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52" w:rsidRDefault="00B60152" w:rsidP="00815038">
      <w:pPr>
        <w:tabs>
          <w:tab w:val="left" w:pos="3544"/>
        </w:tabs>
        <w:jc w:val="both"/>
        <w:rPr>
          <w:sz w:val="19"/>
          <w:szCs w:val="19"/>
          <w:u w:val="single"/>
        </w:rPr>
      </w:pPr>
    </w:p>
    <w:p w:rsidR="00B60152" w:rsidRDefault="00B60152" w:rsidP="00815038">
      <w:pPr>
        <w:tabs>
          <w:tab w:val="left" w:pos="3544"/>
        </w:tabs>
        <w:jc w:val="both"/>
        <w:rPr>
          <w:sz w:val="19"/>
          <w:szCs w:val="19"/>
          <w:u w:val="single"/>
        </w:rPr>
      </w:pPr>
    </w:p>
    <w:p w:rsidR="00B60152" w:rsidRDefault="00B60152" w:rsidP="00815038">
      <w:pPr>
        <w:tabs>
          <w:tab w:val="left" w:pos="3544"/>
        </w:tabs>
        <w:jc w:val="both"/>
        <w:rPr>
          <w:sz w:val="19"/>
          <w:szCs w:val="19"/>
          <w:u w:val="single"/>
        </w:rPr>
      </w:pPr>
    </w:p>
    <w:p w:rsidR="007F0430" w:rsidRPr="00441DB8" w:rsidRDefault="007F0430" w:rsidP="00815038">
      <w:pPr>
        <w:tabs>
          <w:tab w:val="left" w:pos="3544"/>
        </w:tabs>
        <w:jc w:val="both"/>
        <w:rPr>
          <w:sz w:val="19"/>
          <w:szCs w:val="19"/>
          <w:u w:val="single"/>
        </w:rPr>
      </w:pPr>
      <w:r w:rsidRPr="00441DB8">
        <w:rPr>
          <w:sz w:val="19"/>
          <w:szCs w:val="19"/>
          <w:u w:val="single"/>
        </w:rPr>
        <w:t>Gıda, Tarım ve Hayvancılık Bakanlığından:</w:t>
      </w:r>
    </w:p>
    <w:p w:rsidR="007F0430" w:rsidRPr="00441DB8" w:rsidRDefault="007F0430" w:rsidP="00815038">
      <w:pPr>
        <w:ind w:firstLine="567"/>
        <w:jc w:val="both"/>
        <w:rPr>
          <w:sz w:val="19"/>
          <w:szCs w:val="19"/>
          <w:u w:val="single"/>
        </w:rPr>
      </w:pPr>
    </w:p>
    <w:p w:rsidR="00D6078D" w:rsidRPr="00441DB8" w:rsidRDefault="00D6078D" w:rsidP="00815038">
      <w:pPr>
        <w:ind w:firstLine="567"/>
        <w:jc w:val="both"/>
        <w:rPr>
          <w:sz w:val="19"/>
          <w:szCs w:val="19"/>
          <w:u w:val="single"/>
        </w:rPr>
      </w:pPr>
    </w:p>
    <w:p w:rsidR="00E669E1" w:rsidRPr="00441DB8" w:rsidRDefault="00E669E1" w:rsidP="00815038">
      <w:pPr>
        <w:tabs>
          <w:tab w:val="left" w:pos="567"/>
        </w:tabs>
        <w:jc w:val="center"/>
        <w:rPr>
          <w:b/>
          <w:sz w:val="19"/>
          <w:szCs w:val="19"/>
        </w:rPr>
      </w:pPr>
      <w:r w:rsidRPr="00441DB8">
        <w:rPr>
          <w:b/>
          <w:sz w:val="19"/>
          <w:szCs w:val="19"/>
        </w:rPr>
        <w:t xml:space="preserve">TÜRK GIDA KODEKSİ </w:t>
      </w:r>
    </w:p>
    <w:p w:rsidR="00E669E1" w:rsidRPr="00441DB8" w:rsidRDefault="00B54667" w:rsidP="00815038">
      <w:pPr>
        <w:tabs>
          <w:tab w:val="left" w:pos="567"/>
        </w:tabs>
        <w:jc w:val="center"/>
        <w:rPr>
          <w:b/>
          <w:sz w:val="19"/>
          <w:szCs w:val="19"/>
        </w:rPr>
      </w:pPr>
      <w:r w:rsidRPr="00441DB8">
        <w:rPr>
          <w:b/>
          <w:sz w:val="19"/>
          <w:szCs w:val="19"/>
        </w:rPr>
        <w:t>GIDA KATKI MADDELERİ</w:t>
      </w:r>
      <w:r w:rsidR="00ED044B" w:rsidRPr="00441DB8">
        <w:rPr>
          <w:b/>
          <w:sz w:val="19"/>
          <w:szCs w:val="19"/>
        </w:rPr>
        <w:t>N</w:t>
      </w:r>
      <w:r w:rsidR="002A1A33" w:rsidRPr="00441DB8">
        <w:rPr>
          <w:b/>
          <w:sz w:val="19"/>
          <w:szCs w:val="19"/>
        </w:rPr>
        <w:t>E İLİŞKİ</w:t>
      </w:r>
      <w:r w:rsidR="00AA1101" w:rsidRPr="00441DB8">
        <w:rPr>
          <w:b/>
          <w:sz w:val="19"/>
          <w:szCs w:val="19"/>
        </w:rPr>
        <w:t>N</w:t>
      </w:r>
      <w:r w:rsidR="00C7134B">
        <w:rPr>
          <w:b/>
          <w:sz w:val="19"/>
          <w:szCs w:val="19"/>
        </w:rPr>
        <w:t xml:space="preserve"> ÖZELLİKLER</w:t>
      </w:r>
      <w:r w:rsidR="002A1A33" w:rsidRPr="00441DB8">
        <w:rPr>
          <w:b/>
          <w:sz w:val="19"/>
          <w:szCs w:val="19"/>
        </w:rPr>
        <w:t xml:space="preserve"> </w:t>
      </w:r>
      <w:r w:rsidR="00940F4A" w:rsidRPr="00441DB8">
        <w:rPr>
          <w:b/>
          <w:sz w:val="19"/>
          <w:szCs w:val="19"/>
        </w:rPr>
        <w:t>YÖNETMELİK TASLAĞI</w:t>
      </w:r>
    </w:p>
    <w:p w:rsidR="00940F4A" w:rsidRPr="00441DB8" w:rsidRDefault="00E669E1" w:rsidP="00940F4A">
      <w:pPr>
        <w:jc w:val="center"/>
        <w:rPr>
          <w:b/>
          <w:color w:val="000000"/>
          <w:sz w:val="19"/>
          <w:szCs w:val="19"/>
        </w:rPr>
      </w:pPr>
      <w:r w:rsidRPr="00441DB8">
        <w:rPr>
          <w:b/>
          <w:sz w:val="19"/>
          <w:szCs w:val="19"/>
        </w:rPr>
        <w:t xml:space="preserve"> </w:t>
      </w:r>
      <w:r w:rsidR="00940F4A" w:rsidRPr="00441DB8">
        <w:rPr>
          <w:b/>
          <w:color w:val="000000"/>
          <w:sz w:val="19"/>
          <w:szCs w:val="19"/>
        </w:rPr>
        <w:t xml:space="preserve"> (2016/taslak)</w:t>
      </w:r>
    </w:p>
    <w:p w:rsidR="007F0430" w:rsidRPr="00441DB8" w:rsidRDefault="007F0430" w:rsidP="00815038">
      <w:pPr>
        <w:jc w:val="center"/>
        <w:rPr>
          <w:b/>
          <w:sz w:val="19"/>
          <w:szCs w:val="19"/>
        </w:rPr>
      </w:pPr>
    </w:p>
    <w:p w:rsidR="00E669E1" w:rsidRPr="00441DB8" w:rsidRDefault="00E669E1" w:rsidP="00815038">
      <w:pPr>
        <w:jc w:val="center"/>
        <w:rPr>
          <w:b/>
          <w:sz w:val="19"/>
          <w:szCs w:val="19"/>
        </w:rPr>
      </w:pPr>
    </w:p>
    <w:p w:rsidR="007F0430" w:rsidRPr="00441DB8" w:rsidRDefault="007F0430" w:rsidP="00815038">
      <w:pPr>
        <w:shd w:val="clear" w:color="auto" w:fill="FFFFFF"/>
        <w:ind w:firstLine="708"/>
        <w:jc w:val="both"/>
        <w:rPr>
          <w:color w:val="000000"/>
          <w:sz w:val="19"/>
          <w:szCs w:val="19"/>
        </w:rPr>
      </w:pPr>
      <w:r w:rsidRPr="00441DB8">
        <w:rPr>
          <w:rStyle w:val="Gl"/>
          <w:color w:val="000000"/>
          <w:sz w:val="19"/>
          <w:szCs w:val="19"/>
        </w:rPr>
        <w:t>Amaç</w:t>
      </w:r>
    </w:p>
    <w:p w:rsidR="00E669E1" w:rsidRPr="00441DB8" w:rsidRDefault="007F0430" w:rsidP="00815038">
      <w:pPr>
        <w:shd w:val="clear" w:color="auto" w:fill="FFFFFF"/>
        <w:ind w:firstLine="708"/>
        <w:jc w:val="both"/>
        <w:rPr>
          <w:sz w:val="19"/>
          <w:szCs w:val="19"/>
        </w:rPr>
      </w:pPr>
      <w:r w:rsidRPr="00441DB8">
        <w:rPr>
          <w:rStyle w:val="Gl"/>
          <w:color w:val="000000"/>
          <w:sz w:val="19"/>
          <w:szCs w:val="19"/>
        </w:rPr>
        <w:t>MADDE 1-</w:t>
      </w:r>
      <w:r w:rsidRPr="00441DB8">
        <w:rPr>
          <w:color w:val="000000"/>
          <w:sz w:val="19"/>
          <w:szCs w:val="19"/>
        </w:rPr>
        <w:t xml:space="preserve"> (1</w:t>
      </w:r>
      <w:r w:rsidR="00E669E1" w:rsidRPr="00441DB8">
        <w:rPr>
          <w:color w:val="000000"/>
          <w:sz w:val="19"/>
          <w:szCs w:val="19"/>
        </w:rPr>
        <w:t>)</w:t>
      </w:r>
      <w:r w:rsidR="00E669E1" w:rsidRPr="00441DB8">
        <w:rPr>
          <w:sz w:val="19"/>
          <w:szCs w:val="19"/>
        </w:rPr>
        <w:t xml:space="preserve"> Bu </w:t>
      </w:r>
      <w:r w:rsidR="00940F4A" w:rsidRPr="00441DB8">
        <w:rPr>
          <w:sz w:val="19"/>
          <w:szCs w:val="19"/>
        </w:rPr>
        <w:t>Yönetmeliğin</w:t>
      </w:r>
      <w:r w:rsidR="00E669E1" w:rsidRPr="00441DB8">
        <w:rPr>
          <w:sz w:val="19"/>
          <w:szCs w:val="19"/>
        </w:rPr>
        <w:t xml:space="preserve"> amacı; </w:t>
      </w:r>
      <w:r w:rsidR="00B54667" w:rsidRPr="00441DB8">
        <w:rPr>
          <w:sz w:val="19"/>
          <w:szCs w:val="19"/>
        </w:rPr>
        <w:t>gıda katkı madde</w:t>
      </w:r>
      <w:r w:rsidR="002A1A33" w:rsidRPr="00441DB8">
        <w:rPr>
          <w:sz w:val="19"/>
          <w:szCs w:val="19"/>
        </w:rPr>
        <w:t xml:space="preserve">lerine ilişkin özellikleri </w:t>
      </w:r>
      <w:r w:rsidR="00E669E1" w:rsidRPr="00441DB8">
        <w:rPr>
          <w:sz w:val="19"/>
          <w:szCs w:val="19"/>
        </w:rPr>
        <w:t>belirlemektir.</w:t>
      </w:r>
    </w:p>
    <w:p w:rsidR="00ED044B" w:rsidRPr="00441DB8" w:rsidRDefault="00ED044B" w:rsidP="00815038">
      <w:pPr>
        <w:shd w:val="clear" w:color="auto" w:fill="FFFFFF"/>
        <w:ind w:firstLine="708"/>
        <w:jc w:val="both"/>
        <w:rPr>
          <w:sz w:val="19"/>
          <w:szCs w:val="19"/>
        </w:rPr>
      </w:pPr>
    </w:p>
    <w:p w:rsidR="007F0430" w:rsidRPr="00441DB8" w:rsidRDefault="007F0430" w:rsidP="00815038">
      <w:pPr>
        <w:shd w:val="clear" w:color="auto" w:fill="FFFFFF"/>
        <w:ind w:firstLine="708"/>
        <w:jc w:val="both"/>
        <w:rPr>
          <w:sz w:val="19"/>
          <w:szCs w:val="19"/>
        </w:rPr>
      </w:pPr>
      <w:r w:rsidRPr="00441DB8">
        <w:rPr>
          <w:rStyle w:val="Gl"/>
          <w:sz w:val="19"/>
          <w:szCs w:val="19"/>
        </w:rPr>
        <w:t>Kapsam</w:t>
      </w:r>
    </w:p>
    <w:p w:rsidR="00B54667" w:rsidRPr="00441DB8" w:rsidRDefault="007F0430" w:rsidP="00815038">
      <w:pPr>
        <w:shd w:val="clear" w:color="auto" w:fill="FFFFFF"/>
        <w:ind w:firstLine="708"/>
        <w:jc w:val="both"/>
        <w:rPr>
          <w:sz w:val="19"/>
          <w:szCs w:val="19"/>
        </w:rPr>
      </w:pPr>
      <w:r w:rsidRPr="00441DB8">
        <w:rPr>
          <w:rStyle w:val="Gl"/>
          <w:sz w:val="19"/>
          <w:szCs w:val="19"/>
        </w:rPr>
        <w:t xml:space="preserve">MADDE 2- </w:t>
      </w:r>
      <w:r w:rsidRPr="00441DB8">
        <w:rPr>
          <w:rStyle w:val="Gl"/>
          <w:b w:val="0"/>
          <w:sz w:val="19"/>
          <w:szCs w:val="19"/>
        </w:rPr>
        <w:t>(1)</w:t>
      </w:r>
      <w:r w:rsidRPr="00441DB8">
        <w:rPr>
          <w:rStyle w:val="Gl"/>
          <w:sz w:val="19"/>
          <w:szCs w:val="19"/>
        </w:rPr>
        <w:t xml:space="preserve"> </w:t>
      </w:r>
      <w:r w:rsidR="00E669E1" w:rsidRPr="00441DB8">
        <w:rPr>
          <w:sz w:val="19"/>
          <w:szCs w:val="19"/>
        </w:rPr>
        <w:t xml:space="preserve">Bu </w:t>
      </w:r>
      <w:r w:rsidR="00940F4A" w:rsidRPr="00441DB8">
        <w:rPr>
          <w:sz w:val="19"/>
          <w:szCs w:val="19"/>
        </w:rPr>
        <w:t>Yönetmelik,</w:t>
      </w:r>
      <w:r w:rsidR="00E669E1" w:rsidRPr="00441DB8">
        <w:rPr>
          <w:sz w:val="19"/>
          <w:szCs w:val="19"/>
        </w:rPr>
        <w:t xml:space="preserve"> </w:t>
      </w:r>
      <w:r w:rsidR="00940F4A" w:rsidRPr="00441DB8">
        <w:rPr>
          <w:sz w:val="19"/>
          <w:szCs w:val="19"/>
        </w:rPr>
        <w:t xml:space="preserve">30/6/2013 tarihli ve 28693 sayılı Resmi Gazete’de yayımlanan Türk Gıda Kodeksi Gıda Katkı Maddeleri Yönetmeliği’nin </w:t>
      </w:r>
      <w:r w:rsidR="00B54667" w:rsidRPr="00441DB8">
        <w:rPr>
          <w:sz w:val="19"/>
          <w:szCs w:val="19"/>
        </w:rPr>
        <w:t>Ek-II ve Ek-III’ün</w:t>
      </w:r>
      <w:r w:rsidR="00940F4A" w:rsidRPr="00441DB8">
        <w:rPr>
          <w:sz w:val="19"/>
          <w:szCs w:val="19"/>
        </w:rPr>
        <w:t>de belirtilen katkı maddelerine ilişkin özellikleri</w:t>
      </w:r>
      <w:r w:rsidR="00B54667" w:rsidRPr="00441DB8">
        <w:rPr>
          <w:sz w:val="19"/>
          <w:szCs w:val="19"/>
        </w:rPr>
        <w:t xml:space="preserve"> kapsar.</w:t>
      </w:r>
    </w:p>
    <w:p w:rsidR="00ED044B" w:rsidRPr="00441DB8" w:rsidRDefault="00ED044B" w:rsidP="00815038">
      <w:pPr>
        <w:shd w:val="clear" w:color="auto" w:fill="FFFFFF"/>
        <w:ind w:firstLine="708"/>
        <w:jc w:val="both"/>
        <w:rPr>
          <w:rStyle w:val="Gl"/>
          <w:b w:val="0"/>
          <w:bCs w:val="0"/>
          <w:sz w:val="19"/>
          <w:szCs w:val="19"/>
        </w:rPr>
      </w:pPr>
    </w:p>
    <w:p w:rsidR="007F0430" w:rsidRPr="00441DB8" w:rsidRDefault="007F0430" w:rsidP="00815038">
      <w:pPr>
        <w:shd w:val="clear" w:color="auto" w:fill="FFFFFF"/>
        <w:ind w:firstLine="708"/>
        <w:jc w:val="both"/>
        <w:rPr>
          <w:sz w:val="19"/>
          <w:szCs w:val="19"/>
        </w:rPr>
      </w:pPr>
      <w:r w:rsidRPr="00441DB8">
        <w:rPr>
          <w:rStyle w:val="Gl"/>
          <w:sz w:val="19"/>
          <w:szCs w:val="19"/>
        </w:rPr>
        <w:t>Dayanak</w:t>
      </w:r>
    </w:p>
    <w:p w:rsidR="00ED044B" w:rsidRPr="00441DB8" w:rsidRDefault="007F0430" w:rsidP="00815038">
      <w:pPr>
        <w:pStyle w:val="Default"/>
        <w:ind w:firstLine="708"/>
        <w:jc w:val="both"/>
        <w:rPr>
          <w:color w:val="auto"/>
          <w:sz w:val="19"/>
          <w:szCs w:val="19"/>
        </w:rPr>
      </w:pPr>
      <w:r w:rsidRPr="00441DB8">
        <w:rPr>
          <w:rStyle w:val="Gl"/>
          <w:color w:val="auto"/>
          <w:sz w:val="19"/>
          <w:szCs w:val="19"/>
        </w:rPr>
        <w:t>MADDE 3-</w:t>
      </w:r>
      <w:r w:rsidRPr="00441DB8">
        <w:rPr>
          <w:color w:val="auto"/>
          <w:sz w:val="19"/>
          <w:szCs w:val="19"/>
        </w:rPr>
        <w:t xml:space="preserve"> (1) </w:t>
      </w:r>
      <w:r w:rsidR="00940F4A" w:rsidRPr="00441DB8">
        <w:rPr>
          <w:color w:val="auto"/>
          <w:sz w:val="19"/>
          <w:szCs w:val="19"/>
        </w:rPr>
        <w:t>Bu Yönetmelik, 11/6/2010 tarihli ve 5996 sayılı Veteriner Hizmetleri, Bitki Sağlığı, Gıda ve Yem Kanununun 23, 24 ve 26 ncı maddelerine dayanılarak hazırlanmıştır.</w:t>
      </w:r>
    </w:p>
    <w:p w:rsidR="00940F4A" w:rsidRPr="00441DB8" w:rsidRDefault="00940F4A" w:rsidP="00815038">
      <w:pPr>
        <w:pStyle w:val="Default"/>
        <w:ind w:firstLine="708"/>
        <w:jc w:val="both"/>
        <w:rPr>
          <w:color w:val="auto"/>
          <w:sz w:val="19"/>
          <w:szCs w:val="19"/>
        </w:rPr>
      </w:pPr>
    </w:p>
    <w:p w:rsidR="007F0430" w:rsidRPr="00441DB8" w:rsidRDefault="00491722" w:rsidP="00815038">
      <w:pPr>
        <w:shd w:val="clear" w:color="auto" w:fill="FFFFFF"/>
        <w:ind w:firstLine="708"/>
        <w:jc w:val="both"/>
        <w:rPr>
          <w:color w:val="000000"/>
          <w:sz w:val="19"/>
          <w:szCs w:val="19"/>
        </w:rPr>
      </w:pPr>
      <w:r w:rsidRPr="00441DB8">
        <w:rPr>
          <w:rStyle w:val="Gl"/>
          <w:color w:val="000000"/>
          <w:sz w:val="19"/>
          <w:szCs w:val="19"/>
        </w:rPr>
        <w:t>Gıda Katkı Maddelerine İlişkin Özellikler</w:t>
      </w:r>
    </w:p>
    <w:p w:rsidR="00E669E1" w:rsidRPr="00441DB8" w:rsidRDefault="00E669E1" w:rsidP="00815038">
      <w:pPr>
        <w:tabs>
          <w:tab w:val="left" w:pos="567"/>
        </w:tabs>
        <w:jc w:val="both"/>
        <w:rPr>
          <w:color w:val="000000"/>
          <w:sz w:val="19"/>
          <w:szCs w:val="19"/>
        </w:rPr>
      </w:pPr>
      <w:r w:rsidRPr="00441DB8">
        <w:rPr>
          <w:rStyle w:val="Gl"/>
          <w:color w:val="000000"/>
          <w:sz w:val="19"/>
          <w:szCs w:val="19"/>
        </w:rPr>
        <w:tab/>
      </w:r>
      <w:r w:rsidRPr="00441DB8">
        <w:rPr>
          <w:rStyle w:val="Gl"/>
          <w:color w:val="000000"/>
          <w:sz w:val="19"/>
          <w:szCs w:val="19"/>
        </w:rPr>
        <w:tab/>
      </w:r>
      <w:r w:rsidR="007F0430" w:rsidRPr="00441DB8">
        <w:rPr>
          <w:rStyle w:val="Gl"/>
          <w:color w:val="000000"/>
          <w:sz w:val="19"/>
          <w:szCs w:val="19"/>
        </w:rPr>
        <w:t>MADDE 4-</w:t>
      </w:r>
      <w:r w:rsidR="007F0430" w:rsidRPr="00441DB8">
        <w:rPr>
          <w:rStyle w:val="Gl"/>
          <w:b w:val="0"/>
          <w:color w:val="000000"/>
          <w:sz w:val="19"/>
          <w:szCs w:val="19"/>
        </w:rPr>
        <w:t xml:space="preserve">(1) </w:t>
      </w:r>
      <w:r w:rsidR="00B54667" w:rsidRPr="00441DB8">
        <w:rPr>
          <w:color w:val="000000"/>
          <w:sz w:val="19"/>
          <w:szCs w:val="19"/>
        </w:rPr>
        <w:t>Türk Gıda Kodeksi Gıda Katkı Maddeleri Yönetmeliği kapsamınd</w:t>
      </w:r>
      <w:r w:rsidR="00940F4A" w:rsidRPr="00441DB8">
        <w:rPr>
          <w:color w:val="000000"/>
          <w:sz w:val="19"/>
          <w:szCs w:val="19"/>
        </w:rPr>
        <w:t>a yer alan gıda katkı maddeleri,</w:t>
      </w:r>
      <w:r w:rsidR="00B54667" w:rsidRPr="00441DB8">
        <w:rPr>
          <w:color w:val="000000"/>
          <w:sz w:val="19"/>
          <w:szCs w:val="19"/>
        </w:rPr>
        <w:t xml:space="preserve"> bu </w:t>
      </w:r>
      <w:r w:rsidR="00940F4A" w:rsidRPr="00441DB8">
        <w:rPr>
          <w:color w:val="000000"/>
          <w:sz w:val="19"/>
          <w:szCs w:val="19"/>
        </w:rPr>
        <w:t>Yönetmelik</w:t>
      </w:r>
      <w:r w:rsidR="00B54667" w:rsidRPr="00441DB8">
        <w:rPr>
          <w:color w:val="000000"/>
          <w:sz w:val="19"/>
          <w:szCs w:val="19"/>
        </w:rPr>
        <w:t xml:space="preserve"> Ek’inde </w:t>
      </w:r>
      <w:r w:rsidR="009540C5" w:rsidRPr="00441DB8">
        <w:rPr>
          <w:color w:val="000000"/>
          <w:sz w:val="19"/>
          <w:szCs w:val="19"/>
        </w:rPr>
        <w:t xml:space="preserve">belirtilen </w:t>
      </w:r>
      <w:r w:rsidR="002A1A33" w:rsidRPr="00441DB8">
        <w:rPr>
          <w:color w:val="000000"/>
          <w:sz w:val="19"/>
          <w:szCs w:val="19"/>
        </w:rPr>
        <w:t>özelliklerde</w:t>
      </w:r>
      <w:r w:rsidR="009540C5" w:rsidRPr="00441DB8">
        <w:rPr>
          <w:color w:val="000000"/>
          <w:sz w:val="19"/>
          <w:szCs w:val="19"/>
        </w:rPr>
        <w:t xml:space="preserve"> </w:t>
      </w:r>
      <w:r w:rsidR="00ED044B" w:rsidRPr="00441DB8">
        <w:rPr>
          <w:color w:val="000000"/>
          <w:sz w:val="19"/>
          <w:szCs w:val="19"/>
        </w:rPr>
        <w:t>olur.</w:t>
      </w:r>
    </w:p>
    <w:p w:rsidR="002A1A33" w:rsidRPr="00441DB8" w:rsidRDefault="002A1A33" w:rsidP="00815038">
      <w:pPr>
        <w:tabs>
          <w:tab w:val="left" w:pos="567"/>
        </w:tabs>
        <w:jc w:val="both"/>
        <w:rPr>
          <w:color w:val="000000"/>
          <w:sz w:val="19"/>
          <w:szCs w:val="19"/>
        </w:rPr>
      </w:pPr>
    </w:p>
    <w:p w:rsidR="002A1A33" w:rsidRPr="00441DB8" w:rsidRDefault="002A1A33" w:rsidP="00815038">
      <w:pPr>
        <w:shd w:val="clear" w:color="auto" w:fill="FFFFFF"/>
        <w:ind w:firstLine="709"/>
        <w:jc w:val="both"/>
        <w:rPr>
          <w:color w:val="1C283D"/>
          <w:sz w:val="19"/>
          <w:szCs w:val="19"/>
        </w:rPr>
      </w:pPr>
      <w:r w:rsidRPr="00441DB8">
        <w:rPr>
          <w:b/>
          <w:bCs/>
          <w:color w:val="1C283D"/>
          <w:sz w:val="19"/>
          <w:szCs w:val="19"/>
        </w:rPr>
        <w:t>Numune alma ve analiz metotları</w:t>
      </w:r>
    </w:p>
    <w:p w:rsidR="002A1A33" w:rsidRPr="00441DB8" w:rsidRDefault="00090424" w:rsidP="00815038">
      <w:pPr>
        <w:shd w:val="clear" w:color="auto" w:fill="FFFFFF"/>
        <w:ind w:firstLine="709"/>
        <w:jc w:val="both"/>
        <w:rPr>
          <w:color w:val="1C283D"/>
          <w:sz w:val="19"/>
          <w:szCs w:val="19"/>
        </w:rPr>
      </w:pPr>
      <w:r w:rsidRPr="00441DB8">
        <w:rPr>
          <w:b/>
          <w:bCs/>
          <w:color w:val="1C283D"/>
          <w:sz w:val="19"/>
          <w:szCs w:val="19"/>
        </w:rPr>
        <w:t>MADDE 5</w:t>
      </w:r>
      <w:r w:rsidR="002A1A33" w:rsidRPr="00441DB8">
        <w:rPr>
          <w:b/>
          <w:bCs/>
          <w:color w:val="1C283D"/>
          <w:sz w:val="19"/>
          <w:szCs w:val="19"/>
        </w:rPr>
        <w:t xml:space="preserve"> –</w:t>
      </w:r>
      <w:r w:rsidR="002A1A33" w:rsidRPr="00441DB8">
        <w:rPr>
          <w:rStyle w:val="apple-converted-space"/>
          <w:color w:val="1C283D"/>
          <w:sz w:val="19"/>
          <w:szCs w:val="19"/>
        </w:rPr>
        <w:t> </w:t>
      </w:r>
      <w:r w:rsidR="002A1A33" w:rsidRPr="00441DB8">
        <w:rPr>
          <w:color w:val="1C283D"/>
          <w:sz w:val="19"/>
          <w:szCs w:val="19"/>
        </w:rPr>
        <w:t xml:space="preserve">(1) Bu </w:t>
      </w:r>
      <w:r w:rsidR="00940F4A" w:rsidRPr="00441DB8">
        <w:rPr>
          <w:color w:val="1C283D"/>
          <w:sz w:val="19"/>
          <w:szCs w:val="19"/>
        </w:rPr>
        <w:t>Yönetmelik</w:t>
      </w:r>
      <w:r w:rsidR="002A1A33" w:rsidRPr="00441DB8">
        <w:rPr>
          <w:color w:val="1C283D"/>
          <w:sz w:val="19"/>
          <w:szCs w:val="19"/>
        </w:rPr>
        <w:t xml:space="preserve"> kapsamında yer alan ürünlerden Türk Gıda Kodeksi Yönetmeliğinin Numune Alma ve Analiz Metotları bölümünde belirtilen kurallara uygun olarak numune alınır ve uluslararası kabul görmüş analiz metotları uygulanır.</w:t>
      </w:r>
    </w:p>
    <w:p w:rsidR="001E3626" w:rsidRPr="00441DB8" w:rsidRDefault="001E3626" w:rsidP="00815038">
      <w:pPr>
        <w:shd w:val="clear" w:color="auto" w:fill="FFFFFF"/>
        <w:jc w:val="both"/>
        <w:rPr>
          <w:color w:val="1C283D"/>
          <w:sz w:val="19"/>
          <w:szCs w:val="19"/>
        </w:rPr>
      </w:pPr>
    </w:p>
    <w:p w:rsidR="002A1A33" w:rsidRPr="00441DB8" w:rsidRDefault="002A1A33" w:rsidP="00815038">
      <w:pPr>
        <w:shd w:val="clear" w:color="auto" w:fill="FFFFFF"/>
        <w:ind w:firstLine="709"/>
        <w:jc w:val="both"/>
        <w:rPr>
          <w:color w:val="1C283D"/>
          <w:sz w:val="19"/>
          <w:szCs w:val="19"/>
        </w:rPr>
      </w:pPr>
      <w:r w:rsidRPr="00441DB8">
        <w:rPr>
          <w:b/>
          <w:bCs/>
          <w:color w:val="1C283D"/>
          <w:sz w:val="19"/>
          <w:szCs w:val="19"/>
        </w:rPr>
        <w:t>İdari yaptırım</w:t>
      </w:r>
    </w:p>
    <w:p w:rsidR="002A1A33" w:rsidRPr="00441DB8" w:rsidRDefault="00090424" w:rsidP="00815038">
      <w:pPr>
        <w:shd w:val="clear" w:color="auto" w:fill="FFFFFF"/>
        <w:ind w:firstLine="709"/>
        <w:jc w:val="both"/>
        <w:rPr>
          <w:color w:val="1C283D"/>
          <w:sz w:val="19"/>
          <w:szCs w:val="19"/>
        </w:rPr>
      </w:pPr>
      <w:r w:rsidRPr="00441DB8">
        <w:rPr>
          <w:b/>
          <w:bCs/>
          <w:color w:val="1C283D"/>
          <w:sz w:val="19"/>
          <w:szCs w:val="19"/>
        </w:rPr>
        <w:t>MADDE 6</w:t>
      </w:r>
      <w:r w:rsidR="002A1A33" w:rsidRPr="00441DB8">
        <w:rPr>
          <w:b/>
          <w:bCs/>
          <w:color w:val="1C283D"/>
          <w:sz w:val="19"/>
          <w:szCs w:val="19"/>
        </w:rPr>
        <w:t xml:space="preserve"> –</w:t>
      </w:r>
      <w:r w:rsidR="002A1A33" w:rsidRPr="00441DB8">
        <w:rPr>
          <w:rStyle w:val="apple-converted-space"/>
          <w:color w:val="1C283D"/>
          <w:sz w:val="19"/>
          <w:szCs w:val="19"/>
        </w:rPr>
        <w:t> </w:t>
      </w:r>
      <w:r w:rsidR="002A1A33" w:rsidRPr="00441DB8">
        <w:rPr>
          <w:color w:val="1C283D"/>
          <w:sz w:val="19"/>
          <w:szCs w:val="19"/>
        </w:rPr>
        <w:t xml:space="preserve">(1) </w:t>
      </w:r>
      <w:r w:rsidR="00940F4A" w:rsidRPr="00441DB8">
        <w:rPr>
          <w:color w:val="1C283D"/>
          <w:sz w:val="19"/>
          <w:szCs w:val="19"/>
        </w:rPr>
        <w:t>Bu Yönetmeliğe aykırı davrananlar hakkında 5996 sayılı Kanunun ilgili maddelerine göre yaptırımlar uygulanır.</w:t>
      </w:r>
    </w:p>
    <w:p w:rsidR="00C31CE9" w:rsidRPr="00441DB8" w:rsidRDefault="00C31CE9" w:rsidP="00815038">
      <w:pPr>
        <w:tabs>
          <w:tab w:val="left" w:pos="567"/>
        </w:tabs>
        <w:jc w:val="both"/>
        <w:rPr>
          <w:sz w:val="19"/>
          <w:szCs w:val="19"/>
        </w:rPr>
      </w:pPr>
    </w:p>
    <w:p w:rsidR="00090424" w:rsidRPr="00441DB8" w:rsidRDefault="00090424" w:rsidP="00815038">
      <w:pPr>
        <w:shd w:val="clear" w:color="auto" w:fill="FFFFFF"/>
        <w:ind w:firstLine="709"/>
        <w:jc w:val="both"/>
        <w:rPr>
          <w:color w:val="1C283D"/>
          <w:sz w:val="19"/>
          <w:szCs w:val="19"/>
        </w:rPr>
      </w:pPr>
      <w:r w:rsidRPr="00441DB8">
        <w:rPr>
          <w:b/>
          <w:bCs/>
          <w:color w:val="1C283D"/>
          <w:sz w:val="19"/>
          <w:szCs w:val="19"/>
        </w:rPr>
        <w:t>Avrupa Birliği mevzuatına uyum</w:t>
      </w:r>
    </w:p>
    <w:p w:rsidR="00090424" w:rsidRPr="00441DB8" w:rsidRDefault="00090424" w:rsidP="00815038">
      <w:pPr>
        <w:widowControl w:val="0"/>
        <w:overflowPunct w:val="0"/>
        <w:autoSpaceDE w:val="0"/>
        <w:autoSpaceDN w:val="0"/>
        <w:adjustRightInd w:val="0"/>
        <w:ind w:firstLine="709"/>
        <w:jc w:val="both"/>
        <w:rPr>
          <w:bCs/>
          <w:sz w:val="19"/>
          <w:szCs w:val="19"/>
        </w:rPr>
      </w:pPr>
      <w:r w:rsidRPr="00441DB8">
        <w:rPr>
          <w:b/>
          <w:bCs/>
          <w:color w:val="1C283D"/>
          <w:sz w:val="19"/>
          <w:szCs w:val="19"/>
        </w:rPr>
        <w:t>MADDE 7 –</w:t>
      </w:r>
      <w:r w:rsidRPr="00441DB8">
        <w:rPr>
          <w:rStyle w:val="apple-converted-space"/>
          <w:color w:val="1C283D"/>
          <w:sz w:val="19"/>
          <w:szCs w:val="19"/>
        </w:rPr>
        <w:t> </w:t>
      </w:r>
      <w:r w:rsidRPr="00441DB8">
        <w:rPr>
          <w:color w:val="1C283D"/>
          <w:sz w:val="19"/>
          <w:szCs w:val="19"/>
        </w:rPr>
        <w:t xml:space="preserve">(1) Bu </w:t>
      </w:r>
      <w:r w:rsidR="00940F4A" w:rsidRPr="00441DB8">
        <w:rPr>
          <w:color w:val="1C283D"/>
          <w:sz w:val="19"/>
          <w:szCs w:val="19"/>
        </w:rPr>
        <w:t>Yönetmelik</w:t>
      </w:r>
      <w:r w:rsidRPr="00441DB8">
        <w:rPr>
          <w:color w:val="1C283D"/>
          <w:sz w:val="19"/>
          <w:szCs w:val="19"/>
        </w:rPr>
        <w:t xml:space="preserve">, </w:t>
      </w:r>
      <w:r w:rsidRPr="00441DB8">
        <w:rPr>
          <w:bCs/>
          <w:sz w:val="19"/>
          <w:szCs w:val="19"/>
        </w:rPr>
        <w:t>1333/2008 sayılı (AB) Avrupa Parlamentosu ve Ko</w:t>
      </w:r>
      <w:r w:rsidR="0059021F" w:rsidRPr="00441DB8">
        <w:rPr>
          <w:bCs/>
          <w:sz w:val="19"/>
          <w:szCs w:val="19"/>
        </w:rPr>
        <w:t>nsey Tüzüğü</w:t>
      </w:r>
      <w:r w:rsidRPr="00441DB8">
        <w:rPr>
          <w:bCs/>
          <w:sz w:val="19"/>
          <w:szCs w:val="19"/>
        </w:rPr>
        <w:t xml:space="preserve">nün Ek II ve III'ünde listelenmiş olan gıda katkı maddelerine ilişkin özellikleri belirleyen 9/3/2012 tarihli ve 231/2012 sayılı </w:t>
      </w:r>
      <w:r w:rsidR="00940F4A" w:rsidRPr="00441DB8">
        <w:rPr>
          <w:bCs/>
          <w:sz w:val="19"/>
          <w:szCs w:val="19"/>
        </w:rPr>
        <w:t xml:space="preserve">(AB) </w:t>
      </w:r>
      <w:r w:rsidR="0059021F" w:rsidRPr="00441DB8">
        <w:rPr>
          <w:bCs/>
          <w:sz w:val="19"/>
          <w:szCs w:val="19"/>
        </w:rPr>
        <w:t>Komisyon Tüzüğü</w:t>
      </w:r>
      <w:r w:rsidRPr="00441DB8">
        <w:rPr>
          <w:bCs/>
          <w:sz w:val="19"/>
          <w:szCs w:val="19"/>
        </w:rPr>
        <w:t xml:space="preserve"> </w:t>
      </w:r>
      <w:r w:rsidRPr="00441DB8">
        <w:rPr>
          <w:color w:val="1C283D"/>
          <w:sz w:val="19"/>
          <w:szCs w:val="19"/>
        </w:rPr>
        <w:t>dikkate alınarak Avrupa Birliği mevzuatına uyum çerçevesinde hazırlanmıştır.</w:t>
      </w:r>
    </w:p>
    <w:p w:rsidR="00090424" w:rsidRPr="00441DB8" w:rsidRDefault="00090424" w:rsidP="00815038">
      <w:pPr>
        <w:tabs>
          <w:tab w:val="left" w:pos="567"/>
        </w:tabs>
        <w:jc w:val="both"/>
        <w:rPr>
          <w:sz w:val="19"/>
          <w:szCs w:val="19"/>
        </w:rPr>
      </w:pPr>
    </w:p>
    <w:p w:rsidR="00090424" w:rsidRPr="00441DB8" w:rsidRDefault="00090424" w:rsidP="00815038">
      <w:pPr>
        <w:shd w:val="clear" w:color="auto" w:fill="FFFFFF"/>
        <w:ind w:firstLine="709"/>
        <w:jc w:val="both"/>
        <w:rPr>
          <w:color w:val="1C283D"/>
          <w:sz w:val="19"/>
          <w:szCs w:val="19"/>
        </w:rPr>
      </w:pPr>
      <w:r w:rsidRPr="00441DB8">
        <w:rPr>
          <w:b/>
          <w:bCs/>
          <w:color w:val="1C283D"/>
          <w:sz w:val="19"/>
          <w:szCs w:val="19"/>
        </w:rPr>
        <w:t>Yürürlükten kaldırılan tebliğ</w:t>
      </w:r>
    </w:p>
    <w:p w:rsidR="002A1A33" w:rsidRPr="00441DB8" w:rsidRDefault="00090424" w:rsidP="00815038">
      <w:pPr>
        <w:shd w:val="clear" w:color="auto" w:fill="FFFFFF"/>
        <w:ind w:firstLine="709"/>
        <w:jc w:val="both"/>
        <w:rPr>
          <w:color w:val="1C283D"/>
          <w:sz w:val="19"/>
          <w:szCs w:val="19"/>
        </w:rPr>
      </w:pPr>
      <w:r w:rsidRPr="00441DB8">
        <w:rPr>
          <w:b/>
          <w:bCs/>
          <w:color w:val="1C283D"/>
          <w:sz w:val="19"/>
          <w:szCs w:val="19"/>
        </w:rPr>
        <w:t>MADDE 8 –</w:t>
      </w:r>
      <w:r w:rsidRPr="00441DB8">
        <w:rPr>
          <w:rStyle w:val="apple-converted-space"/>
          <w:color w:val="1C283D"/>
          <w:sz w:val="19"/>
          <w:szCs w:val="19"/>
        </w:rPr>
        <w:t> </w:t>
      </w:r>
      <w:r w:rsidRPr="00441DB8">
        <w:rPr>
          <w:color w:val="1C283D"/>
          <w:sz w:val="19"/>
          <w:szCs w:val="19"/>
        </w:rPr>
        <w:t xml:space="preserve">(1) </w:t>
      </w:r>
      <w:r w:rsidRPr="00441DB8">
        <w:rPr>
          <w:rFonts w:eastAsia="Calibri"/>
          <w:sz w:val="19"/>
          <w:szCs w:val="19"/>
          <w:lang w:eastAsia="en-US"/>
        </w:rPr>
        <w:t xml:space="preserve">10/4/2002 </w:t>
      </w:r>
      <w:r w:rsidRPr="00441DB8">
        <w:rPr>
          <w:color w:val="1C283D"/>
          <w:sz w:val="19"/>
          <w:szCs w:val="19"/>
        </w:rPr>
        <w:t xml:space="preserve">tarihli ve 24722 sayılı Resmî Gazete’de yayımlanan </w:t>
      </w:r>
      <w:r w:rsidRPr="00441DB8">
        <w:rPr>
          <w:rFonts w:eastAsia="Calibri"/>
          <w:sz w:val="19"/>
          <w:szCs w:val="19"/>
          <w:lang w:eastAsia="en-US"/>
        </w:rPr>
        <w:t>Türk Gıda Kodeksi – Gıda Maddelerinde Kullanılan Renklendiricilerin Saflık Kriterleri Tebliği</w:t>
      </w:r>
      <w:r w:rsidRPr="00441DB8">
        <w:rPr>
          <w:color w:val="1C283D"/>
          <w:sz w:val="19"/>
          <w:szCs w:val="19"/>
        </w:rPr>
        <w:t xml:space="preserve"> (Tebliğ No: 2002/27);</w:t>
      </w:r>
      <w:r w:rsidR="0059021F" w:rsidRPr="00441DB8">
        <w:rPr>
          <w:color w:val="1C283D"/>
          <w:sz w:val="19"/>
          <w:szCs w:val="19"/>
        </w:rPr>
        <w:t xml:space="preserve"> </w:t>
      </w:r>
      <w:r w:rsidRPr="00441DB8">
        <w:rPr>
          <w:rFonts w:eastAsia="Calibri"/>
          <w:sz w:val="19"/>
          <w:szCs w:val="19"/>
          <w:lang w:eastAsia="en-US"/>
        </w:rPr>
        <w:t>7/1/2011 tarihli ve 27808 sayılı</w:t>
      </w:r>
      <w:r w:rsidRPr="00441DB8">
        <w:rPr>
          <w:color w:val="1C283D"/>
          <w:sz w:val="19"/>
          <w:szCs w:val="19"/>
        </w:rPr>
        <w:t xml:space="preserve"> Resmî Gazete’de yayımlanan </w:t>
      </w:r>
      <w:r w:rsidR="0059021F" w:rsidRPr="00441DB8">
        <w:rPr>
          <w:rFonts w:eastAsia="Calibri"/>
          <w:sz w:val="19"/>
          <w:szCs w:val="19"/>
          <w:lang w:eastAsia="en-US"/>
        </w:rPr>
        <w:t>Türk Gıda Kodeksi – Gıda Maddelerinde Kullanılan Tatlandırıcıların Saflık Kriterleri Tebliği (Tebliğ No: 2010/59) ve</w:t>
      </w:r>
      <w:r w:rsidR="0059021F" w:rsidRPr="00441DB8">
        <w:rPr>
          <w:color w:val="1C283D"/>
          <w:sz w:val="19"/>
          <w:szCs w:val="19"/>
        </w:rPr>
        <w:t xml:space="preserve"> </w:t>
      </w:r>
      <w:r w:rsidR="0059021F" w:rsidRPr="00441DB8">
        <w:rPr>
          <w:rFonts w:eastAsia="Calibri"/>
          <w:sz w:val="19"/>
          <w:szCs w:val="19"/>
          <w:lang w:eastAsia="en-US"/>
        </w:rPr>
        <w:t>12/4/2012 tarihli ve 28262 sayılı</w:t>
      </w:r>
      <w:r w:rsidR="0059021F" w:rsidRPr="00441DB8">
        <w:rPr>
          <w:color w:val="1C283D"/>
          <w:sz w:val="19"/>
          <w:szCs w:val="19"/>
        </w:rPr>
        <w:t xml:space="preserve"> Resmî Gazete’de yayımlanan</w:t>
      </w:r>
      <w:r w:rsidR="0059021F" w:rsidRPr="00441DB8">
        <w:rPr>
          <w:rFonts w:eastAsia="Calibri"/>
          <w:sz w:val="19"/>
          <w:szCs w:val="19"/>
          <w:lang w:eastAsia="en-US"/>
        </w:rPr>
        <w:t xml:space="preserve"> Türk Gıda Kodeksi - Gıdalarda Kullanılan Renklendiriciler ve Tatlandırıcılar Dışındaki Katkı Maddelerinin Saflık Kriterleri Tebliği (Tebliğ No: 2012/33)</w:t>
      </w:r>
      <w:r w:rsidR="0059021F" w:rsidRPr="00441DB8">
        <w:rPr>
          <w:color w:val="1C283D"/>
          <w:sz w:val="19"/>
          <w:szCs w:val="19"/>
        </w:rPr>
        <w:t xml:space="preserve"> </w:t>
      </w:r>
      <w:r w:rsidRPr="00441DB8">
        <w:rPr>
          <w:color w:val="1C283D"/>
          <w:sz w:val="19"/>
          <w:szCs w:val="19"/>
        </w:rPr>
        <w:t>yürürlükten kaldırılmıştır.</w:t>
      </w:r>
    </w:p>
    <w:p w:rsidR="00090424" w:rsidRPr="00441DB8" w:rsidRDefault="00090424" w:rsidP="00815038">
      <w:pPr>
        <w:shd w:val="clear" w:color="auto" w:fill="FFFFFF"/>
        <w:jc w:val="both"/>
        <w:rPr>
          <w:color w:val="1C283D"/>
          <w:sz w:val="19"/>
          <w:szCs w:val="19"/>
        </w:rPr>
      </w:pPr>
    </w:p>
    <w:p w:rsidR="00090424" w:rsidRPr="002531FF" w:rsidRDefault="00090424" w:rsidP="00815038">
      <w:pPr>
        <w:shd w:val="clear" w:color="auto" w:fill="FFFFFF"/>
        <w:ind w:firstLine="709"/>
        <w:jc w:val="both"/>
        <w:rPr>
          <w:color w:val="1C283D"/>
          <w:sz w:val="19"/>
          <w:szCs w:val="19"/>
        </w:rPr>
      </w:pPr>
      <w:r w:rsidRPr="002531FF">
        <w:rPr>
          <w:b/>
          <w:bCs/>
          <w:color w:val="1C283D"/>
          <w:sz w:val="19"/>
          <w:szCs w:val="19"/>
        </w:rPr>
        <w:t>Uyum zorunluluğu</w:t>
      </w:r>
    </w:p>
    <w:p w:rsidR="00090424" w:rsidRPr="00441DB8" w:rsidRDefault="00090424" w:rsidP="00815038">
      <w:pPr>
        <w:shd w:val="clear" w:color="auto" w:fill="FFFFFF"/>
        <w:ind w:firstLine="709"/>
        <w:jc w:val="both"/>
        <w:rPr>
          <w:color w:val="1C283D"/>
          <w:sz w:val="19"/>
          <w:szCs w:val="19"/>
        </w:rPr>
      </w:pPr>
      <w:r w:rsidRPr="002531FF">
        <w:rPr>
          <w:b/>
          <w:bCs/>
          <w:color w:val="1C283D"/>
          <w:sz w:val="19"/>
          <w:szCs w:val="19"/>
        </w:rPr>
        <w:t>GEÇİCİ MADDE 1 –</w:t>
      </w:r>
      <w:r w:rsidRPr="002531FF">
        <w:rPr>
          <w:rStyle w:val="apple-converted-space"/>
          <w:color w:val="1C283D"/>
          <w:sz w:val="19"/>
          <w:szCs w:val="19"/>
        </w:rPr>
        <w:t> </w:t>
      </w:r>
      <w:r w:rsidRPr="002531FF">
        <w:rPr>
          <w:color w:val="1C283D"/>
          <w:sz w:val="19"/>
          <w:szCs w:val="19"/>
        </w:rPr>
        <w:t xml:space="preserve">(1) Bu </w:t>
      </w:r>
      <w:r w:rsidR="00856229" w:rsidRPr="002531FF">
        <w:rPr>
          <w:color w:val="1C283D"/>
          <w:sz w:val="19"/>
          <w:szCs w:val="19"/>
        </w:rPr>
        <w:t>Yönetmeliğin</w:t>
      </w:r>
      <w:r w:rsidRPr="002531FF">
        <w:rPr>
          <w:color w:val="1C283D"/>
          <w:sz w:val="19"/>
          <w:szCs w:val="19"/>
        </w:rPr>
        <w:t xml:space="preserve"> yayımı tarihinden önce faaliyet gösteren gıda işletmecileri bu </w:t>
      </w:r>
      <w:r w:rsidR="0075659A" w:rsidRPr="002531FF">
        <w:rPr>
          <w:color w:val="1C283D"/>
          <w:sz w:val="19"/>
          <w:szCs w:val="19"/>
        </w:rPr>
        <w:t>Yönetmelik</w:t>
      </w:r>
      <w:r w:rsidRPr="002531FF">
        <w:rPr>
          <w:color w:val="1C283D"/>
          <w:sz w:val="19"/>
          <w:szCs w:val="19"/>
        </w:rPr>
        <w:t xml:space="preserve"> hük</w:t>
      </w:r>
      <w:r w:rsidR="0059021F" w:rsidRPr="002531FF">
        <w:rPr>
          <w:color w:val="1C283D"/>
          <w:sz w:val="19"/>
          <w:szCs w:val="19"/>
        </w:rPr>
        <w:t>ümlerine</w:t>
      </w:r>
      <w:r w:rsidR="002531FF" w:rsidRPr="002531FF">
        <w:rPr>
          <w:color w:val="1C283D"/>
          <w:sz w:val="19"/>
          <w:szCs w:val="19"/>
        </w:rPr>
        <w:t xml:space="preserve"> 31/12/2017 </w:t>
      </w:r>
      <w:r w:rsidRPr="002531FF">
        <w:rPr>
          <w:color w:val="1C283D"/>
          <w:sz w:val="19"/>
          <w:szCs w:val="19"/>
        </w:rPr>
        <w:t>tarihine kadar uymak mecburiyetindedir.</w:t>
      </w:r>
    </w:p>
    <w:p w:rsidR="00090424" w:rsidRPr="00441DB8" w:rsidRDefault="00090424" w:rsidP="00815038">
      <w:pPr>
        <w:shd w:val="clear" w:color="auto" w:fill="FFFFFF"/>
        <w:ind w:firstLine="567"/>
        <w:jc w:val="both"/>
        <w:rPr>
          <w:color w:val="1C283D"/>
          <w:sz w:val="19"/>
          <w:szCs w:val="19"/>
        </w:rPr>
      </w:pPr>
    </w:p>
    <w:p w:rsidR="007F0430" w:rsidRPr="00441DB8" w:rsidRDefault="007F0430" w:rsidP="00815038">
      <w:pPr>
        <w:shd w:val="clear" w:color="auto" w:fill="FFFFFF"/>
        <w:ind w:firstLine="708"/>
        <w:jc w:val="both"/>
        <w:rPr>
          <w:b/>
          <w:sz w:val="19"/>
          <w:szCs w:val="19"/>
        </w:rPr>
      </w:pPr>
      <w:r w:rsidRPr="00441DB8">
        <w:rPr>
          <w:b/>
          <w:sz w:val="19"/>
          <w:szCs w:val="19"/>
        </w:rPr>
        <w:t>Yürürlük</w:t>
      </w:r>
    </w:p>
    <w:p w:rsidR="007F0430" w:rsidRPr="00441DB8" w:rsidRDefault="007F0430" w:rsidP="00815038">
      <w:pPr>
        <w:jc w:val="both"/>
        <w:rPr>
          <w:sz w:val="19"/>
          <w:szCs w:val="19"/>
        </w:rPr>
      </w:pPr>
      <w:r w:rsidRPr="00441DB8">
        <w:rPr>
          <w:sz w:val="19"/>
          <w:szCs w:val="19"/>
        </w:rPr>
        <w:tab/>
      </w:r>
      <w:r w:rsidRPr="00441DB8">
        <w:rPr>
          <w:b/>
          <w:bCs/>
          <w:sz w:val="19"/>
          <w:szCs w:val="19"/>
        </w:rPr>
        <w:t>MADDE</w:t>
      </w:r>
      <w:r w:rsidR="00A17B77" w:rsidRPr="00441DB8">
        <w:rPr>
          <w:b/>
          <w:bCs/>
          <w:sz w:val="19"/>
          <w:szCs w:val="19"/>
        </w:rPr>
        <w:t xml:space="preserve"> 9</w:t>
      </w:r>
      <w:r w:rsidRPr="00441DB8">
        <w:rPr>
          <w:b/>
          <w:bCs/>
          <w:sz w:val="19"/>
          <w:szCs w:val="19"/>
        </w:rPr>
        <w:t xml:space="preserve">– </w:t>
      </w:r>
      <w:r w:rsidRPr="00441DB8">
        <w:rPr>
          <w:bCs/>
          <w:sz w:val="19"/>
          <w:szCs w:val="19"/>
        </w:rPr>
        <w:t xml:space="preserve">(1) </w:t>
      </w:r>
      <w:r w:rsidRPr="00441DB8">
        <w:rPr>
          <w:sz w:val="19"/>
          <w:szCs w:val="19"/>
        </w:rPr>
        <w:t xml:space="preserve">Bu </w:t>
      </w:r>
      <w:r w:rsidR="00856229" w:rsidRPr="00441DB8">
        <w:rPr>
          <w:sz w:val="19"/>
          <w:szCs w:val="19"/>
        </w:rPr>
        <w:t>Yönetmelik</w:t>
      </w:r>
      <w:r w:rsidRPr="00441DB8">
        <w:rPr>
          <w:sz w:val="19"/>
          <w:szCs w:val="19"/>
        </w:rPr>
        <w:t xml:space="preserve"> yayımı tarihinde yürürlüğe girer.</w:t>
      </w:r>
    </w:p>
    <w:p w:rsidR="00491722" w:rsidRPr="00441DB8" w:rsidRDefault="00491722" w:rsidP="00815038">
      <w:pPr>
        <w:jc w:val="both"/>
        <w:rPr>
          <w:sz w:val="19"/>
          <w:szCs w:val="19"/>
        </w:rPr>
      </w:pPr>
    </w:p>
    <w:p w:rsidR="00BC5680" w:rsidRPr="00441DB8" w:rsidRDefault="00BC5680" w:rsidP="00815038">
      <w:pPr>
        <w:tabs>
          <w:tab w:val="left" w:pos="0"/>
          <w:tab w:val="num" w:pos="567"/>
        </w:tabs>
        <w:ind w:firstLine="709"/>
        <w:jc w:val="both"/>
        <w:rPr>
          <w:b/>
          <w:sz w:val="19"/>
          <w:szCs w:val="19"/>
        </w:rPr>
      </w:pPr>
      <w:r w:rsidRPr="00441DB8">
        <w:rPr>
          <w:b/>
          <w:sz w:val="19"/>
          <w:szCs w:val="19"/>
        </w:rPr>
        <w:t>Yürütme</w:t>
      </w:r>
    </w:p>
    <w:p w:rsidR="00CD0668" w:rsidRPr="00441DB8" w:rsidRDefault="00A17B77" w:rsidP="00815038">
      <w:pPr>
        <w:tabs>
          <w:tab w:val="left" w:pos="0"/>
          <w:tab w:val="num" w:pos="567"/>
        </w:tabs>
        <w:ind w:firstLine="709"/>
        <w:jc w:val="both"/>
        <w:rPr>
          <w:sz w:val="19"/>
          <w:szCs w:val="19"/>
        </w:rPr>
      </w:pPr>
      <w:r w:rsidRPr="00441DB8">
        <w:rPr>
          <w:b/>
          <w:sz w:val="19"/>
          <w:szCs w:val="19"/>
        </w:rPr>
        <w:t>MADDE 10</w:t>
      </w:r>
      <w:r w:rsidR="00BC5680" w:rsidRPr="00441DB8">
        <w:rPr>
          <w:b/>
          <w:sz w:val="19"/>
          <w:szCs w:val="19"/>
        </w:rPr>
        <w:t xml:space="preserve"> – </w:t>
      </w:r>
      <w:r w:rsidR="00BC5680" w:rsidRPr="00441DB8">
        <w:rPr>
          <w:sz w:val="19"/>
          <w:szCs w:val="19"/>
        </w:rPr>
        <w:t>(1)</w:t>
      </w:r>
      <w:r w:rsidR="00BC5680" w:rsidRPr="00441DB8">
        <w:rPr>
          <w:b/>
          <w:sz w:val="19"/>
          <w:szCs w:val="19"/>
        </w:rPr>
        <w:t xml:space="preserve"> </w:t>
      </w:r>
      <w:r w:rsidR="00BC5680" w:rsidRPr="00441DB8">
        <w:rPr>
          <w:sz w:val="19"/>
          <w:szCs w:val="19"/>
        </w:rPr>
        <w:t xml:space="preserve">Bu </w:t>
      </w:r>
      <w:r w:rsidR="00856229" w:rsidRPr="00441DB8">
        <w:rPr>
          <w:sz w:val="19"/>
          <w:szCs w:val="19"/>
        </w:rPr>
        <w:t>Yönetmelik</w:t>
      </w:r>
      <w:r w:rsidR="00BC5680" w:rsidRPr="00441DB8">
        <w:rPr>
          <w:sz w:val="19"/>
          <w:szCs w:val="19"/>
        </w:rPr>
        <w:t xml:space="preserve"> hükümlerini Gıda, Tarım ve Hayvancılık Bakanı yürütür.</w:t>
      </w:r>
    </w:p>
    <w:p w:rsidR="000D0A0D" w:rsidRPr="00441DB8" w:rsidRDefault="000D0A0D" w:rsidP="00815038">
      <w:pPr>
        <w:tabs>
          <w:tab w:val="left" w:pos="0"/>
          <w:tab w:val="num" w:pos="567"/>
        </w:tabs>
        <w:ind w:firstLine="709"/>
        <w:jc w:val="both"/>
        <w:rPr>
          <w:sz w:val="19"/>
          <w:szCs w:val="19"/>
        </w:rPr>
      </w:pPr>
    </w:p>
    <w:p w:rsidR="000D0A0D" w:rsidRPr="00441DB8" w:rsidRDefault="000D0A0D" w:rsidP="00815038">
      <w:pPr>
        <w:tabs>
          <w:tab w:val="left" w:pos="0"/>
          <w:tab w:val="num" w:pos="567"/>
        </w:tabs>
        <w:ind w:firstLine="709"/>
        <w:jc w:val="both"/>
        <w:rPr>
          <w:sz w:val="19"/>
          <w:szCs w:val="19"/>
        </w:rPr>
      </w:pPr>
    </w:p>
    <w:p w:rsidR="00C27942" w:rsidRPr="00441DB8" w:rsidRDefault="00C27942" w:rsidP="00815038">
      <w:pPr>
        <w:tabs>
          <w:tab w:val="left" w:pos="0"/>
          <w:tab w:val="num" w:pos="567"/>
        </w:tabs>
        <w:ind w:firstLine="709"/>
        <w:jc w:val="both"/>
        <w:rPr>
          <w:sz w:val="19"/>
          <w:szCs w:val="19"/>
        </w:rPr>
      </w:pPr>
    </w:p>
    <w:p w:rsidR="00C27942" w:rsidRPr="00441DB8" w:rsidRDefault="00C27942" w:rsidP="00815038">
      <w:pPr>
        <w:tabs>
          <w:tab w:val="left" w:pos="0"/>
          <w:tab w:val="num" w:pos="567"/>
        </w:tabs>
        <w:ind w:firstLine="709"/>
        <w:jc w:val="both"/>
        <w:rPr>
          <w:sz w:val="19"/>
          <w:szCs w:val="19"/>
        </w:rPr>
      </w:pPr>
    </w:p>
    <w:p w:rsidR="00C27942" w:rsidRPr="00441DB8" w:rsidRDefault="00C27942" w:rsidP="00815038">
      <w:pPr>
        <w:tabs>
          <w:tab w:val="left" w:pos="0"/>
          <w:tab w:val="num" w:pos="567"/>
        </w:tabs>
        <w:ind w:firstLine="709"/>
        <w:jc w:val="both"/>
        <w:rPr>
          <w:sz w:val="19"/>
          <w:szCs w:val="19"/>
        </w:rPr>
      </w:pPr>
    </w:p>
    <w:p w:rsidR="00C27942" w:rsidRPr="00441DB8" w:rsidRDefault="00C27942" w:rsidP="00815038">
      <w:pPr>
        <w:tabs>
          <w:tab w:val="left" w:pos="0"/>
          <w:tab w:val="num" w:pos="567"/>
        </w:tabs>
        <w:ind w:firstLine="709"/>
        <w:jc w:val="both"/>
        <w:rPr>
          <w:sz w:val="19"/>
          <w:szCs w:val="19"/>
        </w:rPr>
      </w:pPr>
    </w:p>
    <w:p w:rsidR="00CD0668" w:rsidRPr="00441DB8" w:rsidRDefault="00CD0668" w:rsidP="00815038">
      <w:pPr>
        <w:jc w:val="both"/>
        <w:rPr>
          <w:sz w:val="19"/>
          <w:szCs w:val="19"/>
        </w:rPr>
      </w:pPr>
    </w:p>
    <w:p w:rsidR="00856229" w:rsidRPr="00441DB8" w:rsidRDefault="00856229" w:rsidP="00815038">
      <w:pPr>
        <w:jc w:val="both"/>
        <w:rPr>
          <w:sz w:val="19"/>
          <w:szCs w:val="19"/>
        </w:rPr>
      </w:pPr>
    </w:p>
    <w:p w:rsidR="00491722" w:rsidRPr="00441DB8" w:rsidRDefault="00491722" w:rsidP="00815038">
      <w:pPr>
        <w:jc w:val="center"/>
        <w:rPr>
          <w:b/>
          <w:bCs/>
          <w:color w:val="000000"/>
          <w:sz w:val="19"/>
          <w:szCs w:val="19"/>
        </w:rPr>
      </w:pPr>
    </w:p>
    <w:p w:rsidR="00AA1101" w:rsidRPr="00441DB8" w:rsidRDefault="00AA1101" w:rsidP="00815038">
      <w:pPr>
        <w:jc w:val="center"/>
        <w:rPr>
          <w:b/>
          <w:bCs/>
          <w:color w:val="000000"/>
          <w:sz w:val="19"/>
          <w:szCs w:val="19"/>
        </w:rPr>
      </w:pPr>
      <w:r w:rsidRPr="00441DB8">
        <w:rPr>
          <w:b/>
          <w:bCs/>
          <w:color w:val="000000"/>
          <w:sz w:val="19"/>
          <w:szCs w:val="19"/>
        </w:rPr>
        <w:t>EK</w:t>
      </w:r>
    </w:p>
    <w:p w:rsidR="00A071EF" w:rsidRPr="00441DB8" w:rsidRDefault="00A071EF" w:rsidP="00815038">
      <w:pPr>
        <w:tabs>
          <w:tab w:val="left" w:pos="0"/>
        </w:tabs>
        <w:jc w:val="both"/>
        <w:rPr>
          <w:sz w:val="19"/>
          <w:szCs w:val="19"/>
        </w:rPr>
      </w:pPr>
      <w:r w:rsidRPr="00441DB8">
        <w:rPr>
          <w:b/>
          <w:sz w:val="19"/>
          <w:szCs w:val="19"/>
        </w:rPr>
        <w:t>Not:</w:t>
      </w:r>
      <w:r w:rsidRPr="00441DB8">
        <w:rPr>
          <w:sz w:val="19"/>
          <w:szCs w:val="19"/>
        </w:rPr>
        <w:t xml:space="preserve"> Etilen oksit, gıda katkı maddelerinde sterilizasyon amacıyla kullanılmaz.</w:t>
      </w:r>
    </w:p>
    <w:p w:rsidR="00A071EF" w:rsidRPr="00441DB8" w:rsidRDefault="00A071EF" w:rsidP="00815038">
      <w:pPr>
        <w:widowControl w:val="0"/>
        <w:autoSpaceDE w:val="0"/>
        <w:autoSpaceDN w:val="0"/>
        <w:adjustRightInd w:val="0"/>
        <w:rPr>
          <w:color w:val="000000"/>
          <w:sz w:val="19"/>
          <w:szCs w:val="19"/>
        </w:rPr>
      </w:pPr>
    </w:p>
    <w:p w:rsidR="00A071EF" w:rsidRPr="00441DB8" w:rsidRDefault="00A071EF" w:rsidP="00815038">
      <w:pPr>
        <w:widowControl w:val="0"/>
        <w:autoSpaceDE w:val="0"/>
        <w:autoSpaceDN w:val="0"/>
        <w:adjustRightInd w:val="0"/>
        <w:rPr>
          <w:color w:val="000000"/>
          <w:sz w:val="19"/>
          <w:szCs w:val="19"/>
        </w:rPr>
      </w:pPr>
    </w:p>
    <w:p w:rsidR="00AA1101" w:rsidRPr="00441DB8" w:rsidRDefault="00C056DE" w:rsidP="00815038">
      <w:pPr>
        <w:widowControl w:val="0"/>
        <w:autoSpaceDE w:val="0"/>
        <w:autoSpaceDN w:val="0"/>
        <w:adjustRightInd w:val="0"/>
        <w:rPr>
          <w:b/>
          <w:bCs/>
          <w:sz w:val="19"/>
          <w:szCs w:val="19"/>
        </w:rPr>
      </w:pPr>
      <w:r w:rsidRPr="00441DB8">
        <w:rPr>
          <w:b/>
          <w:bCs/>
          <w:sz w:val="19"/>
          <w:szCs w:val="19"/>
        </w:rPr>
        <w:t>Sadece açık bir şekilde ifade edilen enklendiricilerde a</w:t>
      </w:r>
      <w:r w:rsidR="00A071EF" w:rsidRPr="00441DB8">
        <w:rPr>
          <w:b/>
          <w:bCs/>
          <w:sz w:val="19"/>
          <w:szCs w:val="19"/>
        </w:rPr>
        <w:t xml:space="preserve">lüminyum </w:t>
      </w:r>
      <w:r w:rsidRPr="00441DB8">
        <w:rPr>
          <w:b/>
          <w:bCs/>
          <w:sz w:val="19"/>
          <w:szCs w:val="19"/>
        </w:rPr>
        <w:t>laklar</w:t>
      </w:r>
      <w:r w:rsidR="00A071EF" w:rsidRPr="00441DB8">
        <w:rPr>
          <w:b/>
          <w:bCs/>
          <w:sz w:val="19"/>
          <w:szCs w:val="19"/>
        </w:rPr>
        <w:t xml:space="preserve"> kullanılır.</w:t>
      </w:r>
    </w:p>
    <w:p w:rsidR="00DB022A" w:rsidRPr="00441DB8" w:rsidRDefault="00DB022A" w:rsidP="00815038">
      <w:pPr>
        <w:widowControl w:val="0"/>
        <w:autoSpaceDE w:val="0"/>
        <w:autoSpaceDN w:val="0"/>
        <w:adjustRightInd w:val="0"/>
        <w:rPr>
          <w:sz w:val="19"/>
          <w:szCs w:val="19"/>
        </w:rPr>
      </w:pPr>
    </w:p>
    <w:p w:rsidR="008915EB" w:rsidRPr="00441DB8" w:rsidRDefault="008915EB" w:rsidP="00815038">
      <w:pPr>
        <w:widowControl w:val="0"/>
        <w:autoSpaceDE w:val="0"/>
        <w:autoSpaceDN w:val="0"/>
        <w:adjustRightInd w:val="0"/>
        <w:rPr>
          <w:sz w:val="19"/>
          <w:szCs w:val="19"/>
        </w:rPr>
      </w:pPr>
    </w:p>
    <w:p w:rsidR="00AA1101" w:rsidRPr="00441DB8" w:rsidRDefault="00AA1101" w:rsidP="00815038">
      <w:pPr>
        <w:ind w:left="2835" w:hanging="2835"/>
        <w:jc w:val="both"/>
        <w:rPr>
          <w:color w:val="000000"/>
          <w:sz w:val="19"/>
          <w:szCs w:val="19"/>
        </w:rPr>
      </w:pPr>
      <w:r w:rsidRPr="00441DB8">
        <w:rPr>
          <w:b/>
          <w:bCs/>
          <w:color w:val="000000"/>
          <w:sz w:val="19"/>
          <w:szCs w:val="19"/>
          <w:u w:val="single"/>
        </w:rPr>
        <w:t>Tanım:</w:t>
      </w:r>
      <w:r w:rsidRPr="00441DB8">
        <w:rPr>
          <w:b/>
          <w:bCs/>
          <w:color w:val="000000"/>
          <w:sz w:val="19"/>
          <w:szCs w:val="19"/>
        </w:rPr>
        <w:t xml:space="preserve"> </w:t>
      </w:r>
      <w:r w:rsidR="00A071EF" w:rsidRPr="00441DB8">
        <w:rPr>
          <w:b/>
          <w:bCs/>
          <w:color w:val="000000"/>
          <w:sz w:val="19"/>
          <w:szCs w:val="19"/>
        </w:rPr>
        <w:tab/>
      </w:r>
      <w:r w:rsidRPr="00441DB8">
        <w:rPr>
          <w:color w:val="000000"/>
          <w:sz w:val="19"/>
          <w:szCs w:val="19"/>
        </w:rPr>
        <w:t xml:space="preserve">Alüminyum </w:t>
      </w:r>
      <w:r w:rsidR="00C056DE" w:rsidRPr="00441DB8">
        <w:rPr>
          <w:color w:val="000000"/>
          <w:sz w:val="19"/>
          <w:szCs w:val="19"/>
        </w:rPr>
        <w:t>laklar</w:t>
      </w:r>
      <w:r w:rsidRPr="00441DB8">
        <w:rPr>
          <w:color w:val="000000"/>
          <w:sz w:val="19"/>
          <w:szCs w:val="19"/>
        </w:rPr>
        <w:t xml:space="preserve">, uygun spesifikasyon monografilerinde belirtilen saflık kriterlerine uyan </w:t>
      </w:r>
      <w:r w:rsidR="00C056DE" w:rsidRPr="00441DB8">
        <w:rPr>
          <w:color w:val="000000"/>
          <w:sz w:val="19"/>
          <w:szCs w:val="19"/>
        </w:rPr>
        <w:t>renklendiricilerin</w:t>
      </w:r>
      <w:r w:rsidRPr="00441DB8">
        <w:rPr>
          <w:color w:val="000000"/>
          <w:sz w:val="19"/>
          <w:szCs w:val="19"/>
        </w:rPr>
        <w:t xml:space="preserve">, sulu ortamlarda alüminyum oksit ile reaksiyona girmesi ile hazırlanır. Alüminyum oksit genellikle, alüminyum sülfat ya da klorürün, sodyum ya da kalsiyum karbonat veya bikarbonat ya da amonyak ile reaksiyona girmesi ile elde edilen, taze hazırlanmış, kurutulmamış bir materyaldir. </w:t>
      </w:r>
      <w:r w:rsidR="00C056DE" w:rsidRPr="00441DB8">
        <w:rPr>
          <w:color w:val="000000"/>
          <w:sz w:val="19"/>
          <w:szCs w:val="19"/>
        </w:rPr>
        <w:t>Lak</w:t>
      </w:r>
      <w:r w:rsidRPr="00441DB8">
        <w:rPr>
          <w:color w:val="000000"/>
          <w:sz w:val="19"/>
          <w:szCs w:val="19"/>
        </w:rPr>
        <w:t xml:space="preserve"> oluşumunun hemen ardından ürün filtre edilir, suyla yıkanır ve kurutulur. Son üründe, reaksiyona girmemiş alüminyum oksit de bulunabilir. </w:t>
      </w:r>
    </w:p>
    <w:p w:rsidR="00DB022A" w:rsidRPr="00441DB8" w:rsidRDefault="00DB022A" w:rsidP="00815038">
      <w:pPr>
        <w:ind w:left="3540" w:hanging="3540"/>
        <w:jc w:val="both"/>
        <w:rPr>
          <w:color w:val="000000"/>
          <w:sz w:val="19"/>
          <w:szCs w:val="19"/>
        </w:rPr>
      </w:pPr>
    </w:p>
    <w:p w:rsidR="00A503E7" w:rsidRPr="00441DB8" w:rsidRDefault="00AA1101" w:rsidP="00815038">
      <w:pPr>
        <w:ind w:firstLine="708"/>
        <w:jc w:val="both"/>
        <w:rPr>
          <w:b/>
          <w:color w:val="000000"/>
          <w:sz w:val="19"/>
          <w:szCs w:val="19"/>
        </w:rPr>
      </w:pPr>
      <w:r w:rsidRPr="00441DB8">
        <w:rPr>
          <w:b/>
          <w:color w:val="000000"/>
          <w:sz w:val="19"/>
          <w:szCs w:val="19"/>
        </w:rPr>
        <w:t xml:space="preserve">HCl'de çözünmeyen </w:t>
      </w:r>
    </w:p>
    <w:p w:rsidR="00AA1101" w:rsidRPr="00441DB8" w:rsidRDefault="00AA1101" w:rsidP="00815038">
      <w:pPr>
        <w:ind w:firstLine="708"/>
        <w:jc w:val="both"/>
        <w:rPr>
          <w:color w:val="000000"/>
          <w:sz w:val="19"/>
          <w:szCs w:val="19"/>
        </w:rPr>
      </w:pPr>
      <w:r w:rsidRPr="00441DB8">
        <w:rPr>
          <w:b/>
          <w:color w:val="000000"/>
          <w:sz w:val="19"/>
          <w:szCs w:val="19"/>
        </w:rPr>
        <w:t>madde:</w:t>
      </w:r>
      <w:r w:rsidR="00A503E7" w:rsidRPr="00441DB8">
        <w:rPr>
          <w:b/>
          <w:color w:val="000000"/>
          <w:sz w:val="19"/>
          <w:szCs w:val="19"/>
        </w:rPr>
        <w:tab/>
      </w:r>
      <w:r w:rsidR="00A503E7" w:rsidRPr="00441DB8">
        <w:rPr>
          <w:b/>
          <w:color w:val="000000"/>
          <w:sz w:val="19"/>
          <w:szCs w:val="19"/>
        </w:rPr>
        <w:tab/>
      </w:r>
      <w:r w:rsidR="00A503E7" w:rsidRPr="00441DB8">
        <w:rPr>
          <w:b/>
          <w:color w:val="000000"/>
          <w:sz w:val="19"/>
          <w:szCs w:val="19"/>
        </w:rPr>
        <w:tab/>
      </w:r>
      <w:r w:rsidR="00856229" w:rsidRPr="00441DB8">
        <w:rPr>
          <w:color w:val="000000"/>
          <w:sz w:val="19"/>
          <w:szCs w:val="19"/>
        </w:rPr>
        <w:t>%0,</w:t>
      </w:r>
      <w:r w:rsidRPr="00441DB8">
        <w:rPr>
          <w:color w:val="000000"/>
          <w:sz w:val="19"/>
          <w:szCs w:val="19"/>
        </w:rPr>
        <w:t>5’den fazla olmamalıdır.</w:t>
      </w:r>
    </w:p>
    <w:p w:rsidR="00DB022A" w:rsidRPr="00441DB8" w:rsidRDefault="00DB022A" w:rsidP="00815038">
      <w:pPr>
        <w:ind w:firstLine="708"/>
        <w:jc w:val="both"/>
        <w:rPr>
          <w:color w:val="000000"/>
          <w:sz w:val="19"/>
          <w:szCs w:val="19"/>
        </w:rPr>
      </w:pPr>
    </w:p>
    <w:p w:rsidR="00A503E7" w:rsidRPr="00441DB8" w:rsidRDefault="00A071EF" w:rsidP="00815038">
      <w:pPr>
        <w:ind w:firstLine="708"/>
        <w:jc w:val="both"/>
        <w:rPr>
          <w:b/>
          <w:color w:val="000000"/>
          <w:sz w:val="19"/>
          <w:szCs w:val="19"/>
        </w:rPr>
      </w:pPr>
      <w:r w:rsidRPr="00441DB8">
        <w:rPr>
          <w:b/>
          <w:color w:val="000000"/>
          <w:sz w:val="19"/>
          <w:szCs w:val="19"/>
        </w:rPr>
        <w:t xml:space="preserve">NaOH’da çözünmeyen </w:t>
      </w:r>
    </w:p>
    <w:p w:rsidR="00A071EF" w:rsidRPr="00441DB8" w:rsidRDefault="00A071EF" w:rsidP="00815038">
      <w:pPr>
        <w:ind w:firstLine="708"/>
        <w:jc w:val="both"/>
        <w:rPr>
          <w:color w:val="000000"/>
          <w:sz w:val="19"/>
          <w:szCs w:val="19"/>
        </w:rPr>
      </w:pPr>
      <w:r w:rsidRPr="00441DB8">
        <w:rPr>
          <w:b/>
          <w:color w:val="000000"/>
          <w:sz w:val="19"/>
          <w:szCs w:val="19"/>
        </w:rPr>
        <w:t>madde:</w:t>
      </w:r>
      <w:r w:rsidRPr="00441DB8">
        <w:rPr>
          <w:color w:val="000000"/>
          <w:sz w:val="19"/>
          <w:szCs w:val="19"/>
        </w:rPr>
        <w:tab/>
      </w:r>
      <w:r w:rsidR="00A503E7" w:rsidRPr="00441DB8">
        <w:rPr>
          <w:color w:val="000000"/>
          <w:sz w:val="19"/>
          <w:szCs w:val="19"/>
        </w:rPr>
        <w:tab/>
      </w:r>
      <w:r w:rsidR="00A503E7" w:rsidRPr="00441DB8">
        <w:rPr>
          <w:color w:val="000000"/>
          <w:sz w:val="19"/>
          <w:szCs w:val="19"/>
        </w:rPr>
        <w:tab/>
      </w:r>
      <w:r w:rsidRPr="00441DB8">
        <w:rPr>
          <w:color w:val="000000"/>
          <w:sz w:val="19"/>
          <w:szCs w:val="19"/>
        </w:rPr>
        <w:t>S</w:t>
      </w:r>
      <w:r w:rsidR="00856229" w:rsidRPr="00441DB8">
        <w:rPr>
          <w:color w:val="000000"/>
          <w:sz w:val="19"/>
          <w:szCs w:val="19"/>
        </w:rPr>
        <w:t>adece E 127 Eritrosin için, %0,</w:t>
      </w:r>
      <w:r w:rsidRPr="00441DB8">
        <w:rPr>
          <w:color w:val="000000"/>
          <w:sz w:val="19"/>
          <w:szCs w:val="19"/>
        </w:rPr>
        <w:t>5’den fazla olmamalıdır.</w:t>
      </w:r>
    </w:p>
    <w:p w:rsidR="00DB022A" w:rsidRPr="00441DB8" w:rsidRDefault="00DB022A" w:rsidP="00815038">
      <w:pPr>
        <w:ind w:firstLine="708"/>
        <w:jc w:val="both"/>
        <w:rPr>
          <w:color w:val="000000"/>
          <w:sz w:val="19"/>
          <w:szCs w:val="19"/>
        </w:rPr>
      </w:pPr>
    </w:p>
    <w:p w:rsidR="00A503E7" w:rsidRPr="00441DB8" w:rsidRDefault="00AA1101" w:rsidP="00815038">
      <w:pPr>
        <w:tabs>
          <w:tab w:val="left" w:pos="3544"/>
        </w:tabs>
        <w:ind w:firstLine="708"/>
        <w:jc w:val="both"/>
        <w:rPr>
          <w:b/>
          <w:color w:val="000000"/>
          <w:sz w:val="19"/>
          <w:szCs w:val="19"/>
        </w:rPr>
      </w:pPr>
      <w:r w:rsidRPr="00441DB8">
        <w:rPr>
          <w:b/>
          <w:color w:val="000000"/>
          <w:sz w:val="19"/>
          <w:szCs w:val="19"/>
        </w:rPr>
        <w:t xml:space="preserve">Eter ile ekstrakte </w:t>
      </w:r>
    </w:p>
    <w:p w:rsidR="00AA1101" w:rsidRPr="00441DB8" w:rsidRDefault="00AA1101" w:rsidP="00815038">
      <w:pPr>
        <w:tabs>
          <w:tab w:val="left" w:pos="2835"/>
        </w:tabs>
        <w:ind w:firstLine="708"/>
        <w:jc w:val="both"/>
        <w:rPr>
          <w:color w:val="000000"/>
          <w:sz w:val="19"/>
          <w:szCs w:val="19"/>
        </w:rPr>
      </w:pPr>
      <w:r w:rsidRPr="00441DB8">
        <w:rPr>
          <w:b/>
          <w:color w:val="000000"/>
          <w:sz w:val="19"/>
          <w:szCs w:val="19"/>
        </w:rPr>
        <w:t>edilebilir madde:</w:t>
      </w:r>
      <w:r w:rsidR="00A503E7" w:rsidRPr="00441DB8">
        <w:rPr>
          <w:b/>
          <w:color w:val="000000"/>
          <w:sz w:val="19"/>
          <w:szCs w:val="19"/>
        </w:rPr>
        <w:tab/>
      </w:r>
      <w:r w:rsidR="00856229" w:rsidRPr="00441DB8">
        <w:rPr>
          <w:color w:val="000000"/>
          <w:sz w:val="19"/>
          <w:szCs w:val="19"/>
        </w:rPr>
        <w:t>%0,</w:t>
      </w:r>
      <w:r w:rsidRPr="00441DB8">
        <w:rPr>
          <w:color w:val="000000"/>
          <w:sz w:val="19"/>
          <w:szCs w:val="19"/>
        </w:rPr>
        <w:t xml:space="preserve">2’den fazla olmamalıdır (nötr koşullarda). </w:t>
      </w:r>
    </w:p>
    <w:p w:rsidR="00AA1101" w:rsidRPr="00441DB8" w:rsidRDefault="00C056DE" w:rsidP="00815038">
      <w:pPr>
        <w:ind w:left="2832" w:firstLine="3"/>
        <w:jc w:val="both"/>
        <w:rPr>
          <w:color w:val="000000"/>
          <w:sz w:val="19"/>
          <w:szCs w:val="19"/>
        </w:rPr>
      </w:pPr>
      <w:r w:rsidRPr="00441DB8">
        <w:rPr>
          <w:color w:val="000000"/>
          <w:sz w:val="19"/>
          <w:szCs w:val="19"/>
        </w:rPr>
        <w:t>Renklendiriciler için karşılık gelen</w:t>
      </w:r>
      <w:r w:rsidR="00AA1101" w:rsidRPr="00441DB8">
        <w:rPr>
          <w:color w:val="000000"/>
          <w:sz w:val="19"/>
          <w:szCs w:val="19"/>
        </w:rPr>
        <w:t xml:space="preserve"> spesifik saflık kriterleri uygulanabilir.</w:t>
      </w:r>
    </w:p>
    <w:p w:rsidR="00145CF9" w:rsidRPr="00441DB8" w:rsidRDefault="00145CF9" w:rsidP="00815038">
      <w:pPr>
        <w:ind w:left="2832" w:firstLine="708"/>
        <w:jc w:val="both"/>
        <w:rPr>
          <w:color w:val="000000"/>
          <w:sz w:val="19"/>
          <w:szCs w:val="19"/>
        </w:rPr>
      </w:pPr>
    </w:p>
    <w:p w:rsidR="00A071EF" w:rsidRPr="00441DB8" w:rsidRDefault="00A071EF" w:rsidP="00815038">
      <w:pPr>
        <w:tabs>
          <w:tab w:val="left" w:pos="2835"/>
        </w:tabs>
        <w:jc w:val="both"/>
        <w:rPr>
          <w:color w:val="000000"/>
          <w:sz w:val="19"/>
          <w:szCs w:val="19"/>
        </w:rPr>
      </w:pPr>
    </w:p>
    <w:p w:rsidR="00AA1101" w:rsidRPr="00441DB8" w:rsidRDefault="00AA1101" w:rsidP="00815038">
      <w:pPr>
        <w:jc w:val="both"/>
        <w:rPr>
          <w:b/>
          <w:color w:val="000000"/>
          <w:sz w:val="19"/>
          <w:szCs w:val="19"/>
          <w:u w:val="single"/>
        </w:rPr>
      </w:pPr>
      <w:r w:rsidRPr="00441DB8">
        <w:rPr>
          <w:b/>
          <w:color w:val="000000"/>
          <w:sz w:val="19"/>
          <w:szCs w:val="19"/>
          <w:u w:val="single"/>
        </w:rPr>
        <w:t>E 100 KURKUMIN</w:t>
      </w:r>
    </w:p>
    <w:p w:rsidR="00DB022A" w:rsidRPr="00441DB8" w:rsidRDefault="00DB022A" w:rsidP="00815038">
      <w:pPr>
        <w:jc w:val="both"/>
        <w:rPr>
          <w:b/>
          <w:color w:val="000000"/>
          <w:sz w:val="19"/>
          <w:szCs w:val="19"/>
        </w:rPr>
      </w:pPr>
    </w:p>
    <w:p w:rsidR="00AA1101" w:rsidRPr="00441DB8" w:rsidRDefault="00B96B2E" w:rsidP="00815038">
      <w:pPr>
        <w:jc w:val="both"/>
        <w:rPr>
          <w:color w:val="000000"/>
          <w:sz w:val="19"/>
          <w:szCs w:val="19"/>
        </w:rPr>
      </w:pPr>
      <w:r w:rsidRPr="00441DB8">
        <w:rPr>
          <w:b/>
          <w:color w:val="000000"/>
          <w:sz w:val="19"/>
          <w:szCs w:val="19"/>
          <w:u w:val="single"/>
        </w:rPr>
        <w:t>Eşanlamlılar</w:t>
      </w:r>
      <w:r w:rsidR="00AA1101" w:rsidRPr="00441DB8">
        <w:rPr>
          <w:b/>
          <w:color w:val="000000"/>
          <w:sz w:val="19"/>
          <w:szCs w:val="19"/>
          <w:u w:val="single"/>
        </w:rPr>
        <w:t>:</w:t>
      </w:r>
      <w:r w:rsidR="00AA1101" w:rsidRPr="00441DB8">
        <w:rPr>
          <w:color w:val="000000"/>
          <w:sz w:val="19"/>
          <w:szCs w:val="19"/>
        </w:rPr>
        <w:t xml:space="preserve"> </w:t>
      </w:r>
      <w:r w:rsidR="00A071EF" w:rsidRPr="00441DB8">
        <w:rPr>
          <w:color w:val="000000"/>
          <w:sz w:val="19"/>
          <w:szCs w:val="19"/>
        </w:rPr>
        <w:tab/>
      </w:r>
      <w:r w:rsidR="00A071EF" w:rsidRPr="00441DB8">
        <w:rPr>
          <w:color w:val="000000"/>
          <w:sz w:val="19"/>
          <w:szCs w:val="19"/>
        </w:rPr>
        <w:tab/>
      </w:r>
      <w:r w:rsidR="00A071EF" w:rsidRPr="00441DB8">
        <w:rPr>
          <w:color w:val="000000"/>
          <w:sz w:val="19"/>
          <w:szCs w:val="19"/>
        </w:rPr>
        <w:tab/>
      </w:r>
      <w:r w:rsidR="00AA1101" w:rsidRPr="00441DB8">
        <w:rPr>
          <w:color w:val="000000"/>
          <w:sz w:val="19"/>
          <w:szCs w:val="19"/>
        </w:rPr>
        <w:t>CI doğal sarı 3, zerdeçal sarı, diferoil metan.</w:t>
      </w:r>
    </w:p>
    <w:p w:rsidR="00DB022A" w:rsidRPr="00441DB8" w:rsidRDefault="00DB022A" w:rsidP="00815038">
      <w:pPr>
        <w:jc w:val="both"/>
        <w:rPr>
          <w:color w:val="000000"/>
          <w:sz w:val="19"/>
          <w:szCs w:val="19"/>
        </w:rPr>
      </w:pPr>
    </w:p>
    <w:p w:rsidR="00AA1101" w:rsidRPr="00441DB8" w:rsidRDefault="00AA1101" w:rsidP="00815038">
      <w:pPr>
        <w:ind w:left="2835" w:hanging="2835"/>
        <w:jc w:val="both"/>
        <w:rPr>
          <w:color w:val="000000"/>
          <w:sz w:val="19"/>
          <w:szCs w:val="19"/>
        </w:rPr>
      </w:pPr>
      <w:r w:rsidRPr="00441DB8">
        <w:rPr>
          <w:b/>
          <w:bCs/>
          <w:color w:val="000000"/>
          <w:sz w:val="19"/>
          <w:szCs w:val="19"/>
          <w:u w:val="single"/>
        </w:rPr>
        <w:t>Tanım:</w:t>
      </w:r>
      <w:r w:rsidRPr="00441DB8">
        <w:rPr>
          <w:b/>
          <w:bCs/>
          <w:color w:val="000000"/>
          <w:sz w:val="19"/>
          <w:szCs w:val="19"/>
        </w:rPr>
        <w:t xml:space="preserve"> </w:t>
      </w:r>
      <w:r w:rsidR="00A071EF" w:rsidRPr="00441DB8">
        <w:rPr>
          <w:color w:val="000000"/>
          <w:sz w:val="19"/>
          <w:szCs w:val="19"/>
        </w:rPr>
        <w:tab/>
      </w:r>
      <w:r w:rsidRPr="00441DB8">
        <w:rPr>
          <w:color w:val="000000"/>
          <w:sz w:val="19"/>
          <w:szCs w:val="19"/>
        </w:rPr>
        <w:t xml:space="preserve">Kurkumin, </w:t>
      </w:r>
      <w:r w:rsidR="00C056DE" w:rsidRPr="00441DB8">
        <w:rPr>
          <w:color w:val="000000"/>
          <w:sz w:val="19"/>
          <w:szCs w:val="19"/>
        </w:rPr>
        <w:t>zerdeçalın</w:t>
      </w:r>
      <w:r w:rsidR="00856011" w:rsidRPr="00441DB8">
        <w:rPr>
          <w:color w:val="000000"/>
          <w:sz w:val="19"/>
          <w:szCs w:val="19"/>
        </w:rPr>
        <w:t xml:space="preserve">(örneğin, </w:t>
      </w:r>
      <w:r w:rsidR="00856011" w:rsidRPr="00441DB8">
        <w:rPr>
          <w:i/>
          <w:iCs/>
          <w:color w:val="000000"/>
          <w:sz w:val="19"/>
          <w:szCs w:val="19"/>
        </w:rPr>
        <w:t xml:space="preserve">Curcuma longa </w:t>
      </w:r>
      <w:r w:rsidR="00856011" w:rsidRPr="00441DB8">
        <w:rPr>
          <w:iCs/>
          <w:color w:val="000000"/>
          <w:sz w:val="19"/>
          <w:szCs w:val="19"/>
        </w:rPr>
        <w:t>L</w:t>
      </w:r>
      <w:r w:rsidR="00856011" w:rsidRPr="00441DB8">
        <w:rPr>
          <w:color w:val="000000"/>
          <w:sz w:val="19"/>
          <w:szCs w:val="19"/>
        </w:rPr>
        <w:t xml:space="preserve">. </w:t>
      </w:r>
      <w:r w:rsidR="0042583A">
        <w:rPr>
          <w:color w:val="000000"/>
          <w:sz w:val="19"/>
          <w:szCs w:val="19"/>
        </w:rPr>
        <w:t>suşlarının</w:t>
      </w:r>
      <w:r w:rsidR="00856011" w:rsidRPr="00441DB8">
        <w:rPr>
          <w:color w:val="000000"/>
          <w:sz w:val="19"/>
          <w:szCs w:val="19"/>
        </w:rPr>
        <w:t xml:space="preserve"> yer rizomları)</w:t>
      </w:r>
      <w:r w:rsidR="00C056DE" w:rsidRPr="00441DB8">
        <w:rPr>
          <w:color w:val="000000"/>
          <w:sz w:val="19"/>
          <w:szCs w:val="19"/>
        </w:rPr>
        <w:t xml:space="preserve"> çözücü ekstraksiyonu ile elde edilir</w:t>
      </w:r>
      <w:r w:rsidR="00856011" w:rsidRPr="00441DB8">
        <w:rPr>
          <w:color w:val="000000"/>
          <w:sz w:val="19"/>
          <w:szCs w:val="19"/>
        </w:rPr>
        <w:t>.</w:t>
      </w:r>
      <w:r w:rsidRPr="00441DB8">
        <w:rPr>
          <w:color w:val="000000"/>
          <w:sz w:val="19"/>
          <w:szCs w:val="19"/>
        </w:rPr>
        <w:t xml:space="preserve"> Konsantre bir kurkumin tozu elde etmek için, ekstrakt kristalleştirme ile saflaştırılır. Ürün, </w:t>
      </w:r>
      <w:r w:rsidR="00856011" w:rsidRPr="00441DB8">
        <w:rPr>
          <w:color w:val="000000"/>
          <w:sz w:val="19"/>
          <w:szCs w:val="19"/>
        </w:rPr>
        <w:t>renklendirici olarak</w:t>
      </w:r>
      <w:r w:rsidRPr="00441DB8">
        <w:rPr>
          <w:color w:val="000000"/>
          <w:sz w:val="19"/>
          <w:szCs w:val="19"/>
        </w:rPr>
        <w:t xml:space="preserve"> (1,7-bis(4-hidroksi-3-metoksifenil)hepta-1,6-dien-3,5-dion) ve bunun değişen oranlarda iki desmetoksi türevleri gibi </w:t>
      </w:r>
      <w:r w:rsidR="00856011" w:rsidRPr="00441DB8">
        <w:rPr>
          <w:color w:val="000000"/>
          <w:sz w:val="19"/>
          <w:szCs w:val="19"/>
        </w:rPr>
        <w:t xml:space="preserve">başlıca </w:t>
      </w:r>
      <w:r w:rsidRPr="00441DB8">
        <w:rPr>
          <w:color w:val="000000"/>
          <w:sz w:val="19"/>
          <w:szCs w:val="19"/>
        </w:rPr>
        <w:t xml:space="preserve">kurkuminlerden oluşur. </w:t>
      </w:r>
      <w:r w:rsidR="00856011" w:rsidRPr="00441DB8">
        <w:rPr>
          <w:color w:val="000000"/>
          <w:sz w:val="19"/>
          <w:szCs w:val="19"/>
        </w:rPr>
        <w:t>Zerdeçalde</w:t>
      </w:r>
      <w:r w:rsidRPr="00441DB8">
        <w:rPr>
          <w:color w:val="000000"/>
          <w:sz w:val="19"/>
          <w:szCs w:val="19"/>
        </w:rPr>
        <w:t xml:space="preserve">, doğal olarak oluşabilen az miktarda </w:t>
      </w:r>
      <w:r w:rsidR="00856011" w:rsidRPr="00441DB8">
        <w:rPr>
          <w:color w:val="000000"/>
          <w:sz w:val="19"/>
          <w:szCs w:val="19"/>
        </w:rPr>
        <w:t xml:space="preserve">sıvı </w:t>
      </w:r>
      <w:r w:rsidRPr="00441DB8">
        <w:rPr>
          <w:color w:val="000000"/>
          <w:sz w:val="19"/>
          <w:szCs w:val="19"/>
        </w:rPr>
        <w:t xml:space="preserve">yağ </w:t>
      </w:r>
      <w:r w:rsidR="00856011" w:rsidRPr="00441DB8">
        <w:rPr>
          <w:color w:val="000000"/>
          <w:sz w:val="19"/>
          <w:szCs w:val="19"/>
        </w:rPr>
        <w:t>ve</w:t>
      </w:r>
      <w:r w:rsidRPr="00441DB8">
        <w:rPr>
          <w:color w:val="000000"/>
          <w:sz w:val="19"/>
          <w:szCs w:val="19"/>
        </w:rPr>
        <w:t xml:space="preserve"> reçineler bulunabilir. </w:t>
      </w:r>
    </w:p>
    <w:p w:rsidR="00856011" w:rsidRPr="00441DB8" w:rsidRDefault="00856011" w:rsidP="00815038">
      <w:pPr>
        <w:ind w:left="2835" w:hanging="2835"/>
        <w:jc w:val="both"/>
        <w:rPr>
          <w:color w:val="000000"/>
          <w:sz w:val="19"/>
          <w:szCs w:val="19"/>
        </w:rPr>
      </w:pPr>
      <w:r w:rsidRPr="00441DB8">
        <w:rPr>
          <w:bCs/>
          <w:color w:val="000000"/>
          <w:sz w:val="19"/>
          <w:szCs w:val="19"/>
        </w:rPr>
        <w:tab/>
        <w:t xml:space="preserve">Kurkumin, alüminyum lak olarak </w:t>
      </w:r>
      <w:r w:rsidR="00B40508" w:rsidRPr="00441DB8">
        <w:rPr>
          <w:bCs/>
          <w:color w:val="000000"/>
          <w:sz w:val="19"/>
          <w:szCs w:val="19"/>
        </w:rPr>
        <w:t xml:space="preserve">ta </w:t>
      </w:r>
      <w:r w:rsidRPr="00441DB8">
        <w:rPr>
          <w:bCs/>
          <w:color w:val="000000"/>
          <w:sz w:val="19"/>
          <w:szCs w:val="19"/>
        </w:rPr>
        <w:t xml:space="preserve">kullanılabilir; alüminyum içeriği %30’dan </w:t>
      </w:r>
      <w:r w:rsidR="00B40508" w:rsidRPr="00441DB8">
        <w:rPr>
          <w:bCs/>
          <w:color w:val="000000"/>
          <w:sz w:val="19"/>
          <w:szCs w:val="19"/>
        </w:rPr>
        <w:t>azdır.</w:t>
      </w:r>
    </w:p>
    <w:p w:rsidR="00AA1101" w:rsidRPr="00441DB8" w:rsidRDefault="00AA1101" w:rsidP="00815038">
      <w:pPr>
        <w:ind w:left="2835"/>
        <w:jc w:val="both"/>
        <w:rPr>
          <w:color w:val="000000"/>
          <w:sz w:val="19"/>
          <w:szCs w:val="19"/>
        </w:rPr>
      </w:pPr>
      <w:r w:rsidRPr="00441DB8">
        <w:rPr>
          <w:color w:val="000000"/>
          <w:sz w:val="19"/>
          <w:szCs w:val="19"/>
        </w:rPr>
        <w:t xml:space="preserve">Ekstraksiyonda çözücü olarak </w:t>
      </w:r>
      <w:r w:rsidR="00B40508" w:rsidRPr="00441DB8">
        <w:rPr>
          <w:color w:val="000000"/>
          <w:sz w:val="19"/>
          <w:szCs w:val="19"/>
        </w:rPr>
        <w:t xml:space="preserve">sadece </w:t>
      </w:r>
      <w:r w:rsidRPr="00441DB8">
        <w:rPr>
          <w:color w:val="000000"/>
          <w:sz w:val="19"/>
          <w:szCs w:val="19"/>
        </w:rPr>
        <w:t>etilasetat, aseton, karbondioksit, diklorometan, n-bütanol, metanol, etanol, hekzan</w:t>
      </w:r>
      <w:r w:rsidR="00B40508" w:rsidRPr="00441DB8">
        <w:rPr>
          <w:color w:val="000000"/>
          <w:sz w:val="19"/>
          <w:szCs w:val="19"/>
        </w:rPr>
        <w:t>, propan-2-ol</w:t>
      </w:r>
      <w:r w:rsidRPr="00441DB8">
        <w:rPr>
          <w:color w:val="000000"/>
          <w:sz w:val="19"/>
          <w:szCs w:val="19"/>
        </w:rPr>
        <w:t xml:space="preserve"> kullanılabilir. </w:t>
      </w:r>
    </w:p>
    <w:p w:rsidR="00DB022A" w:rsidRPr="00441DB8" w:rsidRDefault="00DB022A" w:rsidP="00815038">
      <w:pPr>
        <w:ind w:left="3540"/>
        <w:jc w:val="both"/>
        <w:rPr>
          <w:color w:val="000000"/>
          <w:sz w:val="19"/>
          <w:szCs w:val="19"/>
        </w:rPr>
      </w:pPr>
    </w:p>
    <w:p w:rsidR="00AA1101" w:rsidRPr="00441DB8" w:rsidRDefault="009045F7" w:rsidP="00815038">
      <w:pPr>
        <w:ind w:firstLine="708"/>
        <w:jc w:val="both"/>
        <w:rPr>
          <w:color w:val="000000"/>
          <w:sz w:val="19"/>
          <w:szCs w:val="19"/>
        </w:rPr>
      </w:pPr>
      <w:r w:rsidRPr="00441DB8">
        <w:rPr>
          <w:b/>
          <w:color w:val="000000"/>
          <w:sz w:val="19"/>
          <w:szCs w:val="19"/>
        </w:rPr>
        <w:t xml:space="preserve">Renk </w:t>
      </w:r>
      <w:r w:rsidR="00B02C3C" w:rsidRPr="00441DB8">
        <w:rPr>
          <w:b/>
          <w:color w:val="000000"/>
          <w:sz w:val="19"/>
          <w:szCs w:val="19"/>
        </w:rPr>
        <w:t>indeks</w:t>
      </w:r>
      <w:r w:rsidR="00AA1101" w:rsidRPr="00441DB8">
        <w:rPr>
          <w:b/>
          <w:color w:val="000000"/>
          <w:sz w:val="19"/>
          <w:szCs w:val="19"/>
        </w:rPr>
        <w:t xml:space="preserve"> no:</w:t>
      </w:r>
      <w:r w:rsidR="00AA1101" w:rsidRPr="00441DB8">
        <w:rPr>
          <w:color w:val="000000"/>
          <w:sz w:val="19"/>
          <w:szCs w:val="19"/>
        </w:rPr>
        <w:t xml:space="preserve"> </w:t>
      </w:r>
      <w:r w:rsidR="00491722" w:rsidRPr="00441DB8">
        <w:rPr>
          <w:color w:val="000000"/>
          <w:sz w:val="19"/>
          <w:szCs w:val="19"/>
        </w:rPr>
        <w:tab/>
      </w:r>
      <w:r w:rsidR="00491722" w:rsidRPr="00441DB8">
        <w:rPr>
          <w:color w:val="000000"/>
          <w:sz w:val="19"/>
          <w:szCs w:val="19"/>
        </w:rPr>
        <w:tab/>
      </w:r>
      <w:r w:rsidR="00AA1101" w:rsidRPr="00441DB8">
        <w:rPr>
          <w:color w:val="000000"/>
          <w:sz w:val="19"/>
          <w:szCs w:val="19"/>
        </w:rPr>
        <w:t>75300</w:t>
      </w:r>
    </w:p>
    <w:p w:rsidR="00DB022A" w:rsidRPr="00441DB8" w:rsidRDefault="00DB022A" w:rsidP="00815038">
      <w:pPr>
        <w:ind w:firstLine="708"/>
        <w:jc w:val="both"/>
        <w:rPr>
          <w:color w:val="000000"/>
          <w:sz w:val="19"/>
          <w:szCs w:val="19"/>
        </w:rPr>
      </w:pPr>
    </w:p>
    <w:p w:rsidR="00AA1101" w:rsidRPr="00441DB8" w:rsidRDefault="00AA1101" w:rsidP="00815038">
      <w:pPr>
        <w:ind w:firstLine="708"/>
        <w:jc w:val="both"/>
        <w:rPr>
          <w:color w:val="000000"/>
          <w:sz w:val="19"/>
          <w:szCs w:val="19"/>
        </w:rPr>
      </w:pPr>
      <w:r w:rsidRPr="00441DB8">
        <w:rPr>
          <w:b/>
          <w:color w:val="000000"/>
          <w:sz w:val="19"/>
          <w:szCs w:val="19"/>
        </w:rPr>
        <w:t xml:space="preserve">Einecs: </w:t>
      </w:r>
      <w:r w:rsidR="008B3320" w:rsidRPr="00441DB8">
        <w:rPr>
          <w:b/>
          <w:color w:val="000000"/>
          <w:sz w:val="19"/>
          <w:szCs w:val="19"/>
        </w:rPr>
        <w:tab/>
      </w:r>
      <w:r w:rsidR="00491722" w:rsidRPr="00441DB8">
        <w:rPr>
          <w:color w:val="000000"/>
          <w:sz w:val="19"/>
          <w:szCs w:val="19"/>
        </w:rPr>
        <w:tab/>
      </w:r>
      <w:r w:rsidR="00491722" w:rsidRPr="00441DB8">
        <w:rPr>
          <w:color w:val="000000"/>
          <w:sz w:val="19"/>
          <w:szCs w:val="19"/>
        </w:rPr>
        <w:tab/>
      </w:r>
      <w:r w:rsidRPr="00441DB8">
        <w:rPr>
          <w:color w:val="000000"/>
          <w:sz w:val="19"/>
          <w:szCs w:val="19"/>
        </w:rPr>
        <w:t>207-280-5</w:t>
      </w:r>
    </w:p>
    <w:p w:rsidR="00DB022A" w:rsidRPr="00441DB8" w:rsidRDefault="00DB022A" w:rsidP="00815038">
      <w:pPr>
        <w:ind w:firstLine="708"/>
        <w:jc w:val="both"/>
        <w:rPr>
          <w:color w:val="000000"/>
          <w:sz w:val="19"/>
          <w:szCs w:val="19"/>
        </w:rPr>
      </w:pPr>
    </w:p>
    <w:p w:rsidR="00AA1101" w:rsidRPr="00441DB8" w:rsidRDefault="00AA1101" w:rsidP="00815038">
      <w:pPr>
        <w:ind w:firstLine="708"/>
        <w:jc w:val="both"/>
        <w:rPr>
          <w:color w:val="000000"/>
          <w:sz w:val="19"/>
          <w:szCs w:val="19"/>
        </w:rPr>
      </w:pPr>
      <w:r w:rsidRPr="00441DB8">
        <w:rPr>
          <w:b/>
          <w:color w:val="000000"/>
          <w:sz w:val="19"/>
          <w:szCs w:val="19"/>
        </w:rPr>
        <w:t>Kimyasal adı:</w:t>
      </w:r>
      <w:r w:rsidRPr="00441DB8">
        <w:rPr>
          <w:color w:val="000000"/>
          <w:sz w:val="19"/>
          <w:szCs w:val="19"/>
        </w:rPr>
        <w:t xml:space="preserve"> </w:t>
      </w:r>
      <w:r w:rsidR="008B3320" w:rsidRPr="00441DB8">
        <w:rPr>
          <w:color w:val="000000"/>
          <w:sz w:val="19"/>
          <w:szCs w:val="19"/>
        </w:rPr>
        <w:tab/>
      </w:r>
      <w:r w:rsidR="008B3320" w:rsidRPr="00441DB8">
        <w:rPr>
          <w:color w:val="000000"/>
          <w:sz w:val="19"/>
          <w:szCs w:val="19"/>
        </w:rPr>
        <w:tab/>
      </w:r>
      <w:r w:rsidRPr="00441DB8">
        <w:rPr>
          <w:b/>
          <w:color w:val="000000"/>
          <w:sz w:val="19"/>
          <w:szCs w:val="19"/>
        </w:rPr>
        <w:t>I</w:t>
      </w:r>
      <w:r w:rsidR="008B3320" w:rsidRPr="00441DB8">
        <w:rPr>
          <w:b/>
          <w:color w:val="000000"/>
          <w:sz w:val="19"/>
          <w:szCs w:val="19"/>
        </w:rPr>
        <w:t>.</w:t>
      </w:r>
      <w:r w:rsidRPr="00441DB8">
        <w:rPr>
          <w:color w:val="000000"/>
          <w:sz w:val="19"/>
          <w:szCs w:val="19"/>
        </w:rPr>
        <w:t xml:space="preserve">1,7-Bis(4-hidroksi-3-metoksifenil)hepta-1,6-dien-3,5-dion </w:t>
      </w:r>
    </w:p>
    <w:p w:rsidR="00AA1101" w:rsidRPr="00441DB8" w:rsidRDefault="00AA1101" w:rsidP="00815038">
      <w:pPr>
        <w:ind w:left="2124" w:firstLine="708"/>
        <w:jc w:val="both"/>
        <w:rPr>
          <w:color w:val="000000"/>
          <w:sz w:val="19"/>
          <w:szCs w:val="19"/>
        </w:rPr>
      </w:pPr>
      <w:r w:rsidRPr="00441DB8">
        <w:rPr>
          <w:b/>
          <w:color w:val="000000"/>
          <w:sz w:val="19"/>
          <w:szCs w:val="19"/>
        </w:rPr>
        <w:t>II</w:t>
      </w:r>
      <w:r w:rsidR="008B3320" w:rsidRPr="00441DB8">
        <w:rPr>
          <w:b/>
          <w:color w:val="000000"/>
          <w:sz w:val="19"/>
          <w:szCs w:val="19"/>
        </w:rPr>
        <w:t>.</w:t>
      </w:r>
      <w:r w:rsidR="00FB4608" w:rsidRPr="00441DB8">
        <w:rPr>
          <w:color w:val="000000"/>
          <w:sz w:val="19"/>
          <w:szCs w:val="19"/>
        </w:rPr>
        <w:t>1-(4-hidroksifenil)-7-(4-</w:t>
      </w:r>
      <w:r w:rsidRPr="00441DB8">
        <w:rPr>
          <w:color w:val="000000"/>
          <w:sz w:val="19"/>
          <w:szCs w:val="19"/>
        </w:rPr>
        <w:t>h</w:t>
      </w:r>
      <w:r w:rsidR="00FB4608" w:rsidRPr="00441DB8">
        <w:rPr>
          <w:color w:val="000000"/>
          <w:sz w:val="19"/>
          <w:szCs w:val="19"/>
        </w:rPr>
        <w:t>idroksi-3-metoksi-fenil-)hepta-</w:t>
      </w:r>
      <w:r w:rsidRPr="00441DB8">
        <w:rPr>
          <w:color w:val="000000"/>
          <w:sz w:val="19"/>
          <w:szCs w:val="19"/>
        </w:rPr>
        <w:t>1,6-dien-</w:t>
      </w:r>
      <w:r w:rsidR="00BD50B8" w:rsidRPr="00441DB8">
        <w:rPr>
          <w:color w:val="000000"/>
          <w:sz w:val="19"/>
          <w:szCs w:val="19"/>
        </w:rPr>
        <w:t xml:space="preserve"> </w:t>
      </w:r>
      <w:r w:rsidRPr="00441DB8">
        <w:rPr>
          <w:color w:val="000000"/>
          <w:sz w:val="19"/>
          <w:szCs w:val="19"/>
        </w:rPr>
        <w:t>3,5-dion</w:t>
      </w:r>
    </w:p>
    <w:p w:rsidR="00DB022A" w:rsidRPr="00441DB8" w:rsidRDefault="00AA1101" w:rsidP="00815038">
      <w:pPr>
        <w:ind w:left="2124" w:firstLine="708"/>
        <w:jc w:val="both"/>
        <w:rPr>
          <w:color w:val="000000"/>
          <w:sz w:val="19"/>
          <w:szCs w:val="19"/>
        </w:rPr>
      </w:pPr>
      <w:r w:rsidRPr="00441DB8">
        <w:rPr>
          <w:b/>
          <w:color w:val="000000"/>
          <w:sz w:val="19"/>
          <w:szCs w:val="19"/>
        </w:rPr>
        <w:t>III</w:t>
      </w:r>
      <w:r w:rsidR="008B3320" w:rsidRPr="00441DB8">
        <w:rPr>
          <w:b/>
          <w:color w:val="000000"/>
          <w:sz w:val="19"/>
          <w:szCs w:val="19"/>
        </w:rPr>
        <w:t>.</w:t>
      </w:r>
      <w:r w:rsidRPr="00441DB8">
        <w:rPr>
          <w:color w:val="000000"/>
          <w:sz w:val="19"/>
          <w:szCs w:val="19"/>
        </w:rPr>
        <w:t>1,7-Bis(4-hidroksifenil)hepta-1,6-dien-3,5-dion</w:t>
      </w:r>
    </w:p>
    <w:p w:rsidR="00AA1101" w:rsidRPr="00441DB8" w:rsidRDefault="00AA1101" w:rsidP="00815038">
      <w:pPr>
        <w:ind w:left="2832" w:firstLine="708"/>
        <w:jc w:val="both"/>
        <w:rPr>
          <w:color w:val="000000"/>
          <w:sz w:val="19"/>
          <w:szCs w:val="19"/>
        </w:rPr>
      </w:pPr>
      <w:r w:rsidRPr="00441DB8">
        <w:rPr>
          <w:color w:val="000000"/>
          <w:sz w:val="19"/>
          <w:szCs w:val="19"/>
        </w:rPr>
        <w:t xml:space="preserve"> </w:t>
      </w:r>
    </w:p>
    <w:p w:rsidR="00AA1101" w:rsidRPr="00441DB8" w:rsidRDefault="00AA1101" w:rsidP="00815038">
      <w:pPr>
        <w:ind w:firstLine="708"/>
        <w:jc w:val="both"/>
        <w:rPr>
          <w:b/>
          <w:color w:val="000000"/>
          <w:sz w:val="19"/>
          <w:szCs w:val="19"/>
        </w:rPr>
      </w:pPr>
      <w:r w:rsidRPr="00441DB8">
        <w:rPr>
          <w:b/>
          <w:color w:val="000000"/>
          <w:sz w:val="19"/>
          <w:szCs w:val="19"/>
        </w:rPr>
        <w:t xml:space="preserve">Kimyasal formülü: </w:t>
      </w:r>
      <w:r w:rsidR="00491722" w:rsidRPr="00441DB8">
        <w:rPr>
          <w:b/>
          <w:color w:val="000000"/>
          <w:sz w:val="19"/>
          <w:szCs w:val="19"/>
        </w:rPr>
        <w:tab/>
      </w:r>
      <w:r w:rsidRPr="00441DB8">
        <w:rPr>
          <w:b/>
          <w:color w:val="000000"/>
          <w:sz w:val="19"/>
          <w:szCs w:val="19"/>
        </w:rPr>
        <w:t>I</w:t>
      </w:r>
      <w:r w:rsidR="008B3320" w:rsidRPr="00441DB8">
        <w:rPr>
          <w:color w:val="000000"/>
          <w:sz w:val="19"/>
          <w:szCs w:val="19"/>
        </w:rPr>
        <w:t>.</w:t>
      </w:r>
      <w:r w:rsidRPr="00441DB8">
        <w:rPr>
          <w:color w:val="000000"/>
          <w:sz w:val="19"/>
          <w:szCs w:val="19"/>
        </w:rPr>
        <w:t xml:space="preserve"> C</w:t>
      </w:r>
      <w:r w:rsidRPr="00441DB8">
        <w:rPr>
          <w:color w:val="000000"/>
          <w:sz w:val="19"/>
          <w:szCs w:val="19"/>
          <w:vertAlign w:val="subscript"/>
        </w:rPr>
        <w:t>21</w:t>
      </w:r>
      <w:r w:rsidRPr="00441DB8">
        <w:rPr>
          <w:color w:val="000000"/>
          <w:sz w:val="19"/>
          <w:szCs w:val="19"/>
        </w:rPr>
        <w:t>H</w:t>
      </w:r>
      <w:r w:rsidRPr="00441DB8">
        <w:rPr>
          <w:color w:val="000000"/>
          <w:sz w:val="19"/>
          <w:szCs w:val="19"/>
          <w:vertAlign w:val="subscript"/>
        </w:rPr>
        <w:t>20</w:t>
      </w:r>
      <w:r w:rsidRPr="00441DB8">
        <w:rPr>
          <w:color w:val="000000"/>
          <w:sz w:val="19"/>
          <w:szCs w:val="19"/>
        </w:rPr>
        <w:t>O</w:t>
      </w:r>
      <w:r w:rsidRPr="00441DB8">
        <w:rPr>
          <w:color w:val="000000"/>
          <w:sz w:val="19"/>
          <w:szCs w:val="19"/>
          <w:vertAlign w:val="subscript"/>
        </w:rPr>
        <w:t xml:space="preserve">6 </w:t>
      </w:r>
    </w:p>
    <w:p w:rsidR="00AA1101" w:rsidRPr="00441DB8" w:rsidRDefault="00AA1101" w:rsidP="00815038">
      <w:pPr>
        <w:ind w:left="2124" w:firstLine="708"/>
        <w:jc w:val="both"/>
        <w:rPr>
          <w:color w:val="000000"/>
          <w:sz w:val="19"/>
          <w:szCs w:val="19"/>
        </w:rPr>
      </w:pPr>
      <w:r w:rsidRPr="00441DB8">
        <w:rPr>
          <w:b/>
          <w:color w:val="000000"/>
          <w:sz w:val="19"/>
          <w:szCs w:val="19"/>
        </w:rPr>
        <w:t>II</w:t>
      </w:r>
      <w:r w:rsidR="008B3320" w:rsidRPr="00441DB8">
        <w:rPr>
          <w:b/>
          <w:color w:val="000000"/>
          <w:sz w:val="19"/>
          <w:szCs w:val="19"/>
        </w:rPr>
        <w:t>.</w:t>
      </w:r>
      <w:r w:rsidRPr="00441DB8">
        <w:rPr>
          <w:color w:val="000000"/>
          <w:sz w:val="19"/>
          <w:szCs w:val="19"/>
        </w:rPr>
        <w:t xml:space="preserve"> C</w:t>
      </w:r>
      <w:r w:rsidRPr="00441DB8">
        <w:rPr>
          <w:color w:val="000000"/>
          <w:sz w:val="19"/>
          <w:szCs w:val="19"/>
          <w:vertAlign w:val="subscript"/>
        </w:rPr>
        <w:t>20</w:t>
      </w:r>
      <w:r w:rsidRPr="00441DB8">
        <w:rPr>
          <w:color w:val="000000"/>
          <w:sz w:val="19"/>
          <w:szCs w:val="19"/>
        </w:rPr>
        <w:t>H</w:t>
      </w:r>
      <w:r w:rsidRPr="00441DB8">
        <w:rPr>
          <w:color w:val="000000"/>
          <w:sz w:val="19"/>
          <w:szCs w:val="19"/>
          <w:vertAlign w:val="subscript"/>
        </w:rPr>
        <w:t>18</w:t>
      </w:r>
      <w:r w:rsidRPr="00441DB8">
        <w:rPr>
          <w:color w:val="000000"/>
          <w:sz w:val="19"/>
          <w:szCs w:val="19"/>
        </w:rPr>
        <w:t>O</w:t>
      </w:r>
      <w:r w:rsidRPr="00441DB8">
        <w:rPr>
          <w:color w:val="000000"/>
          <w:sz w:val="19"/>
          <w:szCs w:val="19"/>
          <w:vertAlign w:val="subscript"/>
        </w:rPr>
        <w:t>5</w:t>
      </w:r>
    </w:p>
    <w:p w:rsidR="00AA1101" w:rsidRPr="00441DB8" w:rsidRDefault="00AA1101" w:rsidP="00815038">
      <w:pPr>
        <w:ind w:left="2124" w:firstLine="708"/>
        <w:jc w:val="both"/>
        <w:rPr>
          <w:color w:val="000000"/>
          <w:sz w:val="19"/>
          <w:szCs w:val="19"/>
        </w:rPr>
      </w:pPr>
      <w:r w:rsidRPr="00441DB8">
        <w:rPr>
          <w:b/>
          <w:color w:val="000000"/>
          <w:sz w:val="19"/>
          <w:szCs w:val="19"/>
        </w:rPr>
        <w:t>III</w:t>
      </w:r>
      <w:r w:rsidR="008B3320" w:rsidRPr="00441DB8">
        <w:rPr>
          <w:b/>
          <w:color w:val="000000"/>
          <w:sz w:val="19"/>
          <w:szCs w:val="19"/>
        </w:rPr>
        <w:t>.</w:t>
      </w:r>
      <w:r w:rsidRPr="00441DB8">
        <w:rPr>
          <w:color w:val="000000"/>
          <w:sz w:val="19"/>
          <w:szCs w:val="19"/>
        </w:rPr>
        <w:t xml:space="preserve"> C</w:t>
      </w:r>
      <w:r w:rsidRPr="00441DB8">
        <w:rPr>
          <w:color w:val="000000"/>
          <w:sz w:val="19"/>
          <w:szCs w:val="19"/>
          <w:vertAlign w:val="subscript"/>
        </w:rPr>
        <w:t>19</w:t>
      </w:r>
      <w:r w:rsidRPr="00441DB8">
        <w:rPr>
          <w:color w:val="000000"/>
          <w:sz w:val="19"/>
          <w:szCs w:val="19"/>
        </w:rPr>
        <w:t>H</w:t>
      </w:r>
      <w:r w:rsidRPr="00441DB8">
        <w:rPr>
          <w:color w:val="000000"/>
          <w:sz w:val="19"/>
          <w:szCs w:val="19"/>
          <w:vertAlign w:val="subscript"/>
        </w:rPr>
        <w:t>16</w:t>
      </w:r>
      <w:r w:rsidRPr="00441DB8">
        <w:rPr>
          <w:color w:val="000000"/>
          <w:sz w:val="19"/>
          <w:szCs w:val="19"/>
        </w:rPr>
        <w:t>O</w:t>
      </w:r>
      <w:r w:rsidRPr="00441DB8">
        <w:rPr>
          <w:color w:val="000000"/>
          <w:sz w:val="19"/>
          <w:szCs w:val="19"/>
          <w:vertAlign w:val="subscript"/>
        </w:rPr>
        <w:t>4</w:t>
      </w:r>
      <w:r w:rsidRPr="00441DB8">
        <w:rPr>
          <w:color w:val="000000"/>
          <w:sz w:val="19"/>
          <w:szCs w:val="19"/>
        </w:rPr>
        <w:t xml:space="preserve"> </w:t>
      </w:r>
    </w:p>
    <w:p w:rsidR="00DB022A" w:rsidRPr="00441DB8" w:rsidRDefault="00DB022A" w:rsidP="00815038">
      <w:pPr>
        <w:ind w:left="2832" w:firstLine="708"/>
        <w:jc w:val="both"/>
        <w:rPr>
          <w:color w:val="000000"/>
          <w:sz w:val="19"/>
          <w:szCs w:val="19"/>
        </w:rPr>
      </w:pPr>
    </w:p>
    <w:p w:rsidR="00AA1101" w:rsidRPr="00441DB8" w:rsidRDefault="001016C5" w:rsidP="00815038">
      <w:pPr>
        <w:ind w:firstLine="708"/>
        <w:jc w:val="both"/>
        <w:rPr>
          <w:color w:val="000000"/>
          <w:sz w:val="19"/>
          <w:szCs w:val="19"/>
        </w:rPr>
      </w:pPr>
      <w:r>
        <w:rPr>
          <w:b/>
          <w:color w:val="000000"/>
          <w:sz w:val="19"/>
          <w:szCs w:val="19"/>
        </w:rPr>
        <w:t>Molekül ağırlığı</w:t>
      </w:r>
      <w:r w:rsidR="00AA1101" w:rsidRPr="00441DB8">
        <w:rPr>
          <w:b/>
          <w:color w:val="000000"/>
          <w:sz w:val="19"/>
          <w:szCs w:val="19"/>
        </w:rPr>
        <w:t>:</w:t>
      </w:r>
      <w:r w:rsidR="008B3320" w:rsidRPr="00441DB8">
        <w:rPr>
          <w:b/>
          <w:color w:val="000000"/>
          <w:sz w:val="19"/>
          <w:szCs w:val="19"/>
        </w:rPr>
        <w:tab/>
      </w:r>
      <w:r w:rsidR="008B3320" w:rsidRPr="00441DB8">
        <w:rPr>
          <w:color w:val="000000"/>
          <w:sz w:val="19"/>
          <w:szCs w:val="19"/>
        </w:rPr>
        <w:tab/>
      </w:r>
      <w:r w:rsidR="00AA1101" w:rsidRPr="00441DB8">
        <w:rPr>
          <w:b/>
          <w:color w:val="000000"/>
          <w:sz w:val="19"/>
          <w:szCs w:val="19"/>
        </w:rPr>
        <w:t>I.</w:t>
      </w:r>
      <w:r w:rsidR="004B4C4B" w:rsidRPr="00441DB8">
        <w:rPr>
          <w:color w:val="000000"/>
          <w:sz w:val="19"/>
          <w:szCs w:val="19"/>
        </w:rPr>
        <w:t xml:space="preserve"> 368,</w:t>
      </w:r>
      <w:r w:rsidR="00AA1101" w:rsidRPr="00441DB8">
        <w:rPr>
          <w:color w:val="000000"/>
          <w:sz w:val="19"/>
          <w:szCs w:val="19"/>
        </w:rPr>
        <w:t xml:space="preserve">39 </w:t>
      </w:r>
      <w:r w:rsidR="008B3320" w:rsidRPr="00441DB8">
        <w:rPr>
          <w:color w:val="000000"/>
          <w:sz w:val="19"/>
          <w:szCs w:val="19"/>
        </w:rPr>
        <w:tab/>
      </w:r>
      <w:r w:rsidR="00AA1101" w:rsidRPr="00441DB8">
        <w:rPr>
          <w:b/>
          <w:color w:val="000000"/>
          <w:sz w:val="19"/>
          <w:szCs w:val="19"/>
        </w:rPr>
        <w:t>II.</w:t>
      </w:r>
      <w:r w:rsidR="004B4C4B" w:rsidRPr="00441DB8">
        <w:rPr>
          <w:color w:val="000000"/>
          <w:sz w:val="19"/>
          <w:szCs w:val="19"/>
        </w:rPr>
        <w:t xml:space="preserve"> 338,</w:t>
      </w:r>
      <w:r w:rsidR="00AA1101" w:rsidRPr="00441DB8">
        <w:rPr>
          <w:color w:val="000000"/>
          <w:sz w:val="19"/>
          <w:szCs w:val="19"/>
        </w:rPr>
        <w:t>39</w:t>
      </w:r>
      <w:r w:rsidR="008B3320" w:rsidRPr="00441DB8">
        <w:rPr>
          <w:color w:val="000000"/>
          <w:sz w:val="19"/>
          <w:szCs w:val="19"/>
        </w:rPr>
        <w:tab/>
      </w:r>
      <w:r w:rsidR="00AA1101" w:rsidRPr="00441DB8">
        <w:rPr>
          <w:color w:val="000000"/>
          <w:sz w:val="19"/>
          <w:szCs w:val="19"/>
        </w:rPr>
        <w:t xml:space="preserve"> </w:t>
      </w:r>
      <w:r w:rsidR="00AA1101" w:rsidRPr="00441DB8">
        <w:rPr>
          <w:b/>
          <w:color w:val="000000"/>
          <w:sz w:val="19"/>
          <w:szCs w:val="19"/>
        </w:rPr>
        <w:t>III.</w:t>
      </w:r>
      <w:r w:rsidR="004B4C4B" w:rsidRPr="00441DB8">
        <w:rPr>
          <w:color w:val="000000"/>
          <w:sz w:val="19"/>
          <w:szCs w:val="19"/>
        </w:rPr>
        <w:t xml:space="preserve"> 308,</w:t>
      </w:r>
      <w:r w:rsidR="00AA1101" w:rsidRPr="00441DB8">
        <w:rPr>
          <w:color w:val="000000"/>
          <w:sz w:val="19"/>
          <w:szCs w:val="19"/>
        </w:rPr>
        <w:t>39</w:t>
      </w:r>
    </w:p>
    <w:p w:rsidR="00DB022A" w:rsidRPr="00441DB8" w:rsidRDefault="00DB022A" w:rsidP="00815038">
      <w:pPr>
        <w:ind w:firstLine="708"/>
        <w:jc w:val="both"/>
        <w:rPr>
          <w:color w:val="000000"/>
          <w:sz w:val="19"/>
          <w:szCs w:val="19"/>
        </w:rPr>
      </w:pPr>
    </w:p>
    <w:p w:rsidR="008B3320" w:rsidRPr="00441DB8" w:rsidRDefault="008B3320" w:rsidP="00815038">
      <w:pPr>
        <w:ind w:firstLine="708"/>
        <w:jc w:val="both"/>
        <w:rPr>
          <w:sz w:val="19"/>
          <w:szCs w:val="19"/>
        </w:rPr>
      </w:pPr>
      <w:r w:rsidRPr="00441DB8">
        <w:rPr>
          <w:b/>
          <w:color w:val="000000"/>
          <w:sz w:val="19"/>
          <w:szCs w:val="19"/>
        </w:rPr>
        <w:t>Analiz:</w:t>
      </w:r>
      <w:r w:rsidRPr="00441DB8">
        <w:rPr>
          <w:color w:val="000000"/>
          <w:sz w:val="19"/>
          <w:szCs w:val="19"/>
        </w:rPr>
        <w:tab/>
      </w:r>
      <w:r w:rsidRPr="00441DB8">
        <w:rPr>
          <w:color w:val="000000"/>
          <w:sz w:val="19"/>
          <w:szCs w:val="19"/>
        </w:rPr>
        <w:tab/>
      </w:r>
      <w:r w:rsidRPr="00441DB8">
        <w:rPr>
          <w:color w:val="000000"/>
          <w:sz w:val="19"/>
          <w:szCs w:val="19"/>
        </w:rPr>
        <w:tab/>
      </w:r>
      <w:r w:rsidRPr="00441DB8">
        <w:rPr>
          <w:sz w:val="19"/>
          <w:szCs w:val="19"/>
        </w:rPr>
        <w:t>İçerik toplam renklendirici maddelerin %90'ından az olmamalıdır.</w:t>
      </w:r>
    </w:p>
    <w:p w:rsidR="00AA1101" w:rsidRPr="00441DB8" w:rsidRDefault="00AA1101" w:rsidP="00815038">
      <w:pPr>
        <w:ind w:left="2124" w:firstLine="708"/>
        <w:jc w:val="both"/>
        <w:rPr>
          <w:color w:val="000000"/>
          <w:sz w:val="19"/>
          <w:szCs w:val="19"/>
        </w:rPr>
      </w:pPr>
      <w:r w:rsidRPr="00441DB8">
        <w:rPr>
          <w:color w:val="000000"/>
          <w:sz w:val="19"/>
          <w:szCs w:val="19"/>
        </w:rPr>
        <w:t xml:space="preserve">Etanolde </w:t>
      </w:r>
      <w:r w:rsidR="00B40508" w:rsidRPr="00441DB8">
        <w:rPr>
          <w:color w:val="000000"/>
          <w:sz w:val="19"/>
          <w:szCs w:val="19"/>
        </w:rPr>
        <w:t xml:space="preserve">yaklaşık 426 nm’de </w:t>
      </w:r>
      <w:r w:rsidRPr="00441DB8">
        <w:rPr>
          <w:color w:val="000000"/>
          <w:sz w:val="19"/>
          <w:szCs w:val="19"/>
        </w:rPr>
        <w:t>E</w:t>
      </w:r>
      <w:r w:rsidRPr="00441DB8">
        <w:rPr>
          <w:noProof/>
          <w:color w:val="000000"/>
          <w:sz w:val="19"/>
          <w:szCs w:val="19"/>
        </w:rPr>
        <w:drawing>
          <wp:inline distT="0" distB="0" distL="0" distR="0" wp14:anchorId="1C7AA174" wp14:editId="2790A520">
            <wp:extent cx="184785" cy="237490"/>
            <wp:effectExtent l="0" t="0" r="5715" b="0"/>
            <wp:docPr id="42" name="Resim 42" descr="http://www.kkgm.gov.tr/images/2001-2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http://www.kkgm.gov.tr/images/2001-27-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785" cy="237490"/>
                    </a:xfrm>
                    <a:prstGeom prst="rect">
                      <a:avLst/>
                    </a:prstGeom>
                    <a:noFill/>
                    <a:ln>
                      <a:noFill/>
                    </a:ln>
                  </pic:spPr>
                </pic:pic>
              </a:graphicData>
            </a:graphic>
          </wp:inline>
        </w:drawing>
      </w:r>
      <w:r w:rsidRPr="00441DB8">
        <w:rPr>
          <w:color w:val="000000"/>
          <w:sz w:val="19"/>
          <w:szCs w:val="19"/>
        </w:rPr>
        <w:t>1.607</w:t>
      </w:r>
    </w:p>
    <w:p w:rsidR="00DB022A" w:rsidRPr="00441DB8" w:rsidRDefault="00DB022A" w:rsidP="00815038">
      <w:pPr>
        <w:ind w:left="2832" w:firstLine="708"/>
        <w:jc w:val="both"/>
        <w:rPr>
          <w:color w:val="000000"/>
          <w:sz w:val="19"/>
          <w:szCs w:val="19"/>
        </w:rPr>
      </w:pPr>
    </w:p>
    <w:p w:rsidR="00AA1101" w:rsidRPr="00441DB8" w:rsidRDefault="00AA1101" w:rsidP="00815038">
      <w:pPr>
        <w:jc w:val="both"/>
        <w:rPr>
          <w:color w:val="000000"/>
          <w:sz w:val="19"/>
          <w:szCs w:val="19"/>
        </w:rPr>
      </w:pPr>
      <w:r w:rsidRPr="00441DB8">
        <w:rPr>
          <w:b/>
          <w:color w:val="000000"/>
          <w:sz w:val="19"/>
          <w:szCs w:val="19"/>
          <w:u w:val="single"/>
        </w:rPr>
        <w:lastRenderedPageBreak/>
        <w:t>Tanımlama:</w:t>
      </w:r>
      <w:r w:rsidRPr="00441DB8">
        <w:rPr>
          <w:color w:val="000000"/>
          <w:sz w:val="19"/>
          <w:szCs w:val="19"/>
        </w:rPr>
        <w:t xml:space="preserve"> </w:t>
      </w:r>
      <w:r w:rsidR="00491722" w:rsidRPr="00441DB8">
        <w:rPr>
          <w:color w:val="000000"/>
          <w:sz w:val="19"/>
          <w:szCs w:val="19"/>
        </w:rPr>
        <w:tab/>
      </w:r>
      <w:r w:rsidR="00491722" w:rsidRPr="00441DB8">
        <w:rPr>
          <w:color w:val="000000"/>
          <w:sz w:val="19"/>
          <w:szCs w:val="19"/>
        </w:rPr>
        <w:tab/>
      </w:r>
      <w:r w:rsidR="00EA41E1" w:rsidRPr="00441DB8">
        <w:rPr>
          <w:color w:val="000000"/>
          <w:sz w:val="19"/>
          <w:szCs w:val="19"/>
        </w:rPr>
        <w:tab/>
      </w:r>
      <w:r w:rsidRPr="00441DB8">
        <w:rPr>
          <w:color w:val="000000"/>
          <w:sz w:val="19"/>
          <w:szCs w:val="19"/>
        </w:rPr>
        <w:t>Turuncu -sarı kristal toz.</w:t>
      </w:r>
    </w:p>
    <w:p w:rsidR="00DB022A" w:rsidRPr="00441DB8" w:rsidRDefault="00DB022A" w:rsidP="00815038">
      <w:pPr>
        <w:jc w:val="both"/>
        <w:rPr>
          <w:color w:val="000000"/>
          <w:sz w:val="19"/>
          <w:szCs w:val="19"/>
        </w:rPr>
      </w:pPr>
    </w:p>
    <w:p w:rsidR="00AA1101" w:rsidRPr="00441DB8" w:rsidRDefault="00AA1101" w:rsidP="00815038">
      <w:pPr>
        <w:jc w:val="both"/>
        <w:rPr>
          <w:b/>
          <w:color w:val="000000"/>
          <w:sz w:val="19"/>
          <w:szCs w:val="19"/>
          <w:u w:val="single"/>
        </w:rPr>
      </w:pPr>
      <w:r w:rsidRPr="00441DB8">
        <w:rPr>
          <w:b/>
          <w:color w:val="000000"/>
          <w:sz w:val="19"/>
          <w:szCs w:val="19"/>
          <w:u w:val="single"/>
        </w:rPr>
        <w:t>Belirleme:</w:t>
      </w:r>
    </w:p>
    <w:p w:rsidR="00DB022A" w:rsidRPr="00441DB8" w:rsidRDefault="00DB022A" w:rsidP="00815038">
      <w:pPr>
        <w:jc w:val="both"/>
        <w:rPr>
          <w:b/>
          <w:color w:val="000000"/>
          <w:sz w:val="19"/>
          <w:szCs w:val="19"/>
          <w:u w:val="single"/>
        </w:rPr>
      </w:pPr>
    </w:p>
    <w:p w:rsidR="00AA1101" w:rsidRPr="00441DB8" w:rsidRDefault="00AA1101" w:rsidP="00815038">
      <w:pPr>
        <w:ind w:firstLine="708"/>
        <w:jc w:val="both"/>
        <w:rPr>
          <w:color w:val="000000"/>
          <w:sz w:val="19"/>
          <w:szCs w:val="19"/>
        </w:rPr>
      </w:pPr>
      <w:r w:rsidRPr="00441DB8">
        <w:rPr>
          <w:b/>
          <w:color w:val="000000"/>
          <w:sz w:val="19"/>
          <w:szCs w:val="19"/>
        </w:rPr>
        <w:t>Spektrofotometri:</w:t>
      </w:r>
      <w:r w:rsidRPr="00441DB8">
        <w:rPr>
          <w:color w:val="000000"/>
          <w:sz w:val="19"/>
          <w:szCs w:val="19"/>
        </w:rPr>
        <w:t xml:space="preserve"> </w:t>
      </w:r>
      <w:r w:rsidR="00EA41E1" w:rsidRPr="00441DB8">
        <w:rPr>
          <w:color w:val="000000"/>
          <w:sz w:val="19"/>
          <w:szCs w:val="19"/>
        </w:rPr>
        <w:tab/>
      </w:r>
      <w:r w:rsidRPr="00441DB8">
        <w:rPr>
          <w:color w:val="000000"/>
          <w:sz w:val="19"/>
          <w:szCs w:val="19"/>
        </w:rPr>
        <w:t>Etanolde yaklaşık</w:t>
      </w:r>
      <w:r w:rsidR="003668CA" w:rsidRPr="00441DB8">
        <w:rPr>
          <w:color w:val="000000"/>
          <w:sz w:val="19"/>
          <w:szCs w:val="19"/>
        </w:rPr>
        <w:t xml:space="preserve"> </w:t>
      </w:r>
      <w:r w:rsidRPr="00441DB8">
        <w:rPr>
          <w:color w:val="000000"/>
          <w:sz w:val="19"/>
          <w:szCs w:val="19"/>
        </w:rPr>
        <w:t>426 nm'de maksimum.</w:t>
      </w:r>
    </w:p>
    <w:p w:rsidR="00DB022A" w:rsidRPr="00441DB8" w:rsidRDefault="00DB022A" w:rsidP="00815038">
      <w:pPr>
        <w:ind w:firstLine="708"/>
        <w:jc w:val="both"/>
        <w:rPr>
          <w:color w:val="000000"/>
          <w:sz w:val="19"/>
          <w:szCs w:val="19"/>
        </w:rPr>
      </w:pPr>
    </w:p>
    <w:p w:rsidR="00AA1101" w:rsidRPr="00441DB8" w:rsidRDefault="00AA1101" w:rsidP="00815038">
      <w:pPr>
        <w:ind w:left="708" w:firstLine="708"/>
        <w:jc w:val="both"/>
        <w:rPr>
          <w:color w:val="000000"/>
          <w:sz w:val="19"/>
          <w:szCs w:val="19"/>
        </w:rPr>
      </w:pPr>
      <w:r w:rsidRPr="00441DB8">
        <w:rPr>
          <w:b/>
          <w:color w:val="000000"/>
          <w:sz w:val="19"/>
          <w:szCs w:val="19"/>
        </w:rPr>
        <w:t>Erime aralığı:</w:t>
      </w:r>
      <w:r w:rsidRPr="00441DB8">
        <w:rPr>
          <w:color w:val="000000"/>
          <w:sz w:val="19"/>
          <w:szCs w:val="19"/>
        </w:rPr>
        <w:t xml:space="preserve"> </w:t>
      </w:r>
      <w:r w:rsidR="003668CA" w:rsidRPr="00441DB8">
        <w:rPr>
          <w:color w:val="000000"/>
          <w:sz w:val="19"/>
          <w:szCs w:val="19"/>
        </w:rPr>
        <w:tab/>
      </w:r>
      <w:r w:rsidRPr="00441DB8">
        <w:rPr>
          <w:color w:val="000000"/>
          <w:sz w:val="19"/>
          <w:szCs w:val="19"/>
        </w:rPr>
        <w:t xml:space="preserve">179-182 </w:t>
      </w:r>
      <w:r w:rsidRPr="00441DB8">
        <w:rPr>
          <w:color w:val="000000"/>
          <w:sz w:val="19"/>
          <w:szCs w:val="19"/>
          <w:vertAlign w:val="superscript"/>
        </w:rPr>
        <w:t>o</w:t>
      </w:r>
      <w:r w:rsidRPr="00441DB8">
        <w:rPr>
          <w:color w:val="000000"/>
          <w:sz w:val="19"/>
          <w:szCs w:val="19"/>
        </w:rPr>
        <w:t xml:space="preserve">C </w:t>
      </w:r>
    </w:p>
    <w:p w:rsidR="008B3320" w:rsidRPr="00441DB8" w:rsidRDefault="008B3320" w:rsidP="00815038">
      <w:pPr>
        <w:jc w:val="both"/>
        <w:rPr>
          <w:color w:val="000000"/>
          <w:sz w:val="19"/>
          <w:szCs w:val="19"/>
        </w:rPr>
      </w:pPr>
    </w:p>
    <w:p w:rsidR="008B3320" w:rsidRPr="00441DB8" w:rsidRDefault="003668CA" w:rsidP="00815038">
      <w:pPr>
        <w:jc w:val="both"/>
        <w:rPr>
          <w:b/>
          <w:color w:val="000000"/>
          <w:sz w:val="19"/>
          <w:szCs w:val="19"/>
          <w:u w:val="single"/>
        </w:rPr>
      </w:pPr>
      <w:r w:rsidRPr="00441DB8">
        <w:rPr>
          <w:b/>
          <w:color w:val="000000"/>
          <w:sz w:val="19"/>
          <w:szCs w:val="19"/>
          <w:u w:val="single"/>
        </w:rPr>
        <w:t>Saflık:</w:t>
      </w:r>
    </w:p>
    <w:p w:rsidR="00DB022A" w:rsidRPr="00441DB8" w:rsidRDefault="00DB022A" w:rsidP="00815038">
      <w:pPr>
        <w:jc w:val="both"/>
        <w:rPr>
          <w:b/>
          <w:color w:val="000000"/>
          <w:sz w:val="19"/>
          <w:szCs w:val="19"/>
          <w:u w:val="single"/>
        </w:rPr>
      </w:pPr>
    </w:p>
    <w:p w:rsidR="00CD456F" w:rsidRPr="00441DB8" w:rsidRDefault="00AA1101" w:rsidP="00815038">
      <w:pPr>
        <w:ind w:firstLine="708"/>
        <w:jc w:val="both"/>
        <w:rPr>
          <w:color w:val="000000"/>
          <w:sz w:val="19"/>
          <w:szCs w:val="19"/>
        </w:rPr>
      </w:pPr>
      <w:r w:rsidRPr="00441DB8">
        <w:rPr>
          <w:b/>
          <w:color w:val="000000"/>
          <w:sz w:val="19"/>
          <w:szCs w:val="19"/>
        </w:rPr>
        <w:t>Çözücü kalıntıları:</w:t>
      </w:r>
      <w:r w:rsidRPr="00441DB8">
        <w:rPr>
          <w:color w:val="000000"/>
          <w:sz w:val="19"/>
          <w:szCs w:val="19"/>
        </w:rPr>
        <w:t xml:space="preserve"> </w:t>
      </w:r>
    </w:p>
    <w:p w:rsidR="00CD456F" w:rsidRPr="00441DB8" w:rsidRDefault="003668CA" w:rsidP="00815038">
      <w:pPr>
        <w:ind w:firstLine="708"/>
        <w:jc w:val="both"/>
        <w:rPr>
          <w:color w:val="000000"/>
          <w:sz w:val="19"/>
          <w:szCs w:val="19"/>
        </w:rPr>
      </w:pPr>
      <w:r w:rsidRPr="00441DB8">
        <w:rPr>
          <w:color w:val="000000"/>
          <w:sz w:val="19"/>
          <w:szCs w:val="19"/>
        </w:rPr>
        <w:tab/>
      </w:r>
      <w:r w:rsidR="005B261E" w:rsidRPr="00441DB8">
        <w:rPr>
          <w:color w:val="000000"/>
          <w:sz w:val="19"/>
          <w:szCs w:val="19"/>
        </w:rPr>
        <w:tab/>
      </w:r>
    </w:p>
    <w:p w:rsidR="003668CA" w:rsidRPr="00441DB8" w:rsidRDefault="00CD456F" w:rsidP="00B40508">
      <w:pPr>
        <w:ind w:left="2124" w:firstLine="708"/>
        <w:jc w:val="both"/>
        <w:rPr>
          <w:color w:val="000000"/>
          <w:sz w:val="19"/>
          <w:szCs w:val="19"/>
        </w:rPr>
      </w:pPr>
      <w:r w:rsidRPr="00441DB8">
        <w:rPr>
          <w:b/>
          <w:bCs/>
          <w:noProof/>
          <w:sz w:val="19"/>
          <w:szCs w:val="19"/>
        </w:rPr>
        <mc:AlternateContent>
          <mc:Choice Requires="wps">
            <w:drawing>
              <wp:anchor distT="0" distB="0" distL="114300" distR="114300" simplePos="0" relativeHeight="251698176" behindDoc="0" locked="0" layoutInCell="1" allowOverlap="1" wp14:anchorId="731B8920" wp14:editId="02687BED">
                <wp:simplePos x="0" y="0"/>
                <wp:positionH relativeFrom="column">
                  <wp:posOffset>2889885</wp:posOffset>
                </wp:positionH>
                <wp:positionV relativeFrom="paragraph">
                  <wp:posOffset>24765</wp:posOffset>
                </wp:positionV>
                <wp:extent cx="106680" cy="1737360"/>
                <wp:effectExtent l="0" t="0" r="26670" b="15240"/>
                <wp:wrapNone/>
                <wp:docPr id="59" name="Sağ Ayraç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680" cy="1737360"/>
                        </a:xfrm>
                        <a:prstGeom prst="rightBrace">
                          <a:avLst>
                            <a:gd name="adj1" fmla="val 66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Sağ Ayraç 59" o:spid="_x0000_s1026" type="#_x0000_t88" style="position:absolute;margin-left:227.55pt;margin-top:1.95pt;width:8.4pt;height:136.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" adj="884"/>
            </w:pict>
          </mc:Fallback>
        </mc:AlternateContent>
      </w:r>
      <w:r w:rsidR="00AA1101" w:rsidRPr="00441DB8">
        <w:rPr>
          <w:color w:val="000000"/>
          <w:sz w:val="19"/>
          <w:szCs w:val="19"/>
        </w:rPr>
        <w:t xml:space="preserve">Etilasetat </w:t>
      </w:r>
    </w:p>
    <w:p w:rsidR="00CD456F" w:rsidRPr="00441DB8" w:rsidRDefault="00CD456F" w:rsidP="00815038">
      <w:pPr>
        <w:ind w:firstLine="708"/>
        <w:jc w:val="both"/>
        <w:rPr>
          <w:color w:val="000000"/>
          <w:sz w:val="19"/>
          <w:szCs w:val="19"/>
        </w:rPr>
      </w:pPr>
    </w:p>
    <w:p w:rsidR="00AA1101" w:rsidRPr="00441DB8" w:rsidRDefault="00AA1101" w:rsidP="00B40508">
      <w:pPr>
        <w:ind w:left="2124" w:firstLine="708"/>
        <w:jc w:val="both"/>
        <w:rPr>
          <w:color w:val="000000"/>
          <w:sz w:val="19"/>
          <w:szCs w:val="19"/>
        </w:rPr>
      </w:pPr>
      <w:r w:rsidRPr="00441DB8">
        <w:rPr>
          <w:color w:val="000000"/>
          <w:sz w:val="19"/>
          <w:szCs w:val="19"/>
        </w:rPr>
        <w:t>Aseton</w:t>
      </w:r>
    </w:p>
    <w:p w:rsidR="00CD456F" w:rsidRPr="00441DB8" w:rsidRDefault="00CD456F" w:rsidP="00815038">
      <w:pPr>
        <w:ind w:firstLine="708"/>
        <w:jc w:val="both"/>
        <w:rPr>
          <w:color w:val="000000"/>
          <w:sz w:val="19"/>
          <w:szCs w:val="19"/>
        </w:rPr>
      </w:pPr>
    </w:p>
    <w:p w:rsidR="00CD456F" w:rsidRPr="00441DB8" w:rsidRDefault="00AA1101" w:rsidP="00B40508">
      <w:pPr>
        <w:ind w:left="2124" w:firstLine="708"/>
        <w:jc w:val="both"/>
        <w:rPr>
          <w:color w:val="000000"/>
          <w:sz w:val="19"/>
          <w:szCs w:val="19"/>
        </w:rPr>
      </w:pPr>
      <w:r w:rsidRPr="00441DB8">
        <w:rPr>
          <w:color w:val="000000"/>
          <w:sz w:val="19"/>
          <w:szCs w:val="19"/>
        </w:rPr>
        <w:t>n-bütanol  </w:t>
      </w:r>
    </w:p>
    <w:p w:rsidR="00AA1101" w:rsidRPr="00441DB8" w:rsidRDefault="00AA1101" w:rsidP="00815038">
      <w:pPr>
        <w:ind w:firstLine="708"/>
        <w:jc w:val="both"/>
        <w:rPr>
          <w:color w:val="000000"/>
          <w:sz w:val="19"/>
          <w:szCs w:val="19"/>
        </w:rPr>
      </w:pPr>
      <w:r w:rsidRPr="00441DB8">
        <w:rPr>
          <w:color w:val="000000"/>
          <w:sz w:val="19"/>
          <w:szCs w:val="19"/>
        </w:rPr>
        <w:t xml:space="preserve">           </w:t>
      </w:r>
      <w:r w:rsidR="00EA41E1" w:rsidRPr="00441DB8">
        <w:rPr>
          <w:color w:val="000000"/>
          <w:sz w:val="19"/>
          <w:szCs w:val="19"/>
        </w:rPr>
        <w:tab/>
      </w:r>
      <w:r w:rsidR="00EA41E1" w:rsidRPr="00441DB8">
        <w:rPr>
          <w:color w:val="000000"/>
          <w:sz w:val="19"/>
          <w:szCs w:val="19"/>
        </w:rPr>
        <w:tab/>
      </w:r>
      <w:r w:rsidR="00EA41E1" w:rsidRPr="00441DB8">
        <w:rPr>
          <w:color w:val="000000"/>
          <w:sz w:val="19"/>
          <w:szCs w:val="19"/>
        </w:rPr>
        <w:tab/>
      </w:r>
      <w:r w:rsidR="00EA41E1" w:rsidRPr="00441DB8">
        <w:rPr>
          <w:color w:val="000000"/>
          <w:sz w:val="19"/>
          <w:szCs w:val="19"/>
        </w:rPr>
        <w:tab/>
      </w:r>
      <w:r w:rsidR="00B40508" w:rsidRPr="00441DB8">
        <w:rPr>
          <w:color w:val="000000"/>
          <w:sz w:val="19"/>
          <w:szCs w:val="19"/>
        </w:rPr>
        <w:tab/>
      </w:r>
      <w:r w:rsidR="00B40508" w:rsidRPr="00441DB8">
        <w:rPr>
          <w:color w:val="000000"/>
          <w:sz w:val="19"/>
          <w:szCs w:val="19"/>
        </w:rPr>
        <w:tab/>
      </w:r>
      <w:r w:rsidRPr="00441DB8">
        <w:rPr>
          <w:color w:val="000000"/>
          <w:sz w:val="19"/>
          <w:szCs w:val="19"/>
        </w:rPr>
        <w:t>Tek başına ya</w:t>
      </w:r>
      <w:r w:rsidR="004237F6" w:rsidRPr="00441DB8">
        <w:rPr>
          <w:color w:val="000000"/>
          <w:sz w:val="19"/>
          <w:szCs w:val="19"/>
        </w:rPr>
        <w:t xml:space="preserve"> </w:t>
      </w:r>
      <w:r w:rsidRPr="00441DB8">
        <w:rPr>
          <w:color w:val="000000"/>
          <w:sz w:val="19"/>
          <w:szCs w:val="19"/>
        </w:rPr>
        <w:t xml:space="preserve">da </w:t>
      </w:r>
      <w:r w:rsidR="004237F6" w:rsidRPr="00441DB8">
        <w:rPr>
          <w:color w:val="000000"/>
          <w:sz w:val="19"/>
          <w:szCs w:val="19"/>
        </w:rPr>
        <w:t>birlikte kullanıldığında</w:t>
      </w:r>
    </w:p>
    <w:p w:rsidR="00AA1101" w:rsidRPr="00441DB8" w:rsidRDefault="00AA1101" w:rsidP="00B40508">
      <w:pPr>
        <w:ind w:left="2124" w:firstLine="708"/>
        <w:jc w:val="both"/>
        <w:rPr>
          <w:color w:val="000000"/>
          <w:sz w:val="19"/>
          <w:szCs w:val="19"/>
        </w:rPr>
      </w:pPr>
      <w:r w:rsidRPr="00441DB8">
        <w:rPr>
          <w:color w:val="000000"/>
          <w:sz w:val="19"/>
          <w:szCs w:val="19"/>
        </w:rPr>
        <w:t xml:space="preserve">Metanol                </w:t>
      </w:r>
      <w:r w:rsidR="00B40508" w:rsidRPr="00441DB8">
        <w:rPr>
          <w:color w:val="000000"/>
          <w:sz w:val="19"/>
          <w:szCs w:val="19"/>
        </w:rPr>
        <w:tab/>
      </w:r>
      <w:r w:rsidR="00B40508" w:rsidRPr="00441DB8">
        <w:rPr>
          <w:color w:val="000000"/>
          <w:sz w:val="19"/>
          <w:szCs w:val="19"/>
        </w:rPr>
        <w:tab/>
      </w:r>
      <w:r w:rsidRPr="00441DB8">
        <w:rPr>
          <w:color w:val="000000"/>
          <w:sz w:val="19"/>
          <w:szCs w:val="19"/>
        </w:rPr>
        <w:t>50 mg/kg’dan fazla olmamalıdır.</w:t>
      </w:r>
    </w:p>
    <w:p w:rsidR="00CD456F" w:rsidRPr="00441DB8" w:rsidRDefault="00CD456F" w:rsidP="00815038">
      <w:pPr>
        <w:ind w:firstLine="708"/>
        <w:jc w:val="both"/>
        <w:rPr>
          <w:color w:val="000000"/>
          <w:sz w:val="19"/>
          <w:szCs w:val="19"/>
        </w:rPr>
      </w:pPr>
    </w:p>
    <w:p w:rsidR="00AA1101" w:rsidRPr="00441DB8" w:rsidRDefault="00AA1101" w:rsidP="00B40508">
      <w:pPr>
        <w:ind w:left="2124" w:firstLine="708"/>
        <w:jc w:val="both"/>
        <w:rPr>
          <w:color w:val="000000"/>
          <w:sz w:val="19"/>
          <w:szCs w:val="19"/>
        </w:rPr>
      </w:pPr>
      <w:r w:rsidRPr="00441DB8">
        <w:rPr>
          <w:color w:val="000000"/>
          <w:sz w:val="19"/>
          <w:szCs w:val="19"/>
        </w:rPr>
        <w:t>Etanol</w:t>
      </w:r>
    </w:p>
    <w:p w:rsidR="00CD456F" w:rsidRPr="00441DB8" w:rsidRDefault="00CD456F" w:rsidP="00815038">
      <w:pPr>
        <w:ind w:firstLine="708"/>
        <w:jc w:val="both"/>
        <w:rPr>
          <w:color w:val="000000"/>
          <w:sz w:val="19"/>
          <w:szCs w:val="19"/>
        </w:rPr>
      </w:pPr>
    </w:p>
    <w:p w:rsidR="00AA1101" w:rsidRPr="00441DB8" w:rsidRDefault="00AA1101" w:rsidP="00B40508">
      <w:pPr>
        <w:ind w:left="2124" w:firstLine="708"/>
        <w:jc w:val="both"/>
        <w:rPr>
          <w:color w:val="000000"/>
          <w:sz w:val="19"/>
          <w:szCs w:val="19"/>
        </w:rPr>
      </w:pPr>
      <w:r w:rsidRPr="00441DB8">
        <w:rPr>
          <w:color w:val="000000"/>
          <w:sz w:val="19"/>
          <w:szCs w:val="19"/>
        </w:rPr>
        <w:t>Hekzan</w:t>
      </w:r>
    </w:p>
    <w:p w:rsidR="00CD456F" w:rsidRPr="00441DB8" w:rsidRDefault="00CD456F" w:rsidP="00815038">
      <w:pPr>
        <w:ind w:firstLine="708"/>
        <w:jc w:val="both"/>
        <w:rPr>
          <w:color w:val="000000"/>
          <w:sz w:val="19"/>
          <w:szCs w:val="19"/>
        </w:rPr>
      </w:pPr>
    </w:p>
    <w:p w:rsidR="003668CA" w:rsidRPr="00441DB8" w:rsidRDefault="003668CA" w:rsidP="00B40508">
      <w:pPr>
        <w:ind w:left="2124" w:firstLine="708"/>
        <w:jc w:val="both"/>
        <w:rPr>
          <w:color w:val="000000"/>
          <w:sz w:val="19"/>
          <w:szCs w:val="19"/>
        </w:rPr>
      </w:pPr>
      <w:r w:rsidRPr="00441DB8">
        <w:rPr>
          <w:color w:val="000000"/>
          <w:sz w:val="19"/>
          <w:szCs w:val="19"/>
        </w:rPr>
        <w:t>Propan-2-ol</w:t>
      </w:r>
    </w:p>
    <w:p w:rsidR="00CD456F" w:rsidRPr="00441DB8" w:rsidRDefault="00CD456F" w:rsidP="00815038">
      <w:pPr>
        <w:ind w:firstLine="708"/>
        <w:jc w:val="both"/>
        <w:rPr>
          <w:color w:val="000000"/>
          <w:sz w:val="19"/>
          <w:szCs w:val="19"/>
        </w:rPr>
      </w:pPr>
    </w:p>
    <w:p w:rsidR="00AA1101" w:rsidRPr="00441DB8" w:rsidRDefault="00B40508" w:rsidP="00B40508">
      <w:pPr>
        <w:ind w:left="2124" w:firstLine="708"/>
        <w:jc w:val="both"/>
        <w:rPr>
          <w:color w:val="000000"/>
          <w:sz w:val="19"/>
          <w:szCs w:val="19"/>
        </w:rPr>
      </w:pPr>
      <w:r w:rsidRPr="00441DB8">
        <w:rPr>
          <w:color w:val="000000"/>
          <w:sz w:val="19"/>
          <w:szCs w:val="19"/>
        </w:rPr>
        <w:t>Diklorometan:</w:t>
      </w:r>
      <w:r w:rsidR="00AA1101" w:rsidRPr="00441DB8">
        <w:rPr>
          <w:color w:val="000000"/>
          <w:sz w:val="19"/>
          <w:szCs w:val="19"/>
        </w:rPr>
        <w:t>10 mg/kg'dan fazla olmamalıdır.</w:t>
      </w:r>
    </w:p>
    <w:p w:rsidR="00DB022A" w:rsidRPr="00441DB8" w:rsidRDefault="00DB022A" w:rsidP="00815038">
      <w:pPr>
        <w:ind w:left="2832" w:firstLine="708"/>
        <w:jc w:val="both"/>
        <w:rPr>
          <w:color w:val="000000"/>
          <w:sz w:val="19"/>
          <w:szCs w:val="19"/>
        </w:rPr>
      </w:pPr>
    </w:p>
    <w:p w:rsidR="00AA1101" w:rsidRPr="00441DB8" w:rsidRDefault="00AA1101" w:rsidP="00815038">
      <w:pPr>
        <w:ind w:firstLine="708"/>
        <w:jc w:val="both"/>
        <w:rPr>
          <w:color w:val="000000"/>
          <w:sz w:val="19"/>
          <w:szCs w:val="19"/>
        </w:rPr>
      </w:pPr>
      <w:r w:rsidRPr="00441DB8">
        <w:rPr>
          <w:b/>
          <w:color w:val="000000"/>
          <w:sz w:val="19"/>
          <w:szCs w:val="19"/>
        </w:rPr>
        <w:t>Arsenik:</w:t>
      </w:r>
      <w:r w:rsidRPr="00441DB8">
        <w:rPr>
          <w:color w:val="000000"/>
          <w:sz w:val="19"/>
          <w:szCs w:val="19"/>
        </w:rPr>
        <w:t xml:space="preserve"> </w:t>
      </w:r>
      <w:r w:rsidR="00EA41E1" w:rsidRPr="00441DB8">
        <w:rPr>
          <w:color w:val="000000"/>
          <w:sz w:val="19"/>
          <w:szCs w:val="19"/>
        </w:rPr>
        <w:tab/>
      </w:r>
      <w:r w:rsidR="00EA41E1" w:rsidRPr="00441DB8">
        <w:rPr>
          <w:color w:val="000000"/>
          <w:sz w:val="19"/>
          <w:szCs w:val="19"/>
        </w:rPr>
        <w:tab/>
      </w:r>
      <w:r w:rsidRPr="00441DB8">
        <w:rPr>
          <w:color w:val="000000"/>
          <w:sz w:val="19"/>
          <w:szCs w:val="19"/>
        </w:rPr>
        <w:t>3 mg/kg'dan fazla olmamalıdır.</w:t>
      </w:r>
    </w:p>
    <w:p w:rsidR="00DB022A" w:rsidRPr="00441DB8" w:rsidRDefault="00DB022A" w:rsidP="00815038">
      <w:pPr>
        <w:ind w:firstLine="708"/>
        <w:jc w:val="both"/>
        <w:rPr>
          <w:color w:val="000000"/>
          <w:sz w:val="19"/>
          <w:szCs w:val="19"/>
        </w:rPr>
      </w:pPr>
    </w:p>
    <w:p w:rsidR="00AA1101" w:rsidRPr="00441DB8" w:rsidRDefault="00AA1101" w:rsidP="00815038">
      <w:pPr>
        <w:ind w:firstLine="708"/>
        <w:jc w:val="both"/>
        <w:rPr>
          <w:color w:val="000000"/>
          <w:sz w:val="19"/>
          <w:szCs w:val="19"/>
        </w:rPr>
      </w:pPr>
      <w:r w:rsidRPr="00441DB8">
        <w:rPr>
          <w:b/>
          <w:color w:val="000000"/>
          <w:sz w:val="19"/>
          <w:szCs w:val="19"/>
        </w:rPr>
        <w:t>Kurşun:</w:t>
      </w:r>
      <w:r w:rsidRPr="00441DB8">
        <w:rPr>
          <w:color w:val="000000"/>
          <w:sz w:val="19"/>
          <w:szCs w:val="19"/>
        </w:rPr>
        <w:t xml:space="preserve"> </w:t>
      </w:r>
      <w:r w:rsidR="00EA41E1" w:rsidRPr="00441DB8">
        <w:rPr>
          <w:color w:val="000000"/>
          <w:sz w:val="19"/>
          <w:szCs w:val="19"/>
        </w:rPr>
        <w:tab/>
      </w:r>
      <w:r w:rsidR="00EA41E1" w:rsidRPr="00441DB8">
        <w:rPr>
          <w:color w:val="000000"/>
          <w:sz w:val="19"/>
          <w:szCs w:val="19"/>
        </w:rPr>
        <w:tab/>
      </w:r>
      <w:r w:rsidRPr="00441DB8">
        <w:rPr>
          <w:color w:val="000000"/>
          <w:sz w:val="19"/>
          <w:szCs w:val="19"/>
        </w:rPr>
        <w:t>10 mg/kg'dan fazla olmamalıdır.</w:t>
      </w:r>
    </w:p>
    <w:p w:rsidR="00DB022A" w:rsidRPr="00441DB8" w:rsidRDefault="00DB022A" w:rsidP="00815038">
      <w:pPr>
        <w:ind w:firstLine="708"/>
        <w:jc w:val="both"/>
        <w:rPr>
          <w:color w:val="000000"/>
          <w:sz w:val="19"/>
          <w:szCs w:val="19"/>
        </w:rPr>
      </w:pPr>
    </w:p>
    <w:p w:rsidR="00AA1101" w:rsidRPr="00441DB8" w:rsidRDefault="008A2DDD" w:rsidP="00815038">
      <w:pPr>
        <w:ind w:firstLine="708"/>
        <w:jc w:val="both"/>
        <w:rPr>
          <w:color w:val="000000"/>
          <w:sz w:val="19"/>
          <w:szCs w:val="19"/>
        </w:rPr>
      </w:pPr>
      <w:r w:rsidRPr="00441DB8">
        <w:rPr>
          <w:b/>
          <w:color w:val="000000"/>
          <w:sz w:val="19"/>
          <w:szCs w:val="19"/>
        </w:rPr>
        <w:t>Civa</w:t>
      </w:r>
      <w:r w:rsidR="00AA1101" w:rsidRPr="00441DB8">
        <w:rPr>
          <w:b/>
          <w:color w:val="000000"/>
          <w:sz w:val="19"/>
          <w:szCs w:val="19"/>
        </w:rPr>
        <w:t>:</w:t>
      </w:r>
      <w:r w:rsidR="00AA1101" w:rsidRPr="00441DB8">
        <w:rPr>
          <w:color w:val="000000"/>
          <w:sz w:val="19"/>
          <w:szCs w:val="19"/>
        </w:rPr>
        <w:t xml:space="preserve"> </w:t>
      </w:r>
      <w:r w:rsidR="003668CA" w:rsidRPr="00441DB8">
        <w:rPr>
          <w:color w:val="000000"/>
          <w:sz w:val="19"/>
          <w:szCs w:val="19"/>
        </w:rPr>
        <w:tab/>
      </w:r>
      <w:r w:rsidR="003668CA" w:rsidRPr="00441DB8">
        <w:rPr>
          <w:color w:val="000000"/>
          <w:sz w:val="19"/>
          <w:szCs w:val="19"/>
        </w:rPr>
        <w:tab/>
      </w:r>
      <w:r w:rsidR="003668CA" w:rsidRPr="00441DB8">
        <w:rPr>
          <w:color w:val="000000"/>
          <w:sz w:val="19"/>
          <w:szCs w:val="19"/>
        </w:rPr>
        <w:tab/>
      </w:r>
      <w:r w:rsidR="00AA1101" w:rsidRPr="00441DB8">
        <w:rPr>
          <w:color w:val="000000"/>
          <w:sz w:val="19"/>
          <w:szCs w:val="19"/>
        </w:rPr>
        <w:t>1 mg/kg'dan fazla olmamalıdır.</w:t>
      </w:r>
    </w:p>
    <w:p w:rsidR="00DB022A" w:rsidRPr="00441DB8" w:rsidRDefault="00DB022A" w:rsidP="00815038">
      <w:pPr>
        <w:ind w:firstLine="708"/>
        <w:jc w:val="both"/>
        <w:rPr>
          <w:color w:val="000000"/>
          <w:sz w:val="19"/>
          <w:szCs w:val="19"/>
        </w:rPr>
      </w:pPr>
    </w:p>
    <w:p w:rsidR="00DB022A" w:rsidRPr="00441DB8" w:rsidRDefault="00AA1101" w:rsidP="00815038">
      <w:pPr>
        <w:ind w:firstLine="708"/>
        <w:jc w:val="both"/>
        <w:rPr>
          <w:color w:val="000000"/>
          <w:sz w:val="19"/>
          <w:szCs w:val="19"/>
        </w:rPr>
      </w:pPr>
      <w:r w:rsidRPr="00441DB8">
        <w:rPr>
          <w:b/>
          <w:color w:val="000000"/>
          <w:sz w:val="19"/>
          <w:szCs w:val="19"/>
        </w:rPr>
        <w:t>Kadmiyum:</w:t>
      </w:r>
      <w:r w:rsidRPr="00441DB8">
        <w:rPr>
          <w:color w:val="000000"/>
          <w:sz w:val="19"/>
          <w:szCs w:val="19"/>
        </w:rPr>
        <w:t xml:space="preserve"> </w:t>
      </w:r>
      <w:r w:rsidR="003668CA" w:rsidRPr="00441DB8">
        <w:rPr>
          <w:color w:val="000000"/>
          <w:sz w:val="19"/>
          <w:szCs w:val="19"/>
        </w:rPr>
        <w:tab/>
      </w:r>
      <w:r w:rsidR="003668CA" w:rsidRPr="00441DB8">
        <w:rPr>
          <w:color w:val="000000"/>
          <w:sz w:val="19"/>
          <w:szCs w:val="19"/>
        </w:rPr>
        <w:tab/>
      </w:r>
      <w:r w:rsidRPr="00441DB8">
        <w:rPr>
          <w:color w:val="000000"/>
          <w:sz w:val="19"/>
          <w:szCs w:val="19"/>
        </w:rPr>
        <w:t>1 mg/kg'dan fazla olmamalıdır.</w:t>
      </w:r>
    </w:p>
    <w:p w:rsidR="00DB022A" w:rsidRPr="00441DB8" w:rsidRDefault="00DB022A" w:rsidP="00815038">
      <w:pPr>
        <w:ind w:firstLine="708"/>
        <w:jc w:val="both"/>
        <w:rPr>
          <w:color w:val="000000"/>
          <w:sz w:val="19"/>
          <w:szCs w:val="19"/>
        </w:rPr>
      </w:pPr>
    </w:p>
    <w:p w:rsidR="00DB022A" w:rsidRPr="00441DB8" w:rsidRDefault="00DB022A" w:rsidP="00815038">
      <w:pPr>
        <w:ind w:firstLine="708"/>
        <w:jc w:val="both"/>
        <w:rPr>
          <w:color w:val="000000"/>
          <w:sz w:val="19"/>
          <w:szCs w:val="19"/>
        </w:rPr>
      </w:pPr>
    </w:p>
    <w:p w:rsidR="00491722" w:rsidRPr="00441DB8" w:rsidRDefault="00DB022A" w:rsidP="00815038">
      <w:pPr>
        <w:jc w:val="both"/>
        <w:rPr>
          <w:b/>
          <w:bCs/>
          <w:i/>
          <w:iCs/>
          <w:sz w:val="19"/>
          <w:szCs w:val="19"/>
        </w:rPr>
      </w:pPr>
      <w:r w:rsidRPr="00441DB8">
        <w:rPr>
          <w:b/>
          <w:bCs/>
          <w:i/>
          <w:iCs/>
          <w:sz w:val="19"/>
          <w:szCs w:val="19"/>
        </w:rPr>
        <w:t xml:space="preserve">Bu renklendiricinin alüminyum </w:t>
      </w:r>
      <w:r w:rsidR="00B40508" w:rsidRPr="00441DB8">
        <w:rPr>
          <w:b/>
          <w:bCs/>
          <w:i/>
          <w:iCs/>
          <w:sz w:val="19"/>
          <w:szCs w:val="19"/>
        </w:rPr>
        <w:t>lakları</w:t>
      </w:r>
      <w:r w:rsidRPr="00441DB8">
        <w:rPr>
          <w:b/>
          <w:bCs/>
          <w:i/>
          <w:iCs/>
          <w:sz w:val="19"/>
          <w:szCs w:val="19"/>
        </w:rPr>
        <w:t xml:space="preserve"> kullanılabilir.</w:t>
      </w:r>
    </w:p>
    <w:p w:rsidR="00145CF9" w:rsidRPr="00441DB8" w:rsidRDefault="00145CF9" w:rsidP="00815038">
      <w:pPr>
        <w:jc w:val="both"/>
        <w:rPr>
          <w:i/>
          <w:color w:val="000000"/>
          <w:sz w:val="19"/>
          <w:szCs w:val="19"/>
          <w:u w:val="single"/>
        </w:rPr>
      </w:pPr>
    </w:p>
    <w:p w:rsidR="00491722" w:rsidRPr="00441DB8" w:rsidRDefault="00491722" w:rsidP="00815038">
      <w:pPr>
        <w:jc w:val="both"/>
        <w:rPr>
          <w:color w:val="000000"/>
          <w:sz w:val="19"/>
          <w:szCs w:val="19"/>
          <w:u w:val="single"/>
        </w:rPr>
      </w:pPr>
    </w:p>
    <w:p w:rsidR="00AA1101" w:rsidRPr="00441DB8" w:rsidRDefault="00AA1101" w:rsidP="00815038">
      <w:pPr>
        <w:jc w:val="both"/>
        <w:rPr>
          <w:b/>
          <w:color w:val="000000"/>
          <w:sz w:val="19"/>
          <w:szCs w:val="19"/>
          <w:u w:val="single"/>
        </w:rPr>
      </w:pPr>
      <w:r w:rsidRPr="00441DB8">
        <w:rPr>
          <w:b/>
          <w:color w:val="000000"/>
          <w:sz w:val="19"/>
          <w:szCs w:val="19"/>
          <w:u w:val="single"/>
        </w:rPr>
        <w:t>E 101 (i) RİBOFLAVİN</w:t>
      </w:r>
    </w:p>
    <w:p w:rsidR="00DB022A" w:rsidRPr="00441DB8" w:rsidRDefault="00DB022A" w:rsidP="00815038">
      <w:pPr>
        <w:jc w:val="both"/>
        <w:rPr>
          <w:b/>
          <w:color w:val="000000"/>
          <w:sz w:val="19"/>
          <w:szCs w:val="19"/>
        </w:rPr>
      </w:pPr>
    </w:p>
    <w:p w:rsidR="00AA1101" w:rsidRPr="00441DB8" w:rsidRDefault="00B96B2E" w:rsidP="00815038">
      <w:pPr>
        <w:jc w:val="both"/>
        <w:rPr>
          <w:color w:val="000000"/>
          <w:sz w:val="19"/>
          <w:szCs w:val="19"/>
        </w:rPr>
      </w:pPr>
      <w:r w:rsidRPr="00441DB8">
        <w:rPr>
          <w:b/>
          <w:color w:val="000000"/>
          <w:sz w:val="19"/>
          <w:szCs w:val="19"/>
          <w:u w:val="single"/>
        </w:rPr>
        <w:t>Eşanlamlılar</w:t>
      </w:r>
      <w:r w:rsidR="00AA1101" w:rsidRPr="00441DB8">
        <w:rPr>
          <w:b/>
          <w:color w:val="000000"/>
          <w:sz w:val="19"/>
          <w:szCs w:val="19"/>
          <w:u w:val="single"/>
        </w:rPr>
        <w:t>:</w:t>
      </w:r>
      <w:r w:rsidR="00AA1101" w:rsidRPr="00441DB8">
        <w:rPr>
          <w:color w:val="000000"/>
          <w:sz w:val="19"/>
          <w:szCs w:val="19"/>
        </w:rPr>
        <w:t xml:space="preserve"> </w:t>
      </w:r>
      <w:r w:rsidR="00EA41E1" w:rsidRPr="00441DB8">
        <w:rPr>
          <w:color w:val="000000"/>
          <w:sz w:val="19"/>
          <w:szCs w:val="19"/>
        </w:rPr>
        <w:tab/>
      </w:r>
      <w:r w:rsidR="00EA41E1" w:rsidRPr="00441DB8">
        <w:rPr>
          <w:color w:val="000000"/>
          <w:sz w:val="19"/>
          <w:szCs w:val="19"/>
        </w:rPr>
        <w:tab/>
      </w:r>
      <w:r w:rsidR="00EA41E1" w:rsidRPr="00441DB8">
        <w:rPr>
          <w:color w:val="000000"/>
          <w:sz w:val="19"/>
          <w:szCs w:val="19"/>
        </w:rPr>
        <w:tab/>
      </w:r>
      <w:r w:rsidR="00AA1101" w:rsidRPr="00441DB8">
        <w:rPr>
          <w:color w:val="000000"/>
          <w:sz w:val="19"/>
          <w:szCs w:val="19"/>
        </w:rPr>
        <w:t>Laktoflavin</w:t>
      </w:r>
    </w:p>
    <w:p w:rsidR="00DB022A" w:rsidRPr="00441DB8" w:rsidRDefault="00DB022A" w:rsidP="00815038">
      <w:pPr>
        <w:jc w:val="both"/>
        <w:rPr>
          <w:color w:val="000000"/>
          <w:sz w:val="19"/>
          <w:szCs w:val="19"/>
        </w:rPr>
      </w:pPr>
    </w:p>
    <w:p w:rsidR="00DB022A" w:rsidRPr="00441DB8" w:rsidRDefault="00DB022A" w:rsidP="00815038">
      <w:pPr>
        <w:jc w:val="both"/>
        <w:rPr>
          <w:b/>
          <w:color w:val="000000"/>
          <w:sz w:val="19"/>
          <w:szCs w:val="19"/>
          <w:u w:val="single"/>
        </w:rPr>
      </w:pPr>
      <w:r w:rsidRPr="00441DB8">
        <w:rPr>
          <w:b/>
          <w:color w:val="000000"/>
          <w:sz w:val="19"/>
          <w:szCs w:val="19"/>
          <w:u w:val="single"/>
        </w:rPr>
        <w:t>Tanım:</w:t>
      </w:r>
    </w:p>
    <w:p w:rsidR="00C05FA1" w:rsidRPr="00441DB8" w:rsidRDefault="00C05FA1" w:rsidP="00815038">
      <w:pPr>
        <w:ind w:firstLine="708"/>
        <w:jc w:val="both"/>
        <w:rPr>
          <w:b/>
          <w:color w:val="000000"/>
          <w:sz w:val="19"/>
          <w:szCs w:val="19"/>
        </w:rPr>
      </w:pPr>
    </w:p>
    <w:p w:rsidR="00DB022A" w:rsidRPr="00441DB8" w:rsidRDefault="00C05FA1" w:rsidP="00815038">
      <w:pPr>
        <w:ind w:firstLine="708"/>
        <w:jc w:val="both"/>
        <w:rPr>
          <w:b/>
          <w:color w:val="000000"/>
          <w:sz w:val="19"/>
          <w:szCs w:val="19"/>
        </w:rPr>
      </w:pPr>
      <w:r w:rsidRPr="00441DB8">
        <w:rPr>
          <w:b/>
          <w:color w:val="000000"/>
          <w:sz w:val="19"/>
          <w:szCs w:val="19"/>
        </w:rPr>
        <w:t xml:space="preserve">Renk </w:t>
      </w:r>
      <w:r w:rsidR="00B02C3C" w:rsidRPr="00441DB8">
        <w:rPr>
          <w:b/>
          <w:color w:val="000000"/>
          <w:sz w:val="19"/>
          <w:szCs w:val="19"/>
        </w:rPr>
        <w:t>indeks</w:t>
      </w:r>
      <w:r w:rsidRPr="00441DB8">
        <w:rPr>
          <w:b/>
          <w:color w:val="000000"/>
          <w:sz w:val="19"/>
          <w:szCs w:val="19"/>
        </w:rPr>
        <w:t xml:space="preserve"> no:</w:t>
      </w:r>
    </w:p>
    <w:p w:rsidR="00C05FA1" w:rsidRPr="00441DB8" w:rsidRDefault="00C05FA1" w:rsidP="00815038">
      <w:pPr>
        <w:ind w:firstLine="708"/>
        <w:jc w:val="both"/>
        <w:rPr>
          <w:b/>
          <w:color w:val="000000"/>
          <w:sz w:val="19"/>
          <w:szCs w:val="19"/>
        </w:rPr>
      </w:pPr>
    </w:p>
    <w:p w:rsidR="00AA1101" w:rsidRPr="00441DB8" w:rsidRDefault="00AA1101" w:rsidP="00815038">
      <w:pPr>
        <w:ind w:firstLine="708"/>
        <w:jc w:val="both"/>
        <w:rPr>
          <w:color w:val="000000"/>
          <w:sz w:val="19"/>
          <w:szCs w:val="19"/>
        </w:rPr>
      </w:pPr>
      <w:r w:rsidRPr="00441DB8">
        <w:rPr>
          <w:b/>
          <w:color w:val="000000"/>
          <w:sz w:val="19"/>
          <w:szCs w:val="19"/>
        </w:rPr>
        <w:t>Einecs:</w:t>
      </w:r>
      <w:r w:rsidRPr="00441DB8">
        <w:rPr>
          <w:color w:val="000000"/>
          <w:sz w:val="19"/>
          <w:szCs w:val="19"/>
        </w:rPr>
        <w:t xml:space="preserve"> </w:t>
      </w:r>
      <w:r w:rsidR="00EA41E1" w:rsidRPr="00441DB8">
        <w:rPr>
          <w:color w:val="000000"/>
          <w:sz w:val="19"/>
          <w:szCs w:val="19"/>
        </w:rPr>
        <w:tab/>
      </w:r>
      <w:r w:rsidR="00EA41E1" w:rsidRPr="00441DB8">
        <w:rPr>
          <w:color w:val="000000"/>
          <w:sz w:val="19"/>
          <w:szCs w:val="19"/>
        </w:rPr>
        <w:tab/>
      </w:r>
      <w:r w:rsidR="00EA41E1" w:rsidRPr="00441DB8">
        <w:rPr>
          <w:color w:val="000000"/>
          <w:sz w:val="19"/>
          <w:szCs w:val="19"/>
        </w:rPr>
        <w:tab/>
      </w:r>
      <w:r w:rsidRPr="00441DB8">
        <w:rPr>
          <w:color w:val="000000"/>
          <w:sz w:val="19"/>
          <w:szCs w:val="19"/>
        </w:rPr>
        <w:t>201-507-1</w:t>
      </w:r>
    </w:p>
    <w:p w:rsidR="00DB022A" w:rsidRPr="00441DB8" w:rsidRDefault="00DB022A" w:rsidP="00815038">
      <w:pPr>
        <w:ind w:firstLine="708"/>
        <w:jc w:val="both"/>
        <w:rPr>
          <w:color w:val="000000"/>
          <w:sz w:val="19"/>
          <w:szCs w:val="19"/>
        </w:rPr>
      </w:pPr>
    </w:p>
    <w:p w:rsidR="00AA1101" w:rsidRPr="00441DB8" w:rsidRDefault="00AA1101" w:rsidP="00815038">
      <w:pPr>
        <w:ind w:left="2835" w:hanging="2127"/>
        <w:jc w:val="both"/>
        <w:rPr>
          <w:color w:val="000000"/>
          <w:sz w:val="19"/>
          <w:szCs w:val="19"/>
        </w:rPr>
      </w:pPr>
      <w:r w:rsidRPr="00441DB8">
        <w:rPr>
          <w:b/>
          <w:color w:val="000000"/>
          <w:sz w:val="19"/>
          <w:szCs w:val="19"/>
        </w:rPr>
        <w:t>Kimyasal adı:</w:t>
      </w:r>
      <w:r w:rsidRPr="00441DB8">
        <w:rPr>
          <w:color w:val="000000"/>
          <w:sz w:val="19"/>
          <w:szCs w:val="19"/>
        </w:rPr>
        <w:t xml:space="preserve"> </w:t>
      </w:r>
      <w:r w:rsidR="00EA41E1" w:rsidRPr="00441DB8">
        <w:rPr>
          <w:color w:val="000000"/>
          <w:sz w:val="19"/>
          <w:szCs w:val="19"/>
        </w:rPr>
        <w:tab/>
      </w:r>
      <w:r w:rsidRPr="00441DB8">
        <w:rPr>
          <w:color w:val="000000"/>
          <w:sz w:val="19"/>
          <w:szCs w:val="19"/>
        </w:rPr>
        <w:t>7,8-Dimetil-10-(D-ribo-2,3,4,5-tetrahidroksipentil)be</w:t>
      </w:r>
      <w:r w:rsidR="00DB022A" w:rsidRPr="00441DB8">
        <w:rPr>
          <w:color w:val="000000"/>
          <w:sz w:val="19"/>
          <w:szCs w:val="19"/>
        </w:rPr>
        <w:t>nzo(g)pteridin</w:t>
      </w:r>
      <w:r w:rsidR="00EA41E1" w:rsidRPr="00441DB8">
        <w:rPr>
          <w:color w:val="000000"/>
          <w:sz w:val="19"/>
          <w:szCs w:val="19"/>
        </w:rPr>
        <w:t xml:space="preserve">-2,4(3H,10H)dion; </w:t>
      </w:r>
      <w:r w:rsidR="00B40508" w:rsidRPr="00441DB8">
        <w:rPr>
          <w:color w:val="000000"/>
          <w:sz w:val="19"/>
          <w:szCs w:val="19"/>
        </w:rPr>
        <w:t>7,8-dimetil-10-(1'-D-ribitil)iz</w:t>
      </w:r>
      <w:r w:rsidRPr="00441DB8">
        <w:rPr>
          <w:color w:val="000000"/>
          <w:sz w:val="19"/>
          <w:szCs w:val="19"/>
        </w:rPr>
        <w:t>oalloksazin</w:t>
      </w:r>
    </w:p>
    <w:p w:rsidR="00DB022A" w:rsidRPr="00441DB8" w:rsidRDefault="00DB022A" w:rsidP="00815038">
      <w:pPr>
        <w:ind w:left="3540" w:hanging="2832"/>
        <w:jc w:val="both"/>
        <w:rPr>
          <w:color w:val="000000"/>
          <w:sz w:val="19"/>
          <w:szCs w:val="19"/>
        </w:rPr>
      </w:pPr>
    </w:p>
    <w:p w:rsidR="00AA1101" w:rsidRPr="00441DB8" w:rsidRDefault="00AA1101" w:rsidP="00815038">
      <w:pPr>
        <w:ind w:firstLine="708"/>
        <w:jc w:val="both"/>
        <w:rPr>
          <w:color w:val="000000"/>
          <w:sz w:val="19"/>
          <w:szCs w:val="19"/>
          <w:vertAlign w:val="subscript"/>
        </w:rPr>
      </w:pPr>
      <w:r w:rsidRPr="00441DB8">
        <w:rPr>
          <w:b/>
          <w:color w:val="000000"/>
          <w:sz w:val="19"/>
          <w:szCs w:val="19"/>
        </w:rPr>
        <w:t>Kimyasal formülü:</w:t>
      </w:r>
      <w:r w:rsidRPr="00441DB8">
        <w:rPr>
          <w:color w:val="000000"/>
          <w:sz w:val="19"/>
          <w:szCs w:val="19"/>
        </w:rPr>
        <w:t xml:space="preserve"> </w:t>
      </w:r>
      <w:r w:rsidR="00EA41E1" w:rsidRPr="00441DB8">
        <w:rPr>
          <w:color w:val="000000"/>
          <w:sz w:val="19"/>
          <w:szCs w:val="19"/>
        </w:rPr>
        <w:tab/>
      </w:r>
      <w:r w:rsidRPr="00441DB8">
        <w:rPr>
          <w:color w:val="000000"/>
          <w:sz w:val="19"/>
          <w:szCs w:val="19"/>
        </w:rPr>
        <w:t>C</w:t>
      </w:r>
      <w:r w:rsidRPr="00441DB8">
        <w:rPr>
          <w:color w:val="000000"/>
          <w:sz w:val="19"/>
          <w:szCs w:val="19"/>
          <w:vertAlign w:val="subscript"/>
        </w:rPr>
        <w:t>17</w:t>
      </w:r>
      <w:r w:rsidRPr="00441DB8">
        <w:rPr>
          <w:color w:val="000000"/>
          <w:sz w:val="19"/>
          <w:szCs w:val="19"/>
        </w:rPr>
        <w:t>H</w:t>
      </w:r>
      <w:r w:rsidRPr="00441DB8">
        <w:rPr>
          <w:color w:val="000000"/>
          <w:sz w:val="19"/>
          <w:szCs w:val="19"/>
          <w:vertAlign w:val="subscript"/>
        </w:rPr>
        <w:t>20</w:t>
      </w:r>
      <w:r w:rsidRPr="00441DB8">
        <w:rPr>
          <w:color w:val="000000"/>
          <w:sz w:val="19"/>
          <w:szCs w:val="19"/>
        </w:rPr>
        <w:t>N</w:t>
      </w:r>
      <w:r w:rsidRPr="00441DB8">
        <w:rPr>
          <w:color w:val="000000"/>
          <w:sz w:val="19"/>
          <w:szCs w:val="19"/>
          <w:vertAlign w:val="subscript"/>
        </w:rPr>
        <w:t>4</w:t>
      </w:r>
      <w:r w:rsidRPr="00441DB8">
        <w:rPr>
          <w:color w:val="000000"/>
          <w:sz w:val="19"/>
          <w:szCs w:val="19"/>
        </w:rPr>
        <w:t>O</w:t>
      </w:r>
      <w:r w:rsidRPr="00441DB8">
        <w:rPr>
          <w:color w:val="000000"/>
          <w:sz w:val="19"/>
          <w:szCs w:val="19"/>
          <w:vertAlign w:val="subscript"/>
        </w:rPr>
        <w:t>6</w:t>
      </w:r>
    </w:p>
    <w:p w:rsidR="00DB022A" w:rsidRPr="00441DB8" w:rsidRDefault="00DB022A" w:rsidP="00815038">
      <w:pPr>
        <w:ind w:firstLine="708"/>
        <w:jc w:val="both"/>
        <w:rPr>
          <w:color w:val="000000"/>
          <w:sz w:val="19"/>
          <w:szCs w:val="19"/>
        </w:rPr>
      </w:pPr>
    </w:p>
    <w:p w:rsidR="00AA1101" w:rsidRPr="00441DB8" w:rsidRDefault="001016C5" w:rsidP="00815038">
      <w:pPr>
        <w:ind w:firstLine="708"/>
        <w:jc w:val="both"/>
        <w:rPr>
          <w:color w:val="000000"/>
          <w:sz w:val="19"/>
          <w:szCs w:val="19"/>
        </w:rPr>
      </w:pPr>
      <w:r>
        <w:rPr>
          <w:b/>
          <w:color w:val="000000"/>
          <w:sz w:val="19"/>
          <w:szCs w:val="19"/>
        </w:rPr>
        <w:t>Molekül ağırlığı</w:t>
      </w:r>
      <w:r w:rsidR="00AA1101" w:rsidRPr="00441DB8">
        <w:rPr>
          <w:b/>
          <w:color w:val="000000"/>
          <w:sz w:val="19"/>
          <w:szCs w:val="19"/>
        </w:rPr>
        <w:t>:</w:t>
      </w:r>
      <w:r w:rsidR="00AA1101" w:rsidRPr="00441DB8">
        <w:rPr>
          <w:color w:val="000000"/>
          <w:sz w:val="19"/>
          <w:szCs w:val="19"/>
        </w:rPr>
        <w:t xml:space="preserve"> </w:t>
      </w:r>
      <w:r w:rsidR="00EA41E1" w:rsidRPr="00441DB8">
        <w:rPr>
          <w:color w:val="000000"/>
          <w:sz w:val="19"/>
          <w:szCs w:val="19"/>
        </w:rPr>
        <w:tab/>
      </w:r>
      <w:r w:rsidR="00EA41E1" w:rsidRPr="00441DB8">
        <w:rPr>
          <w:color w:val="000000"/>
          <w:sz w:val="19"/>
          <w:szCs w:val="19"/>
        </w:rPr>
        <w:tab/>
      </w:r>
      <w:r w:rsidR="004B4C4B" w:rsidRPr="00441DB8">
        <w:rPr>
          <w:color w:val="000000"/>
          <w:sz w:val="19"/>
          <w:szCs w:val="19"/>
        </w:rPr>
        <w:t>376,</w:t>
      </w:r>
      <w:r w:rsidR="00AA1101" w:rsidRPr="00441DB8">
        <w:rPr>
          <w:color w:val="000000"/>
          <w:sz w:val="19"/>
          <w:szCs w:val="19"/>
        </w:rPr>
        <w:t>37</w:t>
      </w:r>
    </w:p>
    <w:p w:rsidR="00DB022A" w:rsidRPr="00441DB8" w:rsidRDefault="00DB022A" w:rsidP="00815038">
      <w:pPr>
        <w:ind w:firstLine="708"/>
        <w:jc w:val="both"/>
        <w:rPr>
          <w:color w:val="000000"/>
          <w:sz w:val="19"/>
          <w:szCs w:val="19"/>
        </w:rPr>
      </w:pPr>
    </w:p>
    <w:p w:rsidR="00DB022A" w:rsidRPr="00441DB8" w:rsidRDefault="00DB022A" w:rsidP="00815038">
      <w:pPr>
        <w:ind w:firstLine="708"/>
        <w:jc w:val="both"/>
        <w:rPr>
          <w:color w:val="000000"/>
          <w:sz w:val="19"/>
          <w:szCs w:val="19"/>
        </w:rPr>
      </w:pPr>
      <w:r w:rsidRPr="00441DB8">
        <w:rPr>
          <w:b/>
          <w:color w:val="000000"/>
          <w:sz w:val="19"/>
          <w:szCs w:val="19"/>
        </w:rPr>
        <w:t>Analiz</w:t>
      </w:r>
      <w:r w:rsidR="00AA1101" w:rsidRPr="00441DB8">
        <w:rPr>
          <w:b/>
          <w:color w:val="000000"/>
          <w:sz w:val="19"/>
          <w:szCs w:val="19"/>
        </w:rPr>
        <w:t>:</w:t>
      </w:r>
      <w:r w:rsidR="00AA1101" w:rsidRPr="00441DB8">
        <w:rPr>
          <w:color w:val="000000"/>
          <w:sz w:val="19"/>
          <w:szCs w:val="19"/>
        </w:rPr>
        <w:t xml:space="preserve"> </w:t>
      </w:r>
      <w:r w:rsidR="00EA41E1" w:rsidRPr="00441DB8">
        <w:rPr>
          <w:color w:val="000000"/>
          <w:sz w:val="19"/>
          <w:szCs w:val="19"/>
        </w:rPr>
        <w:tab/>
      </w:r>
      <w:r w:rsidR="00EA41E1" w:rsidRPr="00441DB8">
        <w:rPr>
          <w:color w:val="000000"/>
          <w:sz w:val="19"/>
          <w:szCs w:val="19"/>
        </w:rPr>
        <w:tab/>
      </w:r>
      <w:r w:rsidR="00EA41E1" w:rsidRPr="00441DB8">
        <w:rPr>
          <w:color w:val="000000"/>
          <w:sz w:val="19"/>
          <w:szCs w:val="19"/>
        </w:rPr>
        <w:tab/>
      </w:r>
      <w:r w:rsidR="00AA1101" w:rsidRPr="00441DB8">
        <w:rPr>
          <w:color w:val="000000"/>
          <w:sz w:val="19"/>
          <w:szCs w:val="19"/>
        </w:rPr>
        <w:t xml:space="preserve">Susuz bazda içeriği %98'den az olmamalıdır. </w:t>
      </w:r>
    </w:p>
    <w:p w:rsidR="00AA1101" w:rsidRPr="00441DB8" w:rsidRDefault="00AA1101" w:rsidP="00815038">
      <w:pPr>
        <w:ind w:left="2124" w:firstLine="708"/>
        <w:jc w:val="both"/>
        <w:rPr>
          <w:color w:val="000000"/>
          <w:sz w:val="19"/>
          <w:szCs w:val="19"/>
        </w:rPr>
      </w:pPr>
      <w:r w:rsidRPr="00441DB8">
        <w:rPr>
          <w:color w:val="000000"/>
          <w:sz w:val="19"/>
          <w:szCs w:val="19"/>
        </w:rPr>
        <w:t>Yaklaşık 444</w:t>
      </w:r>
      <w:r w:rsidR="00EA41E1" w:rsidRPr="00441DB8">
        <w:rPr>
          <w:color w:val="000000"/>
          <w:sz w:val="19"/>
          <w:szCs w:val="19"/>
        </w:rPr>
        <w:t xml:space="preserve"> </w:t>
      </w:r>
      <w:r w:rsidRPr="00441DB8">
        <w:rPr>
          <w:color w:val="000000"/>
          <w:sz w:val="19"/>
          <w:szCs w:val="19"/>
        </w:rPr>
        <w:t>nm'de sulu çözeltide E</w:t>
      </w:r>
      <w:r w:rsidRPr="00441DB8">
        <w:rPr>
          <w:noProof/>
          <w:color w:val="000000"/>
          <w:sz w:val="19"/>
          <w:szCs w:val="19"/>
        </w:rPr>
        <w:drawing>
          <wp:inline distT="0" distB="0" distL="0" distR="0" wp14:anchorId="7D66EAC4" wp14:editId="70495FD5">
            <wp:extent cx="184785" cy="237490"/>
            <wp:effectExtent l="0" t="0" r="5715" b="0"/>
            <wp:docPr id="41" name="Resim 41" descr="http://www.kkgm.gov.tr/images/2001-2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http://www.kkgm.gov.tr/images/2001-27-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785" cy="237490"/>
                    </a:xfrm>
                    <a:prstGeom prst="rect">
                      <a:avLst/>
                    </a:prstGeom>
                    <a:noFill/>
                    <a:ln>
                      <a:noFill/>
                    </a:ln>
                  </pic:spPr>
                </pic:pic>
              </a:graphicData>
            </a:graphic>
          </wp:inline>
        </w:drawing>
      </w:r>
      <w:r w:rsidRPr="00441DB8">
        <w:rPr>
          <w:color w:val="000000"/>
          <w:sz w:val="19"/>
          <w:szCs w:val="19"/>
        </w:rPr>
        <w:t>328.</w:t>
      </w:r>
    </w:p>
    <w:p w:rsidR="00BC6894" w:rsidRPr="00441DB8" w:rsidRDefault="00BC6894" w:rsidP="00815038">
      <w:pPr>
        <w:ind w:left="2832" w:firstLine="708"/>
        <w:jc w:val="both"/>
        <w:rPr>
          <w:color w:val="000000"/>
          <w:sz w:val="19"/>
          <w:szCs w:val="19"/>
        </w:rPr>
      </w:pPr>
    </w:p>
    <w:p w:rsidR="00AA1101" w:rsidRPr="00441DB8" w:rsidRDefault="00AA1101" w:rsidP="00815038">
      <w:pPr>
        <w:jc w:val="both"/>
        <w:rPr>
          <w:color w:val="000000"/>
          <w:sz w:val="19"/>
          <w:szCs w:val="19"/>
        </w:rPr>
      </w:pPr>
      <w:r w:rsidRPr="00441DB8">
        <w:rPr>
          <w:b/>
          <w:color w:val="000000"/>
          <w:sz w:val="19"/>
          <w:szCs w:val="19"/>
          <w:u w:val="single"/>
        </w:rPr>
        <w:t>Tanımlama</w:t>
      </w:r>
      <w:r w:rsidR="00EA41E1" w:rsidRPr="00441DB8">
        <w:rPr>
          <w:color w:val="000000"/>
          <w:sz w:val="19"/>
          <w:szCs w:val="19"/>
        </w:rPr>
        <w:t>:</w:t>
      </w:r>
      <w:r w:rsidR="00EA41E1" w:rsidRPr="00441DB8">
        <w:rPr>
          <w:color w:val="000000"/>
          <w:sz w:val="19"/>
          <w:szCs w:val="19"/>
        </w:rPr>
        <w:tab/>
      </w:r>
      <w:r w:rsidR="00EA41E1" w:rsidRPr="00441DB8">
        <w:rPr>
          <w:color w:val="000000"/>
          <w:sz w:val="19"/>
          <w:szCs w:val="19"/>
        </w:rPr>
        <w:tab/>
      </w:r>
      <w:r w:rsidR="00EA41E1" w:rsidRPr="00441DB8">
        <w:rPr>
          <w:color w:val="000000"/>
          <w:sz w:val="19"/>
          <w:szCs w:val="19"/>
        </w:rPr>
        <w:tab/>
      </w:r>
      <w:r w:rsidRPr="00441DB8">
        <w:rPr>
          <w:color w:val="000000"/>
          <w:sz w:val="19"/>
          <w:szCs w:val="19"/>
        </w:rPr>
        <w:t>Sarıdan turuncu-sarıya kadar hafif kokulu, kristal toz.</w:t>
      </w:r>
    </w:p>
    <w:p w:rsidR="00BC6894" w:rsidRPr="00441DB8" w:rsidRDefault="00BC6894" w:rsidP="00815038">
      <w:pPr>
        <w:jc w:val="both"/>
        <w:rPr>
          <w:color w:val="000000"/>
          <w:sz w:val="19"/>
          <w:szCs w:val="19"/>
        </w:rPr>
      </w:pPr>
    </w:p>
    <w:p w:rsidR="00AA1101" w:rsidRPr="00441DB8" w:rsidRDefault="00AA1101" w:rsidP="00815038">
      <w:pPr>
        <w:jc w:val="both"/>
        <w:rPr>
          <w:b/>
          <w:color w:val="000000"/>
          <w:sz w:val="19"/>
          <w:szCs w:val="19"/>
          <w:u w:val="single"/>
        </w:rPr>
      </w:pPr>
      <w:r w:rsidRPr="00441DB8">
        <w:rPr>
          <w:b/>
          <w:color w:val="000000"/>
          <w:sz w:val="19"/>
          <w:szCs w:val="19"/>
          <w:u w:val="single"/>
        </w:rPr>
        <w:t xml:space="preserve">Belirleme: </w:t>
      </w:r>
    </w:p>
    <w:p w:rsidR="00BC6894" w:rsidRPr="00441DB8" w:rsidRDefault="00BC6894" w:rsidP="00815038">
      <w:pPr>
        <w:jc w:val="both"/>
        <w:rPr>
          <w:b/>
          <w:color w:val="000000"/>
          <w:sz w:val="19"/>
          <w:szCs w:val="19"/>
          <w:u w:val="single"/>
        </w:rPr>
      </w:pPr>
    </w:p>
    <w:p w:rsidR="00AA1101" w:rsidRPr="00441DB8" w:rsidRDefault="00AA1101" w:rsidP="00815038">
      <w:pPr>
        <w:ind w:firstLine="708"/>
        <w:jc w:val="both"/>
        <w:rPr>
          <w:color w:val="000000"/>
          <w:sz w:val="19"/>
          <w:szCs w:val="19"/>
        </w:rPr>
      </w:pPr>
      <w:r w:rsidRPr="00441DB8">
        <w:rPr>
          <w:b/>
          <w:color w:val="000000"/>
          <w:sz w:val="19"/>
          <w:szCs w:val="19"/>
        </w:rPr>
        <w:t>Spektrofotometri:</w:t>
      </w:r>
      <w:r w:rsidRPr="00441DB8">
        <w:rPr>
          <w:color w:val="000000"/>
          <w:sz w:val="19"/>
          <w:szCs w:val="19"/>
        </w:rPr>
        <w:t xml:space="preserve"> </w:t>
      </w:r>
      <w:r w:rsidR="00EA41E1" w:rsidRPr="00441DB8">
        <w:rPr>
          <w:color w:val="000000"/>
          <w:sz w:val="19"/>
          <w:szCs w:val="19"/>
        </w:rPr>
        <w:tab/>
      </w:r>
      <w:r w:rsidRPr="00441DB8">
        <w:rPr>
          <w:color w:val="000000"/>
          <w:sz w:val="19"/>
          <w:szCs w:val="19"/>
        </w:rPr>
        <w:t>Sulu çözeltide A</w:t>
      </w:r>
      <w:r w:rsidR="004B4C4B" w:rsidRPr="00441DB8">
        <w:rPr>
          <w:color w:val="000000"/>
          <w:sz w:val="19"/>
          <w:szCs w:val="19"/>
          <w:vertAlign w:val="subscript"/>
        </w:rPr>
        <w:t>375</w:t>
      </w:r>
      <w:r w:rsidRPr="00441DB8">
        <w:rPr>
          <w:color w:val="000000"/>
          <w:sz w:val="19"/>
          <w:szCs w:val="19"/>
        </w:rPr>
        <w:t>/ A</w:t>
      </w:r>
      <w:r w:rsidR="004B4C4B" w:rsidRPr="00441DB8">
        <w:rPr>
          <w:color w:val="000000"/>
          <w:sz w:val="19"/>
          <w:szCs w:val="19"/>
          <w:vertAlign w:val="subscript"/>
        </w:rPr>
        <w:t>26</w:t>
      </w:r>
      <w:r w:rsidRPr="00441DB8">
        <w:rPr>
          <w:color w:val="000000"/>
          <w:sz w:val="19"/>
          <w:szCs w:val="19"/>
          <w:vertAlign w:val="subscript"/>
        </w:rPr>
        <w:t>7</w:t>
      </w:r>
      <w:r w:rsidR="004B4C4B" w:rsidRPr="00441DB8">
        <w:rPr>
          <w:color w:val="000000"/>
          <w:sz w:val="19"/>
          <w:szCs w:val="19"/>
          <w:vertAlign w:val="subscript"/>
        </w:rPr>
        <w:t xml:space="preserve"> </w:t>
      </w:r>
      <w:r w:rsidRPr="00441DB8">
        <w:rPr>
          <w:color w:val="000000"/>
          <w:sz w:val="19"/>
          <w:szCs w:val="19"/>
        </w:rPr>
        <w:t>oranı</w:t>
      </w:r>
      <w:r w:rsidR="004B4C4B" w:rsidRPr="00441DB8">
        <w:rPr>
          <w:color w:val="000000"/>
          <w:sz w:val="19"/>
          <w:szCs w:val="19"/>
        </w:rPr>
        <w:t xml:space="preserve"> 0,31 ve 0,</w:t>
      </w:r>
      <w:r w:rsidRPr="00441DB8">
        <w:rPr>
          <w:color w:val="000000"/>
          <w:sz w:val="19"/>
          <w:szCs w:val="19"/>
        </w:rPr>
        <w:t xml:space="preserve">33 arasındadır. </w:t>
      </w:r>
    </w:p>
    <w:p w:rsidR="00AA1101" w:rsidRPr="00441DB8" w:rsidRDefault="00AA1101" w:rsidP="00815038">
      <w:pPr>
        <w:ind w:left="2124" w:firstLine="708"/>
        <w:jc w:val="both"/>
        <w:rPr>
          <w:color w:val="000000"/>
          <w:sz w:val="19"/>
          <w:szCs w:val="19"/>
        </w:rPr>
      </w:pPr>
      <w:r w:rsidRPr="00441DB8">
        <w:rPr>
          <w:color w:val="000000"/>
          <w:sz w:val="19"/>
          <w:szCs w:val="19"/>
        </w:rPr>
        <w:t>Sulu çözeltide A</w:t>
      </w:r>
      <w:r w:rsidRPr="00441DB8">
        <w:rPr>
          <w:color w:val="000000"/>
          <w:sz w:val="19"/>
          <w:szCs w:val="19"/>
          <w:vertAlign w:val="subscript"/>
        </w:rPr>
        <w:t>444</w:t>
      </w:r>
      <w:r w:rsidRPr="00441DB8">
        <w:rPr>
          <w:color w:val="000000"/>
          <w:sz w:val="19"/>
          <w:szCs w:val="19"/>
        </w:rPr>
        <w:t>/ A</w:t>
      </w:r>
      <w:r w:rsidR="004B4C4B" w:rsidRPr="00441DB8">
        <w:rPr>
          <w:color w:val="000000"/>
          <w:sz w:val="19"/>
          <w:szCs w:val="19"/>
          <w:vertAlign w:val="subscript"/>
        </w:rPr>
        <w:t>267</w:t>
      </w:r>
      <w:r w:rsidRPr="00441DB8">
        <w:rPr>
          <w:color w:val="000000"/>
          <w:sz w:val="19"/>
          <w:szCs w:val="19"/>
          <w:vertAlign w:val="subscript"/>
        </w:rPr>
        <w:t xml:space="preserve"> </w:t>
      </w:r>
      <w:r w:rsidR="004B4C4B" w:rsidRPr="00441DB8">
        <w:rPr>
          <w:color w:val="000000"/>
          <w:sz w:val="19"/>
          <w:szCs w:val="19"/>
        </w:rPr>
        <w:t>oranı 0,36 ve 0,</w:t>
      </w:r>
      <w:r w:rsidRPr="00441DB8">
        <w:rPr>
          <w:color w:val="000000"/>
          <w:sz w:val="19"/>
          <w:szCs w:val="19"/>
        </w:rPr>
        <w:t>39 arasındadır.</w:t>
      </w:r>
    </w:p>
    <w:p w:rsidR="00AA1101" w:rsidRPr="00441DB8" w:rsidRDefault="0075659A" w:rsidP="00815038">
      <w:pPr>
        <w:ind w:left="2124" w:firstLine="708"/>
        <w:jc w:val="both"/>
        <w:rPr>
          <w:color w:val="000000"/>
          <w:sz w:val="19"/>
          <w:szCs w:val="19"/>
        </w:rPr>
      </w:pPr>
      <w:r w:rsidRPr="00441DB8">
        <w:rPr>
          <w:color w:val="000000"/>
          <w:sz w:val="19"/>
          <w:szCs w:val="19"/>
        </w:rPr>
        <w:t>Yaklaşık 375 nm’</w:t>
      </w:r>
      <w:r w:rsidR="00AA1101" w:rsidRPr="00441DB8">
        <w:rPr>
          <w:color w:val="000000"/>
          <w:sz w:val="19"/>
          <w:szCs w:val="19"/>
        </w:rPr>
        <w:t>de suda maksimum.</w:t>
      </w:r>
    </w:p>
    <w:p w:rsidR="00BD50B8" w:rsidRPr="00441DB8" w:rsidRDefault="00BD50B8" w:rsidP="00815038">
      <w:pPr>
        <w:ind w:left="2832" w:firstLine="708"/>
        <w:jc w:val="both"/>
        <w:rPr>
          <w:color w:val="000000"/>
          <w:sz w:val="19"/>
          <w:szCs w:val="19"/>
        </w:rPr>
      </w:pPr>
    </w:p>
    <w:p w:rsidR="002323AE" w:rsidRPr="00441DB8" w:rsidRDefault="00AA1101" w:rsidP="00815038">
      <w:pPr>
        <w:ind w:left="2835" w:hanging="2127"/>
        <w:jc w:val="both"/>
        <w:rPr>
          <w:color w:val="000000"/>
          <w:sz w:val="19"/>
          <w:szCs w:val="19"/>
        </w:rPr>
      </w:pPr>
      <w:r w:rsidRPr="00441DB8">
        <w:rPr>
          <w:b/>
          <w:color w:val="000000"/>
          <w:sz w:val="19"/>
          <w:szCs w:val="19"/>
        </w:rPr>
        <w:t>Spesifik rotasyon:</w:t>
      </w:r>
      <w:r w:rsidRPr="00441DB8">
        <w:rPr>
          <w:color w:val="000000"/>
          <w:sz w:val="19"/>
          <w:szCs w:val="19"/>
        </w:rPr>
        <w:t xml:space="preserve"> </w:t>
      </w:r>
      <w:r w:rsidR="00EA41E1" w:rsidRPr="00441DB8">
        <w:rPr>
          <w:color w:val="000000"/>
          <w:sz w:val="19"/>
          <w:szCs w:val="19"/>
        </w:rPr>
        <w:tab/>
      </w:r>
      <w:r w:rsidR="002323AE" w:rsidRPr="00441DB8">
        <w:rPr>
          <w:sz w:val="19"/>
          <w:szCs w:val="19"/>
        </w:rPr>
        <w:t>0,05</w:t>
      </w:r>
      <w:r w:rsidR="0075659A" w:rsidRPr="00441DB8">
        <w:rPr>
          <w:sz w:val="19"/>
          <w:szCs w:val="19"/>
        </w:rPr>
        <w:t xml:space="preserve"> </w:t>
      </w:r>
      <w:r w:rsidR="002323AE" w:rsidRPr="00441DB8">
        <w:rPr>
          <w:sz w:val="19"/>
          <w:szCs w:val="19"/>
        </w:rPr>
        <w:t>N sodyum hidroksit çözeltisinde  [α]</w:t>
      </w:r>
      <w:r w:rsidR="002323AE" w:rsidRPr="00441DB8">
        <w:rPr>
          <w:sz w:val="19"/>
          <w:szCs w:val="19"/>
          <w:vertAlign w:val="subscript"/>
        </w:rPr>
        <w:t>D</w:t>
      </w:r>
      <w:r w:rsidR="002323AE" w:rsidRPr="00441DB8">
        <w:rPr>
          <w:sz w:val="19"/>
          <w:szCs w:val="19"/>
          <w:vertAlign w:val="superscript"/>
        </w:rPr>
        <w:t>20</w:t>
      </w:r>
      <w:r w:rsidR="002323AE" w:rsidRPr="00441DB8">
        <w:rPr>
          <w:sz w:val="19"/>
          <w:szCs w:val="19"/>
        </w:rPr>
        <w:t xml:space="preserve"> </w:t>
      </w:r>
      <w:r w:rsidR="0075659A" w:rsidRPr="00441DB8">
        <w:rPr>
          <w:sz w:val="19"/>
          <w:szCs w:val="19"/>
        </w:rPr>
        <w:t>(</w:t>
      </w:r>
      <w:r w:rsidR="002323AE" w:rsidRPr="00441DB8">
        <w:rPr>
          <w:sz w:val="19"/>
          <w:szCs w:val="19"/>
        </w:rPr>
        <w:t>– 115°</w:t>
      </w:r>
      <w:r w:rsidR="0075659A" w:rsidRPr="00441DB8">
        <w:rPr>
          <w:sz w:val="19"/>
          <w:szCs w:val="19"/>
        </w:rPr>
        <w:t>)</w:t>
      </w:r>
      <w:r w:rsidR="002323AE" w:rsidRPr="00441DB8">
        <w:rPr>
          <w:sz w:val="19"/>
          <w:szCs w:val="19"/>
        </w:rPr>
        <w:t xml:space="preserve"> ve</w:t>
      </w:r>
      <w:r w:rsidR="0075659A" w:rsidRPr="00441DB8">
        <w:rPr>
          <w:sz w:val="19"/>
          <w:szCs w:val="19"/>
        </w:rPr>
        <w:t xml:space="preserve"> (</w:t>
      </w:r>
      <w:r w:rsidR="002323AE" w:rsidRPr="00441DB8">
        <w:rPr>
          <w:sz w:val="19"/>
          <w:szCs w:val="19"/>
        </w:rPr>
        <w:t>– 140°</w:t>
      </w:r>
      <w:r w:rsidR="0075659A" w:rsidRPr="00441DB8">
        <w:rPr>
          <w:sz w:val="19"/>
          <w:szCs w:val="19"/>
        </w:rPr>
        <w:t>)</w:t>
      </w:r>
      <w:r w:rsidR="002323AE" w:rsidRPr="00441DB8">
        <w:rPr>
          <w:sz w:val="19"/>
          <w:szCs w:val="19"/>
        </w:rPr>
        <w:t xml:space="preserve"> arasındadır</w:t>
      </w:r>
      <w:r w:rsidR="002323AE" w:rsidRPr="00441DB8">
        <w:rPr>
          <w:color w:val="000000"/>
          <w:sz w:val="19"/>
          <w:szCs w:val="19"/>
        </w:rPr>
        <w:t>.</w:t>
      </w:r>
    </w:p>
    <w:p w:rsidR="0075659A" w:rsidRPr="00441DB8" w:rsidRDefault="0075659A" w:rsidP="00815038">
      <w:pPr>
        <w:ind w:left="2835" w:hanging="2127"/>
        <w:jc w:val="both"/>
        <w:rPr>
          <w:color w:val="000000"/>
          <w:sz w:val="19"/>
          <w:szCs w:val="19"/>
        </w:rPr>
      </w:pPr>
    </w:p>
    <w:p w:rsidR="002323AE" w:rsidRPr="00441DB8" w:rsidRDefault="002323AE" w:rsidP="00815038">
      <w:pPr>
        <w:rPr>
          <w:b/>
          <w:color w:val="000000"/>
          <w:sz w:val="19"/>
          <w:szCs w:val="19"/>
          <w:u w:val="single"/>
        </w:rPr>
      </w:pPr>
      <w:r w:rsidRPr="00441DB8">
        <w:rPr>
          <w:b/>
          <w:color w:val="000000"/>
          <w:sz w:val="19"/>
          <w:szCs w:val="19"/>
          <w:u w:val="single"/>
        </w:rPr>
        <w:t>Saflık:</w:t>
      </w:r>
    </w:p>
    <w:p w:rsidR="00BC6894" w:rsidRPr="00441DB8" w:rsidRDefault="00BC6894" w:rsidP="00815038">
      <w:pPr>
        <w:rPr>
          <w:b/>
          <w:color w:val="000000"/>
          <w:sz w:val="19"/>
          <w:szCs w:val="19"/>
          <w:u w:val="single"/>
        </w:rPr>
      </w:pPr>
    </w:p>
    <w:p w:rsidR="00AA1101" w:rsidRPr="00441DB8" w:rsidRDefault="00AA1101" w:rsidP="00815038">
      <w:pPr>
        <w:ind w:firstLine="708"/>
        <w:jc w:val="both"/>
        <w:rPr>
          <w:color w:val="000000"/>
          <w:sz w:val="19"/>
          <w:szCs w:val="19"/>
        </w:rPr>
      </w:pPr>
      <w:r w:rsidRPr="00441DB8">
        <w:rPr>
          <w:b/>
          <w:color w:val="000000"/>
          <w:sz w:val="19"/>
          <w:szCs w:val="19"/>
        </w:rPr>
        <w:t>Kurutma kaybı:</w:t>
      </w:r>
      <w:r w:rsidRPr="00441DB8">
        <w:rPr>
          <w:color w:val="000000"/>
          <w:sz w:val="19"/>
          <w:szCs w:val="19"/>
        </w:rPr>
        <w:t xml:space="preserve"> </w:t>
      </w:r>
      <w:r w:rsidR="002323AE" w:rsidRPr="00441DB8">
        <w:rPr>
          <w:color w:val="000000"/>
          <w:sz w:val="19"/>
          <w:szCs w:val="19"/>
        </w:rPr>
        <w:tab/>
      </w:r>
      <w:r w:rsidR="002323AE" w:rsidRPr="00441DB8">
        <w:rPr>
          <w:color w:val="000000"/>
          <w:sz w:val="19"/>
          <w:szCs w:val="19"/>
        </w:rPr>
        <w:tab/>
      </w:r>
      <w:r w:rsidR="0075659A" w:rsidRPr="00441DB8">
        <w:rPr>
          <w:sz w:val="19"/>
          <w:szCs w:val="19"/>
        </w:rPr>
        <w:t>105 °C’</w:t>
      </w:r>
      <w:r w:rsidR="002323AE" w:rsidRPr="00441DB8">
        <w:rPr>
          <w:sz w:val="19"/>
          <w:szCs w:val="19"/>
        </w:rPr>
        <w:t>de 4 saat kurutma sonrasında</w:t>
      </w:r>
      <w:r w:rsidR="002323AE" w:rsidRPr="00441DB8">
        <w:rPr>
          <w:color w:val="000000"/>
          <w:sz w:val="19"/>
          <w:szCs w:val="19"/>
        </w:rPr>
        <w:t xml:space="preserve"> </w:t>
      </w:r>
      <w:r w:rsidR="0075659A" w:rsidRPr="00441DB8">
        <w:rPr>
          <w:color w:val="000000"/>
          <w:sz w:val="19"/>
          <w:szCs w:val="19"/>
        </w:rPr>
        <w:t>%1,5’de</w:t>
      </w:r>
      <w:r w:rsidRPr="00441DB8">
        <w:rPr>
          <w:color w:val="000000"/>
          <w:sz w:val="19"/>
          <w:szCs w:val="19"/>
        </w:rPr>
        <w:t>n fazla olmamalıdır.</w:t>
      </w:r>
    </w:p>
    <w:p w:rsidR="00BC6894" w:rsidRPr="00441DB8" w:rsidRDefault="00BC6894" w:rsidP="00815038">
      <w:pPr>
        <w:ind w:firstLine="708"/>
        <w:jc w:val="both"/>
        <w:rPr>
          <w:color w:val="000000"/>
          <w:sz w:val="19"/>
          <w:szCs w:val="19"/>
        </w:rPr>
      </w:pPr>
    </w:p>
    <w:p w:rsidR="00AA1101" w:rsidRPr="00441DB8" w:rsidRDefault="00AA1101" w:rsidP="00815038">
      <w:pPr>
        <w:ind w:firstLine="708"/>
        <w:jc w:val="both"/>
        <w:rPr>
          <w:color w:val="000000"/>
          <w:sz w:val="19"/>
          <w:szCs w:val="19"/>
        </w:rPr>
      </w:pPr>
      <w:r w:rsidRPr="00441DB8">
        <w:rPr>
          <w:b/>
          <w:color w:val="000000"/>
          <w:sz w:val="19"/>
          <w:szCs w:val="19"/>
        </w:rPr>
        <w:t>Sülfatlandırılmış kül:</w:t>
      </w:r>
      <w:r w:rsidRPr="00441DB8">
        <w:rPr>
          <w:color w:val="000000"/>
          <w:sz w:val="19"/>
          <w:szCs w:val="19"/>
        </w:rPr>
        <w:t xml:space="preserve"> </w:t>
      </w:r>
      <w:r w:rsidR="00EA41E1" w:rsidRPr="00441DB8">
        <w:rPr>
          <w:color w:val="000000"/>
          <w:sz w:val="19"/>
          <w:szCs w:val="19"/>
        </w:rPr>
        <w:tab/>
      </w:r>
      <w:r w:rsidR="0075659A" w:rsidRPr="00441DB8">
        <w:rPr>
          <w:color w:val="000000"/>
          <w:sz w:val="19"/>
          <w:szCs w:val="19"/>
        </w:rPr>
        <w:t>%0,1’</w:t>
      </w:r>
      <w:r w:rsidRPr="00441DB8">
        <w:rPr>
          <w:color w:val="000000"/>
          <w:sz w:val="19"/>
          <w:szCs w:val="19"/>
        </w:rPr>
        <w:t>den fazla olmamalıdır.</w:t>
      </w:r>
    </w:p>
    <w:p w:rsidR="009045F7" w:rsidRPr="00441DB8" w:rsidRDefault="009045F7" w:rsidP="00815038">
      <w:pPr>
        <w:ind w:firstLine="708"/>
        <w:jc w:val="both"/>
        <w:rPr>
          <w:color w:val="000000"/>
          <w:sz w:val="19"/>
          <w:szCs w:val="19"/>
        </w:rPr>
      </w:pPr>
    </w:p>
    <w:p w:rsidR="00AA1101" w:rsidRPr="00441DB8" w:rsidRDefault="00AA1101" w:rsidP="00815038">
      <w:pPr>
        <w:ind w:firstLine="708"/>
        <w:jc w:val="both"/>
        <w:rPr>
          <w:color w:val="000000"/>
          <w:sz w:val="19"/>
          <w:szCs w:val="19"/>
        </w:rPr>
      </w:pPr>
      <w:r w:rsidRPr="00441DB8">
        <w:rPr>
          <w:b/>
          <w:color w:val="000000"/>
          <w:sz w:val="19"/>
          <w:szCs w:val="19"/>
        </w:rPr>
        <w:t>Primer aromatik aminler:</w:t>
      </w:r>
      <w:r w:rsidRPr="00441DB8">
        <w:rPr>
          <w:color w:val="000000"/>
          <w:sz w:val="19"/>
          <w:szCs w:val="19"/>
        </w:rPr>
        <w:t xml:space="preserve"> Anilin cinsinden 100</w:t>
      </w:r>
      <w:r w:rsidR="0075659A" w:rsidRPr="00441DB8">
        <w:rPr>
          <w:color w:val="000000"/>
          <w:sz w:val="19"/>
          <w:szCs w:val="19"/>
        </w:rPr>
        <w:t xml:space="preserve"> mg/kg’</w:t>
      </w:r>
      <w:r w:rsidRPr="00441DB8">
        <w:rPr>
          <w:color w:val="000000"/>
          <w:sz w:val="19"/>
          <w:szCs w:val="19"/>
        </w:rPr>
        <w:t>dan fazla olmamalıdır.</w:t>
      </w:r>
    </w:p>
    <w:p w:rsidR="009045F7" w:rsidRPr="00441DB8" w:rsidRDefault="009045F7" w:rsidP="00815038">
      <w:pPr>
        <w:ind w:firstLine="708"/>
        <w:jc w:val="both"/>
        <w:rPr>
          <w:color w:val="000000"/>
          <w:sz w:val="19"/>
          <w:szCs w:val="19"/>
        </w:rPr>
      </w:pPr>
    </w:p>
    <w:p w:rsidR="00AA1101" w:rsidRPr="00441DB8" w:rsidRDefault="00AA1101" w:rsidP="00815038">
      <w:pPr>
        <w:ind w:firstLine="709"/>
        <w:jc w:val="both"/>
        <w:rPr>
          <w:color w:val="000000"/>
          <w:sz w:val="19"/>
          <w:szCs w:val="19"/>
        </w:rPr>
      </w:pPr>
      <w:r w:rsidRPr="00441DB8">
        <w:rPr>
          <w:b/>
          <w:color w:val="000000"/>
          <w:sz w:val="19"/>
          <w:szCs w:val="19"/>
        </w:rPr>
        <w:t xml:space="preserve">Arsenik: </w:t>
      </w:r>
      <w:r w:rsidR="002323AE" w:rsidRPr="00441DB8">
        <w:rPr>
          <w:b/>
          <w:color w:val="000000"/>
          <w:sz w:val="19"/>
          <w:szCs w:val="19"/>
        </w:rPr>
        <w:tab/>
      </w:r>
      <w:r w:rsidR="00EA41E1" w:rsidRPr="00441DB8">
        <w:rPr>
          <w:color w:val="000000"/>
          <w:sz w:val="19"/>
          <w:szCs w:val="19"/>
        </w:rPr>
        <w:tab/>
      </w:r>
      <w:r w:rsidR="0075659A" w:rsidRPr="00441DB8">
        <w:rPr>
          <w:color w:val="000000"/>
          <w:sz w:val="19"/>
          <w:szCs w:val="19"/>
        </w:rPr>
        <w:t>3 mg/kg’</w:t>
      </w:r>
      <w:r w:rsidRPr="00441DB8">
        <w:rPr>
          <w:color w:val="000000"/>
          <w:sz w:val="19"/>
          <w:szCs w:val="19"/>
        </w:rPr>
        <w:t>dan fazla olmamalıdır.</w:t>
      </w:r>
    </w:p>
    <w:p w:rsidR="009045F7" w:rsidRPr="00441DB8" w:rsidRDefault="009045F7" w:rsidP="00815038">
      <w:pPr>
        <w:ind w:firstLine="709"/>
        <w:jc w:val="both"/>
        <w:rPr>
          <w:color w:val="000000"/>
          <w:sz w:val="19"/>
          <w:szCs w:val="19"/>
        </w:rPr>
      </w:pPr>
    </w:p>
    <w:p w:rsidR="00AA1101" w:rsidRPr="00441DB8" w:rsidRDefault="00AA1101" w:rsidP="00815038">
      <w:pPr>
        <w:ind w:firstLine="709"/>
        <w:jc w:val="both"/>
        <w:rPr>
          <w:color w:val="000000"/>
          <w:sz w:val="19"/>
          <w:szCs w:val="19"/>
        </w:rPr>
      </w:pPr>
      <w:r w:rsidRPr="00441DB8">
        <w:rPr>
          <w:b/>
          <w:color w:val="000000"/>
          <w:sz w:val="19"/>
          <w:szCs w:val="19"/>
        </w:rPr>
        <w:t xml:space="preserve">Kurşun: </w:t>
      </w:r>
      <w:r w:rsidR="002323AE" w:rsidRPr="00441DB8">
        <w:rPr>
          <w:b/>
          <w:color w:val="000000"/>
          <w:sz w:val="19"/>
          <w:szCs w:val="19"/>
        </w:rPr>
        <w:tab/>
      </w:r>
      <w:r w:rsidR="00EA41E1" w:rsidRPr="00441DB8">
        <w:rPr>
          <w:color w:val="000000"/>
          <w:sz w:val="19"/>
          <w:szCs w:val="19"/>
        </w:rPr>
        <w:tab/>
      </w:r>
      <w:r w:rsidR="0075659A" w:rsidRPr="00441DB8">
        <w:rPr>
          <w:color w:val="000000"/>
          <w:sz w:val="19"/>
          <w:szCs w:val="19"/>
        </w:rPr>
        <w:t>10 mg/kg’</w:t>
      </w:r>
      <w:r w:rsidRPr="00441DB8">
        <w:rPr>
          <w:color w:val="000000"/>
          <w:sz w:val="19"/>
          <w:szCs w:val="19"/>
        </w:rPr>
        <w:t>dan fazla olmamalıdır.</w:t>
      </w:r>
    </w:p>
    <w:p w:rsidR="009045F7" w:rsidRPr="00441DB8" w:rsidRDefault="009045F7" w:rsidP="00815038">
      <w:pPr>
        <w:ind w:firstLine="709"/>
        <w:jc w:val="both"/>
        <w:rPr>
          <w:color w:val="000000"/>
          <w:sz w:val="19"/>
          <w:szCs w:val="19"/>
        </w:rPr>
      </w:pPr>
    </w:p>
    <w:p w:rsidR="00AA1101" w:rsidRPr="00441DB8" w:rsidRDefault="008A2DDD" w:rsidP="00815038">
      <w:pPr>
        <w:ind w:firstLine="709"/>
        <w:jc w:val="both"/>
        <w:rPr>
          <w:color w:val="000000"/>
          <w:sz w:val="19"/>
          <w:szCs w:val="19"/>
        </w:rPr>
      </w:pPr>
      <w:r w:rsidRPr="00441DB8">
        <w:rPr>
          <w:b/>
          <w:color w:val="000000"/>
          <w:sz w:val="19"/>
          <w:szCs w:val="19"/>
        </w:rPr>
        <w:t>Civa</w:t>
      </w:r>
      <w:r w:rsidR="00AA1101" w:rsidRPr="00441DB8">
        <w:rPr>
          <w:b/>
          <w:color w:val="000000"/>
          <w:sz w:val="19"/>
          <w:szCs w:val="19"/>
        </w:rPr>
        <w:t>:</w:t>
      </w:r>
      <w:r w:rsidR="00AA1101" w:rsidRPr="00441DB8">
        <w:rPr>
          <w:color w:val="000000"/>
          <w:sz w:val="19"/>
          <w:szCs w:val="19"/>
        </w:rPr>
        <w:t xml:space="preserve"> </w:t>
      </w:r>
      <w:r w:rsidR="00EA41E1" w:rsidRPr="00441DB8">
        <w:rPr>
          <w:color w:val="000000"/>
          <w:sz w:val="19"/>
          <w:szCs w:val="19"/>
        </w:rPr>
        <w:tab/>
      </w:r>
      <w:r w:rsidR="00EA41E1" w:rsidRPr="00441DB8">
        <w:rPr>
          <w:color w:val="000000"/>
          <w:sz w:val="19"/>
          <w:szCs w:val="19"/>
        </w:rPr>
        <w:tab/>
      </w:r>
      <w:r w:rsidR="00EA41E1" w:rsidRPr="00441DB8">
        <w:rPr>
          <w:color w:val="000000"/>
          <w:sz w:val="19"/>
          <w:szCs w:val="19"/>
        </w:rPr>
        <w:tab/>
      </w:r>
      <w:r w:rsidR="0075659A" w:rsidRPr="00441DB8">
        <w:rPr>
          <w:color w:val="000000"/>
          <w:sz w:val="19"/>
          <w:szCs w:val="19"/>
        </w:rPr>
        <w:t>1 mg/kg’</w:t>
      </w:r>
      <w:r w:rsidR="00AA1101" w:rsidRPr="00441DB8">
        <w:rPr>
          <w:color w:val="000000"/>
          <w:sz w:val="19"/>
          <w:szCs w:val="19"/>
        </w:rPr>
        <w:t>dan fazla olmamalıdır.</w:t>
      </w:r>
    </w:p>
    <w:p w:rsidR="009045F7" w:rsidRPr="00441DB8" w:rsidRDefault="009045F7" w:rsidP="00815038">
      <w:pPr>
        <w:ind w:firstLine="709"/>
        <w:jc w:val="both"/>
        <w:rPr>
          <w:color w:val="000000"/>
          <w:sz w:val="19"/>
          <w:szCs w:val="19"/>
        </w:rPr>
      </w:pPr>
    </w:p>
    <w:p w:rsidR="00AA1101" w:rsidRPr="00441DB8" w:rsidRDefault="00AA1101" w:rsidP="00815038">
      <w:pPr>
        <w:ind w:firstLine="709"/>
        <w:jc w:val="both"/>
        <w:rPr>
          <w:color w:val="000000"/>
          <w:sz w:val="19"/>
          <w:szCs w:val="19"/>
        </w:rPr>
      </w:pPr>
      <w:r w:rsidRPr="00441DB8">
        <w:rPr>
          <w:b/>
          <w:color w:val="000000"/>
          <w:sz w:val="19"/>
          <w:szCs w:val="19"/>
        </w:rPr>
        <w:t>Kadmiyum:</w:t>
      </w:r>
      <w:r w:rsidRPr="00441DB8">
        <w:rPr>
          <w:color w:val="000000"/>
          <w:sz w:val="19"/>
          <w:szCs w:val="19"/>
        </w:rPr>
        <w:t xml:space="preserve"> </w:t>
      </w:r>
      <w:r w:rsidR="00EA41E1" w:rsidRPr="00441DB8">
        <w:rPr>
          <w:color w:val="000000"/>
          <w:sz w:val="19"/>
          <w:szCs w:val="19"/>
        </w:rPr>
        <w:tab/>
      </w:r>
      <w:r w:rsidR="00EA41E1" w:rsidRPr="00441DB8">
        <w:rPr>
          <w:color w:val="000000"/>
          <w:sz w:val="19"/>
          <w:szCs w:val="19"/>
        </w:rPr>
        <w:tab/>
      </w:r>
      <w:r w:rsidR="0075659A" w:rsidRPr="00441DB8">
        <w:rPr>
          <w:color w:val="000000"/>
          <w:sz w:val="19"/>
          <w:szCs w:val="19"/>
        </w:rPr>
        <w:t>1 mg/kg’</w:t>
      </w:r>
      <w:r w:rsidRPr="00441DB8">
        <w:rPr>
          <w:color w:val="000000"/>
          <w:sz w:val="19"/>
          <w:szCs w:val="19"/>
        </w:rPr>
        <w:t>dan fazla olmamalıdır.</w:t>
      </w:r>
    </w:p>
    <w:p w:rsidR="002323AE" w:rsidRPr="00441DB8" w:rsidRDefault="002323AE" w:rsidP="00815038">
      <w:pPr>
        <w:jc w:val="both"/>
        <w:rPr>
          <w:b/>
          <w:bCs/>
          <w:i/>
          <w:iCs/>
          <w:sz w:val="19"/>
          <w:szCs w:val="19"/>
        </w:rPr>
      </w:pPr>
    </w:p>
    <w:p w:rsidR="008915EB" w:rsidRPr="00441DB8" w:rsidRDefault="008915EB" w:rsidP="00815038">
      <w:pPr>
        <w:jc w:val="both"/>
        <w:rPr>
          <w:b/>
          <w:bCs/>
          <w:i/>
          <w:iCs/>
          <w:sz w:val="19"/>
          <w:szCs w:val="19"/>
        </w:rPr>
      </w:pPr>
    </w:p>
    <w:p w:rsidR="002323AE" w:rsidRPr="00441DB8" w:rsidRDefault="002323AE" w:rsidP="00815038">
      <w:pPr>
        <w:jc w:val="both"/>
        <w:rPr>
          <w:b/>
          <w:bCs/>
          <w:i/>
          <w:iCs/>
          <w:sz w:val="19"/>
          <w:szCs w:val="19"/>
        </w:rPr>
      </w:pPr>
      <w:r w:rsidRPr="00441DB8">
        <w:rPr>
          <w:b/>
          <w:bCs/>
          <w:i/>
          <w:iCs/>
          <w:sz w:val="19"/>
          <w:szCs w:val="19"/>
        </w:rPr>
        <w:t xml:space="preserve">Bu renklendiricinin alüminyum </w:t>
      </w:r>
      <w:r w:rsidR="00B40508" w:rsidRPr="00441DB8">
        <w:rPr>
          <w:b/>
          <w:bCs/>
          <w:i/>
          <w:iCs/>
          <w:sz w:val="19"/>
          <w:szCs w:val="19"/>
        </w:rPr>
        <w:t>lakları</w:t>
      </w:r>
      <w:r w:rsidRPr="00441DB8">
        <w:rPr>
          <w:b/>
          <w:bCs/>
          <w:i/>
          <w:iCs/>
          <w:sz w:val="19"/>
          <w:szCs w:val="19"/>
        </w:rPr>
        <w:t xml:space="preserve"> kullanılabilir.</w:t>
      </w:r>
    </w:p>
    <w:p w:rsidR="00145CF9" w:rsidRPr="00441DB8" w:rsidRDefault="00145CF9" w:rsidP="00815038">
      <w:pPr>
        <w:jc w:val="both"/>
        <w:rPr>
          <w:b/>
          <w:bCs/>
          <w:i/>
          <w:iCs/>
          <w:sz w:val="19"/>
          <w:szCs w:val="19"/>
        </w:rPr>
      </w:pPr>
    </w:p>
    <w:p w:rsidR="002323AE" w:rsidRPr="00441DB8" w:rsidRDefault="002323AE" w:rsidP="00815038">
      <w:pPr>
        <w:jc w:val="both"/>
        <w:rPr>
          <w:i/>
          <w:color w:val="000000"/>
          <w:sz w:val="19"/>
          <w:szCs w:val="19"/>
          <w:u w:val="single"/>
        </w:rPr>
      </w:pPr>
    </w:p>
    <w:p w:rsidR="00AA1101" w:rsidRPr="00441DB8" w:rsidRDefault="00AA1101" w:rsidP="00815038">
      <w:pPr>
        <w:jc w:val="both"/>
        <w:rPr>
          <w:b/>
          <w:color w:val="000000"/>
          <w:sz w:val="19"/>
          <w:szCs w:val="19"/>
          <w:u w:val="single"/>
        </w:rPr>
      </w:pPr>
      <w:r w:rsidRPr="00441DB8">
        <w:rPr>
          <w:b/>
          <w:color w:val="000000"/>
          <w:sz w:val="19"/>
          <w:szCs w:val="19"/>
          <w:u w:val="single"/>
        </w:rPr>
        <w:t xml:space="preserve">E 101 (ii) RİBOFLAVİN-5'-FOSFAT </w:t>
      </w:r>
    </w:p>
    <w:p w:rsidR="009045F7" w:rsidRPr="00441DB8" w:rsidRDefault="009045F7" w:rsidP="00815038">
      <w:pPr>
        <w:jc w:val="both"/>
        <w:rPr>
          <w:b/>
          <w:color w:val="000000"/>
          <w:sz w:val="19"/>
          <w:szCs w:val="19"/>
        </w:rPr>
      </w:pPr>
    </w:p>
    <w:p w:rsidR="00AA1101" w:rsidRPr="00441DB8" w:rsidRDefault="00B96B2E" w:rsidP="00815038">
      <w:pPr>
        <w:jc w:val="both"/>
        <w:rPr>
          <w:color w:val="000000"/>
          <w:sz w:val="19"/>
          <w:szCs w:val="19"/>
        </w:rPr>
      </w:pPr>
      <w:r w:rsidRPr="00441DB8">
        <w:rPr>
          <w:b/>
          <w:color w:val="000000"/>
          <w:sz w:val="19"/>
          <w:szCs w:val="19"/>
          <w:u w:val="single"/>
        </w:rPr>
        <w:t>Eşanlamlılar</w:t>
      </w:r>
      <w:r w:rsidR="00AA1101" w:rsidRPr="00441DB8">
        <w:rPr>
          <w:b/>
          <w:color w:val="000000"/>
          <w:sz w:val="19"/>
          <w:szCs w:val="19"/>
          <w:u w:val="single"/>
        </w:rPr>
        <w:t>:</w:t>
      </w:r>
      <w:r w:rsidR="00AA1101" w:rsidRPr="00441DB8">
        <w:rPr>
          <w:color w:val="000000"/>
          <w:sz w:val="19"/>
          <w:szCs w:val="19"/>
        </w:rPr>
        <w:t xml:space="preserve"> </w:t>
      </w:r>
      <w:r w:rsidR="00EA41E1" w:rsidRPr="00441DB8">
        <w:rPr>
          <w:color w:val="000000"/>
          <w:sz w:val="19"/>
          <w:szCs w:val="19"/>
        </w:rPr>
        <w:tab/>
      </w:r>
      <w:r w:rsidR="00EA41E1" w:rsidRPr="00441DB8">
        <w:rPr>
          <w:color w:val="000000"/>
          <w:sz w:val="19"/>
          <w:szCs w:val="19"/>
        </w:rPr>
        <w:tab/>
      </w:r>
      <w:r w:rsidR="00EA41E1" w:rsidRPr="00441DB8">
        <w:rPr>
          <w:color w:val="000000"/>
          <w:sz w:val="19"/>
          <w:szCs w:val="19"/>
        </w:rPr>
        <w:tab/>
      </w:r>
      <w:r w:rsidR="00AA1101" w:rsidRPr="00441DB8">
        <w:rPr>
          <w:color w:val="000000"/>
          <w:sz w:val="19"/>
          <w:szCs w:val="19"/>
        </w:rPr>
        <w:t xml:space="preserve">Riboflavin-5'-fosfat sodyum </w:t>
      </w:r>
    </w:p>
    <w:p w:rsidR="00BC6894" w:rsidRPr="00441DB8" w:rsidRDefault="00BC6894" w:rsidP="00815038">
      <w:pPr>
        <w:jc w:val="both"/>
        <w:rPr>
          <w:color w:val="000000"/>
          <w:sz w:val="19"/>
          <w:szCs w:val="19"/>
        </w:rPr>
      </w:pPr>
    </w:p>
    <w:p w:rsidR="00AA1101" w:rsidRPr="00441DB8" w:rsidRDefault="00AA1101" w:rsidP="00815038">
      <w:pPr>
        <w:ind w:left="2835" w:hanging="2835"/>
        <w:jc w:val="both"/>
        <w:rPr>
          <w:color w:val="000000"/>
          <w:sz w:val="19"/>
          <w:szCs w:val="19"/>
        </w:rPr>
      </w:pPr>
      <w:r w:rsidRPr="00441DB8">
        <w:rPr>
          <w:b/>
          <w:bCs/>
          <w:color w:val="000000"/>
          <w:sz w:val="19"/>
          <w:szCs w:val="19"/>
          <w:u w:val="single"/>
        </w:rPr>
        <w:t>Tanım:</w:t>
      </w:r>
      <w:r w:rsidRPr="00441DB8">
        <w:rPr>
          <w:b/>
          <w:bCs/>
          <w:color w:val="000000"/>
          <w:sz w:val="19"/>
          <w:szCs w:val="19"/>
        </w:rPr>
        <w:t xml:space="preserve"> </w:t>
      </w:r>
      <w:r w:rsidR="00EA41E1" w:rsidRPr="00441DB8">
        <w:rPr>
          <w:b/>
          <w:color w:val="000000"/>
          <w:sz w:val="19"/>
          <w:szCs w:val="19"/>
        </w:rPr>
        <w:tab/>
      </w:r>
      <w:r w:rsidRPr="00441DB8">
        <w:rPr>
          <w:color w:val="000000"/>
          <w:sz w:val="19"/>
          <w:szCs w:val="19"/>
        </w:rPr>
        <w:t xml:space="preserve">Bu özellikler, </w:t>
      </w:r>
      <w:r w:rsidR="0075659A" w:rsidRPr="00441DB8">
        <w:rPr>
          <w:color w:val="000000"/>
          <w:sz w:val="19"/>
          <w:szCs w:val="19"/>
        </w:rPr>
        <w:t>az miktarlarda serbest riboflavin ve riboflavin difosfat ile birlikte riboflavin 5'-fosfata</w:t>
      </w:r>
      <w:r w:rsidRPr="00441DB8">
        <w:rPr>
          <w:color w:val="000000"/>
          <w:sz w:val="19"/>
          <w:szCs w:val="19"/>
        </w:rPr>
        <w:t xml:space="preserve"> uygulanır. </w:t>
      </w:r>
    </w:p>
    <w:p w:rsidR="00BC6894" w:rsidRPr="00441DB8" w:rsidRDefault="00BC6894" w:rsidP="00815038">
      <w:pPr>
        <w:ind w:left="3540" w:hanging="3540"/>
        <w:jc w:val="both"/>
        <w:rPr>
          <w:b/>
          <w:color w:val="000000"/>
          <w:sz w:val="19"/>
          <w:szCs w:val="19"/>
          <w:u w:val="single"/>
        </w:rPr>
      </w:pPr>
    </w:p>
    <w:p w:rsidR="00C05FA1" w:rsidRPr="00441DB8" w:rsidRDefault="00C05FA1" w:rsidP="00815038">
      <w:pPr>
        <w:ind w:firstLine="708"/>
        <w:jc w:val="both"/>
        <w:rPr>
          <w:b/>
          <w:color w:val="000000"/>
          <w:sz w:val="19"/>
          <w:szCs w:val="19"/>
        </w:rPr>
      </w:pPr>
      <w:r w:rsidRPr="00441DB8">
        <w:rPr>
          <w:b/>
          <w:color w:val="000000"/>
          <w:sz w:val="19"/>
          <w:szCs w:val="19"/>
        </w:rPr>
        <w:t xml:space="preserve">Renk </w:t>
      </w:r>
      <w:r w:rsidR="00B02C3C" w:rsidRPr="00441DB8">
        <w:rPr>
          <w:b/>
          <w:color w:val="000000"/>
          <w:sz w:val="19"/>
          <w:szCs w:val="19"/>
        </w:rPr>
        <w:t>indeks</w:t>
      </w:r>
      <w:r w:rsidRPr="00441DB8">
        <w:rPr>
          <w:b/>
          <w:color w:val="000000"/>
          <w:sz w:val="19"/>
          <w:szCs w:val="19"/>
        </w:rPr>
        <w:t xml:space="preserve"> no:</w:t>
      </w:r>
    </w:p>
    <w:p w:rsidR="00C05FA1" w:rsidRPr="00441DB8" w:rsidRDefault="00C05FA1" w:rsidP="00815038">
      <w:pPr>
        <w:ind w:firstLine="708"/>
        <w:jc w:val="both"/>
        <w:rPr>
          <w:b/>
          <w:color w:val="000000"/>
          <w:sz w:val="19"/>
          <w:szCs w:val="19"/>
        </w:rPr>
      </w:pPr>
    </w:p>
    <w:p w:rsidR="00AA1101" w:rsidRPr="00441DB8" w:rsidRDefault="00346FA0" w:rsidP="00815038">
      <w:pPr>
        <w:ind w:firstLine="708"/>
        <w:jc w:val="both"/>
        <w:rPr>
          <w:color w:val="000000"/>
          <w:sz w:val="19"/>
          <w:szCs w:val="19"/>
        </w:rPr>
      </w:pPr>
      <w:r w:rsidRPr="00441DB8">
        <w:rPr>
          <w:b/>
          <w:color w:val="000000"/>
          <w:sz w:val="19"/>
          <w:szCs w:val="19"/>
        </w:rPr>
        <w:t>Einec</w:t>
      </w:r>
      <w:r w:rsidR="00AA1101" w:rsidRPr="00441DB8">
        <w:rPr>
          <w:b/>
          <w:color w:val="000000"/>
          <w:sz w:val="19"/>
          <w:szCs w:val="19"/>
        </w:rPr>
        <w:t>s:</w:t>
      </w:r>
      <w:r w:rsidR="00AA1101" w:rsidRPr="00441DB8">
        <w:rPr>
          <w:color w:val="000000"/>
          <w:sz w:val="19"/>
          <w:szCs w:val="19"/>
        </w:rPr>
        <w:t xml:space="preserve"> </w:t>
      </w:r>
      <w:r w:rsidR="00EA41E1" w:rsidRPr="00441DB8">
        <w:rPr>
          <w:color w:val="000000"/>
          <w:sz w:val="19"/>
          <w:szCs w:val="19"/>
        </w:rPr>
        <w:tab/>
      </w:r>
      <w:r w:rsidR="00EA41E1" w:rsidRPr="00441DB8">
        <w:rPr>
          <w:color w:val="000000"/>
          <w:sz w:val="19"/>
          <w:szCs w:val="19"/>
        </w:rPr>
        <w:tab/>
      </w:r>
      <w:r w:rsidR="00EA41E1" w:rsidRPr="00441DB8">
        <w:rPr>
          <w:color w:val="000000"/>
          <w:sz w:val="19"/>
          <w:szCs w:val="19"/>
        </w:rPr>
        <w:tab/>
      </w:r>
      <w:r w:rsidR="00AA1101" w:rsidRPr="00441DB8">
        <w:rPr>
          <w:color w:val="000000"/>
          <w:sz w:val="19"/>
          <w:szCs w:val="19"/>
        </w:rPr>
        <w:t>204-988-6</w:t>
      </w:r>
    </w:p>
    <w:p w:rsidR="00BC6894" w:rsidRPr="00441DB8" w:rsidRDefault="00BC6894" w:rsidP="00815038">
      <w:pPr>
        <w:ind w:firstLine="708"/>
        <w:jc w:val="both"/>
        <w:rPr>
          <w:color w:val="000000"/>
          <w:sz w:val="19"/>
          <w:szCs w:val="19"/>
        </w:rPr>
      </w:pPr>
    </w:p>
    <w:p w:rsidR="00AA1101" w:rsidRPr="00441DB8" w:rsidRDefault="00AA1101" w:rsidP="00815038">
      <w:pPr>
        <w:ind w:left="2835" w:hanging="2127"/>
        <w:jc w:val="both"/>
        <w:rPr>
          <w:color w:val="000000"/>
          <w:sz w:val="19"/>
          <w:szCs w:val="19"/>
        </w:rPr>
      </w:pPr>
      <w:r w:rsidRPr="00441DB8">
        <w:rPr>
          <w:b/>
          <w:color w:val="000000"/>
          <w:sz w:val="19"/>
          <w:szCs w:val="19"/>
        </w:rPr>
        <w:t>Kimyasal adı:</w:t>
      </w:r>
      <w:r w:rsidRPr="00441DB8">
        <w:rPr>
          <w:color w:val="000000"/>
          <w:sz w:val="19"/>
          <w:szCs w:val="19"/>
        </w:rPr>
        <w:t xml:space="preserve"> </w:t>
      </w:r>
      <w:r w:rsidR="0075659A" w:rsidRPr="00441DB8">
        <w:rPr>
          <w:color w:val="000000"/>
          <w:sz w:val="19"/>
          <w:szCs w:val="19"/>
        </w:rPr>
        <w:tab/>
        <w:t>Monosodyum(2R,3R,4S)-5-(3')10-</w:t>
      </w:r>
      <w:r w:rsidRPr="00441DB8">
        <w:rPr>
          <w:color w:val="000000"/>
          <w:sz w:val="19"/>
          <w:szCs w:val="19"/>
        </w:rPr>
        <w:t xml:space="preserve"> dihidro</w:t>
      </w:r>
      <w:r w:rsidR="0075659A" w:rsidRPr="00441DB8">
        <w:rPr>
          <w:color w:val="000000"/>
          <w:sz w:val="19"/>
          <w:szCs w:val="19"/>
        </w:rPr>
        <w:t>-7',8'-dimetil-2',4'-diokso-10'-</w:t>
      </w:r>
      <w:r w:rsidRPr="00441DB8">
        <w:rPr>
          <w:color w:val="000000"/>
          <w:sz w:val="19"/>
          <w:szCs w:val="19"/>
        </w:rPr>
        <w:t>benzo</w:t>
      </w:r>
      <w:r w:rsidR="0075659A" w:rsidRPr="00441DB8">
        <w:rPr>
          <w:color w:val="000000"/>
          <w:sz w:val="19"/>
          <w:szCs w:val="19"/>
        </w:rPr>
        <w:t>[γ]pteridinil)-2,3,4-trihidroksipentil fosfat;</w:t>
      </w:r>
      <w:r w:rsidRPr="00441DB8">
        <w:rPr>
          <w:color w:val="000000"/>
          <w:sz w:val="19"/>
          <w:szCs w:val="19"/>
        </w:rPr>
        <w:t xml:space="preserve"> riboflavinin 5'-monofosfat esterinin monosodyum tuzu </w:t>
      </w:r>
    </w:p>
    <w:p w:rsidR="00BC6894" w:rsidRPr="00441DB8" w:rsidRDefault="00BC6894" w:rsidP="00815038">
      <w:pPr>
        <w:ind w:left="3540" w:hanging="2832"/>
        <w:jc w:val="both"/>
        <w:rPr>
          <w:color w:val="000000"/>
          <w:sz w:val="19"/>
          <w:szCs w:val="19"/>
        </w:rPr>
      </w:pPr>
    </w:p>
    <w:p w:rsidR="00AA1101" w:rsidRPr="00441DB8" w:rsidRDefault="00BD50B8" w:rsidP="00815038">
      <w:pPr>
        <w:ind w:firstLine="708"/>
        <w:jc w:val="both"/>
        <w:rPr>
          <w:b/>
          <w:color w:val="000000"/>
          <w:sz w:val="19"/>
          <w:szCs w:val="19"/>
        </w:rPr>
      </w:pPr>
      <w:r w:rsidRPr="00441DB8">
        <w:rPr>
          <w:b/>
          <w:color w:val="000000"/>
          <w:sz w:val="19"/>
          <w:szCs w:val="19"/>
        </w:rPr>
        <w:t>Kimyasal formül</w:t>
      </w:r>
      <w:r w:rsidR="00AA1101" w:rsidRPr="00441DB8">
        <w:rPr>
          <w:b/>
          <w:color w:val="000000"/>
          <w:sz w:val="19"/>
          <w:szCs w:val="19"/>
        </w:rPr>
        <w:t xml:space="preserve">: </w:t>
      </w:r>
      <w:r w:rsidRPr="00441DB8">
        <w:rPr>
          <w:b/>
          <w:color w:val="000000"/>
          <w:sz w:val="19"/>
          <w:szCs w:val="19"/>
        </w:rPr>
        <w:tab/>
      </w:r>
      <w:r w:rsidR="00AA1101" w:rsidRPr="00441DB8">
        <w:rPr>
          <w:color w:val="000000"/>
          <w:sz w:val="19"/>
          <w:szCs w:val="19"/>
        </w:rPr>
        <w:t>Dihidrat formda: C</w:t>
      </w:r>
      <w:r w:rsidR="00AA1101" w:rsidRPr="00441DB8">
        <w:rPr>
          <w:color w:val="000000"/>
          <w:sz w:val="19"/>
          <w:szCs w:val="19"/>
          <w:vertAlign w:val="subscript"/>
        </w:rPr>
        <w:t>17</w:t>
      </w:r>
      <w:r w:rsidR="00AA1101" w:rsidRPr="00441DB8">
        <w:rPr>
          <w:color w:val="000000"/>
          <w:sz w:val="19"/>
          <w:szCs w:val="19"/>
        </w:rPr>
        <w:t>H</w:t>
      </w:r>
      <w:r w:rsidR="00AA1101" w:rsidRPr="00441DB8">
        <w:rPr>
          <w:color w:val="000000"/>
          <w:sz w:val="19"/>
          <w:szCs w:val="19"/>
          <w:vertAlign w:val="subscript"/>
        </w:rPr>
        <w:t>20</w:t>
      </w:r>
      <w:r w:rsidR="00AA1101" w:rsidRPr="00441DB8">
        <w:rPr>
          <w:color w:val="000000"/>
          <w:sz w:val="19"/>
          <w:szCs w:val="19"/>
        </w:rPr>
        <w:t>N</w:t>
      </w:r>
      <w:r w:rsidR="00AA1101" w:rsidRPr="00441DB8">
        <w:rPr>
          <w:color w:val="000000"/>
          <w:sz w:val="19"/>
          <w:szCs w:val="19"/>
          <w:vertAlign w:val="subscript"/>
        </w:rPr>
        <w:t>4</w:t>
      </w:r>
      <w:r w:rsidR="00AA1101" w:rsidRPr="00441DB8">
        <w:rPr>
          <w:color w:val="000000"/>
          <w:sz w:val="19"/>
          <w:szCs w:val="19"/>
        </w:rPr>
        <w:t>NaO</w:t>
      </w:r>
      <w:r w:rsidR="00BC6894" w:rsidRPr="00441DB8">
        <w:rPr>
          <w:color w:val="000000"/>
          <w:sz w:val="19"/>
          <w:szCs w:val="19"/>
          <w:vertAlign w:val="subscript"/>
        </w:rPr>
        <w:t>9</w:t>
      </w:r>
      <w:r w:rsidR="00AA1101" w:rsidRPr="00441DB8">
        <w:rPr>
          <w:color w:val="000000"/>
          <w:sz w:val="19"/>
          <w:szCs w:val="19"/>
        </w:rPr>
        <w:t>P</w:t>
      </w:r>
      <w:r w:rsidR="0075659A" w:rsidRPr="00441DB8">
        <w:rPr>
          <w:color w:val="000000"/>
          <w:sz w:val="19"/>
          <w:szCs w:val="19"/>
        </w:rPr>
        <w:t xml:space="preserve"> </w:t>
      </w:r>
      <w:r w:rsidR="00AA1101" w:rsidRPr="00441DB8">
        <w:rPr>
          <w:color w:val="000000"/>
          <w:sz w:val="19"/>
          <w:szCs w:val="19"/>
        </w:rPr>
        <w:t>.</w:t>
      </w:r>
      <w:r w:rsidR="0075659A" w:rsidRPr="00441DB8">
        <w:rPr>
          <w:color w:val="000000"/>
          <w:sz w:val="19"/>
          <w:szCs w:val="19"/>
        </w:rPr>
        <w:t xml:space="preserve"> </w:t>
      </w:r>
      <w:r w:rsidR="00AA1101" w:rsidRPr="00441DB8">
        <w:rPr>
          <w:color w:val="000000"/>
          <w:sz w:val="19"/>
          <w:szCs w:val="19"/>
        </w:rPr>
        <w:t>2H</w:t>
      </w:r>
      <w:r w:rsidR="00AA1101" w:rsidRPr="00441DB8">
        <w:rPr>
          <w:color w:val="000000"/>
          <w:sz w:val="19"/>
          <w:szCs w:val="19"/>
          <w:vertAlign w:val="subscript"/>
        </w:rPr>
        <w:t>2</w:t>
      </w:r>
      <w:r w:rsidR="00AA1101" w:rsidRPr="00441DB8">
        <w:rPr>
          <w:color w:val="000000"/>
          <w:sz w:val="19"/>
          <w:szCs w:val="19"/>
        </w:rPr>
        <w:t xml:space="preserve">O </w:t>
      </w:r>
    </w:p>
    <w:p w:rsidR="00AA1101" w:rsidRPr="00441DB8" w:rsidRDefault="00AA1101" w:rsidP="00815038">
      <w:pPr>
        <w:ind w:left="2124" w:firstLine="708"/>
        <w:jc w:val="both"/>
        <w:rPr>
          <w:color w:val="000000"/>
          <w:sz w:val="19"/>
          <w:szCs w:val="19"/>
        </w:rPr>
      </w:pPr>
      <w:r w:rsidRPr="00441DB8">
        <w:rPr>
          <w:color w:val="000000"/>
          <w:sz w:val="19"/>
          <w:szCs w:val="19"/>
        </w:rPr>
        <w:t>Susuz formda: C</w:t>
      </w:r>
      <w:r w:rsidRPr="00441DB8">
        <w:rPr>
          <w:color w:val="000000"/>
          <w:sz w:val="19"/>
          <w:szCs w:val="19"/>
          <w:vertAlign w:val="subscript"/>
        </w:rPr>
        <w:t>17</w:t>
      </w:r>
      <w:r w:rsidRPr="00441DB8">
        <w:rPr>
          <w:color w:val="000000"/>
          <w:sz w:val="19"/>
          <w:szCs w:val="19"/>
        </w:rPr>
        <w:t>H</w:t>
      </w:r>
      <w:r w:rsidRPr="00441DB8">
        <w:rPr>
          <w:color w:val="000000"/>
          <w:sz w:val="19"/>
          <w:szCs w:val="19"/>
          <w:vertAlign w:val="subscript"/>
        </w:rPr>
        <w:t>20</w:t>
      </w:r>
      <w:r w:rsidRPr="00441DB8">
        <w:rPr>
          <w:color w:val="000000"/>
          <w:sz w:val="19"/>
          <w:szCs w:val="19"/>
        </w:rPr>
        <w:t>N</w:t>
      </w:r>
      <w:r w:rsidRPr="00441DB8">
        <w:rPr>
          <w:color w:val="000000"/>
          <w:sz w:val="19"/>
          <w:szCs w:val="19"/>
          <w:vertAlign w:val="subscript"/>
        </w:rPr>
        <w:t>4</w:t>
      </w:r>
      <w:r w:rsidRPr="00441DB8">
        <w:rPr>
          <w:color w:val="000000"/>
          <w:sz w:val="19"/>
          <w:szCs w:val="19"/>
        </w:rPr>
        <w:t>NaO</w:t>
      </w:r>
      <w:r w:rsidR="00BC6894" w:rsidRPr="00441DB8">
        <w:rPr>
          <w:color w:val="000000"/>
          <w:sz w:val="19"/>
          <w:szCs w:val="19"/>
          <w:vertAlign w:val="subscript"/>
        </w:rPr>
        <w:t>9</w:t>
      </w:r>
      <w:r w:rsidRPr="00441DB8">
        <w:rPr>
          <w:color w:val="000000"/>
          <w:sz w:val="19"/>
          <w:szCs w:val="19"/>
        </w:rPr>
        <w:t>P</w:t>
      </w:r>
    </w:p>
    <w:p w:rsidR="00BC6894" w:rsidRPr="00441DB8" w:rsidRDefault="00BC6894" w:rsidP="00815038">
      <w:pPr>
        <w:ind w:left="2832" w:firstLine="708"/>
        <w:jc w:val="both"/>
        <w:rPr>
          <w:color w:val="000000"/>
          <w:sz w:val="19"/>
          <w:szCs w:val="19"/>
        </w:rPr>
      </w:pPr>
    </w:p>
    <w:p w:rsidR="00AA1101" w:rsidRPr="00441DB8" w:rsidRDefault="001016C5" w:rsidP="00815038">
      <w:pPr>
        <w:ind w:firstLine="708"/>
        <w:jc w:val="both"/>
        <w:rPr>
          <w:color w:val="000000"/>
          <w:sz w:val="19"/>
          <w:szCs w:val="19"/>
        </w:rPr>
      </w:pPr>
      <w:r>
        <w:rPr>
          <w:b/>
          <w:color w:val="000000"/>
          <w:sz w:val="19"/>
          <w:szCs w:val="19"/>
        </w:rPr>
        <w:t>Molekül ağırlığı</w:t>
      </w:r>
      <w:r w:rsidR="00AA1101" w:rsidRPr="00441DB8">
        <w:rPr>
          <w:b/>
          <w:color w:val="000000"/>
          <w:sz w:val="19"/>
          <w:szCs w:val="19"/>
        </w:rPr>
        <w:t>:</w:t>
      </w:r>
      <w:r w:rsidR="00AA1101" w:rsidRPr="00441DB8">
        <w:rPr>
          <w:color w:val="000000"/>
          <w:sz w:val="19"/>
          <w:szCs w:val="19"/>
        </w:rPr>
        <w:t xml:space="preserve"> </w:t>
      </w:r>
      <w:r w:rsidR="00EA41E1" w:rsidRPr="00441DB8">
        <w:rPr>
          <w:color w:val="000000"/>
          <w:sz w:val="19"/>
          <w:szCs w:val="19"/>
        </w:rPr>
        <w:tab/>
      </w:r>
      <w:r w:rsidR="0075659A" w:rsidRPr="00441DB8">
        <w:rPr>
          <w:color w:val="000000"/>
          <w:sz w:val="19"/>
          <w:szCs w:val="19"/>
        </w:rPr>
        <w:t>541,</w:t>
      </w:r>
      <w:r w:rsidR="00AA1101" w:rsidRPr="00441DB8">
        <w:rPr>
          <w:color w:val="000000"/>
          <w:sz w:val="19"/>
          <w:szCs w:val="19"/>
        </w:rPr>
        <w:t>36</w:t>
      </w:r>
    </w:p>
    <w:p w:rsidR="00BC6894" w:rsidRPr="00441DB8" w:rsidRDefault="00BC6894" w:rsidP="00815038">
      <w:pPr>
        <w:ind w:firstLine="708"/>
        <w:jc w:val="both"/>
        <w:rPr>
          <w:color w:val="000000"/>
          <w:sz w:val="19"/>
          <w:szCs w:val="19"/>
        </w:rPr>
      </w:pPr>
    </w:p>
    <w:p w:rsidR="00AA1101" w:rsidRPr="00441DB8" w:rsidRDefault="00BD50B8" w:rsidP="00815038">
      <w:pPr>
        <w:ind w:left="2835" w:hanging="2127"/>
        <w:jc w:val="both"/>
        <w:rPr>
          <w:color w:val="000000"/>
          <w:sz w:val="19"/>
          <w:szCs w:val="19"/>
        </w:rPr>
      </w:pPr>
      <w:r w:rsidRPr="00441DB8">
        <w:rPr>
          <w:b/>
          <w:color w:val="000000"/>
          <w:sz w:val="19"/>
          <w:szCs w:val="19"/>
        </w:rPr>
        <w:t>Analiz</w:t>
      </w:r>
      <w:r w:rsidR="00AA1101" w:rsidRPr="00441DB8">
        <w:rPr>
          <w:b/>
          <w:color w:val="000000"/>
          <w:sz w:val="19"/>
          <w:szCs w:val="19"/>
        </w:rPr>
        <w:t>:</w:t>
      </w:r>
      <w:r w:rsidR="00AA1101" w:rsidRPr="00441DB8">
        <w:rPr>
          <w:color w:val="000000"/>
          <w:sz w:val="19"/>
          <w:szCs w:val="19"/>
        </w:rPr>
        <w:t xml:space="preserve"> </w:t>
      </w:r>
      <w:r w:rsidR="00BC6894" w:rsidRPr="00441DB8">
        <w:rPr>
          <w:color w:val="000000"/>
          <w:sz w:val="19"/>
          <w:szCs w:val="19"/>
        </w:rPr>
        <w:tab/>
      </w:r>
      <w:r w:rsidR="00AA1101" w:rsidRPr="00441DB8">
        <w:rPr>
          <w:color w:val="000000"/>
          <w:sz w:val="19"/>
          <w:szCs w:val="19"/>
        </w:rPr>
        <w:t>C</w:t>
      </w:r>
      <w:r w:rsidR="00AA1101" w:rsidRPr="00441DB8">
        <w:rPr>
          <w:color w:val="000000"/>
          <w:sz w:val="19"/>
          <w:szCs w:val="19"/>
          <w:vertAlign w:val="subscript"/>
        </w:rPr>
        <w:t>17</w:t>
      </w:r>
      <w:r w:rsidR="00AA1101" w:rsidRPr="00441DB8">
        <w:rPr>
          <w:color w:val="000000"/>
          <w:sz w:val="19"/>
          <w:szCs w:val="19"/>
        </w:rPr>
        <w:t>H</w:t>
      </w:r>
      <w:r w:rsidR="00AA1101" w:rsidRPr="00441DB8">
        <w:rPr>
          <w:color w:val="000000"/>
          <w:sz w:val="19"/>
          <w:szCs w:val="19"/>
          <w:vertAlign w:val="subscript"/>
        </w:rPr>
        <w:t>2</w:t>
      </w:r>
      <w:r w:rsidRPr="00441DB8">
        <w:rPr>
          <w:color w:val="000000"/>
          <w:sz w:val="19"/>
          <w:szCs w:val="19"/>
          <w:vertAlign w:val="subscript"/>
        </w:rPr>
        <w:t>0</w:t>
      </w:r>
      <w:r w:rsidR="00AA1101" w:rsidRPr="00441DB8">
        <w:rPr>
          <w:color w:val="000000"/>
          <w:sz w:val="19"/>
          <w:szCs w:val="19"/>
        </w:rPr>
        <w:t>N</w:t>
      </w:r>
      <w:r w:rsidR="00AA1101" w:rsidRPr="00441DB8">
        <w:rPr>
          <w:color w:val="000000"/>
          <w:sz w:val="19"/>
          <w:szCs w:val="19"/>
          <w:vertAlign w:val="subscript"/>
        </w:rPr>
        <w:t>4</w:t>
      </w:r>
      <w:r w:rsidR="00AA1101" w:rsidRPr="00441DB8">
        <w:rPr>
          <w:color w:val="000000"/>
          <w:sz w:val="19"/>
          <w:szCs w:val="19"/>
        </w:rPr>
        <w:t>NaO</w:t>
      </w:r>
      <w:r w:rsidR="00BC6894" w:rsidRPr="00441DB8">
        <w:rPr>
          <w:color w:val="000000"/>
          <w:sz w:val="19"/>
          <w:szCs w:val="19"/>
          <w:vertAlign w:val="subscript"/>
        </w:rPr>
        <w:t>9</w:t>
      </w:r>
      <w:r w:rsidR="00AA1101" w:rsidRPr="00441DB8">
        <w:rPr>
          <w:color w:val="000000"/>
          <w:sz w:val="19"/>
          <w:szCs w:val="19"/>
        </w:rPr>
        <w:t>P.2H</w:t>
      </w:r>
      <w:r w:rsidR="00AA1101" w:rsidRPr="00441DB8">
        <w:rPr>
          <w:color w:val="000000"/>
          <w:sz w:val="19"/>
          <w:szCs w:val="19"/>
          <w:vertAlign w:val="subscript"/>
        </w:rPr>
        <w:t>2</w:t>
      </w:r>
      <w:r w:rsidR="00AA1101" w:rsidRPr="00441DB8">
        <w:rPr>
          <w:color w:val="000000"/>
          <w:sz w:val="19"/>
          <w:szCs w:val="19"/>
        </w:rPr>
        <w:t xml:space="preserve">O cinsinden </w:t>
      </w:r>
      <w:r w:rsidR="0075659A" w:rsidRPr="00441DB8">
        <w:rPr>
          <w:color w:val="000000"/>
          <w:sz w:val="19"/>
          <w:szCs w:val="19"/>
        </w:rPr>
        <w:t xml:space="preserve">hesaplanan </w:t>
      </w:r>
      <w:r w:rsidR="00AA1101" w:rsidRPr="00441DB8">
        <w:rPr>
          <w:color w:val="000000"/>
          <w:sz w:val="19"/>
          <w:szCs w:val="19"/>
        </w:rPr>
        <w:t>içerik, to</w:t>
      </w:r>
      <w:r w:rsidR="0075659A" w:rsidRPr="00441DB8">
        <w:rPr>
          <w:color w:val="000000"/>
          <w:sz w:val="19"/>
          <w:szCs w:val="19"/>
        </w:rPr>
        <w:t>plam renklendirici maddelerin %95’</w:t>
      </w:r>
      <w:r w:rsidR="00AA1101" w:rsidRPr="00441DB8">
        <w:rPr>
          <w:color w:val="000000"/>
          <w:sz w:val="19"/>
          <w:szCs w:val="19"/>
        </w:rPr>
        <w:t xml:space="preserve">inden az olmamalıdır. </w:t>
      </w:r>
    </w:p>
    <w:p w:rsidR="00AA1101" w:rsidRPr="00441DB8" w:rsidRDefault="00AA1101" w:rsidP="00815038">
      <w:pPr>
        <w:ind w:left="2124" w:firstLine="708"/>
        <w:jc w:val="both"/>
        <w:rPr>
          <w:color w:val="000000"/>
          <w:sz w:val="19"/>
          <w:szCs w:val="19"/>
        </w:rPr>
      </w:pPr>
      <w:r w:rsidRPr="00441DB8">
        <w:rPr>
          <w:color w:val="000000"/>
          <w:sz w:val="19"/>
          <w:szCs w:val="19"/>
        </w:rPr>
        <w:t>Sulu çözeltid</w:t>
      </w:r>
      <w:r w:rsidR="0060736F" w:rsidRPr="00441DB8">
        <w:rPr>
          <w:color w:val="000000"/>
          <w:sz w:val="19"/>
          <w:szCs w:val="19"/>
        </w:rPr>
        <w:t>e yaklaşık 375 nm’</w:t>
      </w:r>
      <w:r w:rsidRPr="00441DB8">
        <w:rPr>
          <w:color w:val="000000"/>
          <w:sz w:val="19"/>
          <w:szCs w:val="19"/>
        </w:rPr>
        <w:t>de E</w:t>
      </w:r>
      <w:r w:rsidRPr="00441DB8">
        <w:rPr>
          <w:noProof/>
          <w:color w:val="000000"/>
          <w:sz w:val="19"/>
          <w:szCs w:val="19"/>
        </w:rPr>
        <w:drawing>
          <wp:inline distT="0" distB="0" distL="0" distR="0" wp14:anchorId="49EE5E19" wp14:editId="589CB854">
            <wp:extent cx="184785" cy="237490"/>
            <wp:effectExtent l="0" t="0" r="5715" b="0"/>
            <wp:docPr id="39" name="Resim 39" descr="http://www.kkgm.gov.tr/images/2001-2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http://www.kkgm.gov.tr/images/2001-27-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785" cy="237490"/>
                    </a:xfrm>
                    <a:prstGeom prst="rect">
                      <a:avLst/>
                    </a:prstGeom>
                    <a:noFill/>
                    <a:ln>
                      <a:noFill/>
                    </a:ln>
                  </pic:spPr>
                </pic:pic>
              </a:graphicData>
            </a:graphic>
          </wp:inline>
        </w:drawing>
      </w:r>
      <w:r w:rsidR="0060736F" w:rsidRPr="00441DB8">
        <w:rPr>
          <w:color w:val="000000"/>
          <w:sz w:val="19"/>
          <w:szCs w:val="19"/>
        </w:rPr>
        <w:t>250</w:t>
      </w:r>
    </w:p>
    <w:p w:rsidR="00BC6894" w:rsidRPr="00441DB8" w:rsidRDefault="00BC6894" w:rsidP="00815038">
      <w:pPr>
        <w:ind w:left="2832" w:firstLine="708"/>
        <w:jc w:val="both"/>
        <w:rPr>
          <w:color w:val="000000"/>
          <w:sz w:val="19"/>
          <w:szCs w:val="19"/>
        </w:rPr>
      </w:pPr>
    </w:p>
    <w:p w:rsidR="00AA1101" w:rsidRPr="00441DB8" w:rsidRDefault="00AA1101" w:rsidP="00815038">
      <w:pPr>
        <w:ind w:left="2835" w:hanging="2835"/>
        <w:jc w:val="both"/>
        <w:rPr>
          <w:color w:val="000000"/>
          <w:sz w:val="19"/>
          <w:szCs w:val="19"/>
        </w:rPr>
      </w:pPr>
      <w:r w:rsidRPr="00441DB8">
        <w:rPr>
          <w:b/>
          <w:color w:val="000000"/>
          <w:sz w:val="19"/>
          <w:szCs w:val="19"/>
          <w:u w:val="single"/>
        </w:rPr>
        <w:t>Tanımlama:</w:t>
      </w:r>
      <w:r w:rsidRPr="00441DB8">
        <w:rPr>
          <w:color w:val="000000"/>
          <w:sz w:val="19"/>
          <w:szCs w:val="19"/>
        </w:rPr>
        <w:t xml:space="preserve"> </w:t>
      </w:r>
      <w:r w:rsidR="00EA41E1" w:rsidRPr="00441DB8">
        <w:rPr>
          <w:color w:val="000000"/>
          <w:sz w:val="19"/>
          <w:szCs w:val="19"/>
        </w:rPr>
        <w:tab/>
      </w:r>
      <w:r w:rsidR="0060736F" w:rsidRPr="00441DB8">
        <w:rPr>
          <w:color w:val="000000"/>
          <w:sz w:val="19"/>
          <w:szCs w:val="19"/>
        </w:rPr>
        <w:t>Sarıdan turuncuya kadar</w:t>
      </w:r>
      <w:r w:rsidRPr="00441DB8">
        <w:rPr>
          <w:color w:val="000000"/>
          <w:sz w:val="19"/>
          <w:szCs w:val="19"/>
        </w:rPr>
        <w:t>, hafif kokulu</w:t>
      </w:r>
      <w:r w:rsidR="0060736F" w:rsidRPr="00441DB8">
        <w:rPr>
          <w:color w:val="000000"/>
          <w:sz w:val="19"/>
          <w:szCs w:val="19"/>
        </w:rPr>
        <w:t>,</w:t>
      </w:r>
      <w:r w:rsidRPr="00441DB8">
        <w:rPr>
          <w:color w:val="000000"/>
          <w:sz w:val="19"/>
          <w:szCs w:val="19"/>
        </w:rPr>
        <w:t>, kristal</w:t>
      </w:r>
      <w:r w:rsidR="0060736F" w:rsidRPr="00441DB8">
        <w:rPr>
          <w:color w:val="000000"/>
          <w:sz w:val="19"/>
          <w:szCs w:val="19"/>
        </w:rPr>
        <w:t xml:space="preserve"> higroskopik</w:t>
      </w:r>
      <w:r w:rsidRPr="00441DB8">
        <w:rPr>
          <w:color w:val="000000"/>
          <w:sz w:val="19"/>
          <w:szCs w:val="19"/>
        </w:rPr>
        <w:t xml:space="preserve"> toz.</w:t>
      </w:r>
    </w:p>
    <w:p w:rsidR="00EA41E1" w:rsidRPr="00441DB8" w:rsidRDefault="00EA41E1" w:rsidP="00815038">
      <w:pPr>
        <w:ind w:left="2835" w:hanging="2835"/>
        <w:jc w:val="both"/>
        <w:rPr>
          <w:color w:val="000000"/>
          <w:sz w:val="19"/>
          <w:szCs w:val="19"/>
        </w:rPr>
      </w:pPr>
    </w:p>
    <w:p w:rsidR="00AA1101" w:rsidRPr="00441DB8" w:rsidRDefault="00AA1101" w:rsidP="00815038">
      <w:pPr>
        <w:jc w:val="both"/>
        <w:rPr>
          <w:b/>
          <w:color w:val="000000"/>
          <w:sz w:val="19"/>
          <w:szCs w:val="19"/>
          <w:u w:val="single"/>
        </w:rPr>
      </w:pPr>
      <w:r w:rsidRPr="00441DB8">
        <w:rPr>
          <w:b/>
          <w:color w:val="000000"/>
          <w:sz w:val="19"/>
          <w:szCs w:val="19"/>
          <w:u w:val="single"/>
        </w:rPr>
        <w:t>Belirleme</w:t>
      </w:r>
      <w:r w:rsidR="00BC6894" w:rsidRPr="00441DB8">
        <w:rPr>
          <w:b/>
          <w:color w:val="000000"/>
          <w:sz w:val="19"/>
          <w:szCs w:val="19"/>
          <w:u w:val="single"/>
        </w:rPr>
        <w:t>:</w:t>
      </w:r>
      <w:r w:rsidRPr="00441DB8">
        <w:rPr>
          <w:b/>
          <w:color w:val="000000"/>
          <w:sz w:val="19"/>
          <w:szCs w:val="19"/>
          <w:u w:val="single"/>
        </w:rPr>
        <w:t xml:space="preserve"> </w:t>
      </w:r>
    </w:p>
    <w:p w:rsidR="0060736F" w:rsidRPr="00441DB8" w:rsidRDefault="0060736F" w:rsidP="00815038">
      <w:pPr>
        <w:jc w:val="both"/>
        <w:rPr>
          <w:b/>
          <w:color w:val="000000"/>
          <w:sz w:val="19"/>
          <w:szCs w:val="19"/>
          <w:u w:val="single"/>
        </w:rPr>
      </w:pPr>
    </w:p>
    <w:p w:rsidR="00BC6894" w:rsidRPr="00441DB8" w:rsidRDefault="00AA1101" w:rsidP="00815038">
      <w:pPr>
        <w:tabs>
          <w:tab w:val="left" w:pos="2835"/>
        </w:tabs>
        <w:ind w:firstLine="708"/>
        <w:rPr>
          <w:sz w:val="19"/>
          <w:szCs w:val="19"/>
        </w:rPr>
      </w:pPr>
      <w:r w:rsidRPr="00441DB8">
        <w:rPr>
          <w:b/>
          <w:color w:val="000000"/>
          <w:sz w:val="19"/>
          <w:szCs w:val="19"/>
        </w:rPr>
        <w:t>Spektrofotometri:</w:t>
      </w:r>
      <w:r w:rsidRPr="00441DB8">
        <w:rPr>
          <w:color w:val="000000"/>
          <w:sz w:val="19"/>
          <w:szCs w:val="19"/>
        </w:rPr>
        <w:t xml:space="preserve"> </w:t>
      </w:r>
      <w:r w:rsidR="00BC6894" w:rsidRPr="00441DB8">
        <w:rPr>
          <w:color w:val="000000"/>
          <w:sz w:val="19"/>
          <w:szCs w:val="19"/>
        </w:rPr>
        <w:tab/>
      </w:r>
      <w:r w:rsidR="0060736F" w:rsidRPr="00441DB8">
        <w:rPr>
          <w:color w:val="000000"/>
          <w:sz w:val="19"/>
          <w:szCs w:val="19"/>
        </w:rPr>
        <w:t xml:space="preserve">Sulu çözeltide </w:t>
      </w:r>
      <w:r w:rsidR="00BC6894" w:rsidRPr="00441DB8">
        <w:rPr>
          <w:sz w:val="19"/>
          <w:szCs w:val="19"/>
        </w:rPr>
        <w:t xml:space="preserve">A </w:t>
      </w:r>
      <w:r w:rsidR="00BC6894" w:rsidRPr="00441DB8">
        <w:rPr>
          <w:sz w:val="19"/>
          <w:szCs w:val="19"/>
          <w:vertAlign w:val="subscript"/>
        </w:rPr>
        <w:t>375</w:t>
      </w:r>
      <w:r w:rsidR="00BC6894" w:rsidRPr="00441DB8">
        <w:rPr>
          <w:sz w:val="19"/>
          <w:szCs w:val="19"/>
        </w:rPr>
        <w:t xml:space="preserve"> /A</w:t>
      </w:r>
      <w:r w:rsidR="00BC6894" w:rsidRPr="00441DB8">
        <w:rPr>
          <w:sz w:val="19"/>
          <w:szCs w:val="19"/>
          <w:vertAlign w:val="subscript"/>
        </w:rPr>
        <w:t>267</w:t>
      </w:r>
      <w:r w:rsidR="0060736F" w:rsidRPr="00441DB8">
        <w:rPr>
          <w:sz w:val="19"/>
          <w:szCs w:val="19"/>
        </w:rPr>
        <w:t xml:space="preserve"> oranı 0,30 ve 0,</w:t>
      </w:r>
      <w:r w:rsidR="00BC6894" w:rsidRPr="00441DB8">
        <w:rPr>
          <w:sz w:val="19"/>
          <w:szCs w:val="19"/>
        </w:rPr>
        <w:t>34 arasındadır.</w:t>
      </w:r>
    </w:p>
    <w:p w:rsidR="00BC6894" w:rsidRPr="00441DB8" w:rsidRDefault="00EA41E1" w:rsidP="00815038">
      <w:pPr>
        <w:tabs>
          <w:tab w:val="left" w:pos="2835"/>
        </w:tabs>
        <w:rPr>
          <w:sz w:val="19"/>
          <w:szCs w:val="19"/>
        </w:rPr>
      </w:pPr>
      <w:r w:rsidRPr="00441DB8">
        <w:rPr>
          <w:sz w:val="19"/>
          <w:szCs w:val="19"/>
        </w:rPr>
        <w:tab/>
      </w:r>
      <w:r w:rsidR="0060736F" w:rsidRPr="00441DB8">
        <w:rPr>
          <w:sz w:val="19"/>
          <w:szCs w:val="19"/>
        </w:rPr>
        <w:t xml:space="preserve">Sulu çözeltide </w:t>
      </w:r>
      <w:r w:rsidR="00BC6894" w:rsidRPr="00441DB8">
        <w:rPr>
          <w:sz w:val="19"/>
          <w:szCs w:val="19"/>
        </w:rPr>
        <w:t xml:space="preserve">A </w:t>
      </w:r>
      <w:r w:rsidR="00BC6894" w:rsidRPr="00441DB8">
        <w:rPr>
          <w:sz w:val="19"/>
          <w:szCs w:val="19"/>
          <w:vertAlign w:val="subscript"/>
        </w:rPr>
        <w:t xml:space="preserve">444 </w:t>
      </w:r>
      <w:r w:rsidR="00BC6894" w:rsidRPr="00441DB8">
        <w:rPr>
          <w:sz w:val="19"/>
          <w:szCs w:val="19"/>
        </w:rPr>
        <w:t xml:space="preserve">/A </w:t>
      </w:r>
      <w:r w:rsidR="00BC6894" w:rsidRPr="00441DB8">
        <w:rPr>
          <w:sz w:val="19"/>
          <w:szCs w:val="19"/>
          <w:vertAlign w:val="subscript"/>
        </w:rPr>
        <w:t>267</w:t>
      </w:r>
      <w:r w:rsidR="0060736F" w:rsidRPr="00441DB8">
        <w:rPr>
          <w:sz w:val="19"/>
          <w:szCs w:val="19"/>
        </w:rPr>
        <w:t xml:space="preserve"> oranı 0,35 ve 0,</w:t>
      </w:r>
      <w:r w:rsidR="00BC6894" w:rsidRPr="00441DB8">
        <w:rPr>
          <w:sz w:val="19"/>
          <w:szCs w:val="19"/>
        </w:rPr>
        <w:t>40 arasındadır.</w:t>
      </w:r>
    </w:p>
    <w:p w:rsidR="0060736F" w:rsidRPr="00441DB8" w:rsidRDefault="0060736F" w:rsidP="00815038">
      <w:pPr>
        <w:tabs>
          <w:tab w:val="left" w:pos="2835"/>
        </w:tabs>
        <w:rPr>
          <w:sz w:val="19"/>
          <w:szCs w:val="19"/>
        </w:rPr>
      </w:pPr>
    </w:p>
    <w:p w:rsidR="00AA1101" w:rsidRPr="00441DB8" w:rsidRDefault="00EA41E1" w:rsidP="00815038">
      <w:pPr>
        <w:tabs>
          <w:tab w:val="left" w:pos="2835"/>
        </w:tabs>
        <w:jc w:val="both"/>
        <w:rPr>
          <w:sz w:val="19"/>
          <w:szCs w:val="19"/>
        </w:rPr>
      </w:pPr>
      <w:r w:rsidRPr="00441DB8">
        <w:rPr>
          <w:sz w:val="19"/>
          <w:szCs w:val="19"/>
        </w:rPr>
        <w:tab/>
      </w:r>
      <w:r w:rsidR="00BC6894" w:rsidRPr="00441DB8">
        <w:rPr>
          <w:sz w:val="19"/>
          <w:szCs w:val="19"/>
        </w:rPr>
        <w:t>Suda yaklaşık 375 nm</w:t>
      </w:r>
      <w:r w:rsidR="0060736F" w:rsidRPr="00441DB8">
        <w:rPr>
          <w:sz w:val="19"/>
          <w:szCs w:val="19"/>
        </w:rPr>
        <w:t>’de maksimum.</w:t>
      </w:r>
    </w:p>
    <w:p w:rsidR="00BC6894" w:rsidRPr="00441DB8" w:rsidRDefault="00BC6894" w:rsidP="00815038">
      <w:pPr>
        <w:ind w:left="2832" w:firstLine="708"/>
        <w:jc w:val="both"/>
        <w:rPr>
          <w:color w:val="000000"/>
          <w:sz w:val="19"/>
          <w:szCs w:val="19"/>
        </w:rPr>
      </w:pPr>
    </w:p>
    <w:p w:rsidR="00145CF9" w:rsidRPr="00441DB8" w:rsidRDefault="00AA1101" w:rsidP="00815038">
      <w:pPr>
        <w:ind w:firstLine="708"/>
        <w:jc w:val="both"/>
        <w:rPr>
          <w:color w:val="000000"/>
          <w:sz w:val="19"/>
          <w:szCs w:val="19"/>
        </w:rPr>
      </w:pPr>
      <w:r w:rsidRPr="00441DB8">
        <w:rPr>
          <w:b/>
          <w:color w:val="000000"/>
          <w:sz w:val="19"/>
          <w:szCs w:val="19"/>
        </w:rPr>
        <w:t>Spesifik rotasyon:</w:t>
      </w:r>
      <w:r w:rsidRPr="00441DB8">
        <w:rPr>
          <w:color w:val="000000"/>
          <w:sz w:val="19"/>
          <w:szCs w:val="19"/>
        </w:rPr>
        <w:t xml:space="preserve"> </w:t>
      </w:r>
      <w:r w:rsidR="00EA41E1" w:rsidRPr="00441DB8">
        <w:rPr>
          <w:color w:val="000000"/>
          <w:sz w:val="19"/>
          <w:szCs w:val="19"/>
        </w:rPr>
        <w:tab/>
      </w:r>
      <w:r w:rsidRPr="00441DB8">
        <w:rPr>
          <w:color w:val="000000"/>
          <w:sz w:val="19"/>
          <w:szCs w:val="19"/>
        </w:rPr>
        <w:t xml:space="preserve">5 molar HCI çözeltisinde </w:t>
      </w:r>
      <w:r w:rsidR="0060736F" w:rsidRPr="00441DB8">
        <w:rPr>
          <w:color w:val="000000"/>
          <w:sz w:val="19"/>
          <w:szCs w:val="19"/>
        </w:rPr>
        <w:t>[α]</w:t>
      </w:r>
      <w:r w:rsidR="0060736F" w:rsidRPr="00441DB8">
        <w:rPr>
          <w:color w:val="000000"/>
          <w:sz w:val="19"/>
          <w:szCs w:val="19"/>
          <w:vertAlign w:val="subscript"/>
        </w:rPr>
        <w:t>D</w:t>
      </w:r>
      <w:r w:rsidR="0060736F" w:rsidRPr="00441DB8">
        <w:rPr>
          <w:color w:val="000000"/>
          <w:sz w:val="19"/>
          <w:szCs w:val="19"/>
          <w:vertAlign w:val="superscript"/>
        </w:rPr>
        <w:t>20</w:t>
      </w:r>
      <w:r w:rsidR="0060736F" w:rsidRPr="00441DB8">
        <w:rPr>
          <w:color w:val="000000"/>
          <w:sz w:val="19"/>
          <w:szCs w:val="19"/>
        </w:rPr>
        <w:t xml:space="preserve"> (</w:t>
      </w:r>
      <w:r w:rsidRPr="00441DB8">
        <w:rPr>
          <w:color w:val="000000"/>
          <w:sz w:val="19"/>
          <w:szCs w:val="19"/>
        </w:rPr>
        <w:t>+38</w:t>
      </w:r>
      <w:r w:rsidRPr="00441DB8">
        <w:rPr>
          <w:color w:val="000000"/>
          <w:sz w:val="19"/>
          <w:szCs w:val="19"/>
          <w:vertAlign w:val="superscript"/>
        </w:rPr>
        <w:t>o</w:t>
      </w:r>
      <w:r w:rsidR="0060736F" w:rsidRPr="00441DB8">
        <w:rPr>
          <w:color w:val="000000"/>
          <w:sz w:val="19"/>
          <w:szCs w:val="19"/>
        </w:rPr>
        <w:t xml:space="preserve">) </w:t>
      </w:r>
      <w:r w:rsidRPr="00441DB8">
        <w:rPr>
          <w:color w:val="000000"/>
          <w:sz w:val="19"/>
          <w:szCs w:val="19"/>
        </w:rPr>
        <w:t xml:space="preserve">ve </w:t>
      </w:r>
      <w:r w:rsidR="0060736F" w:rsidRPr="00441DB8">
        <w:rPr>
          <w:color w:val="000000"/>
          <w:sz w:val="19"/>
          <w:szCs w:val="19"/>
        </w:rPr>
        <w:t>(</w:t>
      </w:r>
      <w:r w:rsidRPr="00441DB8">
        <w:rPr>
          <w:color w:val="000000"/>
          <w:sz w:val="19"/>
          <w:szCs w:val="19"/>
        </w:rPr>
        <w:t>+42</w:t>
      </w:r>
      <w:r w:rsidRPr="00441DB8">
        <w:rPr>
          <w:color w:val="000000"/>
          <w:sz w:val="19"/>
          <w:szCs w:val="19"/>
          <w:vertAlign w:val="superscript"/>
        </w:rPr>
        <w:t>o</w:t>
      </w:r>
      <w:r w:rsidR="0060736F" w:rsidRPr="00441DB8">
        <w:rPr>
          <w:color w:val="000000"/>
          <w:sz w:val="19"/>
          <w:szCs w:val="19"/>
        </w:rPr>
        <w:t xml:space="preserve">) </w:t>
      </w:r>
      <w:r w:rsidRPr="00441DB8">
        <w:rPr>
          <w:color w:val="000000"/>
          <w:sz w:val="19"/>
          <w:szCs w:val="19"/>
        </w:rPr>
        <w:t>arasındadır.</w:t>
      </w:r>
    </w:p>
    <w:p w:rsidR="00145CF9" w:rsidRPr="00441DB8" w:rsidRDefault="00145CF9" w:rsidP="00815038">
      <w:pPr>
        <w:jc w:val="both"/>
        <w:rPr>
          <w:color w:val="000000"/>
          <w:sz w:val="19"/>
          <w:szCs w:val="19"/>
        </w:rPr>
      </w:pPr>
    </w:p>
    <w:p w:rsidR="00145CF9" w:rsidRPr="00441DB8" w:rsidRDefault="00145CF9" w:rsidP="00815038">
      <w:pPr>
        <w:jc w:val="both"/>
        <w:rPr>
          <w:b/>
          <w:color w:val="000000"/>
          <w:sz w:val="19"/>
          <w:szCs w:val="19"/>
          <w:u w:val="single"/>
        </w:rPr>
      </w:pPr>
      <w:r w:rsidRPr="00441DB8">
        <w:rPr>
          <w:b/>
          <w:color w:val="000000"/>
          <w:sz w:val="19"/>
          <w:szCs w:val="19"/>
          <w:u w:val="single"/>
        </w:rPr>
        <w:t>Saflık:</w:t>
      </w:r>
    </w:p>
    <w:p w:rsidR="00AA1101" w:rsidRPr="00441DB8" w:rsidRDefault="00AA1101" w:rsidP="00815038">
      <w:pPr>
        <w:ind w:firstLine="708"/>
        <w:jc w:val="both"/>
        <w:rPr>
          <w:color w:val="000000"/>
          <w:sz w:val="19"/>
          <w:szCs w:val="19"/>
        </w:rPr>
      </w:pPr>
      <w:r w:rsidRPr="00441DB8">
        <w:rPr>
          <w:color w:val="000000"/>
          <w:sz w:val="19"/>
          <w:szCs w:val="19"/>
        </w:rPr>
        <w:lastRenderedPageBreak/>
        <w:t xml:space="preserve"> </w:t>
      </w:r>
    </w:p>
    <w:p w:rsidR="00AA1101" w:rsidRPr="00441DB8" w:rsidRDefault="00AA1101" w:rsidP="00815038">
      <w:pPr>
        <w:ind w:left="2835" w:hanging="2127"/>
        <w:jc w:val="both"/>
        <w:rPr>
          <w:color w:val="000000"/>
          <w:sz w:val="19"/>
          <w:szCs w:val="19"/>
        </w:rPr>
      </w:pPr>
      <w:r w:rsidRPr="00441DB8">
        <w:rPr>
          <w:b/>
          <w:color w:val="000000"/>
          <w:sz w:val="19"/>
          <w:szCs w:val="19"/>
        </w:rPr>
        <w:t>Kurutma kaybı:</w:t>
      </w:r>
      <w:r w:rsidRPr="00441DB8">
        <w:rPr>
          <w:color w:val="000000"/>
          <w:sz w:val="19"/>
          <w:szCs w:val="19"/>
        </w:rPr>
        <w:t xml:space="preserve"> </w:t>
      </w:r>
      <w:r w:rsidR="00EA41E1" w:rsidRPr="00441DB8">
        <w:rPr>
          <w:color w:val="000000"/>
          <w:sz w:val="19"/>
          <w:szCs w:val="19"/>
        </w:rPr>
        <w:tab/>
      </w:r>
      <w:r w:rsidRPr="00441DB8">
        <w:rPr>
          <w:color w:val="000000"/>
          <w:sz w:val="19"/>
          <w:szCs w:val="19"/>
        </w:rPr>
        <w:t xml:space="preserve">Dihidrat form </w:t>
      </w:r>
      <w:r w:rsidR="00BC6894" w:rsidRPr="00441DB8">
        <w:rPr>
          <w:color w:val="000000"/>
          <w:sz w:val="19"/>
          <w:szCs w:val="19"/>
        </w:rPr>
        <w:t xml:space="preserve">için </w:t>
      </w:r>
      <w:r w:rsidR="0060736F" w:rsidRPr="00441DB8">
        <w:rPr>
          <w:color w:val="000000"/>
          <w:sz w:val="19"/>
          <w:szCs w:val="19"/>
        </w:rPr>
        <w:t>%8’</w:t>
      </w:r>
      <w:r w:rsidRPr="00441DB8">
        <w:rPr>
          <w:color w:val="000000"/>
          <w:sz w:val="19"/>
          <w:szCs w:val="19"/>
        </w:rPr>
        <w:t>den fazla olmamalıdır (</w:t>
      </w:r>
      <w:r w:rsidR="0060736F" w:rsidRPr="00441DB8">
        <w:rPr>
          <w:color w:val="000000"/>
          <w:sz w:val="19"/>
          <w:szCs w:val="19"/>
        </w:rPr>
        <w:t>100</w:t>
      </w:r>
      <w:r w:rsidR="0060736F" w:rsidRPr="00441DB8">
        <w:rPr>
          <w:color w:val="000000"/>
          <w:sz w:val="19"/>
          <w:szCs w:val="19"/>
          <w:vertAlign w:val="superscript"/>
        </w:rPr>
        <w:t>o</w:t>
      </w:r>
      <w:r w:rsidR="0060736F" w:rsidRPr="00441DB8">
        <w:rPr>
          <w:color w:val="000000"/>
          <w:sz w:val="19"/>
          <w:szCs w:val="19"/>
        </w:rPr>
        <w:t xml:space="preserve">C’de, </w:t>
      </w:r>
      <w:r w:rsidRPr="00441DB8">
        <w:rPr>
          <w:color w:val="000000"/>
          <w:sz w:val="19"/>
          <w:szCs w:val="19"/>
        </w:rPr>
        <w:t>P</w:t>
      </w:r>
      <w:r w:rsidRPr="00441DB8">
        <w:rPr>
          <w:color w:val="000000"/>
          <w:sz w:val="19"/>
          <w:szCs w:val="19"/>
          <w:vertAlign w:val="subscript"/>
        </w:rPr>
        <w:t>2</w:t>
      </w:r>
      <w:r w:rsidRPr="00441DB8">
        <w:rPr>
          <w:color w:val="000000"/>
          <w:sz w:val="19"/>
          <w:szCs w:val="19"/>
        </w:rPr>
        <w:t>O</w:t>
      </w:r>
      <w:r w:rsidRPr="00441DB8">
        <w:rPr>
          <w:color w:val="000000"/>
          <w:sz w:val="19"/>
          <w:szCs w:val="19"/>
          <w:vertAlign w:val="subscript"/>
        </w:rPr>
        <w:t>5</w:t>
      </w:r>
      <w:r w:rsidRPr="00441DB8">
        <w:rPr>
          <w:color w:val="000000"/>
          <w:sz w:val="19"/>
          <w:szCs w:val="19"/>
        </w:rPr>
        <w:t xml:space="preserve"> üzerinde </w:t>
      </w:r>
      <w:r w:rsidR="0060736F" w:rsidRPr="00441DB8">
        <w:rPr>
          <w:color w:val="000000"/>
          <w:sz w:val="19"/>
          <w:szCs w:val="19"/>
        </w:rPr>
        <w:t xml:space="preserve">vakumda </w:t>
      </w:r>
      <w:r w:rsidRPr="00441DB8">
        <w:rPr>
          <w:color w:val="000000"/>
          <w:sz w:val="19"/>
          <w:szCs w:val="19"/>
        </w:rPr>
        <w:t xml:space="preserve">5 saat). </w:t>
      </w:r>
    </w:p>
    <w:p w:rsidR="00BC6894" w:rsidRPr="00441DB8" w:rsidRDefault="00BC6894" w:rsidP="00815038">
      <w:pPr>
        <w:ind w:left="3540" w:hanging="2832"/>
        <w:jc w:val="both"/>
        <w:rPr>
          <w:color w:val="000000"/>
          <w:sz w:val="19"/>
          <w:szCs w:val="19"/>
        </w:rPr>
      </w:pPr>
    </w:p>
    <w:p w:rsidR="00AA1101" w:rsidRPr="00441DB8" w:rsidRDefault="00AA1101" w:rsidP="00815038">
      <w:pPr>
        <w:ind w:firstLine="708"/>
        <w:jc w:val="both"/>
        <w:rPr>
          <w:color w:val="000000"/>
          <w:sz w:val="19"/>
          <w:szCs w:val="19"/>
        </w:rPr>
      </w:pPr>
      <w:r w:rsidRPr="00441DB8">
        <w:rPr>
          <w:b/>
          <w:color w:val="000000"/>
          <w:sz w:val="19"/>
          <w:szCs w:val="19"/>
        </w:rPr>
        <w:t>Sülfatlandırılmış kül:</w:t>
      </w:r>
      <w:r w:rsidRPr="00441DB8">
        <w:rPr>
          <w:color w:val="000000"/>
          <w:sz w:val="19"/>
          <w:szCs w:val="19"/>
        </w:rPr>
        <w:t xml:space="preserve"> </w:t>
      </w:r>
      <w:r w:rsidR="00EA41E1" w:rsidRPr="00441DB8">
        <w:rPr>
          <w:color w:val="000000"/>
          <w:sz w:val="19"/>
          <w:szCs w:val="19"/>
        </w:rPr>
        <w:tab/>
      </w:r>
      <w:r w:rsidR="0060736F" w:rsidRPr="00441DB8">
        <w:rPr>
          <w:color w:val="000000"/>
          <w:sz w:val="19"/>
          <w:szCs w:val="19"/>
        </w:rPr>
        <w:t>%</w:t>
      </w:r>
      <w:r w:rsidRPr="00441DB8">
        <w:rPr>
          <w:color w:val="000000"/>
          <w:sz w:val="19"/>
          <w:szCs w:val="19"/>
        </w:rPr>
        <w:t>25’ten fazla olmamalıdır.</w:t>
      </w:r>
    </w:p>
    <w:p w:rsidR="00BC6894" w:rsidRPr="00441DB8" w:rsidRDefault="00BC6894" w:rsidP="00815038">
      <w:pPr>
        <w:ind w:firstLine="708"/>
        <w:jc w:val="both"/>
        <w:rPr>
          <w:color w:val="000000"/>
          <w:sz w:val="19"/>
          <w:szCs w:val="19"/>
        </w:rPr>
      </w:pPr>
    </w:p>
    <w:p w:rsidR="00AA1101" w:rsidRPr="00441DB8" w:rsidRDefault="00BC6894" w:rsidP="00815038">
      <w:pPr>
        <w:ind w:firstLine="708"/>
        <w:jc w:val="both"/>
        <w:rPr>
          <w:color w:val="000000"/>
          <w:sz w:val="19"/>
          <w:szCs w:val="19"/>
        </w:rPr>
      </w:pPr>
      <w:r w:rsidRPr="00441DB8">
        <w:rPr>
          <w:b/>
          <w:color w:val="000000"/>
          <w:sz w:val="19"/>
          <w:szCs w:val="19"/>
        </w:rPr>
        <w:t>İ</w:t>
      </w:r>
      <w:r w:rsidR="00AA1101" w:rsidRPr="00441DB8">
        <w:rPr>
          <w:b/>
          <w:color w:val="000000"/>
          <w:sz w:val="19"/>
          <w:szCs w:val="19"/>
        </w:rPr>
        <w:t xml:space="preserve">norganik fosfat: </w:t>
      </w:r>
      <w:r w:rsidRPr="00441DB8">
        <w:rPr>
          <w:b/>
          <w:color w:val="000000"/>
          <w:sz w:val="19"/>
          <w:szCs w:val="19"/>
        </w:rPr>
        <w:tab/>
      </w:r>
      <w:r w:rsidR="0060736F" w:rsidRPr="00441DB8">
        <w:rPr>
          <w:color w:val="000000"/>
          <w:sz w:val="19"/>
          <w:szCs w:val="19"/>
        </w:rPr>
        <w:t>%1,0’</w:t>
      </w:r>
      <w:r w:rsidR="00AA1101" w:rsidRPr="00441DB8">
        <w:rPr>
          <w:color w:val="000000"/>
          <w:sz w:val="19"/>
          <w:szCs w:val="19"/>
        </w:rPr>
        <w:t>dan fazla olmamalıdır.</w:t>
      </w:r>
      <w:r w:rsidR="0060736F" w:rsidRPr="00441DB8">
        <w:rPr>
          <w:b/>
          <w:color w:val="000000"/>
          <w:sz w:val="19"/>
          <w:szCs w:val="19"/>
        </w:rPr>
        <w:t xml:space="preserve"> (</w:t>
      </w:r>
      <w:r w:rsidR="0060736F" w:rsidRPr="00441DB8">
        <w:rPr>
          <w:color w:val="000000"/>
          <w:sz w:val="19"/>
          <w:szCs w:val="19"/>
        </w:rPr>
        <w:t>Susuz bazda PO</w:t>
      </w:r>
      <w:r w:rsidR="0060736F" w:rsidRPr="00441DB8">
        <w:rPr>
          <w:color w:val="000000"/>
          <w:sz w:val="19"/>
          <w:szCs w:val="19"/>
          <w:vertAlign w:val="subscript"/>
        </w:rPr>
        <w:t>4</w:t>
      </w:r>
      <w:r w:rsidR="0060736F" w:rsidRPr="00441DB8">
        <w:rPr>
          <w:color w:val="000000"/>
          <w:sz w:val="19"/>
          <w:szCs w:val="19"/>
        </w:rPr>
        <w:t xml:space="preserve"> cinsinden hesaplanan)</w:t>
      </w:r>
    </w:p>
    <w:p w:rsidR="00BC6894" w:rsidRPr="00441DB8" w:rsidRDefault="00BC6894" w:rsidP="00815038">
      <w:pPr>
        <w:ind w:firstLine="708"/>
        <w:jc w:val="both"/>
        <w:rPr>
          <w:color w:val="000000"/>
          <w:sz w:val="19"/>
          <w:szCs w:val="19"/>
        </w:rPr>
      </w:pPr>
    </w:p>
    <w:p w:rsidR="00EA41E1" w:rsidRPr="00441DB8" w:rsidRDefault="00AA1101" w:rsidP="00815038">
      <w:pPr>
        <w:ind w:left="708"/>
        <w:jc w:val="both"/>
        <w:rPr>
          <w:b/>
          <w:color w:val="000000"/>
          <w:sz w:val="19"/>
          <w:szCs w:val="19"/>
        </w:rPr>
      </w:pPr>
      <w:r w:rsidRPr="00441DB8">
        <w:rPr>
          <w:b/>
          <w:color w:val="000000"/>
          <w:sz w:val="19"/>
          <w:szCs w:val="19"/>
        </w:rPr>
        <w:t xml:space="preserve">Yardımcı renklendirici </w:t>
      </w:r>
    </w:p>
    <w:p w:rsidR="00AA1101" w:rsidRPr="00441DB8" w:rsidRDefault="00AA1101" w:rsidP="00815038">
      <w:pPr>
        <w:ind w:left="708"/>
        <w:jc w:val="both"/>
        <w:rPr>
          <w:color w:val="000000"/>
          <w:sz w:val="19"/>
          <w:szCs w:val="19"/>
        </w:rPr>
      </w:pPr>
      <w:r w:rsidRPr="00441DB8">
        <w:rPr>
          <w:b/>
          <w:color w:val="000000"/>
          <w:sz w:val="19"/>
          <w:szCs w:val="19"/>
        </w:rPr>
        <w:t>maddeler:</w:t>
      </w:r>
      <w:r w:rsidRPr="00441DB8">
        <w:rPr>
          <w:color w:val="000000"/>
          <w:sz w:val="19"/>
          <w:szCs w:val="19"/>
        </w:rPr>
        <w:t xml:space="preserve"> </w:t>
      </w:r>
      <w:r w:rsidR="00BC6894" w:rsidRPr="00441DB8">
        <w:rPr>
          <w:color w:val="000000"/>
          <w:sz w:val="19"/>
          <w:szCs w:val="19"/>
        </w:rPr>
        <w:tab/>
      </w:r>
      <w:r w:rsidR="00EA41E1" w:rsidRPr="00441DB8">
        <w:rPr>
          <w:color w:val="000000"/>
          <w:sz w:val="19"/>
          <w:szCs w:val="19"/>
        </w:rPr>
        <w:tab/>
      </w:r>
      <w:r w:rsidR="0060736F" w:rsidRPr="00441DB8">
        <w:rPr>
          <w:color w:val="000000"/>
          <w:sz w:val="19"/>
          <w:szCs w:val="19"/>
        </w:rPr>
        <w:t>Riboflavin (serbest)</w:t>
      </w:r>
      <w:r w:rsidR="0060736F" w:rsidRPr="00441DB8">
        <w:rPr>
          <w:color w:val="000000"/>
          <w:sz w:val="19"/>
          <w:szCs w:val="19"/>
        </w:rPr>
        <w:tab/>
        <w:t>: %6’</w:t>
      </w:r>
      <w:r w:rsidRPr="00441DB8">
        <w:rPr>
          <w:color w:val="000000"/>
          <w:sz w:val="19"/>
          <w:szCs w:val="19"/>
        </w:rPr>
        <w:t xml:space="preserve">dan fazla olmamalıdır. </w:t>
      </w:r>
    </w:p>
    <w:p w:rsidR="00AA1101" w:rsidRPr="00441DB8" w:rsidRDefault="00AA1101" w:rsidP="00815038">
      <w:pPr>
        <w:ind w:left="2124" w:firstLine="708"/>
        <w:jc w:val="both"/>
        <w:rPr>
          <w:color w:val="000000"/>
          <w:sz w:val="19"/>
          <w:szCs w:val="19"/>
        </w:rPr>
      </w:pPr>
      <w:r w:rsidRPr="00441DB8">
        <w:rPr>
          <w:color w:val="000000"/>
          <w:sz w:val="19"/>
          <w:szCs w:val="19"/>
        </w:rPr>
        <w:t>Riboflavin difosfat</w:t>
      </w:r>
      <w:r w:rsidR="0060736F" w:rsidRPr="00441DB8">
        <w:rPr>
          <w:color w:val="000000"/>
          <w:sz w:val="19"/>
          <w:szCs w:val="19"/>
        </w:rPr>
        <w:tab/>
        <w:t>: %6’</w:t>
      </w:r>
      <w:r w:rsidRPr="00441DB8">
        <w:rPr>
          <w:color w:val="000000"/>
          <w:sz w:val="19"/>
          <w:szCs w:val="19"/>
        </w:rPr>
        <w:t>dan fazla olmamalıdır.</w:t>
      </w:r>
    </w:p>
    <w:p w:rsidR="00BC6894" w:rsidRPr="00441DB8" w:rsidRDefault="00BC6894" w:rsidP="00815038">
      <w:pPr>
        <w:ind w:left="2832" w:firstLine="709"/>
        <w:jc w:val="both"/>
        <w:rPr>
          <w:color w:val="000000"/>
          <w:sz w:val="19"/>
          <w:szCs w:val="19"/>
        </w:rPr>
      </w:pPr>
    </w:p>
    <w:p w:rsidR="00AA1101" w:rsidRPr="00441DB8" w:rsidRDefault="00AA1101" w:rsidP="00815038">
      <w:pPr>
        <w:ind w:firstLine="709"/>
        <w:jc w:val="both"/>
        <w:rPr>
          <w:color w:val="000000"/>
          <w:sz w:val="19"/>
          <w:szCs w:val="19"/>
        </w:rPr>
      </w:pPr>
      <w:r w:rsidRPr="00441DB8">
        <w:rPr>
          <w:b/>
          <w:color w:val="000000"/>
          <w:sz w:val="19"/>
          <w:szCs w:val="19"/>
        </w:rPr>
        <w:t>Primer aromatik aminler:</w:t>
      </w:r>
      <w:r w:rsidRPr="00441DB8">
        <w:rPr>
          <w:color w:val="000000"/>
          <w:sz w:val="19"/>
          <w:szCs w:val="19"/>
        </w:rPr>
        <w:t xml:space="preserve"> 70 mg/kg</w:t>
      </w:r>
      <w:r w:rsidR="0060736F" w:rsidRPr="00441DB8">
        <w:rPr>
          <w:color w:val="000000"/>
          <w:sz w:val="19"/>
          <w:szCs w:val="19"/>
        </w:rPr>
        <w:t>’</w:t>
      </w:r>
      <w:r w:rsidRPr="00441DB8">
        <w:rPr>
          <w:color w:val="000000"/>
          <w:sz w:val="19"/>
          <w:szCs w:val="19"/>
        </w:rPr>
        <w:t>dan fazla olmama</w:t>
      </w:r>
      <w:r w:rsidR="0060736F" w:rsidRPr="00441DB8">
        <w:rPr>
          <w:color w:val="000000"/>
          <w:sz w:val="19"/>
          <w:szCs w:val="19"/>
        </w:rPr>
        <w:t>lıdır. (Anilin olarak hesaplanan</w:t>
      </w:r>
      <w:r w:rsidRPr="00441DB8">
        <w:rPr>
          <w:color w:val="000000"/>
          <w:sz w:val="19"/>
          <w:szCs w:val="19"/>
        </w:rPr>
        <w:t>)</w:t>
      </w:r>
    </w:p>
    <w:p w:rsidR="00BC6894" w:rsidRPr="00441DB8" w:rsidRDefault="00BC6894" w:rsidP="00815038">
      <w:pPr>
        <w:ind w:firstLine="709"/>
        <w:jc w:val="both"/>
        <w:rPr>
          <w:color w:val="000000"/>
          <w:sz w:val="19"/>
          <w:szCs w:val="19"/>
        </w:rPr>
      </w:pPr>
    </w:p>
    <w:p w:rsidR="00AA1101" w:rsidRPr="00441DB8" w:rsidRDefault="00AA1101" w:rsidP="00815038">
      <w:pPr>
        <w:ind w:firstLine="709"/>
        <w:jc w:val="both"/>
        <w:rPr>
          <w:color w:val="000000"/>
          <w:sz w:val="19"/>
          <w:szCs w:val="19"/>
        </w:rPr>
      </w:pPr>
      <w:r w:rsidRPr="00441DB8">
        <w:rPr>
          <w:b/>
          <w:color w:val="000000"/>
          <w:sz w:val="19"/>
          <w:szCs w:val="19"/>
        </w:rPr>
        <w:t>Arsenik:</w:t>
      </w:r>
      <w:r w:rsidRPr="00441DB8">
        <w:rPr>
          <w:color w:val="000000"/>
          <w:sz w:val="19"/>
          <w:szCs w:val="19"/>
        </w:rPr>
        <w:t xml:space="preserve"> </w:t>
      </w:r>
      <w:r w:rsidR="00EA41E1" w:rsidRPr="00441DB8">
        <w:rPr>
          <w:color w:val="000000"/>
          <w:sz w:val="19"/>
          <w:szCs w:val="19"/>
        </w:rPr>
        <w:tab/>
      </w:r>
      <w:r w:rsidR="00EA41E1" w:rsidRPr="00441DB8">
        <w:rPr>
          <w:color w:val="000000"/>
          <w:sz w:val="19"/>
          <w:szCs w:val="19"/>
        </w:rPr>
        <w:tab/>
      </w:r>
      <w:r w:rsidR="00F42EC4" w:rsidRPr="00441DB8">
        <w:rPr>
          <w:color w:val="000000"/>
          <w:sz w:val="19"/>
          <w:szCs w:val="19"/>
        </w:rPr>
        <w:t>3 mg/kg’</w:t>
      </w:r>
      <w:r w:rsidRPr="00441DB8">
        <w:rPr>
          <w:color w:val="000000"/>
          <w:sz w:val="19"/>
          <w:szCs w:val="19"/>
        </w:rPr>
        <w:t>dan fazla olmamalıdır.</w:t>
      </w:r>
    </w:p>
    <w:p w:rsidR="00BC6894" w:rsidRPr="00441DB8" w:rsidRDefault="00BC6894" w:rsidP="00815038">
      <w:pPr>
        <w:ind w:firstLine="709"/>
        <w:jc w:val="both"/>
        <w:rPr>
          <w:color w:val="000000"/>
          <w:sz w:val="19"/>
          <w:szCs w:val="19"/>
        </w:rPr>
      </w:pPr>
    </w:p>
    <w:p w:rsidR="00AA1101" w:rsidRPr="00441DB8" w:rsidRDefault="00AA1101" w:rsidP="00815038">
      <w:pPr>
        <w:ind w:firstLine="709"/>
        <w:jc w:val="both"/>
        <w:rPr>
          <w:color w:val="000000"/>
          <w:sz w:val="19"/>
          <w:szCs w:val="19"/>
        </w:rPr>
      </w:pPr>
      <w:r w:rsidRPr="00441DB8">
        <w:rPr>
          <w:b/>
          <w:color w:val="000000"/>
          <w:sz w:val="19"/>
          <w:szCs w:val="19"/>
        </w:rPr>
        <w:t>Kurşun:</w:t>
      </w:r>
      <w:r w:rsidRPr="00441DB8">
        <w:rPr>
          <w:color w:val="000000"/>
          <w:sz w:val="19"/>
          <w:szCs w:val="19"/>
        </w:rPr>
        <w:t xml:space="preserve"> </w:t>
      </w:r>
      <w:r w:rsidR="00EA41E1" w:rsidRPr="00441DB8">
        <w:rPr>
          <w:color w:val="000000"/>
          <w:sz w:val="19"/>
          <w:szCs w:val="19"/>
        </w:rPr>
        <w:tab/>
      </w:r>
      <w:r w:rsidR="00EA41E1" w:rsidRPr="00441DB8">
        <w:rPr>
          <w:color w:val="000000"/>
          <w:sz w:val="19"/>
          <w:szCs w:val="19"/>
        </w:rPr>
        <w:tab/>
      </w:r>
      <w:r w:rsidR="00F42EC4" w:rsidRPr="00441DB8">
        <w:rPr>
          <w:color w:val="000000"/>
          <w:sz w:val="19"/>
          <w:szCs w:val="19"/>
        </w:rPr>
        <w:t>2 mg/kg’</w:t>
      </w:r>
      <w:r w:rsidRPr="00441DB8">
        <w:rPr>
          <w:color w:val="000000"/>
          <w:sz w:val="19"/>
          <w:szCs w:val="19"/>
        </w:rPr>
        <w:t>dan fazla olmamalıdır.</w:t>
      </w:r>
    </w:p>
    <w:p w:rsidR="00BC6894" w:rsidRPr="00441DB8" w:rsidRDefault="00BC6894" w:rsidP="00815038">
      <w:pPr>
        <w:ind w:firstLine="709"/>
        <w:jc w:val="both"/>
        <w:rPr>
          <w:color w:val="000000"/>
          <w:sz w:val="19"/>
          <w:szCs w:val="19"/>
        </w:rPr>
      </w:pPr>
    </w:p>
    <w:p w:rsidR="00AA1101" w:rsidRPr="00441DB8" w:rsidRDefault="008A2DDD" w:rsidP="00815038">
      <w:pPr>
        <w:ind w:firstLine="709"/>
        <w:jc w:val="both"/>
        <w:rPr>
          <w:color w:val="000000"/>
          <w:sz w:val="19"/>
          <w:szCs w:val="19"/>
        </w:rPr>
      </w:pPr>
      <w:r w:rsidRPr="00441DB8">
        <w:rPr>
          <w:b/>
          <w:color w:val="000000"/>
          <w:sz w:val="19"/>
          <w:szCs w:val="19"/>
        </w:rPr>
        <w:t>Civa</w:t>
      </w:r>
      <w:r w:rsidR="00AA1101" w:rsidRPr="00441DB8">
        <w:rPr>
          <w:b/>
          <w:color w:val="000000"/>
          <w:sz w:val="19"/>
          <w:szCs w:val="19"/>
        </w:rPr>
        <w:t>:</w:t>
      </w:r>
      <w:r w:rsidR="00AA1101" w:rsidRPr="00441DB8">
        <w:rPr>
          <w:color w:val="000000"/>
          <w:sz w:val="19"/>
          <w:szCs w:val="19"/>
        </w:rPr>
        <w:t xml:space="preserve"> </w:t>
      </w:r>
      <w:r w:rsidR="00EA41E1" w:rsidRPr="00441DB8">
        <w:rPr>
          <w:color w:val="000000"/>
          <w:sz w:val="19"/>
          <w:szCs w:val="19"/>
        </w:rPr>
        <w:tab/>
      </w:r>
      <w:r w:rsidR="00EA41E1" w:rsidRPr="00441DB8">
        <w:rPr>
          <w:color w:val="000000"/>
          <w:sz w:val="19"/>
          <w:szCs w:val="19"/>
        </w:rPr>
        <w:tab/>
      </w:r>
      <w:r w:rsidR="00EA41E1" w:rsidRPr="00441DB8">
        <w:rPr>
          <w:color w:val="000000"/>
          <w:sz w:val="19"/>
          <w:szCs w:val="19"/>
        </w:rPr>
        <w:tab/>
      </w:r>
      <w:r w:rsidR="00F42EC4" w:rsidRPr="00441DB8">
        <w:rPr>
          <w:color w:val="000000"/>
          <w:sz w:val="19"/>
          <w:szCs w:val="19"/>
        </w:rPr>
        <w:t>1 mg/kg’</w:t>
      </w:r>
      <w:r w:rsidR="00AA1101" w:rsidRPr="00441DB8">
        <w:rPr>
          <w:color w:val="000000"/>
          <w:sz w:val="19"/>
          <w:szCs w:val="19"/>
        </w:rPr>
        <w:t>dan fazla olmamalıdır.</w:t>
      </w:r>
    </w:p>
    <w:p w:rsidR="00BC6894" w:rsidRPr="00441DB8" w:rsidRDefault="00BC6894" w:rsidP="00815038">
      <w:pPr>
        <w:ind w:firstLine="709"/>
        <w:jc w:val="both"/>
        <w:rPr>
          <w:color w:val="000000"/>
          <w:sz w:val="19"/>
          <w:szCs w:val="19"/>
        </w:rPr>
      </w:pPr>
    </w:p>
    <w:p w:rsidR="00AA1101" w:rsidRPr="00441DB8" w:rsidRDefault="00AA1101" w:rsidP="00815038">
      <w:pPr>
        <w:ind w:firstLine="709"/>
        <w:jc w:val="both"/>
        <w:rPr>
          <w:color w:val="000000"/>
          <w:sz w:val="19"/>
          <w:szCs w:val="19"/>
        </w:rPr>
      </w:pPr>
      <w:r w:rsidRPr="00441DB8">
        <w:rPr>
          <w:b/>
          <w:color w:val="000000"/>
          <w:sz w:val="19"/>
          <w:szCs w:val="19"/>
        </w:rPr>
        <w:t>Kadmiyum:</w:t>
      </w:r>
      <w:r w:rsidRPr="00441DB8">
        <w:rPr>
          <w:color w:val="000000"/>
          <w:sz w:val="19"/>
          <w:szCs w:val="19"/>
        </w:rPr>
        <w:t xml:space="preserve"> </w:t>
      </w:r>
      <w:r w:rsidR="00EA41E1" w:rsidRPr="00441DB8">
        <w:rPr>
          <w:color w:val="000000"/>
          <w:sz w:val="19"/>
          <w:szCs w:val="19"/>
        </w:rPr>
        <w:tab/>
      </w:r>
      <w:r w:rsidR="00EA41E1" w:rsidRPr="00441DB8">
        <w:rPr>
          <w:color w:val="000000"/>
          <w:sz w:val="19"/>
          <w:szCs w:val="19"/>
        </w:rPr>
        <w:tab/>
      </w:r>
      <w:r w:rsidR="00F42EC4" w:rsidRPr="00441DB8">
        <w:rPr>
          <w:color w:val="000000"/>
          <w:sz w:val="19"/>
          <w:szCs w:val="19"/>
        </w:rPr>
        <w:t>1 mg/kg’</w:t>
      </w:r>
      <w:r w:rsidRPr="00441DB8">
        <w:rPr>
          <w:color w:val="000000"/>
          <w:sz w:val="19"/>
          <w:szCs w:val="19"/>
        </w:rPr>
        <w:t>dan fazla olmamalıdır.</w:t>
      </w:r>
    </w:p>
    <w:p w:rsidR="00BC6894" w:rsidRPr="00441DB8" w:rsidRDefault="00BC6894" w:rsidP="00815038">
      <w:pPr>
        <w:ind w:firstLine="708"/>
        <w:jc w:val="both"/>
        <w:rPr>
          <w:color w:val="000000"/>
          <w:sz w:val="19"/>
          <w:szCs w:val="19"/>
        </w:rPr>
      </w:pPr>
    </w:p>
    <w:p w:rsidR="00BC6894" w:rsidRPr="00441DB8" w:rsidRDefault="00BC6894" w:rsidP="00815038">
      <w:pPr>
        <w:jc w:val="both"/>
        <w:rPr>
          <w:b/>
          <w:bCs/>
          <w:i/>
          <w:iCs/>
          <w:sz w:val="19"/>
          <w:szCs w:val="19"/>
        </w:rPr>
      </w:pPr>
    </w:p>
    <w:p w:rsidR="00145CF9" w:rsidRPr="00441DB8" w:rsidRDefault="00BC6894" w:rsidP="00815038">
      <w:pPr>
        <w:jc w:val="both"/>
        <w:rPr>
          <w:b/>
          <w:bCs/>
          <w:i/>
          <w:iCs/>
          <w:sz w:val="19"/>
          <w:szCs w:val="19"/>
        </w:rPr>
      </w:pPr>
      <w:r w:rsidRPr="00441DB8">
        <w:rPr>
          <w:b/>
          <w:bCs/>
          <w:i/>
          <w:iCs/>
          <w:sz w:val="19"/>
          <w:szCs w:val="19"/>
        </w:rPr>
        <w:t xml:space="preserve">Bu renklendiricinin alüminyum </w:t>
      </w:r>
      <w:r w:rsidR="00B40508" w:rsidRPr="00441DB8">
        <w:rPr>
          <w:b/>
          <w:bCs/>
          <w:i/>
          <w:iCs/>
          <w:sz w:val="19"/>
          <w:szCs w:val="19"/>
        </w:rPr>
        <w:t>lakları</w:t>
      </w:r>
      <w:r w:rsidRPr="00441DB8">
        <w:rPr>
          <w:b/>
          <w:bCs/>
          <w:i/>
          <w:iCs/>
          <w:sz w:val="19"/>
          <w:szCs w:val="19"/>
        </w:rPr>
        <w:t xml:space="preserve"> kullanılabilir.</w:t>
      </w:r>
    </w:p>
    <w:p w:rsidR="00145CF9" w:rsidRPr="00441DB8" w:rsidRDefault="00145CF9" w:rsidP="00815038">
      <w:pPr>
        <w:jc w:val="both"/>
        <w:rPr>
          <w:b/>
          <w:bCs/>
          <w:i/>
          <w:iCs/>
          <w:sz w:val="19"/>
          <w:szCs w:val="19"/>
        </w:rPr>
      </w:pPr>
    </w:p>
    <w:p w:rsidR="008915EB" w:rsidRPr="00441DB8" w:rsidRDefault="008915EB" w:rsidP="00815038">
      <w:pPr>
        <w:jc w:val="both"/>
        <w:rPr>
          <w:b/>
          <w:bCs/>
          <w:i/>
          <w:iCs/>
          <w:sz w:val="19"/>
          <w:szCs w:val="19"/>
        </w:rPr>
      </w:pPr>
    </w:p>
    <w:p w:rsidR="00AA1101" w:rsidRPr="00441DB8" w:rsidRDefault="00F42EC4" w:rsidP="00815038">
      <w:pPr>
        <w:jc w:val="both"/>
        <w:rPr>
          <w:b/>
          <w:color w:val="000000"/>
          <w:sz w:val="19"/>
          <w:szCs w:val="19"/>
          <w:u w:val="single"/>
        </w:rPr>
      </w:pPr>
      <w:r w:rsidRPr="00441DB8">
        <w:rPr>
          <w:b/>
          <w:color w:val="000000"/>
          <w:sz w:val="19"/>
          <w:szCs w:val="19"/>
          <w:u w:val="single"/>
        </w:rPr>
        <w:t>E 102 TART</w:t>
      </w:r>
      <w:r w:rsidR="00AA1101" w:rsidRPr="00441DB8">
        <w:rPr>
          <w:b/>
          <w:color w:val="000000"/>
          <w:sz w:val="19"/>
          <w:szCs w:val="19"/>
          <w:u w:val="single"/>
        </w:rPr>
        <w:t>RAZİN</w:t>
      </w:r>
    </w:p>
    <w:p w:rsidR="002966E6" w:rsidRPr="00441DB8" w:rsidRDefault="002966E6" w:rsidP="00815038">
      <w:pPr>
        <w:jc w:val="both"/>
        <w:rPr>
          <w:b/>
          <w:bCs/>
          <w:i/>
          <w:iCs/>
          <w:sz w:val="19"/>
          <w:szCs w:val="19"/>
          <w:u w:val="single"/>
        </w:rPr>
      </w:pPr>
    </w:p>
    <w:p w:rsidR="00AA1101" w:rsidRPr="00441DB8" w:rsidRDefault="00B96B2E" w:rsidP="00815038">
      <w:pPr>
        <w:jc w:val="both"/>
        <w:rPr>
          <w:color w:val="000000"/>
          <w:sz w:val="19"/>
          <w:szCs w:val="19"/>
        </w:rPr>
      </w:pPr>
      <w:r w:rsidRPr="00441DB8">
        <w:rPr>
          <w:b/>
          <w:color w:val="000000"/>
          <w:sz w:val="19"/>
          <w:szCs w:val="19"/>
          <w:u w:val="single"/>
        </w:rPr>
        <w:t>Eşanlamlılar</w:t>
      </w:r>
      <w:r w:rsidR="00AA1101" w:rsidRPr="00441DB8">
        <w:rPr>
          <w:b/>
          <w:color w:val="000000"/>
          <w:sz w:val="19"/>
          <w:szCs w:val="19"/>
          <w:u w:val="single"/>
        </w:rPr>
        <w:t>:</w:t>
      </w:r>
      <w:r w:rsidR="00AA1101" w:rsidRPr="00441DB8">
        <w:rPr>
          <w:color w:val="000000"/>
          <w:sz w:val="19"/>
          <w:szCs w:val="19"/>
        </w:rPr>
        <w:t xml:space="preserve"> </w:t>
      </w:r>
      <w:r w:rsidR="00EA41E1" w:rsidRPr="00441DB8">
        <w:rPr>
          <w:color w:val="000000"/>
          <w:sz w:val="19"/>
          <w:szCs w:val="19"/>
        </w:rPr>
        <w:tab/>
      </w:r>
      <w:r w:rsidR="00EA41E1" w:rsidRPr="00441DB8">
        <w:rPr>
          <w:color w:val="000000"/>
          <w:sz w:val="19"/>
          <w:szCs w:val="19"/>
        </w:rPr>
        <w:tab/>
      </w:r>
      <w:r w:rsidR="00EA41E1" w:rsidRPr="00441DB8">
        <w:rPr>
          <w:color w:val="000000"/>
          <w:sz w:val="19"/>
          <w:szCs w:val="19"/>
        </w:rPr>
        <w:tab/>
      </w:r>
      <w:r w:rsidR="00AA1101" w:rsidRPr="00441DB8">
        <w:rPr>
          <w:color w:val="000000"/>
          <w:sz w:val="19"/>
          <w:szCs w:val="19"/>
        </w:rPr>
        <w:t>CI gıda sarısı 4</w:t>
      </w:r>
    </w:p>
    <w:p w:rsidR="002966E6" w:rsidRPr="00441DB8" w:rsidRDefault="002966E6" w:rsidP="00815038">
      <w:pPr>
        <w:jc w:val="both"/>
        <w:rPr>
          <w:color w:val="000000"/>
          <w:sz w:val="19"/>
          <w:szCs w:val="19"/>
        </w:rPr>
      </w:pPr>
    </w:p>
    <w:p w:rsidR="00AA1101" w:rsidRPr="00441DB8" w:rsidRDefault="00AA1101" w:rsidP="00D92622">
      <w:pPr>
        <w:ind w:left="2835" w:hanging="2835"/>
        <w:jc w:val="both"/>
        <w:rPr>
          <w:color w:val="000000"/>
          <w:sz w:val="19"/>
          <w:szCs w:val="19"/>
        </w:rPr>
      </w:pPr>
      <w:r w:rsidRPr="00441DB8">
        <w:rPr>
          <w:b/>
          <w:bCs/>
          <w:color w:val="000000"/>
          <w:sz w:val="19"/>
          <w:szCs w:val="19"/>
          <w:u w:val="single"/>
        </w:rPr>
        <w:t>Tanım</w:t>
      </w:r>
      <w:r w:rsidR="00145CF9" w:rsidRPr="00441DB8">
        <w:rPr>
          <w:b/>
          <w:bCs/>
          <w:color w:val="000000"/>
          <w:sz w:val="19"/>
          <w:szCs w:val="19"/>
          <w:u w:val="single"/>
        </w:rPr>
        <w:t>:</w:t>
      </w:r>
      <w:r w:rsidR="00145CF9" w:rsidRPr="00441DB8">
        <w:rPr>
          <w:color w:val="000000"/>
          <w:sz w:val="19"/>
          <w:szCs w:val="19"/>
        </w:rPr>
        <w:tab/>
      </w:r>
      <w:r w:rsidR="00F42EC4" w:rsidRPr="00441DB8">
        <w:rPr>
          <w:color w:val="000000"/>
          <w:sz w:val="19"/>
          <w:szCs w:val="19"/>
        </w:rPr>
        <w:t>Tart</w:t>
      </w:r>
      <w:r w:rsidRPr="00441DB8">
        <w:rPr>
          <w:color w:val="000000"/>
          <w:sz w:val="19"/>
          <w:szCs w:val="19"/>
        </w:rPr>
        <w:t>razin,</w:t>
      </w:r>
      <w:r w:rsidR="00F42EC4" w:rsidRPr="00441DB8">
        <w:rPr>
          <w:color w:val="000000"/>
          <w:sz w:val="19"/>
          <w:szCs w:val="19"/>
        </w:rPr>
        <w:t xml:space="preserve"> sodyum nitrit ve hidroklorik asit kullanılarak diazolanan 4-amino-benzensülfonik asitten hazırlanır. Sonra diazo bileşik 4,5-dihidro-5-okso-1-(4sülfofenil)-1H-pirazol-3-karboksilik asit ile ya da metil esterleri, etil esterleri ile ya da bu karboksilik asidin bir tuzu ile birleştirilir. Sonuçta oluşan boya saflaştırılır ve sodyum tuzu olarak izole edilir. Tartrazin, başlıca renksiz bileşenler olarak sodyum sülfat ve/veya sodyum klorür</w:t>
      </w:r>
      <w:r w:rsidR="00D92622" w:rsidRPr="00441DB8">
        <w:rPr>
          <w:color w:val="000000"/>
          <w:sz w:val="19"/>
          <w:szCs w:val="19"/>
        </w:rPr>
        <w:t xml:space="preserve">le birlikte yardımcı renklendirici maddeler ve trisodyum </w:t>
      </w:r>
      <w:r w:rsidRPr="00441DB8">
        <w:rPr>
          <w:color w:val="000000"/>
          <w:sz w:val="19"/>
          <w:szCs w:val="19"/>
        </w:rPr>
        <w:t xml:space="preserve">5-hidroksi-1-(4-sülfonatofenil)-4-(4- </w:t>
      </w:r>
      <w:r w:rsidR="00D92622" w:rsidRPr="00441DB8">
        <w:rPr>
          <w:color w:val="000000"/>
          <w:sz w:val="19"/>
          <w:szCs w:val="19"/>
        </w:rPr>
        <w:t>sülfonatofenilazo)-H-pirazol-3-</w:t>
      </w:r>
      <w:r w:rsidRPr="00441DB8">
        <w:rPr>
          <w:color w:val="000000"/>
          <w:sz w:val="19"/>
          <w:szCs w:val="19"/>
        </w:rPr>
        <w:t xml:space="preserve">karboksilat </w:t>
      </w:r>
      <w:r w:rsidR="00D92622" w:rsidRPr="00441DB8">
        <w:rPr>
          <w:color w:val="000000"/>
          <w:sz w:val="19"/>
          <w:szCs w:val="19"/>
        </w:rPr>
        <w:t>içerir.</w:t>
      </w:r>
    </w:p>
    <w:p w:rsidR="00AA1101" w:rsidRPr="00441DB8" w:rsidRDefault="00F42EC4" w:rsidP="00815038">
      <w:pPr>
        <w:ind w:left="2835" w:hanging="3"/>
        <w:jc w:val="both"/>
        <w:rPr>
          <w:color w:val="000000"/>
          <w:sz w:val="19"/>
          <w:szCs w:val="19"/>
        </w:rPr>
      </w:pPr>
      <w:r w:rsidRPr="00441DB8">
        <w:rPr>
          <w:color w:val="000000"/>
          <w:sz w:val="19"/>
          <w:szCs w:val="19"/>
        </w:rPr>
        <w:t>Tart</w:t>
      </w:r>
      <w:r w:rsidR="00AA1101" w:rsidRPr="00441DB8">
        <w:rPr>
          <w:color w:val="000000"/>
          <w:sz w:val="19"/>
          <w:szCs w:val="19"/>
        </w:rPr>
        <w:t>razin, sodyum tuzu olarak tanımlanır. Kalsiyum ve potasyum tuzuna da izin verilir.</w:t>
      </w:r>
    </w:p>
    <w:p w:rsidR="002966E6" w:rsidRPr="00441DB8" w:rsidRDefault="002966E6" w:rsidP="00815038">
      <w:pPr>
        <w:ind w:left="3540"/>
        <w:jc w:val="both"/>
        <w:rPr>
          <w:color w:val="000000"/>
          <w:sz w:val="19"/>
          <w:szCs w:val="19"/>
        </w:rPr>
      </w:pPr>
    </w:p>
    <w:p w:rsidR="00AA1101" w:rsidRPr="00441DB8" w:rsidRDefault="00AA1101" w:rsidP="00815038">
      <w:pPr>
        <w:ind w:firstLine="708"/>
        <w:jc w:val="both"/>
        <w:rPr>
          <w:color w:val="000000"/>
          <w:sz w:val="19"/>
          <w:szCs w:val="19"/>
        </w:rPr>
      </w:pPr>
      <w:r w:rsidRPr="00441DB8">
        <w:rPr>
          <w:b/>
          <w:color w:val="000000"/>
          <w:sz w:val="19"/>
          <w:szCs w:val="19"/>
        </w:rPr>
        <w:t xml:space="preserve">Renk </w:t>
      </w:r>
      <w:r w:rsidR="00B02C3C" w:rsidRPr="00441DB8">
        <w:rPr>
          <w:b/>
          <w:color w:val="000000"/>
          <w:sz w:val="19"/>
          <w:szCs w:val="19"/>
        </w:rPr>
        <w:t>indeks</w:t>
      </w:r>
      <w:r w:rsidRPr="00441DB8">
        <w:rPr>
          <w:b/>
          <w:color w:val="000000"/>
          <w:sz w:val="19"/>
          <w:szCs w:val="19"/>
        </w:rPr>
        <w:t xml:space="preserve"> no: </w:t>
      </w:r>
      <w:r w:rsidR="00145CF9" w:rsidRPr="00441DB8">
        <w:rPr>
          <w:b/>
          <w:color w:val="000000"/>
          <w:sz w:val="19"/>
          <w:szCs w:val="19"/>
        </w:rPr>
        <w:tab/>
      </w:r>
      <w:r w:rsidR="00EA41E1" w:rsidRPr="00441DB8">
        <w:rPr>
          <w:color w:val="000000"/>
          <w:sz w:val="19"/>
          <w:szCs w:val="19"/>
        </w:rPr>
        <w:tab/>
      </w:r>
      <w:r w:rsidRPr="00441DB8">
        <w:rPr>
          <w:color w:val="000000"/>
          <w:sz w:val="19"/>
          <w:szCs w:val="19"/>
        </w:rPr>
        <w:t xml:space="preserve">19140 </w:t>
      </w:r>
    </w:p>
    <w:p w:rsidR="002966E6" w:rsidRPr="00441DB8" w:rsidRDefault="002966E6" w:rsidP="00815038">
      <w:pPr>
        <w:ind w:firstLine="708"/>
        <w:jc w:val="both"/>
        <w:rPr>
          <w:color w:val="000000"/>
          <w:sz w:val="19"/>
          <w:szCs w:val="19"/>
        </w:rPr>
      </w:pPr>
    </w:p>
    <w:p w:rsidR="00AA1101" w:rsidRPr="00441DB8" w:rsidRDefault="00AA1101" w:rsidP="00815038">
      <w:pPr>
        <w:ind w:firstLine="708"/>
        <w:jc w:val="both"/>
        <w:rPr>
          <w:color w:val="000000"/>
          <w:sz w:val="19"/>
          <w:szCs w:val="19"/>
        </w:rPr>
      </w:pPr>
      <w:r w:rsidRPr="00441DB8">
        <w:rPr>
          <w:b/>
          <w:color w:val="000000"/>
          <w:sz w:val="19"/>
          <w:szCs w:val="19"/>
        </w:rPr>
        <w:t>Einecs:</w:t>
      </w:r>
      <w:r w:rsidRPr="00441DB8">
        <w:rPr>
          <w:color w:val="000000"/>
          <w:sz w:val="19"/>
          <w:szCs w:val="19"/>
        </w:rPr>
        <w:t xml:space="preserve"> </w:t>
      </w:r>
      <w:r w:rsidR="00EA41E1" w:rsidRPr="00441DB8">
        <w:rPr>
          <w:color w:val="000000"/>
          <w:sz w:val="19"/>
          <w:szCs w:val="19"/>
        </w:rPr>
        <w:tab/>
      </w:r>
      <w:r w:rsidR="00EA41E1" w:rsidRPr="00441DB8">
        <w:rPr>
          <w:color w:val="000000"/>
          <w:sz w:val="19"/>
          <w:szCs w:val="19"/>
        </w:rPr>
        <w:tab/>
      </w:r>
      <w:r w:rsidR="00EA41E1" w:rsidRPr="00441DB8">
        <w:rPr>
          <w:color w:val="000000"/>
          <w:sz w:val="19"/>
          <w:szCs w:val="19"/>
        </w:rPr>
        <w:tab/>
      </w:r>
      <w:r w:rsidRPr="00441DB8">
        <w:rPr>
          <w:color w:val="000000"/>
          <w:sz w:val="19"/>
          <w:szCs w:val="19"/>
        </w:rPr>
        <w:t>217-699-5</w:t>
      </w:r>
    </w:p>
    <w:p w:rsidR="002966E6" w:rsidRPr="00441DB8" w:rsidRDefault="002966E6" w:rsidP="00815038">
      <w:pPr>
        <w:ind w:firstLine="708"/>
        <w:jc w:val="both"/>
        <w:rPr>
          <w:color w:val="000000"/>
          <w:sz w:val="19"/>
          <w:szCs w:val="19"/>
        </w:rPr>
      </w:pPr>
    </w:p>
    <w:p w:rsidR="00AA1101" w:rsidRPr="00441DB8" w:rsidRDefault="00AA1101" w:rsidP="00815038">
      <w:pPr>
        <w:ind w:left="2835" w:hanging="2127"/>
        <w:jc w:val="both"/>
        <w:rPr>
          <w:color w:val="000000"/>
          <w:sz w:val="19"/>
          <w:szCs w:val="19"/>
        </w:rPr>
      </w:pPr>
      <w:r w:rsidRPr="00441DB8">
        <w:rPr>
          <w:b/>
          <w:color w:val="000000"/>
          <w:sz w:val="19"/>
          <w:szCs w:val="19"/>
        </w:rPr>
        <w:t>Kimyasal adı:</w:t>
      </w:r>
      <w:r w:rsidR="00EA41E1" w:rsidRPr="00441DB8">
        <w:rPr>
          <w:color w:val="000000"/>
          <w:sz w:val="19"/>
          <w:szCs w:val="19"/>
        </w:rPr>
        <w:tab/>
      </w:r>
      <w:r w:rsidRPr="00441DB8">
        <w:rPr>
          <w:color w:val="000000"/>
          <w:sz w:val="19"/>
          <w:szCs w:val="19"/>
        </w:rPr>
        <w:t>Trisodyum-5-hidroksi-1-(4-sülfonatofenil)-4-(4-sülfonatofenilazo)-H-pirazol-3-karboksilat</w:t>
      </w:r>
    </w:p>
    <w:p w:rsidR="002966E6" w:rsidRPr="00441DB8" w:rsidRDefault="002966E6" w:rsidP="00815038">
      <w:pPr>
        <w:ind w:left="3540" w:hanging="2832"/>
        <w:jc w:val="both"/>
        <w:rPr>
          <w:color w:val="000000"/>
          <w:sz w:val="19"/>
          <w:szCs w:val="19"/>
        </w:rPr>
      </w:pPr>
    </w:p>
    <w:p w:rsidR="00AA1101" w:rsidRPr="00441DB8" w:rsidRDefault="00AA1101" w:rsidP="00815038">
      <w:pPr>
        <w:ind w:firstLine="708"/>
        <w:jc w:val="both"/>
        <w:rPr>
          <w:color w:val="000000"/>
          <w:sz w:val="19"/>
          <w:szCs w:val="19"/>
          <w:vertAlign w:val="subscript"/>
        </w:rPr>
      </w:pPr>
      <w:r w:rsidRPr="00441DB8">
        <w:rPr>
          <w:b/>
          <w:color w:val="000000"/>
          <w:sz w:val="19"/>
          <w:szCs w:val="19"/>
        </w:rPr>
        <w:t>Kimyasal formülü:</w:t>
      </w:r>
      <w:r w:rsidRPr="00441DB8">
        <w:rPr>
          <w:color w:val="000000"/>
          <w:sz w:val="19"/>
          <w:szCs w:val="19"/>
        </w:rPr>
        <w:t xml:space="preserve"> </w:t>
      </w:r>
      <w:r w:rsidR="00EA41E1" w:rsidRPr="00441DB8">
        <w:rPr>
          <w:color w:val="000000"/>
          <w:sz w:val="19"/>
          <w:szCs w:val="19"/>
        </w:rPr>
        <w:tab/>
      </w:r>
      <w:r w:rsidRPr="00441DB8">
        <w:rPr>
          <w:color w:val="000000"/>
          <w:sz w:val="19"/>
          <w:szCs w:val="19"/>
        </w:rPr>
        <w:t>C</w:t>
      </w:r>
      <w:r w:rsidRPr="00441DB8">
        <w:rPr>
          <w:color w:val="000000"/>
          <w:sz w:val="19"/>
          <w:szCs w:val="19"/>
          <w:vertAlign w:val="subscript"/>
        </w:rPr>
        <w:t>16</w:t>
      </w:r>
      <w:r w:rsidRPr="00441DB8">
        <w:rPr>
          <w:color w:val="000000"/>
          <w:sz w:val="19"/>
          <w:szCs w:val="19"/>
        </w:rPr>
        <w:t>H</w:t>
      </w:r>
      <w:r w:rsidRPr="00441DB8">
        <w:rPr>
          <w:color w:val="000000"/>
          <w:sz w:val="19"/>
          <w:szCs w:val="19"/>
          <w:vertAlign w:val="subscript"/>
        </w:rPr>
        <w:t>9</w:t>
      </w:r>
      <w:r w:rsidRPr="00441DB8">
        <w:rPr>
          <w:color w:val="000000"/>
          <w:sz w:val="19"/>
          <w:szCs w:val="19"/>
        </w:rPr>
        <w:t>N</w:t>
      </w:r>
      <w:r w:rsidRPr="00441DB8">
        <w:rPr>
          <w:color w:val="000000"/>
          <w:sz w:val="19"/>
          <w:szCs w:val="19"/>
          <w:vertAlign w:val="subscript"/>
        </w:rPr>
        <w:t>4</w:t>
      </w:r>
      <w:r w:rsidRPr="00441DB8">
        <w:rPr>
          <w:color w:val="000000"/>
          <w:sz w:val="19"/>
          <w:szCs w:val="19"/>
        </w:rPr>
        <w:t>Na</w:t>
      </w:r>
      <w:r w:rsidRPr="00441DB8">
        <w:rPr>
          <w:color w:val="000000"/>
          <w:sz w:val="19"/>
          <w:szCs w:val="19"/>
          <w:vertAlign w:val="subscript"/>
        </w:rPr>
        <w:t>3</w:t>
      </w:r>
      <w:r w:rsidRPr="00441DB8">
        <w:rPr>
          <w:color w:val="000000"/>
          <w:sz w:val="19"/>
          <w:szCs w:val="19"/>
        </w:rPr>
        <w:t>O</w:t>
      </w:r>
      <w:r w:rsidRPr="00441DB8">
        <w:rPr>
          <w:color w:val="000000"/>
          <w:sz w:val="19"/>
          <w:szCs w:val="19"/>
          <w:vertAlign w:val="subscript"/>
        </w:rPr>
        <w:t>9</w:t>
      </w:r>
      <w:r w:rsidRPr="00441DB8">
        <w:rPr>
          <w:color w:val="000000"/>
          <w:sz w:val="19"/>
          <w:szCs w:val="19"/>
        </w:rPr>
        <w:t>S</w:t>
      </w:r>
      <w:r w:rsidRPr="00441DB8">
        <w:rPr>
          <w:color w:val="000000"/>
          <w:sz w:val="19"/>
          <w:szCs w:val="19"/>
          <w:vertAlign w:val="subscript"/>
        </w:rPr>
        <w:t>2</w:t>
      </w:r>
    </w:p>
    <w:p w:rsidR="002966E6" w:rsidRPr="00441DB8" w:rsidRDefault="002966E6" w:rsidP="00815038">
      <w:pPr>
        <w:ind w:firstLine="708"/>
        <w:jc w:val="both"/>
        <w:rPr>
          <w:color w:val="000000"/>
          <w:sz w:val="19"/>
          <w:szCs w:val="19"/>
        </w:rPr>
      </w:pPr>
    </w:p>
    <w:p w:rsidR="00AA1101" w:rsidRPr="00441DB8" w:rsidRDefault="001016C5" w:rsidP="00815038">
      <w:pPr>
        <w:ind w:firstLine="708"/>
        <w:jc w:val="both"/>
        <w:rPr>
          <w:color w:val="000000"/>
          <w:sz w:val="19"/>
          <w:szCs w:val="19"/>
        </w:rPr>
      </w:pPr>
      <w:r>
        <w:rPr>
          <w:b/>
          <w:color w:val="000000"/>
          <w:sz w:val="19"/>
          <w:szCs w:val="19"/>
        </w:rPr>
        <w:t>Molekül ağırlığı</w:t>
      </w:r>
      <w:r w:rsidR="00AA1101" w:rsidRPr="00441DB8">
        <w:rPr>
          <w:b/>
          <w:color w:val="000000"/>
          <w:sz w:val="19"/>
          <w:szCs w:val="19"/>
        </w:rPr>
        <w:t>:</w:t>
      </w:r>
      <w:r w:rsidR="00AA1101" w:rsidRPr="00441DB8">
        <w:rPr>
          <w:color w:val="000000"/>
          <w:sz w:val="19"/>
          <w:szCs w:val="19"/>
        </w:rPr>
        <w:t xml:space="preserve"> </w:t>
      </w:r>
      <w:r w:rsidR="00EA41E1" w:rsidRPr="00441DB8">
        <w:rPr>
          <w:color w:val="000000"/>
          <w:sz w:val="19"/>
          <w:szCs w:val="19"/>
        </w:rPr>
        <w:tab/>
      </w:r>
      <w:r w:rsidR="00EA41E1" w:rsidRPr="00441DB8">
        <w:rPr>
          <w:color w:val="000000"/>
          <w:sz w:val="19"/>
          <w:szCs w:val="19"/>
        </w:rPr>
        <w:tab/>
      </w:r>
      <w:r w:rsidR="00D92622" w:rsidRPr="00441DB8">
        <w:rPr>
          <w:color w:val="000000"/>
          <w:sz w:val="19"/>
          <w:szCs w:val="19"/>
        </w:rPr>
        <w:t>534,</w:t>
      </w:r>
      <w:r w:rsidR="00AA1101" w:rsidRPr="00441DB8">
        <w:rPr>
          <w:color w:val="000000"/>
          <w:sz w:val="19"/>
          <w:szCs w:val="19"/>
        </w:rPr>
        <w:t>37</w:t>
      </w:r>
    </w:p>
    <w:p w:rsidR="002966E6" w:rsidRPr="00441DB8" w:rsidRDefault="002966E6" w:rsidP="00815038">
      <w:pPr>
        <w:ind w:firstLine="708"/>
        <w:jc w:val="both"/>
        <w:rPr>
          <w:color w:val="000000"/>
          <w:sz w:val="19"/>
          <w:szCs w:val="19"/>
        </w:rPr>
      </w:pPr>
    </w:p>
    <w:p w:rsidR="00AA1101" w:rsidRPr="00441DB8" w:rsidRDefault="00145CF9" w:rsidP="00815038">
      <w:pPr>
        <w:ind w:left="2835" w:hanging="2127"/>
        <w:jc w:val="both"/>
        <w:rPr>
          <w:color w:val="000000"/>
          <w:sz w:val="19"/>
          <w:szCs w:val="19"/>
        </w:rPr>
      </w:pPr>
      <w:r w:rsidRPr="00441DB8">
        <w:rPr>
          <w:b/>
          <w:color w:val="000000"/>
          <w:sz w:val="19"/>
          <w:szCs w:val="19"/>
        </w:rPr>
        <w:t>Analiz</w:t>
      </w:r>
      <w:r w:rsidR="00AA1101" w:rsidRPr="00441DB8">
        <w:rPr>
          <w:b/>
          <w:color w:val="000000"/>
          <w:sz w:val="19"/>
          <w:szCs w:val="19"/>
        </w:rPr>
        <w:t>:</w:t>
      </w:r>
      <w:r w:rsidR="00AA1101" w:rsidRPr="00441DB8">
        <w:rPr>
          <w:color w:val="000000"/>
          <w:sz w:val="19"/>
          <w:szCs w:val="19"/>
        </w:rPr>
        <w:t xml:space="preserve"> </w:t>
      </w:r>
      <w:r w:rsidRPr="00441DB8">
        <w:rPr>
          <w:color w:val="000000"/>
          <w:sz w:val="19"/>
          <w:szCs w:val="19"/>
        </w:rPr>
        <w:tab/>
      </w:r>
      <w:r w:rsidR="00D92622" w:rsidRPr="00441DB8">
        <w:rPr>
          <w:color w:val="000000"/>
          <w:sz w:val="19"/>
          <w:szCs w:val="19"/>
        </w:rPr>
        <w:t>İçerik, sodyum tuzu olarak hesaplanan</w:t>
      </w:r>
      <w:r w:rsidR="00AA1101" w:rsidRPr="00441DB8">
        <w:rPr>
          <w:color w:val="000000"/>
          <w:sz w:val="19"/>
          <w:szCs w:val="19"/>
        </w:rPr>
        <w:t>, to</w:t>
      </w:r>
      <w:r w:rsidR="00D92622" w:rsidRPr="00441DB8">
        <w:rPr>
          <w:color w:val="000000"/>
          <w:sz w:val="19"/>
          <w:szCs w:val="19"/>
        </w:rPr>
        <w:t>plam renklendirici maddelerin %</w:t>
      </w:r>
      <w:r w:rsidR="00AA1101" w:rsidRPr="00441DB8">
        <w:rPr>
          <w:color w:val="000000"/>
          <w:sz w:val="19"/>
          <w:szCs w:val="19"/>
        </w:rPr>
        <w:t xml:space="preserve">85’inden az olmamalıdır. </w:t>
      </w:r>
    </w:p>
    <w:p w:rsidR="00AA1101" w:rsidRPr="00441DB8" w:rsidRDefault="00D92622" w:rsidP="00815038">
      <w:pPr>
        <w:ind w:left="2124" w:firstLine="708"/>
        <w:jc w:val="both"/>
        <w:rPr>
          <w:color w:val="000000"/>
          <w:sz w:val="19"/>
          <w:szCs w:val="19"/>
        </w:rPr>
      </w:pPr>
      <w:r w:rsidRPr="00441DB8">
        <w:rPr>
          <w:color w:val="000000"/>
          <w:sz w:val="19"/>
          <w:szCs w:val="19"/>
        </w:rPr>
        <w:t>Sulu çözeltide yaklaşık 426 nm’</w:t>
      </w:r>
      <w:r w:rsidR="00AA1101" w:rsidRPr="00441DB8">
        <w:rPr>
          <w:color w:val="000000"/>
          <w:sz w:val="19"/>
          <w:szCs w:val="19"/>
        </w:rPr>
        <w:t>de E</w:t>
      </w:r>
      <w:r w:rsidR="00AA1101" w:rsidRPr="00441DB8">
        <w:rPr>
          <w:noProof/>
          <w:color w:val="000000"/>
          <w:sz w:val="19"/>
          <w:szCs w:val="19"/>
        </w:rPr>
        <w:drawing>
          <wp:inline distT="0" distB="0" distL="0" distR="0" wp14:anchorId="0F5840CA" wp14:editId="47BA49CB">
            <wp:extent cx="184785" cy="237490"/>
            <wp:effectExtent l="0" t="0" r="5715" b="0"/>
            <wp:docPr id="38" name="Resim 38" descr="http://www.kkgm.gov.tr/images/2001-2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http://www.kkgm.gov.tr/images/2001-27-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785" cy="237490"/>
                    </a:xfrm>
                    <a:prstGeom prst="rect">
                      <a:avLst/>
                    </a:prstGeom>
                    <a:noFill/>
                    <a:ln>
                      <a:noFill/>
                    </a:ln>
                  </pic:spPr>
                </pic:pic>
              </a:graphicData>
            </a:graphic>
          </wp:inline>
        </w:drawing>
      </w:r>
      <w:r w:rsidRPr="00441DB8">
        <w:rPr>
          <w:color w:val="000000"/>
          <w:sz w:val="19"/>
          <w:szCs w:val="19"/>
        </w:rPr>
        <w:t>530</w:t>
      </w:r>
    </w:p>
    <w:p w:rsidR="002966E6" w:rsidRPr="00441DB8" w:rsidRDefault="002966E6" w:rsidP="00815038">
      <w:pPr>
        <w:ind w:left="2832" w:firstLine="708"/>
        <w:jc w:val="both"/>
        <w:rPr>
          <w:color w:val="000000"/>
          <w:sz w:val="19"/>
          <w:szCs w:val="19"/>
        </w:rPr>
      </w:pPr>
    </w:p>
    <w:p w:rsidR="00AA1101" w:rsidRPr="00441DB8" w:rsidRDefault="00AA1101" w:rsidP="00815038">
      <w:pPr>
        <w:jc w:val="both"/>
        <w:rPr>
          <w:color w:val="000000"/>
          <w:sz w:val="19"/>
          <w:szCs w:val="19"/>
        </w:rPr>
      </w:pPr>
      <w:r w:rsidRPr="00441DB8">
        <w:rPr>
          <w:b/>
          <w:color w:val="000000"/>
          <w:sz w:val="19"/>
          <w:szCs w:val="19"/>
          <w:u w:val="single"/>
        </w:rPr>
        <w:t>Tanımlama:</w:t>
      </w:r>
      <w:r w:rsidRPr="00441DB8">
        <w:rPr>
          <w:color w:val="000000"/>
          <w:sz w:val="19"/>
          <w:szCs w:val="19"/>
        </w:rPr>
        <w:t xml:space="preserve"> </w:t>
      </w:r>
      <w:r w:rsidR="00EA41E1" w:rsidRPr="00441DB8">
        <w:rPr>
          <w:color w:val="000000"/>
          <w:sz w:val="19"/>
          <w:szCs w:val="19"/>
        </w:rPr>
        <w:tab/>
      </w:r>
      <w:r w:rsidR="00EA41E1" w:rsidRPr="00441DB8">
        <w:rPr>
          <w:color w:val="000000"/>
          <w:sz w:val="19"/>
          <w:szCs w:val="19"/>
        </w:rPr>
        <w:tab/>
      </w:r>
      <w:r w:rsidR="00EA41E1" w:rsidRPr="00441DB8">
        <w:rPr>
          <w:color w:val="000000"/>
          <w:sz w:val="19"/>
          <w:szCs w:val="19"/>
        </w:rPr>
        <w:tab/>
      </w:r>
      <w:r w:rsidRPr="00441DB8">
        <w:rPr>
          <w:color w:val="000000"/>
          <w:sz w:val="19"/>
          <w:szCs w:val="19"/>
        </w:rPr>
        <w:t>Açık turuncu toz veya granüller.</w:t>
      </w:r>
    </w:p>
    <w:p w:rsidR="002966E6" w:rsidRPr="00441DB8" w:rsidRDefault="002966E6" w:rsidP="00815038">
      <w:pPr>
        <w:jc w:val="both"/>
        <w:rPr>
          <w:color w:val="000000"/>
          <w:sz w:val="19"/>
          <w:szCs w:val="19"/>
        </w:rPr>
      </w:pPr>
    </w:p>
    <w:p w:rsidR="00145CF9" w:rsidRPr="00441DB8" w:rsidRDefault="00145CF9" w:rsidP="00815038">
      <w:pPr>
        <w:jc w:val="both"/>
        <w:rPr>
          <w:color w:val="000000"/>
          <w:sz w:val="19"/>
          <w:szCs w:val="19"/>
        </w:rPr>
      </w:pPr>
      <w:r w:rsidRPr="00441DB8">
        <w:rPr>
          <w:color w:val="000000"/>
          <w:sz w:val="19"/>
          <w:szCs w:val="19"/>
        </w:rPr>
        <w:tab/>
      </w:r>
      <w:r w:rsidRPr="00441DB8">
        <w:rPr>
          <w:b/>
          <w:color w:val="000000"/>
          <w:sz w:val="19"/>
          <w:szCs w:val="19"/>
        </w:rPr>
        <w:t>Sulu çözeltinin görünümü:</w:t>
      </w:r>
      <w:r w:rsidRPr="00441DB8">
        <w:rPr>
          <w:color w:val="000000"/>
          <w:sz w:val="19"/>
          <w:szCs w:val="19"/>
        </w:rPr>
        <w:t>Sarı</w:t>
      </w:r>
    </w:p>
    <w:p w:rsidR="002966E6" w:rsidRPr="00441DB8" w:rsidRDefault="002966E6" w:rsidP="00815038">
      <w:pPr>
        <w:jc w:val="both"/>
        <w:rPr>
          <w:color w:val="000000"/>
          <w:sz w:val="19"/>
          <w:szCs w:val="19"/>
        </w:rPr>
      </w:pPr>
    </w:p>
    <w:p w:rsidR="00AA1101" w:rsidRPr="00441DB8" w:rsidRDefault="00AA1101" w:rsidP="00815038">
      <w:pPr>
        <w:jc w:val="both"/>
        <w:rPr>
          <w:b/>
          <w:color w:val="000000"/>
          <w:sz w:val="19"/>
          <w:szCs w:val="19"/>
          <w:u w:val="single"/>
        </w:rPr>
      </w:pPr>
      <w:r w:rsidRPr="00441DB8">
        <w:rPr>
          <w:b/>
          <w:color w:val="000000"/>
          <w:sz w:val="19"/>
          <w:szCs w:val="19"/>
          <w:u w:val="single"/>
        </w:rPr>
        <w:t>Belirleme</w:t>
      </w:r>
      <w:r w:rsidR="00FE4828" w:rsidRPr="00441DB8">
        <w:rPr>
          <w:b/>
          <w:color w:val="000000"/>
          <w:sz w:val="19"/>
          <w:szCs w:val="19"/>
          <w:u w:val="single"/>
        </w:rPr>
        <w:t>:</w:t>
      </w:r>
    </w:p>
    <w:p w:rsidR="002966E6" w:rsidRPr="00441DB8" w:rsidRDefault="002966E6" w:rsidP="00815038">
      <w:pPr>
        <w:jc w:val="both"/>
        <w:rPr>
          <w:b/>
          <w:color w:val="000000"/>
          <w:sz w:val="19"/>
          <w:szCs w:val="19"/>
          <w:u w:val="single"/>
        </w:rPr>
      </w:pPr>
    </w:p>
    <w:p w:rsidR="00AA1101" w:rsidRPr="00441DB8" w:rsidRDefault="00AA1101" w:rsidP="00815038">
      <w:pPr>
        <w:ind w:firstLine="708"/>
        <w:jc w:val="both"/>
        <w:rPr>
          <w:color w:val="000000"/>
          <w:sz w:val="19"/>
          <w:szCs w:val="19"/>
        </w:rPr>
      </w:pPr>
      <w:r w:rsidRPr="00441DB8">
        <w:rPr>
          <w:b/>
          <w:color w:val="000000"/>
          <w:sz w:val="19"/>
          <w:szCs w:val="19"/>
        </w:rPr>
        <w:t>Spektrofotometri:</w:t>
      </w:r>
      <w:r w:rsidRPr="00441DB8">
        <w:rPr>
          <w:color w:val="000000"/>
          <w:sz w:val="19"/>
          <w:szCs w:val="19"/>
        </w:rPr>
        <w:t xml:space="preserve"> </w:t>
      </w:r>
      <w:r w:rsidR="00EA41E1" w:rsidRPr="00441DB8">
        <w:rPr>
          <w:color w:val="000000"/>
          <w:sz w:val="19"/>
          <w:szCs w:val="19"/>
        </w:rPr>
        <w:tab/>
      </w:r>
      <w:r w:rsidR="00D92622" w:rsidRPr="00441DB8">
        <w:rPr>
          <w:color w:val="000000"/>
          <w:sz w:val="19"/>
          <w:szCs w:val="19"/>
        </w:rPr>
        <w:t>Yaklaşık 426 nm’</w:t>
      </w:r>
      <w:r w:rsidRPr="00441DB8">
        <w:rPr>
          <w:color w:val="000000"/>
          <w:sz w:val="19"/>
          <w:szCs w:val="19"/>
        </w:rPr>
        <w:t>de suda maksimum.</w:t>
      </w:r>
    </w:p>
    <w:p w:rsidR="002966E6" w:rsidRPr="00441DB8" w:rsidRDefault="002966E6" w:rsidP="00815038">
      <w:pPr>
        <w:ind w:firstLine="708"/>
        <w:jc w:val="both"/>
        <w:rPr>
          <w:color w:val="000000"/>
          <w:sz w:val="19"/>
          <w:szCs w:val="19"/>
        </w:rPr>
      </w:pPr>
    </w:p>
    <w:p w:rsidR="00AA1101" w:rsidRPr="00441DB8" w:rsidRDefault="00FE4828" w:rsidP="00815038">
      <w:pPr>
        <w:jc w:val="both"/>
        <w:rPr>
          <w:b/>
          <w:color w:val="000000"/>
          <w:sz w:val="19"/>
          <w:szCs w:val="19"/>
          <w:u w:val="single"/>
        </w:rPr>
      </w:pPr>
      <w:r w:rsidRPr="00441DB8">
        <w:rPr>
          <w:b/>
          <w:color w:val="000000"/>
          <w:sz w:val="19"/>
          <w:szCs w:val="19"/>
          <w:u w:val="single"/>
        </w:rPr>
        <w:t>Saflık:</w:t>
      </w:r>
    </w:p>
    <w:p w:rsidR="002966E6" w:rsidRPr="00441DB8" w:rsidRDefault="002966E6" w:rsidP="00815038">
      <w:pPr>
        <w:jc w:val="both"/>
        <w:rPr>
          <w:b/>
          <w:color w:val="000000"/>
          <w:sz w:val="19"/>
          <w:szCs w:val="19"/>
          <w:u w:val="single"/>
        </w:rPr>
      </w:pPr>
    </w:p>
    <w:p w:rsidR="00AA1101" w:rsidRPr="00441DB8" w:rsidRDefault="00AA1101" w:rsidP="00815038">
      <w:pPr>
        <w:ind w:firstLine="708"/>
        <w:jc w:val="both"/>
        <w:rPr>
          <w:color w:val="000000"/>
          <w:sz w:val="19"/>
          <w:szCs w:val="19"/>
        </w:rPr>
      </w:pPr>
      <w:r w:rsidRPr="00441DB8">
        <w:rPr>
          <w:b/>
          <w:color w:val="000000"/>
          <w:sz w:val="19"/>
          <w:szCs w:val="19"/>
        </w:rPr>
        <w:t>Suda çözünmeyen madde:</w:t>
      </w:r>
      <w:r w:rsidR="00D92622" w:rsidRPr="00441DB8">
        <w:rPr>
          <w:color w:val="000000"/>
          <w:sz w:val="19"/>
          <w:szCs w:val="19"/>
        </w:rPr>
        <w:t xml:space="preserve"> %0,2’</w:t>
      </w:r>
      <w:r w:rsidRPr="00441DB8">
        <w:rPr>
          <w:color w:val="000000"/>
          <w:sz w:val="19"/>
          <w:szCs w:val="19"/>
        </w:rPr>
        <w:t>den fazla olmamalıdır.</w:t>
      </w:r>
    </w:p>
    <w:p w:rsidR="002966E6" w:rsidRPr="00441DB8" w:rsidRDefault="002966E6" w:rsidP="00815038">
      <w:pPr>
        <w:ind w:firstLine="708"/>
        <w:jc w:val="both"/>
        <w:rPr>
          <w:color w:val="000000"/>
          <w:sz w:val="19"/>
          <w:szCs w:val="19"/>
        </w:rPr>
      </w:pPr>
    </w:p>
    <w:p w:rsidR="002966E6" w:rsidRPr="00441DB8" w:rsidRDefault="00AA1101" w:rsidP="00815038">
      <w:pPr>
        <w:ind w:firstLine="709"/>
        <w:jc w:val="both"/>
        <w:rPr>
          <w:b/>
          <w:color w:val="000000"/>
          <w:sz w:val="19"/>
          <w:szCs w:val="19"/>
        </w:rPr>
      </w:pPr>
      <w:r w:rsidRPr="00441DB8">
        <w:rPr>
          <w:b/>
          <w:color w:val="000000"/>
          <w:sz w:val="19"/>
          <w:szCs w:val="19"/>
        </w:rPr>
        <w:t xml:space="preserve">Yardımcı renklendirici </w:t>
      </w:r>
    </w:p>
    <w:p w:rsidR="00AA1101" w:rsidRPr="00441DB8" w:rsidRDefault="00AA1101" w:rsidP="00815038">
      <w:pPr>
        <w:ind w:firstLine="709"/>
        <w:jc w:val="both"/>
        <w:rPr>
          <w:color w:val="000000"/>
          <w:sz w:val="19"/>
          <w:szCs w:val="19"/>
        </w:rPr>
      </w:pPr>
      <w:r w:rsidRPr="00441DB8">
        <w:rPr>
          <w:b/>
          <w:color w:val="000000"/>
          <w:sz w:val="19"/>
          <w:szCs w:val="19"/>
        </w:rPr>
        <w:t>maddeler:</w:t>
      </w:r>
      <w:r w:rsidRPr="00441DB8">
        <w:rPr>
          <w:color w:val="000000"/>
          <w:sz w:val="19"/>
          <w:szCs w:val="19"/>
        </w:rPr>
        <w:t xml:space="preserve"> </w:t>
      </w:r>
      <w:r w:rsidR="00FE4828" w:rsidRPr="00441DB8">
        <w:rPr>
          <w:color w:val="000000"/>
          <w:sz w:val="19"/>
          <w:szCs w:val="19"/>
        </w:rPr>
        <w:tab/>
      </w:r>
      <w:r w:rsidR="00EA41E1" w:rsidRPr="00441DB8">
        <w:rPr>
          <w:color w:val="000000"/>
          <w:sz w:val="19"/>
          <w:szCs w:val="19"/>
        </w:rPr>
        <w:tab/>
      </w:r>
      <w:r w:rsidR="00D92622" w:rsidRPr="00441DB8">
        <w:rPr>
          <w:color w:val="000000"/>
          <w:sz w:val="19"/>
          <w:szCs w:val="19"/>
        </w:rPr>
        <w:t>%1,0’</w:t>
      </w:r>
      <w:r w:rsidRPr="00441DB8">
        <w:rPr>
          <w:color w:val="000000"/>
          <w:sz w:val="19"/>
          <w:szCs w:val="19"/>
        </w:rPr>
        <w:t>den fazla olmamalıdır.</w:t>
      </w:r>
    </w:p>
    <w:p w:rsidR="00CD456F" w:rsidRPr="00441DB8" w:rsidRDefault="00CD456F" w:rsidP="00815038">
      <w:pPr>
        <w:jc w:val="both"/>
        <w:rPr>
          <w:b/>
          <w:color w:val="000000"/>
          <w:sz w:val="19"/>
          <w:szCs w:val="19"/>
        </w:rPr>
      </w:pPr>
    </w:p>
    <w:p w:rsidR="002966E6" w:rsidRPr="00441DB8" w:rsidRDefault="002966E6" w:rsidP="00815038">
      <w:pPr>
        <w:ind w:firstLine="708"/>
        <w:jc w:val="both"/>
        <w:rPr>
          <w:b/>
          <w:bCs/>
          <w:sz w:val="19"/>
          <w:szCs w:val="19"/>
        </w:rPr>
      </w:pPr>
      <w:r w:rsidRPr="00441DB8">
        <w:rPr>
          <w:b/>
          <w:bCs/>
          <w:sz w:val="19"/>
          <w:szCs w:val="19"/>
        </w:rPr>
        <w:t xml:space="preserve">Renklendirici maddeler </w:t>
      </w:r>
    </w:p>
    <w:p w:rsidR="002966E6" w:rsidRPr="00441DB8" w:rsidRDefault="002966E6" w:rsidP="00815038">
      <w:pPr>
        <w:ind w:firstLine="708"/>
        <w:jc w:val="both"/>
        <w:rPr>
          <w:b/>
          <w:bCs/>
          <w:sz w:val="19"/>
          <w:szCs w:val="19"/>
        </w:rPr>
      </w:pPr>
      <w:r w:rsidRPr="00441DB8">
        <w:rPr>
          <w:b/>
          <w:bCs/>
          <w:sz w:val="19"/>
          <w:szCs w:val="19"/>
        </w:rPr>
        <w:t xml:space="preserve">dışındaki organik bileşikler: </w:t>
      </w:r>
    </w:p>
    <w:p w:rsidR="002966E6" w:rsidRPr="00441DB8" w:rsidRDefault="002966E6" w:rsidP="00815038">
      <w:pPr>
        <w:ind w:firstLine="708"/>
        <w:jc w:val="both"/>
        <w:rPr>
          <w:b/>
          <w:bCs/>
          <w:sz w:val="19"/>
          <w:szCs w:val="19"/>
        </w:rPr>
      </w:pPr>
    </w:p>
    <w:p w:rsidR="00EA41E1" w:rsidRPr="00441DB8" w:rsidRDefault="00EA41E1" w:rsidP="00815038">
      <w:pPr>
        <w:ind w:firstLine="709"/>
        <w:jc w:val="both"/>
        <w:rPr>
          <w:color w:val="000000"/>
          <w:sz w:val="19"/>
          <w:szCs w:val="19"/>
        </w:rPr>
      </w:pPr>
      <w:r w:rsidRPr="00441DB8">
        <w:rPr>
          <w:b/>
          <w:bCs/>
          <w:noProof/>
          <w:sz w:val="19"/>
          <w:szCs w:val="19"/>
        </w:rPr>
        <mc:AlternateContent>
          <mc:Choice Requires="wps">
            <w:drawing>
              <wp:anchor distT="0" distB="0" distL="114300" distR="114300" simplePos="0" relativeHeight="251673600" behindDoc="0" locked="0" layoutInCell="1" allowOverlap="1" wp14:anchorId="50ADC45E" wp14:editId="355318E6">
                <wp:simplePos x="0" y="0"/>
                <wp:positionH relativeFrom="column">
                  <wp:posOffset>1914525</wp:posOffset>
                </wp:positionH>
                <wp:positionV relativeFrom="paragraph">
                  <wp:posOffset>124460</wp:posOffset>
                </wp:positionV>
                <wp:extent cx="160020" cy="1615440"/>
                <wp:effectExtent l="0" t="0" r="11430" b="22860"/>
                <wp:wrapNone/>
                <wp:docPr id="52" name="Sağ Ayraç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 cy="1615440"/>
                        </a:xfrm>
                        <a:prstGeom prst="rightBrace">
                          <a:avLst>
                            <a:gd name="adj1" fmla="val 66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ağ Ayraç 52" o:spid="_x0000_s1026" type="#_x0000_t88" style="position:absolute;margin-left:150.75pt;margin-top:9.8pt;width:12.6pt;height:127.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" adj="1426"/>
            </w:pict>
          </mc:Fallback>
        </mc:AlternateContent>
      </w:r>
      <w:r w:rsidR="002966E6" w:rsidRPr="00441DB8">
        <w:rPr>
          <w:color w:val="000000"/>
          <w:sz w:val="19"/>
          <w:szCs w:val="19"/>
        </w:rPr>
        <w:t xml:space="preserve">4-hidrazinobenzen </w:t>
      </w:r>
    </w:p>
    <w:p w:rsidR="002966E6" w:rsidRPr="00441DB8" w:rsidRDefault="002966E6" w:rsidP="00815038">
      <w:pPr>
        <w:ind w:firstLine="709"/>
        <w:jc w:val="both"/>
        <w:rPr>
          <w:color w:val="000000"/>
          <w:sz w:val="19"/>
          <w:szCs w:val="19"/>
        </w:rPr>
      </w:pPr>
      <w:r w:rsidRPr="00441DB8">
        <w:rPr>
          <w:color w:val="000000"/>
          <w:sz w:val="19"/>
          <w:szCs w:val="19"/>
        </w:rPr>
        <w:t>sülfonik asit</w:t>
      </w:r>
    </w:p>
    <w:p w:rsidR="002966E6" w:rsidRPr="00441DB8" w:rsidRDefault="002966E6" w:rsidP="00815038">
      <w:pPr>
        <w:ind w:firstLine="709"/>
        <w:jc w:val="both"/>
        <w:rPr>
          <w:color w:val="000000"/>
          <w:sz w:val="19"/>
          <w:szCs w:val="19"/>
        </w:rPr>
      </w:pPr>
    </w:p>
    <w:p w:rsidR="00EA41E1" w:rsidRPr="00441DB8" w:rsidRDefault="002966E6" w:rsidP="00815038">
      <w:pPr>
        <w:ind w:firstLine="709"/>
        <w:jc w:val="both"/>
        <w:rPr>
          <w:color w:val="000000"/>
          <w:sz w:val="19"/>
          <w:szCs w:val="19"/>
        </w:rPr>
      </w:pPr>
      <w:r w:rsidRPr="00441DB8">
        <w:rPr>
          <w:color w:val="000000"/>
          <w:sz w:val="19"/>
          <w:szCs w:val="19"/>
        </w:rPr>
        <w:t xml:space="preserve">4-aminobenzen-1- </w:t>
      </w:r>
    </w:p>
    <w:p w:rsidR="002966E6" w:rsidRPr="00441DB8" w:rsidRDefault="002966E6" w:rsidP="00815038">
      <w:pPr>
        <w:ind w:firstLine="709"/>
        <w:jc w:val="both"/>
        <w:rPr>
          <w:color w:val="000000"/>
          <w:sz w:val="19"/>
          <w:szCs w:val="19"/>
        </w:rPr>
      </w:pPr>
      <w:r w:rsidRPr="00441DB8">
        <w:rPr>
          <w:color w:val="000000"/>
          <w:sz w:val="19"/>
          <w:szCs w:val="19"/>
        </w:rPr>
        <w:t>sülfonik asit</w:t>
      </w:r>
      <w:r w:rsidRPr="00441DB8">
        <w:rPr>
          <w:sz w:val="19"/>
          <w:szCs w:val="19"/>
        </w:rPr>
        <w:t xml:space="preserve"> </w:t>
      </w:r>
      <w:r w:rsidR="00CD456F" w:rsidRPr="00441DB8">
        <w:rPr>
          <w:sz w:val="19"/>
          <w:szCs w:val="19"/>
        </w:rPr>
        <w:tab/>
      </w:r>
      <w:r w:rsidR="00CD456F" w:rsidRPr="00441DB8">
        <w:rPr>
          <w:sz w:val="19"/>
          <w:szCs w:val="19"/>
        </w:rPr>
        <w:tab/>
      </w:r>
      <w:r w:rsidR="00EA41E1" w:rsidRPr="00441DB8">
        <w:rPr>
          <w:sz w:val="19"/>
          <w:szCs w:val="19"/>
        </w:rPr>
        <w:tab/>
      </w:r>
    </w:p>
    <w:p w:rsidR="002966E6" w:rsidRPr="00441DB8" w:rsidRDefault="002966E6" w:rsidP="00815038">
      <w:pPr>
        <w:ind w:firstLine="709"/>
        <w:jc w:val="both"/>
        <w:rPr>
          <w:color w:val="000000"/>
          <w:sz w:val="19"/>
          <w:szCs w:val="19"/>
        </w:rPr>
      </w:pPr>
    </w:p>
    <w:p w:rsidR="00EA41E1" w:rsidRPr="00441DB8" w:rsidRDefault="00D92622" w:rsidP="00815038">
      <w:pPr>
        <w:ind w:firstLine="709"/>
        <w:jc w:val="both"/>
        <w:rPr>
          <w:color w:val="000000"/>
          <w:sz w:val="19"/>
          <w:szCs w:val="19"/>
        </w:rPr>
      </w:pPr>
      <w:r w:rsidRPr="00441DB8">
        <w:rPr>
          <w:color w:val="000000"/>
          <w:sz w:val="19"/>
          <w:szCs w:val="19"/>
        </w:rPr>
        <w:t>5-okso-1-(4-sü</w:t>
      </w:r>
      <w:r w:rsidR="002966E6" w:rsidRPr="00441DB8">
        <w:rPr>
          <w:color w:val="000000"/>
          <w:sz w:val="19"/>
          <w:szCs w:val="19"/>
        </w:rPr>
        <w:t xml:space="preserve">lfofenil)-2- </w:t>
      </w:r>
    </w:p>
    <w:p w:rsidR="002966E6" w:rsidRPr="00441DB8" w:rsidRDefault="002966E6" w:rsidP="00815038">
      <w:pPr>
        <w:ind w:firstLine="709"/>
        <w:jc w:val="both"/>
        <w:rPr>
          <w:color w:val="000000"/>
          <w:sz w:val="19"/>
          <w:szCs w:val="19"/>
        </w:rPr>
      </w:pPr>
      <w:r w:rsidRPr="00441DB8">
        <w:rPr>
          <w:color w:val="000000"/>
          <w:sz w:val="19"/>
          <w:szCs w:val="19"/>
        </w:rPr>
        <w:t>pirazolin-3-karboksilik asit</w:t>
      </w:r>
      <w:r w:rsidR="00EA41E1" w:rsidRPr="00441DB8">
        <w:rPr>
          <w:sz w:val="19"/>
          <w:szCs w:val="19"/>
        </w:rPr>
        <w:t xml:space="preserve"> </w:t>
      </w:r>
      <w:r w:rsidR="00EA41E1" w:rsidRPr="00441DB8">
        <w:rPr>
          <w:sz w:val="19"/>
          <w:szCs w:val="19"/>
        </w:rPr>
        <w:tab/>
      </w:r>
      <w:r w:rsidR="00D92622" w:rsidRPr="00441DB8">
        <w:rPr>
          <w:sz w:val="19"/>
          <w:szCs w:val="19"/>
        </w:rPr>
        <w:tab/>
        <w:t>Toplam %</w:t>
      </w:r>
      <w:r w:rsidR="00EA41E1" w:rsidRPr="00441DB8">
        <w:rPr>
          <w:sz w:val="19"/>
          <w:szCs w:val="19"/>
        </w:rPr>
        <w:t>0,5’ten fazla olmamalıdır.</w:t>
      </w:r>
    </w:p>
    <w:p w:rsidR="002966E6" w:rsidRPr="00441DB8" w:rsidRDefault="002966E6" w:rsidP="00815038">
      <w:pPr>
        <w:ind w:firstLine="709"/>
        <w:jc w:val="both"/>
        <w:rPr>
          <w:color w:val="000000"/>
          <w:sz w:val="19"/>
          <w:szCs w:val="19"/>
        </w:rPr>
      </w:pPr>
    </w:p>
    <w:p w:rsidR="00EA41E1" w:rsidRPr="00441DB8" w:rsidRDefault="002966E6" w:rsidP="00815038">
      <w:pPr>
        <w:ind w:firstLine="709"/>
        <w:jc w:val="both"/>
        <w:rPr>
          <w:color w:val="000000"/>
          <w:sz w:val="19"/>
          <w:szCs w:val="19"/>
        </w:rPr>
      </w:pPr>
      <w:r w:rsidRPr="00441DB8">
        <w:rPr>
          <w:color w:val="000000"/>
          <w:sz w:val="19"/>
          <w:szCs w:val="19"/>
        </w:rPr>
        <w:t>4,4'-diazo</w:t>
      </w:r>
      <w:r w:rsidR="00D92622" w:rsidRPr="00441DB8">
        <w:rPr>
          <w:color w:val="000000"/>
          <w:sz w:val="19"/>
          <w:szCs w:val="19"/>
        </w:rPr>
        <w:t>aminodi</w:t>
      </w:r>
      <w:r w:rsidRPr="00441DB8">
        <w:rPr>
          <w:color w:val="000000"/>
          <w:sz w:val="19"/>
          <w:szCs w:val="19"/>
        </w:rPr>
        <w:t>(benzen</w:t>
      </w:r>
    </w:p>
    <w:p w:rsidR="002966E6" w:rsidRPr="00441DB8" w:rsidRDefault="002966E6" w:rsidP="00815038">
      <w:pPr>
        <w:ind w:firstLine="709"/>
        <w:jc w:val="both"/>
        <w:rPr>
          <w:color w:val="000000"/>
          <w:sz w:val="19"/>
          <w:szCs w:val="19"/>
        </w:rPr>
      </w:pPr>
      <w:r w:rsidRPr="00441DB8">
        <w:rPr>
          <w:color w:val="000000"/>
          <w:sz w:val="19"/>
          <w:szCs w:val="19"/>
        </w:rPr>
        <w:t>sülfonik asit)</w:t>
      </w:r>
    </w:p>
    <w:p w:rsidR="002966E6" w:rsidRPr="00441DB8" w:rsidRDefault="002966E6" w:rsidP="00815038">
      <w:pPr>
        <w:ind w:firstLine="709"/>
        <w:jc w:val="both"/>
        <w:rPr>
          <w:color w:val="000000"/>
          <w:sz w:val="19"/>
          <w:szCs w:val="19"/>
        </w:rPr>
      </w:pPr>
    </w:p>
    <w:p w:rsidR="002966E6" w:rsidRPr="00441DB8" w:rsidRDefault="002966E6" w:rsidP="00815038">
      <w:pPr>
        <w:ind w:firstLine="709"/>
        <w:jc w:val="both"/>
        <w:rPr>
          <w:color w:val="000000"/>
          <w:sz w:val="19"/>
          <w:szCs w:val="19"/>
        </w:rPr>
      </w:pPr>
      <w:r w:rsidRPr="00441DB8">
        <w:rPr>
          <w:color w:val="000000"/>
          <w:sz w:val="19"/>
          <w:szCs w:val="19"/>
        </w:rPr>
        <w:t>Tetrahidroksisuksinik asit</w:t>
      </w:r>
    </w:p>
    <w:p w:rsidR="002966E6" w:rsidRPr="00441DB8" w:rsidRDefault="002966E6" w:rsidP="00815038">
      <w:pPr>
        <w:ind w:firstLine="709"/>
        <w:jc w:val="both"/>
        <w:rPr>
          <w:sz w:val="19"/>
          <w:szCs w:val="19"/>
        </w:rPr>
      </w:pPr>
      <w:r w:rsidRPr="00441DB8">
        <w:rPr>
          <w:bCs/>
          <w:noProof/>
          <w:sz w:val="19"/>
          <w:szCs w:val="19"/>
        </w:rPr>
        <mc:AlternateContent>
          <mc:Choice Requires="wps">
            <w:drawing>
              <wp:anchor distT="0" distB="0" distL="114300" distR="114300" simplePos="0" relativeHeight="251672576" behindDoc="0" locked="0" layoutInCell="1" allowOverlap="1" wp14:anchorId="4FEF05B9" wp14:editId="1FBB5FB4">
                <wp:simplePos x="0" y="0"/>
                <wp:positionH relativeFrom="column">
                  <wp:posOffset>4076700</wp:posOffset>
                </wp:positionH>
                <wp:positionV relativeFrom="paragraph">
                  <wp:posOffset>61160025</wp:posOffset>
                </wp:positionV>
                <wp:extent cx="0" cy="1409700"/>
                <wp:effectExtent l="61595" t="22860" r="52705" b="15240"/>
                <wp:wrapNone/>
                <wp:docPr id="53" name="Düz Bağlayıcı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53"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pt,4815.75pt" to="321pt,49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">
                <v:stroke startarrow="block" endarrow="block"/>
              </v:line>
            </w:pict>
          </mc:Fallback>
        </mc:AlternateContent>
      </w:r>
      <w:r w:rsidRPr="00441DB8">
        <w:rPr>
          <w:bCs/>
          <w:sz w:val="19"/>
          <w:szCs w:val="19"/>
        </w:rPr>
        <w:tab/>
      </w:r>
    </w:p>
    <w:p w:rsidR="002966E6" w:rsidRPr="00441DB8" w:rsidRDefault="00AA1101" w:rsidP="00815038">
      <w:pPr>
        <w:ind w:firstLine="708"/>
        <w:jc w:val="both"/>
        <w:rPr>
          <w:b/>
          <w:color w:val="000000"/>
          <w:sz w:val="19"/>
          <w:szCs w:val="19"/>
        </w:rPr>
      </w:pPr>
      <w:r w:rsidRPr="00441DB8">
        <w:rPr>
          <w:b/>
          <w:color w:val="000000"/>
          <w:sz w:val="19"/>
          <w:szCs w:val="19"/>
        </w:rPr>
        <w:t xml:space="preserve">Sülfone edilmemiş primer </w:t>
      </w:r>
    </w:p>
    <w:p w:rsidR="00AA1101" w:rsidRPr="00441DB8" w:rsidRDefault="00AA1101" w:rsidP="00815038">
      <w:pPr>
        <w:ind w:firstLine="708"/>
        <w:jc w:val="both"/>
        <w:rPr>
          <w:color w:val="000000"/>
          <w:sz w:val="19"/>
          <w:szCs w:val="19"/>
        </w:rPr>
      </w:pPr>
      <w:r w:rsidRPr="00441DB8">
        <w:rPr>
          <w:b/>
          <w:color w:val="000000"/>
          <w:sz w:val="19"/>
          <w:szCs w:val="19"/>
        </w:rPr>
        <w:t>aromatik aminler:</w:t>
      </w:r>
      <w:r w:rsidRPr="00441DB8">
        <w:rPr>
          <w:color w:val="000000"/>
          <w:sz w:val="19"/>
          <w:szCs w:val="19"/>
        </w:rPr>
        <w:t xml:space="preserve"> </w:t>
      </w:r>
      <w:r w:rsidR="00EA41E1" w:rsidRPr="00441DB8">
        <w:rPr>
          <w:color w:val="000000"/>
          <w:sz w:val="19"/>
          <w:szCs w:val="19"/>
        </w:rPr>
        <w:tab/>
      </w:r>
      <w:r w:rsidR="00D92622" w:rsidRPr="00441DB8">
        <w:rPr>
          <w:color w:val="000000"/>
          <w:sz w:val="19"/>
          <w:szCs w:val="19"/>
        </w:rPr>
        <w:t>%0,01’</w:t>
      </w:r>
      <w:r w:rsidRPr="00441DB8">
        <w:rPr>
          <w:color w:val="000000"/>
          <w:sz w:val="19"/>
          <w:szCs w:val="19"/>
        </w:rPr>
        <w:t>den fazla olmamalıdır.</w:t>
      </w:r>
      <w:r w:rsidR="00D92622" w:rsidRPr="00441DB8">
        <w:t xml:space="preserve"> </w:t>
      </w:r>
      <w:r w:rsidR="00D92622" w:rsidRPr="00441DB8">
        <w:rPr>
          <w:color w:val="000000"/>
          <w:sz w:val="19"/>
          <w:szCs w:val="19"/>
        </w:rPr>
        <w:t>(Anilin olarak hesaplanan)</w:t>
      </w:r>
    </w:p>
    <w:p w:rsidR="009045F7" w:rsidRPr="00441DB8" w:rsidRDefault="009045F7" w:rsidP="00815038">
      <w:pPr>
        <w:ind w:firstLine="708"/>
        <w:jc w:val="both"/>
        <w:rPr>
          <w:color w:val="000000"/>
          <w:sz w:val="19"/>
          <w:szCs w:val="19"/>
        </w:rPr>
      </w:pPr>
    </w:p>
    <w:p w:rsidR="00EA41E1" w:rsidRPr="00441DB8" w:rsidRDefault="00AA1101" w:rsidP="00815038">
      <w:pPr>
        <w:ind w:firstLine="708"/>
        <w:jc w:val="both"/>
        <w:rPr>
          <w:b/>
          <w:color w:val="000000"/>
          <w:sz w:val="19"/>
          <w:szCs w:val="19"/>
        </w:rPr>
      </w:pPr>
      <w:r w:rsidRPr="00441DB8">
        <w:rPr>
          <w:b/>
          <w:color w:val="000000"/>
          <w:sz w:val="19"/>
          <w:szCs w:val="19"/>
        </w:rPr>
        <w:t xml:space="preserve">Eter ile ekstrakte </w:t>
      </w:r>
    </w:p>
    <w:p w:rsidR="00AA1101" w:rsidRPr="00441DB8" w:rsidRDefault="00AA1101" w:rsidP="00815038">
      <w:pPr>
        <w:ind w:firstLine="708"/>
        <w:jc w:val="both"/>
        <w:rPr>
          <w:b/>
          <w:color w:val="000000"/>
          <w:sz w:val="19"/>
          <w:szCs w:val="19"/>
        </w:rPr>
      </w:pPr>
      <w:r w:rsidRPr="00441DB8">
        <w:rPr>
          <w:b/>
          <w:color w:val="000000"/>
          <w:sz w:val="19"/>
          <w:szCs w:val="19"/>
        </w:rPr>
        <w:t>edilebilir madde:</w:t>
      </w:r>
      <w:r w:rsidRPr="00441DB8">
        <w:rPr>
          <w:color w:val="000000"/>
          <w:sz w:val="19"/>
          <w:szCs w:val="19"/>
        </w:rPr>
        <w:t xml:space="preserve"> </w:t>
      </w:r>
      <w:r w:rsidR="00EA41E1" w:rsidRPr="00441DB8">
        <w:rPr>
          <w:color w:val="000000"/>
          <w:sz w:val="19"/>
          <w:szCs w:val="19"/>
        </w:rPr>
        <w:tab/>
      </w:r>
      <w:r w:rsidR="00D92622" w:rsidRPr="00441DB8">
        <w:rPr>
          <w:color w:val="000000"/>
          <w:sz w:val="19"/>
          <w:szCs w:val="19"/>
        </w:rPr>
        <w:t>Nötr koşullar altında %0,2’</w:t>
      </w:r>
      <w:r w:rsidRPr="00441DB8">
        <w:rPr>
          <w:color w:val="000000"/>
          <w:sz w:val="19"/>
          <w:szCs w:val="19"/>
        </w:rPr>
        <w:t>den fazla olmamalıdır.</w:t>
      </w:r>
    </w:p>
    <w:p w:rsidR="009045F7" w:rsidRPr="00441DB8" w:rsidRDefault="009045F7" w:rsidP="00815038">
      <w:pPr>
        <w:ind w:firstLine="708"/>
        <w:jc w:val="both"/>
        <w:rPr>
          <w:color w:val="000000"/>
          <w:sz w:val="19"/>
          <w:szCs w:val="19"/>
        </w:rPr>
      </w:pPr>
    </w:p>
    <w:p w:rsidR="00AA1101" w:rsidRPr="00441DB8" w:rsidRDefault="00AA1101" w:rsidP="00815038">
      <w:pPr>
        <w:ind w:firstLine="708"/>
        <w:jc w:val="both"/>
        <w:rPr>
          <w:color w:val="000000"/>
          <w:sz w:val="19"/>
          <w:szCs w:val="19"/>
        </w:rPr>
      </w:pPr>
      <w:r w:rsidRPr="00441DB8">
        <w:rPr>
          <w:b/>
          <w:color w:val="000000"/>
          <w:sz w:val="19"/>
          <w:szCs w:val="19"/>
        </w:rPr>
        <w:t>Arsenik:</w:t>
      </w:r>
      <w:r w:rsidRPr="00441DB8">
        <w:rPr>
          <w:color w:val="000000"/>
          <w:sz w:val="19"/>
          <w:szCs w:val="19"/>
        </w:rPr>
        <w:t xml:space="preserve"> </w:t>
      </w:r>
      <w:r w:rsidR="00EA41E1" w:rsidRPr="00441DB8">
        <w:rPr>
          <w:color w:val="000000"/>
          <w:sz w:val="19"/>
          <w:szCs w:val="19"/>
        </w:rPr>
        <w:tab/>
      </w:r>
      <w:r w:rsidR="00EA41E1" w:rsidRPr="00441DB8">
        <w:rPr>
          <w:color w:val="000000"/>
          <w:sz w:val="19"/>
          <w:szCs w:val="19"/>
        </w:rPr>
        <w:tab/>
      </w:r>
      <w:r w:rsidR="00D92622" w:rsidRPr="00441DB8">
        <w:rPr>
          <w:color w:val="000000"/>
          <w:sz w:val="19"/>
          <w:szCs w:val="19"/>
        </w:rPr>
        <w:t>3 mg/kg’</w:t>
      </w:r>
      <w:r w:rsidRPr="00441DB8">
        <w:rPr>
          <w:color w:val="000000"/>
          <w:sz w:val="19"/>
          <w:szCs w:val="19"/>
        </w:rPr>
        <w:t>dan fazla olmamalıdır.</w:t>
      </w:r>
    </w:p>
    <w:p w:rsidR="009045F7" w:rsidRPr="00441DB8" w:rsidRDefault="009045F7" w:rsidP="00815038">
      <w:pPr>
        <w:ind w:firstLine="708"/>
        <w:jc w:val="both"/>
        <w:rPr>
          <w:color w:val="000000"/>
          <w:sz w:val="19"/>
          <w:szCs w:val="19"/>
        </w:rPr>
      </w:pPr>
    </w:p>
    <w:p w:rsidR="00AA1101" w:rsidRPr="00441DB8" w:rsidRDefault="00AA1101" w:rsidP="00815038">
      <w:pPr>
        <w:ind w:firstLine="708"/>
        <w:jc w:val="both"/>
        <w:rPr>
          <w:color w:val="000000"/>
          <w:sz w:val="19"/>
          <w:szCs w:val="19"/>
        </w:rPr>
      </w:pPr>
      <w:r w:rsidRPr="00441DB8">
        <w:rPr>
          <w:b/>
          <w:color w:val="000000"/>
          <w:sz w:val="19"/>
          <w:szCs w:val="19"/>
        </w:rPr>
        <w:t>Kurşun:</w:t>
      </w:r>
      <w:r w:rsidRPr="00441DB8">
        <w:rPr>
          <w:color w:val="000000"/>
          <w:sz w:val="19"/>
          <w:szCs w:val="19"/>
        </w:rPr>
        <w:t xml:space="preserve"> </w:t>
      </w:r>
      <w:r w:rsidR="00EA41E1" w:rsidRPr="00441DB8">
        <w:rPr>
          <w:color w:val="000000"/>
          <w:sz w:val="19"/>
          <w:szCs w:val="19"/>
        </w:rPr>
        <w:tab/>
      </w:r>
      <w:r w:rsidR="00EA41E1" w:rsidRPr="00441DB8">
        <w:rPr>
          <w:color w:val="000000"/>
          <w:sz w:val="19"/>
          <w:szCs w:val="19"/>
        </w:rPr>
        <w:tab/>
      </w:r>
      <w:r w:rsidR="00D92622" w:rsidRPr="00441DB8">
        <w:rPr>
          <w:color w:val="000000"/>
          <w:sz w:val="19"/>
          <w:szCs w:val="19"/>
        </w:rPr>
        <w:t>2 mg/kg’</w:t>
      </w:r>
      <w:r w:rsidRPr="00441DB8">
        <w:rPr>
          <w:color w:val="000000"/>
          <w:sz w:val="19"/>
          <w:szCs w:val="19"/>
        </w:rPr>
        <w:t xml:space="preserve">dan fazla olmamalıdır. </w:t>
      </w:r>
    </w:p>
    <w:p w:rsidR="009045F7" w:rsidRPr="00441DB8" w:rsidRDefault="009045F7" w:rsidP="00815038">
      <w:pPr>
        <w:ind w:firstLine="708"/>
        <w:jc w:val="both"/>
        <w:rPr>
          <w:color w:val="000000"/>
          <w:sz w:val="19"/>
          <w:szCs w:val="19"/>
        </w:rPr>
      </w:pPr>
    </w:p>
    <w:p w:rsidR="00AA1101" w:rsidRPr="00441DB8" w:rsidRDefault="008A2DDD" w:rsidP="00815038">
      <w:pPr>
        <w:ind w:firstLine="708"/>
        <w:jc w:val="both"/>
        <w:rPr>
          <w:color w:val="000000"/>
          <w:sz w:val="19"/>
          <w:szCs w:val="19"/>
        </w:rPr>
      </w:pPr>
      <w:r w:rsidRPr="00441DB8">
        <w:rPr>
          <w:b/>
          <w:color w:val="000000"/>
          <w:sz w:val="19"/>
          <w:szCs w:val="19"/>
        </w:rPr>
        <w:t>Civa</w:t>
      </w:r>
      <w:r w:rsidR="00AA1101" w:rsidRPr="00441DB8">
        <w:rPr>
          <w:b/>
          <w:color w:val="000000"/>
          <w:sz w:val="19"/>
          <w:szCs w:val="19"/>
        </w:rPr>
        <w:t>:</w:t>
      </w:r>
      <w:r w:rsidR="00AA1101" w:rsidRPr="00441DB8">
        <w:rPr>
          <w:color w:val="000000"/>
          <w:sz w:val="19"/>
          <w:szCs w:val="19"/>
        </w:rPr>
        <w:t xml:space="preserve"> </w:t>
      </w:r>
      <w:r w:rsidR="00EA41E1" w:rsidRPr="00441DB8">
        <w:rPr>
          <w:color w:val="000000"/>
          <w:sz w:val="19"/>
          <w:szCs w:val="19"/>
        </w:rPr>
        <w:tab/>
      </w:r>
      <w:r w:rsidR="00EA41E1" w:rsidRPr="00441DB8">
        <w:rPr>
          <w:color w:val="000000"/>
          <w:sz w:val="19"/>
          <w:szCs w:val="19"/>
        </w:rPr>
        <w:tab/>
      </w:r>
      <w:r w:rsidR="00EA41E1" w:rsidRPr="00441DB8">
        <w:rPr>
          <w:color w:val="000000"/>
          <w:sz w:val="19"/>
          <w:szCs w:val="19"/>
        </w:rPr>
        <w:tab/>
      </w:r>
      <w:r w:rsidR="00D92622" w:rsidRPr="00441DB8">
        <w:rPr>
          <w:color w:val="000000"/>
          <w:sz w:val="19"/>
          <w:szCs w:val="19"/>
        </w:rPr>
        <w:t>1 mg/kg’</w:t>
      </w:r>
      <w:r w:rsidR="00AA1101" w:rsidRPr="00441DB8">
        <w:rPr>
          <w:color w:val="000000"/>
          <w:sz w:val="19"/>
          <w:szCs w:val="19"/>
        </w:rPr>
        <w:t xml:space="preserve">dan fazla olmamalıdır. </w:t>
      </w:r>
    </w:p>
    <w:p w:rsidR="009045F7" w:rsidRPr="00441DB8" w:rsidRDefault="009045F7" w:rsidP="00815038">
      <w:pPr>
        <w:ind w:firstLine="708"/>
        <w:jc w:val="both"/>
        <w:rPr>
          <w:color w:val="000000"/>
          <w:sz w:val="19"/>
          <w:szCs w:val="19"/>
        </w:rPr>
      </w:pPr>
    </w:p>
    <w:p w:rsidR="00963D1C" w:rsidRPr="00441DB8" w:rsidRDefault="00AA1101" w:rsidP="00815038">
      <w:pPr>
        <w:ind w:firstLine="708"/>
        <w:jc w:val="both"/>
        <w:rPr>
          <w:color w:val="000000"/>
          <w:sz w:val="19"/>
          <w:szCs w:val="19"/>
        </w:rPr>
      </w:pPr>
      <w:r w:rsidRPr="00441DB8">
        <w:rPr>
          <w:b/>
          <w:color w:val="000000"/>
          <w:sz w:val="19"/>
          <w:szCs w:val="19"/>
        </w:rPr>
        <w:t>Kadmiyum:</w:t>
      </w:r>
      <w:r w:rsidRPr="00441DB8">
        <w:rPr>
          <w:color w:val="000000"/>
          <w:sz w:val="19"/>
          <w:szCs w:val="19"/>
        </w:rPr>
        <w:t xml:space="preserve"> </w:t>
      </w:r>
      <w:r w:rsidR="00EA41E1" w:rsidRPr="00441DB8">
        <w:rPr>
          <w:color w:val="000000"/>
          <w:sz w:val="19"/>
          <w:szCs w:val="19"/>
        </w:rPr>
        <w:tab/>
      </w:r>
      <w:r w:rsidR="00EA41E1" w:rsidRPr="00441DB8">
        <w:rPr>
          <w:color w:val="000000"/>
          <w:sz w:val="19"/>
          <w:szCs w:val="19"/>
        </w:rPr>
        <w:tab/>
      </w:r>
      <w:r w:rsidR="00D92622" w:rsidRPr="00441DB8">
        <w:rPr>
          <w:color w:val="000000"/>
          <w:sz w:val="19"/>
          <w:szCs w:val="19"/>
        </w:rPr>
        <w:t>1 mg/kg’</w:t>
      </w:r>
      <w:r w:rsidRPr="00441DB8">
        <w:rPr>
          <w:color w:val="000000"/>
          <w:sz w:val="19"/>
          <w:szCs w:val="19"/>
        </w:rPr>
        <w:t xml:space="preserve">dan fazla olmamalıdır. </w:t>
      </w:r>
    </w:p>
    <w:p w:rsidR="00963D1C" w:rsidRPr="00441DB8" w:rsidRDefault="00963D1C" w:rsidP="00815038">
      <w:pPr>
        <w:ind w:firstLine="708"/>
        <w:jc w:val="both"/>
        <w:rPr>
          <w:color w:val="000000"/>
          <w:sz w:val="19"/>
          <w:szCs w:val="19"/>
        </w:rPr>
      </w:pPr>
    </w:p>
    <w:p w:rsidR="00963D1C" w:rsidRPr="00441DB8" w:rsidRDefault="00963D1C" w:rsidP="00815038">
      <w:pPr>
        <w:ind w:firstLine="708"/>
        <w:jc w:val="both"/>
        <w:rPr>
          <w:color w:val="000000"/>
          <w:sz w:val="19"/>
          <w:szCs w:val="19"/>
        </w:rPr>
      </w:pPr>
    </w:p>
    <w:p w:rsidR="00963D1C" w:rsidRPr="00441DB8" w:rsidRDefault="00963D1C" w:rsidP="00815038">
      <w:pPr>
        <w:jc w:val="both"/>
        <w:rPr>
          <w:b/>
          <w:bCs/>
          <w:i/>
          <w:iCs/>
          <w:sz w:val="19"/>
          <w:szCs w:val="19"/>
        </w:rPr>
      </w:pPr>
      <w:r w:rsidRPr="00441DB8">
        <w:rPr>
          <w:b/>
          <w:bCs/>
          <w:i/>
          <w:iCs/>
          <w:sz w:val="19"/>
          <w:szCs w:val="19"/>
        </w:rPr>
        <w:t xml:space="preserve">Bu renklendiricinin alüminyum </w:t>
      </w:r>
      <w:r w:rsidR="00B40508" w:rsidRPr="00441DB8">
        <w:rPr>
          <w:b/>
          <w:bCs/>
          <w:i/>
          <w:iCs/>
          <w:sz w:val="19"/>
          <w:szCs w:val="19"/>
        </w:rPr>
        <w:t>lakları</w:t>
      </w:r>
      <w:r w:rsidRPr="00441DB8">
        <w:rPr>
          <w:b/>
          <w:bCs/>
          <w:i/>
          <w:iCs/>
          <w:sz w:val="19"/>
          <w:szCs w:val="19"/>
        </w:rPr>
        <w:t xml:space="preserve"> kullanılabilir.</w:t>
      </w:r>
    </w:p>
    <w:p w:rsidR="00963D1C" w:rsidRPr="00441DB8" w:rsidRDefault="00963D1C" w:rsidP="00815038">
      <w:pPr>
        <w:jc w:val="both"/>
        <w:rPr>
          <w:color w:val="000000"/>
          <w:sz w:val="19"/>
          <w:szCs w:val="19"/>
          <w:u w:val="single"/>
        </w:rPr>
      </w:pPr>
    </w:p>
    <w:p w:rsidR="00963D1C" w:rsidRPr="00441DB8" w:rsidRDefault="00963D1C" w:rsidP="00815038">
      <w:pPr>
        <w:jc w:val="both"/>
        <w:rPr>
          <w:color w:val="000000"/>
          <w:sz w:val="19"/>
          <w:szCs w:val="19"/>
          <w:u w:val="single"/>
        </w:rPr>
      </w:pPr>
    </w:p>
    <w:p w:rsidR="00AA1101" w:rsidRPr="00441DB8" w:rsidRDefault="00AA1101" w:rsidP="00815038">
      <w:pPr>
        <w:jc w:val="both"/>
        <w:rPr>
          <w:b/>
          <w:color w:val="000000"/>
          <w:sz w:val="19"/>
          <w:szCs w:val="19"/>
          <w:u w:val="single"/>
        </w:rPr>
      </w:pPr>
      <w:r w:rsidRPr="00441DB8">
        <w:rPr>
          <w:b/>
          <w:color w:val="000000"/>
          <w:sz w:val="19"/>
          <w:szCs w:val="19"/>
          <w:u w:val="single"/>
        </w:rPr>
        <w:t xml:space="preserve">E 104 KİNOLİN SARISI </w:t>
      </w:r>
    </w:p>
    <w:p w:rsidR="00963D1C" w:rsidRPr="00441DB8" w:rsidRDefault="00963D1C" w:rsidP="00815038">
      <w:pPr>
        <w:jc w:val="both"/>
        <w:rPr>
          <w:color w:val="000000"/>
          <w:sz w:val="19"/>
          <w:szCs w:val="19"/>
        </w:rPr>
      </w:pPr>
    </w:p>
    <w:p w:rsidR="00AA1101" w:rsidRPr="00441DB8" w:rsidRDefault="00B96B2E" w:rsidP="00815038">
      <w:pPr>
        <w:jc w:val="both"/>
        <w:rPr>
          <w:color w:val="000000"/>
          <w:sz w:val="19"/>
          <w:szCs w:val="19"/>
        </w:rPr>
      </w:pPr>
      <w:r w:rsidRPr="00441DB8">
        <w:rPr>
          <w:b/>
          <w:color w:val="000000"/>
          <w:sz w:val="19"/>
          <w:szCs w:val="19"/>
          <w:u w:val="single"/>
        </w:rPr>
        <w:t>Eşanlamlılar</w:t>
      </w:r>
      <w:r w:rsidR="00AA1101" w:rsidRPr="00441DB8">
        <w:rPr>
          <w:b/>
          <w:color w:val="000000"/>
          <w:sz w:val="19"/>
          <w:szCs w:val="19"/>
          <w:u w:val="single"/>
        </w:rPr>
        <w:t>:</w:t>
      </w:r>
      <w:r w:rsidR="00AA1101" w:rsidRPr="00441DB8">
        <w:rPr>
          <w:color w:val="000000"/>
          <w:sz w:val="19"/>
          <w:szCs w:val="19"/>
        </w:rPr>
        <w:t xml:space="preserve"> </w:t>
      </w:r>
      <w:r w:rsidR="00EA41E1" w:rsidRPr="00441DB8">
        <w:rPr>
          <w:color w:val="000000"/>
          <w:sz w:val="19"/>
          <w:szCs w:val="19"/>
        </w:rPr>
        <w:tab/>
      </w:r>
      <w:r w:rsidR="00EA41E1" w:rsidRPr="00441DB8">
        <w:rPr>
          <w:color w:val="000000"/>
          <w:sz w:val="19"/>
          <w:szCs w:val="19"/>
        </w:rPr>
        <w:tab/>
      </w:r>
      <w:r w:rsidR="00EA41E1" w:rsidRPr="00441DB8">
        <w:rPr>
          <w:color w:val="000000"/>
          <w:sz w:val="19"/>
          <w:szCs w:val="19"/>
        </w:rPr>
        <w:tab/>
      </w:r>
      <w:r w:rsidR="00AA1101" w:rsidRPr="00441DB8">
        <w:rPr>
          <w:color w:val="000000"/>
          <w:sz w:val="19"/>
          <w:szCs w:val="19"/>
        </w:rPr>
        <w:t>CI gıda sarısı 13</w:t>
      </w:r>
    </w:p>
    <w:p w:rsidR="00B4207F" w:rsidRPr="00441DB8" w:rsidRDefault="00B4207F" w:rsidP="00815038">
      <w:pPr>
        <w:jc w:val="both"/>
        <w:rPr>
          <w:color w:val="000000"/>
          <w:sz w:val="19"/>
          <w:szCs w:val="19"/>
        </w:rPr>
      </w:pPr>
    </w:p>
    <w:p w:rsidR="00EC15CB" w:rsidRPr="00441DB8" w:rsidRDefault="00AA1101" w:rsidP="00EC15CB">
      <w:pPr>
        <w:ind w:left="2835" w:hanging="2835"/>
        <w:jc w:val="both"/>
        <w:rPr>
          <w:color w:val="000000"/>
          <w:sz w:val="19"/>
          <w:szCs w:val="19"/>
        </w:rPr>
      </w:pPr>
      <w:r w:rsidRPr="00441DB8">
        <w:rPr>
          <w:b/>
          <w:bCs/>
          <w:color w:val="000000"/>
          <w:sz w:val="19"/>
          <w:szCs w:val="19"/>
          <w:u w:val="single"/>
        </w:rPr>
        <w:t>Tanım:</w:t>
      </w:r>
      <w:r w:rsidR="00963D1C" w:rsidRPr="00441DB8">
        <w:rPr>
          <w:color w:val="000000"/>
          <w:sz w:val="19"/>
          <w:szCs w:val="19"/>
        </w:rPr>
        <w:tab/>
      </w:r>
      <w:r w:rsidRPr="00441DB8">
        <w:rPr>
          <w:color w:val="000000"/>
          <w:sz w:val="19"/>
          <w:szCs w:val="19"/>
        </w:rPr>
        <w:t xml:space="preserve">Kinolin sarısı, </w:t>
      </w:r>
      <w:r w:rsidR="00EC15CB" w:rsidRPr="00441DB8">
        <w:rPr>
          <w:color w:val="000000"/>
          <w:sz w:val="19"/>
          <w:szCs w:val="19"/>
        </w:rPr>
        <w:t xml:space="preserve">üçte ikisi 2-(2-kinolil)indan-1,3-dion’dan ve üçte biri 2-(2-(6-metilkinolil))indan-1,3-dion’dan oluşan bir karışımın veya </w:t>
      </w:r>
      <w:r w:rsidRPr="00441DB8">
        <w:rPr>
          <w:color w:val="000000"/>
          <w:sz w:val="19"/>
          <w:szCs w:val="19"/>
        </w:rPr>
        <w:t>2-(2-kino</w:t>
      </w:r>
      <w:r w:rsidR="00D92622" w:rsidRPr="00441DB8">
        <w:rPr>
          <w:color w:val="000000"/>
          <w:sz w:val="19"/>
          <w:szCs w:val="19"/>
        </w:rPr>
        <w:t>lil)indan-1,3-dion’</w:t>
      </w:r>
      <w:r w:rsidRPr="00441DB8">
        <w:rPr>
          <w:color w:val="000000"/>
          <w:sz w:val="19"/>
          <w:szCs w:val="19"/>
        </w:rPr>
        <w:t xml:space="preserve">un sülfone edilmesi ile hazırlanır. Kinolin sarısı, </w:t>
      </w:r>
      <w:r w:rsidR="00EC15CB" w:rsidRPr="00441DB8">
        <w:rPr>
          <w:color w:val="000000"/>
          <w:sz w:val="19"/>
          <w:szCs w:val="19"/>
        </w:rPr>
        <w:t>başlıca yukarıdaki bileşiğin</w:t>
      </w:r>
      <w:r w:rsidRPr="00441DB8">
        <w:rPr>
          <w:color w:val="000000"/>
          <w:sz w:val="19"/>
          <w:szCs w:val="19"/>
        </w:rPr>
        <w:t xml:space="preserve"> disülfonatları</w:t>
      </w:r>
      <w:r w:rsidR="00EC15CB" w:rsidRPr="00441DB8">
        <w:rPr>
          <w:color w:val="000000"/>
          <w:sz w:val="19"/>
          <w:szCs w:val="19"/>
        </w:rPr>
        <w:t>(temel olarak)</w:t>
      </w:r>
      <w:r w:rsidRPr="00441DB8">
        <w:rPr>
          <w:color w:val="000000"/>
          <w:sz w:val="19"/>
          <w:szCs w:val="19"/>
        </w:rPr>
        <w:t xml:space="preserve">, monosülfonatları ve trisülfonatlarının karışımının sodyum tuzları ve </w:t>
      </w:r>
      <w:r w:rsidR="00EC15CB" w:rsidRPr="00441DB8">
        <w:rPr>
          <w:color w:val="000000"/>
          <w:sz w:val="19"/>
          <w:szCs w:val="19"/>
        </w:rPr>
        <w:t xml:space="preserve">başlıca renksiz bileşenler olarak sodyum sülfat ve/veya sodyum klorürle birlikte yardımcı renklendirici maddelerden oluşur. </w:t>
      </w:r>
    </w:p>
    <w:p w:rsidR="00AA1101" w:rsidRPr="00441DB8" w:rsidRDefault="00AA1101" w:rsidP="00815038">
      <w:pPr>
        <w:ind w:left="2832"/>
        <w:jc w:val="both"/>
        <w:rPr>
          <w:color w:val="000000"/>
          <w:sz w:val="19"/>
          <w:szCs w:val="19"/>
        </w:rPr>
      </w:pPr>
      <w:r w:rsidRPr="00441DB8">
        <w:rPr>
          <w:color w:val="000000"/>
          <w:sz w:val="19"/>
          <w:szCs w:val="19"/>
        </w:rPr>
        <w:t>Kinolin sarısı, sodyum tuzu olarak tanımlanır. Kalsiyum ve potasyum tuzuna da izin verilir.</w:t>
      </w:r>
    </w:p>
    <w:p w:rsidR="00963D1C" w:rsidRPr="00441DB8" w:rsidRDefault="00963D1C" w:rsidP="00815038">
      <w:pPr>
        <w:jc w:val="both"/>
        <w:rPr>
          <w:color w:val="000000"/>
          <w:sz w:val="19"/>
          <w:szCs w:val="19"/>
        </w:rPr>
      </w:pPr>
    </w:p>
    <w:p w:rsidR="00AA1101" w:rsidRPr="00441DB8" w:rsidRDefault="00AA1101" w:rsidP="00815038">
      <w:pPr>
        <w:ind w:firstLine="708"/>
        <w:jc w:val="both"/>
        <w:rPr>
          <w:color w:val="000000"/>
          <w:sz w:val="19"/>
          <w:szCs w:val="19"/>
        </w:rPr>
      </w:pPr>
      <w:r w:rsidRPr="00441DB8">
        <w:rPr>
          <w:b/>
          <w:color w:val="000000"/>
          <w:sz w:val="19"/>
          <w:szCs w:val="19"/>
        </w:rPr>
        <w:t xml:space="preserve">Renk </w:t>
      </w:r>
      <w:r w:rsidR="00B02C3C" w:rsidRPr="00441DB8">
        <w:rPr>
          <w:b/>
          <w:color w:val="000000"/>
          <w:sz w:val="19"/>
          <w:szCs w:val="19"/>
        </w:rPr>
        <w:t>indeks</w:t>
      </w:r>
      <w:r w:rsidRPr="00441DB8">
        <w:rPr>
          <w:b/>
          <w:color w:val="000000"/>
          <w:sz w:val="19"/>
          <w:szCs w:val="19"/>
        </w:rPr>
        <w:t xml:space="preserve"> no:</w:t>
      </w:r>
      <w:r w:rsidRPr="00441DB8">
        <w:rPr>
          <w:color w:val="000000"/>
          <w:sz w:val="19"/>
          <w:szCs w:val="19"/>
        </w:rPr>
        <w:t xml:space="preserve"> </w:t>
      </w:r>
      <w:r w:rsidR="00EA41E1" w:rsidRPr="00441DB8">
        <w:rPr>
          <w:color w:val="000000"/>
          <w:sz w:val="19"/>
          <w:szCs w:val="19"/>
        </w:rPr>
        <w:tab/>
      </w:r>
      <w:r w:rsidR="00EA41E1" w:rsidRPr="00441DB8">
        <w:rPr>
          <w:color w:val="000000"/>
          <w:sz w:val="19"/>
          <w:szCs w:val="19"/>
        </w:rPr>
        <w:tab/>
      </w:r>
      <w:r w:rsidRPr="00441DB8">
        <w:rPr>
          <w:color w:val="000000"/>
          <w:sz w:val="19"/>
          <w:szCs w:val="19"/>
        </w:rPr>
        <w:t>47005</w:t>
      </w:r>
    </w:p>
    <w:p w:rsidR="00B4207F" w:rsidRPr="00441DB8" w:rsidRDefault="00B4207F" w:rsidP="00815038">
      <w:pPr>
        <w:ind w:firstLine="708"/>
        <w:jc w:val="both"/>
        <w:rPr>
          <w:color w:val="000000"/>
          <w:sz w:val="19"/>
          <w:szCs w:val="19"/>
        </w:rPr>
      </w:pPr>
    </w:p>
    <w:p w:rsidR="00AA1101" w:rsidRPr="00441DB8" w:rsidRDefault="00AA1101" w:rsidP="00815038">
      <w:pPr>
        <w:ind w:firstLine="708"/>
        <w:jc w:val="both"/>
        <w:rPr>
          <w:color w:val="000000"/>
          <w:sz w:val="19"/>
          <w:szCs w:val="19"/>
        </w:rPr>
      </w:pPr>
      <w:r w:rsidRPr="00441DB8">
        <w:rPr>
          <w:b/>
          <w:color w:val="000000"/>
          <w:sz w:val="19"/>
          <w:szCs w:val="19"/>
        </w:rPr>
        <w:t>Einecs:</w:t>
      </w:r>
      <w:r w:rsidRPr="00441DB8">
        <w:rPr>
          <w:color w:val="000000"/>
          <w:sz w:val="19"/>
          <w:szCs w:val="19"/>
        </w:rPr>
        <w:t xml:space="preserve"> </w:t>
      </w:r>
      <w:r w:rsidR="00EA41E1" w:rsidRPr="00441DB8">
        <w:rPr>
          <w:color w:val="000000"/>
          <w:sz w:val="19"/>
          <w:szCs w:val="19"/>
        </w:rPr>
        <w:tab/>
      </w:r>
      <w:r w:rsidR="00EA41E1" w:rsidRPr="00441DB8">
        <w:rPr>
          <w:color w:val="000000"/>
          <w:sz w:val="19"/>
          <w:szCs w:val="19"/>
        </w:rPr>
        <w:tab/>
      </w:r>
      <w:r w:rsidR="00EA41E1" w:rsidRPr="00441DB8">
        <w:rPr>
          <w:color w:val="000000"/>
          <w:sz w:val="19"/>
          <w:szCs w:val="19"/>
        </w:rPr>
        <w:tab/>
      </w:r>
      <w:r w:rsidRPr="00441DB8">
        <w:rPr>
          <w:color w:val="000000"/>
          <w:sz w:val="19"/>
          <w:szCs w:val="19"/>
        </w:rPr>
        <w:t>305-897-5</w:t>
      </w:r>
    </w:p>
    <w:p w:rsidR="00B4207F" w:rsidRPr="00441DB8" w:rsidRDefault="00B4207F" w:rsidP="00815038">
      <w:pPr>
        <w:ind w:firstLine="708"/>
        <w:jc w:val="both"/>
        <w:rPr>
          <w:color w:val="000000"/>
          <w:sz w:val="19"/>
          <w:szCs w:val="19"/>
        </w:rPr>
      </w:pPr>
    </w:p>
    <w:p w:rsidR="00AA1101" w:rsidRPr="00441DB8" w:rsidRDefault="00AA1101" w:rsidP="00815038">
      <w:pPr>
        <w:ind w:left="2835" w:hanging="2127"/>
        <w:jc w:val="both"/>
        <w:rPr>
          <w:color w:val="000000"/>
          <w:sz w:val="19"/>
          <w:szCs w:val="19"/>
        </w:rPr>
      </w:pPr>
      <w:r w:rsidRPr="00441DB8">
        <w:rPr>
          <w:b/>
          <w:color w:val="000000"/>
          <w:sz w:val="19"/>
          <w:szCs w:val="19"/>
        </w:rPr>
        <w:t>Kimyasal adı:</w:t>
      </w:r>
      <w:r w:rsidRPr="00441DB8">
        <w:rPr>
          <w:color w:val="000000"/>
          <w:sz w:val="19"/>
          <w:szCs w:val="19"/>
        </w:rPr>
        <w:t xml:space="preserve"> </w:t>
      </w:r>
      <w:r w:rsidR="00EA41E1" w:rsidRPr="00441DB8">
        <w:rPr>
          <w:color w:val="000000"/>
          <w:sz w:val="19"/>
          <w:szCs w:val="19"/>
        </w:rPr>
        <w:tab/>
      </w:r>
      <w:r w:rsidRPr="00441DB8">
        <w:rPr>
          <w:color w:val="000000"/>
          <w:sz w:val="19"/>
          <w:szCs w:val="19"/>
        </w:rPr>
        <w:t>2-(2-kino</w:t>
      </w:r>
      <w:r w:rsidR="00EC15CB" w:rsidRPr="00441DB8">
        <w:rPr>
          <w:color w:val="000000"/>
          <w:sz w:val="19"/>
          <w:szCs w:val="19"/>
        </w:rPr>
        <w:t>l</w:t>
      </w:r>
      <w:r w:rsidRPr="00441DB8">
        <w:rPr>
          <w:color w:val="000000"/>
          <w:sz w:val="19"/>
          <w:szCs w:val="19"/>
        </w:rPr>
        <w:t>il)indan-1,3-dion’un</w:t>
      </w:r>
      <w:r w:rsidR="00EC15CB" w:rsidRPr="00441DB8">
        <w:rPr>
          <w:color w:val="000000"/>
          <w:sz w:val="19"/>
          <w:szCs w:val="19"/>
        </w:rPr>
        <w:t>(temel bileşen)</w:t>
      </w:r>
      <w:r w:rsidRPr="00441DB8">
        <w:rPr>
          <w:color w:val="000000"/>
          <w:sz w:val="19"/>
          <w:szCs w:val="19"/>
        </w:rPr>
        <w:t xml:space="preserve"> disulfonatlarının disodyum tuzları </w:t>
      </w:r>
    </w:p>
    <w:p w:rsidR="00B4207F" w:rsidRPr="00441DB8" w:rsidRDefault="00B4207F" w:rsidP="00815038">
      <w:pPr>
        <w:ind w:left="3540" w:hanging="2832"/>
        <w:jc w:val="both"/>
        <w:rPr>
          <w:color w:val="000000"/>
          <w:sz w:val="19"/>
          <w:szCs w:val="19"/>
        </w:rPr>
      </w:pPr>
    </w:p>
    <w:p w:rsidR="00AA1101" w:rsidRPr="00441DB8" w:rsidRDefault="00AA1101" w:rsidP="00815038">
      <w:pPr>
        <w:ind w:firstLine="708"/>
        <w:jc w:val="both"/>
        <w:rPr>
          <w:color w:val="000000"/>
          <w:sz w:val="19"/>
          <w:szCs w:val="19"/>
        </w:rPr>
      </w:pPr>
      <w:r w:rsidRPr="00441DB8">
        <w:rPr>
          <w:b/>
          <w:color w:val="000000"/>
          <w:sz w:val="19"/>
          <w:szCs w:val="19"/>
        </w:rPr>
        <w:t>Kimyasal formül:</w:t>
      </w:r>
      <w:r w:rsidRPr="00441DB8">
        <w:rPr>
          <w:color w:val="000000"/>
          <w:sz w:val="19"/>
          <w:szCs w:val="19"/>
        </w:rPr>
        <w:t xml:space="preserve"> </w:t>
      </w:r>
      <w:r w:rsidR="00EA41E1" w:rsidRPr="00441DB8">
        <w:rPr>
          <w:color w:val="000000"/>
          <w:sz w:val="19"/>
          <w:szCs w:val="19"/>
        </w:rPr>
        <w:tab/>
      </w:r>
      <w:r w:rsidRPr="00441DB8">
        <w:rPr>
          <w:color w:val="000000"/>
          <w:sz w:val="19"/>
          <w:szCs w:val="19"/>
        </w:rPr>
        <w:t>C</w:t>
      </w:r>
      <w:r w:rsidRPr="00441DB8">
        <w:rPr>
          <w:color w:val="000000"/>
          <w:sz w:val="19"/>
          <w:szCs w:val="19"/>
          <w:vertAlign w:val="subscript"/>
        </w:rPr>
        <w:t>18</w:t>
      </w:r>
      <w:r w:rsidRPr="00441DB8">
        <w:rPr>
          <w:color w:val="000000"/>
          <w:sz w:val="19"/>
          <w:szCs w:val="19"/>
        </w:rPr>
        <w:t>H</w:t>
      </w:r>
      <w:r w:rsidRPr="00441DB8">
        <w:rPr>
          <w:color w:val="000000"/>
          <w:sz w:val="19"/>
          <w:szCs w:val="19"/>
          <w:vertAlign w:val="subscript"/>
        </w:rPr>
        <w:t>9</w:t>
      </w:r>
      <w:r w:rsidRPr="00441DB8">
        <w:rPr>
          <w:color w:val="000000"/>
          <w:sz w:val="19"/>
          <w:szCs w:val="19"/>
        </w:rPr>
        <w:t>N</w:t>
      </w:r>
      <w:r w:rsidR="00EC15CB" w:rsidRPr="00441DB8">
        <w:rPr>
          <w:color w:val="000000"/>
          <w:sz w:val="19"/>
          <w:szCs w:val="19"/>
        </w:rPr>
        <w:t xml:space="preserve"> N</w:t>
      </w:r>
      <w:r w:rsidRPr="00441DB8">
        <w:rPr>
          <w:color w:val="000000"/>
          <w:sz w:val="19"/>
          <w:szCs w:val="19"/>
        </w:rPr>
        <w:t>a</w:t>
      </w:r>
      <w:r w:rsidRPr="00441DB8">
        <w:rPr>
          <w:color w:val="000000"/>
          <w:sz w:val="19"/>
          <w:szCs w:val="19"/>
          <w:vertAlign w:val="subscript"/>
        </w:rPr>
        <w:t>2</w:t>
      </w:r>
      <w:r w:rsidRPr="00441DB8">
        <w:rPr>
          <w:color w:val="000000"/>
          <w:sz w:val="19"/>
          <w:szCs w:val="19"/>
        </w:rPr>
        <w:t>O</w:t>
      </w:r>
      <w:r w:rsidRPr="00441DB8">
        <w:rPr>
          <w:color w:val="000000"/>
          <w:sz w:val="19"/>
          <w:szCs w:val="19"/>
          <w:vertAlign w:val="subscript"/>
        </w:rPr>
        <w:t>8</w:t>
      </w:r>
      <w:r w:rsidRPr="00441DB8">
        <w:rPr>
          <w:color w:val="000000"/>
          <w:sz w:val="19"/>
          <w:szCs w:val="19"/>
        </w:rPr>
        <w:t>S</w:t>
      </w:r>
      <w:r w:rsidRPr="00441DB8">
        <w:rPr>
          <w:color w:val="000000"/>
          <w:sz w:val="19"/>
          <w:szCs w:val="19"/>
          <w:vertAlign w:val="subscript"/>
        </w:rPr>
        <w:t>2</w:t>
      </w:r>
      <w:r w:rsidR="00EC15CB" w:rsidRPr="00441DB8">
        <w:rPr>
          <w:color w:val="000000"/>
          <w:sz w:val="19"/>
          <w:szCs w:val="19"/>
        </w:rPr>
        <w:t>(temel bileşen)</w:t>
      </w:r>
    </w:p>
    <w:p w:rsidR="00B4207F" w:rsidRPr="00441DB8" w:rsidRDefault="00B4207F" w:rsidP="00815038">
      <w:pPr>
        <w:ind w:firstLine="708"/>
        <w:jc w:val="both"/>
        <w:rPr>
          <w:color w:val="000000"/>
          <w:sz w:val="19"/>
          <w:szCs w:val="19"/>
        </w:rPr>
      </w:pPr>
    </w:p>
    <w:p w:rsidR="00AA1101" w:rsidRPr="00441DB8" w:rsidRDefault="001016C5" w:rsidP="00815038">
      <w:pPr>
        <w:ind w:firstLine="708"/>
        <w:jc w:val="both"/>
        <w:rPr>
          <w:color w:val="000000"/>
          <w:sz w:val="19"/>
          <w:szCs w:val="19"/>
        </w:rPr>
      </w:pPr>
      <w:r>
        <w:rPr>
          <w:b/>
          <w:color w:val="000000"/>
          <w:sz w:val="19"/>
          <w:szCs w:val="19"/>
        </w:rPr>
        <w:t>Molekül ağırlığı</w:t>
      </w:r>
      <w:r w:rsidR="00AA1101" w:rsidRPr="00441DB8">
        <w:rPr>
          <w:b/>
          <w:color w:val="000000"/>
          <w:sz w:val="19"/>
          <w:szCs w:val="19"/>
        </w:rPr>
        <w:t>:</w:t>
      </w:r>
      <w:r w:rsidR="00AA1101" w:rsidRPr="00441DB8">
        <w:rPr>
          <w:color w:val="000000"/>
          <w:sz w:val="19"/>
          <w:szCs w:val="19"/>
        </w:rPr>
        <w:t xml:space="preserve"> </w:t>
      </w:r>
      <w:r w:rsidR="00EA41E1" w:rsidRPr="00441DB8">
        <w:rPr>
          <w:color w:val="000000"/>
          <w:sz w:val="19"/>
          <w:szCs w:val="19"/>
        </w:rPr>
        <w:tab/>
      </w:r>
      <w:r w:rsidR="00EA41E1" w:rsidRPr="00441DB8">
        <w:rPr>
          <w:color w:val="000000"/>
          <w:sz w:val="19"/>
          <w:szCs w:val="19"/>
        </w:rPr>
        <w:tab/>
      </w:r>
      <w:r w:rsidR="00EC15CB" w:rsidRPr="00441DB8">
        <w:rPr>
          <w:color w:val="000000"/>
          <w:sz w:val="19"/>
          <w:szCs w:val="19"/>
        </w:rPr>
        <w:t>477,</w:t>
      </w:r>
      <w:r w:rsidR="00AA1101" w:rsidRPr="00441DB8">
        <w:rPr>
          <w:color w:val="000000"/>
          <w:sz w:val="19"/>
          <w:szCs w:val="19"/>
        </w:rPr>
        <w:t>38 (temel bileş</w:t>
      </w:r>
      <w:r w:rsidR="00EC15CB" w:rsidRPr="00441DB8">
        <w:rPr>
          <w:color w:val="000000"/>
          <w:sz w:val="19"/>
          <w:szCs w:val="19"/>
        </w:rPr>
        <w:t>en)</w:t>
      </w:r>
    </w:p>
    <w:p w:rsidR="00B4207F" w:rsidRPr="00441DB8" w:rsidRDefault="00B4207F" w:rsidP="00815038">
      <w:pPr>
        <w:ind w:firstLine="708"/>
        <w:jc w:val="both"/>
        <w:rPr>
          <w:color w:val="000000"/>
          <w:sz w:val="19"/>
          <w:szCs w:val="19"/>
        </w:rPr>
      </w:pPr>
    </w:p>
    <w:p w:rsidR="00AA1101" w:rsidRPr="00441DB8" w:rsidRDefault="00B4207F" w:rsidP="00815038">
      <w:pPr>
        <w:ind w:left="2835" w:hanging="2127"/>
        <w:jc w:val="both"/>
        <w:rPr>
          <w:color w:val="000000"/>
          <w:sz w:val="19"/>
          <w:szCs w:val="19"/>
        </w:rPr>
      </w:pPr>
      <w:r w:rsidRPr="00441DB8">
        <w:rPr>
          <w:b/>
          <w:color w:val="000000"/>
          <w:sz w:val="19"/>
          <w:szCs w:val="19"/>
        </w:rPr>
        <w:t>Analiz</w:t>
      </w:r>
      <w:r w:rsidR="00AA1101" w:rsidRPr="00441DB8">
        <w:rPr>
          <w:b/>
          <w:color w:val="000000"/>
          <w:sz w:val="19"/>
          <w:szCs w:val="19"/>
        </w:rPr>
        <w:t>:</w:t>
      </w:r>
      <w:r w:rsidR="00AA1101" w:rsidRPr="00441DB8">
        <w:rPr>
          <w:color w:val="000000"/>
          <w:sz w:val="19"/>
          <w:szCs w:val="19"/>
        </w:rPr>
        <w:t xml:space="preserve"> </w:t>
      </w:r>
      <w:r w:rsidR="00EA41E1" w:rsidRPr="00441DB8">
        <w:rPr>
          <w:color w:val="000000"/>
          <w:sz w:val="19"/>
          <w:szCs w:val="19"/>
        </w:rPr>
        <w:tab/>
      </w:r>
      <w:r w:rsidR="00EC15CB" w:rsidRPr="00441DB8">
        <w:rPr>
          <w:color w:val="000000"/>
          <w:sz w:val="19"/>
          <w:szCs w:val="19"/>
        </w:rPr>
        <w:t>İçerik, s</w:t>
      </w:r>
      <w:r w:rsidR="00AA1101" w:rsidRPr="00441DB8">
        <w:rPr>
          <w:color w:val="000000"/>
          <w:sz w:val="19"/>
          <w:szCs w:val="19"/>
        </w:rPr>
        <w:t xml:space="preserve">odyum tuzu </w:t>
      </w:r>
      <w:r w:rsidR="00EC15CB" w:rsidRPr="00441DB8">
        <w:rPr>
          <w:color w:val="000000"/>
          <w:sz w:val="19"/>
          <w:szCs w:val="19"/>
        </w:rPr>
        <w:t>olarak hesaplanan</w:t>
      </w:r>
      <w:r w:rsidR="00AA1101" w:rsidRPr="00441DB8">
        <w:rPr>
          <w:color w:val="000000"/>
          <w:sz w:val="19"/>
          <w:szCs w:val="19"/>
        </w:rPr>
        <w:t xml:space="preserve"> to</w:t>
      </w:r>
      <w:r w:rsidR="00EC15CB" w:rsidRPr="00441DB8">
        <w:rPr>
          <w:color w:val="000000"/>
          <w:sz w:val="19"/>
          <w:szCs w:val="19"/>
        </w:rPr>
        <w:t>plam renklendirici maddelerin %</w:t>
      </w:r>
      <w:r w:rsidR="00AA1101" w:rsidRPr="00441DB8">
        <w:rPr>
          <w:color w:val="000000"/>
          <w:sz w:val="19"/>
          <w:szCs w:val="19"/>
        </w:rPr>
        <w:t xml:space="preserve">70’inden az olmamalıdır. </w:t>
      </w:r>
    </w:p>
    <w:p w:rsidR="00AA1101" w:rsidRPr="00441DB8" w:rsidRDefault="00AA1101" w:rsidP="00815038">
      <w:pPr>
        <w:ind w:left="2124" w:firstLine="708"/>
        <w:jc w:val="both"/>
        <w:rPr>
          <w:color w:val="000000"/>
          <w:sz w:val="19"/>
          <w:szCs w:val="19"/>
        </w:rPr>
      </w:pPr>
      <w:r w:rsidRPr="00441DB8">
        <w:rPr>
          <w:color w:val="000000"/>
          <w:sz w:val="19"/>
          <w:szCs w:val="19"/>
        </w:rPr>
        <w:t>Kinolin sarısı aşağıdaki bileşimlere sahip olmalıdır:</w:t>
      </w:r>
    </w:p>
    <w:p w:rsidR="00AA1101" w:rsidRPr="00441DB8" w:rsidRDefault="00AA1101" w:rsidP="00815038">
      <w:pPr>
        <w:ind w:left="2124" w:firstLine="708"/>
        <w:jc w:val="both"/>
        <w:rPr>
          <w:color w:val="000000"/>
          <w:sz w:val="19"/>
          <w:szCs w:val="19"/>
        </w:rPr>
      </w:pPr>
      <w:r w:rsidRPr="00441DB8">
        <w:rPr>
          <w:color w:val="000000"/>
          <w:sz w:val="19"/>
          <w:szCs w:val="19"/>
        </w:rPr>
        <w:t>Mevcut toplam renklendirici maddelerin;</w:t>
      </w:r>
    </w:p>
    <w:p w:rsidR="00AA1101" w:rsidRPr="00441DB8" w:rsidRDefault="00EC15CB" w:rsidP="00815038">
      <w:pPr>
        <w:ind w:left="2835"/>
        <w:jc w:val="both"/>
        <w:rPr>
          <w:color w:val="000000"/>
          <w:sz w:val="19"/>
          <w:szCs w:val="19"/>
        </w:rPr>
      </w:pPr>
      <w:r w:rsidRPr="00441DB8">
        <w:rPr>
          <w:color w:val="000000"/>
          <w:sz w:val="19"/>
          <w:szCs w:val="19"/>
        </w:rPr>
        <w:t>- %</w:t>
      </w:r>
      <w:r w:rsidR="00AA1101" w:rsidRPr="00441DB8">
        <w:rPr>
          <w:color w:val="000000"/>
          <w:sz w:val="19"/>
          <w:szCs w:val="19"/>
        </w:rPr>
        <w:t>80’inden az olmayan kısmı disodyum 2-(2-kino</w:t>
      </w:r>
      <w:r w:rsidR="00E4444D" w:rsidRPr="00441DB8">
        <w:rPr>
          <w:color w:val="000000"/>
          <w:sz w:val="19"/>
          <w:szCs w:val="19"/>
        </w:rPr>
        <w:t>l</w:t>
      </w:r>
      <w:r w:rsidR="00AA1101" w:rsidRPr="00441DB8">
        <w:rPr>
          <w:color w:val="000000"/>
          <w:sz w:val="19"/>
          <w:szCs w:val="19"/>
        </w:rPr>
        <w:t xml:space="preserve">il)indan-1,3-dion-disülfonatlar </w:t>
      </w:r>
    </w:p>
    <w:p w:rsidR="00AA1101" w:rsidRPr="00441DB8" w:rsidRDefault="00E4444D" w:rsidP="00815038">
      <w:pPr>
        <w:ind w:left="2835"/>
        <w:jc w:val="both"/>
        <w:rPr>
          <w:color w:val="000000"/>
          <w:sz w:val="19"/>
          <w:szCs w:val="19"/>
        </w:rPr>
      </w:pPr>
      <w:r w:rsidRPr="00441DB8">
        <w:rPr>
          <w:color w:val="000000"/>
          <w:sz w:val="19"/>
          <w:szCs w:val="19"/>
        </w:rPr>
        <w:t>- %</w:t>
      </w:r>
      <w:r w:rsidR="00AA1101" w:rsidRPr="00441DB8">
        <w:rPr>
          <w:color w:val="000000"/>
          <w:sz w:val="19"/>
          <w:szCs w:val="19"/>
        </w:rPr>
        <w:t>15’inden fazla olmayan kısmı sodyum 2-(2-kino</w:t>
      </w:r>
      <w:r w:rsidRPr="00441DB8">
        <w:rPr>
          <w:color w:val="000000"/>
          <w:sz w:val="19"/>
          <w:szCs w:val="19"/>
        </w:rPr>
        <w:t>lil)indan-1,3-dion-mono</w:t>
      </w:r>
      <w:r w:rsidR="00AA1101" w:rsidRPr="00441DB8">
        <w:rPr>
          <w:color w:val="000000"/>
          <w:sz w:val="19"/>
          <w:szCs w:val="19"/>
        </w:rPr>
        <w:t>sülfonatlar</w:t>
      </w:r>
    </w:p>
    <w:p w:rsidR="00AA1101" w:rsidRPr="00441DB8" w:rsidRDefault="00E4444D" w:rsidP="00815038">
      <w:pPr>
        <w:ind w:left="2835"/>
        <w:jc w:val="both"/>
        <w:rPr>
          <w:color w:val="000000"/>
          <w:sz w:val="19"/>
          <w:szCs w:val="19"/>
        </w:rPr>
      </w:pPr>
      <w:r w:rsidRPr="00441DB8">
        <w:rPr>
          <w:color w:val="000000"/>
          <w:sz w:val="19"/>
          <w:szCs w:val="19"/>
        </w:rPr>
        <w:t>- %7,</w:t>
      </w:r>
      <w:r w:rsidR="00AA1101" w:rsidRPr="00441DB8">
        <w:rPr>
          <w:color w:val="000000"/>
          <w:sz w:val="19"/>
          <w:szCs w:val="19"/>
        </w:rPr>
        <w:t>0’sinden fazla olmayan kısmı trisodyum 2-(2-kino</w:t>
      </w:r>
      <w:r w:rsidRPr="00441DB8">
        <w:rPr>
          <w:color w:val="000000"/>
          <w:sz w:val="19"/>
          <w:szCs w:val="19"/>
        </w:rPr>
        <w:t>lil)indan-1,3-dion-tri</w:t>
      </w:r>
      <w:r w:rsidR="00AA1101" w:rsidRPr="00441DB8">
        <w:rPr>
          <w:color w:val="000000"/>
          <w:sz w:val="19"/>
          <w:szCs w:val="19"/>
        </w:rPr>
        <w:t>sülfonatlar</w:t>
      </w:r>
    </w:p>
    <w:p w:rsidR="00E4444D" w:rsidRPr="00441DB8" w:rsidRDefault="00E4444D" w:rsidP="00815038">
      <w:pPr>
        <w:ind w:left="2835"/>
        <w:jc w:val="both"/>
        <w:rPr>
          <w:color w:val="000000"/>
          <w:sz w:val="19"/>
          <w:szCs w:val="19"/>
        </w:rPr>
      </w:pPr>
      <w:r w:rsidRPr="00441DB8">
        <w:rPr>
          <w:color w:val="000000"/>
          <w:sz w:val="19"/>
          <w:szCs w:val="19"/>
        </w:rPr>
        <w:t>Sulu asetik asit çzöeltisinde yaklaşık 411 nm’de E</w:t>
      </w:r>
      <w:r w:rsidRPr="00441DB8">
        <w:rPr>
          <w:noProof/>
          <w:color w:val="000000"/>
          <w:sz w:val="19"/>
          <w:szCs w:val="19"/>
        </w:rPr>
        <w:drawing>
          <wp:inline distT="0" distB="0" distL="0" distR="0" wp14:anchorId="72533988" wp14:editId="7DD2F8A2">
            <wp:extent cx="184785" cy="237490"/>
            <wp:effectExtent l="0" t="0" r="5715" b="0"/>
            <wp:docPr id="6" name="Resim 6" descr="http://www.kkgm.gov.tr/images/2001-2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http://www.kkgm.gov.tr/images/2001-27-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785" cy="237490"/>
                    </a:xfrm>
                    <a:prstGeom prst="rect">
                      <a:avLst/>
                    </a:prstGeom>
                    <a:noFill/>
                    <a:ln>
                      <a:noFill/>
                    </a:ln>
                  </pic:spPr>
                </pic:pic>
              </a:graphicData>
            </a:graphic>
          </wp:inline>
        </w:drawing>
      </w:r>
      <w:r w:rsidRPr="00441DB8">
        <w:rPr>
          <w:color w:val="000000"/>
          <w:sz w:val="19"/>
          <w:szCs w:val="19"/>
        </w:rPr>
        <w:t>865 (temel bileşen)</w:t>
      </w:r>
    </w:p>
    <w:p w:rsidR="00B4207F" w:rsidRPr="00441DB8" w:rsidRDefault="00B4207F" w:rsidP="00815038">
      <w:pPr>
        <w:ind w:left="3540"/>
        <w:jc w:val="both"/>
        <w:rPr>
          <w:color w:val="000000"/>
          <w:sz w:val="19"/>
          <w:szCs w:val="19"/>
        </w:rPr>
      </w:pPr>
    </w:p>
    <w:p w:rsidR="00AA1101" w:rsidRPr="00441DB8" w:rsidRDefault="00AA1101" w:rsidP="00815038">
      <w:pPr>
        <w:jc w:val="both"/>
        <w:rPr>
          <w:color w:val="000000"/>
          <w:sz w:val="19"/>
          <w:szCs w:val="19"/>
        </w:rPr>
      </w:pPr>
      <w:r w:rsidRPr="00441DB8">
        <w:rPr>
          <w:b/>
          <w:color w:val="000000"/>
          <w:sz w:val="19"/>
          <w:szCs w:val="19"/>
          <w:u w:val="single"/>
        </w:rPr>
        <w:t>Tanımlama:</w:t>
      </w:r>
      <w:r w:rsidRPr="00441DB8">
        <w:rPr>
          <w:color w:val="000000"/>
          <w:sz w:val="19"/>
          <w:szCs w:val="19"/>
        </w:rPr>
        <w:t xml:space="preserve"> </w:t>
      </w:r>
      <w:r w:rsidR="00EA41E1" w:rsidRPr="00441DB8">
        <w:rPr>
          <w:color w:val="000000"/>
          <w:sz w:val="19"/>
          <w:szCs w:val="19"/>
        </w:rPr>
        <w:tab/>
      </w:r>
      <w:r w:rsidR="00EA41E1" w:rsidRPr="00441DB8">
        <w:rPr>
          <w:color w:val="000000"/>
          <w:sz w:val="19"/>
          <w:szCs w:val="19"/>
        </w:rPr>
        <w:tab/>
      </w:r>
      <w:r w:rsidR="00EA41E1" w:rsidRPr="00441DB8">
        <w:rPr>
          <w:color w:val="000000"/>
          <w:sz w:val="19"/>
          <w:szCs w:val="19"/>
        </w:rPr>
        <w:tab/>
      </w:r>
      <w:r w:rsidRPr="00441DB8">
        <w:rPr>
          <w:color w:val="000000"/>
          <w:sz w:val="19"/>
          <w:szCs w:val="19"/>
        </w:rPr>
        <w:t>Sarı toz ya da granüller</w:t>
      </w:r>
    </w:p>
    <w:p w:rsidR="00B4207F" w:rsidRPr="00441DB8" w:rsidRDefault="00B4207F" w:rsidP="00815038">
      <w:pPr>
        <w:jc w:val="both"/>
        <w:rPr>
          <w:color w:val="000000"/>
          <w:sz w:val="19"/>
          <w:szCs w:val="19"/>
        </w:rPr>
      </w:pPr>
    </w:p>
    <w:p w:rsidR="00B4207F" w:rsidRPr="00441DB8" w:rsidRDefault="00933547" w:rsidP="00815038">
      <w:pPr>
        <w:ind w:firstLine="708"/>
        <w:jc w:val="both"/>
        <w:rPr>
          <w:color w:val="000000"/>
          <w:sz w:val="19"/>
          <w:szCs w:val="19"/>
        </w:rPr>
      </w:pPr>
      <w:r w:rsidRPr="00441DB8">
        <w:rPr>
          <w:b/>
          <w:color w:val="000000"/>
          <w:sz w:val="19"/>
          <w:szCs w:val="19"/>
        </w:rPr>
        <w:t>Sulu çözeltinin görünümü:</w:t>
      </w:r>
      <w:r w:rsidR="00B4207F" w:rsidRPr="00441DB8">
        <w:rPr>
          <w:color w:val="000000"/>
          <w:sz w:val="19"/>
          <w:szCs w:val="19"/>
        </w:rPr>
        <w:t>Sarı</w:t>
      </w:r>
    </w:p>
    <w:p w:rsidR="00B4207F" w:rsidRPr="00441DB8" w:rsidRDefault="00B4207F" w:rsidP="00815038">
      <w:pPr>
        <w:ind w:firstLine="708"/>
        <w:jc w:val="both"/>
        <w:rPr>
          <w:color w:val="000000"/>
          <w:sz w:val="19"/>
          <w:szCs w:val="19"/>
        </w:rPr>
      </w:pPr>
    </w:p>
    <w:p w:rsidR="00B4207F" w:rsidRPr="00441DB8" w:rsidRDefault="00AA1101" w:rsidP="00815038">
      <w:pPr>
        <w:jc w:val="both"/>
        <w:rPr>
          <w:b/>
          <w:color w:val="000000"/>
          <w:sz w:val="19"/>
          <w:szCs w:val="19"/>
          <w:u w:val="single"/>
        </w:rPr>
      </w:pPr>
      <w:r w:rsidRPr="00441DB8">
        <w:rPr>
          <w:b/>
          <w:color w:val="000000"/>
          <w:sz w:val="19"/>
          <w:szCs w:val="19"/>
          <w:u w:val="single"/>
        </w:rPr>
        <w:t>Belirleme</w:t>
      </w:r>
      <w:r w:rsidR="00B4207F" w:rsidRPr="00441DB8">
        <w:rPr>
          <w:b/>
          <w:color w:val="000000"/>
          <w:sz w:val="19"/>
          <w:szCs w:val="19"/>
          <w:u w:val="single"/>
        </w:rPr>
        <w:t>:</w:t>
      </w:r>
    </w:p>
    <w:p w:rsidR="00AA1101" w:rsidRPr="00441DB8" w:rsidRDefault="00AA1101" w:rsidP="00815038">
      <w:pPr>
        <w:jc w:val="both"/>
        <w:rPr>
          <w:b/>
          <w:color w:val="000000"/>
          <w:sz w:val="19"/>
          <w:szCs w:val="19"/>
          <w:u w:val="single"/>
        </w:rPr>
      </w:pPr>
      <w:r w:rsidRPr="00441DB8">
        <w:rPr>
          <w:b/>
          <w:color w:val="000000"/>
          <w:sz w:val="19"/>
          <w:szCs w:val="19"/>
          <w:u w:val="single"/>
        </w:rPr>
        <w:t xml:space="preserve"> </w:t>
      </w:r>
    </w:p>
    <w:p w:rsidR="00AA1101" w:rsidRPr="00441DB8" w:rsidRDefault="00AA1101" w:rsidP="00815038">
      <w:pPr>
        <w:ind w:left="2835" w:hanging="2127"/>
        <w:jc w:val="both"/>
        <w:rPr>
          <w:color w:val="000000"/>
          <w:sz w:val="19"/>
          <w:szCs w:val="19"/>
        </w:rPr>
      </w:pPr>
      <w:r w:rsidRPr="00441DB8">
        <w:rPr>
          <w:b/>
          <w:color w:val="000000"/>
          <w:sz w:val="19"/>
          <w:szCs w:val="19"/>
        </w:rPr>
        <w:t>Spektrofotometri:</w:t>
      </w:r>
      <w:r w:rsidRPr="00441DB8">
        <w:rPr>
          <w:color w:val="000000"/>
          <w:sz w:val="19"/>
          <w:szCs w:val="19"/>
        </w:rPr>
        <w:t xml:space="preserve"> </w:t>
      </w:r>
      <w:r w:rsidR="00EA41E1" w:rsidRPr="00441DB8">
        <w:rPr>
          <w:color w:val="000000"/>
          <w:sz w:val="19"/>
          <w:szCs w:val="19"/>
        </w:rPr>
        <w:tab/>
      </w:r>
      <w:r w:rsidRPr="00441DB8">
        <w:rPr>
          <w:color w:val="000000"/>
          <w:sz w:val="19"/>
          <w:szCs w:val="19"/>
        </w:rPr>
        <w:t>pH=5 olan sulu asetik asit çözelitisinde</w:t>
      </w:r>
      <w:r w:rsidR="00B4207F" w:rsidRPr="00441DB8">
        <w:rPr>
          <w:color w:val="000000"/>
          <w:sz w:val="19"/>
          <w:szCs w:val="19"/>
        </w:rPr>
        <w:t xml:space="preserve"> </w:t>
      </w:r>
      <w:r w:rsidRPr="00441DB8">
        <w:rPr>
          <w:color w:val="000000"/>
          <w:sz w:val="19"/>
          <w:szCs w:val="19"/>
        </w:rPr>
        <w:t>yaklaşık 411 nm’de maksimum.</w:t>
      </w:r>
    </w:p>
    <w:p w:rsidR="00EA41E1" w:rsidRPr="00441DB8" w:rsidRDefault="00EA41E1" w:rsidP="00815038">
      <w:pPr>
        <w:ind w:left="2835" w:hanging="2127"/>
        <w:jc w:val="both"/>
        <w:rPr>
          <w:color w:val="000000"/>
          <w:sz w:val="19"/>
          <w:szCs w:val="19"/>
        </w:rPr>
      </w:pPr>
    </w:p>
    <w:p w:rsidR="00AA1101" w:rsidRPr="00441DB8" w:rsidRDefault="00B4207F" w:rsidP="00815038">
      <w:pPr>
        <w:jc w:val="both"/>
        <w:rPr>
          <w:b/>
          <w:color w:val="000000"/>
          <w:sz w:val="19"/>
          <w:szCs w:val="19"/>
          <w:u w:val="single"/>
        </w:rPr>
      </w:pPr>
      <w:r w:rsidRPr="00441DB8">
        <w:rPr>
          <w:b/>
          <w:color w:val="000000"/>
          <w:sz w:val="19"/>
          <w:szCs w:val="19"/>
          <w:u w:val="single"/>
        </w:rPr>
        <w:t>Saflık:</w:t>
      </w:r>
    </w:p>
    <w:p w:rsidR="00B4207F" w:rsidRPr="00441DB8" w:rsidRDefault="00B4207F" w:rsidP="00815038">
      <w:pPr>
        <w:jc w:val="both"/>
        <w:rPr>
          <w:b/>
          <w:color w:val="000000"/>
          <w:sz w:val="19"/>
          <w:szCs w:val="19"/>
          <w:u w:val="single"/>
        </w:rPr>
      </w:pPr>
    </w:p>
    <w:p w:rsidR="00AA1101" w:rsidRPr="00441DB8" w:rsidRDefault="00AA1101" w:rsidP="00815038">
      <w:pPr>
        <w:ind w:firstLine="708"/>
        <w:jc w:val="both"/>
        <w:rPr>
          <w:color w:val="000000"/>
          <w:sz w:val="19"/>
          <w:szCs w:val="19"/>
        </w:rPr>
      </w:pPr>
      <w:r w:rsidRPr="00441DB8">
        <w:rPr>
          <w:b/>
          <w:color w:val="000000"/>
          <w:sz w:val="19"/>
          <w:szCs w:val="19"/>
        </w:rPr>
        <w:t>Suda çözünmeyen madde:</w:t>
      </w:r>
      <w:r w:rsidR="00E4444D" w:rsidRPr="00441DB8">
        <w:rPr>
          <w:color w:val="000000"/>
          <w:sz w:val="19"/>
          <w:szCs w:val="19"/>
        </w:rPr>
        <w:t xml:space="preserve"> %0,2’</w:t>
      </w:r>
      <w:r w:rsidRPr="00441DB8">
        <w:rPr>
          <w:color w:val="000000"/>
          <w:sz w:val="19"/>
          <w:szCs w:val="19"/>
        </w:rPr>
        <w:t>den fazla olmamalıdır.</w:t>
      </w:r>
    </w:p>
    <w:p w:rsidR="00B4207F" w:rsidRPr="00441DB8" w:rsidRDefault="00B4207F" w:rsidP="00815038">
      <w:pPr>
        <w:ind w:firstLine="708"/>
        <w:jc w:val="both"/>
        <w:rPr>
          <w:color w:val="000000"/>
          <w:sz w:val="19"/>
          <w:szCs w:val="19"/>
        </w:rPr>
      </w:pPr>
    </w:p>
    <w:p w:rsidR="00B4207F" w:rsidRPr="00441DB8" w:rsidRDefault="00AA1101" w:rsidP="00815038">
      <w:pPr>
        <w:ind w:firstLine="708"/>
        <w:jc w:val="both"/>
        <w:rPr>
          <w:b/>
          <w:color w:val="000000"/>
          <w:sz w:val="19"/>
          <w:szCs w:val="19"/>
        </w:rPr>
      </w:pPr>
      <w:r w:rsidRPr="00441DB8">
        <w:rPr>
          <w:b/>
          <w:color w:val="000000"/>
          <w:sz w:val="19"/>
          <w:szCs w:val="19"/>
        </w:rPr>
        <w:t>Yardımcı renklendirici</w:t>
      </w:r>
    </w:p>
    <w:p w:rsidR="00AA1101" w:rsidRPr="00441DB8" w:rsidRDefault="00AA1101" w:rsidP="00815038">
      <w:pPr>
        <w:ind w:firstLine="708"/>
        <w:jc w:val="both"/>
        <w:rPr>
          <w:color w:val="000000"/>
          <w:sz w:val="19"/>
          <w:szCs w:val="19"/>
        </w:rPr>
      </w:pPr>
      <w:r w:rsidRPr="00441DB8">
        <w:rPr>
          <w:b/>
          <w:color w:val="000000"/>
          <w:sz w:val="19"/>
          <w:szCs w:val="19"/>
        </w:rPr>
        <w:t>maddeler:</w:t>
      </w:r>
      <w:r w:rsidRPr="00441DB8">
        <w:rPr>
          <w:color w:val="000000"/>
          <w:sz w:val="19"/>
          <w:szCs w:val="19"/>
        </w:rPr>
        <w:t xml:space="preserve"> </w:t>
      </w:r>
      <w:r w:rsidR="00EA41E1" w:rsidRPr="00441DB8">
        <w:rPr>
          <w:color w:val="000000"/>
          <w:sz w:val="19"/>
          <w:szCs w:val="19"/>
        </w:rPr>
        <w:tab/>
      </w:r>
      <w:r w:rsidR="00EA41E1" w:rsidRPr="00441DB8">
        <w:rPr>
          <w:color w:val="000000"/>
          <w:sz w:val="19"/>
          <w:szCs w:val="19"/>
        </w:rPr>
        <w:tab/>
      </w:r>
      <w:r w:rsidR="00E4444D" w:rsidRPr="00441DB8">
        <w:rPr>
          <w:color w:val="000000"/>
          <w:sz w:val="19"/>
          <w:szCs w:val="19"/>
        </w:rPr>
        <w:t>%4,0’</w:t>
      </w:r>
      <w:r w:rsidRPr="00441DB8">
        <w:rPr>
          <w:color w:val="000000"/>
          <w:sz w:val="19"/>
          <w:szCs w:val="19"/>
        </w:rPr>
        <w:t>den fazla olmamalıdır.</w:t>
      </w:r>
    </w:p>
    <w:p w:rsidR="007C7875" w:rsidRPr="00441DB8" w:rsidRDefault="007C7875" w:rsidP="00815038">
      <w:pPr>
        <w:jc w:val="both"/>
        <w:rPr>
          <w:b/>
          <w:color w:val="000000"/>
          <w:sz w:val="19"/>
          <w:szCs w:val="19"/>
        </w:rPr>
      </w:pPr>
    </w:p>
    <w:p w:rsidR="00B4207F" w:rsidRPr="00441DB8" w:rsidRDefault="00AA1101" w:rsidP="00815038">
      <w:pPr>
        <w:ind w:firstLine="708"/>
        <w:jc w:val="both"/>
        <w:rPr>
          <w:b/>
          <w:color w:val="000000"/>
          <w:sz w:val="19"/>
          <w:szCs w:val="19"/>
        </w:rPr>
      </w:pPr>
      <w:r w:rsidRPr="00441DB8">
        <w:rPr>
          <w:b/>
          <w:color w:val="000000"/>
          <w:sz w:val="19"/>
          <w:szCs w:val="19"/>
        </w:rPr>
        <w:t>Renklendirici maddeler</w:t>
      </w:r>
    </w:p>
    <w:p w:rsidR="00AA1101" w:rsidRPr="00441DB8" w:rsidRDefault="00AA1101" w:rsidP="00815038">
      <w:pPr>
        <w:ind w:firstLine="708"/>
        <w:jc w:val="both"/>
        <w:rPr>
          <w:b/>
          <w:color w:val="000000"/>
          <w:sz w:val="19"/>
          <w:szCs w:val="19"/>
        </w:rPr>
      </w:pPr>
      <w:r w:rsidRPr="00441DB8">
        <w:rPr>
          <w:b/>
          <w:color w:val="000000"/>
          <w:sz w:val="19"/>
          <w:szCs w:val="19"/>
        </w:rPr>
        <w:t xml:space="preserve">dışındaki organik bileşikler: </w:t>
      </w:r>
    </w:p>
    <w:p w:rsidR="007C7875" w:rsidRPr="00441DB8" w:rsidRDefault="007C7875" w:rsidP="00815038">
      <w:pPr>
        <w:ind w:firstLine="708"/>
        <w:jc w:val="both"/>
        <w:rPr>
          <w:b/>
          <w:color w:val="000000"/>
          <w:sz w:val="19"/>
          <w:szCs w:val="19"/>
        </w:rPr>
      </w:pPr>
      <w:r w:rsidRPr="00441DB8">
        <w:rPr>
          <w:b/>
          <w:bCs/>
          <w:noProof/>
          <w:sz w:val="19"/>
          <w:szCs w:val="19"/>
        </w:rPr>
        <mc:AlternateContent>
          <mc:Choice Requires="wps">
            <w:drawing>
              <wp:anchor distT="0" distB="0" distL="114300" distR="114300" simplePos="0" relativeHeight="251675648" behindDoc="0" locked="0" layoutInCell="1" allowOverlap="1" wp14:anchorId="21996427" wp14:editId="14A3E50B">
                <wp:simplePos x="0" y="0"/>
                <wp:positionH relativeFrom="column">
                  <wp:posOffset>1861185</wp:posOffset>
                </wp:positionH>
                <wp:positionV relativeFrom="paragraph">
                  <wp:posOffset>115570</wp:posOffset>
                </wp:positionV>
                <wp:extent cx="160020" cy="1554480"/>
                <wp:effectExtent l="0" t="0" r="11430" b="26670"/>
                <wp:wrapNone/>
                <wp:docPr id="54" name="Sağ Ayraç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 cy="1554480"/>
                        </a:xfrm>
                        <a:prstGeom prst="rightBrace">
                          <a:avLst>
                            <a:gd name="adj1" fmla="val 66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ağ Ayraç 54" o:spid="_x0000_s1026" type="#_x0000_t88" style="position:absolute;margin-left:146.55pt;margin-top:9.1pt;width:12.6pt;height:12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" adj="1482"/>
            </w:pict>
          </mc:Fallback>
        </mc:AlternateContent>
      </w:r>
    </w:p>
    <w:p w:rsidR="00AA1101" w:rsidRPr="00441DB8" w:rsidRDefault="00AA1101" w:rsidP="00815038">
      <w:pPr>
        <w:ind w:firstLine="708"/>
        <w:jc w:val="both"/>
        <w:rPr>
          <w:color w:val="000000"/>
          <w:sz w:val="19"/>
          <w:szCs w:val="19"/>
        </w:rPr>
      </w:pPr>
      <w:r w:rsidRPr="00441DB8">
        <w:rPr>
          <w:color w:val="000000"/>
          <w:sz w:val="19"/>
          <w:szCs w:val="19"/>
        </w:rPr>
        <w:t>2-metilkinolin</w:t>
      </w:r>
    </w:p>
    <w:p w:rsidR="007C7875" w:rsidRPr="00441DB8" w:rsidRDefault="007C7875" w:rsidP="00815038">
      <w:pPr>
        <w:tabs>
          <w:tab w:val="left" w:pos="3544"/>
        </w:tabs>
        <w:ind w:firstLine="708"/>
        <w:jc w:val="both"/>
        <w:rPr>
          <w:color w:val="000000"/>
          <w:sz w:val="19"/>
          <w:szCs w:val="19"/>
        </w:rPr>
      </w:pPr>
    </w:p>
    <w:p w:rsidR="00EA41E1" w:rsidRPr="00441DB8" w:rsidRDefault="00AA1101" w:rsidP="00815038">
      <w:pPr>
        <w:ind w:firstLine="708"/>
        <w:jc w:val="both"/>
        <w:rPr>
          <w:color w:val="000000"/>
          <w:sz w:val="19"/>
          <w:szCs w:val="19"/>
        </w:rPr>
      </w:pPr>
      <w:r w:rsidRPr="00441DB8">
        <w:rPr>
          <w:color w:val="000000"/>
          <w:sz w:val="19"/>
          <w:szCs w:val="19"/>
        </w:rPr>
        <w:t>2-metilkinolin</w:t>
      </w:r>
      <w:r w:rsidR="00E4444D" w:rsidRPr="00441DB8">
        <w:rPr>
          <w:color w:val="000000"/>
          <w:sz w:val="19"/>
          <w:szCs w:val="19"/>
        </w:rPr>
        <w:t>-</w:t>
      </w:r>
      <w:r w:rsidRPr="00441DB8">
        <w:rPr>
          <w:color w:val="000000"/>
          <w:sz w:val="19"/>
          <w:szCs w:val="19"/>
        </w:rPr>
        <w:t xml:space="preserve"> </w:t>
      </w:r>
    </w:p>
    <w:p w:rsidR="00AA1101" w:rsidRPr="00441DB8" w:rsidRDefault="00AA1101" w:rsidP="00815038">
      <w:pPr>
        <w:ind w:firstLine="708"/>
        <w:jc w:val="both"/>
        <w:rPr>
          <w:color w:val="000000"/>
          <w:sz w:val="19"/>
          <w:szCs w:val="19"/>
        </w:rPr>
      </w:pPr>
      <w:r w:rsidRPr="00441DB8">
        <w:rPr>
          <w:color w:val="000000"/>
          <w:sz w:val="19"/>
          <w:szCs w:val="19"/>
        </w:rPr>
        <w:t>sülfonik asit</w:t>
      </w:r>
    </w:p>
    <w:p w:rsidR="007C7875" w:rsidRPr="00441DB8" w:rsidRDefault="007C7875" w:rsidP="00815038">
      <w:pPr>
        <w:ind w:firstLine="708"/>
        <w:jc w:val="both"/>
        <w:rPr>
          <w:color w:val="000000"/>
          <w:sz w:val="19"/>
          <w:szCs w:val="19"/>
        </w:rPr>
      </w:pPr>
    </w:p>
    <w:p w:rsidR="007C7875" w:rsidRPr="00441DB8" w:rsidRDefault="00AA1101" w:rsidP="00815038">
      <w:pPr>
        <w:tabs>
          <w:tab w:val="left" w:pos="3544"/>
        </w:tabs>
        <w:ind w:firstLine="708"/>
        <w:jc w:val="both"/>
        <w:rPr>
          <w:color w:val="000000"/>
          <w:sz w:val="19"/>
          <w:szCs w:val="19"/>
        </w:rPr>
      </w:pPr>
      <w:r w:rsidRPr="00441DB8">
        <w:rPr>
          <w:color w:val="000000"/>
          <w:sz w:val="19"/>
          <w:szCs w:val="19"/>
        </w:rPr>
        <w:t>Fitalik asit  </w:t>
      </w:r>
      <w:r w:rsidR="007C7875" w:rsidRPr="00441DB8">
        <w:rPr>
          <w:color w:val="000000"/>
          <w:sz w:val="19"/>
          <w:szCs w:val="19"/>
        </w:rPr>
        <w:tab/>
      </w:r>
      <w:r w:rsidR="00E4444D" w:rsidRPr="00441DB8">
        <w:rPr>
          <w:color w:val="000000"/>
          <w:sz w:val="19"/>
          <w:szCs w:val="19"/>
        </w:rPr>
        <w:t>Toplam %0,</w:t>
      </w:r>
      <w:r w:rsidR="007C7875" w:rsidRPr="00441DB8">
        <w:rPr>
          <w:color w:val="000000"/>
          <w:sz w:val="19"/>
          <w:szCs w:val="19"/>
        </w:rPr>
        <w:t>5’ten fazla olmamalıdır.</w:t>
      </w:r>
    </w:p>
    <w:p w:rsidR="00AA1101" w:rsidRPr="00441DB8" w:rsidRDefault="00AA1101" w:rsidP="00815038">
      <w:pPr>
        <w:ind w:firstLine="708"/>
        <w:jc w:val="both"/>
        <w:rPr>
          <w:color w:val="000000"/>
          <w:sz w:val="19"/>
          <w:szCs w:val="19"/>
        </w:rPr>
      </w:pPr>
      <w:r w:rsidRPr="00441DB8">
        <w:rPr>
          <w:color w:val="000000"/>
          <w:sz w:val="19"/>
          <w:szCs w:val="19"/>
        </w:rPr>
        <w:t>                 </w:t>
      </w:r>
      <w:r w:rsidR="00B4207F" w:rsidRPr="00441DB8">
        <w:rPr>
          <w:color w:val="000000"/>
          <w:sz w:val="19"/>
          <w:szCs w:val="19"/>
        </w:rPr>
        <w:tab/>
      </w:r>
      <w:r w:rsidR="00B4207F" w:rsidRPr="00441DB8">
        <w:rPr>
          <w:color w:val="000000"/>
          <w:sz w:val="19"/>
          <w:szCs w:val="19"/>
        </w:rPr>
        <w:tab/>
      </w:r>
    </w:p>
    <w:p w:rsidR="00AA1101" w:rsidRPr="00441DB8" w:rsidRDefault="00AA1101" w:rsidP="00815038">
      <w:pPr>
        <w:ind w:firstLine="708"/>
        <w:jc w:val="both"/>
        <w:rPr>
          <w:color w:val="000000"/>
          <w:sz w:val="19"/>
          <w:szCs w:val="19"/>
        </w:rPr>
      </w:pPr>
      <w:r w:rsidRPr="00441DB8">
        <w:rPr>
          <w:color w:val="000000"/>
          <w:sz w:val="19"/>
          <w:szCs w:val="19"/>
        </w:rPr>
        <w:t>2,6-dimetil kinolin</w:t>
      </w:r>
    </w:p>
    <w:p w:rsidR="007C7875" w:rsidRPr="00441DB8" w:rsidRDefault="007C7875" w:rsidP="00815038">
      <w:pPr>
        <w:ind w:firstLine="708"/>
        <w:jc w:val="both"/>
        <w:rPr>
          <w:color w:val="000000"/>
          <w:sz w:val="19"/>
          <w:szCs w:val="19"/>
        </w:rPr>
      </w:pPr>
    </w:p>
    <w:p w:rsidR="00EA41E1" w:rsidRPr="00441DB8" w:rsidRDefault="00AA1101" w:rsidP="00815038">
      <w:pPr>
        <w:ind w:firstLine="708"/>
        <w:jc w:val="both"/>
        <w:rPr>
          <w:color w:val="000000"/>
          <w:sz w:val="19"/>
          <w:szCs w:val="19"/>
        </w:rPr>
      </w:pPr>
      <w:r w:rsidRPr="00441DB8">
        <w:rPr>
          <w:color w:val="000000"/>
          <w:sz w:val="19"/>
          <w:szCs w:val="19"/>
        </w:rPr>
        <w:t xml:space="preserve">2,6-dimetil kinolin </w:t>
      </w:r>
    </w:p>
    <w:p w:rsidR="00AA1101" w:rsidRPr="00441DB8" w:rsidRDefault="00AA1101" w:rsidP="00815038">
      <w:pPr>
        <w:ind w:firstLine="708"/>
        <w:jc w:val="both"/>
        <w:rPr>
          <w:color w:val="000000"/>
          <w:sz w:val="19"/>
          <w:szCs w:val="19"/>
        </w:rPr>
      </w:pPr>
      <w:r w:rsidRPr="00441DB8">
        <w:rPr>
          <w:color w:val="000000"/>
          <w:sz w:val="19"/>
          <w:szCs w:val="19"/>
        </w:rPr>
        <w:t>sülfonik asit</w:t>
      </w:r>
    </w:p>
    <w:p w:rsidR="007C7875" w:rsidRPr="00441DB8" w:rsidRDefault="007C7875" w:rsidP="00815038">
      <w:pPr>
        <w:ind w:firstLine="708"/>
        <w:jc w:val="both"/>
        <w:rPr>
          <w:color w:val="000000"/>
          <w:sz w:val="19"/>
          <w:szCs w:val="19"/>
        </w:rPr>
      </w:pPr>
    </w:p>
    <w:p w:rsidR="007C7875" w:rsidRPr="00441DB8" w:rsidRDefault="007C7875" w:rsidP="00815038">
      <w:pPr>
        <w:ind w:left="708"/>
        <w:jc w:val="both"/>
        <w:rPr>
          <w:color w:val="000000"/>
          <w:sz w:val="19"/>
          <w:szCs w:val="19"/>
        </w:rPr>
      </w:pPr>
    </w:p>
    <w:p w:rsidR="00AA1101" w:rsidRPr="00441DB8" w:rsidRDefault="00AA1101" w:rsidP="00815038">
      <w:pPr>
        <w:ind w:left="708"/>
        <w:jc w:val="both"/>
        <w:rPr>
          <w:color w:val="000000"/>
          <w:sz w:val="19"/>
          <w:szCs w:val="19"/>
        </w:rPr>
      </w:pPr>
      <w:r w:rsidRPr="00441DB8">
        <w:rPr>
          <w:b/>
          <w:color w:val="000000"/>
          <w:sz w:val="19"/>
          <w:szCs w:val="19"/>
        </w:rPr>
        <w:t>2-(2-kino</w:t>
      </w:r>
      <w:r w:rsidR="00E4444D" w:rsidRPr="00441DB8">
        <w:rPr>
          <w:b/>
          <w:color w:val="000000"/>
          <w:sz w:val="19"/>
          <w:szCs w:val="19"/>
        </w:rPr>
        <w:t>l</w:t>
      </w:r>
      <w:r w:rsidRPr="00441DB8">
        <w:rPr>
          <w:b/>
          <w:color w:val="000000"/>
          <w:sz w:val="19"/>
          <w:szCs w:val="19"/>
        </w:rPr>
        <w:t>il)indan-1,3-dion</w:t>
      </w:r>
      <w:r w:rsidR="00E4444D" w:rsidRPr="00441DB8">
        <w:rPr>
          <w:color w:val="000000"/>
          <w:sz w:val="19"/>
          <w:szCs w:val="19"/>
        </w:rPr>
        <w:t xml:space="preserve"> 4 mg/kg’</w:t>
      </w:r>
      <w:r w:rsidRPr="00441DB8">
        <w:rPr>
          <w:color w:val="000000"/>
          <w:sz w:val="19"/>
          <w:szCs w:val="19"/>
        </w:rPr>
        <w:t>dan fazla olmamalıdır.</w:t>
      </w:r>
    </w:p>
    <w:p w:rsidR="007C7875" w:rsidRPr="00441DB8" w:rsidRDefault="007C7875" w:rsidP="00815038">
      <w:pPr>
        <w:ind w:left="708"/>
        <w:jc w:val="both"/>
        <w:rPr>
          <w:color w:val="000000"/>
          <w:sz w:val="19"/>
          <w:szCs w:val="19"/>
        </w:rPr>
      </w:pPr>
    </w:p>
    <w:p w:rsidR="00AA1101" w:rsidRPr="00441DB8" w:rsidRDefault="00AA1101" w:rsidP="00815038">
      <w:pPr>
        <w:ind w:firstLine="708"/>
        <w:jc w:val="both"/>
        <w:rPr>
          <w:b/>
          <w:color w:val="000000"/>
          <w:sz w:val="19"/>
          <w:szCs w:val="19"/>
        </w:rPr>
      </w:pPr>
      <w:r w:rsidRPr="00441DB8">
        <w:rPr>
          <w:b/>
          <w:color w:val="000000"/>
          <w:sz w:val="19"/>
          <w:szCs w:val="19"/>
        </w:rPr>
        <w:t xml:space="preserve">Sülfone edilmemiş primer </w:t>
      </w:r>
    </w:p>
    <w:p w:rsidR="00AA1101" w:rsidRPr="00441DB8" w:rsidRDefault="00AA1101" w:rsidP="00815038">
      <w:pPr>
        <w:ind w:firstLine="708"/>
        <w:jc w:val="both"/>
        <w:rPr>
          <w:color w:val="000000"/>
          <w:sz w:val="19"/>
          <w:szCs w:val="19"/>
        </w:rPr>
      </w:pPr>
      <w:r w:rsidRPr="00441DB8">
        <w:rPr>
          <w:b/>
          <w:color w:val="000000"/>
          <w:sz w:val="19"/>
          <w:szCs w:val="19"/>
        </w:rPr>
        <w:t>aromatik aminler:</w:t>
      </w:r>
      <w:r w:rsidRPr="00441DB8">
        <w:rPr>
          <w:color w:val="000000"/>
          <w:sz w:val="19"/>
          <w:szCs w:val="19"/>
        </w:rPr>
        <w:t xml:space="preserve"> </w:t>
      </w:r>
      <w:r w:rsidR="00EA41E1" w:rsidRPr="00441DB8">
        <w:rPr>
          <w:color w:val="000000"/>
          <w:sz w:val="19"/>
          <w:szCs w:val="19"/>
        </w:rPr>
        <w:tab/>
      </w:r>
      <w:r w:rsidR="00E4444D" w:rsidRPr="00441DB8">
        <w:rPr>
          <w:color w:val="000000"/>
          <w:sz w:val="19"/>
          <w:szCs w:val="19"/>
        </w:rPr>
        <w:t>%0,</w:t>
      </w:r>
      <w:r w:rsidRPr="00441DB8">
        <w:rPr>
          <w:color w:val="000000"/>
          <w:sz w:val="19"/>
          <w:szCs w:val="19"/>
        </w:rPr>
        <w:t>01’den fazla olmamalıdır.</w:t>
      </w:r>
      <w:r w:rsidR="00E4444D" w:rsidRPr="00441DB8">
        <w:rPr>
          <w:color w:val="000000"/>
          <w:sz w:val="19"/>
          <w:szCs w:val="19"/>
        </w:rPr>
        <w:t>(Anilin olarak hesaplanan)</w:t>
      </w:r>
    </w:p>
    <w:p w:rsidR="007C7875" w:rsidRPr="00441DB8" w:rsidRDefault="007C7875" w:rsidP="00815038">
      <w:pPr>
        <w:ind w:firstLine="708"/>
        <w:jc w:val="both"/>
        <w:rPr>
          <w:color w:val="000000"/>
          <w:sz w:val="19"/>
          <w:szCs w:val="19"/>
        </w:rPr>
      </w:pPr>
    </w:p>
    <w:p w:rsidR="00EA41E1" w:rsidRPr="00441DB8" w:rsidRDefault="00AA1101" w:rsidP="00815038">
      <w:pPr>
        <w:ind w:firstLine="708"/>
        <w:jc w:val="both"/>
        <w:rPr>
          <w:b/>
          <w:color w:val="000000"/>
          <w:sz w:val="19"/>
          <w:szCs w:val="19"/>
        </w:rPr>
      </w:pPr>
      <w:r w:rsidRPr="00441DB8">
        <w:rPr>
          <w:b/>
          <w:color w:val="000000"/>
          <w:sz w:val="19"/>
          <w:szCs w:val="19"/>
        </w:rPr>
        <w:t xml:space="preserve">Eter ile ekstrakte </w:t>
      </w:r>
    </w:p>
    <w:p w:rsidR="00AA1101" w:rsidRPr="00441DB8" w:rsidRDefault="00AA1101" w:rsidP="00815038">
      <w:pPr>
        <w:ind w:firstLine="708"/>
        <w:jc w:val="both"/>
        <w:rPr>
          <w:b/>
          <w:color w:val="000000"/>
          <w:sz w:val="19"/>
          <w:szCs w:val="19"/>
        </w:rPr>
      </w:pPr>
      <w:r w:rsidRPr="00441DB8">
        <w:rPr>
          <w:b/>
          <w:color w:val="000000"/>
          <w:sz w:val="19"/>
          <w:szCs w:val="19"/>
        </w:rPr>
        <w:t>edilebilir madde:</w:t>
      </w:r>
      <w:r w:rsidRPr="00441DB8">
        <w:rPr>
          <w:color w:val="000000"/>
          <w:sz w:val="19"/>
          <w:szCs w:val="19"/>
        </w:rPr>
        <w:t xml:space="preserve"> </w:t>
      </w:r>
      <w:r w:rsidR="00EA41E1" w:rsidRPr="00441DB8">
        <w:rPr>
          <w:color w:val="000000"/>
          <w:sz w:val="19"/>
          <w:szCs w:val="19"/>
        </w:rPr>
        <w:tab/>
      </w:r>
      <w:r w:rsidR="00E4444D" w:rsidRPr="00441DB8">
        <w:rPr>
          <w:color w:val="000000"/>
          <w:sz w:val="19"/>
          <w:szCs w:val="19"/>
        </w:rPr>
        <w:t>Nötr koşullar altında %0,2’</w:t>
      </w:r>
      <w:r w:rsidRPr="00441DB8">
        <w:rPr>
          <w:color w:val="000000"/>
          <w:sz w:val="19"/>
          <w:szCs w:val="19"/>
        </w:rPr>
        <w:t>den fazla olmamalıdır.</w:t>
      </w:r>
    </w:p>
    <w:p w:rsidR="007C7875" w:rsidRPr="00441DB8" w:rsidRDefault="007C7875" w:rsidP="00815038">
      <w:pPr>
        <w:ind w:firstLine="708"/>
        <w:jc w:val="both"/>
        <w:rPr>
          <w:color w:val="000000"/>
          <w:sz w:val="19"/>
          <w:szCs w:val="19"/>
        </w:rPr>
      </w:pPr>
    </w:p>
    <w:p w:rsidR="00AA1101" w:rsidRPr="00441DB8" w:rsidRDefault="00AA1101" w:rsidP="00815038">
      <w:pPr>
        <w:ind w:firstLine="708"/>
        <w:jc w:val="both"/>
        <w:rPr>
          <w:color w:val="000000"/>
          <w:sz w:val="19"/>
          <w:szCs w:val="19"/>
        </w:rPr>
      </w:pPr>
      <w:r w:rsidRPr="00441DB8">
        <w:rPr>
          <w:b/>
          <w:color w:val="000000"/>
          <w:sz w:val="19"/>
          <w:szCs w:val="19"/>
        </w:rPr>
        <w:t xml:space="preserve">Arsenik: </w:t>
      </w:r>
      <w:r w:rsidR="007C7875" w:rsidRPr="00441DB8">
        <w:rPr>
          <w:b/>
          <w:color w:val="000000"/>
          <w:sz w:val="19"/>
          <w:szCs w:val="19"/>
        </w:rPr>
        <w:tab/>
      </w:r>
      <w:r w:rsidR="00EA41E1" w:rsidRPr="00441DB8">
        <w:rPr>
          <w:color w:val="000000"/>
          <w:sz w:val="19"/>
          <w:szCs w:val="19"/>
        </w:rPr>
        <w:tab/>
      </w:r>
      <w:r w:rsidR="00E4444D" w:rsidRPr="00441DB8">
        <w:rPr>
          <w:color w:val="000000"/>
          <w:sz w:val="19"/>
          <w:szCs w:val="19"/>
        </w:rPr>
        <w:t>3 mg/kg’</w:t>
      </w:r>
      <w:r w:rsidRPr="00441DB8">
        <w:rPr>
          <w:color w:val="000000"/>
          <w:sz w:val="19"/>
          <w:szCs w:val="19"/>
        </w:rPr>
        <w:t>dan fazla olmamalıdır.</w:t>
      </w:r>
    </w:p>
    <w:p w:rsidR="007C7875" w:rsidRPr="00441DB8" w:rsidRDefault="007C7875" w:rsidP="00815038">
      <w:pPr>
        <w:ind w:firstLine="708"/>
        <w:jc w:val="both"/>
        <w:rPr>
          <w:color w:val="000000"/>
          <w:sz w:val="19"/>
          <w:szCs w:val="19"/>
        </w:rPr>
      </w:pPr>
    </w:p>
    <w:p w:rsidR="00AA1101" w:rsidRPr="00441DB8" w:rsidRDefault="00AA1101" w:rsidP="00815038">
      <w:pPr>
        <w:ind w:firstLine="708"/>
        <w:jc w:val="both"/>
        <w:rPr>
          <w:color w:val="000000"/>
          <w:sz w:val="19"/>
          <w:szCs w:val="19"/>
        </w:rPr>
      </w:pPr>
      <w:r w:rsidRPr="00441DB8">
        <w:rPr>
          <w:b/>
          <w:color w:val="000000"/>
          <w:sz w:val="19"/>
          <w:szCs w:val="19"/>
        </w:rPr>
        <w:t xml:space="preserve">Kurşun: </w:t>
      </w:r>
      <w:r w:rsidR="007C7875" w:rsidRPr="00441DB8">
        <w:rPr>
          <w:b/>
          <w:color w:val="000000"/>
          <w:sz w:val="19"/>
          <w:szCs w:val="19"/>
        </w:rPr>
        <w:tab/>
      </w:r>
      <w:r w:rsidR="00EA41E1" w:rsidRPr="00441DB8">
        <w:rPr>
          <w:color w:val="000000"/>
          <w:sz w:val="19"/>
          <w:szCs w:val="19"/>
        </w:rPr>
        <w:tab/>
      </w:r>
      <w:r w:rsidR="00E4444D" w:rsidRPr="00441DB8">
        <w:rPr>
          <w:color w:val="000000"/>
          <w:sz w:val="19"/>
          <w:szCs w:val="19"/>
        </w:rPr>
        <w:t>2 mg/kg’</w:t>
      </w:r>
      <w:r w:rsidRPr="00441DB8">
        <w:rPr>
          <w:color w:val="000000"/>
          <w:sz w:val="19"/>
          <w:szCs w:val="19"/>
        </w:rPr>
        <w:t>dan fazla olmamalıdır.</w:t>
      </w:r>
    </w:p>
    <w:p w:rsidR="007C7875" w:rsidRPr="00441DB8" w:rsidRDefault="007C7875" w:rsidP="00815038">
      <w:pPr>
        <w:ind w:firstLine="708"/>
        <w:jc w:val="both"/>
        <w:rPr>
          <w:color w:val="000000"/>
          <w:sz w:val="19"/>
          <w:szCs w:val="19"/>
        </w:rPr>
      </w:pPr>
    </w:p>
    <w:p w:rsidR="00AA1101" w:rsidRPr="00441DB8" w:rsidRDefault="008A2DDD" w:rsidP="00815038">
      <w:pPr>
        <w:ind w:firstLine="708"/>
        <w:jc w:val="both"/>
        <w:rPr>
          <w:color w:val="000000"/>
          <w:sz w:val="19"/>
          <w:szCs w:val="19"/>
        </w:rPr>
      </w:pPr>
      <w:r w:rsidRPr="00441DB8">
        <w:rPr>
          <w:b/>
          <w:color w:val="000000"/>
          <w:sz w:val="19"/>
          <w:szCs w:val="19"/>
        </w:rPr>
        <w:t>Civa</w:t>
      </w:r>
      <w:r w:rsidR="00AA1101" w:rsidRPr="00441DB8">
        <w:rPr>
          <w:b/>
          <w:color w:val="000000"/>
          <w:sz w:val="19"/>
          <w:szCs w:val="19"/>
        </w:rPr>
        <w:t>:</w:t>
      </w:r>
      <w:r w:rsidR="00AA1101" w:rsidRPr="00441DB8">
        <w:rPr>
          <w:color w:val="000000"/>
          <w:sz w:val="19"/>
          <w:szCs w:val="19"/>
        </w:rPr>
        <w:t xml:space="preserve"> </w:t>
      </w:r>
      <w:r w:rsidR="00EA41E1" w:rsidRPr="00441DB8">
        <w:rPr>
          <w:color w:val="000000"/>
          <w:sz w:val="19"/>
          <w:szCs w:val="19"/>
        </w:rPr>
        <w:tab/>
      </w:r>
      <w:r w:rsidR="00EA41E1" w:rsidRPr="00441DB8">
        <w:rPr>
          <w:color w:val="000000"/>
          <w:sz w:val="19"/>
          <w:szCs w:val="19"/>
        </w:rPr>
        <w:tab/>
      </w:r>
      <w:r w:rsidR="00EA41E1" w:rsidRPr="00441DB8">
        <w:rPr>
          <w:color w:val="000000"/>
          <w:sz w:val="19"/>
          <w:szCs w:val="19"/>
        </w:rPr>
        <w:tab/>
      </w:r>
      <w:r w:rsidR="00E4444D" w:rsidRPr="00441DB8">
        <w:rPr>
          <w:color w:val="000000"/>
          <w:sz w:val="19"/>
          <w:szCs w:val="19"/>
        </w:rPr>
        <w:t>1 mg/kg’</w:t>
      </w:r>
      <w:r w:rsidR="00AA1101" w:rsidRPr="00441DB8">
        <w:rPr>
          <w:color w:val="000000"/>
          <w:sz w:val="19"/>
          <w:szCs w:val="19"/>
        </w:rPr>
        <w:t>dan fazla olmamalıdır.</w:t>
      </w:r>
    </w:p>
    <w:p w:rsidR="007C7875" w:rsidRPr="00441DB8" w:rsidRDefault="007C7875" w:rsidP="00815038">
      <w:pPr>
        <w:ind w:firstLine="708"/>
        <w:jc w:val="both"/>
        <w:rPr>
          <w:color w:val="000000"/>
          <w:sz w:val="19"/>
          <w:szCs w:val="19"/>
        </w:rPr>
      </w:pPr>
    </w:p>
    <w:p w:rsidR="00AA1101" w:rsidRPr="00441DB8" w:rsidRDefault="00AA1101" w:rsidP="00815038">
      <w:pPr>
        <w:ind w:firstLine="708"/>
        <w:jc w:val="both"/>
        <w:rPr>
          <w:color w:val="000000"/>
          <w:sz w:val="19"/>
          <w:szCs w:val="19"/>
        </w:rPr>
      </w:pPr>
      <w:r w:rsidRPr="00441DB8">
        <w:rPr>
          <w:b/>
          <w:color w:val="000000"/>
          <w:sz w:val="19"/>
          <w:szCs w:val="19"/>
        </w:rPr>
        <w:t>Kadmiyum:</w:t>
      </w:r>
      <w:r w:rsidRPr="00441DB8">
        <w:rPr>
          <w:color w:val="000000"/>
          <w:sz w:val="19"/>
          <w:szCs w:val="19"/>
        </w:rPr>
        <w:t xml:space="preserve"> </w:t>
      </w:r>
      <w:r w:rsidR="00EA41E1" w:rsidRPr="00441DB8">
        <w:rPr>
          <w:color w:val="000000"/>
          <w:sz w:val="19"/>
          <w:szCs w:val="19"/>
        </w:rPr>
        <w:tab/>
      </w:r>
      <w:r w:rsidR="00EA41E1" w:rsidRPr="00441DB8">
        <w:rPr>
          <w:color w:val="000000"/>
          <w:sz w:val="19"/>
          <w:szCs w:val="19"/>
        </w:rPr>
        <w:tab/>
      </w:r>
      <w:r w:rsidR="00E4444D" w:rsidRPr="00441DB8">
        <w:rPr>
          <w:color w:val="000000"/>
          <w:sz w:val="19"/>
          <w:szCs w:val="19"/>
        </w:rPr>
        <w:t>1 mg/kg’</w:t>
      </w:r>
      <w:r w:rsidRPr="00441DB8">
        <w:rPr>
          <w:color w:val="000000"/>
          <w:sz w:val="19"/>
          <w:szCs w:val="19"/>
        </w:rPr>
        <w:t>dan fazla olmamalıdır.</w:t>
      </w:r>
    </w:p>
    <w:p w:rsidR="007C7875" w:rsidRPr="00441DB8" w:rsidRDefault="007C7875" w:rsidP="00815038">
      <w:pPr>
        <w:jc w:val="both"/>
        <w:rPr>
          <w:color w:val="000000"/>
          <w:sz w:val="19"/>
          <w:szCs w:val="19"/>
        </w:rPr>
      </w:pPr>
    </w:p>
    <w:p w:rsidR="007C7875" w:rsidRPr="00441DB8" w:rsidRDefault="007C7875" w:rsidP="00815038">
      <w:pPr>
        <w:jc w:val="both"/>
        <w:rPr>
          <w:color w:val="000000"/>
          <w:sz w:val="19"/>
          <w:szCs w:val="19"/>
        </w:rPr>
      </w:pPr>
    </w:p>
    <w:p w:rsidR="007C7875" w:rsidRPr="00441DB8" w:rsidRDefault="007C7875" w:rsidP="00815038">
      <w:pPr>
        <w:jc w:val="both"/>
        <w:rPr>
          <w:b/>
          <w:bCs/>
          <w:i/>
          <w:iCs/>
          <w:sz w:val="19"/>
          <w:szCs w:val="19"/>
        </w:rPr>
      </w:pPr>
      <w:r w:rsidRPr="00441DB8">
        <w:rPr>
          <w:b/>
          <w:bCs/>
          <w:i/>
          <w:iCs/>
          <w:sz w:val="19"/>
          <w:szCs w:val="19"/>
        </w:rPr>
        <w:lastRenderedPageBreak/>
        <w:t xml:space="preserve">Bu renklendiricinin alüminyum </w:t>
      </w:r>
      <w:r w:rsidR="00B40508" w:rsidRPr="00441DB8">
        <w:rPr>
          <w:b/>
          <w:bCs/>
          <w:i/>
          <w:iCs/>
          <w:sz w:val="19"/>
          <w:szCs w:val="19"/>
        </w:rPr>
        <w:t>lakları</w:t>
      </w:r>
      <w:r w:rsidRPr="00441DB8">
        <w:rPr>
          <w:b/>
          <w:bCs/>
          <w:i/>
          <w:iCs/>
          <w:sz w:val="19"/>
          <w:szCs w:val="19"/>
        </w:rPr>
        <w:t xml:space="preserve"> kullanılabilir.</w:t>
      </w:r>
    </w:p>
    <w:p w:rsidR="007C7875" w:rsidRPr="00441DB8" w:rsidRDefault="007C7875" w:rsidP="00815038">
      <w:pPr>
        <w:jc w:val="both"/>
        <w:rPr>
          <w:color w:val="000000"/>
          <w:sz w:val="19"/>
          <w:szCs w:val="19"/>
        </w:rPr>
      </w:pPr>
    </w:p>
    <w:p w:rsidR="007C7875" w:rsidRPr="00441DB8" w:rsidRDefault="007C7875" w:rsidP="00815038">
      <w:pPr>
        <w:jc w:val="both"/>
        <w:rPr>
          <w:color w:val="000000"/>
          <w:sz w:val="19"/>
          <w:szCs w:val="19"/>
        </w:rPr>
      </w:pPr>
    </w:p>
    <w:p w:rsidR="00AA1101" w:rsidRPr="00441DB8" w:rsidRDefault="00AA1101" w:rsidP="00815038">
      <w:pPr>
        <w:jc w:val="both"/>
        <w:rPr>
          <w:b/>
          <w:bCs/>
          <w:sz w:val="19"/>
          <w:szCs w:val="19"/>
          <w:u w:val="single"/>
        </w:rPr>
      </w:pPr>
      <w:r w:rsidRPr="00441DB8">
        <w:rPr>
          <w:b/>
          <w:bCs/>
          <w:sz w:val="19"/>
          <w:szCs w:val="19"/>
          <w:u w:val="single"/>
        </w:rPr>
        <w:t>E 110 SUNSE</w:t>
      </w:r>
      <w:r w:rsidR="000D0A0D" w:rsidRPr="00441DB8">
        <w:rPr>
          <w:b/>
          <w:bCs/>
          <w:sz w:val="19"/>
          <w:szCs w:val="19"/>
          <w:u w:val="single"/>
        </w:rPr>
        <w:t>T YELLOW FCF</w:t>
      </w:r>
    </w:p>
    <w:p w:rsidR="00346FA0" w:rsidRPr="00441DB8" w:rsidRDefault="00346FA0" w:rsidP="00815038">
      <w:pPr>
        <w:jc w:val="both"/>
        <w:rPr>
          <w:b/>
          <w:bCs/>
          <w:sz w:val="19"/>
          <w:szCs w:val="19"/>
          <w:u w:val="single"/>
        </w:rPr>
      </w:pPr>
    </w:p>
    <w:p w:rsidR="00AA1101" w:rsidRPr="00441DB8" w:rsidRDefault="00B96B2E" w:rsidP="00815038">
      <w:pPr>
        <w:jc w:val="both"/>
        <w:rPr>
          <w:sz w:val="19"/>
          <w:szCs w:val="19"/>
        </w:rPr>
      </w:pPr>
      <w:r w:rsidRPr="00441DB8">
        <w:rPr>
          <w:b/>
          <w:bCs/>
          <w:sz w:val="19"/>
          <w:szCs w:val="19"/>
          <w:u w:val="single"/>
        </w:rPr>
        <w:t>Eşanlamlılar</w:t>
      </w:r>
      <w:r w:rsidR="00AA1101" w:rsidRPr="00441DB8">
        <w:rPr>
          <w:b/>
          <w:bCs/>
          <w:sz w:val="19"/>
          <w:szCs w:val="19"/>
          <w:u w:val="single"/>
        </w:rPr>
        <w:t>:</w:t>
      </w:r>
      <w:r w:rsidR="00AA1101" w:rsidRPr="00441DB8">
        <w:rPr>
          <w:b/>
          <w:bCs/>
          <w:sz w:val="19"/>
          <w:szCs w:val="19"/>
        </w:rPr>
        <w:t xml:space="preserve"> </w:t>
      </w:r>
      <w:r w:rsidR="00AA1101" w:rsidRPr="00441DB8">
        <w:rPr>
          <w:b/>
          <w:bCs/>
          <w:sz w:val="19"/>
          <w:szCs w:val="19"/>
        </w:rPr>
        <w:tab/>
      </w:r>
      <w:r w:rsidR="00AA1101" w:rsidRPr="00441DB8">
        <w:rPr>
          <w:b/>
          <w:bCs/>
          <w:sz w:val="19"/>
          <w:szCs w:val="19"/>
        </w:rPr>
        <w:tab/>
      </w:r>
      <w:r w:rsidR="00AA1101" w:rsidRPr="00441DB8">
        <w:rPr>
          <w:b/>
          <w:bCs/>
          <w:sz w:val="19"/>
          <w:szCs w:val="19"/>
        </w:rPr>
        <w:tab/>
      </w:r>
      <w:r w:rsidR="00E4444D" w:rsidRPr="00441DB8">
        <w:rPr>
          <w:sz w:val="19"/>
          <w:szCs w:val="19"/>
        </w:rPr>
        <w:t xml:space="preserve">CI Gıda Sarısı 3; </w:t>
      </w:r>
      <w:r w:rsidR="00EF6659" w:rsidRPr="00441DB8">
        <w:rPr>
          <w:sz w:val="19"/>
          <w:szCs w:val="19"/>
        </w:rPr>
        <w:t>Orange Yellow</w:t>
      </w:r>
      <w:r w:rsidR="00E4444D" w:rsidRPr="00441DB8">
        <w:rPr>
          <w:sz w:val="19"/>
          <w:szCs w:val="19"/>
        </w:rPr>
        <w:t xml:space="preserve"> S</w:t>
      </w:r>
    </w:p>
    <w:p w:rsidR="00346FA0" w:rsidRPr="00441DB8" w:rsidRDefault="00346FA0" w:rsidP="00815038">
      <w:pPr>
        <w:jc w:val="both"/>
        <w:rPr>
          <w:sz w:val="19"/>
          <w:szCs w:val="19"/>
        </w:rPr>
      </w:pPr>
    </w:p>
    <w:p w:rsidR="00923FCD" w:rsidRPr="00441DB8" w:rsidRDefault="00AA1101" w:rsidP="00815038">
      <w:pPr>
        <w:ind w:left="2835" w:hanging="2835"/>
        <w:jc w:val="both"/>
        <w:rPr>
          <w:sz w:val="19"/>
          <w:szCs w:val="19"/>
        </w:rPr>
      </w:pPr>
      <w:r w:rsidRPr="00441DB8">
        <w:rPr>
          <w:b/>
          <w:bCs/>
          <w:sz w:val="19"/>
          <w:szCs w:val="19"/>
          <w:u w:val="single"/>
        </w:rPr>
        <w:t>Tanım:</w:t>
      </w:r>
      <w:r w:rsidRPr="00441DB8">
        <w:rPr>
          <w:b/>
          <w:bCs/>
          <w:sz w:val="19"/>
          <w:szCs w:val="19"/>
        </w:rPr>
        <w:t xml:space="preserve"> </w:t>
      </w:r>
      <w:r w:rsidRPr="00441DB8">
        <w:rPr>
          <w:b/>
          <w:bCs/>
          <w:sz w:val="19"/>
          <w:szCs w:val="19"/>
        </w:rPr>
        <w:tab/>
      </w:r>
      <w:r w:rsidR="00EF6659" w:rsidRPr="00441DB8">
        <w:rPr>
          <w:sz w:val="19"/>
          <w:szCs w:val="19"/>
        </w:rPr>
        <w:t>Sunset Yellow</w:t>
      </w:r>
      <w:r w:rsidRPr="00441DB8">
        <w:rPr>
          <w:sz w:val="19"/>
          <w:szCs w:val="19"/>
        </w:rPr>
        <w:t xml:space="preserve"> FCF, </w:t>
      </w:r>
      <w:r w:rsidR="00923FCD" w:rsidRPr="00441DB8">
        <w:rPr>
          <w:sz w:val="19"/>
          <w:szCs w:val="19"/>
        </w:rPr>
        <w:t xml:space="preserve">temel olarak </w:t>
      </w:r>
      <w:r w:rsidRPr="00441DB8">
        <w:rPr>
          <w:sz w:val="19"/>
          <w:szCs w:val="19"/>
        </w:rPr>
        <w:t>disodyum 2-hidroks</w:t>
      </w:r>
      <w:r w:rsidR="00923FCD" w:rsidRPr="00441DB8">
        <w:rPr>
          <w:sz w:val="19"/>
          <w:szCs w:val="19"/>
        </w:rPr>
        <w:t>i-1-(4-sülfonatofenilazo) naftali</w:t>
      </w:r>
      <w:r w:rsidRPr="00441DB8">
        <w:rPr>
          <w:sz w:val="19"/>
          <w:szCs w:val="19"/>
        </w:rPr>
        <w:t xml:space="preserve">n-6-sülfonat ve </w:t>
      </w:r>
      <w:r w:rsidR="00923FCD" w:rsidRPr="00441DB8">
        <w:rPr>
          <w:sz w:val="19"/>
          <w:szCs w:val="19"/>
        </w:rPr>
        <w:t>başlıca renksiz bileşenler olarak sodyum sülfat ve/veya sodyum klorürle birlikte yardımcı renklendirici maddelerden oluşur.</w:t>
      </w:r>
      <w:r w:rsidR="00923FCD" w:rsidRPr="00441DB8">
        <w:t xml:space="preserve"> </w:t>
      </w:r>
      <w:r w:rsidR="00923FCD" w:rsidRPr="00441DB8">
        <w:rPr>
          <w:sz w:val="19"/>
          <w:szCs w:val="19"/>
        </w:rPr>
        <w:t>Sunset Yellow FCF, sodyum nitrit ve sülfürik asit ya da sodyum nitrit ve hidroklorik asit kullanarak 4-aminobenzensülfonik asitin diazolanmasıyla üretilir. Diazo bileşik 6-hidroksi-2-naftalin-sülfonik asit ile birleştirilir. Boya, sodyum tuzu olarak izole edilir ve kurutulur.</w:t>
      </w:r>
    </w:p>
    <w:p w:rsidR="00AA1101" w:rsidRPr="00441DB8" w:rsidRDefault="00AA1101" w:rsidP="00815038">
      <w:pPr>
        <w:ind w:left="2835" w:hanging="2835"/>
        <w:jc w:val="both"/>
        <w:rPr>
          <w:sz w:val="19"/>
          <w:szCs w:val="19"/>
        </w:rPr>
      </w:pPr>
      <w:r w:rsidRPr="00441DB8">
        <w:rPr>
          <w:b/>
          <w:bCs/>
          <w:sz w:val="19"/>
          <w:szCs w:val="19"/>
        </w:rPr>
        <w:tab/>
      </w:r>
      <w:r w:rsidR="00923FCD" w:rsidRPr="00441DB8">
        <w:rPr>
          <w:sz w:val="19"/>
          <w:szCs w:val="19"/>
        </w:rPr>
        <w:t xml:space="preserve">Sunset Yellow FCF, </w:t>
      </w:r>
      <w:r w:rsidRPr="00441DB8">
        <w:rPr>
          <w:sz w:val="19"/>
          <w:szCs w:val="19"/>
        </w:rPr>
        <w:t>sodyum tuzu olarak tanımlanır. Kalsiyum ve potasyum tuzuna da izin verilir.</w:t>
      </w:r>
    </w:p>
    <w:p w:rsidR="00346FA0" w:rsidRPr="00441DB8" w:rsidRDefault="00346FA0" w:rsidP="00815038">
      <w:pPr>
        <w:ind w:left="3542" w:hanging="3542"/>
        <w:jc w:val="both"/>
        <w:rPr>
          <w:sz w:val="19"/>
          <w:szCs w:val="19"/>
        </w:rPr>
      </w:pPr>
    </w:p>
    <w:p w:rsidR="00AA1101" w:rsidRPr="00441DB8" w:rsidRDefault="00346FA0" w:rsidP="00815038">
      <w:pPr>
        <w:ind w:firstLine="708"/>
        <w:jc w:val="both"/>
        <w:rPr>
          <w:sz w:val="19"/>
          <w:szCs w:val="19"/>
        </w:rPr>
      </w:pPr>
      <w:r w:rsidRPr="00441DB8">
        <w:rPr>
          <w:b/>
          <w:bCs/>
          <w:sz w:val="19"/>
          <w:szCs w:val="19"/>
        </w:rPr>
        <w:t>Renk İndeks</w:t>
      </w:r>
      <w:r w:rsidR="00AA1101" w:rsidRPr="00441DB8">
        <w:rPr>
          <w:b/>
          <w:bCs/>
          <w:sz w:val="19"/>
          <w:szCs w:val="19"/>
        </w:rPr>
        <w:t xml:space="preserve"> No: </w:t>
      </w:r>
      <w:r w:rsidR="00AA1101" w:rsidRPr="00441DB8">
        <w:rPr>
          <w:b/>
          <w:bCs/>
          <w:sz w:val="19"/>
          <w:szCs w:val="19"/>
        </w:rPr>
        <w:tab/>
      </w:r>
      <w:r w:rsidR="00AA1101" w:rsidRPr="00441DB8">
        <w:rPr>
          <w:sz w:val="19"/>
          <w:szCs w:val="19"/>
        </w:rPr>
        <w:t>15985</w:t>
      </w:r>
    </w:p>
    <w:p w:rsidR="00346FA0" w:rsidRPr="00441DB8" w:rsidRDefault="00346FA0" w:rsidP="00815038">
      <w:pPr>
        <w:ind w:firstLine="708"/>
        <w:jc w:val="both"/>
        <w:rPr>
          <w:sz w:val="19"/>
          <w:szCs w:val="19"/>
        </w:rPr>
      </w:pPr>
    </w:p>
    <w:p w:rsidR="00AA1101" w:rsidRPr="00441DB8" w:rsidRDefault="00AA1101" w:rsidP="00815038">
      <w:pPr>
        <w:ind w:firstLine="708"/>
        <w:jc w:val="both"/>
        <w:rPr>
          <w:sz w:val="19"/>
          <w:szCs w:val="19"/>
        </w:rPr>
      </w:pPr>
      <w:r w:rsidRPr="00441DB8">
        <w:rPr>
          <w:b/>
          <w:bCs/>
          <w:sz w:val="19"/>
          <w:szCs w:val="19"/>
        </w:rPr>
        <w:t>Einecs:</w:t>
      </w:r>
      <w:r w:rsidR="00EA41E1" w:rsidRPr="00441DB8">
        <w:rPr>
          <w:sz w:val="19"/>
          <w:szCs w:val="19"/>
        </w:rPr>
        <w:t xml:space="preserve"> </w:t>
      </w:r>
      <w:r w:rsidR="00EA41E1" w:rsidRPr="00441DB8">
        <w:rPr>
          <w:sz w:val="19"/>
          <w:szCs w:val="19"/>
        </w:rPr>
        <w:tab/>
      </w:r>
      <w:r w:rsidR="00EA41E1" w:rsidRPr="00441DB8">
        <w:rPr>
          <w:sz w:val="19"/>
          <w:szCs w:val="19"/>
        </w:rPr>
        <w:tab/>
      </w:r>
      <w:r w:rsidR="00EA41E1" w:rsidRPr="00441DB8">
        <w:rPr>
          <w:sz w:val="19"/>
          <w:szCs w:val="19"/>
        </w:rPr>
        <w:tab/>
      </w:r>
      <w:r w:rsidRPr="00441DB8">
        <w:rPr>
          <w:sz w:val="19"/>
          <w:szCs w:val="19"/>
        </w:rPr>
        <w:t>220-491-7</w:t>
      </w:r>
    </w:p>
    <w:p w:rsidR="00346FA0" w:rsidRPr="00441DB8" w:rsidRDefault="00346FA0" w:rsidP="00815038">
      <w:pPr>
        <w:ind w:firstLine="708"/>
        <w:jc w:val="both"/>
        <w:rPr>
          <w:sz w:val="19"/>
          <w:szCs w:val="19"/>
        </w:rPr>
      </w:pPr>
    </w:p>
    <w:p w:rsidR="00AA1101" w:rsidRPr="00441DB8" w:rsidRDefault="00AA1101" w:rsidP="00815038">
      <w:pPr>
        <w:ind w:firstLine="708"/>
        <w:jc w:val="both"/>
        <w:rPr>
          <w:sz w:val="19"/>
          <w:szCs w:val="19"/>
        </w:rPr>
      </w:pPr>
      <w:r w:rsidRPr="00441DB8">
        <w:rPr>
          <w:b/>
          <w:bCs/>
          <w:sz w:val="19"/>
          <w:szCs w:val="19"/>
        </w:rPr>
        <w:t>Kimyasal adı:</w:t>
      </w:r>
      <w:r w:rsidR="00EA41E1" w:rsidRPr="00441DB8">
        <w:rPr>
          <w:sz w:val="19"/>
          <w:szCs w:val="19"/>
        </w:rPr>
        <w:t xml:space="preserve"> </w:t>
      </w:r>
      <w:r w:rsidR="00EA41E1" w:rsidRPr="00441DB8">
        <w:rPr>
          <w:sz w:val="19"/>
          <w:szCs w:val="19"/>
        </w:rPr>
        <w:tab/>
      </w:r>
      <w:r w:rsidR="00EA41E1" w:rsidRPr="00441DB8">
        <w:rPr>
          <w:sz w:val="19"/>
          <w:szCs w:val="19"/>
        </w:rPr>
        <w:tab/>
      </w:r>
      <w:r w:rsidRPr="00441DB8">
        <w:rPr>
          <w:sz w:val="19"/>
          <w:szCs w:val="19"/>
        </w:rPr>
        <w:t>Disodyum 2-hidroksi</w:t>
      </w:r>
      <w:r w:rsidR="00923FCD" w:rsidRPr="00441DB8">
        <w:rPr>
          <w:sz w:val="19"/>
          <w:szCs w:val="19"/>
        </w:rPr>
        <w:t>-1-(4-sülfonatofenilazo) naftali</w:t>
      </w:r>
      <w:r w:rsidRPr="00441DB8">
        <w:rPr>
          <w:sz w:val="19"/>
          <w:szCs w:val="19"/>
        </w:rPr>
        <w:t>n-6-sülfonat</w:t>
      </w:r>
    </w:p>
    <w:p w:rsidR="00346FA0" w:rsidRPr="00441DB8" w:rsidRDefault="00346FA0" w:rsidP="00815038">
      <w:pPr>
        <w:ind w:firstLine="708"/>
        <w:jc w:val="both"/>
        <w:rPr>
          <w:sz w:val="19"/>
          <w:szCs w:val="19"/>
        </w:rPr>
      </w:pPr>
    </w:p>
    <w:p w:rsidR="00AA1101" w:rsidRPr="00441DB8" w:rsidRDefault="00AA1101" w:rsidP="00815038">
      <w:pPr>
        <w:ind w:firstLine="708"/>
        <w:jc w:val="both"/>
        <w:rPr>
          <w:sz w:val="19"/>
          <w:szCs w:val="19"/>
          <w:vertAlign w:val="subscript"/>
        </w:rPr>
      </w:pPr>
      <w:r w:rsidRPr="00441DB8">
        <w:rPr>
          <w:b/>
          <w:bCs/>
          <w:sz w:val="19"/>
          <w:szCs w:val="19"/>
        </w:rPr>
        <w:t xml:space="preserve">Kimyasal formül: </w:t>
      </w:r>
      <w:r w:rsidRPr="00441DB8">
        <w:rPr>
          <w:b/>
          <w:bCs/>
          <w:sz w:val="19"/>
          <w:szCs w:val="19"/>
        </w:rPr>
        <w:tab/>
      </w:r>
      <w:r w:rsidRPr="00441DB8">
        <w:rPr>
          <w:sz w:val="19"/>
          <w:szCs w:val="19"/>
        </w:rPr>
        <w:t>C</w:t>
      </w:r>
      <w:r w:rsidRPr="00441DB8">
        <w:rPr>
          <w:sz w:val="19"/>
          <w:szCs w:val="19"/>
          <w:vertAlign w:val="subscript"/>
        </w:rPr>
        <w:t>16</w:t>
      </w:r>
      <w:r w:rsidRPr="00441DB8">
        <w:rPr>
          <w:sz w:val="19"/>
          <w:szCs w:val="19"/>
        </w:rPr>
        <w:t>H</w:t>
      </w:r>
      <w:r w:rsidRPr="00441DB8">
        <w:rPr>
          <w:sz w:val="19"/>
          <w:szCs w:val="19"/>
          <w:vertAlign w:val="subscript"/>
        </w:rPr>
        <w:t>10</w:t>
      </w:r>
      <w:r w:rsidRPr="00441DB8">
        <w:rPr>
          <w:sz w:val="19"/>
          <w:szCs w:val="19"/>
        </w:rPr>
        <w:t>N</w:t>
      </w:r>
      <w:r w:rsidRPr="00441DB8">
        <w:rPr>
          <w:sz w:val="19"/>
          <w:szCs w:val="19"/>
          <w:vertAlign w:val="subscript"/>
        </w:rPr>
        <w:t>2</w:t>
      </w:r>
      <w:r w:rsidRPr="00441DB8">
        <w:rPr>
          <w:sz w:val="19"/>
          <w:szCs w:val="19"/>
        </w:rPr>
        <w:t>Na</w:t>
      </w:r>
      <w:r w:rsidRPr="00441DB8">
        <w:rPr>
          <w:sz w:val="19"/>
          <w:szCs w:val="19"/>
          <w:vertAlign w:val="subscript"/>
        </w:rPr>
        <w:t>2</w:t>
      </w:r>
      <w:r w:rsidRPr="00441DB8">
        <w:rPr>
          <w:sz w:val="19"/>
          <w:szCs w:val="19"/>
        </w:rPr>
        <w:t>O</w:t>
      </w:r>
      <w:r w:rsidRPr="00441DB8">
        <w:rPr>
          <w:sz w:val="19"/>
          <w:szCs w:val="19"/>
          <w:vertAlign w:val="subscript"/>
        </w:rPr>
        <w:t>7</w:t>
      </w:r>
      <w:r w:rsidRPr="00441DB8">
        <w:rPr>
          <w:sz w:val="19"/>
          <w:szCs w:val="19"/>
        </w:rPr>
        <w:t>S</w:t>
      </w:r>
      <w:r w:rsidRPr="00441DB8">
        <w:rPr>
          <w:sz w:val="19"/>
          <w:szCs w:val="19"/>
          <w:vertAlign w:val="subscript"/>
        </w:rPr>
        <w:t>2</w:t>
      </w:r>
    </w:p>
    <w:p w:rsidR="00346FA0" w:rsidRPr="00441DB8" w:rsidRDefault="00346FA0" w:rsidP="00815038">
      <w:pPr>
        <w:ind w:firstLine="708"/>
        <w:jc w:val="both"/>
        <w:rPr>
          <w:sz w:val="19"/>
          <w:szCs w:val="19"/>
        </w:rPr>
      </w:pPr>
    </w:p>
    <w:p w:rsidR="00AA1101" w:rsidRPr="00441DB8" w:rsidRDefault="001016C5" w:rsidP="00815038">
      <w:pPr>
        <w:ind w:firstLine="708"/>
        <w:jc w:val="both"/>
        <w:rPr>
          <w:sz w:val="19"/>
          <w:szCs w:val="19"/>
        </w:rPr>
      </w:pPr>
      <w:r>
        <w:rPr>
          <w:b/>
          <w:bCs/>
          <w:sz w:val="19"/>
          <w:szCs w:val="19"/>
        </w:rPr>
        <w:t>Molekül ağırlığı</w:t>
      </w:r>
      <w:r w:rsidR="00AA1101" w:rsidRPr="00441DB8">
        <w:rPr>
          <w:b/>
          <w:bCs/>
          <w:sz w:val="19"/>
          <w:szCs w:val="19"/>
        </w:rPr>
        <w:t xml:space="preserve">: </w:t>
      </w:r>
      <w:r w:rsidR="00AA1101" w:rsidRPr="00441DB8">
        <w:rPr>
          <w:b/>
          <w:bCs/>
          <w:sz w:val="19"/>
          <w:szCs w:val="19"/>
        </w:rPr>
        <w:tab/>
      </w:r>
      <w:r w:rsidR="00AA1101" w:rsidRPr="00441DB8">
        <w:rPr>
          <w:b/>
          <w:bCs/>
          <w:sz w:val="19"/>
          <w:szCs w:val="19"/>
        </w:rPr>
        <w:tab/>
      </w:r>
      <w:r w:rsidR="00AA1101" w:rsidRPr="00441DB8">
        <w:rPr>
          <w:sz w:val="19"/>
          <w:szCs w:val="19"/>
        </w:rPr>
        <w:t xml:space="preserve">452,37 </w:t>
      </w:r>
    </w:p>
    <w:p w:rsidR="00346FA0" w:rsidRPr="00441DB8" w:rsidRDefault="00346FA0" w:rsidP="00815038">
      <w:pPr>
        <w:ind w:firstLine="708"/>
        <w:jc w:val="both"/>
        <w:rPr>
          <w:sz w:val="19"/>
          <w:szCs w:val="19"/>
        </w:rPr>
      </w:pPr>
    </w:p>
    <w:p w:rsidR="00AA1101" w:rsidRPr="00441DB8" w:rsidRDefault="00346FA0" w:rsidP="00815038">
      <w:pPr>
        <w:ind w:left="2835" w:hanging="2127"/>
        <w:jc w:val="both"/>
        <w:rPr>
          <w:sz w:val="19"/>
          <w:szCs w:val="19"/>
        </w:rPr>
      </w:pPr>
      <w:r w:rsidRPr="00441DB8">
        <w:rPr>
          <w:b/>
          <w:bCs/>
          <w:sz w:val="19"/>
          <w:szCs w:val="19"/>
        </w:rPr>
        <w:t>Analiz</w:t>
      </w:r>
      <w:r w:rsidR="00AA1101" w:rsidRPr="00441DB8">
        <w:rPr>
          <w:b/>
          <w:bCs/>
          <w:sz w:val="19"/>
          <w:szCs w:val="19"/>
        </w:rPr>
        <w:t xml:space="preserve">: </w:t>
      </w:r>
      <w:r w:rsidR="00AA1101" w:rsidRPr="00441DB8">
        <w:rPr>
          <w:b/>
          <w:bCs/>
          <w:sz w:val="19"/>
          <w:szCs w:val="19"/>
        </w:rPr>
        <w:tab/>
      </w:r>
      <w:r w:rsidR="003239FC" w:rsidRPr="00441DB8">
        <w:rPr>
          <w:sz w:val="19"/>
          <w:szCs w:val="19"/>
        </w:rPr>
        <w:t>İçerik, sodyum tuzu olarak hesaplanan,</w:t>
      </w:r>
      <w:r w:rsidR="00AA1101" w:rsidRPr="00441DB8">
        <w:rPr>
          <w:sz w:val="19"/>
          <w:szCs w:val="19"/>
        </w:rPr>
        <w:t xml:space="preserve"> to</w:t>
      </w:r>
      <w:r w:rsidR="003239FC" w:rsidRPr="00441DB8">
        <w:rPr>
          <w:sz w:val="19"/>
          <w:szCs w:val="19"/>
        </w:rPr>
        <w:t>plam renklendirici maddelerin %</w:t>
      </w:r>
      <w:r w:rsidR="00AA1101" w:rsidRPr="00441DB8">
        <w:rPr>
          <w:sz w:val="19"/>
          <w:szCs w:val="19"/>
        </w:rPr>
        <w:t xml:space="preserve">85’inden az olmamalıdır. </w:t>
      </w:r>
    </w:p>
    <w:p w:rsidR="00AA1101" w:rsidRPr="00441DB8" w:rsidRDefault="00AA1101" w:rsidP="00815038">
      <w:pPr>
        <w:ind w:left="2880" w:hanging="48"/>
        <w:jc w:val="both"/>
        <w:rPr>
          <w:bCs/>
          <w:sz w:val="19"/>
          <w:szCs w:val="19"/>
        </w:rPr>
      </w:pPr>
      <w:r w:rsidRPr="00441DB8">
        <w:rPr>
          <w:bCs/>
          <w:sz w:val="19"/>
          <w:szCs w:val="19"/>
        </w:rPr>
        <w:t xml:space="preserve">pH= 7 olan sulu çözeltide yaklaşık 485 nm’de </w:t>
      </w:r>
      <w:r w:rsidR="003239FC" w:rsidRPr="00441DB8">
        <w:rPr>
          <w:color w:val="000000"/>
          <w:sz w:val="19"/>
          <w:szCs w:val="19"/>
        </w:rPr>
        <w:t>E</w:t>
      </w:r>
      <w:r w:rsidR="003239FC" w:rsidRPr="00441DB8">
        <w:rPr>
          <w:noProof/>
          <w:color w:val="000000"/>
          <w:sz w:val="19"/>
          <w:szCs w:val="19"/>
        </w:rPr>
        <w:drawing>
          <wp:inline distT="0" distB="0" distL="0" distR="0" wp14:anchorId="6E96854D" wp14:editId="1F84BE8E">
            <wp:extent cx="184785" cy="237490"/>
            <wp:effectExtent l="0" t="0" r="5715" b="0"/>
            <wp:docPr id="48" name="Resim 48" descr="http://www.kkgm.gov.tr/images/2001-2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http://www.kkgm.gov.tr/images/2001-27-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785" cy="237490"/>
                    </a:xfrm>
                    <a:prstGeom prst="rect">
                      <a:avLst/>
                    </a:prstGeom>
                    <a:noFill/>
                    <a:ln>
                      <a:noFill/>
                    </a:ln>
                  </pic:spPr>
                </pic:pic>
              </a:graphicData>
            </a:graphic>
          </wp:inline>
        </w:drawing>
      </w:r>
      <w:r w:rsidR="003239FC" w:rsidRPr="00441DB8">
        <w:rPr>
          <w:color w:val="000000"/>
          <w:sz w:val="19"/>
          <w:szCs w:val="19"/>
        </w:rPr>
        <w:t>555</w:t>
      </w:r>
    </w:p>
    <w:p w:rsidR="00346FA0" w:rsidRPr="00441DB8" w:rsidRDefault="00346FA0" w:rsidP="00815038">
      <w:pPr>
        <w:jc w:val="both"/>
        <w:rPr>
          <w:sz w:val="19"/>
          <w:szCs w:val="19"/>
        </w:rPr>
      </w:pPr>
    </w:p>
    <w:p w:rsidR="00AA1101" w:rsidRPr="00441DB8" w:rsidRDefault="00AA1101" w:rsidP="00815038">
      <w:pPr>
        <w:jc w:val="both"/>
        <w:rPr>
          <w:sz w:val="19"/>
          <w:szCs w:val="19"/>
        </w:rPr>
      </w:pPr>
      <w:r w:rsidRPr="00441DB8">
        <w:rPr>
          <w:b/>
          <w:bCs/>
          <w:sz w:val="19"/>
          <w:szCs w:val="19"/>
          <w:u w:val="single"/>
        </w:rPr>
        <w:t>Tanımlama:</w:t>
      </w:r>
      <w:r w:rsidRPr="00441DB8">
        <w:rPr>
          <w:b/>
          <w:bCs/>
          <w:sz w:val="19"/>
          <w:szCs w:val="19"/>
        </w:rPr>
        <w:t xml:space="preserve"> </w:t>
      </w:r>
      <w:r w:rsidRPr="00441DB8">
        <w:rPr>
          <w:b/>
          <w:bCs/>
          <w:sz w:val="19"/>
          <w:szCs w:val="19"/>
        </w:rPr>
        <w:tab/>
      </w:r>
      <w:r w:rsidR="00346FA0" w:rsidRPr="00441DB8">
        <w:rPr>
          <w:b/>
          <w:bCs/>
          <w:sz w:val="19"/>
          <w:szCs w:val="19"/>
        </w:rPr>
        <w:tab/>
      </w:r>
      <w:r w:rsidRPr="00441DB8">
        <w:rPr>
          <w:b/>
          <w:bCs/>
          <w:sz w:val="19"/>
          <w:szCs w:val="19"/>
        </w:rPr>
        <w:tab/>
      </w:r>
      <w:r w:rsidRPr="00441DB8">
        <w:rPr>
          <w:sz w:val="19"/>
          <w:szCs w:val="19"/>
        </w:rPr>
        <w:t>Turuncu-kırmızı toz veya granüller.</w:t>
      </w:r>
    </w:p>
    <w:p w:rsidR="00346FA0" w:rsidRPr="00441DB8" w:rsidRDefault="00346FA0" w:rsidP="00815038">
      <w:pPr>
        <w:jc w:val="both"/>
        <w:rPr>
          <w:sz w:val="19"/>
          <w:szCs w:val="19"/>
        </w:rPr>
      </w:pPr>
    </w:p>
    <w:p w:rsidR="00346FA0" w:rsidRPr="00441DB8" w:rsidRDefault="00346FA0" w:rsidP="00815038">
      <w:pPr>
        <w:jc w:val="both"/>
        <w:rPr>
          <w:sz w:val="19"/>
          <w:szCs w:val="19"/>
        </w:rPr>
      </w:pPr>
      <w:r w:rsidRPr="00441DB8">
        <w:rPr>
          <w:sz w:val="19"/>
          <w:szCs w:val="19"/>
        </w:rPr>
        <w:tab/>
      </w:r>
      <w:r w:rsidRPr="00441DB8">
        <w:rPr>
          <w:b/>
          <w:color w:val="000000"/>
          <w:sz w:val="19"/>
          <w:szCs w:val="19"/>
        </w:rPr>
        <w:t>Sulu çözeltinin görünümü:</w:t>
      </w:r>
      <w:r w:rsidRPr="00441DB8">
        <w:rPr>
          <w:color w:val="000000"/>
          <w:sz w:val="19"/>
          <w:szCs w:val="19"/>
        </w:rPr>
        <w:t>Turuncu</w:t>
      </w:r>
    </w:p>
    <w:p w:rsidR="00AA1101" w:rsidRPr="00441DB8" w:rsidRDefault="00AA1101" w:rsidP="00815038">
      <w:pPr>
        <w:jc w:val="both"/>
        <w:rPr>
          <w:b/>
          <w:bCs/>
          <w:sz w:val="19"/>
          <w:szCs w:val="19"/>
        </w:rPr>
      </w:pPr>
    </w:p>
    <w:p w:rsidR="00AA1101" w:rsidRPr="00441DB8" w:rsidRDefault="00AA1101" w:rsidP="00815038">
      <w:pPr>
        <w:jc w:val="both"/>
        <w:rPr>
          <w:b/>
          <w:bCs/>
          <w:sz w:val="19"/>
          <w:szCs w:val="19"/>
          <w:u w:val="single"/>
        </w:rPr>
      </w:pPr>
      <w:r w:rsidRPr="00441DB8">
        <w:rPr>
          <w:b/>
          <w:bCs/>
          <w:sz w:val="19"/>
          <w:szCs w:val="19"/>
          <w:u w:val="single"/>
        </w:rPr>
        <w:t>Belirleme</w:t>
      </w:r>
      <w:r w:rsidR="00346FA0" w:rsidRPr="00441DB8">
        <w:rPr>
          <w:b/>
          <w:bCs/>
          <w:sz w:val="19"/>
          <w:szCs w:val="19"/>
          <w:u w:val="single"/>
        </w:rPr>
        <w:t>:</w:t>
      </w:r>
    </w:p>
    <w:p w:rsidR="00346FA0" w:rsidRPr="00441DB8" w:rsidRDefault="00346FA0" w:rsidP="00815038">
      <w:pPr>
        <w:jc w:val="both"/>
        <w:rPr>
          <w:b/>
          <w:bCs/>
          <w:sz w:val="19"/>
          <w:szCs w:val="19"/>
          <w:u w:val="single"/>
        </w:rPr>
      </w:pPr>
    </w:p>
    <w:p w:rsidR="00AA1101" w:rsidRPr="00441DB8" w:rsidRDefault="00AA1101" w:rsidP="00815038">
      <w:pPr>
        <w:ind w:firstLine="708"/>
        <w:jc w:val="both"/>
        <w:rPr>
          <w:sz w:val="19"/>
          <w:szCs w:val="19"/>
        </w:rPr>
      </w:pPr>
      <w:r w:rsidRPr="00441DB8">
        <w:rPr>
          <w:b/>
          <w:bCs/>
          <w:sz w:val="19"/>
          <w:szCs w:val="19"/>
        </w:rPr>
        <w:t xml:space="preserve">Spektrofotometri: </w:t>
      </w:r>
      <w:r w:rsidRPr="00441DB8">
        <w:rPr>
          <w:b/>
          <w:bCs/>
          <w:sz w:val="19"/>
          <w:szCs w:val="19"/>
        </w:rPr>
        <w:tab/>
      </w:r>
      <w:r w:rsidR="003239FC" w:rsidRPr="00441DB8">
        <w:rPr>
          <w:sz w:val="19"/>
          <w:szCs w:val="19"/>
        </w:rPr>
        <w:t xml:space="preserve">pH=7’de </w:t>
      </w:r>
      <w:r w:rsidRPr="00441DB8">
        <w:rPr>
          <w:sz w:val="19"/>
          <w:szCs w:val="19"/>
        </w:rPr>
        <w:t xml:space="preserve">yaklaşık 485 nm’de </w:t>
      </w:r>
      <w:r w:rsidR="003239FC" w:rsidRPr="00441DB8">
        <w:rPr>
          <w:sz w:val="19"/>
          <w:szCs w:val="19"/>
        </w:rPr>
        <w:t xml:space="preserve">suda </w:t>
      </w:r>
      <w:r w:rsidRPr="00441DB8">
        <w:rPr>
          <w:sz w:val="19"/>
          <w:szCs w:val="19"/>
        </w:rPr>
        <w:t xml:space="preserve">maksimum. </w:t>
      </w:r>
    </w:p>
    <w:p w:rsidR="00346FA0" w:rsidRPr="00441DB8" w:rsidRDefault="00346FA0" w:rsidP="00815038">
      <w:pPr>
        <w:ind w:firstLine="708"/>
        <w:jc w:val="both"/>
        <w:rPr>
          <w:sz w:val="19"/>
          <w:szCs w:val="19"/>
        </w:rPr>
      </w:pPr>
    </w:p>
    <w:p w:rsidR="00346FA0" w:rsidRPr="00441DB8" w:rsidRDefault="00346FA0" w:rsidP="00815038">
      <w:pPr>
        <w:jc w:val="both"/>
        <w:rPr>
          <w:b/>
          <w:sz w:val="19"/>
          <w:szCs w:val="19"/>
          <w:u w:val="single"/>
        </w:rPr>
      </w:pPr>
      <w:r w:rsidRPr="00441DB8">
        <w:rPr>
          <w:b/>
          <w:sz w:val="19"/>
          <w:szCs w:val="19"/>
          <w:u w:val="single"/>
        </w:rPr>
        <w:t>Saflık:</w:t>
      </w:r>
    </w:p>
    <w:p w:rsidR="00346FA0" w:rsidRPr="00441DB8" w:rsidRDefault="00346FA0" w:rsidP="00815038">
      <w:pPr>
        <w:jc w:val="both"/>
        <w:rPr>
          <w:b/>
          <w:bCs/>
          <w:sz w:val="19"/>
          <w:szCs w:val="19"/>
          <w:u w:val="single"/>
        </w:rPr>
      </w:pPr>
    </w:p>
    <w:p w:rsidR="00AA1101" w:rsidRPr="00441DB8" w:rsidRDefault="00AA1101" w:rsidP="00815038">
      <w:pPr>
        <w:ind w:firstLine="708"/>
        <w:jc w:val="both"/>
        <w:rPr>
          <w:sz w:val="19"/>
          <w:szCs w:val="19"/>
        </w:rPr>
      </w:pPr>
      <w:r w:rsidRPr="00441DB8">
        <w:rPr>
          <w:b/>
          <w:bCs/>
          <w:sz w:val="19"/>
          <w:szCs w:val="19"/>
        </w:rPr>
        <w:t xml:space="preserve">Suda çözünmeyen madde: </w:t>
      </w:r>
      <w:r w:rsidR="003239FC" w:rsidRPr="00441DB8">
        <w:rPr>
          <w:sz w:val="19"/>
          <w:szCs w:val="19"/>
        </w:rPr>
        <w:t>%</w:t>
      </w:r>
      <w:r w:rsidRPr="00441DB8">
        <w:rPr>
          <w:sz w:val="19"/>
          <w:szCs w:val="19"/>
        </w:rPr>
        <w:t>0,2’den fazla olmamalıdır.</w:t>
      </w:r>
    </w:p>
    <w:p w:rsidR="00346FA0" w:rsidRPr="00441DB8" w:rsidRDefault="00346FA0" w:rsidP="00815038">
      <w:pPr>
        <w:ind w:firstLine="708"/>
        <w:jc w:val="both"/>
        <w:rPr>
          <w:b/>
          <w:bCs/>
          <w:sz w:val="19"/>
          <w:szCs w:val="19"/>
        </w:rPr>
      </w:pPr>
    </w:p>
    <w:p w:rsidR="00AA1101" w:rsidRPr="00441DB8" w:rsidRDefault="00AA1101" w:rsidP="00815038">
      <w:pPr>
        <w:ind w:firstLine="708"/>
        <w:jc w:val="both"/>
        <w:rPr>
          <w:b/>
          <w:bCs/>
          <w:sz w:val="19"/>
          <w:szCs w:val="19"/>
        </w:rPr>
      </w:pPr>
      <w:r w:rsidRPr="00441DB8">
        <w:rPr>
          <w:b/>
          <w:bCs/>
          <w:sz w:val="19"/>
          <w:szCs w:val="19"/>
        </w:rPr>
        <w:t xml:space="preserve">Yardımcı renklendirici </w:t>
      </w:r>
    </w:p>
    <w:p w:rsidR="00AA1101" w:rsidRPr="00441DB8" w:rsidRDefault="00AA1101" w:rsidP="00815038">
      <w:pPr>
        <w:ind w:firstLine="708"/>
        <w:jc w:val="both"/>
        <w:rPr>
          <w:sz w:val="19"/>
          <w:szCs w:val="19"/>
        </w:rPr>
      </w:pPr>
      <w:r w:rsidRPr="00441DB8">
        <w:rPr>
          <w:b/>
          <w:bCs/>
          <w:sz w:val="19"/>
          <w:szCs w:val="19"/>
        </w:rPr>
        <w:t xml:space="preserve">maddeler: </w:t>
      </w:r>
      <w:r w:rsidRPr="00441DB8">
        <w:rPr>
          <w:b/>
          <w:bCs/>
          <w:sz w:val="19"/>
          <w:szCs w:val="19"/>
        </w:rPr>
        <w:tab/>
      </w:r>
      <w:r w:rsidRPr="00441DB8">
        <w:rPr>
          <w:b/>
          <w:bCs/>
          <w:sz w:val="19"/>
          <w:szCs w:val="19"/>
        </w:rPr>
        <w:tab/>
      </w:r>
      <w:r w:rsidR="003239FC" w:rsidRPr="00441DB8">
        <w:rPr>
          <w:sz w:val="19"/>
          <w:szCs w:val="19"/>
        </w:rPr>
        <w:t>%5,0’</w:t>
      </w:r>
      <w:r w:rsidRPr="00441DB8">
        <w:rPr>
          <w:sz w:val="19"/>
          <w:szCs w:val="19"/>
        </w:rPr>
        <w:t>ten fazla olmamalıdır.</w:t>
      </w:r>
    </w:p>
    <w:p w:rsidR="00346FA0" w:rsidRPr="00441DB8" w:rsidRDefault="00346FA0" w:rsidP="00815038">
      <w:pPr>
        <w:ind w:firstLine="708"/>
        <w:jc w:val="both"/>
        <w:rPr>
          <w:sz w:val="19"/>
          <w:szCs w:val="19"/>
        </w:rPr>
      </w:pPr>
    </w:p>
    <w:p w:rsidR="00AA1101" w:rsidRPr="00441DB8" w:rsidRDefault="00AA1101" w:rsidP="00815038">
      <w:pPr>
        <w:autoSpaceDE w:val="0"/>
        <w:autoSpaceDN w:val="0"/>
        <w:adjustRightInd w:val="0"/>
        <w:ind w:firstLine="708"/>
        <w:rPr>
          <w:b/>
          <w:bCs/>
          <w:sz w:val="19"/>
          <w:szCs w:val="19"/>
        </w:rPr>
      </w:pPr>
      <w:r w:rsidRPr="00441DB8">
        <w:rPr>
          <w:b/>
          <w:bCs/>
          <w:sz w:val="19"/>
          <w:szCs w:val="19"/>
        </w:rPr>
        <w:t>1-(</w:t>
      </w:r>
      <w:r w:rsidR="003239FC" w:rsidRPr="00441DB8">
        <w:rPr>
          <w:b/>
          <w:bCs/>
          <w:sz w:val="19"/>
          <w:szCs w:val="19"/>
        </w:rPr>
        <w:t>Fenilazo</w:t>
      </w:r>
      <w:r w:rsidRPr="00441DB8">
        <w:rPr>
          <w:b/>
          <w:bCs/>
          <w:sz w:val="19"/>
          <w:szCs w:val="19"/>
        </w:rPr>
        <w:t>)-2-</w:t>
      </w:r>
      <w:r w:rsidR="003239FC" w:rsidRPr="00441DB8">
        <w:rPr>
          <w:b/>
          <w:bCs/>
          <w:sz w:val="19"/>
          <w:szCs w:val="19"/>
        </w:rPr>
        <w:t>naftalinol</w:t>
      </w:r>
      <w:r w:rsidRPr="00441DB8">
        <w:rPr>
          <w:b/>
          <w:bCs/>
          <w:sz w:val="19"/>
          <w:szCs w:val="19"/>
        </w:rPr>
        <w:t xml:space="preserve"> </w:t>
      </w:r>
    </w:p>
    <w:p w:rsidR="00AA1101" w:rsidRPr="00441DB8" w:rsidRDefault="00AA1101" w:rsidP="00815038">
      <w:pPr>
        <w:autoSpaceDE w:val="0"/>
        <w:autoSpaceDN w:val="0"/>
        <w:adjustRightInd w:val="0"/>
        <w:ind w:firstLine="708"/>
        <w:rPr>
          <w:sz w:val="19"/>
          <w:szCs w:val="19"/>
        </w:rPr>
      </w:pPr>
      <w:r w:rsidRPr="00441DB8">
        <w:rPr>
          <w:b/>
          <w:bCs/>
          <w:sz w:val="19"/>
          <w:szCs w:val="19"/>
        </w:rPr>
        <w:t>(Sudan I):</w:t>
      </w:r>
      <w:r w:rsidR="00EA41E1" w:rsidRPr="00441DB8">
        <w:rPr>
          <w:sz w:val="19"/>
          <w:szCs w:val="19"/>
        </w:rPr>
        <w:t xml:space="preserve"> </w:t>
      </w:r>
      <w:r w:rsidR="00EA41E1" w:rsidRPr="00441DB8">
        <w:rPr>
          <w:sz w:val="19"/>
          <w:szCs w:val="19"/>
        </w:rPr>
        <w:tab/>
      </w:r>
      <w:r w:rsidR="00EA41E1" w:rsidRPr="00441DB8">
        <w:rPr>
          <w:sz w:val="19"/>
          <w:szCs w:val="19"/>
        </w:rPr>
        <w:tab/>
      </w:r>
      <w:r w:rsidRPr="00441DB8">
        <w:rPr>
          <w:sz w:val="19"/>
          <w:szCs w:val="19"/>
        </w:rPr>
        <w:t>0,5 mg/kg’dan fazla olmamalıdır.</w:t>
      </w:r>
    </w:p>
    <w:p w:rsidR="00AA1101" w:rsidRPr="00441DB8" w:rsidRDefault="00AA1101" w:rsidP="00815038">
      <w:pPr>
        <w:ind w:firstLine="708"/>
        <w:jc w:val="both"/>
        <w:rPr>
          <w:b/>
          <w:bCs/>
          <w:sz w:val="19"/>
          <w:szCs w:val="19"/>
        </w:rPr>
      </w:pPr>
    </w:p>
    <w:p w:rsidR="00AA1101" w:rsidRPr="00441DB8" w:rsidRDefault="00AA1101" w:rsidP="00815038">
      <w:pPr>
        <w:ind w:firstLine="708"/>
        <w:jc w:val="both"/>
        <w:rPr>
          <w:b/>
          <w:bCs/>
          <w:sz w:val="19"/>
          <w:szCs w:val="19"/>
        </w:rPr>
      </w:pPr>
      <w:r w:rsidRPr="00441DB8">
        <w:rPr>
          <w:b/>
          <w:bCs/>
          <w:sz w:val="19"/>
          <w:szCs w:val="19"/>
        </w:rPr>
        <w:t xml:space="preserve">Renklendirici maddeler </w:t>
      </w:r>
    </w:p>
    <w:p w:rsidR="00AA1101" w:rsidRPr="00441DB8" w:rsidRDefault="00AA1101" w:rsidP="00815038">
      <w:pPr>
        <w:ind w:firstLine="708"/>
        <w:jc w:val="both"/>
        <w:rPr>
          <w:b/>
          <w:bCs/>
          <w:sz w:val="19"/>
          <w:szCs w:val="19"/>
        </w:rPr>
      </w:pPr>
      <w:r w:rsidRPr="00441DB8">
        <w:rPr>
          <w:b/>
          <w:bCs/>
          <w:sz w:val="19"/>
          <w:szCs w:val="19"/>
        </w:rPr>
        <w:t xml:space="preserve">dışındaki organik bileşikler: </w:t>
      </w:r>
    </w:p>
    <w:p w:rsidR="00346FA0" w:rsidRPr="00441DB8" w:rsidRDefault="00CD456F" w:rsidP="003239FC">
      <w:pPr>
        <w:jc w:val="both"/>
        <w:rPr>
          <w:b/>
          <w:bCs/>
          <w:sz w:val="19"/>
          <w:szCs w:val="19"/>
        </w:rPr>
      </w:pPr>
      <w:r w:rsidRPr="00441DB8">
        <w:rPr>
          <w:b/>
          <w:bCs/>
          <w:noProof/>
          <w:sz w:val="19"/>
          <w:szCs w:val="19"/>
        </w:rPr>
        <mc:AlternateContent>
          <mc:Choice Requires="wps">
            <w:drawing>
              <wp:anchor distT="0" distB="0" distL="114300" distR="114300" simplePos="0" relativeHeight="251660288" behindDoc="0" locked="0" layoutInCell="1" allowOverlap="1" wp14:anchorId="428F107F" wp14:editId="0578B9D9">
                <wp:simplePos x="0" y="0"/>
                <wp:positionH relativeFrom="column">
                  <wp:posOffset>1899285</wp:posOffset>
                </wp:positionH>
                <wp:positionV relativeFrom="paragraph">
                  <wp:posOffset>118110</wp:posOffset>
                </wp:positionV>
                <wp:extent cx="205740" cy="2628900"/>
                <wp:effectExtent l="0" t="0" r="22860" b="19050"/>
                <wp:wrapNone/>
                <wp:docPr id="46" name="Sağ Ayraç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740" cy="2628900"/>
                        </a:xfrm>
                        <a:prstGeom prst="rightBrace">
                          <a:avLst>
                            <a:gd name="adj1" fmla="val 66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ağ Ayraç 46" o:spid="_x0000_s1026" type="#_x0000_t88" style="position:absolute;margin-left:149.55pt;margin-top:9.3pt;width:16.2pt;height:2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" adj="1127"/>
            </w:pict>
          </mc:Fallback>
        </mc:AlternateContent>
      </w:r>
    </w:p>
    <w:p w:rsidR="00EA41E1" w:rsidRPr="00441DB8" w:rsidRDefault="00AA1101" w:rsidP="00815038">
      <w:pPr>
        <w:ind w:firstLine="708"/>
        <w:jc w:val="both"/>
        <w:rPr>
          <w:bCs/>
          <w:sz w:val="19"/>
          <w:szCs w:val="19"/>
        </w:rPr>
      </w:pPr>
      <w:r w:rsidRPr="00441DB8">
        <w:rPr>
          <w:bCs/>
          <w:sz w:val="19"/>
          <w:szCs w:val="19"/>
        </w:rPr>
        <w:t>4-aminobenzen-1-</w:t>
      </w:r>
    </w:p>
    <w:p w:rsidR="00AA1101" w:rsidRPr="00441DB8" w:rsidRDefault="00AA1101" w:rsidP="00815038">
      <w:pPr>
        <w:ind w:firstLine="708"/>
        <w:jc w:val="both"/>
        <w:rPr>
          <w:bCs/>
          <w:sz w:val="19"/>
          <w:szCs w:val="19"/>
        </w:rPr>
      </w:pPr>
      <w:r w:rsidRPr="00441DB8">
        <w:rPr>
          <w:bCs/>
          <w:sz w:val="19"/>
          <w:szCs w:val="19"/>
        </w:rPr>
        <w:t>sülfonik asit</w:t>
      </w:r>
    </w:p>
    <w:p w:rsidR="00346FA0" w:rsidRPr="00441DB8" w:rsidRDefault="00346FA0" w:rsidP="00815038">
      <w:pPr>
        <w:ind w:firstLine="708"/>
        <w:jc w:val="both"/>
        <w:rPr>
          <w:bCs/>
          <w:sz w:val="19"/>
          <w:szCs w:val="19"/>
        </w:rPr>
      </w:pPr>
    </w:p>
    <w:p w:rsidR="00EA41E1" w:rsidRPr="00441DB8" w:rsidRDefault="003239FC" w:rsidP="00815038">
      <w:pPr>
        <w:ind w:firstLine="708"/>
        <w:jc w:val="both"/>
        <w:rPr>
          <w:bCs/>
          <w:sz w:val="19"/>
          <w:szCs w:val="19"/>
        </w:rPr>
      </w:pPr>
      <w:r w:rsidRPr="00441DB8">
        <w:rPr>
          <w:bCs/>
          <w:sz w:val="19"/>
          <w:szCs w:val="19"/>
        </w:rPr>
        <w:t>3-hidroksinaftali</w:t>
      </w:r>
      <w:r w:rsidR="00AA1101" w:rsidRPr="00441DB8">
        <w:rPr>
          <w:bCs/>
          <w:sz w:val="19"/>
          <w:szCs w:val="19"/>
        </w:rPr>
        <w:t xml:space="preserve">n-2,7- </w:t>
      </w:r>
    </w:p>
    <w:p w:rsidR="00AA1101" w:rsidRPr="00441DB8" w:rsidRDefault="00AA1101" w:rsidP="003239FC">
      <w:pPr>
        <w:ind w:firstLine="708"/>
        <w:jc w:val="both"/>
        <w:rPr>
          <w:bCs/>
          <w:sz w:val="19"/>
          <w:szCs w:val="19"/>
        </w:rPr>
      </w:pPr>
      <w:r w:rsidRPr="00441DB8">
        <w:rPr>
          <w:bCs/>
          <w:sz w:val="19"/>
          <w:szCs w:val="19"/>
        </w:rPr>
        <w:t>disülfonik asit</w:t>
      </w:r>
    </w:p>
    <w:p w:rsidR="00346FA0" w:rsidRPr="00441DB8" w:rsidRDefault="00346FA0" w:rsidP="00815038">
      <w:pPr>
        <w:ind w:firstLine="708"/>
        <w:jc w:val="both"/>
        <w:rPr>
          <w:bCs/>
          <w:sz w:val="19"/>
          <w:szCs w:val="19"/>
        </w:rPr>
      </w:pPr>
    </w:p>
    <w:p w:rsidR="00EA41E1" w:rsidRPr="00441DB8" w:rsidRDefault="003239FC" w:rsidP="00815038">
      <w:pPr>
        <w:ind w:firstLine="708"/>
        <w:jc w:val="both"/>
        <w:rPr>
          <w:bCs/>
          <w:sz w:val="19"/>
          <w:szCs w:val="19"/>
        </w:rPr>
      </w:pPr>
      <w:r w:rsidRPr="00441DB8">
        <w:rPr>
          <w:bCs/>
          <w:sz w:val="19"/>
          <w:szCs w:val="19"/>
        </w:rPr>
        <w:t>6- hidroksinaftali</w:t>
      </w:r>
      <w:r w:rsidR="00AA1101" w:rsidRPr="00441DB8">
        <w:rPr>
          <w:bCs/>
          <w:sz w:val="19"/>
          <w:szCs w:val="19"/>
        </w:rPr>
        <w:t xml:space="preserve">n -2- </w:t>
      </w:r>
    </w:p>
    <w:p w:rsidR="00346FA0" w:rsidRPr="00441DB8" w:rsidRDefault="00AA1101" w:rsidP="00815038">
      <w:pPr>
        <w:ind w:firstLine="708"/>
        <w:jc w:val="both"/>
        <w:rPr>
          <w:sz w:val="19"/>
          <w:szCs w:val="19"/>
        </w:rPr>
      </w:pPr>
      <w:r w:rsidRPr="00441DB8">
        <w:rPr>
          <w:bCs/>
          <w:sz w:val="19"/>
          <w:szCs w:val="19"/>
        </w:rPr>
        <w:t>sülfonik asit</w:t>
      </w:r>
      <w:r w:rsidR="00CD456F" w:rsidRPr="00441DB8">
        <w:rPr>
          <w:bCs/>
          <w:sz w:val="19"/>
          <w:szCs w:val="19"/>
        </w:rPr>
        <w:tab/>
      </w:r>
      <w:r w:rsidR="00CD456F" w:rsidRPr="00441DB8">
        <w:rPr>
          <w:bCs/>
          <w:sz w:val="19"/>
          <w:szCs w:val="19"/>
        </w:rPr>
        <w:tab/>
      </w:r>
      <w:r w:rsidR="00EA41E1" w:rsidRPr="00441DB8">
        <w:rPr>
          <w:bCs/>
          <w:sz w:val="19"/>
          <w:szCs w:val="19"/>
        </w:rPr>
        <w:tab/>
      </w:r>
      <w:r w:rsidR="003239FC" w:rsidRPr="00441DB8">
        <w:rPr>
          <w:sz w:val="19"/>
          <w:szCs w:val="19"/>
        </w:rPr>
        <w:t>Toplam %</w:t>
      </w:r>
      <w:r w:rsidR="00346FA0" w:rsidRPr="00441DB8">
        <w:rPr>
          <w:sz w:val="19"/>
          <w:szCs w:val="19"/>
        </w:rPr>
        <w:t>0,5’ten fazla olmamalıdır.</w:t>
      </w:r>
    </w:p>
    <w:p w:rsidR="00346FA0" w:rsidRPr="00441DB8" w:rsidRDefault="00346FA0" w:rsidP="00815038">
      <w:pPr>
        <w:jc w:val="both"/>
        <w:rPr>
          <w:bCs/>
          <w:sz w:val="19"/>
          <w:szCs w:val="19"/>
        </w:rPr>
      </w:pPr>
    </w:p>
    <w:p w:rsidR="00EA41E1" w:rsidRPr="00441DB8" w:rsidRDefault="00AA1101" w:rsidP="00815038">
      <w:pPr>
        <w:ind w:firstLine="708"/>
        <w:jc w:val="both"/>
        <w:rPr>
          <w:bCs/>
          <w:sz w:val="19"/>
          <w:szCs w:val="19"/>
        </w:rPr>
      </w:pPr>
      <w:r w:rsidRPr="00441DB8">
        <w:rPr>
          <w:bCs/>
          <w:noProof/>
          <w:sz w:val="19"/>
          <w:szCs w:val="19"/>
        </w:rPr>
        <mc:AlternateContent>
          <mc:Choice Requires="wps">
            <w:drawing>
              <wp:anchor distT="0" distB="0" distL="114300" distR="114300" simplePos="0" relativeHeight="251659264" behindDoc="0" locked="0" layoutInCell="1" allowOverlap="1" wp14:anchorId="037E67EB" wp14:editId="23654AAF">
                <wp:simplePos x="0" y="0"/>
                <wp:positionH relativeFrom="column">
                  <wp:posOffset>4076700</wp:posOffset>
                </wp:positionH>
                <wp:positionV relativeFrom="paragraph">
                  <wp:posOffset>61160025</wp:posOffset>
                </wp:positionV>
                <wp:extent cx="0" cy="1409700"/>
                <wp:effectExtent l="61595" t="22860" r="52705" b="15240"/>
                <wp:wrapNone/>
                <wp:docPr id="45" name="Düz Bağlayıcı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4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pt,4815.75pt" to="321pt,49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">
                <v:stroke startarrow="block" endarrow="block"/>
              </v:line>
            </w:pict>
          </mc:Fallback>
        </mc:AlternateContent>
      </w:r>
      <w:r w:rsidR="003239FC" w:rsidRPr="00441DB8">
        <w:rPr>
          <w:bCs/>
          <w:sz w:val="19"/>
          <w:szCs w:val="19"/>
        </w:rPr>
        <w:t>7- hidroksinaftali</w:t>
      </w:r>
      <w:r w:rsidRPr="00441DB8">
        <w:rPr>
          <w:bCs/>
          <w:sz w:val="19"/>
          <w:szCs w:val="19"/>
        </w:rPr>
        <w:t>n -1,3-</w:t>
      </w:r>
    </w:p>
    <w:p w:rsidR="00346FA0" w:rsidRPr="00441DB8" w:rsidRDefault="00AA1101" w:rsidP="00815038">
      <w:pPr>
        <w:ind w:firstLine="708"/>
        <w:jc w:val="both"/>
        <w:rPr>
          <w:bCs/>
          <w:sz w:val="19"/>
          <w:szCs w:val="19"/>
        </w:rPr>
      </w:pPr>
      <w:r w:rsidRPr="00441DB8">
        <w:rPr>
          <w:bCs/>
          <w:sz w:val="19"/>
          <w:szCs w:val="19"/>
        </w:rPr>
        <w:t>disülfonik asit</w:t>
      </w:r>
    </w:p>
    <w:p w:rsidR="00346FA0" w:rsidRPr="00441DB8" w:rsidRDefault="00346FA0" w:rsidP="00815038">
      <w:pPr>
        <w:ind w:firstLine="708"/>
        <w:jc w:val="both"/>
        <w:rPr>
          <w:bCs/>
          <w:sz w:val="19"/>
          <w:szCs w:val="19"/>
        </w:rPr>
      </w:pPr>
      <w:r w:rsidRPr="00441DB8">
        <w:rPr>
          <w:bCs/>
          <w:sz w:val="19"/>
          <w:szCs w:val="19"/>
        </w:rPr>
        <w:lastRenderedPageBreak/>
        <w:tab/>
      </w:r>
      <w:r w:rsidRPr="00441DB8">
        <w:rPr>
          <w:bCs/>
          <w:sz w:val="19"/>
          <w:szCs w:val="19"/>
        </w:rPr>
        <w:tab/>
      </w:r>
      <w:r w:rsidRPr="00441DB8">
        <w:rPr>
          <w:bCs/>
          <w:sz w:val="19"/>
          <w:szCs w:val="19"/>
        </w:rPr>
        <w:tab/>
      </w:r>
      <w:r w:rsidRPr="00441DB8">
        <w:rPr>
          <w:bCs/>
          <w:sz w:val="19"/>
          <w:szCs w:val="19"/>
        </w:rPr>
        <w:tab/>
      </w:r>
      <w:r w:rsidRPr="00441DB8">
        <w:rPr>
          <w:bCs/>
          <w:sz w:val="19"/>
          <w:szCs w:val="19"/>
        </w:rPr>
        <w:tab/>
      </w:r>
      <w:r w:rsidR="00AA1101" w:rsidRPr="00441DB8">
        <w:rPr>
          <w:bCs/>
          <w:sz w:val="19"/>
          <w:szCs w:val="19"/>
        </w:rPr>
        <w:tab/>
      </w:r>
      <w:r w:rsidR="00AA1101" w:rsidRPr="00441DB8">
        <w:rPr>
          <w:bCs/>
          <w:sz w:val="19"/>
          <w:szCs w:val="19"/>
        </w:rPr>
        <w:tab/>
      </w:r>
    </w:p>
    <w:p w:rsidR="00EA41E1" w:rsidRPr="00441DB8" w:rsidRDefault="00AA1101" w:rsidP="00815038">
      <w:pPr>
        <w:ind w:firstLine="708"/>
        <w:jc w:val="both"/>
        <w:rPr>
          <w:bCs/>
          <w:sz w:val="19"/>
          <w:szCs w:val="19"/>
        </w:rPr>
      </w:pPr>
      <w:r w:rsidRPr="00441DB8">
        <w:rPr>
          <w:bCs/>
          <w:sz w:val="19"/>
          <w:szCs w:val="19"/>
        </w:rPr>
        <w:t>4,4'-diazoaminodi (benzen</w:t>
      </w:r>
    </w:p>
    <w:p w:rsidR="00AA1101" w:rsidRPr="00441DB8" w:rsidRDefault="003239FC" w:rsidP="00815038">
      <w:pPr>
        <w:ind w:firstLine="708"/>
        <w:jc w:val="both"/>
        <w:rPr>
          <w:bCs/>
          <w:sz w:val="19"/>
          <w:szCs w:val="19"/>
        </w:rPr>
      </w:pPr>
      <w:r w:rsidRPr="00441DB8">
        <w:rPr>
          <w:bCs/>
          <w:sz w:val="19"/>
          <w:szCs w:val="19"/>
        </w:rPr>
        <w:t>sülfonik asit)</w:t>
      </w:r>
    </w:p>
    <w:p w:rsidR="00346FA0" w:rsidRPr="00441DB8" w:rsidRDefault="00346FA0" w:rsidP="00815038">
      <w:pPr>
        <w:ind w:firstLine="708"/>
        <w:jc w:val="both"/>
        <w:rPr>
          <w:bCs/>
          <w:sz w:val="19"/>
          <w:szCs w:val="19"/>
        </w:rPr>
      </w:pPr>
    </w:p>
    <w:p w:rsidR="00EA41E1" w:rsidRPr="00441DB8" w:rsidRDefault="003239FC" w:rsidP="00815038">
      <w:pPr>
        <w:ind w:firstLine="708"/>
        <w:jc w:val="both"/>
        <w:rPr>
          <w:bCs/>
          <w:sz w:val="19"/>
          <w:szCs w:val="19"/>
        </w:rPr>
      </w:pPr>
      <w:r w:rsidRPr="00441DB8">
        <w:rPr>
          <w:bCs/>
          <w:sz w:val="19"/>
          <w:szCs w:val="19"/>
        </w:rPr>
        <w:t>6,6'-oksidi(naftali</w:t>
      </w:r>
      <w:r w:rsidR="00AA1101" w:rsidRPr="00441DB8">
        <w:rPr>
          <w:bCs/>
          <w:sz w:val="19"/>
          <w:szCs w:val="19"/>
        </w:rPr>
        <w:t>n-2-</w:t>
      </w:r>
    </w:p>
    <w:p w:rsidR="00AA1101" w:rsidRPr="00441DB8" w:rsidRDefault="00AA1101" w:rsidP="00815038">
      <w:pPr>
        <w:ind w:firstLine="708"/>
        <w:jc w:val="both"/>
        <w:rPr>
          <w:bCs/>
          <w:sz w:val="19"/>
          <w:szCs w:val="19"/>
        </w:rPr>
      </w:pPr>
      <w:r w:rsidRPr="00441DB8">
        <w:rPr>
          <w:bCs/>
          <w:sz w:val="19"/>
          <w:szCs w:val="19"/>
        </w:rPr>
        <w:t>sülfonik asit)</w:t>
      </w:r>
    </w:p>
    <w:p w:rsidR="00AA1101" w:rsidRPr="00441DB8" w:rsidRDefault="00AA1101" w:rsidP="00815038">
      <w:pPr>
        <w:jc w:val="both"/>
        <w:rPr>
          <w:b/>
          <w:bCs/>
          <w:sz w:val="19"/>
          <w:szCs w:val="19"/>
        </w:rPr>
      </w:pPr>
    </w:p>
    <w:p w:rsidR="00AA1101" w:rsidRPr="00441DB8" w:rsidRDefault="00AA1101" w:rsidP="00815038">
      <w:pPr>
        <w:ind w:firstLine="708"/>
        <w:jc w:val="both"/>
        <w:rPr>
          <w:b/>
          <w:bCs/>
          <w:sz w:val="19"/>
          <w:szCs w:val="19"/>
        </w:rPr>
      </w:pPr>
      <w:r w:rsidRPr="00441DB8">
        <w:rPr>
          <w:b/>
          <w:bCs/>
          <w:sz w:val="19"/>
          <w:szCs w:val="19"/>
        </w:rPr>
        <w:t>Sülfone edilmemiş primer</w:t>
      </w:r>
    </w:p>
    <w:p w:rsidR="00AA1101" w:rsidRPr="00441DB8" w:rsidRDefault="00AA1101" w:rsidP="00815038">
      <w:pPr>
        <w:ind w:firstLine="708"/>
        <w:jc w:val="both"/>
        <w:rPr>
          <w:sz w:val="19"/>
          <w:szCs w:val="19"/>
        </w:rPr>
      </w:pPr>
      <w:r w:rsidRPr="00441DB8">
        <w:rPr>
          <w:b/>
          <w:bCs/>
          <w:sz w:val="19"/>
          <w:szCs w:val="19"/>
        </w:rPr>
        <w:t xml:space="preserve">aromatik aminler: </w:t>
      </w:r>
      <w:r w:rsidRPr="00441DB8">
        <w:rPr>
          <w:b/>
          <w:bCs/>
          <w:sz w:val="19"/>
          <w:szCs w:val="19"/>
        </w:rPr>
        <w:tab/>
      </w:r>
      <w:r w:rsidRPr="00441DB8">
        <w:rPr>
          <w:sz w:val="19"/>
          <w:szCs w:val="19"/>
        </w:rPr>
        <w:t>Anilin cinsinden</w:t>
      </w:r>
      <w:r w:rsidRPr="00441DB8">
        <w:rPr>
          <w:b/>
          <w:bCs/>
          <w:sz w:val="19"/>
          <w:szCs w:val="19"/>
        </w:rPr>
        <w:t xml:space="preserve"> </w:t>
      </w:r>
      <w:r w:rsidR="003239FC" w:rsidRPr="00441DB8">
        <w:rPr>
          <w:sz w:val="19"/>
          <w:szCs w:val="19"/>
        </w:rPr>
        <w:t>%</w:t>
      </w:r>
      <w:r w:rsidRPr="00441DB8">
        <w:rPr>
          <w:sz w:val="19"/>
          <w:szCs w:val="19"/>
        </w:rPr>
        <w:t>0,01’den fazla olmamalıdır.</w:t>
      </w:r>
    </w:p>
    <w:p w:rsidR="00346FA0" w:rsidRPr="00441DB8" w:rsidRDefault="00346FA0" w:rsidP="00815038">
      <w:pPr>
        <w:ind w:firstLine="708"/>
        <w:jc w:val="both"/>
        <w:rPr>
          <w:sz w:val="19"/>
          <w:szCs w:val="19"/>
        </w:rPr>
      </w:pPr>
    </w:p>
    <w:p w:rsidR="00EA41E1" w:rsidRPr="00441DB8" w:rsidRDefault="00AA1101" w:rsidP="00815038">
      <w:pPr>
        <w:ind w:firstLine="708"/>
        <w:jc w:val="both"/>
        <w:rPr>
          <w:b/>
          <w:bCs/>
          <w:sz w:val="19"/>
          <w:szCs w:val="19"/>
        </w:rPr>
      </w:pPr>
      <w:r w:rsidRPr="00441DB8">
        <w:rPr>
          <w:b/>
          <w:bCs/>
          <w:sz w:val="19"/>
          <w:szCs w:val="19"/>
        </w:rPr>
        <w:t xml:space="preserve">Eter ile ekstrakte </w:t>
      </w:r>
    </w:p>
    <w:p w:rsidR="00AA1101" w:rsidRPr="00441DB8" w:rsidRDefault="00EA41E1" w:rsidP="00815038">
      <w:pPr>
        <w:ind w:firstLine="708"/>
        <w:jc w:val="both"/>
        <w:rPr>
          <w:b/>
          <w:bCs/>
          <w:sz w:val="19"/>
          <w:szCs w:val="19"/>
        </w:rPr>
      </w:pPr>
      <w:r w:rsidRPr="00441DB8">
        <w:rPr>
          <w:b/>
          <w:bCs/>
          <w:sz w:val="19"/>
          <w:szCs w:val="19"/>
        </w:rPr>
        <w:t>E</w:t>
      </w:r>
      <w:r w:rsidR="00AA1101" w:rsidRPr="00441DB8">
        <w:rPr>
          <w:b/>
          <w:bCs/>
          <w:sz w:val="19"/>
          <w:szCs w:val="19"/>
        </w:rPr>
        <w:t>dilebilir</w:t>
      </w:r>
      <w:r w:rsidRPr="00441DB8">
        <w:rPr>
          <w:b/>
          <w:bCs/>
          <w:sz w:val="19"/>
          <w:szCs w:val="19"/>
        </w:rPr>
        <w:t xml:space="preserve"> </w:t>
      </w:r>
      <w:r w:rsidR="00AA1101" w:rsidRPr="00441DB8">
        <w:rPr>
          <w:b/>
          <w:bCs/>
          <w:sz w:val="19"/>
          <w:szCs w:val="19"/>
        </w:rPr>
        <w:t xml:space="preserve">madde: </w:t>
      </w:r>
      <w:r w:rsidR="00AA1101" w:rsidRPr="00441DB8">
        <w:rPr>
          <w:b/>
          <w:bCs/>
          <w:sz w:val="19"/>
          <w:szCs w:val="19"/>
        </w:rPr>
        <w:tab/>
      </w:r>
      <w:r w:rsidR="003239FC" w:rsidRPr="00441DB8">
        <w:rPr>
          <w:sz w:val="19"/>
          <w:szCs w:val="19"/>
        </w:rPr>
        <w:t>Nötr koşullar altında %0,2’</w:t>
      </w:r>
      <w:r w:rsidR="00AA1101" w:rsidRPr="00441DB8">
        <w:rPr>
          <w:sz w:val="19"/>
          <w:szCs w:val="19"/>
        </w:rPr>
        <w:t>den fazla olmamalıdır.</w:t>
      </w:r>
    </w:p>
    <w:p w:rsidR="00346FA0" w:rsidRPr="00441DB8" w:rsidRDefault="00346FA0" w:rsidP="00815038">
      <w:pPr>
        <w:ind w:firstLine="708"/>
        <w:jc w:val="both"/>
        <w:rPr>
          <w:sz w:val="19"/>
          <w:szCs w:val="19"/>
        </w:rPr>
      </w:pPr>
    </w:p>
    <w:p w:rsidR="00AA1101" w:rsidRPr="00441DB8" w:rsidRDefault="00AA1101" w:rsidP="00815038">
      <w:pPr>
        <w:ind w:firstLine="708"/>
        <w:jc w:val="both"/>
        <w:rPr>
          <w:sz w:val="19"/>
          <w:szCs w:val="19"/>
        </w:rPr>
      </w:pPr>
      <w:r w:rsidRPr="00441DB8">
        <w:rPr>
          <w:b/>
          <w:bCs/>
          <w:sz w:val="19"/>
          <w:szCs w:val="19"/>
        </w:rPr>
        <w:t xml:space="preserve">Arsenik: </w:t>
      </w:r>
      <w:r w:rsidRPr="00441DB8">
        <w:rPr>
          <w:b/>
          <w:bCs/>
          <w:sz w:val="19"/>
          <w:szCs w:val="19"/>
        </w:rPr>
        <w:tab/>
      </w:r>
      <w:r w:rsidRPr="00441DB8">
        <w:rPr>
          <w:b/>
          <w:bCs/>
          <w:sz w:val="19"/>
          <w:szCs w:val="19"/>
        </w:rPr>
        <w:tab/>
      </w:r>
      <w:r w:rsidR="003239FC" w:rsidRPr="00441DB8">
        <w:rPr>
          <w:sz w:val="19"/>
          <w:szCs w:val="19"/>
        </w:rPr>
        <w:t>3 mg/kg’</w:t>
      </w:r>
      <w:r w:rsidRPr="00441DB8">
        <w:rPr>
          <w:sz w:val="19"/>
          <w:szCs w:val="19"/>
        </w:rPr>
        <w:t>dan fazla olmamalıdır.</w:t>
      </w:r>
    </w:p>
    <w:p w:rsidR="00346FA0" w:rsidRPr="00441DB8" w:rsidRDefault="00346FA0" w:rsidP="00815038">
      <w:pPr>
        <w:ind w:firstLine="708"/>
        <w:jc w:val="both"/>
        <w:rPr>
          <w:sz w:val="19"/>
          <w:szCs w:val="19"/>
        </w:rPr>
      </w:pPr>
    </w:p>
    <w:p w:rsidR="00AA1101" w:rsidRPr="00441DB8" w:rsidRDefault="00AA1101" w:rsidP="00815038">
      <w:pPr>
        <w:ind w:firstLine="708"/>
        <w:jc w:val="both"/>
        <w:rPr>
          <w:sz w:val="19"/>
          <w:szCs w:val="19"/>
        </w:rPr>
      </w:pPr>
      <w:r w:rsidRPr="00441DB8">
        <w:rPr>
          <w:b/>
          <w:bCs/>
          <w:sz w:val="19"/>
          <w:szCs w:val="19"/>
        </w:rPr>
        <w:t xml:space="preserve">Kurşun: </w:t>
      </w:r>
      <w:r w:rsidRPr="00441DB8">
        <w:rPr>
          <w:b/>
          <w:bCs/>
          <w:sz w:val="19"/>
          <w:szCs w:val="19"/>
        </w:rPr>
        <w:tab/>
      </w:r>
      <w:r w:rsidRPr="00441DB8">
        <w:rPr>
          <w:b/>
          <w:bCs/>
          <w:sz w:val="19"/>
          <w:szCs w:val="19"/>
        </w:rPr>
        <w:tab/>
      </w:r>
      <w:r w:rsidR="003239FC" w:rsidRPr="00441DB8">
        <w:rPr>
          <w:sz w:val="19"/>
          <w:szCs w:val="19"/>
        </w:rPr>
        <w:t>2 mg/kg’</w:t>
      </w:r>
      <w:r w:rsidRPr="00441DB8">
        <w:rPr>
          <w:sz w:val="19"/>
          <w:szCs w:val="19"/>
        </w:rPr>
        <w:t>dan fazla olmamalıdır.</w:t>
      </w:r>
    </w:p>
    <w:p w:rsidR="00346FA0" w:rsidRPr="00441DB8" w:rsidRDefault="00346FA0" w:rsidP="00815038">
      <w:pPr>
        <w:ind w:firstLine="708"/>
        <w:jc w:val="both"/>
        <w:rPr>
          <w:sz w:val="19"/>
          <w:szCs w:val="19"/>
        </w:rPr>
      </w:pPr>
    </w:p>
    <w:p w:rsidR="00AA1101" w:rsidRPr="00441DB8" w:rsidRDefault="008A2DDD" w:rsidP="00815038">
      <w:pPr>
        <w:ind w:firstLine="708"/>
        <w:jc w:val="both"/>
        <w:rPr>
          <w:sz w:val="19"/>
          <w:szCs w:val="19"/>
        </w:rPr>
      </w:pPr>
      <w:r w:rsidRPr="00441DB8">
        <w:rPr>
          <w:b/>
          <w:bCs/>
          <w:sz w:val="19"/>
          <w:szCs w:val="19"/>
        </w:rPr>
        <w:t>Civa</w:t>
      </w:r>
      <w:r w:rsidR="00AA1101" w:rsidRPr="00441DB8">
        <w:rPr>
          <w:b/>
          <w:bCs/>
          <w:sz w:val="19"/>
          <w:szCs w:val="19"/>
        </w:rPr>
        <w:t xml:space="preserve">: </w:t>
      </w:r>
      <w:r w:rsidR="00AA1101" w:rsidRPr="00441DB8">
        <w:rPr>
          <w:b/>
          <w:bCs/>
          <w:sz w:val="19"/>
          <w:szCs w:val="19"/>
        </w:rPr>
        <w:tab/>
      </w:r>
      <w:r w:rsidR="00AA1101" w:rsidRPr="00441DB8">
        <w:rPr>
          <w:b/>
          <w:bCs/>
          <w:sz w:val="19"/>
          <w:szCs w:val="19"/>
        </w:rPr>
        <w:tab/>
      </w:r>
      <w:r w:rsidR="00AA1101" w:rsidRPr="00441DB8">
        <w:rPr>
          <w:b/>
          <w:bCs/>
          <w:sz w:val="19"/>
          <w:szCs w:val="19"/>
        </w:rPr>
        <w:tab/>
      </w:r>
      <w:r w:rsidR="00AA1101" w:rsidRPr="00441DB8">
        <w:rPr>
          <w:sz w:val="19"/>
          <w:szCs w:val="19"/>
        </w:rPr>
        <w:t>1 mg</w:t>
      </w:r>
      <w:r w:rsidR="003239FC" w:rsidRPr="00441DB8">
        <w:rPr>
          <w:sz w:val="19"/>
          <w:szCs w:val="19"/>
        </w:rPr>
        <w:t>/kg’</w:t>
      </w:r>
      <w:r w:rsidR="00AA1101" w:rsidRPr="00441DB8">
        <w:rPr>
          <w:sz w:val="19"/>
          <w:szCs w:val="19"/>
        </w:rPr>
        <w:t>dan fazla olmamalıdır.</w:t>
      </w:r>
    </w:p>
    <w:p w:rsidR="00346FA0" w:rsidRPr="00441DB8" w:rsidRDefault="00346FA0" w:rsidP="00815038">
      <w:pPr>
        <w:ind w:firstLine="708"/>
        <w:jc w:val="both"/>
        <w:rPr>
          <w:sz w:val="19"/>
          <w:szCs w:val="19"/>
        </w:rPr>
      </w:pPr>
    </w:p>
    <w:p w:rsidR="00AA1101" w:rsidRPr="00441DB8" w:rsidRDefault="00AA1101" w:rsidP="00815038">
      <w:pPr>
        <w:ind w:firstLine="708"/>
        <w:jc w:val="both"/>
        <w:rPr>
          <w:sz w:val="19"/>
          <w:szCs w:val="19"/>
        </w:rPr>
      </w:pPr>
      <w:r w:rsidRPr="00441DB8">
        <w:rPr>
          <w:b/>
          <w:bCs/>
          <w:sz w:val="19"/>
          <w:szCs w:val="19"/>
        </w:rPr>
        <w:t xml:space="preserve">Kadmiyum: </w:t>
      </w:r>
      <w:r w:rsidRPr="00441DB8">
        <w:rPr>
          <w:b/>
          <w:bCs/>
          <w:sz w:val="19"/>
          <w:szCs w:val="19"/>
        </w:rPr>
        <w:tab/>
      </w:r>
      <w:r w:rsidRPr="00441DB8">
        <w:rPr>
          <w:b/>
          <w:bCs/>
          <w:sz w:val="19"/>
          <w:szCs w:val="19"/>
        </w:rPr>
        <w:tab/>
      </w:r>
      <w:r w:rsidR="003239FC" w:rsidRPr="00441DB8">
        <w:rPr>
          <w:sz w:val="19"/>
          <w:szCs w:val="19"/>
        </w:rPr>
        <w:t>1 mg/kg’</w:t>
      </w:r>
      <w:r w:rsidRPr="00441DB8">
        <w:rPr>
          <w:sz w:val="19"/>
          <w:szCs w:val="19"/>
        </w:rPr>
        <w:t>dan fazla olmamalıdır.</w:t>
      </w:r>
    </w:p>
    <w:p w:rsidR="00346FA0" w:rsidRPr="00441DB8" w:rsidRDefault="00346FA0" w:rsidP="00815038">
      <w:pPr>
        <w:ind w:firstLine="708"/>
        <w:jc w:val="both"/>
        <w:rPr>
          <w:sz w:val="19"/>
          <w:szCs w:val="19"/>
        </w:rPr>
      </w:pPr>
    </w:p>
    <w:p w:rsidR="00346FA0" w:rsidRPr="00441DB8" w:rsidRDefault="00346FA0" w:rsidP="00815038">
      <w:pPr>
        <w:ind w:firstLine="708"/>
        <w:jc w:val="both"/>
        <w:rPr>
          <w:sz w:val="19"/>
          <w:szCs w:val="19"/>
        </w:rPr>
      </w:pPr>
    </w:p>
    <w:p w:rsidR="00346FA0" w:rsidRPr="00441DB8" w:rsidRDefault="00346FA0" w:rsidP="00815038">
      <w:pPr>
        <w:jc w:val="both"/>
        <w:rPr>
          <w:b/>
          <w:bCs/>
          <w:i/>
          <w:iCs/>
          <w:sz w:val="19"/>
          <w:szCs w:val="19"/>
        </w:rPr>
      </w:pPr>
      <w:r w:rsidRPr="00441DB8">
        <w:rPr>
          <w:b/>
          <w:bCs/>
          <w:i/>
          <w:iCs/>
          <w:sz w:val="19"/>
          <w:szCs w:val="19"/>
        </w:rPr>
        <w:t xml:space="preserve">Bu renklendiricinin alüminyum </w:t>
      </w:r>
      <w:r w:rsidR="00B40508" w:rsidRPr="00441DB8">
        <w:rPr>
          <w:b/>
          <w:bCs/>
          <w:i/>
          <w:iCs/>
          <w:sz w:val="19"/>
          <w:szCs w:val="19"/>
        </w:rPr>
        <w:t>lakları</w:t>
      </w:r>
      <w:r w:rsidRPr="00441DB8">
        <w:rPr>
          <w:b/>
          <w:bCs/>
          <w:i/>
          <w:iCs/>
          <w:sz w:val="19"/>
          <w:szCs w:val="19"/>
        </w:rPr>
        <w:t xml:space="preserve"> kullanılabilir.</w:t>
      </w:r>
    </w:p>
    <w:p w:rsidR="00346FA0" w:rsidRPr="00441DB8" w:rsidRDefault="00346FA0" w:rsidP="00815038">
      <w:pPr>
        <w:jc w:val="both"/>
        <w:rPr>
          <w:b/>
          <w:bCs/>
          <w:i/>
          <w:iCs/>
          <w:sz w:val="19"/>
          <w:szCs w:val="19"/>
        </w:rPr>
      </w:pPr>
    </w:p>
    <w:p w:rsidR="00346FA0" w:rsidRPr="00441DB8" w:rsidRDefault="00346FA0" w:rsidP="00815038">
      <w:pPr>
        <w:jc w:val="both"/>
        <w:rPr>
          <w:b/>
          <w:bCs/>
          <w:i/>
          <w:iCs/>
          <w:sz w:val="19"/>
          <w:szCs w:val="19"/>
        </w:rPr>
      </w:pPr>
    </w:p>
    <w:p w:rsidR="00AA1101" w:rsidRPr="00441DB8" w:rsidRDefault="00AA1101" w:rsidP="00815038">
      <w:pPr>
        <w:jc w:val="both"/>
        <w:rPr>
          <w:b/>
          <w:color w:val="000000"/>
          <w:sz w:val="19"/>
          <w:szCs w:val="19"/>
          <w:u w:val="single"/>
        </w:rPr>
      </w:pPr>
      <w:r w:rsidRPr="00441DB8">
        <w:rPr>
          <w:b/>
          <w:color w:val="000000"/>
          <w:sz w:val="19"/>
          <w:szCs w:val="19"/>
          <w:u w:val="single"/>
        </w:rPr>
        <w:t>E 120 KOŞİNE</w:t>
      </w:r>
      <w:r w:rsidR="00DC1C47" w:rsidRPr="00441DB8">
        <w:rPr>
          <w:b/>
          <w:color w:val="000000"/>
          <w:sz w:val="19"/>
          <w:szCs w:val="19"/>
          <w:u w:val="single"/>
        </w:rPr>
        <w:t>A</w:t>
      </w:r>
      <w:r w:rsidRPr="00441DB8">
        <w:rPr>
          <w:b/>
          <w:color w:val="000000"/>
          <w:sz w:val="19"/>
          <w:szCs w:val="19"/>
          <w:u w:val="single"/>
        </w:rPr>
        <w:t>L, KARMİNİK ASİT, KARMİNLER</w:t>
      </w:r>
    </w:p>
    <w:p w:rsidR="00346FA0" w:rsidRPr="00441DB8" w:rsidRDefault="00346FA0" w:rsidP="00815038">
      <w:pPr>
        <w:jc w:val="both"/>
        <w:rPr>
          <w:b/>
          <w:bCs/>
          <w:i/>
          <w:iCs/>
          <w:sz w:val="19"/>
          <w:szCs w:val="19"/>
        </w:rPr>
      </w:pPr>
    </w:p>
    <w:p w:rsidR="00346FA0" w:rsidRPr="00441DB8" w:rsidRDefault="00B96B2E" w:rsidP="00DC1C47">
      <w:pPr>
        <w:tabs>
          <w:tab w:val="left" w:pos="2835"/>
        </w:tabs>
        <w:jc w:val="both"/>
        <w:rPr>
          <w:sz w:val="19"/>
          <w:szCs w:val="19"/>
        </w:rPr>
      </w:pPr>
      <w:r w:rsidRPr="00441DB8">
        <w:rPr>
          <w:b/>
          <w:bCs/>
          <w:sz w:val="19"/>
          <w:szCs w:val="19"/>
          <w:u w:val="single"/>
        </w:rPr>
        <w:t>Eşanlamlılar</w:t>
      </w:r>
      <w:r w:rsidR="00346FA0" w:rsidRPr="00441DB8">
        <w:rPr>
          <w:b/>
          <w:bCs/>
          <w:sz w:val="19"/>
          <w:szCs w:val="19"/>
          <w:u w:val="single"/>
        </w:rPr>
        <w:t>:</w:t>
      </w:r>
      <w:r w:rsidR="00346FA0" w:rsidRPr="00441DB8">
        <w:rPr>
          <w:b/>
          <w:bCs/>
          <w:sz w:val="19"/>
          <w:szCs w:val="19"/>
        </w:rPr>
        <w:t xml:space="preserve"> </w:t>
      </w:r>
      <w:r w:rsidR="00346FA0" w:rsidRPr="00441DB8">
        <w:rPr>
          <w:b/>
          <w:bCs/>
          <w:sz w:val="19"/>
          <w:szCs w:val="19"/>
        </w:rPr>
        <w:tab/>
      </w:r>
      <w:r w:rsidR="00346FA0" w:rsidRPr="00441DB8">
        <w:rPr>
          <w:sz w:val="19"/>
          <w:szCs w:val="19"/>
        </w:rPr>
        <w:t>CI Doğal Kırmızı 4</w:t>
      </w:r>
    </w:p>
    <w:p w:rsidR="00933547" w:rsidRPr="00441DB8" w:rsidRDefault="00933547" w:rsidP="00815038">
      <w:pPr>
        <w:jc w:val="both"/>
        <w:rPr>
          <w:sz w:val="19"/>
          <w:szCs w:val="19"/>
        </w:rPr>
      </w:pPr>
    </w:p>
    <w:p w:rsidR="00AA1101" w:rsidRPr="00441DB8" w:rsidRDefault="00AA1101" w:rsidP="00815038">
      <w:pPr>
        <w:ind w:left="2835" w:hanging="2835"/>
        <w:jc w:val="both"/>
        <w:rPr>
          <w:color w:val="000000"/>
          <w:sz w:val="19"/>
          <w:szCs w:val="19"/>
          <w:u w:val="single"/>
        </w:rPr>
      </w:pPr>
      <w:r w:rsidRPr="00441DB8">
        <w:rPr>
          <w:b/>
          <w:bCs/>
          <w:color w:val="000000"/>
          <w:sz w:val="19"/>
          <w:szCs w:val="19"/>
          <w:u w:val="single"/>
        </w:rPr>
        <w:t>Tanım</w:t>
      </w:r>
      <w:r w:rsidR="00346FA0" w:rsidRPr="00441DB8">
        <w:rPr>
          <w:b/>
          <w:bCs/>
          <w:color w:val="000000"/>
          <w:sz w:val="19"/>
          <w:szCs w:val="19"/>
          <w:u w:val="single"/>
        </w:rPr>
        <w:t>:</w:t>
      </w:r>
      <w:r w:rsidR="00346FA0" w:rsidRPr="00441DB8">
        <w:rPr>
          <w:bCs/>
          <w:color w:val="000000"/>
          <w:sz w:val="19"/>
          <w:szCs w:val="19"/>
        </w:rPr>
        <w:tab/>
      </w:r>
      <w:r w:rsidRPr="00441DB8">
        <w:rPr>
          <w:color w:val="000000"/>
          <w:sz w:val="19"/>
          <w:szCs w:val="19"/>
        </w:rPr>
        <w:t xml:space="preserve">Karminler ve karminik asit, </w:t>
      </w:r>
      <w:r w:rsidR="00DC1C47" w:rsidRPr="00441DB8">
        <w:rPr>
          <w:color w:val="000000"/>
          <w:sz w:val="19"/>
          <w:szCs w:val="19"/>
        </w:rPr>
        <w:t>dişi</w:t>
      </w:r>
      <w:r w:rsidR="00DC1C47" w:rsidRPr="00441DB8">
        <w:rPr>
          <w:i/>
          <w:iCs/>
          <w:color w:val="000000"/>
          <w:sz w:val="19"/>
          <w:szCs w:val="19"/>
        </w:rPr>
        <w:t xml:space="preserve"> Dactylopius cocus</w:t>
      </w:r>
      <w:r w:rsidR="00DC1C47" w:rsidRPr="00441DB8">
        <w:rPr>
          <w:color w:val="000000"/>
          <w:sz w:val="19"/>
          <w:szCs w:val="19"/>
        </w:rPr>
        <w:t xml:space="preserve"> Costa böceğinin kurutulmuş gövdelerinden oluşan </w:t>
      </w:r>
      <w:r w:rsidRPr="00441DB8">
        <w:rPr>
          <w:color w:val="000000"/>
          <w:sz w:val="19"/>
          <w:szCs w:val="19"/>
        </w:rPr>
        <w:t>koşine</w:t>
      </w:r>
      <w:r w:rsidR="00DC1C47" w:rsidRPr="00441DB8">
        <w:rPr>
          <w:color w:val="000000"/>
          <w:sz w:val="19"/>
          <w:szCs w:val="19"/>
        </w:rPr>
        <w:t>a</w:t>
      </w:r>
      <w:r w:rsidRPr="00441DB8">
        <w:rPr>
          <w:color w:val="000000"/>
          <w:sz w:val="19"/>
          <w:szCs w:val="19"/>
        </w:rPr>
        <w:t>lin sulu, sulu alkolik</w:t>
      </w:r>
      <w:r w:rsidR="00DC1C47" w:rsidRPr="00441DB8">
        <w:rPr>
          <w:color w:val="000000"/>
          <w:sz w:val="19"/>
          <w:szCs w:val="19"/>
        </w:rPr>
        <w:t xml:space="preserve"> veya alkolik ekstraktlarından </w:t>
      </w:r>
      <w:r w:rsidRPr="00441DB8">
        <w:rPr>
          <w:color w:val="000000"/>
          <w:sz w:val="19"/>
          <w:szCs w:val="19"/>
        </w:rPr>
        <w:t>eld</w:t>
      </w:r>
      <w:r w:rsidR="00DC1C47" w:rsidRPr="00441DB8">
        <w:rPr>
          <w:color w:val="000000"/>
          <w:sz w:val="19"/>
          <w:szCs w:val="19"/>
        </w:rPr>
        <w:t>e edilir.</w:t>
      </w:r>
    </w:p>
    <w:p w:rsidR="00AA1101" w:rsidRPr="00441DB8" w:rsidRDefault="00AA1101" w:rsidP="00815038">
      <w:pPr>
        <w:ind w:left="2832" w:firstLine="3"/>
        <w:jc w:val="both"/>
        <w:rPr>
          <w:color w:val="000000"/>
          <w:sz w:val="19"/>
          <w:szCs w:val="19"/>
        </w:rPr>
      </w:pPr>
      <w:r w:rsidRPr="00441DB8">
        <w:rPr>
          <w:color w:val="000000"/>
          <w:sz w:val="19"/>
          <w:szCs w:val="19"/>
        </w:rPr>
        <w:t>Renklendirici temeli karminik asittir.</w:t>
      </w:r>
    </w:p>
    <w:p w:rsidR="00AA1101" w:rsidRPr="00441DB8" w:rsidRDefault="00AA1101" w:rsidP="00815038">
      <w:pPr>
        <w:ind w:left="2832"/>
        <w:jc w:val="both"/>
        <w:rPr>
          <w:color w:val="000000"/>
          <w:sz w:val="19"/>
          <w:szCs w:val="19"/>
        </w:rPr>
      </w:pPr>
      <w:r w:rsidRPr="00441DB8">
        <w:rPr>
          <w:color w:val="000000"/>
          <w:sz w:val="19"/>
          <w:szCs w:val="19"/>
        </w:rPr>
        <w:t xml:space="preserve">Karminik asitin (karminlerin) alüminyum </w:t>
      </w:r>
      <w:r w:rsidR="00B40508" w:rsidRPr="00441DB8">
        <w:rPr>
          <w:color w:val="000000"/>
          <w:sz w:val="19"/>
          <w:szCs w:val="19"/>
        </w:rPr>
        <w:t>lakları</w:t>
      </w:r>
      <w:r w:rsidRPr="00441DB8">
        <w:rPr>
          <w:color w:val="000000"/>
          <w:sz w:val="19"/>
          <w:szCs w:val="19"/>
        </w:rPr>
        <w:t>, 1:2 mol</w:t>
      </w:r>
      <w:r w:rsidR="00DC1C47" w:rsidRPr="00441DB8">
        <w:rPr>
          <w:color w:val="000000"/>
          <w:sz w:val="19"/>
          <w:szCs w:val="19"/>
        </w:rPr>
        <w:t xml:space="preserve">ar oranda olduğu düşünülen alüminyum ve karminik asit içinde </w:t>
      </w:r>
      <w:r w:rsidRPr="00441DB8">
        <w:rPr>
          <w:color w:val="000000"/>
          <w:sz w:val="19"/>
          <w:szCs w:val="19"/>
        </w:rPr>
        <w:t>oluşabilir.</w:t>
      </w:r>
    </w:p>
    <w:p w:rsidR="00AA1101" w:rsidRPr="00441DB8" w:rsidRDefault="00AA1101" w:rsidP="00815038">
      <w:pPr>
        <w:ind w:left="2832"/>
        <w:jc w:val="both"/>
        <w:rPr>
          <w:color w:val="000000"/>
          <w:sz w:val="19"/>
          <w:szCs w:val="19"/>
        </w:rPr>
      </w:pPr>
      <w:r w:rsidRPr="00441DB8">
        <w:rPr>
          <w:color w:val="000000"/>
          <w:sz w:val="19"/>
          <w:szCs w:val="19"/>
        </w:rPr>
        <w:t xml:space="preserve">Ticari ürünlerde renklendirme temeli, </w:t>
      </w:r>
      <w:r w:rsidR="00DC1C47" w:rsidRPr="00441DB8">
        <w:rPr>
          <w:color w:val="000000"/>
          <w:sz w:val="19"/>
          <w:szCs w:val="19"/>
        </w:rPr>
        <w:t xml:space="preserve">tek başına ya da birlikte, </w:t>
      </w:r>
      <w:r w:rsidRPr="00441DB8">
        <w:rPr>
          <w:color w:val="000000"/>
          <w:sz w:val="19"/>
          <w:szCs w:val="19"/>
        </w:rPr>
        <w:t>amonyum, kalsiyum, pota</w:t>
      </w:r>
      <w:r w:rsidR="00DC1C47" w:rsidRPr="00441DB8">
        <w:rPr>
          <w:color w:val="000000"/>
          <w:sz w:val="19"/>
          <w:szCs w:val="19"/>
        </w:rPr>
        <w:t>syum ya da sodyum katyonlarıyla</w:t>
      </w:r>
      <w:r w:rsidRPr="00441DB8">
        <w:rPr>
          <w:color w:val="000000"/>
          <w:sz w:val="19"/>
          <w:szCs w:val="19"/>
        </w:rPr>
        <w:t xml:space="preserve"> ilişkili olarak bulunur ve bu katyonlar fazla miktarlarda da bulunabilir.</w:t>
      </w:r>
    </w:p>
    <w:p w:rsidR="00AA1101" w:rsidRPr="00441DB8" w:rsidRDefault="00AA1101" w:rsidP="00815038">
      <w:pPr>
        <w:ind w:left="2832"/>
        <w:jc w:val="both"/>
        <w:rPr>
          <w:color w:val="000000"/>
          <w:sz w:val="19"/>
          <w:szCs w:val="19"/>
        </w:rPr>
      </w:pPr>
      <w:r w:rsidRPr="00441DB8">
        <w:rPr>
          <w:color w:val="000000"/>
          <w:sz w:val="19"/>
          <w:szCs w:val="19"/>
        </w:rPr>
        <w:t xml:space="preserve">Ticari ürünler, kaynak böcekten </w:t>
      </w:r>
      <w:r w:rsidR="00DC1C47" w:rsidRPr="00441DB8">
        <w:rPr>
          <w:color w:val="000000"/>
          <w:sz w:val="19"/>
          <w:szCs w:val="19"/>
        </w:rPr>
        <w:t>türetilen</w:t>
      </w:r>
      <w:r w:rsidRPr="00441DB8">
        <w:rPr>
          <w:color w:val="000000"/>
          <w:sz w:val="19"/>
          <w:szCs w:val="19"/>
        </w:rPr>
        <w:t xml:space="preserve"> proteinli materyalleri ve aynı zamanda, serbest karminat ya da bağlanmamış</w:t>
      </w:r>
      <w:r w:rsidR="00346FA0" w:rsidRPr="00441DB8">
        <w:rPr>
          <w:color w:val="000000"/>
          <w:sz w:val="19"/>
          <w:szCs w:val="19"/>
        </w:rPr>
        <w:t xml:space="preserve"> </w:t>
      </w:r>
      <w:r w:rsidR="00DC1C47" w:rsidRPr="00441DB8">
        <w:rPr>
          <w:color w:val="000000"/>
          <w:sz w:val="19"/>
          <w:szCs w:val="19"/>
        </w:rPr>
        <w:t xml:space="preserve">alüminyum katyonlarının az miktarda </w:t>
      </w:r>
      <w:r w:rsidRPr="00441DB8">
        <w:rPr>
          <w:color w:val="000000"/>
          <w:sz w:val="19"/>
          <w:szCs w:val="19"/>
        </w:rPr>
        <w:t>kalıntısını da içerebilir.</w:t>
      </w:r>
    </w:p>
    <w:p w:rsidR="00933547" w:rsidRPr="00441DB8" w:rsidRDefault="00933547" w:rsidP="00815038">
      <w:pPr>
        <w:ind w:left="3540"/>
        <w:jc w:val="both"/>
        <w:rPr>
          <w:color w:val="000000"/>
          <w:sz w:val="19"/>
          <w:szCs w:val="19"/>
        </w:rPr>
      </w:pPr>
    </w:p>
    <w:p w:rsidR="00AA1101" w:rsidRPr="00441DB8" w:rsidRDefault="00933547" w:rsidP="00815038">
      <w:pPr>
        <w:ind w:firstLine="708"/>
        <w:jc w:val="both"/>
        <w:rPr>
          <w:color w:val="000000"/>
          <w:sz w:val="19"/>
          <w:szCs w:val="19"/>
        </w:rPr>
      </w:pPr>
      <w:r w:rsidRPr="00441DB8">
        <w:rPr>
          <w:b/>
          <w:color w:val="000000"/>
          <w:sz w:val="19"/>
          <w:szCs w:val="19"/>
        </w:rPr>
        <w:t xml:space="preserve">Renk </w:t>
      </w:r>
      <w:r w:rsidR="00B02C3C" w:rsidRPr="00441DB8">
        <w:rPr>
          <w:b/>
          <w:color w:val="000000"/>
          <w:sz w:val="19"/>
          <w:szCs w:val="19"/>
        </w:rPr>
        <w:t>indeks</w:t>
      </w:r>
      <w:r w:rsidRPr="00441DB8">
        <w:rPr>
          <w:b/>
          <w:color w:val="000000"/>
          <w:sz w:val="19"/>
          <w:szCs w:val="19"/>
        </w:rPr>
        <w:t xml:space="preserve"> n</w:t>
      </w:r>
      <w:r w:rsidR="00AA1101" w:rsidRPr="00441DB8">
        <w:rPr>
          <w:b/>
          <w:color w:val="000000"/>
          <w:sz w:val="19"/>
          <w:szCs w:val="19"/>
        </w:rPr>
        <w:t>o:</w:t>
      </w:r>
      <w:r w:rsidR="00AA1101" w:rsidRPr="00441DB8">
        <w:rPr>
          <w:color w:val="000000"/>
          <w:sz w:val="19"/>
          <w:szCs w:val="19"/>
        </w:rPr>
        <w:t xml:space="preserve"> </w:t>
      </w:r>
      <w:r w:rsidR="00EA41E1" w:rsidRPr="00441DB8">
        <w:rPr>
          <w:color w:val="000000"/>
          <w:sz w:val="19"/>
          <w:szCs w:val="19"/>
        </w:rPr>
        <w:tab/>
      </w:r>
      <w:r w:rsidR="00EA41E1" w:rsidRPr="00441DB8">
        <w:rPr>
          <w:color w:val="000000"/>
          <w:sz w:val="19"/>
          <w:szCs w:val="19"/>
        </w:rPr>
        <w:tab/>
      </w:r>
      <w:r w:rsidR="00AA1101" w:rsidRPr="00441DB8">
        <w:rPr>
          <w:color w:val="000000"/>
          <w:sz w:val="19"/>
          <w:szCs w:val="19"/>
        </w:rPr>
        <w:t>75470</w:t>
      </w:r>
    </w:p>
    <w:p w:rsidR="00933547" w:rsidRPr="00441DB8" w:rsidRDefault="00933547" w:rsidP="00815038">
      <w:pPr>
        <w:ind w:firstLine="708"/>
        <w:jc w:val="both"/>
        <w:rPr>
          <w:color w:val="000000"/>
          <w:sz w:val="19"/>
          <w:szCs w:val="19"/>
        </w:rPr>
      </w:pPr>
    </w:p>
    <w:p w:rsidR="00AA1101" w:rsidRPr="00441DB8" w:rsidRDefault="00AA1101" w:rsidP="00815038">
      <w:pPr>
        <w:ind w:left="2835" w:hanging="2127"/>
        <w:jc w:val="both"/>
        <w:rPr>
          <w:color w:val="000000"/>
          <w:sz w:val="19"/>
          <w:szCs w:val="19"/>
        </w:rPr>
      </w:pPr>
      <w:r w:rsidRPr="00441DB8">
        <w:rPr>
          <w:b/>
          <w:color w:val="000000"/>
          <w:sz w:val="19"/>
          <w:szCs w:val="19"/>
        </w:rPr>
        <w:t>Einecs:</w:t>
      </w:r>
      <w:r w:rsidRPr="00441DB8">
        <w:rPr>
          <w:color w:val="000000"/>
          <w:sz w:val="19"/>
          <w:szCs w:val="19"/>
        </w:rPr>
        <w:t xml:space="preserve"> </w:t>
      </w:r>
      <w:r w:rsidR="00EA41E1" w:rsidRPr="00441DB8">
        <w:rPr>
          <w:color w:val="000000"/>
          <w:sz w:val="19"/>
          <w:szCs w:val="19"/>
        </w:rPr>
        <w:tab/>
      </w:r>
      <w:r w:rsidR="00933547" w:rsidRPr="00441DB8">
        <w:rPr>
          <w:color w:val="000000"/>
          <w:sz w:val="19"/>
          <w:szCs w:val="19"/>
        </w:rPr>
        <w:t>Koşine</w:t>
      </w:r>
      <w:r w:rsidR="00DC1C47" w:rsidRPr="00441DB8">
        <w:rPr>
          <w:color w:val="000000"/>
          <w:sz w:val="19"/>
          <w:szCs w:val="19"/>
        </w:rPr>
        <w:t>a</w:t>
      </w:r>
      <w:r w:rsidR="00933547" w:rsidRPr="00441DB8">
        <w:rPr>
          <w:color w:val="000000"/>
          <w:sz w:val="19"/>
          <w:szCs w:val="19"/>
        </w:rPr>
        <w:t xml:space="preserve">l: 215-680-6; </w:t>
      </w:r>
      <w:r w:rsidR="00EA41E1" w:rsidRPr="00441DB8">
        <w:rPr>
          <w:color w:val="000000"/>
          <w:sz w:val="19"/>
          <w:szCs w:val="19"/>
        </w:rPr>
        <w:t xml:space="preserve">karminik asit: 215-023-3; </w:t>
      </w:r>
      <w:r w:rsidRPr="00441DB8">
        <w:rPr>
          <w:color w:val="000000"/>
          <w:sz w:val="19"/>
          <w:szCs w:val="19"/>
        </w:rPr>
        <w:t xml:space="preserve">karminler:215-724-4 </w:t>
      </w:r>
    </w:p>
    <w:p w:rsidR="00933547" w:rsidRPr="00441DB8" w:rsidRDefault="00933547" w:rsidP="00815038">
      <w:pPr>
        <w:ind w:left="3540" w:hanging="2832"/>
        <w:jc w:val="both"/>
        <w:rPr>
          <w:color w:val="000000"/>
          <w:sz w:val="19"/>
          <w:szCs w:val="19"/>
        </w:rPr>
      </w:pPr>
    </w:p>
    <w:p w:rsidR="00AA1101" w:rsidRPr="00441DB8" w:rsidRDefault="00AA1101" w:rsidP="00815038">
      <w:pPr>
        <w:ind w:left="2835" w:hanging="2127"/>
        <w:jc w:val="both"/>
        <w:rPr>
          <w:color w:val="000000"/>
          <w:sz w:val="19"/>
          <w:szCs w:val="19"/>
        </w:rPr>
      </w:pPr>
      <w:r w:rsidRPr="00441DB8">
        <w:rPr>
          <w:b/>
          <w:color w:val="000000"/>
          <w:sz w:val="19"/>
          <w:szCs w:val="19"/>
        </w:rPr>
        <w:t>Kimyasal adı:</w:t>
      </w:r>
      <w:r w:rsidRPr="00441DB8">
        <w:rPr>
          <w:color w:val="000000"/>
          <w:sz w:val="19"/>
          <w:szCs w:val="19"/>
        </w:rPr>
        <w:t xml:space="preserve"> </w:t>
      </w:r>
      <w:r w:rsidR="00EA41E1" w:rsidRPr="00441DB8">
        <w:rPr>
          <w:color w:val="000000"/>
          <w:sz w:val="19"/>
          <w:szCs w:val="19"/>
        </w:rPr>
        <w:tab/>
      </w:r>
      <w:r w:rsidR="00933547" w:rsidRPr="00441DB8">
        <w:rPr>
          <w:sz w:val="17"/>
          <w:szCs w:val="17"/>
        </w:rPr>
        <w:t>7-β-D-</w:t>
      </w:r>
      <w:r w:rsidR="00DC1C47" w:rsidRPr="00441DB8">
        <w:rPr>
          <w:color w:val="000000"/>
          <w:sz w:val="19"/>
          <w:szCs w:val="19"/>
        </w:rPr>
        <w:t>glukopiranoz</w:t>
      </w:r>
      <w:r w:rsidR="00933547" w:rsidRPr="00441DB8">
        <w:rPr>
          <w:color w:val="000000"/>
          <w:sz w:val="19"/>
          <w:szCs w:val="19"/>
        </w:rPr>
        <w:t>il-3,5,6,</w:t>
      </w:r>
      <w:r w:rsidRPr="00441DB8">
        <w:rPr>
          <w:color w:val="000000"/>
          <w:sz w:val="19"/>
          <w:szCs w:val="19"/>
        </w:rPr>
        <w:t>8-tetrahidroksi-1-</w:t>
      </w:r>
      <w:r w:rsidR="00DC1C47" w:rsidRPr="00441DB8">
        <w:rPr>
          <w:color w:val="000000"/>
          <w:sz w:val="19"/>
          <w:szCs w:val="19"/>
        </w:rPr>
        <w:t>metil-9,10-</w:t>
      </w:r>
      <w:r w:rsidRPr="00441DB8">
        <w:rPr>
          <w:color w:val="000000"/>
          <w:sz w:val="19"/>
          <w:szCs w:val="19"/>
        </w:rPr>
        <w:t>dioksoantrasen-2-k</w:t>
      </w:r>
      <w:r w:rsidR="00DC1C47" w:rsidRPr="00441DB8">
        <w:rPr>
          <w:color w:val="000000"/>
          <w:sz w:val="19"/>
          <w:szCs w:val="19"/>
        </w:rPr>
        <w:t>arboksilik asit (karminik asit);</w:t>
      </w:r>
      <w:r w:rsidRPr="00441DB8">
        <w:rPr>
          <w:color w:val="000000"/>
          <w:sz w:val="19"/>
          <w:szCs w:val="19"/>
        </w:rPr>
        <w:t xml:space="preserve"> karmin bu asitin hidrate olmuş </w:t>
      </w:r>
      <w:r w:rsidR="00DC1C47" w:rsidRPr="00441DB8">
        <w:rPr>
          <w:color w:val="000000"/>
          <w:sz w:val="19"/>
          <w:szCs w:val="19"/>
        </w:rPr>
        <w:t xml:space="preserve">alüminyum </w:t>
      </w:r>
      <w:r w:rsidRPr="00441DB8">
        <w:rPr>
          <w:color w:val="000000"/>
          <w:sz w:val="19"/>
          <w:szCs w:val="19"/>
        </w:rPr>
        <w:t xml:space="preserve">şelatıdır. </w:t>
      </w:r>
    </w:p>
    <w:p w:rsidR="00933547" w:rsidRPr="00441DB8" w:rsidRDefault="00933547" w:rsidP="00815038">
      <w:pPr>
        <w:ind w:left="3540" w:hanging="2832"/>
        <w:jc w:val="both"/>
        <w:rPr>
          <w:color w:val="000000"/>
          <w:sz w:val="19"/>
          <w:szCs w:val="19"/>
        </w:rPr>
      </w:pPr>
    </w:p>
    <w:p w:rsidR="00AA1101" w:rsidRPr="00441DB8" w:rsidRDefault="00AA1101" w:rsidP="00815038">
      <w:pPr>
        <w:ind w:firstLine="708"/>
        <w:jc w:val="both"/>
        <w:rPr>
          <w:color w:val="000000"/>
          <w:sz w:val="19"/>
          <w:szCs w:val="19"/>
        </w:rPr>
      </w:pPr>
      <w:r w:rsidRPr="00441DB8">
        <w:rPr>
          <w:b/>
          <w:color w:val="000000"/>
          <w:sz w:val="19"/>
          <w:szCs w:val="19"/>
        </w:rPr>
        <w:t xml:space="preserve">Kimyasal </w:t>
      </w:r>
      <w:r w:rsidR="00406C58" w:rsidRPr="00441DB8">
        <w:rPr>
          <w:b/>
          <w:color w:val="000000"/>
          <w:sz w:val="19"/>
          <w:szCs w:val="19"/>
        </w:rPr>
        <w:t>formül</w:t>
      </w:r>
      <w:r w:rsidRPr="00441DB8">
        <w:rPr>
          <w:b/>
          <w:color w:val="000000"/>
          <w:sz w:val="19"/>
          <w:szCs w:val="19"/>
        </w:rPr>
        <w:t>:</w:t>
      </w:r>
      <w:r w:rsidRPr="00441DB8">
        <w:rPr>
          <w:color w:val="000000"/>
          <w:sz w:val="19"/>
          <w:szCs w:val="19"/>
        </w:rPr>
        <w:t xml:space="preserve"> </w:t>
      </w:r>
      <w:r w:rsidR="00EA41E1" w:rsidRPr="00441DB8">
        <w:rPr>
          <w:color w:val="000000"/>
          <w:sz w:val="19"/>
          <w:szCs w:val="19"/>
        </w:rPr>
        <w:tab/>
      </w:r>
      <w:r w:rsidRPr="00441DB8">
        <w:rPr>
          <w:color w:val="000000"/>
          <w:sz w:val="19"/>
          <w:szCs w:val="19"/>
        </w:rPr>
        <w:t>C</w:t>
      </w:r>
      <w:r w:rsidRPr="00441DB8">
        <w:rPr>
          <w:color w:val="000000"/>
          <w:sz w:val="19"/>
          <w:szCs w:val="19"/>
          <w:vertAlign w:val="subscript"/>
        </w:rPr>
        <w:t>22</w:t>
      </w:r>
      <w:r w:rsidRPr="00441DB8">
        <w:rPr>
          <w:color w:val="000000"/>
          <w:sz w:val="19"/>
          <w:szCs w:val="19"/>
        </w:rPr>
        <w:t>H</w:t>
      </w:r>
      <w:r w:rsidRPr="00441DB8">
        <w:rPr>
          <w:color w:val="000000"/>
          <w:sz w:val="19"/>
          <w:szCs w:val="19"/>
          <w:vertAlign w:val="subscript"/>
        </w:rPr>
        <w:t>20</w:t>
      </w:r>
      <w:r w:rsidRPr="00441DB8">
        <w:rPr>
          <w:color w:val="000000"/>
          <w:sz w:val="19"/>
          <w:szCs w:val="19"/>
        </w:rPr>
        <w:t>O</w:t>
      </w:r>
      <w:r w:rsidRPr="00441DB8">
        <w:rPr>
          <w:color w:val="000000"/>
          <w:sz w:val="19"/>
          <w:szCs w:val="19"/>
          <w:vertAlign w:val="subscript"/>
        </w:rPr>
        <w:t>13</w:t>
      </w:r>
      <w:r w:rsidRPr="00441DB8">
        <w:rPr>
          <w:color w:val="000000"/>
          <w:sz w:val="19"/>
          <w:szCs w:val="19"/>
        </w:rPr>
        <w:t xml:space="preserve"> (karminik asit)</w:t>
      </w:r>
    </w:p>
    <w:p w:rsidR="008B1CE8" w:rsidRPr="00441DB8" w:rsidRDefault="008B1CE8" w:rsidP="00815038">
      <w:pPr>
        <w:ind w:firstLine="708"/>
        <w:jc w:val="both"/>
        <w:rPr>
          <w:color w:val="000000"/>
          <w:sz w:val="19"/>
          <w:szCs w:val="19"/>
        </w:rPr>
      </w:pPr>
    </w:p>
    <w:p w:rsidR="00AA1101" w:rsidRPr="00441DB8" w:rsidRDefault="001016C5" w:rsidP="00815038">
      <w:pPr>
        <w:ind w:firstLine="708"/>
        <w:jc w:val="both"/>
        <w:rPr>
          <w:color w:val="000000"/>
          <w:sz w:val="19"/>
          <w:szCs w:val="19"/>
        </w:rPr>
      </w:pPr>
      <w:r>
        <w:rPr>
          <w:b/>
          <w:color w:val="000000"/>
          <w:sz w:val="19"/>
          <w:szCs w:val="19"/>
        </w:rPr>
        <w:t>Molekül ağırlığı</w:t>
      </w:r>
      <w:r w:rsidR="00AA1101" w:rsidRPr="00441DB8">
        <w:rPr>
          <w:b/>
          <w:color w:val="000000"/>
          <w:sz w:val="19"/>
          <w:szCs w:val="19"/>
        </w:rPr>
        <w:t>:</w:t>
      </w:r>
      <w:r w:rsidR="00AA1101" w:rsidRPr="00441DB8">
        <w:rPr>
          <w:color w:val="000000"/>
          <w:sz w:val="19"/>
          <w:szCs w:val="19"/>
        </w:rPr>
        <w:t xml:space="preserve"> </w:t>
      </w:r>
      <w:r w:rsidR="00EA41E1" w:rsidRPr="00441DB8">
        <w:rPr>
          <w:color w:val="000000"/>
          <w:sz w:val="19"/>
          <w:szCs w:val="19"/>
        </w:rPr>
        <w:tab/>
      </w:r>
      <w:r w:rsidR="00DC1C47" w:rsidRPr="00441DB8">
        <w:rPr>
          <w:color w:val="000000"/>
          <w:sz w:val="19"/>
          <w:szCs w:val="19"/>
        </w:rPr>
        <w:t>492,3</w:t>
      </w:r>
      <w:r w:rsidR="00AA1101" w:rsidRPr="00441DB8">
        <w:rPr>
          <w:color w:val="000000"/>
          <w:sz w:val="19"/>
          <w:szCs w:val="19"/>
        </w:rPr>
        <w:t>9 (karminik asit)</w:t>
      </w:r>
    </w:p>
    <w:p w:rsidR="008B1CE8" w:rsidRPr="00441DB8" w:rsidRDefault="008B1CE8" w:rsidP="00815038">
      <w:pPr>
        <w:ind w:firstLine="708"/>
        <w:jc w:val="both"/>
        <w:rPr>
          <w:color w:val="000000"/>
          <w:sz w:val="19"/>
          <w:szCs w:val="19"/>
        </w:rPr>
      </w:pPr>
    </w:p>
    <w:p w:rsidR="00AA1101" w:rsidRPr="00441DB8" w:rsidRDefault="00933547" w:rsidP="00815038">
      <w:pPr>
        <w:ind w:left="2835" w:hanging="2127"/>
        <w:jc w:val="both"/>
        <w:rPr>
          <w:color w:val="000000"/>
          <w:sz w:val="19"/>
          <w:szCs w:val="19"/>
        </w:rPr>
      </w:pPr>
      <w:r w:rsidRPr="00441DB8">
        <w:rPr>
          <w:b/>
          <w:color w:val="000000"/>
          <w:sz w:val="19"/>
          <w:szCs w:val="19"/>
        </w:rPr>
        <w:t>Analiz</w:t>
      </w:r>
      <w:r w:rsidR="00AA1101" w:rsidRPr="00441DB8">
        <w:rPr>
          <w:b/>
          <w:color w:val="000000"/>
          <w:sz w:val="19"/>
          <w:szCs w:val="19"/>
        </w:rPr>
        <w:t>:</w:t>
      </w:r>
      <w:r w:rsidR="00AA1101" w:rsidRPr="00441DB8">
        <w:rPr>
          <w:color w:val="000000"/>
          <w:sz w:val="19"/>
          <w:szCs w:val="19"/>
        </w:rPr>
        <w:t xml:space="preserve"> </w:t>
      </w:r>
      <w:r w:rsidRPr="00441DB8">
        <w:rPr>
          <w:color w:val="000000"/>
          <w:sz w:val="19"/>
          <w:szCs w:val="19"/>
        </w:rPr>
        <w:tab/>
      </w:r>
      <w:r w:rsidR="00DC1C47" w:rsidRPr="00441DB8">
        <w:rPr>
          <w:color w:val="000000"/>
          <w:sz w:val="19"/>
          <w:szCs w:val="19"/>
        </w:rPr>
        <w:t>Karminik asit içeriği, karminik asit içeren ekstraktlarda %2,0’den; şelatlarda %50’</w:t>
      </w:r>
      <w:r w:rsidR="00AA1101" w:rsidRPr="00441DB8">
        <w:rPr>
          <w:color w:val="000000"/>
          <w:sz w:val="19"/>
          <w:szCs w:val="19"/>
        </w:rPr>
        <w:t>den az olmamalıdır.</w:t>
      </w:r>
    </w:p>
    <w:p w:rsidR="008B1CE8" w:rsidRPr="00441DB8" w:rsidRDefault="008B1CE8" w:rsidP="00815038">
      <w:pPr>
        <w:ind w:left="3540" w:hanging="2832"/>
        <w:jc w:val="both"/>
        <w:rPr>
          <w:color w:val="000000"/>
          <w:sz w:val="19"/>
          <w:szCs w:val="19"/>
        </w:rPr>
      </w:pPr>
    </w:p>
    <w:p w:rsidR="00AA1101" w:rsidRPr="00441DB8" w:rsidRDefault="00AA1101" w:rsidP="00815038">
      <w:pPr>
        <w:ind w:left="2835" w:hanging="2835"/>
        <w:jc w:val="both"/>
        <w:rPr>
          <w:color w:val="000000"/>
          <w:sz w:val="19"/>
          <w:szCs w:val="19"/>
        </w:rPr>
      </w:pPr>
      <w:r w:rsidRPr="00441DB8">
        <w:rPr>
          <w:b/>
          <w:color w:val="000000"/>
          <w:sz w:val="19"/>
          <w:szCs w:val="19"/>
          <w:u w:val="single"/>
        </w:rPr>
        <w:t>Tanımlama:</w:t>
      </w:r>
      <w:r w:rsidRPr="00441DB8">
        <w:rPr>
          <w:color w:val="000000"/>
          <w:sz w:val="19"/>
          <w:szCs w:val="19"/>
        </w:rPr>
        <w:t xml:space="preserve"> </w:t>
      </w:r>
      <w:r w:rsidR="00EA41E1" w:rsidRPr="00441DB8">
        <w:rPr>
          <w:color w:val="000000"/>
          <w:sz w:val="19"/>
          <w:szCs w:val="19"/>
        </w:rPr>
        <w:tab/>
      </w:r>
      <w:r w:rsidRPr="00441DB8">
        <w:rPr>
          <w:color w:val="000000"/>
          <w:sz w:val="19"/>
          <w:szCs w:val="19"/>
        </w:rPr>
        <w:t>Kırmızıdan koyu kırmızıya</w:t>
      </w:r>
      <w:r w:rsidR="00DC1C47" w:rsidRPr="00441DB8">
        <w:rPr>
          <w:color w:val="000000"/>
          <w:sz w:val="19"/>
          <w:szCs w:val="19"/>
        </w:rPr>
        <w:t xml:space="preserve"> kadar</w:t>
      </w:r>
      <w:r w:rsidRPr="00441DB8">
        <w:rPr>
          <w:color w:val="000000"/>
          <w:sz w:val="19"/>
          <w:szCs w:val="19"/>
        </w:rPr>
        <w:t>, kolay ufalanır, katı ya da toz. Koşine</w:t>
      </w:r>
      <w:r w:rsidR="00DC1C47" w:rsidRPr="00441DB8">
        <w:rPr>
          <w:color w:val="000000"/>
          <w:sz w:val="19"/>
          <w:szCs w:val="19"/>
        </w:rPr>
        <w:t>a</w:t>
      </w:r>
      <w:r w:rsidRPr="00441DB8">
        <w:rPr>
          <w:color w:val="000000"/>
          <w:sz w:val="19"/>
          <w:szCs w:val="19"/>
        </w:rPr>
        <w:t>l ekstraktı genellikle koyu kırmızı bir sıvıdır, fakat toz olarak da kurutulabilir.</w:t>
      </w:r>
    </w:p>
    <w:p w:rsidR="008B1CE8" w:rsidRPr="00441DB8" w:rsidRDefault="008B1CE8" w:rsidP="00815038">
      <w:pPr>
        <w:ind w:left="3540" w:hanging="3540"/>
        <w:jc w:val="both"/>
        <w:rPr>
          <w:color w:val="000000"/>
          <w:sz w:val="19"/>
          <w:szCs w:val="19"/>
        </w:rPr>
      </w:pPr>
    </w:p>
    <w:p w:rsidR="00AA1101" w:rsidRPr="00441DB8" w:rsidRDefault="00AA1101" w:rsidP="00815038">
      <w:pPr>
        <w:jc w:val="both"/>
        <w:rPr>
          <w:b/>
          <w:color w:val="000000"/>
          <w:sz w:val="19"/>
          <w:szCs w:val="19"/>
          <w:u w:val="single"/>
        </w:rPr>
      </w:pPr>
      <w:r w:rsidRPr="00441DB8">
        <w:rPr>
          <w:b/>
          <w:color w:val="000000"/>
          <w:sz w:val="19"/>
          <w:szCs w:val="19"/>
          <w:u w:val="single"/>
        </w:rPr>
        <w:t>Belirleme</w:t>
      </w:r>
      <w:r w:rsidR="00933547" w:rsidRPr="00441DB8">
        <w:rPr>
          <w:b/>
          <w:color w:val="000000"/>
          <w:sz w:val="19"/>
          <w:szCs w:val="19"/>
          <w:u w:val="single"/>
        </w:rPr>
        <w:t>:</w:t>
      </w:r>
      <w:r w:rsidRPr="00441DB8">
        <w:rPr>
          <w:b/>
          <w:color w:val="000000"/>
          <w:sz w:val="19"/>
          <w:szCs w:val="19"/>
          <w:u w:val="single"/>
        </w:rPr>
        <w:t xml:space="preserve"> </w:t>
      </w:r>
    </w:p>
    <w:p w:rsidR="008B1CE8" w:rsidRPr="00441DB8" w:rsidRDefault="008B1CE8" w:rsidP="00815038">
      <w:pPr>
        <w:jc w:val="both"/>
        <w:rPr>
          <w:b/>
          <w:color w:val="000000"/>
          <w:sz w:val="19"/>
          <w:szCs w:val="19"/>
          <w:u w:val="single"/>
        </w:rPr>
      </w:pPr>
    </w:p>
    <w:p w:rsidR="00AA1101" w:rsidRPr="00441DB8" w:rsidRDefault="00AA1101" w:rsidP="00815038">
      <w:pPr>
        <w:ind w:firstLine="708"/>
        <w:jc w:val="both"/>
        <w:rPr>
          <w:color w:val="000000"/>
          <w:sz w:val="19"/>
          <w:szCs w:val="19"/>
        </w:rPr>
      </w:pPr>
      <w:r w:rsidRPr="00441DB8">
        <w:rPr>
          <w:b/>
          <w:color w:val="000000"/>
          <w:sz w:val="19"/>
          <w:szCs w:val="19"/>
        </w:rPr>
        <w:t>Spektrofotometri:</w:t>
      </w:r>
      <w:r w:rsidRPr="00441DB8">
        <w:rPr>
          <w:color w:val="000000"/>
          <w:sz w:val="19"/>
          <w:szCs w:val="19"/>
        </w:rPr>
        <w:t xml:space="preserve"> </w:t>
      </w:r>
      <w:r w:rsidR="00EA41E1" w:rsidRPr="00441DB8">
        <w:rPr>
          <w:color w:val="000000"/>
          <w:sz w:val="19"/>
          <w:szCs w:val="19"/>
        </w:rPr>
        <w:tab/>
      </w:r>
      <w:r w:rsidRPr="00441DB8">
        <w:rPr>
          <w:color w:val="000000"/>
          <w:sz w:val="19"/>
          <w:szCs w:val="19"/>
        </w:rPr>
        <w:t>Sulu amony</w:t>
      </w:r>
      <w:r w:rsidR="00332241" w:rsidRPr="00441DB8">
        <w:rPr>
          <w:color w:val="000000"/>
          <w:sz w:val="19"/>
          <w:szCs w:val="19"/>
        </w:rPr>
        <w:t>ak çözeltisinde yaklaşık 518 nm’</w:t>
      </w:r>
      <w:r w:rsidRPr="00441DB8">
        <w:rPr>
          <w:color w:val="000000"/>
          <w:sz w:val="19"/>
          <w:szCs w:val="19"/>
        </w:rPr>
        <w:t xml:space="preserve">de maksimum. </w:t>
      </w:r>
    </w:p>
    <w:p w:rsidR="00933547" w:rsidRPr="00441DB8" w:rsidRDefault="00AA1101" w:rsidP="00815038">
      <w:pPr>
        <w:ind w:left="2832"/>
        <w:jc w:val="both"/>
        <w:rPr>
          <w:color w:val="000000"/>
          <w:sz w:val="19"/>
          <w:szCs w:val="19"/>
        </w:rPr>
      </w:pPr>
      <w:r w:rsidRPr="00441DB8">
        <w:rPr>
          <w:color w:val="000000"/>
          <w:sz w:val="19"/>
          <w:szCs w:val="19"/>
        </w:rPr>
        <w:lastRenderedPageBreak/>
        <w:t>Karminik asit için, seyreltik hidroklorik çözeltisinde, yaklaşık 494 nm’de maksimum.</w:t>
      </w:r>
    </w:p>
    <w:p w:rsidR="00933547" w:rsidRPr="00441DB8" w:rsidRDefault="00933547" w:rsidP="00815038">
      <w:pPr>
        <w:widowControl w:val="0"/>
        <w:overflowPunct w:val="0"/>
        <w:autoSpaceDE w:val="0"/>
        <w:autoSpaceDN w:val="0"/>
        <w:adjustRightInd w:val="0"/>
        <w:ind w:left="2832"/>
        <w:jc w:val="both"/>
        <w:rPr>
          <w:sz w:val="19"/>
          <w:szCs w:val="19"/>
        </w:rPr>
      </w:pPr>
      <w:r w:rsidRPr="00441DB8">
        <w:rPr>
          <w:sz w:val="19"/>
          <w:szCs w:val="19"/>
        </w:rPr>
        <w:t xml:space="preserve">Karminik asit için seyreltik hidroklorik </w:t>
      </w:r>
      <w:r w:rsidR="00332241" w:rsidRPr="00441DB8">
        <w:rPr>
          <w:sz w:val="19"/>
          <w:szCs w:val="19"/>
        </w:rPr>
        <w:t xml:space="preserve">asit içerisinde yaklaşık 494 nm civarında </w:t>
      </w:r>
      <w:r w:rsidRPr="00441DB8">
        <w:rPr>
          <w:sz w:val="19"/>
          <w:szCs w:val="19"/>
        </w:rPr>
        <w:t>E</w:t>
      </w:r>
      <w:r w:rsidRPr="00441DB8">
        <w:rPr>
          <w:i/>
          <w:iCs/>
          <w:sz w:val="19"/>
          <w:szCs w:val="19"/>
          <w:vertAlign w:val="superscript"/>
        </w:rPr>
        <w:t>1%</w:t>
      </w:r>
      <w:r w:rsidRPr="00441DB8">
        <w:rPr>
          <w:i/>
          <w:iCs/>
          <w:sz w:val="19"/>
          <w:szCs w:val="19"/>
          <w:vertAlign w:val="subscript"/>
        </w:rPr>
        <w:t>1cm</w:t>
      </w:r>
      <w:r w:rsidRPr="00441DB8">
        <w:rPr>
          <w:sz w:val="19"/>
          <w:szCs w:val="19"/>
        </w:rPr>
        <w:t xml:space="preserve"> 139</w:t>
      </w:r>
      <w:r w:rsidR="00332241" w:rsidRPr="00441DB8">
        <w:rPr>
          <w:sz w:val="19"/>
          <w:szCs w:val="19"/>
        </w:rPr>
        <w:t xml:space="preserve"> pikte.</w:t>
      </w:r>
    </w:p>
    <w:p w:rsidR="008B1CE8" w:rsidRPr="00441DB8" w:rsidRDefault="008B1CE8" w:rsidP="00815038">
      <w:pPr>
        <w:widowControl w:val="0"/>
        <w:overflowPunct w:val="0"/>
        <w:autoSpaceDE w:val="0"/>
        <w:autoSpaceDN w:val="0"/>
        <w:adjustRightInd w:val="0"/>
        <w:ind w:left="3540"/>
        <w:jc w:val="both"/>
      </w:pPr>
    </w:p>
    <w:p w:rsidR="00933547" w:rsidRPr="00441DB8" w:rsidRDefault="00933547" w:rsidP="00815038">
      <w:pPr>
        <w:jc w:val="both"/>
        <w:rPr>
          <w:b/>
          <w:color w:val="000000"/>
          <w:sz w:val="19"/>
          <w:szCs w:val="19"/>
          <w:u w:val="single"/>
        </w:rPr>
      </w:pPr>
      <w:r w:rsidRPr="00441DB8">
        <w:rPr>
          <w:b/>
          <w:color w:val="000000"/>
          <w:sz w:val="19"/>
          <w:szCs w:val="19"/>
          <w:u w:val="single"/>
        </w:rPr>
        <w:t>Saflık:</w:t>
      </w:r>
    </w:p>
    <w:p w:rsidR="008B1CE8" w:rsidRPr="00441DB8" w:rsidRDefault="008B1CE8" w:rsidP="00815038">
      <w:pPr>
        <w:jc w:val="both"/>
        <w:rPr>
          <w:b/>
          <w:color w:val="000000"/>
          <w:sz w:val="19"/>
          <w:szCs w:val="19"/>
          <w:u w:val="single"/>
        </w:rPr>
      </w:pPr>
    </w:p>
    <w:p w:rsidR="00AA1101" w:rsidRPr="00441DB8" w:rsidRDefault="00AA1101" w:rsidP="00815038">
      <w:pPr>
        <w:ind w:firstLine="708"/>
        <w:jc w:val="both"/>
        <w:rPr>
          <w:color w:val="000000"/>
          <w:sz w:val="19"/>
          <w:szCs w:val="19"/>
        </w:rPr>
      </w:pPr>
      <w:r w:rsidRPr="00441DB8">
        <w:rPr>
          <w:b/>
          <w:color w:val="000000"/>
          <w:sz w:val="19"/>
          <w:szCs w:val="19"/>
        </w:rPr>
        <w:t>Arsenik:</w:t>
      </w:r>
      <w:r w:rsidRPr="00441DB8">
        <w:rPr>
          <w:color w:val="000000"/>
          <w:sz w:val="19"/>
          <w:szCs w:val="19"/>
        </w:rPr>
        <w:t xml:space="preserve"> </w:t>
      </w:r>
      <w:r w:rsidR="00EA41E1" w:rsidRPr="00441DB8">
        <w:rPr>
          <w:color w:val="000000"/>
          <w:sz w:val="19"/>
          <w:szCs w:val="19"/>
        </w:rPr>
        <w:tab/>
      </w:r>
      <w:r w:rsidR="00EA41E1" w:rsidRPr="00441DB8">
        <w:rPr>
          <w:color w:val="000000"/>
          <w:sz w:val="19"/>
          <w:szCs w:val="19"/>
        </w:rPr>
        <w:tab/>
      </w:r>
      <w:r w:rsidR="00332241" w:rsidRPr="00441DB8">
        <w:rPr>
          <w:color w:val="000000"/>
          <w:sz w:val="19"/>
          <w:szCs w:val="19"/>
        </w:rPr>
        <w:t>3 mg/kg’</w:t>
      </w:r>
      <w:r w:rsidRPr="00441DB8">
        <w:rPr>
          <w:color w:val="000000"/>
          <w:sz w:val="19"/>
          <w:szCs w:val="19"/>
        </w:rPr>
        <w:t>dan fazla olmamalıdır.</w:t>
      </w:r>
    </w:p>
    <w:p w:rsidR="008B1CE8" w:rsidRPr="00441DB8" w:rsidRDefault="008B1CE8" w:rsidP="00815038">
      <w:pPr>
        <w:ind w:firstLine="708"/>
        <w:jc w:val="both"/>
        <w:rPr>
          <w:color w:val="000000"/>
          <w:sz w:val="19"/>
          <w:szCs w:val="19"/>
        </w:rPr>
      </w:pPr>
    </w:p>
    <w:p w:rsidR="00AA1101" w:rsidRPr="00441DB8" w:rsidRDefault="00AA1101" w:rsidP="00815038">
      <w:pPr>
        <w:ind w:firstLine="708"/>
        <w:jc w:val="both"/>
        <w:rPr>
          <w:color w:val="000000"/>
          <w:sz w:val="19"/>
          <w:szCs w:val="19"/>
        </w:rPr>
      </w:pPr>
      <w:r w:rsidRPr="00441DB8">
        <w:rPr>
          <w:b/>
          <w:color w:val="000000"/>
          <w:sz w:val="19"/>
          <w:szCs w:val="19"/>
        </w:rPr>
        <w:t>Ku</w:t>
      </w:r>
      <w:r w:rsidR="00933547" w:rsidRPr="00441DB8">
        <w:rPr>
          <w:b/>
          <w:color w:val="000000"/>
          <w:sz w:val="19"/>
          <w:szCs w:val="19"/>
        </w:rPr>
        <w:t>r</w:t>
      </w:r>
      <w:r w:rsidRPr="00441DB8">
        <w:rPr>
          <w:b/>
          <w:color w:val="000000"/>
          <w:sz w:val="19"/>
          <w:szCs w:val="19"/>
        </w:rPr>
        <w:t>şun:</w:t>
      </w:r>
      <w:r w:rsidRPr="00441DB8">
        <w:rPr>
          <w:color w:val="000000"/>
          <w:sz w:val="19"/>
          <w:szCs w:val="19"/>
        </w:rPr>
        <w:t xml:space="preserve"> </w:t>
      </w:r>
      <w:r w:rsidR="00EA41E1" w:rsidRPr="00441DB8">
        <w:rPr>
          <w:color w:val="000000"/>
          <w:sz w:val="19"/>
          <w:szCs w:val="19"/>
        </w:rPr>
        <w:tab/>
      </w:r>
      <w:r w:rsidR="00EA41E1" w:rsidRPr="00441DB8">
        <w:rPr>
          <w:color w:val="000000"/>
          <w:sz w:val="19"/>
          <w:szCs w:val="19"/>
        </w:rPr>
        <w:tab/>
      </w:r>
      <w:r w:rsidR="00332241" w:rsidRPr="00441DB8">
        <w:rPr>
          <w:color w:val="000000"/>
          <w:sz w:val="19"/>
          <w:szCs w:val="19"/>
        </w:rPr>
        <w:t>5 mg/kg’</w:t>
      </w:r>
      <w:r w:rsidRPr="00441DB8">
        <w:rPr>
          <w:color w:val="000000"/>
          <w:sz w:val="19"/>
          <w:szCs w:val="19"/>
        </w:rPr>
        <w:t>dan fazla olmamalıdır.</w:t>
      </w:r>
    </w:p>
    <w:p w:rsidR="008B1CE8" w:rsidRPr="00441DB8" w:rsidRDefault="008B1CE8" w:rsidP="00815038">
      <w:pPr>
        <w:ind w:firstLine="708"/>
        <w:jc w:val="both"/>
        <w:rPr>
          <w:color w:val="000000"/>
          <w:sz w:val="19"/>
          <w:szCs w:val="19"/>
        </w:rPr>
      </w:pPr>
    </w:p>
    <w:p w:rsidR="00AA1101" w:rsidRPr="00441DB8" w:rsidRDefault="008A2DDD" w:rsidP="00815038">
      <w:pPr>
        <w:ind w:firstLine="708"/>
        <w:jc w:val="both"/>
        <w:rPr>
          <w:color w:val="000000"/>
          <w:sz w:val="19"/>
          <w:szCs w:val="19"/>
        </w:rPr>
      </w:pPr>
      <w:r w:rsidRPr="00441DB8">
        <w:rPr>
          <w:b/>
          <w:color w:val="000000"/>
          <w:sz w:val="19"/>
          <w:szCs w:val="19"/>
        </w:rPr>
        <w:t>Civa</w:t>
      </w:r>
      <w:r w:rsidR="00AA1101" w:rsidRPr="00441DB8">
        <w:rPr>
          <w:b/>
          <w:color w:val="000000"/>
          <w:sz w:val="19"/>
          <w:szCs w:val="19"/>
        </w:rPr>
        <w:t>:</w:t>
      </w:r>
      <w:r w:rsidR="00AA1101" w:rsidRPr="00441DB8">
        <w:rPr>
          <w:color w:val="000000"/>
          <w:sz w:val="19"/>
          <w:szCs w:val="19"/>
        </w:rPr>
        <w:t xml:space="preserve"> </w:t>
      </w:r>
      <w:r w:rsidR="00EA41E1" w:rsidRPr="00441DB8">
        <w:rPr>
          <w:color w:val="000000"/>
          <w:sz w:val="19"/>
          <w:szCs w:val="19"/>
        </w:rPr>
        <w:tab/>
      </w:r>
      <w:r w:rsidR="00EA41E1" w:rsidRPr="00441DB8">
        <w:rPr>
          <w:color w:val="000000"/>
          <w:sz w:val="19"/>
          <w:szCs w:val="19"/>
        </w:rPr>
        <w:tab/>
      </w:r>
      <w:r w:rsidR="00EA41E1" w:rsidRPr="00441DB8">
        <w:rPr>
          <w:color w:val="000000"/>
          <w:sz w:val="19"/>
          <w:szCs w:val="19"/>
        </w:rPr>
        <w:tab/>
      </w:r>
      <w:r w:rsidR="00332241" w:rsidRPr="00441DB8">
        <w:rPr>
          <w:color w:val="000000"/>
          <w:sz w:val="19"/>
          <w:szCs w:val="19"/>
        </w:rPr>
        <w:t>1 mg/kg’</w:t>
      </w:r>
      <w:r w:rsidR="00AA1101" w:rsidRPr="00441DB8">
        <w:rPr>
          <w:color w:val="000000"/>
          <w:sz w:val="19"/>
          <w:szCs w:val="19"/>
        </w:rPr>
        <w:t>dan fazla olmamalıdır.</w:t>
      </w:r>
    </w:p>
    <w:p w:rsidR="008B1CE8" w:rsidRPr="00441DB8" w:rsidRDefault="008B1CE8" w:rsidP="00815038">
      <w:pPr>
        <w:ind w:firstLine="708"/>
        <w:jc w:val="both"/>
        <w:rPr>
          <w:color w:val="000000"/>
          <w:sz w:val="19"/>
          <w:szCs w:val="19"/>
        </w:rPr>
      </w:pPr>
    </w:p>
    <w:p w:rsidR="00AA1101" w:rsidRPr="00441DB8" w:rsidRDefault="00AA1101" w:rsidP="00815038">
      <w:pPr>
        <w:ind w:firstLine="708"/>
        <w:jc w:val="both"/>
        <w:rPr>
          <w:color w:val="000000"/>
          <w:sz w:val="19"/>
          <w:szCs w:val="19"/>
        </w:rPr>
      </w:pPr>
      <w:r w:rsidRPr="00441DB8">
        <w:rPr>
          <w:b/>
          <w:color w:val="000000"/>
          <w:sz w:val="19"/>
          <w:szCs w:val="19"/>
        </w:rPr>
        <w:t>Kadmiyum:</w:t>
      </w:r>
      <w:r w:rsidRPr="00441DB8">
        <w:rPr>
          <w:color w:val="000000"/>
          <w:sz w:val="19"/>
          <w:szCs w:val="19"/>
        </w:rPr>
        <w:t xml:space="preserve"> </w:t>
      </w:r>
      <w:r w:rsidR="00EA41E1" w:rsidRPr="00441DB8">
        <w:rPr>
          <w:color w:val="000000"/>
          <w:sz w:val="19"/>
          <w:szCs w:val="19"/>
        </w:rPr>
        <w:tab/>
      </w:r>
      <w:r w:rsidR="00EA41E1" w:rsidRPr="00441DB8">
        <w:rPr>
          <w:color w:val="000000"/>
          <w:sz w:val="19"/>
          <w:szCs w:val="19"/>
        </w:rPr>
        <w:tab/>
      </w:r>
      <w:r w:rsidR="00332241" w:rsidRPr="00441DB8">
        <w:rPr>
          <w:color w:val="000000"/>
          <w:sz w:val="19"/>
          <w:szCs w:val="19"/>
        </w:rPr>
        <w:t>1 mg/kg’</w:t>
      </w:r>
      <w:r w:rsidRPr="00441DB8">
        <w:rPr>
          <w:color w:val="000000"/>
          <w:sz w:val="19"/>
          <w:szCs w:val="19"/>
        </w:rPr>
        <w:t>dan fazla olmamalıdır.</w:t>
      </w:r>
    </w:p>
    <w:p w:rsidR="008B1CE8" w:rsidRPr="00441DB8" w:rsidRDefault="008B1CE8" w:rsidP="00815038">
      <w:pPr>
        <w:jc w:val="both"/>
        <w:rPr>
          <w:color w:val="000000"/>
          <w:sz w:val="19"/>
          <w:szCs w:val="19"/>
        </w:rPr>
      </w:pPr>
    </w:p>
    <w:p w:rsidR="008B1CE8" w:rsidRPr="00441DB8" w:rsidRDefault="008B1CE8" w:rsidP="00815038">
      <w:pPr>
        <w:jc w:val="both"/>
        <w:rPr>
          <w:color w:val="000000"/>
          <w:sz w:val="19"/>
          <w:szCs w:val="19"/>
        </w:rPr>
      </w:pPr>
    </w:p>
    <w:p w:rsidR="008B1CE8" w:rsidRPr="00441DB8" w:rsidRDefault="008B1CE8" w:rsidP="00815038">
      <w:pPr>
        <w:jc w:val="both"/>
        <w:rPr>
          <w:b/>
          <w:bCs/>
          <w:i/>
          <w:iCs/>
          <w:sz w:val="19"/>
          <w:szCs w:val="19"/>
        </w:rPr>
      </w:pPr>
      <w:r w:rsidRPr="00441DB8">
        <w:rPr>
          <w:b/>
          <w:bCs/>
          <w:i/>
          <w:iCs/>
          <w:sz w:val="19"/>
          <w:szCs w:val="19"/>
        </w:rPr>
        <w:t xml:space="preserve">Bu renklendiricinin alüminyum </w:t>
      </w:r>
      <w:r w:rsidR="00B40508" w:rsidRPr="00441DB8">
        <w:rPr>
          <w:b/>
          <w:bCs/>
          <w:i/>
          <w:iCs/>
          <w:sz w:val="19"/>
          <w:szCs w:val="19"/>
        </w:rPr>
        <w:t>lakları</w:t>
      </w:r>
      <w:r w:rsidRPr="00441DB8">
        <w:rPr>
          <w:b/>
          <w:bCs/>
          <w:i/>
          <w:iCs/>
          <w:sz w:val="19"/>
          <w:szCs w:val="19"/>
        </w:rPr>
        <w:t xml:space="preserve"> kullanılabilir.</w:t>
      </w:r>
    </w:p>
    <w:p w:rsidR="008B1CE8" w:rsidRPr="00441DB8" w:rsidRDefault="008B1CE8" w:rsidP="00815038">
      <w:pPr>
        <w:jc w:val="both"/>
        <w:rPr>
          <w:b/>
          <w:bCs/>
          <w:i/>
          <w:iCs/>
          <w:sz w:val="19"/>
          <w:szCs w:val="19"/>
        </w:rPr>
      </w:pPr>
    </w:p>
    <w:p w:rsidR="008B1CE8" w:rsidRPr="00441DB8" w:rsidRDefault="008B1CE8" w:rsidP="00815038">
      <w:pPr>
        <w:jc w:val="both"/>
        <w:rPr>
          <w:b/>
          <w:bCs/>
          <w:i/>
          <w:iCs/>
          <w:sz w:val="19"/>
          <w:szCs w:val="19"/>
        </w:rPr>
      </w:pPr>
    </w:p>
    <w:p w:rsidR="00AA1101" w:rsidRPr="00441DB8" w:rsidRDefault="00AA1101" w:rsidP="00815038">
      <w:pPr>
        <w:jc w:val="both"/>
        <w:rPr>
          <w:b/>
          <w:color w:val="000000"/>
          <w:sz w:val="19"/>
          <w:szCs w:val="19"/>
          <w:u w:val="single"/>
        </w:rPr>
      </w:pPr>
      <w:r w:rsidRPr="00441DB8">
        <w:rPr>
          <w:b/>
          <w:color w:val="000000"/>
          <w:sz w:val="19"/>
          <w:szCs w:val="19"/>
          <w:u w:val="single"/>
        </w:rPr>
        <w:t>E 122 AZORUBİN, KARMOSİN</w:t>
      </w:r>
    </w:p>
    <w:p w:rsidR="00593EB7" w:rsidRPr="00441DB8" w:rsidRDefault="00593EB7" w:rsidP="00815038">
      <w:pPr>
        <w:jc w:val="both"/>
        <w:rPr>
          <w:b/>
          <w:bCs/>
          <w:i/>
          <w:iCs/>
          <w:sz w:val="19"/>
          <w:szCs w:val="19"/>
          <w:u w:val="single"/>
        </w:rPr>
      </w:pPr>
    </w:p>
    <w:p w:rsidR="00AA1101" w:rsidRPr="00441DB8" w:rsidRDefault="00B96B2E" w:rsidP="00815038">
      <w:pPr>
        <w:jc w:val="both"/>
        <w:rPr>
          <w:color w:val="000000"/>
          <w:sz w:val="19"/>
          <w:szCs w:val="19"/>
        </w:rPr>
      </w:pPr>
      <w:r w:rsidRPr="00441DB8">
        <w:rPr>
          <w:b/>
          <w:color w:val="000000"/>
          <w:sz w:val="19"/>
          <w:szCs w:val="19"/>
          <w:u w:val="single"/>
        </w:rPr>
        <w:t>Eşanlamlılar</w:t>
      </w:r>
      <w:r w:rsidR="00AA1101" w:rsidRPr="00441DB8">
        <w:rPr>
          <w:b/>
          <w:color w:val="000000"/>
          <w:sz w:val="19"/>
          <w:szCs w:val="19"/>
          <w:u w:val="single"/>
        </w:rPr>
        <w:t>:</w:t>
      </w:r>
      <w:r w:rsidR="00AA1101" w:rsidRPr="00441DB8">
        <w:rPr>
          <w:color w:val="000000"/>
          <w:sz w:val="19"/>
          <w:szCs w:val="19"/>
        </w:rPr>
        <w:t xml:space="preserve"> </w:t>
      </w:r>
      <w:r w:rsidR="00EA41E1" w:rsidRPr="00441DB8">
        <w:rPr>
          <w:color w:val="000000"/>
          <w:sz w:val="19"/>
          <w:szCs w:val="19"/>
        </w:rPr>
        <w:tab/>
      </w:r>
      <w:r w:rsidR="00EA41E1" w:rsidRPr="00441DB8">
        <w:rPr>
          <w:color w:val="000000"/>
          <w:sz w:val="19"/>
          <w:szCs w:val="19"/>
        </w:rPr>
        <w:tab/>
      </w:r>
      <w:r w:rsidR="00EA41E1" w:rsidRPr="00441DB8">
        <w:rPr>
          <w:color w:val="000000"/>
          <w:sz w:val="19"/>
          <w:szCs w:val="19"/>
        </w:rPr>
        <w:tab/>
      </w:r>
      <w:r w:rsidR="008B1CE8" w:rsidRPr="00441DB8">
        <w:rPr>
          <w:color w:val="000000"/>
          <w:sz w:val="19"/>
          <w:szCs w:val="19"/>
        </w:rPr>
        <w:t>CI Gıda K</w:t>
      </w:r>
      <w:r w:rsidR="00AA1101" w:rsidRPr="00441DB8">
        <w:rPr>
          <w:color w:val="000000"/>
          <w:sz w:val="19"/>
          <w:szCs w:val="19"/>
        </w:rPr>
        <w:t>ırmızısı 3</w:t>
      </w:r>
    </w:p>
    <w:p w:rsidR="00593EB7" w:rsidRPr="00441DB8" w:rsidRDefault="00593EB7" w:rsidP="00815038">
      <w:pPr>
        <w:jc w:val="both"/>
        <w:rPr>
          <w:color w:val="000000"/>
          <w:sz w:val="19"/>
          <w:szCs w:val="19"/>
        </w:rPr>
      </w:pPr>
    </w:p>
    <w:p w:rsidR="00AA1101" w:rsidRPr="00441DB8" w:rsidRDefault="00AA1101" w:rsidP="00815038">
      <w:pPr>
        <w:ind w:left="2835" w:hanging="2835"/>
        <w:jc w:val="both"/>
        <w:rPr>
          <w:sz w:val="19"/>
          <w:szCs w:val="19"/>
        </w:rPr>
      </w:pPr>
      <w:r w:rsidRPr="00441DB8">
        <w:rPr>
          <w:b/>
          <w:bCs/>
          <w:color w:val="000000"/>
          <w:sz w:val="19"/>
          <w:szCs w:val="19"/>
          <w:u w:val="single"/>
        </w:rPr>
        <w:t>Tanım:</w:t>
      </w:r>
      <w:r w:rsidR="008B1CE8" w:rsidRPr="00441DB8">
        <w:rPr>
          <w:color w:val="000000"/>
          <w:sz w:val="19"/>
          <w:szCs w:val="19"/>
        </w:rPr>
        <w:tab/>
      </w:r>
      <w:r w:rsidRPr="00441DB8">
        <w:rPr>
          <w:color w:val="000000"/>
          <w:sz w:val="19"/>
          <w:szCs w:val="19"/>
        </w:rPr>
        <w:t xml:space="preserve">Azorubin, </w:t>
      </w:r>
      <w:r w:rsidR="00DA4AB5" w:rsidRPr="00441DB8">
        <w:rPr>
          <w:color w:val="000000"/>
          <w:sz w:val="19"/>
          <w:szCs w:val="19"/>
        </w:rPr>
        <w:t xml:space="preserve">temel olarak </w:t>
      </w:r>
      <w:r w:rsidRPr="00441DB8">
        <w:rPr>
          <w:color w:val="000000"/>
          <w:sz w:val="19"/>
          <w:szCs w:val="19"/>
        </w:rPr>
        <w:t>disodyum 4-hidroksi-3-(4-</w:t>
      </w:r>
      <w:r w:rsidR="00DA4AB5" w:rsidRPr="00441DB8">
        <w:rPr>
          <w:color w:val="000000"/>
          <w:sz w:val="19"/>
          <w:szCs w:val="19"/>
        </w:rPr>
        <w:t>sülfonato-1-naftilazo) naftali</w:t>
      </w:r>
      <w:r w:rsidRPr="00441DB8">
        <w:rPr>
          <w:color w:val="000000"/>
          <w:sz w:val="19"/>
          <w:szCs w:val="19"/>
        </w:rPr>
        <w:t xml:space="preserve">n-1-sülfonat ve </w:t>
      </w:r>
      <w:r w:rsidR="00DA4AB5" w:rsidRPr="00441DB8">
        <w:rPr>
          <w:sz w:val="19"/>
          <w:szCs w:val="19"/>
        </w:rPr>
        <w:t>başlıca renksiz bileşenler olarak sodyum sülfat ve/veya sodyum klorürle birlikte yardımcı renklendirici maddelerden oluşur.</w:t>
      </w:r>
    </w:p>
    <w:p w:rsidR="00DA4AB5" w:rsidRPr="00441DB8" w:rsidRDefault="00DA4AB5" w:rsidP="00815038">
      <w:pPr>
        <w:ind w:left="2835" w:hanging="2835"/>
        <w:jc w:val="both"/>
        <w:rPr>
          <w:color w:val="000000"/>
          <w:sz w:val="19"/>
          <w:szCs w:val="19"/>
        </w:rPr>
      </w:pPr>
      <w:r w:rsidRPr="00441DB8">
        <w:rPr>
          <w:bCs/>
          <w:color w:val="000000"/>
          <w:sz w:val="19"/>
          <w:szCs w:val="19"/>
        </w:rPr>
        <w:tab/>
        <w:t>Azorubin,</w:t>
      </w:r>
      <w:r w:rsidRPr="00441DB8">
        <w:t xml:space="preserve"> </w:t>
      </w:r>
      <w:r w:rsidRPr="00441DB8">
        <w:rPr>
          <w:bCs/>
          <w:color w:val="000000"/>
          <w:sz w:val="19"/>
          <w:szCs w:val="19"/>
        </w:rPr>
        <w:t>sodyum tuzu olarak tanımlanır. Kalsiyum ve potasyum tuzuna da izin verilir.</w:t>
      </w:r>
    </w:p>
    <w:p w:rsidR="00593EB7" w:rsidRPr="00441DB8" w:rsidRDefault="00593EB7" w:rsidP="00815038">
      <w:pPr>
        <w:ind w:left="3540" w:hanging="3540"/>
        <w:jc w:val="both"/>
        <w:rPr>
          <w:color w:val="000000"/>
          <w:sz w:val="19"/>
          <w:szCs w:val="19"/>
        </w:rPr>
      </w:pPr>
    </w:p>
    <w:p w:rsidR="00AA1101" w:rsidRPr="00441DB8" w:rsidRDefault="00AA1101" w:rsidP="00815038">
      <w:pPr>
        <w:ind w:firstLine="708"/>
        <w:jc w:val="both"/>
        <w:rPr>
          <w:color w:val="000000"/>
          <w:sz w:val="19"/>
          <w:szCs w:val="19"/>
        </w:rPr>
      </w:pPr>
      <w:r w:rsidRPr="00441DB8">
        <w:rPr>
          <w:b/>
          <w:color w:val="000000"/>
          <w:sz w:val="19"/>
          <w:szCs w:val="19"/>
        </w:rPr>
        <w:t>R</w:t>
      </w:r>
      <w:r w:rsidR="00C26AAC" w:rsidRPr="00441DB8">
        <w:rPr>
          <w:b/>
          <w:color w:val="000000"/>
          <w:sz w:val="19"/>
          <w:szCs w:val="19"/>
        </w:rPr>
        <w:t xml:space="preserve">enk </w:t>
      </w:r>
      <w:r w:rsidR="00B02C3C" w:rsidRPr="00441DB8">
        <w:rPr>
          <w:b/>
          <w:color w:val="000000"/>
          <w:sz w:val="19"/>
          <w:szCs w:val="19"/>
        </w:rPr>
        <w:t>indeks</w:t>
      </w:r>
      <w:r w:rsidRPr="00441DB8">
        <w:rPr>
          <w:b/>
          <w:color w:val="000000"/>
          <w:sz w:val="19"/>
          <w:szCs w:val="19"/>
        </w:rPr>
        <w:t xml:space="preserve"> no:</w:t>
      </w:r>
      <w:r w:rsidRPr="00441DB8">
        <w:rPr>
          <w:color w:val="000000"/>
          <w:sz w:val="19"/>
          <w:szCs w:val="19"/>
        </w:rPr>
        <w:t xml:space="preserve"> </w:t>
      </w:r>
      <w:r w:rsidR="00EA41E1" w:rsidRPr="00441DB8">
        <w:rPr>
          <w:color w:val="000000"/>
          <w:sz w:val="19"/>
          <w:szCs w:val="19"/>
        </w:rPr>
        <w:tab/>
      </w:r>
      <w:r w:rsidR="00EA41E1" w:rsidRPr="00441DB8">
        <w:rPr>
          <w:color w:val="000000"/>
          <w:sz w:val="19"/>
          <w:szCs w:val="19"/>
        </w:rPr>
        <w:tab/>
      </w:r>
      <w:r w:rsidRPr="00441DB8">
        <w:rPr>
          <w:color w:val="000000"/>
          <w:sz w:val="19"/>
          <w:szCs w:val="19"/>
        </w:rPr>
        <w:t>14720</w:t>
      </w:r>
    </w:p>
    <w:p w:rsidR="00593EB7" w:rsidRPr="00441DB8" w:rsidRDefault="00593EB7" w:rsidP="00815038">
      <w:pPr>
        <w:ind w:firstLine="708"/>
        <w:jc w:val="both"/>
        <w:rPr>
          <w:color w:val="000000"/>
          <w:sz w:val="19"/>
          <w:szCs w:val="19"/>
        </w:rPr>
      </w:pPr>
    </w:p>
    <w:p w:rsidR="00AA1101" w:rsidRPr="00441DB8" w:rsidRDefault="00AA1101" w:rsidP="00815038">
      <w:pPr>
        <w:ind w:firstLine="708"/>
        <w:jc w:val="both"/>
        <w:rPr>
          <w:color w:val="000000"/>
          <w:sz w:val="19"/>
          <w:szCs w:val="19"/>
        </w:rPr>
      </w:pPr>
      <w:r w:rsidRPr="00441DB8">
        <w:rPr>
          <w:b/>
          <w:color w:val="000000"/>
          <w:sz w:val="19"/>
          <w:szCs w:val="19"/>
        </w:rPr>
        <w:t xml:space="preserve">Einecs: </w:t>
      </w:r>
      <w:r w:rsidR="00C26AAC" w:rsidRPr="00441DB8">
        <w:rPr>
          <w:b/>
          <w:color w:val="000000"/>
          <w:sz w:val="19"/>
          <w:szCs w:val="19"/>
        </w:rPr>
        <w:tab/>
      </w:r>
      <w:r w:rsidR="00EA41E1" w:rsidRPr="00441DB8">
        <w:rPr>
          <w:color w:val="000000"/>
          <w:sz w:val="19"/>
          <w:szCs w:val="19"/>
        </w:rPr>
        <w:tab/>
      </w:r>
      <w:r w:rsidR="00EA41E1" w:rsidRPr="00441DB8">
        <w:rPr>
          <w:color w:val="000000"/>
          <w:sz w:val="19"/>
          <w:szCs w:val="19"/>
        </w:rPr>
        <w:tab/>
      </w:r>
      <w:r w:rsidRPr="00441DB8">
        <w:rPr>
          <w:color w:val="000000"/>
          <w:sz w:val="19"/>
          <w:szCs w:val="19"/>
        </w:rPr>
        <w:t>222-657-4</w:t>
      </w:r>
    </w:p>
    <w:p w:rsidR="00593EB7" w:rsidRPr="00441DB8" w:rsidRDefault="00593EB7" w:rsidP="00815038">
      <w:pPr>
        <w:ind w:firstLine="708"/>
        <w:jc w:val="both"/>
        <w:rPr>
          <w:color w:val="000000"/>
          <w:sz w:val="19"/>
          <w:szCs w:val="19"/>
        </w:rPr>
      </w:pPr>
    </w:p>
    <w:p w:rsidR="00593EB7" w:rsidRPr="00441DB8" w:rsidRDefault="00AA1101" w:rsidP="00815038">
      <w:pPr>
        <w:ind w:firstLine="708"/>
        <w:jc w:val="both"/>
        <w:rPr>
          <w:color w:val="000000"/>
          <w:sz w:val="19"/>
          <w:szCs w:val="19"/>
        </w:rPr>
      </w:pPr>
      <w:r w:rsidRPr="00441DB8">
        <w:rPr>
          <w:b/>
          <w:color w:val="000000"/>
          <w:sz w:val="19"/>
          <w:szCs w:val="19"/>
        </w:rPr>
        <w:t>Kimyasal adı:</w:t>
      </w:r>
      <w:r w:rsidRPr="00441DB8">
        <w:rPr>
          <w:color w:val="000000"/>
          <w:sz w:val="19"/>
          <w:szCs w:val="19"/>
        </w:rPr>
        <w:t xml:space="preserve"> </w:t>
      </w:r>
      <w:r w:rsidR="00EA41E1" w:rsidRPr="00441DB8">
        <w:rPr>
          <w:color w:val="000000"/>
          <w:sz w:val="19"/>
          <w:szCs w:val="19"/>
        </w:rPr>
        <w:tab/>
      </w:r>
      <w:r w:rsidR="00EA41E1" w:rsidRPr="00441DB8">
        <w:rPr>
          <w:color w:val="000000"/>
          <w:sz w:val="19"/>
          <w:szCs w:val="19"/>
        </w:rPr>
        <w:tab/>
      </w:r>
      <w:r w:rsidRPr="00441DB8">
        <w:rPr>
          <w:color w:val="000000"/>
          <w:sz w:val="19"/>
          <w:szCs w:val="19"/>
        </w:rPr>
        <w:t>Disodyum 4-hidroksi-3-(</w:t>
      </w:r>
      <w:r w:rsidR="00DA4AB5" w:rsidRPr="00441DB8">
        <w:rPr>
          <w:color w:val="000000"/>
          <w:sz w:val="19"/>
          <w:szCs w:val="19"/>
        </w:rPr>
        <w:t>4-sülfonato-1-naftilazo) naftali</w:t>
      </w:r>
      <w:r w:rsidRPr="00441DB8">
        <w:rPr>
          <w:color w:val="000000"/>
          <w:sz w:val="19"/>
          <w:szCs w:val="19"/>
        </w:rPr>
        <w:t>n-1-sülfonat</w:t>
      </w:r>
    </w:p>
    <w:p w:rsidR="00AA1101" w:rsidRPr="00441DB8" w:rsidRDefault="00AA1101" w:rsidP="00815038">
      <w:pPr>
        <w:ind w:firstLine="708"/>
        <w:jc w:val="both"/>
        <w:rPr>
          <w:color w:val="000000"/>
          <w:sz w:val="19"/>
          <w:szCs w:val="19"/>
        </w:rPr>
      </w:pPr>
      <w:r w:rsidRPr="00441DB8">
        <w:rPr>
          <w:color w:val="000000"/>
          <w:sz w:val="19"/>
          <w:szCs w:val="19"/>
        </w:rPr>
        <w:t xml:space="preserve"> </w:t>
      </w:r>
    </w:p>
    <w:p w:rsidR="00AA1101" w:rsidRPr="00441DB8" w:rsidRDefault="00AA1101" w:rsidP="00815038">
      <w:pPr>
        <w:ind w:firstLine="708"/>
        <w:jc w:val="both"/>
        <w:rPr>
          <w:color w:val="000000"/>
          <w:sz w:val="19"/>
          <w:szCs w:val="19"/>
          <w:vertAlign w:val="subscript"/>
        </w:rPr>
      </w:pPr>
      <w:r w:rsidRPr="00441DB8">
        <w:rPr>
          <w:b/>
          <w:color w:val="000000"/>
          <w:sz w:val="19"/>
          <w:szCs w:val="19"/>
        </w:rPr>
        <w:t xml:space="preserve">Kimyasal </w:t>
      </w:r>
      <w:r w:rsidR="00406C58" w:rsidRPr="00441DB8">
        <w:rPr>
          <w:b/>
          <w:color w:val="000000"/>
          <w:sz w:val="19"/>
          <w:szCs w:val="19"/>
        </w:rPr>
        <w:t>formül</w:t>
      </w:r>
      <w:r w:rsidRPr="00441DB8">
        <w:rPr>
          <w:b/>
          <w:color w:val="000000"/>
          <w:sz w:val="19"/>
          <w:szCs w:val="19"/>
        </w:rPr>
        <w:t>:</w:t>
      </w:r>
      <w:r w:rsidRPr="00441DB8">
        <w:rPr>
          <w:color w:val="000000"/>
          <w:sz w:val="19"/>
          <w:szCs w:val="19"/>
        </w:rPr>
        <w:t xml:space="preserve"> </w:t>
      </w:r>
      <w:r w:rsidR="00EA41E1" w:rsidRPr="00441DB8">
        <w:rPr>
          <w:color w:val="000000"/>
          <w:sz w:val="19"/>
          <w:szCs w:val="19"/>
        </w:rPr>
        <w:tab/>
      </w:r>
      <w:r w:rsidRPr="00441DB8">
        <w:rPr>
          <w:color w:val="000000"/>
          <w:sz w:val="19"/>
          <w:szCs w:val="19"/>
        </w:rPr>
        <w:t>C</w:t>
      </w:r>
      <w:r w:rsidRPr="00441DB8">
        <w:rPr>
          <w:color w:val="000000"/>
          <w:sz w:val="19"/>
          <w:szCs w:val="19"/>
          <w:vertAlign w:val="subscript"/>
        </w:rPr>
        <w:t>20</w:t>
      </w:r>
      <w:r w:rsidRPr="00441DB8">
        <w:rPr>
          <w:color w:val="000000"/>
          <w:sz w:val="19"/>
          <w:szCs w:val="19"/>
        </w:rPr>
        <w:t>H</w:t>
      </w:r>
      <w:r w:rsidRPr="00441DB8">
        <w:rPr>
          <w:color w:val="000000"/>
          <w:sz w:val="19"/>
          <w:szCs w:val="19"/>
          <w:vertAlign w:val="subscript"/>
        </w:rPr>
        <w:t>12</w:t>
      </w:r>
      <w:r w:rsidRPr="00441DB8">
        <w:rPr>
          <w:color w:val="000000"/>
          <w:sz w:val="19"/>
          <w:szCs w:val="19"/>
        </w:rPr>
        <w:t>N</w:t>
      </w:r>
      <w:r w:rsidRPr="00441DB8">
        <w:rPr>
          <w:color w:val="000000"/>
          <w:sz w:val="19"/>
          <w:szCs w:val="19"/>
          <w:vertAlign w:val="subscript"/>
        </w:rPr>
        <w:t>2</w:t>
      </w:r>
      <w:r w:rsidRPr="00441DB8">
        <w:rPr>
          <w:color w:val="000000"/>
          <w:sz w:val="19"/>
          <w:szCs w:val="19"/>
        </w:rPr>
        <w:t>Na</w:t>
      </w:r>
      <w:r w:rsidRPr="00441DB8">
        <w:rPr>
          <w:color w:val="000000"/>
          <w:sz w:val="19"/>
          <w:szCs w:val="19"/>
          <w:vertAlign w:val="subscript"/>
        </w:rPr>
        <w:t>2</w:t>
      </w:r>
      <w:r w:rsidRPr="00441DB8">
        <w:rPr>
          <w:color w:val="000000"/>
          <w:sz w:val="19"/>
          <w:szCs w:val="19"/>
        </w:rPr>
        <w:t>O</w:t>
      </w:r>
      <w:r w:rsidRPr="00441DB8">
        <w:rPr>
          <w:color w:val="000000"/>
          <w:sz w:val="19"/>
          <w:szCs w:val="19"/>
          <w:vertAlign w:val="subscript"/>
        </w:rPr>
        <w:t>7</w:t>
      </w:r>
      <w:r w:rsidRPr="00441DB8">
        <w:rPr>
          <w:color w:val="000000"/>
          <w:sz w:val="19"/>
          <w:szCs w:val="19"/>
        </w:rPr>
        <w:t>S</w:t>
      </w:r>
      <w:r w:rsidRPr="00441DB8">
        <w:rPr>
          <w:color w:val="000000"/>
          <w:sz w:val="19"/>
          <w:szCs w:val="19"/>
          <w:vertAlign w:val="subscript"/>
        </w:rPr>
        <w:t>2</w:t>
      </w:r>
    </w:p>
    <w:p w:rsidR="00593EB7" w:rsidRPr="00441DB8" w:rsidRDefault="00593EB7" w:rsidP="00815038">
      <w:pPr>
        <w:ind w:firstLine="708"/>
        <w:jc w:val="both"/>
        <w:rPr>
          <w:color w:val="000000"/>
          <w:sz w:val="19"/>
          <w:szCs w:val="19"/>
        </w:rPr>
      </w:pPr>
    </w:p>
    <w:p w:rsidR="00AA1101" w:rsidRPr="00441DB8" w:rsidRDefault="001016C5" w:rsidP="00815038">
      <w:pPr>
        <w:ind w:firstLine="708"/>
        <w:jc w:val="both"/>
        <w:rPr>
          <w:color w:val="000000"/>
          <w:sz w:val="19"/>
          <w:szCs w:val="19"/>
        </w:rPr>
      </w:pPr>
      <w:r>
        <w:rPr>
          <w:b/>
          <w:color w:val="000000"/>
          <w:sz w:val="19"/>
          <w:szCs w:val="19"/>
        </w:rPr>
        <w:t>Molekül ağırlığı</w:t>
      </w:r>
      <w:r w:rsidR="00AA1101" w:rsidRPr="00441DB8">
        <w:rPr>
          <w:b/>
          <w:color w:val="000000"/>
          <w:sz w:val="19"/>
          <w:szCs w:val="19"/>
        </w:rPr>
        <w:t>:</w:t>
      </w:r>
      <w:r w:rsidR="00AA1101" w:rsidRPr="00441DB8">
        <w:rPr>
          <w:color w:val="000000"/>
          <w:sz w:val="19"/>
          <w:szCs w:val="19"/>
        </w:rPr>
        <w:t xml:space="preserve"> </w:t>
      </w:r>
      <w:r w:rsidR="00EA41E1" w:rsidRPr="00441DB8">
        <w:rPr>
          <w:color w:val="000000"/>
          <w:sz w:val="19"/>
          <w:szCs w:val="19"/>
        </w:rPr>
        <w:tab/>
      </w:r>
      <w:r w:rsidR="00DA4AB5" w:rsidRPr="00441DB8">
        <w:rPr>
          <w:color w:val="000000"/>
          <w:sz w:val="19"/>
          <w:szCs w:val="19"/>
        </w:rPr>
        <w:t>502,</w:t>
      </w:r>
      <w:r w:rsidR="00AA1101" w:rsidRPr="00441DB8">
        <w:rPr>
          <w:color w:val="000000"/>
          <w:sz w:val="19"/>
          <w:szCs w:val="19"/>
        </w:rPr>
        <w:t>44</w:t>
      </w:r>
    </w:p>
    <w:p w:rsidR="00593EB7" w:rsidRPr="00441DB8" w:rsidRDefault="00593EB7" w:rsidP="00815038">
      <w:pPr>
        <w:ind w:firstLine="708"/>
        <w:jc w:val="both"/>
        <w:rPr>
          <w:color w:val="000000"/>
          <w:sz w:val="19"/>
          <w:szCs w:val="19"/>
        </w:rPr>
      </w:pPr>
    </w:p>
    <w:p w:rsidR="00AA1101" w:rsidRPr="00441DB8" w:rsidRDefault="00593EB7" w:rsidP="00815038">
      <w:pPr>
        <w:ind w:left="2835" w:hanging="2127"/>
        <w:jc w:val="both"/>
        <w:rPr>
          <w:color w:val="000000"/>
          <w:sz w:val="19"/>
          <w:szCs w:val="19"/>
        </w:rPr>
      </w:pPr>
      <w:r w:rsidRPr="00441DB8">
        <w:rPr>
          <w:b/>
          <w:color w:val="000000"/>
          <w:sz w:val="19"/>
          <w:szCs w:val="19"/>
        </w:rPr>
        <w:t>Analiz</w:t>
      </w:r>
      <w:r w:rsidR="00AA1101" w:rsidRPr="00441DB8">
        <w:rPr>
          <w:b/>
          <w:color w:val="000000"/>
          <w:sz w:val="19"/>
          <w:szCs w:val="19"/>
        </w:rPr>
        <w:t>:</w:t>
      </w:r>
      <w:r w:rsidRPr="00441DB8">
        <w:rPr>
          <w:color w:val="000000"/>
          <w:sz w:val="19"/>
          <w:szCs w:val="19"/>
        </w:rPr>
        <w:tab/>
      </w:r>
      <w:r w:rsidR="00AA1101" w:rsidRPr="00441DB8">
        <w:rPr>
          <w:color w:val="000000"/>
          <w:sz w:val="19"/>
          <w:szCs w:val="19"/>
        </w:rPr>
        <w:t xml:space="preserve">İçerik, sodyum tuzu </w:t>
      </w:r>
      <w:r w:rsidR="00DA4AB5" w:rsidRPr="00441DB8">
        <w:rPr>
          <w:color w:val="000000"/>
          <w:sz w:val="19"/>
          <w:szCs w:val="19"/>
        </w:rPr>
        <w:t>olarak hesaplanan,</w:t>
      </w:r>
      <w:r w:rsidR="00AA1101" w:rsidRPr="00441DB8">
        <w:rPr>
          <w:color w:val="000000"/>
          <w:sz w:val="19"/>
          <w:szCs w:val="19"/>
        </w:rPr>
        <w:t xml:space="preserve"> to</w:t>
      </w:r>
      <w:r w:rsidR="00DA4AB5" w:rsidRPr="00441DB8">
        <w:rPr>
          <w:color w:val="000000"/>
          <w:sz w:val="19"/>
          <w:szCs w:val="19"/>
        </w:rPr>
        <w:t>plam renklendirici maddelerin %85’</w:t>
      </w:r>
      <w:r w:rsidR="00AA1101" w:rsidRPr="00441DB8">
        <w:rPr>
          <w:color w:val="000000"/>
          <w:sz w:val="19"/>
          <w:szCs w:val="19"/>
        </w:rPr>
        <w:t xml:space="preserve">inden az olmamalıdır. </w:t>
      </w:r>
    </w:p>
    <w:p w:rsidR="00AA1101" w:rsidRPr="00441DB8" w:rsidRDefault="00AA1101" w:rsidP="00815038">
      <w:pPr>
        <w:ind w:left="2124" w:firstLine="708"/>
        <w:jc w:val="both"/>
        <w:rPr>
          <w:color w:val="000000"/>
          <w:sz w:val="19"/>
          <w:szCs w:val="19"/>
        </w:rPr>
      </w:pPr>
      <w:r w:rsidRPr="00441DB8">
        <w:rPr>
          <w:color w:val="000000"/>
          <w:sz w:val="19"/>
          <w:szCs w:val="19"/>
        </w:rPr>
        <w:t>Sulu çözeltide</w:t>
      </w:r>
      <w:r w:rsidR="00EA41E1" w:rsidRPr="00441DB8">
        <w:rPr>
          <w:color w:val="000000"/>
          <w:sz w:val="19"/>
          <w:szCs w:val="19"/>
        </w:rPr>
        <w:t xml:space="preserve"> </w:t>
      </w:r>
      <w:r w:rsidR="00DA4AB5" w:rsidRPr="00441DB8">
        <w:rPr>
          <w:color w:val="000000"/>
          <w:sz w:val="19"/>
          <w:szCs w:val="19"/>
        </w:rPr>
        <w:t>yaklaşık 516 nm’</w:t>
      </w:r>
      <w:r w:rsidRPr="00441DB8">
        <w:rPr>
          <w:color w:val="000000"/>
          <w:sz w:val="19"/>
          <w:szCs w:val="19"/>
        </w:rPr>
        <w:t>de E</w:t>
      </w:r>
      <w:r w:rsidRPr="00441DB8">
        <w:rPr>
          <w:noProof/>
          <w:color w:val="000000"/>
          <w:sz w:val="19"/>
          <w:szCs w:val="19"/>
        </w:rPr>
        <w:drawing>
          <wp:inline distT="0" distB="0" distL="0" distR="0" wp14:anchorId="7FEEEAC5" wp14:editId="0BB1878C">
            <wp:extent cx="184785" cy="237490"/>
            <wp:effectExtent l="0" t="0" r="5715" b="0"/>
            <wp:docPr id="36" name="Resim 36" descr="http://www.kkgm.gov.tr/images/2001-2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descr="http://www.kkgm.gov.tr/images/2001-27-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785" cy="237490"/>
                    </a:xfrm>
                    <a:prstGeom prst="rect">
                      <a:avLst/>
                    </a:prstGeom>
                    <a:noFill/>
                    <a:ln>
                      <a:noFill/>
                    </a:ln>
                  </pic:spPr>
                </pic:pic>
              </a:graphicData>
            </a:graphic>
          </wp:inline>
        </w:drawing>
      </w:r>
      <w:r w:rsidR="00DA4AB5" w:rsidRPr="00441DB8">
        <w:rPr>
          <w:color w:val="000000"/>
          <w:sz w:val="19"/>
          <w:szCs w:val="19"/>
        </w:rPr>
        <w:t>510</w:t>
      </w:r>
    </w:p>
    <w:p w:rsidR="00593EB7" w:rsidRPr="00441DB8" w:rsidRDefault="00593EB7" w:rsidP="00815038">
      <w:pPr>
        <w:ind w:left="2832" w:firstLine="708"/>
        <w:jc w:val="both"/>
        <w:rPr>
          <w:color w:val="000000"/>
          <w:sz w:val="19"/>
          <w:szCs w:val="19"/>
        </w:rPr>
      </w:pPr>
    </w:p>
    <w:p w:rsidR="00AA1101" w:rsidRPr="00441DB8" w:rsidRDefault="00AA1101" w:rsidP="00815038">
      <w:pPr>
        <w:jc w:val="both"/>
        <w:rPr>
          <w:color w:val="000000"/>
          <w:sz w:val="19"/>
          <w:szCs w:val="19"/>
        </w:rPr>
      </w:pPr>
      <w:r w:rsidRPr="00441DB8">
        <w:rPr>
          <w:b/>
          <w:color w:val="000000"/>
          <w:sz w:val="19"/>
          <w:szCs w:val="19"/>
          <w:u w:val="single"/>
        </w:rPr>
        <w:t>Tanımlama:</w:t>
      </w:r>
      <w:r w:rsidRPr="00441DB8">
        <w:rPr>
          <w:color w:val="000000"/>
          <w:sz w:val="19"/>
          <w:szCs w:val="19"/>
        </w:rPr>
        <w:t xml:space="preserve"> </w:t>
      </w:r>
      <w:r w:rsidR="00EA41E1" w:rsidRPr="00441DB8">
        <w:rPr>
          <w:color w:val="000000"/>
          <w:sz w:val="19"/>
          <w:szCs w:val="19"/>
        </w:rPr>
        <w:tab/>
      </w:r>
      <w:r w:rsidR="00EA41E1" w:rsidRPr="00441DB8">
        <w:rPr>
          <w:color w:val="000000"/>
          <w:sz w:val="19"/>
          <w:szCs w:val="19"/>
        </w:rPr>
        <w:tab/>
      </w:r>
      <w:r w:rsidR="00EA41E1" w:rsidRPr="00441DB8">
        <w:rPr>
          <w:color w:val="000000"/>
          <w:sz w:val="19"/>
          <w:szCs w:val="19"/>
        </w:rPr>
        <w:tab/>
      </w:r>
      <w:r w:rsidRPr="00441DB8">
        <w:rPr>
          <w:color w:val="000000"/>
          <w:sz w:val="19"/>
          <w:szCs w:val="19"/>
        </w:rPr>
        <w:t xml:space="preserve">Kırmızıdan kestane rengine </w:t>
      </w:r>
      <w:r w:rsidR="00DA4AB5" w:rsidRPr="00441DB8">
        <w:rPr>
          <w:color w:val="000000"/>
          <w:sz w:val="19"/>
          <w:szCs w:val="19"/>
        </w:rPr>
        <w:t xml:space="preserve">kadar </w:t>
      </w:r>
      <w:r w:rsidRPr="00441DB8">
        <w:rPr>
          <w:color w:val="000000"/>
          <w:sz w:val="19"/>
          <w:szCs w:val="19"/>
        </w:rPr>
        <w:t>toz veya granüller.</w:t>
      </w:r>
    </w:p>
    <w:p w:rsidR="00593EB7" w:rsidRPr="00441DB8" w:rsidRDefault="00593EB7" w:rsidP="00815038">
      <w:pPr>
        <w:jc w:val="both"/>
        <w:rPr>
          <w:color w:val="000000"/>
          <w:sz w:val="19"/>
          <w:szCs w:val="19"/>
        </w:rPr>
      </w:pPr>
    </w:p>
    <w:p w:rsidR="00593EB7" w:rsidRPr="00441DB8" w:rsidRDefault="00593EB7" w:rsidP="00815038">
      <w:pPr>
        <w:ind w:firstLine="708"/>
        <w:jc w:val="both"/>
        <w:rPr>
          <w:color w:val="000000"/>
          <w:sz w:val="19"/>
          <w:szCs w:val="19"/>
        </w:rPr>
      </w:pPr>
      <w:r w:rsidRPr="00441DB8">
        <w:rPr>
          <w:b/>
          <w:color w:val="000000"/>
          <w:sz w:val="19"/>
          <w:szCs w:val="19"/>
        </w:rPr>
        <w:t>Sulu çözeltinin görünümü:</w:t>
      </w:r>
      <w:r w:rsidRPr="00441DB8">
        <w:rPr>
          <w:color w:val="000000"/>
          <w:sz w:val="19"/>
          <w:szCs w:val="19"/>
        </w:rPr>
        <w:t>Kırmızı</w:t>
      </w:r>
    </w:p>
    <w:p w:rsidR="00593EB7" w:rsidRPr="00441DB8" w:rsidRDefault="00593EB7" w:rsidP="00815038">
      <w:pPr>
        <w:ind w:firstLine="708"/>
        <w:jc w:val="both"/>
        <w:rPr>
          <w:color w:val="000000"/>
          <w:sz w:val="19"/>
          <w:szCs w:val="19"/>
        </w:rPr>
      </w:pPr>
    </w:p>
    <w:p w:rsidR="00AA1101" w:rsidRPr="00441DB8" w:rsidRDefault="00AA1101" w:rsidP="00815038">
      <w:pPr>
        <w:jc w:val="both"/>
        <w:rPr>
          <w:color w:val="000000"/>
          <w:sz w:val="19"/>
          <w:szCs w:val="19"/>
        </w:rPr>
      </w:pPr>
      <w:r w:rsidRPr="00441DB8">
        <w:rPr>
          <w:b/>
          <w:color w:val="000000"/>
          <w:sz w:val="19"/>
          <w:szCs w:val="19"/>
          <w:u w:val="single"/>
        </w:rPr>
        <w:t>Belirleme</w:t>
      </w:r>
      <w:r w:rsidR="00593EB7" w:rsidRPr="00441DB8">
        <w:rPr>
          <w:color w:val="000000"/>
          <w:sz w:val="19"/>
          <w:szCs w:val="19"/>
        </w:rPr>
        <w:t>:</w:t>
      </w:r>
      <w:r w:rsidRPr="00441DB8">
        <w:rPr>
          <w:color w:val="000000"/>
          <w:sz w:val="19"/>
          <w:szCs w:val="19"/>
        </w:rPr>
        <w:t xml:space="preserve"> </w:t>
      </w:r>
    </w:p>
    <w:p w:rsidR="00593EB7" w:rsidRPr="00441DB8" w:rsidRDefault="00593EB7" w:rsidP="00815038">
      <w:pPr>
        <w:jc w:val="both"/>
        <w:rPr>
          <w:color w:val="000000"/>
          <w:sz w:val="19"/>
          <w:szCs w:val="19"/>
        </w:rPr>
      </w:pPr>
    </w:p>
    <w:p w:rsidR="00AA1101" w:rsidRPr="00441DB8" w:rsidRDefault="00AA1101" w:rsidP="00815038">
      <w:pPr>
        <w:ind w:firstLine="708"/>
        <w:jc w:val="both"/>
        <w:rPr>
          <w:color w:val="000000"/>
          <w:sz w:val="19"/>
          <w:szCs w:val="19"/>
        </w:rPr>
      </w:pPr>
      <w:r w:rsidRPr="00441DB8">
        <w:rPr>
          <w:b/>
          <w:color w:val="000000"/>
          <w:sz w:val="19"/>
          <w:szCs w:val="19"/>
        </w:rPr>
        <w:t>Spektrofotometri:</w:t>
      </w:r>
      <w:r w:rsidRPr="00441DB8">
        <w:rPr>
          <w:color w:val="000000"/>
          <w:sz w:val="19"/>
          <w:szCs w:val="19"/>
        </w:rPr>
        <w:t xml:space="preserve"> </w:t>
      </w:r>
      <w:r w:rsidR="00EA41E1" w:rsidRPr="00441DB8">
        <w:rPr>
          <w:color w:val="000000"/>
          <w:sz w:val="19"/>
          <w:szCs w:val="19"/>
        </w:rPr>
        <w:tab/>
      </w:r>
      <w:r w:rsidR="00DA4AB5" w:rsidRPr="00441DB8">
        <w:rPr>
          <w:color w:val="000000"/>
          <w:sz w:val="19"/>
          <w:szCs w:val="19"/>
        </w:rPr>
        <w:t>Suda yaklaşık 516 nm’</w:t>
      </w:r>
      <w:r w:rsidRPr="00441DB8">
        <w:rPr>
          <w:color w:val="000000"/>
          <w:sz w:val="19"/>
          <w:szCs w:val="19"/>
        </w:rPr>
        <w:t>de maksimum.</w:t>
      </w:r>
    </w:p>
    <w:p w:rsidR="00593EB7" w:rsidRPr="00441DB8" w:rsidRDefault="00593EB7" w:rsidP="00815038">
      <w:pPr>
        <w:ind w:firstLine="708"/>
        <w:jc w:val="both"/>
        <w:rPr>
          <w:color w:val="000000"/>
          <w:sz w:val="19"/>
          <w:szCs w:val="19"/>
        </w:rPr>
      </w:pPr>
    </w:p>
    <w:p w:rsidR="00AA1101" w:rsidRPr="00441DB8" w:rsidRDefault="00593EB7" w:rsidP="00815038">
      <w:pPr>
        <w:jc w:val="both"/>
        <w:rPr>
          <w:b/>
          <w:color w:val="000000"/>
          <w:sz w:val="19"/>
          <w:szCs w:val="19"/>
          <w:u w:val="single"/>
        </w:rPr>
      </w:pPr>
      <w:r w:rsidRPr="00441DB8">
        <w:rPr>
          <w:b/>
          <w:color w:val="000000"/>
          <w:sz w:val="19"/>
          <w:szCs w:val="19"/>
          <w:u w:val="single"/>
        </w:rPr>
        <w:t>Saflık</w:t>
      </w:r>
      <w:r w:rsidR="00AA1101" w:rsidRPr="00441DB8">
        <w:rPr>
          <w:b/>
          <w:color w:val="000000"/>
          <w:sz w:val="19"/>
          <w:szCs w:val="19"/>
          <w:u w:val="single"/>
        </w:rPr>
        <w:t xml:space="preserve">: </w:t>
      </w:r>
    </w:p>
    <w:p w:rsidR="00593EB7" w:rsidRPr="00441DB8" w:rsidRDefault="00593EB7" w:rsidP="00815038">
      <w:pPr>
        <w:jc w:val="both"/>
        <w:rPr>
          <w:b/>
          <w:color w:val="000000"/>
          <w:sz w:val="19"/>
          <w:szCs w:val="19"/>
          <w:u w:val="single"/>
        </w:rPr>
      </w:pPr>
    </w:p>
    <w:p w:rsidR="00AA1101" w:rsidRPr="00441DB8" w:rsidRDefault="00AA1101" w:rsidP="00815038">
      <w:pPr>
        <w:tabs>
          <w:tab w:val="left" w:pos="3544"/>
        </w:tabs>
        <w:ind w:firstLine="708"/>
        <w:jc w:val="both"/>
        <w:rPr>
          <w:color w:val="000000"/>
          <w:sz w:val="19"/>
          <w:szCs w:val="19"/>
        </w:rPr>
      </w:pPr>
      <w:r w:rsidRPr="00441DB8">
        <w:rPr>
          <w:b/>
          <w:color w:val="000000"/>
          <w:sz w:val="19"/>
          <w:szCs w:val="19"/>
        </w:rPr>
        <w:t>Suda çözünmeyen madde:</w:t>
      </w:r>
      <w:r w:rsidR="00DA4AB5" w:rsidRPr="00441DB8">
        <w:rPr>
          <w:color w:val="000000"/>
          <w:sz w:val="19"/>
          <w:szCs w:val="19"/>
        </w:rPr>
        <w:t xml:space="preserve"> %0,2’</w:t>
      </w:r>
      <w:r w:rsidRPr="00441DB8">
        <w:rPr>
          <w:color w:val="000000"/>
          <w:sz w:val="19"/>
          <w:szCs w:val="19"/>
        </w:rPr>
        <w:t>den fazla olmamalıdır.</w:t>
      </w:r>
    </w:p>
    <w:p w:rsidR="00593EB7" w:rsidRPr="00441DB8" w:rsidRDefault="00593EB7" w:rsidP="00815038">
      <w:pPr>
        <w:ind w:firstLine="708"/>
        <w:jc w:val="both"/>
        <w:rPr>
          <w:color w:val="000000"/>
          <w:sz w:val="19"/>
          <w:szCs w:val="19"/>
        </w:rPr>
      </w:pPr>
    </w:p>
    <w:p w:rsidR="00593EB7" w:rsidRPr="00441DB8" w:rsidRDefault="00AA1101" w:rsidP="00815038">
      <w:pPr>
        <w:ind w:firstLine="708"/>
        <w:jc w:val="both"/>
        <w:rPr>
          <w:b/>
          <w:color w:val="000000"/>
          <w:sz w:val="19"/>
          <w:szCs w:val="19"/>
        </w:rPr>
      </w:pPr>
      <w:r w:rsidRPr="00441DB8">
        <w:rPr>
          <w:b/>
          <w:color w:val="000000"/>
          <w:sz w:val="19"/>
          <w:szCs w:val="19"/>
        </w:rPr>
        <w:t xml:space="preserve">Yardımcı renklendirici </w:t>
      </w:r>
    </w:p>
    <w:p w:rsidR="00AA1101" w:rsidRPr="00441DB8" w:rsidRDefault="00AA1101" w:rsidP="00815038">
      <w:pPr>
        <w:ind w:firstLine="708"/>
        <w:jc w:val="both"/>
        <w:rPr>
          <w:color w:val="000000"/>
          <w:sz w:val="19"/>
          <w:szCs w:val="19"/>
        </w:rPr>
      </w:pPr>
      <w:r w:rsidRPr="00441DB8">
        <w:rPr>
          <w:b/>
          <w:color w:val="000000"/>
          <w:sz w:val="19"/>
          <w:szCs w:val="19"/>
        </w:rPr>
        <w:t>maddeler:</w:t>
      </w:r>
      <w:r w:rsidRPr="00441DB8">
        <w:rPr>
          <w:color w:val="000000"/>
          <w:sz w:val="19"/>
          <w:szCs w:val="19"/>
        </w:rPr>
        <w:t xml:space="preserve"> </w:t>
      </w:r>
      <w:r w:rsidR="00EA41E1" w:rsidRPr="00441DB8">
        <w:rPr>
          <w:color w:val="000000"/>
          <w:sz w:val="19"/>
          <w:szCs w:val="19"/>
        </w:rPr>
        <w:tab/>
      </w:r>
      <w:r w:rsidR="00EA41E1" w:rsidRPr="00441DB8">
        <w:rPr>
          <w:color w:val="000000"/>
          <w:sz w:val="19"/>
          <w:szCs w:val="19"/>
        </w:rPr>
        <w:tab/>
      </w:r>
      <w:r w:rsidR="00DA4AB5" w:rsidRPr="00441DB8">
        <w:rPr>
          <w:color w:val="000000"/>
          <w:sz w:val="19"/>
          <w:szCs w:val="19"/>
        </w:rPr>
        <w:t>%1’</w:t>
      </w:r>
      <w:r w:rsidRPr="00441DB8">
        <w:rPr>
          <w:color w:val="000000"/>
          <w:sz w:val="19"/>
          <w:szCs w:val="19"/>
        </w:rPr>
        <w:t>den fazla olmamalıdır.</w:t>
      </w:r>
    </w:p>
    <w:p w:rsidR="00593EB7" w:rsidRPr="00441DB8" w:rsidRDefault="00593EB7" w:rsidP="00815038">
      <w:pPr>
        <w:ind w:firstLine="708"/>
        <w:jc w:val="both"/>
        <w:rPr>
          <w:color w:val="000000"/>
          <w:sz w:val="19"/>
          <w:szCs w:val="19"/>
        </w:rPr>
      </w:pPr>
    </w:p>
    <w:p w:rsidR="00593EB7" w:rsidRPr="00441DB8" w:rsidRDefault="00593EB7" w:rsidP="00815038">
      <w:pPr>
        <w:ind w:firstLine="708"/>
        <w:jc w:val="both"/>
        <w:rPr>
          <w:b/>
          <w:bCs/>
          <w:sz w:val="19"/>
          <w:szCs w:val="19"/>
        </w:rPr>
      </w:pPr>
      <w:r w:rsidRPr="00441DB8">
        <w:rPr>
          <w:b/>
          <w:bCs/>
          <w:sz w:val="19"/>
          <w:szCs w:val="19"/>
        </w:rPr>
        <w:t xml:space="preserve">Renklendirici maddeler </w:t>
      </w:r>
    </w:p>
    <w:p w:rsidR="00215B94" w:rsidRPr="00441DB8" w:rsidRDefault="00593EB7" w:rsidP="00815038">
      <w:pPr>
        <w:ind w:firstLine="708"/>
        <w:jc w:val="both"/>
        <w:rPr>
          <w:b/>
          <w:bCs/>
          <w:sz w:val="19"/>
          <w:szCs w:val="19"/>
        </w:rPr>
      </w:pPr>
      <w:r w:rsidRPr="00441DB8">
        <w:rPr>
          <w:b/>
          <w:bCs/>
          <w:sz w:val="19"/>
          <w:szCs w:val="19"/>
        </w:rPr>
        <w:t xml:space="preserve">dışındaki organik bileşikler: </w:t>
      </w:r>
    </w:p>
    <w:p w:rsidR="00593EB7" w:rsidRPr="00441DB8" w:rsidRDefault="00593EB7" w:rsidP="00815038">
      <w:pPr>
        <w:ind w:firstLine="708"/>
        <w:jc w:val="both"/>
        <w:rPr>
          <w:b/>
          <w:bCs/>
          <w:sz w:val="19"/>
          <w:szCs w:val="19"/>
        </w:rPr>
      </w:pPr>
      <w:r w:rsidRPr="00441DB8">
        <w:rPr>
          <w:b/>
          <w:bCs/>
          <w:sz w:val="19"/>
          <w:szCs w:val="19"/>
        </w:rPr>
        <w:tab/>
      </w:r>
    </w:p>
    <w:p w:rsidR="00EA41E1" w:rsidRPr="00441DB8" w:rsidRDefault="00EA41E1" w:rsidP="00815038">
      <w:pPr>
        <w:ind w:firstLine="708"/>
        <w:jc w:val="both"/>
        <w:rPr>
          <w:color w:val="000000"/>
          <w:sz w:val="19"/>
          <w:szCs w:val="19"/>
        </w:rPr>
      </w:pPr>
      <w:r w:rsidRPr="00441DB8">
        <w:rPr>
          <w:b/>
          <w:bCs/>
          <w:noProof/>
          <w:sz w:val="19"/>
          <w:szCs w:val="19"/>
        </w:rPr>
        <mc:AlternateContent>
          <mc:Choice Requires="wps">
            <w:drawing>
              <wp:anchor distT="0" distB="0" distL="114300" distR="114300" simplePos="0" relativeHeight="251677696" behindDoc="0" locked="0" layoutInCell="1" allowOverlap="1" wp14:anchorId="34A9C2A1" wp14:editId="6F9C59E0">
                <wp:simplePos x="0" y="0"/>
                <wp:positionH relativeFrom="column">
                  <wp:posOffset>1830705</wp:posOffset>
                </wp:positionH>
                <wp:positionV relativeFrom="paragraph">
                  <wp:posOffset>46355</wp:posOffset>
                </wp:positionV>
                <wp:extent cx="114300" cy="617220"/>
                <wp:effectExtent l="0" t="0" r="19050" b="11430"/>
                <wp:wrapNone/>
                <wp:docPr id="17" name="Sağ Ayraç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617220"/>
                        </a:xfrm>
                        <a:prstGeom prst="rightBrace">
                          <a:avLst>
                            <a:gd name="adj1" fmla="val 66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ağ Ayraç 17" o:spid="_x0000_s1026" type="#_x0000_t88" style="position:absolute;margin-left:144.15pt;margin-top:3.65pt;width:9pt;height:48.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" adj="2667"/>
            </w:pict>
          </mc:Fallback>
        </mc:AlternateContent>
      </w:r>
      <w:r w:rsidR="00DA4AB5" w:rsidRPr="00441DB8">
        <w:rPr>
          <w:color w:val="000000"/>
          <w:sz w:val="19"/>
          <w:szCs w:val="19"/>
        </w:rPr>
        <w:t>4-aminonaftali</w:t>
      </w:r>
      <w:r w:rsidR="00AA1101" w:rsidRPr="00441DB8">
        <w:rPr>
          <w:color w:val="000000"/>
          <w:sz w:val="19"/>
          <w:szCs w:val="19"/>
        </w:rPr>
        <w:t>n-1-</w:t>
      </w:r>
    </w:p>
    <w:p w:rsidR="00F12986" w:rsidRPr="00441DB8" w:rsidRDefault="00AA1101" w:rsidP="00815038">
      <w:pPr>
        <w:ind w:firstLine="708"/>
        <w:jc w:val="both"/>
        <w:rPr>
          <w:color w:val="000000"/>
          <w:sz w:val="19"/>
          <w:szCs w:val="19"/>
        </w:rPr>
      </w:pPr>
      <w:r w:rsidRPr="00441DB8">
        <w:rPr>
          <w:color w:val="000000"/>
          <w:sz w:val="19"/>
          <w:szCs w:val="19"/>
        </w:rPr>
        <w:lastRenderedPageBreak/>
        <w:t>sülfonik asit     </w:t>
      </w:r>
    </w:p>
    <w:p w:rsidR="00AA1101" w:rsidRPr="00441DB8" w:rsidRDefault="00AA1101" w:rsidP="00815038">
      <w:pPr>
        <w:ind w:left="2124" w:firstLine="708"/>
        <w:jc w:val="both"/>
        <w:rPr>
          <w:color w:val="000000"/>
          <w:sz w:val="19"/>
          <w:szCs w:val="19"/>
        </w:rPr>
      </w:pPr>
      <w:r w:rsidRPr="00441DB8">
        <w:rPr>
          <w:color w:val="000000"/>
          <w:sz w:val="19"/>
          <w:szCs w:val="19"/>
        </w:rPr>
        <w:t xml:space="preserve">  </w:t>
      </w:r>
      <w:r w:rsidR="00EA41E1" w:rsidRPr="00441DB8">
        <w:rPr>
          <w:color w:val="000000"/>
          <w:sz w:val="19"/>
          <w:szCs w:val="19"/>
        </w:rPr>
        <w:tab/>
      </w:r>
      <w:r w:rsidR="00DA4AB5" w:rsidRPr="00441DB8">
        <w:rPr>
          <w:color w:val="000000"/>
          <w:sz w:val="19"/>
          <w:szCs w:val="19"/>
        </w:rPr>
        <w:t>Toplam %0,</w:t>
      </w:r>
      <w:r w:rsidRPr="00441DB8">
        <w:rPr>
          <w:color w:val="000000"/>
          <w:sz w:val="19"/>
          <w:szCs w:val="19"/>
        </w:rPr>
        <w:t>5’ten fazla olmamalıdır.</w:t>
      </w:r>
    </w:p>
    <w:p w:rsidR="00EA41E1" w:rsidRPr="00441DB8" w:rsidRDefault="00DA4AB5" w:rsidP="00815038">
      <w:pPr>
        <w:ind w:firstLine="708"/>
        <w:jc w:val="both"/>
        <w:rPr>
          <w:color w:val="000000"/>
          <w:sz w:val="19"/>
          <w:szCs w:val="19"/>
        </w:rPr>
      </w:pPr>
      <w:r w:rsidRPr="00441DB8">
        <w:rPr>
          <w:color w:val="000000"/>
          <w:sz w:val="19"/>
          <w:szCs w:val="19"/>
        </w:rPr>
        <w:t>4-hidroksinaftali</w:t>
      </w:r>
      <w:r w:rsidR="00AA1101" w:rsidRPr="00441DB8">
        <w:rPr>
          <w:color w:val="000000"/>
          <w:sz w:val="19"/>
          <w:szCs w:val="19"/>
        </w:rPr>
        <w:t xml:space="preserve">n-1- </w:t>
      </w:r>
    </w:p>
    <w:p w:rsidR="00AA1101" w:rsidRPr="00441DB8" w:rsidRDefault="00AA1101" w:rsidP="00815038">
      <w:pPr>
        <w:ind w:firstLine="708"/>
        <w:jc w:val="both"/>
        <w:rPr>
          <w:color w:val="000000"/>
          <w:sz w:val="19"/>
          <w:szCs w:val="19"/>
        </w:rPr>
      </w:pPr>
      <w:r w:rsidRPr="00441DB8">
        <w:rPr>
          <w:color w:val="000000"/>
          <w:sz w:val="19"/>
          <w:szCs w:val="19"/>
        </w:rPr>
        <w:t xml:space="preserve">sülfonik asit   </w:t>
      </w:r>
      <w:r w:rsidR="00215B94" w:rsidRPr="00441DB8">
        <w:rPr>
          <w:color w:val="000000"/>
          <w:sz w:val="19"/>
          <w:szCs w:val="19"/>
        </w:rPr>
        <w:tab/>
      </w:r>
      <w:r w:rsidR="00215B94" w:rsidRPr="00441DB8">
        <w:rPr>
          <w:color w:val="000000"/>
          <w:sz w:val="19"/>
          <w:szCs w:val="19"/>
        </w:rPr>
        <w:tab/>
      </w:r>
    </w:p>
    <w:p w:rsidR="00215B94" w:rsidRPr="00441DB8" w:rsidRDefault="00215B94" w:rsidP="00815038">
      <w:pPr>
        <w:ind w:firstLine="708"/>
        <w:jc w:val="both"/>
        <w:rPr>
          <w:color w:val="000000"/>
          <w:sz w:val="19"/>
          <w:szCs w:val="19"/>
        </w:rPr>
      </w:pPr>
    </w:p>
    <w:p w:rsidR="00AA1101" w:rsidRPr="00441DB8" w:rsidRDefault="00AA1101" w:rsidP="00815038">
      <w:pPr>
        <w:ind w:firstLine="708"/>
        <w:jc w:val="both"/>
        <w:rPr>
          <w:b/>
          <w:color w:val="000000"/>
          <w:sz w:val="19"/>
          <w:szCs w:val="19"/>
        </w:rPr>
      </w:pPr>
      <w:r w:rsidRPr="00441DB8">
        <w:rPr>
          <w:b/>
          <w:color w:val="000000"/>
          <w:sz w:val="19"/>
          <w:szCs w:val="19"/>
        </w:rPr>
        <w:t xml:space="preserve">Sülfone edilmemiş primer </w:t>
      </w:r>
    </w:p>
    <w:p w:rsidR="00AA1101" w:rsidRPr="00441DB8" w:rsidRDefault="00AA1101" w:rsidP="00815038">
      <w:pPr>
        <w:ind w:firstLine="708"/>
        <w:jc w:val="both"/>
        <w:rPr>
          <w:color w:val="000000"/>
          <w:sz w:val="19"/>
          <w:szCs w:val="19"/>
        </w:rPr>
      </w:pPr>
      <w:r w:rsidRPr="00441DB8">
        <w:rPr>
          <w:b/>
          <w:color w:val="000000"/>
          <w:sz w:val="19"/>
          <w:szCs w:val="19"/>
        </w:rPr>
        <w:t>aromatik aminler:</w:t>
      </w:r>
      <w:r w:rsidRPr="00441DB8">
        <w:rPr>
          <w:color w:val="000000"/>
          <w:sz w:val="19"/>
          <w:szCs w:val="19"/>
        </w:rPr>
        <w:t xml:space="preserve"> </w:t>
      </w:r>
      <w:r w:rsidR="00EA41E1" w:rsidRPr="00441DB8">
        <w:rPr>
          <w:color w:val="000000"/>
          <w:sz w:val="19"/>
          <w:szCs w:val="19"/>
        </w:rPr>
        <w:tab/>
      </w:r>
      <w:r w:rsidR="00DA4AB5" w:rsidRPr="00441DB8">
        <w:rPr>
          <w:color w:val="000000"/>
          <w:sz w:val="19"/>
          <w:szCs w:val="19"/>
        </w:rPr>
        <w:t>%0,</w:t>
      </w:r>
      <w:r w:rsidRPr="00441DB8">
        <w:rPr>
          <w:color w:val="000000"/>
          <w:sz w:val="19"/>
          <w:szCs w:val="19"/>
        </w:rPr>
        <w:t>01’den fazla olmamalıdır.</w:t>
      </w:r>
      <w:r w:rsidR="00DA4AB5" w:rsidRPr="00441DB8">
        <w:rPr>
          <w:color w:val="000000"/>
          <w:sz w:val="19"/>
          <w:szCs w:val="19"/>
        </w:rPr>
        <w:t>(Anilin olarak hesaplanan)</w:t>
      </w:r>
    </w:p>
    <w:p w:rsidR="00215B94" w:rsidRPr="00441DB8" w:rsidRDefault="00215B94" w:rsidP="00815038">
      <w:pPr>
        <w:ind w:firstLine="708"/>
        <w:jc w:val="both"/>
        <w:rPr>
          <w:color w:val="000000"/>
          <w:sz w:val="19"/>
          <w:szCs w:val="19"/>
        </w:rPr>
      </w:pPr>
    </w:p>
    <w:p w:rsidR="00EA41E1" w:rsidRPr="00441DB8" w:rsidRDefault="00AA1101" w:rsidP="00815038">
      <w:pPr>
        <w:ind w:firstLine="708"/>
        <w:jc w:val="both"/>
        <w:rPr>
          <w:b/>
          <w:color w:val="000000"/>
          <w:sz w:val="19"/>
          <w:szCs w:val="19"/>
        </w:rPr>
      </w:pPr>
      <w:r w:rsidRPr="00441DB8">
        <w:rPr>
          <w:b/>
          <w:color w:val="000000"/>
          <w:sz w:val="19"/>
          <w:szCs w:val="19"/>
        </w:rPr>
        <w:t xml:space="preserve">Eter ile ekstrakte </w:t>
      </w:r>
    </w:p>
    <w:p w:rsidR="00AA1101" w:rsidRPr="00441DB8" w:rsidRDefault="00AA1101" w:rsidP="00815038">
      <w:pPr>
        <w:ind w:firstLine="708"/>
        <w:jc w:val="both"/>
        <w:rPr>
          <w:b/>
          <w:color w:val="000000"/>
          <w:sz w:val="19"/>
          <w:szCs w:val="19"/>
        </w:rPr>
      </w:pPr>
      <w:r w:rsidRPr="00441DB8">
        <w:rPr>
          <w:b/>
          <w:color w:val="000000"/>
          <w:sz w:val="19"/>
          <w:szCs w:val="19"/>
        </w:rPr>
        <w:t>edilebilir madde:</w:t>
      </w:r>
      <w:r w:rsidRPr="00441DB8">
        <w:rPr>
          <w:color w:val="000000"/>
          <w:sz w:val="19"/>
          <w:szCs w:val="19"/>
        </w:rPr>
        <w:t xml:space="preserve"> </w:t>
      </w:r>
      <w:r w:rsidR="00EA41E1" w:rsidRPr="00441DB8">
        <w:rPr>
          <w:color w:val="000000"/>
          <w:sz w:val="19"/>
          <w:szCs w:val="19"/>
        </w:rPr>
        <w:tab/>
      </w:r>
      <w:r w:rsidRPr="00441DB8">
        <w:rPr>
          <w:color w:val="000000"/>
          <w:sz w:val="19"/>
          <w:szCs w:val="19"/>
        </w:rPr>
        <w:t>N</w:t>
      </w:r>
      <w:r w:rsidR="00DA4AB5" w:rsidRPr="00441DB8">
        <w:rPr>
          <w:color w:val="000000"/>
          <w:sz w:val="19"/>
          <w:szCs w:val="19"/>
        </w:rPr>
        <w:t>ötr koşullar altında %0,2’</w:t>
      </w:r>
      <w:r w:rsidRPr="00441DB8">
        <w:rPr>
          <w:color w:val="000000"/>
          <w:sz w:val="19"/>
          <w:szCs w:val="19"/>
        </w:rPr>
        <w:t>den fazla olmamalıdır.</w:t>
      </w:r>
    </w:p>
    <w:p w:rsidR="00215B94" w:rsidRPr="00441DB8" w:rsidRDefault="00215B94" w:rsidP="00815038">
      <w:pPr>
        <w:ind w:firstLine="708"/>
        <w:jc w:val="both"/>
        <w:rPr>
          <w:color w:val="000000"/>
          <w:sz w:val="19"/>
          <w:szCs w:val="19"/>
        </w:rPr>
      </w:pPr>
    </w:p>
    <w:p w:rsidR="00AA1101" w:rsidRPr="00441DB8" w:rsidRDefault="00AA1101" w:rsidP="00815038">
      <w:pPr>
        <w:ind w:firstLine="708"/>
        <w:jc w:val="both"/>
        <w:rPr>
          <w:color w:val="000000"/>
          <w:sz w:val="19"/>
          <w:szCs w:val="19"/>
        </w:rPr>
      </w:pPr>
      <w:r w:rsidRPr="00441DB8">
        <w:rPr>
          <w:b/>
          <w:color w:val="000000"/>
          <w:sz w:val="19"/>
          <w:szCs w:val="19"/>
        </w:rPr>
        <w:t>Arsenik:</w:t>
      </w:r>
      <w:r w:rsidRPr="00441DB8">
        <w:rPr>
          <w:color w:val="000000"/>
          <w:sz w:val="19"/>
          <w:szCs w:val="19"/>
        </w:rPr>
        <w:t xml:space="preserve"> </w:t>
      </w:r>
      <w:r w:rsidR="00EA41E1" w:rsidRPr="00441DB8">
        <w:rPr>
          <w:color w:val="000000"/>
          <w:sz w:val="19"/>
          <w:szCs w:val="19"/>
        </w:rPr>
        <w:tab/>
      </w:r>
      <w:r w:rsidR="00EA41E1" w:rsidRPr="00441DB8">
        <w:rPr>
          <w:color w:val="000000"/>
          <w:sz w:val="19"/>
          <w:szCs w:val="19"/>
        </w:rPr>
        <w:tab/>
      </w:r>
      <w:r w:rsidR="00DA4AB5" w:rsidRPr="00441DB8">
        <w:rPr>
          <w:color w:val="000000"/>
          <w:sz w:val="19"/>
          <w:szCs w:val="19"/>
        </w:rPr>
        <w:t>3 mg/kg’</w:t>
      </w:r>
      <w:r w:rsidRPr="00441DB8">
        <w:rPr>
          <w:color w:val="000000"/>
          <w:sz w:val="19"/>
          <w:szCs w:val="19"/>
        </w:rPr>
        <w:t>dan fazla olmamalıdır.</w:t>
      </w:r>
    </w:p>
    <w:p w:rsidR="00EA41E1" w:rsidRPr="00441DB8" w:rsidRDefault="00EA41E1" w:rsidP="00815038">
      <w:pPr>
        <w:ind w:firstLine="708"/>
        <w:jc w:val="both"/>
        <w:rPr>
          <w:color w:val="000000"/>
          <w:sz w:val="19"/>
          <w:szCs w:val="19"/>
        </w:rPr>
      </w:pPr>
    </w:p>
    <w:p w:rsidR="00EA41E1" w:rsidRPr="00441DB8" w:rsidRDefault="00AA1101" w:rsidP="00815038">
      <w:pPr>
        <w:ind w:firstLine="708"/>
        <w:jc w:val="both"/>
        <w:rPr>
          <w:color w:val="000000"/>
          <w:sz w:val="19"/>
          <w:szCs w:val="19"/>
        </w:rPr>
      </w:pPr>
      <w:r w:rsidRPr="00441DB8">
        <w:rPr>
          <w:b/>
          <w:color w:val="000000"/>
          <w:sz w:val="19"/>
          <w:szCs w:val="19"/>
        </w:rPr>
        <w:t>Kurşun:</w:t>
      </w:r>
      <w:r w:rsidRPr="00441DB8">
        <w:rPr>
          <w:color w:val="000000"/>
          <w:sz w:val="19"/>
          <w:szCs w:val="19"/>
        </w:rPr>
        <w:t xml:space="preserve"> </w:t>
      </w:r>
      <w:r w:rsidR="00EA41E1" w:rsidRPr="00441DB8">
        <w:rPr>
          <w:color w:val="000000"/>
          <w:sz w:val="19"/>
          <w:szCs w:val="19"/>
        </w:rPr>
        <w:tab/>
      </w:r>
      <w:r w:rsidR="00EA41E1" w:rsidRPr="00441DB8">
        <w:rPr>
          <w:color w:val="000000"/>
          <w:sz w:val="19"/>
          <w:szCs w:val="19"/>
        </w:rPr>
        <w:tab/>
      </w:r>
      <w:r w:rsidR="00DA4AB5" w:rsidRPr="00441DB8">
        <w:rPr>
          <w:color w:val="000000"/>
          <w:sz w:val="19"/>
          <w:szCs w:val="19"/>
        </w:rPr>
        <w:t>2 mg/kg’</w:t>
      </w:r>
      <w:r w:rsidRPr="00441DB8">
        <w:rPr>
          <w:color w:val="000000"/>
          <w:sz w:val="19"/>
          <w:szCs w:val="19"/>
        </w:rPr>
        <w:t>dan fazla olmamalıdır</w:t>
      </w:r>
      <w:r w:rsidR="00EA41E1" w:rsidRPr="00441DB8">
        <w:rPr>
          <w:color w:val="000000"/>
          <w:sz w:val="19"/>
          <w:szCs w:val="19"/>
        </w:rPr>
        <w:t>.</w:t>
      </w:r>
    </w:p>
    <w:p w:rsidR="00AA1101" w:rsidRPr="00441DB8" w:rsidRDefault="00AA1101" w:rsidP="00815038">
      <w:pPr>
        <w:ind w:firstLine="708"/>
        <w:jc w:val="both"/>
        <w:rPr>
          <w:color w:val="000000"/>
          <w:sz w:val="19"/>
          <w:szCs w:val="19"/>
        </w:rPr>
      </w:pPr>
    </w:p>
    <w:p w:rsidR="00AA1101" w:rsidRPr="00441DB8" w:rsidRDefault="008A2DDD" w:rsidP="00815038">
      <w:pPr>
        <w:ind w:firstLine="708"/>
        <w:jc w:val="both"/>
        <w:rPr>
          <w:color w:val="000000"/>
          <w:sz w:val="19"/>
          <w:szCs w:val="19"/>
        </w:rPr>
      </w:pPr>
      <w:r w:rsidRPr="00441DB8">
        <w:rPr>
          <w:b/>
          <w:color w:val="000000"/>
          <w:sz w:val="19"/>
          <w:szCs w:val="19"/>
        </w:rPr>
        <w:t>Civa</w:t>
      </w:r>
      <w:r w:rsidR="00AA1101" w:rsidRPr="00441DB8">
        <w:rPr>
          <w:b/>
          <w:color w:val="000000"/>
          <w:sz w:val="19"/>
          <w:szCs w:val="19"/>
        </w:rPr>
        <w:t>:</w:t>
      </w:r>
      <w:r w:rsidR="00AA1101" w:rsidRPr="00441DB8">
        <w:rPr>
          <w:color w:val="000000"/>
          <w:sz w:val="19"/>
          <w:szCs w:val="19"/>
        </w:rPr>
        <w:t xml:space="preserve"> </w:t>
      </w:r>
      <w:r w:rsidR="00EA41E1" w:rsidRPr="00441DB8">
        <w:rPr>
          <w:color w:val="000000"/>
          <w:sz w:val="19"/>
          <w:szCs w:val="19"/>
        </w:rPr>
        <w:tab/>
      </w:r>
      <w:r w:rsidR="00EA41E1" w:rsidRPr="00441DB8">
        <w:rPr>
          <w:color w:val="000000"/>
          <w:sz w:val="19"/>
          <w:szCs w:val="19"/>
        </w:rPr>
        <w:tab/>
      </w:r>
      <w:r w:rsidR="00EA41E1" w:rsidRPr="00441DB8">
        <w:rPr>
          <w:color w:val="000000"/>
          <w:sz w:val="19"/>
          <w:szCs w:val="19"/>
        </w:rPr>
        <w:tab/>
      </w:r>
      <w:r w:rsidR="00DA4AB5" w:rsidRPr="00441DB8">
        <w:rPr>
          <w:color w:val="000000"/>
          <w:sz w:val="19"/>
          <w:szCs w:val="19"/>
        </w:rPr>
        <w:t>1 mg/kg’</w:t>
      </w:r>
      <w:r w:rsidR="00AA1101" w:rsidRPr="00441DB8">
        <w:rPr>
          <w:color w:val="000000"/>
          <w:sz w:val="19"/>
          <w:szCs w:val="19"/>
        </w:rPr>
        <w:t>dan fazla olmamalıdır.</w:t>
      </w:r>
    </w:p>
    <w:p w:rsidR="00EA41E1" w:rsidRPr="00441DB8" w:rsidRDefault="00EA41E1" w:rsidP="00815038">
      <w:pPr>
        <w:ind w:firstLine="708"/>
        <w:jc w:val="both"/>
        <w:rPr>
          <w:color w:val="000000"/>
          <w:sz w:val="19"/>
          <w:szCs w:val="19"/>
        </w:rPr>
      </w:pPr>
    </w:p>
    <w:p w:rsidR="00215B94" w:rsidRPr="00441DB8" w:rsidRDefault="00AA1101" w:rsidP="00815038">
      <w:pPr>
        <w:ind w:firstLine="708"/>
        <w:jc w:val="both"/>
        <w:rPr>
          <w:color w:val="000000"/>
          <w:sz w:val="19"/>
          <w:szCs w:val="19"/>
        </w:rPr>
      </w:pPr>
      <w:r w:rsidRPr="00441DB8">
        <w:rPr>
          <w:b/>
          <w:color w:val="000000"/>
          <w:sz w:val="19"/>
          <w:szCs w:val="19"/>
        </w:rPr>
        <w:t>Kadmiyum:</w:t>
      </w:r>
      <w:r w:rsidRPr="00441DB8">
        <w:rPr>
          <w:color w:val="000000"/>
          <w:sz w:val="19"/>
          <w:szCs w:val="19"/>
        </w:rPr>
        <w:t xml:space="preserve"> </w:t>
      </w:r>
      <w:r w:rsidR="00EA41E1" w:rsidRPr="00441DB8">
        <w:rPr>
          <w:color w:val="000000"/>
          <w:sz w:val="19"/>
          <w:szCs w:val="19"/>
        </w:rPr>
        <w:tab/>
      </w:r>
      <w:r w:rsidR="00EA41E1" w:rsidRPr="00441DB8">
        <w:rPr>
          <w:color w:val="000000"/>
          <w:sz w:val="19"/>
          <w:szCs w:val="19"/>
        </w:rPr>
        <w:tab/>
      </w:r>
      <w:r w:rsidR="00DA4AB5" w:rsidRPr="00441DB8">
        <w:rPr>
          <w:color w:val="000000"/>
          <w:sz w:val="19"/>
          <w:szCs w:val="19"/>
        </w:rPr>
        <w:t>1 mg/kg’</w:t>
      </w:r>
      <w:r w:rsidRPr="00441DB8">
        <w:rPr>
          <w:color w:val="000000"/>
          <w:sz w:val="19"/>
          <w:szCs w:val="19"/>
        </w:rPr>
        <w:t>dan fazla olmamalıdır.</w:t>
      </w:r>
    </w:p>
    <w:p w:rsidR="00215B94" w:rsidRPr="00441DB8" w:rsidRDefault="00215B94" w:rsidP="00815038">
      <w:pPr>
        <w:jc w:val="both"/>
        <w:rPr>
          <w:b/>
          <w:bCs/>
          <w:i/>
          <w:iCs/>
          <w:sz w:val="19"/>
          <w:szCs w:val="19"/>
        </w:rPr>
      </w:pPr>
    </w:p>
    <w:p w:rsidR="00DA4AB5" w:rsidRPr="00441DB8" w:rsidRDefault="00DA4AB5" w:rsidP="00815038">
      <w:pPr>
        <w:jc w:val="both"/>
        <w:rPr>
          <w:b/>
          <w:bCs/>
          <w:i/>
          <w:iCs/>
          <w:sz w:val="19"/>
          <w:szCs w:val="19"/>
        </w:rPr>
      </w:pPr>
    </w:p>
    <w:p w:rsidR="00215B94" w:rsidRPr="00441DB8" w:rsidRDefault="00215B94" w:rsidP="00815038">
      <w:pPr>
        <w:jc w:val="both"/>
        <w:rPr>
          <w:b/>
          <w:bCs/>
          <w:i/>
          <w:iCs/>
          <w:sz w:val="19"/>
          <w:szCs w:val="19"/>
        </w:rPr>
      </w:pPr>
      <w:r w:rsidRPr="00441DB8">
        <w:rPr>
          <w:b/>
          <w:bCs/>
          <w:i/>
          <w:iCs/>
          <w:sz w:val="19"/>
          <w:szCs w:val="19"/>
        </w:rPr>
        <w:t xml:space="preserve">Bu renklendiricinin alüminyum </w:t>
      </w:r>
      <w:r w:rsidR="00B40508" w:rsidRPr="00441DB8">
        <w:rPr>
          <w:b/>
          <w:bCs/>
          <w:i/>
          <w:iCs/>
          <w:sz w:val="19"/>
          <w:szCs w:val="19"/>
        </w:rPr>
        <w:t>lakları</w:t>
      </w:r>
      <w:r w:rsidRPr="00441DB8">
        <w:rPr>
          <w:b/>
          <w:bCs/>
          <w:i/>
          <w:iCs/>
          <w:sz w:val="19"/>
          <w:szCs w:val="19"/>
        </w:rPr>
        <w:t xml:space="preserve"> kullanılabilir.</w:t>
      </w:r>
    </w:p>
    <w:p w:rsidR="00215B94" w:rsidRPr="00441DB8" w:rsidRDefault="00215B94" w:rsidP="00815038">
      <w:pPr>
        <w:ind w:firstLine="708"/>
        <w:jc w:val="both"/>
        <w:rPr>
          <w:color w:val="000000"/>
          <w:sz w:val="19"/>
          <w:szCs w:val="19"/>
        </w:rPr>
      </w:pPr>
    </w:p>
    <w:p w:rsidR="00EA41E1" w:rsidRPr="00441DB8" w:rsidRDefault="00EA41E1" w:rsidP="00815038">
      <w:pPr>
        <w:ind w:firstLine="708"/>
        <w:jc w:val="both"/>
        <w:rPr>
          <w:color w:val="000000"/>
          <w:sz w:val="19"/>
          <w:szCs w:val="19"/>
        </w:rPr>
      </w:pPr>
    </w:p>
    <w:p w:rsidR="00AA1101" w:rsidRPr="00441DB8" w:rsidRDefault="00AA1101" w:rsidP="00815038">
      <w:pPr>
        <w:jc w:val="both"/>
        <w:rPr>
          <w:b/>
          <w:color w:val="000000"/>
          <w:sz w:val="19"/>
          <w:szCs w:val="19"/>
          <w:u w:val="single"/>
        </w:rPr>
      </w:pPr>
      <w:r w:rsidRPr="00441DB8">
        <w:rPr>
          <w:b/>
          <w:color w:val="000000"/>
          <w:sz w:val="19"/>
          <w:szCs w:val="19"/>
          <w:u w:val="single"/>
        </w:rPr>
        <w:t>E 123 AMARANT</w:t>
      </w:r>
    </w:p>
    <w:p w:rsidR="00EA41E1" w:rsidRPr="00441DB8" w:rsidRDefault="00EA41E1" w:rsidP="00815038">
      <w:pPr>
        <w:jc w:val="both"/>
        <w:rPr>
          <w:b/>
          <w:color w:val="000000"/>
          <w:sz w:val="19"/>
          <w:szCs w:val="19"/>
        </w:rPr>
      </w:pPr>
    </w:p>
    <w:p w:rsidR="00AA1101" w:rsidRPr="00441DB8" w:rsidRDefault="00B96B2E" w:rsidP="00815038">
      <w:pPr>
        <w:jc w:val="both"/>
        <w:rPr>
          <w:color w:val="000000"/>
          <w:sz w:val="19"/>
          <w:szCs w:val="19"/>
        </w:rPr>
      </w:pPr>
      <w:r w:rsidRPr="00441DB8">
        <w:rPr>
          <w:b/>
          <w:color w:val="000000"/>
          <w:sz w:val="19"/>
          <w:szCs w:val="19"/>
          <w:u w:val="single"/>
        </w:rPr>
        <w:t>Eşanlamlılar</w:t>
      </w:r>
      <w:r w:rsidR="00AA1101" w:rsidRPr="00441DB8">
        <w:rPr>
          <w:b/>
          <w:color w:val="000000"/>
          <w:sz w:val="19"/>
          <w:szCs w:val="19"/>
          <w:u w:val="single"/>
        </w:rPr>
        <w:t>:</w:t>
      </w:r>
      <w:r w:rsidR="00AA1101" w:rsidRPr="00441DB8">
        <w:rPr>
          <w:color w:val="000000"/>
          <w:sz w:val="19"/>
          <w:szCs w:val="19"/>
        </w:rPr>
        <w:t xml:space="preserve"> </w:t>
      </w:r>
      <w:r w:rsidR="00EA41E1" w:rsidRPr="00441DB8">
        <w:rPr>
          <w:color w:val="000000"/>
          <w:sz w:val="19"/>
          <w:szCs w:val="19"/>
        </w:rPr>
        <w:tab/>
      </w:r>
      <w:r w:rsidR="00EA41E1" w:rsidRPr="00441DB8">
        <w:rPr>
          <w:color w:val="000000"/>
          <w:sz w:val="19"/>
          <w:szCs w:val="19"/>
        </w:rPr>
        <w:tab/>
      </w:r>
      <w:r w:rsidR="00EA41E1" w:rsidRPr="00441DB8">
        <w:rPr>
          <w:color w:val="000000"/>
          <w:sz w:val="19"/>
          <w:szCs w:val="19"/>
        </w:rPr>
        <w:tab/>
      </w:r>
      <w:r w:rsidR="00DA4AB5" w:rsidRPr="00441DB8">
        <w:rPr>
          <w:color w:val="000000"/>
          <w:sz w:val="19"/>
          <w:szCs w:val="19"/>
        </w:rPr>
        <w:t>CI Gıda K</w:t>
      </w:r>
      <w:r w:rsidR="00AA1101" w:rsidRPr="00441DB8">
        <w:rPr>
          <w:color w:val="000000"/>
          <w:sz w:val="19"/>
          <w:szCs w:val="19"/>
        </w:rPr>
        <w:t>ırmızısı 9</w:t>
      </w:r>
    </w:p>
    <w:p w:rsidR="00EA41E1" w:rsidRPr="00441DB8" w:rsidRDefault="00EA41E1" w:rsidP="00815038">
      <w:pPr>
        <w:jc w:val="both"/>
        <w:rPr>
          <w:color w:val="000000"/>
          <w:sz w:val="19"/>
          <w:szCs w:val="19"/>
        </w:rPr>
      </w:pPr>
    </w:p>
    <w:p w:rsidR="00215B94" w:rsidRPr="00441DB8" w:rsidRDefault="00215B94" w:rsidP="00815038">
      <w:pPr>
        <w:jc w:val="both"/>
        <w:rPr>
          <w:color w:val="000000"/>
          <w:sz w:val="19"/>
          <w:szCs w:val="19"/>
        </w:rPr>
      </w:pPr>
    </w:p>
    <w:p w:rsidR="00DA4AB5" w:rsidRPr="00441DB8" w:rsidRDefault="00AA1101" w:rsidP="00DA4AB5">
      <w:pPr>
        <w:ind w:left="2835" w:hanging="2835"/>
        <w:jc w:val="both"/>
        <w:rPr>
          <w:color w:val="000000"/>
          <w:sz w:val="19"/>
          <w:szCs w:val="19"/>
        </w:rPr>
      </w:pPr>
      <w:r w:rsidRPr="00441DB8">
        <w:rPr>
          <w:b/>
          <w:bCs/>
          <w:color w:val="000000"/>
          <w:sz w:val="19"/>
          <w:szCs w:val="19"/>
          <w:u w:val="single"/>
        </w:rPr>
        <w:t>Tanım</w:t>
      </w:r>
      <w:r w:rsidR="00215B94" w:rsidRPr="00441DB8">
        <w:rPr>
          <w:b/>
          <w:bCs/>
          <w:color w:val="000000"/>
          <w:sz w:val="19"/>
          <w:szCs w:val="19"/>
          <w:u w:val="single"/>
        </w:rPr>
        <w:t>:</w:t>
      </w:r>
      <w:r w:rsidR="00EA41E1" w:rsidRPr="00441DB8">
        <w:rPr>
          <w:bCs/>
          <w:color w:val="000000"/>
          <w:sz w:val="19"/>
          <w:szCs w:val="19"/>
        </w:rPr>
        <w:tab/>
      </w:r>
      <w:r w:rsidRPr="00441DB8">
        <w:rPr>
          <w:color w:val="000000"/>
          <w:sz w:val="19"/>
          <w:szCs w:val="19"/>
        </w:rPr>
        <w:t>Amarant</w:t>
      </w:r>
      <w:r w:rsidR="00DA4AB5" w:rsidRPr="00441DB8">
        <w:rPr>
          <w:color w:val="000000"/>
          <w:sz w:val="19"/>
          <w:szCs w:val="19"/>
        </w:rPr>
        <w:t>, temel olarak</w:t>
      </w:r>
      <w:r w:rsidRPr="00441DB8">
        <w:rPr>
          <w:color w:val="000000"/>
          <w:sz w:val="19"/>
          <w:szCs w:val="19"/>
        </w:rPr>
        <w:t xml:space="preserve"> trisodyum 2-hidroksi-1-(4</w:t>
      </w:r>
      <w:r w:rsidR="00DA4AB5" w:rsidRPr="00441DB8">
        <w:rPr>
          <w:color w:val="000000"/>
          <w:sz w:val="19"/>
          <w:szCs w:val="19"/>
        </w:rPr>
        <w:t>-sülfonato-1-naftilazo) naftali</w:t>
      </w:r>
      <w:r w:rsidRPr="00441DB8">
        <w:rPr>
          <w:color w:val="000000"/>
          <w:sz w:val="19"/>
          <w:szCs w:val="19"/>
        </w:rPr>
        <w:t xml:space="preserve">n-3,6-disülfonat ve </w:t>
      </w:r>
      <w:r w:rsidR="00DA4AB5" w:rsidRPr="00441DB8">
        <w:rPr>
          <w:color w:val="000000"/>
          <w:sz w:val="19"/>
          <w:szCs w:val="19"/>
        </w:rPr>
        <w:t>başlıca renksiz bileşenler olarak sodyum sülfat ve/veya sodyum klorürle birlikte yardımcı renklendirici maddelerden oluşur.</w:t>
      </w:r>
    </w:p>
    <w:p w:rsidR="00AA1101" w:rsidRPr="00441DB8" w:rsidRDefault="00AA1101" w:rsidP="00DA4AB5">
      <w:pPr>
        <w:ind w:left="2835" w:hanging="3"/>
        <w:jc w:val="both"/>
        <w:rPr>
          <w:color w:val="000000"/>
          <w:sz w:val="19"/>
          <w:szCs w:val="19"/>
          <w:u w:val="single"/>
        </w:rPr>
      </w:pPr>
      <w:r w:rsidRPr="00441DB8">
        <w:rPr>
          <w:color w:val="000000"/>
          <w:sz w:val="19"/>
          <w:szCs w:val="19"/>
        </w:rPr>
        <w:t>Amarant, sodyum tuzu olarak tanımlanır. Kalsiyum ve potasyum tuzuna da izin verilir.</w:t>
      </w:r>
    </w:p>
    <w:p w:rsidR="00AA1101" w:rsidRPr="00441DB8" w:rsidRDefault="00AA1101" w:rsidP="00815038">
      <w:pPr>
        <w:jc w:val="both"/>
        <w:rPr>
          <w:b/>
          <w:color w:val="000000"/>
          <w:sz w:val="19"/>
          <w:szCs w:val="19"/>
        </w:rPr>
      </w:pPr>
    </w:p>
    <w:p w:rsidR="00AA1101" w:rsidRPr="00441DB8" w:rsidRDefault="00215B94" w:rsidP="00815038">
      <w:pPr>
        <w:ind w:firstLine="708"/>
        <w:jc w:val="both"/>
        <w:rPr>
          <w:color w:val="000000"/>
          <w:sz w:val="19"/>
          <w:szCs w:val="19"/>
        </w:rPr>
      </w:pPr>
      <w:r w:rsidRPr="00441DB8">
        <w:rPr>
          <w:b/>
          <w:color w:val="000000"/>
          <w:sz w:val="19"/>
          <w:szCs w:val="19"/>
        </w:rPr>
        <w:t xml:space="preserve">Renk </w:t>
      </w:r>
      <w:r w:rsidR="00B02C3C" w:rsidRPr="00441DB8">
        <w:rPr>
          <w:b/>
          <w:color w:val="000000"/>
          <w:sz w:val="19"/>
          <w:szCs w:val="19"/>
        </w:rPr>
        <w:t>indeks</w:t>
      </w:r>
      <w:r w:rsidR="00AA1101" w:rsidRPr="00441DB8">
        <w:rPr>
          <w:b/>
          <w:color w:val="000000"/>
          <w:sz w:val="19"/>
          <w:szCs w:val="19"/>
        </w:rPr>
        <w:t xml:space="preserve"> no:</w:t>
      </w:r>
      <w:r w:rsidR="00AA1101" w:rsidRPr="00441DB8">
        <w:rPr>
          <w:color w:val="000000"/>
          <w:sz w:val="19"/>
          <w:szCs w:val="19"/>
        </w:rPr>
        <w:t xml:space="preserve"> </w:t>
      </w:r>
      <w:r w:rsidR="00EA41E1" w:rsidRPr="00441DB8">
        <w:rPr>
          <w:color w:val="000000"/>
          <w:sz w:val="19"/>
          <w:szCs w:val="19"/>
        </w:rPr>
        <w:tab/>
      </w:r>
      <w:r w:rsidR="00EA41E1" w:rsidRPr="00441DB8">
        <w:rPr>
          <w:color w:val="000000"/>
          <w:sz w:val="19"/>
          <w:szCs w:val="19"/>
        </w:rPr>
        <w:tab/>
      </w:r>
      <w:r w:rsidR="00AA1101" w:rsidRPr="00441DB8">
        <w:rPr>
          <w:color w:val="000000"/>
          <w:sz w:val="19"/>
          <w:szCs w:val="19"/>
        </w:rPr>
        <w:t>16185</w:t>
      </w:r>
    </w:p>
    <w:p w:rsidR="00215B94" w:rsidRPr="00441DB8" w:rsidRDefault="00215B94" w:rsidP="00815038">
      <w:pPr>
        <w:ind w:firstLine="708"/>
        <w:jc w:val="both"/>
        <w:rPr>
          <w:color w:val="000000"/>
          <w:sz w:val="19"/>
          <w:szCs w:val="19"/>
        </w:rPr>
      </w:pPr>
    </w:p>
    <w:p w:rsidR="00AA1101" w:rsidRPr="00441DB8" w:rsidRDefault="00AA1101" w:rsidP="00815038">
      <w:pPr>
        <w:ind w:firstLine="708"/>
        <w:jc w:val="both"/>
        <w:rPr>
          <w:color w:val="000000"/>
          <w:sz w:val="19"/>
          <w:szCs w:val="19"/>
        </w:rPr>
      </w:pPr>
      <w:r w:rsidRPr="00441DB8">
        <w:rPr>
          <w:b/>
          <w:color w:val="000000"/>
          <w:sz w:val="19"/>
          <w:szCs w:val="19"/>
        </w:rPr>
        <w:t>Einecs:</w:t>
      </w:r>
      <w:r w:rsidRPr="00441DB8">
        <w:rPr>
          <w:color w:val="000000"/>
          <w:sz w:val="19"/>
          <w:szCs w:val="19"/>
        </w:rPr>
        <w:t xml:space="preserve"> </w:t>
      </w:r>
      <w:r w:rsidR="00EA41E1" w:rsidRPr="00441DB8">
        <w:rPr>
          <w:color w:val="000000"/>
          <w:sz w:val="19"/>
          <w:szCs w:val="19"/>
        </w:rPr>
        <w:tab/>
      </w:r>
      <w:r w:rsidR="00EA41E1" w:rsidRPr="00441DB8">
        <w:rPr>
          <w:color w:val="000000"/>
          <w:sz w:val="19"/>
          <w:szCs w:val="19"/>
        </w:rPr>
        <w:tab/>
      </w:r>
      <w:r w:rsidR="00EA41E1" w:rsidRPr="00441DB8">
        <w:rPr>
          <w:color w:val="000000"/>
          <w:sz w:val="19"/>
          <w:szCs w:val="19"/>
        </w:rPr>
        <w:tab/>
      </w:r>
      <w:r w:rsidRPr="00441DB8">
        <w:rPr>
          <w:color w:val="000000"/>
          <w:sz w:val="19"/>
          <w:szCs w:val="19"/>
        </w:rPr>
        <w:t>213-022-2</w:t>
      </w:r>
    </w:p>
    <w:p w:rsidR="00215B94" w:rsidRPr="00441DB8" w:rsidRDefault="00215B94" w:rsidP="00815038">
      <w:pPr>
        <w:ind w:firstLine="708"/>
        <w:jc w:val="both"/>
        <w:rPr>
          <w:color w:val="000000"/>
          <w:sz w:val="19"/>
          <w:szCs w:val="19"/>
        </w:rPr>
      </w:pPr>
    </w:p>
    <w:p w:rsidR="00AA1101" w:rsidRPr="00441DB8" w:rsidRDefault="00AA1101" w:rsidP="00815038">
      <w:pPr>
        <w:ind w:left="2835" w:hanging="2127"/>
        <w:jc w:val="both"/>
        <w:rPr>
          <w:color w:val="000000"/>
          <w:sz w:val="19"/>
          <w:szCs w:val="19"/>
        </w:rPr>
      </w:pPr>
      <w:r w:rsidRPr="00441DB8">
        <w:rPr>
          <w:b/>
          <w:color w:val="000000"/>
          <w:sz w:val="19"/>
          <w:szCs w:val="19"/>
        </w:rPr>
        <w:t>Kimyasal adı:</w:t>
      </w:r>
      <w:r w:rsidRPr="00441DB8">
        <w:rPr>
          <w:color w:val="000000"/>
          <w:sz w:val="19"/>
          <w:szCs w:val="19"/>
        </w:rPr>
        <w:t xml:space="preserve"> </w:t>
      </w:r>
      <w:r w:rsidR="00EA41E1" w:rsidRPr="00441DB8">
        <w:rPr>
          <w:color w:val="000000"/>
          <w:sz w:val="19"/>
          <w:szCs w:val="19"/>
        </w:rPr>
        <w:tab/>
      </w:r>
      <w:r w:rsidRPr="00441DB8">
        <w:rPr>
          <w:color w:val="000000"/>
          <w:sz w:val="19"/>
          <w:szCs w:val="19"/>
        </w:rPr>
        <w:t>Trisodyum 2-hidroksi-1-(</w:t>
      </w:r>
      <w:r w:rsidR="00DA4AB5" w:rsidRPr="00441DB8">
        <w:rPr>
          <w:color w:val="000000"/>
          <w:sz w:val="19"/>
          <w:szCs w:val="19"/>
        </w:rPr>
        <w:t>4-sülfonato-1-naftilazo) naftali</w:t>
      </w:r>
      <w:r w:rsidRPr="00441DB8">
        <w:rPr>
          <w:color w:val="000000"/>
          <w:sz w:val="19"/>
          <w:szCs w:val="19"/>
        </w:rPr>
        <w:t>n-3,6-disülfo</w:t>
      </w:r>
      <w:r w:rsidR="00DA4AB5" w:rsidRPr="00441DB8">
        <w:rPr>
          <w:color w:val="000000"/>
          <w:sz w:val="19"/>
          <w:szCs w:val="19"/>
        </w:rPr>
        <w:t>nat</w:t>
      </w:r>
    </w:p>
    <w:p w:rsidR="00215B94" w:rsidRPr="00441DB8" w:rsidRDefault="00215B94" w:rsidP="00815038">
      <w:pPr>
        <w:ind w:left="3540" w:hanging="2832"/>
        <w:jc w:val="both"/>
        <w:rPr>
          <w:color w:val="000000"/>
          <w:sz w:val="19"/>
          <w:szCs w:val="19"/>
        </w:rPr>
      </w:pPr>
    </w:p>
    <w:p w:rsidR="00AA1101" w:rsidRPr="00441DB8" w:rsidRDefault="00AA1101" w:rsidP="00815038">
      <w:pPr>
        <w:ind w:firstLine="708"/>
        <w:jc w:val="both"/>
        <w:rPr>
          <w:color w:val="000000"/>
          <w:sz w:val="19"/>
          <w:szCs w:val="19"/>
        </w:rPr>
      </w:pPr>
      <w:r w:rsidRPr="00441DB8">
        <w:rPr>
          <w:b/>
          <w:color w:val="000000"/>
          <w:sz w:val="19"/>
          <w:szCs w:val="19"/>
        </w:rPr>
        <w:t>Kimyasal formül:</w:t>
      </w:r>
      <w:r w:rsidRPr="00441DB8">
        <w:rPr>
          <w:color w:val="000000"/>
          <w:sz w:val="19"/>
          <w:szCs w:val="19"/>
        </w:rPr>
        <w:t xml:space="preserve"> </w:t>
      </w:r>
      <w:r w:rsidR="00EA41E1" w:rsidRPr="00441DB8">
        <w:rPr>
          <w:color w:val="000000"/>
          <w:sz w:val="19"/>
          <w:szCs w:val="19"/>
        </w:rPr>
        <w:tab/>
      </w:r>
      <w:r w:rsidRPr="00441DB8">
        <w:rPr>
          <w:color w:val="000000"/>
          <w:sz w:val="19"/>
          <w:szCs w:val="19"/>
        </w:rPr>
        <w:t>C</w:t>
      </w:r>
      <w:r w:rsidRPr="00441DB8">
        <w:rPr>
          <w:color w:val="000000"/>
          <w:sz w:val="19"/>
          <w:szCs w:val="19"/>
          <w:vertAlign w:val="subscript"/>
        </w:rPr>
        <w:t>20</w:t>
      </w:r>
      <w:r w:rsidRPr="00441DB8">
        <w:rPr>
          <w:color w:val="000000"/>
          <w:sz w:val="19"/>
          <w:szCs w:val="19"/>
        </w:rPr>
        <w:t>H</w:t>
      </w:r>
      <w:r w:rsidRPr="00441DB8">
        <w:rPr>
          <w:color w:val="000000"/>
          <w:sz w:val="19"/>
          <w:szCs w:val="19"/>
          <w:vertAlign w:val="subscript"/>
        </w:rPr>
        <w:t>11</w:t>
      </w:r>
      <w:r w:rsidRPr="00441DB8">
        <w:rPr>
          <w:color w:val="000000"/>
          <w:sz w:val="19"/>
          <w:szCs w:val="19"/>
        </w:rPr>
        <w:t>N</w:t>
      </w:r>
      <w:r w:rsidRPr="00441DB8">
        <w:rPr>
          <w:color w:val="000000"/>
          <w:sz w:val="19"/>
          <w:szCs w:val="19"/>
          <w:vertAlign w:val="subscript"/>
        </w:rPr>
        <w:t>2</w:t>
      </w:r>
      <w:r w:rsidRPr="00441DB8">
        <w:rPr>
          <w:color w:val="000000"/>
          <w:sz w:val="19"/>
          <w:szCs w:val="19"/>
        </w:rPr>
        <w:t>Na</w:t>
      </w:r>
      <w:r w:rsidRPr="00441DB8">
        <w:rPr>
          <w:color w:val="000000"/>
          <w:sz w:val="19"/>
          <w:szCs w:val="19"/>
          <w:vertAlign w:val="subscript"/>
        </w:rPr>
        <w:t>3</w:t>
      </w:r>
      <w:r w:rsidRPr="00441DB8">
        <w:rPr>
          <w:color w:val="000000"/>
          <w:sz w:val="19"/>
          <w:szCs w:val="19"/>
        </w:rPr>
        <w:t>O</w:t>
      </w:r>
      <w:r w:rsidRPr="00441DB8">
        <w:rPr>
          <w:color w:val="000000"/>
          <w:sz w:val="19"/>
          <w:szCs w:val="19"/>
          <w:vertAlign w:val="subscript"/>
        </w:rPr>
        <w:t>10</w:t>
      </w:r>
      <w:r w:rsidRPr="00441DB8">
        <w:rPr>
          <w:color w:val="000000"/>
          <w:sz w:val="19"/>
          <w:szCs w:val="19"/>
        </w:rPr>
        <w:t>S</w:t>
      </w:r>
      <w:r w:rsidRPr="00441DB8">
        <w:rPr>
          <w:color w:val="000000"/>
          <w:sz w:val="19"/>
          <w:szCs w:val="19"/>
          <w:vertAlign w:val="subscript"/>
        </w:rPr>
        <w:t>3</w:t>
      </w:r>
    </w:p>
    <w:p w:rsidR="00215B94" w:rsidRPr="00441DB8" w:rsidRDefault="00215B94" w:rsidP="00815038">
      <w:pPr>
        <w:ind w:firstLine="708"/>
        <w:jc w:val="both"/>
        <w:rPr>
          <w:color w:val="000000"/>
          <w:sz w:val="19"/>
          <w:szCs w:val="19"/>
        </w:rPr>
      </w:pPr>
    </w:p>
    <w:p w:rsidR="00AA1101" w:rsidRPr="00441DB8" w:rsidRDefault="001016C5" w:rsidP="00815038">
      <w:pPr>
        <w:ind w:firstLine="708"/>
        <w:jc w:val="both"/>
        <w:rPr>
          <w:color w:val="000000"/>
          <w:sz w:val="19"/>
          <w:szCs w:val="19"/>
        </w:rPr>
      </w:pPr>
      <w:r>
        <w:rPr>
          <w:b/>
          <w:color w:val="000000"/>
          <w:sz w:val="19"/>
          <w:szCs w:val="19"/>
        </w:rPr>
        <w:t>Molekül ağırlığı</w:t>
      </w:r>
      <w:r w:rsidR="00AA1101" w:rsidRPr="00441DB8">
        <w:rPr>
          <w:b/>
          <w:color w:val="000000"/>
          <w:sz w:val="19"/>
          <w:szCs w:val="19"/>
        </w:rPr>
        <w:t>:</w:t>
      </w:r>
      <w:r w:rsidR="00AA1101" w:rsidRPr="00441DB8">
        <w:rPr>
          <w:color w:val="000000"/>
          <w:sz w:val="19"/>
          <w:szCs w:val="19"/>
        </w:rPr>
        <w:t xml:space="preserve"> </w:t>
      </w:r>
      <w:r w:rsidR="00EA41E1" w:rsidRPr="00441DB8">
        <w:rPr>
          <w:color w:val="000000"/>
          <w:sz w:val="19"/>
          <w:szCs w:val="19"/>
        </w:rPr>
        <w:tab/>
      </w:r>
      <w:r w:rsidR="00DA4AB5" w:rsidRPr="00441DB8">
        <w:rPr>
          <w:color w:val="000000"/>
          <w:sz w:val="19"/>
          <w:szCs w:val="19"/>
        </w:rPr>
        <w:t>604,</w:t>
      </w:r>
      <w:r w:rsidR="00AA1101" w:rsidRPr="00441DB8">
        <w:rPr>
          <w:color w:val="000000"/>
          <w:sz w:val="19"/>
          <w:szCs w:val="19"/>
        </w:rPr>
        <w:t>48</w:t>
      </w:r>
    </w:p>
    <w:p w:rsidR="00F12986" w:rsidRPr="00441DB8" w:rsidRDefault="00F12986" w:rsidP="00815038">
      <w:pPr>
        <w:ind w:firstLine="708"/>
        <w:jc w:val="both"/>
        <w:rPr>
          <w:color w:val="000000"/>
          <w:sz w:val="19"/>
          <w:szCs w:val="19"/>
        </w:rPr>
      </w:pPr>
    </w:p>
    <w:p w:rsidR="00AA1101" w:rsidRPr="00441DB8" w:rsidRDefault="00215B94" w:rsidP="00815038">
      <w:pPr>
        <w:ind w:left="2835" w:hanging="2127"/>
        <w:jc w:val="both"/>
        <w:rPr>
          <w:color w:val="000000"/>
          <w:sz w:val="19"/>
          <w:szCs w:val="19"/>
        </w:rPr>
      </w:pPr>
      <w:r w:rsidRPr="00441DB8">
        <w:rPr>
          <w:b/>
          <w:color w:val="000000"/>
          <w:sz w:val="19"/>
          <w:szCs w:val="19"/>
        </w:rPr>
        <w:t>Analiz</w:t>
      </w:r>
      <w:r w:rsidR="00AA1101" w:rsidRPr="00441DB8">
        <w:rPr>
          <w:b/>
          <w:color w:val="000000"/>
          <w:sz w:val="19"/>
          <w:szCs w:val="19"/>
        </w:rPr>
        <w:t>:</w:t>
      </w:r>
      <w:r w:rsidR="00AA1101" w:rsidRPr="00441DB8">
        <w:rPr>
          <w:color w:val="000000"/>
          <w:sz w:val="19"/>
          <w:szCs w:val="19"/>
        </w:rPr>
        <w:t xml:space="preserve"> </w:t>
      </w:r>
      <w:r w:rsidRPr="00441DB8">
        <w:rPr>
          <w:color w:val="000000"/>
          <w:sz w:val="19"/>
          <w:szCs w:val="19"/>
        </w:rPr>
        <w:tab/>
      </w:r>
      <w:r w:rsidR="00AA1101" w:rsidRPr="00441DB8">
        <w:rPr>
          <w:color w:val="000000"/>
          <w:sz w:val="19"/>
          <w:szCs w:val="19"/>
        </w:rPr>
        <w:t xml:space="preserve">İçerik, sodyum tuzu </w:t>
      </w:r>
      <w:r w:rsidR="00DA4AB5" w:rsidRPr="00441DB8">
        <w:rPr>
          <w:color w:val="000000"/>
          <w:sz w:val="19"/>
          <w:szCs w:val="19"/>
        </w:rPr>
        <w:t>olarak hesaplanan,</w:t>
      </w:r>
      <w:r w:rsidR="00AA1101" w:rsidRPr="00441DB8">
        <w:rPr>
          <w:color w:val="000000"/>
          <w:sz w:val="19"/>
          <w:szCs w:val="19"/>
        </w:rPr>
        <w:t xml:space="preserve"> to</w:t>
      </w:r>
      <w:r w:rsidR="00DA4AB5" w:rsidRPr="00441DB8">
        <w:rPr>
          <w:color w:val="000000"/>
          <w:sz w:val="19"/>
          <w:szCs w:val="19"/>
        </w:rPr>
        <w:t>plam renklendirici maddelerin %85’</w:t>
      </w:r>
      <w:r w:rsidR="00AA1101" w:rsidRPr="00441DB8">
        <w:rPr>
          <w:color w:val="000000"/>
          <w:sz w:val="19"/>
          <w:szCs w:val="19"/>
        </w:rPr>
        <w:t xml:space="preserve">inden az olmamalıdır. </w:t>
      </w:r>
    </w:p>
    <w:p w:rsidR="00AA1101" w:rsidRPr="00441DB8" w:rsidRDefault="00AA1101" w:rsidP="00815038">
      <w:pPr>
        <w:ind w:left="2124" w:firstLine="708"/>
        <w:jc w:val="both"/>
        <w:rPr>
          <w:color w:val="000000"/>
          <w:sz w:val="19"/>
          <w:szCs w:val="19"/>
        </w:rPr>
      </w:pPr>
      <w:r w:rsidRPr="00441DB8">
        <w:rPr>
          <w:color w:val="000000"/>
          <w:sz w:val="19"/>
          <w:szCs w:val="19"/>
        </w:rPr>
        <w:t>Sulu çözeltide</w:t>
      </w:r>
      <w:r w:rsidR="00EA41E1" w:rsidRPr="00441DB8">
        <w:rPr>
          <w:color w:val="000000"/>
          <w:sz w:val="19"/>
          <w:szCs w:val="19"/>
        </w:rPr>
        <w:t xml:space="preserve"> </w:t>
      </w:r>
      <w:r w:rsidRPr="00441DB8">
        <w:rPr>
          <w:color w:val="000000"/>
          <w:sz w:val="19"/>
          <w:szCs w:val="19"/>
        </w:rPr>
        <w:t>yaklaşık</w:t>
      </w:r>
      <w:r w:rsidR="00DA4AB5" w:rsidRPr="00441DB8">
        <w:rPr>
          <w:color w:val="000000"/>
          <w:sz w:val="19"/>
          <w:szCs w:val="19"/>
        </w:rPr>
        <w:t xml:space="preserve"> 520 nm’</w:t>
      </w:r>
      <w:r w:rsidRPr="00441DB8">
        <w:rPr>
          <w:color w:val="000000"/>
          <w:sz w:val="19"/>
          <w:szCs w:val="19"/>
        </w:rPr>
        <w:t>de E</w:t>
      </w:r>
      <w:r w:rsidRPr="00441DB8">
        <w:rPr>
          <w:noProof/>
          <w:color w:val="000000"/>
          <w:sz w:val="19"/>
          <w:szCs w:val="19"/>
        </w:rPr>
        <w:drawing>
          <wp:inline distT="0" distB="0" distL="0" distR="0" wp14:anchorId="5C30D9D7" wp14:editId="5921E37F">
            <wp:extent cx="184785" cy="237490"/>
            <wp:effectExtent l="0" t="0" r="5715" b="0"/>
            <wp:docPr id="35" name="Resim 35" descr="http://www.kkgm.gov.tr/images/2001-2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9" descr="http://www.kkgm.gov.tr/images/2001-27-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785" cy="237490"/>
                    </a:xfrm>
                    <a:prstGeom prst="rect">
                      <a:avLst/>
                    </a:prstGeom>
                    <a:noFill/>
                    <a:ln>
                      <a:noFill/>
                    </a:ln>
                  </pic:spPr>
                </pic:pic>
              </a:graphicData>
            </a:graphic>
          </wp:inline>
        </w:drawing>
      </w:r>
      <w:r w:rsidR="00DA4AB5" w:rsidRPr="00441DB8">
        <w:rPr>
          <w:color w:val="000000"/>
          <w:sz w:val="19"/>
          <w:szCs w:val="19"/>
        </w:rPr>
        <w:t>440</w:t>
      </w:r>
    </w:p>
    <w:p w:rsidR="00215B94" w:rsidRPr="00441DB8" w:rsidRDefault="00215B94" w:rsidP="00815038">
      <w:pPr>
        <w:ind w:left="2832" w:firstLine="708"/>
        <w:jc w:val="both"/>
        <w:rPr>
          <w:color w:val="000000"/>
          <w:sz w:val="19"/>
          <w:szCs w:val="19"/>
        </w:rPr>
      </w:pPr>
    </w:p>
    <w:p w:rsidR="00AA1101" w:rsidRPr="00441DB8" w:rsidRDefault="00AA1101" w:rsidP="00815038">
      <w:pPr>
        <w:jc w:val="both"/>
        <w:rPr>
          <w:color w:val="000000"/>
          <w:sz w:val="19"/>
          <w:szCs w:val="19"/>
        </w:rPr>
      </w:pPr>
      <w:r w:rsidRPr="00441DB8">
        <w:rPr>
          <w:b/>
          <w:color w:val="000000"/>
          <w:sz w:val="19"/>
          <w:szCs w:val="19"/>
          <w:u w:val="single"/>
        </w:rPr>
        <w:t>Tanımlama:</w:t>
      </w:r>
      <w:r w:rsidRPr="00441DB8">
        <w:rPr>
          <w:color w:val="000000"/>
          <w:sz w:val="19"/>
          <w:szCs w:val="19"/>
        </w:rPr>
        <w:t xml:space="preserve"> </w:t>
      </w:r>
      <w:r w:rsidR="00EA41E1" w:rsidRPr="00441DB8">
        <w:rPr>
          <w:color w:val="000000"/>
          <w:sz w:val="19"/>
          <w:szCs w:val="19"/>
        </w:rPr>
        <w:tab/>
      </w:r>
      <w:r w:rsidR="00EA41E1" w:rsidRPr="00441DB8">
        <w:rPr>
          <w:color w:val="000000"/>
          <w:sz w:val="19"/>
          <w:szCs w:val="19"/>
        </w:rPr>
        <w:tab/>
      </w:r>
      <w:r w:rsidR="00EA41E1" w:rsidRPr="00441DB8">
        <w:rPr>
          <w:color w:val="000000"/>
          <w:sz w:val="19"/>
          <w:szCs w:val="19"/>
        </w:rPr>
        <w:tab/>
      </w:r>
      <w:r w:rsidRPr="00441DB8">
        <w:rPr>
          <w:color w:val="000000"/>
          <w:sz w:val="19"/>
          <w:szCs w:val="19"/>
        </w:rPr>
        <w:t>Kırmızımsı-kahverengi rengi toz veya granüller.</w:t>
      </w:r>
    </w:p>
    <w:p w:rsidR="009A3851" w:rsidRPr="00441DB8" w:rsidRDefault="009A3851" w:rsidP="00815038">
      <w:pPr>
        <w:jc w:val="both"/>
        <w:rPr>
          <w:color w:val="000000"/>
          <w:sz w:val="19"/>
          <w:szCs w:val="19"/>
        </w:rPr>
      </w:pPr>
    </w:p>
    <w:p w:rsidR="009A3851" w:rsidRPr="00441DB8" w:rsidRDefault="009A3851" w:rsidP="00815038">
      <w:pPr>
        <w:ind w:firstLine="708"/>
        <w:jc w:val="both"/>
        <w:rPr>
          <w:color w:val="000000"/>
          <w:sz w:val="19"/>
          <w:szCs w:val="19"/>
        </w:rPr>
      </w:pPr>
      <w:r w:rsidRPr="00441DB8">
        <w:rPr>
          <w:b/>
          <w:color w:val="000000"/>
          <w:sz w:val="19"/>
          <w:szCs w:val="19"/>
        </w:rPr>
        <w:t>Sulu çözeltinin görünümü:</w:t>
      </w:r>
      <w:r w:rsidRPr="00441DB8">
        <w:rPr>
          <w:color w:val="000000"/>
          <w:sz w:val="19"/>
          <w:szCs w:val="19"/>
        </w:rPr>
        <w:t>Kırmızı</w:t>
      </w:r>
    </w:p>
    <w:p w:rsidR="009A3851" w:rsidRPr="00441DB8" w:rsidRDefault="009A3851" w:rsidP="00815038">
      <w:pPr>
        <w:ind w:firstLine="708"/>
        <w:jc w:val="both"/>
        <w:rPr>
          <w:b/>
          <w:color w:val="000000"/>
          <w:sz w:val="19"/>
          <w:szCs w:val="19"/>
        </w:rPr>
      </w:pPr>
    </w:p>
    <w:p w:rsidR="009A3851" w:rsidRPr="00441DB8" w:rsidRDefault="00AA1101" w:rsidP="00815038">
      <w:pPr>
        <w:jc w:val="both"/>
        <w:rPr>
          <w:b/>
          <w:color w:val="000000"/>
          <w:sz w:val="19"/>
          <w:szCs w:val="19"/>
          <w:u w:val="single"/>
        </w:rPr>
      </w:pPr>
      <w:r w:rsidRPr="00441DB8">
        <w:rPr>
          <w:b/>
          <w:color w:val="000000"/>
          <w:sz w:val="19"/>
          <w:szCs w:val="19"/>
          <w:u w:val="single"/>
        </w:rPr>
        <w:t>Belirleme</w:t>
      </w:r>
      <w:r w:rsidR="00215B94" w:rsidRPr="00441DB8">
        <w:rPr>
          <w:b/>
          <w:color w:val="000000"/>
          <w:sz w:val="19"/>
          <w:szCs w:val="19"/>
          <w:u w:val="single"/>
        </w:rPr>
        <w:t>:</w:t>
      </w:r>
    </w:p>
    <w:p w:rsidR="009A3851" w:rsidRPr="00441DB8" w:rsidRDefault="00AA1101" w:rsidP="00815038">
      <w:pPr>
        <w:jc w:val="both"/>
        <w:rPr>
          <w:b/>
          <w:color w:val="000000"/>
          <w:sz w:val="19"/>
          <w:szCs w:val="19"/>
          <w:u w:val="single"/>
        </w:rPr>
      </w:pPr>
      <w:r w:rsidRPr="00441DB8">
        <w:rPr>
          <w:b/>
          <w:color w:val="000000"/>
          <w:sz w:val="19"/>
          <w:szCs w:val="19"/>
          <w:u w:val="single"/>
        </w:rPr>
        <w:t xml:space="preserve"> </w:t>
      </w:r>
    </w:p>
    <w:p w:rsidR="00AA1101" w:rsidRPr="00441DB8" w:rsidRDefault="00AA1101" w:rsidP="00815038">
      <w:pPr>
        <w:ind w:firstLine="708"/>
        <w:jc w:val="both"/>
        <w:rPr>
          <w:color w:val="000000"/>
          <w:sz w:val="19"/>
          <w:szCs w:val="19"/>
        </w:rPr>
      </w:pPr>
      <w:r w:rsidRPr="00441DB8">
        <w:rPr>
          <w:b/>
          <w:color w:val="000000"/>
          <w:sz w:val="19"/>
          <w:szCs w:val="19"/>
        </w:rPr>
        <w:t xml:space="preserve">Spektrofotometri: </w:t>
      </w:r>
      <w:r w:rsidR="009A3851" w:rsidRPr="00441DB8">
        <w:rPr>
          <w:b/>
          <w:color w:val="000000"/>
          <w:sz w:val="19"/>
          <w:szCs w:val="19"/>
        </w:rPr>
        <w:tab/>
      </w:r>
      <w:r w:rsidR="00DA4AB5" w:rsidRPr="00441DB8">
        <w:rPr>
          <w:color w:val="000000"/>
          <w:sz w:val="19"/>
          <w:szCs w:val="19"/>
        </w:rPr>
        <w:t>Suda yaklaşık 520 nm’</w:t>
      </w:r>
      <w:r w:rsidRPr="00441DB8">
        <w:rPr>
          <w:color w:val="000000"/>
          <w:sz w:val="19"/>
          <w:szCs w:val="19"/>
        </w:rPr>
        <w:t>de maksimum.</w:t>
      </w:r>
    </w:p>
    <w:p w:rsidR="009A3851" w:rsidRPr="00441DB8" w:rsidRDefault="009A3851" w:rsidP="00815038">
      <w:pPr>
        <w:ind w:firstLine="708"/>
        <w:jc w:val="both"/>
        <w:rPr>
          <w:color w:val="000000"/>
          <w:sz w:val="19"/>
          <w:szCs w:val="19"/>
        </w:rPr>
      </w:pPr>
    </w:p>
    <w:p w:rsidR="00AA1101" w:rsidRPr="00441DB8" w:rsidRDefault="00AA1101" w:rsidP="00815038">
      <w:pPr>
        <w:jc w:val="both"/>
        <w:rPr>
          <w:b/>
          <w:color w:val="000000"/>
          <w:sz w:val="19"/>
          <w:szCs w:val="19"/>
          <w:u w:val="single"/>
        </w:rPr>
      </w:pPr>
      <w:r w:rsidRPr="00441DB8">
        <w:rPr>
          <w:b/>
          <w:color w:val="000000"/>
          <w:sz w:val="19"/>
          <w:szCs w:val="19"/>
          <w:u w:val="single"/>
        </w:rPr>
        <w:t>Saflık</w:t>
      </w:r>
      <w:r w:rsidR="009A3851" w:rsidRPr="00441DB8">
        <w:rPr>
          <w:b/>
          <w:color w:val="000000"/>
          <w:sz w:val="19"/>
          <w:szCs w:val="19"/>
          <w:u w:val="single"/>
        </w:rPr>
        <w:t>:</w:t>
      </w:r>
    </w:p>
    <w:p w:rsidR="009A3851" w:rsidRPr="00441DB8" w:rsidRDefault="009A3851" w:rsidP="00815038">
      <w:pPr>
        <w:jc w:val="both"/>
        <w:rPr>
          <w:b/>
          <w:color w:val="000000"/>
          <w:sz w:val="19"/>
          <w:szCs w:val="19"/>
          <w:u w:val="single"/>
        </w:rPr>
      </w:pPr>
    </w:p>
    <w:p w:rsidR="00AA1101" w:rsidRPr="00441DB8" w:rsidRDefault="00AA1101" w:rsidP="00815038">
      <w:pPr>
        <w:ind w:firstLine="708"/>
        <w:jc w:val="both"/>
        <w:rPr>
          <w:color w:val="000000"/>
          <w:sz w:val="19"/>
          <w:szCs w:val="19"/>
        </w:rPr>
      </w:pPr>
      <w:r w:rsidRPr="00441DB8">
        <w:rPr>
          <w:b/>
          <w:color w:val="000000"/>
          <w:sz w:val="19"/>
          <w:szCs w:val="19"/>
        </w:rPr>
        <w:t>Suda çözünmeyen madde:</w:t>
      </w:r>
      <w:r w:rsidR="00DA4AB5" w:rsidRPr="00441DB8">
        <w:rPr>
          <w:color w:val="000000"/>
          <w:sz w:val="19"/>
          <w:szCs w:val="19"/>
        </w:rPr>
        <w:t xml:space="preserve"> %0,2’</w:t>
      </w:r>
      <w:r w:rsidRPr="00441DB8">
        <w:rPr>
          <w:color w:val="000000"/>
          <w:sz w:val="19"/>
          <w:szCs w:val="19"/>
        </w:rPr>
        <w:t>den fazla olmamalıdır.</w:t>
      </w:r>
    </w:p>
    <w:p w:rsidR="009A3851" w:rsidRPr="00441DB8" w:rsidRDefault="009A3851" w:rsidP="00815038">
      <w:pPr>
        <w:ind w:firstLine="708"/>
        <w:jc w:val="both"/>
        <w:rPr>
          <w:color w:val="000000"/>
          <w:sz w:val="19"/>
          <w:szCs w:val="19"/>
        </w:rPr>
      </w:pPr>
    </w:p>
    <w:p w:rsidR="009A3851" w:rsidRPr="00441DB8" w:rsidRDefault="00AA1101" w:rsidP="00815038">
      <w:pPr>
        <w:ind w:firstLine="708"/>
        <w:jc w:val="both"/>
        <w:rPr>
          <w:b/>
          <w:color w:val="000000"/>
          <w:sz w:val="19"/>
          <w:szCs w:val="19"/>
        </w:rPr>
      </w:pPr>
      <w:r w:rsidRPr="00441DB8">
        <w:rPr>
          <w:b/>
          <w:color w:val="000000"/>
          <w:sz w:val="19"/>
          <w:szCs w:val="19"/>
        </w:rPr>
        <w:t xml:space="preserve">Yardımcı renklendirici </w:t>
      </w:r>
    </w:p>
    <w:p w:rsidR="00AA1101" w:rsidRPr="00441DB8" w:rsidRDefault="00AA1101" w:rsidP="00815038">
      <w:pPr>
        <w:ind w:firstLine="708"/>
        <w:jc w:val="both"/>
        <w:rPr>
          <w:color w:val="000000"/>
          <w:sz w:val="19"/>
          <w:szCs w:val="19"/>
        </w:rPr>
      </w:pPr>
      <w:r w:rsidRPr="00441DB8">
        <w:rPr>
          <w:b/>
          <w:color w:val="000000"/>
          <w:sz w:val="19"/>
          <w:szCs w:val="19"/>
        </w:rPr>
        <w:t>maddeler:</w:t>
      </w:r>
      <w:r w:rsidRPr="00441DB8">
        <w:rPr>
          <w:color w:val="000000"/>
          <w:sz w:val="19"/>
          <w:szCs w:val="19"/>
        </w:rPr>
        <w:t xml:space="preserve"> </w:t>
      </w:r>
      <w:r w:rsidR="00EA41E1" w:rsidRPr="00441DB8">
        <w:rPr>
          <w:color w:val="000000"/>
          <w:sz w:val="19"/>
          <w:szCs w:val="19"/>
        </w:rPr>
        <w:tab/>
      </w:r>
      <w:r w:rsidR="00EA41E1" w:rsidRPr="00441DB8">
        <w:rPr>
          <w:color w:val="000000"/>
          <w:sz w:val="19"/>
          <w:szCs w:val="19"/>
        </w:rPr>
        <w:tab/>
      </w:r>
      <w:r w:rsidR="00DA4AB5" w:rsidRPr="00441DB8">
        <w:rPr>
          <w:color w:val="000000"/>
          <w:sz w:val="19"/>
          <w:szCs w:val="19"/>
        </w:rPr>
        <w:t>%3,0’dan</w:t>
      </w:r>
      <w:r w:rsidRPr="00441DB8">
        <w:rPr>
          <w:color w:val="000000"/>
          <w:sz w:val="19"/>
          <w:szCs w:val="19"/>
        </w:rPr>
        <w:t xml:space="preserve"> fazla olmamalıdır.</w:t>
      </w:r>
    </w:p>
    <w:p w:rsidR="009A3851" w:rsidRPr="00441DB8" w:rsidRDefault="009A3851" w:rsidP="00815038">
      <w:pPr>
        <w:ind w:firstLine="708"/>
        <w:jc w:val="both"/>
        <w:rPr>
          <w:color w:val="000000"/>
          <w:sz w:val="19"/>
          <w:szCs w:val="19"/>
        </w:rPr>
      </w:pPr>
    </w:p>
    <w:p w:rsidR="009A3851" w:rsidRPr="00441DB8" w:rsidRDefault="00AA1101" w:rsidP="00815038">
      <w:pPr>
        <w:ind w:firstLine="708"/>
        <w:jc w:val="both"/>
        <w:rPr>
          <w:b/>
          <w:color w:val="000000"/>
          <w:sz w:val="19"/>
          <w:szCs w:val="19"/>
        </w:rPr>
      </w:pPr>
      <w:r w:rsidRPr="00441DB8">
        <w:rPr>
          <w:b/>
          <w:color w:val="000000"/>
          <w:sz w:val="19"/>
          <w:szCs w:val="19"/>
        </w:rPr>
        <w:lastRenderedPageBreak/>
        <w:t xml:space="preserve">Renklendirici maddeler </w:t>
      </w:r>
    </w:p>
    <w:p w:rsidR="00F12986" w:rsidRPr="00441DB8" w:rsidRDefault="00AA1101" w:rsidP="00815038">
      <w:pPr>
        <w:ind w:firstLine="708"/>
        <w:jc w:val="both"/>
        <w:rPr>
          <w:b/>
          <w:color w:val="000000"/>
          <w:sz w:val="19"/>
          <w:szCs w:val="19"/>
        </w:rPr>
      </w:pPr>
      <w:r w:rsidRPr="00441DB8">
        <w:rPr>
          <w:b/>
          <w:color w:val="000000"/>
          <w:sz w:val="19"/>
          <w:szCs w:val="19"/>
        </w:rPr>
        <w:t>dışındaki organik bileşikler:</w:t>
      </w:r>
    </w:p>
    <w:p w:rsidR="00AA1101" w:rsidRPr="00441DB8" w:rsidRDefault="00AA1101" w:rsidP="00815038">
      <w:pPr>
        <w:ind w:firstLine="708"/>
        <w:jc w:val="both"/>
        <w:rPr>
          <w:b/>
          <w:color w:val="000000"/>
          <w:sz w:val="19"/>
          <w:szCs w:val="19"/>
        </w:rPr>
      </w:pPr>
      <w:r w:rsidRPr="00441DB8">
        <w:rPr>
          <w:b/>
          <w:color w:val="000000"/>
          <w:sz w:val="19"/>
          <w:szCs w:val="19"/>
        </w:rPr>
        <w:t xml:space="preserve"> </w:t>
      </w:r>
    </w:p>
    <w:p w:rsidR="00034B67" w:rsidRPr="00441DB8" w:rsidRDefault="00F12986" w:rsidP="00815038">
      <w:pPr>
        <w:ind w:firstLine="708"/>
        <w:jc w:val="both"/>
        <w:rPr>
          <w:color w:val="000000"/>
          <w:sz w:val="19"/>
          <w:szCs w:val="19"/>
        </w:rPr>
      </w:pPr>
      <w:r w:rsidRPr="00441DB8">
        <w:rPr>
          <w:b/>
          <w:bCs/>
          <w:noProof/>
          <w:sz w:val="19"/>
          <w:szCs w:val="19"/>
        </w:rPr>
        <mc:AlternateContent>
          <mc:Choice Requires="wps">
            <w:drawing>
              <wp:anchor distT="0" distB="0" distL="114300" distR="114300" simplePos="0" relativeHeight="251679744" behindDoc="0" locked="0" layoutInCell="1" allowOverlap="1" wp14:anchorId="0421698A" wp14:editId="10DA83EA">
                <wp:simplePos x="0" y="0"/>
                <wp:positionH relativeFrom="column">
                  <wp:posOffset>1891665</wp:posOffset>
                </wp:positionH>
                <wp:positionV relativeFrom="paragraph">
                  <wp:posOffset>90170</wp:posOffset>
                </wp:positionV>
                <wp:extent cx="182880" cy="1851660"/>
                <wp:effectExtent l="0" t="0" r="26670" b="15240"/>
                <wp:wrapNone/>
                <wp:docPr id="32" name="Sağ Ayraç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 cy="1851660"/>
                        </a:xfrm>
                        <a:prstGeom prst="rightBrace">
                          <a:avLst>
                            <a:gd name="adj1" fmla="val 66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ağ Ayraç 32" o:spid="_x0000_s1026" type="#_x0000_t88" style="position:absolute;margin-left:148.95pt;margin-top:7.1pt;width:14.4pt;height:145.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" adj="1422"/>
            </w:pict>
          </mc:Fallback>
        </mc:AlternateContent>
      </w:r>
      <w:r w:rsidR="0094632F" w:rsidRPr="00441DB8">
        <w:rPr>
          <w:color w:val="000000"/>
          <w:sz w:val="19"/>
          <w:szCs w:val="19"/>
        </w:rPr>
        <w:t>4-aminonaftali</w:t>
      </w:r>
      <w:r w:rsidR="00AA1101" w:rsidRPr="00441DB8">
        <w:rPr>
          <w:color w:val="000000"/>
          <w:sz w:val="19"/>
          <w:szCs w:val="19"/>
        </w:rPr>
        <w:t xml:space="preserve">n-1-sülfonik </w:t>
      </w:r>
    </w:p>
    <w:p w:rsidR="00AA1101" w:rsidRPr="00441DB8" w:rsidRDefault="00AA1101" w:rsidP="00815038">
      <w:pPr>
        <w:ind w:firstLine="708"/>
        <w:jc w:val="both"/>
        <w:rPr>
          <w:color w:val="000000"/>
          <w:sz w:val="19"/>
          <w:szCs w:val="19"/>
        </w:rPr>
      </w:pPr>
      <w:r w:rsidRPr="00441DB8">
        <w:rPr>
          <w:color w:val="000000"/>
          <w:sz w:val="19"/>
          <w:szCs w:val="19"/>
        </w:rPr>
        <w:t>asit</w:t>
      </w:r>
    </w:p>
    <w:p w:rsidR="00F12986" w:rsidRPr="00441DB8" w:rsidRDefault="00F12986" w:rsidP="00815038">
      <w:pPr>
        <w:ind w:firstLine="708"/>
        <w:jc w:val="both"/>
        <w:rPr>
          <w:color w:val="000000"/>
          <w:sz w:val="19"/>
          <w:szCs w:val="19"/>
        </w:rPr>
      </w:pPr>
    </w:p>
    <w:p w:rsidR="00034B67" w:rsidRPr="00441DB8" w:rsidRDefault="0094632F" w:rsidP="00815038">
      <w:pPr>
        <w:ind w:firstLine="708"/>
        <w:jc w:val="both"/>
        <w:rPr>
          <w:color w:val="000000"/>
          <w:sz w:val="19"/>
          <w:szCs w:val="19"/>
        </w:rPr>
      </w:pPr>
      <w:r w:rsidRPr="00441DB8">
        <w:rPr>
          <w:color w:val="000000"/>
          <w:sz w:val="19"/>
          <w:szCs w:val="19"/>
        </w:rPr>
        <w:t>3-hidroksinaftali</w:t>
      </w:r>
      <w:r w:rsidR="009A3851" w:rsidRPr="00441DB8">
        <w:rPr>
          <w:color w:val="000000"/>
          <w:sz w:val="19"/>
          <w:szCs w:val="19"/>
        </w:rPr>
        <w:t xml:space="preserve">n-2,7- </w:t>
      </w:r>
    </w:p>
    <w:p w:rsidR="00F12986" w:rsidRPr="00441DB8" w:rsidRDefault="00AA1101" w:rsidP="00815038">
      <w:pPr>
        <w:ind w:firstLine="708"/>
        <w:jc w:val="both"/>
        <w:rPr>
          <w:color w:val="000000"/>
          <w:sz w:val="19"/>
          <w:szCs w:val="19"/>
        </w:rPr>
      </w:pPr>
      <w:r w:rsidRPr="00441DB8">
        <w:rPr>
          <w:color w:val="000000"/>
          <w:sz w:val="19"/>
          <w:szCs w:val="19"/>
        </w:rPr>
        <w:t>disülfonik asit</w:t>
      </w:r>
      <w:r w:rsidR="009A3851" w:rsidRPr="00441DB8">
        <w:rPr>
          <w:color w:val="000000"/>
          <w:sz w:val="19"/>
          <w:szCs w:val="19"/>
        </w:rPr>
        <w:t xml:space="preserve"> </w:t>
      </w:r>
    </w:p>
    <w:p w:rsidR="00AA1101" w:rsidRPr="00441DB8" w:rsidRDefault="009A3851" w:rsidP="00815038">
      <w:pPr>
        <w:ind w:firstLine="708"/>
        <w:jc w:val="both"/>
        <w:rPr>
          <w:color w:val="000000"/>
          <w:sz w:val="19"/>
          <w:szCs w:val="19"/>
        </w:rPr>
      </w:pPr>
      <w:r w:rsidRPr="00441DB8">
        <w:rPr>
          <w:color w:val="000000"/>
          <w:sz w:val="19"/>
          <w:szCs w:val="19"/>
        </w:rPr>
        <w:tab/>
      </w:r>
      <w:r w:rsidRPr="00441DB8">
        <w:rPr>
          <w:color w:val="000000"/>
          <w:sz w:val="19"/>
          <w:szCs w:val="19"/>
        </w:rPr>
        <w:tab/>
      </w:r>
      <w:r w:rsidRPr="00441DB8">
        <w:rPr>
          <w:color w:val="000000"/>
          <w:sz w:val="19"/>
          <w:szCs w:val="19"/>
        </w:rPr>
        <w:tab/>
      </w:r>
      <w:r w:rsidRPr="00441DB8">
        <w:rPr>
          <w:color w:val="000000"/>
          <w:sz w:val="19"/>
          <w:szCs w:val="19"/>
        </w:rPr>
        <w:tab/>
      </w:r>
      <w:r w:rsidRPr="00441DB8">
        <w:rPr>
          <w:color w:val="000000"/>
          <w:sz w:val="19"/>
          <w:szCs w:val="19"/>
        </w:rPr>
        <w:tab/>
      </w:r>
    </w:p>
    <w:p w:rsidR="00034B67" w:rsidRPr="00441DB8" w:rsidRDefault="00AA1101" w:rsidP="00815038">
      <w:pPr>
        <w:ind w:firstLine="708"/>
        <w:rPr>
          <w:color w:val="000000"/>
          <w:sz w:val="19"/>
          <w:szCs w:val="19"/>
        </w:rPr>
      </w:pPr>
      <w:r w:rsidRPr="00441DB8">
        <w:rPr>
          <w:color w:val="000000"/>
          <w:sz w:val="19"/>
          <w:szCs w:val="19"/>
        </w:rPr>
        <w:t>6- hi</w:t>
      </w:r>
      <w:r w:rsidR="0094632F" w:rsidRPr="00441DB8">
        <w:rPr>
          <w:color w:val="000000"/>
          <w:sz w:val="19"/>
          <w:szCs w:val="19"/>
        </w:rPr>
        <w:t>droksinaftali</w:t>
      </w:r>
      <w:r w:rsidR="009A3851" w:rsidRPr="00441DB8">
        <w:rPr>
          <w:color w:val="000000"/>
          <w:sz w:val="19"/>
          <w:szCs w:val="19"/>
        </w:rPr>
        <w:t xml:space="preserve">n -2- </w:t>
      </w:r>
    </w:p>
    <w:p w:rsidR="00EA41E1" w:rsidRPr="00441DB8" w:rsidRDefault="00AA1101" w:rsidP="00815038">
      <w:pPr>
        <w:ind w:firstLine="708"/>
        <w:rPr>
          <w:color w:val="000000"/>
          <w:sz w:val="19"/>
          <w:szCs w:val="19"/>
        </w:rPr>
      </w:pPr>
      <w:r w:rsidRPr="00441DB8">
        <w:rPr>
          <w:color w:val="000000"/>
          <w:sz w:val="19"/>
          <w:szCs w:val="19"/>
        </w:rPr>
        <w:t xml:space="preserve">sülfonik </w:t>
      </w:r>
      <w:r w:rsidR="009A3851" w:rsidRPr="00441DB8">
        <w:rPr>
          <w:color w:val="000000"/>
          <w:sz w:val="19"/>
          <w:szCs w:val="19"/>
        </w:rPr>
        <w:tab/>
      </w:r>
      <w:r w:rsidR="00034B67" w:rsidRPr="00441DB8">
        <w:rPr>
          <w:color w:val="000000"/>
          <w:sz w:val="19"/>
          <w:szCs w:val="19"/>
        </w:rPr>
        <w:t>asit </w:t>
      </w:r>
      <w:r w:rsidR="009A3851" w:rsidRPr="00441DB8">
        <w:rPr>
          <w:color w:val="000000"/>
          <w:sz w:val="19"/>
          <w:szCs w:val="19"/>
        </w:rPr>
        <w:tab/>
      </w:r>
      <w:r w:rsidR="00034B67" w:rsidRPr="00441DB8">
        <w:rPr>
          <w:color w:val="000000"/>
          <w:sz w:val="19"/>
          <w:szCs w:val="19"/>
        </w:rPr>
        <w:tab/>
      </w:r>
      <w:r w:rsidR="00034B67" w:rsidRPr="00441DB8">
        <w:rPr>
          <w:color w:val="000000"/>
          <w:sz w:val="19"/>
          <w:szCs w:val="19"/>
        </w:rPr>
        <w:tab/>
      </w:r>
    </w:p>
    <w:p w:rsidR="00AA1101" w:rsidRPr="00441DB8" w:rsidRDefault="0094632F" w:rsidP="00815038">
      <w:pPr>
        <w:ind w:left="2832" w:firstLine="708"/>
        <w:rPr>
          <w:color w:val="000000"/>
          <w:sz w:val="19"/>
          <w:szCs w:val="19"/>
        </w:rPr>
      </w:pPr>
      <w:r w:rsidRPr="00441DB8">
        <w:rPr>
          <w:color w:val="000000"/>
          <w:sz w:val="19"/>
          <w:szCs w:val="19"/>
        </w:rPr>
        <w:t>Toplam %0,</w:t>
      </w:r>
      <w:r w:rsidR="009A3851" w:rsidRPr="00441DB8">
        <w:rPr>
          <w:color w:val="000000"/>
          <w:sz w:val="19"/>
          <w:szCs w:val="19"/>
        </w:rPr>
        <w:t>5’ten fazla olmamalıdır.</w:t>
      </w:r>
      <w:r w:rsidR="00AA1101" w:rsidRPr="00441DB8">
        <w:rPr>
          <w:color w:val="000000"/>
          <w:sz w:val="19"/>
          <w:szCs w:val="19"/>
        </w:rPr>
        <w:t xml:space="preserve">                           </w:t>
      </w:r>
    </w:p>
    <w:p w:rsidR="00034B67" w:rsidRPr="00441DB8" w:rsidRDefault="009A3851" w:rsidP="00815038">
      <w:pPr>
        <w:ind w:firstLine="708"/>
        <w:rPr>
          <w:color w:val="000000"/>
          <w:sz w:val="19"/>
          <w:szCs w:val="19"/>
        </w:rPr>
      </w:pPr>
      <w:r w:rsidRPr="00441DB8">
        <w:rPr>
          <w:color w:val="000000"/>
          <w:sz w:val="19"/>
          <w:szCs w:val="19"/>
        </w:rPr>
        <w:t>7- hidroks</w:t>
      </w:r>
      <w:r w:rsidR="0094632F" w:rsidRPr="00441DB8">
        <w:rPr>
          <w:color w:val="000000"/>
          <w:sz w:val="19"/>
          <w:szCs w:val="19"/>
        </w:rPr>
        <w:t>inaftali</w:t>
      </w:r>
      <w:r w:rsidRPr="00441DB8">
        <w:rPr>
          <w:color w:val="000000"/>
          <w:sz w:val="19"/>
          <w:szCs w:val="19"/>
        </w:rPr>
        <w:t xml:space="preserve">n -1,3- </w:t>
      </w:r>
    </w:p>
    <w:p w:rsidR="00AA1101" w:rsidRPr="00441DB8" w:rsidRDefault="00AA1101" w:rsidP="00815038">
      <w:pPr>
        <w:ind w:firstLine="708"/>
        <w:rPr>
          <w:color w:val="000000"/>
          <w:sz w:val="19"/>
          <w:szCs w:val="19"/>
        </w:rPr>
      </w:pPr>
      <w:r w:rsidRPr="00441DB8">
        <w:rPr>
          <w:color w:val="000000"/>
          <w:sz w:val="19"/>
          <w:szCs w:val="19"/>
        </w:rPr>
        <w:t xml:space="preserve">disülfonik </w:t>
      </w:r>
      <w:r w:rsidR="00034B67" w:rsidRPr="00441DB8">
        <w:rPr>
          <w:color w:val="000000"/>
          <w:sz w:val="19"/>
          <w:szCs w:val="19"/>
        </w:rPr>
        <w:t>a</w:t>
      </w:r>
      <w:r w:rsidRPr="00441DB8">
        <w:rPr>
          <w:color w:val="000000"/>
          <w:sz w:val="19"/>
          <w:szCs w:val="19"/>
        </w:rPr>
        <w:t>sit</w:t>
      </w:r>
    </w:p>
    <w:p w:rsidR="00F12986" w:rsidRPr="00441DB8" w:rsidRDefault="00F12986" w:rsidP="00815038">
      <w:pPr>
        <w:ind w:firstLine="708"/>
        <w:rPr>
          <w:color w:val="000000"/>
          <w:sz w:val="19"/>
          <w:szCs w:val="19"/>
        </w:rPr>
      </w:pPr>
    </w:p>
    <w:p w:rsidR="00034B67" w:rsidRPr="00441DB8" w:rsidRDefault="0094632F" w:rsidP="00815038">
      <w:pPr>
        <w:ind w:firstLine="708"/>
        <w:rPr>
          <w:color w:val="000000"/>
          <w:sz w:val="19"/>
          <w:szCs w:val="19"/>
        </w:rPr>
      </w:pPr>
      <w:r w:rsidRPr="00441DB8">
        <w:rPr>
          <w:color w:val="000000"/>
          <w:sz w:val="19"/>
          <w:szCs w:val="19"/>
        </w:rPr>
        <w:t>7- hidroksinaftali</w:t>
      </w:r>
      <w:r w:rsidR="009A3851" w:rsidRPr="00441DB8">
        <w:rPr>
          <w:color w:val="000000"/>
          <w:sz w:val="19"/>
          <w:szCs w:val="19"/>
        </w:rPr>
        <w:t>n -1,3-6-</w:t>
      </w:r>
    </w:p>
    <w:p w:rsidR="00AA1101" w:rsidRPr="00441DB8" w:rsidRDefault="00AA1101" w:rsidP="00815038">
      <w:pPr>
        <w:ind w:firstLine="708"/>
        <w:rPr>
          <w:color w:val="000000"/>
          <w:sz w:val="19"/>
          <w:szCs w:val="19"/>
        </w:rPr>
      </w:pPr>
      <w:r w:rsidRPr="00441DB8">
        <w:rPr>
          <w:color w:val="000000"/>
          <w:sz w:val="19"/>
          <w:szCs w:val="19"/>
        </w:rPr>
        <w:t>trisülfonik asit</w:t>
      </w:r>
    </w:p>
    <w:p w:rsidR="009A3851" w:rsidRPr="00441DB8" w:rsidRDefault="009A3851" w:rsidP="00815038">
      <w:pPr>
        <w:ind w:firstLine="708"/>
        <w:jc w:val="both"/>
        <w:rPr>
          <w:color w:val="000000"/>
          <w:sz w:val="19"/>
          <w:szCs w:val="19"/>
        </w:rPr>
      </w:pPr>
    </w:p>
    <w:p w:rsidR="00AA1101" w:rsidRPr="00441DB8" w:rsidRDefault="00AA1101" w:rsidP="00815038">
      <w:pPr>
        <w:ind w:firstLine="708"/>
        <w:jc w:val="both"/>
        <w:rPr>
          <w:b/>
          <w:color w:val="000000"/>
          <w:sz w:val="19"/>
          <w:szCs w:val="19"/>
        </w:rPr>
      </w:pPr>
      <w:r w:rsidRPr="00441DB8">
        <w:rPr>
          <w:b/>
          <w:color w:val="000000"/>
          <w:sz w:val="19"/>
          <w:szCs w:val="19"/>
        </w:rPr>
        <w:t>Sülfone edilmemiş primer</w:t>
      </w:r>
    </w:p>
    <w:p w:rsidR="00AA1101" w:rsidRPr="00441DB8" w:rsidRDefault="00AA1101" w:rsidP="00815038">
      <w:pPr>
        <w:ind w:firstLine="708"/>
        <w:jc w:val="both"/>
        <w:rPr>
          <w:color w:val="000000"/>
          <w:sz w:val="19"/>
          <w:szCs w:val="19"/>
        </w:rPr>
      </w:pPr>
      <w:r w:rsidRPr="00441DB8">
        <w:rPr>
          <w:b/>
          <w:color w:val="000000"/>
          <w:sz w:val="19"/>
          <w:szCs w:val="19"/>
        </w:rPr>
        <w:t>aromatik aminler:</w:t>
      </w:r>
      <w:r w:rsidRPr="00441DB8">
        <w:rPr>
          <w:color w:val="000000"/>
          <w:sz w:val="19"/>
          <w:szCs w:val="19"/>
        </w:rPr>
        <w:t xml:space="preserve"> </w:t>
      </w:r>
      <w:r w:rsidR="00034B67" w:rsidRPr="00441DB8">
        <w:rPr>
          <w:color w:val="000000"/>
          <w:sz w:val="19"/>
          <w:szCs w:val="19"/>
        </w:rPr>
        <w:tab/>
      </w:r>
      <w:r w:rsidR="0094632F" w:rsidRPr="00441DB8">
        <w:rPr>
          <w:color w:val="000000"/>
          <w:sz w:val="19"/>
          <w:szCs w:val="19"/>
        </w:rPr>
        <w:t>%0,</w:t>
      </w:r>
      <w:r w:rsidRPr="00441DB8">
        <w:rPr>
          <w:color w:val="000000"/>
          <w:sz w:val="19"/>
          <w:szCs w:val="19"/>
        </w:rPr>
        <w:t>01’den fazla olmamalıdır.</w:t>
      </w:r>
      <w:r w:rsidR="0094632F" w:rsidRPr="00441DB8">
        <w:rPr>
          <w:color w:val="000000"/>
          <w:sz w:val="19"/>
          <w:szCs w:val="19"/>
        </w:rPr>
        <w:t>(Anilin olarak hesaplanan)</w:t>
      </w:r>
    </w:p>
    <w:p w:rsidR="009A3851" w:rsidRPr="00441DB8" w:rsidRDefault="009A3851" w:rsidP="00815038">
      <w:pPr>
        <w:jc w:val="both"/>
        <w:rPr>
          <w:color w:val="000000"/>
          <w:sz w:val="19"/>
          <w:szCs w:val="19"/>
        </w:rPr>
      </w:pPr>
    </w:p>
    <w:p w:rsidR="00034B67" w:rsidRPr="00441DB8" w:rsidRDefault="00AA1101" w:rsidP="00815038">
      <w:pPr>
        <w:ind w:firstLine="708"/>
        <w:jc w:val="both"/>
        <w:rPr>
          <w:b/>
          <w:color w:val="000000"/>
          <w:sz w:val="19"/>
          <w:szCs w:val="19"/>
        </w:rPr>
      </w:pPr>
      <w:r w:rsidRPr="00441DB8">
        <w:rPr>
          <w:b/>
          <w:color w:val="000000"/>
          <w:sz w:val="19"/>
          <w:szCs w:val="19"/>
        </w:rPr>
        <w:t xml:space="preserve">Eter ile ekstrakte </w:t>
      </w:r>
    </w:p>
    <w:p w:rsidR="00AA1101" w:rsidRPr="00441DB8" w:rsidRDefault="00AA1101" w:rsidP="00815038">
      <w:pPr>
        <w:ind w:firstLine="708"/>
        <w:jc w:val="both"/>
        <w:rPr>
          <w:b/>
          <w:color w:val="000000"/>
          <w:sz w:val="19"/>
          <w:szCs w:val="19"/>
        </w:rPr>
      </w:pPr>
      <w:r w:rsidRPr="00441DB8">
        <w:rPr>
          <w:b/>
          <w:color w:val="000000"/>
          <w:sz w:val="19"/>
          <w:szCs w:val="19"/>
        </w:rPr>
        <w:t>edilebilir madde:</w:t>
      </w:r>
      <w:r w:rsidRPr="00441DB8">
        <w:rPr>
          <w:color w:val="000000"/>
          <w:sz w:val="19"/>
          <w:szCs w:val="19"/>
        </w:rPr>
        <w:t xml:space="preserve"> </w:t>
      </w:r>
      <w:r w:rsidR="00034B67" w:rsidRPr="00441DB8">
        <w:rPr>
          <w:color w:val="000000"/>
          <w:sz w:val="19"/>
          <w:szCs w:val="19"/>
        </w:rPr>
        <w:tab/>
      </w:r>
      <w:r w:rsidR="0094632F" w:rsidRPr="00441DB8">
        <w:rPr>
          <w:color w:val="000000"/>
          <w:sz w:val="19"/>
          <w:szCs w:val="19"/>
        </w:rPr>
        <w:t>Nötr koşullar altında %0,2’</w:t>
      </w:r>
      <w:r w:rsidRPr="00441DB8">
        <w:rPr>
          <w:color w:val="000000"/>
          <w:sz w:val="19"/>
          <w:szCs w:val="19"/>
        </w:rPr>
        <w:t>den fazla olmamalıdır.</w:t>
      </w:r>
    </w:p>
    <w:p w:rsidR="009A3851" w:rsidRPr="00441DB8" w:rsidRDefault="009A3851" w:rsidP="00815038">
      <w:pPr>
        <w:ind w:firstLine="708"/>
        <w:jc w:val="both"/>
        <w:rPr>
          <w:color w:val="000000"/>
          <w:sz w:val="19"/>
          <w:szCs w:val="19"/>
        </w:rPr>
      </w:pPr>
    </w:p>
    <w:p w:rsidR="00AA1101" w:rsidRPr="00441DB8" w:rsidRDefault="00AA1101" w:rsidP="00815038">
      <w:pPr>
        <w:ind w:firstLine="708"/>
        <w:jc w:val="both"/>
        <w:rPr>
          <w:color w:val="000000"/>
          <w:sz w:val="19"/>
          <w:szCs w:val="19"/>
        </w:rPr>
      </w:pPr>
      <w:r w:rsidRPr="00441DB8">
        <w:rPr>
          <w:b/>
          <w:color w:val="000000"/>
          <w:sz w:val="19"/>
          <w:szCs w:val="19"/>
        </w:rPr>
        <w:t>Arsenik:</w:t>
      </w:r>
      <w:r w:rsidRPr="00441DB8">
        <w:rPr>
          <w:color w:val="000000"/>
          <w:sz w:val="19"/>
          <w:szCs w:val="19"/>
        </w:rPr>
        <w:t xml:space="preserve"> </w:t>
      </w:r>
      <w:r w:rsidR="00034B67" w:rsidRPr="00441DB8">
        <w:rPr>
          <w:color w:val="000000"/>
          <w:sz w:val="19"/>
          <w:szCs w:val="19"/>
        </w:rPr>
        <w:tab/>
      </w:r>
      <w:r w:rsidR="00034B67" w:rsidRPr="00441DB8">
        <w:rPr>
          <w:color w:val="000000"/>
          <w:sz w:val="19"/>
          <w:szCs w:val="19"/>
        </w:rPr>
        <w:tab/>
      </w:r>
      <w:r w:rsidR="0094632F" w:rsidRPr="00441DB8">
        <w:rPr>
          <w:color w:val="000000"/>
          <w:sz w:val="19"/>
          <w:szCs w:val="19"/>
        </w:rPr>
        <w:t>3 mg/kg’</w:t>
      </w:r>
      <w:r w:rsidRPr="00441DB8">
        <w:rPr>
          <w:color w:val="000000"/>
          <w:sz w:val="19"/>
          <w:szCs w:val="19"/>
        </w:rPr>
        <w:t>dan fazla olmamalıdır.</w:t>
      </w:r>
    </w:p>
    <w:p w:rsidR="009A3851" w:rsidRPr="00441DB8" w:rsidRDefault="009A3851" w:rsidP="00815038">
      <w:pPr>
        <w:ind w:firstLine="708"/>
        <w:jc w:val="both"/>
        <w:rPr>
          <w:color w:val="000000"/>
          <w:sz w:val="19"/>
          <w:szCs w:val="19"/>
        </w:rPr>
      </w:pPr>
    </w:p>
    <w:p w:rsidR="00AA1101" w:rsidRPr="00441DB8" w:rsidRDefault="00AA1101" w:rsidP="00815038">
      <w:pPr>
        <w:ind w:firstLine="708"/>
        <w:jc w:val="both"/>
        <w:rPr>
          <w:color w:val="000000"/>
          <w:sz w:val="19"/>
          <w:szCs w:val="19"/>
        </w:rPr>
      </w:pPr>
      <w:r w:rsidRPr="00441DB8">
        <w:rPr>
          <w:b/>
          <w:color w:val="000000"/>
          <w:sz w:val="19"/>
          <w:szCs w:val="19"/>
        </w:rPr>
        <w:t>Ku</w:t>
      </w:r>
      <w:r w:rsidR="009A3851" w:rsidRPr="00441DB8">
        <w:rPr>
          <w:b/>
          <w:color w:val="000000"/>
          <w:sz w:val="19"/>
          <w:szCs w:val="19"/>
        </w:rPr>
        <w:t>r</w:t>
      </w:r>
      <w:r w:rsidRPr="00441DB8">
        <w:rPr>
          <w:b/>
          <w:color w:val="000000"/>
          <w:sz w:val="19"/>
          <w:szCs w:val="19"/>
        </w:rPr>
        <w:t>şun:</w:t>
      </w:r>
      <w:r w:rsidRPr="00441DB8">
        <w:rPr>
          <w:color w:val="000000"/>
          <w:sz w:val="19"/>
          <w:szCs w:val="19"/>
        </w:rPr>
        <w:t xml:space="preserve"> </w:t>
      </w:r>
      <w:r w:rsidR="00034B67" w:rsidRPr="00441DB8">
        <w:rPr>
          <w:color w:val="000000"/>
          <w:sz w:val="19"/>
          <w:szCs w:val="19"/>
        </w:rPr>
        <w:tab/>
      </w:r>
      <w:r w:rsidR="00034B67" w:rsidRPr="00441DB8">
        <w:rPr>
          <w:color w:val="000000"/>
          <w:sz w:val="19"/>
          <w:szCs w:val="19"/>
        </w:rPr>
        <w:tab/>
      </w:r>
      <w:r w:rsidR="0094632F" w:rsidRPr="00441DB8">
        <w:rPr>
          <w:color w:val="000000"/>
          <w:sz w:val="19"/>
          <w:szCs w:val="19"/>
        </w:rPr>
        <w:t>2 mg/kg’</w:t>
      </w:r>
      <w:r w:rsidRPr="00441DB8">
        <w:rPr>
          <w:color w:val="000000"/>
          <w:sz w:val="19"/>
          <w:szCs w:val="19"/>
        </w:rPr>
        <w:t>dan fazla olmamalıdır.</w:t>
      </w:r>
    </w:p>
    <w:p w:rsidR="009A3851" w:rsidRPr="00441DB8" w:rsidRDefault="009A3851" w:rsidP="00815038">
      <w:pPr>
        <w:ind w:firstLine="708"/>
        <w:jc w:val="both"/>
        <w:rPr>
          <w:color w:val="000000"/>
          <w:sz w:val="19"/>
          <w:szCs w:val="19"/>
        </w:rPr>
      </w:pPr>
    </w:p>
    <w:p w:rsidR="00AA1101" w:rsidRPr="00441DB8" w:rsidRDefault="008A2DDD" w:rsidP="00815038">
      <w:pPr>
        <w:ind w:firstLine="708"/>
        <w:jc w:val="both"/>
        <w:rPr>
          <w:color w:val="000000"/>
          <w:sz w:val="19"/>
          <w:szCs w:val="19"/>
        </w:rPr>
      </w:pPr>
      <w:r w:rsidRPr="00441DB8">
        <w:rPr>
          <w:b/>
          <w:color w:val="000000"/>
          <w:sz w:val="19"/>
          <w:szCs w:val="19"/>
        </w:rPr>
        <w:t>Civa</w:t>
      </w:r>
      <w:r w:rsidR="00AA1101" w:rsidRPr="00441DB8">
        <w:rPr>
          <w:b/>
          <w:color w:val="000000"/>
          <w:sz w:val="19"/>
          <w:szCs w:val="19"/>
        </w:rPr>
        <w:t>:</w:t>
      </w:r>
      <w:r w:rsidR="00AA1101" w:rsidRPr="00441DB8">
        <w:rPr>
          <w:color w:val="000000"/>
          <w:sz w:val="19"/>
          <w:szCs w:val="19"/>
        </w:rPr>
        <w:t xml:space="preserve"> </w:t>
      </w:r>
      <w:r w:rsidR="00034B67" w:rsidRPr="00441DB8">
        <w:rPr>
          <w:color w:val="000000"/>
          <w:sz w:val="19"/>
          <w:szCs w:val="19"/>
        </w:rPr>
        <w:tab/>
      </w:r>
      <w:r w:rsidR="00034B67" w:rsidRPr="00441DB8">
        <w:rPr>
          <w:color w:val="000000"/>
          <w:sz w:val="19"/>
          <w:szCs w:val="19"/>
        </w:rPr>
        <w:tab/>
      </w:r>
      <w:r w:rsidR="00034B67" w:rsidRPr="00441DB8">
        <w:rPr>
          <w:color w:val="000000"/>
          <w:sz w:val="19"/>
          <w:szCs w:val="19"/>
        </w:rPr>
        <w:tab/>
      </w:r>
      <w:r w:rsidR="0094632F" w:rsidRPr="00441DB8">
        <w:rPr>
          <w:color w:val="000000"/>
          <w:sz w:val="19"/>
          <w:szCs w:val="19"/>
        </w:rPr>
        <w:t>1 mg/kg’</w:t>
      </w:r>
      <w:r w:rsidR="00AA1101" w:rsidRPr="00441DB8">
        <w:rPr>
          <w:color w:val="000000"/>
          <w:sz w:val="19"/>
          <w:szCs w:val="19"/>
        </w:rPr>
        <w:t>dan fazla olmamalıdır.</w:t>
      </w:r>
    </w:p>
    <w:p w:rsidR="009A3851" w:rsidRPr="00441DB8" w:rsidRDefault="009A3851" w:rsidP="00815038">
      <w:pPr>
        <w:ind w:firstLine="708"/>
        <w:jc w:val="both"/>
        <w:rPr>
          <w:color w:val="000000"/>
          <w:sz w:val="19"/>
          <w:szCs w:val="19"/>
        </w:rPr>
      </w:pPr>
    </w:p>
    <w:p w:rsidR="00AA1101" w:rsidRPr="00441DB8" w:rsidRDefault="00AA1101" w:rsidP="00815038">
      <w:pPr>
        <w:ind w:firstLine="708"/>
        <w:jc w:val="both"/>
        <w:rPr>
          <w:color w:val="000000"/>
          <w:sz w:val="19"/>
          <w:szCs w:val="19"/>
        </w:rPr>
      </w:pPr>
      <w:r w:rsidRPr="00441DB8">
        <w:rPr>
          <w:b/>
          <w:color w:val="000000"/>
          <w:sz w:val="19"/>
          <w:szCs w:val="19"/>
        </w:rPr>
        <w:t>Kadmiyum:</w:t>
      </w:r>
      <w:r w:rsidRPr="00441DB8">
        <w:rPr>
          <w:color w:val="000000"/>
          <w:sz w:val="19"/>
          <w:szCs w:val="19"/>
        </w:rPr>
        <w:t xml:space="preserve"> </w:t>
      </w:r>
      <w:r w:rsidR="00034B67" w:rsidRPr="00441DB8">
        <w:rPr>
          <w:color w:val="000000"/>
          <w:sz w:val="19"/>
          <w:szCs w:val="19"/>
        </w:rPr>
        <w:tab/>
      </w:r>
      <w:r w:rsidR="00034B67" w:rsidRPr="00441DB8">
        <w:rPr>
          <w:color w:val="000000"/>
          <w:sz w:val="19"/>
          <w:szCs w:val="19"/>
        </w:rPr>
        <w:tab/>
      </w:r>
      <w:r w:rsidR="0094632F" w:rsidRPr="00441DB8">
        <w:rPr>
          <w:color w:val="000000"/>
          <w:sz w:val="19"/>
          <w:szCs w:val="19"/>
        </w:rPr>
        <w:t>1 mg/kg’</w:t>
      </w:r>
      <w:r w:rsidRPr="00441DB8">
        <w:rPr>
          <w:color w:val="000000"/>
          <w:sz w:val="19"/>
          <w:szCs w:val="19"/>
        </w:rPr>
        <w:t>dan fazla olmamalıdır.</w:t>
      </w:r>
    </w:p>
    <w:p w:rsidR="009A3851" w:rsidRPr="00441DB8" w:rsidRDefault="009A3851" w:rsidP="00815038">
      <w:pPr>
        <w:ind w:firstLine="708"/>
        <w:jc w:val="both"/>
        <w:rPr>
          <w:color w:val="000000"/>
          <w:sz w:val="19"/>
          <w:szCs w:val="19"/>
        </w:rPr>
      </w:pPr>
    </w:p>
    <w:p w:rsidR="009A3851" w:rsidRPr="00441DB8" w:rsidRDefault="009A3851" w:rsidP="00815038">
      <w:pPr>
        <w:ind w:firstLine="708"/>
        <w:jc w:val="both"/>
        <w:rPr>
          <w:color w:val="000000"/>
          <w:sz w:val="19"/>
          <w:szCs w:val="19"/>
        </w:rPr>
      </w:pPr>
    </w:p>
    <w:p w:rsidR="009A3851" w:rsidRPr="00441DB8" w:rsidRDefault="009A3851" w:rsidP="00815038">
      <w:pPr>
        <w:jc w:val="both"/>
        <w:rPr>
          <w:b/>
          <w:bCs/>
          <w:i/>
          <w:iCs/>
          <w:sz w:val="19"/>
          <w:szCs w:val="19"/>
        </w:rPr>
      </w:pPr>
      <w:r w:rsidRPr="00441DB8">
        <w:rPr>
          <w:b/>
          <w:bCs/>
          <w:i/>
          <w:iCs/>
          <w:sz w:val="19"/>
          <w:szCs w:val="19"/>
        </w:rPr>
        <w:t xml:space="preserve">Bu renklendiricinin alüminyum </w:t>
      </w:r>
      <w:r w:rsidR="00B40508" w:rsidRPr="00441DB8">
        <w:rPr>
          <w:b/>
          <w:bCs/>
          <w:i/>
          <w:iCs/>
          <w:sz w:val="19"/>
          <w:szCs w:val="19"/>
        </w:rPr>
        <w:t>lakları</w:t>
      </w:r>
      <w:r w:rsidRPr="00441DB8">
        <w:rPr>
          <w:b/>
          <w:bCs/>
          <w:i/>
          <w:iCs/>
          <w:sz w:val="19"/>
          <w:szCs w:val="19"/>
        </w:rPr>
        <w:t xml:space="preserve"> kullanılabilir.</w:t>
      </w:r>
    </w:p>
    <w:p w:rsidR="009A3851" w:rsidRPr="00441DB8" w:rsidRDefault="009A3851" w:rsidP="00815038">
      <w:pPr>
        <w:ind w:firstLine="708"/>
        <w:jc w:val="both"/>
        <w:rPr>
          <w:color w:val="000000"/>
          <w:sz w:val="19"/>
          <w:szCs w:val="19"/>
        </w:rPr>
      </w:pPr>
    </w:p>
    <w:p w:rsidR="00F12986" w:rsidRPr="00441DB8" w:rsidRDefault="00F12986" w:rsidP="00815038">
      <w:pPr>
        <w:ind w:firstLine="708"/>
        <w:jc w:val="both"/>
        <w:rPr>
          <w:color w:val="000000"/>
          <w:sz w:val="19"/>
          <w:szCs w:val="19"/>
        </w:rPr>
      </w:pPr>
    </w:p>
    <w:p w:rsidR="00AA1101" w:rsidRPr="00441DB8" w:rsidRDefault="00AA1101" w:rsidP="00815038">
      <w:pPr>
        <w:jc w:val="both"/>
        <w:rPr>
          <w:b/>
          <w:color w:val="000000"/>
          <w:sz w:val="19"/>
          <w:szCs w:val="19"/>
          <w:u w:val="single"/>
        </w:rPr>
      </w:pPr>
      <w:r w:rsidRPr="00441DB8">
        <w:rPr>
          <w:b/>
          <w:color w:val="000000"/>
          <w:sz w:val="19"/>
          <w:szCs w:val="19"/>
          <w:u w:val="single"/>
        </w:rPr>
        <w:t xml:space="preserve">E 124 </w:t>
      </w:r>
      <w:r w:rsidR="0094632F" w:rsidRPr="00441DB8">
        <w:rPr>
          <w:b/>
          <w:color w:val="000000"/>
          <w:sz w:val="19"/>
          <w:szCs w:val="19"/>
          <w:u w:val="single"/>
        </w:rPr>
        <w:t>PONZO 4R, KOŞİNEAL RED A</w:t>
      </w:r>
    </w:p>
    <w:p w:rsidR="009A3851" w:rsidRPr="00441DB8" w:rsidRDefault="009A3851" w:rsidP="00815038">
      <w:pPr>
        <w:jc w:val="both"/>
        <w:rPr>
          <w:b/>
          <w:color w:val="000000"/>
          <w:sz w:val="19"/>
          <w:szCs w:val="19"/>
        </w:rPr>
      </w:pPr>
    </w:p>
    <w:p w:rsidR="00AA1101" w:rsidRPr="00441DB8" w:rsidRDefault="00B96B2E" w:rsidP="00815038">
      <w:pPr>
        <w:jc w:val="both"/>
        <w:rPr>
          <w:color w:val="000000"/>
          <w:sz w:val="19"/>
          <w:szCs w:val="19"/>
        </w:rPr>
      </w:pPr>
      <w:r w:rsidRPr="00441DB8">
        <w:rPr>
          <w:b/>
          <w:color w:val="000000"/>
          <w:sz w:val="19"/>
          <w:szCs w:val="19"/>
          <w:u w:val="single"/>
        </w:rPr>
        <w:t>Eşanlamlılar</w:t>
      </w:r>
      <w:r w:rsidR="00AA1101" w:rsidRPr="00441DB8">
        <w:rPr>
          <w:b/>
          <w:color w:val="000000"/>
          <w:sz w:val="19"/>
          <w:szCs w:val="19"/>
          <w:u w:val="single"/>
        </w:rPr>
        <w:t>:</w:t>
      </w:r>
      <w:r w:rsidR="00AA1101" w:rsidRPr="00441DB8">
        <w:rPr>
          <w:color w:val="000000"/>
          <w:sz w:val="19"/>
          <w:szCs w:val="19"/>
        </w:rPr>
        <w:t xml:space="preserve"> </w:t>
      </w:r>
      <w:r w:rsidR="00034B67" w:rsidRPr="00441DB8">
        <w:rPr>
          <w:color w:val="000000"/>
          <w:sz w:val="19"/>
          <w:szCs w:val="19"/>
        </w:rPr>
        <w:tab/>
      </w:r>
      <w:r w:rsidR="00034B67" w:rsidRPr="00441DB8">
        <w:rPr>
          <w:color w:val="000000"/>
          <w:sz w:val="19"/>
          <w:szCs w:val="19"/>
        </w:rPr>
        <w:tab/>
      </w:r>
      <w:r w:rsidR="00034B67" w:rsidRPr="00441DB8">
        <w:rPr>
          <w:color w:val="000000"/>
          <w:sz w:val="19"/>
          <w:szCs w:val="19"/>
        </w:rPr>
        <w:tab/>
      </w:r>
      <w:r w:rsidR="00AA1101" w:rsidRPr="00441DB8">
        <w:rPr>
          <w:color w:val="000000"/>
          <w:sz w:val="19"/>
          <w:szCs w:val="19"/>
        </w:rPr>
        <w:t xml:space="preserve">CI Gıda Kırmızısı 7, </w:t>
      </w:r>
      <w:r w:rsidR="00E20CE0">
        <w:rPr>
          <w:color w:val="000000"/>
          <w:sz w:val="19"/>
          <w:szCs w:val="19"/>
        </w:rPr>
        <w:t>New Coccine</w:t>
      </w:r>
    </w:p>
    <w:p w:rsidR="009A3851" w:rsidRPr="00441DB8" w:rsidRDefault="009A3851" w:rsidP="00815038">
      <w:pPr>
        <w:jc w:val="both"/>
        <w:rPr>
          <w:color w:val="000000"/>
          <w:sz w:val="19"/>
          <w:szCs w:val="19"/>
        </w:rPr>
      </w:pPr>
    </w:p>
    <w:p w:rsidR="00E20CE0" w:rsidRPr="00441DB8" w:rsidRDefault="00AA1101" w:rsidP="00E20CE0">
      <w:pPr>
        <w:ind w:left="2835" w:hanging="2835"/>
        <w:jc w:val="both"/>
        <w:rPr>
          <w:color w:val="000000"/>
          <w:sz w:val="19"/>
          <w:szCs w:val="19"/>
        </w:rPr>
      </w:pPr>
      <w:r w:rsidRPr="00441DB8">
        <w:rPr>
          <w:b/>
          <w:bCs/>
          <w:color w:val="000000"/>
          <w:sz w:val="19"/>
          <w:szCs w:val="19"/>
          <w:u w:val="single"/>
        </w:rPr>
        <w:t>Tanım:</w:t>
      </w:r>
      <w:r w:rsidR="00034B67" w:rsidRPr="00441DB8">
        <w:rPr>
          <w:color w:val="000000"/>
          <w:sz w:val="19"/>
          <w:szCs w:val="19"/>
        </w:rPr>
        <w:tab/>
      </w:r>
      <w:r w:rsidRPr="00441DB8">
        <w:rPr>
          <w:color w:val="000000"/>
          <w:sz w:val="19"/>
          <w:szCs w:val="19"/>
        </w:rPr>
        <w:t>Pon</w:t>
      </w:r>
      <w:r w:rsidR="00E20CE0">
        <w:rPr>
          <w:color w:val="000000"/>
          <w:sz w:val="19"/>
          <w:szCs w:val="19"/>
        </w:rPr>
        <w:t>zo</w:t>
      </w:r>
      <w:r w:rsidRPr="00441DB8">
        <w:rPr>
          <w:color w:val="000000"/>
          <w:sz w:val="19"/>
          <w:szCs w:val="19"/>
        </w:rPr>
        <w:t xml:space="preserve"> 4R, </w:t>
      </w:r>
      <w:r w:rsidR="00E20CE0">
        <w:rPr>
          <w:color w:val="000000"/>
          <w:sz w:val="19"/>
          <w:szCs w:val="19"/>
        </w:rPr>
        <w:t xml:space="preserve">temel olarak </w:t>
      </w:r>
      <w:r w:rsidRPr="00441DB8">
        <w:rPr>
          <w:color w:val="000000"/>
          <w:sz w:val="19"/>
          <w:szCs w:val="19"/>
        </w:rPr>
        <w:t>trisodyum 2-hidroksi-1-(</w:t>
      </w:r>
      <w:r w:rsidR="00E20CE0">
        <w:rPr>
          <w:color w:val="000000"/>
          <w:sz w:val="19"/>
          <w:szCs w:val="19"/>
        </w:rPr>
        <w:t>4-sülfonato-1-naftilazo) naftali</w:t>
      </w:r>
      <w:r w:rsidRPr="00441DB8">
        <w:rPr>
          <w:color w:val="000000"/>
          <w:sz w:val="19"/>
          <w:szCs w:val="19"/>
        </w:rPr>
        <w:t xml:space="preserve">n-6,8-disülfonat ve </w:t>
      </w:r>
      <w:r w:rsidR="00E20CE0" w:rsidRPr="00441DB8">
        <w:rPr>
          <w:color w:val="000000"/>
          <w:sz w:val="19"/>
          <w:szCs w:val="19"/>
        </w:rPr>
        <w:t>başlıca renksiz bileşenler olarak sodyum sülfat ve/veya sodyum klorürle birlikte yardımcı renklendirici maddelerden oluşur.</w:t>
      </w:r>
      <w:r w:rsidR="00E20CE0">
        <w:rPr>
          <w:color w:val="000000"/>
          <w:sz w:val="19"/>
          <w:szCs w:val="19"/>
        </w:rPr>
        <w:t xml:space="preserve"> Ponzo 4R,diazotize naftiyonik asidi G aside (2-naftol-6,8-disülfonik asit) birleştirerek ve birleşen ürünü trisodyum tuza dönüştürerek üretilir.</w:t>
      </w:r>
    </w:p>
    <w:p w:rsidR="00E20CE0" w:rsidRPr="00441DB8" w:rsidRDefault="00E20CE0" w:rsidP="00E20CE0">
      <w:pPr>
        <w:ind w:left="2835" w:hanging="3"/>
        <w:jc w:val="both"/>
        <w:rPr>
          <w:color w:val="000000"/>
          <w:sz w:val="19"/>
          <w:szCs w:val="19"/>
          <w:u w:val="single"/>
        </w:rPr>
      </w:pPr>
      <w:r>
        <w:rPr>
          <w:color w:val="000000"/>
          <w:sz w:val="19"/>
          <w:szCs w:val="19"/>
        </w:rPr>
        <w:t>Ponzo 4R</w:t>
      </w:r>
      <w:r w:rsidRPr="00441DB8">
        <w:rPr>
          <w:color w:val="000000"/>
          <w:sz w:val="19"/>
          <w:szCs w:val="19"/>
        </w:rPr>
        <w:t>, sodyum tuzu olarak tanımlanır. Kalsiyum ve potasyum tuzuna da izin verilir.</w:t>
      </w:r>
    </w:p>
    <w:p w:rsidR="009A3851" w:rsidRPr="00441DB8" w:rsidRDefault="009A3851" w:rsidP="00E20CE0">
      <w:pPr>
        <w:ind w:left="2835" w:hanging="2835"/>
        <w:jc w:val="both"/>
        <w:rPr>
          <w:color w:val="000000"/>
          <w:sz w:val="19"/>
          <w:szCs w:val="19"/>
        </w:rPr>
      </w:pPr>
    </w:p>
    <w:p w:rsidR="00AA1101" w:rsidRPr="00441DB8" w:rsidRDefault="00AA1101" w:rsidP="00815038">
      <w:pPr>
        <w:ind w:firstLine="708"/>
        <w:jc w:val="both"/>
        <w:rPr>
          <w:color w:val="000000"/>
          <w:sz w:val="19"/>
          <w:szCs w:val="19"/>
        </w:rPr>
      </w:pPr>
      <w:r w:rsidRPr="00441DB8">
        <w:rPr>
          <w:b/>
          <w:color w:val="000000"/>
          <w:sz w:val="19"/>
          <w:szCs w:val="19"/>
        </w:rPr>
        <w:t xml:space="preserve">Renk </w:t>
      </w:r>
      <w:r w:rsidR="00B02C3C" w:rsidRPr="00441DB8">
        <w:rPr>
          <w:b/>
          <w:color w:val="000000"/>
          <w:sz w:val="19"/>
          <w:szCs w:val="19"/>
        </w:rPr>
        <w:t>indeks</w:t>
      </w:r>
      <w:r w:rsidRPr="00441DB8">
        <w:rPr>
          <w:b/>
          <w:color w:val="000000"/>
          <w:sz w:val="19"/>
          <w:szCs w:val="19"/>
        </w:rPr>
        <w:t xml:space="preserve"> no:</w:t>
      </w:r>
      <w:r w:rsidRPr="00441DB8">
        <w:rPr>
          <w:color w:val="000000"/>
          <w:sz w:val="19"/>
          <w:szCs w:val="19"/>
        </w:rPr>
        <w:t xml:space="preserve"> </w:t>
      </w:r>
      <w:r w:rsidR="00034B67" w:rsidRPr="00441DB8">
        <w:rPr>
          <w:color w:val="000000"/>
          <w:sz w:val="19"/>
          <w:szCs w:val="19"/>
        </w:rPr>
        <w:tab/>
      </w:r>
      <w:r w:rsidR="00034B67" w:rsidRPr="00441DB8">
        <w:rPr>
          <w:color w:val="000000"/>
          <w:sz w:val="19"/>
          <w:szCs w:val="19"/>
        </w:rPr>
        <w:tab/>
      </w:r>
      <w:r w:rsidRPr="00441DB8">
        <w:rPr>
          <w:color w:val="000000"/>
          <w:sz w:val="19"/>
          <w:szCs w:val="19"/>
        </w:rPr>
        <w:t>16255</w:t>
      </w:r>
    </w:p>
    <w:p w:rsidR="009A3851" w:rsidRPr="00441DB8" w:rsidRDefault="009A3851" w:rsidP="00815038">
      <w:pPr>
        <w:ind w:firstLine="708"/>
        <w:jc w:val="both"/>
        <w:rPr>
          <w:color w:val="000000"/>
          <w:sz w:val="19"/>
          <w:szCs w:val="19"/>
        </w:rPr>
      </w:pPr>
    </w:p>
    <w:p w:rsidR="00AA1101" w:rsidRPr="00441DB8" w:rsidRDefault="00AA1101" w:rsidP="00815038">
      <w:pPr>
        <w:ind w:firstLine="708"/>
        <w:jc w:val="both"/>
        <w:rPr>
          <w:color w:val="000000"/>
          <w:sz w:val="19"/>
          <w:szCs w:val="19"/>
        </w:rPr>
      </w:pPr>
      <w:r w:rsidRPr="00441DB8">
        <w:rPr>
          <w:b/>
          <w:color w:val="000000"/>
          <w:sz w:val="19"/>
          <w:szCs w:val="19"/>
        </w:rPr>
        <w:t>Einecs:</w:t>
      </w:r>
      <w:r w:rsidRPr="00441DB8">
        <w:rPr>
          <w:color w:val="000000"/>
          <w:sz w:val="19"/>
          <w:szCs w:val="19"/>
        </w:rPr>
        <w:t xml:space="preserve"> </w:t>
      </w:r>
      <w:r w:rsidR="00034B67" w:rsidRPr="00441DB8">
        <w:rPr>
          <w:color w:val="000000"/>
          <w:sz w:val="19"/>
          <w:szCs w:val="19"/>
        </w:rPr>
        <w:tab/>
      </w:r>
      <w:r w:rsidR="00034B67" w:rsidRPr="00441DB8">
        <w:rPr>
          <w:color w:val="000000"/>
          <w:sz w:val="19"/>
          <w:szCs w:val="19"/>
        </w:rPr>
        <w:tab/>
      </w:r>
      <w:r w:rsidR="00034B67" w:rsidRPr="00441DB8">
        <w:rPr>
          <w:color w:val="000000"/>
          <w:sz w:val="19"/>
          <w:szCs w:val="19"/>
        </w:rPr>
        <w:tab/>
      </w:r>
      <w:r w:rsidRPr="00441DB8">
        <w:rPr>
          <w:color w:val="000000"/>
          <w:sz w:val="19"/>
          <w:szCs w:val="19"/>
        </w:rPr>
        <w:t>220-036-2</w:t>
      </w:r>
    </w:p>
    <w:p w:rsidR="009A3851" w:rsidRPr="00441DB8" w:rsidRDefault="009A3851" w:rsidP="00815038">
      <w:pPr>
        <w:ind w:firstLine="708"/>
        <w:jc w:val="both"/>
        <w:rPr>
          <w:color w:val="000000"/>
          <w:sz w:val="19"/>
          <w:szCs w:val="19"/>
        </w:rPr>
      </w:pPr>
    </w:p>
    <w:p w:rsidR="00AA1101" w:rsidRPr="00441DB8" w:rsidRDefault="00AA1101" w:rsidP="00815038">
      <w:pPr>
        <w:ind w:left="2835" w:hanging="2127"/>
        <w:jc w:val="both"/>
        <w:rPr>
          <w:color w:val="000000"/>
          <w:sz w:val="19"/>
          <w:szCs w:val="19"/>
        </w:rPr>
      </w:pPr>
      <w:r w:rsidRPr="00441DB8">
        <w:rPr>
          <w:b/>
          <w:color w:val="000000"/>
          <w:sz w:val="19"/>
          <w:szCs w:val="19"/>
        </w:rPr>
        <w:t>Kimyasal adı:</w:t>
      </w:r>
      <w:r w:rsidRPr="00441DB8">
        <w:rPr>
          <w:color w:val="000000"/>
          <w:sz w:val="19"/>
          <w:szCs w:val="19"/>
        </w:rPr>
        <w:t xml:space="preserve"> </w:t>
      </w:r>
      <w:r w:rsidR="00034B67" w:rsidRPr="00441DB8">
        <w:rPr>
          <w:color w:val="000000"/>
          <w:sz w:val="19"/>
          <w:szCs w:val="19"/>
        </w:rPr>
        <w:tab/>
      </w:r>
      <w:r w:rsidRPr="00441DB8">
        <w:rPr>
          <w:color w:val="000000"/>
          <w:sz w:val="19"/>
          <w:szCs w:val="19"/>
        </w:rPr>
        <w:t>Trisodyum 2-hidroksi-1-(</w:t>
      </w:r>
      <w:r w:rsidR="00E20CE0">
        <w:rPr>
          <w:color w:val="000000"/>
          <w:sz w:val="19"/>
          <w:szCs w:val="19"/>
        </w:rPr>
        <w:t>4-sülfonato-1-naftilazo) naftali</w:t>
      </w:r>
      <w:r w:rsidRPr="00441DB8">
        <w:rPr>
          <w:color w:val="000000"/>
          <w:sz w:val="19"/>
          <w:szCs w:val="19"/>
        </w:rPr>
        <w:t>n-6,8-disülfonat</w:t>
      </w:r>
    </w:p>
    <w:p w:rsidR="009A3851" w:rsidRPr="00441DB8" w:rsidRDefault="009A3851" w:rsidP="00815038">
      <w:pPr>
        <w:ind w:firstLine="708"/>
        <w:jc w:val="both"/>
        <w:rPr>
          <w:color w:val="000000"/>
          <w:sz w:val="19"/>
          <w:szCs w:val="19"/>
        </w:rPr>
      </w:pPr>
    </w:p>
    <w:p w:rsidR="00AA1101" w:rsidRPr="00441DB8" w:rsidRDefault="00AA1101" w:rsidP="00815038">
      <w:pPr>
        <w:ind w:firstLine="708"/>
        <w:jc w:val="both"/>
        <w:rPr>
          <w:color w:val="000000"/>
          <w:sz w:val="19"/>
          <w:szCs w:val="19"/>
        </w:rPr>
      </w:pPr>
      <w:r w:rsidRPr="00441DB8">
        <w:rPr>
          <w:b/>
          <w:color w:val="000000"/>
          <w:sz w:val="19"/>
          <w:szCs w:val="19"/>
        </w:rPr>
        <w:t>Kimyasal formül:</w:t>
      </w:r>
      <w:r w:rsidRPr="00441DB8">
        <w:rPr>
          <w:color w:val="000000"/>
          <w:sz w:val="19"/>
          <w:szCs w:val="19"/>
        </w:rPr>
        <w:t xml:space="preserve"> </w:t>
      </w:r>
      <w:r w:rsidR="00034B67" w:rsidRPr="00441DB8">
        <w:rPr>
          <w:color w:val="000000"/>
          <w:sz w:val="19"/>
          <w:szCs w:val="19"/>
        </w:rPr>
        <w:tab/>
      </w:r>
      <w:r w:rsidRPr="00441DB8">
        <w:rPr>
          <w:color w:val="000000"/>
          <w:sz w:val="19"/>
          <w:szCs w:val="19"/>
        </w:rPr>
        <w:t>C</w:t>
      </w:r>
      <w:r w:rsidRPr="00E20CE0">
        <w:rPr>
          <w:color w:val="000000"/>
          <w:sz w:val="19"/>
          <w:szCs w:val="19"/>
          <w:vertAlign w:val="subscript"/>
        </w:rPr>
        <w:t>20</w:t>
      </w:r>
      <w:r w:rsidRPr="00441DB8">
        <w:rPr>
          <w:color w:val="000000"/>
          <w:sz w:val="19"/>
          <w:szCs w:val="19"/>
        </w:rPr>
        <w:t>H</w:t>
      </w:r>
      <w:r w:rsidRPr="00E20CE0">
        <w:rPr>
          <w:color w:val="000000"/>
          <w:sz w:val="19"/>
          <w:szCs w:val="19"/>
          <w:vertAlign w:val="subscript"/>
        </w:rPr>
        <w:t>11</w:t>
      </w:r>
      <w:r w:rsidRPr="00441DB8">
        <w:rPr>
          <w:color w:val="000000"/>
          <w:sz w:val="19"/>
          <w:szCs w:val="19"/>
        </w:rPr>
        <w:t>N</w:t>
      </w:r>
      <w:r w:rsidRPr="00E20CE0">
        <w:rPr>
          <w:color w:val="000000"/>
          <w:sz w:val="19"/>
          <w:szCs w:val="19"/>
          <w:vertAlign w:val="subscript"/>
        </w:rPr>
        <w:t>2</w:t>
      </w:r>
      <w:r w:rsidRPr="00441DB8">
        <w:rPr>
          <w:color w:val="000000"/>
          <w:sz w:val="19"/>
          <w:szCs w:val="19"/>
        </w:rPr>
        <w:t>Na</w:t>
      </w:r>
      <w:r w:rsidRPr="00E20CE0">
        <w:rPr>
          <w:color w:val="000000"/>
          <w:sz w:val="19"/>
          <w:szCs w:val="19"/>
          <w:vertAlign w:val="subscript"/>
        </w:rPr>
        <w:t>3</w:t>
      </w:r>
      <w:r w:rsidRPr="00441DB8">
        <w:rPr>
          <w:color w:val="000000"/>
          <w:sz w:val="19"/>
          <w:szCs w:val="19"/>
        </w:rPr>
        <w:t>O</w:t>
      </w:r>
      <w:r w:rsidRPr="00E20CE0">
        <w:rPr>
          <w:color w:val="000000"/>
          <w:sz w:val="19"/>
          <w:szCs w:val="19"/>
          <w:vertAlign w:val="subscript"/>
        </w:rPr>
        <w:t>10</w:t>
      </w:r>
      <w:r w:rsidRPr="00441DB8">
        <w:rPr>
          <w:color w:val="000000"/>
          <w:sz w:val="19"/>
          <w:szCs w:val="19"/>
        </w:rPr>
        <w:t>S</w:t>
      </w:r>
      <w:r w:rsidRPr="00E20CE0">
        <w:rPr>
          <w:color w:val="000000"/>
          <w:sz w:val="19"/>
          <w:szCs w:val="19"/>
          <w:vertAlign w:val="subscript"/>
        </w:rPr>
        <w:t>3</w:t>
      </w:r>
    </w:p>
    <w:p w:rsidR="009A3851" w:rsidRPr="00441DB8" w:rsidRDefault="009A3851" w:rsidP="00815038">
      <w:pPr>
        <w:ind w:firstLine="708"/>
        <w:jc w:val="both"/>
        <w:rPr>
          <w:color w:val="000000"/>
          <w:sz w:val="19"/>
          <w:szCs w:val="19"/>
        </w:rPr>
      </w:pPr>
    </w:p>
    <w:p w:rsidR="00AA1101" w:rsidRPr="00441DB8" w:rsidRDefault="001016C5" w:rsidP="00815038">
      <w:pPr>
        <w:ind w:firstLine="708"/>
        <w:jc w:val="both"/>
        <w:rPr>
          <w:color w:val="000000"/>
          <w:sz w:val="19"/>
          <w:szCs w:val="19"/>
        </w:rPr>
      </w:pPr>
      <w:r>
        <w:rPr>
          <w:b/>
          <w:color w:val="000000"/>
          <w:sz w:val="19"/>
          <w:szCs w:val="19"/>
        </w:rPr>
        <w:t>Molekül ağırlığı</w:t>
      </w:r>
      <w:r w:rsidR="00AA1101" w:rsidRPr="00441DB8">
        <w:rPr>
          <w:b/>
          <w:color w:val="000000"/>
          <w:sz w:val="19"/>
          <w:szCs w:val="19"/>
        </w:rPr>
        <w:t>:</w:t>
      </w:r>
      <w:r w:rsidR="00AA1101" w:rsidRPr="00441DB8">
        <w:rPr>
          <w:color w:val="000000"/>
          <w:sz w:val="19"/>
          <w:szCs w:val="19"/>
        </w:rPr>
        <w:t xml:space="preserve"> </w:t>
      </w:r>
      <w:r w:rsidR="00034B67" w:rsidRPr="00441DB8">
        <w:rPr>
          <w:color w:val="000000"/>
          <w:sz w:val="19"/>
          <w:szCs w:val="19"/>
        </w:rPr>
        <w:tab/>
      </w:r>
      <w:r w:rsidR="00E20CE0">
        <w:rPr>
          <w:color w:val="000000"/>
          <w:sz w:val="19"/>
          <w:szCs w:val="19"/>
        </w:rPr>
        <w:t>604,</w:t>
      </w:r>
      <w:r w:rsidR="00AA1101" w:rsidRPr="00441DB8">
        <w:rPr>
          <w:color w:val="000000"/>
          <w:sz w:val="19"/>
          <w:szCs w:val="19"/>
        </w:rPr>
        <w:t>48</w:t>
      </w:r>
    </w:p>
    <w:p w:rsidR="009A3851" w:rsidRPr="00441DB8" w:rsidRDefault="009A3851" w:rsidP="00815038">
      <w:pPr>
        <w:ind w:firstLine="708"/>
        <w:jc w:val="both"/>
        <w:rPr>
          <w:color w:val="000000"/>
          <w:sz w:val="19"/>
          <w:szCs w:val="19"/>
        </w:rPr>
      </w:pPr>
    </w:p>
    <w:p w:rsidR="009A3851" w:rsidRPr="00441DB8" w:rsidRDefault="009A3851" w:rsidP="00815038">
      <w:pPr>
        <w:ind w:left="2835" w:hanging="2127"/>
        <w:jc w:val="both"/>
        <w:rPr>
          <w:color w:val="000000"/>
          <w:sz w:val="19"/>
          <w:szCs w:val="19"/>
        </w:rPr>
      </w:pPr>
      <w:r w:rsidRPr="00441DB8">
        <w:rPr>
          <w:b/>
          <w:color w:val="000000"/>
          <w:sz w:val="19"/>
          <w:szCs w:val="19"/>
        </w:rPr>
        <w:t>Analiz</w:t>
      </w:r>
      <w:r w:rsidR="00AA1101" w:rsidRPr="00441DB8">
        <w:rPr>
          <w:b/>
          <w:color w:val="000000"/>
          <w:sz w:val="19"/>
          <w:szCs w:val="19"/>
        </w:rPr>
        <w:t>:</w:t>
      </w:r>
      <w:r w:rsidR="00AA1101" w:rsidRPr="00441DB8">
        <w:rPr>
          <w:color w:val="000000"/>
          <w:sz w:val="19"/>
          <w:szCs w:val="19"/>
        </w:rPr>
        <w:t xml:space="preserve"> </w:t>
      </w:r>
      <w:r w:rsidRPr="00441DB8">
        <w:rPr>
          <w:color w:val="000000"/>
          <w:sz w:val="19"/>
          <w:szCs w:val="19"/>
        </w:rPr>
        <w:tab/>
      </w:r>
      <w:r w:rsidR="00AA1101" w:rsidRPr="00441DB8">
        <w:rPr>
          <w:color w:val="000000"/>
          <w:sz w:val="19"/>
          <w:szCs w:val="19"/>
        </w:rPr>
        <w:t xml:space="preserve">İçerik, sodyum tuzu </w:t>
      </w:r>
      <w:r w:rsidR="00E71EC1">
        <w:rPr>
          <w:color w:val="000000"/>
          <w:sz w:val="19"/>
          <w:szCs w:val="19"/>
        </w:rPr>
        <w:t>olarak hesaplanan,</w:t>
      </w:r>
      <w:r w:rsidR="00AA1101" w:rsidRPr="00441DB8">
        <w:rPr>
          <w:color w:val="000000"/>
          <w:sz w:val="19"/>
          <w:szCs w:val="19"/>
        </w:rPr>
        <w:t xml:space="preserve"> to</w:t>
      </w:r>
      <w:r w:rsidR="00E71EC1">
        <w:rPr>
          <w:color w:val="000000"/>
          <w:sz w:val="19"/>
          <w:szCs w:val="19"/>
        </w:rPr>
        <w:t>plam renklendirici maddelerin %80’</w:t>
      </w:r>
      <w:r w:rsidR="00AA1101" w:rsidRPr="00441DB8">
        <w:rPr>
          <w:color w:val="000000"/>
          <w:sz w:val="19"/>
          <w:szCs w:val="19"/>
        </w:rPr>
        <w:t>inden az olmamalıdır.</w:t>
      </w:r>
    </w:p>
    <w:p w:rsidR="00AA1101" w:rsidRPr="00441DB8" w:rsidRDefault="00E71EC1" w:rsidP="00815038">
      <w:pPr>
        <w:ind w:left="2124" w:firstLine="708"/>
        <w:jc w:val="both"/>
        <w:rPr>
          <w:color w:val="000000"/>
          <w:sz w:val="19"/>
          <w:szCs w:val="19"/>
        </w:rPr>
      </w:pPr>
      <w:r>
        <w:rPr>
          <w:color w:val="000000"/>
          <w:sz w:val="19"/>
          <w:szCs w:val="19"/>
        </w:rPr>
        <w:t>Sulu çözeltide yaklaşık 505 nm’</w:t>
      </w:r>
      <w:r w:rsidR="00AA1101" w:rsidRPr="00441DB8">
        <w:rPr>
          <w:color w:val="000000"/>
          <w:sz w:val="19"/>
          <w:szCs w:val="19"/>
        </w:rPr>
        <w:t>de E</w:t>
      </w:r>
      <w:r w:rsidR="00AA1101" w:rsidRPr="00441DB8">
        <w:rPr>
          <w:noProof/>
          <w:color w:val="000000"/>
          <w:sz w:val="19"/>
          <w:szCs w:val="19"/>
        </w:rPr>
        <w:drawing>
          <wp:inline distT="0" distB="0" distL="0" distR="0" wp14:anchorId="2A036500" wp14:editId="5F46854B">
            <wp:extent cx="184785" cy="237490"/>
            <wp:effectExtent l="0" t="0" r="5715" b="0"/>
            <wp:docPr id="34" name="Resim 34" descr="http://www.kkgm.gov.tr/images/2001-2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 descr="http://www.kkgm.gov.tr/images/2001-27-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785" cy="237490"/>
                    </a:xfrm>
                    <a:prstGeom prst="rect">
                      <a:avLst/>
                    </a:prstGeom>
                    <a:noFill/>
                    <a:ln>
                      <a:noFill/>
                    </a:ln>
                  </pic:spPr>
                </pic:pic>
              </a:graphicData>
            </a:graphic>
          </wp:inline>
        </w:drawing>
      </w:r>
      <w:r>
        <w:rPr>
          <w:color w:val="000000"/>
          <w:sz w:val="19"/>
          <w:szCs w:val="19"/>
        </w:rPr>
        <w:t>430</w:t>
      </w:r>
    </w:p>
    <w:p w:rsidR="009A3851" w:rsidRPr="00441DB8" w:rsidRDefault="009A3851" w:rsidP="00815038">
      <w:pPr>
        <w:ind w:left="3540"/>
        <w:jc w:val="both"/>
        <w:rPr>
          <w:color w:val="000000"/>
          <w:sz w:val="19"/>
          <w:szCs w:val="19"/>
        </w:rPr>
      </w:pPr>
    </w:p>
    <w:p w:rsidR="00AA1101" w:rsidRPr="00441DB8" w:rsidRDefault="00AA1101" w:rsidP="00815038">
      <w:pPr>
        <w:jc w:val="both"/>
        <w:rPr>
          <w:color w:val="000000"/>
          <w:sz w:val="19"/>
          <w:szCs w:val="19"/>
        </w:rPr>
      </w:pPr>
      <w:r w:rsidRPr="00441DB8">
        <w:rPr>
          <w:b/>
          <w:color w:val="000000"/>
          <w:sz w:val="19"/>
          <w:szCs w:val="19"/>
          <w:u w:val="single"/>
        </w:rPr>
        <w:t>Tanımlama:</w:t>
      </w:r>
      <w:r w:rsidRPr="00441DB8">
        <w:rPr>
          <w:color w:val="000000"/>
          <w:sz w:val="19"/>
          <w:szCs w:val="19"/>
        </w:rPr>
        <w:t xml:space="preserve"> </w:t>
      </w:r>
      <w:r w:rsidR="00034B67" w:rsidRPr="00441DB8">
        <w:rPr>
          <w:color w:val="000000"/>
          <w:sz w:val="19"/>
          <w:szCs w:val="19"/>
        </w:rPr>
        <w:tab/>
      </w:r>
      <w:r w:rsidR="00034B67" w:rsidRPr="00441DB8">
        <w:rPr>
          <w:color w:val="000000"/>
          <w:sz w:val="19"/>
          <w:szCs w:val="19"/>
        </w:rPr>
        <w:tab/>
      </w:r>
      <w:r w:rsidR="00034B67" w:rsidRPr="00441DB8">
        <w:rPr>
          <w:color w:val="000000"/>
          <w:sz w:val="19"/>
          <w:szCs w:val="19"/>
        </w:rPr>
        <w:tab/>
      </w:r>
      <w:r w:rsidRPr="00441DB8">
        <w:rPr>
          <w:color w:val="000000"/>
          <w:sz w:val="19"/>
          <w:szCs w:val="19"/>
        </w:rPr>
        <w:t>Kırmızımsı toz veya granüller.</w:t>
      </w:r>
    </w:p>
    <w:p w:rsidR="009A3851" w:rsidRPr="00441DB8" w:rsidRDefault="009A3851" w:rsidP="00815038">
      <w:pPr>
        <w:jc w:val="both"/>
        <w:rPr>
          <w:color w:val="000000"/>
          <w:sz w:val="19"/>
          <w:szCs w:val="19"/>
        </w:rPr>
      </w:pPr>
    </w:p>
    <w:p w:rsidR="009A3851" w:rsidRPr="00441DB8" w:rsidRDefault="009A3851" w:rsidP="00815038">
      <w:pPr>
        <w:ind w:firstLine="708"/>
        <w:jc w:val="both"/>
        <w:rPr>
          <w:b/>
          <w:color w:val="000000"/>
          <w:sz w:val="19"/>
          <w:szCs w:val="19"/>
        </w:rPr>
      </w:pPr>
      <w:r w:rsidRPr="00441DB8">
        <w:rPr>
          <w:b/>
          <w:color w:val="000000"/>
          <w:sz w:val="19"/>
          <w:szCs w:val="19"/>
        </w:rPr>
        <w:t>Sulu çözeltinin görünümü:</w:t>
      </w:r>
      <w:r w:rsidR="00034B67" w:rsidRPr="00441DB8">
        <w:rPr>
          <w:color w:val="000000"/>
          <w:sz w:val="19"/>
          <w:szCs w:val="19"/>
        </w:rPr>
        <w:t>Kırmızı</w:t>
      </w:r>
    </w:p>
    <w:p w:rsidR="009A3851" w:rsidRPr="00441DB8" w:rsidRDefault="009A3851" w:rsidP="00815038">
      <w:pPr>
        <w:ind w:firstLine="708"/>
        <w:jc w:val="both"/>
        <w:rPr>
          <w:b/>
          <w:color w:val="000000"/>
          <w:sz w:val="19"/>
          <w:szCs w:val="19"/>
        </w:rPr>
      </w:pPr>
    </w:p>
    <w:p w:rsidR="00AA1101" w:rsidRPr="00441DB8" w:rsidRDefault="00AA1101" w:rsidP="00815038">
      <w:pPr>
        <w:jc w:val="both"/>
        <w:rPr>
          <w:color w:val="000000"/>
          <w:sz w:val="19"/>
          <w:szCs w:val="19"/>
        </w:rPr>
      </w:pPr>
      <w:r w:rsidRPr="00441DB8">
        <w:rPr>
          <w:b/>
          <w:color w:val="000000"/>
          <w:sz w:val="19"/>
          <w:szCs w:val="19"/>
          <w:u w:val="single"/>
        </w:rPr>
        <w:t>Belirleme</w:t>
      </w:r>
      <w:r w:rsidR="009A3851" w:rsidRPr="00441DB8">
        <w:rPr>
          <w:color w:val="000000"/>
          <w:sz w:val="19"/>
          <w:szCs w:val="19"/>
        </w:rPr>
        <w:t>:</w:t>
      </w:r>
      <w:r w:rsidRPr="00441DB8">
        <w:rPr>
          <w:color w:val="000000"/>
          <w:sz w:val="19"/>
          <w:szCs w:val="19"/>
        </w:rPr>
        <w:t xml:space="preserve"> </w:t>
      </w:r>
    </w:p>
    <w:p w:rsidR="009A3851" w:rsidRPr="00441DB8" w:rsidRDefault="009A3851" w:rsidP="00815038">
      <w:pPr>
        <w:jc w:val="both"/>
        <w:rPr>
          <w:color w:val="000000"/>
          <w:sz w:val="19"/>
          <w:szCs w:val="19"/>
        </w:rPr>
      </w:pPr>
    </w:p>
    <w:p w:rsidR="00AA1101" w:rsidRPr="00441DB8" w:rsidRDefault="00AA1101" w:rsidP="00815038">
      <w:pPr>
        <w:ind w:firstLine="708"/>
        <w:jc w:val="both"/>
        <w:rPr>
          <w:color w:val="000000"/>
          <w:sz w:val="19"/>
          <w:szCs w:val="19"/>
        </w:rPr>
      </w:pPr>
      <w:r w:rsidRPr="00441DB8">
        <w:rPr>
          <w:b/>
          <w:color w:val="000000"/>
          <w:sz w:val="19"/>
          <w:szCs w:val="19"/>
        </w:rPr>
        <w:t>Spektrofotometri:</w:t>
      </w:r>
      <w:r w:rsidRPr="00441DB8">
        <w:rPr>
          <w:color w:val="000000"/>
          <w:sz w:val="19"/>
          <w:szCs w:val="19"/>
        </w:rPr>
        <w:t xml:space="preserve"> </w:t>
      </w:r>
      <w:r w:rsidR="00034B67" w:rsidRPr="00441DB8">
        <w:rPr>
          <w:color w:val="000000"/>
          <w:sz w:val="19"/>
          <w:szCs w:val="19"/>
        </w:rPr>
        <w:tab/>
      </w:r>
      <w:r w:rsidR="00E71EC1">
        <w:rPr>
          <w:color w:val="000000"/>
          <w:sz w:val="19"/>
          <w:szCs w:val="19"/>
        </w:rPr>
        <w:t>Suda yaklaşık 505 nm’</w:t>
      </w:r>
      <w:r w:rsidRPr="00441DB8">
        <w:rPr>
          <w:color w:val="000000"/>
          <w:sz w:val="19"/>
          <w:szCs w:val="19"/>
        </w:rPr>
        <w:t>de maksimum.</w:t>
      </w:r>
    </w:p>
    <w:p w:rsidR="009A3851" w:rsidRPr="00441DB8" w:rsidRDefault="009A3851" w:rsidP="00815038">
      <w:pPr>
        <w:ind w:firstLine="708"/>
        <w:jc w:val="both"/>
        <w:rPr>
          <w:color w:val="000000"/>
          <w:sz w:val="19"/>
          <w:szCs w:val="19"/>
        </w:rPr>
      </w:pPr>
    </w:p>
    <w:p w:rsidR="00AA1101" w:rsidRPr="00441DB8" w:rsidRDefault="009A3851" w:rsidP="00815038">
      <w:pPr>
        <w:jc w:val="both"/>
        <w:rPr>
          <w:b/>
          <w:color w:val="000000"/>
          <w:sz w:val="19"/>
          <w:szCs w:val="19"/>
          <w:u w:val="single"/>
        </w:rPr>
      </w:pPr>
      <w:r w:rsidRPr="00441DB8">
        <w:rPr>
          <w:b/>
          <w:color w:val="000000"/>
          <w:sz w:val="19"/>
          <w:szCs w:val="19"/>
          <w:u w:val="single"/>
        </w:rPr>
        <w:t>Saflık:</w:t>
      </w:r>
    </w:p>
    <w:p w:rsidR="009A3851" w:rsidRPr="00441DB8" w:rsidRDefault="009A3851" w:rsidP="00815038">
      <w:pPr>
        <w:jc w:val="both"/>
        <w:rPr>
          <w:b/>
          <w:color w:val="000000"/>
          <w:sz w:val="19"/>
          <w:szCs w:val="19"/>
          <w:u w:val="single"/>
        </w:rPr>
      </w:pPr>
    </w:p>
    <w:p w:rsidR="00AA1101" w:rsidRPr="00441DB8" w:rsidRDefault="00AA1101" w:rsidP="00815038">
      <w:pPr>
        <w:ind w:firstLine="708"/>
        <w:jc w:val="both"/>
        <w:rPr>
          <w:color w:val="000000"/>
          <w:sz w:val="19"/>
          <w:szCs w:val="19"/>
        </w:rPr>
      </w:pPr>
      <w:r w:rsidRPr="00441DB8">
        <w:rPr>
          <w:b/>
          <w:color w:val="000000"/>
          <w:sz w:val="19"/>
          <w:szCs w:val="19"/>
        </w:rPr>
        <w:t>Suda çözünmeyen madde:</w:t>
      </w:r>
      <w:r w:rsidR="00E71EC1">
        <w:rPr>
          <w:color w:val="000000"/>
          <w:sz w:val="19"/>
          <w:szCs w:val="19"/>
        </w:rPr>
        <w:t xml:space="preserve"> %0,2’</w:t>
      </w:r>
      <w:r w:rsidRPr="00441DB8">
        <w:rPr>
          <w:color w:val="000000"/>
          <w:sz w:val="19"/>
          <w:szCs w:val="19"/>
        </w:rPr>
        <w:t>den fazla olmamalıdır.</w:t>
      </w:r>
    </w:p>
    <w:p w:rsidR="009A3851" w:rsidRPr="00441DB8" w:rsidRDefault="009A3851" w:rsidP="00815038">
      <w:pPr>
        <w:ind w:firstLine="708"/>
        <w:jc w:val="both"/>
        <w:rPr>
          <w:color w:val="000000"/>
          <w:sz w:val="19"/>
          <w:szCs w:val="19"/>
        </w:rPr>
      </w:pPr>
    </w:p>
    <w:p w:rsidR="009A3851" w:rsidRPr="00441DB8" w:rsidRDefault="00AA1101" w:rsidP="00815038">
      <w:pPr>
        <w:ind w:firstLine="708"/>
        <w:jc w:val="both"/>
        <w:rPr>
          <w:b/>
          <w:color w:val="000000"/>
          <w:sz w:val="19"/>
          <w:szCs w:val="19"/>
        </w:rPr>
      </w:pPr>
      <w:r w:rsidRPr="00441DB8">
        <w:rPr>
          <w:b/>
          <w:color w:val="000000"/>
          <w:sz w:val="19"/>
          <w:szCs w:val="19"/>
        </w:rPr>
        <w:t xml:space="preserve">Yardımcı renklendirici </w:t>
      </w:r>
    </w:p>
    <w:p w:rsidR="00AA1101" w:rsidRPr="00441DB8" w:rsidRDefault="00AA1101" w:rsidP="00815038">
      <w:pPr>
        <w:ind w:firstLine="708"/>
        <w:jc w:val="both"/>
        <w:rPr>
          <w:color w:val="000000"/>
          <w:sz w:val="19"/>
          <w:szCs w:val="19"/>
        </w:rPr>
      </w:pPr>
      <w:r w:rsidRPr="00441DB8">
        <w:rPr>
          <w:b/>
          <w:color w:val="000000"/>
          <w:sz w:val="19"/>
          <w:szCs w:val="19"/>
        </w:rPr>
        <w:t>maddeler:</w:t>
      </w:r>
      <w:r w:rsidRPr="00441DB8">
        <w:rPr>
          <w:color w:val="000000"/>
          <w:sz w:val="19"/>
          <w:szCs w:val="19"/>
        </w:rPr>
        <w:t xml:space="preserve"> </w:t>
      </w:r>
      <w:r w:rsidR="00034B67" w:rsidRPr="00441DB8">
        <w:rPr>
          <w:color w:val="000000"/>
          <w:sz w:val="19"/>
          <w:szCs w:val="19"/>
        </w:rPr>
        <w:tab/>
      </w:r>
      <w:r w:rsidR="00034B67" w:rsidRPr="00441DB8">
        <w:rPr>
          <w:color w:val="000000"/>
          <w:sz w:val="19"/>
          <w:szCs w:val="19"/>
        </w:rPr>
        <w:tab/>
      </w:r>
      <w:r w:rsidR="00E71EC1">
        <w:rPr>
          <w:color w:val="000000"/>
          <w:sz w:val="19"/>
          <w:szCs w:val="19"/>
        </w:rPr>
        <w:t>%1,0’</w:t>
      </w:r>
      <w:r w:rsidRPr="00441DB8">
        <w:rPr>
          <w:color w:val="000000"/>
          <w:sz w:val="19"/>
          <w:szCs w:val="19"/>
        </w:rPr>
        <w:t>den fazla olmamalıdır.</w:t>
      </w:r>
    </w:p>
    <w:p w:rsidR="009A3851" w:rsidRPr="00441DB8" w:rsidRDefault="009A3851" w:rsidP="00815038">
      <w:pPr>
        <w:ind w:firstLine="708"/>
        <w:jc w:val="both"/>
        <w:rPr>
          <w:color w:val="000000"/>
          <w:sz w:val="19"/>
          <w:szCs w:val="19"/>
        </w:rPr>
      </w:pPr>
    </w:p>
    <w:p w:rsidR="009A3851" w:rsidRPr="00441DB8" w:rsidRDefault="00AA1101" w:rsidP="00815038">
      <w:pPr>
        <w:ind w:firstLine="708"/>
        <w:jc w:val="both"/>
        <w:rPr>
          <w:b/>
          <w:color w:val="000000"/>
          <w:sz w:val="19"/>
          <w:szCs w:val="19"/>
        </w:rPr>
      </w:pPr>
      <w:r w:rsidRPr="00441DB8">
        <w:rPr>
          <w:b/>
          <w:color w:val="000000"/>
          <w:sz w:val="19"/>
          <w:szCs w:val="19"/>
        </w:rPr>
        <w:t xml:space="preserve">Renklendirici maddeler </w:t>
      </w:r>
    </w:p>
    <w:p w:rsidR="00AA1101" w:rsidRPr="00441DB8" w:rsidRDefault="00AA1101" w:rsidP="00815038">
      <w:pPr>
        <w:ind w:firstLine="708"/>
        <w:jc w:val="both"/>
        <w:rPr>
          <w:b/>
          <w:color w:val="000000"/>
          <w:sz w:val="19"/>
          <w:szCs w:val="19"/>
        </w:rPr>
      </w:pPr>
      <w:r w:rsidRPr="00441DB8">
        <w:rPr>
          <w:b/>
          <w:color w:val="000000"/>
          <w:sz w:val="19"/>
          <w:szCs w:val="19"/>
        </w:rPr>
        <w:t xml:space="preserve">dışındaki organik bileşikler: </w:t>
      </w:r>
    </w:p>
    <w:p w:rsidR="00F12986" w:rsidRPr="00441DB8" w:rsidRDefault="00E71EC1" w:rsidP="00815038">
      <w:pPr>
        <w:ind w:firstLine="708"/>
        <w:jc w:val="both"/>
        <w:rPr>
          <w:b/>
          <w:color w:val="000000"/>
          <w:sz w:val="19"/>
          <w:szCs w:val="19"/>
        </w:rPr>
      </w:pPr>
      <w:r w:rsidRPr="00441DB8">
        <w:rPr>
          <w:b/>
          <w:bCs/>
          <w:noProof/>
          <w:sz w:val="19"/>
          <w:szCs w:val="19"/>
        </w:rPr>
        <mc:AlternateContent>
          <mc:Choice Requires="wps">
            <w:drawing>
              <wp:anchor distT="0" distB="0" distL="114300" distR="114300" simplePos="0" relativeHeight="251681792" behindDoc="0" locked="0" layoutInCell="1" allowOverlap="1" wp14:anchorId="2F747559" wp14:editId="21C6AEC7">
                <wp:simplePos x="0" y="0"/>
                <wp:positionH relativeFrom="column">
                  <wp:posOffset>2021205</wp:posOffset>
                </wp:positionH>
                <wp:positionV relativeFrom="paragraph">
                  <wp:posOffset>71755</wp:posOffset>
                </wp:positionV>
                <wp:extent cx="129540" cy="1973580"/>
                <wp:effectExtent l="0" t="0" r="22860" b="26670"/>
                <wp:wrapNone/>
                <wp:docPr id="37" name="Sağ Ayraç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9540" cy="1973580"/>
                        </a:xfrm>
                        <a:prstGeom prst="rightBrace">
                          <a:avLst>
                            <a:gd name="adj1" fmla="val 66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Sağ Ayraç 37" o:spid="_x0000_s1026" type="#_x0000_t88" style="position:absolute;margin-left:159.15pt;margin-top:5.65pt;width:10.2pt;height:155.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" adj="945"/>
            </w:pict>
          </mc:Fallback>
        </mc:AlternateContent>
      </w:r>
    </w:p>
    <w:p w:rsidR="00034B67" w:rsidRPr="00441DB8" w:rsidRDefault="00E71EC1" w:rsidP="00815038">
      <w:pPr>
        <w:ind w:firstLine="708"/>
        <w:jc w:val="both"/>
        <w:rPr>
          <w:color w:val="000000"/>
          <w:sz w:val="19"/>
          <w:szCs w:val="19"/>
        </w:rPr>
      </w:pPr>
      <w:r>
        <w:rPr>
          <w:color w:val="000000"/>
          <w:sz w:val="19"/>
          <w:szCs w:val="19"/>
        </w:rPr>
        <w:t>4-aminonaftali</w:t>
      </w:r>
      <w:r w:rsidR="009A3851" w:rsidRPr="00441DB8">
        <w:rPr>
          <w:color w:val="000000"/>
          <w:sz w:val="19"/>
          <w:szCs w:val="19"/>
        </w:rPr>
        <w:t>n-1-</w:t>
      </w:r>
    </w:p>
    <w:p w:rsidR="00AA1101" w:rsidRPr="00441DB8" w:rsidRDefault="00AA1101" w:rsidP="00815038">
      <w:pPr>
        <w:ind w:firstLine="708"/>
        <w:jc w:val="both"/>
        <w:rPr>
          <w:color w:val="000000"/>
          <w:sz w:val="19"/>
          <w:szCs w:val="19"/>
        </w:rPr>
      </w:pPr>
      <w:r w:rsidRPr="00441DB8">
        <w:rPr>
          <w:color w:val="000000"/>
          <w:sz w:val="19"/>
          <w:szCs w:val="19"/>
        </w:rPr>
        <w:t>sülfonik asit</w:t>
      </w:r>
    </w:p>
    <w:p w:rsidR="00F12986" w:rsidRPr="00441DB8" w:rsidRDefault="00F12986" w:rsidP="00815038">
      <w:pPr>
        <w:ind w:firstLine="708"/>
        <w:jc w:val="both"/>
        <w:rPr>
          <w:color w:val="000000"/>
          <w:sz w:val="19"/>
          <w:szCs w:val="19"/>
        </w:rPr>
      </w:pPr>
    </w:p>
    <w:p w:rsidR="00034B67" w:rsidRPr="00441DB8" w:rsidRDefault="00E71EC1" w:rsidP="00815038">
      <w:pPr>
        <w:ind w:firstLine="708"/>
        <w:jc w:val="both"/>
        <w:rPr>
          <w:color w:val="000000"/>
          <w:sz w:val="19"/>
          <w:szCs w:val="19"/>
        </w:rPr>
      </w:pPr>
      <w:r>
        <w:rPr>
          <w:color w:val="000000"/>
          <w:sz w:val="19"/>
          <w:szCs w:val="19"/>
        </w:rPr>
        <w:t>7-hidroksinaftali</w:t>
      </w:r>
      <w:r w:rsidR="009A3851" w:rsidRPr="00441DB8">
        <w:rPr>
          <w:color w:val="000000"/>
          <w:sz w:val="19"/>
          <w:szCs w:val="19"/>
        </w:rPr>
        <w:t>n-1,3-</w:t>
      </w:r>
    </w:p>
    <w:p w:rsidR="00AA1101" w:rsidRPr="00441DB8" w:rsidRDefault="00AA1101" w:rsidP="00815038">
      <w:pPr>
        <w:ind w:firstLine="708"/>
        <w:jc w:val="both"/>
        <w:rPr>
          <w:color w:val="000000"/>
          <w:sz w:val="19"/>
          <w:szCs w:val="19"/>
        </w:rPr>
      </w:pPr>
      <w:r w:rsidRPr="00441DB8">
        <w:rPr>
          <w:color w:val="000000"/>
          <w:sz w:val="19"/>
          <w:szCs w:val="19"/>
        </w:rPr>
        <w:t xml:space="preserve">disülfonik </w:t>
      </w:r>
      <w:r w:rsidR="00F12986" w:rsidRPr="00441DB8">
        <w:rPr>
          <w:color w:val="000000"/>
          <w:sz w:val="19"/>
          <w:szCs w:val="19"/>
        </w:rPr>
        <w:t>a</w:t>
      </w:r>
      <w:r w:rsidRPr="00441DB8">
        <w:rPr>
          <w:color w:val="000000"/>
          <w:sz w:val="19"/>
          <w:szCs w:val="19"/>
        </w:rPr>
        <w:t>sit</w:t>
      </w:r>
    </w:p>
    <w:p w:rsidR="00F12986" w:rsidRPr="00441DB8" w:rsidRDefault="00F12986" w:rsidP="00815038">
      <w:pPr>
        <w:ind w:firstLine="708"/>
        <w:jc w:val="both"/>
        <w:rPr>
          <w:color w:val="000000"/>
          <w:sz w:val="19"/>
          <w:szCs w:val="19"/>
        </w:rPr>
      </w:pPr>
    </w:p>
    <w:p w:rsidR="00034B67" w:rsidRPr="00441DB8" w:rsidRDefault="00E71EC1" w:rsidP="00815038">
      <w:pPr>
        <w:ind w:firstLine="708"/>
        <w:jc w:val="both"/>
        <w:rPr>
          <w:color w:val="000000"/>
          <w:sz w:val="19"/>
          <w:szCs w:val="19"/>
        </w:rPr>
      </w:pPr>
      <w:r>
        <w:rPr>
          <w:color w:val="000000"/>
          <w:sz w:val="19"/>
          <w:szCs w:val="19"/>
        </w:rPr>
        <w:t>3- hidroksinaftali</w:t>
      </w:r>
      <w:r w:rsidR="00AA1101" w:rsidRPr="00441DB8">
        <w:rPr>
          <w:color w:val="000000"/>
          <w:sz w:val="19"/>
          <w:szCs w:val="19"/>
        </w:rPr>
        <w:t xml:space="preserve">n -2,7- </w:t>
      </w:r>
    </w:p>
    <w:p w:rsidR="00F12986" w:rsidRPr="00441DB8" w:rsidRDefault="00AA1101" w:rsidP="00E71EC1">
      <w:pPr>
        <w:ind w:firstLine="708"/>
        <w:jc w:val="both"/>
        <w:rPr>
          <w:color w:val="000000"/>
          <w:sz w:val="19"/>
          <w:szCs w:val="19"/>
        </w:rPr>
      </w:pPr>
      <w:r w:rsidRPr="00441DB8">
        <w:rPr>
          <w:color w:val="000000"/>
          <w:sz w:val="19"/>
          <w:szCs w:val="19"/>
        </w:rPr>
        <w:t xml:space="preserve">disülfonik </w:t>
      </w:r>
      <w:r w:rsidR="00E71EC1" w:rsidRPr="00441DB8">
        <w:rPr>
          <w:color w:val="000000"/>
          <w:sz w:val="19"/>
          <w:szCs w:val="19"/>
        </w:rPr>
        <w:t>asit </w:t>
      </w:r>
      <w:r w:rsidR="009A3851" w:rsidRPr="00441DB8">
        <w:rPr>
          <w:color w:val="000000"/>
          <w:sz w:val="19"/>
          <w:szCs w:val="19"/>
        </w:rPr>
        <w:tab/>
      </w:r>
      <w:r w:rsidR="009A3851" w:rsidRPr="00441DB8">
        <w:rPr>
          <w:color w:val="000000"/>
          <w:sz w:val="19"/>
          <w:szCs w:val="19"/>
        </w:rPr>
        <w:tab/>
      </w:r>
      <w:r w:rsidR="00034B67" w:rsidRPr="00441DB8">
        <w:rPr>
          <w:color w:val="000000"/>
          <w:sz w:val="19"/>
          <w:szCs w:val="19"/>
        </w:rPr>
        <w:tab/>
      </w:r>
      <w:r w:rsidR="00E71EC1">
        <w:rPr>
          <w:color w:val="000000"/>
          <w:sz w:val="19"/>
          <w:szCs w:val="19"/>
        </w:rPr>
        <w:t>Toplam %0,</w:t>
      </w:r>
      <w:r w:rsidR="009A3851" w:rsidRPr="00441DB8">
        <w:rPr>
          <w:color w:val="000000"/>
          <w:sz w:val="19"/>
          <w:szCs w:val="19"/>
        </w:rPr>
        <w:t>5’ten fazla olmamalıdır.</w:t>
      </w:r>
    </w:p>
    <w:p w:rsidR="00AA1101" w:rsidRPr="00441DB8" w:rsidRDefault="00AA1101" w:rsidP="00815038">
      <w:pPr>
        <w:ind w:firstLine="708"/>
        <w:jc w:val="both"/>
        <w:rPr>
          <w:color w:val="000000"/>
          <w:sz w:val="19"/>
          <w:szCs w:val="19"/>
        </w:rPr>
      </w:pPr>
      <w:r w:rsidRPr="00441DB8">
        <w:rPr>
          <w:color w:val="000000"/>
          <w:sz w:val="19"/>
          <w:szCs w:val="19"/>
        </w:rPr>
        <w:t>                            </w:t>
      </w:r>
      <w:r w:rsidR="009A3851" w:rsidRPr="00441DB8">
        <w:rPr>
          <w:color w:val="000000"/>
          <w:sz w:val="19"/>
          <w:szCs w:val="19"/>
        </w:rPr>
        <w:tab/>
      </w:r>
      <w:r w:rsidR="009A3851" w:rsidRPr="00441DB8">
        <w:rPr>
          <w:color w:val="000000"/>
          <w:sz w:val="19"/>
          <w:szCs w:val="19"/>
        </w:rPr>
        <w:tab/>
      </w:r>
      <w:r w:rsidR="009A3851" w:rsidRPr="00441DB8">
        <w:rPr>
          <w:color w:val="000000"/>
          <w:sz w:val="19"/>
          <w:szCs w:val="19"/>
        </w:rPr>
        <w:tab/>
      </w:r>
      <w:r w:rsidRPr="00441DB8">
        <w:rPr>
          <w:color w:val="000000"/>
          <w:sz w:val="19"/>
          <w:szCs w:val="19"/>
        </w:rPr>
        <w:t xml:space="preserve"> </w:t>
      </w:r>
    </w:p>
    <w:p w:rsidR="00034B67" w:rsidRPr="00441DB8" w:rsidRDefault="00E71EC1" w:rsidP="00815038">
      <w:pPr>
        <w:ind w:firstLine="708"/>
        <w:jc w:val="both"/>
        <w:rPr>
          <w:color w:val="000000"/>
          <w:sz w:val="19"/>
          <w:szCs w:val="19"/>
        </w:rPr>
      </w:pPr>
      <w:r>
        <w:rPr>
          <w:color w:val="000000"/>
          <w:sz w:val="19"/>
          <w:szCs w:val="19"/>
        </w:rPr>
        <w:t>6- hidroksinaftali</w:t>
      </w:r>
      <w:r w:rsidR="00AA1101" w:rsidRPr="00441DB8">
        <w:rPr>
          <w:color w:val="000000"/>
          <w:sz w:val="19"/>
          <w:szCs w:val="19"/>
        </w:rPr>
        <w:t>n -2-</w:t>
      </w:r>
    </w:p>
    <w:p w:rsidR="00F12986" w:rsidRPr="00441DB8" w:rsidRDefault="00AA1101" w:rsidP="00815038">
      <w:pPr>
        <w:ind w:firstLine="708"/>
        <w:jc w:val="both"/>
        <w:rPr>
          <w:color w:val="000000"/>
          <w:sz w:val="19"/>
          <w:szCs w:val="19"/>
        </w:rPr>
      </w:pPr>
      <w:r w:rsidRPr="00441DB8">
        <w:rPr>
          <w:color w:val="000000"/>
          <w:sz w:val="19"/>
          <w:szCs w:val="19"/>
        </w:rPr>
        <w:t>sülfonik asit</w:t>
      </w:r>
    </w:p>
    <w:p w:rsidR="00AA1101" w:rsidRPr="00441DB8" w:rsidRDefault="00AA1101" w:rsidP="00815038">
      <w:pPr>
        <w:ind w:firstLine="708"/>
        <w:jc w:val="both"/>
        <w:rPr>
          <w:color w:val="000000"/>
          <w:sz w:val="19"/>
          <w:szCs w:val="19"/>
        </w:rPr>
      </w:pPr>
      <w:r w:rsidRPr="00441DB8">
        <w:rPr>
          <w:color w:val="000000"/>
          <w:sz w:val="19"/>
          <w:szCs w:val="19"/>
        </w:rPr>
        <w:t xml:space="preserve"> </w:t>
      </w:r>
    </w:p>
    <w:p w:rsidR="00034B67" w:rsidRPr="00441DB8" w:rsidRDefault="00E71EC1" w:rsidP="00815038">
      <w:pPr>
        <w:ind w:firstLine="708"/>
        <w:jc w:val="both"/>
        <w:rPr>
          <w:color w:val="000000"/>
          <w:sz w:val="19"/>
          <w:szCs w:val="19"/>
        </w:rPr>
      </w:pPr>
      <w:r>
        <w:rPr>
          <w:color w:val="000000"/>
          <w:sz w:val="19"/>
          <w:szCs w:val="19"/>
        </w:rPr>
        <w:t>7- hidroksinaftali</w:t>
      </w:r>
      <w:r w:rsidR="00AA1101" w:rsidRPr="00441DB8">
        <w:rPr>
          <w:color w:val="000000"/>
          <w:sz w:val="19"/>
          <w:szCs w:val="19"/>
        </w:rPr>
        <w:t>n -1,3-6-</w:t>
      </w:r>
      <w:r w:rsidR="009A3851" w:rsidRPr="00441DB8">
        <w:rPr>
          <w:color w:val="000000"/>
          <w:sz w:val="19"/>
          <w:szCs w:val="19"/>
        </w:rPr>
        <w:t xml:space="preserve"> </w:t>
      </w:r>
    </w:p>
    <w:p w:rsidR="00AA1101" w:rsidRPr="00441DB8" w:rsidRDefault="00AA1101" w:rsidP="00815038">
      <w:pPr>
        <w:ind w:firstLine="708"/>
        <w:jc w:val="both"/>
        <w:rPr>
          <w:color w:val="000000"/>
          <w:sz w:val="19"/>
          <w:szCs w:val="19"/>
        </w:rPr>
      </w:pPr>
      <w:r w:rsidRPr="00441DB8">
        <w:rPr>
          <w:color w:val="000000"/>
          <w:sz w:val="19"/>
          <w:szCs w:val="19"/>
        </w:rPr>
        <w:t>trisülfonik asit</w:t>
      </w:r>
    </w:p>
    <w:p w:rsidR="009A3851" w:rsidRPr="00441DB8" w:rsidRDefault="009A3851" w:rsidP="00815038">
      <w:pPr>
        <w:jc w:val="both"/>
        <w:rPr>
          <w:color w:val="000000"/>
          <w:sz w:val="19"/>
          <w:szCs w:val="19"/>
        </w:rPr>
      </w:pPr>
    </w:p>
    <w:p w:rsidR="00AA1101" w:rsidRPr="00441DB8" w:rsidRDefault="00AA1101" w:rsidP="00815038">
      <w:pPr>
        <w:ind w:firstLine="708"/>
        <w:jc w:val="both"/>
        <w:rPr>
          <w:b/>
          <w:color w:val="000000"/>
          <w:sz w:val="19"/>
          <w:szCs w:val="19"/>
        </w:rPr>
      </w:pPr>
      <w:r w:rsidRPr="00441DB8">
        <w:rPr>
          <w:b/>
          <w:color w:val="000000"/>
          <w:sz w:val="19"/>
          <w:szCs w:val="19"/>
        </w:rPr>
        <w:t xml:space="preserve">Sülfone edilmemiş primer </w:t>
      </w:r>
    </w:p>
    <w:p w:rsidR="00AA1101" w:rsidRPr="00441DB8" w:rsidRDefault="00AA1101" w:rsidP="00815038">
      <w:pPr>
        <w:ind w:firstLine="708"/>
        <w:jc w:val="both"/>
        <w:rPr>
          <w:color w:val="000000"/>
          <w:sz w:val="19"/>
          <w:szCs w:val="19"/>
        </w:rPr>
      </w:pPr>
      <w:r w:rsidRPr="00441DB8">
        <w:rPr>
          <w:b/>
          <w:color w:val="000000"/>
          <w:sz w:val="19"/>
          <w:szCs w:val="19"/>
        </w:rPr>
        <w:t>aromatik aminler:</w:t>
      </w:r>
      <w:r w:rsidRPr="00441DB8">
        <w:rPr>
          <w:color w:val="000000"/>
          <w:sz w:val="19"/>
          <w:szCs w:val="19"/>
        </w:rPr>
        <w:t xml:space="preserve"> </w:t>
      </w:r>
      <w:r w:rsidR="00034B67" w:rsidRPr="00441DB8">
        <w:rPr>
          <w:color w:val="000000"/>
          <w:sz w:val="19"/>
          <w:szCs w:val="19"/>
        </w:rPr>
        <w:tab/>
      </w:r>
      <w:r w:rsidR="00E71EC1">
        <w:rPr>
          <w:color w:val="000000"/>
          <w:sz w:val="19"/>
          <w:szCs w:val="19"/>
        </w:rPr>
        <w:t>%0,</w:t>
      </w:r>
      <w:r w:rsidRPr="00441DB8">
        <w:rPr>
          <w:color w:val="000000"/>
          <w:sz w:val="19"/>
          <w:szCs w:val="19"/>
        </w:rPr>
        <w:t>01’den fazla olmamalıdır.</w:t>
      </w:r>
      <w:r w:rsidR="00E71EC1">
        <w:rPr>
          <w:color w:val="000000"/>
          <w:sz w:val="19"/>
          <w:szCs w:val="19"/>
        </w:rPr>
        <w:t>(Anilin olarak hesaplanan)</w:t>
      </w:r>
    </w:p>
    <w:p w:rsidR="009A3851" w:rsidRPr="00441DB8" w:rsidRDefault="009A3851" w:rsidP="00815038">
      <w:pPr>
        <w:ind w:firstLine="708"/>
        <w:jc w:val="both"/>
        <w:rPr>
          <w:color w:val="000000"/>
          <w:sz w:val="19"/>
          <w:szCs w:val="19"/>
        </w:rPr>
      </w:pPr>
    </w:p>
    <w:p w:rsidR="00034B67" w:rsidRPr="00441DB8" w:rsidRDefault="00AA1101" w:rsidP="00815038">
      <w:pPr>
        <w:ind w:firstLine="708"/>
        <w:jc w:val="both"/>
        <w:rPr>
          <w:b/>
          <w:color w:val="000000"/>
          <w:sz w:val="19"/>
          <w:szCs w:val="19"/>
        </w:rPr>
      </w:pPr>
      <w:r w:rsidRPr="00441DB8">
        <w:rPr>
          <w:b/>
          <w:color w:val="000000"/>
          <w:sz w:val="19"/>
          <w:szCs w:val="19"/>
        </w:rPr>
        <w:t xml:space="preserve">Eter ile ekstrakte </w:t>
      </w:r>
    </w:p>
    <w:p w:rsidR="00AA1101" w:rsidRPr="00441DB8" w:rsidRDefault="00AA1101" w:rsidP="00815038">
      <w:pPr>
        <w:ind w:firstLine="708"/>
        <w:jc w:val="both"/>
        <w:rPr>
          <w:b/>
          <w:color w:val="000000"/>
          <w:sz w:val="19"/>
          <w:szCs w:val="19"/>
        </w:rPr>
      </w:pPr>
      <w:r w:rsidRPr="00441DB8">
        <w:rPr>
          <w:b/>
          <w:color w:val="000000"/>
          <w:sz w:val="19"/>
          <w:szCs w:val="19"/>
        </w:rPr>
        <w:t>edil</w:t>
      </w:r>
      <w:r w:rsidR="009A3851" w:rsidRPr="00441DB8">
        <w:rPr>
          <w:b/>
          <w:color w:val="000000"/>
          <w:sz w:val="19"/>
          <w:szCs w:val="19"/>
        </w:rPr>
        <w:t>ebilir</w:t>
      </w:r>
      <w:r w:rsidRPr="00441DB8">
        <w:rPr>
          <w:b/>
          <w:color w:val="000000"/>
          <w:sz w:val="19"/>
          <w:szCs w:val="19"/>
        </w:rPr>
        <w:t xml:space="preserve"> madde:</w:t>
      </w:r>
      <w:r w:rsidRPr="00441DB8">
        <w:rPr>
          <w:color w:val="000000"/>
          <w:sz w:val="19"/>
          <w:szCs w:val="19"/>
        </w:rPr>
        <w:t xml:space="preserve"> </w:t>
      </w:r>
      <w:r w:rsidR="00034B67" w:rsidRPr="00441DB8">
        <w:rPr>
          <w:color w:val="000000"/>
          <w:sz w:val="19"/>
          <w:szCs w:val="19"/>
        </w:rPr>
        <w:tab/>
      </w:r>
      <w:r w:rsidR="00E71EC1">
        <w:rPr>
          <w:color w:val="000000"/>
          <w:sz w:val="19"/>
          <w:szCs w:val="19"/>
        </w:rPr>
        <w:t>Nötr koşullar altında %0,2’</w:t>
      </w:r>
      <w:r w:rsidRPr="00441DB8">
        <w:rPr>
          <w:color w:val="000000"/>
          <w:sz w:val="19"/>
          <w:szCs w:val="19"/>
        </w:rPr>
        <w:t>den fazla olmamalıdır.</w:t>
      </w:r>
    </w:p>
    <w:p w:rsidR="009A3851" w:rsidRPr="00441DB8" w:rsidRDefault="009A3851" w:rsidP="00815038">
      <w:pPr>
        <w:ind w:firstLine="708"/>
        <w:jc w:val="both"/>
        <w:rPr>
          <w:color w:val="000000"/>
          <w:sz w:val="19"/>
          <w:szCs w:val="19"/>
        </w:rPr>
      </w:pPr>
    </w:p>
    <w:p w:rsidR="00AA1101" w:rsidRPr="00441DB8" w:rsidRDefault="00AA1101" w:rsidP="00815038">
      <w:pPr>
        <w:ind w:firstLine="708"/>
        <w:jc w:val="both"/>
        <w:rPr>
          <w:color w:val="000000"/>
          <w:sz w:val="19"/>
          <w:szCs w:val="19"/>
        </w:rPr>
      </w:pPr>
      <w:r w:rsidRPr="00441DB8">
        <w:rPr>
          <w:b/>
          <w:color w:val="000000"/>
          <w:sz w:val="19"/>
          <w:szCs w:val="19"/>
        </w:rPr>
        <w:t>Arsenik:</w:t>
      </w:r>
      <w:r w:rsidRPr="00441DB8">
        <w:rPr>
          <w:color w:val="000000"/>
          <w:sz w:val="19"/>
          <w:szCs w:val="19"/>
        </w:rPr>
        <w:t xml:space="preserve"> </w:t>
      </w:r>
      <w:r w:rsidR="00034B67" w:rsidRPr="00441DB8">
        <w:rPr>
          <w:color w:val="000000"/>
          <w:sz w:val="19"/>
          <w:szCs w:val="19"/>
        </w:rPr>
        <w:tab/>
      </w:r>
      <w:r w:rsidR="00034B67" w:rsidRPr="00441DB8">
        <w:rPr>
          <w:color w:val="000000"/>
          <w:sz w:val="19"/>
          <w:szCs w:val="19"/>
        </w:rPr>
        <w:tab/>
      </w:r>
      <w:r w:rsidRPr="00441DB8">
        <w:rPr>
          <w:color w:val="000000"/>
          <w:sz w:val="19"/>
          <w:szCs w:val="19"/>
        </w:rPr>
        <w:t>3 mg/</w:t>
      </w:r>
      <w:r w:rsidR="00E71EC1">
        <w:rPr>
          <w:color w:val="000000"/>
          <w:sz w:val="19"/>
          <w:szCs w:val="19"/>
        </w:rPr>
        <w:t>kg’</w:t>
      </w:r>
      <w:r w:rsidRPr="00441DB8">
        <w:rPr>
          <w:color w:val="000000"/>
          <w:sz w:val="19"/>
          <w:szCs w:val="19"/>
        </w:rPr>
        <w:t>dan fazla olmamalıdır.</w:t>
      </w:r>
    </w:p>
    <w:p w:rsidR="009A3851" w:rsidRPr="00441DB8" w:rsidRDefault="009A3851" w:rsidP="00815038">
      <w:pPr>
        <w:jc w:val="both"/>
        <w:rPr>
          <w:color w:val="000000"/>
          <w:sz w:val="19"/>
          <w:szCs w:val="19"/>
        </w:rPr>
      </w:pPr>
    </w:p>
    <w:p w:rsidR="00AA1101" w:rsidRPr="00441DB8" w:rsidRDefault="009A3851" w:rsidP="00815038">
      <w:pPr>
        <w:ind w:firstLine="708"/>
        <w:jc w:val="both"/>
        <w:rPr>
          <w:color w:val="000000"/>
          <w:sz w:val="19"/>
          <w:szCs w:val="19"/>
        </w:rPr>
      </w:pPr>
      <w:r w:rsidRPr="00441DB8">
        <w:rPr>
          <w:b/>
          <w:color w:val="000000"/>
          <w:sz w:val="19"/>
          <w:szCs w:val="19"/>
        </w:rPr>
        <w:t>Kurşun</w:t>
      </w:r>
      <w:r w:rsidR="00AA1101" w:rsidRPr="00441DB8">
        <w:rPr>
          <w:b/>
          <w:color w:val="000000"/>
          <w:sz w:val="19"/>
          <w:szCs w:val="19"/>
        </w:rPr>
        <w:t>:</w:t>
      </w:r>
      <w:r w:rsidR="00AA1101" w:rsidRPr="00441DB8">
        <w:rPr>
          <w:color w:val="000000"/>
          <w:sz w:val="19"/>
          <w:szCs w:val="19"/>
        </w:rPr>
        <w:t xml:space="preserve"> </w:t>
      </w:r>
      <w:r w:rsidR="00034B67" w:rsidRPr="00441DB8">
        <w:rPr>
          <w:color w:val="000000"/>
          <w:sz w:val="19"/>
          <w:szCs w:val="19"/>
        </w:rPr>
        <w:tab/>
      </w:r>
      <w:r w:rsidR="00034B67" w:rsidRPr="00441DB8">
        <w:rPr>
          <w:color w:val="000000"/>
          <w:sz w:val="19"/>
          <w:szCs w:val="19"/>
        </w:rPr>
        <w:tab/>
      </w:r>
      <w:r w:rsidR="00E71EC1">
        <w:rPr>
          <w:color w:val="000000"/>
          <w:sz w:val="19"/>
          <w:szCs w:val="19"/>
        </w:rPr>
        <w:t>2 mg/kg’</w:t>
      </w:r>
      <w:r w:rsidR="00AA1101" w:rsidRPr="00441DB8">
        <w:rPr>
          <w:color w:val="000000"/>
          <w:sz w:val="19"/>
          <w:szCs w:val="19"/>
        </w:rPr>
        <w:t>dan fazla olmamalıdır.</w:t>
      </w:r>
    </w:p>
    <w:p w:rsidR="009A3851" w:rsidRPr="00441DB8" w:rsidRDefault="009A3851" w:rsidP="00815038">
      <w:pPr>
        <w:ind w:firstLine="708"/>
        <w:jc w:val="both"/>
        <w:rPr>
          <w:color w:val="000000"/>
          <w:sz w:val="19"/>
          <w:szCs w:val="19"/>
        </w:rPr>
      </w:pPr>
    </w:p>
    <w:p w:rsidR="00AA1101" w:rsidRPr="00441DB8" w:rsidRDefault="008A2DDD" w:rsidP="00815038">
      <w:pPr>
        <w:ind w:firstLine="708"/>
        <w:jc w:val="both"/>
        <w:rPr>
          <w:color w:val="000000"/>
          <w:sz w:val="19"/>
          <w:szCs w:val="19"/>
        </w:rPr>
      </w:pPr>
      <w:r w:rsidRPr="00441DB8">
        <w:rPr>
          <w:b/>
          <w:color w:val="000000"/>
          <w:sz w:val="19"/>
          <w:szCs w:val="19"/>
        </w:rPr>
        <w:t>Civa</w:t>
      </w:r>
      <w:r w:rsidR="00AA1101" w:rsidRPr="00441DB8">
        <w:rPr>
          <w:b/>
          <w:color w:val="000000"/>
          <w:sz w:val="19"/>
          <w:szCs w:val="19"/>
        </w:rPr>
        <w:t>:</w:t>
      </w:r>
      <w:r w:rsidR="00AA1101" w:rsidRPr="00441DB8">
        <w:rPr>
          <w:color w:val="000000"/>
          <w:sz w:val="19"/>
          <w:szCs w:val="19"/>
        </w:rPr>
        <w:t xml:space="preserve"> </w:t>
      </w:r>
      <w:r w:rsidR="00034B67" w:rsidRPr="00441DB8">
        <w:rPr>
          <w:color w:val="000000"/>
          <w:sz w:val="19"/>
          <w:szCs w:val="19"/>
        </w:rPr>
        <w:tab/>
      </w:r>
      <w:r w:rsidR="00034B67" w:rsidRPr="00441DB8">
        <w:rPr>
          <w:color w:val="000000"/>
          <w:sz w:val="19"/>
          <w:szCs w:val="19"/>
        </w:rPr>
        <w:tab/>
      </w:r>
      <w:r w:rsidR="00034B67" w:rsidRPr="00441DB8">
        <w:rPr>
          <w:color w:val="000000"/>
          <w:sz w:val="19"/>
          <w:szCs w:val="19"/>
        </w:rPr>
        <w:tab/>
      </w:r>
      <w:r w:rsidR="00E71EC1">
        <w:rPr>
          <w:color w:val="000000"/>
          <w:sz w:val="19"/>
          <w:szCs w:val="19"/>
        </w:rPr>
        <w:t>1 mg/kg’</w:t>
      </w:r>
      <w:r w:rsidR="00AA1101" w:rsidRPr="00441DB8">
        <w:rPr>
          <w:color w:val="000000"/>
          <w:sz w:val="19"/>
          <w:szCs w:val="19"/>
        </w:rPr>
        <w:t>dan fazla olmamalıdır.</w:t>
      </w:r>
    </w:p>
    <w:p w:rsidR="009A3851" w:rsidRPr="00441DB8" w:rsidRDefault="009A3851" w:rsidP="00815038">
      <w:pPr>
        <w:ind w:firstLine="708"/>
        <w:jc w:val="both"/>
        <w:rPr>
          <w:color w:val="000000"/>
          <w:sz w:val="19"/>
          <w:szCs w:val="19"/>
        </w:rPr>
      </w:pPr>
    </w:p>
    <w:p w:rsidR="00AA1101" w:rsidRPr="00441DB8" w:rsidRDefault="00AA1101" w:rsidP="00815038">
      <w:pPr>
        <w:ind w:firstLine="708"/>
        <w:jc w:val="both"/>
        <w:rPr>
          <w:color w:val="000000"/>
          <w:sz w:val="19"/>
          <w:szCs w:val="19"/>
        </w:rPr>
      </w:pPr>
      <w:r w:rsidRPr="00441DB8">
        <w:rPr>
          <w:b/>
          <w:color w:val="000000"/>
          <w:sz w:val="19"/>
          <w:szCs w:val="19"/>
        </w:rPr>
        <w:t>Kadmiyum:</w:t>
      </w:r>
      <w:r w:rsidRPr="00441DB8">
        <w:rPr>
          <w:color w:val="000000"/>
          <w:sz w:val="19"/>
          <w:szCs w:val="19"/>
        </w:rPr>
        <w:t xml:space="preserve"> </w:t>
      </w:r>
      <w:r w:rsidR="00034B67" w:rsidRPr="00441DB8">
        <w:rPr>
          <w:color w:val="000000"/>
          <w:sz w:val="19"/>
          <w:szCs w:val="19"/>
        </w:rPr>
        <w:tab/>
      </w:r>
      <w:r w:rsidR="00034B67" w:rsidRPr="00441DB8">
        <w:rPr>
          <w:color w:val="000000"/>
          <w:sz w:val="19"/>
          <w:szCs w:val="19"/>
        </w:rPr>
        <w:tab/>
      </w:r>
      <w:r w:rsidR="00E71EC1">
        <w:rPr>
          <w:color w:val="000000"/>
          <w:sz w:val="19"/>
          <w:szCs w:val="19"/>
        </w:rPr>
        <w:t>1 mg/kg’</w:t>
      </w:r>
      <w:r w:rsidRPr="00441DB8">
        <w:rPr>
          <w:color w:val="000000"/>
          <w:sz w:val="19"/>
          <w:szCs w:val="19"/>
        </w:rPr>
        <w:t>dan fazla olmamalıdır.</w:t>
      </w:r>
    </w:p>
    <w:p w:rsidR="001F37C9" w:rsidRPr="00441DB8" w:rsidRDefault="001F37C9" w:rsidP="00815038">
      <w:pPr>
        <w:ind w:firstLine="708"/>
        <w:jc w:val="both"/>
        <w:rPr>
          <w:color w:val="000000"/>
          <w:sz w:val="19"/>
          <w:szCs w:val="19"/>
        </w:rPr>
      </w:pPr>
    </w:p>
    <w:p w:rsidR="001F37C9" w:rsidRPr="00441DB8" w:rsidRDefault="001F37C9" w:rsidP="00815038">
      <w:pPr>
        <w:ind w:firstLine="708"/>
        <w:jc w:val="both"/>
        <w:rPr>
          <w:color w:val="000000"/>
          <w:sz w:val="19"/>
          <w:szCs w:val="19"/>
        </w:rPr>
      </w:pPr>
    </w:p>
    <w:p w:rsidR="001F37C9" w:rsidRPr="00441DB8" w:rsidRDefault="001F37C9" w:rsidP="00815038">
      <w:pPr>
        <w:jc w:val="both"/>
        <w:rPr>
          <w:b/>
          <w:bCs/>
          <w:i/>
          <w:iCs/>
          <w:sz w:val="19"/>
          <w:szCs w:val="19"/>
        </w:rPr>
      </w:pPr>
      <w:r w:rsidRPr="00441DB8">
        <w:rPr>
          <w:b/>
          <w:bCs/>
          <w:i/>
          <w:iCs/>
          <w:sz w:val="19"/>
          <w:szCs w:val="19"/>
        </w:rPr>
        <w:t xml:space="preserve">Bu renklendiricinin alüminyum </w:t>
      </w:r>
      <w:r w:rsidR="00B40508" w:rsidRPr="00441DB8">
        <w:rPr>
          <w:b/>
          <w:bCs/>
          <w:i/>
          <w:iCs/>
          <w:sz w:val="19"/>
          <w:szCs w:val="19"/>
        </w:rPr>
        <w:t>lakları</w:t>
      </w:r>
      <w:r w:rsidRPr="00441DB8">
        <w:rPr>
          <w:b/>
          <w:bCs/>
          <w:i/>
          <w:iCs/>
          <w:sz w:val="19"/>
          <w:szCs w:val="19"/>
        </w:rPr>
        <w:t xml:space="preserve"> kullanılabilir.</w:t>
      </w:r>
    </w:p>
    <w:p w:rsidR="001F37C9" w:rsidRPr="00441DB8" w:rsidRDefault="001F37C9" w:rsidP="00815038">
      <w:pPr>
        <w:jc w:val="both"/>
        <w:rPr>
          <w:color w:val="000000"/>
          <w:sz w:val="19"/>
          <w:szCs w:val="19"/>
        </w:rPr>
      </w:pPr>
    </w:p>
    <w:p w:rsidR="001F37C9" w:rsidRPr="00441DB8" w:rsidRDefault="001F37C9" w:rsidP="00815038">
      <w:pPr>
        <w:jc w:val="both"/>
        <w:rPr>
          <w:color w:val="000000"/>
          <w:sz w:val="19"/>
          <w:szCs w:val="19"/>
        </w:rPr>
      </w:pPr>
    </w:p>
    <w:p w:rsidR="00AA1101" w:rsidRPr="00441DB8" w:rsidRDefault="00AA1101" w:rsidP="00815038">
      <w:pPr>
        <w:jc w:val="both"/>
        <w:rPr>
          <w:b/>
          <w:color w:val="000000"/>
          <w:sz w:val="19"/>
          <w:szCs w:val="19"/>
          <w:u w:val="single"/>
        </w:rPr>
      </w:pPr>
      <w:r w:rsidRPr="00441DB8">
        <w:rPr>
          <w:b/>
          <w:color w:val="000000"/>
          <w:sz w:val="19"/>
          <w:szCs w:val="19"/>
          <w:u w:val="single"/>
        </w:rPr>
        <w:t>E 127 ERİTROSİN</w:t>
      </w:r>
    </w:p>
    <w:p w:rsidR="001F37C9" w:rsidRPr="00441DB8" w:rsidRDefault="001F37C9" w:rsidP="00815038">
      <w:pPr>
        <w:jc w:val="both"/>
        <w:rPr>
          <w:b/>
          <w:color w:val="000000"/>
          <w:sz w:val="19"/>
          <w:szCs w:val="19"/>
          <w:u w:val="single"/>
        </w:rPr>
      </w:pPr>
    </w:p>
    <w:p w:rsidR="00AA1101" w:rsidRPr="00441DB8" w:rsidRDefault="00B96B2E" w:rsidP="00815038">
      <w:pPr>
        <w:jc w:val="both"/>
        <w:rPr>
          <w:color w:val="000000"/>
          <w:sz w:val="19"/>
          <w:szCs w:val="19"/>
        </w:rPr>
      </w:pPr>
      <w:r w:rsidRPr="00441DB8">
        <w:rPr>
          <w:b/>
          <w:color w:val="000000"/>
          <w:sz w:val="19"/>
          <w:szCs w:val="19"/>
          <w:u w:val="single"/>
        </w:rPr>
        <w:t>Eşanlamlılar</w:t>
      </w:r>
      <w:r w:rsidR="00AA1101" w:rsidRPr="00441DB8">
        <w:rPr>
          <w:b/>
          <w:color w:val="000000"/>
          <w:sz w:val="19"/>
          <w:szCs w:val="19"/>
          <w:u w:val="single"/>
        </w:rPr>
        <w:t>:</w:t>
      </w:r>
      <w:r w:rsidR="00AA1101" w:rsidRPr="00441DB8">
        <w:rPr>
          <w:color w:val="000000"/>
          <w:sz w:val="19"/>
          <w:szCs w:val="19"/>
        </w:rPr>
        <w:t xml:space="preserve"> </w:t>
      </w:r>
      <w:r w:rsidR="00034B67" w:rsidRPr="00441DB8">
        <w:rPr>
          <w:color w:val="000000"/>
          <w:sz w:val="19"/>
          <w:szCs w:val="19"/>
        </w:rPr>
        <w:tab/>
      </w:r>
      <w:r w:rsidR="00034B67" w:rsidRPr="00441DB8">
        <w:rPr>
          <w:color w:val="000000"/>
          <w:sz w:val="19"/>
          <w:szCs w:val="19"/>
        </w:rPr>
        <w:tab/>
      </w:r>
      <w:r w:rsidR="00034B67" w:rsidRPr="00441DB8">
        <w:rPr>
          <w:color w:val="000000"/>
          <w:sz w:val="19"/>
          <w:szCs w:val="19"/>
        </w:rPr>
        <w:tab/>
      </w:r>
      <w:r w:rsidR="00E71EC1">
        <w:rPr>
          <w:color w:val="000000"/>
          <w:sz w:val="19"/>
          <w:szCs w:val="19"/>
        </w:rPr>
        <w:t>CI Gıda K</w:t>
      </w:r>
      <w:r w:rsidR="00AA1101" w:rsidRPr="00441DB8">
        <w:rPr>
          <w:color w:val="000000"/>
          <w:sz w:val="19"/>
          <w:szCs w:val="19"/>
        </w:rPr>
        <w:t>ırmızısı 14</w:t>
      </w:r>
    </w:p>
    <w:p w:rsidR="001F37C9" w:rsidRPr="00441DB8" w:rsidRDefault="001F37C9" w:rsidP="00815038">
      <w:pPr>
        <w:jc w:val="both"/>
        <w:rPr>
          <w:color w:val="000000"/>
          <w:sz w:val="19"/>
          <w:szCs w:val="19"/>
        </w:rPr>
      </w:pPr>
    </w:p>
    <w:p w:rsidR="00E71EC1" w:rsidRDefault="00AA1101" w:rsidP="00E71EC1">
      <w:pPr>
        <w:ind w:left="2835" w:hanging="2835"/>
        <w:jc w:val="both"/>
        <w:rPr>
          <w:color w:val="000000"/>
          <w:sz w:val="19"/>
          <w:szCs w:val="19"/>
        </w:rPr>
      </w:pPr>
      <w:r w:rsidRPr="00441DB8">
        <w:rPr>
          <w:b/>
          <w:bCs/>
          <w:color w:val="000000"/>
          <w:sz w:val="19"/>
          <w:szCs w:val="19"/>
          <w:u w:val="single"/>
        </w:rPr>
        <w:t>Tanım:</w:t>
      </w:r>
      <w:r w:rsidR="001F37C9" w:rsidRPr="00441DB8">
        <w:rPr>
          <w:color w:val="000000"/>
          <w:sz w:val="19"/>
          <w:szCs w:val="19"/>
        </w:rPr>
        <w:tab/>
      </w:r>
      <w:r w:rsidRPr="00441DB8">
        <w:rPr>
          <w:color w:val="000000"/>
          <w:sz w:val="19"/>
          <w:szCs w:val="19"/>
        </w:rPr>
        <w:t>Eritrosin,</w:t>
      </w:r>
      <w:r w:rsidR="00E71EC1">
        <w:rPr>
          <w:color w:val="000000"/>
          <w:sz w:val="19"/>
          <w:szCs w:val="19"/>
        </w:rPr>
        <w:t xml:space="preserve"> temel olarak</w:t>
      </w:r>
      <w:r w:rsidRPr="00441DB8">
        <w:rPr>
          <w:color w:val="000000"/>
          <w:sz w:val="19"/>
          <w:szCs w:val="19"/>
        </w:rPr>
        <w:t xml:space="preserve"> disodyum 2-(2,4,5,7-tetraiodo-3-oksido-6-oksoksanten-9-il) benzoat monohidrat ve </w:t>
      </w:r>
      <w:r w:rsidR="00E71EC1" w:rsidRPr="00E71EC1">
        <w:rPr>
          <w:color w:val="000000"/>
          <w:sz w:val="19"/>
          <w:szCs w:val="19"/>
        </w:rPr>
        <w:t xml:space="preserve">başlıca renksiz bileşenler olarak sodyum sülfat ve/veya sodyum klorürle birlikte yardımcı renklendirici maddelerden oluşur. </w:t>
      </w:r>
      <w:r w:rsidR="00E71EC1">
        <w:rPr>
          <w:color w:val="000000"/>
          <w:sz w:val="19"/>
          <w:szCs w:val="19"/>
        </w:rPr>
        <w:t xml:space="preserve">Eritrosin; fluoresein, resorsinolün yoğuşan ürünü ve ftalik anhidritin iyotlaştırılması ile üretilir. </w:t>
      </w:r>
    </w:p>
    <w:p w:rsidR="00AA1101" w:rsidRPr="00441DB8" w:rsidRDefault="00AA1101" w:rsidP="00E71EC1">
      <w:pPr>
        <w:ind w:left="2835" w:hanging="3"/>
        <w:jc w:val="both"/>
        <w:rPr>
          <w:color w:val="000000"/>
          <w:sz w:val="19"/>
          <w:szCs w:val="19"/>
        </w:rPr>
      </w:pPr>
      <w:r w:rsidRPr="00441DB8">
        <w:rPr>
          <w:color w:val="000000"/>
          <w:sz w:val="19"/>
          <w:szCs w:val="19"/>
        </w:rPr>
        <w:t>Eritrosin, sodyum tuzu olarak tanımlanır. Kalsiyum ve potasyum tuzuna da izin verilir.</w:t>
      </w:r>
    </w:p>
    <w:p w:rsidR="001F37C9" w:rsidRPr="00441DB8" w:rsidRDefault="001F37C9" w:rsidP="00815038">
      <w:pPr>
        <w:ind w:left="3540"/>
        <w:jc w:val="both"/>
        <w:rPr>
          <w:color w:val="000000"/>
          <w:sz w:val="19"/>
          <w:szCs w:val="19"/>
        </w:rPr>
      </w:pPr>
    </w:p>
    <w:p w:rsidR="00AA1101" w:rsidRPr="00441DB8" w:rsidRDefault="00AA1101" w:rsidP="00815038">
      <w:pPr>
        <w:ind w:firstLine="708"/>
        <w:jc w:val="both"/>
        <w:rPr>
          <w:color w:val="000000"/>
          <w:sz w:val="19"/>
          <w:szCs w:val="19"/>
        </w:rPr>
      </w:pPr>
      <w:r w:rsidRPr="00441DB8">
        <w:rPr>
          <w:b/>
          <w:color w:val="000000"/>
          <w:sz w:val="19"/>
          <w:szCs w:val="19"/>
        </w:rPr>
        <w:t xml:space="preserve">Renk </w:t>
      </w:r>
      <w:r w:rsidR="00B02C3C" w:rsidRPr="00441DB8">
        <w:rPr>
          <w:b/>
          <w:color w:val="000000"/>
          <w:sz w:val="19"/>
          <w:szCs w:val="19"/>
        </w:rPr>
        <w:t>indeks</w:t>
      </w:r>
      <w:r w:rsidRPr="00441DB8">
        <w:rPr>
          <w:b/>
          <w:color w:val="000000"/>
          <w:sz w:val="19"/>
          <w:szCs w:val="19"/>
        </w:rPr>
        <w:t xml:space="preserve"> no:</w:t>
      </w:r>
      <w:r w:rsidRPr="00441DB8">
        <w:rPr>
          <w:color w:val="000000"/>
          <w:sz w:val="19"/>
          <w:szCs w:val="19"/>
        </w:rPr>
        <w:t xml:space="preserve"> </w:t>
      </w:r>
      <w:r w:rsidR="00034B67" w:rsidRPr="00441DB8">
        <w:rPr>
          <w:color w:val="000000"/>
          <w:sz w:val="19"/>
          <w:szCs w:val="19"/>
        </w:rPr>
        <w:tab/>
      </w:r>
      <w:r w:rsidR="00034B67" w:rsidRPr="00441DB8">
        <w:rPr>
          <w:color w:val="000000"/>
          <w:sz w:val="19"/>
          <w:szCs w:val="19"/>
        </w:rPr>
        <w:tab/>
      </w:r>
      <w:r w:rsidRPr="00441DB8">
        <w:rPr>
          <w:color w:val="000000"/>
          <w:sz w:val="19"/>
          <w:szCs w:val="19"/>
        </w:rPr>
        <w:t>45430</w:t>
      </w:r>
    </w:p>
    <w:p w:rsidR="001F37C9" w:rsidRPr="00441DB8" w:rsidRDefault="001F37C9" w:rsidP="00815038">
      <w:pPr>
        <w:ind w:firstLine="708"/>
        <w:jc w:val="both"/>
        <w:rPr>
          <w:color w:val="000000"/>
          <w:sz w:val="19"/>
          <w:szCs w:val="19"/>
        </w:rPr>
      </w:pPr>
    </w:p>
    <w:p w:rsidR="00AA1101" w:rsidRPr="00441DB8" w:rsidRDefault="00AA1101" w:rsidP="00815038">
      <w:pPr>
        <w:ind w:firstLine="708"/>
        <w:jc w:val="both"/>
        <w:rPr>
          <w:color w:val="000000"/>
          <w:sz w:val="19"/>
          <w:szCs w:val="19"/>
        </w:rPr>
      </w:pPr>
      <w:r w:rsidRPr="00441DB8">
        <w:rPr>
          <w:b/>
          <w:color w:val="000000"/>
          <w:sz w:val="19"/>
          <w:szCs w:val="19"/>
        </w:rPr>
        <w:lastRenderedPageBreak/>
        <w:t>Einecs:</w:t>
      </w:r>
      <w:r w:rsidRPr="00441DB8">
        <w:rPr>
          <w:color w:val="000000"/>
          <w:sz w:val="19"/>
          <w:szCs w:val="19"/>
        </w:rPr>
        <w:t xml:space="preserve"> </w:t>
      </w:r>
      <w:r w:rsidR="00034B67" w:rsidRPr="00441DB8">
        <w:rPr>
          <w:color w:val="000000"/>
          <w:sz w:val="19"/>
          <w:szCs w:val="19"/>
        </w:rPr>
        <w:tab/>
      </w:r>
      <w:r w:rsidR="00034B67" w:rsidRPr="00441DB8">
        <w:rPr>
          <w:color w:val="000000"/>
          <w:sz w:val="19"/>
          <w:szCs w:val="19"/>
        </w:rPr>
        <w:tab/>
      </w:r>
      <w:r w:rsidR="00034B67" w:rsidRPr="00441DB8">
        <w:rPr>
          <w:color w:val="000000"/>
          <w:sz w:val="19"/>
          <w:szCs w:val="19"/>
        </w:rPr>
        <w:tab/>
      </w:r>
      <w:r w:rsidRPr="00441DB8">
        <w:rPr>
          <w:color w:val="000000"/>
          <w:sz w:val="19"/>
          <w:szCs w:val="19"/>
        </w:rPr>
        <w:t>240-474-8</w:t>
      </w:r>
    </w:p>
    <w:p w:rsidR="001F37C9" w:rsidRPr="00441DB8" w:rsidRDefault="001F37C9" w:rsidP="00815038">
      <w:pPr>
        <w:ind w:firstLine="708"/>
        <w:jc w:val="both"/>
        <w:rPr>
          <w:color w:val="000000"/>
          <w:sz w:val="19"/>
          <w:szCs w:val="19"/>
        </w:rPr>
      </w:pPr>
    </w:p>
    <w:p w:rsidR="001F37C9" w:rsidRPr="00441DB8" w:rsidRDefault="00AA1101" w:rsidP="00E71EC1">
      <w:pPr>
        <w:ind w:left="2835" w:hanging="2127"/>
        <w:rPr>
          <w:color w:val="000000"/>
          <w:sz w:val="19"/>
          <w:szCs w:val="19"/>
        </w:rPr>
      </w:pPr>
      <w:r w:rsidRPr="00441DB8">
        <w:rPr>
          <w:b/>
          <w:color w:val="000000"/>
          <w:sz w:val="19"/>
          <w:szCs w:val="19"/>
        </w:rPr>
        <w:t>Kimyasal adı:</w:t>
      </w:r>
      <w:r w:rsidRPr="00441DB8">
        <w:rPr>
          <w:color w:val="000000"/>
          <w:sz w:val="19"/>
          <w:szCs w:val="19"/>
        </w:rPr>
        <w:t xml:space="preserve"> </w:t>
      </w:r>
      <w:r w:rsidR="00034B67" w:rsidRPr="00441DB8">
        <w:rPr>
          <w:color w:val="000000"/>
          <w:sz w:val="19"/>
          <w:szCs w:val="19"/>
        </w:rPr>
        <w:tab/>
      </w:r>
      <w:r w:rsidR="00E71EC1">
        <w:rPr>
          <w:color w:val="000000"/>
          <w:sz w:val="19"/>
          <w:szCs w:val="19"/>
        </w:rPr>
        <w:t xml:space="preserve">Disodyum </w:t>
      </w:r>
      <w:r w:rsidRPr="00441DB8">
        <w:rPr>
          <w:color w:val="000000"/>
          <w:sz w:val="19"/>
          <w:szCs w:val="19"/>
        </w:rPr>
        <w:t>2-(2,4,5,7-tetraio</w:t>
      </w:r>
      <w:r w:rsidR="00E71EC1">
        <w:rPr>
          <w:color w:val="000000"/>
          <w:sz w:val="19"/>
          <w:szCs w:val="19"/>
        </w:rPr>
        <w:t xml:space="preserve">do-3-oksido-6-oksoksanten-9-il)benzoat </w:t>
      </w:r>
      <w:r w:rsidRPr="00441DB8">
        <w:rPr>
          <w:color w:val="000000"/>
          <w:sz w:val="19"/>
          <w:szCs w:val="19"/>
        </w:rPr>
        <w:t>monohidrat.</w:t>
      </w:r>
    </w:p>
    <w:p w:rsidR="00AA1101" w:rsidRPr="00441DB8" w:rsidRDefault="00AA1101" w:rsidP="00815038">
      <w:pPr>
        <w:ind w:left="3540" w:hanging="2832"/>
        <w:jc w:val="both"/>
        <w:rPr>
          <w:color w:val="000000"/>
          <w:sz w:val="19"/>
          <w:szCs w:val="19"/>
        </w:rPr>
      </w:pPr>
      <w:r w:rsidRPr="00441DB8">
        <w:rPr>
          <w:color w:val="000000"/>
          <w:sz w:val="19"/>
          <w:szCs w:val="19"/>
        </w:rPr>
        <w:t xml:space="preserve"> </w:t>
      </w:r>
    </w:p>
    <w:p w:rsidR="00AA1101" w:rsidRPr="00441DB8" w:rsidRDefault="00AA1101" w:rsidP="00815038">
      <w:pPr>
        <w:ind w:firstLine="708"/>
        <w:jc w:val="both"/>
        <w:rPr>
          <w:color w:val="000000"/>
          <w:sz w:val="19"/>
          <w:szCs w:val="19"/>
        </w:rPr>
      </w:pPr>
      <w:r w:rsidRPr="00441DB8">
        <w:rPr>
          <w:b/>
          <w:color w:val="000000"/>
          <w:sz w:val="19"/>
          <w:szCs w:val="19"/>
        </w:rPr>
        <w:t>Kimyasal formül:</w:t>
      </w:r>
      <w:r w:rsidRPr="00441DB8">
        <w:rPr>
          <w:color w:val="000000"/>
          <w:sz w:val="19"/>
          <w:szCs w:val="19"/>
        </w:rPr>
        <w:t xml:space="preserve"> </w:t>
      </w:r>
      <w:r w:rsidR="00034B67" w:rsidRPr="00441DB8">
        <w:rPr>
          <w:color w:val="000000"/>
          <w:sz w:val="19"/>
          <w:szCs w:val="19"/>
        </w:rPr>
        <w:tab/>
      </w:r>
      <w:r w:rsidRPr="00441DB8">
        <w:rPr>
          <w:color w:val="000000"/>
          <w:sz w:val="19"/>
          <w:szCs w:val="19"/>
        </w:rPr>
        <w:t>C</w:t>
      </w:r>
      <w:r w:rsidRPr="00E71EC1">
        <w:rPr>
          <w:color w:val="000000"/>
          <w:sz w:val="19"/>
          <w:szCs w:val="19"/>
          <w:vertAlign w:val="subscript"/>
        </w:rPr>
        <w:t>20</w:t>
      </w:r>
      <w:r w:rsidRPr="00441DB8">
        <w:rPr>
          <w:color w:val="000000"/>
          <w:sz w:val="19"/>
          <w:szCs w:val="19"/>
        </w:rPr>
        <w:t>H</w:t>
      </w:r>
      <w:r w:rsidRPr="00E71EC1">
        <w:rPr>
          <w:color w:val="000000"/>
          <w:sz w:val="19"/>
          <w:szCs w:val="19"/>
          <w:vertAlign w:val="subscript"/>
        </w:rPr>
        <w:t>6</w:t>
      </w:r>
      <w:r w:rsidRPr="00441DB8">
        <w:rPr>
          <w:color w:val="000000"/>
          <w:sz w:val="19"/>
          <w:szCs w:val="19"/>
        </w:rPr>
        <w:t>I</w:t>
      </w:r>
      <w:r w:rsidRPr="00E71EC1">
        <w:rPr>
          <w:color w:val="000000"/>
          <w:sz w:val="19"/>
          <w:szCs w:val="19"/>
          <w:vertAlign w:val="subscript"/>
        </w:rPr>
        <w:t>4</w:t>
      </w:r>
      <w:r w:rsidRPr="00441DB8">
        <w:rPr>
          <w:color w:val="000000"/>
          <w:sz w:val="19"/>
          <w:szCs w:val="19"/>
        </w:rPr>
        <w:t>Na</w:t>
      </w:r>
      <w:r w:rsidRPr="00E71EC1">
        <w:rPr>
          <w:color w:val="000000"/>
          <w:sz w:val="19"/>
          <w:szCs w:val="19"/>
          <w:vertAlign w:val="subscript"/>
        </w:rPr>
        <w:t>2</w:t>
      </w:r>
      <w:r w:rsidRPr="00441DB8">
        <w:rPr>
          <w:color w:val="000000"/>
          <w:sz w:val="19"/>
          <w:szCs w:val="19"/>
        </w:rPr>
        <w:t>O</w:t>
      </w:r>
      <w:r w:rsidRPr="00E71EC1">
        <w:rPr>
          <w:color w:val="000000"/>
          <w:sz w:val="19"/>
          <w:szCs w:val="19"/>
          <w:vertAlign w:val="subscript"/>
        </w:rPr>
        <w:t>5</w:t>
      </w:r>
      <w:r w:rsidRPr="00441DB8">
        <w:rPr>
          <w:color w:val="000000"/>
          <w:sz w:val="19"/>
          <w:szCs w:val="19"/>
        </w:rPr>
        <w:t>. H</w:t>
      </w:r>
      <w:r w:rsidRPr="00E71EC1">
        <w:rPr>
          <w:color w:val="000000"/>
          <w:sz w:val="19"/>
          <w:szCs w:val="19"/>
          <w:vertAlign w:val="subscript"/>
        </w:rPr>
        <w:t>2</w:t>
      </w:r>
      <w:r w:rsidRPr="00441DB8">
        <w:rPr>
          <w:color w:val="000000"/>
          <w:sz w:val="19"/>
          <w:szCs w:val="19"/>
        </w:rPr>
        <w:t xml:space="preserve">O </w:t>
      </w:r>
    </w:p>
    <w:p w:rsidR="001F37C9" w:rsidRPr="00441DB8" w:rsidRDefault="001F37C9" w:rsidP="00815038">
      <w:pPr>
        <w:ind w:firstLine="708"/>
        <w:jc w:val="both"/>
        <w:rPr>
          <w:color w:val="000000"/>
          <w:sz w:val="19"/>
          <w:szCs w:val="19"/>
        </w:rPr>
      </w:pPr>
    </w:p>
    <w:p w:rsidR="00AA1101" w:rsidRPr="00441DB8" w:rsidRDefault="001016C5" w:rsidP="00815038">
      <w:pPr>
        <w:ind w:firstLine="708"/>
        <w:jc w:val="both"/>
        <w:rPr>
          <w:color w:val="000000"/>
          <w:sz w:val="19"/>
          <w:szCs w:val="19"/>
        </w:rPr>
      </w:pPr>
      <w:r>
        <w:rPr>
          <w:b/>
          <w:color w:val="000000"/>
          <w:sz w:val="19"/>
          <w:szCs w:val="19"/>
        </w:rPr>
        <w:t>Molekül ağırlığı</w:t>
      </w:r>
      <w:r w:rsidR="00AA1101" w:rsidRPr="00441DB8">
        <w:rPr>
          <w:b/>
          <w:color w:val="000000"/>
          <w:sz w:val="19"/>
          <w:szCs w:val="19"/>
        </w:rPr>
        <w:t>:</w:t>
      </w:r>
      <w:r w:rsidR="00AA1101" w:rsidRPr="00441DB8">
        <w:rPr>
          <w:color w:val="000000"/>
          <w:sz w:val="19"/>
          <w:szCs w:val="19"/>
        </w:rPr>
        <w:t xml:space="preserve"> </w:t>
      </w:r>
      <w:r w:rsidR="00034B67" w:rsidRPr="00441DB8">
        <w:rPr>
          <w:color w:val="000000"/>
          <w:sz w:val="19"/>
          <w:szCs w:val="19"/>
        </w:rPr>
        <w:tab/>
      </w:r>
      <w:r w:rsidR="00E71EC1">
        <w:rPr>
          <w:color w:val="000000"/>
          <w:sz w:val="19"/>
          <w:szCs w:val="19"/>
        </w:rPr>
        <w:t>897,</w:t>
      </w:r>
      <w:r w:rsidR="00AA1101" w:rsidRPr="00441DB8">
        <w:rPr>
          <w:color w:val="000000"/>
          <w:sz w:val="19"/>
          <w:szCs w:val="19"/>
        </w:rPr>
        <w:t>88</w:t>
      </w:r>
    </w:p>
    <w:p w:rsidR="001F37C9" w:rsidRPr="00441DB8" w:rsidRDefault="001F37C9" w:rsidP="00815038">
      <w:pPr>
        <w:ind w:firstLine="708"/>
        <w:jc w:val="both"/>
        <w:rPr>
          <w:color w:val="000000"/>
          <w:sz w:val="19"/>
          <w:szCs w:val="19"/>
        </w:rPr>
      </w:pPr>
    </w:p>
    <w:p w:rsidR="00AA1101" w:rsidRPr="00441DB8" w:rsidRDefault="001F37C9" w:rsidP="00815038">
      <w:pPr>
        <w:ind w:left="2835" w:hanging="2127"/>
        <w:jc w:val="both"/>
        <w:rPr>
          <w:color w:val="000000"/>
          <w:sz w:val="19"/>
          <w:szCs w:val="19"/>
        </w:rPr>
      </w:pPr>
      <w:r w:rsidRPr="00441DB8">
        <w:rPr>
          <w:b/>
          <w:color w:val="000000"/>
          <w:sz w:val="19"/>
          <w:szCs w:val="19"/>
        </w:rPr>
        <w:t>Analiz</w:t>
      </w:r>
      <w:r w:rsidR="00AA1101" w:rsidRPr="00441DB8">
        <w:rPr>
          <w:b/>
          <w:color w:val="000000"/>
          <w:sz w:val="19"/>
          <w:szCs w:val="19"/>
        </w:rPr>
        <w:t>:</w:t>
      </w:r>
      <w:r w:rsidR="00AA1101" w:rsidRPr="00441DB8">
        <w:rPr>
          <w:color w:val="000000"/>
          <w:sz w:val="19"/>
          <w:szCs w:val="19"/>
        </w:rPr>
        <w:t xml:space="preserve"> </w:t>
      </w:r>
      <w:r w:rsidRPr="00441DB8">
        <w:rPr>
          <w:color w:val="000000"/>
          <w:sz w:val="19"/>
          <w:szCs w:val="19"/>
        </w:rPr>
        <w:tab/>
      </w:r>
      <w:r w:rsidR="00AA1101" w:rsidRPr="00441DB8">
        <w:rPr>
          <w:color w:val="000000"/>
          <w:sz w:val="19"/>
          <w:szCs w:val="19"/>
        </w:rPr>
        <w:t xml:space="preserve">İçerik, susuz sodyum tuzu </w:t>
      </w:r>
      <w:r w:rsidR="00E71EC1">
        <w:rPr>
          <w:color w:val="000000"/>
          <w:sz w:val="19"/>
          <w:szCs w:val="19"/>
        </w:rPr>
        <w:t>olarak hesaplanan,</w:t>
      </w:r>
      <w:r w:rsidR="00AA1101" w:rsidRPr="00441DB8">
        <w:rPr>
          <w:color w:val="000000"/>
          <w:sz w:val="19"/>
          <w:szCs w:val="19"/>
        </w:rPr>
        <w:t xml:space="preserve"> to</w:t>
      </w:r>
      <w:r w:rsidR="00E71EC1">
        <w:rPr>
          <w:color w:val="000000"/>
          <w:sz w:val="19"/>
          <w:szCs w:val="19"/>
        </w:rPr>
        <w:t>plam renklendirici maddelerin %87’</w:t>
      </w:r>
      <w:r w:rsidR="00AA1101" w:rsidRPr="00441DB8">
        <w:rPr>
          <w:color w:val="000000"/>
          <w:sz w:val="19"/>
          <w:szCs w:val="19"/>
        </w:rPr>
        <w:t xml:space="preserve">sinden az olmamalıdır. </w:t>
      </w:r>
    </w:p>
    <w:p w:rsidR="00AA1101" w:rsidRPr="00441DB8" w:rsidRDefault="00AA1101" w:rsidP="00815038">
      <w:pPr>
        <w:ind w:left="2832" w:firstLine="3"/>
        <w:jc w:val="both"/>
        <w:rPr>
          <w:color w:val="000000"/>
          <w:sz w:val="19"/>
          <w:szCs w:val="19"/>
        </w:rPr>
      </w:pPr>
      <w:r w:rsidRPr="00441DB8">
        <w:rPr>
          <w:color w:val="000000"/>
          <w:sz w:val="19"/>
          <w:szCs w:val="19"/>
        </w:rPr>
        <w:t>pH=7 olan sulu çözeltide</w:t>
      </w:r>
      <w:r w:rsidR="001F37C9" w:rsidRPr="00441DB8">
        <w:rPr>
          <w:color w:val="000000"/>
          <w:sz w:val="19"/>
          <w:szCs w:val="19"/>
        </w:rPr>
        <w:t xml:space="preserve"> </w:t>
      </w:r>
      <w:r w:rsidR="00E71EC1">
        <w:rPr>
          <w:color w:val="000000"/>
          <w:sz w:val="19"/>
          <w:szCs w:val="19"/>
        </w:rPr>
        <w:t>yaklaşık 526 nm’</w:t>
      </w:r>
      <w:r w:rsidRPr="00441DB8">
        <w:rPr>
          <w:color w:val="000000"/>
          <w:sz w:val="19"/>
          <w:szCs w:val="19"/>
        </w:rPr>
        <w:t>de E</w:t>
      </w:r>
      <w:r w:rsidRPr="00441DB8">
        <w:rPr>
          <w:noProof/>
          <w:color w:val="000000"/>
          <w:sz w:val="19"/>
          <w:szCs w:val="19"/>
        </w:rPr>
        <w:drawing>
          <wp:inline distT="0" distB="0" distL="0" distR="0" wp14:anchorId="5E2BBACB" wp14:editId="4EA9E7EB">
            <wp:extent cx="184785" cy="237490"/>
            <wp:effectExtent l="0" t="0" r="5715" b="0"/>
            <wp:docPr id="33" name="Resim 33" descr="http://www.kkgm.gov.tr/images/2001-2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1" descr="http://www.kkgm.gov.tr/images/2001-27-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785" cy="237490"/>
                    </a:xfrm>
                    <a:prstGeom prst="rect">
                      <a:avLst/>
                    </a:prstGeom>
                    <a:noFill/>
                    <a:ln>
                      <a:noFill/>
                    </a:ln>
                  </pic:spPr>
                </pic:pic>
              </a:graphicData>
            </a:graphic>
          </wp:inline>
        </w:drawing>
      </w:r>
      <w:r w:rsidR="00E71EC1">
        <w:rPr>
          <w:color w:val="000000"/>
          <w:sz w:val="19"/>
          <w:szCs w:val="19"/>
        </w:rPr>
        <w:t>1.100</w:t>
      </w:r>
    </w:p>
    <w:p w:rsidR="001F37C9" w:rsidRPr="00441DB8" w:rsidRDefault="001F37C9" w:rsidP="00815038">
      <w:pPr>
        <w:ind w:left="2832" w:firstLine="708"/>
        <w:jc w:val="both"/>
        <w:rPr>
          <w:color w:val="000000"/>
          <w:sz w:val="19"/>
          <w:szCs w:val="19"/>
        </w:rPr>
      </w:pPr>
    </w:p>
    <w:p w:rsidR="00AA1101" w:rsidRPr="00441DB8" w:rsidRDefault="00AA1101" w:rsidP="00815038">
      <w:pPr>
        <w:jc w:val="both"/>
        <w:rPr>
          <w:color w:val="000000"/>
          <w:sz w:val="19"/>
          <w:szCs w:val="19"/>
        </w:rPr>
      </w:pPr>
      <w:r w:rsidRPr="00441DB8">
        <w:rPr>
          <w:b/>
          <w:color w:val="000000"/>
          <w:sz w:val="19"/>
          <w:szCs w:val="19"/>
          <w:u w:val="single"/>
        </w:rPr>
        <w:t>Tanımlama:</w:t>
      </w:r>
      <w:r w:rsidRPr="00441DB8">
        <w:rPr>
          <w:color w:val="000000"/>
          <w:sz w:val="19"/>
          <w:szCs w:val="19"/>
        </w:rPr>
        <w:t xml:space="preserve"> </w:t>
      </w:r>
      <w:r w:rsidR="00034B67" w:rsidRPr="00441DB8">
        <w:rPr>
          <w:color w:val="000000"/>
          <w:sz w:val="19"/>
          <w:szCs w:val="19"/>
        </w:rPr>
        <w:tab/>
      </w:r>
      <w:r w:rsidR="00034B67" w:rsidRPr="00441DB8">
        <w:rPr>
          <w:color w:val="000000"/>
          <w:sz w:val="19"/>
          <w:szCs w:val="19"/>
        </w:rPr>
        <w:tab/>
      </w:r>
      <w:r w:rsidR="00034B67" w:rsidRPr="00441DB8">
        <w:rPr>
          <w:color w:val="000000"/>
          <w:sz w:val="19"/>
          <w:szCs w:val="19"/>
        </w:rPr>
        <w:tab/>
      </w:r>
      <w:r w:rsidRPr="00441DB8">
        <w:rPr>
          <w:color w:val="000000"/>
          <w:sz w:val="19"/>
          <w:szCs w:val="19"/>
        </w:rPr>
        <w:t>Kırmızı toz veya granüller.</w:t>
      </w:r>
    </w:p>
    <w:p w:rsidR="001F37C9" w:rsidRPr="00441DB8" w:rsidRDefault="001F37C9" w:rsidP="00815038">
      <w:pPr>
        <w:jc w:val="both"/>
        <w:rPr>
          <w:color w:val="000000"/>
          <w:sz w:val="19"/>
          <w:szCs w:val="19"/>
        </w:rPr>
      </w:pPr>
    </w:p>
    <w:p w:rsidR="001F37C9" w:rsidRPr="00441DB8" w:rsidRDefault="001F37C9" w:rsidP="00815038">
      <w:pPr>
        <w:jc w:val="both"/>
        <w:rPr>
          <w:color w:val="000000"/>
          <w:sz w:val="19"/>
          <w:szCs w:val="19"/>
        </w:rPr>
      </w:pPr>
      <w:r w:rsidRPr="00441DB8">
        <w:rPr>
          <w:color w:val="000000"/>
          <w:sz w:val="19"/>
          <w:szCs w:val="19"/>
        </w:rPr>
        <w:tab/>
      </w:r>
      <w:r w:rsidRPr="00441DB8">
        <w:rPr>
          <w:b/>
          <w:color w:val="000000"/>
          <w:sz w:val="19"/>
          <w:szCs w:val="19"/>
        </w:rPr>
        <w:t>Sulu çözeltinin görünümü:</w:t>
      </w:r>
      <w:r w:rsidRPr="00441DB8">
        <w:rPr>
          <w:color w:val="000000"/>
          <w:sz w:val="19"/>
          <w:szCs w:val="19"/>
        </w:rPr>
        <w:t>Kırmızı</w:t>
      </w:r>
    </w:p>
    <w:p w:rsidR="00FA460F" w:rsidRPr="00441DB8" w:rsidRDefault="00FA460F" w:rsidP="00815038">
      <w:pPr>
        <w:jc w:val="both"/>
        <w:rPr>
          <w:color w:val="000000"/>
          <w:sz w:val="19"/>
          <w:szCs w:val="19"/>
        </w:rPr>
      </w:pPr>
    </w:p>
    <w:p w:rsidR="00FA460F" w:rsidRPr="00441DB8" w:rsidRDefault="00AA1101" w:rsidP="00815038">
      <w:pPr>
        <w:jc w:val="both"/>
        <w:rPr>
          <w:b/>
          <w:color w:val="000000"/>
          <w:sz w:val="19"/>
          <w:szCs w:val="19"/>
          <w:u w:val="single"/>
        </w:rPr>
      </w:pPr>
      <w:r w:rsidRPr="00441DB8">
        <w:rPr>
          <w:b/>
          <w:color w:val="000000"/>
          <w:sz w:val="19"/>
          <w:szCs w:val="19"/>
          <w:u w:val="single"/>
        </w:rPr>
        <w:t>Belirleme</w:t>
      </w:r>
      <w:r w:rsidR="001F37C9" w:rsidRPr="00441DB8">
        <w:rPr>
          <w:b/>
          <w:color w:val="000000"/>
          <w:sz w:val="19"/>
          <w:szCs w:val="19"/>
          <w:u w:val="single"/>
        </w:rPr>
        <w:t>:</w:t>
      </w:r>
    </w:p>
    <w:p w:rsidR="00AA1101" w:rsidRPr="00441DB8" w:rsidRDefault="00AA1101" w:rsidP="00815038">
      <w:pPr>
        <w:jc w:val="both"/>
        <w:rPr>
          <w:b/>
          <w:color w:val="000000"/>
          <w:sz w:val="19"/>
          <w:szCs w:val="19"/>
          <w:u w:val="single"/>
        </w:rPr>
      </w:pPr>
      <w:r w:rsidRPr="00441DB8">
        <w:rPr>
          <w:b/>
          <w:color w:val="000000"/>
          <w:sz w:val="19"/>
          <w:szCs w:val="19"/>
          <w:u w:val="single"/>
        </w:rPr>
        <w:t xml:space="preserve"> </w:t>
      </w:r>
    </w:p>
    <w:p w:rsidR="00AA1101" w:rsidRPr="00441DB8" w:rsidRDefault="00AA1101" w:rsidP="00815038">
      <w:pPr>
        <w:tabs>
          <w:tab w:val="left" w:pos="2835"/>
        </w:tabs>
        <w:ind w:firstLine="708"/>
        <w:jc w:val="both"/>
        <w:rPr>
          <w:color w:val="000000"/>
          <w:sz w:val="19"/>
          <w:szCs w:val="19"/>
        </w:rPr>
      </w:pPr>
      <w:r w:rsidRPr="00441DB8">
        <w:rPr>
          <w:b/>
          <w:color w:val="000000"/>
          <w:sz w:val="19"/>
          <w:szCs w:val="19"/>
        </w:rPr>
        <w:t>Spektrofotometri:</w:t>
      </w:r>
      <w:r w:rsidRPr="00441DB8">
        <w:rPr>
          <w:color w:val="000000"/>
          <w:sz w:val="19"/>
          <w:szCs w:val="19"/>
        </w:rPr>
        <w:t xml:space="preserve"> </w:t>
      </w:r>
      <w:r w:rsidR="00034B67" w:rsidRPr="00441DB8">
        <w:rPr>
          <w:color w:val="000000"/>
          <w:sz w:val="19"/>
          <w:szCs w:val="19"/>
        </w:rPr>
        <w:tab/>
      </w:r>
      <w:r w:rsidRPr="00441DB8">
        <w:rPr>
          <w:color w:val="000000"/>
          <w:sz w:val="19"/>
          <w:szCs w:val="19"/>
        </w:rPr>
        <w:t>pH=7 olan suda</w:t>
      </w:r>
      <w:r w:rsidR="002B7B9E" w:rsidRPr="00441DB8">
        <w:rPr>
          <w:color w:val="000000"/>
          <w:sz w:val="19"/>
          <w:szCs w:val="19"/>
        </w:rPr>
        <w:t xml:space="preserve"> </w:t>
      </w:r>
      <w:r w:rsidR="001408F7">
        <w:rPr>
          <w:color w:val="000000"/>
          <w:sz w:val="19"/>
          <w:szCs w:val="19"/>
        </w:rPr>
        <w:t>yaklaşık 526 nm’</w:t>
      </w:r>
      <w:r w:rsidRPr="00441DB8">
        <w:rPr>
          <w:color w:val="000000"/>
          <w:sz w:val="19"/>
          <w:szCs w:val="19"/>
        </w:rPr>
        <w:t>de maksimum.</w:t>
      </w:r>
    </w:p>
    <w:p w:rsidR="001F37C9" w:rsidRPr="00441DB8" w:rsidRDefault="001F37C9" w:rsidP="00815038">
      <w:pPr>
        <w:ind w:firstLine="708"/>
        <w:jc w:val="both"/>
        <w:rPr>
          <w:color w:val="000000"/>
          <w:sz w:val="19"/>
          <w:szCs w:val="19"/>
        </w:rPr>
      </w:pPr>
    </w:p>
    <w:p w:rsidR="001F37C9" w:rsidRPr="00441DB8" w:rsidRDefault="001F37C9" w:rsidP="00815038">
      <w:pPr>
        <w:jc w:val="both"/>
        <w:rPr>
          <w:b/>
          <w:color w:val="000000"/>
          <w:sz w:val="19"/>
          <w:szCs w:val="19"/>
          <w:u w:val="single"/>
        </w:rPr>
      </w:pPr>
      <w:r w:rsidRPr="00441DB8">
        <w:rPr>
          <w:b/>
          <w:color w:val="000000"/>
          <w:sz w:val="19"/>
          <w:szCs w:val="19"/>
          <w:u w:val="single"/>
        </w:rPr>
        <w:t>Saflık:</w:t>
      </w:r>
    </w:p>
    <w:p w:rsidR="001F37C9" w:rsidRPr="00441DB8" w:rsidRDefault="001F37C9" w:rsidP="00815038">
      <w:pPr>
        <w:jc w:val="both"/>
        <w:rPr>
          <w:color w:val="000000"/>
          <w:sz w:val="19"/>
          <w:szCs w:val="19"/>
        </w:rPr>
      </w:pPr>
    </w:p>
    <w:p w:rsidR="001F37C9" w:rsidRPr="00441DB8" w:rsidRDefault="00AA1101" w:rsidP="00815038">
      <w:pPr>
        <w:ind w:firstLine="708"/>
        <w:jc w:val="both"/>
        <w:rPr>
          <w:color w:val="000000"/>
          <w:sz w:val="19"/>
          <w:szCs w:val="19"/>
        </w:rPr>
      </w:pPr>
      <w:r w:rsidRPr="00441DB8">
        <w:rPr>
          <w:b/>
          <w:color w:val="000000"/>
          <w:sz w:val="19"/>
          <w:szCs w:val="19"/>
        </w:rPr>
        <w:t>İnorganik iyodürler:</w:t>
      </w:r>
      <w:r w:rsidRPr="00441DB8">
        <w:rPr>
          <w:color w:val="000000"/>
          <w:sz w:val="19"/>
          <w:szCs w:val="19"/>
        </w:rPr>
        <w:t xml:space="preserve"> </w:t>
      </w:r>
      <w:r w:rsidR="00034B67" w:rsidRPr="00441DB8">
        <w:rPr>
          <w:color w:val="000000"/>
          <w:sz w:val="19"/>
          <w:szCs w:val="19"/>
        </w:rPr>
        <w:tab/>
      </w:r>
      <w:r w:rsidR="001408F7">
        <w:rPr>
          <w:color w:val="000000"/>
          <w:sz w:val="19"/>
          <w:szCs w:val="19"/>
        </w:rPr>
        <w:t>%0,</w:t>
      </w:r>
      <w:r w:rsidRPr="00441DB8">
        <w:rPr>
          <w:color w:val="000000"/>
          <w:sz w:val="19"/>
          <w:szCs w:val="19"/>
        </w:rPr>
        <w:t>1’den fazla olmamalıdır.</w:t>
      </w:r>
      <w:r w:rsidR="001F37C9" w:rsidRPr="00441DB8">
        <w:rPr>
          <w:color w:val="000000"/>
          <w:sz w:val="19"/>
          <w:szCs w:val="19"/>
        </w:rPr>
        <w:t xml:space="preserve"> (</w:t>
      </w:r>
      <w:r w:rsidR="001408F7">
        <w:rPr>
          <w:color w:val="000000"/>
          <w:sz w:val="19"/>
          <w:szCs w:val="19"/>
        </w:rPr>
        <w:t>Sodyum iyodür olarak hesaplanan</w:t>
      </w:r>
      <w:r w:rsidR="001F37C9" w:rsidRPr="00441DB8">
        <w:rPr>
          <w:color w:val="000000"/>
          <w:sz w:val="19"/>
          <w:szCs w:val="19"/>
        </w:rPr>
        <w:t>)</w:t>
      </w:r>
    </w:p>
    <w:p w:rsidR="00AA1101" w:rsidRPr="00441DB8" w:rsidRDefault="00AA1101" w:rsidP="00815038">
      <w:pPr>
        <w:jc w:val="both"/>
        <w:rPr>
          <w:color w:val="000000"/>
          <w:sz w:val="19"/>
          <w:szCs w:val="19"/>
        </w:rPr>
      </w:pPr>
    </w:p>
    <w:p w:rsidR="00AA1101" w:rsidRPr="00441DB8" w:rsidRDefault="00AA1101" w:rsidP="00815038">
      <w:pPr>
        <w:ind w:firstLine="708"/>
        <w:jc w:val="both"/>
        <w:rPr>
          <w:color w:val="000000"/>
          <w:sz w:val="19"/>
          <w:szCs w:val="19"/>
        </w:rPr>
      </w:pPr>
      <w:r w:rsidRPr="00441DB8">
        <w:rPr>
          <w:b/>
          <w:color w:val="000000"/>
          <w:sz w:val="19"/>
          <w:szCs w:val="19"/>
        </w:rPr>
        <w:t xml:space="preserve">Suda çözünmeyen madde: </w:t>
      </w:r>
      <w:r w:rsidR="001408F7">
        <w:rPr>
          <w:color w:val="000000"/>
          <w:sz w:val="19"/>
          <w:szCs w:val="19"/>
        </w:rPr>
        <w:t>%0,2’</w:t>
      </w:r>
      <w:r w:rsidRPr="00441DB8">
        <w:rPr>
          <w:color w:val="000000"/>
          <w:sz w:val="19"/>
          <w:szCs w:val="19"/>
        </w:rPr>
        <w:t>den fazla olmamalıdır.</w:t>
      </w:r>
    </w:p>
    <w:p w:rsidR="001F37C9" w:rsidRPr="00441DB8" w:rsidRDefault="001F37C9" w:rsidP="00815038">
      <w:pPr>
        <w:ind w:firstLine="708"/>
        <w:jc w:val="both"/>
        <w:rPr>
          <w:color w:val="000000"/>
          <w:sz w:val="19"/>
          <w:szCs w:val="19"/>
        </w:rPr>
      </w:pPr>
    </w:p>
    <w:p w:rsidR="001F37C9" w:rsidRPr="00441DB8" w:rsidRDefault="00AA1101" w:rsidP="00815038">
      <w:pPr>
        <w:ind w:firstLine="708"/>
        <w:jc w:val="both"/>
        <w:rPr>
          <w:b/>
          <w:color w:val="000000"/>
          <w:sz w:val="19"/>
          <w:szCs w:val="19"/>
        </w:rPr>
      </w:pPr>
      <w:r w:rsidRPr="00441DB8">
        <w:rPr>
          <w:b/>
          <w:color w:val="000000"/>
          <w:sz w:val="19"/>
          <w:szCs w:val="19"/>
        </w:rPr>
        <w:t xml:space="preserve">Yardımcı renklendirici </w:t>
      </w:r>
    </w:p>
    <w:p w:rsidR="00AA1101" w:rsidRPr="00441DB8" w:rsidRDefault="00034B67" w:rsidP="00815038">
      <w:pPr>
        <w:tabs>
          <w:tab w:val="left" w:pos="2835"/>
        </w:tabs>
        <w:ind w:firstLine="708"/>
        <w:jc w:val="both"/>
        <w:rPr>
          <w:color w:val="000000"/>
          <w:sz w:val="19"/>
          <w:szCs w:val="19"/>
        </w:rPr>
      </w:pPr>
      <w:r w:rsidRPr="00441DB8">
        <w:rPr>
          <w:b/>
          <w:color w:val="000000"/>
          <w:sz w:val="19"/>
          <w:szCs w:val="19"/>
        </w:rPr>
        <w:t>maddeler</w:t>
      </w:r>
      <w:r w:rsidR="00AA1101" w:rsidRPr="00441DB8">
        <w:rPr>
          <w:b/>
          <w:color w:val="000000"/>
          <w:sz w:val="19"/>
          <w:szCs w:val="19"/>
        </w:rPr>
        <w:t>(fl</w:t>
      </w:r>
      <w:r w:rsidR="001408F7">
        <w:rPr>
          <w:b/>
          <w:color w:val="000000"/>
          <w:sz w:val="19"/>
          <w:szCs w:val="19"/>
        </w:rPr>
        <w:t>uoresein</w:t>
      </w:r>
      <w:r w:rsidR="00AA1101" w:rsidRPr="00441DB8">
        <w:rPr>
          <w:b/>
          <w:color w:val="000000"/>
          <w:sz w:val="19"/>
          <w:szCs w:val="19"/>
        </w:rPr>
        <w:t xml:space="preserve"> hariç):</w:t>
      </w:r>
      <w:r w:rsidR="001408F7">
        <w:rPr>
          <w:color w:val="000000"/>
          <w:sz w:val="19"/>
          <w:szCs w:val="19"/>
        </w:rPr>
        <w:t>%4,0’</w:t>
      </w:r>
      <w:r w:rsidR="00AA1101" w:rsidRPr="00441DB8">
        <w:rPr>
          <w:color w:val="000000"/>
          <w:sz w:val="19"/>
          <w:szCs w:val="19"/>
        </w:rPr>
        <w:t>ten fazla olmamalıdır.</w:t>
      </w:r>
    </w:p>
    <w:p w:rsidR="001F37C9" w:rsidRPr="00441DB8" w:rsidRDefault="001F37C9" w:rsidP="00815038">
      <w:pPr>
        <w:ind w:firstLine="708"/>
        <w:jc w:val="both"/>
        <w:rPr>
          <w:color w:val="000000"/>
          <w:sz w:val="19"/>
          <w:szCs w:val="19"/>
        </w:rPr>
      </w:pPr>
    </w:p>
    <w:p w:rsidR="00AA1101" w:rsidRPr="00441DB8" w:rsidRDefault="00AA1101" w:rsidP="00815038">
      <w:pPr>
        <w:ind w:firstLine="708"/>
        <w:jc w:val="both"/>
        <w:rPr>
          <w:color w:val="000000"/>
          <w:sz w:val="19"/>
          <w:szCs w:val="19"/>
        </w:rPr>
      </w:pPr>
      <w:r w:rsidRPr="00441DB8">
        <w:rPr>
          <w:b/>
          <w:color w:val="000000"/>
          <w:sz w:val="19"/>
          <w:szCs w:val="19"/>
        </w:rPr>
        <w:t>F</w:t>
      </w:r>
      <w:r w:rsidR="001408F7" w:rsidRPr="001408F7">
        <w:rPr>
          <w:b/>
          <w:color w:val="000000"/>
          <w:sz w:val="19"/>
          <w:szCs w:val="19"/>
        </w:rPr>
        <w:t>luoresein</w:t>
      </w:r>
      <w:r w:rsidRPr="00441DB8">
        <w:rPr>
          <w:b/>
          <w:color w:val="000000"/>
          <w:sz w:val="19"/>
          <w:szCs w:val="19"/>
        </w:rPr>
        <w:t>:</w:t>
      </w:r>
      <w:r w:rsidRPr="00441DB8">
        <w:rPr>
          <w:color w:val="000000"/>
          <w:sz w:val="19"/>
          <w:szCs w:val="19"/>
        </w:rPr>
        <w:t xml:space="preserve"> </w:t>
      </w:r>
      <w:r w:rsidR="00034B67" w:rsidRPr="00441DB8">
        <w:rPr>
          <w:color w:val="000000"/>
          <w:sz w:val="19"/>
          <w:szCs w:val="19"/>
        </w:rPr>
        <w:tab/>
      </w:r>
      <w:r w:rsidR="00034B67" w:rsidRPr="00441DB8">
        <w:rPr>
          <w:color w:val="000000"/>
          <w:sz w:val="19"/>
          <w:szCs w:val="19"/>
        </w:rPr>
        <w:tab/>
      </w:r>
      <w:r w:rsidRPr="00441DB8">
        <w:rPr>
          <w:color w:val="000000"/>
          <w:sz w:val="19"/>
          <w:szCs w:val="19"/>
        </w:rPr>
        <w:t>20 mg/kg’dan fazla olmamalıdır.</w:t>
      </w:r>
    </w:p>
    <w:p w:rsidR="001F37C9" w:rsidRPr="00441DB8" w:rsidRDefault="001F37C9" w:rsidP="00815038">
      <w:pPr>
        <w:ind w:firstLine="708"/>
        <w:jc w:val="both"/>
        <w:rPr>
          <w:color w:val="000000"/>
          <w:sz w:val="19"/>
          <w:szCs w:val="19"/>
        </w:rPr>
      </w:pPr>
    </w:p>
    <w:p w:rsidR="001F37C9" w:rsidRPr="00441DB8" w:rsidRDefault="00AA1101" w:rsidP="00815038">
      <w:pPr>
        <w:ind w:firstLine="708"/>
        <w:jc w:val="both"/>
        <w:rPr>
          <w:b/>
          <w:color w:val="000000"/>
          <w:sz w:val="19"/>
          <w:szCs w:val="19"/>
        </w:rPr>
      </w:pPr>
      <w:r w:rsidRPr="00441DB8">
        <w:rPr>
          <w:b/>
          <w:color w:val="000000"/>
          <w:sz w:val="19"/>
          <w:szCs w:val="19"/>
        </w:rPr>
        <w:t xml:space="preserve">Renklendirici maddeler </w:t>
      </w:r>
    </w:p>
    <w:p w:rsidR="00AA1101" w:rsidRPr="00441DB8" w:rsidRDefault="00AA1101" w:rsidP="00815038">
      <w:pPr>
        <w:ind w:firstLine="708"/>
        <w:jc w:val="both"/>
        <w:rPr>
          <w:b/>
          <w:color w:val="000000"/>
          <w:sz w:val="19"/>
          <w:szCs w:val="19"/>
        </w:rPr>
      </w:pPr>
      <w:r w:rsidRPr="00441DB8">
        <w:rPr>
          <w:b/>
          <w:color w:val="000000"/>
          <w:sz w:val="19"/>
          <w:szCs w:val="19"/>
        </w:rPr>
        <w:t xml:space="preserve">dışındaki organik bileşikler: </w:t>
      </w:r>
    </w:p>
    <w:p w:rsidR="00F12986" w:rsidRPr="00441DB8" w:rsidRDefault="00F12986" w:rsidP="00815038">
      <w:pPr>
        <w:ind w:firstLine="708"/>
        <w:jc w:val="both"/>
        <w:rPr>
          <w:b/>
          <w:color w:val="000000"/>
          <w:sz w:val="19"/>
          <w:szCs w:val="19"/>
        </w:rPr>
      </w:pPr>
    </w:p>
    <w:p w:rsidR="00AA1101" w:rsidRPr="00441DB8" w:rsidRDefault="00AA1101" w:rsidP="00815038">
      <w:pPr>
        <w:ind w:firstLine="708"/>
        <w:jc w:val="both"/>
        <w:rPr>
          <w:color w:val="000000"/>
          <w:sz w:val="19"/>
          <w:szCs w:val="19"/>
        </w:rPr>
      </w:pPr>
      <w:r w:rsidRPr="00441DB8">
        <w:rPr>
          <w:color w:val="000000"/>
          <w:sz w:val="19"/>
          <w:szCs w:val="19"/>
        </w:rPr>
        <w:t>Tri</w:t>
      </w:r>
      <w:r w:rsidR="001408F7">
        <w:rPr>
          <w:color w:val="000000"/>
          <w:sz w:val="19"/>
          <w:szCs w:val="19"/>
        </w:rPr>
        <w:t>-i</w:t>
      </w:r>
      <w:r w:rsidRPr="00441DB8">
        <w:rPr>
          <w:color w:val="000000"/>
          <w:sz w:val="19"/>
          <w:szCs w:val="19"/>
        </w:rPr>
        <w:t xml:space="preserve">odoresorsinol </w:t>
      </w:r>
      <w:r w:rsidR="00034B67" w:rsidRPr="00441DB8">
        <w:rPr>
          <w:color w:val="000000"/>
          <w:sz w:val="19"/>
          <w:szCs w:val="19"/>
        </w:rPr>
        <w:tab/>
      </w:r>
      <w:r w:rsidRPr="00441DB8">
        <w:rPr>
          <w:color w:val="000000"/>
          <w:sz w:val="19"/>
          <w:szCs w:val="19"/>
        </w:rPr>
        <w:t>%</w:t>
      </w:r>
      <w:r w:rsidR="002413B6">
        <w:rPr>
          <w:color w:val="000000"/>
          <w:sz w:val="19"/>
          <w:szCs w:val="19"/>
        </w:rPr>
        <w:t>0,</w:t>
      </w:r>
      <w:r w:rsidRPr="00441DB8">
        <w:rPr>
          <w:color w:val="000000"/>
          <w:sz w:val="19"/>
          <w:szCs w:val="19"/>
        </w:rPr>
        <w:t>2’den fazla olmamalıdır.</w:t>
      </w:r>
    </w:p>
    <w:p w:rsidR="00F12986" w:rsidRPr="00441DB8" w:rsidRDefault="00F12986" w:rsidP="00815038">
      <w:pPr>
        <w:ind w:firstLine="708"/>
        <w:jc w:val="both"/>
        <w:rPr>
          <w:color w:val="000000"/>
          <w:sz w:val="19"/>
          <w:szCs w:val="19"/>
        </w:rPr>
      </w:pPr>
    </w:p>
    <w:p w:rsidR="00034B67" w:rsidRPr="00441DB8" w:rsidRDefault="002413B6" w:rsidP="00815038">
      <w:pPr>
        <w:ind w:firstLine="708"/>
        <w:jc w:val="both"/>
        <w:rPr>
          <w:color w:val="000000"/>
          <w:sz w:val="19"/>
          <w:szCs w:val="19"/>
        </w:rPr>
      </w:pPr>
      <w:r>
        <w:rPr>
          <w:color w:val="000000"/>
          <w:sz w:val="19"/>
          <w:szCs w:val="19"/>
        </w:rPr>
        <w:t>2-(2,4-</w:t>
      </w:r>
      <w:r w:rsidR="00AA1101" w:rsidRPr="00441DB8">
        <w:rPr>
          <w:color w:val="000000"/>
          <w:sz w:val="19"/>
          <w:szCs w:val="19"/>
        </w:rPr>
        <w:t>dihdroksi-3,5-diodo</w:t>
      </w:r>
    </w:p>
    <w:p w:rsidR="00AA1101" w:rsidRPr="00441DB8" w:rsidRDefault="002413B6" w:rsidP="00815038">
      <w:pPr>
        <w:ind w:firstLine="708"/>
        <w:jc w:val="both"/>
        <w:rPr>
          <w:color w:val="000000"/>
          <w:sz w:val="19"/>
          <w:szCs w:val="19"/>
        </w:rPr>
      </w:pPr>
      <w:r>
        <w:rPr>
          <w:color w:val="000000"/>
          <w:sz w:val="19"/>
          <w:szCs w:val="19"/>
        </w:rPr>
        <w:t>benzoil) benzoik asit</w:t>
      </w:r>
      <w:r w:rsidR="00AA1101" w:rsidRPr="00441DB8">
        <w:rPr>
          <w:color w:val="000000"/>
          <w:sz w:val="19"/>
          <w:szCs w:val="19"/>
        </w:rPr>
        <w:t xml:space="preserve">: </w:t>
      </w:r>
      <w:r w:rsidR="00034B67" w:rsidRPr="00441DB8">
        <w:rPr>
          <w:color w:val="000000"/>
          <w:sz w:val="19"/>
          <w:szCs w:val="19"/>
        </w:rPr>
        <w:tab/>
      </w:r>
      <w:r>
        <w:rPr>
          <w:color w:val="000000"/>
          <w:sz w:val="19"/>
          <w:szCs w:val="19"/>
        </w:rPr>
        <w:t>%0,</w:t>
      </w:r>
      <w:r w:rsidR="00AA1101" w:rsidRPr="00441DB8">
        <w:rPr>
          <w:color w:val="000000"/>
          <w:sz w:val="19"/>
          <w:szCs w:val="19"/>
        </w:rPr>
        <w:t>2’den fazla olmamalıdır.</w:t>
      </w:r>
    </w:p>
    <w:p w:rsidR="001F37C9" w:rsidRPr="00441DB8" w:rsidRDefault="001F37C9" w:rsidP="00815038">
      <w:pPr>
        <w:ind w:firstLine="708"/>
        <w:jc w:val="both"/>
        <w:rPr>
          <w:color w:val="000000"/>
          <w:sz w:val="19"/>
          <w:szCs w:val="19"/>
        </w:rPr>
      </w:pPr>
    </w:p>
    <w:p w:rsidR="00034B67" w:rsidRPr="00441DB8" w:rsidRDefault="00AA1101" w:rsidP="00815038">
      <w:pPr>
        <w:ind w:firstLine="708"/>
        <w:jc w:val="both"/>
        <w:rPr>
          <w:b/>
          <w:color w:val="000000"/>
          <w:sz w:val="19"/>
          <w:szCs w:val="19"/>
        </w:rPr>
      </w:pPr>
      <w:r w:rsidRPr="00441DB8">
        <w:rPr>
          <w:b/>
          <w:color w:val="000000"/>
          <w:sz w:val="19"/>
          <w:szCs w:val="19"/>
        </w:rPr>
        <w:t xml:space="preserve">Eter ile ekstrakte </w:t>
      </w:r>
    </w:p>
    <w:p w:rsidR="00AA1101" w:rsidRPr="00441DB8" w:rsidRDefault="00AA1101" w:rsidP="00815038">
      <w:pPr>
        <w:ind w:firstLine="708"/>
        <w:jc w:val="both"/>
        <w:rPr>
          <w:b/>
          <w:color w:val="000000"/>
          <w:sz w:val="19"/>
          <w:szCs w:val="19"/>
        </w:rPr>
      </w:pPr>
      <w:r w:rsidRPr="00441DB8">
        <w:rPr>
          <w:b/>
          <w:color w:val="000000"/>
          <w:sz w:val="19"/>
          <w:szCs w:val="19"/>
        </w:rPr>
        <w:t>edilebilir madde:</w:t>
      </w:r>
      <w:r w:rsidRPr="00441DB8">
        <w:rPr>
          <w:color w:val="000000"/>
          <w:sz w:val="19"/>
          <w:szCs w:val="19"/>
        </w:rPr>
        <w:t xml:space="preserve"> </w:t>
      </w:r>
      <w:r w:rsidR="00034B67" w:rsidRPr="00441DB8">
        <w:rPr>
          <w:color w:val="000000"/>
          <w:sz w:val="19"/>
          <w:szCs w:val="19"/>
        </w:rPr>
        <w:tab/>
      </w:r>
      <w:r w:rsidRPr="00441DB8">
        <w:rPr>
          <w:color w:val="000000"/>
          <w:sz w:val="19"/>
          <w:szCs w:val="19"/>
        </w:rPr>
        <w:t xml:space="preserve">pH= 7-8 </w:t>
      </w:r>
      <w:r w:rsidR="002413B6">
        <w:rPr>
          <w:color w:val="000000"/>
          <w:sz w:val="19"/>
          <w:szCs w:val="19"/>
        </w:rPr>
        <w:t>arasında olan bir çözeltiden, %0,2’</w:t>
      </w:r>
      <w:r w:rsidRPr="00441DB8">
        <w:rPr>
          <w:color w:val="000000"/>
          <w:sz w:val="19"/>
          <w:szCs w:val="19"/>
        </w:rPr>
        <w:t>den fazla olmamalıdır.</w:t>
      </w:r>
    </w:p>
    <w:p w:rsidR="001F37C9" w:rsidRPr="00441DB8" w:rsidRDefault="001F37C9" w:rsidP="00815038">
      <w:pPr>
        <w:jc w:val="both"/>
        <w:rPr>
          <w:color w:val="000000"/>
          <w:sz w:val="19"/>
          <w:szCs w:val="19"/>
        </w:rPr>
      </w:pPr>
    </w:p>
    <w:p w:rsidR="00AA1101" w:rsidRPr="00441DB8" w:rsidRDefault="00AA1101" w:rsidP="00815038">
      <w:pPr>
        <w:ind w:firstLine="708"/>
        <w:jc w:val="both"/>
        <w:rPr>
          <w:color w:val="000000"/>
          <w:sz w:val="19"/>
          <w:szCs w:val="19"/>
        </w:rPr>
      </w:pPr>
      <w:r w:rsidRPr="00441DB8">
        <w:rPr>
          <w:b/>
          <w:color w:val="000000"/>
          <w:sz w:val="19"/>
          <w:szCs w:val="19"/>
        </w:rPr>
        <w:t>Arsenik:</w:t>
      </w:r>
      <w:r w:rsidRPr="00441DB8">
        <w:rPr>
          <w:color w:val="000000"/>
          <w:sz w:val="19"/>
          <w:szCs w:val="19"/>
        </w:rPr>
        <w:t xml:space="preserve"> </w:t>
      </w:r>
      <w:r w:rsidR="00034B67" w:rsidRPr="00441DB8">
        <w:rPr>
          <w:color w:val="000000"/>
          <w:sz w:val="19"/>
          <w:szCs w:val="19"/>
        </w:rPr>
        <w:tab/>
      </w:r>
      <w:r w:rsidR="00034B67" w:rsidRPr="00441DB8">
        <w:rPr>
          <w:color w:val="000000"/>
          <w:sz w:val="19"/>
          <w:szCs w:val="19"/>
        </w:rPr>
        <w:tab/>
      </w:r>
      <w:r w:rsidR="002413B6">
        <w:rPr>
          <w:color w:val="000000"/>
          <w:sz w:val="19"/>
          <w:szCs w:val="19"/>
        </w:rPr>
        <w:t>3 mg/kg’</w:t>
      </w:r>
      <w:r w:rsidRPr="00441DB8">
        <w:rPr>
          <w:color w:val="000000"/>
          <w:sz w:val="19"/>
          <w:szCs w:val="19"/>
        </w:rPr>
        <w:t>dan fazla olmamalıdır.</w:t>
      </w:r>
    </w:p>
    <w:p w:rsidR="001F37C9" w:rsidRPr="00441DB8" w:rsidRDefault="001F37C9" w:rsidP="00815038">
      <w:pPr>
        <w:ind w:firstLine="708"/>
        <w:jc w:val="both"/>
        <w:rPr>
          <w:color w:val="000000"/>
          <w:sz w:val="19"/>
          <w:szCs w:val="19"/>
        </w:rPr>
      </w:pPr>
    </w:p>
    <w:p w:rsidR="00AA1101" w:rsidRPr="00441DB8" w:rsidRDefault="00AA1101" w:rsidP="00815038">
      <w:pPr>
        <w:ind w:firstLine="708"/>
        <w:jc w:val="both"/>
        <w:rPr>
          <w:color w:val="000000"/>
          <w:sz w:val="19"/>
          <w:szCs w:val="19"/>
        </w:rPr>
      </w:pPr>
      <w:r w:rsidRPr="00441DB8">
        <w:rPr>
          <w:b/>
          <w:color w:val="000000"/>
          <w:sz w:val="19"/>
          <w:szCs w:val="19"/>
        </w:rPr>
        <w:t>Kurşun:</w:t>
      </w:r>
      <w:r w:rsidRPr="00441DB8">
        <w:rPr>
          <w:color w:val="000000"/>
          <w:sz w:val="19"/>
          <w:szCs w:val="19"/>
        </w:rPr>
        <w:t xml:space="preserve"> </w:t>
      </w:r>
      <w:r w:rsidR="00034B67" w:rsidRPr="00441DB8">
        <w:rPr>
          <w:color w:val="000000"/>
          <w:sz w:val="19"/>
          <w:szCs w:val="19"/>
        </w:rPr>
        <w:tab/>
      </w:r>
      <w:r w:rsidR="00034B67" w:rsidRPr="00441DB8">
        <w:rPr>
          <w:color w:val="000000"/>
          <w:sz w:val="19"/>
          <w:szCs w:val="19"/>
        </w:rPr>
        <w:tab/>
      </w:r>
      <w:r w:rsidR="002413B6">
        <w:rPr>
          <w:color w:val="000000"/>
          <w:sz w:val="19"/>
          <w:szCs w:val="19"/>
        </w:rPr>
        <w:t>2 mg/kg’</w:t>
      </w:r>
      <w:r w:rsidRPr="00441DB8">
        <w:rPr>
          <w:color w:val="000000"/>
          <w:sz w:val="19"/>
          <w:szCs w:val="19"/>
        </w:rPr>
        <w:t>dan fazla olmamalıdır.</w:t>
      </w:r>
    </w:p>
    <w:p w:rsidR="001F37C9" w:rsidRPr="00441DB8" w:rsidRDefault="001F37C9" w:rsidP="00815038">
      <w:pPr>
        <w:ind w:firstLine="708"/>
        <w:jc w:val="both"/>
        <w:rPr>
          <w:color w:val="000000"/>
          <w:sz w:val="19"/>
          <w:szCs w:val="19"/>
        </w:rPr>
      </w:pPr>
    </w:p>
    <w:p w:rsidR="00AA1101" w:rsidRPr="00441DB8" w:rsidRDefault="008A2DDD" w:rsidP="00815038">
      <w:pPr>
        <w:ind w:firstLine="708"/>
        <w:jc w:val="both"/>
        <w:rPr>
          <w:color w:val="000000"/>
          <w:sz w:val="19"/>
          <w:szCs w:val="19"/>
        </w:rPr>
      </w:pPr>
      <w:r w:rsidRPr="00441DB8">
        <w:rPr>
          <w:b/>
          <w:color w:val="000000"/>
          <w:sz w:val="19"/>
          <w:szCs w:val="19"/>
        </w:rPr>
        <w:t>Civa</w:t>
      </w:r>
      <w:r w:rsidR="00AA1101" w:rsidRPr="00441DB8">
        <w:rPr>
          <w:b/>
          <w:color w:val="000000"/>
          <w:sz w:val="19"/>
          <w:szCs w:val="19"/>
        </w:rPr>
        <w:t>:</w:t>
      </w:r>
      <w:r w:rsidR="00AA1101" w:rsidRPr="00441DB8">
        <w:rPr>
          <w:color w:val="000000"/>
          <w:sz w:val="19"/>
          <w:szCs w:val="19"/>
        </w:rPr>
        <w:t xml:space="preserve"> </w:t>
      </w:r>
      <w:r w:rsidR="00034B67" w:rsidRPr="00441DB8">
        <w:rPr>
          <w:color w:val="000000"/>
          <w:sz w:val="19"/>
          <w:szCs w:val="19"/>
        </w:rPr>
        <w:tab/>
      </w:r>
      <w:r w:rsidR="00034B67" w:rsidRPr="00441DB8">
        <w:rPr>
          <w:color w:val="000000"/>
          <w:sz w:val="19"/>
          <w:szCs w:val="19"/>
        </w:rPr>
        <w:tab/>
      </w:r>
      <w:r w:rsidR="00034B67" w:rsidRPr="00441DB8">
        <w:rPr>
          <w:color w:val="000000"/>
          <w:sz w:val="19"/>
          <w:szCs w:val="19"/>
        </w:rPr>
        <w:tab/>
      </w:r>
      <w:r w:rsidR="002413B6">
        <w:rPr>
          <w:color w:val="000000"/>
          <w:sz w:val="19"/>
          <w:szCs w:val="19"/>
        </w:rPr>
        <w:t>1 mg/kg’</w:t>
      </w:r>
      <w:r w:rsidR="00AA1101" w:rsidRPr="00441DB8">
        <w:rPr>
          <w:color w:val="000000"/>
          <w:sz w:val="19"/>
          <w:szCs w:val="19"/>
        </w:rPr>
        <w:t>dan fazla olmamalıdır.</w:t>
      </w:r>
    </w:p>
    <w:p w:rsidR="001F37C9" w:rsidRPr="00441DB8" w:rsidRDefault="001F37C9" w:rsidP="00815038">
      <w:pPr>
        <w:ind w:firstLine="708"/>
        <w:jc w:val="both"/>
        <w:rPr>
          <w:color w:val="000000"/>
          <w:sz w:val="19"/>
          <w:szCs w:val="19"/>
        </w:rPr>
      </w:pPr>
    </w:p>
    <w:p w:rsidR="00AA1101" w:rsidRPr="00441DB8" w:rsidRDefault="00AA1101" w:rsidP="00815038">
      <w:pPr>
        <w:ind w:firstLine="708"/>
        <w:jc w:val="both"/>
        <w:rPr>
          <w:color w:val="000000"/>
          <w:sz w:val="19"/>
          <w:szCs w:val="19"/>
        </w:rPr>
      </w:pPr>
      <w:r w:rsidRPr="00441DB8">
        <w:rPr>
          <w:b/>
          <w:color w:val="000000"/>
          <w:sz w:val="19"/>
          <w:szCs w:val="19"/>
        </w:rPr>
        <w:t>Kadmiyum:</w:t>
      </w:r>
      <w:r w:rsidRPr="00441DB8">
        <w:rPr>
          <w:color w:val="000000"/>
          <w:sz w:val="19"/>
          <w:szCs w:val="19"/>
        </w:rPr>
        <w:t xml:space="preserve"> </w:t>
      </w:r>
      <w:r w:rsidR="00034B67" w:rsidRPr="00441DB8">
        <w:rPr>
          <w:color w:val="000000"/>
          <w:sz w:val="19"/>
          <w:szCs w:val="19"/>
        </w:rPr>
        <w:tab/>
      </w:r>
      <w:r w:rsidR="00034B67" w:rsidRPr="00441DB8">
        <w:rPr>
          <w:color w:val="000000"/>
          <w:sz w:val="19"/>
          <w:szCs w:val="19"/>
        </w:rPr>
        <w:tab/>
      </w:r>
      <w:r w:rsidR="002413B6">
        <w:rPr>
          <w:color w:val="000000"/>
          <w:sz w:val="19"/>
          <w:szCs w:val="19"/>
        </w:rPr>
        <w:t>1 mg/kg’</w:t>
      </w:r>
      <w:r w:rsidRPr="00441DB8">
        <w:rPr>
          <w:color w:val="000000"/>
          <w:sz w:val="19"/>
          <w:szCs w:val="19"/>
        </w:rPr>
        <w:t>dan fazla olmamalıdır.</w:t>
      </w:r>
    </w:p>
    <w:p w:rsidR="001F37C9" w:rsidRPr="00441DB8" w:rsidRDefault="001F37C9" w:rsidP="00815038">
      <w:pPr>
        <w:ind w:firstLine="708"/>
        <w:jc w:val="both"/>
        <w:rPr>
          <w:color w:val="000000"/>
          <w:sz w:val="19"/>
          <w:szCs w:val="19"/>
        </w:rPr>
      </w:pPr>
    </w:p>
    <w:p w:rsidR="001F37C9" w:rsidRPr="00441DB8" w:rsidRDefault="001F37C9" w:rsidP="00815038">
      <w:pPr>
        <w:ind w:firstLine="708"/>
        <w:jc w:val="both"/>
        <w:rPr>
          <w:color w:val="000000"/>
          <w:sz w:val="19"/>
          <w:szCs w:val="19"/>
        </w:rPr>
      </w:pPr>
    </w:p>
    <w:p w:rsidR="001F37C9" w:rsidRPr="00441DB8" w:rsidRDefault="001F37C9" w:rsidP="00815038">
      <w:pPr>
        <w:jc w:val="both"/>
        <w:rPr>
          <w:b/>
          <w:bCs/>
          <w:i/>
          <w:iCs/>
          <w:sz w:val="19"/>
          <w:szCs w:val="19"/>
        </w:rPr>
      </w:pPr>
      <w:r w:rsidRPr="00441DB8">
        <w:rPr>
          <w:b/>
          <w:bCs/>
          <w:i/>
          <w:iCs/>
          <w:sz w:val="19"/>
          <w:szCs w:val="19"/>
        </w:rPr>
        <w:t xml:space="preserve">Bu renklendiricinin alüminyum </w:t>
      </w:r>
      <w:r w:rsidR="00B40508" w:rsidRPr="00441DB8">
        <w:rPr>
          <w:b/>
          <w:bCs/>
          <w:i/>
          <w:iCs/>
          <w:sz w:val="19"/>
          <w:szCs w:val="19"/>
        </w:rPr>
        <w:t>lakları</w:t>
      </w:r>
      <w:r w:rsidRPr="00441DB8">
        <w:rPr>
          <w:b/>
          <w:bCs/>
          <w:i/>
          <w:iCs/>
          <w:sz w:val="19"/>
          <w:szCs w:val="19"/>
        </w:rPr>
        <w:t xml:space="preserve"> kullanılabilir.</w:t>
      </w:r>
    </w:p>
    <w:p w:rsidR="00AA1101" w:rsidRPr="00441DB8" w:rsidRDefault="00AA1101" w:rsidP="00815038">
      <w:pPr>
        <w:jc w:val="both"/>
        <w:rPr>
          <w:b/>
          <w:bCs/>
          <w:i/>
          <w:iCs/>
          <w:sz w:val="19"/>
          <w:szCs w:val="19"/>
        </w:rPr>
      </w:pPr>
    </w:p>
    <w:p w:rsidR="001F37C9" w:rsidRPr="00441DB8" w:rsidRDefault="001F37C9" w:rsidP="00815038">
      <w:pPr>
        <w:jc w:val="both"/>
        <w:rPr>
          <w:color w:val="000000"/>
          <w:sz w:val="19"/>
          <w:szCs w:val="19"/>
        </w:rPr>
      </w:pPr>
    </w:p>
    <w:p w:rsidR="00AA1101" w:rsidRPr="00441DB8" w:rsidRDefault="00AA1101" w:rsidP="00815038">
      <w:pPr>
        <w:jc w:val="both"/>
        <w:rPr>
          <w:b/>
          <w:color w:val="000000"/>
          <w:sz w:val="19"/>
          <w:szCs w:val="19"/>
          <w:u w:val="single"/>
        </w:rPr>
      </w:pPr>
      <w:r w:rsidRPr="00441DB8">
        <w:rPr>
          <w:b/>
          <w:color w:val="000000"/>
          <w:sz w:val="19"/>
          <w:szCs w:val="19"/>
          <w:u w:val="single"/>
        </w:rPr>
        <w:t xml:space="preserve">E 129 ALLURA </w:t>
      </w:r>
      <w:r w:rsidR="002413B6">
        <w:rPr>
          <w:b/>
          <w:color w:val="000000"/>
          <w:sz w:val="19"/>
          <w:szCs w:val="19"/>
          <w:u w:val="single"/>
        </w:rPr>
        <w:t>RED</w:t>
      </w:r>
      <w:r w:rsidRPr="00441DB8">
        <w:rPr>
          <w:b/>
          <w:color w:val="000000"/>
          <w:sz w:val="19"/>
          <w:szCs w:val="19"/>
          <w:u w:val="single"/>
        </w:rPr>
        <w:t xml:space="preserve"> AC</w:t>
      </w:r>
    </w:p>
    <w:p w:rsidR="00FA460F" w:rsidRPr="00441DB8" w:rsidRDefault="00FA460F" w:rsidP="00815038">
      <w:pPr>
        <w:jc w:val="both"/>
        <w:rPr>
          <w:b/>
          <w:color w:val="000000"/>
          <w:sz w:val="19"/>
          <w:szCs w:val="19"/>
          <w:u w:val="single"/>
        </w:rPr>
      </w:pPr>
    </w:p>
    <w:p w:rsidR="00AA1101" w:rsidRPr="00441DB8" w:rsidRDefault="00B96B2E" w:rsidP="00815038">
      <w:pPr>
        <w:jc w:val="both"/>
        <w:rPr>
          <w:color w:val="000000"/>
          <w:sz w:val="19"/>
          <w:szCs w:val="19"/>
        </w:rPr>
      </w:pPr>
      <w:r w:rsidRPr="00441DB8">
        <w:rPr>
          <w:b/>
          <w:color w:val="000000"/>
          <w:sz w:val="19"/>
          <w:szCs w:val="19"/>
          <w:u w:val="single"/>
        </w:rPr>
        <w:t>Eşanlamlılar</w:t>
      </w:r>
      <w:r w:rsidR="00AA1101" w:rsidRPr="00441DB8">
        <w:rPr>
          <w:b/>
          <w:color w:val="000000"/>
          <w:sz w:val="19"/>
          <w:szCs w:val="19"/>
          <w:u w:val="single"/>
        </w:rPr>
        <w:t>:</w:t>
      </w:r>
      <w:r w:rsidR="00AA1101" w:rsidRPr="00441DB8">
        <w:rPr>
          <w:color w:val="000000"/>
          <w:sz w:val="19"/>
          <w:szCs w:val="19"/>
        </w:rPr>
        <w:t xml:space="preserve"> </w:t>
      </w:r>
      <w:r w:rsidR="00034B67" w:rsidRPr="00441DB8">
        <w:rPr>
          <w:color w:val="000000"/>
          <w:sz w:val="19"/>
          <w:szCs w:val="19"/>
        </w:rPr>
        <w:tab/>
      </w:r>
      <w:r w:rsidR="00034B67" w:rsidRPr="00441DB8">
        <w:rPr>
          <w:color w:val="000000"/>
          <w:sz w:val="19"/>
          <w:szCs w:val="19"/>
        </w:rPr>
        <w:tab/>
      </w:r>
      <w:r w:rsidR="00034B67" w:rsidRPr="00441DB8">
        <w:rPr>
          <w:color w:val="000000"/>
          <w:sz w:val="19"/>
          <w:szCs w:val="19"/>
        </w:rPr>
        <w:tab/>
      </w:r>
      <w:r w:rsidR="002413B6">
        <w:rPr>
          <w:color w:val="000000"/>
          <w:sz w:val="19"/>
          <w:szCs w:val="19"/>
        </w:rPr>
        <w:t>CI Gıda K</w:t>
      </w:r>
      <w:r w:rsidR="00AA1101" w:rsidRPr="00441DB8">
        <w:rPr>
          <w:color w:val="000000"/>
          <w:sz w:val="19"/>
          <w:szCs w:val="19"/>
        </w:rPr>
        <w:t>ırmızısı 17</w:t>
      </w:r>
    </w:p>
    <w:p w:rsidR="00FA460F" w:rsidRPr="00441DB8" w:rsidRDefault="00FA460F" w:rsidP="00815038">
      <w:pPr>
        <w:jc w:val="both"/>
        <w:rPr>
          <w:color w:val="000000"/>
          <w:sz w:val="19"/>
          <w:szCs w:val="19"/>
        </w:rPr>
      </w:pPr>
    </w:p>
    <w:p w:rsidR="002413B6" w:rsidRDefault="00AA1101" w:rsidP="002413B6">
      <w:pPr>
        <w:ind w:left="2835" w:hanging="2835"/>
        <w:jc w:val="both"/>
        <w:rPr>
          <w:color w:val="000000"/>
          <w:sz w:val="19"/>
          <w:szCs w:val="19"/>
        </w:rPr>
      </w:pPr>
      <w:r w:rsidRPr="00441DB8">
        <w:rPr>
          <w:b/>
          <w:bCs/>
          <w:color w:val="000000"/>
          <w:sz w:val="19"/>
          <w:szCs w:val="19"/>
          <w:u w:val="single"/>
        </w:rPr>
        <w:t>Tanım:</w:t>
      </w:r>
      <w:r w:rsidR="00980FF0" w:rsidRPr="00441DB8">
        <w:rPr>
          <w:b/>
          <w:color w:val="000000"/>
          <w:sz w:val="19"/>
          <w:szCs w:val="19"/>
        </w:rPr>
        <w:tab/>
      </w:r>
      <w:r w:rsidRPr="00441DB8">
        <w:rPr>
          <w:color w:val="000000"/>
          <w:sz w:val="19"/>
          <w:szCs w:val="19"/>
        </w:rPr>
        <w:t xml:space="preserve">Allura </w:t>
      </w:r>
      <w:r w:rsidR="002413B6">
        <w:rPr>
          <w:color w:val="000000"/>
          <w:sz w:val="19"/>
          <w:szCs w:val="19"/>
        </w:rPr>
        <w:t>Red</w:t>
      </w:r>
      <w:r w:rsidRPr="00441DB8">
        <w:rPr>
          <w:color w:val="000000"/>
          <w:sz w:val="19"/>
          <w:szCs w:val="19"/>
        </w:rPr>
        <w:t xml:space="preserve"> AC, </w:t>
      </w:r>
      <w:r w:rsidR="002413B6">
        <w:rPr>
          <w:color w:val="000000"/>
          <w:sz w:val="19"/>
          <w:szCs w:val="19"/>
        </w:rPr>
        <w:t xml:space="preserve">temel olarak </w:t>
      </w:r>
      <w:r w:rsidRPr="00441DB8">
        <w:rPr>
          <w:color w:val="000000"/>
          <w:sz w:val="19"/>
          <w:szCs w:val="19"/>
        </w:rPr>
        <w:t>disodyum 2-hidroksi-1-(2-metoksi-5-meti</w:t>
      </w:r>
      <w:r w:rsidR="002413B6">
        <w:rPr>
          <w:color w:val="000000"/>
          <w:sz w:val="19"/>
          <w:szCs w:val="19"/>
        </w:rPr>
        <w:t>l-4-sülfonato-fenilazo) naftali</w:t>
      </w:r>
      <w:r w:rsidRPr="00441DB8">
        <w:rPr>
          <w:color w:val="000000"/>
          <w:sz w:val="19"/>
          <w:szCs w:val="19"/>
        </w:rPr>
        <w:t xml:space="preserve">n-6-sülfonat ve </w:t>
      </w:r>
      <w:r w:rsidR="002413B6" w:rsidRPr="002413B6">
        <w:rPr>
          <w:color w:val="000000"/>
          <w:sz w:val="19"/>
          <w:szCs w:val="19"/>
        </w:rPr>
        <w:t>başlıca renksiz bileşenler olarak sodyum sülfat ve/veya sodyum klorürle birlikte yardımcı renklendirici maddelerden oluşur.</w:t>
      </w:r>
      <w:r w:rsidR="002413B6" w:rsidRPr="002413B6">
        <w:t xml:space="preserve"> </w:t>
      </w:r>
      <w:r w:rsidR="002413B6" w:rsidRPr="002413B6">
        <w:rPr>
          <w:color w:val="000000"/>
          <w:sz w:val="19"/>
          <w:szCs w:val="19"/>
        </w:rPr>
        <w:t>Allura Red AC,</w:t>
      </w:r>
      <w:r w:rsidR="002413B6">
        <w:rPr>
          <w:color w:val="000000"/>
          <w:sz w:val="19"/>
          <w:szCs w:val="19"/>
        </w:rPr>
        <w:t xml:space="preserve"> 6-hidroksi-2-naftalin süfonik asit ile </w:t>
      </w:r>
      <w:r w:rsidR="002413B6" w:rsidRPr="002413B6">
        <w:rPr>
          <w:color w:val="000000"/>
          <w:sz w:val="19"/>
          <w:szCs w:val="19"/>
        </w:rPr>
        <w:lastRenderedPageBreak/>
        <w:t>diazolanan</w:t>
      </w:r>
      <w:r w:rsidR="002413B6">
        <w:rPr>
          <w:color w:val="000000"/>
          <w:sz w:val="19"/>
          <w:szCs w:val="19"/>
        </w:rPr>
        <w:t xml:space="preserve"> 5-amino-4-metoksi-2-toluensülfonik asidin birleştirilmesi ile üretilir.</w:t>
      </w:r>
    </w:p>
    <w:p w:rsidR="00AA1101" w:rsidRPr="00441DB8" w:rsidRDefault="00AA1101" w:rsidP="002413B6">
      <w:pPr>
        <w:ind w:left="2835" w:hanging="3"/>
        <w:jc w:val="both"/>
        <w:rPr>
          <w:color w:val="000000"/>
          <w:sz w:val="19"/>
          <w:szCs w:val="19"/>
        </w:rPr>
      </w:pPr>
      <w:r w:rsidRPr="00441DB8">
        <w:rPr>
          <w:color w:val="000000"/>
          <w:sz w:val="19"/>
          <w:szCs w:val="19"/>
        </w:rPr>
        <w:t xml:space="preserve">Allura </w:t>
      </w:r>
      <w:r w:rsidR="002413B6">
        <w:rPr>
          <w:color w:val="000000"/>
          <w:sz w:val="19"/>
          <w:szCs w:val="19"/>
        </w:rPr>
        <w:t>Red</w:t>
      </w:r>
      <w:r w:rsidRPr="00441DB8">
        <w:rPr>
          <w:color w:val="000000"/>
          <w:sz w:val="19"/>
          <w:szCs w:val="19"/>
        </w:rPr>
        <w:t xml:space="preserve"> AC, sodyum tuzu olarak tanımlanır. Kalsiyum ve potasyum tuzuna da izin verilir.</w:t>
      </w:r>
    </w:p>
    <w:p w:rsidR="00980FF0" w:rsidRPr="00441DB8" w:rsidRDefault="00980FF0" w:rsidP="00815038">
      <w:pPr>
        <w:jc w:val="both"/>
        <w:rPr>
          <w:color w:val="000000"/>
          <w:sz w:val="19"/>
          <w:szCs w:val="19"/>
        </w:rPr>
      </w:pPr>
    </w:p>
    <w:p w:rsidR="00AA1101" w:rsidRPr="00441DB8" w:rsidRDefault="00AA1101" w:rsidP="00815038">
      <w:pPr>
        <w:ind w:firstLine="708"/>
        <w:jc w:val="both"/>
        <w:rPr>
          <w:color w:val="000000"/>
          <w:sz w:val="19"/>
          <w:szCs w:val="19"/>
        </w:rPr>
      </w:pPr>
      <w:r w:rsidRPr="00441DB8">
        <w:rPr>
          <w:b/>
          <w:color w:val="000000"/>
          <w:sz w:val="19"/>
          <w:szCs w:val="19"/>
        </w:rPr>
        <w:t xml:space="preserve">Renk </w:t>
      </w:r>
      <w:r w:rsidR="00B02C3C" w:rsidRPr="00441DB8">
        <w:rPr>
          <w:b/>
          <w:color w:val="000000"/>
          <w:sz w:val="19"/>
          <w:szCs w:val="19"/>
        </w:rPr>
        <w:t>indeks</w:t>
      </w:r>
      <w:r w:rsidRPr="00441DB8">
        <w:rPr>
          <w:b/>
          <w:color w:val="000000"/>
          <w:sz w:val="19"/>
          <w:szCs w:val="19"/>
        </w:rPr>
        <w:t xml:space="preserve"> no:</w:t>
      </w:r>
      <w:r w:rsidRPr="00441DB8">
        <w:rPr>
          <w:color w:val="000000"/>
          <w:sz w:val="19"/>
          <w:szCs w:val="19"/>
        </w:rPr>
        <w:t xml:space="preserve"> </w:t>
      </w:r>
      <w:r w:rsidR="00034B67" w:rsidRPr="00441DB8">
        <w:rPr>
          <w:color w:val="000000"/>
          <w:sz w:val="19"/>
          <w:szCs w:val="19"/>
        </w:rPr>
        <w:tab/>
      </w:r>
      <w:r w:rsidR="00034B67" w:rsidRPr="00441DB8">
        <w:rPr>
          <w:color w:val="000000"/>
          <w:sz w:val="19"/>
          <w:szCs w:val="19"/>
        </w:rPr>
        <w:tab/>
      </w:r>
      <w:r w:rsidRPr="00441DB8">
        <w:rPr>
          <w:color w:val="000000"/>
          <w:sz w:val="19"/>
          <w:szCs w:val="19"/>
        </w:rPr>
        <w:t>16035</w:t>
      </w:r>
    </w:p>
    <w:p w:rsidR="00980FF0" w:rsidRPr="00441DB8" w:rsidRDefault="00980FF0" w:rsidP="00815038">
      <w:pPr>
        <w:ind w:firstLine="708"/>
        <w:jc w:val="both"/>
        <w:rPr>
          <w:color w:val="000000"/>
          <w:sz w:val="19"/>
          <w:szCs w:val="19"/>
        </w:rPr>
      </w:pPr>
    </w:p>
    <w:p w:rsidR="00AA1101" w:rsidRPr="00441DB8" w:rsidRDefault="00AA1101" w:rsidP="00815038">
      <w:pPr>
        <w:ind w:firstLine="708"/>
        <w:jc w:val="both"/>
        <w:rPr>
          <w:color w:val="000000"/>
          <w:sz w:val="19"/>
          <w:szCs w:val="19"/>
        </w:rPr>
      </w:pPr>
      <w:r w:rsidRPr="00441DB8">
        <w:rPr>
          <w:b/>
          <w:color w:val="000000"/>
          <w:sz w:val="19"/>
          <w:szCs w:val="19"/>
        </w:rPr>
        <w:t>Einecs:</w:t>
      </w:r>
      <w:r w:rsidRPr="00441DB8">
        <w:rPr>
          <w:color w:val="000000"/>
          <w:sz w:val="19"/>
          <w:szCs w:val="19"/>
        </w:rPr>
        <w:t xml:space="preserve"> </w:t>
      </w:r>
      <w:r w:rsidR="00034B67" w:rsidRPr="00441DB8">
        <w:rPr>
          <w:color w:val="000000"/>
          <w:sz w:val="19"/>
          <w:szCs w:val="19"/>
        </w:rPr>
        <w:tab/>
      </w:r>
      <w:r w:rsidR="00034B67" w:rsidRPr="00441DB8">
        <w:rPr>
          <w:color w:val="000000"/>
          <w:sz w:val="19"/>
          <w:szCs w:val="19"/>
        </w:rPr>
        <w:tab/>
      </w:r>
      <w:r w:rsidR="00034B67" w:rsidRPr="00441DB8">
        <w:rPr>
          <w:color w:val="000000"/>
          <w:sz w:val="19"/>
          <w:szCs w:val="19"/>
        </w:rPr>
        <w:tab/>
      </w:r>
      <w:r w:rsidRPr="00441DB8">
        <w:rPr>
          <w:color w:val="000000"/>
          <w:sz w:val="19"/>
          <w:szCs w:val="19"/>
        </w:rPr>
        <w:t>247-368-0</w:t>
      </w:r>
    </w:p>
    <w:p w:rsidR="00980FF0" w:rsidRPr="00441DB8" w:rsidRDefault="00980FF0" w:rsidP="00815038">
      <w:pPr>
        <w:ind w:firstLine="708"/>
        <w:jc w:val="both"/>
        <w:rPr>
          <w:color w:val="000000"/>
          <w:sz w:val="19"/>
          <w:szCs w:val="19"/>
        </w:rPr>
      </w:pPr>
    </w:p>
    <w:p w:rsidR="00AA1101" w:rsidRPr="00441DB8" w:rsidRDefault="00AA1101" w:rsidP="00815038">
      <w:pPr>
        <w:ind w:left="2835" w:hanging="2127"/>
        <w:jc w:val="both"/>
        <w:rPr>
          <w:color w:val="000000"/>
          <w:sz w:val="19"/>
          <w:szCs w:val="19"/>
        </w:rPr>
      </w:pPr>
      <w:r w:rsidRPr="00441DB8">
        <w:rPr>
          <w:b/>
          <w:color w:val="000000"/>
          <w:sz w:val="19"/>
          <w:szCs w:val="19"/>
        </w:rPr>
        <w:t>Kimyasal adı:</w:t>
      </w:r>
      <w:r w:rsidRPr="00441DB8">
        <w:rPr>
          <w:color w:val="000000"/>
          <w:sz w:val="19"/>
          <w:szCs w:val="19"/>
        </w:rPr>
        <w:t xml:space="preserve"> </w:t>
      </w:r>
      <w:r w:rsidR="00034B67" w:rsidRPr="00441DB8">
        <w:rPr>
          <w:color w:val="000000"/>
          <w:sz w:val="19"/>
          <w:szCs w:val="19"/>
        </w:rPr>
        <w:tab/>
      </w:r>
      <w:r w:rsidR="002413B6">
        <w:rPr>
          <w:color w:val="000000"/>
          <w:sz w:val="19"/>
          <w:szCs w:val="19"/>
        </w:rPr>
        <w:t xml:space="preserve">Disodyum </w:t>
      </w:r>
      <w:r w:rsidRPr="00441DB8">
        <w:rPr>
          <w:color w:val="000000"/>
          <w:sz w:val="19"/>
          <w:szCs w:val="19"/>
        </w:rPr>
        <w:t>2-hidroksi-1-(2-metoksi-5-me</w:t>
      </w:r>
      <w:r w:rsidR="002413B6">
        <w:rPr>
          <w:color w:val="000000"/>
          <w:sz w:val="19"/>
          <w:szCs w:val="19"/>
        </w:rPr>
        <w:t>til-4-sülfonatofenilazo)naftali</w:t>
      </w:r>
      <w:r w:rsidRPr="00441DB8">
        <w:rPr>
          <w:color w:val="000000"/>
          <w:sz w:val="19"/>
          <w:szCs w:val="19"/>
        </w:rPr>
        <w:t>n-6-sülfonat</w:t>
      </w:r>
    </w:p>
    <w:p w:rsidR="00980FF0" w:rsidRPr="00441DB8" w:rsidRDefault="00980FF0" w:rsidP="00815038">
      <w:pPr>
        <w:ind w:left="3540" w:hanging="2832"/>
        <w:jc w:val="both"/>
        <w:rPr>
          <w:color w:val="000000"/>
          <w:sz w:val="19"/>
          <w:szCs w:val="19"/>
        </w:rPr>
      </w:pPr>
    </w:p>
    <w:p w:rsidR="00AA1101" w:rsidRPr="00441DB8" w:rsidRDefault="00AA1101" w:rsidP="00815038">
      <w:pPr>
        <w:ind w:firstLine="708"/>
        <w:jc w:val="both"/>
        <w:rPr>
          <w:color w:val="000000"/>
          <w:sz w:val="19"/>
          <w:szCs w:val="19"/>
        </w:rPr>
      </w:pPr>
      <w:r w:rsidRPr="00441DB8">
        <w:rPr>
          <w:b/>
          <w:color w:val="000000"/>
          <w:sz w:val="19"/>
          <w:szCs w:val="19"/>
        </w:rPr>
        <w:t>Kimyasal formül:</w:t>
      </w:r>
      <w:r w:rsidRPr="00441DB8">
        <w:rPr>
          <w:color w:val="000000"/>
          <w:sz w:val="19"/>
          <w:szCs w:val="19"/>
        </w:rPr>
        <w:t xml:space="preserve"> </w:t>
      </w:r>
      <w:r w:rsidR="00034B67" w:rsidRPr="00441DB8">
        <w:rPr>
          <w:color w:val="000000"/>
          <w:sz w:val="19"/>
          <w:szCs w:val="19"/>
        </w:rPr>
        <w:tab/>
      </w:r>
      <w:r w:rsidRPr="00441DB8">
        <w:rPr>
          <w:color w:val="000000"/>
          <w:sz w:val="19"/>
          <w:szCs w:val="19"/>
        </w:rPr>
        <w:t>C</w:t>
      </w:r>
      <w:r w:rsidRPr="002413B6">
        <w:rPr>
          <w:color w:val="000000"/>
          <w:sz w:val="19"/>
          <w:szCs w:val="19"/>
          <w:vertAlign w:val="subscript"/>
        </w:rPr>
        <w:t>18</w:t>
      </w:r>
      <w:r w:rsidRPr="00441DB8">
        <w:rPr>
          <w:color w:val="000000"/>
          <w:sz w:val="19"/>
          <w:szCs w:val="19"/>
        </w:rPr>
        <w:t>H</w:t>
      </w:r>
      <w:r w:rsidRPr="002413B6">
        <w:rPr>
          <w:color w:val="000000"/>
          <w:sz w:val="19"/>
          <w:szCs w:val="19"/>
          <w:vertAlign w:val="subscript"/>
        </w:rPr>
        <w:t>14</w:t>
      </w:r>
      <w:r w:rsidRPr="00441DB8">
        <w:rPr>
          <w:color w:val="000000"/>
          <w:sz w:val="19"/>
          <w:szCs w:val="19"/>
        </w:rPr>
        <w:t>N</w:t>
      </w:r>
      <w:r w:rsidRPr="002413B6">
        <w:rPr>
          <w:color w:val="000000"/>
          <w:sz w:val="19"/>
          <w:szCs w:val="19"/>
          <w:vertAlign w:val="subscript"/>
        </w:rPr>
        <w:t>2</w:t>
      </w:r>
      <w:r w:rsidRPr="00441DB8">
        <w:rPr>
          <w:color w:val="000000"/>
          <w:sz w:val="19"/>
          <w:szCs w:val="19"/>
        </w:rPr>
        <w:t>Na</w:t>
      </w:r>
      <w:r w:rsidRPr="002413B6">
        <w:rPr>
          <w:color w:val="000000"/>
          <w:sz w:val="19"/>
          <w:szCs w:val="19"/>
          <w:vertAlign w:val="subscript"/>
        </w:rPr>
        <w:t>2</w:t>
      </w:r>
      <w:r w:rsidRPr="00441DB8">
        <w:rPr>
          <w:color w:val="000000"/>
          <w:sz w:val="19"/>
          <w:szCs w:val="19"/>
        </w:rPr>
        <w:t>O</w:t>
      </w:r>
      <w:r w:rsidRPr="002413B6">
        <w:rPr>
          <w:color w:val="000000"/>
          <w:sz w:val="19"/>
          <w:szCs w:val="19"/>
          <w:vertAlign w:val="subscript"/>
        </w:rPr>
        <w:t>8</w:t>
      </w:r>
      <w:r w:rsidRPr="00441DB8">
        <w:rPr>
          <w:color w:val="000000"/>
          <w:sz w:val="19"/>
          <w:szCs w:val="19"/>
        </w:rPr>
        <w:t>S</w:t>
      </w:r>
      <w:r w:rsidRPr="002413B6">
        <w:rPr>
          <w:color w:val="000000"/>
          <w:sz w:val="19"/>
          <w:szCs w:val="19"/>
          <w:vertAlign w:val="subscript"/>
        </w:rPr>
        <w:t>2</w:t>
      </w:r>
    </w:p>
    <w:p w:rsidR="00980FF0" w:rsidRPr="00441DB8" w:rsidRDefault="00980FF0" w:rsidP="00815038">
      <w:pPr>
        <w:ind w:firstLine="708"/>
        <w:jc w:val="both"/>
        <w:rPr>
          <w:color w:val="000000"/>
          <w:sz w:val="19"/>
          <w:szCs w:val="19"/>
        </w:rPr>
      </w:pPr>
    </w:p>
    <w:p w:rsidR="00AA1101" w:rsidRPr="00441DB8" w:rsidRDefault="001016C5" w:rsidP="00815038">
      <w:pPr>
        <w:ind w:firstLine="708"/>
        <w:jc w:val="both"/>
        <w:rPr>
          <w:color w:val="000000"/>
          <w:sz w:val="19"/>
          <w:szCs w:val="19"/>
        </w:rPr>
      </w:pPr>
      <w:r>
        <w:rPr>
          <w:b/>
          <w:color w:val="000000"/>
          <w:sz w:val="19"/>
          <w:szCs w:val="19"/>
        </w:rPr>
        <w:t>Molekül ağırlığı</w:t>
      </w:r>
      <w:r w:rsidR="00AA1101" w:rsidRPr="00441DB8">
        <w:rPr>
          <w:b/>
          <w:color w:val="000000"/>
          <w:sz w:val="19"/>
          <w:szCs w:val="19"/>
        </w:rPr>
        <w:t>:</w:t>
      </w:r>
      <w:r w:rsidR="00AA1101" w:rsidRPr="00441DB8">
        <w:rPr>
          <w:color w:val="000000"/>
          <w:sz w:val="19"/>
          <w:szCs w:val="19"/>
        </w:rPr>
        <w:t xml:space="preserve"> </w:t>
      </w:r>
      <w:r w:rsidR="00034B67" w:rsidRPr="00441DB8">
        <w:rPr>
          <w:color w:val="000000"/>
          <w:sz w:val="19"/>
          <w:szCs w:val="19"/>
        </w:rPr>
        <w:tab/>
      </w:r>
      <w:r w:rsidR="002413B6">
        <w:rPr>
          <w:color w:val="000000"/>
          <w:sz w:val="19"/>
          <w:szCs w:val="19"/>
        </w:rPr>
        <w:t>496,</w:t>
      </w:r>
      <w:r w:rsidR="00AA1101" w:rsidRPr="00441DB8">
        <w:rPr>
          <w:color w:val="000000"/>
          <w:sz w:val="19"/>
          <w:szCs w:val="19"/>
        </w:rPr>
        <w:t>42</w:t>
      </w:r>
    </w:p>
    <w:p w:rsidR="00980FF0" w:rsidRPr="00441DB8" w:rsidRDefault="00980FF0" w:rsidP="00815038">
      <w:pPr>
        <w:ind w:firstLine="708"/>
        <w:jc w:val="both"/>
        <w:rPr>
          <w:color w:val="000000"/>
          <w:sz w:val="19"/>
          <w:szCs w:val="19"/>
        </w:rPr>
      </w:pPr>
    </w:p>
    <w:p w:rsidR="00980FF0" w:rsidRPr="00441DB8" w:rsidRDefault="00980FF0" w:rsidP="00815038">
      <w:pPr>
        <w:ind w:left="2835" w:hanging="2127"/>
        <w:jc w:val="both"/>
        <w:rPr>
          <w:color w:val="000000"/>
          <w:sz w:val="19"/>
          <w:szCs w:val="19"/>
        </w:rPr>
      </w:pPr>
      <w:r w:rsidRPr="00441DB8">
        <w:rPr>
          <w:b/>
          <w:color w:val="000000"/>
          <w:sz w:val="19"/>
          <w:szCs w:val="19"/>
        </w:rPr>
        <w:t>Analiz</w:t>
      </w:r>
      <w:r w:rsidR="00AA1101" w:rsidRPr="00441DB8">
        <w:rPr>
          <w:b/>
          <w:color w:val="000000"/>
          <w:sz w:val="19"/>
          <w:szCs w:val="19"/>
        </w:rPr>
        <w:t>:</w:t>
      </w:r>
      <w:r w:rsidR="00AA1101" w:rsidRPr="00441DB8">
        <w:rPr>
          <w:color w:val="000000"/>
          <w:sz w:val="19"/>
          <w:szCs w:val="19"/>
        </w:rPr>
        <w:t xml:space="preserve"> </w:t>
      </w:r>
      <w:r w:rsidRPr="00441DB8">
        <w:rPr>
          <w:color w:val="000000"/>
          <w:sz w:val="19"/>
          <w:szCs w:val="19"/>
        </w:rPr>
        <w:tab/>
      </w:r>
      <w:r w:rsidR="00AA1101" w:rsidRPr="00441DB8">
        <w:rPr>
          <w:color w:val="000000"/>
          <w:sz w:val="19"/>
          <w:szCs w:val="19"/>
        </w:rPr>
        <w:t xml:space="preserve">İçerik, sodyum tuzu </w:t>
      </w:r>
      <w:r w:rsidR="002413B6">
        <w:rPr>
          <w:color w:val="000000"/>
          <w:sz w:val="19"/>
          <w:szCs w:val="19"/>
        </w:rPr>
        <w:t>olarak hesaplanan,</w:t>
      </w:r>
      <w:r w:rsidR="00AA1101" w:rsidRPr="00441DB8">
        <w:rPr>
          <w:color w:val="000000"/>
          <w:sz w:val="19"/>
          <w:szCs w:val="19"/>
        </w:rPr>
        <w:t xml:space="preserve"> to</w:t>
      </w:r>
      <w:r w:rsidR="002413B6">
        <w:rPr>
          <w:color w:val="000000"/>
          <w:sz w:val="19"/>
          <w:szCs w:val="19"/>
        </w:rPr>
        <w:t>plam renklendirici maddelerin %85’</w:t>
      </w:r>
      <w:r w:rsidR="00AA1101" w:rsidRPr="00441DB8">
        <w:rPr>
          <w:color w:val="000000"/>
          <w:sz w:val="19"/>
          <w:szCs w:val="19"/>
        </w:rPr>
        <w:t>inden az olmamalıdır.</w:t>
      </w:r>
    </w:p>
    <w:p w:rsidR="00AA1101" w:rsidRPr="00441DB8" w:rsidRDefault="00AA1101" w:rsidP="00815038">
      <w:pPr>
        <w:ind w:left="2124" w:firstLine="708"/>
        <w:jc w:val="both"/>
        <w:rPr>
          <w:color w:val="000000"/>
          <w:sz w:val="19"/>
          <w:szCs w:val="19"/>
        </w:rPr>
      </w:pPr>
      <w:r w:rsidRPr="00441DB8">
        <w:rPr>
          <w:color w:val="000000"/>
          <w:sz w:val="19"/>
          <w:szCs w:val="19"/>
        </w:rPr>
        <w:t>pH=7 olan</w:t>
      </w:r>
      <w:r w:rsidR="002413B6">
        <w:rPr>
          <w:color w:val="000000"/>
          <w:sz w:val="19"/>
          <w:szCs w:val="19"/>
        </w:rPr>
        <w:t xml:space="preserve"> sulu çözeltide yaklaşık 504 nm’</w:t>
      </w:r>
      <w:r w:rsidRPr="00441DB8">
        <w:rPr>
          <w:color w:val="000000"/>
          <w:sz w:val="19"/>
          <w:szCs w:val="19"/>
        </w:rPr>
        <w:t>de E</w:t>
      </w:r>
      <w:r w:rsidRPr="00441DB8">
        <w:rPr>
          <w:noProof/>
          <w:color w:val="000000"/>
          <w:sz w:val="19"/>
          <w:szCs w:val="19"/>
        </w:rPr>
        <w:drawing>
          <wp:inline distT="0" distB="0" distL="0" distR="0" wp14:anchorId="67330AF8" wp14:editId="2C38BBD0">
            <wp:extent cx="184785" cy="237490"/>
            <wp:effectExtent l="0" t="0" r="5715" b="0"/>
            <wp:docPr id="31" name="Resim 31" descr="http://www.kkgm.gov.tr/images/2001-2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3" descr="http://www.kkgm.gov.tr/images/2001-27-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785" cy="237490"/>
                    </a:xfrm>
                    <a:prstGeom prst="rect">
                      <a:avLst/>
                    </a:prstGeom>
                    <a:noFill/>
                    <a:ln>
                      <a:noFill/>
                    </a:ln>
                  </pic:spPr>
                </pic:pic>
              </a:graphicData>
            </a:graphic>
          </wp:inline>
        </w:drawing>
      </w:r>
      <w:r w:rsidR="002413B6">
        <w:rPr>
          <w:color w:val="000000"/>
          <w:sz w:val="19"/>
          <w:szCs w:val="19"/>
        </w:rPr>
        <w:t>540</w:t>
      </w:r>
    </w:p>
    <w:p w:rsidR="00980FF0" w:rsidRPr="00441DB8" w:rsidRDefault="00980FF0" w:rsidP="00815038">
      <w:pPr>
        <w:ind w:left="3540"/>
        <w:jc w:val="both"/>
        <w:rPr>
          <w:color w:val="000000"/>
          <w:sz w:val="19"/>
          <w:szCs w:val="19"/>
        </w:rPr>
      </w:pPr>
    </w:p>
    <w:p w:rsidR="00AA1101" w:rsidRPr="00441DB8" w:rsidRDefault="00AA1101" w:rsidP="00815038">
      <w:pPr>
        <w:jc w:val="both"/>
        <w:rPr>
          <w:color w:val="000000"/>
          <w:sz w:val="19"/>
          <w:szCs w:val="19"/>
        </w:rPr>
      </w:pPr>
      <w:r w:rsidRPr="00441DB8">
        <w:rPr>
          <w:b/>
          <w:color w:val="000000"/>
          <w:sz w:val="19"/>
          <w:szCs w:val="19"/>
          <w:u w:val="single"/>
        </w:rPr>
        <w:t>Tanımlama:</w:t>
      </w:r>
      <w:r w:rsidRPr="00441DB8">
        <w:rPr>
          <w:color w:val="000000"/>
          <w:sz w:val="19"/>
          <w:szCs w:val="19"/>
        </w:rPr>
        <w:t xml:space="preserve"> </w:t>
      </w:r>
      <w:r w:rsidR="00034B67" w:rsidRPr="00441DB8">
        <w:rPr>
          <w:color w:val="000000"/>
          <w:sz w:val="19"/>
          <w:szCs w:val="19"/>
        </w:rPr>
        <w:tab/>
      </w:r>
      <w:r w:rsidR="00034B67" w:rsidRPr="00441DB8">
        <w:rPr>
          <w:color w:val="000000"/>
          <w:sz w:val="19"/>
          <w:szCs w:val="19"/>
        </w:rPr>
        <w:tab/>
      </w:r>
      <w:r w:rsidR="00034B67" w:rsidRPr="00441DB8">
        <w:rPr>
          <w:color w:val="000000"/>
          <w:sz w:val="19"/>
          <w:szCs w:val="19"/>
        </w:rPr>
        <w:tab/>
      </w:r>
      <w:r w:rsidRPr="00441DB8">
        <w:rPr>
          <w:color w:val="000000"/>
          <w:sz w:val="19"/>
          <w:szCs w:val="19"/>
        </w:rPr>
        <w:t>Koyu kırmızı toz veya granüller.</w:t>
      </w:r>
    </w:p>
    <w:p w:rsidR="00980FF0" w:rsidRPr="00441DB8" w:rsidRDefault="00980FF0" w:rsidP="00815038">
      <w:pPr>
        <w:jc w:val="both"/>
        <w:rPr>
          <w:color w:val="000000"/>
          <w:sz w:val="19"/>
          <w:szCs w:val="19"/>
        </w:rPr>
      </w:pPr>
    </w:p>
    <w:p w:rsidR="00980FF0" w:rsidRPr="00441DB8" w:rsidRDefault="00980FF0" w:rsidP="00815038">
      <w:pPr>
        <w:ind w:firstLine="708"/>
        <w:jc w:val="both"/>
        <w:rPr>
          <w:b/>
          <w:color w:val="000000"/>
          <w:sz w:val="19"/>
          <w:szCs w:val="19"/>
        </w:rPr>
      </w:pPr>
      <w:r w:rsidRPr="00441DB8">
        <w:rPr>
          <w:b/>
          <w:color w:val="000000"/>
          <w:sz w:val="19"/>
          <w:szCs w:val="19"/>
        </w:rPr>
        <w:t>Sulu çözeltinin görünümü</w:t>
      </w:r>
      <w:r w:rsidR="002413B6">
        <w:rPr>
          <w:b/>
          <w:color w:val="000000"/>
          <w:sz w:val="19"/>
          <w:szCs w:val="19"/>
        </w:rPr>
        <w:t>:</w:t>
      </w:r>
      <w:r w:rsidR="002413B6" w:rsidRPr="002413B6">
        <w:rPr>
          <w:color w:val="000000"/>
          <w:sz w:val="19"/>
          <w:szCs w:val="19"/>
        </w:rPr>
        <w:t>Kırmızı</w:t>
      </w:r>
    </w:p>
    <w:p w:rsidR="00980FF0" w:rsidRPr="00441DB8" w:rsidRDefault="00980FF0" w:rsidP="00815038">
      <w:pPr>
        <w:ind w:firstLine="708"/>
        <w:jc w:val="both"/>
        <w:rPr>
          <w:b/>
          <w:color w:val="000000"/>
          <w:sz w:val="19"/>
          <w:szCs w:val="19"/>
        </w:rPr>
      </w:pPr>
    </w:p>
    <w:p w:rsidR="00AA1101" w:rsidRPr="00441DB8" w:rsidRDefault="00AA1101" w:rsidP="00815038">
      <w:pPr>
        <w:jc w:val="both"/>
        <w:rPr>
          <w:color w:val="000000"/>
          <w:sz w:val="19"/>
          <w:szCs w:val="19"/>
        </w:rPr>
      </w:pPr>
      <w:r w:rsidRPr="00441DB8">
        <w:rPr>
          <w:b/>
          <w:color w:val="000000"/>
          <w:sz w:val="19"/>
          <w:szCs w:val="19"/>
          <w:u w:val="single"/>
        </w:rPr>
        <w:t>Belirleme</w:t>
      </w:r>
      <w:r w:rsidR="00980FF0" w:rsidRPr="00441DB8">
        <w:rPr>
          <w:color w:val="000000"/>
          <w:sz w:val="19"/>
          <w:szCs w:val="19"/>
        </w:rPr>
        <w:t>:</w:t>
      </w:r>
      <w:r w:rsidRPr="00441DB8">
        <w:rPr>
          <w:color w:val="000000"/>
          <w:sz w:val="19"/>
          <w:szCs w:val="19"/>
        </w:rPr>
        <w:t xml:space="preserve"> </w:t>
      </w:r>
    </w:p>
    <w:p w:rsidR="00980FF0" w:rsidRPr="00441DB8" w:rsidRDefault="00980FF0" w:rsidP="002413B6">
      <w:pPr>
        <w:tabs>
          <w:tab w:val="left" w:pos="2835"/>
        </w:tabs>
        <w:jc w:val="both"/>
        <w:rPr>
          <w:color w:val="000000"/>
          <w:sz w:val="19"/>
          <w:szCs w:val="19"/>
        </w:rPr>
      </w:pPr>
    </w:p>
    <w:p w:rsidR="00AA1101" w:rsidRPr="00441DB8" w:rsidRDefault="00AA1101" w:rsidP="00815038">
      <w:pPr>
        <w:ind w:firstLine="708"/>
        <w:jc w:val="both"/>
        <w:rPr>
          <w:color w:val="000000"/>
          <w:sz w:val="19"/>
          <w:szCs w:val="19"/>
        </w:rPr>
      </w:pPr>
      <w:r w:rsidRPr="00441DB8">
        <w:rPr>
          <w:b/>
          <w:color w:val="000000"/>
          <w:sz w:val="19"/>
          <w:szCs w:val="19"/>
        </w:rPr>
        <w:t>Spektrofotometri:</w:t>
      </w:r>
      <w:r w:rsidRPr="00441DB8">
        <w:rPr>
          <w:color w:val="000000"/>
          <w:sz w:val="19"/>
          <w:szCs w:val="19"/>
        </w:rPr>
        <w:t xml:space="preserve"> </w:t>
      </w:r>
      <w:r w:rsidR="00034B67" w:rsidRPr="00441DB8">
        <w:rPr>
          <w:color w:val="000000"/>
          <w:sz w:val="19"/>
          <w:szCs w:val="19"/>
        </w:rPr>
        <w:tab/>
      </w:r>
      <w:r w:rsidR="002413B6">
        <w:rPr>
          <w:color w:val="000000"/>
          <w:sz w:val="19"/>
          <w:szCs w:val="19"/>
        </w:rPr>
        <w:t>Suda yaklaşık 504 nm’</w:t>
      </w:r>
      <w:r w:rsidRPr="00441DB8">
        <w:rPr>
          <w:color w:val="000000"/>
          <w:sz w:val="19"/>
          <w:szCs w:val="19"/>
        </w:rPr>
        <w:t>de maksimum.</w:t>
      </w:r>
    </w:p>
    <w:p w:rsidR="00980FF0" w:rsidRPr="00441DB8" w:rsidRDefault="00980FF0" w:rsidP="00815038">
      <w:pPr>
        <w:jc w:val="both"/>
        <w:rPr>
          <w:color w:val="000000"/>
          <w:sz w:val="19"/>
          <w:szCs w:val="19"/>
        </w:rPr>
      </w:pPr>
    </w:p>
    <w:p w:rsidR="00AA1101" w:rsidRPr="00441DB8" w:rsidRDefault="00AA1101" w:rsidP="00815038">
      <w:pPr>
        <w:jc w:val="both"/>
        <w:rPr>
          <w:color w:val="000000"/>
          <w:sz w:val="19"/>
          <w:szCs w:val="19"/>
        </w:rPr>
      </w:pPr>
      <w:r w:rsidRPr="00441DB8">
        <w:rPr>
          <w:color w:val="000000"/>
          <w:sz w:val="19"/>
          <w:szCs w:val="19"/>
        </w:rPr>
        <w:t xml:space="preserve"> </w:t>
      </w:r>
    </w:p>
    <w:p w:rsidR="00AA1101" w:rsidRPr="00441DB8" w:rsidRDefault="00AA1101" w:rsidP="00815038">
      <w:pPr>
        <w:ind w:firstLine="708"/>
        <w:jc w:val="both"/>
        <w:rPr>
          <w:color w:val="000000"/>
          <w:sz w:val="19"/>
          <w:szCs w:val="19"/>
        </w:rPr>
      </w:pPr>
      <w:r w:rsidRPr="00441DB8">
        <w:rPr>
          <w:b/>
          <w:color w:val="000000"/>
          <w:sz w:val="19"/>
          <w:szCs w:val="19"/>
        </w:rPr>
        <w:t>Suda çözünmeyen madde:</w:t>
      </w:r>
      <w:r w:rsidR="002413B6">
        <w:rPr>
          <w:color w:val="000000"/>
          <w:sz w:val="19"/>
          <w:szCs w:val="19"/>
        </w:rPr>
        <w:t xml:space="preserve"> %0,2’</w:t>
      </w:r>
      <w:r w:rsidRPr="00441DB8">
        <w:rPr>
          <w:color w:val="000000"/>
          <w:sz w:val="19"/>
          <w:szCs w:val="19"/>
        </w:rPr>
        <w:t>den fazla olmamalıdır.</w:t>
      </w:r>
    </w:p>
    <w:p w:rsidR="00980FF0" w:rsidRPr="00441DB8" w:rsidRDefault="00980FF0" w:rsidP="00815038">
      <w:pPr>
        <w:ind w:firstLine="708"/>
        <w:jc w:val="both"/>
        <w:rPr>
          <w:color w:val="000000"/>
          <w:sz w:val="19"/>
          <w:szCs w:val="19"/>
        </w:rPr>
      </w:pPr>
    </w:p>
    <w:p w:rsidR="00980FF0" w:rsidRPr="00441DB8" w:rsidRDefault="00AA1101" w:rsidP="00815038">
      <w:pPr>
        <w:ind w:firstLine="708"/>
        <w:jc w:val="both"/>
        <w:rPr>
          <w:b/>
          <w:color w:val="000000"/>
          <w:sz w:val="19"/>
          <w:szCs w:val="19"/>
        </w:rPr>
      </w:pPr>
      <w:r w:rsidRPr="00441DB8">
        <w:rPr>
          <w:b/>
          <w:color w:val="000000"/>
          <w:sz w:val="19"/>
          <w:szCs w:val="19"/>
        </w:rPr>
        <w:t xml:space="preserve">Yardımcı renklendirici </w:t>
      </w:r>
    </w:p>
    <w:p w:rsidR="00AA1101" w:rsidRPr="00441DB8" w:rsidRDefault="00AA1101" w:rsidP="00815038">
      <w:pPr>
        <w:ind w:firstLine="708"/>
        <w:jc w:val="both"/>
        <w:rPr>
          <w:color w:val="000000"/>
          <w:sz w:val="19"/>
          <w:szCs w:val="19"/>
        </w:rPr>
      </w:pPr>
      <w:r w:rsidRPr="00441DB8">
        <w:rPr>
          <w:b/>
          <w:color w:val="000000"/>
          <w:sz w:val="19"/>
          <w:szCs w:val="19"/>
        </w:rPr>
        <w:t>maddeler:</w:t>
      </w:r>
      <w:r w:rsidRPr="00441DB8">
        <w:rPr>
          <w:color w:val="000000"/>
          <w:sz w:val="19"/>
          <w:szCs w:val="19"/>
        </w:rPr>
        <w:t xml:space="preserve"> </w:t>
      </w:r>
      <w:r w:rsidR="00034B67" w:rsidRPr="00441DB8">
        <w:rPr>
          <w:color w:val="000000"/>
          <w:sz w:val="19"/>
          <w:szCs w:val="19"/>
        </w:rPr>
        <w:tab/>
      </w:r>
      <w:r w:rsidR="00034B67" w:rsidRPr="00441DB8">
        <w:rPr>
          <w:color w:val="000000"/>
          <w:sz w:val="19"/>
          <w:szCs w:val="19"/>
        </w:rPr>
        <w:tab/>
      </w:r>
      <w:r w:rsidR="002413B6">
        <w:rPr>
          <w:color w:val="000000"/>
          <w:sz w:val="19"/>
          <w:szCs w:val="19"/>
        </w:rPr>
        <w:t>%3,0’dan</w:t>
      </w:r>
      <w:r w:rsidRPr="00441DB8">
        <w:rPr>
          <w:color w:val="000000"/>
          <w:sz w:val="19"/>
          <w:szCs w:val="19"/>
        </w:rPr>
        <w:t xml:space="preserve"> fazla olmamalıdır.</w:t>
      </w:r>
    </w:p>
    <w:p w:rsidR="00980FF0" w:rsidRPr="00441DB8" w:rsidRDefault="00980FF0" w:rsidP="00815038">
      <w:pPr>
        <w:ind w:firstLine="708"/>
        <w:jc w:val="both"/>
        <w:rPr>
          <w:color w:val="000000"/>
          <w:sz w:val="19"/>
          <w:szCs w:val="19"/>
        </w:rPr>
      </w:pPr>
    </w:p>
    <w:p w:rsidR="00980FF0" w:rsidRPr="00441DB8" w:rsidRDefault="00AA1101" w:rsidP="00815038">
      <w:pPr>
        <w:ind w:firstLine="708"/>
        <w:jc w:val="both"/>
        <w:rPr>
          <w:b/>
          <w:color w:val="000000"/>
          <w:sz w:val="19"/>
          <w:szCs w:val="19"/>
        </w:rPr>
      </w:pPr>
      <w:r w:rsidRPr="00441DB8">
        <w:rPr>
          <w:b/>
          <w:color w:val="000000"/>
          <w:sz w:val="19"/>
          <w:szCs w:val="19"/>
        </w:rPr>
        <w:t xml:space="preserve">Renklendirici maddeler </w:t>
      </w:r>
    </w:p>
    <w:p w:rsidR="00AA1101" w:rsidRPr="00441DB8" w:rsidRDefault="00AA1101" w:rsidP="00815038">
      <w:pPr>
        <w:ind w:firstLine="708"/>
        <w:jc w:val="both"/>
        <w:rPr>
          <w:color w:val="000000"/>
          <w:sz w:val="19"/>
          <w:szCs w:val="19"/>
        </w:rPr>
      </w:pPr>
      <w:r w:rsidRPr="00441DB8">
        <w:rPr>
          <w:b/>
          <w:color w:val="000000"/>
          <w:sz w:val="19"/>
          <w:szCs w:val="19"/>
        </w:rPr>
        <w:t>dışındaki organik bileşikler:</w:t>
      </w:r>
      <w:r w:rsidRPr="00441DB8">
        <w:rPr>
          <w:color w:val="000000"/>
          <w:sz w:val="19"/>
          <w:szCs w:val="19"/>
        </w:rPr>
        <w:t xml:space="preserve"> </w:t>
      </w:r>
    </w:p>
    <w:p w:rsidR="00F12986" w:rsidRPr="00441DB8" w:rsidRDefault="00F12986" w:rsidP="00815038">
      <w:pPr>
        <w:ind w:firstLine="708"/>
        <w:jc w:val="both"/>
        <w:rPr>
          <w:color w:val="000000"/>
          <w:sz w:val="19"/>
          <w:szCs w:val="19"/>
        </w:rPr>
      </w:pPr>
    </w:p>
    <w:p w:rsidR="00034B67" w:rsidRPr="00441DB8" w:rsidRDefault="002413B6" w:rsidP="00815038">
      <w:pPr>
        <w:ind w:firstLine="708"/>
        <w:jc w:val="both"/>
        <w:rPr>
          <w:color w:val="000000"/>
          <w:sz w:val="19"/>
          <w:szCs w:val="19"/>
        </w:rPr>
      </w:pPr>
      <w:r>
        <w:rPr>
          <w:color w:val="000000"/>
          <w:sz w:val="19"/>
          <w:szCs w:val="19"/>
        </w:rPr>
        <w:t>6-hidroksi-2-naftali</w:t>
      </w:r>
      <w:r w:rsidR="00AA1101" w:rsidRPr="00441DB8">
        <w:rPr>
          <w:color w:val="000000"/>
          <w:sz w:val="19"/>
          <w:szCs w:val="19"/>
        </w:rPr>
        <w:t>n</w:t>
      </w:r>
      <w:r w:rsidR="00980FF0" w:rsidRPr="00441DB8">
        <w:rPr>
          <w:color w:val="000000"/>
          <w:sz w:val="19"/>
          <w:szCs w:val="19"/>
        </w:rPr>
        <w:t xml:space="preserve"> </w:t>
      </w:r>
    </w:p>
    <w:p w:rsidR="00AA1101" w:rsidRPr="00441DB8" w:rsidRDefault="00AA1101" w:rsidP="00815038">
      <w:pPr>
        <w:ind w:firstLine="708"/>
        <w:jc w:val="both"/>
        <w:rPr>
          <w:color w:val="000000"/>
          <w:sz w:val="19"/>
          <w:szCs w:val="19"/>
        </w:rPr>
      </w:pPr>
      <w:r w:rsidRPr="00441DB8">
        <w:rPr>
          <w:color w:val="000000"/>
          <w:sz w:val="19"/>
          <w:szCs w:val="19"/>
        </w:rPr>
        <w:t xml:space="preserve">sülfonik asit, sodyum tuzu: </w:t>
      </w:r>
      <w:r w:rsidR="00034B67" w:rsidRPr="00441DB8">
        <w:rPr>
          <w:color w:val="000000"/>
          <w:sz w:val="19"/>
          <w:szCs w:val="19"/>
        </w:rPr>
        <w:tab/>
      </w:r>
      <w:r w:rsidR="002413B6">
        <w:rPr>
          <w:color w:val="000000"/>
          <w:sz w:val="19"/>
          <w:szCs w:val="19"/>
        </w:rPr>
        <w:t>%0,3’</w:t>
      </w:r>
      <w:r w:rsidRPr="00441DB8">
        <w:rPr>
          <w:color w:val="000000"/>
          <w:sz w:val="19"/>
          <w:szCs w:val="19"/>
        </w:rPr>
        <w:t>den fazla olmamalıdır.</w:t>
      </w:r>
    </w:p>
    <w:p w:rsidR="00F12986" w:rsidRPr="00441DB8" w:rsidRDefault="00F12986" w:rsidP="00815038">
      <w:pPr>
        <w:ind w:firstLine="708"/>
        <w:jc w:val="both"/>
        <w:rPr>
          <w:color w:val="000000"/>
          <w:sz w:val="19"/>
          <w:szCs w:val="19"/>
        </w:rPr>
      </w:pPr>
    </w:p>
    <w:p w:rsidR="00F12986" w:rsidRPr="00441DB8" w:rsidRDefault="00AA1101" w:rsidP="00815038">
      <w:pPr>
        <w:ind w:firstLine="708"/>
        <w:jc w:val="both"/>
        <w:rPr>
          <w:color w:val="000000"/>
          <w:sz w:val="19"/>
          <w:szCs w:val="19"/>
        </w:rPr>
      </w:pPr>
      <w:r w:rsidRPr="00441DB8">
        <w:rPr>
          <w:color w:val="000000"/>
          <w:sz w:val="19"/>
          <w:szCs w:val="19"/>
        </w:rPr>
        <w:t>4-amino-5-metoksi-2-metil</w:t>
      </w:r>
      <w:r w:rsidR="00F12986" w:rsidRPr="00441DB8">
        <w:rPr>
          <w:color w:val="000000"/>
          <w:sz w:val="19"/>
          <w:szCs w:val="19"/>
        </w:rPr>
        <w:t>-</w:t>
      </w:r>
    </w:p>
    <w:p w:rsidR="00AA1101" w:rsidRPr="00441DB8" w:rsidRDefault="00AA1101" w:rsidP="00815038">
      <w:pPr>
        <w:ind w:firstLine="708"/>
        <w:jc w:val="both"/>
        <w:rPr>
          <w:color w:val="000000"/>
          <w:sz w:val="19"/>
          <w:szCs w:val="19"/>
        </w:rPr>
      </w:pPr>
      <w:r w:rsidRPr="00441DB8">
        <w:rPr>
          <w:color w:val="000000"/>
          <w:sz w:val="19"/>
          <w:szCs w:val="19"/>
        </w:rPr>
        <w:t xml:space="preserve">benzen sülfonik asit: </w:t>
      </w:r>
      <w:r w:rsidR="00034B67" w:rsidRPr="00441DB8">
        <w:rPr>
          <w:color w:val="000000"/>
          <w:sz w:val="19"/>
          <w:szCs w:val="19"/>
        </w:rPr>
        <w:tab/>
      </w:r>
      <w:r w:rsidR="002413B6">
        <w:rPr>
          <w:color w:val="000000"/>
          <w:sz w:val="19"/>
          <w:szCs w:val="19"/>
        </w:rPr>
        <w:t>%0,2’</w:t>
      </w:r>
      <w:r w:rsidRPr="00441DB8">
        <w:rPr>
          <w:color w:val="000000"/>
          <w:sz w:val="19"/>
          <w:szCs w:val="19"/>
        </w:rPr>
        <w:t>den fazla olmamalıdır.</w:t>
      </w:r>
    </w:p>
    <w:p w:rsidR="00F12986" w:rsidRPr="00441DB8" w:rsidRDefault="00F12986" w:rsidP="00815038">
      <w:pPr>
        <w:ind w:firstLine="708"/>
        <w:jc w:val="both"/>
        <w:rPr>
          <w:color w:val="000000"/>
          <w:sz w:val="19"/>
          <w:szCs w:val="19"/>
        </w:rPr>
      </w:pPr>
    </w:p>
    <w:p w:rsidR="00034B67" w:rsidRPr="00441DB8" w:rsidRDefault="00A17114" w:rsidP="00815038">
      <w:pPr>
        <w:ind w:firstLine="708"/>
        <w:jc w:val="both"/>
        <w:rPr>
          <w:color w:val="000000"/>
          <w:sz w:val="19"/>
          <w:szCs w:val="19"/>
        </w:rPr>
      </w:pPr>
      <w:r>
        <w:rPr>
          <w:color w:val="000000"/>
          <w:sz w:val="19"/>
          <w:szCs w:val="19"/>
        </w:rPr>
        <w:t>6,6-oksibis (2- naftali</w:t>
      </w:r>
      <w:r w:rsidR="00AA1101" w:rsidRPr="00441DB8">
        <w:rPr>
          <w:color w:val="000000"/>
          <w:sz w:val="19"/>
          <w:szCs w:val="19"/>
        </w:rPr>
        <w:t>n</w:t>
      </w:r>
      <w:r w:rsidR="00F12986" w:rsidRPr="00441DB8">
        <w:rPr>
          <w:color w:val="000000"/>
          <w:sz w:val="19"/>
          <w:szCs w:val="19"/>
        </w:rPr>
        <w:t xml:space="preserve"> </w:t>
      </w:r>
    </w:p>
    <w:p w:rsidR="00034B67" w:rsidRPr="00441DB8" w:rsidRDefault="00AA1101" w:rsidP="00815038">
      <w:pPr>
        <w:ind w:firstLine="708"/>
        <w:jc w:val="both"/>
        <w:rPr>
          <w:color w:val="000000"/>
          <w:sz w:val="19"/>
          <w:szCs w:val="19"/>
        </w:rPr>
      </w:pPr>
      <w:r w:rsidRPr="00441DB8">
        <w:rPr>
          <w:color w:val="000000"/>
          <w:sz w:val="19"/>
          <w:szCs w:val="19"/>
        </w:rPr>
        <w:t xml:space="preserve">sülfonik </w:t>
      </w:r>
      <w:r w:rsidR="00F12986" w:rsidRPr="00441DB8">
        <w:rPr>
          <w:color w:val="000000"/>
          <w:sz w:val="19"/>
          <w:szCs w:val="19"/>
        </w:rPr>
        <w:t>asit)</w:t>
      </w:r>
      <w:r w:rsidRPr="00441DB8">
        <w:rPr>
          <w:color w:val="000000"/>
          <w:sz w:val="19"/>
          <w:szCs w:val="19"/>
        </w:rPr>
        <w:t xml:space="preserve"> disodyum</w:t>
      </w:r>
    </w:p>
    <w:p w:rsidR="00AA1101" w:rsidRPr="00441DB8" w:rsidRDefault="00AA1101" w:rsidP="00815038">
      <w:pPr>
        <w:ind w:firstLine="708"/>
        <w:jc w:val="both"/>
        <w:rPr>
          <w:color w:val="000000"/>
          <w:sz w:val="19"/>
          <w:szCs w:val="19"/>
        </w:rPr>
      </w:pPr>
      <w:r w:rsidRPr="00441DB8">
        <w:rPr>
          <w:color w:val="000000"/>
          <w:sz w:val="19"/>
          <w:szCs w:val="19"/>
        </w:rPr>
        <w:t xml:space="preserve">tuzu: </w:t>
      </w:r>
      <w:r w:rsidR="00034B67" w:rsidRPr="00441DB8">
        <w:rPr>
          <w:color w:val="000000"/>
          <w:sz w:val="19"/>
          <w:szCs w:val="19"/>
        </w:rPr>
        <w:tab/>
      </w:r>
      <w:r w:rsidR="00034B67" w:rsidRPr="00441DB8">
        <w:rPr>
          <w:color w:val="000000"/>
          <w:sz w:val="19"/>
          <w:szCs w:val="19"/>
        </w:rPr>
        <w:tab/>
      </w:r>
      <w:r w:rsidR="00034B67" w:rsidRPr="00441DB8">
        <w:rPr>
          <w:color w:val="000000"/>
          <w:sz w:val="19"/>
          <w:szCs w:val="19"/>
        </w:rPr>
        <w:tab/>
      </w:r>
      <w:r w:rsidR="00A17114">
        <w:rPr>
          <w:color w:val="000000"/>
          <w:sz w:val="19"/>
          <w:szCs w:val="19"/>
        </w:rPr>
        <w:t>%1,0’</w:t>
      </w:r>
      <w:r w:rsidRPr="00441DB8">
        <w:rPr>
          <w:color w:val="000000"/>
          <w:sz w:val="19"/>
          <w:szCs w:val="19"/>
        </w:rPr>
        <w:t>dan fazla olmamalıdır.</w:t>
      </w:r>
    </w:p>
    <w:p w:rsidR="00F12986" w:rsidRPr="00441DB8" w:rsidRDefault="00F12986" w:rsidP="00815038">
      <w:pPr>
        <w:jc w:val="both"/>
        <w:rPr>
          <w:color w:val="000000"/>
          <w:sz w:val="19"/>
          <w:szCs w:val="19"/>
        </w:rPr>
      </w:pPr>
    </w:p>
    <w:p w:rsidR="00AA1101" w:rsidRPr="00441DB8" w:rsidRDefault="00AA1101" w:rsidP="00815038">
      <w:pPr>
        <w:ind w:firstLine="708"/>
        <w:jc w:val="both"/>
        <w:rPr>
          <w:b/>
          <w:color w:val="000000"/>
          <w:sz w:val="19"/>
          <w:szCs w:val="19"/>
        </w:rPr>
      </w:pPr>
      <w:r w:rsidRPr="00441DB8">
        <w:rPr>
          <w:b/>
          <w:color w:val="000000"/>
          <w:sz w:val="19"/>
          <w:szCs w:val="19"/>
        </w:rPr>
        <w:t xml:space="preserve">Sülfone edilmemiş primer </w:t>
      </w:r>
    </w:p>
    <w:p w:rsidR="00AA1101" w:rsidRPr="00441DB8" w:rsidRDefault="00AA1101" w:rsidP="00815038">
      <w:pPr>
        <w:ind w:firstLine="708"/>
        <w:jc w:val="both"/>
        <w:rPr>
          <w:color w:val="000000"/>
          <w:sz w:val="19"/>
          <w:szCs w:val="19"/>
        </w:rPr>
      </w:pPr>
      <w:r w:rsidRPr="00441DB8">
        <w:rPr>
          <w:b/>
          <w:color w:val="000000"/>
          <w:sz w:val="19"/>
          <w:szCs w:val="19"/>
        </w:rPr>
        <w:t>aromatik aminler:</w:t>
      </w:r>
      <w:r w:rsidRPr="00441DB8">
        <w:rPr>
          <w:color w:val="000000"/>
          <w:sz w:val="19"/>
          <w:szCs w:val="19"/>
        </w:rPr>
        <w:t xml:space="preserve"> </w:t>
      </w:r>
      <w:r w:rsidR="00034B67" w:rsidRPr="00441DB8">
        <w:rPr>
          <w:color w:val="000000"/>
          <w:sz w:val="19"/>
          <w:szCs w:val="19"/>
        </w:rPr>
        <w:tab/>
      </w:r>
      <w:r w:rsidR="00A17114">
        <w:rPr>
          <w:color w:val="000000"/>
          <w:sz w:val="19"/>
          <w:szCs w:val="19"/>
        </w:rPr>
        <w:t>%0,</w:t>
      </w:r>
      <w:r w:rsidRPr="00441DB8">
        <w:rPr>
          <w:color w:val="000000"/>
          <w:sz w:val="19"/>
          <w:szCs w:val="19"/>
        </w:rPr>
        <w:t xml:space="preserve">01’den fazla olmamalıdır. </w:t>
      </w:r>
      <w:r w:rsidR="00A17114">
        <w:rPr>
          <w:color w:val="000000"/>
          <w:sz w:val="19"/>
          <w:szCs w:val="19"/>
        </w:rPr>
        <w:t>(Anilin olarak hesaplanan)</w:t>
      </w:r>
    </w:p>
    <w:p w:rsidR="00F12986" w:rsidRPr="00441DB8" w:rsidRDefault="00F12986" w:rsidP="00815038">
      <w:pPr>
        <w:ind w:firstLine="708"/>
        <w:jc w:val="both"/>
        <w:rPr>
          <w:color w:val="000000"/>
          <w:sz w:val="19"/>
          <w:szCs w:val="19"/>
        </w:rPr>
      </w:pPr>
    </w:p>
    <w:p w:rsidR="00034B67" w:rsidRPr="00441DB8" w:rsidRDefault="00AA1101" w:rsidP="00815038">
      <w:pPr>
        <w:ind w:firstLine="708"/>
        <w:jc w:val="both"/>
        <w:rPr>
          <w:b/>
          <w:color w:val="000000"/>
          <w:sz w:val="19"/>
          <w:szCs w:val="19"/>
        </w:rPr>
      </w:pPr>
      <w:r w:rsidRPr="00441DB8">
        <w:rPr>
          <w:b/>
          <w:color w:val="000000"/>
          <w:sz w:val="19"/>
          <w:szCs w:val="19"/>
        </w:rPr>
        <w:t xml:space="preserve">Eter ile ekstrakte </w:t>
      </w:r>
    </w:p>
    <w:p w:rsidR="00AA1101" w:rsidRPr="00441DB8" w:rsidRDefault="00AA1101" w:rsidP="00815038">
      <w:pPr>
        <w:ind w:firstLine="708"/>
        <w:jc w:val="both"/>
        <w:rPr>
          <w:b/>
          <w:color w:val="000000"/>
          <w:sz w:val="19"/>
          <w:szCs w:val="19"/>
        </w:rPr>
      </w:pPr>
      <w:r w:rsidRPr="00441DB8">
        <w:rPr>
          <w:b/>
          <w:color w:val="000000"/>
          <w:sz w:val="19"/>
          <w:szCs w:val="19"/>
        </w:rPr>
        <w:t xml:space="preserve">edilebilir madde: </w:t>
      </w:r>
      <w:r w:rsidR="00F12986" w:rsidRPr="00441DB8">
        <w:rPr>
          <w:b/>
          <w:color w:val="000000"/>
          <w:sz w:val="19"/>
          <w:szCs w:val="19"/>
        </w:rPr>
        <w:tab/>
      </w:r>
      <w:r w:rsidR="00A17114">
        <w:rPr>
          <w:color w:val="000000"/>
          <w:sz w:val="19"/>
          <w:szCs w:val="19"/>
        </w:rPr>
        <w:t>pH=7 olan bir çözeltide, %0,2’</w:t>
      </w:r>
      <w:r w:rsidRPr="00441DB8">
        <w:rPr>
          <w:color w:val="000000"/>
          <w:sz w:val="19"/>
          <w:szCs w:val="19"/>
        </w:rPr>
        <w:t>den fazla olmamalıdır.</w:t>
      </w:r>
    </w:p>
    <w:p w:rsidR="00F12986" w:rsidRPr="00441DB8" w:rsidRDefault="00F12986" w:rsidP="00815038">
      <w:pPr>
        <w:ind w:firstLine="708"/>
        <w:jc w:val="both"/>
        <w:rPr>
          <w:color w:val="000000"/>
          <w:sz w:val="19"/>
          <w:szCs w:val="19"/>
        </w:rPr>
      </w:pPr>
    </w:p>
    <w:p w:rsidR="00AA1101" w:rsidRPr="00441DB8" w:rsidRDefault="00AA1101" w:rsidP="00815038">
      <w:pPr>
        <w:ind w:firstLine="708"/>
        <w:jc w:val="both"/>
        <w:rPr>
          <w:color w:val="000000"/>
          <w:sz w:val="19"/>
          <w:szCs w:val="19"/>
        </w:rPr>
      </w:pPr>
      <w:r w:rsidRPr="00441DB8">
        <w:rPr>
          <w:b/>
          <w:color w:val="000000"/>
          <w:sz w:val="19"/>
          <w:szCs w:val="19"/>
        </w:rPr>
        <w:t>Arsenik:</w:t>
      </w:r>
      <w:r w:rsidRPr="00441DB8">
        <w:rPr>
          <w:color w:val="000000"/>
          <w:sz w:val="19"/>
          <w:szCs w:val="19"/>
        </w:rPr>
        <w:t xml:space="preserve"> </w:t>
      </w:r>
      <w:r w:rsidR="00034B67" w:rsidRPr="00441DB8">
        <w:rPr>
          <w:color w:val="000000"/>
          <w:sz w:val="19"/>
          <w:szCs w:val="19"/>
        </w:rPr>
        <w:tab/>
      </w:r>
      <w:r w:rsidR="00034B67" w:rsidRPr="00441DB8">
        <w:rPr>
          <w:color w:val="000000"/>
          <w:sz w:val="19"/>
          <w:szCs w:val="19"/>
        </w:rPr>
        <w:tab/>
      </w:r>
      <w:r w:rsidRPr="00441DB8">
        <w:rPr>
          <w:color w:val="000000"/>
          <w:sz w:val="19"/>
          <w:szCs w:val="19"/>
        </w:rPr>
        <w:t>3 mg/</w:t>
      </w:r>
      <w:r w:rsidR="00A17114">
        <w:rPr>
          <w:color w:val="000000"/>
          <w:sz w:val="19"/>
          <w:szCs w:val="19"/>
        </w:rPr>
        <w:t>kg’</w:t>
      </w:r>
      <w:r w:rsidRPr="00441DB8">
        <w:rPr>
          <w:color w:val="000000"/>
          <w:sz w:val="19"/>
          <w:szCs w:val="19"/>
        </w:rPr>
        <w:t>dan fazla olmamalıdır.</w:t>
      </w:r>
    </w:p>
    <w:p w:rsidR="00F12986" w:rsidRPr="00441DB8" w:rsidRDefault="00F12986" w:rsidP="00815038">
      <w:pPr>
        <w:ind w:firstLine="708"/>
        <w:jc w:val="both"/>
        <w:rPr>
          <w:color w:val="000000"/>
          <w:sz w:val="19"/>
          <w:szCs w:val="19"/>
        </w:rPr>
      </w:pPr>
    </w:p>
    <w:p w:rsidR="00AA1101" w:rsidRPr="00441DB8" w:rsidRDefault="009A3851" w:rsidP="00815038">
      <w:pPr>
        <w:ind w:firstLine="708"/>
        <w:jc w:val="both"/>
        <w:rPr>
          <w:color w:val="000000"/>
          <w:sz w:val="19"/>
          <w:szCs w:val="19"/>
        </w:rPr>
      </w:pPr>
      <w:r w:rsidRPr="00441DB8">
        <w:rPr>
          <w:b/>
          <w:color w:val="000000"/>
          <w:sz w:val="19"/>
          <w:szCs w:val="19"/>
        </w:rPr>
        <w:t>Kurşun</w:t>
      </w:r>
      <w:r w:rsidR="00AA1101" w:rsidRPr="00441DB8">
        <w:rPr>
          <w:b/>
          <w:color w:val="000000"/>
          <w:sz w:val="19"/>
          <w:szCs w:val="19"/>
        </w:rPr>
        <w:t>:</w:t>
      </w:r>
      <w:r w:rsidR="00AA1101" w:rsidRPr="00441DB8">
        <w:rPr>
          <w:color w:val="000000"/>
          <w:sz w:val="19"/>
          <w:szCs w:val="19"/>
        </w:rPr>
        <w:t xml:space="preserve"> </w:t>
      </w:r>
      <w:r w:rsidR="00034B67" w:rsidRPr="00441DB8">
        <w:rPr>
          <w:color w:val="000000"/>
          <w:sz w:val="19"/>
          <w:szCs w:val="19"/>
        </w:rPr>
        <w:tab/>
      </w:r>
      <w:r w:rsidR="00034B67" w:rsidRPr="00441DB8">
        <w:rPr>
          <w:color w:val="000000"/>
          <w:sz w:val="19"/>
          <w:szCs w:val="19"/>
        </w:rPr>
        <w:tab/>
      </w:r>
      <w:r w:rsidR="00A17114">
        <w:rPr>
          <w:color w:val="000000"/>
          <w:sz w:val="19"/>
          <w:szCs w:val="19"/>
        </w:rPr>
        <w:t>2 mg/kg’</w:t>
      </w:r>
      <w:r w:rsidR="00AA1101" w:rsidRPr="00441DB8">
        <w:rPr>
          <w:color w:val="000000"/>
          <w:sz w:val="19"/>
          <w:szCs w:val="19"/>
        </w:rPr>
        <w:t>dan fazla olmamalıdır.</w:t>
      </w:r>
    </w:p>
    <w:p w:rsidR="00F12986" w:rsidRPr="00441DB8" w:rsidRDefault="00F12986" w:rsidP="00815038">
      <w:pPr>
        <w:ind w:firstLine="708"/>
        <w:jc w:val="both"/>
        <w:rPr>
          <w:color w:val="000000"/>
          <w:sz w:val="19"/>
          <w:szCs w:val="19"/>
        </w:rPr>
      </w:pPr>
    </w:p>
    <w:p w:rsidR="00AA1101" w:rsidRPr="00441DB8" w:rsidRDefault="008A2DDD" w:rsidP="00815038">
      <w:pPr>
        <w:ind w:firstLine="708"/>
        <w:jc w:val="both"/>
        <w:rPr>
          <w:color w:val="000000"/>
          <w:sz w:val="19"/>
          <w:szCs w:val="19"/>
        </w:rPr>
      </w:pPr>
      <w:r w:rsidRPr="00441DB8">
        <w:rPr>
          <w:b/>
          <w:color w:val="000000"/>
          <w:sz w:val="19"/>
          <w:szCs w:val="19"/>
        </w:rPr>
        <w:t>Civa</w:t>
      </w:r>
      <w:r w:rsidR="00AA1101" w:rsidRPr="00441DB8">
        <w:rPr>
          <w:b/>
          <w:color w:val="000000"/>
          <w:sz w:val="19"/>
          <w:szCs w:val="19"/>
        </w:rPr>
        <w:t>:</w:t>
      </w:r>
      <w:r w:rsidR="00AA1101" w:rsidRPr="00441DB8">
        <w:rPr>
          <w:color w:val="000000"/>
          <w:sz w:val="19"/>
          <w:szCs w:val="19"/>
        </w:rPr>
        <w:t xml:space="preserve"> </w:t>
      </w:r>
      <w:r w:rsidR="00034B67" w:rsidRPr="00441DB8">
        <w:rPr>
          <w:color w:val="000000"/>
          <w:sz w:val="19"/>
          <w:szCs w:val="19"/>
        </w:rPr>
        <w:tab/>
      </w:r>
      <w:r w:rsidR="00034B67" w:rsidRPr="00441DB8">
        <w:rPr>
          <w:color w:val="000000"/>
          <w:sz w:val="19"/>
          <w:szCs w:val="19"/>
        </w:rPr>
        <w:tab/>
      </w:r>
      <w:r w:rsidR="00034B67" w:rsidRPr="00441DB8">
        <w:rPr>
          <w:color w:val="000000"/>
          <w:sz w:val="19"/>
          <w:szCs w:val="19"/>
        </w:rPr>
        <w:tab/>
      </w:r>
      <w:r w:rsidR="00A17114">
        <w:rPr>
          <w:color w:val="000000"/>
          <w:sz w:val="19"/>
          <w:szCs w:val="19"/>
        </w:rPr>
        <w:t>1 mg/kg’</w:t>
      </w:r>
      <w:r w:rsidR="00AA1101" w:rsidRPr="00441DB8">
        <w:rPr>
          <w:color w:val="000000"/>
          <w:sz w:val="19"/>
          <w:szCs w:val="19"/>
        </w:rPr>
        <w:t>dan fazla olmamalıdır.</w:t>
      </w:r>
    </w:p>
    <w:p w:rsidR="00F12986" w:rsidRPr="00441DB8" w:rsidRDefault="00F12986" w:rsidP="00815038">
      <w:pPr>
        <w:ind w:firstLine="708"/>
        <w:jc w:val="both"/>
        <w:rPr>
          <w:color w:val="000000"/>
          <w:sz w:val="19"/>
          <w:szCs w:val="19"/>
        </w:rPr>
      </w:pPr>
    </w:p>
    <w:p w:rsidR="00AA1101" w:rsidRPr="00441DB8" w:rsidRDefault="00AA1101" w:rsidP="00815038">
      <w:pPr>
        <w:ind w:firstLine="708"/>
        <w:jc w:val="both"/>
        <w:rPr>
          <w:color w:val="000000"/>
          <w:sz w:val="19"/>
          <w:szCs w:val="19"/>
        </w:rPr>
      </w:pPr>
      <w:r w:rsidRPr="00441DB8">
        <w:rPr>
          <w:b/>
          <w:color w:val="000000"/>
          <w:sz w:val="19"/>
          <w:szCs w:val="19"/>
        </w:rPr>
        <w:t>Kadmiyum:</w:t>
      </w:r>
      <w:r w:rsidRPr="00441DB8">
        <w:rPr>
          <w:color w:val="000000"/>
          <w:sz w:val="19"/>
          <w:szCs w:val="19"/>
        </w:rPr>
        <w:t xml:space="preserve"> </w:t>
      </w:r>
      <w:r w:rsidR="00034B67" w:rsidRPr="00441DB8">
        <w:rPr>
          <w:color w:val="000000"/>
          <w:sz w:val="19"/>
          <w:szCs w:val="19"/>
        </w:rPr>
        <w:tab/>
      </w:r>
      <w:r w:rsidR="00034B67" w:rsidRPr="00441DB8">
        <w:rPr>
          <w:color w:val="000000"/>
          <w:sz w:val="19"/>
          <w:szCs w:val="19"/>
        </w:rPr>
        <w:tab/>
      </w:r>
      <w:r w:rsidR="00A17114">
        <w:rPr>
          <w:color w:val="000000"/>
          <w:sz w:val="19"/>
          <w:szCs w:val="19"/>
        </w:rPr>
        <w:t>1 mg/kg’</w:t>
      </w:r>
      <w:r w:rsidRPr="00441DB8">
        <w:rPr>
          <w:color w:val="000000"/>
          <w:sz w:val="19"/>
          <w:szCs w:val="19"/>
        </w:rPr>
        <w:t>dan fazla olmamalıdır.</w:t>
      </w:r>
    </w:p>
    <w:p w:rsidR="00F12986" w:rsidRPr="00441DB8" w:rsidRDefault="00F12986" w:rsidP="00815038">
      <w:pPr>
        <w:jc w:val="both"/>
        <w:rPr>
          <w:color w:val="000000"/>
          <w:sz w:val="19"/>
          <w:szCs w:val="19"/>
        </w:rPr>
      </w:pPr>
    </w:p>
    <w:p w:rsidR="00F12986" w:rsidRPr="00441DB8" w:rsidRDefault="00F12986" w:rsidP="00815038">
      <w:pPr>
        <w:jc w:val="both"/>
        <w:rPr>
          <w:color w:val="000000"/>
          <w:sz w:val="19"/>
          <w:szCs w:val="19"/>
        </w:rPr>
      </w:pPr>
    </w:p>
    <w:p w:rsidR="00F12986" w:rsidRPr="00441DB8" w:rsidRDefault="00F12986" w:rsidP="00815038">
      <w:pPr>
        <w:jc w:val="both"/>
        <w:rPr>
          <w:b/>
          <w:bCs/>
          <w:i/>
          <w:iCs/>
          <w:sz w:val="19"/>
          <w:szCs w:val="19"/>
        </w:rPr>
      </w:pPr>
      <w:r w:rsidRPr="00441DB8">
        <w:rPr>
          <w:b/>
          <w:bCs/>
          <w:i/>
          <w:iCs/>
          <w:sz w:val="19"/>
          <w:szCs w:val="19"/>
        </w:rPr>
        <w:t xml:space="preserve">Bu renklendiricinin alüminyum </w:t>
      </w:r>
      <w:r w:rsidR="00B40508" w:rsidRPr="00441DB8">
        <w:rPr>
          <w:b/>
          <w:bCs/>
          <w:i/>
          <w:iCs/>
          <w:sz w:val="19"/>
          <w:szCs w:val="19"/>
        </w:rPr>
        <w:t>lakları</w:t>
      </w:r>
      <w:r w:rsidRPr="00441DB8">
        <w:rPr>
          <w:b/>
          <w:bCs/>
          <w:i/>
          <w:iCs/>
          <w:sz w:val="19"/>
          <w:szCs w:val="19"/>
        </w:rPr>
        <w:t xml:space="preserve"> kullanılabilir.</w:t>
      </w:r>
    </w:p>
    <w:p w:rsidR="00F12986" w:rsidRPr="00441DB8" w:rsidRDefault="00F12986" w:rsidP="00815038">
      <w:pPr>
        <w:jc w:val="both"/>
        <w:rPr>
          <w:color w:val="000000"/>
          <w:sz w:val="19"/>
          <w:szCs w:val="19"/>
        </w:rPr>
      </w:pPr>
    </w:p>
    <w:p w:rsidR="00F12986" w:rsidRPr="00441DB8" w:rsidRDefault="00F12986" w:rsidP="00815038">
      <w:pPr>
        <w:jc w:val="both"/>
        <w:rPr>
          <w:color w:val="000000"/>
          <w:sz w:val="19"/>
          <w:szCs w:val="19"/>
        </w:rPr>
      </w:pPr>
    </w:p>
    <w:p w:rsidR="00AA1101" w:rsidRPr="00441DB8" w:rsidRDefault="00AA1101" w:rsidP="00815038">
      <w:pPr>
        <w:jc w:val="both"/>
        <w:rPr>
          <w:b/>
          <w:color w:val="000000"/>
          <w:sz w:val="19"/>
          <w:szCs w:val="19"/>
          <w:u w:val="single"/>
        </w:rPr>
      </w:pPr>
      <w:r w:rsidRPr="00441DB8">
        <w:rPr>
          <w:b/>
          <w:color w:val="000000"/>
          <w:sz w:val="19"/>
          <w:szCs w:val="19"/>
          <w:u w:val="single"/>
        </w:rPr>
        <w:t xml:space="preserve">E 131 PATENT </w:t>
      </w:r>
      <w:r w:rsidR="00A17114">
        <w:rPr>
          <w:b/>
          <w:color w:val="000000"/>
          <w:sz w:val="19"/>
          <w:szCs w:val="19"/>
          <w:u w:val="single"/>
        </w:rPr>
        <w:t xml:space="preserve">BLUE </w:t>
      </w:r>
      <w:r w:rsidRPr="00441DB8">
        <w:rPr>
          <w:b/>
          <w:color w:val="000000"/>
          <w:sz w:val="19"/>
          <w:szCs w:val="19"/>
          <w:u w:val="single"/>
        </w:rPr>
        <w:t>V</w:t>
      </w:r>
    </w:p>
    <w:p w:rsidR="00F12986" w:rsidRPr="00441DB8" w:rsidRDefault="00F12986" w:rsidP="00815038">
      <w:pPr>
        <w:jc w:val="both"/>
        <w:rPr>
          <w:b/>
          <w:color w:val="000000"/>
          <w:sz w:val="19"/>
          <w:szCs w:val="19"/>
        </w:rPr>
      </w:pPr>
    </w:p>
    <w:p w:rsidR="00AA1101" w:rsidRPr="00441DB8" w:rsidRDefault="00B96B2E" w:rsidP="00815038">
      <w:pPr>
        <w:jc w:val="both"/>
        <w:rPr>
          <w:color w:val="000000"/>
          <w:sz w:val="19"/>
          <w:szCs w:val="19"/>
        </w:rPr>
      </w:pPr>
      <w:r w:rsidRPr="00441DB8">
        <w:rPr>
          <w:b/>
          <w:color w:val="000000"/>
          <w:sz w:val="19"/>
          <w:szCs w:val="19"/>
          <w:u w:val="single"/>
        </w:rPr>
        <w:t>Eşanlamlılar</w:t>
      </w:r>
      <w:r w:rsidR="00AA1101" w:rsidRPr="00441DB8">
        <w:rPr>
          <w:b/>
          <w:color w:val="000000"/>
          <w:sz w:val="19"/>
          <w:szCs w:val="19"/>
          <w:u w:val="single"/>
        </w:rPr>
        <w:t>:</w:t>
      </w:r>
      <w:r w:rsidR="00AA1101" w:rsidRPr="00441DB8">
        <w:rPr>
          <w:color w:val="000000"/>
          <w:sz w:val="19"/>
          <w:szCs w:val="19"/>
        </w:rPr>
        <w:t xml:space="preserve"> </w:t>
      </w:r>
      <w:r w:rsidR="00034B67" w:rsidRPr="00441DB8">
        <w:rPr>
          <w:color w:val="000000"/>
          <w:sz w:val="19"/>
          <w:szCs w:val="19"/>
        </w:rPr>
        <w:tab/>
      </w:r>
      <w:r w:rsidR="00034B67" w:rsidRPr="00441DB8">
        <w:rPr>
          <w:color w:val="000000"/>
          <w:sz w:val="19"/>
          <w:szCs w:val="19"/>
        </w:rPr>
        <w:tab/>
      </w:r>
      <w:r w:rsidR="00034B67" w:rsidRPr="00441DB8">
        <w:rPr>
          <w:color w:val="000000"/>
          <w:sz w:val="19"/>
          <w:szCs w:val="19"/>
        </w:rPr>
        <w:tab/>
      </w:r>
      <w:r w:rsidR="00A17114">
        <w:rPr>
          <w:color w:val="000000"/>
          <w:sz w:val="19"/>
          <w:szCs w:val="19"/>
        </w:rPr>
        <w:t>CI G</w:t>
      </w:r>
      <w:r w:rsidR="00AA1101" w:rsidRPr="00441DB8">
        <w:rPr>
          <w:color w:val="000000"/>
          <w:sz w:val="19"/>
          <w:szCs w:val="19"/>
        </w:rPr>
        <w:t>ıd</w:t>
      </w:r>
      <w:r w:rsidR="00A17114">
        <w:rPr>
          <w:color w:val="000000"/>
          <w:sz w:val="19"/>
          <w:szCs w:val="19"/>
        </w:rPr>
        <w:t>a M</w:t>
      </w:r>
      <w:r w:rsidR="00AA1101" w:rsidRPr="00441DB8">
        <w:rPr>
          <w:color w:val="000000"/>
          <w:sz w:val="19"/>
          <w:szCs w:val="19"/>
        </w:rPr>
        <w:t>avisi 5</w:t>
      </w:r>
    </w:p>
    <w:p w:rsidR="00F12986" w:rsidRPr="00441DB8" w:rsidRDefault="00F12986" w:rsidP="00815038">
      <w:pPr>
        <w:jc w:val="both"/>
        <w:rPr>
          <w:color w:val="000000"/>
          <w:sz w:val="19"/>
          <w:szCs w:val="19"/>
        </w:rPr>
      </w:pPr>
    </w:p>
    <w:p w:rsidR="00A17114" w:rsidRDefault="00AA1101" w:rsidP="00A17114">
      <w:pPr>
        <w:ind w:left="2835" w:hanging="2835"/>
        <w:jc w:val="both"/>
        <w:rPr>
          <w:color w:val="000000"/>
          <w:sz w:val="19"/>
          <w:szCs w:val="19"/>
        </w:rPr>
      </w:pPr>
      <w:r w:rsidRPr="00441DB8">
        <w:rPr>
          <w:b/>
          <w:bCs/>
          <w:color w:val="000000"/>
          <w:sz w:val="19"/>
          <w:szCs w:val="19"/>
          <w:u w:val="single"/>
        </w:rPr>
        <w:t>Tanım:</w:t>
      </w:r>
      <w:r w:rsidR="00034B67" w:rsidRPr="00441DB8">
        <w:rPr>
          <w:color w:val="000000"/>
          <w:sz w:val="19"/>
          <w:szCs w:val="19"/>
        </w:rPr>
        <w:tab/>
      </w:r>
      <w:r w:rsidRPr="00441DB8">
        <w:rPr>
          <w:color w:val="000000"/>
          <w:sz w:val="19"/>
          <w:szCs w:val="19"/>
        </w:rPr>
        <w:t xml:space="preserve">Patent </w:t>
      </w:r>
      <w:r w:rsidR="00A17114">
        <w:rPr>
          <w:color w:val="000000"/>
          <w:sz w:val="19"/>
          <w:szCs w:val="19"/>
        </w:rPr>
        <w:t>Blue</w:t>
      </w:r>
      <w:r w:rsidRPr="00441DB8">
        <w:rPr>
          <w:color w:val="000000"/>
          <w:sz w:val="19"/>
          <w:szCs w:val="19"/>
        </w:rPr>
        <w:t xml:space="preserve"> V,</w:t>
      </w:r>
      <w:r w:rsidR="00A17114">
        <w:rPr>
          <w:color w:val="000000"/>
          <w:sz w:val="19"/>
          <w:szCs w:val="19"/>
        </w:rPr>
        <w:t xml:space="preserve"> temel olarak [</w:t>
      </w:r>
      <w:r w:rsidRPr="00441DB8">
        <w:rPr>
          <w:color w:val="000000"/>
          <w:sz w:val="19"/>
          <w:szCs w:val="19"/>
        </w:rPr>
        <w:t>4-</w:t>
      </w:r>
      <w:r w:rsidR="00A17114">
        <w:rPr>
          <w:color w:val="000000"/>
          <w:sz w:val="19"/>
          <w:szCs w:val="19"/>
        </w:rPr>
        <w:t>(α-</w:t>
      </w:r>
      <w:r w:rsidRPr="00441DB8">
        <w:rPr>
          <w:color w:val="000000"/>
          <w:sz w:val="19"/>
          <w:szCs w:val="19"/>
        </w:rPr>
        <w:t>(4</w:t>
      </w:r>
      <w:r w:rsidR="00A17114">
        <w:rPr>
          <w:color w:val="000000"/>
          <w:sz w:val="19"/>
          <w:szCs w:val="19"/>
        </w:rPr>
        <w:t>-</w:t>
      </w:r>
      <w:r w:rsidRPr="00441DB8">
        <w:rPr>
          <w:color w:val="000000"/>
          <w:sz w:val="19"/>
          <w:szCs w:val="19"/>
        </w:rPr>
        <w:t>dietilaminofenil)-5-hidroksi-2,4-disü</w:t>
      </w:r>
      <w:r w:rsidR="00A17114">
        <w:rPr>
          <w:color w:val="000000"/>
          <w:sz w:val="19"/>
          <w:szCs w:val="19"/>
        </w:rPr>
        <w:t>lfofenil-metiliden)2,5-sikloheks</w:t>
      </w:r>
      <w:r w:rsidRPr="00441DB8">
        <w:rPr>
          <w:color w:val="000000"/>
          <w:sz w:val="19"/>
          <w:szCs w:val="19"/>
        </w:rPr>
        <w:t>adien -</w:t>
      </w:r>
      <w:r w:rsidR="00A17114">
        <w:rPr>
          <w:color w:val="000000"/>
          <w:sz w:val="19"/>
          <w:szCs w:val="19"/>
        </w:rPr>
        <w:t>1-yliden]dietilamonyum hidroksit</w:t>
      </w:r>
      <w:r w:rsidRPr="00441DB8">
        <w:rPr>
          <w:color w:val="000000"/>
          <w:sz w:val="19"/>
          <w:szCs w:val="19"/>
        </w:rPr>
        <w:t xml:space="preserve"> </w:t>
      </w:r>
      <w:r w:rsidR="00A17114">
        <w:rPr>
          <w:color w:val="000000"/>
          <w:sz w:val="19"/>
          <w:szCs w:val="19"/>
        </w:rPr>
        <w:t>iç tuzunun</w:t>
      </w:r>
      <w:r w:rsidRPr="00441DB8">
        <w:rPr>
          <w:color w:val="000000"/>
          <w:sz w:val="19"/>
          <w:szCs w:val="19"/>
        </w:rPr>
        <w:t xml:space="preserve"> kalsiyum ve</w:t>
      </w:r>
      <w:r w:rsidR="00A17114">
        <w:rPr>
          <w:color w:val="000000"/>
          <w:sz w:val="19"/>
          <w:szCs w:val="19"/>
        </w:rPr>
        <w:t>ya</w:t>
      </w:r>
      <w:r w:rsidRPr="00441DB8">
        <w:rPr>
          <w:color w:val="000000"/>
          <w:sz w:val="19"/>
          <w:szCs w:val="19"/>
        </w:rPr>
        <w:t xml:space="preserve"> sodyum bileşikleri ve </w:t>
      </w:r>
      <w:r w:rsidR="00A17114" w:rsidRPr="00A17114">
        <w:rPr>
          <w:color w:val="000000"/>
          <w:sz w:val="19"/>
          <w:szCs w:val="19"/>
        </w:rPr>
        <w:t xml:space="preserve">başlıca renksiz bileşenler olarak </w:t>
      </w:r>
      <w:r w:rsidR="00A17114">
        <w:rPr>
          <w:color w:val="000000"/>
          <w:sz w:val="19"/>
          <w:szCs w:val="19"/>
        </w:rPr>
        <w:t>kalsiyum</w:t>
      </w:r>
      <w:r w:rsidR="00A17114" w:rsidRPr="00A17114">
        <w:rPr>
          <w:color w:val="000000"/>
          <w:sz w:val="19"/>
          <w:szCs w:val="19"/>
        </w:rPr>
        <w:t xml:space="preserve"> sülfat ve/veya </w:t>
      </w:r>
      <w:r w:rsidR="00A17114">
        <w:rPr>
          <w:color w:val="000000"/>
          <w:sz w:val="19"/>
          <w:szCs w:val="19"/>
        </w:rPr>
        <w:t xml:space="preserve">sodyum sülfat ve/veya </w:t>
      </w:r>
      <w:r w:rsidR="00A17114" w:rsidRPr="00A17114">
        <w:rPr>
          <w:color w:val="000000"/>
          <w:sz w:val="19"/>
          <w:szCs w:val="19"/>
        </w:rPr>
        <w:t xml:space="preserve">sodyum klorürle birlikte yardımcı renklendirici maddelerden oluşur. </w:t>
      </w:r>
    </w:p>
    <w:p w:rsidR="00AA1101" w:rsidRPr="00441DB8" w:rsidRDefault="00AA1101" w:rsidP="00A17114">
      <w:pPr>
        <w:ind w:left="2835" w:hanging="3"/>
        <w:jc w:val="both"/>
        <w:rPr>
          <w:color w:val="000000"/>
          <w:sz w:val="19"/>
          <w:szCs w:val="19"/>
        </w:rPr>
      </w:pPr>
      <w:r w:rsidRPr="00441DB8">
        <w:rPr>
          <w:color w:val="000000"/>
          <w:sz w:val="19"/>
          <w:szCs w:val="19"/>
        </w:rPr>
        <w:t>Potasyum tuzuna da izin verilir.</w:t>
      </w:r>
    </w:p>
    <w:p w:rsidR="00F12986" w:rsidRPr="00441DB8" w:rsidRDefault="00F12986" w:rsidP="00815038">
      <w:pPr>
        <w:jc w:val="both"/>
        <w:rPr>
          <w:color w:val="000000"/>
          <w:sz w:val="19"/>
          <w:szCs w:val="19"/>
        </w:rPr>
      </w:pPr>
    </w:p>
    <w:p w:rsidR="00AA1101" w:rsidRPr="00441DB8" w:rsidRDefault="00AA1101" w:rsidP="00815038">
      <w:pPr>
        <w:ind w:firstLine="708"/>
        <w:jc w:val="both"/>
        <w:rPr>
          <w:color w:val="000000"/>
          <w:sz w:val="19"/>
          <w:szCs w:val="19"/>
        </w:rPr>
      </w:pPr>
      <w:r w:rsidRPr="00441DB8">
        <w:rPr>
          <w:b/>
          <w:color w:val="000000"/>
          <w:sz w:val="19"/>
          <w:szCs w:val="19"/>
        </w:rPr>
        <w:t xml:space="preserve">Renk </w:t>
      </w:r>
      <w:r w:rsidR="00B02C3C" w:rsidRPr="00441DB8">
        <w:rPr>
          <w:b/>
          <w:color w:val="000000"/>
          <w:sz w:val="19"/>
          <w:szCs w:val="19"/>
        </w:rPr>
        <w:t>indeks</w:t>
      </w:r>
      <w:r w:rsidRPr="00441DB8">
        <w:rPr>
          <w:b/>
          <w:color w:val="000000"/>
          <w:sz w:val="19"/>
          <w:szCs w:val="19"/>
        </w:rPr>
        <w:t xml:space="preserve"> no:</w:t>
      </w:r>
      <w:r w:rsidRPr="00441DB8">
        <w:rPr>
          <w:color w:val="000000"/>
          <w:sz w:val="19"/>
          <w:szCs w:val="19"/>
        </w:rPr>
        <w:t xml:space="preserve"> </w:t>
      </w:r>
      <w:r w:rsidR="00F12986" w:rsidRPr="00441DB8">
        <w:rPr>
          <w:color w:val="000000"/>
          <w:sz w:val="19"/>
          <w:szCs w:val="19"/>
        </w:rPr>
        <w:tab/>
      </w:r>
      <w:r w:rsidR="00F12986" w:rsidRPr="00441DB8">
        <w:rPr>
          <w:color w:val="000000"/>
          <w:sz w:val="19"/>
          <w:szCs w:val="19"/>
        </w:rPr>
        <w:tab/>
      </w:r>
      <w:r w:rsidRPr="00441DB8">
        <w:rPr>
          <w:color w:val="000000"/>
          <w:sz w:val="19"/>
          <w:szCs w:val="19"/>
        </w:rPr>
        <w:t>42051</w:t>
      </w:r>
    </w:p>
    <w:p w:rsidR="00F12986" w:rsidRPr="00441DB8" w:rsidRDefault="00F12986" w:rsidP="00815038">
      <w:pPr>
        <w:ind w:firstLine="708"/>
        <w:jc w:val="both"/>
        <w:rPr>
          <w:color w:val="000000"/>
          <w:sz w:val="19"/>
          <w:szCs w:val="19"/>
        </w:rPr>
      </w:pPr>
    </w:p>
    <w:p w:rsidR="00AA1101" w:rsidRPr="00441DB8" w:rsidRDefault="00AA1101" w:rsidP="00815038">
      <w:pPr>
        <w:ind w:firstLine="708"/>
        <w:jc w:val="both"/>
        <w:rPr>
          <w:color w:val="000000"/>
          <w:sz w:val="19"/>
          <w:szCs w:val="19"/>
        </w:rPr>
      </w:pPr>
      <w:r w:rsidRPr="00441DB8">
        <w:rPr>
          <w:b/>
          <w:color w:val="000000"/>
          <w:sz w:val="19"/>
          <w:szCs w:val="19"/>
        </w:rPr>
        <w:t>Einecs:</w:t>
      </w:r>
      <w:r w:rsidRPr="00441DB8">
        <w:rPr>
          <w:color w:val="000000"/>
          <w:sz w:val="19"/>
          <w:szCs w:val="19"/>
        </w:rPr>
        <w:t xml:space="preserve"> </w:t>
      </w:r>
      <w:r w:rsidR="00034B67" w:rsidRPr="00441DB8">
        <w:rPr>
          <w:color w:val="000000"/>
          <w:sz w:val="19"/>
          <w:szCs w:val="19"/>
        </w:rPr>
        <w:tab/>
      </w:r>
      <w:r w:rsidR="00034B67" w:rsidRPr="00441DB8">
        <w:rPr>
          <w:color w:val="000000"/>
          <w:sz w:val="19"/>
          <w:szCs w:val="19"/>
        </w:rPr>
        <w:tab/>
      </w:r>
      <w:r w:rsidR="00034B67" w:rsidRPr="00441DB8">
        <w:rPr>
          <w:color w:val="000000"/>
          <w:sz w:val="19"/>
          <w:szCs w:val="19"/>
        </w:rPr>
        <w:tab/>
      </w:r>
      <w:r w:rsidRPr="00441DB8">
        <w:rPr>
          <w:color w:val="000000"/>
          <w:sz w:val="19"/>
          <w:szCs w:val="19"/>
        </w:rPr>
        <w:t>222-573-8</w:t>
      </w:r>
    </w:p>
    <w:p w:rsidR="00F12986" w:rsidRPr="00441DB8" w:rsidRDefault="00F12986" w:rsidP="00815038">
      <w:pPr>
        <w:ind w:firstLine="708"/>
        <w:jc w:val="both"/>
        <w:rPr>
          <w:color w:val="000000"/>
          <w:sz w:val="19"/>
          <w:szCs w:val="19"/>
        </w:rPr>
      </w:pPr>
    </w:p>
    <w:p w:rsidR="00AA1101" w:rsidRPr="00441DB8" w:rsidRDefault="00AA1101" w:rsidP="00815038">
      <w:pPr>
        <w:ind w:left="2835" w:hanging="2127"/>
        <w:jc w:val="both"/>
        <w:rPr>
          <w:color w:val="000000"/>
          <w:sz w:val="19"/>
          <w:szCs w:val="19"/>
        </w:rPr>
      </w:pPr>
      <w:r w:rsidRPr="00441DB8">
        <w:rPr>
          <w:b/>
          <w:color w:val="000000"/>
          <w:sz w:val="19"/>
          <w:szCs w:val="19"/>
        </w:rPr>
        <w:t>Kimyasal adı:</w:t>
      </w:r>
      <w:r w:rsidRPr="00441DB8">
        <w:rPr>
          <w:color w:val="000000"/>
          <w:sz w:val="19"/>
          <w:szCs w:val="19"/>
        </w:rPr>
        <w:t xml:space="preserve"> </w:t>
      </w:r>
      <w:r w:rsidR="00034B67" w:rsidRPr="00441DB8">
        <w:rPr>
          <w:color w:val="000000"/>
          <w:sz w:val="19"/>
          <w:szCs w:val="19"/>
        </w:rPr>
        <w:tab/>
      </w:r>
      <w:r w:rsidR="00A17114" w:rsidRPr="00A17114">
        <w:rPr>
          <w:color w:val="000000"/>
          <w:sz w:val="19"/>
          <w:szCs w:val="19"/>
        </w:rPr>
        <w:t>[4-(α-(4-dietilaminofenil)-5-hidroksi-2,4-disülfofenil-metiliden)2,5-sikloheksadien -1-yliden]dietilamonyum hidroksit iç tuzunun kalsiyum veya sodyum bileşikleri</w:t>
      </w:r>
    </w:p>
    <w:p w:rsidR="00F12986" w:rsidRPr="00441DB8" w:rsidRDefault="00F12986" w:rsidP="00815038">
      <w:pPr>
        <w:ind w:left="3540" w:hanging="2832"/>
        <w:jc w:val="both"/>
        <w:rPr>
          <w:color w:val="000000"/>
          <w:sz w:val="19"/>
          <w:szCs w:val="19"/>
        </w:rPr>
      </w:pPr>
    </w:p>
    <w:p w:rsidR="00AA1101" w:rsidRPr="00441DB8" w:rsidRDefault="00AA1101" w:rsidP="00815038">
      <w:pPr>
        <w:ind w:firstLine="708"/>
        <w:jc w:val="both"/>
        <w:rPr>
          <w:color w:val="000000"/>
          <w:sz w:val="19"/>
          <w:szCs w:val="19"/>
        </w:rPr>
      </w:pPr>
      <w:r w:rsidRPr="00441DB8">
        <w:rPr>
          <w:b/>
          <w:color w:val="000000"/>
          <w:sz w:val="19"/>
          <w:szCs w:val="19"/>
        </w:rPr>
        <w:t xml:space="preserve">Kimyasal </w:t>
      </w:r>
      <w:r w:rsidR="00406C58" w:rsidRPr="00441DB8">
        <w:rPr>
          <w:b/>
          <w:color w:val="000000"/>
          <w:sz w:val="19"/>
          <w:szCs w:val="19"/>
        </w:rPr>
        <w:t>formül</w:t>
      </w:r>
      <w:r w:rsidRPr="00441DB8">
        <w:rPr>
          <w:b/>
          <w:color w:val="000000"/>
          <w:sz w:val="19"/>
          <w:szCs w:val="19"/>
        </w:rPr>
        <w:t>:</w:t>
      </w:r>
      <w:r w:rsidRPr="00441DB8">
        <w:rPr>
          <w:color w:val="000000"/>
          <w:sz w:val="19"/>
          <w:szCs w:val="19"/>
        </w:rPr>
        <w:t xml:space="preserve"> </w:t>
      </w:r>
      <w:r w:rsidR="00034B67" w:rsidRPr="00441DB8">
        <w:rPr>
          <w:color w:val="000000"/>
          <w:sz w:val="19"/>
          <w:szCs w:val="19"/>
        </w:rPr>
        <w:tab/>
      </w:r>
      <w:r w:rsidRPr="00441DB8">
        <w:rPr>
          <w:color w:val="000000"/>
          <w:sz w:val="19"/>
          <w:szCs w:val="19"/>
        </w:rPr>
        <w:t>Kalsiyum bileşiği: C</w:t>
      </w:r>
      <w:r w:rsidRPr="00A17114">
        <w:rPr>
          <w:color w:val="000000"/>
          <w:sz w:val="19"/>
          <w:szCs w:val="19"/>
          <w:vertAlign w:val="subscript"/>
        </w:rPr>
        <w:t>27</w:t>
      </w:r>
      <w:r w:rsidRPr="00441DB8">
        <w:rPr>
          <w:color w:val="000000"/>
          <w:sz w:val="19"/>
          <w:szCs w:val="19"/>
        </w:rPr>
        <w:t>H</w:t>
      </w:r>
      <w:r w:rsidRPr="00A17114">
        <w:rPr>
          <w:color w:val="000000"/>
          <w:sz w:val="19"/>
          <w:szCs w:val="19"/>
          <w:vertAlign w:val="subscript"/>
        </w:rPr>
        <w:t>31</w:t>
      </w:r>
      <w:r w:rsidRPr="00441DB8">
        <w:rPr>
          <w:color w:val="000000"/>
          <w:sz w:val="19"/>
          <w:szCs w:val="19"/>
        </w:rPr>
        <w:t>N</w:t>
      </w:r>
      <w:r w:rsidRPr="00A17114">
        <w:rPr>
          <w:color w:val="000000"/>
          <w:sz w:val="19"/>
          <w:szCs w:val="19"/>
          <w:vertAlign w:val="subscript"/>
        </w:rPr>
        <w:t>2</w:t>
      </w:r>
      <w:r w:rsidRPr="00441DB8">
        <w:rPr>
          <w:color w:val="000000"/>
          <w:sz w:val="19"/>
          <w:szCs w:val="19"/>
        </w:rPr>
        <w:t>O</w:t>
      </w:r>
      <w:r w:rsidRPr="00A17114">
        <w:rPr>
          <w:color w:val="000000"/>
          <w:sz w:val="19"/>
          <w:szCs w:val="19"/>
          <w:vertAlign w:val="subscript"/>
        </w:rPr>
        <w:t>7</w:t>
      </w:r>
      <w:r w:rsidRPr="00441DB8">
        <w:rPr>
          <w:color w:val="000000"/>
          <w:sz w:val="19"/>
          <w:szCs w:val="19"/>
        </w:rPr>
        <w:t>S</w:t>
      </w:r>
      <w:r w:rsidRPr="00A17114">
        <w:rPr>
          <w:color w:val="000000"/>
          <w:sz w:val="19"/>
          <w:szCs w:val="19"/>
          <w:vertAlign w:val="subscript"/>
        </w:rPr>
        <w:t>2</w:t>
      </w:r>
      <w:r w:rsidRPr="00441DB8">
        <w:rPr>
          <w:color w:val="000000"/>
          <w:sz w:val="19"/>
          <w:szCs w:val="19"/>
        </w:rPr>
        <w:t>Ca</w:t>
      </w:r>
      <w:r w:rsidRPr="00A17114">
        <w:rPr>
          <w:color w:val="000000"/>
          <w:sz w:val="19"/>
          <w:szCs w:val="19"/>
          <w:vertAlign w:val="subscript"/>
        </w:rPr>
        <w:t xml:space="preserve">1/2 </w:t>
      </w:r>
    </w:p>
    <w:p w:rsidR="00AA1101" w:rsidRPr="00441DB8" w:rsidRDefault="00AA1101" w:rsidP="00815038">
      <w:pPr>
        <w:ind w:left="2124" w:firstLine="708"/>
        <w:jc w:val="both"/>
        <w:rPr>
          <w:color w:val="000000"/>
          <w:sz w:val="19"/>
          <w:szCs w:val="19"/>
        </w:rPr>
      </w:pPr>
      <w:r w:rsidRPr="00441DB8">
        <w:rPr>
          <w:color w:val="000000"/>
          <w:sz w:val="19"/>
          <w:szCs w:val="19"/>
        </w:rPr>
        <w:t>Sodyum bileşiği: C</w:t>
      </w:r>
      <w:r w:rsidRPr="00A17114">
        <w:rPr>
          <w:color w:val="000000"/>
          <w:sz w:val="19"/>
          <w:szCs w:val="19"/>
          <w:vertAlign w:val="subscript"/>
        </w:rPr>
        <w:t>27</w:t>
      </w:r>
      <w:r w:rsidRPr="00441DB8">
        <w:rPr>
          <w:color w:val="000000"/>
          <w:sz w:val="19"/>
          <w:szCs w:val="19"/>
        </w:rPr>
        <w:t>H</w:t>
      </w:r>
      <w:r w:rsidRPr="00A17114">
        <w:rPr>
          <w:color w:val="000000"/>
          <w:sz w:val="19"/>
          <w:szCs w:val="19"/>
          <w:vertAlign w:val="subscript"/>
        </w:rPr>
        <w:t>31</w:t>
      </w:r>
      <w:r w:rsidRPr="00441DB8">
        <w:rPr>
          <w:color w:val="000000"/>
          <w:sz w:val="19"/>
          <w:szCs w:val="19"/>
        </w:rPr>
        <w:t>N</w:t>
      </w:r>
      <w:r w:rsidRPr="00A17114">
        <w:rPr>
          <w:color w:val="000000"/>
          <w:sz w:val="19"/>
          <w:szCs w:val="19"/>
          <w:vertAlign w:val="subscript"/>
        </w:rPr>
        <w:t>2</w:t>
      </w:r>
      <w:r w:rsidRPr="00441DB8">
        <w:rPr>
          <w:color w:val="000000"/>
          <w:sz w:val="19"/>
          <w:szCs w:val="19"/>
        </w:rPr>
        <w:t>O</w:t>
      </w:r>
      <w:r w:rsidRPr="00A17114">
        <w:rPr>
          <w:color w:val="000000"/>
          <w:sz w:val="19"/>
          <w:szCs w:val="19"/>
          <w:vertAlign w:val="subscript"/>
        </w:rPr>
        <w:t>7</w:t>
      </w:r>
      <w:r w:rsidRPr="00441DB8">
        <w:rPr>
          <w:color w:val="000000"/>
          <w:sz w:val="19"/>
          <w:szCs w:val="19"/>
        </w:rPr>
        <w:t>S</w:t>
      </w:r>
      <w:r w:rsidRPr="00A17114">
        <w:rPr>
          <w:color w:val="000000"/>
          <w:sz w:val="19"/>
          <w:szCs w:val="19"/>
          <w:vertAlign w:val="subscript"/>
        </w:rPr>
        <w:t>2</w:t>
      </w:r>
      <w:r w:rsidRPr="00441DB8">
        <w:rPr>
          <w:color w:val="000000"/>
          <w:sz w:val="19"/>
          <w:szCs w:val="19"/>
        </w:rPr>
        <w:t>Na</w:t>
      </w:r>
    </w:p>
    <w:p w:rsidR="00F12986" w:rsidRPr="00441DB8" w:rsidRDefault="00F12986" w:rsidP="00815038">
      <w:pPr>
        <w:ind w:left="2832" w:firstLine="708"/>
        <w:jc w:val="both"/>
        <w:rPr>
          <w:color w:val="000000"/>
          <w:sz w:val="19"/>
          <w:szCs w:val="19"/>
        </w:rPr>
      </w:pPr>
    </w:p>
    <w:p w:rsidR="00AA1101" w:rsidRPr="00441DB8" w:rsidRDefault="001016C5" w:rsidP="00815038">
      <w:pPr>
        <w:ind w:firstLine="708"/>
        <w:jc w:val="both"/>
        <w:rPr>
          <w:color w:val="000000"/>
          <w:sz w:val="19"/>
          <w:szCs w:val="19"/>
        </w:rPr>
      </w:pPr>
      <w:r>
        <w:rPr>
          <w:b/>
          <w:color w:val="000000"/>
          <w:sz w:val="19"/>
          <w:szCs w:val="19"/>
        </w:rPr>
        <w:t>Molekül ağırlığı</w:t>
      </w:r>
      <w:r w:rsidR="00AA1101" w:rsidRPr="00441DB8">
        <w:rPr>
          <w:b/>
          <w:color w:val="000000"/>
          <w:sz w:val="19"/>
          <w:szCs w:val="19"/>
        </w:rPr>
        <w:t>:</w:t>
      </w:r>
      <w:r w:rsidR="00AA1101" w:rsidRPr="00441DB8">
        <w:rPr>
          <w:color w:val="000000"/>
          <w:sz w:val="19"/>
          <w:szCs w:val="19"/>
        </w:rPr>
        <w:t xml:space="preserve"> </w:t>
      </w:r>
      <w:r w:rsidR="00034B67" w:rsidRPr="00441DB8">
        <w:rPr>
          <w:color w:val="000000"/>
          <w:sz w:val="19"/>
          <w:szCs w:val="19"/>
        </w:rPr>
        <w:tab/>
      </w:r>
      <w:r w:rsidR="00A17114">
        <w:rPr>
          <w:color w:val="000000"/>
          <w:sz w:val="19"/>
          <w:szCs w:val="19"/>
        </w:rPr>
        <w:t>Kalsiyum bileşiği: 579,</w:t>
      </w:r>
      <w:r w:rsidR="00AA1101" w:rsidRPr="00441DB8">
        <w:rPr>
          <w:color w:val="000000"/>
          <w:sz w:val="19"/>
          <w:szCs w:val="19"/>
        </w:rPr>
        <w:t xml:space="preserve">72 </w:t>
      </w:r>
    </w:p>
    <w:p w:rsidR="00AA1101" w:rsidRPr="00441DB8" w:rsidRDefault="00AA1101" w:rsidP="00815038">
      <w:pPr>
        <w:ind w:left="2124" w:firstLine="708"/>
        <w:jc w:val="both"/>
        <w:rPr>
          <w:color w:val="000000"/>
          <w:sz w:val="19"/>
          <w:szCs w:val="19"/>
        </w:rPr>
      </w:pPr>
      <w:r w:rsidRPr="00441DB8">
        <w:rPr>
          <w:color w:val="000000"/>
          <w:sz w:val="19"/>
          <w:szCs w:val="19"/>
        </w:rPr>
        <w:t xml:space="preserve">Sodyum bileşiği: </w:t>
      </w:r>
      <w:r w:rsidR="00A17114">
        <w:rPr>
          <w:color w:val="000000"/>
          <w:sz w:val="19"/>
          <w:szCs w:val="19"/>
        </w:rPr>
        <w:t>582,</w:t>
      </w:r>
      <w:r w:rsidRPr="00441DB8">
        <w:rPr>
          <w:color w:val="000000"/>
          <w:sz w:val="19"/>
          <w:szCs w:val="19"/>
        </w:rPr>
        <w:t xml:space="preserve">67 </w:t>
      </w:r>
    </w:p>
    <w:p w:rsidR="00F12986" w:rsidRPr="00441DB8" w:rsidRDefault="00F12986" w:rsidP="00815038">
      <w:pPr>
        <w:ind w:left="2832" w:firstLine="708"/>
        <w:jc w:val="both"/>
        <w:rPr>
          <w:color w:val="000000"/>
          <w:sz w:val="19"/>
          <w:szCs w:val="19"/>
        </w:rPr>
      </w:pPr>
    </w:p>
    <w:p w:rsidR="00AA1101" w:rsidRPr="00441DB8" w:rsidRDefault="00F12986" w:rsidP="00815038">
      <w:pPr>
        <w:ind w:left="2835" w:hanging="2127"/>
        <w:jc w:val="both"/>
        <w:rPr>
          <w:color w:val="000000"/>
          <w:sz w:val="19"/>
          <w:szCs w:val="19"/>
        </w:rPr>
      </w:pPr>
      <w:r w:rsidRPr="00441DB8">
        <w:rPr>
          <w:b/>
          <w:color w:val="000000"/>
          <w:sz w:val="19"/>
          <w:szCs w:val="19"/>
        </w:rPr>
        <w:t>Analiz</w:t>
      </w:r>
      <w:r w:rsidR="00AA1101" w:rsidRPr="00441DB8">
        <w:rPr>
          <w:b/>
          <w:color w:val="000000"/>
          <w:sz w:val="19"/>
          <w:szCs w:val="19"/>
        </w:rPr>
        <w:t>:</w:t>
      </w:r>
      <w:r w:rsidR="00AA1101" w:rsidRPr="00441DB8">
        <w:rPr>
          <w:color w:val="000000"/>
          <w:sz w:val="19"/>
          <w:szCs w:val="19"/>
        </w:rPr>
        <w:t xml:space="preserve"> </w:t>
      </w:r>
      <w:r w:rsidR="00034B67" w:rsidRPr="00441DB8">
        <w:rPr>
          <w:color w:val="000000"/>
          <w:sz w:val="19"/>
          <w:szCs w:val="19"/>
        </w:rPr>
        <w:tab/>
      </w:r>
      <w:r w:rsidR="00AA1101" w:rsidRPr="00441DB8">
        <w:rPr>
          <w:color w:val="000000"/>
          <w:sz w:val="19"/>
          <w:szCs w:val="19"/>
        </w:rPr>
        <w:t xml:space="preserve">İçerik, sodyum tuzu </w:t>
      </w:r>
      <w:r w:rsidR="00A17114">
        <w:rPr>
          <w:color w:val="000000"/>
          <w:sz w:val="19"/>
          <w:szCs w:val="19"/>
        </w:rPr>
        <w:t>olarak hesaplanan,</w:t>
      </w:r>
      <w:r w:rsidR="00AA1101" w:rsidRPr="00441DB8">
        <w:rPr>
          <w:color w:val="000000"/>
          <w:sz w:val="19"/>
          <w:szCs w:val="19"/>
        </w:rPr>
        <w:t xml:space="preserve"> to</w:t>
      </w:r>
      <w:r w:rsidR="00A17114">
        <w:rPr>
          <w:color w:val="000000"/>
          <w:sz w:val="19"/>
          <w:szCs w:val="19"/>
        </w:rPr>
        <w:t>plam renklendirici maddelerin %85’</w:t>
      </w:r>
      <w:r w:rsidR="00AA1101" w:rsidRPr="00441DB8">
        <w:rPr>
          <w:color w:val="000000"/>
          <w:sz w:val="19"/>
          <w:szCs w:val="19"/>
        </w:rPr>
        <w:t xml:space="preserve">inden az olmamalıdır. </w:t>
      </w:r>
    </w:p>
    <w:p w:rsidR="00AA1101" w:rsidRPr="00441DB8" w:rsidRDefault="00AA1101" w:rsidP="00815038">
      <w:pPr>
        <w:ind w:left="2124" w:firstLine="708"/>
        <w:jc w:val="both"/>
        <w:rPr>
          <w:color w:val="000000"/>
          <w:sz w:val="19"/>
          <w:szCs w:val="19"/>
        </w:rPr>
      </w:pPr>
      <w:r w:rsidRPr="00441DB8">
        <w:rPr>
          <w:color w:val="000000"/>
          <w:sz w:val="19"/>
          <w:szCs w:val="19"/>
        </w:rPr>
        <w:t>pH=5 olan</w:t>
      </w:r>
      <w:r w:rsidR="00A17114">
        <w:rPr>
          <w:color w:val="000000"/>
          <w:sz w:val="19"/>
          <w:szCs w:val="19"/>
        </w:rPr>
        <w:t xml:space="preserve"> sulu çözeltide yaklaşık 638 nm’</w:t>
      </w:r>
      <w:r w:rsidRPr="00441DB8">
        <w:rPr>
          <w:color w:val="000000"/>
          <w:sz w:val="19"/>
          <w:szCs w:val="19"/>
        </w:rPr>
        <w:t>de E</w:t>
      </w:r>
      <w:r w:rsidRPr="00441DB8">
        <w:rPr>
          <w:noProof/>
          <w:color w:val="000000"/>
          <w:sz w:val="19"/>
          <w:szCs w:val="19"/>
        </w:rPr>
        <w:drawing>
          <wp:inline distT="0" distB="0" distL="0" distR="0" wp14:anchorId="1789EDBC" wp14:editId="2172109A">
            <wp:extent cx="184785" cy="237490"/>
            <wp:effectExtent l="0" t="0" r="5715" b="0"/>
            <wp:docPr id="30" name="Resim 30" descr="http://www.kkgm.gov.tr/images/2001-2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4" descr="http://www.kkgm.gov.tr/images/2001-27-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785" cy="237490"/>
                    </a:xfrm>
                    <a:prstGeom prst="rect">
                      <a:avLst/>
                    </a:prstGeom>
                    <a:noFill/>
                    <a:ln>
                      <a:noFill/>
                    </a:ln>
                  </pic:spPr>
                </pic:pic>
              </a:graphicData>
            </a:graphic>
          </wp:inline>
        </w:drawing>
      </w:r>
      <w:r w:rsidR="00A17114">
        <w:rPr>
          <w:color w:val="000000"/>
          <w:sz w:val="19"/>
          <w:szCs w:val="19"/>
        </w:rPr>
        <w:t>2000</w:t>
      </w:r>
    </w:p>
    <w:p w:rsidR="00F12986" w:rsidRPr="00441DB8" w:rsidRDefault="00F12986" w:rsidP="00815038">
      <w:pPr>
        <w:ind w:left="2832" w:firstLine="708"/>
        <w:jc w:val="both"/>
        <w:rPr>
          <w:color w:val="000000"/>
          <w:sz w:val="19"/>
          <w:szCs w:val="19"/>
        </w:rPr>
      </w:pPr>
    </w:p>
    <w:p w:rsidR="00AA1101" w:rsidRPr="00441DB8" w:rsidRDefault="00AA1101" w:rsidP="00815038">
      <w:pPr>
        <w:jc w:val="both"/>
        <w:rPr>
          <w:color w:val="000000"/>
          <w:sz w:val="19"/>
          <w:szCs w:val="19"/>
        </w:rPr>
      </w:pPr>
      <w:r w:rsidRPr="00441DB8">
        <w:rPr>
          <w:b/>
          <w:color w:val="000000"/>
          <w:sz w:val="19"/>
          <w:szCs w:val="19"/>
          <w:u w:val="single"/>
        </w:rPr>
        <w:t>Tanımlama:</w:t>
      </w:r>
      <w:r w:rsidRPr="00441DB8">
        <w:rPr>
          <w:color w:val="000000"/>
          <w:sz w:val="19"/>
          <w:szCs w:val="19"/>
        </w:rPr>
        <w:t xml:space="preserve"> </w:t>
      </w:r>
      <w:r w:rsidR="00034B67" w:rsidRPr="00441DB8">
        <w:rPr>
          <w:color w:val="000000"/>
          <w:sz w:val="19"/>
          <w:szCs w:val="19"/>
        </w:rPr>
        <w:tab/>
      </w:r>
      <w:r w:rsidR="00034B67" w:rsidRPr="00441DB8">
        <w:rPr>
          <w:color w:val="000000"/>
          <w:sz w:val="19"/>
          <w:szCs w:val="19"/>
        </w:rPr>
        <w:tab/>
      </w:r>
      <w:r w:rsidR="00034B67" w:rsidRPr="00441DB8">
        <w:rPr>
          <w:color w:val="000000"/>
          <w:sz w:val="19"/>
          <w:szCs w:val="19"/>
        </w:rPr>
        <w:tab/>
      </w:r>
      <w:r w:rsidR="00A17114">
        <w:rPr>
          <w:color w:val="000000"/>
          <w:sz w:val="19"/>
          <w:szCs w:val="19"/>
        </w:rPr>
        <w:t xml:space="preserve">Koyu </w:t>
      </w:r>
      <w:r w:rsidRPr="00441DB8">
        <w:rPr>
          <w:color w:val="000000"/>
          <w:sz w:val="19"/>
          <w:szCs w:val="19"/>
        </w:rPr>
        <w:t>mavi toz veya granüller.</w:t>
      </w:r>
    </w:p>
    <w:p w:rsidR="00F12986" w:rsidRPr="00441DB8" w:rsidRDefault="00F12986" w:rsidP="00815038">
      <w:pPr>
        <w:jc w:val="both"/>
        <w:rPr>
          <w:color w:val="000000"/>
          <w:sz w:val="19"/>
          <w:szCs w:val="19"/>
        </w:rPr>
      </w:pPr>
    </w:p>
    <w:p w:rsidR="00F12986" w:rsidRPr="00441DB8" w:rsidRDefault="00F12986" w:rsidP="00815038">
      <w:pPr>
        <w:jc w:val="both"/>
        <w:rPr>
          <w:color w:val="000000"/>
          <w:sz w:val="19"/>
          <w:szCs w:val="19"/>
        </w:rPr>
      </w:pPr>
      <w:r w:rsidRPr="00441DB8">
        <w:rPr>
          <w:color w:val="000000"/>
          <w:sz w:val="19"/>
          <w:szCs w:val="19"/>
        </w:rPr>
        <w:tab/>
      </w:r>
      <w:r w:rsidRPr="00441DB8">
        <w:rPr>
          <w:b/>
          <w:color w:val="000000"/>
          <w:sz w:val="19"/>
          <w:szCs w:val="19"/>
        </w:rPr>
        <w:t>Sulu çözeltinin görünümü:</w:t>
      </w:r>
      <w:r w:rsidRPr="00441DB8">
        <w:rPr>
          <w:color w:val="000000"/>
          <w:sz w:val="19"/>
          <w:szCs w:val="19"/>
        </w:rPr>
        <w:t>Mavi</w:t>
      </w:r>
    </w:p>
    <w:p w:rsidR="00F12986" w:rsidRPr="00441DB8" w:rsidRDefault="00F12986" w:rsidP="00815038">
      <w:pPr>
        <w:jc w:val="both"/>
        <w:rPr>
          <w:color w:val="000000"/>
          <w:sz w:val="19"/>
          <w:szCs w:val="19"/>
        </w:rPr>
      </w:pPr>
    </w:p>
    <w:p w:rsidR="00AA1101" w:rsidRPr="00441DB8" w:rsidRDefault="00AA1101" w:rsidP="00815038">
      <w:pPr>
        <w:jc w:val="both"/>
        <w:rPr>
          <w:b/>
          <w:color w:val="000000"/>
          <w:sz w:val="19"/>
          <w:szCs w:val="19"/>
          <w:u w:val="single"/>
        </w:rPr>
      </w:pPr>
      <w:r w:rsidRPr="00441DB8">
        <w:rPr>
          <w:b/>
          <w:color w:val="000000"/>
          <w:sz w:val="19"/>
          <w:szCs w:val="19"/>
          <w:u w:val="single"/>
        </w:rPr>
        <w:t>Belirleme</w:t>
      </w:r>
      <w:r w:rsidR="00F12986" w:rsidRPr="00441DB8">
        <w:rPr>
          <w:b/>
          <w:color w:val="000000"/>
          <w:sz w:val="19"/>
          <w:szCs w:val="19"/>
          <w:u w:val="single"/>
        </w:rPr>
        <w:t>:</w:t>
      </w:r>
      <w:r w:rsidRPr="00441DB8">
        <w:rPr>
          <w:b/>
          <w:color w:val="000000"/>
          <w:sz w:val="19"/>
          <w:szCs w:val="19"/>
          <w:u w:val="single"/>
        </w:rPr>
        <w:t xml:space="preserve"> </w:t>
      </w:r>
    </w:p>
    <w:p w:rsidR="00F12986" w:rsidRPr="00441DB8" w:rsidRDefault="00F12986" w:rsidP="00815038">
      <w:pPr>
        <w:jc w:val="both"/>
        <w:rPr>
          <w:b/>
          <w:color w:val="000000"/>
          <w:sz w:val="19"/>
          <w:szCs w:val="19"/>
          <w:u w:val="single"/>
        </w:rPr>
      </w:pPr>
    </w:p>
    <w:p w:rsidR="00AA1101" w:rsidRPr="00441DB8" w:rsidRDefault="00AA1101" w:rsidP="00815038">
      <w:pPr>
        <w:ind w:firstLine="708"/>
        <w:jc w:val="both"/>
        <w:rPr>
          <w:color w:val="000000"/>
          <w:sz w:val="19"/>
          <w:szCs w:val="19"/>
        </w:rPr>
      </w:pPr>
      <w:r w:rsidRPr="00441DB8">
        <w:rPr>
          <w:b/>
          <w:color w:val="000000"/>
          <w:sz w:val="19"/>
          <w:szCs w:val="19"/>
        </w:rPr>
        <w:t>Spektrofotometri:</w:t>
      </w:r>
      <w:r w:rsidRPr="00441DB8">
        <w:rPr>
          <w:color w:val="000000"/>
          <w:sz w:val="19"/>
          <w:szCs w:val="19"/>
        </w:rPr>
        <w:t xml:space="preserve"> </w:t>
      </w:r>
      <w:r w:rsidR="00034B67" w:rsidRPr="00441DB8">
        <w:rPr>
          <w:color w:val="000000"/>
          <w:sz w:val="19"/>
          <w:szCs w:val="19"/>
        </w:rPr>
        <w:tab/>
      </w:r>
      <w:r w:rsidR="00A17114">
        <w:rPr>
          <w:color w:val="000000"/>
          <w:sz w:val="19"/>
          <w:szCs w:val="19"/>
        </w:rPr>
        <w:t>pH=5 olan suda 638 nm’</w:t>
      </w:r>
      <w:r w:rsidRPr="00441DB8">
        <w:rPr>
          <w:color w:val="000000"/>
          <w:sz w:val="19"/>
          <w:szCs w:val="19"/>
        </w:rPr>
        <w:t>de maksimum.</w:t>
      </w:r>
    </w:p>
    <w:p w:rsidR="00F12986" w:rsidRPr="00441DB8" w:rsidRDefault="00F12986" w:rsidP="00815038">
      <w:pPr>
        <w:ind w:firstLine="708"/>
        <w:jc w:val="both"/>
        <w:rPr>
          <w:color w:val="000000"/>
          <w:sz w:val="19"/>
          <w:szCs w:val="19"/>
        </w:rPr>
      </w:pPr>
    </w:p>
    <w:p w:rsidR="00AA1101" w:rsidRPr="00441DB8" w:rsidRDefault="00F12986" w:rsidP="00815038">
      <w:pPr>
        <w:jc w:val="both"/>
        <w:rPr>
          <w:b/>
          <w:color w:val="000000"/>
          <w:sz w:val="19"/>
          <w:szCs w:val="19"/>
          <w:u w:val="single"/>
        </w:rPr>
      </w:pPr>
      <w:r w:rsidRPr="00441DB8">
        <w:rPr>
          <w:b/>
          <w:color w:val="000000"/>
          <w:sz w:val="19"/>
          <w:szCs w:val="19"/>
          <w:u w:val="single"/>
        </w:rPr>
        <w:t>Saflık:</w:t>
      </w:r>
    </w:p>
    <w:p w:rsidR="00F12986" w:rsidRPr="00441DB8" w:rsidRDefault="00F12986" w:rsidP="00815038">
      <w:pPr>
        <w:jc w:val="both"/>
        <w:rPr>
          <w:b/>
          <w:color w:val="000000"/>
          <w:sz w:val="19"/>
          <w:szCs w:val="19"/>
          <w:u w:val="single"/>
        </w:rPr>
      </w:pPr>
    </w:p>
    <w:p w:rsidR="00AA1101" w:rsidRPr="00441DB8" w:rsidRDefault="00AA1101" w:rsidP="00815038">
      <w:pPr>
        <w:ind w:firstLine="708"/>
        <w:jc w:val="both"/>
        <w:rPr>
          <w:color w:val="000000"/>
          <w:sz w:val="19"/>
          <w:szCs w:val="19"/>
        </w:rPr>
      </w:pPr>
      <w:r w:rsidRPr="00441DB8">
        <w:rPr>
          <w:b/>
          <w:color w:val="000000"/>
          <w:sz w:val="19"/>
          <w:szCs w:val="19"/>
        </w:rPr>
        <w:t>Suda çözünmeyen madde:</w:t>
      </w:r>
      <w:r w:rsidR="00A17114">
        <w:rPr>
          <w:color w:val="000000"/>
          <w:sz w:val="19"/>
          <w:szCs w:val="19"/>
        </w:rPr>
        <w:t xml:space="preserve"> %0,2’</w:t>
      </w:r>
      <w:r w:rsidRPr="00441DB8">
        <w:rPr>
          <w:color w:val="000000"/>
          <w:sz w:val="19"/>
          <w:szCs w:val="19"/>
        </w:rPr>
        <w:t>den fazla olmamalıdır.</w:t>
      </w:r>
    </w:p>
    <w:p w:rsidR="00F12986" w:rsidRPr="00441DB8" w:rsidRDefault="00F12986" w:rsidP="00815038">
      <w:pPr>
        <w:ind w:firstLine="708"/>
        <w:jc w:val="both"/>
        <w:rPr>
          <w:color w:val="000000"/>
          <w:sz w:val="19"/>
          <w:szCs w:val="19"/>
        </w:rPr>
      </w:pPr>
    </w:p>
    <w:p w:rsidR="00F12986" w:rsidRPr="00441DB8" w:rsidRDefault="00AA1101" w:rsidP="00815038">
      <w:pPr>
        <w:ind w:firstLine="708"/>
        <w:jc w:val="both"/>
        <w:rPr>
          <w:b/>
          <w:color w:val="000000"/>
          <w:sz w:val="19"/>
          <w:szCs w:val="19"/>
        </w:rPr>
      </w:pPr>
      <w:r w:rsidRPr="00441DB8">
        <w:rPr>
          <w:b/>
          <w:color w:val="000000"/>
          <w:sz w:val="19"/>
          <w:szCs w:val="19"/>
        </w:rPr>
        <w:t xml:space="preserve">Yardımcı renklendirici </w:t>
      </w:r>
    </w:p>
    <w:p w:rsidR="00AA1101" w:rsidRPr="00441DB8" w:rsidRDefault="00AA1101" w:rsidP="00815038">
      <w:pPr>
        <w:ind w:firstLine="708"/>
        <w:jc w:val="both"/>
        <w:rPr>
          <w:color w:val="000000"/>
          <w:sz w:val="19"/>
          <w:szCs w:val="19"/>
        </w:rPr>
      </w:pPr>
      <w:r w:rsidRPr="00441DB8">
        <w:rPr>
          <w:b/>
          <w:color w:val="000000"/>
          <w:sz w:val="19"/>
          <w:szCs w:val="19"/>
        </w:rPr>
        <w:t>maddeler:</w:t>
      </w:r>
      <w:r w:rsidRPr="00441DB8">
        <w:rPr>
          <w:color w:val="000000"/>
          <w:sz w:val="19"/>
          <w:szCs w:val="19"/>
        </w:rPr>
        <w:t xml:space="preserve"> </w:t>
      </w:r>
      <w:r w:rsidR="00034B67" w:rsidRPr="00441DB8">
        <w:rPr>
          <w:color w:val="000000"/>
          <w:sz w:val="19"/>
          <w:szCs w:val="19"/>
        </w:rPr>
        <w:tab/>
      </w:r>
      <w:r w:rsidR="00034B67" w:rsidRPr="00441DB8">
        <w:rPr>
          <w:color w:val="000000"/>
          <w:sz w:val="19"/>
          <w:szCs w:val="19"/>
        </w:rPr>
        <w:tab/>
      </w:r>
      <w:r w:rsidR="00A17114">
        <w:rPr>
          <w:color w:val="000000"/>
          <w:sz w:val="19"/>
          <w:szCs w:val="19"/>
        </w:rPr>
        <w:t>%2,0’dan</w:t>
      </w:r>
      <w:r w:rsidRPr="00441DB8">
        <w:rPr>
          <w:color w:val="000000"/>
          <w:sz w:val="19"/>
          <w:szCs w:val="19"/>
        </w:rPr>
        <w:t xml:space="preserve"> fazla olmamalıdır.</w:t>
      </w:r>
    </w:p>
    <w:p w:rsidR="00F12986" w:rsidRPr="00441DB8" w:rsidRDefault="00F12986" w:rsidP="00815038">
      <w:pPr>
        <w:ind w:firstLine="708"/>
        <w:jc w:val="both"/>
        <w:rPr>
          <w:color w:val="000000"/>
          <w:sz w:val="19"/>
          <w:szCs w:val="19"/>
        </w:rPr>
      </w:pPr>
    </w:p>
    <w:p w:rsidR="00F12986" w:rsidRPr="00441DB8" w:rsidRDefault="00AA1101" w:rsidP="00815038">
      <w:pPr>
        <w:ind w:firstLine="708"/>
        <w:jc w:val="both"/>
        <w:rPr>
          <w:b/>
          <w:color w:val="000000"/>
          <w:sz w:val="19"/>
          <w:szCs w:val="19"/>
        </w:rPr>
      </w:pPr>
      <w:r w:rsidRPr="00441DB8">
        <w:rPr>
          <w:b/>
          <w:color w:val="000000"/>
          <w:sz w:val="19"/>
          <w:szCs w:val="19"/>
        </w:rPr>
        <w:t xml:space="preserve">Renklendirici maddeler </w:t>
      </w:r>
    </w:p>
    <w:p w:rsidR="00AA1101" w:rsidRPr="00441DB8" w:rsidRDefault="00AA1101" w:rsidP="00815038">
      <w:pPr>
        <w:ind w:firstLine="708"/>
        <w:jc w:val="both"/>
        <w:rPr>
          <w:b/>
          <w:color w:val="000000"/>
          <w:sz w:val="19"/>
          <w:szCs w:val="19"/>
        </w:rPr>
      </w:pPr>
      <w:r w:rsidRPr="00441DB8">
        <w:rPr>
          <w:b/>
          <w:color w:val="000000"/>
          <w:sz w:val="19"/>
          <w:szCs w:val="19"/>
        </w:rPr>
        <w:t xml:space="preserve">dışındaki organik bileşikler: </w:t>
      </w:r>
    </w:p>
    <w:p w:rsidR="00F12986" w:rsidRPr="00441DB8" w:rsidRDefault="00F12986" w:rsidP="00815038">
      <w:pPr>
        <w:ind w:firstLine="708"/>
        <w:jc w:val="both"/>
        <w:rPr>
          <w:b/>
          <w:color w:val="000000"/>
          <w:sz w:val="19"/>
          <w:szCs w:val="19"/>
        </w:rPr>
      </w:pPr>
    </w:p>
    <w:p w:rsidR="00F75283" w:rsidRPr="00441DB8" w:rsidRDefault="00CD456F" w:rsidP="00815038">
      <w:pPr>
        <w:ind w:firstLine="708"/>
        <w:jc w:val="both"/>
        <w:rPr>
          <w:b/>
          <w:color w:val="000000"/>
          <w:sz w:val="19"/>
          <w:szCs w:val="19"/>
        </w:rPr>
      </w:pPr>
      <w:r w:rsidRPr="00441DB8">
        <w:rPr>
          <w:b/>
          <w:bCs/>
          <w:noProof/>
          <w:sz w:val="19"/>
          <w:szCs w:val="19"/>
        </w:rPr>
        <mc:AlternateContent>
          <mc:Choice Requires="wps">
            <w:drawing>
              <wp:anchor distT="0" distB="0" distL="114300" distR="114300" simplePos="0" relativeHeight="251683840" behindDoc="0" locked="0" layoutInCell="1" allowOverlap="1" wp14:anchorId="2FF3AC7A" wp14:editId="322C9791">
                <wp:simplePos x="0" y="0"/>
                <wp:positionH relativeFrom="column">
                  <wp:posOffset>1823085</wp:posOffset>
                </wp:positionH>
                <wp:positionV relativeFrom="paragraph">
                  <wp:posOffset>107950</wp:posOffset>
                </wp:positionV>
                <wp:extent cx="160020" cy="1318260"/>
                <wp:effectExtent l="0" t="0" r="11430" b="15240"/>
                <wp:wrapNone/>
                <wp:docPr id="40" name="Sağ Ayraç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 cy="1318260"/>
                        </a:xfrm>
                        <a:prstGeom prst="rightBrace">
                          <a:avLst>
                            <a:gd name="adj1" fmla="val 66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ağ Ayraç 40" o:spid="_x0000_s1026" type="#_x0000_t88" style="position:absolute;margin-left:143.55pt;margin-top:8.5pt;width:12.6pt;height:103.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" adj="1748"/>
            </w:pict>
          </mc:Fallback>
        </mc:AlternateContent>
      </w:r>
    </w:p>
    <w:p w:rsidR="00F75283" w:rsidRPr="00441DB8" w:rsidRDefault="00AA1101" w:rsidP="00815038">
      <w:pPr>
        <w:ind w:firstLine="708"/>
        <w:jc w:val="both"/>
        <w:rPr>
          <w:color w:val="000000"/>
          <w:sz w:val="19"/>
          <w:szCs w:val="19"/>
        </w:rPr>
      </w:pPr>
      <w:r w:rsidRPr="00441DB8">
        <w:rPr>
          <w:color w:val="000000"/>
          <w:sz w:val="19"/>
          <w:szCs w:val="19"/>
        </w:rPr>
        <w:t xml:space="preserve">3-hidroksi benzaldehit </w:t>
      </w:r>
    </w:p>
    <w:p w:rsidR="00F12986" w:rsidRPr="00441DB8" w:rsidRDefault="00F12986" w:rsidP="00815038">
      <w:pPr>
        <w:ind w:firstLine="708"/>
        <w:jc w:val="both"/>
        <w:rPr>
          <w:color w:val="000000"/>
          <w:sz w:val="19"/>
          <w:szCs w:val="19"/>
        </w:rPr>
      </w:pPr>
    </w:p>
    <w:p w:rsidR="00F75283" w:rsidRPr="00441DB8" w:rsidRDefault="00AA1101" w:rsidP="00815038">
      <w:pPr>
        <w:ind w:firstLine="708"/>
        <w:jc w:val="both"/>
        <w:rPr>
          <w:color w:val="000000"/>
          <w:sz w:val="19"/>
          <w:szCs w:val="19"/>
        </w:rPr>
      </w:pPr>
      <w:r w:rsidRPr="00441DB8">
        <w:rPr>
          <w:color w:val="000000"/>
          <w:sz w:val="19"/>
          <w:szCs w:val="19"/>
        </w:rPr>
        <w:t xml:space="preserve">3-hidroksi benzoik asit </w:t>
      </w:r>
      <w:r w:rsidR="00034B67" w:rsidRPr="00441DB8">
        <w:rPr>
          <w:color w:val="000000"/>
          <w:sz w:val="19"/>
          <w:szCs w:val="19"/>
        </w:rPr>
        <w:tab/>
      </w:r>
      <w:r w:rsidR="00034B67" w:rsidRPr="00441DB8">
        <w:rPr>
          <w:color w:val="000000"/>
          <w:sz w:val="19"/>
          <w:szCs w:val="19"/>
        </w:rPr>
        <w:tab/>
      </w:r>
    </w:p>
    <w:p w:rsidR="00F12986" w:rsidRPr="00441DB8" w:rsidRDefault="00F12986" w:rsidP="00815038">
      <w:pPr>
        <w:jc w:val="both"/>
        <w:rPr>
          <w:color w:val="000000"/>
          <w:sz w:val="19"/>
          <w:szCs w:val="19"/>
        </w:rPr>
      </w:pPr>
    </w:p>
    <w:p w:rsidR="00034B67" w:rsidRPr="00441DB8" w:rsidRDefault="00F12986" w:rsidP="00815038">
      <w:pPr>
        <w:ind w:firstLine="708"/>
        <w:jc w:val="both"/>
        <w:rPr>
          <w:color w:val="000000"/>
          <w:sz w:val="19"/>
          <w:szCs w:val="19"/>
        </w:rPr>
      </w:pPr>
      <w:r w:rsidRPr="00441DB8">
        <w:rPr>
          <w:color w:val="000000"/>
          <w:sz w:val="19"/>
          <w:szCs w:val="19"/>
        </w:rPr>
        <w:t>3-hidroksi-4-</w:t>
      </w:r>
      <w:r w:rsidR="00AA1101" w:rsidRPr="00441DB8">
        <w:rPr>
          <w:color w:val="000000"/>
          <w:sz w:val="19"/>
          <w:szCs w:val="19"/>
        </w:rPr>
        <w:t xml:space="preserve">sülfobenzoik </w:t>
      </w:r>
      <w:r w:rsidR="008A2478">
        <w:rPr>
          <w:color w:val="000000"/>
          <w:sz w:val="19"/>
          <w:szCs w:val="19"/>
        </w:rPr>
        <w:tab/>
      </w:r>
      <w:r w:rsidR="008A2478">
        <w:rPr>
          <w:color w:val="000000"/>
          <w:sz w:val="19"/>
          <w:szCs w:val="19"/>
        </w:rPr>
        <w:tab/>
        <w:t>Toplam %0,</w:t>
      </w:r>
      <w:r w:rsidR="00034B67" w:rsidRPr="00441DB8">
        <w:rPr>
          <w:color w:val="000000"/>
          <w:sz w:val="19"/>
          <w:szCs w:val="19"/>
        </w:rPr>
        <w:t>5’ten fazla olmamalıdır.</w:t>
      </w:r>
      <w:r w:rsidR="00034B67" w:rsidRPr="00441DB8">
        <w:rPr>
          <w:color w:val="000000"/>
          <w:sz w:val="19"/>
          <w:szCs w:val="19"/>
        </w:rPr>
        <w:tab/>
      </w:r>
    </w:p>
    <w:p w:rsidR="00F12986" w:rsidRPr="00441DB8" w:rsidRDefault="00AA1101" w:rsidP="00815038">
      <w:pPr>
        <w:ind w:firstLine="708"/>
        <w:jc w:val="both"/>
        <w:rPr>
          <w:color w:val="000000"/>
          <w:sz w:val="19"/>
          <w:szCs w:val="19"/>
        </w:rPr>
      </w:pPr>
      <w:r w:rsidRPr="00441DB8">
        <w:rPr>
          <w:color w:val="000000"/>
          <w:sz w:val="19"/>
          <w:szCs w:val="19"/>
        </w:rPr>
        <w:t>asit  </w:t>
      </w:r>
    </w:p>
    <w:p w:rsidR="00AA1101" w:rsidRPr="00441DB8" w:rsidRDefault="00AA1101" w:rsidP="00815038">
      <w:pPr>
        <w:ind w:firstLine="708"/>
        <w:jc w:val="both"/>
        <w:rPr>
          <w:color w:val="000000"/>
          <w:sz w:val="19"/>
          <w:szCs w:val="19"/>
        </w:rPr>
      </w:pPr>
      <w:r w:rsidRPr="00441DB8">
        <w:rPr>
          <w:color w:val="000000"/>
          <w:sz w:val="19"/>
          <w:szCs w:val="19"/>
        </w:rPr>
        <w:t xml:space="preserve">                 </w:t>
      </w:r>
    </w:p>
    <w:p w:rsidR="00034B67" w:rsidRPr="00441DB8" w:rsidRDefault="00F12986" w:rsidP="00815038">
      <w:pPr>
        <w:ind w:firstLine="708"/>
        <w:jc w:val="both"/>
        <w:rPr>
          <w:color w:val="000000"/>
          <w:sz w:val="19"/>
          <w:szCs w:val="19"/>
        </w:rPr>
      </w:pPr>
      <w:r w:rsidRPr="00441DB8">
        <w:rPr>
          <w:color w:val="000000"/>
          <w:sz w:val="19"/>
          <w:szCs w:val="19"/>
        </w:rPr>
        <w:t>N,N-dietilamin</w:t>
      </w:r>
      <w:r w:rsidR="008A2478">
        <w:rPr>
          <w:color w:val="000000"/>
          <w:sz w:val="19"/>
          <w:szCs w:val="19"/>
        </w:rPr>
        <w:t>o benzen</w:t>
      </w:r>
      <w:r w:rsidRPr="00441DB8">
        <w:rPr>
          <w:color w:val="000000"/>
          <w:sz w:val="19"/>
          <w:szCs w:val="19"/>
        </w:rPr>
        <w:t xml:space="preserve"> </w:t>
      </w:r>
    </w:p>
    <w:p w:rsidR="00AA1101" w:rsidRPr="00441DB8" w:rsidRDefault="00AA1101" w:rsidP="00815038">
      <w:pPr>
        <w:ind w:firstLine="708"/>
        <w:jc w:val="both"/>
        <w:rPr>
          <w:color w:val="000000"/>
          <w:sz w:val="19"/>
          <w:szCs w:val="19"/>
        </w:rPr>
      </w:pPr>
      <w:r w:rsidRPr="00441DB8">
        <w:rPr>
          <w:color w:val="000000"/>
          <w:sz w:val="19"/>
          <w:szCs w:val="19"/>
        </w:rPr>
        <w:t xml:space="preserve">sülfonik asit </w:t>
      </w:r>
    </w:p>
    <w:p w:rsidR="00F12986" w:rsidRPr="00441DB8" w:rsidRDefault="00F12986" w:rsidP="00815038">
      <w:pPr>
        <w:ind w:firstLine="708"/>
        <w:jc w:val="both"/>
        <w:rPr>
          <w:color w:val="000000"/>
          <w:sz w:val="19"/>
          <w:szCs w:val="19"/>
        </w:rPr>
      </w:pPr>
    </w:p>
    <w:p w:rsidR="00AA1101" w:rsidRPr="00441DB8" w:rsidRDefault="00AA1101" w:rsidP="00815038">
      <w:pPr>
        <w:ind w:firstLine="708"/>
        <w:jc w:val="both"/>
        <w:rPr>
          <w:color w:val="000000"/>
          <w:sz w:val="19"/>
          <w:szCs w:val="19"/>
        </w:rPr>
      </w:pPr>
      <w:r w:rsidRPr="00441DB8">
        <w:rPr>
          <w:b/>
          <w:color w:val="000000"/>
          <w:sz w:val="19"/>
          <w:szCs w:val="19"/>
        </w:rPr>
        <w:t>Löko baz</w:t>
      </w:r>
      <w:r w:rsidR="00F75283" w:rsidRPr="00441DB8">
        <w:rPr>
          <w:b/>
          <w:color w:val="000000"/>
          <w:sz w:val="19"/>
          <w:szCs w:val="19"/>
        </w:rPr>
        <w:t>:</w:t>
      </w:r>
      <w:r w:rsidRPr="00441DB8">
        <w:rPr>
          <w:color w:val="000000"/>
          <w:sz w:val="19"/>
          <w:szCs w:val="19"/>
        </w:rPr>
        <w:t xml:space="preserve"> </w:t>
      </w:r>
      <w:r w:rsidR="00034B67" w:rsidRPr="00441DB8">
        <w:rPr>
          <w:color w:val="000000"/>
          <w:sz w:val="19"/>
          <w:szCs w:val="19"/>
        </w:rPr>
        <w:tab/>
      </w:r>
      <w:r w:rsidR="00034B67" w:rsidRPr="00441DB8">
        <w:rPr>
          <w:color w:val="000000"/>
          <w:sz w:val="19"/>
          <w:szCs w:val="19"/>
        </w:rPr>
        <w:tab/>
      </w:r>
      <w:r w:rsidR="008A2478">
        <w:rPr>
          <w:color w:val="000000"/>
          <w:sz w:val="19"/>
          <w:szCs w:val="19"/>
        </w:rPr>
        <w:t>%4,</w:t>
      </w:r>
      <w:r w:rsidRPr="00441DB8">
        <w:rPr>
          <w:color w:val="000000"/>
          <w:sz w:val="19"/>
          <w:szCs w:val="19"/>
        </w:rPr>
        <w:t>0’ten fazla olmamalıdır.</w:t>
      </w:r>
    </w:p>
    <w:p w:rsidR="00F75283" w:rsidRPr="00441DB8" w:rsidRDefault="00F75283" w:rsidP="00815038">
      <w:pPr>
        <w:ind w:firstLine="708"/>
        <w:jc w:val="both"/>
        <w:rPr>
          <w:color w:val="000000"/>
          <w:sz w:val="19"/>
          <w:szCs w:val="19"/>
        </w:rPr>
      </w:pPr>
    </w:p>
    <w:p w:rsidR="00F75283" w:rsidRPr="00441DB8" w:rsidRDefault="00AA1101" w:rsidP="00815038">
      <w:pPr>
        <w:ind w:firstLine="708"/>
        <w:jc w:val="both"/>
        <w:rPr>
          <w:b/>
          <w:color w:val="000000"/>
          <w:sz w:val="19"/>
          <w:szCs w:val="19"/>
        </w:rPr>
      </w:pPr>
      <w:r w:rsidRPr="00441DB8">
        <w:rPr>
          <w:b/>
          <w:color w:val="000000"/>
          <w:sz w:val="19"/>
          <w:szCs w:val="19"/>
        </w:rPr>
        <w:t xml:space="preserve">Sülfone edilmemiş primer </w:t>
      </w:r>
    </w:p>
    <w:p w:rsidR="00AA1101" w:rsidRPr="00441DB8" w:rsidRDefault="00AA1101" w:rsidP="00815038">
      <w:pPr>
        <w:ind w:firstLine="708"/>
        <w:jc w:val="both"/>
        <w:rPr>
          <w:color w:val="000000"/>
          <w:sz w:val="19"/>
          <w:szCs w:val="19"/>
        </w:rPr>
      </w:pPr>
      <w:r w:rsidRPr="00441DB8">
        <w:rPr>
          <w:b/>
          <w:color w:val="000000"/>
          <w:sz w:val="19"/>
          <w:szCs w:val="19"/>
        </w:rPr>
        <w:lastRenderedPageBreak/>
        <w:t>aromatik aminler:</w:t>
      </w:r>
      <w:r w:rsidRPr="00441DB8">
        <w:rPr>
          <w:color w:val="000000"/>
          <w:sz w:val="19"/>
          <w:szCs w:val="19"/>
        </w:rPr>
        <w:t xml:space="preserve"> </w:t>
      </w:r>
      <w:r w:rsidR="008A2478">
        <w:rPr>
          <w:color w:val="000000"/>
          <w:sz w:val="19"/>
          <w:szCs w:val="19"/>
        </w:rPr>
        <w:tab/>
        <w:t>%0,</w:t>
      </w:r>
      <w:r w:rsidRPr="00441DB8">
        <w:rPr>
          <w:color w:val="000000"/>
          <w:sz w:val="19"/>
          <w:szCs w:val="19"/>
        </w:rPr>
        <w:t xml:space="preserve">01’den fazla olmamalıdır. </w:t>
      </w:r>
      <w:r w:rsidR="008A2478">
        <w:rPr>
          <w:color w:val="000000"/>
          <w:sz w:val="19"/>
          <w:szCs w:val="19"/>
        </w:rPr>
        <w:t>(Anilin olarak hesaplanan)</w:t>
      </w:r>
    </w:p>
    <w:p w:rsidR="00F75283" w:rsidRPr="00441DB8" w:rsidRDefault="00F75283" w:rsidP="00815038">
      <w:pPr>
        <w:ind w:firstLine="708"/>
        <w:jc w:val="both"/>
        <w:rPr>
          <w:color w:val="000000"/>
          <w:sz w:val="19"/>
          <w:szCs w:val="19"/>
        </w:rPr>
      </w:pPr>
    </w:p>
    <w:p w:rsidR="00034B67" w:rsidRPr="00441DB8" w:rsidRDefault="00AA1101" w:rsidP="00815038">
      <w:pPr>
        <w:ind w:firstLine="708"/>
        <w:jc w:val="both"/>
        <w:rPr>
          <w:b/>
          <w:color w:val="000000"/>
          <w:sz w:val="19"/>
          <w:szCs w:val="19"/>
        </w:rPr>
      </w:pPr>
      <w:r w:rsidRPr="00441DB8">
        <w:rPr>
          <w:b/>
          <w:color w:val="000000"/>
          <w:sz w:val="19"/>
          <w:szCs w:val="19"/>
        </w:rPr>
        <w:t xml:space="preserve">Eter ile ekstrakte </w:t>
      </w:r>
    </w:p>
    <w:p w:rsidR="00AA1101" w:rsidRPr="00441DB8" w:rsidRDefault="00AA1101" w:rsidP="00815038">
      <w:pPr>
        <w:ind w:firstLine="708"/>
        <w:jc w:val="both"/>
        <w:rPr>
          <w:b/>
          <w:color w:val="000000"/>
          <w:sz w:val="19"/>
          <w:szCs w:val="19"/>
        </w:rPr>
      </w:pPr>
      <w:r w:rsidRPr="00441DB8">
        <w:rPr>
          <w:b/>
          <w:color w:val="000000"/>
          <w:sz w:val="19"/>
          <w:szCs w:val="19"/>
        </w:rPr>
        <w:t>edilebilir madde:</w:t>
      </w:r>
      <w:r w:rsidRPr="00441DB8">
        <w:rPr>
          <w:color w:val="000000"/>
          <w:sz w:val="19"/>
          <w:szCs w:val="19"/>
        </w:rPr>
        <w:t xml:space="preserve"> </w:t>
      </w:r>
      <w:r w:rsidR="00034B67" w:rsidRPr="00441DB8">
        <w:rPr>
          <w:color w:val="000000"/>
          <w:sz w:val="19"/>
          <w:szCs w:val="19"/>
        </w:rPr>
        <w:tab/>
      </w:r>
      <w:r w:rsidR="008A2478">
        <w:rPr>
          <w:color w:val="000000"/>
          <w:sz w:val="19"/>
          <w:szCs w:val="19"/>
        </w:rPr>
        <w:t>pH=5 olan bir çözeltide, %0,2’</w:t>
      </w:r>
      <w:r w:rsidRPr="00441DB8">
        <w:rPr>
          <w:color w:val="000000"/>
          <w:sz w:val="19"/>
          <w:szCs w:val="19"/>
        </w:rPr>
        <w:t>den fazla olmamalıdır.</w:t>
      </w:r>
    </w:p>
    <w:p w:rsidR="00F75283" w:rsidRPr="00441DB8" w:rsidRDefault="00F75283" w:rsidP="00815038">
      <w:pPr>
        <w:ind w:firstLine="708"/>
        <w:jc w:val="both"/>
        <w:rPr>
          <w:color w:val="000000"/>
          <w:sz w:val="19"/>
          <w:szCs w:val="19"/>
        </w:rPr>
      </w:pPr>
    </w:p>
    <w:p w:rsidR="00AA1101" w:rsidRPr="00441DB8" w:rsidRDefault="00AA1101" w:rsidP="00815038">
      <w:pPr>
        <w:ind w:firstLine="708"/>
        <w:jc w:val="both"/>
        <w:rPr>
          <w:color w:val="000000"/>
          <w:sz w:val="19"/>
          <w:szCs w:val="19"/>
        </w:rPr>
      </w:pPr>
      <w:r w:rsidRPr="00441DB8">
        <w:rPr>
          <w:b/>
          <w:color w:val="000000"/>
          <w:sz w:val="19"/>
          <w:szCs w:val="19"/>
        </w:rPr>
        <w:t>Arsenik:</w:t>
      </w:r>
      <w:r w:rsidRPr="00441DB8">
        <w:rPr>
          <w:color w:val="000000"/>
          <w:sz w:val="19"/>
          <w:szCs w:val="19"/>
        </w:rPr>
        <w:t xml:space="preserve"> </w:t>
      </w:r>
      <w:r w:rsidR="00034B67" w:rsidRPr="00441DB8">
        <w:rPr>
          <w:color w:val="000000"/>
          <w:sz w:val="19"/>
          <w:szCs w:val="19"/>
        </w:rPr>
        <w:tab/>
      </w:r>
      <w:r w:rsidR="00034B67" w:rsidRPr="00441DB8">
        <w:rPr>
          <w:color w:val="000000"/>
          <w:sz w:val="19"/>
          <w:szCs w:val="19"/>
        </w:rPr>
        <w:tab/>
      </w:r>
      <w:r w:rsidR="008A2478">
        <w:rPr>
          <w:color w:val="000000"/>
          <w:sz w:val="19"/>
          <w:szCs w:val="19"/>
        </w:rPr>
        <w:t>3 mg/kg’</w:t>
      </w:r>
      <w:r w:rsidRPr="00441DB8">
        <w:rPr>
          <w:color w:val="000000"/>
          <w:sz w:val="19"/>
          <w:szCs w:val="19"/>
        </w:rPr>
        <w:t>dan fazla olmamalıdır.</w:t>
      </w:r>
    </w:p>
    <w:p w:rsidR="00F75283" w:rsidRPr="00441DB8" w:rsidRDefault="00F75283" w:rsidP="00815038">
      <w:pPr>
        <w:ind w:firstLine="708"/>
        <w:jc w:val="both"/>
        <w:rPr>
          <w:color w:val="000000"/>
          <w:sz w:val="19"/>
          <w:szCs w:val="19"/>
        </w:rPr>
      </w:pPr>
    </w:p>
    <w:p w:rsidR="00AA1101" w:rsidRPr="00441DB8" w:rsidRDefault="009A3851" w:rsidP="00815038">
      <w:pPr>
        <w:ind w:firstLine="708"/>
        <w:jc w:val="both"/>
        <w:rPr>
          <w:color w:val="000000"/>
          <w:sz w:val="19"/>
          <w:szCs w:val="19"/>
        </w:rPr>
      </w:pPr>
      <w:r w:rsidRPr="00441DB8">
        <w:rPr>
          <w:b/>
          <w:color w:val="000000"/>
          <w:sz w:val="19"/>
          <w:szCs w:val="19"/>
        </w:rPr>
        <w:t>Kurşun</w:t>
      </w:r>
      <w:r w:rsidR="00AA1101" w:rsidRPr="00441DB8">
        <w:rPr>
          <w:b/>
          <w:color w:val="000000"/>
          <w:sz w:val="19"/>
          <w:szCs w:val="19"/>
        </w:rPr>
        <w:t>:</w:t>
      </w:r>
      <w:r w:rsidR="00AA1101" w:rsidRPr="00441DB8">
        <w:rPr>
          <w:color w:val="000000"/>
          <w:sz w:val="19"/>
          <w:szCs w:val="19"/>
        </w:rPr>
        <w:t xml:space="preserve"> </w:t>
      </w:r>
      <w:r w:rsidR="00034B67" w:rsidRPr="00441DB8">
        <w:rPr>
          <w:color w:val="000000"/>
          <w:sz w:val="19"/>
          <w:szCs w:val="19"/>
        </w:rPr>
        <w:tab/>
      </w:r>
      <w:r w:rsidR="00034B67" w:rsidRPr="00441DB8">
        <w:rPr>
          <w:color w:val="000000"/>
          <w:sz w:val="19"/>
          <w:szCs w:val="19"/>
        </w:rPr>
        <w:tab/>
      </w:r>
      <w:r w:rsidR="008A2478">
        <w:rPr>
          <w:color w:val="000000"/>
          <w:sz w:val="19"/>
          <w:szCs w:val="19"/>
        </w:rPr>
        <w:t>2 mg/kg’</w:t>
      </w:r>
      <w:r w:rsidR="00AA1101" w:rsidRPr="00441DB8">
        <w:rPr>
          <w:color w:val="000000"/>
          <w:sz w:val="19"/>
          <w:szCs w:val="19"/>
        </w:rPr>
        <w:t>dan fazla olmamalıdır.</w:t>
      </w:r>
    </w:p>
    <w:p w:rsidR="00F75283" w:rsidRPr="00441DB8" w:rsidRDefault="00F75283" w:rsidP="00815038">
      <w:pPr>
        <w:ind w:firstLine="708"/>
        <w:jc w:val="both"/>
        <w:rPr>
          <w:color w:val="000000"/>
          <w:sz w:val="19"/>
          <w:szCs w:val="19"/>
        </w:rPr>
      </w:pPr>
    </w:p>
    <w:p w:rsidR="00F75283" w:rsidRPr="00441DB8" w:rsidRDefault="008A2DDD" w:rsidP="00815038">
      <w:pPr>
        <w:ind w:firstLine="708"/>
        <w:jc w:val="both"/>
        <w:rPr>
          <w:color w:val="000000"/>
          <w:sz w:val="19"/>
          <w:szCs w:val="19"/>
        </w:rPr>
      </w:pPr>
      <w:r w:rsidRPr="00441DB8">
        <w:rPr>
          <w:b/>
          <w:color w:val="000000"/>
          <w:sz w:val="19"/>
          <w:szCs w:val="19"/>
        </w:rPr>
        <w:t>Civa</w:t>
      </w:r>
      <w:r w:rsidR="00AA1101" w:rsidRPr="00441DB8">
        <w:rPr>
          <w:b/>
          <w:color w:val="000000"/>
          <w:sz w:val="19"/>
          <w:szCs w:val="19"/>
        </w:rPr>
        <w:t>:</w:t>
      </w:r>
      <w:r w:rsidR="00AA1101" w:rsidRPr="00441DB8">
        <w:rPr>
          <w:color w:val="000000"/>
          <w:sz w:val="19"/>
          <w:szCs w:val="19"/>
        </w:rPr>
        <w:t xml:space="preserve"> </w:t>
      </w:r>
      <w:r w:rsidR="00034B67" w:rsidRPr="00441DB8">
        <w:rPr>
          <w:color w:val="000000"/>
          <w:sz w:val="19"/>
          <w:szCs w:val="19"/>
        </w:rPr>
        <w:tab/>
      </w:r>
      <w:r w:rsidR="00034B67" w:rsidRPr="00441DB8">
        <w:rPr>
          <w:color w:val="000000"/>
          <w:sz w:val="19"/>
          <w:szCs w:val="19"/>
        </w:rPr>
        <w:tab/>
      </w:r>
      <w:r w:rsidR="00034B67" w:rsidRPr="00441DB8">
        <w:rPr>
          <w:color w:val="000000"/>
          <w:sz w:val="19"/>
          <w:szCs w:val="19"/>
        </w:rPr>
        <w:tab/>
      </w:r>
      <w:r w:rsidR="008A2478">
        <w:rPr>
          <w:color w:val="000000"/>
          <w:sz w:val="19"/>
          <w:szCs w:val="19"/>
        </w:rPr>
        <w:t>1 mg/kg’</w:t>
      </w:r>
      <w:r w:rsidR="00AA1101" w:rsidRPr="00441DB8">
        <w:rPr>
          <w:color w:val="000000"/>
          <w:sz w:val="19"/>
          <w:szCs w:val="19"/>
        </w:rPr>
        <w:t>dan fazla olmamalıdır</w:t>
      </w:r>
      <w:r w:rsidR="00F75283" w:rsidRPr="00441DB8">
        <w:rPr>
          <w:color w:val="000000"/>
          <w:sz w:val="19"/>
          <w:szCs w:val="19"/>
        </w:rPr>
        <w:t>.</w:t>
      </w:r>
    </w:p>
    <w:p w:rsidR="00AA1101" w:rsidRPr="00441DB8" w:rsidRDefault="00AA1101" w:rsidP="00815038">
      <w:pPr>
        <w:jc w:val="both"/>
        <w:rPr>
          <w:color w:val="000000"/>
          <w:sz w:val="19"/>
          <w:szCs w:val="19"/>
        </w:rPr>
      </w:pPr>
      <w:r w:rsidRPr="00441DB8">
        <w:rPr>
          <w:color w:val="000000"/>
          <w:sz w:val="19"/>
          <w:szCs w:val="19"/>
        </w:rPr>
        <w:t>.</w:t>
      </w:r>
    </w:p>
    <w:p w:rsidR="00AA1101" w:rsidRPr="00441DB8" w:rsidRDefault="00AA1101" w:rsidP="00815038">
      <w:pPr>
        <w:ind w:firstLine="708"/>
        <w:jc w:val="both"/>
        <w:rPr>
          <w:color w:val="000000"/>
          <w:sz w:val="19"/>
          <w:szCs w:val="19"/>
        </w:rPr>
      </w:pPr>
      <w:r w:rsidRPr="00441DB8">
        <w:rPr>
          <w:b/>
          <w:color w:val="000000"/>
          <w:sz w:val="19"/>
          <w:szCs w:val="19"/>
        </w:rPr>
        <w:t>Kadmiyum:</w:t>
      </w:r>
      <w:r w:rsidRPr="00441DB8">
        <w:rPr>
          <w:color w:val="000000"/>
          <w:sz w:val="19"/>
          <w:szCs w:val="19"/>
        </w:rPr>
        <w:t xml:space="preserve"> </w:t>
      </w:r>
      <w:r w:rsidR="00034B67" w:rsidRPr="00441DB8">
        <w:rPr>
          <w:color w:val="000000"/>
          <w:sz w:val="19"/>
          <w:szCs w:val="19"/>
        </w:rPr>
        <w:tab/>
      </w:r>
      <w:r w:rsidR="00034B67" w:rsidRPr="00441DB8">
        <w:rPr>
          <w:color w:val="000000"/>
          <w:sz w:val="19"/>
          <w:szCs w:val="19"/>
        </w:rPr>
        <w:tab/>
      </w:r>
      <w:r w:rsidR="008A2478">
        <w:rPr>
          <w:color w:val="000000"/>
          <w:sz w:val="19"/>
          <w:szCs w:val="19"/>
        </w:rPr>
        <w:t>1 mg/kg’</w:t>
      </w:r>
      <w:r w:rsidRPr="00441DB8">
        <w:rPr>
          <w:color w:val="000000"/>
          <w:sz w:val="19"/>
          <w:szCs w:val="19"/>
        </w:rPr>
        <w:t>dan fazla olmamalıdır.</w:t>
      </w:r>
    </w:p>
    <w:p w:rsidR="00F75283" w:rsidRPr="00441DB8" w:rsidRDefault="00F75283" w:rsidP="00815038">
      <w:pPr>
        <w:ind w:firstLine="708"/>
        <w:jc w:val="both"/>
        <w:rPr>
          <w:color w:val="000000"/>
          <w:sz w:val="19"/>
          <w:szCs w:val="19"/>
        </w:rPr>
      </w:pPr>
    </w:p>
    <w:p w:rsidR="00F75283" w:rsidRPr="00441DB8" w:rsidRDefault="00F75283" w:rsidP="00815038">
      <w:pPr>
        <w:ind w:firstLine="708"/>
        <w:jc w:val="both"/>
        <w:rPr>
          <w:color w:val="000000"/>
          <w:sz w:val="19"/>
          <w:szCs w:val="19"/>
        </w:rPr>
      </w:pPr>
    </w:p>
    <w:p w:rsidR="00F75283" w:rsidRPr="00441DB8" w:rsidRDefault="00F75283" w:rsidP="00815038">
      <w:pPr>
        <w:jc w:val="both"/>
        <w:rPr>
          <w:b/>
          <w:bCs/>
          <w:i/>
          <w:iCs/>
          <w:sz w:val="19"/>
          <w:szCs w:val="19"/>
        </w:rPr>
      </w:pPr>
      <w:r w:rsidRPr="00441DB8">
        <w:rPr>
          <w:b/>
          <w:bCs/>
          <w:i/>
          <w:iCs/>
          <w:sz w:val="19"/>
          <w:szCs w:val="19"/>
        </w:rPr>
        <w:t xml:space="preserve">Bu renklendiricinin alüminyum </w:t>
      </w:r>
      <w:r w:rsidR="00B40508" w:rsidRPr="00441DB8">
        <w:rPr>
          <w:b/>
          <w:bCs/>
          <w:i/>
          <w:iCs/>
          <w:sz w:val="19"/>
          <w:szCs w:val="19"/>
        </w:rPr>
        <w:t>lakları</w:t>
      </w:r>
      <w:r w:rsidRPr="00441DB8">
        <w:rPr>
          <w:b/>
          <w:bCs/>
          <w:i/>
          <w:iCs/>
          <w:sz w:val="19"/>
          <w:szCs w:val="19"/>
        </w:rPr>
        <w:t xml:space="preserve"> kullanılabilir.</w:t>
      </w:r>
    </w:p>
    <w:p w:rsidR="00F75283" w:rsidRPr="00441DB8" w:rsidRDefault="00F75283" w:rsidP="00815038">
      <w:pPr>
        <w:ind w:firstLine="708"/>
        <w:jc w:val="both"/>
        <w:rPr>
          <w:color w:val="000000"/>
          <w:sz w:val="19"/>
          <w:szCs w:val="19"/>
        </w:rPr>
      </w:pPr>
    </w:p>
    <w:p w:rsidR="00FA460F" w:rsidRPr="00441DB8" w:rsidRDefault="00FA460F" w:rsidP="00815038">
      <w:pPr>
        <w:ind w:firstLine="708"/>
        <w:jc w:val="both"/>
        <w:rPr>
          <w:color w:val="000000"/>
          <w:sz w:val="19"/>
          <w:szCs w:val="19"/>
        </w:rPr>
      </w:pPr>
    </w:p>
    <w:p w:rsidR="00AA1101" w:rsidRPr="00441DB8" w:rsidRDefault="00AA1101" w:rsidP="00815038">
      <w:pPr>
        <w:jc w:val="both"/>
        <w:rPr>
          <w:b/>
          <w:color w:val="000000"/>
          <w:sz w:val="19"/>
          <w:szCs w:val="19"/>
          <w:u w:val="single"/>
        </w:rPr>
      </w:pPr>
      <w:r w:rsidRPr="00441DB8">
        <w:rPr>
          <w:b/>
          <w:color w:val="000000"/>
          <w:sz w:val="19"/>
          <w:szCs w:val="19"/>
          <w:u w:val="single"/>
        </w:rPr>
        <w:t xml:space="preserve">E 132 </w:t>
      </w:r>
      <w:r w:rsidR="008A2478">
        <w:rPr>
          <w:b/>
          <w:color w:val="000000"/>
          <w:sz w:val="19"/>
          <w:szCs w:val="19"/>
          <w:u w:val="single"/>
        </w:rPr>
        <w:t>İNDİGOTİN, İNDİ</w:t>
      </w:r>
      <w:r w:rsidRPr="00441DB8">
        <w:rPr>
          <w:b/>
          <w:color w:val="000000"/>
          <w:sz w:val="19"/>
          <w:szCs w:val="19"/>
          <w:u w:val="single"/>
        </w:rPr>
        <w:t>GO KARMİN</w:t>
      </w:r>
    </w:p>
    <w:p w:rsidR="00FA460F" w:rsidRPr="00441DB8" w:rsidRDefault="00FA460F" w:rsidP="00815038">
      <w:pPr>
        <w:jc w:val="both"/>
        <w:rPr>
          <w:b/>
          <w:color w:val="000000"/>
          <w:sz w:val="19"/>
          <w:szCs w:val="19"/>
        </w:rPr>
      </w:pPr>
    </w:p>
    <w:p w:rsidR="00AA1101" w:rsidRPr="00441DB8" w:rsidRDefault="00B96B2E" w:rsidP="00815038">
      <w:pPr>
        <w:jc w:val="both"/>
        <w:rPr>
          <w:color w:val="000000"/>
          <w:sz w:val="19"/>
          <w:szCs w:val="19"/>
        </w:rPr>
      </w:pPr>
      <w:r w:rsidRPr="00441DB8">
        <w:rPr>
          <w:b/>
          <w:color w:val="000000"/>
          <w:sz w:val="19"/>
          <w:szCs w:val="19"/>
          <w:u w:val="single"/>
        </w:rPr>
        <w:t>Eşanlamlılar</w:t>
      </w:r>
      <w:r w:rsidR="00AA1101" w:rsidRPr="00441DB8">
        <w:rPr>
          <w:b/>
          <w:color w:val="000000"/>
          <w:sz w:val="19"/>
          <w:szCs w:val="19"/>
          <w:u w:val="single"/>
        </w:rPr>
        <w:t>:</w:t>
      </w:r>
      <w:r w:rsidR="00AA1101" w:rsidRPr="00441DB8">
        <w:rPr>
          <w:color w:val="000000"/>
          <w:sz w:val="19"/>
          <w:szCs w:val="19"/>
        </w:rPr>
        <w:t xml:space="preserve"> </w:t>
      </w:r>
      <w:r w:rsidR="00034B67" w:rsidRPr="00441DB8">
        <w:rPr>
          <w:color w:val="000000"/>
          <w:sz w:val="19"/>
          <w:szCs w:val="19"/>
        </w:rPr>
        <w:tab/>
      </w:r>
      <w:r w:rsidR="00034B67" w:rsidRPr="00441DB8">
        <w:rPr>
          <w:color w:val="000000"/>
          <w:sz w:val="19"/>
          <w:szCs w:val="19"/>
        </w:rPr>
        <w:tab/>
      </w:r>
      <w:r w:rsidR="00034B67" w:rsidRPr="00441DB8">
        <w:rPr>
          <w:color w:val="000000"/>
          <w:sz w:val="19"/>
          <w:szCs w:val="19"/>
        </w:rPr>
        <w:tab/>
      </w:r>
      <w:r w:rsidR="008A2478">
        <w:rPr>
          <w:color w:val="000000"/>
          <w:sz w:val="19"/>
          <w:szCs w:val="19"/>
        </w:rPr>
        <w:t>CI Gıda M</w:t>
      </w:r>
      <w:r w:rsidR="00AA1101" w:rsidRPr="00441DB8">
        <w:rPr>
          <w:color w:val="000000"/>
          <w:sz w:val="19"/>
          <w:szCs w:val="19"/>
        </w:rPr>
        <w:t>avisi 1</w:t>
      </w:r>
    </w:p>
    <w:p w:rsidR="00FA460F" w:rsidRPr="00441DB8" w:rsidRDefault="00FA460F" w:rsidP="00815038">
      <w:pPr>
        <w:jc w:val="both"/>
        <w:rPr>
          <w:color w:val="000000"/>
          <w:sz w:val="19"/>
          <w:szCs w:val="19"/>
        </w:rPr>
      </w:pPr>
    </w:p>
    <w:p w:rsidR="008A2478" w:rsidRDefault="00AA1101" w:rsidP="008A2478">
      <w:pPr>
        <w:ind w:left="2835" w:hanging="2835"/>
        <w:jc w:val="both"/>
        <w:rPr>
          <w:color w:val="000000"/>
          <w:sz w:val="19"/>
          <w:szCs w:val="19"/>
        </w:rPr>
      </w:pPr>
      <w:r w:rsidRPr="00441DB8">
        <w:rPr>
          <w:b/>
          <w:bCs/>
          <w:color w:val="000000"/>
          <w:sz w:val="19"/>
          <w:szCs w:val="19"/>
          <w:u w:val="single"/>
        </w:rPr>
        <w:t>Tanım:</w:t>
      </w:r>
      <w:r w:rsidR="00F75283" w:rsidRPr="00441DB8">
        <w:rPr>
          <w:color w:val="000000"/>
          <w:sz w:val="19"/>
          <w:szCs w:val="19"/>
        </w:rPr>
        <w:tab/>
      </w:r>
      <w:r w:rsidR="008A2478">
        <w:rPr>
          <w:color w:val="000000"/>
          <w:sz w:val="19"/>
          <w:szCs w:val="19"/>
        </w:rPr>
        <w:t xml:space="preserve">İndigotin, temel olarak </w:t>
      </w:r>
      <w:r w:rsidRPr="00441DB8">
        <w:rPr>
          <w:color w:val="000000"/>
          <w:sz w:val="19"/>
          <w:szCs w:val="19"/>
        </w:rPr>
        <w:t>disodyum 3,3</w:t>
      </w:r>
      <w:r w:rsidR="008A2478" w:rsidRPr="008A2478">
        <w:rPr>
          <w:color w:val="000000"/>
          <w:sz w:val="19"/>
          <w:szCs w:val="19"/>
        </w:rPr>
        <w:t>'</w:t>
      </w:r>
      <w:r w:rsidR="008A2478">
        <w:rPr>
          <w:color w:val="000000"/>
          <w:sz w:val="19"/>
          <w:szCs w:val="19"/>
        </w:rPr>
        <w:t>diokso-2,2'-bi-indolyliden-5,5'</w:t>
      </w:r>
      <w:r w:rsidRPr="00441DB8">
        <w:rPr>
          <w:color w:val="000000"/>
          <w:sz w:val="19"/>
          <w:szCs w:val="19"/>
        </w:rPr>
        <w:t>-disülfonat ve di</w:t>
      </w:r>
      <w:r w:rsidR="008A2478">
        <w:rPr>
          <w:color w:val="000000"/>
          <w:sz w:val="19"/>
          <w:szCs w:val="19"/>
        </w:rPr>
        <w:t>sodyum 3,3'-diokso-2,2'-bi-indolyliden-5,7'</w:t>
      </w:r>
      <w:r w:rsidRPr="00441DB8">
        <w:rPr>
          <w:color w:val="000000"/>
          <w:sz w:val="19"/>
          <w:szCs w:val="19"/>
        </w:rPr>
        <w:t xml:space="preserve">-disülfonat’ın karışımı ve </w:t>
      </w:r>
      <w:r w:rsidR="008A2478" w:rsidRPr="008A2478">
        <w:rPr>
          <w:color w:val="000000"/>
          <w:sz w:val="19"/>
          <w:szCs w:val="19"/>
        </w:rPr>
        <w:t xml:space="preserve">başlıca renksiz bileşenler olarak sodyum sülfat ve/veya sodyum klorürle birlikte yardımcı renklendirici maddelerden oluşur. </w:t>
      </w:r>
    </w:p>
    <w:p w:rsidR="00AA1101" w:rsidRDefault="00AA1101" w:rsidP="008A2478">
      <w:pPr>
        <w:ind w:left="2835" w:hanging="3"/>
        <w:jc w:val="both"/>
        <w:rPr>
          <w:color w:val="000000"/>
          <w:sz w:val="19"/>
          <w:szCs w:val="19"/>
        </w:rPr>
      </w:pPr>
      <w:r w:rsidRPr="00441DB8">
        <w:rPr>
          <w:color w:val="000000"/>
          <w:sz w:val="19"/>
          <w:szCs w:val="19"/>
        </w:rPr>
        <w:t>İndigotin, sodyum tuzu olarak tanımlanır. Kalsiyum ve potasyum tuzuna da izin verilir.</w:t>
      </w:r>
    </w:p>
    <w:p w:rsidR="008A2478" w:rsidRPr="00441DB8" w:rsidRDefault="008A2478" w:rsidP="008A2478">
      <w:pPr>
        <w:ind w:left="2835" w:hanging="3"/>
        <w:jc w:val="both"/>
        <w:rPr>
          <w:color w:val="000000"/>
          <w:sz w:val="19"/>
          <w:szCs w:val="19"/>
        </w:rPr>
      </w:pPr>
      <w:r>
        <w:rPr>
          <w:color w:val="000000"/>
          <w:sz w:val="19"/>
          <w:szCs w:val="19"/>
        </w:rPr>
        <w:t xml:space="preserve">İndigo karmini indigonun sülfanasyonu ile oluşur. </w:t>
      </w:r>
      <w:r w:rsidR="0080391D">
        <w:rPr>
          <w:color w:val="000000"/>
          <w:sz w:val="19"/>
          <w:szCs w:val="19"/>
        </w:rPr>
        <w:t>Bu, sülfürik asit varlığında indigo(veya indigo ezmesi)nin ısıtılmasıyla tamamlanır. Boya, izole edilir ve saflaştırma prosedürlerine tabi tutulur.</w:t>
      </w:r>
    </w:p>
    <w:p w:rsidR="00F75283" w:rsidRPr="00441DB8" w:rsidRDefault="00F75283" w:rsidP="00815038">
      <w:pPr>
        <w:ind w:left="3540"/>
        <w:jc w:val="both"/>
        <w:rPr>
          <w:color w:val="000000"/>
          <w:sz w:val="19"/>
          <w:szCs w:val="19"/>
        </w:rPr>
      </w:pPr>
    </w:p>
    <w:p w:rsidR="00AA1101" w:rsidRPr="00441DB8" w:rsidRDefault="00AA1101" w:rsidP="00815038">
      <w:pPr>
        <w:ind w:firstLine="708"/>
        <w:jc w:val="both"/>
        <w:rPr>
          <w:color w:val="000000"/>
          <w:sz w:val="19"/>
          <w:szCs w:val="19"/>
        </w:rPr>
      </w:pPr>
      <w:r w:rsidRPr="00441DB8">
        <w:rPr>
          <w:b/>
          <w:color w:val="000000"/>
          <w:sz w:val="19"/>
          <w:szCs w:val="19"/>
        </w:rPr>
        <w:t xml:space="preserve">Renk </w:t>
      </w:r>
      <w:r w:rsidR="00B02C3C" w:rsidRPr="00441DB8">
        <w:rPr>
          <w:b/>
          <w:color w:val="000000"/>
          <w:sz w:val="19"/>
          <w:szCs w:val="19"/>
        </w:rPr>
        <w:t>indeks</w:t>
      </w:r>
      <w:r w:rsidRPr="00441DB8">
        <w:rPr>
          <w:b/>
          <w:color w:val="000000"/>
          <w:sz w:val="19"/>
          <w:szCs w:val="19"/>
        </w:rPr>
        <w:t xml:space="preserve"> no:</w:t>
      </w:r>
      <w:r w:rsidRPr="00441DB8">
        <w:rPr>
          <w:color w:val="000000"/>
          <w:sz w:val="19"/>
          <w:szCs w:val="19"/>
        </w:rPr>
        <w:t xml:space="preserve"> </w:t>
      </w:r>
      <w:r w:rsidR="00034B67" w:rsidRPr="00441DB8">
        <w:rPr>
          <w:color w:val="000000"/>
          <w:sz w:val="19"/>
          <w:szCs w:val="19"/>
        </w:rPr>
        <w:tab/>
      </w:r>
      <w:r w:rsidR="00034B67" w:rsidRPr="00441DB8">
        <w:rPr>
          <w:color w:val="000000"/>
          <w:sz w:val="19"/>
          <w:szCs w:val="19"/>
        </w:rPr>
        <w:tab/>
      </w:r>
      <w:r w:rsidRPr="00441DB8">
        <w:rPr>
          <w:color w:val="000000"/>
          <w:sz w:val="19"/>
          <w:szCs w:val="19"/>
        </w:rPr>
        <w:t>73015</w:t>
      </w:r>
    </w:p>
    <w:p w:rsidR="00F75283" w:rsidRPr="00441DB8" w:rsidRDefault="00F75283" w:rsidP="00815038">
      <w:pPr>
        <w:ind w:firstLine="708"/>
        <w:jc w:val="both"/>
        <w:rPr>
          <w:color w:val="000000"/>
          <w:sz w:val="19"/>
          <w:szCs w:val="19"/>
        </w:rPr>
      </w:pPr>
    </w:p>
    <w:p w:rsidR="00AA1101" w:rsidRPr="00441DB8" w:rsidRDefault="00AA1101" w:rsidP="00815038">
      <w:pPr>
        <w:ind w:firstLine="708"/>
        <w:jc w:val="both"/>
        <w:rPr>
          <w:color w:val="000000"/>
          <w:sz w:val="19"/>
          <w:szCs w:val="19"/>
        </w:rPr>
      </w:pPr>
      <w:r w:rsidRPr="00441DB8">
        <w:rPr>
          <w:b/>
          <w:color w:val="000000"/>
          <w:sz w:val="19"/>
          <w:szCs w:val="19"/>
        </w:rPr>
        <w:t>Einecs:</w:t>
      </w:r>
      <w:r w:rsidRPr="00441DB8">
        <w:rPr>
          <w:color w:val="000000"/>
          <w:sz w:val="19"/>
          <w:szCs w:val="19"/>
        </w:rPr>
        <w:t xml:space="preserve"> </w:t>
      </w:r>
      <w:r w:rsidR="00034B67" w:rsidRPr="00441DB8">
        <w:rPr>
          <w:color w:val="000000"/>
          <w:sz w:val="19"/>
          <w:szCs w:val="19"/>
        </w:rPr>
        <w:tab/>
      </w:r>
      <w:r w:rsidR="00034B67" w:rsidRPr="00441DB8">
        <w:rPr>
          <w:color w:val="000000"/>
          <w:sz w:val="19"/>
          <w:szCs w:val="19"/>
        </w:rPr>
        <w:tab/>
      </w:r>
      <w:r w:rsidR="00034B67" w:rsidRPr="00441DB8">
        <w:rPr>
          <w:color w:val="000000"/>
          <w:sz w:val="19"/>
          <w:szCs w:val="19"/>
        </w:rPr>
        <w:tab/>
      </w:r>
      <w:r w:rsidRPr="00441DB8">
        <w:rPr>
          <w:color w:val="000000"/>
          <w:sz w:val="19"/>
          <w:szCs w:val="19"/>
        </w:rPr>
        <w:t>212-728-8</w:t>
      </w:r>
    </w:p>
    <w:p w:rsidR="00F75283" w:rsidRPr="00441DB8" w:rsidRDefault="00F75283" w:rsidP="00815038">
      <w:pPr>
        <w:ind w:firstLine="708"/>
        <w:jc w:val="both"/>
        <w:rPr>
          <w:color w:val="000000"/>
          <w:sz w:val="19"/>
          <w:szCs w:val="19"/>
        </w:rPr>
      </w:pPr>
    </w:p>
    <w:p w:rsidR="00AA1101" w:rsidRPr="00441DB8" w:rsidRDefault="00AA1101" w:rsidP="00815038">
      <w:pPr>
        <w:ind w:firstLine="708"/>
        <w:jc w:val="both"/>
        <w:rPr>
          <w:color w:val="000000"/>
          <w:sz w:val="19"/>
          <w:szCs w:val="19"/>
        </w:rPr>
      </w:pPr>
      <w:r w:rsidRPr="00441DB8">
        <w:rPr>
          <w:b/>
          <w:color w:val="000000"/>
          <w:sz w:val="19"/>
          <w:szCs w:val="19"/>
        </w:rPr>
        <w:t>Kimyasal adı:</w:t>
      </w:r>
      <w:r w:rsidRPr="00441DB8">
        <w:rPr>
          <w:color w:val="000000"/>
          <w:sz w:val="19"/>
          <w:szCs w:val="19"/>
        </w:rPr>
        <w:t xml:space="preserve"> </w:t>
      </w:r>
      <w:r w:rsidR="00034B67" w:rsidRPr="00441DB8">
        <w:rPr>
          <w:color w:val="000000"/>
          <w:sz w:val="19"/>
          <w:szCs w:val="19"/>
        </w:rPr>
        <w:tab/>
      </w:r>
      <w:r w:rsidR="00034B67" w:rsidRPr="00441DB8">
        <w:rPr>
          <w:color w:val="000000"/>
          <w:sz w:val="19"/>
          <w:szCs w:val="19"/>
        </w:rPr>
        <w:tab/>
      </w:r>
      <w:r w:rsidR="0080391D">
        <w:rPr>
          <w:color w:val="000000"/>
          <w:sz w:val="19"/>
          <w:szCs w:val="19"/>
        </w:rPr>
        <w:t>Disodyum 3,3'-diokso-2,2'-bi-indolyliden-5,5'</w:t>
      </w:r>
      <w:r w:rsidRPr="00441DB8">
        <w:rPr>
          <w:color w:val="000000"/>
          <w:sz w:val="19"/>
          <w:szCs w:val="19"/>
        </w:rPr>
        <w:t>-disülfonat</w:t>
      </w:r>
    </w:p>
    <w:p w:rsidR="00F75283" w:rsidRPr="00441DB8" w:rsidRDefault="00F75283" w:rsidP="00815038">
      <w:pPr>
        <w:ind w:firstLine="708"/>
        <w:jc w:val="both"/>
        <w:rPr>
          <w:color w:val="000000"/>
          <w:sz w:val="19"/>
          <w:szCs w:val="19"/>
        </w:rPr>
      </w:pPr>
    </w:p>
    <w:p w:rsidR="00AA1101" w:rsidRPr="00441DB8" w:rsidRDefault="00AA1101" w:rsidP="00815038">
      <w:pPr>
        <w:ind w:firstLine="708"/>
        <w:jc w:val="both"/>
        <w:rPr>
          <w:color w:val="000000"/>
          <w:sz w:val="19"/>
          <w:szCs w:val="19"/>
        </w:rPr>
      </w:pPr>
      <w:r w:rsidRPr="00441DB8">
        <w:rPr>
          <w:b/>
          <w:color w:val="000000"/>
          <w:sz w:val="19"/>
          <w:szCs w:val="19"/>
        </w:rPr>
        <w:t xml:space="preserve">Kimyasal formül: </w:t>
      </w:r>
      <w:r w:rsidR="00F75283" w:rsidRPr="00441DB8">
        <w:rPr>
          <w:b/>
          <w:color w:val="000000"/>
          <w:sz w:val="19"/>
          <w:szCs w:val="19"/>
        </w:rPr>
        <w:tab/>
      </w:r>
      <w:r w:rsidRPr="00441DB8">
        <w:rPr>
          <w:color w:val="000000"/>
          <w:sz w:val="19"/>
          <w:szCs w:val="19"/>
        </w:rPr>
        <w:t>C</w:t>
      </w:r>
      <w:r w:rsidRPr="0080391D">
        <w:rPr>
          <w:color w:val="000000"/>
          <w:sz w:val="19"/>
          <w:szCs w:val="19"/>
          <w:vertAlign w:val="subscript"/>
        </w:rPr>
        <w:t>16</w:t>
      </w:r>
      <w:r w:rsidRPr="00441DB8">
        <w:rPr>
          <w:color w:val="000000"/>
          <w:sz w:val="19"/>
          <w:szCs w:val="19"/>
        </w:rPr>
        <w:t>H</w:t>
      </w:r>
      <w:r w:rsidRPr="0080391D">
        <w:rPr>
          <w:color w:val="000000"/>
          <w:sz w:val="19"/>
          <w:szCs w:val="19"/>
          <w:vertAlign w:val="subscript"/>
        </w:rPr>
        <w:t>8</w:t>
      </w:r>
      <w:r w:rsidRPr="00441DB8">
        <w:rPr>
          <w:color w:val="000000"/>
          <w:sz w:val="19"/>
          <w:szCs w:val="19"/>
        </w:rPr>
        <w:t>N</w:t>
      </w:r>
      <w:r w:rsidRPr="0080391D">
        <w:rPr>
          <w:color w:val="000000"/>
          <w:sz w:val="19"/>
          <w:szCs w:val="19"/>
          <w:vertAlign w:val="subscript"/>
        </w:rPr>
        <w:t>2</w:t>
      </w:r>
      <w:r w:rsidRPr="00441DB8">
        <w:rPr>
          <w:color w:val="000000"/>
          <w:sz w:val="19"/>
          <w:szCs w:val="19"/>
        </w:rPr>
        <w:t>Na</w:t>
      </w:r>
      <w:r w:rsidRPr="0080391D">
        <w:rPr>
          <w:color w:val="000000"/>
          <w:sz w:val="19"/>
          <w:szCs w:val="19"/>
          <w:vertAlign w:val="subscript"/>
        </w:rPr>
        <w:t>2</w:t>
      </w:r>
      <w:r w:rsidRPr="00441DB8">
        <w:rPr>
          <w:color w:val="000000"/>
          <w:sz w:val="19"/>
          <w:szCs w:val="19"/>
        </w:rPr>
        <w:t>O</w:t>
      </w:r>
      <w:r w:rsidRPr="0080391D">
        <w:rPr>
          <w:color w:val="000000"/>
          <w:sz w:val="19"/>
          <w:szCs w:val="19"/>
          <w:vertAlign w:val="subscript"/>
        </w:rPr>
        <w:t>8</w:t>
      </w:r>
      <w:r w:rsidRPr="00441DB8">
        <w:rPr>
          <w:color w:val="000000"/>
          <w:sz w:val="19"/>
          <w:szCs w:val="19"/>
        </w:rPr>
        <w:t>S</w:t>
      </w:r>
      <w:r w:rsidRPr="0080391D">
        <w:rPr>
          <w:color w:val="000000"/>
          <w:sz w:val="19"/>
          <w:szCs w:val="19"/>
          <w:vertAlign w:val="subscript"/>
        </w:rPr>
        <w:t>2</w:t>
      </w:r>
    </w:p>
    <w:p w:rsidR="00F75283" w:rsidRPr="00441DB8" w:rsidRDefault="00F75283" w:rsidP="00815038">
      <w:pPr>
        <w:ind w:firstLine="708"/>
        <w:jc w:val="both"/>
        <w:rPr>
          <w:color w:val="000000"/>
          <w:sz w:val="19"/>
          <w:szCs w:val="19"/>
        </w:rPr>
      </w:pPr>
    </w:p>
    <w:p w:rsidR="00AA1101" w:rsidRPr="00441DB8" w:rsidRDefault="001016C5" w:rsidP="00815038">
      <w:pPr>
        <w:ind w:firstLine="708"/>
        <w:jc w:val="both"/>
        <w:rPr>
          <w:color w:val="000000"/>
          <w:sz w:val="19"/>
          <w:szCs w:val="19"/>
        </w:rPr>
      </w:pPr>
      <w:r>
        <w:rPr>
          <w:b/>
          <w:color w:val="000000"/>
          <w:sz w:val="19"/>
          <w:szCs w:val="19"/>
        </w:rPr>
        <w:t>Molekül ağırlığı</w:t>
      </w:r>
      <w:r w:rsidR="00AA1101" w:rsidRPr="00441DB8">
        <w:rPr>
          <w:b/>
          <w:color w:val="000000"/>
          <w:sz w:val="19"/>
          <w:szCs w:val="19"/>
        </w:rPr>
        <w:t>:</w:t>
      </w:r>
      <w:r w:rsidR="00AA1101" w:rsidRPr="00441DB8">
        <w:rPr>
          <w:color w:val="000000"/>
          <w:sz w:val="19"/>
          <w:szCs w:val="19"/>
        </w:rPr>
        <w:t xml:space="preserve"> </w:t>
      </w:r>
      <w:r w:rsidR="00034B67" w:rsidRPr="00441DB8">
        <w:rPr>
          <w:color w:val="000000"/>
          <w:sz w:val="19"/>
          <w:szCs w:val="19"/>
        </w:rPr>
        <w:tab/>
      </w:r>
      <w:r w:rsidR="0080391D">
        <w:rPr>
          <w:color w:val="000000"/>
          <w:sz w:val="19"/>
          <w:szCs w:val="19"/>
        </w:rPr>
        <w:t>466,</w:t>
      </w:r>
      <w:r w:rsidR="00AA1101" w:rsidRPr="00441DB8">
        <w:rPr>
          <w:color w:val="000000"/>
          <w:sz w:val="19"/>
          <w:szCs w:val="19"/>
        </w:rPr>
        <w:t xml:space="preserve">36 </w:t>
      </w:r>
    </w:p>
    <w:p w:rsidR="00F75283" w:rsidRPr="00441DB8" w:rsidRDefault="00F75283" w:rsidP="00815038">
      <w:pPr>
        <w:ind w:firstLine="708"/>
        <w:jc w:val="both"/>
        <w:rPr>
          <w:color w:val="000000"/>
          <w:sz w:val="19"/>
          <w:szCs w:val="19"/>
        </w:rPr>
      </w:pPr>
    </w:p>
    <w:p w:rsidR="00AA1101" w:rsidRPr="00441DB8" w:rsidRDefault="00F75283" w:rsidP="00815038">
      <w:pPr>
        <w:ind w:left="2835" w:hanging="2129"/>
        <w:jc w:val="both"/>
        <w:rPr>
          <w:color w:val="000000"/>
          <w:sz w:val="19"/>
          <w:szCs w:val="19"/>
        </w:rPr>
      </w:pPr>
      <w:r w:rsidRPr="00441DB8">
        <w:rPr>
          <w:b/>
          <w:color w:val="000000"/>
          <w:sz w:val="19"/>
          <w:szCs w:val="19"/>
        </w:rPr>
        <w:t>Analiz</w:t>
      </w:r>
      <w:r w:rsidR="00AA1101" w:rsidRPr="00441DB8">
        <w:rPr>
          <w:b/>
          <w:color w:val="000000"/>
          <w:sz w:val="19"/>
          <w:szCs w:val="19"/>
        </w:rPr>
        <w:t>:</w:t>
      </w:r>
      <w:r w:rsidR="00AA1101" w:rsidRPr="00441DB8">
        <w:rPr>
          <w:color w:val="000000"/>
          <w:sz w:val="19"/>
          <w:szCs w:val="19"/>
        </w:rPr>
        <w:t xml:space="preserve"> </w:t>
      </w:r>
      <w:r w:rsidR="00034B67" w:rsidRPr="00441DB8">
        <w:rPr>
          <w:color w:val="000000"/>
          <w:sz w:val="19"/>
          <w:szCs w:val="19"/>
        </w:rPr>
        <w:tab/>
      </w:r>
      <w:r w:rsidR="00AA1101" w:rsidRPr="00441DB8">
        <w:rPr>
          <w:color w:val="000000"/>
          <w:sz w:val="19"/>
          <w:szCs w:val="19"/>
        </w:rPr>
        <w:t xml:space="preserve">İçerik, sodyum tuzu </w:t>
      </w:r>
      <w:r w:rsidR="0080391D">
        <w:rPr>
          <w:color w:val="000000"/>
          <w:sz w:val="19"/>
          <w:szCs w:val="19"/>
        </w:rPr>
        <w:t>olarak hesaplanan,</w:t>
      </w:r>
      <w:r w:rsidR="00AA1101" w:rsidRPr="00441DB8">
        <w:rPr>
          <w:color w:val="000000"/>
          <w:sz w:val="19"/>
          <w:szCs w:val="19"/>
        </w:rPr>
        <w:t xml:space="preserve"> topla</w:t>
      </w:r>
      <w:r w:rsidR="0080391D">
        <w:rPr>
          <w:color w:val="000000"/>
          <w:sz w:val="19"/>
          <w:szCs w:val="19"/>
        </w:rPr>
        <w:t>m renklendirici maddelerin %85’</w:t>
      </w:r>
      <w:r w:rsidR="00AA1101" w:rsidRPr="00441DB8">
        <w:rPr>
          <w:color w:val="000000"/>
          <w:sz w:val="19"/>
          <w:szCs w:val="19"/>
        </w:rPr>
        <w:t xml:space="preserve">inden az olmamalıdır; </w:t>
      </w:r>
    </w:p>
    <w:p w:rsidR="00AA1101" w:rsidRPr="00441DB8" w:rsidRDefault="00AA1101" w:rsidP="00815038">
      <w:pPr>
        <w:ind w:left="2832"/>
        <w:jc w:val="both"/>
        <w:rPr>
          <w:color w:val="000000"/>
          <w:sz w:val="19"/>
          <w:szCs w:val="19"/>
        </w:rPr>
      </w:pPr>
      <w:r w:rsidRPr="00441DB8">
        <w:rPr>
          <w:color w:val="000000"/>
          <w:sz w:val="19"/>
          <w:szCs w:val="19"/>
        </w:rPr>
        <w:t>Dis</w:t>
      </w:r>
      <w:r w:rsidR="0080391D">
        <w:rPr>
          <w:color w:val="000000"/>
          <w:sz w:val="19"/>
          <w:szCs w:val="19"/>
        </w:rPr>
        <w:t>odyum 3,3'-diokso-2,2'-bi-indoly</w:t>
      </w:r>
      <w:r w:rsidRPr="00441DB8">
        <w:rPr>
          <w:color w:val="000000"/>
          <w:sz w:val="19"/>
          <w:szCs w:val="19"/>
        </w:rPr>
        <w:t>liden-5,7</w:t>
      </w:r>
      <w:r w:rsidR="008A2478">
        <w:rPr>
          <w:color w:val="000000"/>
          <w:sz w:val="19"/>
          <w:szCs w:val="19"/>
        </w:rPr>
        <w:t>'</w:t>
      </w:r>
      <w:r w:rsidR="0080391D">
        <w:rPr>
          <w:color w:val="000000"/>
          <w:sz w:val="19"/>
          <w:szCs w:val="19"/>
        </w:rPr>
        <w:t>-disülfonat: %</w:t>
      </w:r>
      <w:r w:rsidRPr="00441DB8">
        <w:rPr>
          <w:color w:val="000000"/>
          <w:sz w:val="19"/>
          <w:szCs w:val="19"/>
        </w:rPr>
        <w:t>18’den fazla olmamalıdır.</w:t>
      </w:r>
    </w:p>
    <w:p w:rsidR="00AA1101" w:rsidRPr="00441DB8" w:rsidRDefault="0080391D" w:rsidP="00815038">
      <w:pPr>
        <w:ind w:left="2124" w:firstLine="708"/>
        <w:jc w:val="both"/>
        <w:rPr>
          <w:color w:val="000000"/>
          <w:sz w:val="19"/>
          <w:szCs w:val="19"/>
        </w:rPr>
      </w:pPr>
      <w:r>
        <w:rPr>
          <w:color w:val="000000"/>
          <w:sz w:val="19"/>
          <w:szCs w:val="19"/>
        </w:rPr>
        <w:t>Sulu çözeltide yaklaşık 610 nm’</w:t>
      </w:r>
      <w:r w:rsidR="00AA1101" w:rsidRPr="00441DB8">
        <w:rPr>
          <w:color w:val="000000"/>
          <w:sz w:val="19"/>
          <w:szCs w:val="19"/>
        </w:rPr>
        <w:t>de E</w:t>
      </w:r>
      <w:r w:rsidR="00AA1101" w:rsidRPr="00441DB8">
        <w:rPr>
          <w:noProof/>
          <w:color w:val="000000"/>
          <w:sz w:val="19"/>
          <w:szCs w:val="19"/>
        </w:rPr>
        <w:drawing>
          <wp:inline distT="0" distB="0" distL="0" distR="0" wp14:anchorId="73BF67F2" wp14:editId="110399B1">
            <wp:extent cx="184785" cy="237490"/>
            <wp:effectExtent l="0" t="0" r="5715" b="0"/>
            <wp:docPr id="29" name="Resim 29" descr="http://www.kkgm.gov.tr/images/2001-2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5" descr="http://www.kkgm.gov.tr/images/2001-27-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785" cy="237490"/>
                    </a:xfrm>
                    <a:prstGeom prst="rect">
                      <a:avLst/>
                    </a:prstGeom>
                    <a:noFill/>
                    <a:ln>
                      <a:noFill/>
                    </a:ln>
                  </pic:spPr>
                </pic:pic>
              </a:graphicData>
            </a:graphic>
          </wp:inline>
        </w:drawing>
      </w:r>
      <w:r>
        <w:rPr>
          <w:color w:val="000000"/>
          <w:sz w:val="19"/>
          <w:szCs w:val="19"/>
        </w:rPr>
        <w:t>480</w:t>
      </w:r>
    </w:p>
    <w:p w:rsidR="00F75283" w:rsidRPr="00441DB8" w:rsidRDefault="00F75283" w:rsidP="00815038">
      <w:pPr>
        <w:ind w:left="2830" w:firstLine="708"/>
        <w:jc w:val="both"/>
        <w:rPr>
          <w:color w:val="000000"/>
          <w:sz w:val="19"/>
          <w:szCs w:val="19"/>
        </w:rPr>
      </w:pPr>
    </w:p>
    <w:p w:rsidR="00AA1101" w:rsidRPr="00441DB8" w:rsidRDefault="00AA1101" w:rsidP="00815038">
      <w:pPr>
        <w:jc w:val="both"/>
        <w:rPr>
          <w:color w:val="000000"/>
          <w:sz w:val="19"/>
          <w:szCs w:val="19"/>
        </w:rPr>
      </w:pPr>
      <w:r w:rsidRPr="00441DB8">
        <w:rPr>
          <w:b/>
          <w:color w:val="000000"/>
          <w:sz w:val="19"/>
          <w:szCs w:val="19"/>
          <w:u w:val="single"/>
        </w:rPr>
        <w:t>Tanımlama:</w:t>
      </w:r>
      <w:r w:rsidRPr="00441DB8">
        <w:rPr>
          <w:color w:val="000000"/>
          <w:sz w:val="19"/>
          <w:szCs w:val="19"/>
        </w:rPr>
        <w:t xml:space="preserve"> </w:t>
      </w:r>
      <w:r w:rsidR="00034B67" w:rsidRPr="00441DB8">
        <w:rPr>
          <w:color w:val="000000"/>
          <w:sz w:val="19"/>
          <w:szCs w:val="19"/>
        </w:rPr>
        <w:tab/>
      </w:r>
      <w:r w:rsidR="00034B67" w:rsidRPr="00441DB8">
        <w:rPr>
          <w:color w:val="000000"/>
          <w:sz w:val="19"/>
          <w:szCs w:val="19"/>
        </w:rPr>
        <w:tab/>
      </w:r>
      <w:r w:rsidR="00034B67" w:rsidRPr="00441DB8">
        <w:rPr>
          <w:color w:val="000000"/>
          <w:sz w:val="19"/>
          <w:szCs w:val="19"/>
        </w:rPr>
        <w:tab/>
      </w:r>
      <w:r w:rsidRPr="00441DB8">
        <w:rPr>
          <w:color w:val="000000"/>
          <w:sz w:val="19"/>
          <w:szCs w:val="19"/>
        </w:rPr>
        <w:t>Koyu-mavi toz veya granüller.</w:t>
      </w:r>
    </w:p>
    <w:p w:rsidR="00107541" w:rsidRPr="00441DB8" w:rsidRDefault="00107541" w:rsidP="00815038">
      <w:pPr>
        <w:jc w:val="both"/>
        <w:rPr>
          <w:color w:val="000000"/>
          <w:sz w:val="19"/>
          <w:szCs w:val="19"/>
        </w:rPr>
      </w:pPr>
    </w:p>
    <w:p w:rsidR="00107541" w:rsidRPr="00441DB8" w:rsidRDefault="00107541" w:rsidP="00815038">
      <w:pPr>
        <w:jc w:val="both"/>
        <w:rPr>
          <w:color w:val="000000"/>
          <w:sz w:val="19"/>
          <w:szCs w:val="19"/>
        </w:rPr>
      </w:pPr>
      <w:r w:rsidRPr="00441DB8">
        <w:rPr>
          <w:color w:val="000000"/>
          <w:sz w:val="19"/>
          <w:szCs w:val="19"/>
        </w:rPr>
        <w:tab/>
      </w:r>
      <w:r w:rsidRPr="00441DB8">
        <w:rPr>
          <w:b/>
          <w:color w:val="000000"/>
          <w:sz w:val="19"/>
          <w:szCs w:val="19"/>
        </w:rPr>
        <w:t>Sulu çözeltinin görünümü:</w:t>
      </w:r>
      <w:r w:rsidRPr="00441DB8">
        <w:rPr>
          <w:color w:val="000000"/>
          <w:sz w:val="19"/>
          <w:szCs w:val="19"/>
        </w:rPr>
        <w:t>Mavi</w:t>
      </w:r>
    </w:p>
    <w:p w:rsidR="00107541" w:rsidRPr="00441DB8" w:rsidRDefault="00107541" w:rsidP="00815038">
      <w:pPr>
        <w:jc w:val="both"/>
        <w:rPr>
          <w:color w:val="000000"/>
          <w:sz w:val="19"/>
          <w:szCs w:val="19"/>
        </w:rPr>
      </w:pPr>
    </w:p>
    <w:p w:rsidR="00107541" w:rsidRPr="00441DB8" w:rsidRDefault="00AA1101" w:rsidP="00815038">
      <w:pPr>
        <w:jc w:val="both"/>
        <w:rPr>
          <w:color w:val="000000"/>
          <w:sz w:val="19"/>
          <w:szCs w:val="19"/>
        </w:rPr>
      </w:pPr>
      <w:r w:rsidRPr="00441DB8">
        <w:rPr>
          <w:b/>
          <w:color w:val="000000"/>
          <w:sz w:val="19"/>
          <w:szCs w:val="19"/>
          <w:u w:val="single"/>
        </w:rPr>
        <w:t>Belirleme</w:t>
      </w:r>
      <w:r w:rsidR="00107541" w:rsidRPr="00441DB8">
        <w:rPr>
          <w:color w:val="000000"/>
          <w:sz w:val="19"/>
          <w:szCs w:val="19"/>
        </w:rPr>
        <w:t>:</w:t>
      </w:r>
    </w:p>
    <w:p w:rsidR="00AA1101" w:rsidRPr="00441DB8" w:rsidRDefault="00AA1101" w:rsidP="00815038">
      <w:pPr>
        <w:jc w:val="both"/>
        <w:rPr>
          <w:color w:val="000000"/>
          <w:sz w:val="19"/>
          <w:szCs w:val="19"/>
        </w:rPr>
      </w:pPr>
      <w:r w:rsidRPr="00441DB8">
        <w:rPr>
          <w:color w:val="000000"/>
          <w:sz w:val="19"/>
          <w:szCs w:val="19"/>
        </w:rPr>
        <w:t xml:space="preserve"> </w:t>
      </w:r>
    </w:p>
    <w:p w:rsidR="00AA1101" w:rsidRPr="00441DB8" w:rsidRDefault="00AA1101" w:rsidP="00815038">
      <w:pPr>
        <w:ind w:firstLine="708"/>
        <w:jc w:val="both"/>
        <w:rPr>
          <w:color w:val="000000"/>
          <w:sz w:val="19"/>
          <w:szCs w:val="19"/>
        </w:rPr>
      </w:pPr>
      <w:r w:rsidRPr="00441DB8">
        <w:rPr>
          <w:b/>
          <w:color w:val="000000"/>
          <w:sz w:val="19"/>
          <w:szCs w:val="19"/>
        </w:rPr>
        <w:t>Spektrofotometri:</w:t>
      </w:r>
      <w:r w:rsidRPr="00441DB8">
        <w:rPr>
          <w:color w:val="000000"/>
          <w:sz w:val="19"/>
          <w:szCs w:val="19"/>
        </w:rPr>
        <w:t xml:space="preserve"> </w:t>
      </w:r>
      <w:r w:rsidR="00034B67" w:rsidRPr="00441DB8">
        <w:rPr>
          <w:color w:val="000000"/>
          <w:sz w:val="19"/>
          <w:szCs w:val="19"/>
        </w:rPr>
        <w:tab/>
      </w:r>
      <w:r w:rsidR="0080391D">
        <w:rPr>
          <w:color w:val="000000"/>
          <w:sz w:val="19"/>
          <w:szCs w:val="19"/>
        </w:rPr>
        <w:t>Suda yaklaşık 610 nm’</w:t>
      </w:r>
      <w:r w:rsidRPr="00441DB8">
        <w:rPr>
          <w:color w:val="000000"/>
          <w:sz w:val="19"/>
          <w:szCs w:val="19"/>
        </w:rPr>
        <w:t>de maksimum.</w:t>
      </w:r>
    </w:p>
    <w:p w:rsidR="00107541" w:rsidRPr="00441DB8" w:rsidRDefault="00107541" w:rsidP="00815038">
      <w:pPr>
        <w:ind w:firstLine="708"/>
        <w:jc w:val="both"/>
        <w:rPr>
          <w:color w:val="000000"/>
          <w:sz w:val="19"/>
          <w:szCs w:val="19"/>
        </w:rPr>
      </w:pPr>
    </w:p>
    <w:p w:rsidR="00AA1101" w:rsidRPr="00441DB8" w:rsidRDefault="00107541" w:rsidP="00815038">
      <w:pPr>
        <w:jc w:val="both"/>
        <w:rPr>
          <w:b/>
          <w:color w:val="000000"/>
          <w:sz w:val="19"/>
          <w:szCs w:val="19"/>
          <w:u w:val="single"/>
        </w:rPr>
      </w:pPr>
      <w:r w:rsidRPr="00441DB8">
        <w:rPr>
          <w:b/>
          <w:color w:val="000000"/>
          <w:sz w:val="19"/>
          <w:szCs w:val="19"/>
          <w:u w:val="single"/>
        </w:rPr>
        <w:t>Saflık:</w:t>
      </w:r>
    </w:p>
    <w:p w:rsidR="00107541" w:rsidRPr="00441DB8" w:rsidRDefault="00107541" w:rsidP="00815038">
      <w:pPr>
        <w:jc w:val="both"/>
        <w:rPr>
          <w:b/>
          <w:color w:val="000000"/>
          <w:sz w:val="19"/>
          <w:szCs w:val="19"/>
          <w:u w:val="single"/>
        </w:rPr>
      </w:pPr>
    </w:p>
    <w:p w:rsidR="00AA1101" w:rsidRPr="00441DB8" w:rsidRDefault="00AA1101" w:rsidP="00815038">
      <w:pPr>
        <w:ind w:firstLine="708"/>
        <w:jc w:val="both"/>
        <w:rPr>
          <w:color w:val="000000"/>
          <w:sz w:val="19"/>
          <w:szCs w:val="19"/>
        </w:rPr>
      </w:pPr>
      <w:r w:rsidRPr="00441DB8">
        <w:rPr>
          <w:b/>
          <w:color w:val="000000"/>
          <w:sz w:val="19"/>
          <w:szCs w:val="19"/>
        </w:rPr>
        <w:t>Suda çözünmeyen madde:</w:t>
      </w:r>
      <w:r w:rsidR="0080391D">
        <w:rPr>
          <w:color w:val="000000"/>
          <w:sz w:val="19"/>
          <w:szCs w:val="19"/>
        </w:rPr>
        <w:t xml:space="preserve"> %0,2’</w:t>
      </w:r>
      <w:r w:rsidRPr="00441DB8">
        <w:rPr>
          <w:color w:val="000000"/>
          <w:sz w:val="19"/>
          <w:szCs w:val="19"/>
        </w:rPr>
        <w:t>den fazla olmamalıdır.</w:t>
      </w:r>
    </w:p>
    <w:p w:rsidR="00107541" w:rsidRPr="00441DB8" w:rsidRDefault="00107541" w:rsidP="00815038">
      <w:pPr>
        <w:ind w:firstLine="708"/>
        <w:jc w:val="both"/>
        <w:rPr>
          <w:color w:val="000000"/>
          <w:sz w:val="19"/>
          <w:szCs w:val="19"/>
        </w:rPr>
      </w:pPr>
    </w:p>
    <w:p w:rsidR="00107541" w:rsidRPr="00441DB8" w:rsidRDefault="00AA1101" w:rsidP="00815038">
      <w:pPr>
        <w:ind w:firstLine="708"/>
        <w:jc w:val="both"/>
        <w:rPr>
          <w:b/>
          <w:color w:val="000000"/>
          <w:sz w:val="19"/>
          <w:szCs w:val="19"/>
        </w:rPr>
      </w:pPr>
      <w:r w:rsidRPr="00441DB8">
        <w:rPr>
          <w:b/>
          <w:color w:val="000000"/>
          <w:sz w:val="19"/>
          <w:szCs w:val="19"/>
        </w:rPr>
        <w:t xml:space="preserve">Yardımcı renklendirici </w:t>
      </w:r>
    </w:p>
    <w:p w:rsidR="00AA1101" w:rsidRPr="00441DB8" w:rsidRDefault="00AA1101" w:rsidP="00815038">
      <w:pPr>
        <w:ind w:left="2835" w:hanging="2127"/>
        <w:jc w:val="both"/>
        <w:rPr>
          <w:color w:val="000000"/>
          <w:sz w:val="19"/>
          <w:szCs w:val="19"/>
        </w:rPr>
      </w:pPr>
      <w:r w:rsidRPr="00441DB8">
        <w:rPr>
          <w:b/>
          <w:color w:val="000000"/>
          <w:sz w:val="19"/>
          <w:szCs w:val="19"/>
        </w:rPr>
        <w:t>maddeler:</w:t>
      </w:r>
      <w:r w:rsidRPr="00441DB8">
        <w:rPr>
          <w:color w:val="000000"/>
          <w:sz w:val="19"/>
          <w:szCs w:val="19"/>
        </w:rPr>
        <w:t xml:space="preserve"> </w:t>
      </w:r>
      <w:r w:rsidR="00034B67" w:rsidRPr="00441DB8">
        <w:rPr>
          <w:color w:val="000000"/>
          <w:sz w:val="19"/>
          <w:szCs w:val="19"/>
        </w:rPr>
        <w:tab/>
      </w:r>
      <w:r w:rsidR="0080391D">
        <w:rPr>
          <w:color w:val="000000"/>
          <w:sz w:val="19"/>
          <w:szCs w:val="19"/>
        </w:rPr>
        <w:t>Disodyum 3,3'</w:t>
      </w:r>
      <w:r w:rsidR="007D1EAA">
        <w:rPr>
          <w:color w:val="000000"/>
          <w:sz w:val="19"/>
          <w:szCs w:val="19"/>
        </w:rPr>
        <w:t>-diokso-2,2'-bi-indolyliden-5,7'-disülfonat hariç: %1,0’</w:t>
      </w:r>
      <w:r w:rsidRPr="00441DB8">
        <w:rPr>
          <w:color w:val="000000"/>
          <w:sz w:val="19"/>
          <w:szCs w:val="19"/>
        </w:rPr>
        <w:t>den fazla olmamalıdır.</w:t>
      </w:r>
    </w:p>
    <w:p w:rsidR="00107541" w:rsidRPr="00441DB8" w:rsidRDefault="00107541" w:rsidP="00815038">
      <w:pPr>
        <w:ind w:left="3540" w:hanging="2832"/>
        <w:jc w:val="both"/>
        <w:rPr>
          <w:color w:val="000000"/>
          <w:sz w:val="19"/>
          <w:szCs w:val="19"/>
        </w:rPr>
      </w:pPr>
    </w:p>
    <w:p w:rsidR="00107541" w:rsidRPr="00441DB8" w:rsidRDefault="00AA1101" w:rsidP="00815038">
      <w:pPr>
        <w:ind w:firstLine="708"/>
        <w:jc w:val="both"/>
        <w:rPr>
          <w:b/>
          <w:color w:val="000000"/>
          <w:sz w:val="19"/>
          <w:szCs w:val="19"/>
        </w:rPr>
      </w:pPr>
      <w:r w:rsidRPr="00441DB8">
        <w:rPr>
          <w:b/>
          <w:color w:val="000000"/>
          <w:sz w:val="19"/>
          <w:szCs w:val="19"/>
        </w:rPr>
        <w:lastRenderedPageBreak/>
        <w:t xml:space="preserve">Renklendirici maddeler </w:t>
      </w:r>
    </w:p>
    <w:p w:rsidR="00AA1101" w:rsidRPr="00441DB8" w:rsidRDefault="00AA1101" w:rsidP="00815038">
      <w:pPr>
        <w:ind w:firstLine="708"/>
        <w:jc w:val="both"/>
        <w:rPr>
          <w:b/>
          <w:color w:val="000000"/>
          <w:sz w:val="19"/>
          <w:szCs w:val="19"/>
        </w:rPr>
      </w:pPr>
      <w:r w:rsidRPr="00441DB8">
        <w:rPr>
          <w:b/>
          <w:color w:val="000000"/>
          <w:sz w:val="19"/>
          <w:szCs w:val="19"/>
        </w:rPr>
        <w:t xml:space="preserve">dışındaki organik bileşikler: </w:t>
      </w:r>
    </w:p>
    <w:p w:rsidR="00107541" w:rsidRPr="00441DB8" w:rsidRDefault="00107541" w:rsidP="00815038">
      <w:pPr>
        <w:ind w:firstLine="708"/>
        <w:jc w:val="both"/>
        <w:rPr>
          <w:color w:val="000000"/>
          <w:sz w:val="19"/>
          <w:szCs w:val="19"/>
        </w:rPr>
      </w:pPr>
      <w:r w:rsidRPr="00441DB8">
        <w:rPr>
          <w:b/>
          <w:bCs/>
          <w:noProof/>
          <w:sz w:val="19"/>
          <w:szCs w:val="19"/>
        </w:rPr>
        <mc:AlternateContent>
          <mc:Choice Requires="wps">
            <w:drawing>
              <wp:anchor distT="0" distB="0" distL="114300" distR="114300" simplePos="0" relativeHeight="251685888" behindDoc="0" locked="0" layoutInCell="1" allowOverlap="1" wp14:anchorId="522BC8A2" wp14:editId="74BCC491">
                <wp:simplePos x="0" y="0"/>
                <wp:positionH relativeFrom="column">
                  <wp:posOffset>1899285</wp:posOffset>
                </wp:positionH>
                <wp:positionV relativeFrom="paragraph">
                  <wp:posOffset>131445</wp:posOffset>
                </wp:positionV>
                <wp:extent cx="106680" cy="754380"/>
                <wp:effectExtent l="0" t="0" r="26670" b="26670"/>
                <wp:wrapNone/>
                <wp:docPr id="51" name="Sağ Ayraç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680" cy="754380"/>
                        </a:xfrm>
                        <a:prstGeom prst="rightBrace">
                          <a:avLst>
                            <a:gd name="adj1" fmla="val 66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ağ Ayraç 51" o:spid="_x0000_s1026" type="#_x0000_t88" style="position:absolute;margin-left:149.55pt;margin-top:10.35pt;width:8.4pt;height:59.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" adj="2036"/>
            </w:pict>
          </mc:Fallback>
        </mc:AlternateContent>
      </w:r>
    </w:p>
    <w:p w:rsidR="00107541" w:rsidRPr="00441DB8" w:rsidRDefault="007D1EAA" w:rsidP="00815038">
      <w:pPr>
        <w:ind w:firstLine="708"/>
        <w:jc w:val="both"/>
        <w:rPr>
          <w:color w:val="000000"/>
          <w:sz w:val="19"/>
          <w:szCs w:val="19"/>
        </w:rPr>
      </w:pPr>
      <w:r>
        <w:rPr>
          <w:color w:val="000000"/>
          <w:sz w:val="19"/>
          <w:szCs w:val="19"/>
        </w:rPr>
        <w:t>İz</w:t>
      </w:r>
      <w:r w:rsidR="00AA1101" w:rsidRPr="00441DB8">
        <w:rPr>
          <w:color w:val="000000"/>
          <w:sz w:val="19"/>
          <w:szCs w:val="19"/>
        </w:rPr>
        <w:t xml:space="preserve">atin-5-sülfonik asit </w:t>
      </w:r>
    </w:p>
    <w:p w:rsidR="00AA1101" w:rsidRPr="00441DB8" w:rsidRDefault="00107541" w:rsidP="00815038">
      <w:pPr>
        <w:ind w:firstLine="708"/>
        <w:jc w:val="both"/>
        <w:rPr>
          <w:color w:val="000000"/>
          <w:sz w:val="19"/>
          <w:szCs w:val="19"/>
        </w:rPr>
      </w:pPr>
      <w:r w:rsidRPr="00441DB8">
        <w:rPr>
          <w:color w:val="000000"/>
          <w:sz w:val="19"/>
          <w:szCs w:val="19"/>
        </w:rPr>
        <w:tab/>
      </w:r>
      <w:r w:rsidRPr="00441DB8">
        <w:rPr>
          <w:color w:val="000000"/>
          <w:sz w:val="19"/>
          <w:szCs w:val="19"/>
        </w:rPr>
        <w:tab/>
      </w:r>
    </w:p>
    <w:p w:rsidR="00107541" w:rsidRPr="00441DB8" w:rsidRDefault="00AA1101" w:rsidP="00815038">
      <w:pPr>
        <w:ind w:firstLine="708"/>
        <w:jc w:val="both"/>
        <w:rPr>
          <w:color w:val="000000"/>
          <w:sz w:val="19"/>
          <w:szCs w:val="19"/>
        </w:rPr>
      </w:pPr>
      <w:r w:rsidRPr="00441DB8">
        <w:rPr>
          <w:color w:val="000000"/>
          <w:sz w:val="19"/>
          <w:szCs w:val="19"/>
        </w:rPr>
        <w:t xml:space="preserve">5-sülfoantranilik asit </w:t>
      </w:r>
      <w:r w:rsidR="007D1EAA">
        <w:rPr>
          <w:color w:val="000000"/>
          <w:sz w:val="19"/>
          <w:szCs w:val="19"/>
        </w:rPr>
        <w:tab/>
      </w:r>
      <w:r w:rsidR="007D1EAA">
        <w:rPr>
          <w:color w:val="000000"/>
          <w:sz w:val="19"/>
          <w:szCs w:val="19"/>
        </w:rPr>
        <w:tab/>
        <w:t>Toplam %0,</w:t>
      </w:r>
      <w:r w:rsidR="00107541" w:rsidRPr="00441DB8">
        <w:rPr>
          <w:color w:val="000000"/>
          <w:sz w:val="19"/>
          <w:szCs w:val="19"/>
        </w:rPr>
        <w:t>5’ten fazla olmamalıdır.</w:t>
      </w:r>
    </w:p>
    <w:p w:rsidR="00AA1101" w:rsidRPr="00441DB8" w:rsidRDefault="00107541" w:rsidP="00815038">
      <w:pPr>
        <w:ind w:firstLine="708"/>
        <w:jc w:val="both"/>
        <w:rPr>
          <w:color w:val="000000"/>
          <w:sz w:val="19"/>
          <w:szCs w:val="19"/>
        </w:rPr>
      </w:pPr>
      <w:r w:rsidRPr="00441DB8">
        <w:rPr>
          <w:color w:val="000000"/>
          <w:sz w:val="19"/>
          <w:szCs w:val="19"/>
        </w:rPr>
        <w:tab/>
      </w:r>
      <w:r w:rsidRPr="00441DB8">
        <w:rPr>
          <w:color w:val="000000"/>
          <w:sz w:val="19"/>
          <w:szCs w:val="19"/>
        </w:rPr>
        <w:tab/>
      </w:r>
      <w:r w:rsidRPr="00441DB8">
        <w:rPr>
          <w:color w:val="000000"/>
          <w:sz w:val="19"/>
          <w:szCs w:val="19"/>
        </w:rPr>
        <w:tab/>
      </w:r>
      <w:r w:rsidRPr="00441DB8">
        <w:rPr>
          <w:color w:val="000000"/>
          <w:sz w:val="19"/>
          <w:szCs w:val="19"/>
        </w:rPr>
        <w:tab/>
      </w:r>
    </w:p>
    <w:p w:rsidR="00107541" w:rsidRPr="00441DB8" w:rsidRDefault="00AA1101" w:rsidP="00815038">
      <w:pPr>
        <w:ind w:firstLine="708"/>
        <w:jc w:val="both"/>
        <w:rPr>
          <w:color w:val="000000"/>
          <w:sz w:val="19"/>
          <w:szCs w:val="19"/>
        </w:rPr>
      </w:pPr>
      <w:r w:rsidRPr="00441DB8">
        <w:rPr>
          <w:color w:val="000000"/>
          <w:sz w:val="19"/>
          <w:szCs w:val="19"/>
        </w:rPr>
        <w:t>Antranilik asit      </w:t>
      </w:r>
    </w:p>
    <w:p w:rsidR="00AA1101" w:rsidRPr="00441DB8" w:rsidRDefault="00AA1101" w:rsidP="00815038">
      <w:pPr>
        <w:ind w:firstLine="708"/>
        <w:jc w:val="both"/>
        <w:rPr>
          <w:color w:val="000000"/>
          <w:sz w:val="19"/>
          <w:szCs w:val="19"/>
        </w:rPr>
      </w:pPr>
      <w:r w:rsidRPr="00441DB8">
        <w:rPr>
          <w:color w:val="000000"/>
          <w:sz w:val="19"/>
          <w:szCs w:val="19"/>
        </w:rPr>
        <w:t xml:space="preserve">     </w:t>
      </w:r>
      <w:r w:rsidR="00107541" w:rsidRPr="00441DB8">
        <w:rPr>
          <w:color w:val="000000"/>
          <w:sz w:val="19"/>
          <w:szCs w:val="19"/>
        </w:rPr>
        <w:tab/>
      </w:r>
      <w:r w:rsidR="00107541" w:rsidRPr="00441DB8">
        <w:rPr>
          <w:color w:val="000000"/>
          <w:sz w:val="19"/>
          <w:szCs w:val="19"/>
        </w:rPr>
        <w:tab/>
      </w:r>
    </w:p>
    <w:p w:rsidR="00AA1101" w:rsidRPr="00441DB8" w:rsidRDefault="00AA1101" w:rsidP="00815038">
      <w:pPr>
        <w:ind w:firstLine="708"/>
        <w:jc w:val="both"/>
        <w:rPr>
          <w:b/>
          <w:color w:val="000000"/>
          <w:sz w:val="19"/>
          <w:szCs w:val="19"/>
        </w:rPr>
      </w:pPr>
      <w:r w:rsidRPr="00441DB8">
        <w:rPr>
          <w:b/>
          <w:color w:val="000000"/>
          <w:sz w:val="19"/>
          <w:szCs w:val="19"/>
        </w:rPr>
        <w:t>Sülfone edilmemiş primer</w:t>
      </w:r>
    </w:p>
    <w:p w:rsidR="00AA1101" w:rsidRPr="00441DB8" w:rsidRDefault="00AA1101" w:rsidP="00815038">
      <w:pPr>
        <w:ind w:firstLine="708"/>
        <w:jc w:val="both"/>
        <w:rPr>
          <w:color w:val="000000"/>
          <w:sz w:val="19"/>
          <w:szCs w:val="19"/>
        </w:rPr>
      </w:pPr>
      <w:r w:rsidRPr="00441DB8">
        <w:rPr>
          <w:b/>
          <w:color w:val="000000"/>
          <w:sz w:val="19"/>
          <w:szCs w:val="19"/>
        </w:rPr>
        <w:t>aromatik aminler:</w:t>
      </w:r>
      <w:r w:rsidRPr="00441DB8">
        <w:rPr>
          <w:color w:val="000000"/>
          <w:sz w:val="19"/>
          <w:szCs w:val="19"/>
        </w:rPr>
        <w:t xml:space="preserve"> </w:t>
      </w:r>
      <w:r w:rsidR="00034B67" w:rsidRPr="00441DB8">
        <w:rPr>
          <w:color w:val="000000"/>
          <w:sz w:val="19"/>
          <w:szCs w:val="19"/>
        </w:rPr>
        <w:tab/>
      </w:r>
      <w:r w:rsidR="007D1EAA">
        <w:rPr>
          <w:color w:val="000000"/>
          <w:sz w:val="19"/>
          <w:szCs w:val="19"/>
        </w:rPr>
        <w:t>%0,</w:t>
      </w:r>
      <w:r w:rsidRPr="00441DB8">
        <w:rPr>
          <w:color w:val="000000"/>
          <w:sz w:val="19"/>
          <w:szCs w:val="19"/>
        </w:rPr>
        <w:t>01’den fazla olmamalıdır.</w:t>
      </w:r>
      <w:r w:rsidR="007D1EAA" w:rsidRPr="007D1EAA">
        <w:rPr>
          <w:color w:val="000000"/>
          <w:sz w:val="19"/>
          <w:szCs w:val="19"/>
        </w:rPr>
        <w:t xml:space="preserve"> </w:t>
      </w:r>
      <w:r w:rsidR="007D1EAA">
        <w:rPr>
          <w:color w:val="000000"/>
          <w:sz w:val="19"/>
          <w:szCs w:val="19"/>
        </w:rPr>
        <w:t>(Anilin olarak hesaplanan)</w:t>
      </w:r>
    </w:p>
    <w:p w:rsidR="00107541" w:rsidRPr="00441DB8" w:rsidRDefault="00107541" w:rsidP="00815038">
      <w:pPr>
        <w:ind w:firstLine="708"/>
        <w:jc w:val="both"/>
        <w:rPr>
          <w:color w:val="000000"/>
          <w:sz w:val="19"/>
          <w:szCs w:val="19"/>
        </w:rPr>
      </w:pPr>
    </w:p>
    <w:p w:rsidR="00034B67" w:rsidRPr="00441DB8" w:rsidRDefault="00AA1101" w:rsidP="00815038">
      <w:pPr>
        <w:ind w:firstLine="708"/>
        <w:jc w:val="both"/>
        <w:rPr>
          <w:b/>
          <w:color w:val="000000"/>
          <w:sz w:val="19"/>
          <w:szCs w:val="19"/>
        </w:rPr>
      </w:pPr>
      <w:r w:rsidRPr="00441DB8">
        <w:rPr>
          <w:b/>
          <w:color w:val="000000"/>
          <w:sz w:val="19"/>
          <w:szCs w:val="19"/>
        </w:rPr>
        <w:t xml:space="preserve">Eter ile ekstrakte </w:t>
      </w:r>
    </w:p>
    <w:p w:rsidR="00AA1101" w:rsidRPr="00441DB8" w:rsidRDefault="00AA1101" w:rsidP="00815038">
      <w:pPr>
        <w:ind w:firstLine="708"/>
        <w:jc w:val="both"/>
        <w:rPr>
          <w:b/>
          <w:color w:val="000000"/>
          <w:sz w:val="19"/>
          <w:szCs w:val="19"/>
        </w:rPr>
      </w:pPr>
      <w:r w:rsidRPr="00441DB8">
        <w:rPr>
          <w:b/>
          <w:color w:val="000000"/>
          <w:sz w:val="19"/>
          <w:szCs w:val="19"/>
        </w:rPr>
        <w:t>edilebilir madde:</w:t>
      </w:r>
      <w:r w:rsidRPr="00441DB8">
        <w:rPr>
          <w:color w:val="000000"/>
          <w:sz w:val="19"/>
          <w:szCs w:val="19"/>
        </w:rPr>
        <w:t xml:space="preserve"> </w:t>
      </w:r>
      <w:r w:rsidR="00034B67" w:rsidRPr="00441DB8">
        <w:rPr>
          <w:color w:val="000000"/>
          <w:sz w:val="19"/>
          <w:szCs w:val="19"/>
        </w:rPr>
        <w:tab/>
      </w:r>
      <w:r w:rsidR="007D1EAA">
        <w:rPr>
          <w:color w:val="000000"/>
          <w:sz w:val="19"/>
          <w:szCs w:val="19"/>
        </w:rPr>
        <w:t>Nötr koşullar altında %0,2’</w:t>
      </w:r>
      <w:r w:rsidRPr="00441DB8">
        <w:rPr>
          <w:color w:val="000000"/>
          <w:sz w:val="19"/>
          <w:szCs w:val="19"/>
        </w:rPr>
        <w:t>den fazla olmamalıdır.</w:t>
      </w:r>
    </w:p>
    <w:p w:rsidR="00107541" w:rsidRPr="00441DB8" w:rsidRDefault="00107541" w:rsidP="00815038">
      <w:pPr>
        <w:ind w:firstLine="708"/>
        <w:jc w:val="both"/>
        <w:rPr>
          <w:color w:val="000000"/>
          <w:sz w:val="19"/>
          <w:szCs w:val="19"/>
        </w:rPr>
      </w:pPr>
    </w:p>
    <w:p w:rsidR="00AA1101" w:rsidRPr="00441DB8" w:rsidRDefault="00AA1101" w:rsidP="00815038">
      <w:pPr>
        <w:ind w:firstLine="708"/>
        <w:jc w:val="both"/>
        <w:rPr>
          <w:color w:val="000000"/>
          <w:sz w:val="19"/>
          <w:szCs w:val="19"/>
        </w:rPr>
      </w:pPr>
      <w:r w:rsidRPr="00441DB8">
        <w:rPr>
          <w:b/>
          <w:color w:val="000000"/>
          <w:sz w:val="19"/>
          <w:szCs w:val="19"/>
        </w:rPr>
        <w:t>Arsenik:</w:t>
      </w:r>
      <w:r w:rsidRPr="00441DB8">
        <w:rPr>
          <w:color w:val="000000"/>
          <w:sz w:val="19"/>
          <w:szCs w:val="19"/>
        </w:rPr>
        <w:t xml:space="preserve"> </w:t>
      </w:r>
      <w:r w:rsidR="00034B67" w:rsidRPr="00441DB8">
        <w:rPr>
          <w:color w:val="000000"/>
          <w:sz w:val="19"/>
          <w:szCs w:val="19"/>
        </w:rPr>
        <w:tab/>
      </w:r>
      <w:r w:rsidR="00034B67" w:rsidRPr="00441DB8">
        <w:rPr>
          <w:color w:val="000000"/>
          <w:sz w:val="19"/>
          <w:szCs w:val="19"/>
        </w:rPr>
        <w:tab/>
      </w:r>
      <w:r w:rsidR="007D1EAA">
        <w:rPr>
          <w:color w:val="000000"/>
          <w:sz w:val="19"/>
          <w:szCs w:val="19"/>
        </w:rPr>
        <w:t>3 mg/kg’</w:t>
      </w:r>
      <w:r w:rsidRPr="00441DB8">
        <w:rPr>
          <w:color w:val="000000"/>
          <w:sz w:val="19"/>
          <w:szCs w:val="19"/>
        </w:rPr>
        <w:t>dan fazla olmamalıdır.</w:t>
      </w:r>
    </w:p>
    <w:p w:rsidR="00107541" w:rsidRPr="00441DB8" w:rsidRDefault="00107541" w:rsidP="00815038">
      <w:pPr>
        <w:ind w:firstLine="708"/>
        <w:jc w:val="both"/>
        <w:rPr>
          <w:color w:val="000000"/>
          <w:sz w:val="19"/>
          <w:szCs w:val="19"/>
        </w:rPr>
      </w:pPr>
    </w:p>
    <w:p w:rsidR="00AA1101" w:rsidRPr="00441DB8" w:rsidRDefault="009A3851" w:rsidP="00815038">
      <w:pPr>
        <w:ind w:firstLine="708"/>
        <w:jc w:val="both"/>
        <w:rPr>
          <w:color w:val="000000"/>
          <w:sz w:val="19"/>
          <w:szCs w:val="19"/>
        </w:rPr>
      </w:pPr>
      <w:r w:rsidRPr="00441DB8">
        <w:rPr>
          <w:b/>
          <w:color w:val="000000"/>
          <w:sz w:val="19"/>
          <w:szCs w:val="19"/>
        </w:rPr>
        <w:t>Kurşun</w:t>
      </w:r>
      <w:r w:rsidR="00AA1101" w:rsidRPr="00441DB8">
        <w:rPr>
          <w:b/>
          <w:color w:val="000000"/>
          <w:sz w:val="19"/>
          <w:szCs w:val="19"/>
        </w:rPr>
        <w:t>:</w:t>
      </w:r>
      <w:r w:rsidR="00AA1101" w:rsidRPr="00441DB8">
        <w:rPr>
          <w:color w:val="000000"/>
          <w:sz w:val="19"/>
          <w:szCs w:val="19"/>
        </w:rPr>
        <w:t xml:space="preserve"> </w:t>
      </w:r>
      <w:r w:rsidR="00034B67" w:rsidRPr="00441DB8">
        <w:rPr>
          <w:color w:val="000000"/>
          <w:sz w:val="19"/>
          <w:szCs w:val="19"/>
        </w:rPr>
        <w:tab/>
      </w:r>
      <w:r w:rsidR="00034B67" w:rsidRPr="00441DB8">
        <w:rPr>
          <w:color w:val="000000"/>
          <w:sz w:val="19"/>
          <w:szCs w:val="19"/>
        </w:rPr>
        <w:tab/>
      </w:r>
      <w:r w:rsidR="007D1EAA">
        <w:rPr>
          <w:color w:val="000000"/>
          <w:sz w:val="19"/>
          <w:szCs w:val="19"/>
        </w:rPr>
        <w:t>2 mg/kg’</w:t>
      </w:r>
      <w:r w:rsidR="00AA1101" w:rsidRPr="00441DB8">
        <w:rPr>
          <w:color w:val="000000"/>
          <w:sz w:val="19"/>
          <w:szCs w:val="19"/>
        </w:rPr>
        <w:t>dan fazla olmamalıdır.</w:t>
      </w:r>
    </w:p>
    <w:p w:rsidR="00107541" w:rsidRPr="00441DB8" w:rsidRDefault="00107541" w:rsidP="00815038">
      <w:pPr>
        <w:ind w:firstLine="708"/>
        <w:jc w:val="both"/>
        <w:rPr>
          <w:color w:val="000000"/>
          <w:sz w:val="19"/>
          <w:szCs w:val="19"/>
        </w:rPr>
      </w:pPr>
    </w:p>
    <w:p w:rsidR="00AA1101" w:rsidRPr="00441DB8" w:rsidRDefault="008A2DDD" w:rsidP="00815038">
      <w:pPr>
        <w:ind w:firstLine="708"/>
        <w:jc w:val="both"/>
        <w:rPr>
          <w:color w:val="000000"/>
          <w:sz w:val="19"/>
          <w:szCs w:val="19"/>
        </w:rPr>
      </w:pPr>
      <w:r w:rsidRPr="00441DB8">
        <w:rPr>
          <w:b/>
          <w:color w:val="000000"/>
          <w:sz w:val="19"/>
          <w:szCs w:val="19"/>
        </w:rPr>
        <w:t>Civa</w:t>
      </w:r>
      <w:r w:rsidR="00AA1101" w:rsidRPr="00441DB8">
        <w:rPr>
          <w:b/>
          <w:color w:val="000000"/>
          <w:sz w:val="19"/>
          <w:szCs w:val="19"/>
        </w:rPr>
        <w:t>:</w:t>
      </w:r>
      <w:r w:rsidR="00AA1101" w:rsidRPr="00441DB8">
        <w:rPr>
          <w:color w:val="000000"/>
          <w:sz w:val="19"/>
          <w:szCs w:val="19"/>
        </w:rPr>
        <w:t xml:space="preserve"> </w:t>
      </w:r>
      <w:r w:rsidR="00034B67" w:rsidRPr="00441DB8">
        <w:rPr>
          <w:color w:val="000000"/>
          <w:sz w:val="19"/>
          <w:szCs w:val="19"/>
        </w:rPr>
        <w:tab/>
      </w:r>
      <w:r w:rsidR="00034B67" w:rsidRPr="00441DB8">
        <w:rPr>
          <w:color w:val="000000"/>
          <w:sz w:val="19"/>
          <w:szCs w:val="19"/>
        </w:rPr>
        <w:tab/>
      </w:r>
      <w:r w:rsidR="00034B67" w:rsidRPr="00441DB8">
        <w:rPr>
          <w:color w:val="000000"/>
          <w:sz w:val="19"/>
          <w:szCs w:val="19"/>
        </w:rPr>
        <w:tab/>
      </w:r>
      <w:r w:rsidR="007D1EAA">
        <w:rPr>
          <w:color w:val="000000"/>
          <w:sz w:val="19"/>
          <w:szCs w:val="19"/>
        </w:rPr>
        <w:t>1 mg/kg’</w:t>
      </w:r>
      <w:r w:rsidR="00AA1101" w:rsidRPr="00441DB8">
        <w:rPr>
          <w:color w:val="000000"/>
          <w:sz w:val="19"/>
          <w:szCs w:val="19"/>
        </w:rPr>
        <w:t>dan fazla olmamalıdır.</w:t>
      </w:r>
    </w:p>
    <w:p w:rsidR="00107541" w:rsidRPr="00441DB8" w:rsidRDefault="00107541" w:rsidP="00815038">
      <w:pPr>
        <w:ind w:firstLine="708"/>
        <w:jc w:val="both"/>
        <w:rPr>
          <w:color w:val="000000"/>
          <w:sz w:val="19"/>
          <w:szCs w:val="19"/>
        </w:rPr>
      </w:pPr>
    </w:p>
    <w:p w:rsidR="00AA1101" w:rsidRPr="00441DB8" w:rsidRDefault="00AA1101" w:rsidP="00815038">
      <w:pPr>
        <w:ind w:firstLine="708"/>
        <w:jc w:val="both"/>
        <w:rPr>
          <w:color w:val="000000"/>
          <w:sz w:val="19"/>
          <w:szCs w:val="19"/>
        </w:rPr>
      </w:pPr>
      <w:r w:rsidRPr="00441DB8">
        <w:rPr>
          <w:b/>
          <w:color w:val="000000"/>
          <w:sz w:val="19"/>
          <w:szCs w:val="19"/>
        </w:rPr>
        <w:t>Kadmiyum:</w:t>
      </w:r>
      <w:r w:rsidRPr="00441DB8">
        <w:rPr>
          <w:color w:val="000000"/>
          <w:sz w:val="19"/>
          <w:szCs w:val="19"/>
        </w:rPr>
        <w:t xml:space="preserve"> </w:t>
      </w:r>
      <w:r w:rsidR="00034B67" w:rsidRPr="00441DB8">
        <w:rPr>
          <w:color w:val="000000"/>
          <w:sz w:val="19"/>
          <w:szCs w:val="19"/>
        </w:rPr>
        <w:tab/>
      </w:r>
      <w:r w:rsidR="00034B67" w:rsidRPr="00441DB8">
        <w:rPr>
          <w:color w:val="000000"/>
          <w:sz w:val="19"/>
          <w:szCs w:val="19"/>
        </w:rPr>
        <w:tab/>
      </w:r>
      <w:r w:rsidR="007D1EAA">
        <w:rPr>
          <w:color w:val="000000"/>
          <w:sz w:val="19"/>
          <w:szCs w:val="19"/>
        </w:rPr>
        <w:t>1 mg/kg’</w:t>
      </w:r>
      <w:r w:rsidRPr="00441DB8">
        <w:rPr>
          <w:color w:val="000000"/>
          <w:sz w:val="19"/>
          <w:szCs w:val="19"/>
        </w:rPr>
        <w:t>dan fazla olmamalıdır.</w:t>
      </w:r>
    </w:p>
    <w:p w:rsidR="00107541" w:rsidRPr="00441DB8" w:rsidRDefault="00107541" w:rsidP="00815038">
      <w:pPr>
        <w:ind w:firstLine="708"/>
        <w:jc w:val="both"/>
        <w:rPr>
          <w:color w:val="000000"/>
          <w:sz w:val="19"/>
          <w:szCs w:val="19"/>
        </w:rPr>
      </w:pPr>
    </w:p>
    <w:p w:rsidR="00107541" w:rsidRPr="00441DB8" w:rsidRDefault="00107541" w:rsidP="00815038">
      <w:pPr>
        <w:jc w:val="both"/>
        <w:rPr>
          <w:color w:val="000000"/>
          <w:sz w:val="19"/>
          <w:szCs w:val="19"/>
          <w:u w:val="single"/>
        </w:rPr>
      </w:pPr>
    </w:p>
    <w:p w:rsidR="00107541" w:rsidRPr="00441DB8" w:rsidRDefault="00107541" w:rsidP="00815038">
      <w:pPr>
        <w:jc w:val="both"/>
        <w:rPr>
          <w:b/>
          <w:bCs/>
          <w:i/>
          <w:iCs/>
          <w:sz w:val="19"/>
          <w:szCs w:val="19"/>
        </w:rPr>
      </w:pPr>
      <w:r w:rsidRPr="00441DB8">
        <w:rPr>
          <w:b/>
          <w:bCs/>
          <w:i/>
          <w:iCs/>
          <w:sz w:val="19"/>
          <w:szCs w:val="19"/>
        </w:rPr>
        <w:t xml:space="preserve">Bu renklendiricinin alüminyum </w:t>
      </w:r>
      <w:r w:rsidR="00B40508" w:rsidRPr="00441DB8">
        <w:rPr>
          <w:b/>
          <w:bCs/>
          <w:i/>
          <w:iCs/>
          <w:sz w:val="19"/>
          <w:szCs w:val="19"/>
        </w:rPr>
        <w:t>lakları</w:t>
      </w:r>
      <w:r w:rsidRPr="00441DB8">
        <w:rPr>
          <w:b/>
          <w:bCs/>
          <w:i/>
          <w:iCs/>
          <w:sz w:val="19"/>
          <w:szCs w:val="19"/>
        </w:rPr>
        <w:t xml:space="preserve"> kullanılabilir.</w:t>
      </w:r>
    </w:p>
    <w:p w:rsidR="00107541" w:rsidRPr="00441DB8" w:rsidRDefault="00107541" w:rsidP="00815038">
      <w:pPr>
        <w:jc w:val="both"/>
        <w:rPr>
          <w:b/>
          <w:bCs/>
          <w:i/>
          <w:iCs/>
          <w:sz w:val="19"/>
          <w:szCs w:val="19"/>
        </w:rPr>
      </w:pPr>
    </w:p>
    <w:p w:rsidR="00107541" w:rsidRPr="00441DB8" w:rsidRDefault="00107541" w:rsidP="00815038">
      <w:pPr>
        <w:jc w:val="both"/>
        <w:rPr>
          <w:color w:val="000000"/>
          <w:sz w:val="19"/>
          <w:szCs w:val="19"/>
          <w:u w:val="single"/>
        </w:rPr>
      </w:pPr>
    </w:p>
    <w:p w:rsidR="00AA1101" w:rsidRPr="00441DB8" w:rsidRDefault="00AA1101" w:rsidP="00815038">
      <w:pPr>
        <w:jc w:val="both"/>
        <w:rPr>
          <w:b/>
          <w:color w:val="000000"/>
          <w:sz w:val="19"/>
          <w:szCs w:val="19"/>
          <w:u w:val="single"/>
        </w:rPr>
      </w:pPr>
      <w:r w:rsidRPr="00441DB8">
        <w:rPr>
          <w:b/>
          <w:color w:val="000000"/>
          <w:sz w:val="19"/>
          <w:szCs w:val="19"/>
          <w:u w:val="single"/>
        </w:rPr>
        <w:t xml:space="preserve">E 133 </w:t>
      </w:r>
      <w:r w:rsidR="007D1EAA" w:rsidRPr="007D1EAA">
        <w:rPr>
          <w:b/>
          <w:color w:val="000000"/>
          <w:sz w:val="19"/>
          <w:szCs w:val="19"/>
          <w:u w:val="single"/>
        </w:rPr>
        <w:t>BRİLLİANT BLUE FCF</w:t>
      </w:r>
    </w:p>
    <w:p w:rsidR="00107541" w:rsidRPr="00441DB8" w:rsidRDefault="00107541" w:rsidP="00815038">
      <w:pPr>
        <w:jc w:val="both"/>
        <w:rPr>
          <w:b/>
          <w:color w:val="000000"/>
          <w:sz w:val="19"/>
          <w:szCs w:val="19"/>
        </w:rPr>
      </w:pPr>
    </w:p>
    <w:p w:rsidR="00AA1101" w:rsidRPr="00441DB8" w:rsidRDefault="00B96B2E" w:rsidP="00815038">
      <w:pPr>
        <w:jc w:val="both"/>
        <w:rPr>
          <w:color w:val="000000"/>
          <w:sz w:val="19"/>
          <w:szCs w:val="19"/>
        </w:rPr>
      </w:pPr>
      <w:r w:rsidRPr="00441DB8">
        <w:rPr>
          <w:b/>
          <w:color w:val="000000"/>
          <w:sz w:val="19"/>
          <w:szCs w:val="19"/>
          <w:u w:val="single"/>
        </w:rPr>
        <w:t>Eşanlamlılar</w:t>
      </w:r>
      <w:r w:rsidR="00AA1101" w:rsidRPr="00441DB8">
        <w:rPr>
          <w:b/>
          <w:color w:val="000000"/>
          <w:sz w:val="19"/>
          <w:szCs w:val="19"/>
          <w:u w:val="single"/>
        </w:rPr>
        <w:t>:</w:t>
      </w:r>
      <w:r w:rsidR="00AA1101" w:rsidRPr="00441DB8">
        <w:rPr>
          <w:color w:val="000000"/>
          <w:sz w:val="19"/>
          <w:szCs w:val="19"/>
        </w:rPr>
        <w:t xml:space="preserve"> </w:t>
      </w:r>
      <w:r w:rsidR="00034B67" w:rsidRPr="00441DB8">
        <w:rPr>
          <w:color w:val="000000"/>
          <w:sz w:val="19"/>
          <w:szCs w:val="19"/>
        </w:rPr>
        <w:tab/>
      </w:r>
      <w:r w:rsidR="00034B67" w:rsidRPr="00441DB8">
        <w:rPr>
          <w:color w:val="000000"/>
          <w:sz w:val="19"/>
          <w:szCs w:val="19"/>
        </w:rPr>
        <w:tab/>
      </w:r>
      <w:r w:rsidR="00034B67" w:rsidRPr="00441DB8">
        <w:rPr>
          <w:color w:val="000000"/>
          <w:sz w:val="19"/>
          <w:szCs w:val="19"/>
        </w:rPr>
        <w:tab/>
      </w:r>
      <w:r w:rsidR="007D1EAA">
        <w:rPr>
          <w:color w:val="000000"/>
          <w:sz w:val="19"/>
          <w:szCs w:val="19"/>
        </w:rPr>
        <w:t>CI Gıda M</w:t>
      </w:r>
      <w:r w:rsidR="00AA1101" w:rsidRPr="00441DB8">
        <w:rPr>
          <w:color w:val="000000"/>
          <w:sz w:val="19"/>
          <w:szCs w:val="19"/>
        </w:rPr>
        <w:t>avisi 2</w:t>
      </w:r>
    </w:p>
    <w:p w:rsidR="00107541" w:rsidRPr="00441DB8" w:rsidRDefault="00107541" w:rsidP="00815038">
      <w:pPr>
        <w:jc w:val="both"/>
        <w:rPr>
          <w:color w:val="000000"/>
          <w:sz w:val="19"/>
          <w:szCs w:val="19"/>
        </w:rPr>
      </w:pPr>
    </w:p>
    <w:p w:rsidR="00AC6FA7" w:rsidRDefault="00AA1101" w:rsidP="00AC6FA7">
      <w:pPr>
        <w:ind w:left="2835" w:hanging="2835"/>
        <w:jc w:val="both"/>
        <w:rPr>
          <w:color w:val="000000"/>
          <w:sz w:val="19"/>
          <w:szCs w:val="19"/>
        </w:rPr>
      </w:pPr>
      <w:r w:rsidRPr="00441DB8">
        <w:rPr>
          <w:b/>
          <w:color w:val="000000"/>
          <w:sz w:val="19"/>
          <w:szCs w:val="19"/>
          <w:u w:val="single"/>
        </w:rPr>
        <w:t>Tanım:</w:t>
      </w:r>
      <w:r w:rsidRPr="00441DB8">
        <w:rPr>
          <w:color w:val="000000"/>
          <w:sz w:val="19"/>
          <w:szCs w:val="19"/>
        </w:rPr>
        <w:t xml:space="preserve"> </w:t>
      </w:r>
      <w:r w:rsidR="00107541" w:rsidRPr="00441DB8">
        <w:rPr>
          <w:color w:val="000000"/>
          <w:sz w:val="19"/>
          <w:szCs w:val="19"/>
        </w:rPr>
        <w:tab/>
      </w:r>
      <w:r w:rsidR="00AC6FA7">
        <w:rPr>
          <w:color w:val="000000"/>
          <w:sz w:val="19"/>
          <w:szCs w:val="19"/>
        </w:rPr>
        <w:t>Brilliant Blue</w:t>
      </w:r>
      <w:r w:rsidRPr="00441DB8">
        <w:rPr>
          <w:color w:val="000000"/>
          <w:sz w:val="19"/>
          <w:szCs w:val="19"/>
        </w:rPr>
        <w:t xml:space="preserve"> FCF, </w:t>
      </w:r>
      <w:r w:rsidR="00AC6FA7">
        <w:rPr>
          <w:color w:val="000000"/>
          <w:sz w:val="19"/>
          <w:szCs w:val="19"/>
        </w:rPr>
        <w:t>temel olarak disodyum α</w:t>
      </w:r>
      <w:r w:rsidRPr="00441DB8">
        <w:rPr>
          <w:color w:val="000000"/>
          <w:sz w:val="19"/>
          <w:szCs w:val="19"/>
        </w:rPr>
        <w:t>-(4-(N-etil-</w:t>
      </w:r>
      <w:r w:rsidR="00AC6FA7">
        <w:rPr>
          <w:color w:val="000000"/>
          <w:sz w:val="19"/>
          <w:szCs w:val="19"/>
        </w:rPr>
        <w:t>3-sülfonatobenzilamino) fenil)-α-(4-N-etil-3-</w:t>
      </w:r>
      <w:r w:rsidRPr="00441DB8">
        <w:rPr>
          <w:color w:val="000000"/>
          <w:sz w:val="19"/>
          <w:szCs w:val="19"/>
        </w:rPr>
        <w:t>sülfonatob</w:t>
      </w:r>
      <w:r w:rsidR="00AC6FA7">
        <w:rPr>
          <w:color w:val="000000"/>
          <w:sz w:val="19"/>
          <w:szCs w:val="19"/>
        </w:rPr>
        <w:t>enzilamino) siklohekza-2,5-dieny</w:t>
      </w:r>
      <w:r w:rsidRPr="00441DB8">
        <w:rPr>
          <w:color w:val="000000"/>
          <w:sz w:val="19"/>
          <w:szCs w:val="19"/>
        </w:rPr>
        <w:t xml:space="preserve">liden) toluen-2-sülfonat ve izomerleri ile, </w:t>
      </w:r>
      <w:r w:rsidR="00AC6FA7" w:rsidRPr="00AC6FA7">
        <w:rPr>
          <w:color w:val="000000"/>
          <w:sz w:val="19"/>
          <w:szCs w:val="19"/>
        </w:rPr>
        <w:t xml:space="preserve">başlıca renksiz bileşenler olarak sodyum sülfat ve/veya sodyum klorürle birlikte yardımcı renklendirici maddelerden oluşur. </w:t>
      </w:r>
    </w:p>
    <w:p w:rsidR="00AA1101" w:rsidRPr="00441DB8" w:rsidRDefault="00AC6FA7" w:rsidP="00AC6FA7">
      <w:pPr>
        <w:ind w:left="2835" w:hanging="3"/>
        <w:jc w:val="both"/>
        <w:rPr>
          <w:color w:val="000000"/>
          <w:sz w:val="19"/>
          <w:szCs w:val="19"/>
        </w:rPr>
      </w:pPr>
      <w:r w:rsidRPr="00AC6FA7">
        <w:rPr>
          <w:color w:val="000000"/>
          <w:sz w:val="19"/>
          <w:szCs w:val="19"/>
        </w:rPr>
        <w:t>Brilliant Blue FCF,</w:t>
      </w:r>
      <w:r w:rsidR="00AA1101" w:rsidRPr="00441DB8">
        <w:rPr>
          <w:color w:val="000000"/>
          <w:sz w:val="19"/>
          <w:szCs w:val="19"/>
        </w:rPr>
        <w:t>, sodyum tuzu olarak tanımlanır. Kalsiyum ve potasyum tuzuna da izin verilir.</w:t>
      </w:r>
    </w:p>
    <w:p w:rsidR="00107541" w:rsidRPr="00441DB8" w:rsidRDefault="00107541" w:rsidP="00815038">
      <w:pPr>
        <w:ind w:left="3540"/>
        <w:jc w:val="both"/>
        <w:rPr>
          <w:color w:val="000000"/>
          <w:sz w:val="19"/>
          <w:szCs w:val="19"/>
        </w:rPr>
      </w:pPr>
    </w:p>
    <w:p w:rsidR="00AA1101" w:rsidRPr="00441DB8" w:rsidRDefault="00AA1101" w:rsidP="00815038">
      <w:pPr>
        <w:ind w:firstLine="708"/>
        <w:jc w:val="both"/>
        <w:rPr>
          <w:color w:val="000000"/>
          <w:sz w:val="19"/>
          <w:szCs w:val="19"/>
        </w:rPr>
      </w:pPr>
      <w:r w:rsidRPr="00441DB8">
        <w:rPr>
          <w:b/>
          <w:color w:val="000000"/>
          <w:sz w:val="19"/>
          <w:szCs w:val="19"/>
        </w:rPr>
        <w:t xml:space="preserve">Renk </w:t>
      </w:r>
      <w:r w:rsidR="00B02C3C" w:rsidRPr="00441DB8">
        <w:rPr>
          <w:b/>
          <w:color w:val="000000"/>
          <w:sz w:val="19"/>
          <w:szCs w:val="19"/>
        </w:rPr>
        <w:t>indeks</w:t>
      </w:r>
      <w:r w:rsidRPr="00441DB8">
        <w:rPr>
          <w:b/>
          <w:color w:val="000000"/>
          <w:sz w:val="19"/>
          <w:szCs w:val="19"/>
        </w:rPr>
        <w:t xml:space="preserve"> no:</w:t>
      </w:r>
      <w:r w:rsidRPr="00441DB8">
        <w:rPr>
          <w:color w:val="000000"/>
          <w:sz w:val="19"/>
          <w:szCs w:val="19"/>
        </w:rPr>
        <w:t xml:space="preserve"> </w:t>
      </w:r>
      <w:r w:rsidR="00034B67" w:rsidRPr="00441DB8">
        <w:rPr>
          <w:color w:val="000000"/>
          <w:sz w:val="19"/>
          <w:szCs w:val="19"/>
        </w:rPr>
        <w:tab/>
      </w:r>
      <w:r w:rsidR="00034B67" w:rsidRPr="00441DB8">
        <w:rPr>
          <w:color w:val="000000"/>
          <w:sz w:val="19"/>
          <w:szCs w:val="19"/>
        </w:rPr>
        <w:tab/>
      </w:r>
      <w:r w:rsidRPr="00441DB8">
        <w:rPr>
          <w:color w:val="000000"/>
          <w:sz w:val="19"/>
          <w:szCs w:val="19"/>
        </w:rPr>
        <w:t>42090</w:t>
      </w:r>
    </w:p>
    <w:p w:rsidR="00107541" w:rsidRPr="00441DB8" w:rsidRDefault="00107541" w:rsidP="00815038">
      <w:pPr>
        <w:ind w:firstLine="708"/>
        <w:jc w:val="both"/>
        <w:rPr>
          <w:color w:val="000000"/>
          <w:sz w:val="19"/>
          <w:szCs w:val="19"/>
        </w:rPr>
      </w:pPr>
    </w:p>
    <w:p w:rsidR="00AA1101" w:rsidRPr="00441DB8" w:rsidRDefault="00AA1101" w:rsidP="00815038">
      <w:pPr>
        <w:ind w:firstLine="708"/>
        <w:jc w:val="both"/>
        <w:rPr>
          <w:color w:val="000000"/>
          <w:sz w:val="19"/>
          <w:szCs w:val="19"/>
        </w:rPr>
      </w:pPr>
      <w:r w:rsidRPr="00441DB8">
        <w:rPr>
          <w:b/>
          <w:color w:val="000000"/>
          <w:sz w:val="19"/>
          <w:szCs w:val="19"/>
        </w:rPr>
        <w:t>Einecs:</w:t>
      </w:r>
      <w:r w:rsidRPr="00441DB8">
        <w:rPr>
          <w:color w:val="000000"/>
          <w:sz w:val="19"/>
          <w:szCs w:val="19"/>
        </w:rPr>
        <w:t xml:space="preserve"> </w:t>
      </w:r>
      <w:r w:rsidR="00034B67" w:rsidRPr="00441DB8">
        <w:rPr>
          <w:color w:val="000000"/>
          <w:sz w:val="19"/>
          <w:szCs w:val="19"/>
        </w:rPr>
        <w:tab/>
      </w:r>
      <w:r w:rsidR="00034B67" w:rsidRPr="00441DB8">
        <w:rPr>
          <w:color w:val="000000"/>
          <w:sz w:val="19"/>
          <w:szCs w:val="19"/>
        </w:rPr>
        <w:tab/>
      </w:r>
      <w:r w:rsidR="00034B67" w:rsidRPr="00441DB8">
        <w:rPr>
          <w:color w:val="000000"/>
          <w:sz w:val="19"/>
          <w:szCs w:val="19"/>
        </w:rPr>
        <w:tab/>
      </w:r>
      <w:r w:rsidRPr="00441DB8">
        <w:rPr>
          <w:color w:val="000000"/>
          <w:sz w:val="19"/>
          <w:szCs w:val="19"/>
        </w:rPr>
        <w:t>223-339-8</w:t>
      </w:r>
    </w:p>
    <w:p w:rsidR="00107541" w:rsidRPr="00441DB8" w:rsidRDefault="00107541" w:rsidP="00815038">
      <w:pPr>
        <w:ind w:firstLine="708"/>
        <w:jc w:val="both"/>
        <w:rPr>
          <w:color w:val="000000"/>
          <w:sz w:val="19"/>
          <w:szCs w:val="19"/>
        </w:rPr>
      </w:pPr>
    </w:p>
    <w:p w:rsidR="00AA1101" w:rsidRPr="00441DB8" w:rsidRDefault="00AA1101" w:rsidP="00AC6FA7">
      <w:pPr>
        <w:ind w:left="2835" w:hanging="2127"/>
        <w:rPr>
          <w:color w:val="000000"/>
          <w:sz w:val="19"/>
          <w:szCs w:val="19"/>
        </w:rPr>
      </w:pPr>
      <w:r w:rsidRPr="00441DB8">
        <w:rPr>
          <w:b/>
          <w:color w:val="000000"/>
          <w:sz w:val="19"/>
          <w:szCs w:val="19"/>
        </w:rPr>
        <w:t>Kimyasal adı:</w:t>
      </w:r>
      <w:r w:rsidRPr="00441DB8">
        <w:rPr>
          <w:color w:val="000000"/>
          <w:sz w:val="19"/>
          <w:szCs w:val="19"/>
        </w:rPr>
        <w:t xml:space="preserve"> </w:t>
      </w:r>
      <w:r w:rsidR="00034B67" w:rsidRPr="00441DB8">
        <w:rPr>
          <w:color w:val="000000"/>
          <w:sz w:val="19"/>
          <w:szCs w:val="19"/>
        </w:rPr>
        <w:tab/>
      </w:r>
      <w:r w:rsidR="00AC6FA7">
        <w:rPr>
          <w:color w:val="000000"/>
          <w:sz w:val="19"/>
          <w:szCs w:val="19"/>
        </w:rPr>
        <w:t xml:space="preserve">Disodyum </w:t>
      </w:r>
      <w:r w:rsidR="00AC6FA7" w:rsidRPr="00AC6FA7">
        <w:rPr>
          <w:color w:val="000000"/>
          <w:sz w:val="19"/>
          <w:szCs w:val="19"/>
        </w:rPr>
        <w:t>α-(4-</w:t>
      </w:r>
      <w:r w:rsidR="00AC6FA7">
        <w:rPr>
          <w:color w:val="000000"/>
          <w:sz w:val="19"/>
          <w:szCs w:val="19"/>
        </w:rPr>
        <w:t>(N-etil-3-sülfonatobenzilamino)</w:t>
      </w:r>
      <w:r w:rsidR="00AC6FA7" w:rsidRPr="00AC6FA7">
        <w:rPr>
          <w:color w:val="000000"/>
          <w:sz w:val="19"/>
          <w:szCs w:val="19"/>
        </w:rPr>
        <w:t>fenil)-α-(4-N-etil-3-sülfonatobenzilamino) siklohekza-2,5-dienyliden) toluen-2-sülfonat</w:t>
      </w:r>
    </w:p>
    <w:p w:rsidR="00107541" w:rsidRPr="00441DB8" w:rsidRDefault="00107541" w:rsidP="00815038">
      <w:pPr>
        <w:jc w:val="both"/>
        <w:rPr>
          <w:color w:val="000000"/>
          <w:sz w:val="19"/>
          <w:szCs w:val="19"/>
        </w:rPr>
      </w:pPr>
    </w:p>
    <w:p w:rsidR="00AA1101" w:rsidRPr="00441DB8" w:rsidRDefault="00107541" w:rsidP="00815038">
      <w:pPr>
        <w:ind w:firstLine="708"/>
        <w:jc w:val="both"/>
        <w:rPr>
          <w:color w:val="000000"/>
          <w:sz w:val="19"/>
          <w:szCs w:val="19"/>
        </w:rPr>
      </w:pPr>
      <w:r w:rsidRPr="00441DB8">
        <w:rPr>
          <w:b/>
          <w:color w:val="000000"/>
          <w:sz w:val="19"/>
          <w:szCs w:val="19"/>
        </w:rPr>
        <w:t>Kimyasal formül</w:t>
      </w:r>
      <w:r w:rsidR="00AA1101" w:rsidRPr="00441DB8">
        <w:rPr>
          <w:b/>
          <w:color w:val="000000"/>
          <w:sz w:val="19"/>
          <w:szCs w:val="19"/>
        </w:rPr>
        <w:t>:</w:t>
      </w:r>
      <w:r w:rsidR="00AA1101" w:rsidRPr="00441DB8">
        <w:rPr>
          <w:color w:val="000000"/>
          <w:sz w:val="19"/>
          <w:szCs w:val="19"/>
        </w:rPr>
        <w:t xml:space="preserve"> </w:t>
      </w:r>
      <w:r w:rsidR="00034B67" w:rsidRPr="00441DB8">
        <w:rPr>
          <w:color w:val="000000"/>
          <w:sz w:val="19"/>
          <w:szCs w:val="19"/>
        </w:rPr>
        <w:tab/>
      </w:r>
      <w:r w:rsidR="00AA1101" w:rsidRPr="00441DB8">
        <w:rPr>
          <w:color w:val="000000"/>
          <w:sz w:val="19"/>
          <w:szCs w:val="19"/>
        </w:rPr>
        <w:t>C</w:t>
      </w:r>
      <w:r w:rsidR="00AA1101" w:rsidRPr="00AC6FA7">
        <w:rPr>
          <w:color w:val="000000"/>
          <w:sz w:val="19"/>
          <w:szCs w:val="19"/>
          <w:vertAlign w:val="subscript"/>
        </w:rPr>
        <w:t>37</w:t>
      </w:r>
      <w:r w:rsidR="00AA1101" w:rsidRPr="00441DB8">
        <w:rPr>
          <w:color w:val="000000"/>
          <w:sz w:val="19"/>
          <w:szCs w:val="19"/>
        </w:rPr>
        <w:t>H</w:t>
      </w:r>
      <w:r w:rsidR="00AA1101" w:rsidRPr="00AC6FA7">
        <w:rPr>
          <w:color w:val="000000"/>
          <w:sz w:val="19"/>
          <w:szCs w:val="19"/>
          <w:vertAlign w:val="subscript"/>
        </w:rPr>
        <w:t>34</w:t>
      </w:r>
      <w:r w:rsidR="00AA1101" w:rsidRPr="00441DB8">
        <w:rPr>
          <w:color w:val="000000"/>
          <w:sz w:val="19"/>
          <w:szCs w:val="19"/>
        </w:rPr>
        <w:t>N</w:t>
      </w:r>
      <w:r w:rsidR="00AA1101" w:rsidRPr="00AC6FA7">
        <w:rPr>
          <w:color w:val="000000"/>
          <w:sz w:val="19"/>
          <w:szCs w:val="19"/>
          <w:vertAlign w:val="subscript"/>
        </w:rPr>
        <w:t>2</w:t>
      </w:r>
      <w:r w:rsidR="00AA1101" w:rsidRPr="00441DB8">
        <w:rPr>
          <w:color w:val="000000"/>
          <w:sz w:val="19"/>
          <w:szCs w:val="19"/>
        </w:rPr>
        <w:t>Na</w:t>
      </w:r>
      <w:r w:rsidR="00AA1101" w:rsidRPr="00AC6FA7">
        <w:rPr>
          <w:color w:val="000000"/>
          <w:sz w:val="19"/>
          <w:szCs w:val="19"/>
          <w:vertAlign w:val="subscript"/>
        </w:rPr>
        <w:t>2</w:t>
      </w:r>
      <w:r w:rsidR="00AA1101" w:rsidRPr="00441DB8">
        <w:rPr>
          <w:color w:val="000000"/>
          <w:sz w:val="19"/>
          <w:szCs w:val="19"/>
        </w:rPr>
        <w:t>O</w:t>
      </w:r>
      <w:r w:rsidR="00AA1101" w:rsidRPr="00AC6FA7">
        <w:rPr>
          <w:color w:val="000000"/>
          <w:sz w:val="19"/>
          <w:szCs w:val="19"/>
          <w:vertAlign w:val="subscript"/>
        </w:rPr>
        <w:t>9</w:t>
      </w:r>
      <w:r w:rsidR="00AA1101" w:rsidRPr="00441DB8">
        <w:rPr>
          <w:color w:val="000000"/>
          <w:sz w:val="19"/>
          <w:szCs w:val="19"/>
        </w:rPr>
        <w:t>S</w:t>
      </w:r>
      <w:r w:rsidR="00AA1101" w:rsidRPr="00AC6FA7">
        <w:rPr>
          <w:color w:val="000000"/>
          <w:sz w:val="19"/>
          <w:szCs w:val="19"/>
          <w:vertAlign w:val="subscript"/>
        </w:rPr>
        <w:t>3</w:t>
      </w:r>
    </w:p>
    <w:p w:rsidR="00107541" w:rsidRPr="00441DB8" w:rsidRDefault="00107541" w:rsidP="00815038">
      <w:pPr>
        <w:ind w:firstLine="708"/>
        <w:jc w:val="both"/>
        <w:rPr>
          <w:color w:val="000000"/>
          <w:sz w:val="19"/>
          <w:szCs w:val="19"/>
        </w:rPr>
      </w:pPr>
    </w:p>
    <w:p w:rsidR="00AA1101" w:rsidRPr="00441DB8" w:rsidRDefault="001016C5" w:rsidP="00815038">
      <w:pPr>
        <w:ind w:firstLine="708"/>
        <w:jc w:val="both"/>
        <w:rPr>
          <w:color w:val="000000"/>
          <w:sz w:val="19"/>
          <w:szCs w:val="19"/>
        </w:rPr>
      </w:pPr>
      <w:r>
        <w:rPr>
          <w:b/>
          <w:color w:val="000000"/>
          <w:sz w:val="19"/>
          <w:szCs w:val="19"/>
        </w:rPr>
        <w:t>Molekül ağırlığı</w:t>
      </w:r>
      <w:r w:rsidR="00AA1101" w:rsidRPr="00441DB8">
        <w:rPr>
          <w:b/>
          <w:color w:val="000000"/>
          <w:sz w:val="19"/>
          <w:szCs w:val="19"/>
        </w:rPr>
        <w:t>:</w:t>
      </w:r>
      <w:r w:rsidR="00AA1101" w:rsidRPr="00441DB8">
        <w:rPr>
          <w:color w:val="000000"/>
          <w:sz w:val="19"/>
          <w:szCs w:val="19"/>
        </w:rPr>
        <w:t xml:space="preserve"> </w:t>
      </w:r>
      <w:r w:rsidR="00034B67" w:rsidRPr="00441DB8">
        <w:rPr>
          <w:color w:val="000000"/>
          <w:sz w:val="19"/>
          <w:szCs w:val="19"/>
        </w:rPr>
        <w:tab/>
      </w:r>
      <w:r w:rsidR="00AC6FA7">
        <w:rPr>
          <w:color w:val="000000"/>
          <w:sz w:val="19"/>
          <w:szCs w:val="19"/>
        </w:rPr>
        <w:t>792,</w:t>
      </w:r>
      <w:r w:rsidR="00AA1101" w:rsidRPr="00441DB8">
        <w:rPr>
          <w:color w:val="000000"/>
          <w:sz w:val="19"/>
          <w:szCs w:val="19"/>
        </w:rPr>
        <w:t xml:space="preserve">84 </w:t>
      </w:r>
    </w:p>
    <w:p w:rsidR="00107541" w:rsidRPr="00441DB8" w:rsidRDefault="00107541" w:rsidP="00815038">
      <w:pPr>
        <w:ind w:firstLine="708"/>
        <w:jc w:val="both"/>
        <w:rPr>
          <w:color w:val="000000"/>
          <w:sz w:val="19"/>
          <w:szCs w:val="19"/>
        </w:rPr>
      </w:pPr>
    </w:p>
    <w:p w:rsidR="00AA1101" w:rsidRPr="00441DB8" w:rsidRDefault="00107541" w:rsidP="00815038">
      <w:pPr>
        <w:ind w:left="2835" w:hanging="2127"/>
        <w:jc w:val="both"/>
        <w:rPr>
          <w:color w:val="000000"/>
          <w:sz w:val="19"/>
          <w:szCs w:val="19"/>
        </w:rPr>
      </w:pPr>
      <w:r w:rsidRPr="00441DB8">
        <w:rPr>
          <w:b/>
          <w:color w:val="000000"/>
          <w:sz w:val="19"/>
          <w:szCs w:val="19"/>
        </w:rPr>
        <w:t>Analiz:</w:t>
      </w:r>
      <w:r w:rsidR="00AA1101" w:rsidRPr="00441DB8">
        <w:rPr>
          <w:color w:val="000000"/>
          <w:sz w:val="19"/>
          <w:szCs w:val="19"/>
        </w:rPr>
        <w:t xml:space="preserve"> </w:t>
      </w:r>
      <w:r w:rsidR="00034B67" w:rsidRPr="00441DB8">
        <w:rPr>
          <w:color w:val="000000"/>
          <w:sz w:val="19"/>
          <w:szCs w:val="19"/>
        </w:rPr>
        <w:tab/>
      </w:r>
      <w:r w:rsidR="00AA1101" w:rsidRPr="00441DB8">
        <w:rPr>
          <w:color w:val="000000"/>
          <w:sz w:val="19"/>
          <w:szCs w:val="19"/>
        </w:rPr>
        <w:t xml:space="preserve">İçerik, sodyum tuzu </w:t>
      </w:r>
      <w:r w:rsidR="00AC6FA7">
        <w:rPr>
          <w:color w:val="000000"/>
          <w:sz w:val="19"/>
          <w:szCs w:val="19"/>
        </w:rPr>
        <w:t>olarak hesaplanan,</w:t>
      </w:r>
      <w:r w:rsidR="00AA1101" w:rsidRPr="00441DB8">
        <w:rPr>
          <w:color w:val="000000"/>
          <w:sz w:val="19"/>
          <w:szCs w:val="19"/>
        </w:rPr>
        <w:t xml:space="preserve"> to</w:t>
      </w:r>
      <w:r w:rsidR="00AC6FA7">
        <w:rPr>
          <w:color w:val="000000"/>
          <w:sz w:val="19"/>
          <w:szCs w:val="19"/>
        </w:rPr>
        <w:t>plam renklendirici maddelerin %85’</w:t>
      </w:r>
      <w:r w:rsidR="00AA1101" w:rsidRPr="00441DB8">
        <w:rPr>
          <w:color w:val="000000"/>
          <w:sz w:val="19"/>
          <w:szCs w:val="19"/>
        </w:rPr>
        <w:t xml:space="preserve">inden az olmamalıdır. </w:t>
      </w:r>
    </w:p>
    <w:p w:rsidR="00AA1101" w:rsidRPr="00441DB8" w:rsidRDefault="00AA1101" w:rsidP="00815038">
      <w:pPr>
        <w:ind w:left="2124" w:firstLine="708"/>
        <w:jc w:val="both"/>
        <w:rPr>
          <w:color w:val="000000"/>
          <w:sz w:val="19"/>
          <w:szCs w:val="19"/>
        </w:rPr>
      </w:pPr>
      <w:r w:rsidRPr="00441DB8">
        <w:rPr>
          <w:color w:val="000000"/>
          <w:sz w:val="19"/>
          <w:szCs w:val="19"/>
        </w:rPr>
        <w:t xml:space="preserve">Sulu çözeltide yaklaşık </w:t>
      </w:r>
      <w:r w:rsidR="00AC6FA7">
        <w:rPr>
          <w:color w:val="000000"/>
          <w:sz w:val="19"/>
          <w:szCs w:val="19"/>
        </w:rPr>
        <w:t>630 nm’</w:t>
      </w:r>
      <w:r w:rsidRPr="00441DB8">
        <w:rPr>
          <w:color w:val="000000"/>
          <w:sz w:val="19"/>
          <w:szCs w:val="19"/>
        </w:rPr>
        <w:t>de E</w:t>
      </w:r>
      <w:r w:rsidRPr="00441DB8">
        <w:rPr>
          <w:noProof/>
          <w:color w:val="000000"/>
          <w:sz w:val="19"/>
          <w:szCs w:val="19"/>
        </w:rPr>
        <w:drawing>
          <wp:inline distT="0" distB="0" distL="0" distR="0" wp14:anchorId="08CDE717" wp14:editId="5E270CEF">
            <wp:extent cx="184785" cy="237490"/>
            <wp:effectExtent l="0" t="0" r="5715" b="0"/>
            <wp:docPr id="28" name="Resim 28" descr="http://www.kkgm.gov.tr/images/2001-2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6" descr="http://www.kkgm.gov.tr/images/2001-27-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785" cy="237490"/>
                    </a:xfrm>
                    <a:prstGeom prst="rect">
                      <a:avLst/>
                    </a:prstGeom>
                    <a:noFill/>
                    <a:ln>
                      <a:noFill/>
                    </a:ln>
                  </pic:spPr>
                </pic:pic>
              </a:graphicData>
            </a:graphic>
          </wp:inline>
        </w:drawing>
      </w:r>
      <w:r w:rsidR="00AC6FA7">
        <w:rPr>
          <w:color w:val="000000"/>
          <w:sz w:val="19"/>
          <w:szCs w:val="19"/>
        </w:rPr>
        <w:t>1630</w:t>
      </w:r>
    </w:p>
    <w:p w:rsidR="00107541" w:rsidRPr="00441DB8" w:rsidRDefault="00107541" w:rsidP="00815038">
      <w:pPr>
        <w:ind w:left="2832" w:firstLine="708"/>
        <w:jc w:val="both"/>
        <w:rPr>
          <w:color w:val="000000"/>
          <w:sz w:val="19"/>
          <w:szCs w:val="19"/>
        </w:rPr>
      </w:pPr>
    </w:p>
    <w:p w:rsidR="00AA1101" w:rsidRPr="00441DB8" w:rsidRDefault="00AA1101" w:rsidP="00815038">
      <w:pPr>
        <w:jc w:val="both"/>
        <w:rPr>
          <w:color w:val="000000"/>
          <w:sz w:val="19"/>
          <w:szCs w:val="19"/>
        </w:rPr>
      </w:pPr>
      <w:r w:rsidRPr="00441DB8">
        <w:rPr>
          <w:b/>
          <w:color w:val="000000"/>
          <w:sz w:val="19"/>
          <w:szCs w:val="19"/>
          <w:u w:val="single"/>
        </w:rPr>
        <w:t>Tanımlama:</w:t>
      </w:r>
      <w:r w:rsidRPr="00441DB8">
        <w:rPr>
          <w:color w:val="000000"/>
          <w:sz w:val="19"/>
          <w:szCs w:val="19"/>
        </w:rPr>
        <w:t xml:space="preserve"> </w:t>
      </w:r>
      <w:r w:rsidR="00A23B44" w:rsidRPr="00441DB8">
        <w:rPr>
          <w:color w:val="000000"/>
          <w:sz w:val="19"/>
          <w:szCs w:val="19"/>
        </w:rPr>
        <w:tab/>
      </w:r>
      <w:r w:rsidR="00A23B44" w:rsidRPr="00441DB8">
        <w:rPr>
          <w:color w:val="000000"/>
          <w:sz w:val="19"/>
          <w:szCs w:val="19"/>
        </w:rPr>
        <w:tab/>
      </w:r>
      <w:r w:rsidR="00A23B44" w:rsidRPr="00441DB8">
        <w:rPr>
          <w:color w:val="000000"/>
          <w:sz w:val="19"/>
          <w:szCs w:val="19"/>
        </w:rPr>
        <w:tab/>
      </w:r>
      <w:r w:rsidRPr="00441DB8">
        <w:rPr>
          <w:color w:val="000000"/>
          <w:sz w:val="19"/>
          <w:szCs w:val="19"/>
        </w:rPr>
        <w:t>Kırmızımsı-mavi toz veya granüller.</w:t>
      </w:r>
    </w:p>
    <w:p w:rsidR="00107541" w:rsidRPr="00441DB8" w:rsidRDefault="00107541" w:rsidP="00815038">
      <w:pPr>
        <w:jc w:val="both"/>
        <w:rPr>
          <w:color w:val="000000"/>
          <w:sz w:val="19"/>
          <w:szCs w:val="19"/>
        </w:rPr>
      </w:pPr>
    </w:p>
    <w:p w:rsidR="00107541" w:rsidRPr="00441DB8" w:rsidRDefault="00107541" w:rsidP="00815038">
      <w:pPr>
        <w:ind w:firstLine="708"/>
        <w:jc w:val="both"/>
        <w:rPr>
          <w:b/>
          <w:color w:val="000000"/>
          <w:sz w:val="19"/>
          <w:szCs w:val="19"/>
        </w:rPr>
      </w:pPr>
      <w:r w:rsidRPr="00441DB8">
        <w:rPr>
          <w:b/>
          <w:color w:val="000000"/>
          <w:sz w:val="19"/>
          <w:szCs w:val="19"/>
        </w:rPr>
        <w:t>Sulu çözeltinin görünümü</w:t>
      </w:r>
      <w:r w:rsidR="00034B67" w:rsidRPr="00441DB8">
        <w:rPr>
          <w:b/>
          <w:color w:val="000000"/>
          <w:sz w:val="19"/>
          <w:szCs w:val="19"/>
        </w:rPr>
        <w:t>:</w:t>
      </w:r>
      <w:r w:rsidR="00034B67" w:rsidRPr="00441DB8">
        <w:rPr>
          <w:color w:val="000000"/>
          <w:sz w:val="19"/>
          <w:szCs w:val="19"/>
        </w:rPr>
        <w:t>Mavi</w:t>
      </w:r>
      <w:r w:rsidRPr="00441DB8">
        <w:rPr>
          <w:color w:val="000000"/>
          <w:sz w:val="19"/>
          <w:szCs w:val="19"/>
        </w:rPr>
        <w:t xml:space="preserve"> </w:t>
      </w:r>
    </w:p>
    <w:p w:rsidR="00107541" w:rsidRPr="00441DB8" w:rsidRDefault="00107541" w:rsidP="00815038">
      <w:pPr>
        <w:jc w:val="both"/>
        <w:rPr>
          <w:b/>
          <w:color w:val="000000"/>
          <w:sz w:val="19"/>
          <w:szCs w:val="19"/>
        </w:rPr>
      </w:pPr>
    </w:p>
    <w:p w:rsidR="00107541" w:rsidRPr="00441DB8" w:rsidRDefault="00AA1101" w:rsidP="00815038">
      <w:pPr>
        <w:jc w:val="both"/>
        <w:rPr>
          <w:b/>
          <w:color w:val="000000"/>
          <w:sz w:val="19"/>
          <w:szCs w:val="19"/>
          <w:u w:val="single"/>
        </w:rPr>
      </w:pPr>
      <w:r w:rsidRPr="00441DB8">
        <w:rPr>
          <w:b/>
          <w:color w:val="000000"/>
          <w:sz w:val="19"/>
          <w:szCs w:val="19"/>
          <w:u w:val="single"/>
        </w:rPr>
        <w:t>Belirleme</w:t>
      </w:r>
      <w:r w:rsidR="00107541" w:rsidRPr="00441DB8">
        <w:rPr>
          <w:b/>
          <w:color w:val="000000"/>
          <w:sz w:val="19"/>
          <w:szCs w:val="19"/>
          <w:u w:val="single"/>
        </w:rPr>
        <w:t>:</w:t>
      </w:r>
    </w:p>
    <w:p w:rsidR="00107541" w:rsidRPr="00441DB8" w:rsidRDefault="00107541" w:rsidP="00815038">
      <w:pPr>
        <w:jc w:val="both"/>
        <w:rPr>
          <w:b/>
          <w:color w:val="000000"/>
          <w:sz w:val="19"/>
          <w:szCs w:val="19"/>
        </w:rPr>
      </w:pPr>
    </w:p>
    <w:p w:rsidR="00AA1101" w:rsidRPr="00441DB8" w:rsidRDefault="00AA1101" w:rsidP="00815038">
      <w:pPr>
        <w:ind w:firstLine="708"/>
        <w:jc w:val="both"/>
        <w:rPr>
          <w:color w:val="000000"/>
          <w:sz w:val="19"/>
          <w:szCs w:val="19"/>
        </w:rPr>
      </w:pPr>
      <w:r w:rsidRPr="00441DB8">
        <w:rPr>
          <w:b/>
          <w:color w:val="000000"/>
          <w:sz w:val="19"/>
          <w:szCs w:val="19"/>
        </w:rPr>
        <w:t>Spektrofotometri:</w:t>
      </w:r>
      <w:r w:rsidRPr="00441DB8">
        <w:rPr>
          <w:color w:val="000000"/>
          <w:sz w:val="19"/>
          <w:szCs w:val="19"/>
        </w:rPr>
        <w:t xml:space="preserve"> </w:t>
      </w:r>
      <w:r w:rsidR="00A23B44" w:rsidRPr="00441DB8">
        <w:rPr>
          <w:color w:val="000000"/>
          <w:sz w:val="19"/>
          <w:szCs w:val="19"/>
        </w:rPr>
        <w:tab/>
      </w:r>
      <w:r w:rsidRPr="00441DB8">
        <w:rPr>
          <w:color w:val="000000"/>
          <w:sz w:val="19"/>
          <w:szCs w:val="19"/>
        </w:rPr>
        <w:t>Suda</w:t>
      </w:r>
      <w:r w:rsidR="00A23B44" w:rsidRPr="00441DB8">
        <w:rPr>
          <w:color w:val="000000"/>
          <w:sz w:val="19"/>
          <w:szCs w:val="19"/>
        </w:rPr>
        <w:t xml:space="preserve"> </w:t>
      </w:r>
      <w:r w:rsidR="00AC6FA7">
        <w:rPr>
          <w:color w:val="000000"/>
          <w:sz w:val="19"/>
          <w:szCs w:val="19"/>
        </w:rPr>
        <w:t>yaklaşık 630 nm’</w:t>
      </w:r>
      <w:r w:rsidRPr="00441DB8">
        <w:rPr>
          <w:color w:val="000000"/>
          <w:sz w:val="19"/>
          <w:szCs w:val="19"/>
        </w:rPr>
        <w:t>de maksimum.</w:t>
      </w:r>
    </w:p>
    <w:p w:rsidR="00107541" w:rsidRPr="00441DB8" w:rsidRDefault="00107541" w:rsidP="00815038">
      <w:pPr>
        <w:ind w:firstLine="708"/>
        <w:jc w:val="both"/>
        <w:rPr>
          <w:color w:val="000000"/>
          <w:sz w:val="19"/>
          <w:szCs w:val="19"/>
        </w:rPr>
      </w:pPr>
    </w:p>
    <w:p w:rsidR="00AA1101" w:rsidRPr="00441DB8" w:rsidRDefault="00107541" w:rsidP="00815038">
      <w:pPr>
        <w:jc w:val="both"/>
        <w:rPr>
          <w:b/>
          <w:color w:val="000000"/>
          <w:sz w:val="19"/>
          <w:szCs w:val="19"/>
          <w:u w:val="single"/>
        </w:rPr>
      </w:pPr>
      <w:r w:rsidRPr="00441DB8">
        <w:rPr>
          <w:b/>
          <w:color w:val="000000"/>
          <w:sz w:val="19"/>
          <w:szCs w:val="19"/>
          <w:u w:val="single"/>
        </w:rPr>
        <w:t>Saflık:</w:t>
      </w:r>
    </w:p>
    <w:p w:rsidR="00107541" w:rsidRPr="00441DB8" w:rsidRDefault="00107541" w:rsidP="00815038">
      <w:pPr>
        <w:jc w:val="both"/>
        <w:rPr>
          <w:b/>
          <w:color w:val="000000"/>
          <w:sz w:val="19"/>
          <w:szCs w:val="19"/>
          <w:u w:val="single"/>
        </w:rPr>
      </w:pPr>
    </w:p>
    <w:p w:rsidR="00AA1101" w:rsidRPr="00441DB8" w:rsidRDefault="00AA1101" w:rsidP="00815038">
      <w:pPr>
        <w:ind w:firstLine="708"/>
        <w:jc w:val="both"/>
        <w:rPr>
          <w:color w:val="000000"/>
          <w:sz w:val="19"/>
          <w:szCs w:val="19"/>
        </w:rPr>
      </w:pPr>
      <w:r w:rsidRPr="00441DB8">
        <w:rPr>
          <w:b/>
          <w:color w:val="000000"/>
          <w:sz w:val="19"/>
          <w:szCs w:val="19"/>
        </w:rPr>
        <w:t>Suda çözünmeyen madde</w:t>
      </w:r>
      <w:r w:rsidR="00AC6FA7">
        <w:rPr>
          <w:color w:val="000000"/>
          <w:sz w:val="19"/>
          <w:szCs w:val="19"/>
        </w:rPr>
        <w:t>: %0,2’</w:t>
      </w:r>
      <w:r w:rsidRPr="00441DB8">
        <w:rPr>
          <w:color w:val="000000"/>
          <w:sz w:val="19"/>
          <w:szCs w:val="19"/>
        </w:rPr>
        <w:t>den fazla olmamalıdır.</w:t>
      </w:r>
    </w:p>
    <w:p w:rsidR="00107541" w:rsidRPr="00441DB8" w:rsidRDefault="00107541" w:rsidP="00815038">
      <w:pPr>
        <w:ind w:firstLine="708"/>
        <w:jc w:val="both"/>
        <w:rPr>
          <w:color w:val="000000"/>
          <w:sz w:val="19"/>
          <w:szCs w:val="19"/>
        </w:rPr>
      </w:pPr>
    </w:p>
    <w:p w:rsidR="00107541" w:rsidRPr="00441DB8" w:rsidRDefault="00AA1101" w:rsidP="00815038">
      <w:pPr>
        <w:ind w:firstLine="708"/>
        <w:jc w:val="both"/>
        <w:rPr>
          <w:b/>
          <w:color w:val="000000"/>
          <w:sz w:val="19"/>
          <w:szCs w:val="19"/>
        </w:rPr>
      </w:pPr>
      <w:r w:rsidRPr="00441DB8">
        <w:rPr>
          <w:b/>
          <w:color w:val="000000"/>
          <w:sz w:val="19"/>
          <w:szCs w:val="19"/>
        </w:rPr>
        <w:t xml:space="preserve">Yardımcı renklendirici </w:t>
      </w:r>
    </w:p>
    <w:p w:rsidR="00AA1101" w:rsidRPr="00441DB8" w:rsidRDefault="00AA1101" w:rsidP="00815038">
      <w:pPr>
        <w:ind w:firstLine="708"/>
        <w:jc w:val="both"/>
        <w:rPr>
          <w:color w:val="000000"/>
          <w:sz w:val="19"/>
          <w:szCs w:val="19"/>
        </w:rPr>
      </w:pPr>
      <w:r w:rsidRPr="00441DB8">
        <w:rPr>
          <w:b/>
          <w:color w:val="000000"/>
          <w:sz w:val="19"/>
          <w:szCs w:val="19"/>
        </w:rPr>
        <w:t>maddeler:</w:t>
      </w:r>
      <w:r w:rsidRPr="00441DB8">
        <w:rPr>
          <w:color w:val="000000"/>
          <w:sz w:val="19"/>
          <w:szCs w:val="19"/>
        </w:rPr>
        <w:t xml:space="preserve"> </w:t>
      </w:r>
      <w:r w:rsidR="00A23B44" w:rsidRPr="00441DB8">
        <w:rPr>
          <w:color w:val="000000"/>
          <w:sz w:val="19"/>
          <w:szCs w:val="19"/>
        </w:rPr>
        <w:tab/>
      </w:r>
      <w:r w:rsidR="00A23B44" w:rsidRPr="00441DB8">
        <w:rPr>
          <w:color w:val="000000"/>
          <w:sz w:val="19"/>
          <w:szCs w:val="19"/>
        </w:rPr>
        <w:tab/>
      </w:r>
      <w:r w:rsidR="00AC6FA7">
        <w:rPr>
          <w:color w:val="000000"/>
          <w:sz w:val="19"/>
          <w:szCs w:val="19"/>
        </w:rPr>
        <w:t>%6,0’</w:t>
      </w:r>
      <w:r w:rsidRPr="00441DB8">
        <w:rPr>
          <w:color w:val="000000"/>
          <w:sz w:val="19"/>
          <w:szCs w:val="19"/>
        </w:rPr>
        <w:t>dan fazla olmamalıdır.</w:t>
      </w:r>
    </w:p>
    <w:p w:rsidR="00107541" w:rsidRPr="00441DB8" w:rsidRDefault="00107541" w:rsidP="00815038">
      <w:pPr>
        <w:ind w:firstLine="708"/>
        <w:jc w:val="both"/>
        <w:rPr>
          <w:color w:val="000000"/>
          <w:sz w:val="19"/>
          <w:szCs w:val="19"/>
        </w:rPr>
      </w:pPr>
    </w:p>
    <w:p w:rsidR="00107541" w:rsidRPr="00441DB8" w:rsidRDefault="00AA1101" w:rsidP="00815038">
      <w:pPr>
        <w:ind w:firstLine="708"/>
        <w:jc w:val="both"/>
        <w:rPr>
          <w:b/>
          <w:color w:val="000000"/>
          <w:sz w:val="19"/>
          <w:szCs w:val="19"/>
        </w:rPr>
      </w:pPr>
      <w:r w:rsidRPr="00441DB8">
        <w:rPr>
          <w:b/>
          <w:color w:val="000000"/>
          <w:sz w:val="19"/>
          <w:szCs w:val="19"/>
        </w:rPr>
        <w:t xml:space="preserve">Renklendirici maddeler </w:t>
      </w:r>
    </w:p>
    <w:p w:rsidR="00AA1101" w:rsidRPr="00441DB8" w:rsidRDefault="00AA1101" w:rsidP="00815038">
      <w:pPr>
        <w:ind w:firstLine="708"/>
        <w:jc w:val="both"/>
        <w:rPr>
          <w:b/>
          <w:color w:val="000000"/>
          <w:sz w:val="19"/>
          <w:szCs w:val="19"/>
        </w:rPr>
      </w:pPr>
      <w:r w:rsidRPr="00441DB8">
        <w:rPr>
          <w:b/>
          <w:color w:val="000000"/>
          <w:sz w:val="19"/>
          <w:szCs w:val="19"/>
        </w:rPr>
        <w:t xml:space="preserve">dışındaki organik bileşikler: </w:t>
      </w:r>
    </w:p>
    <w:p w:rsidR="00107541" w:rsidRPr="00441DB8" w:rsidRDefault="00107541" w:rsidP="00815038">
      <w:pPr>
        <w:ind w:firstLine="708"/>
        <w:jc w:val="both"/>
        <w:rPr>
          <w:b/>
          <w:color w:val="000000"/>
          <w:sz w:val="19"/>
          <w:szCs w:val="19"/>
        </w:rPr>
      </w:pPr>
    </w:p>
    <w:p w:rsidR="00AA1101" w:rsidRPr="00441DB8" w:rsidRDefault="00AA1101" w:rsidP="00815038">
      <w:pPr>
        <w:ind w:firstLine="708"/>
        <w:jc w:val="both"/>
        <w:rPr>
          <w:color w:val="000000"/>
          <w:sz w:val="19"/>
          <w:szCs w:val="19"/>
        </w:rPr>
      </w:pPr>
      <w:r w:rsidRPr="00441DB8">
        <w:rPr>
          <w:color w:val="000000"/>
          <w:sz w:val="19"/>
          <w:szCs w:val="19"/>
        </w:rPr>
        <w:t>2-, 3- ve 4-formil benzen</w:t>
      </w:r>
    </w:p>
    <w:p w:rsidR="00AA1101" w:rsidRPr="00441DB8" w:rsidRDefault="00AA1101" w:rsidP="00815038">
      <w:pPr>
        <w:ind w:firstLine="708"/>
        <w:jc w:val="both"/>
        <w:rPr>
          <w:color w:val="000000"/>
          <w:sz w:val="19"/>
          <w:szCs w:val="19"/>
        </w:rPr>
      </w:pPr>
      <w:r w:rsidRPr="00441DB8">
        <w:rPr>
          <w:color w:val="000000"/>
          <w:sz w:val="19"/>
          <w:szCs w:val="19"/>
        </w:rPr>
        <w:t>sülfonik asit</w:t>
      </w:r>
      <w:r w:rsidR="00A23B44" w:rsidRPr="00441DB8">
        <w:rPr>
          <w:color w:val="000000"/>
          <w:sz w:val="19"/>
          <w:szCs w:val="19"/>
        </w:rPr>
        <w:t>lerin toplamı</w:t>
      </w:r>
      <w:r w:rsidR="00A23B44" w:rsidRPr="00441DB8">
        <w:rPr>
          <w:color w:val="000000"/>
          <w:sz w:val="19"/>
          <w:szCs w:val="19"/>
        </w:rPr>
        <w:tab/>
      </w:r>
      <w:r w:rsidR="00AC6FA7">
        <w:rPr>
          <w:color w:val="000000"/>
          <w:sz w:val="19"/>
          <w:szCs w:val="19"/>
        </w:rPr>
        <w:t>%1,5’den</w:t>
      </w:r>
      <w:r w:rsidRPr="00441DB8">
        <w:rPr>
          <w:color w:val="000000"/>
          <w:sz w:val="19"/>
          <w:szCs w:val="19"/>
        </w:rPr>
        <w:t xml:space="preserve"> fazla olmamalıdır.</w:t>
      </w:r>
    </w:p>
    <w:p w:rsidR="00C54D4B" w:rsidRPr="00441DB8" w:rsidRDefault="00C54D4B" w:rsidP="00815038">
      <w:pPr>
        <w:ind w:firstLine="708"/>
        <w:jc w:val="both"/>
        <w:rPr>
          <w:color w:val="000000"/>
          <w:sz w:val="19"/>
          <w:szCs w:val="19"/>
        </w:rPr>
      </w:pPr>
    </w:p>
    <w:p w:rsidR="00C54D4B" w:rsidRPr="00441DB8" w:rsidRDefault="00AA1101" w:rsidP="00815038">
      <w:pPr>
        <w:ind w:firstLine="708"/>
        <w:jc w:val="both"/>
        <w:rPr>
          <w:color w:val="000000"/>
          <w:sz w:val="19"/>
          <w:szCs w:val="19"/>
        </w:rPr>
      </w:pPr>
      <w:r w:rsidRPr="00441DB8">
        <w:rPr>
          <w:color w:val="000000"/>
          <w:sz w:val="19"/>
          <w:szCs w:val="19"/>
        </w:rPr>
        <w:t xml:space="preserve">3-((etil)(4-sülfofenil) amino) </w:t>
      </w:r>
    </w:p>
    <w:p w:rsidR="00AA1101" w:rsidRPr="00441DB8" w:rsidRDefault="00AA1101" w:rsidP="00815038">
      <w:pPr>
        <w:ind w:firstLine="708"/>
        <w:jc w:val="both"/>
        <w:rPr>
          <w:color w:val="000000"/>
          <w:sz w:val="19"/>
          <w:szCs w:val="19"/>
        </w:rPr>
      </w:pPr>
      <w:r w:rsidRPr="00441DB8">
        <w:rPr>
          <w:color w:val="000000"/>
          <w:sz w:val="19"/>
          <w:szCs w:val="19"/>
        </w:rPr>
        <w:t xml:space="preserve">metil benzen sülfonik asit </w:t>
      </w:r>
      <w:r w:rsidR="00A23B44" w:rsidRPr="00441DB8">
        <w:rPr>
          <w:color w:val="000000"/>
          <w:sz w:val="19"/>
          <w:szCs w:val="19"/>
        </w:rPr>
        <w:tab/>
      </w:r>
      <w:r w:rsidR="00AC6FA7">
        <w:rPr>
          <w:color w:val="000000"/>
          <w:sz w:val="19"/>
          <w:szCs w:val="19"/>
        </w:rPr>
        <w:t>%0,3’t</w:t>
      </w:r>
      <w:r w:rsidRPr="00441DB8">
        <w:rPr>
          <w:color w:val="000000"/>
          <w:sz w:val="19"/>
          <w:szCs w:val="19"/>
        </w:rPr>
        <w:t>en fazla olmamalıdır.</w:t>
      </w:r>
    </w:p>
    <w:p w:rsidR="00C54D4B" w:rsidRPr="00441DB8" w:rsidRDefault="00C54D4B" w:rsidP="00815038">
      <w:pPr>
        <w:ind w:firstLine="708"/>
        <w:jc w:val="both"/>
        <w:rPr>
          <w:color w:val="000000"/>
          <w:sz w:val="19"/>
          <w:szCs w:val="19"/>
        </w:rPr>
      </w:pPr>
    </w:p>
    <w:p w:rsidR="00C54D4B" w:rsidRPr="00441DB8" w:rsidRDefault="00C54D4B" w:rsidP="00815038">
      <w:pPr>
        <w:ind w:firstLine="708"/>
        <w:jc w:val="both"/>
        <w:rPr>
          <w:color w:val="000000"/>
          <w:sz w:val="19"/>
          <w:szCs w:val="19"/>
        </w:rPr>
      </w:pPr>
    </w:p>
    <w:p w:rsidR="00AA1101" w:rsidRPr="00441DB8" w:rsidRDefault="00AA1101" w:rsidP="00815038">
      <w:pPr>
        <w:ind w:firstLine="708"/>
        <w:jc w:val="both"/>
        <w:rPr>
          <w:color w:val="000000"/>
          <w:sz w:val="19"/>
          <w:szCs w:val="19"/>
        </w:rPr>
      </w:pPr>
      <w:r w:rsidRPr="00441DB8">
        <w:rPr>
          <w:b/>
          <w:color w:val="000000"/>
          <w:sz w:val="19"/>
          <w:szCs w:val="19"/>
        </w:rPr>
        <w:t>Löko baz</w:t>
      </w:r>
      <w:r w:rsidR="00C54D4B" w:rsidRPr="00441DB8">
        <w:rPr>
          <w:color w:val="000000"/>
          <w:sz w:val="19"/>
          <w:szCs w:val="19"/>
        </w:rPr>
        <w:t>:</w:t>
      </w:r>
      <w:r w:rsidRPr="00441DB8">
        <w:rPr>
          <w:color w:val="000000"/>
          <w:sz w:val="19"/>
          <w:szCs w:val="19"/>
        </w:rPr>
        <w:t xml:space="preserve"> </w:t>
      </w:r>
      <w:r w:rsidR="00A23B44" w:rsidRPr="00441DB8">
        <w:rPr>
          <w:color w:val="000000"/>
          <w:sz w:val="19"/>
          <w:szCs w:val="19"/>
        </w:rPr>
        <w:tab/>
      </w:r>
      <w:r w:rsidR="00A23B44" w:rsidRPr="00441DB8">
        <w:rPr>
          <w:color w:val="000000"/>
          <w:sz w:val="19"/>
          <w:szCs w:val="19"/>
        </w:rPr>
        <w:tab/>
      </w:r>
      <w:r w:rsidR="00AC6FA7">
        <w:rPr>
          <w:color w:val="000000"/>
          <w:sz w:val="19"/>
          <w:szCs w:val="19"/>
        </w:rPr>
        <w:t>%5,</w:t>
      </w:r>
      <w:r w:rsidRPr="00441DB8">
        <w:rPr>
          <w:color w:val="000000"/>
          <w:sz w:val="19"/>
          <w:szCs w:val="19"/>
        </w:rPr>
        <w:t>0’ten fazla olmamalıdır.</w:t>
      </w:r>
    </w:p>
    <w:p w:rsidR="00C54D4B" w:rsidRPr="00441DB8" w:rsidRDefault="00C54D4B" w:rsidP="00815038">
      <w:pPr>
        <w:ind w:firstLine="708"/>
        <w:jc w:val="both"/>
        <w:rPr>
          <w:color w:val="000000"/>
          <w:sz w:val="19"/>
          <w:szCs w:val="19"/>
        </w:rPr>
      </w:pPr>
    </w:p>
    <w:p w:rsidR="00AA1101" w:rsidRPr="00441DB8" w:rsidRDefault="00AA1101" w:rsidP="00815038">
      <w:pPr>
        <w:ind w:firstLine="708"/>
        <w:jc w:val="both"/>
        <w:rPr>
          <w:b/>
          <w:color w:val="000000"/>
          <w:sz w:val="19"/>
          <w:szCs w:val="19"/>
        </w:rPr>
      </w:pPr>
      <w:r w:rsidRPr="00441DB8">
        <w:rPr>
          <w:b/>
          <w:color w:val="000000"/>
          <w:sz w:val="19"/>
          <w:szCs w:val="19"/>
        </w:rPr>
        <w:t xml:space="preserve">Sülfone edilmemiş primer </w:t>
      </w:r>
    </w:p>
    <w:p w:rsidR="00AA1101" w:rsidRPr="00441DB8" w:rsidRDefault="00AA1101" w:rsidP="00815038">
      <w:pPr>
        <w:ind w:firstLine="708"/>
        <w:jc w:val="both"/>
        <w:rPr>
          <w:color w:val="000000"/>
          <w:sz w:val="19"/>
          <w:szCs w:val="19"/>
        </w:rPr>
      </w:pPr>
      <w:r w:rsidRPr="00441DB8">
        <w:rPr>
          <w:b/>
          <w:color w:val="000000"/>
          <w:sz w:val="19"/>
          <w:szCs w:val="19"/>
        </w:rPr>
        <w:t>aromatik aminler:</w:t>
      </w:r>
      <w:r w:rsidRPr="00441DB8">
        <w:rPr>
          <w:color w:val="000000"/>
          <w:sz w:val="19"/>
          <w:szCs w:val="19"/>
        </w:rPr>
        <w:t xml:space="preserve"> </w:t>
      </w:r>
      <w:r w:rsidR="00AC6FA7">
        <w:rPr>
          <w:color w:val="000000"/>
          <w:sz w:val="19"/>
          <w:szCs w:val="19"/>
        </w:rPr>
        <w:tab/>
        <w:t>%0,</w:t>
      </w:r>
      <w:r w:rsidRPr="00441DB8">
        <w:rPr>
          <w:color w:val="000000"/>
          <w:sz w:val="19"/>
          <w:szCs w:val="19"/>
        </w:rPr>
        <w:t xml:space="preserve">01’den fazla olmamalıdır. </w:t>
      </w:r>
      <w:r w:rsidR="00AC6FA7">
        <w:rPr>
          <w:color w:val="000000"/>
          <w:sz w:val="19"/>
          <w:szCs w:val="19"/>
        </w:rPr>
        <w:t>(Anilin olarak hesaplanan)</w:t>
      </w:r>
    </w:p>
    <w:p w:rsidR="00C54D4B" w:rsidRPr="00441DB8" w:rsidRDefault="00C54D4B" w:rsidP="00815038">
      <w:pPr>
        <w:ind w:firstLine="708"/>
        <w:jc w:val="both"/>
        <w:rPr>
          <w:color w:val="000000"/>
          <w:sz w:val="19"/>
          <w:szCs w:val="19"/>
        </w:rPr>
      </w:pPr>
    </w:p>
    <w:p w:rsidR="00A23B44" w:rsidRPr="00441DB8" w:rsidRDefault="00AA1101" w:rsidP="00815038">
      <w:pPr>
        <w:ind w:firstLine="708"/>
        <w:jc w:val="both"/>
        <w:rPr>
          <w:b/>
          <w:color w:val="000000"/>
          <w:sz w:val="19"/>
          <w:szCs w:val="19"/>
        </w:rPr>
      </w:pPr>
      <w:r w:rsidRPr="00441DB8">
        <w:rPr>
          <w:b/>
          <w:color w:val="000000"/>
          <w:sz w:val="19"/>
          <w:szCs w:val="19"/>
        </w:rPr>
        <w:t xml:space="preserve">Eter ile ekstrakte </w:t>
      </w:r>
    </w:p>
    <w:p w:rsidR="00AA1101" w:rsidRPr="00441DB8" w:rsidRDefault="00AA1101" w:rsidP="00815038">
      <w:pPr>
        <w:ind w:firstLine="708"/>
        <w:jc w:val="both"/>
        <w:rPr>
          <w:b/>
          <w:color w:val="000000"/>
          <w:sz w:val="19"/>
          <w:szCs w:val="19"/>
        </w:rPr>
      </w:pPr>
      <w:r w:rsidRPr="00441DB8">
        <w:rPr>
          <w:b/>
          <w:color w:val="000000"/>
          <w:sz w:val="19"/>
          <w:szCs w:val="19"/>
        </w:rPr>
        <w:t>edilebilir madde:</w:t>
      </w:r>
      <w:r w:rsidRPr="00441DB8">
        <w:rPr>
          <w:color w:val="000000"/>
          <w:sz w:val="19"/>
          <w:szCs w:val="19"/>
        </w:rPr>
        <w:t xml:space="preserve"> </w:t>
      </w:r>
      <w:r w:rsidR="00A23B44" w:rsidRPr="00441DB8">
        <w:rPr>
          <w:color w:val="000000"/>
          <w:sz w:val="19"/>
          <w:szCs w:val="19"/>
        </w:rPr>
        <w:tab/>
      </w:r>
      <w:r w:rsidR="00AC6FA7">
        <w:rPr>
          <w:color w:val="000000"/>
          <w:sz w:val="19"/>
          <w:szCs w:val="19"/>
        </w:rPr>
        <w:t>pH=7’de %0,2’</w:t>
      </w:r>
      <w:r w:rsidRPr="00441DB8">
        <w:rPr>
          <w:color w:val="000000"/>
          <w:sz w:val="19"/>
          <w:szCs w:val="19"/>
        </w:rPr>
        <w:t>den fazla olmamalıdır.</w:t>
      </w:r>
    </w:p>
    <w:p w:rsidR="00C54D4B" w:rsidRPr="00441DB8" w:rsidRDefault="00C54D4B" w:rsidP="00815038">
      <w:pPr>
        <w:ind w:firstLine="708"/>
        <w:jc w:val="both"/>
        <w:rPr>
          <w:color w:val="000000"/>
          <w:sz w:val="19"/>
          <w:szCs w:val="19"/>
        </w:rPr>
      </w:pPr>
    </w:p>
    <w:p w:rsidR="00AA1101" w:rsidRPr="00441DB8" w:rsidRDefault="00AA1101" w:rsidP="00815038">
      <w:pPr>
        <w:ind w:firstLine="708"/>
        <w:jc w:val="both"/>
        <w:rPr>
          <w:color w:val="000000"/>
          <w:sz w:val="19"/>
          <w:szCs w:val="19"/>
        </w:rPr>
      </w:pPr>
      <w:r w:rsidRPr="00441DB8">
        <w:rPr>
          <w:b/>
          <w:color w:val="000000"/>
          <w:sz w:val="19"/>
          <w:szCs w:val="19"/>
        </w:rPr>
        <w:t>Arsenik:</w:t>
      </w:r>
      <w:r w:rsidRPr="00441DB8">
        <w:rPr>
          <w:color w:val="000000"/>
          <w:sz w:val="19"/>
          <w:szCs w:val="19"/>
        </w:rPr>
        <w:t xml:space="preserve"> </w:t>
      </w:r>
      <w:r w:rsidR="00A23B44" w:rsidRPr="00441DB8">
        <w:rPr>
          <w:color w:val="000000"/>
          <w:sz w:val="19"/>
          <w:szCs w:val="19"/>
        </w:rPr>
        <w:tab/>
      </w:r>
      <w:r w:rsidR="00A23B44" w:rsidRPr="00441DB8">
        <w:rPr>
          <w:color w:val="000000"/>
          <w:sz w:val="19"/>
          <w:szCs w:val="19"/>
        </w:rPr>
        <w:tab/>
      </w:r>
      <w:r w:rsidR="00AC6FA7">
        <w:rPr>
          <w:color w:val="000000"/>
          <w:sz w:val="19"/>
          <w:szCs w:val="19"/>
        </w:rPr>
        <w:t>3 mg/kg’</w:t>
      </w:r>
      <w:r w:rsidRPr="00441DB8">
        <w:rPr>
          <w:color w:val="000000"/>
          <w:sz w:val="19"/>
          <w:szCs w:val="19"/>
        </w:rPr>
        <w:t>dan fazla olmamalıdır.</w:t>
      </w:r>
    </w:p>
    <w:p w:rsidR="00C54D4B" w:rsidRPr="00441DB8" w:rsidRDefault="00C54D4B" w:rsidP="00815038">
      <w:pPr>
        <w:ind w:firstLine="708"/>
        <w:jc w:val="both"/>
        <w:rPr>
          <w:color w:val="000000"/>
          <w:sz w:val="19"/>
          <w:szCs w:val="19"/>
        </w:rPr>
      </w:pPr>
    </w:p>
    <w:p w:rsidR="00AA1101" w:rsidRPr="00441DB8" w:rsidRDefault="009A3851" w:rsidP="00815038">
      <w:pPr>
        <w:ind w:firstLine="708"/>
        <w:jc w:val="both"/>
        <w:rPr>
          <w:color w:val="000000"/>
          <w:sz w:val="19"/>
          <w:szCs w:val="19"/>
        </w:rPr>
      </w:pPr>
      <w:r w:rsidRPr="00441DB8">
        <w:rPr>
          <w:b/>
          <w:color w:val="000000"/>
          <w:sz w:val="19"/>
          <w:szCs w:val="19"/>
        </w:rPr>
        <w:t>Kurşun</w:t>
      </w:r>
      <w:r w:rsidR="00AA1101" w:rsidRPr="00441DB8">
        <w:rPr>
          <w:b/>
          <w:color w:val="000000"/>
          <w:sz w:val="19"/>
          <w:szCs w:val="19"/>
        </w:rPr>
        <w:t>:</w:t>
      </w:r>
      <w:r w:rsidR="00AA1101" w:rsidRPr="00441DB8">
        <w:rPr>
          <w:color w:val="000000"/>
          <w:sz w:val="19"/>
          <w:szCs w:val="19"/>
        </w:rPr>
        <w:t xml:space="preserve"> </w:t>
      </w:r>
      <w:r w:rsidR="00A23B44" w:rsidRPr="00441DB8">
        <w:rPr>
          <w:color w:val="000000"/>
          <w:sz w:val="19"/>
          <w:szCs w:val="19"/>
        </w:rPr>
        <w:tab/>
      </w:r>
      <w:r w:rsidR="00A23B44" w:rsidRPr="00441DB8">
        <w:rPr>
          <w:color w:val="000000"/>
          <w:sz w:val="19"/>
          <w:szCs w:val="19"/>
        </w:rPr>
        <w:tab/>
      </w:r>
      <w:r w:rsidR="00AC6FA7">
        <w:rPr>
          <w:color w:val="000000"/>
          <w:sz w:val="19"/>
          <w:szCs w:val="19"/>
        </w:rPr>
        <w:t>2 mg/kg’</w:t>
      </w:r>
      <w:r w:rsidR="00AA1101" w:rsidRPr="00441DB8">
        <w:rPr>
          <w:color w:val="000000"/>
          <w:sz w:val="19"/>
          <w:szCs w:val="19"/>
        </w:rPr>
        <w:t>dan fazla olmamalıdır.</w:t>
      </w:r>
    </w:p>
    <w:p w:rsidR="00C54D4B" w:rsidRPr="00441DB8" w:rsidRDefault="00C54D4B" w:rsidP="00815038">
      <w:pPr>
        <w:ind w:firstLine="708"/>
        <w:jc w:val="both"/>
        <w:rPr>
          <w:color w:val="000000"/>
          <w:sz w:val="19"/>
          <w:szCs w:val="19"/>
        </w:rPr>
      </w:pPr>
    </w:p>
    <w:p w:rsidR="00AA1101" w:rsidRPr="00441DB8" w:rsidRDefault="008A2DDD" w:rsidP="00815038">
      <w:pPr>
        <w:ind w:firstLine="708"/>
        <w:jc w:val="both"/>
        <w:rPr>
          <w:color w:val="000000"/>
          <w:sz w:val="19"/>
          <w:szCs w:val="19"/>
        </w:rPr>
      </w:pPr>
      <w:r w:rsidRPr="00441DB8">
        <w:rPr>
          <w:b/>
          <w:color w:val="000000"/>
          <w:sz w:val="19"/>
          <w:szCs w:val="19"/>
        </w:rPr>
        <w:t>Civa</w:t>
      </w:r>
      <w:r w:rsidR="00AA1101" w:rsidRPr="00441DB8">
        <w:rPr>
          <w:b/>
          <w:color w:val="000000"/>
          <w:sz w:val="19"/>
          <w:szCs w:val="19"/>
        </w:rPr>
        <w:t>:</w:t>
      </w:r>
      <w:r w:rsidR="00AA1101" w:rsidRPr="00441DB8">
        <w:rPr>
          <w:color w:val="000000"/>
          <w:sz w:val="19"/>
          <w:szCs w:val="19"/>
        </w:rPr>
        <w:t xml:space="preserve"> </w:t>
      </w:r>
      <w:r w:rsidR="00A23B44" w:rsidRPr="00441DB8">
        <w:rPr>
          <w:color w:val="000000"/>
          <w:sz w:val="19"/>
          <w:szCs w:val="19"/>
        </w:rPr>
        <w:tab/>
      </w:r>
      <w:r w:rsidR="00A23B44" w:rsidRPr="00441DB8">
        <w:rPr>
          <w:color w:val="000000"/>
          <w:sz w:val="19"/>
          <w:szCs w:val="19"/>
        </w:rPr>
        <w:tab/>
      </w:r>
      <w:r w:rsidR="00A23B44" w:rsidRPr="00441DB8">
        <w:rPr>
          <w:color w:val="000000"/>
          <w:sz w:val="19"/>
          <w:szCs w:val="19"/>
        </w:rPr>
        <w:tab/>
      </w:r>
      <w:r w:rsidR="00AC6FA7">
        <w:rPr>
          <w:color w:val="000000"/>
          <w:sz w:val="19"/>
          <w:szCs w:val="19"/>
        </w:rPr>
        <w:t>1 mg/kg’</w:t>
      </w:r>
      <w:r w:rsidR="00AA1101" w:rsidRPr="00441DB8">
        <w:rPr>
          <w:color w:val="000000"/>
          <w:sz w:val="19"/>
          <w:szCs w:val="19"/>
        </w:rPr>
        <w:t>dan fazla olmamalıdır.</w:t>
      </w:r>
    </w:p>
    <w:p w:rsidR="00C54D4B" w:rsidRPr="00441DB8" w:rsidRDefault="00C54D4B" w:rsidP="00815038">
      <w:pPr>
        <w:ind w:firstLine="708"/>
        <w:jc w:val="both"/>
        <w:rPr>
          <w:color w:val="000000"/>
          <w:sz w:val="19"/>
          <w:szCs w:val="19"/>
        </w:rPr>
      </w:pPr>
    </w:p>
    <w:p w:rsidR="00AA1101" w:rsidRPr="00441DB8" w:rsidRDefault="00AA1101" w:rsidP="00815038">
      <w:pPr>
        <w:ind w:firstLine="708"/>
        <w:jc w:val="both"/>
        <w:rPr>
          <w:color w:val="000000"/>
          <w:sz w:val="19"/>
          <w:szCs w:val="19"/>
        </w:rPr>
      </w:pPr>
      <w:r w:rsidRPr="00441DB8">
        <w:rPr>
          <w:b/>
          <w:color w:val="000000"/>
          <w:sz w:val="19"/>
          <w:szCs w:val="19"/>
        </w:rPr>
        <w:t>Kadmiyum:</w:t>
      </w:r>
      <w:r w:rsidRPr="00441DB8">
        <w:rPr>
          <w:color w:val="000000"/>
          <w:sz w:val="19"/>
          <w:szCs w:val="19"/>
        </w:rPr>
        <w:t xml:space="preserve"> </w:t>
      </w:r>
      <w:r w:rsidR="00A23B44" w:rsidRPr="00441DB8">
        <w:rPr>
          <w:color w:val="000000"/>
          <w:sz w:val="19"/>
          <w:szCs w:val="19"/>
        </w:rPr>
        <w:tab/>
      </w:r>
      <w:r w:rsidR="00A23B44" w:rsidRPr="00441DB8">
        <w:rPr>
          <w:color w:val="000000"/>
          <w:sz w:val="19"/>
          <w:szCs w:val="19"/>
        </w:rPr>
        <w:tab/>
      </w:r>
      <w:r w:rsidR="00AC6FA7">
        <w:rPr>
          <w:color w:val="000000"/>
          <w:sz w:val="19"/>
          <w:szCs w:val="19"/>
        </w:rPr>
        <w:t>1 mg/kg’</w:t>
      </w:r>
      <w:r w:rsidRPr="00441DB8">
        <w:rPr>
          <w:color w:val="000000"/>
          <w:sz w:val="19"/>
          <w:szCs w:val="19"/>
        </w:rPr>
        <w:t>dan fazla olmamalıdır.</w:t>
      </w:r>
    </w:p>
    <w:p w:rsidR="00C54D4B" w:rsidRPr="00441DB8" w:rsidRDefault="00C54D4B" w:rsidP="00815038">
      <w:pPr>
        <w:jc w:val="both"/>
        <w:rPr>
          <w:color w:val="000000"/>
          <w:sz w:val="19"/>
          <w:szCs w:val="19"/>
          <w:u w:val="single"/>
        </w:rPr>
      </w:pPr>
    </w:p>
    <w:p w:rsidR="00C54D4B" w:rsidRPr="00441DB8" w:rsidRDefault="00C54D4B" w:rsidP="00815038">
      <w:pPr>
        <w:jc w:val="both"/>
        <w:rPr>
          <w:color w:val="000000"/>
          <w:sz w:val="19"/>
          <w:szCs w:val="19"/>
          <w:u w:val="single"/>
        </w:rPr>
      </w:pPr>
    </w:p>
    <w:p w:rsidR="00C54D4B" w:rsidRPr="00441DB8" w:rsidRDefault="00C54D4B" w:rsidP="00815038">
      <w:pPr>
        <w:jc w:val="both"/>
        <w:rPr>
          <w:b/>
          <w:bCs/>
          <w:i/>
          <w:iCs/>
          <w:sz w:val="19"/>
          <w:szCs w:val="19"/>
        </w:rPr>
      </w:pPr>
      <w:r w:rsidRPr="00441DB8">
        <w:rPr>
          <w:b/>
          <w:bCs/>
          <w:i/>
          <w:iCs/>
          <w:sz w:val="19"/>
          <w:szCs w:val="19"/>
        </w:rPr>
        <w:t xml:space="preserve">Bu renklendiricinin alüminyum </w:t>
      </w:r>
      <w:r w:rsidR="00B40508" w:rsidRPr="00441DB8">
        <w:rPr>
          <w:b/>
          <w:bCs/>
          <w:i/>
          <w:iCs/>
          <w:sz w:val="19"/>
          <w:szCs w:val="19"/>
        </w:rPr>
        <w:t>lakları</w:t>
      </w:r>
      <w:r w:rsidRPr="00441DB8">
        <w:rPr>
          <w:b/>
          <w:bCs/>
          <w:i/>
          <w:iCs/>
          <w:sz w:val="19"/>
          <w:szCs w:val="19"/>
        </w:rPr>
        <w:t xml:space="preserve"> kullanılabilir.</w:t>
      </w:r>
    </w:p>
    <w:p w:rsidR="00C54D4B" w:rsidRPr="00441DB8" w:rsidRDefault="00C54D4B" w:rsidP="00815038">
      <w:pPr>
        <w:jc w:val="both"/>
        <w:rPr>
          <w:color w:val="000000"/>
          <w:sz w:val="19"/>
          <w:szCs w:val="19"/>
          <w:u w:val="single"/>
        </w:rPr>
      </w:pPr>
    </w:p>
    <w:p w:rsidR="00C54D4B" w:rsidRPr="00441DB8" w:rsidRDefault="00C54D4B" w:rsidP="00815038">
      <w:pPr>
        <w:jc w:val="both"/>
        <w:rPr>
          <w:color w:val="000000"/>
          <w:sz w:val="19"/>
          <w:szCs w:val="19"/>
          <w:u w:val="single"/>
        </w:rPr>
      </w:pPr>
    </w:p>
    <w:p w:rsidR="00AA1101" w:rsidRPr="00441DB8" w:rsidRDefault="00AA1101" w:rsidP="00815038">
      <w:pPr>
        <w:jc w:val="both"/>
        <w:rPr>
          <w:b/>
          <w:color w:val="000000"/>
          <w:sz w:val="19"/>
          <w:szCs w:val="19"/>
          <w:u w:val="single"/>
        </w:rPr>
      </w:pPr>
      <w:r w:rsidRPr="00441DB8">
        <w:rPr>
          <w:b/>
          <w:color w:val="000000"/>
          <w:sz w:val="19"/>
          <w:szCs w:val="19"/>
          <w:u w:val="single"/>
        </w:rPr>
        <w:t xml:space="preserve">E 140 (i) KLOROFİLLER </w:t>
      </w:r>
    </w:p>
    <w:p w:rsidR="00FA460F" w:rsidRPr="00441DB8" w:rsidRDefault="00FA460F" w:rsidP="00815038">
      <w:pPr>
        <w:jc w:val="both"/>
        <w:rPr>
          <w:b/>
          <w:color w:val="000000"/>
          <w:sz w:val="19"/>
          <w:szCs w:val="19"/>
        </w:rPr>
      </w:pPr>
    </w:p>
    <w:p w:rsidR="00AA1101" w:rsidRPr="00441DB8" w:rsidRDefault="00B96B2E" w:rsidP="00815038">
      <w:pPr>
        <w:jc w:val="both"/>
        <w:rPr>
          <w:color w:val="000000"/>
          <w:sz w:val="19"/>
          <w:szCs w:val="19"/>
        </w:rPr>
      </w:pPr>
      <w:r w:rsidRPr="00441DB8">
        <w:rPr>
          <w:b/>
          <w:color w:val="000000"/>
          <w:sz w:val="19"/>
          <w:szCs w:val="19"/>
          <w:u w:val="single"/>
        </w:rPr>
        <w:t>Eşanlamlılar</w:t>
      </w:r>
      <w:r w:rsidR="00AA1101" w:rsidRPr="00441DB8">
        <w:rPr>
          <w:b/>
          <w:color w:val="000000"/>
          <w:sz w:val="19"/>
          <w:szCs w:val="19"/>
          <w:u w:val="single"/>
        </w:rPr>
        <w:t>:</w:t>
      </w:r>
      <w:r w:rsidR="00AA1101" w:rsidRPr="00441DB8">
        <w:rPr>
          <w:color w:val="000000"/>
          <w:sz w:val="19"/>
          <w:szCs w:val="19"/>
        </w:rPr>
        <w:t xml:space="preserve"> </w:t>
      </w:r>
      <w:r w:rsidR="00A23B44" w:rsidRPr="00441DB8">
        <w:rPr>
          <w:color w:val="000000"/>
          <w:sz w:val="19"/>
          <w:szCs w:val="19"/>
        </w:rPr>
        <w:tab/>
      </w:r>
      <w:r w:rsidR="00A23B44" w:rsidRPr="00441DB8">
        <w:rPr>
          <w:color w:val="000000"/>
          <w:sz w:val="19"/>
          <w:szCs w:val="19"/>
        </w:rPr>
        <w:tab/>
      </w:r>
      <w:r w:rsidR="00A23B44" w:rsidRPr="00441DB8">
        <w:rPr>
          <w:color w:val="000000"/>
          <w:sz w:val="19"/>
          <w:szCs w:val="19"/>
        </w:rPr>
        <w:tab/>
      </w:r>
      <w:r w:rsidR="00AC6FA7">
        <w:rPr>
          <w:color w:val="000000"/>
          <w:sz w:val="19"/>
          <w:szCs w:val="19"/>
        </w:rPr>
        <w:t>CI Doğal Y</w:t>
      </w:r>
      <w:r w:rsidR="00AA1101" w:rsidRPr="00441DB8">
        <w:rPr>
          <w:color w:val="000000"/>
          <w:sz w:val="19"/>
          <w:szCs w:val="19"/>
        </w:rPr>
        <w:t xml:space="preserve">eşil </w:t>
      </w:r>
      <w:r w:rsidR="00AC6FA7">
        <w:rPr>
          <w:color w:val="000000"/>
          <w:sz w:val="19"/>
          <w:szCs w:val="19"/>
        </w:rPr>
        <w:t>3, Magnezyum Klorofil, Magnezyum Fe</w:t>
      </w:r>
      <w:r w:rsidR="00AA1101" w:rsidRPr="00441DB8">
        <w:rPr>
          <w:color w:val="000000"/>
          <w:sz w:val="19"/>
          <w:szCs w:val="19"/>
        </w:rPr>
        <w:t>ofitin.</w:t>
      </w:r>
    </w:p>
    <w:p w:rsidR="00CE469F" w:rsidRPr="00441DB8" w:rsidRDefault="00CE469F" w:rsidP="00815038">
      <w:pPr>
        <w:jc w:val="both"/>
        <w:rPr>
          <w:color w:val="000000"/>
          <w:sz w:val="19"/>
          <w:szCs w:val="19"/>
        </w:rPr>
      </w:pPr>
    </w:p>
    <w:p w:rsidR="00AA1101" w:rsidRPr="00441DB8" w:rsidRDefault="00AA1101" w:rsidP="00815038">
      <w:pPr>
        <w:ind w:left="2835" w:hanging="2835"/>
        <w:jc w:val="both"/>
        <w:rPr>
          <w:color w:val="000000"/>
          <w:sz w:val="19"/>
          <w:szCs w:val="19"/>
          <w:u w:val="single"/>
        </w:rPr>
      </w:pPr>
      <w:r w:rsidRPr="00441DB8">
        <w:rPr>
          <w:b/>
          <w:bCs/>
          <w:color w:val="000000"/>
          <w:sz w:val="19"/>
          <w:szCs w:val="19"/>
          <w:u w:val="single"/>
        </w:rPr>
        <w:t>Tanım:</w:t>
      </w:r>
      <w:r w:rsidR="00FA460F" w:rsidRPr="00441DB8">
        <w:rPr>
          <w:color w:val="000000"/>
          <w:sz w:val="19"/>
          <w:szCs w:val="19"/>
        </w:rPr>
        <w:tab/>
      </w:r>
      <w:r w:rsidR="00A856DD">
        <w:rPr>
          <w:color w:val="000000"/>
          <w:sz w:val="19"/>
          <w:szCs w:val="19"/>
        </w:rPr>
        <w:t>Klorofiller, yenile</w:t>
      </w:r>
      <w:r w:rsidRPr="00441DB8">
        <w:rPr>
          <w:color w:val="000000"/>
          <w:sz w:val="19"/>
          <w:szCs w:val="19"/>
        </w:rPr>
        <w:t xml:space="preserve">bilir </w:t>
      </w:r>
      <w:r w:rsidR="00AC6FA7">
        <w:rPr>
          <w:color w:val="000000"/>
          <w:sz w:val="19"/>
          <w:szCs w:val="19"/>
        </w:rPr>
        <w:t>bitki materyali, ot, yonca ve ısırgan otunun</w:t>
      </w:r>
      <w:r w:rsidRPr="00441DB8">
        <w:rPr>
          <w:color w:val="000000"/>
          <w:sz w:val="19"/>
          <w:szCs w:val="19"/>
        </w:rPr>
        <w:t xml:space="preserve"> suşlarından çözücü ekstraksiyonu ile elde edilir. Çözücünün basamaklı şekilde uzaklaştırılması sırasında, doğal olarak bulunan koordine magnezyum, </w:t>
      </w:r>
      <w:r w:rsidR="0042583A">
        <w:rPr>
          <w:color w:val="000000"/>
          <w:sz w:val="19"/>
          <w:szCs w:val="19"/>
        </w:rPr>
        <w:t>karşılık gelen</w:t>
      </w:r>
      <w:r w:rsidRPr="00441DB8">
        <w:rPr>
          <w:color w:val="000000"/>
          <w:sz w:val="19"/>
          <w:szCs w:val="19"/>
        </w:rPr>
        <w:t xml:space="preserve"> feofitinleri vermek </w:t>
      </w:r>
      <w:r w:rsidR="0042583A">
        <w:rPr>
          <w:color w:val="000000"/>
          <w:sz w:val="19"/>
          <w:szCs w:val="19"/>
        </w:rPr>
        <w:t>için</w:t>
      </w:r>
      <w:r w:rsidRPr="00441DB8">
        <w:rPr>
          <w:color w:val="000000"/>
          <w:sz w:val="19"/>
          <w:szCs w:val="19"/>
        </w:rPr>
        <w:t xml:space="preserve"> klorofillerden tamamen ya da kısmen uzaklaştırılabilir. </w:t>
      </w:r>
      <w:r w:rsidR="0042583A">
        <w:rPr>
          <w:color w:val="000000"/>
          <w:sz w:val="19"/>
          <w:szCs w:val="19"/>
        </w:rPr>
        <w:t>Başlıca</w:t>
      </w:r>
      <w:r w:rsidRPr="00441DB8">
        <w:rPr>
          <w:color w:val="000000"/>
          <w:sz w:val="19"/>
          <w:szCs w:val="19"/>
        </w:rPr>
        <w:t xml:space="preserve"> renklendirici maddeler</w:t>
      </w:r>
      <w:r w:rsidR="0042583A">
        <w:rPr>
          <w:color w:val="000000"/>
          <w:sz w:val="19"/>
          <w:szCs w:val="19"/>
        </w:rPr>
        <w:t>,</w:t>
      </w:r>
      <w:r w:rsidRPr="00441DB8">
        <w:rPr>
          <w:color w:val="000000"/>
          <w:sz w:val="19"/>
          <w:szCs w:val="19"/>
        </w:rPr>
        <w:t xml:space="preserve"> feofitinler ve magnezyum klorofilleridir. Çözücünün uzaklaştırılmış olduğu ekstrakte edilmiş ürün, kaynak materyalden türemiş </w:t>
      </w:r>
      <w:r w:rsidR="0042583A">
        <w:rPr>
          <w:color w:val="000000"/>
          <w:sz w:val="19"/>
          <w:szCs w:val="19"/>
        </w:rPr>
        <w:t xml:space="preserve">mumlar, </w:t>
      </w:r>
      <w:r w:rsidRPr="00441DB8">
        <w:rPr>
          <w:color w:val="000000"/>
          <w:sz w:val="19"/>
          <w:szCs w:val="19"/>
        </w:rPr>
        <w:t>sıvı</w:t>
      </w:r>
      <w:r w:rsidR="0042583A">
        <w:rPr>
          <w:color w:val="000000"/>
          <w:sz w:val="19"/>
          <w:szCs w:val="19"/>
        </w:rPr>
        <w:t xml:space="preserve"> yağlar</w:t>
      </w:r>
      <w:r w:rsidRPr="00441DB8">
        <w:rPr>
          <w:color w:val="000000"/>
          <w:sz w:val="19"/>
          <w:szCs w:val="19"/>
        </w:rPr>
        <w:t xml:space="preserve"> ve katı yağlar</w:t>
      </w:r>
      <w:r w:rsidR="0042583A">
        <w:rPr>
          <w:color w:val="000000"/>
          <w:sz w:val="19"/>
          <w:szCs w:val="19"/>
        </w:rPr>
        <w:t>ın</w:t>
      </w:r>
      <w:r w:rsidRPr="00441DB8">
        <w:rPr>
          <w:color w:val="000000"/>
          <w:sz w:val="19"/>
          <w:szCs w:val="19"/>
        </w:rPr>
        <w:t xml:space="preserve"> yanı sıra karotenoidler gibi diğer pigmentleri içerir. Ekstraksiyon için çözücü olarak yalnızca; aseton, metil etil ket</w:t>
      </w:r>
      <w:r w:rsidR="00FA460F" w:rsidRPr="00441DB8">
        <w:rPr>
          <w:color w:val="000000"/>
          <w:sz w:val="19"/>
          <w:szCs w:val="19"/>
        </w:rPr>
        <w:t>on, diklorometan, karbondioksit</w:t>
      </w:r>
      <w:r w:rsidRPr="00441DB8">
        <w:rPr>
          <w:color w:val="000000"/>
          <w:sz w:val="19"/>
          <w:szCs w:val="19"/>
        </w:rPr>
        <w:t>, metanol, etanol, propan-2-ol ve hekzan kullanılabilir.</w:t>
      </w:r>
    </w:p>
    <w:p w:rsidR="00FA460F" w:rsidRPr="00441DB8" w:rsidRDefault="00FA460F" w:rsidP="00815038">
      <w:pPr>
        <w:jc w:val="both"/>
        <w:rPr>
          <w:color w:val="000000"/>
          <w:sz w:val="19"/>
          <w:szCs w:val="19"/>
        </w:rPr>
      </w:pPr>
    </w:p>
    <w:p w:rsidR="00AA1101" w:rsidRPr="00441DB8" w:rsidRDefault="00AA1101" w:rsidP="00815038">
      <w:pPr>
        <w:ind w:firstLine="708"/>
        <w:jc w:val="both"/>
        <w:rPr>
          <w:color w:val="000000"/>
          <w:sz w:val="19"/>
          <w:szCs w:val="19"/>
        </w:rPr>
      </w:pPr>
      <w:r w:rsidRPr="00441DB8">
        <w:rPr>
          <w:b/>
          <w:color w:val="000000"/>
          <w:sz w:val="19"/>
          <w:szCs w:val="19"/>
        </w:rPr>
        <w:t xml:space="preserve">Renk </w:t>
      </w:r>
      <w:r w:rsidR="00B02C3C" w:rsidRPr="00441DB8">
        <w:rPr>
          <w:b/>
          <w:color w:val="000000"/>
          <w:sz w:val="19"/>
          <w:szCs w:val="19"/>
        </w:rPr>
        <w:t>indeks</w:t>
      </w:r>
      <w:r w:rsidRPr="00441DB8">
        <w:rPr>
          <w:b/>
          <w:color w:val="000000"/>
          <w:sz w:val="19"/>
          <w:szCs w:val="19"/>
        </w:rPr>
        <w:t xml:space="preserve"> no:</w:t>
      </w:r>
      <w:r w:rsidRPr="00441DB8">
        <w:rPr>
          <w:color w:val="000000"/>
          <w:sz w:val="19"/>
          <w:szCs w:val="19"/>
        </w:rPr>
        <w:t xml:space="preserve"> </w:t>
      </w:r>
      <w:r w:rsidR="00A23B44" w:rsidRPr="00441DB8">
        <w:rPr>
          <w:color w:val="000000"/>
          <w:sz w:val="19"/>
          <w:szCs w:val="19"/>
        </w:rPr>
        <w:tab/>
      </w:r>
      <w:r w:rsidR="00A23B44" w:rsidRPr="00441DB8">
        <w:rPr>
          <w:color w:val="000000"/>
          <w:sz w:val="19"/>
          <w:szCs w:val="19"/>
        </w:rPr>
        <w:tab/>
      </w:r>
      <w:r w:rsidRPr="00441DB8">
        <w:rPr>
          <w:color w:val="000000"/>
          <w:sz w:val="19"/>
          <w:szCs w:val="19"/>
        </w:rPr>
        <w:t>75810</w:t>
      </w:r>
    </w:p>
    <w:p w:rsidR="00CE469F" w:rsidRPr="00441DB8" w:rsidRDefault="00CE469F" w:rsidP="00815038">
      <w:pPr>
        <w:ind w:firstLine="708"/>
        <w:jc w:val="both"/>
        <w:rPr>
          <w:color w:val="000000"/>
          <w:sz w:val="19"/>
          <w:szCs w:val="19"/>
        </w:rPr>
      </w:pPr>
    </w:p>
    <w:p w:rsidR="00AA1101" w:rsidRPr="00441DB8" w:rsidRDefault="00AA1101" w:rsidP="00815038">
      <w:pPr>
        <w:ind w:firstLine="708"/>
        <w:jc w:val="both"/>
        <w:rPr>
          <w:color w:val="000000"/>
          <w:sz w:val="19"/>
          <w:szCs w:val="19"/>
        </w:rPr>
      </w:pPr>
      <w:r w:rsidRPr="00441DB8">
        <w:rPr>
          <w:b/>
          <w:color w:val="000000"/>
          <w:sz w:val="19"/>
          <w:szCs w:val="19"/>
        </w:rPr>
        <w:t>Einecs:</w:t>
      </w:r>
      <w:r w:rsidRPr="00441DB8">
        <w:rPr>
          <w:color w:val="000000"/>
          <w:sz w:val="19"/>
          <w:szCs w:val="19"/>
        </w:rPr>
        <w:t xml:space="preserve"> </w:t>
      </w:r>
      <w:r w:rsidR="00A23B44" w:rsidRPr="00441DB8">
        <w:rPr>
          <w:color w:val="000000"/>
          <w:sz w:val="19"/>
          <w:szCs w:val="19"/>
        </w:rPr>
        <w:tab/>
      </w:r>
      <w:r w:rsidR="00A23B44" w:rsidRPr="00441DB8">
        <w:rPr>
          <w:color w:val="000000"/>
          <w:sz w:val="19"/>
          <w:szCs w:val="19"/>
        </w:rPr>
        <w:tab/>
      </w:r>
      <w:r w:rsidR="00A23B44" w:rsidRPr="00441DB8">
        <w:rPr>
          <w:color w:val="000000"/>
          <w:sz w:val="19"/>
          <w:szCs w:val="19"/>
        </w:rPr>
        <w:tab/>
      </w:r>
      <w:r w:rsidR="0042583A">
        <w:rPr>
          <w:color w:val="000000"/>
          <w:sz w:val="19"/>
          <w:szCs w:val="19"/>
        </w:rPr>
        <w:t>Klorofiller: 215-800-7, Klorofil a: 207-536-6, K</w:t>
      </w:r>
      <w:r w:rsidRPr="00441DB8">
        <w:rPr>
          <w:color w:val="000000"/>
          <w:sz w:val="19"/>
          <w:szCs w:val="19"/>
        </w:rPr>
        <w:t>lorofil b: 208-272-4</w:t>
      </w:r>
    </w:p>
    <w:p w:rsidR="00CE469F" w:rsidRPr="00441DB8" w:rsidRDefault="00CE469F" w:rsidP="00815038">
      <w:pPr>
        <w:ind w:firstLine="708"/>
        <w:jc w:val="both"/>
        <w:rPr>
          <w:color w:val="000000"/>
          <w:sz w:val="19"/>
          <w:szCs w:val="19"/>
        </w:rPr>
      </w:pPr>
    </w:p>
    <w:p w:rsidR="0042583A" w:rsidRDefault="00AA1101" w:rsidP="00815038">
      <w:pPr>
        <w:ind w:left="2835" w:hanging="2127"/>
        <w:jc w:val="both"/>
        <w:rPr>
          <w:color w:val="000000"/>
          <w:sz w:val="19"/>
          <w:szCs w:val="19"/>
        </w:rPr>
      </w:pPr>
      <w:r w:rsidRPr="00441DB8">
        <w:rPr>
          <w:b/>
          <w:color w:val="000000"/>
          <w:sz w:val="19"/>
          <w:szCs w:val="19"/>
        </w:rPr>
        <w:t>Kimyasal adı:</w:t>
      </w:r>
      <w:r w:rsidRPr="00441DB8">
        <w:rPr>
          <w:color w:val="000000"/>
          <w:sz w:val="19"/>
          <w:szCs w:val="19"/>
        </w:rPr>
        <w:t xml:space="preserve"> </w:t>
      </w:r>
      <w:r w:rsidR="00FA460F" w:rsidRPr="00441DB8">
        <w:rPr>
          <w:color w:val="000000"/>
          <w:sz w:val="19"/>
          <w:szCs w:val="19"/>
        </w:rPr>
        <w:tab/>
      </w:r>
      <w:r w:rsidRPr="00441DB8">
        <w:rPr>
          <w:color w:val="000000"/>
          <w:sz w:val="19"/>
          <w:szCs w:val="19"/>
        </w:rPr>
        <w:t>Başlıca renklendirici ögeler şunlardır:</w:t>
      </w:r>
    </w:p>
    <w:p w:rsidR="001D0103" w:rsidRDefault="00AA1101" w:rsidP="0042583A">
      <w:pPr>
        <w:ind w:left="2835" w:hanging="3"/>
        <w:jc w:val="both"/>
        <w:rPr>
          <w:color w:val="000000"/>
          <w:sz w:val="19"/>
          <w:szCs w:val="19"/>
        </w:rPr>
      </w:pPr>
      <w:r w:rsidRPr="00441DB8">
        <w:rPr>
          <w:color w:val="000000"/>
          <w:sz w:val="19"/>
          <w:szCs w:val="19"/>
        </w:rPr>
        <w:t>Fitil (13</w:t>
      </w:r>
      <w:r w:rsidRPr="0042583A">
        <w:rPr>
          <w:color w:val="000000"/>
          <w:sz w:val="19"/>
          <w:szCs w:val="19"/>
          <w:vertAlign w:val="superscript"/>
        </w:rPr>
        <w:t>2</w:t>
      </w:r>
      <w:r w:rsidRPr="0042583A">
        <w:rPr>
          <w:color w:val="000000"/>
          <w:sz w:val="19"/>
          <w:szCs w:val="19"/>
        </w:rPr>
        <w:t>R</w:t>
      </w:r>
      <w:r w:rsidR="001D0103">
        <w:rPr>
          <w:color w:val="000000"/>
          <w:sz w:val="19"/>
          <w:szCs w:val="19"/>
        </w:rPr>
        <w:t>,</w:t>
      </w:r>
      <w:r w:rsidRPr="0042583A">
        <w:rPr>
          <w:color w:val="000000"/>
          <w:sz w:val="19"/>
          <w:szCs w:val="19"/>
        </w:rPr>
        <w:t>17S</w:t>
      </w:r>
      <w:r w:rsidR="001D0103">
        <w:rPr>
          <w:color w:val="000000"/>
          <w:sz w:val="19"/>
          <w:szCs w:val="19"/>
        </w:rPr>
        <w:t>,</w:t>
      </w:r>
      <w:r w:rsidRPr="0042583A">
        <w:rPr>
          <w:color w:val="000000"/>
          <w:sz w:val="19"/>
          <w:szCs w:val="19"/>
        </w:rPr>
        <w:t>18S)-3-(8-etil-13</w:t>
      </w:r>
      <w:r w:rsidRPr="0042583A">
        <w:rPr>
          <w:color w:val="000000"/>
          <w:sz w:val="19"/>
          <w:szCs w:val="19"/>
          <w:vertAlign w:val="superscript"/>
        </w:rPr>
        <w:t>2</w:t>
      </w:r>
      <w:r w:rsidRPr="0042583A">
        <w:rPr>
          <w:color w:val="000000"/>
          <w:sz w:val="19"/>
          <w:szCs w:val="19"/>
        </w:rPr>
        <w:t>-metoksikarbo</w:t>
      </w:r>
      <w:r w:rsidR="0042583A">
        <w:rPr>
          <w:color w:val="000000"/>
          <w:sz w:val="19"/>
          <w:szCs w:val="19"/>
        </w:rPr>
        <w:t>nil-2,7,</w:t>
      </w:r>
      <w:r w:rsidRPr="0042583A">
        <w:rPr>
          <w:color w:val="000000"/>
          <w:sz w:val="19"/>
          <w:szCs w:val="19"/>
        </w:rPr>
        <w:t>12,18-tetrametil-13</w:t>
      </w:r>
      <w:r w:rsidR="0042583A">
        <w:rPr>
          <w:color w:val="000000"/>
          <w:sz w:val="19"/>
          <w:szCs w:val="19"/>
        </w:rPr>
        <w:t>'-oks</w:t>
      </w:r>
      <w:r w:rsidRPr="0042583A">
        <w:rPr>
          <w:color w:val="000000"/>
          <w:sz w:val="19"/>
          <w:szCs w:val="19"/>
        </w:rPr>
        <w:t>o-3-vinil-13</w:t>
      </w:r>
      <w:r w:rsidRPr="0042583A">
        <w:rPr>
          <w:color w:val="000000"/>
          <w:sz w:val="19"/>
          <w:szCs w:val="19"/>
          <w:vertAlign w:val="superscript"/>
        </w:rPr>
        <w:t>1</w:t>
      </w:r>
      <w:r w:rsidRPr="0042583A">
        <w:rPr>
          <w:color w:val="000000"/>
          <w:sz w:val="19"/>
          <w:szCs w:val="19"/>
        </w:rPr>
        <w:t>-13</w:t>
      </w:r>
      <w:r w:rsidRPr="0042583A">
        <w:rPr>
          <w:color w:val="000000"/>
          <w:sz w:val="19"/>
          <w:szCs w:val="19"/>
          <w:vertAlign w:val="superscript"/>
        </w:rPr>
        <w:t>2</w:t>
      </w:r>
      <w:r w:rsidR="0042583A">
        <w:rPr>
          <w:color w:val="000000"/>
          <w:sz w:val="19"/>
          <w:szCs w:val="19"/>
        </w:rPr>
        <w:t>-17,18-</w:t>
      </w:r>
      <w:r w:rsidR="00134042">
        <w:rPr>
          <w:color w:val="000000"/>
          <w:sz w:val="19"/>
          <w:szCs w:val="19"/>
        </w:rPr>
        <w:t>tetrahidrosiklopenta[at]</w:t>
      </w:r>
      <w:r w:rsidRPr="0042583A">
        <w:rPr>
          <w:color w:val="000000"/>
          <w:sz w:val="19"/>
          <w:szCs w:val="19"/>
        </w:rPr>
        <w:t>-porf</w:t>
      </w:r>
      <w:r w:rsidR="00134042">
        <w:rPr>
          <w:color w:val="000000"/>
          <w:sz w:val="19"/>
          <w:szCs w:val="19"/>
        </w:rPr>
        <w:t>i</w:t>
      </w:r>
      <w:r w:rsidRPr="0042583A">
        <w:rPr>
          <w:color w:val="000000"/>
          <w:sz w:val="19"/>
          <w:szCs w:val="19"/>
        </w:rPr>
        <w:t>rin-17-il)propiyonat, (Feofitin a) veya magnezyum kompleksi şeklinde (Klorofil a).</w:t>
      </w:r>
      <w:r w:rsidR="001D0103">
        <w:rPr>
          <w:color w:val="000000"/>
          <w:sz w:val="19"/>
          <w:szCs w:val="19"/>
        </w:rPr>
        <w:t xml:space="preserve"> </w:t>
      </w:r>
    </w:p>
    <w:p w:rsidR="00AA1101" w:rsidRPr="00441DB8" w:rsidRDefault="00AA1101" w:rsidP="0042583A">
      <w:pPr>
        <w:ind w:left="2835" w:hanging="3"/>
        <w:jc w:val="both"/>
        <w:rPr>
          <w:color w:val="000000"/>
          <w:sz w:val="19"/>
          <w:szCs w:val="19"/>
        </w:rPr>
      </w:pPr>
      <w:r w:rsidRPr="0042583A">
        <w:rPr>
          <w:color w:val="000000"/>
          <w:sz w:val="19"/>
          <w:szCs w:val="19"/>
        </w:rPr>
        <w:t>Fitil (13</w:t>
      </w:r>
      <w:r w:rsidRPr="001D0103">
        <w:rPr>
          <w:color w:val="000000"/>
          <w:sz w:val="19"/>
          <w:szCs w:val="19"/>
          <w:vertAlign w:val="superscript"/>
        </w:rPr>
        <w:t>2</w:t>
      </w:r>
      <w:r w:rsidRPr="0042583A">
        <w:rPr>
          <w:color w:val="000000"/>
          <w:sz w:val="19"/>
          <w:szCs w:val="19"/>
        </w:rPr>
        <w:t>R</w:t>
      </w:r>
      <w:r w:rsidR="001D0103">
        <w:rPr>
          <w:color w:val="000000"/>
          <w:sz w:val="19"/>
          <w:szCs w:val="19"/>
        </w:rPr>
        <w:t>,</w:t>
      </w:r>
      <w:r w:rsidRPr="0042583A">
        <w:rPr>
          <w:color w:val="000000"/>
          <w:sz w:val="19"/>
          <w:szCs w:val="19"/>
        </w:rPr>
        <w:t>17S</w:t>
      </w:r>
      <w:r w:rsidR="001D0103">
        <w:rPr>
          <w:color w:val="000000"/>
          <w:sz w:val="19"/>
          <w:szCs w:val="19"/>
        </w:rPr>
        <w:t>,</w:t>
      </w:r>
      <w:r w:rsidRPr="0042583A">
        <w:rPr>
          <w:color w:val="000000"/>
          <w:sz w:val="19"/>
          <w:szCs w:val="19"/>
        </w:rPr>
        <w:t>18S)-3-(8-etil-7-formil-13</w:t>
      </w:r>
      <w:r w:rsidRPr="001D0103">
        <w:rPr>
          <w:color w:val="000000"/>
          <w:sz w:val="19"/>
          <w:szCs w:val="19"/>
          <w:vertAlign w:val="superscript"/>
        </w:rPr>
        <w:t>2</w:t>
      </w:r>
      <w:r w:rsidRPr="0042583A">
        <w:rPr>
          <w:color w:val="000000"/>
          <w:sz w:val="19"/>
          <w:szCs w:val="19"/>
        </w:rPr>
        <w:t>-metoksikarbo</w:t>
      </w:r>
      <w:r w:rsidR="001D0103">
        <w:rPr>
          <w:color w:val="000000"/>
          <w:sz w:val="19"/>
          <w:szCs w:val="19"/>
        </w:rPr>
        <w:t>n</w:t>
      </w:r>
      <w:r w:rsidRPr="0042583A">
        <w:rPr>
          <w:color w:val="000000"/>
          <w:sz w:val="19"/>
          <w:szCs w:val="19"/>
        </w:rPr>
        <w:t>il -2,12,18-trimetil-13</w:t>
      </w:r>
      <w:r w:rsidR="001D0103">
        <w:rPr>
          <w:color w:val="000000"/>
          <w:sz w:val="19"/>
          <w:szCs w:val="19"/>
        </w:rPr>
        <w:t>'-oks</w:t>
      </w:r>
      <w:r w:rsidRPr="0042583A">
        <w:rPr>
          <w:color w:val="000000"/>
          <w:sz w:val="19"/>
          <w:szCs w:val="19"/>
        </w:rPr>
        <w:t>o-3-vinil-13</w:t>
      </w:r>
      <w:r w:rsidRPr="001D0103">
        <w:rPr>
          <w:color w:val="000000"/>
          <w:sz w:val="19"/>
          <w:szCs w:val="19"/>
          <w:vertAlign w:val="superscript"/>
        </w:rPr>
        <w:t>1</w:t>
      </w:r>
      <w:r w:rsidRPr="00441DB8">
        <w:rPr>
          <w:color w:val="000000"/>
          <w:sz w:val="19"/>
          <w:szCs w:val="19"/>
        </w:rPr>
        <w:t>-13</w:t>
      </w:r>
      <w:r w:rsidRPr="001D0103">
        <w:rPr>
          <w:color w:val="000000"/>
          <w:sz w:val="19"/>
          <w:szCs w:val="19"/>
          <w:vertAlign w:val="superscript"/>
        </w:rPr>
        <w:t>2</w:t>
      </w:r>
      <w:r w:rsidRPr="00441DB8">
        <w:rPr>
          <w:color w:val="000000"/>
          <w:sz w:val="19"/>
          <w:szCs w:val="19"/>
        </w:rPr>
        <w:t>-17,18-tetrahidro</w:t>
      </w:r>
      <w:r w:rsidR="001D0103">
        <w:rPr>
          <w:color w:val="000000"/>
          <w:sz w:val="19"/>
          <w:szCs w:val="19"/>
        </w:rPr>
        <w:t>sikl</w:t>
      </w:r>
      <w:r w:rsidRPr="00441DB8">
        <w:rPr>
          <w:color w:val="000000"/>
          <w:sz w:val="19"/>
          <w:szCs w:val="19"/>
        </w:rPr>
        <w:t>o</w:t>
      </w:r>
      <w:r w:rsidR="001D0103">
        <w:rPr>
          <w:color w:val="000000"/>
          <w:sz w:val="19"/>
          <w:szCs w:val="19"/>
        </w:rPr>
        <w:t>penta[at]</w:t>
      </w:r>
      <w:r w:rsidRPr="00441DB8">
        <w:rPr>
          <w:color w:val="000000"/>
          <w:sz w:val="19"/>
          <w:szCs w:val="19"/>
        </w:rPr>
        <w:t>-porf</w:t>
      </w:r>
      <w:r w:rsidR="001D0103">
        <w:rPr>
          <w:color w:val="000000"/>
          <w:sz w:val="19"/>
          <w:szCs w:val="19"/>
        </w:rPr>
        <w:t>irin-17 il)propiyonat, (Feofitin b</w:t>
      </w:r>
      <w:r w:rsidRPr="00441DB8">
        <w:rPr>
          <w:color w:val="000000"/>
          <w:sz w:val="19"/>
          <w:szCs w:val="19"/>
        </w:rPr>
        <w:t>) veya magnezyum kompleksi şeklinde (Klorofil b).</w:t>
      </w:r>
    </w:p>
    <w:p w:rsidR="00FA460F" w:rsidRPr="00441DB8" w:rsidRDefault="00FA460F" w:rsidP="00815038">
      <w:pPr>
        <w:ind w:left="3540" w:hanging="2832"/>
        <w:jc w:val="both"/>
        <w:rPr>
          <w:color w:val="000000"/>
          <w:sz w:val="19"/>
          <w:szCs w:val="19"/>
        </w:rPr>
      </w:pPr>
    </w:p>
    <w:p w:rsidR="00FA460F" w:rsidRPr="00441DB8" w:rsidRDefault="00AA1101" w:rsidP="00815038">
      <w:pPr>
        <w:ind w:firstLine="708"/>
        <w:jc w:val="both"/>
        <w:rPr>
          <w:color w:val="000000"/>
          <w:sz w:val="19"/>
          <w:szCs w:val="19"/>
        </w:rPr>
      </w:pPr>
      <w:r w:rsidRPr="00441DB8">
        <w:rPr>
          <w:b/>
          <w:color w:val="000000"/>
          <w:sz w:val="19"/>
          <w:szCs w:val="19"/>
        </w:rPr>
        <w:t>Kimyasal formü</w:t>
      </w:r>
      <w:r w:rsidR="00FA460F" w:rsidRPr="00441DB8">
        <w:rPr>
          <w:b/>
          <w:color w:val="000000"/>
          <w:sz w:val="19"/>
          <w:szCs w:val="19"/>
        </w:rPr>
        <w:t>l</w:t>
      </w:r>
      <w:r w:rsidRPr="00441DB8">
        <w:rPr>
          <w:b/>
          <w:color w:val="000000"/>
          <w:sz w:val="19"/>
          <w:szCs w:val="19"/>
        </w:rPr>
        <w:t>:</w:t>
      </w:r>
      <w:r w:rsidRPr="00441DB8">
        <w:rPr>
          <w:color w:val="000000"/>
          <w:sz w:val="19"/>
          <w:szCs w:val="19"/>
        </w:rPr>
        <w:t xml:space="preserve"> </w:t>
      </w:r>
      <w:r w:rsidR="00A23B44" w:rsidRPr="00441DB8">
        <w:rPr>
          <w:color w:val="000000"/>
          <w:sz w:val="19"/>
          <w:szCs w:val="19"/>
        </w:rPr>
        <w:tab/>
      </w:r>
      <w:r w:rsidRPr="00441DB8">
        <w:rPr>
          <w:color w:val="000000"/>
          <w:sz w:val="19"/>
          <w:szCs w:val="19"/>
        </w:rPr>
        <w:t>Klorofil a (magnezyum kompleksi): C</w:t>
      </w:r>
      <w:r w:rsidRPr="001D0103">
        <w:rPr>
          <w:color w:val="000000"/>
          <w:sz w:val="19"/>
          <w:szCs w:val="19"/>
          <w:vertAlign w:val="subscript"/>
        </w:rPr>
        <w:t>55</w:t>
      </w:r>
      <w:r w:rsidRPr="00441DB8">
        <w:rPr>
          <w:color w:val="000000"/>
          <w:sz w:val="19"/>
          <w:szCs w:val="19"/>
        </w:rPr>
        <w:t>H</w:t>
      </w:r>
      <w:r w:rsidRPr="001D0103">
        <w:rPr>
          <w:color w:val="000000"/>
          <w:sz w:val="19"/>
          <w:szCs w:val="19"/>
          <w:vertAlign w:val="subscript"/>
        </w:rPr>
        <w:t>72</w:t>
      </w:r>
      <w:r w:rsidRPr="00441DB8">
        <w:rPr>
          <w:color w:val="000000"/>
          <w:sz w:val="19"/>
          <w:szCs w:val="19"/>
        </w:rPr>
        <w:t>MgN</w:t>
      </w:r>
      <w:r w:rsidRPr="001D0103">
        <w:rPr>
          <w:color w:val="000000"/>
          <w:sz w:val="19"/>
          <w:szCs w:val="19"/>
          <w:vertAlign w:val="subscript"/>
        </w:rPr>
        <w:t>4</w:t>
      </w:r>
      <w:r w:rsidRPr="00441DB8">
        <w:rPr>
          <w:color w:val="000000"/>
          <w:sz w:val="19"/>
          <w:szCs w:val="19"/>
        </w:rPr>
        <w:t>O</w:t>
      </w:r>
      <w:r w:rsidRPr="001D0103">
        <w:rPr>
          <w:color w:val="000000"/>
          <w:sz w:val="19"/>
          <w:szCs w:val="19"/>
          <w:vertAlign w:val="subscript"/>
        </w:rPr>
        <w:t>5</w:t>
      </w:r>
      <w:r w:rsidRPr="00441DB8">
        <w:rPr>
          <w:color w:val="000000"/>
          <w:sz w:val="19"/>
          <w:szCs w:val="19"/>
        </w:rPr>
        <w:t xml:space="preserve"> </w:t>
      </w:r>
    </w:p>
    <w:p w:rsidR="00CE469F" w:rsidRPr="00441DB8" w:rsidRDefault="00CE469F" w:rsidP="00815038">
      <w:pPr>
        <w:ind w:firstLine="708"/>
        <w:jc w:val="both"/>
        <w:rPr>
          <w:color w:val="000000"/>
          <w:sz w:val="19"/>
          <w:szCs w:val="19"/>
        </w:rPr>
      </w:pPr>
    </w:p>
    <w:p w:rsidR="00AA1101" w:rsidRPr="00441DB8" w:rsidRDefault="00AA1101" w:rsidP="00815038">
      <w:pPr>
        <w:ind w:left="2124" w:firstLine="708"/>
        <w:jc w:val="both"/>
        <w:rPr>
          <w:color w:val="000000"/>
          <w:sz w:val="19"/>
          <w:szCs w:val="19"/>
        </w:rPr>
      </w:pPr>
      <w:r w:rsidRPr="00441DB8">
        <w:rPr>
          <w:color w:val="000000"/>
          <w:sz w:val="19"/>
          <w:szCs w:val="19"/>
        </w:rPr>
        <w:t>Klorofil a: C</w:t>
      </w:r>
      <w:r w:rsidRPr="001D0103">
        <w:rPr>
          <w:color w:val="000000"/>
          <w:sz w:val="19"/>
          <w:szCs w:val="19"/>
          <w:vertAlign w:val="subscript"/>
        </w:rPr>
        <w:t>55</w:t>
      </w:r>
      <w:r w:rsidRPr="00441DB8">
        <w:rPr>
          <w:color w:val="000000"/>
          <w:sz w:val="19"/>
          <w:szCs w:val="19"/>
        </w:rPr>
        <w:t>H</w:t>
      </w:r>
      <w:r w:rsidRPr="001D0103">
        <w:rPr>
          <w:color w:val="000000"/>
          <w:sz w:val="19"/>
          <w:szCs w:val="19"/>
          <w:vertAlign w:val="subscript"/>
        </w:rPr>
        <w:t>74</w:t>
      </w:r>
      <w:r w:rsidRPr="00441DB8">
        <w:rPr>
          <w:color w:val="000000"/>
          <w:sz w:val="19"/>
          <w:szCs w:val="19"/>
        </w:rPr>
        <w:t>N</w:t>
      </w:r>
      <w:r w:rsidRPr="001D0103">
        <w:rPr>
          <w:color w:val="000000"/>
          <w:sz w:val="19"/>
          <w:szCs w:val="19"/>
          <w:vertAlign w:val="subscript"/>
        </w:rPr>
        <w:t>4</w:t>
      </w:r>
      <w:r w:rsidRPr="00441DB8">
        <w:rPr>
          <w:color w:val="000000"/>
          <w:sz w:val="19"/>
          <w:szCs w:val="19"/>
        </w:rPr>
        <w:t>O</w:t>
      </w:r>
      <w:r w:rsidRPr="001D0103">
        <w:rPr>
          <w:color w:val="000000"/>
          <w:sz w:val="19"/>
          <w:szCs w:val="19"/>
          <w:vertAlign w:val="subscript"/>
        </w:rPr>
        <w:t>5</w:t>
      </w:r>
    </w:p>
    <w:p w:rsidR="00CE469F" w:rsidRPr="00441DB8" w:rsidRDefault="00CE469F" w:rsidP="00815038">
      <w:pPr>
        <w:ind w:left="2832" w:firstLine="708"/>
        <w:jc w:val="both"/>
        <w:rPr>
          <w:color w:val="000000"/>
          <w:sz w:val="19"/>
          <w:szCs w:val="19"/>
        </w:rPr>
      </w:pPr>
    </w:p>
    <w:p w:rsidR="00AA1101" w:rsidRPr="00441DB8" w:rsidRDefault="00AA1101" w:rsidP="00815038">
      <w:pPr>
        <w:ind w:left="2124" w:firstLine="708"/>
        <w:jc w:val="both"/>
        <w:rPr>
          <w:color w:val="000000"/>
          <w:sz w:val="19"/>
          <w:szCs w:val="19"/>
        </w:rPr>
      </w:pPr>
      <w:r w:rsidRPr="00441DB8">
        <w:rPr>
          <w:color w:val="000000"/>
          <w:sz w:val="19"/>
          <w:szCs w:val="19"/>
        </w:rPr>
        <w:t>Klorofil b (magnezyum kompleksi): C</w:t>
      </w:r>
      <w:r w:rsidRPr="001D0103">
        <w:rPr>
          <w:color w:val="000000"/>
          <w:sz w:val="19"/>
          <w:szCs w:val="19"/>
          <w:vertAlign w:val="subscript"/>
        </w:rPr>
        <w:t>55</w:t>
      </w:r>
      <w:r w:rsidRPr="00441DB8">
        <w:rPr>
          <w:color w:val="000000"/>
          <w:sz w:val="19"/>
          <w:szCs w:val="19"/>
        </w:rPr>
        <w:t>H</w:t>
      </w:r>
      <w:r w:rsidRPr="001D0103">
        <w:rPr>
          <w:color w:val="000000"/>
          <w:sz w:val="19"/>
          <w:szCs w:val="19"/>
          <w:vertAlign w:val="subscript"/>
        </w:rPr>
        <w:t>70</w:t>
      </w:r>
      <w:r w:rsidRPr="00441DB8">
        <w:rPr>
          <w:color w:val="000000"/>
          <w:sz w:val="19"/>
          <w:szCs w:val="19"/>
        </w:rPr>
        <w:t>MgN</w:t>
      </w:r>
      <w:r w:rsidRPr="001D0103">
        <w:rPr>
          <w:color w:val="000000"/>
          <w:sz w:val="19"/>
          <w:szCs w:val="19"/>
          <w:vertAlign w:val="subscript"/>
        </w:rPr>
        <w:t>4</w:t>
      </w:r>
      <w:r w:rsidRPr="00441DB8">
        <w:rPr>
          <w:color w:val="000000"/>
          <w:sz w:val="19"/>
          <w:szCs w:val="19"/>
        </w:rPr>
        <w:t>O</w:t>
      </w:r>
      <w:r w:rsidRPr="001D0103">
        <w:rPr>
          <w:color w:val="000000"/>
          <w:sz w:val="19"/>
          <w:szCs w:val="19"/>
          <w:vertAlign w:val="subscript"/>
        </w:rPr>
        <w:t>6</w:t>
      </w:r>
    </w:p>
    <w:p w:rsidR="00CE469F" w:rsidRPr="00441DB8" w:rsidRDefault="00CE469F" w:rsidP="00815038">
      <w:pPr>
        <w:ind w:left="2832" w:firstLine="708"/>
        <w:jc w:val="both"/>
        <w:rPr>
          <w:color w:val="000000"/>
          <w:sz w:val="19"/>
          <w:szCs w:val="19"/>
        </w:rPr>
      </w:pPr>
    </w:p>
    <w:p w:rsidR="00AA1101" w:rsidRPr="00441DB8" w:rsidRDefault="00AA1101" w:rsidP="00815038">
      <w:pPr>
        <w:ind w:left="2124" w:firstLine="708"/>
        <w:jc w:val="both"/>
        <w:rPr>
          <w:color w:val="000000"/>
          <w:sz w:val="19"/>
          <w:szCs w:val="19"/>
        </w:rPr>
      </w:pPr>
      <w:r w:rsidRPr="00441DB8">
        <w:rPr>
          <w:color w:val="000000"/>
          <w:sz w:val="19"/>
          <w:szCs w:val="19"/>
        </w:rPr>
        <w:t>Klorofil b: C</w:t>
      </w:r>
      <w:r w:rsidRPr="001D0103">
        <w:rPr>
          <w:color w:val="000000"/>
          <w:sz w:val="19"/>
          <w:szCs w:val="19"/>
          <w:vertAlign w:val="subscript"/>
        </w:rPr>
        <w:t>55</w:t>
      </w:r>
      <w:r w:rsidRPr="00441DB8">
        <w:rPr>
          <w:color w:val="000000"/>
          <w:sz w:val="19"/>
          <w:szCs w:val="19"/>
        </w:rPr>
        <w:t>H</w:t>
      </w:r>
      <w:r w:rsidRPr="001D0103">
        <w:rPr>
          <w:color w:val="000000"/>
          <w:sz w:val="19"/>
          <w:szCs w:val="19"/>
          <w:vertAlign w:val="subscript"/>
        </w:rPr>
        <w:t>72</w:t>
      </w:r>
      <w:r w:rsidRPr="00441DB8">
        <w:rPr>
          <w:color w:val="000000"/>
          <w:sz w:val="19"/>
          <w:szCs w:val="19"/>
        </w:rPr>
        <w:t>N</w:t>
      </w:r>
      <w:r w:rsidRPr="001D0103">
        <w:rPr>
          <w:color w:val="000000"/>
          <w:sz w:val="19"/>
          <w:szCs w:val="19"/>
          <w:vertAlign w:val="subscript"/>
        </w:rPr>
        <w:t>4</w:t>
      </w:r>
      <w:r w:rsidRPr="00441DB8">
        <w:rPr>
          <w:color w:val="000000"/>
          <w:sz w:val="19"/>
          <w:szCs w:val="19"/>
        </w:rPr>
        <w:t>O</w:t>
      </w:r>
      <w:r w:rsidRPr="001D0103">
        <w:rPr>
          <w:color w:val="000000"/>
          <w:sz w:val="19"/>
          <w:szCs w:val="19"/>
          <w:vertAlign w:val="subscript"/>
        </w:rPr>
        <w:t>6</w:t>
      </w:r>
    </w:p>
    <w:p w:rsidR="00FA460F" w:rsidRPr="00441DB8" w:rsidRDefault="00FA460F" w:rsidP="00815038">
      <w:pPr>
        <w:ind w:left="2832" w:firstLine="708"/>
        <w:jc w:val="both"/>
        <w:rPr>
          <w:color w:val="000000"/>
          <w:sz w:val="19"/>
          <w:szCs w:val="19"/>
        </w:rPr>
      </w:pPr>
    </w:p>
    <w:p w:rsidR="00FA460F" w:rsidRPr="00441DB8" w:rsidRDefault="001016C5" w:rsidP="00815038">
      <w:pPr>
        <w:ind w:firstLine="708"/>
        <w:jc w:val="both"/>
        <w:rPr>
          <w:color w:val="000000"/>
          <w:sz w:val="19"/>
          <w:szCs w:val="19"/>
        </w:rPr>
      </w:pPr>
      <w:r>
        <w:rPr>
          <w:b/>
          <w:color w:val="000000"/>
          <w:sz w:val="19"/>
          <w:szCs w:val="19"/>
        </w:rPr>
        <w:t>Molekül ağırlığı</w:t>
      </w:r>
      <w:r w:rsidR="00AA1101" w:rsidRPr="00441DB8">
        <w:rPr>
          <w:b/>
          <w:color w:val="000000"/>
          <w:sz w:val="19"/>
          <w:szCs w:val="19"/>
        </w:rPr>
        <w:t>:</w:t>
      </w:r>
      <w:r w:rsidR="00AA1101" w:rsidRPr="00441DB8">
        <w:rPr>
          <w:color w:val="000000"/>
          <w:sz w:val="19"/>
          <w:szCs w:val="19"/>
        </w:rPr>
        <w:t xml:space="preserve"> </w:t>
      </w:r>
      <w:r w:rsidR="00A23B44" w:rsidRPr="00441DB8">
        <w:rPr>
          <w:color w:val="000000"/>
          <w:sz w:val="19"/>
          <w:szCs w:val="19"/>
        </w:rPr>
        <w:tab/>
      </w:r>
      <w:r w:rsidR="00AA1101" w:rsidRPr="00441DB8">
        <w:rPr>
          <w:color w:val="000000"/>
          <w:sz w:val="19"/>
          <w:szCs w:val="19"/>
        </w:rPr>
        <w:t>Klorof</w:t>
      </w:r>
      <w:r w:rsidR="001D0103">
        <w:rPr>
          <w:color w:val="000000"/>
          <w:sz w:val="19"/>
          <w:szCs w:val="19"/>
        </w:rPr>
        <w:t>il a (magnezyum kompleksi): 893,</w:t>
      </w:r>
      <w:r w:rsidR="00AA1101" w:rsidRPr="00441DB8">
        <w:rPr>
          <w:color w:val="000000"/>
          <w:sz w:val="19"/>
          <w:szCs w:val="19"/>
        </w:rPr>
        <w:t>51</w:t>
      </w:r>
    </w:p>
    <w:p w:rsidR="00CE469F" w:rsidRPr="00441DB8" w:rsidRDefault="00CE469F" w:rsidP="00815038">
      <w:pPr>
        <w:ind w:firstLine="708"/>
        <w:jc w:val="both"/>
        <w:rPr>
          <w:color w:val="000000"/>
          <w:sz w:val="19"/>
          <w:szCs w:val="19"/>
        </w:rPr>
      </w:pPr>
    </w:p>
    <w:p w:rsidR="00AA1101" w:rsidRPr="00441DB8" w:rsidRDefault="001D0103" w:rsidP="00815038">
      <w:pPr>
        <w:ind w:left="2124" w:firstLine="708"/>
        <w:jc w:val="both"/>
        <w:rPr>
          <w:color w:val="000000"/>
          <w:sz w:val="19"/>
          <w:szCs w:val="19"/>
        </w:rPr>
      </w:pPr>
      <w:r>
        <w:rPr>
          <w:color w:val="000000"/>
          <w:sz w:val="19"/>
          <w:szCs w:val="19"/>
        </w:rPr>
        <w:t>Klorofil a: 871,</w:t>
      </w:r>
      <w:r w:rsidR="00AA1101" w:rsidRPr="00441DB8">
        <w:rPr>
          <w:color w:val="000000"/>
          <w:sz w:val="19"/>
          <w:szCs w:val="19"/>
        </w:rPr>
        <w:t xml:space="preserve">22 </w:t>
      </w:r>
    </w:p>
    <w:p w:rsidR="00CE469F" w:rsidRPr="00441DB8" w:rsidRDefault="00CE469F" w:rsidP="00815038">
      <w:pPr>
        <w:ind w:left="2832" w:firstLine="708"/>
        <w:jc w:val="both"/>
        <w:rPr>
          <w:color w:val="000000"/>
          <w:sz w:val="19"/>
          <w:szCs w:val="19"/>
        </w:rPr>
      </w:pPr>
    </w:p>
    <w:p w:rsidR="00AA1101" w:rsidRPr="00441DB8" w:rsidRDefault="00AA1101" w:rsidP="00815038">
      <w:pPr>
        <w:ind w:left="2124" w:firstLine="708"/>
        <w:jc w:val="both"/>
        <w:rPr>
          <w:color w:val="000000"/>
          <w:sz w:val="19"/>
          <w:szCs w:val="19"/>
        </w:rPr>
      </w:pPr>
      <w:r w:rsidRPr="00441DB8">
        <w:rPr>
          <w:color w:val="000000"/>
          <w:sz w:val="19"/>
          <w:szCs w:val="19"/>
        </w:rPr>
        <w:t>Klorofil b (magnezyum ko</w:t>
      </w:r>
      <w:r w:rsidR="001D0103">
        <w:rPr>
          <w:color w:val="000000"/>
          <w:sz w:val="19"/>
          <w:szCs w:val="19"/>
        </w:rPr>
        <w:t>mpleksi): 907,</w:t>
      </w:r>
      <w:r w:rsidRPr="00441DB8">
        <w:rPr>
          <w:color w:val="000000"/>
          <w:sz w:val="19"/>
          <w:szCs w:val="19"/>
        </w:rPr>
        <w:t>49</w:t>
      </w:r>
    </w:p>
    <w:p w:rsidR="00CE469F" w:rsidRPr="00441DB8" w:rsidRDefault="00CE469F" w:rsidP="00815038">
      <w:pPr>
        <w:ind w:left="2832" w:firstLine="708"/>
        <w:jc w:val="both"/>
        <w:rPr>
          <w:color w:val="000000"/>
          <w:sz w:val="19"/>
          <w:szCs w:val="19"/>
        </w:rPr>
      </w:pPr>
    </w:p>
    <w:p w:rsidR="00AA1101" w:rsidRPr="00441DB8" w:rsidRDefault="001D0103" w:rsidP="00815038">
      <w:pPr>
        <w:ind w:left="2124" w:firstLine="708"/>
        <w:jc w:val="both"/>
        <w:rPr>
          <w:color w:val="000000"/>
          <w:sz w:val="19"/>
          <w:szCs w:val="19"/>
        </w:rPr>
      </w:pPr>
      <w:r>
        <w:rPr>
          <w:color w:val="000000"/>
          <w:sz w:val="19"/>
          <w:szCs w:val="19"/>
        </w:rPr>
        <w:t>Klorofil b: 885,</w:t>
      </w:r>
      <w:r w:rsidR="00AA1101" w:rsidRPr="00441DB8">
        <w:rPr>
          <w:color w:val="000000"/>
          <w:sz w:val="19"/>
          <w:szCs w:val="19"/>
        </w:rPr>
        <w:t>20</w:t>
      </w:r>
    </w:p>
    <w:p w:rsidR="00FA460F" w:rsidRPr="00441DB8" w:rsidRDefault="00FA460F" w:rsidP="00815038">
      <w:pPr>
        <w:ind w:left="2832" w:firstLine="708"/>
        <w:jc w:val="both"/>
        <w:rPr>
          <w:color w:val="000000"/>
          <w:sz w:val="19"/>
          <w:szCs w:val="19"/>
        </w:rPr>
      </w:pPr>
    </w:p>
    <w:p w:rsidR="00AA1101" w:rsidRPr="00441DB8" w:rsidRDefault="00FA460F" w:rsidP="00815038">
      <w:pPr>
        <w:ind w:left="2835" w:hanging="2127"/>
        <w:jc w:val="both"/>
        <w:rPr>
          <w:color w:val="000000"/>
          <w:sz w:val="19"/>
          <w:szCs w:val="19"/>
        </w:rPr>
      </w:pPr>
      <w:r w:rsidRPr="00441DB8">
        <w:rPr>
          <w:b/>
          <w:color w:val="000000"/>
          <w:sz w:val="19"/>
          <w:szCs w:val="19"/>
        </w:rPr>
        <w:t>Analiz</w:t>
      </w:r>
      <w:r w:rsidR="00AA1101" w:rsidRPr="00441DB8">
        <w:rPr>
          <w:b/>
          <w:color w:val="000000"/>
          <w:sz w:val="19"/>
          <w:szCs w:val="19"/>
        </w:rPr>
        <w:t>:</w:t>
      </w:r>
      <w:r w:rsidR="00AA1101" w:rsidRPr="00441DB8">
        <w:rPr>
          <w:color w:val="000000"/>
          <w:sz w:val="19"/>
          <w:szCs w:val="19"/>
        </w:rPr>
        <w:t xml:space="preserve"> </w:t>
      </w:r>
      <w:r w:rsidR="00A23B44" w:rsidRPr="00441DB8">
        <w:rPr>
          <w:color w:val="000000"/>
          <w:sz w:val="19"/>
          <w:szCs w:val="19"/>
        </w:rPr>
        <w:tab/>
      </w:r>
      <w:r w:rsidR="00AA1101" w:rsidRPr="00441DB8">
        <w:rPr>
          <w:color w:val="000000"/>
          <w:sz w:val="19"/>
          <w:szCs w:val="19"/>
        </w:rPr>
        <w:t>Bağlı klorofiller ve magnezyum k</w:t>
      </w:r>
      <w:r w:rsidR="00A856DD">
        <w:rPr>
          <w:color w:val="000000"/>
          <w:sz w:val="19"/>
          <w:szCs w:val="19"/>
        </w:rPr>
        <w:t>omplekslerinin toplam içeriği %</w:t>
      </w:r>
      <w:r w:rsidR="00AA1101" w:rsidRPr="00441DB8">
        <w:rPr>
          <w:color w:val="000000"/>
          <w:sz w:val="19"/>
          <w:szCs w:val="19"/>
        </w:rPr>
        <w:t xml:space="preserve">10’dan az olmamalıdır. </w:t>
      </w:r>
    </w:p>
    <w:p w:rsidR="00AA1101" w:rsidRPr="00441DB8" w:rsidRDefault="00A856DD" w:rsidP="00815038">
      <w:pPr>
        <w:ind w:left="2124" w:firstLine="708"/>
        <w:jc w:val="both"/>
        <w:rPr>
          <w:color w:val="000000"/>
          <w:sz w:val="19"/>
          <w:szCs w:val="19"/>
        </w:rPr>
      </w:pPr>
      <w:r>
        <w:rPr>
          <w:color w:val="000000"/>
          <w:sz w:val="19"/>
          <w:szCs w:val="19"/>
        </w:rPr>
        <w:t>K</w:t>
      </w:r>
      <w:r w:rsidRPr="00441DB8">
        <w:rPr>
          <w:color w:val="000000"/>
          <w:sz w:val="19"/>
          <w:szCs w:val="19"/>
        </w:rPr>
        <w:t xml:space="preserve">loroformda </w:t>
      </w:r>
      <w:r>
        <w:rPr>
          <w:color w:val="000000"/>
          <w:sz w:val="19"/>
          <w:szCs w:val="19"/>
        </w:rPr>
        <w:t>yaklaşık 409 nm’</w:t>
      </w:r>
      <w:r w:rsidR="00AA1101" w:rsidRPr="00441DB8">
        <w:rPr>
          <w:color w:val="000000"/>
          <w:sz w:val="19"/>
          <w:szCs w:val="19"/>
        </w:rPr>
        <w:t>de E</w:t>
      </w:r>
      <w:r w:rsidR="00AA1101" w:rsidRPr="00441DB8">
        <w:rPr>
          <w:noProof/>
          <w:color w:val="000000"/>
          <w:sz w:val="19"/>
          <w:szCs w:val="19"/>
        </w:rPr>
        <w:drawing>
          <wp:inline distT="0" distB="0" distL="0" distR="0" wp14:anchorId="1B2813C7" wp14:editId="6B8B82CC">
            <wp:extent cx="184785" cy="237490"/>
            <wp:effectExtent l="0" t="0" r="5715" b="0"/>
            <wp:docPr id="27" name="Resim 27" descr="http://www.kkgm.gov.tr/images/2001-2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7" descr="http://www.kkgm.gov.tr/images/2001-27-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785" cy="237490"/>
                    </a:xfrm>
                    <a:prstGeom prst="rect">
                      <a:avLst/>
                    </a:prstGeom>
                    <a:noFill/>
                    <a:ln>
                      <a:noFill/>
                    </a:ln>
                  </pic:spPr>
                </pic:pic>
              </a:graphicData>
            </a:graphic>
          </wp:inline>
        </w:drawing>
      </w:r>
      <w:r>
        <w:rPr>
          <w:color w:val="000000"/>
          <w:sz w:val="19"/>
          <w:szCs w:val="19"/>
        </w:rPr>
        <w:t>700</w:t>
      </w:r>
    </w:p>
    <w:p w:rsidR="00FA460F" w:rsidRPr="00441DB8" w:rsidRDefault="00FA460F" w:rsidP="00815038">
      <w:pPr>
        <w:ind w:left="2832" w:firstLine="708"/>
        <w:jc w:val="both"/>
        <w:rPr>
          <w:color w:val="000000"/>
          <w:sz w:val="19"/>
          <w:szCs w:val="19"/>
        </w:rPr>
      </w:pPr>
    </w:p>
    <w:p w:rsidR="00AA1101" w:rsidRPr="00441DB8" w:rsidRDefault="00AA1101" w:rsidP="00815038">
      <w:pPr>
        <w:ind w:left="2835" w:hanging="2835"/>
        <w:jc w:val="both"/>
        <w:rPr>
          <w:color w:val="000000"/>
          <w:sz w:val="19"/>
          <w:szCs w:val="19"/>
        </w:rPr>
      </w:pPr>
      <w:r w:rsidRPr="00441DB8">
        <w:rPr>
          <w:b/>
          <w:color w:val="000000"/>
          <w:sz w:val="19"/>
          <w:szCs w:val="19"/>
          <w:u w:val="single"/>
        </w:rPr>
        <w:t>Tanımlama:</w:t>
      </w:r>
      <w:r w:rsidRPr="00441DB8">
        <w:rPr>
          <w:color w:val="000000"/>
          <w:sz w:val="19"/>
          <w:szCs w:val="19"/>
        </w:rPr>
        <w:t xml:space="preserve"> </w:t>
      </w:r>
      <w:r w:rsidR="00A23B44" w:rsidRPr="00441DB8">
        <w:rPr>
          <w:color w:val="000000"/>
          <w:sz w:val="19"/>
          <w:szCs w:val="19"/>
        </w:rPr>
        <w:tab/>
      </w:r>
      <w:r w:rsidRPr="00441DB8">
        <w:rPr>
          <w:color w:val="000000"/>
          <w:sz w:val="19"/>
          <w:szCs w:val="19"/>
        </w:rPr>
        <w:t>Koordine magnezyum içeriğine</w:t>
      </w:r>
      <w:r w:rsidR="00A856DD">
        <w:rPr>
          <w:color w:val="000000"/>
          <w:sz w:val="19"/>
          <w:szCs w:val="19"/>
        </w:rPr>
        <w:t xml:space="preserve"> bağlı olarak, zeytin yeşilinden</w:t>
      </w:r>
      <w:r w:rsidRPr="00441DB8">
        <w:rPr>
          <w:color w:val="000000"/>
          <w:sz w:val="19"/>
          <w:szCs w:val="19"/>
        </w:rPr>
        <w:t xml:space="preserve"> koyu yeşil</w:t>
      </w:r>
      <w:r w:rsidR="00A856DD">
        <w:rPr>
          <w:color w:val="000000"/>
          <w:sz w:val="19"/>
          <w:szCs w:val="19"/>
        </w:rPr>
        <w:t>e kadar</w:t>
      </w:r>
      <w:r w:rsidRPr="00441DB8">
        <w:rPr>
          <w:color w:val="000000"/>
          <w:sz w:val="19"/>
          <w:szCs w:val="19"/>
        </w:rPr>
        <w:t xml:space="preserve"> </w:t>
      </w:r>
      <w:r w:rsidR="00A856DD">
        <w:rPr>
          <w:color w:val="000000"/>
          <w:sz w:val="19"/>
          <w:szCs w:val="19"/>
        </w:rPr>
        <w:t>değişen renklerde</w:t>
      </w:r>
      <w:r w:rsidRPr="00441DB8">
        <w:rPr>
          <w:color w:val="000000"/>
          <w:sz w:val="19"/>
          <w:szCs w:val="19"/>
        </w:rPr>
        <w:t xml:space="preserve"> mumsu katı.</w:t>
      </w:r>
    </w:p>
    <w:p w:rsidR="00AA1101" w:rsidRPr="00441DB8" w:rsidRDefault="00AA1101" w:rsidP="00815038">
      <w:pPr>
        <w:jc w:val="both"/>
        <w:rPr>
          <w:b/>
          <w:color w:val="000000"/>
          <w:sz w:val="19"/>
          <w:szCs w:val="19"/>
          <w:u w:val="single"/>
        </w:rPr>
      </w:pPr>
      <w:r w:rsidRPr="00441DB8">
        <w:rPr>
          <w:b/>
          <w:color w:val="000000"/>
          <w:sz w:val="19"/>
          <w:szCs w:val="19"/>
          <w:u w:val="single"/>
        </w:rPr>
        <w:t>Belirleme</w:t>
      </w:r>
      <w:r w:rsidR="00FA460F" w:rsidRPr="00441DB8">
        <w:rPr>
          <w:b/>
          <w:color w:val="000000"/>
          <w:sz w:val="19"/>
          <w:szCs w:val="19"/>
          <w:u w:val="single"/>
        </w:rPr>
        <w:t>:</w:t>
      </w:r>
      <w:r w:rsidRPr="00441DB8">
        <w:rPr>
          <w:b/>
          <w:color w:val="000000"/>
          <w:sz w:val="19"/>
          <w:szCs w:val="19"/>
          <w:u w:val="single"/>
        </w:rPr>
        <w:t xml:space="preserve"> </w:t>
      </w:r>
    </w:p>
    <w:p w:rsidR="00FA460F" w:rsidRPr="00441DB8" w:rsidRDefault="00FA460F" w:rsidP="00815038">
      <w:pPr>
        <w:jc w:val="both"/>
        <w:rPr>
          <w:b/>
          <w:color w:val="000000"/>
          <w:sz w:val="19"/>
          <w:szCs w:val="19"/>
          <w:u w:val="single"/>
        </w:rPr>
      </w:pPr>
    </w:p>
    <w:p w:rsidR="00AA1101" w:rsidRPr="00441DB8" w:rsidRDefault="00AA1101" w:rsidP="00815038">
      <w:pPr>
        <w:ind w:firstLine="708"/>
        <w:jc w:val="both"/>
        <w:rPr>
          <w:color w:val="000000"/>
          <w:sz w:val="19"/>
          <w:szCs w:val="19"/>
        </w:rPr>
      </w:pPr>
      <w:r w:rsidRPr="00441DB8">
        <w:rPr>
          <w:b/>
          <w:color w:val="000000"/>
          <w:sz w:val="19"/>
          <w:szCs w:val="19"/>
        </w:rPr>
        <w:t>Spektrofotometri:</w:t>
      </w:r>
      <w:r w:rsidRPr="00441DB8">
        <w:rPr>
          <w:color w:val="000000"/>
          <w:sz w:val="19"/>
          <w:szCs w:val="19"/>
        </w:rPr>
        <w:t xml:space="preserve"> </w:t>
      </w:r>
      <w:r w:rsidR="00A23B44" w:rsidRPr="00441DB8">
        <w:rPr>
          <w:color w:val="000000"/>
          <w:sz w:val="19"/>
          <w:szCs w:val="19"/>
        </w:rPr>
        <w:tab/>
      </w:r>
      <w:r w:rsidR="00A856DD">
        <w:rPr>
          <w:color w:val="000000"/>
          <w:sz w:val="19"/>
          <w:szCs w:val="19"/>
        </w:rPr>
        <w:t>Kloroformda yaklaşık 409 nm’</w:t>
      </w:r>
      <w:r w:rsidRPr="00441DB8">
        <w:rPr>
          <w:color w:val="000000"/>
          <w:sz w:val="19"/>
          <w:szCs w:val="19"/>
        </w:rPr>
        <w:t xml:space="preserve">de maksimum. </w:t>
      </w:r>
    </w:p>
    <w:p w:rsidR="00FA460F" w:rsidRPr="00441DB8" w:rsidRDefault="00FA460F" w:rsidP="00815038">
      <w:pPr>
        <w:jc w:val="both"/>
        <w:rPr>
          <w:b/>
          <w:color w:val="000000"/>
          <w:sz w:val="19"/>
          <w:szCs w:val="19"/>
          <w:u w:val="single"/>
        </w:rPr>
      </w:pPr>
    </w:p>
    <w:p w:rsidR="00AA1101" w:rsidRPr="00441DB8" w:rsidRDefault="00AA1101" w:rsidP="00815038">
      <w:pPr>
        <w:jc w:val="both"/>
        <w:rPr>
          <w:b/>
          <w:color w:val="000000"/>
          <w:sz w:val="19"/>
          <w:szCs w:val="19"/>
          <w:u w:val="single"/>
        </w:rPr>
      </w:pPr>
      <w:r w:rsidRPr="00441DB8">
        <w:rPr>
          <w:b/>
          <w:color w:val="000000"/>
          <w:sz w:val="19"/>
          <w:szCs w:val="19"/>
          <w:u w:val="single"/>
        </w:rPr>
        <w:t>Saflık</w:t>
      </w:r>
      <w:r w:rsidR="00FA460F" w:rsidRPr="00441DB8">
        <w:rPr>
          <w:b/>
          <w:color w:val="000000"/>
          <w:sz w:val="19"/>
          <w:szCs w:val="19"/>
          <w:u w:val="single"/>
        </w:rPr>
        <w:t>:</w:t>
      </w:r>
    </w:p>
    <w:p w:rsidR="00FA460F" w:rsidRPr="00441DB8" w:rsidRDefault="00FA460F" w:rsidP="00815038">
      <w:pPr>
        <w:jc w:val="both"/>
        <w:rPr>
          <w:color w:val="000000"/>
          <w:sz w:val="19"/>
          <w:szCs w:val="19"/>
        </w:rPr>
      </w:pPr>
    </w:p>
    <w:p w:rsidR="00CD456F" w:rsidRPr="00441DB8" w:rsidRDefault="00CD456F" w:rsidP="00815038">
      <w:pPr>
        <w:ind w:firstLine="708"/>
        <w:jc w:val="both"/>
        <w:rPr>
          <w:b/>
          <w:color w:val="000000"/>
          <w:sz w:val="19"/>
          <w:szCs w:val="19"/>
        </w:rPr>
      </w:pPr>
    </w:p>
    <w:p w:rsidR="00CD456F" w:rsidRPr="00441DB8" w:rsidRDefault="00CD456F" w:rsidP="00815038">
      <w:pPr>
        <w:ind w:firstLine="708"/>
        <w:jc w:val="both"/>
        <w:rPr>
          <w:b/>
          <w:color w:val="000000"/>
          <w:sz w:val="19"/>
          <w:szCs w:val="19"/>
        </w:rPr>
      </w:pPr>
    </w:p>
    <w:p w:rsidR="00CD456F" w:rsidRPr="00441DB8" w:rsidRDefault="00CD456F" w:rsidP="00815038">
      <w:pPr>
        <w:ind w:firstLine="708"/>
        <w:jc w:val="both"/>
        <w:rPr>
          <w:b/>
          <w:color w:val="000000"/>
          <w:sz w:val="19"/>
          <w:szCs w:val="19"/>
        </w:rPr>
      </w:pPr>
    </w:p>
    <w:p w:rsidR="00AA1101" w:rsidRPr="00441DB8" w:rsidRDefault="00AA1101" w:rsidP="00815038">
      <w:pPr>
        <w:ind w:firstLine="708"/>
        <w:jc w:val="both"/>
        <w:rPr>
          <w:b/>
          <w:color w:val="000000"/>
          <w:sz w:val="19"/>
          <w:szCs w:val="19"/>
        </w:rPr>
      </w:pPr>
      <w:r w:rsidRPr="00441DB8">
        <w:rPr>
          <w:b/>
          <w:color w:val="000000"/>
          <w:sz w:val="19"/>
          <w:szCs w:val="19"/>
        </w:rPr>
        <w:t>Çözücü Kalıntıları</w:t>
      </w:r>
      <w:r w:rsidR="00416BD8" w:rsidRPr="00441DB8">
        <w:rPr>
          <w:b/>
          <w:color w:val="000000"/>
          <w:sz w:val="19"/>
          <w:szCs w:val="19"/>
        </w:rPr>
        <w:t>:</w:t>
      </w:r>
      <w:r w:rsidRPr="00441DB8">
        <w:rPr>
          <w:b/>
          <w:color w:val="000000"/>
          <w:sz w:val="19"/>
          <w:szCs w:val="19"/>
        </w:rPr>
        <w:t xml:space="preserve"> </w:t>
      </w:r>
    </w:p>
    <w:p w:rsidR="00416BD8" w:rsidRPr="00441DB8" w:rsidRDefault="00416BD8" w:rsidP="00815038">
      <w:pPr>
        <w:ind w:firstLine="708"/>
        <w:jc w:val="both"/>
        <w:rPr>
          <w:b/>
          <w:color w:val="000000"/>
          <w:sz w:val="19"/>
          <w:szCs w:val="19"/>
        </w:rPr>
      </w:pPr>
    </w:p>
    <w:p w:rsidR="00AA1101" w:rsidRPr="00441DB8" w:rsidRDefault="00416BD8" w:rsidP="00A856DD">
      <w:pPr>
        <w:ind w:left="2124" w:firstLine="708"/>
        <w:jc w:val="both"/>
        <w:rPr>
          <w:color w:val="000000"/>
          <w:sz w:val="19"/>
          <w:szCs w:val="19"/>
        </w:rPr>
      </w:pPr>
      <w:r w:rsidRPr="00441DB8">
        <w:rPr>
          <w:b/>
          <w:bCs/>
          <w:noProof/>
          <w:sz w:val="19"/>
          <w:szCs w:val="19"/>
        </w:rPr>
        <mc:AlternateContent>
          <mc:Choice Requires="wps">
            <w:drawing>
              <wp:anchor distT="0" distB="0" distL="114300" distR="114300" simplePos="0" relativeHeight="251687936" behindDoc="0" locked="0" layoutInCell="1" allowOverlap="1" wp14:anchorId="6225AD37" wp14:editId="5A730067">
                <wp:simplePos x="0" y="0"/>
                <wp:positionH relativeFrom="column">
                  <wp:posOffset>2790825</wp:posOffset>
                </wp:positionH>
                <wp:positionV relativeFrom="paragraph">
                  <wp:posOffset>61595</wp:posOffset>
                </wp:positionV>
                <wp:extent cx="106680" cy="1409700"/>
                <wp:effectExtent l="0" t="0" r="26670" b="19050"/>
                <wp:wrapNone/>
                <wp:docPr id="50" name="Sağ Ayraç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680" cy="1409700"/>
                        </a:xfrm>
                        <a:prstGeom prst="rightBrace">
                          <a:avLst>
                            <a:gd name="adj1" fmla="val 66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Sağ Ayraç 50" o:spid="_x0000_s1026" type="#_x0000_t88" style="position:absolute;margin-left:219.75pt;margin-top:4.85pt;width:8.4pt;height:11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" adj="1090"/>
            </w:pict>
          </mc:Fallback>
        </mc:AlternateContent>
      </w:r>
      <w:r w:rsidR="00AA1101" w:rsidRPr="00441DB8">
        <w:rPr>
          <w:color w:val="000000"/>
          <w:sz w:val="19"/>
          <w:szCs w:val="19"/>
        </w:rPr>
        <w:t>Aseton</w:t>
      </w:r>
    </w:p>
    <w:p w:rsidR="00416BD8" w:rsidRPr="00441DB8" w:rsidRDefault="00416BD8" w:rsidP="00815038">
      <w:pPr>
        <w:ind w:firstLine="708"/>
        <w:jc w:val="both"/>
        <w:rPr>
          <w:color w:val="000000"/>
          <w:sz w:val="19"/>
          <w:szCs w:val="19"/>
        </w:rPr>
      </w:pPr>
    </w:p>
    <w:p w:rsidR="00AA1101" w:rsidRPr="00441DB8" w:rsidRDefault="00AA1101" w:rsidP="00A856DD">
      <w:pPr>
        <w:ind w:left="2124" w:firstLine="708"/>
        <w:jc w:val="both"/>
        <w:rPr>
          <w:color w:val="000000"/>
          <w:sz w:val="19"/>
          <w:szCs w:val="19"/>
        </w:rPr>
      </w:pPr>
      <w:r w:rsidRPr="00441DB8">
        <w:rPr>
          <w:color w:val="000000"/>
          <w:sz w:val="19"/>
          <w:szCs w:val="19"/>
        </w:rPr>
        <w:t>Metil etil keton</w:t>
      </w:r>
    </w:p>
    <w:p w:rsidR="00416BD8" w:rsidRPr="00441DB8" w:rsidRDefault="004237F6" w:rsidP="00A856DD">
      <w:pPr>
        <w:ind w:left="4248" w:firstLine="708"/>
        <w:jc w:val="both"/>
        <w:rPr>
          <w:color w:val="000000"/>
          <w:sz w:val="19"/>
          <w:szCs w:val="19"/>
        </w:rPr>
      </w:pPr>
      <w:r w:rsidRPr="00441DB8">
        <w:rPr>
          <w:color w:val="000000"/>
          <w:sz w:val="19"/>
          <w:szCs w:val="19"/>
        </w:rPr>
        <w:t>Tek başına ya da birlikte kullanıldığında</w:t>
      </w:r>
    </w:p>
    <w:p w:rsidR="00416BD8" w:rsidRPr="00441DB8" w:rsidRDefault="00A856DD" w:rsidP="00A856DD">
      <w:pPr>
        <w:ind w:left="2832"/>
        <w:jc w:val="both"/>
        <w:rPr>
          <w:color w:val="000000"/>
          <w:sz w:val="19"/>
          <w:szCs w:val="19"/>
        </w:rPr>
      </w:pPr>
      <w:r>
        <w:rPr>
          <w:color w:val="000000"/>
          <w:sz w:val="19"/>
          <w:szCs w:val="19"/>
        </w:rPr>
        <w:t>Metanol </w:t>
      </w:r>
      <w:r>
        <w:rPr>
          <w:color w:val="000000"/>
          <w:sz w:val="19"/>
          <w:szCs w:val="19"/>
        </w:rPr>
        <w:tab/>
      </w:r>
      <w:r>
        <w:rPr>
          <w:color w:val="000000"/>
          <w:sz w:val="19"/>
          <w:szCs w:val="19"/>
        </w:rPr>
        <w:tab/>
      </w:r>
      <w:r>
        <w:rPr>
          <w:color w:val="000000"/>
          <w:sz w:val="19"/>
          <w:szCs w:val="19"/>
        </w:rPr>
        <w:tab/>
      </w:r>
      <w:r w:rsidR="00416BD8" w:rsidRPr="00441DB8">
        <w:rPr>
          <w:color w:val="000000"/>
          <w:sz w:val="19"/>
          <w:szCs w:val="19"/>
        </w:rPr>
        <w:t>50 mg/kg’dan fazla olmamalıdır.</w:t>
      </w:r>
    </w:p>
    <w:p w:rsidR="00AA1101" w:rsidRPr="00441DB8" w:rsidRDefault="00AA1101" w:rsidP="00815038">
      <w:pPr>
        <w:jc w:val="both"/>
        <w:rPr>
          <w:color w:val="000000"/>
          <w:sz w:val="19"/>
          <w:szCs w:val="19"/>
        </w:rPr>
      </w:pPr>
      <w:r w:rsidRPr="00441DB8">
        <w:rPr>
          <w:color w:val="000000"/>
          <w:sz w:val="19"/>
          <w:szCs w:val="19"/>
        </w:rPr>
        <w:t xml:space="preserve">                 </w:t>
      </w:r>
      <w:r w:rsidR="00416BD8" w:rsidRPr="00441DB8">
        <w:rPr>
          <w:color w:val="000000"/>
          <w:sz w:val="19"/>
          <w:szCs w:val="19"/>
        </w:rPr>
        <w:tab/>
      </w:r>
      <w:r w:rsidR="00416BD8" w:rsidRPr="00441DB8">
        <w:rPr>
          <w:color w:val="000000"/>
          <w:sz w:val="19"/>
          <w:szCs w:val="19"/>
        </w:rPr>
        <w:tab/>
      </w:r>
      <w:r w:rsidR="00416BD8" w:rsidRPr="00441DB8">
        <w:rPr>
          <w:color w:val="000000"/>
          <w:sz w:val="19"/>
          <w:szCs w:val="19"/>
        </w:rPr>
        <w:tab/>
      </w:r>
      <w:r w:rsidR="00416BD8" w:rsidRPr="00441DB8">
        <w:rPr>
          <w:color w:val="000000"/>
          <w:sz w:val="19"/>
          <w:szCs w:val="19"/>
        </w:rPr>
        <w:tab/>
      </w:r>
      <w:r w:rsidRPr="00441DB8">
        <w:rPr>
          <w:color w:val="000000"/>
          <w:sz w:val="19"/>
          <w:szCs w:val="19"/>
        </w:rPr>
        <w:t xml:space="preserve"> </w:t>
      </w:r>
    </w:p>
    <w:p w:rsidR="00416BD8" w:rsidRPr="00441DB8" w:rsidRDefault="00AA1101" w:rsidP="00A856DD">
      <w:pPr>
        <w:ind w:left="2124" w:firstLine="708"/>
        <w:jc w:val="both"/>
        <w:rPr>
          <w:color w:val="000000"/>
          <w:sz w:val="19"/>
          <w:szCs w:val="19"/>
        </w:rPr>
      </w:pPr>
      <w:r w:rsidRPr="00441DB8">
        <w:rPr>
          <w:color w:val="000000"/>
          <w:sz w:val="19"/>
          <w:szCs w:val="19"/>
        </w:rPr>
        <w:t>Etanol </w:t>
      </w:r>
    </w:p>
    <w:p w:rsidR="00416BD8" w:rsidRPr="00441DB8" w:rsidRDefault="00416BD8" w:rsidP="00815038">
      <w:pPr>
        <w:ind w:firstLine="708"/>
        <w:jc w:val="both"/>
        <w:rPr>
          <w:color w:val="000000"/>
          <w:sz w:val="19"/>
          <w:szCs w:val="19"/>
        </w:rPr>
      </w:pPr>
    </w:p>
    <w:p w:rsidR="00AA1101" w:rsidRPr="00441DB8" w:rsidRDefault="00AA1101" w:rsidP="00A856DD">
      <w:pPr>
        <w:ind w:left="2832"/>
        <w:jc w:val="both"/>
        <w:rPr>
          <w:color w:val="000000"/>
          <w:sz w:val="19"/>
          <w:szCs w:val="19"/>
        </w:rPr>
      </w:pPr>
      <w:r w:rsidRPr="00441DB8">
        <w:rPr>
          <w:color w:val="000000"/>
          <w:sz w:val="19"/>
          <w:szCs w:val="19"/>
        </w:rPr>
        <w:t>Propan-2-ol</w:t>
      </w:r>
    </w:p>
    <w:p w:rsidR="00416BD8" w:rsidRPr="00441DB8" w:rsidRDefault="00416BD8" w:rsidP="00815038">
      <w:pPr>
        <w:ind w:firstLine="708"/>
        <w:jc w:val="both"/>
        <w:rPr>
          <w:color w:val="000000"/>
          <w:sz w:val="19"/>
          <w:szCs w:val="19"/>
        </w:rPr>
      </w:pPr>
    </w:p>
    <w:p w:rsidR="00AA1101" w:rsidRPr="00441DB8" w:rsidRDefault="00AA1101" w:rsidP="00A856DD">
      <w:pPr>
        <w:ind w:left="2124" w:firstLine="708"/>
        <w:jc w:val="both"/>
        <w:rPr>
          <w:color w:val="000000"/>
          <w:sz w:val="19"/>
          <w:szCs w:val="19"/>
        </w:rPr>
      </w:pPr>
      <w:r w:rsidRPr="00441DB8">
        <w:rPr>
          <w:color w:val="000000"/>
          <w:sz w:val="19"/>
          <w:szCs w:val="19"/>
        </w:rPr>
        <w:t>Hekzan</w:t>
      </w:r>
    </w:p>
    <w:p w:rsidR="00416BD8" w:rsidRPr="00441DB8" w:rsidRDefault="00416BD8" w:rsidP="00815038">
      <w:pPr>
        <w:ind w:firstLine="708"/>
        <w:jc w:val="both"/>
        <w:rPr>
          <w:color w:val="000000"/>
          <w:sz w:val="19"/>
          <w:szCs w:val="19"/>
        </w:rPr>
      </w:pPr>
    </w:p>
    <w:p w:rsidR="00AA1101" w:rsidRPr="00441DB8" w:rsidRDefault="00AA1101" w:rsidP="00A856DD">
      <w:pPr>
        <w:ind w:left="2124" w:firstLine="708"/>
        <w:jc w:val="both"/>
        <w:rPr>
          <w:color w:val="000000"/>
          <w:sz w:val="19"/>
          <w:szCs w:val="19"/>
        </w:rPr>
      </w:pPr>
      <w:r w:rsidRPr="00441DB8">
        <w:rPr>
          <w:color w:val="000000"/>
          <w:sz w:val="19"/>
          <w:szCs w:val="19"/>
        </w:rPr>
        <w:t xml:space="preserve">Diklorometan: </w:t>
      </w:r>
      <w:r w:rsidR="00A23B44" w:rsidRPr="00441DB8">
        <w:rPr>
          <w:color w:val="000000"/>
          <w:sz w:val="19"/>
          <w:szCs w:val="19"/>
        </w:rPr>
        <w:tab/>
      </w:r>
      <w:r w:rsidR="00A23B44" w:rsidRPr="00441DB8">
        <w:rPr>
          <w:color w:val="000000"/>
          <w:sz w:val="19"/>
          <w:szCs w:val="19"/>
        </w:rPr>
        <w:tab/>
      </w:r>
      <w:r w:rsidRPr="00441DB8">
        <w:rPr>
          <w:color w:val="000000"/>
          <w:sz w:val="19"/>
          <w:szCs w:val="19"/>
        </w:rPr>
        <w:t>10 mg/kg’dan fazla olmamalıdır.</w:t>
      </w:r>
    </w:p>
    <w:p w:rsidR="00416BD8" w:rsidRPr="00441DB8" w:rsidRDefault="00416BD8" w:rsidP="00815038">
      <w:pPr>
        <w:jc w:val="both"/>
        <w:rPr>
          <w:color w:val="000000"/>
          <w:sz w:val="19"/>
          <w:szCs w:val="19"/>
        </w:rPr>
      </w:pPr>
    </w:p>
    <w:p w:rsidR="00416BD8" w:rsidRPr="00441DB8" w:rsidRDefault="00416BD8" w:rsidP="00815038">
      <w:pPr>
        <w:jc w:val="both"/>
        <w:rPr>
          <w:color w:val="000000"/>
          <w:sz w:val="19"/>
          <w:szCs w:val="19"/>
        </w:rPr>
      </w:pPr>
    </w:p>
    <w:p w:rsidR="00AA1101" w:rsidRPr="00441DB8" w:rsidRDefault="00AA1101" w:rsidP="00815038">
      <w:pPr>
        <w:ind w:firstLine="708"/>
        <w:jc w:val="both"/>
        <w:rPr>
          <w:color w:val="000000"/>
          <w:sz w:val="19"/>
          <w:szCs w:val="19"/>
        </w:rPr>
      </w:pPr>
      <w:r w:rsidRPr="00441DB8">
        <w:rPr>
          <w:b/>
          <w:color w:val="000000"/>
          <w:sz w:val="19"/>
          <w:szCs w:val="19"/>
        </w:rPr>
        <w:t>Arsenik:</w:t>
      </w:r>
      <w:r w:rsidRPr="00441DB8">
        <w:rPr>
          <w:color w:val="000000"/>
          <w:sz w:val="19"/>
          <w:szCs w:val="19"/>
        </w:rPr>
        <w:t xml:space="preserve"> </w:t>
      </w:r>
      <w:r w:rsidR="00A23B44" w:rsidRPr="00441DB8">
        <w:rPr>
          <w:color w:val="000000"/>
          <w:sz w:val="19"/>
          <w:szCs w:val="19"/>
        </w:rPr>
        <w:tab/>
      </w:r>
      <w:r w:rsidR="00A23B44" w:rsidRPr="00441DB8">
        <w:rPr>
          <w:color w:val="000000"/>
          <w:sz w:val="19"/>
          <w:szCs w:val="19"/>
        </w:rPr>
        <w:tab/>
      </w:r>
      <w:r w:rsidR="00A856DD">
        <w:rPr>
          <w:color w:val="000000"/>
          <w:sz w:val="19"/>
          <w:szCs w:val="19"/>
        </w:rPr>
        <w:t>3 mg/kg’</w:t>
      </w:r>
      <w:r w:rsidRPr="00441DB8">
        <w:rPr>
          <w:color w:val="000000"/>
          <w:sz w:val="19"/>
          <w:szCs w:val="19"/>
        </w:rPr>
        <w:t>dan fazla olmamalıdır.</w:t>
      </w:r>
    </w:p>
    <w:p w:rsidR="00406C58" w:rsidRPr="00441DB8" w:rsidRDefault="00406C58" w:rsidP="00815038">
      <w:pPr>
        <w:ind w:firstLine="708"/>
        <w:jc w:val="both"/>
        <w:rPr>
          <w:color w:val="000000"/>
          <w:sz w:val="19"/>
          <w:szCs w:val="19"/>
        </w:rPr>
      </w:pPr>
    </w:p>
    <w:p w:rsidR="00AA1101" w:rsidRPr="00441DB8" w:rsidRDefault="00AA1101" w:rsidP="00815038">
      <w:pPr>
        <w:ind w:firstLine="708"/>
        <w:jc w:val="both"/>
        <w:rPr>
          <w:color w:val="000000"/>
          <w:sz w:val="19"/>
          <w:szCs w:val="19"/>
        </w:rPr>
      </w:pPr>
      <w:r w:rsidRPr="00441DB8">
        <w:rPr>
          <w:b/>
          <w:color w:val="000000"/>
          <w:sz w:val="19"/>
          <w:szCs w:val="19"/>
        </w:rPr>
        <w:t>Kurşun:</w:t>
      </w:r>
      <w:r w:rsidRPr="00441DB8">
        <w:rPr>
          <w:color w:val="000000"/>
          <w:sz w:val="19"/>
          <w:szCs w:val="19"/>
        </w:rPr>
        <w:t xml:space="preserve"> </w:t>
      </w:r>
      <w:r w:rsidR="00A23B44" w:rsidRPr="00441DB8">
        <w:rPr>
          <w:color w:val="000000"/>
          <w:sz w:val="19"/>
          <w:szCs w:val="19"/>
        </w:rPr>
        <w:tab/>
      </w:r>
      <w:r w:rsidR="00A23B44" w:rsidRPr="00441DB8">
        <w:rPr>
          <w:color w:val="000000"/>
          <w:sz w:val="19"/>
          <w:szCs w:val="19"/>
        </w:rPr>
        <w:tab/>
      </w:r>
      <w:r w:rsidR="00416BD8" w:rsidRPr="00441DB8">
        <w:rPr>
          <w:color w:val="000000"/>
          <w:sz w:val="19"/>
          <w:szCs w:val="19"/>
        </w:rPr>
        <w:t>5</w:t>
      </w:r>
      <w:r w:rsidR="00A856DD">
        <w:rPr>
          <w:color w:val="000000"/>
          <w:sz w:val="19"/>
          <w:szCs w:val="19"/>
        </w:rPr>
        <w:t xml:space="preserve"> mg/kg’</w:t>
      </w:r>
      <w:r w:rsidRPr="00441DB8">
        <w:rPr>
          <w:color w:val="000000"/>
          <w:sz w:val="19"/>
          <w:szCs w:val="19"/>
        </w:rPr>
        <w:t>dan fazla olmamalıdır.</w:t>
      </w:r>
    </w:p>
    <w:p w:rsidR="00406C58" w:rsidRPr="00441DB8" w:rsidRDefault="00406C58" w:rsidP="00815038">
      <w:pPr>
        <w:ind w:firstLine="708"/>
        <w:jc w:val="both"/>
        <w:rPr>
          <w:color w:val="000000"/>
          <w:sz w:val="19"/>
          <w:szCs w:val="19"/>
        </w:rPr>
      </w:pPr>
    </w:p>
    <w:p w:rsidR="00AA1101" w:rsidRPr="00441DB8" w:rsidRDefault="008A2DDD" w:rsidP="00815038">
      <w:pPr>
        <w:ind w:firstLine="708"/>
        <w:jc w:val="both"/>
        <w:rPr>
          <w:color w:val="000000"/>
          <w:sz w:val="19"/>
          <w:szCs w:val="19"/>
        </w:rPr>
      </w:pPr>
      <w:r w:rsidRPr="00441DB8">
        <w:rPr>
          <w:b/>
          <w:color w:val="000000"/>
          <w:sz w:val="19"/>
          <w:szCs w:val="19"/>
        </w:rPr>
        <w:t>Civa</w:t>
      </w:r>
      <w:r w:rsidR="00AA1101" w:rsidRPr="00441DB8">
        <w:rPr>
          <w:b/>
          <w:color w:val="000000"/>
          <w:sz w:val="19"/>
          <w:szCs w:val="19"/>
        </w:rPr>
        <w:t>:</w:t>
      </w:r>
      <w:r w:rsidR="00AA1101" w:rsidRPr="00441DB8">
        <w:rPr>
          <w:color w:val="000000"/>
          <w:sz w:val="19"/>
          <w:szCs w:val="19"/>
        </w:rPr>
        <w:t xml:space="preserve"> </w:t>
      </w:r>
      <w:r w:rsidR="00A23B44" w:rsidRPr="00441DB8">
        <w:rPr>
          <w:color w:val="000000"/>
          <w:sz w:val="19"/>
          <w:szCs w:val="19"/>
        </w:rPr>
        <w:tab/>
      </w:r>
      <w:r w:rsidR="00A23B44" w:rsidRPr="00441DB8">
        <w:rPr>
          <w:color w:val="000000"/>
          <w:sz w:val="19"/>
          <w:szCs w:val="19"/>
        </w:rPr>
        <w:tab/>
      </w:r>
      <w:r w:rsidR="00A23B44" w:rsidRPr="00441DB8">
        <w:rPr>
          <w:color w:val="000000"/>
          <w:sz w:val="19"/>
          <w:szCs w:val="19"/>
        </w:rPr>
        <w:tab/>
      </w:r>
      <w:r w:rsidR="00A856DD">
        <w:rPr>
          <w:color w:val="000000"/>
          <w:sz w:val="19"/>
          <w:szCs w:val="19"/>
        </w:rPr>
        <w:t>1 mg/kg’</w:t>
      </w:r>
      <w:r w:rsidR="00AA1101" w:rsidRPr="00441DB8">
        <w:rPr>
          <w:color w:val="000000"/>
          <w:sz w:val="19"/>
          <w:szCs w:val="19"/>
        </w:rPr>
        <w:t>dan fazla olmamalıdır.</w:t>
      </w:r>
    </w:p>
    <w:p w:rsidR="00406C58" w:rsidRPr="00441DB8" w:rsidRDefault="00406C58" w:rsidP="00815038">
      <w:pPr>
        <w:ind w:firstLine="708"/>
        <w:jc w:val="both"/>
        <w:rPr>
          <w:color w:val="000000"/>
          <w:sz w:val="19"/>
          <w:szCs w:val="19"/>
        </w:rPr>
      </w:pPr>
    </w:p>
    <w:p w:rsidR="00AA1101" w:rsidRPr="00441DB8" w:rsidRDefault="00AA1101" w:rsidP="00815038">
      <w:pPr>
        <w:ind w:firstLine="708"/>
        <w:jc w:val="both"/>
        <w:rPr>
          <w:color w:val="000000"/>
          <w:sz w:val="19"/>
          <w:szCs w:val="19"/>
        </w:rPr>
      </w:pPr>
      <w:r w:rsidRPr="00441DB8">
        <w:rPr>
          <w:b/>
          <w:color w:val="000000"/>
          <w:sz w:val="19"/>
          <w:szCs w:val="19"/>
        </w:rPr>
        <w:t>Kadmiyum:</w:t>
      </w:r>
      <w:r w:rsidRPr="00441DB8">
        <w:rPr>
          <w:color w:val="000000"/>
          <w:sz w:val="19"/>
          <w:szCs w:val="19"/>
        </w:rPr>
        <w:t xml:space="preserve"> </w:t>
      </w:r>
      <w:r w:rsidR="00A23B44" w:rsidRPr="00441DB8">
        <w:rPr>
          <w:color w:val="000000"/>
          <w:sz w:val="19"/>
          <w:szCs w:val="19"/>
        </w:rPr>
        <w:tab/>
      </w:r>
      <w:r w:rsidR="00A23B44" w:rsidRPr="00441DB8">
        <w:rPr>
          <w:color w:val="000000"/>
          <w:sz w:val="19"/>
          <w:szCs w:val="19"/>
        </w:rPr>
        <w:tab/>
      </w:r>
      <w:r w:rsidR="00A856DD">
        <w:rPr>
          <w:color w:val="000000"/>
          <w:sz w:val="19"/>
          <w:szCs w:val="19"/>
        </w:rPr>
        <w:t>1 mg/kg’</w:t>
      </w:r>
      <w:r w:rsidRPr="00441DB8">
        <w:rPr>
          <w:color w:val="000000"/>
          <w:sz w:val="19"/>
          <w:szCs w:val="19"/>
        </w:rPr>
        <w:t>dan fazla olmamalıdır.</w:t>
      </w:r>
    </w:p>
    <w:p w:rsidR="00416BD8" w:rsidRPr="00441DB8" w:rsidRDefault="00416BD8" w:rsidP="00815038">
      <w:pPr>
        <w:ind w:firstLine="708"/>
        <w:jc w:val="both"/>
        <w:rPr>
          <w:color w:val="000000"/>
          <w:sz w:val="19"/>
          <w:szCs w:val="19"/>
        </w:rPr>
      </w:pPr>
    </w:p>
    <w:p w:rsidR="00416BD8" w:rsidRPr="00441DB8" w:rsidRDefault="00416BD8" w:rsidP="00815038">
      <w:pPr>
        <w:ind w:firstLine="708"/>
        <w:jc w:val="both"/>
        <w:rPr>
          <w:color w:val="000000"/>
          <w:sz w:val="19"/>
          <w:szCs w:val="19"/>
        </w:rPr>
      </w:pPr>
    </w:p>
    <w:p w:rsidR="00AA1101" w:rsidRPr="00441DB8" w:rsidRDefault="00AA1101" w:rsidP="00815038">
      <w:pPr>
        <w:jc w:val="both"/>
        <w:rPr>
          <w:b/>
          <w:color w:val="000000"/>
          <w:sz w:val="19"/>
          <w:szCs w:val="19"/>
          <w:u w:val="single"/>
        </w:rPr>
      </w:pPr>
      <w:r w:rsidRPr="00441DB8">
        <w:rPr>
          <w:b/>
          <w:color w:val="000000"/>
          <w:sz w:val="19"/>
          <w:szCs w:val="19"/>
          <w:u w:val="single"/>
        </w:rPr>
        <w:t>E 140 (ii) KLOROFİLİNLER</w:t>
      </w:r>
    </w:p>
    <w:p w:rsidR="00416BD8" w:rsidRPr="00441DB8" w:rsidRDefault="00416BD8" w:rsidP="00815038">
      <w:pPr>
        <w:jc w:val="both"/>
        <w:rPr>
          <w:b/>
          <w:color w:val="000000"/>
          <w:sz w:val="19"/>
          <w:szCs w:val="19"/>
          <w:u w:val="single"/>
        </w:rPr>
      </w:pPr>
    </w:p>
    <w:p w:rsidR="00416BD8" w:rsidRPr="00441DB8" w:rsidRDefault="00416BD8" w:rsidP="00815038">
      <w:pPr>
        <w:jc w:val="both"/>
        <w:rPr>
          <w:b/>
          <w:color w:val="000000"/>
          <w:sz w:val="19"/>
          <w:szCs w:val="19"/>
        </w:rPr>
      </w:pPr>
    </w:p>
    <w:p w:rsidR="00AA1101" w:rsidRPr="00441DB8" w:rsidRDefault="00B96B2E" w:rsidP="00815038">
      <w:pPr>
        <w:jc w:val="both"/>
        <w:rPr>
          <w:color w:val="000000"/>
          <w:sz w:val="19"/>
          <w:szCs w:val="19"/>
        </w:rPr>
      </w:pPr>
      <w:r w:rsidRPr="00441DB8">
        <w:rPr>
          <w:b/>
          <w:color w:val="000000"/>
          <w:sz w:val="19"/>
          <w:szCs w:val="19"/>
          <w:u w:val="single"/>
        </w:rPr>
        <w:t>Eşanlamlılar</w:t>
      </w:r>
      <w:r w:rsidR="00AA1101" w:rsidRPr="00441DB8">
        <w:rPr>
          <w:b/>
          <w:color w:val="000000"/>
          <w:sz w:val="19"/>
          <w:szCs w:val="19"/>
          <w:u w:val="single"/>
        </w:rPr>
        <w:t>:</w:t>
      </w:r>
      <w:r w:rsidR="00AA1101" w:rsidRPr="00441DB8">
        <w:rPr>
          <w:color w:val="000000"/>
          <w:sz w:val="19"/>
          <w:szCs w:val="19"/>
        </w:rPr>
        <w:t xml:space="preserve"> </w:t>
      </w:r>
      <w:r w:rsidR="00A23B44" w:rsidRPr="00441DB8">
        <w:rPr>
          <w:color w:val="000000"/>
          <w:sz w:val="19"/>
          <w:szCs w:val="19"/>
        </w:rPr>
        <w:tab/>
      </w:r>
      <w:r w:rsidR="00A23B44" w:rsidRPr="00441DB8">
        <w:rPr>
          <w:color w:val="000000"/>
          <w:sz w:val="19"/>
          <w:szCs w:val="19"/>
        </w:rPr>
        <w:tab/>
      </w:r>
      <w:r w:rsidR="00A23B44" w:rsidRPr="00441DB8">
        <w:rPr>
          <w:color w:val="000000"/>
          <w:sz w:val="19"/>
          <w:szCs w:val="19"/>
        </w:rPr>
        <w:tab/>
      </w:r>
      <w:r w:rsidR="00A856DD">
        <w:rPr>
          <w:color w:val="000000"/>
          <w:sz w:val="19"/>
          <w:szCs w:val="19"/>
        </w:rPr>
        <w:t>CI Doğal Yeşil 5, Sodyum Klorofilin, Potasyum K</w:t>
      </w:r>
      <w:r w:rsidR="00AA1101" w:rsidRPr="00441DB8">
        <w:rPr>
          <w:color w:val="000000"/>
          <w:sz w:val="19"/>
          <w:szCs w:val="19"/>
        </w:rPr>
        <w:t>lorofilin.</w:t>
      </w:r>
    </w:p>
    <w:p w:rsidR="00416BD8" w:rsidRPr="00441DB8" w:rsidRDefault="00416BD8" w:rsidP="00815038">
      <w:pPr>
        <w:jc w:val="both"/>
        <w:rPr>
          <w:b/>
          <w:bCs/>
          <w:color w:val="000000"/>
          <w:sz w:val="19"/>
          <w:szCs w:val="19"/>
        </w:rPr>
      </w:pPr>
    </w:p>
    <w:p w:rsidR="00AA1101" w:rsidRPr="00441DB8" w:rsidRDefault="00AA1101" w:rsidP="00815038">
      <w:pPr>
        <w:ind w:left="2835" w:hanging="2835"/>
        <w:jc w:val="both"/>
        <w:rPr>
          <w:color w:val="000000"/>
          <w:sz w:val="19"/>
          <w:szCs w:val="19"/>
          <w:u w:val="single"/>
        </w:rPr>
      </w:pPr>
      <w:r w:rsidRPr="00441DB8">
        <w:rPr>
          <w:b/>
          <w:bCs/>
          <w:color w:val="000000"/>
          <w:sz w:val="19"/>
          <w:szCs w:val="19"/>
          <w:u w:val="single"/>
        </w:rPr>
        <w:t>Tanım:</w:t>
      </w:r>
      <w:r w:rsidR="00A23B44" w:rsidRPr="00441DB8">
        <w:rPr>
          <w:bCs/>
          <w:color w:val="000000"/>
          <w:sz w:val="19"/>
          <w:szCs w:val="19"/>
        </w:rPr>
        <w:tab/>
      </w:r>
      <w:r w:rsidRPr="00441DB8">
        <w:rPr>
          <w:color w:val="000000"/>
          <w:sz w:val="19"/>
          <w:szCs w:val="19"/>
        </w:rPr>
        <w:t xml:space="preserve">Klorofilinlerin alkali tuzları, </w:t>
      </w:r>
      <w:r w:rsidR="00A856DD" w:rsidRPr="00A856DD">
        <w:rPr>
          <w:color w:val="000000"/>
          <w:sz w:val="19"/>
          <w:szCs w:val="19"/>
        </w:rPr>
        <w:t>yenilebilir bitki materyali, ot, yon</w:t>
      </w:r>
      <w:r w:rsidR="00A856DD">
        <w:rPr>
          <w:color w:val="000000"/>
          <w:sz w:val="19"/>
          <w:szCs w:val="19"/>
        </w:rPr>
        <w:t>ca ve ısırgan otunun suşlarının çözücü ekstraktının sabunlaştırılması ile elde</w:t>
      </w:r>
      <w:r w:rsidR="00A856DD" w:rsidRPr="00A856DD">
        <w:rPr>
          <w:color w:val="000000"/>
          <w:sz w:val="19"/>
          <w:szCs w:val="19"/>
        </w:rPr>
        <w:t xml:space="preserve"> edilir. </w:t>
      </w:r>
      <w:r w:rsidRPr="00441DB8">
        <w:rPr>
          <w:color w:val="000000"/>
          <w:sz w:val="19"/>
          <w:szCs w:val="19"/>
        </w:rPr>
        <w:lastRenderedPageBreak/>
        <w:t>Sabunlaştırma, metil ve fitol ester gruplarını uzaklaştırır ve siklopent</w:t>
      </w:r>
      <w:r w:rsidR="002943C8">
        <w:rPr>
          <w:color w:val="000000"/>
          <w:sz w:val="19"/>
          <w:szCs w:val="19"/>
        </w:rPr>
        <w:t>en</w:t>
      </w:r>
      <w:r w:rsidRPr="00441DB8">
        <w:rPr>
          <w:color w:val="000000"/>
          <w:sz w:val="19"/>
          <w:szCs w:val="19"/>
        </w:rPr>
        <w:t xml:space="preserve">il halkasını kısmen kırabilir. Asit grupları, potasyum ve/veya sodyum tuzları oluşturmak için nötralize edilir. </w:t>
      </w:r>
    </w:p>
    <w:p w:rsidR="00AA1101" w:rsidRPr="00441DB8" w:rsidRDefault="00AA1101" w:rsidP="00815038">
      <w:pPr>
        <w:ind w:left="2832"/>
        <w:jc w:val="both"/>
        <w:rPr>
          <w:color w:val="000000"/>
          <w:sz w:val="19"/>
          <w:szCs w:val="19"/>
        </w:rPr>
      </w:pPr>
      <w:r w:rsidRPr="00441DB8">
        <w:rPr>
          <w:color w:val="000000"/>
          <w:sz w:val="19"/>
          <w:szCs w:val="19"/>
        </w:rPr>
        <w:t>Ekstraksiyonda çözücü olarak yalnızca; aseton, metil etil keton, diklorometan, karbondioksit, metanol, etanol, propan-2-ol ve hekzan kullanılabilir.</w:t>
      </w:r>
    </w:p>
    <w:p w:rsidR="00416BD8" w:rsidRPr="00441DB8" w:rsidRDefault="00416BD8" w:rsidP="00815038">
      <w:pPr>
        <w:ind w:left="3540"/>
        <w:jc w:val="both"/>
        <w:rPr>
          <w:color w:val="000000"/>
          <w:sz w:val="19"/>
          <w:szCs w:val="19"/>
        </w:rPr>
      </w:pPr>
    </w:p>
    <w:p w:rsidR="00AA1101" w:rsidRPr="00441DB8" w:rsidRDefault="00AA1101" w:rsidP="00815038">
      <w:pPr>
        <w:ind w:firstLine="708"/>
        <w:jc w:val="both"/>
        <w:rPr>
          <w:color w:val="000000"/>
          <w:sz w:val="19"/>
          <w:szCs w:val="19"/>
        </w:rPr>
      </w:pPr>
      <w:r w:rsidRPr="00441DB8">
        <w:rPr>
          <w:b/>
          <w:color w:val="000000"/>
          <w:sz w:val="19"/>
          <w:szCs w:val="19"/>
        </w:rPr>
        <w:t xml:space="preserve">Renk </w:t>
      </w:r>
      <w:r w:rsidR="00B02C3C" w:rsidRPr="00441DB8">
        <w:rPr>
          <w:b/>
          <w:color w:val="000000"/>
          <w:sz w:val="19"/>
          <w:szCs w:val="19"/>
        </w:rPr>
        <w:t>indeks</w:t>
      </w:r>
      <w:r w:rsidRPr="00441DB8">
        <w:rPr>
          <w:b/>
          <w:color w:val="000000"/>
          <w:sz w:val="19"/>
          <w:szCs w:val="19"/>
        </w:rPr>
        <w:t xml:space="preserve"> no:</w:t>
      </w:r>
      <w:r w:rsidRPr="00441DB8">
        <w:rPr>
          <w:color w:val="000000"/>
          <w:sz w:val="19"/>
          <w:szCs w:val="19"/>
        </w:rPr>
        <w:t xml:space="preserve"> </w:t>
      </w:r>
      <w:r w:rsidR="00A23B44" w:rsidRPr="00441DB8">
        <w:rPr>
          <w:color w:val="000000"/>
          <w:sz w:val="19"/>
          <w:szCs w:val="19"/>
        </w:rPr>
        <w:tab/>
      </w:r>
      <w:r w:rsidR="00A23B44" w:rsidRPr="00441DB8">
        <w:rPr>
          <w:color w:val="000000"/>
          <w:sz w:val="19"/>
          <w:szCs w:val="19"/>
        </w:rPr>
        <w:tab/>
      </w:r>
      <w:r w:rsidRPr="00441DB8">
        <w:rPr>
          <w:color w:val="000000"/>
          <w:sz w:val="19"/>
          <w:szCs w:val="19"/>
        </w:rPr>
        <w:t>75815</w:t>
      </w:r>
    </w:p>
    <w:p w:rsidR="00CE469F" w:rsidRPr="00441DB8" w:rsidRDefault="00CE469F" w:rsidP="00815038">
      <w:pPr>
        <w:ind w:firstLine="708"/>
        <w:jc w:val="both"/>
        <w:rPr>
          <w:color w:val="000000"/>
          <w:sz w:val="19"/>
          <w:szCs w:val="19"/>
        </w:rPr>
      </w:pPr>
    </w:p>
    <w:p w:rsidR="00AA1101" w:rsidRPr="00441DB8" w:rsidRDefault="00AA1101" w:rsidP="00815038">
      <w:pPr>
        <w:ind w:firstLine="708"/>
        <w:jc w:val="both"/>
        <w:rPr>
          <w:color w:val="000000"/>
          <w:sz w:val="19"/>
          <w:szCs w:val="19"/>
        </w:rPr>
      </w:pPr>
      <w:r w:rsidRPr="00441DB8">
        <w:rPr>
          <w:b/>
          <w:color w:val="000000"/>
          <w:sz w:val="19"/>
          <w:szCs w:val="19"/>
        </w:rPr>
        <w:t>Einecs:</w:t>
      </w:r>
      <w:r w:rsidRPr="00441DB8">
        <w:rPr>
          <w:color w:val="000000"/>
          <w:sz w:val="19"/>
          <w:szCs w:val="19"/>
        </w:rPr>
        <w:t xml:space="preserve"> </w:t>
      </w:r>
      <w:r w:rsidR="00A23B44" w:rsidRPr="00441DB8">
        <w:rPr>
          <w:color w:val="000000"/>
          <w:sz w:val="19"/>
          <w:szCs w:val="19"/>
        </w:rPr>
        <w:tab/>
      </w:r>
      <w:r w:rsidR="00A23B44" w:rsidRPr="00441DB8">
        <w:rPr>
          <w:color w:val="000000"/>
          <w:sz w:val="19"/>
          <w:szCs w:val="19"/>
        </w:rPr>
        <w:tab/>
      </w:r>
      <w:r w:rsidR="00A23B44" w:rsidRPr="00441DB8">
        <w:rPr>
          <w:color w:val="000000"/>
          <w:sz w:val="19"/>
          <w:szCs w:val="19"/>
        </w:rPr>
        <w:tab/>
      </w:r>
      <w:r w:rsidRPr="00441DB8">
        <w:rPr>
          <w:color w:val="000000"/>
          <w:sz w:val="19"/>
          <w:szCs w:val="19"/>
        </w:rPr>
        <w:t>287-483-3</w:t>
      </w:r>
    </w:p>
    <w:p w:rsidR="00CE469F" w:rsidRPr="00441DB8" w:rsidRDefault="00CE469F" w:rsidP="00815038">
      <w:pPr>
        <w:ind w:firstLine="708"/>
        <w:jc w:val="both"/>
        <w:rPr>
          <w:color w:val="000000"/>
          <w:sz w:val="19"/>
          <w:szCs w:val="19"/>
        </w:rPr>
      </w:pPr>
    </w:p>
    <w:p w:rsidR="00416BD8" w:rsidRPr="00441DB8" w:rsidRDefault="00AA1101" w:rsidP="00815038">
      <w:pPr>
        <w:ind w:left="2835" w:hanging="2127"/>
        <w:jc w:val="both"/>
        <w:rPr>
          <w:color w:val="000000"/>
          <w:sz w:val="19"/>
          <w:szCs w:val="19"/>
        </w:rPr>
      </w:pPr>
      <w:r w:rsidRPr="00441DB8">
        <w:rPr>
          <w:b/>
          <w:color w:val="000000"/>
          <w:sz w:val="19"/>
          <w:szCs w:val="19"/>
        </w:rPr>
        <w:t>Kimyasal adı:</w:t>
      </w:r>
      <w:r w:rsidRPr="00441DB8">
        <w:rPr>
          <w:color w:val="000000"/>
          <w:sz w:val="19"/>
          <w:szCs w:val="19"/>
        </w:rPr>
        <w:t xml:space="preserve"> </w:t>
      </w:r>
      <w:r w:rsidR="00A23B44" w:rsidRPr="00441DB8">
        <w:rPr>
          <w:color w:val="000000"/>
          <w:sz w:val="19"/>
          <w:szCs w:val="19"/>
        </w:rPr>
        <w:tab/>
      </w:r>
      <w:r w:rsidRPr="00441DB8">
        <w:rPr>
          <w:color w:val="000000"/>
          <w:sz w:val="19"/>
          <w:szCs w:val="19"/>
        </w:rPr>
        <w:t>Asit formlarında başlıca renklendirici ögeleri şunlardır:</w:t>
      </w:r>
    </w:p>
    <w:p w:rsidR="00543F29" w:rsidRPr="00441DB8" w:rsidRDefault="00543F29" w:rsidP="00815038">
      <w:pPr>
        <w:ind w:left="3540" w:hanging="2832"/>
        <w:jc w:val="both"/>
        <w:rPr>
          <w:color w:val="000000"/>
          <w:sz w:val="19"/>
          <w:szCs w:val="19"/>
        </w:rPr>
      </w:pPr>
    </w:p>
    <w:p w:rsidR="00AA1101" w:rsidRPr="002943C8" w:rsidRDefault="00AA1101" w:rsidP="002943C8">
      <w:pPr>
        <w:ind w:left="2832"/>
        <w:jc w:val="both"/>
        <w:rPr>
          <w:color w:val="000000"/>
          <w:sz w:val="19"/>
          <w:szCs w:val="19"/>
        </w:rPr>
      </w:pPr>
      <w:r w:rsidRPr="002943C8">
        <w:rPr>
          <w:color w:val="000000"/>
          <w:sz w:val="19"/>
          <w:szCs w:val="19"/>
        </w:rPr>
        <w:t>3-(10-karboksilato</w:t>
      </w:r>
      <w:r w:rsidR="002943C8">
        <w:rPr>
          <w:color w:val="000000"/>
          <w:sz w:val="19"/>
          <w:szCs w:val="19"/>
        </w:rPr>
        <w:t>-4-etil-1,3,5,8-tetrametil-9-oks</w:t>
      </w:r>
      <w:r w:rsidRPr="002943C8">
        <w:rPr>
          <w:color w:val="000000"/>
          <w:sz w:val="19"/>
          <w:szCs w:val="19"/>
        </w:rPr>
        <w:t xml:space="preserve">o-2-vinilforbin-7-il) propiyonat (klorofilin a). </w:t>
      </w:r>
    </w:p>
    <w:p w:rsidR="002943C8" w:rsidRDefault="002943C8" w:rsidP="002943C8">
      <w:pPr>
        <w:ind w:left="2124" w:firstLine="708"/>
        <w:jc w:val="both"/>
        <w:rPr>
          <w:color w:val="000000"/>
          <w:sz w:val="19"/>
          <w:szCs w:val="19"/>
        </w:rPr>
      </w:pPr>
      <w:r>
        <w:rPr>
          <w:color w:val="000000"/>
          <w:sz w:val="19"/>
          <w:szCs w:val="19"/>
        </w:rPr>
        <w:t>v</w:t>
      </w:r>
      <w:r w:rsidR="00AA1101" w:rsidRPr="00441DB8">
        <w:rPr>
          <w:color w:val="000000"/>
          <w:sz w:val="19"/>
          <w:szCs w:val="19"/>
        </w:rPr>
        <w:t>e</w:t>
      </w:r>
    </w:p>
    <w:p w:rsidR="00AA1101" w:rsidRPr="002943C8" w:rsidRDefault="00AA1101" w:rsidP="002943C8">
      <w:pPr>
        <w:ind w:left="2832"/>
        <w:jc w:val="both"/>
        <w:rPr>
          <w:color w:val="000000"/>
          <w:sz w:val="19"/>
          <w:szCs w:val="19"/>
        </w:rPr>
      </w:pPr>
      <w:r w:rsidRPr="002943C8">
        <w:rPr>
          <w:color w:val="000000"/>
          <w:sz w:val="19"/>
          <w:szCs w:val="19"/>
        </w:rPr>
        <w:t>3-(10-karboksilato-4-et</w:t>
      </w:r>
      <w:r w:rsidR="002943C8">
        <w:rPr>
          <w:color w:val="000000"/>
          <w:sz w:val="19"/>
          <w:szCs w:val="19"/>
        </w:rPr>
        <w:t>il-3-formil-1,5,8-trimetil-9-oks</w:t>
      </w:r>
      <w:r w:rsidRPr="002943C8">
        <w:rPr>
          <w:color w:val="000000"/>
          <w:sz w:val="19"/>
          <w:szCs w:val="19"/>
        </w:rPr>
        <w:t>o-2-vinilforbin-7-il)propiyonat (klorofilin b).</w:t>
      </w:r>
    </w:p>
    <w:p w:rsidR="00543F29" w:rsidRPr="00441DB8" w:rsidRDefault="00543F29" w:rsidP="00815038">
      <w:pPr>
        <w:pStyle w:val="ListeParagraf"/>
        <w:ind w:left="4260"/>
        <w:jc w:val="both"/>
        <w:rPr>
          <w:color w:val="000000"/>
          <w:sz w:val="19"/>
          <w:szCs w:val="19"/>
        </w:rPr>
      </w:pPr>
    </w:p>
    <w:p w:rsidR="00AA1101" w:rsidRPr="00441DB8" w:rsidRDefault="00AA1101" w:rsidP="00815038">
      <w:pPr>
        <w:ind w:left="2832"/>
        <w:jc w:val="both"/>
        <w:rPr>
          <w:color w:val="000000"/>
          <w:sz w:val="19"/>
          <w:szCs w:val="19"/>
        </w:rPr>
      </w:pPr>
      <w:r w:rsidRPr="00441DB8">
        <w:rPr>
          <w:color w:val="000000"/>
          <w:sz w:val="19"/>
          <w:szCs w:val="19"/>
        </w:rPr>
        <w:t>Hidrolizin derecesine bağlı olarak</w:t>
      </w:r>
      <w:r w:rsidR="002943C8">
        <w:rPr>
          <w:color w:val="000000"/>
          <w:sz w:val="19"/>
          <w:szCs w:val="19"/>
        </w:rPr>
        <w:t>,</w:t>
      </w:r>
      <w:r w:rsidRPr="00441DB8">
        <w:rPr>
          <w:color w:val="000000"/>
          <w:sz w:val="19"/>
          <w:szCs w:val="19"/>
        </w:rPr>
        <w:t xml:space="preserve"> siklopentenil halkası, üçüncü bir karboksil fonksiyonunun üretimi ile sonuçlanacak şekilde kırılır.</w:t>
      </w:r>
    </w:p>
    <w:p w:rsidR="00CE469F" w:rsidRPr="00441DB8" w:rsidRDefault="00CE469F" w:rsidP="00815038">
      <w:pPr>
        <w:ind w:left="3540"/>
        <w:jc w:val="both"/>
        <w:rPr>
          <w:color w:val="000000"/>
          <w:sz w:val="19"/>
          <w:szCs w:val="19"/>
        </w:rPr>
      </w:pPr>
    </w:p>
    <w:p w:rsidR="00AA1101" w:rsidRPr="00441DB8" w:rsidRDefault="00AA1101" w:rsidP="00815038">
      <w:pPr>
        <w:ind w:left="2124" w:firstLine="708"/>
        <w:jc w:val="both"/>
        <w:rPr>
          <w:color w:val="000000"/>
          <w:sz w:val="19"/>
          <w:szCs w:val="19"/>
        </w:rPr>
      </w:pPr>
      <w:r w:rsidRPr="00441DB8">
        <w:rPr>
          <w:color w:val="000000"/>
          <w:sz w:val="19"/>
          <w:szCs w:val="19"/>
        </w:rPr>
        <w:t>Magnezyum kompleksleri de bulunabilir.</w:t>
      </w:r>
    </w:p>
    <w:p w:rsidR="00CE469F" w:rsidRPr="00441DB8" w:rsidRDefault="00CE469F" w:rsidP="00815038">
      <w:pPr>
        <w:ind w:left="2832" w:firstLine="708"/>
        <w:jc w:val="both"/>
        <w:rPr>
          <w:b/>
          <w:color w:val="000000"/>
          <w:sz w:val="19"/>
          <w:szCs w:val="19"/>
        </w:rPr>
      </w:pPr>
    </w:p>
    <w:p w:rsidR="00AA1101" w:rsidRPr="00441DB8" w:rsidRDefault="00AA1101" w:rsidP="00815038">
      <w:pPr>
        <w:ind w:firstLine="708"/>
        <w:jc w:val="both"/>
        <w:rPr>
          <w:color w:val="000000"/>
          <w:sz w:val="19"/>
          <w:szCs w:val="19"/>
        </w:rPr>
      </w:pPr>
      <w:r w:rsidRPr="00441DB8">
        <w:rPr>
          <w:b/>
          <w:color w:val="000000"/>
          <w:sz w:val="19"/>
          <w:szCs w:val="19"/>
        </w:rPr>
        <w:t xml:space="preserve">Kimyasal </w:t>
      </w:r>
      <w:r w:rsidR="00406C58" w:rsidRPr="00441DB8">
        <w:rPr>
          <w:b/>
          <w:color w:val="000000"/>
          <w:sz w:val="19"/>
          <w:szCs w:val="19"/>
        </w:rPr>
        <w:t>formül</w:t>
      </w:r>
      <w:r w:rsidRPr="00441DB8">
        <w:rPr>
          <w:b/>
          <w:color w:val="000000"/>
          <w:sz w:val="19"/>
          <w:szCs w:val="19"/>
        </w:rPr>
        <w:t>:</w:t>
      </w:r>
      <w:r w:rsidRPr="00441DB8">
        <w:rPr>
          <w:color w:val="000000"/>
          <w:sz w:val="19"/>
          <w:szCs w:val="19"/>
        </w:rPr>
        <w:t xml:space="preserve"> </w:t>
      </w:r>
      <w:r w:rsidR="00A23B44" w:rsidRPr="00441DB8">
        <w:rPr>
          <w:color w:val="000000"/>
          <w:sz w:val="19"/>
          <w:szCs w:val="19"/>
        </w:rPr>
        <w:tab/>
      </w:r>
      <w:r w:rsidRPr="00441DB8">
        <w:rPr>
          <w:color w:val="000000"/>
          <w:sz w:val="19"/>
          <w:szCs w:val="19"/>
        </w:rPr>
        <w:t>Klorofilin a (asit form): C</w:t>
      </w:r>
      <w:r w:rsidRPr="002943C8">
        <w:rPr>
          <w:color w:val="000000"/>
          <w:sz w:val="19"/>
          <w:szCs w:val="19"/>
          <w:vertAlign w:val="subscript"/>
        </w:rPr>
        <w:t>34</w:t>
      </w:r>
      <w:r w:rsidRPr="00441DB8">
        <w:rPr>
          <w:color w:val="000000"/>
          <w:sz w:val="19"/>
          <w:szCs w:val="19"/>
        </w:rPr>
        <w:t>H</w:t>
      </w:r>
      <w:r w:rsidRPr="002943C8">
        <w:rPr>
          <w:color w:val="000000"/>
          <w:sz w:val="19"/>
          <w:szCs w:val="19"/>
          <w:vertAlign w:val="subscript"/>
        </w:rPr>
        <w:t>34</w:t>
      </w:r>
      <w:r w:rsidRPr="00441DB8">
        <w:rPr>
          <w:color w:val="000000"/>
          <w:sz w:val="19"/>
          <w:szCs w:val="19"/>
        </w:rPr>
        <w:t>N</w:t>
      </w:r>
      <w:r w:rsidRPr="002943C8">
        <w:rPr>
          <w:color w:val="000000"/>
          <w:sz w:val="19"/>
          <w:szCs w:val="19"/>
          <w:vertAlign w:val="subscript"/>
        </w:rPr>
        <w:t>4</w:t>
      </w:r>
      <w:r w:rsidRPr="00441DB8">
        <w:rPr>
          <w:color w:val="000000"/>
          <w:sz w:val="19"/>
          <w:szCs w:val="19"/>
        </w:rPr>
        <w:t>O</w:t>
      </w:r>
      <w:r w:rsidRPr="002943C8">
        <w:rPr>
          <w:color w:val="000000"/>
          <w:sz w:val="19"/>
          <w:szCs w:val="19"/>
          <w:vertAlign w:val="subscript"/>
        </w:rPr>
        <w:t>5</w:t>
      </w:r>
      <w:r w:rsidRPr="00441DB8">
        <w:rPr>
          <w:color w:val="000000"/>
          <w:sz w:val="19"/>
          <w:szCs w:val="19"/>
        </w:rPr>
        <w:t xml:space="preserve"> </w:t>
      </w:r>
    </w:p>
    <w:p w:rsidR="00CE469F" w:rsidRPr="00441DB8" w:rsidRDefault="00CE469F" w:rsidP="00815038">
      <w:pPr>
        <w:ind w:firstLine="708"/>
        <w:jc w:val="both"/>
        <w:rPr>
          <w:color w:val="000000"/>
          <w:sz w:val="19"/>
          <w:szCs w:val="19"/>
        </w:rPr>
      </w:pPr>
    </w:p>
    <w:p w:rsidR="00AA1101" w:rsidRPr="00441DB8" w:rsidRDefault="00AA1101" w:rsidP="00815038">
      <w:pPr>
        <w:ind w:left="2124" w:firstLine="708"/>
        <w:jc w:val="both"/>
        <w:rPr>
          <w:color w:val="000000"/>
          <w:sz w:val="19"/>
          <w:szCs w:val="19"/>
        </w:rPr>
      </w:pPr>
      <w:r w:rsidRPr="00441DB8">
        <w:rPr>
          <w:color w:val="000000"/>
          <w:sz w:val="19"/>
          <w:szCs w:val="19"/>
        </w:rPr>
        <w:t>Klorofilin b (asit form): C</w:t>
      </w:r>
      <w:r w:rsidRPr="002943C8">
        <w:rPr>
          <w:color w:val="000000"/>
          <w:sz w:val="19"/>
          <w:szCs w:val="19"/>
          <w:vertAlign w:val="subscript"/>
        </w:rPr>
        <w:t>34</w:t>
      </w:r>
      <w:r w:rsidRPr="00441DB8">
        <w:rPr>
          <w:color w:val="000000"/>
          <w:sz w:val="19"/>
          <w:szCs w:val="19"/>
        </w:rPr>
        <w:t>H</w:t>
      </w:r>
      <w:r w:rsidRPr="002943C8">
        <w:rPr>
          <w:color w:val="000000"/>
          <w:sz w:val="19"/>
          <w:szCs w:val="19"/>
          <w:vertAlign w:val="subscript"/>
        </w:rPr>
        <w:t>32</w:t>
      </w:r>
      <w:r w:rsidRPr="00441DB8">
        <w:rPr>
          <w:color w:val="000000"/>
          <w:sz w:val="19"/>
          <w:szCs w:val="19"/>
        </w:rPr>
        <w:t>N</w:t>
      </w:r>
      <w:r w:rsidRPr="002943C8">
        <w:rPr>
          <w:color w:val="000000"/>
          <w:sz w:val="19"/>
          <w:szCs w:val="19"/>
          <w:vertAlign w:val="subscript"/>
        </w:rPr>
        <w:t>4</w:t>
      </w:r>
      <w:r w:rsidRPr="00441DB8">
        <w:rPr>
          <w:color w:val="000000"/>
          <w:sz w:val="19"/>
          <w:szCs w:val="19"/>
        </w:rPr>
        <w:t>O</w:t>
      </w:r>
      <w:r w:rsidRPr="002943C8">
        <w:rPr>
          <w:color w:val="000000"/>
          <w:sz w:val="19"/>
          <w:szCs w:val="19"/>
          <w:vertAlign w:val="subscript"/>
        </w:rPr>
        <w:t>6</w:t>
      </w:r>
    </w:p>
    <w:p w:rsidR="00CE469F" w:rsidRPr="00441DB8" w:rsidRDefault="00CE469F" w:rsidP="00815038">
      <w:pPr>
        <w:ind w:left="2832" w:firstLine="708"/>
        <w:jc w:val="both"/>
        <w:rPr>
          <w:color w:val="000000"/>
          <w:sz w:val="19"/>
          <w:szCs w:val="19"/>
        </w:rPr>
      </w:pPr>
    </w:p>
    <w:p w:rsidR="00CE469F" w:rsidRPr="00441DB8" w:rsidRDefault="001016C5" w:rsidP="00815038">
      <w:pPr>
        <w:ind w:firstLine="708"/>
        <w:jc w:val="both"/>
        <w:rPr>
          <w:color w:val="000000"/>
          <w:sz w:val="19"/>
          <w:szCs w:val="19"/>
        </w:rPr>
      </w:pPr>
      <w:r>
        <w:rPr>
          <w:b/>
          <w:color w:val="000000"/>
          <w:sz w:val="19"/>
          <w:szCs w:val="19"/>
        </w:rPr>
        <w:t>Molekül ağırlığı</w:t>
      </w:r>
      <w:r w:rsidR="00AA1101" w:rsidRPr="00441DB8">
        <w:rPr>
          <w:b/>
          <w:color w:val="000000"/>
          <w:sz w:val="19"/>
          <w:szCs w:val="19"/>
        </w:rPr>
        <w:t>:</w:t>
      </w:r>
      <w:r w:rsidR="00AA1101" w:rsidRPr="00441DB8">
        <w:rPr>
          <w:color w:val="000000"/>
          <w:sz w:val="19"/>
          <w:szCs w:val="19"/>
        </w:rPr>
        <w:t xml:space="preserve"> </w:t>
      </w:r>
      <w:r w:rsidR="00A23B44" w:rsidRPr="00441DB8">
        <w:rPr>
          <w:color w:val="000000"/>
          <w:sz w:val="19"/>
          <w:szCs w:val="19"/>
        </w:rPr>
        <w:tab/>
      </w:r>
      <w:r w:rsidR="002943C8">
        <w:rPr>
          <w:color w:val="000000"/>
          <w:sz w:val="19"/>
          <w:szCs w:val="19"/>
        </w:rPr>
        <w:t>Klorofilin a: 578,</w:t>
      </w:r>
      <w:r w:rsidR="00AA1101" w:rsidRPr="00441DB8">
        <w:rPr>
          <w:color w:val="000000"/>
          <w:sz w:val="19"/>
          <w:szCs w:val="19"/>
        </w:rPr>
        <w:t>68</w:t>
      </w:r>
    </w:p>
    <w:p w:rsidR="00CE469F" w:rsidRPr="00441DB8" w:rsidRDefault="00CE469F" w:rsidP="00815038">
      <w:pPr>
        <w:ind w:firstLine="708"/>
        <w:jc w:val="both"/>
        <w:rPr>
          <w:color w:val="000000"/>
          <w:sz w:val="19"/>
          <w:szCs w:val="19"/>
        </w:rPr>
      </w:pPr>
    </w:p>
    <w:p w:rsidR="00AA1101" w:rsidRPr="00441DB8" w:rsidRDefault="002943C8" w:rsidP="00815038">
      <w:pPr>
        <w:ind w:left="2124" w:firstLine="708"/>
        <w:jc w:val="both"/>
        <w:rPr>
          <w:color w:val="000000"/>
          <w:sz w:val="19"/>
          <w:szCs w:val="19"/>
        </w:rPr>
      </w:pPr>
      <w:r>
        <w:rPr>
          <w:color w:val="000000"/>
          <w:sz w:val="19"/>
          <w:szCs w:val="19"/>
        </w:rPr>
        <w:t>Klorofilin b: 592,</w:t>
      </w:r>
      <w:r w:rsidR="00AA1101" w:rsidRPr="00441DB8">
        <w:rPr>
          <w:color w:val="000000"/>
          <w:sz w:val="19"/>
          <w:szCs w:val="19"/>
        </w:rPr>
        <w:t xml:space="preserve">66 </w:t>
      </w:r>
    </w:p>
    <w:p w:rsidR="00CE469F" w:rsidRPr="00441DB8" w:rsidRDefault="00CE469F" w:rsidP="00815038">
      <w:pPr>
        <w:ind w:left="2832" w:firstLine="708"/>
        <w:jc w:val="both"/>
        <w:rPr>
          <w:color w:val="000000"/>
          <w:sz w:val="19"/>
          <w:szCs w:val="19"/>
        </w:rPr>
      </w:pPr>
    </w:p>
    <w:p w:rsidR="00AA1101" w:rsidRPr="00441DB8" w:rsidRDefault="00AA1101" w:rsidP="00815038">
      <w:pPr>
        <w:ind w:left="2124" w:firstLine="708"/>
        <w:jc w:val="both"/>
        <w:rPr>
          <w:color w:val="000000"/>
          <w:sz w:val="19"/>
          <w:szCs w:val="19"/>
        </w:rPr>
      </w:pPr>
      <w:r w:rsidRPr="00441DB8">
        <w:rPr>
          <w:color w:val="000000"/>
          <w:sz w:val="19"/>
          <w:szCs w:val="19"/>
        </w:rPr>
        <w:t>Eğer siklopentenil</w:t>
      </w:r>
      <w:r w:rsidR="002943C8">
        <w:rPr>
          <w:color w:val="000000"/>
          <w:sz w:val="19"/>
          <w:szCs w:val="19"/>
        </w:rPr>
        <w:t xml:space="preserve"> </w:t>
      </w:r>
      <w:r w:rsidRPr="00441DB8">
        <w:rPr>
          <w:color w:val="000000"/>
          <w:sz w:val="19"/>
          <w:szCs w:val="19"/>
        </w:rPr>
        <w:t>halkası kırılmışsa, her biri 18 dalton arttırılabilir.</w:t>
      </w:r>
    </w:p>
    <w:p w:rsidR="00CE469F" w:rsidRPr="00441DB8" w:rsidRDefault="00CE469F" w:rsidP="00815038">
      <w:pPr>
        <w:ind w:left="2832" w:firstLine="708"/>
        <w:jc w:val="both"/>
        <w:rPr>
          <w:color w:val="000000"/>
          <w:sz w:val="19"/>
          <w:szCs w:val="19"/>
        </w:rPr>
      </w:pPr>
    </w:p>
    <w:p w:rsidR="00AA1101" w:rsidRPr="00441DB8" w:rsidRDefault="00CE469F" w:rsidP="00815038">
      <w:pPr>
        <w:ind w:left="2835" w:hanging="2127"/>
        <w:jc w:val="both"/>
        <w:rPr>
          <w:color w:val="000000"/>
          <w:sz w:val="19"/>
          <w:szCs w:val="19"/>
        </w:rPr>
      </w:pPr>
      <w:r w:rsidRPr="00441DB8">
        <w:rPr>
          <w:b/>
          <w:color w:val="000000"/>
          <w:sz w:val="19"/>
          <w:szCs w:val="19"/>
        </w:rPr>
        <w:t>Analiz</w:t>
      </w:r>
      <w:r w:rsidR="00AA1101" w:rsidRPr="00441DB8">
        <w:rPr>
          <w:b/>
          <w:color w:val="000000"/>
          <w:sz w:val="19"/>
          <w:szCs w:val="19"/>
        </w:rPr>
        <w:t>:</w:t>
      </w:r>
      <w:r w:rsidR="00AA1101" w:rsidRPr="00441DB8">
        <w:rPr>
          <w:color w:val="000000"/>
          <w:sz w:val="19"/>
          <w:szCs w:val="19"/>
        </w:rPr>
        <w:t xml:space="preserve"> </w:t>
      </w:r>
      <w:r w:rsidR="00A23B44" w:rsidRPr="00441DB8">
        <w:rPr>
          <w:color w:val="000000"/>
          <w:sz w:val="19"/>
          <w:szCs w:val="19"/>
        </w:rPr>
        <w:tab/>
      </w:r>
      <w:r w:rsidR="00AA1101" w:rsidRPr="00441DB8">
        <w:rPr>
          <w:color w:val="000000"/>
          <w:sz w:val="19"/>
          <w:szCs w:val="19"/>
        </w:rPr>
        <w:t>Toplam klorofilin içeriği, yaklaşık</w:t>
      </w:r>
      <w:r w:rsidR="002943C8">
        <w:rPr>
          <w:color w:val="000000"/>
          <w:sz w:val="19"/>
          <w:szCs w:val="19"/>
        </w:rPr>
        <w:t xml:space="preserve"> </w:t>
      </w:r>
      <w:r w:rsidR="00AA1101" w:rsidRPr="00441DB8">
        <w:rPr>
          <w:color w:val="000000"/>
          <w:sz w:val="19"/>
          <w:szCs w:val="19"/>
        </w:rPr>
        <w:t xml:space="preserve">100 </w:t>
      </w:r>
      <w:r w:rsidR="000F7F2B" w:rsidRPr="00441DB8">
        <w:rPr>
          <w:color w:val="000000"/>
          <w:sz w:val="19"/>
          <w:szCs w:val="19"/>
        </w:rPr>
        <w:t>°C</w:t>
      </w:r>
      <w:r w:rsidR="00AA1101" w:rsidRPr="00441DB8">
        <w:rPr>
          <w:color w:val="000000"/>
          <w:sz w:val="19"/>
          <w:szCs w:val="19"/>
        </w:rPr>
        <w:t xml:space="preserve">’de 1 saat kurutulmuş </w:t>
      </w:r>
      <w:r w:rsidR="004F48B4" w:rsidRPr="00441DB8">
        <w:rPr>
          <w:color w:val="000000"/>
          <w:sz w:val="19"/>
          <w:szCs w:val="19"/>
        </w:rPr>
        <w:t>numunenin</w:t>
      </w:r>
      <w:r w:rsidR="002943C8">
        <w:rPr>
          <w:color w:val="000000"/>
          <w:sz w:val="19"/>
          <w:szCs w:val="19"/>
        </w:rPr>
        <w:t xml:space="preserve"> %</w:t>
      </w:r>
      <w:r w:rsidR="00AA1101" w:rsidRPr="00441DB8">
        <w:rPr>
          <w:color w:val="000000"/>
          <w:sz w:val="19"/>
          <w:szCs w:val="19"/>
        </w:rPr>
        <w:t xml:space="preserve">95’inden az olmamalıdır. </w:t>
      </w:r>
    </w:p>
    <w:p w:rsidR="00AA1101" w:rsidRPr="00441DB8" w:rsidRDefault="00AA1101" w:rsidP="00815038">
      <w:pPr>
        <w:ind w:left="2124" w:firstLine="708"/>
        <w:jc w:val="both"/>
        <w:rPr>
          <w:color w:val="000000"/>
          <w:sz w:val="19"/>
          <w:szCs w:val="19"/>
        </w:rPr>
      </w:pPr>
      <w:r w:rsidRPr="00441DB8">
        <w:rPr>
          <w:color w:val="000000"/>
          <w:sz w:val="19"/>
          <w:szCs w:val="19"/>
        </w:rPr>
        <w:t>pH=9 olan</w:t>
      </w:r>
      <w:r w:rsidR="002943C8">
        <w:rPr>
          <w:color w:val="000000"/>
          <w:sz w:val="19"/>
          <w:szCs w:val="19"/>
        </w:rPr>
        <w:t xml:space="preserve"> sulu çözeltide yaklaşık 405 nm’</w:t>
      </w:r>
      <w:r w:rsidRPr="00441DB8">
        <w:rPr>
          <w:color w:val="000000"/>
          <w:sz w:val="19"/>
          <w:szCs w:val="19"/>
        </w:rPr>
        <w:t>de E</w:t>
      </w:r>
      <w:r w:rsidRPr="00441DB8">
        <w:rPr>
          <w:noProof/>
          <w:color w:val="000000"/>
          <w:sz w:val="19"/>
          <w:szCs w:val="19"/>
        </w:rPr>
        <w:drawing>
          <wp:inline distT="0" distB="0" distL="0" distR="0" wp14:anchorId="08E35F11" wp14:editId="15C2B504">
            <wp:extent cx="184785" cy="237490"/>
            <wp:effectExtent l="0" t="0" r="5715" b="0"/>
            <wp:docPr id="26" name="Resim 26" descr="http://www.kkgm.gov.tr/images/2001-2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8" descr="http://www.kkgm.gov.tr/images/2001-27-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785" cy="237490"/>
                    </a:xfrm>
                    <a:prstGeom prst="rect">
                      <a:avLst/>
                    </a:prstGeom>
                    <a:noFill/>
                    <a:ln>
                      <a:noFill/>
                    </a:ln>
                  </pic:spPr>
                </pic:pic>
              </a:graphicData>
            </a:graphic>
          </wp:inline>
        </w:drawing>
      </w:r>
      <w:r w:rsidR="002943C8">
        <w:rPr>
          <w:color w:val="000000"/>
          <w:sz w:val="19"/>
          <w:szCs w:val="19"/>
        </w:rPr>
        <w:t xml:space="preserve"> 700</w:t>
      </w:r>
    </w:p>
    <w:p w:rsidR="00AA1101" w:rsidRPr="00441DB8" w:rsidRDefault="00AA1101" w:rsidP="00815038">
      <w:pPr>
        <w:ind w:left="2124" w:firstLine="708"/>
        <w:jc w:val="both"/>
        <w:rPr>
          <w:color w:val="000000"/>
          <w:sz w:val="19"/>
          <w:szCs w:val="19"/>
        </w:rPr>
      </w:pPr>
      <w:r w:rsidRPr="00441DB8">
        <w:rPr>
          <w:color w:val="000000"/>
          <w:sz w:val="19"/>
          <w:szCs w:val="19"/>
        </w:rPr>
        <w:t>pH=9 olan</w:t>
      </w:r>
      <w:r w:rsidR="002943C8">
        <w:rPr>
          <w:color w:val="000000"/>
          <w:sz w:val="19"/>
          <w:szCs w:val="19"/>
        </w:rPr>
        <w:t xml:space="preserve"> sulu çözeltide yaklaşık 653 nm’</w:t>
      </w:r>
      <w:r w:rsidRPr="00441DB8">
        <w:rPr>
          <w:color w:val="000000"/>
          <w:sz w:val="19"/>
          <w:szCs w:val="19"/>
        </w:rPr>
        <w:t>de E</w:t>
      </w:r>
      <w:r w:rsidRPr="00441DB8">
        <w:rPr>
          <w:noProof/>
          <w:color w:val="000000"/>
          <w:sz w:val="19"/>
          <w:szCs w:val="19"/>
        </w:rPr>
        <w:drawing>
          <wp:inline distT="0" distB="0" distL="0" distR="0" wp14:anchorId="69A729E0" wp14:editId="4CFE64E5">
            <wp:extent cx="184785" cy="237490"/>
            <wp:effectExtent l="0" t="0" r="5715" b="0"/>
            <wp:docPr id="25" name="Resim 25" descr="http://www.kkgm.gov.tr/images/2001-2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9" descr="http://www.kkgm.gov.tr/images/2001-27-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785" cy="237490"/>
                    </a:xfrm>
                    <a:prstGeom prst="rect">
                      <a:avLst/>
                    </a:prstGeom>
                    <a:noFill/>
                    <a:ln>
                      <a:noFill/>
                    </a:ln>
                  </pic:spPr>
                </pic:pic>
              </a:graphicData>
            </a:graphic>
          </wp:inline>
        </w:drawing>
      </w:r>
      <w:r w:rsidRPr="00441DB8">
        <w:rPr>
          <w:color w:val="000000"/>
          <w:sz w:val="19"/>
          <w:szCs w:val="19"/>
        </w:rPr>
        <w:t xml:space="preserve"> </w:t>
      </w:r>
      <w:r w:rsidR="002943C8">
        <w:rPr>
          <w:color w:val="000000"/>
          <w:sz w:val="19"/>
          <w:szCs w:val="19"/>
        </w:rPr>
        <w:t>140</w:t>
      </w:r>
    </w:p>
    <w:p w:rsidR="00CE469F" w:rsidRPr="00441DB8" w:rsidRDefault="00CE469F" w:rsidP="00815038">
      <w:pPr>
        <w:ind w:left="3540"/>
        <w:jc w:val="both"/>
        <w:rPr>
          <w:color w:val="000000"/>
          <w:sz w:val="19"/>
          <w:szCs w:val="19"/>
        </w:rPr>
      </w:pPr>
    </w:p>
    <w:p w:rsidR="00AA1101" w:rsidRPr="00441DB8" w:rsidRDefault="00AA1101" w:rsidP="00815038">
      <w:pPr>
        <w:jc w:val="both"/>
        <w:rPr>
          <w:color w:val="000000"/>
          <w:sz w:val="19"/>
          <w:szCs w:val="19"/>
        </w:rPr>
      </w:pPr>
      <w:r w:rsidRPr="00441DB8">
        <w:rPr>
          <w:b/>
          <w:color w:val="000000"/>
          <w:sz w:val="19"/>
          <w:szCs w:val="19"/>
          <w:u w:val="single"/>
        </w:rPr>
        <w:t>Tanımlama:</w:t>
      </w:r>
      <w:r w:rsidRPr="00441DB8">
        <w:rPr>
          <w:color w:val="000000"/>
          <w:sz w:val="19"/>
          <w:szCs w:val="19"/>
        </w:rPr>
        <w:t xml:space="preserve"> </w:t>
      </w:r>
      <w:r w:rsidR="00A23B44" w:rsidRPr="00441DB8">
        <w:rPr>
          <w:color w:val="000000"/>
          <w:sz w:val="19"/>
          <w:szCs w:val="19"/>
        </w:rPr>
        <w:tab/>
      </w:r>
      <w:r w:rsidR="00A23B44" w:rsidRPr="00441DB8">
        <w:rPr>
          <w:color w:val="000000"/>
          <w:sz w:val="19"/>
          <w:szCs w:val="19"/>
        </w:rPr>
        <w:tab/>
      </w:r>
      <w:r w:rsidR="00A23B44" w:rsidRPr="00441DB8">
        <w:rPr>
          <w:color w:val="000000"/>
          <w:sz w:val="19"/>
          <w:szCs w:val="19"/>
        </w:rPr>
        <w:tab/>
      </w:r>
      <w:r w:rsidR="002943C8">
        <w:rPr>
          <w:color w:val="000000"/>
          <w:sz w:val="19"/>
          <w:szCs w:val="19"/>
        </w:rPr>
        <w:t xml:space="preserve">Koyu yeşilden </w:t>
      </w:r>
      <w:r w:rsidRPr="00441DB8">
        <w:rPr>
          <w:color w:val="000000"/>
          <w:sz w:val="19"/>
          <w:szCs w:val="19"/>
        </w:rPr>
        <w:t>mavi/siyah</w:t>
      </w:r>
      <w:r w:rsidR="002943C8">
        <w:rPr>
          <w:color w:val="000000"/>
          <w:sz w:val="19"/>
          <w:szCs w:val="19"/>
        </w:rPr>
        <w:t>a kadar</w:t>
      </w:r>
      <w:r w:rsidRPr="00441DB8">
        <w:rPr>
          <w:color w:val="000000"/>
          <w:sz w:val="19"/>
          <w:szCs w:val="19"/>
        </w:rPr>
        <w:t xml:space="preserve"> toz.</w:t>
      </w:r>
    </w:p>
    <w:p w:rsidR="00CE469F" w:rsidRPr="00441DB8" w:rsidRDefault="00CE469F" w:rsidP="00815038">
      <w:pPr>
        <w:jc w:val="both"/>
        <w:rPr>
          <w:color w:val="000000"/>
          <w:sz w:val="19"/>
          <w:szCs w:val="19"/>
        </w:rPr>
      </w:pPr>
    </w:p>
    <w:p w:rsidR="00CE469F" w:rsidRPr="00441DB8" w:rsidRDefault="00AA1101" w:rsidP="00815038">
      <w:pPr>
        <w:jc w:val="both"/>
        <w:rPr>
          <w:b/>
          <w:color w:val="000000"/>
          <w:sz w:val="19"/>
          <w:szCs w:val="19"/>
          <w:u w:val="single"/>
        </w:rPr>
      </w:pPr>
      <w:r w:rsidRPr="00441DB8">
        <w:rPr>
          <w:b/>
          <w:color w:val="000000"/>
          <w:sz w:val="19"/>
          <w:szCs w:val="19"/>
          <w:u w:val="single"/>
        </w:rPr>
        <w:t>Belirleme</w:t>
      </w:r>
      <w:r w:rsidR="00CE469F" w:rsidRPr="00441DB8">
        <w:rPr>
          <w:b/>
          <w:color w:val="000000"/>
          <w:sz w:val="19"/>
          <w:szCs w:val="19"/>
          <w:u w:val="single"/>
        </w:rPr>
        <w:t>:</w:t>
      </w:r>
    </w:p>
    <w:p w:rsidR="00AA1101" w:rsidRPr="00441DB8" w:rsidRDefault="00AA1101" w:rsidP="00815038">
      <w:pPr>
        <w:jc w:val="both"/>
        <w:rPr>
          <w:b/>
          <w:color w:val="000000"/>
          <w:sz w:val="19"/>
          <w:szCs w:val="19"/>
          <w:u w:val="single"/>
        </w:rPr>
      </w:pPr>
      <w:r w:rsidRPr="00441DB8">
        <w:rPr>
          <w:b/>
          <w:color w:val="000000"/>
          <w:sz w:val="19"/>
          <w:szCs w:val="19"/>
          <w:u w:val="single"/>
        </w:rPr>
        <w:t xml:space="preserve"> </w:t>
      </w:r>
    </w:p>
    <w:p w:rsidR="00AA1101" w:rsidRPr="00441DB8" w:rsidRDefault="00AA1101" w:rsidP="00815038">
      <w:pPr>
        <w:ind w:left="2835" w:hanging="2127"/>
        <w:jc w:val="both"/>
        <w:rPr>
          <w:color w:val="000000"/>
          <w:sz w:val="19"/>
          <w:szCs w:val="19"/>
        </w:rPr>
      </w:pPr>
      <w:r w:rsidRPr="00441DB8">
        <w:rPr>
          <w:b/>
          <w:color w:val="000000"/>
          <w:sz w:val="19"/>
          <w:szCs w:val="19"/>
        </w:rPr>
        <w:t>Spektrofotometri:</w:t>
      </w:r>
      <w:r w:rsidRPr="00441DB8">
        <w:rPr>
          <w:color w:val="000000"/>
          <w:sz w:val="19"/>
          <w:szCs w:val="19"/>
        </w:rPr>
        <w:t xml:space="preserve"> </w:t>
      </w:r>
      <w:r w:rsidR="00A23B44" w:rsidRPr="00441DB8">
        <w:rPr>
          <w:color w:val="000000"/>
          <w:sz w:val="19"/>
          <w:szCs w:val="19"/>
        </w:rPr>
        <w:tab/>
      </w:r>
      <w:r w:rsidR="002943C8">
        <w:rPr>
          <w:color w:val="000000"/>
          <w:sz w:val="19"/>
          <w:szCs w:val="19"/>
        </w:rPr>
        <w:t>pH= 9 olan s</w:t>
      </w:r>
      <w:r w:rsidRPr="00441DB8">
        <w:rPr>
          <w:color w:val="000000"/>
          <w:sz w:val="19"/>
          <w:szCs w:val="19"/>
        </w:rPr>
        <w:t xml:space="preserve">ulu fosfat tamponunda yaklaşık 405 nm ve 653 nm’de maksimum. </w:t>
      </w:r>
    </w:p>
    <w:p w:rsidR="00CE469F" w:rsidRPr="00441DB8" w:rsidRDefault="00CE469F" w:rsidP="00815038">
      <w:pPr>
        <w:ind w:left="3540" w:hanging="2832"/>
        <w:jc w:val="both"/>
        <w:rPr>
          <w:color w:val="000000"/>
          <w:sz w:val="19"/>
          <w:szCs w:val="19"/>
        </w:rPr>
      </w:pPr>
    </w:p>
    <w:p w:rsidR="00CE469F" w:rsidRPr="00441DB8" w:rsidRDefault="00CE469F" w:rsidP="00815038">
      <w:pPr>
        <w:jc w:val="both"/>
        <w:rPr>
          <w:b/>
          <w:color w:val="000000"/>
          <w:sz w:val="19"/>
          <w:szCs w:val="19"/>
          <w:u w:val="single"/>
        </w:rPr>
      </w:pPr>
      <w:r w:rsidRPr="00441DB8">
        <w:rPr>
          <w:b/>
          <w:color w:val="000000"/>
          <w:sz w:val="19"/>
          <w:szCs w:val="19"/>
          <w:u w:val="single"/>
        </w:rPr>
        <w:t>Saflık:</w:t>
      </w:r>
    </w:p>
    <w:p w:rsidR="00CE469F" w:rsidRPr="00441DB8" w:rsidRDefault="00CE469F" w:rsidP="00815038">
      <w:pPr>
        <w:jc w:val="both"/>
        <w:rPr>
          <w:b/>
          <w:color w:val="000000"/>
          <w:sz w:val="19"/>
          <w:szCs w:val="19"/>
          <w:u w:val="single"/>
        </w:rPr>
      </w:pPr>
    </w:p>
    <w:p w:rsidR="00AA1101" w:rsidRPr="00441DB8" w:rsidRDefault="00AA1101" w:rsidP="00815038">
      <w:pPr>
        <w:ind w:firstLine="708"/>
        <w:jc w:val="both"/>
        <w:rPr>
          <w:b/>
          <w:color w:val="000000"/>
          <w:sz w:val="19"/>
          <w:szCs w:val="19"/>
        </w:rPr>
      </w:pPr>
      <w:r w:rsidRPr="00441DB8">
        <w:rPr>
          <w:b/>
          <w:color w:val="000000"/>
          <w:sz w:val="19"/>
          <w:szCs w:val="19"/>
        </w:rPr>
        <w:t>Çözücü Kalıntıları</w:t>
      </w:r>
      <w:r w:rsidR="00CE469F" w:rsidRPr="00441DB8">
        <w:rPr>
          <w:b/>
          <w:color w:val="000000"/>
          <w:sz w:val="19"/>
          <w:szCs w:val="19"/>
        </w:rPr>
        <w:t>:</w:t>
      </w:r>
      <w:r w:rsidRPr="00441DB8">
        <w:rPr>
          <w:b/>
          <w:color w:val="000000"/>
          <w:sz w:val="19"/>
          <w:szCs w:val="19"/>
        </w:rPr>
        <w:t xml:space="preserve"> </w:t>
      </w:r>
    </w:p>
    <w:p w:rsidR="00CE469F" w:rsidRPr="00441DB8" w:rsidRDefault="00CE469F" w:rsidP="00815038">
      <w:pPr>
        <w:ind w:firstLine="708"/>
        <w:jc w:val="both"/>
        <w:rPr>
          <w:color w:val="000000"/>
          <w:sz w:val="19"/>
          <w:szCs w:val="19"/>
        </w:rPr>
      </w:pPr>
    </w:p>
    <w:p w:rsidR="00CE469F" w:rsidRPr="00441DB8" w:rsidRDefault="00CE469F" w:rsidP="002943C8">
      <w:pPr>
        <w:ind w:left="2124" w:firstLine="708"/>
        <w:jc w:val="both"/>
        <w:rPr>
          <w:color w:val="000000"/>
          <w:sz w:val="19"/>
          <w:szCs w:val="19"/>
        </w:rPr>
      </w:pPr>
      <w:r w:rsidRPr="00441DB8">
        <w:rPr>
          <w:b/>
          <w:bCs/>
          <w:noProof/>
          <w:sz w:val="19"/>
          <w:szCs w:val="19"/>
        </w:rPr>
        <mc:AlternateContent>
          <mc:Choice Requires="wps">
            <w:drawing>
              <wp:anchor distT="0" distB="0" distL="114300" distR="114300" simplePos="0" relativeHeight="251689984" behindDoc="0" locked="0" layoutInCell="1" allowOverlap="1" wp14:anchorId="56717BF5" wp14:editId="5AAD4CE1">
                <wp:simplePos x="0" y="0"/>
                <wp:positionH relativeFrom="column">
                  <wp:posOffset>2691765</wp:posOffset>
                </wp:positionH>
                <wp:positionV relativeFrom="paragraph">
                  <wp:posOffset>87630</wp:posOffset>
                </wp:positionV>
                <wp:extent cx="106680" cy="1409700"/>
                <wp:effectExtent l="0" t="0" r="26670" b="19050"/>
                <wp:wrapNone/>
                <wp:docPr id="55" name="Sağ Ayraç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680" cy="1409700"/>
                        </a:xfrm>
                        <a:prstGeom prst="rightBrace">
                          <a:avLst>
                            <a:gd name="adj1" fmla="val 66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ağ Ayraç 55" o:spid="_x0000_s1026" type="#_x0000_t88" style="position:absolute;margin-left:211.95pt;margin-top:6.9pt;width:8.4pt;height:11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" adj="1090"/>
            </w:pict>
          </mc:Fallback>
        </mc:AlternateContent>
      </w:r>
      <w:r w:rsidR="00AA1101" w:rsidRPr="00441DB8">
        <w:rPr>
          <w:color w:val="000000"/>
          <w:sz w:val="19"/>
          <w:szCs w:val="19"/>
        </w:rPr>
        <w:t>Aseton</w:t>
      </w:r>
    </w:p>
    <w:p w:rsidR="00AA1101" w:rsidRPr="00441DB8" w:rsidRDefault="00AA1101" w:rsidP="00815038">
      <w:pPr>
        <w:ind w:firstLine="708"/>
        <w:jc w:val="both"/>
        <w:rPr>
          <w:color w:val="000000"/>
          <w:sz w:val="19"/>
          <w:szCs w:val="19"/>
        </w:rPr>
      </w:pPr>
      <w:r w:rsidRPr="00441DB8">
        <w:rPr>
          <w:color w:val="000000"/>
          <w:sz w:val="19"/>
          <w:szCs w:val="19"/>
        </w:rPr>
        <w:t xml:space="preserve"> </w:t>
      </w:r>
    </w:p>
    <w:p w:rsidR="00AA1101" w:rsidRPr="00441DB8" w:rsidRDefault="00AA1101" w:rsidP="002943C8">
      <w:pPr>
        <w:ind w:left="2124" w:firstLine="708"/>
        <w:jc w:val="both"/>
        <w:rPr>
          <w:color w:val="000000"/>
          <w:sz w:val="19"/>
          <w:szCs w:val="19"/>
        </w:rPr>
      </w:pPr>
      <w:r w:rsidRPr="00441DB8">
        <w:rPr>
          <w:color w:val="000000"/>
          <w:sz w:val="19"/>
          <w:szCs w:val="19"/>
        </w:rPr>
        <w:t>Metil etil keton</w:t>
      </w:r>
    </w:p>
    <w:p w:rsidR="00CE469F" w:rsidRPr="00441DB8" w:rsidRDefault="00CE469F" w:rsidP="00815038">
      <w:pPr>
        <w:ind w:firstLine="708"/>
        <w:jc w:val="both"/>
        <w:rPr>
          <w:color w:val="000000"/>
          <w:sz w:val="19"/>
          <w:szCs w:val="19"/>
        </w:rPr>
      </w:pPr>
    </w:p>
    <w:p w:rsidR="00CE469F" w:rsidRPr="00441DB8" w:rsidRDefault="00AA1101" w:rsidP="002943C8">
      <w:pPr>
        <w:ind w:left="2124" w:firstLine="708"/>
        <w:jc w:val="both"/>
        <w:rPr>
          <w:color w:val="000000"/>
          <w:sz w:val="19"/>
          <w:szCs w:val="19"/>
        </w:rPr>
      </w:pPr>
      <w:r w:rsidRPr="00441DB8">
        <w:rPr>
          <w:color w:val="000000"/>
          <w:sz w:val="19"/>
          <w:szCs w:val="19"/>
        </w:rPr>
        <w:t>Metanol  </w:t>
      </w:r>
    </w:p>
    <w:p w:rsidR="00AA1101" w:rsidRPr="00441DB8" w:rsidRDefault="00AA1101" w:rsidP="00815038">
      <w:pPr>
        <w:tabs>
          <w:tab w:val="left" w:pos="3544"/>
          <w:tab w:val="left" w:pos="3686"/>
        </w:tabs>
        <w:ind w:firstLine="708"/>
        <w:jc w:val="both"/>
        <w:rPr>
          <w:color w:val="000000"/>
          <w:sz w:val="19"/>
          <w:szCs w:val="19"/>
        </w:rPr>
      </w:pPr>
      <w:r w:rsidRPr="00441DB8">
        <w:rPr>
          <w:color w:val="000000"/>
          <w:sz w:val="19"/>
          <w:szCs w:val="19"/>
        </w:rPr>
        <w:t xml:space="preserve">                   </w:t>
      </w:r>
      <w:r w:rsidR="00A23B44" w:rsidRPr="00441DB8">
        <w:rPr>
          <w:color w:val="000000"/>
          <w:sz w:val="19"/>
          <w:szCs w:val="19"/>
        </w:rPr>
        <w:tab/>
      </w:r>
      <w:r w:rsidR="002943C8">
        <w:rPr>
          <w:color w:val="000000"/>
          <w:sz w:val="19"/>
          <w:szCs w:val="19"/>
        </w:rPr>
        <w:tab/>
      </w:r>
      <w:r w:rsidR="002943C8">
        <w:rPr>
          <w:color w:val="000000"/>
          <w:sz w:val="19"/>
          <w:szCs w:val="19"/>
        </w:rPr>
        <w:tab/>
      </w:r>
      <w:r w:rsidR="002943C8">
        <w:rPr>
          <w:color w:val="000000"/>
          <w:sz w:val="19"/>
          <w:szCs w:val="19"/>
        </w:rPr>
        <w:tab/>
      </w:r>
      <w:r w:rsidRPr="00441DB8">
        <w:rPr>
          <w:color w:val="000000"/>
          <w:sz w:val="19"/>
          <w:szCs w:val="19"/>
        </w:rPr>
        <w:t xml:space="preserve">Tek başına ya da birlikte kullanıldığında </w:t>
      </w:r>
    </w:p>
    <w:p w:rsidR="00CE469F" w:rsidRPr="00441DB8" w:rsidRDefault="00AA1101" w:rsidP="002943C8">
      <w:pPr>
        <w:ind w:left="2124" w:firstLine="708"/>
        <w:jc w:val="both"/>
        <w:rPr>
          <w:color w:val="000000"/>
          <w:sz w:val="19"/>
          <w:szCs w:val="19"/>
        </w:rPr>
      </w:pPr>
      <w:r w:rsidRPr="00441DB8">
        <w:rPr>
          <w:color w:val="000000"/>
          <w:sz w:val="19"/>
          <w:szCs w:val="19"/>
        </w:rPr>
        <w:t>Etanol  </w:t>
      </w:r>
    </w:p>
    <w:p w:rsidR="00AA1101" w:rsidRPr="00441DB8" w:rsidRDefault="00AA1101" w:rsidP="00815038">
      <w:pPr>
        <w:ind w:firstLine="708"/>
        <w:jc w:val="both"/>
        <w:rPr>
          <w:color w:val="000000"/>
          <w:sz w:val="19"/>
          <w:szCs w:val="19"/>
        </w:rPr>
      </w:pPr>
      <w:r w:rsidRPr="00441DB8">
        <w:rPr>
          <w:color w:val="000000"/>
          <w:sz w:val="19"/>
          <w:szCs w:val="19"/>
        </w:rPr>
        <w:t xml:space="preserve">                      </w:t>
      </w:r>
      <w:r w:rsidR="00A23B44" w:rsidRPr="00441DB8">
        <w:rPr>
          <w:color w:val="000000"/>
          <w:sz w:val="19"/>
          <w:szCs w:val="19"/>
        </w:rPr>
        <w:tab/>
      </w:r>
      <w:r w:rsidR="00A23B44" w:rsidRPr="00441DB8">
        <w:rPr>
          <w:color w:val="000000"/>
          <w:sz w:val="19"/>
          <w:szCs w:val="19"/>
        </w:rPr>
        <w:tab/>
      </w:r>
      <w:r w:rsidR="00A23B44" w:rsidRPr="00441DB8">
        <w:rPr>
          <w:color w:val="000000"/>
          <w:sz w:val="19"/>
          <w:szCs w:val="19"/>
        </w:rPr>
        <w:tab/>
      </w:r>
      <w:r w:rsidR="002943C8">
        <w:rPr>
          <w:color w:val="000000"/>
          <w:sz w:val="19"/>
          <w:szCs w:val="19"/>
        </w:rPr>
        <w:tab/>
      </w:r>
      <w:r w:rsidR="002943C8">
        <w:rPr>
          <w:color w:val="000000"/>
          <w:sz w:val="19"/>
          <w:szCs w:val="19"/>
        </w:rPr>
        <w:tab/>
      </w:r>
      <w:r w:rsidRPr="00441DB8">
        <w:rPr>
          <w:color w:val="000000"/>
          <w:sz w:val="19"/>
          <w:szCs w:val="19"/>
        </w:rPr>
        <w:t>50 mg/kg’dan fazla olmamalıdır.</w:t>
      </w:r>
    </w:p>
    <w:p w:rsidR="00AA1101" w:rsidRPr="00441DB8" w:rsidRDefault="00AA1101" w:rsidP="002943C8">
      <w:pPr>
        <w:ind w:left="2124" w:firstLine="708"/>
        <w:jc w:val="both"/>
        <w:rPr>
          <w:color w:val="000000"/>
          <w:sz w:val="19"/>
          <w:szCs w:val="19"/>
        </w:rPr>
      </w:pPr>
      <w:r w:rsidRPr="00441DB8">
        <w:rPr>
          <w:color w:val="000000"/>
          <w:sz w:val="19"/>
          <w:szCs w:val="19"/>
        </w:rPr>
        <w:t>Propan-2-ol</w:t>
      </w:r>
    </w:p>
    <w:p w:rsidR="00CE469F" w:rsidRPr="00441DB8" w:rsidRDefault="00CE469F" w:rsidP="00815038">
      <w:pPr>
        <w:ind w:firstLine="708"/>
        <w:jc w:val="both"/>
        <w:rPr>
          <w:color w:val="000000"/>
          <w:sz w:val="19"/>
          <w:szCs w:val="19"/>
        </w:rPr>
      </w:pPr>
    </w:p>
    <w:p w:rsidR="00AA1101" w:rsidRPr="00441DB8" w:rsidRDefault="00AA1101" w:rsidP="002943C8">
      <w:pPr>
        <w:ind w:left="2124" w:firstLine="708"/>
        <w:jc w:val="both"/>
        <w:rPr>
          <w:color w:val="000000"/>
          <w:sz w:val="19"/>
          <w:szCs w:val="19"/>
        </w:rPr>
      </w:pPr>
      <w:r w:rsidRPr="00441DB8">
        <w:rPr>
          <w:color w:val="000000"/>
          <w:sz w:val="19"/>
          <w:szCs w:val="19"/>
        </w:rPr>
        <w:t>Hekzan</w:t>
      </w:r>
    </w:p>
    <w:p w:rsidR="00CE469F" w:rsidRPr="00441DB8" w:rsidRDefault="00CE469F" w:rsidP="00815038">
      <w:pPr>
        <w:ind w:firstLine="708"/>
        <w:jc w:val="both"/>
        <w:rPr>
          <w:color w:val="000000"/>
          <w:sz w:val="19"/>
          <w:szCs w:val="19"/>
        </w:rPr>
      </w:pPr>
    </w:p>
    <w:p w:rsidR="00AA1101" w:rsidRPr="00441DB8" w:rsidRDefault="00AA1101" w:rsidP="002943C8">
      <w:pPr>
        <w:ind w:left="2124" w:firstLine="708"/>
        <w:jc w:val="both"/>
        <w:rPr>
          <w:color w:val="000000"/>
          <w:sz w:val="19"/>
          <w:szCs w:val="19"/>
        </w:rPr>
      </w:pPr>
      <w:r w:rsidRPr="00441DB8">
        <w:rPr>
          <w:color w:val="000000"/>
          <w:sz w:val="19"/>
          <w:szCs w:val="19"/>
        </w:rPr>
        <w:t>Diklorometan</w:t>
      </w:r>
      <w:r w:rsidR="00A23B44" w:rsidRPr="00441DB8">
        <w:rPr>
          <w:color w:val="000000"/>
          <w:sz w:val="19"/>
          <w:szCs w:val="19"/>
        </w:rPr>
        <w:t>:</w:t>
      </w:r>
      <w:r w:rsidR="00A23B44" w:rsidRPr="00441DB8">
        <w:rPr>
          <w:color w:val="000000"/>
          <w:sz w:val="19"/>
          <w:szCs w:val="19"/>
        </w:rPr>
        <w:tab/>
      </w:r>
      <w:r w:rsidR="00A23B44" w:rsidRPr="00441DB8">
        <w:rPr>
          <w:color w:val="000000"/>
          <w:sz w:val="19"/>
          <w:szCs w:val="19"/>
        </w:rPr>
        <w:tab/>
      </w:r>
      <w:r w:rsidRPr="00441DB8">
        <w:rPr>
          <w:color w:val="000000"/>
          <w:sz w:val="19"/>
          <w:szCs w:val="19"/>
        </w:rPr>
        <w:t>10 mg/kg’dan fazla olmamalıdır.</w:t>
      </w:r>
    </w:p>
    <w:p w:rsidR="00CE469F" w:rsidRPr="00441DB8" w:rsidRDefault="00CE469F" w:rsidP="00815038">
      <w:pPr>
        <w:ind w:firstLine="708"/>
        <w:jc w:val="both"/>
        <w:rPr>
          <w:color w:val="000000"/>
          <w:sz w:val="19"/>
          <w:szCs w:val="19"/>
        </w:rPr>
      </w:pPr>
    </w:p>
    <w:p w:rsidR="00AA1101" w:rsidRPr="00441DB8" w:rsidRDefault="00AA1101" w:rsidP="00815038">
      <w:pPr>
        <w:ind w:firstLine="708"/>
        <w:jc w:val="both"/>
        <w:rPr>
          <w:color w:val="000000"/>
          <w:sz w:val="19"/>
          <w:szCs w:val="19"/>
        </w:rPr>
      </w:pPr>
      <w:r w:rsidRPr="00441DB8">
        <w:rPr>
          <w:b/>
          <w:color w:val="000000"/>
          <w:sz w:val="19"/>
          <w:szCs w:val="19"/>
        </w:rPr>
        <w:t>Arsenik:</w:t>
      </w:r>
      <w:r w:rsidRPr="00441DB8">
        <w:rPr>
          <w:color w:val="000000"/>
          <w:sz w:val="19"/>
          <w:szCs w:val="19"/>
        </w:rPr>
        <w:t xml:space="preserve"> </w:t>
      </w:r>
      <w:r w:rsidR="00A23B44" w:rsidRPr="00441DB8">
        <w:rPr>
          <w:color w:val="000000"/>
          <w:sz w:val="19"/>
          <w:szCs w:val="19"/>
        </w:rPr>
        <w:tab/>
      </w:r>
      <w:r w:rsidR="00A23B44" w:rsidRPr="00441DB8">
        <w:rPr>
          <w:color w:val="000000"/>
          <w:sz w:val="19"/>
          <w:szCs w:val="19"/>
        </w:rPr>
        <w:tab/>
      </w:r>
      <w:r w:rsidR="002943C8">
        <w:rPr>
          <w:color w:val="000000"/>
          <w:sz w:val="19"/>
          <w:szCs w:val="19"/>
        </w:rPr>
        <w:t>3 mg/kg’</w:t>
      </w:r>
      <w:r w:rsidRPr="00441DB8">
        <w:rPr>
          <w:color w:val="000000"/>
          <w:sz w:val="19"/>
          <w:szCs w:val="19"/>
        </w:rPr>
        <w:t>dan fazla olmamalıdır.</w:t>
      </w:r>
    </w:p>
    <w:p w:rsidR="00CE469F" w:rsidRPr="00441DB8" w:rsidRDefault="00CE469F" w:rsidP="00815038">
      <w:pPr>
        <w:ind w:firstLine="708"/>
        <w:jc w:val="both"/>
        <w:rPr>
          <w:color w:val="000000"/>
          <w:sz w:val="19"/>
          <w:szCs w:val="19"/>
        </w:rPr>
      </w:pPr>
    </w:p>
    <w:p w:rsidR="00AA1101" w:rsidRPr="00441DB8" w:rsidRDefault="00AA1101" w:rsidP="00815038">
      <w:pPr>
        <w:ind w:firstLine="708"/>
        <w:jc w:val="both"/>
        <w:rPr>
          <w:color w:val="000000"/>
          <w:sz w:val="19"/>
          <w:szCs w:val="19"/>
        </w:rPr>
      </w:pPr>
      <w:r w:rsidRPr="00441DB8">
        <w:rPr>
          <w:b/>
          <w:color w:val="000000"/>
          <w:sz w:val="19"/>
          <w:szCs w:val="19"/>
        </w:rPr>
        <w:t>Kurşun:</w:t>
      </w:r>
      <w:r w:rsidRPr="00441DB8">
        <w:rPr>
          <w:color w:val="000000"/>
          <w:sz w:val="19"/>
          <w:szCs w:val="19"/>
        </w:rPr>
        <w:t xml:space="preserve"> </w:t>
      </w:r>
      <w:r w:rsidR="00A23B44" w:rsidRPr="00441DB8">
        <w:rPr>
          <w:color w:val="000000"/>
          <w:sz w:val="19"/>
          <w:szCs w:val="19"/>
        </w:rPr>
        <w:tab/>
      </w:r>
      <w:r w:rsidR="00A23B44" w:rsidRPr="00441DB8">
        <w:rPr>
          <w:color w:val="000000"/>
          <w:sz w:val="19"/>
          <w:szCs w:val="19"/>
        </w:rPr>
        <w:tab/>
      </w:r>
      <w:r w:rsidR="002943C8">
        <w:rPr>
          <w:color w:val="000000"/>
          <w:sz w:val="19"/>
          <w:szCs w:val="19"/>
        </w:rPr>
        <w:t>10 mg/kg’</w:t>
      </w:r>
      <w:r w:rsidRPr="00441DB8">
        <w:rPr>
          <w:color w:val="000000"/>
          <w:sz w:val="19"/>
          <w:szCs w:val="19"/>
        </w:rPr>
        <w:t>dan fazla olmamalıdır.</w:t>
      </w:r>
    </w:p>
    <w:p w:rsidR="00CE469F" w:rsidRPr="00441DB8" w:rsidRDefault="00CE469F" w:rsidP="00815038">
      <w:pPr>
        <w:ind w:firstLine="708"/>
        <w:jc w:val="both"/>
        <w:rPr>
          <w:color w:val="000000"/>
          <w:sz w:val="19"/>
          <w:szCs w:val="19"/>
        </w:rPr>
      </w:pPr>
    </w:p>
    <w:p w:rsidR="00AA1101" w:rsidRPr="00441DB8" w:rsidRDefault="008A2DDD" w:rsidP="00815038">
      <w:pPr>
        <w:ind w:firstLine="708"/>
        <w:jc w:val="both"/>
        <w:rPr>
          <w:color w:val="000000"/>
          <w:sz w:val="19"/>
          <w:szCs w:val="19"/>
        </w:rPr>
      </w:pPr>
      <w:r w:rsidRPr="00441DB8">
        <w:rPr>
          <w:b/>
          <w:color w:val="000000"/>
          <w:sz w:val="19"/>
          <w:szCs w:val="19"/>
        </w:rPr>
        <w:t>Civa</w:t>
      </w:r>
      <w:r w:rsidR="00AA1101" w:rsidRPr="00441DB8">
        <w:rPr>
          <w:b/>
          <w:color w:val="000000"/>
          <w:sz w:val="19"/>
          <w:szCs w:val="19"/>
        </w:rPr>
        <w:t>:</w:t>
      </w:r>
      <w:r w:rsidR="00AA1101" w:rsidRPr="00441DB8">
        <w:rPr>
          <w:color w:val="000000"/>
          <w:sz w:val="19"/>
          <w:szCs w:val="19"/>
        </w:rPr>
        <w:t xml:space="preserve"> </w:t>
      </w:r>
      <w:r w:rsidR="00A23B44" w:rsidRPr="00441DB8">
        <w:rPr>
          <w:color w:val="000000"/>
          <w:sz w:val="19"/>
          <w:szCs w:val="19"/>
        </w:rPr>
        <w:tab/>
      </w:r>
      <w:r w:rsidR="00A23B44" w:rsidRPr="00441DB8">
        <w:rPr>
          <w:color w:val="000000"/>
          <w:sz w:val="19"/>
          <w:szCs w:val="19"/>
        </w:rPr>
        <w:tab/>
      </w:r>
      <w:r w:rsidR="00A23B44" w:rsidRPr="00441DB8">
        <w:rPr>
          <w:color w:val="000000"/>
          <w:sz w:val="19"/>
          <w:szCs w:val="19"/>
        </w:rPr>
        <w:tab/>
      </w:r>
      <w:r w:rsidR="002943C8">
        <w:rPr>
          <w:color w:val="000000"/>
          <w:sz w:val="19"/>
          <w:szCs w:val="19"/>
        </w:rPr>
        <w:t>1 mg/kg’</w:t>
      </w:r>
      <w:r w:rsidR="00AA1101" w:rsidRPr="00441DB8">
        <w:rPr>
          <w:color w:val="000000"/>
          <w:sz w:val="19"/>
          <w:szCs w:val="19"/>
        </w:rPr>
        <w:t>dan fazla olmamalıdır.</w:t>
      </w:r>
    </w:p>
    <w:p w:rsidR="00CE469F" w:rsidRPr="00441DB8" w:rsidRDefault="00CE469F" w:rsidP="00815038">
      <w:pPr>
        <w:ind w:firstLine="708"/>
        <w:jc w:val="both"/>
        <w:rPr>
          <w:color w:val="000000"/>
          <w:sz w:val="19"/>
          <w:szCs w:val="19"/>
        </w:rPr>
      </w:pPr>
    </w:p>
    <w:p w:rsidR="00AA1101" w:rsidRPr="00441DB8" w:rsidRDefault="00AA1101" w:rsidP="00815038">
      <w:pPr>
        <w:ind w:firstLine="708"/>
        <w:jc w:val="both"/>
        <w:rPr>
          <w:color w:val="000000"/>
          <w:sz w:val="19"/>
          <w:szCs w:val="19"/>
        </w:rPr>
      </w:pPr>
      <w:r w:rsidRPr="00441DB8">
        <w:rPr>
          <w:b/>
          <w:color w:val="000000"/>
          <w:sz w:val="19"/>
          <w:szCs w:val="19"/>
        </w:rPr>
        <w:t>Kadmiyum:</w:t>
      </w:r>
      <w:r w:rsidRPr="00441DB8">
        <w:rPr>
          <w:color w:val="000000"/>
          <w:sz w:val="19"/>
          <w:szCs w:val="19"/>
        </w:rPr>
        <w:t xml:space="preserve"> </w:t>
      </w:r>
      <w:r w:rsidR="00A23B44" w:rsidRPr="00441DB8">
        <w:rPr>
          <w:color w:val="000000"/>
          <w:sz w:val="19"/>
          <w:szCs w:val="19"/>
        </w:rPr>
        <w:tab/>
      </w:r>
      <w:r w:rsidR="00A23B44" w:rsidRPr="00441DB8">
        <w:rPr>
          <w:color w:val="000000"/>
          <w:sz w:val="19"/>
          <w:szCs w:val="19"/>
        </w:rPr>
        <w:tab/>
      </w:r>
      <w:r w:rsidR="002943C8">
        <w:rPr>
          <w:color w:val="000000"/>
          <w:sz w:val="19"/>
          <w:szCs w:val="19"/>
        </w:rPr>
        <w:t>1 mg/kg’</w:t>
      </w:r>
      <w:r w:rsidRPr="00441DB8">
        <w:rPr>
          <w:color w:val="000000"/>
          <w:sz w:val="19"/>
          <w:szCs w:val="19"/>
        </w:rPr>
        <w:t>dan fazla olmamalıdır.</w:t>
      </w:r>
    </w:p>
    <w:p w:rsidR="00CE469F" w:rsidRPr="00441DB8" w:rsidRDefault="00CE469F" w:rsidP="00815038">
      <w:pPr>
        <w:jc w:val="both"/>
        <w:rPr>
          <w:color w:val="000000"/>
          <w:sz w:val="19"/>
          <w:szCs w:val="19"/>
          <w:u w:val="single"/>
        </w:rPr>
      </w:pPr>
    </w:p>
    <w:p w:rsidR="00CE469F" w:rsidRPr="00441DB8" w:rsidRDefault="00CE469F" w:rsidP="00815038">
      <w:pPr>
        <w:jc w:val="both"/>
        <w:rPr>
          <w:color w:val="000000"/>
          <w:sz w:val="19"/>
          <w:szCs w:val="19"/>
          <w:u w:val="single"/>
        </w:rPr>
      </w:pPr>
    </w:p>
    <w:p w:rsidR="00AA1101" w:rsidRPr="00441DB8" w:rsidRDefault="00AA1101" w:rsidP="00815038">
      <w:pPr>
        <w:jc w:val="both"/>
        <w:rPr>
          <w:b/>
          <w:color w:val="000000"/>
          <w:sz w:val="19"/>
          <w:szCs w:val="19"/>
          <w:u w:val="single"/>
        </w:rPr>
      </w:pPr>
      <w:r w:rsidRPr="00441DB8">
        <w:rPr>
          <w:b/>
          <w:color w:val="000000"/>
          <w:sz w:val="19"/>
          <w:szCs w:val="19"/>
          <w:u w:val="single"/>
        </w:rPr>
        <w:t>E 141 (i) KLOROFİLLERİN BAKIR KOMPLEKSLERİ</w:t>
      </w:r>
    </w:p>
    <w:p w:rsidR="00CE469F" w:rsidRPr="00441DB8" w:rsidRDefault="00CE469F" w:rsidP="00815038">
      <w:pPr>
        <w:jc w:val="both"/>
        <w:rPr>
          <w:color w:val="000000"/>
          <w:sz w:val="19"/>
          <w:szCs w:val="19"/>
          <w:u w:val="single"/>
        </w:rPr>
      </w:pPr>
    </w:p>
    <w:p w:rsidR="00CE469F" w:rsidRPr="00441DB8" w:rsidRDefault="00CE469F" w:rsidP="00815038">
      <w:pPr>
        <w:jc w:val="both"/>
        <w:rPr>
          <w:color w:val="000000"/>
          <w:sz w:val="19"/>
          <w:szCs w:val="19"/>
        </w:rPr>
      </w:pPr>
    </w:p>
    <w:p w:rsidR="00AA1101" w:rsidRPr="00441DB8" w:rsidRDefault="00B96B2E" w:rsidP="00815038">
      <w:pPr>
        <w:jc w:val="both"/>
        <w:rPr>
          <w:color w:val="000000"/>
          <w:sz w:val="19"/>
          <w:szCs w:val="19"/>
        </w:rPr>
      </w:pPr>
      <w:r w:rsidRPr="00441DB8">
        <w:rPr>
          <w:b/>
          <w:color w:val="000000"/>
          <w:sz w:val="19"/>
          <w:szCs w:val="19"/>
          <w:u w:val="single"/>
        </w:rPr>
        <w:t>Eşanlamlılar</w:t>
      </w:r>
      <w:r w:rsidR="00AA1101" w:rsidRPr="00441DB8">
        <w:rPr>
          <w:b/>
          <w:color w:val="000000"/>
          <w:sz w:val="19"/>
          <w:szCs w:val="19"/>
          <w:u w:val="single"/>
        </w:rPr>
        <w:t>:</w:t>
      </w:r>
      <w:r w:rsidR="00AA1101" w:rsidRPr="00441DB8">
        <w:rPr>
          <w:color w:val="000000"/>
          <w:sz w:val="19"/>
          <w:szCs w:val="19"/>
        </w:rPr>
        <w:t xml:space="preserve"> </w:t>
      </w:r>
      <w:r w:rsidR="00A23B44" w:rsidRPr="00441DB8">
        <w:rPr>
          <w:color w:val="000000"/>
          <w:sz w:val="19"/>
          <w:szCs w:val="19"/>
        </w:rPr>
        <w:tab/>
      </w:r>
      <w:r w:rsidR="00A23B44" w:rsidRPr="00441DB8">
        <w:rPr>
          <w:color w:val="000000"/>
          <w:sz w:val="19"/>
          <w:szCs w:val="19"/>
        </w:rPr>
        <w:tab/>
      </w:r>
      <w:r w:rsidR="00A23B44" w:rsidRPr="00441DB8">
        <w:rPr>
          <w:color w:val="000000"/>
          <w:sz w:val="19"/>
          <w:szCs w:val="19"/>
        </w:rPr>
        <w:tab/>
      </w:r>
      <w:r w:rsidR="002943C8">
        <w:rPr>
          <w:color w:val="000000"/>
          <w:sz w:val="19"/>
          <w:szCs w:val="19"/>
        </w:rPr>
        <w:t>CI Doğal Yeşil 3, Bakır Klorofil, Bakır F</w:t>
      </w:r>
      <w:r w:rsidR="00AA1101" w:rsidRPr="00441DB8">
        <w:rPr>
          <w:color w:val="000000"/>
          <w:sz w:val="19"/>
          <w:szCs w:val="19"/>
        </w:rPr>
        <w:t>eofitin.</w:t>
      </w:r>
    </w:p>
    <w:p w:rsidR="00406C58" w:rsidRPr="00441DB8" w:rsidRDefault="00406C58" w:rsidP="00815038">
      <w:pPr>
        <w:jc w:val="both"/>
        <w:rPr>
          <w:color w:val="000000"/>
          <w:sz w:val="19"/>
          <w:szCs w:val="19"/>
        </w:rPr>
      </w:pPr>
    </w:p>
    <w:p w:rsidR="00AA1101" w:rsidRPr="002943C8" w:rsidRDefault="00AA1101" w:rsidP="002943C8">
      <w:pPr>
        <w:ind w:left="2835" w:hanging="2835"/>
        <w:jc w:val="both"/>
        <w:rPr>
          <w:color w:val="000000"/>
          <w:sz w:val="19"/>
          <w:szCs w:val="19"/>
        </w:rPr>
      </w:pPr>
      <w:r w:rsidRPr="00441DB8">
        <w:rPr>
          <w:b/>
          <w:bCs/>
          <w:color w:val="000000"/>
          <w:sz w:val="19"/>
          <w:szCs w:val="19"/>
          <w:u w:val="single"/>
        </w:rPr>
        <w:t>Tanım:</w:t>
      </w:r>
      <w:r w:rsidR="00CE469F" w:rsidRPr="00441DB8">
        <w:rPr>
          <w:color w:val="000000"/>
          <w:sz w:val="19"/>
          <w:szCs w:val="19"/>
        </w:rPr>
        <w:tab/>
      </w:r>
      <w:r w:rsidRPr="00441DB8">
        <w:rPr>
          <w:color w:val="000000"/>
          <w:sz w:val="19"/>
          <w:szCs w:val="19"/>
        </w:rPr>
        <w:t xml:space="preserve">Bakır klorofilleri, </w:t>
      </w:r>
      <w:r w:rsidR="002943C8" w:rsidRPr="002943C8">
        <w:rPr>
          <w:color w:val="000000"/>
          <w:sz w:val="19"/>
          <w:szCs w:val="19"/>
        </w:rPr>
        <w:t xml:space="preserve">yenilebilir bitki materyali, ot, yonca ve ısırgan otunun suşlarından çözücü ekstraksiyonu ile </w:t>
      </w:r>
      <w:r w:rsidR="002943C8">
        <w:rPr>
          <w:color w:val="000000"/>
          <w:sz w:val="19"/>
          <w:szCs w:val="19"/>
        </w:rPr>
        <w:t xml:space="preserve">elde edilen maddeye </w:t>
      </w:r>
      <w:r w:rsidRPr="00441DB8">
        <w:rPr>
          <w:color w:val="000000"/>
          <w:sz w:val="19"/>
          <w:szCs w:val="19"/>
        </w:rPr>
        <w:t xml:space="preserve">bakır tuzu eklenmesi ile elde edilir. Çözücünün uzaklaştırılmış olduğu ürün, kaynak materyalden türemiş </w:t>
      </w:r>
      <w:r w:rsidR="00213B66">
        <w:rPr>
          <w:color w:val="000000"/>
          <w:sz w:val="19"/>
          <w:szCs w:val="19"/>
        </w:rPr>
        <w:t xml:space="preserve">mumlar, sıvı ve katı yağların </w:t>
      </w:r>
      <w:r w:rsidRPr="00441DB8">
        <w:rPr>
          <w:color w:val="000000"/>
          <w:sz w:val="19"/>
          <w:szCs w:val="19"/>
        </w:rPr>
        <w:t xml:space="preserve">yanı sıra karotenoidler gibi diğer pigmentleri içerir. </w:t>
      </w:r>
      <w:r w:rsidR="0042583A">
        <w:rPr>
          <w:color w:val="000000"/>
          <w:sz w:val="19"/>
          <w:szCs w:val="19"/>
        </w:rPr>
        <w:t>Başlıca</w:t>
      </w:r>
      <w:r w:rsidRPr="00441DB8">
        <w:rPr>
          <w:color w:val="000000"/>
          <w:sz w:val="19"/>
          <w:szCs w:val="19"/>
        </w:rPr>
        <w:t xml:space="preserve"> renklendirici maddeler bakır feofitinlerdir. Ekstraksiyonda çözücü olarak yalnızca: aseton, metil etil keton, diklorometan, karbondioksit, metanol, etanol, propan-2-ol ve hekzan kullanılabilir. </w:t>
      </w:r>
    </w:p>
    <w:p w:rsidR="00CE469F" w:rsidRPr="00441DB8" w:rsidRDefault="00CE469F" w:rsidP="00815038">
      <w:pPr>
        <w:jc w:val="both"/>
        <w:rPr>
          <w:color w:val="000000"/>
          <w:sz w:val="19"/>
          <w:szCs w:val="19"/>
        </w:rPr>
      </w:pPr>
    </w:p>
    <w:p w:rsidR="00AA1101" w:rsidRPr="00441DB8" w:rsidRDefault="00AA1101" w:rsidP="00815038">
      <w:pPr>
        <w:ind w:firstLine="708"/>
        <w:jc w:val="both"/>
        <w:rPr>
          <w:color w:val="000000"/>
          <w:sz w:val="19"/>
          <w:szCs w:val="19"/>
        </w:rPr>
      </w:pPr>
      <w:r w:rsidRPr="00441DB8">
        <w:rPr>
          <w:b/>
          <w:color w:val="000000"/>
          <w:sz w:val="19"/>
          <w:szCs w:val="19"/>
        </w:rPr>
        <w:t xml:space="preserve">Renk </w:t>
      </w:r>
      <w:r w:rsidR="00B02C3C" w:rsidRPr="00441DB8">
        <w:rPr>
          <w:b/>
          <w:color w:val="000000"/>
          <w:sz w:val="19"/>
          <w:szCs w:val="19"/>
        </w:rPr>
        <w:t>indeks</w:t>
      </w:r>
      <w:r w:rsidRPr="00441DB8">
        <w:rPr>
          <w:b/>
          <w:color w:val="000000"/>
          <w:sz w:val="19"/>
          <w:szCs w:val="19"/>
        </w:rPr>
        <w:t xml:space="preserve"> no:</w:t>
      </w:r>
      <w:r w:rsidRPr="00441DB8">
        <w:rPr>
          <w:color w:val="000000"/>
          <w:sz w:val="19"/>
          <w:szCs w:val="19"/>
        </w:rPr>
        <w:t xml:space="preserve"> </w:t>
      </w:r>
      <w:r w:rsidR="00A23B44" w:rsidRPr="00441DB8">
        <w:rPr>
          <w:color w:val="000000"/>
          <w:sz w:val="19"/>
          <w:szCs w:val="19"/>
        </w:rPr>
        <w:tab/>
      </w:r>
      <w:r w:rsidR="00A23B44" w:rsidRPr="00441DB8">
        <w:rPr>
          <w:color w:val="000000"/>
          <w:sz w:val="19"/>
          <w:szCs w:val="19"/>
        </w:rPr>
        <w:tab/>
      </w:r>
      <w:r w:rsidR="00213B66">
        <w:rPr>
          <w:color w:val="000000"/>
          <w:sz w:val="19"/>
          <w:szCs w:val="19"/>
        </w:rPr>
        <w:t>75810</w:t>
      </w:r>
    </w:p>
    <w:p w:rsidR="00CE469F" w:rsidRPr="00441DB8" w:rsidRDefault="00CE469F" w:rsidP="00815038">
      <w:pPr>
        <w:ind w:firstLine="708"/>
        <w:jc w:val="both"/>
        <w:rPr>
          <w:color w:val="000000"/>
          <w:sz w:val="19"/>
          <w:szCs w:val="19"/>
        </w:rPr>
      </w:pPr>
    </w:p>
    <w:p w:rsidR="00AA1101" w:rsidRPr="00441DB8" w:rsidRDefault="00AA1101" w:rsidP="00815038">
      <w:pPr>
        <w:ind w:firstLine="708"/>
        <w:jc w:val="both"/>
        <w:rPr>
          <w:color w:val="000000"/>
          <w:sz w:val="19"/>
          <w:szCs w:val="19"/>
        </w:rPr>
      </w:pPr>
      <w:r w:rsidRPr="00441DB8">
        <w:rPr>
          <w:b/>
          <w:color w:val="000000"/>
          <w:sz w:val="19"/>
          <w:szCs w:val="19"/>
        </w:rPr>
        <w:t>Einecs:</w:t>
      </w:r>
      <w:r w:rsidRPr="00441DB8">
        <w:rPr>
          <w:color w:val="000000"/>
          <w:sz w:val="19"/>
          <w:szCs w:val="19"/>
        </w:rPr>
        <w:t xml:space="preserve"> </w:t>
      </w:r>
      <w:r w:rsidR="00A23B44" w:rsidRPr="00441DB8">
        <w:rPr>
          <w:color w:val="000000"/>
          <w:sz w:val="19"/>
          <w:szCs w:val="19"/>
        </w:rPr>
        <w:tab/>
      </w:r>
      <w:r w:rsidR="00A23B44" w:rsidRPr="00441DB8">
        <w:rPr>
          <w:color w:val="000000"/>
          <w:sz w:val="19"/>
          <w:szCs w:val="19"/>
        </w:rPr>
        <w:tab/>
      </w:r>
      <w:r w:rsidR="00A23B44" w:rsidRPr="00441DB8">
        <w:rPr>
          <w:color w:val="000000"/>
          <w:sz w:val="19"/>
          <w:szCs w:val="19"/>
        </w:rPr>
        <w:tab/>
      </w:r>
      <w:r w:rsidRPr="00441DB8">
        <w:rPr>
          <w:color w:val="000000"/>
          <w:sz w:val="19"/>
          <w:szCs w:val="19"/>
        </w:rPr>
        <w:t>Bakır klorofil a: 239-830-5; bakır klorofil b: 246-020-5.</w:t>
      </w:r>
    </w:p>
    <w:p w:rsidR="00CE469F" w:rsidRPr="00441DB8" w:rsidRDefault="00CE469F" w:rsidP="00815038">
      <w:pPr>
        <w:ind w:firstLine="708"/>
        <w:jc w:val="both"/>
        <w:rPr>
          <w:color w:val="000000"/>
          <w:sz w:val="19"/>
          <w:szCs w:val="19"/>
        </w:rPr>
      </w:pPr>
    </w:p>
    <w:p w:rsidR="00213B66" w:rsidRDefault="00AA1101" w:rsidP="00213B66">
      <w:pPr>
        <w:ind w:left="2835" w:hanging="2127"/>
        <w:jc w:val="both"/>
        <w:rPr>
          <w:color w:val="000000"/>
          <w:sz w:val="19"/>
          <w:szCs w:val="19"/>
        </w:rPr>
      </w:pPr>
      <w:r w:rsidRPr="00441DB8">
        <w:rPr>
          <w:b/>
          <w:color w:val="000000"/>
          <w:sz w:val="19"/>
          <w:szCs w:val="19"/>
        </w:rPr>
        <w:t>Kimyasal adı:</w:t>
      </w:r>
      <w:r w:rsidR="00CE469F" w:rsidRPr="00441DB8">
        <w:rPr>
          <w:b/>
          <w:color w:val="000000"/>
          <w:sz w:val="19"/>
          <w:szCs w:val="19"/>
        </w:rPr>
        <w:tab/>
      </w:r>
      <w:r w:rsidR="00213B66">
        <w:rPr>
          <w:color w:val="000000"/>
          <w:sz w:val="19"/>
          <w:szCs w:val="19"/>
        </w:rPr>
        <w:t>[</w:t>
      </w:r>
      <w:r w:rsidR="00213B66" w:rsidRPr="00441DB8">
        <w:rPr>
          <w:color w:val="000000"/>
          <w:sz w:val="19"/>
          <w:szCs w:val="19"/>
        </w:rPr>
        <w:t>Fitil (13</w:t>
      </w:r>
      <w:r w:rsidR="00213B66" w:rsidRPr="0042583A">
        <w:rPr>
          <w:color w:val="000000"/>
          <w:sz w:val="19"/>
          <w:szCs w:val="19"/>
          <w:vertAlign w:val="superscript"/>
        </w:rPr>
        <w:t>2</w:t>
      </w:r>
      <w:r w:rsidR="00213B66" w:rsidRPr="0042583A">
        <w:rPr>
          <w:color w:val="000000"/>
          <w:sz w:val="19"/>
          <w:szCs w:val="19"/>
        </w:rPr>
        <w:t>R</w:t>
      </w:r>
      <w:r w:rsidR="00213B66">
        <w:rPr>
          <w:color w:val="000000"/>
          <w:sz w:val="19"/>
          <w:szCs w:val="19"/>
        </w:rPr>
        <w:t>,</w:t>
      </w:r>
      <w:r w:rsidR="00213B66" w:rsidRPr="0042583A">
        <w:rPr>
          <w:color w:val="000000"/>
          <w:sz w:val="19"/>
          <w:szCs w:val="19"/>
        </w:rPr>
        <w:t>17S</w:t>
      </w:r>
      <w:r w:rsidR="00213B66">
        <w:rPr>
          <w:color w:val="000000"/>
          <w:sz w:val="19"/>
          <w:szCs w:val="19"/>
        </w:rPr>
        <w:t>,</w:t>
      </w:r>
      <w:r w:rsidR="00213B66" w:rsidRPr="0042583A">
        <w:rPr>
          <w:color w:val="000000"/>
          <w:sz w:val="19"/>
          <w:szCs w:val="19"/>
        </w:rPr>
        <w:t>18S)-3-(8-etil-13</w:t>
      </w:r>
      <w:r w:rsidR="00213B66" w:rsidRPr="0042583A">
        <w:rPr>
          <w:color w:val="000000"/>
          <w:sz w:val="19"/>
          <w:szCs w:val="19"/>
          <w:vertAlign w:val="superscript"/>
        </w:rPr>
        <w:t>2</w:t>
      </w:r>
      <w:r w:rsidR="00213B66" w:rsidRPr="0042583A">
        <w:rPr>
          <w:color w:val="000000"/>
          <w:sz w:val="19"/>
          <w:szCs w:val="19"/>
        </w:rPr>
        <w:t>-metoksikarbo</w:t>
      </w:r>
      <w:r w:rsidR="00213B66">
        <w:rPr>
          <w:color w:val="000000"/>
          <w:sz w:val="19"/>
          <w:szCs w:val="19"/>
        </w:rPr>
        <w:t>nil-2,7,</w:t>
      </w:r>
      <w:r w:rsidR="00213B66" w:rsidRPr="0042583A">
        <w:rPr>
          <w:color w:val="000000"/>
          <w:sz w:val="19"/>
          <w:szCs w:val="19"/>
        </w:rPr>
        <w:t>12,18-tetrametil-13</w:t>
      </w:r>
      <w:r w:rsidR="00213B66">
        <w:rPr>
          <w:color w:val="000000"/>
          <w:sz w:val="19"/>
          <w:szCs w:val="19"/>
        </w:rPr>
        <w:t>'-oks</w:t>
      </w:r>
      <w:r w:rsidR="00213B66" w:rsidRPr="0042583A">
        <w:rPr>
          <w:color w:val="000000"/>
          <w:sz w:val="19"/>
          <w:szCs w:val="19"/>
        </w:rPr>
        <w:t>o-3-vinil-13</w:t>
      </w:r>
      <w:r w:rsidR="00213B66" w:rsidRPr="0042583A">
        <w:rPr>
          <w:color w:val="000000"/>
          <w:sz w:val="19"/>
          <w:szCs w:val="19"/>
          <w:vertAlign w:val="superscript"/>
        </w:rPr>
        <w:t>1</w:t>
      </w:r>
      <w:r w:rsidR="00213B66" w:rsidRPr="0042583A">
        <w:rPr>
          <w:color w:val="000000"/>
          <w:sz w:val="19"/>
          <w:szCs w:val="19"/>
        </w:rPr>
        <w:t>-13</w:t>
      </w:r>
      <w:r w:rsidR="00213B66" w:rsidRPr="0042583A">
        <w:rPr>
          <w:color w:val="000000"/>
          <w:sz w:val="19"/>
          <w:szCs w:val="19"/>
          <w:vertAlign w:val="superscript"/>
        </w:rPr>
        <w:t>2</w:t>
      </w:r>
      <w:r w:rsidR="00213B66">
        <w:rPr>
          <w:color w:val="000000"/>
          <w:sz w:val="19"/>
          <w:szCs w:val="19"/>
        </w:rPr>
        <w:t>-17,18-tetrahidrosiklopenta[at]</w:t>
      </w:r>
      <w:r w:rsidR="00213B66" w:rsidRPr="0042583A">
        <w:rPr>
          <w:color w:val="000000"/>
          <w:sz w:val="19"/>
          <w:szCs w:val="19"/>
        </w:rPr>
        <w:t>-porf</w:t>
      </w:r>
      <w:r w:rsidR="00213B66">
        <w:rPr>
          <w:color w:val="000000"/>
          <w:sz w:val="19"/>
          <w:szCs w:val="19"/>
        </w:rPr>
        <w:t>i</w:t>
      </w:r>
      <w:r w:rsidR="00213B66" w:rsidRPr="0042583A">
        <w:rPr>
          <w:color w:val="000000"/>
          <w:sz w:val="19"/>
          <w:szCs w:val="19"/>
        </w:rPr>
        <w:t>rin-17-il)propiyonat</w:t>
      </w:r>
      <w:r w:rsidR="00213B66">
        <w:rPr>
          <w:color w:val="000000"/>
          <w:sz w:val="19"/>
          <w:szCs w:val="19"/>
        </w:rPr>
        <w:t>] bakır(II) (Bakır Klorofil a)</w:t>
      </w:r>
      <w:r w:rsidR="00213B66" w:rsidRPr="0042583A">
        <w:rPr>
          <w:color w:val="000000"/>
          <w:sz w:val="19"/>
          <w:szCs w:val="19"/>
        </w:rPr>
        <w:t xml:space="preserve"> </w:t>
      </w:r>
    </w:p>
    <w:p w:rsidR="00213B66" w:rsidRPr="00441DB8" w:rsidRDefault="00213B66" w:rsidP="00213B66">
      <w:pPr>
        <w:ind w:left="2835" w:hanging="3"/>
        <w:jc w:val="both"/>
        <w:rPr>
          <w:color w:val="000000"/>
          <w:sz w:val="19"/>
          <w:szCs w:val="19"/>
        </w:rPr>
      </w:pPr>
      <w:r>
        <w:rPr>
          <w:color w:val="000000"/>
          <w:sz w:val="19"/>
          <w:szCs w:val="19"/>
        </w:rPr>
        <w:t>[</w:t>
      </w:r>
      <w:r w:rsidRPr="0042583A">
        <w:rPr>
          <w:color w:val="000000"/>
          <w:sz w:val="19"/>
          <w:szCs w:val="19"/>
        </w:rPr>
        <w:t>Fitil (13</w:t>
      </w:r>
      <w:r w:rsidRPr="001D0103">
        <w:rPr>
          <w:color w:val="000000"/>
          <w:sz w:val="19"/>
          <w:szCs w:val="19"/>
          <w:vertAlign w:val="superscript"/>
        </w:rPr>
        <w:t>2</w:t>
      </w:r>
      <w:r w:rsidRPr="0042583A">
        <w:rPr>
          <w:color w:val="000000"/>
          <w:sz w:val="19"/>
          <w:szCs w:val="19"/>
        </w:rPr>
        <w:t>R</w:t>
      </w:r>
      <w:r>
        <w:rPr>
          <w:color w:val="000000"/>
          <w:sz w:val="19"/>
          <w:szCs w:val="19"/>
        </w:rPr>
        <w:t>,</w:t>
      </w:r>
      <w:r w:rsidRPr="0042583A">
        <w:rPr>
          <w:color w:val="000000"/>
          <w:sz w:val="19"/>
          <w:szCs w:val="19"/>
        </w:rPr>
        <w:t>17S</w:t>
      </w:r>
      <w:r>
        <w:rPr>
          <w:color w:val="000000"/>
          <w:sz w:val="19"/>
          <w:szCs w:val="19"/>
        </w:rPr>
        <w:t>,</w:t>
      </w:r>
      <w:r w:rsidRPr="0042583A">
        <w:rPr>
          <w:color w:val="000000"/>
          <w:sz w:val="19"/>
          <w:szCs w:val="19"/>
        </w:rPr>
        <w:t>18S)-3-(8-etil-7-formil-13</w:t>
      </w:r>
      <w:r w:rsidRPr="001D0103">
        <w:rPr>
          <w:color w:val="000000"/>
          <w:sz w:val="19"/>
          <w:szCs w:val="19"/>
          <w:vertAlign w:val="superscript"/>
        </w:rPr>
        <w:t>2</w:t>
      </w:r>
      <w:r w:rsidRPr="0042583A">
        <w:rPr>
          <w:color w:val="000000"/>
          <w:sz w:val="19"/>
          <w:szCs w:val="19"/>
        </w:rPr>
        <w:t>-metoksikarbo</w:t>
      </w:r>
      <w:r>
        <w:rPr>
          <w:color w:val="000000"/>
          <w:sz w:val="19"/>
          <w:szCs w:val="19"/>
        </w:rPr>
        <w:t>nil</w:t>
      </w:r>
      <w:r w:rsidRPr="0042583A">
        <w:rPr>
          <w:color w:val="000000"/>
          <w:sz w:val="19"/>
          <w:szCs w:val="19"/>
        </w:rPr>
        <w:t>-2,12,18-trimetil-13</w:t>
      </w:r>
      <w:r>
        <w:rPr>
          <w:color w:val="000000"/>
          <w:sz w:val="19"/>
          <w:szCs w:val="19"/>
        </w:rPr>
        <w:t>'-oks</w:t>
      </w:r>
      <w:r w:rsidRPr="0042583A">
        <w:rPr>
          <w:color w:val="000000"/>
          <w:sz w:val="19"/>
          <w:szCs w:val="19"/>
        </w:rPr>
        <w:t>o-3-vinil-13</w:t>
      </w:r>
      <w:r w:rsidRPr="001D0103">
        <w:rPr>
          <w:color w:val="000000"/>
          <w:sz w:val="19"/>
          <w:szCs w:val="19"/>
          <w:vertAlign w:val="superscript"/>
        </w:rPr>
        <w:t>1</w:t>
      </w:r>
      <w:r w:rsidRPr="00441DB8">
        <w:rPr>
          <w:color w:val="000000"/>
          <w:sz w:val="19"/>
          <w:szCs w:val="19"/>
        </w:rPr>
        <w:t>-13</w:t>
      </w:r>
      <w:r w:rsidRPr="001D0103">
        <w:rPr>
          <w:color w:val="000000"/>
          <w:sz w:val="19"/>
          <w:szCs w:val="19"/>
          <w:vertAlign w:val="superscript"/>
        </w:rPr>
        <w:t>2</w:t>
      </w:r>
      <w:r w:rsidRPr="00441DB8">
        <w:rPr>
          <w:color w:val="000000"/>
          <w:sz w:val="19"/>
          <w:szCs w:val="19"/>
        </w:rPr>
        <w:t>-17,18-tetrahidro</w:t>
      </w:r>
      <w:r>
        <w:rPr>
          <w:color w:val="000000"/>
          <w:sz w:val="19"/>
          <w:szCs w:val="19"/>
        </w:rPr>
        <w:t>sikl</w:t>
      </w:r>
      <w:r w:rsidRPr="00441DB8">
        <w:rPr>
          <w:color w:val="000000"/>
          <w:sz w:val="19"/>
          <w:szCs w:val="19"/>
        </w:rPr>
        <w:t>o</w:t>
      </w:r>
      <w:r>
        <w:rPr>
          <w:color w:val="000000"/>
          <w:sz w:val="19"/>
          <w:szCs w:val="19"/>
        </w:rPr>
        <w:t>penta[at]</w:t>
      </w:r>
      <w:r w:rsidRPr="00441DB8">
        <w:rPr>
          <w:color w:val="000000"/>
          <w:sz w:val="19"/>
          <w:szCs w:val="19"/>
        </w:rPr>
        <w:t>-porf</w:t>
      </w:r>
      <w:r>
        <w:rPr>
          <w:color w:val="000000"/>
          <w:sz w:val="19"/>
          <w:szCs w:val="19"/>
        </w:rPr>
        <w:t xml:space="preserve">irin-17 il)propiyonat] bakır (II) </w:t>
      </w:r>
      <w:r w:rsidRPr="00441DB8">
        <w:rPr>
          <w:color w:val="000000"/>
          <w:sz w:val="19"/>
          <w:szCs w:val="19"/>
        </w:rPr>
        <w:t>(</w:t>
      </w:r>
      <w:r>
        <w:rPr>
          <w:color w:val="000000"/>
          <w:sz w:val="19"/>
          <w:szCs w:val="19"/>
        </w:rPr>
        <w:t xml:space="preserve">Bakır </w:t>
      </w:r>
      <w:r w:rsidRPr="00441DB8">
        <w:rPr>
          <w:color w:val="000000"/>
          <w:sz w:val="19"/>
          <w:szCs w:val="19"/>
        </w:rPr>
        <w:t>Klorofil b).</w:t>
      </w:r>
    </w:p>
    <w:p w:rsidR="00CE469F" w:rsidRPr="00441DB8" w:rsidRDefault="00CE469F" w:rsidP="00815038">
      <w:pPr>
        <w:ind w:left="3540"/>
        <w:jc w:val="both"/>
        <w:rPr>
          <w:color w:val="000000"/>
          <w:sz w:val="19"/>
          <w:szCs w:val="19"/>
        </w:rPr>
      </w:pPr>
    </w:p>
    <w:p w:rsidR="00AA1101" w:rsidRPr="00441DB8" w:rsidRDefault="00AA1101" w:rsidP="00815038">
      <w:pPr>
        <w:ind w:firstLine="708"/>
        <w:jc w:val="both"/>
        <w:rPr>
          <w:color w:val="000000"/>
          <w:sz w:val="19"/>
          <w:szCs w:val="19"/>
        </w:rPr>
      </w:pPr>
      <w:r w:rsidRPr="00441DB8">
        <w:rPr>
          <w:b/>
          <w:color w:val="000000"/>
          <w:sz w:val="19"/>
          <w:szCs w:val="19"/>
        </w:rPr>
        <w:t xml:space="preserve">Kimyasal </w:t>
      </w:r>
      <w:r w:rsidR="00406C58" w:rsidRPr="00441DB8">
        <w:rPr>
          <w:b/>
          <w:color w:val="000000"/>
          <w:sz w:val="19"/>
          <w:szCs w:val="19"/>
        </w:rPr>
        <w:t>formül</w:t>
      </w:r>
      <w:r w:rsidRPr="00441DB8">
        <w:rPr>
          <w:b/>
          <w:color w:val="000000"/>
          <w:sz w:val="19"/>
          <w:szCs w:val="19"/>
        </w:rPr>
        <w:t>:</w:t>
      </w:r>
      <w:r w:rsidRPr="00441DB8">
        <w:rPr>
          <w:color w:val="000000"/>
          <w:sz w:val="19"/>
          <w:szCs w:val="19"/>
        </w:rPr>
        <w:t xml:space="preserve"> </w:t>
      </w:r>
      <w:r w:rsidR="00A23B44" w:rsidRPr="00441DB8">
        <w:rPr>
          <w:color w:val="000000"/>
          <w:sz w:val="19"/>
          <w:szCs w:val="19"/>
        </w:rPr>
        <w:tab/>
      </w:r>
      <w:r w:rsidRPr="00441DB8">
        <w:rPr>
          <w:color w:val="000000"/>
          <w:sz w:val="19"/>
          <w:szCs w:val="19"/>
        </w:rPr>
        <w:t>Bakır klorofil a: C</w:t>
      </w:r>
      <w:r w:rsidRPr="00213B66">
        <w:rPr>
          <w:color w:val="000000"/>
          <w:sz w:val="19"/>
          <w:szCs w:val="19"/>
          <w:vertAlign w:val="subscript"/>
        </w:rPr>
        <w:t>55</w:t>
      </w:r>
      <w:r w:rsidRPr="00441DB8">
        <w:rPr>
          <w:color w:val="000000"/>
          <w:sz w:val="19"/>
          <w:szCs w:val="19"/>
        </w:rPr>
        <w:t>H</w:t>
      </w:r>
      <w:r w:rsidRPr="00213B66">
        <w:rPr>
          <w:color w:val="000000"/>
          <w:sz w:val="19"/>
          <w:szCs w:val="19"/>
          <w:vertAlign w:val="subscript"/>
        </w:rPr>
        <w:t>72</w:t>
      </w:r>
      <w:r w:rsidRPr="00441DB8">
        <w:rPr>
          <w:color w:val="000000"/>
          <w:sz w:val="19"/>
          <w:szCs w:val="19"/>
        </w:rPr>
        <w:t>Cu N</w:t>
      </w:r>
      <w:r w:rsidRPr="00213B66">
        <w:rPr>
          <w:color w:val="000000"/>
          <w:sz w:val="19"/>
          <w:szCs w:val="19"/>
          <w:vertAlign w:val="subscript"/>
        </w:rPr>
        <w:t>4</w:t>
      </w:r>
      <w:r w:rsidRPr="00441DB8">
        <w:rPr>
          <w:color w:val="000000"/>
          <w:sz w:val="19"/>
          <w:szCs w:val="19"/>
        </w:rPr>
        <w:t>O</w:t>
      </w:r>
      <w:r w:rsidRPr="00213B66">
        <w:rPr>
          <w:color w:val="000000"/>
          <w:sz w:val="19"/>
          <w:szCs w:val="19"/>
          <w:vertAlign w:val="subscript"/>
        </w:rPr>
        <w:t>5</w:t>
      </w:r>
      <w:r w:rsidRPr="00441DB8">
        <w:rPr>
          <w:color w:val="000000"/>
          <w:sz w:val="19"/>
          <w:szCs w:val="19"/>
        </w:rPr>
        <w:t xml:space="preserve"> </w:t>
      </w:r>
    </w:p>
    <w:p w:rsidR="00CE469F" w:rsidRPr="00441DB8" w:rsidRDefault="00CE469F" w:rsidP="00815038">
      <w:pPr>
        <w:ind w:firstLine="708"/>
        <w:jc w:val="both"/>
        <w:rPr>
          <w:color w:val="000000"/>
          <w:sz w:val="19"/>
          <w:szCs w:val="19"/>
        </w:rPr>
      </w:pPr>
    </w:p>
    <w:p w:rsidR="00AA1101" w:rsidRPr="00441DB8" w:rsidRDefault="00AA1101" w:rsidP="00815038">
      <w:pPr>
        <w:ind w:left="2832"/>
        <w:jc w:val="both"/>
        <w:rPr>
          <w:color w:val="000000"/>
          <w:sz w:val="19"/>
          <w:szCs w:val="19"/>
        </w:rPr>
      </w:pPr>
      <w:r w:rsidRPr="00441DB8">
        <w:rPr>
          <w:color w:val="000000"/>
          <w:sz w:val="19"/>
          <w:szCs w:val="19"/>
        </w:rPr>
        <w:t>Bakır klorofil b: C</w:t>
      </w:r>
      <w:r w:rsidRPr="00213B66">
        <w:rPr>
          <w:color w:val="000000"/>
          <w:sz w:val="19"/>
          <w:szCs w:val="19"/>
          <w:vertAlign w:val="subscript"/>
        </w:rPr>
        <w:t>55</w:t>
      </w:r>
      <w:r w:rsidRPr="00441DB8">
        <w:rPr>
          <w:color w:val="000000"/>
          <w:sz w:val="19"/>
          <w:szCs w:val="19"/>
        </w:rPr>
        <w:t>H</w:t>
      </w:r>
      <w:r w:rsidRPr="00213B66">
        <w:rPr>
          <w:color w:val="000000"/>
          <w:sz w:val="19"/>
          <w:szCs w:val="19"/>
          <w:vertAlign w:val="subscript"/>
        </w:rPr>
        <w:t>70</w:t>
      </w:r>
      <w:r w:rsidRPr="00441DB8">
        <w:rPr>
          <w:color w:val="000000"/>
          <w:sz w:val="19"/>
          <w:szCs w:val="19"/>
        </w:rPr>
        <w:t>Cu</w:t>
      </w:r>
      <w:r w:rsidR="00213B66">
        <w:rPr>
          <w:color w:val="000000"/>
          <w:sz w:val="19"/>
          <w:szCs w:val="19"/>
        </w:rPr>
        <w:t xml:space="preserve"> </w:t>
      </w:r>
      <w:r w:rsidRPr="00441DB8">
        <w:rPr>
          <w:color w:val="000000"/>
          <w:sz w:val="19"/>
          <w:szCs w:val="19"/>
        </w:rPr>
        <w:t>N</w:t>
      </w:r>
      <w:r w:rsidRPr="00213B66">
        <w:rPr>
          <w:color w:val="000000"/>
          <w:sz w:val="19"/>
          <w:szCs w:val="19"/>
          <w:vertAlign w:val="subscript"/>
        </w:rPr>
        <w:t>4</w:t>
      </w:r>
      <w:r w:rsidRPr="00441DB8">
        <w:rPr>
          <w:color w:val="000000"/>
          <w:sz w:val="19"/>
          <w:szCs w:val="19"/>
        </w:rPr>
        <w:t>O</w:t>
      </w:r>
      <w:r w:rsidRPr="00213B66">
        <w:rPr>
          <w:color w:val="000000"/>
          <w:sz w:val="19"/>
          <w:szCs w:val="19"/>
          <w:vertAlign w:val="subscript"/>
        </w:rPr>
        <w:t>6</w:t>
      </w:r>
      <w:r w:rsidRPr="00441DB8">
        <w:rPr>
          <w:color w:val="000000"/>
          <w:sz w:val="19"/>
          <w:szCs w:val="19"/>
        </w:rPr>
        <w:t xml:space="preserve"> </w:t>
      </w:r>
    </w:p>
    <w:p w:rsidR="00CE469F" w:rsidRPr="00441DB8" w:rsidRDefault="00CE469F" w:rsidP="00815038">
      <w:pPr>
        <w:ind w:left="2832" w:firstLine="708"/>
        <w:jc w:val="both"/>
        <w:rPr>
          <w:color w:val="000000"/>
          <w:sz w:val="19"/>
          <w:szCs w:val="19"/>
        </w:rPr>
      </w:pPr>
    </w:p>
    <w:p w:rsidR="00406C58" w:rsidRPr="00441DB8" w:rsidRDefault="001016C5" w:rsidP="00815038">
      <w:pPr>
        <w:ind w:firstLine="708"/>
        <w:jc w:val="both"/>
        <w:rPr>
          <w:color w:val="000000"/>
          <w:sz w:val="19"/>
          <w:szCs w:val="19"/>
        </w:rPr>
      </w:pPr>
      <w:r>
        <w:rPr>
          <w:b/>
          <w:color w:val="000000"/>
          <w:sz w:val="19"/>
          <w:szCs w:val="19"/>
        </w:rPr>
        <w:t>Molekül ağırlığı</w:t>
      </w:r>
      <w:r w:rsidR="00AA1101" w:rsidRPr="00441DB8">
        <w:rPr>
          <w:b/>
          <w:color w:val="000000"/>
          <w:sz w:val="19"/>
          <w:szCs w:val="19"/>
        </w:rPr>
        <w:t>:</w:t>
      </w:r>
      <w:r w:rsidR="00AA1101" w:rsidRPr="00441DB8">
        <w:rPr>
          <w:color w:val="000000"/>
          <w:sz w:val="19"/>
          <w:szCs w:val="19"/>
        </w:rPr>
        <w:t xml:space="preserve"> </w:t>
      </w:r>
      <w:r w:rsidR="00A23B44" w:rsidRPr="00441DB8">
        <w:rPr>
          <w:color w:val="000000"/>
          <w:sz w:val="19"/>
          <w:szCs w:val="19"/>
        </w:rPr>
        <w:tab/>
      </w:r>
      <w:r w:rsidR="00213B66">
        <w:rPr>
          <w:color w:val="000000"/>
          <w:sz w:val="19"/>
          <w:szCs w:val="19"/>
        </w:rPr>
        <w:t>Bakır klorofil a: 932,</w:t>
      </w:r>
      <w:r w:rsidR="00AA1101" w:rsidRPr="00441DB8">
        <w:rPr>
          <w:color w:val="000000"/>
          <w:sz w:val="19"/>
          <w:szCs w:val="19"/>
        </w:rPr>
        <w:t>75</w:t>
      </w:r>
    </w:p>
    <w:p w:rsidR="00406C58" w:rsidRPr="00441DB8" w:rsidRDefault="00406C58" w:rsidP="00815038">
      <w:pPr>
        <w:ind w:firstLine="708"/>
        <w:jc w:val="both"/>
        <w:rPr>
          <w:color w:val="000000"/>
          <w:sz w:val="19"/>
          <w:szCs w:val="19"/>
        </w:rPr>
      </w:pPr>
    </w:p>
    <w:p w:rsidR="00AA1101" w:rsidRPr="00441DB8" w:rsidRDefault="00213B66" w:rsidP="00815038">
      <w:pPr>
        <w:ind w:left="2124" w:firstLine="708"/>
        <w:jc w:val="both"/>
        <w:rPr>
          <w:color w:val="000000"/>
          <w:sz w:val="19"/>
          <w:szCs w:val="19"/>
        </w:rPr>
      </w:pPr>
      <w:r>
        <w:rPr>
          <w:color w:val="000000"/>
          <w:sz w:val="19"/>
          <w:szCs w:val="19"/>
        </w:rPr>
        <w:t>Bakır klorofil b: 946,</w:t>
      </w:r>
      <w:r w:rsidR="00AA1101" w:rsidRPr="00441DB8">
        <w:rPr>
          <w:color w:val="000000"/>
          <w:sz w:val="19"/>
          <w:szCs w:val="19"/>
        </w:rPr>
        <w:t xml:space="preserve">73 </w:t>
      </w:r>
    </w:p>
    <w:p w:rsidR="00406C58" w:rsidRPr="00441DB8" w:rsidRDefault="00406C58" w:rsidP="00815038">
      <w:pPr>
        <w:ind w:firstLine="708"/>
        <w:jc w:val="both"/>
        <w:rPr>
          <w:color w:val="000000"/>
          <w:sz w:val="19"/>
          <w:szCs w:val="19"/>
        </w:rPr>
      </w:pPr>
    </w:p>
    <w:p w:rsidR="00AA1101" w:rsidRPr="00441DB8" w:rsidRDefault="00CE469F" w:rsidP="00815038">
      <w:pPr>
        <w:ind w:firstLine="708"/>
        <w:jc w:val="both"/>
        <w:rPr>
          <w:color w:val="000000"/>
          <w:sz w:val="19"/>
          <w:szCs w:val="19"/>
        </w:rPr>
      </w:pPr>
      <w:r w:rsidRPr="00441DB8">
        <w:rPr>
          <w:b/>
          <w:color w:val="000000"/>
          <w:sz w:val="19"/>
          <w:szCs w:val="19"/>
        </w:rPr>
        <w:t>Analiz:</w:t>
      </w:r>
      <w:r w:rsidR="00AA1101" w:rsidRPr="00441DB8">
        <w:rPr>
          <w:color w:val="000000"/>
          <w:sz w:val="19"/>
          <w:szCs w:val="19"/>
        </w:rPr>
        <w:t xml:space="preserve"> </w:t>
      </w:r>
      <w:r w:rsidR="00A23B44" w:rsidRPr="00441DB8">
        <w:rPr>
          <w:color w:val="000000"/>
          <w:sz w:val="19"/>
          <w:szCs w:val="19"/>
        </w:rPr>
        <w:tab/>
      </w:r>
      <w:r w:rsidR="00A23B44" w:rsidRPr="00441DB8">
        <w:rPr>
          <w:color w:val="000000"/>
          <w:sz w:val="19"/>
          <w:szCs w:val="19"/>
        </w:rPr>
        <w:tab/>
      </w:r>
      <w:r w:rsidR="00A23B44" w:rsidRPr="00441DB8">
        <w:rPr>
          <w:color w:val="000000"/>
          <w:sz w:val="19"/>
          <w:szCs w:val="19"/>
        </w:rPr>
        <w:tab/>
      </w:r>
      <w:r w:rsidR="00AA1101" w:rsidRPr="00441DB8">
        <w:rPr>
          <w:color w:val="000000"/>
          <w:sz w:val="19"/>
          <w:szCs w:val="19"/>
        </w:rPr>
        <w:t>T</w:t>
      </w:r>
      <w:r w:rsidR="00213B66">
        <w:rPr>
          <w:color w:val="000000"/>
          <w:sz w:val="19"/>
          <w:szCs w:val="19"/>
        </w:rPr>
        <w:t>oplam bakır klorofil içeriği, %</w:t>
      </w:r>
      <w:r w:rsidR="00AA1101" w:rsidRPr="00441DB8">
        <w:rPr>
          <w:color w:val="000000"/>
          <w:sz w:val="19"/>
          <w:szCs w:val="19"/>
        </w:rPr>
        <w:t xml:space="preserve">10’dan az olmamalıdır. </w:t>
      </w:r>
    </w:p>
    <w:p w:rsidR="00AA1101" w:rsidRPr="00441DB8" w:rsidRDefault="00AA1101" w:rsidP="00815038">
      <w:pPr>
        <w:ind w:left="2832"/>
        <w:jc w:val="both"/>
        <w:rPr>
          <w:color w:val="000000"/>
          <w:sz w:val="19"/>
          <w:szCs w:val="19"/>
        </w:rPr>
      </w:pPr>
      <w:r w:rsidRPr="00441DB8">
        <w:rPr>
          <w:color w:val="000000"/>
          <w:sz w:val="19"/>
          <w:szCs w:val="19"/>
        </w:rPr>
        <w:t>Kloroformda</w:t>
      </w:r>
      <w:r w:rsidR="00CE469F" w:rsidRPr="00441DB8">
        <w:rPr>
          <w:color w:val="000000"/>
          <w:sz w:val="19"/>
          <w:szCs w:val="19"/>
        </w:rPr>
        <w:t xml:space="preserve"> </w:t>
      </w:r>
      <w:r w:rsidR="00213B66">
        <w:rPr>
          <w:color w:val="000000"/>
          <w:sz w:val="19"/>
          <w:szCs w:val="19"/>
        </w:rPr>
        <w:t>yaklaşık 422 nm’</w:t>
      </w:r>
      <w:r w:rsidRPr="00441DB8">
        <w:rPr>
          <w:color w:val="000000"/>
          <w:sz w:val="19"/>
          <w:szCs w:val="19"/>
        </w:rPr>
        <w:t>de E</w:t>
      </w:r>
      <w:r w:rsidRPr="00441DB8">
        <w:rPr>
          <w:noProof/>
          <w:color w:val="000000"/>
          <w:sz w:val="19"/>
          <w:szCs w:val="19"/>
        </w:rPr>
        <w:drawing>
          <wp:inline distT="0" distB="0" distL="0" distR="0" wp14:anchorId="456B3CA3" wp14:editId="3E021E72">
            <wp:extent cx="184785" cy="237490"/>
            <wp:effectExtent l="0" t="0" r="5715" b="0"/>
            <wp:docPr id="24" name="Resim 24" descr="http://www.kkgm.gov.tr/images/2001-2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0" descr="http://www.kkgm.gov.tr/images/2001-27-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785" cy="237490"/>
                    </a:xfrm>
                    <a:prstGeom prst="rect">
                      <a:avLst/>
                    </a:prstGeom>
                    <a:noFill/>
                    <a:ln>
                      <a:noFill/>
                    </a:ln>
                  </pic:spPr>
                </pic:pic>
              </a:graphicData>
            </a:graphic>
          </wp:inline>
        </w:drawing>
      </w:r>
      <w:r w:rsidR="00213B66">
        <w:rPr>
          <w:color w:val="000000"/>
          <w:sz w:val="19"/>
          <w:szCs w:val="19"/>
        </w:rPr>
        <w:t xml:space="preserve"> 540</w:t>
      </w:r>
    </w:p>
    <w:p w:rsidR="00AA1101" w:rsidRPr="00441DB8" w:rsidRDefault="00AA1101" w:rsidP="00815038">
      <w:pPr>
        <w:ind w:left="2124" w:firstLine="708"/>
        <w:jc w:val="both"/>
        <w:rPr>
          <w:color w:val="000000"/>
          <w:sz w:val="19"/>
          <w:szCs w:val="19"/>
        </w:rPr>
      </w:pPr>
      <w:r w:rsidRPr="00441DB8">
        <w:rPr>
          <w:color w:val="000000"/>
          <w:sz w:val="19"/>
          <w:szCs w:val="19"/>
        </w:rPr>
        <w:t>Kloroformda</w:t>
      </w:r>
      <w:r w:rsidR="00CE469F" w:rsidRPr="00441DB8">
        <w:rPr>
          <w:color w:val="000000"/>
          <w:sz w:val="19"/>
          <w:szCs w:val="19"/>
        </w:rPr>
        <w:t xml:space="preserve"> </w:t>
      </w:r>
      <w:r w:rsidR="00213B66">
        <w:rPr>
          <w:color w:val="000000"/>
          <w:sz w:val="19"/>
          <w:szCs w:val="19"/>
        </w:rPr>
        <w:t>yaklaşık 652 nm’</w:t>
      </w:r>
      <w:r w:rsidRPr="00441DB8">
        <w:rPr>
          <w:color w:val="000000"/>
          <w:sz w:val="19"/>
          <w:szCs w:val="19"/>
        </w:rPr>
        <w:t>de E</w:t>
      </w:r>
      <w:r w:rsidRPr="00441DB8">
        <w:rPr>
          <w:noProof/>
          <w:color w:val="000000"/>
          <w:sz w:val="19"/>
          <w:szCs w:val="19"/>
        </w:rPr>
        <w:drawing>
          <wp:inline distT="0" distB="0" distL="0" distR="0" wp14:anchorId="7256BE19" wp14:editId="04C7B840">
            <wp:extent cx="184785" cy="237490"/>
            <wp:effectExtent l="0" t="0" r="5715" b="0"/>
            <wp:docPr id="23" name="Resim 23" descr="http://www.kkgm.gov.tr/images/2001-2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1" descr="http://www.kkgm.gov.tr/images/2001-27-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785" cy="237490"/>
                    </a:xfrm>
                    <a:prstGeom prst="rect">
                      <a:avLst/>
                    </a:prstGeom>
                    <a:noFill/>
                    <a:ln>
                      <a:noFill/>
                    </a:ln>
                  </pic:spPr>
                </pic:pic>
              </a:graphicData>
            </a:graphic>
          </wp:inline>
        </w:drawing>
      </w:r>
      <w:r w:rsidR="00213B66">
        <w:rPr>
          <w:color w:val="000000"/>
          <w:sz w:val="19"/>
          <w:szCs w:val="19"/>
        </w:rPr>
        <w:t xml:space="preserve"> 300</w:t>
      </w:r>
    </w:p>
    <w:p w:rsidR="00CE469F" w:rsidRPr="00441DB8" w:rsidRDefault="00CE469F" w:rsidP="00815038">
      <w:pPr>
        <w:jc w:val="both"/>
        <w:rPr>
          <w:b/>
          <w:color w:val="000000"/>
          <w:sz w:val="19"/>
          <w:szCs w:val="19"/>
          <w:u w:val="single"/>
        </w:rPr>
      </w:pPr>
    </w:p>
    <w:p w:rsidR="00AA1101" w:rsidRPr="00441DB8" w:rsidRDefault="00AA1101" w:rsidP="00815038">
      <w:pPr>
        <w:ind w:left="2835" w:hanging="2835"/>
        <w:jc w:val="both"/>
        <w:rPr>
          <w:color w:val="000000"/>
          <w:sz w:val="19"/>
          <w:szCs w:val="19"/>
        </w:rPr>
      </w:pPr>
      <w:r w:rsidRPr="00441DB8">
        <w:rPr>
          <w:b/>
          <w:color w:val="000000"/>
          <w:sz w:val="19"/>
          <w:szCs w:val="19"/>
          <w:u w:val="single"/>
        </w:rPr>
        <w:t>Tanımlama:</w:t>
      </w:r>
      <w:r w:rsidRPr="00441DB8">
        <w:rPr>
          <w:color w:val="000000"/>
          <w:sz w:val="19"/>
          <w:szCs w:val="19"/>
        </w:rPr>
        <w:t xml:space="preserve"> </w:t>
      </w:r>
      <w:r w:rsidR="00A23B44" w:rsidRPr="00441DB8">
        <w:rPr>
          <w:color w:val="000000"/>
          <w:sz w:val="19"/>
          <w:szCs w:val="19"/>
        </w:rPr>
        <w:tab/>
      </w:r>
      <w:r w:rsidRPr="00441DB8">
        <w:rPr>
          <w:color w:val="000000"/>
          <w:sz w:val="19"/>
          <w:szCs w:val="19"/>
        </w:rPr>
        <w:t>Kaynak materyale b</w:t>
      </w:r>
      <w:r w:rsidR="00CF09D4">
        <w:rPr>
          <w:color w:val="000000"/>
          <w:sz w:val="19"/>
          <w:szCs w:val="19"/>
        </w:rPr>
        <w:t>ağlı olarak rengi mavi yeşilden</w:t>
      </w:r>
      <w:r w:rsidRPr="00441DB8">
        <w:rPr>
          <w:color w:val="000000"/>
          <w:sz w:val="19"/>
          <w:szCs w:val="19"/>
        </w:rPr>
        <w:t xml:space="preserve"> koyu yeşil</w:t>
      </w:r>
      <w:r w:rsidR="00CF09D4">
        <w:rPr>
          <w:color w:val="000000"/>
          <w:sz w:val="19"/>
          <w:szCs w:val="19"/>
        </w:rPr>
        <w:t xml:space="preserve">e kadar </w:t>
      </w:r>
      <w:r w:rsidR="00CF09D4" w:rsidRPr="00CF09D4">
        <w:rPr>
          <w:color w:val="000000"/>
          <w:sz w:val="19"/>
          <w:szCs w:val="19"/>
        </w:rPr>
        <w:t>değişen renklerde</w:t>
      </w:r>
      <w:r w:rsidRPr="00441DB8">
        <w:rPr>
          <w:color w:val="000000"/>
          <w:sz w:val="19"/>
          <w:szCs w:val="19"/>
        </w:rPr>
        <w:t xml:space="preserve"> mumsu katı.</w:t>
      </w:r>
    </w:p>
    <w:p w:rsidR="00CE469F" w:rsidRPr="00441DB8" w:rsidRDefault="00CE469F" w:rsidP="00815038">
      <w:pPr>
        <w:jc w:val="both"/>
        <w:rPr>
          <w:b/>
          <w:color w:val="000000"/>
          <w:sz w:val="19"/>
          <w:szCs w:val="19"/>
          <w:u w:val="single"/>
        </w:rPr>
      </w:pPr>
    </w:p>
    <w:p w:rsidR="00AA1101" w:rsidRPr="00441DB8" w:rsidRDefault="00AA1101" w:rsidP="00815038">
      <w:pPr>
        <w:jc w:val="both"/>
        <w:rPr>
          <w:b/>
          <w:color w:val="000000"/>
          <w:sz w:val="19"/>
          <w:szCs w:val="19"/>
          <w:u w:val="single"/>
        </w:rPr>
      </w:pPr>
      <w:r w:rsidRPr="00441DB8">
        <w:rPr>
          <w:b/>
          <w:color w:val="000000"/>
          <w:sz w:val="19"/>
          <w:szCs w:val="19"/>
          <w:u w:val="single"/>
        </w:rPr>
        <w:t>Belirleme</w:t>
      </w:r>
      <w:r w:rsidR="00CE469F" w:rsidRPr="00441DB8">
        <w:rPr>
          <w:b/>
          <w:color w:val="000000"/>
          <w:sz w:val="19"/>
          <w:szCs w:val="19"/>
          <w:u w:val="single"/>
        </w:rPr>
        <w:t>:</w:t>
      </w:r>
      <w:r w:rsidRPr="00441DB8">
        <w:rPr>
          <w:b/>
          <w:color w:val="000000"/>
          <w:sz w:val="19"/>
          <w:szCs w:val="19"/>
          <w:u w:val="single"/>
        </w:rPr>
        <w:t xml:space="preserve"> </w:t>
      </w:r>
    </w:p>
    <w:p w:rsidR="00CE469F" w:rsidRPr="00441DB8" w:rsidRDefault="00CE469F" w:rsidP="00815038">
      <w:pPr>
        <w:jc w:val="both"/>
        <w:rPr>
          <w:b/>
          <w:color w:val="000000"/>
          <w:sz w:val="19"/>
          <w:szCs w:val="19"/>
          <w:u w:val="single"/>
        </w:rPr>
      </w:pPr>
    </w:p>
    <w:p w:rsidR="00AA1101" w:rsidRPr="00441DB8" w:rsidRDefault="00AA1101" w:rsidP="00815038">
      <w:pPr>
        <w:ind w:firstLine="708"/>
        <w:jc w:val="both"/>
        <w:rPr>
          <w:color w:val="000000"/>
          <w:sz w:val="19"/>
          <w:szCs w:val="19"/>
        </w:rPr>
      </w:pPr>
      <w:r w:rsidRPr="00441DB8">
        <w:rPr>
          <w:b/>
          <w:color w:val="000000"/>
          <w:sz w:val="19"/>
          <w:szCs w:val="19"/>
        </w:rPr>
        <w:t>Spektrofotometri:</w:t>
      </w:r>
      <w:r w:rsidRPr="00441DB8">
        <w:rPr>
          <w:color w:val="000000"/>
          <w:sz w:val="19"/>
          <w:szCs w:val="19"/>
        </w:rPr>
        <w:t xml:space="preserve"> </w:t>
      </w:r>
      <w:r w:rsidR="00A23B44" w:rsidRPr="00441DB8">
        <w:rPr>
          <w:color w:val="000000"/>
          <w:sz w:val="19"/>
          <w:szCs w:val="19"/>
        </w:rPr>
        <w:tab/>
      </w:r>
      <w:r w:rsidRPr="00441DB8">
        <w:rPr>
          <w:color w:val="000000"/>
          <w:sz w:val="19"/>
          <w:szCs w:val="19"/>
        </w:rPr>
        <w:t xml:space="preserve">Kloroformda yaklaşık 422 nm ve 652 nm’de maksimum. </w:t>
      </w:r>
    </w:p>
    <w:p w:rsidR="00406C58" w:rsidRPr="00441DB8" w:rsidRDefault="00406C58" w:rsidP="00815038">
      <w:pPr>
        <w:ind w:firstLine="708"/>
        <w:jc w:val="both"/>
        <w:rPr>
          <w:color w:val="000000"/>
          <w:sz w:val="19"/>
          <w:szCs w:val="19"/>
        </w:rPr>
      </w:pPr>
    </w:p>
    <w:p w:rsidR="00CE469F" w:rsidRPr="00441DB8" w:rsidRDefault="00CE469F" w:rsidP="00815038">
      <w:pPr>
        <w:jc w:val="both"/>
        <w:rPr>
          <w:b/>
          <w:color w:val="000000"/>
          <w:sz w:val="19"/>
          <w:szCs w:val="19"/>
          <w:u w:val="single"/>
        </w:rPr>
      </w:pPr>
      <w:r w:rsidRPr="00441DB8">
        <w:rPr>
          <w:b/>
          <w:color w:val="000000"/>
          <w:sz w:val="19"/>
          <w:szCs w:val="19"/>
          <w:u w:val="single"/>
        </w:rPr>
        <w:t>Saflık:</w:t>
      </w:r>
    </w:p>
    <w:p w:rsidR="00406C58" w:rsidRPr="00441DB8" w:rsidRDefault="00406C58" w:rsidP="00815038">
      <w:pPr>
        <w:jc w:val="both"/>
        <w:rPr>
          <w:b/>
          <w:color w:val="000000"/>
          <w:sz w:val="19"/>
          <w:szCs w:val="19"/>
          <w:u w:val="single"/>
        </w:rPr>
      </w:pPr>
    </w:p>
    <w:p w:rsidR="00AA1101" w:rsidRPr="00441DB8" w:rsidRDefault="00AA1101" w:rsidP="00815038">
      <w:pPr>
        <w:ind w:firstLine="708"/>
        <w:jc w:val="both"/>
        <w:rPr>
          <w:b/>
          <w:color w:val="000000"/>
          <w:sz w:val="19"/>
          <w:szCs w:val="19"/>
        </w:rPr>
      </w:pPr>
      <w:r w:rsidRPr="00441DB8">
        <w:rPr>
          <w:b/>
          <w:color w:val="000000"/>
          <w:sz w:val="19"/>
          <w:szCs w:val="19"/>
        </w:rPr>
        <w:t>Çözücü Kalıntıları</w:t>
      </w:r>
      <w:r w:rsidR="00CE469F" w:rsidRPr="00441DB8">
        <w:rPr>
          <w:b/>
          <w:color w:val="000000"/>
          <w:sz w:val="19"/>
          <w:szCs w:val="19"/>
        </w:rPr>
        <w:t>:</w:t>
      </w:r>
      <w:r w:rsidRPr="00441DB8">
        <w:rPr>
          <w:b/>
          <w:color w:val="000000"/>
          <w:sz w:val="19"/>
          <w:szCs w:val="19"/>
        </w:rPr>
        <w:t xml:space="preserve"> </w:t>
      </w:r>
    </w:p>
    <w:p w:rsidR="00406C58" w:rsidRPr="00441DB8" w:rsidRDefault="00A23B44" w:rsidP="00815038">
      <w:pPr>
        <w:ind w:firstLine="708"/>
        <w:jc w:val="both"/>
        <w:rPr>
          <w:b/>
          <w:color w:val="000000"/>
          <w:sz w:val="19"/>
          <w:szCs w:val="19"/>
        </w:rPr>
      </w:pPr>
      <w:r w:rsidRPr="00441DB8">
        <w:rPr>
          <w:b/>
          <w:bCs/>
          <w:noProof/>
          <w:sz w:val="19"/>
          <w:szCs w:val="19"/>
        </w:rPr>
        <mc:AlternateContent>
          <mc:Choice Requires="wps">
            <w:drawing>
              <wp:anchor distT="0" distB="0" distL="114300" distR="114300" simplePos="0" relativeHeight="251692032" behindDoc="0" locked="0" layoutInCell="1" allowOverlap="1" wp14:anchorId="7CF429C4" wp14:editId="3DF33F16">
                <wp:simplePos x="0" y="0"/>
                <wp:positionH relativeFrom="column">
                  <wp:posOffset>2729865</wp:posOffset>
                </wp:positionH>
                <wp:positionV relativeFrom="paragraph">
                  <wp:posOffset>102235</wp:posOffset>
                </wp:positionV>
                <wp:extent cx="106680" cy="1409700"/>
                <wp:effectExtent l="0" t="0" r="26670" b="19050"/>
                <wp:wrapNone/>
                <wp:docPr id="56" name="Sağ Ayraç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680" cy="1409700"/>
                        </a:xfrm>
                        <a:prstGeom prst="rightBrace">
                          <a:avLst>
                            <a:gd name="adj1" fmla="val 66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ağ Ayraç 56" o:spid="_x0000_s1026" type="#_x0000_t88" style="position:absolute;margin-left:214.95pt;margin-top:8.05pt;width:8.4pt;height:11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" adj="1090"/>
            </w:pict>
          </mc:Fallback>
        </mc:AlternateContent>
      </w:r>
    </w:p>
    <w:p w:rsidR="00AA1101" w:rsidRPr="00441DB8" w:rsidRDefault="00AA1101" w:rsidP="00CF09D4">
      <w:pPr>
        <w:ind w:left="2124" w:firstLine="708"/>
        <w:jc w:val="both"/>
        <w:rPr>
          <w:color w:val="000000"/>
          <w:sz w:val="19"/>
          <w:szCs w:val="19"/>
        </w:rPr>
      </w:pPr>
      <w:r w:rsidRPr="00441DB8">
        <w:rPr>
          <w:color w:val="000000"/>
          <w:sz w:val="19"/>
          <w:szCs w:val="19"/>
        </w:rPr>
        <w:t xml:space="preserve">Aseton </w:t>
      </w:r>
    </w:p>
    <w:p w:rsidR="00406C58" w:rsidRPr="00441DB8" w:rsidRDefault="00406C58" w:rsidP="00815038">
      <w:pPr>
        <w:ind w:firstLine="708"/>
        <w:jc w:val="both"/>
        <w:rPr>
          <w:color w:val="000000"/>
          <w:sz w:val="19"/>
          <w:szCs w:val="19"/>
        </w:rPr>
      </w:pPr>
    </w:p>
    <w:p w:rsidR="00AA1101" w:rsidRPr="00441DB8" w:rsidRDefault="00AA1101" w:rsidP="00CF09D4">
      <w:pPr>
        <w:ind w:left="2124" w:firstLine="708"/>
        <w:jc w:val="both"/>
        <w:rPr>
          <w:color w:val="000000"/>
          <w:sz w:val="19"/>
          <w:szCs w:val="19"/>
        </w:rPr>
      </w:pPr>
      <w:r w:rsidRPr="00441DB8">
        <w:rPr>
          <w:color w:val="000000"/>
          <w:sz w:val="19"/>
          <w:szCs w:val="19"/>
        </w:rPr>
        <w:t>Metil etil keton</w:t>
      </w:r>
    </w:p>
    <w:p w:rsidR="00406C58" w:rsidRPr="00441DB8" w:rsidRDefault="00406C58" w:rsidP="00815038">
      <w:pPr>
        <w:ind w:firstLine="708"/>
        <w:jc w:val="both"/>
        <w:rPr>
          <w:color w:val="000000"/>
          <w:sz w:val="19"/>
          <w:szCs w:val="19"/>
        </w:rPr>
      </w:pPr>
    </w:p>
    <w:p w:rsidR="00406C58" w:rsidRPr="00441DB8" w:rsidRDefault="00AA1101" w:rsidP="00CF09D4">
      <w:pPr>
        <w:ind w:left="2832"/>
        <w:jc w:val="both"/>
        <w:rPr>
          <w:color w:val="000000"/>
          <w:sz w:val="19"/>
          <w:szCs w:val="19"/>
        </w:rPr>
      </w:pPr>
      <w:r w:rsidRPr="00441DB8">
        <w:rPr>
          <w:color w:val="000000"/>
          <w:sz w:val="19"/>
          <w:szCs w:val="19"/>
        </w:rPr>
        <w:t>Metanol </w:t>
      </w:r>
    </w:p>
    <w:p w:rsidR="00AA1101" w:rsidRPr="00441DB8" w:rsidRDefault="00AA1101" w:rsidP="00815038">
      <w:pPr>
        <w:ind w:firstLine="708"/>
        <w:jc w:val="both"/>
        <w:rPr>
          <w:color w:val="000000"/>
          <w:sz w:val="19"/>
          <w:szCs w:val="19"/>
        </w:rPr>
      </w:pPr>
      <w:r w:rsidRPr="00441DB8">
        <w:rPr>
          <w:color w:val="000000"/>
          <w:sz w:val="19"/>
          <w:szCs w:val="19"/>
        </w:rPr>
        <w:lastRenderedPageBreak/>
        <w:t xml:space="preserve">                           </w:t>
      </w:r>
      <w:r w:rsidR="00A23B44" w:rsidRPr="00441DB8">
        <w:rPr>
          <w:color w:val="000000"/>
          <w:sz w:val="19"/>
          <w:szCs w:val="19"/>
        </w:rPr>
        <w:tab/>
      </w:r>
      <w:r w:rsidR="00A23B44" w:rsidRPr="00441DB8">
        <w:rPr>
          <w:color w:val="000000"/>
          <w:sz w:val="19"/>
          <w:szCs w:val="19"/>
        </w:rPr>
        <w:tab/>
      </w:r>
      <w:r w:rsidR="00A23B44" w:rsidRPr="00441DB8">
        <w:rPr>
          <w:color w:val="000000"/>
          <w:sz w:val="19"/>
          <w:szCs w:val="19"/>
        </w:rPr>
        <w:tab/>
      </w:r>
      <w:r w:rsidR="00CF09D4">
        <w:rPr>
          <w:color w:val="000000"/>
          <w:sz w:val="19"/>
          <w:szCs w:val="19"/>
        </w:rPr>
        <w:tab/>
      </w:r>
      <w:r w:rsidR="00CF09D4">
        <w:rPr>
          <w:color w:val="000000"/>
          <w:sz w:val="19"/>
          <w:szCs w:val="19"/>
        </w:rPr>
        <w:tab/>
      </w:r>
      <w:r w:rsidRPr="00441DB8">
        <w:rPr>
          <w:color w:val="000000"/>
          <w:sz w:val="19"/>
          <w:szCs w:val="19"/>
        </w:rPr>
        <w:t xml:space="preserve">Tek başına ya da birlikte kullanıldığında </w:t>
      </w:r>
    </w:p>
    <w:p w:rsidR="00406C58" w:rsidRPr="00441DB8" w:rsidRDefault="00AA1101" w:rsidP="00CF09D4">
      <w:pPr>
        <w:ind w:left="2832"/>
        <w:jc w:val="both"/>
        <w:rPr>
          <w:color w:val="000000"/>
          <w:sz w:val="19"/>
          <w:szCs w:val="19"/>
        </w:rPr>
      </w:pPr>
      <w:r w:rsidRPr="00441DB8">
        <w:rPr>
          <w:color w:val="000000"/>
          <w:sz w:val="19"/>
          <w:szCs w:val="19"/>
        </w:rPr>
        <w:t>Etanol</w:t>
      </w:r>
    </w:p>
    <w:p w:rsidR="00AA1101" w:rsidRPr="00441DB8" w:rsidRDefault="00AA1101" w:rsidP="00815038">
      <w:pPr>
        <w:ind w:firstLine="708"/>
        <w:jc w:val="both"/>
        <w:rPr>
          <w:color w:val="000000"/>
          <w:sz w:val="19"/>
          <w:szCs w:val="19"/>
        </w:rPr>
      </w:pPr>
      <w:r w:rsidRPr="00441DB8">
        <w:rPr>
          <w:color w:val="000000"/>
          <w:sz w:val="19"/>
          <w:szCs w:val="19"/>
        </w:rPr>
        <w:t xml:space="preserve">                               </w:t>
      </w:r>
      <w:r w:rsidR="00A23B44" w:rsidRPr="00441DB8">
        <w:rPr>
          <w:color w:val="000000"/>
          <w:sz w:val="19"/>
          <w:szCs w:val="19"/>
        </w:rPr>
        <w:tab/>
      </w:r>
      <w:r w:rsidR="00A23B44" w:rsidRPr="00441DB8">
        <w:rPr>
          <w:color w:val="000000"/>
          <w:sz w:val="19"/>
          <w:szCs w:val="19"/>
        </w:rPr>
        <w:tab/>
      </w:r>
      <w:r w:rsidR="00CF09D4">
        <w:rPr>
          <w:color w:val="000000"/>
          <w:sz w:val="19"/>
          <w:szCs w:val="19"/>
        </w:rPr>
        <w:tab/>
      </w:r>
      <w:r w:rsidR="00CF09D4">
        <w:rPr>
          <w:color w:val="000000"/>
          <w:sz w:val="19"/>
          <w:szCs w:val="19"/>
        </w:rPr>
        <w:tab/>
      </w:r>
      <w:r w:rsidRPr="00441DB8">
        <w:rPr>
          <w:color w:val="000000"/>
          <w:sz w:val="19"/>
          <w:szCs w:val="19"/>
        </w:rPr>
        <w:t>50 mg/kg’dan fazla olmamalıdır.</w:t>
      </w:r>
    </w:p>
    <w:p w:rsidR="00AA1101" w:rsidRPr="00441DB8" w:rsidRDefault="00AA1101" w:rsidP="00CF09D4">
      <w:pPr>
        <w:ind w:left="2124" w:firstLine="708"/>
        <w:jc w:val="both"/>
        <w:rPr>
          <w:color w:val="000000"/>
          <w:sz w:val="19"/>
          <w:szCs w:val="19"/>
        </w:rPr>
      </w:pPr>
      <w:r w:rsidRPr="00441DB8">
        <w:rPr>
          <w:color w:val="000000"/>
          <w:sz w:val="19"/>
          <w:szCs w:val="19"/>
        </w:rPr>
        <w:t>Propan-2-ol</w:t>
      </w:r>
    </w:p>
    <w:p w:rsidR="00406C58" w:rsidRPr="00441DB8" w:rsidRDefault="00406C58" w:rsidP="00815038">
      <w:pPr>
        <w:ind w:firstLine="708"/>
        <w:jc w:val="both"/>
        <w:rPr>
          <w:color w:val="000000"/>
          <w:sz w:val="19"/>
          <w:szCs w:val="19"/>
        </w:rPr>
      </w:pPr>
    </w:p>
    <w:p w:rsidR="00AA1101" w:rsidRPr="00441DB8" w:rsidRDefault="00AA1101" w:rsidP="00CF09D4">
      <w:pPr>
        <w:ind w:left="2124" w:firstLine="708"/>
        <w:jc w:val="both"/>
        <w:rPr>
          <w:color w:val="000000"/>
          <w:sz w:val="19"/>
          <w:szCs w:val="19"/>
        </w:rPr>
      </w:pPr>
      <w:r w:rsidRPr="00441DB8">
        <w:rPr>
          <w:color w:val="000000"/>
          <w:sz w:val="19"/>
          <w:szCs w:val="19"/>
        </w:rPr>
        <w:t>Hekzan</w:t>
      </w:r>
    </w:p>
    <w:p w:rsidR="00406C58" w:rsidRPr="00441DB8" w:rsidRDefault="00406C58" w:rsidP="00815038">
      <w:pPr>
        <w:ind w:firstLine="708"/>
        <w:jc w:val="both"/>
        <w:rPr>
          <w:color w:val="000000"/>
          <w:sz w:val="19"/>
          <w:szCs w:val="19"/>
        </w:rPr>
      </w:pPr>
    </w:p>
    <w:p w:rsidR="00AA1101" w:rsidRPr="00441DB8" w:rsidRDefault="00AA1101" w:rsidP="00CF09D4">
      <w:pPr>
        <w:ind w:left="2124" w:firstLine="708"/>
        <w:jc w:val="both"/>
        <w:rPr>
          <w:color w:val="000000"/>
          <w:sz w:val="19"/>
          <w:szCs w:val="19"/>
        </w:rPr>
      </w:pPr>
      <w:r w:rsidRPr="00441DB8">
        <w:rPr>
          <w:color w:val="000000"/>
          <w:sz w:val="19"/>
          <w:szCs w:val="19"/>
        </w:rPr>
        <w:t xml:space="preserve">Diklorometan </w:t>
      </w:r>
      <w:r w:rsidR="00A23B44" w:rsidRPr="00441DB8">
        <w:rPr>
          <w:color w:val="000000"/>
          <w:sz w:val="19"/>
          <w:szCs w:val="19"/>
        </w:rPr>
        <w:tab/>
      </w:r>
      <w:r w:rsidR="00A23B44" w:rsidRPr="00441DB8">
        <w:rPr>
          <w:color w:val="000000"/>
          <w:sz w:val="19"/>
          <w:szCs w:val="19"/>
        </w:rPr>
        <w:tab/>
      </w:r>
      <w:r w:rsidRPr="00441DB8">
        <w:rPr>
          <w:color w:val="000000"/>
          <w:sz w:val="19"/>
          <w:szCs w:val="19"/>
        </w:rPr>
        <w:t>10 mg/kg’dan fazla olmamalıdır.</w:t>
      </w:r>
    </w:p>
    <w:p w:rsidR="00406C58" w:rsidRPr="00441DB8" w:rsidRDefault="00406C58" w:rsidP="00815038">
      <w:pPr>
        <w:ind w:firstLine="708"/>
        <w:jc w:val="both"/>
        <w:rPr>
          <w:color w:val="000000"/>
          <w:sz w:val="19"/>
          <w:szCs w:val="19"/>
        </w:rPr>
      </w:pPr>
    </w:p>
    <w:p w:rsidR="00AA1101" w:rsidRPr="00441DB8" w:rsidRDefault="00AA1101" w:rsidP="00815038">
      <w:pPr>
        <w:ind w:firstLine="708"/>
        <w:jc w:val="both"/>
        <w:rPr>
          <w:color w:val="000000"/>
          <w:sz w:val="19"/>
          <w:szCs w:val="19"/>
        </w:rPr>
      </w:pPr>
      <w:r w:rsidRPr="00441DB8">
        <w:rPr>
          <w:b/>
          <w:color w:val="000000"/>
          <w:sz w:val="19"/>
          <w:szCs w:val="19"/>
        </w:rPr>
        <w:t xml:space="preserve">Arsenik: </w:t>
      </w:r>
      <w:r w:rsidR="00406C58" w:rsidRPr="00441DB8">
        <w:rPr>
          <w:b/>
          <w:color w:val="000000"/>
          <w:sz w:val="19"/>
          <w:szCs w:val="19"/>
        </w:rPr>
        <w:tab/>
      </w:r>
      <w:r w:rsidR="00406C58" w:rsidRPr="00441DB8">
        <w:rPr>
          <w:b/>
          <w:color w:val="000000"/>
          <w:sz w:val="19"/>
          <w:szCs w:val="19"/>
        </w:rPr>
        <w:tab/>
      </w:r>
      <w:r w:rsidR="00CF09D4">
        <w:rPr>
          <w:color w:val="000000"/>
          <w:sz w:val="19"/>
          <w:szCs w:val="19"/>
        </w:rPr>
        <w:t>3 mg/kg’</w:t>
      </w:r>
      <w:r w:rsidRPr="00441DB8">
        <w:rPr>
          <w:color w:val="000000"/>
          <w:sz w:val="19"/>
          <w:szCs w:val="19"/>
        </w:rPr>
        <w:t>dan fazla olmamalıdır.</w:t>
      </w:r>
    </w:p>
    <w:p w:rsidR="00406C58" w:rsidRPr="00441DB8" w:rsidRDefault="00406C58" w:rsidP="00815038">
      <w:pPr>
        <w:ind w:firstLine="708"/>
        <w:jc w:val="both"/>
        <w:rPr>
          <w:color w:val="000000"/>
          <w:sz w:val="19"/>
          <w:szCs w:val="19"/>
        </w:rPr>
      </w:pPr>
    </w:p>
    <w:p w:rsidR="00AA1101" w:rsidRPr="00441DB8" w:rsidRDefault="00AA1101" w:rsidP="00815038">
      <w:pPr>
        <w:ind w:firstLine="708"/>
        <w:jc w:val="both"/>
        <w:rPr>
          <w:color w:val="000000"/>
          <w:sz w:val="19"/>
          <w:szCs w:val="19"/>
        </w:rPr>
      </w:pPr>
      <w:r w:rsidRPr="00441DB8">
        <w:rPr>
          <w:b/>
          <w:color w:val="000000"/>
          <w:sz w:val="19"/>
          <w:szCs w:val="19"/>
        </w:rPr>
        <w:t>Kurşun:</w:t>
      </w:r>
      <w:r w:rsidRPr="00441DB8">
        <w:rPr>
          <w:color w:val="000000"/>
          <w:sz w:val="19"/>
          <w:szCs w:val="19"/>
        </w:rPr>
        <w:t xml:space="preserve"> </w:t>
      </w:r>
      <w:r w:rsidR="00A23B44" w:rsidRPr="00441DB8">
        <w:rPr>
          <w:color w:val="000000"/>
          <w:sz w:val="19"/>
          <w:szCs w:val="19"/>
        </w:rPr>
        <w:tab/>
      </w:r>
      <w:r w:rsidR="00A23B44" w:rsidRPr="00441DB8">
        <w:rPr>
          <w:color w:val="000000"/>
          <w:sz w:val="19"/>
          <w:szCs w:val="19"/>
        </w:rPr>
        <w:tab/>
      </w:r>
      <w:r w:rsidR="00CF09D4">
        <w:rPr>
          <w:color w:val="000000"/>
          <w:sz w:val="19"/>
          <w:szCs w:val="19"/>
        </w:rPr>
        <w:t>2 mg/kg’</w:t>
      </w:r>
      <w:r w:rsidRPr="00441DB8">
        <w:rPr>
          <w:color w:val="000000"/>
          <w:sz w:val="19"/>
          <w:szCs w:val="19"/>
        </w:rPr>
        <w:t>dan fazla olmamalıdır.</w:t>
      </w:r>
    </w:p>
    <w:p w:rsidR="00406C58" w:rsidRPr="00441DB8" w:rsidRDefault="00406C58" w:rsidP="00815038">
      <w:pPr>
        <w:ind w:firstLine="708"/>
        <w:jc w:val="both"/>
        <w:rPr>
          <w:color w:val="000000"/>
          <w:sz w:val="19"/>
          <w:szCs w:val="19"/>
        </w:rPr>
      </w:pPr>
    </w:p>
    <w:p w:rsidR="00AA1101" w:rsidRPr="00441DB8" w:rsidRDefault="008A2DDD" w:rsidP="00815038">
      <w:pPr>
        <w:ind w:firstLine="708"/>
        <w:jc w:val="both"/>
        <w:rPr>
          <w:color w:val="000000"/>
          <w:sz w:val="19"/>
          <w:szCs w:val="19"/>
        </w:rPr>
      </w:pPr>
      <w:r w:rsidRPr="00441DB8">
        <w:rPr>
          <w:b/>
          <w:color w:val="000000"/>
          <w:sz w:val="19"/>
          <w:szCs w:val="19"/>
        </w:rPr>
        <w:t>Civa</w:t>
      </w:r>
      <w:r w:rsidR="00AA1101" w:rsidRPr="00441DB8">
        <w:rPr>
          <w:b/>
          <w:color w:val="000000"/>
          <w:sz w:val="19"/>
          <w:szCs w:val="19"/>
        </w:rPr>
        <w:t xml:space="preserve">: </w:t>
      </w:r>
      <w:r w:rsidR="00406C58" w:rsidRPr="00441DB8">
        <w:rPr>
          <w:b/>
          <w:color w:val="000000"/>
          <w:sz w:val="19"/>
          <w:szCs w:val="19"/>
        </w:rPr>
        <w:tab/>
      </w:r>
      <w:r w:rsidR="00406C58" w:rsidRPr="00441DB8">
        <w:rPr>
          <w:b/>
          <w:color w:val="000000"/>
          <w:sz w:val="19"/>
          <w:szCs w:val="19"/>
        </w:rPr>
        <w:tab/>
      </w:r>
      <w:r w:rsidR="00406C58" w:rsidRPr="00441DB8">
        <w:rPr>
          <w:b/>
          <w:color w:val="000000"/>
          <w:sz w:val="19"/>
          <w:szCs w:val="19"/>
        </w:rPr>
        <w:tab/>
      </w:r>
      <w:r w:rsidR="00CF09D4">
        <w:rPr>
          <w:color w:val="000000"/>
          <w:sz w:val="19"/>
          <w:szCs w:val="19"/>
        </w:rPr>
        <w:t>1 mg/kg’</w:t>
      </w:r>
      <w:r w:rsidR="00AA1101" w:rsidRPr="00441DB8">
        <w:rPr>
          <w:color w:val="000000"/>
          <w:sz w:val="19"/>
          <w:szCs w:val="19"/>
        </w:rPr>
        <w:t>dan fazla olmamalıdır.</w:t>
      </w:r>
    </w:p>
    <w:p w:rsidR="00406C58" w:rsidRPr="00441DB8" w:rsidRDefault="00406C58" w:rsidP="00815038">
      <w:pPr>
        <w:ind w:firstLine="708"/>
        <w:jc w:val="both"/>
        <w:rPr>
          <w:color w:val="000000"/>
          <w:sz w:val="19"/>
          <w:szCs w:val="19"/>
        </w:rPr>
      </w:pPr>
    </w:p>
    <w:p w:rsidR="00AA1101" w:rsidRPr="00441DB8" w:rsidRDefault="00AA1101" w:rsidP="00815038">
      <w:pPr>
        <w:ind w:firstLine="708"/>
        <w:jc w:val="both"/>
        <w:rPr>
          <w:color w:val="000000"/>
          <w:sz w:val="19"/>
          <w:szCs w:val="19"/>
        </w:rPr>
      </w:pPr>
      <w:r w:rsidRPr="00441DB8">
        <w:rPr>
          <w:b/>
          <w:color w:val="000000"/>
          <w:sz w:val="19"/>
          <w:szCs w:val="19"/>
        </w:rPr>
        <w:t>Kadmiyum:</w:t>
      </w:r>
      <w:r w:rsidRPr="00441DB8">
        <w:rPr>
          <w:color w:val="000000"/>
          <w:sz w:val="19"/>
          <w:szCs w:val="19"/>
        </w:rPr>
        <w:t xml:space="preserve"> </w:t>
      </w:r>
      <w:r w:rsidR="00A23B44" w:rsidRPr="00441DB8">
        <w:rPr>
          <w:color w:val="000000"/>
          <w:sz w:val="19"/>
          <w:szCs w:val="19"/>
        </w:rPr>
        <w:tab/>
      </w:r>
      <w:r w:rsidR="00A23B44" w:rsidRPr="00441DB8">
        <w:rPr>
          <w:color w:val="000000"/>
          <w:sz w:val="19"/>
          <w:szCs w:val="19"/>
        </w:rPr>
        <w:tab/>
      </w:r>
      <w:r w:rsidR="00CF09D4">
        <w:rPr>
          <w:color w:val="000000"/>
          <w:sz w:val="19"/>
          <w:szCs w:val="19"/>
        </w:rPr>
        <w:t>1 mg/kg’</w:t>
      </w:r>
      <w:r w:rsidRPr="00441DB8">
        <w:rPr>
          <w:color w:val="000000"/>
          <w:sz w:val="19"/>
          <w:szCs w:val="19"/>
        </w:rPr>
        <w:t>dan fazla olmamalıdır.</w:t>
      </w:r>
    </w:p>
    <w:p w:rsidR="00406C58" w:rsidRPr="00441DB8" w:rsidRDefault="00406C58" w:rsidP="00815038">
      <w:pPr>
        <w:ind w:firstLine="708"/>
        <w:jc w:val="both"/>
        <w:rPr>
          <w:color w:val="000000"/>
          <w:sz w:val="19"/>
          <w:szCs w:val="19"/>
        </w:rPr>
      </w:pPr>
    </w:p>
    <w:p w:rsidR="00AA1101" w:rsidRPr="00441DB8" w:rsidRDefault="00CF09D4" w:rsidP="00815038">
      <w:pPr>
        <w:ind w:firstLine="708"/>
        <w:jc w:val="both"/>
        <w:rPr>
          <w:color w:val="000000"/>
          <w:sz w:val="19"/>
          <w:szCs w:val="19"/>
        </w:rPr>
      </w:pPr>
      <w:r>
        <w:rPr>
          <w:b/>
          <w:color w:val="000000"/>
          <w:sz w:val="19"/>
          <w:szCs w:val="19"/>
        </w:rPr>
        <w:t>Bakır i</w:t>
      </w:r>
      <w:r w:rsidR="00AA1101" w:rsidRPr="00441DB8">
        <w:rPr>
          <w:b/>
          <w:color w:val="000000"/>
          <w:sz w:val="19"/>
          <w:szCs w:val="19"/>
        </w:rPr>
        <w:t>yonları:</w:t>
      </w:r>
      <w:r w:rsidR="00406C58" w:rsidRPr="00441DB8">
        <w:rPr>
          <w:b/>
          <w:color w:val="000000"/>
          <w:sz w:val="19"/>
          <w:szCs w:val="19"/>
        </w:rPr>
        <w:tab/>
      </w:r>
      <w:r w:rsidR="00406C58" w:rsidRPr="00441DB8">
        <w:rPr>
          <w:b/>
          <w:color w:val="000000"/>
          <w:sz w:val="19"/>
          <w:szCs w:val="19"/>
        </w:rPr>
        <w:tab/>
      </w:r>
      <w:r>
        <w:rPr>
          <w:color w:val="000000"/>
          <w:sz w:val="19"/>
          <w:szCs w:val="19"/>
        </w:rPr>
        <w:t>200 mg/kg’</w:t>
      </w:r>
      <w:r w:rsidR="00AA1101" w:rsidRPr="00441DB8">
        <w:rPr>
          <w:color w:val="000000"/>
          <w:sz w:val="19"/>
          <w:szCs w:val="19"/>
        </w:rPr>
        <w:t>dan fazla olmamalıdır.</w:t>
      </w:r>
    </w:p>
    <w:p w:rsidR="00406C58" w:rsidRPr="00441DB8" w:rsidRDefault="00406C58" w:rsidP="00815038">
      <w:pPr>
        <w:ind w:firstLine="708"/>
        <w:jc w:val="both"/>
        <w:rPr>
          <w:color w:val="000000"/>
          <w:sz w:val="19"/>
          <w:szCs w:val="19"/>
        </w:rPr>
      </w:pPr>
    </w:p>
    <w:p w:rsidR="00AA1101" w:rsidRPr="00441DB8" w:rsidRDefault="00CF09D4" w:rsidP="00815038">
      <w:pPr>
        <w:ind w:firstLine="708"/>
        <w:jc w:val="both"/>
        <w:rPr>
          <w:color w:val="000000"/>
          <w:sz w:val="19"/>
          <w:szCs w:val="19"/>
        </w:rPr>
      </w:pPr>
      <w:r>
        <w:rPr>
          <w:b/>
          <w:color w:val="000000"/>
          <w:sz w:val="19"/>
          <w:szCs w:val="19"/>
        </w:rPr>
        <w:t>Toplam b</w:t>
      </w:r>
      <w:r w:rsidR="00AA1101" w:rsidRPr="00441DB8">
        <w:rPr>
          <w:b/>
          <w:color w:val="000000"/>
          <w:sz w:val="19"/>
          <w:szCs w:val="19"/>
        </w:rPr>
        <w:t>akır:</w:t>
      </w:r>
      <w:r w:rsidR="00AA1101" w:rsidRPr="00441DB8">
        <w:rPr>
          <w:color w:val="000000"/>
          <w:sz w:val="19"/>
          <w:szCs w:val="19"/>
        </w:rPr>
        <w:t xml:space="preserve"> </w:t>
      </w:r>
      <w:r w:rsidR="00A23B44" w:rsidRPr="00441DB8">
        <w:rPr>
          <w:color w:val="000000"/>
          <w:sz w:val="19"/>
          <w:szCs w:val="19"/>
        </w:rPr>
        <w:tab/>
      </w:r>
      <w:r w:rsidR="00A23B44" w:rsidRPr="00441DB8">
        <w:rPr>
          <w:color w:val="000000"/>
          <w:sz w:val="19"/>
          <w:szCs w:val="19"/>
        </w:rPr>
        <w:tab/>
      </w:r>
      <w:r>
        <w:rPr>
          <w:color w:val="000000"/>
          <w:sz w:val="19"/>
          <w:szCs w:val="19"/>
        </w:rPr>
        <w:t>Toplam bakır feofitinlerinin %8,</w:t>
      </w:r>
      <w:r w:rsidR="00AA1101" w:rsidRPr="00441DB8">
        <w:rPr>
          <w:color w:val="000000"/>
          <w:sz w:val="19"/>
          <w:szCs w:val="19"/>
        </w:rPr>
        <w:t>0’inden fazla olmamalıdır.</w:t>
      </w:r>
    </w:p>
    <w:p w:rsidR="00406C58" w:rsidRPr="00441DB8" w:rsidRDefault="00406C58" w:rsidP="00815038">
      <w:pPr>
        <w:ind w:firstLine="708"/>
        <w:jc w:val="both"/>
        <w:rPr>
          <w:color w:val="000000"/>
          <w:sz w:val="19"/>
          <w:szCs w:val="19"/>
        </w:rPr>
      </w:pPr>
    </w:p>
    <w:p w:rsidR="00406C58" w:rsidRPr="00441DB8" w:rsidRDefault="00406C58" w:rsidP="00815038">
      <w:pPr>
        <w:ind w:firstLine="708"/>
        <w:jc w:val="both"/>
        <w:rPr>
          <w:color w:val="000000"/>
          <w:sz w:val="19"/>
          <w:szCs w:val="19"/>
        </w:rPr>
      </w:pPr>
    </w:p>
    <w:p w:rsidR="00406C58" w:rsidRPr="00441DB8" w:rsidRDefault="00406C58" w:rsidP="00815038">
      <w:pPr>
        <w:jc w:val="both"/>
        <w:rPr>
          <w:b/>
          <w:bCs/>
          <w:i/>
          <w:iCs/>
          <w:sz w:val="19"/>
          <w:szCs w:val="19"/>
        </w:rPr>
      </w:pPr>
      <w:r w:rsidRPr="00441DB8">
        <w:rPr>
          <w:b/>
          <w:bCs/>
          <w:i/>
          <w:iCs/>
          <w:sz w:val="19"/>
          <w:szCs w:val="19"/>
        </w:rPr>
        <w:t xml:space="preserve">Bu renklendiricinin alüminyum </w:t>
      </w:r>
      <w:r w:rsidR="00B40508" w:rsidRPr="00441DB8">
        <w:rPr>
          <w:b/>
          <w:bCs/>
          <w:i/>
          <w:iCs/>
          <w:sz w:val="19"/>
          <w:szCs w:val="19"/>
        </w:rPr>
        <w:t>lakları</w:t>
      </w:r>
      <w:r w:rsidRPr="00441DB8">
        <w:rPr>
          <w:b/>
          <w:bCs/>
          <w:i/>
          <w:iCs/>
          <w:sz w:val="19"/>
          <w:szCs w:val="19"/>
        </w:rPr>
        <w:t xml:space="preserve"> kullanılabilir.</w:t>
      </w:r>
    </w:p>
    <w:p w:rsidR="00406C58" w:rsidRPr="00441DB8" w:rsidRDefault="00406C58" w:rsidP="00815038">
      <w:pPr>
        <w:ind w:firstLine="708"/>
        <w:jc w:val="both"/>
        <w:rPr>
          <w:color w:val="000000"/>
          <w:sz w:val="19"/>
          <w:szCs w:val="19"/>
        </w:rPr>
      </w:pPr>
    </w:p>
    <w:p w:rsidR="00406C58" w:rsidRPr="00441DB8" w:rsidRDefault="00406C58" w:rsidP="00815038">
      <w:pPr>
        <w:ind w:firstLine="708"/>
        <w:jc w:val="both"/>
        <w:rPr>
          <w:color w:val="000000"/>
          <w:sz w:val="19"/>
          <w:szCs w:val="19"/>
        </w:rPr>
      </w:pPr>
    </w:p>
    <w:p w:rsidR="00AA1101" w:rsidRPr="00441DB8" w:rsidRDefault="00AA1101" w:rsidP="00815038">
      <w:pPr>
        <w:jc w:val="both"/>
        <w:rPr>
          <w:b/>
          <w:color w:val="000000"/>
          <w:sz w:val="19"/>
          <w:szCs w:val="19"/>
          <w:u w:val="single"/>
        </w:rPr>
      </w:pPr>
      <w:r w:rsidRPr="00441DB8">
        <w:rPr>
          <w:b/>
          <w:color w:val="000000"/>
          <w:sz w:val="19"/>
          <w:szCs w:val="19"/>
          <w:u w:val="single"/>
        </w:rPr>
        <w:t>E 141 (ii) KLOROFİLİNLERİN BAKIR KOMPLEKSLERİ</w:t>
      </w:r>
    </w:p>
    <w:p w:rsidR="00406C58" w:rsidRPr="00441DB8" w:rsidRDefault="00406C58" w:rsidP="00815038">
      <w:pPr>
        <w:jc w:val="both"/>
        <w:rPr>
          <w:b/>
          <w:color w:val="000000"/>
          <w:sz w:val="19"/>
          <w:szCs w:val="19"/>
        </w:rPr>
      </w:pPr>
    </w:p>
    <w:p w:rsidR="00AA1101" w:rsidRPr="00441DB8" w:rsidRDefault="00B96B2E" w:rsidP="00815038">
      <w:pPr>
        <w:jc w:val="both"/>
        <w:rPr>
          <w:color w:val="000000"/>
          <w:sz w:val="19"/>
          <w:szCs w:val="19"/>
        </w:rPr>
      </w:pPr>
      <w:r w:rsidRPr="00441DB8">
        <w:rPr>
          <w:b/>
          <w:color w:val="000000"/>
          <w:sz w:val="19"/>
          <w:szCs w:val="19"/>
          <w:u w:val="single"/>
        </w:rPr>
        <w:t>Eşanlamlılar</w:t>
      </w:r>
      <w:r w:rsidR="00AA1101" w:rsidRPr="00441DB8">
        <w:rPr>
          <w:b/>
          <w:color w:val="000000"/>
          <w:sz w:val="19"/>
          <w:szCs w:val="19"/>
          <w:u w:val="single"/>
        </w:rPr>
        <w:t>:</w:t>
      </w:r>
      <w:r w:rsidR="00AA1101" w:rsidRPr="00441DB8">
        <w:rPr>
          <w:color w:val="000000"/>
          <w:sz w:val="19"/>
          <w:szCs w:val="19"/>
        </w:rPr>
        <w:t xml:space="preserve"> </w:t>
      </w:r>
      <w:r w:rsidR="00A23B44" w:rsidRPr="00441DB8">
        <w:rPr>
          <w:color w:val="000000"/>
          <w:sz w:val="19"/>
          <w:szCs w:val="19"/>
        </w:rPr>
        <w:tab/>
      </w:r>
      <w:r w:rsidR="00A23B44" w:rsidRPr="00441DB8">
        <w:rPr>
          <w:color w:val="000000"/>
          <w:sz w:val="19"/>
          <w:szCs w:val="19"/>
        </w:rPr>
        <w:tab/>
      </w:r>
      <w:r w:rsidR="00A23B44" w:rsidRPr="00441DB8">
        <w:rPr>
          <w:color w:val="000000"/>
          <w:sz w:val="19"/>
          <w:szCs w:val="19"/>
        </w:rPr>
        <w:tab/>
      </w:r>
      <w:r w:rsidR="0025376D">
        <w:rPr>
          <w:color w:val="000000"/>
          <w:sz w:val="19"/>
          <w:szCs w:val="19"/>
        </w:rPr>
        <w:t>Sodyum Bakır Klorofilin, Potasyum Bakır Klorofilin, CI Doğal Y</w:t>
      </w:r>
      <w:r w:rsidR="00AA1101" w:rsidRPr="00441DB8">
        <w:rPr>
          <w:color w:val="000000"/>
          <w:sz w:val="19"/>
          <w:szCs w:val="19"/>
        </w:rPr>
        <w:t>eşil 5.</w:t>
      </w:r>
    </w:p>
    <w:p w:rsidR="00406C58" w:rsidRPr="00441DB8" w:rsidRDefault="00406C58" w:rsidP="00815038">
      <w:pPr>
        <w:jc w:val="both"/>
        <w:rPr>
          <w:color w:val="000000"/>
          <w:sz w:val="19"/>
          <w:szCs w:val="19"/>
        </w:rPr>
      </w:pPr>
    </w:p>
    <w:p w:rsidR="00AA1101" w:rsidRPr="0066704B" w:rsidRDefault="00AA1101" w:rsidP="0066704B">
      <w:pPr>
        <w:ind w:left="2835" w:hanging="2835"/>
        <w:jc w:val="both"/>
        <w:rPr>
          <w:color w:val="000000"/>
          <w:sz w:val="19"/>
          <w:szCs w:val="19"/>
        </w:rPr>
      </w:pPr>
      <w:r w:rsidRPr="00441DB8">
        <w:rPr>
          <w:b/>
          <w:bCs/>
          <w:color w:val="000000"/>
          <w:sz w:val="19"/>
          <w:szCs w:val="19"/>
          <w:u w:val="single"/>
        </w:rPr>
        <w:t>Tanım:</w:t>
      </w:r>
      <w:r w:rsidR="00406C58" w:rsidRPr="00441DB8">
        <w:rPr>
          <w:color w:val="000000"/>
          <w:sz w:val="19"/>
          <w:szCs w:val="19"/>
        </w:rPr>
        <w:tab/>
      </w:r>
      <w:r w:rsidRPr="00441DB8">
        <w:rPr>
          <w:color w:val="000000"/>
          <w:sz w:val="19"/>
          <w:szCs w:val="19"/>
        </w:rPr>
        <w:t xml:space="preserve">Bakır klorofilinlerin alkali tuzları, </w:t>
      </w:r>
      <w:r w:rsidR="007D2632" w:rsidRPr="007D2632">
        <w:rPr>
          <w:color w:val="000000"/>
          <w:sz w:val="19"/>
          <w:szCs w:val="19"/>
        </w:rPr>
        <w:t xml:space="preserve">yenilebilir bitki materyali, ot, yonca ve ısırgan otunun suşlarının çözücü ekstraktının sabunlaştırılması ile </w:t>
      </w:r>
      <w:r w:rsidR="0066704B">
        <w:rPr>
          <w:color w:val="000000"/>
          <w:sz w:val="19"/>
          <w:szCs w:val="19"/>
        </w:rPr>
        <w:t>elde edilen ürüne bakır eklenmesi ile elde edilir. S</w:t>
      </w:r>
      <w:r w:rsidRPr="00441DB8">
        <w:rPr>
          <w:color w:val="000000"/>
          <w:sz w:val="19"/>
          <w:szCs w:val="19"/>
        </w:rPr>
        <w:t xml:space="preserve">abunlaştırma, metil ve fitol ester gruplarını uzaklaştırır ve siklopentil halkasını </w:t>
      </w:r>
      <w:r w:rsidR="0066704B">
        <w:rPr>
          <w:color w:val="000000"/>
          <w:sz w:val="19"/>
          <w:szCs w:val="19"/>
        </w:rPr>
        <w:t xml:space="preserve">kısmen </w:t>
      </w:r>
      <w:r w:rsidRPr="00441DB8">
        <w:rPr>
          <w:color w:val="000000"/>
          <w:sz w:val="19"/>
          <w:szCs w:val="19"/>
        </w:rPr>
        <w:t>kırabilir. Saflaştırılmış klorofilinlere bakır eklenmesinden sonra, asit grupları potasyum ve/veya sodyum tu</w:t>
      </w:r>
      <w:r w:rsidR="0066704B">
        <w:rPr>
          <w:color w:val="000000"/>
          <w:sz w:val="19"/>
          <w:szCs w:val="19"/>
        </w:rPr>
        <w:t xml:space="preserve">zları oluşturmak için nötralize </w:t>
      </w:r>
      <w:r w:rsidRPr="00441DB8">
        <w:rPr>
          <w:color w:val="000000"/>
          <w:sz w:val="19"/>
          <w:szCs w:val="19"/>
        </w:rPr>
        <w:t xml:space="preserve">edilir. </w:t>
      </w:r>
    </w:p>
    <w:p w:rsidR="00AA1101" w:rsidRPr="00441DB8" w:rsidRDefault="00AA1101" w:rsidP="00815038">
      <w:pPr>
        <w:ind w:left="2832"/>
        <w:jc w:val="both"/>
        <w:rPr>
          <w:color w:val="000000"/>
          <w:sz w:val="19"/>
          <w:szCs w:val="19"/>
        </w:rPr>
      </w:pPr>
      <w:r w:rsidRPr="00441DB8">
        <w:rPr>
          <w:color w:val="000000"/>
          <w:sz w:val="19"/>
          <w:szCs w:val="19"/>
        </w:rPr>
        <w:t>Ekstraksiyonda çözücü olarak yalnızca; aseton, metil etil keton, diklorometan, karbondioksit, metanol, etanol, propan-2-ol ve hekzan kullanılabilir.</w:t>
      </w:r>
    </w:p>
    <w:p w:rsidR="00406C58" w:rsidRPr="00441DB8" w:rsidRDefault="00406C58" w:rsidP="00815038">
      <w:pPr>
        <w:ind w:left="3540"/>
        <w:jc w:val="both"/>
        <w:rPr>
          <w:color w:val="000000"/>
          <w:sz w:val="19"/>
          <w:szCs w:val="19"/>
        </w:rPr>
      </w:pPr>
    </w:p>
    <w:p w:rsidR="00AA1101" w:rsidRPr="00441DB8" w:rsidRDefault="00AA1101" w:rsidP="00815038">
      <w:pPr>
        <w:ind w:firstLine="708"/>
        <w:jc w:val="both"/>
        <w:rPr>
          <w:color w:val="000000"/>
          <w:sz w:val="19"/>
          <w:szCs w:val="19"/>
        </w:rPr>
      </w:pPr>
      <w:r w:rsidRPr="00441DB8">
        <w:rPr>
          <w:b/>
          <w:color w:val="000000"/>
          <w:sz w:val="19"/>
          <w:szCs w:val="19"/>
        </w:rPr>
        <w:t xml:space="preserve">Renk </w:t>
      </w:r>
      <w:r w:rsidR="00B02C3C" w:rsidRPr="00441DB8">
        <w:rPr>
          <w:b/>
          <w:color w:val="000000"/>
          <w:sz w:val="19"/>
          <w:szCs w:val="19"/>
        </w:rPr>
        <w:t>indeks</w:t>
      </w:r>
      <w:r w:rsidRPr="00441DB8">
        <w:rPr>
          <w:b/>
          <w:color w:val="000000"/>
          <w:sz w:val="19"/>
          <w:szCs w:val="19"/>
        </w:rPr>
        <w:t xml:space="preserve"> no:</w:t>
      </w:r>
      <w:r w:rsidRPr="00441DB8">
        <w:rPr>
          <w:color w:val="000000"/>
          <w:sz w:val="19"/>
          <w:szCs w:val="19"/>
        </w:rPr>
        <w:t xml:space="preserve"> </w:t>
      </w:r>
      <w:r w:rsidR="00A23B44" w:rsidRPr="00441DB8">
        <w:rPr>
          <w:color w:val="000000"/>
          <w:sz w:val="19"/>
          <w:szCs w:val="19"/>
        </w:rPr>
        <w:tab/>
      </w:r>
      <w:r w:rsidR="00A23B44" w:rsidRPr="00441DB8">
        <w:rPr>
          <w:color w:val="000000"/>
          <w:sz w:val="19"/>
          <w:szCs w:val="19"/>
        </w:rPr>
        <w:tab/>
      </w:r>
      <w:r w:rsidRPr="00441DB8">
        <w:rPr>
          <w:color w:val="000000"/>
          <w:sz w:val="19"/>
          <w:szCs w:val="19"/>
        </w:rPr>
        <w:t>75815</w:t>
      </w:r>
    </w:p>
    <w:p w:rsidR="00406C58" w:rsidRPr="00441DB8" w:rsidRDefault="00406C58" w:rsidP="00815038">
      <w:pPr>
        <w:ind w:firstLine="708"/>
        <w:jc w:val="both"/>
        <w:rPr>
          <w:color w:val="000000"/>
          <w:sz w:val="19"/>
          <w:szCs w:val="19"/>
        </w:rPr>
      </w:pPr>
    </w:p>
    <w:p w:rsidR="00AA1101" w:rsidRPr="00441DB8" w:rsidRDefault="00AA1101" w:rsidP="00815038">
      <w:pPr>
        <w:ind w:firstLine="708"/>
        <w:jc w:val="both"/>
        <w:rPr>
          <w:b/>
          <w:color w:val="000000"/>
          <w:sz w:val="19"/>
          <w:szCs w:val="19"/>
        </w:rPr>
      </w:pPr>
      <w:r w:rsidRPr="00441DB8">
        <w:rPr>
          <w:b/>
          <w:color w:val="000000"/>
          <w:sz w:val="19"/>
          <w:szCs w:val="19"/>
        </w:rPr>
        <w:t xml:space="preserve">Einecs: </w:t>
      </w:r>
    </w:p>
    <w:p w:rsidR="00406C58" w:rsidRPr="00441DB8" w:rsidRDefault="00406C58" w:rsidP="00815038">
      <w:pPr>
        <w:ind w:firstLine="708"/>
        <w:jc w:val="both"/>
        <w:rPr>
          <w:b/>
          <w:color w:val="000000"/>
          <w:sz w:val="19"/>
          <w:szCs w:val="19"/>
        </w:rPr>
      </w:pPr>
    </w:p>
    <w:p w:rsidR="00AA1101" w:rsidRPr="00441DB8" w:rsidRDefault="00AA1101" w:rsidP="00815038">
      <w:pPr>
        <w:ind w:firstLine="708"/>
        <w:jc w:val="both"/>
        <w:rPr>
          <w:color w:val="000000"/>
          <w:sz w:val="19"/>
          <w:szCs w:val="19"/>
        </w:rPr>
      </w:pPr>
      <w:r w:rsidRPr="00441DB8">
        <w:rPr>
          <w:b/>
          <w:color w:val="000000"/>
          <w:sz w:val="19"/>
          <w:szCs w:val="19"/>
        </w:rPr>
        <w:t>Kimyasal adı:</w:t>
      </w:r>
      <w:r w:rsidRPr="00441DB8">
        <w:rPr>
          <w:color w:val="000000"/>
          <w:sz w:val="19"/>
          <w:szCs w:val="19"/>
        </w:rPr>
        <w:t xml:space="preserve"> </w:t>
      </w:r>
      <w:r w:rsidR="00A23B44" w:rsidRPr="00441DB8">
        <w:rPr>
          <w:color w:val="000000"/>
          <w:sz w:val="19"/>
          <w:szCs w:val="19"/>
        </w:rPr>
        <w:tab/>
      </w:r>
      <w:r w:rsidR="00A23B44" w:rsidRPr="00441DB8">
        <w:rPr>
          <w:color w:val="000000"/>
          <w:sz w:val="19"/>
          <w:szCs w:val="19"/>
        </w:rPr>
        <w:tab/>
      </w:r>
      <w:r w:rsidRPr="00441DB8">
        <w:rPr>
          <w:color w:val="000000"/>
          <w:sz w:val="19"/>
          <w:szCs w:val="19"/>
        </w:rPr>
        <w:t xml:space="preserve">Asit formlarında başlıca renklendirici ögeleri şunlardır: </w:t>
      </w:r>
    </w:p>
    <w:p w:rsidR="00AA1101" w:rsidRPr="00441DB8" w:rsidRDefault="00AA1101" w:rsidP="00815038">
      <w:pPr>
        <w:ind w:left="2832"/>
        <w:jc w:val="both"/>
        <w:rPr>
          <w:color w:val="000000"/>
          <w:sz w:val="19"/>
          <w:szCs w:val="19"/>
        </w:rPr>
      </w:pPr>
      <w:r w:rsidRPr="00441DB8">
        <w:rPr>
          <w:color w:val="000000"/>
          <w:sz w:val="19"/>
          <w:szCs w:val="19"/>
        </w:rPr>
        <w:t>3-(10-Karboksilato</w:t>
      </w:r>
      <w:r w:rsidR="0066704B">
        <w:rPr>
          <w:color w:val="000000"/>
          <w:sz w:val="19"/>
          <w:szCs w:val="19"/>
        </w:rPr>
        <w:t>-4-etil-1,3,5,8-tetrametil-9-oks</w:t>
      </w:r>
      <w:r w:rsidRPr="00441DB8">
        <w:rPr>
          <w:color w:val="000000"/>
          <w:sz w:val="19"/>
          <w:szCs w:val="19"/>
        </w:rPr>
        <w:t>o-2-vinilforbin-7-il) propiyonat, bakır kompleksi (</w:t>
      </w:r>
      <w:r w:rsidR="0066704B">
        <w:rPr>
          <w:color w:val="000000"/>
          <w:sz w:val="19"/>
          <w:szCs w:val="19"/>
        </w:rPr>
        <w:t>Bakır klorofi</w:t>
      </w:r>
      <w:r w:rsidRPr="00441DB8">
        <w:rPr>
          <w:color w:val="000000"/>
          <w:sz w:val="19"/>
          <w:szCs w:val="19"/>
        </w:rPr>
        <w:t>lin a).</w:t>
      </w:r>
    </w:p>
    <w:p w:rsidR="00AA1101" w:rsidRPr="00441DB8" w:rsidRDefault="00AA1101" w:rsidP="00815038">
      <w:pPr>
        <w:ind w:left="2124" w:firstLine="708"/>
        <w:jc w:val="both"/>
        <w:rPr>
          <w:color w:val="000000"/>
          <w:sz w:val="19"/>
          <w:szCs w:val="19"/>
        </w:rPr>
      </w:pPr>
      <w:r w:rsidRPr="00441DB8">
        <w:rPr>
          <w:color w:val="000000"/>
          <w:sz w:val="19"/>
          <w:szCs w:val="19"/>
        </w:rPr>
        <w:t>ve</w:t>
      </w:r>
    </w:p>
    <w:p w:rsidR="00AA1101" w:rsidRPr="00441DB8" w:rsidRDefault="00AA1101" w:rsidP="00815038">
      <w:pPr>
        <w:ind w:left="2832"/>
        <w:jc w:val="both"/>
        <w:rPr>
          <w:color w:val="000000"/>
          <w:sz w:val="19"/>
          <w:szCs w:val="19"/>
        </w:rPr>
      </w:pPr>
      <w:r w:rsidRPr="00441DB8">
        <w:rPr>
          <w:color w:val="000000"/>
          <w:sz w:val="19"/>
          <w:szCs w:val="19"/>
        </w:rPr>
        <w:t>3-(10-Karboksilato-4-etil-3</w:t>
      </w:r>
      <w:r w:rsidR="0066704B">
        <w:rPr>
          <w:color w:val="000000"/>
          <w:sz w:val="19"/>
          <w:szCs w:val="19"/>
        </w:rPr>
        <w:t>-formil-1,5,8-trimetil-9-okso-2-</w:t>
      </w:r>
      <w:r w:rsidRPr="00441DB8">
        <w:rPr>
          <w:color w:val="000000"/>
          <w:sz w:val="19"/>
          <w:szCs w:val="19"/>
        </w:rPr>
        <w:t>vinilforbin-7-il) propiyonat</w:t>
      </w:r>
      <w:r w:rsidR="0066704B">
        <w:rPr>
          <w:color w:val="000000"/>
          <w:sz w:val="19"/>
          <w:szCs w:val="19"/>
        </w:rPr>
        <w:t>,</w:t>
      </w:r>
      <w:r w:rsidRPr="00441DB8">
        <w:rPr>
          <w:color w:val="000000"/>
          <w:sz w:val="19"/>
          <w:szCs w:val="19"/>
        </w:rPr>
        <w:t xml:space="preserve"> bakır kompleksi (</w:t>
      </w:r>
      <w:r w:rsidR="0066704B">
        <w:rPr>
          <w:color w:val="000000"/>
          <w:sz w:val="19"/>
          <w:szCs w:val="19"/>
        </w:rPr>
        <w:t>Bakır klorofil</w:t>
      </w:r>
      <w:r w:rsidRPr="00441DB8">
        <w:rPr>
          <w:color w:val="000000"/>
          <w:sz w:val="19"/>
          <w:szCs w:val="19"/>
        </w:rPr>
        <w:t>in b).</w:t>
      </w:r>
    </w:p>
    <w:p w:rsidR="00406C58" w:rsidRPr="00441DB8" w:rsidRDefault="00406C58" w:rsidP="00815038">
      <w:pPr>
        <w:ind w:left="3540"/>
        <w:jc w:val="both"/>
        <w:rPr>
          <w:color w:val="000000"/>
          <w:sz w:val="19"/>
          <w:szCs w:val="19"/>
        </w:rPr>
      </w:pPr>
    </w:p>
    <w:p w:rsidR="00AA1101" w:rsidRPr="00441DB8" w:rsidRDefault="00406C58" w:rsidP="00815038">
      <w:pPr>
        <w:ind w:firstLine="708"/>
        <w:jc w:val="both"/>
        <w:rPr>
          <w:color w:val="000000"/>
          <w:sz w:val="19"/>
          <w:szCs w:val="19"/>
        </w:rPr>
      </w:pPr>
      <w:r w:rsidRPr="00441DB8">
        <w:rPr>
          <w:b/>
          <w:color w:val="000000"/>
          <w:sz w:val="19"/>
          <w:szCs w:val="19"/>
        </w:rPr>
        <w:t>Kimyasal formül</w:t>
      </w:r>
      <w:r w:rsidR="00AA1101" w:rsidRPr="00441DB8">
        <w:rPr>
          <w:b/>
          <w:color w:val="000000"/>
          <w:sz w:val="19"/>
          <w:szCs w:val="19"/>
        </w:rPr>
        <w:t>:</w:t>
      </w:r>
      <w:r w:rsidR="00AA1101" w:rsidRPr="00441DB8">
        <w:rPr>
          <w:color w:val="000000"/>
          <w:sz w:val="19"/>
          <w:szCs w:val="19"/>
        </w:rPr>
        <w:t xml:space="preserve"> </w:t>
      </w:r>
      <w:r w:rsidR="00A23B44" w:rsidRPr="00441DB8">
        <w:rPr>
          <w:color w:val="000000"/>
          <w:sz w:val="19"/>
          <w:szCs w:val="19"/>
        </w:rPr>
        <w:tab/>
      </w:r>
      <w:r w:rsidR="0066704B">
        <w:rPr>
          <w:color w:val="000000"/>
          <w:sz w:val="19"/>
          <w:szCs w:val="19"/>
        </w:rPr>
        <w:t>Bakır klorofi</w:t>
      </w:r>
      <w:r w:rsidR="00AA1101" w:rsidRPr="00441DB8">
        <w:rPr>
          <w:color w:val="000000"/>
          <w:sz w:val="19"/>
          <w:szCs w:val="19"/>
        </w:rPr>
        <w:t>lin a (asit form): C</w:t>
      </w:r>
      <w:r w:rsidR="00AA1101" w:rsidRPr="0066704B">
        <w:rPr>
          <w:color w:val="000000"/>
          <w:sz w:val="19"/>
          <w:szCs w:val="19"/>
          <w:vertAlign w:val="subscript"/>
        </w:rPr>
        <w:t>34</w:t>
      </w:r>
      <w:r w:rsidR="00AA1101" w:rsidRPr="00441DB8">
        <w:rPr>
          <w:color w:val="000000"/>
          <w:sz w:val="19"/>
          <w:szCs w:val="19"/>
        </w:rPr>
        <w:t>H</w:t>
      </w:r>
      <w:r w:rsidR="00AA1101" w:rsidRPr="0066704B">
        <w:rPr>
          <w:color w:val="000000"/>
          <w:sz w:val="19"/>
          <w:szCs w:val="19"/>
          <w:vertAlign w:val="subscript"/>
        </w:rPr>
        <w:t>32</w:t>
      </w:r>
      <w:r w:rsidR="00AA1101" w:rsidRPr="00441DB8">
        <w:rPr>
          <w:color w:val="000000"/>
          <w:sz w:val="19"/>
          <w:szCs w:val="19"/>
        </w:rPr>
        <w:t>Cu N</w:t>
      </w:r>
      <w:r w:rsidR="00AA1101" w:rsidRPr="0066704B">
        <w:rPr>
          <w:color w:val="000000"/>
          <w:sz w:val="19"/>
          <w:szCs w:val="19"/>
          <w:vertAlign w:val="subscript"/>
        </w:rPr>
        <w:t>4</w:t>
      </w:r>
      <w:r w:rsidR="00AA1101" w:rsidRPr="00441DB8">
        <w:rPr>
          <w:color w:val="000000"/>
          <w:sz w:val="19"/>
          <w:szCs w:val="19"/>
        </w:rPr>
        <w:t>O</w:t>
      </w:r>
      <w:r w:rsidR="00AA1101" w:rsidRPr="0066704B">
        <w:rPr>
          <w:color w:val="000000"/>
          <w:sz w:val="19"/>
          <w:szCs w:val="19"/>
          <w:vertAlign w:val="subscript"/>
        </w:rPr>
        <w:t>5</w:t>
      </w:r>
      <w:r w:rsidR="00AA1101" w:rsidRPr="00441DB8">
        <w:rPr>
          <w:color w:val="000000"/>
          <w:sz w:val="19"/>
          <w:szCs w:val="19"/>
        </w:rPr>
        <w:t xml:space="preserve"> </w:t>
      </w:r>
    </w:p>
    <w:p w:rsidR="00406C58" w:rsidRPr="00441DB8" w:rsidRDefault="00406C58" w:rsidP="00815038">
      <w:pPr>
        <w:ind w:firstLine="708"/>
        <w:jc w:val="both"/>
        <w:rPr>
          <w:color w:val="000000"/>
          <w:sz w:val="19"/>
          <w:szCs w:val="19"/>
        </w:rPr>
      </w:pPr>
    </w:p>
    <w:p w:rsidR="00AA1101" w:rsidRPr="00441DB8" w:rsidRDefault="0066704B" w:rsidP="00815038">
      <w:pPr>
        <w:ind w:left="2124" w:firstLine="708"/>
        <w:jc w:val="both"/>
        <w:rPr>
          <w:color w:val="000000"/>
          <w:sz w:val="19"/>
          <w:szCs w:val="19"/>
        </w:rPr>
      </w:pPr>
      <w:r>
        <w:rPr>
          <w:color w:val="000000"/>
          <w:sz w:val="19"/>
          <w:szCs w:val="19"/>
        </w:rPr>
        <w:t>Bakır klorofi</w:t>
      </w:r>
      <w:r w:rsidR="00AA1101" w:rsidRPr="00441DB8">
        <w:rPr>
          <w:color w:val="000000"/>
          <w:sz w:val="19"/>
          <w:szCs w:val="19"/>
        </w:rPr>
        <w:t>lib b (asit form): C</w:t>
      </w:r>
      <w:r w:rsidR="00AA1101" w:rsidRPr="0066704B">
        <w:rPr>
          <w:color w:val="000000"/>
          <w:sz w:val="19"/>
          <w:szCs w:val="19"/>
          <w:vertAlign w:val="subscript"/>
        </w:rPr>
        <w:t>34</w:t>
      </w:r>
      <w:r w:rsidR="00AA1101" w:rsidRPr="00441DB8">
        <w:rPr>
          <w:color w:val="000000"/>
          <w:sz w:val="19"/>
          <w:szCs w:val="19"/>
        </w:rPr>
        <w:t>H</w:t>
      </w:r>
      <w:r w:rsidR="00AA1101" w:rsidRPr="0066704B">
        <w:rPr>
          <w:color w:val="000000"/>
          <w:sz w:val="19"/>
          <w:szCs w:val="19"/>
          <w:vertAlign w:val="subscript"/>
        </w:rPr>
        <w:t>30</w:t>
      </w:r>
      <w:r w:rsidR="00AA1101" w:rsidRPr="00441DB8">
        <w:rPr>
          <w:color w:val="000000"/>
          <w:sz w:val="19"/>
          <w:szCs w:val="19"/>
        </w:rPr>
        <w:t>Cu N</w:t>
      </w:r>
      <w:r w:rsidR="00AA1101" w:rsidRPr="0066704B">
        <w:rPr>
          <w:color w:val="000000"/>
          <w:sz w:val="19"/>
          <w:szCs w:val="19"/>
          <w:vertAlign w:val="subscript"/>
        </w:rPr>
        <w:t>4</w:t>
      </w:r>
      <w:r w:rsidR="00AA1101" w:rsidRPr="00441DB8">
        <w:rPr>
          <w:color w:val="000000"/>
          <w:sz w:val="19"/>
          <w:szCs w:val="19"/>
        </w:rPr>
        <w:t>O</w:t>
      </w:r>
      <w:r w:rsidR="00AA1101" w:rsidRPr="0066704B">
        <w:rPr>
          <w:color w:val="000000"/>
          <w:sz w:val="19"/>
          <w:szCs w:val="19"/>
          <w:vertAlign w:val="subscript"/>
        </w:rPr>
        <w:t>6</w:t>
      </w:r>
      <w:r w:rsidR="00AA1101" w:rsidRPr="00441DB8">
        <w:rPr>
          <w:color w:val="000000"/>
          <w:sz w:val="19"/>
          <w:szCs w:val="19"/>
        </w:rPr>
        <w:t xml:space="preserve"> </w:t>
      </w:r>
    </w:p>
    <w:p w:rsidR="00406C58" w:rsidRPr="00441DB8" w:rsidRDefault="00406C58" w:rsidP="00815038">
      <w:pPr>
        <w:ind w:left="2832" w:firstLine="708"/>
        <w:jc w:val="both"/>
        <w:rPr>
          <w:color w:val="000000"/>
          <w:sz w:val="19"/>
          <w:szCs w:val="19"/>
        </w:rPr>
      </w:pPr>
    </w:p>
    <w:p w:rsidR="00406C58" w:rsidRPr="00441DB8" w:rsidRDefault="001016C5" w:rsidP="00815038">
      <w:pPr>
        <w:tabs>
          <w:tab w:val="left" w:pos="2835"/>
        </w:tabs>
        <w:ind w:firstLine="708"/>
        <w:jc w:val="both"/>
        <w:rPr>
          <w:color w:val="000000"/>
          <w:sz w:val="19"/>
          <w:szCs w:val="19"/>
        </w:rPr>
      </w:pPr>
      <w:r>
        <w:rPr>
          <w:b/>
          <w:color w:val="000000"/>
          <w:sz w:val="19"/>
          <w:szCs w:val="19"/>
        </w:rPr>
        <w:t>Molekül ağırlığı</w:t>
      </w:r>
      <w:r w:rsidR="00AA1101" w:rsidRPr="00441DB8">
        <w:rPr>
          <w:b/>
          <w:color w:val="000000"/>
          <w:sz w:val="19"/>
          <w:szCs w:val="19"/>
        </w:rPr>
        <w:t>:</w:t>
      </w:r>
      <w:r w:rsidR="00AA1101" w:rsidRPr="00441DB8">
        <w:rPr>
          <w:color w:val="000000"/>
          <w:sz w:val="19"/>
          <w:szCs w:val="19"/>
        </w:rPr>
        <w:t xml:space="preserve"> </w:t>
      </w:r>
      <w:r w:rsidR="00A23B44" w:rsidRPr="00441DB8">
        <w:rPr>
          <w:color w:val="000000"/>
          <w:sz w:val="19"/>
          <w:szCs w:val="19"/>
        </w:rPr>
        <w:tab/>
      </w:r>
      <w:r w:rsidR="0066704B">
        <w:rPr>
          <w:color w:val="000000"/>
          <w:sz w:val="19"/>
          <w:szCs w:val="19"/>
        </w:rPr>
        <w:t>Bakır klorofi</w:t>
      </w:r>
      <w:r w:rsidR="00AA1101" w:rsidRPr="00441DB8">
        <w:rPr>
          <w:color w:val="000000"/>
          <w:sz w:val="19"/>
          <w:szCs w:val="19"/>
        </w:rPr>
        <w:t>li</w:t>
      </w:r>
      <w:r w:rsidR="0066704B">
        <w:rPr>
          <w:color w:val="000000"/>
          <w:sz w:val="19"/>
          <w:szCs w:val="19"/>
        </w:rPr>
        <w:t>n a: 640,</w:t>
      </w:r>
      <w:r w:rsidR="00AA1101" w:rsidRPr="00441DB8">
        <w:rPr>
          <w:color w:val="000000"/>
          <w:sz w:val="19"/>
          <w:szCs w:val="19"/>
        </w:rPr>
        <w:t>20</w:t>
      </w:r>
    </w:p>
    <w:p w:rsidR="00406C58" w:rsidRPr="00441DB8" w:rsidRDefault="00406C58" w:rsidP="00815038">
      <w:pPr>
        <w:ind w:firstLine="708"/>
        <w:jc w:val="both"/>
        <w:rPr>
          <w:color w:val="000000"/>
          <w:sz w:val="19"/>
          <w:szCs w:val="19"/>
        </w:rPr>
      </w:pPr>
    </w:p>
    <w:p w:rsidR="00AA1101" w:rsidRPr="00441DB8" w:rsidRDefault="0066704B" w:rsidP="00815038">
      <w:pPr>
        <w:ind w:left="2832" w:firstLine="3"/>
        <w:jc w:val="both"/>
        <w:rPr>
          <w:color w:val="000000"/>
          <w:sz w:val="19"/>
          <w:szCs w:val="19"/>
        </w:rPr>
      </w:pPr>
      <w:r>
        <w:rPr>
          <w:color w:val="000000"/>
          <w:sz w:val="19"/>
          <w:szCs w:val="19"/>
        </w:rPr>
        <w:t>Bakır klorofilin b: 654,</w:t>
      </w:r>
      <w:r w:rsidR="00AA1101" w:rsidRPr="00441DB8">
        <w:rPr>
          <w:color w:val="000000"/>
          <w:sz w:val="19"/>
          <w:szCs w:val="19"/>
        </w:rPr>
        <w:t xml:space="preserve">18 </w:t>
      </w:r>
    </w:p>
    <w:p w:rsidR="00406C58" w:rsidRPr="00441DB8" w:rsidRDefault="00406C58" w:rsidP="00815038">
      <w:pPr>
        <w:ind w:left="2832" w:firstLine="708"/>
        <w:jc w:val="both"/>
        <w:rPr>
          <w:color w:val="000000"/>
          <w:sz w:val="19"/>
          <w:szCs w:val="19"/>
        </w:rPr>
      </w:pPr>
    </w:p>
    <w:p w:rsidR="00AA1101" w:rsidRPr="00441DB8" w:rsidRDefault="00AA1101" w:rsidP="00815038">
      <w:pPr>
        <w:ind w:left="2832" w:firstLine="3"/>
        <w:jc w:val="both"/>
        <w:rPr>
          <w:color w:val="000000"/>
          <w:sz w:val="19"/>
          <w:szCs w:val="19"/>
        </w:rPr>
      </w:pPr>
      <w:r w:rsidRPr="00441DB8">
        <w:rPr>
          <w:color w:val="000000"/>
          <w:sz w:val="19"/>
          <w:szCs w:val="19"/>
        </w:rPr>
        <w:t>Eğer siklopentenil</w:t>
      </w:r>
      <w:r w:rsidR="0066704B">
        <w:rPr>
          <w:color w:val="000000"/>
          <w:sz w:val="19"/>
          <w:szCs w:val="19"/>
        </w:rPr>
        <w:t xml:space="preserve"> </w:t>
      </w:r>
      <w:r w:rsidRPr="00441DB8">
        <w:rPr>
          <w:color w:val="000000"/>
          <w:sz w:val="19"/>
          <w:szCs w:val="19"/>
        </w:rPr>
        <w:t>halkası kır</w:t>
      </w:r>
      <w:r w:rsidR="0066704B">
        <w:rPr>
          <w:color w:val="000000"/>
          <w:sz w:val="19"/>
          <w:szCs w:val="19"/>
        </w:rPr>
        <w:t>ılmışsa, her biri 18 dalton artt</w:t>
      </w:r>
      <w:r w:rsidRPr="00441DB8">
        <w:rPr>
          <w:color w:val="000000"/>
          <w:sz w:val="19"/>
          <w:szCs w:val="19"/>
        </w:rPr>
        <w:t>ırılabilir.</w:t>
      </w:r>
    </w:p>
    <w:p w:rsidR="00406C58" w:rsidRPr="00441DB8" w:rsidRDefault="00406C58" w:rsidP="00815038">
      <w:pPr>
        <w:jc w:val="both"/>
        <w:rPr>
          <w:color w:val="000000"/>
          <w:sz w:val="19"/>
          <w:szCs w:val="19"/>
        </w:rPr>
      </w:pPr>
    </w:p>
    <w:p w:rsidR="00406C58" w:rsidRPr="00441DB8" w:rsidRDefault="00406C58" w:rsidP="00815038">
      <w:pPr>
        <w:ind w:left="2835" w:hanging="2127"/>
        <w:jc w:val="both"/>
        <w:rPr>
          <w:color w:val="000000"/>
          <w:sz w:val="19"/>
          <w:szCs w:val="19"/>
        </w:rPr>
      </w:pPr>
      <w:r w:rsidRPr="00441DB8">
        <w:rPr>
          <w:b/>
          <w:color w:val="000000"/>
          <w:sz w:val="19"/>
          <w:szCs w:val="19"/>
        </w:rPr>
        <w:t>Analiz:</w:t>
      </w:r>
      <w:r w:rsidR="00AA1101" w:rsidRPr="00441DB8">
        <w:rPr>
          <w:color w:val="000000"/>
          <w:sz w:val="19"/>
          <w:szCs w:val="19"/>
        </w:rPr>
        <w:t xml:space="preserve"> </w:t>
      </w:r>
      <w:r w:rsidR="00A23B44" w:rsidRPr="00441DB8">
        <w:rPr>
          <w:color w:val="000000"/>
          <w:sz w:val="19"/>
          <w:szCs w:val="19"/>
        </w:rPr>
        <w:tab/>
      </w:r>
      <w:r w:rsidR="00AA1101" w:rsidRPr="00441DB8">
        <w:rPr>
          <w:color w:val="000000"/>
          <w:sz w:val="19"/>
          <w:szCs w:val="19"/>
        </w:rPr>
        <w:t xml:space="preserve">Toplam bakır klorofilinlerinin içeriği, 100 </w:t>
      </w:r>
      <w:r w:rsidR="000F7F2B" w:rsidRPr="00441DB8">
        <w:rPr>
          <w:color w:val="000000"/>
          <w:sz w:val="19"/>
          <w:szCs w:val="19"/>
        </w:rPr>
        <w:t>°C</w:t>
      </w:r>
      <w:r w:rsidR="00AA1101" w:rsidRPr="00441DB8">
        <w:rPr>
          <w:color w:val="000000"/>
          <w:sz w:val="19"/>
          <w:szCs w:val="19"/>
        </w:rPr>
        <w:t xml:space="preserve">’de 1 saat kurutulmuş </w:t>
      </w:r>
      <w:r w:rsidR="004F48B4" w:rsidRPr="00441DB8">
        <w:rPr>
          <w:color w:val="000000"/>
          <w:sz w:val="19"/>
          <w:szCs w:val="19"/>
        </w:rPr>
        <w:t>numunenin</w:t>
      </w:r>
      <w:r w:rsidR="0066704B">
        <w:rPr>
          <w:color w:val="000000"/>
          <w:sz w:val="19"/>
          <w:szCs w:val="19"/>
        </w:rPr>
        <w:t xml:space="preserve"> %</w:t>
      </w:r>
      <w:r w:rsidR="00AA1101" w:rsidRPr="00441DB8">
        <w:rPr>
          <w:color w:val="000000"/>
          <w:sz w:val="19"/>
          <w:szCs w:val="19"/>
        </w:rPr>
        <w:t>95’inden az olmamalıdır.</w:t>
      </w:r>
    </w:p>
    <w:p w:rsidR="00AA1101" w:rsidRPr="00441DB8" w:rsidRDefault="0066704B" w:rsidP="00815038">
      <w:pPr>
        <w:ind w:left="2124" w:firstLine="708"/>
        <w:jc w:val="both"/>
        <w:rPr>
          <w:color w:val="000000"/>
          <w:sz w:val="19"/>
          <w:szCs w:val="19"/>
        </w:rPr>
      </w:pPr>
      <w:r>
        <w:rPr>
          <w:color w:val="000000"/>
          <w:sz w:val="19"/>
          <w:szCs w:val="19"/>
        </w:rPr>
        <w:t>pH=7,</w:t>
      </w:r>
      <w:r w:rsidR="00AA1101" w:rsidRPr="00441DB8">
        <w:rPr>
          <w:color w:val="000000"/>
          <w:sz w:val="19"/>
          <w:szCs w:val="19"/>
        </w:rPr>
        <w:t>5 olan sulu fo</w:t>
      </w:r>
      <w:r>
        <w:rPr>
          <w:color w:val="000000"/>
          <w:sz w:val="19"/>
          <w:szCs w:val="19"/>
        </w:rPr>
        <w:t>sfat tamponunda yaklaşık 405 nm’</w:t>
      </w:r>
      <w:r w:rsidR="00AA1101" w:rsidRPr="00441DB8">
        <w:rPr>
          <w:color w:val="000000"/>
          <w:sz w:val="19"/>
          <w:szCs w:val="19"/>
        </w:rPr>
        <w:t>de E</w:t>
      </w:r>
      <w:r w:rsidR="00AA1101" w:rsidRPr="00441DB8">
        <w:rPr>
          <w:noProof/>
          <w:color w:val="000000"/>
          <w:sz w:val="19"/>
          <w:szCs w:val="19"/>
        </w:rPr>
        <w:drawing>
          <wp:inline distT="0" distB="0" distL="0" distR="0" wp14:anchorId="37C804A3" wp14:editId="0F66AC4C">
            <wp:extent cx="184785" cy="237490"/>
            <wp:effectExtent l="0" t="0" r="5715" b="0"/>
            <wp:docPr id="22" name="Resim 22" descr="http://www.kkgm.gov.tr/images/2001-2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2" descr="http://www.kkgm.gov.tr/images/2001-27-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785" cy="237490"/>
                    </a:xfrm>
                    <a:prstGeom prst="rect">
                      <a:avLst/>
                    </a:prstGeom>
                    <a:noFill/>
                    <a:ln>
                      <a:noFill/>
                    </a:ln>
                  </pic:spPr>
                </pic:pic>
              </a:graphicData>
            </a:graphic>
          </wp:inline>
        </w:drawing>
      </w:r>
      <w:r>
        <w:rPr>
          <w:color w:val="000000"/>
          <w:sz w:val="19"/>
          <w:szCs w:val="19"/>
        </w:rPr>
        <w:t xml:space="preserve"> 565</w:t>
      </w:r>
    </w:p>
    <w:p w:rsidR="00AA1101" w:rsidRPr="00441DB8" w:rsidRDefault="0066704B" w:rsidP="00815038">
      <w:pPr>
        <w:ind w:left="2124" w:firstLine="708"/>
        <w:jc w:val="both"/>
        <w:rPr>
          <w:color w:val="000000"/>
          <w:sz w:val="19"/>
          <w:szCs w:val="19"/>
        </w:rPr>
      </w:pPr>
      <w:r>
        <w:rPr>
          <w:color w:val="000000"/>
          <w:sz w:val="19"/>
          <w:szCs w:val="19"/>
        </w:rPr>
        <w:lastRenderedPageBreak/>
        <w:t>pH=7,</w:t>
      </w:r>
      <w:r w:rsidR="00AA1101" w:rsidRPr="00441DB8">
        <w:rPr>
          <w:color w:val="000000"/>
          <w:sz w:val="19"/>
          <w:szCs w:val="19"/>
        </w:rPr>
        <w:t>5 olan sulu fo</w:t>
      </w:r>
      <w:r>
        <w:rPr>
          <w:color w:val="000000"/>
          <w:sz w:val="19"/>
          <w:szCs w:val="19"/>
        </w:rPr>
        <w:t>sfat tamponunda yaklaşık 630 nm’</w:t>
      </w:r>
      <w:r w:rsidR="00AA1101" w:rsidRPr="00441DB8">
        <w:rPr>
          <w:color w:val="000000"/>
          <w:sz w:val="19"/>
          <w:szCs w:val="19"/>
        </w:rPr>
        <w:t>de E</w:t>
      </w:r>
      <w:r w:rsidR="00AA1101" w:rsidRPr="00441DB8">
        <w:rPr>
          <w:noProof/>
          <w:color w:val="000000"/>
          <w:sz w:val="19"/>
          <w:szCs w:val="19"/>
        </w:rPr>
        <w:drawing>
          <wp:inline distT="0" distB="0" distL="0" distR="0" wp14:anchorId="70EC933B" wp14:editId="3ED94468">
            <wp:extent cx="184785" cy="237490"/>
            <wp:effectExtent l="0" t="0" r="5715" b="0"/>
            <wp:docPr id="21" name="Resim 21" descr="http://www.kkgm.gov.tr/images/2001-2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3" descr="http://www.kkgm.gov.tr/images/2001-27-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785" cy="237490"/>
                    </a:xfrm>
                    <a:prstGeom prst="rect">
                      <a:avLst/>
                    </a:prstGeom>
                    <a:noFill/>
                    <a:ln>
                      <a:noFill/>
                    </a:ln>
                  </pic:spPr>
                </pic:pic>
              </a:graphicData>
            </a:graphic>
          </wp:inline>
        </w:drawing>
      </w:r>
      <w:r>
        <w:rPr>
          <w:color w:val="000000"/>
          <w:sz w:val="19"/>
          <w:szCs w:val="19"/>
        </w:rPr>
        <w:t xml:space="preserve"> 145</w:t>
      </w:r>
    </w:p>
    <w:p w:rsidR="00406C58" w:rsidRPr="00441DB8" w:rsidRDefault="00406C58" w:rsidP="00815038">
      <w:pPr>
        <w:ind w:left="2832" w:firstLine="708"/>
        <w:jc w:val="both"/>
        <w:rPr>
          <w:color w:val="000000"/>
          <w:sz w:val="19"/>
          <w:szCs w:val="19"/>
        </w:rPr>
      </w:pPr>
    </w:p>
    <w:p w:rsidR="00AA1101" w:rsidRPr="00441DB8" w:rsidRDefault="00AA1101" w:rsidP="00815038">
      <w:pPr>
        <w:jc w:val="both"/>
        <w:rPr>
          <w:color w:val="000000"/>
          <w:sz w:val="19"/>
          <w:szCs w:val="19"/>
        </w:rPr>
      </w:pPr>
      <w:r w:rsidRPr="00441DB8">
        <w:rPr>
          <w:b/>
          <w:color w:val="000000"/>
          <w:sz w:val="19"/>
          <w:szCs w:val="19"/>
          <w:u w:val="single"/>
        </w:rPr>
        <w:t>Tanımlama:</w:t>
      </w:r>
      <w:r w:rsidRPr="00441DB8">
        <w:rPr>
          <w:color w:val="000000"/>
          <w:sz w:val="19"/>
          <w:szCs w:val="19"/>
        </w:rPr>
        <w:t xml:space="preserve"> </w:t>
      </w:r>
      <w:r w:rsidR="00A23B44" w:rsidRPr="00441DB8">
        <w:rPr>
          <w:color w:val="000000"/>
          <w:sz w:val="19"/>
          <w:szCs w:val="19"/>
        </w:rPr>
        <w:tab/>
      </w:r>
      <w:r w:rsidR="00A23B44" w:rsidRPr="00441DB8">
        <w:rPr>
          <w:color w:val="000000"/>
          <w:sz w:val="19"/>
          <w:szCs w:val="19"/>
        </w:rPr>
        <w:tab/>
      </w:r>
      <w:r w:rsidR="00A23B44" w:rsidRPr="00441DB8">
        <w:rPr>
          <w:color w:val="000000"/>
          <w:sz w:val="19"/>
          <w:szCs w:val="19"/>
        </w:rPr>
        <w:tab/>
      </w:r>
      <w:r w:rsidRPr="00441DB8">
        <w:rPr>
          <w:color w:val="000000"/>
          <w:sz w:val="19"/>
          <w:szCs w:val="19"/>
        </w:rPr>
        <w:t>Koyu yeşil</w:t>
      </w:r>
      <w:r w:rsidR="0066704B">
        <w:rPr>
          <w:color w:val="000000"/>
          <w:sz w:val="19"/>
          <w:szCs w:val="19"/>
        </w:rPr>
        <w:t>den mavi/siyaha kadar</w:t>
      </w:r>
      <w:r w:rsidRPr="00441DB8">
        <w:rPr>
          <w:color w:val="000000"/>
          <w:sz w:val="19"/>
          <w:szCs w:val="19"/>
        </w:rPr>
        <w:t xml:space="preserve"> toz.</w:t>
      </w:r>
    </w:p>
    <w:p w:rsidR="00406C58" w:rsidRPr="00441DB8" w:rsidRDefault="00406C58" w:rsidP="00815038">
      <w:pPr>
        <w:jc w:val="both"/>
        <w:rPr>
          <w:color w:val="000000"/>
          <w:sz w:val="19"/>
          <w:szCs w:val="19"/>
        </w:rPr>
      </w:pPr>
    </w:p>
    <w:p w:rsidR="00AA1101" w:rsidRPr="00441DB8" w:rsidRDefault="00AA1101" w:rsidP="00815038">
      <w:pPr>
        <w:jc w:val="both"/>
        <w:rPr>
          <w:b/>
          <w:color w:val="000000"/>
          <w:sz w:val="19"/>
          <w:szCs w:val="19"/>
          <w:u w:val="single"/>
        </w:rPr>
      </w:pPr>
      <w:r w:rsidRPr="00441DB8">
        <w:rPr>
          <w:b/>
          <w:color w:val="000000"/>
          <w:sz w:val="19"/>
          <w:szCs w:val="19"/>
          <w:u w:val="single"/>
        </w:rPr>
        <w:t>Belirleme</w:t>
      </w:r>
      <w:r w:rsidR="00406C58" w:rsidRPr="00441DB8">
        <w:rPr>
          <w:b/>
          <w:color w:val="000000"/>
          <w:sz w:val="19"/>
          <w:szCs w:val="19"/>
          <w:u w:val="single"/>
        </w:rPr>
        <w:t>:</w:t>
      </w:r>
      <w:r w:rsidRPr="00441DB8">
        <w:rPr>
          <w:b/>
          <w:color w:val="000000"/>
          <w:sz w:val="19"/>
          <w:szCs w:val="19"/>
          <w:u w:val="single"/>
        </w:rPr>
        <w:t xml:space="preserve"> </w:t>
      </w:r>
    </w:p>
    <w:p w:rsidR="00406C58" w:rsidRPr="00441DB8" w:rsidRDefault="00406C58" w:rsidP="00815038">
      <w:pPr>
        <w:jc w:val="both"/>
        <w:rPr>
          <w:b/>
          <w:color w:val="000000"/>
          <w:sz w:val="19"/>
          <w:szCs w:val="19"/>
          <w:u w:val="single"/>
        </w:rPr>
      </w:pPr>
    </w:p>
    <w:p w:rsidR="00AA1101" w:rsidRPr="00441DB8" w:rsidRDefault="00AA1101" w:rsidP="00815038">
      <w:pPr>
        <w:ind w:left="2835" w:hanging="2127"/>
        <w:jc w:val="both"/>
        <w:rPr>
          <w:color w:val="000000"/>
          <w:sz w:val="19"/>
          <w:szCs w:val="19"/>
        </w:rPr>
      </w:pPr>
      <w:r w:rsidRPr="00441DB8">
        <w:rPr>
          <w:b/>
          <w:color w:val="000000"/>
          <w:sz w:val="19"/>
          <w:szCs w:val="19"/>
        </w:rPr>
        <w:t>Spektrofotometri:</w:t>
      </w:r>
      <w:r w:rsidRPr="00441DB8">
        <w:rPr>
          <w:color w:val="000000"/>
          <w:sz w:val="19"/>
          <w:szCs w:val="19"/>
        </w:rPr>
        <w:t xml:space="preserve"> </w:t>
      </w:r>
      <w:r w:rsidR="00A23B44" w:rsidRPr="00441DB8">
        <w:rPr>
          <w:color w:val="000000"/>
          <w:sz w:val="19"/>
          <w:szCs w:val="19"/>
        </w:rPr>
        <w:tab/>
      </w:r>
      <w:r w:rsidR="007D7B35">
        <w:rPr>
          <w:color w:val="000000"/>
          <w:sz w:val="19"/>
          <w:szCs w:val="19"/>
        </w:rPr>
        <w:t>pH=7,</w:t>
      </w:r>
      <w:r w:rsidRPr="00441DB8">
        <w:rPr>
          <w:color w:val="000000"/>
          <w:sz w:val="19"/>
          <w:szCs w:val="19"/>
        </w:rPr>
        <w:t>5 olan sulu fo</w:t>
      </w:r>
      <w:r w:rsidR="007D7B35">
        <w:rPr>
          <w:color w:val="000000"/>
          <w:sz w:val="19"/>
          <w:szCs w:val="19"/>
        </w:rPr>
        <w:t>sfat tamponunda yaklaşık 405 nm’</w:t>
      </w:r>
      <w:r w:rsidRPr="00441DB8">
        <w:rPr>
          <w:color w:val="000000"/>
          <w:sz w:val="19"/>
          <w:szCs w:val="19"/>
        </w:rPr>
        <w:t xml:space="preserve">de ve 630 nm’de maksimum. </w:t>
      </w:r>
    </w:p>
    <w:p w:rsidR="00406C58" w:rsidRPr="00441DB8" w:rsidRDefault="00406C58" w:rsidP="00815038">
      <w:pPr>
        <w:jc w:val="both"/>
        <w:rPr>
          <w:b/>
          <w:color w:val="000000"/>
          <w:sz w:val="19"/>
          <w:szCs w:val="19"/>
          <w:u w:val="single"/>
        </w:rPr>
      </w:pPr>
    </w:p>
    <w:p w:rsidR="00406C58" w:rsidRPr="00441DB8" w:rsidRDefault="00406C58" w:rsidP="00815038">
      <w:pPr>
        <w:jc w:val="both"/>
        <w:rPr>
          <w:b/>
          <w:color w:val="000000"/>
          <w:sz w:val="19"/>
          <w:szCs w:val="19"/>
          <w:u w:val="single"/>
        </w:rPr>
      </w:pPr>
      <w:r w:rsidRPr="00441DB8">
        <w:rPr>
          <w:b/>
          <w:color w:val="000000"/>
          <w:sz w:val="19"/>
          <w:szCs w:val="19"/>
          <w:u w:val="single"/>
        </w:rPr>
        <w:t>Saflık:</w:t>
      </w:r>
    </w:p>
    <w:p w:rsidR="00406C58" w:rsidRPr="00441DB8" w:rsidRDefault="00406C58" w:rsidP="00815038">
      <w:pPr>
        <w:jc w:val="both"/>
        <w:rPr>
          <w:b/>
          <w:color w:val="000000"/>
          <w:sz w:val="19"/>
          <w:szCs w:val="19"/>
          <w:u w:val="single"/>
        </w:rPr>
      </w:pPr>
    </w:p>
    <w:p w:rsidR="00AA1101" w:rsidRPr="00441DB8" w:rsidRDefault="00AA1101" w:rsidP="00815038">
      <w:pPr>
        <w:ind w:firstLine="708"/>
        <w:jc w:val="both"/>
        <w:rPr>
          <w:b/>
          <w:color w:val="000000"/>
          <w:sz w:val="19"/>
          <w:szCs w:val="19"/>
        </w:rPr>
      </w:pPr>
      <w:r w:rsidRPr="00441DB8">
        <w:rPr>
          <w:b/>
          <w:color w:val="000000"/>
          <w:sz w:val="19"/>
          <w:szCs w:val="19"/>
        </w:rPr>
        <w:t xml:space="preserve">Çözücü Kalıntıları: </w:t>
      </w:r>
    </w:p>
    <w:p w:rsidR="00406C58" w:rsidRPr="00441DB8" w:rsidRDefault="00406C58" w:rsidP="00815038">
      <w:pPr>
        <w:ind w:firstLine="708"/>
        <w:jc w:val="both"/>
        <w:rPr>
          <w:b/>
          <w:color w:val="000000"/>
          <w:sz w:val="19"/>
          <w:szCs w:val="19"/>
        </w:rPr>
      </w:pPr>
    </w:p>
    <w:p w:rsidR="00AA1101" w:rsidRPr="00441DB8" w:rsidRDefault="00770921" w:rsidP="007D7B35">
      <w:pPr>
        <w:ind w:left="2124" w:firstLine="708"/>
        <w:jc w:val="both"/>
        <w:rPr>
          <w:color w:val="000000"/>
          <w:sz w:val="19"/>
          <w:szCs w:val="19"/>
        </w:rPr>
      </w:pPr>
      <w:r w:rsidRPr="00441DB8">
        <w:rPr>
          <w:b/>
          <w:bCs/>
          <w:noProof/>
          <w:sz w:val="19"/>
          <w:szCs w:val="19"/>
        </w:rPr>
        <mc:AlternateContent>
          <mc:Choice Requires="wps">
            <w:drawing>
              <wp:anchor distT="0" distB="0" distL="114300" distR="114300" simplePos="0" relativeHeight="251694080" behindDoc="0" locked="0" layoutInCell="1" allowOverlap="1" wp14:anchorId="30221AEE" wp14:editId="276FEB70">
                <wp:simplePos x="0" y="0"/>
                <wp:positionH relativeFrom="column">
                  <wp:posOffset>2775585</wp:posOffset>
                </wp:positionH>
                <wp:positionV relativeFrom="paragraph">
                  <wp:posOffset>14605</wp:posOffset>
                </wp:positionV>
                <wp:extent cx="106680" cy="1409700"/>
                <wp:effectExtent l="0" t="0" r="26670" b="19050"/>
                <wp:wrapNone/>
                <wp:docPr id="57" name="Sağ Ayraç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680" cy="1409700"/>
                        </a:xfrm>
                        <a:prstGeom prst="rightBrace">
                          <a:avLst>
                            <a:gd name="adj1" fmla="val 66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ağ Ayraç 57" o:spid="_x0000_s1026" type="#_x0000_t88" style="position:absolute;margin-left:218.55pt;margin-top:1.15pt;width:8.4pt;height:11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" adj="1090"/>
            </w:pict>
          </mc:Fallback>
        </mc:AlternateContent>
      </w:r>
      <w:r w:rsidR="00AA1101" w:rsidRPr="00441DB8">
        <w:rPr>
          <w:color w:val="000000"/>
          <w:sz w:val="19"/>
          <w:szCs w:val="19"/>
        </w:rPr>
        <w:t>Aseton</w:t>
      </w:r>
    </w:p>
    <w:p w:rsidR="00406C58" w:rsidRPr="00441DB8" w:rsidRDefault="00406C58" w:rsidP="00815038">
      <w:pPr>
        <w:ind w:firstLine="708"/>
        <w:jc w:val="both"/>
        <w:rPr>
          <w:color w:val="000000"/>
          <w:sz w:val="19"/>
          <w:szCs w:val="19"/>
        </w:rPr>
      </w:pPr>
    </w:p>
    <w:p w:rsidR="00AA1101" w:rsidRPr="00441DB8" w:rsidRDefault="00AA1101" w:rsidP="007D7B35">
      <w:pPr>
        <w:ind w:left="2124" w:firstLine="708"/>
        <w:jc w:val="both"/>
        <w:rPr>
          <w:color w:val="000000"/>
          <w:sz w:val="19"/>
          <w:szCs w:val="19"/>
        </w:rPr>
      </w:pPr>
      <w:r w:rsidRPr="00441DB8">
        <w:rPr>
          <w:color w:val="000000"/>
          <w:sz w:val="19"/>
          <w:szCs w:val="19"/>
        </w:rPr>
        <w:t>Metil etil keton</w:t>
      </w:r>
    </w:p>
    <w:p w:rsidR="00406C58" w:rsidRPr="00441DB8" w:rsidRDefault="00406C58" w:rsidP="00815038">
      <w:pPr>
        <w:ind w:firstLine="708"/>
        <w:jc w:val="both"/>
        <w:rPr>
          <w:color w:val="000000"/>
          <w:sz w:val="19"/>
          <w:szCs w:val="19"/>
        </w:rPr>
      </w:pPr>
    </w:p>
    <w:p w:rsidR="00406C58" w:rsidRPr="00441DB8" w:rsidRDefault="00AA1101" w:rsidP="007D7B35">
      <w:pPr>
        <w:ind w:left="2124" w:firstLine="708"/>
        <w:jc w:val="both"/>
        <w:rPr>
          <w:color w:val="000000"/>
          <w:sz w:val="19"/>
          <w:szCs w:val="19"/>
        </w:rPr>
      </w:pPr>
      <w:r w:rsidRPr="00441DB8">
        <w:rPr>
          <w:color w:val="000000"/>
          <w:sz w:val="19"/>
          <w:szCs w:val="19"/>
        </w:rPr>
        <w:t>Metanol</w:t>
      </w:r>
    </w:p>
    <w:p w:rsidR="00AA1101" w:rsidRPr="00441DB8" w:rsidRDefault="00AA1101" w:rsidP="00815038">
      <w:pPr>
        <w:ind w:firstLine="708"/>
        <w:jc w:val="both"/>
        <w:rPr>
          <w:color w:val="000000"/>
          <w:sz w:val="19"/>
          <w:szCs w:val="19"/>
        </w:rPr>
      </w:pPr>
      <w:r w:rsidRPr="00441DB8">
        <w:rPr>
          <w:color w:val="000000"/>
          <w:sz w:val="19"/>
          <w:szCs w:val="19"/>
        </w:rPr>
        <w:t xml:space="preserve">                       </w:t>
      </w:r>
      <w:r w:rsidR="00A23B44" w:rsidRPr="00441DB8">
        <w:rPr>
          <w:color w:val="000000"/>
          <w:sz w:val="19"/>
          <w:szCs w:val="19"/>
        </w:rPr>
        <w:tab/>
      </w:r>
      <w:r w:rsidR="00A23B44" w:rsidRPr="00441DB8">
        <w:rPr>
          <w:color w:val="000000"/>
          <w:sz w:val="19"/>
          <w:szCs w:val="19"/>
        </w:rPr>
        <w:tab/>
      </w:r>
      <w:r w:rsidR="00A23B44" w:rsidRPr="00441DB8">
        <w:rPr>
          <w:color w:val="000000"/>
          <w:sz w:val="19"/>
          <w:szCs w:val="19"/>
        </w:rPr>
        <w:tab/>
      </w:r>
      <w:r w:rsidR="007D7B35">
        <w:rPr>
          <w:color w:val="000000"/>
          <w:sz w:val="19"/>
          <w:szCs w:val="19"/>
        </w:rPr>
        <w:tab/>
      </w:r>
      <w:r w:rsidR="007D7B35">
        <w:rPr>
          <w:color w:val="000000"/>
          <w:sz w:val="19"/>
          <w:szCs w:val="19"/>
        </w:rPr>
        <w:tab/>
      </w:r>
      <w:r w:rsidRPr="00441DB8">
        <w:rPr>
          <w:color w:val="000000"/>
          <w:sz w:val="19"/>
          <w:szCs w:val="19"/>
        </w:rPr>
        <w:t xml:space="preserve">Tek başına ya da birlikte kullanıldığında </w:t>
      </w:r>
    </w:p>
    <w:p w:rsidR="00406C58" w:rsidRPr="00441DB8" w:rsidRDefault="00AA1101" w:rsidP="007D7B35">
      <w:pPr>
        <w:ind w:left="2124" w:firstLine="708"/>
        <w:jc w:val="both"/>
        <w:rPr>
          <w:color w:val="000000"/>
          <w:sz w:val="19"/>
          <w:szCs w:val="19"/>
        </w:rPr>
      </w:pPr>
      <w:r w:rsidRPr="00441DB8">
        <w:rPr>
          <w:color w:val="000000"/>
          <w:sz w:val="19"/>
          <w:szCs w:val="19"/>
        </w:rPr>
        <w:t>Etanol</w:t>
      </w:r>
    </w:p>
    <w:p w:rsidR="00AA1101" w:rsidRPr="00441DB8" w:rsidRDefault="00AA1101" w:rsidP="00815038">
      <w:pPr>
        <w:ind w:firstLine="708"/>
        <w:jc w:val="both"/>
        <w:rPr>
          <w:color w:val="000000"/>
          <w:sz w:val="19"/>
          <w:szCs w:val="19"/>
        </w:rPr>
      </w:pPr>
      <w:r w:rsidRPr="00441DB8">
        <w:rPr>
          <w:color w:val="000000"/>
          <w:sz w:val="19"/>
          <w:szCs w:val="19"/>
        </w:rPr>
        <w:t xml:space="preserve">                          </w:t>
      </w:r>
      <w:r w:rsidR="00A23B44" w:rsidRPr="00441DB8">
        <w:rPr>
          <w:color w:val="000000"/>
          <w:sz w:val="19"/>
          <w:szCs w:val="19"/>
        </w:rPr>
        <w:tab/>
      </w:r>
      <w:r w:rsidR="00A23B44" w:rsidRPr="00441DB8">
        <w:rPr>
          <w:color w:val="000000"/>
          <w:sz w:val="19"/>
          <w:szCs w:val="19"/>
        </w:rPr>
        <w:tab/>
      </w:r>
      <w:r w:rsidR="00A23B44" w:rsidRPr="00441DB8">
        <w:rPr>
          <w:color w:val="000000"/>
          <w:sz w:val="19"/>
          <w:szCs w:val="19"/>
        </w:rPr>
        <w:tab/>
      </w:r>
      <w:r w:rsidR="007D7B35">
        <w:rPr>
          <w:color w:val="000000"/>
          <w:sz w:val="19"/>
          <w:szCs w:val="19"/>
        </w:rPr>
        <w:tab/>
      </w:r>
      <w:r w:rsidR="007D7B35">
        <w:rPr>
          <w:color w:val="000000"/>
          <w:sz w:val="19"/>
          <w:szCs w:val="19"/>
        </w:rPr>
        <w:tab/>
      </w:r>
      <w:r w:rsidRPr="00441DB8">
        <w:rPr>
          <w:color w:val="000000"/>
          <w:sz w:val="19"/>
          <w:szCs w:val="19"/>
        </w:rPr>
        <w:t>50 mg/kg’dan fazla olmamalıdır.</w:t>
      </w:r>
    </w:p>
    <w:p w:rsidR="00AA1101" w:rsidRPr="00441DB8" w:rsidRDefault="00AA1101" w:rsidP="007D7B35">
      <w:pPr>
        <w:ind w:left="2124" w:firstLine="708"/>
        <w:jc w:val="both"/>
        <w:rPr>
          <w:color w:val="000000"/>
          <w:sz w:val="19"/>
          <w:szCs w:val="19"/>
        </w:rPr>
      </w:pPr>
      <w:r w:rsidRPr="00441DB8">
        <w:rPr>
          <w:color w:val="000000"/>
          <w:sz w:val="19"/>
          <w:szCs w:val="19"/>
        </w:rPr>
        <w:t>Propan-2-ol</w:t>
      </w:r>
    </w:p>
    <w:p w:rsidR="00406C58" w:rsidRPr="00441DB8" w:rsidRDefault="00406C58" w:rsidP="00815038">
      <w:pPr>
        <w:ind w:firstLine="708"/>
        <w:jc w:val="both"/>
        <w:rPr>
          <w:color w:val="000000"/>
          <w:sz w:val="19"/>
          <w:szCs w:val="19"/>
        </w:rPr>
      </w:pPr>
    </w:p>
    <w:p w:rsidR="00AA1101" w:rsidRPr="00441DB8" w:rsidRDefault="00AA1101" w:rsidP="007D7B35">
      <w:pPr>
        <w:ind w:left="2124" w:firstLine="708"/>
        <w:jc w:val="both"/>
        <w:rPr>
          <w:color w:val="000000"/>
          <w:sz w:val="19"/>
          <w:szCs w:val="19"/>
        </w:rPr>
      </w:pPr>
      <w:r w:rsidRPr="00441DB8">
        <w:rPr>
          <w:color w:val="000000"/>
          <w:sz w:val="19"/>
          <w:szCs w:val="19"/>
        </w:rPr>
        <w:t>Hekzan</w:t>
      </w:r>
    </w:p>
    <w:p w:rsidR="00406C58" w:rsidRPr="00441DB8" w:rsidRDefault="00406C58" w:rsidP="00815038">
      <w:pPr>
        <w:ind w:firstLine="708"/>
        <w:jc w:val="both"/>
        <w:rPr>
          <w:color w:val="000000"/>
          <w:sz w:val="19"/>
          <w:szCs w:val="19"/>
        </w:rPr>
      </w:pPr>
    </w:p>
    <w:p w:rsidR="00AA1101" w:rsidRPr="00441DB8" w:rsidRDefault="00AA1101" w:rsidP="007D7B35">
      <w:pPr>
        <w:ind w:left="2124" w:firstLine="708"/>
        <w:jc w:val="both"/>
        <w:rPr>
          <w:color w:val="000000"/>
          <w:sz w:val="19"/>
          <w:szCs w:val="19"/>
        </w:rPr>
      </w:pPr>
      <w:r w:rsidRPr="00441DB8">
        <w:rPr>
          <w:color w:val="000000"/>
          <w:sz w:val="19"/>
          <w:szCs w:val="19"/>
        </w:rPr>
        <w:t xml:space="preserve">Diklorometan </w:t>
      </w:r>
      <w:r w:rsidR="00A23B44" w:rsidRPr="00441DB8">
        <w:rPr>
          <w:color w:val="000000"/>
          <w:sz w:val="19"/>
          <w:szCs w:val="19"/>
        </w:rPr>
        <w:tab/>
      </w:r>
      <w:r w:rsidR="00A23B44" w:rsidRPr="00441DB8">
        <w:rPr>
          <w:color w:val="000000"/>
          <w:sz w:val="19"/>
          <w:szCs w:val="19"/>
        </w:rPr>
        <w:tab/>
      </w:r>
      <w:r w:rsidRPr="00441DB8">
        <w:rPr>
          <w:color w:val="000000"/>
          <w:sz w:val="19"/>
          <w:szCs w:val="19"/>
        </w:rPr>
        <w:t>10 mg/kg’dan fazla olmamalıdır.</w:t>
      </w:r>
    </w:p>
    <w:p w:rsidR="00770921" w:rsidRPr="00441DB8" w:rsidRDefault="00770921" w:rsidP="00815038">
      <w:pPr>
        <w:ind w:firstLine="708"/>
        <w:jc w:val="both"/>
        <w:rPr>
          <w:color w:val="000000"/>
          <w:sz w:val="19"/>
          <w:szCs w:val="19"/>
        </w:rPr>
      </w:pPr>
    </w:p>
    <w:p w:rsidR="00AA1101" w:rsidRPr="00441DB8" w:rsidRDefault="00AA1101" w:rsidP="00815038">
      <w:pPr>
        <w:ind w:firstLine="708"/>
        <w:jc w:val="both"/>
        <w:rPr>
          <w:color w:val="000000"/>
          <w:sz w:val="19"/>
          <w:szCs w:val="19"/>
        </w:rPr>
      </w:pPr>
      <w:r w:rsidRPr="00441DB8">
        <w:rPr>
          <w:b/>
          <w:color w:val="000000"/>
          <w:sz w:val="19"/>
          <w:szCs w:val="19"/>
        </w:rPr>
        <w:t>Arsenik:</w:t>
      </w:r>
      <w:r w:rsidRPr="00441DB8">
        <w:rPr>
          <w:color w:val="000000"/>
          <w:sz w:val="19"/>
          <w:szCs w:val="19"/>
        </w:rPr>
        <w:t xml:space="preserve"> </w:t>
      </w:r>
      <w:r w:rsidR="00A23B44" w:rsidRPr="00441DB8">
        <w:rPr>
          <w:color w:val="000000"/>
          <w:sz w:val="19"/>
          <w:szCs w:val="19"/>
        </w:rPr>
        <w:tab/>
      </w:r>
      <w:r w:rsidR="00A23B44" w:rsidRPr="00441DB8">
        <w:rPr>
          <w:color w:val="000000"/>
          <w:sz w:val="19"/>
          <w:szCs w:val="19"/>
        </w:rPr>
        <w:tab/>
      </w:r>
      <w:r w:rsidR="007D7B35">
        <w:rPr>
          <w:color w:val="000000"/>
          <w:sz w:val="19"/>
          <w:szCs w:val="19"/>
        </w:rPr>
        <w:t>3 mg/kg’</w:t>
      </w:r>
      <w:r w:rsidRPr="00441DB8">
        <w:rPr>
          <w:color w:val="000000"/>
          <w:sz w:val="19"/>
          <w:szCs w:val="19"/>
        </w:rPr>
        <w:t>dan fazla olmamalıdır.</w:t>
      </w:r>
    </w:p>
    <w:p w:rsidR="00770921" w:rsidRPr="00441DB8" w:rsidRDefault="00770921" w:rsidP="00815038">
      <w:pPr>
        <w:ind w:firstLine="708"/>
        <w:jc w:val="both"/>
        <w:rPr>
          <w:color w:val="000000"/>
          <w:sz w:val="19"/>
          <w:szCs w:val="19"/>
        </w:rPr>
      </w:pPr>
    </w:p>
    <w:p w:rsidR="00AA1101" w:rsidRPr="00441DB8" w:rsidRDefault="00AA1101" w:rsidP="00815038">
      <w:pPr>
        <w:ind w:firstLine="708"/>
        <w:jc w:val="both"/>
        <w:rPr>
          <w:color w:val="000000"/>
          <w:sz w:val="19"/>
          <w:szCs w:val="19"/>
        </w:rPr>
      </w:pPr>
      <w:r w:rsidRPr="00441DB8">
        <w:rPr>
          <w:b/>
          <w:color w:val="000000"/>
          <w:sz w:val="19"/>
          <w:szCs w:val="19"/>
        </w:rPr>
        <w:t>Kurşun:</w:t>
      </w:r>
      <w:r w:rsidRPr="00441DB8">
        <w:rPr>
          <w:color w:val="000000"/>
          <w:sz w:val="19"/>
          <w:szCs w:val="19"/>
        </w:rPr>
        <w:t xml:space="preserve"> </w:t>
      </w:r>
      <w:r w:rsidR="00A23B44" w:rsidRPr="00441DB8">
        <w:rPr>
          <w:color w:val="000000"/>
          <w:sz w:val="19"/>
          <w:szCs w:val="19"/>
        </w:rPr>
        <w:tab/>
      </w:r>
      <w:r w:rsidR="00A23B44" w:rsidRPr="00441DB8">
        <w:rPr>
          <w:color w:val="000000"/>
          <w:sz w:val="19"/>
          <w:szCs w:val="19"/>
        </w:rPr>
        <w:tab/>
      </w:r>
      <w:r w:rsidR="007D7B35">
        <w:rPr>
          <w:color w:val="000000"/>
          <w:sz w:val="19"/>
          <w:szCs w:val="19"/>
        </w:rPr>
        <w:t>5 mg/kg’</w:t>
      </w:r>
      <w:r w:rsidRPr="00441DB8">
        <w:rPr>
          <w:color w:val="000000"/>
          <w:sz w:val="19"/>
          <w:szCs w:val="19"/>
        </w:rPr>
        <w:t>dan fazla olmamalıdır.</w:t>
      </w:r>
    </w:p>
    <w:p w:rsidR="00770921" w:rsidRPr="00441DB8" w:rsidRDefault="00770921" w:rsidP="00815038">
      <w:pPr>
        <w:ind w:firstLine="708"/>
        <w:jc w:val="both"/>
        <w:rPr>
          <w:color w:val="000000"/>
          <w:sz w:val="19"/>
          <w:szCs w:val="19"/>
        </w:rPr>
      </w:pPr>
    </w:p>
    <w:p w:rsidR="00AA1101" w:rsidRPr="00441DB8" w:rsidRDefault="008A2DDD" w:rsidP="00815038">
      <w:pPr>
        <w:ind w:firstLine="708"/>
        <w:jc w:val="both"/>
        <w:rPr>
          <w:color w:val="000000"/>
          <w:sz w:val="19"/>
          <w:szCs w:val="19"/>
        </w:rPr>
      </w:pPr>
      <w:r w:rsidRPr="00441DB8">
        <w:rPr>
          <w:b/>
          <w:color w:val="000000"/>
          <w:sz w:val="19"/>
          <w:szCs w:val="19"/>
        </w:rPr>
        <w:t>Civa</w:t>
      </w:r>
      <w:r w:rsidR="00AA1101" w:rsidRPr="00441DB8">
        <w:rPr>
          <w:b/>
          <w:color w:val="000000"/>
          <w:sz w:val="19"/>
          <w:szCs w:val="19"/>
        </w:rPr>
        <w:t xml:space="preserve">: </w:t>
      </w:r>
      <w:r w:rsidR="00770921" w:rsidRPr="00441DB8">
        <w:rPr>
          <w:b/>
          <w:color w:val="000000"/>
          <w:sz w:val="19"/>
          <w:szCs w:val="19"/>
        </w:rPr>
        <w:tab/>
      </w:r>
      <w:r w:rsidR="00770921" w:rsidRPr="00441DB8">
        <w:rPr>
          <w:b/>
          <w:color w:val="000000"/>
          <w:sz w:val="19"/>
          <w:szCs w:val="19"/>
        </w:rPr>
        <w:tab/>
      </w:r>
      <w:r w:rsidR="00770921" w:rsidRPr="00441DB8">
        <w:rPr>
          <w:b/>
          <w:color w:val="000000"/>
          <w:sz w:val="19"/>
          <w:szCs w:val="19"/>
        </w:rPr>
        <w:tab/>
      </w:r>
      <w:r w:rsidR="007D7B35">
        <w:rPr>
          <w:color w:val="000000"/>
          <w:sz w:val="19"/>
          <w:szCs w:val="19"/>
        </w:rPr>
        <w:t>1 mg/kg’</w:t>
      </w:r>
      <w:r w:rsidR="00AA1101" w:rsidRPr="00441DB8">
        <w:rPr>
          <w:color w:val="000000"/>
          <w:sz w:val="19"/>
          <w:szCs w:val="19"/>
        </w:rPr>
        <w:t>dan fazla olmamalıdır.</w:t>
      </w:r>
    </w:p>
    <w:p w:rsidR="00770921" w:rsidRPr="00441DB8" w:rsidRDefault="00770921" w:rsidP="00815038">
      <w:pPr>
        <w:ind w:firstLine="708"/>
        <w:jc w:val="both"/>
        <w:rPr>
          <w:color w:val="000000"/>
          <w:sz w:val="19"/>
          <w:szCs w:val="19"/>
        </w:rPr>
      </w:pPr>
    </w:p>
    <w:p w:rsidR="00AA1101" w:rsidRPr="00441DB8" w:rsidRDefault="00AA1101" w:rsidP="00815038">
      <w:pPr>
        <w:ind w:firstLine="708"/>
        <w:jc w:val="both"/>
        <w:rPr>
          <w:color w:val="000000"/>
          <w:sz w:val="19"/>
          <w:szCs w:val="19"/>
        </w:rPr>
      </w:pPr>
      <w:r w:rsidRPr="00441DB8">
        <w:rPr>
          <w:b/>
          <w:color w:val="000000"/>
          <w:sz w:val="19"/>
          <w:szCs w:val="19"/>
        </w:rPr>
        <w:t>Kadmiyum:</w:t>
      </w:r>
      <w:r w:rsidRPr="00441DB8">
        <w:rPr>
          <w:color w:val="000000"/>
          <w:sz w:val="19"/>
          <w:szCs w:val="19"/>
        </w:rPr>
        <w:t xml:space="preserve"> </w:t>
      </w:r>
      <w:r w:rsidR="00A23B44" w:rsidRPr="00441DB8">
        <w:rPr>
          <w:color w:val="000000"/>
          <w:sz w:val="19"/>
          <w:szCs w:val="19"/>
        </w:rPr>
        <w:tab/>
      </w:r>
      <w:r w:rsidR="00A23B44" w:rsidRPr="00441DB8">
        <w:rPr>
          <w:color w:val="000000"/>
          <w:sz w:val="19"/>
          <w:szCs w:val="19"/>
        </w:rPr>
        <w:tab/>
      </w:r>
      <w:r w:rsidR="007D7B35">
        <w:rPr>
          <w:color w:val="000000"/>
          <w:sz w:val="19"/>
          <w:szCs w:val="19"/>
        </w:rPr>
        <w:t>1 mg/kg’</w:t>
      </w:r>
      <w:r w:rsidRPr="00441DB8">
        <w:rPr>
          <w:color w:val="000000"/>
          <w:sz w:val="19"/>
          <w:szCs w:val="19"/>
        </w:rPr>
        <w:t>dan fazla olmamalıdır.</w:t>
      </w:r>
    </w:p>
    <w:p w:rsidR="00770921" w:rsidRPr="00441DB8" w:rsidRDefault="00770921" w:rsidP="00815038">
      <w:pPr>
        <w:ind w:firstLine="708"/>
        <w:jc w:val="both"/>
        <w:rPr>
          <w:color w:val="000000"/>
          <w:sz w:val="19"/>
          <w:szCs w:val="19"/>
        </w:rPr>
      </w:pPr>
    </w:p>
    <w:p w:rsidR="00AA1101" w:rsidRPr="00441DB8" w:rsidRDefault="007D7B35" w:rsidP="00815038">
      <w:pPr>
        <w:ind w:firstLine="708"/>
        <w:jc w:val="both"/>
        <w:rPr>
          <w:color w:val="000000"/>
          <w:sz w:val="19"/>
          <w:szCs w:val="19"/>
        </w:rPr>
      </w:pPr>
      <w:r>
        <w:rPr>
          <w:b/>
          <w:color w:val="000000"/>
          <w:sz w:val="19"/>
          <w:szCs w:val="19"/>
        </w:rPr>
        <w:t>Bakır i</w:t>
      </w:r>
      <w:r w:rsidR="00AA1101" w:rsidRPr="00441DB8">
        <w:rPr>
          <w:b/>
          <w:color w:val="000000"/>
          <w:sz w:val="19"/>
          <w:szCs w:val="19"/>
        </w:rPr>
        <w:t>yonları:</w:t>
      </w:r>
      <w:r w:rsidR="00AA1101" w:rsidRPr="00441DB8">
        <w:rPr>
          <w:color w:val="000000"/>
          <w:sz w:val="19"/>
          <w:szCs w:val="19"/>
        </w:rPr>
        <w:t xml:space="preserve"> </w:t>
      </w:r>
      <w:r w:rsidR="00A23B44" w:rsidRPr="00441DB8">
        <w:rPr>
          <w:color w:val="000000"/>
          <w:sz w:val="19"/>
          <w:szCs w:val="19"/>
        </w:rPr>
        <w:tab/>
      </w:r>
      <w:r w:rsidR="00A23B44" w:rsidRPr="00441DB8">
        <w:rPr>
          <w:color w:val="000000"/>
          <w:sz w:val="19"/>
          <w:szCs w:val="19"/>
        </w:rPr>
        <w:tab/>
      </w:r>
      <w:r>
        <w:rPr>
          <w:color w:val="000000"/>
          <w:sz w:val="19"/>
          <w:szCs w:val="19"/>
        </w:rPr>
        <w:t>200 mg/kg’</w:t>
      </w:r>
      <w:r w:rsidR="00AA1101" w:rsidRPr="00441DB8">
        <w:rPr>
          <w:color w:val="000000"/>
          <w:sz w:val="19"/>
          <w:szCs w:val="19"/>
        </w:rPr>
        <w:t>dan fazla olmamalıdır.</w:t>
      </w:r>
    </w:p>
    <w:p w:rsidR="00770921" w:rsidRPr="00441DB8" w:rsidRDefault="00770921" w:rsidP="00815038">
      <w:pPr>
        <w:ind w:firstLine="708"/>
        <w:jc w:val="both"/>
        <w:rPr>
          <w:color w:val="000000"/>
          <w:sz w:val="19"/>
          <w:szCs w:val="19"/>
        </w:rPr>
      </w:pPr>
    </w:p>
    <w:p w:rsidR="00AA1101" w:rsidRPr="00441DB8" w:rsidRDefault="007D7B35" w:rsidP="00815038">
      <w:pPr>
        <w:ind w:firstLine="708"/>
        <w:jc w:val="both"/>
        <w:rPr>
          <w:color w:val="000000"/>
          <w:sz w:val="19"/>
          <w:szCs w:val="19"/>
        </w:rPr>
      </w:pPr>
      <w:r>
        <w:rPr>
          <w:b/>
          <w:color w:val="000000"/>
          <w:sz w:val="19"/>
          <w:szCs w:val="19"/>
        </w:rPr>
        <w:t>Toplam b</w:t>
      </w:r>
      <w:r w:rsidR="00AA1101" w:rsidRPr="00441DB8">
        <w:rPr>
          <w:b/>
          <w:color w:val="000000"/>
          <w:sz w:val="19"/>
          <w:szCs w:val="19"/>
        </w:rPr>
        <w:t>akır:</w:t>
      </w:r>
      <w:r w:rsidR="00AA1101" w:rsidRPr="00441DB8">
        <w:rPr>
          <w:color w:val="000000"/>
          <w:sz w:val="19"/>
          <w:szCs w:val="19"/>
        </w:rPr>
        <w:t xml:space="preserve"> </w:t>
      </w:r>
      <w:r w:rsidR="00A23B44" w:rsidRPr="00441DB8">
        <w:rPr>
          <w:color w:val="000000"/>
          <w:sz w:val="19"/>
          <w:szCs w:val="19"/>
        </w:rPr>
        <w:tab/>
      </w:r>
      <w:r w:rsidR="00A23B44" w:rsidRPr="00441DB8">
        <w:rPr>
          <w:color w:val="000000"/>
          <w:sz w:val="19"/>
          <w:szCs w:val="19"/>
        </w:rPr>
        <w:tab/>
      </w:r>
      <w:r>
        <w:rPr>
          <w:color w:val="000000"/>
          <w:sz w:val="19"/>
          <w:szCs w:val="19"/>
        </w:rPr>
        <w:t>Toplam bakır klorofilinlerinin %8,</w:t>
      </w:r>
      <w:r w:rsidR="00AA1101" w:rsidRPr="00441DB8">
        <w:rPr>
          <w:color w:val="000000"/>
          <w:sz w:val="19"/>
          <w:szCs w:val="19"/>
        </w:rPr>
        <w:t>0’inden fazla olmamalıdır.</w:t>
      </w:r>
    </w:p>
    <w:p w:rsidR="00770921" w:rsidRPr="00441DB8" w:rsidRDefault="00770921" w:rsidP="00815038">
      <w:pPr>
        <w:ind w:firstLine="708"/>
        <w:jc w:val="both"/>
        <w:rPr>
          <w:color w:val="000000"/>
          <w:sz w:val="19"/>
          <w:szCs w:val="19"/>
        </w:rPr>
      </w:pPr>
    </w:p>
    <w:p w:rsidR="00770921" w:rsidRPr="00441DB8" w:rsidRDefault="00770921" w:rsidP="00815038">
      <w:pPr>
        <w:ind w:firstLine="708"/>
        <w:jc w:val="both"/>
        <w:rPr>
          <w:color w:val="000000"/>
          <w:sz w:val="19"/>
          <w:szCs w:val="19"/>
        </w:rPr>
      </w:pPr>
    </w:p>
    <w:p w:rsidR="00770921" w:rsidRPr="00441DB8" w:rsidRDefault="00770921" w:rsidP="00815038">
      <w:pPr>
        <w:jc w:val="both"/>
        <w:rPr>
          <w:b/>
          <w:bCs/>
          <w:i/>
          <w:iCs/>
          <w:sz w:val="19"/>
          <w:szCs w:val="19"/>
        </w:rPr>
      </w:pPr>
      <w:r w:rsidRPr="00441DB8">
        <w:rPr>
          <w:b/>
          <w:bCs/>
          <w:i/>
          <w:iCs/>
          <w:sz w:val="19"/>
          <w:szCs w:val="19"/>
        </w:rPr>
        <w:t xml:space="preserve">Bu renklendiricinin alüminyum </w:t>
      </w:r>
      <w:r w:rsidR="00B40508" w:rsidRPr="00441DB8">
        <w:rPr>
          <w:b/>
          <w:bCs/>
          <w:i/>
          <w:iCs/>
          <w:sz w:val="19"/>
          <w:szCs w:val="19"/>
        </w:rPr>
        <w:t>lakları</w:t>
      </w:r>
      <w:r w:rsidRPr="00441DB8">
        <w:rPr>
          <w:b/>
          <w:bCs/>
          <w:i/>
          <w:iCs/>
          <w:sz w:val="19"/>
          <w:szCs w:val="19"/>
        </w:rPr>
        <w:t xml:space="preserve"> kullanılabilir.</w:t>
      </w:r>
    </w:p>
    <w:p w:rsidR="00770921" w:rsidRPr="00441DB8" w:rsidRDefault="00770921" w:rsidP="00815038">
      <w:pPr>
        <w:ind w:firstLine="708"/>
        <w:jc w:val="both"/>
        <w:rPr>
          <w:color w:val="000000"/>
          <w:sz w:val="19"/>
          <w:szCs w:val="19"/>
        </w:rPr>
      </w:pPr>
    </w:p>
    <w:p w:rsidR="009D4FAE" w:rsidRPr="00441DB8" w:rsidRDefault="009D4FAE" w:rsidP="00815038">
      <w:pPr>
        <w:ind w:firstLine="708"/>
        <w:jc w:val="both"/>
        <w:rPr>
          <w:color w:val="000000"/>
          <w:sz w:val="19"/>
          <w:szCs w:val="19"/>
        </w:rPr>
      </w:pPr>
    </w:p>
    <w:p w:rsidR="00AA1101" w:rsidRPr="00441DB8" w:rsidRDefault="00AA1101" w:rsidP="00815038">
      <w:pPr>
        <w:jc w:val="both"/>
        <w:rPr>
          <w:b/>
          <w:color w:val="000000"/>
          <w:sz w:val="19"/>
          <w:szCs w:val="19"/>
          <w:u w:val="single"/>
        </w:rPr>
      </w:pPr>
      <w:r w:rsidRPr="00441DB8">
        <w:rPr>
          <w:b/>
          <w:color w:val="000000"/>
          <w:sz w:val="19"/>
          <w:szCs w:val="19"/>
          <w:u w:val="single"/>
        </w:rPr>
        <w:t xml:space="preserve">E 142 </w:t>
      </w:r>
      <w:r w:rsidR="00DA00CA" w:rsidRPr="00DA00CA">
        <w:rPr>
          <w:b/>
          <w:color w:val="000000"/>
          <w:sz w:val="19"/>
          <w:szCs w:val="19"/>
          <w:u w:val="single"/>
        </w:rPr>
        <w:t>G</w:t>
      </w:r>
      <w:r w:rsidR="00DA00CA">
        <w:rPr>
          <w:b/>
          <w:color w:val="000000"/>
          <w:sz w:val="19"/>
          <w:szCs w:val="19"/>
          <w:u w:val="single"/>
        </w:rPr>
        <w:t>REEN</w:t>
      </w:r>
      <w:r w:rsidR="00DA00CA" w:rsidRPr="00DA00CA">
        <w:rPr>
          <w:b/>
          <w:color w:val="000000"/>
          <w:sz w:val="19"/>
          <w:szCs w:val="19"/>
          <w:u w:val="single"/>
        </w:rPr>
        <w:t xml:space="preserve"> S</w:t>
      </w:r>
    </w:p>
    <w:p w:rsidR="009D4FAE" w:rsidRPr="00441DB8" w:rsidRDefault="009D4FAE" w:rsidP="00815038">
      <w:pPr>
        <w:jc w:val="both"/>
        <w:rPr>
          <w:b/>
          <w:color w:val="000000"/>
          <w:sz w:val="19"/>
          <w:szCs w:val="19"/>
        </w:rPr>
      </w:pPr>
    </w:p>
    <w:p w:rsidR="00AA1101" w:rsidRPr="00441DB8" w:rsidRDefault="00B96B2E" w:rsidP="00815038">
      <w:pPr>
        <w:jc w:val="both"/>
        <w:rPr>
          <w:color w:val="000000"/>
          <w:sz w:val="19"/>
          <w:szCs w:val="19"/>
        </w:rPr>
      </w:pPr>
      <w:r w:rsidRPr="00441DB8">
        <w:rPr>
          <w:b/>
          <w:color w:val="000000"/>
          <w:sz w:val="19"/>
          <w:szCs w:val="19"/>
          <w:u w:val="single"/>
        </w:rPr>
        <w:t>Eşanlamlılar</w:t>
      </w:r>
      <w:r w:rsidR="00AA1101" w:rsidRPr="00441DB8">
        <w:rPr>
          <w:b/>
          <w:color w:val="000000"/>
          <w:sz w:val="19"/>
          <w:szCs w:val="19"/>
          <w:u w:val="single"/>
        </w:rPr>
        <w:t>:</w:t>
      </w:r>
      <w:r w:rsidR="00AA1101" w:rsidRPr="00441DB8">
        <w:rPr>
          <w:color w:val="000000"/>
          <w:sz w:val="19"/>
          <w:szCs w:val="19"/>
        </w:rPr>
        <w:t xml:space="preserve"> </w:t>
      </w:r>
      <w:r w:rsidR="00A23B44" w:rsidRPr="00441DB8">
        <w:rPr>
          <w:color w:val="000000"/>
          <w:sz w:val="19"/>
          <w:szCs w:val="19"/>
        </w:rPr>
        <w:tab/>
      </w:r>
      <w:r w:rsidR="00A23B44" w:rsidRPr="00441DB8">
        <w:rPr>
          <w:color w:val="000000"/>
          <w:sz w:val="19"/>
          <w:szCs w:val="19"/>
        </w:rPr>
        <w:tab/>
      </w:r>
      <w:r w:rsidR="00A23B44" w:rsidRPr="00441DB8">
        <w:rPr>
          <w:color w:val="000000"/>
          <w:sz w:val="19"/>
          <w:szCs w:val="19"/>
        </w:rPr>
        <w:tab/>
      </w:r>
      <w:r w:rsidR="00DA00CA">
        <w:rPr>
          <w:color w:val="000000"/>
          <w:sz w:val="19"/>
          <w:szCs w:val="19"/>
        </w:rPr>
        <w:t>CI Gıda Yeşili 4, Parlak Y</w:t>
      </w:r>
      <w:r w:rsidR="00AA1101" w:rsidRPr="00441DB8">
        <w:rPr>
          <w:color w:val="000000"/>
          <w:sz w:val="19"/>
          <w:szCs w:val="19"/>
        </w:rPr>
        <w:t>eşil BS</w:t>
      </w:r>
    </w:p>
    <w:p w:rsidR="009D4FAE" w:rsidRPr="00441DB8" w:rsidRDefault="009D4FAE" w:rsidP="00815038">
      <w:pPr>
        <w:jc w:val="both"/>
        <w:rPr>
          <w:color w:val="000000"/>
          <w:sz w:val="19"/>
          <w:szCs w:val="19"/>
        </w:rPr>
      </w:pPr>
    </w:p>
    <w:p w:rsidR="00DA00CA" w:rsidRDefault="00AA1101" w:rsidP="00DA00CA">
      <w:pPr>
        <w:ind w:left="2835" w:hanging="2835"/>
        <w:jc w:val="both"/>
        <w:rPr>
          <w:color w:val="000000"/>
          <w:sz w:val="19"/>
          <w:szCs w:val="19"/>
        </w:rPr>
      </w:pPr>
      <w:r w:rsidRPr="00441DB8">
        <w:rPr>
          <w:b/>
          <w:bCs/>
          <w:color w:val="000000"/>
          <w:sz w:val="19"/>
          <w:szCs w:val="19"/>
          <w:u w:val="single"/>
        </w:rPr>
        <w:t>Tanım:</w:t>
      </w:r>
      <w:r w:rsidR="009D4FAE" w:rsidRPr="00441DB8">
        <w:rPr>
          <w:color w:val="000000"/>
          <w:sz w:val="19"/>
          <w:szCs w:val="19"/>
        </w:rPr>
        <w:tab/>
      </w:r>
      <w:r w:rsidR="00DA00CA">
        <w:rPr>
          <w:color w:val="000000"/>
          <w:sz w:val="19"/>
          <w:szCs w:val="19"/>
        </w:rPr>
        <w:t>Green</w:t>
      </w:r>
      <w:r w:rsidRPr="00441DB8">
        <w:rPr>
          <w:color w:val="000000"/>
          <w:sz w:val="19"/>
          <w:szCs w:val="19"/>
        </w:rPr>
        <w:t xml:space="preserve"> S</w:t>
      </w:r>
      <w:r w:rsidR="00DA00CA">
        <w:rPr>
          <w:color w:val="000000"/>
          <w:sz w:val="19"/>
          <w:szCs w:val="19"/>
        </w:rPr>
        <w:t>, temel olarak sodyum N-[</w:t>
      </w:r>
      <w:r w:rsidRPr="00441DB8">
        <w:rPr>
          <w:color w:val="000000"/>
          <w:sz w:val="19"/>
          <w:szCs w:val="19"/>
        </w:rPr>
        <w:t>4-</w:t>
      </w:r>
      <w:r w:rsidR="00DA00CA">
        <w:rPr>
          <w:color w:val="000000"/>
          <w:sz w:val="19"/>
          <w:szCs w:val="19"/>
        </w:rPr>
        <w:t>[[4-(dimetilamino)fenil]</w:t>
      </w:r>
      <w:r w:rsidRPr="00441DB8">
        <w:rPr>
          <w:color w:val="000000"/>
          <w:sz w:val="19"/>
          <w:szCs w:val="19"/>
        </w:rPr>
        <w:t xml:space="preserve"> 2-hidroksi-3,6</w:t>
      </w:r>
      <w:r w:rsidR="00DA00CA">
        <w:rPr>
          <w:color w:val="000000"/>
          <w:sz w:val="19"/>
          <w:szCs w:val="19"/>
        </w:rPr>
        <w:t>-disülfo-1-naftalenil)metilen]-2,5-siklohekzadien-1-yliden]-N-</w:t>
      </w:r>
      <w:r w:rsidRPr="00441DB8">
        <w:rPr>
          <w:color w:val="000000"/>
          <w:sz w:val="19"/>
          <w:szCs w:val="19"/>
        </w:rPr>
        <w:t xml:space="preserve">metilmetanaminyum ve </w:t>
      </w:r>
      <w:r w:rsidR="00DA00CA" w:rsidRPr="00DA00CA">
        <w:rPr>
          <w:color w:val="000000"/>
          <w:sz w:val="19"/>
          <w:szCs w:val="19"/>
        </w:rPr>
        <w:t xml:space="preserve">başlıca renksiz bileşenler olarak sodyum sülfat ve/veya sodyum klorürle birlikte yardımcı renklendirici maddelerden oluşur. </w:t>
      </w:r>
    </w:p>
    <w:p w:rsidR="00AA1101" w:rsidRPr="00441DB8" w:rsidRDefault="00DA00CA" w:rsidP="00DA00CA">
      <w:pPr>
        <w:ind w:left="2835"/>
        <w:jc w:val="both"/>
        <w:rPr>
          <w:color w:val="000000"/>
          <w:sz w:val="19"/>
          <w:szCs w:val="19"/>
        </w:rPr>
      </w:pPr>
      <w:r>
        <w:rPr>
          <w:color w:val="000000"/>
          <w:sz w:val="19"/>
          <w:szCs w:val="19"/>
        </w:rPr>
        <w:t>Green</w:t>
      </w:r>
      <w:r w:rsidR="00AA1101" w:rsidRPr="00441DB8">
        <w:rPr>
          <w:color w:val="000000"/>
          <w:sz w:val="19"/>
          <w:szCs w:val="19"/>
        </w:rPr>
        <w:t xml:space="preserve"> S, sodyum tuzu olarak tanımlanır. Kalsiyum ve potasyum tuzuna da izin verilir.</w:t>
      </w:r>
    </w:p>
    <w:p w:rsidR="009D4FAE" w:rsidRPr="00441DB8" w:rsidRDefault="009D4FAE" w:rsidP="00815038">
      <w:pPr>
        <w:ind w:left="3540"/>
        <w:jc w:val="both"/>
        <w:rPr>
          <w:color w:val="000000"/>
          <w:sz w:val="19"/>
          <w:szCs w:val="19"/>
        </w:rPr>
      </w:pPr>
    </w:p>
    <w:p w:rsidR="00AA1101" w:rsidRPr="00441DB8" w:rsidRDefault="00AA1101" w:rsidP="00815038">
      <w:pPr>
        <w:ind w:firstLine="708"/>
        <w:jc w:val="both"/>
        <w:rPr>
          <w:color w:val="000000"/>
          <w:sz w:val="19"/>
          <w:szCs w:val="19"/>
        </w:rPr>
      </w:pPr>
      <w:r w:rsidRPr="00441DB8">
        <w:rPr>
          <w:b/>
          <w:color w:val="000000"/>
          <w:sz w:val="19"/>
          <w:szCs w:val="19"/>
        </w:rPr>
        <w:t xml:space="preserve">Renk </w:t>
      </w:r>
      <w:r w:rsidR="00B02C3C" w:rsidRPr="00441DB8">
        <w:rPr>
          <w:b/>
          <w:color w:val="000000"/>
          <w:sz w:val="19"/>
          <w:szCs w:val="19"/>
        </w:rPr>
        <w:t>indeks</w:t>
      </w:r>
      <w:r w:rsidRPr="00441DB8">
        <w:rPr>
          <w:b/>
          <w:color w:val="000000"/>
          <w:sz w:val="19"/>
          <w:szCs w:val="19"/>
        </w:rPr>
        <w:t xml:space="preserve"> no:</w:t>
      </w:r>
      <w:r w:rsidRPr="00441DB8">
        <w:rPr>
          <w:color w:val="000000"/>
          <w:sz w:val="19"/>
          <w:szCs w:val="19"/>
        </w:rPr>
        <w:t xml:space="preserve"> </w:t>
      </w:r>
      <w:r w:rsidR="00A23B44" w:rsidRPr="00441DB8">
        <w:rPr>
          <w:color w:val="000000"/>
          <w:sz w:val="19"/>
          <w:szCs w:val="19"/>
        </w:rPr>
        <w:tab/>
      </w:r>
      <w:r w:rsidR="00A23B44" w:rsidRPr="00441DB8">
        <w:rPr>
          <w:color w:val="000000"/>
          <w:sz w:val="19"/>
          <w:szCs w:val="19"/>
        </w:rPr>
        <w:tab/>
      </w:r>
      <w:r w:rsidRPr="00441DB8">
        <w:rPr>
          <w:color w:val="000000"/>
          <w:sz w:val="19"/>
          <w:szCs w:val="19"/>
        </w:rPr>
        <w:t>44090</w:t>
      </w:r>
    </w:p>
    <w:p w:rsidR="009D4FAE" w:rsidRPr="00441DB8" w:rsidRDefault="009D4FAE" w:rsidP="00815038">
      <w:pPr>
        <w:ind w:firstLine="708"/>
        <w:jc w:val="both"/>
        <w:rPr>
          <w:color w:val="000000"/>
          <w:sz w:val="19"/>
          <w:szCs w:val="19"/>
        </w:rPr>
      </w:pPr>
    </w:p>
    <w:p w:rsidR="00AA1101" w:rsidRPr="00441DB8" w:rsidRDefault="00AA1101" w:rsidP="00815038">
      <w:pPr>
        <w:ind w:firstLine="708"/>
        <w:jc w:val="both"/>
        <w:rPr>
          <w:color w:val="000000"/>
          <w:sz w:val="19"/>
          <w:szCs w:val="19"/>
        </w:rPr>
      </w:pPr>
      <w:r w:rsidRPr="00441DB8">
        <w:rPr>
          <w:b/>
          <w:color w:val="000000"/>
          <w:sz w:val="19"/>
          <w:szCs w:val="19"/>
        </w:rPr>
        <w:t>Einecs:</w:t>
      </w:r>
      <w:r w:rsidRPr="00441DB8">
        <w:rPr>
          <w:color w:val="000000"/>
          <w:sz w:val="19"/>
          <w:szCs w:val="19"/>
        </w:rPr>
        <w:t xml:space="preserve"> </w:t>
      </w:r>
      <w:r w:rsidR="00A23B44" w:rsidRPr="00441DB8">
        <w:rPr>
          <w:color w:val="000000"/>
          <w:sz w:val="19"/>
          <w:szCs w:val="19"/>
        </w:rPr>
        <w:tab/>
      </w:r>
      <w:r w:rsidR="00A23B44" w:rsidRPr="00441DB8">
        <w:rPr>
          <w:color w:val="000000"/>
          <w:sz w:val="19"/>
          <w:szCs w:val="19"/>
        </w:rPr>
        <w:tab/>
      </w:r>
      <w:r w:rsidR="00A23B44" w:rsidRPr="00441DB8">
        <w:rPr>
          <w:color w:val="000000"/>
          <w:sz w:val="19"/>
          <w:szCs w:val="19"/>
        </w:rPr>
        <w:tab/>
      </w:r>
      <w:r w:rsidRPr="00441DB8">
        <w:rPr>
          <w:color w:val="000000"/>
          <w:sz w:val="19"/>
          <w:szCs w:val="19"/>
        </w:rPr>
        <w:t>221-409-2</w:t>
      </w:r>
    </w:p>
    <w:p w:rsidR="009D4FAE" w:rsidRPr="00441DB8" w:rsidRDefault="009D4FAE" w:rsidP="00815038">
      <w:pPr>
        <w:ind w:firstLine="708"/>
        <w:jc w:val="both"/>
        <w:rPr>
          <w:color w:val="000000"/>
          <w:sz w:val="19"/>
          <w:szCs w:val="19"/>
        </w:rPr>
      </w:pPr>
    </w:p>
    <w:p w:rsidR="00DA00CA" w:rsidRDefault="00AA1101" w:rsidP="00815038">
      <w:pPr>
        <w:ind w:left="2835" w:hanging="2127"/>
        <w:jc w:val="both"/>
        <w:rPr>
          <w:color w:val="000000"/>
          <w:sz w:val="19"/>
          <w:szCs w:val="19"/>
        </w:rPr>
      </w:pPr>
      <w:r w:rsidRPr="00441DB8">
        <w:rPr>
          <w:b/>
          <w:color w:val="000000"/>
          <w:sz w:val="19"/>
          <w:szCs w:val="19"/>
        </w:rPr>
        <w:t>Kimyasal adı:</w:t>
      </w:r>
      <w:r w:rsidRPr="00441DB8">
        <w:rPr>
          <w:color w:val="000000"/>
          <w:sz w:val="19"/>
          <w:szCs w:val="19"/>
        </w:rPr>
        <w:t xml:space="preserve"> </w:t>
      </w:r>
      <w:r w:rsidR="009D4FAE" w:rsidRPr="00441DB8">
        <w:rPr>
          <w:color w:val="000000"/>
          <w:sz w:val="19"/>
          <w:szCs w:val="19"/>
        </w:rPr>
        <w:tab/>
      </w:r>
      <w:r w:rsidR="00DA00CA" w:rsidRPr="00DA00CA">
        <w:rPr>
          <w:color w:val="000000"/>
          <w:sz w:val="19"/>
          <w:szCs w:val="19"/>
        </w:rPr>
        <w:t>N-[4-[[4-(dimetilami</w:t>
      </w:r>
      <w:r w:rsidR="00DA00CA">
        <w:rPr>
          <w:color w:val="000000"/>
          <w:sz w:val="19"/>
          <w:szCs w:val="19"/>
        </w:rPr>
        <w:t>no)fenil](</w:t>
      </w:r>
      <w:r w:rsidR="00DA00CA" w:rsidRPr="00DA00CA">
        <w:rPr>
          <w:color w:val="000000"/>
          <w:sz w:val="19"/>
          <w:szCs w:val="19"/>
        </w:rPr>
        <w:t>2-hidroksi-3,</w:t>
      </w:r>
      <w:r w:rsidR="00DA00CA">
        <w:rPr>
          <w:color w:val="000000"/>
          <w:sz w:val="19"/>
          <w:szCs w:val="19"/>
        </w:rPr>
        <w:t>6-disülfo-1-naftalenil)-metilen]2,5-siklohekzadien-1-yliden]-N-</w:t>
      </w:r>
      <w:r w:rsidR="00DA00CA" w:rsidRPr="00DA00CA">
        <w:rPr>
          <w:color w:val="000000"/>
          <w:sz w:val="19"/>
          <w:szCs w:val="19"/>
        </w:rPr>
        <w:t>metilmetanaminyum</w:t>
      </w:r>
      <w:r w:rsidR="00DA00CA">
        <w:rPr>
          <w:color w:val="000000"/>
          <w:sz w:val="19"/>
          <w:szCs w:val="19"/>
        </w:rPr>
        <w:t>;</w:t>
      </w:r>
    </w:p>
    <w:p w:rsidR="00AA1101" w:rsidRPr="00441DB8" w:rsidRDefault="00DA00CA" w:rsidP="00DA00CA">
      <w:pPr>
        <w:ind w:left="2832"/>
        <w:rPr>
          <w:color w:val="000000"/>
          <w:sz w:val="19"/>
          <w:szCs w:val="19"/>
        </w:rPr>
      </w:pPr>
      <w:r>
        <w:rPr>
          <w:color w:val="000000"/>
          <w:sz w:val="19"/>
          <w:szCs w:val="19"/>
        </w:rPr>
        <w:t>Sodyum 5-[4-dimetilamino-α</w:t>
      </w:r>
      <w:r w:rsidR="00AA1101" w:rsidRPr="00441DB8">
        <w:rPr>
          <w:color w:val="000000"/>
          <w:sz w:val="19"/>
          <w:szCs w:val="19"/>
        </w:rPr>
        <w:t>-(</w:t>
      </w:r>
      <w:r>
        <w:rPr>
          <w:color w:val="000000"/>
          <w:sz w:val="19"/>
          <w:szCs w:val="19"/>
        </w:rPr>
        <w:t>4</w:t>
      </w:r>
      <w:r w:rsidR="00AA1101" w:rsidRPr="00441DB8">
        <w:rPr>
          <w:color w:val="000000"/>
          <w:sz w:val="19"/>
          <w:szCs w:val="19"/>
        </w:rPr>
        <w:t>-</w:t>
      </w:r>
      <w:r>
        <w:rPr>
          <w:color w:val="000000"/>
          <w:sz w:val="19"/>
          <w:szCs w:val="19"/>
        </w:rPr>
        <w:t>dimetiliminosiklohekza-2,5-dienyliden)benzil]-6-hidroksi-7-sülfonata-naftali</w:t>
      </w:r>
      <w:r w:rsidR="00AA1101" w:rsidRPr="00441DB8">
        <w:rPr>
          <w:color w:val="000000"/>
          <w:sz w:val="19"/>
          <w:szCs w:val="19"/>
        </w:rPr>
        <w:t>n-2-sülfonat (alternatif kimyasal adı).</w:t>
      </w:r>
    </w:p>
    <w:p w:rsidR="009D4FAE" w:rsidRPr="00441DB8" w:rsidRDefault="009D4FAE" w:rsidP="00815038">
      <w:pPr>
        <w:ind w:left="3540" w:hanging="2832"/>
        <w:jc w:val="both"/>
        <w:rPr>
          <w:color w:val="000000"/>
          <w:sz w:val="19"/>
          <w:szCs w:val="19"/>
        </w:rPr>
      </w:pPr>
    </w:p>
    <w:p w:rsidR="00AA1101" w:rsidRPr="00441DB8" w:rsidRDefault="00AA1101" w:rsidP="00815038">
      <w:pPr>
        <w:ind w:firstLine="708"/>
        <w:jc w:val="both"/>
        <w:rPr>
          <w:color w:val="000000"/>
          <w:sz w:val="19"/>
          <w:szCs w:val="19"/>
        </w:rPr>
      </w:pPr>
      <w:r w:rsidRPr="00441DB8">
        <w:rPr>
          <w:b/>
          <w:color w:val="000000"/>
          <w:sz w:val="19"/>
          <w:szCs w:val="19"/>
        </w:rPr>
        <w:t>Kimyasal formül:</w:t>
      </w:r>
      <w:r w:rsidRPr="00441DB8">
        <w:rPr>
          <w:color w:val="000000"/>
          <w:sz w:val="19"/>
          <w:szCs w:val="19"/>
        </w:rPr>
        <w:t xml:space="preserve"> </w:t>
      </w:r>
      <w:r w:rsidR="00A23B44" w:rsidRPr="00441DB8">
        <w:rPr>
          <w:color w:val="000000"/>
          <w:sz w:val="19"/>
          <w:szCs w:val="19"/>
        </w:rPr>
        <w:tab/>
      </w:r>
      <w:r w:rsidRPr="00441DB8">
        <w:rPr>
          <w:color w:val="000000"/>
          <w:sz w:val="19"/>
          <w:szCs w:val="19"/>
        </w:rPr>
        <w:t>C</w:t>
      </w:r>
      <w:r w:rsidRPr="00DA00CA">
        <w:rPr>
          <w:color w:val="000000"/>
          <w:sz w:val="19"/>
          <w:szCs w:val="19"/>
          <w:vertAlign w:val="subscript"/>
        </w:rPr>
        <w:t>27</w:t>
      </w:r>
      <w:r w:rsidRPr="00441DB8">
        <w:rPr>
          <w:color w:val="000000"/>
          <w:sz w:val="19"/>
          <w:szCs w:val="19"/>
        </w:rPr>
        <w:t>H</w:t>
      </w:r>
      <w:r w:rsidRPr="00DA00CA">
        <w:rPr>
          <w:color w:val="000000"/>
          <w:sz w:val="19"/>
          <w:szCs w:val="19"/>
          <w:vertAlign w:val="subscript"/>
        </w:rPr>
        <w:t>25</w:t>
      </w:r>
      <w:r w:rsidRPr="00441DB8">
        <w:rPr>
          <w:color w:val="000000"/>
          <w:sz w:val="19"/>
          <w:szCs w:val="19"/>
        </w:rPr>
        <w:t>N</w:t>
      </w:r>
      <w:r w:rsidRPr="00DA00CA">
        <w:rPr>
          <w:color w:val="000000"/>
          <w:sz w:val="19"/>
          <w:szCs w:val="19"/>
          <w:vertAlign w:val="subscript"/>
        </w:rPr>
        <w:t>2</w:t>
      </w:r>
      <w:r w:rsidRPr="00441DB8">
        <w:rPr>
          <w:color w:val="000000"/>
          <w:sz w:val="19"/>
          <w:szCs w:val="19"/>
        </w:rPr>
        <w:t>NaO</w:t>
      </w:r>
      <w:r w:rsidRPr="00DA00CA">
        <w:rPr>
          <w:color w:val="000000"/>
          <w:sz w:val="19"/>
          <w:szCs w:val="19"/>
          <w:vertAlign w:val="subscript"/>
        </w:rPr>
        <w:t>7</w:t>
      </w:r>
      <w:r w:rsidRPr="00441DB8">
        <w:rPr>
          <w:color w:val="000000"/>
          <w:sz w:val="19"/>
          <w:szCs w:val="19"/>
        </w:rPr>
        <w:t>S</w:t>
      </w:r>
      <w:r w:rsidRPr="00DA00CA">
        <w:rPr>
          <w:color w:val="000000"/>
          <w:sz w:val="19"/>
          <w:szCs w:val="19"/>
          <w:vertAlign w:val="subscript"/>
        </w:rPr>
        <w:t>2</w:t>
      </w:r>
    </w:p>
    <w:p w:rsidR="009D4FAE" w:rsidRPr="00441DB8" w:rsidRDefault="009D4FAE" w:rsidP="00815038">
      <w:pPr>
        <w:ind w:firstLine="708"/>
        <w:jc w:val="both"/>
        <w:rPr>
          <w:color w:val="000000"/>
          <w:sz w:val="19"/>
          <w:szCs w:val="19"/>
        </w:rPr>
      </w:pPr>
    </w:p>
    <w:p w:rsidR="00AA1101" w:rsidRPr="00441DB8" w:rsidRDefault="001016C5" w:rsidP="00815038">
      <w:pPr>
        <w:ind w:firstLine="708"/>
        <w:jc w:val="both"/>
        <w:rPr>
          <w:color w:val="000000"/>
          <w:sz w:val="19"/>
          <w:szCs w:val="19"/>
        </w:rPr>
      </w:pPr>
      <w:r>
        <w:rPr>
          <w:b/>
          <w:color w:val="000000"/>
          <w:sz w:val="19"/>
          <w:szCs w:val="19"/>
        </w:rPr>
        <w:t>Molekül ağırlığı</w:t>
      </w:r>
      <w:r w:rsidR="00AA1101" w:rsidRPr="00441DB8">
        <w:rPr>
          <w:b/>
          <w:color w:val="000000"/>
          <w:sz w:val="19"/>
          <w:szCs w:val="19"/>
        </w:rPr>
        <w:t>:</w:t>
      </w:r>
      <w:r w:rsidR="00AA1101" w:rsidRPr="00441DB8">
        <w:rPr>
          <w:color w:val="000000"/>
          <w:sz w:val="19"/>
          <w:szCs w:val="19"/>
        </w:rPr>
        <w:t xml:space="preserve"> </w:t>
      </w:r>
      <w:r w:rsidR="00A23B44" w:rsidRPr="00441DB8">
        <w:rPr>
          <w:color w:val="000000"/>
          <w:sz w:val="19"/>
          <w:szCs w:val="19"/>
        </w:rPr>
        <w:tab/>
      </w:r>
      <w:r w:rsidR="00DA00CA">
        <w:rPr>
          <w:color w:val="000000"/>
          <w:sz w:val="19"/>
          <w:szCs w:val="19"/>
        </w:rPr>
        <w:t>576,</w:t>
      </w:r>
      <w:r w:rsidR="00AA1101" w:rsidRPr="00441DB8">
        <w:rPr>
          <w:color w:val="000000"/>
          <w:sz w:val="19"/>
          <w:szCs w:val="19"/>
        </w:rPr>
        <w:t>63</w:t>
      </w:r>
    </w:p>
    <w:p w:rsidR="009D4FAE" w:rsidRPr="00441DB8" w:rsidRDefault="009D4FAE" w:rsidP="00815038">
      <w:pPr>
        <w:ind w:firstLine="708"/>
        <w:jc w:val="both"/>
        <w:rPr>
          <w:color w:val="000000"/>
          <w:sz w:val="19"/>
          <w:szCs w:val="19"/>
        </w:rPr>
      </w:pPr>
    </w:p>
    <w:p w:rsidR="009D4FAE" w:rsidRPr="00441DB8" w:rsidRDefault="009D4FAE" w:rsidP="00815038">
      <w:pPr>
        <w:ind w:left="2835" w:hanging="2129"/>
        <w:jc w:val="both"/>
        <w:rPr>
          <w:color w:val="000000"/>
          <w:sz w:val="19"/>
          <w:szCs w:val="19"/>
        </w:rPr>
      </w:pPr>
      <w:r w:rsidRPr="00441DB8">
        <w:rPr>
          <w:b/>
          <w:color w:val="000000"/>
          <w:sz w:val="19"/>
          <w:szCs w:val="19"/>
        </w:rPr>
        <w:t>Analiz</w:t>
      </w:r>
      <w:r w:rsidR="00AA1101" w:rsidRPr="00441DB8">
        <w:rPr>
          <w:b/>
          <w:color w:val="000000"/>
          <w:sz w:val="19"/>
          <w:szCs w:val="19"/>
        </w:rPr>
        <w:t>:</w:t>
      </w:r>
      <w:r w:rsidR="00AA1101" w:rsidRPr="00441DB8">
        <w:rPr>
          <w:color w:val="000000"/>
          <w:sz w:val="19"/>
          <w:szCs w:val="19"/>
        </w:rPr>
        <w:t xml:space="preserve"> </w:t>
      </w:r>
      <w:r w:rsidRPr="00441DB8">
        <w:rPr>
          <w:color w:val="000000"/>
          <w:sz w:val="19"/>
          <w:szCs w:val="19"/>
        </w:rPr>
        <w:tab/>
      </w:r>
      <w:r w:rsidR="00AA1101" w:rsidRPr="00441DB8">
        <w:rPr>
          <w:color w:val="000000"/>
          <w:sz w:val="19"/>
          <w:szCs w:val="19"/>
        </w:rPr>
        <w:t xml:space="preserve">İçeriği, sodyum tuzu </w:t>
      </w:r>
      <w:r w:rsidR="00DA00CA">
        <w:rPr>
          <w:color w:val="000000"/>
          <w:sz w:val="19"/>
          <w:szCs w:val="19"/>
        </w:rPr>
        <w:t>olarak hesaplanan,</w:t>
      </w:r>
      <w:r w:rsidR="00AA1101" w:rsidRPr="00441DB8">
        <w:rPr>
          <w:color w:val="000000"/>
          <w:sz w:val="19"/>
          <w:szCs w:val="19"/>
        </w:rPr>
        <w:t xml:space="preserve"> to</w:t>
      </w:r>
      <w:r w:rsidR="00DA00CA">
        <w:rPr>
          <w:color w:val="000000"/>
          <w:sz w:val="19"/>
          <w:szCs w:val="19"/>
        </w:rPr>
        <w:t>plam renklendirici maddelerin %80’</w:t>
      </w:r>
      <w:r w:rsidR="00AA1101" w:rsidRPr="00441DB8">
        <w:rPr>
          <w:color w:val="000000"/>
          <w:sz w:val="19"/>
          <w:szCs w:val="19"/>
        </w:rPr>
        <w:t>inden az olmamalıdır.</w:t>
      </w:r>
    </w:p>
    <w:p w:rsidR="00AA1101" w:rsidRPr="00441DB8" w:rsidRDefault="00DA00CA" w:rsidP="00815038">
      <w:pPr>
        <w:ind w:left="2124" w:firstLine="708"/>
        <w:jc w:val="both"/>
        <w:rPr>
          <w:color w:val="000000"/>
          <w:sz w:val="19"/>
          <w:szCs w:val="19"/>
        </w:rPr>
      </w:pPr>
      <w:r>
        <w:rPr>
          <w:color w:val="000000"/>
          <w:sz w:val="19"/>
          <w:szCs w:val="19"/>
        </w:rPr>
        <w:t>Sulu çözeltide yaklaşık 632 nm’</w:t>
      </w:r>
      <w:r w:rsidR="00AA1101" w:rsidRPr="00441DB8">
        <w:rPr>
          <w:color w:val="000000"/>
          <w:sz w:val="19"/>
          <w:szCs w:val="19"/>
        </w:rPr>
        <w:t>de E</w:t>
      </w:r>
      <w:r w:rsidR="00AA1101" w:rsidRPr="00441DB8">
        <w:rPr>
          <w:noProof/>
          <w:color w:val="000000"/>
          <w:sz w:val="19"/>
          <w:szCs w:val="19"/>
        </w:rPr>
        <w:drawing>
          <wp:inline distT="0" distB="0" distL="0" distR="0" wp14:anchorId="0BA7EC66" wp14:editId="4424CE2F">
            <wp:extent cx="184785" cy="237490"/>
            <wp:effectExtent l="0" t="0" r="5715" b="0"/>
            <wp:docPr id="20" name="Resim 20" descr="http://www.kkgm.gov.tr/images/2001-2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4" descr="http://www.kkgm.gov.tr/images/2001-27-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785" cy="237490"/>
                    </a:xfrm>
                    <a:prstGeom prst="rect">
                      <a:avLst/>
                    </a:prstGeom>
                    <a:noFill/>
                    <a:ln>
                      <a:noFill/>
                    </a:ln>
                  </pic:spPr>
                </pic:pic>
              </a:graphicData>
            </a:graphic>
          </wp:inline>
        </w:drawing>
      </w:r>
      <w:r>
        <w:rPr>
          <w:color w:val="000000"/>
          <w:sz w:val="19"/>
          <w:szCs w:val="19"/>
        </w:rPr>
        <w:t xml:space="preserve"> 1.720</w:t>
      </w:r>
    </w:p>
    <w:p w:rsidR="009D4FAE" w:rsidRPr="00441DB8" w:rsidRDefault="009D4FAE" w:rsidP="00815038">
      <w:pPr>
        <w:ind w:left="3538"/>
        <w:jc w:val="both"/>
        <w:rPr>
          <w:color w:val="000000"/>
          <w:sz w:val="19"/>
          <w:szCs w:val="19"/>
        </w:rPr>
      </w:pPr>
    </w:p>
    <w:p w:rsidR="00AA1101" w:rsidRPr="00441DB8" w:rsidRDefault="00AA1101" w:rsidP="00815038">
      <w:pPr>
        <w:jc w:val="both"/>
        <w:rPr>
          <w:color w:val="000000"/>
          <w:sz w:val="19"/>
          <w:szCs w:val="19"/>
        </w:rPr>
      </w:pPr>
      <w:r w:rsidRPr="00441DB8">
        <w:rPr>
          <w:b/>
          <w:color w:val="000000"/>
          <w:sz w:val="19"/>
          <w:szCs w:val="19"/>
          <w:u w:val="single"/>
        </w:rPr>
        <w:t>Tanımlama:</w:t>
      </w:r>
      <w:r w:rsidRPr="00441DB8">
        <w:rPr>
          <w:color w:val="000000"/>
          <w:sz w:val="19"/>
          <w:szCs w:val="19"/>
        </w:rPr>
        <w:t xml:space="preserve"> </w:t>
      </w:r>
      <w:r w:rsidR="00A23B44" w:rsidRPr="00441DB8">
        <w:rPr>
          <w:color w:val="000000"/>
          <w:sz w:val="19"/>
          <w:szCs w:val="19"/>
        </w:rPr>
        <w:tab/>
      </w:r>
      <w:r w:rsidR="00A23B44" w:rsidRPr="00441DB8">
        <w:rPr>
          <w:color w:val="000000"/>
          <w:sz w:val="19"/>
          <w:szCs w:val="19"/>
        </w:rPr>
        <w:tab/>
      </w:r>
      <w:r w:rsidR="00A23B44" w:rsidRPr="00441DB8">
        <w:rPr>
          <w:color w:val="000000"/>
          <w:sz w:val="19"/>
          <w:szCs w:val="19"/>
        </w:rPr>
        <w:tab/>
      </w:r>
      <w:r w:rsidRPr="00441DB8">
        <w:rPr>
          <w:color w:val="000000"/>
          <w:sz w:val="19"/>
          <w:szCs w:val="19"/>
        </w:rPr>
        <w:t>Koyu mavi ya da koyu yeşil toz veya granüller.</w:t>
      </w:r>
    </w:p>
    <w:p w:rsidR="009D4FAE" w:rsidRPr="00441DB8" w:rsidRDefault="009D4FAE" w:rsidP="00815038">
      <w:pPr>
        <w:jc w:val="both"/>
        <w:rPr>
          <w:color w:val="000000"/>
          <w:sz w:val="19"/>
          <w:szCs w:val="19"/>
        </w:rPr>
      </w:pPr>
    </w:p>
    <w:p w:rsidR="009D4FAE" w:rsidRPr="00441DB8" w:rsidRDefault="009D4FAE" w:rsidP="00815038">
      <w:pPr>
        <w:ind w:firstLine="708"/>
        <w:jc w:val="both"/>
        <w:rPr>
          <w:b/>
          <w:color w:val="000000"/>
          <w:sz w:val="19"/>
          <w:szCs w:val="19"/>
        </w:rPr>
      </w:pPr>
      <w:r w:rsidRPr="00441DB8">
        <w:rPr>
          <w:b/>
          <w:color w:val="000000"/>
          <w:sz w:val="19"/>
          <w:szCs w:val="19"/>
        </w:rPr>
        <w:t>Sulu çözeltinin görünümü</w:t>
      </w:r>
      <w:r w:rsidRPr="00441DB8">
        <w:rPr>
          <w:b/>
          <w:color w:val="000000"/>
          <w:sz w:val="19"/>
          <w:szCs w:val="19"/>
        </w:rPr>
        <w:tab/>
      </w:r>
      <w:r w:rsidR="00A23B44" w:rsidRPr="00441DB8">
        <w:rPr>
          <w:b/>
          <w:color w:val="000000"/>
          <w:sz w:val="19"/>
          <w:szCs w:val="19"/>
        </w:rPr>
        <w:t>:</w:t>
      </w:r>
      <w:r w:rsidRPr="00441DB8">
        <w:rPr>
          <w:color w:val="000000"/>
          <w:sz w:val="19"/>
          <w:szCs w:val="19"/>
        </w:rPr>
        <w:t>Mavi ya da yeşil</w:t>
      </w:r>
    </w:p>
    <w:p w:rsidR="009D4FAE" w:rsidRPr="00441DB8" w:rsidRDefault="009D4FAE" w:rsidP="00815038">
      <w:pPr>
        <w:jc w:val="both"/>
        <w:rPr>
          <w:color w:val="000000"/>
          <w:sz w:val="19"/>
          <w:szCs w:val="19"/>
        </w:rPr>
      </w:pPr>
    </w:p>
    <w:p w:rsidR="00AA1101" w:rsidRPr="00441DB8" w:rsidRDefault="00AA1101" w:rsidP="00815038">
      <w:pPr>
        <w:jc w:val="both"/>
        <w:rPr>
          <w:b/>
          <w:color w:val="000000"/>
          <w:sz w:val="19"/>
          <w:szCs w:val="19"/>
          <w:u w:val="single"/>
        </w:rPr>
      </w:pPr>
      <w:r w:rsidRPr="00441DB8">
        <w:rPr>
          <w:b/>
          <w:color w:val="000000"/>
          <w:sz w:val="19"/>
          <w:szCs w:val="19"/>
          <w:u w:val="single"/>
        </w:rPr>
        <w:t>Belirleme</w:t>
      </w:r>
      <w:r w:rsidR="009D4FAE" w:rsidRPr="00441DB8">
        <w:rPr>
          <w:b/>
          <w:color w:val="000000"/>
          <w:sz w:val="19"/>
          <w:szCs w:val="19"/>
          <w:u w:val="single"/>
        </w:rPr>
        <w:t>:</w:t>
      </w:r>
      <w:r w:rsidRPr="00441DB8">
        <w:rPr>
          <w:b/>
          <w:color w:val="000000"/>
          <w:sz w:val="19"/>
          <w:szCs w:val="19"/>
          <w:u w:val="single"/>
        </w:rPr>
        <w:t xml:space="preserve"> </w:t>
      </w:r>
    </w:p>
    <w:p w:rsidR="009D4FAE" w:rsidRPr="00441DB8" w:rsidRDefault="009D4FAE" w:rsidP="00815038">
      <w:pPr>
        <w:jc w:val="both"/>
        <w:rPr>
          <w:b/>
          <w:color w:val="000000"/>
          <w:sz w:val="19"/>
          <w:szCs w:val="19"/>
          <w:u w:val="single"/>
        </w:rPr>
      </w:pPr>
    </w:p>
    <w:p w:rsidR="00AA1101" w:rsidRPr="00441DB8" w:rsidRDefault="00AA1101" w:rsidP="00815038">
      <w:pPr>
        <w:ind w:firstLine="708"/>
        <w:jc w:val="both"/>
        <w:rPr>
          <w:color w:val="000000"/>
          <w:sz w:val="19"/>
          <w:szCs w:val="19"/>
        </w:rPr>
      </w:pPr>
      <w:r w:rsidRPr="00441DB8">
        <w:rPr>
          <w:b/>
          <w:color w:val="000000"/>
          <w:sz w:val="19"/>
          <w:szCs w:val="19"/>
        </w:rPr>
        <w:t>Spektrofotometri:</w:t>
      </w:r>
      <w:r w:rsidRPr="00441DB8">
        <w:rPr>
          <w:color w:val="000000"/>
          <w:sz w:val="19"/>
          <w:szCs w:val="19"/>
        </w:rPr>
        <w:t xml:space="preserve"> </w:t>
      </w:r>
      <w:r w:rsidR="00A23B44" w:rsidRPr="00441DB8">
        <w:rPr>
          <w:color w:val="000000"/>
          <w:sz w:val="19"/>
          <w:szCs w:val="19"/>
        </w:rPr>
        <w:tab/>
      </w:r>
      <w:r w:rsidR="00DA00CA">
        <w:rPr>
          <w:color w:val="000000"/>
          <w:sz w:val="19"/>
          <w:szCs w:val="19"/>
        </w:rPr>
        <w:t>Suda yaklaşık 632 nm’</w:t>
      </w:r>
      <w:r w:rsidRPr="00441DB8">
        <w:rPr>
          <w:color w:val="000000"/>
          <w:sz w:val="19"/>
          <w:szCs w:val="19"/>
        </w:rPr>
        <w:t>de maksimum.</w:t>
      </w:r>
    </w:p>
    <w:p w:rsidR="009D4FAE" w:rsidRPr="00441DB8" w:rsidRDefault="009D4FAE" w:rsidP="00815038">
      <w:pPr>
        <w:jc w:val="both"/>
        <w:rPr>
          <w:color w:val="000000"/>
          <w:sz w:val="19"/>
          <w:szCs w:val="19"/>
        </w:rPr>
      </w:pPr>
    </w:p>
    <w:p w:rsidR="009D4FAE" w:rsidRPr="00441DB8" w:rsidRDefault="009D4FAE" w:rsidP="00815038">
      <w:pPr>
        <w:jc w:val="both"/>
        <w:rPr>
          <w:b/>
          <w:color w:val="000000"/>
          <w:sz w:val="19"/>
          <w:szCs w:val="19"/>
          <w:u w:val="single"/>
        </w:rPr>
      </w:pPr>
      <w:r w:rsidRPr="00441DB8">
        <w:rPr>
          <w:b/>
          <w:color w:val="000000"/>
          <w:sz w:val="19"/>
          <w:szCs w:val="19"/>
          <w:u w:val="single"/>
        </w:rPr>
        <w:t>Saflık:</w:t>
      </w:r>
    </w:p>
    <w:p w:rsidR="009D4FAE" w:rsidRPr="00441DB8" w:rsidRDefault="009D4FAE" w:rsidP="00815038">
      <w:pPr>
        <w:jc w:val="both"/>
        <w:rPr>
          <w:color w:val="000000"/>
          <w:sz w:val="19"/>
          <w:szCs w:val="19"/>
        </w:rPr>
      </w:pPr>
    </w:p>
    <w:p w:rsidR="00AA1101" w:rsidRPr="00441DB8" w:rsidRDefault="00AA1101" w:rsidP="00815038">
      <w:pPr>
        <w:ind w:firstLine="708"/>
        <w:jc w:val="both"/>
        <w:rPr>
          <w:color w:val="000000"/>
          <w:sz w:val="19"/>
          <w:szCs w:val="19"/>
        </w:rPr>
      </w:pPr>
      <w:r w:rsidRPr="00441DB8">
        <w:rPr>
          <w:b/>
          <w:color w:val="000000"/>
          <w:sz w:val="19"/>
          <w:szCs w:val="19"/>
        </w:rPr>
        <w:t>Suda çözünmeyen madde:</w:t>
      </w:r>
      <w:r w:rsidR="00DA00CA">
        <w:rPr>
          <w:color w:val="000000"/>
          <w:sz w:val="19"/>
          <w:szCs w:val="19"/>
        </w:rPr>
        <w:t xml:space="preserve"> %0,2’</w:t>
      </w:r>
      <w:r w:rsidRPr="00441DB8">
        <w:rPr>
          <w:color w:val="000000"/>
          <w:sz w:val="19"/>
          <w:szCs w:val="19"/>
        </w:rPr>
        <w:t>den fazla olmamalıdır.</w:t>
      </w:r>
    </w:p>
    <w:p w:rsidR="009D4FAE" w:rsidRPr="00441DB8" w:rsidRDefault="009D4FAE" w:rsidP="00815038">
      <w:pPr>
        <w:ind w:firstLine="708"/>
        <w:jc w:val="both"/>
        <w:rPr>
          <w:color w:val="000000"/>
          <w:sz w:val="19"/>
          <w:szCs w:val="19"/>
        </w:rPr>
      </w:pPr>
    </w:p>
    <w:p w:rsidR="009D4FAE" w:rsidRPr="00441DB8" w:rsidRDefault="00AA1101" w:rsidP="00815038">
      <w:pPr>
        <w:ind w:firstLine="708"/>
        <w:jc w:val="both"/>
        <w:rPr>
          <w:b/>
          <w:color w:val="000000"/>
          <w:sz w:val="19"/>
          <w:szCs w:val="19"/>
        </w:rPr>
      </w:pPr>
      <w:r w:rsidRPr="00441DB8">
        <w:rPr>
          <w:b/>
          <w:color w:val="000000"/>
          <w:sz w:val="19"/>
          <w:szCs w:val="19"/>
        </w:rPr>
        <w:t xml:space="preserve">Yardımcı renklendirici </w:t>
      </w:r>
    </w:p>
    <w:p w:rsidR="00AA1101" w:rsidRPr="00441DB8" w:rsidRDefault="00AA1101" w:rsidP="00815038">
      <w:pPr>
        <w:ind w:firstLine="708"/>
        <w:jc w:val="both"/>
        <w:rPr>
          <w:color w:val="000000"/>
          <w:sz w:val="19"/>
          <w:szCs w:val="19"/>
        </w:rPr>
      </w:pPr>
      <w:r w:rsidRPr="00441DB8">
        <w:rPr>
          <w:b/>
          <w:color w:val="000000"/>
          <w:sz w:val="19"/>
          <w:szCs w:val="19"/>
        </w:rPr>
        <w:t>maddeler:</w:t>
      </w:r>
      <w:r w:rsidRPr="00441DB8">
        <w:rPr>
          <w:color w:val="000000"/>
          <w:sz w:val="19"/>
          <w:szCs w:val="19"/>
        </w:rPr>
        <w:t xml:space="preserve"> </w:t>
      </w:r>
      <w:r w:rsidR="00A23B44" w:rsidRPr="00441DB8">
        <w:rPr>
          <w:color w:val="000000"/>
          <w:sz w:val="19"/>
          <w:szCs w:val="19"/>
        </w:rPr>
        <w:tab/>
      </w:r>
      <w:r w:rsidR="00A23B44" w:rsidRPr="00441DB8">
        <w:rPr>
          <w:color w:val="000000"/>
          <w:sz w:val="19"/>
          <w:szCs w:val="19"/>
        </w:rPr>
        <w:tab/>
      </w:r>
      <w:r w:rsidR="00DA00CA">
        <w:rPr>
          <w:color w:val="000000"/>
          <w:sz w:val="19"/>
          <w:szCs w:val="19"/>
        </w:rPr>
        <w:t>%1,0’</w:t>
      </w:r>
      <w:r w:rsidRPr="00441DB8">
        <w:rPr>
          <w:color w:val="000000"/>
          <w:sz w:val="19"/>
          <w:szCs w:val="19"/>
        </w:rPr>
        <w:t>den fazla olmamalıdır.</w:t>
      </w:r>
    </w:p>
    <w:p w:rsidR="009D4FAE" w:rsidRPr="00441DB8" w:rsidRDefault="009D4FAE" w:rsidP="00815038">
      <w:pPr>
        <w:ind w:firstLine="708"/>
        <w:jc w:val="both"/>
        <w:rPr>
          <w:color w:val="000000"/>
          <w:sz w:val="19"/>
          <w:szCs w:val="19"/>
        </w:rPr>
      </w:pPr>
    </w:p>
    <w:p w:rsidR="009D4FAE" w:rsidRPr="00441DB8" w:rsidRDefault="00AA1101" w:rsidP="00815038">
      <w:pPr>
        <w:ind w:firstLine="708"/>
        <w:jc w:val="both"/>
        <w:rPr>
          <w:b/>
          <w:color w:val="000000"/>
          <w:sz w:val="19"/>
          <w:szCs w:val="19"/>
        </w:rPr>
      </w:pPr>
      <w:r w:rsidRPr="00441DB8">
        <w:rPr>
          <w:b/>
          <w:color w:val="000000"/>
          <w:sz w:val="19"/>
          <w:szCs w:val="19"/>
        </w:rPr>
        <w:t xml:space="preserve">Renklendirici maddeler </w:t>
      </w:r>
    </w:p>
    <w:p w:rsidR="00AA1101" w:rsidRPr="00441DB8" w:rsidRDefault="00AA1101" w:rsidP="00815038">
      <w:pPr>
        <w:ind w:firstLine="708"/>
        <w:jc w:val="both"/>
        <w:rPr>
          <w:b/>
          <w:color w:val="000000"/>
          <w:sz w:val="19"/>
          <w:szCs w:val="19"/>
        </w:rPr>
      </w:pPr>
      <w:r w:rsidRPr="00441DB8">
        <w:rPr>
          <w:b/>
          <w:color w:val="000000"/>
          <w:sz w:val="19"/>
          <w:szCs w:val="19"/>
        </w:rPr>
        <w:t xml:space="preserve">dışındaki organik bileşikler: </w:t>
      </w:r>
    </w:p>
    <w:p w:rsidR="009D4FAE" w:rsidRPr="00441DB8" w:rsidRDefault="009D4FAE" w:rsidP="00815038">
      <w:pPr>
        <w:ind w:firstLine="708"/>
        <w:jc w:val="both"/>
        <w:rPr>
          <w:b/>
          <w:color w:val="000000"/>
          <w:sz w:val="19"/>
          <w:szCs w:val="19"/>
        </w:rPr>
      </w:pPr>
    </w:p>
    <w:p w:rsidR="00A23B44" w:rsidRPr="00441DB8" w:rsidRDefault="00DA00CA" w:rsidP="00815038">
      <w:pPr>
        <w:widowControl w:val="0"/>
        <w:overflowPunct w:val="0"/>
        <w:autoSpaceDE w:val="0"/>
        <w:autoSpaceDN w:val="0"/>
        <w:adjustRightInd w:val="0"/>
        <w:ind w:left="740"/>
        <w:rPr>
          <w:sz w:val="19"/>
          <w:szCs w:val="19"/>
        </w:rPr>
      </w:pPr>
      <w:r>
        <w:rPr>
          <w:sz w:val="19"/>
          <w:szCs w:val="19"/>
        </w:rPr>
        <w:t>4,4'</w:t>
      </w:r>
      <w:r w:rsidR="00065DA3" w:rsidRPr="00441DB8">
        <w:rPr>
          <w:sz w:val="19"/>
          <w:szCs w:val="19"/>
        </w:rPr>
        <w:t>-bis(dimetilamino)-</w:t>
      </w:r>
    </w:p>
    <w:p w:rsidR="00AA1101" w:rsidRPr="00441DB8" w:rsidRDefault="00A23B44" w:rsidP="00815038">
      <w:pPr>
        <w:widowControl w:val="0"/>
        <w:overflowPunct w:val="0"/>
        <w:autoSpaceDE w:val="0"/>
        <w:autoSpaceDN w:val="0"/>
        <w:adjustRightInd w:val="0"/>
        <w:ind w:left="740"/>
        <w:rPr>
          <w:sz w:val="19"/>
          <w:szCs w:val="19"/>
        </w:rPr>
      </w:pPr>
      <w:r w:rsidRPr="00441DB8">
        <w:rPr>
          <w:sz w:val="19"/>
          <w:szCs w:val="19"/>
        </w:rPr>
        <w:t>B</w:t>
      </w:r>
      <w:r w:rsidR="00065DA3" w:rsidRPr="00441DB8">
        <w:rPr>
          <w:sz w:val="19"/>
          <w:szCs w:val="19"/>
        </w:rPr>
        <w:t>enzhidril</w:t>
      </w:r>
      <w:r w:rsidRPr="00441DB8">
        <w:rPr>
          <w:sz w:val="19"/>
          <w:szCs w:val="19"/>
        </w:rPr>
        <w:t xml:space="preserve"> </w:t>
      </w:r>
      <w:r w:rsidR="00065DA3" w:rsidRPr="00441DB8">
        <w:rPr>
          <w:sz w:val="19"/>
          <w:szCs w:val="19"/>
        </w:rPr>
        <w:t>alkol</w:t>
      </w:r>
      <w:r w:rsidRPr="00441DB8">
        <w:rPr>
          <w:color w:val="000000"/>
          <w:sz w:val="19"/>
          <w:szCs w:val="19"/>
        </w:rPr>
        <w:tab/>
      </w:r>
      <w:r w:rsidRPr="00441DB8">
        <w:rPr>
          <w:color w:val="000000"/>
          <w:sz w:val="19"/>
          <w:szCs w:val="19"/>
        </w:rPr>
        <w:tab/>
      </w:r>
      <w:r w:rsidR="00DE52F1">
        <w:rPr>
          <w:color w:val="000000"/>
          <w:sz w:val="19"/>
          <w:szCs w:val="19"/>
        </w:rPr>
        <w:t>%0,1’</w:t>
      </w:r>
      <w:r w:rsidR="00AA1101" w:rsidRPr="00441DB8">
        <w:rPr>
          <w:color w:val="000000"/>
          <w:sz w:val="19"/>
          <w:szCs w:val="19"/>
        </w:rPr>
        <w:t>den fazla olmamalıdır.</w:t>
      </w:r>
    </w:p>
    <w:p w:rsidR="009D4FAE" w:rsidRPr="00441DB8" w:rsidRDefault="009D4FAE" w:rsidP="00815038">
      <w:pPr>
        <w:ind w:firstLine="708"/>
        <w:jc w:val="both"/>
        <w:rPr>
          <w:color w:val="000000"/>
          <w:sz w:val="19"/>
          <w:szCs w:val="19"/>
        </w:rPr>
      </w:pPr>
    </w:p>
    <w:p w:rsidR="00A23B44" w:rsidRPr="00441DB8" w:rsidRDefault="00DE52F1" w:rsidP="00815038">
      <w:pPr>
        <w:widowControl w:val="0"/>
        <w:overflowPunct w:val="0"/>
        <w:autoSpaceDE w:val="0"/>
        <w:autoSpaceDN w:val="0"/>
        <w:adjustRightInd w:val="0"/>
        <w:ind w:left="740"/>
        <w:rPr>
          <w:sz w:val="19"/>
          <w:szCs w:val="19"/>
        </w:rPr>
      </w:pPr>
      <w:r>
        <w:rPr>
          <w:sz w:val="19"/>
          <w:szCs w:val="19"/>
        </w:rPr>
        <w:t>4,4'</w:t>
      </w:r>
      <w:r w:rsidR="00065DA3" w:rsidRPr="00441DB8">
        <w:rPr>
          <w:sz w:val="19"/>
          <w:szCs w:val="19"/>
        </w:rPr>
        <w:t>-bis(dimetilamino)-</w:t>
      </w:r>
    </w:p>
    <w:p w:rsidR="00AA1101" w:rsidRPr="00441DB8" w:rsidRDefault="00065DA3" w:rsidP="00815038">
      <w:pPr>
        <w:widowControl w:val="0"/>
        <w:overflowPunct w:val="0"/>
        <w:autoSpaceDE w:val="0"/>
        <w:autoSpaceDN w:val="0"/>
        <w:adjustRightInd w:val="0"/>
        <w:ind w:left="740"/>
        <w:rPr>
          <w:sz w:val="19"/>
          <w:szCs w:val="19"/>
        </w:rPr>
      </w:pPr>
      <w:r w:rsidRPr="00441DB8">
        <w:rPr>
          <w:sz w:val="19"/>
          <w:szCs w:val="19"/>
        </w:rPr>
        <w:t>benzo-fenon</w:t>
      </w:r>
      <w:r w:rsidR="00A23B44" w:rsidRPr="00441DB8">
        <w:rPr>
          <w:color w:val="000000"/>
          <w:sz w:val="19"/>
          <w:szCs w:val="19"/>
        </w:rPr>
        <w:tab/>
      </w:r>
      <w:r w:rsidR="00A23B44" w:rsidRPr="00441DB8">
        <w:rPr>
          <w:color w:val="000000"/>
          <w:sz w:val="19"/>
          <w:szCs w:val="19"/>
        </w:rPr>
        <w:tab/>
      </w:r>
      <w:r w:rsidR="00DE52F1">
        <w:rPr>
          <w:color w:val="000000"/>
          <w:sz w:val="19"/>
          <w:szCs w:val="19"/>
        </w:rPr>
        <w:t>%0,1’</w:t>
      </w:r>
      <w:r w:rsidR="00AA1101" w:rsidRPr="00441DB8">
        <w:rPr>
          <w:color w:val="000000"/>
          <w:sz w:val="19"/>
          <w:szCs w:val="19"/>
        </w:rPr>
        <w:t>den fazla olmamalıdır.</w:t>
      </w:r>
    </w:p>
    <w:p w:rsidR="009D4FAE" w:rsidRPr="00441DB8" w:rsidRDefault="009D4FAE" w:rsidP="00815038">
      <w:pPr>
        <w:ind w:firstLine="708"/>
        <w:jc w:val="both"/>
        <w:rPr>
          <w:color w:val="000000"/>
          <w:sz w:val="19"/>
          <w:szCs w:val="19"/>
        </w:rPr>
      </w:pPr>
    </w:p>
    <w:p w:rsidR="00A23B44" w:rsidRPr="00441DB8" w:rsidRDefault="00AA1101" w:rsidP="00815038">
      <w:pPr>
        <w:ind w:firstLine="708"/>
        <w:jc w:val="both"/>
        <w:rPr>
          <w:color w:val="000000"/>
          <w:sz w:val="19"/>
          <w:szCs w:val="19"/>
        </w:rPr>
      </w:pPr>
      <w:r w:rsidRPr="00441DB8">
        <w:rPr>
          <w:color w:val="000000"/>
          <w:sz w:val="19"/>
          <w:szCs w:val="19"/>
        </w:rPr>
        <w:t>3-hidroks</w:t>
      </w:r>
      <w:r w:rsidR="00DE52F1">
        <w:rPr>
          <w:color w:val="000000"/>
          <w:sz w:val="19"/>
          <w:szCs w:val="19"/>
        </w:rPr>
        <w:t>inaftali</w:t>
      </w:r>
      <w:r w:rsidRPr="00441DB8">
        <w:rPr>
          <w:color w:val="000000"/>
          <w:sz w:val="19"/>
          <w:szCs w:val="19"/>
        </w:rPr>
        <w:t>n-2,7-</w:t>
      </w:r>
    </w:p>
    <w:p w:rsidR="00AA1101" w:rsidRPr="00441DB8" w:rsidRDefault="00DE52F1" w:rsidP="00815038">
      <w:pPr>
        <w:ind w:firstLine="708"/>
        <w:jc w:val="both"/>
        <w:rPr>
          <w:color w:val="000000"/>
          <w:sz w:val="19"/>
          <w:szCs w:val="19"/>
        </w:rPr>
      </w:pPr>
      <w:r>
        <w:rPr>
          <w:color w:val="000000"/>
          <w:sz w:val="19"/>
          <w:szCs w:val="19"/>
        </w:rPr>
        <w:t>d</w:t>
      </w:r>
      <w:r w:rsidR="00AA1101" w:rsidRPr="00441DB8">
        <w:rPr>
          <w:color w:val="000000"/>
          <w:sz w:val="19"/>
          <w:szCs w:val="19"/>
        </w:rPr>
        <w:t>isülfonik</w:t>
      </w:r>
      <w:r w:rsidR="00A23B44" w:rsidRPr="00441DB8">
        <w:rPr>
          <w:color w:val="000000"/>
          <w:sz w:val="19"/>
          <w:szCs w:val="19"/>
        </w:rPr>
        <w:t xml:space="preserve"> </w:t>
      </w:r>
      <w:r w:rsidR="009D4FAE" w:rsidRPr="00441DB8">
        <w:rPr>
          <w:color w:val="000000"/>
          <w:sz w:val="19"/>
          <w:szCs w:val="19"/>
        </w:rPr>
        <w:t>a</w:t>
      </w:r>
      <w:r w:rsidR="00AA1101" w:rsidRPr="00441DB8">
        <w:rPr>
          <w:color w:val="000000"/>
          <w:sz w:val="19"/>
          <w:szCs w:val="19"/>
        </w:rPr>
        <w:t>sit</w:t>
      </w:r>
      <w:r w:rsidR="00A23B44" w:rsidRPr="00441DB8">
        <w:rPr>
          <w:color w:val="000000"/>
          <w:sz w:val="19"/>
          <w:szCs w:val="19"/>
        </w:rPr>
        <w:tab/>
      </w:r>
      <w:r w:rsidR="00A23B44" w:rsidRPr="00441DB8">
        <w:rPr>
          <w:color w:val="000000"/>
          <w:sz w:val="19"/>
          <w:szCs w:val="19"/>
        </w:rPr>
        <w:tab/>
      </w:r>
      <w:r>
        <w:rPr>
          <w:color w:val="000000"/>
          <w:sz w:val="19"/>
          <w:szCs w:val="19"/>
        </w:rPr>
        <w:t>%0,2’</w:t>
      </w:r>
      <w:r w:rsidR="00AA1101" w:rsidRPr="00441DB8">
        <w:rPr>
          <w:color w:val="000000"/>
          <w:sz w:val="19"/>
          <w:szCs w:val="19"/>
        </w:rPr>
        <w:t>den fazla olmamalıdır.</w:t>
      </w:r>
    </w:p>
    <w:p w:rsidR="009D4FAE" w:rsidRPr="00441DB8" w:rsidRDefault="009D4FAE" w:rsidP="00815038">
      <w:pPr>
        <w:ind w:firstLine="708"/>
        <w:jc w:val="both"/>
        <w:rPr>
          <w:color w:val="000000"/>
          <w:sz w:val="19"/>
          <w:szCs w:val="19"/>
        </w:rPr>
      </w:pPr>
    </w:p>
    <w:p w:rsidR="00AA1101" w:rsidRPr="00441DB8" w:rsidRDefault="00AA1101" w:rsidP="00815038">
      <w:pPr>
        <w:ind w:firstLine="708"/>
        <w:jc w:val="both"/>
        <w:rPr>
          <w:color w:val="000000"/>
          <w:sz w:val="19"/>
          <w:szCs w:val="19"/>
        </w:rPr>
      </w:pPr>
      <w:r w:rsidRPr="00441DB8">
        <w:rPr>
          <w:b/>
          <w:color w:val="000000"/>
          <w:sz w:val="19"/>
          <w:szCs w:val="19"/>
        </w:rPr>
        <w:t>Löko baz</w:t>
      </w:r>
      <w:r w:rsidRPr="00441DB8">
        <w:rPr>
          <w:color w:val="000000"/>
          <w:sz w:val="19"/>
          <w:szCs w:val="19"/>
        </w:rPr>
        <w:t xml:space="preserve"> </w:t>
      </w:r>
      <w:r w:rsidR="00A23B44" w:rsidRPr="00441DB8">
        <w:rPr>
          <w:color w:val="000000"/>
          <w:sz w:val="19"/>
          <w:szCs w:val="19"/>
        </w:rPr>
        <w:tab/>
      </w:r>
      <w:r w:rsidR="00A23B44" w:rsidRPr="00441DB8">
        <w:rPr>
          <w:color w:val="000000"/>
          <w:sz w:val="19"/>
          <w:szCs w:val="19"/>
        </w:rPr>
        <w:tab/>
      </w:r>
      <w:r w:rsidRPr="00441DB8">
        <w:rPr>
          <w:color w:val="000000"/>
          <w:sz w:val="19"/>
          <w:szCs w:val="19"/>
        </w:rPr>
        <w:t>%</w:t>
      </w:r>
      <w:r w:rsidR="00DE52F1">
        <w:rPr>
          <w:color w:val="000000"/>
          <w:sz w:val="19"/>
          <w:szCs w:val="19"/>
        </w:rPr>
        <w:t>5,0’dan</w:t>
      </w:r>
      <w:r w:rsidRPr="00441DB8">
        <w:rPr>
          <w:color w:val="000000"/>
          <w:sz w:val="19"/>
          <w:szCs w:val="19"/>
        </w:rPr>
        <w:t xml:space="preserve"> fazla olmamalıdır.</w:t>
      </w:r>
    </w:p>
    <w:p w:rsidR="009D4FAE" w:rsidRPr="00441DB8" w:rsidRDefault="009D4FAE" w:rsidP="00815038">
      <w:pPr>
        <w:ind w:firstLine="708"/>
        <w:jc w:val="both"/>
        <w:rPr>
          <w:color w:val="000000"/>
          <w:sz w:val="19"/>
          <w:szCs w:val="19"/>
        </w:rPr>
      </w:pPr>
    </w:p>
    <w:p w:rsidR="009D4FAE" w:rsidRPr="00441DB8" w:rsidRDefault="00AA1101" w:rsidP="00815038">
      <w:pPr>
        <w:ind w:firstLine="708"/>
        <w:jc w:val="both"/>
        <w:rPr>
          <w:b/>
          <w:color w:val="000000"/>
          <w:sz w:val="19"/>
          <w:szCs w:val="19"/>
        </w:rPr>
      </w:pPr>
      <w:r w:rsidRPr="00441DB8">
        <w:rPr>
          <w:b/>
          <w:color w:val="000000"/>
          <w:sz w:val="19"/>
          <w:szCs w:val="19"/>
        </w:rPr>
        <w:t xml:space="preserve">Sülfone edilmemiş primer </w:t>
      </w:r>
    </w:p>
    <w:p w:rsidR="00AA1101" w:rsidRPr="00441DB8" w:rsidRDefault="00AA1101" w:rsidP="00815038">
      <w:pPr>
        <w:ind w:firstLine="708"/>
        <w:jc w:val="both"/>
        <w:rPr>
          <w:color w:val="000000"/>
          <w:sz w:val="19"/>
          <w:szCs w:val="19"/>
        </w:rPr>
      </w:pPr>
      <w:r w:rsidRPr="00441DB8">
        <w:rPr>
          <w:b/>
          <w:color w:val="000000"/>
          <w:sz w:val="19"/>
          <w:szCs w:val="19"/>
        </w:rPr>
        <w:t>aromatik aminler:</w:t>
      </w:r>
      <w:r w:rsidRPr="00441DB8">
        <w:rPr>
          <w:color w:val="000000"/>
          <w:sz w:val="19"/>
          <w:szCs w:val="19"/>
        </w:rPr>
        <w:t xml:space="preserve"> </w:t>
      </w:r>
      <w:r w:rsidR="00A23B44" w:rsidRPr="00441DB8">
        <w:rPr>
          <w:color w:val="000000"/>
          <w:sz w:val="19"/>
          <w:szCs w:val="19"/>
        </w:rPr>
        <w:tab/>
      </w:r>
      <w:r w:rsidR="00DE52F1">
        <w:rPr>
          <w:color w:val="000000"/>
          <w:sz w:val="19"/>
          <w:szCs w:val="19"/>
        </w:rPr>
        <w:t>%0,</w:t>
      </w:r>
      <w:r w:rsidRPr="00441DB8">
        <w:rPr>
          <w:color w:val="000000"/>
          <w:sz w:val="19"/>
          <w:szCs w:val="19"/>
        </w:rPr>
        <w:t>01’den fazla olmamalıdır.</w:t>
      </w:r>
      <w:r w:rsidR="00DE52F1">
        <w:rPr>
          <w:color w:val="000000"/>
          <w:sz w:val="19"/>
          <w:szCs w:val="19"/>
        </w:rPr>
        <w:t xml:space="preserve"> (Anilin olarak hesaplanan)</w:t>
      </w:r>
    </w:p>
    <w:p w:rsidR="009D4FAE" w:rsidRPr="00441DB8" w:rsidRDefault="009D4FAE" w:rsidP="00815038">
      <w:pPr>
        <w:ind w:firstLine="708"/>
        <w:jc w:val="both"/>
        <w:rPr>
          <w:color w:val="000000"/>
          <w:sz w:val="19"/>
          <w:szCs w:val="19"/>
        </w:rPr>
      </w:pPr>
    </w:p>
    <w:p w:rsidR="00A23B44" w:rsidRPr="00441DB8" w:rsidRDefault="00AA1101" w:rsidP="00815038">
      <w:pPr>
        <w:ind w:firstLine="708"/>
        <w:jc w:val="both"/>
        <w:rPr>
          <w:b/>
          <w:color w:val="000000"/>
          <w:sz w:val="19"/>
          <w:szCs w:val="19"/>
        </w:rPr>
      </w:pPr>
      <w:r w:rsidRPr="00441DB8">
        <w:rPr>
          <w:b/>
          <w:color w:val="000000"/>
          <w:sz w:val="19"/>
          <w:szCs w:val="19"/>
        </w:rPr>
        <w:t xml:space="preserve">Eter ile ekstrakte </w:t>
      </w:r>
    </w:p>
    <w:p w:rsidR="00AA1101" w:rsidRPr="00441DB8" w:rsidRDefault="00AA1101" w:rsidP="00815038">
      <w:pPr>
        <w:ind w:firstLine="708"/>
        <w:jc w:val="both"/>
        <w:rPr>
          <w:b/>
          <w:color w:val="000000"/>
          <w:sz w:val="19"/>
          <w:szCs w:val="19"/>
        </w:rPr>
      </w:pPr>
      <w:r w:rsidRPr="00441DB8">
        <w:rPr>
          <w:b/>
          <w:color w:val="000000"/>
          <w:sz w:val="19"/>
          <w:szCs w:val="19"/>
        </w:rPr>
        <w:t>edilebilir madde:</w:t>
      </w:r>
      <w:r w:rsidRPr="00441DB8">
        <w:rPr>
          <w:color w:val="000000"/>
          <w:sz w:val="19"/>
          <w:szCs w:val="19"/>
        </w:rPr>
        <w:t xml:space="preserve"> </w:t>
      </w:r>
      <w:r w:rsidR="00A23B44" w:rsidRPr="00441DB8">
        <w:rPr>
          <w:color w:val="000000"/>
          <w:sz w:val="19"/>
          <w:szCs w:val="19"/>
        </w:rPr>
        <w:tab/>
      </w:r>
      <w:r w:rsidR="00DE52F1">
        <w:rPr>
          <w:color w:val="000000"/>
          <w:sz w:val="19"/>
          <w:szCs w:val="19"/>
        </w:rPr>
        <w:t>Nötr koşullar altında %0,2’</w:t>
      </w:r>
      <w:r w:rsidRPr="00441DB8">
        <w:rPr>
          <w:color w:val="000000"/>
          <w:sz w:val="19"/>
          <w:szCs w:val="19"/>
        </w:rPr>
        <w:t>den fazla olmamalıdır.</w:t>
      </w:r>
    </w:p>
    <w:p w:rsidR="009D4FAE" w:rsidRPr="00441DB8" w:rsidRDefault="009D4FAE" w:rsidP="00815038">
      <w:pPr>
        <w:ind w:firstLine="708"/>
        <w:jc w:val="both"/>
        <w:rPr>
          <w:color w:val="000000"/>
          <w:sz w:val="19"/>
          <w:szCs w:val="19"/>
        </w:rPr>
      </w:pPr>
    </w:p>
    <w:p w:rsidR="00AA1101" w:rsidRPr="00441DB8" w:rsidRDefault="00AA1101" w:rsidP="00815038">
      <w:pPr>
        <w:ind w:firstLine="708"/>
        <w:jc w:val="both"/>
        <w:rPr>
          <w:color w:val="000000"/>
          <w:sz w:val="19"/>
          <w:szCs w:val="19"/>
        </w:rPr>
      </w:pPr>
      <w:r w:rsidRPr="00441DB8">
        <w:rPr>
          <w:b/>
          <w:color w:val="000000"/>
          <w:sz w:val="19"/>
          <w:szCs w:val="19"/>
        </w:rPr>
        <w:t xml:space="preserve">Arsenik: </w:t>
      </w:r>
      <w:r w:rsidR="009D4FAE" w:rsidRPr="00441DB8">
        <w:rPr>
          <w:b/>
          <w:color w:val="000000"/>
          <w:sz w:val="19"/>
          <w:szCs w:val="19"/>
        </w:rPr>
        <w:tab/>
      </w:r>
      <w:r w:rsidR="00A23B44" w:rsidRPr="00441DB8">
        <w:rPr>
          <w:color w:val="000000"/>
          <w:sz w:val="19"/>
          <w:szCs w:val="19"/>
        </w:rPr>
        <w:tab/>
      </w:r>
      <w:r w:rsidR="00DE52F1">
        <w:rPr>
          <w:color w:val="000000"/>
          <w:sz w:val="19"/>
          <w:szCs w:val="19"/>
        </w:rPr>
        <w:t>3 mg/kg’</w:t>
      </w:r>
      <w:r w:rsidRPr="00441DB8">
        <w:rPr>
          <w:color w:val="000000"/>
          <w:sz w:val="19"/>
          <w:szCs w:val="19"/>
        </w:rPr>
        <w:t>dan fazla olmamalıdır.</w:t>
      </w:r>
    </w:p>
    <w:p w:rsidR="009D4FAE" w:rsidRPr="00441DB8" w:rsidRDefault="009D4FAE" w:rsidP="00815038">
      <w:pPr>
        <w:ind w:firstLine="708"/>
        <w:jc w:val="both"/>
        <w:rPr>
          <w:color w:val="000000"/>
          <w:sz w:val="19"/>
          <w:szCs w:val="19"/>
        </w:rPr>
      </w:pPr>
    </w:p>
    <w:p w:rsidR="00AA1101" w:rsidRPr="00441DB8" w:rsidRDefault="00AA1101" w:rsidP="00815038">
      <w:pPr>
        <w:ind w:firstLine="708"/>
        <w:jc w:val="both"/>
        <w:rPr>
          <w:color w:val="000000"/>
          <w:sz w:val="19"/>
          <w:szCs w:val="19"/>
        </w:rPr>
      </w:pPr>
      <w:r w:rsidRPr="00441DB8">
        <w:rPr>
          <w:b/>
          <w:color w:val="000000"/>
          <w:sz w:val="19"/>
          <w:szCs w:val="19"/>
        </w:rPr>
        <w:t xml:space="preserve">Kurşun: </w:t>
      </w:r>
      <w:r w:rsidR="009D4FAE" w:rsidRPr="00441DB8">
        <w:rPr>
          <w:b/>
          <w:color w:val="000000"/>
          <w:sz w:val="19"/>
          <w:szCs w:val="19"/>
        </w:rPr>
        <w:tab/>
      </w:r>
      <w:r w:rsidR="00A23B44" w:rsidRPr="00441DB8">
        <w:rPr>
          <w:color w:val="000000"/>
          <w:sz w:val="19"/>
          <w:szCs w:val="19"/>
        </w:rPr>
        <w:tab/>
      </w:r>
      <w:r w:rsidR="00DE52F1">
        <w:rPr>
          <w:color w:val="000000"/>
          <w:sz w:val="19"/>
          <w:szCs w:val="19"/>
        </w:rPr>
        <w:t>2 mg/kg’</w:t>
      </w:r>
      <w:r w:rsidRPr="00441DB8">
        <w:rPr>
          <w:color w:val="000000"/>
          <w:sz w:val="19"/>
          <w:szCs w:val="19"/>
        </w:rPr>
        <w:t>dan fazla olmamalıdır.</w:t>
      </w:r>
    </w:p>
    <w:p w:rsidR="009D4FAE" w:rsidRPr="00441DB8" w:rsidRDefault="009D4FAE" w:rsidP="00815038">
      <w:pPr>
        <w:ind w:firstLine="708"/>
        <w:jc w:val="both"/>
        <w:rPr>
          <w:color w:val="000000"/>
          <w:sz w:val="19"/>
          <w:szCs w:val="19"/>
        </w:rPr>
      </w:pPr>
    </w:p>
    <w:p w:rsidR="00AA1101" w:rsidRPr="00441DB8" w:rsidRDefault="008A2DDD" w:rsidP="00815038">
      <w:pPr>
        <w:ind w:firstLine="708"/>
        <w:jc w:val="both"/>
        <w:rPr>
          <w:color w:val="000000"/>
          <w:sz w:val="19"/>
          <w:szCs w:val="19"/>
        </w:rPr>
      </w:pPr>
      <w:r w:rsidRPr="00441DB8">
        <w:rPr>
          <w:b/>
          <w:color w:val="000000"/>
          <w:sz w:val="19"/>
          <w:szCs w:val="19"/>
        </w:rPr>
        <w:t>Civa</w:t>
      </w:r>
      <w:r w:rsidR="00AA1101" w:rsidRPr="00441DB8">
        <w:rPr>
          <w:b/>
          <w:color w:val="000000"/>
          <w:sz w:val="19"/>
          <w:szCs w:val="19"/>
        </w:rPr>
        <w:t>:</w:t>
      </w:r>
      <w:r w:rsidR="00AA1101" w:rsidRPr="00441DB8">
        <w:rPr>
          <w:color w:val="000000"/>
          <w:sz w:val="19"/>
          <w:szCs w:val="19"/>
        </w:rPr>
        <w:t xml:space="preserve"> </w:t>
      </w:r>
      <w:r w:rsidR="00A23B44" w:rsidRPr="00441DB8">
        <w:rPr>
          <w:color w:val="000000"/>
          <w:sz w:val="19"/>
          <w:szCs w:val="19"/>
        </w:rPr>
        <w:tab/>
      </w:r>
      <w:r w:rsidR="00A23B44" w:rsidRPr="00441DB8">
        <w:rPr>
          <w:color w:val="000000"/>
          <w:sz w:val="19"/>
          <w:szCs w:val="19"/>
        </w:rPr>
        <w:tab/>
      </w:r>
      <w:r w:rsidR="00A23B44" w:rsidRPr="00441DB8">
        <w:rPr>
          <w:color w:val="000000"/>
          <w:sz w:val="19"/>
          <w:szCs w:val="19"/>
        </w:rPr>
        <w:tab/>
      </w:r>
      <w:r w:rsidR="00DE52F1">
        <w:rPr>
          <w:color w:val="000000"/>
          <w:sz w:val="19"/>
          <w:szCs w:val="19"/>
        </w:rPr>
        <w:t>1 mg/kg’</w:t>
      </w:r>
      <w:r w:rsidR="00AA1101" w:rsidRPr="00441DB8">
        <w:rPr>
          <w:color w:val="000000"/>
          <w:sz w:val="19"/>
          <w:szCs w:val="19"/>
        </w:rPr>
        <w:t>dan fazla olmamalıdır.</w:t>
      </w:r>
    </w:p>
    <w:p w:rsidR="009D4FAE" w:rsidRPr="00441DB8" w:rsidRDefault="009D4FAE" w:rsidP="00815038">
      <w:pPr>
        <w:ind w:firstLine="708"/>
        <w:jc w:val="both"/>
        <w:rPr>
          <w:color w:val="000000"/>
          <w:sz w:val="19"/>
          <w:szCs w:val="19"/>
        </w:rPr>
      </w:pPr>
    </w:p>
    <w:p w:rsidR="00AA1101" w:rsidRPr="00441DB8" w:rsidRDefault="00AA1101" w:rsidP="00815038">
      <w:pPr>
        <w:ind w:firstLine="708"/>
        <w:jc w:val="both"/>
        <w:rPr>
          <w:color w:val="000000"/>
          <w:sz w:val="19"/>
          <w:szCs w:val="19"/>
        </w:rPr>
      </w:pPr>
      <w:r w:rsidRPr="00441DB8">
        <w:rPr>
          <w:b/>
          <w:color w:val="000000"/>
          <w:sz w:val="19"/>
          <w:szCs w:val="19"/>
        </w:rPr>
        <w:t>Kadmiyum:</w:t>
      </w:r>
      <w:r w:rsidRPr="00441DB8">
        <w:rPr>
          <w:color w:val="000000"/>
          <w:sz w:val="19"/>
          <w:szCs w:val="19"/>
        </w:rPr>
        <w:t xml:space="preserve"> </w:t>
      </w:r>
      <w:r w:rsidR="00A23B44" w:rsidRPr="00441DB8">
        <w:rPr>
          <w:color w:val="000000"/>
          <w:sz w:val="19"/>
          <w:szCs w:val="19"/>
        </w:rPr>
        <w:tab/>
      </w:r>
      <w:r w:rsidR="00A23B44" w:rsidRPr="00441DB8">
        <w:rPr>
          <w:color w:val="000000"/>
          <w:sz w:val="19"/>
          <w:szCs w:val="19"/>
        </w:rPr>
        <w:tab/>
      </w:r>
      <w:r w:rsidR="00DE52F1">
        <w:rPr>
          <w:color w:val="000000"/>
          <w:sz w:val="19"/>
          <w:szCs w:val="19"/>
        </w:rPr>
        <w:t>1 mg/kg’</w:t>
      </w:r>
      <w:r w:rsidRPr="00441DB8">
        <w:rPr>
          <w:color w:val="000000"/>
          <w:sz w:val="19"/>
          <w:szCs w:val="19"/>
        </w:rPr>
        <w:t>dan fazla olmamalıdır.</w:t>
      </w:r>
    </w:p>
    <w:p w:rsidR="009D4FAE" w:rsidRPr="00441DB8" w:rsidRDefault="009D4FAE" w:rsidP="00815038">
      <w:pPr>
        <w:jc w:val="both"/>
        <w:rPr>
          <w:color w:val="000000"/>
          <w:sz w:val="19"/>
          <w:szCs w:val="19"/>
          <w:u w:val="single"/>
        </w:rPr>
      </w:pPr>
    </w:p>
    <w:p w:rsidR="00065DA3" w:rsidRPr="00441DB8" w:rsidRDefault="00065DA3" w:rsidP="00815038">
      <w:pPr>
        <w:jc w:val="both"/>
        <w:rPr>
          <w:color w:val="000000"/>
          <w:sz w:val="19"/>
          <w:szCs w:val="19"/>
          <w:u w:val="single"/>
        </w:rPr>
      </w:pPr>
    </w:p>
    <w:p w:rsidR="00065DA3" w:rsidRPr="00441DB8" w:rsidRDefault="00065DA3" w:rsidP="00815038">
      <w:pPr>
        <w:jc w:val="both"/>
        <w:rPr>
          <w:b/>
          <w:bCs/>
          <w:i/>
          <w:iCs/>
          <w:sz w:val="19"/>
          <w:szCs w:val="19"/>
        </w:rPr>
      </w:pPr>
      <w:r w:rsidRPr="00441DB8">
        <w:rPr>
          <w:b/>
          <w:bCs/>
          <w:i/>
          <w:iCs/>
          <w:sz w:val="19"/>
          <w:szCs w:val="19"/>
        </w:rPr>
        <w:t xml:space="preserve">Bu renklendiricinin alüminyum </w:t>
      </w:r>
      <w:r w:rsidR="00B40508" w:rsidRPr="00441DB8">
        <w:rPr>
          <w:b/>
          <w:bCs/>
          <w:i/>
          <w:iCs/>
          <w:sz w:val="19"/>
          <w:szCs w:val="19"/>
        </w:rPr>
        <w:t>lakları</w:t>
      </w:r>
      <w:r w:rsidRPr="00441DB8">
        <w:rPr>
          <w:b/>
          <w:bCs/>
          <w:i/>
          <w:iCs/>
          <w:sz w:val="19"/>
          <w:szCs w:val="19"/>
        </w:rPr>
        <w:t xml:space="preserve"> kullanılabilir.</w:t>
      </w:r>
    </w:p>
    <w:p w:rsidR="009D4FAE" w:rsidRPr="00441DB8" w:rsidRDefault="009D4FAE" w:rsidP="00815038">
      <w:pPr>
        <w:jc w:val="both"/>
        <w:rPr>
          <w:color w:val="000000"/>
          <w:sz w:val="19"/>
          <w:szCs w:val="19"/>
          <w:u w:val="single"/>
        </w:rPr>
      </w:pPr>
    </w:p>
    <w:p w:rsidR="00065DA3" w:rsidRPr="00441DB8" w:rsidRDefault="00065DA3" w:rsidP="00815038">
      <w:pPr>
        <w:jc w:val="both"/>
        <w:rPr>
          <w:color w:val="000000"/>
          <w:sz w:val="19"/>
          <w:szCs w:val="19"/>
          <w:u w:val="single"/>
        </w:rPr>
      </w:pPr>
    </w:p>
    <w:p w:rsidR="00AA1101" w:rsidRPr="00441DB8" w:rsidRDefault="00AA1101" w:rsidP="00815038">
      <w:pPr>
        <w:jc w:val="both"/>
        <w:rPr>
          <w:b/>
          <w:color w:val="000000"/>
          <w:sz w:val="19"/>
          <w:szCs w:val="19"/>
          <w:u w:val="single"/>
        </w:rPr>
      </w:pPr>
      <w:r w:rsidRPr="00441DB8">
        <w:rPr>
          <w:b/>
          <w:color w:val="000000"/>
          <w:sz w:val="19"/>
          <w:szCs w:val="19"/>
          <w:u w:val="single"/>
        </w:rPr>
        <w:t xml:space="preserve">E 150a SADE KARAMEL </w:t>
      </w:r>
    </w:p>
    <w:p w:rsidR="00065DA3" w:rsidRPr="00441DB8" w:rsidRDefault="00065DA3" w:rsidP="00815038">
      <w:pPr>
        <w:jc w:val="both"/>
        <w:rPr>
          <w:b/>
          <w:color w:val="000000"/>
          <w:sz w:val="19"/>
          <w:szCs w:val="19"/>
          <w:u w:val="single"/>
        </w:rPr>
      </w:pPr>
    </w:p>
    <w:p w:rsidR="00065DA3" w:rsidRPr="00441DB8" w:rsidRDefault="00B96B2E" w:rsidP="00815038">
      <w:pPr>
        <w:jc w:val="both"/>
        <w:rPr>
          <w:sz w:val="19"/>
          <w:szCs w:val="19"/>
        </w:rPr>
      </w:pPr>
      <w:r w:rsidRPr="00441DB8">
        <w:rPr>
          <w:b/>
          <w:color w:val="000000"/>
          <w:sz w:val="19"/>
          <w:szCs w:val="19"/>
          <w:u w:val="single"/>
        </w:rPr>
        <w:t>Eşanlamlılar</w:t>
      </w:r>
      <w:r w:rsidR="00065DA3" w:rsidRPr="00441DB8">
        <w:rPr>
          <w:b/>
          <w:color w:val="000000"/>
          <w:sz w:val="19"/>
          <w:szCs w:val="19"/>
          <w:u w:val="single"/>
        </w:rPr>
        <w:t>:</w:t>
      </w:r>
      <w:r w:rsidR="00065DA3" w:rsidRPr="00441DB8">
        <w:rPr>
          <w:color w:val="000000"/>
          <w:sz w:val="19"/>
          <w:szCs w:val="19"/>
        </w:rPr>
        <w:tab/>
      </w:r>
      <w:r w:rsidR="00065DA3" w:rsidRPr="00441DB8">
        <w:rPr>
          <w:color w:val="000000"/>
          <w:sz w:val="19"/>
          <w:szCs w:val="19"/>
        </w:rPr>
        <w:tab/>
      </w:r>
      <w:r w:rsidR="00065DA3" w:rsidRPr="00441DB8">
        <w:rPr>
          <w:color w:val="000000"/>
          <w:sz w:val="19"/>
          <w:szCs w:val="19"/>
        </w:rPr>
        <w:tab/>
      </w:r>
      <w:r w:rsidR="00065DA3" w:rsidRPr="00441DB8">
        <w:rPr>
          <w:sz w:val="19"/>
          <w:szCs w:val="19"/>
        </w:rPr>
        <w:t>Kostik karamel</w:t>
      </w:r>
    </w:p>
    <w:p w:rsidR="00065DA3" w:rsidRPr="00441DB8" w:rsidRDefault="00065DA3" w:rsidP="00815038">
      <w:pPr>
        <w:jc w:val="both"/>
        <w:rPr>
          <w:b/>
          <w:color w:val="000000"/>
          <w:sz w:val="19"/>
          <w:szCs w:val="19"/>
        </w:rPr>
      </w:pPr>
    </w:p>
    <w:p w:rsidR="00AA1101" w:rsidRPr="00441DB8" w:rsidRDefault="00AA1101" w:rsidP="00DD14D4">
      <w:pPr>
        <w:ind w:left="2835" w:hanging="2835"/>
        <w:jc w:val="both"/>
        <w:rPr>
          <w:color w:val="000000"/>
          <w:sz w:val="19"/>
          <w:szCs w:val="19"/>
        </w:rPr>
      </w:pPr>
      <w:r w:rsidRPr="00441DB8">
        <w:rPr>
          <w:b/>
          <w:bCs/>
          <w:color w:val="000000"/>
          <w:sz w:val="19"/>
          <w:szCs w:val="19"/>
          <w:u w:val="single"/>
        </w:rPr>
        <w:t>Tanım:</w:t>
      </w:r>
      <w:r w:rsidR="00065DA3" w:rsidRPr="00441DB8">
        <w:rPr>
          <w:color w:val="000000"/>
          <w:sz w:val="19"/>
          <w:szCs w:val="19"/>
        </w:rPr>
        <w:tab/>
      </w:r>
      <w:r w:rsidRPr="00441DB8">
        <w:rPr>
          <w:color w:val="000000"/>
          <w:sz w:val="19"/>
          <w:szCs w:val="19"/>
        </w:rPr>
        <w:t>Sade karamel, karbonhidratların</w:t>
      </w:r>
      <w:r w:rsidR="00DD14D4" w:rsidRPr="00441DB8">
        <w:rPr>
          <w:color w:val="000000"/>
          <w:sz w:val="19"/>
          <w:szCs w:val="19"/>
        </w:rPr>
        <w:t xml:space="preserve">(glukoz şurupları, </w:t>
      </w:r>
      <w:r w:rsidR="00DD14D4">
        <w:rPr>
          <w:color w:val="000000"/>
          <w:sz w:val="19"/>
          <w:szCs w:val="19"/>
        </w:rPr>
        <w:t>suk</w:t>
      </w:r>
      <w:r w:rsidR="00DD14D4" w:rsidRPr="00441DB8">
        <w:rPr>
          <w:color w:val="000000"/>
          <w:sz w:val="19"/>
          <w:szCs w:val="19"/>
        </w:rPr>
        <w:t>roz ve/veya invert şurupları ve dekstroz gibi glukoz ve fruktoz monomerleri ve</w:t>
      </w:r>
      <w:r w:rsidR="00DD14D4">
        <w:rPr>
          <w:color w:val="000000"/>
          <w:sz w:val="19"/>
          <w:szCs w:val="19"/>
        </w:rPr>
        <w:t>/veya bununla ilgili polimerler</w:t>
      </w:r>
      <w:r w:rsidR="00DD14D4" w:rsidRPr="00441DB8">
        <w:rPr>
          <w:color w:val="000000"/>
          <w:sz w:val="19"/>
          <w:szCs w:val="19"/>
        </w:rPr>
        <w:t xml:space="preserve"> olan ticari olarak piyasada bulunan gıda</w:t>
      </w:r>
      <w:r w:rsidR="00DD14D4">
        <w:rPr>
          <w:color w:val="000000"/>
          <w:sz w:val="19"/>
          <w:szCs w:val="19"/>
        </w:rPr>
        <w:t xml:space="preserve">da kullanılabilir </w:t>
      </w:r>
      <w:r w:rsidR="00DD14D4" w:rsidRPr="00441DB8">
        <w:rPr>
          <w:color w:val="000000"/>
          <w:sz w:val="19"/>
          <w:szCs w:val="19"/>
        </w:rPr>
        <w:lastRenderedPageBreak/>
        <w:t>besleyici tatlandırıcılar)</w:t>
      </w:r>
      <w:r w:rsidRPr="00441DB8">
        <w:rPr>
          <w:color w:val="000000"/>
          <w:sz w:val="19"/>
          <w:szCs w:val="19"/>
        </w:rPr>
        <w:t xml:space="preserve"> kontrollü ısıl işleme tabi tutulması ile hazırlanır. Karamelleşmenin hızlanması için amonyum bileşikleri ve sülfitler hariç, asitler, alkaliler ve tuzlar kullanılabilir.</w:t>
      </w:r>
    </w:p>
    <w:p w:rsidR="00065DA3" w:rsidRPr="00441DB8" w:rsidRDefault="00065DA3" w:rsidP="00815038">
      <w:pPr>
        <w:ind w:left="3540" w:hanging="3540"/>
        <w:jc w:val="both"/>
        <w:rPr>
          <w:color w:val="000000"/>
          <w:sz w:val="19"/>
          <w:szCs w:val="19"/>
          <w:u w:val="single"/>
        </w:rPr>
      </w:pPr>
    </w:p>
    <w:p w:rsidR="00065DA3" w:rsidRPr="00441DB8" w:rsidRDefault="00065DA3" w:rsidP="00815038">
      <w:pPr>
        <w:ind w:firstLine="708"/>
        <w:jc w:val="both"/>
        <w:rPr>
          <w:color w:val="000000"/>
          <w:sz w:val="19"/>
          <w:szCs w:val="19"/>
        </w:rPr>
      </w:pPr>
      <w:r w:rsidRPr="00441DB8">
        <w:rPr>
          <w:b/>
          <w:color w:val="000000"/>
          <w:sz w:val="19"/>
          <w:szCs w:val="19"/>
        </w:rPr>
        <w:t xml:space="preserve">Renk </w:t>
      </w:r>
      <w:r w:rsidR="00B02C3C" w:rsidRPr="00441DB8">
        <w:rPr>
          <w:b/>
          <w:color w:val="000000"/>
          <w:sz w:val="19"/>
          <w:szCs w:val="19"/>
        </w:rPr>
        <w:t>indeks</w:t>
      </w:r>
      <w:r w:rsidRPr="00441DB8">
        <w:rPr>
          <w:b/>
          <w:color w:val="000000"/>
          <w:sz w:val="19"/>
          <w:szCs w:val="19"/>
        </w:rPr>
        <w:t xml:space="preserve"> no:</w:t>
      </w:r>
      <w:r w:rsidRPr="00441DB8">
        <w:rPr>
          <w:color w:val="000000"/>
          <w:sz w:val="19"/>
          <w:szCs w:val="19"/>
        </w:rPr>
        <w:t xml:space="preserve"> </w:t>
      </w:r>
      <w:r w:rsidRPr="00441DB8">
        <w:rPr>
          <w:color w:val="000000"/>
          <w:sz w:val="19"/>
          <w:szCs w:val="19"/>
        </w:rPr>
        <w:tab/>
      </w:r>
      <w:r w:rsidRPr="00441DB8">
        <w:rPr>
          <w:color w:val="000000"/>
          <w:sz w:val="19"/>
          <w:szCs w:val="19"/>
        </w:rPr>
        <w:tab/>
      </w:r>
      <w:r w:rsidRPr="00441DB8">
        <w:rPr>
          <w:color w:val="000000"/>
          <w:sz w:val="19"/>
          <w:szCs w:val="19"/>
        </w:rPr>
        <w:tab/>
      </w:r>
    </w:p>
    <w:p w:rsidR="00065DA3" w:rsidRPr="00441DB8" w:rsidRDefault="00065DA3" w:rsidP="00815038">
      <w:pPr>
        <w:ind w:firstLine="708"/>
        <w:jc w:val="both"/>
        <w:rPr>
          <w:color w:val="000000"/>
          <w:sz w:val="19"/>
          <w:szCs w:val="19"/>
        </w:rPr>
      </w:pPr>
    </w:p>
    <w:p w:rsidR="00065DA3" w:rsidRPr="00441DB8" w:rsidRDefault="00065DA3" w:rsidP="00815038">
      <w:pPr>
        <w:ind w:firstLine="708"/>
        <w:jc w:val="both"/>
        <w:rPr>
          <w:color w:val="000000"/>
          <w:sz w:val="19"/>
          <w:szCs w:val="19"/>
        </w:rPr>
      </w:pPr>
      <w:r w:rsidRPr="00441DB8">
        <w:rPr>
          <w:b/>
          <w:color w:val="000000"/>
          <w:sz w:val="19"/>
          <w:szCs w:val="19"/>
        </w:rPr>
        <w:t>Einecs:</w:t>
      </w:r>
      <w:r w:rsidRPr="00441DB8">
        <w:rPr>
          <w:color w:val="000000"/>
          <w:sz w:val="19"/>
          <w:szCs w:val="19"/>
        </w:rPr>
        <w:t xml:space="preserve"> </w:t>
      </w:r>
      <w:r w:rsidR="00A23B44" w:rsidRPr="00441DB8">
        <w:rPr>
          <w:color w:val="000000"/>
          <w:sz w:val="19"/>
          <w:szCs w:val="19"/>
        </w:rPr>
        <w:tab/>
      </w:r>
      <w:r w:rsidR="00A23B44" w:rsidRPr="00441DB8">
        <w:rPr>
          <w:color w:val="000000"/>
          <w:sz w:val="19"/>
          <w:szCs w:val="19"/>
        </w:rPr>
        <w:tab/>
      </w:r>
      <w:r w:rsidR="00A23B44" w:rsidRPr="00441DB8">
        <w:rPr>
          <w:color w:val="000000"/>
          <w:sz w:val="19"/>
          <w:szCs w:val="19"/>
        </w:rPr>
        <w:tab/>
      </w:r>
      <w:r w:rsidRPr="00441DB8">
        <w:rPr>
          <w:color w:val="000000"/>
          <w:sz w:val="19"/>
          <w:szCs w:val="19"/>
        </w:rPr>
        <w:t>232-435-9</w:t>
      </w:r>
    </w:p>
    <w:p w:rsidR="00065DA3" w:rsidRPr="00441DB8" w:rsidRDefault="00065DA3" w:rsidP="00815038">
      <w:pPr>
        <w:ind w:firstLine="708"/>
        <w:jc w:val="both"/>
        <w:rPr>
          <w:color w:val="000000"/>
          <w:sz w:val="19"/>
          <w:szCs w:val="19"/>
        </w:rPr>
      </w:pPr>
    </w:p>
    <w:p w:rsidR="00065DA3" w:rsidRPr="00441DB8" w:rsidRDefault="00065DA3" w:rsidP="00815038">
      <w:pPr>
        <w:ind w:left="3540" w:hanging="2832"/>
        <w:jc w:val="both"/>
        <w:rPr>
          <w:color w:val="000000"/>
          <w:sz w:val="19"/>
          <w:szCs w:val="19"/>
        </w:rPr>
      </w:pPr>
      <w:r w:rsidRPr="00441DB8">
        <w:rPr>
          <w:b/>
          <w:color w:val="000000"/>
          <w:sz w:val="19"/>
          <w:szCs w:val="19"/>
        </w:rPr>
        <w:t>Kimyasal adı:</w:t>
      </w:r>
      <w:r w:rsidRPr="00441DB8">
        <w:rPr>
          <w:color w:val="000000"/>
          <w:sz w:val="19"/>
          <w:szCs w:val="19"/>
        </w:rPr>
        <w:t xml:space="preserve"> </w:t>
      </w:r>
    </w:p>
    <w:p w:rsidR="00065DA3" w:rsidRPr="00441DB8" w:rsidRDefault="00065DA3" w:rsidP="00815038">
      <w:pPr>
        <w:ind w:left="3540" w:hanging="2832"/>
        <w:jc w:val="both"/>
        <w:rPr>
          <w:color w:val="000000"/>
          <w:sz w:val="19"/>
          <w:szCs w:val="19"/>
        </w:rPr>
      </w:pPr>
      <w:r w:rsidRPr="00441DB8">
        <w:rPr>
          <w:color w:val="000000"/>
          <w:sz w:val="19"/>
          <w:szCs w:val="19"/>
        </w:rPr>
        <w:tab/>
      </w:r>
    </w:p>
    <w:p w:rsidR="00065DA3" w:rsidRPr="00441DB8" w:rsidRDefault="00065DA3" w:rsidP="00815038">
      <w:pPr>
        <w:ind w:firstLine="708"/>
        <w:jc w:val="both"/>
        <w:rPr>
          <w:color w:val="000000"/>
          <w:sz w:val="19"/>
          <w:szCs w:val="19"/>
        </w:rPr>
      </w:pPr>
      <w:r w:rsidRPr="00441DB8">
        <w:rPr>
          <w:b/>
          <w:color w:val="000000"/>
          <w:sz w:val="19"/>
          <w:szCs w:val="19"/>
        </w:rPr>
        <w:t>Kimyasal formül:</w:t>
      </w:r>
      <w:r w:rsidRPr="00441DB8">
        <w:rPr>
          <w:color w:val="000000"/>
          <w:sz w:val="19"/>
          <w:szCs w:val="19"/>
        </w:rPr>
        <w:t xml:space="preserve"> </w:t>
      </w:r>
    </w:p>
    <w:p w:rsidR="00065DA3" w:rsidRPr="00441DB8" w:rsidRDefault="00065DA3" w:rsidP="00815038">
      <w:pPr>
        <w:ind w:firstLine="708"/>
        <w:jc w:val="both"/>
        <w:rPr>
          <w:color w:val="000000"/>
          <w:sz w:val="19"/>
          <w:szCs w:val="19"/>
        </w:rPr>
      </w:pPr>
      <w:r w:rsidRPr="00441DB8">
        <w:rPr>
          <w:color w:val="000000"/>
          <w:sz w:val="19"/>
          <w:szCs w:val="19"/>
        </w:rPr>
        <w:tab/>
      </w:r>
      <w:r w:rsidRPr="00441DB8">
        <w:rPr>
          <w:color w:val="000000"/>
          <w:sz w:val="19"/>
          <w:szCs w:val="19"/>
        </w:rPr>
        <w:tab/>
      </w:r>
    </w:p>
    <w:p w:rsidR="00065DA3" w:rsidRPr="00441DB8" w:rsidRDefault="001016C5" w:rsidP="00815038">
      <w:pPr>
        <w:ind w:firstLine="708"/>
        <w:jc w:val="both"/>
        <w:rPr>
          <w:color w:val="000000"/>
          <w:sz w:val="19"/>
          <w:szCs w:val="19"/>
        </w:rPr>
      </w:pPr>
      <w:r>
        <w:rPr>
          <w:b/>
          <w:color w:val="000000"/>
          <w:sz w:val="19"/>
          <w:szCs w:val="19"/>
        </w:rPr>
        <w:t>Molekül ağırlığı</w:t>
      </w:r>
      <w:r w:rsidR="00065DA3" w:rsidRPr="00441DB8">
        <w:rPr>
          <w:b/>
          <w:color w:val="000000"/>
          <w:sz w:val="19"/>
          <w:szCs w:val="19"/>
        </w:rPr>
        <w:t>:</w:t>
      </w:r>
      <w:r w:rsidR="00065DA3" w:rsidRPr="00441DB8">
        <w:rPr>
          <w:color w:val="000000"/>
          <w:sz w:val="19"/>
          <w:szCs w:val="19"/>
        </w:rPr>
        <w:t xml:space="preserve"> </w:t>
      </w:r>
    </w:p>
    <w:p w:rsidR="00065DA3" w:rsidRPr="00441DB8" w:rsidRDefault="00065DA3" w:rsidP="00815038">
      <w:pPr>
        <w:ind w:firstLine="708"/>
        <w:jc w:val="both"/>
        <w:rPr>
          <w:color w:val="000000"/>
          <w:sz w:val="19"/>
          <w:szCs w:val="19"/>
        </w:rPr>
      </w:pPr>
      <w:r w:rsidRPr="00441DB8">
        <w:rPr>
          <w:color w:val="000000"/>
          <w:sz w:val="19"/>
          <w:szCs w:val="19"/>
        </w:rPr>
        <w:tab/>
      </w:r>
      <w:r w:rsidRPr="00441DB8">
        <w:rPr>
          <w:color w:val="000000"/>
          <w:sz w:val="19"/>
          <w:szCs w:val="19"/>
        </w:rPr>
        <w:tab/>
      </w:r>
    </w:p>
    <w:p w:rsidR="00065DA3" w:rsidRPr="00441DB8" w:rsidRDefault="00065DA3" w:rsidP="00815038">
      <w:pPr>
        <w:ind w:left="3538" w:hanging="2832"/>
        <w:jc w:val="both"/>
        <w:rPr>
          <w:color w:val="000000"/>
          <w:sz w:val="19"/>
          <w:szCs w:val="19"/>
        </w:rPr>
      </w:pPr>
      <w:r w:rsidRPr="00441DB8">
        <w:rPr>
          <w:b/>
          <w:color w:val="000000"/>
          <w:sz w:val="19"/>
          <w:szCs w:val="19"/>
        </w:rPr>
        <w:t>Analiz:</w:t>
      </w:r>
      <w:r w:rsidRPr="00441DB8">
        <w:rPr>
          <w:color w:val="000000"/>
          <w:sz w:val="19"/>
          <w:szCs w:val="19"/>
        </w:rPr>
        <w:t xml:space="preserve"> </w:t>
      </w:r>
      <w:r w:rsidRPr="00441DB8">
        <w:rPr>
          <w:color w:val="000000"/>
          <w:sz w:val="19"/>
          <w:szCs w:val="19"/>
        </w:rPr>
        <w:tab/>
      </w:r>
    </w:p>
    <w:p w:rsidR="00065DA3" w:rsidRPr="00441DB8" w:rsidRDefault="00065DA3" w:rsidP="00815038">
      <w:pPr>
        <w:ind w:firstLine="708"/>
        <w:jc w:val="both"/>
        <w:rPr>
          <w:color w:val="000000"/>
          <w:sz w:val="19"/>
          <w:szCs w:val="19"/>
        </w:rPr>
      </w:pPr>
    </w:p>
    <w:p w:rsidR="00AA1101" w:rsidRPr="00441DB8" w:rsidRDefault="00065DA3" w:rsidP="00815038">
      <w:pPr>
        <w:ind w:firstLine="708"/>
        <w:jc w:val="both"/>
        <w:rPr>
          <w:color w:val="000000"/>
          <w:sz w:val="19"/>
          <w:szCs w:val="19"/>
        </w:rPr>
      </w:pPr>
      <w:r w:rsidRPr="00441DB8">
        <w:rPr>
          <w:color w:val="000000"/>
          <w:sz w:val="19"/>
          <w:szCs w:val="19"/>
        </w:rPr>
        <w:tab/>
      </w:r>
      <w:r w:rsidRPr="00441DB8">
        <w:rPr>
          <w:color w:val="000000"/>
          <w:sz w:val="19"/>
          <w:szCs w:val="19"/>
        </w:rPr>
        <w:tab/>
      </w:r>
      <w:r w:rsidRPr="00441DB8">
        <w:rPr>
          <w:color w:val="000000"/>
          <w:sz w:val="19"/>
          <w:szCs w:val="19"/>
        </w:rPr>
        <w:tab/>
      </w:r>
    </w:p>
    <w:p w:rsidR="00AA1101" w:rsidRPr="00441DB8" w:rsidRDefault="00AA1101" w:rsidP="00815038">
      <w:pPr>
        <w:jc w:val="both"/>
        <w:rPr>
          <w:color w:val="000000"/>
          <w:sz w:val="19"/>
          <w:szCs w:val="19"/>
        </w:rPr>
      </w:pPr>
      <w:r w:rsidRPr="00441DB8">
        <w:rPr>
          <w:b/>
          <w:color w:val="000000"/>
          <w:sz w:val="19"/>
          <w:szCs w:val="19"/>
          <w:u w:val="single"/>
        </w:rPr>
        <w:t>Tanımlama:</w:t>
      </w:r>
      <w:r w:rsidRPr="00441DB8">
        <w:rPr>
          <w:color w:val="000000"/>
          <w:sz w:val="19"/>
          <w:szCs w:val="19"/>
        </w:rPr>
        <w:t xml:space="preserve"> </w:t>
      </w:r>
      <w:r w:rsidR="00A23B44" w:rsidRPr="00441DB8">
        <w:rPr>
          <w:color w:val="000000"/>
          <w:sz w:val="19"/>
          <w:szCs w:val="19"/>
        </w:rPr>
        <w:tab/>
      </w:r>
      <w:r w:rsidR="00A23B44" w:rsidRPr="00441DB8">
        <w:rPr>
          <w:color w:val="000000"/>
          <w:sz w:val="19"/>
          <w:szCs w:val="19"/>
        </w:rPr>
        <w:tab/>
      </w:r>
      <w:r w:rsidR="00A23B44" w:rsidRPr="00441DB8">
        <w:rPr>
          <w:color w:val="000000"/>
          <w:sz w:val="19"/>
          <w:szCs w:val="19"/>
        </w:rPr>
        <w:tab/>
      </w:r>
      <w:r w:rsidRPr="00441DB8">
        <w:rPr>
          <w:color w:val="000000"/>
          <w:sz w:val="19"/>
          <w:szCs w:val="19"/>
        </w:rPr>
        <w:t>Koyu ka</w:t>
      </w:r>
      <w:r w:rsidR="00DD14D4">
        <w:rPr>
          <w:color w:val="000000"/>
          <w:sz w:val="19"/>
          <w:szCs w:val="19"/>
        </w:rPr>
        <w:t>hverengiden siyaha kadar</w:t>
      </w:r>
      <w:r w:rsidRPr="00441DB8">
        <w:rPr>
          <w:color w:val="000000"/>
          <w:sz w:val="19"/>
          <w:szCs w:val="19"/>
        </w:rPr>
        <w:t xml:space="preserve"> sıvı</w:t>
      </w:r>
      <w:r w:rsidR="00DD14D4">
        <w:rPr>
          <w:color w:val="000000"/>
          <w:sz w:val="19"/>
          <w:szCs w:val="19"/>
        </w:rPr>
        <w:t>lar veya katılar</w:t>
      </w:r>
    </w:p>
    <w:p w:rsidR="00065DA3" w:rsidRPr="00441DB8" w:rsidRDefault="00065DA3" w:rsidP="00815038">
      <w:pPr>
        <w:jc w:val="both"/>
        <w:rPr>
          <w:color w:val="000000"/>
          <w:sz w:val="19"/>
          <w:szCs w:val="19"/>
        </w:rPr>
      </w:pPr>
    </w:p>
    <w:p w:rsidR="00AA1101" w:rsidRPr="00441DB8" w:rsidRDefault="00065DA3" w:rsidP="00815038">
      <w:pPr>
        <w:jc w:val="both"/>
        <w:rPr>
          <w:b/>
          <w:color w:val="000000"/>
          <w:sz w:val="19"/>
          <w:szCs w:val="19"/>
          <w:u w:val="single"/>
        </w:rPr>
      </w:pPr>
      <w:r w:rsidRPr="00441DB8">
        <w:rPr>
          <w:b/>
          <w:color w:val="000000"/>
          <w:sz w:val="19"/>
          <w:szCs w:val="19"/>
          <w:u w:val="single"/>
        </w:rPr>
        <w:t>Belirleme:</w:t>
      </w:r>
    </w:p>
    <w:p w:rsidR="00065DA3" w:rsidRPr="00441DB8" w:rsidRDefault="00065DA3" w:rsidP="00815038">
      <w:pPr>
        <w:jc w:val="both"/>
        <w:rPr>
          <w:b/>
          <w:color w:val="000000"/>
          <w:sz w:val="19"/>
          <w:szCs w:val="19"/>
          <w:u w:val="single"/>
        </w:rPr>
      </w:pPr>
    </w:p>
    <w:p w:rsidR="00065DA3" w:rsidRPr="00441DB8" w:rsidRDefault="00065DA3" w:rsidP="00815038">
      <w:pPr>
        <w:jc w:val="both"/>
        <w:rPr>
          <w:b/>
          <w:color w:val="000000"/>
          <w:sz w:val="19"/>
          <w:szCs w:val="19"/>
          <w:u w:val="single"/>
        </w:rPr>
      </w:pPr>
      <w:r w:rsidRPr="00441DB8">
        <w:rPr>
          <w:b/>
          <w:color w:val="000000"/>
          <w:sz w:val="19"/>
          <w:szCs w:val="19"/>
          <w:u w:val="single"/>
        </w:rPr>
        <w:t>Saflık:</w:t>
      </w:r>
    </w:p>
    <w:p w:rsidR="00065DA3" w:rsidRPr="00441DB8" w:rsidRDefault="00065DA3" w:rsidP="00815038">
      <w:pPr>
        <w:jc w:val="both"/>
        <w:rPr>
          <w:b/>
          <w:color w:val="000000"/>
          <w:sz w:val="19"/>
          <w:szCs w:val="19"/>
          <w:u w:val="single"/>
        </w:rPr>
      </w:pPr>
    </w:p>
    <w:p w:rsidR="00A23B44" w:rsidRPr="00441DB8" w:rsidRDefault="00AA1101" w:rsidP="00815038">
      <w:pPr>
        <w:ind w:firstLine="708"/>
        <w:jc w:val="both"/>
        <w:rPr>
          <w:b/>
          <w:color w:val="000000"/>
          <w:sz w:val="19"/>
          <w:szCs w:val="19"/>
        </w:rPr>
      </w:pPr>
      <w:r w:rsidRPr="00441DB8">
        <w:rPr>
          <w:b/>
          <w:color w:val="000000"/>
          <w:sz w:val="19"/>
          <w:szCs w:val="19"/>
        </w:rPr>
        <w:t xml:space="preserve">DEAE selülozla bağlı </w:t>
      </w:r>
    </w:p>
    <w:p w:rsidR="00AA1101" w:rsidRPr="00441DB8" w:rsidRDefault="00AA1101" w:rsidP="00815038">
      <w:pPr>
        <w:ind w:firstLine="708"/>
        <w:jc w:val="both"/>
        <w:rPr>
          <w:b/>
          <w:color w:val="000000"/>
          <w:sz w:val="19"/>
          <w:szCs w:val="19"/>
        </w:rPr>
      </w:pPr>
      <w:r w:rsidRPr="00441DB8">
        <w:rPr>
          <w:b/>
          <w:color w:val="000000"/>
          <w:sz w:val="19"/>
          <w:szCs w:val="19"/>
        </w:rPr>
        <w:t>renk:</w:t>
      </w:r>
      <w:r w:rsidRPr="00441DB8">
        <w:rPr>
          <w:color w:val="000000"/>
          <w:sz w:val="19"/>
          <w:szCs w:val="19"/>
        </w:rPr>
        <w:t xml:space="preserve"> </w:t>
      </w:r>
      <w:r w:rsidR="00A23B44" w:rsidRPr="00441DB8">
        <w:rPr>
          <w:color w:val="000000"/>
          <w:sz w:val="19"/>
          <w:szCs w:val="19"/>
        </w:rPr>
        <w:tab/>
      </w:r>
      <w:r w:rsidR="00A23B44" w:rsidRPr="00441DB8">
        <w:rPr>
          <w:color w:val="000000"/>
          <w:sz w:val="19"/>
          <w:szCs w:val="19"/>
        </w:rPr>
        <w:tab/>
      </w:r>
      <w:r w:rsidR="00A23B44" w:rsidRPr="00441DB8">
        <w:rPr>
          <w:color w:val="000000"/>
          <w:sz w:val="19"/>
          <w:szCs w:val="19"/>
        </w:rPr>
        <w:tab/>
      </w:r>
      <w:r w:rsidR="00DD14D4">
        <w:rPr>
          <w:color w:val="000000"/>
          <w:sz w:val="19"/>
          <w:szCs w:val="19"/>
        </w:rPr>
        <w:t>%</w:t>
      </w:r>
      <w:r w:rsidRPr="00441DB8">
        <w:rPr>
          <w:color w:val="000000"/>
          <w:sz w:val="19"/>
          <w:szCs w:val="19"/>
        </w:rPr>
        <w:t>50’den fazla olmamalıdır.</w:t>
      </w:r>
    </w:p>
    <w:p w:rsidR="00065DA3" w:rsidRPr="00441DB8" w:rsidRDefault="00065DA3" w:rsidP="00815038">
      <w:pPr>
        <w:ind w:firstLine="708"/>
        <w:jc w:val="both"/>
        <w:rPr>
          <w:color w:val="000000"/>
          <w:sz w:val="19"/>
          <w:szCs w:val="19"/>
        </w:rPr>
      </w:pPr>
    </w:p>
    <w:p w:rsidR="00A23B44" w:rsidRPr="00441DB8" w:rsidRDefault="00AA1101" w:rsidP="00815038">
      <w:pPr>
        <w:ind w:firstLine="708"/>
        <w:jc w:val="both"/>
        <w:rPr>
          <w:b/>
          <w:color w:val="000000"/>
          <w:sz w:val="19"/>
          <w:szCs w:val="19"/>
        </w:rPr>
      </w:pPr>
      <w:r w:rsidRPr="00441DB8">
        <w:rPr>
          <w:b/>
          <w:color w:val="000000"/>
          <w:sz w:val="19"/>
          <w:szCs w:val="19"/>
        </w:rPr>
        <w:t xml:space="preserve">Fosforil selülozla bağlı </w:t>
      </w:r>
    </w:p>
    <w:p w:rsidR="00AA1101" w:rsidRPr="00441DB8" w:rsidRDefault="00AA1101" w:rsidP="00815038">
      <w:pPr>
        <w:ind w:firstLine="708"/>
        <w:jc w:val="both"/>
        <w:rPr>
          <w:b/>
          <w:color w:val="000000"/>
          <w:sz w:val="19"/>
          <w:szCs w:val="19"/>
        </w:rPr>
      </w:pPr>
      <w:r w:rsidRPr="00441DB8">
        <w:rPr>
          <w:b/>
          <w:color w:val="000000"/>
          <w:sz w:val="19"/>
          <w:szCs w:val="19"/>
        </w:rPr>
        <w:t>renk:</w:t>
      </w:r>
      <w:r w:rsidRPr="00441DB8">
        <w:rPr>
          <w:color w:val="000000"/>
          <w:sz w:val="19"/>
          <w:szCs w:val="19"/>
        </w:rPr>
        <w:t xml:space="preserve"> </w:t>
      </w:r>
      <w:r w:rsidR="00A23B44" w:rsidRPr="00441DB8">
        <w:rPr>
          <w:color w:val="000000"/>
          <w:sz w:val="19"/>
          <w:szCs w:val="19"/>
        </w:rPr>
        <w:tab/>
      </w:r>
      <w:r w:rsidR="00A23B44" w:rsidRPr="00441DB8">
        <w:rPr>
          <w:color w:val="000000"/>
          <w:sz w:val="19"/>
          <w:szCs w:val="19"/>
        </w:rPr>
        <w:tab/>
      </w:r>
      <w:r w:rsidR="00A23B44" w:rsidRPr="00441DB8">
        <w:rPr>
          <w:color w:val="000000"/>
          <w:sz w:val="19"/>
          <w:szCs w:val="19"/>
        </w:rPr>
        <w:tab/>
      </w:r>
      <w:r w:rsidR="00DD14D4">
        <w:rPr>
          <w:color w:val="000000"/>
          <w:sz w:val="19"/>
          <w:szCs w:val="19"/>
        </w:rPr>
        <w:t>%</w:t>
      </w:r>
      <w:r w:rsidRPr="00441DB8">
        <w:rPr>
          <w:color w:val="000000"/>
          <w:sz w:val="19"/>
          <w:szCs w:val="19"/>
        </w:rPr>
        <w:t>50’den fazla olmamalıdır.</w:t>
      </w:r>
    </w:p>
    <w:p w:rsidR="00065DA3" w:rsidRPr="00441DB8" w:rsidRDefault="00065DA3" w:rsidP="00815038">
      <w:pPr>
        <w:ind w:firstLine="708"/>
        <w:jc w:val="both"/>
        <w:rPr>
          <w:color w:val="000000"/>
          <w:sz w:val="19"/>
          <w:szCs w:val="19"/>
        </w:rPr>
      </w:pPr>
    </w:p>
    <w:p w:rsidR="00AA1101" w:rsidRPr="00441DB8" w:rsidRDefault="00AA1101" w:rsidP="00815038">
      <w:pPr>
        <w:ind w:firstLine="708"/>
        <w:jc w:val="both"/>
        <w:rPr>
          <w:color w:val="000000"/>
          <w:sz w:val="19"/>
          <w:szCs w:val="19"/>
        </w:rPr>
      </w:pPr>
      <w:r w:rsidRPr="00441DB8">
        <w:rPr>
          <w:b/>
          <w:color w:val="000000"/>
          <w:sz w:val="19"/>
          <w:szCs w:val="19"/>
        </w:rPr>
        <w:t>Renk yoğunluğu</w:t>
      </w:r>
      <w:r w:rsidR="00065DA3" w:rsidRPr="00441DB8">
        <w:rPr>
          <w:b/>
          <w:color w:val="000000"/>
          <w:sz w:val="19"/>
          <w:szCs w:val="19"/>
          <w:vertAlign w:val="superscript"/>
        </w:rPr>
        <w:t>(1)</w:t>
      </w:r>
      <w:r w:rsidR="00065DA3" w:rsidRPr="00441DB8">
        <w:rPr>
          <w:b/>
          <w:color w:val="000000"/>
          <w:sz w:val="19"/>
          <w:szCs w:val="19"/>
        </w:rPr>
        <w:t>:</w:t>
      </w:r>
      <w:r w:rsidR="00A23B44" w:rsidRPr="00441DB8">
        <w:rPr>
          <w:color w:val="000000"/>
          <w:sz w:val="19"/>
          <w:szCs w:val="19"/>
        </w:rPr>
        <w:tab/>
      </w:r>
      <w:r w:rsidR="00DD14D4">
        <w:rPr>
          <w:color w:val="000000"/>
          <w:sz w:val="19"/>
          <w:szCs w:val="19"/>
        </w:rPr>
        <w:t>0,01-0,</w:t>
      </w:r>
      <w:r w:rsidRPr="00441DB8">
        <w:rPr>
          <w:color w:val="000000"/>
          <w:sz w:val="19"/>
          <w:szCs w:val="19"/>
        </w:rPr>
        <w:t>12</w:t>
      </w:r>
    </w:p>
    <w:p w:rsidR="00065DA3" w:rsidRPr="00441DB8" w:rsidRDefault="00065DA3" w:rsidP="00815038">
      <w:pPr>
        <w:ind w:firstLine="708"/>
        <w:jc w:val="both"/>
        <w:rPr>
          <w:color w:val="000000"/>
          <w:sz w:val="19"/>
          <w:szCs w:val="19"/>
        </w:rPr>
      </w:pPr>
    </w:p>
    <w:p w:rsidR="00AA1101" w:rsidRPr="00441DB8" w:rsidRDefault="00AA1101" w:rsidP="00815038">
      <w:pPr>
        <w:ind w:firstLine="708"/>
        <w:jc w:val="both"/>
        <w:rPr>
          <w:color w:val="000000"/>
          <w:sz w:val="19"/>
          <w:szCs w:val="19"/>
        </w:rPr>
      </w:pPr>
      <w:r w:rsidRPr="00441DB8">
        <w:rPr>
          <w:b/>
          <w:color w:val="000000"/>
          <w:sz w:val="19"/>
          <w:szCs w:val="19"/>
        </w:rPr>
        <w:t>Toplam azot:</w:t>
      </w:r>
      <w:r w:rsidRPr="00441DB8">
        <w:rPr>
          <w:color w:val="000000"/>
          <w:sz w:val="19"/>
          <w:szCs w:val="19"/>
        </w:rPr>
        <w:t xml:space="preserve"> </w:t>
      </w:r>
      <w:r w:rsidR="00A23B44" w:rsidRPr="00441DB8">
        <w:rPr>
          <w:color w:val="000000"/>
          <w:sz w:val="19"/>
          <w:szCs w:val="19"/>
        </w:rPr>
        <w:tab/>
      </w:r>
      <w:r w:rsidR="00A23B44" w:rsidRPr="00441DB8">
        <w:rPr>
          <w:color w:val="000000"/>
          <w:sz w:val="19"/>
          <w:szCs w:val="19"/>
        </w:rPr>
        <w:tab/>
      </w:r>
      <w:r w:rsidR="00DD14D4">
        <w:rPr>
          <w:color w:val="000000"/>
          <w:sz w:val="19"/>
          <w:szCs w:val="19"/>
        </w:rPr>
        <w:t>%0,</w:t>
      </w:r>
      <w:r w:rsidRPr="00441DB8">
        <w:rPr>
          <w:color w:val="000000"/>
          <w:sz w:val="19"/>
          <w:szCs w:val="19"/>
        </w:rPr>
        <w:t>1’den fazla olmamalıdır.</w:t>
      </w:r>
    </w:p>
    <w:p w:rsidR="00065DA3" w:rsidRPr="00441DB8" w:rsidRDefault="00065DA3" w:rsidP="00815038">
      <w:pPr>
        <w:ind w:firstLine="708"/>
        <w:jc w:val="both"/>
        <w:rPr>
          <w:color w:val="000000"/>
          <w:sz w:val="19"/>
          <w:szCs w:val="19"/>
        </w:rPr>
      </w:pPr>
    </w:p>
    <w:p w:rsidR="00AA1101" w:rsidRPr="00441DB8" w:rsidRDefault="00AA1101" w:rsidP="00815038">
      <w:pPr>
        <w:ind w:firstLine="708"/>
        <w:jc w:val="both"/>
        <w:rPr>
          <w:color w:val="000000"/>
          <w:sz w:val="19"/>
          <w:szCs w:val="19"/>
        </w:rPr>
      </w:pPr>
      <w:r w:rsidRPr="00441DB8">
        <w:rPr>
          <w:b/>
          <w:color w:val="000000"/>
          <w:sz w:val="19"/>
          <w:szCs w:val="19"/>
        </w:rPr>
        <w:t>Toplam Sülfür:</w:t>
      </w:r>
      <w:r w:rsidRPr="00441DB8">
        <w:rPr>
          <w:color w:val="000000"/>
          <w:sz w:val="19"/>
          <w:szCs w:val="19"/>
        </w:rPr>
        <w:t xml:space="preserve"> </w:t>
      </w:r>
      <w:r w:rsidR="00A23B44" w:rsidRPr="00441DB8">
        <w:rPr>
          <w:color w:val="000000"/>
          <w:sz w:val="19"/>
          <w:szCs w:val="19"/>
        </w:rPr>
        <w:tab/>
      </w:r>
      <w:r w:rsidR="00A23B44" w:rsidRPr="00441DB8">
        <w:rPr>
          <w:color w:val="000000"/>
          <w:sz w:val="19"/>
          <w:szCs w:val="19"/>
        </w:rPr>
        <w:tab/>
      </w:r>
      <w:r w:rsidR="00DD14D4">
        <w:rPr>
          <w:color w:val="000000"/>
          <w:sz w:val="19"/>
          <w:szCs w:val="19"/>
        </w:rPr>
        <w:t>%0,</w:t>
      </w:r>
      <w:r w:rsidRPr="00441DB8">
        <w:rPr>
          <w:color w:val="000000"/>
          <w:sz w:val="19"/>
          <w:szCs w:val="19"/>
        </w:rPr>
        <w:t>2’den fazla olmamalıdır.</w:t>
      </w:r>
    </w:p>
    <w:p w:rsidR="00065DA3" w:rsidRPr="00441DB8" w:rsidRDefault="00065DA3" w:rsidP="00815038">
      <w:pPr>
        <w:ind w:firstLine="708"/>
        <w:jc w:val="both"/>
        <w:rPr>
          <w:color w:val="000000"/>
          <w:sz w:val="19"/>
          <w:szCs w:val="19"/>
        </w:rPr>
      </w:pPr>
    </w:p>
    <w:p w:rsidR="00AA1101" w:rsidRPr="00441DB8" w:rsidRDefault="00AA1101" w:rsidP="00815038">
      <w:pPr>
        <w:ind w:firstLine="708"/>
        <w:jc w:val="both"/>
        <w:rPr>
          <w:color w:val="000000"/>
          <w:sz w:val="19"/>
          <w:szCs w:val="19"/>
        </w:rPr>
      </w:pPr>
      <w:r w:rsidRPr="00441DB8">
        <w:rPr>
          <w:b/>
          <w:color w:val="000000"/>
          <w:sz w:val="19"/>
          <w:szCs w:val="19"/>
        </w:rPr>
        <w:t>Arsenik:</w:t>
      </w:r>
      <w:r w:rsidRPr="00441DB8">
        <w:rPr>
          <w:color w:val="000000"/>
          <w:sz w:val="19"/>
          <w:szCs w:val="19"/>
        </w:rPr>
        <w:t xml:space="preserve"> </w:t>
      </w:r>
      <w:r w:rsidR="00A23B44" w:rsidRPr="00441DB8">
        <w:rPr>
          <w:color w:val="000000"/>
          <w:sz w:val="19"/>
          <w:szCs w:val="19"/>
        </w:rPr>
        <w:tab/>
      </w:r>
      <w:r w:rsidR="00A23B44" w:rsidRPr="00441DB8">
        <w:rPr>
          <w:color w:val="000000"/>
          <w:sz w:val="19"/>
          <w:szCs w:val="19"/>
        </w:rPr>
        <w:tab/>
      </w:r>
      <w:r w:rsidR="00DD14D4">
        <w:rPr>
          <w:color w:val="000000"/>
          <w:sz w:val="19"/>
          <w:szCs w:val="19"/>
        </w:rPr>
        <w:t>1 mg/kg’</w:t>
      </w:r>
      <w:r w:rsidRPr="00441DB8">
        <w:rPr>
          <w:color w:val="000000"/>
          <w:sz w:val="19"/>
          <w:szCs w:val="19"/>
        </w:rPr>
        <w:t>dan fazla olmamalıdır.</w:t>
      </w:r>
    </w:p>
    <w:p w:rsidR="00065DA3" w:rsidRPr="00441DB8" w:rsidRDefault="00065DA3" w:rsidP="00815038">
      <w:pPr>
        <w:ind w:firstLine="708"/>
        <w:jc w:val="both"/>
        <w:rPr>
          <w:color w:val="000000"/>
          <w:sz w:val="19"/>
          <w:szCs w:val="19"/>
        </w:rPr>
      </w:pPr>
    </w:p>
    <w:p w:rsidR="00AA1101" w:rsidRPr="00441DB8" w:rsidRDefault="00AA1101" w:rsidP="00815038">
      <w:pPr>
        <w:ind w:firstLine="708"/>
        <w:jc w:val="both"/>
        <w:rPr>
          <w:color w:val="000000"/>
          <w:sz w:val="19"/>
          <w:szCs w:val="19"/>
        </w:rPr>
      </w:pPr>
      <w:r w:rsidRPr="00441DB8">
        <w:rPr>
          <w:b/>
          <w:color w:val="000000"/>
          <w:sz w:val="19"/>
          <w:szCs w:val="19"/>
        </w:rPr>
        <w:t>Kurşun:</w:t>
      </w:r>
      <w:r w:rsidRPr="00441DB8">
        <w:rPr>
          <w:color w:val="000000"/>
          <w:sz w:val="19"/>
          <w:szCs w:val="19"/>
        </w:rPr>
        <w:t xml:space="preserve"> </w:t>
      </w:r>
      <w:r w:rsidR="00A23B44" w:rsidRPr="00441DB8">
        <w:rPr>
          <w:color w:val="000000"/>
          <w:sz w:val="19"/>
          <w:szCs w:val="19"/>
        </w:rPr>
        <w:tab/>
      </w:r>
      <w:r w:rsidR="00A23B44" w:rsidRPr="00441DB8">
        <w:rPr>
          <w:color w:val="000000"/>
          <w:sz w:val="19"/>
          <w:szCs w:val="19"/>
        </w:rPr>
        <w:tab/>
      </w:r>
      <w:r w:rsidR="00DD14D4">
        <w:rPr>
          <w:color w:val="000000"/>
          <w:sz w:val="19"/>
          <w:szCs w:val="19"/>
        </w:rPr>
        <w:t>2 mg/kg’</w:t>
      </w:r>
      <w:r w:rsidRPr="00441DB8">
        <w:rPr>
          <w:color w:val="000000"/>
          <w:sz w:val="19"/>
          <w:szCs w:val="19"/>
        </w:rPr>
        <w:t>dan fazla olmamalıdır.</w:t>
      </w:r>
    </w:p>
    <w:p w:rsidR="00065DA3" w:rsidRPr="00441DB8" w:rsidRDefault="00065DA3" w:rsidP="00815038">
      <w:pPr>
        <w:ind w:firstLine="708"/>
        <w:jc w:val="both"/>
        <w:rPr>
          <w:color w:val="000000"/>
          <w:sz w:val="19"/>
          <w:szCs w:val="19"/>
        </w:rPr>
      </w:pPr>
    </w:p>
    <w:p w:rsidR="00AA1101" w:rsidRPr="00441DB8" w:rsidRDefault="008A2DDD" w:rsidP="00815038">
      <w:pPr>
        <w:ind w:firstLine="708"/>
        <w:jc w:val="both"/>
        <w:rPr>
          <w:color w:val="000000"/>
          <w:sz w:val="19"/>
          <w:szCs w:val="19"/>
        </w:rPr>
      </w:pPr>
      <w:r w:rsidRPr="00441DB8">
        <w:rPr>
          <w:b/>
          <w:color w:val="000000"/>
          <w:sz w:val="19"/>
          <w:szCs w:val="19"/>
        </w:rPr>
        <w:t>Civa</w:t>
      </w:r>
      <w:r w:rsidR="00AA1101" w:rsidRPr="00441DB8">
        <w:rPr>
          <w:b/>
          <w:color w:val="000000"/>
          <w:sz w:val="19"/>
          <w:szCs w:val="19"/>
        </w:rPr>
        <w:t>:</w:t>
      </w:r>
      <w:r w:rsidR="00AA1101" w:rsidRPr="00441DB8">
        <w:rPr>
          <w:color w:val="000000"/>
          <w:sz w:val="19"/>
          <w:szCs w:val="19"/>
        </w:rPr>
        <w:t xml:space="preserve"> </w:t>
      </w:r>
      <w:r w:rsidR="00A23B44" w:rsidRPr="00441DB8">
        <w:rPr>
          <w:color w:val="000000"/>
          <w:sz w:val="19"/>
          <w:szCs w:val="19"/>
        </w:rPr>
        <w:tab/>
      </w:r>
      <w:r w:rsidR="00A23B44" w:rsidRPr="00441DB8">
        <w:rPr>
          <w:color w:val="000000"/>
          <w:sz w:val="19"/>
          <w:szCs w:val="19"/>
        </w:rPr>
        <w:tab/>
      </w:r>
      <w:r w:rsidR="00A23B44" w:rsidRPr="00441DB8">
        <w:rPr>
          <w:color w:val="000000"/>
          <w:sz w:val="19"/>
          <w:szCs w:val="19"/>
        </w:rPr>
        <w:tab/>
      </w:r>
      <w:r w:rsidR="00DD14D4">
        <w:rPr>
          <w:color w:val="000000"/>
          <w:sz w:val="19"/>
          <w:szCs w:val="19"/>
        </w:rPr>
        <w:t>1 mg/kg’</w:t>
      </w:r>
      <w:r w:rsidR="00AA1101" w:rsidRPr="00441DB8">
        <w:rPr>
          <w:color w:val="000000"/>
          <w:sz w:val="19"/>
          <w:szCs w:val="19"/>
        </w:rPr>
        <w:t>dan fazla olmamalıdır.</w:t>
      </w:r>
    </w:p>
    <w:p w:rsidR="00065DA3" w:rsidRPr="00441DB8" w:rsidRDefault="00065DA3" w:rsidP="00815038">
      <w:pPr>
        <w:ind w:firstLine="708"/>
        <w:jc w:val="both"/>
        <w:rPr>
          <w:color w:val="000000"/>
          <w:sz w:val="19"/>
          <w:szCs w:val="19"/>
        </w:rPr>
      </w:pPr>
    </w:p>
    <w:p w:rsidR="00AA1101" w:rsidRPr="00441DB8" w:rsidRDefault="00AA1101" w:rsidP="00815038">
      <w:pPr>
        <w:ind w:firstLine="708"/>
        <w:jc w:val="both"/>
        <w:rPr>
          <w:color w:val="000000"/>
          <w:sz w:val="19"/>
          <w:szCs w:val="19"/>
        </w:rPr>
      </w:pPr>
      <w:r w:rsidRPr="00441DB8">
        <w:rPr>
          <w:b/>
          <w:color w:val="000000"/>
          <w:sz w:val="19"/>
          <w:szCs w:val="19"/>
        </w:rPr>
        <w:t>Kadmiyum:</w:t>
      </w:r>
      <w:r w:rsidRPr="00441DB8">
        <w:rPr>
          <w:color w:val="000000"/>
          <w:sz w:val="19"/>
          <w:szCs w:val="19"/>
        </w:rPr>
        <w:t xml:space="preserve"> </w:t>
      </w:r>
      <w:r w:rsidR="00A23B44" w:rsidRPr="00441DB8">
        <w:rPr>
          <w:color w:val="000000"/>
          <w:sz w:val="19"/>
          <w:szCs w:val="19"/>
        </w:rPr>
        <w:tab/>
      </w:r>
      <w:r w:rsidR="00A23B44" w:rsidRPr="00441DB8">
        <w:rPr>
          <w:color w:val="000000"/>
          <w:sz w:val="19"/>
          <w:szCs w:val="19"/>
        </w:rPr>
        <w:tab/>
      </w:r>
      <w:r w:rsidR="00DD14D4">
        <w:rPr>
          <w:color w:val="000000"/>
          <w:sz w:val="19"/>
          <w:szCs w:val="19"/>
        </w:rPr>
        <w:t>1 mg/kg’</w:t>
      </w:r>
      <w:r w:rsidRPr="00441DB8">
        <w:rPr>
          <w:color w:val="000000"/>
          <w:sz w:val="19"/>
          <w:szCs w:val="19"/>
        </w:rPr>
        <w:t>dan fazla olmamalıdır.</w:t>
      </w:r>
    </w:p>
    <w:p w:rsidR="00065DA3" w:rsidRPr="00441DB8" w:rsidRDefault="00065DA3" w:rsidP="00815038">
      <w:pPr>
        <w:ind w:firstLine="708"/>
        <w:jc w:val="both"/>
        <w:rPr>
          <w:color w:val="000000"/>
          <w:sz w:val="19"/>
          <w:szCs w:val="19"/>
        </w:rPr>
      </w:pPr>
    </w:p>
    <w:p w:rsidR="00AA1101" w:rsidRPr="00441DB8" w:rsidRDefault="00AA1101" w:rsidP="00815038">
      <w:pPr>
        <w:pStyle w:val="ListeParagraf"/>
        <w:numPr>
          <w:ilvl w:val="0"/>
          <w:numId w:val="37"/>
        </w:numPr>
        <w:jc w:val="both"/>
        <w:rPr>
          <w:color w:val="000000"/>
          <w:sz w:val="19"/>
          <w:szCs w:val="19"/>
        </w:rPr>
      </w:pPr>
      <w:r w:rsidRPr="00441DB8">
        <w:rPr>
          <w:color w:val="000000"/>
          <w:sz w:val="19"/>
          <w:szCs w:val="19"/>
        </w:rPr>
        <w:t>Renk yoğunluğu; karamel renkli ka</w:t>
      </w:r>
      <w:r w:rsidR="00DD14D4">
        <w:rPr>
          <w:color w:val="000000"/>
          <w:sz w:val="19"/>
          <w:szCs w:val="19"/>
        </w:rPr>
        <w:t>tıların sudaki %0,</w:t>
      </w:r>
      <w:r w:rsidRPr="00441DB8">
        <w:rPr>
          <w:color w:val="000000"/>
          <w:sz w:val="19"/>
          <w:szCs w:val="19"/>
        </w:rPr>
        <w:t>1’lik (ağırlık/hacim) çözelitisinin, 610 nm’de 1cm’lik küvetteki absorbansı olarak tanımlanır.</w:t>
      </w:r>
    </w:p>
    <w:p w:rsidR="00065DA3" w:rsidRPr="00441DB8" w:rsidRDefault="00065DA3" w:rsidP="00815038">
      <w:pPr>
        <w:jc w:val="both"/>
        <w:rPr>
          <w:color w:val="000000"/>
          <w:sz w:val="19"/>
          <w:szCs w:val="19"/>
        </w:rPr>
      </w:pPr>
    </w:p>
    <w:p w:rsidR="00065DA3" w:rsidRPr="00441DB8" w:rsidRDefault="00065DA3" w:rsidP="00815038">
      <w:pPr>
        <w:jc w:val="both"/>
        <w:rPr>
          <w:color w:val="000000"/>
          <w:sz w:val="19"/>
          <w:szCs w:val="19"/>
        </w:rPr>
      </w:pPr>
    </w:p>
    <w:p w:rsidR="00AA1101" w:rsidRPr="00441DB8" w:rsidRDefault="00477325" w:rsidP="00815038">
      <w:pPr>
        <w:jc w:val="both"/>
        <w:rPr>
          <w:b/>
          <w:color w:val="000000"/>
          <w:sz w:val="19"/>
          <w:szCs w:val="19"/>
          <w:u w:val="single"/>
        </w:rPr>
      </w:pPr>
      <w:r>
        <w:rPr>
          <w:b/>
          <w:color w:val="000000"/>
          <w:sz w:val="19"/>
          <w:szCs w:val="19"/>
          <w:u w:val="single"/>
        </w:rPr>
        <w:t>E 150b KOSTİK SÜLFİT KARAMEL</w:t>
      </w:r>
    </w:p>
    <w:p w:rsidR="00C05FA1" w:rsidRPr="00441DB8" w:rsidRDefault="00C05FA1" w:rsidP="00815038">
      <w:pPr>
        <w:jc w:val="both"/>
        <w:rPr>
          <w:b/>
          <w:color w:val="000000"/>
          <w:sz w:val="19"/>
          <w:szCs w:val="19"/>
          <w:u w:val="single"/>
        </w:rPr>
      </w:pPr>
    </w:p>
    <w:p w:rsidR="00C05FA1" w:rsidRPr="00441DB8" w:rsidRDefault="00B96B2E" w:rsidP="00815038">
      <w:pPr>
        <w:jc w:val="both"/>
        <w:rPr>
          <w:b/>
          <w:color w:val="000000"/>
          <w:sz w:val="19"/>
          <w:szCs w:val="19"/>
          <w:u w:val="single"/>
        </w:rPr>
      </w:pPr>
      <w:r w:rsidRPr="00441DB8">
        <w:rPr>
          <w:b/>
          <w:color w:val="000000"/>
          <w:sz w:val="19"/>
          <w:szCs w:val="19"/>
          <w:u w:val="single"/>
        </w:rPr>
        <w:t>Eşanlamlılar</w:t>
      </w:r>
      <w:r w:rsidR="00C05FA1" w:rsidRPr="00441DB8">
        <w:rPr>
          <w:b/>
          <w:color w:val="000000"/>
          <w:sz w:val="19"/>
          <w:szCs w:val="19"/>
          <w:u w:val="single"/>
        </w:rPr>
        <w:t>:</w:t>
      </w:r>
    </w:p>
    <w:p w:rsidR="00A23B44" w:rsidRPr="00441DB8" w:rsidRDefault="00A23B44" w:rsidP="00815038">
      <w:pPr>
        <w:jc w:val="both"/>
        <w:rPr>
          <w:b/>
          <w:color w:val="000000"/>
          <w:sz w:val="19"/>
          <w:szCs w:val="19"/>
          <w:u w:val="single"/>
        </w:rPr>
      </w:pPr>
    </w:p>
    <w:p w:rsidR="00477325" w:rsidRDefault="00AA1101" w:rsidP="00815038">
      <w:pPr>
        <w:ind w:left="2835" w:hanging="2835"/>
        <w:jc w:val="both"/>
        <w:rPr>
          <w:color w:val="000000"/>
          <w:sz w:val="19"/>
          <w:szCs w:val="19"/>
        </w:rPr>
      </w:pPr>
      <w:r w:rsidRPr="00441DB8">
        <w:rPr>
          <w:b/>
          <w:bCs/>
          <w:color w:val="000000"/>
          <w:sz w:val="19"/>
          <w:szCs w:val="19"/>
          <w:u w:val="single"/>
        </w:rPr>
        <w:t>Tanım:</w:t>
      </w:r>
      <w:r w:rsidR="00C05FA1" w:rsidRPr="00441DB8">
        <w:rPr>
          <w:color w:val="000000"/>
          <w:sz w:val="19"/>
          <w:szCs w:val="19"/>
        </w:rPr>
        <w:tab/>
      </w:r>
      <w:r w:rsidR="00477325">
        <w:rPr>
          <w:color w:val="000000"/>
          <w:sz w:val="19"/>
          <w:szCs w:val="19"/>
        </w:rPr>
        <w:t>Kostik sülfit karamel</w:t>
      </w:r>
      <w:r w:rsidRPr="00441DB8">
        <w:rPr>
          <w:color w:val="000000"/>
          <w:sz w:val="19"/>
          <w:szCs w:val="19"/>
        </w:rPr>
        <w:t xml:space="preserve">, </w:t>
      </w:r>
      <w:r w:rsidR="00477325" w:rsidRPr="00441DB8">
        <w:rPr>
          <w:color w:val="000000"/>
          <w:sz w:val="19"/>
          <w:szCs w:val="19"/>
        </w:rPr>
        <w:t xml:space="preserve">karbonhidratların(glukoz şurupları, </w:t>
      </w:r>
      <w:r w:rsidR="00477325">
        <w:rPr>
          <w:color w:val="000000"/>
          <w:sz w:val="19"/>
          <w:szCs w:val="19"/>
        </w:rPr>
        <w:t>suk</w:t>
      </w:r>
      <w:r w:rsidR="00477325" w:rsidRPr="00441DB8">
        <w:rPr>
          <w:color w:val="000000"/>
          <w:sz w:val="19"/>
          <w:szCs w:val="19"/>
        </w:rPr>
        <w:t>roz ve/veya invert şurupları ve dekstroz gibi glukoz ve fruktoz monomerleri ve</w:t>
      </w:r>
      <w:r w:rsidR="00477325">
        <w:rPr>
          <w:color w:val="000000"/>
          <w:sz w:val="19"/>
          <w:szCs w:val="19"/>
        </w:rPr>
        <w:t>/veya bununla ilgili polimerler</w:t>
      </w:r>
      <w:r w:rsidR="00477325" w:rsidRPr="00441DB8">
        <w:rPr>
          <w:color w:val="000000"/>
          <w:sz w:val="19"/>
          <w:szCs w:val="19"/>
        </w:rPr>
        <w:t xml:space="preserve"> olan ticari olarak piyasada bulunan gıda</w:t>
      </w:r>
      <w:r w:rsidR="00477325">
        <w:rPr>
          <w:color w:val="000000"/>
          <w:sz w:val="19"/>
          <w:szCs w:val="19"/>
        </w:rPr>
        <w:t xml:space="preserve">da kullanılabilir </w:t>
      </w:r>
      <w:r w:rsidR="00477325" w:rsidRPr="00441DB8">
        <w:rPr>
          <w:color w:val="000000"/>
          <w:sz w:val="19"/>
          <w:szCs w:val="19"/>
        </w:rPr>
        <w:t>besleyici tatlandırıcılar) asitli veya asitsiz ya da alkalili veya alkalisiz, sülfit bileşiklerinin(sülfüroz asit, potasyum sülfit, potasyum bisülfit, sodyum sülfit ve sodyum bisülfit) varlığında</w:t>
      </w:r>
      <w:r w:rsidR="00477325">
        <w:rPr>
          <w:color w:val="000000"/>
          <w:sz w:val="19"/>
          <w:szCs w:val="19"/>
        </w:rPr>
        <w:t xml:space="preserve">, </w:t>
      </w:r>
      <w:r w:rsidR="00477325" w:rsidRPr="00441DB8">
        <w:rPr>
          <w:color w:val="000000"/>
          <w:sz w:val="19"/>
          <w:szCs w:val="19"/>
        </w:rPr>
        <w:t xml:space="preserve"> </w:t>
      </w:r>
      <w:r w:rsidR="00477325">
        <w:rPr>
          <w:color w:val="000000"/>
          <w:sz w:val="19"/>
          <w:szCs w:val="19"/>
        </w:rPr>
        <w:t>amonyum bileşikler kullanılmaksızın</w:t>
      </w:r>
      <w:r w:rsidR="00477325" w:rsidRPr="00441DB8">
        <w:rPr>
          <w:color w:val="000000"/>
          <w:sz w:val="19"/>
          <w:szCs w:val="19"/>
        </w:rPr>
        <w:t xml:space="preserve"> kontrollü ısıl işleme tabi tutulması ile hazırlanır.</w:t>
      </w:r>
    </w:p>
    <w:p w:rsidR="00477325" w:rsidRDefault="00477325" w:rsidP="00477325">
      <w:pPr>
        <w:jc w:val="both"/>
        <w:rPr>
          <w:color w:val="000000"/>
          <w:sz w:val="19"/>
          <w:szCs w:val="19"/>
        </w:rPr>
      </w:pPr>
    </w:p>
    <w:p w:rsidR="00C05FA1" w:rsidRPr="00441DB8" w:rsidRDefault="00C05FA1" w:rsidP="00815038">
      <w:pPr>
        <w:ind w:firstLine="708"/>
        <w:jc w:val="both"/>
        <w:rPr>
          <w:b/>
          <w:color w:val="000000"/>
          <w:sz w:val="19"/>
          <w:szCs w:val="19"/>
        </w:rPr>
      </w:pPr>
      <w:r w:rsidRPr="00441DB8">
        <w:rPr>
          <w:b/>
          <w:color w:val="000000"/>
          <w:sz w:val="19"/>
          <w:szCs w:val="19"/>
        </w:rPr>
        <w:t xml:space="preserve">Renk </w:t>
      </w:r>
      <w:r w:rsidR="00B02C3C" w:rsidRPr="00441DB8">
        <w:rPr>
          <w:b/>
          <w:color w:val="000000"/>
          <w:sz w:val="19"/>
          <w:szCs w:val="19"/>
        </w:rPr>
        <w:t>indeks</w:t>
      </w:r>
      <w:r w:rsidRPr="00441DB8">
        <w:rPr>
          <w:b/>
          <w:color w:val="000000"/>
          <w:sz w:val="19"/>
          <w:szCs w:val="19"/>
        </w:rPr>
        <w:t xml:space="preserve"> no:</w:t>
      </w:r>
    </w:p>
    <w:p w:rsidR="00C05FA1" w:rsidRPr="00441DB8" w:rsidRDefault="00C05FA1" w:rsidP="00815038">
      <w:pPr>
        <w:ind w:firstLine="708"/>
        <w:jc w:val="both"/>
        <w:rPr>
          <w:b/>
          <w:color w:val="000000"/>
          <w:sz w:val="19"/>
          <w:szCs w:val="19"/>
        </w:rPr>
      </w:pPr>
    </w:p>
    <w:p w:rsidR="00AA1101" w:rsidRPr="00441DB8" w:rsidRDefault="00AA1101" w:rsidP="00815038">
      <w:pPr>
        <w:ind w:firstLine="708"/>
        <w:jc w:val="both"/>
        <w:rPr>
          <w:color w:val="000000"/>
          <w:sz w:val="19"/>
          <w:szCs w:val="19"/>
        </w:rPr>
      </w:pPr>
      <w:r w:rsidRPr="00441DB8">
        <w:rPr>
          <w:b/>
          <w:color w:val="000000"/>
          <w:sz w:val="19"/>
          <w:szCs w:val="19"/>
        </w:rPr>
        <w:t>Einecs:</w:t>
      </w:r>
      <w:r w:rsidRPr="00441DB8">
        <w:rPr>
          <w:color w:val="000000"/>
          <w:sz w:val="19"/>
          <w:szCs w:val="19"/>
        </w:rPr>
        <w:t xml:space="preserve"> </w:t>
      </w:r>
      <w:r w:rsidR="00A23B44" w:rsidRPr="00441DB8">
        <w:rPr>
          <w:color w:val="000000"/>
          <w:sz w:val="19"/>
          <w:szCs w:val="19"/>
        </w:rPr>
        <w:tab/>
      </w:r>
      <w:r w:rsidR="00A23B44" w:rsidRPr="00441DB8">
        <w:rPr>
          <w:color w:val="000000"/>
          <w:sz w:val="19"/>
          <w:szCs w:val="19"/>
        </w:rPr>
        <w:tab/>
      </w:r>
      <w:r w:rsidR="00A23B44" w:rsidRPr="00441DB8">
        <w:rPr>
          <w:color w:val="000000"/>
          <w:sz w:val="19"/>
          <w:szCs w:val="19"/>
        </w:rPr>
        <w:tab/>
      </w:r>
      <w:r w:rsidRPr="00441DB8">
        <w:rPr>
          <w:color w:val="000000"/>
          <w:sz w:val="19"/>
          <w:szCs w:val="19"/>
        </w:rPr>
        <w:t>232-435-9</w:t>
      </w:r>
    </w:p>
    <w:p w:rsidR="00C05FA1" w:rsidRPr="00441DB8" w:rsidRDefault="00C05FA1" w:rsidP="00815038">
      <w:pPr>
        <w:ind w:firstLine="708"/>
        <w:jc w:val="both"/>
        <w:rPr>
          <w:color w:val="000000"/>
          <w:sz w:val="19"/>
          <w:szCs w:val="19"/>
        </w:rPr>
      </w:pPr>
    </w:p>
    <w:p w:rsidR="00C05FA1" w:rsidRPr="00441DB8" w:rsidRDefault="00C05FA1" w:rsidP="00815038">
      <w:pPr>
        <w:ind w:left="3540" w:hanging="2832"/>
        <w:jc w:val="both"/>
        <w:rPr>
          <w:color w:val="000000"/>
          <w:sz w:val="19"/>
          <w:szCs w:val="19"/>
        </w:rPr>
      </w:pPr>
      <w:r w:rsidRPr="00441DB8">
        <w:rPr>
          <w:b/>
          <w:color w:val="000000"/>
          <w:sz w:val="19"/>
          <w:szCs w:val="19"/>
        </w:rPr>
        <w:t>Kimyasal adı:</w:t>
      </w:r>
      <w:r w:rsidRPr="00441DB8">
        <w:rPr>
          <w:color w:val="000000"/>
          <w:sz w:val="19"/>
          <w:szCs w:val="19"/>
        </w:rPr>
        <w:t xml:space="preserve"> </w:t>
      </w:r>
    </w:p>
    <w:p w:rsidR="00C05FA1" w:rsidRPr="00441DB8" w:rsidRDefault="00C05FA1" w:rsidP="00815038">
      <w:pPr>
        <w:ind w:left="3540" w:hanging="2832"/>
        <w:jc w:val="both"/>
        <w:rPr>
          <w:color w:val="000000"/>
          <w:sz w:val="19"/>
          <w:szCs w:val="19"/>
        </w:rPr>
      </w:pPr>
      <w:r w:rsidRPr="00441DB8">
        <w:rPr>
          <w:color w:val="000000"/>
          <w:sz w:val="19"/>
          <w:szCs w:val="19"/>
        </w:rPr>
        <w:lastRenderedPageBreak/>
        <w:tab/>
      </w:r>
    </w:p>
    <w:p w:rsidR="00C05FA1" w:rsidRPr="00441DB8" w:rsidRDefault="00C05FA1" w:rsidP="00815038">
      <w:pPr>
        <w:ind w:firstLine="708"/>
        <w:jc w:val="both"/>
        <w:rPr>
          <w:color w:val="000000"/>
          <w:sz w:val="19"/>
          <w:szCs w:val="19"/>
        </w:rPr>
      </w:pPr>
      <w:r w:rsidRPr="00441DB8">
        <w:rPr>
          <w:b/>
          <w:color w:val="000000"/>
          <w:sz w:val="19"/>
          <w:szCs w:val="19"/>
        </w:rPr>
        <w:t>Kimyasal formül:</w:t>
      </w:r>
      <w:r w:rsidRPr="00441DB8">
        <w:rPr>
          <w:color w:val="000000"/>
          <w:sz w:val="19"/>
          <w:szCs w:val="19"/>
        </w:rPr>
        <w:t xml:space="preserve"> </w:t>
      </w:r>
    </w:p>
    <w:p w:rsidR="00C05FA1" w:rsidRPr="00441DB8" w:rsidRDefault="00C05FA1" w:rsidP="00815038">
      <w:pPr>
        <w:ind w:firstLine="708"/>
        <w:jc w:val="both"/>
        <w:rPr>
          <w:color w:val="000000"/>
          <w:sz w:val="19"/>
          <w:szCs w:val="19"/>
        </w:rPr>
      </w:pPr>
      <w:r w:rsidRPr="00441DB8">
        <w:rPr>
          <w:color w:val="000000"/>
          <w:sz w:val="19"/>
          <w:szCs w:val="19"/>
        </w:rPr>
        <w:tab/>
      </w:r>
      <w:r w:rsidRPr="00441DB8">
        <w:rPr>
          <w:color w:val="000000"/>
          <w:sz w:val="19"/>
          <w:szCs w:val="19"/>
        </w:rPr>
        <w:tab/>
      </w:r>
    </w:p>
    <w:p w:rsidR="00C05FA1" w:rsidRPr="00441DB8" w:rsidRDefault="001016C5" w:rsidP="00815038">
      <w:pPr>
        <w:ind w:firstLine="708"/>
        <w:jc w:val="both"/>
        <w:rPr>
          <w:color w:val="000000"/>
          <w:sz w:val="19"/>
          <w:szCs w:val="19"/>
        </w:rPr>
      </w:pPr>
      <w:r>
        <w:rPr>
          <w:b/>
          <w:color w:val="000000"/>
          <w:sz w:val="19"/>
          <w:szCs w:val="19"/>
        </w:rPr>
        <w:t>Molekül ağırlığı</w:t>
      </w:r>
      <w:r w:rsidR="00C05FA1" w:rsidRPr="00441DB8">
        <w:rPr>
          <w:b/>
          <w:color w:val="000000"/>
          <w:sz w:val="19"/>
          <w:szCs w:val="19"/>
        </w:rPr>
        <w:t>:</w:t>
      </w:r>
      <w:r w:rsidR="00C05FA1" w:rsidRPr="00441DB8">
        <w:rPr>
          <w:color w:val="000000"/>
          <w:sz w:val="19"/>
          <w:szCs w:val="19"/>
        </w:rPr>
        <w:t xml:space="preserve"> </w:t>
      </w:r>
    </w:p>
    <w:p w:rsidR="00C05FA1" w:rsidRPr="00441DB8" w:rsidRDefault="00C05FA1" w:rsidP="00815038">
      <w:pPr>
        <w:ind w:firstLine="708"/>
        <w:jc w:val="both"/>
        <w:rPr>
          <w:color w:val="000000"/>
          <w:sz w:val="19"/>
          <w:szCs w:val="19"/>
        </w:rPr>
      </w:pPr>
      <w:r w:rsidRPr="00441DB8">
        <w:rPr>
          <w:color w:val="000000"/>
          <w:sz w:val="19"/>
          <w:szCs w:val="19"/>
        </w:rPr>
        <w:tab/>
      </w:r>
      <w:r w:rsidRPr="00441DB8">
        <w:rPr>
          <w:color w:val="000000"/>
          <w:sz w:val="19"/>
          <w:szCs w:val="19"/>
        </w:rPr>
        <w:tab/>
      </w:r>
    </w:p>
    <w:p w:rsidR="00C05FA1" w:rsidRPr="00441DB8" w:rsidRDefault="00C05FA1" w:rsidP="00815038">
      <w:pPr>
        <w:ind w:firstLine="708"/>
        <w:jc w:val="both"/>
        <w:rPr>
          <w:b/>
          <w:color w:val="000000"/>
          <w:sz w:val="19"/>
          <w:szCs w:val="19"/>
        </w:rPr>
      </w:pPr>
      <w:r w:rsidRPr="00441DB8">
        <w:rPr>
          <w:b/>
          <w:color w:val="000000"/>
          <w:sz w:val="19"/>
          <w:szCs w:val="19"/>
        </w:rPr>
        <w:t>Analiz:</w:t>
      </w:r>
    </w:p>
    <w:p w:rsidR="00C05FA1" w:rsidRPr="00441DB8" w:rsidRDefault="00C05FA1" w:rsidP="00815038">
      <w:pPr>
        <w:ind w:firstLine="708"/>
        <w:jc w:val="both"/>
        <w:rPr>
          <w:color w:val="000000"/>
          <w:sz w:val="19"/>
          <w:szCs w:val="19"/>
        </w:rPr>
      </w:pPr>
    </w:p>
    <w:p w:rsidR="00AA1101" w:rsidRPr="00441DB8" w:rsidRDefault="00AA1101" w:rsidP="00815038">
      <w:pPr>
        <w:jc w:val="both"/>
        <w:rPr>
          <w:color w:val="000000"/>
          <w:sz w:val="19"/>
          <w:szCs w:val="19"/>
        </w:rPr>
      </w:pPr>
      <w:r w:rsidRPr="00441DB8">
        <w:rPr>
          <w:b/>
          <w:color w:val="000000"/>
          <w:sz w:val="19"/>
          <w:szCs w:val="19"/>
          <w:u w:val="single"/>
        </w:rPr>
        <w:t>Tanımlama:</w:t>
      </w:r>
      <w:r w:rsidRPr="00441DB8">
        <w:rPr>
          <w:color w:val="000000"/>
          <w:sz w:val="19"/>
          <w:szCs w:val="19"/>
        </w:rPr>
        <w:t xml:space="preserve"> </w:t>
      </w:r>
      <w:r w:rsidR="00A23B44" w:rsidRPr="00441DB8">
        <w:rPr>
          <w:color w:val="000000"/>
          <w:sz w:val="19"/>
          <w:szCs w:val="19"/>
        </w:rPr>
        <w:tab/>
      </w:r>
      <w:r w:rsidR="00A23B44" w:rsidRPr="00441DB8">
        <w:rPr>
          <w:color w:val="000000"/>
          <w:sz w:val="19"/>
          <w:szCs w:val="19"/>
        </w:rPr>
        <w:tab/>
      </w:r>
      <w:r w:rsidR="00A23B44" w:rsidRPr="00441DB8">
        <w:rPr>
          <w:color w:val="000000"/>
          <w:sz w:val="19"/>
          <w:szCs w:val="19"/>
        </w:rPr>
        <w:tab/>
      </w:r>
      <w:r w:rsidRPr="00441DB8">
        <w:rPr>
          <w:color w:val="000000"/>
          <w:sz w:val="19"/>
          <w:szCs w:val="19"/>
        </w:rPr>
        <w:t>Koyu kahverengi</w:t>
      </w:r>
      <w:r w:rsidR="00477325">
        <w:rPr>
          <w:color w:val="000000"/>
          <w:sz w:val="19"/>
          <w:szCs w:val="19"/>
        </w:rPr>
        <w:t>den</w:t>
      </w:r>
      <w:r w:rsidRPr="00441DB8">
        <w:rPr>
          <w:color w:val="000000"/>
          <w:sz w:val="19"/>
          <w:szCs w:val="19"/>
        </w:rPr>
        <w:t xml:space="preserve"> siyah</w:t>
      </w:r>
      <w:r w:rsidR="00477325">
        <w:rPr>
          <w:color w:val="000000"/>
          <w:sz w:val="19"/>
          <w:szCs w:val="19"/>
        </w:rPr>
        <w:t>a kadar</w:t>
      </w:r>
      <w:r w:rsidRPr="00441DB8">
        <w:rPr>
          <w:color w:val="000000"/>
          <w:sz w:val="19"/>
          <w:szCs w:val="19"/>
        </w:rPr>
        <w:t xml:space="preserve"> sıvı</w:t>
      </w:r>
      <w:r w:rsidR="00477325">
        <w:rPr>
          <w:color w:val="000000"/>
          <w:sz w:val="19"/>
          <w:szCs w:val="19"/>
        </w:rPr>
        <w:t>lar veya katılar.</w:t>
      </w:r>
    </w:p>
    <w:p w:rsidR="005F3CD5" w:rsidRPr="00441DB8" w:rsidRDefault="005F3CD5" w:rsidP="00815038">
      <w:pPr>
        <w:jc w:val="both"/>
        <w:rPr>
          <w:color w:val="000000"/>
          <w:sz w:val="19"/>
          <w:szCs w:val="19"/>
        </w:rPr>
      </w:pPr>
    </w:p>
    <w:p w:rsidR="00C05FA1" w:rsidRPr="00441DB8" w:rsidRDefault="00C05FA1" w:rsidP="00815038">
      <w:pPr>
        <w:jc w:val="both"/>
        <w:rPr>
          <w:b/>
          <w:color w:val="000000"/>
          <w:sz w:val="19"/>
          <w:szCs w:val="19"/>
          <w:u w:val="single"/>
        </w:rPr>
      </w:pPr>
      <w:r w:rsidRPr="00441DB8">
        <w:rPr>
          <w:b/>
          <w:color w:val="000000"/>
          <w:sz w:val="19"/>
          <w:szCs w:val="19"/>
          <w:u w:val="single"/>
        </w:rPr>
        <w:t>Belirleme:</w:t>
      </w:r>
    </w:p>
    <w:p w:rsidR="005F3CD5" w:rsidRPr="00441DB8" w:rsidRDefault="005F3CD5" w:rsidP="00815038">
      <w:pPr>
        <w:jc w:val="both"/>
        <w:rPr>
          <w:b/>
          <w:color w:val="000000"/>
          <w:sz w:val="19"/>
          <w:szCs w:val="19"/>
          <w:u w:val="single"/>
        </w:rPr>
      </w:pPr>
    </w:p>
    <w:p w:rsidR="00C05FA1" w:rsidRPr="00441DB8" w:rsidRDefault="00C05FA1" w:rsidP="00815038">
      <w:pPr>
        <w:jc w:val="both"/>
        <w:rPr>
          <w:b/>
          <w:color w:val="000000"/>
          <w:sz w:val="19"/>
          <w:szCs w:val="19"/>
          <w:u w:val="single"/>
        </w:rPr>
      </w:pPr>
      <w:r w:rsidRPr="00441DB8">
        <w:rPr>
          <w:b/>
          <w:color w:val="000000"/>
          <w:sz w:val="19"/>
          <w:szCs w:val="19"/>
          <w:u w:val="single"/>
        </w:rPr>
        <w:t>Saflık:</w:t>
      </w:r>
    </w:p>
    <w:p w:rsidR="005F3CD5" w:rsidRPr="00441DB8" w:rsidRDefault="005F3CD5" w:rsidP="00815038">
      <w:pPr>
        <w:jc w:val="both"/>
        <w:rPr>
          <w:b/>
          <w:color w:val="000000"/>
          <w:sz w:val="19"/>
          <w:szCs w:val="19"/>
          <w:u w:val="single"/>
        </w:rPr>
      </w:pPr>
    </w:p>
    <w:p w:rsidR="00A23B44" w:rsidRPr="00441DB8" w:rsidRDefault="00AA1101" w:rsidP="00815038">
      <w:pPr>
        <w:ind w:firstLine="708"/>
        <w:jc w:val="both"/>
        <w:rPr>
          <w:b/>
          <w:color w:val="000000"/>
          <w:sz w:val="19"/>
          <w:szCs w:val="19"/>
        </w:rPr>
      </w:pPr>
      <w:r w:rsidRPr="00441DB8">
        <w:rPr>
          <w:b/>
          <w:color w:val="000000"/>
          <w:sz w:val="19"/>
          <w:szCs w:val="19"/>
        </w:rPr>
        <w:t xml:space="preserve">DEAE selülozla bağlı </w:t>
      </w:r>
    </w:p>
    <w:p w:rsidR="00AA1101" w:rsidRPr="00441DB8" w:rsidRDefault="00AA1101" w:rsidP="00815038">
      <w:pPr>
        <w:ind w:firstLine="708"/>
        <w:jc w:val="both"/>
        <w:rPr>
          <w:color w:val="000000"/>
          <w:sz w:val="19"/>
          <w:szCs w:val="19"/>
        </w:rPr>
      </w:pPr>
      <w:r w:rsidRPr="00441DB8">
        <w:rPr>
          <w:b/>
          <w:color w:val="000000"/>
          <w:sz w:val="19"/>
          <w:szCs w:val="19"/>
        </w:rPr>
        <w:t>renk:</w:t>
      </w:r>
      <w:r w:rsidRPr="00441DB8">
        <w:rPr>
          <w:color w:val="000000"/>
          <w:sz w:val="19"/>
          <w:szCs w:val="19"/>
        </w:rPr>
        <w:t xml:space="preserve"> </w:t>
      </w:r>
      <w:r w:rsidR="00A23B44" w:rsidRPr="00441DB8">
        <w:rPr>
          <w:color w:val="000000"/>
          <w:sz w:val="19"/>
          <w:szCs w:val="19"/>
        </w:rPr>
        <w:tab/>
      </w:r>
      <w:r w:rsidR="00A23B44" w:rsidRPr="00441DB8">
        <w:rPr>
          <w:color w:val="000000"/>
          <w:sz w:val="19"/>
          <w:szCs w:val="19"/>
        </w:rPr>
        <w:tab/>
      </w:r>
      <w:r w:rsidR="00A23B44" w:rsidRPr="00441DB8">
        <w:rPr>
          <w:color w:val="000000"/>
          <w:sz w:val="19"/>
          <w:szCs w:val="19"/>
        </w:rPr>
        <w:tab/>
      </w:r>
      <w:r w:rsidR="00477325">
        <w:rPr>
          <w:color w:val="000000"/>
          <w:sz w:val="19"/>
          <w:szCs w:val="19"/>
        </w:rPr>
        <w:t>%50’den fazla.</w:t>
      </w:r>
    </w:p>
    <w:p w:rsidR="005F3CD5" w:rsidRPr="00441DB8" w:rsidRDefault="005F3CD5" w:rsidP="00815038">
      <w:pPr>
        <w:ind w:firstLine="708"/>
        <w:jc w:val="both"/>
        <w:rPr>
          <w:color w:val="000000"/>
          <w:sz w:val="19"/>
          <w:szCs w:val="19"/>
        </w:rPr>
      </w:pPr>
    </w:p>
    <w:p w:rsidR="00AA1101" w:rsidRPr="00441DB8" w:rsidRDefault="00C05FA1" w:rsidP="00815038">
      <w:pPr>
        <w:ind w:firstLine="708"/>
        <w:jc w:val="both"/>
        <w:rPr>
          <w:color w:val="000000"/>
          <w:sz w:val="19"/>
          <w:szCs w:val="19"/>
        </w:rPr>
      </w:pPr>
      <w:r w:rsidRPr="00441DB8">
        <w:rPr>
          <w:b/>
          <w:color w:val="000000"/>
          <w:sz w:val="19"/>
          <w:szCs w:val="19"/>
        </w:rPr>
        <w:t>Renk yoğunluğu</w:t>
      </w:r>
      <w:r w:rsidRPr="00441DB8">
        <w:rPr>
          <w:b/>
          <w:color w:val="000000"/>
          <w:sz w:val="19"/>
          <w:szCs w:val="19"/>
          <w:vertAlign w:val="superscript"/>
        </w:rPr>
        <w:t>(1)</w:t>
      </w:r>
      <w:r w:rsidRPr="00441DB8">
        <w:rPr>
          <w:b/>
          <w:color w:val="000000"/>
          <w:sz w:val="19"/>
          <w:szCs w:val="19"/>
        </w:rPr>
        <w:t>:</w:t>
      </w:r>
      <w:r w:rsidRPr="00441DB8">
        <w:rPr>
          <w:b/>
          <w:color w:val="000000"/>
          <w:sz w:val="19"/>
          <w:szCs w:val="19"/>
        </w:rPr>
        <w:tab/>
      </w:r>
      <w:r w:rsidR="00477325">
        <w:rPr>
          <w:color w:val="000000"/>
          <w:sz w:val="19"/>
          <w:szCs w:val="19"/>
        </w:rPr>
        <w:t>0,05-0,</w:t>
      </w:r>
      <w:r w:rsidR="00AA1101" w:rsidRPr="00441DB8">
        <w:rPr>
          <w:color w:val="000000"/>
          <w:sz w:val="19"/>
          <w:szCs w:val="19"/>
        </w:rPr>
        <w:t>13</w:t>
      </w:r>
    </w:p>
    <w:p w:rsidR="005F3CD5" w:rsidRPr="00441DB8" w:rsidRDefault="005F3CD5" w:rsidP="00815038">
      <w:pPr>
        <w:ind w:firstLine="708"/>
        <w:jc w:val="both"/>
        <w:rPr>
          <w:color w:val="000000"/>
          <w:sz w:val="19"/>
          <w:szCs w:val="19"/>
        </w:rPr>
      </w:pPr>
    </w:p>
    <w:p w:rsidR="00AA1101" w:rsidRPr="00441DB8" w:rsidRDefault="00477325" w:rsidP="00815038">
      <w:pPr>
        <w:ind w:firstLine="708"/>
        <w:jc w:val="both"/>
        <w:rPr>
          <w:color w:val="000000"/>
          <w:sz w:val="19"/>
          <w:szCs w:val="19"/>
        </w:rPr>
      </w:pPr>
      <w:r>
        <w:rPr>
          <w:b/>
          <w:color w:val="000000"/>
          <w:sz w:val="19"/>
          <w:szCs w:val="19"/>
        </w:rPr>
        <w:t>Toplam a</w:t>
      </w:r>
      <w:r w:rsidR="00AA1101" w:rsidRPr="00441DB8">
        <w:rPr>
          <w:b/>
          <w:color w:val="000000"/>
          <w:sz w:val="19"/>
          <w:szCs w:val="19"/>
        </w:rPr>
        <w:t>zot:</w:t>
      </w:r>
      <w:r w:rsidR="00AA1101" w:rsidRPr="00441DB8">
        <w:rPr>
          <w:color w:val="000000"/>
          <w:sz w:val="19"/>
          <w:szCs w:val="19"/>
        </w:rPr>
        <w:t xml:space="preserve"> </w:t>
      </w:r>
      <w:r w:rsidR="00A23B44" w:rsidRPr="00441DB8">
        <w:rPr>
          <w:color w:val="000000"/>
          <w:sz w:val="19"/>
          <w:szCs w:val="19"/>
        </w:rPr>
        <w:tab/>
      </w:r>
      <w:r w:rsidR="00A23B44" w:rsidRPr="00441DB8">
        <w:rPr>
          <w:color w:val="000000"/>
          <w:sz w:val="19"/>
          <w:szCs w:val="19"/>
        </w:rPr>
        <w:tab/>
      </w:r>
      <w:r>
        <w:rPr>
          <w:color w:val="000000"/>
          <w:sz w:val="19"/>
          <w:szCs w:val="19"/>
        </w:rPr>
        <w:t>%0,</w:t>
      </w:r>
      <w:r w:rsidR="00AA1101" w:rsidRPr="00441DB8">
        <w:rPr>
          <w:color w:val="000000"/>
          <w:sz w:val="19"/>
          <w:szCs w:val="19"/>
        </w:rPr>
        <w:t>3’den fazla olmamalıdır (</w:t>
      </w:r>
      <w:r w:rsidR="00AA1101" w:rsidRPr="00441DB8">
        <w:rPr>
          <w:color w:val="000000"/>
          <w:sz w:val="19"/>
          <w:szCs w:val="19"/>
          <w:vertAlign w:val="superscript"/>
        </w:rPr>
        <w:t>2</w:t>
      </w:r>
      <w:r w:rsidR="00AA1101" w:rsidRPr="00441DB8">
        <w:rPr>
          <w:color w:val="000000"/>
          <w:sz w:val="19"/>
          <w:szCs w:val="19"/>
        </w:rPr>
        <w:t>).</w:t>
      </w:r>
    </w:p>
    <w:p w:rsidR="005F3CD5" w:rsidRPr="00441DB8" w:rsidRDefault="005F3CD5" w:rsidP="00815038">
      <w:pPr>
        <w:ind w:firstLine="708"/>
        <w:jc w:val="both"/>
        <w:rPr>
          <w:color w:val="000000"/>
          <w:sz w:val="19"/>
          <w:szCs w:val="19"/>
        </w:rPr>
      </w:pPr>
    </w:p>
    <w:p w:rsidR="00AA1101" w:rsidRPr="00441DB8" w:rsidRDefault="00AA1101" w:rsidP="00815038">
      <w:pPr>
        <w:ind w:firstLine="708"/>
        <w:jc w:val="both"/>
        <w:rPr>
          <w:color w:val="000000"/>
          <w:sz w:val="19"/>
          <w:szCs w:val="19"/>
        </w:rPr>
      </w:pPr>
      <w:r w:rsidRPr="00441DB8">
        <w:rPr>
          <w:b/>
          <w:color w:val="000000"/>
          <w:sz w:val="19"/>
          <w:szCs w:val="19"/>
        </w:rPr>
        <w:t>Sülfürdioksit:</w:t>
      </w:r>
      <w:r w:rsidRPr="00441DB8">
        <w:rPr>
          <w:color w:val="000000"/>
          <w:sz w:val="19"/>
          <w:szCs w:val="19"/>
        </w:rPr>
        <w:t xml:space="preserve"> </w:t>
      </w:r>
      <w:r w:rsidR="00A23B44" w:rsidRPr="00441DB8">
        <w:rPr>
          <w:color w:val="000000"/>
          <w:sz w:val="19"/>
          <w:szCs w:val="19"/>
        </w:rPr>
        <w:tab/>
      </w:r>
      <w:r w:rsidR="00A23B44" w:rsidRPr="00441DB8">
        <w:rPr>
          <w:color w:val="000000"/>
          <w:sz w:val="19"/>
          <w:szCs w:val="19"/>
        </w:rPr>
        <w:tab/>
      </w:r>
      <w:r w:rsidR="00477325">
        <w:rPr>
          <w:color w:val="000000"/>
          <w:sz w:val="19"/>
          <w:szCs w:val="19"/>
        </w:rPr>
        <w:t>%0,</w:t>
      </w:r>
      <w:r w:rsidRPr="00441DB8">
        <w:rPr>
          <w:color w:val="000000"/>
          <w:sz w:val="19"/>
          <w:szCs w:val="19"/>
        </w:rPr>
        <w:t>2’den fazla olmamalıdır (</w:t>
      </w:r>
      <w:r w:rsidRPr="00441DB8">
        <w:rPr>
          <w:color w:val="000000"/>
          <w:sz w:val="19"/>
          <w:szCs w:val="19"/>
          <w:vertAlign w:val="superscript"/>
        </w:rPr>
        <w:t>2</w:t>
      </w:r>
      <w:r w:rsidRPr="00441DB8">
        <w:rPr>
          <w:color w:val="000000"/>
          <w:sz w:val="19"/>
          <w:szCs w:val="19"/>
        </w:rPr>
        <w:t>).</w:t>
      </w:r>
    </w:p>
    <w:p w:rsidR="005F3CD5" w:rsidRPr="00441DB8" w:rsidRDefault="005F3CD5" w:rsidP="00815038">
      <w:pPr>
        <w:ind w:firstLine="708"/>
        <w:jc w:val="both"/>
        <w:rPr>
          <w:color w:val="000000"/>
          <w:sz w:val="19"/>
          <w:szCs w:val="19"/>
        </w:rPr>
      </w:pPr>
    </w:p>
    <w:p w:rsidR="00AA1101" w:rsidRPr="00441DB8" w:rsidRDefault="00477325" w:rsidP="00815038">
      <w:pPr>
        <w:ind w:firstLine="708"/>
        <w:jc w:val="both"/>
        <w:rPr>
          <w:color w:val="000000"/>
          <w:sz w:val="19"/>
          <w:szCs w:val="19"/>
        </w:rPr>
      </w:pPr>
      <w:r>
        <w:rPr>
          <w:b/>
          <w:color w:val="000000"/>
          <w:sz w:val="19"/>
          <w:szCs w:val="19"/>
        </w:rPr>
        <w:t>Toplam s</w:t>
      </w:r>
      <w:r w:rsidR="00AA1101" w:rsidRPr="00441DB8">
        <w:rPr>
          <w:b/>
          <w:color w:val="000000"/>
          <w:sz w:val="19"/>
          <w:szCs w:val="19"/>
        </w:rPr>
        <w:t>ülfür:</w:t>
      </w:r>
      <w:r w:rsidR="00AA1101" w:rsidRPr="00441DB8">
        <w:rPr>
          <w:color w:val="000000"/>
          <w:sz w:val="19"/>
          <w:szCs w:val="19"/>
        </w:rPr>
        <w:t xml:space="preserve"> </w:t>
      </w:r>
      <w:r w:rsidR="00A23B44" w:rsidRPr="00441DB8">
        <w:rPr>
          <w:color w:val="000000"/>
          <w:sz w:val="19"/>
          <w:szCs w:val="19"/>
        </w:rPr>
        <w:tab/>
      </w:r>
      <w:r w:rsidR="00A23B44" w:rsidRPr="00441DB8">
        <w:rPr>
          <w:color w:val="000000"/>
          <w:sz w:val="19"/>
          <w:szCs w:val="19"/>
        </w:rPr>
        <w:tab/>
      </w:r>
      <w:r>
        <w:rPr>
          <w:color w:val="000000"/>
          <w:sz w:val="19"/>
          <w:szCs w:val="19"/>
        </w:rPr>
        <w:t>%0,3-3,</w:t>
      </w:r>
      <w:r w:rsidR="00AA1101" w:rsidRPr="00441DB8">
        <w:rPr>
          <w:color w:val="000000"/>
          <w:sz w:val="19"/>
          <w:szCs w:val="19"/>
        </w:rPr>
        <w:t>5 (</w:t>
      </w:r>
      <w:r w:rsidR="00AA1101" w:rsidRPr="00441DB8">
        <w:rPr>
          <w:color w:val="000000"/>
          <w:sz w:val="19"/>
          <w:szCs w:val="19"/>
          <w:vertAlign w:val="superscript"/>
        </w:rPr>
        <w:t>2</w:t>
      </w:r>
      <w:r w:rsidR="00AA1101" w:rsidRPr="00441DB8">
        <w:rPr>
          <w:color w:val="000000"/>
          <w:sz w:val="19"/>
          <w:szCs w:val="19"/>
        </w:rPr>
        <w:t>).</w:t>
      </w:r>
    </w:p>
    <w:p w:rsidR="005F3CD5" w:rsidRPr="00441DB8" w:rsidRDefault="005F3CD5" w:rsidP="00815038">
      <w:pPr>
        <w:ind w:firstLine="708"/>
        <w:jc w:val="both"/>
        <w:rPr>
          <w:color w:val="000000"/>
          <w:sz w:val="19"/>
          <w:szCs w:val="19"/>
        </w:rPr>
      </w:pPr>
    </w:p>
    <w:p w:rsidR="00A23B44" w:rsidRPr="00441DB8" w:rsidRDefault="00AA1101" w:rsidP="00815038">
      <w:pPr>
        <w:ind w:firstLine="708"/>
        <w:jc w:val="both"/>
        <w:rPr>
          <w:b/>
          <w:color w:val="000000"/>
          <w:sz w:val="19"/>
          <w:szCs w:val="19"/>
        </w:rPr>
      </w:pPr>
      <w:r w:rsidRPr="00441DB8">
        <w:rPr>
          <w:b/>
          <w:color w:val="000000"/>
          <w:sz w:val="19"/>
          <w:szCs w:val="19"/>
        </w:rPr>
        <w:t xml:space="preserve">DEAE selülozla bağlı </w:t>
      </w:r>
    </w:p>
    <w:p w:rsidR="00AA1101" w:rsidRPr="00441DB8" w:rsidRDefault="00AA1101" w:rsidP="00815038">
      <w:pPr>
        <w:ind w:firstLine="708"/>
        <w:jc w:val="both"/>
        <w:rPr>
          <w:color w:val="000000"/>
          <w:sz w:val="19"/>
          <w:szCs w:val="19"/>
        </w:rPr>
      </w:pPr>
      <w:r w:rsidRPr="00441DB8">
        <w:rPr>
          <w:b/>
          <w:color w:val="000000"/>
          <w:sz w:val="19"/>
          <w:szCs w:val="19"/>
        </w:rPr>
        <w:t>sülfür:</w:t>
      </w:r>
      <w:r w:rsidRPr="00441DB8">
        <w:rPr>
          <w:color w:val="000000"/>
          <w:sz w:val="19"/>
          <w:szCs w:val="19"/>
        </w:rPr>
        <w:t xml:space="preserve"> </w:t>
      </w:r>
      <w:r w:rsidR="00A23B44" w:rsidRPr="00441DB8">
        <w:rPr>
          <w:color w:val="000000"/>
          <w:sz w:val="19"/>
          <w:szCs w:val="19"/>
        </w:rPr>
        <w:tab/>
      </w:r>
      <w:r w:rsidR="00A23B44" w:rsidRPr="00441DB8">
        <w:rPr>
          <w:color w:val="000000"/>
          <w:sz w:val="19"/>
          <w:szCs w:val="19"/>
        </w:rPr>
        <w:tab/>
      </w:r>
      <w:r w:rsidR="00A23B44" w:rsidRPr="00441DB8">
        <w:rPr>
          <w:color w:val="000000"/>
          <w:sz w:val="19"/>
          <w:szCs w:val="19"/>
        </w:rPr>
        <w:tab/>
      </w:r>
      <w:r w:rsidR="00477325">
        <w:rPr>
          <w:color w:val="000000"/>
          <w:sz w:val="19"/>
          <w:szCs w:val="19"/>
        </w:rPr>
        <w:t>%40’da</w:t>
      </w:r>
      <w:r w:rsidRPr="00441DB8">
        <w:rPr>
          <w:color w:val="000000"/>
          <w:sz w:val="19"/>
          <w:szCs w:val="19"/>
        </w:rPr>
        <w:t>n fazla.</w:t>
      </w:r>
    </w:p>
    <w:p w:rsidR="005F3CD5" w:rsidRPr="00441DB8" w:rsidRDefault="005F3CD5" w:rsidP="00815038">
      <w:pPr>
        <w:ind w:firstLine="708"/>
        <w:jc w:val="both"/>
        <w:rPr>
          <w:color w:val="000000"/>
          <w:sz w:val="19"/>
          <w:szCs w:val="19"/>
        </w:rPr>
      </w:pPr>
    </w:p>
    <w:p w:rsidR="00A23B44" w:rsidRPr="00441DB8" w:rsidRDefault="00AA1101" w:rsidP="00815038">
      <w:pPr>
        <w:ind w:firstLine="708"/>
        <w:jc w:val="both"/>
        <w:rPr>
          <w:b/>
          <w:color w:val="000000"/>
          <w:sz w:val="19"/>
          <w:szCs w:val="19"/>
        </w:rPr>
      </w:pPr>
      <w:r w:rsidRPr="00441DB8">
        <w:rPr>
          <w:b/>
          <w:color w:val="000000"/>
          <w:sz w:val="19"/>
          <w:szCs w:val="19"/>
        </w:rPr>
        <w:t xml:space="preserve">DEAE selülozla bağlı </w:t>
      </w:r>
    </w:p>
    <w:p w:rsidR="00AA1101" w:rsidRPr="00441DB8" w:rsidRDefault="00AA1101" w:rsidP="00815038">
      <w:pPr>
        <w:ind w:firstLine="708"/>
        <w:jc w:val="both"/>
        <w:rPr>
          <w:b/>
          <w:color w:val="000000"/>
          <w:sz w:val="19"/>
          <w:szCs w:val="19"/>
        </w:rPr>
      </w:pPr>
      <w:r w:rsidRPr="00441DB8">
        <w:rPr>
          <w:b/>
          <w:color w:val="000000"/>
          <w:sz w:val="19"/>
          <w:szCs w:val="19"/>
        </w:rPr>
        <w:t>rengin absorbans oranı:</w:t>
      </w:r>
      <w:r w:rsidRPr="00441DB8">
        <w:rPr>
          <w:color w:val="000000"/>
          <w:sz w:val="19"/>
          <w:szCs w:val="19"/>
        </w:rPr>
        <w:t xml:space="preserve"> </w:t>
      </w:r>
      <w:r w:rsidR="00A23B44" w:rsidRPr="00441DB8">
        <w:rPr>
          <w:color w:val="000000"/>
          <w:sz w:val="19"/>
          <w:szCs w:val="19"/>
        </w:rPr>
        <w:tab/>
      </w:r>
      <w:r w:rsidRPr="00441DB8">
        <w:rPr>
          <w:color w:val="000000"/>
          <w:sz w:val="19"/>
          <w:szCs w:val="19"/>
        </w:rPr>
        <w:t>19-34</w:t>
      </w:r>
    </w:p>
    <w:p w:rsidR="005F3CD5" w:rsidRPr="00441DB8" w:rsidRDefault="005F3CD5" w:rsidP="00815038">
      <w:pPr>
        <w:ind w:firstLine="708"/>
        <w:jc w:val="both"/>
        <w:rPr>
          <w:color w:val="000000"/>
          <w:sz w:val="19"/>
          <w:szCs w:val="19"/>
        </w:rPr>
      </w:pPr>
    </w:p>
    <w:p w:rsidR="00A23B44" w:rsidRPr="00441DB8" w:rsidRDefault="00AA1101" w:rsidP="00815038">
      <w:pPr>
        <w:ind w:firstLine="708"/>
        <w:jc w:val="both"/>
        <w:rPr>
          <w:b/>
          <w:color w:val="000000"/>
          <w:sz w:val="19"/>
          <w:szCs w:val="19"/>
        </w:rPr>
      </w:pPr>
      <w:r w:rsidRPr="00441DB8">
        <w:rPr>
          <w:b/>
          <w:color w:val="000000"/>
          <w:sz w:val="19"/>
          <w:szCs w:val="19"/>
        </w:rPr>
        <w:t xml:space="preserve">Absorbans Oranı </w:t>
      </w:r>
    </w:p>
    <w:p w:rsidR="00AA1101" w:rsidRPr="00441DB8" w:rsidRDefault="00AA1101" w:rsidP="00815038">
      <w:pPr>
        <w:ind w:firstLine="708"/>
        <w:jc w:val="both"/>
        <w:rPr>
          <w:color w:val="000000"/>
          <w:sz w:val="19"/>
          <w:szCs w:val="19"/>
        </w:rPr>
      </w:pPr>
      <w:r w:rsidRPr="00441DB8">
        <w:rPr>
          <w:b/>
          <w:color w:val="000000"/>
          <w:sz w:val="19"/>
          <w:szCs w:val="19"/>
        </w:rPr>
        <w:t xml:space="preserve">(A </w:t>
      </w:r>
      <w:r w:rsidRPr="00441DB8">
        <w:rPr>
          <w:b/>
          <w:color w:val="000000"/>
          <w:sz w:val="19"/>
          <w:szCs w:val="19"/>
          <w:vertAlign w:val="subscript"/>
        </w:rPr>
        <w:t>280/560</w:t>
      </w:r>
      <w:r w:rsidRPr="00441DB8">
        <w:rPr>
          <w:b/>
          <w:color w:val="000000"/>
          <w:sz w:val="19"/>
          <w:szCs w:val="19"/>
        </w:rPr>
        <w:t>):</w:t>
      </w:r>
      <w:r w:rsidRPr="00441DB8">
        <w:rPr>
          <w:color w:val="000000"/>
          <w:sz w:val="19"/>
          <w:szCs w:val="19"/>
        </w:rPr>
        <w:t xml:space="preserve"> </w:t>
      </w:r>
      <w:r w:rsidR="00A23B44" w:rsidRPr="00441DB8">
        <w:rPr>
          <w:color w:val="000000"/>
          <w:sz w:val="19"/>
          <w:szCs w:val="19"/>
        </w:rPr>
        <w:tab/>
      </w:r>
      <w:r w:rsidR="00A23B44" w:rsidRPr="00441DB8">
        <w:rPr>
          <w:color w:val="000000"/>
          <w:sz w:val="19"/>
          <w:szCs w:val="19"/>
        </w:rPr>
        <w:tab/>
      </w:r>
      <w:r w:rsidRPr="00441DB8">
        <w:rPr>
          <w:color w:val="000000"/>
          <w:sz w:val="19"/>
          <w:szCs w:val="19"/>
        </w:rPr>
        <w:t>50’den büyük.</w:t>
      </w:r>
    </w:p>
    <w:p w:rsidR="005F3CD5" w:rsidRPr="00441DB8" w:rsidRDefault="005F3CD5" w:rsidP="00815038">
      <w:pPr>
        <w:ind w:firstLine="708"/>
        <w:jc w:val="both"/>
        <w:rPr>
          <w:color w:val="000000"/>
          <w:sz w:val="19"/>
          <w:szCs w:val="19"/>
        </w:rPr>
      </w:pPr>
    </w:p>
    <w:p w:rsidR="00AA1101" w:rsidRPr="00441DB8" w:rsidRDefault="00AA1101" w:rsidP="00815038">
      <w:pPr>
        <w:ind w:firstLine="708"/>
        <w:jc w:val="both"/>
        <w:rPr>
          <w:color w:val="000000"/>
          <w:sz w:val="19"/>
          <w:szCs w:val="19"/>
        </w:rPr>
      </w:pPr>
      <w:r w:rsidRPr="00441DB8">
        <w:rPr>
          <w:b/>
          <w:color w:val="000000"/>
          <w:sz w:val="19"/>
          <w:szCs w:val="19"/>
        </w:rPr>
        <w:t>Arsenik:</w:t>
      </w:r>
      <w:r w:rsidRPr="00441DB8">
        <w:rPr>
          <w:color w:val="000000"/>
          <w:sz w:val="19"/>
          <w:szCs w:val="19"/>
        </w:rPr>
        <w:t xml:space="preserve"> </w:t>
      </w:r>
      <w:r w:rsidR="00A23B44" w:rsidRPr="00441DB8">
        <w:rPr>
          <w:color w:val="000000"/>
          <w:sz w:val="19"/>
          <w:szCs w:val="19"/>
        </w:rPr>
        <w:tab/>
      </w:r>
      <w:r w:rsidR="00A23B44" w:rsidRPr="00441DB8">
        <w:rPr>
          <w:color w:val="000000"/>
          <w:sz w:val="19"/>
          <w:szCs w:val="19"/>
        </w:rPr>
        <w:tab/>
      </w:r>
      <w:r w:rsidR="00477325">
        <w:rPr>
          <w:color w:val="000000"/>
          <w:sz w:val="19"/>
          <w:szCs w:val="19"/>
        </w:rPr>
        <w:t>1 mg/kg’</w:t>
      </w:r>
      <w:r w:rsidRPr="00441DB8">
        <w:rPr>
          <w:color w:val="000000"/>
          <w:sz w:val="19"/>
          <w:szCs w:val="19"/>
        </w:rPr>
        <w:t>dan fazla olmamalıdır.</w:t>
      </w:r>
    </w:p>
    <w:p w:rsidR="005F3CD5" w:rsidRPr="00441DB8" w:rsidRDefault="005F3CD5" w:rsidP="00815038">
      <w:pPr>
        <w:ind w:firstLine="708"/>
        <w:jc w:val="both"/>
        <w:rPr>
          <w:color w:val="000000"/>
          <w:sz w:val="19"/>
          <w:szCs w:val="19"/>
        </w:rPr>
      </w:pPr>
    </w:p>
    <w:p w:rsidR="00AA1101" w:rsidRPr="00441DB8" w:rsidRDefault="00AA1101" w:rsidP="00815038">
      <w:pPr>
        <w:ind w:firstLine="708"/>
        <w:jc w:val="both"/>
        <w:rPr>
          <w:color w:val="000000"/>
          <w:sz w:val="19"/>
          <w:szCs w:val="19"/>
        </w:rPr>
      </w:pPr>
      <w:r w:rsidRPr="00441DB8">
        <w:rPr>
          <w:b/>
          <w:color w:val="000000"/>
          <w:sz w:val="19"/>
          <w:szCs w:val="19"/>
        </w:rPr>
        <w:t>Kurşun:</w:t>
      </w:r>
      <w:r w:rsidRPr="00441DB8">
        <w:rPr>
          <w:color w:val="000000"/>
          <w:sz w:val="19"/>
          <w:szCs w:val="19"/>
        </w:rPr>
        <w:t xml:space="preserve"> </w:t>
      </w:r>
      <w:r w:rsidR="00A23B44" w:rsidRPr="00441DB8">
        <w:rPr>
          <w:color w:val="000000"/>
          <w:sz w:val="19"/>
          <w:szCs w:val="19"/>
        </w:rPr>
        <w:tab/>
      </w:r>
      <w:r w:rsidR="00A23B44" w:rsidRPr="00441DB8">
        <w:rPr>
          <w:color w:val="000000"/>
          <w:sz w:val="19"/>
          <w:szCs w:val="19"/>
        </w:rPr>
        <w:tab/>
      </w:r>
      <w:r w:rsidR="00477325">
        <w:rPr>
          <w:color w:val="000000"/>
          <w:sz w:val="19"/>
          <w:szCs w:val="19"/>
        </w:rPr>
        <w:t>2 mg/kg’</w:t>
      </w:r>
      <w:r w:rsidRPr="00441DB8">
        <w:rPr>
          <w:color w:val="000000"/>
          <w:sz w:val="19"/>
          <w:szCs w:val="19"/>
        </w:rPr>
        <w:t>dan fazla olmamalıdır.</w:t>
      </w:r>
    </w:p>
    <w:p w:rsidR="005F3CD5" w:rsidRPr="00441DB8" w:rsidRDefault="005F3CD5" w:rsidP="00815038">
      <w:pPr>
        <w:ind w:firstLine="708"/>
        <w:jc w:val="both"/>
        <w:rPr>
          <w:color w:val="000000"/>
          <w:sz w:val="19"/>
          <w:szCs w:val="19"/>
        </w:rPr>
      </w:pPr>
    </w:p>
    <w:p w:rsidR="00AA1101" w:rsidRPr="00441DB8" w:rsidRDefault="008A2DDD" w:rsidP="00815038">
      <w:pPr>
        <w:ind w:firstLine="708"/>
        <w:jc w:val="both"/>
        <w:rPr>
          <w:color w:val="000000"/>
          <w:sz w:val="19"/>
          <w:szCs w:val="19"/>
        </w:rPr>
      </w:pPr>
      <w:r w:rsidRPr="00441DB8">
        <w:rPr>
          <w:b/>
          <w:color w:val="000000"/>
          <w:sz w:val="19"/>
          <w:szCs w:val="19"/>
        </w:rPr>
        <w:t>Civa</w:t>
      </w:r>
      <w:r w:rsidR="00AA1101" w:rsidRPr="00441DB8">
        <w:rPr>
          <w:b/>
          <w:color w:val="000000"/>
          <w:sz w:val="19"/>
          <w:szCs w:val="19"/>
        </w:rPr>
        <w:t>:</w:t>
      </w:r>
      <w:r w:rsidR="00AA1101" w:rsidRPr="00441DB8">
        <w:rPr>
          <w:color w:val="000000"/>
          <w:sz w:val="19"/>
          <w:szCs w:val="19"/>
        </w:rPr>
        <w:t xml:space="preserve"> </w:t>
      </w:r>
      <w:r w:rsidR="00A23B44" w:rsidRPr="00441DB8">
        <w:rPr>
          <w:color w:val="000000"/>
          <w:sz w:val="19"/>
          <w:szCs w:val="19"/>
        </w:rPr>
        <w:tab/>
      </w:r>
      <w:r w:rsidR="00A23B44" w:rsidRPr="00441DB8">
        <w:rPr>
          <w:color w:val="000000"/>
          <w:sz w:val="19"/>
          <w:szCs w:val="19"/>
        </w:rPr>
        <w:tab/>
      </w:r>
      <w:r w:rsidR="00A23B44" w:rsidRPr="00441DB8">
        <w:rPr>
          <w:color w:val="000000"/>
          <w:sz w:val="19"/>
          <w:szCs w:val="19"/>
        </w:rPr>
        <w:tab/>
      </w:r>
      <w:r w:rsidR="00477325">
        <w:rPr>
          <w:color w:val="000000"/>
          <w:sz w:val="19"/>
          <w:szCs w:val="19"/>
        </w:rPr>
        <w:t>1 mg/kg’</w:t>
      </w:r>
      <w:r w:rsidR="00AA1101" w:rsidRPr="00441DB8">
        <w:rPr>
          <w:color w:val="000000"/>
          <w:sz w:val="19"/>
          <w:szCs w:val="19"/>
        </w:rPr>
        <w:t>dan fazla olmamalıdır.</w:t>
      </w:r>
    </w:p>
    <w:p w:rsidR="005F3CD5" w:rsidRPr="00441DB8" w:rsidRDefault="005F3CD5" w:rsidP="00815038">
      <w:pPr>
        <w:ind w:firstLine="708"/>
        <w:jc w:val="both"/>
        <w:rPr>
          <w:color w:val="000000"/>
          <w:sz w:val="19"/>
          <w:szCs w:val="19"/>
        </w:rPr>
      </w:pPr>
    </w:p>
    <w:p w:rsidR="00AA1101" w:rsidRPr="00441DB8" w:rsidRDefault="00AA1101" w:rsidP="00815038">
      <w:pPr>
        <w:ind w:firstLine="708"/>
        <w:jc w:val="both"/>
        <w:rPr>
          <w:color w:val="000000"/>
          <w:sz w:val="19"/>
          <w:szCs w:val="19"/>
        </w:rPr>
      </w:pPr>
      <w:r w:rsidRPr="00441DB8">
        <w:rPr>
          <w:b/>
          <w:color w:val="000000"/>
          <w:sz w:val="19"/>
          <w:szCs w:val="19"/>
        </w:rPr>
        <w:t>Kadmiyum:</w:t>
      </w:r>
      <w:r w:rsidRPr="00441DB8">
        <w:rPr>
          <w:color w:val="000000"/>
          <w:sz w:val="19"/>
          <w:szCs w:val="19"/>
        </w:rPr>
        <w:t xml:space="preserve"> </w:t>
      </w:r>
      <w:r w:rsidR="00A23B44" w:rsidRPr="00441DB8">
        <w:rPr>
          <w:color w:val="000000"/>
          <w:sz w:val="19"/>
          <w:szCs w:val="19"/>
        </w:rPr>
        <w:tab/>
      </w:r>
      <w:r w:rsidR="00A23B44" w:rsidRPr="00441DB8">
        <w:rPr>
          <w:color w:val="000000"/>
          <w:sz w:val="19"/>
          <w:szCs w:val="19"/>
        </w:rPr>
        <w:tab/>
      </w:r>
      <w:r w:rsidR="00477325">
        <w:rPr>
          <w:color w:val="000000"/>
          <w:sz w:val="19"/>
          <w:szCs w:val="19"/>
        </w:rPr>
        <w:t>1 mg/kg’</w:t>
      </w:r>
      <w:r w:rsidRPr="00441DB8">
        <w:rPr>
          <w:color w:val="000000"/>
          <w:sz w:val="19"/>
          <w:szCs w:val="19"/>
        </w:rPr>
        <w:t>dan fazla olmamalıdır.</w:t>
      </w:r>
    </w:p>
    <w:p w:rsidR="00C05FA1" w:rsidRPr="00441DB8" w:rsidRDefault="00C05FA1" w:rsidP="00815038">
      <w:pPr>
        <w:jc w:val="both"/>
        <w:rPr>
          <w:color w:val="000000"/>
          <w:sz w:val="19"/>
          <w:szCs w:val="19"/>
        </w:rPr>
      </w:pPr>
    </w:p>
    <w:p w:rsidR="00AA1101" w:rsidRPr="00441DB8" w:rsidRDefault="00AA1101" w:rsidP="00815038">
      <w:pPr>
        <w:jc w:val="both"/>
        <w:rPr>
          <w:color w:val="000000"/>
          <w:sz w:val="19"/>
          <w:szCs w:val="19"/>
        </w:rPr>
      </w:pPr>
    </w:p>
    <w:p w:rsidR="00AA1101" w:rsidRPr="00441DB8" w:rsidRDefault="00C05FA1" w:rsidP="00815038">
      <w:pPr>
        <w:jc w:val="both"/>
        <w:rPr>
          <w:color w:val="000000"/>
          <w:sz w:val="19"/>
          <w:szCs w:val="19"/>
        </w:rPr>
      </w:pPr>
      <w:r w:rsidRPr="00441DB8">
        <w:rPr>
          <w:color w:val="000000"/>
          <w:sz w:val="19"/>
          <w:szCs w:val="19"/>
          <w:vertAlign w:val="superscript"/>
        </w:rPr>
        <w:t xml:space="preserve">(1) </w:t>
      </w:r>
      <w:r w:rsidRPr="00441DB8">
        <w:rPr>
          <w:color w:val="000000"/>
          <w:sz w:val="19"/>
          <w:szCs w:val="19"/>
        </w:rPr>
        <w:t>:</w:t>
      </w:r>
      <w:r w:rsidR="00AA1101" w:rsidRPr="00441DB8">
        <w:rPr>
          <w:color w:val="000000"/>
          <w:sz w:val="19"/>
          <w:szCs w:val="19"/>
        </w:rPr>
        <w:t>Renk yoğunluğu; ka</w:t>
      </w:r>
      <w:r w:rsidR="00477325">
        <w:rPr>
          <w:color w:val="000000"/>
          <w:sz w:val="19"/>
          <w:szCs w:val="19"/>
        </w:rPr>
        <w:t>ramel renkli katıların sudaki %0,</w:t>
      </w:r>
      <w:r w:rsidR="00AA1101" w:rsidRPr="00441DB8">
        <w:rPr>
          <w:color w:val="000000"/>
          <w:sz w:val="19"/>
          <w:szCs w:val="19"/>
        </w:rPr>
        <w:t>1’lik (ağırlık/hacim) çözelitisinin, 610 nm’de 1cm’lik küvetteki absorbansı olarak tanımlanır.</w:t>
      </w:r>
    </w:p>
    <w:p w:rsidR="00AA1101" w:rsidRPr="00441DB8" w:rsidRDefault="00C05FA1" w:rsidP="00815038">
      <w:pPr>
        <w:jc w:val="both"/>
        <w:rPr>
          <w:color w:val="000000"/>
          <w:sz w:val="19"/>
          <w:szCs w:val="19"/>
        </w:rPr>
      </w:pPr>
      <w:r w:rsidRPr="00441DB8">
        <w:rPr>
          <w:color w:val="000000"/>
          <w:sz w:val="19"/>
          <w:szCs w:val="19"/>
          <w:vertAlign w:val="superscript"/>
        </w:rPr>
        <w:t xml:space="preserve">(2) </w:t>
      </w:r>
      <w:r w:rsidRPr="00441DB8">
        <w:rPr>
          <w:color w:val="000000"/>
          <w:sz w:val="19"/>
          <w:szCs w:val="19"/>
        </w:rPr>
        <w:t>:</w:t>
      </w:r>
      <w:r w:rsidR="00AA1101" w:rsidRPr="00441DB8">
        <w:rPr>
          <w:color w:val="000000"/>
          <w:sz w:val="19"/>
          <w:szCs w:val="19"/>
        </w:rPr>
        <w:t>Ren</w:t>
      </w:r>
      <w:r w:rsidR="00477325">
        <w:rPr>
          <w:color w:val="000000"/>
          <w:sz w:val="19"/>
          <w:szCs w:val="19"/>
        </w:rPr>
        <w:t>k eşdeğeri cinsinden, örneğin 0,</w:t>
      </w:r>
      <w:r w:rsidR="00AA1101" w:rsidRPr="00441DB8">
        <w:rPr>
          <w:color w:val="000000"/>
          <w:sz w:val="19"/>
          <w:szCs w:val="19"/>
        </w:rPr>
        <w:t xml:space="preserve">1 absorbans birimi </w:t>
      </w:r>
      <w:r w:rsidR="00477325">
        <w:rPr>
          <w:color w:val="000000"/>
          <w:sz w:val="19"/>
          <w:szCs w:val="19"/>
        </w:rPr>
        <w:t>renk yoğunluğuna sahip bir ürüne</w:t>
      </w:r>
      <w:r w:rsidR="00AA1101" w:rsidRPr="00441DB8">
        <w:rPr>
          <w:color w:val="000000"/>
          <w:sz w:val="19"/>
          <w:szCs w:val="19"/>
        </w:rPr>
        <w:t xml:space="preserve"> göre ifade edilir.</w:t>
      </w:r>
    </w:p>
    <w:p w:rsidR="005F3CD5" w:rsidRPr="00441DB8" w:rsidRDefault="005F3CD5" w:rsidP="00815038">
      <w:pPr>
        <w:jc w:val="both"/>
        <w:rPr>
          <w:color w:val="000000"/>
          <w:sz w:val="19"/>
          <w:szCs w:val="19"/>
        </w:rPr>
      </w:pPr>
    </w:p>
    <w:p w:rsidR="005F3CD5" w:rsidRPr="00441DB8" w:rsidRDefault="005F3CD5" w:rsidP="00815038">
      <w:pPr>
        <w:jc w:val="both"/>
        <w:rPr>
          <w:color w:val="000000"/>
          <w:sz w:val="19"/>
          <w:szCs w:val="19"/>
          <w:u w:val="single"/>
        </w:rPr>
      </w:pPr>
    </w:p>
    <w:p w:rsidR="00AA1101" w:rsidRPr="00441DB8" w:rsidRDefault="00477325" w:rsidP="00815038">
      <w:pPr>
        <w:jc w:val="both"/>
        <w:rPr>
          <w:b/>
          <w:color w:val="000000"/>
          <w:sz w:val="19"/>
          <w:szCs w:val="19"/>
          <w:u w:val="single"/>
        </w:rPr>
      </w:pPr>
      <w:r>
        <w:rPr>
          <w:b/>
          <w:color w:val="000000"/>
          <w:sz w:val="19"/>
          <w:szCs w:val="19"/>
          <w:u w:val="single"/>
        </w:rPr>
        <w:t>E 150c AMONYAK KARAMEL</w:t>
      </w:r>
      <w:r w:rsidR="00AA1101" w:rsidRPr="00441DB8">
        <w:rPr>
          <w:b/>
          <w:color w:val="000000"/>
          <w:sz w:val="19"/>
          <w:szCs w:val="19"/>
          <w:u w:val="single"/>
        </w:rPr>
        <w:t xml:space="preserve"> </w:t>
      </w:r>
    </w:p>
    <w:p w:rsidR="005F3CD5" w:rsidRPr="00441DB8" w:rsidRDefault="005F3CD5" w:rsidP="00815038">
      <w:pPr>
        <w:jc w:val="both"/>
        <w:rPr>
          <w:b/>
          <w:color w:val="000000"/>
          <w:sz w:val="19"/>
          <w:szCs w:val="19"/>
          <w:u w:val="single"/>
        </w:rPr>
      </w:pPr>
    </w:p>
    <w:p w:rsidR="005F3CD5" w:rsidRPr="00441DB8" w:rsidRDefault="00B96B2E" w:rsidP="00815038">
      <w:pPr>
        <w:jc w:val="both"/>
        <w:rPr>
          <w:b/>
          <w:color w:val="000000"/>
          <w:sz w:val="19"/>
          <w:szCs w:val="19"/>
          <w:u w:val="single"/>
        </w:rPr>
      </w:pPr>
      <w:r w:rsidRPr="00441DB8">
        <w:rPr>
          <w:b/>
          <w:color w:val="000000"/>
          <w:sz w:val="19"/>
          <w:szCs w:val="19"/>
          <w:u w:val="single"/>
        </w:rPr>
        <w:t>Eşanlamlılar</w:t>
      </w:r>
      <w:r w:rsidR="005F3CD5" w:rsidRPr="00441DB8">
        <w:rPr>
          <w:b/>
          <w:color w:val="000000"/>
          <w:sz w:val="19"/>
          <w:szCs w:val="19"/>
          <w:u w:val="single"/>
        </w:rPr>
        <w:t>:</w:t>
      </w:r>
    </w:p>
    <w:p w:rsidR="005F3CD5" w:rsidRPr="00441DB8" w:rsidRDefault="005F3CD5" w:rsidP="00815038">
      <w:pPr>
        <w:jc w:val="both"/>
        <w:rPr>
          <w:b/>
          <w:color w:val="000000"/>
          <w:sz w:val="19"/>
          <w:szCs w:val="19"/>
        </w:rPr>
      </w:pPr>
    </w:p>
    <w:p w:rsidR="00477325" w:rsidRDefault="00AA1101" w:rsidP="00477325">
      <w:pPr>
        <w:tabs>
          <w:tab w:val="left" w:pos="2835"/>
          <w:tab w:val="left" w:pos="3969"/>
        </w:tabs>
        <w:ind w:left="2835" w:hanging="2835"/>
        <w:jc w:val="both"/>
        <w:rPr>
          <w:color w:val="000000"/>
          <w:sz w:val="19"/>
          <w:szCs w:val="19"/>
        </w:rPr>
      </w:pPr>
      <w:r w:rsidRPr="00441DB8">
        <w:rPr>
          <w:b/>
          <w:bCs/>
          <w:color w:val="000000"/>
          <w:sz w:val="19"/>
          <w:szCs w:val="19"/>
          <w:u w:val="single"/>
        </w:rPr>
        <w:t>Tanım:</w:t>
      </w:r>
      <w:r w:rsidR="005F3CD5" w:rsidRPr="00441DB8">
        <w:rPr>
          <w:color w:val="000000"/>
          <w:sz w:val="19"/>
          <w:szCs w:val="19"/>
        </w:rPr>
        <w:tab/>
      </w:r>
      <w:r w:rsidR="00477325">
        <w:rPr>
          <w:color w:val="000000"/>
          <w:sz w:val="19"/>
          <w:szCs w:val="19"/>
        </w:rPr>
        <w:t>Amonyak karamel</w:t>
      </w:r>
      <w:r w:rsidRPr="00441DB8">
        <w:rPr>
          <w:color w:val="000000"/>
          <w:sz w:val="19"/>
          <w:szCs w:val="19"/>
        </w:rPr>
        <w:t xml:space="preserve">, </w:t>
      </w:r>
      <w:r w:rsidR="00477325" w:rsidRPr="00441DB8">
        <w:rPr>
          <w:color w:val="000000"/>
          <w:sz w:val="19"/>
          <w:szCs w:val="19"/>
        </w:rPr>
        <w:t>karbonhidratların</w:t>
      </w:r>
      <w:r w:rsidR="00477325">
        <w:rPr>
          <w:color w:val="000000"/>
          <w:sz w:val="19"/>
          <w:szCs w:val="19"/>
        </w:rPr>
        <w:t xml:space="preserve"> </w:t>
      </w:r>
      <w:r w:rsidR="00477325" w:rsidRPr="00441DB8">
        <w:rPr>
          <w:color w:val="000000"/>
          <w:sz w:val="19"/>
          <w:szCs w:val="19"/>
        </w:rPr>
        <w:t xml:space="preserve">(glukoz şurupları, </w:t>
      </w:r>
      <w:r w:rsidR="00477325">
        <w:rPr>
          <w:color w:val="000000"/>
          <w:sz w:val="19"/>
          <w:szCs w:val="19"/>
        </w:rPr>
        <w:t>suk</w:t>
      </w:r>
      <w:r w:rsidR="00477325" w:rsidRPr="00441DB8">
        <w:rPr>
          <w:color w:val="000000"/>
          <w:sz w:val="19"/>
          <w:szCs w:val="19"/>
        </w:rPr>
        <w:t>roz ve/veya invert şurupları ve dekstroz gibi glukoz ve fruktoz monomerleri ve</w:t>
      </w:r>
      <w:r w:rsidR="00477325">
        <w:rPr>
          <w:color w:val="000000"/>
          <w:sz w:val="19"/>
          <w:szCs w:val="19"/>
        </w:rPr>
        <w:t>/veya bununla ilgili polimerler</w:t>
      </w:r>
      <w:r w:rsidR="00477325" w:rsidRPr="00441DB8">
        <w:rPr>
          <w:color w:val="000000"/>
          <w:sz w:val="19"/>
          <w:szCs w:val="19"/>
        </w:rPr>
        <w:t xml:space="preserve"> olan ticari olarak piyasada bulunan gıda</w:t>
      </w:r>
      <w:r w:rsidR="00477325">
        <w:rPr>
          <w:color w:val="000000"/>
          <w:sz w:val="19"/>
          <w:szCs w:val="19"/>
        </w:rPr>
        <w:t xml:space="preserve">da kullanılabilir </w:t>
      </w:r>
      <w:r w:rsidR="00477325" w:rsidRPr="00441DB8">
        <w:rPr>
          <w:color w:val="000000"/>
          <w:sz w:val="19"/>
          <w:szCs w:val="19"/>
        </w:rPr>
        <w:t xml:space="preserve">besleyici tatlandırıcılar) </w:t>
      </w:r>
      <w:r w:rsidR="00477325" w:rsidRPr="00477325">
        <w:rPr>
          <w:color w:val="000000"/>
          <w:sz w:val="19"/>
          <w:szCs w:val="19"/>
        </w:rPr>
        <w:t>asitli veya asitsiz ya da alkalili veya alkalisiz,</w:t>
      </w:r>
      <w:r w:rsidR="00477325">
        <w:rPr>
          <w:color w:val="000000"/>
          <w:sz w:val="19"/>
          <w:szCs w:val="19"/>
        </w:rPr>
        <w:t xml:space="preserve"> </w:t>
      </w:r>
      <w:r w:rsidRPr="00441DB8">
        <w:rPr>
          <w:color w:val="000000"/>
          <w:sz w:val="19"/>
          <w:szCs w:val="19"/>
        </w:rPr>
        <w:t xml:space="preserve">amonyum bileşiklerinin varlığında </w:t>
      </w:r>
      <w:r w:rsidR="00477325" w:rsidRPr="00441DB8">
        <w:rPr>
          <w:color w:val="000000"/>
          <w:sz w:val="19"/>
          <w:szCs w:val="19"/>
        </w:rPr>
        <w:t>(amonyum hidroksit, amonyum karbonat, amonyum hidrojen karbonat ve amonyum fosfat</w:t>
      </w:r>
      <w:r w:rsidR="00653C13">
        <w:rPr>
          <w:color w:val="000000"/>
          <w:sz w:val="19"/>
          <w:szCs w:val="19"/>
        </w:rPr>
        <w:t>),</w:t>
      </w:r>
      <w:r w:rsidR="00653C13" w:rsidRPr="00653C13">
        <w:rPr>
          <w:color w:val="000000"/>
          <w:sz w:val="19"/>
          <w:szCs w:val="19"/>
        </w:rPr>
        <w:t xml:space="preserve"> </w:t>
      </w:r>
      <w:r w:rsidR="00653C13">
        <w:rPr>
          <w:color w:val="000000"/>
          <w:sz w:val="19"/>
          <w:szCs w:val="19"/>
        </w:rPr>
        <w:t>sülfit bileşikler kullanılmaksızın</w:t>
      </w:r>
      <w:r w:rsidR="00653C13" w:rsidRPr="00441DB8">
        <w:rPr>
          <w:color w:val="000000"/>
          <w:sz w:val="19"/>
          <w:szCs w:val="19"/>
        </w:rPr>
        <w:t xml:space="preserve"> kontrollü ısıl işleme tabi tutulması ile hazırlanır.</w:t>
      </w:r>
    </w:p>
    <w:p w:rsidR="005F3CD5" w:rsidRPr="00441DB8" w:rsidRDefault="005F3CD5" w:rsidP="00653C13">
      <w:pPr>
        <w:tabs>
          <w:tab w:val="left" w:pos="3544"/>
          <w:tab w:val="left" w:pos="3969"/>
        </w:tabs>
        <w:jc w:val="both"/>
        <w:rPr>
          <w:color w:val="000000"/>
          <w:sz w:val="19"/>
          <w:szCs w:val="19"/>
          <w:u w:val="single"/>
        </w:rPr>
      </w:pPr>
    </w:p>
    <w:p w:rsidR="005F3CD5" w:rsidRPr="00441DB8" w:rsidRDefault="005F3CD5" w:rsidP="00815038">
      <w:pPr>
        <w:ind w:firstLine="708"/>
        <w:jc w:val="both"/>
        <w:rPr>
          <w:b/>
          <w:color w:val="000000"/>
          <w:sz w:val="19"/>
          <w:szCs w:val="19"/>
        </w:rPr>
      </w:pPr>
      <w:r w:rsidRPr="00441DB8">
        <w:rPr>
          <w:b/>
          <w:color w:val="000000"/>
          <w:sz w:val="19"/>
          <w:szCs w:val="19"/>
        </w:rPr>
        <w:t xml:space="preserve">Renk </w:t>
      </w:r>
      <w:r w:rsidR="00B02C3C" w:rsidRPr="00441DB8">
        <w:rPr>
          <w:b/>
          <w:color w:val="000000"/>
          <w:sz w:val="19"/>
          <w:szCs w:val="19"/>
        </w:rPr>
        <w:t>indeks</w:t>
      </w:r>
      <w:r w:rsidRPr="00441DB8">
        <w:rPr>
          <w:b/>
          <w:color w:val="000000"/>
          <w:sz w:val="19"/>
          <w:szCs w:val="19"/>
        </w:rPr>
        <w:t xml:space="preserve"> no:</w:t>
      </w:r>
    </w:p>
    <w:p w:rsidR="005F3CD5" w:rsidRPr="00441DB8" w:rsidRDefault="005F3CD5" w:rsidP="00815038">
      <w:pPr>
        <w:ind w:firstLine="708"/>
        <w:jc w:val="both"/>
        <w:rPr>
          <w:b/>
          <w:color w:val="000000"/>
          <w:sz w:val="19"/>
          <w:szCs w:val="19"/>
        </w:rPr>
      </w:pPr>
    </w:p>
    <w:p w:rsidR="00AA1101" w:rsidRPr="00441DB8" w:rsidRDefault="00AA1101" w:rsidP="00815038">
      <w:pPr>
        <w:ind w:firstLine="708"/>
        <w:jc w:val="both"/>
        <w:rPr>
          <w:color w:val="000000"/>
          <w:sz w:val="19"/>
          <w:szCs w:val="19"/>
        </w:rPr>
      </w:pPr>
      <w:r w:rsidRPr="00441DB8">
        <w:rPr>
          <w:b/>
          <w:color w:val="000000"/>
          <w:sz w:val="19"/>
          <w:szCs w:val="19"/>
        </w:rPr>
        <w:t>Einecs:</w:t>
      </w:r>
      <w:r w:rsidRPr="00441DB8">
        <w:rPr>
          <w:color w:val="000000"/>
          <w:sz w:val="19"/>
          <w:szCs w:val="19"/>
        </w:rPr>
        <w:t xml:space="preserve"> </w:t>
      </w:r>
      <w:r w:rsidR="00A23B44" w:rsidRPr="00441DB8">
        <w:rPr>
          <w:color w:val="000000"/>
          <w:sz w:val="19"/>
          <w:szCs w:val="19"/>
        </w:rPr>
        <w:tab/>
      </w:r>
      <w:r w:rsidR="00A23B44" w:rsidRPr="00441DB8">
        <w:rPr>
          <w:color w:val="000000"/>
          <w:sz w:val="19"/>
          <w:szCs w:val="19"/>
        </w:rPr>
        <w:tab/>
      </w:r>
      <w:r w:rsidR="00A23B44" w:rsidRPr="00441DB8">
        <w:rPr>
          <w:color w:val="000000"/>
          <w:sz w:val="19"/>
          <w:szCs w:val="19"/>
        </w:rPr>
        <w:tab/>
      </w:r>
      <w:r w:rsidRPr="00441DB8">
        <w:rPr>
          <w:color w:val="000000"/>
          <w:sz w:val="19"/>
          <w:szCs w:val="19"/>
        </w:rPr>
        <w:t>232-435-9</w:t>
      </w:r>
    </w:p>
    <w:p w:rsidR="005F3CD5" w:rsidRPr="00441DB8" w:rsidRDefault="005F3CD5" w:rsidP="00815038">
      <w:pPr>
        <w:ind w:firstLine="708"/>
        <w:jc w:val="both"/>
        <w:rPr>
          <w:color w:val="000000"/>
          <w:sz w:val="19"/>
          <w:szCs w:val="19"/>
        </w:rPr>
      </w:pPr>
    </w:p>
    <w:p w:rsidR="005F3CD5" w:rsidRPr="00441DB8" w:rsidRDefault="005F3CD5" w:rsidP="00815038">
      <w:pPr>
        <w:ind w:left="3540" w:hanging="2832"/>
        <w:jc w:val="both"/>
        <w:rPr>
          <w:color w:val="000000"/>
          <w:sz w:val="19"/>
          <w:szCs w:val="19"/>
        </w:rPr>
      </w:pPr>
      <w:r w:rsidRPr="00441DB8">
        <w:rPr>
          <w:b/>
          <w:color w:val="000000"/>
          <w:sz w:val="19"/>
          <w:szCs w:val="19"/>
        </w:rPr>
        <w:t>Kimyasal adı:</w:t>
      </w:r>
      <w:r w:rsidRPr="00441DB8">
        <w:rPr>
          <w:color w:val="000000"/>
          <w:sz w:val="19"/>
          <w:szCs w:val="19"/>
        </w:rPr>
        <w:t xml:space="preserve"> </w:t>
      </w:r>
    </w:p>
    <w:p w:rsidR="005F3CD5" w:rsidRPr="00441DB8" w:rsidRDefault="005F3CD5" w:rsidP="00815038">
      <w:pPr>
        <w:ind w:left="3540" w:hanging="2832"/>
        <w:jc w:val="both"/>
        <w:rPr>
          <w:color w:val="000000"/>
          <w:sz w:val="19"/>
          <w:szCs w:val="19"/>
        </w:rPr>
      </w:pPr>
      <w:r w:rsidRPr="00441DB8">
        <w:rPr>
          <w:color w:val="000000"/>
          <w:sz w:val="19"/>
          <w:szCs w:val="19"/>
        </w:rPr>
        <w:lastRenderedPageBreak/>
        <w:tab/>
      </w:r>
    </w:p>
    <w:p w:rsidR="005F3CD5" w:rsidRPr="00441DB8" w:rsidRDefault="005F3CD5" w:rsidP="00815038">
      <w:pPr>
        <w:ind w:firstLine="708"/>
        <w:jc w:val="both"/>
        <w:rPr>
          <w:color w:val="000000"/>
          <w:sz w:val="19"/>
          <w:szCs w:val="19"/>
        </w:rPr>
      </w:pPr>
      <w:r w:rsidRPr="00441DB8">
        <w:rPr>
          <w:b/>
          <w:color w:val="000000"/>
          <w:sz w:val="19"/>
          <w:szCs w:val="19"/>
        </w:rPr>
        <w:t>Kimyasal formül:</w:t>
      </w:r>
      <w:r w:rsidRPr="00441DB8">
        <w:rPr>
          <w:color w:val="000000"/>
          <w:sz w:val="19"/>
          <w:szCs w:val="19"/>
        </w:rPr>
        <w:t xml:space="preserve"> </w:t>
      </w:r>
    </w:p>
    <w:p w:rsidR="005F3CD5" w:rsidRPr="00441DB8" w:rsidRDefault="005F3CD5" w:rsidP="00815038">
      <w:pPr>
        <w:ind w:firstLine="708"/>
        <w:jc w:val="both"/>
        <w:rPr>
          <w:color w:val="000000"/>
          <w:sz w:val="19"/>
          <w:szCs w:val="19"/>
        </w:rPr>
      </w:pPr>
      <w:r w:rsidRPr="00441DB8">
        <w:rPr>
          <w:color w:val="000000"/>
          <w:sz w:val="19"/>
          <w:szCs w:val="19"/>
        </w:rPr>
        <w:tab/>
      </w:r>
      <w:r w:rsidRPr="00441DB8">
        <w:rPr>
          <w:color w:val="000000"/>
          <w:sz w:val="19"/>
          <w:szCs w:val="19"/>
        </w:rPr>
        <w:tab/>
      </w:r>
    </w:p>
    <w:p w:rsidR="005F3CD5" w:rsidRPr="00441DB8" w:rsidRDefault="001016C5" w:rsidP="00815038">
      <w:pPr>
        <w:ind w:firstLine="708"/>
        <w:jc w:val="both"/>
        <w:rPr>
          <w:color w:val="000000"/>
          <w:sz w:val="19"/>
          <w:szCs w:val="19"/>
        </w:rPr>
      </w:pPr>
      <w:r>
        <w:rPr>
          <w:b/>
          <w:color w:val="000000"/>
          <w:sz w:val="19"/>
          <w:szCs w:val="19"/>
        </w:rPr>
        <w:t>Molekül ağırlığı</w:t>
      </w:r>
      <w:r w:rsidR="005F3CD5" w:rsidRPr="00441DB8">
        <w:rPr>
          <w:b/>
          <w:color w:val="000000"/>
          <w:sz w:val="19"/>
          <w:szCs w:val="19"/>
        </w:rPr>
        <w:t>:</w:t>
      </w:r>
      <w:r w:rsidR="005F3CD5" w:rsidRPr="00441DB8">
        <w:rPr>
          <w:color w:val="000000"/>
          <w:sz w:val="19"/>
          <w:szCs w:val="19"/>
        </w:rPr>
        <w:t xml:space="preserve"> </w:t>
      </w:r>
    </w:p>
    <w:p w:rsidR="005F3CD5" w:rsidRPr="00441DB8" w:rsidRDefault="005F3CD5" w:rsidP="00815038">
      <w:pPr>
        <w:ind w:firstLine="708"/>
        <w:jc w:val="both"/>
        <w:rPr>
          <w:color w:val="000000"/>
          <w:sz w:val="19"/>
          <w:szCs w:val="19"/>
        </w:rPr>
      </w:pPr>
      <w:r w:rsidRPr="00441DB8">
        <w:rPr>
          <w:color w:val="000000"/>
          <w:sz w:val="19"/>
          <w:szCs w:val="19"/>
        </w:rPr>
        <w:tab/>
      </w:r>
      <w:r w:rsidRPr="00441DB8">
        <w:rPr>
          <w:color w:val="000000"/>
          <w:sz w:val="19"/>
          <w:szCs w:val="19"/>
        </w:rPr>
        <w:tab/>
      </w:r>
    </w:p>
    <w:p w:rsidR="005F3CD5" w:rsidRPr="00441DB8" w:rsidRDefault="005F3CD5" w:rsidP="00815038">
      <w:pPr>
        <w:ind w:firstLine="708"/>
        <w:jc w:val="both"/>
        <w:rPr>
          <w:b/>
          <w:color w:val="000000"/>
          <w:sz w:val="19"/>
          <w:szCs w:val="19"/>
        </w:rPr>
      </w:pPr>
      <w:r w:rsidRPr="00441DB8">
        <w:rPr>
          <w:b/>
          <w:color w:val="000000"/>
          <w:sz w:val="19"/>
          <w:szCs w:val="19"/>
        </w:rPr>
        <w:t>Analiz:</w:t>
      </w:r>
    </w:p>
    <w:p w:rsidR="005F3CD5" w:rsidRPr="00441DB8" w:rsidRDefault="005F3CD5" w:rsidP="00815038">
      <w:pPr>
        <w:jc w:val="both"/>
        <w:rPr>
          <w:color w:val="000000"/>
          <w:sz w:val="19"/>
          <w:szCs w:val="19"/>
        </w:rPr>
      </w:pPr>
    </w:p>
    <w:p w:rsidR="00AA1101" w:rsidRPr="00441DB8" w:rsidRDefault="00AA1101" w:rsidP="00815038">
      <w:pPr>
        <w:jc w:val="both"/>
        <w:rPr>
          <w:color w:val="000000"/>
          <w:sz w:val="19"/>
          <w:szCs w:val="19"/>
        </w:rPr>
      </w:pPr>
      <w:r w:rsidRPr="00441DB8">
        <w:rPr>
          <w:b/>
          <w:color w:val="000000"/>
          <w:sz w:val="19"/>
          <w:szCs w:val="19"/>
          <w:u w:val="single"/>
        </w:rPr>
        <w:t>Tanımlama:</w:t>
      </w:r>
      <w:r w:rsidRPr="00441DB8">
        <w:rPr>
          <w:color w:val="000000"/>
          <w:sz w:val="19"/>
          <w:szCs w:val="19"/>
        </w:rPr>
        <w:t xml:space="preserve"> </w:t>
      </w:r>
      <w:r w:rsidR="00A23B44" w:rsidRPr="00441DB8">
        <w:rPr>
          <w:color w:val="000000"/>
          <w:sz w:val="19"/>
          <w:szCs w:val="19"/>
        </w:rPr>
        <w:tab/>
      </w:r>
      <w:r w:rsidR="00A23B44" w:rsidRPr="00441DB8">
        <w:rPr>
          <w:color w:val="000000"/>
          <w:sz w:val="19"/>
          <w:szCs w:val="19"/>
        </w:rPr>
        <w:tab/>
      </w:r>
      <w:r w:rsidR="00A23B44" w:rsidRPr="00441DB8">
        <w:rPr>
          <w:color w:val="000000"/>
          <w:sz w:val="19"/>
          <w:szCs w:val="19"/>
        </w:rPr>
        <w:tab/>
      </w:r>
      <w:r w:rsidRPr="00441DB8">
        <w:rPr>
          <w:color w:val="000000"/>
          <w:sz w:val="19"/>
          <w:szCs w:val="19"/>
        </w:rPr>
        <w:t>Koyu kahverengi</w:t>
      </w:r>
      <w:r w:rsidR="00653C13">
        <w:rPr>
          <w:color w:val="000000"/>
          <w:sz w:val="19"/>
          <w:szCs w:val="19"/>
        </w:rPr>
        <w:t xml:space="preserve">den siyah kadar </w:t>
      </w:r>
      <w:r w:rsidRPr="00441DB8">
        <w:rPr>
          <w:color w:val="000000"/>
          <w:sz w:val="19"/>
          <w:szCs w:val="19"/>
        </w:rPr>
        <w:t>sıvı</w:t>
      </w:r>
      <w:r w:rsidR="00653C13">
        <w:rPr>
          <w:color w:val="000000"/>
          <w:sz w:val="19"/>
          <w:szCs w:val="19"/>
        </w:rPr>
        <w:t>lar veya katılar.</w:t>
      </w:r>
    </w:p>
    <w:p w:rsidR="005F3CD5" w:rsidRPr="00441DB8" w:rsidRDefault="005F3CD5" w:rsidP="00815038">
      <w:pPr>
        <w:jc w:val="both"/>
        <w:rPr>
          <w:color w:val="000000"/>
          <w:sz w:val="19"/>
          <w:szCs w:val="19"/>
        </w:rPr>
      </w:pPr>
    </w:p>
    <w:p w:rsidR="005F3CD5" w:rsidRPr="00441DB8" w:rsidRDefault="005F3CD5" w:rsidP="00815038">
      <w:pPr>
        <w:jc w:val="both"/>
        <w:rPr>
          <w:b/>
          <w:color w:val="000000"/>
          <w:sz w:val="19"/>
          <w:szCs w:val="19"/>
          <w:u w:val="single"/>
        </w:rPr>
      </w:pPr>
      <w:r w:rsidRPr="00441DB8">
        <w:rPr>
          <w:b/>
          <w:color w:val="000000"/>
          <w:sz w:val="19"/>
          <w:szCs w:val="19"/>
          <w:u w:val="single"/>
        </w:rPr>
        <w:t>Belirleme:</w:t>
      </w:r>
    </w:p>
    <w:p w:rsidR="005F3CD5" w:rsidRPr="00441DB8" w:rsidRDefault="005F3CD5" w:rsidP="00815038">
      <w:pPr>
        <w:jc w:val="both"/>
        <w:rPr>
          <w:b/>
          <w:color w:val="000000"/>
          <w:sz w:val="19"/>
          <w:szCs w:val="19"/>
          <w:u w:val="single"/>
        </w:rPr>
      </w:pPr>
    </w:p>
    <w:p w:rsidR="005F3CD5" w:rsidRPr="00441DB8" w:rsidRDefault="005F3CD5" w:rsidP="00815038">
      <w:pPr>
        <w:jc w:val="both"/>
        <w:rPr>
          <w:b/>
          <w:color w:val="000000"/>
          <w:sz w:val="19"/>
          <w:szCs w:val="19"/>
          <w:u w:val="single"/>
        </w:rPr>
      </w:pPr>
      <w:r w:rsidRPr="00441DB8">
        <w:rPr>
          <w:b/>
          <w:color w:val="000000"/>
          <w:sz w:val="19"/>
          <w:szCs w:val="19"/>
          <w:u w:val="single"/>
        </w:rPr>
        <w:t>Saflık:</w:t>
      </w:r>
    </w:p>
    <w:p w:rsidR="005F3CD5" w:rsidRPr="00441DB8" w:rsidRDefault="005F3CD5" w:rsidP="00815038">
      <w:pPr>
        <w:jc w:val="both"/>
        <w:rPr>
          <w:b/>
          <w:color w:val="000000"/>
          <w:sz w:val="19"/>
          <w:szCs w:val="19"/>
          <w:u w:val="single"/>
        </w:rPr>
      </w:pPr>
    </w:p>
    <w:p w:rsidR="00653C13" w:rsidRDefault="00AA1101" w:rsidP="00815038">
      <w:pPr>
        <w:ind w:firstLine="708"/>
        <w:jc w:val="both"/>
        <w:rPr>
          <w:b/>
          <w:color w:val="000000"/>
          <w:sz w:val="19"/>
          <w:szCs w:val="19"/>
        </w:rPr>
      </w:pPr>
      <w:r w:rsidRPr="00441DB8">
        <w:rPr>
          <w:b/>
          <w:color w:val="000000"/>
          <w:sz w:val="19"/>
          <w:szCs w:val="19"/>
        </w:rPr>
        <w:t xml:space="preserve">DEAE selülozla bağlı </w:t>
      </w:r>
    </w:p>
    <w:p w:rsidR="00AA1101" w:rsidRPr="00441DB8" w:rsidRDefault="00AA1101" w:rsidP="00815038">
      <w:pPr>
        <w:ind w:firstLine="708"/>
        <w:jc w:val="both"/>
        <w:rPr>
          <w:color w:val="000000"/>
          <w:sz w:val="19"/>
          <w:szCs w:val="19"/>
        </w:rPr>
      </w:pPr>
      <w:r w:rsidRPr="00441DB8">
        <w:rPr>
          <w:b/>
          <w:color w:val="000000"/>
          <w:sz w:val="19"/>
          <w:szCs w:val="19"/>
        </w:rPr>
        <w:t>renk:</w:t>
      </w:r>
      <w:r w:rsidR="00653C13">
        <w:rPr>
          <w:color w:val="000000"/>
          <w:sz w:val="19"/>
          <w:szCs w:val="19"/>
        </w:rPr>
        <w:t xml:space="preserve"> </w:t>
      </w:r>
      <w:r w:rsidR="00653C13">
        <w:rPr>
          <w:color w:val="000000"/>
          <w:sz w:val="19"/>
          <w:szCs w:val="19"/>
        </w:rPr>
        <w:tab/>
      </w:r>
      <w:r w:rsidR="00653C13">
        <w:rPr>
          <w:color w:val="000000"/>
          <w:sz w:val="19"/>
          <w:szCs w:val="19"/>
        </w:rPr>
        <w:tab/>
      </w:r>
      <w:r w:rsidR="00653C13">
        <w:rPr>
          <w:color w:val="000000"/>
          <w:sz w:val="19"/>
          <w:szCs w:val="19"/>
        </w:rPr>
        <w:tab/>
        <w:t>%</w:t>
      </w:r>
      <w:r w:rsidRPr="00441DB8">
        <w:rPr>
          <w:color w:val="000000"/>
          <w:sz w:val="19"/>
          <w:szCs w:val="19"/>
        </w:rPr>
        <w:t>50’den fazla olmamalıdır.</w:t>
      </w:r>
    </w:p>
    <w:p w:rsidR="005F3CD5" w:rsidRPr="00441DB8" w:rsidRDefault="005F3CD5" w:rsidP="00815038">
      <w:pPr>
        <w:ind w:firstLine="708"/>
        <w:jc w:val="both"/>
        <w:rPr>
          <w:color w:val="000000"/>
          <w:sz w:val="19"/>
          <w:szCs w:val="19"/>
        </w:rPr>
      </w:pPr>
    </w:p>
    <w:p w:rsidR="00653C13" w:rsidRDefault="00AA1101" w:rsidP="00653C13">
      <w:pPr>
        <w:tabs>
          <w:tab w:val="left" w:pos="2835"/>
        </w:tabs>
        <w:ind w:firstLine="708"/>
        <w:jc w:val="both"/>
        <w:rPr>
          <w:b/>
          <w:color w:val="000000"/>
          <w:sz w:val="19"/>
          <w:szCs w:val="19"/>
        </w:rPr>
      </w:pPr>
      <w:r w:rsidRPr="00441DB8">
        <w:rPr>
          <w:b/>
          <w:color w:val="000000"/>
          <w:sz w:val="19"/>
          <w:szCs w:val="19"/>
        </w:rPr>
        <w:t xml:space="preserve">Fosforil selülozla bağlı </w:t>
      </w:r>
    </w:p>
    <w:p w:rsidR="00AA1101" w:rsidRPr="00441DB8" w:rsidRDefault="00AA1101" w:rsidP="00653C13">
      <w:pPr>
        <w:tabs>
          <w:tab w:val="left" w:pos="2835"/>
        </w:tabs>
        <w:ind w:firstLine="708"/>
        <w:jc w:val="both"/>
        <w:rPr>
          <w:color w:val="000000"/>
          <w:sz w:val="19"/>
          <w:szCs w:val="19"/>
        </w:rPr>
      </w:pPr>
      <w:r w:rsidRPr="00441DB8">
        <w:rPr>
          <w:b/>
          <w:color w:val="000000"/>
          <w:sz w:val="19"/>
          <w:szCs w:val="19"/>
        </w:rPr>
        <w:t>renk:</w:t>
      </w:r>
      <w:r w:rsidR="00653C13">
        <w:rPr>
          <w:color w:val="000000"/>
          <w:sz w:val="19"/>
          <w:szCs w:val="19"/>
        </w:rPr>
        <w:t xml:space="preserve"> </w:t>
      </w:r>
      <w:r w:rsidR="00653C13">
        <w:rPr>
          <w:color w:val="000000"/>
          <w:sz w:val="19"/>
          <w:szCs w:val="19"/>
        </w:rPr>
        <w:tab/>
        <w:t>%</w:t>
      </w:r>
      <w:r w:rsidRPr="00441DB8">
        <w:rPr>
          <w:color w:val="000000"/>
          <w:sz w:val="19"/>
          <w:szCs w:val="19"/>
        </w:rPr>
        <w:t>50’den fazla.</w:t>
      </w:r>
    </w:p>
    <w:p w:rsidR="005F3CD5" w:rsidRPr="00441DB8" w:rsidRDefault="005F3CD5" w:rsidP="00815038">
      <w:pPr>
        <w:ind w:firstLine="708"/>
        <w:jc w:val="both"/>
        <w:rPr>
          <w:color w:val="000000"/>
          <w:sz w:val="19"/>
          <w:szCs w:val="19"/>
        </w:rPr>
      </w:pPr>
    </w:p>
    <w:p w:rsidR="00AA1101" w:rsidRPr="00441DB8" w:rsidRDefault="00AA1101" w:rsidP="00815038">
      <w:pPr>
        <w:ind w:firstLine="708"/>
        <w:jc w:val="both"/>
        <w:rPr>
          <w:color w:val="000000"/>
          <w:sz w:val="19"/>
          <w:szCs w:val="19"/>
        </w:rPr>
      </w:pPr>
      <w:r w:rsidRPr="00441DB8">
        <w:rPr>
          <w:b/>
          <w:color w:val="000000"/>
          <w:sz w:val="19"/>
          <w:szCs w:val="19"/>
        </w:rPr>
        <w:t xml:space="preserve">Renk Yoğunluğu </w:t>
      </w:r>
      <w:r w:rsidRPr="00441DB8">
        <w:rPr>
          <w:b/>
          <w:color w:val="000000"/>
          <w:sz w:val="19"/>
          <w:szCs w:val="19"/>
          <w:vertAlign w:val="superscript"/>
        </w:rPr>
        <w:t>(1)</w:t>
      </w:r>
      <w:r w:rsidRPr="00441DB8">
        <w:rPr>
          <w:b/>
          <w:color w:val="000000"/>
          <w:sz w:val="19"/>
          <w:szCs w:val="19"/>
        </w:rPr>
        <w:t>:</w:t>
      </w:r>
      <w:r w:rsidRPr="00441DB8">
        <w:rPr>
          <w:color w:val="000000"/>
          <w:sz w:val="19"/>
          <w:szCs w:val="19"/>
        </w:rPr>
        <w:t xml:space="preserve"> </w:t>
      </w:r>
      <w:r w:rsidR="00A23B44" w:rsidRPr="00441DB8">
        <w:rPr>
          <w:color w:val="000000"/>
          <w:sz w:val="19"/>
          <w:szCs w:val="19"/>
        </w:rPr>
        <w:tab/>
      </w:r>
      <w:r w:rsidR="00653C13">
        <w:rPr>
          <w:color w:val="000000"/>
          <w:sz w:val="19"/>
          <w:szCs w:val="19"/>
        </w:rPr>
        <w:t>0,08-0,</w:t>
      </w:r>
      <w:r w:rsidRPr="00441DB8">
        <w:rPr>
          <w:color w:val="000000"/>
          <w:sz w:val="19"/>
          <w:szCs w:val="19"/>
        </w:rPr>
        <w:t>36</w:t>
      </w:r>
    </w:p>
    <w:p w:rsidR="005F3CD5" w:rsidRPr="00441DB8" w:rsidRDefault="005F3CD5" w:rsidP="00815038">
      <w:pPr>
        <w:ind w:firstLine="708"/>
        <w:jc w:val="both"/>
        <w:rPr>
          <w:color w:val="000000"/>
          <w:sz w:val="19"/>
          <w:szCs w:val="19"/>
        </w:rPr>
      </w:pPr>
    </w:p>
    <w:p w:rsidR="00AA1101" w:rsidRPr="00441DB8" w:rsidRDefault="00AA1101" w:rsidP="00815038">
      <w:pPr>
        <w:ind w:firstLine="708"/>
        <w:jc w:val="both"/>
        <w:rPr>
          <w:color w:val="000000"/>
          <w:sz w:val="19"/>
          <w:szCs w:val="19"/>
        </w:rPr>
      </w:pPr>
      <w:r w:rsidRPr="00441DB8">
        <w:rPr>
          <w:b/>
          <w:color w:val="000000"/>
          <w:sz w:val="19"/>
          <w:szCs w:val="19"/>
        </w:rPr>
        <w:t xml:space="preserve">Amonyaktan gelen azot: </w:t>
      </w:r>
      <w:r w:rsidR="005F3CD5" w:rsidRPr="00441DB8">
        <w:rPr>
          <w:b/>
          <w:color w:val="000000"/>
          <w:sz w:val="19"/>
          <w:szCs w:val="19"/>
        </w:rPr>
        <w:tab/>
      </w:r>
      <w:r w:rsidR="00653C13">
        <w:rPr>
          <w:color w:val="000000"/>
          <w:sz w:val="19"/>
          <w:szCs w:val="19"/>
        </w:rPr>
        <w:t>%0,</w:t>
      </w:r>
      <w:r w:rsidRPr="00441DB8">
        <w:rPr>
          <w:color w:val="000000"/>
          <w:sz w:val="19"/>
          <w:szCs w:val="19"/>
        </w:rPr>
        <w:t>3’den fazla olmamalıdır</w:t>
      </w:r>
      <w:r w:rsidR="005F3CD5" w:rsidRPr="00441DB8">
        <w:rPr>
          <w:color w:val="000000"/>
          <w:sz w:val="19"/>
          <w:szCs w:val="19"/>
        </w:rPr>
        <w:t>.</w:t>
      </w:r>
      <w:r w:rsidRPr="00441DB8">
        <w:rPr>
          <w:color w:val="000000"/>
          <w:sz w:val="19"/>
          <w:szCs w:val="19"/>
        </w:rPr>
        <w:t xml:space="preserve"> </w:t>
      </w:r>
      <w:r w:rsidRPr="00441DB8">
        <w:rPr>
          <w:color w:val="000000"/>
          <w:sz w:val="19"/>
          <w:szCs w:val="19"/>
          <w:vertAlign w:val="superscript"/>
        </w:rPr>
        <w:t>(2)</w:t>
      </w:r>
    </w:p>
    <w:p w:rsidR="005F3CD5" w:rsidRPr="00441DB8" w:rsidRDefault="005F3CD5" w:rsidP="00815038">
      <w:pPr>
        <w:ind w:firstLine="708"/>
        <w:jc w:val="both"/>
        <w:rPr>
          <w:color w:val="000000"/>
          <w:sz w:val="19"/>
          <w:szCs w:val="19"/>
        </w:rPr>
      </w:pPr>
    </w:p>
    <w:p w:rsidR="00AA1101" w:rsidRPr="00441DB8" w:rsidRDefault="00AA1101" w:rsidP="00815038">
      <w:pPr>
        <w:ind w:firstLine="708"/>
        <w:jc w:val="both"/>
        <w:rPr>
          <w:color w:val="000000"/>
          <w:sz w:val="19"/>
          <w:szCs w:val="19"/>
        </w:rPr>
      </w:pPr>
      <w:r w:rsidRPr="00441DB8">
        <w:rPr>
          <w:b/>
          <w:color w:val="000000"/>
          <w:sz w:val="19"/>
          <w:szCs w:val="19"/>
        </w:rPr>
        <w:t>4-metilimidazol:</w:t>
      </w:r>
      <w:r w:rsidRPr="00441DB8">
        <w:rPr>
          <w:color w:val="000000"/>
          <w:sz w:val="19"/>
          <w:szCs w:val="19"/>
        </w:rPr>
        <w:t xml:space="preserve"> </w:t>
      </w:r>
      <w:r w:rsidR="00A23B44" w:rsidRPr="00441DB8">
        <w:rPr>
          <w:color w:val="000000"/>
          <w:sz w:val="19"/>
          <w:szCs w:val="19"/>
        </w:rPr>
        <w:tab/>
      </w:r>
      <w:r w:rsidR="00A23B44" w:rsidRPr="00441DB8">
        <w:rPr>
          <w:color w:val="000000"/>
          <w:sz w:val="19"/>
          <w:szCs w:val="19"/>
        </w:rPr>
        <w:tab/>
      </w:r>
      <w:r w:rsidR="00653C13">
        <w:rPr>
          <w:color w:val="000000"/>
          <w:sz w:val="19"/>
          <w:szCs w:val="19"/>
        </w:rPr>
        <w:t>20</w:t>
      </w:r>
      <w:r w:rsidRPr="00441DB8">
        <w:rPr>
          <w:color w:val="000000"/>
          <w:sz w:val="19"/>
          <w:szCs w:val="19"/>
        </w:rPr>
        <w:t>0 mg/kg’dan fazla olmamal</w:t>
      </w:r>
      <w:r w:rsidR="005F3CD5" w:rsidRPr="00441DB8">
        <w:rPr>
          <w:color w:val="000000"/>
          <w:sz w:val="19"/>
          <w:szCs w:val="19"/>
        </w:rPr>
        <w:t xml:space="preserve">ıdır. </w:t>
      </w:r>
      <w:r w:rsidR="005F3CD5" w:rsidRPr="00441DB8">
        <w:rPr>
          <w:color w:val="000000"/>
          <w:sz w:val="19"/>
          <w:szCs w:val="19"/>
          <w:vertAlign w:val="superscript"/>
        </w:rPr>
        <w:t>(2)</w:t>
      </w:r>
    </w:p>
    <w:p w:rsidR="005F3CD5" w:rsidRPr="00441DB8" w:rsidRDefault="005F3CD5" w:rsidP="00815038">
      <w:pPr>
        <w:ind w:firstLine="708"/>
        <w:jc w:val="both"/>
        <w:rPr>
          <w:color w:val="000000"/>
          <w:sz w:val="19"/>
          <w:szCs w:val="19"/>
        </w:rPr>
      </w:pPr>
    </w:p>
    <w:p w:rsidR="005F3CD5" w:rsidRPr="00441DB8" w:rsidRDefault="00AA1101" w:rsidP="00815038">
      <w:pPr>
        <w:ind w:firstLine="708"/>
        <w:jc w:val="both"/>
        <w:rPr>
          <w:b/>
          <w:color w:val="000000"/>
          <w:sz w:val="19"/>
          <w:szCs w:val="19"/>
        </w:rPr>
      </w:pPr>
      <w:r w:rsidRPr="00441DB8">
        <w:rPr>
          <w:b/>
          <w:color w:val="000000"/>
          <w:sz w:val="19"/>
          <w:szCs w:val="19"/>
        </w:rPr>
        <w:t>2-asetil-4-tetrahidroksi-</w:t>
      </w:r>
    </w:p>
    <w:p w:rsidR="00AA1101" w:rsidRPr="00441DB8" w:rsidRDefault="00AA1101" w:rsidP="00815038">
      <w:pPr>
        <w:ind w:firstLine="708"/>
        <w:jc w:val="both"/>
        <w:rPr>
          <w:color w:val="000000"/>
          <w:sz w:val="19"/>
          <w:szCs w:val="19"/>
        </w:rPr>
      </w:pPr>
      <w:r w:rsidRPr="00441DB8">
        <w:rPr>
          <w:b/>
          <w:color w:val="000000"/>
          <w:sz w:val="19"/>
          <w:szCs w:val="19"/>
        </w:rPr>
        <w:t>bütilimidazol:</w:t>
      </w:r>
      <w:r w:rsidRPr="00441DB8">
        <w:rPr>
          <w:color w:val="000000"/>
          <w:sz w:val="19"/>
          <w:szCs w:val="19"/>
        </w:rPr>
        <w:t xml:space="preserve"> </w:t>
      </w:r>
      <w:r w:rsidR="00A23B44" w:rsidRPr="00441DB8">
        <w:rPr>
          <w:color w:val="000000"/>
          <w:sz w:val="19"/>
          <w:szCs w:val="19"/>
        </w:rPr>
        <w:tab/>
      </w:r>
      <w:r w:rsidR="00A23B44" w:rsidRPr="00441DB8">
        <w:rPr>
          <w:color w:val="000000"/>
          <w:sz w:val="19"/>
          <w:szCs w:val="19"/>
        </w:rPr>
        <w:tab/>
      </w:r>
      <w:r w:rsidRPr="00441DB8">
        <w:rPr>
          <w:color w:val="000000"/>
          <w:sz w:val="19"/>
          <w:szCs w:val="19"/>
        </w:rPr>
        <w:t xml:space="preserve">10 </w:t>
      </w:r>
      <w:r w:rsidR="005F3CD5" w:rsidRPr="00441DB8">
        <w:rPr>
          <w:color w:val="000000"/>
          <w:sz w:val="19"/>
          <w:szCs w:val="19"/>
        </w:rPr>
        <w:t xml:space="preserve">mg/kg’dan fazla olmamalıdır. </w:t>
      </w:r>
      <w:r w:rsidR="005F3CD5" w:rsidRPr="00441DB8">
        <w:rPr>
          <w:color w:val="000000"/>
          <w:sz w:val="19"/>
          <w:szCs w:val="19"/>
          <w:vertAlign w:val="superscript"/>
        </w:rPr>
        <w:t>(2)</w:t>
      </w:r>
    </w:p>
    <w:p w:rsidR="005F3CD5" w:rsidRPr="00441DB8" w:rsidRDefault="005F3CD5" w:rsidP="00815038">
      <w:pPr>
        <w:ind w:firstLine="708"/>
        <w:jc w:val="both"/>
        <w:rPr>
          <w:color w:val="000000"/>
          <w:sz w:val="19"/>
          <w:szCs w:val="19"/>
        </w:rPr>
      </w:pPr>
    </w:p>
    <w:p w:rsidR="00AA1101" w:rsidRPr="00441DB8" w:rsidRDefault="00653C13" w:rsidP="00815038">
      <w:pPr>
        <w:ind w:firstLine="708"/>
        <w:jc w:val="both"/>
        <w:rPr>
          <w:color w:val="000000"/>
          <w:sz w:val="19"/>
          <w:szCs w:val="19"/>
        </w:rPr>
      </w:pPr>
      <w:r>
        <w:rPr>
          <w:b/>
          <w:color w:val="000000"/>
          <w:sz w:val="19"/>
          <w:szCs w:val="19"/>
        </w:rPr>
        <w:t>Toplam s</w:t>
      </w:r>
      <w:r w:rsidR="00AA1101" w:rsidRPr="00441DB8">
        <w:rPr>
          <w:b/>
          <w:color w:val="000000"/>
          <w:sz w:val="19"/>
          <w:szCs w:val="19"/>
        </w:rPr>
        <w:t>ülfür:</w:t>
      </w:r>
      <w:r w:rsidR="00AA1101" w:rsidRPr="00441DB8">
        <w:rPr>
          <w:color w:val="000000"/>
          <w:sz w:val="19"/>
          <w:szCs w:val="19"/>
        </w:rPr>
        <w:t xml:space="preserve"> </w:t>
      </w:r>
      <w:r w:rsidR="00A23B44" w:rsidRPr="00441DB8">
        <w:rPr>
          <w:color w:val="000000"/>
          <w:sz w:val="19"/>
          <w:szCs w:val="19"/>
        </w:rPr>
        <w:tab/>
      </w:r>
      <w:r w:rsidR="00A23B44" w:rsidRPr="00441DB8">
        <w:rPr>
          <w:color w:val="000000"/>
          <w:sz w:val="19"/>
          <w:szCs w:val="19"/>
        </w:rPr>
        <w:tab/>
      </w:r>
      <w:r>
        <w:rPr>
          <w:color w:val="000000"/>
          <w:sz w:val="19"/>
          <w:szCs w:val="19"/>
        </w:rPr>
        <w:t>%0,</w:t>
      </w:r>
      <w:r w:rsidR="005F3CD5" w:rsidRPr="00441DB8">
        <w:rPr>
          <w:color w:val="000000"/>
          <w:sz w:val="19"/>
          <w:szCs w:val="19"/>
        </w:rPr>
        <w:t xml:space="preserve">2’den fazla olmamalıdır. </w:t>
      </w:r>
      <w:r w:rsidR="005F3CD5" w:rsidRPr="00441DB8">
        <w:rPr>
          <w:color w:val="000000"/>
          <w:sz w:val="19"/>
          <w:szCs w:val="19"/>
          <w:vertAlign w:val="superscript"/>
        </w:rPr>
        <w:t>(2)</w:t>
      </w:r>
    </w:p>
    <w:p w:rsidR="005F3CD5" w:rsidRPr="00441DB8" w:rsidRDefault="005F3CD5" w:rsidP="00815038">
      <w:pPr>
        <w:ind w:firstLine="708"/>
        <w:jc w:val="both"/>
        <w:rPr>
          <w:color w:val="000000"/>
          <w:sz w:val="19"/>
          <w:szCs w:val="19"/>
        </w:rPr>
      </w:pPr>
    </w:p>
    <w:p w:rsidR="00AA1101" w:rsidRPr="00441DB8" w:rsidRDefault="00AA1101" w:rsidP="00815038">
      <w:pPr>
        <w:ind w:firstLine="708"/>
        <w:jc w:val="both"/>
        <w:rPr>
          <w:color w:val="000000"/>
          <w:sz w:val="19"/>
          <w:szCs w:val="19"/>
        </w:rPr>
      </w:pPr>
      <w:r w:rsidRPr="00441DB8">
        <w:rPr>
          <w:b/>
          <w:color w:val="000000"/>
          <w:sz w:val="19"/>
          <w:szCs w:val="19"/>
        </w:rPr>
        <w:t>Toplam azot:</w:t>
      </w:r>
      <w:r w:rsidRPr="00441DB8">
        <w:rPr>
          <w:color w:val="000000"/>
          <w:sz w:val="19"/>
          <w:szCs w:val="19"/>
        </w:rPr>
        <w:t xml:space="preserve"> </w:t>
      </w:r>
      <w:r w:rsidR="00A23B44" w:rsidRPr="00441DB8">
        <w:rPr>
          <w:color w:val="000000"/>
          <w:sz w:val="19"/>
          <w:szCs w:val="19"/>
        </w:rPr>
        <w:tab/>
      </w:r>
      <w:r w:rsidR="00A23B44" w:rsidRPr="00441DB8">
        <w:rPr>
          <w:color w:val="000000"/>
          <w:sz w:val="19"/>
          <w:szCs w:val="19"/>
        </w:rPr>
        <w:tab/>
      </w:r>
      <w:r w:rsidR="00653C13">
        <w:rPr>
          <w:color w:val="000000"/>
          <w:sz w:val="19"/>
          <w:szCs w:val="19"/>
        </w:rPr>
        <w:t>%0,</w:t>
      </w:r>
      <w:r w:rsidRPr="00441DB8">
        <w:rPr>
          <w:color w:val="000000"/>
          <w:sz w:val="19"/>
          <w:szCs w:val="19"/>
        </w:rPr>
        <w:t>7-</w:t>
      </w:r>
      <w:r w:rsidR="00653C13">
        <w:rPr>
          <w:color w:val="000000"/>
          <w:sz w:val="19"/>
          <w:szCs w:val="19"/>
        </w:rPr>
        <w:t>3,3</w:t>
      </w:r>
    </w:p>
    <w:p w:rsidR="005F3CD5" w:rsidRPr="00441DB8" w:rsidRDefault="005F3CD5" w:rsidP="00815038">
      <w:pPr>
        <w:ind w:firstLine="708"/>
        <w:jc w:val="both"/>
        <w:rPr>
          <w:color w:val="000000"/>
          <w:sz w:val="19"/>
          <w:szCs w:val="19"/>
        </w:rPr>
      </w:pPr>
    </w:p>
    <w:p w:rsidR="00A23B44" w:rsidRPr="00441DB8" w:rsidRDefault="00AA1101" w:rsidP="00815038">
      <w:pPr>
        <w:ind w:firstLine="708"/>
        <w:jc w:val="both"/>
        <w:rPr>
          <w:b/>
          <w:color w:val="000000"/>
          <w:sz w:val="19"/>
          <w:szCs w:val="19"/>
        </w:rPr>
      </w:pPr>
      <w:r w:rsidRPr="00441DB8">
        <w:rPr>
          <w:b/>
          <w:color w:val="000000"/>
          <w:sz w:val="19"/>
          <w:szCs w:val="19"/>
        </w:rPr>
        <w:t xml:space="preserve">Fosforil selülozla bağlı </w:t>
      </w:r>
    </w:p>
    <w:p w:rsidR="00AA1101" w:rsidRPr="00441DB8" w:rsidRDefault="00653C13" w:rsidP="00815038">
      <w:pPr>
        <w:ind w:firstLine="708"/>
        <w:jc w:val="both"/>
        <w:rPr>
          <w:b/>
          <w:color w:val="000000"/>
          <w:sz w:val="19"/>
          <w:szCs w:val="19"/>
        </w:rPr>
      </w:pPr>
      <w:r>
        <w:rPr>
          <w:b/>
          <w:color w:val="000000"/>
          <w:sz w:val="19"/>
          <w:szCs w:val="19"/>
        </w:rPr>
        <w:t>r</w:t>
      </w:r>
      <w:r w:rsidR="00AA1101" w:rsidRPr="00441DB8">
        <w:rPr>
          <w:b/>
          <w:color w:val="000000"/>
          <w:sz w:val="19"/>
          <w:szCs w:val="19"/>
        </w:rPr>
        <w:t>engin</w:t>
      </w:r>
      <w:r w:rsidR="00A23B44" w:rsidRPr="00441DB8">
        <w:rPr>
          <w:b/>
          <w:color w:val="000000"/>
          <w:sz w:val="19"/>
          <w:szCs w:val="19"/>
        </w:rPr>
        <w:t xml:space="preserve"> </w:t>
      </w:r>
      <w:r w:rsidR="00AA1101" w:rsidRPr="00441DB8">
        <w:rPr>
          <w:b/>
          <w:color w:val="000000"/>
          <w:sz w:val="19"/>
          <w:szCs w:val="19"/>
        </w:rPr>
        <w:t>absorbansı:</w:t>
      </w:r>
      <w:r w:rsidR="00AA1101" w:rsidRPr="00441DB8">
        <w:rPr>
          <w:color w:val="000000"/>
          <w:sz w:val="19"/>
          <w:szCs w:val="19"/>
        </w:rPr>
        <w:t xml:space="preserve"> </w:t>
      </w:r>
      <w:r w:rsidR="00A23B44" w:rsidRPr="00441DB8">
        <w:rPr>
          <w:color w:val="000000"/>
          <w:sz w:val="19"/>
          <w:szCs w:val="19"/>
        </w:rPr>
        <w:tab/>
      </w:r>
      <w:r w:rsidR="00AA1101" w:rsidRPr="00441DB8">
        <w:rPr>
          <w:color w:val="000000"/>
          <w:sz w:val="19"/>
          <w:szCs w:val="19"/>
        </w:rPr>
        <w:t>13-35</w:t>
      </w:r>
    </w:p>
    <w:p w:rsidR="005F3CD5" w:rsidRPr="00441DB8" w:rsidRDefault="005F3CD5" w:rsidP="00815038">
      <w:pPr>
        <w:ind w:firstLine="708"/>
        <w:jc w:val="both"/>
        <w:rPr>
          <w:color w:val="000000"/>
          <w:sz w:val="19"/>
          <w:szCs w:val="19"/>
        </w:rPr>
      </w:pPr>
    </w:p>
    <w:p w:rsidR="00AA1101" w:rsidRPr="00441DB8" w:rsidRDefault="00AA1101" w:rsidP="00815038">
      <w:pPr>
        <w:ind w:firstLine="708"/>
        <w:jc w:val="both"/>
        <w:rPr>
          <w:color w:val="000000"/>
          <w:sz w:val="19"/>
          <w:szCs w:val="19"/>
        </w:rPr>
      </w:pPr>
      <w:r w:rsidRPr="00441DB8">
        <w:rPr>
          <w:b/>
          <w:color w:val="000000"/>
          <w:sz w:val="19"/>
          <w:szCs w:val="19"/>
        </w:rPr>
        <w:t>Arsenik:</w:t>
      </w:r>
      <w:r w:rsidRPr="00441DB8">
        <w:rPr>
          <w:color w:val="000000"/>
          <w:sz w:val="19"/>
          <w:szCs w:val="19"/>
        </w:rPr>
        <w:t xml:space="preserve"> </w:t>
      </w:r>
      <w:r w:rsidR="00A23B44" w:rsidRPr="00441DB8">
        <w:rPr>
          <w:color w:val="000000"/>
          <w:sz w:val="19"/>
          <w:szCs w:val="19"/>
        </w:rPr>
        <w:tab/>
      </w:r>
      <w:r w:rsidR="00A23B44" w:rsidRPr="00441DB8">
        <w:rPr>
          <w:color w:val="000000"/>
          <w:sz w:val="19"/>
          <w:szCs w:val="19"/>
        </w:rPr>
        <w:tab/>
      </w:r>
      <w:r w:rsidR="00653C13">
        <w:rPr>
          <w:color w:val="000000"/>
          <w:sz w:val="19"/>
          <w:szCs w:val="19"/>
        </w:rPr>
        <w:t>1 mg/kg’</w:t>
      </w:r>
      <w:r w:rsidRPr="00441DB8">
        <w:rPr>
          <w:color w:val="000000"/>
          <w:sz w:val="19"/>
          <w:szCs w:val="19"/>
        </w:rPr>
        <w:t>dan fazla olmamalıdır.</w:t>
      </w:r>
    </w:p>
    <w:p w:rsidR="005F3CD5" w:rsidRPr="00441DB8" w:rsidRDefault="005F3CD5" w:rsidP="00815038">
      <w:pPr>
        <w:ind w:firstLine="708"/>
        <w:jc w:val="both"/>
        <w:rPr>
          <w:color w:val="000000"/>
          <w:sz w:val="19"/>
          <w:szCs w:val="19"/>
        </w:rPr>
      </w:pPr>
    </w:p>
    <w:p w:rsidR="00AA1101" w:rsidRPr="00441DB8" w:rsidRDefault="00AA1101" w:rsidP="00815038">
      <w:pPr>
        <w:ind w:firstLine="708"/>
        <w:jc w:val="both"/>
        <w:rPr>
          <w:color w:val="000000"/>
          <w:sz w:val="19"/>
          <w:szCs w:val="19"/>
        </w:rPr>
      </w:pPr>
      <w:r w:rsidRPr="00441DB8">
        <w:rPr>
          <w:b/>
          <w:color w:val="000000"/>
          <w:sz w:val="19"/>
          <w:szCs w:val="19"/>
        </w:rPr>
        <w:t>Kurşun:</w:t>
      </w:r>
      <w:r w:rsidRPr="00441DB8">
        <w:rPr>
          <w:color w:val="000000"/>
          <w:sz w:val="19"/>
          <w:szCs w:val="19"/>
        </w:rPr>
        <w:t xml:space="preserve"> </w:t>
      </w:r>
      <w:r w:rsidR="00A23B44" w:rsidRPr="00441DB8">
        <w:rPr>
          <w:color w:val="000000"/>
          <w:sz w:val="19"/>
          <w:szCs w:val="19"/>
        </w:rPr>
        <w:tab/>
      </w:r>
      <w:r w:rsidR="00A23B44" w:rsidRPr="00441DB8">
        <w:rPr>
          <w:color w:val="000000"/>
          <w:sz w:val="19"/>
          <w:szCs w:val="19"/>
        </w:rPr>
        <w:tab/>
      </w:r>
      <w:r w:rsidR="00653C13">
        <w:rPr>
          <w:color w:val="000000"/>
          <w:sz w:val="19"/>
          <w:szCs w:val="19"/>
        </w:rPr>
        <w:t>2 mg/kg’</w:t>
      </w:r>
      <w:r w:rsidRPr="00441DB8">
        <w:rPr>
          <w:color w:val="000000"/>
          <w:sz w:val="19"/>
          <w:szCs w:val="19"/>
        </w:rPr>
        <w:t>dan fazla olmamalıdır.</w:t>
      </w:r>
    </w:p>
    <w:p w:rsidR="005F3CD5" w:rsidRPr="00441DB8" w:rsidRDefault="005F3CD5" w:rsidP="00815038">
      <w:pPr>
        <w:ind w:firstLine="708"/>
        <w:jc w:val="both"/>
        <w:rPr>
          <w:color w:val="000000"/>
          <w:sz w:val="19"/>
          <w:szCs w:val="19"/>
        </w:rPr>
      </w:pPr>
    </w:p>
    <w:p w:rsidR="00AA1101" w:rsidRPr="00441DB8" w:rsidRDefault="008A2DDD" w:rsidP="00815038">
      <w:pPr>
        <w:ind w:firstLine="708"/>
        <w:jc w:val="both"/>
        <w:rPr>
          <w:color w:val="000000"/>
          <w:sz w:val="19"/>
          <w:szCs w:val="19"/>
        </w:rPr>
      </w:pPr>
      <w:r w:rsidRPr="00441DB8">
        <w:rPr>
          <w:b/>
          <w:color w:val="000000"/>
          <w:sz w:val="19"/>
          <w:szCs w:val="19"/>
        </w:rPr>
        <w:t>Civa</w:t>
      </w:r>
      <w:r w:rsidR="00AA1101" w:rsidRPr="00441DB8">
        <w:rPr>
          <w:b/>
          <w:color w:val="000000"/>
          <w:sz w:val="19"/>
          <w:szCs w:val="19"/>
        </w:rPr>
        <w:t>:</w:t>
      </w:r>
      <w:r w:rsidR="00AA1101" w:rsidRPr="00441DB8">
        <w:rPr>
          <w:color w:val="000000"/>
          <w:sz w:val="19"/>
          <w:szCs w:val="19"/>
        </w:rPr>
        <w:t xml:space="preserve"> </w:t>
      </w:r>
      <w:r w:rsidR="00A23B44" w:rsidRPr="00441DB8">
        <w:rPr>
          <w:color w:val="000000"/>
          <w:sz w:val="19"/>
          <w:szCs w:val="19"/>
        </w:rPr>
        <w:tab/>
      </w:r>
      <w:r w:rsidR="00A23B44" w:rsidRPr="00441DB8">
        <w:rPr>
          <w:color w:val="000000"/>
          <w:sz w:val="19"/>
          <w:szCs w:val="19"/>
        </w:rPr>
        <w:tab/>
      </w:r>
      <w:r w:rsidR="00A23B44" w:rsidRPr="00441DB8">
        <w:rPr>
          <w:color w:val="000000"/>
          <w:sz w:val="19"/>
          <w:szCs w:val="19"/>
        </w:rPr>
        <w:tab/>
      </w:r>
      <w:r w:rsidR="00653C13">
        <w:rPr>
          <w:color w:val="000000"/>
          <w:sz w:val="19"/>
          <w:szCs w:val="19"/>
        </w:rPr>
        <w:t>1 mg/kg’</w:t>
      </w:r>
      <w:r w:rsidR="00AA1101" w:rsidRPr="00441DB8">
        <w:rPr>
          <w:color w:val="000000"/>
          <w:sz w:val="19"/>
          <w:szCs w:val="19"/>
        </w:rPr>
        <w:t>dan fazla olmamalıdır.</w:t>
      </w:r>
    </w:p>
    <w:p w:rsidR="005F3CD5" w:rsidRPr="00441DB8" w:rsidRDefault="005F3CD5" w:rsidP="00815038">
      <w:pPr>
        <w:ind w:firstLine="708"/>
        <w:jc w:val="both"/>
        <w:rPr>
          <w:color w:val="000000"/>
          <w:sz w:val="19"/>
          <w:szCs w:val="19"/>
        </w:rPr>
      </w:pPr>
    </w:p>
    <w:p w:rsidR="00AA1101" w:rsidRPr="00441DB8" w:rsidRDefault="00AA1101" w:rsidP="00815038">
      <w:pPr>
        <w:ind w:firstLine="708"/>
        <w:jc w:val="both"/>
        <w:rPr>
          <w:color w:val="000000"/>
          <w:sz w:val="19"/>
          <w:szCs w:val="19"/>
        </w:rPr>
      </w:pPr>
      <w:r w:rsidRPr="00441DB8">
        <w:rPr>
          <w:b/>
          <w:color w:val="000000"/>
          <w:sz w:val="19"/>
          <w:szCs w:val="19"/>
        </w:rPr>
        <w:t>Kadmiyum:</w:t>
      </w:r>
      <w:r w:rsidRPr="00441DB8">
        <w:rPr>
          <w:color w:val="000000"/>
          <w:sz w:val="19"/>
          <w:szCs w:val="19"/>
        </w:rPr>
        <w:t xml:space="preserve"> </w:t>
      </w:r>
      <w:r w:rsidR="00A23B44" w:rsidRPr="00441DB8">
        <w:rPr>
          <w:color w:val="000000"/>
          <w:sz w:val="19"/>
          <w:szCs w:val="19"/>
        </w:rPr>
        <w:tab/>
      </w:r>
      <w:r w:rsidR="00A23B44" w:rsidRPr="00441DB8">
        <w:rPr>
          <w:color w:val="000000"/>
          <w:sz w:val="19"/>
          <w:szCs w:val="19"/>
        </w:rPr>
        <w:tab/>
      </w:r>
      <w:r w:rsidR="00653C13">
        <w:rPr>
          <w:color w:val="000000"/>
          <w:sz w:val="19"/>
          <w:szCs w:val="19"/>
        </w:rPr>
        <w:t>1 mg/kg’</w:t>
      </w:r>
      <w:r w:rsidRPr="00441DB8">
        <w:rPr>
          <w:color w:val="000000"/>
          <w:sz w:val="19"/>
          <w:szCs w:val="19"/>
        </w:rPr>
        <w:t>dan fazla olmamalıdır.</w:t>
      </w:r>
    </w:p>
    <w:p w:rsidR="005F3CD5" w:rsidRPr="00441DB8" w:rsidRDefault="005F3CD5" w:rsidP="00815038">
      <w:pPr>
        <w:jc w:val="both"/>
        <w:rPr>
          <w:color w:val="000000"/>
          <w:sz w:val="19"/>
          <w:szCs w:val="19"/>
        </w:rPr>
      </w:pPr>
    </w:p>
    <w:p w:rsidR="005F3CD5" w:rsidRPr="00441DB8" w:rsidRDefault="005F3CD5" w:rsidP="00815038">
      <w:pPr>
        <w:jc w:val="both"/>
        <w:rPr>
          <w:color w:val="000000"/>
          <w:sz w:val="19"/>
          <w:szCs w:val="19"/>
        </w:rPr>
      </w:pPr>
    </w:p>
    <w:p w:rsidR="00AA1101" w:rsidRPr="00441DB8" w:rsidRDefault="005F3CD5" w:rsidP="00815038">
      <w:pPr>
        <w:jc w:val="both"/>
        <w:rPr>
          <w:color w:val="000000"/>
          <w:sz w:val="19"/>
          <w:szCs w:val="19"/>
        </w:rPr>
      </w:pPr>
      <w:r w:rsidRPr="00441DB8">
        <w:rPr>
          <w:color w:val="000000"/>
          <w:sz w:val="19"/>
          <w:szCs w:val="19"/>
          <w:vertAlign w:val="superscript"/>
        </w:rPr>
        <w:t>(1)</w:t>
      </w:r>
      <w:r w:rsidR="00AA1101" w:rsidRPr="00441DB8">
        <w:rPr>
          <w:color w:val="000000"/>
          <w:sz w:val="19"/>
          <w:szCs w:val="19"/>
        </w:rPr>
        <w:t xml:space="preserve"> </w:t>
      </w:r>
      <w:r w:rsidRPr="00441DB8">
        <w:rPr>
          <w:color w:val="000000"/>
          <w:sz w:val="19"/>
          <w:szCs w:val="19"/>
        </w:rPr>
        <w:t xml:space="preserve">: </w:t>
      </w:r>
      <w:r w:rsidR="00AA1101" w:rsidRPr="00441DB8">
        <w:rPr>
          <w:color w:val="000000"/>
          <w:sz w:val="19"/>
          <w:szCs w:val="19"/>
        </w:rPr>
        <w:t>Renk yoğunluğu; kara</w:t>
      </w:r>
      <w:r w:rsidR="00653C13">
        <w:rPr>
          <w:color w:val="000000"/>
          <w:sz w:val="19"/>
          <w:szCs w:val="19"/>
        </w:rPr>
        <w:t>mel renkli katıların sudaki %0,</w:t>
      </w:r>
      <w:r w:rsidR="00AA1101" w:rsidRPr="00441DB8">
        <w:rPr>
          <w:color w:val="000000"/>
          <w:sz w:val="19"/>
          <w:szCs w:val="19"/>
        </w:rPr>
        <w:t>1’lik (ağırlık/h</w:t>
      </w:r>
      <w:r w:rsidR="00653C13">
        <w:rPr>
          <w:color w:val="000000"/>
          <w:sz w:val="19"/>
          <w:szCs w:val="19"/>
        </w:rPr>
        <w:t xml:space="preserve">acim) çözelitisinin, 610 nm’de 1 </w:t>
      </w:r>
      <w:r w:rsidR="00AA1101" w:rsidRPr="00441DB8">
        <w:rPr>
          <w:color w:val="000000"/>
          <w:sz w:val="19"/>
          <w:szCs w:val="19"/>
        </w:rPr>
        <w:t>cm’lik küvetteki absorbansı olarak tanımlanır.</w:t>
      </w:r>
    </w:p>
    <w:p w:rsidR="00AA1101" w:rsidRPr="00441DB8" w:rsidRDefault="005F3CD5" w:rsidP="00815038">
      <w:pPr>
        <w:jc w:val="both"/>
        <w:rPr>
          <w:color w:val="000000"/>
          <w:sz w:val="19"/>
          <w:szCs w:val="19"/>
        </w:rPr>
      </w:pPr>
      <w:r w:rsidRPr="00441DB8">
        <w:rPr>
          <w:color w:val="000000"/>
          <w:sz w:val="19"/>
          <w:szCs w:val="19"/>
          <w:vertAlign w:val="superscript"/>
        </w:rPr>
        <w:t xml:space="preserve">(2) </w:t>
      </w:r>
      <w:r w:rsidRPr="00441DB8">
        <w:rPr>
          <w:color w:val="000000"/>
          <w:sz w:val="19"/>
          <w:szCs w:val="19"/>
        </w:rPr>
        <w:t xml:space="preserve">: </w:t>
      </w:r>
      <w:r w:rsidR="00AA1101" w:rsidRPr="00441DB8">
        <w:rPr>
          <w:color w:val="000000"/>
          <w:sz w:val="19"/>
          <w:szCs w:val="19"/>
        </w:rPr>
        <w:t>Ren</w:t>
      </w:r>
      <w:r w:rsidR="00653C13">
        <w:rPr>
          <w:color w:val="000000"/>
          <w:sz w:val="19"/>
          <w:szCs w:val="19"/>
        </w:rPr>
        <w:t>k eşdeğeri cinsinden, örneğin 0,</w:t>
      </w:r>
      <w:r w:rsidR="00AA1101" w:rsidRPr="00441DB8">
        <w:rPr>
          <w:color w:val="000000"/>
          <w:sz w:val="19"/>
          <w:szCs w:val="19"/>
        </w:rPr>
        <w:t>1 absorbans birimi renk yoğunluğuna sahip bir ürüne göre ifade edilir.</w:t>
      </w:r>
    </w:p>
    <w:p w:rsidR="005F3CD5" w:rsidRPr="00441DB8" w:rsidRDefault="005F3CD5" w:rsidP="00815038">
      <w:pPr>
        <w:jc w:val="both"/>
        <w:rPr>
          <w:color w:val="000000"/>
          <w:sz w:val="19"/>
          <w:szCs w:val="19"/>
        </w:rPr>
      </w:pPr>
    </w:p>
    <w:p w:rsidR="005F3CD5" w:rsidRPr="00441DB8" w:rsidRDefault="005F3CD5" w:rsidP="00815038">
      <w:pPr>
        <w:jc w:val="both"/>
        <w:rPr>
          <w:color w:val="000000"/>
          <w:sz w:val="19"/>
          <w:szCs w:val="19"/>
        </w:rPr>
      </w:pPr>
    </w:p>
    <w:p w:rsidR="00AA1101" w:rsidRPr="00441DB8" w:rsidRDefault="00AA1101" w:rsidP="00815038">
      <w:pPr>
        <w:jc w:val="both"/>
        <w:rPr>
          <w:b/>
          <w:color w:val="000000"/>
          <w:sz w:val="19"/>
          <w:szCs w:val="19"/>
          <w:u w:val="single"/>
        </w:rPr>
      </w:pPr>
      <w:r w:rsidRPr="00441DB8">
        <w:rPr>
          <w:b/>
          <w:color w:val="000000"/>
          <w:sz w:val="19"/>
          <w:szCs w:val="19"/>
          <w:u w:val="single"/>
        </w:rPr>
        <w:t xml:space="preserve">E 150d </w:t>
      </w:r>
      <w:r w:rsidR="001016C5" w:rsidRPr="001016C5">
        <w:rPr>
          <w:b/>
          <w:color w:val="000000"/>
          <w:sz w:val="19"/>
          <w:szCs w:val="19"/>
          <w:u w:val="single"/>
        </w:rPr>
        <w:t>AMONYUM SÜLFİT KARAMEL</w:t>
      </w:r>
    </w:p>
    <w:p w:rsidR="005F3CD5" w:rsidRPr="00441DB8" w:rsidRDefault="005F3CD5" w:rsidP="00815038">
      <w:pPr>
        <w:jc w:val="both"/>
        <w:rPr>
          <w:b/>
          <w:color w:val="000000"/>
          <w:sz w:val="19"/>
          <w:szCs w:val="19"/>
          <w:u w:val="single"/>
        </w:rPr>
      </w:pPr>
    </w:p>
    <w:p w:rsidR="005F3CD5" w:rsidRPr="00441DB8" w:rsidRDefault="00B96B2E" w:rsidP="00815038">
      <w:pPr>
        <w:jc w:val="both"/>
        <w:rPr>
          <w:b/>
          <w:color w:val="000000"/>
          <w:sz w:val="19"/>
          <w:szCs w:val="19"/>
          <w:u w:val="single"/>
        </w:rPr>
      </w:pPr>
      <w:r w:rsidRPr="00441DB8">
        <w:rPr>
          <w:b/>
          <w:color w:val="000000"/>
          <w:sz w:val="19"/>
          <w:szCs w:val="19"/>
          <w:u w:val="single"/>
        </w:rPr>
        <w:t>Eşanlamlılar</w:t>
      </w:r>
      <w:r w:rsidR="005F3CD5" w:rsidRPr="00441DB8">
        <w:rPr>
          <w:b/>
          <w:color w:val="000000"/>
          <w:sz w:val="19"/>
          <w:szCs w:val="19"/>
          <w:u w:val="single"/>
        </w:rPr>
        <w:t>:</w:t>
      </w:r>
    </w:p>
    <w:p w:rsidR="005F3CD5" w:rsidRPr="00441DB8" w:rsidRDefault="005F3CD5" w:rsidP="00815038">
      <w:pPr>
        <w:jc w:val="both"/>
        <w:rPr>
          <w:b/>
          <w:color w:val="000000"/>
          <w:sz w:val="19"/>
          <w:szCs w:val="19"/>
        </w:rPr>
      </w:pPr>
    </w:p>
    <w:p w:rsidR="001016C5" w:rsidRDefault="00AA1101" w:rsidP="001016C5">
      <w:pPr>
        <w:tabs>
          <w:tab w:val="left" w:pos="2835"/>
        </w:tabs>
        <w:ind w:left="2835" w:hanging="2835"/>
        <w:jc w:val="both"/>
        <w:rPr>
          <w:color w:val="000000"/>
          <w:sz w:val="19"/>
          <w:szCs w:val="19"/>
        </w:rPr>
      </w:pPr>
      <w:r w:rsidRPr="00441DB8">
        <w:rPr>
          <w:b/>
          <w:bCs/>
          <w:color w:val="000000"/>
          <w:sz w:val="19"/>
          <w:szCs w:val="19"/>
          <w:u w:val="single"/>
        </w:rPr>
        <w:t>Tanım:</w:t>
      </w:r>
      <w:r w:rsidR="005F3CD5" w:rsidRPr="00441DB8">
        <w:rPr>
          <w:color w:val="000000"/>
          <w:sz w:val="19"/>
          <w:szCs w:val="19"/>
        </w:rPr>
        <w:tab/>
      </w:r>
      <w:r w:rsidR="001016C5">
        <w:rPr>
          <w:color w:val="000000"/>
          <w:sz w:val="19"/>
          <w:szCs w:val="19"/>
        </w:rPr>
        <w:t>Amonyum sülfit karamel</w:t>
      </w:r>
      <w:r w:rsidRPr="00441DB8">
        <w:rPr>
          <w:color w:val="000000"/>
          <w:sz w:val="19"/>
          <w:szCs w:val="19"/>
        </w:rPr>
        <w:t>, karbonhidratların</w:t>
      </w:r>
      <w:r w:rsidR="001016C5">
        <w:rPr>
          <w:color w:val="000000"/>
          <w:sz w:val="19"/>
          <w:szCs w:val="19"/>
        </w:rPr>
        <w:t xml:space="preserve"> </w:t>
      </w:r>
      <w:r w:rsidR="001016C5" w:rsidRPr="001016C5">
        <w:rPr>
          <w:color w:val="000000"/>
          <w:sz w:val="19"/>
          <w:szCs w:val="19"/>
        </w:rPr>
        <w:t>(glukoz şurupları, sukroz ve/veya invert şurupları ve dekstroz gibi glukoz ve fruktoz monomerleri ve/veya bununla ilgili polimerler olan ticari olarak piyasada bulunan gıdada kullanılabilir besleyici tatlandırıcılar)</w:t>
      </w:r>
      <w:r w:rsidRPr="00441DB8">
        <w:rPr>
          <w:color w:val="000000"/>
          <w:sz w:val="19"/>
          <w:szCs w:val="19"/>
        </w:rPr>
        <w:t xml:space="preserve"> </w:t>
      </w:r>
      <w:r w:rsidR="001016C5" w:rsidRPr="001016C5">
        <w:rPr>
          <w:color w:val="000000"/>
          <w:sz w:val="19"/>
          <w:szCs w:val="19"/>
        </w:rPr>
        <w:t>asitli veya asitsiz ya da alkalili veya alkalisiz, amonyum</w:t>
      </w:r>
      <w:r w:rsidR="001016C5">
        <w:rPr>
          <w:color w:val="000000"/>
          <w:sz w:val="19"/>
          <w:szCs w:val="19"/>
        </w:rPr>
        <w:t xml:space="preserve"> ve sülfit</w:t>
      </w:r>
      <w:r w:rsidR="001016C5" w:rsidRPr="001016C5">
        <w:rPr>
          <w:color w:val="000000"/>
          <w:sz w:val="19"/>
          <w:szCs w:val="19"/>
        </w:rPr>
        <w:t xml:space="preserve"> bileşiklerinin </w:t>
      </w:r>
      <w:r w:rsidR="001016C5">
        <w:rPr>
          <w:color w:val="000000"/>
          <w:sz w:val="19"/>
          <w:szCs w:val="19"/>
        </w:rPr>
        <w:t xml:space="preserve">her ikisinin </w:t>
      </w:r>
      <w:r w:rsidR="001016C5" w:rsidRPr="001016C5">
        <w:rPr>
          <w:color w:val="000000"/>
          <w:sz w:val="19"/>
          <w:szCs w:val="19"/>
        </w:rPr>
        <w:t>varlığında (sülfüroz asit, potasyum sülfit, pota</w:t>
      </w:r>
      <w:r w:rsidR="001016C5">
        <w:rPr>
          <w:color w:val="000000"/>
          <w:sz w:val="19"/>
          <w:szCs w:val="19"/>
        </w:rPr>
        <w:t xml:space="preserve">syum bisülfit, sodyum sülfit, </w:t>
      </w:r>
      <w:r w:rsidR="001016C5" w:rsidRPr="001016C5">
        <w:rPr>
          <w:color w:val="000000"/>
          <w:sz w:val="19"/>
          <w:szCs w:val="19"/>
        </w:rPr>
        <w:t>sodyum bisülfit</w:t>
      </w:r>
      <w:r w:rsidR="001016C5">
        <w:rPr>
          <w:color w:val="000000"/>
          <w:sz w:val="19"/>
          <w:szCs w:val="19"/>
        </w:rPr>
        <w:t xml:space="preserve">, </w:t>
      </w:r>
      <w:r w:rsidR="001016C5" w:rsidRPr="001016C5">
        <w:rPr>
          <w:color w:val="000000"/>
          <w:sz w:val="19"/>
          <w:szCs w:val="19"/>
        </w:rPr>
        <w:t>amonyum hidroksit, amonyum karbonat, amonyum hidr</w:t>
      </w:r>
      <w:r w:rsidR="001016C5">
        <w:rPr>
          <w:color w:val="000000"/>
          <w:sz w:val="19"/>
          <w:szCs w:val="19"/>
        </w:rPr>
        <w:t>ojen karbonat,</w:t>
      </w:r>
      <w:r w:rsidR="001016C5" w:rsidRPr="001016C5">
        <w:rPr>
          <w:color w:val="000000"/>
          <w:sz w:val="19"/>
          <w:szCs w:val="19"/>
        </w:rPr>
        <w:t xml:space="preserve"> amonyum fosfat</w:t>
      </w:r>
      <w:r w:rsidR="001016C5">
        <w:rPr>
          <w:color w:val="000000"/>
          <w:sz w:val="19"/>
          <w:szCs w:val="19"/>
        </w:rPr>
        <w:t>, amonyum sülfat, amonyum sülfit ve amonyum hidrojen sülfit)</w:t>
      </w:r>
      <w:r w:rsidR="001016C5" w:rsidRPr="001016C5">
        <w:rPr>
          <w:color w:val="000000"/>
          <w:sz w:val="19"/>
          <w:szCs w:val="19"/>
        </w:rPr>
        <w:t xml:space="preserve"> kontrollü ısıl işleme tabi tutulması ile hazırlanır.</w:t>
      </w:r>
    </w:p>
    <w:p w:rsidR="001016C5" w:rsidRDefault="001016C5" w:rsidP="00815038">
      <w:pPr>
        <w:ind w:firstLine="708"/>
        <w:jc w:val="both"/>
        <w:rPr>
          <w:b/>
          <w:color w:val="000000"/>
          <w:sz w:val="19"/>
          <w:szCs w:val="19"/>
        </w:rPr>
      </w:pPr>
    </w:p>
    <w:p w:rsidR="005F3CD5" w:rsidRPr="00441DB8" w:rsidRDefault="005F3CD5" w:rsidP="00815038">
      <w:pPr>
        <w:ind w:firstLine="708"/>
        <w:jc w:val="both"/>
        <w:rPr>
          <w:b/>
          <w:color w:val="000000"/>
          <w:sz w:val="19"/>
          <w:szCs w:val="19"/>
        </w:rPr>
      </w:pPr>
      <w:r w:rsidRPr="00441DB8">
        <w:rPr>
          <w:b/>
          <w:color w:val="000000"/>
          <w:sz w:val="19"/>
          <w:szCs w:val="19"/>
        </w:rPr>
        <w:t xml:space="preserve">Renk </w:t>
      </w:r>
      <w:r w:rsidR="00B02C3C" w:rsidRPr="00441DB8">
        <w:rPr>
          <w:b/>
          <w:color w:val="000000"/>
          <w:sz w:val="19"/>
          <w:szCs w:val="19"/>
        </w:rPr>
        <w:t>indeks</w:t>
      </w:r>
      <w:r w:rsidRPr="00441DB8">
        <w:rPr>
          <w:b/>
          <w:color w:val="000000"/>
          <w:sz w:val="19"/>
          <w:szCs w:val="19"/>
        </w:rPr>
        <w:t xml:space="preserve"> no:</w:t>
      </w:r>
    </w:p>
    <w:p w:rsidR="005F3CD5" w:rsidRPr="00441DB8" w:rsidRDefault="005F3CD5" w:rsidP="00815038">
      <w:pPr>
        <w:ind w:firstLine="708"/>
        <w:jc w:val="both"/>
        <w:rPr>
          <w:b/>
          <w:color w:val="000000"/>
          <w:sz w:val="19"/>
          <w:szCs w:val="19"/>
        </w:rPr>
      </w:pPr>
    </w:p>
    <w:p w:rsidR="00AA1101" w:rsidRPr="00441DB8" w:rsidRDefault="00AA1101" w:rsidP="00815038">
      <w:pPr>
        <w:ind w:firstLine="708"/>
        <w:jc w:val="both"/>
        <w:rPr>
          <w:color w:val="000000"/>
          <w:sz w:val="19"/>
          <w:szCs w:val="19"/>
        </w:rPr>
      </w:pPr>
      <w:r w:rsidRPr="00441DB8">
        <w:rPr>
          <w:b/>
          <w:color w:val="000000"/>
          <w:sz w:val="19"/>
          <w:szCs w:val="19"/>
        </w:rPr>
        <w:t>Einecs:</w:t>
      </w:r>
      <w:r w:rsidRPr="00441DB8">
        <w:rPr>
          <w:color w:val="000000"/>
          <w:sz w:val="19"/>
          <w:szCs w:val="19"/>
        </w:rPr>
        <w:t xml:space="preserve"> </w:t>
      </w:r>
      <w:r w:rsidR="00A23B44" w:rsidRPr="00441DB8">
        <w:rPr>
          <w:color w:val="000000"/>
          <w:sz w:val="19"/>
          <w:szCs w:val="19"/>
        </w:rPr>
        <w:tab/>
      </w:r>
      <w:r w:rsidR="00A23B44" w:rsidRPr="00441DB8">
        <w:rPr>
          <w:color w:val="000000"/>
          <w:sz w:val="19"/>
          <w:szCs w:val="19"/>
        </w:rPr>
        <w:tab/>
      </w:r>
      <w:r w:rsidR="00A23B44" w:rsidRPr="00441DB8">
        <w:rPr>
          <w:color w:val="000000"/>
          <w:sz w:val="19"/>
          <w:szCs w:val="19"/>
        </w:rPr>
        <w:tab/>
      </w:r>
      <w:r w:rsidRPr="00441DB8">
        <w:rPr>
          <w:color w:val="000000"/>
          <w:sz w:val="19"/>
          <w:szCs w:val="19"/>
        </w:rPr>
        <w:t>232-435-9</w:t>
      </w:r>
    </w:p>
    <w:p w:rsidR="005F3CD5" w:rsidRPr="00441DB8" w:rsidRDefault="005F3CD5" w:rsidP="00815038">
      <w:pPr>
        <w:ind w:firstLine="708"/>
        <w:jc w:val="both"/>
        <w:rPr>
          <w:color w:val="000000"/>
          <w:sz w:val="19"/>
          <w:szCs w:val="19"/>
        </w:rPr>
      </w:pPr>
    </w:p>
    <w:p w:rsidR="005F3CD5" w:rsidRPr="00441DB8" w:rsidRDefault="005F3CD5" w:rsidP="00815038">
      <w:pPr>
        <w:ind w:left="3540" w:hanging="2832"/>
        <w:jc w:val="both"/>
        <w:rPr>
          <w:color w:val="000000"/>
          <w:sz w:val="19"/>
          <w:szCs w:val="19"/>
        </w:rPr>
      </w:pPr>
      <w:r w:rsidRPr="00441DB8">
        <w:rPr>
          <w:b/>
          <w:color w:val="000000"/>
          <w:sz w:val="19"/>
          <w:szCs w:val="19"/>
        </w:rPr>
        <w:t>Kimyasal adı:</w:t>
      </w:r>
      <w:r w:rsidRPr="00441DB8">
        <w:rPr>
          <w:color w:val="000000"/>
          <w:sz w:val="19"/>
          <w:szCs w:val="19"/>
        </w:rPr>
        <w:t xml:space="preserve"> </w:t>
      </w:r>
    </w:p>
    <w:p w:rsidR="005F3CD5" w:rsidRPr="00441DB8" w:rsidRDefault="005F3CD5" w:rsidP="00815038">
      <w:pPr>
        <w:ind w:left="3540" w:hanging="2832"/>
        <w:jc w:val="both"/>
        <w:rPr>
          <w:color w:val="000000"/>
          <w:sz w:val="19"/>
          <w:szCs w:val="19"/>
        </w:rPr>
      </w:pPr>
      <w:r w:rsidRPr="00441DB8">
        <w:rPr>
          <w:color w:val="000000"/>
          <w:sz w:val="19"/>
          <w:szCs w:val="19"/>
        </w:rPr>
        <w:tab/>
      </w:r>
    </w:p>
    <w:p w:rsidR="005F3CD5" w:rsidRPr="00441DB8" w:rsidRDefault="005F3CD5" w:rsidP="00815038">
      <w:pPr>
        <w:ind w:firstLine="708"/>
        <w:jc w:val="both"/>
        <w:rPr>
          <w:color w:val="000000"/>
          <w:sz w:val="19"/>
          <w:szCs w:val="19"/>
        </w:rPr>
      </w:pPr>
      <w:r w:rsidRPr="00441DB8">
        <w:rPr>
          <w:b/>
          <w:color w:val="000000"/>
          <w:sz w:val="19"/>
          <w:szCs w:val="19"/>
        </w:rPr>
        <w:t>Kimyasal formül:</w:t>
      </w:r>
      <w:r w:rsidRPr="00441DB8">
        <w:rPr>
          <w:color w:val="000000"/>
          <w:sz w:val="19"/>
          <w:szCs w:val="19"/>
        </w:rPr>
        <w:t xml:space="preserve"> </w:t>
      </w:r>
    </w:p>
    <w:p w:rsidR="005F3CD5" w:rsidRPr="00441DB8" w:rsidRDefault="005F3CD5" w:rsidP="00815038">
      <w:pPr>
        <w:ind w:firstLine="708"/>
        <w:jc w:val="both"/>
        <w:rPr>
          <w:color w:val="000000"/>
          <w:sz w:val="19"/>
          <w:szCs w:val="19"/>
        </w:rPr>
      </w:pPr>
      <w:r w:rsidRPr="00441DB8">
        <w:rPr>
          <w:color w:val="000000"/>
          <w:sz w:val="19"/>
          <w:szCs w:val="19"/>
        </w:rPr>
        <w:tab/>
      </w:r>
      <w:r w:rsidRPr="00441DB8">
        <w:rPr>
          <w:color w:val="000000"/>
          <w:sz w:val="19"/>
          <w:szCs w:val="19"/>
        </w:rPr>
        <w:tab/>
      </w:r>
    </w:p>
    <w:p w:rsidR="005F3CD5" w:rsidRPr="00441DB8" w:rsidRDefault="001016C5" w:rsidP="00815038">
      <w:pPr>
        <w:ind w:firstLine="708"/>
        <w:jc w:val="both"/>
        <w:rPr>
          <w:color w:val="000000"/>
          <w:sz w:val="19"/>
          <w:szCs w:val="19"/>
        </w:rPr>
      </w:pPr>
      <w:r>
        <w:rPr>
          <w:b/>
          <w:color w:val="000000"/>
          <w:sz w:val="19"/>
          <w:szCs w:val="19"/>
        </w:rPr>
        <w:t>Molekül ağırlığı</w:t>
      </w:r>
      <w:r w:rsidR="005F3CD5" w:rsidRPr="00441DB8">
        <w:rPr>
          <w:b/>
          <w:color w:val="000000"/>
          <w:sz w:val="19"/>
          <w:szCs w:val="19"/>
        </w:rPr>
        <w:t>:</w:t>
      </w:r>
      <w:r w:rsidR="005F3CD5" w:rsidRPr="00441DB8">
        <w:rPr>
          <w:color w:val="000000"/>
          <w:sz w:val="19"/>
          <w:szCs w:val="19"/>
        </w:rPr>
        <w:t xml:space="preserve"> </w:t>
      </w:r>
    </w:p>
    <w:p w:rsidR="005F3CD5" w:rsidRPr="00441DB8" w:rsidRDefault="005F3CD5" w:rsidP="00815038">
      <w:pPr>
        <w:ind w:firstLine="708"/>
        <w:jc w:val="both"/>
        <w:rPr>
          <w:color w:val="000000"/>
          <w:sz w:val="19"/>
          <w:szCs w:val="19"/>
        </w:rPr>
      </w:pPr>
      <w:r w:rsidRPr="00441DB8">
        <w:rPr>
          <w:color w:val="000000"/>
          <w:sz w:val="19"/>
          <w:szCs w:val="19"/>
        </w:rPr>
        <w:tab/>
      </w:r>
      <w:r w:rsidRPr="00441DB8">
        <w:rPr>
          <w:color w:val="000000"/>
          <w:sz w:val="19"/>
          <w:szCs w:val="19"/>
        </w:rPr>
        <w:tab/>
      </w:r>
    </w:p>
    <w:p w:rsidR="005F3CD5" w:rsidRPr="00441DB8" w:rsidRDefault="005F3CD5" w:rsidP="00815038">
      <w:pPr>
        <w:ind w:firstLine="708"/>
        <w:jc w:val="both"/>
        <w:rPr>
          <w:b/>
          <w:color w:val="000000"/>
          <w:sz w:val="19"/>
          <w:szCs w:val="19"/>
        </w:rPr>
      </w:pPr>
      <w:r w:rsidRPr="00441DB8">
        <w:rPr>
          <w:b/>
          <w:color w:val="000000"/>
          <w:sz w:val="19"/>
          <w:szCs w:val="19"/>
        </w:rPr>
        <w:t>Analiz:</w:t>
      </w:r>
    </w:p>
    <w:p w:rsidR="005F3CD5" w:rsidRPr="00441DB8" w:rsidRDefault="005F3CD5" w:rsidP="00815038">
      <w:pPr>
        <w:ind w:firstLine="708"/>
        <w:jc w:val="both"/>
        <w:rPr>
          <w:color w:val="000000"/>
          <w:sz w:val="19"/>
          <w:szCs w:val="19"/>
        </w:rPr>
      </w:pPr>
    </w:p>
    <w:p w:rsidR="00AA1101" w:rsidRPr="00441DB8" w:rsidRDefault="00AA1101" w:rsidP="00815038">
      <w:pPr>
        <w:jc w:val="both"/>
        <w:rPr>
          <w:color w:val="000000"/>
          <w:sz w:val="19"/>
          <w:szCs w:val="19"/>
        </w:rPr>
      </w:pPr>
      <w:r w:rsidRPr="00441DB8">
        <w:rPr>
          <w:b/>
          <w:color w:val="000000"/>
          <w:sz w:val="19"/>
          <w:szCs w:val="19"/>
          <w:u w:val="single"/>
        </w:rPr>
        <w:t>Tanımlama:</w:t>
      </w:r>
      <w:r w:rsidRPr="00441DB8">
        <w:rPr>
          <w:color w:val="000000"/>
          <w:sz w:val="19"/>
          <w:szCs w:val="19"/>
        </w:rPr>
        <w:t xml:space="preserve"> </w:t>
      </w:r>
      <w:r w:rsidR="00A23B44" w:rsidRPr="00441DB8">
        <w:rPr>
          <w:color w:val="000000"/>
          <w:sz w:val="19"/>
          <w:szCs w:val="19"/>
        </w:rPr>
        <w:tab/>
      </w:r>
      <w:r w:rsidR="00A23B44" w:rsidRPr="00441DB8">
        <w:rPr>
          <w:color w:val="000000"/>
          <w:sz w:val="19"/>
          <w:szCs w:val="19"/>
        </w:rPr>
        <w:tab/>
      </w:r>
      <w:r w:rsidR="00A23B44" w:rsidRPr="00441DB8">
        <w:rPr>
          <w:color w:val="000000"/>
          <w:sz w:val="19"/>
          <w:szCs w:val="19"/>
        </w:rPr>
        <w:tab/>
      </w:r>
      <w:r w:rsidRPr="00441DB8">
        <w:rPr>
          <w:color w:val="000000"/>
          <w:sz w:val="19"/>
          <w:szCs w:val="19"/>
        </w:rPr>
        <w:t>Koyu kahverengi</w:t>
      </w:r>
      <w:r w:rsidR="001016C5">
        <w:rPr>
          <w:color w:val="000000"/>
          <w:sz w:val="19"/>
          <w:szCs w:val="19"/>
        </w:rPr>
        <w:t xml:space="preserve">den siyaha kadar </w:t>
      </w:r>
      <w:r w:rsidRPr="00441DB8">
        <w:rPr>
          <w:color w:val="000000"/>
          <w:sz w:val="19"/>
          <w:szCs w:val="19"/>
        </w:rPr>
        <w:t>sıvı</w:t>
      </w:r>
      <w:r w:rsidR="001016C5">
        <w:rPr>
          <w:color w:val="000000"/>
          <w:sz w:val="19"/>
          <w:szCs w:val="19"/>
        </w:rPr>
        <w:t>lar veya katılar</w:t>
      </w:r>
    </w:p>
    <w:p w:rsidR="005F3CD5" w:rsidRPr="00441DB8" w:rsidRDefault="005F3CD5" w:rsidP="00815038">
      <w:pPr>
        <w:jc w:val="both"/>
        <w:rPr>
          <w:color w:val="000000"/>
          <w:sz w:val="19"/>
          <w:szCs w:val="19"/>
        </w:rPr>
      </w:pPr>
    </w:p>
    <w:p w:rsidR="005F3CD5" w:rsidRPr="00441DB8" w:rsidRDefault="005F3CD5" w:rsidP="00815038">
      <w:pPr>
        <w:jc w:val="both"/>
        <w:rPr>
          <w:b/>
          <w:color w:val="000000"/>
          <w:sz w:val="19"/>
          <w:szCs w:val="19"/>
          <w:u w:val="single"/>
        </w:rPr>
      </w:pPr>
      <w:r w:rsidRPr="00441DB8">
        <w:rPr>
          <w:b/>
          <w:color w:val="000000"/>
          <w:sz w:val="19"/>
          <w:szCs w:val="19"/>
          <w:u w:val="single"/>
        </w:rPr>
        <w:t>Belirleme:</w:t>
      </w:r>
    </w:p>
    <w:p w:rsidR="005F3CD5" w:rsidRPr="00441DB8" w:rsidRDefault="005F3CD5" w:rsidP="00815038">
      <w:pPr>
        <w:jc w:val="both"/>
        <w:rPr>
          <w:b/>
          <w:color w:val="000000"/>
          <w:sz w:val="19"/>
          <w:szCs w:val="19"/>
          <w:u w:val="single"/>
        </w:rPr>
      </w:pPr>
    </w:p>
    <w:p w:rsidR="005F3CD5" w:rsidRPr="00441DB8" w:rsidRDefault="005F3CD5" w:rsidP="00815038">
      <w:pPr>
        <w:jc w:val="both"/>
        <w:rPr>
          <w:b/>
          <w:color w:val="000000"/>
          <w:sz w:val="19"/>
          <w:szCs w:val="19"/>
          <w:u w:val="single"/>
        </w:rPr>
      </w:pPr>
      <w:r w:rsidRPr="00441DB8">
        <w:rPr>
          <w:b/>
          <w:color w:val="000000"/>
          <w:sz w:val="19"/>
          <w:szCs w:val="19"/>
          <w:u w:val="single"/>
        </w:rPr>
        <w:t>Saflık:</w:t>
      </w:r>
    </w:p>
    <w:p w:rsidR="005F3CD5" w:rsidRPr="00441DB8" w:rsidRDefault="005F3CD5" w:rsidP="00815038">
      <w:pPr>
        <w:jc w:val="both"/>
        <w:rPr>
          <w:b/>
          <w:color w:val="000000"/>
          <w:sz w:val="19"/>
          <w:szCs w:val="19"/>
          <w:u w:val="single"/>
        </w:rPr>
      </w:pPr>
    </w:p>
    <w:p w:rsidR="00AA1101" w:rsidRPr="00441DB8" w:rsidRDefault="00AA1101" w:rsidP="00815038">
      <w:pPr>
        <w:ind w:firstLine="708"/>
        <w:jc w:val="both"/>
        <w:rPr>
          <w:color w:val="000000"/>
          <w:sz w:val="19"/>
          <w:szCs w:val="19"/>
        </w:rPr>
      </w:pPr>
      <w:r w:rsidRPr="00441DB8">
        <w:rPr>
          <w:b/>
          <w:color w:val="000000"/>
          <w:sz w:val="19"/>
          <w:szCs w:val="19"/>
        </w:rPr>
        <w:t>DEAE selülozla bağlı renk:</w:t>
      </w:r>
      <w:r w:rsidR="001016C5">
        <w:rPr>
          <w:color w:val="000000"/>
          <w:sz w:val="19"/>
          <w:szCs w:val="19"/>
        </w:rPr>
        <w:t xml:space="preserve"> %</w:t>
      </w:r>
      <w:r w:rsidRPr="00441DB8">
        <w:rPr>
          <w:color w:val="000000"/>
          <w:sz w:val="19"/>
          <w:szCs w:val="19"/>
        </w:rPr>
        <w:t>50’den fazla.</w:t>
      </w:r>
    </w:p>
    <w:p w:rsidR="008915EB" w:rsidRPr="00441DB8" w:rsidRDefault="008915EB" w:rsidP="00815038">
      <w:pPr>
        <w:ind w:firstLine="708"/>
        <w:jc w:val="both"/>
        <w:rPr>
          <w:color w:val="000000"/>
          <w:sz w:val="19"/>
          <w:szCs w:val="19"/>
        </w:rPr>
      </w:pPr>
    </w:p>
    <w:p w:rsidR="00AA1101" w:rsidRPr="00441DB8" w:rsidRDefault="001016C5" w:rsidP="00815038">
      <w:pPr>
        <w:ind w:firstLine="708"/>
        <w:jc w:val="both"/>
        <w:rPr>
          <w:color w:val="000000"/>
          <w:sz w:val="19"/>
          <w:szCs w:val="19"/>
        </w:rPr>
      </w:pPr>
      <w:r>
        <w:rPr>
          <w:b/>
          <w:color w:val="000000"/>
          <w:sz w:val="19"/>
          <w:szCs w:val="19"/>
        </w:rPr>
        <w:t>Renk y</w:t>
      </w:r>
      <w:r w:rsidR="00AA1101" w:rsidRPr="00441DB8">
        <w:rPr>
          <w:b/>
          <w:color w:val="000000"/>
          <w:sz w:val="19"/>
          <w:szCs w:val="19"/>
        </w:rPr>
        <w:t>oğunluğu (</w:t>
      </w:r>
      <w:r w:rsidR="00AA1101" w:rsidRPr="001016C5">
        <w:rPr>
          <w:b/>
          <w:color w:val="000000"/>
          <w:sz w:val="19"/>
          <w:szCs w:val="19"/>
          <w:vertAlign w:val="superscript"/>
        </w:rPr>
        <w:t>1</w:t>
      </w:r>
      <w:r w:rsidR="00AA1101" w:rsidRPr="00441DB8">
        <w:rPr>
          <w:b/>
          <w:color w:val="000000"/>
          <w:sz w:val="19"/>
          <w:szCs w:val="19"/>
        </w:rPr>
        <w:t>):</w:t>
      </w:r>
      <w:r w:rsidR="00AA1101" w:rsidRPr="00441DB8">
        <w:rPr>
          <w:color w:val="000000"/>
          <w:sz w:val="19"/>
          <w:szCs w:val="19"/>
        </w:rPr>
        <w:t xml:space="preserve"> </w:t>
      </w:r>
      <w:r w:rsidR="00A23B44" w:rsidRPr="00441DB8">
        <w:rPr>
          <w:color w:val="000000"/>
          <w:sz w:val="19"/>
          <w:szCs w:val="19"/>
        </w:rPr>
        <w:tab/>
      </w:r>
      <w:r>
        <w:rPr>
          <w:color w:val="000000"/>
          <w:sz w:val="19"/>
          <w:szCs w:val="19"/>
        </w:rPr>
        <w:t>0,10-0,</w:t>
      </w:r>
      <w:r w:rsidR="00AA1101" w:rsidRPr="00441DB8">
        <w:rPr>
          <w:color w:val="000000"/>
          <w:sz w:val="19"/>
          <w:szCs w:val="19"/>
        </w:rPr>
        <w:t>60</w:t>
      </w:r>
    </w:p>
    <w:p w:rsidR="008915EB" w:rsidRPr="00441DB8" w:rsidRDefault="008915EB" w:rsidP="00815038">
      <w:pPr>
        <w:ind w:firstLine="708"/>
        <w:jc w:val="both"/>
        <w:rPr>
          <w:color w:val="000000"/>
          <w:sz w:val="19"/>
          <w:szCs w:val="19"/>
        </w:rPr>
      </w:pPr>
    </w:p>
    <w:p w:rsidR="00AA1101" w:rsidRPr="00441DB8" w:rsidRDefault="00AA1101" w:rsidP="00815038">
      <w:pPr>
        <w:ind w:firstLine="708"/>
        <w:jc w:val="both"/>
        <w:rPr>
          <w:color w:val="000000"/>
          <w:sz w:val="19"/>
          <w:szCs w:val="19"/>
          <w:vertAlign w:val="superscript"/>
        </w:rPr>
      </w:pPr>
      <w:r w:rsidRPr="00441DB8">
        <w:rPr>
          <w:b/>
          <w:color w:val="000000"/>
          <w:sz w:val="19"/>
          <w:szCs w:val="19"/>
        </w:rPr>
        <w:t>Amonyaktan gelen azot:</w:t>
      </w:r>
      <w:r w:rsidRPr="00441DB8">
        <w:rPr>
          <w:color w:val="000000"/>
          <w:sz w:val="19"/>
          <w:szCs w:val="19"/>
        </w:rPr>
        <w:t xml:space="preserve"> </w:t>
      </w:r>
      <w:r w:rsidR="00A23B44" w:rsidRPr="00441DB8">
        <w:rPr>
          <w:color w:val="000000"/>
          <w:sz w:val="19"/>
          <w:szCs w:val="19"/>
        </w:rPr>
        <w:tab/>
      </w:r>
      <w:r w:rsidR="001016C5">
        <w:rPr>
          <w:color w:val="000000"/>
          <w:sz w:val="19"/>
          <w:szCs w:val="19"/>
        </w:rPr>
        <w:t>%0,</w:t>
      </w:r>
      <w:r w:rsidRPr="00441DB8">
        <w:rPr>
          <w:color w:val="000000"/>
          <w:sz w:val="19"/>
          <w:szCs w:val="19"/>
        </w:rPr>
        <w:t>6’dan fazla olmamal</w:t>
      </w:r>
      <w:r w:rsidR="00D430DA" w:rsidRPr="00441DB8">
        <w:rPr>
          <w:color w:val="000000"/>
          <w:sz w:val="19"/>
          <w:szCs w:val="19"/>
        </w:rPr>
        <w:t xml:space="preserve">ıdır. </w:t>
      </w:r>
      <w:r w:rsidR="00D430DA" w:rsidRPr="00441DB8">
        <w:rPr>
          <w:color w:val="000000"/>
          <w:sz w:val="19"/>
          <w:szCs w:val="19"/>
          <w:vertAlign w:val="superscript"/>
        </w:rPr>
        <w:t>(2)</w:t>
      </w:r>
    </w:p>
    <w:p w:rsidR="008915EB" w:rsidRPr="00441DB8" w:rsidRDefault="008915EB" w:rsidP="00815038">
      <w:pPr>
        <w:ind w:firstLine="708"/>
        <w:jc w:val="both"/>
        <w:rPr>
          <w:color w:val="000000"/>
          <w:sz w:val="19"/>
          <w:szCs w:val="19"/>
        </w:rPr>
      </w:pPr>
    </w:p>
    <w:p w:rsidR="00AA1101" w:rsidRPr="00441DB8" w:rsidRDefault="00AA1101" w:rsidP="00815038">
      <w:pPr>
        <w:ind w:firstLine="708"/>
        <w:jc w:val="both"/>
        <w:rPr>
          <w:color w:val="000000"/>
          <w:sz w:val="19"/>
          <w:szCs w:val="19"/>
          <w:vertAlign w:val="superscript"/>
        </w:rPr>
      </w:pPr>
      <w:r w:rsidRPr="00441DB8">
        <w:rPr>
          <w:b/>
          <w:color w:val="000000"/>
          <w:sz w:val="19"/>
          <w:szCs w:val="19"/>
        </w:rPr>
        <w:t>Sülfürdioksit:</w:t>
      </w:r>
      <w:r w:rsidRPr="00441DB8">
        <w:rPr>
          <w:color w:val="000000"/>
          <w:sz w:val="19"/>
          <w:szCs w:val="19"/>
        </w:rPr>
        <w:t xml:space="preserve"> </w:t>
      </w:r>
      <w:r w:rsidR="00A23B44" w:rsidRPr="00441DB8">
        <w:rPr>
          <w:color w:val="000000"/>
          <w:sz w:val="19"/>
          <w:szCs w:val="19"/>
        </w:rPr>
        <w:tab/>
      </w:r>
      <w:r w:rsidR="00A23B44" w:rsidRPr="00441DB8">
        <w:rPr>
          <w:color w:val="000000"/>
          <w:sz w:val="19"/>
          <w:szCs w:val="19"/>
        </w:rPr>
        <w:tab/>
      </w:r>
      <w:r w:rsidR="001016C5">
        <w:rPr>
          <w:color w:val="000000"/>
          <w:sz w:val="19"/>
          <w:szCs w:val="19"/>
        </w:rPr>
        <w:t>%0,</w:t>
      </w:r>
      <w:r w:rsidR="00D430DA" w:rsidRPr="00441DB8">
        <w:rPr>
          <w:color w:val="000000"/>
          <w:sz w:val="19"/>
          <w:szCs w:val="19"/>
        </w:rPr>
        <w:t xml:space="preserve">2’den fazla olamamlıdır. </w:t>
      </w:r>
      <w:r w:rsidR="00D430DA" w:rsidRPr="00441DB8">
        <w:rPr>
          <w:color w:val="000000"/>
          <w:sz w:val="19"/>
          <w:szCs w:val="19"/>
          <w:vertAlign w:val="superscript"/>
        </w:rPr>
        <w:t>(2)</w:t>
      </w:r>
    </w:p>
    <w:p w:rsidR="008915EB" w:rsidRPr="00441DB8" w:rsidRDefault="008915EB" w:rsidP="00815038">
      <w:pPr>
        <w:ind w:firstLine="708"/>
        <w:jc w:val="both"/>
        <w:rPr>
          <w:color w:val="000000"/>
          <w:sz w:val="19"/>
          <w:szCs w:val="19"/>
        </w:rPr>
      </w:pPr>
    </w:p>
    <w:p w:rsidR="00AA1101" w:rsidRPr="00441DB8" w:rsidRDefault="00AA1101" w:rsidP="00815038">
      <w:pPr>
        <w:ind w:firstLine="708"/>
        <w:jc w:val="both"/>
        <w:rPr>
          <w:color w:val="000000"/>
          <w:sz w:val="19"/>
          <w:szCs w:val="19"/>
          <w:vertAlign w:val="superscript"/>
        </w:rPr>
      </w:pPr>
      <w:r w:rsidRPr="00441DB8">
        <w:rPr>
          <w:b/>
          <w:color w:val="000000"/>
          <w:sz w:val="19"/>
          <w:szCs w:val="19"/>
        </w:rPr>
        <w:t>4-metilimidazol:</w:t>
      </w:r>
      <w:r w:rsidRPr="00441DB8">
        <w:rPr>
          <w:color w:val="000000"/>
          <w:sz w:val="19"/>
          <w:szCs w:val="19"/>
        </w:rPr>
        <w:t xml:space="preserve"> </w:t>
      </w:r>
      <w:r w:rsidR="00A23B44" w:rsidRPr="00441DB8">
        <w:rPr>
          <w:color w:val="000000"/>
          <w:sz w:val="19"/>
          <w:szCs w:val="19"/>
        </w:rPr>
        <w:tab/>
      </w:r>
      <w:r w:rsidR="00A23B44" w:rsidRPr="00441DB8">
        <w:rPr>
          <w:color w:val="000000"/>
          <w:sz w:val="19"/>
          <w:szCs w:val="19"/>
        </w:rPr>
        <w:tab/>
      </w:r>
      <w:r w:rsidRPr="00441DB8">
        <w:rPr>
          <w:color w:val="000000"/>
          <w:sz w:val="19"/>
          <w:szCs w:val="19"/>
        </w:rPr>
        <w:t xml:space="preserve">250 </w:t>
      </w:r>
      <w:r w:rsidR="00D430DA" w:rsidRPr="00441DB8">
        <w:rPr>
          <w:color w:val="000000"/>
          <w:sz w:val="19"/>
          <w:szCs w:val="19"/>
        </w:rPr>
        <w:t xml:space="preserve">mg/kg’dan fazla olmamalıdır. </w:t>
      </w:r>
      <w:r w:rsidR="00D430DA" w:rsidRPr="00441DB8">
        <w:rPr>
          <w:color w:val="000000"/>
          <w:sz w:val="19"/>
          <w:szCs w:val="19"/>
          <w:vertAlign w:val="superscript"/>
        </w:rPr>
        <w:t>(2)</w:t>
      </w:r>
    </w:p>
    <w:p w:rsidR="008915EB" w:rsidRPr="00441DB8" w:rsidRDefault="008915EB" w:rsidP="00815038">
      <w:pPr>
        <w:ind w:firstLine="708"/>
        <w:jc w:val="both"/>
        <w:rPr>
          <w:color w:val="000000"/>
          <w:sz w:val="19"/>
          <w:szCs w:val="19"/>
        </w:rPr>
      </w:pPr>
    </w:p>
    <w:p w:rsidR="00AA1101" w:rsidRPr="00441DB8" w:rsidRDefault="00AA1101" w:rsidP="00815038">
      <w:pPr>
        <w:ind w:firstLine="708"/>
        <w:jc w:val="both"/>
        <w:rPr>
          <w:color w:val="000000"/>
          <w:sz w:val="19"/>
          <w:szCs w:val="19"/>
          <w:vertAlign w:val="superscript"/>
        </w:rPr>
      </w:pPr>
      <w:r w:rsidRPr="00441DB8">
        <w:rPr>
          <w:b/>
          <w:color w:val="000000"/>
          <w:sz w:val="19"/>
          <w:szCs w:val="19"/>
        </w:rPr>
        <w:t>Toplam azot:</w:t>
      </w:r>
      <w:r w:rsidRPr="00441DB8">
        <w:rPr>
          <w:color w:val="000000"/>
          <w:sz w:val="19"/>
          <w:szCs w:val="19"/>
        </w:rPr>
        <w:t xml:space="preserve"> </w:t>
      </w:r>
      <w:r w:rsidR="00A23B44" w:rsidRPr="00441DB8">
        <w:rPr>
          <w:color w:val="000000"/>
          <w:sz w:val="19"/>
          <w:szCs w:val="19"/>
        </w:rPr>
        <w:tab/>
      </w:r>
      <w:r w:rsidR="00A23B44" w:rsidRPr="00441DB8">
        <w:rPr>
          <w:color w:val="000000"/>
          <w:sz w:val="19"/>
          <w:szCs w:val="19"/>
        </w:rPr>
        <w:tab/>
      </w:r>
      <w:r w:rsidR="001016C5">
        <w:rPr>
          <w:color w:val="000000"/>
          <w:sz w:val="19"/>
          <w:szCs w:val="19"/>
        </w:rPr>
        <w:t>%0,3-1,</w:t>
      </w:r>
      <w:r w:rsidR="00D430DA" w:rsidRPr="00441DB8">
        <w:rPr>
          <w:color w:val="000000"/>
          <w:sz w:val="19"/>
          <w:szCs w:val="19"/>
        </w:rPr>
        <w:t xml:space="preserve">7 </w:t>
      </w:r>
      <w:r w:rsidR="00D430DA" w:rsidRPr="00441DB8">
        <w:rPr>
          <w:color w:val="000000"/>
          <w:sz w:val="19"/>
          <w:szCs w:val="19"/>
          <w:vertAlign w:val="superscript"/>
        </w:rPr>
        <w:t>(2)</w:t>
      </w:r>
    </w:p>
    <w:p w:rsidR="008915EB" w:rsidRPr="00441DB8" w:rsidRDefault="008915EB" w:rsidP="00815038">
      <w:pPr>
        <w:ind w:firstLine="708"/>
        <w:jc w:val="both"/>
        <w:rPr>
          <w:color w:val="000000"/>
          <w:sz w:val="19"/>
          <w:szCs w:val="19"/>
        </w:rPr>
      </w:pPr>
    </w:p>
    <w:p w:rsidR="00AA1101" w:rsidRPr="00441DB8" w:rsidRDefault="00AA1101" w:rsidP="00815038">
      <w:pPr>
        <w:ind w:firstLine="708"/>
        <w:jc w:val="both"/>
        <w:rPr>
          <w:color w:val="000000"/>
          <w:sz w:val="19"/>
          <w:szCs w:val="19"/>
          <w:vertAlign w:val="superscript"/>
        </w:rPr>
      </w:pPr>
      <w:r w:rsidRPr="00441DB8">
        <w:rPr>
          <w:b/>
          <w:color w:val="000000"/>
          <w:sz w:val="19"/>
          <w:szCs w:val="19"/>
        </w:rPr>
        <w:t>Toplam Sülfür:</w:t>
      </w:r>
      <w:r w:rsidRPr="00441DB8">
        <w:rPr>
          <w:color w:val="000000"/>
          <w:sz w:val="19"/>
          <w:szCs w:val="19"/>
        </w:rPr>
        <w:t xml:space="preserve"> </w:t>
      </w:r>
      <w:r w:rsidR="00A23B44" w:rsidRPr="00441DB8">
        <w:rPr>
          <w:color w:val="000000"/>
          <w:sz w:val="19"/>
          <w:szCs w:val="19"/>
        </w:rPr>
        <w:tab/>
      </w:r>
      <w:r w:rsidR="00A23B44" w:rsidRPr="00441DB8">
        <w:rPr>
          <w:color w:val="000000"/>
          <w:sz w:val="19"/>
          <w:szCs w:val="19"/>
        </w:rPr>
        <w:tab/>
      </w:r>
      <w:r w:rsidR="001016C5">
        <w:rPr>
          <w:color w:val="000000"/>
          <w:sz w:val="19"/>
          <w:szCs w:val="19"/>
        </w:rPr>
        <w:t>%0,8-2,</w:t>
      </w:r>
      <w:r w:rsidR="00D430DA" w:rsidRPr="00441DB8">
        <w:rPr>
          <w:color w:val="000000"/>
          <w:sz w:val="19"/>
          <w:szCs w:val="19"/>
        </w:rPr>
        <w:t xml:space="preserve">5 </w:t>
      </w:r>
      <w:r w:rsidR="00D430DA" w:rsidRPr="00441DB8">
        <w:rPr>
          <w:color w:val="000000"/>
          <w:sz w:val="19"/>
          <w:szCs w:val="19"/>
          <w:vertAlign w:val="superscript"/>
        </w:rPr>
        <w:t>(2)</w:t>
      </w:r>
    </w:p>
    <w:p w:rsidR="008915EB" w:rsidRPr="00441DB8" w:rsidRDefault="008915EB" w:rsidP="00815038">
      <w:pPr>
        <w:ind w:firstLine="708"/>
        <w:jc w:val="both"/>
        <w:rPr>
          <w:color w:val="000000"/>
          <w:sz w:val="19"/>
          <w:szCs w:val="19"/>
        </w:rPr>
      </w:pPr>
    </w:p>
    <w:p w:rsidR="00A23B44" w:rsidRPr="00441DB8" w:rsidRDefault="00AA1101" w:rsidP="00815038">
      <w:pPr>
        <w:ind w:firstLine="708"/>
        <w:jc w:val="both"/>
        <w:rPr>
          <w:b/>
          <w:color w:val="000000"/>
          <w:sz w:val="19"/>
          <w:szCs w:val="19"/>
        </w:rPr>
      </w:pPr>
      <w:r w:rsidRPr="00441DB8">
        <w:rPr>
          <w:b/>
          <w:color w:val="000000"/>
          <w:sz w:val="19"/>
          <w:szCs w:val="19"/>
        </w:rPr>
        <w:t xml:space="preserve">Alkol </w:t>
      </w:r>
      <w:r w:rsidR="00476436">
        <w:rPr>
          <w:b/>
          <w:color w:val="000000"/>
          <w:sz w:val="19"/>
          <w:szCs w:val="19"/>
        </w:rPr>
        <w:t>çökeltisinin</w:t>
      </w:r>
      <w:r w:rsidRPr="00441DB8">
        <w:rPr>
          <w:b/>
          <w:color w:val="000000"/>
          <w:sz w:val="19"/>
          <w:szCs w:val="19"/>
        </w:rPr>
        <w:t xml:space="preserve"> </w:t>
      </w:r>
    </w:p>
    <w:p w:rsidR="00AA1101" w:rsidRPr="00441DB8" w:rsidRDefault="00AA1101" w:rsidP="00815038">
      <w:pPr>
        <w:ind w:firstLine="708"/>
        <w:jc w:val="both"/>
        <w:rPr>
          <w:b/>
          <w:color w:val="000000"/>
          <w:sz w:val="19"/>
          <w:szCs w:val="19"/>
        </w:rPr>
      </w:pPr>
      <w:r w:rsidRPr="00441DB8">
        <w:rPr>
          <w:b/>
          <w:color w:val="000000"/>
          <w:sz w:val="19"/>
          <w:szCs w:val="19"/>
        </w:rPr>
        <w:t>azot/sülfür</w:t>
      </w:r>
      <w:r w:rsidR="00A23B44" w:rsidRPr="00441DB8">
        <w:rPr>
          <w:b/>
          <w:color w:val="000000"/>
          <w:sz w:val="19"/>
          <w:szCs w:val="19"/>
        </w:rPr>
        <w:t xml:space="preserve"> </w:t>
      </w:r>
      <w:r w:rsidRPr="00441DB8">
        <w:rPr>
          <w:b/>
          <w:color w:val="000000"/>
          <w:sz w:val="19"/>
          <w:szCs w:val="19"/>
        </w:rPr>
        <w:t>oranı:</w:t>
      </w:r>
      <w:r w:rsidRPr="00441DB8">
        <w:rPr>
          <w:color w:val="000000"/>
          <w:sz w:val="19"/>
          <w:szCs w:val="19"/>
        </w:rPr>
        <w:t xml:space="preserve"> </w:t>
      </w:r>
      <w:r w:rsidR="00A23B44" w:rsidRPr="00441DB8">
        <w:rPr>
          <w:color w:val="000000"/>
          <w:sz w:val="19"/>
          <w:szCs w:val="19"/>
        </w:rPr>
        <w:tab/>
      </w:r>
      <w:r w:rsidR="00476436">
        <w:rPr>
          <w:color w:val="000000"/>
          <w:sz w:val="19"/>
          <w:szCs w:val="19"/>
        </w:rPr>
        <w:t>0,7-2,</w:t>
      </w:r>
      <w:r w:rsidRPr="00441DB8">
        <w:rPr>
          <w:color w:val="000000"/>
          <w:sz w:val="19"/>
          <w:szCs w:val="19"/>
        </w:rPr>
        <w:t>7</w:t>
      </w:r>
    </w:p>
    <w:p w:rsidR="008915EB" w:rsidRPr="00441DB8" w:rsidRDefault="008915EB" w:rsidP="00815038">
      <w:pPr>
        <w:ind w:firstLine="708"/>
        <w:jc w:val="both"/>
        <w:rPr>
          <w:color w:val="000000"/>
          <w:sz w:val="19"/>
          <w:szCs w:val="19"/>
        </w:rPr>
      </w:pPr>
    </w:p>
    <w:p w:rsidR="00A23B44" w:rsidRPr="00441DB8" w:rsidRDefault="00AA1101" w:rsidP="00815038">
      <w:pPr>
        <w:ind w:firstLine="708"/>
        <w:jc w:val="both"/>
        <w:rPr>
          <w:b/>
          <w:color w:val="000000"/>
          <w:sz w:val="19"/>
          <w:szCs w:val="19"/>
        </w:rPr>
      </w:pPr>
      <w:r w:rsidRPr="00441DB8">
        <w:rPr>
          <w:b/>
          <w:color w:val="000000"/>
          <w:sz w:val="19"/>
          <w:szCs w:val="19"/>
        </w:rPr>
        <w:t xml:space="preserve">Alkol </w:t>
      </w:r>
      <w:r w:rsidR="00476436">
        <w:rPr>
          <w:b/>
          <w:color w:val="000000"/>
          <w:sz w:val="19"/>
          <w:szCs w:val="19"/>
        </w:rPr>
        <w:t>çökeltisinin</w:t>
      </w:r>
      <w:r w:rsidRPr="00441DB8">
        <w:rPr>
          <w:b/>
          <w:color w:val="000000"/>
          <w:sz w:val="19"/>
          <w:szCs w:val="19"/>
        </w:rPr>
        <w:t xml:space="preserve"> </w:t>
      </w:r>
    </w:p>
    <w:p w:rsidR="00AA1101" w:rsidRPr="00441DB8" w:rsidRDefault="00476436" w:rsidP="00815038">
      <w:pPr>
        <w:ind w:firstLine="708"/>
        <w:jc w:val="both"/>
        <w:rPr>
          <w:b/>
          <w:color w:val="000000"/>
          <w:sz w:val="19"/>
          <w:szCs w:val="19"/>
        </w:rPr>
      </w:pPr>
      <w:r>
        <w:rPr>
          <w:b/>
          <w:color w:val="000000"/>
          <w:sz w:val="19"/>
          <w:szCs w:val="19"/>
        </w:rPr>
        <w:t>a</w:t>
      </w:r>
      <w:r w:rsidR="00AA1101" w:rsidRPr="00441DB8">
        <w:rPr>
          <w:b/>
          <w:color w:val="000000"/>
          <w:sz w:val="19"/>
          <w:szCs w:val="19"/>
        </w:rPr>
        <w:t xml:space="preserve">bsorbans </w:t>
      </w:r>
      <w:r>
        <w:rPr>
          <w:b/>
          <w:color w:val="000000"/>
          <w:sz w:val="19"/>
          <w:szCs w:val="19"/>
        </w:rPr>
        <w:t>o</w:t>
      </w:r>
      <w:r w:rsidR="00AA1101" w:rsidRPr="00441DB8">
        <w:rPr>
          <w:b/>
          <w:color w:val="000000"/>
          <w:sz w:val="19"/>
          <w:szCs w:val="19"/>
        </w:rPr>
        <w:t>ranı</w:t>
      </w:r>
      <w:r w:rsidR="00D430DA" w:rsidRPr="00441DB8">
        <w:rPr>
          <w:b/>
          <w:color w:val="000000"/>
          <w:sz w:val="19"/>
          <w:szCs w:val="19"/>
        </w:rPr>
        <w:t xml:space="preserve"> </w:t>
      </w:r>
      <w:r w:rsidR="00D430DA" w:rsidRPr="00441DB8">
        <w:rPr>
          <w:b/>
          <w:color w:val="000000"/>
          <w:sz w:val="19"/>
          <w:szCs w:val="19"/>
          <w:vertAlign w:val="superscript"/>
        </w:rPr>
        <w:t>(3)</w:t>
      </w:r>
      <w:r w:rsidR="00AA1101" w:rsidRPr="00441DB8">
        <w:rPr>
          <w:b/>
          <w:color w:val="000000"/>
          <w:sz w:val="19"/>
          <w:szCs w:val="19"/>
        </w:rPr>
        <w:t>:</w:t>
      </w:r>
      <w:r w:rsidR="00AA1101" w:rsidRPr="00441DB8">
        <w:rPr>
          <w:color w:val="000000"/>
          <w:sz w:val="19"/>
          <w:szCs w:val="19"/>
        </w:rPr>
        <w:t xml:space="preserve"> </w:t>
      </w:r>
      <w:r w:rsidR="00A23B44" w:rsidRPr="00441DB8">
        <w:rPr>
          <w:color w:val="000000"/>
          <w:sz w:val="19"/>
          <w:szCs w:val="19"/>
        </w:rPr>
        <w:tab/>
      </w:r>
      <w:r w:rsidR="00AA1101" w:rsidRPr="00441DB8">
        <w:rPr>
          <w:color w:val="000000"/>
          <w:sz w:val="19"/>
          <w:szCs w:val="19"/>
        </w:rPr>
        <w:t>8-14</w:t>
      </w:r>
    </w:p>
    <w:p w:rsidR="008915EB" w:rsidRPr="00441DB8" w:rsidRDefault="008915EB" w:rsidP="00815038">
      <w:pPr>
        <w:ind w:firstLine="708"/>
        <w:jc w:val="both"/>
        <w:rPr>
          <w:color w:val="000000"/>
          <w:sz w:val="19"/>
          <w:szCs w:val="19"/>
        </w:rPr>
      </w:pPr>
    </w:p>
    <w:p w:rsidR="00A23B44" w:rsidRPr="00441DB8" w:rsidRDefault="00476436" w:rsidP="00815038">
      <w:pPr>
        <w:ind w:firstLine="708"/>
        <w:jc w:val="both"/>
        <w:rPr>
          <w:b/>
          <w:color w:val="000000"/>
          <w:sz w:val="19"/>
          <w:szCs w:val="19"/>
        </w:rPr>
      </w:pPr>
      <w:r>
        <w:rPr>
          <w:b/>
          <w:color w:val="000000"/>
          <w:sz w:val="19"/>
          <w:szCs w:val="19"/>
        </w:rPr>
        <w:t>Absorbans o</w:t>
      </w:r>
      <w:r w:rsidR="00AA1101" w:rsidRPr="00441DB8">
        <w:rPr>
          <w:b/>
          <w:color w:val="000000"/>
          <w:sz w:val="19"/>
          <w:szCs w:val="19"/>
        </w:rPr>
        <w:t xml:space="preserve">ranı </w:t>
      </w:r>
    </w:p>
    <w:p w:rsidR="00AA1101" w:rsidRPr="00441DB8" w:rsidRDefault="00AA1101" w:rsidP="00815038">
      <w:pPr>
        <w:ind w:firstLine="708"/>
        <w:jc w:val="both"/>
        <w:rPr>
          <w:color w:val="000000"/>
          <w:sz w:val="19"/>
          <w:szCs w:val="19"/>
        </w:rPr>
      </w:pPr>
      <w:r w:rsidRPr="00441DB8">
        <w:rPr>
          <w:b/>
          <w:color w:val="000000"/>
          <w:sz w:val="19"/>
          <w:szCs w:val="19"/>
        </w:rPr>
        <w:t xml:space="preserve">(A </w:t>
      </w:r>
      <w:r w:rsidRPr="00476436">
        <w:rPr>
          <w:b/>
          <w:color w:val="000000"/>
          <w:sz w:val="19"/>
          <w:szCs w:val="19"/>
          <w:vertAlign w:val="subscript"/>
        </w:rPr>
        <w:t>280/560</w:t>
      </w:r>
      <w:r w:rsidRPr="00441DB8">
        <w:rPr>
          <w:b/>
          <w:color w:val="000000"/>
          <w:sz w:val="19"/>
          <w:szCs w:val="19"/>
        </w:rPr>
        <w:t>):</w:t>
      </w:r>
      <w:r w:rsidRPr="00441DB8">
        <w:rPr>
          <w:color w:val="000000"/>
          <w:sz w:val="19"/>
          <w:szCs w:val="19"/>
        </w:rPr>
        <w:t xml:space="preserve"> </w:t>
      </w:r>
      <w:r w:rsidR="00D430DA" w:rsidRPr="00441DB8">
        <w:rPr>
          <w:color w:val="000000"/>
          <w:sz w:val="19"/>
          <w:szCs w:val="19"/>
        </w:rPr>
        <w:tab/>
      </w:r>
      <w:r w:rsidR="00A23B44" w:rsidRPr="00441DB8">
        <w:rPr>
          <w:color w:val="000000"/>
          <w:sz w:val="19"/>
          <w:szCs w:val="19"/>
        </w:rPr>
        <w:tab/>
      </w:r>
      <w:r w:rsidRPr="00441DB8">
        <w:rPr>
          <w:color w:val="000000"/>
          <w:sz w:val="19"/>
          <w:szCs w:val="19"/>
        </w:rPr>
        <w:t>50’den fazla olmamalıdır.</w:t>
      </w:r>
    </w:p>
    <w:p w:rsidR="008915EB" w:rsidRPr="00441DB8" w:rsidRDefault="008915EB" w:rsidP="00815038">
      <w:pPr>
        <w:ind w:firstLine="708"/>
        <w:jc w:val="both"/>
        <w:rPr>
          <w:color w:val="000000"/>
          <w:sz w:val="19"/>
          <w:szCs w:val="19"/>
        </w:rPr>
      </w:pPr>
    </w:p>
    <w:p w:rsidR="00AA1101" w:rsidRPr="00441DB8" w:rsidRDefault="00AA1101" w:rsidP="00815038">
      <w:pPr>
        <w:ind w:firstLine="708"/>
        <w:jc w:val="both"/>
        <w:rPr>
          <w:color w:val="000000"/>
          <w:sz w:val="19"/>
          <w:szCs w:val="19"/>
        </w:rPr>
      </w:pPr>
      <w:r w:rsidRPr="00441DB8">
        <w:rPr>
          <w:b/>
          <w:color w:val="000000"/>
          <w:sz w:val="19"/>
          <w:szCs w:val="19"/>
        </w:rPr>
        <w:t>Arsenik:</w:t>
      </w:r>
      <w:r w:rsidRPr="00441DB8">
        <w:rPr>
          <w:color w:val="000000"/>
          <w:sz w:val="19"/>
          <w:szCs w:val="19"/>
        </w:rPr>
        <w:t xml:space="preserve"> </w:t>
      </w:r>
      <w:r w:rsidR="00A23B44" w:rsidRPr="00441DB8">
        <w:rPr>
          <w:color w:val="000000"/>
          <w:sz w:val="19"/>
          <w:szCs w:val="19"/>
        </w:rPr>
        <w:tab/>
      </w:r>
      <w:r w:rsidR="00A23B44" w:rsidRPr="00441DB8">
        <w:rPr>
          <w:color w:val="000000"/>
          <w:sz w:val="19"/>
          <w:szCs w:val="19"/>
        </w:rPr>
        <w:tab/>
      </w:r>
      <w:r w:rsidR="00476436">
        <w:rPr>
          <w:color w:val="000000"/>
          <w:sz w:val="19"/>
          <w:szCs w:val="19"/>
        </w:rPr>
        <w:t>1 mg/kg’</w:t>
      </w:r>
      <w:r w:rsidRPr="00441DB8">
        <w:rPr>
          <w:color w:val="000000"/>
          <w:sz w:val="19"/>
          <w:szCs w:val="19"/>
        </w:rPr>
        <w:t>dan fazla olmamalıdır.</w:t>
      </w:r>
    </w:p>
    <w:p w:rsidR="008915EB" w:rsidRPr="00441DB8" w:rsidRDefault="008915EB" w:rsidP="00815038">
      <w:pPr>
        <w:ind w:firstLine="708"/>
        <w:jc w:val="both"/>
        <w:rPr>
          <w:color w:val="000000"/>
          <w:sz w:val="19"/>
          <w:szCs w:val="19"/>
        </w:rPr>
      </w:pPr>
    </w:p>
    <w:p w:rsidR="00AA1101" w:rsidRPr="00441DB8" w:rsidRDefault="00AA1101" w:rsidP="00815038">
      <w:pPr>
        <w:ind w:firstLine="708"/>
        <w:jc w:val="both"/>
        <w:rPr>
          <w:color w:val="000000"/>
          <w:sz w:val="19"/>
          <w:szCs w:val="19"/>
        </w:rPr>
      </w:pPr>
      <w:r w:rsidRPr="00441DB8">
        <w:rPr>
          <w:b/>
          <w:color w:val="000000"/>
          <w:sz w:val="19"/>
          <w:szCs w:val="19"/>
        </w:rPr>
        <w:t>Kurşun:</w:t>
      </w:r>
      <w:r w:rsidRPr="00441DB8">
        <w:rPr>
          <w:color w:val="000000"/>
          <w:sz w:val="19"/>
          <w:szCs w:val="19"/>
        </w:rPr>
        <w:t xml:space="preserve"> </w:t>
      </w:r>
      <w:r w:rsidR="00A23B44" w:rsidRPr="00441DB8">
        <w:rPr>
          <w:color w:val="000000"/>
          <w:sz w:val="19"/>
          <w:szCs w:val="19"/>
        </w:rPr>
        <w:tab/>
      </w:r>
      <w:r w:rsidR="00A23B44" w:rsidRPr="00441DB8">
        <w:rPr>
          <w:color w:val="000000"/>
          <w:sz w:val="19"/>
          <w:szCs w:val="19"/>
        </w:rPr>
        <w:tab/>
      </w:r>
      <w:r w:rsidR="00476436">
        <w:rPr>
          <w:color w:val="000000"/>
          <w:sz w:val="19"/>
          <w:szCs w:val="19"/>
        </w:rPr>
        <w:t>2 mg/kg’</w:t>
      </w:r>
      <w:r w:rsidRPr="00441DB8">
        <w:rPr>
          <w:color w:val="000000"/>
          <w:sz w:val="19"/>
          <w:szCs w:val="19"/>
        </w:rPr>
        <w:t>dan fazla olmamalıdır.</w:t>
      </w:r>
    </w:p>
    <w:p w:rsidR="008915EB" w:rsidRPr="00441DB8" w:rsidRDefault="008915EB" w:rsidP="00815038">
      <w:pPr>
        <w:ind w:firstLine="708"/>
        <w:jc w:val="both"/>
        <w:rPr>
          <w:color w:val="000000"/>
          <w:sz w:val="19"/>
          <w:szCs w:val="19"/>
        </w:rPr>
      </w:pPr>
    </w:p>
    <w:p w:rsidR="00AA1101" w:rsidRPr="00441DB8" w:rsidRDefault="008A2DDD" w:rsidP="00815038">
      <w:pPr>
        <w:ind w:firstLine="708"/>
        <w:jc w:val="both"/>
        <w:rPr>
          <w:color w:val="000000"/>
          <w:sz w:val="19"/>
          <w:szCs w:val="19"/>
        </w:rPr>
      </w:pPr>
      <w:r w:rsidRPr="00441DB8">
        <w:rPr>
          <w:b/>
          <w:color w:val="000000"/>
          <w:sz w:val="19"/>
          <w:szCs w:val="19"/>
        </w:rPr>
        <w:t>Civa</w:t>
      </w:r>
      <w:r w:rsidR="00AA1101" w:rsidRPr="00441DB8">
        <w:rPr>
          <w:b/>
          <w:color w:val="000000"/>
          <w:sz w:val="19"/>
          <w:szCs w:val="19"/>
        </w:rPr>
        <w:t>:</w:t>
      </w:r>
      <w:r w:rsidR="00AA1101" w:rsidRPr="00441DB8">
        <w:rPr>
          <w:color w:val="000000"/>
          <w:sz w:val="19"/>
          <w:szCs w:val="19"/>
        </w:rPr>
        <w:t xml:space="preserve"> </w:t>
      </w:r>
      <w:r w:rsidR="00A23B44" w:rsidRPr="00441DB8">
        <w:rPr>
          <w:color w:val="000000"/>
          <w:sz w:val="19"/>
          <w:szCs w:val="19"/>
        </w:rPr>
        <w:tab/>
      </w:r>
      <w:r w:rsidR="00A23B44" w:rsidRPr="00441DB8">
        <w:rPr>
          <w:color w:val="000000"/>
          <w:sz w:val="19"/>
          <w:szCs w:val="19"/>
        </w:rPr>
        <w:tab/>
      </w:r>
      <w:r w:rsidR="00A23B44" w:rsidRPr="00441DB8">
        <w:rPr>
          <w:color w:val="000000"/>
          <w:sz w:val="19"/>
          <w:szCs w:val="19"/>
        </w:rPr>
        <w:tab/>
      </w:r>
      <w:r w:rsidR="00476436">
        <w:rPr>
          <w:color w:val="000000"/>
          <w:sz w:val="19"/>
          <w:szCs w:val="19"/>
        </w:rPr>
        <w:t>1 mg/kg’</w:t>
      </w:r>
      <w:r w:rsidR="00AA1101" w:rsidRPr="00441DB8">
        <w:rPr>
          <w:color w:val="000000"/>
          <w:sz w:val="19"/>
          <w:szCs w:val="19"/>
        </w:rPr>
        <w:t>dan fazla olmamalıdır.</w:t>
      </w:r>
    </w:p>
    <w:p w:rsidR="008915EB" w:rsidRPr="00441DB8" w:rsidRDefault="008915EB" w:rsidP="00815038">
      <w:pPr>
        <w:ind w:firstLine="708"/>
        <w:jc w:val="both"/>
        <w:rPr>
          <w:color w:val="000000"/>
          <w:sz w:val="19"/>
          <w:szCs w:val="19"/>
        </w:rPr>
      </w:pPr>
    </w:p>
    <w:p w:rsidR="00AA1101" w:rsidRPr="00441DB8" w:rsidRDefault="00AA1101" w:rsidP="00815038">
      <w:pPr>
        <w:ind w:firstLine="708"/>
        <w:jc w:val="both"/>
        <w:rPr>
          <w:color w:val="000000"/>
          <w:sz w:val="19"/>
          <w:szCs w:val="19"/>
        </w:rPr>
      </w:pPr>
      <w:r w:rsidRPr="00441DB8">
        <w:rPr>
          <w:b/>
          <w:color w:val="000000"/>
          <w:sz w:val="19"/>
          <w:szCs w:val="19"/>
        </w:rPr>
        <w:t>Kadmiyum:</w:t>
      </w:r>
      <w:r w:rsidRPr="00441DB8">
        <w:rPr>
          <w:color w:val="000000"/>
          <w:sz w:val="19"/>
          <w:szCs w:val="19"/>
        </w:rPr>
        <w:t xml:space="preserve"> </w:t>
      </w:r>
      <w:r w:rsidR="00A23B44" w:rsidRPr="00441DB8">
        <w:rPr>
          <w:color w:val="000000"/>
          <w:sz w:val="19"/>
          <w:szCs w:val="19"/>
        </w:rPr>
        <w:tab/>
      </w:r>
      <w:r w:rsidR="00A23B44" w:rsidRPr="00441DB8">
        <w:rPr>
          <w:color w:val="000000"/>
          <w:sz w:val="19"/>
          <w:szCs w:val="19"/>
        </w:rPr>
        <w:tab/>
      </w:r>
      <w:r w:rsidR="00476436">
        <w:rPr>
          <w:color w:val="000000"/>
          <w:sz w:val="19"/>
          <w:szCs w:val="19"/>
        </w:rPr>
        <w:t>1 mg/kg’</w:t>
      </w:r>
      <w:r w:rsidRPr="00441DB8">
        <w:rPr>
          <w:color w:val="000000"/>
          <w:sz w:val="19"/>
          <w:szCs w:val="19"/>
        </w:rPr>
        <w:t>dan fazla olmamalıdır.</w:t>
      </w:r>
    </w:p>
    <w:p w:rsidR="008915EB" w:rsidRPr="00441DB8" w:rsidRDefault="008915EB" w:rsidP="00815038">
      <w:pPr>
        <w:ind w:firstLine="708"/>
        <w:jc w:val="both"/>
        <w:rPr>
          <w:color w:val="000000"/>
          <w:sz w:val="19"/>
          <w:szCs w:val="19"/>
        </w:rPr>
      </w:pPr>
    </w:p>
    <w:p w:rsidR="00D430DA" w:rsidRPr="00441DB8" w:rsidRDefault="00D430DA" w:rsidP="00815038">
      <w:pPr>
        <w:ind w:firstLine="708"/>
        <w:jc w:val="both"/>
        <w:rPr>
          <w:color w:val="000000"/>
          <w:sz w:val="19"/>
          <w:szCs w:val="19"/>
        </w:rPr>
      </w:pPr>
    </w:p>
    <w:p w:rsidR="00476436" w:rsidRPr="00441DB8" w:rsidRDefault="00476436" w:rsidP="00476436">
      <w:pPr>
        <w:jc w:val="both"/>
        <w:rPr>
          <w:color w:val="000000"/>
          <w:sz w:val="19"/>
          <w:szCs w:val="19"/>
        </w:rPr>
      </w:pPr>
      <w:r w:rsidRPr="00441DB8">
        <w:rPr>
          <w:color w:val="000000"/>
          <w:sz w:val="19"/>
          <w:szCs w:val="19"/>
          <w:vertAlign w:val="superscript"/>
        </w:rPr>
        <w:t>(1)</w:t>
      </w:r>
      <w:r w:rsidRPr="00441DB8">
        <w:rPr>
          <w:color w:val="000000"/>
          <w:sz w:val="19"/>
          <w:szCs w:val="19"/>
        </w:rPr>
        <w:t xml:space="preserve"> : Renk yoğunluğu; kara</w:t>
      </w:r>
      <w:r>
        <w:rPr>
          <w:color w:val="000000"/>
          <w:sz w:val="19"/>
          <w:szCs w:val="19"/>
        </w:rPr>
        <w:t>mel renkli katıların sudaki %0,</w:t>
      </w:r>
      <w:r w:rsidRPr="00441DB8">
        <w:rPr>
          <w:color w:val="000000"/>
          <w:sz w:val="19"/>
          <w:szCs w:val="19"/>
        </w:rPr>
        <w:t>1’lik (ağırlık/h</w:t>
      </w:r>
      <w:r>
        <w:rPr>
          <w:color w:val="000000"/>
          <w:sz w:val="19"/>
          <w:szCs w:val="19"/>
        </w:rPr>
        <w:t xml:space="preserve">acim) çözelitisinin, 610 nm’de 1 </w:t>
      </w:r>
      <w:r w:rsidRPr="00441DB8">
        <w:rPr>
          <w:color w:val="000000"/>
          <w:sz w:val="19"/>
          <w:szCs w:val="19"/>
        </w:rPr>
        <w:t>cm’lik küvetteki absorbansı olarak tanımlanır.</w:t>
      </w:r>
    </w:p>
    <w:p w:rsidR="00476436" w:rsidRPr="00441DB8" w:rsidRDefault="00476436" w:rsidP="00476436">
      <w:pPr>
        <w:jc w:val="both"/>
        <w:rPr>
          <w:color w:val="000000"/>
          <w:sz w:val="19"/>
          <w:szCs w:val="19"/>
        </w:rPr>
      </w:pPr>
      <w:r w:rsidRPr="00441DB8">
        <w:rPr>
          <w:color w:val="000000"/>
          <w:sz w:val="19"/>
          <w:szCs w:val="19"/>
          <w:vertAlign w:val="superscript"/>
        </w:rPr>
        <w:t xml:space="preserve">(2) </w:t>
      </w:r>
      <w:r w:rsidRPr="00441DB8">
        <w:rPr>
          <w:color w:val="000000"/>
          <w:sz w:val="19"/>
          <w:szCs w:val="19"/>
        </w:rPr>
        <w:t>: Ren</w:t>
      </w:r>
      <w:r>
        <w:rPr>
          <w:color w:val="000000"/>
          <w:sz w:val="19"/>
          <w:szCs w:val="19"/>
        </w:rPr>
        <w:t>k eşdeğeri cinsinden, örneğin 0,</w:t>
      </w:r>
      <w:r w:rsidRPr="00441DB8">
        <w:rPr>
          <w:color w:val="000000"/>
          <w:sz w:val="19"/>
          <w:szCs w:val="19"/>
        </w:rPr>
        <w:t>1 absorbans birimi renk yoğunluğuna sahip bir ürüne göre ifade edilir.</w:t>
      </w:r>
    </w:p>
    <w:p w:rsidR="00D430DA" w:rsidRPr="00476436" w:rsidRDefault="00D430DA" w:rsidP="00476436">
      <w:pPr>
        <w:jc w:val="both"/>
        <w:rPr>
          <w:color w:val="000000"/>
          <w:sz w:val="19"/>
          <w:szCs w:val="19"/>
        </w:rPr>
      </w:pPr>
      <w:r w:rsidRPr="00441DB8">
        <w:rPr>
          <w:color w:val="000000"/>
          <w:sz w:val="19"/>
          <w:szCs w:val="19"/>
          <w:vertAlign w:val="superscript"/>
        </w:rPr>
        <w:t>(3):</w:t>
      </w:r>
      <w:r w:rsidR="00476436">
        <w:rPr>
          <w:color w:val="000000"/>
          <w:sz w:val="19"/>
          <w:szCs w:val="19"/>
        </w:rPr>
        <w:t xml:space="preserve"> Alkol çökeltisinin absorbans oranı, 560 nm’</w:t>
      </w:r>
      <w:r w:rsidR="00476436" w:rsidRPr="00476436">
        <w:rPr>
          <w:color w:val="000000"/>
          <w:sz w:val="19"/>
          <w:szCs w:val="19"/>
        </w:rPr>
        <w:t>deki absorban</w:t>
      </w:r>
      <w:r w:rsidR="00476436">
        <w:rPr>
          <w:color w:val="000000"/>
          <w:sz w:val="19"/>
          <w:szCs w:val="19"/>
        </w:rPr>
        <w:t>s ile bölünen 280 nm’</w:t>
      </w:r>
      <w:r w:rsidR="00476436" w:rsidRPr="00476436">
        <w:rPr>
          <w:color w:val="000000"/>
          <w:sz w:val="19"/>
          <w:szCs w:val="19"/>
        </w:rPr>
        <w:t xml:space="preserve">deki çökeltinin absorbansı olarak tanımlanır (1 cm'lik </w:t>
      </w:r>
      <w:r w:rsidR="00476436">
        <w:rPr>
          <w:color w:val="000000"/>
          <w:sz w:val="19"/>
          <w:szCs w:val="19"/>
        </w:rPr>
        <w:t>küvet</w:t>
      </w:r>
      <w:r w:rsidR="00476436" w:rsidRPr="00476436">
        <w:rPr>
          <w:color w:val="000000"/>
          <w:sz w:val="19"/>
          <w:szCs w:val="19"/>
        </w:rPr>
        <w:t>).</w:t>
      </w:r>
    </w:p>
    <w:p w:rsidR="00D430DA" w:rsidRPr="00441DB8" w:rsidRDefault="00D430DA" w:rsidP="00815038">
      <w:pPr>
        <w:jc w:val="both"/>
        <w:rPr>
          <w:color w:val="000000"/>
          <w:sz w:val="19"/>
          <w:szCs w:val="19"/>
          <w:vertAlign w:val="superscript"/>
        </w:rPr>
      </w:pPr>
    </w:p>
    <w:p w:rsidR="00D430DA" w:rsidRPr="00441DB8" w:rsidRDefault="00D430DA" w:rsidP="00815038">
      <w:pPr>
        <w:jc w:val="both"/>
        <w:rPr>
          <w:color w:val="000000"/>
          <w:sz w:val="19"/>
          <w:szCs w:val="19"/>
          <w:vertAlign w:val="superscript"/>
        </w:rPr>
      </w:pPr>
    </w:p>
    <w:p w:rsidR="00AA1101" w:rsidRPr="00441DB8" w:rsidRDefault="00AA1101" w:rsidP="00815038">
      <w:pPr>
        <w:jc w:val="both"/>
        <w:rPr>
          <w:b/>
          <w:color w:val="000000"/>
          <w:sz w:val="19"/>
          <w:szCs w:val="19"/>
          <w:u w:val="single"/>
        </w:rPr>
      </w:pPr>
      <w:r w:rsidRPr="00441DB8">
        <w:rPr>
          <w:b/>
          <w:color w:val="000000"/>
          <w:sz w:val="19"/>
          <w:szCs w:val="19"/>
          <w:u w:val="single"/>
        </w:rPr>
        <w:t xml:space="preserve">E 151 </w:t>
      </w:r>
      <w:r w:rsidR="00476436" w:rsidRPr="00476436">
        <w:rPr>
          <w:b/>
          <w:color w:val="000000"/>
          <w:sz w:val="19"/>
          <w:szCs w:val="19"/>
          <w:u w:val="single"/>
        </w:rPr>
        <w:t>BRİLLİANT BLACK BN, BLACK PN</w:t>
      </w:r>
    </w:p>
    <w:p w:rsidR="00D430DA" w:rsidRPr="00441DB8" w:rsidRDefault="00D430DA" w:rsidP="00815038">
      <w:pPr>
        <w:jc w:val="both"/>
        <w:rPr>
          <w:color w:val="000000"/>
          <w:sz w:val="19"/>
          <w:szCs w:val="19"/>
          <w:u w:val="single"/>
        </w:rPr>
      </w:pPr>
    </w:p>
    <w:p w:rsidR="00D430DA" w:rsidRPr="00441DB8" w:rsidRDefault="00D430DA" w:rsidP="00815038">
      <w:pPr>
        <w:jc w:val="both"/>
        <w:rPr>
          <w:color w:val="000000"/>
          <w:sz w:val="19"/>
          <w:szCs w:val="19"/>
        </w:rPr>
      </w:pPr>
    </w:p>
    <w:p w:rsidR="00AA1101" w:rsidRPr="00441DB8" w:rsidRDefault="00B96B2E" w:rsidP="00815038">
      <w:pPr>
        <w:jc w:val="both"/>
        <w:rPr>
          <w:color w:val="000000"/>
          <w:sz w:val="19"/>
          <w:szCs w:val="19"/>
        </w:rPr>
      </w:pPr>
      <w:r w:rsidRPr="00441DB8">
        <w:rPr>
          <w:b/>
          <w:color w:val="000000"/>
          <w:sz w:val="19"/>
          <w:szCs w:val="19"/>
          <w:u w:val="single"/>
        </w:rPr>
        <w:t>Eşanlamlılar</w:t>
      </w:r>
      <w:r w:rsidR="00AA1101" w:rsidRPr="00441DB8">
        <w:rPr>
          <w:b/>
          <w:color w:val="000000"/>
          <w:sz w:val="19"/>
          <w:szCs w:val="19"/>
          <w:u w:val="single"/>
        </w:rPr>
        <w:t>:</w:t>
      </w:r>
      <w:r w:rsidR="00AA1101" w:rsidRPr="00441DB8">
        <w:rPr>
          <w:color w:val="000000"/>
          <w:sz w:val="19"/>
          <w:szCs w:val="19"/>
        </w:rPr>
        <w:t xml:space="preserve"> </w:t>
      </w:r>
      <w:r w:rsidR="00A23B44" w:rsidRPr="00441DB8">
        <w:rPr>
          <w:color w:val="000000"/>
          <w:sz w:val="19"/>
          <w:szCs w:val="19"/>
        </w:rPr>
        <w:tab/>
      </w:r>
      <w:r w:rsidR="00A23B44" w:rsidRPr="00441DB8">
        <w:rPr>
          <w:color w:val="000000"/>
          <w:sz w:val="19"/>
          <w:szCs w:val="19"/>
        </w:rPr>
        <w:tab/>
      </w:r>
      <w:r w:rsidR="00A23B44" w:rsidRPr="00441DB8">
        <w:rPr>
          <w:color w:val="000000"/>
          <w:sz w:val="19"/>
          <w:szCs w:val="19"/>
        </w:rPr>
        <w:tab/>
      </w:r>
      <w:r w:rsidR="00476436">
        <w:rPr>
          <w:color w:val="000000"/>
          <w:sz w:val="19"/>
          <w:szCs w:val="19"/>
        </w:rPr>
        <w:t>CI Gıda S</w:t>
      </w:r>
      <w:r w:rsidR="00AA1101" w:rsidRPr="00441DB8">
        <w:rPr>
          <w:color w:val="000000"/>
          <w:sz w:val="19"/>
          <w:szCs w:val="19"/>
        </w:rPr>
        <w:t>iyahı 1</w:t>
      </w:r>
    </w:p>
    <w:p w:rsidR="00D430DA" w:rsidRPr="00441DB8" w:rsidRDefault="00D430DA" w:rsidP="00815038">
      <w:pPr>
        <w:jc w:val="both"/>
        <w:rPr>
          <w:color w:val="000000"/>
          <w:sz w:val="19"/>
          <w:szCs w:val="19"/>
        </w:rPr>
      </w:pPr>
    </w:p>
    <w:p w:rsidR="00D430DA" w:rsidRPr="00F8204C" w:rsidRDefault="00AA1101" w:rsidP="00F8204C">
      <w:pPr>
        <w:tabs>
          <w:tab w:val="left" w:pos="2835"/>
        </w:tabs>
        <w:ind w:left="2835" w:hanging="2835"/>
        <w:jc w:val="both"/>
        <w:rPr>
          <w:color w:val="000000"/>
          <w:sz w:val="19"/>
          <w:szCs w:val="19"/>
        </w:rPr>
      </w:pPr>
      <w:r w:rsidRPr="00441DB8">
        <w:rPr>
          <w:b/>
          <w:bCs/>
          <w:color w:val="000000"/>
          <w:sz w:val="19"/>
          <w:szCs w:val="19"/>
          <w:u w:val="single"/>
        </w:rPr>
        <w:t>Tanım</w:t>
      </w:r>
      <w:r w:rsidR="00D430DA" w:rsidRPr="00441DB8">
        <w:rPr>
          <w:b/>
          <w:bCs/>
          <w:color w:val="000000"/>
          <w:sz w:val="19"/>
          <w:szCs w:val="19"/>
          <w:u w:val="single"/>
        </w:rPr>
        <w:t>:</w:t>
      </w:r>
      <w:r w:rsidR="00D430DA" w:rsidRPr="00441DB8">
        <w:rPr>
          <w:bCs/>
          <w:color w:val="000000"/>
          <w:sz w:val="19"/>
          <w:szCs w:val="19"/>
        </w:rPr>
        <w:tab/>
      </w:r>
      <w:r w:rsidR="00F8204C" w:rsidRPr="00F8204C">
        <w:rPr>
          <w:color w:val="000000"/>
          <w:sz w:val="19"/>
          <w:szCs w:val="19"/>
        </w:rPr>
        <w:t>Brilliant Black Bn</w:t>
      </w:r>
      <w:r w:rsidRPr="00441DB8">
        <w:rPr>
          <w:color w:val="000000"/>
          <w:sz w:val="19"/>
          <w:szCs w:val="19"/>
        </w:rPr>
        <w:t>, temel olarak tetraso</w:t>
      </w:r>
      <w:r w:rsidR="00F8204C">
        <w:rPr>
          <w:color w:val="000000"/>
          <w:sz w:val="19"/>
          <w:szCs w:val="19"/>
        </w:rPr>
        <w:t>dyum-4-asetamido-5-hidroksi-6-[</w:t>
      </w:r>
      <w:r w:rsidRPr="00441DB8">
        <w:rPr>
          <w:color w:val="000000"/>
          <w:sz w:val="19"/>
          <w:szCs w:val="19"/>
        </w:rPr>
        <w:t>7-sülfonato-4-(4-</w:t>
      </w:r>
      <w:r w:rsidR="00F8204C">
        <w:rPr>
          <w:color w:val="000000"/>
          <w:sz w:val="19"/>
          <w:szCs w:val="19"/>
        </w:rPr>
        <w:t xml:space="preserve">sülfonatofenilazo)-1-naftilazo]naftalin-1,7-disülfonat </w:t>
      </w:r>
      <w:r w:rsidRPr="00441DB8">
        <w:rPr>
          <w:color w:val="000000"/>
          <w:sz w:val="19"/>
          <w:szCs w:val="19"/>
        </w:rPr>
        <w:t xml:space="preserve">ve </w:t>
      </w:r>
      <w:r w:rsidR="00F8204C" w:rsidRPr="00F8204C">
        <w:rPr>
          <w:color w:val="000000"/>
          <w:sz w:val="19"/>
          <w:szCs w:val="19"/>
        </w:rPr>
        <w:lastRenderedPageBreak/>
        <w:t xml:space="preserve">başlıca renksiz bileşenler olarak sodyum sülfat ve/veya sodyum klorürle birlikte yardımcı renklendirici maddelerden oluşur. </w:t>
      </w:r>
    </w:p>
    <w:p w:rsidR="00AA1101" w:rsidRPr="00441DB8" w:rsidRDefault="00F8204C" w:rsidP="00F8204C">
      <w:pPr>
        <w:ind w:left="2832"/>
        <w:jc w:val="both"/>
        <w:rPr>
          <w:color w:val="000000"/>
          <w:sz w:val="19"/>
          <w:szCs w:val="19"/>
        </w:rPr>
      </w:pPr>
      <w:r w:rsidRPr="00F8204C">
        <w:rPr>
          <w:color w:val="000000"/>
          <w:sz w:val="19"/>
          <w:szCs w:val="19"/>
        </w:rPr>
        <w:t>Brilliant Black Bn</w:t>
      </w:r>
      <w:r w:rsidR="00AA1101" w:rsidRPr="00441DB8">
        <w:rPr>
          <w:color w:val="000000"/>
          <w:sz w:val="19"/>
          <w:szCs w:val="19"/>
        </w:rPr>
        <w:t xml:space="preserve">, sodyum tuzu olarak tanımlanır. </w:t>
      </w:r>
      <w:r>
        <w:rPr>
          <w:color w:val="000000"/>
          <w:sz w:val="19"/>
          <w:szCs w:val="19"/>
        </w:rPr>
        <w:t>Kalsiyum ve potasyum tuzuna</w:t>
      </w:r>
      <w:r w:rsidR="00AA1101" w:rsidRPr="00441DB8">
        <w:rPr>
          <w:color w:val="000000"/>
          <w:sz w:val="19"/>
          <w:szCs w:val="19"/>
        </w:rPr>
        <w:t xml:space="preserve"> da izin verilir.</w:t>
      </w:r>
    </w:p>
    <w:p w:rsidR="00D430DA" w:rsidRPr="00441DB8" w:rsidRDefault="00D430DA" w:rsidP="00815038">
      <w:pPr>
        <w:jc w:val="both"/>
        <w:rPr>
          <w:color w:val="000000"/>
          <w:sz w:val="19"/>
          <w:szCs w:val="19"/>
        </w:rPr>
      </w:pPr>
    </w:p>
    <w:p w:rsidR="00AA1101" w:rsidRPr="00441DB8" w:rsidRDefault="00AA1101" w:rsidP="00815038">
      <w:pPr>
        <w:ind w:firstLine="708"/>
        <w:jc w:val="both"/>
        <w:rPr>
          <w:color w:val="000000"/>
          <w:sz w:val="19"/>
          <w:szCs w:val="19"/>
        </w:rPr>
      </w:pPr>
      <w:r w:rsidRPr="00441DB8">
        <w:rPr>
          <w:b/>
          <w:color w:val="000000"/>
          <w:sz w:val="19"/>
          <w:szCs w:val="19"/>
        </w:rPr>
        <w:t xml:space="preserve">Renk </w:t>
      </w:r>
      <w:r w:rsidR="00B02C3C" w:rsidRPr="00441DB8">
        <w:rPr>
          <w:b/>
          <w:color w:val="000000"/>
          <w:sz w:val="19"/>
          <w:szCs w:val="19"/>
        </w:rPr>
        <w:t>indeks</w:t>
      </w:r>
      <w:r w:rsidRPr="00441DB8">
        <w:rPr>
          <w:b/>
          <w:color w:val="000000"/>
          <w:sz w:val="19"/>
          <w:szCs w:val="19"/>
        </w:rPr>
        <w:t xml:space="preserve"> no:</w:t>
      </w:r>
      <w:r w:rsidRPr="00441DB8">
        <w:rPr>
          <w:color w:val="000000"/>
          <w:sz w:val="19"/>
          <w:szCs w:val="19"/>
        </w:rPr>
        <w:t xml:space="preserve"> </w:t>
      </w:r>
      <w:r w:rsidR="00A23B44" w:rsidRPr="00441DB8">
        <w:rPr>
          <w:color w:val="000000"/>
          <w:sz w:val="19"/>
          <w:szCs w:val="19"/>
        </w:rPr>
        <w:tab/>
      </w:r>
      <w:r w:rsidR="00A23B44" w:rsidRPr="00441DB8">
        <w:rPr>
          <w:color w:val="000000"/>
          <w:sz w:val="19"/>
          <w:szCs w:val="19"/>
        </w:rPr>
        <w:tab/>
      </w:r>
      <w:r w:rsidRPr="00441DB8">
        <w:rPr>
          <w:color w:val="000000"/>
          <w:sz w:val="19"/>
          <w:szCs w:val="19"/>
        </w:rPr>
        <w:t>28440</w:t>
      </w:r>
    </w:p>
    <w:p w:rsidR="00D430DA" w:rsidRPr="00441DB8" w:rsidRDefault="00D430DA" w:rsidP="00815038">
      <w:pPr>
        <w:ind w:firstLine="708"/>
        <w:jc w:val="both"/>
        <w:rPr>
          <w:color w:val="000000"/>
          <w:sz w:val="19"/>
          <w:szCs w:val="19"/>
        </w:rPr>
      </w:pPr>
    </w:p>
    <w:p w:rsidR="00AA1101" w:rsidRPr="00441DB8" w:rsidRDefault="00AA1101" w:rsidP="00815038">
      <w:pPr>
        <w:ind w:firstLine="708"/>
        <w:jc w:val="both"/>
        <w:rPr>
          <w:color w:val="000000"/>
          <w:sz w:val="19"/>
          <w:szCs w:val="19"/>
        </w:rPr>
      </w:pPr>
      <w:r w:rsidRPr="00441DB8">
        <w:rPr>
          <w:b/>
          <w:color w:val="000000"/>
          <w:sz w:val="19"/>
          <w:szCs w:val="19"/>
        </w:rPr>
        <w:t>Einecs:</w:t>
      </w:r>
      <w:r w:rsidRPr="00441DB8">
        <w:rPr>
          <w:color w:val="000000"/>
          <w:sz w:val="19"/>
          <w:szCs w:val="19"/>
        </w:rPr>
        <w:t xml:space="preserve"> </w:t>
      </w:r>
      <w:r w:rsidR="00A23B44" w:rsidRPr="00441DB8">
        <w:rPr>
          <w:color w:val="000000"/>
          <w:sz w:val="19"/>
          <w:szCs w:val="19"/>
        </w:rPr>
        <w:tab/>
      </w:r>
      <w:r w:rsidR="00A23B44" w:rsidRPr="00441DB8">
        <w:rPr>
          <w:color w:val="000000"/>
          <w:sz w:val="19"/>
          <w:szCs w:val="19"/>
        </w:rPr>
        <w:tab/>
      </w:r>
      <w:r w:rsidR="00A23B44" w:rsidRPr="00441DB8">
        <w:rPr>
          <w:color w:val="000000"/>
          <w:sz w:val="19"/>
          <w:szCs w:val="19"/>
        </w:rPr>
        <w:tab/>
      </w:r>
      <w:r w:rsidRPr="00441DB8">
        <w:rPr>
          <w:color w:val="000000"/>
          <w:sz w:val="19"/>
          <w:szCs w:val="19"/>
        </w:rPr>
        <w:t>219-</w:t>
      </w:r>
      <w:r w:rsidR="00F8204C">
        <w:rPr>
          <w:color w:val="000000"/>
          <w:sz w:val="19"/>
          <w:szCs w:val="19"/>
        </w:rPr>
        <w:t>746</w:t>
      </w:r>
      <w:r w:rsidRPr="00441DB8">
        <w:rPr>
          <w:color w:val="000000"/>
          <w:sz w:val="19"/>
          <w:szCs w:val="19"/>
        </w:rPr>
        <w:t>-5</w:t>
      </w:r>
    </w:p>
    <w:p w:rsidR="00D430DA" w:rsidRPr="00441DB8" w:rsidRDefault="00D430DA" w:rsidP="00815038">
      <w:pPr>
        <w:ind w:firstLine="708"/>
        <w:jc w:val="both"/>
        <w:rPr>
          <w:color w:val="000000"/>
          <w:sz w:val="19"/>
          <w:szCs w:val="19"/>
        </w:rPr>
      </w:pPr>
    </w:p>
    <w:p w:rsidR="00AA1101" w:rsidRPr="00441DB8" w:rsidRDefault="00AA1101" w:rsidP="00815038">
      <w:pPr>
        <w:ind w:left="2835" w:hanging="2127"/>
        <w:jc w:val="both"/>
        <w:rPr>
          <w:color w:val="000000"/>
          <w:sz w:val="19"/>
          <w:szCs w:val="19"/>
        </w:rPr>
      </w:pPr>
      <w:r w:rsidRPr="00441DB8">
        <w:rPr>
          <w:b/>
          <w:color w:val="000000"/>
          <w:sz w:val="19"/>
          <w:szCs w:val="19"/>
        </w:rPr>
        <w:t>Kimyasal adı:</w:t>
      </w:r>
      <w:r w:rsidRPr="00441DB8">
        <w:rPr>
          <w:color w:val="000000"/>
          <w:sz w:val="19"/>
          <w:szCs w:val="19"/>
        </w:rPr>
        <w:t xml:space="preserve"> </w:t>
      </w:r>
      <w:r w:rsidR="00D430DA" w:rsidRPr="00441DB8">
        <w:rPr>
          <w:color w:val="000000"/>
          <w:sz w:val="19"/>
          <w:szCs w:val="19"/>
        </w:rPr>
        <w:tab/>
      </w:r>
      <w:r w:rsidRPr="00441DB8">
        <w:rPr>
          <w:color w:val="000000"/>
          <w:sz w:val="19"/>
          <w:szCs w:val="19"/>
        </w:rPr>
        <w:t>Tetraso</w:t>
      </w:r>
      <w:r w:rsidR="00F8204C">
        <w:rPr>
          <w:color w:val="000000"/>
          <w:sz w:val="19"/>
          <w:szCs w:val="19"/>
        </w:rPr>
        <w:t>dyum-4-asetamido-5-hidroksi-6-[</w:t>
      </w:r>
      <w:r w:rsidRPr="00441DB8">
        <w:rPr>
          <w:color w:val="000000"/>
          <w:sz w:val="19"/>
          <w:szCs w:val="19"/>
        </w:rPr>
        <w:t>7-sülfonato-4-(4-sülfona</w:t>
      </w:r>
      <w:r w:rsidR="00F8204C">
        <w:rPr>
          <w:color w:val="000000"/>
          <w:sz w:val="19"/>
          <w:szCs w:val="19"/>
        </w:rPr>
        <w:t>tofenilazo)-1-naftilazo] naftali</w:t>
      </w:r>
      <w:r w:rsidRPr="00441DB8">
        <w:rPr>
          <w:color w:val="000000"/>
          <w:sz w:val="19"/>
          <w:szCs w:val="19"/>
        </w:rPr>
        <w:t>n-1,7-disülfonat</w:t>
      </w:r>
    </w:p>
    <w:p w:rsidR="00D430DA" w:rsidRPr="00441DB8" w:rsidRDefault="00D430DA" w:rsidP="00815038">
      <w:pPr>
        <w:ind w:left="3540" w:hanging="2832"/>
        <w:jc w:val="both"/>
        <w:rPr>
          <w:color w:val="000000"/>
          <w:sz w:val="19"/>
          <w:szCs w:val="19"/>
        </w:rPr>
      </w:pPr>
    </w:p>
    <w:p w:rsidR="00AA1101" w:rsidRPr="00441DB8" w:rsidRDefault="00AA1101" w:rsidP="00815038">
      <w:pPr>
        <w:ind w:firstLine="708"/>
        <w:jc w:val="both"/>
        <w:rPr>
          <w:color w:val="000000"/>
          <w:sz w:val="19"/>
          <w:szCs w:val="19"/>
        </w:rPr>
      </w:pPr>
      <w:r w:rsidRPr="00441DB8">
        <w:rPr>
          <w:b/>
          <w:color w:val="000000"/>
          <w:sz w:val="19"/>
          <w:szCs w:val="19"/>
        </w:rPr>
        <w:t>Kimyasal formülü:</w:t>
      </w:r>
      <w:r w:rsidRPr="00441DB8">
        <w:rPr>
          <w:color w:val="000000"/>
          <w:sz w:val="19"/>
          <w:szCs w:val="19"/>
        </w:rPr>
        <w:t xml:space="preserve"> </w:t>
      </w:r>
      <w:r w:rsidR="00A23B44" w:rsidRPr="00441DB8">
        <w:rPr>
          <w:color w:val="000000"/>
          <w:sz w:val="19"/>
          <w:szCs w:val="19"/>
        </w:rPr>
        <w:tab/>
      </w:r>
      <w:r w:rsidRPr="00441DB8">
        <w:rPr>
          <w:color w:val="000000"/>
          <w:sz w:val="19"/>
          <w:szCs w:val="19"/>
        </w:rPr>
        <w:t>C</w:t>
      </w:r>
      <w:r w:rsidRPr="00F8204C">
        <w:rPr>
          <w:color w:val="000000"/>
          <w:sz w:val="19"/>
          <w:szCs w:val="19"/>
          <w:vertAlign w:val="subscript"/>
        </w:rPr>
        <w:t>28</w:t>
      </w:r>
      <w:r w:rsidRPr="00441DB8">
        <w:rPr>
          <w:color w:val="000000"/>
          <w:sz w:val="19"/>
          <w:szCs w:val="19"/>
        </w:rPr>
        <w:t>H</w:t>
      </w:r>
      <w:r w:rsidRPr="00F8204C">
        <w:rPr>
          <w:color w:val="000000"/>
          <w:sz w:val="19"/>
          <w:szCs w:val="19"/>
          <w:vertAlign w:val="subscript"/>
        </w:rPr>
        <w:t>17</w:t>
      </w:r>
      <w:r w:rsidRPr="00441DB8">
        <w:rPr>
          <w:color w:val="000000"/>
          <w:sz w:val="19"/>
          <w:szCs w:val="19"/>
        </w:rPr>
        <w:t>N</w:t>
      </w:r>
      <w:r w:rsidR="00F8204C">
        <w:rPr>
          <w:color w:val="000000"/>
          <w:sz w:val="19"/>
          <w:szCs w:val="19"/>
          <w:vertAlign w:val="subscript"/>
        </w:rPr>
        <w:t>5</w:t>
      </w:r>
      <w:r w:rsidRPr="00441DB8">
        <w:rPr>
          <w:color w:val="000000"/>
          <w:sz w:val="19"/>
          <w:szCs w:val="19"/>
        </w:rPr>
        <w:t>Na</w:t>
      </w:r>
      <w:r w:rsidRPr="00F8204C">
        <w:rPr>
          <w:color w:val="000000"/>
          <w:sz w:val="19"/>
          <w:szCs w:val="19"/>
          <w:vertAlign w:val="subscript"/>
        </w:rPr>
        <w:t>4</w:t>
      </w:r>
      <w:r w:rsidRPr="00441DB8">
        <w:rPr>
          <w:color w:val="000000"/>
          <w:sz w:val="19"/>
          <w:szCs w:val="19"/>
        </w:rPr>
        <w:t>O</w:t>
      </w:r>
      <w:r w:rsidRPr="00F8204C">
        <w:rPr>
          <w:color w:val="000000"/>
          <w:sz w:val="19"/>
          <w:szCs w:val="19"/>
          <w:vertAlign w:val="subscript"/>
        </w:rPr>
        <w:t>14</w:t>
      </w:r>
      <w:r w:rsidRPr="00441DB8">
        <w:rPr>
          <w:color w:val="000000"/>
          <w:sz w:val="19"/>
          <w:szCs w:val="19"/>
        </w:rPr>
        <w:t>S</w:t>
      </w:r>
      <w:r w:rsidRPr="00F8204C">
        <w:rPr>
          <w:color w:val="000000"/>
          <w:sz w:val="19"/>
          <w:szCs w:val="19"/>
          <w:vertAlign w:val="subscript"/>
        </w:rPr>
        <w:t>4</w:t>
      </w:r>
    </w:p>
    <w:p w:rsidR="00D430DA" w:rsidRPr="00441DB8" w:rsidRDefault="00D430DA" w:rsidP="00815038">
      <w:pPr>
        <w:ind w:firstLine="708"/>
        <w:jc w:val="both"/>
        <w:rPr>
          <w:color w:val="000000"/>
          <w:sz w:val="19"/>
          <w:szCs w:val="19"/>
        </w:rPr>
      </w:pPr>
    </w:p>
    <w:p w:rsidR="00AA1101" w:rsidRPr="00441DB8" w:rsidRDefault="001016C5" w:rsidP="00815038">
      <w:pPr>
        <w:ind w:firstLine="708"/>
        <w:jc w:val="both"/>
        <w:rPr>
          <w:color w:val="000000"/>
          <w:sz w:val="19"/>
          <w:szCs w:val="19"/>
        </w:rPr>
      </w:pPr>
      <w:r>
        <w:rPr>
          <w:b/>
          <w:color w:val="000000"/>
          <w:sz w:val="19"/>
          <w:szCs w:val="19"/>
        </w:rPr>
        <w:t>Molekül ağırlığı</w:t>
      </w:r>
      <w:r w:rsidR="00AA1101" w:rsidRPr="00441DB8">
        <w:rPr>
          <w:b/>
          <w:color w:val="000000"/>
          <w:sz w:val="19"/>
          <w:szCs w:val="19"/>
        </w:rPr>
        <w:t>:</w:t>
      </w:r>
      <w:r w:rsidR="00AA1101" w:rsidRPr="00441DB8">
        <w:rPr>
          <w:color w:val="000000"/>
          <w:sz w:val="19"/>
          <w:szCs w:val="19"/>
        </w:rPr>
        <w:t xml:space="preserve"> </w:t>
      </w:r>
      <w:r w:rsidR="00A23B44" w:rsidRPr="00441DB8">
        <w:rPr>
          <w:color w:val="000000"/>
          <w:sz w:val="19"/>
          <w:szCs w:val="19"/>
        </w:rPr>
        <w:tab/>
      </w:r>
      <w:r w:rsidR="00A23B44" w:rsidRPr="00441DB8">
        <w:rPr>
          <w:color w:val="000000"/>
          <w:sz w:val="19"/>
          <w:szCs w:val="19"/>
        </w:rPr>
        <w:tab/>
      </w:r>
      <w:r w:rsidR="00AA1101" w:rsidRPr="00441DB8">
        <w:rPr>
          <w:color w:val="000000"/>
          <w:sz w:val="19"/>
          <w:szCs w:val="19"/>
        </w:rPr>
        <w:t>867.69</w:t>
      </w:r>
    </w:p>
    <w:p w:rsidR="00D430DA" w:rsidRPr="00441DB8" w:rsidRDefault="00D430DA" w:rsidP="00815038">
      <w:pPr>
        <w:ind w:firstLine="708"/>
        <w:jc w:val="both"/>
        <w:rPr>
          <w:color w:val="000000"/>
          <w:sz w:val="19"/>
          <w:szCs w:val="19"/>
        </w:rPr>
      </w:pPr>
    </w:p>
    <w:p w:rsidR="00AA1101" w:rsidRPr="00441DB8" w:rsidRDefault="00D430DA" w:rsidP="00815038">
      <w:pPr>
        <w:ind w:left="2835" w:hanging="2127"/>
        <w:jc w:val="both"/>
        <w:rPr>
          <w:color w:val="000000"/>
          <w:sz w:val="19"/>
          <w:szCs w:val="19"/>
        </w:rPr>
      </w:pPr>
      <w:r w:rsidRPr="00441DB8">
        <w:rPr>
          <w:b/>
          <w:color w:val="000000"/>
          <w:sz w:val="19"/>
          <w:szCs w:val="19"/>
        </w:rPr>
        <w:t>Analiz</w:t>
      </w:r>
      <w:r w:rsidR="00AA1101" w:rsidRPr="00441DB8">
        <w:rPr>
          <w:b/>
          <w:color w:val="000000"/>
          <w:sz w:val="19"/>
          <w:szCs w:val="19"/>
        </w:rPr>
        <w:t>:</w:t>
      </w:r>
      <w:r w:rsidR="00AA1101" w:rsidRPr="00441DB8">
        <w:rPr>
          <w:color w:val="000000"/>
          <w:sz w:val="19"/>
          <w:szCs w:val="19"/>
        </w:rPr>
        <w:t xml:space="preserve"> </w:t>
      </w:r>
      <w:r w:rsidRPr="00441DB8">
        <w:rPr>
          <w:color w:val="000000"/>
          <w:sz w:val="19"/>
          <w:szCs w:val="19"/>
        </w:rPr>
        <w:tab/>
      </w:r>
      <w:r w:rsidR="00F8204C">
        <w:rPr>
          <w:color w:val="000000"/>
          <w:sz w:val="19"/>
          <w:szCs w:val="19"/>
        </w:rPr>
        <w:t>İçerik, s</w:t>
      </w:r>
      <w:r w:rsidR="00AA1101" w:rsidRPr="00441DB8">
        <w:rPr>
          <w:color w:val="000000"/>
          <w:sz w:val="19"/>
          <w:szCs w:val="19"/>
        </w:rPr>
        <w:t xml:space="preserve">odyum tuzu </w:t>
      </w:r>
      <w:r w:rsidR="00F8204C">
        <w:rPr>
          <w:color w:val="000000"/>
          <w:sz w:val="19"/>
          <w:szCs w:val="19"/>
        </w:rPr>
        <w:t>olarak hesaplanan</w:t>
      </w:r>
      <w:r w:rsidR="00AA1101" w:rsidRPr="00441DB8">
        <w:rPr>
          <w:color w:val="000000"/>
          <w:sz w:val="19"/>
          <w:szCs w:val="19"/>
        </w:rPr>
        <w:t xml:space="preserve"> toplam renklendirici maddeler</w:t>
      </w:r>
      <w:r w:rsidR="00F8204C">
        <w:rPr>
          <w:color w:val="000000"/>
          <w:sz w:val="19"/>
          <w:szCs w:val="19"/>
        </w:rPr>
        <w:t>in %80’</w:t>
      </w:r>
      <w:r w:rsidR="00AA1101" w:rsidRPr="00441DB8">
        <w:rPr>
          <w:color w:val="000000"/>
          <w:sz w:val="19"/>
          <w:szCs w:val="19"/>
        </w:rPr>
        <w:t xml:space="preserve"> den az olmamalıdır. </w:t>
      </w:r>
    </w:p>
    <w:p w:rsidR="00AA1101" w:rsidRPr="00441DB8" w:rsidRDefault="00F8204C" w:rsidP="00815038">
      <w:pPr>
        <w:ind w:left="2124" w:firstLine="708"/>
        <w:jc w:val="both"/>
        <w:rPr>
          <w:color w:val="000000"/>
          <w:sz w:val="19"/>
          <w:szCs w:val="19"/>
        </w:rPr>
      </w:pPr>
      <w:r>
        <w:rPr>
          <w:color w:val="000000"/>
          <w:sz w:val="19"/>
          <w:szCs w:val="19"/>
        </w:rPr>
        <w:t>Çözeltide yaklaşık 570 nm’</w:t>
      </w:r>
      <w:r w:rsidR="00AA1101" w:rsidRPr="00441DB8">
        <w:rPr>
          <w:color w:val="000000"/>
          <w:sz w:val="19"/>
          <w:szCs w:val="19"/>
        </w:rPr>
        <w:t>de E</w:t>
      </w:r>
      <w:r w:rsidR="00AA1101" w:rsidRPr="00441DB8">
        <w:rPr>
          <w:noProof/>
          <w:color w:val="000000"/>
          <w:sz w:val="19"/>
          <w:szCs w:val="19"/>
        </w:rPr>
        <w:drawing>
          <wp:inline distT="0" distB="0" distL="0" distR="0" wp14:anchorId="59119D07" wp14:editId="13C1F288">
            <wp:extent cx="184785" cy="237490"/>
            <wp:effectExtent l="0" t="0" r="5715" b="0"/>
            <wp:docPr id="19" name="Resim 19" descr="http://www.kkgm.gov.tr/images/2001-2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5" descr="http://www.kkgm.gov.tr/images/2001-27-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785" cy="237490"/>
                    </a:xfrm>
                    <a:prstGeom prst="rect">
                      <a:avLst/>
                    </a:prstGeom>
                    <a:noFill/>
                    <a:ln>
                      <a:noFill/>
                    </a:ln>
                  </pic:spPr>
                </pic:pic>
              </a:graphicData>
            </a:graphic>
          </wp:inline>
        </w:drawing>
      </w:r>
      <w:r>
        <w:rPr>
          <w:color w:val="000000"/>
          <w:sz w:val="19"/>
          <w:szCs w:val="19"/>
        </w:rPr>
        <w:t xml:space="preserve"> 530</w:t>
      </w:r>
    </w:p>
    <w:p w:rsidR="00D430DA" w:rsidRPr="00441DB8" w:rsidRDefault="00D430DA" w:rsidP="00815038">
      <w:pPr>
        <w:ind w:left="2832" w:firstLine="708"/>
        <w:jc w:val="both"/>
        <w:rPr>
          <w:color w:val="000000"/>
          <w:sz w:val="19"/>
          <w:szCs w:val="19"/>
        </w:rPr>
      </w:pPr>
    </w:p>
    <w:p w:rsidR="00AA1101" w:rsidRPr="00441DB8" w:rsidRDefault="00AA1101" w:rsidP="00815038">
      <w:pPr>
        <w:jc w:val="both"/>
        <w:rPr>
          <w:color w:val="000000"/>
          <w:sz w:val="19"/>
          <w:szCs w:val="19"/>
        </w:rPr>
      </w:pPr>
      <w:r w:rsidRPr="00441DB8">
        <w:rPr>
          <w:b/>
          <w:color w:val="000000"/>
          <w:sz w:val="19"/>
          <w:szCs w:val="19"/>
          <w:u w:val="single"/>
        </w:rPr>
        <w:t>Tanımlama:</w:t>
      </w:r>
      <w:r w:rsidRPr="00441DB8">
        <w:rPr>
          <w:color w:val="000000"/>
          <w:sz w:val="19"/>
          <w:szCs w:val="19"/>
        </w:rPr>
        <w:t xml:space="preserve"> </w:t>
      </w:r>
      <w:r w:rsidR="00A23B44" w:rsidRPr="00441DB8">
        <w:rPr>
          <w:color w:val="000000"/>
          <w:sz w:val="19"/>
          <w:szCs w:val="19"/>
        </w:rPr>
        <w:tab/>
      </w:r>
      <w:r w:rsidR="00A23B44" w:rsidRPr="00441DB8">
        <w:rPr>
          <w:color w:val="000000"/>
          <w:sz w:val="19"/>
          <w:szCs w:val="19"/>
        </w:rPr>
        <w:tab/>
      </w:r>
      <w:r w:rsidR="00A23B44" w:rsidRPr="00441DB8">
        <w:rPr>
          <w:color w:val="000000"/>
          <w:sz w:val="19"/>
          <w:szCs w:val="19"/>
        </w:rPr>
        <w:tab/>
      </w:r>
      <w:r w:rsidRPr="00441DB8">
        <w:rPr>
          <w:color w:val="000000"/>
          <w:sz w:val="19"/>
          <w:szCs w:val="19"/>
        </w:rPr>
        <w:t>Siyah toz veya granüller.</w:t>
      </w:r>
    </w:p>
    <w:p w:rsidR="00D430DA" w:rsidRPr="00441DB8" w:rsidRDefault="00D430DA" w:rsidP="00815038">
      <w:pPr>
        <w:ind w:firstLine="708"/>
        <w:jc w:val="both"/>
        <w:rPr>
          <w:color w:val="000000"/>
          <w:sz w:val="19"/>
          <w:szCs w:val="19"/>
        </w:rPr>
      </w:pPr>
    </w:p>
    <w:p w:rsidR="00D430DA" w:rsidRPr="00441DB8" w:rsidRDefault="00D430DA" w:rsidP="00815038">
      <w:pPr>
        <w:tabs>
          <w:tab w:val="left" w:pos="2835"/>
        </w:tabs>
        <w:ind w:firstLine="708"/>
        <w:jc w:val="both"/>
        <w:rPr>
          <w:color w:val="000000"/>
          <w:sz w:val="19"/>
          <w:szCs w:val="19"/>
        </w:rPr>
      </w:pPr>
      <w:r w:rsidRPr="00441DB8">
        <w:rPr>
          <w:b/>
          <w:color w:val="000000"/>
          <w:sz w:val="19"/>
          <w:szCs w:val="19"/>
        </w:rPr>
        <w:t>Sulu çözeltinin görünümü</w:t>
      </w:r>
      <w:r w:rsidR="00A23B44" w:rsidRPr="00441DB8">
        <w:rPr>
          <w:color w:val="000000"/>
          <w:sz w:val="19"/>
          <w:szCs w:val="19"/>
        </w:rPr>
        <w:tab/>
        <w:t>:</w:t>
      </w:r>
      <w:r w:rsidRPr="00441DB8">
        <w:rPr>
          <w:color w:val="000000"/>
          <w:sz w:val="19"/>
          <w:szCs w:val="19"/>
        </w:rPr>
        <w:t>Siyah-mavimsi</w:t>
      </w:r>
    </w:p>
    <w:p w:rsidR="00D430DA" w:rsidRPr="00441DB8" w:rsidRDefault="00D430DA" w:rsidP="00815038">
      <w:pPr>
        <w:jc w:val="both"/>
        <w:rPr>
          <w:color w:val="000000"/>
          <w:sz w:val="19"/>
          <w:szCs w:val="19"/>
        </w:rPr>
      </w:pPr>
    </w:p>
    <w:p w:rsidR="00D430DA" w:rsidRPr="00441DB8" w:rsidRDefault="00AA1101" w:rsidP="00815038">
      <w:pPr>
        <w:jc w:val="both"/>
        <w:rPr>
          <w:color w:val="000000"/>
          <w:sz w:val="19"/>
          <w:szCs w:val="19"/>
        </w:rPr>
      </w:pPr>
      <w:r w:rsidRPr="00441DB8">
        <w:rPr>
          <w:b/>
          <w:color w:val="000000"/>
          <w:sz w:val="19"/>
          <w:szCs w:val="19"/>
          <w:u w:val="single"/>
        </w:rPr>
        <w:t>Belirleme</w:t>
      </w:r>
      <w:r w:rsidR="00D430DA" w:rsidRPr="00441DB8">
        <w:rPr>
          <w:color w:val="000000"/>
          <w:sz w:val="19"/>
          <w:szCs w:val="19"/>
        </w:rPr>
        <w:t>:</w:t>
      </w:r>
    </w:p>
    <w:p w:rsidR="00AA1101" w:rsidRPr="00441DB8" w:rsidRDefault="00AA1101" w:rsidP="00815038">
      <w:pPr>
        <w:jc w:val="both"/>
        <w:rPr>
          <w:color w:val="000000"/>
          <w:sz w:val="19"/>
          <w:szCs w:val="19"/>
        </w:rPr>
      </w:pPr>
      <w:r w:rsidRPr="00441DB8">
        <w:rPr>
          <w:color w:val="000000"/>
          <w:sz w:val="19"/>
          <w:szCs w:val="19"/>
        </w:rPr>
        <w:t xml:space="preserve"> </w:t>
      </w:r>
    </w:p>
    <w:p w:rsidR="00AA1101" w:rsidRPr="00441DB8" w:rsidRDefault="00AA1101" w:rsidP="00815038">
      <w:pPr>
        <w:ind w:firstLine="708"/>
        <w:jc w:val="both"/>
        <w:rPr>
          <w:color w:val="000000"/>
          <w:sz w:val="19"/>
          <w:szCs w:val="19"/>
        </w:rPr>
      </w:pPr>
      <w:r w:rsidRPr="00441DB8">
        <w:rPr>
          <w:b/>
          <w:color w:val="000000"/>
          <w:sz w:val="19"/>
          <w:szCs w:val="19"/>
        </w:rPr>
        <w:t>Spektrofotometri:</w:t>
      </w:r>
      <w:r w:rsidRPr="00441DB8">
        <w:rPr>
          <w:color w:val="000000"/>
          <w:sz w:val="19"/>
          <w:szCs w:val="19"/>
        </w:rPr>
        <w:t xml:space="preserve"> </w:t>
      </w:r>
      <w:r w:rsidR="00A23B44" w:rsidRPr="00441DB8">
        <w:rPr>
          <w:color w:val="000000"/>
          <w:sz w:val="19"/>
          <w:szCs w:val="19"/>
        </w:rPr>
        <w:tab/>
      </w:r>
      <w:r w:rsidRPr="00441DB8">
        <w:rPr>
          <w:color w:val="000000"/>
          <w:sz w:val="19"/>
          <w:szCs w:val="19"/>
        </w:rPr>
        <w:t>Suda yaklaşık 570 nm’de maksimum.</w:t>
      </w:r>
    </w:p>
    <w:p w:rsidR="00D430DA" w:rsidRPr="00441DB8" w:rsidRDefault="00D430DA" w:rsidP="00815038">
      <w:pPr>
        <w:ind w:firstLine="708"/>
        <w:jc w:val="both"/>
        <w:rPr>
          <w:color w:val="000000"/>
          <w:sz w:val="19"/>
          <w:szCs w:val="19"/>
        </w:rPr>
      </w:pPr>
    </w:p>
    <w:p w:rsidR="00AA1101" w:rsidRPr="00441DB8" w:rsidRDefault="008915EB" w:rsidP="00815038">
      <w:pPr>
        <w:jc w:val="both"/>
        <w:rPr>
          <w:b/>
          <w:color w:val="000000"/>
          <w:sz w:val="19"/>
          <w:szCs w:val="19"/>
          <w:u w:val="single"/>
        </w:rPr>
      </w:pPr>
      <w:r w:rsidRPr="00441DB8">
        <w:rPr>
          <w:b/>
          <w:color w:val="000000"/>
          <w:sz w:val="19"/>
          <w:szCs w:val="19"/>
          <w:u w:val="single"/>
        </w:rPr>
        <w:t>Saflık:</w:t>
      </w:r>
    </w:p>
    <w:p w:rsidR="008915EB" w:rsidRPr="00441DB8" w:rsidRDefault="008915EB" w:rsidP="00815038">
      <w:pPr>
        <w:jc w:val="both"/>
        <w:rPr>
          <w:color w:val="000000"/>
          <w:sz w:val="19"/>
          <w:szCs w:val="19"/>
        </w:rPr>
      </w:pPr>
    </w:p>
    <w:p w:rsidR="00AA1101" w:rsidRPr="00441DB8" w:rsidRDefault="00AA1101" w:rsidP="00815038">
      <w:pPr>
        <w:tabs>
          <w:tab w:val="left" w:pos="2835"/>
        </w:tabs>
        <w:ind w:firstLine="708"/>
        <w:jc w:val="both"/>
        <w:rPr>
          <w:color w:val="000000"/>
          <w:sz w:val="19"/>
          <w:szCs w:val="19"/>
        </w:rPr>
      </w:pPr>
      <w:r w:rsidRPr="00441DB8">
        <w:rPr>
          <w:b/>
          <w:color w:val="000000"/>
          <w:sz w:val="19"/>
          <w:szCs w:val="19"/>
        </w:rPr>
        <w:t>Suda çözünmeyen madde:</w:t>
      </w:r>
      <w:r w:rsidR="00F8204C">
        <w:rPr>
          <w:color w:val="000000"/>
          <w:sz w:val="19"/>
          <w:szCs w:val="19"/>
        </w:rPr>
        <w:t>%0,</w:t>
      </w:r>
      <w:r w:rsidRPr="00441DB8">
        <w:rPr>
          <w:color w:val="000000"/>
          <w:sz w:val="19"/>
          <w:szCs w:val="19"/>
        </w:rPr>
        <w:t>2’ den fazla olmamalıdır.</w:t>
      </w:r>
    </w:p>
    <w:p w:rsidR="008915EB" w:rsidRPr="00441DB8" w:rsidRDefault="008915EB" w:rsidP="00815038">
      <w:pPr>
        <w:ind w:firstLine="708"/>
        <w:jc w:val="both"/>
        <w:rPr>
          <w:color w:val="000000"/>
          <w:sz w:val="19"/>
          <w:szCs w:val="19"/>
        </w:rPr>
      </w:pPr>
    </w:p>
    <w:p w:rsidR="008915EB" w:rsidRPr="00441DB8" w:rsidRDefault="00AA1101" w:rsidP="00815038">
      <w:pPr>
        <w:ind w:firstLine="708"/>
        <w:jc w:val="both"/>
        <w:rPr>
          <w:b/>
          <w:color w:val="000000"/>
          <w:sz w:val="19"/>
          <w:szCs w:val="19"/>
        </w:rPr>
      </w:pPr>
      <w:r w:rsidRPr="00441DB8">
        <w:rPr>
          <w:b/>
          <w:color w:val="000000"/>
          <w:sz w:val="19"/>
          <w:szCs w:val="19"/>
        </w:rPr>
        <w:t xml:space="preserve">Yardımcı renklendirici </w:t>
      </w:r>
    </w:p>
    <w:p w:rsidR="00AA1101" w:rsidRPr="00441DB8" w:rsidRDefault="00AA1101" w:rsidP="00815038">
      <w:pPr>
        <w:ind w:firstLine="708"/>
        <w:jc w:val="both"/>
        <w:rPr>
          <w:color w:val="000000"/>
          <w:sz w:val="19"/>
          <w:szCs w:val="19"/>
        </w:rPr>
      </w:pPr>
      <w:r w:rsidRPr="00441DB8">
        <w:rPr>
          <w:b/>
          <w:color w:val="000000"/>
          <w:sz w:val="19"/>
          <w:szCs w:val="19"/>
        </w:rPr>
        <w:t xml:space="preserve">maddeler: </w:t>
      </w:r>
      <w:r w:rsidR="00A23B44" w:rsidRPr="00441DB8">
        <w:rPr>
          <w:color w:val="000000"/>
          <w:sz w:val="19"/>
          <w:szCs w:val="19"/>
        </w:rPr>
        <w:tab/>
      </w:r>
      <w:r w:rsidR="00A23B44" w:rsidRPr="00441DB8">
        <w:rPr>
          <w:color w:val="000000"/>
          <w:sz w:val="19"/>
          <w:szCs w:val="19"/>
        </w:rPr>
        <w:tab/>
      </w:r>
      <w:r w:rsidR="00F8204C">
        <w:rPr>
          <w:color w:val="000000"/>
          <w:sz w:val="19"/>
          <w:szCs w:val="19"/>
        </w:rPr>
        <w:t>%4’ten</w:t>
      </w:r>
      <w:r w:rsidRPr="00441DB8">
        <w:rPr>
          <w:color w:val="000000"/>
          <w:sz w:val="19"/>
          <w:szCs w:val="19"/>
        </w:rPr>
        <w:t xml:space="preserve"> fazla olmamalıdır.</w:t>
      </w:r>
      <w:r w:rsidR="00F8204C">
        <w:rPr>
          <w:color w:val="000000"/>
          <w:sz w:val="19"/>
          <w:szCs w:val="19"/>
        </w:rPr>
        <w:t>(Kuru içerik üzerinden)</w:t>
      </w:r>
    </w:p>
    <w:p w:rsidR="008915EB" w:rsidRPr="00441DB8" w:rsidRDefault="008915EB" w:rsidP="00815038">
      <w:pPr>
        <w:ind w:firstLine="708"/>
        <w:jc w:val="both"/>
        <w:rPr>
          <w:color w:val="000000"/>
          <w:sz w:val="19"/>
          <w:szCs w:val="19"/>
        </w:rPr>
      </w:pPr>
    </w:p>
    <w:p w:rsidR="008915EB" w:rsidRPr="00441DB8" w:rsidRDefault="00AA1101" w:rsidP="00815038">
      <w:pPr>
        <w:ind w:firstLine="708"/>
        <w:jc w:val="both"/>
        <w:rPr>
          <w:b/>
          <w:color w:val="000000"/>
          <w:sz w:val="19"/>
          <w:szCs w:val="19"/>
        </w:rPr>
      </w:pPr>
      <w:r w:rsidRPr="00441DB8">
        <w:rPr>
          <w:b/>
          <w:color w:val="000000"/>
          <w:sz w:val="19"/>
          <w:szCs w:val="19"/>
        </w:rPr>
        <w:t xml:space="preserve">Renklendirici maddeler </w:t>
      </w:r>
    </w:p>
    <w:p w:rsidR="00AA1101" w:rsidRPr="00441DB8" w:rsidRDefault="00AA1101" w:rsidP="00815038">
      <w:pPr>
        <w:ind w:firstLine="708"/>
        <w:jc w:val="both"/>
        <w:rPr>
          <w:b/>
          <w:color w:val="000000"/>
          <w:sz w:val="19"/>
          <w:szCs w:val="19"/>
        </w:rPr>
      </w:pPr>
      <w:r w:rsidRPr="00441DB8">
        <w:rPr>
          <w:b/>
          <w:color w:val="000000"/>
          <w:sz w:val="19"/>
          <w:szCs w:val="19"/>
        </w:rPr>
        <w:t xml:space="preserve">dışındaki organik bileşikler: </w:t>
      </w:r>
    </w:p>
    <w:p w:rsidR="008915EB" w:rsidRPr="00441DB8" w:rsidRDefault="008915EB" w:rsidP="00815038">
      <w:pPr>
        <w:ind w:firstLine="708"/>
        <w:jc w:val="both"/>
        <w:rPr>
          <w:color w:val="000000"/>
          <w:sz w:val="19"/>
          <w:szCs w:val="19"/>
        </w:rPr>
      </w:pPr>
    </w:p>
    <w:p w:rsidR="008915EB" w:rsidRPr="00441DB8" w:rsidRDefault="008915EB" w:rsidP="00815038">
      <w:pPr>
        <w:ind w:firstLine="708"/>
        <w:jc w:val="both"/>
        <w:rPr>
          <w:color w:val="000000"/>
          <w:sz w:val="19"/>
          <w:szCs w:val="19"/>
        </w:rPr>
      </w:pPr>
      <w:r w:rsidRPr="00441DB8">
        <w:rPr>
          <w:b/>
          <w:bCs/>
          <w:noProof/>
          <w:sz w:val="19"/>
          <w:szCs w:val="19"/>
        </w:rPr>
        <mc:AlternateContent>
          <mc:Choice Requires="wps">
            <w:drawing>
              <wp:anchor distT="0" distB="0" distL="114300" distR="114300" simplePos="0" relativeHeight="251696128" behindDoc="0" locked="0" layoutInCell="1" allowOverlap="1" wp14:anchorId="12820ED8" wp14:editId="22803A3B">
                <wp:simplePos x="0" y="0"/>
                <wp:positionH relativeFrom="column">
                  <wp:posOffset>2013585</wp:posOffset>
                </wp:positionH>
                <wp:positionV relativeFrom="paragraph">
                  <wp:posOffset>43815</wp:posOffset>
                </wp:positionV>
                <wp:extent cx="106680" cy="1409700"/>
                <wp:effectExtent l="0" t="0" r="26670" b="19050"/>
                <wp:wrapNone/>
                <wp:docPr id="58" name="Sağ Ayraç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680" cy="1409700"/>
                        </a:xfrm>
                        <a:prstGeom prst="rightBrace">
                          <a:avLst>
                            <a:gd name="adj1" fmla="val 66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ağ Ayraç 58" o:spid="_x0000_s1026" type="#_x0000_t88" style="position:absolute;margin-left:158.55pt;margin-top:3.45pt;width:8.4pt;height:11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" adj="1090"/>
            </w:pict>
          </mc:Fallback>
        </mc:AlternateContent>
      </w:r>
      <w:r w:rsidR="00F8204C">
        <w:rPr>
          <w:color w:val="000000"/>
          <w:sz w:val="19"/>
          <w:szCs w:val="19"/>
        </w:rPr>
        <w:t>4-asetamido-5-hidroksinaftali</w:t>
      </w:r>
      <w:r w:rsidR="00AA1101" w:rsidRPr="00441DB8">
        <w:rPr>
          <w:color w:val="000000"/>
          <w:sz w:val="19"/>
          <w:szCs w:val="19"/>
        </w:rPr>
        <w:t>n-</w:t>
      </w:r>
    </w:p>
    <w:p w:rsidR="00AA1101" w:rsidRPr="00441DB8" w:rsidRDefault="00AA1101" w:rsidP="00815038">
      <w:pPr>
        <w:ind w:firstLine="708"/>
        <w:jc w:val="both"/>
        <w:rPr>
          <w:color w:val="000000"/>
          <w:sz w:val="19"/>
          <w:szCs w:val="19"/>
        </w:rPr>
      </w:pPr>
      <w:r w:rsidRPr="00441DB8">
        <w:rPr>
          <w:color w:val="000000"/>
          <w:sz w:val="19"/>
          <w:szCs w:val="19"/>
        </w:rPr>
        <w:t>1,7-disülfonik asit</w:t>
      </w:r>
    </w:p>
    <w:p w:rsidR="008915EB" w:rsidRPr="00441DB8" w:rsidRDefault="008915EB" w:rsidP="00815038">
      <w:pPr>
        <w:ind w:firstLine="708"/>
        <w:jc w:val="both"/>
        <w:rPr>
          <w:color w:val="000000"/>
          <w:sz w:val="19"/>
          <w:szCs w:val="19"/>
        </w:rPr>
      </w:pPr>
    </w:p>
    <w:p w:rsidR="00AA1101" w:rsidRPr="00441DB8" w:rsidRDefault="00F8204C" w:rsidP="00815038">
      <w:pPr>
        <w:ind w:firstLine="708"/>
        <w:jc w:val="both"/>
        <w:rPr>
          <w:color w:val="000000"/>
          <w:sz w:val="19"/>
          <w:szCs w:val="19"/>
        </w:rPr>
      </w:pPr>
      <w:r>
        <w:rPr>
          <w:color w:val="000000"/>
          <w:sz w:val="19"/>
          <w:szCs w:val="19"/>
        </w:rPr>
        <w:t>4-amino-5- hidroksinaftali</w:t>
      </w:r>
      <w:r w:rsidR="00AA1101" w:rsidRPr="00441DB8">
        <w:rPr>
          <w:color w:val="000000"/>
          <w:sz w:val="19"/>
          <w:szCs w:val="19"/>
        </w:rPr>
        <w:t xml:space="preserve">n-             </w:t>
      </w:r>
      <w:r w:rsidR="00A23B44" w:rsidRPr="00441DB8">
        <w:rPr>
          <w:color w:val="000000"/>
          <w:sz w:val="19"/>
          <w:szCs w:val="19"/>
        </w:rPr>
        <w:tab/>
      </w:r>
      <w:r>
        <w:rPr>
          <w:color w:val="000000"/>
          <w:sz w:val="19"/>
          <w:szCs w:val="19"/>
        </w:rPr>
        <w:t>Toplam %0,</w:t>
      </w:r>
      <w:r w:rsidR="00AA1101" w:rsidRPr="00441DB8">
        <w:rPr>
          <w:color w:val="000000"/>
          <w:sz w:val="19"/>
          <w:szCs w:val="19"/>
        </w:rPr>
        <w:t>8’den fazla olmamalıdır.</w:t>
      </w:r>
    </w:p>
    <w:p w:rsidR="00AA1101" w:rsidRPr="00441DB8" w:rsidRDefault="00F8204C" w:rsidP="00815038">
      <w:pPr>
        <w:ind w:firstLine="708"/>
        <w:jc w:val="both"/>
        <w:rPr>
          <w:color w:val="000000"/>
          <w:sz w:val="19"/>
          <w:szCs w:val="19"/>
        </w:rPr>
      </w:pPr>
      <w:r>
        <w:rPr>
          <w:color w:val="000000"/>
          <w:sz w:val="19"/>
          <w:szCs w:val="19"/>
        </w:rPr>
        <w:t>1,7-di</w:t>
      </w:r>
      <w:r w:rsidR="00AA1101" w:rsidRPr="00441DB8">
        <w:rPr>
          <w:color w:val="000000"/>
          <w:sz w:val="19"/>
          <w:szCs w:val="19"/>
        </w:rPr>
        <w:t>sülfonik asit</w:t>
      </w:r>
    </w:p>
    <w:p w:rsidR="008915EB" w:rsidRPr="00441DB8" w:rsidRDefault="008915EB" w:rsidP="00815038">
      <w:pPr>
        <w:ind w:firstLine="708"/>
        <w:jc w:val="both"/>
        <w:rPr>
          <w:color w:val="000000"/>
          <w:sz w:val="19"/>
          <w:szCs w:val="19"/>
        </w:rPr>
      </w:pPr>
    </w:p>
    <w:p w:rsidR="00AA1101" w:rsidRPr="00441DB8" w:rsidRDefault="00F8204C" w:rsidP="00815038">
      <w:pPr>
        <w:ind w:firstLine="708"/>
        <w:jc w:val="both"/>
        <w:rPr>
          <w:color w:val="000000"/>
          <w:sz w:val="19"/>
          <w:szCs w:val="19"/>
        </w:rPr>
      </w:pPr>
      <w:r>
        <w:rPr>
          <w:color w:val="000000"/>
          <w:sz w:val="19"/>
          <w:szCs w:val="19"/>
        </w:rPr>
        <w:t>8-aminonaftali</w:t>
      </w:r>
      <w:r w:rsidR="008915EB" w:rsidRPr="00441DB8">
        <w:rPr>
          <w:color w:val="000000"/>
          <w:sz w:val="19"/>
          <w:szCs w:val="19"/>
        </w:rPr>
        <w:t>n-2-</w:t>
      </w:r>
      <w:r w:rsidR="00AA1101" w:rsidRPr="00441DB8">
        <w:rPr>
          <w:color w:val="000000"/>
          <w:sz w:val="19"/>
          <w:szCs w:val="19"/>
        </w:rPr>
        <w:t>sülfonik asit</w:t>
      </w:r>
    </w:p>
    <w:p w:rsidR="008915EB" w:rsidRPr="00441DB8" w:rsidRDefault="008915EB" w:rsidP="00815038">
      <w:pPr>
        <w:ind w:firstLine="708"/>
        <w:jc w:val="both"/>
        <w:rPr>
          <w:color w:val="000000"/>
          <w:sz w:val="19"/>
          <w:szCs w:val="19"/>
        </w:rPr>
      </w:pPr>
    </w:p>
    <w:p w:rsidR="00F8204C" w:rsidRDefault="008915EB" w:rsidP="00F8204C">
      <w:pPr>
        <w:ind w:firstLine="708"/>
        <w:jc w:val="both"/>
        <w:rPr>
          <w:color w:val="000000"/>
          <w:sz w:val="19"/>
          <w:szCs w:val="19"/>
        </w:rPr>
      </w:pPr>
      <w:r w:rsidRPr="00441DB8">
        <w:rPr>
          <w:color w:val="000000"/>
          <w:sz w:val="19"/>
          <w:szCs w:val="19"/>
        </w:rPr>
        <w:t>4,4-diazoaminodi-</w:t>
      </w:r>
      <w:r w:rsidR="00AA1101" w:rsidRPr="00441DB8">
        <w:rPr>
          <w:color w:val="000000"/>
          <w:sz w:val="19"/>
          <w:szCs w:val="19"/>
        </w:rPr>
        <w:t>(benzen</w:t>
      </w:r>
      <w:r w:rsidR="00F8204C">
        <w:rPr>
          <w:color w:val="000000"/>
          <w:sz w:val="19"/>
          <w:szCs w:val="19"/>
        </w:rPr>
        <w:t>-</w:t>
      </w:r>
    </w:p>
    <w:p w:rsidR="00AA1101" w:rsidRPr="00441DB8" w:rsidRDefault="00AA1101" w:rsidP="00F8204C">
      <w:pPr>
        <w:ind w:firstLine="708"/>
        <w:jc w:val="both"/>
        <w:rPr>
          <w:color w:val="000000"/>
          <w:sz w:val="19"/>
          <w:szCs w:val="19"/>
        </w:rPr>
      </w:pPr>
      <w:r w:rsidRPr="00441DB8">
        <w:rPr>
          <w:color w:val="000000"/>
          <w:sz w:val="19"/>
          <w:szCs w:val="19"/>
        </w:rPr>
        <w:t>sülfonik asit)</w:t>
      </w:r>
    </w:p>
    <w:p w:rsidR="008915EB" w:rsidRPr="00441DB8" w:rsidRDefault="008915EB" w:rsidP="00815038">
      <w:pPr>
        <w:ind w:firstLine="708"/>
        <w:jc w:val="both"/>
        <w:rPr>
          <w:color w:val="000000"/>
          <w:sz w:val="19"/>
          <w:szCs w:val="19"/>
        </w:rPr>
      </w:pPr>
    </w:p>
    <w:p w:rsidR="00CD456F" w:rsidRPr="00441DB8" w:rsidRDefault="00AA1101" w:rsidP="00815038">
      <w:pPr>
        <w:ind w:firstLine="708"/>
        <w:jc w:val="both"/>
        <w:rPr>
          <w:b/>
          <w:color w:val="000000"/>
          <w:sz w:val="19"/>
          <w:szCs w:val="19"/>
        </w:rPr>
      </w:pPr>
      <w:r w:rsidRPr="00441DB8">
        <w:rPr>
          <w:b/>
          <w:color w:val="000000"/>
          <w:sz w:val="19"/>
          <w:szCs w:val="19"/>
        </w:rPr>
        <w:t xml:space="preserve">Sülfone </w:t>
      </w:r>
      <w:r w:rsidR="00FE7505">
        <w:rPr>
          <w:b/>
          <w:color w:val="000000"/>
          <w:sz w:val="19"/>
          <w:szCs w:val="19"/>
        </w:rPr>
        <w:t>edilmemiş</w:t>
      </w:r>
      <w:r w:rsidRPr="00441DB8">
        <w:rPr>
          <w:b/>
          <w:color w:val="000000"/>
          <w:sz w:val="19"/>
          <w:szCs w:val="19"/>
        </w:rPr>
        <w:t xml:space="preserve"> primer </w:t>
      </w:r>
    </w:p>
    <w:p w:rsidR="00AA1101" w:rsidRDefault="00AA1101" w:rsidP="00815038">
      <w:pPr>
        <w:ind w:firstLine="708"/>
        <w:jc w:val="both"/>
        <w:rPr>
          <w:color w:val="000000"/>
          <w:sz w:val="19"/>
          <w:szCs w:val="19"/>
        </w:rPr>
      </w:pPr>
      <w:r w:rsidRPr="00441DB8">
        <w:rPr>
          <w:b/>
          <w:color w:val="000000"/>
          <w:sz w:val="19"/>
          <w:szCs w:val="19"/>
        </w:rPr>
        <w:t>aromatik aminler:</w:t>
      </w:r>
      <w:r w:rsidRPr="00441DB8">
        <w:rPr>
          <w:color w:val="000000"/>
          <w:sz w:val="19"/>
          <w:szCs w:val="19"/>
        </w:rPr>
        <w:t xml:space="preserve"> </w:t>
      </w:r>
      <w:r w:rsidR="00A23B44" w:rsidRPr="00441DB8">
        <w:rPr>
          <w:color w:val="000000"/>
          <w:sz w:val="19"/>
          <w:szCs w:val="19"/>
        </w:rPr>
        <w:tab/>
      </w:r>
      <w:r w:rsidR="00F8204C">
        <w:rPr>
          <w:color w:val="000000"/>
          <w:sz w:val="19"/>
          <w:szCs w:val="19"/>
        </w:rPr>
        <w:t>%0,</w:t>
      </w:r>
      <w:r w:rsidRPr="00441DB8">
        <w:rPr>
          <w:color w:val="000000"/>
          <w:sz w:val="19"/>
          <w:szCs w:val="19"/>
        </w:rPr>
        <w:t xml:space="preserve">01’den fazla olmamalıdır. </w:t>
      </w:r>
      <w:r w:rsidR="00F8204C">
        <w:rPr>
          <w:color w:val="000000"/>
          <w:sz w:val="19"/>
          <w:szCs w:val="19"/>
        </w:rPr>
        <w:t>(Anilin olarak hesaplanan)</w:t>
      </w:r>
    </w:p>
    <w:p w:rsidR="00F8204C" w:rsidRPr="00441DB8" w:rsidRDefault="00F8204C" w:rsidP="00815038">
      <w:pPr>
        <w:ind w:firstLine="708"/>
        <w:jc w:val="both"/>
        <w:rPr>
          <w:color w:val="000000"/>
          <w:sz w:val="19"/>
          <w:szCs w:val="19"/>
        </w:rPr>
      </w:pPr>
    </w:p>
    <w:p w:rsidR="00F8204C" w:rsidRDefault="00AA1101" w:rsidP="00815038">
      <w:pPr>
        <w:ind w:firstLine="708"/>
        <w:jc w:val="both"/>
        <w:rPr>
          <w:b/>
          <w:color w:val="000000"/>
          <w:sz w:val="19"/>
          <w:szCs w:val="19"/>
        </w:rPr>
      </w:pPr>
      <w:r w:rsidRPr="00441DB8">
        <w:rPr>
          <w:b/>
          <w:color w:val="000000"/>
          <w:sz w:val="19"/>
          <w:szCs w:val="19"/>
        </w:rPr>
        <w:t xml:space="preserve">Eter ile ekstrakte </w:t>
      </w:r>
    </w:p>
    <w:p w:rsidR="00AA1101" w:rsidRPr="00F8204C" w:rsidRDefault="00AA1101" w:rsidP="00F8204C">
      <w:pPr>
        <w:ind w:firstLine="708"/>
        <w:jc w:val="both"/>
        <w:rPr>
          <w:b/>
          <w:color w:val="000000"/>
          <w:sz w:val="19"/>
          <w:szCs w:val="19"/>
        </w:rPr>
      </w:pPr>
      <w:r w:rsidRPr="00441DB8">
        <w:rPr>
          <w:b/>
          <w:color w:val="000000"/>
          <w:sz w:val="19"/>
          <w:szCs w:val="19"/>
        </w:rPr>
        <w:t>edilebilir madde:</w:t>
      </w:r>
      <w:r w:rsidRPr="00441DB8">
        <w:rPr>
          <w:color w:val="000000"/>
          <w:sz w:val="19"/>
          <w:szCs w:val="19"/>
        </w:rPr>
        <w:t xml:space="preserve"> </w:t>
      </w:r>
      <w:r w:rsidR="00F8204C">
        <w:rPr>
          <w:color w:val="000000"/>
          <w:sz w:val="19"/>
          <w:szCs w:val="19"/>
        </w:rPr>
        <w:tab/>
        <w:t>Nötr koşullar altında %0,2’</w:t>
      </w:r>
      <w:r w:rsidRPr="00441DB8">
        <w:rPr>
          <w:color w:val="000000"/>
          <w:sz w:val="19"/>
          <w:szCs w:val="19"/>
        </w:rPr>
        <w:t>den fazla olmamalıdır.</w:t>
      </w:r>
    </w:p>
    <w:p w:rsidR="00A23B44" w:rsidRPr="00441DB8" w:rsidRDefault="00A23B44" w:rsidP="00815038">
      <w:pPr>
        <w:ind w:firstLine="708"/>
        <w:jc w:val="both"/>
        <w:rPr>
          <w:color w:val="000000"/>
          <w:sz w:val="19"/>
          <w:szCs w:val="19"/>
        </w:rPr>
      </w:pPr>
    </w:p>
    <w:p w:rsidR="00AA1101" w:rsidRPr="00441DB8" w:rsidRDefault="00AA1101" w:rsidP="00815038">
      <w:pPr>
        <w:ind w:firstLine="708"/>
        <w:jc w:val="both"/>
        <w:rPr>
          <w:color w:val="000000"/>
          <w:sz w:val="19"/>
          <w:szCs w:val="19"/>
        </w:rPr>
      </w:pPr>
      <w:r w:rsidRPr="00441DB8">
        <w:rPr>
          <w:b/>
          <w:color w:val="000000"/>
          <w:sz w:val="19"/>
          <w:szCs w:val="19"/>
        </w:rPr>
        <w:t>Arsenik:</w:t>
      </w:r>
      <w:r w:rsidRPr="00441DB8">
        <w:rPr>
          <w:color w:val="000000"/>
          <w:sz w:val="19"/>
          <w:szCs w:val="19"/>
        </w:rPr>
        <w:t xml:space="preserve"> </w:t>
      </w:r>
      <w:r w:rsidR="00A23B44" w:rsidRPr="00441DB8">
        <w:rPr>
          <w:color w:val="000000"/>
          <w:sz w:val="19"/>
          <w:szCs w:val="19"/>
        </w:rPr>
        <w:tab/>
      </w:r>
      <w:r w:rsidR="00A23B44" w:rsidRPr="00441DB8">
        <w:rPr>
          <w:color w:val="000000"/>
          <w:sz w:val="19"/>
          <w:szCs w:val="19"/>
        </w:rPr>
        <w:tab/>
      </w:r>
      <w:r w:rsidR="00F8204C">
        <w:rPr>
          <w:color w:val="000000"/>
          <w:sz w:val="19"/>
          <w:szCs w:val="19"/>
        </w:rPr>
        <w:t>3 mg/kg’</w:t>
      </w:r>
      <w:r w:rsidRPr="00441DB8">
        <w:rPr>
          <w:color w:val="000000"/>
          <w:sz w:val="19"/>
          <w:szCs w:val="19"/>
        </w:rPr>
        <w:t>dan fazla olmamalıdır.</w:t>
      </w:r>
    </w:p>
    <w:p w:rsidR="00A23B44" w:rsidRPr="00441DB8" w:rsidRDefault="00A23B44" w:rsidP="00815038">
      <w:pPr>
        <w:ind w:firstLine="708"/>
        <w:jc w:val="both"/>
        <w:rPr>
          <w:color w:val="000000"/>
          <w:sz w:val="19"/>
          <w:szCs w:val="19"/>
        </w:rPr>
      </w:pPr>
    </w:p>
    <w:p w:rsidR="00AA1101" w:rsidRPr="00441DB8" w:rsidRDefault="00AA1101" w:rsidP="00815038">
      <w:pPr>
        <w:ind w:firstLine="708"/>
        <w:jc w:val="both"/>
        <w:rPr>
          <w:color w:val="000000"/>
          <w:sz w:val="19"/>
          <w:szCs w:val="19"/>
        </w:rPr>
      </w:pPr>
      <w:r w:rsidRPr="00441DB8">
        <w:rPr>
          <w:b/>
          <w:color w:val="000000"/>
          <w:sz w:val="19"/>
          <w:szCs w:val="19"/>
        </w:rPr>
        <w:t>Kurşun:</w:t>
      </w:r>
      <w:r w:rsidRPr="00441DB8">
        <w:rPr>
          <w:color w:val="000000"/>
          <w:sz w:val="19"/>
          <w:szCs w:val="19"/>
        </w:rPr>
        <w:t xml:space="preserve"> </w:t>
      </w:r>
      <w:r w:rsidR="00A23B44" w:rsidRPr="00441DB8">
        <w:rPr>
          <w:color w:val="000000"/>
          <w:sz w:val="19"/>
          <w:szCs w:val="19"/>
        </w:rPr>
        <w:tab/>
      </w:r>
      <w:r w:rsidR="00A23B44" w:rsidRPr="00441DB8">
        <w:rPr>
          <w:color w:val="000000"/>
          <w:sz w:val="19"/>
          <w:szCs w:val="19"/>
        </w:rPr>
        <w:tab/>
      </w:r>
      <w:r w:rsidR="00F8204C">
        <w:rPr>
          <w:color w:val="000000"/>
          <w:sz w:val="19"/>
          <w:szCs w:val="19"/>
        </w:rPr>
        <w:t>2 mg/kg’</w:t>
      </w:r>
      <w:r w:rsidRPr="00441DB8">
        <w:rPr>
          <w:color w:val="000000"/>
          <w:sz w:val="19"/>
          <w:szCs w:val="19"/>
        </w:rPr>
        <w:t>dan fazla olmamalıdır.</w:t>
      </w:r>
    </w:p>
    <w:p w:rsidR="00A23B44" w:rsidRPr="00441DB8" w:rsidRDefault="00A23B44" w:rsidP="00815038">
      <w:pPr>
        <w:ind w:firstLine="708"/>
        <w:jc w:val="both"/>
        <w:rPr>
          <w:color w:val="000000"/>
          <w:sz w:val="19"/>
          <w:szCs w:val="19"/>
        </w:rPr>
      </w:pPr>
    </w:p>
    <w:p w:rsidR="00AA1101" w:rsidRPr="00441DB8" w:rsidRDefault="008A2DDD" w:rsidP="00815038">
      <w:pPr>
        <w:ind w:firstLine="708"/>
        <w:jc w:val="both"/>
        <w:rPr>
          <w:color w:val="000000"/>
          <w:sz w:val="19"/>
          <w:szCs w:val="19"/>
        </w:rPr>
      </w:pPr>
      <w:r w:rsidRPr="00441DB8">
        <w:rPr>
          <w:b/>
          <w:color w:val="000000"/>
          <w:sz w:val="19"/>
          <w:szCs w:val="19"/>
        </w:rPr>
        <w:t>Civa</w:t>
      </w:r>
      <w:r w:rsidR="00AA1101" w:rsidRPr="00441DB8">
        <w:rPr>
          <w:b/>
          <w:color w:val="000000"/>
          <w:sz w:val="19"/>
          <w:szCs w:val="19"/>
        </w:rPr>
        <w:t>:</w:t>
      </w:r>
      <w:r w:rsidR="00AA1101" w:rsidRPr="00441DB8">
        <w:rPr>
          <w:color w:val="000000"/>
          <w:sz w:val="19"/>
          <w:szCs w:val="19"/>
        </w:rPr>
        <w:t xml:space="preserve"> </w:t>
      </w:r>
      <w:r w:rsidR="00A23B44" w:rsidRPr="00441DB8">
        <w:rPr>
          <w:color w:val="000000"/>
          <w:sz w:val="19"/>
          <w:szCs w:val="19"/>
        </w:rPr>
        <w:tab/>
      </w:r>
      <w:r w:rsidR="00A23B44" w:rsidRPr="00441DB8">
        <w:rPr>
          <w:color w:val="000000"/>
          <w:sz w:val="19"/>
          <w:szCs w:val="19"/>
        </w:rPr>
        <w:tab/>
      </w:r>
      <w:r w:rsidR="00A23B44" w:rsidRPr="00441DB8">
        <w:rPr>
          <w:color w:val="000000"/>
          <w:sz w:val="19"/>
          <w:szCs w:val="19"/>
        </w:rPr>
        <w:tab/>
      </w:r>
      <w:r w:rsidR="00F8204C">
        <w:rPr>
          <w:color w:val="000000"/>
          <w:sz w:val="19"/>
          <w:szCs w:val="19"/>
        </w:rPr>
        <w:t>1 mg/kg’</w:t>
      </w:r>
      <w:r w:rsidR="00AA1101" w:rsidRPr="00441DB8">
        <w:rPr>
          <w:color w:val="000000"/>
          <w:sz w:val="19"/>
          <w:szCs w:val="19"/>
        </w:rPr>
        <w:t>dan fazla olmamalıdır.</w:t>
      </w:r>
    </w:p>
    <w:p w:rsidR="00A23B44" w:rsidRPr="00441DB8" w:rsidRDefault="00A23B44" w:rsidP="00815038">
      <w:pPr>
        <w:ind w:firstLine="708"/>
        <w:jc w:val="both"/>
        <w:rPr>
          <w:color w:val="000000"/>
          <w:sz w:val="19"/>
          <w:szCs w:val="19"/>
        </w:rPr>
      </w:pPr>
    </w:p>
    <w:p w:rsidR="00AA1101" w:rsidRPr="00441DB8" w:rsidRDefault="00AA1101" w:rsidP="00815038">
      <w:pPr>
        <w:ind w:firstLine="708"/>
        <w:jc w:val="both"/>
        <w:rPr>
          <w:color w:val="000000"/>
          <w:sz w:val="19"/>
          <w:szCs w:val="19"/>
        </w:rPr>
      </w:pPr>
      <w:r w:rsidRPr="00441DB8">
        <w:rPr>
          <w:b/>
          <w:color w:val="000000"/>
          <w:sz w:val="19"/>
          <w:szCs w:val="19"/>
        </w:rPr>
        <w:t>Kadmiyum:</w:t>
      </w:r>
      <w:r w:rsidRPr="00441DB8">
        <w:rPr>
          <w:color w:val="000000"/>
          <w:sz w:val="19"/>
          <w:szCs w:val="19"/>
        </w:rPr>
        <w:t xml:space="preserve"> </w:t>
      </w:r>
      <w:r w:rsidR="00A23B44" w:rsidRPr="00441DB8">
        <w:rPr>
          <w:color w:val="000000"/>
          <w:sz w:val="19"/>
          <w:szCs w:val="19"/>
        </w:rPr>
        <w:tab/>
      </w:r>
      <w:r w:rsidR="00A23B44" w:rsidRPr="00441DB8">
        <w:rPr>
          <w:color w:val="000000"/>
          <w:sz w:val="19"/>
          <w:szCs w:val="19"/>
        </w:rPr>
        <w:tab/>
      </w:r>
      <w:r w:rsidR="00F8204C">
        <w:rPr>
          <w:color w:val="000000"/>
          <w:sz w:val="19"/>
          <w:szCs w:val="19"/>
        </w:rPr>
        <w:t>1 mg/kg’</w:t>
      </w:r>
      <w:r w:rsidRPr="00441DB8">
        <w:rPr>
          <w:color w:val="000000"/>
          <w:sz w:val="19"/>
          <w:szCs w:val="19"/>
        </w:rPr>
        <w:t>dan fazla olmamalıdır.</w:t>
      </w:r>
    </w:p>
    <w:p w:rsidR="00CD456F" w:rsidRPr="00441DB8" w:rsidRDefault="00CD456F" w:rsidP="00815038">
      <w:pPr>
        <w:jc w:val="both"/>
        <w:rPr>
          <w:color w:val="000000"/>
          <w:sz w:val="19"/>
          <w:szCs w:val="19"/>
          <w:u w:val="single"/>
        </w:rPr>
      </w:pPr>
    </w:p>
    <w:p w:rsidR="00CD456F" w:rsidRPr="00441DB8" w:rsidRDefault="00CD456F" w:rsidP="00815038">
      <w:pPr>
        <w:jc w:val="both"/>
        <w:rPr>
          <w:color w:val="000000"/>
          <w:sz w:val="19"/>
          <w:szCs w:val="19"/>
          <w:u w:val="single"/>
        </w:rPr>
      </w:pPr>
    </w:p>
    <w:p w:rsidR="00CD456F" w:rsidRPr="00441DB8" w:rsidRDefault="00CD456F" w:rsidP="00815038">
      <w:pPr>
        <w:jc w:val="both"/>
        <w:rPr>
          <w:b/>
          <w:bCs/>
          <w:i/>
          <w:iCs/>
          <w:sz w:val="19"/>
          <w:szCs w:val="19"/>
        </w:rPr>
      </w:pPr>
      <w:r w:rsidRPr="00441DB8">
        <w:rPr>
          <w:b/>
          <w:bCs/>
          <w:i/>
          <w:iCs/>
          <w:sz w:val="19"/>
          <w:szCs w:val="19"/>
        </w:rPr>
        <w:t xml:space="preserve">Bu renklendiricinin alüminyum </w:t>
      </w:r>
      <w:r w:rsidR="00B40508" w:rsidRPr="00441DB8">
        <w:rPr>
          <w:b/>
          <w:bCs/>
          <w:i/>
          <w:iCs/>
          <w:sz w:val="19"/>
          <w:szCs w:val="19"/>
        </w:rPr>
        <w:t>lakları</w:t>
      </w:r>
      <w:r w:rsidRPr="00441DB8">
        <w:rPr>
          <w:b/>
          <w:bCs/>
          <w:i/>
          <w:iCs/>
          <w:sz w:val="19"/>
          <w:szCs w:val="19"/>
        </w:rPr>
        <w:t xml:space="preserve"> kullanılabilir.</w:t>
      </w:r>
    </w:p>
    <w:p w:rsidR="00CD456F" w:rsidRPr="00441DB8" w:rsidRDefault="00CD456F" w:rsidP="00815038">
      <w:pPr>
        <w:jc w:val="both"/>
        <w:rPr>
          <w:color w:val="000000"/>
          <w:sz w:val="19"/>
          <w:szCs w:val="19"/>
          <w:u w:val="single"/>
        </w:rPr>
      </w:pPr>
    </w:p>
    <w:p w:rsidR="00CD456F" w:rsidRPr="00441DB8" w:rsidRDefault="00CD456F" w:rsidP="00815038">
      <w:pPr>
        <w:jc w:val="both"/>
        <w:rPr>
          <w:color w:val="000000"/>
          <w:sz w:val="19"/>
          <w:szCs w:val="19"/>
          <w:u w:val="single"/>
        </w:rPr>
      </w:pPr>
    </w:p>
    <w:p w:rsidR="00AA1101" w:rsidRPr="00441DB8" w:rsidRDefault="00AA1101" w:rsidP="00815038">
      <w:pPr>
        <w:jc w:val="both"/>
        <w:rPr>
          <w:b/>
          <w:color w:val="000000"/>
          <w:sz w:val="19"/>
          <w:szCs w:val="19"/>
          <w:u w:val="single"/>
        </w:rPr>
      </w:pPr>
      <w:r w:rsidRPr="00441DB8">
        <w:rPr>
          <w:b/>
          <w:color w:val="000000"/>
          <w:sz w:val="19"/>
          <w:szCs w:val="19"/>
          <w:u w:val="single"/>
        </w:rPr>
        <w:t>E 153 BİTKİSEL KARBON</w:t>
      </w:r>
    </w:p>
    <w:p w:rsidR="00917F95" w:rsidRPr="00441DB8" w:rsidRDefault="00917F95" w:rsidP="00815038">
      <w:pPr>
        <w:jc w:val="both"/>
        <w:rPr>
          <w:b/>
          <w:color w:val="000000"/>
          <w:sz w:val="19"/>
          <w:szCs w:val="19"/>
        </w:rPr>
      </w:pPr>
    </w:p>
    <w:p w:rsidR="00AA1101" w:rsidRPr="00441DB8" w:rsidRDefault="00B96B2E" w:rsidP="00815038">
      <w:pPr>
        <w:jc w:val="both"/>
        <w:rPr>
          <w:color w:val="000000"/>
          <w:sz w:val="19"/>
          <w:szCs w:val="19"/>
        </w:rPr>
      </w:pPr>
      <w:r w:rsidRPr="00441DB8">
        <w:rPr>
          <w:b/>
          <w:color w:val="000000"/>
          <w:sz w:val="19"/>
          <w:szCs w:val="19"/>
          <w:u w:val="single"/>
        </w:rPr>
        <w:t>Eşanlamlılar</w:t>
      </w:r>
      <w:r w:rsidR="00AA1101" w:rsidRPr="00441DB8">
        <w:rPr>
          <w:b/>
          <w:color w:val="000000"/>
          <w:sz w:val="19"/>
          <w:szCs w:val="19"/>
          <w:u w:val="single"/>
        </w:rPr>
        <w:t>:</w:t>
      </w:r>
      <w:r w:rsidR="00AA1101" w:rsidRPr="00441DB8">
        <w:rPr>
          <w:color w:val="000000"/>
          <w:sz w:val="19"/>
          <w:szCs w:val="19"/>
        </w:rPr>
        <w:t xml:space="preserve"> </w:t>
      </w:r>
      <w:r w:rsidR="00A23B44" w:rsidRPr="00441DB8">
        <w:rPr>
          <w:color w:val="000000"/>
          <w:sz w:val="19"/>
          <w:szCs w:val="19"/>
        </w:rPr>
        <w:tab/>
      </w:r>
      <w:r w:rsidR="00A23B44" w:rsidRPr="00441DB8">
        <w:rPr>
          <w:color w:val="000000"/>
          <w:sz w:val="19"/>
          <w:szCs w:val="19"/>
        </w:rPr>
        <w:tab/>
      </w:r>
      <w:r w:rsidR="00A23B44" w:rsidRPr="00441DB8">
        <w:rPr>
          <w:color w:val="000000"/>
          <w:sz w:val="19"/>
          <w:szCs w:val="19"/>
        </w:rPr>
        <w:tab/>
      </w:r>
      <w:r w:rsidR="00AA1101" w:rsidRPr="00441DB8">
        <w:rPr>
          <w:color w:val="000000"/>
          <w:sz w:val="19"/>
          <w:szCs w:val="19"/>
        </w:rPr>
        <w:t>Bitkisel siyah</w:t>
      </w:r>
    </w:p>
    <w:p w:rsidR="00917F95" w:rsidRPr="00441DB8" w:rsidRDefault="00917F95" w:rsidP="00815038">
      <w:pPr>
        <w:jc w:val="both"/>
        <w:rPr>
          <w:color w:val="000000"/>
          <w:sz w:val="19"/>
          <w:szCs w:val="19"/>
        </w:rPr>
      </w:pPr>
    </w:p>
    <w:p w:rsidR="00837545" w:rsidRDefault="00AA1101" w:rsidP="00815038">
      <w:pPr>
        <w:ind w:left="2835" w:hanging="2835"/>
        <w:jc w:val="both"/>
        <w:rPr>
          <w:color w:val="000000"/>
          <w:sz w:val="19"/>
          <w:szCs w:val="19"/>
        </w:rPr>
      </w:pPr>
      <w:r w:rsidRPr="00441DB8">
        <w:rPr>
          <w:b/>
          <w:bCs/>
          <w:color w:val="000000"/>
          <w:sz w:val="19"/>
          <w:szCs w:val="19"/>
          <w:u w:val="single"/>
        </w:rPr>
        <w:t>Tanım</w:t>
      </w:r>
      <w:r w:rsidR="00917F95" w:rsidRPr="00441DB8">
        <w:rPr>
          <w:b/>
          <w:bCs/>
          <w:color w:val="000000"/>
          <w:sz w:val="19"/>
          <w:szCs w:val="19"/>
          <w:u w:val="single"/>
        </w:rPr>
        <w:t>:</w:t>
      </w:r>
      <w:r w:rsidR="00A23B44" w:rsidRPr="00441DB8">
        <w:rPr>
          <w:color w:val="000000"/>
          <w:sz w:val="19"/>
          <w:szCs w:val="19"/>
        </w:rPr>
        <w:tab/>
      </w:r>
      <w:r w:rsidRPr="00441DB8">
        <w:rPr>
          <w:color w:val="000000"/>
          <w:sz w:val="19"/>
          <w:szCs w:val="19"/>
        </w:rPr>
        <w:t xml:space="preserve">Bitkisel </w:t>
      </w:r>
      <w:r w:rsidR="00837545">
        <w:rPr>
          <w:color w:val="000000"/>
          <w:sz w:val="19"/>
          <w:szCs w:val="19"/>
        </w:rPr>
        <w:t xml:space="preserve">aktif </w:t>
      </w:r>
      <w:r w:rsidRPr="00441DB8">
        <w:rPr>
          <w:color w:val="000000"/>
          <w:sz w:val="19"/>
          <w:szCs w:val="19"/>
        </w:rPr>
        <w:t xml:space="preserve">karbon, odun, selüloz kalıntıları, turba ve hindistan cevizi ve diğer kabuklar gibi bitkisel materyallerin karbonizasyonu ile üretilir. </w:t>
      </w:r>
      <w:r w:rsidR="00837545" w:rsidRPr="00837545">
        <w:rPr>
          <w:color w:val="000000"/>
          <w:sz w:val="19"/>
          <w:szCs w:val="19"/>
        </w:rPr>
        <w:t>Bu şekilde üretilen aktif karbon, bir silindirli değirmen ile öğütülür ve elde edilen son derece aktif toz halindeki karbon bir siklon ile işlenir.</w:t>
      </w:r>
      <w:r w:rsidR="00837545" w:rsidRPr="00837545">
        <w:t xml:space="preserve"> </w:t>
      </w:r>
      <w:r w:rsidR="00837545" w:rsidRPr="00837545">
        <w:rPr>
          <w:color w:val="000000"/>
          <w:sz w:val="19"/>
          <w:szCs w:val="19"/>
        </w:rPr>
        <w:t>Siklondan ince bir kesit, hidroklorik asit ile yıkama yoluyla arıtılır, nötrleştirilir ve daha sonra kurutulur.</w:t>
      </w:r>
      <w:r w:rsidR="00837545" w:rsidRPr="00837545">
        <w:t xml:space="preserve"> </w:t>
      </w:r>
      <w:r w:rsidR="00837545" w:rsidRPr="00837545">
        <w:rPr>
          <w:color w:val="000000"/>
          <w:sz w:val="19"/>
          <w:szCs w:val="19"/>
        </w:rPr>
        <w:t xml:space="preserve">Elde edilen ürün, geleneksel olarak bitkisel siyah </w:t>
      </w:r>
      <w:r w:rsidR="00837545">
        <w:rPr>
          <w:color w:val="000000"/>
          <w:sz w:val="19"/>
          <w:szCs w:val="19"/>
        </w:rPr>
        <w:t>diye bilinir.</w:t>
      </w:r>
      <w:r w:rsidR="00837545" w:rsidRPr="00837545">
        <w:t xml:space="preserve"> </w:t>
      </w:r>
      <w:r w:rsidR="00837545" w:rsidRPr="00837545">
        <w:rPr>
          <w:color w:val="000000"/>
          <w:sz w:val="19"/>
          <w:szCs w:val="19"/>
        </w:rPr>
        <w:t xml:space="preserve">Daha yüksek </w:t>
      </w:r>
      <w:r w:rsidR="00837545">
        <w:rPr>
          <w:color w:val="000000"/>
          <w:sz w:val="19"/>
          <w:szCs w:val="19"/>
        </w:rPr>
        <w:t>renklendirici</w:t>
      </w:r>
      <w:r w:rsidR="00837545" w:rsidRPr="00837545">
        <w:rPr>
          <w:color w:val="000000"/>
          <w:sz w:val="19"/>
          <w:szCs w:val="19"/>
        </w:rPr>
        <w:t xml:space="preserve"> etkisine sahip ürünler ekstra siklon işlemi veya öğütme ile ince bir kesitten üretilir, ardından asitle yıkanır, nötrleştirilir ve kurutulur.</w:t>
      </w:r>
    </w:p>
    <w:p w:rsidR="00837545" w:rsidRDefault="00837545" w:rsidP="00837545">
      <w:pPr>
        <w:ind w:left="2835" w:hanging="3"/>
        <w:jc w:val="both"/>
        <w:rPr>
          <w:color w:val="000000"/>
          <w:sz w:val="19"/>
          <w:szCs w:val="19"/>
        </w:rPr>
      </w:pPr>
      <w:r>
        <w:rPr>
          <w:color w:val="000000"/>
          <w:sz w:val="19"/>
          <w:szCs w:val="19"/>
        </w:rPr>
        <w:t>Temel</w:t>
      </w:r>
      <w:r w:rsidRPr="00837545">
        <w:rPr>
          <w:color w:val="000000"/>
          <w:sz w:val="19"/>
          <w:szCs w:val="19"/>
        </w:rPr>
        <w:t xml:space="preserve"> olarak çok ince bölünmüş karbon içerir. Az miktarda nitrojen, hidrojen ve oksijen içerebilir</w:t>
      </w:r>
      <w:r>
        <w:rPr>
          <w:color w:val="000000"/>
          <w:sz w:val="19"/>
          <w:szCs w:val="19"/>
        </w:rPr>
        <w:t>. İmalat sonrası ürün üzerinde bir miktar nem</w:t>
      </w:r>
      <w:r w:rsidRPr="00837545">
        <w:rPr>
          <w:color w:val="000000"/>
          <w:sz w:val="19"/>
          <w:szCs w:val="19"/>
        </w:rPr>
        <w:t xml:space="preserve"> absorbe edilebilir.</w:t>
      </w:r>
    </w:p>
    <w:p w:rsidR="00917F95" w:rsidRPr="00441DB8" w:rsidRDefault="00917F95" w:rsidP="00815038">
      <w:pPr>
        <w:ind w:left="3540" w:hanging="3540"/>
        <w:jc w:val="both"/>
        <w:rPr>
          <w:color w:val="000000"/>
          <w:sz w:val="19"/>
          <w:szCs w:val="19"/>
          <w:u w:val="single"/>
        </w:rPr>
      </w:pPr>
    </w:p>
    <w:p w:rsidR="00AA1101" w:rsidRPr="00441DB8" w:rsidRDefault="00AA1101" w:rsidP="00815038">
      <w:pPr>
        <w:ind w:firstLine="708"/>
        <w:jc w:val="both"/>
        <w:rPr>
          <w:color w:val="000000"/>
          <w:sz w:val="19"/>
          <w:szCs w:val="19"/>
        </w:rPr>
      </w:pPr>
      <w:r w:rsidRPr="00441DB8">
        <w:rPr>
          <w:b/>
          <w:color w:val="000000"/>
          <w:sz w:val="19"/>
          <w:szCs w:val="19"/>
        </w:rPr>
        <w:t xml:space="preserve">Renk </w:t>
      </w:r>
      <w:r w:rsidR="00B02C3C" w:rsidRPr="00441DB8">
        <w:rPr>
          <w:b/>
          <w:color w:val="000000"/>
          <w:sz w:val="19"/>
          <w:szCs w:val="19"/>
        </w:rPr>
        <w:t>indeks</w:t>
      </w:r>
      <w:r w:rsidRPr="00441DB8">
        <w:rPr>
          <w:b/>
          <w:color w:val="000000"/>
          <w:sz w:val="19"/>
          <w:szCs w:val="19"/>
        </w:rPr>
        <w:t xml:space="preserve"> no:</w:t>
      </w:r>
      <w:r w:rsidRPr="00441DB8">
        <w:rPr>
          <w:color w:val="000000"/>
          <w:sz w:val="19"/>
          <w:szCs w:val="19"/>
        </w:rPr>
        <w:t xml:space="preserve"> </w:t>
      </w:r>
      <w:r w:rsidR="00A23B44" w:rsidRPr="00441DB8">
        <w:rPr>
          <w:color w:val="000000"/>
          <w:sz w:val="19"/>
          <w:szCs w:val="19"/>
        </w:rPr>
        <w:tab/>
      </w:r>
      <w:r w:rsidR="00A23B44" w:rsidRPr="00441DB8">
        <w:rPr>
          <w:color w:val="000000"/>
          <w:sz w:val="19"/>
          <w:szCs w:val="19"/>
        </w:rPr>
        <w:tab/>
      </w:r>
      <w:r w:rsidRPr="00441DB8">
        <w:rPr>
          <w:color w:val="000000"/>
          <w:sz w:val="19"/>
          <w:szCs w:val="19"/>
        </w:rPr>
        <w:t>77266</w:t>
      </w:r>
    </w:p>
    <w:p w:rsidR="00917F95" w:rsidRPr="00441DB8" w:rsidRDefault="00917F95" w:rsidP="00815038">
      <w:pPr>
        <w:ind w:firstLine="708"/>
        <w:jc w:val="both"/>
        <w:rPr>
          <w:color w:val="000000"/>
          <w:sz w:val="19"/>
          <w:szCs w:val="19"/>
        </w:rPr>
      </w:pPr>
    </w:p>
    <w:p w:rsidR="00AA1101" w:rsidRPr="00441DB8" w:rsidRDefault="00AA1101" w:rsidP="00815038">
      <w:pPr>
        <w:ind w:firstLine="708"/>
        <w:jc w:val="both"/>
        <w:rPr>
          <w:color w:val="000000"/>
          <w:sz w:val="19"/>
          <w:szCs w:val="19"/>
        </w:rPr>
      </w:pPr>
      <w:r w:rsidRPr="00441DB8">
        <w:rPr>
          <w:b/>
          <w:color w:val="000000"/>
          <w:sz w:val="19"/>
          <w:szCs w:val="19"/>
        </w:rPr>
        <w:t>Einecs:</w:t>
      </w:r>
      <w:r w:rsidRPr="00441DB8">
        <w:rPr>
          <w:color w:val="000000"/>
          <w:sz w:val="19"/>
          <w:szCs w:val="19"/>
        </w:rPr>
        <w:t xml:space="preserve"> </w:t>
      </w:r>
      <w:r w:rsidR="00A23B44" w:rsidRPr="00441DB8">
        <w:rPr>
          <w:color w:val="000000"/>
          <w:sz w:val="19"/>
          <w:szCs w:val="19"/>
        </w:rPr>
        <w:tab/>
      </w:r>
      <w:r w:rsidR="00A23B44" w:rsidRPr="00441DB8">
        <w:rPr>
          <w:color w:val="000000"/>
          <w:sz w:val="19"/>
          <w:szCs w:val="19"/>
        </w:rPr>
        <w:tab/>
      </w:r>
      <w:r w:rsidR="00A23B44" w:rsidRPr="00441DB8">
        <w:rPr>
          <w:color w:val="000000"/>
          <w:sz w:val="19"/>
          <w:szCs w:val="19"/>
        </w:rPr>
        <w:tab/>
      </w:r>
      <w:r w:rsidR="00F450B9">
        <w:rPr>
          <w:color w:val="000000"/>
          <w:sz w:val="19"/>
          <w:szCs w:val="19"/>
        </w:rPr>
        <w:t>231-153-3</w:t>
      </w:r>
    </w:p>
    <w:p w:rsidR="00917F95" w:rsidRPr="00441DB8" w:rsidRDefault="00917F95" w:rsidP="00815038">
      <w:pPr>
        <w:ind w:firstLine="708"/>
        <w:jc w:val="both"/>
        <w:rPr>
          <w:color w:val="000000"/>
          <w:sz w:val="19"/>
          <w:szCs w:val="19"/>
        </w:rPr>
      </w:pPr>
    </w:p>
    <w:p w:rsidR="00AA1101" w:rsidRPr="00441DB8" w:rsidRDefault="00AA1101" w:rsidP="00815038">
      <w:pPr>
        <w:ind w:firstLine="708"/>
        <w:jc w:val="both"/>
        <w:rPr>
          <w:color w:val="000000"/>
          <w:sz w:val="19"/>
          <w:szCs w:val="19"/>
        </w:rPr>
      </w:pPr>
      <w:r w:rsidRPr="00441DB8">
        <w:rPr>
          <w:b/>
          <w:color w:val="000000"/>
          <w:sz w:val="19"/>
          <w:szCs w:val="19"/>
        </w:rPr>
        <w:t>Kimyasal adı:</w:t>
      </w:r>
      <w:r w:rsidRPr="00441DB8">
        <w:rPr>
          <w:color w:val="000000"/>
          <w:sz w:val="19"/>
          <w:szCs w:val="19"/>
        </w:rPr>
        <w:t xml:space="preserve"> </w:t>
      </w:r>
      <w:r w:rsidR="00A23B44" w:rsidRPr="00441DB8">
        <w:rPr>
          <w:color w:val="000000"/>
          <w:sz w:val="19"/>
          <w:szCs w:val="19"/>
        </w:rPr>
        <w:tab/>
      </w:r>
      <w:r w:rsidR="00A23B44" w:rsidRPr="00441DB8">
        <w:rPr>
          <w:color w:val="000000"/>
          <w:sz w:val="19"/>
          <w:szCs w:val="19"/>
        </w:rPr>
        <w:tab/>
      </w:r>
      <w:r w:rsidRPr="00441DB8">
        <w:rPr>
          <w:color w:val="000000"/>
          <w:sz w:val="19"/>
          <w:szCs w:val="19"/>
        </w:rPr>
        <w:t>Karbon</w:t>
      </w:r>
    </w:p>
    <w:p w:rsidR="00917F95" w:rsidRPr="00441DB8" w:rsidRDefault="00917F95" w:rsidP="00815038">
      <w:pPr>
        <w:ind w:firstLine="708"/>
        <w:jc w:val="both"/>
        <w:rPr>
          <w:color w:val="000000"/>
          <w:sz w:val="19"/>
          <w:szCs w:val="19"/>
        </w:rPr>
      </w:pPr>
    </w:p>
    <w:p w:rsidR="00AA1101" w:rsidRPr="00441DB8" w:rsidRDefault="00AA1101" w:rsidP="00815038">
      <w:pPr>
        <w:ind w:firstLine="708"/>
        <w:jc w:val="both"/>
        <w:rPr>
          <w:color w:val="000000"/>
          <w:sz w:val="19"/>
          <w:szCs w:val="19"/>
        </w:rPr>
      </w:pPr>
      <w:r w:rsidRPr="00441DB8">
        <w:rPr>
          <w:b/>
          <w:color w:val="000000"/>
          <w:sz w:val="19"/>
          <w:szCs w:val="19"/>
        </w:rPr>
        <w:t>Kimyasal formülü:</w:t>
      </w:r>
      <w:r w:rsidRPr="00441DB8">
        <w:rPr>
          <w:color w:val="000000"/>
          <w:sz w:val="19"/>
          <w:szCs w:val="19"/>
        </w:rPr>
        <w:t xml:space="preserve"> </w:t>
      </w:r>
      <w:r w:rsidR="00A23B44" w:rsidRPr="00441DB8">
        <w:rPr>
          <w:color w:val="000000"/>
          <w:sz w:val="19"/>
          <w:szCs w:val="19"/>
        </w:rPr>
        <w:tab/>
      </w:r>
      <w:r w:rsidRPr="00441DB8">
        <w:rPr>
          <w:color w:val="000000"/>
          <w:sz w:val="19"/>
          <w:szCs w:val="19"/>
        </w:rPr>
        <w:t>C</w:t>
      </w:r>
    </w:p>
    <w:p w:rsidR="00917F95" w:rsidRPr="00441DB8" w:rsidRDefault="00917F95" w:rsidP="00815038">
      <w:pPr>
        <w:ind w:firstLine="708"/>
        <w:jc w:val="both"/>
        <w:rPr>
          <w:color w:val="000000"/>
          <w:sz w:val="19"/>
          <w:szCs w:val="19"/>
        </w:rPr>
      </w:pPr>
    </w:p>
    <w:p w:rsidR="00AA1101" w:rsidRPr="00441DB8" w:rsidRDefault="001016C5" w:rsidP="00815038">
      <w:pPr>
        <w:ind w:firstLine="708"/>
        <w:jc w:val="both"/>
        <w:rPr>
          <w:color w:val="000000"/>
          <w:sz w:val="19"/>
          <w:szCs w:val="19"/>
        </w:rPr>
      </w:pPr>
      <w:r>
        <w:rPr>
          <w:b/>
          <w:color w:val="000000"/>
          <w:sz w:val="19"/>
          <w:szCs w:val="19"/>
        </w:rPr>
        <w:t>Molekül ağırlığı</w:t>
      </w:r>
      <w:r w:rsidR="00AA1101" w:rsidRPr="00441DB8">
        <w:rPr>
          <w:b/>
          <w:color w:val="000000"/>
          <w:sz w:val="19"/>
          <w:szCs w:val="19"/>
        </w:rPr>
        <w:t>:</w:t>
      </w:r>
      <w:r w:rsidR="00AA1101" w:rsidRPr="00441DB8">
        <w:rPr>
          <w:color w:val="000000"/>
          <w:sz w:val="19"/>
          <w:szCs w:val="19"/>
        </w:rPr>
        <w:t xml:space="preserve"> </w:t>
      </w:r>
      <w:r w:rsidR="00A23B44" w:rsidRPr="00441DB8">
        <w:rPr>
          <w:color w:val="000000"/>
          <w:sz w:val="19"/>
          <w:szCs w:val="19"/>
        </w:rPr>
        <w:tab/>
      </w:r>
      <w:r w:rsidR="00A23B44" w:rsidRPr="00441DB8">
        <w:rPr>
          <w:color w:val="000000"/>
          <w:sz w:val="19"/>
          <w:szCs w:val="19"/>
        </w:rPr>
        <w:tab/>
      </w:r>
      <w:r w:rsidR="00F450B9">
        <w:rPr>
          <w:color w:val="000000"/>
          <w:sz w:val="19"/>
          <w:szCs w:val="19"/>
        </w:rPr>
        <w:t>12,</w:t>
      </w:r>
      <w:r w:rsidR="00AA1101" w:rsidRPr="00441DB8">
        <w:rPr>
          <w:color w:val="000000"/>
          <w:sz w:val="19"/>
          <w:szCs w:val="19"/>
        </w:rPr>
        <w:t>01</w:t>
      </w:r>
    </w:p>
    <w:p w:rsidR="00917F95" w:rsidRPr="00441DB8" w:rsidRDefault="00917F95" w:rsidP="00815038">
      <w:pPr>
        <w:ind w:firstLine="708"/>
        <w:jc w:val="both"/>
        <w:rPr>
          <w:color w:val="000000"/>
          <w:sz w:val="19"/>
          <w:szCs w:val="19"/>
        </w:rPr>
      </w:pPr>
    </w:p>
    <w:p w:rsidR="00AA1101" w:rsidRPr="00441DB8" w:rsidRDefault="00917F95" w:rsidP="00815038">
      <w:pPr>
        <w:ind w:left="2835" w:hanging="2127"/>
        <w:jc w:val="both"/>
        <w:rPr>
          <w:color w:val="000000"/>
          <w:sz w:val="19"/>
          <w:szCs w:val="19"/>
        </w:rPr>
      </w:pPr>
      <w:r w:rsidRPr="00441DB8">
        <w:rPr>
          <w:b/>
          <w:color w:val="000000"/>
          <w:sz w:val="19"/>
          <w:szCs w:val="19"/>
        </w:rPr>
        <w:t>Analiz</w:t>
      </w:r>
      <w:r w:rsidR="00AA1101" w:rsidRPr="00441DB8">
        <w:rPr>
          <w:b/>
          <w:color w:val="000000"/>
          <w:sz w:val="19"/>
          <w:szCs w:val="19"/>
        </w:rPr>
        <w:t>:</w:t>
      </w:r>
      <w:r w:rsidR="00AA1101" w:rsidRPr="00441DB8">
        <w:rPr>
          <w:color w:val="000000"/>
          <w:sz w:val="19"/>
          <w:szCs w:val="19"/>
        </w:rPr>
        <w:t xml:space="preserve"> </w:t>
      </w:r>
      <w:r w:rsidR="00A23B44" w:rsidRPr="00441DB8">
        <w:rPr>
          <w:color w:val="000000"/>
          <w:sz w:val="19"/>
          <w:szCs w:val="19"/>
        </w:rPr>
        <w:tab/>
      </w:r>
      <w:r w:rsidR="00F450B9">
        <w:rPr>
          <w:color w:val="000000"/>
          <w:sz w:val="19"/>
          <w:szCs w:val="19"/>
        </w:rPr>
        <w:t>İçerik, s</w:t>
      </w:r>
      <w:r w:rsidR="00AA1101" w:rsidRPr="00441DB8">
        <w:rPr>
          <w:color w:val="000000"/>
          <w:sz w:val="19"/>
          <w:szCs w:val="19"/>
        </w:rPr>
        <w:t>usuz ve külsüz bazda hesaplanan karbon</w:t>
      </w:r>
      <w:r w:rsidR="00F450B9">
        <w:rPr>
          <w:color w:val="000000"/>
          <w:sz w:val="19"/>
          <w:szCs w:val="19"/>
        </w:rPr>
        <w:t>un</w:t>
      </w:r>
      <w:r w:rsidR="00AA1101" w:rsidRPr="00441DB8">
        <w:rPr>
          <w:color w:val="000000"/>
          <w:sz w:val="19"/>
          <w:szCs w:val="19"/>
        </w:rPr>
        <w:t xml:space="preserve"> </w:t>
      </w:r>
      <w:r w:rsidR="00F450B9">
        <w:rPr>
          <w:color w:val="000000"/>
          <w:sz w:val="19"/>
          <w:szCs w:val="19"/>
        </w:rPr>
        <w:t>%95’in</w:t>
      </w:r>
      <w:r w:rsidR="00AA1101" w:rsidRPr="00441DB8">
        <w:rPr>
          <w:color w:val="000000"/>
          <w:sz w:val="19"/>
          <w:szCs w:val="19"/>
        </w:rPr>
        <w:t>den az olmamalıdır.</w:t>
      </w:r>
    </w:p>
    <w:p w:rsidR="00917F95" w:rsidRPr="00441DB8" w:rsidRDefault="00917F95" w:rsidP="00815038">
      <w:pPr>
        <w:ind w:left="3540" w:hanging="2832"/>
        <w:jc w:val="both"/>
        <w:rPr>
          <w:color w:val="000000"/>
          <w:sz w:val="19"/>
          <w:szCs w:val="19"/>
        </w:rPr>
      </w:pPr>
    </w:p>
    <w:p w:rsidR="00AA1101" w:rsidRPr="00441DB8" w:rsidRDefault="00AA1101" w:rsidP="00815038">
      <w:pPr>
        <w:jc w:val="both"/>
        <w:rPr>
          <w:color w:val="000000"/>
          <w:sz w:val="19"/>
          <w:szCs w:val="19"/>
        </w:rPr>
      </w:pPr>
      <w:r w:rsidRPr="00441DB8">
        <w:rPr>
          <w:b/>
          <w:color w:val="000000"/>
          <w:sz w:val="19"/>
          <w:szCs w:val="19"/>
          <w:u w:val="single"/>
        </w:rPr>
        <w:t>Tanımlama:</w:t>
      </w:r>
      <w:r w:rsidRPr="00441DB8">
        <w:rPr>
          <w:color w:val="000000"/>
          <w:sz w:val="19"/>
          <w:szCs w:val="19"/>
        </w:rPr>
        <w:t xml:space="preserve"> </w:t>
      </w:r>
      <w:r w:rsidR="00A23B44" w:rsidRPr="00441DB8">
        <w:rPr>
          <w:color w:val="000000"/>
          <w:sz w:val="19"/>
          <w:szCs w:val="19"/>
        </w:rPr>
        <w:tab/>
      </w:r>
      <w:r w:rsidR="00A23B44" w:rsidRPr="00441DB8">
        <w:rPr>
          <w:color w:val="000000"/>
          <w:sz w:val="19"/>
          <w:szCs w:val="19"/>
        </w:rPr>
        <w:tab/>
      </w:r>
      <w:r w:rsidR="00A23B44" w:rsidRPr="00441DB8">
        <w:rPr>
          <w:color w:val="000000"/>
          <w:sz w:val="19"/>
          <w:szCs w:val="19"/>
        </w:rPr>
        <w:tab/>
      </w:r>
      <w:r w:rsidR="00F450B9">
        <w:rPr>
          <w:color w:val="000000"/>
          <w:sz w:val="19"/>
          <w:szCs w:val="19"/>
        </w:rPr>
        <w:t>Siyah</w:t>
      </w:r>
      <w:r w:rsidRPr="00441DB8">
        <w:rPr>
          <w:color w:val="000000"/>
          <w:sz w:val="19"/>
          <w:szCs w:val="19"/>
        </w:rPr>
        <w:t xml:space="preserve">, kokusuz </w:t>
      </w:r>
      <w:r w:rsidR="00F450B9">
        <w:rPr>
          <w:color w:val="000000"/>
          <w:sz w:val="19"/>
          <w:szCs w:val="19"/>
        </w:rPr>
        <w:t>toz</w:t>
      </w:r>
      <w:r w:rsidRPr="00441DB8">
        <w:rPr>
          <w:color w:val="000000"/>
          <w:sz w:val="19"/>
          <w:szCs w:val="19"/>
        </w:rPr>
        <w:t>.</w:t>
      </w:r>
    </w:p>
    <w:p w:rsidR="00917F95" w:rsidRPr="00441DB8" w:rsidRDefault="00917F95" w:rsidP="00815038">
      <w:pPr>
        <w:jc w:val="both"/>
        <w:rPr>
          <w:color w:val="000000"/>
          <w:sz w:val="19"/>
          <w:szCs w:val="19"/>
        </w:rPr>
      </w:pPr>
    </w:p>
    <w:p w:rsidR="00AA1101" w:rsidRPr="00441DB8" w:rsidRDefault="00AA1101" w:rsidP="00815038">
      <w:pPr>
        <w:jc w:val="both"/>
        <w:rPr>
          <w:b/>
          <w:color w:val="000000"/>
          <w:sz w:val="19"/>
          <w:szCs w:val="19"/>
          <w:u w:val="single"/>
        </w:rPr>
      </w:pPr>
      <w:r w:rsidRPr="00441DB8">
        <w:rPr>
          <w:b/>
          <w:color w:val="000000"/>
          <w:sz w:val="19"/>
          <w:szCs w:val="19"/>
          <w:u w:val="single"/>
        </w:rPr>
        <w:t>Belirleme</w:t>
      </w:r>
      <w:r w:rsidR="00917F95" w:rsidRPr="00441DB8">
        <w:rPr>
          <w:b/>
          <w:color w:val="000000"/>
          <w:sz w:val="19"/>
          <w:szCs w:val="19"/>
          <w:u w:val="single"/>
        </w:rPr>
        <w:t>:</w:t>
      </w:r>
      <w:r w:rsidRPr="00441DB8">
        <w:rPr>
          <w:b/>
          <w:color w:val="000000"/>
          <w:sz w:val="19"/>
          <w:szCs w:val="19"/>
          <w:u w:val="single"/>
        </w:rPr>
        <w:t xml:space="preserve"> </w:t>
      </w:r>
    </w:p>
    <w:p w:rsidR="00917F95" w:rsidRPr="00441DB8" w:rsidRDefault="00917F95" w:rsidP="00815038">
      <w:pPr>
        <w:jc w:val="both"/>
        <w:rPr>
          <w:b/>
          <w:color w:val="000000"/>
          <w:sz w:val="19"/>
          <w:szCs w:val="19"/>
          <w:u w:val="single"/>
        </w:rPr>
      </w:pPr>
    </w:p>
    <w:p w:rsidR="00AA1101" w:rsidRPr="00441DB8" w:rsidRDefault="00AA1101" w:rsidP="00815038">
      <w:pPr>
        <w:ind w:firstLine="708"/>
        <w:jc w:val="both"/>
        <w:rPr>
          <w:color w:val="000000"/>
          <w:sz w:val="19"/>
          <w:szCs w:val="19"/>
        </w:rPr>
      </w:pPr>
      <w:r w:rsidRPr="00441DB8">
        <w:rPr>
          <w:b/>
          <w:color w:val="000000"/>
          <w:sz w:val="19"/>
          <w:szCs w:val="19"/>
        </w:rPr>
        <w:t>Çözünürlük:</w:t>
      </w:r>
      <w:r w:rsidRPr="00441DB8">
        <w:rPr>
          <w:color w:val="000000"/>
          <w:sz w:val="19"/>
          <w:szCs w:val="19"/>
        </w:rPr>
        <w:t xml:space="preserve"> </w:t>
      </w:r>
      <w:r w:rsidR="00A23B44" w:rsidRPr="00441DB8">
        <w:rPr>
          <w:color w:val="000000"/>
          <w:sz w:val="19"/>
          <w:szCs w:val="19"/>
        </w:rPr>
        <w:tab/>
      </w:r>
      <w:r w:rsidR="00A23B44" w:rsidRPr="00441DB8">
        <w:rPr>
          <w:color w:val="000000"/>
          <w:sz w:val="19"/>
          <w:szCs w:val="19"/>
        </w:rPr>
        <w:tab/>
      </w:r>
      <w:r w:rsidRPr="00441DB8">
        <w:rPr>
          <w:color w:val="000000"/>
          <w:sz w:val="19"/>
          <w:szCs w:val="19"/>
        </w:rPr>
        <w:t>Suda ve organik çözücülerde çözünmez.</w:t>
      </w:r>
    </w:p>
    <w:p w:rsidR="00917F95" w:rsidRPr="00441DB8" w:rsidRDefault="00917F95" w:rsidP="00815038">
      <w:pPr>
        <w:ind w:firstLine="708"/>
        <w:jc w:val="both"/>
        <w:rPr>
          <w:color w:val="000000"/>
          <w:sz w:val="19"/>
          <w:szCs w:val="19"/>
        </w:rPr>
      </w:pPr>
    </w:p>
    <w:p w:rsidR="00AA1101" w:rsidRPr="00441DB8" w:rsidRDefault="00AA1101" w:rsidP="00815038">
      <w:pPr>
        <w:ind w:firstLine="708"/>
        <w:jc w:val="both"/>
        <w:rPr>
          <w:color w:val="000000"/>
          <w:sz w:val="19"/>
          <w:szCs w:val="19"/>
        </w:rPr>
      </w:pPr>
      <w:r w:rsidRPr="00441DB8">
        <w:rPr>
          <w:b/>
          <w:color w:val="000000"/>
          <w:sz w:val="19"/>
          <w:szCs w:val="19"/>
        </w:rPr>
        <w:t>Yanma:</w:t>
      </w:r>
      <w:r w:rsidRPr="00441DB8">
        <w:rPr>
          <w:color w:val="000000"/>
          <w:sz w:val="19"/>
          <w:szCs w:val="19"/>
        </w:rPr>
        <w:t xml:space="preserve"> </w:t>
      </w:r>
      <w:r w:rsidR="00A23B44" w:rsidRPr="00441DB8">
        <w:rPr>
          <w:color w:val="000000"/>
          <w:sz w:val="19"/>
          <w:szCs w:val="19"/>
        </w:rPr>
        <w:tab/>
      </w:r>
      <w:r w:rsidR="00A23B44" w:rsidRPr="00441DB8">
        <w:rPr>
          <w:color w:val="000000"/>
          <w:sz w:val="19"/>
          <w:szCs w:val="19"/>
        </w:rPr>
        <w:tab/>
      </w:r>
      <w:r w:rsidR="00A23B44" w:rsidRPr="00441DB8">
        <w:rPr>
          <w:color w:val="000000"/>
          <w:sz w:val="19"/>
          <w:szCs w:val="19"/>
        </w:rPr>
        <w:tab/>
      </w:r>
      <w:r w:rsidRPr="00441DB8">
        <w:rPr>
          <w:color w:val="000000"/>
          <w:sz w:val="19"/>
          <w:szCs w:val="19"/>
        </w:rPr>
        <w:t xml:space="preserve">Kırmızı oluncaya kadar ısıtıldığında, alevsiz yavaş </w:t>
      </w:r>
      <w:r w:rsidR="00F450B9">
        <w:rPr>
          <w:color w:val="000000"/>
          <w:sz w:val="19"/>
          <w:szCs w:val="19"/>
        </w:rPr>
        <w:t>yavaş</w:t>
      </w:r>
      <w:r w:rsidRPr="00441DB8">
        <w:rPr>
          <w:color w:val="000000"/>
          <w:sz w:val="19"/>
          <w:szCs w:val="19"/>
        </w:rPr>
        <w:t xml:space="preserve"> yanar.</w:t>
      </w:r>
    </w:p>
    <w:p w:rsidR="00917F95" w:rsidRPr="00441DB8" w:rsidRDefault="00917F95" w:rsidP="00815038">
      <w:pPr>
        <w:ind w:firstLine="708"/>
        <w:jc w:val="both"/>
        <w:rPr>
          <w:color w:val="000000"/>
          <w:sz w:val="19"/>
          <w:szCs w:val="19"/>
        </w:rPr>
      </w:pPr>
    </w:p>
    <w:p w:rsidR="00AA1101" w:rsidRPr="00441DB8" w:rsidRDefault="00AA1101" w:rsidP="00815038">
      <w:pPr>
        <w:jc w:val="both"/>
        <w:rPr>
          <w:b/>
          <w:color w:val="000000"/>
          <w:sz w:val="19"/>
          <w:szCs w:val="19"/>
          <w:u w:val="single"/>
        </w:rPr>
      </w:pPr>
      <w:r w:rsidRPr="00441DB8">
        <w:rPr>
          <w:b/>
          <w:color w:val="000000"/>
          <w:sz w:val="19"/>
          <w:szCs w:val="19"/>
          <w:u w:val="single"/>
        </w:rPr>
        <w:t>Saflık</w:t>
      </w:r>
      <w:r w:rsidR="00917F95" w:rsidRPr="00441DB8">
        <w:rPr>
          <w:b/>
          <w:color w:val="000000"/>
          <w:sz w:val="19"/>
          <w:szCs w:val="19"/>
          <w:u w:val="single"/>
        </w:rPr>
        <w:t>:</w:t>
      </w:r>
    </w:p>
    <w:p w:rsidR="00917F95" w:rsidRPr="00441DB8" w:rsidRDefault="00917F95" w:rsidP="00815038">
      <w:pPr>
        <w:jc w:val="both"/>
        <w:rPr>
          <w:b/>
          <w:color w:val="000000"/>
          <w:sz w:val="19"/>
          <w:szCs w:val="19"/>
          <w:u w:val="single"/>
        </w:rPr>
      </w:pPr>
    </w:p>
    <w:p w:rsidR="00AA1101" w:rsidRPr="00441DB8" w:rsidRDefault="00AA1101" w:rsidP="00815038">
      <w:pPr>
        <w:ind w:firstLine="708"/>
        <w:jc w:val="both"/>
        <w:rPr>
          <w:color w:val="000000"/>
          <w:sz w:val="19"/>
          <w:szCs w:val="19"/>
        </w:rPr>
      </w:pPr>
      <w:r w:rsidRPr="00441DB8">
        <w:rPr>
          <w:b/>
          <w:color w:val="000000"/>
          <w:sz w:val="19"/>
          <w:szCs w:val="19"/>
        </w:rPr>
        <w:t>Toplam kül:</w:t>
      </w:r>
      <w:r w:rsidRPr="00441DB8">
        <w:rPr>
          <w:color w:val="000000"/>
          <w:sz w:val="19"/>
          <w:szCs w:val="19"/>
        </w:rPr>
        <w:t xml:space="preserve"> </w:t>
      </w:r>
      <w:r w:rsidR="00A23B44" w:rsidRPr="00441DB8">
        <w:rPr>
          <w:color w:val="000000"/>
          <w:sz w:val="19"/>
          <w:szCs w:val="19"/>
        </w:rPr>
        <w:tab/>
      </w:r>
      <w:r w:rsidR="00A23B44" w:rsidRPr="00441DB8">
        <w:rPr>
          <w:color w:val="000000"/>
          <w:sz w:val="19"/>
          <w:szCs w:val="19"/>
        </w:rPr>
        <w:tab/>
      </w:r>
      <w:r w:rsidR="00F450B9">
        <w:rPr>
          <w:color w:val="000000"/>
          <w:sz w:val="19"/>
          <w:szCs w:val="19"/>
        </w:rPr>
        <w:t>%4,0’da</w:t>
      </w:r>
      <w:r w:rsidRPr="00441DB8">
        <w:rPr>
          <w:color w:val="000000"/>
          <w:sz w:val="19"/>
          <w:szCs w:val="19"/>
        </w:rPr>
        <w:t>n fazla ol</w:t>
      </w:r>
      <w:r w:rsidR="00F450B9">
        <w:rPr>
          <w:color w:val="000000"/>
          <w:sz w:val="19"/>
          <w:szCs w:val="19"/>
        </w:rPr>
        <w:t>mamalıdır (yak</w:t>
      </w:r>
      <w:r w:rsidRPr="00441DB8">
        <w:rPr>
          <w:color w:val="000000"/>
          <w:sz w:val="19"/>
          <w:szCs w:val="19"/>
        </w:rPr>
        <w:t xml:space="preserve">ma derecesi: 625 </w:t>
      </w:r>
      <w:r w:rsidR="00F450B9">
        <w:rPr>
          <w:color w:val="000000"/>
          <w:sz w:val="19"/>
          <w:szCs w:val="19"/>
        </w:rPr>
        <w:t>°C</w:t>
      </w:r>
      <w:r w:rsidRPr="00441DB8">
        <w:rPr>
          <w:color w:val="000000"/>
          <w:sz w:val="19"/>
          <w:szCs w:val="19"/>
        </w:rPr>
        <w:t>).</w:t>
      </w:r>
    </w:p>
    <w:p w:rsidR="00B205A9" w:rsidRPr="00441DB8" w:rsidRDefault="00B205A9" w:rsidP="00815038">
      <w:pPr>
        <w:ind w:firstLine="708"/>
        <w:jc w:val="both"/>
        <w:rPr>
          <w:color w:val="000000"/>
          <w:sz w:val="19"/>
          <w:szCs w:val="19"/>
        </w:rPr>
      </w:pPr>
    </w:p>
    <w:p w:rsidR="00AA1101" w:rsidRPr="00441DB8" w:rsidRDefault="00AA1101" w:rsidP="00815038">
      <w:pPr>
        <w:ind w:firstLine="708"/>
        <w:jc w:val="both"/>
        <w:rPr>
          <w:color w:val="000000"/>
          <w:sz w:val="19"/>
          <w:szCs w:val="19"/>
        </w:rPr>
      </w:pPr>
      <w:r w:rsidRPr="00441DB8">
        <w:rPr>
          <w:b/>
          <w:color w:val="000000"/>
          <w:sz w:val="19"/>
          <w:szCs w:val="19"/>
        </w:rPr>
        <w:t>Arsenik:</w:t>
      </w:r>
      <w:r w:rsidRPr="00441DB8">
        <w:rPr>
          <w:color w:val="000000"/>
          <w:sz w:val="19"/>
          <w:szCs w:val="19"/>
        </w:rPr>
        <w:t xml:space="preserve"> </w:t>
      </w:r>
      <w:r w:rsidR="00A23B44" w:rsidRPr="00441DB8">
        <w:rPr>
          <w:color w:val="000000"/>
          <w:sz w:val="19"/>
          <w:szCs w:val="19"/>
        </w:rPr>
        <w:tab/>
      </w:r>
      <w:r w:rsidR="00A23B44" w:rsidRPr="00441DB8">
        <w:rPr>
          <w:color w:val="000000"/>
          <w:sz w:val="19"/>
          <w:szCs w:val="19"/>
        </w:rPr>
        <w:tab/>
      </w:r>
      <w:r w:rsidR="00F450B9">
        <w:rPr>
          <w:color w:val="000000"/>
          <w:sz w:val="19"/>
          <w:szCs w:val="19"/>
        </w:rPr>
        <w:t>3 mg/kg’</w:t>
      </w:r>
      <w:r w:rsidRPr="00441DB8">
        <w:rPr>
          <w:color w:val="000000"/>
          <w:sz w:val="19"/>
          <w:szCs w:val="19"/>
        </w:rPr>
        <w:t>dan fazla olmamalıdır.</w:t>
      </w:r>
    </w:p>
    <w:p w:rsidR="00B205A9" w:rsidRPr="00441DB8" w:rsidRDefault="00B205A9" w:rsidP="00815038">
      <w:pPr>
        <w:ind w:firstLine="708"/>
        <w:jc w:val="both"/>
        <w:rPr>
          <w:color w:val="000000"/>
          <w:sz w:val="19"/>
          <w:szCs w:val="19"/>
        </w:rPr>
      </w:pPr>
    </w:p>
    <w:p w:rsidR="00AA1101" w:rsidRPr="00441DB8" w:rsidRDefault="00AA1101" w:rsidP="00815038">
      <w:pPr>
        <w:ind w:firstLine="708"/>
        <w:jc w:val="both"/>
        <w:rPr>
          <w:color w:val="000000"/>
          <w:sz w:val="19"/>
          <w:szCs w:val="19"/>
        </w:rPr>
      </w:pPr>
      <w:r w:rsidRPr="00441DB8">
        <w:rPr>
          <w:b/>
          <w:color w:val="000000"/>
          <w:sz w:val="19"/>
          <w:szCs w:val="19"/>
        </w:rPr>
        <w:t>Kurşun:</w:t>
      </w:r>
      <w:r w:rsidRPr="00441DB8">
        <w:rPr>
          <w:color w:val="000000"/>
          <w:sz w:val="19"/>
          <w:szCs w:val="19"/>
        </w:rPr>
        <w:t xml:space="preserve"> </w:t>
      </w:r>
      <w:r w:rsidR="00A23B44" w:rsidRPr="00441DB8">
        <w:rPr>
          <w:color w:val="000000"/>
          <w:sz w:val="19"/>
          <w:szCs w:val="19"/>
        </w:rPr>
        <w:tab/>
      </w:r>
      <w:r w:rsidR="00A23B44" w:rsidRPr="00441DB8">
        <w:rPr>
          <w:color w:val="000000"/>
          <w:sz w:val="19"/>
          <w:szCs w:val="19"/>
        </w:rPr>
        <w:tab/>
      </w:r>
      <w:r w:rsidR="00F450B9">
        <w:rPr>
          <w:color w:val="000000"/>
          <w:sz w:val="19"/>
          <w:szCs w:val="19"/>
        </w:rPr>
        <w:t>2 mg/kg’</w:t>
      </w:r>
      <w:r w:rsidRPr="00441DB8">
        <w:rPr>
          <w:color w:val="000000"/>
          <w:sz w:val="19"/>
          <w:szCs w:val="19"/>
        </w:rPr>
        <w:t>dan fazla olmamalıdır.</w:t>
      </w:r>
    </w:p>
    <w:p w:rsidR="00B205A9" w:rsidRPr="00441DB8" w:rsidRDefault="00B205A9" w:rsidP="00815038">
      <w:pPr>
        <w:ind w:firstLine="708"/>
        <w:jc w:val="both"/>
        <w:rPr>
          <w:color w:val="000000"/>
          <w:sz w:val="19"/>
          <w:szCs w:val="19"/>
        </w:rPr>
      </w:pPr>
    </w:p>
    <w:p w:rsidR="00AA1101" w:rsidRPr="00441DB8" w:rsidRDefault="008A2DDD" w:rsidP="00815038">
      <w:pPr>
        <w:ind w:firstLine="708"/>
        <w:jc w:val="both"/>
        <w:rPr>
          <w:color w:val="000000"/>
          <w:sz w:val="19"/>
          <w:szCs w:val="19"/>
        </w:rPr>
      </w:pPr>
      <w:r w:rsidRPr="00441DB8">
        <w:rPr>
          <w:b/>
          <w:color w:val="000000"/>
          <w:sz w:val="19"/>
          <w:szCs w:val="19"/>
        </w:rPr>
        <w:t>Civa</w:t>
      </w:r>
      <w:r w:rsidR="00AA1101" w:rsidRPr="00441DB8">
        <w:rPr>
          <w:b/>
          <w:color w:val="000000"/>
          <w:sz w:val="19"/>
          <w:szCs w:val="19"/>
        </w:rPr>
        <w:t>:</w:t>
      </w:r>
      <w:r w:rsidR="00AA1101" w:rsidRPr="00441DB8">
        <w:rPr>
          <w:color w:val="000000"/>
          <w:sz w:val="19"/>
          <w:szCs w:val="19"/>
        </w:rPr>
        <w:t xml:space="preserve"> </w:t>
      </w:r>
      <w:r w:rsidR="00A23B44" w:rsidRPr="00441DB8">
        <w:rPr>
          <w:color w:val="000000"/>
          <w:sz w:val="19"/>
          <w:szCs w:val="19"/>
        </w:rPr>
        <w:tab/>
      </w:r>
      <w:r w:rsidR="00A23B44" w:rsidRPr="00441DB8">
        <w:rPr>
          <w:color w:val="000000"/>
          <w:sz w:val="19"/>
          <w:szCs w:val="19"/>
        </w:rPr>
        <w:tab/>
      </w:r>
      <w:r w:rsidR="00A23B44" w:rsidRPr="00441DB8">
        <w:rPr>
          <w:color w:val="000000"/>
          <w:sz w:val="19"/>
          <w:szCs w:val="19"/>
        </w:rPr>
        <w:tab/>
      </w:r>
      <w:r w:rsidR="00F450B9">
        <w:rPr>
          <w:color w:val="000000"/>
          <w:sz w:val="19"/>
          <w:szCs w:val="19"/>
        </w:rPr>
        <w:t>1 mg/kg’</w:t>
      </w:r>
      <w:r w:rsidR="00AA1101" w:rsidRPr="00441DB8">
        <w:rPr>
          <w:color w:val="000000"/>
          <w:sz w:val="19"/>
          <w:szCs w:val="19"/>
        </w:rPr>
        <w:t>dan fazla olmamalıdır.</w:t>
      </w:r>
    </w:p>
    <w:p w:rsidR="00B205A9" w:rsidRPr="00441DB8" w:rsidRDefault="00B205A9" w:rsidP="00815038">
      <w:pPr>
        <w:ind w:firstLine="708"/>
        <w:jc w:val="both"/>
        <w:rPr>
          <w:color w:val="000000"/>
          <w:sz w:val="19"/>
          <w:szCs w:val="19"/>
        </w:rPr>
      </w:pPr>
    </w:p>
    <w:p w:rsidR="00AA1101" w:rsidRPr="00441DB8" w:rsidRDefault="00AA1101" w:rsidP="00815038">
      <w:pPr>
        <w:ind w:firstLine="708"/>
        <w:jc w:val="both"/>
        <w:rPr>
          <w:color w:val="000000"/>
          <w:sz w:val="19"/>
          <w:szCs w:val="19"/>
        </w:rPr>
      </w:pPr>
      <w:r w:rsidRPr="00441DB8">
        <w:rPr>
          <w:b/>
          <w:color w:val="000000"/>
          <w:sz w:val="19"/>
          <w:szCs w:val="19"/>
        </w:rPr>
        <w:t>Kadmiyum:</w:t>
      </w:r>
      <w:r w:rsidRPr="00441DB8">
        <w:rPr>
          <w:color w:val="000000"/>
          <w:sz w:val="19"/>
          <w:szCs w:val="19"/>
        </w:rPr>
        <w:t xml:space="preserve"> </w:t>
      </w:r>
      <w:r w:rsidR="00A23B44" w:rsidRPr="00441DB8">
        <w:rPr>
          <w:color w:val="000000"/>
          <w:sz w:val="19"/>
          <w:szCs w:val="19"/>
        </w:rPr>
        <w:tab/>
      </w:r>
      <w:r w:rsidR="00A23B44" w:rsidRPr="00441DB8">
        <w:rPr>
          <w:color w:val="000000"/>
          <w:sz w:val="19"/>
          <w:szCs w:val="19"/>
        </w:rPr>
        <w:tab/>
      </w:r>
      <w:r w:rsidR="00F450B9">
        <w:rPr>
          <w:color w:val="000000"/>
          <w:sz w:val="19"/>
          <w:szCs w:val="19"/>
        </w:rPr>
        <w:t>1 mg/kg’</w:t>
      </w:r>
      <w:r w:rsidRPr="00441DB8">
        <w:rPr>
          <w:color w:val="000000"/>
          <w:sz w:val="19"/>
          <w:szCs w:val="19"/>
        </w:rPr>
        <w:t>dan fazla olmamalıdır.</w:t>
      </w:r>
    </w:p>
    <w:p w:rsidR="00B205A9" w:rsidRPr="00441DB8" w:rsidRDefault="00B205A9" w:rsidP="00815038">
      <w:pPr>
        <w:ind w:firstLine="708"/>
        <w:jc w:val="both"/>
        <w:rPr>
          <w:color w:val="000000"/>
          <w:sz w:val="19"/>
          <w:szCs w:val="19"/>
        </w:rPr>
      </w:pPr>
    </w:p>
    <w:p w:rsidR="00F450B9" w:rsidRDefault="00AA1101" w:rsidP="00815038">
      <w:pPr>
        <w:ind w:firstLine="708"/>
        <w:jc w:val="both"/>
        <w:rPr>
          <w:b/>
          <w:color w:val="000000"/>
          <w:sz w:val="19"/>
          <w:szCs w:val="19"/>
        </w:rPr>
      </w:pPr>
      <w:r w:rsidRPr="00441DB8">
        <w:rPr>
          <w:b/>
          <w:color w:val="000000"/>
          <w:sz w:val="19"/>
          <w:szCs w:val="19"/>
        </w:rPr>
        <w:t>Poli</w:t>
      </w:r>
      <w:r w:rsidR="00917F95" w:rsidRPr="00441DB8">
        <w:rPr>
          <w:b/>
          <w:color w:val="000000"/>
          <w:sz w:val="19"/>
          <w:szCs w:val="19"/>
        </w:rPr>
        <w:t>siklik</w:t>
      </w:r>
      <w:r w:rsidRPr="00441DB8">
        <w:rPr>
          <w:b/>
          <w:color w:val="000000"/>
          <w:sz w:val="19"/>
          <w:szCs w:val="19"/>
        </w:rPr>
        <w:t xml:space="preserve">aromatik </w:t>
      </w:r>
    </w:p>
    <w:p w:rsidR="00AA1101" w:rsidRPr="00F450B9" w:rsidRDefault="00AA1101" w:rsidP="00F450B9">
      <w:pPr>
        <w:ind w:left="2832" w:hanging="2124"/>
        <w:jc w:val="both"/>
        <w:rPr>
          <w:b/>
          <w:color w:val="000000"/>
          <w:sz w:val="19"/>
          <w:szCs w:val="19"/>
        </w:rPr>
      </w:pPr>
      <w:r w:rsidRPr="00441DB8">
        <w:rPr>
          <w:b/>
          <w:color w:val="000000"/>
          <w:sz w:val="19"/>
          <w:szCs w:val="19"/>
        </w:rPr>
        <w:t>hidrokarbonlar:</w:t>
      </w:r>
      <w:r w:rsidRPr="00441DB8">
        <w:rPr>
          <w:color w:val="000000"/>
          <w:sz w:val="19"/>
          <w:szCs w:val="19"/>
        </w:rPr>
        <w:t xml:space="preserve"> </w:t>
      </w:r>
      <w:r w:rsidR="00A23B44" w:rsidRPr="00441DB8">
        <w:rPr>
          <w:color w:val="000000"/>
          <w:sz w:val="19"/>
          <w:szCs w:val="19"/>
        </w:rPr>
        <w:tab/>
      </w:r>
      <w:r w:rsidR="00F450B9">
        <w:rPr>
          <w:color w:val="000000"/>
          <w:sz w:val="19"/>
          <w:szCs w:val="19"/>
        </w:rPr>
        <w:t>Sürekli bir ekstraksiyon içinde ü</w:t>
      </w:r>
      <w:r w:rsidR="00B205A9" w:rsidRPr="00441DB8">
        <w:rPr>
          <w:color w:val="000000"/>
          <w:sz w:val="19"/>
          <w:szCs w:val="19"/>
        </w:rPr>
        <w:t>rünün 1 g’</w:t>
      </w:r>
      <w:r w:rsidR="00F450B9">
        <w:rPr>
          <w:color w:val="000000"/>
          <w:sz w:val="19"/>
          <w:szCs w:val="19"/>
        </w:rPr>
        <w:t xml:space="preserve">ının 10 g saf siklohekzan ile </w:t>
      </w:r>
      <w:r w:rsidRPr="00441DB8">
        <w:rPr>
          <w:color w:val="000000"/>
          <w:sz w:val="19"/>
          <w:szCs w:val="19"/>
        </w:rPr>
        <w:t>ekstraksiyonu ile elde edilen ekstrakt</w:t>
      </w:r>
      <w:r w:rsidR="00F450B9">
        <w:rPr>
          <w:color w:val="000000"/>
          <w:sz w:val="19"/>
          <w:szCs w:val="19"/>
        </w:rPr>
        <w:t xml:space="preserve">ta benzo(a)piren 50 </w:t>
      </w:r>
      <w:r w:rsidRPr="00441DB8">
        <w:rPr>
          <w:color w:val="000000"/>
          <w:sz w:val="19"/>
          <w:szCs w:val="19"/>
        </w:rPr>
        <w:t xml:space="preserve"> </w:t>
      </w:r>
      <w:r w:rsidR="00F450B9">
        <w:rPr>
          <w:color w:val="000000"/>
          <w:sz w:val="19"/>
          <w:szCs w:val="19"/>
        </w:rPr>
        <w:t>µg/kg’dan az olmalıdır.</w:t>
      </w:r>
    </w:p>
    <w:p w:rsidR="00B205A9" w:rsidRPr="00441DB8" w:rsidRDefault="00B205A9" w:rsidP="00815038">
      <w:pPr>
        <w:ind w:left="3540" w:hanging="2832"/>
        <w:jc w:val="both"/>
        <w:rPr>
          <w:color w:val="000000"/>
          <w:sz w:val="19"/>
          <w:szCs w:val="19"/>
        </w:rPr>
      </w:pPr>
    </w:p>
    <w:p w:rsidR="00A23B44" w:rsidRPr="00441DB8" w:rsidRDefault="00AA1101" w:rsidP="00815038">
      <w:pPr>
        <w:tabs>
          <w:tab w:val="left" w:pos="2835"/>
        </w:tabs>
        <w:ind w:left="3540" w:hanging="2832"/>
        <w:jc w:val="both"/>
        <w:rPr>
          <w:b/>
          <w:color w:val="000000"/>
          <w:sz w:val="19"/>
          <w:szCs w:val="19"/>
        </w:rPr>
      </w:pPr>
      <w:r w:rsidRPr="00441DB8">
        <w:rPr>
          <w:b/>
          <w:color w:val="000000"/>
          <w:sz w:val="19"/>
          <w:szCs w:val="19"/>
        </w:rPr>
        <w:t xml:space="preserve">Alkalide çözünebilir </w:t>
      </w:r>
    </w:p>
    <w:p w:rsidR="00AA1101" w:rsidRPr="00441DB8" w:rsidRDefault="00AA1101" w:rsidP="00F450B9">
      <w:pPr>
        <w:tabs>
          <w:tab w:val="left" w:pos="2835"/>
        </w:tabs>
        <w:ind w:left="2835" w:hanging="2126"/>
        <w:jc w:val="both"/>
        <w:rPr>
          <w:color w:val="000000"/>
          <w:sz w:val="19"/>
          <w:szCs w:val="19"/>
        </w:rPr>
      </w:pPr>
      <w:r w:rsidRPr="00441DB8">
        <w:rPr>
          <w:b/>
          <w:color w:val="000000"/>
          <w:sz w:val="19"/>
          <w:szCs w:val="19"/>
        </w:rPr>
        <w:t>madde:</w:t>
      </w:r>
      <w:r w:rsidRPr="00441DB8">
        <w:rPr>
          <w:color w:val="000000"/>
          <w:sz w:val="19"/>
          <w:szCs w:val="19"/>
        </w:rPr>
        <w:t xml:space="preserve"> </w:t>
      </w:r>
      <w:r w:rsidR="00A23B44" w:rsidRPr="00441DB8">
        <w:rPr>
          <w:color w:val="000000"/>
          <w:sz w:val="19"/>
          <w:szCs w:val="19"/>
        </w:rPr>
        <w:tab/>
      </w:r>
      <w:r w:rsidR="00F450B9" w:rsidRPr="00F450B9">
        <w:rPr>
          <w:color w:val="000000"/>
          <w:sz w:val="19"/>
          <w:szCs w:val="19"/>
        </w:rPr>
        <w:t xml:space="preserve">2 g </w:t>
      </w:r>
      <w:r w:rsidR="00F450B9">
        <w:rPr>
          <w:color w:val="000000"/>
          <w:sz w:val="19"/>
          <w:szCs w:val="19"/>
        </w:rPr>
        <w:t>numunenin</w:t>
      </w:r>
      <w:r w:rsidR="00F450B9" w:rsidRPr="00F450B9">
        <w:rPr>
          <w:color w:val="000000"/>
          <w:sz w:val="19"/>
          <w:szCs w:val="19"/>
        </w:rPr>
        <w:t xml:space="preserve"> 20 mL N sodyum hidroksit ile kaynatılması ve süzülmesi ile elde </w:t>
      </w:r>
      <w:r w:rsidR="00F450B9">
        <w:rPr>
          <w:color w:val="000000"/>
          <w:sz w:val="19"/>
          <w:szCs w:val="19"/>
        </w:rPr>
        <w:t>edilen filtrat renksiz olmalıdır</w:t>
      </w:r>
      <w:r w:rsidR="00F450B9" w:rsidRPr="00F450B9">
        <w:rPr>
          <w:color w:val="000000"/>
          <w:sz w:val="19"/>
          <w:szCs w:val="19"/>
        </w:rPr>
        <w:t>.</w:t>
      </w:r>
    </w:p>
    <w:p w:rsidR="00B205A9" w:rsidRPr="00441DB8" w:rsidRDefault="00B205A9" w:rsidP="00815038">
      <w:pPr>
        <w:ind w:left="3540" w:hanging="2832"/>
        <w:jc w:val="both"/>
        <w:rPr>
          <w:color w:val="000000"/>
          <w:sz w:val="19"/>
          <w:szCs w:val="19"/>
        </w:rPr>
      </w:pPr>
    </w:p>
    <w:p w:rsidR="00B205A9" w:rsidRPr="00441DB8" w:rsidRDefault="00B205A9" w:rsidP="00815038">
      <w:pPr>
        <w:jc w:val="both"/>
        <w:rPr>
          <w:color w:val="000000"/>
          <w:sz w:val="19"/>
          <w:szCs w:val="19"/>
          <w:u w:val="single"/>
        </w:rPr>
      </w:pPr>
    </w:p>
    <w:p w:rsidR="00AA1101" w:rsidRPr="00441DB8" w:rsidRDefault="00AA1101" w:rsidP="00815038">
      <w:pPr>
        <w:jc w:val="both"/>
        <w:rPr>
          <w:b/>
          <w:color w:val="000000"/>
          <w:sz w:val="19"/>
          <w:szCs w:val="19"/>
          <w:u w:val="single"/>
        </w:rPr>
      </w:pPr>
      <w:r w:rsidRPr="00441DB8">
        <w:rPr>
          <w:b/>
          <w:color w:val="000000"/>
          <w:sz w:val="19"/>
          <w:szCs w:val="19"/>
          <w:u w:val="single"/>
        </w:rPr>
        <w:t xml:space="preserve">E 155 </w:t>
      </w:r>
      <w:r w:rsidR="00F450B9" w:rsidRPr="00F450B9">
        <w:rPr>
          <w:b/>
          <w:color w:val="000000"/>
          <w:sz w:val="19"/>
          <w:szCs w:val="19"/>
          <w:u w:val="single"/>
        </w:rPr>
        <w:t>BROWN HT</w:t>
      </w:r>
    </w:p>
    <w:p w:rsidR="00B205A9" w:rsidRPr="00441DB8" w:rsidRDefault="00B205A9" w:rsidP="00815038">
      <w:pPr>
        <w:jc w:val="both"/>
        <w:rPr>
          <w:b/>
          <w:color w:val="000000"/>
          <w:sz w:val="19"/>
          <w:szCs w:val="19"/>
          <w:u w:val="single"/>
        </w:rPr>
      </w:pPr>
    </w:p>
    <w:p w:rsidR="00AA1101" w:rsidRPr="00441DB8" w:rsidRDefault="00B96B2E" w:rsidP="00815038">
      <w:pPr>
        <w:jc w:val="both"/>
        <w:rPr>
          <w:color w:val="000000"/>
          <w:sz w:val="19"/>
          <w:szCs w:val="19"/>
        </w:rPr>
      </w:pPr>
      <w:r w:rsidRPr="00441DB8">
        <w:rPr>
          <w:b/>
          <w:color w:val="000000"/>
          <w:sz w:val="19"/>
          <w:szCs w:val="19"/>
          <w:u w:val="single"/>
        </w:rPr>
        <w:t>Eşanlamlılar</w:t>
      </w:r>
      <w:r w:rsidR="00AA1101" w:rsidRPr="00441DB8">
        <w:rPr>
          <w:b/>
          <w:color w:val="000000"/>
          <w:sz w:val="19"/>
          <w:szCs w:val="19"/>
          <w:u w:val="single"/>
        </w:rPr>
        <w:t>:</w:t>
      </w:r>
      <w:r w:rsidR="00AA1101" w:rsidRPr="00441DB8">
        <w:rPr>
          <w:color w:val="000000"/>
          <w:sz w:val="19"/>
          <w:szCs w:val="19"/>
        </w:rPr>
        <w:t xml:space="preserve"> </w:t>
      </w:r>
      <w:r w:rsidR="00A23B44" w:rsidRPr="00441DB8">
        <w:rPr>
          <w:color w:val="000000"/>
          <w:sz w:val="19"/>
          <w:szCs w:val="19"/>
        </w:rPr>
        <w:tab/>
      </w:r>
      <w:r w:rsidR="00A23B44" w:rsidRPr="00441DB8">
        <w:rPr>
          <w:color w:val="000000"/>
          <w:sz w:val="19"/>
          <w:szCs w:val="19"/>
        </w:rPr>
        <w:tab/>
      </w:r>
      <w:r w:rsidR="00A23B44" w:rsidRPr="00441DB8">
        <w:rPr>
          <w:color w:val="000000"/>
          <w:sz w:val="19"/>
          <w:szCs w:val="19"/>
        </w:rPr>
        <w:tab/>
      </w:r>
      <w:r w:rsidR="002D2448">
        <w:rPr>
          <w:color w:val="000000"/>
          <w:sz w:val="19"/>
          <w:szCs w:val="19"/>
        </w:rPr>
        <w:t>CI Gıda K</w:t>
      </w:r>
      <w:r w:rsidR="00AA1101" w:rsidRPr="00441DB8">
        <w:rPr>
          <w:color w:val="000000"/>
          <w:sz w:val="19"/>
          <w:szCs w:val="19"/>
        </w:rPr>
        <w:t>ahverengisi 3</w:t>
      </w:r>
    </w:p>
    <w:p w:rsidR="00347EA1" w:rsidRPr="00441DB8" w:rsidRDefault="00347EA1" w:rsidP="00815038">
      <w:pPr>
        <w:jc w:val="both"/>
        <w:rPr>
          <w:color w:val="000000"/>
          <w:sz w:val="19"/>
          <w:szCs w:val="19"/>
        </w:rPr>
      </w:pPr>
    </w:p>
    <w:p w:rsidR="00AA1101" w:rsidRPr="00441DB8" w:rsidRDefault="00AA1101" w:rsidP="002D2448">
      <w:pPr>
        <w:ind w:left="2835" w:hanging="2835"/>
        <w:jc w:val="both"/>
        <w:rPr>
          <w:color w:val="000000"/>
          <w:sz w:val="19"/>
          <w:szCs w:val="19"/>
          <w:u w:val="single"/>
        </w:rPr>
      </w:pPr>
      <w:r w:rsidRPr="00441DB8">
        <w:rPr>
          <w:b/>
          <w:bCs/>
          <w:color w:val="000000"/>
          <w:sz w:val="19"/>
          <w:szCs w:val="19"/>
          <w:u w:val="single"/>
        </w:rPr>
        <w:t>Tanım:</w:t>
      </w:r>
      <w:r w:rsidR="00B205A9" w:rsidRPr="00441DB8">
        <w:rPr>
          <w:color w:val="000000"/>
          <w:sz w:val="19"/>
          <w:szCs w:val="19"/>
        </w:rPr>
        <w:tab/>
      </w:r>
      <w:r w:rsidR="002D2448" w:rsidRPr="002D2448">
        <w:rPr>
          <w:color w:val="000000"/>
          <w:sz w:val="19"/>
          <w:szCs w:val="19"/>
        </w:rPr>
        <w:t>Brown HT</w:t>
      </w:r>
      <w:r w:rsidRPr="00441DB8">
        <w:rPr>
          <w:color w:val="000000"/>
          <w:sz w:val="19"/>
          <w:szCs w:val="19"/>
        </w:rPr>
        <w:t>, temel olarak, disodyum 4,4</w:t>
      </w:r>
      <w:r w:rsidR="002D2448">
        <w:rPr>
          <w:color w:val="000000"/>
          <w:sz w:val="19"/>
          <w:szCs w:val="19"/>
        </w:rPr>
        <w:t>'</w:t>
      </w:r>
      <w:r w:rsidRPr="00441DB8">
        <w:rPr>
          <w:color w:val="000000"/>
          <w:sz w:val="19"/>
          <w:szCs w:val="19"/>
        </w:rPr>
        <w:t>-(2,4-dihidroksi-5- hidroksimetil</w:t>
      </w:r>
      <w:r w:rsidR="002D2448">
        <w:rPr>
          <w:color w:val="000000"/>
          <w:sz w:val="19"/>
          <w:szCs w:val="19"/>
        </w:rPr>
        <w:t>-1,3-fenilen bisazo) di (naftalin-1-sü</w:t>
      </w:r>
      <w:r w:rsidRPr="00441DB8">
        <w:rPr>
          <w:color w:val="000000"/>
          <w:sz w:val="19"/>
          <w:szCs w:val="19"/>
        </w:rPr>
        <w:t>lfonat) ve başlıca renksiz bileşenler olarak, sodyum klorür ve/veya sülfat ile birlikte yardımcı renklendirici maddelerden oluşur.</w:t>
      </w:r>
      <w:r w:rsidR="002D2448" w:rsidRPr="002D2448">
        <w:t xml:space="preserve"> </w:t>
      </w:r>
    </w:p>
    <w:p w:rsidR="00AA1101" w:rsidRPr="00441DB8" w:rsidRDefault="002D2448" w:rsidP="00815038">
      <w:pPr>
        <w:ind w:left="2835"/>
        <w:jc w:val="both"/>
        <w:rPr>
          <w:color w:val="000000"/>
          <w:sz w:val="19"/>
          <w:szCs w:val="19"/>
        </w:rPr>
      </w:pPr>
      <w:r w:rsidRPr="002D2448">
        <w:rPr>
          <w:color w:val="000000"/>
          <w:sz w:val="19"/>
          <w:szCs w:val="19"/>
        </w:rPr>
        <w:t>Brown HT</w:t>
      </w:r>
      <w:r w:rsidR="00AA1101" w:rsidRPr="00441DB8">
        <w:rPr>
          <w:color w:val="000000"/>
          <w:sz w:val="19"/>
          <w:szCs w:val="19"/>
        </w:rPr>
        <w:t>, sodyum tuzu olarak tanımlanır. Kalsiyum ve potasyum tuzuna da izin verilir.</w:t>
      </w:r>
    </w:p>
    <w:p w:rsidR="00347EA1" w:rsidRPr="00441DB8" w:rsidRDefault="00347EA1" w:rsidP="00815038">
      <w:pPr>
        <w:ind w:left="3540"/>
        <w:jc w:val="both"/>
        <w:rPr>
          <w:color w:val="000000"/>
          <w:sz w:val="19"/>
          <w:szCs w:val="19"/>
        </w:rPr>
      </w:pPr>
    </w:p>
    <w:p w:rsidR="00AA1101" w:rsidRPr="00441DB8" w:rsidRDefault="00AA1101" w:rsidP="00815038">
      <w:pPr>
        <w:ind w:firstLine="708"/>
        <w:jc w:val="both"/>
        <w:rPr>
          <w:color w:val="000000"/>
          <w:sz w:val="19"/>
          <w:szCs w:val="19"/>
        </w:rPr>
      </w:pPr>
      <w:r w:rsidRPr="00441DB8">
        <w:rPr>
          <w:b/>
          <w:color w:val="000000"/>
          <w:sz w:val="19"/>
          <w:szCs w:val="19"/>
        </w:rPr>
        <w:t xml:space="preserve">Renk </w:t>
      </w:r>
      <w:r w:rsidR="00B02C3C" w:rsidRPr="00441DB8">
        <w:rPr>
          <w:b/>
          <w:color w:val="000000"/>
          <w:sz w:val="19"/>
          <w:szCs w:val="19"/>
        </w:rPr>
        <w:t>indeks</w:t>
      </w:r>
      <w:r w:rsidRPr="00441DB8">
        <w:rPr>
          <w:b/>
          <w:color w:val="000000"/>
          <w:sz w:val="19"/>
          <w:szCs w:val="19"/>
        </w:rPr>
        <w:t xml:space="preserve"> no:</w:t>
      </w:r>
      <w:r w:rsidRPr="00441DB8">
        <w:rPr>
          <w:color w:val="000000"/>
          <w:sz w:val="19"/>
          <w:szCs w:val="19"/>
        </w:rPr>
        <w:t xml:space="preserve"> </w:t>
      </w:r>
      <w:r w:rsidR="00A23B44" w:rsidRPr="00441DB8">
        <w:rPr>
          <w:color w:val="000000"/>
          <w:sz w:val="19"/>
          <w:szCs w:val="19"/>
        </w:rPr>
        <w:tab/>
      </w:r>
      <w:r w:rsidR="00A23B44" w:rsidRPr="00441DB8">
        <w:rPr>
          <w:color w:val="000000"/>
          <w:sz w:val="19"/>
          <w:szCs w:val="19"/>
        </w:rPr>
        <w:tab/>
      </w:r>
      <w:r w:rsidRPr="00441DB8">
        <w:rPr>
          <w:color w:val="000000"/>
          <w:sz w:val="19"/>
          <w:szCs w:val="19"/>
        </w:rPr>
        <w:t>20285</w:t>
      </w:r>
    </w:p>
    <w:p w:rsidR="00347EA1" w:rsidRPr="00441DB8" w:rsidRDefault="00347EA1" w:rsidP="00815038">
      <w:pPr>
        <w:ind w:firstLine="708"/>
        <w:jc w:val="both"/>
        <w:rPr>
          <w:color w:val="000000"/>
          <w:sz w:val="19"/>
          <w:szCs w:val="19"/>
        </w:rPr>
      </w:pPr>
    </w:p>
    <w:p w:rsidR="00AA1101" w:rsidRPr="00441DB8" w:rsidRDefault="00AA1101" w:rsidP="00815038">
      <w:pPr>
        <w:ind w:firstLine="708"/>
        <w:jc w:val="both"/>
        <w:rPr>
          <w:color w:val="000000"/>
          <w:sz w:val="19"/>
          <w:szCs w:val="19"/>
        </w:rPr>
      </w:pPr>
      <w:r w:rsidRPr="00441DB8">
        <w:rPr>
          <w:b/>
          <w:color w:val="000000"/>
          <w:sz w:val="19"/>
          <w:szCs w:val="19"/>
        </w:rPr>
        <w:t>Einecs:</w:t>
      </w:r>
      <w:r w:rsidRPr="00441DB8">
        <w:rPr>
          <w:color w:val="000000"/>
          <w:sz w:val="19"/>
          <w:szCs w:val="19"/>
        </w:rPr>
        <w:t xml:space="preserve"> </w:t>
      </w:r>
      <w:r w:rsidR="00A23B44" w:rsidRPr="00441DB8">
        <w:rPr>
          <w:color w:val="000000"/>
          <w:sz w:val="19"/>
          <w:szCs w:val="19"/>
        </w:rPr>
        <w:tab/>
      </w:r>
      <w:r w:rsidR="00A23B44" w:rsidRPr="00441DB8">
        <w:rPr>
          <w:color w:val="000000"/>
          <w:sz w:val="19"/>
          <w:szCs w:val="19"/>
        </w:rPr>
        <w:tab/>
      </w:r>
      <w:r w:rsidR="00A23B44" w:rsidRPr="00441DB8">
        <w:rPr>
          <w:color w:val="000000"/>
          <w:sz w:val="19"/>
          <w:szCs w:val="19"/>
        </w:rPr>
        <w:tab/>
      </w:r>
      <w:r w:rsidRPr="00441DB8">
        <w:rPr>
          <w:color w:val="000000"/>
          <w:sz w:val="19"/>
          <w:szCs w:val="19"/>
        </w:rPr>
        <w:t>224-924-0</w:t>
      </w:r>
    </w:p>
    <w:p w:rsidR="00347EA1" w:rsidRPr="00441DB8" w:rsidRDefault="00347EA1" w:rsidP="00815038">
      <w:pPr>
        <w:ind w:firstLine="708"/>
        <w:jc w:val="both"/>
        <w:rPr>
          <w:color w:val="000000"/>
          <w:sz w:val="19"/>
          <w:szCs w:val="19"/>
        </w:rPr>
      </w:pPr>
    </w:p>
    <w:p w:rsidR="00AA1101" w:rsidRPr="00441DB8" w:rsidRDefault="00AA1101" w:rsidP="00815038">
      <w:pPr>
        <w:ind w:left="2835" w:hanging="2127"/>
        <w:jc w:val="both"/>
        <w:rPr>
          <w:color w:val="000000"/>
          <w:sz w:val="19"/>
          <w:szCs w:val="19"/>
        </w:rPr>
      </w:pPr>
      <w:r w:rsidRPr="00441DB8">
        <w:rPr>
          <w:b/>
          <w:color w:val="000000"/>
          <w:sz w:val="19"/>
          <w:szCs w:val="19"/>
        </w:rPr>
        <w:t>Kimyasal adı:</w:t>
      </w:r>
      <w:r w:rsidRPr="00441DB8">
        <w:rPr>
          <w:color w:val="000000"/>
          <w:sz w:val="19"/>
          <w:szCs w:val="19"/>
        </w:rPr>
        <w:t xml:space="preserve"> </w:t>
      </w:r>
      <w:r w:rsidR="00A23B44" w:rsidRPr="00441DB8">
        <w:rPr>
          <w:color w:val="000000"/>
          <w:sz w:val="19"/>
          <w:szCs w:val="19"/>
        </w:rPr>
        <w:tab/>
      </w:r>
      <w:r w:rsidR="00347EA1" w:rsidRPr="00441DB8">
        <w:rPr>
          <w:color w:val="000000"/>
          <w:sz w:val="19"/>
          <w:szCs w:val="19"/>
        </w:rPr>
        <w:t>Disodyum 4,4</w:t>
      </w:r>
      <w:r w:rsidR="002D2448">
        <w:rPr>
          <w:color w:val="000000"/>
          <w:sz w:val="19"/>
          <w:szCs w:val="19"/>
        </w:rPr>
        <w:t>'</w:t>
      </w:r>
      <w:r w:rsidRPr="00441DB8">
        <w:rPr>
          <w:color w:val="000000"/>
          <w:sz w:val="19"/>
          <w:szCs w:val="19"/>
        </w:rPr>
        <w:t>-(2,4-dihidro</w:t>
      </w:r>
      <w:r w:rsidR="002D2448">
        <w:rPr>
          <w:color w:val="000000"/>
          <w:sz w:val="19"/>
          <w:szCs w:val="19"/>
        </w:rPr>
        <w:t>ksi-5-hidroksimetil-1,3-fenilen bisazo) di (naftali</w:t>
      </w:r>
      <w:r w:rsidRPr="00441DB8">
        <w:rPr>
          <w:color w:val="000000"/>
          <w:sz w:val="19"/>
          <w:szCs w:val="19"/>
        </w:rPr>
        <w:t>n-1-sülfonat)</w:t>
      </w:r>
    </w:p>
    <w:p w:rsidR="00347EA1" w:rsidRPr="00441DB8" w:rsidRDefault="00347EA1" w:rsidP="00815038">
      <w:pPr>
        <w:ind w:left="3540" w:hanging="2832"/>
        <w:jc w:val="both"/>
        <w:rPr>
          <w:color w:val="000000"/>
          <w:sz w:val="19"/>
          <w:szCs w:val="19"/>
        </w:rPr>
      </w:pPr>
    </w:p>
    <w:p w:rsidR="00AA1101" w:rsidRPr="00441DB8" w:rsidRDefault="00AA1101" w:rsidP="00815038">
      <w:pPr>
        <w:ind w:firstLine="708"/>
        <w:jc w:val="both"/>
        <w:rPr>
          <w:color w:val="000000"/>
          <w:sz w:val="19"/>
          <w:szCs w:val="19"/>
        </w:rPr>
      </w:pPr>
      <w:r w:rsidRPr="00441DB8">
        <w:rPr>
          <w:b/>
          <w:color w:val="000000"/>
          <w:sz w:val="19"/>
          <w:szCs w:val="19"/>
        </w:rPr>
        <w:t>Kimyasal formülü:</w:t>
      </w:r>
      <w:r w:rsidRPr="00441DB8">
        <w:rPr>
          <w:color w:val="000000"/>
          <w:sz w:val="19"/>
          <w:szCs w:val="19"/>
        </w:rPr>
        <w:t xml:space="preserve"> </w:t>
      </w:r>
      <w:r w:rsidR="00A23B44" w:rsidRPr="00441DB8">
        <w:rPr>
          <w:color w:val="000000"/>
          <w:sz w:val="19"/>
          <w:szCs w:val="19"/>
        </w:rPr>
        <w:tab/>
      </w:r>
      <w:r w:rsidRPr="00441DB8">
        <w:rPr>
          <w:color w:val="000000"/>
          <w:sz w:val="19"/>
          <w:szCs w:val="19"/>
        </w:rPr>
        <w:t>C</w:t>
      </w:r>
      <w:r w:rsidRPr="002D2448">
        <w:rPr>
          <w:color w:val="000000"/>
          <w:sz w:val="19"/>
          <w:szCs w:val="19"/>
          <w:vertAlign w:val="subscript"/>
        </w:rPr>
        <w:t>27</w:t>
      </w:r>
      <w:r w:rsidRPr="00441DB8">
        <w:rPr>
          <w:color w:val="000000"/>
          <w:sz w:val="19"/>
          <w:szCs w:val="19"/>
        </w:rPr>
        <w:t>H</w:t>
      </w:r>
      <w:r w:rsidRPr="002D2448">
        <w:rPr>
          <w:color w:val="000000"/>
          <w:sz w:val="19"/>
          <w:szCs w:val="19"/>
          <w:vertAlign w:val="subscript"/>
        </w:rPr>
        <w:t>18</w:t>
      </w:r>
      <w:r w:rsidRPr="00441DB8">
        <w:rPr>
          <w:color w:val="000000"/>
          <w:sz w:val="19"/>
          <w:szCs w:val="19"/>
        </w:rPr>
        <w:t>N</w:t>
      </w:r>
      <w:r w:rsidRPr="002D2448">
        <w:rPr>
          <w:color w:val="000000"/>
          <w:sz w:val="19"/>
          <w:szCs w:val="19"/>
          <w:vertAlign w:val="subscript"/>
        </w:rPr>
        <w:t>4</w:t>
      </w:r>
      <w:r w:rsidRPr="00441DB8">
        <w:rPr>
          <w:color w:val="000000"/>
          <w:sz w:val="19"/>
          <w:szCs w:val="19"/>
        </w:rPr>
        <w:t>Na</w:t>
      </w:r>
      <w:r w:rsidRPr="002D2448">
        <w:rPr>
          <w:color w:val="000000"/>
          <w:sz w:val="19"/>
          <w:szCs w:val="19"/>
          <w:vertAlign w:val="subscript"/>
        </w:rPr>
        <w:t>2</w:t>
      </w:r>
      <w:r w:rsidRPr="00441DB8">
        <w:rPr>
          <w:color w:val="000000"/>
          <w:sz w:val="19"/>
          <w:szCs w:val="19"/>
        </w:rPr>
        <w:t>O</w:t>
      </w:r>
      <w:r w:rsidRPr="002D2448">
        <w:rPr>
          <w:color w:val="000000"/>
          <w:sz w:val="19"/>
          <w:szCs w:val="19"/>
          <w:vertAlign w:val="subscript"/>
        </w:rPr>
        <w:t>9</w:t>
      </w:r>
      <w:r w:rsidRPr="00441DB8">
        <w:rPr>
          <w:color w:val="000000"/>
          <w:sz w:val="19"/>
          <w:szCs w:val="19"/>
        </w:rPr>
        <w:t>S</w:t>
      </w:r>
      <w:r w:rsidRPr="002D2448">
        <w:rPr>
          <w:color w:val="000000"/>
          <w:sz w:val="19"/>
          <w:szCs w:val="19"/>
          <w:vertAlign w:val="subscript"/>
        </w:rPr>
        <w:t>2</w:t>
      </w:r>
    </w:p>
    <w:p w:rsidR="00347EA1" w:rsidRPr="00441DB8" w:rsidRDefault="00347EA1" w:rsidP="00815038">
      <w:pPr>
        <w:ind w:firstLine="708"/>
        <w:jc w:val="both"/>
        <w:rPr>
          <w:color w:val="000000"/>
          <w:sz w:val="19"/>
          <w:szCs w:val="19"/>
        </w:rPr>
      </w:pPr>
    </w:p>
    <w:p w:rsidR="00AA1101" w:rsidRPr="00441DB8" w:rsidRDefault="001016C5" w:rsidP="00815038">
      <w:pPr>
        <w:ind w:firstLine="708"/>
        <w:jc w:val="both"/>
        <w:rPr>
          <w:color w:val="000000"/>
          <w:sz w:val="19"/>
          <w:szCs w:val="19"/>
        </w:rPr>
      </w:pPr>
      <w:r>
        <w:rPr>
          <w:b/>
          <w:color w:val="000000"/>
          <w:sz w:val="19"/>
          <w:szCs w:val="19"/>
        </w:rPr>
        <w:t>Molekül ağırlığı</w:t>
      </w:r>
      <w:r w:rsidR="00AA1101" w:rsidRPr="00441DB8">
        <w:rPr>
          <w:b/>
          <w:color w:val="000000"/>
          <w:sz w:val="19"/>
          <w:szCs w:val="19"/>
        </w:rPr>
        <w:t>:</w:t>
      </w:r>
      <w:r w:rsidR="00AA1101" w:rsidRPr="00441DB8">
        <w:rPr>
          <w:color w:val="000000"/>
          <w:sz w:val="19"/>
          <w:szCs w:val="19"/>
        </w:rPr>
        <w:t xml:space="preserve"> </w:t>
      </w:r>
      <w:r w:rsidR="00A23B44" w:rsidRPr="00441DB8">
        <w:rPr>
          <w:color w:val="000000"/>
          <w:sz w:val="19"/>
          <w:szCs w:val="19"/>
        </w:rPr>
        <w:tab/>
      </w:r>
      <w:r w:rsidR="00A23B44" w:rsidRPr="00441DB8">
        <w:rPr>
          <w:color w:val="000000"/>
          <w:sz w:val="19"/>
          <w:szCs w:val="19"/>
        </w:rPr>
        <w:tab/>
      </w:r>
      <w:r w:rsidR="002D2448">
        <w:rPr>
          <w:color w:val="000000"/>
          <w:sz w:val="19"/>
          <w:szCs w:val="19"/>
        </w:rPr>
        <w:t>652,</w:t>
      </w:r>
      <w:r w:rsidR="00AA1101" w:rsidRPr="00441DB8">
        <w:rPr>
          <w:color w:val="000000"/>
          <w:sz w:val="19"/>
          <w:szCs w:val="19"/>
        </w:rPr>
        <w:t>57</w:t>
      </w:r>
    </w:p>
    <w:p w:rsidR="00347EA1" w:rsidRPr="00441DB8" w:rsidRDefault="00347EA1" w:rsidP="00815038">
      <w:pPr>
        <w:ind w:firstLine="708"/>
        <w:jc w:val="both"/>
        <w:rPr>
          <w:color w:val="000000"/>
          <w:sz w:val="19"/>
          <w:szCs w:val="19"/>
        </w:rPr>
      </w:pPr>
    </w:p>
    <w:p w:rsidR="00347EA1" w:rsidRPr="00441DB8" w:rsidRDefault="00347EA1" w:rsidP="00815038">
      <w:pPr>
        <w:ind w:left="2835" w:hanging="2127"/>
        <w:jc w:val="both"/>
        <w:rPr>
          <w:color w:val="000000"/>
          <w:sz w:val="19"/>
          <w:szCs w:val="19"/>
        </w:rPr>
      </w:pPr>
      <w:r w:rsidRPr="00441DB8">
        <w:rPr>
          <w:b/>
          <w:color w:val="000000"/>
          <w:sz w:val="19"/>
          <w:szCs w:val="19"/>
        </w:rPr>
        <w:t>Analiz</w:t>
      </w:r>
      <w:r w:rsidR="00AA1101" w:rsidRPr="00441DB8">
        <w:rPr>
          <w:b/>
          <w:color w:val="000000"/>
          <w:sz w:val="19"/>
          <w:szCs w:val="19"/>
        </w:rPr>
        <w:t>:</w:t>
      </w:r>
      <w:r w:rsidR="00AA1101" w:rsidRPr="00441DB8">
        <w:rPr>
          <w:color w:val="000000"/>
          <w:sz w:val="19"/>
          <w:szCs w:val="19"/>
        </w:rPr>
        <w:t xml:space="preserve"> </w:t>
      </w:r>
      <w:r w:rsidRPr="00441DB8">
        <w:rPr>
          <w:color w:val="000000"/>
          <w:sz w:val="19"/>
          <w:szCs w:val="19"/>
        </w:rPr>
        <w:tab/>
      </w:r>
      <w:r w:rsidR="002D2448">
        <w:rPr>
          <w:color w:val="000000"/>
          <w:sz w:val="19"/>
          <w:szCs w:val="19"/>
        </w:rPr>
        <w:t>İçerik, sodyum tuzu olarak</w:t>
      </w:r>
      <w:r w:rsidR="00AA1101" w:rsidRPr="00441DB8">
        <w:rPr>
          <w:color w:val="000000"/>
          <w:sz w:val="19"/>
          <w:szCs w:val="19"/>
        </w:rPr>
        <w:t xml:space="preserve"> hesaplanan toplam renklendirici madde</w:t>
      </w:r>
      <w:r w:rsidR="002D2448">
        <w:rPr>
          <w:color w:val="000000"/>
          <w:sz w:val="19"/>
          <w:szCs w:val="19"/>
        </w:rPr>
        <w:t>lerin %</w:t>
      </w:r>
      <w:r w:rsidR="00AA1101" w:rsidRPr="00441DB8">
        <w:rPr>
          <w:color w:val="000000"/>
          <w:sz w:val="19"/>
          <w:szCs w:val="19"/>
        </w:rPr>
        <w:t>70’ den az olmamalıdır.</w:t>
      </w:r>
    </w:p>
    <w:p w:rsidR="00AA1101" w:rsidRPr="00441DB8" w:rsidRDefault="00AA1101" w:rsidP="00815038">
      <w:pPr>
        <w:ind w:left="2124" w:firstLine="708"/>
        <w:jc w:val="both"/>
        <w:rPr>
          <w:color w:val="000000"/>
          <w:sz w:val="19"/>
          <w:szCs w:val="19"/>
        </w:rPr>
      </w:pPr>
      <w:r w:rsidRPr="00441DB8">
        <w:rPr>
          <w:color w:val="000000"/>
          <w:sz w:val="19"/>
          <w:szCs w:val="19"/>
        </w:rPr>
        <w:t>Sulu çözeltide pH 7’ de yaklaşık 460 nm’de E</w:t>
      </w:r>
      <w:r w:rsidRPr="00441DB8">
        <w:rPr>
          <w:noProof/>
          <w:color w:val="000000"/>
          <w:sz w:val="19"/>
          <w:szCs w:val="19"/>
        </w:rPr>
        <w:drawing>
          <wp:inline distT="0" distB="0" distL="0" distR="0" wp14:anchorId="0A5DEFD4" wp14:editId="50C64AAB">
            <wp:extent cx="184785" cy="237490"/>
            <wp:effectExtent l="0" t="0" r="5715" b="0"/>
            <wp:docPr id="18" name="Resim 18" descr="http://www.kkgm.gov.tr/images/2001-2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6" descr="http://www.kkgm.gov.tr/images/2001-27-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785" cy="237490"/>
                    </a:xfrm>
                    <a:prstGeom prst="rect">
                      <a:avLst/>
                    </a:prstGeom>
                    <a:noFill/>
                    <a:ln>
                      <a:noFill/>
                    </a:ln>
                  </pic:spPr>
                </pic:pic>
              </a:graphicData>
            </a:graphic>
          </wp:inline>
        </w:drawing>
      </w:r>
      <w:r w:rsidRPr="00441DB8">
        <w:rPr>
          <w:color w:val="000000"/>
          <w:sz w:val="19"/>
          <w:szCs w:val="19"/>
        </w:rPr>
        <w:t xml:space="preserve"> 403.</w:t>
      </w:r>
    </w:p>
    <w:p w:rsidR="00347EA1" w:rsidRPr="00441DB8" w:rsidRDefault="00347EA1" w:rsidP="00815038">
      <w:pPr>
        <w:ind w:left="3540"/>
        <w:jc w:val="both"/>
        <w:rPr>
          <w:color w:val="000000"/>
          <w:sz w:val="19"/>
          <w:szCs w:val="19"/>
        </w:rPr>
      </w:pPr>
    </w:p>
    <w:p w:rsidR="00AA1101" w:rsidRPr="00441DB8" w:rsidRDefault="00AA1101" w:rsidP="00815038">
      <w:pPr>
        <w:jc w:val="both"/>
        <w:rPr>
          <w:color w:val="000000"/>
          <w:sz w:val="19"/>
          <w:szCs w:val="19"/>
        </w:rPr>
      </w:pPr>
      <w:r w:rsidRPr="00441DB8">
        <w:rPr>
          <w:b/>
          <w:color w:val="000000"/>
          <w:sz w:val="19"/>
          <w:szCs w:val="19"/>
          <w:u w:val="single"/>
        </w:rPr>
        <w:t>Tanımlama:</w:t>
      </w:r>
      <w:r w:rsidRPr="00441DB8">
        <w:rPr>
          <w:color w:val="000000"/>
          <w:sz w:val="19"/>
          <w:szCs w:val="19"/>
        </w:rPr>
        <w:t xml:space="preserve"> </w:t>
      </w:r>
      <w:r w:rsidR="00A23B44" w:rsidRPr="00441DB8">
        <w:rPr>
          <w:color w:val="000000"/>
          <w:sz w:val="19"/>
          <w:szCs w:val="19"/>
        </w:rPr>
        <w:tab/>
      </w:r>
      <w:r w:rsidR="00A23B44" w:rsidRPr="00441DB8">
        <w:rPr>
          <w:color w:val="000000"/>
          <w:sz w:val="19"/>
          <w:szCs w:val="19"/>
        </w:rPr>
        <w:tab/>
      </w:r>
      <w:r w:rsidR="00A23B44" w:rsidRPr="00441DB8">
        <w:rPr>
          <w:color w:val="000000"/>
          <w:sz w:val="19"/>
          <w:szCs w:val="19"/>
        </w:rPr>
        <w:tab/>
      </w:r>
      <w:r w:rsidRPr="00441DB8">
        <w:rPr>
          <w:color w:val="000000"/>
          <w:sz w:val="19"/>
          <w:szCs w:val="19"/>
        </w:rPr>
        <w:t>Kırmızımsı-kahverengi toz veya granüller.</w:t>
      </w:r>
    </w:p>
    <w:p w:rsidR="00347EA1" w:rsidRPr="00441DB8" w:rsidRDefault="00347EA1" w:rsidP="00815038">
      <w:pPr>
        <w:jc w:val="both"/>
        <w:rPr>
          <w:color w:val="000000"/>
          <w:sz w:val="19"/>
          <w:szCs w:val="19"/>
        </w:rPr>
      </w:pPr>
    </w:p>
    <w:p w:rsidR="00347EA1" w:rsidRPr="00441DB8" w:rsidRDefault="00347EA1" w:rsidP="00815038">
      <w:pPr>
        <w:ind w:firstLine="708"/>
        <w:jc w:val="both"/>
        <w:rPr>
          <w:color w:val="000000"/>
          <w:sz w:val="19"/>
          <w:szCs w:val="19"/>
        </w:rPr>
      </w:pPr>
      <w:r w:rsidRPr="00441DB8">
        <w:rPr>
          <w:b/>
          <w:color w:val="000000"/>
          <w:sz w:val="19"/>
          <w:szCs w:val="19"/>
        </w:rPr>
        <w:t>Sulu çözeltinin görünümü</w:t>
      </w:r>
      <w:r w:rsidR="00A23B44" w:rsidRPr="00441DB8">
        <w:rPr>
          <w:color w:val="000000"/>
          <w:sz w:val="19"/>
          <w:szCs w:val="19"/>
        </w:rPr>
        <w:tab/>
        <w:t>:</w:t>
      </w:r>
      <w:r w:rsidRPr="00441DB8">
        <w:rPr>
          <w:color w:val="000000"/>
          <w:sz w:val="19"/>
          <w:szCs w:val="19"/>
        </w:rPr>
        <w:t>Kahverengi</w:t>
      </w:r>
    </w:p>
    <w:p w:rsidR="00347EA1" w:rsidRPr="00441DB8" w:rsidRDefault="00347EA1" w:rsidP="00815038">
      <w:pPr>
        <w:jc w:val="both"/>
        <w:rPr>
          <w:color w:val="000000"/>
          <w:sz w:val="19"/>
          <w:szCs w:val="19"/>
        </w:rPr>
      </w:pPr>
    </w:p>
    <w:p w:rsidR="00347EA1" w:rsidRPr="00441DB8" w:rsidRDefault="00AA1101" w:rsidP="00815038">
      <w:pPr>
        <w:jc w:val="both"/>
        <w:rPr>
          <w:b/>
          <w:color w:val="000000"/>
          <w:sz w:val="19"/>
          <w:szCs w:val="19"/>
          <w:u w:val="single"/>
        </w:rPr>
      </w:pPr>
      <w:r w:rsidRPr="00441DB8">
        <w:rPr>
          <w:b/>
          <w:color w:val="000000"/>
          <w:sz w:val="19"/>
          <w:szCs w:val="19"/>
          <w:u w:val="single"/>
        </w:rPr>
        <w:t>Belirleme</w:t>
      </w:r>
      <w:r w:rsidR="00347EA1" w:rsidRPr="00441DB8">
        <w:rPr>
          <w:b/>
          <w:color w:val="000000"/>
          <w:sz w:val="19"/>
          <w:szCs w:val="19"/>
          <w:u w:val="single"/>
        </w:rPr>
        <w:t>:</w:t>
      </w:r>
    </w:p>
    <w:p w:rsidR="00AA1101" w:rsidRPr="00441DB8" w:rsidRDefault="00AA1101" w:rsidP="00815038">
      <w:pPr>
        <w:jc w:val="both"/>
        <w:rPr>
          <w:b/>
          <w:color w:val="000000"/>
          <w:sz w:val="19"/>
          <w:szCs w:val="19"/>
          <w:u w:val="single"/>
        </w:rPr>
      </w:pPr>
      <w:r w:rsidRPr="00441DB8">
        <w:rPr>
          <w:b/>
          <w:color w:val="000000"/>
          <w:sz w:val="19"/>
          <w:szCs w:val="19"/>
          <w:u w:val="single"/>
        </w:rPr>
        <w:t xml:space="preserve"> </w:t>
      </w:r>
    </w:p>
    <w:p w:rsidR="00AA1101" w:rsidRPr="00441DB8" w:rsidRDefault="00AA1101" w:rsidP="00815038">
      <w:pPr>
        <w:ind w:firstLine="708"/>
        <w:jc w:val="both"/>
        <w:rPr>
          <w:color w:val="000000"/>
          <w:sz w:val="19"/>
          <w:szCs w:val="19"/>
        </w:rPr>
      </w:pPr>
      <w:r w:rsidRPr="00441DB8">
        <w:rPr>
          <w:b/>
          <w:color w:val="000000"/>
          <w:sz w:val="19"/>
          <w:szCs w:val="19"/>
        </w:rPr>
        <w:t>Spektrofotometri:</w:t>
      </w:r>
      <w:r w:rsidRPr="00441DB8">
        <w:rPr>
          <w:color w:val="000000"/>
          <w:sz w:val="19"/>
          <w:szCs w:val="19"/>
        </w:rPr>
        <w:t xml:space="preserve"> </w:t>
      </w:r>
      <w:r w:rsidR="00A23B44" w:rsidRPr="00441DB8">
        <w:rPr>
          <w:color w:val="000000"/>
          <w:sz w:val="19"/>
          <w:szCs w:val="19"/>
        </w:rPr>
        <w:tab/>
      </w:r>
      <w:r w:rsidR="00E4513B">
        <w:rPr>
          <w:color w:val="000000"/>
          <w:sz w:val="19"/>
          <w:szCs w:val="19"/>
        </w:rPr>
        <w:t>pH=</w:t>
      </w:r>
      <w:r w:rsidRPr="00441DB8">
        <w:rPr>
          <w:color w:val="000000"/>
          <w:sz w:val="19"/>
          <w:szCs w:val="19"/>
        </w:rPr>
        <w:t>7</w:t>
      </w:r>
      <w:r w:rsidR="00E4513B">
        <w:rPr>
          <w:color w:val="000000"/>
          <w:sz w:val="19"/>
          <w:szCs w:val="19"/>
        </w:rPr>
        <w:t xml:space="preserve"> olan suda yaklaşık 460 nm’de maksimum.</w:t>
      </w:r>
    </w:p>
    <w:p w:rsidR="00347EA1" w:rsidRPr="00441DB8" w:rsidRDefault="00347EA1" w:rsidP="00815038">
      <w:pPr>
        <w:jc w:val="both"/>
        <w:rPr>
          <w:color w:val="000000"/>
          <w:sz w:val="19"/>
          <w:szCs w:val="19"/>
        </w:rPr>
      </w:pPr>
    </w:p>
    <w:p w:rsidR="00347EA1" w:rsidRPr="00441DB8" w:rsidRDefault="00347EA1" w:rsidP="00815038">
      <w:pPr>
        <w:jc w:val="both"/>
        <w:rPr>
          <w:b/>
          <w:color w:val="000000"/>
          <w:sz w:val="19"/>
          <w:szCs w:val="19"/>
          <w:u w:val="single"/>
        </w:rPr>
      </w:pPr>
      <w:r w:rsidRPr="00441DB8">
        <w:rPr>
          <w:b/>
          <w:color w:val="000000"/>
          <w:sz w:val="19"/>
          <w:szCs w:val="19"/>
          <w:u w:val="single"/>
        </w:rPr>
        <w:t>Saflık:</w:t>
      </w:r>
    </w:p>
    <w:p w:rsidR="00347EA1" w:rsidRPr="00441DB8" w:rsidRDefault="00347EA1" w:rsidP="00815038">
      <w:pPr>
        <w:jc w:val="both"/>
        <w:rPr>
          <w:b/>
          <w:color w:val="000000"/>
          <w:sz w:val="19"/>
          <w:szCs w:val="19"/>
        </w:rPr>
      </w:pPr>
    </w:p>
    <w:p w:rsidR="00AA1101" w:rsidRPr="00441DB8" w:rsidRDefault="00AA1101" w:rsidP="00815038">
      <w:pPr>
        <w:ind w:firstLine="708"/>
        <w:jc w:val="both"/>
        <w:rPr>
          <w:color w:val="000000"/>
          <w:sz w:val="19"/>
          <w:szCs w:val="19"/>
        </w:rPr>
      </w:pPr>
      <w:r w:rsidRPr="00441DB8">
        <w:rPr>
          <w:b/>
          <w:color w:val="000000"/>
          <w:sz w:val="19"/>
          <w:szCs w:val="19"/>
        </w:rPr>
        <w:t>Suda çözünmeyen madde:</w:t>
      </w:r>
      <w:r w:rsidR="00E4513B">
        <w:rPr>
          <w:color w:val="000000"/>
          <w:sz w:val="19"/>
          <w:szCs w:val="19"/>
        </w:rPr>
        <w:t xml:space="preserve"> %0,</w:t>
      </w:r>
      <w:r w:rsidRPr="00441DB8">
        <w:rPr>
          <w:color w:val="000000"/>
          <w:sz w:val="19"/>
          <w:szCs w:val="19"/>
        </w:rPr>
        <w:t>2’den fazla olmamalıdır.</w:t>
      </w:r>
    </w:p>
    <w:p w:rsidR="00347EA1" w:rsidRPr="00441DB8" w:rsidRDefault="00347EA1" w:rsidP="00815038">
      <w:pPr>
        <w:ind w:firstLine="708"/>
        <w:jc w:val="both"/>
        <w:rPr>
          <w:color w:val="000000"/>
          <w:sz w:val="19"/>
          <w:szCs w:val="19"/>
        </w:rPr>
      </w:pPr>
    </w:p>
    <w:p w:rsidR="00347EA1" w:rsidRPr="00441DB8" w:rsidRDefault="00AA1101" w:rsidP="00815038">
      <w:pPr>
        <w:ind w:firstLine="708"/>
        <w:jc w:val="both"/>
        <w:rPr>
          <w:b/>
          <w:color w:val="000000"/>
          <w:sz w:val="19"/>
          <w:szCs w:val="19"/>
        </w:rPr>
      </w:pPr>
      <w:r w:rsidRPr="00441DB8">
        <w:rPr>
          <w:b/>
          <w:color w:val="000000"/>
          <w:sz w:val="19"/>
          <w:szCs w:val="19"/>
        </w:rPr>
        <w:t xml:space="preserve">Yardımcı renklendirici </w:t>
      </w:r>
    </w:p>
    <w:p w:rsidR="00AA1101" w:rsidRPr="00441DB8" w:rsidRDefault="00AA1101" w:rsidP="00815038">
      <w:pPr>
        <w:ind w:firstLine="708"/>
        <w:jc w:val="both"/>
        <w:rPr>
          <w:color w:val="000000"/>
          <w:sz w:val="19"/>
          <w:szCs w:val="19"/>
        </w:rPr>
      </w:pPr>
      <w:r w:rsidRPr="00441DB8">
        <w:rPr>
          <w:b/>
          <w:color w:val="000000"/>
          <w:sz w:val="19"/>
          <w:szCs w:val="19"/>
        </w:rPr>
        <w:t>maddeler:</w:t>
      </w:r>
      <w:r w:rsidRPr="00441DB8">
        <w:rPr>
          <w:color w:val="000000"/>
          <w:sz w:val="19"/>
          <w:szCs w:val="19"/>
        </w:rPr>
        <w:t xml:space="preserve"> </w:t>
      </w:r>
      <w:r w:rsidR="00A23B44" w:rsidRPr="00441DB8">
        <w:rPr>
          <w:color w:val="000000"/>
          <w:sz w:val="19"/>
          <w:szCs w:val="19"/>
        </w:rPr>
        <w:tab/>
      </w:r>
      <w:r w:rsidR="00A23B44" w:rsidRPr="00441DB8">
        <w:rPr>
          <w:color w:val="000000"/>
          <w:sz w:val="19"/>
          <w:szCs w:val="19"/>
        </w:rPr>
        <w:tab/>
      </w:r>
      <w:r w:rsidR="00E4513B">
        <w:rPr>
          <w:color w:val="000000"/>
          <w:sz w:val="19"/>
          <w:szCs w:val="19"/>
        </w:rPr>
        <w:t>%</w:t>
      </w:r>
      <w:r w:rsidRPr="00441DB8">
        <w:rPr>
          <w:color w:val="000000"/>
          <w:sz w:val="19"/>
          <w:szCs w:val="19"/>
        </w:rPr>
        <w:t>10’dan fazla olmamalıdır (İnce Tabaka Kromatografisi yöntemi).</w:t>
      </w:r>
    </w:p>
    <w:p w:rsidR="00347EA1" w:rsidRPr="00441DB8" w:rsidRDefault="00347EA1" w:rsidP="00815038">
      <w:pPr>
        <w:ind w:firstLine="708"/>
        <w:jc w:val="both"/>
        <w:rPr>
          <w:color w:val="000000"/>
          <w:sz w:val="19"/>
          <w:szCs w:val="19"/>
        </w:rPr>
      </w:pPr>
    </w:p>
    <w:p w:rsidR="00347EA1" w:rsidRPr="00441DB8" w:rsidRDefault="00AA1101" w:rsidP="00815038">
      <w:pPr>
        <w:ind w:firstLine="708"/>
        <w:jc w:val="both"/>
        <w:rPr>
          <w:b/>
          <w:color w:val="000000"/>
          <w:sz w:val="19"/>
          <w:szCs w:val="19"/>
        </w:rPr>
      </w:pPr>
      <w:r w:rsidRPr="00441DB8">
        <w:rPr>
          <w:b/>
          <w:color w:val="000000"/>
          <w:sz w:val="19"/>
          <w:szCs w:val="19"/>
        </w:rPr>
        <w:t xml:space="preserve">Renklendirici maddeler </w:t>
      </w:r>
    </w:p>
    <w:p w:rsidR="00AA1101" w:rsidRPr="00441DB8" w:rsidRDefault="00AA1101" w:rsidP="00815038">
      <w:pPr>
        <w:ind w:firstLine="708"/>
        <w:jc w:val="both"/>
        <w:rPr>
          <w:b/>
          <w:color w:val="000000"/>
          <w:sz w:val="19"/>
          <w:szCs w:val="19"/>
        </w:rPr>
      </w:pPr>
      <w:r w:rsidRPr="00441DB8">
        <w:rPr>
          <w:b/>
          <w:color w:val="000000"/>
          <w:sz w:val="19"/>
          <w:szCs w:val="19"/>
        </w:rPr>
        <w:t xml:space="preserve">dışındaki organik bileşikler: </w:t>
      </w:r>
    </w:p>
    <w:p w:rsidR="00347EA1" w:rsidRPr="00441DB8" w:rsidRDefault="00347EA1" w:rsidP="00815038">
      <w:pPr>
        <w:ind w:firstLine="708"/>
        <w:jc w:val="both"/>
        <w:rPr>
          <w:b/>
          <w:color w:val="000000"/>
          <w:sz w:val="19"/>
          <w:szCs w:val="19"/>
        </w:rPr>
      </w:pPr>
    </w:p>
    <w:p w:rsidR="00A23B44" w:rsidRPr="00441DB8" w:rsidRDefault="00E4513B" w:rsidP="00815038">
      <w:pPr>
        <w:ind w:firstLine="708"/>
        <w:jc w:val="both"/>
        <w:rPr>
          <w:color w:val="000000"/>
          <w:sz w:val="19"/>
          <w:szCs w:val="19"/>
        </w:rPr>
      </w:pPr>
      <w:r>
        <w:rPr>
          <w:color w:val="000000"/>
          <w:sz w:val="19"/>
          <w:szCs w:val="19"/>
        </w:rPr>
        <w:t>4-aminonaftali</w:t>
      </w:r>
      <w:r w:rsidR="00AA1101" w:rsidRPr="00441DB8">
        <w:rPr>
          <w:color w:val="000000"/>
          <w:sz w:val="19"/>
          <w:szCs w:val="19"/>
        </w:rPr>
        <w:t>n-1-sülfonik</w:t>
      </w:r>
    </w:p>
    <w:p w:rsidR="00AA1101" w:rsidRPr="00441DB8" w:rsidRDefault="00AA1101" w:rsidP="00815038">
      <w:pPr>
        <w:ind w:firstLine="708"/>
        <w:jc w:val="both"/>
        <w:rPr>
          <w:color w:val="000000"/>
          <w:sz w:val="19"/>
          <w:szCs w:val="19"/>
        </w:rPr>
      </w:pPr>
      <w:r w:rsidRPr="00441DB8">
        <w:rPr>
          <w:color w:val="000000"/>
          <w:sz w:val="19"/>
          <w:szCs w:val="19"/>
        </w:rPr>
        <w:t xml:space="preserve">asit </w:t>
      </w:r>
      <w:r w:rsidR="00A23B44" w:rsidRPr="00441DB8">
        <w:rPr>
          <w:color w:val="000000"/>
          <w:sz w:val="19"/>
          <w:szCs w:val="19"/>
        </w:rPr>
        <w:tab/>
      </w:r>
      <w:r w:rsidR="00A23B44" w:rsidRPr="00441DB8">
        <w:rPr>
          <w:color w:val="000000"/>
          <w:sz w:val="19"/>
          <w:szCs w:val="19"/>
        </w:rPr>
        <w:tab/>
      </w:r>
      <w:r w:rsidR="00A23B44" w:rsidRPr="00441DB8">
        <w:rPr>
          <w:color w:val="000000"/>
          <w:sz w:val="19"/>
          <w:szCs w:val="19"/>
        </w:rPr>
        <w:tab/>
      </w:r>
      <w:r w:rsidR="00FE7505">
        <w:rPr>
          <w:color w:val="000000"/>
          <w:sz w:val="19"/>
          <w:szCs w:val="19"/>
        </w:rPr>
        <w:t>%0,</w:t>
      </w:r>
      <w:r w:rsidRPr="00441DB8">
        <w:rPr>
          <w:color w:val="000000"/>
          <w:sz w:val="19"/>
          <w:szCs w:val="19"/>
        </w:rPr>
        <w:t>7’den fazla olmamalıdır.</w:t>
      </w:r>
    </w:p>
    <w:p w:rsidR="00347EA1" w:rsidRPr="00441DB8" w:rsidRDefault="00347EA1" w:rsidP="00815038">
      <w:pPr>
        <w:ind w:firstLine="708"/>
        <w:jc w:val="both"/>
        <w:rPr>
          <w:color w:val="000000"/>
          <w:sz w:val="19"/>
          <w:szCs w:val="19"/>
        </w:rPr>
      </w:pPr>
    </w:p>
    <w:p w:rsidR="00347EA1" w:rsidRPr="00441DB8" w:rsidRDefault="00AA1101" w:rsidP="00815038">
      <w:pPr>
        <w:ind w:firstLine="708"/>
        <w:jc w:val="both"/>
        <w:rPr>
          <w:color w:val="000000"/>
          <w:sz w:val="19"/>
          <w:szCs w:val="19"/>
        </w:rPr>
      </w:pPr>
      <w:r w:rsidRPr="00441DB8">
        <w:rPr>
          <w:color w:val="000000"/>
          <w:sz w:val="19"/>
          <w:szCs w:val="19"/>
        </w:rPr>
        <w:t xml:space="preserve">Sülfone </w:t>
      </w:r>
      <w:r w:rsidR="00FE7505">
        <w:rPr>
          <w:color w:val="000000"/>
          <w:sz w:val="19"/>
          <w:szCs w:val="19"/>
        </w:rPr>
        <w:t>edilmemiş</w:t>
      </w:r>
      <w:r w:rsidRPr="00441DB8">
        <w:rPr>
          <w:color w:val="000000"/>
          <w:sz w:val="19"/>
          <w:szCs w:val="19"/>
        </w:rPr>
        <w:t xml:space="preserve"> primer </w:t>
      </w:r>
    </w:p>
    <w:p w:rsidR="00AA1101" w:rsidRPr="00441DB8" w:rsidRDefault="00347EA1" w:rsidP="00815038">
      <w:pPr>
        <w:ind w:firstLine="708"/>
        <w:jc w:val="both"/>
        <w:rPr>
          <w:color w:val="000000"/>
          <w:sz w:val="19"/>
          <w:szCs w:val="19"/>
        </w:rPr>
      </w:pPr>
      <w:r w:rsidRPr="00441DB8">
        <w:rPr>
          <w:color w:val="000000"/>
          <w:sz w:val="19"/>
          <w:szCs w:val="19"/>
        </w:rPr>
        <w:t>aromatik aminler</w:t>
      </w:r>
      <w:r w:rsidR="00AA1101" w:rsidRPr="00441DB8">
        <w:rPr>
          <w:color w:val="000000"/>
          <w:sz w:val="19"/>
          <w:szCs w:val="19"/>
        </w:rPr>
        <w:t xml:space="preserve"> </w:t>
      </w:r>
      <w:r w:rsidR="00A23B44" w:rsidRPr="00441DB8">
        <w:rPr>
          <w:color w:val="000000"/>
          <w:sz w:val="19"/>
          <w:szCs w:val="19"/>
        </w:rPr>
        <w:tab/>
      </w:r>
      <w:r w:rsidR="00A23B44" w:rsidRPr="00441DB8">
        <w:rPr>
          <w:color w:val="000000"/>
          <w:sz w:val="19"/>
          <w:szCs w:val="19"/>
        </w:rPr>
        <w:tab/>
      </w:r>
      <w:r w:rsidR="00FE7505">
        <w:rPr>
          <w:color w:val="000000"/>
          <w:sz w:val="19"/>
          <w:szCs w:val="19"/>
        </w:rPr>
        <w:t>%0,</w:t>
      </w:r>
      <w:r w:rsidR="00AA1101" w:rsidRPr="00441DB8">
        <w:rPr>
          <w:color w:val="000000"/>
          <w:sz w:val="19"/>
          <w:szCs w:val="19"/>
        </w:rPr>
        <w:t xml:space="preserve">01’den fazla olmamalıdır. </w:t>
      </w:r>
      <w:r w:rsidR="00FE7505">
        <w:rPr>
          <w:color w:val="000000"/>
          <w:sz w:val="19"/>
          <w:szCs w:val="19"/>
        </w:rPr>
        <w:t>(Anilin olarak hesaplanan)</w:t>
      </w:r>
    </w:p>
    <w:p w:rsidR="00347EA1" w:rsidRPr="00441DB8" w:rsidRDefault="00347EA1" w:rsidP="00815038">
      <w:pPr>
        <w:ind w:firstLine="708"/>
        <w:jc w:val="both"/>
        <w:rPr>
          <w:color w:val="000000"/>
          <w:sz w:val="19"/>
          <w:szCs w:val="19"/>
        </w:rPr>
      </w:pPr>
    </w:p>
    <w:p w:rsidR="00FE7505" w:rsidRDefault="00AA1101" w:rsidP="00815038">
      <w:pPr>
        <w:ind w:firstLine="708"/>
        <w:jc w:val="both"/>
        <w:rPr>
          <w:b/>
          <w:color w:val="000000"/>
          <w:sz w:val="19"/>
          <w:szCs w:val="19"/>
        </w:rPr>
      </w:pPr>
      <w:r w:rsidRPr="00441DB8">
        <w:rPr>
          <w:b/>
          <w:color w:val="000000"/>
          <w:sz w:val="19"/>
          <w:szCs w:val="19"/>
        </w:rPr>
        <w:t xml:space="preserve">Eter ile ekstrakte </w:t>
      </w:r>
    </w:p>
    <w:p w:rsidR="00AA1101" w:rsidRPr="00FE7505" w:rsidRDefault="00AA1101" w:rsidP="00FE7505">
      <w:pPr>
        <w:ind w:firstLine="708"/>
        <w:jc w:val="both"/>
        <w:rPr>
          <w:b/>
          <w:color w:val="000000"/>
          <w:sz w:val="19"/>
          <w:szCs w:val="19"/>
        </w:rPr>
      </w:pPr>
      <w:r w:rsidRPr="00441DB8">
        <w:rPr>
          <w:b/>
          <w:color w:val="000000"/>
          <w:sz w:val="19"/>
          <w:szCs w:val="19"/>
        </w:rPr>
        <w:t>edilebilir madde:</w:t>
      </w:r>
      <w:r w:rsidRPr="00441DB8">
        <w:rPr>
          <w:color w:val="000000"/>
          <w:sz w:val="19"/>
          <w:szCs w:val="19"/>
        </w:rPr>
        <w:t xml:space="preserve"> </w:t>
      </w:r>
      <w:r w:rsidR="00FE7505">
        <w:rPr>
          <w:color w:val="000000"/>
          <w:sz w:val="19"/>
          <w:szCs w:val="19"/>
        </w:rPr>
        <w:tab/>
      </w:r>
      <w:r w:rsidRPr="00441DB8">
        <w:rPr>
          <w:color w:val="000000"/>
          <w:sz w:val="19"/>
          <w:szCs w:val="19"/>
        </w:rPr>
        <w:t>pH</w:t>
      </w:r>
      <w:r w:rsidR="00347EA1" w:rsidRPr="00441DB8">
        <w:rPr>
          <w:color w:val="000000"/>
          <w:sz w:val="19"/>
          <w:szCs w:val="19"/>
        </w:rPr>
        <w:t>=</w:t>
      </w:r>
      <w:r w:rsidR="00FE7505">
        <w:rPr>
          <w:color w:val="000000"/>
          <w:sz w:val="19"/>
          <w:szCs w:val="19"/>
        </w:rPr>
        <w:t>7 olan bir çözeltide, %0,</w:t>
      </w:r>
      <w:r w:rsidRPr="00441DB8">
        <w:rPr>
          <w:color w:val="000000"/>
          <w:sz w:val="19"/>
          <w:szCs w:val="19"/>
        </w:rPr>
        <w:t>2’den fazla olmamalıdır.</w:t>
      </w:r>
    </w:p>
    <w:p w:rsidR="00347EA1" w:rsidRPr="00441DB8" w:rsidRDefault="00347EA1" w:rsidP="00815038">
      <w:pPr>
        <w:ind w:firstLine="708"/>
        <w:jc w:val="both"/>
        <w:rPr>
          <w:color w:val="000000"/>
          <w:sz w:val="19"/>
          <w:szCs w:val="19"/>
        </w:rPr>
      </w:pPr>
    </w:p>
    <w:p w:rsidR="00AA1101" w:rsidRPr="00441DB8" w:rsidRDefault="00AA1101" w:rsidP="00815038">
      <w:pPr>
        <w:ind w:firstLine="708"/>
        <w:jc w:val="both"/>
        <w:rPr>
          <w:color w:val="000000"/>
          <w:sz w:val="19"/>
          <w:szCs w:val="19"/>
        </w:rPr>
      </w:pPr>
      <w:r w:rsidRPr="00441DB8">
        <w:rPr>
          <w:b/>
          <w:color w:val="000000"/>
          <w:sz w:val="19"/>
          <w:szCs w:val="19"/>
        </w:rPr>
        <w:t>Arsenik:</w:t>
      </w:r>
      <w:r w:rsidRPr="00441DB8">
        <w:rPr>
          <w:color w:val="000000"/>
          <w:sz w:val="19"/>
          <w:szCs w:val="19"/>
        </w:rPr>
        <w:t xml:space="preserve"> </w:t>
      </w:r>
      <w:r w:rsidR="00A23B44" w:rsidRPr="00441DB8">
        <w:rPr>
          <w:color w:val="000000"/>
          <w:sz w:val="19"/>
          <w:szCs w:val="19"/>
        </w:rPr>
        <w:tab/>
      </w:r>
      <w:r w:rsidR="00A23B44" w:rsidRPr="00441DB8">
        <w:rPr>
          <w:color w:val="000000"/>
          <w:sz w:val="19"/>
          <w:szCs w:val="19"/>
        </w:rPr>
        <w:tab/>
      </w:r>
      <w:r w:rsidRPr="00441DB8">
        <w:rPr>
          <w:color w:val="000000"/>
          <w:sz w:val="19"/>
          <w:szCs w:val="19"/>
        </w:rPr>
        <w:t>3 mg/kg’dan fazla olmamalıdır.</w:t>
      </w:r>
    </w:p>
    <w:p w:rsidR="00347EA1" w:rsidRPr="00441DB8" w:rsidRDefault="00347EA1" w:rsidP="00815038">
      <w:pPr>
        <w:ind w:firstLine="708"/>
        <w:jc w:val="both"/>
        <w:rPr>
          <w:color w:val="000000"/>
          <w:sz w:val="19"/>
          <w:szCs w:val="19"/>
        </w:rPr>
      </w:pPr>
    </w:p>
    <w:p w:rsidR="00AA1101" w:rsidRPr="00441DB8" w:rsidRDefault="00AA1101" w:rsidP="00815038">
      <w:pPr>
        <w:ind w:firstLine="708"/>
        <w:jc w:val="both"/>
        <w:rPr>
          <w:color w:val="000000"/>
          <w:sz w:val="19"/>
          <w:szCs w:val="19"/>
        </w:rPr>
      </w:pPr>
      <w:r w:rsidRPr="00441DB8">
        <w:rPr>
          <w:b/>
          <w:color w:val="000000"/>
          <w:sz w:val="19"/>
          <w:szCs w:val="19"/>
        </w:rPr>
        <w:t>Kurşun:</w:t>
      </w:r>
      <w:r w:rsidRPr="00441DB8">
        <w:rPr>
          <w:color w:val="000000"/>
          <w:sz w:val="19"/>
          <w:szCs w:val="19"/>
        </w:rPr>
        <w:t xml:space="preserve"> </w:t>
      </w:r>
      <w:r w:rsidR="00A23B44" w:rsidRPr="00441DB8">
        <w:rPr>
          <w:color w:val="000000"/>
          <w:sz w:val="19"/>
          <w:szCs w:val="19"/>
        </w:rPr>
        <w:tab/>
      </w:r>
      <w:r w:rsidR="00A23B44" w:rsidRPr="00441DB8">
        <w:rPr>
          <w:color w:val="000000"/>
          <w:sz w:val="19"/>
          <w:szCs w:val="19"/>
        </w:rPr>
        <w:tab/>
      </w:r>
      <w:r w:rsidR="00FE7505">
        <w:rPr>
          <w:color w:val="000000"/>
          <w:sz w:val="19"/>
          <w:szCs w:val="19"/>
        </w:rPr>
        <w:t>2</w:t>
      </w:r>
      <w:r w:rsidRPr="00441DB8">
        <w:rPr>
          <w:color w:val="000000"/>
          <w:sz w:val="19"/>
          <w:szCs w:val="19"/>
        </w:rPr>
        <w:t xml:space="preserve"> mg/kg’dan fazla olmamalıdır.</w:t>
      </w:r>
    </w:p>
    <w:p w:rsidR="00347EA1" w:rsidRPr="00441DB8" w:rsidRDefault="00347EA1" w:rsidP="00815038">
      <w:pPr>
        <w:ind w:firstLine="708"/>
        <w:jc w:val="both"/>
        <w:rPr>
          <w:color w:val="000000"/>
          <w:sz w:val="19"/>
          <w:szCs w:val="19"/>
        </w:rPr>
      </w:pPr>
    </w:p>
    <w:p w:rsidR="00AA1101" w:rsidRPr="00441DB8" w:rsidRDefault="008A2DDD" w:rsidP="00815038">
      <w:pPr>
        <w:ind w:firstLine="708"/>
        <w:jc w:val="both"/>
        <w:rPr>
          <w:color w:val="000000"/>
          <w:sz w:val="19"/>
          <w:szCs w:val="19"/>
        </w:rPr>
      </w:pPr>
      <w:r w:rsidRPr="00441DB8">
        <w:rPr>
          <w:b/>
          <w:color w:val="000000"/>
          <w:sz w:val="19"/>
          <w:szCs w:val="19"/>
        </w:rPr>
        <w:t>Civa</w:t>
      </w:r>
      <w:r w:rsidR="00AA1101" w:rsidRPr="00441DB8">
        <w:rPr>
          <w:b/>
          <w:color w:val="000000"/>
          <w:sz w:val="19"/>
          <w:szCs w:val="19"/>
        </w:rPr>
        <w:t>:</w:t>
      </w:r>
      <w:r w:rsidR="00AA1101" w:rsidRPr="00441DB8">
        <w:rPr>
          <w:color w:val="000000"/>
          <w:sz w:val="19"/>
          <w:szCs w:val="19"/>
        </w:rPr>
        <w:t xml:space="preserve"> </w:t>
      </w:r>
      <w:r w:rsidR="00A23B44" w:rsidRPr="00441DB8">
        <w:rPr>
          <w:color w:val="000000"/>
          <w:sz w:val="19"/>
          <w:szCs w:val="19"/>
        </w:rPr>
        <w:tab/>
      </w:r>
      <w:r w:rsidR="00A23B44" w:rsidRPr="00441DB8">
        <w:rPr>
          <w:color w:val="000000"/>
          <w:sz w:val="19"/>
          <w:szCs w:val="19"/>
        </w:rPr>
        <w:tab/>
      </w:r>
      <w:r w:rsidR="00A23B44" w:rsidRPr="00441DB8">
        <w:rPr>
          <w:color w:val="000000"/>
          <w:sz w:val="19"/>
          <w:szCs w:val="19"/>
        </w:rPr>
        <w:tab/>
      </w:r>
      <w:r w:rsidR="00AA1101" w:rsidRPr="00441DB8">
        <w:rPr>
          <w:color w:val="000000"/>
          <w:sz w:val="19"/>
          <w:szCs w:val="19"/>
        </w:rPr>
        <w:t>1 mg/kg’dan fazla olmamalıdır.</w:t>
      </w:r>
    </w:p>
    <w:p w:rsidR="00347EA1" w:rsidRPr="00441DB8" w:rsidRDefault="00347EA1" w:rsidP="00815038">
      <w:pPr>
        <w:ind w:firstLine="708"/>
        <w:jc w:val="both"/>
        <w:rPr>
          <w:color w:val="000000"/>
          <w:sz w:val="19"/>
          <w:szCs w:val="19"/>
        </w:rPr>
      </w:pPr>
    </w:p>
    <w:p w:rsidR="00AA1101" w:rsidRPr="00441DB8" w:rsidRDefault="00AA1101" w:rsidP="00815038">
      <w:pPr>
        <w:ind w:firstLine="708"/>
        <w:jc w:val="both"/>
        <w:rPr>
          <w:color w:val="000000"/>
          <w:sz w:val="19"/>
          <w:szCs w:val="19"/>
        </w:rPr>
      </w:pPr>
      <w:r w:rsidRPr="00441DB8">
        <w:rPr>
          <w:b/>
          <w:color w:val="000000"/>
          <w:sz w:val="19"/>
          <w:szCs w:val="19"/>
        </w:rPr>
        <w:t>Kadmiyum:</w:t>
      </w:r>
      <w:r w:rsidRPr="00441DB8">
        <w:rPr>
          <w:color w:val="000000"/>
          <w:sz w:val="19"/>
          <w:szCs w:val="19"/>
        </w:rPr>
        <w:t xml:space="preserve"> </w:t>
      </w:r>
      <w:r w:rsidR="00A23B44" w:rsidRPr="00441DB8">
        <w:rPr>
          <w:color w:val="000000"/>
          <w:sz w:val="19"/>
          <w:szCs w:val="19"/>
        </w:rPr>
        <w:tab/>
      </w:r>
      <w:r w:rsidR="00A23B44" w:rsidRPr="00441DB8">
        <w:rPr>
          <w:color w:val="000000"/>
          <w:sz w:val="19"/>
          <w:szCs w:val="19"/>
        </w:rPr>
        <w:tab/>
      </w:r>
      <w:r w:rsidRPr="00441DB8">
        <w:rPr>
          <w:color w:val="000000"/>
          <w:sz w:val="19"/>
          <w:szCs w:val="19"/>
        </w:rPr>
        <w:t>1 mg/kg’dan fazla olmamalıdır.</w:t>
      </w:r>
    </w:p>
    <w:p w:rsidR="00347EA1" w:rsidRPr="00441DB8" w:rsidRDefault="00347EA1" w:rsidP="00815038">
      <w:pPr>
        <w:jc w:val="both"/>
        <w:rPr>
          <w:b/>
          <w:bCs/>
          <w:sz w:val="19"/>
          <w:szCs w:val="19"/>
          <w:u w:val="single"/>
        </w:rPr>
      </w:pPr>
    </w:p>
    <w:p w:rsidR="00347EA1" w:rsidRPr="00441DB8" w:rsidRDefault="00347EA1" w:rsidP="00815038">
      <w:pPr>
        <w:jc w:val="both"/>
        <w:rPr>
          <w:b/>
          <w:bCs/>
          <w:sz w:val="19"/>
          <w:szCs w:val="19"/>
          <w:u w:val="single"/>
        </w:rPr>
      </w:pPr>
    </w:p>
    <w:p w:rsidR="00347EA1" w:rsidRPr="00441DB8" w:rsidRDefault="00347EA1" w:rsidP="00815038">
      <w:pPr>
        <w:jc w:val="both"/>
        <w:rPr>
          <w:b/>
          <w:bCs/>
          <w:i/>
          <w:iCs/>
          <w:sz w:val="19"/>
          <w:szCs w:val="19"/>
        </w:rPr>
      </w:pPr>
      <w:r w:rsidRPr="00441DB8">
        <w:rPr>
          <w:b/>
          <w:bCs/>
          <w:i/>
          <w:iCs/>
          <w:sz w:val="19"/>
          <w:szCs w:val="19"/>
        </w:rPr>
        <w:t xml:space="preserve">Bu renklendiricinin alüminyum </w:t>
      </w:r>
      <w:r w:rsidR="00B40508" w:rsidRPr="00441DB8">
        <w:rPr>
          <w:b/>
          <w:bCs/>
          <w:i/>
          <w:iCs/>
          <w:sz w:val="19"/>
          <w:szCs w:val="19"/>
        </w:rPr>
        <w:t>lakları</w:t>
      </w:r>
      <w:r w:rsidRPr="00441DB8">
        <w:rPr>
          <w:b/>
          <w:bCs/>
          <w:i/>
          <w:iCs/>
          <w:sz w:val="19"/>
          <w:szCs w:val="19"/>
        </w:rPr>
        <w:t xml:space="preserve"> kullanılabilir.</w:t>
      </w:r>
    </w:p>
    <w:p w:rsidR="00347EA1" w:rsidRPr="00441DB8" w:rsidRDefault="00347EA1" w:rsidP="00815038">
      <w:pPr>
        <w:jc w:val="both"/>
        <w:rPr>
          <w:b/>
          <w:bCs/>
          <w:sz w:val="19"/>
          <w:szCs w:val="19"/>
          <w:u w:val="single"/>
        </w:rPr>
      </w:pPr>
    </w:p>
    <w:p w:rsidR="00347EA1" w:rsidRPr="00441DB8" w:rsidRDefault="00347EA1" w:rsidP="00815038">
      <w:pPr>
        <w:jc w:val="both"/>
        <w:rPr>
          <w:b/>
          <w:bCs/>
          <w:sz w:val="19"/>
          <w:szCs w:val="19"/>
          <w:u w:val="single"/>
        </w:rPr>
      </w:pPr>
    </w:p>
    <w:p w:rsidR="00347EA1" w:rsidRPr="00441DB8" w:rsidRDefault="00347EA1" w:rsidP="00815038">
      <w:pPr>
        <w:jc w:val="both"/>
        <w:rPr>
          <w:b/>
          <w:bCs/>
          <w:sz w:val="19"/>
          <w:szCs w:val="19"/>
          <w:u w:val="single"/>
        </w:rPr>
      </w:pPr>
      <w:r w:rsidRPr="00441DB8">
        <w:rPr>
          <w:b/>
          <w:bCs/>
          <w:sz w:val="19"/>
          <w:szCs w:val="19"/>
          <w:u w:val="single"/>
        </w:rPr>
        <w:t>E 160 a (i) BETA KAROTEN</w:t>
      </w:r>
    </w:p>
    <w:p w:rsidR="00347EA1" w:rsidRPr="00441DB8" w:rsidRDefault="00347EA1" w:rsidP="00815038">
      <w:pPr>
        <w:jc w:val="both"/>
        <w:rPr>
          <w:b/>
          <w:bCs/>
          <w:sz w:val="19"/>
          <w:szCs w:val="19"/>
          <w:u w:val="single"/>
        </w:rPr>
      </w:pPr>
    </w:p>
    <w:p w:rsidR="00347EA1" w:rsidRPr="00441DB8" w:rsidRDefault="00B96B2E" w:rsidP="00815038">
      <w:pPr>
        <w:jc w:val="both"/>
        <w:rPr>
          <w:sz w:val="19"/>
          <w:szCs w:val="19"/>
        </w:rPr>
      </w:pPr>
      <w:r w:rsidRPr="00441DB8">
        <w:rPr>
          <w:b/>
          <w:bCs/>
          <w:sz w:val="19"/>
          <w:szCs w:val="19"/>
          <w:u w:val="single"/>
        </w:rPr>
        <w:t>Eşanlamlılar</w:t>
      </w:r>
      <w:r w:rsidR="00347EA1" w:rsidRPr="00441DB8">
        <w:rPr>
          <w:b/>
          <w:bCs/>
          <w:sz w:val="19"/>
          <w:szCs w:val="19"/>
          <w:u w:val="single"/>
        </w:rPr>
        <w:t>:</w:t>
      </w:r>
      <w:r w:rsidR="00347EA1" w:rsidRPr="00441DB8">
        <w:rPr>
          <w:b/>
          <w:bCs/>
          <w:sz w:val="19"/>
          <w:szCs w:val="19"/>
        </w:rPr>
        <w:t xml:space="preserve"> </w:t>
      </w:r>
      <w:r w:rsidR="00347EA1" w:rsidRPr="00441DB8">
        <w:rPr>
          <w:b/>
          <w:bCs/>
          <w:sz w:val="19"/>
          <w:szCs w:val="19"/>
        </w:rPr>
        <w:tab/>
      </w:r>
      <w:r w:rsidR="00347EA1" w:rsidRPr="00441DB8">
        <w:rPr>
          <w:b/>
          <w:bCs/>
          <w:sz w:val="19"/>
          <w:szCs w:val="19"/>
        </w:rPr>
        <w:tab/>
      </w:r>
      <w:r w:rsidR="00347EA1" w:rsidRPr="00441DB8">
        <w:rPr>
          <w:b/>
          <w:bCs/>
          <w:sz w:val="19"/>
          <w:szCs w:val="19"/>
        </w:rPr>
        <w:tab/>
      </w:r>
      <w:r w:rsidR="00347EA1" w:rsidRPr="00441DB8">
        <w:rPr>
          <w:sz w:val="19"/>
          <w:szCs w:val="19"/>
        </w:rPr>
        <w:t>CI Gıda Turuncusu 5</w:t>
      </w:r>
    </w:p>
    <w:p w:rsidR="009638CA" w:rsidRPr="00441DB8" w:rsidRDefault="009638CA" w:rsidP="00815038">
      <w:pPr>
        <w:jc w:val="both"/>
        <w:rPr>
          <w:sz w:val="19"/>
          <w:szCs w:val="19"/>
        </w:rPr>
      </w:pPr>
    </w:p>
    <w:p w:rsidR="009638CA" w:rsidRPr="00441DB8" w:rsidRDefault="00347EA1" w:rsidP="00815038">
      <w:pPr>
        <w:ind w:left="2835" w:hanging="2835"/>
        <w:jc w:val="both"/>
        <w:rPr>
          <w:sz w:val="19"/>
          <w:szCs w:val="19"/>
        </w:rPr>
      </w:pPr>
      <w:r w:rsidRPr="00441DB8">
        <w:rPr>
          <w:b/>
          <w:bCs/>
          <w:sz w:val="19"/>
          <w:szCs w:val="19"/>
          <w:u w:val="single"/>
        </w:rPr>
        <w:t>Tanım:</w:t>
      </w:r>
      <w:r w:rsidRPr="00441DB8">
        <w:rPr>
          <w:b/>
          <w:bCs/>
          <w:sz w:val="19"/>
          <w:szCs w:val="19"/>
        </w:rPr>
        <w:t xml:space="preserve"> </w:t>
      </w:r>
      <w:r w:rsidRPr="00441DB8">
        <w:rPr>
          <w:b/>
          <w:bCs/>
          <w:sz w:val="19"/>
          <w:szCs w:val="19"/>
        </w:rPr>
        <w:tab/>
      </w:r>
      <w:r w:rsidRPr="00441DB8">
        <w:rPr>
          <w:sz w:val="19"/>
          <w:szCs w:val="19"/>
        </w:rPr>
        <w:t>Bu spesifikasyonlar</w:t>
      </w:r>
      <w:r w:rsidR="00FE7505">
        <w:rPr>
          <w:sz w:val="19"/>
          <w:szCs w:val="19"/>
        </w:rPr>
        <w:t>,</w:t>
      </w:r>
      <w:r w:rsidRPr="00441DB8">
        <w:rPr>
          <w:sz w:val="19"/>
          <w:szCs w:val="19"/>
        </w:rPr>
        <w:t xml:space="preserve"> </w:t>
      </w:r>
      <w:r w:rsidR="00FE7505" w:rsidRPr="00441DB8">
        <w:rPr>
          <w:sz w:val="19"/>
          <w:szCs w:val="19"/>
        </w:rPr>
        <w:t xml:space="preserve">diğer karoteniodlerin </w:t>
      </w:r>
      <w:r w:rsidR="00FE7505">
        <w:rPr>
          <w:sz w:val="19"/>
          <w:szCs w:val="19"/>
        </w:rPr>
        <w:t>küçük bir miktarı ile</w:t>
      </w:r>
      <w:r w:rsidR="00FE7505" w:rsidRPr="00441DB8">
        <w:rPr>
          <w:sz w:val="19"/>
          <w:szCs w:val="19"/>
        </w:rPr>
        <w:t xml:space="preserve"> birlikte </w:t>
      </w:r>
      <w:r w:rsidR="00FE7505">
        <w:rPr>
          <w:sz w:val="19"/>
          <w:szCs w:val="19"/>
        </w:rPr>
        <w:t>özellikle beta-karoten</w:t>
      </w:r>
      <w:r w:rsidRPr="00441DB8">
        <w:rPr>
          <w:sz w:val="19"/>
          <w:szCs w:val="19"/>
        </w:rPr>
        <w:t xml:space="preserve">in tüm trans izomerlerine uygulanır. Seyreltilmiş ve stabilize edilmiş </w:t>
      </w:r>
      <w:r w:rsidR="00FE7505">
        <w:rPr>
          <w:sz w:val="19"/>
          <w:szCs w:val="19"/>
        </w:rPr>
        <w:t>preparatlar,</w:t>
      </w:r>
      <w:r w:rsidRPr="00441DB8">
        <w:rPr>
          <w:sz w:val="19"/>
          <w:szCs w:val="19"/>
        </w:rPr>
        <w:t xml:space="preserve"> farklı trans-cis izomer oranlarına sahip olabilir.</w:t>
      </w:r>
    </w:p>
    <w:p w:rsidR="00347EA1" w:rsidRPr="00441DB8" w:rsidRDefault="00347EA1" w:rsidP="00815038">
      <w:pPr>
        <w:ind w:left="3542" w:hanging="3542"/>
        <w:jc w:val="both"/>
        <w:rPr>
          <w:b/>
          <w:bCs/>
          <w:sz w:val="19"/>
          <w:szCs w:val="19"/>
        </w:rPr>
      </w:pPr>
      <w:r w:rsidRPr="00441DB8">
        <w:rPr>
          <w:sz w:val="19"/>
          <w:szCs w:val="19"/>
        </w:rPr>
        <w:t xml:space="preserve"> </w:t>
      </w:r>
    </w:p>
    <w:p w:rsidR="00347EA1" w:rsidRPr="00441DB8" w:rsidRDefault="00347EA1" w:rsidP="00815038">
      <w:pPr>
        <w:ind w:firstLine="708"/>
        <w:jc w:val="both"/>
        <w:rPr>
          <w:sz w:val="19"/>
          <w:szCs w:val="19"/>
        </w:rPr>
      </w:pPr>
      <w:r w:rsidRPr="00441DB8">
        <w:rPr>
          <w:b/>
          <w:bCs/>
          <w:sz w:val="19"/>
          <w:szCs w:val="19"/>
        </w:rPr>
        <w:t xml:space="preserve">Renk </w:t>
      </w:r>
      <w:r w:rsidR="00B02C3C" w:rsidRPr="00441DB8">
        <w:rPr>
          <w:b/>
          <w:bCs/>
          <w:sz w:val="19"/>
          <w:szCs w:val="19"/>
        </w:rPr>
        <w:t>indeks</w:t>
      </w:r>
      <w:r w:rsidRPr="00441DB8">
        <w:rPr>
          <w:b/>
          <w:bCs/>
          <w:sz w:val="19"/>
          <w:szCs w:val="19"/>
        </w:rPr>
        <w:t xml:space="preserve"> no:</w:t>
      </w:r>
      <w:r w:rsidR="00A23B44" w:rsidRPr="00441DB8">
        <w:rPr>
          <w:sz w:val="19"/>
          <w:szCs w:val="19"/>
        </w:rPr>
        <w:t xml:space="preserve"> </w:t>
      </w:r>
      <w:r w:rsidR="00A23B44" w:rsidRPr="00441DB8">
        <w:rPr>
          <w:sz w:val="19"/>
          <w:szCs w:val="19"/>
        </w:rPr>
        <w:tab/>
      </w:r>
      <w:r w:rsidR="00A23B44" w:rsidRPr="00441DB8">
        <w:rPr>
          <w:sz w:val="19"/>
          <w:szCs w:val="19"/>
        </w:rPr>
        <w:tab/>
      </w:r>
      <w:r w:rsidRPr="00441DB8">
        <w:rPr>
          <w:sz w:val="19"/>
          <w:szCs w:val="19"/>
        </w:rPr>
        <w:t>40800</w:t>
      </w:r>
    </w:p>
    <w:p w:rsidR="009638CA" w:rsidRPr="00441DB8" w:rsidRDefault="009638CA" w:rsidP="00815038">
      <w:pPr>
        <w:ind w:firstLine="708"/>
        <w:jc w:val="both"/>
        <w:rPr>
          <w:sz w:val="19"/>
          <w:szCs w:val="19"/>
        </w:rPr>
      </w:pPr>
    </w:p>
    <w:p w:rsidR="00347EA1" w:rsidRPr="00441DB8" w:rsidRDefault="00347EA1" w:rsidP="00815038">
      <w:pPr>
        <w:ind w:firstLine="708"/>
        <w:jc w:val="both"/>
        <w:rPr>
          <w:sz w:val="19"/>
          <w:szCs w:val="19"/>
        </w:rPr>
      </w:pPr>
      <w:r w:rsidRPr="00441DB8">
        <w:rPr>
          <w:b/>
          <w:bCs/>
          <w:sz w:val="19"/>
          <w:szCs w:val="19"/>
        </w:rPr>
        <w:t>Einecs:</w:t>
      </w:r>
      <w:r w:rsidR="00A23B44" w:rsidRPr="00441DB8">
        <w:rPr>
          <w:sz w:val="19"/>
          <w:szCs w:val="19"/>
        </w:rPr>
        <w:t xml:space="preserve"> </w:t>
      </w:r>
      <w:r w:rsidR="00A23B44" w:rsidRPr="00441DB8">
        <w:rPr>
          <w:sz w:val="19"/>
          <w:szCs w:val="19"/>
        </w:rPr>
        <w:tab/>
      </w:r>
      <w:r w:rsidR="00A23B44" w:rsidRPr="00441DB8">
        <w:rPr>
          <w:sz w:val="19"/>
          <w:szCs w:val="19"/>
        </w:rPr>
        <w:tab/>
      </w:r>
      <w:r w:rsidR="00A23B44" w:rsidRPr="00441DB8">
        <w:rPr>
          <w:sz w:val="19"/>
          <w:szCs w:val="19"/>
        </w:rPr>
        <w:tab/>
      </w:r>
      <w:r w:rsidRPr="00441DB8">
        <w:rPr>
          <w:sz w:val="19"/>
          <w:szCs w:val="19"/>
        </w:rPr>
        <w:t>230-636-6</w:t>
      </w:r>
    </w:p>
    <w:p w:rsidR="009638CA" w:rsidRPr="00441DB8" w:rsidRDefault="009638CA" w:rsidP="00815038">
      <w:pPr>
        <w:ind w:firstLine="708"/>
        <w:jc w:val="both"/>
        <w:rPr>
          <w:sz w:val="19"/>
          <w:szCs w:val="19"/>
        </w:rPr>
      </w:pPr>
    </w:p>
    <w:p w:rsidR="00347EA1" w:rsidRPr="00441DB8" w:rsidRDefault="00347EA1" w:rsidP="00815038">
      <w:pPr>
        <w:ind w:firstLine="708"/>
        <w:jc w:val="both"/>
        <w:rPr>
          <w:sz w:val="19"/>
          <w:szCs w:val="19"/>
        </w:rPr>
      </w:pPr>
      <w:r w:rsidRPr="00441DB8">
        <w:rPr>
          <w:b/>
          <w:bCs/>
          <w:sz w:val="19"/>
          <w:szCs w:val="19"/>
        </w:rPr>
        <w:t>Kimyasal adı:</w:t>
      </w:r>
      <w:r w:rsidRPr="00441DB8">
        <w:rPr>
          <w:b/>
          <w:bCs/>
          <w:sz w:val="19"/>
          <w:szCs w:val="19"/>
        </w:rPr>
        <w:tab/>
      </w:r>
      <w:r w:rsidRPr="00441DB8">
        <w:rPr>
          <w:b/>
          <w:bCs/>
          <w:sz w:val="19"/>
          <w:szCs w:val="19"/>
        </w:rPr>
        <w:tab/>
      </w:r>
      <w:r w:rsidRPr="00441DB8">
        <w:rPr>
          <w:sz w:val="19"/>
          <w:szCs w:val="19"/>
        </w:rPr>
        <w:t>Beta-karoten, beta,beta-karoten</w:t>
      </w:r>
    </w:p>
    <w:p w:rsidR="009638CA" w:rsidRPr="00441DB8" w:rsidRDefault="009638CA" w:rsidP="00815038">
      <w:pPr>
        <w:ind w:firstLine="708"/>
        <w:jc w:val="both"/>
        <w:rPr>
          <w:sz w:val="19"/>
          <w:szCs w:val="19"/>
        </w:rPr>
      </w:pPr>
    </w:p>
    <w:p w:rsidR="00347EA1" w:rsidRPr="00441DB8" w:rsidRDefault="00347EA1" w:rsidP="00815038">
      <w:pPr>
        <w:ind w:firstLine="708"/>
        <w:jc w:val="both"/>
        <w:rPr>
          <w:sz w:val="19"/>
          <w:szCs w:val="19"/>
          <w:vertAlign w:val="subscript"/>
        </w:rPr>
      </w:pPr>
      <w:r w:rsidRPr="00441DB8">
        <w:rPr>
          <w:b/>
          <w:bCs/>
          <w:sz w:val="19"/>
          <w:szCs w:val="19"/>
        </w:rPr>
        <w:t>Kimyasal formülü:</w:t>
      </w:r>
      <w:r w:rsidR="00A23B44" w:rsidRPr="00441DB8">
        <w:rPr>
          <w:sz w:val="19"/>
          <w:szCs w:val="19"/>
        </w:rPr>
        <w:t xml:space="preserve"> </w:t>
      </w:r>
      <w:r w:rsidR="00A23B44" w:rsidRPr="00441DB8">
        <w:rPr>
          <w:sz w:val="19"/>
          <w:szCs w:val="19"/>
        </w:rPr>
        <w:tab/>
      </w:r>
      <w:r w:rsidRPr="00441DB8">
        <w:rPr>
          <w:sz w:val="19"/>
          <w:szCs w:val="19"/>
        </w:rPr>
        <w:t>C</w:t>
      </w:r>
      <w:r w:rsidRPr="00441DB8">
        <w:rPr>
          <w:sz w:val="19"/>
          <w:szCs w:val="19"/>
          <w:vertAlign w:val="subscript"/>
        </w:rPr>
        <w:t>40</w:t>
      </w:r>
      <w:r w:rsidRPr="00441DB8">
        <w:rPr>
          <w:sz w:val="19"/>
          <w:szCs w:val="19"/>
        </w:rPr>
        <w:t>H</w:t>
      </w:r>
      <w:r w:rsidRPr="00441DB8">
        <w:rPr>
          <w:sz w:val="19"/>
          <w:szCs w:val="19"/>
          <w:vertAlign w:val="subscript"/>
        </w:rPr>
        <w:t>56</w:t>
      </w:r>
    </w:p>
    <w:p w:rsidR="009638CA" w:rsidRPr="00441DB8" w:rsidRDefault="009638CA" w:rsidP="00815038">
      <w:pPr>
        <w:ind w:firstLine="708"/>
        <w:jc w:val="both"/>
        <w:rPr>
          <w:sz w:val="19"/>
          <w:szCs w:val="19"/>
          <w:vertAlign w:val="subscript"/>
        </w:rPr>
      </w:pPr>
    </w:p>
    <w:p w:rsidR="00347EA1" w:rsidRPr="00441DB8" w:rsidRDefault="001016C5" w:rsidP="00815038">
      <w:pPr>
        <w:ind w:firstLine="708"/>
        <w:jc w:val="both"/>
        <w:rPr>
          <w:sz w:val="19"/>
          <w:szCs w:val="19"/>
        </w:rPr>
      </w:pPr>
      <w:r>
        <w:rPr>
          <w:b/>
          <w:bCs/>
          <w:sz w:val="19"/>
          <w:szCs w:val="19"/>
        </w:rPr>
        <w:t>Molekül ağırlığı</w:t>
      </w:r>
      <w:r w:rsidR="00347EA1" w:rsidRPr="00441DB8">
        <w:rPr>
          <w:b/>
          <w:bCs/>
          <w:sz w:val="19"/>
          <w:szCs w:val="19"/>
        </w:rPr>
        <w:t>:</w:t>
      </w:r>
      <w:r w:rsidR="00A23B44" w:rsidRPr="00441DB8">
        <w:rPr>
          <w:sz w:val="19"/>
          <w:szCs w:val="19"/>
        </w:rPr>
        <w:t xml:space="preserve"> </w:t>
      </w:r>
      <w:r w:rsidR="00A23B44" w:rsidRPr="00441DB8">
        <w:rPr>
          <w:sz w:val="19"/>
          <w:szCs w:val="19"/>
        </w:rPr>
        <w:tab/>
      </w:r>
      <w:r w:rsidR="00A23B44" w:rsidRPr="00441DB8">
        <w:rPr>
          <w:sz w:val="19"/>
          <w:szCs w:val="19"/>
        </w:rPr>
        <w:tab/>
      </w:r>
      <w:r w:rsidR="00347EA1" w:rsidRPr="00441DB8">
        <w:rPr>
          <w:sz w:val="19"/>
          <w:szCs w:val="19"/>
        </w:rPr>
        <w:t>536,88</w:t>
      </w:r>
    </w:p>
    <w:p w:rsidR="009638CA" w:rsidRPr="00441DB8" w:rsidRDefault="009638CA" w:rsidP="00815038">
      <w:pPr>
        <w:ind w:firstLine="708"/>
        <w:jc w:val="both"/>
        <w:rPr>
          <w:sz w:val="19"/>
          <w:szCs w:val="19"/>
        </w:rPr>
      </w:pPr>
    </w:p>
    <w:p w:rsidR="009638CA" w:rsidRPr="00441DB8" w:rsidRDefault="00347EA1" w:rsidP="00815038">
      <w:pPr>
        <w:ind w:left="2835" w:hanging="2127"/>
        <w:jc w:val="both"/>
        <w:rPr>
          <w:sz w:val="19"/>
          <w:szCs w:val="19"/>
        </w:rPr>
      </w:pPr>
      <w:r w:rsidRPr="00441DB8">
        <w:rPr>
          <w:b/>
          <w:bCs/>
          <w:sz w:val="19"/>
          <w:szCs w:val="19"/>
        </w:rPr>
        <w:t>Analiz:</w:t>
      </w:r>
      <w:r w:rsidR="00A23B44" w:rsidRPr="00441DB8">
        <w:rPr>
          <w:sz w:val="19"/>
          <w:szCs w:val="19"/>
        </w:rPr>
        <w:t xml:space="preserve"> </w:t>
      </w:r>
      <w:r w:rsidR="00A23B44" w:rsidRPr="00441DB8">
        <w:rPr>
          <w:sz w:val="19"/>
          <w:szCs w:val="19"/>
        </w:rPr>
        <w:tab/>
      </w:r>
      <w:r w:rsidRPr="00441DB8">
        <w:rPr>
          <w:sz w:val="19"/>
          <w:szCs w:val="19"/>
        </w:rPr>
        <w:t xml:space="preserve">Beta-karoten olarak ifade edilen toplam </w:t>
      </w:r>
      <w:r w:rsidR="00FE7505">
        <w:rPr>
          <w:sz w:val="19"/>
          <w:szCs w:val="19"/>
        </w:rPr>
        <w:t>renklendirici</w:t>
      </w:r>
      <w:r w:rsidRPr="00441DB8">
        <w:rPr>
          <w:sz w:val="19"/>
          <w:szCs w:val="19"/>
        </w:rPr>
        <w:t xml:space="preserve"> maddeler</w:t>
      </w:r>
      <w:r w:rsidR="00FE7505">
        <w:rPr>
          <w:sz w:val="19"/>
          <w:szCs w:val="19"/>
        </w:rPr>
        <w:t>in %</w:t>
      </w:r>
      <w:r w:rsidRPr="00441DB8">
        <w:rPr>
          <w:sz w:val="19"/>
          <w:szCs w:val="19"/>
        </w:rPr>
        <w:t>96’</w:t>
      </w:r>
      <w:r w:rsidR="00FE7505">
        <w:rPr>
          <w:sz w:val="19"/>
          <w:szCs w:val="19"/>
        </w:rPr>
        <w:t>sın</w:t>
      </w:r>
      <w:r w:rsidRPr="00441DB8">
        <w:rPr>
          <w:sz w:val="19"/>
          <w:szCs w:val="19"/>
        </w:rPr>
        <w:t>dan az olmamalıdır.</w:t>
      </w:r>
    </w:p>
    <w:p w:rsidR="00347EA1" w:rsidRPr="00441DB8" w:rsidRDefault="00347EA1" w:rsidP="00815038">
      <w:pPr>
        <w:ind w:left="2832"/>
        <w:jc w:val="both"/>
        <w:rPr>
          <w:sz w:val="19"/>
          <w:szCs w:val="19"/>
        </w:rPr>
      </w:pPr>
      <w:r w:rsidRPr="00441DB8">
        <w:rPr>
          <w:sz w:val="19"/>
          <w:szCs w:val="19"/>
        </w:rPr>
        <w:t xml:space="preserve">Siklohekzanda, yaklaşık olarak 440 nm’den 457 nm’ye kadar olan dalga boylarında </w:t>
      </w:r>
      <w:r w:rsidRPr="00441DB8">
        <w:rPr>
          <w:bCs/>
          <w:sz w:val="19"/>
          <w:szCs w:val="19"/>
        </w:rPr>
        <w:t>E</w:t>
      </w:r>
      <w:r w:rsidRPr="00441DB8">
        <w:rPr>
          <w:bCs/>
          <w:sz w:val="19"/>
          <w:szCs w:val="19"/>
          <w:vertAlign w:val="superscript"/>
        </w:rPr>
        <w:t>1</w:t>
      </w:r>
      <w:r w:rsidRPr="00441DB8">
        <w:rPr>
          <w:bCs/>
          <w:sz w:val="19"/>
          <w:szCs w:val="19"/>
          <w:vertAlign w:val="subscript"/>
        </w:rPr>
        <w:t>1</w:t>
      </w:r>
      <w:r w:rsidRPr="00441DB8">
        <w:rPr>
          <w:bCs/>
          <w:sz w:val="19"/>
          <w:szCs w:val="19"/>
          <w:vertAlign w:val="superscript"/>
        </w:rPr>
        <w:t>%</w:t>
      </w:r>
      <w:r w:rsidRPr="00441DB8">
        <w:rPr>
          <w:bCs/>
          <w:sz w:val="19"/>
          <w:szCs w:val="19"/>
          <w:vertAlign w:val="subscript"/>
        </w:rPr>
        <w:t>cm</w:t>
      </w:r>
      <w:r w:rsidRPr="00441DB8">
        <w:rPr>
          <w:sz w:val="19"/>
          <w:szCs w:val="19"/>
        </w:rPr>
        <w:t xml:space="preserve"> 2</w:t>
      </w:r>
      <w:r w:rsidR="00FE7505">
        <w:rPr>
          <w:sz w:val="19"/>
          <w:szCs w:val="19"/>
        </w:rPr>
        <w:t>.500</w:t>
      </w:r>
    </w:p>
    <w:p w:rsidR="009638CA" w:rsidRPr="00441DB8" w:rsidRDefault="009638CA" w:rsidP="00815038">
      <w:pPr>
        <w:ind w:left="3556"/>
        <w:jc w:val="both"/>
        <w:rPr>
          <w:sz w:val="19"/>
          <w:szCs w:val="19"/>
        </w:rPr>
      </w:pPr>
    </w:p>
    <w:p w:rsidR="00347EA1" w:rsidRPr="00441DB8" w:rsidRDefault="00347EA1" w:rsidP="00815038">
      <w:pPr>
        <w:jc w:val="both"/>
        <w:rPr>
          <w:sz w:val="19"/>
          <w:szCs w:val="19"/>
        </w:rPr>
      </w:pPr>
      <w:r w:rsidRPr="00441DB8">
        <w:rPr>
          <w:b/>
          <w:bCs/>
          <w:sz w:val="19"/>
          <w:szCs w:val="19"/>
          <w:u w:val="single"/>
        </w:rPr>
        <w:t>Tanımlama:</w:t>
      </w:r>
      <w:r w:rsidRPr="00441DB8">
        <w:rPr>
          <w:sz w:val="19"/>
          <w:szCs w:val="19"/>
        </w:rPr>
        <w:t xml:space="preserve"> </w:t>
      </w:r>
      <w:r w:rsidRPr="00441DB8">
        <w:rPr>
          <w:sz w:val="19"/>
          <w:szCs w:val="19"/>
        </w:rPr>
        <w:tab/>
      </w:r>
      <w:r w:rsidRPr="00441DB8">
        <w:rPr>
          <w:sz w:val="19"/>
          <w:szCs w:val="19"/>
        </w:rPr>
        <w:tab/>
      </w:r>
      <w:r w:rsidRPr="00441DB8">
        <w:rPr>
          <w:sz w:val="19"/>
          <w:szCs w:val="19"/>
        </w:rPr>
        <w:tab/>
        <w:t>Kırmızıdan kahverengimsi kırmızıya</w:t>
      </w:r>
      <w:r w:rsidR="00FE7505">
        <w:rPr>
          <w:sz w:val="19"/>
          <w:szCs w:val="19"/>
        </w:rPr>
        <w:t xml:space="preserve"> kadar</w:t>
      </w:r>
      <w:r w:rsidRPr="00441DB8">
        <w:rPr>
          <w:sz w:val="19"/>
          <w:szCs w:val="19"/>
        </w:rPr>
        <w:t xml:space="preserve"> kristaller veya kristal toz.</w:t>
      </w:r>
    </w:p>
    <w:p w:rsidR="00347EA1" w:rsidRPr="00441DB8" w:rsidRDefault="00347EA1" w:rsidP="00815038">
      <w:pPr>
        <w:jc w:val="both"/>
        <w:rPr>
          <w:b/>
          <w:bCs/>
          <w:sz w:val="19"/>
          <w:szCs w:val="19"/>
        </w:rPr>
      </w:pPr>
    </w:p>
    <w:p w:rsidR="00347EA1" w:rsidRPr="00441DB8" w:rsidRDefault="00347EA1" w:rsidP="00815038">
      <w:pPr>
        <w:jc w:val="both"/>
        <w:rPr>
          <w:b/>
          <w:bCs/>
          <w:sz w:val="19"/>
          <w:szCs w:val="19"/>
          <w:u w:val="single"/>
        </w:rPr>
      </w:pPr>
      <w:r w:rsidRPr="00441DB8">
        <w:rPr>
          <w:b/>
          <w:bCs/>
          <w:sz w:val="19"/>
          <w:szCs w:val="19"/>
          <w:u w:val="single"/>
        </w:rPr>
        <w:t>Belirleme:</w:t>
      </w:r>
    </w:p>
    <w:p w:rsidR="009638CA" w:rsidRPr="00441DB8" w:rsidRDefault="009638CA" w:rsidP="00815038">
      <w:pPr>
        <w:jc w:val="both"/>
        <w:rPr>
          <w:b/>
          <w:bCs/>
          <w:sz w:val="19"/>
          <w:szCs w:val="19"/>
          <w:u w:val="single"/>
        </w:rPr>
      </w:pPr>
    </w:p>
    <w:p w:rsidR="00347EA1" w:rsidRPr="00441DB8" w:rsidRDefault="00347EA1" w:rsidP="00815038">
      <w:pPr>
        <w:ind w:left="2835" w:hanging="2127"/>
        <w:jc w:val="both"/>
        <w:rPr>
          <w:b/>
          <w:bCs/>
          <w:sz w:val="19"/>
          <w:szCs w:val="19"/>
        </w:rPr>
      </w:pPr>
      <w:r w:rsidRPr="00441DB8">
        <w:rPr>
          <w:b/>
          <w:bCs/>
          <w:sz w:val="19"/>
          <w:szCs w:val="19"/>
        </w:rPr>
        <w:t xml:space="preserve">Spektrofotometri: </w:t>
      </w:r>
      <w:r w:rsidR="00A23B44" w:rsidRPr="00441DB8">
        <w:rPr>
          <w:b/>
          <w:bCs/>
          <w:sz w:val="19"/>
          <w:szCs w:val="19"/>
        </w:rPr>
        <w:tab/>
      </w:r>
      <w:r w:rsidRPr="00441DB8">
        <w:rPr>
          <w:sz w:val="19"/>
          <w:szCs w:val="19"/>
        </w:rPr>
        <w:t>Siklohekzanda 453-456 nm arasındaki dalga boylarında maksimum</w:t>
      </w:r>
      <w:r w:rsidR="00FE7505">
        <w:rPr>
          <w:sz w:val="19"/>
          <w:szCs w:val="19"/>
        </w:rPr>
        <w:t>.</w:t>
      </w:r>
    </w:p>
    <w:p w:rsidR="009638CA" w:rsidRPr="00441DB8" w:rsidRDefault="009638CA" w:rsidP="00815038">
      <w:pPr>
        <w:ind w:firstLine="708"/>
        <w:jc w:val="both"/>
        <w:rPr>
          <w:b/>
          <w:bCs/>
          <w:sz w:val="19"/>
          <w:szCs w:val="19"/>
        </w:rPr>
      </w:pPr>
    </w:p>
    <w:p w:rsidR="009638CA" w:rsidRPr="00441DB8" w:rsidRDefault="009638CA" w:rsidP="00815038">
      <w:pPr>
        <w:jc w:val="both"/>
        <w:rPr>
          <w:b/>
          <w:bCs/>
          <w:sz w:val="19"/>
          <w:szCs w:val="19"/>
          <w:u w:val="single"/>
        </w:rPr>
      </w:pPr>
      <w:r w:rsidRPr="00441DB8">
        <w:rPr>
          <w:b/>
          <w:bCs/>
          <w:sz w:val="19"/>
          <w:szCs w:val="19"/>
          <w:u w:val="single"/>
        </w:rPr>
        <w:t>Saflık:</w:t>
      </w:r>
    </w:p>
    <w:p w:rsidR="009638CA" w:rsidRPr="00441DB8" w:rsidRDefault="009638CA" w:rsidP="00815038">
      <w:pPr>
        <w:jc w:val="both"/>
        <w:rPr>
          <w:b/>
          <w:bCs/>
          <w:sz w:val="19"/>
          <w:szCs w:val="19"/>
          <w:u w:val="single"/>
        </w:rPr>
      </w:pPr>
    </w:p>
    <w:p w:rsidR="00347EA1" w:rsidRPr="00441DB8" w:rsidRDefault="00347EA1" w:rsidP="00815038">
      <w:pPr>
        <w:ind w:firstLine="708"/>
        <w:jc w:val="both"/>
        <w:rPr>
          <w:sz w:val="19"/>
          <w:szCs w:val="19"/>
        </w:rPr>
      </w:pPr>
      <w:r w:rsidRPr="00441DB8">
        <w:rPr>
          <w:b/>
          <w:bCs/>
          <w:sz w:val="19"/>
          <w:szCs w:val="19"/>
        </w:rPr>
        <w:t xml:space="preserve">Sülfatlandırılmış kül: </w:t>
      </w:r>
      <w:r w:rsidRPr="00441DB8">
        <w:rPr>
          <w:b/>
          <w:bCs/>
          <w:sz w:val="19"/>
          <w:szCs w:val="19"/>
        </w:rPr>
        <w:tab/>
      </w:r>
      <w:r w:rsidRPr="00441DB8">
        <w:rPr>
          <w:sz w:val="19"/>
          <w:szCs w:val="19"/>
        </w:rPr>
        <w:t>%</w:t>
      </w:r>
      <w:r w:rsidR="00FE7505">
        <w:rPr>
          <w:sz w:val="19"/>
          <w:szCs w:val="19"/>
        </w:rPr>
        <w:t>0,1</w:t>
      </w:r>
      <w:r w:rsidRPr="00441DB8">
        <w:rPr>
          <w:sz w:val="19"/>
          <w:szCs w:val="19"/>
        </w:rPr>
        <w:t>’den fazla olmamalıdır.</w:t>
      </w:r>
    </w:p>
    <w:p w:rsidR="009638CA" w:rsidRPr="00441DB8" w:rsidRDefault="009638CA" w:rsidP="00815038">
      <w:pPr>
        <w:ind w:firstLine="708"/>
        <w:jc w:val="both"/>
        <w:rPr>
          <w:sz w:val="19"/>
          <w:szCs w:val="19"/>
        </w:rPr>
      </w:pPr>
    </w:p>
    <w:p w:rsidR="009638CA" w:rsidRPr="00441DB8" w:rsidRDefault="009638CA" w:rsidP="00815038">
      <w:pPr>
        <w:ind w:left="3542" w:hanging="2834"/>
        <w:jc w:val="both"/>
        <w:rPr>
          <w:b/>
          <w:bCs/>
          <w:sz w:val="19"/>
          <w:szCs w:val="19"/>
        </w:rPr>
      </w:pPr>
      <w:r w:rsidRPr="00441DB8">
        <w:rPr>
          <w:b/>
          <w:bCs/>
          <w:sz w:val="19"/>
          <w:szCs w:val="19"/>
        </w:rPr>
        <w:t>Yardımcı</w:t>
      </w:r>
      <w:r w:rsidR="00347EA1" w:rsidRPr="00441DB8">
        <w:rPr>
          <w:b/>
          <w:bCs/>
          <w:sz w:val="19"/>
          <w:szCs w:val="19"/>
        </w:rPr>
        <w:t xml:space="preserve"> renk</w:t>
      </w:r>
      <w:r w:rsidRPr="00441DB8">
        <w:rPr>
          <w:b/>
          <w:bCs/>
          <w:sz w:val="19"/>
          <w:szCs w:val="19"/>
        </w:rPr>
        <w:t>lendirici</w:t>
      </w:r>
      <w:r w:rsidR="00347EA1" w:rsidRPr="00441DB8">
        <w:rPr>
          <w:b/>
          <w:bCs/>
          <w:sz w:val="19"/>
          <w:szCs w:val="19"/>
        </w:rPr>
        <w:t xml:space="preserve"> </w:t>
      </w:r>
    </w:p>
    <w:p w:rsidR="00347EA1" w:rsidRPr="00441DB8" w:rsidRDefault="00347EA1" w:rsidP="00815038">
      <w:pPr>
        <w:ind w:left="2835" w:hanging="2127"/>
        <w:jc w:val="both"/>
        <w:rPr>
          <w:sz w:val="19"/>
          <w:szCs w:val="19"/>
        </w:rPr>
      </w:pPr>
      <w:r w:rsidRPr="00441DB8">
        <w:rPr>
          <w:b/>
          <w:bCs/>
          <w:sz w:val="19"/>
          <w:szCs w:val="19"/>
        </w:rPr>
        <w:t>maddeler:</w:t>
      </w:r>
      <w:r w:rsidR="00A23B44" w:rsidRPr="00441DB8">
        <w:rPr>
          <w:sz w:val="19"/>
          <w:szCs w:val="19"/>
        </w:rPr>
        <w:t xml:space="preserve"> </w:t>
      </w:r>
      <w:r w:rsidR="00A23B44" w:rsidRPr="00441DB8">
        <w:rPr>
          <w:sz w:val="19"/>
          <w:szCs w:val="19"/>
        </w:rPr>
        <w:tab/>
      </w:r>
      <w:r w:rsidR="009638CA" w:rsidRPr="00441DB8">
        <w:rPr>
          <w:sz w:val="19"/>
          <w:szCs w:val="19"/>
        </w:rPr>
        <w:t>Beta-karoten dışındaki k</w:t>
      </w:r>
      <w:r w:rsidRPr="00441DB8">
        <w:rPr>
          <w:sz w:val="19"/>
          <w:szCs w:val="19"/>
        </w:rPr>
        <w:t xml:space="preserve">arotenoidler; toplam </w:t>
      </w:r>
      <w:r w:rsidR="00FE7505">
        <w:rPr>
          <w:sz w:val="19"/>
          <w:szCs w:val="19"/>
        </w:rPr>
        <w:t>renklendirici</w:t>
      </w:r>
      <w:r w:rsidRPr="00441DB8">
        <w:rPr>
          <w:sz w:val="19"/>
          <w:szCs w:val="19"/>
        </w:rPr>
        <w:t xml:space="preserve"> maddelerin %3,0’</w:t>
      </w:r>
      <w:r w:rsidR="00FE7505">
        <w:rPr>
          <w:sz w:val="19"/>
          <w:szCs w:val="19"/>
        </w:rPr>
        <w:t>ın</w:t>
      </w:r>
      <w:r w:rsidRPr="00441DB8">
        <w:rPr>
          <w:sz w:val="19"/>
          <w:szCs w:val="19"/>
        </w:rPr>
        <w:t>den fazla olmamalıdır</w:t>
      </w:r>
      <w:r w:rsidR="009638CA" w:rsidRPr="00441DB8">
        <w:rPr>
          <w:sz w:val="19"/>
          <w:szCs w:val="19"/>
        </w:rPr>
        <w:t>.</w:t>
      </w:r>
    </w:p>
    <w:p w:rsidR="009638CA" w:rsidRPr="00441DB8" w:rsidRDefault="009638CA" w:rsidP="00815038">
      <w:pPr>
        <w:ind w:left="3542" w:hanging="2834"/>
        <w:jc w:val="both"/>
        <w:rPr>
          <w:sz w:val="19"/>
          <w:szCs w:val="19"/>
        </w:rPr>
      </w:pPr>
    </w:p>
    <w:p w:rsidR="00347EA1" w:rsidRPr="00441DB8" w:rsidRDefault="00347EA1" w:rsidP="00815038">
      <w:pPr>
        <w:ind w:firstLine="708"/>
        <w:jc w:val="both"/>
        <w:rPr>
          <w:sz w:val="19"/>
          <w:szCs w:val="19"/>
        </w:rPr>
      </w:pPr>
      <w:r w:rsidRPr="00441DB8">
        <w:rPr>
          <w:b/>
          <w:bCs/>
          <w:sz w:val="19"/>
          <w:szCs w:val="19"/>
        </w:rPr>
        <w:t>Kurşun:</w:t>
      </w:r>
      <w:r w:rsidRPr="00441DB8">
        <w:rPr>
          <w:b/>
          <w:bCs/>
          <w:sz w:val="19"/>
          <w:szCs w:val="19"/>
        </w:rPr>
        <w:tab/>
      </w:r>
      <w:r w:rsidRPr="00441DB8">
        <w:rPr>
          <w:b/>
          <w:bCs/>
          <w:sz w:val="19"/>
          <w:szCs w:val="19"/>
        </w:rPr>
        <w:tab/>
      </w:r>
      <w:r w:rsidRPr="00441DB8">
        <w:rPr>
          <w:b/>
          <w:bCs/>
          <w:sz w:val="19"/>
          <w:szCs w:val="19"/>
        </w:rPr>
        <w:tab/>
      </w:r>
      <w:r w:rsidRPr="00441DB8">
        <w:rPr>
          <w:sz w:val="19"/>
          <w:szCs w:val="19"/>
        </w:rPr>
        <w:t>2</w:t>
      </w:r>
      <w:r w:rsidRPr="00441DB8">
        <w:rPr>
          <w:color w:val="FF0000"/>
          <w:sz w:val="19"/>
          <w:szCs w:val="19"/>
        </w:rPr>
        <w:t xml:space="preserve"> </w:t>
      </w:r>
      <w:r w:rsidR="00FE7505">
        <w:rPr>
          <w:sz w:val="19"/>
          <w:szCs w:val="19"/>
        </w:rPr>
        <w:t>mg/kg’</w:t>
      </w:r>
      <w:r w:rsidRPr="00441DB8">
        <w:rPr>
          <w:sz w:val="19"/>
          <w:szCs w:val="19"/>
        </w:rPr>
        <w:t>dan fazla olmamalıdır.</w:t>
      </w:r>
    </w:p>
    <w:p w:rsidR="00347EA1" w:rsidRDefault="00347EA1" w:rsidP="00815038">
      <w:pPr>
        <w:jc w:val="both"/>
        <w:rPr>
          <w:b/>
          <w:bCs/>
          <w:sz w:val="19"/>
          <w:szCs w:val="19"/>
        </w:rPr>
      </w:pPr>
    </w:p>
    <w:p w:rsidR="00FE7505" w:rsidRPr="00441DB8" w:rsidRDefault="00FE7505" w:rsidP="00815038">
      <w:pPr>
        <w:jc w:val="both"/>
        <w:rPr>
          <w:b/>
          <w:bCs/>
          <w:sz w:val="19"/>
          <w:szCs w:val="19"/>
        </w:rPr>
      </w:pPr>
    </w:p>
    <w:p w:rsidR="009638CA" w:rsidRPr="00441DB8" w:rsidRDefault="009638CA" w:rsidP="00815038">
      <w:pPr>
        <w:jc w:val="both"/>
        <w:rPr>
          <w:b/>
          <w:bCs/>
          <w:sz w:val="19"/>
          <w:szCs w:val="19"/>
          <w:u w:val="single"/>
        </w:rPr>
      </w:pPr>
      <w:r w:rsidRPr="00441DB8">
        <w:rPr>
          <w:b/>
          <w:bCs/>
          <w:sz w:val="19"/>
          <w:szCs w:val="19"/>
          <w:u w:val="single"/>
        </w:rPr>
        <w:t>E 160 a (ii) BİTKİSEL KAROTENLER</w:t>
      </w:r>
    </w:p>
    <w:p w:rsidR="009638CA" w:rsidRPr="00441DB8" w:rsidRDefault="009638CA" w:rsidP="00815038">
      <w:pPr>
        <w:jc w:val="both"/>
        <w:rPr>
          <w:b/>
          <w:bCs/>
          <w:sz w:val="19"/>
          <w:szCs w:val="19"/>
          <w:u w:val="single"/>
        </w:rPr>
      </w:pPr>
    </w:p>
    <w:p w:rsidR="009638CA" w:rsidRPr="00441DB8" w:rsidRDefault="00B96B2E" w:rsidP="00815038">
      <w:pPr>
        <w:jc w:val="both"/>
        <w:rPr>
          <w:sz w:val="19"/>
          <w:szCs w:val="19"/>
        </w:rPr>
      </w:pPr>
      <w:r w:rsidRPr="00441DB8">
        <w:rPr>
          <w:b/>
          <w:bCs/>
          <w:sz w:val="19"/>
          <w:szCs w:val="19"/>
          <w:u w:val="single"/>
        </w:rPr>
        <w:t>Eşanlamlılar</w:t>
      </w:r>
      <w:r w:rsidR="009638CA" w:rsidRPr="00441DB8">
        <w:rPr>
          <w:b/>
          <w:bCs/>
          <w:sz w:val="19"/>
          <w:szCs w:val="19"/>
          <w:u w:val="single"/>
        </w:rPr>
        <w:t>:</w:t>
      </w:r>
      <w:r w:rsidR="009638CA" w:rsidRPr="00441DB8">
        <w:rPr>
          <w:b/>
          <w:bCs/>
          <w:sz w:val="19"/>
          <w:szCs w:val="19"/>
        </w:rPr>
        <w:t xml:space="preserve"> </w:t>
      </w:r>
      <w:r w:rsidR="009638CA" w:rsidRPr="00441DB8">
        <w:rPr>
          <w:b/>
          <w:bCs/>
          <w:sz w:val="19"/>
          <w:szCs w:val="19"/>
        </w:rPr>
        <w:tab/>
      </w:r>
      <w:r w:rsidR="009638CA" w:rsidRPr="00441DB8">
        <w:rPr>
          <w:b/>
          <w:bCs/>
          <w:sz w:val="19"/>
          <w:szCs w:val="19"/>
        </w:rPr>
        <w:tab/>
      </w:r>
      <w:r w:rsidR="009638CA" w:rsidRPr="00441DB8">
        <w:rPr>
          <w:b/>
          <w:bCs/>
          <w:sz w:val="19"/>
          <w:szCs w:val="19"/>
        </w:rPr>
        <w:tab/>
      </w:r>
      <w:r w:rsidR="009638CA" w:rsidRPr="00441DB8">
        <w:rPr>
          <w:sz w:val="19"/>
          <w:szCs w:val="19"/>
        </w:rPr>
        <w:t>CI Gıda Turuncusu 5</w:t>
      </w:r>
    </w:p>
    <w:p w:rsidR="009638CA" w:rsidRPr="00441DB8" w:rsidRDefault="009638CA" w:rsidP="00815038">
      <w:pPr>
        <w:jc w:val="both"/>
        <w:rPr>
          <w:sz w:val="19"/>
          <w:szCs w:val="19"/>
        </w:rPr>
      </w:pPr>
    </w:p>
    <w:p w:rsidR="00FE7505" w:rsidRDefault="009638CA" w:rsidP="00815038">
      <w:pPr>
        <w:ind w:left="2835" w:hanging="2835"/>
        <w:jc w:val="both"/>
        <w:rPr>
          <w:sz w:val="19"/>
          <w:szCs w:val="19"/>
        </w:rPr>
      </w:pPr>
      <w:r w:rsidRPr="00441DB8">
        <w:rPr>
          <w:b/>
          <w:bCs/>
          <w:sz w:val="19"/>
          <w:szCs w:val="19"/>
          <w:u w:val="single"/>
        </w:rPr>
        <w:t>Tanım:</w:t>
      </w:r>
      <w:r w:rsidRPr="00441DB8">
        <w:rPr>
          <w:b/>
          <w:bCs/>
          <w:sz w:val="19"/>
          <w:szCs w:val="19"/>
        </w:rPr>
        <w:t xml:space="preserve"> </w:t>
      </w:r>
      <w:r w:rsidRPr="00441DB8">
        <w:rPr>
          <w:b/>
          <w:bCs/>
          <w:sz w:val="19"/>
          <w:szCs w:val="19"/>
        </w:rPr>
        <w:tab/>
      </w:r>
      <w:r w:rsidR="00FE7505">
        <w:rPr>
          <w:sz w:val="19"/>
          <w:szCs w:val="19"/>
        </w:rPr>
        <w:t>Bitkisel</w:t>
      </w:r>
      <w:r w:rsidRPr="00441DB8">
        <w:rPr>
          <w:sz w:val="19"/>
          <w:szCs w:val="19"/>
        </w:rPr>
        <w:t xml:space="preserve"> karotenler; </w:t>
      </w:r>
      <w:r w:rsidR="00660EDB">
        <w:rPr>
          <w:sz w:val="19"/>
          <w:szCs w:val="19"/>
        </w:rPr>
        <w:t>yenilebilir bitkiler</w:t>
      </w:r>
      <w:r w:rsidR="00FE7505" w:rsidRPr="00FE7505">
        <w:rPr>
          <w:sz w:val="19"/>
          <w:szCs w:val="19"/>
        </w:rPr>
        <w:t>,</w:t>
      </w:r>
      <w:r w:rsidR="00660EDB">
        <w:rPr>
          <w:sz w:val="19"/>
          <w:szCs w:val="19"/>
        </w:rPr>
        <w:t xml:space="preserve"> havuçlar, bitkisel sıvı yağlar,</w:t>
      </w:r>
      <w:r w:rsidR="00FE7505" w:rsidRPr="00FE7505">
        <w:rPr>
          <w:sz w:val="19"/>
          <w:szCs w:val="19"/>
        </w:rPr>
        <w:t xml:space="preserve"> ot, yonca ve ısırgan otunun suşlarından çözücü ekstraksiyonu ile elde edilir.</w:t>
      </w:r>
    </w:p>
    <w:p w:rsidR="00660EDB" w:rsidRDefault="00660EDB" w:rsidP="009B0DE9">
      <w:pPr>
        <w:jc w:val="both"/>
        <w:rPr>
          <w:sz w:val="19"/>
          <w:szCs w:val="19"/>
        </w:rPr>
      </w:pPr>
    </w:p>
    <w:p w:rsidR="009638CA" w:rsidRPr="00441DB8" w:rsidRDefault="00563FCA" w:rsidP="00815038">
      <w:pPr>
        <w:ind w:left="2835"/>
        <w:jc w:val="both"/>
        <w:rPr>
          <w:sz w:val="19"/>
          <w:szCs w:val="19"/>
        </w:rPr>
      </w:pPr>
      <w:r>
        <w:rPr>
          <w:sz w:val="19"/>
          <w:szCs w:val="19"/>
        </w:rPr>
        <w:t>Başlıca renklendirici özelliği,</w:t>
      </w:r>
      <w:r w:rsidR="009638CA" w:rsidRPr="00441DB8">
        <w:rPr>
          <w:sz w:val="19"/>
          <w:szCs w:val="19"/>
        </w:rPr>
        <w:t xml:space="preserve"> özelliği,</w:t>
      </w:r>
      <w:r w:rsidR="009B0DE9">
        <w:rPr>
          <w:sz w:val="19"/>
          <w:szCs w:val="19"/>
        </w:rPr>
        <w:t xml:space="preserve"> büyük bir kısmını beta-karoten</w:t>
      </w:r>
      <w:r w:rsidR="009638CA" w:rsidRPr="00441DB8">
        <w:rPr>
          <w:sz w:val="19"/>
          <w:szCs w:val="19"/>
        </w:rPr>
        <w:t xml:space="preserve">in oluşturduğu, karotenoidlerden ileri gelir. Alfa, gama-karoten ve diğer pigmentler bulunabilir. </w:t>
      </w:r>
      <w:r>
        <w:rPr>
          <w:sz w:val="19"/>
          <w:szCs w:val="19"/>
        </w:rPr>
        <w:t>B</w:t>
      </w:r>
      <w:r w:rsidRPr="00441DB8">
        <w:rPr>
          <w:sz w:val="19"/>
          <w:szCs w:val="19"/>
        </w:rPr>
        <w:t>u madde</w:t>
      </w:r>
      <w:r>
        <w:rPr>
          <w:sz w:val="19"/>
          <w:szCs w:val="19"/>
        </w:rPr>
        <w:t>,</w:t>
      </w:r>
      <w:r w:rsidRPr="00441DB8">
        <w:rPr>
          <w:sz w:val="19"/>
          <w:szCs w:val="19"/>
        </w:rPr>
        <w:t xml:space="preserve"> </w:t>
      </w:r>
      <w:r>
        <w:rPr>
          <w:sz w:val="19"/>
          <w:szCs w:val="19"/>
        </w:rPr>
        <w:t>r</w:t>
      </w:r>
      <w:r w:rsidR="009638CA" w:rsidRPr="00441DB8">
        <w:rPr>
          <w:sz w:val="19"/>
          <w:szCs w:val="19"/>
        </w:rPr>
        <w:t xml:space="preserve">enk pigmentlerinin yanı sıra kaynak materyalde doğal olarak meydana gelen </w:t>
      </w:r>
      <w:r>
        <w:rPr>
          <w:sz w:val="19"/>
          <w:szCs w:val="19"/>
        </w:rPr>
        <w:t xml:space="preserve">sıvı yağları, katı </w:t>
      </w:r>
      <w:r w:rsidR="009638CA" w:rsidRPr="00441DB8">
        <w:rPr>
          <w:sz w:val="19"/>
          <w:szCs w:val="19"/>
        </w:rPr>
        <w:t>yağları ve mumları içerebilir.</w:t>
      </w:r>
    </w:p>
    <w:p w:rsidR="009638CA" w:rsidRPr="00441DB8" w:rsidRDefault="00563FCA" w:rsidP="00563FCA">
      <w:pPr>
        <w:ind w:left="2835"/>
        <w:jc w:val="both"/>
        <w:rPr>
          <w:sz w:val="19"/>
          <w:szCs w:val="19"/>
        </w:rPr>
      </w:pPr>
      <w:r w:rsidRPr="00563FCA">
        <w:rPr>
          <w:sz w:val="19"/>
          <w:szCs w:val="19"/>
        </w:rPr>
        <w:t>Ekstraksiyon</w:t>
      </w:r>
      <w:r>
        <w:rPr>
          <w:sz w:val="19"/>
          <w:szCs w:val="19"/>
        </w:rPr>
        <w:t>da</w:t>
      </w:r>
      <w:r w:rsidRPr="00563FCA">
        <w:rPr>
          <w:sz w:val="19"/>
          <w:szCs w:val="19"/>
        </w:rPr>
        <w:t xml:space="preserve"> sadece aşağıdaki çözücüler kullanılabilir: </w:t>
      </w:r>
      <w:r w:rsidR="009638CA" w:rsidRPr="00441DB8">
        <w:rPr>
          <w:sz w:val="19"/>
          <w:szCs w:val="19"/>
        </w:rPr>
        <w:t>aseton, metil etil keton, metanol, etanol, propan-2-ol, hekzan</w:t>
      </w:r>
      <w:r>
        <w:rPr>
          <w:sz w:val="19"/>
          <w:szCs w:val="19"/>
        </w:rPr>
        <w:t xml:space="preserve"> </w:t>
      </w:r>
      <w:r w:rsidR="009638CA" w:rsidRPr="00441DB8">
        <w:rPr>
          <w:sz w:val="19"/>
          <w:szCs w:val="19"/>
        </w:rPr>
        <w:t>(</w:t>
      </w:r>
      <w:r>
        <w:rPr>
          <w:sz w:val="19"/>
          <w:szCs w:val="19"/>
        </w:rPr>
        <w:t>benzen %0,05 hacim/hacim’den fazla olmamalıdır</w:t>
      </w:r>
      <w:r w:rsidR="009638CA" w:rsidRPr="00441DB8">
        <w:rPr>
          <w:sz w:val="19"/>
          <w:szCs w:val="19"/>
        </w:rPr>
        <w:t xml:space="preserve">), diklorometan ve karbondioksit </w:t>
      </w:r>
    </w:p>
    <w:p w:rsidR="009638CA" w:rsidRPr="00441DB8" w:rsidRDefault="009638CA" w:rsidP="00815038">
      <w:pPr>
        <w:ind w:left="708"/>
        <w:jc w:val="both"/>
        <w:rPr>
          <w:b/>
          <w:bCs/>
          <w:sz w:val="19"/>
          <w:szCs w:val="19"/>
        </w:rPr>
      </w:pPr>
    </w:p>
    <w:p w:rsidR="009638CA" w:rsidRPr="00441DB8" w:rsidRDefault="009638CA" w:rsidP="00815038">
      <w:pPr>
        <w:ind w:left="708"/>
        <w:jc w:val="both"/>
        <w:rPr>
          <w:sz w:val="19"/>
          <w:szCs w:val="19"/>
        </w:rPr>
      </w:pPr>
      <w:r w:rsidRPr="00441DB8">
        <w:rPr>
          <w:b/>
          <w:bCs/>
          <w:sz w:val="19"/>
          <w:szCs w:val="19"/>
        </w:rPr>
        <w:t xml:space="preserve">Renk </w:t>
      </w:r>
      <w:r w:rsidR="00B02C3C" w:rsidRPr="00441DB8">
        <w:rPr>
          <w:b/>
          <w:bCs/>
          <w:sz w:val="19"/>
          <w:szCs w:val="19"/>
        </w:rPr>
        <w:t>indeks</w:t>
      </w:r>
      <w:r w:rsidRPr="00441DB8">
        <w:rPr>
          <w:b/>
          <w:bCs/>
          <w:sz w:val="19"/>
          <w:szCs w:val="19"/>
        </w:rPr>
        <w:t xml:space="preserve"> no:</w:t>
      </w:r>
      <w:r w:rsidR="00563FCA">
        <w:rPr>
          <w:sz w:val="19"/>
          <w:szCs w:val="19"/>
        </w:rPr>
        <w:t xml:space="preserve"> </w:t>
      </w:r>
      <w:r w:rsidR="00563FCA">
        <w:rPr>
          <w:sz w:val="19"/>
          <w:szCs w:val="19"/>
        </w:rPr>
        <w:tab/>
      </w:r>
      <w:r w:rsidR="00563FCA">
        <w:rPr>
          <w:sz w:val="19"/>
          <w:szCs w:val="19"/>
        </w:rPr>
        <w:tab/>
      </w:r>
      <w:r w:rsidRPr="00441DB8">
        <w:rPr>
          <w:sz w:val="19"/>
          <w:szCs w:val="19"/>
        </w:rPr>
        <w:t>75130</w:t>
      </w:r>
    </w:p>
    <w:p w:rsidR="009638CA" w:rsidRPr="00441DB8" w:rsidRDefault="009638CA" w:rsidP="00815038">
      <w:pPr>
        <w:ind w:left="708"/>
        <w:jc w:val="both"/>
        <w:rPr>
          <w:sz w:val="19"/>
          <w:szCs w:val="19"/>
        </w:rPr>
      </w:pPr>
    </w:p>
    <w:p w:rsidR="009638CA" w:rsidRPr="00441DB8" w:rsidRDefault="009638CA" w:rsidP="00815038">
      <w:pPr>
        <w:ind w:left="708"/>
        <w:jc w:val="both"/>
        <w:rPr>
          <w:sz w:val="19"/>
          <w:szCs w:val="19"/>
        </w:rPr>
      </w:pPr>
      <w:r w:rsidRPr="00441DB8">
        <w:rPr>
          <w:b/>
          <w:bCs/>
          <w:sz w:val="19"/>
          <w:szCs w:val="19"/>
        </w:rPr>
        <w:t>Einecs:</w:t>
      </w:r>
      <w:r w:rsidR="00A23B44" w:rsidRPr="00441DB8">
        <w:rPr>
          <w:sz w:val="19"/>
          <w:szCs w:val="19"/>
        </w:rPr>
        <w:t xml:space="preserve"> </w:t>
      </w:r>
      <w:r w:rsidR="00A23B44" w:rsidRPr="00441DB8">
        <w:rPr>
          <w:sz w:val="19"/>
          <w:szCs w:val="19"/>
        </w:rPr>
        <w:tab/>
      </w:r>
      <w:r w:rsidR="00A23B44" w:rsidRPr="00441DB8">
        <w:rPr>
          <w:sz w:val="19"/>
          <w:szCs w:val="19"/>
        </w:rPr>
        <w:tab/>
      </w:r>
      <w:r w:rsidR="00A23B44" w:rsidRPr="00441DB8">
        <w:rPr>
          <w:sz w:val="19"/>
          <w:szCs w:val="19"/>
        </w:rPr>
        <w:tab/>
      </w:r>
      <w:r w:rsidRPr="00441DB8">
        <w:rPr>
          <w:sz w:val="19"/>
          <w:szCs w:val="19"/>
        </w:rPr>
        <w:t>230-636-6</w:t>
      </w:r>
    </w:p>
    <w:p w:rsidR="009638CA" w:rsidRPr="00441DB8" w:rsidRDefault="009638CA" w:rsidP="00815038">
      <w:pPr>
        <w:ind w:left="708"/>
        <w:jc w:val="both"/>
        <w:rPr>
          <w:sz w:val="19"/>
          <w:szCs w:val="19"/>
        </w:rPr>
      </w:pPr>
    </w:p>
    <w:p w:rsidR="009638CA" w:rsidRPr="00441DB8" w:rsidRDefault="009638CA" w:rsidP="00815038">
      <w:pPr>
        <w:ind w:left="708"/>
        <w:jc w:val="both"/>
        <w:rPr>
          <w:b/>
          <w:sz w:val="19"/>
          <w:szCs w:val="19"/>
        </w:rPr>
      </w:pPr>
      <w:r w:rsidRPr="00441DB8">
        <w:rPr>
          <w:b/>
          <w:sz w:val="19"/>
          <w:szCs w:val="19"/>
        </w:rPr>
        <w:t>Kimyasal adı:</w:t>
      </w:r>
    </w:p>
    <w:p w:rsidR="009638CA" w:rsidRPr="00441DB8" w:rsidRDefault="009638CA" w:rsidP="00815038">
      <w:pPr>
        <w:ind w:left="708"/>
        <w:jc w:val="both"/>
        <w:rPr>
          <w:sz w:val="19"/>
          <w:szCs w:val="19"/>
        </w:rPr>
      </w:pPr>
    </w:p>
    <w:p w:rsidR="009638CA" w:rsidRPr="00441DB8" w:rsidRDefault="009638CA" w:rsidP="00815038">
      <w:pPr>
        <w:ind w:firstLine="708"/>
        <w:jc w:val="both"/>
        <w:rPr>
          <w:sz w:val="19"/>
          <w:szCs w:val="19"/>
          <w:vertAlign w:val="subscript"/>
        </w:rPr>
      </w:pPr>
      <w:r w:rsidRPr="00441DB8">
        <w:rPr>
          <w:b/>
          <w:bCs/>
          <w:sz w:val="19"/>
          <w:szCs w:val="19"/>
        </w:rPr>
        <w:t>Kimyasal formülü:</w:t>
      </w:r>
      <w:r w:rsidRPr="00441DB8">
        <w:rPr>
          <w:b/>
          <w:bCs/>
          <w:sz w:val="19"/>
          <w:szCs w:val="19"/>
        </w:rPr>
        <w:tab/>
      </w:r>
      <w:r w:rsidRPr="00441DB8">
        <w:rPr>
          <w:bCs/>
          <w:sz w:val="19"/>
          <w:szCs w:val="19"/>
        </w:rPr>
        <w:t>Beta</w:t>
      </w:r>
      <w:r w:rsidRPr="00441DB8">
        <w:rPr>
          <w:sz w:val="19"/>
          <w:szCs w:val="19"/>
        </w:rPr>
        <w:t>-karoten: C</w:t>
      </w:r>
      <w:r w:rsidRPr="00441DB8">
        <w:rPr>
          <w:sz w:val="19"/>
          <w:szCs w:val="19"/>
          <w:vertAlign w:val="subscript"/>
        </w:rPr>
        <w:t>40</w:t>
      </w:r>
      <w:r w:rsidRPr="00441DB8">
        <w:rPr>
          <w:sz w:val="19"/>
          <w:szCs w:val="19"/>
        </w:rPr>
        <w:t>H</w:t>
      </w:r>
      <w:r w:rsidRPr="00441DB8">
        <w:rPr>
          <w:sz w:val="19"/>
          <w:szCs w:val="19"/>
          <w:vertAlign w:val="subscript"/>
        </w:rPr>
        <w:t>56</w:t>
      </w:r>
    </w:p>
    <w:p w:rsidR="009638CA" w:rsidRPr="00441DB8" w:rsidRDefault="009638CA" w:rsidP="00815038">
      <w:pPr>
        <w:ind w:firstLine="708"/>
        <w:jc w:val="both"/>
        <w:rPr>
          <w:sz w:val="19"/>
          <w:szCs w:val="19"/>
          <w:vertAlign w:val="subscript"/>
        </w:rPr>
      </w:pPr>
    </w:p>
    <w:p w:rsidR="009638CA" w:rsidRPr="00441DB8" w:rsidRDefault="001016C5" w:rsidP="00815038">
      <w:pPr>
        <w:ind w:firstLine="708"/>
        <w:jc w:val="both"/>
        <w:rPr>
          <w:sz w:val="19"/>
          <w:szCs w:val="19"/>
        </w:rPr>
      </w:pPr>
      <w:r>
        <w:rPr>
          <w:b/>
          <w:bCs/>
          <w:sz w:val="19"/>
          <w:szCs w:val="19"/>
        </w:rPr>
        <w:t>Molekül ağırlığı</w:t>
      </w:r>
      <w:r w:rsidR="009638CA" w:rsidRPr="00441DB8">
        <w:rPr>
          <w:b/>
          <w:bCs/>
          <w:sz w:val="19"/>
          <w:szCs w:val="19"/>
        </w:rPr>
        <w:t>:</w:t>
      </w:r>
      <w:r w:rsidR="009638CA" w:rsidRPr="00441DB8">
        <w:rPr>
          <w:b/>
          <w:bCs/>
          <w:sz w:val="19"/>
          <w:szCs w:val="19"/>
        </w:rPr>
        <w:tab/>
      </w:r>
      <w:r w:rsidR="009638CA" w:rsidRPr="00441DB8">
        <w:rPr>
          <w:b/>
          <w:bCs/>
          <w:sz w:val="19"/>
          <w:szCs w:val="19"/>
        </w:rPr>
        <w:tab/>
      </w:r>
      <w:r w:rsidR="009638CA" w:rsidRPr="00441DB8">
        <w:rPr>
          <w:bCs/>
          <w:sz w:val="19"/>
          <w:szCs w:val="19"/>
        </w:rPr>
        <w:t>Beta</w:t>
      </w:r>
      <w:r w:rsidR="009638CA" w:rsidRPr="00441DB8">
        <w:rPr>
          <w:sz w:val="19"/>
          <w:szCs w:val="19"/>
        </w:rPr>
        <w:t>-karoten: 536,88</w:t>
      </w:r>
    </w:p>
    <w:p w:rsidR="009638CA" w:rsidRPr="00441DB8" w:rsidRDefault="009638CA" w:rsidP="00815038">
      <w:pPr>
        <w:ind w:firstLine="708"/>
        <w:jc w:val="both"/>
        <w:rPr>
          <w:sz w:val="19"/>
          <w:szCs w:val="19"/>
        </w:rPr>
      </w:pPr>
    </w:p>
    <w:p w:rsidR="009638CA" w:rsidRPr="00441DB8" w:rsidRDefault="009638CA" w:rsidP="00815038">
      <w:pPr>
        <w:ind w:left="2835" w:hanging="2127"/>
        <w:jc w:val="both"/>
        <w:rPr>
          <w:sz w:val="19"/>
          <w:szCs w:val="19"/>
        </w:rPr>
      </w:pPr>
      <w:r w:rsidRPr="00441DB8">
        <w:rPr>
          <w:b/>
          <w:bCs/>
          <w:sz w:val="19"/>
          <w:szCs w:val="19"/>
        </w:rPr>
        <w:t>Analiz:</w:t>
      </w:r>
      <w:r w:rsidRPr="00441DB8">
        <w:rPr>
          <w:sz w:val="19"/>
          <w:szCs w:val="19"/>
        </w:rPr>
        <w:t xml:space="preserve"> </w:t>
      </w:r>
      <w:r w:rsidRPr="00441DB8">
        <w:rPr>
          <w:b/>
          <w:bCs/>
          <w:sz w:val="19"/>
          <w:szCs w:val="19"/>
        </w:rPr>
        <w:tab/>
      </w:r>
      <w:r w:rsidRPr="00441DB8">
        <w:rPr>
          <w:bCs/>
          <w:sz w:val="19"/>
          <w:szCs w:val="19"/>
        </w:rPr>
        <w:t>Beta</w:t>
      </w:r>
      <w:r w:rsidRPr="00441DB8">
        <w:rPr>
          <w:sz w:val="19"/>
          <w:szCs w:val="19"/>
        </w:rPr>
        <w:t xml:space="preserve">-karoten olarak hesaplanan karotenler içeriği %5’den az olmamalıdır. Bitkisel </w:t>
      </w:r>
      <w:r w:rsidR="00563FCA">
        <w:rPr>
          <w:sz w:val="19"/>
          <w:szCs w:val="19"/>
        </w:rPr>
        <w:t xml:space="preserve">sıvı </w:t>
      </w:r>
      <w:r w:rsidRPr="00441DB8">
        <w:rPr>
          <w:sz w:val="19"/>
          <w:szCs w:val="19"/>
        </w:rPr>
        <w:t xml:space="preserve">yağların ekstraksiyonu ile elde edilen ürünler için: yenilebilir </w:t>
      </w:r>
      <w:r w:rsidR="00563FCA">
        <w:rPr>
          <w:sz w:val="19"/>
          <w:szCs w:val="19"/>
        </w:rPr>
        <w:t>katı yağlarda %</w:t>
      </w:r>
      <w:r w:rsidRPr="00441DB8">
        <w:rPr>
          <w:sz w:val="19"/>
          <w:szCs w:val="19"/>
        </w:rPr>
        <w:t>0,2’den az olmamalıdır.</w:t>
      </w:r>
    </w:p>
    <w:p w:rsidR="009638CA" w:rsidRPr="00441DB8" w:rsidRDefault="009638CA" w:rsidP="00815038">
      <w:pPr>
        <w:ind w:left="3542" w:hanging="2822"/>
        <w:jc w:val="both"/>
        <w:rPr>
          <w:sz w:val="19"/>
          <w:szCs w:val="19"/>
        </w:rPr>
      </w:pPr>
    </w:p>
    <w:p w:rsidR="009638CA" w:rsidRPr="00441DB8" w:rsidRDefault="009638CA" w:rsidP="00815038">
      <w:pPr>
        <w:ind w:left="2835"/>
        <w:jc w:val="both"/>
        <w:rPr>
          <w:sz w:val="19"/>
          <w:szCs w:val="19"/>
        </w:rPr>
      </w:pPr>
      <w:r w:rsidRPr="00441DB8">
        <w:rPr>
          <w:sz w:val="19"/>
          <w:szCs w:val="19"/>
        </w:rPr>
        <w:t xml:space="preserve">Siklohekzanda, yaklaşık olarak 440 nm’den 457 nm’ye kadar olan dalga boylarında </w:t>
      </w:r>
      <w:r w:rsidRPr="00441DB8">
        <w:rPr>
          <w:bCs/>
          <w:sz w:val="19"/>
          <w:szCs w:val="19"/>
        </w:rPr>
        <w:t>E</w:t>
      </w:r>
      <w:r w:rsidRPr="00441DB8">
        <w:rPr>
          <w:bCs/>
          <w:sz w:val="19"/>
          <w:szCs w:val="19"/>
          <w:vertAlign w:val="superscript"/>
        </w:rPr>
        <w:t>1</w:t>
      </w:r>
      <w:r w:rsidRPr="00441DB8">
        <w:rPr>
          <w:bCs/>
          <w:sz w:val="19"/>
          <w:szCs w:val="19"/>
          <w:vertAlign w:val="subscript"/>
        </w:rPr>
        <w:t>1</w:t>
      </w:r>
      <w:r w:rsidRPr="00441DB8">
        <w:rPr>
          <w:bCs/>
          <w:sz w:val="19"/>
          <w:szCs w:val="19"/>
          <w:vertAlign w:val="superscript"/>
        </w:rPr>
        <w:t>%</w:t>
      </w:r>
      <w:r w:rsidRPr="00441DB8">
        <w:rPr>
          <w:bCs/>
          <w:sz w:val="19"/>
          <w:szCs w:val="19"/>
          <w:vertAlign w:val="subscript"/>
        </w:rPr>
        <w:t>cm</w:t>
      </w:r>
      <w:r w:rsidRPr="00441DB8">
        <w:rPr>
          <w:sz w:val="19"/>
          <w:szCs w:val="19"/>
        </w:rPr>
        <w:t xml:space="preserve"> 2</w:t>
      </w:r>
      <w:r w:rsidR="003B70AD">
        <w:rPr>
          <w:sz w:val="19"/>
          <w:szCs w:val="19"/>
        </w:rPr>
        <w:t>.500</w:t>
      </w:r>
    </w:p>
    <w:p w:rsidR="009638CA" w:rsidRPr="00441DB8" w:rsidRDefault="009638CA" w:rsidP="00815038">
      <w:pPr>
        <w:ind w:left="-57"/>
        <w:jc w:val="both"/>
        <w:rPr>
          <w:b/>
          <w:bCs/>
          <w:sz w:val="19"/>
          <w:szCs w:val="19"/>
        </w:rPr>
      </w:pPr>
    </w:p>
    <w:p w:rsidR="009638CA" w:rsidRPr="00441DB8" w:rsidRDefault="009638CA" w:rsidP="00815038">
      <w:pPr>
        <w:jc w:val="both"/>
        <w:rPr>
          <w:b/>
          <w:bCs/>
          <w:sz w:val="19"/>
          <w:szCs w:val="19"/>
          <w:u w:val="single"/>
        </w:rPr>
      </w:pPr>
      <w:r w:rsidRPr="00441DB8">
        <w:rPr>
          <w:b/>
          <w:bCs/>
          <w:sz w:val="19"/>
          <w:szCs w:val="19"/>
          <w:u w:val="single"/>
        </w:rPr>
        <w:t>Tanımlama:</w:t>
      </w:r>
    </w:p>
    <w:p w:rsidR="009638CA" w:rsidRPr="00441DB8" w:rsidRDefault="009638CA" w:rsidP="00815038">
      <w:pPr>
        <w:jc w:val="both"/>
        <w:rPr>
          <w:b/>
          <w:bCs/>
          <w:sz w:val="19"/>
          <w:szCs w:val="19"/>
          <w:u w:val="single"/>
        </w:rPr>
      </w:pPr>
    </w:p>
    <w:p w:rsidR="009638CA" w:rsidRPr="00441DB8" w:rsidRDefault="009638CA" w:rsidP="00815038">
      <w:pPr>
        <w:jc w:val="both"/>
        <w:rPr>
          <w:b/>
          <w:bCs/>
          <w:sz w:val="19"/>
          <w:szCs w:val="19"/>
          <w:u w:val="single"/>
        </w:rPr>
      </w:pPr>
      <w:r w:rsidRPr="00441DB8">
        <w:rPr>
          <w:b/>
          <w:bCs/>
          <w:sz w:val="19"/>
          <w:szCs w:val="19"/>
          <w:u w:val="single"/>
        </w:rPr>
        <w:t>Belirleme:</w:t>
      </w:r>
    </w:p>
    <w:p w:rsidR="009638CA" w:rsidRPr="00441DB8" w:rsidRDefault="009638CA" w:rsidP="00815038">
      <w:pPr>
        <w:jc w:val="both"/>
        <w:rPr>
          <w:b/>
          <w:bCs/>
          <w:sz w:val="19"/>
          <w:szCs w:val="19"/>
          <w:u w:val="single"/>
        </w:rPr>
      </w:pPr>
    </w:p>
    <w:p w:rsidR="009638CA" w:rsidRPr="00441DB8" w:rsidRDefault="009638CA" w:rsidP="00815038">
      <w:pPr>
        <w:ind w:left="2835" w:hanging="2127"/>
        <w:jc w:val="both"/>
        <w:rPr>
          <w:b/>
          <w:bCs/>
          <w:sz w:val="19"/>
          <w:szCs w:val="19"/>
        </w:rPr>
      </w:pPr>
      <w:r w:rsidRPr="00441DB8">
        <w:rPr>
          <w:b/>
          <w:bCs/>
          <w:sz w:val="19"/>
          <w:szCs w:val="19"/>
        </w:rPr>
        <w:t xml:space="preserve">Spektrofotometri: </w:t>
      </w:r>
      <w:r w:rsidR="00A23B44" w:rsidRPr="00441DB8">
        <w:rPr>
          <w:b/>
          <w:bCs/>
          <w:sz w:val="19"/>
          <w:szCs w:val="19"/>
        </w:rPr>
        <w:tab/>
      </w:r>
      <w:r w:rsidRPr="00441DB8">
        <w:rPr>
          <w:sz w:val="19"/>
          <w:szCs w:val="19"/>
        </w:rPr>
        <w:t>Siklohekzanda 440-457 nm ve 470-486 nm arasınd</w:t>
      </w:r>
      <w:r w:rsidR="003B70AD">
        <w:rPr>
          <w:sz w:val="19"/>
          <w:szCs w:val="19"/>
        </w:rPr>
        <w:t>aki dalga boylarında maksimum</w:t>
      </w:r>
      <w:r w:rsidRPr="00441DB8">
        <w:rPr>
          <w:sz w:val="19"/>
          <w:szCs w:val="19"/>
        </w:rPr>
        <w:t>.</w:t>
      </w:r>
      <w:r w:rsidRPr="00441DB8">
        <w:rPr>
          <w:b/>
          <w:bCs/>
          <w:sz w:val="19"/>
          <w:szCs w:val="19"/>
        </w:rPr>
        <w:t xml:space="preserve"> </w:t>
      </w:r>
    </w:p>
    <w:p w:rsidR="009638CA" w:rsidRPr="00441DB8" w:rsidRDefault="009638CA" w:rsidP="00815038">
      <w:pPr>
        <w:jc w:val="both"/>
        <w:rPr>
          <w:b/>
          <w:bCs/>
          <w:sz w:val="19"/>
          <w:szCs w:val="19"/>
        </w:rPr>
      </w:pPr>
    </w:p>
    <w:p w:rsidR="009638CA" w:rsidRPr="00441DB8" w:rsidRDefault="009638CA" w:rsidP="00815038">
      <w:pPr>
        <w:jc w:val="both"/>
        <w:rPr>
          <w:b/>
          <w:bCs/>
          <w:sz w:val="19"/>
          <w:szCs w:val="19"/>
          <w:u w:val="single"/>
        </w:rPr>
      </w:pPr>
      <w:r w:rsidRPr="00441DB8">
        <w:rPr>
          <w:b/>
          <w:bCs/>
          <w:sz w:val="19"/>
          <w:szCs w:val="19"/>
          <w:u w:val="single"/>
        </w:rPr>
        <w:t>Saflık:</w:t>
      </w:r>
    </w:p>
    <w:p w:rsidR="009638CA" w:rsidRPr="00441DB8" w:rsidRDefault="009638CA" w:rsidP="00815038">
      <w:pPr>
        <w:jc w:val="both"/>
        <w:rPr>
          <w:b/>
          <w:bCs/>
          <w:sz w:val="19"/>
          <w:szCs w:val="19"/>
          <w:u w:val="single"/>
        </w:rPr>
      </w:pPr>
    </w:p>
    <w:p w:rsidR="009638CA" w:rsidRPr="00441DB8" w:rsidRDefault="009638CA" w:rsidP="00815038">
      <w:pPr>
        <w:ind w:firstLine="708"/>
        <w:jc w:val="both"/>
        <w:rPr>
          <w:b/>
          <w:bCs/>
          <w:sz w:val="19"/>
          <w:szCs w:val="19"/>
        </w:rPr>
      </w:pPr>
      <w:r w:rsidRPr="00441DB8">
        <w:rPr>
          <w:b/>
          <w:bCs/>
          <w:sz w:val="19"/>
          <w:szCs w:val="19"/>
        </w:rPr>
        <w:t xml:space="preserve">Çözücü kalıntıları: </w:t>
      </w:r>
    </w:p>
    <w:p w:rsidR="009638CA" w:rsidRPr="00441DB8" w:rsidRDefault="009638CA" w:rsidP="00815038">
      <w:pPr>
        <w:ind w:firstLine="708"/>
        <w:jc w:val="both"/>
        <w:rPr>
          <w:sz w:val="19"/>
          <w:szCs w:val="19"/>
        </w:rPr>
      </w:pPr>
      <w:r w:rsidRPr="00441DB8">
        <w:rPr>
          <w:b/>
          <w:bCs/>
          <w:sz w:val="19"/>
          <w:szCs w:val="19"/>
        </w:rPr>
        <w:tab/>
      </w:r>
      <w:r w:rsidRPr="00441DB8">
        <w:rPr>
          <w:b/>
          <w:bCs/>
          <w:sz w:val="19"/>
          <w:szCs w:val="19"/>
        </w:rPr>
        <w:tab/>
      </w:r>
    </w:p>
    <w:p w:rsidR="009638CA" w:rsidRPr="00441DB8" w:rsidRDefault="009638CA" w:rsidP="003B70AD">
      <w:pPr>
        <w:ind w:left="2832"/>
        <w:jc w:val="both"/>
        <w:rPr>
          <w:sz w:val="19"/>
          <w:szCs w:val="19"/>
        </w:rPr>
      </w:pPr>
      <w:r w:rsidRPr="00441DB8">
        <w:rPr>
          <w:noProof/>
          <w:sz w:val="19"/>
          <w:szCs w:val="19"/>
        </w:rPr>
        <mc:AlternateContent>
          <mc:Choice Requires="wps">
            <w:drawing>
              <wp:anchor distT="0" distB="0" distL="114300" distR="114300" simplePos="0" relativeHeight="251702272" behindDoc="0" locked="0" layoutInCell="1" allowOverlap="1" wp14:anchorId="698F9073" wp14:editId="43A57C8B">
                <wp:simplePos x="0" y="0"/>
                <wp:positionH relativeFrom="column">
                  <wp:posOffset>2661285</wp:posOffset>
                </wp:positionH>
                <wp:positionV relativeFrom="paragraph">
                  <wp:posOffset>123190</wp:posOffset>
                </wp:positionV>
                <wp:extent cx="144780" cy="1417320"/>
                <wp:effectExtent l="0" t="0" r="26670" b="11430"/>
                <wp:wrapNone/>
                <wp:docPr id="44" name="Sağ Ayraç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780" cy="1417320"/>
                        </a:xfrm>
                        <a:prstGeom prst="rightBrace">
                          <a:avLst>
                            <a:gd name="adj1" fmla="val 5446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Sağ Ayraç 44" o:spid="_x0000_s1026" type="#_x0000_t88" style="position:absolute;margin-left:209.55pt;margin-top:9.7pt;width:11.4pt;height:111.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" adj="1202"/>
            </w:pict>
          </mc:Fallback>
        </mc:AlternateContent>
      </w:r>
      <w:r w:rsidRPr="00441DB8">
        <w:rPr>
          <w:sz w:val="19"/>
          <w:szCs w:val="19"/>
        </w:rPr>
        <w:t>Aseton</w:t>
      </w:r>
    </w:p>
    <w:p w:rsidR="009638CA" w:rsidRPr="00441DB8" w:rsidRDefault="009638CA" w:rsidP="00815038">
      <w:pPr>
        <w:ind w:firstLine="708"/>
        <w:jc w:val="both"/>
        <w:rPr>
          <w:sz w:val="19"/>
          <w:szCs w:val="19"/>
        </w:rPr>
      </w:pPr>
    </w:p>
    <w:p w:rsidR="009638CA" w:rsidRPr="00441DB8" w:rsidRDefault="009638CA" w:rsidP="003B70AD">
      <w:pPr>
        <w:ind w:left="2124" w:firstLine="708"/>
        <w:jc w:val="both"/>
        <w:rPr>
          <w:sz w:val="19"/>
          <w:szCs w:val="19"/>
        </w:rPr>
      </w:pPr>
      <w:r w:rsidRPr="00441DB8">
        <w:rPr>
          <w:sz w:val="19"/>
          <w:szCs w:val="19"/>
        </w:rPr>
        <w:t>Metil etil keton</w:t>
      </w:r>
    </w:p>
    <w:p w:rsidR="009638CA" w:rsidRPr="00441DB8" w:rsidRDefault="009638CA" w:rsidP="00815038">
      <w:pPr>
        <w:ind w:firstLine="708"/>
        <w:jc w:val="both"/>
        <w:rPr>
          <w:sz w:val="19"/>
          <w:szCs w:val="19"/>
        </w:rPr>
      </w:pPr>
    </w:p>
    <w:p w:rsidR="003B70AD" w:rsidRDefault="009638CA" w:rsidP="003B70AD">
      <w:pPr>
        <w:ind w:left="4956" w:hanging="2124"/>
        <w:jc w:val="both"/>
        <w:rPr>
          <w:sz w:val="19"/>
          <w:szCs w:val="19"/>
        </w:rPr>
      </w:pPr>
      <w:r w:rsidRPr="00441DB8">
        <w:rPr>
          <w:sz w:val="19"/>
          <w:szCs w:val="19"/>
        </w:rPr>
        <w:t xml:space="preserve">Metanol </w:t>
      </w:r>
      <w:r w:rsidRPr="00441DB8">
        <w:rPr>
          <w:sz w:val="19"/>
          <w:szCs w:val="19"/>
        </w:rPr>
        <w:tab/>
        <w:t xml:space="preserve">Tek başına </w:t>
      </w:r>
      <w:r w:rsidR="004237F6" w:rsidRPr="00441DB8">
        <w:rPr>
          <w:sz w:val="19"/>
          <w:szCs w:val="19"/>
        </w:rPr>
        <w:t>ya da</w:t>
      </w:r>
      <w:r w:rsidRPr="00441DB8">
        <w:rPr>
          <w:sz w:val="19"/>
          <w:szCs w:val="19"/>
        </w:rPr>
        <w:t xml:space="preserve"> </w:t>
      </w:r>
      <w:r w:rsidR="004237F6" w:rsidRPr="00441DB8">
        <w:rPr>
          <w:color w:val="000000"/>
          <w:sz w:val="19"/>
          <w:szCs w:val="19"/>
        </w:rPr>
        <w:t>birlikte kullanıldığında</w:t>
      </w:r>
      <w:r w:rsidRPr="00441DB8">
        <w:rPr>
          <w:sz w:val="19"/>
          <w:szCs w:val="19"/>
        </w:rPr>
        <w:t xml:space="preserve">, </w:t>
      </w:r>
    </w:p>
    <w:p w:rsidR="009638CA" w:rsidRPr="00441DB8" w:rsidRDefault="009638CA" w:rsidP="003B70AD">
      <w:pPr>
        <w:ind w:left="4956"/>
        <w:jc w:val="both"/>
        <w:rPr>
          <w:sz w:val="19"/>
          <w:szCs w:val="19"/>
        </w:rPr>
      </w:pPr>
      <w:r w:rsidRPr="00441DB8">
        <w:rPr>
          <w:sz w:val="19"/>
          <w:szCs w:val="19"/>
        </w:rPr>
        <w:t>50 mg/kg’dan fazla olmamalıdır.</w:t>
      </w:r>
    </w:p>
    <w:p w:rsidR="009638CA" w:rsidRPr="00441DB8" w:rsidRDefault="009638CA" w:rsidP="003B70AD">
      <w:pPr>
        <w:ind w:left="2124" w:firstLine="708"/>
        <w:jc w:val="both"/>
        <w:rPr>
          <w:sz w:val="19"/>
          <w:szCs w:val="19"/>
        </w:rPr>
      </w:pPr>
      <w:r w:rsidRPr="00441DB8">
        <w:rPr>
          <w:sz w:val="19"/>
          <w:szCs w:val="19"/>
        </w:rPr>
        <w:t xml:space="preserve">Propan-2-ol </w:t>
      </w:r>
    </w:p>
    <w:p w:rsidR="009638CA" w:rsidRPr="00441DB8" w:rsidRDefault="009638CA" w:rsidP="00815038">
      <w:pPr>
        <w:ind w:firstLine="708"/>
        <w:jc w:val="both"/>
        <w:rPr>
          <w:sz w:val="19"/>
          <w:szCs w:val="19"/>
        </w:rPr>
      </w:pPr>
    </w:p>
    <w:p w:rsidR="009638CA" w:rsidRPr="00441DB8" w:rsidRDefault="009638CA" w:rsidP="003B70AD">
      <w:pPr>
        <w:ind w:left="2124" w:firstLine="708"/>
        <w:jc w:val="both"/>
        <w:rPr>
          <w:sz w:val="19"/>
          <w:szCs w:val="19"/>
        </w:rPr>
      </w:pPr>
      <w:r w:rsidRPr="00441DB8">
        <w:rPr>
          <w:sz w:val="19"/>
          <w:szCs w:val="19"/>
        </w:rPr>
        <w:t>Hekzan</w:t>
      </w:r>
    </w:p>
    <w:p w:rsidR="009638CA" w:rsidRPr="00441DB8" w:rsidRDefault="009638CA" w:rsidP="00815038">
      <w:pPr>
        <w:ind w:firstLine="708"/>
        <w:jc w:val="both"/>
        <w:rPr>
          <w:sz w:val="19"/>
          <w:szCs w:val="19"/>
        </w:rPr>
      </w:pPr>
    </w:p>
    <w:p w:rsidR="009638CA" w:rsidRPr="00441DB8" w:rsidRDefault="009638CA" w:rsidP="003B70AD">
      <w:pPr>
        <w:ind w:left="2124" w:firstLine="708"/>
        <w:jc w:val="both"/>
        <w:rPr>
          <w:sz w:val="19"/>
          <w:szCs w:val="19"/>
        </w:rPr>
      </w:pPr>
      <w:r w:rsidRPr="00441DB8">
        <w:rPr>
          <w:sz w:val="19"/>
          <w:szCs w:val="19"/>
        </w:rPr>
        <w:t>Etanol</w:t>
      </w:r>
    </w:p>
    <w:p w:rsidR="009638CA" w:rsidRPr="00441DB8" w:rsidRDefault="009638CA" w:rsidP="00815038">
      <w:pPr>
        <w:ind w:firstLine="708"/>
        <w:jc w:val="both"/>
        <w:rPr>
          <w:sz w:val="19"/>
          <w:szCs w:val="19"/>
        </w:rPr>
      </w:pPr>
    </w:p>
    <w:p w:rsidR="009638CA" w:rsidRPr="00441DB8" w:rsidRDefault="003B70AD" w:rsidP="003B70AD">
      <w:pPr>
        <w:ind w:left="2124" w:firstLine="708"/>
        <w:jc w:val="both"/>
        <w:rPr>
          <w:sz w:val="19"/>
          <w:szCs w:val="19"/>
        </w:rPr>
      </w:pPr>
      <w:r>
        <w:rPr>
          <w:sz w:val="19"/>
          <w:szCs w:val="19"/>
        </w:rPr>
        <w:t xml:space="preserve">Diklorometan: </w:t>
      </w:r>
      <w:r>
        <w:rPr>
          <w:sz w:val="19"/>
          <w:szCs w:val="19"/>
        </w:rPr>
        <w:tab/>
      </w:r>
      <w:r w:rsidR="009638CA" w:rsidRPr="00441DB8">
        <w:rPr>
          <w:sz w:val="19"/>
          <w:szCs w:val="19"/>
        </w:rPr>
        <w:t>10 mg/kg’dan fazla olmamalıdır.</w:t>
      </w:r>
    </w:p>
    <w:p w:rsidR="009638CA" w:rsidRPr="00441DB8" w:rsidRDefault="009638CA" w:rsidP="00815038">
      <w:pPr>
        <w:ind w:firstLine="708"/>
        <w:jc w:val="both"/>
        <w:rPr>
          <w:b/>
          <w:bCs/>
          <w:sz w:val="19"/>
          <w:szCs w:val="19"/>
        </w:rPr>
      </w:pPr>
    </w:p>
    <w:p w:rsidR="009638CA" w:rsidRPr="00441DB8" w:rsidRDefault="009638CA" w:rsidP="00815038">
      <w:pPr>
        <w:ind w:firstLine="708"/>
        <w:jc w:val="both"/>
        <w:rPr>
          <w:sz w:val="19"/>
          <w:szCs w:val="19"/>
        </w:rPr>
      </w:pPr>
      <w:r w:rsidRPr="00441DB8">
        <w:rPr>
          <w:b/>
          <w:bCs/>
          <w:sz w:val="19"/>
          <w:szCs w:val="19"/>
        </w:rPr>
        <w:t>Kurşun:</w:t>
      </w:r>
      <w:r w:rsidR="00714DFA" w:rsidRPr="00441DB8">
        <w:rPr>
          <w:sz w:val="19"/>
          <w:szCs w:val="19"/>
        </w:rPr>
        <w:t xml:space="preserve"> </w:t>
      </w:r>
      <w:r w:rsidR="00714DFA" w:rsidRPr="00441DB8">
        <w:rPr>
          <w:sz w:val="19"/>
          <w:szCs w:val="19"/>
        </w:rPr>
        <w:tab/>
      </w:r>
      <w:r w:rsidR="00714DFA" w:rsidRPr="00441DB8">
        <w:rPr>
          <w:sz w:val="19"/>
          <w:szCs w:val="19"/>
        </w:rPr>
        <w:tab/>
      </w:r>
      <w:r w:rsidR="003B70AD">
        <w:rPr>
          <w:sz w:val="19"/>
          <w:szCs w:val="19"/>
        </w:rPr>
        <w:t>2 mg/kg’</w:t>
      </w:r>
      <w:r w:rsidRPr="00441DB8">
        <w:rPr>
          <w:sz w:val="19"/>
          <w:szCs w:val="19"/>
        </w:rPr>
        <w:t>dan fazla olmamalıdır.</w:t>
      </w:r>
    </w:p>
    <w:p w:rsidR="009638CA" w:rsidRPr="00441DB8" w:rsidRDefault="009638CA" w:rsidP="00815038">
      <w:pPr>
        <w:jc w:val="both"/>
        <w:rPr>
          <w:b/>
          <w:bCs/>
          <w:sz w:val="19"/>
          <w:szCs w:val="19"/>
        </w:rPr>
      </w:pPr>
    </w:p>
    <w:p w:rsidR="009638CA" w:rsidRPr="00441DB8" w:rsidRDefault="009638CA" w:rsidP="00815038">
      <w:pPr>
        <w:jc w:val="both"/>
        <w:rPr>
          <w:b/>
          <w:bCs/>
          <w:sz w:val="19"/>
          <w:szCs w:val="19"/>
        </w:rPr>
      </w:pPr>
    </w:p>
    <w:p w:rsidR="009638CA" w:rsidRPr="00441DB8" w:rsidRDefault="009638CA" w:rsidP="00815038">
      <w:pPr>
        <w:jc w:val="both"/>
        <w:rPr>
          <w:b/>
          <w:bCs/>
          <w:sz w:val="19"/>
          <w:szCs w:val="19"/>
        </w:rPr>
      </w:pPr>
      <w:r w:rsidRPr="00441DB8">
        <w:rPr>
          <w:b/>
          <w:bCs/>
          <w:sz w:val="19"/>
          <w:szCs w:val="19"/>
          <w:u w:val="single"/>
        </w:rPr>
        <w:t xml:space="preserve">E 160 a (iii) </w:t>
      </w:r>
      <w:r w:rsidRPr="00441DB8">
        <w:rPr>
          <w:b/>
          <w:bCs/>
          <w:i/>
          <w:iCs/>
          <w:sz w:val="19"/>
          <w:szCs w:val="19"/>
          <w:u w:val="single"/>
        </w:rPr>
        <w:t>Blakeslea trispora</w:t>
      </w:r>
      <w:r w:rsidRPr="00441DB8">
        <w:rPr>
          <w:b/>
          <w:bCs/>
          <w:sz w:val="19"/>
          <w:szCs w:val="19"/>
          <w:u w:val="single"/>
        </w:rPr>
        <w:t xml:space="preserve"> ’dan BETA KAROTEN</w:t>
      </w:r>
      <w:r w:rsidRPr="00441DB8">
        <w:rPr>
          <w:b/>
          <w:bCs/>
          <w:sz w:val="19"/>
          <w:szCs w:val="19"/>
        </w:rPr>
        <w:t xml:space="preserve"> </w:t>
      </w:r>
    </w:p>
    <w:p w:rsidR="009638CA" w:rsidRPr="00441DB8" w:rsidRDefault="009638CA" w:rsidP="00815038">
      <w:pPr>
        <w:jc w:val="both"/>
        <w:rPr>
          <w:b/>
          <w:bCs/>
          <w:sz w:val="19"/>
          <w:szCs w:val="19"/>
        </w:rPr>
      </w:pPr>
    </w:p>
    <w:p w:rsidR="00347EA1" w:rsidRPr="00441DB8" w:rsidRDefault="00B96B2E" w:rsidP="00815038">
      <w:pPr>
        <w:jc w:val="both"/>
        <w:rPr>
          <w:sz w:val="19"/>
          <w:szCs w:val="19"/>
        </w:rPr>
      </w:pPr>
      <w:r w:rsidRPr="00441DB8">
        <w:rPr>
          <w:b/>
          <w:bCs/>
          <w:sz w:val="19"/>
          <w:szCs w:val="19"/>
          <w:u w:val="single"/>
        </w:rPr>
        <w:t>Eşanlamlılar</w:t>
      </w:r>
      <w:r w:rsidR="00347EA1" w:rsidRPr="00441DB8">
        <w:rPr>
          <w:b/>
          <w:bCs/>
          <w:sz w:val="19"/>
          <w:szCs w:val="19"/>
          <w:u w:val="single"/>
        </w:rPr>
        <w:t>:</w:t>
      </w:r>
      <w:r w:rsidR="00347EA1" w:rsidRPr="00441DB8">
        <w:rPr>
          <w:b/>
          <w:bCs/>
          <w:sz w:val="19"/>
          <w:szCs w:val="19"/>
        </w:rPr>
        <w:t xml:space="preserve"> </w:t>
      </w:r>
      <w:r w:rsidR="00347EA1" w:rsidRPr="00441DB8">
        <w:rPr>
          <w:b/>
          <w:bCs/>
          <w:sz w:val="19"/>
          <w:szCs w:val="19"/>
        </w:rPr>
        <w:tab/>
      </w:r>
      <w:r w:rsidR="00347EA1" w:rsidRPr="00441DB8">
        <w:rPr>
          <w:b/>
          <w:bCs/>
          <w:sz w:val="19"/>
          <w:szCs w:val="19"/>
        </w:rPr>
        <w:tab/>
      </w:r>
      <w:r w:rsidR="00347EA1" w:rsidRPr="00441DB8">
        <w:rPr>
          <w:b/>
          <w:bCs/>
          <w:sz w:val="19"/>
          <w:szCs w:val="19"/>
        </w:rPr>
        <w:tab/>
      </w:r>
      <w:r w:rsidR="00347EA1" w:rsidRPr="00441DB8">
        <w:rPr>
          <w:sz w:val="19"/>
          <w:szCs w:val="19"/>
        </w:rPr>
        <w:t>CI Gıda Turuncusu 5</w:t>
      </w:r>
    </w:p>
    <w:p w:rsidR="009638CA" w:rsidRPr="00441DB8" w:rsidRDefault="009638CA" w:rsidP="00815038">
      <w:pPr>
        <w:jc w:val="both"/>
        <w:rPr>
          <w:sz w:val="19"/>
          <w:szCs w:val="19"/>
        </w:rPr>
      </w:pPr>
    </w:p>
    <w:p w:rsidR="009638CA" w:rsidRPr="00441DB8" w:rsidRDefault="00347EA1" w:rsidP="00815038">
      <w:pPr>
        <w:ind w:left="2835" w:hanging="2835"/>
        <w:jc w:val="both"/>
        <w:rPr>
          <w:sz w:val="19"/>
          <w:szCs w:val="19"/>
        </w:rPr>
      </w:pPr>
      <w:r w:rsidRPr="00441DB8">
        <w:rPr>
          <w:b/>
          <w:bCs/>
          <w:sz w:val="19"/>
          <w:szCs w:val="19"/>
          <w:u w:val="single"/>
        </w:rPr>
        <w:t>Tanım:</w:t>
      </w:r>
      <w:r w:rsidRPr="00441DB8">
        <w:rPr>
          <w:b/>
          <w:bCs/>
          <w:sz w:val="19"/>
          <w:szCs w:val="19"/>
        </w:rPr>
        <w:t xml:space="preserve"> </w:t>
      </w:r>
      <w:r w:rsidRPr="00441DB8">
        <w:rPr>
          <w:b/>
          <w:bCs/>
          <w:sz w:val="19"/>
          <w:szCs w:val="19"/>
        </w:rPr>
        <w:tab/>
      </w:r>
      <w:r w:rsidRPr="00441DB8">
        <w:rPr>
          <w:i/>
          <w:iCs/>
          <w:sz w:val="19"/>
          <w:szCs w:val="19"/>
        </w:rPr>
        <w:t>Blakeslea trispora</w:t>
      </w:r>
      <w:r w:rsidRPr="00441DB8">
        <w:rPr>
          <w:sz w:val="19"/>
          <w:szCs w:val="19"/>
        </w:rPr>
        <w:t xml:space="preserve"> mantarlarının doğal suşlarının (+) ve (-) çiftli iki cinsiyet tipinin karıştırılmış kültürünün kullanıldığı bir fermantasyon işlemi ile elde edilir. Beta-karoten biyolojik kütleden etil asetat </w:t>
      </w:r>
      <w:r w:rsidR="003B70AD">
        <w:rPr>
          <w:sz w:val="19"/>
          <w:szCs w:val="19"/>
        </w:rPr>
        <w:t xml:space="preserve">veya izobütil asetat ve ardından propan-2-ol </w:t>
      </w:r>
      <w:r w:rsidRPr="00441DB8">
        <w:rPr>
          <w:sz w:val="19"/>
          <w:szCs w:val="19"/>
        </w:rPr>
        <w:t xml:space="preserve">ile ekstrakte edilir ve kristallendirilir. Kristallendirilmiş </w:t>
      </w:r>
      <w:r w:rsidR="003B70AD">
        <w:rPr>
          <w:sz w:val="19"/>
          <w:szCs w:val="19"/>
        </w:rPr>
        <w:t>ürün başlıca trans beta-karoten</w:t>
      </w:r>
      <w:r w:rsidRPr="00441DB8">
        <w:rPr>
          <w:sz w:val="19"/>
          <w:szCs w:val="19"/>
        </w:rPr>
        <w:t>den oluşur. Doğal iş</w:t>
      </w:r>
      <w:r w:rsidR="003B70AD">
        <w:rPr>
          <w:sz w:val="19"/>
          <w:szCs w:val="19"/>
        </w:rPr>
        <w:t>lemden dolayı ürünün yaklaşık %</w:t>
      </w:r>
      <w:r w:rsidRPr="00441DB8">
        <w:rPr>
          <w:sz w:val="19"/>
          <w:szCs w:val="19"/>
        </w:rPr>
        <w:t>3’ü ürün için spesifik olan, karışık karotenoidlerden oluşur.</w:t>
      </w:r>
    </w:p>
    <w:p w:rsidR="00347EA1" w:rsidRPr="00441DB8" w:rsidRDefault="00347EA1" w:rsidP="00815038">
      <w:pPr>
        <w:ind w:left="3542" w:hanging="3542"/>
        <w:jc w:val="both"/>
        <w:rPr>
          <w:sz w:val="19"/>
          <w:szCs w:val="19"/>
        </w:rPr>
      </w:pPr>
      <w:r w:rsidRPr="00441DB8">
        <w:rPr>
          <w:sz w:val="19"/>
          <w:szCs w:val="19"/>
        </w:rPr>
        <w:t xml:space="preserve"> </w:t>
      </w:r>
    </w:p>
    <w:p w:rsidR="00347EA1" w:rsidRPr="00441DB8" w:rsidRDefault="00347EA1" w:rsidP="00815038">
      <w:pPr>
        <w:ind w:firstLine="708"/>
        <w:jc w:val="both"/>
        <w:rPr>
          <w:sz w:val="19"/>
          <w:szCs w:val="19"/>
        </w:rPr>
      </w:pPr>
      <w:r w:rsidRPr="00441DB8">
        <w:rPr>
          <w:b/>
          <w:bCs/>
          <w:sz w:val="19"/>
          <w:szCs w:val="19"/>
        </w:rPr>
        <w:t xml:space="preserve">Renk </w:t>
      </w:r>
      <w:r w:rsidR="00B02C3C" w:rsidRPr="00441DB8">
        <w:rPr>
          <w:b/>
          <w:bCs/>
          <w:sz w:val="19"/>
          <w:szCs w:val="19"/>
        </w:rPr>
        <w:t>indeks</w:t>
      </w:r>
      <w:r w:rsidRPr="00441DB8">
        <w:rPr>
          <w:b/>
          <w:bCs/>
          <w:sz w:val="19"/>
          <w:szCs w:val="19"/>
        </w:rPr>
        <w:t xml:space="preserve"> no:</w:t>
      </w:r>
      <w:r w:rsidR="00714DFA" w:rsidRPr="00441DB8">
        <w:rPr>
          <w:sz w:val="19"/>
          <w:szCs w:val="19"/>
        </w:rPr>
        <w:t xml:space="preserve"> </w:t>
      </w:r>
      <w:r w:rsidR="00714DFA" w:rsidRPr="00441DB8">
        <w:rPr>
          <w:sz w:val="19"/>
          <w:szCs w:val="19"/>
        </w:rPr>
        <w:tab/>
      </w:r>
      <w:r w:rsidR="00714DFA" w:rsidRPr="00441DB8">
        <w:rPr>
          <w:sz w:val="19"/>
          <w:szCs w:val="19"/>
        </w:rPr>
        <w:tab/>
      </w:r>
      <w:r w:rsidRPr="00441DB8">
        <w:rPr>
          <w:sz w:val="19"/>
          <w:szCs w:val="19"/>
        </w:rPr>
        <w:t>40800</w:t>
      </w:r>
    </w:p>
    <w:p w:rsidR="009638CA" w:rsidRPr="00441DB8" w:rsidRDefault="009638CA" w:rsidP="00815038">
      <w:pPr>
        <w:ind w:firstLine="708"/>
        <w:jc w:val="both"/>
        <w:rPr>
          <w:sz w:val="19"/>
          <w:szCs w:val="19"/>
        </w:rPr>
      </w:pPr>
    </w:p>
    <w:p w:rsidR="00347EA1" w:rsidRPr="00441DB8" w:rsidRDefault="00347EA1" w:rsidP="00815038">
      <w:pPr>
        <w:ind w:firstLine="708"/>
        <w:jc w:val="both"/>
        <w:rPr>
          <w:sz w:val="19"/>
          <w:szCs w:val="19"/>
        </w:rPr>
      </w:pPr>
      <w:r w:rsidRPr="00441DB8">
        <w:rPr>
          <w:b/>
          <w:bCs/>
          <w:sz w:val="19"/>
          <w:szCs w:val="19"/>
        </w:rPr>
        <w:t>Einecs:</w:t>
      </w:r>
      <w:r w:rsidR="00714DFA" w:rsidRPr="00441DB8">
        <w:rPr>
          <w:sz w:val="19"/>
          <w:szCs w:val="19"/>
        </w:rPr>
        <w:t xml:space="preserve"> </w:t>
      </w:r>
      <w:r w:rsidR="00714DFA" w:rsidRPr="00441DB8">
        <w:rPr>
          <w:sz w:val="19"/>
          <w:szCs w:val="19"/>
        </w:rPr>
        <w:tab/>
      </w:r>
      <w:r w:rsidR="00714DFA" w:rsidRPr="00441DB8">
        <w:rPr>
          <w:sz w:val="19"/>
          <w:szCs w:val="19"/>
        </w:rPr>
        <w:tab/>
      </w:r>
      <w:r w:rsidR="00714DFA" w:rsidRPr="00441DB8">
        <w:rPr>
          <w:sz w:val="19"/>
          <w:szCs w:val="19"/>
        </w:rPr>
        <w:tab/>
      </w:r>
      <w:r w:rsidRPr="00441DB8">
        <w:rPr>
          <w:sz w:val="19"/>
          <w:szCs w:val="19"/>
        </w:rPr>
        <w:t>230-636-6</w:t>
      </w:r>
    </w:p>
    <w:p w:rsidR="009638CA" w:rsidRPr="00441DB8" w:rsidRDefault="009638CA" w:rsidP="00815038">
      <w:pPr>
        <w:ind w:firstLine="708"/>
        <w:jc w:val="both"/>
        <w:rPr>
          <w:sz w:val="19"/>
          <w:szCs w:val="19"/>
        </w:rPr>
      </w:pPr>
    </w:p>
    <w:p w:rsidR="00347EA1" w:rsidRPr="00441DB8" w:rsidRDefault="00347EA1" w:rsidP="00815038">
      <w:pPr>
        <w:ind w:firstLine="708"/>
        <w:jc w:val="both"/>
        <w:rPr>
          <w:sz w:val="19"/>
          <w:szCs w:val="19"/>
        </w:rPr>
      </w:pPr>
      <w:r w:rsidRPr="00441DB8">
        <w:rPr>
          <w:b/>
          <w:bCs/>
          <w:sz w:val="19"/>
          <w:szCs w:val="19"/>
        </w:rPr>
        <w:t>Kimyasal adı:</w:t>
      </w:r>
      <w:r w:rsidRPr="00441DB8">
        <w:rPr>
          <w:b/>
          <w:bCs/>
          <w:sz w:val="19"/>
          <w:szCs w:val="19"/>
        </w:rPr>
        <w:tab/>
      </w:r>
      <w:r w:rsidRPr="00441DB8">
        <w:rPr>
          <w:b/>
          <w:bCs/>
          <w:sz w:val="19"/>
          <w:szCs w:val="19"/>
        </w:rPr>
        <w:tab/>
      </w:r>
      <w:r w:rsidR="003B70AD">
        <w:rPr>
          <w:sz w:val="19"/>
          <w:szCs w:val="19"/>
        </w:rPr>
        <w:t>Beta-karoten;</w:t>
      </w:r>
      <w:r w:rsidRPr="00441DB8">
        <w:rPr>
          <w:sz w:val="19"/>
          <w:szCs w:val="19"/>
        </w:rPr>
        <w:t xml:space="preserve"> beta,</w:t>
      </w:r>
      <w:r w:rsidR="009638CA" w:rsidRPr="00441DB8">
        <w:rPr>
          <w:sz w:val="19"/>
          <w:szCs w:val="19"/>
        </w:rPr>
        <w:t xml:space="preserve"> </w:t>
      </w:r>
      <w:r w:rsidRPr="00441DB8">
        <w:rPr>
          <w:sz w:val="19"/>
          <w:szCs w:val="19"/>
        </w:rPr>
        <w:t>beta-karoten</w:t>
      </w:r>
    </w:p>
    <w:p w:rsidR="009638CA" w:rsidRPr="00441DB8" w:rsidRDefault="009638CA" w:rsidP="00815038">
      <w:pPr>
        <w:ind w:firstLine="708"/>
        <w:jc w:val="both"/>
        <w:rPr>
          <w:sz w:val="19"/>
          <w:szCs w:val="19"/>
        </w:rPr>
      </w:pPr>
    </w:p>
    <w:p w:rsidR="00347EA1" w:rsidRPr="00441DB8" w:rsidRDefault="00347EA1" w:rsidP="00815038">
      <w:pPr>
        <w:ind w:firstLine="708"/>
        <w:jc w:val="both"/>
        <w:rPr>
          <w:sz w:val="19"/>
          <w:szCs w:val="19"/>
          <w:vertAlign w:val="subscript"/>
        </w:rPr>
      </w:pPr>
      <w:r w:rsidRPr="00441DB8">
        <w:rPr>
          <w:b/>
          <w:bCs/>
          <w:sz w:val="19"/>
          <w:szCs w:val="19"/>
        </w:rPr>
        <w:t>Kimyasal formülü:</w:t>
      </w:r>
      <w:r w:rsidR="00714DFA" w:rsidRPr="00441DB8">
        <w:rPr>
          <w:sz w:val="19"/>
          <w:szCs w:val="19"/>
        </w:rPr>
        <w:t xml:space="preserve"> </w:t>
      </w:r>
      <w:r w:rsidR="00714DFA" w:rsidRPr="00441DB8">
        <w:rPr>
          <w:sz w:val="19"/>
          <w:szCs w:val="19"/>
        </w:rPr>
        <w:tab/>
      </w:r>
      <w:r w:rsidRPr="00441DB8">
        <w:rPr>
          <w:sz w:val="19"/>
          <w:szCs w:val="19"/>
        </w:rPr>
        <w:t>C</w:t>
      </w:r>
      <w:r w:rsidRPr="00441DB8">
        <w:rPr>
          <w:sz w:val="19"/>
          <w:szCs w:val="19"/>
          <w:vertAlign w:val="subscript"/>
        </w:rPr>
        <w:t>40</w:t>
      </w:r>
      <w:r w:rsidRPr="00441DB8">
        <w:rPr>
          <w:sz w:val="19"/>
          <w:szCs w:val="19"/>
        </w:rPr>
        <w:t>H</w:t>
      </w:r>
      <w:r w:rsidRPr="00441DB8">
        <w:rPr>
          <w:sz w:val="19"/>
          <w:szCs w:val="19"/>
          <w:vertAlign w:val="subscript"/>
        </w:rPr>
        <w:t>56</w:t>
      </w:r>
    </w:p>
    <w:p w:rsidR="009638CA" w:rsidRPr="00441DB8" w:rsidRDefault="009638CA" w:rsidP="00815038">
      <w:pPr>
        <w:ind w:firstLine="708"/>
        <w:jc w:val="both"/>
        <w:rPr>
          <w:sz w:val="19"/>
          <w:szCs w:val="19"/>
          <w:vertAlign w:val="subscript"/>
        </w:rPr>
      </w:pPr>
    </w:p>
    <w:p w:rsidR="00347EA1" w:rsidRPr="00441DB8" w:rsidRDefault="001016C5" w:rsidP="00815038">
      <w:pPr>
        <w:ind w:firstLine="708"/>
        <w:jc w:val="both"/>
        <w:rPr>
          <w:sz w:val="19"/>
          <w:szCs w:val="19"/>
        </w:rPr>
      </w:pPr>
      <w:r>
        <w:rPr>
          <w:b/>
          <w:bCs/>
          <w:sz w:val="19"/>
          <w:szCs w:val="19"/>
        </w:rPr>
        <w:t>Molekül ağırlığı</w:t>
      </w:r>
      <w:r w:rsidR="00347EA1" w:rsidRPr="00441DB8">
        <w:rPr>
          <w:b/>
          <w:bCs/>
          <w:sz w:val="19"/>
          <w:szCs w:val="19"/>
        </w:rPr>
        <w:t>:</w:t>
      </w:r>
      <w:r w:rsidR="00714DFA" w:rsidRPr="00441DB8">
        <w:rPr>
          <w:sz w:val="19"/>
          <w:szCs w:val="19"/>
        </w:rPr>
        <w:t xml:space="preserve"> </w:t>
      </w:r>
      <w:r w:rsidR="00714DFA" w:rsidRPr="00441DB8">
        <w:rPr>
          <w:sz w:val="19"/>
          <w:szCs w:val="19"/>
        </w:rPr>
        <w:tab/>
      </w:r>
      <w:r w:rsidR="00714DFA" w:rsidRPr="00441DB8">
        <w:rPr>
          <w:sz w:val="19"/>
          <w:szCs w:val="19"/>
        </w:rPr>
        <w:tab/>
      </w:r>
      <w:r w:rsidR="00347EA1" w:rsidRPr="00441DB8">
        <w:rPr>
          <w:sz w:val="19"/>
          <w:szCs w:val="19"/>
        </w:rPr>
        <w:t>536,88</w:t>
      </w:r>
    </w:p>
    <w:p w:rsidR="009638CA" w:rsidRPr="00441DB8" w:rsidRDefault="009638CA" w:rsidP="00815038">
      <w:pPr>
        <w:ind w:firstLine="708"/>
        <w:jc w:val="both"/>
        <w:rPr>
          <w:sz w:val="19"/>
          <w:szCs w:val="19"/>
        </w:rPr>
      </w:pPr>
    </w:p>
    <w:p w:rsidR="00347EA1" w:rsidRPr="00441DB8" w:rsidRDefault="009638CA" w:rsidP="00815038">
      <w:pPr>
        <w:ind w:left="2835" w:hanging="2127"/>
        <w:jc w:val="both"/>
        <w:rPr>
          <w:sz w:val="19"/>
          <w:szCs w:val="19"/>
        </w:rPr>
      </w:pPr>
      <w:r w:rsidRPr="00441DB8">
        <w:rPr>
          <w:b/>
          <w:bCs/>
          <w:sz w:val="19"/>
          <w:szCs w:val="19"/>
        </w:rPr>
        <w:t>Analiz</w:t>
      </w:r>
      <w:r w:rsidR="00347EA1" w:rsidRPr="00441DB8">
        <w:rPr>
          <w:b/>
          <w:bCs/>
          <w:sz w:val="19"/>
          <w:szCs w:val="19"/>
        </w:rPr>
        <w:t>:</w:t>
      </w:r>
      <w:r w:rsidR="00714DFA" w:rsidRPr="00441DB8">
        <w:rPr>
          <w:sz w:val="19"/>
          <w:szCs w:val="19"/>
        </w:rPr>
        <w:t xml:space="preserve"> </w:t>
      </w:r>
      <w:r w:rsidR="00714DFA" w:rsidRPr="00441DB8">
        <w:rPr>
          <w:sz w:val="19"/>
          <w:szCs w:val="19"/>
        </w:rPr>
        <w:tab/>
      </w:r>
      <w:r w:rsidR="00347EA1" w:rsidRPr="00441DB8">
        <w:rPr>
          <w:sz w:val="19"/>
          <w:szCs w:val="19"/>
        </w:rPr>
        <w:t xml:space="preserve">Beta-karoten olarak ifade edilen toplam </w:t>
      </w:r>
      <w:r w:rsidR="003B70AD">
        <w:rPr>
          <w:sz w:val="19"/>
          <w:szCs w:val="19"/>
        </w:rPr>
        <w:t>renklendirici</w:t>
      </w:r>
      <w:r w:rsidR="00347EA1" w:rsidRPr="00441DB8">
        <w:rPr>
          <w:sz w:val="19"/>
          <w:szCs w:val="19"/>
        </w:rPr>
        <w:t xml:space="preserve"> maddeler</w:t>
      </w:r>
      <w:r w:rsidR="003B70AD">
        <w:rPr>
          <w:sz w:val="19"/>
          <w:szCs w:val="19"/>
        </w:rPr>
        <w:t>in %</w:t>
      </w:r>
      <w:r w:rsidR="00347EA1" w:rsidRPr="00441DB8">
        <w:rPr>
          <w:sz w:val="19"/>
          <w:szCs w:val="19"/>
        </w:rPr>
        <w:t>96’</w:t>
      </w:r>
      <w:r w:rsidR="003B70AD">
        <w:rPr>
          <w:sz w:val="19"/>
          <w:szCs w:val="19"/>
        </w:rPr>
        <w:t>sın</w:t>
      </w:r>
      <w:r w:rsidR="00347EA1" w:rsidRPr="00441DB8">
        <w:rPr>
          <w:sz w:val="19"/>
          <w:szCs w:val="19"/>
        </w:rPr>
        <w:t>dan az olmamalıdır.</w:t>
      </w:r>
    </w:p>
    <w:p w:rsidR="00347EA1" w:rsidRPr="00441DB8" w:rsidRDefault="00347EA1" w:rsidP="00815038">
      <w:pPr>
        <w:ind w:left="2832"/>
        <w:jc w:val="both"/>
        <w:rPr>
          <w:sz w:val="19"/>
          <w:szCs w:val="19"/>
        </w:rPr>
      </w:pPr>
      <w:r w:rsidRPr="00441DB8">
        <w:rPr>
          <w:sz w:val="19"/>
          <w:szCs w:val="19"/>
        </w:rPr>
        <w:t xml:space="preserve">Siklohekzanda, yaklaşık olarak 440 nm’den 457 nm’ye kadar olan dalga boylarında </w:t>
      </w:r>
      <w:r w:rsidRPr="00441DB8">
        <w:rPr>
          <w:bCs/>
          <w:sz w:val="19"/>
          <w:szCs w:val="19"/>
        </w:rPr>
        <w:t>E</w:t>
      </w:r>
      <w:r w:rsidRPr="00441DB8">
        <w:rPr>
          <w:bCs/>
          <w:sz w:val="19"/>
          <w:szCs w:val="19"/>
          <w:vertAlign w:val="superscript"/>
        </w:rPr>
        <w:t>1</w:t>
      </w:r>
      <w:r w:rsidRPr="00441DB8">
        <w:rPr>
          <w:bCs/>
          <w:sz w:val="19"/>
          <w:szCs w:val="19"/>
          <w:vertAlign w:val="subscript"/>
        </w:rPr>
        <w:t>1</w:t>
      </w:r>
      <w:r w:rsidRPr="00441DB8">
        <w:rPr>
          <w:bCs/>
          <w:sz w:val="19"/>
          <w:szCs w:val="19"/>
          <w:vertAlign w:val="superscript"/>
        </w:rPr>
        <w:t>%</w:t>
      </w:r>
      <w:r w:rsidRPr="00441DB8">
        <w:rPr>
          <w:bCs/>
          <w:sz w:val="19"/>
          <w:szCs w:val="19"/>
          <w:vertAlign w:val="subscript"/>
        </w:rPr>
        <w:t>cm</w:t>
      </w:r>
      <w:r w:rsidRPr="00441DB8">
        <w:rPr>
          <w:sz w:val="19"/>
          <w:szCs w:val="19"/>
        </w:rPr>
        <w:t xml:space="preserve"> 2</w:t>
      </w:r>
      <w:r w:rsidR="003B70AD">
        <w:rPr>
          <w:sz w:val="19"/>
          <w:szCs w:val="19"/>
        </w:rPr>
        <w:t>.</w:t>
      </w:r>
      <w:r w:rsidRPr="00441DB8">
        <w:rPr>
          <w:sz w:val="19"/>
          <w:szCs w:val="19"/>
        </w:rPr>
        <w:t>5</w:t>
      </w:r>
      <w:r w:rsidR="003B70AD">
        <w:rPr>
          <w:sz w:val="19"/>
          <w:szCs w:val="19"/>
        </w:rPr>
        <w:t>00</w:t>
      </w:r>
    </w:p>
    <w:p w:rsidR="009638CA" w:rsidRPr="00441DB8" w:rsidRDefault="009638CA" w:rsidP="00815038">
      <w:pPr>
        <w:jc w:val="both"/>
        <w:rPr>
          <w:sz w:val="19"/>
          <w:szCs w:val="19"/>
        </w:rPr>
      </w:pPr>
    </w:p>
    <w:p w:rsidR="00347EA1" w:rsidRPr="00441DB8" w:rsidRDefault="00347EA1" w:rsidP="003B70AD">
      <w:pPr>
        <w:ind w:left="2832" w:hanging="2832"/>
        <w:jc w:val="both"/>
        <w:rPr>
          <w:b/>
          <w:bCs/>
          <w:sz w:val="19"/>
          <w:szCs w:val="19"/>
        </w:rPr>
      </w:pPr>
      <w:r w:rsidRPr="00441DB8">
        <w:rPr>
          <w:b/>
          <w:bCs/>
          <w:sz w:val="19"/>
          <w:szCs w:val="19"/>
          <w:u w:val="single"/>
        </w:rPr>
        <w:lastRenderedPageBreak/>
        <w:t>Tanımlama:</w:t>
      </w:r>
      <w:r w:rsidR="003B70AD">
        <w:rPr>
          <w:sz w:val="19"/>
          <w:szCs w:val="19"/>
        </w:rPr>
        <w:t xml:space="preserve"> </w:t>
      </w:r>
      <w:r w:rsidR="003B70AD">
        <w:rPr>
          <w:sz w:val="19"/>
          <w:szCs w:val="19"/>
        </w:rPr>
        <w:tab/>
      </w:r>
      <w:r w:rsidR="003B70AD" w:rsidRPr="003B70AD">
        <w:rPr>
          <w:sz w:val="19"/>
          <w:szCs w:val="19"/>
        </w:rPr>
        <w:t xml:space="preserve">Kırmızı, kahverengimsi kırmızı veya mor-menekşe moru kristaller veya kristal toz (Renk, </w:t>
      </w:r>
      <w:r w:rsidR="003B70AD">
        <w:rPr>
          <w:sz w:val="19"/>
          <w:szCs w:val="19"/>
        </w:rPr>
        <w:t>ekstraksiyon</w:t>
      </w:r>
      <w:r w:rsidR="003B70AD" w:rsidRPr="003B70AD">
        <w:rPr>
          <w:sz w:val="19"/>
          <w:szCs w:val="19"/>
        </w:rPr>
        <w:t xml:space="preserve"> </w:t>
      </w:r>
      <w:r w:rsidR="003B70AD">
        <w:rPr>
          <w:sz w:val="19"/>
          <w:szCs w:val="19"/>
        </w:rPr>
        <w:t>çözücüsüne</w:t>
      </w:r>
      <w:r w:rsidR="003B70AD" w:rsidRPr="003B70AD">
        <w:rPr>
          <w:sz w:val="19"/>
          <w:szCs w:val="19"/>
        </w:rPr>
        <w:t xml:space="preserve"> ve kristalizasyon koşullarına göre değişir)</w:t>
      </w:r>
    </w:p>
    <w:p w:rsidR="00347EA1" w:rsidRPr="00441DB8" w:rsidRDefault="00347EA1" w:rsidP="00815038">
      <w:pPr>
        <w:jc w:val="both"/>
        <w:rPr>
          <w:b/>
          <w:bCs/>
          <w:sz w:val="19"/>
          <w:szCs w:val="19"/>
          <w:u w:val="single"/>
        </w:rPr>
      </w:pPr>
      <w:r w:rsidRPr="00441DB8">
        <w:rPr>
          <w:b/>
          <w:bCs/>
          <w:sz w:val="19"/>
          <w:szCs w:val="19"/>
          <w:u w:val="single"/>
        </w:rPr>
        <w:t>Belirleme</w:t>
      </w:r>
      <w:r w:rsidR="009638CA" w:rsidRPr="00441DB8">
        <w:rPr>
          <w:b/>
          <w:bCs/>
          <w:sz w:val="19"/>
          <w:szCs w:val="19"/>
          <w:u w:val="single"/>
        </w:rPr>
        <w:t>:</w:t>
      </w:r>
    </w:p>
    <w:p w:rsidR="009638CA" w:rsidRPr="00441DB8" w:rsidRDefault="009638CA" w:rsidP="00815038">
      <w:pPr>
        <w:jc w:val="both"/>
        <w:rPr>
          <w:b/>
          <w:bCs/>
          <w:sz w:val="19"/>
          <w:szCs w:val="19"/>
          <w:u w:val="single"/>
        </w:rPr>
      </w:pPr>
    </w:p>
    <w:p w:rsidR="00347EA1" w:rsidRPr="00441DB8" w:rsidRDefault="00347EA1" w:rsidP="00815038">
      <w:pPr>
        <w:ind w:left="2835" w:hanging="2832"/>
        <w:jc w:val="both"/>
        <w:rPr>
          <w:b/>
          <w:bCs/>
          <w:sz w:val="19"/>
          <w:szCs w:val="19"/>
        </w:rPr>
      </w:pPr>
      <w:r w:rsidRPr="00441DB8">
        <w:rPr>
          <w:b/>
          <w:bCs/>
          <w:sz w:val="19"/>
          <w:szCs w:val="19"/>
        </w:rPr>
        <w:t xml:space="preserve">Spektrofotometri: </w:t>
      </w:r>
      <w:r w:rsidR="00714DFA" w:rsidRPr="00441DB8">
        <w:rPr>
          <w:b/>
          <w:bCs/>
          <w:sz w:val="19"/>
          <w:szCs w:val="19"/>
        </w:rPr>
        <w:tab/>
      </w:r>
      <w:r w:rsidRPr="00441DB8">
        <w:rPr>
          <w:sz w:val="19"/>
          <w:szCs w:val="19"/>
        </w:rPr>
        <w:t>Siklohekzanda 453-456 nm arasınd</w:t>
      </w:r>
      <w:r w:rsidR="003B70AD">
        <w:rPr>
          <w:sz w:val="19"/>
          <w:szCs w:val="19"/>
        </w:rPr>
        <w:t>aki dalga boylarında maksimum</w:t>
      </w:r>
      <w:r w:rsidRPr="00441DB8">
        <w:rPr>
          <w:sz w:val="19"/>
          <w:szCs w:val="19"/>
        </w:rPr>
        <w:t>.</w:t>
      </w:r>
      <w:r w:rsidRPr="00441DB8">
        <w:rPr>
          <w:b/>
          <w:bCs/>
          <w:sz w:val="19"/>
          <w:szCs w:val="19"/>
        </w:rPr>
        <w:t xml:space="preserve"> </w:t>
      </w:r>
    </w:p>
    <w:p w:rsidR="009638CA" w:rsidRPr="00441DB8" w:rsidRDefault="009638CA" w:rsidP="00815038">
      <w:pPr>
        <w:jc w:val="both"/>
        <w:rPr>
          <w:b/>
          <w:bCs/>
          <w:sz w:val="19"/>
          <w:szCs w:val="19"/>
        </w:rPr>
      </w:pPr>
    </w:p>
    <w:p w:rsidR="009638CA" w:rsidRPr="00441DB8" w:rsidRDefault="009638CA" w:rsidP="00815038">
      <w:pPr>
        <w:jc w:val="both"/>
        <w:rPr>
          <w:b/>
          <w:bCs/>
          <w:sz w:val="19"/>
          <w:szCs w:val="19"/>
          <w:u w:val="single"/>
        </w:rPr>
      </w:pPr>
      <w:r w:rsidRPr="00441DB8">
        <w:rPr>
          <w:b/>
          <w:bCs/>
          <w:sz w:val="19"/>
          <w:szCs w:val="19"/>
          <w:u w:val="single"/>
        </w:rPr>
        <w:t>Saflık:</w:t>
      </w:r>
    </w:p>
    <w:p w:rsidR="009638CA" w:rsidRPr="00441DB8" w:rsidRDefault="009638CA" w:rsidP="00815038">
      <w:pPr>
        <w:jc w:val="both"/>
        <w:rPr>
          <w:b/>
          <w:bCs/>
          <w:sz w:val="19"/>
          <w:szCs w:val="19"/>
          <w:u w:val="single"/>
        </w:rPr>
      </w:pPr>
    </w:p>
    <w:p w:rsidR="00347EA1" w:rsidRPr="00441DB8" w:rsidRDefault="00347EA1" w:rsidP="00815038">
      <w:pPr>
        <w:ind w:firstLine="708"/>
        <w:jc w:val="both"/>
        <w:rPr>
          <w:b/>
          <w:bCs/>
          <w:sz w:val="19"/>
          <w:szCs w:val="19"/>
        </w:rPr>
      </w:pPr>
      <w:r w:rsidRPr="00441DB8">
        <w:rPr>
          <w:b/>
          <w:bCs/>
          <w:sz w:val="19"/>
          <w:szCs w:val="19"/>
        </w:rPr>
        <w:t xml:space="preserve">Çözücü kalıntıları: </w:t>
      </w:r>
    </w:p>
    <w:p w:rsidR="009638CA" w:rsidRPr="00441DB8" w:rsidRDefault="009638CA" w:rsidP="00815038">
      <w:pPr>
        <w:ind w:firstLine="708"/>
        <w:jc w:val="both"/>
        <w:rPr>
          <w:b/>
          <w:bCs/>
          <w:sz w:val="19"/>
          <w:szCs w:val="19"/>
        </w:rPr>
      </w:pPr>
    </w:p>
    <w:p w:rsidR="00347EA1" w:rsidRPr="00441DB8" w:rsidRDefault="00347EA1" w:rsidP="003B70AD">
      <w:pPr>
        <w:ind w:left="4248" w:hanging="1416"/>
        <w:jc w:val="both"/>
        <w:rPr>
          <w:sz w:val="19"/>
          <w:szCs w:val="19"/>
        </w:rPr>
      </w:pPr>
      <w:r w:rsidRPr="00441DB8">
        <w:rPr>
          <w:noProof/>
          <w:sz w:val="19"/>
          <w:szCs w:val="19"/>
        </w:rPr>
        <mc:AlternateContent>
          <mc:Choice Requires="wps">
            <w:drawing>
              <wp:anchor distT="0" distB="0" distL="114300" distR="114300" simplePos="0" relativeHeight="251700224" behindDoc="0" locked="0" layoutInCell="1" allowOverlap="1" wp14:anchorId="2505E9E2" wp14:editId="6EEA39DF">
                <wp:simplePos x="0" y="0"/>
                <wp:positionH relativeFrom="column">
                  <wp:posOffset>2515235</wp:posOffset>
                </wp:positionH>
                <wp:positionV relativeFrom="paragraph">
                  <wp:posOffset>78740</wp:posOffset>
                </wp:positionV>
                <wp:extent cx="113665" cy="185420"/>
                <wp:effectExtent l="0" t="0" r="19685" b="24130"/>
                <wp:wrapNone/>
                <wp:docPr id="43" name="Sağ Ayraç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665" cy="185420"/>
                        </a:xfrm>
                        <a:prstGeom prst="rightBrace">
                          <a:avLst>
                            <a:gd name="adj1" fmla="val 1359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ağ Ayraç 43" o:spid="_x0000_s1026" type="#_x0000_t88" style="position:absolute;margin-left:198.05pt;margin-top:6.2pt;width:8.95pt;height:14.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"/>
            </w:pict>
          </mc:Fallback>
        </mc:AlternateContent>
      </w:r>
      <w:r w:rsidR="004237F6" w:rsidRPr="00441DB8">
        <w:rPr>
          <w:sz w:val="19"/>
          <w:szCs w:val="19"/>
        </w:rPr>
        <w:t xml:space="preserve">Etil asetat </w:t>
      </w:r>
      <w:r w:rsidR="004237F6" w:rsidRPr="00441DB8">
        <w:rPr>
          <w:sz w:val="19"/>
          <w:szCs w:val="19"/>
        </w:rPr>
        <w:tab/>
        <w:t>Tek başına ya da</w:t>
      </w:r>
      <w:r w:rsidRPr="00441DB8">
        <w:rPr>
          <w:sz w:val="19"/>
          <w:szCs w:val="19"/>
        </w:rPr>
        <w:t xml:space="preserve"> </w:t>
      </w:r>
      <w:r w:rsidR="004237F6" w:rsidRPr="00441DB8">
        <w:rPr>
          <w:color w:val="000000"/>
          <w:sz w:val="19"/>
          <w:szCs w:val="19"/>
        </w:rPr>
        <w:t xml:space="preserve">birlikte kullanıldığında </w:t>
      </w:r>
      <w:r w:rsidR="003B70AD">
        <w:rPr>
          <w:sz w:val="19"/>
          <w:szCs w:val="19"/>
        </w:rPr>
        <w:t>%</w:t>
      </w:r>
      <w:r w:rsidRPr="00441DB8">
        <w:rPr>
          <w:sz w:val="19"/>
          <w:szCs w:val="19"/>
        </w:rPr>
        <w:t xml:space="preserve">0,8’den fazla </w:t>
      </w:r>
    </w:p>
    <w:p w:rsidR="00347EA1" w:rsidRPr="00441DB8" w:rsidRDefault="00347EA1" w:rsidP="003B70AD">
      <w:pPr>
        <w:ind w:left="2124" w:firstLine="708"/>
        <w:jc w:val="both"/>
        <w:rPr>
          <w:sz w:val="19"/>
          <w:szCs w:val="19"/>
        </w:rPr>
      </w:pPr>
      <w:r w:rsidRPr="00441DB8">
        <w:rPr>
          <w:sz w:val="19"/>
          <w:szCs w:val="19"/>
        </w:rPr>
        <w:t xml:space="preserve">Etanol </w:t>
      </w:r>
      <w:r w:rsidRPr="00441DB8">
        <w:rPr>
          <w:sz w:val="19"/>
          <w:szCs w:val="19"/>
        </w:rPr>
        <w:tab/>
      </w:r>
      <w:r w:rsidRPr="00441DB8">
        <w:rPr>
          <w:sz w:val="19"/>
          <w:szCs w:val="19"/>
        </w:rPr>
        <w:tab/>
      </w:r>
      <w:r w:rsidR="003B70AD" w:rsidRPr="00441DB8">
        <w:rPr>
          <w:sz w:val="19"/>
          <w:szCs w:val="19"/>
        </w:rPr>
        <w:t>olmamalıdır.</w:t>
      </w:r>
      <w:r w:rsidRPr="00441DB8">
        <w:rPr>
          <w:sz w:val="19"/>
          <w:szCs w:val="19"/>
        </w:rPr>
        <w:tab/>
      </w:r>
      <w:r w:rsidRPr="00441DB8">
        <w:rPr>
          <w:sz w:val="19"/>
          <w:szCs w:val="19"/>
        </w:rPr>
        <w:tab/>
      </w:r>
    </w:p>
    <w:p w:rsidR="00347EA1" w:rsidRPr="00441DB8" w:rsidRDefault="00347EA1" w:rsidP="00815038">
      <w:pPr>
        <w:autoSpaceDE w:val="0"/>
        <w:autoSpaceDN w:val="0"/>
        <w:adjustRightInd w:val="0"/>
        <w:ind w:firstLine="708"/>
        <w:rPr>
          <w:sz w:val="19"/>
          <w:szCs w:val="19"/>
        </w:rPr>
      </w:pPr>
    </w:p>
    <w:p w:rsidR="00347EA1" w:rsidRPr="00441DB8" w:rsidRDefault="008422AE" w:rsidP="003B70AD">
      <w:pPr>
        <w:autoSpaceDE w:val="0"/>
        <w:autoSpaceDN w:val="0"/>
        <w:adjustRightInd w:val="0"/>
        <w:ind w:left="2124" w:firstLine="708"/>
        <w:rPr>
          <w:sz w:val="19"/>
          <w:szCs w:val="19"/>
        </w:rPr>
      </w:pPr>
      <w:r w:rsidRPr="00441DB8">
        <w:rPr>
          <w:sz w:val="19"/>
          <w:szCs w:val="19"/>
        </w:rPr>
        <w:t>İzobütil asetat</w:t>
      </w:r>
      <w:r w:rsidR="003B70AD">
        <w:rPr>
          <w:sz w:val="19"/>
          <w:szCs w:val="19"/>
        </w:rPr>
        <w:t xml:space="preserve">: </w:t>
      </w:r>
      <w:r w:rsidR="003B70AD">
        <w:rPr>
          <w:sz w:val="19"/>
          <w:szCs w:val="19"/>
        </w:rPr>
        <w:tab/>
        <w:t>%</w:t>
      </w:r>
      <w:r w:rsidR="00347EA1" w:rsidRPr="00441DB8">
        <w:rPr>
          <w:sz w:val="19"/>
          <w:szCs w:val="19"/>
        </w:rPr>
        <w:t>1,0’dan fazla olmamalıdır.</w:t>
      </w:r>
    </w:p>
    <w:p w:rsidR="00347EA1" w:rsidRPr="00441DB8" w:rsidRDefault="008422AE" w:rsidP="003B70AD">
      <w:pPr>
        <w:autoSpaceDE w:val="0"/>
        <w:autoSpaceDN w:val="0"/>
        <w:adjustRightInd w:val="0"/>
        <w:ind w:left="2124" w:firstLine="708"/>
        <w:rPr>
          <w:sz w:val="19"/>
          <w:szCs w:val="19"/>
        </w:rPr>
      </w:pPr>
      <w:r w:rsidRPr="00441DB8">
        <w:rPr>
          <w:sz w:val="19"/>
          <w:szCs w:val="19"/>
        </w:rPr>
        <w:t>Propan-2-ol</w:t>
      </w:r>
      <w:r w:rsidR="00347EA1" w:rsidRPr="00441DB8">
        <w:rPr>
          <w:sz w:val="19"/>
          <w:szCs w:val="19"/>
        </w:rPr>
        <w:t xml:space="preserve">: </w:t>
      </w:r>
      <w:r w:rsidR="00347EA1" w:rsidRPr="00441DB8">
        <w:rPr>
          <w:sz w:val="19"/>
          <w:szCs w:val="19"/>
        </w:rPr>
        <w:tab/>
      </w:r>
      <w:r w:rsidR="003B70AD">
        <w:rPr>
          <w:sz w:val="19"/>
          <w:szCs w:val="19"/>
        </w:rPr>
        <w:t>%</w:t>
      </w:r>
      <w:r w:rsidR="00347EA1" w:rsidRPr="00441DB8">
        <w:rPr>
          <w:sz w:val="19"/>
          <w:szCs w:val="19"/>
        </w:rPr>
        <w:t>0,1’den fazla olmamalıdır.</w:t>
      </w:r>
    </w:p>
    <w:p w:rsidR="00347EA1" w:rsidRPr="00441DB8" w:rsidRDefault="00347EA1" w:rsidP="00815038">
      <w:pPr>
        <w:ind w:firstLine="708"/>
        <w:jc w:val="both"/>
        <w:rPr>
          <w:b/>
          <w:bCs/>
          <w:sz w:val="19"/>
          <w:szCs w:val="19"/>
        </w:rPr>
      </w:pPr>
    </w:p>
    <w:p w:rsidR="00347EA1" w:rsidRPr="00441DB8" w:rsidRDefault="00347EA1" w:rsidP="00815038">
      <w:pPr>
        <w:ind w:firstLine="708"/>
        <w:jc w:val="both"/>
        <w:rPr>
          <w:sz w:val="19"/>
          <w:szCs w:val="19"/>
        </w:rPr>
      </w:pPr>
      <w:r w:rsidRPr="00441DB8">
        <w:rPr>
          <w:b/>
          <w:bCs/>
          <w:sz w:val="19"/>
          <w:szCs w:val="19"/>
        </w:rPr>
        <w:t xml:space="preserve">Sülfatlandırılmış kül: </w:t>
      </w:r>
      <w:r w:rsidRPr="00441DB8">
        <w:rPr>
          <w:b/>
          <w:bCs/>
          <w:sz w:val="19"/>
          <w:szCs w:val="19"/>
        </w:rPr>
        <w:tab/>
      </w:r>
      <w:r w:rsidRPr="00441DB8">
        <w:rPr>
          <w:sz w:val="19"/>
          <w:szCs w:val="19"/>
        </w:rPr>
        <w:t>%0,2’den fazla olmamalıdır.</w:t>
      </w:r>
    </w:p>
    <w:p w:rsidR="008422AE" w:rsidRPr="00441DB8" w:rsidRDefault="008422AE" w:rsidP="00815038">
      <w:pPr>
        <w:ind w:firstLine="708"/>
        <w:jc w:val="both"/>
        <w:rPr>
          <w:sz w:val="19"/>
          <w:szCs w:val="19"/>
        </w:rPr>
      </w:pPr>
    </w:p>
    <w:p w:rsidR="008422AE" w:rsidRPr="00441DB8" w:rsidRDefault="008422AE" w:rsidP="00815038">
      <w:pPr>
        <w:ind w:left="3542" w:hanging="2834"/>
        <w:jc w:val="both"/>
        <w:rPr>
          <w:b/>
          <w:bCs/>
          <w:sz w:val="19"/>
          <w:szCs w:val="19"/>
        </w:rPr>
      </w:pPr>
      <w:r w:rsidRPr="00441DB8">
        <w:rPr>
          <w:b/>
          <w:bCs/>
          <w:sz w:val="19"/>
          <w:szCs w:val="19"/>
        </w:rPr>
        <w:t>Yardımcı renklendirici</w:t>
      </w:r>
    </w:p>
    <w:p w:rsidR="00347EA1" w:rsidRPr="00441DB8" w:rsidRDefault="00347EA1" w:rsidP="00815038">
      <w:pPr>
        <w:ind w:left="2835" w:hanging="2127"/>
        <w:jc w:val="both"/>
        <w:rPr>
          <w:sz w:val="19"/>
          <w:szCs w:val="19"/>
        </w:rPr>
      </w:pPr>
      <w:r w:rsidRPr="00441DB8">
        <w:rPr>
          <w:b/>
          <w:bCs/>
          <w:sz w:val="19"/>
          <w:szCs w:val="19"/>
        </w:rPr>
        <w:t>maddeler:</w:t>
      </w:r>
      <w:r w:rsidR="00714DFA" w:rsidRPr="00441DB8">
        <w:rPr>
          <w:sz w:val="19"/>
          <w:szCs w:val="19"/>
        </w:rPr>
        <w:t xml:space="preserve"> </w:t>
      </w:r>
      <w:r w:rsidR="00714DFA" w:rsidRPr="00441DB8">
        <w:rPr>
          <w:sz w:val="19"/>
          <w:szCs w:val="19"/>
        </w:rPr>
        <w:tab/>
      </w:r>
      <w:r w:rsidR="002375F2" w:rsidRPr="00441DB8">
        <w:rPr>
          <w:sz w:val="19"/>
          <w:szCs w:val="19"/>
        </w:rPr>
        <w:t>Beta-karoten dışındaki k</w:t>
      </w:r>
      <w:r w:rsidRPr="00441DB8">
        <w:rPr>
          <w:sz w:val="19"/>
          <w:szCs w:val="19"/>
        </w:rPr>
        <w:t xml:space="preserve">arotenoidler; toplam </w:t>
      </w:r>
      <w:r w:rsidR="003B70AD">
        <w:rPr>
          <w:sz w:val="19"/>
          <w:szCs w:val="19"/>
        </w:rPr>
        <w:t>renklendirici</w:t>
      </w:r>
      <w:r w:rsidRPr="00441DB8">
        <w:rPr>
          <w:sz w:val="19"/>
          <w:szCs w:val="19"/>
        </w:rPr>
        <w:t xml:space="preserve"> maddelerin %3,0’</w:t>
      </w:r>
      <w:r w:rsidR="003B70AD">
        <w:rPr>
          <w:sz w:val="19"/>
          <w:szCs w:val="19"/>
        </w:rPr>
        <w:t>ından</w:t>
      </w:r>
      <w:r w:rsidRPr="00441DB8">
        <w:rPr>
          <w:sz w:val="19"/>
          <w:szCs w:val="19"/>
        </w:rPr>
        <w:t xml:space="preserve"> fazla olmamalıdır</w:t>
      </w:r>
      <w:r w:rsidR="008422AE" w:rsidRPr="00441DB8">
        <w:rPr>
          <w:sz w:val="19"/>
          <w:szCs w:val="19"/>
        </w:rPr>
        <w:t>.</w:t>
      </w:r>
    </w:p>
    <w:p w:rsidR="008422AE" w:rsidRPr="00441DB8" w:rsidRDefault="008422AE" w:rsidP="00815038">
      <w:pPr>
        <w:ind w:left="3542" w:hanging="2834"/>
        <w:jc w:val="both"/>
        <w:rPr>
          <w:sz w:val="19"/>
          <w:szCs w:val="19"/>
        </w:rPr>
      </w:pPr>
    </w:p>
    <w:p w:rsidR="00347EA1" w:rsidRPr="00441DB8" w:rsidRDefault="00347EA1" w:rsidP="00815038">
      <w:pPr>
        <w:ind w:firstLine="708"/>
        <w:jc w:val="both"/>
        <w:rPr>
          <w:sz w:val="19"/>
          <w:szCs w:val="19"/>
        </w:rPr>
      </w:pPr>
      <w:r w:rsidRPr="00441DB8">
        <w:rPr>
          <w:b/>
          <w:bCs/>
          <w:sz w:val="19"/>
          <w:szCs w:val="19"/>
        </w:rPr>
        <w:t>Kurşun:</w:t>
      </w:r>
      <w:r w:rsidR="00714DFA" w:rsidRPr="00441DB8">
        <w:rPr>
          <w:sz w:val="19"/>
          <w:szCs w:val="19"/>
        </w:rPr>
        <w:t xml:space="preserve"> </w:t>
      </w:r>
      <w:r w:rsidR="00714DFA" w:rsidRPr="00441DB8">
        <w:rPr>
          <w:sz w:val="19"/>
          <w:szCs w:val="19"/>
        </w:rPr>
        <w:tab/>
      </w:r>
      <w:r w:rsidR="00714DFA" w:rsidRPr="00441DB8">
        <w:rPr>
          <w:sz w:val="19"/>
          <w:szCs w:val="19"/>
        </w:rPr>
        <w:tab/>
      </w:r>
      <w:r w:rsidR="003B70AD">
        <w:rPr>
          <w:sz w:val="19"/>
          <w:szCs w:val="19"/>
        </w:rPr>
        <w:t>2 mg/kg’</w:t>
      </w:r>
      <w:r w:rsidRPr="00441DB8">
        <w:rPr>
          <w:sz w:val="19"/>
          <w:szCs w:val="19"/>
        </w:rPr>
        <w:t>dan fazla olmamalıdır.</w:t>
      </w:r>
    </w:p>
    <w:p w:rsidR="00347EA1" w:rsidRPr="00441DB8" w:rsidRDefault="00347EA1" w:rsidP="00815038">
      <w:pPr>
        <w:ind w:firstLine="708"/>
        <w:jc w:val="both"/>
        <w:rPr>
          <w:b/>
          <w:bCs/>
          <w:sz w:val="19"/>
          <w:szCs w:val="19"/>
        </w:rPr>
      </w:pPr>
    </w:p>
    <w:p w:rsidR="008422AE" w:rsidRPr="00441DB8" w:rsidRDefault="008422AE" w:rsidP="00815038">
      <w:pPr>
        <w:jc w:val="both"/>
        <w:rPr>
          <w:b/>
          <w:bCs/>
          <w:sz w:val="19"/>
          <w:szCs w:val="19"/>
          <w:u w:val="single"/>
        </w:rPr>
      </w:pPr>
      <w:r w:rsidRPr="00441DB8">
        <w:rPr>
          <w:b/>
          <w:bCs/>
          <w:sz w:val="19"/>
          <w:szCs w:val="19"/>
          <w:u w:val="single"/>
        </w:rPr>
        <w:t>Mikrobiyolojik Kriterler:</w:t>
      </w:r>
    </w:p>
    <w:p w:rsidR="00347EA1" w:rsidRPr="00441DB8" w:rsidRDefault="00347EA1" w:rsidP="00815038">
      <w:pPr>
        <w:jc w:val="both"/>
        <w:rPr>
          <w:b/>
          <w:bCs/>
          <w:sz w:val="19"/>
          <w:szCs w:val="19"/>
        </w:rPr>
      </w:pPr>
    </w:p>
    <w:p w:rsidR="00347EA1" w:rsidRPr="00441DB8" w:rsidRDefault="00347EA1" w:rsidP="00815038">
      <w:pPr>
        <w:ind w:firstLine="708"/>
        <w:jc w:val="both"/>
        <w:rPr>
          <w:sz w:val="19"/>
          <w:szCs w:val="19"/>
        </w:rPr>
      </w:pPr>
      <w:r w:rsidRPr="00441DB8">
        <w:rPr>
          <w:b/>
          <w:bCs/>
          <w:sz w:val="19"/>
          <w:szCs w:val="19"/>
        </w:rPr>
        <w:t>Küfler:</w:t>
      </w:r>
      <w:r w:rsidR="00714DFA" w:rsidRPr="00441DB8">
        <w:rPr>
          <w:bCs/>
          <w:sz w:val="19"/>
          <w:szCs w:val="19"/>
        </w:rPr>
        <w:t xml:space="preserve"> </w:t>
      </w:r>
      <w:r w:rsidR="00714DFA" w:rsidRPr="00441DB8">
        <w:rPr>
          <w:bCs/>
          <w:sz w:val="19"/>
          <w:szCs w:val="19"/>
        </w:rPr>
        <w:tab/>
      </w:r>
      <w:r w:rsidR="00714DFA" w:rsidRPr="00441DB8">
        <w:rPr>
          <w:bCs/>
          <w:sz w:val="19"/>
          <w:szCs w:val="19"/>
        </w:rPr>
        <w:tab/>
      </w:r>
      <w:r w:rsidR="00714DFA" w:rsidRPr="00441DB8">
        <w:rPr>
          <w:bCs/>
          <w:sz w:val="19"/>
          <w:szCs w:val="19"/>
        </w:rPr>
        <w:tab/>
      </w:r>
      <w:r w:rsidRPr="00441DB8">
        <w:rPr>
          <w:sz w:val="19"/>
          <w:szCs w:val="19"/>
        </w:rPr>
        <w:t>100</w:t>
      </w:r>
      <w:r w:rsidR="003B70AD">
        <w:rPr>
          <w:sz w:val="19"/>
          <w:szCs w:val="19"/>
        </w:rPr>
        <w:t xml:space="preserve"> koloni</w:t>
      </w:r>
      <w:r w:rsidRPr="00441DB8">
        <w:rPr>
          <w:sz w:val="19"/>
          <w:szCs w:val="19"/>
        </w:rPr>
        <w:t>/g’dan fazla olmamalıdır.</w:t>
      </w:r>
    </w:p>
    <w:p w:rsidR="002375F2" w:rsidRPr="00441DB8" w:rsidRDefault="002375F2" w:rsidP="00815038">
      <w:pPr>
        <w:ind w:firstLine="708"/>
        <w:jc w:val="both"/>
        <w:rPr>
          <w:sz w:val="19"/>
          <w:szCs w:val="19"/>
        </w:rPr>
      </w:pPr>
    </w:p>
    <w:p w:rsidR="00347EA1" w:rsidRPr="00441DB8" w:rsidRDefault="00347EA1" w:rsidP="00815038">
      <w:pPr>
        <w:ind w:firstLine="708"/>
        <w:jc w:val="both"/>
        <w:rPr>
          <w:sz w:val="19"/>
          <w:szCs w:val="19"/>
        </w:rPr>
      </w:pPr>
      <w:r w:rsidRPr="00441DB8">
        <w:rPr>
          <w:b/>
          <w:bCs/>
          <w:sz w:val="19"/>
          <w:szCs w:val="19"/>
        </w:rPr>
        <w:t>Mayalar:</w:t>
      </w:r>
      <w:r w:rsidR="00714DFA" w:rsidRPr="00441DB8">
        <w:rPr>
          <w:bCs/>
          <w:sz w:val="19"/>
          <w:szCs w:val="19"/>
        </w:rPr>
        <w:t xml:space="preserve"> </w:t>
      </w:r>
      <w:r w:rsidR="00714DFA" w:rsidRPr="00441DB8">
        <w:rPr>
          <w:bCs/>
          <w:sz w:val="19"/>
          <w:szCs w:val="19"/>
        </w:rPr>
        <w:tab/>
      </w:r>
      <w:r w:rsidR="00714DFA" w:rsidRPr="00441DB8">
        <w:rPr>
          <w:bCs/>
          <w:sz w:val="19"/>
          <w:szCs w:val="19"/>
        </w:rPr>
        <w:tab/>
      </w:r>
      <w:r w:rsidRPr="00441DB8">
        <w:rPr>
          <w:sz w:val="19"/>
          <w:szCs w:val="19"/>
        </w:rPr>
        <w:t>100</w:t>
      </w:r>
      <w:r w:rsidR="003B70AD">
        <w:rPr>
          <w:sz w:val="19"/>
          <w:szCs w:val="19"/>
        </w:rPr>
        <w:t xml:space="preserve"> koloni</w:t>
      </w:r>
      <w:r w:rsidRPr="00441DB8">
        <w:rPr>
          <w:sz w:val="19"/>
          <w:szCs w:val="19"/>
        </w:rPr>
        <w:t>/g’dan fazla olmamalıdır.</w:t>
      </w:r>
    </w:p>
    <w:p w:rsidR="002375F2" w:rsidRPr="00441DB8" w:rsidRDefault="002375F2" w:rsidP="00815038">
      <w:pPr>
        <w:ind w:firstLine="708"/>
        <w:jc w:val="both"/>
        <w:rPr>
          <w:sz w:val="19"/>
          <w:szCs w:val="19"/>
        </w:rPr>
      </w:pPr>
    </w:p>
    <w:p w:rsidR="00347EA1" w:rsidRPr="00441DB8" w:rsidRDefault="00347EA1" w:rsidP="00815038">
      <w:pPr>
        <w:ind w:firstLine="708"/>
        <w:jc w:val="both"/>
        <w:rPr>
          <w:sz w:val="19"/>
          <w:szCs w:val="19"/>
        </w:rPr>
      </w:pPr>
      <w:r w:rsidRPr="00441DB8">
        <w:rPr>
          <w:b/>
          <w:bCs/>
          <w:i/>
          <w:iCs/>
          <w:sz w:val="19"/>
          <w:szCs w:val="19"/>
        </w:rPr>
        <w:t>Salmonella</w:t>
      </w:r>
      <w:r w:rsidR="008422AE" w:rsidRPr="00441DB8">
        <w:rPr>
          <w:b/>
          <w:bCs/>
          <w:i/>
          <w:iCs/>
          <w:sz w:val="19"/>
          <w:szCs w:val="19"/>
        </w:rPr>
        <w:t xml:space="preserve"> </w:t>
      </w:r>
      <w:r w:rsidR="008422AE" w:rsidRPr="00441DB8">
        <w:rPr>
          <w:b/>
          <w:bCs/>
          <w:iCs/>
          <w:sz w:val="19"/>
          <w:szCs w:val="19"/>
        </w:rPr>
        <w:t>spp</w:t>
      </w:r>
      <w:r w:rsidRPr="00441DB8">
        <w:rPr>
          <w:b/>
          <w:bCs/>
          <w:iCs/>
          <w:sz w:val="19"/>
          <w:szCs w:val="19"/>
        </w:rPr>
        <w:t>:</w:t>
      </w:r>
      <w:r w:rsidR="00714DFA" w:rsidRPr="00441DB8">
        <w:rPr>
          <w:bCs/>
          <w:iCs/>
          <w:sz w:val="19"/>
          <w:szCs w:val="19"/>
        </w:rPr>
        <w:tab/>
      </w:r>
      <w:r w:rsidR="00714DFA" w:rsidRPr="00441DB8">
        <w:rPr>
          <w:bCs/>
          <w:iCs/>
          <w:sz w:val="19"/>
          <w:szCs w:val="19"/>
        </w:rPr>
        <w:tab/>
      </w:r>
      <w:r w:rsidRPr="00441DB8">
        <w:rPr>
          <w:sz w:val="19"/>
          <w:szCs w:val="19"/>
        </w:rPr>
        <w:t>25 g’da bulunmamalıdır.</w:t>
      </w:r>
    </w:p>
    <w:p w:rsidR="002375F2" w:rsidRPr="00441DB8" w:rsidRDefault="002375F2" w:rsidP="00815038">
      <w:pPr>
        <w:ind w:firstLine="708"/>
        <w:jc w:val="both"/>
        <w:rPr>
          <w:sz w:val="19"/>
          <w:szCs w:val="19"/>
        </w:rPr>
      </w:pPr>
    </w:p>
    <w:p w:rsidR="00347EA1" w:rsidRPr="00441DB8" w:rsidRDefault="00347EA1" w:rsidP="00815038">
      <w:pPr>
        <w:ind w:firstLine="708"/>
        <w:jc w:val="both"/>
        <w:rPr>
          <w:sz w:val="19"/>
          <w:szCs w:val="19"/>
        </w:rPr>
      </w:pPr>
      <w:r w:rsidRPr="00441DB8">
        <w:rPr>
          <w:b/>
          <w:bCs/>
          <w:i/>
          <w:iCs/>
          <w:sz w:val="19"/>
          <w:szCs w:val="19"/>
        </w:rPr>
        <w:t>Escherichia coli</w:t>
      </w:r>
      <w:r w:rsidRPr="00441DB8">
        <w:rPr>
          <w:b/>
          <w:bCs/>
          <w:iCs/>
          <w:sz w:val="19"/>
          <w:szCs w:val="19"/>
        </w:rPr>
        <w:t>:</w:t>
      </w:r>
      <w:r w:rsidR="00714DFA" w:rsidRPr="00441DB8">
        <w:rPr>
          <w:bCs/>
          <w:iCs/>
          <w:sz w:val="19"/>
          <w:szCs w:val="19"/>
        </w:rPr>
        <w:tab/>
      </w:r>
      <w:r w:rsidR="00714DFA" w:rsidRPr="00441DB8">
        <w:rPr>
          <w:bCs/>
          <w:iCs/>
          <w:sz w:val="19"/>
          <w:szCs w:val="19"/>
        </w:rPr>
        <w:tab/>
      </w:r>
      <w:r w:rsidRPr="00441DB8">
        <w:rPr>
          <w:sz w:val="19"/>
          <w:szCs w:val="19"/>
        </w:rPr>
        <w:t>5 g’da bulunmamalıdır.</w:t>
      </w:r>
    </w:p>
    <w:p w:rsidR="00AA1101" w:rsidRPr="00441DB8" w:rsidRDefault="00AA1101" w:rsidP="00815038">
      <w:pPr>
        <w:jc w:val="both"/>
        <w:rPr>
          <w:b/>
          <w:bCs/>
          <w:sz w:val="19"/>
          <w:szCs w:val="19"/>
        </w:rPr>
      </w:pPr>
    </w:p>
    <w:p w:rsidR="008422AE" w:rsidRPr="00441DB8" w:rsidRDefault="008422AE" w:rsidP="00815038">
      <w:pPr>
        <w:jc w:val="both"/>
        <w:rPr>
          <w:b/>
          <w:bCs/>
          <w:sz w:val="19"/>
          <w:szCs w:val="19"/>
        </w:rPr>
      </w:pPr>
    </w:p>
    <w:p w:rsidR="008422AE" w:rsidRPr="00441DB8" w:rsidRDefault="008422AE" w:rsidP="00815038">
      <w:pPr>
        <w:jc w:val="both"/>
        <w:rPr>
          <w:b/>
          <w:bCs/>
          <w:sz w:val="19"/>
          <w:szCs w:val="19"/>
        </w:rPr>
      </w:pPr>
    </w:p>
    <w:p w:rsidR="008422AE" w:rsidRPr="00441DB8" w:rsidRDefault="008422AE" w:rsidP="00815038">
      <w:pPr>
        <w:jc w:val="both"/>
        <w:rPr>
          <w:b/>
          <w:bCs/>
          <w:sz w:val="19"/>
          <w:szCs w:val="19"/>
        </w:rPr>
      </w:pPr>
    </w:p>
    <w:p w:rsidR="008422AE" w:rsidRPr="00441DB8" w:rsidRDefault="008422AE" w:rsidP="00815038">
      <w:pPr>
        <w:jc w:val="both"/>
        <w:rPr>
          <w:b/>
          <w:bCs/>
          <w:sz w:val="19"/>
          <w:szCs w:val="19"/>
          <w:u w:val="single"/>
        </w:rPr>
      </w:pPr>
      <w:r w:rsidRPr="00441DB8">
        <w:rPr>
          <w:b/>
          <w:bCs/>
          <w:sz w:val="19"/>
          <w:szCs w:val="19"/>
          <w:u w:val="single"/>
        </w:rPr>
        <w:t>E 160 a (iv) ALGAL KAROTENLER</w:t>
      </w:r>
    </w:p>
    <w:p w:rsidR="008422AE" w:rsidRPr="00441DB8" w:rsidRDefault="008422AE" w:rsidP="00815038">
      <w:pPr>
        <w:jc w:val="both"/>
        <w:rPr>
          <w:b/>
          <w:bCs/>
          <w:sz w:val="19"/>
          <w:szCs w:val="19"/>
          <w:u w:val="single"/>
        </w:rPr>
      </w:pPr>
    </w:p>
    <w:p w:rsidR="00AA1101" w:rsidRPr="00441DB8" w:rsidRDefault="00B96B2E" w:rsidP="00815038">
      <w:pPr>
        <w:jc w:val="both"/>
        <w:rPr>
          <w:sz w:val="19"/>
          <w:szCs w:val="19"/>
        </w:rPr>
      </w:pPr>
      <w:r w:rsidRPr="00441DB8">
        <w:rPr>
          <w:b/>
          <w:bCs/>
          <w:sz w:val="19"/>
          <w:szCs w:val="19"/>
          <w:u w:val="single"/>
        </w:rPr>
        <w:t>Eşanlamlılar</w:t>
      </w:r>
      <w:r w:rsidR="00AA1101" w:rsidRPr="00441DB8">
        <w:rPr>
          <w:b/>
          <w:bCs/>
          <w:sz w:val="19"/>
          <w:szCs w:val="19"/>
          <w:u w:val="single"/>
        </w:rPr>
        <w:t>:</w:t>
      </w:r>
      <w:r w:rsidR="00AA1101" w:rsidRPr="00441DB8">
        <w:rPr>
          <w:b/>
          <w:bCs/>
          <w:sz w:val="19"/>
          <w:szCs w:val="19"/>
        </w:rPr>
        <w:t xml:space="preserve"> </w:t>
      </w:r>
      <w:r w:rsidR="00AA1101" w:rsidRPr="00441DB8">
        <w:rPr>
          <w:b/>
          <w:bCs/>
          <w:sz w:val="19"/>
          <w:szCs w:val="19"/>
        </w:rPr>
        <w:tab/>
      </w:r>
      <w:r w:rsidR="00AA1101" w:rsidRPr="00441DB8">
        <w:rPr>
          <w:b/>
          <w:bCs/>
          <w:sz w:val="19"/>
          <w:szCs w:val="19"/>
        </w:rPr>
        <w:tab/>
      </w:r>
      <w:r w:rsidR="00AA1101" w:rsidRPr="00441DB8">
        <w:rPr>
          <w:b/>
          <w:bCs/>
          <w:sz w:val="19"/>
          <w:szCs w:val="19"/>
        </w:rPr>
        <w:tab/>
      </w:r>
      <w:r w:rsidR="00AA1101" w:rsidRPr="00441DB8">
        <w:rPr>
          <w:sz w:val="19"/>
          <w:szCs w:val="19"/>
        </w:rPr>
        <w:t>CI Gıda Turuncusu 5</w:t>
      </w:r>
    </w:p>
    <w:p w:rsidR="008422AE" w:rsidRPr="00441DB8" w:rsidRDefault="008422AE" w:rsidP="00815038">
      <w:pPr>
        <w:jc w:val="both"/>
        <w:rPr>
          <w:sz w:val="19"/>
          <w:szCs w:val="19"/>
        </w:rPr>
      </w:pPr>
    </w:p>
    <w:p w:rsidR="00AA1101" w:rsidRPr="00441DB8" w:rsidRDefault="00AA1101" w:rsidP="00815038">
      <w:pPr>
        <w:ind w:left="2835" w:hanging="2835"/>
        <w:jc w:val="both"/>
        <w:rPr>
          <w:sz w:val="19"/>
          <w:szCs w:val="19"/>
        </w:rPr>
      </w:pPr>
      <w:r w:rsidRPr="00441DB8">
        <w:rPr>
          <w:b/>
          <w:bCs/>
          <w:sz w:val="19"/>
          <w:szCs w:val="19"/>
          <w:u w:val="single"/>
        </w:rPr>
        <w:t>Tanım:</w:t>
      </w:r>
      <w:r w:rsidRPr="00441DB8">
        <w:rPr>
          <w:b/>
          <w:bCs/>
          <w:sz w:val="19"/>
          <w:szCs w:val="19"/>
        </w:rPr>
        <w:t xml:space="preserve"> </w:t>
      </w:r>
      <w:r w:rsidRPr="00441DB8">
        <w:rPr>
          <w:b/>
          <w:bCs/>
          <w:sz w:val="19"/>
          <w:szCs w:val="19"/>
        </w:rPr>
        <w:tab/>
      </w:r>
      <w:r w:rsidRPr="00441DB8">
        <w:rPr>
          <w:sz w:val="19"/>
          <w:szCs w:val="19"/>
        </w:rPr>
        <w:t xml:space="preserve">Karışık karotenler </w:t>
      </w:r>
      <w:r w:rsidRPr="00441DB8">
        <w:rPr>
          <w:i/>
          <w:iCs/>
          <w:sz w:val="19"/>
          <w:szCs w:val="19"/>
        </w:rPr>
        <w:t>Dunaliella salina</w:t>
      </w:r>
      <w:r w:rsidRPr="00441DB8">
        <w:rPr>
          <w:sz w:val="19"/>
          <w:szCs w:val="19"/>
        </w:rPr>
        <w:t xml:space="preserve"> deniz yosununun doğal suşlarından üretilebilir. Beta-karoten, bir </w:t>
      </w:r>
      <w:r w:rsidR="009B0DE9">
        <w:rPr>
          <w:sz w:val="19"/>
          <w:szCs w:val="19"/>
        </w:rPr>
        <w:t>uçucu</w:t>
      </w:r>
      <w:r w:rsidRPr="00441DB8">
        <w:rPr>
          <w:sz w:val="19"/>
          <w:szCs w:val="19"/>
        </w:rPr>
        <w:t xml:space="preserve"> yağ kullanılarak ekstrakte edilir. </w:t>
      </w:r>
      <w:r w:rsidR="009B0DE9">
        <w:rPr>
          <w:sz w:val="19"/>
          <w:szCs w:val="19"/>
        </w:rPr>
        <w:t>Preparat</w:t>
      </w:r>
      <w:r w:rsidRPr="00441DB8">
        <w:rPr>
          <w:sz w:val="19"/>
          <w:szCs w:val="19"/>
        </w:rPr>
        <w:t>, yenilebilir yağdaki %20’den %30’a kadar olan bir süspansiyondur. Trans-cis izomerlerinin oranı 50/50-71/29 s</w:t>
      </w:r>
      <w:r w:rsidR="009B0DE9">
        <w:rPr>
          <w:sz w:val="19"/>
          <w:szCs w:val="19"/>
        </w:rPr>
        <w:t>aralığındadır</w:t>
      </w:r>
      <w:r w:rsidRPr="00441DB8">
        <w:rPr>
          <w:sz w:val="19"/>
          <w:szCs w:val="19"/>
        </w:rPr>
        <w:t>.</w:t>
      </w:r>
    </w:p>
    <w:p w:rsidR="008422AE" w:rsidRPr="00441DB8" w:rsidRDefault="008422AE" w:rsidP="00815038">
      <w:pPr>
        <w:ind w:left="3528" w:hanging="3528"/>
        <w:jc w:val="both"/>
        <w:rPr>
          <w:sz w:val="19"/>
          <w:szCs w:val="19"/>
        </w:rPr>
      </w:pPr>
    </w:p>
    <w:p w:rsidR="009B0DE9" w:rsidRDefault="00AA1101" w:rsidP="009B0DE9">
      <w:pPr>
        <w:ind w:left="2835"/>
        <w:jc w:val="both"/>
        <w:rPr>
          <w:sz w:val="19"/>
          <w:szCs w:val="19"/>
        </w:rPr>
      </w:pPr>
      <w:r w:rsidRPr="00441DB8">
        <w:rPr>
          <w:sz w:val="19"/>
          <w:szCs w:val="19"/>
        </w:rPr>
        <w:t xml:space="preserve">Başlıca </w:t>
      </w:r>
      <w:r w:rsidR="009B0DE9">
        <w:rPr>
          <w:sz w:val="19"/>
          <w:szCs w:val="19"/>
        </w:rPr>
        <w:t>renklendirici</w:t>
      </w:r>
      <w:r w:rsidRPr="00441DB8">
        <w:rPr>
          <w:sz w:val="19"/>
          <w:szCs w:val="19"/>
        </w:rPr>
        <w:t xml:space="preserve"> özelliği,</w:t>
      </w:r>
      <w:r w:rsidR="009B0DE9">
        <w:rPr>
          <w:sz w:val="19"/>
          <w:szCs w:val="19"/>
        </w:rPr>
        <w:t xml:space="preserve"> büyük bir kısmını beta-karoten</w:t>
      </w:r>
      <w:r w:rsidRPr="00441DB8">
        <w:rPr>
          <w:sz w:val="19"/>
          <w:szCs w:val="19"/>
        </w:rPr>
        <w:t xml:space="preserve">in oluşturduğu, karotenoidlerden ileri gelir. Alfa-karoten, lutein, zeaksantin ve beta-kriptoksantin bulunabilir. </w:t>
      </w:r>
      <w:r w:rsidR="009B0DE9" w:rsidRPr="009B0DE9">
        <w:rPr>
          <w:sz w:val="19"/>
          <w:szCs w:val="19"/>
        </w:rPr>
        <w:t>Bu madde, renk pigmentlerinin yanı sıra kaynak materyalde doğal olarak meydana gelen sıvı yağları, katı yağları ve mumları içerebilir.</w:t>
      </w:r>
    </w:p>
    <w:p w:rsidR="008422AE" w:rsidRPr="00441DB8" w:rsidRDefault="008422AE" w:rsidP="00815038">
      <w:pPr>
        <w:ind w:left="708"/>
        <w:jc w:val="both"/>
        <w:rPr>
          <w:b/>
          <w:bCs/>
          <w:sz w:val="19"/>
          <w:szCs w:val="19"/>
        </w:rPr>
      </w:pPr>
    </w:p>
    <w:p w:rsidR="00AA1101" w:rsidRPr="00441DB8" w:rsidRDefault="00AA1101" w:rsidP="00815038">
      <w:pPr>
        <w:ind w:left="708"/>
        <w:jc w:val="both"/>
        <w:rPr>
          <w:sz w:val="19"/>
          <w:szCs w:val="19"/>
        </w:rPr>
      </w:pPr>
      <w:r w:rsidRPr="00441DB8">
        <w:rPr>
          <w:b/>
          <w:bCs/>
          <w:sz w:val="19"/>
          <w:szCs w:val="19"/>
        </w:rPr>
        <w:t xml:space="preserve">Renk </w:t>
      </w:r>
      <w:r w:rsidR="00B02C3C" w:rsidRPr="00441DB8">
        <w:rPr>
          <w:b/>
          <w:bCs/>
          <w:sz w:val="19"/>
          <w:szCs w:val="19"/>
        </w:rPr>
        <w:t>indeks</w:t>
      </w:r>
      <w:r w:rsidRPr="00441DB8">
        <w:rPr>
          <w:b/>
          <w:bCs/>
          <w:sz w:val="19"/>
          <w:szCs w:val="19"/>
        </w:rPr>
        <w:t xml:space="preserve"> no:</w:t>
      </w:r>
      <w:r w:rsidR="00714DFA" w:rsidRPr="00441DB8">
        <w:rPr>
          <w:sz w:val="19"/>
          <w:szCs w:val="19"/>
        </w:rPr>
        <w:t xml:space="preserve"> </w:t>
      </w:r>
      <w:r w:rsidR="00714DFA" w:rsidRPr="00441DB8">
        <w:rPr>
          <w:sz w:val="19"/>
          <w:szCs w:val="19"/>
        </w:rPr>
        <w:tab/>
      </w:r>
      <w:r w:rsidR="00714DFA" w:rsidRPr="00441DB8">
        <w:rPr>
          <w:sz w:val="19"/>
          <w:szCs w:val="19"/>
        </w:rPr>
        <w:tab/>
      </w:r>
      <w:r w:rsidRPr="00441DB8">
        <w:rPr>
          <w:sz w:val="19"/>
          <w:szCs w:val="19"/>
        </w:rPr>
        <w:t>75130</w:t>
      </w:r>
    </w:p>
    <w:p w:rsidR="008422AE" w:rsidRPr="00441DB8" w:rsidRDefault="008422AE" w:rsidP="00815038">
      <w:pPr>
        <w:ind w:left="708"/>
        <w:jc w:val="both"/>
        <w:rPr>
          <w:sz w:val="19"/>
          <w:szCs w:val="19"/>
        </w:rPr>
      </w:pPr>
    </w:p>
    <w:p w:rsidR="008422AE" w:rsidRPr="00441DB8" w:rsidRDefault="008422AE" w:rsidP="00815038">
      <w:pPr>
        <w:ind w:left="708"/>
        <w:jc w:val="both"/>
        <w:rPr>
          <w:b/>
          <w:bCs/>
          <w:sz w:val="19"/>
          <w:szCs w:val="19"/>
        </w:rPr>
      </w:pPr>
      <w:r w:rsidRPr="00441DB8">
        <w:rPr>
          <w:b/>
          <w:bCs/>
          <w:sz w:val="19"/>
          <w:szCs w:val="19"/>
        </w:rPr>
        <w:t>Einecs:</w:t>
      </w:r>
    </w:p>
    <w:p w:rsidR="008422AE" w:rsidRPr="00441DB8" w:rsidRDefault="008422AE" w:rsidP="00815038">
      <w:pPr>
        <w:ind w:left="708"/>
        <w:jc w:val="both"/>
        <w:rPr>
          <w:b/>
          <w:bCs/>
          <w:sz w:val="19"/>
          <w:szCs w:val="19"/>
        </w:rPr>
      </w:pPr>
    </w:p>
    <w:p w:rsidR="008422AE" w:rsidRPr="00441DB8" w:rsidRDefault="008422AE" w:rsidP="00815038">
      <w:pPr>
        <w:ind w:left="708"/>
        <w:jc w:val="both"/>
        <w:rPr>
          <w:b/>
          <w:bCs/>
          <w:sz w:val="19"/>
          <w:szCs w:val="19"/>
        </w:rPr>
      </w:pPr>
      <w:r w:rsidRPr="00441DB8">
        <w:rPr>
          <w:b/>
          <w:bCs/>
          <w:sz w:val="19"/>
          <w:szCs w:val="19"/>
        </w:rPr>
        <w:t>Kimyasal adı:</w:t>
      </w:r>
    </w:p>
    <w:p w:rsidR="008422AE" w:rsidRPr="00441DB8" w:rsidRDefault="008422AE" w:rsidP="00815038">
      <w:pPr>
        <w:ind w:left="708"/>
        <w:jc w:val="both"/>
        <w:rPr>
          <w:sz w:val="19"/>
          <w:szCs w:val="19"/>
        </w:rPr>
      </w:pPr>
    </w:p>
    <w:p w:rsidR="00AA1101" w:rsidRPr="00441DB8" w:rsidRDefault="00AA1101" w:rsidP="00815038">
      <w:pPr>
        <w:ind w:firstLine="708"/>
        <w:jc w:val="both"/>
        <w:rPr>
          <w:sz w:val="19"/>
          <w:szCs w:val="19"/>
          <w:vertAlign w:val="subscript"/>
        </w:rPr>
      </w:pPr>
      <w:r w:rsidRPr="00441DB8">
        <w:rPr>
          <w:b/>
          <w:bCs/>
          <w:sz w:val="19"/>
          <w:szCs w:val="19"/>
        </w:rPr>
        <w:t>Kimyasal formülü:</w:t>
      </w:r>
      <w:r w:rsidRPr="00441DB8">
        <w:rPr>
          <w:b/>
          <w:bCs/>
          <w:sz w:val="19"/>
          <w:szCs w:val="19"/>
        </w:rPr>
        <w:tab/>
      </w:r>
      <w:r w:rsidRPr="00441DB8">
        <w:rPr>
          <w:sz w:val="19"/>
          <w:szCs w:val="19"/>
        </w:rPr>
        <w:t>Beta-karoten: C</w:t>
      </w:r>
      <w:r w:rsidRPr="00441DB8">
        <w:rPr>
          <w:sz w:val="19"/>
          <w:szCs w:val="19"/>
          <w:vertAlign w:val="subscript"/>
        </w:rPr>
        <w:t>40</w:t>
      </w:r>
      <w:r w:rsidRPr="00441DB8">
        <w:rPr>
          <w:sz w:val="19"/>
          <w:szCs w:val="19"/>
        </w:rPr>
        <w:t>H</w:t>
      </w:r>
      <w:r w:rsidRPr="00441DB8">
        <w:rPr>
          <w:sz w:val="19"/>
          <w:szCs w:val="19"/>
          <w:vertAlign w:val="subscript"/>
        </w:rPr>
        <w:t>56</w:t>
      </w:r>
    </w:p>
    <w:p w:rsidR="008422AE" w:rsidRPr="00441DB8" w:rsidRDefault="008422AE" w:rsidP="00815038">
      <w:pPr>
        <w:ind w:firstLine="708"/>
        <w:jc w:val="both"/>
        <w:rPr>
          <w:sz w:val="19"/>
          <w:szCs w:val="19"/>
          <w:vertAlign w:val="subscript"/>
        </w:rPr>
      </w:pPr>
    </w:p>
    <w:p w:rsidR="00AA1101" w:rsidRPr="00441DB8" w:rsidRDefault="001016C5" w:rsidP="00815038">
      <w:pPr>
        <w:ind w:firstLine="708"/>
        <w:jc w:val="both"/>
        <w:rPr>
          <w:sz w:val="19"/>
          <w:szCs w:val="19"/>
        </w:rPr>
      </w:pPr>
      <w:r>
        <w:rPr>
          <w:b/>
          <w:bCs/>
          <w:sz w:val="19"/>
          <w:szCs w:val="19"/>
        </w:rPr>
        <w:t>Molekül ağırlığı</w:t>
      </w:r>
      <w:r w:rsidR="00AA1101" w:rsidRPr="00441DB8">
        <w:rPr>
          <w:b/>
          <w:bCs/>
          <w:sz w:val="19"/>
          <w:szCs w:val="19"/>
        </w:rPr>
        <w:t>:</w:t>
      </w:r>
      <w:r w:rsidR="00AA1101" w:rsidRPr="00441DB8">
        <w:rPr>
          <w:b/>
          <w:bCs/>
          <w:sz w:val="19"/>
          <w:szCs w:val="19"/>
        </w:rPr>
        <w:tab/>
      </w:r>
      <w:r w:rsidR="00AA1101" w:rsidRPr="00441DB8">
        <w:rPr>
          <w:b/>
          <w:bCs/>
          <w:sz w:val="19"/>
          <w:szCs w:val="19"/>
        </w:rPr>
        <w:tab/>
      </w:r>
      <w:r w:rsidR="00AA1101" w:rsidRPr="00441DB8">
        <w:rPr>
          <w:bCs/>
          <w:sz w:val="19"/>
          <w:szCs w:val="19"/>
        </w:rPr>
        <w:t>Beta</w:t>
      </w:r>
      <w:r w:rsidR="00AA1101" w:rsidRPr="00441DB8">
        <w:rPr>
          <w:sz w:val="19"/>
          <w:szCs w:val="19"/>
        </w:rPr>
        <w:t>-karoten: 536,88</w:t>
      </w:r>
    </w:p>
    <w:p w:rsidR="002375F2" w:rsidRPr="00441DB8" w:rsidRDefault="002375F2" w:rsidP="00815038">
      <w:pPr>
        <w:ind w:firstLine="708"/>
        <w:jc w:val="both"/>
        <w:rPr>
          <w:sz w:val="19"/>
          <w:szCs w:val="19"/>
        </w:rPr>
      </w:pPr>
    </w:p>
    <w:p w:rsidR="00AA1101" w:rsidRPr="00441DB8" w:rsidRDefault="002375F2" w:rsidP="00815038">
      <w:pPr>
        <w:ind w:left="2835" w:hanging="2127"/>
        <w:jc w:val="both"/>
        <w:rPr>
          <w:sz w:val="19"/>
          <w:szCs w:val="19"/>
        </w:rPr>
      </w:pPr>
      <w:r w:rsidRPr="00441DB8">
        <w:rPr>
          <w:b/>
          <w:bCs/>
          <w:sz w:val="19"/>
          <w:szCs w:val="19"/>
        </w:rPr>
        <w:t>Analiz</w:t>
      </w:r>
      <w:r w:rsidR="00AA1101" w:rsidRPr="00441DB8">
        <w:rPr>
          <w:b/>
          <w:bCs/>
          <w:sz w:val="19"/>
          <w:szCs w:val="19"/>
        </w:rPr>
        <w:t>:</w:t>
      </w:r>
      <w:r w:rsidR="00AA1101" w:rsidRPr="00441DB8">
        <w:rPr>
          <w:sz w:val="19"/>
          <w:szCs w:val="19"/>
        </w:rPr>
        <w:t xml:space="preserve"> </w:t>
      </w:r>
      <w:r w:rsidR="00AA1101" w:rsidRPr="00441DB8">
        <w:rPr>
          <w:sz w:val="19"/>
          <w:szCs w:val="19"/>
        </w:rPr>
        <w:tab/>
        <w:t>Beta-karoten olarak hesaplanan karoten</w:t>
      </w:r>
      <w:r w:rsidR="009B0DE9">
        <w:rPr>
          <w:sz w:val="19"/>
          <w:szCs w:val="19"/>
        </w:rPr>
        <w:t>lerin içeriği %</w:t>
      </w:r>
      <w:r w:rsidR="00AA1101" w:rsidRPr="00441DB8">
        <w:rPr>
          <w:sz w:val="19"/>
          <w:szCs w:val="19"/>
        </w:rPr>
        <w:t>20’den az olmamalıdır.</w:t>
      </w:r>
    </w:p>
    <w:p w:rsidR="002375F2" w:rsidRPr="00441DB8" w:rsidRDefault="002375F2" w:rsidP="00815038">
      <w:pPr>
        <w:ind w:left="3542" w:hanging="2834"/>
        <w:jc w:val="both"/>
        <w:rPr>
          <w:sz w:val="19"/>
          <w:szCs w:val="19"/>
        </w:rPr>
      </w:pPr>
    </w:p>
    <w:p w:rsidR="00AA1101" w:rsidRPr="00441DB8" w:rsidRDefault="00AA1101" w:rsidP="00815038">
      <w:pPr>
        <w:ind w:left="2835"/>
        <w:jc w:val="both"/>
        <w:rPr>
          <w:sz w:val="19"/>
          <w:szCs w:val="19"/>
        </w:rPr>
      </w:pPr>
      <w:r w:rsidRPr="00441DB8">
        <w:rPr>
          <w:sz w:val="19"/>
          <w:szCs w:val="19"/>
        </w:rPr>
        <w:t>Siklohekzanda, yaklaşık olarak 440 nm</w:t>
      </w:r>
      <w:r w:rsidR="00714DFA" w:rsidRPr="00441DB8">
        <w:rPr>
          <w:sz w:val="19"/>
          <w:szCs w:val="19"/>
        </w:rPr>
        <w:t xml:space="preserve">’den 457 nm’ye kadar olan dalga </w:t>
      </w:r>
      <w:r w:rsidRPr="00441DB8">
        <w:rPr>
          <w:sz w:val="19"/>
          <w:szCs w:val="19"/>
        </w:rPr>
        <w:t xml:space="preserve">boylarında </w:t>
      </w:r>
      <w:r w:rsidRPr="00441DB8">
        <w:rPr>
          <w:bCs/>
          <w:sz w:val="19"/>
          <w:szCs w:val="19"/>
        </w:rPr>
        <w:t>E</w:t>
      </w:r>
      <w:r w:rsidRPr="00441DB8">
        <w:rPr>
          <w:bCs/>
          <w:sz w:val="19"/>
          <w:szCs w:val="19"/>
          <w:vertAlign w:val="superscript"/>
        </w:rPr>
        <w:t>1</w:t>
      </w:r>
      <w:r w:rsidRPr="00441DB8">
        <w:rPr>
          <w:bCs/>
          <w:sz w:val="19"/>
          <w:szCs w:val="19"/>
          <w:vertAlign w:val="subscript"/>
        </w:rPr>
        <w:t>1</w:t>
      </w:r>
      <w:r w:rsidRPr="00441DB8">
        <w:rPr>
          <w:bCs/>
          <w:sz w:val="19"/>
          <w:szCs w:val="19"/>
          <w:vertAlign w:val="superscript"/>
        </w:rPr>
        <w:t>%</w:t>
      </w:r>
      <w:r w:rsidRPr="00441DB8">
        <w:rPr>
          <w:bCs/>
          <w:sz w:val="19"/>
          <w:szCs w:val="19"/>
          <w:vertAlign w:val="subscript"/>
        </w:rPr>
        <w:t>cm</w:t>
      </w:r>
      <w:r w:rsidRPr="00441DB8">
        <w:rPr>
          <w:sz w:val="19"/>
          <w:szCs w:val="19"/>
        </w:rPr>
        <w:t xml:space="preserve"> 2</w:t>
      </w:r>
      <w:r w:rsidR="009B0DE9">
        <w:rPr>
          <w:sz w:val="19"/>
          <w:szCs w:val="19"/>
        </w:rPr>
        <w:t>.500</w:t>
      </w:r>
    </w:p>
    <w:p w:rsidR="00AA1101" w:rsidRPr="00441DB8" w:rsidRDefault="00AA1101" w:rsidP="00815038">
      <w:pPr>
        <w:ind w:firstLine="708"/>
        <w:jc w:val="both"/>
        <w:rPr>
          <w:b/>
          <w:bCs/>
          <w:sz w:val="19"/>
          <w:szCs w:val="19"/>
        </w:rPr>
      </w:pPr>
    </w:p>
    <w:p w:rsidR="002375F2" w:rsidRPr="00441DB8" w:rsidRDefault="002375F2" w:rsidP="00815038">
      <w:pPr>
        <w:jc w:val="both"/>
        <w:rPr>
          <w:b/>
          <w:bCs/>
          <w:sz w:val="19"/>
          <w:szCs w:val="19"/>
          <w:u w:val="single"/>
        </w:rPr>
      </w:pPr>
      <w:r w:rsidRPr="00441DB8">
        <w:rPr>
          <w:b/>
          <w:bCs/>
          <w:sz w:val="19"/>
          <w:szCs w:val="19"/>
          <w:u w:val="single"/>
        </w:rPr>
        <w:t>Tanımlama:</w:t>
      </w:r>
    </w:p>
    <w:p w:rsidR="002375F2" w:rsidRPr="00441DB8" w:rsidRDefault="002375F2" w:rsidP="00815038">
      <w:pPr>
        <w:jc w:val="both"/>
        <w:rPr>
          <w:b/>
          <w:bCs/>
          <w:sz w:val="19"/>
          <w:szCs w:val="19"/>
          <w:u w:val="single"/>
        </w:rPr>
      </w:pPr>
    </w:p>
    <w:p w:rsidR="00AA1101" w:rsidRPr="00441DB8" w:rsidRDefault="00AA1101" w:rsidP="00815038">
      <w:pPr>
        <w:jc w:val="both"/>
        <w:rPr>
          <w:b/>
          <w:bCs/>
          <w:sz w:val="19"/>
          <w:szCs w:val="19"/>
          <w:u w:val="single"/>
        </w:rPr>
      </w:pPr>
      <w:r w:rsidRPr="00441DB8">
        <w:rPr>
          <w:b/>
          <w:bCs/>
          <w:sz w:val="19"/>
          <w:szCs w:val="19"/>
          <w:u w:val="single"/>
        </w:rPr>
        <w:t>Belirleme</w:t>
      </w:r>
      <w:r w:rsidR="002375F2" w:rsidRPr="00441DB8">
        <w:rPr>
          <w:b/>
          <w:bCs/>
          <w:sz w:val="19"/>
          <w:szCs w:val="19"/>
          <w:u w:val="single"/>
        </w:rPr>
        <w:t>:</w:t>
      </w:r>
    </w:p>
    <w:p w:rsidR="002375F2" w:rsidRPr="00441DB8" w:rsidRDefault="002375F2" w:rsidP="00815038">
      <w:pPr>
        <w:jc w:val="both"/>
        <w:rPr>
          <w:b/>
          <w:bCs/>
          <w:sz w:val="19"/>
          <w:szCs w:val="19"/>
          <w:u w:val="single"/>
        </w:rPr>
      </w:pPr>
    </w:p>
    <w:p w:rsidR="00AA1101" w:rsidRPr="00441DB8" w:rsidRDefault="00AA1101" w:rsidP="00815038">
      <w:pPr>
        <w:ind w:left="2835" w:hanging="2127"/>
        <w:jc w:val="both"/>
        <w:rPr>
          <w:b/>
          <w:bCs/>
          <w:sz w:val="19"/>
          <w:szCs w:val="19"/>
        </w:rPr>
      </w:pPr>
      <w:r w:rsidRPr="00441DB8">
        <w:rPr>
          <w:b/>
          <w:bCs/>
          <w:sz w:val="19"/>
          <w:szCs w:val="19"/>
        </w:rPr>
        <w:t xml:space="preserve">Spektrofotometri: </w:t>
      </w:r>
      <w:r w:rsidR="00714DFA" w:rsidRPr="00441DB8">
        <w:rPr>
          <w:b/>
          <w:bCs/>
          <w:sz w:val="19"/>
          <w:szCs w:val="19"/>
        </w:rPr>
        <w:tab/>
      </w:r>
      <w:r w:rsidR="009B0DE9">
        <w:rPr>
          <w:sz w:val="19"/>
          <w:szCs w:val="19"/>
        </w:rPr>
        <w:t>Siklohekzanda 440</w:t>
      </w:r>
      <w:r w:rsidRPr="00441DB8">
        <w:rPr>
          <w:sz w:val="19"/>
          <w:szCs w:val="19"/>
        </w:rPr>
        <w:t>-457 nm ve 474-486 nm arasınd</w:t>
      </w:r>
      <w:r w:rsidR="009B0DE9">
        <w:rPr>
          <w:sz w:val="19"/>
          <w:szCs w:val="19"/>
        </w:rPr>
        <w:t>aki dalga boylarında maksimum</w:t>
      </w:r>
      <w:r w:rsidRPr="00441DB8">
        <w:rPr>
          <w:sz w:val="19"/>
          <w:szCs w:val="19"/>
        </w:rPr>
        <w:t>.</w:t>
      </w:r>
      <w:r w:rsidRPr="00441DB8">
        <w:rPr>
          <w:b/>
          <w:bCs/>
          <w:sz w:val="19"/>
          <w:szCs w:val="19"/>
        </w:rPr>
        <w:t xml:space="preserve"> </w:t>
      </w:r>
    </w:p>
    <w:p w:rsidR="002375F2" w:rsidRPr="00441DB8" w:rsidRDefault="002375F2" w:rsidP="00815038">
      <w:pPr>
        <w:jc w:val="both"/>
        <w:rPr>
          <w:b/>
          <w:bCs/>
          <w:sz w:val="19"/>
          <w:szCs w:val="19"/>
          <w:u w:val="single"/>
        </w:rPr>
      </w:pPr>
    </w:p>
    <w:p w:rsidR="002375F2" w:rsidRPr="00441DB8" w:rsidRDefault="002375F2" w:rsidP="00815038">
      <w:pPr>
        <w:jc w:val="both"/>
        <w:rPr>
          <w:b/>
          <w:bCs/>
          <w:sz w:val="19"/>
          <w:szCs w:val="19"/>
          <w:u w:val="single"/>
        </w:rPr>
      </w:pPr>
      <w:r w:rsidRPr="00441DB8">
        <w:rPr>
          <w:b/>
          <w:bCs/>
          <w:sz w:val="19"/>
          <w:szCs w:val="19"/>
          <w:u w:val="single"/>
        </w:rPr>
        <w:t>Saflık:</w:t>
      </w:r>
    </w:p>
    <w:p w:rsidR="002375F2" w:rsidRPr="00441DB8" w:rsidRDefault="002375F2" w:rsidP="00815038">
      <w:pPr>
        <w:ind w:left="3542" w:hanging="2834"/>
        <w:jc w:val="both"/>
        <w:rPr>
          <w:b/>
          <w:bCs/>
          <w:sz w:val="19"/>
          <w:szCs w:val="19"/>
        </w:rPr>
      </w:pPr>
    </w:p>
    <w:p w:rsidR="009B0DE9" w:rsidRDefault="00AA1101" w:rsidP="00815038">
      <w:pPr>
        <w:ind w:firstLine="708"/>
        <w:jc w:val="both"/>
        <w:rPr>
          <w:b/>
          <w:bCs/>
          <w:sz w:val="19"/>
          <w:szCs w:val="19"/>
        </w:rPr>
      </w:pPr>
      <w:r w:rsidRPr="00441DB8">
        <w:rPr>
          <w:b/>
          <w:bCs/>
          <w:sz w:val="19"/>
          <w:szCs w:val="19"/>
        </w:rPr>
        <w:t xml:space="preserve">Yenilebilir </w:t>
      </w:r>
      <w:r w:rsidR="002375F2" w:rsidRPr="00441DB8">
        <w:rPr>
          <w:b/>
          <w:bCs/>
          <w:sz w:val="19"/>
          <w:szCs w:val="19"/>
        </w:rPr>
        <w:t xml:space="preserve">yağdaki </w:t>
      </w:r>
    </w:p>
    <w:p w:rsidR="00AA1101" w:rsidRPr="009B0DE9" w:rsidRDefault="00AA1101" w:rsidP="009B0DE9">
      <w:pPr>
        <w:ind w:firstLine="708"/>
        <w:jc w:val="both"/>
        <w:rPr>
          <w:b/>
          <w:bCs/>
          <w:sz w:val="19"/>
          <w:szCs w:val="19"/>
        </w:rPr>
      </w:pPr>
      <w:r w:rsidRPr="00441DB8">
        <w:rPr>
          <w:b/>
          <w:bCs/>
          <w:sz w:val="19"/>
          <w:szCs w:val="19"/>
        </w:rPr>
        <w:t xml:space="preserve">doğal tokoferoller: </w:t>
      </w:r>
      <w:r w:rsidRPr="00441DB8">
        <w:rPr>
          <w:b/>
          <w:bCs/>
          <w:sz w:val="19"/>
          <w:szCs w:val="19"/>
        </w:rPr>
        <w:tab/>
      </w:r>
      <w:r w:rsidR="009B0DE9">
        <w:rPr>
          <w:sz w:val="19"/>
          <w:szCs w:val="19"/>
        </w:rPr>
        <w:t>%</w:t>
      </w:r>
      <w:r w:rsidRPr="00441DB8">
        <w:rPr>
          <w:sz w:val="19"/>
          <w:szCs w:val="19"/>
        </w:rPr>
        <w:t>0,3’ten</w:t>
      </w:r>
      <w:r w:rsidRPr="00441DB8">
        <w:rPr>
          <w:color w:val="FF0000"/>
          <w:sz w:val="19"/>
          <w:szCs w:val="19"/>
        </w:rPr>
        <w:t xml:space="preserve"> </w:t>
      </w:r>
      <w:r w:rsidRPr="00441DB8">
        <w:rPr>
          <w:sz w:val="19"/>
          <w:szCs w:val="19"/>
        </w:rPr>
        <w:t>fazla olmamalıdır.</w:t>
      </w:r>
    </w:p>
    <w:p w:rsidR="002375F2" w:rsidRPr="00441DB8" w:rsidRDefault="002375F2" w:rsidP="00815038">
      <w:pPr>
        <w:ind w:firstLine="708"/>
        <w:jc w:val="both"/>
        <w:rPr>
          <w:sz w:val="19"/>
          <w:szCs w:val="19"/>
        </w:rPr>
      </w:pPr>
    </w:p>
    <w:p w:rsidR="002375F2" w:rsidRPr="00441DB8" w:rsidRDefault="00AA1101" w:rsidP="00815038">
      <w:pPr>
        <w:ind w:firstLine="708"/>
        <w:jc w:val="both"/>
        <w:rPr>
          <w:sz w:val="19"/>
          <w:szCs w:val="19"/>
        </w:rPr>
      </w:pPr>
      <w:r w:rsidRPr="00441DB8">
        <w:rPr>
          <w:b/>
          <w:bCs/>
          <w:sz w:val="19"/>
          <w:szCs w:val="19"/>
        </w:rPr>
        <w:t>Kurşun:</w:t>
      </w:r>
      <w:r w:rsidR="00714DFA" w:rsidRPr="00441DB8">
        <w:rPr>
          <w:sz w:val="19"/>
          <w:szCs w:val="19"/>
        </w:rPr>
        <w:t xml:space="preserve"> </w:t>
      </w:r>
      <w:r w:rsidR="00714DFA" w:rsidRPr="00441DB8">
        <w:rPr>
          <w:sz w:val="19"/>
          <w:szCs w:val="19"/>
        </w:rPr>
        <w:tab/>
      </w:r>
      <w:r w:rsidR="00714DFA" w:rsidRPr="00441DB8">
        <w:rPr>
          <w:sz w:val="19"/>
          <w:szCs w:val="19"/>
        </w:rPr>
        <w:tab/>
      </w:r>
      <w:r w:rsidR="009B0DE9">
        <w:rPr>
          <w:sz w:val="19"/>
          <w:szCs w:val="19"/>
        </w:rPr>
        <w:t>2 mg/kg’</w:t>
      </w:r>
      <w:r w:rsidRPr="00441DB8">
        <w:rPr>
          <w:sz w:val="19"/>
          <w:szCs w:val="19"/>
        </w:rPr>
        <w:t>dan fazla olmamalıdır.</w:t>
      </w:r>
    </w:p>
    <w:p w:rsidR="00A64BD8" w:rsidRPr="00441DB8" w:rsidRDefault="00A64BD8" w:rsidP="00815038">
      <w:pPr>
        <w:widowControl w:val="0"/>
        <w:overflowPunct w:val="0"/>
        <w:autoSpaceDE w:val="0"/>
        <w:autoSpaceDN w:val="0"/>
        <w:adjustRightInd w:val="0"/>
        <w:jc w:val="both"/>
        <w:rPr>
          <w:sz w:val="19"/>
          <w:szCs w:val="19"/>
        </w:rPr>
      </w:pPr>
    </w:p>
    <w:p w:rsidR="00A64BD8" w:rsidRPr="00441DB8" w:rsidRDefault="00A64BD8" w:rsidP="00815038">
      <w:pPr>
        <w:widowControl w:val="0"/>
        <w:overflowPunct w:val="0"/>
        <w:autoSpaceDE w:val="0"/>
        <w:autoSpaceDN w:val="0"/>
        <w:adjustRightInd w:val="0"/>
        <w:jc w:val="both"/>
        <w:rPr>
          <w:sz w:val="19"/>
          <w:szCs w:val="19"/>
        </w:rPr>
      </w:pPr>
    </w:p>
    <w:p w:rsidR="002375F2" w:rsidRPr="00441DB8" w:rsidRDefault="009B0DE9" w:rsidP="00815038">
      <w:pPr>
        <w:widowControl w:val="0"/>
        <w:overflowPunct w:val="0"/>
        <w:autoSpaceDE w:val="0"/>
        <w:autoSpaceDN w:val="0"/>
        <w:adjustRightInd w:val="0"/>
        <w:jc w:val="both"/>
        <w:rPr>
          <w:b/>
          <w:color w:val="000000"/>
          <w:sz w:val="19"/>
          <w:szCs w:val="19"/>
          <w:u w:val="single"/>
        </w:rPr>
      </w:pPr>
      <w:r>
        <w:rPr>
          <w:b/>
          <w:color w:val="000000"/>
          <w:sz w:val="19"/>
          <w:szCs w:val="19"/>
          <w:u w:val="single"/>
        </w:rPr>
        <w:t>E 160b A</w:t>
      </w:r>
      <w:r w:rsidR="00AA1101" w:rsidRPr="00441DB8">
        <w:rPr>
          <w:b/>
          <w:color w:val="000000"/>
          <w:sz w:val="19"/>
          <w:szCs w:val="19"/>
          <w:u w:val="single"/>
        </w:rPr>
        <w:t>NATTO, BİKSİN, NORBİKSİN</w:t>
      </w:r>
    </w:p>
    <w:p w:rsidR="00A64BD8" w:rsidRPr="00441DB8" w:rsidRDefault="00A64BD8" w:rsidP="00815038">
      <w:pPr>
        <w:widowControl w:val="0"/>
        <w:overflowPunct w:val="0"/>
        <w:autoSpaceDE w:val="0"/>
        <w:autoSpaceDN w:val="0"/>
        <w:adjustRightInd w:val="0"/>
        <w:jc w:val="both"/>
        <w:rPr>
          <w:sz w:val="19"/>
          <w:szCs w:val="19"/>
        </w:rPr>
      </w:pPr>
    </w:p>
    <w:p w:rsidR="002375F2" w:rsidRPr="00441DB8" w:rsidRDefault="00A64BD8" w:rsidP="00815038">
      <w:pPr>
        <w:widowControl w:val="0"/>
        <w:overflowPunct w:val="0"/>
        <w:autoSpaceDE w:val="0"/>
        <w:autoSpaceDN w:val="0"/>
        <w:adjustRightInd w:val="0"/>
        <w:jc w:val="both"/>
        <w:rPr>
          <w:b/>
          <w:sz w:val="19"/>
          <w:szCs w:val="19"/>
        </w:rPr>
      </w:pPr>
      <w:r w:rsidRPr="00441DB8">
        <w:rPr>
          <w:b/>
          <w:sz w:val="19"/>
          <w:szCs w:val="19"/>
        </w:rPr>
        <w:t>(i) ÇÖZÜCÜ İLE EKSTRAKTE EDİLEN</w:t>
      </w:r>
      <w:r w:rsidR="002375F2" w:rsidRPr="00441DB8">
        <w:rPr>
          <w:b/>
          <w:sz w:val="19"/>
          <w:szCs w:val="19"/>
        </w:rPr>
        <w:t xml:space="preserve"> BİKSİN VE NORBİKSİN</w:t>
      </w:r>
    </w:p>
    <w:p w:rsidR="00AA1101" w:rsidRPr="00441DB8" w:rsidRDefault="00AA1101" w:rsidP="00815038">
      <w:pPr>
        <w:jc w:val="both"/>
        <w:rPr>
          <w:b/>
          <w:sz w:val="19"/>
          <w:szCs w:val="19"/>
        </w:rPr>
      </w:pPr>
    </w:p>
    <w:p w:rsidR="00AA1101" w:rsidRPr="00441DB8" w:rsidRDefault="00B96B2E" w:rsidP="00815038">
      <w:pPr>
        <w:jc w:val="both"/>
        <w:rPr>
          <w:color w:val="000000"/>
          <w:sz w:val="19"/>
          <w:szCs w:val="19"/>
        </w:rPr>
      </w:pPr>
      <w:r w:rsidRPr="00441DB8">
        <w:rPr>
          <w:b/>
          <w:color w:val="000000"/>
          <w:sz w:val="19"/>
          <w:szCs w:val="19"/>
          <w:u w:val="single"/>
        </w:rPr>
        <w:t>Eşanlamlılar</w:t>
      </w:r>
      <w:r w:rsidR="00AA1101" w:rsidRPr="00441DB8">
        <w:rPr>
          <w:b/>
          <w:color w:val="000000"/>
          <w:sz w:val="19"/>
          <w:szCs w:val="19"/>
          <w:u w:val="single"/>
        </w:rPr>
        <w:t>:</w:t>
      </w:r>
      <w:r w:rsidR="00AA1101" w:rsidRPr="00441DB8">
        <w:rPr>
          <w:color w:val="000000"/>
          <w:sz w:val="19"/>
          <w:szCs w:val="19"/>
        </w:rPr>
        <w:t xml:space="preserve"> </w:t>
      </w:r>
      <w:r w:rsidR="00714DFA" w:rsidRPr="00441DB8">
        <w:rPr>
          <w:color w:val="000000"/>
          <w:sz w:val="19"/>
          <w:szCs w:val="19"/>
        </w:rPr>
        <w:tab/>
      </w:r>
      <w:r w:rsidR="00714DFA" w:rsidRPr="00441DB8">
        <w:rPr>
          <w:color w:val="000000"/>
          <w:sz w:val="19"/>
          <w:szCs w:val="19"/>
        </w:rPr>
        <w:tab/>
      </w:r>
      <w:r w:rsidR="00714DFA" w:rsidRPr="00441DB8">
        <w:rPr>
          <w:color w:val="000000"/>
          <w:sz w:val="19"/>
          <w:szCs w:val="19"/>
        </w:rPr>
        <w:tab/>
      </w:r>
      <w:r w:rsidR="0078218D">
        <w:rPr>
          <w:color w:val="000000"/>
          <w:sz w:val="19"/>
          <w:szCs w:val="19"/>
        </w:rPr>
        <w:t>CI Doğal T</w:t>
      </w:r>
      <w:r w:rsidR="00AA1101" w:rsidRPr="00441DB8">
        <w:rPr>
          <w:color w:val="000000"/>
          <w:sz w:val="19"/>
          <w:szCs w:val="19"/>
        </w:rPr>
        <w:t>uruncu 4</w:t>
      </w:r>
    </w:p>
    <w:p w:rsidR="00A64BD8" w:rsidRPr="00441DB8" w:rsidRDefault="00A64BD8" w:rsidP="00815038">
      <w:pPr>
        <w:jc w:val="both"/>
        <w:rPr>
          <w:color w:val="000000"/>
          <w:sz w:val="19"/>
          <w:szCs w:val="19"/>
        </w:rPr>
      </w:pPr>
    </w:p>
    <w:p w:rsidR="00A64BD8" w:rsidRPr="00441DB8" w:rsidRDefault="00A64BD8" w:rsidP="00815038">
      <w:pPr>
        <w:ind w:left="2835" w:hanging="2835"/>
        <w:jc w:val="both"/>
        <w:rPr>
          <w:color w:val="000000"/>
          <w:sz w:val="19"/>
          <w:szCs w:val="19"/>
          <w:u w:val="single"/>
        </w:rPr>
      </w:pPr>
      <w:r w:rsidRPr="00441DB8">
        <w:rPr>
          <w:b/>
          <w:bCs/>
          <w:color w:val="000000"/>
          <w:sz w:val="19"/>
          <w:szCs w:val="19"/>
          <w:u w:val="single"/>
        </w:rPr>
        <w:t>Tanım:</w:t>
      </w:r>
      <w:r w:rsidR="00714DFA" w:rsidRPr="00441DB8">
        <w:rPr>
          <w:color w:val="000000"/>
          <w:sz w:val="19"/>
          <w:szCs w:val="19"/>
        </w:rPr>
        <w:tab/>
      </w:r>
      <w:r w:rsidR="00BC60A9">
        <w:rPr>
          <w:color w:val="000000"/>
          <w:sz w:val="19"/>
          <w:szCs w:val="19"/>
        </w:rPr>
        <w:t>Biksin, An</w:t>
      </w:r>
      <w:r w:rsidRPr="00441DB8">
        <w:rPr>
          <w:color w:val="000000"/>
          <w:sz w:val="19"/>
          <w:szCs w:val="19"/>
        </w:rPr>
        <w:t>atto ağacının (</w:t>
      </w:r>
      <w:r w:rsidRPr="00441DB8">
        <w:rPr>
          <w:i/>
          <w:iCs/>
          <w:color w:val="000000"/>
          <w:sz w:val="19"/>
          <w:szCs w:val="19"/>
        </w:rPr>
        <w:t xml:space="preserve">Bixa orellana </w:t>
      </w:r>
      <w:r w:rsidRPr="009B0DE9">
        <w:rPr>
          <w:iCs/>
          <w:color w:val="000000"/>
          <w:sz w:val="19"/>
          <w:szCs w:val="19"/>
        </w:rPr>
        <w:t>L</w:t>
      </w:r>
      <w:r w:rsidRPr="00441DB8">
        <w:rPr>
          <w:color w:val="000000"/>
          <w:sz w:val="19"/>
          <w:szCs w:val="19"/>
        </w:rPr>
        <w:t>.) çekirdeklerinin dış kabuğunun aşağıdaki çözücülerin bir veya birkaçı ile ekstraksiyonundan hazırlanır: Bu çözücüler aseton, metanol, hekzan veya diklorometan, karbondioksittir. Bunu takiben çözücü ortamdan uzaklaştırılır.</w:t>
      </w:r>
    </w:p>
    <w:p w:rsidR="00A64BD8" w:rsidRPr="00441DB8" w:rsidRDefault="00A64BD8" w:rsidP="00815038">
      <w:pPr>
        <w:ind w:left="2832"/>
        <w:jc w:val="both"/>
        <w:rPr>
          <w:color w:val="000000"/>
          <w:sz w:val="19"/>
          <w:szCs w:val="19"/>
        </w:rPr>
      </w:pPr>
      <w:r w:rsidRPr="00441DB8">
        <w:rPr>
          <w:color w:val="000000"/>
          <w:sz w:val="19"/>
          <w:szCs w:val="19"/>
        </w:rPr>
        <w:t>Norbiksin, ekstrakte edilmiş biksinin sulu alkali</w:t>
      </w:r>
      <w:r w:rsidR="00BC60A9">
        <w:rPr>
          <w:color w:val="000000"/>
          <w:sz w:val="19"/>
          <w:szCs w:val="19"/>
        </w:rPr>
        <w:t>si</w:t>
      </w:r>
      <w:r w:rsidRPr="00441DB8">
        <w:rPr>
          <w:color w:val="000000"/>
          <w:sz w:val="19"/>
          <w:szCs w:val="19"/>
        </w:rPr>
        <w:t xml:space="preserve"> ile hidrolize edilmesi</w:t>
      </w:r>
      <w:r w:rsidR="00BC60A9">
        <w:rPr>
          <w:color w:val="000000"/>
          <w:sz w:val="19"/>
          <w:szCs w:val="19"/>
        </w:rPr>
        <w:t xml:space="preserve">yle </w:t>
      </w:r>
      <w:r w:rsidRPr="00441DB8">
        <w:rPr>
          <w:color w:val="000000"/>
          <w:sz w:val="19"/>
          <w:szCs w:val="19"/>
        </w:rPr>
        <w:t>hazırlanır.</w:t>
      </w:r>
    </w:p>
    <w:p w:rsidR="00A64BD8" w:rsidRPr="00441DB8" w:rsidRDefault="00BC60A9" w:rsidP="00815038">
      <w:pPr>
        <w:ind w:left="2835"/>
        <w:jc w:val="both"/>
        <w:rPr>
          <w:color w:val="000000"/>
          <w:sz w:val="19"/>
          <w:szCs w:val="19"/>
        </w:rPr>
      </w:pPr>
      <w:r>
        <w:rPr>
          <w:color w:val="000000"/>
          <w:sz w:val="19"/>
          <w:szCs w:val="19"/>
        </w:rPr>
        <w:t>Biksin ve norbiksin an</w:t>
      </w:r>
      <w:r w:rsidR="00A64BD8" w:rsidRPr="00441DB8">
        <w:rPr>
          <w:color w:val="000000"/>
          <w:sz w:val="19"/>
          <w:szCs w:val="19"/>
        </w:rPr>
        <w:t>atto çekirdeğinden ekst</w:t>
      </w:r>
      <w:r w:rsidR="00714DFA" w:rsidRPr="00441DB8">
        <w:rPr>
          <w:color w:val="000000"/>
          <w:sz w:val="19"/>
          <w:szCs w:val="19"/>
        </w:rPr>
        <w:t xml:space="preserve">rakte edilen diğer materyalleri </w:t>
      </w:r>
      <w:r w:rsidR="00A64BD8" w:rsidRPr="00441DB8">
        <w:rPr>
          <w:color w:val="000000"/>
          <w:sz w:val="19"/>
          <w:szCs w:val="19"/>
        </w:rPr>
        <w:t>içerebilir.</w:t>
      </w:r>
    </w:p>
    <w:p w:rsidR="00A64BD8" w:rsidRPr="00441DB8" w:rsidRDefault="0078218D" w:rsidP="00815038">
      <w:pPr>
        <w:ind w:left="2835"/>
        <w:jc w:val="both"/>
        <w:rPr>
          <w:color w:val="000000"/>
          <w:sz w:val="19"/>
          <w:szCs w:val="19"/>
        </w:rPr>
      </w:pPr>
      <w:r>
        <w:rPr>
          <w:color w:val="000000"/>
          <w:sz w:val="19"/>
          <w:szCs w:val="19"/>
        </w:rPr>
        <w:t>Biksin tozu, bir</w:t>
      </w:r>
      <w:r w:rsidR="00A64BD8" w:rsidRPr="00441DB8">
        <w:rPr>
          <w:color w:val="000000"/>
          <w:sz w:val="19"/>
          <w:szCs w:val="19"/>
        </w:rPr>
        <w:t>kaç renkli bileşeni içerir. Hem cis- hemde trans- formlarında bulunabilen biksin başlıca olanıdır. Biksinin termal bozulma ürünleri de mevcut olabilir.</w:t>
      </w:r>
    </w:p>
    <w:p w:rsidR="00A64BD8" w:rsidRPr="00441DB8" w:rsidRDefault="00A64BD8" w:rsidP="00815038">
      <w:pPr>
        <w:ind w:left="2835" w:hanging="3"/>
        <w:jc w:val="both"/>
        <w:rPr>
          <w:color w:val="000000"/>
          <w:sz w:val="19"/>
          <w:szCs w:val="19"/>
        </w:rPr>
      </w:pPr>
      <w:r w:rsidRPr="00441DB8">
        <w:rPr>
          <w:color w:val="000000"/>
          <w:sz w:val="19"/>
          <w:szCs w:val="19"/>
        </w:rPr>
        <w:t>Norbiksin tozu, başlıca renklendirici öge ola</w:t>
      </w:r>
      <w:r w:rsidR="00714DFA" w:rsidRPr="00441DB8">
        <w:rPr>
          <w:color w:val="000000"/>
          <w:sz w:val="19"/>
          <w:szCs w:val="19"/>
        </w:rPr>
        <w:t>rak, sodyum ve</w:t>
      </w:r>
      <w:r w:rsidR="00BC60A9">
        <w:rPr>
          <w:color w:val="000000"/>
          <w:sz w:val="19"/>
          <w:szCs w:val="19"/>
        </w:rPr>
        <w:t>ya</w:t>
      </w:r>
      <w:r w:rsidR="00714DFA" w:rsidRPr="00441DB8">
        <w:rPr>
          <w:color w:val="000000"/>
          <w:sz w:val="19"/>
          <w:szCs w:val="19"/>
        </w:rPr>
        <w:t xml:space="preserve"> potasyum tuzları </w:t>
      </w:r>
      <w:r w:rsidRPr="00441DB8">
        <w:rPr>
          <w:color w:val="000000"/>
          <w:sz w:val="19"/>
          <w:szCs w:val="19"/>
        </w:rPr>
        <w:t>formundaki, biksinin hidrolize ürününü içerir. Hem cis- hemde trans- formları mevcut olabilir.</w:t>
      </w:r>
    </w:p>
    <w:p w:rsidR="00A64BD8" w:rsidRPr="00441DB8" w:rsidRDefault="00A64BD8" w:rsidP="00815038">
      <w:pPr>
        <w:jc w:val="both"/>
        <w:rPr>
          <w:color w:val="000000"/>
          <w:sz w:val="19"/>
          <w:szCs w:val="19"/>
        </w:rPr>
      </w:pPr>
    </w:p>
    <w:p w:rsidR="00A64BD8" w:rsidRPr="00441DB8" w:rsidRDefault="00A64BD8" w:rsidP="00815038">
      <w:pPr>
        <w:ind w:firstLine="708"/>
        <w:jc w:val="both"/>
        <w:rPr>
          <w:color w:val="000000"/>
          <w:sz w:val="19"/>
          <w:szCs w:val="19"/>
        </w:rPr>
      </w:pPr>
      <w:r w:rsidRPr="00441DB8">
        <w:rPr>
          <w:b/>
          <w:color w:val="000000"/>
          <w:sz w:val="19"/>
          <w:szCs w:val="19"/>
        </w:rPr>
        <w:t xml:space="preserve">Renk </w:t>
      </w:r>
      <w:r w:rsidR="00B02C3C" w:rsidRPr="00441DB8">
        <w:rPr>
          <w:b/>
          <w:color w:val="000000"/>
          <w:sz w:val="19"/>
          <w:szCs w:val="19"/>
        </w:rPr>
        <w:t>indeks</w:t>
      </w:r>
      <w:r w:rsidRPr="00441DB8">
        <w:rPr>
          <w:b/>
          <w:color w:val="000000"/>
          <w:sz w:val="19"/>
          <w:szCs w:val="19"/>
        </w:rPr>
        <w:t xml:space="preserve"> no:</w:t>
      </w:r>
      <w:r w:rsidRPr="00441DB8">
        <w:rPr>
          <w:color w:val="000000"/>
          <w:sz w:val="19"/>
          <w:szCs w:val="19"/>
        </w:rPr>
        <w:t xml:space="preserve"> </w:t>
      </w:r>
      <w:r w:rsidR="00714DFA" w:rsidRPr="00441DB8">
        <w:rPr>
          <w:color w:val="000000"/>
          <w:sz w:val="19"/>
          <w:szCs w:val="19"/>
        </w:rPr>
        <w:tab/>
      </w:r>
      <w:r w:rsidR="00714DFA" w:rsidRPr="00441DB8">
        <w:rPr>
          <w:color w:val="000000"/>
          <w:sz w:val="19"/>
          <w:szCs w:val="19"/>
        </w:rPr>
        <w:tab/>
      </w:r>
      <w:r w:rsidRPr="00441DB8">
        <w:rPr>
          <w:color w:val="000000"/>
          <w:sz w:val="19"/>
          <w:szCs w:val="19"/>
        </w:rPr>
        <w:t>75120</w:t>
      </w:r>
    </w:p>
    <w:p w:rsidR="00A64BD8" w:rsidRPr="00441DB8" w:rsidRDefault="00A64BD8" w:rsidP="00815038">
      <w:pPr>
        <w:ind w:firstLine="708"/>
        <w:jc w:val="both"/>
        <w:rPr>
          <w:color w:val="000000"/>
          <w:sz w:val="19"/>
          <w:szCs w:val="19"/>
        </w:rPr>
      </w:pPr>
    </w:p>
    <w:p w:rsidR="00714DFA" w:rsidRPr="00441DB8" w:rsidRDefault="00A64BD8" w:rsidP="00815038">
      <w:pPr>
        <w:ind w:left="2835" w:hanging="2127"/>
        <w:jc w:val="both"/>
        <w:rPr>
          <w:color w:val="000000"/>
          <w:sz w:val="19"/>
          <w:szCs w:val="19"/>
        </w:rPr>
      </w:pPr>
      <w:r w:rsidRPr="00441DB8">
        <w:rPr>
          <w:b/>
          <w:color w:val="000000"/>
          <w:sz w:val="19"/>
          <w:szCs w:val="19"/>
        </w:rPr>
        <w:t>Einecs:</w:t>
      </w:r>
      <w:r w:rsidRPr="00441DB8">
        <w:rPr>
          <w:color w:val="000000"/>
          <w:sz w:val="19"/>
          <w:szCs w:val="19"/>
        </w:rPr>
        <w:t xml:space="preserve"> </w:t>
      </w:r>
      <w:r w:rsidR="00714DFA" w:rsidRPr="00441DB8">
        <w:rPr>
          <w:color w:val="000000"/>
          <w:sz w:val="19"/>
          <w:szCs w:val="19"/>
        </w:rPr>
        <w:tab/>
      </w:r>
      <w:r w:rsidR="00BC60A9">
        <w:rPr>
          <w:color w:val="000000"/>
          <w:sz w:val="19"/>
          <w:szCs w:val="19"/>
        </w:rPr>
        <w:t>Anatto: 215-735-4, an</w:t>
      </w:r>
      <w:r w:rsidRPr="00441DB8">
        <w:rPr>
          <w:color w:val="000000"/>
          <w:sz w:val="19"/>
          <w:szCs w:val="19"/>
        </w:rPr>
        <w:t>atto çekirdek ekstraktı: 289-561-2, biksin: 230-248-7</w:t>
      </w:r>
    </w:p>
    <w:p w:rsidR="00A64BD8" w:rsidRPr="00441DB8" w:rsidRDefault="00A64BD8" w:rsidP="00815038">
      <w:pPr>
        <w:ind w:left="2835" w:hanging="2127"/>
        <w:jc w:val="both"/>
        <w:rPr>
          <w:color w:val="000000"/>
          <w:sz w:val="19"/>
          <w:szCs w:val="19"/>
        </w:rPr>
      </w:pPr>
      <w:r w:rsidRPr="00441DB8">
        <w:rPr>
          <w:color w:val="000000"/>
          <w:sz w:val="19"/>
          <w:szCs w:val="19"/>
        </w:rPr>
        <w:t xml:space="preserve"> </w:t>
      </w:r>
    </w:p>
    <w:p w:rsidR="00A64BD8" w:rsidRPr="00441DB8" w:rsidRDefault="00A64BD8" w:rsidP="00815038">
      <w:pPr>
        <w:ind w:firstLine="708"/>
        <w:jc w:val="both"/>
        <w:rPr>
          <w:color w:val="000000"/>
          <w:sz w:val="19"/>
          <w:szCs w:val="19"/>
        </w:rPr>
      </w:pPr>
      <w:r w:rsidRPr="00441DB8">
        <w:rPr>
          <w:b/>
          <w:color w:val="000000"/>
          <w:sz w:val="19"/>
          <w:szCs w:val="19"/>
        </w:rPr>
        <w:t>Kimyasal adı:</w:t>
      </w:r>
      <w:r w:rsidRPr="00441DB8">
        <w:rPr>
          <w:color w:val="000000"/>
          <w:sz w:val="19"/>
          <w:szCs w:val="19"/>
        </w:rPr>
        <w:t xml:space="preserve"> </w:t>
      </w:r>
      <w:r w:rsidRPr="00441DB8">
        <w:rPr>
          <w:color w:val="000000"/>
          <w:sz w:val="19"/>
          <w:szCs w:val="19"/>
        </w:rPr>
        <w:tab/>
      </w:r>
      <w:r w:rsidRPr="00441DB8">
        <w:rPr>
          <w:color w:val="000000"/>
          <w:sz w:val="19"/>
          <w:szCs w:val="19"/>
        </w:rPr>
        <w:tab/>
      </w:r>
      <w:r w:rsidRPr="00441DB8">
        <w:rPr>
          <w:color w:val="000000"/>
          <w:sz w:val="19"/>
          <w:szCs w:val="19"/>
        </w:rPr>
        <w:tab/>
      </w:r>
    </w:p>
    <w:tbl>
      <w:tblPr>
        <w:tblW w:w="4840" w:type="dxa"/>
        <w:tblInd w:w="3963" w:type="dxa"/>
        <w:tblLayout w:type="fixed"/>
        <w:tblCellMar>
          <w:left w:w="0" w:type="dxa"/>
          <w:right w:w="0" w:type="dxa"/>
        </w:tblCellMar>
        <w:tblLook w:val="0000" w:firstRow="0" w:lastRow="0" w:firstColumn="0" w:lastColumn="0" w:noHBand="0" w:noVBand="0"/>
      </w:tblPr>
      <w:tblGrid>
        <w:gridCol w:w="2000"/>
        <w:gridCol w:w="466"/>
        <w:gridCol w:w="2374"/>
      </w:tblGrid>
      <w:tr w:rsidR="00A64BD8" w:rsidRPr="00441DB8" w:rsidTr="00A64BD8">
        <w:trPr>
          <w:trHeight w:val="426"/>
        </w:trPr>
        <w:tc>
          <w:tcPr>
            <w:tcW w:w="2000" w:type="dxa"/>
            <w:vAlign w:val="bottom"/>
          </w:tcPr>
          <w:p w:rsidR="00A64BD8" w:rsidRPr="00441DB8" w:rsidRDefault="00A64BD8" w:rsidP="00815038">
            <w:pPr>
              <w:widowControl w:val="0"/>
              <w:autoSpaceDE w:val="0"/>
              <w:autoSpaceDN w:val="0"/>
              <w:adjustRightInd w:val="0"/>
              <w:rPr>
                <w:sz w:val="19"/>
                <w:szCs w:val="19"/>
              </w:rPr>
            </w:pPr>
          </w:p>
        </w:tc>
        <w:tc>
          <w:tcPr>
            <w:tcW w:w="466" w:type="dxa"/>
            <w:vAlign w:val="bottom"/>
          </w:tcPr>
          <w:p w:rsidR="00A64BD8" w:rsidRPr="00441DB8" w:rsidRDefault="00A64BD8" w:rsidP="00815038">
            <w:pPr>
              <w:widowControl w:val="0"/>
              <w:autoSpaceDE w:val="0"/>
              <w:autoSpaceDN w:val="0"/>
              <w:adjustRightInd w:val="0"/>
              <w:jc w:val="right"/>
              <w:rPr>
                <w:sz w:val="19"/>
                <w:szCs w:val="19"/>
              </w:rPr>
            </w:pPr>
            <w:r w:rsidRPr="00441DB8">
              <w:rPr>
                <w:noProof/>
                <w:sz w:val="19"/>
                <w:szCs w:val="19"/>
              </w:rPr>
              <mc:AlternateContent>
                <mc:Choice Requires="wps">
                  <w:drawing>
                    <wp:anchor distT="0" distB="0" distL="114300" distR="114300" simplePos="0" relativeHeight="251704320" behindDoc="0" locked="0" layoutInCell="1" allowOverlap="1" wp14:anchorId="3BE1EB33" wp14:editId="6508D1AD">
                      <wp:simplePos x="0" y="0"/>
                      <wp:positionH relativeFrom="column">
                        <wp:posOffset>12700</wp:posOffset>
                      </wp:positionH>
                      <wp:positionV relativeFrom="paragraph">
                        <wp:posOffset>54610</wp:posOffset>
                      </wp:positionV>
                      <wp:extent cx="218440" cy="607060"/>
                      <wp:effectExtent l="9525" t="8890" r="10160" b="12700"/>
                      <wp:wrapNone/>
                      <wp:docPr id="65" name="Sol Ayraç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8440" cy="607060"/>
                              </a:xfrm>
                              <a:prstGeom prst="leftBrace">
                                <a:avLst>
                                  <a:gd name="adj1" fmla="val 2315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Sol Ayraç 65" o:spid="_x0000_s1026" type="#_x0000_t87" style="position:absolute;margin-left:1pt;margin-top:4.3pt;width:17.2pt;height:47.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"/>
                  </w:pict>
                </mc:Fallback>
              </mc:AlternateContent>
            </w:r>
          </w:p>
        </w:tc>
        <w:tc>
          <w:tcPr>
            <w:tcW w:w="2374" w:type="dxa"/>
            <w:vAlign w:val="bottom"/>
          </w:tcPr>
          <w:p w:rsidR="00A64BD8" w:rsidRPr="00441DB8" w:rsidRDefault="00BC60A9" w:rsidP="00815038">
            <w:pPr>
              <w:widowControl w:val="0"/>
              <w:autoSpaceDE w:val="0"/>
              <w:autoSpaceDN w:val="0"/>
              <w:adjustRightInd w:val="0"/>
              <w:ind w:left="100"/>
              <w:rPr>
                <w:sz w:val="19"/>
                <w:szCs w:val="19"/>
              </w:rPr>
            </w:pPr>
            <w:r>
              <w:rPr>
                <w:sz w:val="19"/>
                <w:szCs w:val="19"/>
              </w:rPr>
              <w:t>6'-Metilhidrojen-9'</w:t>
            </w:r>
            <w:r w:rsidR="00A64BD8" w:rsidRPr="00441DB8">
              <w:rPr>
                <w:sz w:val="19"/>
                <w:szCs w:val="19"/>
              </w:rPr>
              <w:t>-</w:t>
            </w:r>
            <w:r w:rsidR="00A64BD8" w:rsidRPr="00BC60A9">
              <w:rPr>
                <w:i/>
                <w:sz w:val="19"/>
                <w:szCs w:val="19"/>
              </w:rPr>
              <w:t>cis</w:t>
            </w:r>
            <w:r w:rsidR="00A64BD8" w:rsidRPr="00441DB8">
              <w:rPr>
                <w:sz w:val="19"/>
                <w:szCs w:val="19"/>
              </w:rPr>
              <w:t>-6,6' -diapokaroten-6,6'-dioat</w:t>
            </w:r>
          </w:p>
        </w:tc>
      </w:tr>
      <w:tr w:rsidR="00A64BD8" w:rsidRPr="00441DB8" w:rsidTr="00A64BD8">
        <w:trPr>
          <w:trHeight w:val="239"/>
        </w:trPr>
        <w:tc>
          <w:tcPr>
            <w:tcW w:w="2000" w:type="dxa"/>
            <w:vMerge w:val="restart"/>
            <w:vAlign w:val="bottom"/>
          </w:tcPr>
          <w:p w:rsidR="00A64BD8" w:rsidRPr="00441DB8" w:rsidRDefault="00A64BD8" w:rsidP="00815038">
            <w:pPr>
              <w:widowControl w:val="0"/>
              <w:autoSpaceDE w:val="0"/>
              <w:autoSpaceDN w:val="0"/>
              <w:adjustRightInd w:val="0"/>
              <w:ind w:left="80"/>
              <w:rPr>
                <w:sz w:val="19"/>
                <w:szCs w:val="19"/>
              </w:rPr>
            </w:pPr>
            <w:r w:rsidRPr="00441DB8">
              <w:rPr>
                <w:sz w:val="19"/>
                <w:szCs w:val="19"/>
              </w:rPr>
              <w:t>Biksin:</w:t>
            </w:r>
          </w:p>
        </w:tc>
        <w:tc>
          <w:tcPr>
            <w:tcW w:w="466" w:type="dxa"/>
            <w:vAlign w:val="bottom"/>
          </w:tcPr>
          <w:p w:rsidR="00A64BD8" w:rsidRPr="00441DB8" w:rsidRDefault="00A64BD8" w:rsidP="00815038">
            <w:pPr>
              <w:widowControl w:val="0"/>
              <w:autoSpaceDE w:val="0"/>
              <w:autoSpaceDN w:val="0"/>
              <w:adjustRightInd w:val="0"/>
              <w:jc w:val="right"/>
              <w:rPr>
                <w:sz w:val="19"/>
                <w:szCs w:val="19"/>
              </w:rPr>
            </w:pPr>
          </w:p>
        </w:tc>
        <w:tc>
          <w:tcPr>
            <w:tcW w:w="2374" w:type="dxa"/>
            <w:vAlign w:val="bottom"/>
          </w:tcPr>
          <w:p w:rsidR="00A64BD8" w:rsidRPr="00441DB8" w:rsidRDefault="00A64BD8" w:rsidP="00815038">
            <w:pPr>
              <w:widowControl w:val="0"/>
              <w:autoSpaceDE w:val="0"/>
              <w:autoSpaceDN w:val="0"/>
              <w:adjustRightInd w:val="0"/>
              <w:rPr>
                <w:sz w:val="19"/>
                <w:szCs w:val="19"/>
              </w:rPr>
            </w:pPr>
          </w:p>
        </w:tc>
      </w:tr>
      <w:tr w:rsidR="00A64BD8" w:rsidRPr="00441DB8" w:rsidTr="00A64BD8">
        <w:trPr>
          <w:trHeight w:val="62"/>
        </w:trPr>
        <w:tc>
          <w:tcPr>
            <w:tcW w:w="2000" w:type="dxa"/>
            <w:vMerge/>
            <w:vAlign w:val="bottom"/>
          </w:tcPr>
          <w:p w:rsidR="00A64BD8" w:rsidRPr="00441DB8" w:rsidRDefault="00A64BD8" w:rsidP="00815038">
            <w:pPr>
              <w:widowControl w:val="0"/>
              <w:autoSpaceDE w:val="0"/>
              <w:autoSpaceDN w:val="0"/>
              <w:adjustRightInd w:val="0"/>
              <w:rPr>
                <w:sz w:val="19"/>
                <w:szCs w:val="19"/>
              </w:rPr>
            </w:pPr>
          </w:p>
        </w:tc>
        <w:tc>
          <w:tcPr>
            <w:tcW w:w="466" w:type="dxa"/>
            <w:vMerge w:val="restart"/>
            <w:vAlign w:val="bottom"/>
          </w:tcPr>
          <w:p w:rsidR="00A64BD8" w:rsidRPr="00441DB8" w:rsidRDefault="00A64BD8" w:rsidP="00815038">
            <w:pPr>
              <w:widowControl w:val="0"/>
              <w:autoSpaceDE w:val="0"/>
              <w:autoSpaceDN w:val="0"/>
              <w:adjustRightInd w:val="0"/>
              <w:jc w:val="right"/>
              <w:rPr>
                <w:sz w:val="19"/>
                <w:szCs w:val="19"/>
              </w:rPr>
            </w:pPr>
          </w:p>
        </w:tc>
        <w:tc>
          <w:tcPr>
            <w:tcW w:w="2374" w:type="dxa"/>
            <w:vAlign w:val="bottom"/>
          </w:tcPr>
          <w:p w:rsidR="00A64BD8" w:rsidRPr="00441DB8" w:rsidRDefault="00A64BD8" w:rsidP="00815038">
            <w:pPr>
              <w:widowControl w:val="0"/>
              <w:autoSpaceDE w:val="0"/>
              <w:autoSpaceDN w:val="0"/>
              <w:adjustRightInd w:val="0"/>
              <w:rPr>
                <w:sz w:val="19"/>
                <w:szCs w:val="19"/>
              </w:rPr>
            </w:pPr>
          </w:p>
        </w:tc>
      </w:tr>
      <w:tr w:rsidR="00A64BD8" w:rsidRPr="00441DB8" w:rsidTr="00A64BD8">
        <w:trPr>
          <w:trHeight w:val="151"/>
        </w:trPr>
        <w:tc>
          <w:tcPr>
            <w:tcW w:w="2000" w:type="dxa"/>
            <w:vAlign w:val="bottom"/>
          </w:tcPr>
          <w:p w:rsidR="00A64BD8" w:rsidRPr="00441DB8" w:rsidRDefault="00A64BD8" w:rsidP="00815038">
            <w:pPr>
              <w:widowControl w:val="0"/>
              <w:autoSpaceDE w:val="0"/>
              <w:autoSpaceDN w:val="0"/>
              <w:adjustRightInd w:val="0"/>
              <w:rPr>
                <w:sz w:val="19"/>
                <w:szCs w:val="19"/>
              </w:rPr>
            </w:pPr>
          </w:p>
        </w:tc>
        <w:tc>
          <w:tcPr>
            <w:tcW w:w="466" w:type="dxa"/>
            <w:vMerge/>
            <w:vAlign w:val="bottom"/>
          </w:tcPr>
          <w:p w:rsidR="00A64BD8" w:rsidRPr="00441DB8" w:rsidRDefault="00A64BD8" w:rsidP="00815038">
            <w:pPr>
              <w:widowControl w:val="0"/>
              <w:autoSpaceDE w:val="0"/>
              <w:autoSpaceDN w:val="0"/>
              <w:adjustRightInd w:val="0"/>
              <w:rPr>
                <w:sz w:val="19"/>
                <w:szCs w:val="19"/>
              </w:rPr>
            </w:pPr>
          </w:p>
        </w:tc>
        <w:tc>
          <w:tcPr>
            <w:tcW w:w="2374" w:type="dxa"/>
            <w:vAlign w:val="bottom"/>
          </w:tcPr>
          <w:p w:rsidR="00A64BD8" w:rsidRPr="00441DB8" w:rsidRDefault="00BC60A9" w:rsidP="00815038">
            <w:pPr>
              <w:widowControl w:val="0"/>
              <w:autoSpaceDE w:val="0"/>
              <w:autoSpaceDN w:val="0"/>
              <w:adjustRightInd w:val="0"/>
              <w:ind w:left="100"/>
              <w:rPr>
                <w:sz w:val="19"/>
                <w:szCs w:val="19"/>
              </w:rPr>
            </w:pPr>
            <w:r>
              <w:rPr>
                <w:sz w:val="19"/>
                <w:szCs w:val="19"/>
              </w:rPr>
              <w:t>6'-Metilhidrojen-9'</w:t>
            </w:r>
            <w:r w:rsidR="00A64BD8" w:rsidRPr="00441DB8">
              <w:rPr>
                <w:sz w:val="19"/>
                <w:szCs w:val="19"/>
              </w:rPr>
              <w:t>-</w:t>
            </w:r>
            <w:r w:rsidR="00A64BD8" w:rsidRPr="00BC60A9">
              <w:rPr>
                <w:i/>
                <w:sz w:val="19"/>
                <w:szCs w:val="19"/>
              </w:rPr>
              <w:t>trans</w:t>
            </w:r>
            <w:r>
              <w:rPr>
                <w:sz w:val="19"/>
                <w:szCs w:val="19"/>
              </w:rPr>
              <w:t>-6,6'-diapokaroten-6,6'</w:t>
            </w:r>
            <w:r w:rsidR="00A64BD8" w:rsidRPr="00441DB8">
              <w:rPr>
                <w:sz w:val="19"/>
                <w:szCs w:val="19"/>
              </w:rPr>
              <w:t>-dioat</w:t>
            </w:r>
          </w:p>
        </w:tc>
      </w:tr>
      <w:tr w:rsidR="00A64BD8" w:rsidRPr="00441DB8" w:rsidTr="00A64BD8">
        <w:trPr>
          <w:trHeight w:val="345"/>
        </w:trPr>
        <w:tc>
          <w:tcPr>
            <w:tcW w:w="2000" w:type="dxa"/>
            <w:vAlign w:val="bottom"/>
          </w:tcPr>
          <w:p w:rsidR="00A64BD8" w:rsidRPr="00441DB8" w:rsidRDefault="00A64BD8" w:rsidP="00815038">
            <w:pPr>
              <w:widowControl w:val="0"/>
              <w:autoSpaceDE w:val="0"/>
              <w:autoSpaceDN w:val="0"/>
              <w:adjustRightInd w:val="0"/>
              <w:rPr>
                <w:sz w:val="19"/>
                <w:szCs w:val="19"/>
              </w:rPr>
            </w:pPr>
          </w:p>
        </w:tc>
        <w:tc>
          <w:tcPr>
            <w:tcW w:w="466" w:type="dxa"/>
            <w:vAlign w:val="bottom"/>
          </w:tcPr>
          <w:p w:rsidR="00A64BD8" w:rsidRPr="00441DB8" w:rsidRDefault="00A64BD8" w:rsidP="00815038">
            <w:pPr>
              <w:widowControl w:val="0"/>
              <w:autoSpaceDE w:val="0"/>
              <w:autoSpaceDN w:val="0"/>
              <w:adjustRightInd w:val="0"/>
              <w:jc w:val="right"/>
              <w:rPr>
                <w:sz w:val="19"/>
                <w:szCs w:val="19"/>
              </w:rPr>
            </w:pPr>
          </w:p>
        </w:tc>
        <w:tc>
          <w:tcPr>
            <w:tcW w:w="2374" w:type="dxa"/>
            <w:vAlign w:val="bottom"/>
          </w:tcPr>
          <w:p w:rsidR="00A64BD8" w:rsidRPr="00441DB8" w:rsidRDefault="00A64BD8" w:rsidP="00815038">
            <w:pPr>
              <w:widowControl w:val="0"/>
              <w:autoSpaceDE w:val="0"/>
              <w:autoSpaceDN w:val="0"/>
              <w:adjustRightInd w:val="0"/>
              <w:rPr>
                <w:sz w:val="19"/>
                <w:szCs w:val="19"/>
              </w:rPr>
            </w:pPr>
          </w:p>
        </w:tc>
      </w:tr>
      <w:tr w:rsidR="00A64BD8" w:rsidRPr="00441DB8" w:rsidTr="00A64BD8">
        <w:trPr>
          <w:trHeight w:val="298"/>
        </w:trPr>
        <w:tc>
          <w:tcPr>
            <w:tcW w:w="2000" w:type="dxa"/>
            <w:vAlign w:val="bottom"/>
          </w:tcPr>
          <w:p w:rsidR="00A64BD8" w:rsidRPr="00441DB8" w:rsidRDefault="00A64BD8" w:rsidP="00815038">
            <w:pPr>
              <w:widowControl w:val="0"/>
              <w:autoSpaceDE w:val="0"/>
              <w:autoSpaceDN w:val="0"/>
              <w:adjustRightInd w:val="0"/>
              <w:rPr>
                <w:sz w:val="19"/>
                <w:szCs w:val="19"/>
              </w:rPr>
            </w:pPr>
          </w:p>
        </w:tc>
        <w:tc>
          <w:tcPr>
            <w:tcW w:w="466" w:type="dxa"/>
            <w:vMerge w:val="restart"/>
            <w:vAlign w:val="bottom"/>
          </w:tcPr>
          <w:p w:rsidR="00A64BD8" w:rsidRPr="00441DB8" w:rsidRDefault="00A64BD8" w:rsidP="00815038">
            <w:pPr>
              <w:widowControl w:val="0"/>
              <w:autoSpaceDE w:val="0"/>
              <w:autoSpaceDN w:val="0"/>
              <w:adjustRightInd w:val="0"/>
              <w:jc w:val="right"/>
              <w:rPr>
                <w:sz w:val="19"/>
                <w:szCs w:val="19"/>
              </w:rPr>
            </w:pPr>
            <w:r w:rsidRPr="00441DB8">
              <w:rPr>
                <w:noProof/>
                <w:sz w:val="19"/>
                <w:szCs w:val="19"/>
              </w:rPr>
              <mc:AlternateContent>
                <mc:Choice Requires="wps">
                  <w:drawing>
                    <wp:anchor distT="0" distB="0" distL="114300" distR="114300" simplePos="0" relativeHeight="251705344" behindDoc="0" locked="0" layoutInCell="1" allowOverlap="1" wp14:anchorId="1E60C4FF" wp14:editId="01723ABD">
                      <wp:simplePos x="0" y="0"/>
                      <wp:positionH relativeFrom="column">
                        <wp:posOffset>19050</wp:posOffset>
                      </wp:positionH>
                      <wp:positionV relativeFrom="paragraph">
                        <wp:posOffset>32385</wp:posOffset>
                      </wp:positionV>
                      <wp:extent cx="167005" cy="770890"/>
                      <wp:effectExtent l="6350" t="6350" r="7620" b="13335"/>
                      <wp:wrapNone/>
                      <wp:docPr id="64" name="Sol Ayraç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005" cy="770890"/>
                              </a:xfrm>
                              <a:prstGeom prst="leftBrace">
                                <a:avLst>
                                  <a:gd name="adj1" fmla="val 3846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ol Ayraç 64" o:spid="_x0000_s1026" type="#_x0000_t87" style="position:absolute;margin-left:1.5pt;margin-top:2.55pt;width:13.15pt;height:60.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"/>
                  </w:pict>
                </mc:Fallback>
              </mc:AlternateContent>
            </w:r>
          </w:p>
        </w:tc>
        <w:tc>
          <w:tcPr>
            <w:tcW w:w="2374" w:type="dxa"/>
            <w:vAlign w:val="bottom"/>
          </w:tcPr>
          <w:p w:rsidR="00A64BD8" w:rsidRPr="00441DB8" w:rsidRDefault="00BC60A9" w:rsidP="00815038">
            <w:pPr>
              <w:widowControl w:val="0"/>
              <w:autoSpaceDE w:val="0"/>
              <w:autoSpaceDN w:val="0"/>
              <w:adjustRightInd w:val="0"/>
              <w:ind w:left="100"/>
              <w:rPr>
                <w:sz w:val="19"/>
                <w:szCs w:val="19"/>
              </w:rPr>
            </w:pPr>
            <w:r>
              <w:rPr>
                <w:sz w:val="19"/>
                <w:szCs w:val="19"/>
              </w:rPr>
              <w:t>9'</w:t>
            </w:r>
            <w:r w:rsidR="00A64BD8" w:rsidRPr="00BC60A9">
              <w:rPr>
                <w:i/>
                <w:sz w:val="19"/>
                <w:szCs w:val="19"/>
              </w:rPr>
              <w:t>cis</w:t>
            </w:r>
            <w:r>
              <w:rPr>
                <w:sz w:val="19"/>
                <w:szCs w:val="19"/>
              </w:rPr>
              <w:t>-6,6'</w:t>
            </w:r>
            <w:r w:rsidR="00A64BD8" w:rsidRPr="00441DB8">
              <w:rPr>
                <w:sz w:val="19"/>
                <w:szCs w:val="19"/>
              </w:rPr>
              <w:t>-diapokaroten-6,6' -dioik asit</w:t>
            </w:r>
          </w:p>
        </w:tc>
      </w:tr>
      <w:tr w:rsidR="00A64BD8" w:rsidRPr="00441DB8" w:rsidTr="00A64BD8">
        <w:trPr>
          <w:trHeight w:val="168"/>
        </w:trPr>
        <w:tc>
          <w:tcPr>
            <w:tcW w:w="2000" w:type="dxa"/>
            <w:vMerge w:val="restart"/>
            <w:vAlign w:val="bottom"/>
          </w:tcPr>
          <w:p w:rsidR="00A64BD8" w:rsidRPr="00441DB8" w:rsidRDefault="00A64BD8" w:rsidP="00815038">
            <w:pPr>
              <w:rPr>
                <w:sz w:val="19"/>
                <w:szCs w:val="19"/>
              </w:rPr>
            </w:pPr>
            <w:r w:rsidRPr="00441DB8">
              <w:rPr>
                <w:sz w:val="19"/>
                <w:szCs w:val="19"/>
              </w:rPr>
              <w:t>Norbiksin:</w:t>
            </w:r>
          </w:p>
        </w:tc>
        <w:tc>
          <w:tcPr>
            <w:tcW w:w="466" w:type="dxa"/>
            <w:vMerge/>
            <w:vAlign w:val="bottom"/>
          </w:tcPr>
          <w:p w:rsidR="00A64BD8" w:rsidRPr="00441DB8" w:rsidRDefault="00A64BD8" w:rsidP="00815038">
            <w:pPr>
              <w:widowControl w:val="0"/>
              <w:autoSpaceDE w:val="0"/>
              <w:autoSpaceDN w:val="0"/>
              <w:adjustRightInd w:val="0"/>
              <w:rPr>
                <w:sz w:val="19"/>
                <w:szCs w:val="19"/>
              </w:rPr>
            </w:pPr>
          </w:p>
        </w:tc>
        <w:tc>
          <w:tcPr>
            <w:tcW w:w="2374" w:type="dxa"/>
            <w:vAlign w:val="bottom"/>
          </w:tcPr>
          <w:p w:rsidR="00A64BD8" w:rsidRPr="00441DB8" w:rsidRDefault="00A64BD8" w:rsidP="00815038">
            <w:pPr>
              <w:widowControl w:val="0"/>
              <w:autoSpaceDE w:val="0"/>
              <w:autoSpaceDN w:val="0"/>
              <w:adjustRightInd w:val="0"/>
              <w:ind w:left="100"/>
              <w:rPr>
                <w:sz w:val="19"/>
                <w:szCs w:val="19"/>
              </w:rPr>
            </w:pPr>
          </w:p>
        </w:tc>
      </w:tr>
      <w:tr w:rsidR="00A64BD8" w:rsidRPr="00441DB8" w:rsidTr="00A64BD8">
        <w:trPr>
          <w:trHeight w:val="53"/>
        </w:trPr>
        <w:tc>
          <w:tcPr>
            <w:tcW w:w="2000" w:type="dxa"/>
            <w:vMerge/>
            <w:vAlign w:val="bottom"/>
          </w:tcPr>
          <w:p w:rsidR="00A64BD8" w:rsidRPr="00441DB8" w:rsidRDefault="00A64BD8" w:rsidP="00815038">
            <w:pPr>
              <w:widowControl w:val="0"/>
              <w:autoSpaceDE w:val="0"/>
              <w:autoSpaceDN w:val="0"/>
              <w:adjustRightInd w:val="0"/>
              <w:rPr>
                <w:sz w:val="19"/>
                <w:szCs w:val="19"/>
              </w:rPr>
            </w:pPr>
          </w:p>
        </w:tc>
        <w:tc>
          <w:tcPr>
            <w:tcW w:w="466" w:type="dxa"/>
            <w:vAlign w:val="bottom"/>
          </w:tcPr>
          <w:p w:rsidR="00A64BD8" w:rsidRPr="00441DB8" w:rsidRDefault="00A64BD8" w:rsidP="00815038">
            <w:pPr>
              <w:widowControl w:val="0"/>
              <w:autoSpaceDE w:val="0"/>
              <w:autoSpaceDN w:val="0"/>
              <w:adjustRightInd w:val="0"/>
              <w:jc w:val="right"/>
              <w:rPr>
                <w:sz w:val="19"/>
                <w:szCs w:val="19"/>
              </w:rPr>
            </w:pPr>
          </w:p>
        </w:tc>
        <w:tc>
          <w:tcPr>
            <w:tcW w:w="2374" w:type="dxa"/>
            <w:vAlign w:val="bottom"/>
          </w:tcPr>
          <w:p w:rsidR="00A64BD8" w:rsidRPr="00441DB8" w:rsidRDefault="00A64BD8" w:rsidP="00815038">
            <w:pPr>
              <w:widowControl w:val="0"/>
              <w:autoSpaceDE w:val="0"/>
              <w:autoSpaceDN w:val="0"/>
              <w:adjustRightInd w:val="0"/>
              <w:rPr>
                <w:sz w:val="19"/>
                <w:szCs w:val="19"/>
              </w:rPr>
            </w:pPr>
          </w:p>
        </w:tc>
      </w:tr>
      <w:tr w:rsidR="00A64BD8" w:rsidRPr="00441DB8" w:rsidTr="00A64BD8">
        <w:trPr>
          <w:trHeight w:val="464"/>
        </w:trPr>
        <w:tc>
          <w:tcPr>
            <w:tcW w:w="2000" w:type="dxa"/>
            <w:vAlign w:val="bottom"/>
          </w:tcPr>
          <w:p w:rsidR="00A64BD8" w:rsidRPr="00441DB8" w:rsidRDefault="00A64BD8" w:rsidP="00815038">
            <w:pPr>
              <w:widowControl w:val="0"/>
              <w:autoSpaceDE w:val="0"/>
              <w:autoSpaceDN w:val="0"/>
              <w:adjustRightInd w:val="0"/>
              <w:rPr>
                <w:sz w:val="19"/>
                <w:szCs w:val="19"/>
              </w:rPr>
            </w:pPr>
          </w:p>
        </w:tc>
        <w:tc>
          <w:tcPr>
            <w:tcW w:w="466" w:type="dxa"/>
            <w:vAlign w:val="bottom"/>
          </w:tcPr>
          <w:p w:rsidR="00A64BD8" w:rsidRPr="00441DB8" w:rsidRDefault="00A64BD8" w:rsidP="00815038">
            <w:pPr>
              <w:widowControl w:val="0"/>
              <w:autoSpaceDE w:val="0"/>
              <w:autoSpaceDN w:val="0"/>
              <w:adjustRightInd w:val="0"/>
              <w:jc w:val="right"/>
              <w:rPr>
                <w:sz w:val="19"/>
                <w:szCs w:val="19"/>
              </w:rPr>
            </w:pPr>
          </w:p>
        </w:tc>
        <w:tc>
          <w:tcPr>
            <w:tcW w:w="2374" w:type="dxa"/>
            <w:vAlign w:val="bottom"/>
          </w:tcPr>
          <w:p w:rsidR="00A64BD8" w:rsidRPr="00441DB8" w:rsidRDefault="00BC60A9" w:rsidP="00BC60A9">
            <w:pPr>
              <w:widowControl w:val="0"/>
              <w:autoSpaceDE w:val="0"/>
              <w:autoSpaceDN w:val="0"/>
              <w:adjustRightInd w:val="0"/>
              <w:ind w:left="100"/>
              <w:rPr>
                <w:sz w:val="19"/>
                <w:szCs w:val="19"/>
              </w:rPr>
            </w:pPr>
            <w:r>
              <w:rPr>
                <w:sz w:val="19"/>
                <w:szCs w:val="19"/>
              </w:rPr>
              <w:t>9'-</w:t>
            </w:r>
            <w:r w:rsidR="00A64BD8" w:rsidRPr="00BC60A9">
              <w:rPr>
                <w:i/>
                <w:sz w:val="19"/>
                <w:szCs w:val="19"/>
              </w:rPr>
              <w:t>trans</w:t>
            </w:r>
            <w:r>
              <w:rPr>
                <w:sz w:val="19"/>
                <w:szCs w:val="19"/>
              </w:rPr>
              <w:t>-6,6'</w:t>
            </w:r>
            <w:r w:rsidR="00A64BD8" w:rsidRPr="00441DB8">
              <w:rPr>
                <w:sz w:val="19"/>
                <w:szCs w:val="19"/>
              </w:rPr>
              <w:t>-diapokaroten-6,6</w:t>
            </w:r>
            <w:r>
              <w:rPr>
                <w:sz w:val="19"/>
                <w:szCs w:val="19"/>
              </w:rPr>
              <w:t>'</w:t>
            </w:r>
            <w:r w:rsidR="00A64BD8" w:rsidRPr="00441DB8">
              <w:rPr>
                <w:sz w:val="19"/>
                <w:szCs w:val="19"/>
              </w:rPr>
              <w:t>-dioik asit</w:t>
            </w:r>
          </w:p>
        </w:tc>
      </w:tr>
    </w:tbl>
    <w:p w:rsidR="00A64BD8" w:rsidRPr="00441DB8" w:rsidRDefault="00A64BD8" w:rsidP="00815038">
      <w:pPr>
        <w:ind w:firstLine="708"/>
        <w:jc w:val="both"/>
        <w:rPr>
          <w:color w:val="000000"/>
          <w:sz w:val="19"/>
          <w:szCs w:val="19"/>
        </w:rPr>
      </w:pPr>
    </w:p>
    <w:p w:rsidR="00A64BD8" w:rsidRDefault="00A64BD8" w:rsidP="00815038">
      <w:pPr>
        <w:ind w:firstLine="708"/>
        <w:jc w:val="both"/>
        <w:rPr>
          <w:color w:val="000000"/>
          <w:sz w:val="19"/>
          <w:szCs w:val="19"/>
        </w:rPr>
      </w:pPr>
    </w:p>
    <w:p w:rsidR="00BC60A9" w:rsidRDefault="00BC60A9" w:rsidP="00815038">
      <w:pPr>
        <w:ind w:firstLine="708"/>
        <w:jc w:val="both"/>
        <w:rPr>
          <w:color w:val="000000"/>
          <w:sz w:val="19"/>
          <w:szCs w:val="19"/>
        </w:rPr>
      </w:pPr>
    </w:p>
    <w:p w:rsidR="00BC60A9" w:rsidRDefault="00BC60A9" w:rsidP="00815038">
      <w:pPr>
        <w:ind w:firstLine="708"/>
        <w:jc w:val="both"/>
        <w:rPr>
          <w:color w:val="000000"/>
          <w:sz w:val="19"/>
          <w:szCs w:val="19"/>
        </w:rPr>
      </w:pPr>
    </w:p>
    <w:p w:rsidR="00BC60A9" w:rsidRPr="00441DB8" w:rsidRDefault="00BC60A9" w:rsidP="00815038">
      <w:pPr>
        <w:ind w:firstLine="708"/>
        <w:jc w:val="both"/>
        <w:rPr>
          <w:color w:val="000000"/>
          <w:sz w:val="19"/>
          <w:szCs w:val="19"/>
        </w:rPr>
      </w:pPr>
    </w:p>
    <w:tbl>
      <w:tblPr>
        <w:tblpPr w:leftFromText="141" w:rightFromText="141" w:vertAnchor="text" w:horzAnchor="page" w:tblpX="4561" w:tblpY="6"/>
        <w:tblW w:w="0" w:type="auto"/>
        <w:tblLayout w:type="fixed"/>
        <w:tblCellMar>
          <w:left w:w="0" w:type="dxa"/>
          <w:right w:w="0" w:type="dxa"/>
        </w:tblCellMar>
        <w:tblLook w:val="0000" w:firstRow="0" w:lastRow="0" w:firstColumn="0" w:lastColumn="0" w:noHBand="0" w:noVBand="0"/>
      </w:tblPr>
      <w:tblGrid>
        <w:gridCol w:w="2000"/>
        <w:gridCol w:w="466"/>
        <w:gridCol w:w="2374"/>
      </w:tblGrid>
      <w:tr w:rsidR="00714DFA" w:rsidRPr="00441DB8" w:rsidTr="00714DFA">
        <w:trPr>
          <w:trHeight w:val="184"/>
        </w:trPr>
        <w:tc>
          <w:tcPr>
            <w:tcW w:w="2000" w:type="dxa"/>
            <w:vMerge w:val="restart"/>
            <w:vAlign w:val="bottom"/>
          </w:tcPr>
          <w:p w:rsidR="00714DFA" w:rsidRPr="00441DB8" w:rsidRDefault="00714DFA" w:rsidP="00E80D5B">
            <w:pPr>
              <w:widowControl w:val="0"/>
              <w:autoSpaceDE w:val="0"/>
              <w:autoSpaceDN w:val="0"/>
              <w:adjustRightInd w:val="0"/>
              <w:rPr>
                <w:sz w:val="19"/>
                <w:szCs w:val="19"/>
              </w:rPr>
            </w:pPr>
            <w:r w:rsidRPr="00441DB8">
              <w:rPr>
                <w:sz w:val="19"/>
                <w:szCs w:val="19"/>
              </w:rPr>
              <w:lastRenderedPageBreak/>
              <w:t>Biksin:</w:t>
            </w:r>
          </w:p>
        </w:tc>
        <w:tc>
          <w:tcPr>
            <w:tcW w:w="466" w:type="dxa"/>
            <w:vAlign w:val="bottom"/>
          </w:tcPr>
          <w:p w:rsidR="00714DFA" w:rsidRPr="00441DB8" w:rsidRDefault="00714DFA" w:rsidP="00815038">
            <w:pPr>
              <w:widowControl w:val="0"/>
              <w:autoSpaceDE w:val="0"/>
              <w:autoSpaceDN w:val="0"/>
              <w:adjustRightInd w:val="0"/>
              <w:jc w:val="right"/>
              <w:rPr>
                <w:sz w:val="19"/>
                <w:szCs w:val="19"/>
              </w:rPr>
            </w:pPr>
          </w:p>
        </w:tc>
        <w:tc>
          <w:tcPr>
            <w:tcW w:w="2374" w:type="dxa"/>
            <w:vMerge w:val="restart"/>
            <w:vAlign w:val="bottom"/>
          </w:tcPr>
          <w:p w:rsidR="00714DFA" w:rsidRPr="00441DB8" w:rsidRDefault="00714DFA" w:rsidP="00E80D5B">
            <w:pPr>
              <w:widowControl w:val="0"/>
              <w:autoSpaceDE w:val="0"/>
              <w:autoSpaceDN w:val="0"/>
              <w:adjustRightInd w:val="0"/>
              <w:rPr>
                <w:sz w:val="19"/>
                <w:szCs w:val="19"/>
              </w:rPr>
            </w:pPr>
            <w:r w:rsidRPr="00441DB8">
              <w:rPr>
                <w:sz w:val="19"/>
                <w:szCs w:val="19"/>
              </w:rPr>
              <w:t>C</w:t>
            </w:r>
            <w:r w:rsidRPr="00441DB8">
              <w:rPr>
                <w:sz w:val="19"/>
                <w:szCs w:val="19"/>
                <w:vertAlign w:val="subscript"/>
              </w:rPr>
              <w:t>25</w:t>
            </w:r>
            <w:r w:rsidRPr="00441DB8">
              <w:rPr>
                <w:sz w:val="19"/>
                <w:szCs w:val="19"/>
              </w:rPr>
              <w:t xml:space="preserve"> H</w:t>
            </w:r>
            <w:r w:rsidRPr="00441DB8">
              <w:rPr>
                <w:sz w:val="19"/>
                <w:szCs w:val="19"/>
                <w:vertAlign w:val="subscript"/>
              </w:rPr>
              <w:t>30</w:t>
            </w:r>
            <w:r w:rsidRPr="00441DB8">
              <w:rPr>
                <w:sz w:val="19"/>
                <w:szCs w:val="19"/>
              </w:rPr>
              <w:t xml:space="preserve"> O</w:t>
            </w:r>
            <w:r w:rsidRPr="00441DB8">
              <w:rPr>
                <w:sz w:val="19"/>
                <w:szCs w:val="19"/>
                <w:vertAlign w:val="subscript"/>
              </w:rPr>
              <w:t>4</w:t>
            </w:r>
          </w:p>
        </w:tc>
      </w:tr>
      <w:tr w:rsidR="00714DFA" w:rsidRPr="00441DB8" w:rsidTr="00714DFA">
        <w:trPr>
          <w:trHeight w:val="174"/>
        </w:trPr>
        <w:tc>
          <w:tcPr>
            <w:tcW w:w="2000" w:type="dxa"/>
            <w:vMerge/>
            <w:vAlign w:val="bottom"/>
          </w:tcPr>
          <w:p w:rsidR="00714DFA" w:rsidRPr="00441DB8" w:rsidRDefault="00714DFA" w:rsidP="00815038">
            <w:pPr>
              <w:widowControl w:val="0"/>
              <w:autoSpaceDE w:val="0"/>
              <w:autoSpaceDN w:val="0"/>
              <w:adjustRightInd w:val="0"/>
              <w:rPr>
                <w:sz w:val="19"/>
                <w:szCs w:val="19"/>
              </w:rPr>
            </w:pPr>
          </w:p>
        </w:tc>
        <w:tc>
          <w:tcPr>
            <w:tcW w:w="466" w:type="dxa"/>
            <w:vAlign w:val="bottom"/>
          </w:tcPr>
          <w:p w:rsidR="00714DFA" w:rsidRPr="00441DB8" w:rsidRDefault="00714DFA" w:rsidP="00815038">
            <w:pPr>
              <w:widowControl w:val="0"/>
              <w:autoSpaceDE w:val="0"/>
              <w:autoSpaceDN w:val="0"/>
              <w:adjustRightInd w:val="0"/>
              <w:rPr>
                <w:sz w:val="19"/>
                <w:szCs w:val="19"/>
              </w:rPr>
            </w:pPr>
          </w:p>
        </w:tc>
        <w:tc>
          <w:tcPr>
            <w:tcW w:w="2374" w:type="dxa"/>
            <w:vMerge/>
            <w:vAlign w:val="bottom"/>
          </w:tcPr>
          <w:p w:rsidR="00714DFA" w:rsidRPr="00441DB8" w:rsidRDefault="00714DFA" w:rsidP="00815038">
            <w:pPr>
              <w:widowControl w:val="0"/>
              <w:autoSpaceDE w:val="0"/>
              <w:autoSpaceDN w:val="0"/>
              <w:adjustRightInd w:val="0"/>
              <w:rPr>
                <w:sz w:val="19"/>
                <w:szCs w:val="19"/>
              </w:rPr>
            </w:pPr>
          </w:p>
        </w:tc>
      </w:tr>
      <w:tr w:rsidR="00714DFA" w:rsidRPr="00441DB8" w:rsidTr="00714DFA">
        <w:trPr>
          <w:trHeight w:val="320"/>
        </w:trPr>
        <w:tc>
          <w:tcPr>
            <w:tcW w:w="2000" w:type="dxa"/>
            <w:vAlign w:val="bottom"/>
          </w:tcPr>
          <w:p w:rsidR="00714DFA" w:rsidRPr="00441DB8" w:rsidRDefault="00714DFA" w:rsidP="00E80D5B">
            <w:pPr>
              <w:widowControl w:val="0"/>
              <w:autoSpaceDE w:val="0"/>
              <w:autoSpaceDN w:val="0"/>
              <w:adjustRightInd w:val="0"/>
              <w:rPr>
                <w:sz w:val="19"/>
                <w:szCs w:val="19"/>
              </w:rPr>
            </w:pPr>
            <w:r w:rsidRPr="00441DB8">
              <w:rPr>
                <w:sz w:val="19"/>
                <w:szCs w:val="19"/>
              </w:rPr>
              <w:t>Norbiksin:</w:t>
            </w:r>
          </w:p>
        </w:tc>
        <w:tc>
          <w:tcPr>
            <w:tcW w:w="466" w:type="dxa"/>
            <w:vAlign w:val="bottom"/>
          </w:tcPr>
          <w:p w:rsidR="00714DFA" w:rsidRPr="00441DB8" w:rsidRDefault="00714DFA" w:rsidP="00815038">
            <w:pPr>
              <w:widowControl w:val="0"/>
              <w:autoSpaceDE w:val="0"/>
              <w:autoSpaceDN w:val="0"/>
              <w:adjustRightInd w:val="0"/>
              <w:rPr>
                <w:sz w:val="19"/>
                <w:szCs w:val="19"/>
              </w:rPr>
            </w:pPr>
          </w:p>
        </w:tc>
        <w:tc>
          <w:tcPr>
            <w:tcW w:w="2374" w:type="dxa"/>
            <w:vAlign w:val="bottom"/>
          </w:tcPr>
          <w:p w:rsidR="00714DFA" w:rsidRPr="00441DB8" w:rsidRDefault="00714DFA" w:rsidP="00E80D5B">
            <w:pPr>
              <w:widowControl w:val="0"/>
              <w:autoSpaceDE w:val="0"/>
              <w:autoSpaceDN w:val="0"/>
              <w:adjustRightInd w:val="0"/>
              <w:rPr>
                <w:sz w:val="19"/>
                <w:szCs w:val="19"/>
              </w:rPr>
            </w:pPr>
            <w:r w:rsidRPr="00441DB8">
              <w:rPr>
                <w:sz w:val="19"/>
                <w:szCs w:val="19"/>
              </w:rPr>
              <w:t>C</w:t>
            </w:r>
            <w:r w:rsidRPr="00441DB8">
              <w:rPr>
                <w:sz w:val="19"/>
                <w:szCs w:val="19"/>
                <w:vertAlign w:val="subscript"/>
              </w:rPr>
              <w:t>24</w:t>
            </w:r>
            <w:r w:rsidRPr="00441DB8">
              <w:rPr>
                <w:sz w:val="19"/>
                <w:szCs w:val="19"/>
              </w:rPr>
              <w:t xml:space="preserve"> H</w:t>
            </w:r>
            <w:r w:rsidRPr="00441DB8">
              <w:rPr>
                <w:sz w:val="19"/>
                <w:szCs w:val="19"/>
                <w:vertAlign w:val="subscript"/>
              </w:rPr>
              <w:t>28</w:t>
            </w:r>
            <w:r w:rsidRPr="00441DB8">
              <w:rPr>
                <w:sz w:val="19"/>
                <w:szCs w:val="19"/>
              </w:rPr>
              <w:t xml:space="preserve"> O</w:t>
            </w:r>
            <w:r w:rsidRPr="00441DB8">
              <w:rPr>
                <w:sz w:val="19"/>
                <w:szCs w:val="19"/>
                <w:vertAlign w:val="subscript"/>
              </w:rPr>
              <w:t>4</w:t>
            </w:r>
          </w:p>
        </w:tc>
      </w:tr>
    </w:tbl>
    <w:p w:rsidR="00A64BD8" w:rsidRPr="00441DB8" w:rsidRDefault="00A64BD8" w:rsidP="00815038">
      <w:pPr>
        <w:ind w:firstLine="708"/>
        <w:jc w:val="both"/>
        <w:rPr>
          <w:b/>
          <w:color w:val="000000"/>
          <w:sz w:val="19"/>
          <w:szCs w:val="19"/>
        </w:rPr>
      </w:pPr>
    </w:p>
    <w:p w:rsidR="00A64BD8" w:rsidRPr="00441DB8" w:rsidRDefault="00A64BD8" w:rsidP="00815038">
      <w:pPr>
        <w:ind w:firstLine="708"/>
        <w:jc w:val="both"/>
        <w:rPr>
          <w:color w:val="000000"/>
          <w:sz w:val="19"/>
          <w:szCs w:val="19"/>
        </w:rPr>
      </w:pPr>
      <w:r w:rsidRPr="00441DB8">
        <w:rPr>
          <w:b/>
          <w:color w:val="000000"/>
          <w:sz w:val="19"/>
          <w:szCs w:val="19"/>
        </w:rPr>
        <w:t>Kimyasal formülü:</w:t>
      </w:r>
      <w:r w:rsidRPr="00441DB8">
        <w:rPr>
          <w:color w:val="000000"/>
          <w:sz w:val="19"/>
          <w:szCs w:val="19"/>
        </w:rPr>
        <w:t xml:space="preserve"> </w:t>
      </w:r>
      <w:r w:rsidRPr="00441DB8">
        <w:rPr>
          <w:color w:val="000000"/>
          <w:sz w:val="19"/>
          <w:szCs w:val="19"/>
        </w:rPr>
        <w:tab/>
      </w:r>
      <w:r w:rsidRPr="00441DB8">
        <w:rPr>
          <w:color w:val="000000"/>
          <w:sz w:val="19"/>
          <w:szCs w:val="19"/>
        </w:rPr>
        <w:tab/>
      </w:r>
    </w:p>
    <w:p w:rsidR="00A64BD8" w:rsidRPr="00441DB8" w:rsidRDefault="00A64BD8" w:rsidP="00815038">
      <w:pPr>
        <w:ind w:left="3540"/>
        <w:jc w:val="both"/>
        <w:rPr>
          <w:color w:val="000000"/>
          <w:sz w:val="19"/>
          <w:szCs w:val="19"/>
        </w:rPr>
      </w:pPr>
    </w:p>
    <w:p w:rsidR="00A64BD8" w:rsidRPr="00441DB8" w:rsidRDefault="00A64BD8" w:rsidP="00815038">
      <w:pPr>
        <w:ind w:left="3540"/>
        <w:jc w:val="both"/>
        <w:rPr>
          <w:color w:val="000000"/>
          <w:sz w:val="19"/>
          <w:szCs w:val="19"/>
        </w:rPr>
      </w:pPr>
    </w:p>
    <w:tbl>
      <w:tblPr>
        <w:tblpPr w:leftFromText="141" w:rightFromText="141" w:vertAnchor="text" w:horzAnchor="page" w:tblpX="4489" w:tblpY="-30"/>
        <w:tblW w:w="0" w:type="auto"/>
        <w:tblLayout w:type="fixed"/>
        <w:tblCellMar>
          <w:left w:w="0" w:type="dxa"/>
          <w:right w:w="0" w:type="dxa"/>
        </w:tblCellMar>
        <w:tblLook w:val="0000" w:firstRow="0" w:lastRow="0" w:firstColumn="0" w:lastColumn="0" w:noHBand="0" w:noVBand="0"/>
      </w:tblPr>
      <w:tblGrid>
        <w:gridCol w:w="2000"/>
        <w:gridCol w:w="466"/>
        <w:gridCol w:w="2374"/>
      </w:tblGrid>
      <w:tr w:rsidR="00714DFA" w:rsidRPr="00441DB8" w:rsidTr="00714DFA">
        <w:trPr>
          <w:trHeight w:val="239"/>
        </w:trPr>
        <w:tc>
          <w:tcPr>
            <w:tcW w:w="2000" w:type="dxa"/>
            <w:vAlign w:val="bottom"/>
          </w:tcPr>
          <w:p w:rsidR="00714DFA" w:rsidRPr="00441DB8" w:rsidRDefault="00714DFA" w:rsidP="00815038">
            <w:pPr>
              <w:widowControl w:val="0"/>
              <w:autoSpaceDE w:val="0"/>
              <w:autoSpaceDN w:val="0"/>
              <w:adjustRightInd w:val="0"/>
              <w:ind w:left="80"/>
              <w:rPr>
                <w:sz w:val="19"/>
                <w:szCs w:val="19"/>
              </w:rPr>
            </w:pPr>
            <w:r w:rsidRPr="00441DB8">
              <w:rPr>
                <w:sz w:val="19"/>
                <w:szCs w:val="19"/>
              </w:rPr>
              <w:t>Biksin:</w:t>
            </w:r>
          </w:p>
        </w:tc>
        <w:tc>
          <w:tcPr>
            <w:tcW w:w="466" w:type="dxa"/>
            <w:vAlign w:val="bottom"/>
          </w:tcPr>
          <w:p w:rsidR="00714DFA" w:rsidRPr="00441DB8" w:rsidRDefault="00714DFA" w:rsidP="00815038">
            <w:pPr>
              <w:widowControl w:val="0"/>
              <w:autoSpaceDE w:val="0"/>
              <w:autoSpaceDN w:val="0"/>
              <w:adjustRightInd w:val="0"/>
              <w:rPr>
                <w:sz w:val="19"/>
                <w:szCs w:val="19"/>
              </w:rPr>
            </w:pPr>
          </w:p>
        </w:tc>
        <w:tc>
          <w:tcPr>
            <w:tcW w:w="2374" w:type="dxa"/>
            <w:vAlign w:val="bottom"/>
          </w:tcPr>
          <w:p w:rsidR="00714DFA" w:rsidRPr="00441DB8" w:rsidRDefault="00714DFA" w:rsidP="00815038">
            <w:pPr>
              <w:widowControl w:val="0"/>
              <w:autoSpaceDE w:val="0"/>
              <w:autoSpaceDN w:val="0"/>
              <w:adjustRightInd w:val="0"/>
              <w:ind w:left="100"/>
              <w:rPr>
                <w:sz w:val="19"/>
                <w:szCs w:val="19"/>
              </w:rPr>
            </w:pPr>
            <w:r w:rsidRPr="00441DB8">
              <w:rPr>
                <w:sz w:val="19"/>
                <w:szCs w:val="19"/>
              </w:rPr>
              <w:t>394,51</w:t>
            </w:r>
          </w:p>
        </w:tc>
      </w:tr>
      <w:tr w:rsidR="00714DFA" w:rsidRPr="00441DB8" w:rsidTr="00714DFA">
        <w:trPr>
          <w:trHeight w:val="464"/>
        </w:trPr>
        <w:tc>
          <w:tcPr>
            <w:tcW w:w="2000" w:type="dxa"/>
            <w:vAlign w:val="bottom"/>
          </w:tcPr>
          <w:p w:rsidR="00714DFA" w:rsidRPr="00441DB8" w:rsidRDefault="00714DFA" w:rsidP="00815038">
            <w:pPr>
              <w:widowControl w:val="0"/>
              <w:autoSpaceDE w:val="0"/>
              <w:autoSpaceDN w:val="0"/>
              <w:adjustRightInd w:val="0"/>
              <w:ind w:left="80"/>
              <w:rPr>
                <w:sz w:val="19"/>
                <w:szCs w:val="19"/>
              </w:rPr>
            </w:pPr>
            <w:r w:rsidRPr="00441DB8">
              <w:rPr>
                <w:sz w:val="19"/>
                <w:szCs w:val="19"/>
              </w:rPr>
              <w:t>Norbiksin:</w:t>
            </w:r>
          </w:p>
        </w:tc>
        <w:tc>
          <w:tcPr>
            <w:tcW w:w="466" w:type="dxa"/>
            <w:vAlign w:val="bottom"/>
          </w:tcPr>
          <w:p w:rsidR="00714DFA" w:rsidRPr="00441DB8" w:rsidRDefault="00714DFA" w:rsidP="00815038">
            <w:pPr>
              <w:widowControl w:val="0"/>
              <w:autoSpaceDE w:val="0"/>
              <w:autoSpaceDN w:val="0"/>
              <w:adjustRightInd w:val="0"/>
              <w:rPr>
                <w:sz w:val="19"/>
                <w:szCs w:val="19"/>
              </w:rPr>
            </w:pPr>
          </w:p>
        </w:tc>
        <w:tc>
          <w:tcPr>
            <w:tcW w:w="2374" w:type="dxa"/>
            <w:vAlign w:val="bottom"/>
          </w:tcPr>
          <w:p w:rsidR="00714DFA" w:rsidRPr="00441DB8" w:rsidRDefault="00714DFA" w:rsidP="00815038">
            <w:pPr>
              <w:widowControl w:val="0"/>
              <w:autoSpaceDE w:val="0"/>
              <w:autoSpaceDN w:val="0"/>
              <w:adjustRightInd w:val="0"/>
              <w:ind w:left="100"/>
              <w:rPr>
                <w:sz w:val="19"/>
                <w:szCs w:val="19"/>
              </w:rPr>
            </w:pPr>
            <w:r w:rsidRPr="00441DB8">
              <w:rPr>
                <w:sz w:val="19"/>
                <w:szCs w:val="19"/>
              </w:rPr>
              <w:t>380,48</w:t>
            </w:r>
          </w:p>
        </w:tc>
      </w:tr>
    </w:tbl>
    <w:p w:rsidR="00A3554A" w:rsidRPr="00441DB8" w:rsidRDefault="001016C5" w:rsidP="00815038">
      <w:pPr>
        <w:ind w:firstLine="708"/>
        <w:jc w:val="both"/>
        <w:rPr>
          <w:b/>
          <w:color w:val="000000"/>
          <w:sz w:val="19"/>
          <w:szCs w:val="19"/>
        </w:rPr>
      </w:pPr>
      <w:r>
        <w:rPr>
          <w:b/>
          <w:color w:val="000000"/>
          <w:sz w:val="19"/>
          <w:szCs w:val="19"/>
        </w:rPr>
        <w:t>Molekül ağırlığı</w:t>
      </w:r>
      <w:r w:rsidR="00A3554A" w:rsidRPr="00441DB8">
        <w:rPr>
          <w:b/>
          <w:color w:val="000000"/>
          <w:sz w:val="19"/>
          <w:szCs w:val="19"/>
        </w:rPr>
        <w:t>:</w:t>
      </w:r>
      <w:r w:rsidR="00A3554A" w:rsidRPr="00441DB8">
        <w:rPr>
          <w:b/>
          <w:color w:val="000000"/>
          <w:sz w:val="19"/>
          <w:szCs w:val="19"/>
        </w:rPr>
        <w:tab/>
      </w:r>
      <w:r w:rsidR="00A3554A" w:rsidRPr="00441DB8">
        <w:rPr>
          <w:b/>
          <w:color w:val="000000"/>
          <w:sz w:val="19"/>
          <w:szCs w:val="19"/>
        </w:rPr>
        <w:tab/>
      </w:r>
      <w:r w:rsidR="00A3554A" w:rsidRPr="00441DB8">
        <w:rPr>
          <w:b/>
          <w:color w:val="000000"/>
          <w:sz w:val="19"/>
          <w:szCs w:val="19"/>
        </w:rPr>
        <w:tab/>
      </w:r>
      <w:r w:rsidR="00A3554A" w:rsidRPr="00441DB8">
        <w:rPr>
          <w:b/>
          <w:color w:val="000000"/>
          <w:sz w:val="19"/>
          <w:szCs w:val="19"/>
        </w:rPr>
        <w:tab/>
      </w:r>
    </w:p>
    <w:p w:rsidR="00A64BD8" w:rsidRPr="00441DB8" w:rsidRDefault="00A64BD8" w:rsidP="00815038">
      <w:pPr>
        <w:ind w:firstLine="708"/>
        <w:jc w:val="both"/>
        <w:rPr>
          <w:b/>
          <w:color w:val="000000"/>
          <w:sz w:val="19"/>
          <w:szCs w:val="19"/>
        </w:rPr>
      </w:pPr>
    </w:p>
    <w:p w:rsidR="00A3554A" w:rsidRPr="00441DB8" w:rsidRDefault="00A3554A" w:rsidP="00815038">
      <w:pPr>
        <w:jc w:val="both"/>
        <w:rPr>
          <w:color w:val="000000"/>
          <w:sz w:val="19"/>
          <w:szCs w:val="19"/>
        </w:rPr>
      </w:pPr>
    </w:p>
    <w:p w:rsidR="00A64BD8" w:rsidRPr="00441DB8" w:rsidRDefault="00A3554A" w:rsidP="00815038">
      <w:pPr>
        <w:tabs>
          <w:tab w:val="left" w:pos="2835"/>
        </w:tabs>
        <w:ind w:left="2835" w:hanging="2127"/>
        <w:jc w:val="both"/>
        <w:rPr>
          <w:color w:val="000000"/>
          <w:sz w:val="19"/>
          <w:szCs w:val="19"/>
        </w:rPr>
      </w:pPr>
      <w:r w:rsidRPr="00441DB8">
        <w:rPr>
          <w:b/>
          <w:color w:val="000000"/>
          <w:sz w:val="19"/>
          <w:szCs w:val="19"/>
        </w:rPr>
        <w:t>Analiz</w:t>
      </w:r>
      <w:r w:rsidR="00A64BD8" w:rsidRPr="00441DB8">
        <w:rPr>
          <w:b/>
          <w:color w:val="000000"/>
          <w:sz w:val="19"/>
          <w:szCs w:val="19"/>
        </w:rPr>
        <w:t>:</w:t>
      </w:r>
      <w:r w:rsidR="00A64BD8" w:rsidRPr="00441DB8">
        <w:rPr>
          <w:color w:val="000000"/>
          <w:sz w:val="19"/>
          <w:szCs w:val="19"/>
        </w:rPr>
        <w:t xml:space="preserve"> </w:t>
      </w:r>
      <w:r w:rsidR="00714DFA" w:rsidRPr="00441DB8">
        <w:rPr>
          <w:color w:val="000000"/>
          <w:sz w:val="19"/>
          <w:szCs w:val="19"/>
        </w:rPr>
        <w:tab/>
      </w:r>
      <w:r w:rsidR="00A64BD8" w:rsidRPr="00441DB8">
        <w:rPr>
          <w:color w:val="000000"/>
          <w:sz w:val="19"/>
          <w:szCs w:val="19"/>
        </w:rPr>
        <w:t xml:space="preserve">Biksin tozlarının içeriği, biksin </w:t>
      </w:r>
      <w:r w:rsidR="00451818">
        <w:rPr>
          <w:color w:val="000000"/>
          <w:sz w:val="19"/>
          <w:szCs w:val="19"/>
        </w:rPr>
        <w:t>olarak hesaplanan toplam karotenoidlerin %</w:t>
      </w:r>
      <w:r w:rsidR="00A64BD8" w:rsidRPr="00441DB8">
        <w:rPr>
          <w:color w:val="000000"/>
          <w:sz w:val="19"/>
          <w:szCs w:val="19"/>
        </w:rPr>
        <w:t xml:space="preserve">75’inden az olmamalıdır. </w:t>
      </w:r>
    </w:p>
    <w:p w:rsidR="00A64BD8" w:rsidRPr="00441DB8" w:rsidRDefault="00714DFA" w:rsidP="00815038">
      <w:pPr>
        <w:tabs>
          <w:tab w:val="left" w:pos="2835"/>
        </w:tabs>
        <w:ind w:left="2835" w:hanging="2127"/>
        <w:jc w:val="both"/>
        <w:rPr>
          <w:color w:val="000000"/>
          <w:sz w:val="19"/>
          <w:szCs w:val="19"/>
        </w:rPr>
      </w:pPr>
      <w:r w:rsidRPr="00441DB8">
        <w:rPr>
          <w:color w:val="000000"/>
          <w:sz w:val="19"/>
          <w:szCs w:val="19"/>
        </w:rPr>
        <w:tab/>
      </w:r>
      <w:r w:rsidR="00A64BD8" w:rsidRPr="00441DB8">
        <w:rPr>
          <w:color w:val="000000"/>
          <w:sz w:val="19"/>
          <w:szCs w:val="19"/>
        </w:rPr>
        <w:t xml:space="preserve">Norbiksin tozlarının içeriği, norbiksin </w:t>
      </w:r>
      <w:r w:rsidR="00451818">
        <w:rPr>
          <w:color w:val="000000"/>
          <w:sz w:val="19"/>
          <w:szCs w:val="19"/>
        </w:rPr>
        <w:t>olarak hesaplanan toplam karotenoidlerin %</w:t>
      </w:r>
      <w:r w:rsidR="00A64BD8" w:rsidRPr="00441DB8">
        <w:rPr>
          <w:color w:val="000000"/>
          <w:sz w:val="19"/>
          <w:szCs w:val="19"/>
        </w:rPr>
        <w:t>25’inden az olmamalıdır.</w:t>
      </w:r>
    </w:p>
    <w:p w:rsidR="00A64BD8" w:rsidRPr="00441DB8" w:rsidRDefault="00714DFA" w:rsidP="00815038">
      <w:pPr>
        <w:tabs>
          <w:tab w:val="left" w:pos="2835"/>
          <w:tab w:val="left" w:pos="4395"/>
        </w:tabs>
        <w:jc w:val="both"/>
        <w:rPr>
          <w:color w:val="000000"/>
          <w:sz w:val="19"/>
          <w:szCs w:val="19"/>
        </w:rPr>
      </w:pPr>
      <w:r w:rsidRPr="00441DB8">
        <w:rPr>
          <w:color w:val="000000"/>
          <w:sz w:val="19"/>
          <w:szCs w:val="19"/>
        </w:rPr>
        <w:tab/>
        <w:t xml:space="preserve">Biksin: </w:t>
      </w:r>
      <w:r w:rsidR="00A3554A" w:rsidRPr="00441DB8">
        <w:rPr>
          <w:color w:val="000000"/>
          <w:sz w:val="19"/>
          <w:szCs w:val="19"/>
        </w:rPr>
        <w:t>K</w:t>
      </w:r>
      <w:r w:rsidR="00A64BD8" w:rsidRPr="00441DB8">
        <w:rPr>
          <w:color w:val="000000"/>
          <w:sz w:val="19"/>
          <w:szCs w:val="19"/>
        </w:rPr>
        <w:t>loroformda yaklaşık 502 nm’de E</w:t>
      </w:r>
      <w:r w:rsidR="00A64BD8" w:rsidRPr="00441DB8">
        <w:rPr>
          <w:noProof/>
          <w:color w:val="000000"/>
          <w:sz w:val="19"/>
          <w:szCs w:val="19"/>
        </w:rPr>
        <w:drawing>
          <wp:inline distT="0" distB="0" distL="0" distR="0" wp14:anchorId="509650A5" wp14:editId="31A0A8CD">
            <wp:extent cx="184785" cy="237490"/>
            <wp:effectExtent l="0" t="0" r="5715" b="0"/>
            <wp:docPr id="62" name="Resim 62" descr="http://www.kkgm.gov.tr/images/2001-2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1" descr="http://www.kkgm.gov.tr/images/2001-27-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785" cy="237490"/>
                    </a:xfrm>
                    <a:prstGeom prst="rect">
                      <a:avLst/>
                    </a:prstGeom>
                    <a:noFill/>
                    <a:ln>
                      <a:noFill/>
                    </a:ln>
                  </pic:spPr>
                </pic:pic>
              </a:graphicData>
            </a:graphic>
          </wp:inline>
        </w:drawing>
      </w:r>
      <w:r w:rsidR="00A64BD8" w:rsidRPr="00441DB8">
        <w:rPr>
          <w:color w:val="000000"/>
          <w:sz w:val="19"/>
          <w:szCs w:val="19"/>
        </w:rPr>
        <w:t xml:space="preserve"> 2</w:t>
      </w:r>
      <w:r w:rsidR="00451818">
        <w:rPr>
          <w:color w:val="000000"/>
          <w:sz w:val="19"/>
          <w:szCs w:val="19"/>
        </w:rPr>
        <w:t>.870</w:t>
      </w:r>
    </w:p>
    <w:p w:rsidR="00A64BD8" w:rsidRPr="00441DB8" w:rsidRDefault="00A64BD8" w:rsidP="00815038">
      <w:pPr>
        <w:ind w:left="2124" w:firstLine="708"/>
        <w:jc w:val="both"/>
        <w:rPr>
          <w:color w:val="000000"/>
          <w:sz w:val="19"/>
          <w:szCs w:val="19"/>
        </w:rPr>
      </w:pPr>
      <w:r w:rsidRPr="00441DB8">
        <w:rPr>
          <w:color w:val="000000"/>
          <w:sz w:val="19"/>
          <w:szCs w:val="19"/>
        </w:rPr>
        <w:t>Norbiksin:</w:t>
      </w:r>
      <w:r w:rsidR="00A3554A" w:rsidRPr="00441DB8">
        <w:rPr>
          <w:color w:val="000000"/>
          <w:sz w:val="19"/>
          <w:szCs w:val="19"/>
        </w:rPr>
        <w:t xml:space="preserve"> </w:t>
      </w:r>
      <w:r w:rsidRPr="00441DB8">
        <w:rPr>
          <w:color w:val="000000"/>
          <w:sz w:val="19"/>
          <w:szCs w:val="19"/>
        </w:rPr>
        <w:t>KOH çözeltisinde yaklaşık 482 nm’de E</w:t>
      </w:r>
      <w:r w:rsidRPr="00441DB8">
        <w:rPr>
          <w:noProof/>
          <w:color w:val="000000"/>
          <w:sz w:val="19"/>
          <w:szCs w:val="19"/>
        </w:rPr>
        <w:drawing>
          <wp:inline distT="0" distB="0" distL="0" distR="0" wp14:anchorId="7B7898A9" wp14:editId="5C858394">
            <wp:extent cx="184785" cy="237490"/>
            <wp:effectExtent l="0" t="0" r="5715" b="0"/>
            <wp:docPr id="63" name="Resim 63" descr="http://www.kkgm.gov.tr/images/2001-2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2" descr="http://www.kkgm.gov.tr/images/2001-27-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785" cy="237490"/>
                    </a:xfrm>
                    <a:prstGeom prst="rect">
                      <a:avLst/>
                    </a:prstGeom>
                    <a:noFill/>
                    <a:ln>
                      <a:noFill/>
                    </a:ln>
                  </pic:spPr>
                </pic:pic>
              </a:graphicData>
            </a:graphic>
          </wp:inline>
        </w:drawing>
      </w:r>
      <w:r w:rsidRPr="00441DB8">
        <w:rPr>
          <w:color w:val="000000"/>
          <w:sz w:val="19"/>
          <w:szCs w:val="19"/>
        </w:rPr>
        <w:t xml:space="preserve"> 2</w:t>
      </w:r>
      <w:r w:rsidR="00451818">
        <w:rPr>
          <w:color w:val="000000"/>
          <w:sz w:val="19"/>
          <w:szCs w:val="19"/>
        </w:rPr>
        <w:t>.870</w:t>
      </w:r>
    </w:p>
    <w:p w:rsidR="00A3554A" w:rsidRPr="00441DB8" w:rsidRDefault="00A3554A" w:rsidP="00815038">
      <w:pPr>
        <w:ind w:left="2832" w:firstLine="708"/>
        <w:jc w:val="both"/>
        <w:rPr>
          <w:color w:val="000000"/>
          <w:sz w:val="19"/>
          <w:szCs w:val="19"/>
        </w:rPr>
      </w:pPr>
    </w:p>
    <w:p w:rsidR="00A3554A" w:rsidRPr="00441DB8" w:rsidRDefault="00A3554A" w:rsidP="00815038">
      <w:pPr>
        <w:ind w:left="2832" w:firstLine="708"/>
        <w:jc w:val="both"/>
        <w:rPr>
          <w:color w:val="000000"/>
          <w:sz w:val="19"/>
          <w:szCs w:val="19"/>
        </w:rPr>
      </w:pPr>
    </w:p>
    <w:p w:rsidR="00A3554A" w:rsidRPr="00441DB8" w:rsidRDefault="00A3554A" w:rsidP="00815038">
      <w:pPr>
        <w:jc w:val="both"/>
        <w:rPr>
          <w:color w:val="000000"/>
          <w:sz w:val="19"/>
          <w:szCs w:val="19"/>
        </w:rPr>
      </w:pPr>
      <w:r w:rsidRPr="00441DB8">
        <w:rPr>
          <w:b/>
          <w:color w:val="000000"/>
          <w:sz w:val="19"/>
          <w:szCs w:val="19"/>
          <w:u w:val="single"/>
        </w:rPr>
        <w:t>Tanımlama:</w:t>
      </w:r>
      <w:r w:rsidRPr="00441DB8">
        <w:rPr>
          <w:color w:val="000000"/>
          <w:sz w:val="19"/>
          <w:szCs w:val="19"/>
        </w:rPr>
        <w:t xml:space="preserve"> </w:t>
      </w:r>
      <w:r w:rsidR="00714DFA" w:rsidRPr="00441DB8">
        <w:rPr>
          <w:color w:val="000000"/>
          <w:sz w:val="19"/>
          <w:szCs w:val="19"/>
        </w:rPr>
        <w:tab/>
      </w:r>
      <w:r w:rsidR="00714DFA" w:rsidRPr="00441DB8">
        <w:rPr>
          <w:color w:val="000000"/>
          <w:sz w:val="19"/>
          <w:szCs w:val="19"/>
        </w:rPr>
        <w:tab/>
      </w:r>
      <w:r w:rsidR="00714DFA" w:rsidRPr="00441DB8">
        <w:rPr>
          <w:color w:val="000000"/>
          <w:sz w:val="19"/>
          <w:szCs w:val="19"/>
        </w:rPr>
        <w:tab/>
      </w:r>
      <w:r w:rsidRPr="00441DB8">
        <w:rPr>
          <w:color w:val="000000"/>
          <w:sz w:val="19"/>
          <w:szCs w:val="19"/>
        </w:rPr>
        <w:t>Kırmızımsı-kahverengi toz, süspansiyon veya çözelti.</w:t>
      </w:r>
    </w:p>
    <w:p w:rsidR="00A3554A" w:rsidRPr="00441DB8" w:rsidRDefault="00A3554A" w:rsidP="00815038">
      <w:pPr>
        <w:jc w:val="both"/>
        <w:rPr>
          <w:color w:val="000000"/>
          <w:sz w:val="19"/>
          <w:szCs w:val="19"/>
        </w:rPr>
      </w:pPr>
    </w:p>
    <w:p w:rsidR="00A3554A" w:rsidRPr="00441DB8" w:rsidRDefault="00A3554A" w:rsidP="00815038">
      <w:pPr>
        <w:jc w:val="both"/>
        <w:rPr>
          <w:color w:val="000000"/>
          <w:sz w:val="19"/>
          <w:szCs w:val="19"/>
        </w:rPr>
      </w:pPr>
      <w:r w:rsidRPr="00441DB8">
        <w:rPr>
          <w:b/>
          <w:color w:val="000000"/>
          <w:sz w:val="19"/>
          <w:szCs w:val="19"/>
          <w:u w:val="single"/>
        </w:rPr>
        <w:t>Belirleme</w:t>
      </w:r>
      <w:r w:rsidRPr="00441DB8">
        <w:rPr>
          <w:color w:val="000000"/>
          <w:sz w:val="19"/>
          <w:szCs w:val="19"/>
        </w:rPr>
        <w:t>:</w:t>
      </w:r>
    </w:p>
    <w:p w:rsidR="00A3554A" w:rsidRPr="00441DB8" w:rsidRDefault="00A3554A" w:rsidP="00815038">
      <w:pPr>
        <w:jc w:val="both"/>
        <w:rPr>
          <w:color w:val="000000"/>
          <w:sz w:val="19"/>
          <w:szCs w:val="19"/>
        </w:rPr>
      </w:pPr>
      <w:r w:rsidRPr="00441DB8">
        <w:rPr>
          <w:color w:val="000000"/>
          <w:sz w:val="19"/>
          <w:szCs w:val="19"/>
        </w:rPr>
        <w:t xml:space="preserve"> </w:t>
      </w:r>
    </w:p>
    <w:p w:rsidR="00A3554A" w:rsidRPr="00441DB8" w:rsidRDefault="00A3554A" w:rsidP="00815038">
      <w:pPr>
        <w:ind w:firstLine="708"/>
        <w:jc w:val="both"/>
        <w:rPr>
          <w:color w:val="000000"/>
          <w:sz w:val="19"/>
          <w:szCs w:val="19"/>
        </w:rPr>
      </w:pPr>
      <w:r w:rsidRPr="00441DB8">
        <w:rPr>
          <w:b/>
          <w:color w:val="000000"/>
          <w:sz w:val="19"/>
          <w:szCs w:val="19"/>
        </w:rPr>
        <w:t xml:space="preserve">Spektrofotometri: </w:t>
      </w:r>
      <w:r w:rsidRPr="00441DB8">
        <w:rPr>
          <w:b/>
          <w:color w:val="000000"/>
          <w:sz w:val="19"/>
          <w:szCs w:val="19"/>
        </w:rPr>
        <w:tab/>
      </w:r>
      <w:r w:rsidR="00451818">
        <w:rPr>
          <w:color w:val="000000"/>
          <w:sz w:val="19"/>
          <w:szCs w:val="19"/>
        </w:rPr>
        <w:t>Biksin: K</w:t>
      </w:r>
      <w:r w:rsidRPr="00441DB8">
        <w:rPr>
          <w:color w:val="000000"/>
          <w:sz w:val="19"/>
          <w:szCs w:val="19"/>
        </w:rPr>
        <w:t>loroformd</w:t>
      </w:r>
      <w:r w:rsidR="00451818">
        <w:rPr>
          <w:color w:val="000000"/>
          <w:sz w:val="19"/>
          <w:szCs w:val="19"/>
        </w:rPr>
        <w:t>a yaklaşık 502 nm’de maksimum</w:t>
      </w:r>
      <w:r w:rsidRPr="00441DB8">
        <w:rPr>
          <w:color w:val="000000"/>
          <w:sz w:val="19"/>
          <w:szCs w:val="19"/>
        </w:rPr>
        <w:t xml:space="preserve">. </w:t>
      </w:r>
    </w:p>
    <w:p w:rsidR="00A3554A" w:rsidRPr="00441DB8" w:rsidRDefault="00A3554A" w:rsidP="00815038">
      <w:pPr>
        <w:ind w:left="2124" w:firstLine="708"/>
        <w:jc w:val="both"/>
        <w:rPr>
          <w:color w:val="000000"/>
          <w:sz w:val="19"/>
          <w:szCs w:val="19"/>
        </w:rPr>
      </w:pPr>
      <w:r w:rsidRPr="00441DB8">
        <w:rPr>
          <w:color w:val="000000"/>
          <w:sz w:val="19"/>
          <w:szCs w:val="19"/>
        </w:rPr>
        <w:t>Norbiksin: Seyreltik KOH çözeltisind</w:t>
      </w:r>
      <w:r w:rsidR="00451818">
        <w:rPr>
          <w:color w:val="000000"/>
          <w:sz w:val="19"/>
          <w:szCs w:val="19"/>
        </w:rPr>
        <w:t>e yaklaşık 482 nm’de maksimum</w:t>
      </w:r>
      <w:r w:rsidRPr="00441DB8">
        <w:rPr>
          <w:color w:val="000000"/>
          <w:sz w:val="19"/>
          <w:szCs w:val="19"/>
        </w:rPr>
        <w:t xml:space="preserve">. </w:t>
      </w:r>
    </w:p>
    <w:p w:rsidR="00A3554A" w:rsidRPr="00441DB8" w:rsidRDefault="00A3554A" w:rsidP="00815038">
      <w:pPr>
        <w:jc w:val="both"/>
        <w:rPr>
          <w:b/>
          <w:color w:val="000000"/>
          <w:sz w:val="19"/>
          <w:szCs w:val="19"/>
          <w:u w:val="single"/>
        </w:rPr>
      </w:pPr>
    </w:p>
    <w:p w:rsidR="00A3554A" w:rsidRPr="00441DB8" w:rsidRDefault="00A3554A" w:rsidP="00815038">
      <w:pPr>
        <w:jc w:val="both"/>
        <w:rPr>
          <w:b/>
          <w:color w:val="000000"/>
          <w:sz w:val="19"/>
          <w:szCs w:val="19"/>
          <w:u w:val="single"/>
        </w:rPr>
      </w:pPr>
      <w:r w:rsidRPr="00441DB8">
        <w:rPr>
          <w:b/>
          <w:color w:val="000000"/>
          <w:sz w:val="19"/>
          <w:szCs w:val="19"/>
          <w:u w:val="single"/>
        </w:rPr>
        <w:t>Saflık:</w:t>
      </w:r>
    </w:p>
    <w:p w:rsidR="00A3554A" w:rsidRPr="00441DB8" w:rsidRDefault="00A3554A" w:rsidP="00815038">
      <w:pPr>
        <w:ind w:firstLine="708"/>
        <w:jc w:val="both"/>
        <w:rPr>
          <w:color w:val="000000"/>
          <w:sz w:val="19"/>
          <w:szCs w:val="19"/>
        </w:rPr>
      </w:pPr>
    </w:p>
    <w:p w:rsidR="00A3554A" w:rsidRPr="00441DB8" w:rsidRDefault="00A64BD8" w:rsidP="00815038">
      <w:pPr>
        <w:ind w:firstLine="708"/>
        <w:jc w:val="both"/>
        <w:rPr>
          <w:b/>
          <w:color w:val="000000"/>
          <w:sz w:val="19"/>
          <w:szCs w:val="19"/>
        </w:rPr>
      </w:pPr>
      <w:r w:rsidRPr="00441DB8">
        <w:rPr>
          <w:b/>
          <w:color w:val="000000"/>
          <w:sz w:val="19"/>
          <w:szCs w:val="19"/>
        </w:rPr>
        <w:t>Çözücü kalıntıları</w:t>
      </w:r>
      <w:r w:rsidR="00A3554A" w:rsidRPr="00441DB8">
        <w:rPr>
          <w:b/>
          <w:color w:val="000000"/>
          <w:sz w:val="19"/>
          <w:szCs w:val="19"/>
        </w:rPr>
        <w:t>:</w:t>
      </w:r>
    </w:p>
    <w:p w:rsidR="00A64BD8" w:rsidRPr="00441DB8" w:rsidRDefault="00A64BD8" w:rsidP="00815038">
      <w:pPr>
        <w:ind w:firstLine="708"/>
        <w:jc w:val="both"/>
        <w:rPr>
          <w:b/>
          <w:color w:val="000000"/>
          <w:sz w:val="19"/>
          <w:szCs w:val="19"/>
        </w:rPr>
      </w:pPr>
      <w:r w:rsidRPr="00441DB8">
        <w:rPr>
          <w:b/>
          <w:color w:val="000000"/>
          <w:sz w:val="19"/>
          <w:szCs w:val="19"/>
        </w:rPr>
        <w:t xml:space="preserve"> </w:t>
      </w:r>
    </w:p>
    <w:p w:rsidR="00A64BD8" w:rsidRPr="00441DB8" w:rsidRDefault="00CD614E" w:rsidP="00451818">
      <w:pPr>
        <w:ind w:left="2835" w:hanging="3"/>
        <w:jc w:val="both"/>
        <w:rPr>
          <w:color w:val="000000"/>
          <w:sz w:val="19"/>
          <w:szCs w:val="19"/>
        </w:rPr>
      </w:pPr>
      <w:r w:rsidRPr="00441DB8">
        <w:rPr>
          <w:noProof/>
          <w:sz w:val="19"/>
          <w:szCs w:val="19"/>
        </w:rPr>
        <mc:AlternateContent>
          <mc:Choice Requires="wps">
            <w:drawing>
              <wp:anchor distT="0" distB="0" distL="114300" distR="114300" simplePos="0" relativeHeight="251727872" behindDoc="0" locked="0" layoutInCell="1" allowOverlap="1" wp14:anchorId="710DF4BB" wp14:editId="3F729502">
                <wp:simplePos x="0" y="0"/>
                <wp:positionH relativeFrom="column">
                  <wp:posOffset>2592705</wp:posOffset>
                </wp:positionH>
                <wp:positionV relativeFrom="paragraph">
                  <wp:posOffset>25400</wp:posOffset>
                </wp:positionV>
                <wp:extent cx="83820" cy="609600"/>
                <wp:effectExtent l="0" t="0" r="11430" b="19050"/>
                <wp:wrapNone/>
                <wp:docPr id="15" name="Sağ Ayraç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820" cy="609600"/>
                        </a:xfrm>
                        <a:prstGeom prst="rightBrace">
                          <a:avLst>
                            <a:gd name="adj1" fmla="val 5446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ağ Ayraç 15" o:spid="_x0000_s1026" type="#_x0000_t88" style="position:absolute;margin-left:204.15pt;margin-top:2pt;width:6.6pt;height:4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" adj="1618"/>
            </w:pict>
          </mc:Fallback>
        </mc:AlternateContent>
      </w:r>
      <w:r w:rsidR="00A64BD8" w:rsidRPr="00441DB8">
        <w:rPr>
          <w:color w:val="000000"/>
          <w:sz w:val="19"/>
          <w:szCs w:val="19"/>
        </w:rPr>
        <w:t xml:space="preserve">Aseton              </w:t>
      </w:r>
      <w:r w:rsidR="00714DFA" w:rsidRPr="00441DB8">
        <w:rPr>
          <w:color w:val="000000"/>
          <w:sz w:val="19"/>
          <w:szCs w:val="19"/>
        </w:rPr>
        <w:tab/>
      </w:r>
    </w:p>
    <w:p w:rsidR="00A3554A" w:rsidRPr="00441DB8" w:rsidRDefault="00A3554A" w:rsidP="00815038">
      <w:pPr>
        <w:ind w:firstLine="708"/>
        <w:jc w:val="both"/>
        <w:rPr>
          <w:color w:val="000000"/>
          <w:sz w:val="19"/>
          <w:szCs w:val="19"/>
        </w:rPr>
      </w:pPr>
    </w:p>
    <w:p w:rsidR="00CD614E" w:rsidRDefault="00A64BD8" w:rsidP="00451818">
      <w:pPr>
        <w:ind w:left="4956" w:hanging="2124"/>
        <w:jc w:val="both"/>
        <w:rPr>
          <w:color w:val="000000"/>
          <w:sz w:val="19"/>
          <w:szCs w:val="19"/>
        </w:rPr>
      </w:pPr>
      <w:r w:rsidRPr="00441DB8">
        <w:rPr>
          <w:color w:val="000000"/>
          <w:sz w:val="19"/>
          <w:szCs w:val="19"/>
        </w:rPr>
        <w:t xml:space="preserve">Metanol             </w:t>
      </w:r>
      <w:r w:rsidR="00CD614E">
        <w:rPr>
          <w:color w:val="000000"/>
          <w:sz w:val="19"/>
          <w:szCs w:val="19"/>
        </w:rPr>
        <w:tab/>
      </w:r>
      <w:r w:rsidRPr="00441DB8">
        <w:rPr>
          <w:color w:val="000000"/>
          <w:sz w:val="19"/>
          <w:szCs w:val="19"/>
        </w:rPr>
        <w:t xml:space="preserve">Tek başına </w:t>
      </w:r>
      <w:r w:rsidR="004237F6" w:rsidRPr="00441DB8">
        <w:rPr>
          <w:color w:val="000000"/>
          <w:sz w:val="19"/>
          <w:szCs w:val="19"/>
        </w:rPr>
        <w:t>ya da</w:t>
      </w:r>
      <w:r w:rsidRPr="00441DB8">
        <w:rPr>
          <w:color w:val="000000"/>
          <w:sz w:val="19"/>
          <w:szCs w:val="19"/>
        </w:rPr>
        <w:t xml:space="preserve"> </w:t>
      </w:r>
      <w:r w:rsidR="004237F6" w:rsidRPr="00441DB8">
        <w:rPr>
          <w:color w:val="000000"/>
          <w:sz w:val="19"/>
          <w:szCs w:val="19"/>
        </w:rPr>
        <w:t>birlikte kullanıldığında</w:t>
      </w:r>
      <w:r w:rsidRPr="00441DB8">
        <w:rPr>
          <w:color w:val="000000"/>
          <w:sz w:val="19"/>
          <w:szCs w:val="19"/>
        </w:rPr>
        <w:t xml:space="preserve">, </w:t>
      </w:r>
    </w:p>
    <w:p w:rsidR="00A64BD8" w:rsidRPr="00441DB8" w:rsidRDefault="00A64BD8" w:rsidP="00CD614E">
      <w:pPr>
        <w:ind w:left="4956"/>
        <w:jc w:val="both"/>
        <w:rPr>
          <w:color w:val="000000"/>
          <w:sz w:val="19"/>
          <w:szCs w:val="19"/>
        </w:rPr>
      </w:pPr>
      <w:r w:rsidRPr="00441DB8">
        <w:rPr>
          <w:color w:val="000000"/>
          <w:sz w:val="19"/>
          <w:szCs w:val="19"/>
        </w:rPr>
        <w:t>50 mg/kg’dan fazla olmamalıdır.</w:t>
      </w:r>
    </w:p>
    <w:p w:rsidR="00451818" w:rsidRDefault="00451818" w:rsidP="00815038">
      <w:pPr>
        <w:tabs>
          <w:tab w:val="left" w:pos="2835"/>
        </w:tabs>
        <w:ind w:firstLine="708"/>
        <w:jc w:val="both"/>
        <w:rPr>
          <w:color w:val="000000"/>
          <w:sz w:val="19"/>
          <w:szCs w:val="19"/>
        </w:rPr>
      </w:pPr>
      <w:r>
        <w:rPr>
          <w:color w:val="000000"/>
          <w:sz w:val="19"/>
          <w:szCs w:val="19"/>
        </w:rPr>
        <w:tab/>
      </w:r>
      <w:r w:rsidR="00A64BD8" w:rsidRPr="00441DB8">
        <w:rPr>
          <w:color w:val="000000"/>
          <w:sz w:val="19"/>
          <w:szCs w:val="19"/>
        </w:rPr>
        <w:t xml:space="preserve">Hekzan              </w:t>
      </w:r>
    </w:p>
    <w:p w:rsidR="00714DFA" w:rsidRPr="00441DB8" w:rsidRDefault="00714DFA" w:rsidP="00815038">
      <w:pPr>
        <w:tabs>
          <w:tab w:val="left" w:pos="2835"/>
        </w:tabs>
        <w:ind w:firstLine="708"/>
        <w:jc w:val="both"/>
        <w:rPr>
          <w:color w:val="000000"/>
          <w:sz w:val="19"/>
          <w:szCs w:val="19"/>
        </w:rPr>
      </w:pPr>
      <w:r w:rsidRPr="00441DB8">
        <w:rPr>
          <w:color w:val="000000"/>
          <w:sz w:val="19"/>
          <w:szCs w:val="19"/>
        </w:rPr>
        <w:tab/>
      </w:r>
    </w:p>
    <w:p w:rsidR="00A64BD8" w:rsidRPr="00441DB8" w:rsidRDefault="00CD614E" w:rsidP="00CD614E">
      <w:pPr>
        <w:ind w:left="2124" w:firstLine="708"/>
        <w:jc w:val="both"/>
        <w:rPr>
          <w:color w:val="000000"/>
          <w:sz w:val="19"/>
          <w:szCs w:val="19"/>
        </w:rPr>
      </w:pPr>
      <w:r>
        <w:rPr>
          <w:color w:val="000000"/>
          <w:sz w:val="19"/>
          <w:szCs w:val="19"/>
        </w:rPr>
        <w:t>Diklorometan:</w:t>
      </w:r>
      <w:r>
        <w:rPr>
          <w:color w:val="000000"/>
          <w:sz w:val="19"/>
          <w:szCs w:val="19"/>
        </w:rPr>
        <w:tab/>
      </w:r>
      <w:r w:rsidR="00A64BD8" w:rsidRPr="00441DB8">
        <w:rPr>
          <w:color w:val="000000"/>
          <w:sz w:val="19"/>
          <w:szCs w:val="19"/>
        </w:rPr>
        <w:t>10 mg/kg’dan fazla olmamalıdır.</w:t>
      </w:r>
    </w:p>
    <w:p w:rsidR="00714DFA" w:rsidRPr="00441DB8" w:rsidRDefault="00714DFA" w:rsidP="00815038">
      <w:pPr>
        <w:ind w:firstLine="708"/>
        <w:jc w:val="both"/>
        <w:rPr>
          <w:color w:val="000000"/>
          <w:sz w:val="19"/>
          <w:szCs w:val="19"/>
        </w:rPr>
      </w:pPr>
    </w:p>
    <w:p w:rsidR="00A64BD8" w:rsidRPr="00441DB8" w:rsidRDefault="00A64BD8" w:rsidP="00815038">
      <w:pPr>
        <w:ind w:firstLine="708"/>
        <w:jc w:val="both"/>
        <w:rPr>
          <w:color w:val="000000"/>
          <w:sz w:val="19"/>
          <w:szCs w:val="19"/>
        </w:rPr>
      </w:pPr>
      <w:r w:rsidRPr="00441DB8">
        <w:rPr>
          <w:b/>
          <w:color w:val="000000"/>
          <w:sz w:val="19"/>
          <w:szCs w:val="19"/>
        </w:rPr>
        <w:t xml:space="preserve">Arsenik: </w:t>
      </w:r>
      <w:r w:rsidR="00A3554A" w:rsidRPr="00441DB8">
        <w:rPr>
          <w:b/>
          <w:color w:val="000000"/>
          <w:sz w:val="19"/>
          <w:szCs w:val="19"/>
        </w:rPr>
        <w:tab/>
      </w:r>
      <w:r w:rsidR="00714DFA" w:rsidRPr="00441DB8">
        <w:rPr>
          <w:color w:val="000000"/>
          <w:sz w:val="19"/>
          <w:szCs w:val="19"/>
        </w:rPr>
        <w:tab/>
      </w:r>
      <w:r w:rsidR="00CD614E">
        <w:rPr>
          <w:color w:val="000000"/>
          <w:sz w:val="19"/>
          <w:szCs w:val="19"/>
        </w:rPr>
        <w:t>3 mg/kg’</w:t>
      </w:r>
      <w:r w:rsidRPr="00441DB8">
        <w:rPr>
          <w:color w:val="000000"/>
          <w:sz w:val="19"/>
          <w:szCs w:val="19"/>
        </w:rPr>
        <w:t>dan fazla olmamalıdır.</w:t>
      </w:r>
    </w:p>
    <w:p w:rsidR="00714DFA" w:rsidRPr="00441DB8" w:rsidRDefault="00714DFA" w:rsidP="00815038">
      <w:pPr>
        <w:ind w:firstLine="708"/>
        <w:jc w:val="both"/>
        <w:rPr>
          <w:color w:val="000000"/>
          <w:sz w:val="19"/>
          <w:szCs w:val="19"/>
        </w:rPr>
      </w:pPr>
    </w:p>
    <w:p w:rsidR="00A64BD8" w:rsidRPr="00441DB8" w:rsidRDefault="00A64BD8" w:rsidP="00815038">
      <w:pPr>
        <w:ind w:firstLine="708"/>
        <w:jc w:val="both"/>
        <w:rPr>
          <w:color w:val="000000"/>
          <w:sz w:val="19"/>
          <w:szCs w:val="19"/>
        </w:rPr>
      </w:pPr>
      <w:r w:rsidRPr="00441DB8">
        <w:rPr>
          <w:b/>
          <w:color w:val="000000"/>
          <w:sz w:val="19"/>
          <w:szCs w:val="19"/>
        </w:rPr>
        <w:t>Kurşun:</w:t>
      </w:r>
      <w:r w:rsidRPr="00441DB8">
        <w:rPr>
          <w:color w:val="000000"/>
          <w:sz w:val="19"/>
          <w:szCs w:val="19"/>
        </w:rPr>
        <w:t xml:space="preserve"> </w:t>
      </w:r>
      <w:r w:rsidR="00714DFA" w:rsidRPr="00441DB8">
        <w:rPr>
          <w:color w:val="000000"/>
          <w:sz w:val="19"/>
          <w:szCs w:val="19"/>
        </w:rPr>
        <w:tab/>
      </w:r>
      <w:r w:rsidR="00714DFA" w:rsidRPr="00441DB8">
        <w:rPr>
          <w:color w:val="000000"/>
          <w:sz w:val="19"/>
          <w:szCs w:val="19"/>
        </w:rPr>
        <w:tab/>
      </w:r>
      <w:r w:rsidR="00DD2449" w:rsidRPr="00441DB8">
        <w:rPr>
          <w:color w:val="000000"/>
          <w:sz w:val="19"/>
          <w:szCs w:val="19"/>
        </w:rPr>
        <w:t>2</w:t>
      </w:r>
      <w:r w:rsidR="00CD614E">
        <w:rPr>
          <w:color w:val="000000"/>
          <w:sz w:val="19"/>
          <w:szCs w:val="19"/>
        </w:rPr>
        <w:t xml:space="preserve"> mg/kg’</w:t>
      </w:r>
      <w:r w:rsidRPr="00441DB8">
        <w:rPr>
          <w:color w:val="000000"/>
          <w:sz w:val="19"/>
          <w:szCs w:val="19"/>
        </w:rPr>
        <w:t>dan fazla olmamalıdır.</w:t>
      </w:r>
    </w:p>
    <w:p w:rsidR="00714DFA" w:rsidRPr="00441DB8" w:rsidRDefault="00714DFA" w:rsidP="00815038">
      <w:pPr>
        <w:ind w:firstLine="708"/>
        <w:jc w:val="both"/>
        <w:rPr>
          <w:color w:val="000000"/>
          <w:sz w:val="19"/>
          <w:szCs w:val="19"/>
        </w:rPr>
      </w:pPr>
    </w:p>
    <w:p w:rsidR="00A64BD8" w:rsidRPr="00441DB8" w:rsidRDefault="008A2DDD" w:rsidP="00815038">
      <w:pPr>
        <w:ind w:firstLine="708"/>
        <w:jc w:val="both"/>
        <w:rPr>
          <w:color w:val="000000"/>
          <w:sz w:val="19"/>
          <w:szCs w:val="19"/>
        </w:rPr>
      </w:pPr>
      <w:r w:rsidRPr="00441DB8">
        <w:rPr>
          <w:b/>
          <w:color w:val="000000"/>
          <w:sz w:val="19"/>
          <w:szCs w:val="19"/>
        </w:rPr>
        <w:t>Civa</w:t>
      </w:r>
      <w:r w:rsidR="00A64BD8" w:rsidRPr="00441DB8">
        <w:rPr>
          <w:b/>
          <w:color w:val="000000"/>
          <w:sz w:val="19"/>
          <w:szCs w:val="19"/>
        </w:rPr>
        <w:t>:</w:t>
      </w:r>
      <w:r w:rsidR="00A64BD8" w:rsidRPr="00441DB8">
        <w:rPr>
          <w:color w:val="000000"/>
          <w:sz w:val="19"/>
          <w:szCs w:val="19"/>
        </w:rPr>
        <w:t xml:space="preserve"> </w:t>
      </w:r>
      <w:r w:rsidR="00714DFA" w:rsidRPr="00441DB8">
        <w:rPr>
          <w:color w:val="000000"/>
          <w:sz w:val="19"/>
          <w:szCs w:val="19"/>
        </w:rPr>
        <w:tab/>
      </w:r>
      <w:r w:rsidR="00714DFA" w:rsidRPr="00441DB8">
        <w:rPr>
          <w:color w:val="000000"/>
          <w:sz w:val="19"/>
          <w:szCs w:val="19"/>
        </w:rPr>
        <w:tab/>
      </w:r>
      <w:r w:rsidR="00714DFA" w:rsidRPr="00441DB8">
        <w:rPr>
          <w:color w:val="000000"/>
          <w:sz w:val="19"/>
          <w:szCs w:val="19"/>
        </w:rPr>
        <w:tab/>
      </w:r>
      <w:r w:rsidR="00CD614E">
        <w:rPr>
          <w:color w:val="000000"/>
          <w:sz w:val="19"/>
          <w:szCs w:val="19"/>
        </w:rPr>
        <w:t>1 mg/kg’</w:t>
      </w:r>
      <w:r w:rsidR="00A64BD8" w:rsidRPr="00441DB8">
        <w:rPr>
          <w:color w:val="000000"/>
          <w:sz w:val="19"/>
          <w:szCs w:val="19"/>
        </w:rPr>
        <w:t>dan fazla olmamalıdır.</w:t>
      </w:r>
    </w:p>
    <w:p w:rsidR="00714DFA" w:rsidRPr="00441DB8" w:rsidRDefault="00714DFA" w:rsidP="00815038">
      <w:pPr>
        <w:ind w:firstLine="708"/>
        <w:jc w:val="both"/>
        <w:rPr>
          <w:color w:val="000000"/>
          <w:sz w:val="19"/>
          <w:szCs w:val="19"/>
        </w:rPr>
      </w:pPr>
    </w:p>
    <w:p w:rsidR="00A64BD8" w:rsidRPr="00441DB8" w:rsidRDefault="00A64BD8" w:rsidP="00815038">
      <w:pPr>
        <w:ind w:firstLine="708"/>
        <w:jc w:val="both"/>
        <w:rPr>
          <w:color w:val="000000"/>
          <w:sz w:val="19"/>
          <w:szCs w:val="19"/>
        </w:rPr>
      </w:pPr>
      <w:r w:rsidRPr="00441DB8">
        <w:rPr>
          <w:b/>
          <w:color w:val="000000"/>
          <w:sz w:val="19"/>
          <w:szCs w:val="19"/>
        </w:rPr>
        <w:t>Kadmiyum:</w:t>
      </w:r>
      <w:r w:rsidRPr="00441DB8">
        <w:rPr>
          <w:color w:val="000000"/>
          <w:sz w:val="19"/>
          <w:szCs w:val="19"/>
        </w:rPr>
        <w:t xml:space="preserve"> </w:t>
      </w:r>
      <w:r w:rsidR="00714DFA" w:rsidRPr="00441DB8">
        <w:rPr>
          <w:color w:val="000000"/>
          <w:sz w:val="19"/>
          <w:szCs w:val="19"/>
        </w:rPr>
        <w:tab/>
      </w:r>
      <w:r w:rsidR="00714DFA" w:rsidRPr="00441DB8">
        <w:rPr>
          <w:color w:val="000000"/>
          <w:sz w:val="19"/>
          <w:szCs w:val="19"/>
        </w:rPr>
        <w:tab/>
      </w:r>
      <w:r w:rsidR="00CD614E">
        <w:rPr>
          <w:color w:val="000000"/>
          <w:sz w:val="19"/>
          <w:szCs w:val="19"/>
        </w:rPr>
        <w:t>1 mg/kg’</w:t>
      </w:r>
      <w:r w:rsidRPr="00441DB8">
        <w:rPr>
          <w:color w:val="000000"/>
          <w:sz w:val="19"/>
          <w:szCs w:val="19"/>
        </w:rPr>
        <w:t>dan fazla olmamalıdır.</w:t>
      </w:r>
    </w:p>
    <w:p w:rsidR="00A3554A" w:rsidRPr="00441DB8" w:rsidRDefault="00A3554A" w:rsidP="00815038">
      <w:pPr>
        <w:ind w:firstLine="708"/>
        <w:jc w:val="both"/>
        <w:rPr>
          <w:color w:val="000000"/>
          <w:sz w:val="19"/>
          <w:szCs w:val="19"/>
        </w:rPr>
      </w:pPr>
    </w:p>
    <w:p w:rsidR="00A3554A" w:rsidRPr="00441DB8" w:rsidRDefault="00A3554A" w:rsidP="00815038">
      <w:pPr>
        <w:ind w:firstLine="708"/>
        <w:jc w:val="both"/>
        <w:rPr>
          <w:color w:val="000000"/>
          <w:sz w:val="19"/>
          <w:szCs w:val="19"/>
        </w:rPr>
      </w:pPr>
    </w:p>
    <w:p w:rsidR="00AA1101" w:rsidRPr="00441DB8" w:rsidRDefault="00A3554A" w:rsidP="00815038">
      <w:pPr>
        <w:jc w:val="both"/>
        <w:rPr>
          <w:b/>
          <w:sz w:val="19"/>
          <w:szCs w:val="19"/>
        </w:rPr>
      </w:pPr>
      <w:r w:rsidRPr="00441DB8">
        <w:rPr>
          <w:b/>
          <w:sz w:val="19"/>
          <w:szCs w:val="19"/>
        </w:rPr>
        <w:t>(</w:t>
      </w:r>
      <w:r w:rsidR="00D940A3" w:rsidRPr="00441DB8">
        <w:rPr>
          <w:b/>
          <w:sz w:val="19"/>
          <w:szCs w:val="19"/>
        </w:rPr>
        <w:t>ii</w:t>
      </w:r>
      <w:r w:rsidR="00CD614E">
        <w:rPr>
          <w:b/>
          <w:sz w:val="19"/>
          <w:szCs w:val="19"/>
        </w:rPr>
        <w:t>) ALKALİ İLE EKSTRAKTE EDİLEN A</w:t>
      </w:r>
      <w:r w:rsidRPr="00441DB8">
        <w:rPr>
          <w:b/>
          <w:sz w:val="19"/>
          <w:szCs w:val="19"/>
        </w:rPr>
        <w:t>NATTO</w:t>
      </w:r>
    </w:p>
    <w:p w:rsidR="00A3554A" w:rsidRPr="00441DB8" w:rsidRDefault="00A3554A" w:rsidP="00815038">
      <w:pPr>
        <w:jc w:val="both"/>
        <w:rPr>
          <w:b/>
          <w:sz w:val="19"/>
          <w:szCs w:val="19"/>
        </w:rPr>
      </w:pPr>
    </w:p>
    <w:p w:rsidR="00A3554A" w:rsidRPr="00441DB8" w:rsidRDefault="00B96B2E" w:rsidP="00815038">
      <w:pPr>
        <w:jc w:val="both"/>
        <w:rPr>
          <w:color w:val="000000"/>
          <w:sz w:val="19"/>
          <w:szCs w:val="19"/>
        </w:rPr>
      </w:pPr>
      <w:r w:rsidRPr="00441DB8">
        <w:rPr>
          <w:b/>
          <w:color w:val="000000"/>
          <w:sz w:val="19"/>
          <w:szCs w:val="19"/>
          <w:u w:val="single"/>
        </w:rPr>
        <w:t>Eşanlamlılar</w:t>
      </w:r>
      <w:r w:rsidR="00A3554A" w:rsidRPr="00441DB8">
        <w:rPr>
          <w:b/>
          <w:color w:val="000000"/>
          <w:sz w:val="19"/>
          <w:szCs w:val="19"/>
          <w:u w:val="single"/>
        </w:rPr>
        <w:t>:</w:t>
      </w:r>
      <w:r w:rsidR="00A3554A" w:rsidRPr="00441DB8">
        <w:rPr>
          <w:color w:val="000000"/>
          <w:sz w:val="19"/>
          <w:szCs w:val="19"/>
        </w:rPr>
        <w:t xml:space="preserve"> </w:t>
      </w:r>
      <w:r w:rsidR="00714DFA" w:rsidRPr="00441DB8">
        <w:rPr>
          <w:color w:val="000000"/>
          <w:sz w:val="19"/>
          <w:szCs w:val="19"/>
        </w:rPr>
        <w:tab/>
      </w:r>
      <w:r w:rsidR="00714DFA" w:rsidRPr="00441DB8">
        <w:rPr>
          <w:color w:val="000000"/>
          <w:sz w:val="19"/>
          <w:szCs w:val="19"/>
        </w:rPr>
        <w:tab/>
      </w:r>
      <w:r w:rsidR="00714DFA" w:rsidRPr="00441DB8">
        <w:rPr>
          <w:color w:val="000000"/>
          <w:sz w:val="19"/>
          <w:szCs w:val="19"/>
        </w:rPr>
        <w:tab/>
      </w:r>
      <w:r w:rsidR="0078218D">
        <w:rPr>
          <w:color w:val="000000"/>
          <w:sz w:val="19"/>
          <w:szCs w:val="19"/>
        </w:rPr>
        <w:t>CI Doğal T</w:t>
      </w:r>
      <w:r w:rsidR="00A3554A" w:rsidRPr="00441DB8">
        <w:rPr>
          <w:color w:val="000000"/>
          <w:sz w:val="19"/>
          <w:szCs w:val="19"/>
        </w:rPr>
        <w:t>uruncu 4</w:t>
      </w:r>
    </w:p>
    <w:p w:rsidR="00A3554A" w:rsidRPr="00441DB8" w:rsidRDefault="00A3554A" w:rsidP="00815038">
      <w:pPr>
        <w:jc w:val="both"/>
        <w:rPr>
          <w:color w:val="000000"/>
          <w:sz w:val="19"/>
          <w:szCs w:val="19"/>
        </w:rPr>
      </w:pPr>
    </w:p>
    <w:p w:rsidR="00AA1101" w:rsidRPr="00441DB8" w:rsidRDefault="00AA1101" w:rsidP="00815038">
      <w:pPr>
        <w:ind w:left="2835" w:hanging="2835"/>
        <w:jc w:val="both"/>
        <w:rPr>
          <w:color w:val="000000"/>
          <w:sz w:val="19"/>
          <w:szCs w:val="19"/>
          <w:u w:val="single"/>
        </w:rPr>
      </w:pPr>
      <w:r w:rsidRPr="00441DB8">
        <w:rPr>
          <w:b/>
          <w:bCs/>
          <w:color w:val="000000"/>
          <w:sz w:val="19"/>
          <w:szCs w:val="19"/>
          <w:u w:val="single"/>
        </w:rPr>
        <w:t>Tanım:</w:t>
      </w:r>
      <w:r w:rsidR="00A3554A" w:rsidRPr="00441DB8">
        <w:rPr>
          <w:color w:val="000000"/>
          <w:sz w:val="19"/>
          <w:szCs w:val="19"/>
        </w:rPr>
        <w:tab/>
      </w:r>
      <w:r w:rsidR="00AE62EA">
        <w:rPr>
          <w:color w:val="000000"/>
          <w:sz w:val="19"/>
          <w:szCs w:val="19"/>
        </w:rPr>
        <w:t>Suda çözün</w:t>
      </w:r>
      <w:r w:rsidR="00DD133C">
        <w:rPr>
          <w:color w:val="000000"/>
          <w:sz w:val="19"/>
          <w:szCs w:val="19"/>
        </w:rPr>
        <w:t>ür</w:t>
      </w:r>
      <w:r w:rsidR="00AE62EA">
        <w:rPr>
          <w:color w:val="000000"/>
          <w:sz w:val="19"/>
          <w:szCs w:val="19"/>
        </w:rPr>
        <w:t xml:space="preserve"> an</w:t>
      </w:r>
      <w:r w:rsidR="00DD133C">
        <w:rPr>
          <w:color w:val="000000"/>
          <w:sz w:val="19"/>
          <w:szCs w:val="19"/>
        </w:rPr>
        <w:t>atto, An</w:t>
      </w:r>
      <w:r w:rsidRPr="00441DB8">
        <w:rPr>
          <w:color w:val="000000"/>
          <w:sz w:val="19"/>
          <w:szCs w:val="19"/>
        </w:rPr>
        <w:t>atto ağacının (</w:t>
      </w:r>
      <w:r w:rsidRPr="00441DB8">
        <w:rPr>
          <w:i/>
          <w:iCs/>
          <w:color w:val="000000"/>
          <w:sz w:val="19"/>
          <w:szCs w:val="19"/>
        </w:rPr>
        <w:t xml:space="preserve">Bixa orellana </w:t>
      </w:r>
      <w:r w:rsidRPr="00DD133C">
        <w:rPr>
          <w:iCs/>
          <w:color w:val="000000"/>
          <w:sz w:val="19"/>
          <w:szCs w:val="19"/>
        </w:rPr>
        <w:t>L</w:t>
      </w:r>
      <w:r w:rsidRPr="00DD133C">
        <w:rPr>
          <w:color w:val="000000"/>
          <w:sz w:val="19"/>
          <w:szCs w:val="19"/>
        </w:rPr>
        <w:t>.)</w:t>
      </w:r>
      <w:r w:rsidRPr="00441DB8">
        <w:rPr>
          <w:color w:val="000000"/>
          <w:sz w:val="19"/>
          <w:szCs w:val="19"/>
        </w:rPr>
        <w:t xml:space="preserve"> çekirdeklerinin dış kabuğunun sulu alkali</w:t>
      </w:r>
      <w:r w:rsidR="00DD133C">
        <w:rPr>
          <w:color w:val="000000"/>
          <w:sz w:val="19"/>
          <w:szCs w:val="19"/>
        </w:rPr>
        <w:t>si</w:t>
      </w:r>
      <w:r w:rsidRPr="00441DB8">
        <w:rPr>
          <w:color w:val="000000"/>
          <w:sz w:val="19"/>
          <w:szCs w:val="19"/>
        </w:rPr>
        <w:t xml:space="preserve"> (sodyum veya potasyum hidroksit) ile ekstraksiyonundan hazırlanır.</w:t>
      </w:r>
    </w:p>
    <w:p w:rsidR="00AA1101" w:rsidRPr="00441DB8" w:rsidRDefault="00DD133C" w:rsidP="00815038">
      <w:pPr>
        <w:ind w:left="2835"/>
        <w:jc w:val="both"/>
        <w:rPr>
          <w:color w:val="000000"/>
          <w:sz w:val="19"/>
          <w:szCs w:val="19"/>
        </w:rPr>
      </w:pPr>
      <w:r>
        <w:rPr>
          <w:color w:val="000000"/>
          <w:sz w:val="19"/>
          <w:szCs w:val="19"/>
        </w:rPr>
        <w:t xml:space="preserve">Suda çözünür anatto, </w:t>
      </w:r>
      <w:r w:rsidRPr="00441DB8">
        <w:rPr>
          <w:color w:val="000000"/>
          <w:sz w:val="19"/>
          <w:szCs w:val="19"/>
        </w:rPr>
        <w:t>başlıca renklendirici öge olarak, sodyum ve</w:t>
      </w:r>
      <w:r>
        <w:rPr>
          <w:color w:val="000000"/>
          <w:sz w:val="19"/>
          <w:szCs w:val="19"/>
        </w:rPr>
        <w:t>ya</w:t>
      </w:r>
      <w:r w:rsidRPr="00441DB8">
        <w:rPr>
          <w:color w:val="000000"/>
          <w:sz w:val="19"/>
          <w:szCs w:val="19"/>
        </w:rPr>
        <w:t xml:space="preserve"> potasyum tuzları formundaki </w:t>
      </w:r>
      <w:r>
        <w:rPr>
          <w:color w:val="000000"/>
          <w:sz w:val="19"/>
          <w:szCs w:val="19"/>
        </w:rPr>
        <w:t>biksinin hidroliz ürünü olan</w:t>
      </w:r>
      <w:r w:rsidR="00AA1101" w:rsidRPr="00441DB8">
        <w:rPr>
          <w:color w:val="000000"/>
          <w:sz w:val="19"/>
          <w:szCs w:val="19"/>
        </w:rPr>
        <w:t xml:space="preserve"> norbiksini içerir. Hem cis- hem</w:t>
      </w:r>
      <w:r>
        <w:rPr>
          <w:color w:val="000000"/>
          <w:sz w:val="19"/>
          <w:szCs w:val="19"/>
        </w:rPr>
        <w:t xml:space="preserve"> </w:t>
      </w:r>
      <w:r w:rsidR="00AA1101" w:rsidRPr="00441DB8">
        <w:rPr>
          <w:color w:val="000000"/>
          <w:sz w:val="19"/>
          <w:szCs w:val="19"/>
        </w:rPr>
        <w:t>de trans- formları mevcut olabilir.</w:t>
      </w:r>
    </w:p>
    <w:p w:rsidR="00A3554A" w:rsidRPr="00441DB8" w:rsidRDefault="00A3554A" w:rsidP="00815038">
      <w:pPr>
        <w:ind w:left="3540"/>
        <w:jc w:val="both"/>
        <w:rPr>
          <w:color w:val="000000"/>
          <w:sz w:val="19"/>
          <w:szCs w:val="19"/>
        </w:rPr>
      </w:pPr>
    </w:p>
    <w:p w:rsidR="00A3554A" w:rsidRPr="00441DB8" w:rsidRDefault="00A3554A" w:rsidP="00815038">
      <w:pPr>
        <w:ind w:firstLine="708"/>
        <w:jc w:val="both"/>
        <w:rPr>
          <w:color w:val="000000"/>
          <w:sz w:val="19"/>
          <w:szCs w:val="19"/>
        </w:rPr>
      </w:pPr>
      <w:r w:rsidRPr="00441DB8">
        <w:rPr>
          <w:b/>
          <w:color w:val="000000"/>
          <w:sz w:val="19"/>
          <w:szCs w:val="19"/>
        </w:rPr>
        <w:t xml:space="preserve">Renk </w:t>
      </w:r>
      <w:r w:rsidR="00B02C3C" w:rsidRPr="00441DB8">
        <w:rPr>
          <w:b/>
          <w:color w:val="000000"/>
          <w:sz w:val="19"/>
          <w:szCs w:val="19"/>
        </w:rPr>
        <w:t>indeks</w:t>
      </w:r>
      <w:r w:rsidRPr="00441DB8">
        <w:rPr>
          <w:b/>
          <w:color w:val="000000"/>
          <w:sz w:val="19"/>
          <w:szCs w:val="19"/>
        </w:rPr>
        <w:t xml:space="preserve"> no:</w:t>
      </w:r>
      <w:r w:rsidRPr="00441DB8">
        <w:rPr>
          <w:color w:val="000000"/>
          <w:sz w:val="19"/>
          <w:szCs w:val="19"/>
        </w:rPr>
        <w:t xml:space="preserve"> </w:t>
      </w:r>
      <w:r w:rsidR="00714DFA" w:rsidRPr="00441DB8">
        <w:rPr>
          <w:color w:val="000000"/>
          <w:sz w:val="19"/>
          <w:szCs w:val="19"/>
        </w:rPr>
        <w:tab/>
      </w:r>
      <w:r w:rsidR="00714DFA" w:rsidRPr="00441DB8">
        <w:rPr>
          <w:color w:val="000000"/>
          <w:sz w:val="19"/>
          <w:szCs w:val="19"/>
        </w:rPr>
        <w:tab/>
      </w:r>
      <w:r w:rsidRPr="00441DB8">
        <w:rPr>
          <w:color w:val="000000"/>
          <w:sz w:val="19"/>
          <w:szCs w:val="19"/>
        </w:rPr>
        <w:t>75120</w:t>
      </w:r>
    </w:p>
    <w:p w:rsidR="00A3554A" w:rsidRPr="00441DB8" w:rsidRDefault="00A3554A" w:rsidP="00815038">
      <w:pPr>
        <w:ind w:firstLine="708"/>
        <w:jc w:val="both"/>
        <w:rPr>
          <w:color w:val="000000"/>
          <w:sz w:val="19"/>
          <w:szCs w:val="19"/>
        </w:rPr>
      </w:pPr>
    </w:p>
    <w:p w:rsidR="00714DFA" w:rsidRPr="00441DB8" w:rsidRDefault="00A3554A" w:rsidP="00815038">
      <w:pPr>
        <w:ind w:left="2835" w:hanging="2127"/>
        <w:jc w:val="both"/>
        <w:rPr>
          <w:color w:val="000000"/>
          <w:sz w:val="19"/>
          <w:szCs w:val="19"/>
        </w:rPr>
      </w:pPr>
      <w:r w:rsidRPr="00441DB8">
        <w:rPr>
          <w:b/>
          <w:color w:val="000000"/>
          <w:sz w:val="19"/>
          <w:szCs w:val="19"/>
        </w:rPr>
        <w:t>Einecs:</w:t>
      </w:r>
      <w:r w:rsidRPr="00441DB8">
        <w:rPr>
          <w:color w:val="000000"/>
          <w:sz w:val="19"/>
          <w:szCs w:val="19"/>
        </w:rPr>
        <w:t xml:space="preserve"> </w:t>
      </w:r>
      <w:r w:rsidR="00714DFA" w:rsidRPr="00441DB8">
        <w:rPr>
          <w:color w:val="000000"/>
          <w:sz w:val="19"/>
          <w:szCs w:val="19"/>
        </w:rPr>
        <w:tab/>
      </w:r>
      <w:r w:rsidR="00DD133C">
        <w:rPr>
          <w:color w:val="000000"/>
          <w:sz w:val="19"/>
          <w:szCs w:val="19"/>
        </w:rPr>
        <w:t>Anatto: 215-735-4, a</w:t>
      </w:r>
      <w:r w:rsidRPr="00441DB8">
        <w:rPr>
          <w:color w:val="000000"/>
          <w:sz w:val="19"/>
          <w:szCs w:val="19"/>
        </w:rPr>
        <w:t>natto çekirdek ekstraktı: 289-561-2, biksin: 230-248-7</w:t>
      </w:r>
    </w:p>
    <w:p w:rsidR="00A3554A" w:rsidRPr="00441DB8" w:rsidRDefault="00A3554A" w:rsidP="00815038">
      <w:pPr>
        <w:ind w:left="2835" w:hanging="2127"/>
        <w:jc w:val="both"/>
        <w:rPr>
          <w:color w:val="000000"/>
          <w:sz w:val="19"/>
          <w:szCs w:val="19"/>
        </w:rPr>
      </w:pPr>
      <w:r w:rsidRPr="00441DB8">
        <w:rPr>
          <w:color w:val="000000"/>
          <w:sz w:val="19"/>
          <w:szCs w:val="19"/>
        </w:rPr>
        <w:t xml:space="preserve"> </w:t>
      </w:r>
    </w:p>
    <w:p w:rsidR="00A3554A" w:rsidRPr="00441DB8" w:rsidRDefault="00A3554A" w:rsidP="00815038">
      <w:pPr>
        <w:ind w:firstLine="708"/>
        <w:jc w:val="both"/>
        <w:rPr>
          <w:color w:val="000000"/>
          <w:sz w:val="19"/>
          <w:szCs w:val="19"/>
        </w:rPr>
      </w:pPr>
      <w:r w:rsidRPr="00441DB8">
        <w:rPr>
          <w:b/>
          <w:color w:val="000000"/>
          <w:sz w:val="19"/>
          <w:szCs w:val="19"/>
        </w:rPr>
        <w:t>Kimyasal adı:</w:t>
      </w:r>
      <w:r w:rsidRPr="00441DB8">
        <w:rPr>
          <w:color w:val="000000"/>
          <w:sz w:val="19"/>
          <w:szCs w:val="19"/>
        </w:rPr>
        <w:t xml:space="preserve"> </w:t>
      </w:r>
      <w:r w:rsidRPr="00441DB8">
        <w:rPr>
          <w:color w:val="000000"/>
          <w:sz w:val="19"/>
          <w:szCs w:val="19"/>
        </w:rPr>
        <w:tab/>
      </w:r>
      <w:r w:rsidRPr="00441DB8">
        <w:rPr>
          <w:color w:val="000000"/>
          <w:sz w:val="19"/>
          <w:szCs w:val="19"/>
        </w:rPr>
        <w:tab/>
      </w:r>
      <w:r w:rsidRPr="00441DB8">
        <w:rPr>
          <w:color w:val="000000"/>
          <w:sz w:val="19"/>
          <w:szCs w:val="19"/>
        </w:rPr>
        <w:tab/>
      </w:r>
    </w:p>
    <w:tbl>
      <w:tblPr>
        <w:tblW w:w="4840" w:type="dxa"/>
        <w:tblInd w:w="3963" w:type="dxa"/>
        <w:tblLayout w:type="fixed"/>
        <w:tblCellMar>
          <w:left w:w="0" w:type="dxa"/>
          <w:right w:w="0" w:type="dxa"/>
        </w:tblCellMar>
        <w:tblLook w:val="0000" w:firstRow="0" w:lastRow="0" w:firstColumn="0" w:lastColumn="0" w:noHBand="0" w:noVBand="0"/>
      </w:tblPr>
      <w:tblGrid>
        <w:gridCol w:w="2000"/>
        <w:gridCol w:w="466"/>
        <w:gridCol w:w="2374"/>
      </w:tblGrid>
      <w:tr w:rsidR="00A3554A" w:rsidRPr="00441DB8" w:rsidTr="00465741">
        <w:trPr>
          <w:trHeight w:val="426"/>
        </w:trPr>
        <w:tc>
          <w:tcPr>
            <w:tcW w:w="2000" w:type="dxa"/>
            <w:vAlign w:val="bottom"/>
          </w:tcPr>
          <w:p w:rsidR="00A3554A" w:rsidRPr="00441DB8" w:rsidRDefault="00A3554A" w:rsidP="00815038">
            <w:pPr>
              <w:widowControl w:val="0"/>
              <w:autoSpaceDE w:val="0"/>
              <w:autoSpaceDN w:val="0"/>
              <w:adjustRightInd w:val="0"/>
              <w:rPr>
                <w:sz w:val="19"/>
                <w:szCs w:val="19"/>
              </w:rPr>
            </w:pPr>
          </w:p>
        </w:tc>
        <w:tc>
          <w:tcPr>
            <w:tcW w:w="466" w:type="dxa"/>
            <w:vAlign w:val="bottom"/>
          </w:tcPr>
          <w:p w:rsidR="00A3554A" w:rsidRPr="00441DB8" w:rsidRDefault="00A3554A" w:rsidP="00815038">
            <w:pPr>
              <w:widowControl w:val="0"/>
              <w:autoSpaceDE w:val="0"/>
              <w:autoSpaceDN w:val="0"/>
              <w:adjustRightInd w:val="0"/>
              <w:jc w:val="right"/>
              <w:rPr>
                <w:sz w:val="19"/>
                <w:szCs w:val="19"/>
              </w:rPr>
            </w:pPr>
            <w:r w:rsidRPr="00441DB8">
              <w:rPr>
                <w:noProof/>
                <w:sz w:val="19"/>
                <w:szCs w:val="19"/>
              </w:rPr>
              <mc:AlternateContent>
                <mc:Choice Requires="wps">
                  <w:drawing>
                    <wp:anchor distT="0" distB="0" distL="114300" distR="114300" simplePos="0" relativeHeight="251707392" behindDoc="0" locked="0" layoutInCell="1" allowOverlap="1" wp14:anchorId="0915AC18" wp14:editId="1F77DAB4">
                      <wp:simplePos x="0" y="0"/>
                      <wp:positionH relativeFrom="column">
                        <wp:posOffset>12700</wp:posOffset>
                      </wp:positionH>
                      <wp:positionV relativeFrom="paragraph">
                        <wp:posOffset>54610</wp:posOffset>
                      </wp:positionV>
                      <wp:extent cx="218440" cy="607060"/>
                      <wp:effectExtent l="9525" t="8890" r="10160" b="12700"/>
                      <wp:wrapNone/>
                      <wp:docPr id="66" name="Sol Ayraç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8440" cy="607060"/>
                              </a:xfrm>
                              <a:prstGeom prst="leftBrace">
                                <a:avLst>
                                  <a:gd name="adj1" fmla="val 2315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ol Ayraç 66" o:spid="_x0000_s1026" type="#_x0000_t87" style="position:absolute;margin-left:1pt;margin-top:4.3pt;width:17.2pt;height:47.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"/>
                  </w:pict>
                </mc:Fallback>
              </mc:AlternateContent>
            </w:r>
          </w:p>
        </w:tc>
        <w:tc>
          <w:tcPr>
            <w:tcW w:w="2374" w:type="dxa"/>
            <w:vAlign w:val="bottom"/>
          </w:tcPr>
          <w:p w:rsidR="00A3554A" w:rsidRPr="00441DB8" w:rsidRDefault="00DD133C" w:rsidP="00815038">
            <w:pPr>
              <w:widowControl w:val="0"/>
              <w:autoSpaceDE w:val="0"/>
              <w:autoSpaceDN w:val="0"/>
              <w:adjustRightInd w:val="0"/>
              <w:ind w:left="100"/>
              <w:rPr>
                <w:sz w:val="19"/>
                <w:szCs w:val="19"/>
              </w:rPr>
            </w:pPr>
            <w:r>
              <w:rPr>
                <w:sz w:val="19"/>
                <w:szCs w:val="19"/>
              </w:rPr>
              <w:t>6'-Metilhidrojen-9'-</w:t>
            </w:r>
            <w:r w:rsidRPr="00DD133C">
              <w:rPr>
                <w:i/>
                <w:sz w:val="19"/>
                <w:szCs w:val="19"/>
              </w:rPr>
              <w:t>cis</w:t>
            </w:r>
            <w:r>
              <w:rPr>
                <w:sz w:val="19"/>
                <w:szCs w:val="19"/>
              </w:rPr>
              <w:t>-6,6'-diapokaroten-6,6'</w:t>
            </w:r>
            <w:r w:rsidR="00A3554A" w:rsidRPr="00441DB8">
              <w:rPr>
                <w:sz w:val="19"/>
                <w:szCs w:val="19"/>
              </w:rPr>
              <w:t>-dioat</w:t>
            </w:r>
          </w:p>
        </w:tc>
      </w:tr>
      <w:tr w:rsidR="00A3554A" w:rsidRPr="00441DB8" w:rsidTr="00465741">
        <w:trPr>
          <w:trHeight w:val="239"/>
        </w:trPr>
        <w:tc>
          <w:tcPr>
            <w:tcW w:w="2000" w:type="dxa"/>
            <w:vMerge w:val="restart"/>
            <w:vAlign w:val="bottom"/>
          </w:tcPr>
          <w:p w:rsidR="00A3554A" w:rsidRPr="00441DB8" w:rsidRDefault="00A3554A" w:rsidP="00815038">
            <w:pPr>
              <w:widowControl w:val="0"/>
              <w:autoSpaceDE w:val="0"/>
              <w:autoSpaceDN w:val="0"/>
              <w:adjustRightInd w:val="0"/>
              <w:ind w:left="80"/>
              <w:rPr>
                <w:sz w:val="19"/>
                <w:szCs w:val="19"/>
              </w:rPr>
            </w:pPr>
            <w:r w:rsidRPr="00441DB8">
              <w:rPr>
                <w:sz w:val="19"/>
                <w:szCs w:val="19"/>
              </w:rPr>
              <w:t>Biksin:</w:t>
            </w:r>
          </w:p>
        </w:tc>
        <w:tc>
          <w:tcPr>
            <w:tcW w:w="466" w:type="dxa"/>
            <w:vAlign w:val="bottom"/>
          </w:tcPr>
          <w:p w:rsidR="00A3554A" w:rsidRPr="00441DB8" w:rsidRDefault="00A3554A" w:rsidP="00815038">
            <w:pPr>
              <w:widowControl w:val="0"/>
              <w:autoSpaceDE w:val="0"/>
              <w:autoSpaceDN w:val="0"/>
              <w:adjustRightInd w:val="0"/>
              <w:jc w:val="right"/>
              <w:rPr>
                <w:sz w:val="19"/>
                <w:szCs w:val="19"/>
              </w:rPr>
            </w:pPr>
          </w:p>
        </w:tc>
        <w:tc>
          <w:tcPr>
            <w:tcW w:w="2374" w:type="dxa"/>
            <w:vAlign w:val="bottom"/>
          </w:tcPr>
          <w:p w:rsidR="00A3554A" w:rsidRPr="00441DB8" w:rsidRDefault="00A3554A" w:rsidP="00815038">
            <w:pPr>
              <w:widowControl w:val="0"/>
              <w:autoSpaceDE w:val="0"/>
              <w:autoSpaceDN w:val="0"/>
              <w:adjustRightInd w:val="0"/>
              <w:rPr>
                <w:sz w:val="19"/>
                <w:szCs w:val="19"/>
              </w:rPr>
            </w:pPr>
          </w:p>
        </w:tc>
      </w:tr>
      <w:tr w:rsidR="00A3554A" w:rsidRPr="00441DB8" w:rsidTr="00465741">
        <w:trPr>
          <w:trHeight w:val="62"/>
        </w:trPr>
        <w:tc>
          <w:tcPr>
            <w:tcW w:w="2000" w:type="dxa"/>
            <w:vMerge/>
            <w:vAlign w:val="bottom"/>
          </w:tcPr>
          <w:p w:rsidR="00A3554A" w:rsidRPr="00441DB8" w:rsidRDefault="00A3554A" w:rsidP="00815038">
            <w:pPr>
              <w:widowControl w:val="0"/>
              <w:autoSpaceDE w:val="0"/>
              <w:autoSpaceDN w:val="0"/>
              <w:adjustRightInd w:val="0"/>
              <w:rPr>
                <w:sz w:val="19"/>
                <w:szCs w:val="19"/>
              </w:rPr>
            </w:pPr>
          </w:p>
        </w:tc>
        <w:tc>
          <w:tcPr>
            <w:tcW w:w="466" w:type="dxa"/>
            <w:vMerge w:val="restart"/>
            <w:vAlign w:val="bottom"/>
          </w:tcPr>
          <w:p w:rsidR="00A3554A" w:rsidRPr="00441DB8" w:rsidRDefault="00A3554A" w:rsidP="00815038">
            <w:pPr>
              <w:widowControl w:val="0"/>
              <w:autoSpaceDE w:val="0"/>
              <w:autoSpaceDN w:val="0"/>
              <w:adjustRightInd w:val="0"/>
              <w:jc w:val="right"/>
              <w:rPr>
                <w:sz w:val="19"/>
                <w:szCs w:val="19"/>
              </w:rPr>
            </w:pPr>
          </w:p>
        </w:tc>
        <w:tc>
          <w:tcPr>
            <w:tcW w:w="2374" w:type="dxa"/>
            <w:vAlign w:val="bottom"/>
          </w:tcPr>
          <w:p w:rsidR="00A3554A" w:rsidRPr="00441DB8" w:rsidRDefault="00A3554A" w:rsidP="00815038">
            <w:pPr>
              <w:widowControl w:val="0"/>
              <w:autoSpaceDE w:val="0"/>
              <w:autoSpaceDN w:val="0"/>
              <w:adjustRightInd w:val="0"/>
              <w:rPr>
                <w:sz w:val="19"/>
                <w:szCs w:val="19"/>
              </w:rPr>
            </w:pPr>
          </w:p>
        </w:tc>
      </w:tr>
      <w:tr w:rsidR="00A3554A" w:rsidRPr="00441DB8" w:rsidTr="00465741">
        <w:trPr>
          <w:trHeight w:val="151"/>
        </w:trPr>
        <w:tc>
          <w:tcPr>
            <w:tcW w:w="2000" w:type="dxa"/>
            <w:vAlign w:val="bottom"/>
          </w:tcPr>
          <w:p w:rsidR="00A3554A" w:rsidRPr="00441DB8" w:rsidRDefault="00A3554A" w:rsidP="00815038">
            <w:pPr>
              <w:widowControl w:val="0"/>
              <w:autoSpaceDE w:val="0"/>
              <w:autoSpaceDN w:val="0"/>
              <w:adjustRightInd w:val="0"/>
              <w:rPr>
                <w:sz w:val="19"/>
                <w:szCs w:val="19"/>
              </w:rPr>
            </w:pPr>
          </w:p>
        </w:tc>
        <w:tc>
          <w:tcPr>
            <w:tcW w:w="466" w:type="dxa"/>
            <w:vMerge/>
            <w:vAlign w:val="bottom"/>
          </w:tcPr>
          <w:p w:rsidR="00A3554A" w:rsidRPr="00441DB8" w:rsidRDefault="00A3554A" w:rsidP="00815038">
            <w:pPr>
              <w:widowControl w:val="0"/>
              <w:autoSpaceDE w:val="0"/>
              <w:autoSpaceDN w:val="0"/>
              <w:adjustRightInd w:val="0"/>
              <w:rPr>
                <w:sz w:val="19"/>
                <w:szCs w:val="19"/>
              </w:rPr>
            </w:pPr>
          </w:p>
        </w:tc>
        <w:tc>
          <w:tcPr>
            <w:tcW w:w="2374" w:type="dxa"/>
            <w:vAlign w:val="bottom"/>
          </w:tcPr>
          <w:p w:rsidR="00A3554A" w:rsidRPr="00441DB8" w:rsidRDefault="008E2037" w:rsidP="00815038">
            <w:pPr>
              <w:widowControl w:val="0"/>
              <w:autoSpaceDE w:val="0"/>
              <w:autoSpaceDN w:val="0"/>
              <w:adjustRightInd w:val="0"/>
              <w:ind w:left="100"/>
              <w:rPr>
                <w:sz w:val="19"/>
                <w:szCs w:val="19"/>
              </w:rPr>
            </w:pPr>
            <w:r>
              <w:rPr>
                <w:sz w:val="19"/>
                <w:szCs w:val="19"/>
              </w:rPr>
              <w:t>6'</w:t>
            </w:r>
            <w:r w:rsidR="00DD133C">
              <w:rPr>
                <w:sz w:val="19"/>
                <w:szCs w:val="19"/>
              </w:rPr>
              <w:t>-Metilhidrojen-9'-</w:t>
            </w:r>
            <w:r w:rsidR="00DD133C" w:rsidRPr="00DD133C">
              <w:rPr>
                <w:i/>
                <w:sz w:val="19"/>
                <w:szCs w:val="19"/>
              </w:rPr>
              <w:t>trans</w:t>
            </w:r>
            <w:r w:rsidR="00DD133C">
              <w:rPr>
                <w:sz w:val="19"/>
                <w:szCs w:val="19"/>
              </w:rPr>
              <w:t>-6,6'</w:t>
            </w:r>
            <w:r>
              <w:rPr>
                <w:sz w:val="19"/>
                <w:szCs w:val="19"/>
              </w:rPr>
              <w:t>-diapokaroten-6,6'</w:t>
            </w:r>
            <w:r w:rsidR="00A3554A" w:rsidRPr="00441DB8">
              <w:rPr>
                <w:sz w:val="19"/>
                <w:szCs w:val="19"/>
              </w:rPr>
              <w:t>-dioat</w:t>
            </w:r>
          </w:p>
        </w:tc>
      </w:tr>
      <w:tr w:rsidR="00A3554A" w:rsidRPr="00441DB8" w:rsidTr="00465741">
        <w:trPr>
          <w:trHeight w:val="345"/>
        </w:trPr>
        <w:tc>
          <w:tcPr>
            <w:tcW w:w="2000" w:type="dxa"/>
            <w:vAlign w:val="bottom"/>
          </w:tcPr>
          <w:p w:rsidR="00A3554A" w:rsidRPr="00441DB8" w:rsidRDefault="00A3554A" w:rsidP="00815038">
            <w:pPr>
              <w:widowControl w:val="0"/>
              <w:autoSpaceDE w:val="0"/>
              <w:autoSpaceDN w:val="0"/>
              <w:adjustRightInd w:val="0"/>
              <w:rPr>
                <w:sz w:val="19"/>
                <w:szCs w:val="19"/>
              </w:rPr>
            </w:pPr>
          </w:p>
        </w:tc>
        <w:tc>
          <w:tcPr>
            <w:tcW w:w="466" w:type="dxa"/>
            <w:vAlign w:val="bottom"/>
          </w:tcPr>
          <w:p w:rsidR="00A3554A" w:rsidRPr="00441DB8" w:rsidRDefault="00A3554A" w:rsidP="00815038">
            <w:pPr>
              <w:widowControl w:val="0"/>
              <w:autoSpaceDE w:val="0"/>
              <w:autoSpaceDN w:val="0"/>
              <w:adjustRightInd w:val="0"/>
              <w:jc w:val="right"/>
              <w:rPr>
                <w:sz w:val="19"/>
                <w:szCs w:val="19"/>
              </w:rPr>
            </w:pPr>
          </w:p>
        </w:tc>
        <w:tc>
          <w:tcPr>
            <w:tcW w:w="2374" w:type="dxa"/>
            <w:vAlign w:val="bottom"/>
          </w:tcPr>
          <w:p w:rsidR="00A3554A" w:rsidRPr="00441DB8" w:rsidRDefault="00A3554A" w:rsidP="00815038">
            <w:pPr>
              <w:widowControl w:val="0"/>
              <w:autoSpaceDE w:val="0"/>
              <w:autoSpaceDN w:val="0"/>
              <w:adjustRightInd w:val="0"/>
              <w:rPr>
                <w:sz w:val="19"/>
                <w:szCs w:val="19"/>
              </w:rPr>
            </w:pPr>
          </w:p>
        </w:tc>
      </w:tr>
      <w:tr w:rsidR="00A3554A" w:rsidRPr="00441DB8" w:rsidTr="00465741">
        <w:trPr>
          <w:trHeight w:val="298"/>
        </w:trPr>
        <w:tc>
          <w:tcPr>
            <w:tcW w:w="2000" w:type="dxa"/>
            <w:vAlign w:val="bottom"/>
          </w:tcPr>
          <w:p w:rsidR="00A3554A" w:rsidRPr="00441DB8" w:rsidRDefault="00A3554A" w:rsidP="00815038">
            <w:pPr>
              <w:widowControl w:val="0"/>
              <w:autoSpaceDE w:val="0"/>
              <w:autoSpaceDN w:val="0"/>
              <w:adjustRightInd w:val="0"/>
              <w:rPr>
                <w:sz w:val="19"/>
                <w:szCs w:val="19"/>
              </w:rPr>
            </w:pPr>
          </w:p>
        </w:tc>
        <w:tc>
          <w:tcPr>
            <w:tcW w:w="466" w:type="dxa"/>
            <w:vMerge w:val="restart"/>
            <w:vAlign w:val="bottom"/>
          </w:tcPr>
          <w:p w:rsidR="00A3554A" w:rsidRPr="00441DB8" w:rsidRDefault="00A3554A" w:rsidP="00815038">
            <w:pPr>
              <w:widowControl w:val="0"/>
              <w:autoSpaceDE w:val="0"/>
              <w:autoSpaceDN w:val="0"/>
              <w:adjustRightInd w:val="0"/>
              <w:jc w:val="right"/>
              <w:rPr>
                <w:sz w:val="19"/>
                <w:szCs w:val="19"/>
              </w:rPr>
            </w:pPr>
            <w:r w:rsidRPr="00441DB8">
              <w:rPr>
                <w:noProof/>
                <w:sz w:val="19"/>
                <w:szCs w:val="19"/>
              </w:rPr>
              <mc:AlternateContent>
                <mc:Choice Requires="wps">
                  <w:drawing>
                    <wp:anchor distT="0" distB="0" distL="114300" distR="114300" simplePos="0" relativeHeight="251708416" behindDoc="0" locked="0" layoutInCell="1" allowOverlap="1" wp14:anchorId="540DF7E4" wp14:editId="36EBD120">
                      <wp:simplePos x="0" y="0"/>
                      <wp:positionH relativeFrom="column">
                        <wp:posOffset>19050</wp:posOffset>
                      </wp:positionH>
                      <wp:positionV relativeFrom="paragraph">
                        <wp:posOffset>32385</wp:posOffset>
                      </wp:positionV>
                      <wp:extent cx="167005" cy="770890"/>
                      <wp:effectExtent l="6350" t="6350" r="7620" b="13335"/>
                      <wp:wrapNone/>
                      <wp:docPr id="67" name="Sol Ayraç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005" cy="770890"/>
                              </a:xfrm>
                              <a:prstGeom prst="leftBrace">
                                <a:avLst>
                                  <a:gd name="adj1" fmla="val 3846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ol Ayraç 67" o:spid="_x0000_s1026" type="#_x0000_t87" style="position:absolute;margin-left:1.5pt;margin-top:2.55pt;width:13.15pt;height:60.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"/>
                  </w:pict>
                </mc:Fallback>
              </mc:AlternateContent>
            </w:r>
          </w:p>
        </w:tc>
        <w:tc>
          <w:tcPr>
            <w:tcW w:w="2374" w:type="dxa"/>
            <w:vAlign w:val="bottom"/>
          </w:tcPr>
          <w:p w:rsidR="00A3554A" w:rsidRPr="00441DB8" w:rsidRDefault="00DD133C" w:rsidP="00815038">
            <w:pPr>
              <w:widowControl w:val="0"/>
              <w:autoSpaceDE w:val="0"/>
              <w:autoSpaceDN w:val="0"/>
              <w:adjustRightInd w:val="0"/>
              <w:ind w:left="100"/>
              <w:rPr>
                <w:sz w:val="19"/>
                <w:szCs w:val="19"/>
              </w:rPr>
            </w:pPr>
            <w:r>
              <w:rPr>
                <w:sz w:val="19"/>
                <w:szCs w:val="19"/>
              </w:rPr>
              <w:t>9'</w:t>
            </w:r>
            <w:r w:rsidR="00A3554A" w:rsidRPr="00DD133C">
              <w:rPr>
                <w:i/>
                <w:sz w:val="19"/>
                <w:szCs w:val="19"/>
              </w:rPr>
              <w:t>cis</w:t>
            </w:r>
            <w:r>
              <w:rPr>
                <w:sz w:val="19"/>
                <w:szCs w:val="19"/>
              </w:rPr>
              <w:t>-6,6'</w:t>
            </w:r>
            <w:r w:rsidR="00A3554A" w:rsidRPr="00441DB8">
              <w:rPr>
                <w:sz w:val="19"/>
                <w:szCs w:val="19"/>
              </w:rPr>
              <w:t>-diapokaroten-6,6' -dioik asit</w:t>
            </w:r>
          </w:p>
        </w:tc>
      </w:tr>
      <w:tr w:rsidR="00A3554A" w:rsidRPr="00441DB8" w:rsidTr="00465741">
        <w:trPr>
          <w:trHeight w:val="168"/>
        </w:trPr>
        <w:tc>
          <w:tcPr>
            <w:tcW w:w="2000" w:type="dxa"/>
            <w:vMerge w:val="restart"/>
            <w:vAlign w:val="bottom"/>
          </w:tcPr>
          <w:p w:rsidR="00A3554A" w:rsidRPr="00441DB8" w:rsidRDefault="00A3554A" w:rsidP="00815038">
            <w:pPr>
              <w:rPr>
                <w:sz w:val="19"/>
                <w:szCs w:val="19"/>
              </w:rPr>
            </w:pPr>
            <w:r w:rsidRPr="00441DB8">
              <w:rPr>
                <w:sz w:val="19"/>
                <w:szCs w:val="19"/>
              </w:rPr>
              <w:t>Norbiksin:</w:t>
            </w:r>
          </w:p>
        </w:tc>
        <w:tc>
          <w:tcPr>
            <w:tcW w:w="466" w:type="dxa"/>
            <w:vMerge/>
            <w:vAlign w:val="bottom"/>
          </w:tcPr>
          <w:p w:rsidR="00A3554A" w:rsidRPr="00441DB8" w:rsidRDefault="00A3554A" w:rsidP="00815038">
            <w:pPr>
              <w:widowControl w:val="0"/>
              <w:autoSpaceDE w:val="0"/>
              <w:autoSpaceDN w:val="0"/>
              <w:adjustRightInd w:val="0"/>
              <w:rPr>
                <w:sz w:val="19"/>
                <w:szCs w:val="19"/>
              </w:rPr>
            </w:pPr>
          </w:p>
        </w:tc>
        <w:tc>
          <w:tcPr>
            <w:tcW w:w="2374" w:type="dxa"/>
            <w:vAlign w:val="bottom"/>
          </w:tcPr>
          <w:p w:rsidR="00A3554A" w:rsidRPr="00441DB8" w:rsidRDefault="00A3554A" w:rsidP="00815038">
            <w:pPr>
              <w:widowControl w:val="0"/>
              <w:autoSpaceDE w:val="0"/>
              <w:autoSpaceDN w:val="0"/>
              <w:adjustRightInd w:val="0"/>
              <w:ind w:left="100"/>
              <w:rPr>
                <w:sz w:val="19"/>
                <w:szCs w:val="19"/>
              </w:rPr>
            </w:pPr>
          </w:p>
        </w:tc>
      </w:tr>
      <w:tr w:rsidR="00A3554A" w:rsidRPr="00441DB8" w:rsidTr="00465741">
        <w:trPr>
          <w:trHeight w:val="53"/>
        </w:trPr>
        <w:tc>
          <w:tcPr>
            <w:tcW w:w="2000" w:type="dxa"/>
            <w:vMerge/>
            <w:vAlign w:val="bottom"/>
          </w:tcPr>
          <w:p w:rsidR="00A3554A" w:rsidRPr="00441DB8" w:rsidRDefault="00A3554A" w:rsidP="00815038">
            <w:pPr>
              <w:widowControl w:val="0"/>
              <w:autoSpaceDE w:val="0"/>
              <w:autoSpaceDN w:val="0"/>
              <w:adjustRightInd w:val="0"/>
              <w:rPr>
                <w:sz w:val="19"/>
                <w:szCs w:val="19"/>
              </w:rPr>
            </w:pPr>
          </w:p>
        </w:tc>
        <w:tc>
          <w:tcPr>
            <w:tcW w:w="466" w:type="dxa"/>
            <w:vAlign w:val="bottom"/>
          </w:tcPr>
          <w:p w:rsidR="00A3554A" w:rsidRPr="00441DB8" w:rsidRDefault="00A3554A" w:rsidP="00815038">
            <w:pPr>
              <w:widowControl w:val="0"/>
              <w:autoSpaceDE w:val="0"/>
              <w:autoSpaceDN w:val="0"/>
              <w:adjustRightInd w:val="0"/>
              <w:jc w:val="right"/>
              <w:rPr>
                <w:sz w:val="19"/>
                <w:szCs w:val="19"/>
              </w:rPr>
            </w:pPr>
          </w:p>
        </w:tc>
        <w:tc>
          <w:tcPr>
            <w:tcW w:w="2374" w:type="dxa"/>
            <w:vAlign w:val="bottom"/>
          </w:tcPr>
          <w:p w:rsidR="00A3554A" w:rsidRPr="00441DB8" w:rsidRDefault="00A3554A" w:rsidP="00815038">
            <w:pPr>
              <w:widowControl w:val="0"/>
              <w:autoSpaceDE w:val="0"/>
              <w:autoSpaceDN w:val="0"/>
              <w:adjustRightInd w:val="0"/>
              <w:rPr>
                <w:sz w:val="19"/>
                <w:szCs w:val="19"/>
              </w:rPr>
            </w:pPr>
          </w:p>
        </w:tc>
      </w:tr>
      <w:tr w:rsidR="00A3554A" w:rsidRPr="00441DB8" w:rsidTr="00465741">
        <w:trPr>
          <w:trHeight w:val="464"/>
        </w:trPr>
        <w:tc>
          <w:tcPr>
            <w:tcW w:w="2000" w:type="dxa"/>
            <w:vAlign w:val="bottom"/>
          </w:tcPr>
          <w:p w:rsidR="00A3554A" w:rsidRPr="00441DB8" w:rsidRDefault="00A3554A" w:rsidP="00815038">
            <w:pPr>
              <w:widowControl w:val="0"/>
              <w:autoSpaceDE w:val="0"/>
              <w:autoSpaceDN w:val="0"/>
              <w:adjustRightInd w:val="0"/>
              <w:rPr>
                <w:sz w:val="19"/>
                <w:szCs w:val="19"/>
              </w:rPr>
            </w:pPr>
          </w:p>
        </w:tc>
        <w:tc>
          <w:tcPr>
            <w:tcW w:w="466" w:type="dxa"/>
            <w:vAlign w:val="bottom"/>
          </w:tcPr>
          <w:p w:rsidR="00A3554A" w:rsidRPr="00441DB8" w:rsidRDefault="00A3554A" w:rsidP="00815038">
            <w:pPr>
              <w:widowControl w:val="0"/>
              <w:autoSpaceDE w:val="0"/>
              <w:autoSpaceDN w:val="0"/>
              <w:adjustRightInd w:val="0"/>
              <w:jc w:val="right"/>
              <w:rPr>
                <w:sz w:val="19"/>
                <w:szCs w:val="19"/>
              </w:rPr>
            </w:pPr>
          </w:p>
        </w:tc>
        <w:tc>
          <w:tcPr>
            <w:tcW w:w="2374" w:type="dxa"/>
            <w:vAlign w:val="bottom"/>
          </w:tcPr>
          <w:p w:rsidR="00A3554A" w:rsidRPr="00441DB8" w:rsidRDefault="008E2037" w:rsidP="008E2037">
            <w:pPr>
              <w:widowControl w:val="0"/>
              <w:autoSpaceDE w:val="0"/>
              <w:autoSpaceDN w:val="0"/>
              <w:adjustRightInd w:val="0"/>
              <w:ind w:left="100"/>
              <w:rPr>
                <w:sz w:val="19"/>
                <w:szCs w:val="19"/>
              </w:rPr>
            </w:pPr>
            <w:r>
              <w:rPr>
                <w:sz w:val="19"/>
                <w:szCs w:val="19"/>
              </w:rPr>
              <w:t>9'-</w:t>
            </w:r>
            <w:r w:rsidR="00A3554A" w:rsidRPr="008E2037">
              <w:rPr>
                <w:i/>
                <w:sz w:val="19"/>
                <w:szCs w:val="19"/>
              </w:rPr>
              <w:t>trans</w:t>
            </w:r>
            <w:r>
              <w:rPr>
                <w:sz w:val="19"/>
                <w:szCs w:val="19"/>
              </w:rPr>
              <w:t>-6,6'</w:t>
            </w:r>
            <w:r w:rsidR="00A3554A" w:rsidRPr="00441DB8">
              <w:rPr>
                <w:sz w:val="19"/>
                <w:szCs w:val="19"/>
              </w:rPr>
              <w:t>-diapokaroten-6,6</w:t>
            </w:r>
            <w:r>
              <w:rPr>
                <w:sz w:val="19"/>
                <w:szCs w:val="19"/>
              </w:rPr>
              <w:t>'</w:t>
            </w:r>
            <w:r w:rsidR="00A3554A" w:rsidRPr="00441DB8">
              <w:rPr>
                <w:sz w:val="19"/>
                <w:szCs w:val="19"/>
              </w:rPr>
              <w:t>-dioik asit</w:t>
            </w:r>
          </w:p>
        </w:tc>
      </w:tr>
    </w:tbl>
    <w:p w:rsidR="00A3554A" w:rsidRPr="00441DB8" w:rsidRDefault="00A3554A" w:rsidP="00815038">
      <w:pPr>
        <w:ind w:firstLine="708"/>
        <w:jc w:val="both"/>
        <w:rPr>
          <w:color w:val="000000"/>
          <w:sz w:val="19"/>
          <w:szCs w:val="19"/>
        </w:rPr>
      </w:pPr>
    </w:p>
    <w:p w:rsidR="00A3554A" w:rsidRPr="00441DB8" w:rsidRDefault="00A3554A" w:rsidP="00815038">
      <w:pPr>
        <w:ind w:firstLine="708"/>
        <w:jc w:val="both"/>
        <w:rPr>
          <w:color w:val="000000"/>
          <w:sz w:val="19"/>
          <w:szCs w:val="19"/>
        </w:rPr>
      </w:pPr>
    </w:p>
    <w:tbl>
      <w:tblPr>
        <w:tblpPr w:leftFromText="141" w:rightFromText="141" w:vertAnchor="text" w:horzAnchor="margin" w:tblpXSpec="center" w:tblpY="22"/>
        <w:tblW w:w="0" w:type="auto"/>
        <w:tblLayout w:type="fixed"/>
        <w:tblCellMar>
          <w:left w:w="0" w:type="dxa"/>
          <w:right w:w="0" w:type="dxa"/>
        </w:tblCellMar>
        <w:tblLook w:val="0000" w:firstRow="0" w:lastRow="0" w:firstColumn="0" w:lastColumn="0" w:noHBand="0" w:noVBand="0"/>
      </w:tblPr>
      <w:tblGrid>
        <w:gridCol w:w="1458"/>
        <w:gridCol w:w="340"/>
        <w:gridCol w:w="1730"/>
      </w:tblGrid>
      <w:tr w:rsidR="00714DFA" w:rsidRPr="00441DB8" w:rsidTr="00714DFA">
        <w:trPr>
          <w:trHeight w:val="196"/>
        </w:trPr>
        <w:tc>
          <w:tcPr>
            <w:tcW w:w="1458" w:type="dxa"/>
            <w:vMerge w:val="restart"/>
            <w:vAlign w:val="bottom"/>
          </w:tcPr>
          <w:p w:rsidR="00714DFA" w:rsidRPr="00441DB8" w:rsidRDefault="00714DFA" w:rsidP="00815038">
            <w:pPr>
              <w:widowControl w:val="0"/>
              <w:autoSpaceDE w:val="0"/>
              <w:autoSpaceDN w:val="0"/>
              <w:adjustRightInd w:val="0"/>
              <w:ind w:left="80"/>
              <w:rPr>
                <w:sz w:val="19"/>
                <w:szCs w:val="19"/>
              </w:rPr>
            </w:pPr>
            <w:r w:rsidRPr="00441DB8">
              <w:rPr>
                <w:sz w:val="19"/>
                <w:szCs w:val="19"/>
              </w:rPr>
              <w:t xml:space="preserve">   Biksin:</w:t>
            </w:r>
          </w:p>
        </w:tc>
        <w:tc>
          <w:tcPr>
            <w:tcW w:w="340" w:type="dxa"/>
            <w:vAlign w:val="bottom"/>
          </w:tcPr>
          <w:p w:rsidR="00714DFA" w:rsidRPr="00441DB8" w:rsidRDefault="00714DFA" w:rsidP="00815038">
            <w:pPr>
              <w:widowControl w:val="0"/>
              <w:autoSpaceDE w:val="0"/>
              <w:autoSpaceDN w:val="0"/>
              <w:adjustRightInd w:val="0"/>
              <w:jc w:val="right"/>
              <w:rPr>
                <w:sz w:val="19"/>
                <w:szCs w:val="19"/>
              </w:rPr>
            </w:pPr>
          </w:p>
        </w:tc>
        <w:tc>
          <w:tcPr>
            <w:tcW w:w="1730" w:type="dxa"/>
            <w:vMerge w:val="restart"/>
            <w:vAlign w:val="bottom"/>
          </w:tcPr>
          <w:p w:rsidR="00714DFA" w:rsidRPr="00441DB8" w:rsidRDefault="00714DFA" w:rsidP="00815038">
            <w:pPr>
              <w:widowControl w:val="0"/>
              <w:autoSpaceDE w:val="0"/>
              <w:autoSpaceDN w:val="0"/>
              <w:adjustRightInd w:val="0"/>
              <w:ind w:left="100"/>
              <w:rPr>
                <w:sz w:val="19"/>
                <w:szCs w:val="19"/>
              </w:rPr>
            </w:pPr>
            <w:r w:rsidRPr="00441DB8">
              <w:rPr>
                <w:sz w:val="19"/>
                <w:szCs w:val="19"/>
              </w:rPr>
              <w:t>C</w:t>
            </w:r>
            <w:r w:rsidRPr="00441DB8">
              <w:rPr>
                <w:sz w:val="19"/>
                <w:szCs w:val="19"/>
                <w:vertAlign w:val="subscript"/>
              </w:rPr>
              <w:t>25</w:t>
            </w:r>
            <w:r w:rsidRPr="00441DB8">
              <w:rPr>
                <w:sz w:val="19"/>
                <w:szCs w:val="19"/>
              </w:rPr>
              <w:t xml:space="preserve"> H</w:t>
            </w:r>
            <w:r w:rsidRPr="00441DB8">
              <w:rPr>
                <w:sz w:val="19"/>
                <w:szCs w:val="19"/>
                <w:vertAlign w:val="subscript"/>
              </w:rPr>
              <w:t>30</w:t>
            </w:r>
            <w:r w:rsidRPr="00441DB8">
              <w:rPr>
                <w:sz w:val="19"/>
                <w:szCs w:val="19"/>
              </w:rPr>
              <w:t xml:space="preserve"> O</w:t>
            </w:r>
            <w:r w:rsidRPr="00441DB8">
              <w:rPr>
                <w:sz w:val="19"/>
                <w:szCs w:val="19"/>
                <w:vertAlign w:val="subscript"/>
              </w:rPr>
              <w:t>4</w:t>
            </w:r>
          </w:p>
        </w:tc>
      </w:tr>
      <w:tr w:rsidR="00714DFA" w:rsidRPr="00441DB8" w:rsidTr="00714DFA">
        <w:trPr>
          <w:trHeight w:val="185"/>
        </w:trPr>
        <w:tc>
          <w:tcPr>
            <w:tcW w:w="1458" w:type="dxa"/>
            <w:vMerge/>
            <w:vAlign w:val="bottom"/>
          </w:tcPr>
          <w:p w:rsidR="00714DFA" w:rsidRPr="00441DB8" w:rsidRDefault="00714DFA" w:rsidP="00815038">
            <w:pPr>
              <w:widowControl w:val="0"/>
              <w:autoSpaceDE w:val="0"/>
              <w:autoSpaceDN w:val="0"/>
              <w:adjustRightInd w:val="0"/>
              <w:rPr>
                <w:sz w:val="19"/>
                <w:szCs w:val="19"/>
              </w:rPr>
            </w:pPr>
          </w:p>
        </w:tc>
        <w:tc>
          <w:tcPr>
            <w:tcW w:w="340" w:type="dxa"/>
            <w:vAlign w:val="bottom"/>
          </w:tcPr>
          <w:p w:rsidR="00714DFA" w:rsidRPr="00441DB8" w:rsidRDefault="00714DFA" w:rsidP="00815038">
            <w:pPr>
              <w:widowControl w:val="0"/>
              <w:autoSpaceDE w:val="0"/>
              <w:autoSpaceDN w:val="0"/>
              <w:adjustRightInd w:val="0"/>
              <w:rPr>
                <w:sz w:val="19"/>
                <w:szCs w:val="19"/>
              </w:rPr>
            </w:pPr>
          </w:p>
        </w:tc>
        <w:tc>
          <w:tcPr>
            <w:tcW w:w="1730" w:type="dxa"/>
            <w:vMerge/>
            <w:vAlign w:val="bottom"/>
          </w:tcPr>
          <w:p w:rsidR="00714DFA" w:rsidRPr="00441DB8" w:rsidRDefault="00714DFA" w:rsidP="00815038">
            <w:pPr>
              <w:widowControl w:val="0"/>
              <w:autoSpaceDE w:val="0"/>
              <w:autoSpaceDN w:val="0"/>
              <w:adjustRightInd w:val="0"/>
              <w:rPr>
                <w:sz w:val="19"/>
                <w:szCs w:val="19"/>
              </w:rPr>
            </w:pPr>
          </w:p>
        </w:tc>
      </w:tr>
      <w:tr w:rsidR="00714DFA" w:rsidRPr="00441DB8" w:rsidTr="00714DFA">
        <w:trPr>
          <w:trHeight w:val="340"/>
        </w:trPr>
        <w:tc>
          <w:tcPr>
            <w:tcW w:w="1458" w:type="dxa"/>
            <w:vAlign w:val="bottom"/>
          </w:tcPr>
          <w:p w:rsidR="00714DFA" w:rsidRPr="00441DB8" w:rsidRDefault="00714DFA" w:rsidP="00815038">
            <w:pPr>
              <w:widowControl w:val="0"/>
              <w:autoSpaceDE w:val="0"/>
              <w:autoSpaceDN w:val="0"/>
              <w:adjustRightInd w:val="0"/>
              <w:ind w:left="80"/>
              <w:rPr>
                <w:sz w:val="19"/>
                <w:szCs w:val="19"/>
              </w:rPr>
            </w:pPr>
            <w:r w:rsidRPr="00441DB8">
              <w:rPr>
                <w:sz w:val="19"/>
                <w:szCs w:val="19"/>
              </w:rPr>
              <w:t xml:space="preserve">   Norbiksin:</w:t>
            </w:r>
          </w:p>
        </w:tc>
        <w:tc>
          <w:tcPr>
            <w:tcW w:w="340" w:type="dxa"/>
            <w:vAlign w:val="bottom"/>
          </w:tcPr>
          <w:p w:rsidR="00714DFA" w:rsidRPr="00441DB8" w:rsidRDefault="00714DFA" w:rsidP="00815038">
            <w:pPr>
              <w:widowControl w:val="0"/>
              <w:autoSpaceDE w:val="0"/>
              <w:autoSpaceDN w:val="0"/>
              <w:adjustRightInd w:val="0"/>
              <w:rPr>
                <w:sz w:val="19"/>
                <w:szCs w:val="19"/>
              </w:rPr>
            </w:pPr>
          </w:p>
        </w:tc>
        <w:tc>
          <w:tcPr>
            <w:tcW w:w="1730" w:type="dxa"/>
            <w:vAlign w:val="bottom"/>
          </w:tcPr>
          <w:p w:rsidR="00714DFA" w:rsidRPr="00441DB8" w:rsidRDefault="00714DFA" w:rsidP="00815038">
            <w:pPr>
              <w:widowControl w:val="0"/>
              <w:autoSpaceDE w:val="0"/>
              <w:autoSpaceDN w:val="0"/>
              <w:adjustRightInd w:val="0"/>
              <w:ind w:left="100"/>
              <w:rPr>
                <w:sz w:val="19"/>
                <w:szCs w:val="19"/>
              </w:rPr>
            </w:pPr>
            <w:r w:rsidRPr="00441DB8">
              <w:rPr>
                <w:sz w:val="19"/>
                <w:szCs w:val="19"/>
              </w:rPr>
              <w:t>C</w:t>
            </w:r>
            <w:r w:rsidRPr="00441DB8">
              <w:rPr>
                <w:sz w:val="19"/>
                <w:szCs w:val="19"/>
                <w:vertAlign w:val="subscript"/>
              </w:rPr>
              <w:t>24</w:t>
            </w:r>
            <w:r w:rsidRPr="00441DB8">
              <w:rPr>
                <w:sz w:val="19"/>
                <w:szCs w:val="19"/>
              </w:rPr>
              <w:t xml:space="preserve"> H</w:t>
            </w:r>
            <w:r w:rsidRPr="00441DB8">
              <w:rPr>
                <w:sz w:val="19"/>
                <w:szCs w:val="19"/>
                <w:vertAlign w:val="subscript"/>
              </w:rPr>
              <w:t>28</w:t>
            </w:r>
            <w:r w:rsidRPr="00441DB8">
              <w:rPr>
                <w:sz w:val="19"/>
                <w:szCs w:val="19"/>
              </w:rPr>
              <w:t xml:space="preserve"> O</w:t>
            </w:r>
            <w:r w:rsidRPr="00441DB8">
              <w:rPr>
                <w:sz w:val="19"/>
                <w:szCs w:val="19"/>
                <w:vertAlign w:val="subscript"/>
              </w:rPr>
              <w:t>4</w:t>
            </w:r>
          </w:p>
        </w:tc>
      </w:tr>
    </w:tbl>
    <w:p w:rsidR="00A3554A" w:rsidRPr="00441DB8" w:rsidRDefault="00A3554A" w:rsidP="00815038">
      <w:pPr>
        <w:ind w:firstLine="708"/>
        <w:jc w:val="both"/>
        <w:rPr>
          <w:b/>
          <w:color w:val="000000"/>
          <w:sz w:val="19"/>
          <w:szCs w:val="19"/>
        </w:rPr>
      </w:pPr>
    </w:p>
    <w:p w:rsidR="00A3554A" w:rsidRPr="00441DB8" w:rsidRDefault="00A3554A" w:rsidP="00815038">
      <w:pPr>
        <w:ind w:firstLine="708"/>
        <w:jc w:val="both"/>
        <w:rPr>
          <w:color w:val="000000"/>
          <w:sz w:val="19"/>
          <w:szCs w:val="19"/>
        </w:rPr>
      </w:pPr>
      <w:r w:rsidRPr="00441DB8">
        <w:rPr>
          <w:b/>
          <w:color w:val="000000"/>
          <w:sz w:val="19"/>
          <w:szCs w:val="19"/>
        </w:rPr>
        <w:t>Kimyasal formülü:</w:t>
      </w:r>
      <w:r w:rsidRPr="00441DB8">
        <w:rPr>
          <w:color w:val="000000"/>
          <w:sz w:val="19"/>
          <w:szCs w:val="19"/>
        </w:rPr>
        <w:t xml:space="preserve"> </w:t>
      </w:r>
      <w:r w:rsidRPr="00441DB8">
        <w:rPr>
          <w:color w:val="000000"/>
          <w:sz w:val="19"/>
          <w:szCs w:val="19"/>
        </w:rPr>
        <w:tab/>
      </w:r>
      <w:r w:rsidRPr="00441DB8">
        <w:rPr>
          <w:color w:val="000000"/>
          <w:sz w:val="19"/>
          <w:szCs w:val="19"/>
        </w:rPr>
        <w:tab/>
      </w:r>
    </w:p>
    <w:p w:rsidR="00A3554A" w:rsidRPr="00441DB8" w:rsidRDefault="00A3554A" w:rsidP="00815038">
      <w:pPr>
        <w:ind w:firstLine="708"/>
        <w:jc w:val="both"/>
        <w:rPr>
          <w:color w:val="000000"/>
          <w:sz w:val="19"/>
          <w:szCs w:val="19"/>
        </w:rPr>
      </w:pPr>
    </w:p>
    <w:p w:rsidR="00A3554A" w:rsidRPr="00441DB8" w:rsidRDefault="00A3554A" w:rsidP="00815038">
      <w:pPr>
        <w:ind w:left="3540"/>
        <w:jc w:val="both"/>
        <w:rPr>
          <w:color w:val="000000"/>
          <w:sz w:val="19"/>
          <w:szCs w:val="19"/>
        </w:rPr>
      </w:pPr>
    </w:p>
    <w:tbl>
      <w:tblPr>
        <w:tblpPr w:leftFromText="141" w:rightFromText="141" w:vertAnchor="text" w:horzAnchor="page" w:tblpX="4477" w:tblpY="112"/>
        <w:tblW w:w="0" w:type="auto"/>
        <w:tblLayout w:type="fixed"/>
        <w:tblCellMar>
          <w:left w:w="0" w:type="dxa"/>
          <w:right w:w="0" w:type="dxa"/>
        </w:tblCellMar>
        <w:tblLook w:val="0000" w:firstRow="0" w:lastRow="0" w:firstColumn="0" w:lastColumn="0" w:noHBand="0" w:noVBand="0"/>
      </w:tblPr>
      <w:tblGrid>
        <w:gridCol w:w="2000"/>
        <w:gridCol w:w="466"/>
        <w:gridCol w:w="2374"/>
      </w:tblGrid>
      <w:tr w:rsidR="00714DFA" w:rsidRPr="00441DB8" w:rsidTr="00714DFA">
        <w:trPr>
          <w:trHeight w:val="239"/>
        </w:trPr>
        <w:tc>
          <w:tcPr>
            <w:tcW w:w="2000" w:type="dxa"/>
            <w:vAlign w:val="bottom"/>
          </w:tcPr>
          <w:p w:rsidR="00714DFA" w:rsidRPr="00441DB8" w:rsidRDefault="00714DFA" w:rsidP="00815038">
            <w:pPr>
              <w:widowControl w:val="0"/>
              <w:autoSpaceDE w:val="0"/>
              <w:autoSpaceDN w:val="0"/>
              <w:adjustRightInd w:val="0"/>
              <w:ind w:left="80"/>
              <w:rPr>
                <w:sz w:val="19"/>
                <w:szCs w:val="19"/>
              </w:rPr>
            </w:pPr>
            <w:r w:rsidRPr="00441DB8">
              <w:rPr>
                <w:sz w:val="19"/>
                <w:szCs w:val="19"/>
              </w:rPr>
              <w:t>Biksin:</w:t>
            </w:r>
          </w:p>
        </w:tc>
        <w:tc>
          <w:tcPr>
            <w:tcW w:w="466" w:type="dxa"/>
            <w:vAlign w:val="bottom"/>
          </w:tcPr>
          <w:p w:rsidR="00714DFA" w:rsidRPr="00441DB8" w:rsidRDefault="00714DFA" w:rsidP="00815038">
            <w:pPr>
              <w:widowControl w:val="0"/>
              <w:autoSpaceDE w:val="0"/>
              <w:autoSpaceDN w:val="0"/>
              <w:adjustRightInd w:val="0"/>
              <w:rPr>
                <w:sz w:val="19"/>
                <w:szCs w:val="19"/>
              </w:rPr>
            </w:pPr>
          </w:p>
        </w:tc>
        <w:tc>
          <w:tcPr>
            <w:tcW w:w="2374" w:type="dxa"/>
            <w:vAlign w:val="bottom"/>
          </w:tcPr>
          <w:p w:rsidR="00714DFA" w:rsidRPr="00441DB8" w:rsidRDefault="00714DFA" w:rsidP="00815038">
            <w:pPr>
              <w:widowControl w:val="0"/>
              <w:autoSpaceDE w:val="0"/>
              <w:autoSpaceDN w:val="0"/>
              <w:adjustRightInd w:val="0"/>
              <w:ind w:left="100"/>
              <w:rPr>
                <w:sz w:val="19"/>
                <w:szCs w:val="19"/>
              </w:rPr>
            </w:pPr>
            <w:r w:rsidRPr="00441DB8">
              <w:rPr>
                <w:sz w:val="19"/>
                <w:szCs w:val="19"/>
              </w:rPr>
              <w:t>394,51</w:t>
            </w:r>
          </w:p>
        </w:tc>
      </w:tr>
      <w:tr w:rsidR="00714DFA" w:rsidRPr="00441DB8" w:rsidTr="00714DFA">
        <w:trPr>
          <w:trHeight w:val="464"/>
        </w:trPr>
        <w:tc>
          <w:tcPr>
            <w:tcW w:w="2000" w:type="dxa"/>
            <w:vAlign w:val="bottom"/>
          </w:tcPr>
          <w:p w:rsidR="00714DFA" w:rsidRPr="00441DB8" w:rsidRDefault="00714DFA" w:rsidP="00815038">
            <w:pPr>
              <w:widowControl w:val="0"/>
              <w:autoSpaceDE w:val="0"/>
              <w:autoSpaceDN w:val="0"/>
              <w:adjustRightInd w:val="0"/>
              <w:ind w:left="80"/>
              <w:rPr>
                <w:sz w:val="19"/>
                <w:szCs w:val="19"/>
              </w:rPr>
            </w:pPr>
            <w:r w:rsidRPr="00441DB8">
              <w:rPr>
                <w:sz w:val="19"/>
                <w:szCs w:val="19"/>
              </w:rPr>
              <w:t>Norbiksin:</w:t>
            </w:r>
          </w:p>
        </w:tc>
        <w:tc>
          <w:tcPr>
            <w:tcW w:w="466" w:type="dxa"/>
            <w:vAlign w:val="bottom"/>
          </w:tcPr>
          <w:p w:rsidR="00714DFA" w:rsidRPr="00441DB8" w:rsidRDefault="00714DFA" w:rsidP="00815038">
            <w:pPr>
              <w:widowControl w:val="0"/>
              <w:autoSpaceDE w:val="0"/>
              <w:autoSpaceDN w:val="0"/>
              <w:adjustRightInd w:val="0"/>
              <w:rPr>
                <w:sz w:val="19"/>
                <w:szCs w:val="19"/>
              </w:rPr>
            </w:pPr>
          </w:p>
        </w:tc>
        <w:tc>
          <w:tcPr>
            <w:tcW w:w="2374" w:type="dxa"/>
            <w:vAlign w:val="bottom"/>
          </w:tcPr>
          <w:p w:rsidR="00714DFA" w:rsidRPr="00441DB8" w:rsidRDefault="00714DFA" w:rsidP="00815038">
            <w:pPr>
              <w:widowControl w:val="0"/>
              <w:autoSpaceDE w:val="0"/>
              <w:autoSpaceDN w:val="0"/>
              <w:adjustRightInd w:val="0"/>
              <w:ind w:left="100"/>
              <w:rPr>
                <w:sz w:val="19"/>
                <w:szCs w:val="19"/>
              </w:rPr>
            </w:pPr>
            <w:r w:rsidRPr="00441DB8">
              <w:rPr>
                <w:sz w:val="19"/>
                <w:szCs w:val="19"/>
              </w:rPr>
              <w:t>380,48</w:t>
            </w:r>
          </w:p>
        </w:tc>
      </w:tr>
    </w:tbl>
    <w:p w:rsidR="00A3554A" w:rsidRPr="00441DB8" w:rsidRDefault="00A3554A" w:rsidP="00815038">
      <w:pPr>
        <w:ind w:left="3540"/>
        <w:jc w:val="both"/>
        <w:rPr>
          <w:color w:val="000000"/>
          <w:sz w:val="19"/>
          <w:szCs w:val="19"/>
        </w:rPr>
      </w:pPr>
    </w:p>
    <w:p w:rsidR="00A3554A" w:rsidRPr="00441DB8" w:rsidRDefault="001016C5" w:rsidP="00815038">
      <w:pPr>
        <w:ind w:firstLine="708"/>
        <w:jc w:val="both"/>
        <w:rPr>
          <w:b/>
          <w:color w:val="000000"/>
          <w:sz w:val="19"/>
          <w:szCs w:val="19"/>
        </w:rPr>
      </w:pPr>
      <w:r>
        <w:rPr>
          <w:b/>
          <w:color w:val="000000"/>
          <w:sz w:val="19"/>
          <w:szCs w:val="19"/>
        </w:rPr>
        <w:t>Molekül ağırlığı</w:t>
      </w:r>
      <w:r w:rsidR="00A3554A" w:rsidRPr="00441DB8">
        <w:rPr>
          <w:b/>
          <w:color w:val="000000"/>
          <w:sz w:val="19"/>
          <w:szCs w:val="19"/>
        </w:rPr>
        <w:t>:</w:t>
      </w:r>
      <w:r w:rsidR="00A3554A" w:rsidRPr="00441DB8">
        <w:rPr>
          <w:b/>
          <w:color w:val="000000"/>
          <w:sz w:val="19"/>
          <w:szCs w:val="19"/>
        </w:rPr>
        <w:tab/>
      </w:r>
      <w:r w:rsidR="00A3554A" w:rsidRPr="00441DB8">
        <w:rPr>
          <w:b/>
          <w:color w:val="000000"/>
          <w:sz w:val="19"/>
          <w:szCs w:val="19"/>
        </w:rPr>
        <w:tab/>
      </w:r>
      <w:r w:rsidR="00A3554A" w:rsidRPr="00441DB8">
        <w:rPr>
          <w:b/>
          <w:color w:val="000000"/>
          <w:sz w:val="19"/>
          <w:szCs w:val="19"/>
        </w:rPr>
        <w:tab/>
      </w:r>
      <w:r w:rsidR="00A3554A" w:rsidRPr="00441DB8">
        <w:rPr>
          <w:b/>
          <w:color w:val="000000"/>
          <w:sz w:val="19"/>
          <w:szCs w:val="19"/>
        </w:rPr>
        <w:tab/>
      </w:r>
    </w:p>
    <w:p w:rsidR="00A3554A" w:rsidRPr="00441DB8" w:rsidRDefault="00A3554A" w:rsidP="00815038">
      <w:pPr>
        <w:ind w:firstLine="708"/>
        <w:jc w:val="both"/>
        <w:rPr>
          <w:b/>
          <w:color w:val="000000"/>
          <w:sz w:val="19"/>
          <w:szCs w:val="19"/>
        </w:rPr>
      </w:pPr>
    </w:p>
    <w:p w:rsidR="00A3554A" w:rsidRPr="00441DB8" w:rsidRDefault="00A3554A" w:rsidP="00815038">
      <w:pPr>
        <w:jc w:val="both"/>
        <w:rPr>
          <w:color w:val="000000"/>
          <w:sz w:val="19"/>
          <w:szCs w:val="19"/>
        </w:rPr>
      </w:pPr>
    </w:p>
    <w:p w:rsidR="00A3554A" w:rsidRPr="00441DB8" w:rsidRDefault="00A3554A" w:rsidP="00815038">
      <w:pPr>
        <w:tabs>
          <w:tab w:val="left" w:pos="2835"/>
        </w:tabs>
        <w:ind w:left="2835" w:hanging="2127"/>
        <w:jc w:val="both"/>
        <w:rPr>
          <w:color w:val="000000"/>
          <w:sz w:val="19"/>
          <w:szCs w:val="19"/>
        </w:rPr>
      </w:pPr>
      <w:r w:rsidRPr="00441DB8">
        <w:rPr>
          <w:b/>
          <w:color w:val="000000"/>
          <w:sz w:val="19"/>
          <w:szCs w:val="19"/>
        </w:rPr>
        <w:t>Analiz:</w:t>
      </w:r>
      <w:r w:rsidRPr="00441DB8">
        <w:rPr>
          <w:color w:val="000000"/>
          <w:sz w:val="19"/>
          <w:szCs w:val="19"/>
        </w:rPr>
        <w:t xml:space="preserve"> </w:t>
      </w:r>
      <w:r w:rsidR="00714DFA" w:rsidRPr="00441DB8">
        <w:rPr>
          <w:color w:val="000000"/>
          <w:sz w:val="19"/>
          <w:szCs w:val="19"/>
        </w:rPr>
        <w:tab/>
      </w:r>
      <w:r w:rsidR="008E2037">
        <w:rPr>
          <w:color w:val="000000"/>
          <w:sz w:val="19"/>
          <w:szCs w:val="19"/>
        </w:rPr>
        <w:t>İçerik</w:t>
      </w:r>
      <w:r w:rsidRPr="00441DB8">
        <w:rPr>
          <w:color w:val="000000"/>
          <w:sz w:val="19"/>
          <w:szCs w:val="19"/>
        </w:rPr>
        <w:t xml:space="preserve">, norbiksin </w:t>
      </w:r>
      <w:r w:rsidR="008E2037">
        <w:rPr>
          <w:color w:val="000000"/>
          <w:sz w:val="19"/>
          <w:szCs w:val="19"/>
        </w:rPr>
        <w:t>olarak ifade edilen toplam karotenoidlerin %0,1’</w:t>
      </w:r>
      <w:r w:rsidRPr="00441DB8">
        <w:rPr>
          <w:color w:val="000000"/>
          <w:sz w:val="19"/>
          <w:szCs w:val="19"/>
        </w:rPr>
        <w:t xml:space="preserve">inden az </w:t>
      </w:r>
      <w:r w:rsidR="008E2037">
        <w:rPr>
          <w:color w:val="000000"/>
          <w:sz w:val="19"/>
          <w:szCs w:val="19"/>
        </w:rPr>
        <w:t>olmamalıdır.</w:t>
      </w:r>
      <w:r w:rsidRPr="00441DB8">
        <w:rPr>
          <w:color w:val="000000"/>
          <w:sz w:val="19"/>
          <w:szCs w:val="19"/>
        </w:rPr>
        <w:t xml:space="preserve"> </w:t>
      </w:r>
    </w:p>
    <w:p w:rsidR="00A3554A" w:rsidRPr="00441DB8" w:rsidRDefault="00A3554A" w:rsidP="00815038">
      <w:pPr>
        <w:ind w:left="2124" w:firstLine="708"/>
        <w:jc w:val="both"/>
        <w:rPr>
          <w:color w:val="000000"/>
          <w:sz w:val="19"/>
          <w:szCs w:val="19"/>
        </w:rPr>
      </w:pPr>
      <w:r w:rsidRPr="00441DB8">
        <w:rPr>
          <w:color w:val="000000"/>
          <w:sz w:val="19"/>
          <w:szCs w:val="19"/>
        </w:rPr>
        <w:t>Norbiksin: KOH çözeltisinde yaklaşık 482 nm’de E</w:t>
      </w:r>
      <w:r w:rsidRPr="00441DB8">
        <w:rPr>
          <w:noProof/>
          <w:color w:val="000000"/>
          <w:sz w:val="19"/>
          <w:szCs w:val="19"/>
        </w:rPr>
        <w:drawing>
          <wp:inline distT="0" distB="0" distL="0" distR="0" wp14:anchorId="6B6AD5F9" wp14:editId="7C9FAD63">
            <wp:extent cx="184785" cy="237490"/>
            <wp:effectExtent l="0" t="0" r="5715" b="0"/>
            <wp:docPr id="69" name="Resim 69" descr="http://www.kkgm.gov.tr/images/2001-2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2" descr="http://www.kkgm.gov.tr/images/2001-27-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785" cy="237490"/>
                    </a:xfrm>
                    <a:prstGeom prst="rect">
                      <a:avLst/>
                    </a:prstGeom>
                    <a:noFill/>
                    <a:ln>
                      <a:noFill/>
                    </a:ln>
                  </pic:spPr>
                </pic:pic>
              </a:graphicData>
            </a:graphic>
          </wp:inline>
        </w:drawing>
      </w:r>
      <w:r w:rsidRPr="00441DB8">
        <w:rPr>
          <w:color w:val="000000"/>
          <w:sz w:val="19"/>
          <w:szCs w:val="19"/>
        </w:rPr>
        <w:t xml:space="preserve"> 2</w:t>
      </w:r>
      <w:r w:rsidR="008E2037">
        <w:rPr>
          <w:color w:val="000000"/>
          <w:sz w:val="19"/>
          <w:szCs w:val="19"/>
        </w:rPr>
        <w:t>.870</w:t>
      </w:r>
    </w:p>
    <w:p w:rsidR="00A3554A" w:rsidRPr="00441DB8" w:rsidRDefault="00A3554A" w:rsidP="00815038">
      <w:pPr>
        <w:ind w:left="3540"/>
        <w:jc w:val="both"/>
        <w:rPr>
          <w:color w:val="000000"/>
          <w:sz w:val="19"/>
          <w:szCs w:val="19"/>
        </w:rPr>
      </w:pPr>
    </w:p>
    <w:p w:rsidR="00D940A3" w:rsidRPr="00441DB8" w:rsidRDefault="00D940A3" w:rsidP="00815038">
      <w:pPr>
        <w:jc w:val="both"/>
        <w:rPr>
          <w:color w:val="000000"/>
          <w:sz w:val="19"/>
          <w:szCs w:val="19"/>
        </w:rPr>
      </w:pPr>
      <w:r w:rsidRPr="00441DB8">
        <w:rPr>
          <w:b/>
          <w:color w:val="000000"/>
          <w:sz w:val="19"/>
          <w:szCs w:val="19"/>
          <w:u w:val="single"/>
        </w:rPr>
        <w:t>Tanımlama:</w:t>
      </w:r>
      <w:r w:rsidRPr="00441DB8">
        <w:rPr>
          <w:color w:val="000000"/>
          <w:sz w:val="19"/>
          <w:szCs w:val="19"/>
        </w:rPr>
        <w:t xml:space="preserve"> </w:t>
      </w:r>
      <w:r w:rsidR="00714DFA" w:rsidRPr="00441DB8">
        <w:rPr>
          <w:color w:val="000000"/>
          <w:sz w:val="19"/>
          <w:szCs w:val="19"/>
        </w:rPr>
        <w:tab/>
      </w:r>
      <w:r w:rsidR="00714DFA" w:rsidRPr="00441DB8">
        <w:rPr>
          <w:color w:val="000000"/>
          <w:sz w:val="19"/>
          <w:szCs w:val="19"/>
        </w:rPr>
        <w:tab/>
      </w:r>
      <w:r w:rsidR="00714DFA" w:rsidRPr="00441DB8">
        <w:rPr>
          <w:color w:val="000000"/>
          <w:sz w:val="19"/>
          <w:szCs w:val="19"/>
        </w:rPr>
        <w:tab/>
      </w:r>
      <w:r w:rsidRPr="00441DB8">
        <w:rPr>
          <w:color w:val="000000"/>
          <w:sz w:val="19"/>
          <w:szCs w:val="19"/>
        </w:rPr>
        <w:t>Kırmızımsı-kahverengi toz, süspansiyon veya çözelti.</w:t>
      </w:r>
    </w:p>
    <w:p w:rsidR="00D940A3" w:rsidRPr="00441DB8" w:rsidRDefault="00D940A3" w:rsidP="00815038">
      <w:pPr>
        <w:jc w:val="both"/>
        <w:rPr>
          <w:color w:val="000000"/>
          <w:sz w:val="19"/>
          <w:szCs w:val="19"/>
        </w:rPr>
      </w:pPr>
    </w:p>
    <w:p w:rsidR="00D940A3" w:rsidRPr="00441DB8" w:rsidRDefault="00D940A3" w:rsidP="00815038">
      <w:pPr>
        <w:jc w:val="both"/>
        <w:rPr>
          <w:color w:val="000000"/>
          <w:sz w:val="19"/>
          <w:szCs w:val="19"/>
        </w:rPr>
      </w:pPr>
      <w:r w:rsidRPr="00441DB8">
        <w:rPr>
          <w:b/>
          <w:color w:val="000000"/>
          <w:sz w:val="19"/>
          <w:szCs w:val="19"/>
          <w:u w:val="single"/>
        </w:rPr>
        <w:t>Belirleme</w:t>
      </w:r>
      <w:r w:rsidRPr="00441DB8">
        <w:rPr>
          <w:color w:val="000000"/>
          <w:sz w:val="19"/>
          <w:szCs w:val="19"/>
        </w:rPr>
        <w:t>:</w:t>
      </w:r>
    </w:p>
    <w:p w:rsidR="00D940A3" w:rsidRPr="00441DB8" w:rsidRDefault="00D940A3" w:rsidP="00815038">
      <w:pPr>
        <w:jc w:val="both"/>
        <w:rPr>
          <w:color w:val="000000"/>
          <w:sz w:val="19"/>
          <w:szCs w:val="19"/>
        </w:rPr>
      </w:pPr>
      <w:r w:rsidRPr="00441DB8">
        <w:rPr>
          <w:color w:val="000000"/>
          <w:sz w:val="19"/>
          <w:szCs w:val="19"/>
        </w:rPr>
        <w:t xml:space="preserve"> </w:t>
      </w:r>
    </w:p>
    <w:p w:rsidR="00D940A3" w:rsidRPr="00441DB8" w:rsidRDefault="00D940A3" w:rsidP="00815038">
      <w:pPr>
        <w:ind w:firstLine="708"/>
        <w:jc w:val="both"/>
        <w:rPr>
          <w:color w:val="000000"/>
          <w:sz w:val="19"/>
          <w:szCs w:val="19"/>
        </w:rPr>
      </w:pPr>
      <w:r w:rsidRPr="00441DB8">
        <w:rPr>
          <w:b/>
          <w:color w:val="000000"/>
          <w:sz w:val="19"/>
          <w:szCs w:val="19"/>
        </w:rPr>
        <w:t xml:space="preserve">Spektrofotometri: </w:t>
      </w:r>
      <w:r w:rsidRPr="00441DB8">
        <w:rPr>
          <w:b/>
          <w:color w:val="000000"/>
          <w:sz w:val="19"/>
          <w:szCs w:val="19"/>
        </w:rPr>
        <w:tab/>
      </w:r>
      <w:r w:rsidRPr="00441DB8">
        <w:rPr>
          <w:color w:val="000000"/>
          <w:sz w:val="19"/>
          <w:szCs w:val="19"/>
        </w:rPr>
        <w:t>Biksin</w:t>
      </w:r>
      <w:r w:rsidR="0078218D">
        <w:rPr>
          <w:color w:val="000000"/>
          <w:sz w:val="19"/>
          <w:szCs w:val="19"/>
        </w:rPr>
        <w:t>: K</w:t>
      </w:r>
      <w:r w:rsidRPr="00441DB8">
        <w:rPr>
          <w:color w:val="000000"/>
          <w:sz w:val="19"/>
          <w:szCs w:val="19"/>
        </w:rPr>
        <w:t>loroformd</w:t>
      </w:r>
      <w:r w:rsidR="0078218D">
        <w:rPr>
          <w:color w:val="000000"/>
          <w:sz w:val="19"/>
          <w:szCs w:val="19"/>
        </w:rPr>
        <w:t>a yaklaşık 502 nm’de maksimum</w:t>
      </w:r>
      <w:r w:rsidRPr="00441DB8">
        <w:rPr>
          <w:color w:val="000000"/>
          <w:sz w:val="19"/>
          <w:szCs w:val="19"/>
        </w:rPr>
        <w:t xml:space="preserve">. </w:t>
      </w:r>
    </w:p>
    <w:p w:rsidR="00D940A3" w:rsidRPr="00441DB8" w:rsidRDefault="00D940A3" w:rsidP="00815038">
      <w:pPr>
        <w:ind w:left="2124" w:firstLine="708"/>
        <w:jc w:val="both"/>
        <w:rPr>
          <w:color w:val="000000"/>
          <w:sz w:val="19"/>
          <w:szCs w:val="19"/>
        </w:rPr>
      </w:pPr>
      <w:r w:rsidRPr="00441DB8">
        <w:rPr>
          <w:color w:val="000000"/>
          <w:sz w:val="19"/>
          <w:szCs w:val="19"/>
        </w:rPr>
        <w:t>Norbiksin: Seyreltik KOH çözeltisind</w:t>
      </w:r>
      <w:r w:rsidR="0078218D">
        <w:rPr>
          <w:color w:val="000000"/>
          <w:sz w:val="19"/>
          <w:szCs w:val="19"/>
        </w:rPr>
        <w:t>e yaklaşık 482 nm’de maksimum</w:t>
      </w:r>
      <w:r w:rsidRPr="00441DB8">
        <w:rPr>
          <w:color w:val="000000"/>
          <w:sz w:val="19"/>
          <w:szCs w:val="19"/>
        </w:rPr>
        <w:t xml:space="preserve">. </w:t>
      </w:r>
    </w:p>
    <w:p w:rsidR="00D940A3" w:rsidRPr="00441DB8" w:rsidRDefault="00D940A3" w:rsidP="00815038">
      <w:pPr>
        <w:jc w:val="both"/>
        <w:rPr>
          <w:color w:val="000000"/>
          <w:sz w:val="19"/>
          <w:szCs w:val="19"/>
        </w:rPr>
      </w:pPr>
    </w:p>
    <w:p w:rsidR="00D940A3" w:rsidRPr="00441DB8" w:rsidRDefault="00D940A3" w:rsidP="00815038">
      <w:pPr>
        <w:jc w:val="both"/>
        <w:rPr>
          <w:b/>
          <w:color w:val="000000"/>
          <w:sz w:val="19"/>
          <w:szCs w:val="19"/>
          <w:u w:val="single"/>
        </w:rPr>
      </w:pPr>
      <w:r w:rsidRPr="00441DB8">
        <w:rPr>
          <w:b/>
          <w:color w:val="000000"/>
          <w:sz w:val="19"/>
          <w:szCs w:val="19"/>
          <w:u w:val="single"/>
        </w:rPr>
        <w:t>Saflık:</w:t>
      </w:r>
    </w:p>
    <w:p w:rsidR="00D940A3" w:rsidRPr="00441DB8" w:rsidRDefault="00D940A3" w:rsidP="00815038">
      <w:pPr>
        <w:jc w:val="both"/>
        <w:rPr>
          <w:b/>
          <w:color w:val="000000"/>
          <w:sz w:val="19"/>
          <w:szCs w:val="19"/>
          <w:u w:val="single"/>
        </w:rPr>
      </w:pPr>
    </w:p>
    <w:p w:rsidR="00D940A3" w:rsidRPr="00441DB8" w:rsidRDefault="00D940A3" w:rsidP="00815038">
      <w:pPr>
        <w:ind w:firstLine="708"/>
        <w:jc w:val="both"/>
        <w:rPr>
          <w:color w:val="000000"/>
          <w:sz w:val="19"/>
          <w:szCs w:val="19"/>
        </w:rPr>
      </w:pPr>
      <w:r w:rsidRPr="00441DB8">
        <w:rPr>
          <w:b/>
          <w:color w:val="000000"/>
          <w:sz w:val="19"/>
          <w:szCs w:val="19"/>
        </w:rPr>
        <w:t xml:space="preserve">Arsenik: </w:t>
      </w:r>
      <w:r w:rsidRPr="00441DB8">
        <w:rPr>
          <w:b/>
          <w:color w:val="000000"/>
          <w:sz w:val="19"/>
          <w:szCs w:val="19"/>
        </w:rPr>
        <w:tab/>
      </w:r>
      <w:r w:rsidR="00714DFA" w:rsidRPr="00441DB8">
        <w:rPr>
          <w:color w:val="000000"/>
          <w:sz w:val="19"/>
          <w:szCs w:val="19"/>
        </w:rPr>
        <w:tab/>
      </w:r>
      <w:r w:rsidR="0078218D">
        <w:rPr>
          <w:color w:val="000000"/>
          <w:sz w:val="19"/>
          <w:szCs w:val="19"/>
        </w:rPr>
        <w:t>3 mg/kg’</w:t>
      </w:r>
      <w:r w:rsidRPr="00441DB8">
        <w:rPr>
          <w:color w:val="000000"/>
          <w:sz w:val="19"/>
          <w:szCs w:val="19"/>
        </w:rPr>
        <w:t>dan fazla olmamalıdır.</w:t>
      </w:r>
    </w:p>
    <w:p w:rsidR="00D940A3" w:rsidRPr="00441DB8" w:rsidRDefault="00D940A3" w:rsidP="00815038">
      <w:pPr>
        <w:ind w:firstLine="708"/>
        <w:jc w:val="both"/>
        <w:rPr>
          <w:color w:val="000000"/>
          <w:sz w:val="19"/>
          <w:szCs w:val="19"/>
        </w:rPr>
      </w:pPr>
    </w:p>
    <w:p w:rsidR="00D940A3" w:rsidRPr="00441DB8" w:rsidRDefault="00D940A3" w:rsidP="00815038">
      <w:pPr>
        <w:ind w:firstLine="708"/>
        <w:jc w:val="both"/>
        <w:rPr>
          <w:color w:val="000000"/>
          <w:sz w:val="19"/>
          <w:szCs w:val="19"/>
        </w:rPr>
      </w:pPr>
      <w:r w:rsidRPr="00441DB8">
        <w:rPr>
          <w:b/>
          <w:color w:val="000000"/>
          <w:sz w:val="19"/>
          <w:szCs w:val="19"/>
        </w:rPr>
        <w:t>Kurşun:</w:t>
      </w:r>
      <w:r w:rsidRPr="00441DB8">
        <w:rPr>
          <w:color w:val="000000"/>
          <w:sz w:val="19"/>
          <w:szCs w:val="19"/>
        </w:rPr>
        <w:t xml:space="preserve"> </w:t>
      </w:r>
      <w:r w:rsidR="00714DFA" w:rsidRPr="00441DB8">
        <w:rPr>
          <w:color w:val="000000"/>
          <w:sz w:val="19"/>
          <w:szCs w:val="19"/>
        </w:rPr>
        <w:tab/>
      </w:r>
      <w:r w:rsidR="00714DFA" w:rsidRPr="00441DB8">
        <w:rPr>
          <w:color w:val="000000"/>
          <w:sz w:val="19"/>
          <w:szCs w:val="19"/>
        </w:rPr>
        <w:tab/>
      </w:r>
      <w:r w:rsidR="00DD2449" w:rsidRPr="00441DB8">
        <w:rPr>
          <w:color w:val="000000"/>
          <w:sz w:val="19"/>
          <w:szCs w:val="19"/>
        </w:rPr>
        <w:t>2</w:t>
      </w:r>
      <w:r w:rsidR="0078218D">
        <w:rPr>
          <w:color w:val="000000"/>
          <w:sz w:val="19"/>
          <w:szCs w:val="19"/>
        </w:rPr>
        <w:t xml:space="preserve"> mg/kg’</w:t>
      </w:r>
      <w:r w:rsidRPr="00441DB8">
        <w:rPr>
          <w:color w:val="000000"/>
          <w:sz w:val="19"/>
          <w:szCs w:val="19"/>
        </w:rPr>
        <w:t>dan fazla olmamalıdır.</w:t>
      </w:r>
    </w:p>
    <w:p w:rsidR="00D940A3" w:rsidRPr="00441DB8" w:rsidRDefault="00D940A3" w:rsidP="00815038">
      <w:pPr>
        <w:ind w:firstLine="708"/>
        <w:jc w:val="both"/>
        <w:rPr>
          <w:color w:val="000000"/>
          <w:sz w:val="19"/>
          <w:szCs w:val="19"/>
        </w:rPr>
      </w:pPr>
    </w:p>
    <w:p w:rsidR="00D940A3" w:rsidRPr="00441DB8" w:rsidRDefault="008A2DDD" w:rsidP="00815038">
      <w:pPr>
        <w:ind w:firstLine="708"/>
        <w:jc w:val="both"/>
        <w:rPr>
          <w:color w:val="000000"/>
          <w:sz w:val="19"/>
          <w:szCs w:val="19"/>
        </w:rPr>
      </w:pPr>
      <w:r w:rsidRPr="00441DB8">
        <w:rPr>
          <w:b/>
          <w:color w:val="000000"/>
          <w:sz w:val="19"/>
          <w:szCs w:val="19"/>
        </w:rPr>
        <w:t>Civa</w:t>
      </w:r>
      <w:r w:rsidR="00D940A3" w:rsidRPr="00441DB8">
        <w:rPr>
          <w:b/>
          <w:color w:val="000000"/>
          <w:sz w:val="19"/>
          <w:szCs w:val="19"/>
        </w:rPr>
        <w:t>:</w:t>
      </w:r>
      <w:r w:rsidR="00D940A3" w:rsidRPr="00441DB8">
        <w:rPr>
          <w:color w:val="000000"/>
          <w:sz w:val="19"/>
          <w:szCs w:val="19"/>
        </w:rPr>
        <w:t xml:space="preserve"> </w:t>
      </w:r>
      <w:r w:rsidR="00714DFA" w:rsidRPr="00441DB8">
        <w:rPr>
          <w:color w:val="000000"/>
          <w:sz w:val="19"/>
          <w:szCs w:val="19"/>
        </w:rPr>
        <w:tab/>
      </w:r>
      <w:r w:rsidR="00714DFA" w:rsidRPr="00441DB8">
        <w:rPr>
          <w:color w:val="000000"/>
          <w:sz w:val="19"/>
          <w:szCs w:val="19"/>
        </w:rPr>
        <w:tab/>
      </w:r>
      <w:r w:rsidR="00714DFA" w:rsidRPr="00441DB8">
        <w:rPr>
          <w:color w:val="000000"/>
          <w:sz w:val="19"/>
          <w:szCs w:val="19"/>
        </w:rPr>
        <w:tab/>
      </w:r>
      <w:r w:rsidR="0078218D">
        <w:rPr>
          <w:color w:val="000000"/>
          <w:sz w:val="19"/>
          <w:szCs w:val="19"/>
        </w:rPr>
        <w:t>1 mg/kg’</w:t>
      </w:r>
      <w:r w:rsidR="00D940A3" w:rsidRPr="00441DB8">
        <w:rPr>
          <w:color w:val="000000"/>
          <w:sz w:val="19"/>
          <w:szCs w:val="19"/>
        </w:rPr>
        <w:t>dan fazla olmamalıdır.</w:t>
      </w:r>
    </w:p>
    <w:p w:rsidR="00D940A3" w:rsidRPr="00441DB8" w:rsidRDefault="00D940A3" w:rsidP="00815038">
      <w:pPr>
        <w:ind w:firstLine="708"/>
        <w:jc w:val="both"/>
        <w:rPr>
          <w:color w:val="000000"/>
          <w:sz w:val="19"/>
          <w:szCs w:val="19"/>
        </w:rPr>
      </w:pPr>
    </w:p>
    <w:p w:rsidR="00D940A3" w:rsidRPr="00441DB8" w:rsidRDefault="00D940A3" w:rsidP="00815038">
      <w:pPr>
        <w:ind w:firstLine="708"/>
        <w:jc w:val="both"/>
        <w:rPr>
          <w:color w:val="000000"/>
          <w:sz w:val="19"/>
          <w:szCs w:val="19"/>
        </w:rPr>
      </w:pPr>
      <w:r w:rsidRPr="00441DB8">
        <w:rPr>
          <w:b/>
          <w:color w:val="000000"/>
          <w:sz w:val="19"/>
          <w:szCs w:val="19"/>
        </w:rPr>
        <w:t>Kadmiyum:</w:t>
      </w:r>
      <w:r w:rsidRPr="00441DB8">
        <w:rPr>
          <w:color w:val="000000"/>
          <w:sz w:val="19"/>
          <w:szCs w:val="19"/>
        </w:rPr>
        <w:t xml:space="preserve"> </w:t>
      </w:r>
      <w:r w:rsidR="00714DFA" w:rsidRPr="00441DB8">
        <w:rPr>
          <w:color w:val="000000"/>
          <w:sz w:val="19"/>
          <w:szCs w:val="19"/>
        </w:rPr>
        <w:tab/>
      </w:r>
      <w:r w:rsidR="00714DFA" w:rsidRPr="00441DB8">
        <w:rPr>
          <w:color w:val="000000"/>
          <w:sz w:val="19"/>
          <w:szCs w:val="19"/>
        </w:rPr>
        <w:tab/>
      </w:r>
      <w:r w:rsidR="0078218D">
        <w:rPr>
          <w:color w:val="000000"/>
          <w:sz w:val="19"/>
          <w:szCs w:val="19"/>
        </w:rPr>
        <w:t>1 mg/kg’</w:t>
      </w:r>
      <w:r w:rsidRPr="00441DB8">
        <w:rPr>
          <w:color w:val="000000"/>
          <w:sz w:val="19"/>
          <w:szCs w:val="19"/>
        </w:rPr>
        <w:t>dan fazla olmamalıdır.</w:t>
      </w:r>
    </w:p>
    <w:p w:rsidR="00D940A3" w:rsidRPr="00441DB8" w:rsidRDefault="00D940A3" w:rsidP="00815038">
      <w:pPr>
        <w:jc w:val="both"/>
        <w:rPr>
          <w:color w:val="000000"/>
          <w:sz w:val="19"/>
          <w:szCs w:val="19"/>
        </w:rPr>
      </w:pPr>
    </w:p>
    <w:p w:rsidR="00D940A3" w:rsidRPr="00441DB8" w:rsidRDefault="00D940A3" w:rsidP="00815038">
      <w:pPr>
        <w:jc w:val="both"/>
        <w:rPr>
          <w:color w:val="000000"/>
          <w:sz w:val="19"/>
          <w:szCs w:val="19"/>
        </w:rPr>
      </w:pPr>
    </w:p>
    <w:p w:rsidR="00AA1101" w:rsidRPr="00441DB8" w:rsidRDefault="00D940A3" w:rsidP="00815038">
      <w:pPr>
        <w:jc w:val="both"/>
        <w:rPr>
          <w:b/>
          <w:sz w:val="19"/>
          <w:szCs w:val="19"/>
        </w:rPr>
      </w:pPr>
      <w:r w:rsidRPr="00441DB8">
        <w:rPr>
          <w:b/>
          <w:sz w:val="19"/>
          <w:szCs w:val="19"/>
        </w:rPr>
        <w:t>(</w:t>
      </w:r>
      <w:r w:rsidR="0078218D">
        <w:rPr>
          <w:b/>
          <w:sz w:val="19"/>
          <w:szCs w:val="19"/>
        </w:rPr>
        <w:t>iii) YAĞ İLE EKSTRAKTE EDİLEN A</w:t>
      </w:r>
      <w:r w:rsidRPr="00441DB8">
        <w:rPr>
          <w:b/>
          <w:sz w:val="19"/>
          <w:szCs w:val="19"/>
        </w:rPr>
        <w:t>NATTO</w:t>
      </w:r>
    </w:p>
    <w:p w:rsidR="00D940A3" w:rsidRPr="00441DB8" w:rsidRDefault="00D940A3" w:rsidP="00815038">
      <w:pPr>
        <w:jc w:val="both"/>
        <w:rPr>
          <w:b/>
          <w:sz w:val="19"/>
          <w:szCs w:val="19"/>
        </w:rPr>
      </w:pPr>
    </w:p>
    <w:p w:rsidR="00DD2449" w:rsidRPr="00441DB8" w:rsidRDefault="00B96B2E" w:rsidP="00815038">
      <w:pPr>
        <w:jc w:val="both"/>
        <w:rPr>
          <w:color w:val="000000"/>
          <w:sz w:val="19"/>
          <w:szCs w:val="19"/>
        </w:rPr>
      </w:pPr>
      <w:r w:rsidRPr="00441DB8">
        <w:rPr>
          <w:b/>
          <w:color w:val="000000"/>
          <w:sz w:val="19"/>
          <w:szCs w:val="19"/>
          <w:u w:val="single"/>
        </w:rPr>
        <w:t>Eşanlamlılar</w:t>
      </w:r>
      <w:r w:rsidR="00DD2449" w:rsidRPr="00441DB8">
        <w:rPr>
          <w:b/>
          <w:color w:val="000000"/>
          <w:sz w:val="19"/>
          <w:szCs w:val="19"/>
          <w:u w:val="single"/>
        </w:rPr>
        <w:t>:</w:t>
      </w:r>
      <w:r w:rsidR="00DD2449" w:rsidRPr="00441DB8">
        <w:rPr>
          <w:color w:val="000000"/>
          <w:sz w:val="19"/>
          <w:szCs w:val="19"/>
        </w:rPr>
        <w:t xml:space="preserve"> </w:t>
      </w:r>
      <w:r w:rsidR="00714DFA" w:rsidRPr="00441DB8">
        <w:rPr>
          <w:color w:val="000000"/>
          <w:sz w:val="19"/>
          <w:szCs w:val="19"/>
        </w:rPr>
        <w:tab/>
      </w:r>
      <w:r w:rsidR="00714DFA" w:rsidRPr="00441DB8">
        <w:rPr>
          <w:color w:val="000000"/>
          <w:sz w:val="19"/>
          <w:szCs w:val="19"/>
        </w:rPr>
        <w:tab/>
      </w:r>
      <w:r w:rsidR="00714DFA" w:rsidRPr="00441DB8">
        <w:rPr>
          <w:color w:val="000000"/>
          <w:sz w:val="19"/>
          <w:szCs w:val="19"/>
        </w:rPr>
        <w:tab/>
      </w:r>
      <w:r w:rsidR="0078218D">
        <w:rPr>
          <w:color w:val="000000"/>
          <w:sz w:val="19"/>
          <w:szCs w:val="19"/>
        </w:rPr>
        <w:t>CI Doğal T</w:t>
      </w:r>
      <w:r w:rsidR="00DD2449" w:rsidRPr="00441DB8">
        <w:rPr>
          <w:color w:val="000000"/>
          <w:sz w:val="19"/>
          <w:szCs w:val="19"/>
        </w:rPr>
        <w:t>uruncu 4</w:t>
      </w:r>
    </w:p>
    <w:p w:rsidR="00DD2449" w:rsidRPr="00441DB8" w:rsidRDefault="00DD2449" w:rsidP="00815038">
      <w:pPr>
        <w:jc w:val="both"/>
        <w:rPr>
          <w:b/>
          <w:sz w:val="19"/>
          <w:szCs w:val="19"/>
        </w:rPr>
      </w:pPr>
    </w:p>
    <w:p w:rsidR="00AA1101" w:rsidRPr="0078218D" w:rsidRDefault="00AA1101" w:rsidP="0078218D">
      <w:pPr>
        <w:ind w:left="2835" w:hanging="2835"/>
        <w:jc w:val="both"/>
      </w:pPr>
      <w:r w:rsidRPr="00441DB8">
        <w:rPr>
          <w:b/>
          <w:bCs/>
          <w:color w:val="000000"/>
          <w:sz w:val="19"/>
          <w:szCs w:val="19"/>
          <w:u w:val="single"/>
        </w:rPr>
        <w:t>Tanım:</w:t>
      </w:r>
      <w:r w:rsidR="00DD2449" w:rsidRPr="00441DB8">
        <w:rPr>
          <w:color w:val="000000"/>
          <w:sz w:val="19"/>
          <w:szCs w:val="19"/>
        </w:rPr>
        <w:tab/>
      </w:r>
      <w:r w:rsidR="0078218D">
        <w:rPr>
          <w:color w:val="000000"/>
          <w:sz w:val="19"/>
          <w:szCs w:val="19"/>
        </w:rPr>
        <w:t>Yağdaki an</w:t>
      </w:r>
      <w:r w:rsidRPr="00441DB8">
        <w:rPr>
          <w:color w:val="000000"/>
          <w:sz w:val="19"/>
          <w:szCs w:val="19"/>
        </w:rPr>
        <w:t>atto ekstraktları, çöz</w:t>
      </w:r>
      <w:r w:rsidR="0078218D">
        <w:rPr>
          <w:color w:val="000000"/>
          <w:sz w:val="19"/>
          <w:szCs w:val="19"/>
        </w:rPr>
        <w:t>elti veya süspansiyon olarak, A</w:t>
      </w:r>
      <w:r w:rsidRPr="00441DB8">
        <w:rPr>
          <w:color w:val="000000"/>
          <w:sz w:val="19"/>
          <w:szCs w:val="19"/>
        </w:rPr>
        <w:t>natto ağacının (</w:t>
      </w:r>
      <w:r w:rsidRPr="00441DB8">
        <w:rPr>
          <w:i/>
          <w:iCs/>
          <w:color w:val="000000"/>
          <w:sz w:val="19"/>
          <w:szCs w:val="19"/>
        </w:rPr>
        <w:t xml:space="preserve">Bixa orellana </w:t>
      </w:r>
      <w:r w:rsidRPr="0078218D">
        <w:rPr>
          <w:iCs/>
          <w:color w:val="000000"/>
          <w:sz w:val="19"/>
          <w:szCs w:val="19"/>
        </w:rPr>
        <w:t>L</w:t>
      </w:r>
      <w:r w:rsidRPr="0078218D">
        <w:rPr>
          <w:color w:val="000000"/>
          <w:sz w:val="19"/>
          <w:szCs w:val="19"/>
        </w:rPr>
        <w:t>.)</w:t>
      </w:r>
      <w:r w:rsidRPr="00441DB8">
        <w:rPr>
          <w:color w:val="000000"/>
          <w:sz w:val="19"/>
          <w:szCs w:val="19"/>
        </w:rPr>
        <w:t xml:space="preserve"> çekirdeklerinin dış kabuğunun yenilebilir bitkisel yağ ile ekstraksi</w:t>
      </w:r>
      <w:r w:rsidR="0078218D">
        <w:rPr>
          <w:color w:val="000000"/>
          <w:sz w:val="19"/>
          <w:szCs w:val="19"/>
        </w:rPr>
        <w:t>yonu ile hazırlanır. Yağdaki an</w:t>
      </w:r>
      <w:r w:rsidRPr="00441DB8">
        <w:rPr>
          <w:color w:val="000000"/>
          <w:sz w:val="19"/>
          <w:szCs w:val="19"/>
        </w:rPr>
        <w:t xml:space="preserve">atto ekstraktı, </w:t>
      </w:r>
      <w:r w:rsidR="0078218D" w:rsidRPr="0078218D">
        <w:rPr>
          <w:color w:val="000000"/>
          <w:sz w:val="19"/>
          <w:szCs w:val="19"/>
        </w:rPr>
        <w:t>birkaç renkli bileşeni içerir. Hem cis- hemde trans- formlarında bulunabilen biksin başlıca olanıdır. Biksinin termal bozulma ürünleri de mevcut olabilir.</w:t>
      </w:r>
    </w:p>
    <w:p w:rsidR="00DD2449" w:rsidRPr="00441DB8" w:rsidRDefault="00DD2449" w:rsidP="00815038">
      <w:pPr>
        <w:ind w:left="3540" w:hanging="3540"/>
        <w:jc w:val="both"/>
        <w:rPr>
          <w:color w:val="000000"/>
          <w:sz w:val="19"/>
          <w:szCs w:val="19"/>
          <w:u w:val="single"/>
        </w:rPr>
      </w:pPr>
    </w:p>
    <w:p w:rsidR="00DD2449" w:rsidRPr="00441DB8" w:rsidRDefault="00DD2449" w:rsidP="00815038">
      <w:pPr>
        <w:ind w:firstLine="708"/>
        <w:jc w:val="both"/>
        <w:rPr>
          <w:color w:val="000000"/>
          <w:sz w:val="19"/>
          <w:szCs w:val="19"/>
        </w:rPr>
      </w:pPr>
      <w:r w:rsidRPr="00441DB8">
        <w:rPr>
          <w:b/>
          <w:color w:val="000000"/>
          <w:sz w:val="19"/>
          <w:szCs w:val="19"/>
        </w:rPr>
        <w:t xml:space="preserve">Renk </w:t>
      </w:r>
      <w:r w:rsidR="00B02C3C" w:rsidRPr="00441DB8">
        <w:rPr>
          <w:b/>
          <w:color w:val="000000"/>
          <w:sz w:val="19"/>
          <w:szCs w:val="19"/>
        </w:rPr>
        <w:t>indeks</w:t>
      </w:r>
      <w:r w:rsidRPr="00441DB8">
        <w:rPr>
          <w:b/>
          <w:color w:val="000000"/>
          <w:sz w:val="19"/>
          <w:szCs w:val="19"/>
        </w:rPr>
        <w:t xml:space="preserve"> no:</w:t>
      </w:r>
      <w:r w:rsidRPr="00441DB8">
        <w:rPr>
          <w:color w:val="000000"/>
          <w:sz w:val="19"/>
          <w:szCs w:val="19"/>
        </w:rPr>
        <w:t xml:space="preserve"> </w:t>
      </w:r>
      <w:r w:rsidR="00714DFA" w:rsidRPr="00441DB8">
        <w:rPr>
          <w:color w:val="000000"/>
          <w:sz w:val="19"/>
          <w:szCs w:val="19"/>
        </w:rPr>
        <w:tab/>
      </w:r>
      <w:r w:rsidR="00714DFA" w:rsidRPr="00441DB8">
        <w:rPr>
          <w:color w:val="000000"/>
          <w:sz w:val="19"/>
          <w:szCs w:val="19"/>
        </w:rPr>
        <w:tab/>
      </w:r>
      <w:r w:rsidRPr="00441DB8">
        <w:rPr>
          <w:color w:val="000000"/>
          <w:sz w:val="19"/>
          <w:szCs w:val="19"/>
        </w:rPr>
        <w:t>75120</w:t>
      </w:r>
    </w:p>
    <w:p w:rsidR="00DD2449" w:rsidRPr="00441DB8" w:rsidRDefault="00DD2449" w:rsidP="00815038">
      <w:pPr>
        <w:ind w:firstLine="708"/>
        <w:jc w:val="both"/>
        <w:rPr>
          <w:color w:val="000000"/>
          <w:sz w:val="19"/>
          <w:szCs w:val="19"/>
        </w:rPr>
      </w:pPr>
    </w:p>
    <w:p w:rsidR="00714DFA" w:rsidRPr="00441DB8" w:rsidRDefault="00DD2449" w:rsidP="00815038">
      <w:pPr>
        <w:ind w:left="2835" w:hanging="2127"/>
        <w:jc w:val="both"/>
        <w:rPr>
          <w:color w:val="000000"/>
          <w:sz w:val="19"/>
          <w:szCs w:val="19"/>
        </w:rPr>
      </w:pPr>
      <w:r w:rsidRPr="00441DB8">
        <w:rPr>
          <w:b/>
          <w:color w:val="000000"/>
          <w:sz w:val="19"/>
          <w:szCs w:val="19"/>
        </w:rPr>
        <w:t>Einecs:</w:t>
      </w:r>
      <w:r w:rsidRPr="00441DB8">
        <w:rPr>
          <w:color w:val="000000"/>
          <w:sz w:val="19"/>
          <w:szCs w:val="19"/>
        </w:rPr>
        <w:t xml:space="preserve"> </w:t>
      </w:r>
      <w:r w:rsidR="00714DFA" w:rsidRPr="00441DB8">
        <w:rPr>
          <w:color w:val="000000"/>
          <w:sz w:val="19"/>
          <w:szCs w:val="19"/>
        </w:rPr>
        <w:tab/>
      </w:r>
      <w:r w:rsidR="0078218D">
        <w:rPr>
          <w:color w:val="000000"/>
          <w:sz w:val="19"/>
          <w:szCs w:val="19"/>
        </w:rPr>
        <w:t>Anatto: 215-735-4, a</w:t>
      </w:r>
      <w:r w:rsidRPr="00441DB8">
        <w:rPr>
          <w:color w:val="000000"/>
          <w:sz w:val="19"/>
          <w:szCs w:val="19"/>
        </w:rPr>
        <w:t>natto çekirdek ekstraktı: 289-561-2, biksin: 230-248-7</w:t>
      </w:r>
    </w:p>
    <w:p w:rsidR="00DD2449" w:rsidRPr="00441DB8" w:rsidRDefault="00DD2449" w:rsidP="00815038">
      <w:pPr>
        <w:ind w:left="2835" w:hanging="2127"/>
        <w:jc w:val="both"/>
        <w:rPr>
          <w:color w:val="000000"/>
          <w:sz w:val="19"/>
          <w:szCs w:val="19"/>
        </w:rPr>
      </w:pPr>
      <w:r w:rsidRPr="00441DB8">
        <w:rPr>
          <w:color w:val="000000"/>
          <w:sz w:val="19"/>
          <w:szCs w:val="19"/>
        </w:rPr>
        <w:t xml:space="preserve"> </w:t>
      </w:r>
    </w:p>
    <w:p w:rsidR="00DD2449" w:rsidRPr="00441DB8" w:rsidRDefault="00DD2449" w:rsidP="00815038">
      <w:pPr>
        <w:ind w:firstLine="708"/>
        <w:jc w:val="both"/>
        <w:rPr>
          <w:color w:val="000000"/>
          <w:sz w:val="19"/>
          <w:szCs w:val="19"/>
        </w:rPr>
      </w:pPr>
      <w:r w:rsidRPr="00441DB8">
        <w:rPr>
          <w:b/>
          <w:color w:val="000000"/>
          <w:sz w:val="19"/>
          <w:szCs w:val="19"/>
        </w:rPr>
        <w:t>Kimyasal adı:</w:t>
      </w:r>
      <w:r w:rsidRPr="00441DB8">
        <w:rPr>
          <w:color w:val="000000"/>
          <w:sz w:val="19"/>
          <w:szCs w:val="19"/>
        </w:rPr>
        <w:t xml:space="preserve"> </w:t>
      </w:r>
      <w:r w:rsidRPr="00441DB8">
        <w:rPr>
          <w:color w:val="000000"/>
          <w:sz w:val="19"/>
          <w:szCs w:val="19"/>
        </w:rPr>
        <w:tab/>
      </w:r>
      <w:r w:rsidRPr="00441DB8">
        <w:rPr>
          <w:color w:val="000000"/>
          <w:sz w:val="19"/>
          <w:szCs w:val="19"/>
        </w:rPr>
        <w:tab/>
      </w:r>
      <w:r w:rsidRPr="00441DB8">
        <w:rPr>
          <w:color w:val="000000"/>
          <w:sz w:val="19"/>
          <w:szCs w:val="19"/>
        </w:rPr>
        <w:tab/>
      </w:r>
    </w:p>
    <w:tbl>
      <w:tblPr>
        <w:tblW w:w="4840" w:type="dxa"/>
        <w:tblInd w:w="3963" w:type="dxa"/>
        <w:tblLayout w:type="fixed"/>
        <w:tblCellMar>
          <w:left w:w="0" w:type="dxa"/>
          <w:right w:w="0" w:type="dxa"/>
        </w:tblCellMar>
        <w:tblLook w:val="0000" w:firstRow="0" w:lastRow="0" w:firstColumn="0" w:lastColumn="0" w:noHBand="0" w:noVBand="0"/>
      </w:tblPr>
      <w:tblGrid>
        <w:gridCol w:w="2000"/>
        <w:gridCol w:w="466"/>
        <w:gridCol w:w="2374"/>
      </w:tblGrid>
      <w:tr w:rsidR="00DD2449" w:rsidRPr="00441DB8" w:rsidTr="00465741">
        <w:trPr>
          <w:trHeight w:val="426"/>
        </w:trPr>
        <w:tc>
          <w:tcPr>
            <w:tcW w:w="2000" w:type="dxa"/>
            <w:vAlign w:val="bottom"/>
          </w:tcPr>
          <w:p w:rsidR="00DD2449" w:rsidRPr="00441DB8" w:rsidRDefault="00DD2449" w:rsidP="00815038">
            <w:pPr>
              <w:widowControl w:val="0"/>
              <w:autoSpaceDE w:val="0"/>
              <w:autoSpaceDN w:val="0"/>
              <w:adjustRightInd w:val="0"/>
              <w:rPr>
                <w:sz w:val="19"/>
                <w:szCs w:val="19"/>
              </w:rPr>
            </w:pPr>
          </w:p>
        </w:tc>
        <w:tc>
          <w:tcPr>
            <w:tcW w:w="466" w:type="dxa"/>
            <w:vAlign w:val="bottom"/>
          </w:tcPr>
          <w:p w:rsidR="00DD2449" w:rsidRPr="00441DB8" w:rsidRDefault="00DD2449" w:rsidP="00815038">
            <w:pPr>
              <w:widowControl w:val="0"/>
              <w:autoSpaceDE w:val="0"/>
              <w:autoSpaceDN w:val="0"/>
              <w:adjustRightInd w:val="0"/>
              <w:jc w:val="right"/>
              <w:rPr>
                <w:sz w:val="19"/>
                <w:szCs w:val="19"/>
              </w:rPr>
            </w:pPr>
            <w:r w:rsidRPr="00441DB8">
              <w:rPr>
                <w:noProof/>
                <w:sz w:val="19"/>
                <w:szCs w:val="19"/>
              </w:rPr>
              <mc:AlternateContent>
                <mc:Choice Requires="wps">
                  <w:drawing>
                    <wp:anchor distT="0" distB="0" distL="114300" distR="114300" simplePos="0" relativeHeight="251710464" behindDoc="0" locked="0" layoutInCell="1" allowOverlap="1" wp14:anchorId="14CB9971" wp14:editId="61CA3BDF">
                      <wp:simplePos x="0" y="0"/>
                      <wp:positionH relativeFrom="column">
                        <wp:posOffset>12700</wp:posOffset>
                      </wp:positionH>
                      <wp:positionV relativeFrom="paragraph">
                        <wp:posOffset>54610</wp:posOffset>
                      </wp:positionV>
                      <wp:extent cx="218440" cy="607060"/>
                      <wp:effectExtent l="9525" t="8890" r="10160" b="12700"/>
                      <wp:wrapNone/>
                      <wp:docPr id="11" name="Sol Ayraç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8440" cy="607060"/>
                              </a:xfrm>
                              <a:prstGeom prst="leftBrace">
                                <a:avLst>
                                  <a:gd name="adj1" fmla="val 2315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Sol Ayraç 11" o:spid="_x0000_s1026" type="#_x0000_t87" style="position:absolute;margin-left:1pt;margin-top:4.3pt;width:17.2pt;height:47.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"/>
                  </w:pict>
                </mc:Fallback>
              </mc:AlternateContent>
            </w:r>
          </w:p>
        </w:tc>
        <w:tc>
          <w:tcPr>
            <w:tcW w:w="2374" w:type="dxa"/>
            <w:vAlign w:val="bottom"/>
          </w:tcPr>
          <w:p w:rsidR="00DD2449" w:rsidRPr="00441DB8" w:rsidRDefault="0078218D" w:rsidP="00815038">
            <w:pPr>
              <w:widowControl w:val="0"/>
              <w:autoSpaceDE w:val="0"/>
              <w:autoSpaceDN w:val="0"/>
              <w:adjustRightInd w:val="0"/>
              <w:ind w:left="100"/>
              <w:rPr>
                <w:sz w:val="19"/>
                <w:szCs w:val="19"/>
              </w:rPr>
            </w:pPr>
            <w:r>
              <w:rPr>
                <w:sz w:val="19"/>
                <w:szCs w:val="19"/>
              </w:rPr>
              <w:t>6'-Metilhidrojen-9'</w:t>
            </w:r>
            <w:r w:rsidR="00DD2449" w:rsidRPr="00441DB8">
              <w:rPr>
                <w:sz w:val="19"/>
                <w:szCs w:val="19"/>
              </w:rPr>
              <w:t>-</w:t>
            </w:r>
            <w:r w:rsidR="00DD2449" w:rsidRPr="0078218D">
              <w:rPr>
                <w:i/>
                <w:sz w:val="19"/>
                <w:szCs w:val="19"/>
              </w:rPr>
              <w:t>cis</w:t>
            </w:r>
            <w:r>
              <w:rPr>
                <w:sz w:val="19"/>
                <w:szCs w:val="19"/>
              </w:rPr>
              <w:t>-6,6' -diapokaroten-6,6'</w:t>
            </w:r>
            <w:r w:rsidR="00DD2449" w:rsidRPr="00441DB8">
              <w:rPr>
                <w:sz w:val="19"/>
                <w:szCs w:val="19"/>
              </w:rPr>
              <w:t>-dioat</w:t>
            </w:r>
          </w:p>
        </w:tc>
      </w:tr>
      <w:tr w:rsidR="00DD2449" w:rsidRPr="00441DB8" w:rsidTr="00465741">
        <w:trPr>
          <w:trHeight w:val="239"/>
        </w:trPr>
        <w:tc>
          <w:tcPr>
            <w:tcW w:w="2000" w:type="dxa"/>
            <w:vMerge w:val="restart"/>
            <w:vAlign w:val="bottom"/>
          </w:tcPr>
          <w:p w:rsidR="00DD2449" w:rsidRPr="00441DB8" w:rsidRDefault="00DD2449" w:rsidP="00815038">
            <w:pPr>
              <w:widowControl w:val="0"/>
              <w:autoSpaceDE w:val="0"/>
              <w:autoSpaceDN w:val="0"/>
              <w:adjustRightInd w:val="0"/>
              <w:rPr>
                <w:sz w:val="19"/>
                <w:szCs w:val="19"/>
              </w:rPr>
            </w:pPr>
            <w:r w:rsidRPr="00441DB8">
              <w:rPr>
                <w:sz w:val="19"/>
                <w:szCs w:val="19"/>
              </w:rPr>
              <w:t>Biksin:</w:t>
            </w:r>
          </w:p>
        </w:tc>
        <w:tc>
          <w:tcPr>
            <w:tcW w:w="466" w:type="dxa"/>
            <w:vAlign w:val="bottom"/>
          </w:tcPr>
          <w:p w:rsidR="00DD2449" w:rsidRPr="00441DB8" w:rsidRDefault="00DD2449" w:rsidP="00815038">
            <w:pPr>
              <w:widowControl w:val="0"/>
              <w:autoSpaceDE w:val="0"/>
              <w:autoSpaceDN w:val="0"/>
              <w:adjustRightInd w:val="0"/>
              <w:jc w:val="right"/>
              <w:rPr>
                <w:sz w:val="19"/>
                <w:szCs w:val="19"/>
              </w:rPr>
            </w:pPr>
          </w:p>
        </w:tc>
        <w:tc>
          <w:tcPr>
            <w:tcW w:w="2374" w:type="dxa"/>
            <w:vAlign w:val="bottom"/>
          </w:tcPr>
          <w:p w:rsidR="00DD2449" w:rsidRPr="00441DB8" w:rsidRDefault="00DD2449" w:rsidP="00815038">
            <w:pPr>
              <w:widowControl w:val="0"/>
              <w:autoSpaceDE w:val="0"/>
              <w:autoSpaceDN w:val="0"/>
              <w:adjustRightInd w:val="0"/>
              <w:rPr>
                <w:sz w:val="19"/>
                <w:szCs w:val="19"/>
              </w:rPr>
            </w:pPr>
          </w:p>
        </w:tc>
      </w:tr>
      <w:tr w:rsidR="00DD2449" w:rsidRPr="00441DB8" w:rsidTr="00465741">
        <w:trPr>
          <w:trHeight w:val="62"/>
        </w:trPr>
        <w:tc>
          <w:tcPr>
            <w:tcW w:w="2000" w:type="dxa"/>
            <w:vMerge/>
            <w:vAlign w:val="bottom"/>
          </w:tcPr>
          <w:p w:rsidR="00DD2449" w:rsidRPr="00441DB8" w:rsidRDefault="00DD2449" w:rsidP="00815038">
            <w:pPr>
              <w:widowControl w:val="0"/>
              <w:autoSpaceDE w:val="0"/>
              <w:autoSpaceDN w:val="0"/>
              <w:adjustRightInd w:val="0"/>
              <w:rPr>
                <w:sz w:val="19"/>
                <w:szCs w:val="19"/>
              </w:rPr>
            </w:pPr>
          </w:p>
        </w:tc>
        <w:tc>
          <w:tcPr>
            <w:tcW w:w="466" w:type="dxa"/>
            <w:vMerge w:val="restart"/>
            <w:vAlign w:val="bottom"/>
          </w:tcPr>
          <w:p w:rsidR="00DD2449" w:rsidRPr="00441DB8" w:rsidRDefault="00DD2449" w:rsidP="00815038">
            <w:pPr>
              <w:widowControl w:val="0"/>
              <w:autoSpaceDE w:val="0"/>
              <w:autoSpaceDN w:val="0"/>
              <w:adjustRightInd w:val="0"/>
              <w:jc w:val="right"/>
              <w:rPr>
                <w:sz w:val="19"/>
                <w:szCs w:val="19"/>
              </w:rPr>
            </w:pPr>
          </w:p>
        </w:tc>
        <w:tc>
          <w:tcPr>
            <w:tcW w:w="2374" w:type="dxa"/>
            <w:vAlign w:val="bottom"/>
          </w:tcPr>
          <w:p w:rsidR="00DD2449" w:rsidRPr="00441DB8" w:rsidRDefault="00DD2449" w:rsidP="00815038">
            <w:pPr>
              <w:widowControl w:val="0"/>
              <w:autoSpaceDE w:val="0"/>
              <w:autoSpaceDN w:val="0"/>
              <w:adjustRightInd w:val="0"/>
              <w:rPr>
                <w:sz w:val="19"/>
                <w:szCs w:val="19"/>
              </w:rPr>
            </w:pPr>
          </w:p>
        </w:tc>
      </w:tr>
      <w:tr w:rsidR="00DD2449" w:rsidRPr="00441DB8" w:rsidTr="00465741">
        <w:trPr>
          <w:trHeight w:val="151"/>
        </w:trPr>
        <w:tc>
          <w:tcPr>
            <w:tcW w:w="2000" w:type="dxa"/>
            <w:vAlign w:val="bottom"/>
          </w:tcPr>
          <w:p w:rsidR="00DD2449" w:rsidRPr="00441DB8" w:rsidRDefault="00DD2449" w:rsidP="00815038">
            <w:pPr>
              <w:widowControl w:val="0"/>
              <w:autoSpaceDE w:val="0"/>
              <w:autoSpaceDN w:val="0"/>
              <w:adjustRightInd w:val="0"/>
              <w:rPr>
                <w:sz w:val="19"/>
                <w:szCs w:val="19"/>
              </w:rPr>
            </w:pPr>
          </w:p>
        </w:tc>
        <w:tc>
          <w:tcPr>
            <w:tcW w:w="466" w:type="dxa"/>
            <w:vMerge/>
            <w:vAlign w:val="bottom"/>
          </w:tcPr>
          <w:p w:rsidR="00DD2449" w:rsidRPr="00441DB8" w:rsidRDefault="00DD2449" w:rsidP="00815038">
            <w:pPr>
              <w:widowControl w:val="0"/>
              <w:autoSpaceDE w:val="0"/>
              <w:autoSpaceDN w:val="0"/>
              <w:adjustRightInd w:val="0"/>
              <w:rPr>
                <w:sz w:val="19"/>
                <w:szCs w:val="19"/>
              </w:rPr>
            </w:pPr>
          </w:p>
        </w:tc>
        <w:tc>
          <w:tcPr>
            <w:tcW w:w="2374" w:type="dxa"/>
            <w:vAlign w:val="bottom"/>
          </w:tcPr>
          <w:p w:rsidR="00DD2449" w:rsidRPr="00441DB8" w:rsidRDefault="0078218D" w:rsidP="00815038">
            <w:pPr>
              <w:widowControl w:val="0"/>
              <w:autoSpaceDE w:val="0"/>
              <w:autoSpaceDN w:val="0"/>
              <w:adjustRightInd w:val="0"/>
              <w:ind w:left="100"/>
              <w:rPr>
                <w:sz w:val="19"/>
                <w:szCs w:val="19"/>
              </w:rPr>
            </w:pPr>
            <w:r>
              <w:rPr>
                <w:sz w:val="19"/>
                <w:szCs w:val="19"/>
              </w:rPr>
              <w:t>6'-Metilhidrojen-9'</w:t>
            </w:r>
            <w:r w:rsidR="00DD2449" w:rsidRPr="00441DB8">
              <w:rPr>
                <w:sz w:val="19"/>
                <w:szCs w:val="19"/>
              </w:rPr>
              <w:t>-</w:t>
            </w:r>
            <w:r w:rsidR="00DD2449" w:rsidRPr="0078218D">
              <w:rPr>
                <w:i/>
                <w:sz w:val="19"/>
                <w:szCs w:val="19"/>
              </w:rPr>
              <w:t>trans</w:t>
            </w:r>
            <w:r>
              <w:rPr>
                <w:sz w:val="19"/>
                <w:szCs w:val="19"/>
              </w:rPr>
              <w:t>-6,6' -diapokaroten-6,6'</w:t>
            </w:r>
            <w:r w:rsidR="00DD2449" w:rsidRPr="00441DB8">
              <w:rPr>
                <w:sz w:val="19"/>
                <w:szCs w:val="19"/>
              </w:rPr>
              <w:t>-dioat</w:t>
            </w:r>
          </w:p>
        </w:tc>
      </w:tr>
      <w:tr w:rsidR="00DD2449" w:rsidRPr="00441DB8" w:rsidTr="00465741">
        <w:trPr>
          <w:trHeight w:val="345"/>
        </w:trPr>
        <w:tc>
          <w:tcPr>
            <w:tcW w:w="2000" w:type="dxa"/>
            <w:vAlign w:val="bottom"/>
          </w:tcPr>
          <w:p w:rsidR="00DD2449" w:rsidRPr="00441DB8" w:rsidRDefault="00DD2449" w:rsidP="00815038">
            <w:pPr>
              <w:widowControl w:val="0"/>
              <w:autoSpaceDE w:val="0"/>
              <w:autoSpaceDN w:val="0"/>
              <w:adjustRightInd w:val="0"/>
              <w:rPr>
                <w:sz w:val="19"/>
                <w:szCs w:val="19"/>
              </w:rPr>
            </w:pPr>
          </w:p>
        </w:tc>
        <w:tc>
          <w:tcPr>
            <w:tcW w:w="466" w:type="dxa"/>
            <w:vAlign w:val="bottom"/>
          </w:tcPr>
          <w:p w:rsidR="00DD2449" w:rsidRPr="00441DB8" w:rsidRDefault="00DD2449" w:rsidP="00815038">
            <w:pPr>
              <w:widowControl w:val="0"/>
              <w:autoSpaceDE w:val="0"/>
              <w:autoSpaceDN w:val="0"/>
              <w:adjustRightInd w:val="0"/>
              <w:jc w:val="right"/>
              <w:rPr>
                <w:sz w:val="19"/>
                <w:szCs w:val="19"/>
              </w:rPr>
            </w:pPr>
          </w:p>
        </w:tc>
        <w:tc>
          <w:tcPr>
            <w:tcW w:w="2374" w:type="dxa"/>
            <w:vAlign w:val="bottom"/>
          </w:tcPr>
          <w:p w:rsidR="00DD2449" w:rsidRPr="00441DB8" w:rsidRDefault="00DD2449" w:rsidP="00815038">
            <w:pPr>
              <w:widowControl w:val="0"/>
              <w:autoSpaceDE w:val="0"/>
              <w:autoSpaceDN w:val="0"/>
              <w:adjustRightInd w:val="0"/>
              <w:rPr>
                <w:sz w:val="19"/>
                <w:szCs w:val="19"/>
              </w:rPr>
            </w:pPr>
          </w:p>
        </w:tc>
      </w:tr>
      <w:tr w:rsidR="00DD2449" w:rsidRPr="00441DB8" w:rsidTr="00465741">
        <w:trPr>
          <w:trHeight w:val="298"/>
        </w:trPr>
        <w:tc>
          <w:tcPr>
            <w:tcW w:w="2000" w:type="dxa"/>
            <w:vAlign w:val="bottom"/>
          </w:tcPr>
          <w:p w:rsidR="00DD2449" w:rsidRPr="00441DB8" w:rsidRDefault="00DD2449" w:rsidP="00815038">
            <w:pPr>
              <w:widowControl w:val="0"/>
              <w:autoSpaceDE w:val="0"/>
              <w:autoSpaceDN w:val="0"/>
              <w:adjustRightInd w:val="0"/>
              <w:rPr>
                <w:sz w:val="19"/>
                <w:szCs w:val="19"/>
              </w:rPr>
            </w:pPr>
          </w:p>
        </w:tc>
        <w:tc>
          <w:tcPr>
            <w:tcW w:w="466" w:type="dxa"/>
            <w:vMerge w:val="restart"/>
            <w:vAlign w:val="bottom"/>
          </w:tcPr>
          <w:p w:rsidR="00DD2449" w:rsidRPr="00441DB8" w:rsidRDefault="00DD2449" w:rsidP="00815038">
            <w:pPr>
              <w:widowControl w:val="0"/>
              <w:autoSpaceDE w:val="0"/>
              <w:autoSpaceDN w:val="0"/>
              <w:adjustRightInd w:val="0"/>
              <w:jc w:val="right"/>
              <w:rPr>
                <w:sz w:val="19"/>
                <w:szCs w:val="19"/>
              </w:rPr>
            </w:pPr>
            <w:r w:rsidRPr="00441DB8">
              <w:rPr>
                <w:noProof/>
                <w:sz w:val="19"/>
                <w:szCs w:val="19"/>
              </w:rPr>
              <mc:AlternateContent>
                <mc:Choice Requires="wps">
                  <w:drawing>
                    <wp:anchor distT="0" distB="0" distL="114300" distR="114300" simplePos="0" relativeHeight="251711488" behindDoc="0" locked="0" layoutInCell="1" allowOverlap="1" wp14:anchorId="2667C037" wp14:editId="7545CE87">
                      <wp:simplePos x="0" y="0"/>
                      <wp:positionH relativeFrom="column">
                        <wp:posOffset>19050</wp:posOffset>
                      </wp:positionH>
                      <wp:positionV relativeFrom="paragraph">
                        <wp:posOffset>32385</wp:posOffset>
                      </wp:positionV>
                      <wp:extent cx="167005" cy="770890"/>
                      <wp:effectExtent l="6350" t="6350" r="7620" b="13335"/>
                      <wp:wrapNone/>
                      <wp:docPr id="12" name="Sol Ayraç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005" cy="770890"/>
                              </a:xfrm>
                              <a:prstGeom prst="leftBrace">
                                <a:avLst>
                                  <a:gd name="adj1" fmla="val 3846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ol Ayraç 12" o:spid="_x0000_s1026" type="#_x0000_t87" style="position:absolute;margin-left:1.5pt;margin-top:2.55pt;width:13.15pt;height:60.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"/>
                  </w:pict>
                </mc:Fallback>
              </mc:AlternateContent>
            </w:r>
          </w:p>
        </w:tc>
        <w:tc>
          <w:tcPr>
            <w:tcW w:w="2374" w:type="dxa"/>
            <w:vAlign w:val="bottom"/>
          </w:tcPr>
          <w:p w:rsidR="00DD2449" w:rsidRPr="00441DB8" w:rsidRDefault="0078218D" w:rsidP="00815038">
            <w:pPr>
              <w:widowControl w:val="0"/>
              <w:autoSpaceDE w:val="0"/>
              <w:autoSpaceDN w:val="0"/>
              <w:adjustRightInd w:val="0"/>
              <w:ind w:left="100"/>
              <w:rPr>
                <w:sz w:val="19"/>
                <w:szCs w:val="19"/>
              </w:rPr>
            </w:pPr>
            <w:r>
              <w:rPr>
                <w:sz w:val="19"/>
                <w:szCs w:val="19"/>
              </w:rPr>
              <w:t>9'</w:t>
            </w:r>
            <w:r w:rsidR="00DD2449" w:rsidRPr="0078218D">
              <w:rPr>
                <w:i/>
                <w:sz w:val="19"/>
                <w:szCs w:val="19"/>
              </w:rPr>
              <w:t>cis</w:t>
            </w:r>
            <w:r>
              <w:rPr>
                <w:sz w:val="19"/>
                <w:szCs w:val="19"/>
              </w:rPr>
              <w:t>-6,6'-diapokaroten-6,6'</w:t>
            </w:r>
            <w:r w:rsidR="00DD2449" w:rsidRPr="00441DB8">
              <w:rPr>
                <w:sz w:val="19"/>
                <w:szCs w:val="19"/>
              </w:rPr>
              <w:t>-dioik asit</w:t>
            </w:r>
          </w:p>
        </w:tc>
      </w:tr>
      <w:tr w:rsidR="00DD2449" w:rsidRPr="00441DB8" w:rsidTr="00465741">
        <w:trPr>
          <w:trHeight w:val="168"/>
        </w:trPr>
        <w:tc>
          <w:tcPr>
            <w:tcW w:w="2000" w:type="dxa"/>
            <w:vMerge w:val="restart"/>
            <w:vAlign w:val="bottom"/>
          </w:tcPr>
          <w:p w:rsidR="00DD2449" w:rsidRPr="00441DB8" w:rsidRDefault="00DD2449" w:rsidP="00815038">
            <w:pPr>
              <w:rPr>
                <w:sz w:val="19"/>
                <w:szCs w:val="19"/>
              </w:rPr>
            </w:pPr>
            <w:r w:rsidRPr="00441DB8">
              <w:rPr>
                <w:sz w:val="19"/>
                <w:szCs w:val="19"/>
              </w:rPr>
              <w:t>Norbiksin:</w:t>
            </w:r>
          </w:p>
        </w:tc>
        <w:tc>
          <w:tcPr>
            <w:tcW w:w="466" w:type="dxa"/>
            <w:vMerge/>
            <w:vAlign w:val="bottom"/>
          </w:tcPr>
          <w:p w:rsidR="00DD2449" w:rsidRPr="00441DB8" w:rsidRDefault="00DD2449" w:rsidP="00815038">
            <w:pPr>
              <w:widowControl w:val="0"/>
              <w:autoSpaceDE w:val="0"/>
              <w:autoSpaceDN w:val="0"/>
              <w:adjustRightInd w:val="0"/>
              <w:rPr>
                <w:sz w:val="19"/>
                <w:szCs w:val="19"/>
              </w:rPr>
            </w:pPr>
          </w:p>
        </w:tc>
        <w:tc>
          <w:tcPr>
            <w:tcW w:w="2374" w:type="dxa"/>
            <w:vAlign w:val="bottom"/>
          </w:tcPr>
          <w:p w:rsidR="00DD2449" w:rsidRPr="00441DB8" w:rsidRDefault="00DD2449" w:rsidP="00815038">
            <w:pPr>
              <w:widowControl w:val="0"/>
              <w:autoSpaceDE w:val="0"/>
              <w:autoSpaceDN w:val="0"/>
              <w:adjustRightInd w:val="0"/>
              <w:ind w:left="100"/>
              <w:rPr>
                <w:sz w:val="19"/>
                <w:szCs w:val="19"/>
              </w:rPr>
            </w:pPr>
          </w:p>
        </w:tc>
      </w:tr>
      <w:tr w:rsidR="00DD2449" w:rsidRPr="00441DB8" w:rsidTr="00465741">
        <w:trPr>
          <w:trHeight w:val="53"/>
        </w:trPr>
        <w:tc>
          <w:tcPr>
            <w:tcW w:w="2000" w:type="dxa"/>
            <w:vMerge/>
            <w:vAlign w:val="bottom"/>
          </w:tcPr>
          <w:p w:rsidR="00DD2449" w:rsidRPr="00441DB8" w:rsidRDefault="00DD2449" w:rsidP="00815038">
            <w:pPr>
              <w:widowControl w:val="0"/>
              <w:autoSpaceDE w:val="0"/>
              <w:autoSpaceDN w:val="0"/>
              <w:adjustRightInd w:val="0"/>
              <w:rPr>
                <w:sz w:val="19"/>
                <w:szCs w:val="19"/>
              </w:rPr>
            </w:pPr>
          </w:p>
        </w:tc>
        <w:tc>
          <w:tcPr>
            <w:tcW w:w="466" w:type="dxa"/>
            <w:vAlign w:val="bottom"/>
          </w:tcPr>
          <w:p w:rsidR="00DD2449" w:rsidRPr="00441DB8" w:rsidRDefault="00DD2449" w:rsidP="00815038">
            <w:pPr>
              <w:widowControl w:val="0"/>
              <w:autoSpaceDE w:val="0"/>
              <w:autoSpaceDN w:val="0"/>
              <w:adjustRightInd w:val="0"/>
              <w:jc w:val="right"/>
              <w:rPr>
                <w:sz w:val="19"/>
                <w:szCs w:val="19"/>
              </w:rPr>
            </w:pPr>
          </w:p>
        </w:tc>
        <w:tc>
          <w:tcPr>
            <w:tcW w:w="2374" w:type="dxa"/>
            <w:vAlign w:val="bottom"/>
          </w:tcPr>
          <w:p w:rsidR="00DD2449" w:rsidRPr="00441DB8" w:rsidRDefault="00DD2449" w:rsidP="00815038">
            <w:pPr>
              <w:widowControl w:val="0"/>
              <w:autoSpaceDE w:val="0"/>
              <w:autoSpaceDN w:val="0"/>
              <w:adjustRightInd w:val="0"/>
              <w:rPr>
                <w:sz w:val="19"/>
                <w:szCs w:val="19"/>
              </w:rPr>
            </w:pPr>
          </w:p>
        </w:tc>
      </w:tr>
      <w:tr w:rsidR="00DD2449" w:rsidRPr="00441DB8" w:rsidTr="00465741">
        <w:trPr>
          <w:trHeight w:val="464"/>
        </w:trPr>
        <w:tc>
          <w:tcPr>
            <w:tcW w:w="2000" w:type="dxa"/>
            <w:vAlign w:val="bottom"/>
          </w:tcPr>
          <w:p w:rsidR="00DD2449" w:rsidRPr="00441DB8" w:rsidRDefault="00DD2449" w:rsidP="00815038">
            <w:pPr>
              <w:widowControl w:val="0"/>
              <w:autoSpaceDE w:val="0"/>
              <w:autoSpaceDN w:val="0"/>
              <w:adjustRightInd w:val="0"/>
              <w:rPr>
                <w:sz w:val="19"/>
                <w:szCs w:val="19"/>
              </w:rPr>
            </w:pPr>
          </w:p>
        </w:tc>
        <w:tc>
          <w:tcPr>
            <w:tcW w:w="466" w:type="dxa"/>
            <w:vAlign w:val="bottom"/>
          </w:tcPr>
          <w:p w:rsidR="00DD2449" w:rsidRPr="00441DB8" w:rsidRDefault="00DD2449" w:rsidP="00815038">
            <w:pPr>
              <w:widowControl w:val="0"/>
              <w:autoSpaceDE w:val="0"/>
              <w:autoSpaceDN w:val="0"/>
              <w:adjustRightInd w:val="0"/>
              <w:jc w:val="right"/>
              <w:rPr>
                <w:sz w:val="19"/>
                <w:szCs w:val="19"/>
              </w:rPr>
            </w:pPr>
          </w:p>
        </w:tc>
        <w:tc>
          <w:tcPr>
            <w:tcW w:w="2374" w:type="dxa"/>
            <w:vAlign w:val="bottom"/>
          </w:tcPr>
          <w:p w:rsidR="00DD2449" w:rsidRPr="00441DB8" w:rsidRDefault="0078218D" w:rsidP="00815038">
            <w:pPr>
              <w:widowControl w:val="0"/>
              <w:autoSpaceDE w:val="0"/>
              <w:autoSpaceDN w:val="0"/>
              <w:adjustRightInd w:val="0"/>
              <w:ind w:left="100"/>
              <w:rPr>
                <w:sz w:val="19"/>
                <w:szCs w:val="19"/>
              </w:rPr>
            </w:pPr>
            <w:r>
              <w:rPr>
                <w:sz w:val="19"/>
                <w:szCs w:val="19"/>
              </w:rPr>
              <w:t>9'-</w:t>
            </w:r>
            <w:r w:rsidR="00DD2449" w:rsidRPr="0078218D">
              <w:rPr>
                <w:i/>
                <w:sz w:val="19"/>
                <w:szCs w:val="19"/>
              </w:rPr>
              <w:t>trans</w:t>
            </w:r>
            <w:r>
              <w:rPr>
                <w:sz w:val="19"/>
                <w:szCs w:val="19"/>
              </w:rPr>
              <w:t>-6,6'-diapokaroten-6,6'</w:t>
            </w:r>
            <w:r w:rsidR="00DD2449" w:rsidRPr="00441DB8">
              <w:rPr>
                <w:sz w:val="19"/>
                <w:szCs w:val="19"/>
              </w:rPr>
              <w:t>-dioik asit</w:t>
            </w:r>
          </w:p>
        </w:tc>
      </w:tr>
    </w:tbl>
    <w:p w:rsidR="00DD2449" w:rsidRPr="00441DB8" w:rsidRDefault="00DD2449" w:rsidP="00815038">
      <w:pPr>
        <w:ind w:firstLine="708"/>
        <w:jc w:val="both"/>
        <w:rPr>
          <w:color w:val="000000"/>
          <w:sz w:val="19"/>
          <w:szCs w:val="19"/>
        </w:rPr>
      </w:pPr>
    </w:p>
    <w:p w:rsidR="00DD2449" w:rsidRPr="00441DB8" w:rsidRDefault="00DD2449" w:rsidP="00815038">
      <w:pPr>
        <w:ind w:firstLine="708"/>
        <w:jc w:val="both"/>
        <w:rPr>
          <w:color w:val="000000"/>
          <w:sz w:val="19"/>
          <w:szCs w:val="19"/>
        </w:rPr>
      </w:pPr>
    </w:p>
    <w:tbl>
      <w:tblPr>
        <w:tblpPr w:leftFromText="141" w:rightFromText="141" w:vertAnchor="text" w:horzAnchor="page" w:tblpX="4405" w:tblpY="104"/>
        <w:tblW w:w="0" w:type="auto"/>
        <w:tblLayout w:type="fixed"/>
        <w:tblCellMar>
          <w:left w:w="0" w:type="dxa"/>
          <w:right w:w="0" w:type="dxa"/>
        </w:tblCellMar>
        <w:tblLook w:val="0000" w:firstRow="0" w:lastRow="0" w:firstColumn="0" w:lastColumn="0" w:noHBand="0" w:noVBand="0"/>
      </w:tblPr>
      <w:tblGrid>
        <w:gridCol w:w="2000"/>
        <w:gridCol w:w="466"/>
        <w:gridCol w:w="2374"/>
      </w:tblGrid>
      <w:tr w:rsidR="00714DFA" w:rsidRPr="00441DB8" w:rsidTr="00714DFA">
        <w:trPr>
          <w:trHeight w:val="184"/>
        </w:trPr>
        <w:tc>
          <w:tcPr>
            <w:tcW w:w="2000" w:type="dxa"/>
            <w:vMerge w:val="restart"/>
            <w:vAlign w:val="bottom"/>
          </w:tcPr>
          <w:p w:rsidR="00714DFA" w:rsidRPr="00441DB8" w:rsidRDefault="00714DFA" w:rsidP="00815038">
            <w:pPr>
              <w:widowControl w:val="0"/>
              <w:autoSpaceDE w:val="0"/>
              <w:autoSpaceDN w:val="0"/>
              <w:adjustRightInd w:val="0"/>
              <w:ind w:left="80" w:firstLine="62"/>
              <w:rPr>
                <w:sz w:val="19"/>
                <w:szCs w:val="19"/>
              </w:rPr>
            </w:pPr>
            <w:r w:rsidRPr="00441DB8">
              <w:rPr>
                <w:sz w:val="19"/>
                <w:szCs w:val="19"/>
              </w:rPr>
              <w:t>Biksin:</w:t>
            </w:r>
          </w:p>
        </w:tc>
        <w:tc>
          <w:tcPr>
            <w:tcW w:w="466" w:type="dxa"/>
            <w:vAlign w:val="bottom"/>
          </w:tcPr>
          <w:p w:rsidR="00714DFA" w:rsidRPr="00441DB8" w:rsidRDefault="00714DFA" w:rsidP="00815038">
            <w:pPr>
              <w:widowControl w:val="0"/>
              <w:autoSpaceDE w:val="0"/>
              <w:autoSpaceDN w:val="0"/>
              <w:adjustRightInd w:val="0"/>
              <w:jc w:val="right"/>
              <w:rPr>
                <w:sz w:val="19"/>
                <w:szCs w:val="19"/>
              </w:rPr>
            </w:pPr>
          </w:p>
        </w:tc>
        <w:tc>
          <w:tcPr>
            <w:tcW w:w="2374" w:type="dxa"/>
            <w:vMerge w:val="restart"/>
            <w:vAlign w:val="bottom"/>
          </w:tcPr>
          <w:p w:rsidR="00714DFA" w:rsidRPr="00441DB8" w:rsidRDefault="00714DFA" w:rsidP="00815038">
            <w:pPr>
              <w:widowControl w:val="0"/>
              <w:autoSpaceDE w:val="0"/>
              <w:autoSpaceDN w:val="0"/>
              <w:adjustRightInd w:val="0"/>
              <w:ind w:left="100"/>
              <w:rPr>
                <w:sz w:val="19"/>
                <w:szCs w:val="19"/>
              </w:rPr>
            </w:pPr>
            <w:r w:rsidRPr="00441DB8">
              <w:rPr>
                <w:sz w:val="19"/>
                <w:szCs w:val="19"/>
              </w:rPr>
              <w:t>C</w:t>
            </w:r>
            <w:r w:rsidRPr="00441DB8">
              <w:rPr>
                <w:sz w:val="19"/>
                <w:szCs w:val="19"/>
                <w:vertAlign w:val="subscript"/>
              </w:rPr>
              <w:t>25</w:t>
            </w:r>
            <w:r w:rsidRPr="00441DB8">
              <w:rPr>
                <w:sz w:val="19"/>
                <w:szCs w:val="19"/>
              </w:rPr>
              <w:t xml:space="preserve"> H</w:t>
            </w:r>
            <w:r w:rsidRPr="00441DB8">
              <w:rPr>
                <w:sz w:val="19"/>
                <w:szCs w:val="19"/>
                <w:vertAlign w:val="subscript"/>
              </w:rPr>
              <w:t>30</w:t>
            </w:r>
            <w:r w:rsidRPr="00441DB8">
              <w:rPr>
                <w:sz w:val="19"/>
                <w:szCs w:val="19"/>
              </w:rPr>
              <w:t xml:space="preserve"> O</w:t>
            </w:r>
            <w:r w:rsidRPr="00441DB8">
              <w:rPr>
                <w:sz w:val="19"/>
                <w:szCs w:val="19"/>
                <w:vertAlign w:val="subscript"/>
              </w:rPr>
              <w:t>4</w:t>
            </w:r>
          </w:p>
        </w:tc>
      </w:tr>
      <w:tr w:rsidR="00714DFA" w:rsidRPr="00441DB8" w:rsidTr="00714DFA">
        <w:trPr>
          <w:trHeight w:val="174"/>
        </w:trPr>
        <w:tc>
          <w:tcPr>
            <w:tcW w:w="2000" w:type="dxa"/>
            <w:vMerge/>
            <w:vAlign w:val="bottom"/>
          </w:tcPr>
          <w:p w:rsidR="00714DFA" w:rsidRPr="00441DB8" w:rsidRDefault="00714DFA" w:rsidP="00815038">
            <w:pPr>
              <w:widowControl w:val="0"/>
              <w:autoSpaceDE w:val="0"/>
              <w:autoSpaceDN w:val="0"/>
              <w:adjustRightInd w:val="0"/>
              <w:rPr>
                <w:sz w:val="19"/>
                <w:szCs w:val="19"/>
              </w:rPr>
            </w:pPr>
          </w:p>
        </w:tc>
        <w:tc>
          <w:tcPr>
            <w:tcW w:w="466" w:type="dxa"/>
            <w:vAlign w:val="bottom"/>
          </w:tcPr>
          <w:p w:rsidR="00714DFA" w:rsidRPr="00441DB8" w:rsidRDefault="00714DFA" w:rsidP="00815038">
            <w:pPr>
              <w:widowControl w:val="0"/>
              <w:autoSpaceDE w:val="0"/>
              <w:autoSpaceDN w:val="0"/>
              <w:adjustRightInd w:val="0"/>
              <w:rPr>
                <w:sz w:val="19"/>
                <w:szCs w:val="19"/>
              </w:rPr>
            </w:pPr>
          </w:p>
        </w:tc>
        <w:tc>
          <w:tcPr>
            <w:tcW w:w="2374" w:type="dxa"/>
            <w:vMerge/>
            <w:vAlign w:val="bottom"/>
          </w:tcPr>
          <w:p w:rsidR="00714DFA" w:rsidRPr="00441DB8" w:rsidRDefault="00714DFA" w:rsidP="00815038">
            <w:pPr>
              <w:widowControl w:val="0"/>
              <w:autoSpaceDE w:val="0"/>
              <w:autoSpaceDN w:val="0"/>
              <w:adjustRightInd w:val="0"/>
              <w:rPr>
                <w:sz w:val="19"/>
                <w:szCs w:val="19"/>
              </w:rPr>
            </w:pPr>
          </w:p>
        </w:tc>
      </w:tr>
      <w:tr w:rsidR="00714DFA" w:rsidRPr="00441DB8" w:rsidTr="00714DFA">
        <w:trPr>
          <w:trHeight w:val="320"/>
        </w:trPr>
        <w:tc>
          <w:tcPr>
            <w:tcW w:w="2000" w:type="dxa"/>
            <w:vAlign w:val="bottom"/>
          </w:tcPr>
          <w:p w:rsidR="00714DFA" w:rsidRPr="00441DB8" w:rsidRDefault="00714DFA" w:rsidP="00815038">
            <w:pPr>
              <w:widowControl w:val="0"/>
              <w:autoSpaceDE w:val="0"/>
              <w:autoSpaceDN w:val="0"/>
              <w:adjustRightInd w:val="0"/>
              <w:ind w:left="80"/>
              <w:rPr>
                <w:sz w:val="19"/>
                <w:szCs w:val="19"/>
              </w:rPr>
            </w:pPr>
            <w:r w:rsidRPr="00441DB8">
              <w:rPr>
                <w:sz w:val="19"/>
                <w:szCs w:val="19"/>
              </w:rPr>
              <w:t xml:space="preserve"> Norbiksin:</w:t>
            </w:r>
          </w:p>
        </w:tc>
        <w:tc>
          <w:tcPr>
            <w:tcW w:w="466" w:type="dxa"/>
            <w:vAlign w:val="bottom"/>
          </w:tcPr>
          <w:p w:rsidR="00714DFA" w:rsidRPr="00441DB8" w:rsidRDefault="00714DFA" w:rsidP="00815038">
            <w:pPr>
              <w:widowControl w:val="0"/>
              <w:autoSpaceDE w:val="0"/>
              <w:autoSpaceDN w:val="0"/>
              <w:adjustRightInd w:val="0"/>
              <w:rPr>
                <w:sz w:val="19"/>
                <w:szCs w:val="19"/>
              </w:rPr>
            </w:pPr>
          </w:p>
        </w:tc>
        <w:tc>
          <w:tcPr>
            <w:tcW w:w="2374" w:type="dxa"/>
            <w:vAlign w:val="bottom"/>
          </w:tcPr>
          <w:p w:rsidR="00714DFA" w:rsidRPr="00441DB8" w:rsidRDefault="00714DFA" w:rsidP="00815038">
            <w:pPr>
              <w:widowControl w:val="0"/>
              <w:autoSpaceDE w:val="0"/>
              <w:autoSpaceDN w:val="0"/>
              <w:adjustRightInd w:val="0"/>
              <w:ind w:left="100"/>
              <w:rPr>
                <w:sz w:val="19"/>
                <w:szCs w:val="19"/>
              </w:rPr>
            </w:pPr>
            <w:r w:rsidRPr="00441DB8">
              <w:rPr>
                <w:sz w:val="19"/>
                <w:szCs w:val="19"/>
              </w:rPr>
              <w:t>C</w:t>
            </w:r>
            <w:r w:rsidRPr="00441DB8">
              <w:rPr>
                <w:sz w:val="19"/>
                <w:szCs w:val="19"/>
                <w:vertAlign w:val="subscript"/>
              </w:rPr>
              <w:t>24</w:t>
            </w:r>
            <w:r w:rsidRPr="00441DB8">
              <w:rPr>
                <w:sz w:val="19"/>
                <w:szCs w:val="19"/>
              </w:rPr>
              <w:t xml:space="preserve"> H</w:t>
            </w:r>
            <w:r w:rsidRPr="00441DB8">
              <w:rPr>
                <w:sz w:val="19"/>
                <w:szCs w:val="19"/>
                <w:vertAlign w:val="subscript"/>
              </w:rPr>
              <w:t>28</w:t>
            </w:r>
            <w:r w:rsidRPr="00441DB8">
              <w:rPr>
                <w:sz w:val="19"/>
                <w:szCs w:val="19"/>
              </w:rPr>
              <w:t xml:space="preserve"> O</w:t>
            </w:r>
            <w:r w:rsidRPr="00441DB8">
              <w:rPr>
                <w:sz w:val="19"/>
                <w:szCs w:val="19"/>
                <w:vertAlign w:val="subscript"/>
              </w:rPr>
              <w:t>4</w:t>
            </w:r>
          </w:p>
        </w:tc>
      </w:tr>
    </w:tbl>
    <w:p w:rsidR="00DD2449" w:rsidRPr="00441DB8" w:rsidRDefault="00DD2449" w:rsidP="00815038">
      <w:pPr>
        <w:ind w:firstLine="708"/>
        <w:jc w:val="both"/>
        <w:rPr>
          <w:b/>
          <w:color w:val="000000"/>
          <w:sz w:val="19"/>
          <w:szCs w:val="19"/>
        </w:rPr>
      </w:pPr>
    </w:p>
    <w:p w:rsidR="00DD2449" w:rsidRPr="00441DB8" w:rsidRDefault="00DD2449" w:rsidP="00815038">
      <w:pPr>
        <w:ind w:firstLine="708"/>
        <w:jc w:val="both"/>
        <w:rPr>
          <w:color w:val="000000"/>
          <w:sz w:val="19"/>
          <w:szCs w:val="19"/>
        </w:rPr>
      </w:pPr>
      <w:r w:rsidRPr="00441DB8">
        <w:rPr>
          <w:b/>
          <w:color w:val="000000"/>
          <w:sz w:val="19"/>
          <w:szCs w:val="19"/>
        </w:rPr>
        <w:t>Kimyasal formülü:</w:t>
      </w:r>
      <w:r w:rsidRPr="00441DB8">
        <w:rPr>
          <w:color w:val="000000"/>
          <w:sz w:val="19"/>
          <w:szCs w:val="19"/>
        </w:rPr>
        <w:t xml:space="preserve"> </w:t>
      </w:r>
      <w:r w:rsidRPr="00441DB8">
        <w:rPr>
          <w:color w:val="000000"/>
          <w:sz w:val="19"/>
          <w:szCs w:val="19"/>
        </w:rPr>
        <w:tab/>
      </w:r>
      <w:r w:rsidRPr="00441DB8">
        <w:rPr>
          <w:color w:val="000000"/>
          <w:sz w:val="19"/>
          <w:szCs w:val="19"/>
        </w:rPr>
        <w:tab/>
      </w:r>
    </w:p>
    <w:p w:rsidR="00DD2449" w:rsidRPr="00441DB8" w:rsidRDefault="00DD2449" w:rsidP="00815038">
      <w:pPr>
        <w:ind w:firstLine="708"/>
        <w:jc w:val="both"/>
        <w:rPr>
          <w:color w:val="000000"/>
          <w:sz w:val="19"/>
          <w:szCs w:val="19"/>
        </w:rPr>
      </w:pPr>
    </w:p>
    <w:p w:rsidR="00DD2449" w:rsidRPr="00441DB8" w:rsidRDefault="00DD2449" w:rsidP="00815038">
      <w:pPr>
        <w:jc w:val="both"/>
        <w:rPr>
          <w:color w:val="000000"/>
          <w:sz w:val="19"/>
          <w:szCs w:val="19"/>
        </w:rPr>
      </w:pPr>
    </w:p>
    <w:tbl>
      <w:tblPr>
        <w:tblpPr w:leftFromText="141" w:rightFromText="141" w:vertAnchor="text" w:horzAnchor="page" w:tblpX="4489" w:tblpY="55"/>
        <w:tblW w:w="0" w:type="auto"/>
        <w:tblLayout w:type="fixed"/>
        <w:tblCellMar>
          <w:left w:w="0" w:type="dxa"/>
          <w:right w:w="0" w:type="dxa"/>
        </w:tblCellMar>
        <w:tblLook w:val="0000" w:firstRow="0" w:lastRow="0" w:firstColumn="0" w:lastColumn="0" w:noHBand="0" w:noVBand="0"/>
      </w:tblPr>
      <w:tblGrid>
        <w:gridCol w:w="2000"/>
        <w:gridCol w:w="466"/>
        <w:gridCol w:w="2374"/>
      </w:tblGrid>
      <w:tr w:rsidR="00714DFA" w:rsidRPr="00441DB8" w:rsidTr="00714DFA">
        <w:trPr>
          <w:trHeight w:val="239"/>
        </w:trPr>
        <w:tc>
          <w:tcPr>
            <w:tcW w:w="2000" w:type="dxa"/>
            <w:vAlign w:val="bottom"/>
          </w:tcPr>
          <w:p w:rsidR="00714DFA" w:rsidRPr="00441DB8" w:rsidRDefault="00714DFA" w:rsidP="00815038">
            <w:pPr>
              <w:widowControl w:val="0"/>
              <w:autoSpaceDE w:val="0"/>
              <w:autoSpaceDN w:val="0"/>
              <w:adjustRightInd w:val="0"/>
              <w:rPr>
                <w:sz w:val="19"/>
                <w:szCs w:val="19"/>
              </w:rPr>
            </w:pPr>
            <w:r w:rsidRPr="00441DB8">
              <w:rPr>
                <w:sz w:val="19"/>
                <w:szCs w:val="19"/>
              </w:rPr>
              <w:t xml:space="preserve"> Biksin:</w:t>
            </w:r>
          </w:p>
        </w:tc>
        <w:tc>
          <w:tcPr>
            <w:tcW w:w="466" w:type="dxa"/>
            <w:vAlign w:val="bottom"/>
          </w:tcPr>
          <w:p w:rsidR="00714DFA" w:rsidRPr="00441DB8" w:rsidRDefault="00714DFA" w:rsidP="00815038">
            <w:pPr>
              <w:widowControl w:val="0"/>
              <w:autoSpaceDE w:val="0"/>
              <w:autoSpaceDN w:val="0"/>
              <w:adjustRightInd w:val="0"/>
              <w:rPr>
                <w:sz w:val="19"/>
                <w:szCs w:val="19"/>
              </w:rPr>
            </w:pPr>
          </w:p>
        </w:tc>
        <w:tc>
          <w:tcPr>
            <w:tcW w:w="2374" w:type="dxa"/>
            <w:vAlign w:val="bottom"/>
          </w:tcPr>
          <w:p w:rsidR="00714DFA" w:rsidRPr="00441DB8" w:rsidRDefault="00714DFA" w:rsidP="00815038">
            <w:pPr>
              <w:widowControl w:val="0"/>
              <w:autoSpaceDE w:val="0"/>
              <w:autoSpaceDN w:val="0"/>
              <w:adjustRightInd w:val="0"/>
              <w:ind w:left="100"/>
              <w:rPr>
                <w:sz w:val="19"/>
                <w:szCs w:val="19"/>
              </w:rPr>
            </w:pPr>
            <w:r w:rsidRPr="00441DB8">
              <w:rPr>
                <w:sz w:val="19"/>
                <w:szCs w:val="19"/>
              </w:rPr>
              <w:t>394,51</w:t>
            </w:r>
          </w:p>
        </w:tc>
      </w:tr>
      <w:tr w:rsidR="00714DFA" w:rsidRPr="00441DB8" w:rsidTr="00714DFA">
        <w:trPr>
          <w:trHeight w:val="464"/>
        </w:trPr>
        <w:tc>
          <w:tcPr>
            <w:tcW w:w="2000" w:type="dxa"/>
            <w:vAlign w:val="bottom"/>
          </w:tcPr>
          <w:p w:rsidR="00714DFA" w:rsidRPr="00441DB8" w:rsidRDefault="00714DFA" w:rsidP="00815038">
            <w:pPr>
              <w:widowControl w:val="0"/>
              <w:autoSpaceDE w:val="0"/>
              <w:autoSpaceDN w:val="0"/>
              <w:adjustRightInd w:val="0"/>
              <w:rPr>
                <w:sz w:val="19"/>
                <w:szCs w:val="19"/>
              </w:rPr>
            </w:pPr>
            <w:r w:rsidRPr="00441DB8">
              <w:rPr>
                <w:sz w:val="19"/>
                <w:szCs w:val="19"/>
              </w:rPr>
              <w:t xml:space="preserve"> Norbiksin:</w:t>
            </w:r>
          </w:p>
        </w:tc>
        <w:tc>
          <w:tcPr>
            <w:tcW w:w="466" w:type="dxa"/>
            <w:vAlign w:val="bottom"/>
          </w:tcPr>
          <w:p w:rsidR="00714DFA" w:rsidRPr="00441DB8" w:rsidRDefault="00714DFA" w:rsidP="00815038">
            <w:pPr>
              <w:widowControl w:val="0"/>
              <w:autoSpaceDE w:val="0"/>
              <w:autoSpaceDN w:val="0"/>
              <w:adjustRightInd w:val="0"/>
              <w:rPr>
                <w:sz w:val="19"/>
                <w:szCs w:val="19"/>
              </w:rPr>
            </w:pPr>
          </w:p>
        </w:tc>
        <w:tc>
          <w:tcPr>
            <w:tcW w:w="2374" w:type="dxa"/>
            <w:vAlign w:val="bottom"/>
          </w:tcPr>
          <w:p w:rsidR="00714DFA" w:rsidRPr="00441DB8" w:rsidRDefault="00714DFA" w:rsidP="00815038">
            <w:pPr>
              <w:widowControl w:val="0"/>
              <w:autoSpaceDE w:val="0"/>
              <w:autoSpaceDN w:val="0"/>
              <w:adjustRightInd w:val="0"/>
              <w:ind w:left="100"/>
              <w:rPr>
                <w:sz w:val="19"/>
                <w:szCs w:val="19"/>
              </w:rPr>
            </w:pPr>
            <w:r w:rsidRPr="00441DB8">
              <w:rPr>
                <w:sz w:val="19"/>
                <w:szCs w:val="19"/>
              </w:rPr>
              <w:t>380,48</w:t>
            </w:r>
          </w:p>
        </w:tc>
      </w:tr>
    </w:tbl>
    <w:p w:rsidR="00DD2449" w:rsidRPr="00441DB8" w:rsidRDefault="001016C5" w:rsidP="00815038">
      <w:pPr>
        <w:ind w:firstLine="708"/>
        <w:jc w:val="both"/>
        <w:rPr>
          <w:color w:val="000000"/>
          <w:sz w:val="19"/>
          <w:szCs w:val="19"/>
        </w:rPr>
      </w:pPr>
      <w:r>
        <w:rPr>
          <w:b/>
          <w:color w:val="000000"/>
          <w:sz w:val="19"/>
          <w:szCs w:val="19"/>
        </w:rPr>
        <w:t>Molekül ağırlığı</w:t>
      </w:r>
      <w:r w:rsidR="00DD2449" w:rsidRPr="00441DB8">
        <w:rPr>
          <w:b/>
          <w:color w:val="000000"/>
          <w:sz w:val="19"/>
          <w:szCs w:val="19"/>
        </w:rPr>
        <w:t>:</w:t>
      </w:r>
      <w:r w:rsidR="00DD2449" w:rsidRPr="00441DB8">
        <w:rPr>
          <w:b/>
          <w:color w:val="000000"/>
          <w:sz w:val="19"/>
          <w:szCs w:val="19"/>
        </w:rPr>
        <w:tab/>
      </w:r>
    </w:p>
    <w:p w:rsidR="00DD2449" w:rsidRPr="00441DB8" w:rsidRDefault="00DD2449" w:rsidP="00815038">
      <w:pPr>
        <w:jc w:val="both"/>
        <w:rPr>
          <w:color w:val="000000"/>
          <w:sz w:val="19"/>
          <w:szCs w:val="19"/>
        </w:rPr>
      </w:pPr>
    </w:p>
    <w:p w:rsidR="00DD2449" w:rsidRPr="00441DB8" w:rsidRDefault="00DD2449" w:rsidP="00815038">
      <w:pPr>
        <w:jc w:val="both"/>
        <w:rPr>
          <w:color w:val="000000"/>
          <w:sz w:val="19"/>
          <w:szCs w:val="19"/>
        </w:rPr>
      </w:pPr>
    </w:p>
    <w:p w:rsidR="00DD2449" w:rsidRPr="00441DB8" w:rsidRDefault="00DD2449" w:rsidP="00815038">
      <w:pPr>
        <w:jc w:val="both"/>
        <w:rPr>
          <w:color w:val="000000"/>
          <w:sz w:val="19"/>
          <w:szCs w:val="19"/>
        </w:rPr>
      </w:pPr>
    </w:p>
    <w:p w:rsidR="00DD2449" w:rsidRPr="00441DB8" w:rsidRDefault="00DD2449" w:rsidP="00815038">
      <w:pPr>
        <w:jc w:val="both"/>
        <w:rPr>
          <w:color w:val="000000"/>
          <w:sz w:val="19"/>
          <w:szCs w:val="19"/>
        </w:rPr>
      </w:pPr>
    </w:p>
    <w:p w:rsidR="00AA1101" w:rsidRPr="00441DB8" w:rsidRDefault="00DD2449" w:rsidP="00815038">
      <w:pPr>
        <w:ind w:left="2835" w:hanging="2127"/>
        <w:jc w:val="both"/>
        <w:rPr>
          <w:color w:val="000000"/>
          <w:sz w:val="19"/>
          <w:szCs w:val="19"/>
        </w:rPr>
      </w:pPr>
      <w:r w:rsidRPr="00441DB8">
        <w:rPr>
          <w:b/>
          <w:color w:val="000000"/>
          <w:sz w:val="19"/>
          <w:szCs w:val="19"/>
        </w:rPr>
        <w:t>Analiz</w:t>
      </w:r>
      <w:r w:rsidR="00AA1101" w:rsidRPr="00441DB8">
        <w:rPr>
          <w:b/>
          <w:color w:val="000000"/>
          <w:sz w:val="19"/>
          <w:szCs w:val="19"/>
        </w:rPr>
        <w:t>:</w:t>
      </w:r>
      <w:r w:rsidR="00AA1101" w:rsidRPr="00441DB8">
        <w:rPr>
          <w:color w:val="000000"/>
          <w:sz w:val="19"/>
          <w:szCs w:val="19"/>
        </w:rPr>
        <w:t xml:space="preserve"> </w:t>
      </w:r>
      <w:r w:rsidR="00714DFA" w:rsidRPr="00441DB8">
        <w:rPr>
          <w:color w:val="000000"/>
          <w:sz w:val="19"/>
          <w:szCs w:val="19"/>
        </w:rPr>
        <w:tab/>
      </w:r>
      <w:r w:rsidR="0078218D">
        <w:rPr>
          <w:color w:val="000000"/>
          <w:sz w:val="19"/>
          <w:szCs w:val="19"/>
        </w:rPr>
        <w:t>İçerik, b</w:t>
      </w:r>
      <w:r w:rsidR="00AA1101" w:rsidRPr="00441DB8">
        <w:rPr>
          <w:color w:val="000000"/>
          <w:sz w:val="19"/>
          <w:szCs w:val="19"/>
        </w:rPr>
        <w:t>iksin c</w:t>
      </w:r>
      <w:r w:rsidR="0078218D">
        <w:rPr>
          <w:color w:val="000000"/>
          <w:sz w:val="19"/>
          <w:szCs w:val="19"/>
        </w:rPr>
        <w:t>olarak ifade edilen toplam karotenoidlerin %0,</w:t>
      </w:r>
      <w:r w:rsidR="00AA1101" w:rsidRPr="00441DB8">
        <w:rPr>
          <w:color w:val="000000"/>
          <w:sz w:val="19"/>
          <w:szCs w:val="19"/>
        </w:rPr>
        <w:t xml:space="preserve">1’inden az </w:t>
      </w:r>
      <w:r w:rsidR="0078218D">
        <w:rPr>
          <w:color w:val="000000"/>
          <w:sz w:val="19"/>
          <w:szCs w:val="19"/>
        </w:rPr>
        <w:t>olmamalıdır</w:t>
      </w:r>
      <w:r w:rsidR="00AA1101" w:rsidRPr="00441DB8">
        <w:rPr>
          <w:color w:val="000000"/>
          <w:sz w:val="19"/>
          <w:szCs w:val="19"/>
        </w:rPr>
        <w:t xml:space="preserve">. </w:t>
      </w:r>
    </w:p>
    <w:p w:rsidR="00DD2449" w:rsidRPr="00441DB8" w:rsidRDefault="00AA1101" w:rsidP="00815038">
      <w:pPr>
        <w:ind w:left="2124" w:firstLine="708"/>
        <w:jc w:val="both"/>
        <w:rPr>
          <w:color w:val="000000"/>
          <w:sz w:val="19"/>
          <w:szCs w:val="19"/>
        </w:rPr>
      </w:pPr>
      <w:r w:rsidRPr="00441DB8">
        <w:rPr>
          <w:color w:val="000000"/>
          <w:sz w:val="19"/>
          <w:szCs w:val="19"/>
        </w:rPr>
        <w:t>Biksin: Kloroformda yaklaşık 502 nm’de E</w:t>
      </w:r>
      <w:r w:rsidRPr="00441DB8">
        <w:rPr>
          <w:noProof/>
          <w:color w:val="000000"/>
          <w:sz w:val="19"/>
          <w:szCs w:val="19"/>
        </w:rPr>
        <w:drawing>
          <wp:inline distT="0" distB="0" distL="0" distR="0" wp14:anchorId="23B50AD6" wp14:editId="736D6A10">
            <wp:extent cx="184785" cy="237490"/>
            <wp:effectExtent l="0" t="0" r="5715" b="0"/>
            <wp:docPr id="10" name="Resim 10" descr="http://www.kkgm.gov.tr/images/2001-2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4" descr="http://www.kkgm.gov.tr/images/2001-27-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785" cy="237490"/>
                    </a:xfrm>
                    <a:prstGeom prst="rect">
                      <a:avLst/>
                    </a:prstGeom>
                    <a:noFill/>
                    <a:ln>
                      <a:noFill/>
                    </a:ln>
                  </pic:spPr>
                </pic:pic>
              </a:graphicData>
            </a:graphic>
          </wp:inline>
        </w:drawing>
      </w:r>
      <w:r w:rsidRPr="00441DB8">
        <w:rPr>
          <w:color w:val="000000"/>
          <w:sz w:val="19"/>
          <w:szCs w:val="19"/>
        </w:rPr>
        <w:t xml:space="preserve"> 2</w:t>
      </w:r>
      <w:r w:rsidR="0078218D">
        <w:rPr>
          <w:color w:val="000000"/>
          <w:sz w:val="19"/>
          <w:szCs w:val="19"/>
        </w:rPr>
        <w:t>.870</w:t>
      </w:r>
    </w:p>
    <w:p w:rsidR="00DD2449" w:rsidRPr="00441DB8" w:rsidRDefault="00DD2449" w:rsidP="00815038">
      <w:pPr>
        <w:jc w:val="both"/>
        <w:rPr>
          <w:color w:val="000000"/>
          <w:sz w:val="19"/>
          <w:szCs w:val="19"/>
        </w:rPr>
      </w:pPr>
    </w:p>
    <w:p w:rsidR="00DD2449" w:rsidRPr="00441DB8" w:rsidRDefault="00DD2449" w:rsidP="00815038">
      <w:pPr>
        <w:jc w:val="both"/>
        <w:rPr>
          <w:color w:val="000000"/>
          <w:sz w:val="19"/>
          <w:szCs w:val="19"/>
        </w:rPr>
      </w:pPr>
      <w:r w:rsidRPr="00441DB8">
        <w:rPr>
          <w:b/>
          <w:color w:val="000000"/>
          <w:sz w:val="19"/>
          <w:szCs w:val="19"/>
          <w:u w:val="single"/>
        </w:rPr>
        <w:t>Tanımlama:</w:t>
      </w:r>
      <w:r w:rsidRPr="00441DB8">
        <w:rPr>
          <w:color w:val="000000"/>
          <w:sz w:val="19"/>
          <w:szCs w:val="19"/>
        </w:rPr>
        <w:t xml:space="preserve"> </w:t>
      </w:r>
      <w:r w:rsidRPr="00441DB8">
        <w:rPr>
          <w:color w:val="000000"/>
          <w:sz w:val="19"/>
          <w:szCs w:val="19"/>
        </w:rPr>
        <w:tab/>
      </w:r>
      <w:r w:rsidRPr="00441DB8">
        <w:rPr>
          <w:color w:val="000000"/>
          <w:sz w:val="19"/>
          <w:szCs w:val="19"/>
        </w:rPr>
        <w:tab/>
      </w:r>
      <w:r w:rsidR="00714DFA" w:rsidRPr="00441DB8">
        <w:rPr>
          <w:color w:val="000000"/>
          <w:sz w:val="19"/>
          <w:szCs w:val="19"/>
        </w:rPr>
        <w:tab/>
      </w:r>
      <w:r w:rsidRPr="00441DB8">
        <w:rPr>
          <w:color w:val="000000"/>
          <w:sz w:val="19"/>
          <w:szCs w:val="19"/>
        </w:rPr>
        <w:t>Kırmızımsı-kahverengi toz, süspansiyon veya çözelti.</w:t>
      </w:r>
    </w:p>
    <w:p w:rsidR="00DD2449" w:rsidRPr="00441DB8" w:rsidRDefault="00DD2449" w:rsidP="00815038">
      <w:pPr>
        <w:jc w:val="both"/>
        <w:rPr>
          <w:color w:val="000000"/>
          <w:sz w:val="19"/>
          <w:szCs w:val="19"/>
        </w:rPr>
      </w:pPr>
    </w:p>
    <w:p w:rsidR="00DD2449" w:rsidRPr="00441DB8" w:rsidRDefault="00DD2449" w:rsidP="00815038">
      <w:pPr>
        <w:jc w:val="both"/>
        <w:rPr>
          <w:color w:val="000000"/>
          <w:sz w:val="19"/>
          <w:szCs w:val="19"/>
        </w:rPr>
      </w:pPr>
      <w:r w:rsidRPr="00441DB8">
        <w:rPr>
          <w:b/>
          <w:color w:val="000000"/>
          <w:sz w:val="19"/>
          <w:szCs w:val="19"/>
          <w:u w:val="single"/>
        </w:rPr>
        <w:t>Belirleme</w:t>
      </w:r>
      <w:r w:rsidRPr="00441DB8">
        <w:rPr>
          <w:color w:val="000000"/>
          <w:sz w:val="19"/>
          <w:szCs w:val="19"/>
        </w:rPr>
        <w:t>:</w:t>
      </w:r>
    </w:p>
    <w:p w:rsidR="00DD2449" w:rsidRPr="00441DB8" w:rsidRDefault="00DD2449" w:rsidP="00815038">
      <w:pPr>
        <w:jc w:val="both"/>
        <w:rPr>
          <w:color w:val="000000"/>
          <w:sz w:val="19"/>
          <w:szCs w:val="19"/>
        </w:rPr>
      </w:pPr>
      <w:r w:rsidRPr="00441DB8">
        <w:rPr>
          <w:color w:val="000000"/>
          <w:sz w:val="19"/>
          <w:szCs w:val="19"/>
        </w:rPr>
        <w:t xml:space="preserve"> </w:t>
      </w:r>
    </w:p>
    <w:p w:rsidR="00DD2449" w:rsidRPr="00441DB8" w:rsidRDefault="00DD2449" w:rsidP="00815038">
      <w:pPr>
        <w:ind w:firstLine="708"/>
        <w:jc w:val="both"/>
        <w:rPr>
          <w:color w:val="000000"/>
          <w:sz w:val="19"/>
          <w:szCs w:val="19"/>
        </w:rPr>
      </w:pPr>
      <w:r w:rsidRPr="00441DB8">
        <w:rPr>
          <w:b/>
          <w:color w:val="000000"/>
          <w:sz w:val="19"/>
          <w:szCs w:val="19"/>
        </w:rPr>
        <w:t xml:space="preserve">Spektrofotometri: </w:t>
      </w:r>
      <w:r w:rsidRPr="00441DB8">
        <w:rPr>
          <w:b/>
          <w:color w:val="000000"/>
          <w:sz w:val="19"/>
          <w:szCs w:val="19"/>
        </w:rPr>
        <w:tab/>
      </w:r>
      <w:r w:rsidR="0078218D">
        <w:rPr>
          <w:color w:val="000000"/>
          <w:sz w:val="19"/>
          <w:szCs w:val="19"/>
        </w:rPr>
        <w:t>Biksin: K</w:t>
      </w:r>
      <w:r w:rsidRPr="00441DB8">
        <w:rPr>
          <w:color w:val="000000"/>
          <w:sz w:val="19"/>
          <w:szCs w:val="19"/>
        </w:rPr>
        <w:t>loroformda yakl</w:t>
      </w:r>
      <w:r w:rsidR="0078218D">
        <w:rPr>
          <w:color w:val="000000"/>
          <w:sz w:val="19"/>
          <w:szCs w:val="19"/>
        </w:rPr>
        <w:t>aşık 502 nm’de maksimum</w:t>
      </w:r>
      <w:r w:rsidRPr="00441DB8">
        <w:rPr>
          <w:color w:val="000000"/>
          <w:sz w:val="19"/>
          <w:szCs w:val="19"/>
        </w:rPr>
        <w:t xml:space="preserve">. </w:t>
      </w:r>
    </w:p>
    <w:p w:rsidR="00DD2449" w:rsidRPr="00441DB8" w:rsidRDefault="00DD2449" w:rsidP="00815038">
      <w:pPr>
        <w:ind w:left="2124" w:firstLine="708"/>
        <w:jc w:val="both"/>
        <w:rPr>
          <w:color w:val="000000"/>
          <w:sz w:val="19"/>
          <w:szCs w:val="19"/>
        </w:rPr>
      </w:pPr>
      <w:r w:rsidRPr="00441DB8">
        <w:rPr>
          <w:color w:val="000000"/>
          <w:sz w:val="19"/>
          <w:szCs w:val="19"/>
        </w:rPr>
        <w:t>Norbiksin: Seyreltik KOH çözeltisind</w:t>
      </w:r>
      <w:r w:rsidR="0078218D">
        <w:rPr>
          <w:color w:val="000000"/>
          <w:sz w:val="19"/>
          <w:szCs w:val="19"/>
        </w:rPr>
        <w:t>e yaklaşık 482 nm’de maksimum</w:t>
      </w:r>
      <w:r w:rsidRPr="00441DB8">
        <w:rPr>
          <w:color w:val="000000"/>
          <w:sz w:val="19"/>
          <w:szCs w:val="19"/>
        </w:rPr>
        <w:t xml:space="preserve">. </w:t>
      </w:r>
    </w:p>
    <w:p w:rsidR="00DD2449" w:rsidRPr="00441DB8" w:rsidRDefault="00DD2449" w:rsidP="00815038">
      <w:pPr>
        <w:jc w:val="both"/>
        <w:rPr>
          <w:color w:val="000000"/>
          <w:sz w:val="19"/>
          <w:szCs w:val="19"/>
        </w:rPr>
      </w:pPr>
    </w:p>
    <w:p w:rsidR="00DD2449" w:rsidRPr="00441DB8" w:rsidRDefault="00DD2449" w:rsidP="00815038">
      <w:pPr>
        <w:jc w:val="both"/>
        <w:rPr>
          <w:b/>
          <w:color w:val="000000"/>
          <w:sz w:val="19"/>
          <w:szCs w:val="19"/>
          <w:u w:val="single"/>
        </w:rPr>
      </w:pPr>
    </w:p>
    <w:p w:rsidR="00DD2449" w:rsidRPr="00441DB8" w:rsidRDefault="00DD2449" w:rsidP="00815038">
      <w:pPr>
        <w:jc w:val="both"/>
        <w:rPr>
          <w:b/>
          <w:color w:val="000000"/>
          <w:sz w:val="19"/>
          <w:szCs w:val="19"/>
          <w:u w:val="single"/>
        </w:rPr>
      </w:pPr>
      <w:r w:rsidRPr="00441DB8">
        <w:rPr>
          <w:b/>
          <w:color w:val="000000"/>
          <w:sz w:val="19"/>
          <w:szCs w:val="19"/>
          <w:u w:val="single"/>
        </w:rPr>
        <w:t>Saflık:</w:t>
      </w:r>
    </w:p>
    <w:p w:rsidR="00AA1101" w:rsidRPr="00441DB8" w:rsidRDefault="00AA1101" w:rsidP="00815038">
      <w:pPr>
        <w:ind w:firstLine="708"/>
        <w:jc w:val="both"/>
        <w:rPr>
          <w:color w:val="000000"/>
          <w:sz w:val="19"/>
          <w:szCs w:val="19"/>
        </w:rPr>
      </w:pPr>
      <w:r w:rsidRPr="00441DB8">
        <w:rPr>
          <w:b/>
          <w:color w:val="000000"/>
          <w:sz w:val="19"/>
          <w:szCs w:val="19"/>
        </w:rPr>
        <w:t>Arsenik:</w:t>
      </w:r>
      <w:r w:rsidRPr="00441DB8">
        <w:rPr>
          <w:color w:val="000000"/>
          <w:sz w:val="19"/>
          <w:szCs w:val="19"/>
        </w:rPr>
        <w:t xml:space="preserve"> </w:t>
      </w:r>
      <w:r w:rsidR="00714DFA" w:rsidRPr="00441DB8">
        <w:rPr>
          <w:color w:val="000000"/>
          <w:sz w:val="19"/>
          <w:szCs w:val="19"/>
        </w:rPr>
        <w:tab/>
      </w:r>
      <w:r w:rsidR="00714DFA" w:rsidRPr="00441DB8">
        <w:rPr>
          <w:color w:val="000000"/>
          <w:sz w:val="19"/>
          <w:szCs w:val="19"/>
        </w:rPr>
        <w:tab/>
      </w:r>
      <w:r w:rsidRPr="00441DB8">
        <w:rPr>
          <w:color w:val="000000"/>
          <w:sz w:val="19"/>
          <w:szCs w:val="19"/>
        </w:rPr>
        <w:t>3 mg/kg’dan fazla olmamalıdır.</w:t>
      </w:r>
    </w:p>
    <w:p w:rsidR="00DD2449" w:rsidRPr="00441DB8" w:rsidRDefault="00DD2449" w:rsidP="00815038">
      <w:pPr>
        <w:ind w:firstLine="708"/>
        <w:jc w:val="both"/>
        <w:rPr>
          <w:color w:val="000000"/>
          <w:sz w:val="19"/>
          <w:szCs w:val="19"/>
        </w:rPr>
      </w:pPr>
    </w:p>
    <w:p w:rsidR="00AA1101" w:rsidRPr="00441DB8" w:rsidRDefault="00AA1101" w:rsidP="00815038">
      <w:pPr>
        <w:ind w:firstLine="708"/>
        <w:jc w:val="both"/>
        <w:rPr>
          <w:color w:val="000000"/>
          <w:sz w:val="19"/>
          <w:szCs w:val="19"/>
        </w:rPr>
      </w:pPr>
      <w:r w:rsidRPr="00441DB8">
        <w:rPr>
          <w:b/>
          <w:color w:val="000000"/>
          <w:sz w:val="19"/>
          <w:szCs w:val="19"/>
        </w:rPr>
        <w:t>Kurşun:</w:t>
      </w:r>
      <w:r w:rsidRPr="00441DB8">
        <w:rPr>
          <w:color w:val="000000"/>
          <w:sz w:val="19"/>
          <w:szCs w:val="19"/>
        </w:rPr>
        <w:t xml:space="preserve"> </w:t>
      </w:r>
      <w:r w:rsidR="00714DFA" w:rsidRPr="00441DB8">
        <w:rPr>
          <w:color w:val="000000"/>
          <w:sz w:val="19"/>
          <w:szCs w:val="19"/>
        </w:rPr>
        <w:tab/>
      </w:r>
      <w:r w:rsidR="00714DFA" w:rsidRPr="00441DB8">
        <w:rPr>
          <w:color w:val="000000"/>
          <w:sz w:val="19"/>
          <w:szCs w:val="19"/>
        </w:rPr>
        <w:tab/>
      </w:r>
      <w:r w:rsidR="00DD2449" w:rsidRPr="00441DB8">
        <w:rPr>
          <w:color w:val="000000"/>
          <w:sz w:val="19"/>
          <w:szCs w:val="19"/>
        </w:rPr>
        <w:t>2</w:t>
      </w:r>
      <w:r w:rsidR="0078218D">
        <w:rPr>
          <w:color w:val="000000"/>
          <w:sz w:val="19"/>
          <w:szCs w:val="19"/>
        </w:rPr>
        <w:t xml:space="preserve"> mg/kg’</w:t>
      </w:r>
      <w:r w:rsidRPr="00441DB8">
        <w:rPr>
          <w:color w:val="000000"/>
          <w:sz w:val="19"/>
          <w:szCs w:val="19"/>
        </w:rPr>
        <w:t>dan fazla olmamalıdır.</w:t>
      </w:r>
    </w:p>
    <w:p w:rsidR="00DD2449" w:rsidRPr="00441DB8" w:rsidRDefault="00DD2449" w:rsidP="00815038">
      <w:pPr>
        <w:ind w:firstLine="708"/>
        <w:jc w:val="both"/>
        <w:rPr>
          <w:color w:val="000000"/>
          <w:sz w:val="19"/>
          <w:szCs w:val="19"/>
        </w:rPr>
      </w:pPr>
    </w:p>
    <w:p w:rsidR="00AA1101" w:rsidRPr="00441DB8" w:rsidRDefault="008A2DDD" w:rsidP="00815038">
      <w:pPr>
        <w:ind w:firstLine="708"/>
        <w:jc w:val="both"/>
        <w:rPr>
          <w:color w:val="000000"/>
          <w:sz w:val="19"/>
          <w:szCs w:val="19"/>
        </w:rPr>
      </w:pPr>
      <w:r w:rsidRPr="00441DB8">
        <w:rPr>
          <w:b/>
          <w:color w:val="000000"/>
          <w:sz w:val="19"/>
          <w:szCs w:val="19"/>
        </w:rPr>
        <w:t>Civa</w:t>
      </w:r>
      <w:r w:rsidR="00AA1101" w:rsidRPr="00441DB8">
        <w:rPr>
          <w:b/>
          <w:color w:val="000000"/>
          <w:sz w:val="19"/>
          <w:szCs w:val="19"/>
        </w:rPr>
        <w:t>:</w:t>
      </w:r>
      <w:r w:rsidR="00AA1101" w:rsidRPr="00441DB8">
        <w:rPr>
          <w:color w:val="000000"/>
          <w:sz w:val="19"/>
          <w:szCs w:val="19"/>
        </w:rPr>
        <w:t xml:space="preserve"> </w:t>
      </w:r>
      <w:r w:rsidR="00714DFA" w:rsidRPr="00441DB8">
        <w:rPr>
          <w:color w:val="000000"/>
          <w:sz w:val="19"/>
          <w:szCs w:val="19"/>
        </w:rPr>
        <w:tab/>
      </w:r>
      <w:r w:rsidR="00714DFA" w:rsidRPr="00441DB8">
        <w:rPr>
          <w:color w:val="000000"/>
          <w:sz w:val="19"/>
          <w:szCs w:val="19"/>
        </w:rPr>
        <w:tab/>
      </w:r>
      <w:r w:rsidR="00714DFA" w:rsidRPr="00441DB8">
        <w:rPr>
          <w:color w:val="000000"/>
          <w:sz w:val="19"/>
          <w:szCs w:val="19"/>
        </w:rPr>
        <w:tab/>
      </w:r>
      <w:r w:rsidR="0078218D">
        <w:rPr>
          <w:color w:val="000000"/>
          <w:sz w:val="19"/>
          <w:szCs w:val="19"/>
        </w:rPr>
        <w:t>1 mg/kg’</w:t>
      </w:r>
      <w:r w:rsidR="00AA1101" w:rsidRPr="00441DB8">
        <w:rPr>
          <w:color w:val="000000"/>
          <w:sz w:val="19"/>
          <w:szCs w:val="19"/>
        </w:rPr>
        <w:t>dan fazla olmamalıdır.</w:t>
      </w:r>
    </w:p>
    <w:p w:rsidR="00DD2449" w:rsidRPr="00441DB8" w:rsidRDefault="00DD2449" w:rsidP="00815038">
      <w:pPr>
        <w:ind w:firstLine="708"/>
        <w:jc w:val="both"/>
        <w:rPr>
          <w:color w:val="000000"/>
          <w:sz w:val="19"/>
          <w:szCs w:val="19"/>
        </w:rPr>
      </w:pPr>
    </w:p>
    <w:p w:rsidR="00AA1101" w:rsidRPr="00441DB8" w:rsidRDefault="00AA1101" w:rsidP="00815038">
      <w:pPr>
        <w:ind w:firstLine="708"/>
        <w:jc w:val="both"/>
        <w:rPr>
          <w:color w:val="000000"/>
          <w:sz w:val="19"/>
          <w:szCs w:val="19"/>
        </w:rPr>
      </w:pPr>
      <w:r w:rsidRPr="00441DB8">
        <w:rPr>
          <w:b/>
          <w:color w:val="000000"/>
          <w:sz w:val="19"/>
          <w:szCs w:val="19"/>
        </w:rPr>
        <w:t>Kadmiyum:</w:t>
      </w:r>
      <w:r w:rsidRPr="00441DB8">
        <w:rPr>
          <w:color w:val="000000"/>
          <w:sz w:val="19"/>
          <w:szCs w:val="19"/>
        </w:rPr>
        <w:t xml:space="preserve"> </w:t>
      </w:r>
      <w:r w:rsidR="00714DFA" w:rsidRPr="00441DB8">
        <w:rPr>
          <w:color w:val="000000"/>
          <w:sz w:val="19"/>
          <w:szCs w:val="19"/>
        </w:rPr>
        <w:tab/>
      </w:r>
      <w:r w:rsidR="00714DFA" w:rsidRPr="00441DB8">
        <w:rPr>
          <w:color w:val="000000"/>
          <w:sz w:val="19"/>
          <w:szCs w:val="19"/>
        </w:rPr>
        <w:tab/>
      </w:r>
      <w:r w:rsidRPr="00441DB8">
        <w:rPr>
          <w:color w:val="000000"/>
          <w:sz w:val="19"/>
          <w:szCs w:val="19"/>
        </w:rPr>
        <w:t>1 mg/</w:t>
      </w:r>
      <w:r w:rsidR="0078218D">
        <w:rPr>
          <w:color w:val="000000"/>
          <w:sz w:val="19"/>
          <w:szCs w:val="19"/>
        </w:rPr>
        <w:t>kg’</w:t>
      </w:r>
      <w:r w:rsidRPr="00441DB8">
        <w:rPr>
          <w:color w:val="000000"/>
          <w:sz w:val="19"/>
          <w:szCs w:val="19"/>
        </w:rPr>
        <w:t>dan fazla olmamalıdır.</w:t>
      </w:r>
    </w:p>
    <w:p w:rsidR="00DD2449" w:rsidRPr="00441DB8" w:rsidRDefault="00DD2449" w:rsidP="00815038">
      <w:pPr>
        <w:jc w:val="both"/>
        <w:rPr>
          <w:color w:val="000000"/>
          <w:sz w:val="19"/>
          <w:szCs w:val="19"/>
        </w:rPr>
      </w:pPr>
    </w:p>
    <w:p w:rsidR="00DD2449" w:rsidRPr="00441DB8" w:rsidRDefault="00DD2449" w:rsidP="00815038">
      <w:pPr>
        <w:jc w:val="both"/>
        <w:rPr>
          <w:color w:val="000000"/>
          <w:sz w:val="19"/>
          <w:szCs w:val="19"/>
        </w:rPr>
      </w:pPr>
    </w:p>
    <w:p w:rsidR="00AA1101" w:rsidRPr="00441DB8" w:rsidRDefault="00AA1101" w:rsidP="00815038">
      <w:pPr>
        <w:jc w:val="both"/>
        <w:rPr>
          <w:b/>
          <w:color w:val="000000"/>
          <w:sz w:val="19"/>
          <w:szCs w:val="19"/>
          <w:u w:val="single"/>
        </w:rPr>
      </w:pPr>
      <w:r w:rsidRPr="00441DB8">
        <w:rPr>
          <w:b/>
          <w:color w:val="000000"/>
          <w:sz w:val="19"/>
          <w:szCs w:val="19"/>
          <w:u w:val="single"/>
        </w:rPr>
        <w:t>E 160c PAPRİKA EKSTRAKTI, KAPSANTİN, KAPSORUBİN</w:t>
      </w:r>
    </w:p>
    <w:p w:rsidR="00DD2449" w:rsidRPr="00441DB8" w:rsidRDefault="00DD2449" w:rsidP="00815038">
      <w:pPr>
        <w:jc w:val="both"/>
        <w:rPr>
          <w:b/>
          <w:color w:val="000000"/>
          <w:sz w:val="19"/>
          <w:szCs w:val="19"/>
        </w:rPr>
      </w:pPr>
    </w:p>
    <w:p w:rsidR="00AA1101" w:rsidRPr="00441DB8" w:rsidRDefault="00AA1101" w:rsidP="00815038">
      <w:pPr>
        <w:jc w:val="both"/>
        <w:rPr>
          <w:color w:val="000000"/>
          <w:sz w:val="19"/>
          <w:szCs w:val="19"/>
        </w:rPr>
      </w:pPr>
      <w:r w:rsidRPr="00441DB8">
        <w:rPr>
          <w:b/>
          <w:color w:val="000000"/>
          <w:sz w:val="19"/>
          <w:szCs w:val="19"/>
          <w:u w:val="single"/>
        </w:rPr>
        <w:t>Eşanlamlılar:</w:t>
      </w:r>
      <w:r w:rsidRPr="00441DB8">
        <w:rPr>
          <w:color w:val="000000"/>
          <w:sz w:val="19"/>
          <w:szCs w:val="19"/>
        </w:rPr>
        <w:t xml:space="preserve"> </w:t>
      </w:r>
      <w:r w:rsidR="00714DFA" w:rsidRPr="00441DB8">
        <w:rPr>
          <w:color w:val="000000"/>
          <w:sz w:val="19"/>
          <w:szCs w:val="19"/>
        </w:rPr>
        <w:tab/>
      </w:r>
      <w:r w:rsidR="00714DFA" w:rsidRPr="00441DB8">
        <w:rPr>
          <w:color w:val="000000"/>
          <w:sz w:val="19"/>
          <w:szCs w:val="19"/>
        </w:rPr>
        <w:tab/>
      </w:r>
      <w:r w:rsidR="00714DFA" w:rsidRPr="00441DB8">
        <w:rPr>
          <w:color w:val="000000"/>
          <w:sz w:val="19"/>
          <w:szCs w:val="19"/>
        </w:rPr>
        <w:tab/>
      </w:r>
      <w:r w:rsidRPr="00441DB8">
        <w:rPr>
          <w:color w:val="000000"/>
          <w:sz w:val="19"/>
          <w:szCs w:val="19"/>
        </w:rPr>
        <w:t>Paprika Oleoresin</w:t>
      </w:r>
    </w:p>
    <w:p w:rsidR="00DD2449" w:rsidRPr="00441DB8" w:rsidRDefault="00DD2449" w:rsidP="00815038">
      <w:pPr>
        <w:jc w:val="both"/>
        <w:rPr>
          <w:color w:val="000000"/>
          <w:sz w:val="19"/>
          <w:szCs w:val="19"/>
        </w:rPr>
      </w:pPr>
    </w:p>
    <w:p w:rsidR="00AA1101" w:rsidRPr="00441DB8" w:rsidRDefault="00AA1101" w:rsidP="00815038">
      <w:pPr>
        <w:ind w:left="2835" w:hanging="2835"/>
        <w:jc w:val="both"/>
        <w:rPr>
          <w:color w:val="000000"/>
          <w:sz w:val="19"/>
          <w:szCs w:val="19"/>
        </w:rPr>
      </w:pPr>
      <w:r w:rsidRPr="00441DB8">
        <w:rPr>
          <w:b/>
          <w:bCs/>
          <w:color w:val="000000"/>
          <w:sz w:val="19"/>
          <w:szCs w:val="19"/>
          <w:u w:val="single"/>
        </w:rPr>
        <w:t>Tanım:</w:t>
      </w:r>
      <w:r w:rsidR="00DD2449" w:rsidRPr="00441DB8">
        <w:rPr>
          <w:color w:val="000000"/>
          <w:sz w:val="19"/>
          <w:szCs w:val="19"/>
        </w:rPr>
        <w:tab/>
      </w:r>
      <w:r w:rsidRPr="00441DB8">
        <w:rPr>
          <w:color w:val="000000"/>
          <w:sz w:val="19"/>
          <w:szCs w:val="19"/>
        </w:rPr>
        <w:t xml:space="preserve">Paprika ekstraktı, </w:t>
      </w:r>
      <w:r w:rsidRPr="00441DB8">
        <w:rPr>
          <w:i/>
          <w:iCs/>
          <w:color w:val="000000"/>
          <w:sz w:val="19"/>
          <w:szCs w:val="19"/>
        </w:rPr>
        <w:t xml:space="preserve">Capsicum annuum </w:t>
      </w:r>
      <w:r w:rsidRPr="00217801">
        <w:rPr>
          <w:iCs/>
          <w:color w:val="000000"/>
          <w:sz w:val="19"/>
          <w:szCs w:val="19"/>
        </w:rPr>
        <w:t>L</w:t>
      </w:r>
      <w:r w:rsidR="00217801" w:rsidRPr="00217801">
        <w:rPr>
          <w:iCs/>
          <w:color w:val="000000"/>
          <w:sz w:val="19"/>
          <w:szCs w:val="19"/>
        </w:rPr>
        <w:t>.</w:t>
      </w:r>
      <w:r w:rsidRPr="00441DB8">
        <w:rPr>
          <w:color w:val="000000"/>
          <w:sz w:val="19"/>
          <w:szCs w:val="19"/>
        </w:rPr>
        <w:t xml:space="preserve">’nin, çekirdekli veya çekirdeksiz, yer meyvelerinin tohum zarflarından meydana gelen ve bu baharatın başlıca renklendirici ögelerini içeren paprikanın doğal </w:t>
      </w:r>
      <w:r w:rsidR="00217801">
        <w:rPr>
          <w:color w:val="000000"/>
          <w:sz w:val="19"/>
          <w:szCs w:val="19"/>
        </w:rPr>
        <w:t>suşlarının</w:t>
      </w:r>
      <w:r w:rsidRPr="00441DB8">
        <w:rPr>
          <w:color w:val="000000"/>
          <w:sz w:val="19"/>
          <w:szCs w:val="19"/>
        </w:rPr>
        <w:t xml:space="preserve"> çözücü ekstraksiyonu ile elde edilir. Kapsantin ve kapsorubin başlıca renklendirici ögelerdir. Daha geniş çeşitlilikte, diğer renkli elementlerin mevcut olduğu bilinmektedir. </w:t>
      </w:r>
    </w:p>
    <w:p w:rsidR="00DD2449" w:rsidRPr="00441DB8" w:rsidRDefault="00DD2449" w:rsidP="00815038">
      <w:pPr>
        <w:ind w:left="3540" w:hanging="3540"/>
        <w:jc w:val="both"/>
        <w:rPr>
          <w:color w:val="000000"/>
          <w:sz w:val="19"/>
          <w:szCs w:val="19"/>
          <w:u w:val="single"/>
        </w:rPr>
      </w:pPr>
    </w:p>
    <w:p w:rsidR="00DD2449" w:rsidRPr="00441DB8" w:rsidRDefault="00AA1101" w:rsidP="00815038">
      <w:pPr>
        <w:ind w:left="2835"/>
        <w:jc w:val="both"/>
        <w:rPr>
          <w:color w:val="000000"/>
          <w:sz w:val="19"/>
          <w:szCs w:val="19"/>
        </w:rPr>
      </w:pPr>
      <w:r w:rsidRPr="00441DB8">
        <w:rPr>
          <w:color w:val="000000"/>
          <w:sz w:val="19"/>
          <w:szCs w:val="19"/>
        </w:rPr>
        <w:t>Sadece aşağıdaki çözücüler ekstraksiyonda kullanılabil</w:t>
      </w:r>
      <w:r w:rsidR="00217801">
        <w:rPr>
          <w:color w:val="000000"/>
          <w:sz w:val="19"/>
          <w:szCs w:val="19"/>
        </w:rPr>
        <w:t>ir: metanol, etanol, aseton, hekz</w:t>
      </w:r>
      <w:r w:rsidRPr="00441DB8">
        <w:rPr>
          <w:color w:val="000000"/>
          <w:sz w:val="19"/>
          <w:szCs w:val="19"/>
        </w:rPr>
        <w:t>an, diklorometan, etil asetat</w:t>
      </w:r>
      <w:r w:rsidR="00217801">
        <w:rPr>
          <w:color w:val="000000"/>
          <w:sz w:val="19"/>
          <w:szCs w:val="19"/>
        </w:rPr>
        <w:t>, propan-2-ol</w:t>
      </w:r>
      <w:r w:rsidRPr="00441DB8">
        <w:rPr>
          <w:color w:val="000000"/>
          <w:sz w:val="19"/>
          <w:szCs w:val="19"/>
        </w:rPr>
        <w:t xml:space="preserve"> ve karbondioksit.</w:t>
      </w:r>
    </w:p>
    <w:p w:rsidR="00DD2449" w:rsidRPr="00441DB8" w:rsidRDefault="00DD2449" w:rsidP="00815038">
      <w:pPr>
        <w:jc w:val="both"/>
        <w:rPr>
          <w:color w:val="000000"/>
          <w:sz w:val="19"/>
          <w:szCs w:val="19"/>
        </w:rPr>
      </w:pPr>
    </w:p>
    <w:p w:rsidR="00DD2449" w:rsidRPr="00441DB8" w:rsidRDefault="00DD2449" w:rsidP="00815038">
      <w:pPr>
        <w:ind w:firstLine="708"/>
        <w:jc w:val="both"/>
        <w:rPr>
          <w:color w:val="000000"/>
          <w:sz w:val="19"/>
          <w:szCs w:val="19"/>
        </w:rPr>
      </w:pPr>
      <w:r w:rsidRPr="00441DB8">
        <w:rPr>
          <w:b/>
          <w:color w:val="000000"/>
          <w:sz w:val="19"/>
          <w:szCs w:val="19"/>
        </w:rPr>
        <w:t xml:space="preserve">Renk </w:t>
      </w:r>
      <w:r w:rsidR="00B02C3C" w:rsidRPr="00441DB8">
        <w:rPr>
          <w:b/>
          <w:color w:val="000000"/>
          <w:sz w:val="19"/>
          <w:szCs w:val="19"/>
        </w:rPr>
        <w:t>indeks</w:t>
      </w:r>
      <w:r w:rsidRPr="00441DB8">
        <w:rPr>
          <w:b/>
          <w:color w:val="000000"/>
          <w:sz w:val="19"/>
          <w:szCs w:val="19"/>
        </w:rPr>
        <w:t xml:space="preserve"> no:</w:t>
      </w:r>
      <w:r w:rsidRPr="00441DB8">
        <w:rPr>
          <w:color w:val="000000"/>
          <w:sz w:val="19"/>
          <w:szCs w:val="19"/>
        </w:rPr>
        <w:tab/>
      </w:r>
    </w:p>
    <w:p w:rsidR="00DD2449" w:rsidRPr="00441DB8" w:rsidRDefault="00DD2449" w:rsidP="00815038">
      <w:pPr>
        <w:ind w:firstLine="708"/>
        <w:jc w:val="both"/>
        <w:rPr>
          <w:color w:val="000000"/>
          <w:sz w:val="19"/>
          <w:szCs w:val="19"/>
        </w:rPr>
      </w:pPr>
      <w:r w:rsidRPr="00441DB8">
        <w:rPr>
          <w:color w:val="000000"/>
          <w:sz w:val="19"/>
          <w:szCs w:val="19"/>
        </w:rPr>
        <w:lastRenderedPageBreak/>
        <w:tab/>
      </w:r>
    </w:p>
    <w:p w:rsidR="00AA1101" w:rsidRPr="00441DB8" w:rsidRDefault="00AA1101" w:rsidP="00815038">
      <w:pPr>
        <w:ind w:firstLine="708"/>
        <w:jc w:val="both"/>
        <w:rPr>
          <w:color w:val="000000"/>
          <w:sz w:val="19"/>
          <w:szCs w:val="19"/>
        </w:rPr>
      </w:pPr>
      <w:r w:rsidRPr="00441DB8">
        <w:rPr>
          <w:b/>
          <w:color w:val="000000"/>
          <w:sz w:val="19"/>
          <w:szCs w:val="19"/>
        </w:rPr>
        <w:t>Einecs:</w:t>
      </w:r>
      <w:r w:rsidRPr="00441DB8">
        <w:rPr>
          <w:color w:val="000000"/>
          <w:sz w:val="19"/>
          <w:szCs w:val="19"/>
        </w:rPr>
        <w:t xml:space="preserve"> </w:t>
      </w:r>
      <w:r w:rsidR="00714DFA" w:rsidRPr="00441DB8">
        <w:rPr>
          <w:color w:val="000000"/>
          <w:sz w:val="19"/>
          <w:szCs w:val="19"/>
        </w:rPr>
        <w:tab/>
      </w:r>
      <w:r w:rsidR="00714DFA" w:rsidRPr="00441DB8">
        <w:rPr>
          <w:color w:val="000000"/>
          <w:sz w:val="19"/>
          <w:szCs w:val="19"/>
        </w:rPr>
        <w:tab/>
      </w:r>
      <w:r w:rsidR="00714DFA" w:rsidRPr="00441DB8">
        <w:rPr>
          <w:color w:val="000000"/>
          <w:sz w:val="19"/>
          <w:szCs w:val="19"/>
        </w:rPr>
        <w:tab/>
      </w:r>
      <w:r w:rsidRPr="00441DB8">
        <w:rPr>
          <w:color w:val="000000"/>
          <w:sz w:val="19"/>
          <w:szCs w:val="19"/>
        </w:rPr>
        <w:t>Kapsantin: 207-364-1, kapsorubin: 207-425-2</w:t>
      </w:r>
    </w:p>
    <w:p w:rsidR="00DD2449" w:rsidRPr="00441DB8" w:rsidRDefault="00DD2449" w:rsidP="00815038">
      <w:pPr>
        <w:ind w:firstLine="708"/>
        <w:jc w:val="both"/>
        <w:rPr>
          <w:color w:val="000000"/>
          <w:sz w:val="19"/>
          <w:szCs w:val="19"/>
        </w:rPr>
      </w:pPr>
    </w:p>
    <w:p w:rsidR="00DD2449" w:rsidRPr="00441DB8" w:rsidRDefault="00AA1101" w:rsidP="00815038">
      <w:pPr>
        <w:ind w:firstLine="708"/>
        <w:jc w:val="both"/>
        <w:rPr>
          <w:color w:val="000000"/>
          <w:sz w:val="19"/>
          <w:szCs w:val="19"/>
        </w:rPr>
      </w:pPr>
      <w:r w:rsidRPr="00441DB8">
        <w:rPr>
          <w:b/>
          <w:color w:val="000000"/>
          <w:sz w:val="19"/>
          <w:szCs w:val="19"/>
        </w:rPr>
        <w:t>Kimyasal adı:</w:t>
      </w:r>
      <w:r w:rsidRPr="00441DB8">
        <w:rPr>
          <w:color w:val="000000"/>
          <w:sz w:val="19"/>
          <w:szCs w:val="19"/>
        </w:rPr>
        <w:t xml:space="preserve"> </w:t>
      </w:r>
      <w:r w:rsidR="00714DFA" w:rsidRPr="00441DB8">
        <w:rPr>
          <w:color w:val="000000"/>
          <w:sz w:val="19"/>
          <w:szCs w:val="19"/>
        </w:rPr>
        <w:tab/>
      </w:r>
      <w:r w:rsidR="00714DFA" w:rsidRPr="00441DB8">
        <w:rPr>
          <w:color w:val="000000"/>
          <w:sz w:val="19"/>
          <w:szCs w:val="19"/>
        </w:rPr>
        <w:tab/>
      </w:r>
      <w:r w:rsidRPr="00441DB8">
        <w:rPr>
          <w:color w:val="000000"/>
          <w:sz w:val="19"/>
          <w:szCs w:val="19"/>
        </w:rPr>
        <w:t>Kapsantin: (3R, 3</w:t>
      </w:r>
      <w:r w:rsidR="00217801">
        <w:rPr>
          <w:color w:val="000000"/>
          <w:sz w:val="19"/>
          <w:szCs w:val="19"/>
        </w:rPr>
        <w:t>'</w:t>
      </w:r>
      <w:r w:rsidRPr="00441DB8">
        <w:rPr>
          <w:color w:val="000000"/>
          <w:sz w:val="19"/>
          <w:szCs w:val="19"/>
        </w:rPr>
        <w:t>S, 5</w:t>
      </w:r>
      <w:r w:rsidR="00217801">
        <w:rPr>
          <w:color w:val="000000"/>
          <w:sz w:val="19"/>
          <w:szCs w:val="19"/>
        </w:rPr>
        <w:t>'</w:t>
      </w:r>
      <w:r w:rsidRPr="00441DB8">
        <w:rPr>
          <w:color w:val="000000"/>
          <w:sz w:val="19"/>
          <w:szCs w:val="19"/>
        </w:rPr>
        <w:t>R) -3,3</w:t>
      </w:r>
      <w:r w:rsidR="00217801">
        <w:rPr>
          <w:color w:val="000000"/>
          <w:sz w:val="19"/>
          <w:szCs w:val="19"/>
        </w:rPr>
        <w:t>'</w:t>
      </w:r>
      <w:r w:rsidRPr="00441DB8">
        <w:rPr>
          <w:color w:val="000000"/>
          <w:sz w:val="19"/>
          <w:szCs w:val="19"/>
        </w:rPr>
        <w:t>-dihidroksi-</w:t>
      </w:r>
      <w:r w:rsidR="00217801">
        <w:rPr>
          <w:color w:val="000000"/>
          <w:sz w:val="19"/>
          <w:szCs w:val="19"/>
        </w:rPr>
        <w:t>β</w:t>
      </w:r>
      <w:r w:rsidRPr="00441DB8">
        <w:rPr>
          <w:color w:val="000000"/>
          <w:sz w:val="19"/>
          <w:szCs w:val="19"/>
        </w:rPr>
        <w:t>,</w:t>
      </w:r>
      <w:r w:rsidR="00217801" w:rsidRPr="00217801">
        <w:rPr>
          <w:color w:val="000000"/>
          <w:sz w:val="19"/>
          <w:szCs w:val="19"/>
        </w:rPr>
        <w:t>κ</w:t>
      </w:r>
      <w:r w:rsidRPr="00441DB8">
        <w:rPr>
          <w:color w:val="000000"/>
          <w:sz w:val="19"/>
          <w:szCs w:val="19"/>
        </w:rPr>
        <w:t>- karoten-6-on</w:t>
      </w:r>
    </w:p>
    <w:p w:rsidR="00AA1101" w:rsidRPr="00441DB8" w:rsidRDefault="00AA1101" w:rsidP="00815038">
      <w:pPr>
        <w:ind w:firstLine="708"/>
        <w:jc w:val="both"/>
        <w:rPr>
          <w:color w:val="000000"/>
          <w:sz w:val="19"/>
          <w:szCs w:val="19"/>
        </w:rPr>
      </w:pPr>
      <w:r w:rsidRPr="00441DB8">
        <w:rPr>
          <w:color w:val="000000"/>
          <w:sz w:val="19"/>
          <w:szCs w:val="19"/>
        </w:rPr>
        <w:t xml:space="preserve"> </w:t>
      </w:r>
    </w:p>
    <w:p w:rsidR="00AA1101" w:rsidRPr="00441DB8" w:rsidRDefault="00AA1101" w:rsidP="00815038">
      <w:pPr>
        <w:ind w:left="2124" w:firstLine="708"/>
        <w:jc w:val="both"/>
        <w:rPr>
          <w:color w:val="000000"/>
          <w:sz w:val="19"/>
          <w:szCs w:val="19"/>
        </w:rPr>
      </w:pPr>
      <w:r w:rsidRPr="00441DB8">
        <w:rPr>
          <w:color w:val="000000"/>
          <w:sz w:val="19"/>
          <w:szCs w:val="19"/>
        </w:rPr>
        <w:t>Kapsorubin: (3S, 3</w:t>
      </w:r>
      <w:r w:rsidR="00217801">
        <w:rPr>
          <w:color w:val="000000"/>
          <w:sz w:val="19"/>
          <w:szCs w:val="19"/>
        </w:rPr>
        <w:t>'</w:t>
      </w:r>
      <w:r w:rsidRPr="00441DB8">
        <w:rPr>
          <w:color w:val="000000"/>
          <w:sz w:val="19"/>
          <w:szCs w:val="19"/>
        </w:rPr>
        <w:t xml:space="preserve"> S,</w:t>
      </w:r>
      <w:r w:rsidR="00217801">
        <w:rPr>
          <w:color w:val="000000"/>
          <w:sz w:val="19"/>
          <w:szCs w:val="19"/>
        </w:rPr>
        <w:t xml:space="preserve"> 5R,</w:t>
      </w:r>
      <w:r w:rsidRPr="00441DB8">
        <w:rPr>
          <w:color w:val="000000"/>
          <w:sz w:val="19"/>
          <w:szCs w:val="19"/>
        </w:rPr>
        <w:t xml:space="preserve"> 5R</w:t>
      </w:r>
      <w:r w:rsidR="00217801">
        <w:rPr>
          <w:color w:val="000000"/>
          <w:sz w:val="19"/>
          <w:szCs w:val="19"/>
        </w:rPr>
        <w:t>'</w:t>
      </w:r>
      <w:r w:rsidRPr="00441DB8">
        <w:rPr>
          <w:color w:val="000000"/>
          <w:sz w:val="19"/>
          <w:szCs w:val="19"/>
        </w:rPr>
        <w:t>)-3,3</w:t>
      </w:r>
      <w:r w:rsidR="00217801">
        <w:rPr>
          <w:color w:val="000000"/>
          <w:sz w:val="19"/>
          <w:szCs w:val="19"/>
        </w:rPr>
        <w:t>'</w:t>
      </w:r>
      <w:r w:rsidRPr="00441DB8">
        <w:rPr>
          <w:color w:val="000000"/>
          <w:sz w:val="19"/>
          <w:szCs w:val="19"/>
        </w:rPr>
        <w:t>-dihidroksi-</w:t>
      </w:r>
      <w:r w:rsidR="00217801" w:rsidRPr="00217801">
        <w:rPr>
          <w:color w:val="000000"/>
          <w:sz w:val="19"/>
          <w:szCs w:val="19"/>
        </w:rPr>
        <w:t>κ</w:t>
      </w:r>
      <w:r w:rsidR="00217801">
        <w:rPr>
          <w:color w:val="000000"/>
          <w:sz w:val="19"/>
          <w:szCs w:val="19"/>
        </w:rPr>
        <w:t>,</w:t>
      </w:r>
      <w:r w:rsidR="00217801" w:rsidRPr="00217801">
        <w:rPr>
          <w:color w:val="000000"/>
          <w:sz w:val="19"/>
          <w:szCs w:val="19"/>
        </w:rPr>
        <w:t>κ</w:t>
      </w:r>
      <w:r w:rsidRPr="00441DB8">
        <w:rPr>
          <w:color w:val="000000"/>
          <w:sz w:val="19"/>
          <w:szCs w:val="19"/>
        </w:rPr>
        <w:t>-karoten-6,6</w:t>
      </w:r>
      <w:r w:rsidR="00217801">
        <w:rPr>
          <w:color w:val="000000"/>
          <w:sz w:val="19"/>
          <w:szCs w:val="19"/>
        </w:rPr>
        <w:t>'</w:t>
      </w:r>
      <w:r w:rsidRPr="00441DB8">
        <w:rPr>
          <w:color w:val="000000"/>
          <w:sz w:val="19"/>
          <w:szCs w:val="19"/>
        </w:rPr>
        <w:t>-dion</w:t>
      </w:r>
    </w:p>
    <w:p w:rsidR="00DD2449" w:rsidRPr="00441DB8" w:rsidRDefault="00DD2449" w:rsidP="00815038">
      <w:pPr>
        <w:ind w:left="3540"/>
        <w:jc w:val="both"/>
        <w:rPr>
          <w:color w:val="000000"/>
          <w:sz w:val="19"/>
          <w:szCs w:val="19"/>
        </w:rPr>
      </w:pPr>
    </w:p>
    <w:p w:rsidR="00DD2449" w:rsidRPr="00441DB8" w:rsidRDefault="00AA1101" w:rsidP="00815038">
      <w:pPr>
        <w:ind w:firstLine="708"/>
        <w:jc w:val="both"/>
        <w:rPr>
          <w:color w:val="000000"/>
          <w:sz w:val="19"/>
          <w:szCs w:val="19"/>
        </w:rPr>
      </w:pPr>
      <w:r w:rsidRPr="00441DB8">
        <w:rPr>
          <w:b/>
          <w:color w:val="000000"/>
          <w:sz w:val="19"/>
          <w:szCs w:val="19"/>
        </w:rPr>
        <w:t>Kimyasal formülü:</w:t>
      </w:r>
      <w:r w:rsidRPr="00441DB8">
        <w:rPr>
          <w:color w:val="000000"/>
          <w:sz w:val="19"/>
          <w:szCs w:val="19"/>
        </w:rPr>
        <w:t xml:space="preserve"> </w:t>
      </w:r>
      <w:r w:rsidR="00714DFA" w:rsidRPr="00441DB8">
        <w:rPr>
          <w:color w:val="000000"/>
          <w:sz w:val="19"/>
          <w:szCs w:val="19"/>
        </w:rPr>
        <w:tab/>
      </w:r>
      <w:r w:rsidRPr="00441DB8">
        <w:rPr>
          <w:color w:val="000000"/>
          <w:sz w:val="19"/>
          <w:szCs w:val="19"/>
        </w:rPr>
        <w:t>Kapsantin: C</w:t>
      </w:r>
      <w:r w:rsidRPr="00217801">
        <w:rPr>
          <w:color w:val="000000"/>
          <w:sz w:val="19"/>
          <w:szCs w:val="19"/>
          <w:vertAlign w:val="subscript"/>
        </w:rPr>
        <w:t>40</w:t>
      </w:r>
      <w:r w:rsidRPr="00441DB8">
        <w:rPr>
          <w:color w:val="000000"/>
          <w:sz w:val="19"/>
          <w:szCs w:val="19"/>
        </w:rPr>
        <w:t>H</w:t>
      </w:r>
      <w:r w:rsidRPr="00217801">
        <w:rPr>
          <w:color w:val="000000"/>
          <w:sz w:val="19"/>
          <w:szCs w:val="19"/>
          <w:vertAlign w:val="subscript"/>
        </w:rPr>
        <w:t>56</w:t>
      </w:r>
      <w:r w:rsidRPr="00441DB8">
        <w:rPr>
          <w:color w:val="000000"/>
          <w:sz w:val="19"/>
          <w:szCs w:val="19"/>
        </w:rPr>
        <w:t>O</w:t>
      </w:r>
      <w:r w:rsidRPr="00217801">
        <w:rPr>
          <w:color w:val="000000"/>
          <w:sz w:val="19"/>
          <w:szCs w:val="19"/>
          <w:vertAlign w:val="subscript"/>
        </w:rPr>
        <w:t>3</w:t>
      </w:r>
    </w:p>
    <w:p w:rsidR="00AA1101" w:rsidRPr="00441DB8" w:rsidRDefault="00AA1101" w:rsidP="00815038">
      <w:pPr>
        <w:ind w:firstLine="708"/>
        <w:jc w:val="both"/>
        <w:rPr>
          <w:color w:val="000000"/>
          <w:sz w:val="19"/>
          <w:szCs w:val="19"/>
        </w:rPr>
      </w:pPr>
      <w:r w:rsidRPr="00441DB8">
        <w:rPr>
          <w:color w:val="000000"/>
          <w:sz w:val="19"/>
          <w:szCs w:val="19"/>
        </w:rPr>
        <w:t xml:space="preserve"> </w:t>
      </w:r>
    </w:p>
    <w:p w:rsidR="00AA1101" w:rsidRPr="00441DB8" w:rsidRDefault="00AA1101" w:rsidP="00815038">
      <w:pPr>
        <w:ind w:left="2124" w:firstLine="708"/>
        <w:jc w:val="both"/>
        <w:rPr>
          <w:color w:val="000000"/>
          <w:sz w:val="19"/>
          <w:szCs w:val="19"/>
        </w:rPr>
      </w:pPr>
      <w:r w:rsidRPr="00441DB8">
        <w:rPr>
          <w:color w:val="000000"/>
          <w:sz w:val="19"/>
          <w:szCs w:val="19"/>
        </w:rPr>
        <w:t>Kapsorubin: C</w:t>
      </w:r>
      <w:r w:rsidRPr="00217801">
        <w:rPr>
          <w:color w:val="000000"/>
          <w:sz w:val="19"/>
          <w:szCs w:val="19"/>
          <w:vertAlign w:val="subscript"/>
        </w:rPr>
        <w:t>40</w:t>
      </w:r>
      <w:r w:rsidRPr="00441DB8">
        <w:rPr>
          <w:color w:val="000000"/>
          <w:sz w:val="19"/>
          <w:szCs w:val="19"/>
        </w:rPr>
        <w:t>H</w:t>
      </w:r>
      <w:r w:rsidRPr="00217801">
        <w:rPr>
          <w:color w:val="000000"/>
          <w:sz w:val="19"/>
          <w:szCs w:val="19"/>
          <w:vertAlign w:val="subscript"/>
        </w:rPr>
        <w:t>56</w:t>
      </w:r>
      <w:r w:rsidRPr="00441DB8">
        <w:rPr>
          <w:color w:val="000000"/>
          <w:sz w:val="19"/>
          <w:szCs w:val="19"/>
        </w:rPr>
        <w:t>O</w:t>
      </w:r>
      <w:r w:rsidRPr="00217801">
        <w:rPr>
          <w:color w:val="000000"/>
          <w:sz w:val="19"/>
          <w:szCs w:val="19"/>
          <w:vertAlign w:val="subscript"/>
        </w:rPr>
        <w:t>4</w:t>
      </w:r>
    </w:p>
    <w:p w:rsidR="00DD2449" w:rsidRPr="00441DB8" w:rsidRDefault="00DD2449" w:rsidP="00815038">
      <w:pPr>
        <w:ind w:left="2832" w:firstLine="708"/>
        <w:jc w:val="both"/>
        <w:rPr>
          <w:color w:val="000000"/>
          <w:sz w:val="19"/>
          <w:szCs w:val="19"/>
        </w:rPr>
      </w:pPr>
    </w:p>
    <w:p w:rsidR="00DD2449" w:rsidRPr="00441DB8" w:rsidRDefault="001016C5" w:rsidP="00815038">
      <w:pPr>
        <w:ind w:firstLine="708"/>
        <w:jc w:val="both"/>
        <w:rPr>
          <w:color w:val="000000"/>
          <w:sz w:val="19"/>
          <w:szCs w:val="19"/>
        </w:rPr>
      </w:pPr>
      <w:r>
        <w:rPr>
          <w:b/>
          <w:color w:val="000000"/>
          <w:sz w:val="19"/>
          <w:szCs w:val="19"/>
        </w:rPr>
        <w:t>Molekül ağırlığı</w:t>
      </w:r>
      <w:r w:rsidR="00AA1101" w:rsidRPr="00441DB8">
        <w:rPr>
          <w:b/>
          <w:color w:val="000000"/>
          <w:sz w:val="19"/>
          <w:szCs w:val="19"/>
        </w:rPr>
        <w:t>:</w:t>
      </w:r>
      <w:r w:rsidR="00AA1101" w:rsidRPr="00441DB8">
        <w:rPr>
          <w:color w:val="000000"/>
          <w:sz w:val="19"/>
          <w:szCs w:val="19"/>
        </w:rPr>
        <w:t xml:space="preserve"> </w:t>
      </w:r>
      <w:r w:rsidR="00714DFA" w:rsidRPr="00441DB8">
        <w:rPr>
          <w:color w:val="000000"/>
          <w:sz w:val="19"/>
          <w:szCs w:val="19"/>
        </w:rPr>
        <w:tab/>
      </w:r>
      <w:r w:rsidR="00714DFA" w:rsidRPr="00441DB8">
        <w:rPr>
          <w:color w:val="000000"/>
          <w:sz w:val="19"/>
          <w:szCs w:val="19"/>
        </w:rPr>
        <w:tab/>
      </w:r>
      <w:r w:rsidR="00217801">
        <w:rPr>
          <w:color w:val="000000"/>
          <w:sz w:val="19"/>
          <w:szCs w:val="19"/>
        </w:rPr>
        <w:t>Kapsantin: 584,</w:t>
      </w:r>
      <w:r w:rsidR="00AA1101" w:rsidRPr="00441DB8">
        <w:rPr>
          <w:color w:val="000000"/>
          <w:sz w:val="19"/>
          <w:szCs w:val="19"/>
        </w:rPr>
        <w:t xml:space="preserve">85 </w:t>
      </w:r>
    </w:p>
    <w:p w:rsidR="00DD2449" w:rsidRPr="00441DB8" w:rsidRDefault="00DD2449" w:rsidP="00815038">
      <w:pPr>
        <w:ind w:firstLine="708"/>
        <w:jc w:val="both"/>
        <w:rPr>
          <w:color w:val="000000"/>
          <w:sz w:val="19"/>
          <w:szCs w:val="19"/>
        </w:rPr>
      </w:pPr>
    </w:p>
    <w:p w:rsidR="00AA1101" w:rsidRPr="00441DB8" w:rsidRDefault="00217801" w:rsidP="00815038">
      <w:pPr>
        <w:ind w:left="2124" w:firstLine="708"/>
        <w:jc w:val="both"/>
        <w:rPr>
          <w:color w:val="000000"/>
          <w:sz w:val="19"/>
          <w:szCs w:val="19"/>
        </w:rPr>
      </w:pPr>
      <w:r>
        <w:rPr>
          <w:color w:val="000000"/>
          <w:sz w:val="19"/>
          <w:szCs w:val="19"/>
        </w:rPr>
        <w:t>Kapsorubin: 600,</w:t>
      </w:r>
      <w:r w:rsidR="00AA1101" w:rsidRPr="00441DB8">
        <w:rPr>
          <w:color w:val="000000"/>
          <w:sz w:val="19"/>
          <w:szCs w:val="19"/>
        </w:rPr>
        <w:t xml:space="preserve">85 </w:t>
      </w:r>
    </w:p>
    <w:p w:rsidR="00DD2449" w:rsidRPr="00441DB8" w:rsidRDefault="00DD2449" w:rsidP="00815038">
      <w:pPr>
        <w:ind w:left="2832" w:firstLine="708"/>
        <w:jc w:val="both"/>
        <w:rPr>
          <w:color w:val="000000"/>
          <w:sz w:val="19"/>
          <w:szCs w:val="19"/>
        </w:rPr>
      </w:pPr>
    </w:p>
    <w:p w:rsidR="00AA1101" w:rsidRPr="00441DB8" w:rsidRDefault="00DD2449" w:rsidP="00815038">
      <w:pPr>
        <w:ind w:firstLine="708"/>
        <w:jc w:val="both"/>
        <w:rPr>
          <w:color w:val="000000"/>
          <w:sz w:val="19"/>
          <w:szCs w:val="19"/>
        </w:rPr>
      </w:pPr>
      <w:r w:rsidRPr="00441DB8">
        <w:rPr>
          <w:b/>
          <w:color w:val="000000"/>
          <w:sz w:val="19"/>
          <w:szCs w:val="19"/>
        </w:rPr>
        <w:t>Analiz</w:t>
      </w:r>
      <w:r w:rsidR="00AA1101" w:rsidRPr="00441DB8">
        <w:rPr>
          <w:b/>
          <w:color w:val="000000"/>
          <w:sz w:val="19"/>
          <w:szCs w:val="19"/>
        </w:rPr>
        <w:t>:</w:t>
      </w:r>
      <w:r w:rsidR="00AA1101" w:rsidRPr="00441DB8">
        <w:rPr>
          <w:color w:val="000000"/>
          <w:sz w:val="19"/>
          <w:szCs w:val="19"/>
        </w:rPr>
        <w:t xml:space="preserve"> </w:t>
      </w:r>
      <w:r w:rsidR="00714DFA" w:rsidRPr="00441DB8">
        <w:rPr>
          <w:color w:val="000000"/>
          <w:sz w:val="19"/>
          <w:szCs w:val="19"/>
        </w:rPr>
        <w:tab/>
      </w:r>
      <w:r w:rsidR="00714DFA" w:rsidRPr="00441DB8">
        <w:rPr>
          <w:color w:val="000000"/>
          <w:sz w:val="19"/>
          <w:szCs w:val="19"/>
        </w:rPr>
        <w:tab/>
      </w:r>
      <w:r w:rsidR="00714DFA" w:rsidRPr="00441DB8">
        <w:rPr>
          <w:color w:val="000000"/>
          <w:sz w:val="19"/>
          <w:szCs w:val="19"/>
        </w:rPr>
        <w:tab/>
      </w:r>
      <w:r w:rsidRPr="00441DB8">
        <w:rPr>
          <w:color w:val="000000"/>
          <w:sz w:val="19"/>
          <w:szCs w:val="19"/>
        </w:rPr>
        <w:t xml:space="preserve">Paprika ekstraktı </w:t>
      </w:r>
      <w:r w:rsidR="00217801">
        <w:rPr>
          <w:color w:val="000000"/>
          <w:sz w:val="19"/>
          <w:szCs w:val="19"/>
        </w:rPr>
        <w:t xml:space="preserve"> içeriği, </w:t>
      </w:r>
      <w:r w:rsidR="00217801" w:rsidRPr="00441DB8">
        <w:rPr>
          <w:color w:val="000000"/>
          <w:sz w:val="19"/>
          <w:szCs w:val="19"/>
        </w:rPr>
        <w:t>karotinoidler</w:t>
      </w:r>
      <w:r w:rsidR="00217801">
        <w:rPr>
          <w:color w:val="000000"/>
          <w:sz w:val="19"/>
          <w:szCs w:val="19"/>
        </w:rPr>
        <w:t>in %7,</w:t>
      </w:r>
      <w:r w:rsidR="00AA1101" w:rsidRPr="00441DB8">
        <w:rPr>
          <w:color w:val="000000"/>
          <w:sz w:val="19"/>
          <w:szCs w:val="19"/>
        </w:rPr>
        <w:t>0’</w:t>
      </w:r>
      <w:r w:rsidR="00217801">
        <w:rPr>
          <w:color w:val="000000"/>
          <w:sz w:val="19"/>
          <w:szCs w:val="19"/>
        </w:rPr>
        <w:t>sin</w:t>
      </w:r>
      <w:r w:rsidR="00AA1101" w:rsidRPr="00441DB8">
        <w:rPr>
          <w:color w:val="000000"/>
          <w:sz w:val="19"/>
          <w:szCs w:val="19"/>
        </w:rPr>
        <w:t xml:space="preserve">den az olmamalıdır. </w:t>
      </w:r>
    </w:p>
    <w:p w:rsidR="00DD2449" w:rsidRPr="00441DB8" w:rsidRDefault="00DD2449" w:rsidP="00815038">
      <w:pPr>
        <w:ind w:firstLine="708"/>
        <w:jc w:val="both"/>
        <w:rPr>
          <w:color w:val="000000"/>
          <w:sz w:val="19"/>
          <w:szCs w:val="19"/>
        </w:rPr>
      </w:pPr>
    </w:p>
    <w:p w:rsidR="00AA1101" w:rsidRPr="00441DB8" w:rsidRDefault="00AA1101" w:rsidP="00815038">
      <w:pPr>
        <w:ind w:left="2124" w:firstLine="708"/>
        <w:jc w:val="both"/>
        <w:rPr>
          <w:color w:val="000000"/>
          <w:sz w:val="19"/>
          <w:szCs w:val="19"/>
        </w:rPr>
      </w:pPr>
      <w:r w:rsidRPr="00441DB8">
        <w:rPr>
          <w:color w:val="000000"/>
          <w:sz w:val="19"/>
          <w:szCs w:val="19"/>
        </w:rPr>
        <w:t>Kapsantin/kapso</w:t>
      </w:r>
      <w:r w:rsidR="00217801">
        <w:rPr>
          <w:color w:val="000000"/>
          <w:sz w:val="19"/>
          <w:szCs w:val="19"/>
        </w:rPr>
        <w:t>rubin: toplam karotenoidlerin %</w:t>
      </w:r>
      <w:r w:rsidRPr="00441DB8">
        <w:rPr>
          <w:color w:val="000000"/>
          <w:sz w:val="19"/>
          <w:szCs w:val="19"/>
        </w:rPr>
        <w:t>30’undan az olmamalıdır.</w:t>
      </w:r>
    </w:p>
    <w:p w:rsidR="00AA1101" w:rsidRPr="00441DB8" w:rsidRDefault="00217801" w:rsidP="00815038">
      <w:pPr>
        <w:ind w:left="2124" w:firstLine="708"/>
        <w:jc w:val="both"/>
        <w:rPr>
          <w:color w:val="000000"/>
          <w:sz w:val="19"/>
          <w:szCs w:val="19"/>
        </w:rPr>
      </w:pPr>
      <w:r>
        <w:rPr>
          <w:color w:val="000000"/>
          <w:sz w:val="19"/>
          <w:szCs w:val="19"/>
        </w:rPr>
        <w:t>Asetonda yaklaşık 4</w:t>
      </w:r>
      <w:r w:rsidR="00AA1101" w:rsidRPr="00441DB8">
        <w:rPr>
          <w:color w:val="000000"/>
          <w:sz w:val="19"/>
          <w:szCs w:val="19"/>
        </w:rPr>
        <w:t>62 nm’de E</w:t>
      </w:r>
      <w:r w:rsidR="00AA1101" w:rsidRPr="00441DB8">
        <w:rPr>
          <w:noProof/>
          <w:color w:val="000000"/>
          <w:sz w:val="19"/>
          <w:szCs w:val="19"/>
        </w:rPr>
        <w:drawing>
          <wp:inline distT="0" distB="0" distL="0" distR="0" wp14:anchorId="0308E282" wp14:editId="06E64509">
            <wp:extent cx="184785" cy="237490"/>
            <wp:effectExtent l="0" t="0" r="5715" b="0"/>
            <wp:docPr id="9" name="Resim 9" descr="http://www.kkgm.gov.tr/images/2001-2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5" descr="http://www.kkgm.gov.tr/images/2001-27-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785" cy="237490"/>
                    </a:xfrm>
                    <a:prstGeom prst="rect">
                      <a:avLst/>
                    </a:prstGeom>
                    <a:noFill/>
                    <a:ln>
                      <a:noFill/>
                    </a:ln>
                  </pic:spPr>
                </pic:pic>
              </a:graphicData>
            </a:graphic>
          </wp:inline>
        </w:drawing>
      </w:r>
      <w:r w:rsidR="00AA1101" w:rsidRPr="00441DB8">
        <w:rPr>
          <w:color w:val="000000"/>
          <w:sz w:val="19"/>
          <w:szCs w:val="19"/>
        </w:rPr>
        <w:t xml:space="preserve"> 2</w:t>
      </w:r>
      <w:r>
        <w:rPr>
          <w:color w:val="000000"/>
          <w:sz w:val="19"/>
          <w:szCs w:val="19"/>
        </w:rPr>
        <w:t>.100</w:t>
      </w:r>
    </w:p>
    <w:p w:rsidR="00DD2449" w:rsidRPr="00441DB8" w:rsidRDefault="00DD2449" w:rsidP="00815038">
      <w:pPr>
        <w:ind w:left="2832" w:firstLine="708"/>
        <w:jc w:val="both"/>
        <w:rPr>
          <w:color w:val="000000"/>
          <w:sz w:val="19"/>
          <w:szCs w:val="19"/>
        </w:rPr>
      </w:pPr>
    </w:p>
    <w:p w:rsidR="00AA1101" w:rsidRPr="00441DB8" w:rsidRDefault="00AA1101" w:rsidP="00815038">
      <w:pPr>
        <w:jc w:val="both"/>
        <w:rPr>
          <w:color w:val="000000"/>
          <w:sz w:val="19"/>
          <w:szCs w:val="19"/>
        </w:rPr>
      </w:pPr>
      <w:r w:rsidRPr="00441DB8">
        <w:rPr>
          <w:b/>
          <w:color w:val="000000"/>
          <w:sz w:val="19"/>
          <w:szCs w:val="19"/>
          <w:u w:val="single"/>
        </w:rPr>
        <w:t>Tanımlama:</w:t>
      </w:r>
      <w:r w:rsidRPr="00441DB8">
        <w:rPr>
          <w:color w:val="000000"/>
          <w:sz w:val="19"/>
          <w:szCs w:val="19"/>
        </w:rPr>
        <w:t xml:space="preserve"> </w:t>
      </w:r>
      <w:r w:rsidR="00714DFA" w:rsidRPr="00441DB8">
        <w:rPr>
          <w:color w:val="000000"/>
          <w:sz w:val="19"/>
          <w:szCs w:val="19"/>
        </w:rPr>
        <w:tab/>
      </w:r>
      <w:r w:rsidR="00714DFA" w:rsidRPr="00441DB8">
        <w:rPr>
          <w:color w:val="000000"/>
          <w:sz w:val="19"/>
          <w:szCs w:val="19"/>
        </w:rPr>
        <w:tab/>
      </w:r>
      <w:r w:rsidR="00714DFA" w:rsidRPr="00441DB8">
        <w:rPr>
          <w:color w:val="000000"/>
          <w:sz w:val="19"/>
          <w:szCs w:val="19"/>
        </w:rPr>
        <w:tab/>
      </w:r>
      <w:r w:rsidRPr="00441DB8">
        <w:rPr>
          <w:color w:val="000000"/>
          <w:sz w:val="19"/>
          <w:szCs w:val="19"/>
        </w:rPr>
        <w:t xml:space="preserve">Koyu kırmızı </w:t>
      </w:r>
      <w:r w:rsidR="00217801">
        <w:rPr>
          <w:color w:val="000000"/>
          <w:sz w:val="19"/>
          <w:szCs w:val="19"/>
        </w:rPr>
        <w:t>viskoz</w:t>
      </w:r>
      <w:r w:rsidRPr="00441DB8">
        <w:rPr>
          <w:color w:val="000000"/>
          <w:sz w:val="19"/>
          <w:szCs w:val="19"/>
        </w:rPr>
        <w:t xml:space="preserve"> sıvı.</w:t>
      </w:r>
    </w:p>
    <w:p w:rsidR="00DD2449" w:rsidRPr="00441DB8" w:rsidRDefault="00DD2449" w:rsidP="00815038">
      <w:pPr>
        <w:jc w:val="both"/>
        <w:rPr>
          <w:color w:val="000000"/>
          <w:sz w:val="19"/>
          <w:szCs w:val="19"/>
        </w:rPr>
      </w:pPr>
    </w:p>
    <w:p w:rsidR="00AA1101" w:rsidRPr="00441DB8" w:rsidRDefault="00AA1101" w:rsidP="00815038">
      <w:pPr>
        <w:jc w:val="both"/>
        <w:rPr>
          <w:b/>
          <w:color w:val="000000"/>
          <w:sz w:val="19"/>
          <w:szCs w:val="19"/>
          <w:u w:val="single"/>
        </w:rPr>
      </w:pPr>
      <w:r w:rsidRPr="00441DB8">
        <w:rPr>
          <w:b/>
          <w:color w:val="000000"/>
          <w:sz w:val="19"/>
          <w:szCs w:val="19"/>
          <w:u w:val="single"/>
        </w:rPr>
        <w:t>Belirleme</w:t>
      </w:r>
      <w:r w:rsidR="00DD2449" w:rsidRPr="00441DB8">
        <w:rPr>
          <w:b/>
          <w:color w:val="000000"/>
          <w:sz w:val="19"/>
          <w:szCs w:val="19"/>
          <w:u w:val="single"/>
        </w:rPr>
        <w:t>:</w:t>
      </w:r>
      <w:r w:rsidRPr="00441DB8">
        <w:rPr>
          <w:b/>
          <w:color w:val="000000"/>
          <w:sz w:val="19"/>
          <w:szCs w:val="19"/>
          <w:u w:val="single"/>
        </w:rPr>
        <w:t xml:space="preserve"> </w:t>
      </w:r>
    </w:p>
    <w:p w:rsidR="00DD2449" w:rsidRPr="00441DB8" w:rsidRDefault="00DD2449" w:rsidP="00815038">
      <w:pPr>
        <w:jc w:val="both"/>
        <w:rPr>
          <w:b/>
          <w:color w:val="000000"/>
          <w:sz w:val="19"/>
          <w:szCs w:val="19"/>
          <w:u w:val="single"/>
        </w:rPr>
      </w:pPr>
    </w:p>
    <w:p w:rsidR="00AA1101" w:rsidRDefault="00AA1101" w:rsidP="00815038">
      <w:pPr>
        <w:ind w:firstLine="708"/>
        <w:jc w:val="both"/>
        <w:rPr>
          <w:color w:val="000000"/>
          <w:sz w:val="19"/>
          <w:szCs w:val="19"/>
        </w:rPr>
      </w:pPr>
      <w:r w:rsidRPr="00441DB8">
        <w:rPr>
          <w:b/>
          <w:color w:val="000000"/>
          <w:sz w:val="19"/>
          <w:szCs w:val="19"/>
        </w:rPr>
        <w:t>Spektrofotometri:</w:t>
      </w:r>
      <w:r w:rsidRPr="00441DB8">
        <w:rPr>
          <w:color w:val="000000"/>
          <w:sz w:val="19"/>
          <w:szCs w:val="19"/>
        </w:rPr>
        <w:t xml:space="preserve"> </w:t>
      </w:r>
      <w:r w:rsidR="00714DFA" w:rsidRPr="00441DB8">
        <w:rPr>
          <w:color w:val="000000"/>
          <w:sz w:val="19"/>
          <w:szCs w:val="19"/>
        </w:rPr>
        <w:tab/>
      </w:r>
      <w:r w:rsidRPr="00441DB8">
        <w:rPr>
          <w:color w:val="000000"/>
          <w:sz w:val="19"/>
          <w:szCs w:val="19"/>
        </w:rPr>
        <w:t>Asetonda</w:t>
      </w:r>
      <w:r w:rsidR="00DD2449" w:rsidRPr="00441DB8">
        <w:rPr>
          <w:color w:val="000000"/>
          <w:sz w:val="19"/>
          <w:szCs w:val="19"/>
        </w:rPr>
        <w:t xml:space="preserve"> </w:t>
      </w:r>
      <w:r w:rsidR="00322BE7">
        <w:rPr>
          <w:color w:val="000000"/>
          <w:sz w:val="19"/>
          <w:szCs w:val="19"/>
        </w:rPr>
        <w:t>yaklaşık 462 nm’de maksimum</w:t>
      </w:r>
      <w:r w:rsidRPr="00441DB8">
        <w:rPr>
          <w:color w:val="000000"/>
          <w:sz w:val="19"/>
          <w:szCs w:val="19"/>
        </w:rPr>
        <w:t>.</w:t>
      </w:r>
    </w:p>
    <w:p w:rsidR="00322BE7" w:rsidRPr="00441DB8" w:rsidRDefault="00322BE7" w:rsidP="00815038">
      <w:pPr>
        <w:ind w:firstLine="708"/>
        <w:jc w:val="both"/>
        <w:rPr>
          <w:color w:val="000000"/>
          <w:sz w:val="19"/>
          <w:szCs w:val="19"/>
        </w:rPr>
      </w:pPr>
    </w:p>
    <w:p w:rsidR="00AA1101" w:rsidRPr="00441DB8" w:rsidRDefault="00AA1101" w:rsidP="00815038">
      <w:pPr>
        <w:ind w:left="2835" w:hanging="2127"/>
        <w:jc w:val="both"/>
        <w:rPr>
          <w:color w:val="000000"/>
          <w:sz w:val="19"/>
          <w:szCs w:val="19"/>
        </w:rPr>
      </w:pPr>
      <w:r w:rsidRPr="00441DB8">
        <w:rPr>
          <w:b/>
          <w:color w:val="000000"/>
          <w:sz w:val="19"/>
          <w:szCs w:val="19"/>
        </w:rPr>
        <w:t>Renk reaksiyonu:</w:t>
      </w:r>
      <w:r w:rsidRPr="00441DB8">
        <w:rPr>
          <w:color w:val="000000"/>
          <w:sz w:val="19"/>
          <w:szCs w:val="19"/>
        </w:rPr>
        <w:t xml:space="preserve"> </w:t>
      </w:r>
      <w:r w:rsidR="00714DFA" w:rsidRPr="00441DB8">
        <w:rPr>
          <w:color w:val="000000"/>
          <w:sz w:val="19"/>
          <w:szCs w:val="19"/>
        </w:rPr>
        <w:tab/>
      </w:r>
      <w:r w:rsidRPr="00441DB8">
        <w:rPr>
          <w:color w:val="000000"/>
          <w:sz w:val="19"/>
          <w:szCs w:val="19"/>
        </w:rPr>
        <w:t xml:space="preserve">2-3 damla kloroform içindeki 1 damla </w:t>
      </w:r>
      <w:r w:rsidR="000F3C2F" w:rsidRPr="00441DB8">
        <w:rPr>
          <w:color w:val="000000"/>
          <w:sz w:val="19"/>
          <w:szCs w:val="19"/>
        </w:rPr>
        <w:t>numuneye</w:t>
      </w:r>
      <w:r w:rsidRPr="00441DB8">
        <w:rPr>
          <w:color w:val="000000"/>
          <w:sz w:val="19"/>
          <w:szCs w:val="19"/>
        </w:rPr>
        <w:t xml:space="preserve">, 1 damla </w:t>
      </w:r>
      <w:r w:rsidR="00B02C3C" w:rsidRPr="00441DB8">
        <w:rPr>
          <w:color w:val="000000"/>
          <w:sz w:val="19"/>
          <w:szCs w:val="19"/>
        </w:rPr>
        <w:t>sülfür</w:t>
      </w:r>
      <w:r w:rsidRPr="00441DB8">
        <w:rPr>
          <w:color w:val="000000"/>
          <w:sz w:val="19"/>
          <w:szCs w:val="19"/>
        </w:rPr>
        <w:t xml:space="preserve">ik asit eklenmesiyle koyu mavi bir renk meydana gelir. </w:t>
      </w:r>
    </w:p>
    <w:p w:rsidR="00DD2449" w:rsidRPr="00441DB8" w:rsidRDefault="00DD2449" w:rsidP="00815038">
      <w:pPr>
        <w:ind w:left="3540" w:hanging="2832"/>
        <w:jc w:val="both"/>
        <w:rPr>
          <w:color w:val="000000"/>
          <w:sz w:val="19"/>
          <w:szCs w:val="19"/>
        </w:rPr>
      </w:pPr>
    </w:p>
    <w:p w:rsidR="00DD2449" w:rsidRPr="00441DB8" w:rsidRDefault="00DD2449" w:rsidP="00815038">
      <w:pPr>
        <w:jc w:val="both"/>
        <w:rPr>
          <w:b/>
          <w:color w:val="000000"/>
          <w:sz w:val="19"/>
          <w:szCs w:val="19"/>
          <w:u w:val="single"/>
        </w:rPr>
      </w:pPr>
      <w:r w:rsidRPr="00441DB8">
        <w:rPr>
          <w:b/>
          <w:color w:val="000000"/>
          <w:sz w:val="19"/>
          <w:szCs w:val="19"/>
          <w:u w:val="single"/>
        </w:rPr>
        <w:t>Saflık:</w:t>
      </w:r>
    </w:p>
    <w:p w:rsidR="00DD2449" w:rsidRPr="00441DB8" w:rsidRDefault="00DD2449" w:rsidP="00815038">
      <w:pPr>
        <w:ind w:left="3540" w:hanging="2832"/>
        <w:jc w:val="both"/>
        <w:rPr>
          <w:color w:val="000000"/>
          <w:sz w:val="19"/>
          <w:szCs w:val="19"/>
        </w:rPr>
      </w:pPr>
    </w:p>
    <w:p w:rsidR="00AA1101" w:rsidRPr="00441DB8" w:rsidRDefault="00AA1101" w:rsidP="00815038">
      <w:pPr>
        <w:ind w:firstLine="708"/>
        <w:jc w:val="both"/>
        <w:rPr>
          <w:color w:val="000000"/>
          <w:sz w:val="19"/>
          <w:szCs w:val="19"/>
        </w:rPr>
      </w:pPr>
      <w:r w:rsidRPr="00441DB8">
        <w:rPr>
          <w:b/>
          <w:color w:val="000000"/>
          <w:sz w:val="19"/>
          <w:szCs w:val="19"/>
        </w:rPr>
        <w:t>Çözücü kalıntıları</w:t>
      </w:r>
      <w:r w:rsidR="00465741" w:rsidRPr="00441DB8">
        <w:rPr>
          <w:color w:val="000000"/>
          <w:sz w:val="19"/>
          <w:szCs w:val="19"/>
        </w:rPr>
        <w:t>:</w:t>
      </w:r>
      <w:r w:rsidRPr="00441DB8">
        <w:rPr>
          <w:color w:val="000000"/>
          <w:sz w:val="19"/>
          <w:szCs w:val="19"/>
        </w:rPr>
        <w:t xml:space="preserve"> </w:t>
      </w:r>
    </w:p>
    <w:p w:rsidR="00465741" w:rsidRPr="00441DB8" w:rsidRDefault="00465741" w:rsidP="00815038">
      <w:pPr>
        <w:ind w:firstLine="708"/>
        <w:jc w:val="both"/>
        <w:rPr>
          <w:color w:val="000000"/>
          <w:sz w:val="19"/>
          <w:szCs w:val="19"/>
        </w:rPr>
      </w:pPr>
    </w:p>
    <w:p w:rsidR="00AA1101" w:rsidRPr="00441DB8" w:rsidRDefault="00322BE7" w:rsidP="00322BE7">
      <w:pPr>
        <w:ind w:left="2124" w:firstLine="708"/>
        <w:jc w:val="both"/>
        <w:rPr>
          <w:color w:val="000000"/>
          <w:sz w:val="19"/>
          <w:szCs w:val="19"/>
        </w:rPr>
      </w:pPr>
      <w:r w:rsidRPr="00441DB8">
        <w:rPr>
          <w:noProof/>
          <w:sz w:val="19"/>
          <w:szCs w:val="19"/>
        </w:rPr>
        <mc:AlternateContent>
          <mc:Choice Requires="wps">
            <w:drawing>
              <wp:anchor distT="0" distB="0" distL="114300" distR="114300" simplePos="0" relativeHeight="251713536" behindDoc="0" locked="0" layoutInCell="1" allowOverlap="1" wp14:anchorId="7C876B3E" wp14:editId="722A30D7">
                <wp:simplePos x="0" y="0"/>
                <wp:positionH relativeFrom="column">
                  <wp:posOffset>2516505</wp:posOffset>
                </wp:positionH>
                <wp:positionV relativeFrom="paragraph">
                  <wp:posOffset>56515</wp:posOffset>
                </wp:positionV>
                <wp:extent cx="144780" cy="1417320"/>
                <wp:effectExtent l="0" t="0" r="26670" b="11430"/>
                <wp:wrapNone/>
                <wp:docPr id="13" name="Sağ Ayraç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780" cy="1417320"/>
                        </a:xfrm>
                        <a:prstGeom prst="rightBrace">
                          <a:avLst>
                            <a:gd name="adj1" fmla="val 5446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Sağ Ayraç 13" o:spid="_x0000_s1026" type="#_x0000_t88" style="position:absolute;margin-left:198.15pt;margin-top:4.45pt;width:11.4pt;height:111.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" adj="1202"/>
            </w:pict>
          </mc:Fallback>
        </mc:AlternateContent>
      </w:r>
      <w:r w:rsidR="00AA1101" w:rsidRPr="00441DB8">
        <w:rPr>
          <w:color w:val="000000"/>
          <w:sz w:val="19"/>
          <w:szCs w:val="19"/>
        </w:rPr>
        <w:t xml:space="preserve">Etil asetat </w:t>
      </w:r>
    </w:p>
    <w:p w:rsidR="00465741" w:rsidRPr="00441DB8" w:rsidRDefault="00465741" w:rsidP="00815038">
      <w:pPr>
        <w:ind w:firstLine="708"/>
        <w:jc w:val="both"/>
        <w:rPr>
          <w:color w:val="000000"/>
          <w:sz w:val="19"/>
          <w:szCs w:val="19"/>
        </w:rPr>
      </w:pPr>
    </w:p>
    <w:p w:rsidR="00AA1101" w:rsidRPr="00441DB8" w:rsidRDefault="00AA1101" w:rsidP="00322BE7">
      <w:pPr>
        <w:ind w:left="2124" w:firstLine="708"/>
        <w:jc w:val="both"/>
        <w:rPr>
          <w:color w:val="000000"/>
          <w:sz w:val="19"/>
          <w:szCs w:val="19"/>
        </w:rPr>
      </w:pPr>
      <w:r w:rsidRPr="00441DB8">
        <w:rPr>
          <w:color w:val="000000"/>
          <w:sz w:val="19"/>
          <w:szCs w:val="19"/>
        </w:rPr>
        <w:t>Metanol</w:t>
      </w:r>
    </w:p>
    <w:p w:rsidR="00465741" w:rsidRPr="00441DB8" w:rsidRDefault="00465741" w:rsidP="00815038">
      <w:pPr>
        <w:ind w:firstLine="708"/>
        <w:jc w:val="both"/>
        <w:rPr>
          <w:color w:val="000000"/>
          <w:sz w:val="19"/>
          <w:szCs w:val="19"/>
        </w:rPr>
      </w:pPr>
    </w:p>
    <w:p w:rsidR="00465741" w:rsidRPr="00441DB8" w:rsidRDefault="00AA1101" w:rsidP="00322BE7">
      <w:pPr>
        <w:ind w:left="2832"/>
        <w:jc w:val="both"/>
        <w:rPr>
          <w:color w:val="000000"/>
          <w:sz w:val="19"/>
          <w:szCs w:val="19"/>
        </w:rPr>
      </w:pPr>
      <w:r w:rsidRPr="00441DB8">
        <w:rPr>
          <w:color w:val="000000"/>
          <w:sz w:val="19"/>
          <w:szCs w:val="19"/>
        </w:rPr>
        <w:t>Etanol </w:t>
      </w:r>
    </w:p>
    <w:p w:rsidR="00AA1101" w:rsidRPr="00441DB8" w:rsidRDefault="00AA1101" w:rsidP="00815038">
      <w:pPr>
        <w:ind w:firstLine="708"/>
        <w:jc w:val="both"/>
        <w:rPr>
          <w:color w:val="000000"/>
          <w:sz w:val="19"/>
          <w:szCs w:val="19"/>
        </w:rPr>
      </w:pPr>
      <w:r w:rsidRPr="00441DB8">
        <w:rPr>
          <w:color w:val="000000"/>
          <w:sz w:val="19"/>
          <w:szCs w:val="19"/>
        </w:rPr>
        <w:t xml:space="preserve">                          </w:t>
      </w:r>
      <w:r w:rsidR="00714DFA" w:rsidRPr="00441DB8">
        <w:rPr>
          <w:color w:val="000000"/>
          <w:sz w:val="19"/>
          <w:szCs w:val="19"/>
        </w:rPr>
        <w:tab/>
      </w:r>
      <w:r w:rsidR="00714DFA" w:rsidRPr="00441DB8">
        <w:rPr>
          <w:color w:val="000000"/>
          <w:sz w:val="19"/>
          <w:szCs w:val="19"/>
        </w:rPr>
        <w:tab/>
      </w:r>
      <w:r w:rsidR="00714DFA" w:rsidRPr="00441DB8">
        <w:rPr>
          <w:color w:val="000000"/>
          <w:sz w:val="19"/>
          <w:szCs w:val="19"/>
        </w:rPr>
        <w:tab/>
      </w:r>
      <w:r w:rsidR="00322BE7">
        <w:rPr>
          <w:color w:val="000000"/>
          <w:sz w:val="19"/>
          <w:szCs w:val="19"/>
        </w:rPr>
        <w:tab/>
      </w:r>
      <w:r w:rsidR="00322BE7">
        <w:rPr>
          <w:color w:val="000000"/>
          <w:sz w:val="19"/>
          <w:szCs w:val="19"/>
        </w:rPr>
        <w:tab/>
      </w:r>
      <w:r w:rsidRPr="00441DB8">
        <w:rPr>
          <w:color w:val="000000"/>
          <w:sz w:val="19"/>
          <w:szCs w:val="19"/>
        </w:rPr>
        <w:t xml:space="preserve">Tek başına </w:t>
      </w:r>
      <w:r w:rsidR="004237F6" w:rsidRPr="00441DB8">
        <w:rPr>
          <w:color w:val="000000"/>
          <w:sz w:val="19"/>
          <w:szCs w:val="19"/>
        </w:rPr>
        <w:t>ya da</w:t>
      </w:r>
      <w:r w:rsidRPr="00441DB8">
        <w:rPr>
          <w:color w:val="000000"/>
          <w:sz w:val="19"/>
          <w:szCs w:val="19"/>
        </w:rPr>
        <w:t xml:space="preserve"> </w:t>
      </w:r>
      <w:r w:rsidR="004237F6" w:rsidRPr="00441DB8">
        <w:rPr>
          <w:color w:val="000000"/>
          <w:sz w:val="19"/>
          <w:szCs w:val="19"/>
        </w:rPr>
        <w:t>birlikte kullanıldığında</w:t>
      </w:r>
      <w:r w:rsidRPr="00441DB8">
        <w:rPr>
          <w:color w:val="000000"/>
          <w:sz w:val="19"/>
          <w:szCs w:val="19"/>
        </w:rPr>
        <w:t xml:space="preserve">, </w:t>
      </w:r>
    </w:p>
    <w:p w:rsidR="00465741" w:rsidRPr="00441DB8" w:rsidRDefault="00AA1101" w:rsidP="00322BE7">
      <w:pPr>
        <w:ind w:left="2124" w:firstLine="708"/>
        <w:jc w:val="both"/>
        <w:rPr>
          <w:color w:val="000000"/>
          <w:sz w:val="19"/>
          <w:szCs w:val="19"/>
        </w:rPr>
      </w:pPr>
      <w:r w:rsidRPr="00441DB8">
        <w:rPr>
          <w:color w:val="000000"/>
          <w:sz w:val="19"/>
          <w:szCs w:val="19"/>
        </w:rPr>
        <w:t>Aseton  </w:t>
      </w:r>
    </w:p>
    <w:p w:rsidR="00AA1101" w:rsidRPr="00441DB8" w:rsidRDefault="00AA1101" w:rsidP="00815038">
      <w:pPr>
        <w:ind w:firstLine="708"/>
        <w:jc w:val="both"/>
        <w:rPr>
          <w:color w:val="000000"/>
          <w:sz w:val="19"/>
          <w:szCs w:val="19"/>
        </w:rPr>
      </w:pPr>
      <w:r w:rsidRPr="00441DB8">
        <w:rPr>
          <w:color w:val="000000"/>
          <w:sz w:val="19"/>
          <w:szCs w:val="19"/>
        </w:rPr>
        <w:t xml:space="preserve">                        </w:t>
      </w:r>
      <w:r w:rsidR="00714DFA" w:rsidRPr="00441DB8">
        <w:rPr>
          <w:color w:val="000000"/>
          <w:sz w:val="19"/>
          <w:szCs w:val="19"/>
        </w:rPr>
        <w:tab/>
      </w:r>
      <w:r w:rsidR="00714DFA" w:rsidRPr="00441DB8">
        <w:rPr>
          <w:color w:val="000000"/>
          <w:sz w:val="19"/>
          <w:szCs w:val="19"/>
        </w:rPr>
        <w:tab/>
      </w:r>
      <w:r w:rsidR="00714DFA" w:rsidRPr="00441DB8">
        <w:rPr>
          <w:color w:val="000000"/>
          <w:sz w:val="19"/>
          <w:szCs w:val="19"/>
        </w:rPr>
        <w:tab/>
      </w:r>
      <w:r w:rsidR="00322BE7">
        <w:rPr>
          <w:color w:val="000000"/>
          <w:sz w:val="19"/>
          <w:szCs w:val="19"/>
        </w:rPr>
        <w:tab/>
      </w:r>
      <w:r w:rsidR="00322BE7">
        <w:rPr>
          <w:color w:val="000000"/>
          <w:sz w:val="19"/>
          <w:szCs w:val="19"/>
        </w:rPr>
        <w:tab/>
      </w:r>
      <w:r w:rsidRPr="00441DB8">
        <w:rPr>
          <w:color w:val="000000"/>
          <w:sz w:val="19"/>
          <w:szCs w:val="19"/>
        </w:rPr>
        <w:t>50 mg/kg’dan fazla olmamalıdır.</w:t>
      </w:r>
    </w:p>
    <w:p w:rsidR="00AA1101" w:rsidRPr="00441DB8" w:rsidRDefault="00322BE7" w:rsidP="00322BE7">
      <w:pPr>
        <w:ind w:left="2124" w:firstLine="708"/>
        <w:jc w:val="both"/>
        <w:rPr>
          <w:color w:val="000000"/>
          <w:sz w:val="19"/>
          <w:szCs w:val="19"/>
        </w:rPr>
      </w:pPr>
      <w:r>
        <w:rPr>
          <w:color w:val="000000"/>
          <w:sz w:val="19"/>
          <w:szCs w:val="19"/>
        </w:rPr>
        <w:t>Hekz</w:t>
      </w:r>
      <w:r w:rsidR="00AA1101" w:rsidRPr="00441DB8">
        <w:rPr>
          <w:color w:val="000000"/>
          <w:sz w:val="19"/>
          <w:szCs w:val="19"/>
        </w:rPr>
        <w:t>an</w:t>
      </w:r>
    </w:p>
    <w:p w:rsidR="00465741" w:rsidRPr="00441DB8" w:rsidRDefault="00465741" w:rsidP="00815038">
      <w:pPr>
        <w:ind w:firstLine="708"/>
        <w:jc w:val="both"/>
        <w:rPr>
          <w:color w:val="000000"/>
          <w:sz w:val="19"/>
          <w:szCs w:val="19"/>
        </w:rPr>
      </w:pPr>
    </w:p>
    <w:p w:rsidR="00465741" w:rsidRPr="00441DB8" w:rsidRDefault="00465741" w:rsidP="00322BE7">
      <w:pPr>
        <w:ind w:left="2124" w:firstLine="708"/>
        <w:jc w:val="both"/>
        <w:rPr>
          <w:color w:val="000000"/>
          <w:sz w:val="19"/>
          <w:szCs w:val="19"/>
        </w:rPr>
      </w:pPr>
      <w:r w:rsidRPr="00441DB8">
        <w:rPr>
          <w:color w:val="000000"/>
          <w:sz w:val="19"/>
          <w:szCs w:val="19"/>
        </w:rPr>
        <w:t>Propan-2-ol</w:t>
      </w:r>
    </w:p>
    <w:p w:rsidR="00465741" w:rsidRPr="00441DB8" w:rsidRDefault="00465741" w:rsidP="00815038">
      <w:pPr>
        <w:ind w:firstLine="708"/>
        <w:jc w:val="both"/>
        <w:rPr>
          <w:color w:val="000000"/>
          <w:sz w:val="19"/>
          <w:szCs w:val="19"/>
        </w:rPr>
      </w:pPr>
    </w:p>
    <w:p w:rsidR="00AA1101" w:rsidRPr="00441DB8" w:rsidRDefault="00AA1101" w:rsidP="00322BE7">
      <w:pPr>
        <w:ind w:left="2124" w:firstLine="708"/>
        <w:jc w:val="both"/>
        <w:rPr>
          <w:color w:val="000000"/>
          <w:sz w:val="19"/>
          <w:szCs w:val="19"/>
        </w:rPr>
      </w:pPr>
      <w:r w:rsidRPr="00441DB8">
        <w:rPr>
          <w:color w:val="000000"/>
          <w:sz w:val="19"/>
          <w:szCs w:val="19"/>
        </w:rPr>
        <w:t>Diklorometan</w:t>
      </w:r>
      <w:r w:rsidR="00465741" w:rsidRPr="00441DB8">
        <w:rPr>
          <w:color w:val="000000"/>
          <w:sz w:val="19"/>
          <w:szCs w:val="19"/>
        </w:rPr>
        <w:t>:</w:t>
      </w:r>
      <w:r w:rsidRPr="00441DB8">
        <w:rPr>
          <w:color w:val="000000"/>
          <w:sz w:val="19"/>
          <w:szCs w:val="19"/>
        </w:rPr>
        <w:t xml:space="preserve"> </w:t>
      </w:r>
      <w:r w:rsidR="00322BE7">
        <w:rPr>
          <w:color w:val="000000"/>
          <w:sz w:val="19"/>
          <w:szCs w:val="19"/>
        </w:rPr>
        <w:tab/>
      </w:r>
      <w:r w:rsidR="00322BE7">
        <w:rPr>
          <w:color w:val="000000"/>
          <w:sz w:val="19"/>
          <w:szCs w:val="19"/>
        </w:rPr>
        <w:tab/>
      </w:r>
      <w:r w:rsidRPr="00441DB8">
        <w:rPr>
          <w:color w:val="000000"/>
          <w:sz w:val="19"/>
          <w:szCs w:val="19"/>
        </w:rPr>
        <w:t>10 mg/kg’dan fazla olmamalıdır.</w:t>
      </w:r>
    </w:p>
    <w:p w:rsidR="00465741" w:rsidRPr="00441DB8" w:rsidRDefault="00465741" w:rsidP="00815038">
      <w:pPr>
        <w:ind w:firstLine="708"/>
        <w:jc w:val="both"/>
        <w:rPr>
          <w:color w:val="000000"/>
          <w:sz w:val="19"/>
          <w:szCs w:val="19"/>
        </w:rPr>
      </w:pPr>
    </w:p>
    <w:p w:rsidR="00AA1101" w:rsidRPr="00441DB8" w:rsidRDefault="00AA1101" w:rsidP="00815038">
      <w:pPr>
        <w:ind w:firstLine="708"/>
        <w:jc w:val="both"/>
        <w:rPr>
          <w:color w:val="000000"/>
          <w:sz w:val="19"/>
          <w:szCs w:val="19"/>
        </w:rPr>
      </w:pPr>
      <w:r w:rsidRPr="00441DB8">
        <w:rPr>
          <w:b/>
          <w:color w:val="000000"/>
          <w:sz w:val="19"/>
          <w:szCs w:val="19"/>
        </w:rPr>
        <w:t>Kapsaisin:</w:t>
      </w:r>
      <w:r w:rsidRPr="00441DB8">
        <w:rPr>
          <w:color w:val="000000"/>
          <w:sz w:val="19"/>
          <w:szCs w:val="19"/>
        </w:rPr>
        <w:t xml:space="preserve"> </w:t>
      </w:r>
      <w:r w:rsidR="00714DFA" w:rsidRPr="00441DB8">
        <w:rPr>
          <w:color w:val="000000"/>
          <w:sz w:val="19"/>
          <w:szCs w:val="19"/>
        </w:rPr>
        <w:tab/>
      </w:r>
      <w:r w:rsidR="00714DFA" w:rsidRPr="00441DB8">
        <w:rPr>
          <w:color w:val="000000"/>
          <w:sz w:val="19"/>
          <w:szCs w:val="19"/>
        </w:rPr>
        <w:tab/>
      </w:r>
      <w:r w:rsidR="00322BE7">
        <w:rPr>
          <w:color w:val="000000"/>
          <w:sz w:val="19"/>
          <w:szCs w:val="19"/>
        </w:rPr>
        <w:t>250 mg/kg’</w:t>
      </w:r>
      <w:r w:rsidRPr="00441DB8">
        <w:rPr>
          <w:color w:val="000000"/>
          <w:sz w:val="19"/>
          <w:szCs w:val="19"/>
        </w:rPr>
        <w:t>dan fazla olmamalıdır.</w:t>
      </w:r>
    </w:p>
    <w:p w:rsidR="00465741" w:rsidRPr="00441DB8" w:rsidRDefault="00465741" w:rsidP="00815038">
      <w:pPr>
        <w:ind w:firstLine="708"/>
        <w:jc w:val="both"/>
        <w:rPr>
          <w:color w:val="000000"/>
          <w:sz w:val="19"/>
          <w:szCs w:val="19"/>
        </w:rPr>
      </w:pPr>
    </w:p>
    <w:p w:rsidR="00AA1101" w:rsidRPr="00441DB8" w:rsidRDefault="00AA1101" w:rsidP="00815038">
      <w:pPr>
        <w:ind w:firstLine="708"/>
        <w:jc w:val="both"/>
        <w:rPr>
          <w:color w:val="000000"/>
          <w:sz w:val="19"/>
          <w:szCs w:val="19"/>
        </w:rPr>
      </w:pPr>
      <w:r w:rsidRPr="00441DB8">
        <w:rPr>
          <w:b/>
          <w:color w:val="000000"/>
          <w:sz w:val="19"/>
          <w:szCs w:val="19"/>
        </w:rPr>
        <w:t>Arsenik:</w:t>
      </w:r>
      <w:r w:rsidRPr="00441DB8">
        <w:rPr>
          <w:color w:val="000000"/>
          <w:sz w:val="19"/>
          <w:szCs w:val="19"/>
        </w:rPr>
        <w:t xml:space="preserve"> </w:t>
      </w:r>
      <w:r w:rsidR="00714DFA" w:rsidRPr="00441DB8">
        <w:rPr>
          <w:color w:val="000000"/>
          <w:sz w:val="19"/>
          <w:szCs w:val="19"/>
        </w:rPr>
        <w:tab/>
      </w:r>
      <w:r w:rsidR="00714DFA" w:rsidRPr="00441DB8">
        <w:rPr>
          <w:color w:val="000000"/>
          <w:sz w:val="19"/>
          <w:szCs w:val="19"/>
        </w:rPr>
        <w:tab/>
      </w:r>
      <w:r w:rsidRPr="00441DB8">
        <w:rPr>
          <w:color w:val="000000"/>
          <w:sz w:val="19"/>
          <w:szCs w:val="19"/>
        </w:rPr>
        <w:t>3 mg/kg’dan fazla olmamalıdır.</w:t>
      </w:r>
    </w:p>
    <w:p w:rsidR="00465741" w:rsidRPr="00441DB8" w:rsidRDefault="00465741" w:rsidP="00815038">
      <w:pPr>
        <w:ind w:firstLine="708"/>
        <w:jc w:val="both"/>
        <w:rPr>
          <w:color w:val="000000"/>
          <w:sz w:val="19"/>
          <w:szCs w:val="19"/>
        </w:rPr>
      </w:pPr>
    </w:p>
    <w:p w:rsidR="00AA1101" w:rsidRPr="00441DB8" w:rsidRDefault="00AA1101" w:rsidP="00815038">
      <w:pPr>
        <w:ind w:firstLine="708"/>
        <w:jc w:val="both"/>
        <w:rPr>
          <w:color w:val="000000"/>
          <w:sz w:val="19"/>
          <w:szCs w:val="19"/>
        </w:rPr>
      </w:pPr>
      <w:r w:rsidRPr="00441DB8">
        <w:rPr>
          <w:b/>
          <w:color w:val="000000"/>
          <w:sz w:val="19"/>
          <w:szCs w:val="19"/>
        </w:rPr>
        <w:t>Kurşun:</w:t>
      </w:r>
      <w:r w:rsidRPr="00441DB8">
        <w:rPr>
          <w:color w:val="000000"/>
          <w:sz w:val="19"/>
          <w:szCs w:val="19"/>
        </w:rPr>
        <w:t xml:space="preserve"> </w:t>
      </w:r>
      <w:r w:rsidR="00714DFA" w:rsidRPr="00441DB8">
        <w:rPr>
          <w:color w:val="000000"/>
          <w:sz w:val="19"/>
          <w:szCs w:val="19"/>
        </w:rPr>
        <w:tab/>
      </w:r>
      <w:r w:rsidR="00714DFA" w:rsidRPr="00441DB8">
        <w:rPr>
          <w:color w:val="000000"/>
          <w:sz w:val="19"/>
          <w:szCs w:val="19"/>
        </w:rPr>
        <w:tab/>
      </w:r>
      <w:r w:rsidR="00322BE7">
        <w:rPr>
          <w:color w:val="000000"/>
          <w:sz w:val="19"/>
          <w:szCs w:val="19"/>
        </w:rPr>
        <w:t>2 mg/kg’</w:t>
      </w:r>
      <w:r w:rsidRPr="00441DB8">
        <w:rPr>
          <w:color w:val="000000"/>
          <w:sz w:val="19"/>
          <w:szCs w:val="19"/>
        </w:rPr>
        <w:t>dan fazla olmamalıdır.</w:t>
      </w:r>
    </w:p>
    <w:p w:rsidR="00465741" w:rsidRPr="00441DB8" w:rsidRDefault="00465741" w:rsidP="00815038">
      <w:pPr>
        <w:ind w:firstLine="708"/>
        <w:jc w:val="both"/>
        <w:rPr>
          <w:color w:val="000000"/>
          <w:sz w:val="19"/>
          <w:szCs w:val="19"/>
        </w:rPr>
      </w:pPr>
    </w:p>
    <w:p w:rsidR="00AA1101" w:rsidRPr="00441DB8" w:rsidRDefault="008A2DDD" w:rsidP="00815038">
      <w:pPr>
        <w:ind w:firstLine="708"/>
        <w:jc w:val="both"/>
        <w:rPr>
          <w:color w:val="000000"/>
          <w:sz w:val="19"/>
          <w:szCs w:val="19"/>
        </w:rPr>
      </w:pPr>
      <w:r w:rsidRPr="00441DB8">
        <w:rPr>
          <w:b/>
          <w:color w:val="000000"/>
          <w:sz w:val="19"/>
          <w:szCs w:val="19"/>
        </w:rPr>
        <w:t>Civa</w:t>
      </w:r>
      <w:r w:rsidR="00AA1101" w:rsidRPr="00441DB8">
        <w:rPr>
          <w:b/>
          <w:color w:val="000000"/>
          <w:sz w:val="19"/>
          <w:szCs w:val="19"/>
        </w:rPr>
        <w:t>:</w:t>
      </w:r>
      <w:r w:rsidR="00AA1101" w:rsidRPr="00441DB8">
        <w:rPr>
          <w:color w:val="000000"/>
          <w:sz w:val="19"/>
          <w:szCs w:val="19"/>
        </w:rPr>
        <w:t xml:space="preserve"> </w:t>
      </w:r>
      <w:r w:rsidR="00714DFA" w:rsidRPr="00441DB8">
        <w:rPr>
          <w:color w:val="000000"/>
          <w:sz w:val="19"/>
          <w:szCs w:val="19"/>
        </w:rPr>
        <w:tab/>
      </w:r>
      <w:r w:rsidR="00714DFA" w:rsidRPr="00441DB8">
        <w:rPr>
          <w:color w:val="000000"/>
          <w:sz w:val="19"/>
          <w:szCs w:val="19"/>
        </w:rPr>
        <w:tab/>
      </w:r>
      <w:r w:rsidR="00714DFA" w:rsidRPr="00441DB8">
        <w:rPr>
          <w:color w:val="000000"/>
          <w:sz w:val="19"/>
          <w:szCs w:val="19"/>
        </w:rPr>
        <w:tab/>
      </w:r>
      <w:r w:rsidR="00322BE7">
        <w:rPr>
          <w:color w:val="000000"/>
          <w:sz w:val="19"/>
          <w:szCs w:val="19"/>
        </w:rPr>
        <w:t>1 mg/kg’</w:t>
      </w:r>
      <w:r w:rsidR="00AA1101" w:rsidRPr="00441DB8">
        <w:rPr>
          <w:color w:val="000000"/>
          <w:sz w:val="19"/>
          <w:szCs w:val="19"/>
        </w:rPr>
        <w:t>dan fazla olmamalıdır.</w:t>
      </w:r>
    </w:p>
    <w:p w:rsidR="00465741" w:rsidRPr="00441DB8" w:rsidRDefault="00465741" w:rsidP="00815038">
      <w:pPr>
        <w:ind w:firstLine="708"/>
        <w:jc w:val="both"/>
        <w:rPr>
          <w:color w:val="000000"/>
          <w:sz w:val="19"/>
          <w:szCs w:val="19"/>
        </w:rPr>
      </w:pPr>
    </w:p>
    <w:p w:rsidR="00AA1101" w:rsidRPr="00441DB8" w:rsidRDefault="00AA1101" w:rsidP="00815038">
      <w:pPr>
        <w:ind w:firstLine="708"/>
        <w:jc w:val="both"/>
        <w:rPr>
          <w:color w:val="000000"/>
          <w:sz w:val="19"/>
          <w:szCs w:val="19"/>
        </w:rPr>
      </w:pPr>
      <w:r w:rsidRPr="00441DB8">
        <w:rPr>
          <w:b/>
          <w:color w:val="000000"/>
          <w:sz w:val="19"/>
          <w:szCs w:val="19"/>
        </w:rPr>
        <w:t>Kadmiyum:</w:t>
      </w:r>
      <w:r w:rsidRPr="00441DB8">
        <w:rPr>
          <w:color w:val="000000"/>
          <w:sz w:val="19"/>
          <w:szCs w:val="19"/>
        </w:rPr>
        <w:t xml:space="preserve"> </w:t>
      </w:r>
      <w:r w:rsidR="00714DFA" w:rsidRPr="00441DB8">
        <w:rPr>
          <w:color w:val="000000"/>
          <w:sz w:val="19"/>
          <w:szCs w:val="19"/>
        </w:rPr>
        <w:tab/>
      </w:r>
      <w:r w:rsidR="00714DFA" w:rsidRPr="00441DB8">
        <w:rPr>
          <w:color w:val="000000"/>
          <w:sz w:val="19"/>
          <w:szCs w:val="19"/>
        </w:rPr>
        <w:tab/>
      </w:r>
      <w:r w:rsidR="00322BE7">
        <w:rPr>
          <w:color w:val="000000"/>
          <w:sz w:val="19"/>
          <w:szCs w:val="19"/>
        </w:rPr>
        <w:t>1 mg/kg’</w:t>
      </w:r>
      <w:r w:rsidRPr="00441DB8">
        <w:rPr>
          <w:color w:val="000000"/>
          <w:sz w:val="19"/>
          <w:szCs w:val="19"/>
        </w:rPr>
        <w:t>dan fazla olmamalıdır.</w:t>
      </w:r>
    </w:p>
    <w:p w:rsidR="00465741" w:rsidRPr="00441DB8" w:rsidRDefault="00465741" w:rsidP="00815038">
      <w:pPr>
        <w:jc w:val="both"/>
        <w:rPr>
          <w:color w:val="000000"/>
          <w:sz w:val="19"/>
          <w:szCs w:val="19"/>
          <w:u w:val="single"/>
        </w:rPr>
      </w:pPr>
    </w:p>
    <w:p w:rsidR="00465741" w:rsidRPr="00441DB8" w:rsidRDefault="00465741" w:rsidP="00815038">
      <w:pPr>
        <w:jc w:val="both"/>
        <w:rPr>
          <w:color w:val="000000"/>
          <w:sz w:val="19"/>
          <w:szCs w:val="19"/>
          <w:u w:val="single"/>
        </w:rPr>
      </w:pPr>
    </w:p>
    <w:p w:rsidR="00AA1101" w:rsidRPr="00441DB8" w:rsidRDefault="00AA1101" w:rsidP="00815038">
      <w:pPr>
        <w:jc w:val="both"/>
        <w:rPr>
          <w:b/>
          <w:color w:val="000000"/>
          <w:sz w:val="19"/>
          <w:szCs w:val="19"/>
          <w:u w:val="single"/>
        </w:rPr>
      </w:pPr>
      <w:r w:rsidRPr="00441DB8">
        <w:rPr>
          <w:b/>
          <w:color w:val="000000"/>
          <w:sz w:val="19"/>
          <w:szCs w:val="19"/>
          <w:u w:val="single"/>
        </w:rPr>
        <w:t>E 160d LİKOPEN</w:t>
      </w:r>
    </w:p>
    <w:p w:rsidR="00465741" w:rsidRPr="00441DB8" w:rsidRDefault="00465741" w:rsidP="00815038">
      <w:pPr>
        <w:jc w:val="both"/>
        <w:rPr>
          <w:b/>
          <w:color w:val="000000"/>
          <w:sz w:val="19"/>
          <w:szCs w:val="19"/>
          <w:u w:val="single"/>
        </w:rPr>
      </w:pPr>
    </w:p>
    <w:p w:rsidR="00465741" w:rsidRPr="00441DB8" w:rsidRDefault="00465741" w:rsidP="00815038">
      <w:pPr>
        <w:jc w:val="both"/>
        <w:rPr>
          <w:b/>
          <w:color w:val="000000"/>
          <w:sz w:val="19"/>
          <w:szCs w:val="19"/>
          <w:u w:val="single"/>
        </w:rPr>
      </w:pPr>
      <w:r w:rsidRPr="00441DB8">
        <w:rPr>
          <w:b/>
          <w:sz w:val="19"/>
          <w:szCs w:val="19"/>
        </w:rPr>
        <w:t xml:space="preserve">(i) </w:t>
      </w:r>
      <w:r w:rsidRPr="00441DB8">
        <w:rPr>
          <w:b/>
          <w:color w:val="000000"/>
          <w:sz w:val="19"/>
          <w:szCs w:val="19"/>
        </w:rPr>
        <w:t>SENTETİK LİKOPEN</w:t>
      </w:r>
    </w:p>
    <w:p w:rsidR="00465741" w:rsidRPr="00441DB8" w:rsidRDefault="00465741" w:rsidP="00815038">
      <w:pPr>
        <w:jc w:val="both"/>
        <w:rPr>
          <w:b/>
          <w:color w:val="000000"/>
          <w:sz w:val="19"/>
          <w:szCs w:val="19"/>
        </w:rPr>
      </w:pPr>
    </w:p>
    <w:p w:rsidR="00516377" w:rsidRPr="00441DB8" w:rsidRDefault="00516377" w:rsidP="00516377">
      <w:pPr>
        <w:jc w:val="both"/>
        <w:rPr>
          <w:color w:val="000000"/>
          <w:sz w:val="19"/>
          <w:szCs w:val="19"/>
        </w:rPr>
      </w:pPr>
      <w:r w:rsidRPr="00441DB8">
        <w:rPr>
          <w:b/>
          <w:color w:val="000000"/>
          <w:sz w:val="19"/>
          <w:szCs w:val="19"/>
          <w:u w:val="single"/>
        </w:rPr>
        <w:t>Eşanlamlılar:</w:t>
      </w:r>
      <w:r w:rsidRPr="00441DB8">
        <w:rPr>
          <w:color w:val="000000"/>
          <w:sz w:val="19"/>
          <w:szCs w:val="19"/>
        </w:rPr>
        <w:t xml:space="preserve"> </w:t>
      </w:r>
      <w:r w:rsidRPr="00441DB8">
        <w:rPr>
          <w:color w:val="000000"/>
          <w:sz w:val="19"/>
          <w:szCs w:val="19"/>
        </w:rPr>
        <w:tab/>
      </w:r>
      <w:r w:rsidRPr="00441DB8">
        <w:rPr>
          <w:color w:val="000000"/>
          <w:sz w:val="19"/>
          <w:szCs w:val="19"/>
        </w:rPr>
        <w:tab/>
      </w:r>
      <w:r w:rsidRPr="00441DB8">
        <w:rPr>
          <w:color w:val="000000"/>
          <w:sz w:val="19"/>
          <w:szCs w:val="19"/>
        </w:rPr>
        <w:tab/>
        <w:t>Kimyasal sentezden Likopen</w:t>
      </w:r>
    </w:p>
    <w:p w:rsidR="00516377" w:rsidRPr="00441DB8" w:rsidRDefault="00516377" w:rsidP="00516377">
      <w:pPr>
        <w:jc w:val="both"/>
        <w:rPr>
          <w:color w:val="000000"/>
          <w:sz w:val="19"/>
          <w:szCs w:val="19"/>
        </w:rPr>
      </w:pPr>
    </w:p>
    <w:p w:rsidR="00516377" w:rsidRPr="00441DB8" w:rsidRDefault="00516377" w:rsidP="00516377">
      <w:pPr>
        <w:ind w:left="2835" w:hanging="2835"/>
        <w:jc w:val="both"/>
        <w:rPr>
          <w:color w:val="000000"/>
          <w:sz w:val="19"/>
          <w:szCs w:val="19"/>
        </w:rPr>
      </w:pPr>
      <w:r w:rsidRPr="00441DB8">
        <w:rPr>
          <w:b/>
          <w:bCs/>
          <w:color w:val="000000"/>
          <w:sz w:val="19"/>
          <w:szCs w:val="19"/>
          <w:u w:val="single"/>
        </w:rPr>
        <w:t>Tanım:</w:t>
      </w:r>
      <w:r w:rsidRPr="00441DB8">
        <w:rPr>
          <w:color w:val="000000"/>
          <w:sz w:val="19"/>
          <w:szCs w:val="19"/>
        </w:rPr>
        <w:tab/>
        <w:t>Sentetik likopen</w:t>
      </w:r>
      <w:r w:rsidR="00FB1C21">
        <w:rPr>
          <w:color w:val="000000"/>
          <w:sz w:val="19"/>
          <w:szCs w:val="19"/>
        </w:rPr>
        <w:t>,</w:t>
      </w:r>
      <w:r w:rsidRPr="00441DB8">
        <w:rPr>
          <w:color w:val="000000"/>
          <w:sz w:val="19"/>
          <w:szCs w:val="19"/>
        </w:rPr>
        <w:t xml:space="preserve"> geometrik likopen izomerlerinin bir karışımıdır ve </w:t>
      </w:r>
      <w:r w:rsidR="00FB1C21">
        <w:rPr>
          <w:color w:val="000000"/>
          <w:sz w:val="19"/>
          <w:szCs w:val="19"/>
        </w:rPr>
        <w:t>gıdada</w:t>
      </w:r>
      <w:r w:rsidRPr="00441DB8">
        <w:rPr>
          <w:color w:val="000000"/>
          <w:sz w:val="19"/>
          <w:szCs w:val="19"/>
        </w:rPr>
        <w:t xml:space="preserve"> kullanılan diğer karotenoidlerin üretiminde yaygın olarak kullanılan sentetik ara ürünlerin Wittig yoğunlaşmasıyla üretilir.</w:t>
      </w:r>
    </w:p>
    <w:p w:rsidR="00516377" w:rsidRPr="00441DB8" w:rsidRDefault="00516377" w:rsidP="00516377">
      <w:pPr>
        <w:ind w:left="2835" w:hanging="3"/>
        <w:jc w:val="both"/>
        <w:rPr>
          <w:color w:val="000000"/>
          <w:sz w:val="19"/>
          <w:szCs w:val="19"/>
        </w:rPr>
      </w:pPr>
      <w:r w:rsidRPr="00441DB8">
        <w:rPr>
          <w:color w:val="000000"/>
          <w:sz w:val="19"/>
          <w:szCs w:val="19"/>
        </w:rPr>
        <w:t>Sentetik likopen ağırlıklı olarak 5-</w:t>
      </w:r>
      <w:r w:rsidRPr="00FB1C21">
        <w:rPr>
          <w:i/>
          <w:color w:val="000000"/>
          <w:sz w:val="19"/>
          <w:szCs w:val="19"/>
        </w:rPr>
        <w:t>cis</w:t>
      </w:r>
      <w:r w:rsidRPr="00441DB8">
        <w:rPr>
          <w:color w:val="000000"/>
          <w:sz w:val="19"/>
          <w:szCs w:val="19"/>
        </w:rPr>
        <w:t>-likopen</w:t>
      </w:r>
      <w:r w:rsidR="00420200">
        <w:rPr>
          <w:color w:val="000000"/>
          <w:sz w:val="19"/>
          <w:szCs w:val="19"/>
        </w:rPr>
        <w:t>le</w:t>
      </w:r>
      <w:r w:rsidRPr="00441DB8">
        <w:rPr>
          <w:color w:val="000000"/>
          <w:sz w:val="19"/>
          <w:szCs w:val="19"/>
        </w:rPr>
        <w:t xml:space="preserve"> </w:t>
      </w:r>
      <w:r w:rsidR="00420200" w:rsidRPr="00441DB8">
        <w:rPr>
          <w:color w:val="000000"/>
          <w:sz w:val="19"/>
          <w:szCs w:val="19"/>
        </w:rPr>
        <w:t>birlikte tüm</w:t>
      </w:r>
      <w:r w:rsidR="00420200">
        <w:rPr>
          <w:color w:val="000000"/>
          <w:sz w:val="19"/>
          <w:szCs w:val="19"/>
        </w:rPr>
        <w:t>-</w:t>
      </w:r>
      <w:r w:rsidR="00420200" w:rsidRPr="00420200">
        <w:rPr>
          <w:i/>
          <w:color w:val="000000"/>
          <w:sz w:val="19"/>
          <w:szCs w:val="19"/>
        </w:rPr>
        <w:t>trans</w:t>
      </w:r>
      <w:r w:rsidR="00420200" w:rsidRPr="00441DB8">
        <w:rPr>
          <w:color w:val="000000"/>
          <w:sz w:val="19"/>
          <w:szCs w:val="19"/>
        </w:rPr>
        <w:t xml:space="preserve">-likopenlerden </w:t>
      </w:r>
      <w:r w:rsidRPr="00441DB8">
        <w:rPr>
          <w:color w:val="000000"/>
          <w:sz w:val="19"/>
          <w:szCs w:val="19"/>
        </w:rPr>
        <w:t>ve</w:t>
      </w:r>
      <w:r w:rsidR="00420200">
        <w:rPr>
          <w:color w:val="000000"/>
          <w:sz w:val="19"/>
          <w:szCs w:val="19"/>
        </w:rPr>
        <w:t xml:space="preserve"> az miktardaki diğer izomerlerden</w:t>
      </w:r>
      <w:r w:rsidRPr="00441DB8">
        <w:rPr>
          <w:color w:val="000000"/>
          <w:sz w:val="19"/>
          <w:szCs w:val="19"/>
        </w:rPr>
        <w:t xml:space="preserve"> oluşur Gıdalarda kullanmaya yönelik ticari likopen preparatları</w:t>
      </w:r>
      <w:r w:rsidR="00420200">
        <w:rPr>
          <w:color w:val="000000"/>
          <w:sz w:val="19"/>
          <w:szCs w:val="19"/>
        </w:rPr>
        <w:t>,</w:t>
      </w:r>
      <w:r w:rsidRPr="00441DB8">
        <w:rPr>
          <w:color w:val="000000"/>
          <w:sz w:val="19"/>
          <w:szCs w:val="19"/>
        </w:rPr>
        <w:t xml:space="preserve"> yenilebilir </w:t>
      </w:r>
      <w:r w:rsidR="00420200">
        <w:rPr>
          <w:color w:val="000000"/>
          <w:sz w:val="19"/>
          <w:szCs w:val="19"/>
        </w:rPr>
        <w:t xml:space="preserve">sıvı </w:t>
      </w:r>
      <w:r w:rsidRPr="00441DB8">
        <w:rPr>
          <w:color w:val="000000"/>
          <w:sz w:val="19"/>
          <w:szCs w:val="19"/>
        </w:rPr>
        <w:t>yağ</w:t>
      </w:r>
      <w:r w:rsidR="00420200">
        <w:rPr>
          <w:color w:val="000000"/>
          <w:sz w:val="19"/>
          <w:szCs w:val="19"/>
        </w:rPr>
        <w:t>lar</w:t>
      </w:r>
      <w:r w:rsidRPr="00441DB8">
        <w:rPr>
          <w:color w:val="000000"/>
          <w:sz w:val="19"/>
          <w:szCs w:val="19"/>
        </w:rPr>
        <w:t xml:space="preserve"> veya suda dağılabilir veya suda çözünür tozda süspansiyon olarak formüle edilir.</w:t>
      </w:r>
    </w:p>
    <w:p w:rsidR="00516377" w:rsidRPr="00441DB8" w:rsidRDefault="00516377" w:rsidP="00516377">
      <w:pPr>
        <w:ind w:left="2835" w:hanging="2835"/>
        <w:jc w:val="both"/>
        <w:rPr>
          <w:color w:val="000000"/>
          <w:sz w:val="19"/>
          <w:szCs w:val="19"/>
        </w:rPr>
      </w:pPr>
    </w:p>
    <w:p w:rsidR="00516377" w:rsidRPr="00441DB8" w:rsidRDefault="00516377" w:rsidP="00516377">
      <w:pPr>
        <w:ind w:firstLine="708"/>
        <w:jc w:val="both"/>
        <w:rPr>
          <w:color w:val="000000"/>
          <w:sz w:val="19"/>
          <w:szCs w:val="19"/>
        </w:rPr>
      </w:pPr>
      <w:r w:rsidRPr="00441DB8">
        <w:rPr>
          <w:b/>
          <w:color w:val="000000"/>
          <w:sz w:val="19"/>
          <w:szCs w:val="19"/>
        </w:rPr>
        <w:t>Renk indeks no:</w:t>
      </w:r>
      <w:r w:rsidRPr="00441DB8">
        <w:rPr>
          <w:color w:val="000000"/>
          <w:sz w:val="19"/>
          <w:szCs w:val="19"/>
        </w:rPr>
        <w:t xml:space="preserve"> </w:t>
      </w:r>
      <w:r w:rsidRPr="00441DB8">
        <w:rPr>
          <w:color w:val="000000"/>
          <w:sz w:val="19"/>
          <w:szCs w:val="19"/>
        </w:rPr>
        <w:tab/>
      </w:r>
      <w:r w:rsidRPr="00441DB8">
        <w:rPr>
          <w:color w:val="000000"/>
          <w:sz w:val="19"/>
          <w:szCs w:val="19"/>
        </w:rPr>
        <w:tab/>
        <w:t>75125</w:t>
      </w:r>
    </w:p>
    <w:p w:rsidR="00516377" w:rsidRPr="00441DB8" w:rsidRDefault="00516377" w:rsidP="00516377">
      <w:pPr>
        <w:ind w:firstLine="708"/>
        <w:jc w:val="both"/>
        <w:rPr>
          <w:color w:val="000000"/>
          <w:sz w:val="19"/>
          <w:szCs w:val="19"/>
        </w:rPr>
      </w:pPr>
    </w:p>
    <w:p w:rsidR="00516377" w:rsidRPr="00441DB8" w:rsidRDefault="00516377" w:rsidP="00516377">
      <w:pPr>
        <w:ind w:firstLine="708"/>
        <w:jc w:val="both"/>
        <w:rPr>
          <w:color w:val="000000"/>
          <w:sz w:val="19"/>
          <w:szCs w:val="19"/>
        </w:rPr>
      </w:pPr>
      <w:r w:rsidRPr="00441DB8">
        <w:rPr>
          <w:b/>
          <w:color w:val="000000"/>
          <w:sz w:val="19"/>
          <w:szCs w:val="19"/>
        </w:rPr>
        <w:t>Einecs:</w:t>
      </w:r>
      <w:r w:rsidRPr="00441DB8">
        <w:rPr>
          <w:color w:val="000000"/>
          <w:sz w:val="19"/>
          <w:szCs w:val="19"/>
        </w:rPr>
        <w:tab/>
      </w:r>
      <w:r w:rsidRPr="00441DB8">
        <w:rPr>
          <w:color w:val="000000"/>
          <w:sz w:val="19"/>
          <w:szCs w:val="19"/>
        </w:rPr>
        <w:tab/>
      </w:r>
      <w:r w:rsidRPr="00441DB8">
        <w:rPr>
          <w:color w:val="000000"/>
          <w:sz w:val="19"/>
          <w:szCs w:val="19"/>
        </w:rPr>
        <w:tab/>
        <w:t>207-949-1</w:t>
      </w:r>
    </w:p>
    <w:p w:rsidR="00516377" w:rsidRPr="00441DB8" w:rsidRDefault="00516377" w:rsidP="00516377">
      <w:pPr>
        <w:ind w:firstLine="708"/>
        <w:jc w:val="both"/>
        <w:rPr>
          <w:color w:val="000000"/>
          <w:sz w:val="19"/>
          <w:szCs w:val="19"/>
        </w:rPr>
      </w:pPr>
    </w:p>
    <w:p w:rsidR="00516377" w:rsidRPr="00441DB8" w:rsidRDefault="00516377" w:rsidP="00516377">
      <w:pPr>
        <w:ind w:left="2835" w:hanging="2127"/>
        <w:jc w:val="both"/>
        <w:rPr>
          <w:sz w:val="19"/>
          <w:szCs w:val="19"/>
        </w:rPr>
      </w:pPr>
      <w:r w:rsidRPr="00441DB8">
        <w:rPr>
          <w:b/>
          <w:color w:val="000000"/>
          <w:sz w:val="19"/>
          <w:szCs w:val="19"/>
        </w:rPr>
        <w:t>Kimyasal adı:</w:t>
      </w:r>
      <w:r w:rsidRPr="00441DB8">
        <w:rPr>
          <w:color w:val="000000"/>
          <w:sz w:val="19"/>
          <w:szCs w:val="19"/>
        </w:rPr>
        <w:t xml:space="preserve"> </w:t>
      </w:r>
      <w:r w:rsidRPr="00441DB8">
        <w:rPr>
          <w:color w:val="000000"/>
          <w:sz w:val="19"/>
          <w:szCs w:val="19"/>
        </w:rPr>
        <w:tab/>
      </w:r>
      <w:r w:rsidR="00420200">
        <w:rPr>
          <w:sz w:val="19"/>
          <w:szCs w:val="19"/>
        </w:rPr>
        <w:t>ψ,ψ-karoten, tüm</w:t>
      </w:r>
      <w:r w:rsidRPr="00441DB8">
        <w:rPr>
          <w:sz w:val="19"/>
          <w:szCs w:val="19"/>
        </w:rPr>
        <w:t>-</w:t>
      </w:r>
      <w:r w:rsidRPr="00420200">
        <w:rPr>
          <w:i/>
          <w:sz w:val="19"/>
          <w:szCs w:val="19"/>
        </w:rPr>
        <w:t>trans</w:t>
      </w:r>
      <w:r w:rsidR="00420200">
        <w:rPr>
          <w:sz w:val="19"/>
          <w:szCs w:val="19"/>
        </w:rPr>
        <w:t>-likopen, (tüm-E)-likopen, (tüm</w:t>
      </w:r>
      <w:r w:rsidRPr="00441DB8">
        <w:rPr>
          <w:sz w:val="19"/>
          <w:szCs w:val="19"/>
        </w:rPr>
        <w:t>-E)- 2,6,10,14,19,23,27,31-oktametil-2,6,8,10,12</w:t>
      </w:r>
      <w:r w:rsidR="00420200">
        <w:rPr>
          <w:sz w:val="19"/>
          <w:szCs w:val="19"/>
        </w:rPr>
        <w:t>,14,16,18,20,22,24,26,30-dotriakontatridekaen</w:t>
      </w:r>
    </w:p>
    <w:p w:rsidR="00516377" w:rsidRPr="00441DB8" w:rsidRDefault="00516377" w:rsidP="00516377">
      <w:pPr>
        <w:ind w:left="2835" w:hanging="2127"/>
        <w:jc w:val="both"/>
        <w:rPr>
          <w:color w:val="000000"/>
          <w:sz w:val="19"/>
          <w:szCs w:val="19"/>
        </w:rPr>
      </w:pPr>
    </w:p>
    <w:p w:rsidR="00516377" w:rsidRPr="00441DB8" w:rsidRDefault="00516377" w:rsidP="00516377">
      <w:pPr>
        <w:ind w:firstLine="708"/>
        <w:jc w:val="both"/>
        <w:rPr>
          <w:color w:val="000000"/>
          <w:sz w:val="19"/>
          <w:szCs w:val="19"/>
        </w:rPr>
      </w:pPr>
      <w:r w:rsidRPr="00441DB8">
        <w:rPr>
          <w:b/>
          <w:color w:val="000000"/>
          <w:sz w:val="19"/>
          <w:szCs w:val="19"/>
        </w:rPr>
        <w:t>Kimyasal formül:</w:t>
      </w:r>
      <w:r w:rsidRPr="00441DB8">
        <w:rPr>
          <w:color w:val="000000"/>
          <w:sz w:val="19"/>
          <w:szCs w:val="19"/>
        </w:rPr>
        <w:t xml:space="preserve"> </w:t>
      </w:r>
      <w:r w:rsidRPr="00441DB8">
        <w:rPr>
          <w:color w:val="000000"/>
          <w:sz w:val="19"/>
          <w:szCs w:val="19"/>
        </w:rPr>
        <w:tab/>
      </w:r>
      <w:r w:rsidRPr="00441DB8">
        <w:rPr>
          <w:sz w:val="19"/>
          <w:szCs w:val="19"/>
        </w:rPr>
        <w:t>C</w:t>
      </w:r>
      <w:r w:rsidRPr="00441DB8">
        <w:rPr>
          <w:sz w:val="19"/>
          <w:szCs w:val="19"/>
          <w:vertAlign w:val="subscript"/>
        </w:rPr>
        <w:t>40</w:t>
      </w:r>
      <w:r w:rsidRPr="00441DB8">
        <w:rPr>
          <w:sz w:val="19"/>
          <w:szCs w:val="19"/>
        </w:rPr>
        <w:t>H</w:t>
      </w:r>
      <w:r w:rsidRPr="00441DB8">
        <w:rPr>
          <w:sz w:val="19"/>
          <w:szCs w:val="19"/>
          <w:vertAlign w:val="subscript"/>
        </w:rPr>
        <w:t>56</w:t>
      </w:r>
    </w:p>
    <w:p w:rsidR="00516377" w:rsidRPr="00441DB8" w:rsidRDefault="00516377" w:rsidP="00516377">
      <w:pPr>
        <w:ind w:firstLine="708"/>
        <w:jc w:val="both"/>
        <w:rPr>
          <w:color w:val="000000"/>
          <w:sz w:val="19"/>
          <w:szCs w:val="19"/>
        </w:rPr>
      </w:pPr>
    </w:p>
    <w:p w:rsidR="00516377" w:rsidRPr="00441DB8" w:rsidRDefault="001016C5" w:rsidP="00516377">
      <w:pPr>
        <w:ind w:firstLine="708"/>
        <w:jc w:val="both"/>
        <w:rPr>
          <w:color w:val="000000"/>
          <w:sz w:val="19"/>
          <w:szCs w:val="19"/>
        </w:rPr>
      </w:pPr>
      <w:r>
        <w:rPr>
          <w:b/>
          <w:color w:val="000000"/>
          <w:sz w:val="19"/>
          <w:szCs w:val="19"/>
        </w:rPr>
        <w:t>Molekül ağırlığı</w:t>
      </w:r>
      <w:r w:rsidR="00516377" w:rsidRPr="00441DB8">
        <w:rPr>
          <w:b/>
          <w:color w:val="000000"/>
          <w:sz w:val="19"/>
          <w:szCs w:val="19"/>
        </w:rPr>
        <w:t>:</w:t>
      </w:r>
      <w:r w:rsidR="00420200">
        <w:rPr>
          <w:color w:val="000000"/>
          <w:sz w:val="19"/>
          <w:szCs w:val="19"/>
        </w:rPr>
        <w:t xml:space="preserve"> </w:t>
      </w:r>
      <w:r w:rsidR="00420200">
        <w:rPr>
          <w:color w:val="000000"/>
          <w:sz w:val="19"/>
          <w:szCs w:val="19"/>
        </w:rPr>
        <w:tab/>
      </w:r>
      <w:r w:rsidR="00420200">
        <w:rPr>
          <w:color w:val="000000"/>
          <w:sz w:val="19"/>
          <w:szCs w:val="19"/>
        </w:rPr>
        <w:tab/>
        <w:t>536,</w:t>
      </w:r>
      <w:r w:rsidR="00516377" w:rsidRPr="00441DB8">
        <w:rPr>
          <w:color w:val="000000"/>
          <w:sz w:val="19"/>
          <w:szCs w:val="19"/>
        </w:rPr>
        <w:t>85</w:t>
      </w:r>
    </w:p>
    <w:p w:rsidR="00516377" w:rsidRPr="00441DB8" w:rsidRDefault="00516377" w:rsidP="00516377">
      <w:pPr>
        <w:ind w:firstLine="708"/>
        <w:jc w:val="both"/>
        <w:rPr>
          <w:color w:val="000000"/>
          <w:sz w:val="19"/>
          <w:szCs w:val="19"/>
        </w:rPr>
      </w:pPr>
    </w:p>
    <w:p w:rsidR="00516377" w:rsidRPr="00441DB8" w:rsidRDefault="00516377" w:rsidP="00516377">
      <w:pPr>
        <w:ind w:left="2835" w:hanging="2127"/>
        <w:jc w:val="both"/>
        <w:rPr>
          <w:sz w:val="19"/>
          <w:szCs w:val="19"/>
        </w:rPr>
      </w:pPr>
      <w:r w:rsidRPr="00441DB8">
        <w:rPr>
          <w:b/>
          <w:color w:val="000000"/>
          <w:sz w:val="19"/>
          <w:szCs w:val="19"/>
        </w:rPr>
        <w:t>Analiz:</w:t>
      </w:r>
      <w:r w:rsidRPr="00441DB8">
        <w:rPr>
          <w:color w:val="000000"/>
          <w:sz w:val="19"/>
          <w:szCs w:val="19"/>
        </w:rPr>
        <w:tab/>
      </w:r>
      <w:r w:rsidR="00420200">
        <w:rPr>
          <w:sz w:val="19"/>
          <w:szCs w:val="19"/>
        </w:rPr>
        <w:t>Toplam likopenlerin %96’sından az olmamalıdır.(tüm</w:t>
      </w:r>
      <w:r w:rsidRPr="00441DB8">
        <w:rPr>
          <w:sz w:val="19"/>
          <w:szCs w:val="19"/>
        </w:rPr>
        <w:t>-</w:t>
      </w:r>
      <w:r w:rsidRPr="00420200">
        <w:rPr>
          <w:i/>
          <w:sz w:val="19"/>
          <w:szCs w:val="19"/>
        </w:rPr>
        <w:t>trans</w:t>
      </w:r>
      <w:r w:rsidR="00420200">
        <w:rPr>
          <w:sz w:val="19"/>
          <w:szCs w:val="19"/>
        </w:rPr>
        <w:t>-likopenlerin %70’</w:t>
      </w:r>
      <w:r w:rsidRPr="00441DB8">
        <w:rPr>
          <w:sz w:val="19"/>
          <w:szCs w:val="19"/>
        </w:rPr>
        <w:t>inden az olmamalıdır)</w:t>
      </w:r>
    </w:p>
    <w:p w:rsidR="00516377" w:rsidRPr="00441DB8" w:rsidRDefault="00516377" w:rsidP="00516377">
      <w:pPr>
        <w:ind w:left="2835" w:hanging="3"/>
        <w:jc w:val="both"/>
        <w:rPr>
          <w:sz w:val="19"/>
          <w:szCs w:val="19"/>
        </w:rPr>
      </w:pPr>
      <w:r w:rsidRPr="00441DB8">
        <w:rPr>
          <w:sz w:val="19"/>
          <w:szCs w:val="19"/>
        </w:rPr>
        <w:t>H</w:t>
      </w:r>
      <w:r w:rsidR="00420200">
        <w:rPr>
          <w:sz w:val="19"/>
          <w:szCs w:val="19"/>
        </w:rPr>
        <w:t>ekzanda 465-475 nm’</w:t>
      </w:r>
      <w:r w:rsidRPr="00441DB8">
        <w:rPr>
          <w:sz w:val="19"/>
          <w:szCs w:val="19"/>
        </w:rPr>
        <w:t>de</w:t>
      </w:r>
      <w:r w:rsidR="00420200">
        <w:rPr>
          <w:sz w:val="19"/>
          <w:szCs w:val="19"/>
        </w:rPr>
        <w:t xml:space="preserve"> E</w:t>
      </w:r>
      <w:r w:rsidRPr="00441DB8">
        <w:rPr>
          <w:sz w:val="19"/>
          <w:szCs w:val="19"/>
        </w:rPr>
        <w:t xml:space="preserve"> </w:t>
      </w:r>
      <w:r w:rsidR="00420200" w:rsidRPr="00441DB8">
        <w:rPr>
          <w:noProof/>
          <w:color w:val="000000"/>
          <w:sz w:val="19"/>
          <w:szCs w:val="19"/>
        </w:rPr>
        <w:drawing>
          <wp:inline distT="0" distB="0" distL="0" distR="0" wp14:anchorId="4B1F6157" wp14:editId="0DE611E9">
            <wp:extent cx="184785" cy="237490"/>
            <wp:effectExtent l="0" t="0" r="5715" b="0"/>
            <wp:docPr id="16" name="Resim 16" descr="http://www.kkgm.gov.tr/images/2001-2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5" descr="http://www.kkgm.gov.tr/images/2001-27-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785" cy="237490"/>
                    </a:xfrm>
                    <a:prstGeom prst="rect">
                      <a:avLst/>
                    </a:prstGeom>
                    <a:noFill/>
                    <a:ln>
                      <a:noFill/>
                    </a:ln>
                  </pic:spPr>
                </pic:pic>
              </a:graphicData>
            </a:graphic>
          </wp:inline>
        </w:drawing>
      </w:r>
      <w:r w:rsidR="00420200">
        <w:rPr>
          <w:sz w:val="19"/>
          <w:szCs w:val="19"/>
        </w:rPr>
        <w:t>3.</w:t>
      </w:r>
      <w:r w:rsidRPr="00441DB8">
        <w:rPr>
          <w:sz w:val="19"/>
          <w:szCs w:val="19"/>
        </w:rPr>
        <w:t xml:space="preserve">450 (% 100 saf </w:t>
      </w:r>
      <w:r w:rsidR="00420200">
        <w:rPr>
          <w:sz w:val="19"/>
          <w:szCs w:val="19"/>
        </w:rPr>
        <w:t>tüm</w:t>
      </w:r>
      <w:r w:rsidRPr="00441DB8">
        <w:rPr>
          <w:sz w:val="19"/>
          <w:szCs w:val="19"/>
        </w:rPr>
        <w:t>-</w:t>
      </w:r>
      <w:r w:rsidRPr="00420200">
        <w:rPr>
          <w:i/>
          <w:sz w:val="19"/>
          <w:szCs w:val="19"/>
        </w:rPr>
        <w:t>trans</w:t>
      </w:r>
      <w:r w:rsidRPr="00441DB8">
        <w:rPr>
          <w:sz w:val="19"/>
          <w:szCs w:val="19"/>
        </w:rPr>
        <w:t>-likopenler için)</w:t>
      </w:r>
    </w:p>
    <w:p w:rsidR="00516377" w:rsidRPr="00441DB8" w:rsidRDefault="00516377" w:rsidP="00516377">
      <w:pPr>
        <w:ind w:left="2835" w:hanging="3"/>
        <w:jc w:val="both"/>
        <w:rPr>
          <w:color w:val="000000"/>
          <w:sz w:val="19"/>
          <w:szCs w:val="19"/>
        </w:rPr>
      </w:pPr>
    </w:p>
    <w:p w:rsidR="00516377" w:rsidRPr="00441DB8" w:rsidRDefault="00516377" w:rsidP="00516377">
      <w:pPr>
        <w:jc w:val="both"/>
        <w:rPr>
          <w:color w:val="000000"/>
          <w:sz w:val="19"/>
          <w:szCs w:val="19"/>
        </w:rPr>
      </w:pPr>
      <w:r w:rsidRPr="00441DB8">
        <w:rPr>
          <w:b/>
          <w:color w:val="000000"/>
          <w:sz w:val="19"/>
          <w:szCs w:val="19"/>
          <w:u w:val="single"/>
        </w:rPr>
        <w:t>Tanımlama:</w:t>
      </w:r>
      <w:r w:rsidRPr="00441DB8">
        <w:rPr>
          <w:color w:val="000000"/>
          <w:sz w:val="19"/>
          <w:szCs w:val="19"/>
        </w:rPr>
        <w:t xml:space="preserve"> </w:t>
      </w:r>
      <w:r w:rsidRPr="00441DB8">
        <w:rPr>
          <w:color w:val="000000"/>
          <w:sz w:val="19"/>
          <w:szCs w:val="19"/>
        </w:rPr>
        <w:tab/>
      </w:r>
      <w:r w:rsidRPr="00441DB8">
        <w:rPr>
          <w:color w:val="000000"/>
          <w:sz w:val="19"/>
          <w:szCs w:val="19"/>
        </w:rPr>
        <w:tab/>
      </w:r>
      <w:r w:rsidRPr="00441DB8">
        <w:rPr>
          <w:color w:val="000000"/>
          <w:sz w:val="19"/>
          <w:szCs w:val="19"/>
        </w:rPr>
        <w:tab/>
        <w:t>Kırmızı kristal toz.</w:t>
      </w:r>
    </w:p>
    <w:p w:rsidR="00516377" w:rsidRPr="00441DB8" w:rsidRDefault="00516377" w:rsidP="00516377">
      <w:pPr>
        <w:jc w:val="both"/>
        <w:rPr>
          <w:color w:val="000000"/>
          <w:sz w:val="19"/>
          <w:szCs w:val="19"/>
        </w:rPr>
      </w:pPr>
    </w:p>
    <w:p w:rsidR="00516377" w:rsidRPr="00441DB8" w:rsidRDefault="00516377" w:rsidP="00516377">
      <w:pPr>
        <w:jc w:val="both"/>
        <w:rPr>
          <w:color w:val="000000"/>
          <w:sz w:val="19"/>
          <w:szCs w:val="19"/>
        </w:rPr>
      </w:pPr>
      <w:r w:rsidRPr="00441DB8">
        <w:rPr>
          <w:b/>
          <w:color w:val="000000"/>
          <w:sz w:val="19"/>
          <w:szCs w:val="19"/>
          <w:u w:val="single"/>
        </w:rPr>
        <w:t>Belirleme</w:t>
      </w:r>
      <w:r w:rsidRPr="00441DB8">
        <w:rPr>
          <w:color w:val="000000"/>
          <w:sz w:val="19"/>
          <w:szCs w:val="19"/>
        </w:rPr>
        <w:t>:</w:t>
      </w:r>
    </w:p>
    <w:p w:rsidR="00516377" w:rsidRPr="00441DB8" w:rsidRDefault="00516377" w:rsidP="00516377">
      <w:pPr>
        <w:jc w:val="both"/>
        <w:rPr>
          <w:color w:val="000000"/>
          <w:sz w:val="19"/>
          <w:szCs w:val="19"/>
        </w:rPr>
      </w:pPr>
      <w:r w:rsidRPr="00441DB8">
        <w:rPr>
          <w:color w:val="000000"/>
          <w:sz w:val="19"/>
          <w:szCs w:val="19"/>
        </w:rPr>
        <w:t xml:space="preserve"> </w:t>
      </w:r>
    </w:p>
    <w:p w:rsidR="00516377" w:rsidRPr="00441DB8" w:rsidRDefault="00516377" w:rsidP="00516377">
      <w:pPr>
        <w:ind w:firstLine="708"/>
        <w:jc w:val="both"/>
        <w:rPr>
          <w:color w:val="000000"/>
          <w:sz w:val="19"/>
          <w:szCs w:val="19"/>
        </w:rPr>
      </w:pPr>
      <w:r w:rsidRPr="00441DB8">
        <w:rPr>
          <w:b/>
          <w:color w:val="000000"/>
          <w:sz w:val="19"/>
          <w:szCs w:val="19"/>
        </w:rPr>
        <w:t>Spektrofotometri:</w:t>
      </w:r>
      <w:r w:rsidRPr="00441DB8">
        <w:rPr>
          <w:color w:val="000000"/>
          <w:sz w:val="19"/>
          <w:szCs w:val="19"/>
        </w:rPr>
        <w:t xml:space="preserve"> </w:t>
      </w:r>
      <w:r w:rsidRPr="00441DB8">
        <w:rPr>
          <w:color w:val="000000"/>
          <w:sz w:val="19"/>
          <w:szCs w:val="19"/>
        </w:rPr>
        <w:tab/>
        <w:t>Hek</w:t>
      </w:r>
      <w:r w:rsidR="00420200">
        <w:rPr>
          <w:color w:val="000000"/>
          <w:sz w:val="19"/>
          <w:szCs w:val="19"/>
        </w:rPr>
        <w:t>zandaki çözelti yaklaşık 470 nm’de maksimum absorpsiyon</w:t>
      </w:r>
      <w:r w:rsidRPr="00441DB8">
        <w:rPr>
          <w:color w:val="000000"/>
          <w:sz w:val="19"/>
          <w:szCs w:val="19"/>
        </w:rPr>
        <w:t xml:space="preserve"> gösterir.</w:t>
      </w:r>
    </w:p>
    <w:p w:rsidR="00516377" w:rsidRPr="00441DB8" w:rsidRDefault="00516377" w:rsidP="00516377">
      <w:pPr>
        <w:ind w:firstLine="708"/>
        <w:jc w:val="both"/>
        <w:rPr>
          <w:color w:val="000000"/>
          <w:sz w:val="19"/>
          <w:szCs w:val="19"/>
        </w:rPr>
      </w:pPr>
    </w:p>
    <w:p w:rsidR="00516377" w:rsidRPr="00441DB8" w:rsidRDefault="00516377" w:rsidP="00516377">
      <w:pPr>
        <w:ind w:left="2832" w:hanging="2124"/>
        <w:jc w:val="both"/>
        <w:rPr>
          <w:color w:val="000000"/>
          <w:sz w:val="19"/>
          <w:szCs w:val="19"/>
        </w:rPr>
      </w:pPr>
      <w:r w:rsidRPr="00441DB8">
        <w:rPr>
          <w:b/>
          <w:color w:val="000000"/>
          <w:sz w:val="19"/>
          <w:szCs w:val="19"/>
        </w:rPr>
        <w:t>Karotenoid testleri:</w:t>
      </w:r>
      <w:r w:rsidRPr="00441DB8">
        <w:rPr>
          <w:b/>
          <w:color w:val="000000"/>
          <w:sz w:val="19"/>
          <w:szCs w:val="19"/>
        </w:rPr>
        <w:tab/>
      </w:r>
      <w:r w:rsidRPr="00441DB8">
        <w:rPr>
          <w:color w:val="000000"/>
          <w:sz w:val="19"/>
          <w:szCs w:val="19"/>
        </w:rPr>
        <w:t xml:space="preserve">Aseton içindeki </w:t>
      </w:r>
      <w:r w:rsidR="00420200">
        <w:rPr>
          <w:color w:val="000000"/>
          <w:sz w:val="19"/>
          <w:szCs w:val="19"/>
        </w:rPr>
        <w:t>numune</w:t>
      </w:r>
      <w:r w:rsidRPr="00441DB8">
        <w:rPr>
          <w:color w:val="000000"/>
          <w:sz w:val="19"/>
          <w:szCs w:val="19"/>
        </w:rPr>
        <w:t xml:space="preserve"> çözeltisinin rengi, sodyum nitrit ve 1N sülfürik asit</w:t>
      </w:r>
      <w:r w:rsidR="007A786C">
        <w:rPr>
          <w:color w:val="000000"/>
          <w:sz w:val="19"/>
          <w:szCs w:val="19"/>
        </w:rPr>
        <w:t>ten oluşan %</w:t>
      </w:r>
      <w:r w:rsidR="00420200">
        <w:rPr>
          <w:color w:val="000000"/>
          <w:sz w:val="19"/>
          <w:szCs w:val="19"/>
        </w:rPr>
        <w:t>5’</w:t>
      </w:r>
      <w:r w:rsidRPr="00441DB8">
        <w:rPr>
          <w:color w:val="000000"/>
          <w:sz w:val="19"/>
          <w:szCs w:val="19"/>
        </w:rPr>
        <w:t>lik bir çözeltinin art arda ilave edilmesinden sonra kaybolur.</w:t>
      </w:r>
    </w:p>
    <w:p w:rsidR="00516377" w:rsidRPr="00441DB8" w:rsidRDefault="00516377" w:rsidP="00516377">
      <w:pPr>
        <w:ind w:left="2832" w:hanging="2124"/>
        <w:jc w:val="both"/>
        <w:rPr>
          <w:color w:val="000000"/>
          <w:sz w:val="19"/>
          <w:szCs w:val="19"/>
        </w:rPr>
      </w:pPr>
    </w:p>
    <w:p w:rsidR="00516377" w:rsidRPr="00441DB8" w:rsidRDefault="00516377" w:rsidP="00516377">
      <w:pPr>
        <w:ind w:left="2832" w:hanging="2124"/>
        <w:jc w:val="both"/>
        <w:rPr>
          <w:color w:val="000000"/>
          <w:sz w:val="19"/>
          <w:szCs w:val="19"/>
        </w:rPr>
      </w:pPr>
      <w:r w:rsidRPr="00441DB8">
        <w:rPr>
          <w:b/>
          <w:color w:val="000000"/>
          <w:sz w:val="19"/>
          <w:szCs w:val="19"/>
        </w:rPr>
        <w:t>Çözünürlük:</w:t>
      </w:r>
      <w:r w:rsidRPr="00441DB8">
        <w:rPr>
          <w:b/>
          <w:color w:val="000000"/>
          <w:sz w:val="19"/>
          <w:szCs w:val="19"/>
        </w:rPr>
        <w:tab/>
      </w:r>
      <w:r w:rsidRPr="00441DB8">
        <w:rPr>
          <w:color w:val="000000"/>
          <w:sz w:val="19"/>
          <w:szCs w:val="19"/>
        </w:rPr>
        <w:t>Suda çözünmez, kloroformda kendiliğinden çözünür.</w:t>
      </w:r>
    </w:p>
    <w:p w:rsidR="00516377" w:rsidRPr="00441DB8" w:rsidRDefault="00516377" w:rsidP="00516377">
      <w:pPr>
        <w:ind w:left="2832" w:hanging="2124"/>
        <w:jc w:val="both"/>
        <w:rPr>
          <w:color w:val="000000"/>
          <w:sz w:val="19"/>
          <w:szCs w:val="19"/>
        </w:rPr>
      </w:pPr>
    </w:p>
    <w:p w:rsidR="00516377" w:rsidRPr="00441DB8" w:rsidRDefault="00516377" w:rsidP="00516377">
      <w:pPr>
        <w:ind w:left="2832" w:hanging="2124"/>
        <w:jc w:val="both"/>
        <w:rPr>
          <w:b/>
          <w:color w:val="000000"/>
          <w:sz w:val="19"/>
          <w:szCs w:val="19"/>
        </w:rPr>
      </w:pPr>
      <w:r w:rsidRPr="00441DB8">
        <w:rPr>
          <w:b/>
          <w:color w:val="000000"/>
          <w:sz w:val="19"/>
          <w:szCs w:val="19"/>
        </w:rPr>
        <w:t xml:space="preserve">Kloroform içindeki </w:t>
      </w:r>
    </w:p>
    <w:p w:rsidR="00516377" w:rsidRPr="00441DB8" w:rsidRDefault="007A786C" w:rsidP="00516377">
      <w:pPr>
        <w:ind w:left="2832" w:hanging="2124"/>
        <w:jc w:val="both"/>
        <w:rPr>
          <w:b/>
          <w:color w:val="000000"/>
          <w:sz w:val="19"/>
          <w:szCs w:val="19"/>
        </w:rPr>
      </w:pPr>
      <w:r>
        <w:rPr>
          <w:b/>
          <w:color w:val="000000"/>
          <w:sz w:val="19"/>
          <w:szCs w:val="19"/>
        </w:rPr>
        <w:t>%1’</w:t>
      </w:r>
      <w:r w:rsidR="00516377" w:rsidRPr="00441DB8">
        <w:rPr>
          <w:b/>
          <w:color w:val="000000"/>
          <w:sz w:val="19"/>
          <w:szCs w:val="19"/>
        </w:rPr>
        <w:t xml:space="preserve">lik çözeltinin </w:t>
      </w:r>
    </w:p>
    <w:p w:rsidR="00516377" w:rsidRPr="00441DB8" w:rsidRDefault="00516377" w:rsidP="00516377">
      <w:pPr>
        <w:ind w:left="2832" w:hanging="2124"/>
        <w:jc w:val="both"/>
        <w:rPr>
          <w:b/>
          <w:color w:val="000000"/>
          <w:sz w:val="19"/>
          <w:szCs w:val="19"/>
        </w:rPr>
      </w:pPr>
      <w:r w:rsidRPr="00441DB8">
        <w:rPr>
          <w:b/>
          <w:color w:val="000000"/>
          <w:sz w:val="19"/>
          <w:szCs w:val="19"/>
        </w:rPr>
        <w:t>özellikleri:</w:t>
      </w:r>
      <w:r w:rsidRPr="00441DB8">
        <w:rPr>
          <w:b/>
          <w:color w:val="000000"/>
          <w:sz w:val="19"/>
          <w:szCs w:val="19"/>
        </w:rPr>
        <w:tab/>
      </w:r>
      <w:r w:rsidR="00FB3201" w:rsidRPr="00441DB8">
        <w:rPr>
          <w:color w:val="000000"/>
          <w:sz w:val="19"/>
          <w:szCs w:val="19"/>
        </w:rPr>
        <w:t>Açıktır ve yoğun kırmızı-turuncu rengi vardır.</w:t>
      </w:r>
    </w:p>
    <w:p w:rsidR="00FB3201" w:rsidRPr="00441DB8" w:rsidRDefault="00FB3201" w:rsidP="00516377">
      <w:pPr>
        <w:jc w:val="both"/>
        <w:rPr>
          <w:b/>
          <w:color w:val="000000"/>
          <w:sz w:val="19"/>
          <w:szCs w:val="19"/>
          <w:u w:val="single"/>
        </w:rPr>
      </w:pPr>
    </w:p>
    <w:p w:rsidR="00FB3201" w:rsidRPr="00441DB8" w:rsidRDefault="00516377" w:rsidP="00FB3201">
      <w:pPr>
        <w:jc w:val="both"/>
        <w:rPr>
          <w:color w:val="000000"/>
          <w:sz w:val="19"/>
          <w:szCs w:val="19"/>
        </w:rPr>
      </w:pPr>
      <w:r w:rsidRPr="00441DB8">
        <w:rPr>
          <w:b/>
          <w:color w:val="000000"/>
          <w:sz w:val="19"/>
          <w:szCs w:val="19"/>
          <w:u w:val="single"/>
        </w:rPr>
        <w:t>Saflı</w:t>
      </w:r>
      <w:bookmarkStart w:id="0" w:name="_GoBack"/>
      <w:bookmarkEnd w:id="0"/>
      <w:r w:rsidRPr="00441DB8">
        <w:rPr>
          <w:b/>
          <w:color w:val="000000"/>
          <w:sz w:val="19"/>
          <w:szCs w:val="19"/>
          <w:u w:val="single"/>
        </w:rPr>
        <w:t>k:</w:t>
      </w:r>
      <w:r w:rsidR="00FB3201" w:rsidRPr="00441DB8">
        <w:rPr>
          <w:color w:val="000000"/>
          <w:sz w:val="19"/>
          <w:szCs w:val="19"/>
        </w:rPr>
        <w:t xml:space="preserve"> </w:t>
      </w:r>
    </w:p>
    <w:p w:rsidR="00516377" w:rsidRPr="00441DB8" w:rsidRDefault="00FB3201" w:rsidP="00FB3201">
      <w:pPr>
        <w:ind w:firstLine="708"/>
        <w:jc w:val="both"/>
        <w:rPr>
          <w:color w:val="000000"/>
          <w:sz w:val="19"/>
          <w:szCs w:val="19"/>
        </w:rPr>
      </w:pPr>
      <w:r w:rsidRPr="00441DB8">
        <w:rPr>
          <w:b/>
          <w:color w:val="000000"/>
          <w:sz w:val="19"/>
          <w:szCs w:val="19"/>
        </w:rPr>
        <w:t>Kurutma kaybı</w:t>
      </w:r>
      <w:r w:rsidR="00516377" w:rsidRPr="00441DB8">
        <w:rPr>
          <w:b/>
          <w:color w:val="000000"/>
          <w:sz w:val="19"/>
          <w:szCs w:val="19"/>
        </w:rPr>
        <w:t xml:space="preserve">: </w:t>
      </w:r>
      <w:r w:rsidR="00516377" w:rsidRPr="00441DB8">
        <w:rPr>
          <w:b/>
          <w:color w:val="000000"/>
          <w:sz w:val="19"/>
          <w:szCs w:val="19"/>
        </w:rPr>
        <w:tab/>
      </w:r>
      <w:r w:rsidR="00516377" w:rsidRPr="00441DB8">
        <w:rPr>
          <w:color w:val="000000"/>
          <w:sz w:val="19"/>
          <w:szCs w:val="19"/>
        </w:rPr>
        <w:tab/>
      </w:r>
      <w:r w:rsidRPr="00441DB8">
        <w:rPr>
          <w:color w:val="000000"/>
          <w:sz w:val="19"/>
          <w:szCs w:val="19"/>
        </w:rPr>
        <w:t>% 5'ten fazla olmamalıdır (40 ° C 'de, 20 mm Hg’de 4 saat).</w:t>
      </w:r>
    </w:p>
    <w:p w:rsidR="00516377" w:rsidRPr="00441DB8" w:rsidRDefault="00516377" w:rsidP="00516377">
      <w:pPr>
        <w:ind w:firstLine="708"/>
        <w:jc w:val="both"/>
        <w:rPr>
          <w:color w:val="000000"/>
          <w:sz w:val="19"/>
          <w:szCs w:val="19"/>
        </w:rPr>
      </w:pPr>
    </w:p>
    <w:p w:rsidR="00516377" w:rsidRPr="00441DB8" w:rsidRDefault="00FB3201" w:rsidP="00516377">
      <w:pPr>
        <w:ind w:firstLine="708"/>
        <w:jc w:val="both"/>
        <w:rPr>
          <w:color w:val="000000"/>
          <w:sz w:val="19"/>
          <w:szCs w:val="19"/>
        </w:rPr>
      </w:pPr>
      <w:r w:rsidRPr="00441DB8">
        <w:rPr>
          <w:b/>
          <w:color w:val="000000"/>
          <w:sz w:val="19"/>
          <w:szCs w:val="19"/>
        </w:rPr>
        <w:t>Apo-12'-likopenal</w:t>
      </w:r>
      <w:r w:rsidR="00516377" w:rsidRPr="00441DB8">
        <w:rPr>
          <w:b/>
          <w:color w:val="000000"/>
          <w:sz w:val="19"/>
          <w:szCs w:val="19"/>
        </w:rPr>
        <w:t>:</w:t>
      </w:r>
      <w:r w:rsidR="00516377" w:rsidRPr="00441DB8">
        <w:rPr>
          <w:color w:val="000000"/>
          <w:sz w:val="19"/>
          <w:szCs w:val="19"/>
        </w:rPr>
        <w:t xml:space="preserve"> </w:t>
      </w:r>
      <w:r w:rsidR="00516377" w:rsidRPr="00441DB8">
        <w:rPr>
          <w:color w:val="000000"/>
          <w:sz w:val="19"/>
          <w:szCs w:val="19"/>
        </w:rPr>
        <w:tab/>
      </w:r>
      <w:r w:rsidRPr="00441DB8">
        <w:rPr>
          <w:color w:val="000000"/>
          <w:sz w:val="19"/>
          <w:szCs w:val="19"/>
        </w:rPr>
        <w:t>% 0,15'ten fazla olmamalıdır.</w:t>
      </w:r>
    </w:p>
    <w:p w:rsidR="00516377" w:rsidRPr="00441DB8" w:rsidRDefault="00516377" w:rsidP="00516377">
      <w:pPr>
        <w:ind w:firstLine="708"/>
        <w:jc w:val="both"/>
        <w:rPr>
          <w:color w:val="000000"/>
          <w:sz w:val="19"/>
          <w:szCs w:val="19"/>
        </w:rPr>
      </w:pPr>
    </w:p>
    <w:p w:rsidR="00516377" w:rsidRPr="00441DB8" w:rsidRDefault="00FB3201" w:rsidP="00516377">
      <w:pPr>
        <w:ind w:firstLine="708"/>
        <w:jc w:val="both"/>
        <w:rPr>
          <w:color w:val="000000"/>
          <w:sz w:val="19"/>
          <w:szCs w:val="19"/>
        </w:rPr>
      </w:pPr>
      <w:r w:rsidRPr="00441DB8">
        <w:rPr>
          <w:b/>
          <w:color w:val="000000"/>
          <w:sz w:val="19"/>
          <w:szCs w:val="19"/>
        </w:rPr>
        <w:t>Trifenil fosfin oksit:</w:t>
      </w:r>
      <w:r w:rsidRPr="00441DB8">
        <w:rPr>
          <w:color w:val="000000"/>
          <w:sz w:val="19"/>
          <w:szCs w:val="19"/>
        </w:rPr>
        <w:tab/>
        <w:t>% 0.01'den fazla olmamalıdır.</w:t>
      </w:r>
    </w:p>
    <w:p w:rsidR="00FB3201" w:rsidRPr="00441DB8" w:rsidRDefault="00FB3201" w:rsidP="00516377">
      <w:pPr>
        <w:ind w:firstLine="708"/>
        <w:jc w:val="both"/>
        <w:rPr>
          <w:color w:val="000000"/>
          <w:sz w:val="19"/>
          <w:szCs w:val="19"/>
        </w:rPr>
      </w:pPr>
    </w:p>
    <w:p w:rsidR="00FB3201" w:rsidRPr="00441DB8" w:rsidRDefault="00FB3201" w:rsidP="00FB3201">
      <w:pPr>
        <w:ind w:firstLine="708"/>
        <w:jc w:val="both"/>
        <w:rPr>
          <w:color w:val="000000"/>
          <w:sz w:val="19"/>
          <w:szCs w:val="19"/>
        </w:rPr>
      </w:pPr>
      <w:r w:rsidRPr="00441DB8">
        <w:rPr>
          <w:b/>
          <w:color w:val="000000"/>
          <w:sz w:val="19"/>
          <w:szCs w:val="19"/>
        </w:rPr>
        <w:t>Çözücü kalıntıları:</w:t>
      </w:r>
      <w:r w:rsidRPr="00441DB8">
        <w:rPr>
          <w:color w:val="000000"/>
          <w:sz w:val="19"/>
          <w:szCs w:val="19"/>
        </w:rPr>
        <w:tab/>
        <w:t>Metanol 200 mg/kg’dan fazla olmamalıdır.</w:t>
      </w:r>
    </w:p>
    <w:p w:rsidR="00FB3201" w:rsidRPr="00441DB8" w:rsidRDefault="00FB3201" w:rsidP="00FB3201">
      <w:pPr>
        <w:ind w:left="2124" w:firstLine="708"/>
        <w:jc w:val="both"/>
        <w:rPr>
          <w:color w:val="000000"/>
          <w:sz w:val="19"/>
          <w:szCs w:val="19"/>
        </w:rPr>
      </w:pPr>
      <w:r w:rsidRPr="00441DB8">
        <w:rPr>
          <w:color w:val="000000"/>
          <w:sz w:val="19"/>
          <w:szCs w:val="19"/>
        </w:rPr>
        <w:t>Hekzan, Propan-2-ol: Her birinde 10 mg/kg'den fazla olmamalıdır.</w:t>
      </w:r>
      <w:r w:rsidRPr="00441DB8">
        <w:rPr>
          <w:color w:val="000000"/>
          <w:sz w:val="19"/>
          <w:szCs w:val="19"/>
        </w:rPr>
        <w:tab/>
      </w:r>
    </w:p>
    <w:p w:rsidR="00FB3201" w:rsidRPr="00441DB8" w:rsidRDefault="00FB3201" w:rsidP="00FB3201">
      <w:pPr>
        <w:ind w:left="2124" w:firstLine="708"/>
        <w:jc w:val="both"/>
        <w:rPr>
          <w:color w:val="000000"/>
          <w:sz w:val="19"/>
          <w:szCs w:val="19"/>
        </w:rPr>
      </w:pPr>
      <w:r w:rsidRPr="00441DB8">
        <w:rPr>
          <w:color w:val="000000"/>
          <w:sz w:val="19"/>
          <w:szCs w:val="19"/>
        </w:rPr>
        <w:t>Diklorometan: 10 mg/kg'den fazla olmamalıdır (yalnızca ticari preparatlarda)</w:t>
      </w:r>
    </w:p>
    <w:p w:rsidR="00516377" w:rsidRPr="00441DB8" w:rsidRDefault="00516377" w:rsidP="00FB3201">
      <w:pPr>
        <w:jc w:val="both"/>
        <w:rPr>
          <w:color w:val="000000"/>
          <w:sz w:val="19"/>
          <w:szCs w:val="19"/>
        </w:rPr>
      </w:pPr>
    </w:p>
    <w:p w:rsidR="00516377" w:rsidRPr="00441DB8" w:rsidRDefault="00516377" w:rsidP="00516377">
      <w:pPr>
        <w:ind w:firstLine="708"/>
        <w:jc w:val="both"/>
        <w:rPr>
          <w:color w:val="000000"/>
          <w:sz w:val="19"/>
          <w:szCs w:val="19"/>
        </w:rPr>
      </w:pPr>
      <w:r w:rsidRPr="00441DB8">
        <w:rPr>
          <w:b/>
          <w:color w:val="000000"/>
          <w:sz w:val="19"/>
          <w:szCs w:val="19"/>
        </w:rPr>
        <w:t>Kurşun:</w:t>
      </w:r>
      <w:r w:rsidRPr="00441DB8">
        <w:rPr>
          <w:color w:val="000000"/>
          <w:sz w:val="19"/>
          <w:szCs w:val="19"/>
        </w:rPr>
        <w:t xml:space="preserve"> </w:t>
      </w:r>
      <w:r w:rsidRPr="00441DB8">
        <w:rPr>
          <w:color w:val="000000"/>
          <w:sz w:val="19"/>
          <w:szCs w:val="19"/>
        </w:rPr>
        <w:tab/>
      </w:r>
      <w:r w:rsidRPr="00441DB8">
        <w:rPr>
          <w:color w:val="000000"/>
          <w:sz w:val="19"/>
          <w:szCs w:val="19"/>
        </w:rPr>
        <w:tab/>
      </w:r>
      <w:r w:rsidR="00FB3201" w:rsidRPr="00441DB8">
        <w:rPr>
          <w:color w:val="000000"/>
          <w:sz w:val="19"/>
          <w:szCs w:val="19"/>
        </w:rPr>
        <w:t>1</w:t>
      </w:r>
      <w:r w:rsidRPr="00441DB8">
        <w:rPr>
          <w:color w:val="000000"/>
          <w:sz w:val="19"/>
          <w:szCs w:val="19"/>
        </w:rPr>
        <w:t xml:space="preserve"> mg/kg’ dan fazla olmamalıdır.</w:t>
      </w:r>
    </w:p>
    <w:p w:rsidR="00516377" w:rsidRPr="00441DB8" w:rsidRDefault="00516377" w:rsidP="00815038">
      <w:pPr>
        <w:jc w:val="both"/>
        <w:rPr>
          <w:b/>
          <w:color w:val="000000"/>
          <w:sz w:val="19"/>
          <w:szCs w:val="19"/>
          <w:u w:val="single"/>
        </w:rPr>
      </w:pPr>
    </w:p>
    <w:p w:rsidR="00516377" w:rsidRPr="00441DB8" w:rsidRDefault="00516377" w:rsidP="00815038">
      <w:pPr>
        <w:jc w:val="both"/>
        <w:rPr>
          <w:b/>
          <w:color w:val="000000"/>
          <w:sz w:val="19"/>
          <w:szCs w:val="19"/>
          <w:u w:val="single"/>
        </w:rPr>
      </w:pPr>
    </w:p>
    <w:p w:rsidR="00465741" w:rsidRPr="00441DB8" w:rsidRDefault="00465741" w:rsidP="00815038">
      <w:pPr>
        <w:jc w:val="both"/>
        <w:rPr>
          <w:b/>
          <w:color w:val="000000"/>
          <w:sz w:val="19"/>
          <w:szCs w:val="19"/>
          <w:u w:val="single"/>
        </w:rPr>
      </w:pPr>
      <w:r w:rsidRPr="00441DB8">
        <w:rPr>
          <w:b/>
          <w:color w:val="000000"/>
          <w:sz w:val="19"/>
          <w:szCs w:val="19"/>
          <w:u w:val="single"/>
        </w:rPr>
        <w:t>(ii) KIRMIZI DOMATES LİKOPENİ</w:t>
      </w:r>
    </w:p>
    <w:p w:rsidR="00465741" w:rsidRPr="00441DB8" w:rsidRDefault="00465741" w:rsidP="00815038">
      <w:pPr>
        <w:jc w:val="both"/>
        <w:rPr>
          <w:b/>
          <w:color w:val="000000"/>
          <w:sz w:val="19"/>
          <w:szCs w:val="19"/>
          <w:u w:val="single"/>
        </w:rPr>
      </w:pPr>
    </w:p>
    <w:p w:rsidR="00AA1101" w:rsidRPr="00441DB8" w:rsidRDefault="00B96B2E" w:rsidP="00815038">
      <w:pPr>
        <w:jc w:val="both"/>
        <w:rPr>
          <w:color w:val="000000"/>
          <w:sz w:val="19"/>
          <w:szCs w:val="19"/>
        </w:rPr>
      </w:pPr>
      <w:r w:rsidRPr="00441DB8">
        <w:rPr>
          <w:b/>
          <w:color w:val="000000"/>
          <w:sz w:val="19"/>
          <w:szCs w:val="19"/>
          <w:u w:val="single"/>
        </w:rPr>
        <w:t>Eşanlamlılar</w:t>
      </w:r>
      <w:r w:rsidR="00AA1101" w:rsidRPr="00441DB8">
        <w:rPr>
          <w:b/>
          <w:color w:val="000000"/>
          <w:sz w:val="19"/>
          <w:szCs w:val="19"/>
          <w:u w:val="single"/>
        </w:rPr>
        <w:t>:</w:t>
      </w:r>
      <w:r w:rsidR="00AA1101" w:rsidRPr="00441DB8">
        <w:rPr>
          <w:color w:val="000000"/>
          <w:sz w:val="19"/>
          <w:szCs w:val="19"/>
        </w:rPr>
        <w:t xml:space="preserve"> </w:t>
      </w:r>
      <w:r w:rsidR="00714DFA" w:rsidRPr="00441DB8">
        <w:rPr>
          <w:color w:val="000000"/>
          <w:sz w:val="19"/>
          <w:szCs w:val="19"/>
        </w:rPr>
        <w:tab/>
      </w:r>
      <w:r w:rsidR="00714DFA" w:rsidRPr="00441DB8">
        <w:rPr>
          <w:color w:val="000000"/>
          <w:sz w:val="19"/>
          <w:szCs w:val="19"/>
        </w:rPr>
        <w:tab/>
      </w:r>
      <w:r w:rsidR="00714DFA" w:rsidRPr="00441DB8">
        <w:rPr>
          <w:color w:val="000000"/>
          <w:sz w:val="19"/>
          <w:szCs w:val="19"/>
        </w:rPr>
        <w:tab/>
      </w:r>
      <w:r w:rsidR="00AA1101" w:rsidRPr="00441DB8">
        <w:rPr>
          <w:color w:val="000000"/>
          <w:sz w:val="19"/>
          <w:szCs w:val="19"/>
        </w:rPr>
        <w:t>Doğal sarı 27</w:t>
      </w:r>
    </w:p>
    <w:p w:rsidR="00CE25DA" w:rsidRPr="00441DB8" w:rsidRDefault="00CE25DA" w:rsidP="00815038">
      <w:pPr>
        <w:jc w:val="both"/>
        <w:rPr>
          <w:color w:val="000000"/>
          <w:sz w:val="19"/>
          <w:szCs w:val="19"/>
        </w:rPr>
      </w:pPr>
    </w:p>
    <w:p w:rsidR="00AA1101" w:rsidRPr="00441DB8" w:rsidRDefault="00AA1101" w:rsidP="00815038">
      <w:pPr>
        <w:ind w:left="2835" w:hanging="2835"/>
        <w:jc w:val="both"/>
        <w:rPr>
          <w:color w:val="000000"/>
          <w:sz w:val="19"/>
          <w:szCs w:val="19"/>
          <w:u w:val="single"/>
        </w:rPr>
      </w:pPr>
      <w:r w:rsidRPr="00441DB8">
        <w:rPr>
          <w:b/>
          <w:bCs/>
          <w:color w:val="000000"/>
          <w:sz w:val="19"/>
          <w:szCs w:val="19"/>
          <w:u w:val="single"/>
        </w:rPr>
        <w:t>Tanım:</w:t>
      </w:r>
      <w:r w:rsidR="00465741" w:rsidRPr="00441DB8">
        <w:rPr>
          <w:color w:val="000000"/>
          <w:sz w:val="19"/>
          <w:szCs w:val="19"/>
        </w:rPr>
        <w:tab/>
      </w:r>
      <w:r w:rsidRPr="00441DB8">
        <w:rPr>
          <w:color w:val="000000"/>
          <w:sz w:val="19"/>
          <w:szCs w:val="19"/>
        </w:rPr>
        <w:t>Likopen, kırmızı domatesin (</w:t>
      </w:r>
      <w:r w:rsidRPr="00441DB8">
        <w:rPr>
          <w:i/>
          <w:iCs/>
          <w:color w:val="000000"/>
          <w:sz w:val="19"/>
          <w:szCs w:val="19"/>
        </w:rPr>
        <w:t>Lycopersicon esculentum L</w:t>
      </w:r>
      <w:r w:rsidRPr="00441DB8">
        <w:rPr>
          <w:color w:val="000000"/>
          <w:sz w:val="19"/>
          <w:szCs w:val="19"/>
        </w:rPr>
        <w:t xml:space="preserve">) doğal türlerinin çözücü ekstraksiyonuyla ve sonrasında çözücünün uzaklaştırılmasıyla elde edilir. Sadece aşağıdaki çözücüler kullanılabilir: diklorometan, karbondioksit, etil asetat, aseton, propan-2-ol, metanol, etanol, hekzan. Domateslerin başlıca </w:t>
      </w:r>
      <w:r w:rsidRPr="00441DB8">
        <w:rPr>
          <w:color w:val="000000"/>
          <w:sz w:val="19"/>
          <w:szCs w:val="19"/>
        </w:rPr>
        <w:lastRenderedPageBreak/>
        <w:t>renklendirici ögesi likopendir; az miktarda diğer karotenoid pigmentleri bulunabilir. Diğer renk pigmentlerinin yanısıra, ürün, domateslerde doğal olarak oluşan sıvı yağları, katı yağları, mumları ve tatlandırıcı bileşenleri içerebilir.</w:t>
      </w:r>
    </w:p>
    <w:p w:rsidR="00465741" w:rsidRPr="00441DB8" w:rsidRDefault="00465741" w:rsidP="00815038">
      <w:pPr>
        <w:jc w:val="both"/>
        <w:rPr>
          <w:color w:val="000000"/>
          <w:sz w:val="19"/>
          <w:szCs w:val="19"/>
        </w:rPr>
      </w:pPr>
    </w:p>
    <w:p w:rsidR="00AA1101" w:rsidRPr="00441DB8" w:rsidRDefault="00AA1101" w:rsidP="00815038">
      <w:pPr>
        <w:ind w:firstLine="708"/>
        <w:jc w:val="both"/>
        <w:rPr>
          <w:color w:val="000000"/>
          <w:sz w:val="19"/>
          <w:szCs w:val="19"/>
        </w:rPr>
      </w:pPr>
      <w:r w:rsidRPr="00441DB8">
        <w:rPr>
          <w:b/>
          <w:color w:val="000000"/>
          <w:sz w:val="19"/>
          <w:szCs w:val="19"/>
        </w:rPr>
        <w:t xml:space="preserve">Renk </w:t>
      </w:r>
      <w:r w:rsidR="00B02C3C" w:rsidRPr="00441DB8">
        <w:rPr>
          <w:b/>
          <w:color w:val="000000"/>
          <w:sz w:val="19"/>
          <w:szCs w:val="19"/>
        </w:rPr>
        <w:t>indeks</w:t>
      </w:r>
      <w:r w:rsidRPr="00441DB8">
        <w:rPr>
          <w:b/>
          <w:color w:val="000000"/>
          <w:sz w:val="19"/>
          <w:szCs w:val="19"/>
        </w:rPr>
        <w:t xml:space="preserve"> no:</w:t>
      </w:r>
      <w:r w:rsidRPr="00441DB8">
        <w:rPr>
          <w:color w:val="000000"/>
          <w:sz w:val="19"/>
          <w:szCs w:val="19"/>
        </w:rPr>
        <w:t xml:space="preserve"> </w:t>
      </w:r>
      <w:r w:rsidR="00714DFA" w:rsidRPr="00441DB8">
        <w:rPr>
          <w:color w:val="000000"/>
          <w:sz w:val="19"/>
          <w:szCs w:val="19"/>
        </w:rPr>
        <w:tab/>
      </w:r>
      <w:r w:rsidR="00714DFA" w:rsidRPr="00441DB8">
        <w:rPr>
          <w:color w:val="000000"/>
          <w:sz w:val="19"/>
          <w:szCs w:val="19"/>
        </w:rPr>
        <w:tab/>
      </w:r>
      <w:r w:rsidRPr="00441DB8">
        <w:rPr>
          <w:color w:val="000000"/>
          <w:sz w:val="19"/>
          <w:szCs w:val="19"/>
        </w:rPr>
        <w:t>75125</w:t>
      </w:r>
    </w:p>
    <w:p w:rsidR="00465741" w:rsidRPr="00441DB8" w:rsidRDefault="00465741" w:rsidP="00815038">
      <w:pPr>
        <w:ind w:firstLine="708"/>
        <w:jc w:val="both"/>
        <w:rPr>
          <w:color w:val="000000"/>
          <w:sz w:val="19"/>
          <w:szCs w:val="19"/>
        </w:rPr>
      </w:pPr>
    </w:p>
    <w:p w:rsidR="00465741" w:rsidRPr="00441DB8" w:rsidRDefault="00465741" w:rsidP="00815038">
      <w:pPr>
        <w:ind w:firstLine="708"/>
        <w:jc w:val="both"/>
        <w:rPr>
          <w:color w:val="000000"/>
          <w:sz w:val="19"/>
          <w:szCs w:val="19"/>
        </w:rPr>
      </w:pPr>
      <w:r w:rsidRPr="00441DB8">
        <w:rPr>
          <w:b/>
          <w:color w:val="000000"/>
          <w:sz w:val="19"/>
          <w:szCs w:val="19"/>
        </w:rPr>
        <w:t>Einecs:</w:t>
      </w:r>
      <w:r w:rsidR="00714DFA" w:rsidRPr="00441DB8">
        <w:rPr>
          <w:color w:val="000000"/>
          <w:sz w:val="19"/>
          <w:szCs w:val="19"/>
        </w:rPr>
        <w:tab/>
      </w:r>
      <w:r w:rsidR="00714DFA" w:rsidRPr="00441DB8">
        <w:rPr>
          <w:color w:val="000000"/>
          <w:sz w:val="19"/>
          <w:szCs w:val="19"/>
        </w:rPr>
        <w:tab/>
      </w:r>
      <w:r w:rsidR="00714DFA" w:rsidRPr="00441DB8">
        <w:rPr>
          <w:color w:val="000000"/>
          <w:sz w:val="19"/>
          <w:szCs w:val="19"/>
        </w:rPr>
        <w:tab/>
      </w:r>
      <w:r w:rsidRPr="00441DB8">
        <w:rPr>
          <w:color w:val="000000"/>
          <w:sz w:val="19"/>
          <w:szCs w:val="19"/>
        </w:rPr>
        <w:t>207-949-1</w:t>
      </w:r>
    </w:p>
    <w:p w:rsidR="00465741" w:rsidRPr="00441DB8" w:rsidRDefault="00465741" w:rsidP="00815038">
      <w:pPr>
        <w:ind w:firstLine="708"/>
        <w:jc w:val="both"/>
        <w:rPr>
          <w:color w:val="000000"/>
          <w:sz w:val="19"/>
          <w:szCs w:val="19"/>
        </w:rPr>
      </w:pPr>
    </w:p>
    <w:p w:rsidR="002F485F" w:rsidRPr="00441DB8" w:rsidRDefault="00AA1101" w:rsidP="00815038">
      <w:pPr>
        <w:ind w:left="2835" w:hanging="2127"/>
        <w:jc w:val="both"/>
        <w:rPr>
          <w:sz w:val="19"/>
          <w:szCs w:val="19"/>
        </w:rPr>
      </w:pPr>
      <w:r w:rsidRPr="00441DB8">
        <w:rPr>
          <w:b/>
          <w:color w:val="000000"/>
          <w:sz w:val="19"/>
          <w:szCs w:val="19"/>
        </w:rPr>
        <w:t>Kimyasal adı:</w:t>
      </w:r>
      <w:r w:rsidRPr="00441DB8">
        <w:rPr>
          <w:color w:val="000000"/>
          <w:sz w:val="19"/>
          <w:szCs w:val="19"/>
        </w:rPr>
        <w:t xml:space="preserve"> </w:t>
      </w:r>
      <w:r w:rsidR="00714DFA" w:rsidRPr="00441DB8">
        <w:rPr>
          <w:color w:val="000000"/>
          <w:sz w:val="19"/>
          <w:szCs w:val="19"/>
        </w:rPr>
        <w:tab/>
      </w:r>
      <w:r w:rsidR="002F485F" w:rsidRPr="00441DB8">
        <w:rPr>
          <w:sz w:val="19"/>
          <w:szCs w:val="19"/>
        </w:rPr>
        <w:t>ψ, ψ-karoten, all-trans-likopenler, (All-E)-likopenler, (all-E)- 2,6,10,14,19,23,27,31-oktametil-2,6,8,10,12,14,16,18,20,22,24,26,30-dotriakontantridekan</w:t>
      </w:r>
    </w:p>
    <w:p w:rsidR="002F485F" w:rsidRPr="00441DB8" w:rsidRDefault="002F485F" w:rsidP="00815038">
      <w:pPr>
        <w:ind w:left="3540" w:hanging="2832"/>
        <w:jc w:val="both"/>
        <w:rPr>
          <w:color w:val="000000"/>
          <w:sz w:val="19"/>
          <w:szCs w:val="19"/>
        </w:rPr>
      </w:pPr>
    </w:p>
    <w:p w:rsidR="00AA1101" w:rsidRPr="00441DB8" w:rsidRDefault="00AA1101" w:rsidP="00815038">
      <w:pPr>
        <w:ind w:firstLine="708"/>
        <w:jc w:val="both"/>
        <w:rPr>
          <w:color w:val="000000"/>
          <w:sz w:val="19"/>
          <w:szCs w:val="19"/>
        </w:rPr>
      </w:pPr>
      <w:r w:rsidRPr="00441DB8">
        <w:rPr>
          <w:b/>
          <w:color w:val="000000"/>
          <w:sz w:val="19"/>
          <w:szCs w:val="19"/>
        </w:rPr>
        <w:t>Kimyasal formül:</w:t>
      </w:r>
      <w:r w:rsidRPr="00441DB8">
        <w:rPr>
          <w:color w:val="000000"/>
          <w:sz w:val="19"/>
          <w:szCs w:val="19"/>
        </w:rPr>
        <w:t xml:space="preserve"> </w:t>
      </w:r>
      <w:r w:rsidR="00714DFA" w:rsidRPr="00441DB8">
        <w:rPr>
          <w:color w:val="000000"/>
          <w:sz w:val="19"/>
          <w:szCs w:val="19"/>
        </w:rPr>
        <w:tab/>
      </w:r>
      <w:r w:rsidRPr="00441DB8">
        <w:rPr>
          <w:color w:val="000000"/>
          <w:sz w:val="19"/>
          <w:szCs w:val="19"/>
        </w:rPr>
        <w:t xml:space="preserve">C40H56 </w:t>
      </w:r>
    </w:p>
    <w:p w:rsidR="002F485F" w:rsidRPr="00441DB8" w:rsidRDefault="002F485F" w:rsidP="00815038">
      <w:pPr>
        <w:ind w:firstLine="708"/>
        <w:jc w:val="both"/>
        <w:rPr>
          <w:color w:val="000000"/>
          <w:sz w:val="19"/>
          <w:szCs w:val="19"/>
        </w:rPr>
      </w:pPr>
    </w:p>
    <w:p w:rsidR="00AA1101" w:rsidRPr="00441DB8" w:rsidRDefault="001016C5" w:rsidP="00815038">
      <w:pPr>
        <w:ind w:firstLine="708"/>
        <w:jc w:val="both"/>
        <w:rPr>
          <w:color w:val="000000"/>
          <w:sz w:val="19"/>
          <w:szCs w:val="19"/>
        </w:rPr>
      </w:pPr>
      <w:r>
        <w:rPr>
          <w:b/>
          <w:color w:val="000000"/>
          <w:sz w:val="19"/>
          <w:szCs w:val="19"/>
        </w:rPr>
        <w:t>Molekül ağırlığı</w:t>
      </w:r>
      <w:r w:rsidR="00AA1101" w:rsidRPr="00441DB8">
        <w:rPr>
          <w:b/>
          <w:color w:val="000000"/>
          <w:sz w:val="19"/>
          <w:szCs w:val="19"/>
        </w:rPr>
        <w:t>:</w:t>
      </w:r>
      <w:r w:rsidR="00AA1101" w:rsidRPr="00441DB8">
        <w:rPr>
          <w:color w:val="000000"/>
          <w:sz w:val="19"/>
          <w:szCs w:val="19"/>
        </w:rPr>
        <w:t xml:space="preserve"> </w:t>
      </w:r>
      <w:r w:rsidR="00714DFA" w:rsidRPr="00441DB8">
        <w:rPr>
          <w:color w:val="000000"/>
          <w:sz w:val="19"/>
          <w:szCs w:val="19"/>
        </w:rPr>
        <w:tab/>
      </w:r>
      <w:r w:rsidR="00714DFA" w:rsidRPr="00441DB8">
        <w:rPr>
          <w:color w:val="000000"/>
          <w:sz w:val="19"/>
          <w:szCs w:val="19"/>
        </w:rPr>
        <w:tab/>
      </w:r>
      <w:r w:rsidR="00AA1101" w:rsidRPr="00441DB8">
        <w:rPr>
          <w:color w:val="000000"/>
          <w:sz w:val="19"/>
          <w:szCs w:val="19"/>
        </w:rPr>
        <w:t>536.85</w:t>
      </w:r>
    </w:p>
    <w:p w:rsidR="002F485F" w:rsidRPr="00441DB8" w:rsidRDefault="002F485F" w:rsidP="00815038">
      <w:pPr>
        <w:ind w:firstLine="708"/>
        <w:jc w:val="both"/>
        <w:rPr>
          <w:color w:val="000000"/>
          <w:sz w:val="19"/>
          <w:szCs w:val="19"/>
        </w:rPr>
      </w:pPr>
    </w:p>
    <w:p w:rsidR="002F485F" w:rsidRPr="00441DB8" w:rsidRDefault="002F485F" w:rsidP="00815038">
      <w:pPr>
        <w:ind w:left="2835" w:hanging="2127"/>
        <w:jc w:val="both"/>
        <w:rPr>
          <w:sz w:val="19"/>
          <w:szCs w:val="19"/>
        </w:rPr>
      </w:pPr>
      <w:r w:rsidRPr="00441DB8">
        <w:rPr>
          <w:b/>
          <w:color w:val="000000"/>
          <w:sz w:val="19"/>
          <w:szCs w:val="19"/>
        </w:rPr>
        <w:t>Analiz</w:t>
      </w:r>
      <w:r w:rsidR="00AA1101" w:rsidRPr="00441DB8">
        <w:rPr>
          <w:b/>
          <w:color w:val="000000"/>
          <w:sz w:val="19"/>
          <w:szCs w:val="19"/>
        </w:rPr>
        <w:t>:</w:t>
      </w:r>
      <w:r w:rsidR="00714DFA" w:rsidRPr="00441DB8">
        <w:rPr>
          <w:color w:val="000000"/>
          <w:sz w:val="19"/>
          <w:szCs w:val="19"/>
        </w:rPr>
        <w:tab/>
      </w:r>
      <w:r w:rsidRPr="00441DB8">
        <w:rPr>
          <w:sz w:val="19"/>
          <w:szCs w:val="19"/>
        </w:rPr>
        <w:t>Hekzanda 465-475 nm'de E</w:t>
      </w:r>
      <w:r w:rsidRPr="00441DB8">
        <w:rPr>
          <w:i/>
          <w:iCs/>
          <w:sz w:val="19"/>
          <w:szCs w:val="19"/>
          <w:vertAlign w:val="superscript"/>
        </w:rPr>
        <w:t>1%</w:t>
      </w:r>
      <w:r w:rsidRPr="00441DB8">
        <w:rPr>
          <w:i/>
          <w:iCs/>
          <w:sz w:val="19"/>
          <w:szCs w:val="19"/>
          <w:vertAlign w:val="subscript"/>
        </w:rPr>
        <w:t>1cm</w:t>
      </w:r>
      <w:r w:rsidRPr="00441DB8">
        <w:rPr>
          <w:sz w:val="19"/>
          <w:szCs w:val="19"/>
        </w:rPr>
        <w:t xml:space="preserve">  3 450 (% 100 saf tüm- trans-likopenler için)</w:t>
      </w:r>
    </w:p>
    <w:p w:rsidR="00AA1101" w:rsidRPr="00441DB8" w:rsidRDefault="00AA1101" w:rsidP="00815038">
      <w:pPr>
        <w:ind w:left="2124" w:firstLine="708"/>
        <w:jc w:val="both"/>
        <w:rPr>
          <w:color w:val="000000"/>
          <w:sz w:val="19"/>
          <w:szCs w:val="19"/>
        </w:rPr>
      </w:pPr>
      <w:r w:rsidRPr="00441DB8">
        <w:rPr>
          <w:color w:val="000000"/>
          <w:sz w:val="19"/>
          <w:szCs w:val="19"/>
        </w:rPr>
        <w:t xml:space="preserve">İçeriği, toplam renklendirici maddelerin % 5’inden az olmamalıdır. </w:t>
      </w:r>
    </w:p>
    <w:p w:rsidR="00714DFA" w:rsidRPr="00441DB8" w:rsidRDefault="00714DFA" w:rsidP="00815038">
      <w:pPr>
        <w:ind w:left="2124" w:firstLine="708"/>
        <w:jc w:val="both"/>
        <w:rPr>
          <w:color w:val="000000"/>
          <w:sz w:val="19"/>
          <w:szCs w:val="19"/>
        </w:rPr>
      </w:pPr>
    </w:p>
    <w:p w:rsidR="00AA1101" w:rsidRPr="00441DB8" w:rsidRDefault="00AA1101" w:rsidP="00815038">
      <w:pPr>
        <w:jc w:val="both"/>
        <w:rPr>
          <w:color w:val="000000"/>
          <w:sz w:val="19"/>
          <w:szCs w:val="19"/>
        </w:rPr>
      </w:pPr>
      <w:r w:rsidRPr="00441DB8">
        <w:rPr>
          <w:b/>
          <w:color w:val="000000"/>
          <w:sz w:val="19"/>
          <w:szCs w:val="19"/>
          <w:u w:val="single"/>
        </w:rPr>
        <w:t>Tanımlama:</w:t>
      </w:r>
      <w:r w:rsidRPr="00441DB8">
        <w:rPr>
          <w:color w:val="000000"/>
          <w:sz w:val="19"/>
          <w:szCs w:val="19"/>
        </w:rPr>
        <w:t xml:space="preserve"> </w:t>
      </w:r>
      <w:r w:rsidR="00714DFA" w:rsidRPr="00441DB8">
        <w:rPr>
          <w:color w:val="000000"/>
          <w:sz w:val="19"/>
          <w:szCs w:val="19"/>
        </w:rPr>
        <w:tab/>
      </w:r>
      <w:r w:rsidR="00714DFA" w:rsidRPr="00441DB8">
        <w:rPr>
          <w:color w:val="000000"/>
          <w:sz w:val="19"/>
          <w:szCs w:val="19"/>
        </w:rPr>
        <w:tab/>
      </w:r>
      <w:r w:rsidR="00714DFA" w:rsidRPr="00441DB8">
        <w:rPr>
          <w:color w:val="000000"/>
          <w:sz w:val="19"/>
          <w:szCs w:val="19"/>
        </w:rPr>
        <w:tab/>
      </w:r>
      <w:r w:rsidRPr="00441DB8">
        <w:rPr>
          <w:color w:val="000000"/>
          <w:sz w:val="19"/>
          <w:szCs w:val="19"/>
        </w:rPr>
        <w:t>Koyu kırmızı kıvamlı sıvı.</w:t>
      </w:r>
    </w:p>
    <w:p w:rsidR="002F485F" w:rsidRPr="00441DB8" w:rsidRDefault="002F485F" w:rsidP="00815038">
      <w:pPr>
        <w:jc w:val="both"/>
        <w:rPr>
          <w:color w:val="000000"/>
          <w:sz w:val="19"/>
          <w:szCs w:val="19"/>
        </w:rPr>
      </w:pPr>
    </w:p>
    <w:p w:rsidR="002F485F" w:rsidRPr="00441DB8" w:rsidRDefault="00AA1101" w:rsidP="00815038">
      <w:pPr>
        <w:jc w:val="both"/>
        <w:rPr>
          <w:color w:val="000000"/>
          <w:sz w:val="19"/>
          <w:szCs w:val="19"/>
        </w:rPr>
      </w:pPr>
      <w:r w:rsidRPr="00441DB8">
        <w:rPr>
          <w:b/>
          <w:color w:val="000000"/>
          <w:sz w:val="19"/>
          <w:szCs w:val="19"/>
          <w:u w:val="single"/>
        </w:rPr>
        <w:t>Belirleme</w:t>
      </w:r>
      <w:r w:rsidR="002F485F" w:rsidRPr="00441DB8">
        <w:rPr>
          <w:color w:val="000000"/>
          <w:sz w:val="19"/>
          <w:szCs w:val="19"/>
        </w:rPr>
        <w:t>:</w:t>
      </w:r>
    </w:p>
    <w:p w:rsidR="00AA1101" w:rsidRPr="00441DB8" w:rsidRDefault="00AA1101" w:rsidP="00815038">
      <w:pPr>
        <w:jc w:val="both"/>
        <w:rPr>
          <w:color w:val="000000"/>
          <w:sz w:val="19"/>
          <w:szCs w:val="19"/>
        </w:rPr>
      </w:pPr>
      <w:r w:rsidRPr="00441DB8">
        <w:rPr>
          <w:color w:val="000000"/>
          <w:sz w:val="19"/>
          <w:szCs w:val="19"/>
        </w:rPr>
        <w:t xml:space="preserve"> </w:t>
      </w:r>
    </w:p>
    <w:p w:rsidR="00AA1101" w:rsidRPr="00441DB8" w:rsidRDefault="00AA1101" w:rsidP="00815038">
      <w:pPr>
        <w:ind w:firstLine="708"/>
        <w:jc w:val="both"/>
        <w:rPr>
          <w:color w:val="000000"/>
          <w:sz w:val="19"/>
          <w:szCs w:val="19"/>
        </w:rPr>
      </w:pPr>
      <w:r w:rsidRPr="00441DB8">
        <w:rPr>
          <w:b/>
          <w:color w:val="000000"/>
          <w:sz w:val="19"/>
          <w:szCs w:val="19"/>
        </w:rPr>
        <w:t>Spektrofotometri:</w:t>
      </w:r>
      <w:r w:rsidRPr="00441DB8">
        <w:rPr>
          <w:color w:val="000000"/>
          <w:sz w:val="19"/>
          <w:szCs w:val="19"/>
        </w:rPr>
        <w:t xml:space="preserve"> </w:t>
      </w:r>
      <w:r w:rsidR="00714DFA" w:rsidRPr="00441DB8">
        <w:rPr>
          <w:color w:val="000000"/>
          <w:sz w:val="19"/>
          <w:szCs w:val="19"/>
        </w:rPr>
        <w:tab/>
      </w:r>
      <w:r w:rsidR="002F485F" w:rsidRPr="00441DB8">
        <w:rPr>
          <w:color w:val="000000"/>
          <w:sz w:val="19"/>
          <w:szCs w:val="19"/>
        </w:rPr>
        <w:t>Hekz</w:t>
      </w:r>
      <w:r w:rsidRPr="00441DB8">
        <w:rPr>
          <w:color w:val="000000"/>
          <w:sz w:val="19"/>
          <w:szCs w:val="19"/>
        </w:rPr>
        <w:t>anda yaklaşık 472 nm’de maksimumdur.</w:t>
      </w:r>
    </w:p>
    <w:p w:rsidR="002F485F" w:rsidRPr="00441DB8" w:rsidRDefault="002F485F" w:rsidP="00815038">
      <w:pPr>
        <w:ind w:firstLine="708"/>
        <w:jc w:val="both"/>
        <w:rPr>
          <w:color w:val="000000"/>
          <w:sz w:val="19"/>
          <w:szCs w:val="19"/>
        </w:rPr>
      </w:pPr>
    </w:p>
    <w:p w:rsidR="002F485F" w:rsidRPr="00441DB8" w:rsidRDefault="002F485F" w:rsidP="00815038">
      <w:pPr>
        <w:jc w:val="both"/>
        <w:rPr>
          <w:b/>
          <w:color w:val="000000"/>
          <w:sz w:val="19"/>
          <w:szCs w:val="19"/>
          <w:u w:val="single"/>
        </w:rPr>
      </w:pPr>
      <w:r w:rsidRPr="00441DB8">
        <w:rPr>
          <w:b/>
          <w:color w:val="000000"/>
          <w:sz w:val="19"/>
          <w:szCs w:val="19"/>
          <w:u w:val="single"/>
        </w:rPr>
        <w:t>Saflık:</w:t>
      </w:r>
    </w:p>
    <w:p w:rsidR="002F485F" w:rsidRPr="00441DB8" w:rsidRDefault="002F485F" w:rsidP="00815038">
      <w:pPr>
        <w:jc w:val="both"/>
        <w:rPr>
          <w:b/>
          <w:color w:val="000000"/>
          <w:sz w:val="19"/>
          <w:szCs w:val="19"/>
          <w:u w:val="single"/>
        </w:rPr>
      </w:pPr>
    </w:p>
    <w:p w:rsidR="00AA1101" w:rsidRPr="00441DB8" w:rsidRDefault="00AA1101" w:rsidP="00815038">
      <w:pPr>
        <w:ind w:firstLine="708"/>
        <w:jc w:val="both"/>
        <w:rPr>
          <w:b/>
          <w:color w:val="000000"/>
          <w:sz w:val="19"/>
          <w:szCs w:val="19"/>
        </w:rPr>
      </w:pPr>
      <w:r w:rsidRPr="00441DB8">
        <w:rPr>
          <w:b/>
          <w:color w:val="000000"/>
          <w:sz w:val="19"/>
          <w:szCs w:val="19"/>
        </w:rPr>
        <w:t>Çözücü kalıntıları</w:t>
      </w:r>
      <w:r w:rsidR="002F485F" w:rsidRPr="00441DB8">
        <w:rPr>
          <w:b/>
          <w:color w:val="000000"/>
          <w:sz w:val="19"/>
          <w:szCs w:val="19"/>
        </w:rPr>
        <w:t>:</w:t>
      </w:r>
      <w:r w:rsidRPr="00441DB8">
        <w:rPr>
          <w:b/>
          <w:color w:val="000000"/>
          <w:sz w:val="19"/>
          <w:szCs w:val="19"/>
        </w:rPr>
        <w:t xml:space="preserve"> </w:t>
      </w:r>
    </w:p>
    <w:p w:rsidR="002F485F" w:rsidRPr="00441DB8" w:rsidRDefault="002F485F" w:rsidP="00815038">
      <w:pPr>
        <w:ind w:firstLine="708"/>
        <w:jc w:val="both"/>
        <w:rPr>
          <w:b/>
          <w:color w:val="000000"/>
          <w:sz w:val="19"/>
          <w:szCs w:val="19"/>
        </w:rPr>
      </w:pPr>
    </w:p>
    <w:p w:rsidR="002F485F" w:rsidRPr="00441DB8" w:rsidRDefault="002F485F" w:rsidP="00815038">
      <w:pPr>
        <w:ind w:firstLine="708"/>
        <w:jc w:val="both"/>
        <w:rPr>
          <w:color w:val="000000"/>
          <w:sz w:val="19"/>
          <w:szCs w:val="19"/>
        </w:rPr>
      </w:pPr>
      <w:r w:rsidRPr="00441DB8">
        <w:rPr>
          <w:noProof/>
          <w:sz w:val="19"/>
          <w:szCs w:val="19"/>
        </w:rPr>
        <mc:AlternateContent>
          <mc:Choice Requires="wps">
            <w:drawing>
              <wp:anchor distT="0" distB="0" distL="114300" distR="114300" simplePos="0" relativeHeight="251715584" behindDoc="0" locked="0" layoutInCell="1" allowOverlap="1" wp14:anchorId="39D2277F" wp14:editId="4E41F6B9">
                <wp:simplePos x="0" y="0"/>
                <wp:positionH relativeFrom="column">
                  <wp:posOffset>1838325</wp:posOffset>
                </wp:positionH>
                <wp:positionV relativeFrom="paragraph">
                  <wp:posOffset>6350</wp:posOffset>
                </wp:positionV>
                <wp:extent cx="144780" cy="1417320"/>
                <wp:effectExtent l="0" t="0" r="26670" b="11430"/>
                <wp:wrapNone/>
                <wp:docPr id="60" name="Sağ Ayraç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780" cy="1417320"/>
                        </a:xfrm>
                        <a:prstGeom prst="rightBrace">
                          <a:avLst>
                            <a:gd name="adj1" fmla="val 5446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ağ Ayraç 60" o:spid="_x0000_s1026" type="#_x0000_t88" style="position:absolute;margin-left:144.75pt;margin-top:.5pt;width:11.4pt;height:111.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" adj="1202"/>
            </w:pict>
          </mc:Fallback>
        </mc:AlternateContent>
      </w:r>
      <w:r w:rsidRPr="00441DB8">
        <w:rPr>
          <w:color w:val="000000"/>
          <w:sz w:val="19"/>
          <w:szCs w:val="19"/>
        </w:rPr>
        <w:t>Propan-2-ol</w:t>
      </w:r>
    </w:p>
    <w:p w:rsidR="002F485F" w:rsidRPr="00441DB8" w:rsidRDefault="002F485F" w:rsidP="00815038">
      <w:pPr>
        <w:ind w:firstLine="708"/>
        <w:jc w:val="both"/>
        <w:rPr>
          <w:color w:val="000000"/>
          <w:sz w:val="19"/>
          <w:szCs w:val="19"/>
        </w:rPr>
      </w:pPr>
    </w:p>
    <w:p w:rsidR="002F485F" w:rsidRPr="00441DB8" w:rsidRDefault="002F485F" w:rsidP="00815038">
      <w:pPr>
        <w:ind w:firstLine="708"/>
        <w:jc w:val="both"/>
        <w:rPr>
          <w:color w:val="000000"/>
          <w:sz w:val="19"/>
          <w:szCs w:val="19"/>
        </w:rPr>
      </w:pPr>
      <w:r w:rsidRPr="00441DB8">
        <w:rPr>
          <w:color w:val="000000"/>
          <w:sz w:val="19"/>
          <w:szCs w:val="19"/>
        </w:rPr>
        <w:t>Hekzan</w:t>
      </w:r>
    </w:p>
    <w:p w:rsidR="002F485F" w:rsidRPr="00441DB8" w:rsidRDefault="002F485F" w:rsidP="00815038">
      <w:pPr>
        <w:ind w:firstLine="708"/>
        <w:jc w:val="both"/>
        <w:rPr>
          <w:color w:val="000000"/>
          <w:sz w:val="19"/>
          <w:szCs w:val="19"/>
        </w:rPr>
      </w:pPr>
    </w:p>
    <w:p w:rsidR="00714DFA" w:rsidRPr="00441DB8" w:rsidRDefault="002F485F" w:rsidP="00815038">
      <w:pPr>
        <w:ind w:firstLine="708"/>
        <w:jc w:val="both"/>
        <w:rPr>
          <w:color w:val="000000"/>
          <w:sz w:val="19"/>
          <w:szCs w:val="19"/>
        </w:rPr>
      </w:pPr>
      <w:r w:rsidRPr="00441DB8">
        <w:rPr>
          <w:color w:val="000000"/>
          <w:sz w:val="19"/>
          <w:szCs w:val="19"/>
        </w:rPr>
        <w:t xml:space="preserve">Aseton  </w:t>
      </w:r>
      <w:r w:rsidR="00714DFA" w:rsidRPr="00441DB8">
        <w:rPr>
          <w:color w:val="000000"/>
          <w:sz w:val="19"/>
          <w:szCs w:val="19"/>
        </w:rPr>
        <w:tab/>
      </w:r>
      <w:r w:rsidR="00714DFA" w:rsidRPr="00441DB8">
        <w:rPr>
          <w:color w:val="000000"/>
          <w:sz w:val="19"/>
          <w:szCs w:val="19"/>
        </w:rPr>
        <w:tab/>
      </w:r>
      <w:r w:rsidR="00714DFA" w:rsidRPr="00441DB8">
        <w:rPr>
          <w:color w:val="000000"/>
          <w:sz w:val="19"/>
          <w:szCs w:val="19"/>
        </w:rPr>
        <w:tab/>
      </w:r>
      <w:r w:rsidR="00714DFA" w:rsidRPr="00441DB8">
        <w:rPr>
          <w:color w:val="000000"/>
          <w:sz w:val="19"/>
          <w:szCs w:val="19"/>
        </w:rPr>
        <w:tab/>
      </w:r>
      <w:r w:rsidRPr="00441DB8">
        <w:rPr>
          <w:color w:val="000000"/>
          <w:sz w:val="19"/>
          <w:szCs w:val="19"/>
        </w:rPr>
        <w:t xml:space="preserve">Tek başına </w:t>
      </w:r>
      <w:r w:rsidR="00395EE4" w:rsidRPr="00441DB8">
        <w:rPr>
          <w:color w:val="000000"/>
          <w:sz w:val="19"/>
          <w:szCs w:val="19"/>
        </w:rPr>
        <w:t>ya da</w:t>
      </w:r>
      <w:r w:rsidRPr="00441DB8">
        <w:rPr>
          <w:color w:val="000000"/>
          <w:sz w:val="19"/>
          <w:szCs w:val="19"/>
        </w:rPr>
        <w:t xml:space="preserve"> birlikte</w:t>
      </w:r>
      <w:r w:rsidR="00395EE4" w:rsidRPr="00441DB8">
        <w:rPr>
          <w:color w:val="000000"/>
          <w:sz w:val="19"/>
          <w:szCs w:val="19"/>
        </w:rPr>
        <w:t xml:space="preserve"> kullanıldığında</w:t>
      </w:r>
      <w:r w:rsidRPr="00441DB8">
        <w:rPr>
          <w:color w:val="000000"/>
          <w:sz w:val="19"/>
          <w:szCs w:val="19"/>
        </w:rPr>
        <w:t xml:space="preserve">, </w:t>
      </w:r>
    </w:p>
    <w:p w:rsidR="002F485F" w:rsidRPr="00441DB8" w:rsidRDefault="002F485F" w:rsidP="00815038">
      <w:pPr>
        <w:ind w:left="2832" w:firstLine="708"/>
        <w:jc w:val="both"/>
        <w:rPr>
          <w:color w:val="000000"/>
          <w:sz w:val="19"/>
          <w:szCs w:val="19"/>
        </w:rPr>
      </w:pPr>
      <w:r w:rsidRPr="00441DB8">
        <w:rPr>
          <w:color w:val="000000"/>
          <w:sz w:val="19"/>
          <w:szCs w:val="19"/>
        </w:rPr>
        <w:t>50 mg/kg’dan fazla olmamalıdır.</w:t>
      </w:r>
    </w:p>
    <w:p w:rsidR="002F485F" w:rsidRPr="00441DB8" w:rsidRDefault="002F485F" w:rsidP="00815038">
      <w:pPr>
        <w:ind w:firstLine="708"/>
        <w:jc w:val="both"/>
        <w:rPr>
          <w:color w:val="000000"/>
          <w:sz w:val="19"/>
          <w:szCs w:val="19"/>
        </w:rPr>
      </w:pPr>
    </w:p>
    <w:p w:rsidR="002F485F" w:rsidRPr="00441DB8" w:rsidRDefault="002F485F" w:rsidP="00815038">
      <w:pPr>
        <w:ind w:firstLine="708"/>
        <w:jc w:val="both"/>
        <w:rPr>
          <w:color w:val="000000"/>
          <w:sz w:val="19"/>
          <w:szCs w:val="19"/>
        </w:rPr>
      </w:pPr>
      <w:r w:rsidRPr="00441DB8">
        <w:rPr>
          <w:color w:val="000000"/>
          <w:sz w:val="19"/>
          <w:szCs w:val="19"/>
        </w:rPr>
        <w:t xml:space="preserve">Etanol  </w:t>
      </w:r>
    </w:p>
    <w:p w:rsidR="002F485F" w:rsidRPr="00441DB8" w:rsidRDefault="002F485F" w:rsidP="00815038">
      <w:pPr>
        <w:ind w:firstLine="708"/>
        <w:jc w:val="both"/>
        <w:rPr>
          <w:color w:val="000000"/>
          <w:sz w:val="19"/>
          <w:szCs w:val="19"/>
        </w:rPr>
      </w:pPr>
    </w:p>
    <w:p w:rsidR="002F485F" w:rsidRPr="00441DB8" w:rsidRDefault="002F485F" w:rsidP="00815038">
      <w:pPr>
        <w:ind w:firstLine="708"/>
        <w:jc w:val="both"/>
        <w:rPr>
          <w:color w:val="000000"/>
          <w:sz w:val="19"/>
          <w:szCs w:val="19"/>
        </w:rPr>
      </w:pPr>
      <w:r w:rsidRPr="00441DB8">
        <w:rPr>
          <w:color w:val="000000"/>
          <w:sz w:val="19"/>
          <w:szCs w:val="19"/>
        </w:rPr>
        <w:t>Metanol</w:t>
      </w:r>
    </w:p>
    <w:p w:rsidR="002F485F" w:rsidRPr="00441DB8" w:rsidRDefault="002F485F" w:rsidP="00815038">
      <w:pPr>
        <w:ind w:firstLine="708"/>
        <w:jc w:val="both"/>
        <w:rPr>
          <w:color w:val="000000"/>
          <w:sz w:val="19"/>
          <w:szCs w:val="19"/>
        </w:rPr>
      </w:pPr>
    </w:p>
    <w:p w:rsidR="00AA1101" w:rsidRPr="00441DB8" w:rsidRDefault="00AA1101" w:rsidP="00815038">
      <w:pPr>
        <w:ind w:firstLine="708"/>
        <w:jc w:val="both"/>
        <w:rPr>
          <w:color w:val="000000"/>
          <w:sz w:val="19"/>
          <w:szCs w:val="19"/>
        </w:rPr>
      </w:pPr>
      <w:r w:rsidRPr="00441DB8">
        <w:rPr>
          <w:color w:val="000000"/>
          <w:sz w:val="19"/>
          <w:szCs w:val="19"/>
        </w:rPr>
        <w:t xml:space="preserve">Etil asetat </w:t>
      </w:r>
    </w:p>
    <w:p w:rsidR="00AA1101" w:rsidRPr="00441DB8" w:rsidRDefault="00AA1101" w:rsidP="00815038">
      <w:pPr>
        <w:ind w:firstLine="708"/>
        <w:jc w:val="both"/>
        <w:rPr>
          <w:color w:val="000000"/>
          <w:sz w:val="19"/>
          <w:szCs w:val="19"/>
        </w:rPr>
      </w:pPr>
      <w:r w:rsidRPr="00441DB8">
        <w:rPr>
          <w:color w:val="000000"/>
          <w:sz w:val="19"/>
          <w:szCs w:val="19"/>
        </w:rPr>
        <w:t xml:space="preserve">                             </w:t>
      </w:r>
    </w:p>
    <w:p w:rsidR="00AA1101" w:rsidRPr="00441DB8" w:rsidRDefault="00AA1101" w:rsidP="00815038">
      <w:pPr>
        <w:ind w:firstLine="708"/>
        <w:jc w:val="both"/>
        <w:rPr>
          <w:color w:val="000000"/>
          <w:sz w:val="19"/>
          <w:szCs w:val="19"/>
        </w:rPr>
      </w:pPr>
      <w:r w:rsidRPr="00441DB8">
        <w:rPr>
          <w:color w:val="000000"/>
          <w:sz w:val="19"/>
          <w:szCs w:val="19"/>
        </w:rPr>
        <w:t xml:space="preserve">                            </w:t>
      </w:r>
    </w:p>
    <w:p w:rsidR="00AA1101" w:rsidRPr="00441DB8" w:rsidRDefault="002F485F" w:rsidP="00815038">
      <w:pPr>
        <w:ind w:firstLine="708"/>
        <w:jc w:val="both"/>
        <w:rPr>
          <w:color w:val="000000"/>
          <w:sz w:val="19"/>
          <w:szCs w:val="19"/>
        </w:rPr>
      </w:pPr>
      <w:r w:rsidRPr="00441DB8">
        <w:rPr>
          <w:color w:val="000000"/>
          <w:sz w:val="19"/>
          <w:szCs w:val="19"/>
        </w:rPr>
        <w:t>Dikloromet</w:t>
      </w:r>
      <w:r w:rsidR="00AA1101" w:rsidRPr="00441DB8">
        <w:rPr>
          <w:color w:val="000000"/>
          <w:sz w:val="19"/>
          <w:szCs w:val="19"/>
        </w:rPr>
        <w:t>an</w:t>
      </w:r>
      <w:r w:rsidRPr="00441DB8">
        <w:rPr>
          <w:color w:val="000000"/>
          <w:sz w:val="19"/>
          <w:szCs w:val="19"/>
        </w:rPr>
        <w:t>:</w:t>
      </w:r>
      <w:r w:rsidR="00AA1101" w:rsidRPr="00441DB8">
        <w:rPr>
          <w:color w:val="000000"/>
          <w:sz w:val="19"/>
          <w:szCs w:val="19"/>
        </w:rPr>
        <w:t xml:space="preserve"> </w:t>
      </w:r>
      <w:r w:rsidR="00714DFA" w:rsidRPr="00441DB8">
        <w:rPr>
          <w:color w:val="000000"/>
          <w:sz w:val="19"/>
          <w:szCs w:val="19"/>
        </w:rPr>
        <w:tab/>
      </w:r>
      <w:r w:rsidR="00714DFA" w:rsidRPr="00441DB8">
        <w:rPr>
          <w:color w:val="000000"/>
          <w:sz w:val="19"/>
          <w:szCs w:val="19"/>
        </w:rPr>
        <w:tab/>
      </w:r>
      <w:r w:rsidR="00AA1101" w:rsidRPr="00441DB8">
        <w:rPr>
          <w:color w:val="000000"/>
          <w:sz w:val="19"/>
          <w:szCs w:val="19"/>
        </w:rPr>
        <w:t>10 mg/kg’dan fazla olmamalıdır.</w:t>
      </w:r>
    </w:p>
    <w:p w:rsidR="002F485F" w:rsidRPr="00441DB8" w:rsidRDefault="002F485F" w:rsidP="00815038">
      <w:pPr>
        <w:ind w:firstLine="708"/>
        <w:jc w:val="both"/>
        <w:rPr>
          <w:color w:val="000000"/>
          <w:sz w:val="19"/>
          <w:szCs w:val="19"/>
        </w:rPr>
      </w:pPr>
    </w:p>
    <w:p w:rsidR="00AA1101" w:rsidRPr="00441DB8" w:rsidRDefault="00AA1101" w:rsidP="00815038">
      <w:pPr>
        <w:ind w:firstLine="708"/>
        <w:jc w:val="both"/>
        <w:rPr>
          <w:color w:val="000000"/>
          <w:sz w:val="19"/>
          <w:szCs w:val="19"/>
        </w:rPr>
      </w:pPr>
      <w:r w:rsidRPr="00441DB8">
        <w:rPr>
          <w:b/>
          <w:color w:val="000000"/>
          <w:sz w:val="19"/>
          <w:szCs w:val="19"/>
        </w:rPr>
        <w:t>Sülfatlandırılmış kül:</w:t>
      </w:r>
      <w:r w:rsidRPr="00441DB8">
        <w:rPr>
          <w:color w:val="000000"/>
          <w:sz w:val="19"/>
          <w:szCs w:val="19"/>
        </w:rPr>
        <w:t xml:space="preserve"> </w:t>
      </w:r>
      <w:r w:rsidR="00714DFA" w:rsidRPr="00441DB8">
        <w:rPr>
          <w:color w:val="000000"/>
          <w:sz w:val="19"/>
          <w:szCs w:val="19"/>
        </w:rPr>
        <w:tab/>
      </w:r>
      <w:r w:rsidRPr="00441DB8">
        <w:rPr>
          <w:color w:val="000000"/>
          <w:sz w:val="19"/>
          <w:szCs w:val="19"/>
        </w:rPr>
        <w:t>% 0.1’den fazla olmamalıdır.</w:t>
      </w:r>
    </w:p>
    <w:p w:rsidR="002F485F" w:rsidRPr="00441DB8" w:rsidRDefault="002F485F" w:rsidP="00815038">
      <w:pPr>
        <w:ind w:firstLine="708"/>
        <w:jc w:val="both"/>
        <w:rPr>
          <w:color w:val="000000"/>
          <w:sz w:val="19"/>
          <w:szCs w:val="19"/>
        </w:rPr>
      </w:pPr>
    </w:p>
    <w:p w:rsidR="002F485F" w:rsidRPr="00441DB8" w:rsidRDefault="008A2DDD" w:rsidP="00815038">
      <w:pPr>
        <w:ind w:firstLine="708"/>
        <w:jc w:val="both"/>
        <w:rPr>
          <w:color w:val="000000"/>
          <w:sz w:val="19"/>
          <w:szCs w:val="19"/>
        </w:rPr>
      </w:pPr>
      <w:r w:rsidRPr="00441DB8">
        <w:rPr>
          <w:b/>
          <w:color w:val="000000"/>
          <w:sz w:val="19"/>
          <w:szCs w:val="19"/>
        </w:rPr>
        <w:t>Civa</w:t>
      </w:r>
      <w:r w:rsidR="002F485F" w:rsidRPr="00441DB8">
        <w:rPr>
          <w:b/>
          <w:color w:val="000000"/>
          <w:sz w:val="19"/>
          <w:szCs w:val="19"/>
        </w:rPr>
        <w:t>:</w:t>
      </w:r>
      <w:r w:rsidR="002F485F" w:rsidRPr="00441DB8">
        <w:rPr>
          <w:color w:val="000000"/>
          <w:sz w:val="19"/>
          <w:szCs w:val="19"/>
        </w:rPr>
        <w:t xml:space="preserve"> </w:t>
      </w:r>
      <w:r w:rsidR="00714DFA" w:rsidRPr="00441DB8">
        <w:rPr>
          <w:color w:val="000000"/>
          <w:sz w:val="19"/>
          <w:szCs w:val="19"/>
        </w:rPr>
        <w:tab/>
      </w:r>
      <w:r w:rsidR="00714DFA" w:rsidRPr="00441DB8">
        <w:rPr>
          <w:color w:val="000000"/>
          <w:sz w:val="19"/>
          <w:szCs w:val="19"/>
        </w:rPr>
        <w:tab/>
      </w:r>
      <w:r w:rsidR="00714DFA" w:rsidRPr="00441DB8">
        <w:rPr>
          <w:color w:val="000000"/>
          <w:sz w:val="19"/>
          <w:szCs w:val="19"/>
        </w:rPr>
        <w:tab/>
      </w:r>
      <w:r w:rsidR="002F485F" w:rsidRPr="00441DB8">
        <w:rPr>
          <w:color w:val="000000"/>
          <w:sz w:val="19"/>
          <w:szCs w:val="19"/>
        </w:rPr>
        <w:t>1 mg/kg’ dan fazla olmamalıdır.</w:t>
      </w:r>
    </w:p>
    <w:p w:rsidR="002F485F" w:rsidRPr="00441DB8" w:rsidRDefault="002F485F" w:rsidP="00815038">
      <w:pPr>
        <w:ind w:firstLine="708"/>
        <w:jc w:val="both"/>
        <w:rPr>
          <w:color w:val="000000"/>
          <w:sz w:val="19"/>
          <w:szCs w:val="19"/>
        </w:rPr>
      </w:pPr>
    </w:p>
    <w:p w:rsidR="002F485F" w:rsidRPr="00441DB8" w:rsidRDefault="002F485F" w:rsidP="00815038">
      <w:pPr>
        <w:ind w:firstLine="708"/>
        <w:jc w:val="both"/>
        <w:rPr>
          <w:color w:val="000000"/>
          <w:sz w:val="19"/>
          <w:szCs w:val="19"/>
        </w:rPr>
      </w:pPr>
      <w:r w:rsidRPr="00441DB8">
        <w:rPr>
          <w:b/>
          <w:color w:val="000000"/>
          <w:sz w:val="19"/>
          <w:szCs w:val="19"/>
        </w:rPr>
        <w:t>Kadmiyum:</w:t>
      </w:r>
      <w:r w:rsidRPr="00441DB8">
        <w:rPr>
          <w:color w:val="000000"/>
          <w:sz w:val="19"/>
          <w:szCs w:val="19"/>
        </w:rPr>
        <w:t xml:space="preserve"> </w:t>
      </w:r>
      <w:r w:rsidR="00714DFA" w:rsidRPr="00441DB8">
        <w:rPr>
          <w:color w:val="000000"/>
          <w:sz w:val="19"/>
          <w:szCs w:val="19"/>
        </w:rPr>
        <w:tab/>
      </w:r>
      <w:r w:rsidR="00714DFA" w:rsidRPr="00441DB8">
        <w:rPr>
          <w:color w:val="000000"/>
          <w:sz w:val="19"/>
          <w:szCs w:val="19"/>
        </w:rPr>
        <w:tab/>
      </w:r>
      <w:r w:rsidRPr="00441DB8">
        <w:rPr>
          <w:color w:val="000000"/>
          <w:sz w:val="19"/>
          <w:szCs w:val="19"/>
        </w:rPr>
        <w:t>1 mg/kg’ dan fazla olmamalıdır.</w:t>
      </w:r>
    </w:p>
    <w:p w:rsidR="002F485F" w:rsidRPr="00441DB8" w:rsidRDefault="002F485F" w:rsidP="00815038">
      <w:pPr>
        <w:ind w:firstLine="708"/>
        <w:jc w:val="both"/>
        <w:rPr>
          <w:color w:val="000000"/>
          <w:sz w:val="19"/>
          <w:szCs w:val="19"/>
        </w:rPr>
      </w:pPr>
    </w:p>
    <w:p w:rsidR="00AA1101" w:rsidRPr="00441DB8" w:rsidRDefault="00AA1101" w:rsidP="00815038">
      <w:pPr>
        <w:ind w:firstLine="708"/>
        <w:jc w:val="both"/>
        <w:rPr>
          <w:color w:val="000000"/>
          <w:sz w:val="19"/>
          <w:szCs w:val="19"/>
        </w:rPr>
      </w:pPr>
      <w:r w:rsidRPr="00441DB8">
        <w:rPr>
          <w:b/>
          <w:color w:val="000000"/>
          <w:sz w:val="19"/>
          <w:szCs w:val="19"/>
        </w:rPr>
        <w:t>Arsenik:</w:t>
      </w:r>
      <w:r w:rsidRPr="00441DB8">
        <w:rPr>
          <w:color w:val="000000"/>
          <w:sz w:val="19"/>
          <w:szCs w:val="19"/>
        </w:rPr>
        <w:t xml:space="preserve"> </w:t>
      </w:r>
      <w:r w:rsidR="00714DFA" w:rsidRPr="00441DB8">
        <w:rPr>
          <w:color w:val="000000"/>
          <w:sz w:val="19"/>
          <w:szCs w:val="19"/>
        </w:rPr>
        <w:tab/>
      </w:r>
      <w:r w:rsidR="00714DFA" w:rsidRPr="00441DB8">
        <w:rPr>
          <w:color w:val="000000"/>
          <w:sz w:val="19"/>
          <w:szCs w:val="19"/>
        </w:rPr>
        <w:tab/>
      </w:r>
      <w:r w:rsidRPr="00441DB8">
        <w:rPr>
          <w:color w:val="000000"/>
          <w:sz w:val="19"/>
          <w:szCs w:val="19"/>
        </w:rPr>
        <w:t>3 mg/kg’ dan fazla olmamalıdır.</w:t>
      </w:r>
    </w:p>
    <w:p w:rsidR="002F485F" w:rsidRPr="00441DB8" w:rsidRDefault="002F485F" w:rsidP="00815038">
      <w:pPr>
        <w:ind w:firstLine="708"/>
        <w:jc w:val="both"/>
        <w:rPr>
          <w:color w:val="000000"/>
          <w:sz w:val="19"/>
          <w:szCs w:val="19"/>
        </w:rPr>
      </w:pPr>
    </w:p>
    <w:p w:rsidR="00AA1101" w:rsidRPr="00441DB8" w:rsidRDefault="009A3851" w:rsidP="00815038">
      <w:pPr>
        <w:ind w:firstLine="708"/>
        <w:jc w:val="both"/>
        <w:rPr>
          <w:color w:val="000000"/>
          <w:sz w:val="19"/>
          <w:szCs w:val="19"/>
        </w:rPr>
      </w:pPr>
      <w:r w:rsidRPr="00441DB8">
        <w:rPr>
          <w:b/>
          <w:color w:val="000000"/>
          <w:sz w:val="19"/>
          <w:szCs w:val="19"/>
        </w:rPr>
        <w:t>Kurşun</w:t>
      </w:r>
      <w:r w:rsidR="00AA1101" w:rsidRPr="00441DB8">
        <w:rPr>
          <w:b/>
          <w:color w:val="000000"/>
          <w:sz w:val="19"/>
          <w:szCs w:val="19"/>
        </w:rPr>
        <w:t>:</w:t>
      </w:r>
      <w:r w:rsidR="00AA1101" w:rsidRPr="00441DB8">
        <w:rPr>
          <w:color w:val="000000"/>
          <w:sz w:val="19"/>
          <w:szCs w:val="19"/>
        </w:rPr>
        <w:t xml:space="preserve"> </w:t>
      </w:r>
      <w:r w:rsidR="00714DFA" w:rsidRPr="00441DB8">
        <w:rPr>
          <w:color w:val="000000"/>
          <w:sz w:val="19"/>
          <w:szCs w:val="19"/>
        </w:rPr>
        <w:tab/>
      </w:r>
      <w:r w:rsidR="00714DFA" w:rsidRPr="00441DB8">
        <w:rPr>
          <w:color w:val="000000"/>
          <w:sz w:val="19"/>
          <w:szCs w:val="19"/>
        </w:rPr>
        <w:tab/>
      </w:r>
      <w:r w:rsidR="00AA1101" w:rsidRPr="00441DB8">
        <w:rPr>
          <w:color w:val="000000"/>
          <w:sz w:val="19"/>
          <w:szCs w:val="19"/>
        </w:rPr>
        <w:t>10 mg/kg’ dan fazla olmamalıdır.</w:t>
      </w:r>
    </w:p>
    <w:p w:rsidR="002F485F" w:rsidRPr="00441DB8" w:rsidRDefault="002F485F" w:rsidP="00815038">
      <w:pPr>
        <w:ind w:firstLine="708"/>
        <w:jc w:val="both"/>
        <w:rPr>
          <w:color w:val="000000"/>
          <w:sz w:val="19"/>
          <w:szCs w:val="19"/>
        </w:rPr>
      </w:pPr>
    </w:p>
    <w:p w:rsidR="002F485F" w:rsidRPr="00441DB8" w:rsidRDefault="002F485F" w:rsidP="00815038">
      <w:pPr>
        <w:jc w:val="both"/>
        <w:rPr>
          <w:b/>
          <w:bCs/>
          <w:sz w:val="19"/>
          <w:szCs w:val="19"/>
          <w:u w:val="single"/>
        </w:rPr>
      </w:pPr>
      <w:r w:rsidRPr="00441DB8">
        <w:rPr>
          <w:b/>
          <w:bCs/>
          <w:sz w:val="19"/>
          <w:szCs w:val="19"/>
          <w:u w:val="single"/>
        </w:rPr>
        <w:t xml:space="preserve">(iii) </w:t>
      </w:r>
      <w:r w:rsidRPr="00441DB8">
        <w:rPr>
          <w:b/>
          <w:bCs/>
          <w:i/>
          <w:iCs/>
          <w:sz w:val="19"/>
          <w:szCs w:val="19"/>
          <w:u w:val="single"/>
        </w:rPr>
        <w:t>Blakeslea trispora</w:t>
      </w:r>
      <w:r w:rsidRPr="00441DB8">
        <w:rPr>
          <w:b/>
          <w:bCs/>
          <w:sz w:val="19"/>
          <w:szCs w:val="19"/>
          <w:u w:val="single"/>
        </w:rPr>
        <w:t xml:space="preserve"> ’dan LİKOPEN</w:t>
      </w:r>
    </w:p>
    <w:p w:rsidR="002F485F" w:rsidRPr="00441DB8" w:rsidRDefault="002F485F" w:rsidP="00815038">
      <w:pPr>
        <w:jc w:val="both"/>
        <w:rPr>
          <w:color w:val="000000"/>
          <w:sz w:val="19"/>
          <w:szCs w:val="19"/>
          <w:u w:val="single"/>
        </w:rPr>
      </w:pPr>
    </w:p>
    <w:p w:rsidR="00516377" w:rsidRPr="00441DB8" w:rsidRDefault="00516377" w:rsidP="00516377">
      <w:pPr>
        <w:jc w:val="both"/>
        <w:rPr>
          <w:color w:val="000000"/>
          <w:sz w:val="19"/>
          <w:szCs w:val="19"/>
        </w:rPr>
      </w:pPr>
      <w:r w:rsidRPr="00441DB8">
        <w:rPr>
          <w:b/>
          <w:color w:val="000000"/>
          <w:sz w:val="19"/>
          <w:szCs w:val="19"/>
          <w:u w:val="single"/>
        </w:rPr>
        <w:t>Eşanlamlılar:</w:t>
      </w:r>
      <w:r w:rsidRPr="00441DB8">
        <w:rPr>
          <w:color w:val="000000"/>
          <w:sz w:val="19"/>
          <w:szCs w:val="19"/>
        </w:rPr>
        <w:t xml:space="preserve"> </w:t>
      </w:r>
      <w:r w:rsidRPr="00441DB8">
        <w:rPr>
          <w:color w:val="000000"/>
          <w:sz w:val="19"/>
          <w:szCs w:val="19"/>
        </w:rPr>
        <w:tab/>
      </w:r>
      <w:r w:rsidRPr="00441DB8">
        <w:rPr>
          <w:color w:val="000000"/>
          <w:sz w:val="19"/>
          <w:szCs w:val="19"/>
        </w:rPr>
        <w:tab/>
      </w:r>
      <w:r w:rsidRPr="00441DB8">
        <w:rPr>
          <w:color w:val="000000"/>
          <w:sz w:val="19"/>
          <w:szCs w:val="19"/>
        </w:rPr>
        <w:tab/>
      </w:r>
      <w:r w:rsidR="00FB3201" w:rsidRPr="00441DB8">
        <w:rPr>
          <w:color w:val="000000"/>
          <w:sz w:val="19"/>
          <w:szCs w:val="19"/>
        </w:rPr>
        <w:t>Doğal Sarı 27</w:t>
      </w:r>
    </w:p>
    <w:p w:rsidR="00516377" w:rsidRPr="00441DB8" w:rsidRDefault="00516377" w:rsidP="00516377">
      <w:pPr>
        <w:jc w:val="both"/>
        <w:rPr>
          <w:color w:val="000000"/>
          <w:sz w:val="19"/>
          <w:szCs w:val="19"/>
        </w:rPr>
      </w:pPr>
    </w:p>
    <w:p w:rsidR="00516377" w:rsidRPr="00441DB8" w:rsidRDefault="00516377" w:rsidP="00516377">
      <w:pPr>
        <w:ind w:left="2835" w:hanging="2835"/>
        <w:jc w:val="both"/>
        <w:rPr>
          <w:color w:val="000000"/>
          <w:sz w:val="19"/>
          <w:szCs w:val="19"/>
          <w:u w:val="single"/>
        </w:rPr>
      </w:pPr>
      <w:r w:rsidRPr="00441DB8">
        <w:rPr>
          <w:b/>
          <w:bCs/>
          <w:color w:val="000000"/>
          <w:sz w:val="19"/>
          <w:szCs w:val="19"/>
          <w:u w:val="single"/>
        </w:rPr>
        <w:t>Tanım:</w:t>
      </w:r>
      <w:r w:rsidRPr="00441DB8">
        <w:rPr>
          <w:color w:val="000000"/>
          <w:sz w:val="19"/>
          <w:szCs w:val="19"/>
        </w:rPr>
        <w:tab/>
      </w:r>
      <w:r w:rsidR="00FB3201" w:rsidRPr="00441DB8">
        <w:rPr>
          <w:color w:val="000000"/>
          <w:sz w:val="19"/>
          <w:szCs w:val="19"/>
        </w:rPr>
        <w:t xml:space="preserve">Blakeslea trispora likopeni mantar biyokütlesinden ayrılır ve kristalleştirme ve süzme ile saflaştırılır. Esas olarak all-trans-likopen içerir. Az miktarda diğer karotenoidlerden de bulunabilir. Propan-2-ol ve izobütil asetat, üretiminde kullanılan tek çözücüdür. Gıdalarda kullanmaya yönelik ticari </w:t>
      </w:r>
      <w:r w:rsidR="00FB3201" w:rsidRPr="00441DB8">
        <w:rPr>
          <w:color w:val="000000"/>
          <w:sz w:val="19"/>
          <w:szCs w:val="19"/>
        </w:rPr>
        <w:lastRenderedPageBreak/>
        <w:t>likopen preparatları yenilebilir yağ veya suda dağılabilir veya suda çözünür tozda süspansiyon olarak formüle edilir.</w:t>
      </w:r>
    </w:p>
    <w:p w:rsidR="00516377" w:rsidRPr="00441DB8" w:rsidRDefault="00516377" w:rsidP="00516377">
      <w:pPr>
        <w:jc w:val="both"/>
        <w:rPr>
          <w:color w:val="000000"/>
          <w:sz w:val="19"/>
          <w:szCs w:val="19"/>
        </w:rPr>
      </w:pPr>
    </w:p>
    <w:p w:rsidR="00516377" w:rsidRPr="00441DB8" w:rsidRDefault="00516377" w:rsidP="00516377">
      <w:pPr>
        <w:ind w:firstLine="708"/>
        <w:jc w:val="both"/>
        <w:rPr>
          <w:color w:val="000000"/>
          <w:sz w:val="19"/>
          <w:szCs w:val="19"/>
        </w:rPr>
      </w:pPr>
      <w:r w:rsidRPr="00441DB8">
        <w:rPr>
          <w:b/>
          <w:color w:val="000000"/>
          <w:sz w:val="19"/>
          <w:szCs w:val="19"/>
        </w:rPr>
        <w:t>Renk indeks no:</w:t>
      </w:r>
      <w:r w:rsidRPr="00441DB8">
        <w:rPr>
          <w:color w:val="000000"/>
          <w:sz w:val="19"/>
          <w:szCs w:val="19"/>
        </w:rPr>
        <w:t xml:space="preserve"> </w:t>
      </w:r>
      <w:r w:rsidRPr="00441DB8">
        <w:rPr>
          <w:color w:val="000000"/>
          <w:sz w:val="19"/>
          <w:szCs w:val="19"/>
        </w:rPr>
        <w:tab/>
      </w:r>
      <w:r w:rsidRPr="00441DB8">
        <w:rPr>
          <w:color w:val="000000"/>
          <w:sz w:val="19"/>
          <w:szCs w:val="19"/>
        </w:rPr>
        <w:tab/>
        <w:t>75125</w:t>
      </w:r>
    </w:p>
    <w:p w:rsidR="00516377" w:rsidRPr="00441DB8" w:rsidRDefault="00516377" w:rsidP="00516377">
      <w:pPr>
        <w:ind w:firstLine="708"/>
        <w:jc w:val="both"/>
        <w:rPr>
          <w:color w:val="000000"/>
          <w:sz w:val="19"/>
          <w:szCs w:val="19"/>
        </w:rPr>
      </w:pPr>
    </w:p>
    <w:p w:rsidR="00516377" w:rsidRPr="00441DB8" w:rsidRDefault="00516377" w:rsidP="00516377">
      <w:pPr>
        <w:ind w:firstLine="708"/>
        <w:jc w:val="both"/>
        <w:rPr>
          <w:color w:val="000000"/>
          <w:sz w:val="19"/>
          <w:szCs w:val="19"/>
        </w:rPr>
      </w:pPr>
      <w:r w:rsidRPr="00441DB8">
        <w:rPr>
          <w:b/>
          <w:color w:val="000000"/>
          <w:sz w:val="19"/>
          <w:szCs w:val="19"/>
        </w:rPr>
        <w:t>Einecs:</w:t>
      </w:r>
      <w:r w:rsidRPr="00441DB8">
        <w:rPr>
          <w:color w:val="000000"/>
          <w:sz w:val="19"/>
          <w:szCs w:val="19"/>
        </w:rPr>
        <w:tab/>
      </w:r>
      <w:r w:rsidRPr="00441DB8">
        <w:rPr>
          <w:color w:val="000000"/>
          <w:sz w:val="19"/>
          <w:szCs w:val="19"/>
        </w:rPr>
        <w:tab/>
      </w:r>
      <w:r w:rsidRPr="00441DB8">
        <w:rPr>
          <w:color w:val="000000"/>
          <w:sz w:val="19"/>
          <w:szCs w:val="19"/>
        </w:rPr>
        <w:tab/>
        <w:t>207-949-1</w:t>
      </w:r>
    </w:p>
    <w:p w:rsidR="00516377" w:rsidRPr="00441DB8" w:rsidRDefault="00516377" w:rsidP="00516377">
      <w:pPr>
        <w:ind w:firstLine="708"/>
        <w:jc w:val="both"/>
        <w:rPr>
          <w:color w:val="000000"/>
          <w:sz w:val="19"/>
          <w:szCs w:val="19"/>
        </w:rPr>
      </w:pPr>
    </w:p>
    <w:p w:rsidR="00516377" w:rsidRPr="00441DB8" w:rsidRDefault="00516377" w:rsidP="00516377">
      <w:pPr>
        <w:ind w:left="2835" w:hanging="2127"/>
        <w:jc w:val="both"/>
        <w:rPr>
          <w:sz w:val="19"/>
          <w:szCs w:val="19"/>
        </w:rPr>
      </w:pPr>
      <w:r w:rsidRPr="00441DB8">
        <w:rPr>
          <w:b/>
          <w:color w:val="000000"/>
          <w:sz w:val="19"/>
          <w:szCs w:val="19"/>
        </w:rPr>
        <w:t>Kimyasal adı:</w:t>
      </w:r>
      <w:r w:rsidRPr="00441DB8">
        <w:rPr>
          <w:color w:val="000000"/>
          <w:sz w:val="19"/>
          <w:szCs w:val="19"/>
        </w:rPr>
        <w:t xml:space="preserve"> </w:t>
      </w:r>
      <w:r w:rsidRPr="00441DB8">
        <w:rPr>
          <w:color w:val="000000"/>
          <w:sz w:val="19"/>
          <w:szCs w:val="19"/>
        </w:rPr>
        <w:tab/>
      </w:r>
      <w:r w:rsidRPr="00441DB8">
        <w:rPr>
          <w:sz w:val="19"/>
          <w:szCs w:val="19"/>
        </w:rPr>
        <w:t>ψ, ψ-karoten, all-trans-likopenler, (All-E)-likopenler, (all-E)- 2,6,10,14,19,23,27,31-oktametil-2,6,8,10,12,14,16,18,20,22,24,26,30-dotriakontantridekan</w:t>
      </w:r>
    </w:p>
    <w:p w:rsidR="00516377" w:rsidRPr="00441DB8" w:rsidRDefault="00516377" w:rsidP="00516377">
      <w:pPr>
        <w:ind w:left="3540" w:hanging="2832"/>
        <w:jc w:val="both"/>
        <w:rPr>
          <w:color w:val="000000"/>
          <w:sz w:val="19"/>
          <w:szCs w:val="19"/>
        </w:rPr>
      </w:pPr>
    </w:p>
    <w:p w:rsidR="00516377" w:rsidRPr="00441DB8" w:rsidRDefault="00516377" w:rsidP="00516377">
      <w:pPr>
        <w:ind w:firstLine="708"/>
        <w:jc w:val="both"/>
        <w:rPr>
          <w:color w:val="000000"/>
          <w:sz w:val="19"/>
          <w:szCs w:val="19"/>
        </w:rPr>
      </w:pPr>
      <w:r w:rsidRPr="00441DB8">
        <w:rPr>
          <w:b/>
          <w:color w:val="000000"/>
          <w:sz w:val="19"/>
          <w:szCs w:val="19"/>
        </w:rPr>
        <w:t>Kimyasal formül:</w:t>
      </w:r>
      <w:r w:rsidRPr="00441DB8">
        <w:rPr>
          <w:color w:val="000000"/>
          <w:sz w:val="19"/>
          <w:szCs w:val="19"/>
        </w:rPr>
        <w:t xml:space="preserve"> </w:t>
      </w:r>
      <w:r w:rsidRPr="00441DB8">
        <w:rPr>
          <w:color w:val="000000"/>
          <w:sz w:val="19"/>
          <w:szCs w:val="19"/>
        </w:rPr>
        <w:tab/>
        <w:t>C</w:t>
      </w:r>
      <w:r w:rsidRPr="00441DB8">
        <w:rPr>
          <w:color w:val="000000"/>
          <w:sz w:val="19"/>
          <w:szCs w:val="19"/>
          <w:vertAlign w:val="subscript"/>
        </w:rPr>
        <w:t>40</w:t>
      </w:r>
      <w:r w:rsidRPr="00441DB8">
        <w:rPr>
          <w:color w:val="000000"/>
          <w:sz w:val="19"/>
          <w:szCs w:val="19"/>
        </w:rPr>
        <w:t>H</w:t>
      </w:r>
      <w:r w:rsidRPr="00441DB8">
        <w:rPr>
          <w:color w:val="000000"/>
          <w:sz w:val="19"/>
          <w:szCs w:val="19"/>
          <w:vertAlign w:val="subscript"/>
        </w:rPr>
        <w:t>56</w:t>
      </w:r>
      <w:r w:rsidRPr="00441DB8">
        <w:rPr>
          <w:color w:val="000000"/>
          <w:sz w:val="19"/>
          <w:szCs w:val="19"/>
        </w:rPr>
        <w:t xml:space="preserve"> </w:t>
      </w:r>
    </w:p>
    <w:p w:rsidR="00516377" w:rsidRPr="00441DB8" w:rsidRDefault="00516377" w:rsidP="00516377">
      <w:pPr>
        <w:ind w:firstLine="708"/>
        <w:jc w:val="both"/>
        <w:rPr>
          <w:color w:val="000000"/>
          <w:sz w:val="19"/>
          <w:szCs w:val="19"/>
        </w:rPr>
      </w:pPr>
    </w:p>
    <w:p w:rsidR="00516377" w:rsidRPr="00441DB8" w:rsidRDefault="001016C5" w:rsidP="00516377">
      <w:pPr>
        <w:ind w:firstLine="708"/>
        <w:jc w:val="both"/>
        <w:rPr>
          <w:color w:val="000000"/>
          <w:sz w:val="19"/>
          <w:szCs w:val="19"/>
        </w:rPr>
      </w:pPr>
      <w:r>
        <w:rPr>
          <w:b/>
          <w:color w:val="000000"/>
          <w:sz w:val="19"/>
          <w:szCs w:val="19"/>
        </w:rPr>
        <w:t>Molekül ağırlığı</w:t>
      </w:r>
      <w:r w:rsidR="00516377" w:rsidRPr="00441DB8">
        <w:rPr>
          <w:b/>
          <w:color w:val="000000"/>
          <w:sz w:val="19"/>
          <w:szCs w:val="19"/>
        </w:rPr>
        <w:t>:</w:t>
      </w:r>
      <w:r w:rsidR="00516377" w:rsidRPr="00441DB8">
        <w:rPr>
          <w:color w:val="000000"/>
          <w:sz w:val="19"/>
          <w:szCs w:val="19"/>
        </w:rPr>
        <w:t xml:space="preserve"> </w:t>
      </w:r>
      <w:r w:rsidR="00516377" w:rsidRPr="00441DB8">
        <w:rPr>
          <w:color w:val="000000"/>
          <w:sz w:val="19"/>
          <w:szCs w:val="19"/>
        </w:rPr>
        <w:tab/>
      </w:r>
      <w:r w:rsidR="00516377" w:rsidRPr="00441DB8">
        <w:rPr>
          <w:color w:val="000000"/>
          <w:sz w:val="19"/>
          <w:szCs w:val="19"/>
        </w:rPr>
        <w:tab/>
        <w:t>536.85</w:t>
      </w:r>
    </w:p>
    <w:p w:rsidR="00516377" w:rsidRPr="00441DB8" w:rsidRDefault="00516377" w:rsidP="00516377">
      <w:pPr>
        <w:ind w:firstLine="708"/>
        <w:jc w:val="both"/>
        <w:rPr>
          <w:color w:val="000000"/>
          <w:sz w:val="19"/>
          <w:szCs w:val="19"/>
        </w:rPr>
      </w:pPr>
    </w:p>
    <w:p w:rsidR="00FB3201" w:rsidRPr="00441DB8" w:rsidRDefault="00516377" w:rsidP="00230535">
      <w:pPr>
        <w:ind w:left="2835" w:hanging="2127"/>
        <w:jc w:val="both"/>
        <w:rPr>
          <w:sz w:val="19"/>
          <w:szCs w:val="19"/>
        </w:rPr>
      </w:pPr>
      <w:r w:rsidRPr="00441DB8">
        <w:rPr>
          <w:b/>
          <w:color w:val="000000"/>
          <w:sz w:val="19"/>
          <w:szCs w:val="19"/>
        </w:rPr>
        <w:t>Analiz:</w:t>
      </w:r>
      <w:r w:rsidRPr="00441DB8">
        <w:rPr>
          <w:color w:val="000000"/>
          <w:sz w:val="19"/>
          <w:szCs w:val="19"/>
        </w:rPr>
        <w:tab/>
      </w:r>
      <w:r w:rsidR="00FB3201" w:rsidRPr="00441DB8">
        <w:rPr>
          <w:sz w:val="19"/>
          <w:szCs w:val="19"/>
        </w:rPr>
        <w:t>Tüm likopenlerin % 95'inden az olmamalıdır ve tüm renk veren maddelerin all-trans likopenlerinin % 90'ından az olmamalıdır.</w:t>
      </w:r>
    </w:p>
    <w:p w:rsidR="00516377" w:rsidRPr="00441DB8" w:rsidRDefault="00FB3201" w:rsidP="00FB3201">
      <w:pPr>
        <w:ind w:left="2835" w:hanging="3"/>
        <w:jc w:val="both"/>
        <w:rPr>
          <w:color w:val="000000"/>
          <w:sz w:val="19"/>
          <w:szCs w:val="19"/>
        </w:rPr>
      </w:pPr>
      <w:r w:rsidRPr="00441DB8">
        <w:rPr>
          <w:sz w:val="19"/>
          <w:szCs w:val="19"/>
        </w:rPr>
        <w:t>Hekzanda 465-475 nm'de E1%1cm  3 450 (% 100 saf all-trans-likopenler için)</w:t>
      </w:r>
    </w:p>
    <w:p w:rsidR="00516377" w:rsidRPr="00441DB8" w:rsidRDefault="00516377" w:rsidP="00516377">
      <w:pPr>
        <w:ind w:left="2124" w:firstLine="708"/>
        <w:jc w:val="both"/>
        <w:rPr>
          <w:color w:val="000000"/>
          <w:sz w:val="19"/>
          <w:szCs w:val="19"/>
        </w:rPr>
      </w:pPr>
    </w:p>
    <w:p w:rsidR="00516377" w:rsidRPr="00441DB8" w:rsidRDefault="00516377" w:rsidP="00516377">
      <w:pPr>
        <w:jc w:val="both"/>
        <w:rPr>
          <w:color w:val="000000"/>
          <w:sz w:val="19"/>
          <w:szCs w:val="19"/>
        </w:rPr>
      </w:pPr>
      <w:r w:rsidRPr="00441DB8">
        <w:rPr>
          <w:b/>
          <w:color w:val="000000"/>
          <w:sz w:val="19"/>
          <w:szCs w:val="19"/>
          <w:u w:val="single"/>
        </w:rPr>
        <w:t>Tanımlama:</w:t>
      </w:r>
      <w:r w:rsidRPr="00441DB8">
        <w:rPr>
          <w:color w:val="000000"/>
          <w:sz w:val="19"/>
          <w:szCs w:val="19"/>
        </w:rPr>
        <w:t xml:space="preserve"> </w:t>
      </w:r>
      <w:r w:rsidRPr="00441DB8">
        <w:rPr>
          <w:color w:val="000000"/>
          <w:sz w:val="19"/>
          <w:szCs w:val="19"/>
        </w:rPr>
        <w:tab/>
      </w:r>
      <w:r w:rsidRPr="00441DB8">
        <w:rPr>
          <w:color w:val="000000"/>
          <w:sz w:val="19"/>
          <w:szCs w:val="19"/>
        </w:rPr>
        <w:tab/>
      </w:r>
      <w:r w:rsidRPr="00441DB8">
        <w:rPr>
          <w:color w:val="000000"/>
          <w:sz w:val="19"/>
          <w:szCs w:val="19"/>
        </w:rPr>
        <w:tab/>
      </w:r>
      <w:r w:rsidR="00FB3201" w:rsidRPr="00441DB8">
        <w:rPr>
          <w:color w:val="000000"/>
          <w:sz w:val="19"/>
          <w:szCs w:val="19"/>
        </w:rPr>
        <w:t>Kırmızı kristal toz.</w:t>
      </w:r>
    </w:p>
    <w:p w:rsidR="00516377" w:rsidRPr="00441DB8" w:rsidRDefault="00516377" w:rsidP="00516377">
      <w:pPr>
        <w:jc w:val="both"/>
        <w:rPr>
          <w:color w:val="000000"/>
          <w:sz w:val="19"/>
          <w:szCs w:val="19"/>
        </w:rPr>
      </w:pPr>
    </w:p>
    <w:p w:rsidR="00516377" w:rsidRPr="00441DB8" w:rsidRDefault="00516377" w:rsidP="00516377">
      <w:pPr>
        <w:jc w:val="both"/>
        <w:rPr>
          <w:color w:val="000000"/>
          <w:sz w:val="19"/>
          <w:szCs w:val="19"/>
        </w:rPr>
      </w:pPr>
      <w:r w:rsidRPr="00441DB8">
        <w:rPr>
          <w:b/>
          <w:color w:val="000000"/>
          <w:sz w:val="19"/>
          <w:szCs w:val="19"/>
          <w:u w:val="single"/>
        </w:rPr>
        <w:t>Belirleme</w:t>
      </w:r>
      <w:r w:rsidRPr="00441DB8">
        <w:rPr>
          <w:color w:val="000000"/>
          <w:sz w:val="19"/>
          <w:szCs w:val="19"/>
        </w:rPr>
        <w:t>:</w:t>
      </w:r>
    </w:p>
    <w:p w:rsidR="00516377" w:rsidRPr="00441DB8" w:rsidRDefault="00516377" w:rsidP="00516377">
      <w:pPr>
        <w:jc w:val="both"/>
        <w:rPr>
          <w:color w:val="000000"/>
          <w:sz w:val="19"/>
          <w:szCs w:val="19"/>
        </w:rPr>
      </w:pPr>
      <w:r w:rsidRPr="00441DB8">
        <w:rPr>
          <w:color w:val="000000"/>
          <w:sz w:val="19"/>
          <w:szCs w:val="19"/>
        </w:rPr>
        <w:t xml:space="preserve"> </w:t>
      </w:r>
    </w:p>
    <w:p w:rsidR="00516377" w:rsidRPr="00441DB8" w:rsidRDefault="00516377" w:rsidP="00516377">
      <w:pPr>
        <w:ind w:firstLine="708"/>
        <w:jc w:val="both"/>
        <w:rPr>
          <w:color w:val="000000"/>
          <w:sz w:val="19"/>
          <w:szCs w:val="19"/>
        </w:rPr>
      </w:pPr>
      <w:r w:rsidRPr="00441DB8">
        <w:rPr>
          <w:b/>
          <w:color w:val="000000"/>
          <w:sz w:val="19"/>
          <w:szCs w:val="19"/>
        </w:rPr>
        <w:t>Spektrofotometri:</w:t>
      </w:r>
      <w:r w:rsidRPr="00441DB8">
        <w:rPr>
          <w:color w:val="000000"/>
          <w:sz w:val="19"/>
          <w:szCs w:val="19"/>
        </w:rPr>
        <w:t xml:space="preserve"> </w:t>
      </w:r>
      <w:r w:rsidRPr="00441DB8">
        <w:rPr>
          <w:color w:val="000000"/>
          <w:sz w:val="19"/>
          <w:szCs w:val="19"/>
        </w:rPr>
        <w:tab/>
      </w:r>
      <w:r w:rsidR="00230535" w:rsidRPr="00441DB8">
        <w:rPr>
          <w:color w:val="000000"/>
          <w:sz w:val="19"/>
          <w:szCs w:val="19"/>
        </w:rPr>
        <w:t>Hekzandaki çözelti yaklaşık 470 nm'de maksimum absorpsiyonu gösterir.</w:t>
      </w:r>
    </w:p>
    <w:p w:rsidR="00230535" w:rsidRPr="00441DB8" w:rsidRDefault="00230535" w:rsidP="00516377">
      <w:pPr>
        <w:ind w:firstLine="708"/>
        <w:jc w:val="both"/>
        <w:rPr>
          <w:color w:val="000000"/>
          <w:sz w:val="19"/>
          <w:szCs w:val="19"/>
        </w:rPr>
      </w:pPr>
    </w:p>
    <w:p w:rsidR="00230535" w:rsidRPr="00441DB8" w:rsidRDefault="00230535" w:rsidP="00230535">
      <w:pPr>
        <w:ind w:left="2832" w:hanging="2124"/>
        <w:jc w:val="both"/>
        <w:rPr>
          <w:color w:val="000000"/>
          <w:sz w:val="19"/>
          <w:szCs w:val="19"/>
        </w:rPr>
      </w:pPr>
      <w:r w:rsidRPr="00441DB8">
        <w:rPr>
          <w:b/>
          <w:color w:val="000000"/>
          <w:sz w:val="19"/>
          <w:szCs w:val="19"/>
        </w:rPr>
        <w:t>Karotenoidler testi:</w:t>
      </w:r>
      <w:r w:rsidRPr="00441DB8">
        <w:rPr>
          <w:color w:val="000000"/>
          <w:sz w:val="19"/>
          <w:szCs w:val="19"/>
        </w:rPr>
        <w:tab/>
        <w:t>Aseton içindeki örneğin çözeltisinin rengi, sodyum nitrit ve 1N sülfürik asitten oluşan % 5'lik bir çözeltinin art arda ilave edilmesinden sonra kaybolur.</w:t>
      </w:r>
    </w:p>
    <w:p w:rsidR="00230535" w:rsidRPr="00441DB8" w:rsidRDefault="00230535" w:rsidP="00230535">
      <w:pPr>
        <w:ind w:left="2832" w:hanging="2124"/>
        <w:jc w:val="both"/>
        <w:rPr>
          <w:color w:val="000000"/>
          <w:sz w:val="19"/>
          <w:szCs w:val="19"/>
        </w:rPr>
      </w:pPr>
    </w:p>
    <w:p w:rsidR="00230535" w:rsidRPr="00441DB8" w:rsidRDefault="00230535" w:rsidP="00230535">
      <w:pPr>
        <w:ind w:left="2832" w:hanging="2124"/>
        <w:jc w:val="both"/>
        <w:rPr>
          <w:color w:val="000000"/>
          <w:sz w:val="19"/>
          <w:szCs w:val="19"/>
        </w:rPr>
      </w:pPr>
      <w:r w:rsidRPr="00441DB8">
        <w:rPr>
          <w:b/>
          <w:color w:val="000000"/>
          <w:sz w:val="19"/>
          <w:szCs w:val="19"/>
        </w:rPr>
        <w:t>Çözünürlük:</w:t>
      </w:r>
      <w:r w:rsidRPr="00441DB8">
        <w:rPr>
          <w:color w:val="000000"/>
          <w:sz w:val="19"/>
          <w:szCs w:val="19"/>
        </w:rPr>
        <w:tab/>
        <w:t>Suda çözünmez, kloroformda kendiliğinden çözünür.</w:t>
      </w:r>
    </w:p>
    <w:p w:rsidR="00230535" w:rsidRPr="00441DB8" w:rsidRDefault="00230535" w:rsidP="00230535">
      <w:pPr>
        <w:ind w:left="2832" w:hanging="2124"/>
        <w:jc w:val="both"/>
        <w:rPr>
          <w:color w:val="000000"/>
          <w:sz w:val="19"/>
          <w:szCs w:val="19"/>
        </w:rPr>
      </w:pPr>
    </w:p>
    <w:p w:rsidR="00230535" w:rsidRPr="00441DB8" w:rsidRDefault="00230535" w:rsidP="00230535">
      <w:pPr>
        <w:ind w:left="2832" w:hanging="2124"/>
        <w:jc w:val="both"/>
        <w:rPr>
          <w:b/>
          <w:color w:val="000000"/>
          <w:sz w:val="19"/>
          <w:szCs w:val="19"/>
        </w:rPr>
      </w:pPr>
      <w:r w:rsidRPr="00441DB8">
        <w:rPr>
          <w:b/>
          <w:color w:val="000000"/>
          <w:sz w:val="19"/>
          <w:szCs w:val="19"/>
        </w:rPr>
        <w:t xml:space="preserve">Kloroform içindeki </w:t>
      </w:r>
    </w:p>
    <w:p w:rsidR="00230535" w:rsidRPr="00441DB8" w:rsidRDefault="00230535" w:rsidP="00230535">
      <w:pPr>
        <w:ind w:left="2832" w:hanging="2124"/>
        <w:jc w:val="both"/>
        <w:rPr>
          <w:b/>
          <w:color w:val="000000"/>
          <w:sz w:val="19"/>
          <w:szCs w:val="19"/>
        </w:rPr>
      </w:pPr>
      <w:r w:rsidRPr="00441DB8">
        <w:rPr>
          <w:b/>
          <w:color w:val="000000"/>
          <w:sz w:val="19"/>
          <w:szCs w:val="19"/>
        </w:rPr>
        <w:t xml:space="preserve">% 1'lik çözeltinin </w:t>
      </w:r>
    </w:p>
    <w:p w:rsidR="00230535" w:rsidRPr="00441DB8" w:rsidRDefault="00230535" w:rsidP="00230535">
      <w:pPr>
        <w:ind w:left="2832" w:hanging="2124"/>
        <w:jc w:val="both"/>
        <w:rPr>
          <w:color w:val="000000"/>
          <w:sz w:val="19"/>
          <w:szCs w:val="19"/>
        </w:rPr>
      </w:pPr>
      <w:r w:rsidRPr="00441DB8">
        <w:rPr>
          <w:b/>
          <w:color w:val="000000"/>
          <w:sz w:val="19"/>
          <w:szCs w:val="19"/>
        </w:rPr>
        <w:t>özellikleri:</w:t>
      </w:r>
      <w:r w:rsidRPr="00441DB8">
        <w:tab/>
      </w:r>
      <w:r w:rsidRPr="00441DB8">
        <w:rPr>
          <w:color w:val="000000"/>
          <w:sz w:val="19"/>
          <w:szCs w:val="19"/>
        </w:rPr>
        <w:t>Açıktır ve yoğun kırmızı-turuncu rengi vardır.</w:t>
      </w:r>
    </w:p>
    <w:p w:rsidR="00516377" w:rsidRPr="00441DB8" w:rsidRDefault="00516377" w:rsidP="00516377">
      <w:pPr>
        <w:jc w:val="both"/>
        <w:rPr>
          <w:b/>
          <w:color w:val="000000"/>
          <w:sz w:val="19"/>
          <w:szCs w:val="19"/>
          <w:u w:val="single"/>
        </w:rPr>
      </w:pPr>
      <w:r w:rsidRPr="00441DB8">
        <w:rPr>
          <w:b/>
          <w:color w:val="000000"/>
          <w:sz w:val="19"/>
          <w:szCs w:val="19"/>
          <w:u w:val="single"/>
        </w:rPr>
        <w:t>Saflık:</w:t>
      </w:r>
    </w:p>
    <w:p w:rsidR="00516377" w:rsidRPr="00441DB8" w:rsidRDefault="00516377" w:rsidP="00516377">
      <w:pPr>
        <w:jc w:val="both"/>
        <w:rPr>
          <w:b/>
          <w:color w:val="000000"/>
          <w:sz w:val="19"/>
          <w:szCs w:val="19"/>
          <w:u w:val="single"/>
        </w:rPr>
      </w:pPr>
    </w:p>
    <w:p w:rsidR="00230535" w:rsidRPr="00441DB8" w:rsidRDefault="00230535" w:rsidP="00230535">
      <w:pPr>
        <w:ind w:firstLine="708"/>
        <w:jc w:val="both"/>
        <w:rPr>
          <w:color w:val="000000"/>
          <w:sz w:val="19"/>
          <w:szCs w:val="19"/>
        </w:rPr>
      </w:pPr>
      <w:r w:rsidRPr="00441DB8">
        <w:rPr>
          <w:b/>
          <w:color w:val="000000"/>
          <w:sz w:val="19"/>
          <w:szCs w:val="19"/>
        </w:rPr>
        <w:t xml:space="preserve">Kurutma kaybı: </w:t>
      </w:r>
      <w:r w:rsidRPr="00441DB8">
        <w:rPr>
          <w:b/>
          <w:color w:val="000000"/>
          <w:sz w:val="19"/>
          <w:szCs w:val="19"/>
        </w:rPr>
        <w:tab/>
      </w:r>
      <w:r w:rsidRPr="00441DB8">
        <w:rPr>
          <w:color w:val="000000"/>
          <w:sz w:val="19"/>
          <w:szCs w:val="19"/>
        </w:rPr>
        <w:tab/>
        <w:t>% 0,5'ten fazla olmamalıdır (40 ° C 'de, 20 mm Hg’de 4 saat).</w:t>
      </w:r>
    </w:p>
    <w:p w:rsidR="00230535" w:rsidRPr="00441DB8" w:rsidRDefault="00230535" w:rsidP="00230535">
      <w:pPr>
        <w:ind w:firstLine="708"/>
        <w:jc w:val="both"/>
        <w:rPr>
          <w:color w:val="000000"/>
          <w:sz w:val="19"/>
          <w:szCs w:val="19"/>
        </w:rPr>
      </w:pPr>
    </w:p>
    <w:p w:rsidR="00230535" w:rsidRPr="00441DB8" w:rsidRDefault="00230535" w:rsidP="00230535">
      <w:pPr>
        <w:ind w:firstLine="708"/>
        <w:jc w:val="both"/>
        <w:rPr>
          <w:color w:val="000000"/>
          <w:sz w:val="19"/>
          <w:szCs w:val="19"/>
        </w:rPr>
      </w:pPr>
      <w:r w:rsidRPr="00441DB8">
        <w:rPr>
          <w:b/>
          <w:color w:val="000000"/>
          <w:sz w:val="19"/>
          <w:szCs w:val="19"/>
        </w:rPr>
        <w:t>Diğer karotenoidler:</w:t>
      </w:r>
      <w:r w:rsidRPr="00441DB8">
        <w:rPr>
          <w:color w:val="000000"/>
          <w:sz w:val="19"/>
          <w:szCs w:val="19"/>
        </w:rPr>
        <w:t xml:space="preserve"> </w:t>
      </w:r>
      <w:r w:rsidRPr="00441DB8">
        <w:rPr>
          <w:color w:val="000000"/>
          <w:sz w:val="19"/>
          <w:szCs w:val="19"/>
        </w:rPr>
        <w:tab/>
        <w:t>% 5'ten fazla olmamalıdır.</w:t>
      </w:r>
    </w:p>
    <w:p w:rsidR="00230535" w:rsidRPr="00441DB8" w:rsidRDefault="00230535" w:rsidP="00230535">
      <w:pPr>
        <w:jc w:val="both"/>
        <w:rPr>
          <w:color w:val="000000"/>
          <w:sz w:val="19"/>
          <w:szCs w:val="19"/>
        </w:rPr>
      </w:pPr>
    </w:p>
    <w:p w:rsidR="00230535" w:rsidRPr="00441DB8" w:rsidRDefault="00230535" w:rsidP="00230535">
      <w:pPr>
        <w:ind w:firstLine="708"/>
        <w:jc w:val="both"/>
        <w:rPr>
          <w:color w:val="000000"/>
          <w:sz w:val="19"/>
          <w:szCs w:val="19"/>
        </w:rPr>
      </w:pPr>
      <w:r w:rsidRPr="00441DB8">
        <w:rPr>
          <w:b/>
          <w:color w:val="000000"/>
          <w:sz w:val="19"/>
          <w:szCs w:val="19"/>
        </w:rPr>
        <w:t>Çözücü kalıntıları:</w:t>
      </w:r>
      <w:r w:rsidRPr="00441DB8">
        <w:rPr>
          <w:color w:val="000000"/>
          <w:sz w:val="19"/>
          <w:szCs w:val="19"/>
        </w:rPr>
        <w:tab/>
        <w:t>Propan-2-ol: % 0,1’den fazla olmamalıdır.</w:t>
      </w:r>
    </w:p>
    <w:p w:rsidR="00230535" w:rsidRPr="00441DB8" w:rsidRDefault="00230535" w:rsidP="00230535">
      <w:pPr>
        <w:ind w:left="2124" w:firstLine="708"/>
        <w:jc w:val="both"/>
        <w:rPr>
          <w:color w:val="000000"/>
          <w:sz w:val="19"/>
          <w:szCs w:val="19"/>
        </w:rPr>
      </w:pPr>
      <w:r w:rsidRPr="00441DB8">
        <w:rPr>
          <w:color w:val="000000"/>
          <w:sz w:val="19"/>
          <w:szCs w:val="19"/>
        </w:rPr>
        <w:t>İzobutil asetat: % 1,0’den fazla olmamalıdır.</w:t>
      </w:r>
    </w:p>
    <w:p w:rsidR="00230535" w:rsidRPr="00441DB8" w:rsidRDefault="00230535" w:rsidP="00230535">
      <w:pPr>
        <w:ind w:left="2832"/>
        <w:jc w:val="both"/>
        <w:rPr>
          <w:color w:val="000000"/>
          <w:sz w:val="19"/>
          <w:szCs w:val="19"/>
        </w:rPr>
      </w:pPr>
      <w:r w:rsidRPr="00441DB8">
        <w:rPr>
          <w:color w:val="000000"/>
          <w:sz w:val="19"/>
          <w:szCs w:val="19"/>
        </w:rPr>
        <w:t>Diklorometan: 10 mg /kg’den fazla olmamalıdır. (yalnızca ticari preparatlarda)</w:t>
      </w:r>
    </w:p>
    <w:p w:rsidR="00230535" w:rsidRPr="00441DB8" w:rsidRDefault="00230535" w:rsidP="00230535">
      <w:pPr>
        <w:ind w:left="2832"/>
        <w:jc w:val="both"/>
        <w:rPr>
          <w:color w:val="000000"/>
          <w:sz w:val="19"/>
          <w:szCs w:val="19"/>
        </w:rPr>
      </w:pPr>
    </w:p>
    <w:p w:rsidR="00230535" w:rsidRPr="00441DB8" w:rsidRDefault="00230535" w:rsidP="00230535">
      <w:pPr>
        <w:ind w:firstLine="708"/>
        <w:jc w:val="both"/>
        <w:rPr>
          <w:b/>
          <w:color w:val="000000"/>
          <w:sz w:val="19"/>
          <w:szCs w:val="19"/>
        </w:rPr>
      </w:pPr>
      <w:r w:rsidRPr="00441DB8">
        <w:rPr>
          <w:b/>
          <w:color w:val="000000"/>
          <w:sz w:val="19"/>
          <w:szCs w:val="19"/>
        </w:rPr>
        <w:t>Sülfatlandırılmış kül:</w:t>
      </w:r>
      <w:r w:rsidRPr="00441DB8">
        <w:rPr>
          <w:b/>
          <w:color w:val="000000"/>
          <w:sz w:val="19"/>
          <w:szCs w:val="19"/>
        </w:rPr>
        <w:tab/>
      </w:r>
      <w:r w:rsidRPr="00441DB8">
        <w:rPr>
          <w:color w:val="000000"/>
          <w:sz w:val="19"/>
          <w:szCs w:val="19"/>
        </w:rPr>
        <w:t>% 0,3'ten fazla olmamalıdır.</w:t>
      </w:r>
    </w:p>
    <w:p w:rsidR="00230535" w:rsidRPr="00441DB8" w:rsidRDefault="00230535" w:rsidP="00230535">
      <w:pPr>
        <w:ind w:firstLine="708"/>
        <w:jc w:val="both"/>
        <w:rPr>
          <w:b/>
          <w:color w:val="000000"/>
          <w:sz w:val="19"/>
          <w:szCs w:val="19"/>
        </w:rPr>
      </w:pPr>
    </w:p>
    <w:p w:rsidR="00230535" w:rsidRPr="00441DB8" w:rsidRDefault="00230535" w:rsidP="00230535">
      <w:pPr>
        <w:ind w:firstLine="708"/>
        <w:jc w:val="both"/>
        <w:rPr>
          <w:color w:val="000000"/>
          <w:sz w:val="19"/>
          <w:szCs w:val="19"/>
        </w:rPr>
      </w:pPr>
      <w:r w:rsidRPr="00441DB8">
        <w:rPr>
          <w:b/>
          <w:color w:val="000000"/>
          <w:sz w:val="19"/>
          <w:szCs w:val="19"/>
        </w:rPr>
        <w:t>Kurşun:</w:t>
      </w:r>
      <w:r w:rsidRPr="00441DB8">
        <w:rPr>
          <w:color w:val="000000"/>
          <w:sz w:val="19"/>
          <w:szCs w:val="19"/>
        </w:rPr>
        <w:t xml:space="preserve"> </w:t>
      </w:r>
      <w:r w:rsidRPr="00441DB8">
        <w:rPr>
          <w:color w:val="000000"/>
          <w:sz w:val="19"/>
          <w:szCs w:val="19"/>
        </w:rPr>
        <w:tab/>
      </w:r>
      <w:r w:rsidRPr="00441DB8">
        <w:rPr>
          <w:color w:val="000000"/>
          <w:sz w:val="19"/>
          <w:szCs w:val="19"/>
        </w:rPr>
        <w:tab/>
        <w:t>1 mg/kg’ dan fazla olmamalıdır.</w:t>
      </w:r>
    </w:p>
    <w:p w:rsidR="002F485F" w:rsidRPr="00441DB8" w:rsidRDefault="002F485F" w:rsidP="00815038">
      <w:pPr>
        <w:jc w:val="both"/>
        <w:rPr>
          <w:color w:val="000000"/>
          <w:sz w:val="19"/>
          <w:szCs w:val="19"/>
          <w:u w:val="single"/>
        </w:rPr>
      </w:pPr>
    </w:p>
    <w:p w:rsidR="00AA1101" w:rsidRPr="00441DB8" w:rsidRDefault="00AA1101" w:rsidP="00815038">
      <w:pPr>
        <w:jc w:val="both"/>
        <w:rPr>
          <w:b/>
          <w:color w:val="000000"/>
          <w:sz w:val="19"/>
          <w:szCs w:val="19"/>
          <w:u w:val="single"/>
        </w:rPr>
      </w:pPr>
      <w:r w:rsidRPr="00441DB8">
        <w:rPr>
          <w:b/>
          <w:color w:val="000000"/>
          <w:sz w:val="19"/>
          <w:szCs w:val="19"/>
          <w:u w:val="single"/>
        </w:rPr>
        <w:t>E 160</w:t>
      </w:r>
      <w:r w:rsidR="002F485F" w:rsidRPr="00441DB8">
        <w:rPr>
          <w:b/>
          <w:color w:val="000000"/>
          <w:sz w:val="19"/>
          <w:szCs w:val="19"/>
          <w:u w:val="single"/>
        </w:rPr>
        <w:t xml:space="preserve"> e </w:t>
      </w:r>
      <w:r w:rsidRPr="00441DB8">
        <w:rPr>
          <w:b/>
          <w:color w:val="000000"/>
          <w:sz w:val="19"/>
          <w:szCs w:val="19"/>
          <w:u w:val="single"/>
        </w:rPr>
        <w:t>BETA-APO-8’-KAROTENAL (C30)</w:t>
      </w:r>
    </w:p>
    <w:p w:rsidR="002F485F" w:rsidRPr="00441DB8" w:rsidRDefault="002F485F" w:rsidP="00815038">
      <w:pPr>
        <w:jc w:val="both"/>
        <w:rPr>
          <w:b/>
          <w:color w:val="000000"/>
          <w:sz w:val="19"/>
          <w:szCs w:val="19"/>
        </w:rPr>
      </w:pPr>
    </w:p>
    <w:p w:rsidR="00AA1101" w:rsidRPr="00441DB8" w:rsidRDefault="00B96B2E" w:rsidP="00815038">
      <w:pPr>
        <w:jc w:val="both"/>
        <w:rPr>
          <w:color w:val="000000"/>
          <w:sz w:val="19"/>
          <w:szCs w:val="19"/>
        </w:rPr>
      </w:pPr>
      <w:r w:rsidRPr="00441DB8">
        <w:rPr>
          <w:b/>
          <w:color w:val="000000"/>
          <w:sz w:val="19"/>
          <w:szCs w:val="19"/>
          <w:u w:val="single"/>
        </w:rPr>
        <w:t>Eşanlamlılar</w:t>
      </w:r>
      <w:r w:rsidR="00AA1101" w:rsidRPr="00441DB8">
        <w:rPr>
          <w:b/>
          <w:color w:val="000000"/>
          <w:sz w:val="19"/>
          <w:szCs w:val="19"/>
          <w:u w:val="single"/>
        </w:rPr>
        <w:t>:</w:t>
      </w:r>
      <w:r w:rsidR="00AA1101" w:rsidRPr="00441DB8">
        <w:rPr>
          <w:color w:val="000000"/>
          <w:sz w:val="19"/>
          <w:szCs w:val="19"/>
        </w:rPr>
        <w:t xml:space="preserve"> </w:t>
      </w:r>
      <w:r w:rsidR="00714DFA" w:rsidRPr="00441DB8">
        <w:rPr>
          <w:color w:val="000000"/>
          <w:sz w:val="19"/>
          <w:szCs w:val="19"/>
        </w:rPr>
        <w:tab/>
      </w:r>
      <w:r w:rsidR="00714DFA" w:rsidRPr="00441DB8">
        <w:rPr>
          <w:color w:val="000000"/>
          <w:sz w:val="19"/>
          <w:szCs w:val="19"/>
        </w:rPr>
        <w:tab/>
      </w:r>
      <w:r w:rsidR="00714DFA" w:rsidRPr="00441DB8">
        <w:rPr>
          <w:color w:val="000000"/>
          <w:sz w:val="19"/>
          <w:szCs w:val="19"/>
        </w:rPr>
        <w:tab/>
      </w:r>
      <w:r w:rsidR="00AA1101" w:rsidRPr="00441DB8">
        <w:rPr>
          <w:color w:val="000000"/>
          <w:sz w:val="19"/>
          <w:szCs w:val="19"/>
        </w:rPr>
        <w:t>CI gıda turuncusu 6</w:t>
      </w:r>
    </w:p>
    <w:p w:rsidR="00DC1463" w:rsidRPr="00441DB8" w:rsidRDefault="00DC1463" w:rsidP="00815038">
      <w:pPr>
        <w:jc w:val="both"/>
        <w:rPr>
          <w:color w:val="000000"/>
          <w:sz w:val="19"/>
          <w:szCs w:val="19"/>
        </w:rPr>
      </w:pPr>
    </w:p>
    <w:p w:rsidR="00AA1101" w:rsidRPr="00441DB8" w:rsidRDefault="00AA1101" w:rsidP="00815038">
      <w:pPr>
        <w:ind w:left="2835" w:hanging="2835"/>
        <w:jc w:val="both"/>
        <w:rPr>
          <w:color w:val="000000"/>
          <w:sz w:val="19"/>
          <w:szCs w:val="19"/>
          <w:u w:val="single"/>
        </w:rPr>
      </w:pPr>
      <w:r w:rsidRPr="00441DB8">
        <w:rPr>
          <w:b/>
          <w:bCs/>
          <w:color w:val="000000"/>
          <w:sz w:val="19"/>
          <w:szCs w:val="19"/>
          <w:u w:val="single"/>
        </w:rPr>
        <w:t>Tanım:</w:t>
      </w:r>
      <w:r w:rsidR="00DC1463" w:rsidRPr="00441DB8">
        <w:rPr>
          <w:color w:val="000000"/>
          <w:sz w:val="19"/>
          <w:szCs w:val="19"/>
        </w:rPr>
        <w:tab/>
      </w:r>
      <w:r w:rsidRPr="00441DB8">
        <w:rPr>
          <w:color w:val="000000"/>
          <w:sz w:val="19"/>
          <w:szCs w:val="19"/>
        </w:rPr>
        <w:t>Bu özellikler, ağırlıklı olarak, ß-apo-8’-karotenal’in tüm trans izomerlerine, az miktarlarda diğer karotenoidlerle birlikte uygulanır. ß-apo-8’-karotenal’den bu özellikleri sağlayan, seyreltik ve kararlı formlar hazırlanır ve yenilebilir katı veya sıvı yağlarda, emülsiyonlarda ve suda dağılabilen tozlarda, ß-apo-8’-karotenal’in çözeltilerini veya süspansiyonlarını içine alır. Bu preparatlar, değişik cis/trans izomer oranlarına sahip olabilir.</w:t>
      </w:r>
    </w:p>
    <w:p w:rsidR="00DC1463" w:rsidRPr="00441DB8" w:rsidRDefault="00DC1463" w:rsidP="00815038">
      <w:pPr>
        <w:jc w:val="both"/>
        <w:rPr>
          <w:color w:val="000000"/>
          <w:sz w:val="19"/>
          <w:szCs w:val="19"/>
        </w:rPr>
      </w:pPr>
    </w:p>
    <w:p w:rsidR="00AA1101" w:rsidRPr="00441DB8" w:rsidRDefault="00DC1463" w:rsidP="00815038">
      <w:pPr>
        <w:ind w:firstLine="708"/>
        <w:jc w:val="both"/>
        <w:rPr>
          <w:color w:val="000000"/>
          <w:sz w:val="19"/>
          <w:szCs w:val="19"/>
        </w:rPr>
      </w:pPr>
      <w:r w:rsidRPr="00441DB8">
        <w:rPr>
          <w:b/>
          <w:color w:val="000000"/>
          <w:sz w:val="19"/>
          <w:szCs w:val="19"/>
        </w:rPr>
        <w:t xml:space="preserve">Renk </w:t>
      </w:r>
      <w:r w:rsidR="00B02C3C" w:rsidRPr="00441DB8">
        <w:rPr>
          <w:b/>
          <w:color w:val="000000"/>
          <w:sz w:val="19"/>
          <w:szCs w:val="19"/>
        </w:rPr>
        <w:t>indeks</w:t>
      </w:r>
      <w:r w:rsidR="00AA1101" w:rsidRPr="00441DB8">
        <w:rPr>
          <w:b/>
          <w:color w:val="000000"/>
          <w:sz w:val="19"/>
          <w:szCs w:val="19"/>
        </w:rPr>
        <w:t xml:space="preserve"> no:</w:t>
      </w:r>
      <w:r w:rsidR="00AA1101" w:rsidRPr="00441DB8">
        <w:rPr>
          <w:color w:val="000000"/>
          <w:sz w:val="19"/>
          <w:szCs w:val="19"/>
        </w:rPr>
        <w:t xml:space="preserve"> </w:t>
      </w:r>
      <w:r w:rsidR="00714DFA" w:rsidRPr="00441DB8">
        <w:rPr>
          <w:color w:val="000000"/>
          <w:sz w:val="19"/>
          <w:szCs w:val="19"/>
        </w:rPr>
        <w:tab/>
      </w:r>
      <w:r w:rsidR="00714DFA" w:rsidRPr="00441DB8">
        <w:rPr>
          <w:color w:val="000000"/>
          <w:sz w:val="19"/>
          <w:szCs w:val="19"/>
        </w:rPr>
        <w:tab/>
      </w:r>
      <w:r w:rsidR="00AA1101" w:rsidRPr="00441DB8">
        <w:rPr>
          <w:color w:val="000000"/>
          <w:sz w:val="19"/>
          <w:szCs w:val="19"/>
        </w:rPr>
        <w:t>40820</w:t>
      </w:r>
    </w:p>
    <w:p w:rsidR="00DC1463" w:rsidRPr="00441DB8" w:rsidRDefault="00DC1463" w:rsidP="00815038">
      <w:pPr>
        <w:ind w:firstLine="708"/>
        <w:jc w:val="both"/>
        <w:rPr>
          <w:color w:val="000000"/>
          <w:sz w:val="19"/>
          <w:szCs w:val="19"/>
        </w:rPr>
      </w:pPr>
    </w:p>
    <w:p w:rsidR="00AA1101" w:rsidRPr="00441DB8" w:rsidRDefault="00AA1101" w:rsidP="00815038">
      <w:pPr>
        <w:ind w:firstLine="708"/>
        <w:jc w:val="both"/>
        <w:rPr>
          <w:color w:val="000000"/>
          <w:sz w:val="19"/>
          <w:szCs w:val="19"/>
        </w:rPr>
      </w:pPr>
      <w:r w:rsidRPr="00441DB8">
        <w:rPr>
          <w:b/>
          <w:color w:val="000000"/>
          <w:sz w:val="19"/>
          <w:szCs w:val="19"/>
        </w:rPr>
        <w:t>Einecs:</w:t>
      </w:r>
      <w:r w:rsidRPr="00441DB8">
        <w:rPr>
          <w:color w:val="000000"/>
          <w:sz w:val="19"/>
          <w:szCs w:val="19"/>
        </w:rPr>
        <w:t xml:space="preserve"> </w:t>
      </w:r>
      <w:r w:rsidR="00714DFA" w:rsidRPr="00441DB8">
        <w:rPr>
          <w:color w:val="000000"/>
          <w:sz w:val="19"/>
          <w:szCs w:val="19"/>
        </w:rPr>
        <w:tab/>
      </w:r>
      <w:r w:rsidR="00714DFA" w:rsidRPr="00441DB8">
        <w:rPr>
          <w:color w:val="000000"/>
          <w:sz w:val="19"/>
          <w:szCs w:val="19"/>
        </w:rPr>
        <w:tab/>
      </w:r>
      <w:r w:rsidR="00714DFA" w:rsidRPr="00441DB8">
        <w:rPr>
          <w:color w:val="000000"/>
          <w:sz w:val="19"/>
          <w:szCs w:val="19"/>
        </w:rPr>
        <w:tab/>
      </w:r>
      <w:r w:rsidRPr="00441DB8">
        <w:rPr>
          <w:color w:val="000000"/>
          <w:sz w:val="19"/>
          <w:szCs w:val="19"/>
        </w:rPr>
        <w:t>214-171-6</w:t>
      </w:r>
    </w:p>
    <w:p w:rsidR="00DC1463" w:rsidRPr="00441DB8" w:rsidRDefault="00DC1463" w:rsidP="00815038">
      <w:pPr>
        <w:ind w:firstLine="708"/>
        <w:jc w:val="both"/>
        <w:rPr>
          <w:color w:val="000000"/>
          <w:sz w:val="19"/>
          <w:szCs w:val="19"/>
        </w:rPr>
      </w:pPr>
    </w:p>
    <w:p w:rsidR="00AA1101" w:rsidRPr="00441DB8" w:rsidRDefault="00AA1101" w:rsidP="00815038">
      <w:pPr>
        <w:ind w:firstLine="708"/>
        <w:jc w:val="both"/>
        <w:rPr>
          <w:color w:val="000000"/>
          <w:sz w:val="19"/>
          <w:szCs w:val="19"/>
        </w:rPr>
      </w:pPr>
      <w:r w:rsidRPr="00441DB8">
        <w:rPr>
          <w:b/>
          <w:color w:val="000000"/>
          <w:sz w:val="19"/>
          <w:szCs w:val="19"/>
        </w:rPr>
        <w:t>Kimyasal adı:</w:t>
      </w:r>
      <w:r w:rsidRPr="00441DB8">
        <w:rPr>
          <w:color w:val="000000"/>
          <w:sz w:val="19"/>
          <w:szCs w:val="19"/>
        </w:rPr>
        <w:t xml:space="preserve"> </w:t>
      </w:r>
      <w:r w:rsidR="00714DFA" w:rsidRPr="00441DB8">
        <w:rPr>
          <w:color w:val="000000"/>
          <w:sz w:val="19"/>
          <w:szCs w:val="19"/>
        </w:rPr>
        <w:tab/>
      </w:r>
      <w:r w:rsidR="00714DFA" w:rsidRPr="00441DB8">
        <w:rPr>
          <w:color w:val="000000"/>
          <w:sz w:val="19"/>
          <w:szCs w:val="19"/>
        </w:rPr>
        <w:tab/>
      </w:r>
      <w:r w:rsidRPr="00441DB8">
        <w:rPr>
          <w:color w:val="000000"/>
          <w:sz w:val="19"/>
          <w:szCs w:val="19"/>
        </w:rPr>
        <w:t>ß-Apo-8’-karotenal, Trans-b -apo-8 ¢ karoten aldehit</w:t>
      </w:r>
    </w:p>
    <w:p w:rsidR="00DC1463" w:rsidRPr="00441DB8" w:rsidRDefault="00DC1463" w:rsidP="00815038">
      <w:pPr>
        <w:ind w:firstLine="708"/>
        <w:jc w:val="both"/>
        <w:rPr>
          <w:color w:val="000000"/>
          <w:sz w:val="19"/>
          <w:szCs w:val="19"/>
        </w:rPr>
      </w:pPr>
    </w:p>
    <w:p w:rsidR="00AA1101" w:rsidRPr="00441DB8" w:rsidRDefault="00AA1101" w:rsidP="00815038">
      <w:pPr>
        <w:ind w:firstLine="708"/>
        <w:jc w:val="both"/>
        <w:rPr>
          <w:color w:val="000000"/>
          <w:sz w:val="19"/>
          <w:szCs w:val="19"/>
        </w:rPr>
      </w:pPr>
      <w:r w:rsidRPr="00441DB8">
        <w:rPr>
          <w:b/>
          <w:color w:val="000000"/>
          <w:sz w:val="19"/>
          <w:szCs w:val="19"/>
        </w:rPr>
        <w:t>Kimyasal formül:</w:t>
      </w:r>
      <w:r w:rsidRPr="00441DB8">
        <w:rPr>
          <w:color w:val="000000"/>
          <w:sz w:val="19"/>
          <w:szCs w:val="19"/>
        </w:rPr>
        <w:t xml:space="preserve"> </w:t>
      </w:r>
      <w:r w:rsidR="00714DFA" w:rsidRPr="00441DB8">
        <w:rPr>
          <w:color w:val="000000"/>
          <w:sz w:val="19"/>
          <w:szCs w:val="19"/>
        </w:rPr>
        <w:tab/>
      </w:r>
      <w:r w:rsidRPr="00441DB8">
        <w:rPr>
          <w:color w:val="000000"/>
          <w:sz w:val="19"/>
          <w:szCs w:val="19"/>
        </w:rPr>
        <w:t xml:space="preserve">C30H40O </w:t>
      </w:r>
    </w:p>
    <w:p w:rsidR="00DC1463" w:rsidRPr="00441DB8" w:rsidRDefault="00DC1463" w:rsidP="00815038">
      <w:pPr>
        <w:ind w:firstLine="708"/>
        <w:jc w:val="both"/>
        <w:rPr>
          <w:color w:val="000000"/>
          <w:sz w:val="19"/>
          <w:szCs w:val="19"/>
        </w:rPr>
      </w:pPr>
    </w:p>
    <w:p w:rsidR="00AA1101" w:rsidRPr="00441DB8" w:rsidRDefault="001016C5" w:rsidP="00815038">
      <w:pPr>
        <w:ind w:firstLine="708"/>
        <w:jc w:val="both"/>
        <w:rPr>
          <w:color w:val="000000"/>
          <w:sz w:val="19"/>
          <w:szCs w:val="19"/>
        </w:rPr>
      </w:pPr>
      <w:r>
        <w:rPr>
          <w:b/>
          <w:color w:val="000000"/>
          <w:sz w:val="19"/>
          <w:szCs w:val="19"/>
        </w:rPr>
        <w:t>Molekül ağırlığı</w:t>
      </w:r>
      <w:r w:rsidR="00AA1101" w:rsidRPr="00441DB8">
        <w:rPr>
          <w:b/>
          <w:color w:val="000000"/>
          <w:sz w:val="19"/>
          <w:szCs w:val="19"/>
        </w:rPr>
        <w:t>:</w:t>
      </w:r>
      <w:r w:rsidR="00AA1101" w:rsidRPr="00441DB8">
        <w:rPr>
          <w:color w:val="000000"/>
          <w:sz w:val="19"/>
          <w:szCs w:val="19"/>
        </w:rPr>
        <w:t xml:space="preserve"> </w:t>
      </w:r>
      <w:r w:rsidR="00714DFA" w:rsidRPr="00441DB8">
        <w:rPr>
          <w:color w:val="000000"/>
          <w:sz w:val="19"/>
          <w:szCs w:val="19"/>
        </w:rPr>
        <w:tab/>
      </w:r>
      <w:r w:rsidR="00714DFA" w:rsidRPr="00441DB8">
        <w:rPr>
          <w:color w:val="000000"/>
          <w:sz w:val="19"/>
          <w:szCs w:val="19"/>
        </w:rPr>
        <w:tab/>
      </w:r>
      <w:r w:rsidR="00AA1101" w:rsidRPr="00441DB8">
        <w:rPr>
          <w:color w:val="000000"/>
          <w:sz w:val="19"/>
          <w:szCs w:val="19"/>
        </w:rPr>
        <w:t>416.65</w:t>
      </w:r>
    </w:p>
    <w:p w:rsidR="00DC1463" w:rsidRPr="00441DB8" w:rsidRDefault="00DC1463" w:rsidP="00815038">
      <w:pPr>
        <w:ind w:firstLine="708"/>
        <w:jc w:val="both"/>
        <w:rPr>
          <w:color w:val="000000"/>
          <w:sz w:val="19"/>
          <w:szCs w:val="19"/>
        </w:rPr>
      </w:pPr>
    </w:p>
    <w:p w:rsidR="00AA1101" w:rsidRPr="00441DB8" w:rsidRDefault="00DC1463" w:rsidP="00815038">
      <w:pPr>
        <w:ind w:firstLine="708"/>
        <w:jc w:val="both"/>
        <w:rPr>
          <w:color w:val="000000"/>
          <w:sz w:val="19"/>
          <w:szCs w:val="19"/>
        </w:rPr>
      </w:pPr>
      <w:r w:rsidRPr="00441DB8">
        <w:rPr>
          <w:b/>
          <w:color w:val="000000"/>
          <w:sz w:val="19"/>
          <w:szCs w:val="19"/>
        </w:rPr>
        <w:t>Analiz</w:t>
      </w:r>
      <w:r w:rsidR="00AA1101" w:rsidRPr="00441DB8">
        <w:rPr>
          <w:b/>
          <w:color w:val="000000"/>
          <w:sz w:val="19"/>
          <w:szCs w:val="19"/>
        </w:rPr>
        <w:t>:</w:t>
      </w:r>
      <w:r w:rsidR="00AA1101" w:rsidRPr="00441DB8">
        <w:rPr>
          <w:color w:val="000000"/>
          <w:sz w:val="19"/>
          <w:szCs w:val="19"/>
        </w:rPr>
        <w:t xml:space="preserve"> </w:t>
      </w:r>
      <w:r w:rsidR="00714DFA" w:rsidRPr="00441DB8">
        <w:rPr>
          <w:color w:val="000000"/>
          <w:sz w:val="19"/>
          <w:szCs w:val="19"/>
        </w:rPr>
        <w:tab/>
      </w:r>
      <w:r w:rsidR="00714DFA" w:rsidRPr="00441DB8">
        <w:rPr>
          <w:color w:val="000000"/>
          <w:sz w:val="19"/>
          <w:szCs w:val="19"/>
        </w:rPr>
        <w:tab/>
      </w:r>
      <w:r w:rsidR="00714DFA" w:rsidRPr="00441DB8">
        <w:rPr>
          <w:color w:val="000000"/>
          <w:sz w:val="19"/>
          <w:szCs w:val="19"/>
        </w:rPr>
        <w:tab/>
      </w:r>
      <w:r w:rsidR="00AA1101" w:rsidRPr="00441DB8">
        <w:rPr>
          <w:color w:val="000000"/>
          <w:sz w:val="19"/>
          <w:szCs w:val="19"/>
        </w:rPr>
        <w:t xml:space="preserve">Toplam renklendirici maddelerin % 96’sından az olmamalıdır. </w:t>
      </w:r>
    </w:p>
    <w:p w:rsidR="00AA1101" w:rsidRPr="00441DB8" w:rsidRDefault="00AA1101" w:rsidP="00815038">
      <w:pPr>
        <w:ind w:left="2124" w:firstLine="708"/>
        <w:jc w:val="both"/>
        <w:rPr>
          <w:color w:val="000000"/>
          <w:sz w:val="19"/>
          <w:szCs w:val="19"/>
        </w:rPr>
      </w:pPr>
      <w:r w:rsidRPr="00441DB8">
        <w:rPr>
          <w:color w:val="000000"/>
          <w:sz w:val="19"/>
          <w:szCs w:val="19"/>
        </w:rPr>
        <w:t>Sikloheksanda 460-462 nm’de E</w:t>
      </w:r>
      <w:r w:rsidRPr="00441DB8">
        <w:rPr>
          <w:noProof/>
          <w:color w:val="000000"/>
          <w:sz w:val="19"/>
          <w:szCs w:val="19"/>
        </w:rPr>
        <w:drawing>
          <wp:inline distT="0" distB="0" distL="0" distR="0" wp14:anchorId="329F2E61" wp14:editId="1FC3097F">
            <wp:extent cx="184785" cy="237490"/>
            <wp:effectExtent l="0" t="0" r="5715" b="0"/>
            <wp:docPr id="7" name="Resim 7" descr="http://www.kkgm.gov.tr/images/2001-2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7" descr="http://www.kkgm.gov.tr/images/2001-27-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785" cy="237490"/>
                    </a:xfrm>
                    <a:prstGeom prst="rect">
                      <a:avLst/>
                    </a:prstGeom>
                    <a:noFill/>
                    <a:ln>
                      <a:noFill/>
                    </a:ln>
                  </pic:spPr>
                </pic:pic>
              </a:graphicData>
            </a:graphic>
          </wp:inline>
        </w:drawing>
      </w:r>
      <w:r w:rsidRPr="00441DB8">
        <w:rPr>
          <w:color w:val="000000"/>
          <w:sz w:val="19"/>
          <w:szCs w:val="19"/>
        </w:rPr>
        <w:t xml:space="preserve"> 2640.</w:t>
      </w:r>
    </w:p>
    <w:p w:rsidR="00DC1463" w:rsidRPr="00441DB8" w:rsidRDefault="00DC1463" w:rsidP="00815038">
      <w:pPr>
        <w:ind w:left="2832" w:firstLine="708"/>
        <w:jc w:val="both"/>
        <w:rPr>
          <w:color w:val="000000"/>
          <w:sz w:val="19"/>
          <w:szCs w:val="19"/>
        </w:rPr>
      </w:pPr>
    </w:p>
    <w:p w:rsidR="00AA1101" w:rsidRPr="00441DB8" w:rsidRDefault="00AA1101" w:rsidP="00815038">
      <w:pPr>
        <w:ind w:left="2835" w:hanging="2835"/>
        <w:jc w:val="both"/>
        <w:rPr>
          <w:color w:val="000000"/>
          <w:sz w:val="19"/>
          <w:szCs w:val="19"/>
        </w:rPr>
      </w:pPr>
      <w:r w:rsidRPr="00441DB8">
        <w:rPr>
          <w:b/>
          <w:color w:val="000000"/>
          <w:sz w:val="19"/>
          <w:szCs w:val="19"/>
          <w:u w:val="single"/>
        </w:rPr>
        <w:t>Tanımlama:</w:t>
      </w:r>
      <w:r w:rsidRPr="00441DB8">
        <w:rPr>
          <w:color w:val="000000"/>
          <w:sz w:val="19"/>
          <w:szCs w:val="19"/>
        </w:rPr>
        <w:t xml:space="preserve"> </w:t>
      </w:r>
      <w:r w:rsidR="00714DFA" w:rsidRPr="00441DB8">
        <w:rPr>
          <w:color w:val="000000"/>
          <w:sz w:val="19"/>
          <w:szCs w:val="19"/>
        </w:rPr>
        <w:tab/>
      </w:r>
      <w:r w:rsidRPr="00441DB8">
        <w:rPr>
          <w:color w:val="000000"/>
          <w:sz w:val="19"/>
          <w:szCs w:val="19"/>
        </w:rPr>
        <w:t>Koyu menekşe renginde, metalik parlaklıkta kristaller veya kristal şeklinde toz.</w:t>
      </w:r>
    </w:p>
    <w:p w:rsidR="00DC1463" w:rsidRPr="00441DB8" w:rsidRDefault="00DC1463" w:rsidP="00815038">
      <w:pPr>
        <w:ind w:left="3540" w:hanging="3540"/>
        <w:jc w:val="both"/>
        <w:rPr>
          <w:color w:val="000000"/>
          <w:sz w:val="19"/>
          <w:szCs w:val="19"/>
        </w:rPr>
      </w:pPr>
    </w:p>
    <w:p w:rsidR="00AA1101" w:rsidRPr="00441DB8" w:rsidRDefault="00AA1101" w:rsidP="00815038">
      <w:pPr>
        <w:jc w:val="both"/>
        <w:rPr>
          <w:b/>
          <w:color w:val="000000"/>
          <w:sz w:val="19"/>
          <w:szCs w:val="19"/>
          <w:u w:val="single"/>
        </w:rPr>
      </w:pPr>
      <w:r w:rsidRPr="00441DB8">
        <w:rPr>
          <w:b/>
          <w:color w:val="000000"/>
          <w:sz w:val="19"/>
          <w:szCs w:val="19"/>
          <w:u w:val="single"/>
        </w:rPr>
        <w:t>Belirleme</w:t>
      </w:r>
      <w:r w:rsidR="00DC1463" w:rsidRPr="00441DB8">
        <w:rPr>
          <w:b/>
          <w:color w:val="000000"/>
          <w:sz w:val="19"/>
          <w:szCs w:val="19"/>
          <w:u w:val="single"/>
        </w:rPr>
        <w:t>:</w:t>
      </w:r>
      <w:r w:rsidRPr="00441DB8">
        <w:rPr>
          <w:b/>
          <w:color w:val="000000"/>
          <w:sz w:val="19"/>
          <w:szCs w:val="19"/>
          <w:u w:val="single"/>
        </w:rPr>
        <w:t xml:space="preserve"> </w:t>
      </w:r>
    </w:p>
    <w:p w:rsidR="00DC1463" w:rsidRPr="00441DB8" w:rsidRDefault="00DC1463" w:rsidP="00815038">
      <w:pPr>
        <w:jc w:val="both"/>
        <w:rPr>
          <w:b/>
          <w:color w:val="000000"/>
          <w:sz w:val="19"/>
          <w:szCs w:val="19"/>
          <w:u w:val="single"/>
        </w:rPr>
      </w:pPr>
    </w:p>
    <w:p w:rsidR="00AA1101" w:rsidRPr="00441DB8" w:rsidRDefault="00AA1101" w:rsidP="00815038">
      <w:pPr>
        <w:ind w:firstLine="708"/>
        <w:jc w:val="both"/>
        <w:rPr>
          <w:color w:val="000000"/>
          <w:sz w:val="19"/>
          <w:szCs w:val="19"/>
        </w:rPr>
      </w:pPr>
      <w:r w:rsidRPr="00441DB8">
        <w:rPr>
          <w:b/>
          <w:color w:val="000000"/>
          <w:sz w:val="19"/>
          <w:szCs w:val="19"/>
        </w:rPr>
        <w:t>Spektrofotometri:</w:t>
      </w:r>
      <w:r w:rsidRPr="00441DB8">
        <w:rPr>
          <w:color w:val="000000"/>
          <w:sz w:val="19"/>
          <w:szCs w:val="19"/>
        </w:rPr>
        <w:t xml:space="preserve"> </w:t>
      </w:r>
      <w:r w:rsidR="00714DFA" w:rsidRPr="00441DB8">
        <w:rPr>
          <w:color w:val="000000"/>
          <w:sz w:val="19"/>
          <w:szCs w:val="19"/>
        </w:rPr>
        <w:tab/>
      </w:r>
      <w:r w:rsidRPr="00441DB8">
        <w:rPr>
          <w:color w:val="000000"/>
          <w:sz w:val="19"/>
          <w:szCs w:val="19"/>
        </w:rPr>
        <w:t>Sikloheksanda 460-462 nm’de maksimumdur.</w:t>
      </w:r>
    </w:p>
    <w:p w:rsidR="00DC1463" w:rsidRPr="00441DB8" w:rsidRDefault="00DC1463" w:rsidP="00815038">
      <w:pPr>
        <w:jc w:val="both"/>
        <w:rPr>
          <w:b/>
          <w:color w:val="000000"/>
          <w:sz w:val="19"/>
          <w:szCs w:val="19"/>
          <w:u w:val="single"/>
        </w:rPr>
      </w:pPr>
    </w:p>
    <w:p w:rsidR="00DC1463" w:rsidRPr="00441DB8" w:rsidRDefault="00DC1463" w:rsidP="00815038">
      <w:pPr>
        <w:jc w:val="both"/>
        <w:rPr>
          <w:b/>
          <w:color w:val="000000"/>
          <w:sz w:val="19"/>
          <w:szCs w:val="19"/>
          <w:u w:val="single"/>
        </w:rPr>
      </w:pPr>
      <w:r w:rsidRPr="00441DB8">
        <w:rPr>
          <w:b/>
          <w:color w:val="000000"/>
          <w:sz w:val="19"/>
          <w:szCs w:val="19"/>
          <w:u w:val="single"/>
        </w:rPr>
        <w:t>Saflık:</w:t>
      </w:r>
    </w:p>
    <w:p w:rsidR="00DC1463" w:rsidRPr="00441DB8" w:rsidRDefault="00DC1463" w:rsidP="00815038">
      <w:pPr>
        <w:jc w:val="both"/>
        <w:rPr>
          <w:b/>
          <w:color w:val="000000"/>
          <w:sz w:val="19"/>
          <w:szCs w:val="19"/>
          <w:u w:val="single"/>
        </w:rPr>
      </w:pPr>
    </w:p>
    <w:p w:rsidR="00AA1101" w:rsidRPr="00441DB8" w:rsidRDefault="00AA1101" w:rsidP="00815038">
      <w:pPr>
        <w:ind w:firstLine="708"/>
        <w:jc w:val="both"/>
        <w:rPr>
          <w:color w:val="000000"/>
          <w:sz w:val="19"/>
          <w:szCs w:val="19"/>
        </w:rPr>
      </w:pPr>
      <w:r w:rsidRPr="00441DB8">
        <w:rPr>
          <w:b/>
          <w:color w:val="000000"/>
          <w:sz w:val="19"/>
          <w:szCs w:val="19"/>
        </w:rPr>
        <w:t>Sülfatlandırılmış kül:</w:t>
      </w:r>
      <w:r w:rsidRPr="00441DB8">
        <w:rPr>
          <w:color w:val="000000"/>
          <w:sz w:val="19"/>
          <w:szCs w:val="19"/>
        </w:rPr>
        <w:t xml:space="preserve"> </w:t>
      </w:r>
      <w:r w:rsidR="00714DFA" w:rsidRPr="00441DB8">
        <w:rPr>
          <w:color w:val="000000"/>
          <w:sz w:val="19"/>
          <w:szCs w:val="19"/>
        </w:rPr>
        <w:tab/>
      </w:r>
      <w:r w:rsidRPr="00441DB8">
        <w:rPr>
          <w:color w:val="000000"/>
          <w:sz w:val="19"/>
          <w:szCs w:val="19"/>
        </w:rPr>
        <w:t>% 0.1’den fazla olmamalıdır.</w:t>
      </w:r>
    </w:p>
    <w:p w:rsidR="00DC1463" w:rsidRPr="00441DB8" w:rsidRDefault="00DC1463" w:rsidP="00815038">
      <w:pPr>
        <w:ind w:firstLine="708"/>
        <w:jc w:val="both"/>
        <w:rPr>
          <w:color w:val="000000"/>
          <w:sz w:val="19"/>
          <w:szCs w:val="19"/>
        </w:rPr>
      </w:pPr>
    </w:p>
    <w:p w:rsidR="00DC1463" w:rsidRPr="00441DB8" w:rsidRDefault="00AA1101" w:rsidP="00815038">
      <w:pPr>
        <w:ind w:firstLine="708"/>
        <w:jc w:val="both"/>
        <w:rPr>
          <w:b/>
          <w:color w:val="000000"/>
          <w:sz w:val="19"/>
          <w:szCs w:val="19"/>
        </w:rPr>
      </w:pPr>
      <w:r w:rsidRPr="00441DB8">
        <w:rPr>
          <w:b/>
          <w:color w:val="000000"/>
          <w:sz w:val="19"/>
          <w:szCs w:val="19"/>
        </w:rPr>
        <w:t xml:space="preserve">Yardımcı renklendirici </w:t>
      </w:r>
    </w:p>
    <w:p w:rsidR="00DC1463" w:rsidRPr="00441DB8" w:rsidRDefault="00AA1101" w:rsidP="00815038">
      <w:pPr>
        <w:ind w:firstLine="708"/>
        <w:jc w:val="both"/>
        <w:rPr>
          <w:color w:val="000000"/>
          <w:sz w:val="19"/>
          <w:szCs w:val="19"/>
        </w:rPr>
      </w:pPr>
      <w:r w:rsidRPr="00441DB8">
        <w:rPr>
          <w:b/>
          <w:color w:val="000000"/>
          <w:sz w:val="19"/>
          <w:szCs w:val="19"/>
        </w:rPr>
        <w:t>maddeler:</w:t>
      </w:r>
      <w:r w:rsidRPr="00441DB8">
        <w:rPr>
          <w:color w:val="000000"/>
          <w:sz w:val="19"/>
          <w:szCs w:val="19"/>
        </w:rPr>
        <w:t xml:space="preserve"> </w:t>
      </w:r>
      <w:r w:rsidR="00714DFA" w:rsidRPr="00441DB8">
        <w:rPr>
          <w:color w:val="000000"/>
          <w:sz w:val="19"/>
          <w:szCs w:val="19"/>
        </w:rPr>
        <w:tab/>
      </w:r>
      <w:r w:rsidR="00714DFA" w:rsidRPr="00441DB8">
        <w:rPr>
          <w:color w:val="000000"/>
          <w:sz w:val="19"/>
          <w:szCs w:val="19"/>
        </w:rPr>
        <w:tab/>
      </w:r>
      <w:r w:rsidR="00DC1463" w:rsidRPr="00441DB8">
        <w:rPr>
          <w:color w:val="000000"/>
          <w:sz w:val="19"/>
          <w:szCs w:val="19"/>
        </w:rPr>
        <w:t>ß-apo-8’-karotenal dı</w:t>
      </w:r>
      <w:r w:rsidRPr="00441DB8">
        <w:rPr>
          <w:color w:val="000000"/>
          <w:sz w:val="19"/>
          <w:szCs w:val="19"/>
        </w:rPr>
        <w:t xml:space="preserve">şındaki karotenoidler: </w:t>
      </w:r>
    </w:p>
    <w:p w:rsidR="00AA1101" w:rsidRPr="00441DB8" w:rsidRDefault="00AA1101" w:rsidP="00815038">
      <w:pPr>
        <w:ind w:left="2124" w:firstLine="708"/>
        <w:jc w:val="both"/>
        <w:rPr>
          <w:color w:val="000000"/>
          <w:sz w:val="19"/>
          <w:szCs w:val="19"/>
        </w:rPr>
      </w:pPr>
      <w:r w:rsidRPr="00441DB8">
        <w:rPr>
          <w:color w:val="000000"/>
          <w:sz w:val="19"/>
          <w:szCs w:val="19"/>
        </w:rPr>
        <w:t>Toplam renklendirici maddelerin % 3.0’ünden fazla olmamalıdır.</w:t>
      </w:r>
    </w:p>
    <w:p w:rsidR="00DC1463" w:rsidRPr="00441DB8" w:rsidRDefault="00DC1463" w:rsidP="00815038">
      <w:pPr>
        <w:ind w:left="2832" w:firstLine="708"/>
        <w:jc w:val="both"/>
        <w:rPr>
          <w:color w:val="000000"/>
          <w:sz w:val="19"/>
          <w:szCs w:val="19"/>
        </w:rPr>
      </w:pPr>
    </w:p>
    <w:p w:rsidR="00AA1101" w:rsidRPr="00441DB8" w:rsidRDefault="00AA1101" w:rsidP="00815038">
      <w:pPr>
        <w:ind w:firstLine="708"/>
        <w:jc w:val="both"/>
        <w:rPr>
          <w:color w:val="000000"/>
          <w:sz w:val="19"/>
          <w:szCs w:val="19"/>
        </w:rPr>
      </w:pPr>
      <w:r w:rsidRPr="00441DB8">
        <w:rPr>
          <w:b/>
          <w:color w:val="000000"/>
          <w:sz w:val="19"/>
          <w:szCs w:val="19"/>
        </w:rPr>
        <w:t>Arsenik:</w:t>
      </w:r>
      <w:r w:rsidRPr="00441DB8">
        <w:rPr>
          <w:color w:val="000000"/>
          <w:sz w:val="19"/>
          <w:szCs w:val="19"/>
        </w:rPr>
        <w:t xml:space="preserve"> </w:t>
      </w:r>
      <w:r w:rsidR="00714DFA" w:rsidRPr="00441DB8">
        <w:rPr>
          <w:color w:val="000000"/>
          <w:sz w:val="19"/>
          <w:szCs w:val="19"/>
        </w:rPr>
        <w:tab/>
      </w:r>
      <w:r w:rsidR="00714DFA" w:rsidRPr="00441DB8">
        <w:rPr>
          <w:color w:val="000000"/>
          <w:sz w:val="19"/>
          <w:szCs w:val="19"/>
        </w:rPr>
        <w:tab/>
      </w:r>
      <w:r w:rsidRPr="00441DB8">
        <w:rPr>
          <w:color w:val="000000"/>
          <w:sz w:val="19"/>
          <w:szCs w:val="19"/>
        </w:rPr>
        <w:t>3 mg/kg’dan fazla olmamalıdır.</w:t>
      </w:r>
    </w:p>
    <w:p w:rsidR="00DC1463" w:rsidRPr="00441DB8" w:rsidRDefault="00DC1463" w:rsidP="00815038">
      <w:pPr>
        <w:ind w:firstLine="708"/>
        <w:jc w:val="both"/>
        <w:rPr>
          <w:color w:val="000000"/>
          <w:sz w:val="19"/>
          <w:szCs w:val="19"/>
        </w:rPr>
      </w:pPr>
    </w:p>
    <w:p w:rsidR="00AA1101" w:rsidRPr="00441DB8" w:rsidRDefault="00AA1101" w:rsidP="00815038">
      <w:pPr>
        <w:ind w:firstLine="708"/>
        <w:jc w:val="both"/>
        <w:rPr>
          <w:color w:val="000000"/>
          <w:sz w:val="19"/>
          <w:szCs w:val="19"/>
        </w:rPr>
      </w:pPr>
      <w:r w:rsidRPr="00441DB8">
        <w:rPr>
          <w:b/>
          <w:color w:val="000000"/>
          <w:sz w:val="19"/>
          <w:szCs w:val="19"/>
        </w:rPr>
        <w:t>Kurşun:</w:t>
      </w:r>
      <w:r w:rsidRPr="00441DB8">
        <w:rPr>
          <w:color w:val="000000"/>
          <w:sz w:val="19"/>
          <w:szCs w:val="19"/>
        </w:rPr>
        <w:t xml:space="preserve"> </w:t>
      </w:r>
      <w:r w:rsidR="00714DFA" w:rsidRPr="00441DB8">
        <w:rPr>
          <w:color w:val="000000"/>
          <w:sz w:val="19"/>
          <w:szCs w:val="19"/>
        </w:rPr>
        <w:tab/>
      </w:r>
      <w:r w:rsidR="00714DFA" w:rsidRPr="00441DB8">
        <w:rPr>
          <w:color w:val="000000"/>
          <w:sz w:val="19"/>
          <w:szCs w:val="19"/>
        </w:rPr>
        <w:tab/>
      </w:r>
      <w:r w:rsidR="00DC1463" w:rsidRPr="00441DB8">
        <w:rPr>
          <w:color w:val="000000"/>
          <w:sz w:val="19"/>
          <w:szCs w:val="19"/>
        </w:rPr>
        <w:t>2</w:t>
      </w:r>
      <w:r w:rsidRPr="00441DB8">
        <w:rPr>
          <w:color w:val="000000"/>
          <w:sz w:val="19"/>
          <w:szCs w:val="19"/>
        </w:rPr>
        <w:t xml:space="preserve"> mg/kg’dan fazla olmamalıdır.</w:t>
      </w:r>
    </w:p>
    <w:p w:rsidR="00DC1463" w:rsidRPr="00441DB8" w:rsidRDefault="00DC1463" w:rsidP="00815038">
      <w:pPr>
        <w:ind w:firstLine="708"/>
        <w:jc w:val="both"/>
        <w:rPr>
          <w:color w:val="000000"/>
          <w:sz w:val="19"/>
          <w:szCs w:val="19"/>
        </w:rPr>
      </w:pPr>
    </w:p>
    <w:p w:rsidR="00AA1101" w:rsidRPr="00441DB8" w:rsidRDefault="008A2DDD" w:rsidP="00815038">
      <w:pPr>
        <w:ind w:firstLine="708"/>
        <w:jc w:val="both"/>
        <w:rPr>
          <w:color w:val="000000"/>
          <w:sz w:val="19"/>
          <w:szCs w:val="19"/>
        </w:rPr>
      </w:pPr>
      <w:r w:rsidRPr="00441DB8">
        <w:rPr>
          <w:b/>
          <w:color w:val="000000"/>
          <w:sz w:val="19"/>
          <w:szCs w:val="19"/>
        </w:rPr>
        <w:t>Civa</w:t>
      </w:r>
      <w:r w:rsidR="00AA1101" w:rsidRPr="00441DB8">
        <w:rPr>
          <w:b/>
          <w:color w:val="000000"/>
          <w:sz w:val="19"/>
          <w:szCs w:val="19"/>
        </w:rPr>
        <w:t>:</w:t>
      </w:r>
      <w:r w:rsidR="00AA1101" w:rsidRPr="00441DB8">
        <w:rPr>
          <w:color w:val="000000"/>
          <w:sz w:val="19"/>
          <w:szCs w:val="19"/>
        </w:rPr>
        <w:t xml:space="preserve"> </w:t>
      </w:r>
      <w:r w:rsidR="00714DFA" w:rsidRPr="00441DB8">
        <w:rPr>
          <w:color w:val="000000"/>
          <w:sz w:val="19"/>
          <w:szCs w:val="19"/>
        </w:rPr>
        <w:tab/>
      </w:r>
      <w:r w:rsidR="00714DFA" w:rsidRPr="00441DB8">
        <w:rPr>
          <w:color w:val="000000"/>
          <w:sz w:val="19"/>
          <w:szCs w:val="19"/>
        </w:rPr>
        <w:tab/>
      </w:r>
      <w:r w:rsidR="00714DFA" w:rsidRPr="00441DB8">
        <w:rPr>
          <w:color w:val="000000"/>
          <w:sz w:val="19"/>
          <w:szCs w:val="19"/>
        </w:rPr>
        <w:tab/>
      </w:r>
      <w:r w:rsidR="00AA1101" w:rsidRPr="00441DB8">
        <w:rPr>
          <w:color w:val="000000"/>
          <w:sz w:val="19"/>
          <w:szCs w:val="19"/>
        </w:rPr>
        <w:t>1 mg/kg’dan fazla olmamalıdır.</w:t>
      </w:r>
    </w:p>
    <w:p w:rsidR="00DC1463" w:rsidRPr="00441DB8" w:rsidRDefault="00DC1463" w:rsidP="00815038">
      <w:pPr>
        <w:ind w:firstLine="708"/>
        <w:jc w:val="both"/>
        <w:rPr>
          <w:color w:val="000000"/>
          <w:sz w:val="19"/>
          <w:szCs w:val="19"/>
        </w:rPr>
      </w:pPr>
    </w:p>
    <w:p w:rsidR="00AA1101" w:rsidRPr="00441DB8" w:rsidRDefault="00AA1101" w:rsidP="00815038">
      <w:pPr>
        <w:ind w:firstLine="708"/>
        <w:jc w:val="both"/>
        <w:rPr>
          <w:color w:val="000000"/>
          <w:sz w:val="19"/>
          <w:szCs w:val="19"/>
        </w:rPr>
      </w:pPr>
      <w:r w:rsidRPr="00441DB8">
        <w:rPr>
          <w:b/>
          <w:color w:val="000000"/>
          <w:sz w:val="19"/>
          <w:szCs w:val="19"/>
        </w:rPr>
        <w:t>Kadmiyum:</w:t>
      </w:r>
      <w:r w:rsidRPr="00441DB8">
        <w:rPr>
          <w:color w:val="000000"/>
          <w:sz w:val="19"/>
          <w:szCs w:val="19"/>
        </w:rPr>
        <w:t xml:space="preserve"> </w:t>
      </w:r>
      <w:r w:rsidR="00714DFA" w:rsidRPr="00441DB8">
        <w:rPr>
          <w:color w:val="000000"/>
          <w:sz w:val="19"/>
          <w:szCs w:val="19"/>
        </w:rPr>
        <w:tab/>
      </w:r>
      <w:r w:rsidR="00714DFA" w:rsidRPr="00441DB8">
        <w:rPr>
          <w:color w:val="000000"/>
          <w:sz w:val="19"/>
          <w:szCs w:val="19"/>
        </w:rPr>
        <w:tab/>
      </w:r>
      <w:r w:rsidRPr="00441DB8">
        <w:rPr>
          <w:color w:val="000000"/>
          <w:sz w:val="19"/>
          <w:szCs w:val="19"/>
        </w:rPr>
        <w:t>1 mg/kg’dan fazla olmamalıdır.</w:t>
      </w:r>
    </w:p>
    <w:p w:rsidR="00DC1463" w:rsidRPr="00441DB8" w:rsidRDefault="00DC1463" w:rsidP="00815038">
      <w:pPr>
        <w:jc w:val="both"/>
        <w:rPr>
          <w:color w:val="000000"/>
          <w:sz w:val="19"/>
          <w:szCs w:val="19"/>
          <w:u w:val="single"/>
        </w:rPr>
      </w:pPr>
    </w:p>
    <w:p w:rsidR="00DC1463" w:rsidRPr="00441DB8" w:rsidRDefault="00DC1463" w:rsidP="00815038">
      <w:pPr>
        <w:jc w:val="both"/>
        <w:rPr>
          <w:color w:val="000000"/>
          <w:sz w:val="19"/>
          <w:szCs w:val="19"/>
          <w:u w:val="single"/>
        </w:rPr>
      </w:pPr>
    </w:p>
    <w:p w:rsidR="00AA1101" w:rsidRPr="00441DB8" w:rsidRDefault="00AA1101" w:rsidP="00815038">
      <w:pPr>
        <w:jc w:val="both"/>
        <w:rPr>
          <w:b/>
          <w:color w:val="000000"/>
          <w:sz w:val="19"/>
          <w:szCs w:val="19"/>
          <w:u w:val="single"/>
        </w:rPr>
      </w:pPr>
      <w:r w:rsidRPr="00441DB8">
        <w:rPr>
          <w:b/>
          <w:color w:val="000000"/>
          <w:sz w:val="19"/>
          <w:szCs w:val="19"/>
          <w:u w:val="single"/>
        </w:rPr>
        <w:t>E 161b LUTEIN</w:t>
      </w:r>
    </w:p>
    <w:p w:rsidR="004C1647" w:rsidRPr="00441DB8" w:rsidRDefault="004C1647" w:rsidP="00815038">
      <w:pPr>
        <w:jc w:val="both"/>
        <w:rPr>
          <w:b/>
          <w:color w:val="000000"/>
          <w:sz w:val="19"/>
          <w:szCs w:val="19"/>
        </w:rPr>
      </w:pPr>
    </w:p>
    <w:p w:rsidR="00AA1101" w:rsidRPr="00441DB8" w:rsidRDefault="00B96B2E" w:rsidP="00815038">
      <w:pPr>
        <w:jc w:val="both"/>
        <w:rPr>
          <w:color w:val="000000"/>
          <w:sz w:val="19"/>
          <w:szCs w:val="19"/>
        </w:rPr>
      </w:pPr>
      <w:r w:rsidRPr="00441DB8">
        <w:rPr>
          <w:b/>
          <w:color w:val="000000"/>
          <w:sz w:val="19"/>
          <w:szCs w:val="19"/>
          <w:u w:val="single"/>
        </w:rPr>
        <w:t>Eşanlamlılar</w:t>
      </w:r>
      <w:r w:rsidR="00AA1101" w:rsidRPr="00441DB8">
        <w:rPr>
          <w:b/>
          <w:color w:val="000000"/>
          <w:sz w:val="19"/>
          <w:szCs w:val="19"/>
          <w:u w:val="single"/>
        </w:rPr>
        <w:t>:</w:t>
      </w:r>
      <w:r w:rsidR="00AA1101" w:rsidRPr="00441DB8">
        <w:rPr>
          <w:color w:val="000000"/>
          <w:sz w:val="19"/>
          <w:szCs w:val="19"/>
        </w:rPr>
        <w:t xml:space="preserve"> </w:t>
      </w:r>
      <w:r w:rsidR="00714DFA" w:rsidRPr="00441DB8">
        <w:rPr>
          <w:color w:val="000000"/>
          <w:sz w:val="19"/>
          <w:szCs w:val="19"/>
        </w:rPr>
        <w:tab/>
      </w:r>
      <w:r w:rsidR="00714DFA" w:rsidRPr="00441DB8">
        <w:rPr>
          <w:color w:val="000000"/>
          <w:sz w:val="19"/>
          <w:szCs w:val="19"/>
        </w:rPr>
        <w:tab/>
      </w:r>
      <w:r w:rsidR="00714DFA" w:rsidRPr="00441DB8">
        <w:rPr>
          <w:color w:val="000000"/>
          <w:sz w:val="19"/>
          <w:szCs w:val="19"/>
        </w:rPr>
        <w:tab/>
      </w:r>
      <w:r w:rsidR="00AA1101" w:rsidRPr="00441DB8">
        <w:rPr>
          <w:color w:val="000000"/>
          <w:sz w:val="19"/>
          <w:szCs w:val="19"/>
        </w:rPr>
        <w:t>Karışık karotenoidler, ksantofiller</w:t>
      </w:r>
    </w:p>
    <w:p w:rsidR="004C1647" w:rsidRPr="00441DB8" w:rsidRDefault="004C1647" w:rsidP="00815038">
      <w:pPr>
        <w:jc w:val="both"/>
        <w:rPr>
          <w:color w:val="000000"/>
          <w:sz w:val="19"/>
          <w:szCs w:val="19"/>
        </w:rPr>
      </w:pPr>
    </w:p>
    <w:p w:rsidR="00AA1101" w:rsidRPr="00441DB8" w:rsidRDefault="00AA1101" w:rsidP="00815038">
      <w:pPr>
        <w:ind w:left="2835" w:hanging="2835"/>
        <w:jc w:val="both"/>
        <w:rPr>
          <w:color w:val="000000"/>
          <w:sz w:val="19"/>
          <w:szCs w:val="19"/>
          <w:u w:val="single"/>
        </w:rPr>
      </w:pPr>
      <w:r w:rsidRPr="00441DB8">
        <w:rPr>
          <w:b/>
          <w:bCs/>
          <w:color w:val="000000"/>
          <w:sz w:val="19"/>
          <w:szCs w:val="19"/>
          <w:u w:val="single"/>
        </w:rPr>
        <w:t>Tanım:</w:t>
      </w:r>
      <w:r w:rsidR="004C1647" w:rsidRPr="00441DB8">
        <w:rPr>
          <w:color w:val="000000"/>
          <w:sz w:val="19"/>
          <w:szCs w:val="19"/>
        </w:rPr>
        <w:tab/>
      </w:r>
      <w:r w:rsidRPr="00441DB8">
        <w:rPr>
          <w:color w:val="000000"/>
          <w:sz w:val="19"/>
          <w:szCs w:val="19"/>
        </w:rPr>
        <w:t xml:space="preserve">Lutein, Yenilebilir meyve ve bitkiler, ot, yonca (alfalfa) ve </w:t>
      </w:r>
      <w:r w:rsidRPr="00441DB8">
        <w:rPr>
          <w:i/>
          <w:iCs/>
          <w:color w:val="000000"/>
          <w:sz w:val="19"/>
          <w:szCs w:val="19"/>
        </w:rPr>
        <w:t>tagetes erecta</w:t>
      </w:r>
      <w:r w:rsidRPr="00441DB8">
        <w:rPr>
          <w:color w:val="000000"/>
          <w:sz w:val="19"/>
          <w:szCs w:val="19"/>
        </w:rPr>
        <w:t>’nın doğal türlerinden çözücü ekstraksiyonu ile elde edilir. Başlıca renklendirici öge, lütein ve onun yağ asit esterlerinin büyük kısmını oluşturduğu karotenoidleri içerir. Çeşitli miktarlarda karotenlerde bulunacaktır. Lütein, bitki materyallerinde doğal olarak oluşan katı yağları, sıvı yağları ve mumları içerebilir.</w:t>
      </w:r>
    </w:p>
    <w:p w:rsidR="00AA1101" w:rsidRPr="00441DB8" w:rsidRDefault="00AA1101" w:rsidP="00815038">
      <w:pPr>
        <w:ind w:left="2835"/>
        <w:jc w:val="both"/>
        <w:rPr>
          <w:color w:val="000000"/>
          <w:sz w:val="19"/>
          <w:szCs w:val="19"/>
        </w:rPr>
      </w:pPr>
      <w:r w:rsidRPr="00441DB8">
        <w:rPr>
          <w:color w:val="000000"/>
          <w:sz w:val="19"/>
          <w:szCs w:val="19"/>
        </w:rPr>
        <w:t>Ekstraksiyon için sadece aşağıdaki çözücüler kullanılabilir: metanol, etanol, propan-2-ol, hekzan, aseton, metil etil keton, diklorometan ve karbondioksit.</w:t>
      </w:r>
    </w:p>
    <w:p w:rsidR="004C1647" w:rsidRPr="00441DB8" w:rsidRDefault="004C1647" w:rsidP="00815038">
      <w:pPr>
        <w:jc w:val="both"/>
        <w:rPr>
          <w:color w:val="000000"/>
          <w:sz w:val="19"/>
          <w:szCs w:val="19"/>
        </w:rPr>
      </w:pPr>
    </w:p>
    <w:p w:rsidR="004C1647" w:rsidRPr="00441DB8" w:rsidRDefault="004C1647" w:rsidP="00815038">
      <w:pPr>
        <w:ind w:firstLine="708"/>
        <w:jc w:val="both"/>
        <w:rPr>
          <w:b/>
          <w:color w:val="000000"/>
          <w:sz w:val="19"/>
          <w:szCs w:val="19"/>
        </w:rPr>
      </w:pPr>
      <w:r w:rsidRPr="00441DB8">
        <w:rPr>
          <w:b/>
          <w:color w:val="000000"/>
          <w:sz w:val="19"/>
          <w:szCs w:val="19"/>
        </w:rPr>
        <w:t xml:space="preserve">Renk </w:t>
      </w:r>
      <w:r w:rsidR="00B02C3C" w:rsidRPr="00441DB8">
        <w:rPr>
          <w:b/>
          <w:color w:val="000000"/>
          <w:sz w:val="19"/>
          <w:szCs w:val="19"/>
        </w:rPr>
        <w:t>indeks</w:t>
      </w:r>
      <w:r w:rsidRPr="00441DB8">
        <w:rPr>
          <w:b/>
          <w:color w:val="000000"/>
          <w:sz w:val="19"/>
          <w:szCs w:val="19"/>
        </w:rPr>
        <w:t xml:space="preserve"> no:</w:t>
      </w:r>
    </w:p>
    <w:p w:rsidR="004C1647" w:rsidRPr="00441DB8" w:rsidRDefault="004C1647" w:rsidP="00815038">
      <w:pPr>
        <w:jc w:val="both"/>
        <w:rPr>
          <w:color w:val="000000"/>
          <w:sz w:val="19"/>
          <w:szCs w:val="19"/>
        </w:rPr>
      </w:pPr>
    </w:p>
    <w:p w:rsidR="00AA1101" w:rsidRPr="00441DB8" w:rsidRDefault="00AA1101" w:rsidP="00815038">
      <w:pPr>
        <w:ind w:firstLine="708"/>
        <w:jc w:val="both"/>
        <w:rPr>
          <w:color w:val="000000"/>
          <w:sz w:val="19"/>
          <w:szCs w:val="19"/>
        </w:rPr>
      </w:pPr>
      <w:r w:rsidRPr="00441DB8">
        <w:rPr>
          <w:b/>
          <w:color w:val="000000"/>
          <w:sz w:val="19"/>
          <w:szCs w:val="19"/>
        </w:rPr>
        <w:t>Einecs:</w:t>
      </w:r>
      <w:r w:rsidRPr="00441DB8">
        <w:rPr>
          <w:color w:val="000000"/>
          <w:sz w:val="19"/>
          <w:szCs w:val="19"/>
        </w:rPr>
        <w:t xml:space="preserve"> </w:t>
      </w:r>
      <w:r w:rsidR="00714DFA" w:rsidRPr="00441DB8">
        <w:rPr>
          <w:color w:val="000000"/>
          <w:sz w:val="19"/>
          <w:szCs w:val="19"/>
        </w:rPr>
        <w:tab/>
      </w:r>
      <w:r w:rsidR="00714DFA" w:rsidRPr="00441DB8">
        <w:rPr>
          <w:color w:val="000000"/>
          <w:sz w:val="19"/>
          <w:szCs w:val="19"/>
        </w:rPr>
        <w:tab/>
      </w:r>
      <w:r w:rsidR="00714DFA" w:rsidRPr="00441DB8">
        <w:rPr>
          <w:color w:val="000000"/>
          <w:sz w:val="19"/>
          <w:szCs w:val="19"/>
        </w:rPr>
        <w:tab/>
      </w:r>
      <w:r w:rsidRPr="00441DB8">
        <w:rPr>
          <w:color w:val="000000"/>
          <w:sz w:val="19"/>
          <w:szCs w:val="19"/>
        </w:rPr>
        <w:t>204-840-0</w:t>
      </w:r>
    </w:p>
    <w:p w:rsidR="004C1647" w:rsidRPr="00441DB8" w:rsidRDefault="004C1647" w:rsidP="00815038">
      <w:pPr>
        <w:ind w:firstLine="708"/>
        <w:jc w:val="both"/>
        <w:rPr>
          <w:color w:val="000000"/>
          <w:sz w:val="19"/>
          <w:szCs w:val="19"/>
        </w:rPr>
      </w:pPr>
    </w:p>
    <w:p w:rsidR="00AA1101" w:rsidRPr="00441DB8" w:rsidRDefault="00AA1101" w:rsidP="00815038">
      <w:pPr>
        <w:ind w:firstLine="708"/>
        <w:jc w:val="both"/>
        <w:rPr>
          <w:color w:val="000000"/>
          <w:sz w:val="19"/>
          <w:szCs w:val="19"/>
        </w:rPr>
      </w:pPr>
      <w:r w:rsidRPr="00441DB8">
        <w:rPr>
          <w:b/>
          <w:color w:val="000000"/>
          <w:sz w:val="19"/>
          <w:szCs w:val="19"/>
        </w:rPr>
        <w:t>Kimyasal adı:</w:t>
      </w:r>
      <w:r w:rsidRPr="00441DB8">
        <w:rPr>
          <w:color w:val="000000"/>
          <w:sz w:val="19"/>
          <w:szCs w:val="19"/>
        </w:rPr>
        <w:t xml:space="preserve"> </w:t>
      </w:r>
      <w:r w:rsidR="00714DFA" w:rsidRPr="00441DB8">
        <w:rPr>
          <w:color w:val="000000"/>
          <w:sz w:val="19"/>
          <w:szCs w:val="19"/>
        </w:rPr>
        <w:tab/>
      </w:r>
      <w:r w:rsidR="00714DFA" w:rsidRPr="00441DB8">
        <w:rPr>
          <w:color w:val="000000"/>
          <w:sz w:val="19"/>
          <w:szCs w:val="19"/>
        </w:rPr>
        <w:tab/>
      </w:r>
      <w:r w:rsidRPr="00441DB8">
        <w:rPr>
          <w:color w:val="000000"/>
          <w:sz w:val="19"/>
          <w:szCs w:val="19"/>
        </w:rPr>
        <w:t>3,3¢ -dihidroksi-d-karoten</w:t>
      </w:r>
    </w:p>
    <w:p w:rsidR="004C1647" w:rsidRPr="00441DB8" w:rsidRDefault="004C1647" w:rsidP="00815038">
      <w:pPr>
        <w:ind w:firstLine="708"/>
        <w:jc w:val="both"/>
        <w:rPr>
          <w:color w:val="000000"/>
          <w:sz w:val="19"/>
          <w:szCs w:val="19"/>
        </w:rPr>
      </w:pPr>
    </w:p>
    <w:p w:rsidR="00AA1101" w:rsidRPr="00441DB8" w:rsidRDefault="00AA1101" w:rsidP="00815038">
      <w:pPr>
        <w:ind w:firstLine="708"/>
        <w:jc w:val="both"/>
        <w:rPr>
          <w:color w:val="000000"/>
          <w:sz w:val="19"/>
          <w:szCs w:val="19"/>
        </w:rPr>
      </w:pPr>
      <w:r w:rsidRPr="00441DB8">
        <w:rPr>
          <w:b/>
          <w:color w:val="000000"/>
          <w:sz w:val="19"/>
          <w:szCs w:val="19"/>
        </w:rPr>
        <w:t>Kimyasal formülü:</w:t>
      </w:r>
      <w:r w:rsidRPr="00441DB8">
        <w:rPr>
          <w:color w:val="000000"/>
          <w:sz w:val="19"/>
          <w:szCs w:val="19"/>
        </w:rPr>
        <w:t xml:space="preserve"> </w:t>
      </w:r>
      <w:r w:rsidR="00714DFA" w:rsidRPr="00441DB8">
        <w:rPr>
          <w:color w:val="000000"/>
          <w:sz w:val="19"/>
          <w:szCs w:val="19"/>
        </w:rPr>
        <w:tab/>
      </w:r>
      <w:r w:rsidRPr="00441DB8">
        <w:rPr>
          <w:color w:val="000000"/>
          <w:sz w:val="19"/>
          <w:szCs w:val="19"/>
        </w:rPr>
        <w:t>C40H56O2</w:t>
      </w:r>
    </w:p>
    <w:p w:rsidR="004C1647" w:rsidRPr="00441DB8" w:rsidRDefault="004C1647" w:rsidP="00815038">
      <w:pPr>
        <w:ind w:firstLine="708"/>
        <w:jc w:val="both"/>
        <w:rPr>
          <w:color w:val="000000"/>
          <w:sz w:val="19"/>
          <w:szCs w:val="19"/>
        </w:rPr>
      </w:pPr>
    </w:p>
    <w:p w:rsidR="00AA1101" w:rsidRPr="00441DB8" w:rsidRDefault="001016C5" w:rsidP="00815038">
      <w:pPr>
        <w:ind w:firstLine="708"/>
        <w:jc w:val="both"/>
        <w:rPr>
          <w:color w:val="000000"/>
          <w:sz w:val="19"/>
          <w:szCs w:val="19"/>
        </w:rPr>
      </w:pPr>
      <w:r>
        <w:rPr>
          <w:b/>
          <w:color w:val="000000"/>
          <w:sz w:val="19"/>
          <w:szCs w:val="19"/>
        </w:rPr>
        <w:t>Molekül ağırlığı</w:t>
      </w:r>
      <w:r w:rsidR="00AA1101" w:rsidRPr="00441DB8">
        <w:rPr>
          <w:b/>
          <w:color w:val="000000"/>
          <w:sz w:val="19"/>
          <w:szCs w:val="19"/>
        </w:rPr>
        <w:t>:</w:t>
      </w:r>
      <w:r w:rsidR="00AA1101" w:rsidRPr="00441DB8">
        <w:rPr>
          <w:color w:val="000000"/>
          <w:sz w:val="19"/>
          <w:szCs w:val="19"/>
        </w:rPr>
        <w:t xml:space="preserve"> </w:t>
      </w:r>
      <w:r w:rsidR="00714DFA" w:rsidRPr="00441DB8">
        <w:rPr>
          <w:color w:val="000000"/>
          <w:sz w:val="19"/>
          <w:szCs w:val="19"/>
        </w:rPr>
        <w:tab/>
      </w:r>
      <w:r w:rsidR="00714DFA" w:rsidRPr="00441DB8">
        <w:rPr>
          <w:color w:val="000000"/>
          <w:sz w:val="19"/>
          <w:szCs w:val="19"/>
        </w:rPr>
        <w:tab/>
      </w:r>
      <w:r w:rsidR="00AA1101" w:rsidRPr="00441DB8">
        <w:rPr>
          <w:color w:val="000000"/>
          <w:sz w:val="19"/>
          <w:szCs w:val="19"/>
        </w:rPr>
        <w:t>568.88</w:t>
      </w:r>
    </w:p>
    <w:p w:rsidR="004C1647" w:rsidRPr="00441DB8" w:rsidRDefault="004C1647" w:rsidP="00815038">
      <w:pPr>
        <w:ind w:firstLine="708"/>
        <w:jc w:val="both"/>
        <w:rPr>
          <w:color w:val="000000"/>
          <w:sz w:val="19"/>
          <w:szCs w:val="19"/>
        </w:rPr>
      </w:pPr>
    </w:p>
    <w:p w:rsidR="00AA1101" w:rsidRPr="00441DB8" w:rsidRDefault="004C1647" w:rsidP="00815038">
      <w:pPr>
        <w:ind w:left="2835" w:hanging="2127"/>
        <w:jc w:val="both"/>
        <w:rPr>
          <w:color w:val="000000"/>
          <w:sz w:val="19"/>
          <w:szCs w:val="19"/>
        </w:rPr>
      </w:pPr>
      <w:r w:rsidRPr="00441DB8">
        <w:rPr>
          <w:b/>
          <w:color w:val="000000"/>
          <w:sz w:val="19"/>
          <w:szCs w:val="19"/>
        </w:rPr>
        <w:t>Analiz</w:t>
      </w:r>
      <w:r w:rsidR="00AA1101" w:rsidRPr="00441DB8">
        <w:rPr>
          <w:b/>
          <w:color w:val="000000"/>
          <w:sz w:val="19"/>
          <w:szCs w:val="19"/>
        </w:rPr>
        <w:t>:</w:t>
      </w:r>
      <w:r w:rsidR="00AA1101" w:rsidRPr="00441DB8">
        <w:rPr>
          <w:color w:val="000000"/>
          <w:sz w:val="19"/>
          <w:szCs w:val="19"/>
        </w:rPr>
        <w:t xml:space="preserve"> </w:t>
      </w:r>
      <w:r w:rsidRPr="00441DB8">
        <w:rPr>
          <w:color w:val="000000"/>
          <w:sz w:val="19"/>
          <w:szCs w:val="19"/>
        </w:rPr>
        <w:tab/>
      </w:r>
      <w:r w:rsidR="00AA1101" w:rsidRPr="00441DB8">
        <w:rPr>
          <w:color w:val="000000"/>
          <w:sz w:val="19"/>
          <w:szCs w:val="19"/>
        </w:rPr>
        <w:t xml:space="preserve">Toplam renklendirici madde içeriği, lütein cinsinden % 4’ten az olmamalıdır. </w:t>
      </w:r>
    </w:p>
    <w:p w:rsidR="00714DFA" w:rsidRPr="00441DB8" w:rsidRDefault="00AA1101" w:rsidP="00815038">
      <w:pPr>
        <w:ind w:left="2124" w:firstLine="708"/>
        <w:jc w:val="both"/>
        <w:rPr>
          <w:color w:val="000000"/>
          <w:sz w:val="19"/>
          <w:szCs w:val="19"/>
        </w:rPr>
      </w:pPr>
      <w:r w:rsidRPr="00441DB8">
        <w:rPr>
          <w:color w:val="000000"/>
          <w:sz w:val="19"/>
          <w:szCs w:val="19"/>
        </w:rPr>
        <w:t>Kloroform/etanolde (10+</w:t>
      </w:r>
      <w:r w:rsidR="00714DFA" w:rsidRPr="00441DB8">
        <w:rPr>
          <w:color w:val="000000"/>
          <w:sz w:val="19"/>
          <w:szCs w:val="19"/>
        </w:rPr>
        <w:t>90) veya hekzan/etanol/asetonda</w:t>
      </w:r>
    </w:p>
    <w:p w:rsidR="00AA1101" w:rsidRPr="00441DB8" w:rsidRDefault="00AA1101" w:rsidP="00815038">
      <w:pPr>
        <w:ind w:left="3540" w:hanging="705"/>
        <w:jc w:val="both"/>
        <w:rPr>
          <w:color w:val="000000"/>
          <w:sz w:val="19"/>
          <w:szCs w:val="19"/>
        </w:rPr>
      </w:pPr>
      <w:r w:rsidRPr="00441DB8">
        <w:rPr>
          <w:color w:val="000000"/>
          <w:sz w:val="19"/>
          <w:szCs w:val="19"/>
        </w:rPr>
        <w:t>(80+10+10) yaklaşık 445 nm’de E</w:t>
      </w:r>
      <w:r w:rsidRPr="00441DB8">
        <w:rPr>
          <w:noProof/>
          <w:color w:val="000000"/>
          <w:sz w:val="19"/>
          <w:szCs w:val="19"/>
        </w:rPr>
        <w:drawing>
          <wp:inline distT="0" distB="0" distL="0" distR="0" wp14:anchorId="5BDCD83B" wp14:editId="42602AC5">
            <wp:extent cx="184785" cy="237490"/>
            <wp:effectExtent l="0" t="0" r="5715" b="0"/>
            <wp:docPr id="5" name="Resim 5" descr="http://www.kkgm.gov.tr/images/2001-2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9" descr="http://www.kkgm.gov.tr/images/2001-27-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785" cy="237490"/>
                    </a:xfrm>
                    <a:prstGeom prst="rect">
                      <a:avLst/>
                    </a:prstGeom>
                    <a:noFill/>
                    <a:ln>
                      <a:noFill/>
                    </a:ln>
                  </pic:spPr>
                </pic:pic>
              </a:graphicData>
            </a:graphic>
          </wp:inline>
        </w:drawing>
      </w:r>
      <w:r w:rsidRPr="00441DB8">
        <w:rPr>
          <w:color w:val="000000"/>
          <w:sz w:val="19"/>
          <w:szCs w:val="19"/>
        </w:rPr>
        <w:t xml:space="preserve"> 2550.</w:t>
      </w:r>
    </w:p>
    <w:p w:rsidR="004C1647" w:rsidRPr="00441DB8" w:rsidRDefault="004C1647" w:rsidP="00815038">
      <w:pPr>
        <w:ind w:left="3540"/>
        <w:jc w:val="both"/>
        <w:rPr>
          <w:b/>
          <w:color w:val="000000"/>
          <w:sz w:val="19"/>
          <w:szCs w:val="19"/>
          <w:u w:val="single"/>
        </w:rPr>
      </w:pPr>
    </w:p>
    <w:p w:rsidR="00AA1101" w:rsidRPr="00441DB8" w:rsidRDefault="00AA1101" w:rsidP="00815038">
      <w:pPr>
        <w:jc w:val="both"/>
        <w:rPr>
          <w:color w:val="000000"/>
          <w:sz w:val="19"/>
          <w:szCs w:val="19"/>
        </w:rPr>
      </w:pPr>
      <w:r w:rsidRPr="00441DB8">
        <w:rPr>
          <w:b/>
          <w:color w:val="000000"/>
          <w:sz w:val="19"/>
          <w:szCs w:val="19"/>
          <w:u w:val="single"/>
        </w:rPr>
        <w:t>Tanımlama:</w:t>
      </w:r>
      <w:r w:rsidRPr="00441DB8">
        <w:rPr>
          <w:color w:val="000000"/>
          <w:sz w:val="19"/>
          <w:szCs w:val="19"/>
        </w:rPr>
        <w:t xml:space="preserve"> </w:t>
      </w:r>
      <w:r w:rsidR="00714DFA" w:rsidRPr="00441DB8">
        <w:rPr>
          <w:color w:val="000000"/>
          <w:sz w:val="19"/>
          <w:szCs w:val="19"/>
        </w:rPr>
        <w:tab/>
      </w:r>
      <w:r w:rsidR="00714DFA" w:rsidRPr="00441DB8">
        <w:rPr>
          <w:color w:val="000000"/>
          <w:sz w:val="19"/>
          <w:szCs w:val="19"/>
        </w:rPr>
        <w:tab/>
      </w:r>
      <w:r w:rsidR="00714DFA" w:rsidRPr="00441DB8">
        <w:rPr>
          <w:color w:val="000000"/>
          <w:sz w:val="19"/>
          <w:szCs w:val="19"/>
        </w:rPr>
        <w:tab/>
      </w:r>
      <w:r w:rsidRPr="00441DB8">
        <w:rPr>
          <w:color w:val="000000"/>
          <w:sz w:val="19"/>
          <w:szCs w:val="19"/>
        </w:rPr>
        <w:t>Koyu, sarımsı kahverengi sıvı.</w:t>
      </w:r>
    </w:p>
    <w:p w:rsidR="004C1647" w:rsidRPr="00441DB8" w:rsidRDefault="004C1647" w:rsidP="00815038">
      <w:pPr>
        <w:jc w:val="both"/>
        <w:rPr>
          <w:color w:val="000000"/>
          <w:sz w:val="19"/>
          <w:szCs w:val="19"/>
        </w:rPr>
      </w:pPr>
    </w:p>
    <w:p w:rsidR="00AA1101" w:rsidRPr="00441DB8" w:rsidRDefault="00AA1101" w:rsidP="00815038">
      <w:pPr>
        <w:jc w:val="both"/>
        <w:rPr>
          <w:b/>
          <w:color w:val="000000"/>
          <w:sz w:val="19"/>
          <w:szCs w:val="19"/>
          <w:u w:val="single"/>
        </w:rPr>
      </w:pPr>
      <w:r w:rsidRPr="00441DB8">
        <w:rPr>
          <w:b/>
          <w:color w:val="000000"/>
          <w:sz w:val="19"/>
          <w:szCs w:val="19"/>
          <w:u w:val="single"/>
        </w:rPr>
        <w:t>Belirleme</w:t>
      </w:r>
      <w:r w:rsidR="004C1647" w:rsidRPr="00441DB8">
        <w:rPr>
          <w:b/>
          <w:color w:val="000000"/>
          <w:sz w:val="19"/>
          <w:szCs w:val="19"/>
          <w:u w:val="single"/>
        </w:rPr>
        <w:t>:</w:t>
      </w:r>
      <w:r w:rsidRPr="00441DB8">
        <w:rPr>
          <w:b/>
          <w:color w:val="000000"/>
          <w:sz w:val="19"/>
          <w:szCs w:val="19"/>
          <w:u w:val="single"/>
        </w:rPr>
        <w:t xml:space="preserve"> </w:t>
      </w:r>
    </w:p>
    <w:p w:rsidR="004C1647" w:rsidRPr="00441DB8" w:rsidRDefault="004C1647" w:rsidP="00815038">
      <w:pPr>
        <w:jc w:val="both"/>
        <w:rPr>
          <w:b/>
          <w:color w:val="000000"/>
          <w:sz w:val="19"/>
          <w:szCs w:val="19"/>
          <w:u w:val="single"/>
        </w:rPr>
      </w:pPr>
    </w:p>
    <w:p w:rsidR="00AA1101" w:rsidRPr="00441DB8" w:rsidRDefault="00AA1101" w:rsidP="00815038">
      <w:pPr>
        <w:ind w:firstLine="708"/>
        <w:jc w:val="both"/>
        <w:rPr>
          <w:color w:val="000000"/>
          <w:sz w:val="19"/>
          <w:szCs w:val="19"/>
        </w:rPr>
      </w:pPr>
      <w:r w:rsidRPr="00441DB8">
        <w:rPr>
          <w:b/>
          <w:color w:val="000000"/>
          <w:sz w:val="19"/>
          <w:szCs w:val="19"/>
        </w:rPr>
        <w:t>Spektrofotometri:</w:t>
      </w:r>
      <w:r w:rsidRPr="00441DB8">
        <w:rPr>
          <w:color w:val="000000"/>
          <w:sz w:val="19"/>
          <w:szCs w:val="19"/>
        </w:rPr>
        <w:t xml:space="preserve"> </w:t>
      </w:r>
      <w:r w:rsidR="00714DFA" w:rsidRPr="00441DB8">
        <w:rPr>
          <w:color w:val="000000"/>
          <w:sz w:val="19"/>
          <w:szCs w:val="19"/>
        </w:rPr>
        <w:tab/>
      </w:r>
      <w:r w:rsidRPr="00441DB8">
        <w:rPr>
          <w:color w:val="000000"/>
          <w:sz w:val="19"/>
          <w:szCs w:val="19"/>
        </w:rPr>
        <w:t>Kloroform/etanolde (10+90) yaklaşık 445 nm’de maksimumdur.</w:t>
      </w:r>
    </w:p>
    <w:p w:rsidR="004C1647" w:rsidRPr="00441DB8" w:rsidRDefault="004C1647" w:rsidP="00815038">
      <w:pPr>
        <w:jc w:val="both"/>
        <w:rPr>
          <w:b/>
          <w:color w:val="000000"/>
          <w:sz w:val="19"/>
          <w:szCs w:val="19"/>
          <w:u w:val="single"/>
        </w:rPr>
      </w:pPr>
    </w:p>
    <w:p w:rsidR="004C1647" w:rsidRPr="00441DB8" w:rsidRDefault="004C1647" w:rsidP="00815038">
      <w:pPr>
        <w:jc w:val="both"/>
        <w:rPr>
          <w:b/>
          <w:color w:val="000000"/>
          <w:sz w:val="19"/>
          <w:szCs w:val="19"/>
          <w:u w:val="single"/>
        </w:rPr>
      </w:pPr>
      <w:r w:rsidRPr="00441DB8">
        <w:rPr>
          <w:b/>
          <w:color w:val="000000"/>
          <w:sz w:val="19"/>
          <w:szCs w:val="19"/>
          <w:u w:val="single"/>
        </w:rPr>
        <w:t>Saflık:</w:t>
      </w:r>
    </w:p>
    <w:p w:rsidR="004C1647" w:rsidRPr="00441DB8" w:rsidRDefault="004C1647" w:rsidP="00815038">
      <w:pPr>
        <w:jc w:val="both"/>
        <w:rPr>
          <w:b/>
          <w:color w:val="000000"/>
          <w:sz w:val="19"/>
          <w:szCs w:val="19"/>
          <w:u w:val="single"/>
        </w:rPr>
      </w:pPr>
    </w:p>
    <w:p w:rsidR="004C1647" w:rsidRPr="00441DB8" w:rsidRDefault="00AA1101" w:rsidP="00815038">
      <w:pPr>
        <w:ind w:firstLine="708"/>
        <w:jc w:val="both"/>
        <w:rPr>
          <w:b/>
          <w:color w:val="000000"/>
          <w:sz w:val="19"/>
          <w:szCs w:val="19"/>
        </w:rPr>
      </w:pPr>
      <w:r w:rsidRPr="00441DB8">
        <w:rPr>
          <w:b/>
          <w:color w:val="000000"/>
          <w:sz w:val="19"/>
          <w:szCs w:val="19"/>
        </w:rPr>
        <w:t>Çözücü kalıntıları</w:t>
      </w:r>
      <w:r w:rsidR="004C1647" w:rsidRPr="00441DB8">
        <w:rPr>
          <w:b/>
          <w:color w:val="000000"/>
          <w:sz w:val="19"/>
          <w:szCs w:val="19"/>
        </w:rPr>
        <w:t>:</w:t>
      </w:r>
    </w:p>
    <w:p w:rsidR="00AA1101" w:rsidRPr="00441DB8" w:rsidRDefault="00714DFA" w:rsidP="00815038">
      <w:pPr>
        <w:ind w:firstLine="708"/>
        <w:jc w:val="both"/>
        <w:rPr>
          <w:b/>
          <w:color w:val="000000"/>
          <w:sz w:val="19"/>
          <w:szCs w:val="19"/>
        </w:rPr>
      </w:pPr>
      <w:r w:rsidRPr="00441DB8">
        <w:rPr>
          <w:noProof/>
          <w:sz w:val="19"/>
          <w:szCs w:val="19"/>
        </w:rPr>
        <mc:AlternateContent>
          <mc:Choice Requires="wps">
            <w:drawing>
              <wp:anchor distT="0" distB="0" distL="114300" distR="114300" simplePos="0" relativeHeight="251717632" behindDoc="0" locked="0" layoutInCell="1" allowOverlap="1" wp14:anchorId="7E55B183" wp14:editId="3887E8A6">
                <wp:simplePos x="0" y="0"/>
                <wp:positionH relativeFrom="column">
                  <wp:posOffset>1845945</wp:posOffset>
                </wp:positionH>
                <wp:positionV relativeFrom="paragraph">
                  <wp:posOffset>8255</wp:posOffset>
                </wp:positionV>
                <wp:extent cx="144780" cy="1417320"/>
                <wp:effectExtent l="0" t="0" r="26670" b="11430"/>
                <wp:wrapNone/>
                <wp:docPr id="61" name="Sağ Ayraç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780" cy="1417320"/>
                        </a:xfrm>
                        <a:prstGeom prst="rightBrace">
                          <a:avLst>
                            <a:gd name="adj1" fmla="val 5446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ağ Ayraç 61" o:spid="_x0000_s1026" type="#_x0000_t88" style="position:absolute;margin-left:145.35pt;margin-top:.65pt;width:11.4pt;height:111.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" adj="1202"/>
            </w:pict>
          </mc:Fallback>
        </mc:AlternateContent>
      </w:r>
      <w:r w:rsidR="00AA1101" w:rsidRPr="00441DB8">
        <w:rPr>
          <w:b/>
          <w:color w:val="000000"/>
          <w:sz w:val="19"/>
          <w:szCs w:val="19"/>
        </w:rPr>
        <w:t xml:space="preserve"> </w:t>
      </w:r>
    </w:p>
    <w:p w:rsidR="00AA1101" w:rsidRPr="00441DB8" w:rsidRDefault="00AA1101" w:rsidP="00815038">
      <w:pPr>
        <w:ind w:firstLine="708"/>
        <w:jc w:val="both"/>
        <w:rPr>
          <w:color w:val="000000"/>
          <w:sz w:val="19"/>
          <w:szCs w:val="19"/>
        </w:rPr>
      </w:pPr>
      <w:r w:rsidRPr="00441DB8">
        <w:rPr>
          <w:color w:val="000000"/>
          <w:sz w:val="19"/>
          <w:szCs w:val="19"/>
        </w:rPr>
        <w:t xml:space="preserve">Aseton </w:t>
      </w:r>
    </w:p>
    <w:p w:rsidR="004C1647" w:rsidRPr="00441DB8" w:rsidRDefault="004C1647" w:rsidP="00815038">
      <w:pPr>
        <w:ind w:firstLine="708"/>
        <w:jc w:val="both"/>
        <w:rPr>
          <w:color w:val="000000"/>
          <w:sz w:val="19"/>
          <w:szCs w:val="19"/>
        </w:rPr>
      </w:pPr>
    </w:p>
    <w:p w:rsidR="00AA1101" w:rsidRPr="00441DB8" w:rsidRDefault="00AA1101" w:rsidP="00815038">
      <w:pPr>
        <w:ind w:firstLine="708"/>
        <w:jc w:val="both"/>
        <w:rPr>
          <w:color w:val="000000"/>
          <w:sz w:val="19"/>
          <w:szCs w:val="19"/>
        </w:rPr>
      </w:pPr>
      <w:r w:rsidRPr="00441DB8">
        <w:rPr>
          <w:color w:val="000000"/>
          <w:sz w:val="19"/>
          <w:szCs w:val="19"/>
        </w:rPr>
        <w:t>Metil etil keton</w:t>
      </w:r>
    </w:p>
    <w:p w:rsidR="004C1647" w:rsidRPr="00441DB8" w:rsidRDefault="004C1647" w:rsidP="00815038">
      <w:pPr>
        <w:ind w:firstLine="708"/>
        <w:jc w:val="both"/>
        <w:rPr>
          <w:color w:val="000000"/>
          <w:sz w:val="19"/>
          <w:szCs w:val="19"/>
        </w:rPr>
      </w:pPr>
    </w:p>
    <w:p w:rsidR="004C1647" w:rsidRPr="00441DB8" w:rsidRDefault="00AA1101" w:rsidP="00815038">
      <w:pPr>
        <w:ind w:firstLine="708"/>
        <w:jc w:val="both"/>
        <w:rPr>
          <w:color w:val="000000"/>
          <w:sz w:val="19"/>
          <w:szCs w:val="19"/>
        </w:rPr>
      </w:pPr>
      <w:r w:rsidRPr="00441DB8">
        <w:rPr>
          <w:color w:val="000000"/>
          <w:sz w:val="19"/>
          <w:szCs w:val="19"/>
        </w:rPr>
        <w:t>Metanol    </w:t>
      </w:r>
    </w:p>
    <w:p w:rsidR="00AA1101" w:rsidRPr="00441DB8" w:rsidRDefault="00AA1101" w:rsidP="00815038">
      <w:pPr>
        <w:ind w:firstLine="708"/>
        <w:jc w:val="both"/>
        <w:rPr>
          <w:color w:val="000000"/>
          <w:sz w:val="19"/>
          <w:szCs w:val="19"/>
        </w:rPr>
      </w:pPr>
      <w:r w:rsidRPr="00441DB8">
        <w:rPr>
          <w:color w:val="000000"/>
          <w:sz w:val="19"/>
          <w:szCs w:val="19"/>
        </w:rPr>
        <w:t>                         </w:t>
      </w:r>
      <w:r w:rsidR="00714DFA" w:rsidRPr="00441DB8">
        <w:rPr>
          <w:color w:val="000000"/>
          <w:sz w:val="19"/>
          <w:szCs w:val="19"/>
        </w:rPr>
        <w:tab/>
      </w:r>
      <w:r w:rsidR="00714DFA" w:rsidRPr="00441DB8">
        <w:rPr>
          <w:color w:val="000000"/>
          <w:sz w:val="19"/>
          <w:szCs w:val="19"/>
        </w:rPr>
        <w:tab/>
      </w:r>
      <w:r w:rsidR="00714DFA" w:rsidRPr="00441DB8">
        <w:rPr>
          <w:color w:val="000000"/>
          <w:sz w:val="19"/>
          <w:szCs w:val="19"/>
        </w:rPr>
        <w:tab/>
      </w:r>
      <w:r w:rsidR="00395EE4" w:rsidRPr="00441DB8">
        <w:rPr>
          <w:color w:val="000000"/>
          <w:sz w:val="19"/>
          <w:szCs w:val="19"/>
        </w:rPr>
        <w:t xml:space="preserve"> Tek başına ya da</w:t>
      </w:r>
      <w:r w:rsidRPr="00441DB8">
        <w:rPr>
          <w:color w:val="000000"/>
          <w:sz w:val="19"/>
          <w:szCs w:val="19"/>
        </w:rPr>
        <w:t xml:space="preserve"> birlikte</w:t>
      </w:r>
      <w:r w:rsidR="00395EE4" w:rsidRPr="00441DB8">
        <w:rPr>
          <w:color w:val="000000"/>
          <w:sz w:val="19"/>
          <w:szCs w:val="19"/>
        </w:rPr>
        <w:t xml:space="preserve"> kullanıldığında</w:t>
      </w:r>
      <w:r w:rsidRPr="00441DB8">
        <w:rPr>
          <w:color w:val="000000"/>
          <w:sz w:val="19"/>
          <w:szCs w:val="19"/>
        </w:rPr>
        <w:t xml:space="preserve">, </w:t>
      </w:r>
    </w:p>
    <w:p w:rsidR="004C1647" w:rsidRPr="00441DB8" w:rsidRDefault="00AA1101" w:rsidP="00815038">
      <w:pPr>
        <w:ind w:firstLine="708"/>
        <w:jc w:val="both"/>
        <w:rPr>
          <w:color w:val="000000"/>
          <w:sz w:val="19"/>
          <w:szCs w:val="19"/>
        </w:rPr>
      </w:pPr>
      <w:r w:rsidRPr="00441DB8">
        <w:rPr>
          <w:color w:val="000000"/>
          <w:sz w:val="19"/>
          <w:szCs w:val="19"/>
        </w:rPr>
        <w:t>Etanol</w:t>
      </w:r>
    </w:p>
    <w:p w:rsidR="00AA1101" w:rsidRPr="00441DB8" w:rsidRDefault="00AA1101" w:rsidP="00815038">
      <w:pPr>
        <w:ind w:firstLine="708"/>
        <w:jc w:val="both"/>
        <w:rPr>
          <w:color w:val="000000"/>
          <w:sz w:val="19"/>
          <w:szCs w:val="19"/>
        </w:rPr>
      </w:pPr>
      <w:r w:rsidRPr="00441DB8">
        <w:rPr>
          <w:color w:val="000000"/>
          <w:sz w:val="19"/>
          <w:szCs w:val="19"/>
        </w:rPr>
        <w:t>                                </w:t>
      </w:r>
      <w:r w:rsidR="00714DFA" w:rsidRPr="00441DB8">
        <w:rPr>
          <w:color w:val="000000"/>
          <w:sz w:val="19"/>
          <w:szCs w:val="19"/>
        </w:rPr>
        <w:tab/>
      </w:r>
      <w:r w:rsidR="00714DFA" w:rsidRPr="00441DB8">
        <w:rPr>
          <w:color w:val="000000"/>
          <w:sz w:val="19"/>
          <w:szCs w:val="19"/>
        </w:rPr>
        <w:tab/>
      </w:r>
      <w:r w:rsidRPr="00441DB8">
        <w:rPr>
          <w:color w:val="000000"/>
          <w:sz w:val="19"/>
          <w:szCs w:val="19"/>
        </w:rPr>
        <w:t>50 mg/kg’dan fazla olmamalıdır.</w:t>
      </w:r>
    </w:p>
    <w:p w:rsidR="00AA1101" w:rsidRPr="00441DB8" w:rsidRDefault="00AA1101" w:rsidP="00815038">
      <w:pPr>
        <w:ind w:firstLine="708"/>
        <w:jc w:val="both"/>
        <w:rPr>
          <w:color w:val="000000"/>
          <w:sz w:val="19"/>
          <w:szCs w:val="19"/>
        </w:rPr>
      </w:pPr>
      <w:r w:rsidRPr="00441DB8">
        <w:rPr>
          <w:color w:val="000000"/>
          <w:sz w:val="19"/>
          <w:szCs w:val="19"/>
        </w:rPr>
        <w:t xml:space="preserve">Propan-2-ol </w:t>
      </w:r>
    </w:p>
    <w:p w:rsidR="004C1647" w:rsidRPr="00441DB8" w:rsidRDefault="004C1647" w:rsidP="00815038">
      <w:pPr>
        <w:ind w:firstLine="708"/>
        <w:jc w:val="both"/>
        <w:rPr>
          <w:color w:val="000000"/>
          <w:sz w:val="19"/>
          <w:szCs w:val="19"/>
        </w:rPr>
      </w:pPr>
    </w:p>
    <w:p w:rsidR="00AA1101" w:rsidRPr="00441DB8" w:rsidRDefault="00AA1101" w:rsidP="00815038">
      <w:pPr>
        <w:ind w:firstLine="708"/>
        <w:jc w:val="both"/>
        <w:rPr>
          <w:color w:val="000000"/>
          <w:sz w:val="19"/>
          <w:szCs w:val="19"/>
        </w:rPr>
      </w:pPr>
      <w:r w:rsidRPr="00441DB8">
        <w:rPr>
          <w:color w:val="000000"/>
          <w:sz w:val="19"/>
          <w:szCs w:val="19"/>
        </w:rPr>
        <w:t>Hekzan</w:t>
      </w:r>
    </w:p>
    <w:p w:rsidR="004C1647" w:rsidRPr="00441DB8" w:rsidRDefault="004C1647" w:rsidP="00815038">
      <w:pPr>
        <w:ind w:firstLine="708"/>
        <w:jc w:val="both"/>
        <w:rPr>
          <w:color w:val="000000"/>
          <w:sz w:val="19"/>
          <w:szCs w:val="19"/>
        </w:rPr>
      </w:pPr>
    </w:p>
    <w:p w:rsidR="00AA1101" w:rsidRPr="00441DB8" w:rsidRDefault="00AA1101" w:rsidP="00815038">
      <w:pPr>
        <w:ind w:firstLine="708"/>
        <w:jc w:val="both"/>
        <w:rPr>
          <w:color w:val="000000"/>
          <w:sz w:val="19"/>
          <w:szCs w:val="19"/>
        </w:rPr>
      </w:pPr>
      <w:r w:rsidRPr="00441DB8">
        <w:rPr>
          <w:b/>
          <w:color w:val="000000"/>
          <w:sz w:val="19"/>
          <w:szCs w:val="19"/>
        </w:rPr>
        <w:t>Arsenik:</w:t>
      </w:r>
      <w:r w:rsidRPr="00441DB8">
        <w:rPr>
          <w:color w:val="000000"/>
          <w:sz w:val="19"/>
          <w:szCs w:val="19"/>
        </w:rPr>
        <w:t xml:space="preserve"> </w:t>
      </w:r>
      <w:r w:rsidR="00714DFA" w:rsidRPr="00441DB8">
        <w:rPr>
          <w:color w:val="000000"/>
          <w:sz w:val="19"/>
          <w:szCs w:val="19"/>
        </w:rPr>
        <w:tab/>
      </w:r>
      <w:r w:rsidR="00714DFA" w:rsidRPr="00441DB8">
        <w:rPr>
          <w:color w:val="000000"/>
          <w:sz w:val="19"/>
          <w:szCs w:val="19"/>
        </w:rPr>
        <w:tab/>
      </w:r>
      <w:r w:rsidRPr="00441DB8">
        <w:rPr>
          <w:color w:val="000000"/>
          <w:sz w:val="19"/>
          <w:szCs w:val="19"/>
        </w:rPr>
        <w:t>3 mg/kg’ dan fazla olmamalıdır.</w:t>
      </w:r>
    </w:p>
    <w:p w:rsidR="00D22459" w:rsidRPr="00441DB8" w:rsidRDefault="00D22459" w:rsidP="00815038">
      <w:pPr>
        <w:ind w:firstLine="708"/>
        <w:jc w:val="both"/>
        <w:rPr>
          <w:color w:val="000000"/>
          <w:sz w:val="19"/>
          <w:szCs w:val="19"/>
        </w:rPr>
      </w:pPr>
    </w:p>
    <w:p w:rsidR="00AA1101" w:rsidRPr="00441DB8" w:rsidRDefault="00AA1101" w:rsidP="00815038">
      <w:pPr>
        <w:ind w:firstLine="708"/>
        <w:jc w:val="both"/>
        <w:rPr>
          <w:color w:val="000000"/>
          <w:sz w:val="19"/>
          <w:szCs w:val="19"/>
        </w:rPr>
      </w:pPr>
      <w:r w:rsidRPr="00441DB8">
        <w:rPr>
          <w:b/>
          <w:color w:val="000000"/>
          <w:sz w:val="19"/>
          <w:szCs w:val="19"/>
        </w:rPr>
        <w:t xml:space="preserve">Kurşun: </w:t>
      </w:r>
      <w:r w:rsidR="00D22459" w:rsidRPr="00441DB8">
        <w:rPr>
          <w:b/>
          <w:color w:val="000000"/>
          <w:sz w:val="19"/>
          <w:szCs w:val="19"/>
        </w:rPr>
        <w:tab/>
      </w:r>
      <w:r w:rsidR="00D22459" w:rsidRPr="00441DB8">
        <w:rPr>
          <w:b/>
          <w:color w:val="000000"/>
          <w:sz w:val="19"/>
          <w:szCs w:val="19"/>
        </w:rPr>
        <w:tab/>
      </w:r>
      <w:r w:rsidR="00D22459" w:rsidRPr="00441DB8">
        <w:rPr>
          <w:color w:val="000000"/>
          <w:sz w:val="19"/>
          <w:szCs w:val="19"/>
        </w:rPr>
        <w:t>3</w:t>
      </w:r>
      <w:r w:rsidRPr="00441DB8">
        <w:rPr>
          <w:color w:val="000000"/>
          <w:sz w:val="19"/>
          <w:szCs w:val="19"/>
        </w:rPr>
        <w:t xml:space="preserve"> mg/kg’ dan fazla olmamalıdır.</w:t>
      </w:r>
    </w:p>
    <w:p w:rsidR="00D22459" w:rsidRPr="00441DB8" w:rsidRDefault="00D22459" w:rsidP="00815038">
      <w:pPr>
        <w:ind w:firstLine="708"/>
        <w:jc w:val="both"/>
        <w:rPr>
          <w:color w:val="000000"/>
          <w:sz w:val="19"/>
          <w:szCs w:val="19"/>
        </w:rPr>
      </w:pPr>
    </w:p>
    <w:p w:rsidR="00AA1101" w:rsidRPr="00441DB8" w:rsidRDefault="008A2DDD" w:rsidP="00815038">
      <w:pPr>
        <w:ind w:firstLine="708"/>
        <w:jc w:val="both"/>
        <w:rPr>
          <w:color w:val="000000"/>
          <w:sz w:val="19"/>
          <w:szCs w:val="19"/>
        </w:rPr>
      </w:pPr>
      <w:r w:rsidRPr="00441DB8">
        <w:rPr>
          <w:b/>
          <w:color w:val="000000"/>
          <w:sz w:val="19"/>
          <w:szCs w:val="19"/>
        </w:rPr>
        <w:t>Civa</w:t>
      </w:r>
      <w:r w:rsidR="00AA1101" w:rsidRPr="00441DB8">
        <w:rPr>
          <w:b/>
          <w:color w:val="000000"/>
          <w:sz w:val="19"/>
          <w:szCs w:val="19"/>
        </w:rPr>
        <w:t>:</w:t>
      </w:r>
      <w:r w:rsidR="00AA1101" w:rsidRPr="00441DB8">
        <w:rPr>
          <w:color w:val="000000"/>
          <w:sz w:val="19"/>
          <w:szCs w:val="19"/>
        </w:rPr>
        <w:t xml:space="preserve"> </w:t>
      </w:r>
      <w:r w:rsidR="00714DFA" w:rsidRPr="00441DB8">
        <w:rPr>
          <w:color w:val="000000"/>
          <w:sz w:val="19"/>
          <w:szCs w:val="19"/>
        </w:rPr>
        <w:tab/>
      </w:r>
      <w:r w:rsidR="00714DFA" w:rsidRPr="00441DB8">
        <w:rPr>
          <w:color w:val="000000"/>
          <w:sz w:val="19"/>
          <w:szCs w:val="19"/>
        </w:rPr>
        <w:tab/>
      </w:r>
      <w:r w:rsidR="00714DFA" w:rsidRPr="00441DB8">
        <w:rPr>
          <w:color w:val="000000"/>
          <w:sz w:val="19"/>
          <w:szCs w:val="19"/>
        </w:rPr>
        <w:tab/>
      </w:r>
      <w:r w:rsidR="00AA1101" w:rsidRPr="00441DB8">
        <w:rPr>
          <w:color w:val="000000"/>
          <w:sz w:val="19"/>
          <w:szCs w:val="19"/>
        </w:rPr>
        <w:t>1 mg/kg’ dan fazla olmamalıdır.</w:t>
      </w:r>
    </w:p>
    <w:p w:rsidR="00D22459" w:rsidRPr="00441DB8" w:rsidRDefault="00D22459" w:rsidP="00815038">
      <w:pPr>
        <w:ind w:firstLine="708"/>
        <w:jc w:val="both"/>
        <w:rPr>
          <w:color w:val="000000"/>
          <w:sz w:val="19"/>
          <w:szCs w:val="19"/>
        </w:rPr>
      </w:pPr>
    </w:p>
    <w:p w:rsidR="00AA1101" w:rsidRPr="00441DB8" w:rsidRDefault="00AA1101" w:rsidP="00815038">
      <w:pPr>
        <w:ind w:firstLine="708"/>
        <w:jc w:val="both"/>
        <w:rPr>
          <w:color w:val="000000"/>
          <w:sz w:val="19"/>
          <w:szCs w:val="19"/>
        </w:rPr>
      </w:pPr>
      <w:r w:rsidRPr="00441DB8">
        <w:rPr>
          <w:b/>
          <w:color w:val="000000"/>
          <w:sz w:val="19"/>
          <w:szCs w:val="19"/>
        </w:rPr>
        <w:t>Kadmiyum:</w:t>
      </w:r>
      <w:r w:rsidRPr="00441DB8">
        <w:rPr>
          <w:color w:val="000000"/>
          <w:sz w:val="19"/>
          <w:szCs w:val="19"/>
        </w:rPr>
        <w:t xml:space="preserve"> </w:t>
      </w:r>
      <w:r w:rsidR="00714DFA" w:rsidRPr="00441DB8">
        <w:rPr>
          <w:color w:val="000000"/>
          <w:sz w:val="19"/>
          <w:szCs w:val="19"/>
        </w:rPr>
        <w:tab/>
      </w:r>
      <w:r w:rsidR="00714DFA" w:rsidRPr="00441DB8">
        <w:rPr>
          <w:color w:val="000000"/>
          <w:sz w:val="19"/>
          <w:szCs w:val="19"/>
        </w:rPr>
        <w:tab/>
      </w:r>
      <w:r w:rsidRPr="00441DB8">
        <w:rPr>
          <w:color w:val="000000"/>
          <w:sz w:val="19"/>
          <w:szCs w:val="19"/>
        </w:rPr>
        <w:t>1 mg/kg’ dan fazla olmamalıdır.</w:t>
      </w:r>
    </w:p>
    <w:p w:rsidR="00D22459" w:rsidRPr="00441DB8" w:rsidRDefault="00D22459" w:rsidP="00815038">
      <w:pPr>
        <w:ind w:firstLine="708"/>
        <w:jc w:val="both"/>
        <w:rPr>
          <w:color w:val="000000"/>
          <w:sz w:val="19"/>
          <w:szCs w:val="19"/>
        </w:rPr>
      </w:pPr>
    </w:p>
    <w:p w:rsidR="00D22459" w:rsidRPr="00441DB8" w:rsidRDefault="00D22459" w:rsidP="00815038">
      <w:pPr>
        <w:ind w:firstLine="708"/>
        <w:jc w:val="both"/>
        <w:rPr>
          <w:color w:val="000000"/>
          <w:sz w:val="19"/>
          <w:szCs w:val="19"/>
        </w:rPr>
      </w:pPr>
    </w:p>
    <w:p w:rsidR="00AA1101" w:rsidRPr="00441DB8" w:rsidRDefault="00AA1101" w:rsidP="00815038">
      <w:pPr>
        <w:jc w:val="both"/>
        <w:rPr>
          <w:b/>
          <w:color w:val="000000"/>
          <w:sz w:val="19"/>
          <w:szCs w:val="19"/>
          <w:u w:val="single"/>
        </w:rPr>
      </w:pPr>
      <w:r w:rsidRPr="00441DB8">
        <w:rPr>
          <w:b/>
          <w:color w:val="000000"/>
          <w:sz w:val="19"/>
          <w:szCs w:val="19"/>
          <w:u w:val="single"/>
        </w:rPr>
        <w:t>E 161g KANTAKSANTİN</w:t>
      </w:r>
    </w:p>
    <w:p w:rsidR="00D22459" w:rsidRPr="00441DB8" w:rsidRDefault="00D22459" w:rsidP="00815038">
      <w:pPr>
        <w:jc w:val="both"/>
        <w:rPr>
          <w:b/>
          <w:color w:val="000000"/>
          <w:sz w:val="19"/>
          <w:szCs w:val="19"/>
        </w:rPr>
      </w:pPr>
    </w:p>
    <w:p w:rsidR="00AA1101" w:rsidRPr="00441DB8" w:rsidRDefault="00AA1101" w:rsidP="00815038">
      <w:pPr>
        <w:jc w:val="both"/>
        <w:rPr>
          <w:color w:val="000000"/>
          <w:sz w:val="19"/>
          <w:szCs w:val="19"/>
        </w:rPr>
      </w:pPr>
      <w:r w:rsidRPr="00441DB8">
        <w:rPr>
          <w:b/>
          <w:color w:val="000000"/>
          <w:sz w:val="19"/>
          <w:szCs w:val="19"/>
          <w:u w:val="single"/>
        </w:rPr>
        <w:t>Eşanlamlılar:</w:t>
      </w:r>
      <w:r w:rsidRPr="00441DB8">
        <w:rPr>
          <w:color w:val="000000"/>
          <w:sz w:val="19"/>
          <w:szCs w:val="19"/>
        </w:rPr>
        <w:t xml:space="preserve"> </w:t>
      </w:r>
      <w:r w:rsidR="00714DFA" w:rsidRPr="00441DB8">
        <w:rPr>
          <w:color w:val="000000"/>
          <w:sz w:val="19"/>
          <w:szCs w:val="19"/>
        </w:rPr>
        <w:tab/>
      </w:r>
      <w:r w:rsidR="00714DFA" w:rsidRPr="00441DB8">
        <w:rPr>
          <w:color w:val="000000"/>
          <w:sz w:val="19"/>
          <w:szCs w:val="19"/>
        </w:rPr>
        <w:tab/>
      </w:r>
      <w:r w:rsidR="00714DFA" w:rsidRPr="00441DB8">
        <w:rPr>
          <w:color w:val="000000"/>
          <w:sz w:val="19"/>
          <w:szCs w:val="19"/>
        </w:rPr>
        <w:tab/>
      </w:r>
      <w:r w:rsidRPr="00441DB8">
        <w:rPr>
          <w:color w:val="000000"/>
          <w:sz w:val="19"/>
          <w:szCs w:val="19"/>
        </w:rPr>
        <w:t>CI gıda turuncusu 8</w:t>
      </w:r>
    </w:p>
    <w:p w:rsidR="00CE25DA" w:rsidRPr="00441DB8" w:rsidRDefault="00CE25DA" w:rsidP="00815038">
      <w:pPr>
        <w:jc w:val="both"/>
        <w:rPr>
          <w:color w:val="000000"/>
          <w:sz w:val="19"/>
          <w:szCs w:val="19"/>
        </w:rPr>
      </w:pPr>
    </w:p>
    <w:p w:rsidR="00AA1101" w:rsidRPr="00441DB8" w:rsidRDefault="00AA1101" w:rsidP="00815038">
      <w:pPr>
        <w:ind w:left="2835" w:hanging="2835"/>
        <w:jc w:val="both"/>
        <w:rPr>
          <w:color w:val="000000"/>
          <w:sz w:val="19"/>
          <w:szCs w:val="19"/>
          <w:u w:val="single"/>
        </w:rPr>
      </w:pPr>
      <w:r w:rsidRPr="00441DB8">
        <w:rPr>
          <w:b/>
          <w:bCs/>
          <w:color w:val="000000"/>
          <w:sz w:val="19"/>
          <w:szCs w:val="19"/>
          <w:u w:val="single"/>
        </w:rPr>
        <w:t>Tanım:</w:t>
      </w:r>
      <w:r w:rsidR="00D22459" w:rsidRPr="00441DB8">
        <w:rPr>
          <w:color w:val="000000"/>
          <w:sz w:val="19"/>
          <w:szCs w:val="19"/>
        </w:rPr>
        <w:tab/>
      </w:r>
      <w:r w:rsidRPr="00441DB8">
        <w:rPr>
          <w:color w:val="000000"/>
          <w:sz w:val="19"/>
          <w:szCs w:val="19"/>
        </w:rPr>
        <w:t>Bu özellikler, ağırlıklı olarak, Kantaksantin’in tüm trans izomerlerine, az miktarlarda diğer karotenoidlerle birlikte uygulanır. Kantaksantin’den bu özellikleri sağlayan, seyreltik ve kararlı formlar hazırlanır ve yenilebilir katı ve sıvı yağlarda, emülsiyonlarda ve suda dağılabilen tozlarda, kantaksantin çözeltilerini ve süspansiyonlarını içine alır. Bu preparatlar, değişik cis/trans izomer oranlarına sahip olabilir.</w:t>
      </w:r>
    </w:p>
    <w:p w:rsidR="00D22459" w:rsidRPr="00441DB8" w:rsidRDefault="00D22459" w:rsidP="00815038">
      <w:pPr>
        <w:jc w:val="both"/>
        <w:rPr>
          <w:color w:val="000000"/>
          <w:sz w:val="19"/>
          <w:szCs w:val="19"/>
        </w:rPr>
      </w:pPr>
    </w:p>
    <w:p w:rsidR="00AA1101" w:rsidRPr="00441DB8" w:rsidRDefault="00AA1101" w:rsidP="00815038">
      <w:pPr>
        <w:ind w:firstLine="708"/>
        <w:jc w:val="both"/>
        <w:rPr>
          <w:color w:val="000000"/>
          <w:sz w:val="19"/>
          <w:szCs w:val="19"/>
        </w:rPr>
      </w:pPr>
      <w:r w:rsidRPr="00441DB8">
        <w:rPr>
          <w:b/>
          <w:color w:val="000000"/>
          <w:sz w:val="19"/>
          <w:szCs w:val="19"/>
        </w:rPr>
        <w:t xml:space="preserve">Renk </w:t>
      </w:r>
      <w:r w:rsidR="00B02C3C" w:rsidRPr="00441DB8">
        <w:rPr>
          <w:b/>
          <w:color w:val="000000"/>
          <w:sz w:val="19"/>
          <w:szCs w:val="19"/>
        </w:rPr>
        <w:t>indeks</w:t>
      </w:r>
      <w:r w:rsidRPr="00441DB8">
        <w:rPr>
          <w:b/>
          <w:color w:val="000000"/>
          <w:sz w:val="19"/>
          <w:szCs w:val="19"/>
        </w:rPr>
        <w:t xml:space="preserve"> no:</w:t>
      </w:r>
      <w:r w:rsidRPr="00441DB8">
        <w:rPr>
          <w:color w:val="000000"/>
          <w:sz w:val="19"/>
          <w:szCs w:val="19"/>
        </w:rPr>
        <w:t xml:space="preserve"> </w:t>
      </w:r>
      <w:r w:rsidR="00714DFA" w:rsidRPr="00441DB8">
        <w:rPr>
          <w:color w:val="000000"/>
          <w:sz w:val="19"/>
          <w:szCs w:val="19"/>
        </w:rPr>
        <w:tab/>
      </w:r>
      <w:r w:rsidR="00714DFA" w:rsidRPr="00441DB8">
        <w:rPr>
          <w:color w:val="000000"/>
          <w:sz w:val="19"/>
          <w:szCs w:val="19"/>
        </w:rPr>
        <w:tab/>
      </w:r>
      <w:r w:rsidRPr="00441DB8">
        <w:rPr>
          <w:color w:val="000000"/>
          <w:sz w:val="19"/>
          <w:szCs w:val="19"/>
        </w:rPr>
        <w:t>40850</w:t>
      </w:r>
    </w:p>
    <w:p w:rsidR="00D22459" w:rsidRPr="00441DB8" w:rsidRDefault="00D22459" w:rsidP="00815038">
      <w:pPr>
        <w:ind w:firstLine="708"/>
        <w:jc w:val="both"/>
        <w:rPr>
          <w:color w:val="000000"/>
          <w:sz w:val="19"/>
          <w:szCs w:val="19"/>
        </w:rPr>
      </w:pPr>
    </w:p>
    <w:p w:rsidR="00AA1101" w:rsidRPr="00441DB8" w:rsidRDefault="00AA1101" w:rsidP="00815038">
      <w:pPr>
        <w:ind w:firstLine="708"/>
        <w:jc w:val="both"/>
        <w:rPr>
          <w:color w:val="000000"/>
          <w:sz w:val="19"/>
          <w:szCs w:val="19"/>
        </w:rPr>
      </w:pPr>
      <w:r w:rsidRPr="00441DB8">
        <w:rPr>
          <w:b/>
          <w:color w:val="000000"/>
          <w:sz w:val="19"/>
          <w:szCs w:val="19"/>
        </w:rPr>
        <w:t>Einecs:</w:t>
      </w:r>
      <w:r w:rsidRPr="00441DB8">
        <w:rPr>
          <w:color w:val="000000"/>
          <w:sz w:val="19"/>
          <w:szCs w:val="19"/>
        </w:rPr>
        <w:t xml:space="preserve"> </w:t>
      </w:r>
      <w:r w:rsidR="00714DFA" w:rsidRPr="00441DB8">
        <w:rPr>
          <w:color w:val="000000"/>
          <w:sz w:val="19"/>
          <w:szCs w:val="19"/>
        </w:rPr>
        <w:tab/>
      </w:r>
      <w:r w:rsidR="00714DFA" w:rsidRPr="00441DB8">
        <w:rPr>
          <w:color w:val="000000"/>
          <w:sz w:val="19"/>
          <w:szCs w:val="19"/>
        </w:rPr>
        <w:tab/>
      </w:r>
      <w:r w:rsidR="00714DFA" w:rsidRPr="00441DB8">
        <w:rPr>
          <w:color w:val="000000"/>
          <w:sz w:val="19"/>
          <w:szCs w:val="19"/>
        </w:rPr>
        <w:tab/>
      </w:r>
      <w:r w:rsidRPr="00441DB8">
        <w:rPr>
          <w:color w:val="000000"/>
          <w:sz w:val="19"/>
          <w:szCs w:val="19"/>
        </w:rPr>
        <w:t>208-187-2</w:t>
      </w:r>
    </w:p>
    <w:p w:rsidR="00D22459" w:rsidRPr="00441DB8" w:rsidRDefault="00D22459" w:rsidP="00815038">
      <w:pPr>
        <w:ind w:firstLine="708"/>
        <w:jc w:val="both"/>
        <w:rPr>
          <w:color w:val="000000"/>
          <w:sz w:val="19"/>
          <w:szCs w:val="19"/>
        </w:rPr>
      </w:pPr>
    </w:p>
    <w:p w:rsidR="00AA1101" w:rsidRPr="00441DB8" w:rsidRDefault="00AA1101" w:rsidP="00815038">
      <w:pPr>
        <w:ind w:firstLine="708"/>
        <w:jc w:val="both"/>
        <w:rPr>
          <w:color w:val="000000"/>
          <w:sz w:val="19"/>
          <w:szCs w:val="19"/>
        </w:rPr>
      </w:pPr>
      <w:r w:rsidRPr="00441DB8">
        <w:rPr>
          <w:b/>
          <w:color w:val="000000"/>
          <w:sz w:val="19"/>
          <w:szCs w:val="19"/>
        </w:rPr>
        <w:t>Kimyasal adı:</w:t>
      </w:r>
      <w:r w:rsidRPr="00441DB8">
        <w:rPr>
          <w:color w:val="000000"/>
          <w:sz w:val="19"/>
          <w:szCs w:val="19"/>
        </w:rPr>
        <w:t xml:space="preserve"> </w:t>
      </w:r>
      <w:r w:rsidR="00714DFA" w:rsidRPr="00441DB8">
        <w:rPr>
          <w:color w:val="000000"/>
          <w:sz w:val="19"/>
          <w:szCs w:val="19"/>
        </w:rPr>
        <w:tab/>
      </w:r>
      <w:r w:rsidR="00714DFA" w:rsidRPr="00441DB8">
        <w:rPr>
          <w:color w:val="000000"/>
          <w:sz w:val="19"/>
          <w:szCs w:val="19"/>
        </w:rPr>
        <w:tab/>
      </w:r>
      <w:r w:rsidRPr="00441DB8">
        <w:rPr>
          <w:color w:val="000000"/>
          <w:sz w:val="19"/>
          <w:szCs w:val="19"/>
        </w:rPr>
        <w:t>ß-Karoten-4,4’-dione, kantaksantin, 4,4’-diokso-ß-karoten</w:t>
      </w:r>
    </w:p>
    <w:p w:rsidR="00D22459" w:rsidRPr="00441DB8" w:rsidRDefault="00D22459" w:rsidP="00815038">
      <w:pPr>
        <w:ind w:firstLine="708"/>
        <w:jc w:val="both"/>
        <w:rPr>
          <w:color w:val="000000"/>
          <w:sz w:val="19"/>
          <w:szCs w:val="19"/>
        </w:rPr>
      </w:pPr>
    </w:p>
    <w:p w:rsidR="00AA1101" w:rsidRPr="00441DB8" w:rsidRDefault="00AA1101" w:rsidP="00815038">
      <w:pPr>
        <w:ind w:firstLine="708"/>
        <w:jc w:val="both"/>
        <w:rPr>
          <w:color w:val="000000"/>
          <w:sz w:val="19"/>
          <w:szCs w:val="19"/>
        </w:rPr>
      </w:pPr>
      <w:r w:rsidRPr="00441DB8">
        <w:rPr>
          <w:b/>
          <w:color w:val="000000"/>
          <w:sz w:val="19"/>
          <w:szCs w:val="19"/>
        </w:rPr>
        <w:t>Kimyasal formül:</w:t>
      </w:r>
      <w:r w:rsidRPr="00441DB8">
        <w:rPr>
          <w:color w:val="000000"/>
          <w:sz w:val="19"/>
          <w:szCs w:val="19"/>
        </w:rPr>
        <w:t xml:space="preserve"> </w:t>
      </w:r>
      <w:r w:rsidR="00714DFA" w:rsidRPr="00441DB8">
        <w:rPr>
          <w:color w:val="000000"/>
          <w:sz w:val="19"/>
          <w:szCs w:val="19"/>
        </w:rPr>
        <w:tab/>
      </w:r>
      <w:r w:rsidRPr="00441DB8">
        <w:rPr>
          <w:color w:val="000000"/>
          <w:sz w:val="19"/>
          <w:szCs w:val="19"/>
        </w:rPr>
        <w:t>C40H52O2</w:t>
      </w:r>
    </w:p>
    <w:p w:rsidR="00D22459" w:rsidRPr="00441DB8" w:rsidRDefault="00D22459" w:rsidP="00815038">
      <w:pPr>
        <w:ind w:firstLine="708"/>
        <w:jc w:val="both"/>
        <w:rPr>
          <w:color w:val="000000"/>
          <w:sz w:val="19"/>
          <w:szCs w:val="19"/>
        </w:rPr>
      </w:pPr>
    </w:p>
    <w:p w:rsidR="00AA1101" w:rsidRPr="00441DB8" w:rsidRDefault="001016C5" w:rsidP="00815038">
      <w:pPr>
        <w:ind w:firstLine="708"/>
        <w:jc w:val="both"/>
        <w:rPr>
          <w:color w:val="000000"/>
          <w:sz w:val="19"/>
          <w:szCs w:val="19"/>
        </w:rPr>
      </w:pPr>
      <w:r>
        <w:rPr>
          <w:b/>
          <w:color w:val="000000"/>
          <w:sz w:val="19"/>
          <w:szCs w:val="19"/>
        </w:rPr>
        <w:t>Molekül ağırlığı</w:t>
      </w:r>
      <w:r w:rsidR="00AA1101" w:rsidRPr="00441DB8">
        <w:rPr>
          <w:b/>
          <w:color w:val="000000"/>
          <w:sz w:val="19"/>
          <w:szCs w:val="19"/>
        </w:rPr>
        <w:t>:</w:t>
      </w:r>
      <w:r w:rsidR="00AA1101" w:rsidRPr="00441DB8">
        <w:rPr>
          <w:color w:val="000000"/>
          <w:sz w:val="19"/>
          <w:szCs w:val="19"/>
        </w:rPr>
        <w:t xml:space="preserve"> </w:t>
      </w:r>
      <w:r w:rsidR="00714DFA" w:rsidRPr="00441DB8">
        <w:rPr>
          <w:color w:val="000000"/>
          <w:sz w:val="19"/>
          <w:szCs w:val="19"/>
        </w:rPr>
        <w:tab/>
      </w:r>
      <w:r w:rsidR="00714DFA" w:rsidRPr="00441DB8">
        <w:rPr>
          <w:color w:val="000000"/>
          <w:sz w:val="19"/>
          <w:szCs w:val="19"/>
        </w:rPr>
        <w:tab/>
      </w:r>
      <w:r w:rsidR="00AA1101" w:rsidRPr="00441DB8">
        <w:rPr>
          <w:color w:val="000000"/>
          <w:sz w:val="19"/>
          <w:szCs w:val="19"/>
        </w:rPr>
        <w:t>564.86</w:t>
      </w:r>
    </w:p>
    <w:p w:rsidR="00D22459" w:rsidRPr="00441DB8" w:rsidRDefault="00D22459" w:rsidP="00815038">
      <w:pPr>
        <w:ind w:firstLine="708"/>
        <w:jc w:val="both"/>
        <w:rPr>
          <w:color w:val="000000"/>
          <w:sz w:val="19"/>
          <w:szCs w:val="19"/>
        </w:rPr>
      </w:pPr>
    </w:p>
    <w:p w:rsidR="00AA1101" w:rsidRPr="00441DB8" w:rsidRDefault="00D22459" w:rsidP="00815038">
      <w:pPr>
        <w:ind w:left="2835" w:hanging="2127"/>
        <w:jc w:val="both"/>
        <w:rPr>
          <w:color w:val="000000"/>
          <w:sz w:val="19"/>
          <w:szCs w:val="19"/>
        </w:rPr>
      </w:pPr>
      <w:r w:rsidRPr="00441DB8">
        <w:rPr>
          <w:b/>
          <w:color w:val="000000"/>
          <w:sz w:val="19"/>
          <w:szCs w:val="19"/>
        </w:rPr>
        <w:t>Analiz</w:t>
      </w:r>
      <w:r w:rsidR="00AA1101" w:rsidRPr="00441DB8">
        <w:rPr>
          <w:b/>
          <w:color w:val="000000"/>
          <w:sz w:val="19"/>
          <w:szCs w:val="19"/>
        </w:rPr>
        <w:t>:</w:t>
      </w:r>
      <w:r w:rsidR="00AA1101" w:rsidRPr="00441DB8">
        <w:rPr>
          <w:color w:val="000000"/>
          <w:sz w:val="19"/>
          <w:szCs w:val="19"/>
        </w:rPr>
        <w:t xml:space="preserve"> </w:t>
      </w:r>
      <w:r w:rsidR="00714DFA" w:rsidRPr="00441DB8">
        <w:rPr>
          <w:color w:val="000000"/>
          <w:sz w:val="19"/>
          <w:szCs w:val="19"/>
        </w:rPr>
        <w:tab/>
      </w:r>
      <w:r w:rsidR="00AA1101" w:rsidRPr="00441DB8">
        <w:rPr>
          <w:color w:val="000000"/>
          <w:sz w:val="19"/>
          <w:szCs w:val="19"/>
        </w:rPr>
        <w:t xml:space="preserve">Toplam renklendirici maddelerin % 96’sından az olmamalıdır (kantaksantin cinsinden). </w:t>
      </w:r>
    </w:p>
    <w:p w:rsidR="00AA1101" w:rsidRPr="00441DB8" w:rsidRDefault="00AA1101" w:rsidP="00815038">
      <w:pPr>
        <w:ind w:left="2124" w:firstLine="708"/>
        <w:jc w:val="both"/>
        <w:rPr>
          <w:color w:val="000000"/>
          <w:sz w:val="19"/>
          <w:szCs w:val="19"/>
        </w:rPr>
      </w:pPr>
      <w:r w:rsidRPr="00441DB8">
        <w:rPr>
          <w:color w:val="000000"/>
          <w:sz w:val="19"/>
          <w:szCs w:val="19"/>
        </w:rPr>
        <w:t xml:space="preserve">Kloroformda yaklaşık 485 nm’de </w:t>
      </w:r>
    </w:p>
    <w:p w:rsidR="00AA1101" w:rsidRPr="00441DB8" w:rsidRDefault="00AA1101" w:rsidP="00815038">
      <w:pPr>
        <w:ind w:left="2124" w:firstLine="708"/>
        <w:jc w:val="both"/>
        <w:rPr>
          <w:color w:val="000000"/>
          <w:sz w:val="19"/>
          <w:szCs w:val="19"/>
        </w:rPr>
      </w:pPr>
      <w:r w:rsidRPr="00441DB8">
        <w:rPr>
          <w:color w:val="000000"/>
          <w:sz w:val="19"/>
          <w:szCs w:val="19"/>
        </w:rPr>
        <w:t>Siklohekzanda 468-472 nm’de ve</w:t>
      </w:r>
    </w:p>
    <w:p w:rsidR="00AA1101" w:rsidRPr="00441DB8" w:rsidRDefault="00AA1101" w:rsidP="00815038">
      <w:pPr>
        <w:ind w:left="2124" w:firstLine="708"/>
        <w:jc w:val="both"/>
        <w:rPr>
          <w:color w:val="000000"/>
          <w:sz w:val="19"/>
          <w:szCs w:val="19"/>
        </w:rPr>
      </w:pPr>
      <w:r w:rsidRPr="00441DB8">
        <w:rPr>
          <w:color w:val="000000"/>
          <w:sz w:val="19"/>
          <w:szCs w:val="19"/>
        </w:rPr>
        <w:t>Petrol eterinde 464-467 nm’de E</w:t>
      </w:r>
      <w:r w:rsidRPr="00441DB8">
        <w:rPr>
          <w:noProof/>
          <w:color w:val="000000"/>
          <w:sz w:val="19"/>
          <w:szCs w:val="19"/>
        </w:rPr>
        <w:drawing>
          <wp:inline distT="0" distB="0" distL="0" distR="0" wp14:anchorId="051E3FAD" wp14:editId="747D8CC3">
            <wp:extent cx="184785" cy="237490"/>
            <wp:effectExtent l="0" t="0" r="5715" b="0"/>
            <wp:docPr id="4" name="Resim 4" descr="http://www.kkgm.gov.tr/images/2001-2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0" descr="http://www.kkgm.gov.tr/images/2001-27-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785" cy="237490"/>
                    </a:xfrm>
                    <a:prstGeom prst="rect">
                      <a:avLst/>
                    </a:prstGeom>
                    <a:noFill/>
                    <a:ln>
                      <a:noFill/>
                    </a:ln>
                  </pic:spPr>
                </pic:pic>
              </a:graphicData>
            </a:graphic>
          </wp:inline>
        </w:drawing>
      </w:r>
      <w:r w:rsidRPr="00441DB8">
        <w:rPr>
          <w:color w:val="000000"/>
          <w:sz w:val="19"/>
          <w:szCs w:val="19"/>
        </w:rPr>
        <w:t xml:space="preserve"> 2200.</w:t>
      </w:r>
    </w:p>
    <w:p w:rsidR="00D22459" w:rsidRPr="00441DB8" w:rsidRDefault="00D22459" w:rsidP="00815038">
      <w:pPr>
        <w:ind w:left="2832" w:firstLine="708"/>
        <w:jc w:val="both"/>
        <w:rPr>
          <w:color w:val="000000"/>
          <w:sz w:val="19"/>
          <w:szCs w:val="19"/>
        </w:rPr>
      </w:pPr>
    </w:p>
    <w:p w:rsidR="00AA1101" w:rsidRPr="00441DB8" w:rsidRDefault="00AA1101" w:rsidP="00815038">
      <w:pPr>
        <w:jc w:val="both"/>
        <w:rPr>
          <w:color w:val="000000"/>
          <w:sz w:val="19"/>
          <w:szCs w:val="19"/>
        </w:rPr>
      </w:pPr>
      <w:r w:rsidRPr="00441DB8">
        <w:rPr>
          <w:b/>
          <w:color w:val="000000"/>
          <w:sz w:val="19"/>
          <w:szCs w:val="19"/>
          <w:u w:val="single"/>
        </w:rPr>
        <w:t>Tanımlama:</w:t>
      </w:r>
      <w:r w:rsidRPr="00441DB8">
        <w:rPr>
          <w:color w:val="000000"/>
          <w:sz w:val="19"/>
          <w:szCs w:val="19"/>
        </w:rPr>
        <w:t xml:space="preserve"> </w:t>
      </w:r>
      <w:r w:rsidR="00714DFA" w:rsidRPr="00441DB8">
        <w:rPr>
          <w:color w:val="000000"/>
          <w:sz w:val="19"/>
          <w:szCs w:val="19"/>
        </w:rPr>
        <w:tab/>
      </w:r>
      <w:r w:rsidR="00714DFA" w:rsidRPr="00441DB8">
        <w:rPr>
          <w:color w:val="000000"/>
          <w:sz w:val="19"/>
          <w:szCs w:val="19"/>
        </w:rPr>
        <w:tab/>
      </w:r>
      <w:r w:rsidR="00714DFA" w:rsidRPr="00441DB8">
        <w:rPr>
          <w:color w:val="000000"/>
          <w:sz w:val="19"/>
          <w:szCs w:val="19"/>
        </w:rPr>
        <w:tab/>
      </w:r>
      <w:r w:rsidRPr="00441DB8">
        <w:rPr>
          <w:color w:val="000000"/>
          <w:sz w:val="19"/>
          <w:szCs w:val="19"/>
        </w:rPr>
        <w:t>Koyu menekşe rengi kristaller veya kristal şeklinde toz.</w:t>
      </w:r>
    </w:p>
    <w:p w:rsidR="00D22459" w:rsidRPr="00441DB8" w:rsidRDefault="00D22459" w:rsidP="00815038">
      <w:pPr>
        <w:jc w:val="both"/>
        <w:rPr>
          <w:color w:val="000000"/>
          <w:sz w:val="19"/>
          <w:szCs w:val="19"/>
        </w:rPr>
      </w:pPr>
    </w:p>
    <w:p w:rsidR="00AA1101" w:rsidRPr="00441DB8" w:rsidRDefault="00AA1101" w:rsidP="00815038">
      <w:pPr>
        <w:jc w:val="both"/>
        <w:rPr>
          <w:b/>
          <w:color w:val="000000"/>
          <w:sz w:val="19"/>
          <w:szCs w:val="19"/>
          <w:u w:val="single"/>
        </w:rPr>
      </w:pPr>
      <w:r w:rsidRPr="00441DB8">
        <w:rPr>
          <w:b/>
          <w:color w:val="000000"/>
          <w:sz w:val="19"/>
          <w:szCs w:val="19"/>
          <w:u w:val="single"/>
        </w:rPr>
        <w:t>Belirleme</w:t>
      </w:r>
      <w:r w:rsidR="00D22459" w:rsidRPr="00441DB8">
        <w:rPr>
          <w:b/>
          <w:color w:val="000000"/>
          <w:sz w:val="19"/>
          <w:szCs w:val="19"/>
          <w:u w:val="single"/>
        </w:rPr>
        <w:t>:</w:t>
      </w:r>
      <w:r w:rsidRPr="00441DB8">
        <w:rPr>
          <w:b/>
          <w:color w:val="000000"/>
          <w:sz w:val="19"/>
          <w:szCs w:val="19"/>
          <w:u w:val="single"/>
        </w:rPr>
        <w:t xml:space="preserve"> </w:t>
      </w:r>
    </w:p>
    <w:p w:rsidR="00D22459" w:rsidRPr="00441DB8" w:rsidRDefault="00D22459" w:rsidP="00815038">
      <w:pPr>
        <w:jc w:val="both"/>
        <w:rPr>
          <w:b/>
          <w:color w:val="000000"/>
          <w:sz w:val="19"/>
          <w:szCs w:val="19"/>
          <w:u w:val="single"/>
        </w:rPr>
      </w:pPr>
    </w:p>
    <w:p w:rsidR="00AA1101" w:rsidRPr="00441DB8" w:rsidRDefault="00AA1101" w:rsidP="00815038">
      <w:pPr>
        <w:ind w:firstLine="708"/>
        <w:jc w:val="both"/>
        <w:rPr>
          <w:color w:val="000000"/>
          <w:sz w:val="19"/>
          <w:szCs w:val="19"/>
        </w:rPr>
      </w:pPr>
      <w:r w:rsidRPr="00441DB8">
        <w:rPr>
          <w:b/>
          <w:color w:val="000000"/>
          <w:sz w:val="19"/>
          <w:szCs w:val="19"/>
        </w:rPr>
        <w:t>Spektrofotometri:</w:t>
      </w:r>
      <w:r w:rsidRPr="00441DB8">
        <w:rPr>
          <w:color w:val="000000"/>
          <w:sz w:val="19"/>
          <w:szCs w:val="19"/>
        </w:rPr>
        <w:t xml:space="preserve"> </w:t>
      </w:r>
      <w:r w:rsidR="00714DFA" w:rsidRPr="00441DB8">
        <w:rPr>
          <w:color w:val="000000"/>
          <w:sz w:val="19"/>
          <w:szCs w:val="19"/>
        </w:rPr>
        <w:tab/>
      </w:r>
      <w:r w:rsidRPr="00441DB8">
        <w:rPr>
          <w:color w:val="000000"/>
          <w:sz w:val="19"/>
          <w:szCs w:val="19"/>
        </w:rPr>
        <w:t xml:space="preserve">Kloroformda yaklaşık 485 nm’de maksimumdur. </w:t>
      </w:r>
    </w:p>
    <w:p w:rsidR="00D22459" w:rsidRPr="00441DB8" w:rsidRDefault="00D22459" w:rsidP="00815038">
      <w:pPr>
        <w:ind w:firstLine="708"/>
        <w:jc w:val="both"/>
        <w:rPr>
          <w:color w:val="000000"/>
          <w:sz w:val="19"/>
          <w:szCs w:val="19"/>
        </w:rPr>
      </w:pPr>
    </w:p>
    <w:p w:rsidR="00D22459" w:rsidRPr="00441DB8" w:rsidRDefault="00AA1101" w:rsidP="00815038">
      <w:pPr>
        <w:ind w:left="2124" w:firstLine="708"/>
        <w:jc w:val="both"/>
        <w:rPr>
          <w:color w:val="000000"/>
          <w:sz w:val="19"/>
          <w:szCs w:val="19"/>
        </w:rPr>
      </w:pPr>
      <w:r w:rsidRPr="00441DB8">
        <w:rPr>
          <w:color w:val="000000"/>
          <w:sz w:val="19"/>
          <w:szCs w:val="19"/>
        </w:rPr>
        <w:lastRenderedPageBreak/>
        <w:t xml:space="preserve">Sikloheksanda yaklaşık 468-472 nm’de maksimumdur. </w:t>
      </w:r>
    </w:p>
    <w:p w:rsidR="00D22459" w:rsidRPr="00441DB8" w:rsidRDefault="00D22459" w:rsidP="00815038">
      <w:pPr>
        <w:ind w:left="2832" w:firstLine="708"/>
        <w:jc w:val="both"/>
        <w:rPr>
          <w:color w:val="000000"/>
          <w:sz w:val="19"/>
          <w:szCs w:val="19"/>
        </w:rPr>
      </w:pPr>
    </w:p>
    <w:p w:rsidR="00AA1101" w:rsidRPr="00441DB8" w:rsidRDefault="00D22459" w:rsidP="00815038">
      <w:pPr>
        <w:ind w:left="2124" w:firstLine="708"/>
        <w:jc w:val="both"/>
        <w:rPr>
          <w:color w:val="000000"/>
          <w:sz w:val="19"/>
          <w:szCs w:val="19"/>
        </w:rPr>
      </w:pPr>
      <w:r w:rsidRPr="00441DB8">
        <w:rPr>
          <w:color w:val="000000"/>
          <w:sz w:val="19"/>
          <w:szCs w:val="19"/>
        </w:rPr>
        <w:t>P</w:t>
      </w:r>
      <w:r w:rsidR="00AA1101" w:rsidRPr="00441DB8">
        <w:rPr>
          <w:color w:val="000000"/>
          <w:sz w:val="19"/>
          <w:szCs w:val="19"/>
        </w:rPr>
        <w:t>etrol eterinde yaklaşık 464-467 nm’de maksimumdur.</w:t>
      </w:r>
    </w:p>
    <w:p w:rsidR="00D22459" w:rsidRPr="00441DB8" w:rsidRDefault="00D22459" w:rsidP="00815038">
      <w:pPr>
        <w:ind w:left="2832" w:firstLine="708"/>
        <w:jc w:val="both"/>
        <w:rPr>
          <w:color w:val="000000"/>
          <w:sz w:val="19"/>
          <w:szCs w:val="19"/>
        </w:rPr>
      </w:pPr>
    </w:p>
    <w:p w:rsidR="00AA1101" w:rsidRPr="00441DB8" w:rsidRDefault="00AA1101" w:rsidP="00815038">
      <w:pPr>
        <w:jc w:val="both"/>
        <w:rPr>
          <w:b/>
          <w:color w:val="000000"/>
          <w:sz w:val="19"/>
          <w:szCs w:val="19"/>
          <w:u w:val="single"/>
        </w:rPr>
      </w:pPr>
      <w:r w:rsidRPr="00441DB8">
        <w:rPr>
          <w:b/>
          <w:color w:val="000000"/>
          <w:sz w:val="19"/>
          <w:szCs w:val="19"/>
          <w:u w:val="single"/>
        </w:rPr>
        <w:t>Saflık</w:t>
      </w:r>
      <w:r w:rsidR="00D22459" w:rsidRPr="00441DB8">
        <w:rPr>
          <w:b/>
          <w:color w:val="000000"/>
          <w:sz w:val="19"/>
          <w:szCs w:val="19"/>
          <w:u w:val="single"/>
        </w:rPr>
        <w:t>:</w:t>
      </w:r>
    </w:p>
    <w:p w:rsidR="00D22459" w:rsidRPr="00441DB8" w:rsidRDefault="00D22459" w:rsidP="00815038">
      <w:pPr>
        <w:jc w:val="both"/>
        <w:rPr>
          <w:b/>
          <w:color w:val="000000"/>
          <w:sz w:val="19"/>
          <w:szCs w:val="19"/>
          <w:u w:val="single"/>
        </w:rPr>
      </w:pPr>
    </w:p>
    <w:p w:rsidR="00AA1101" w:rsidRPr="00441DB8" w:rsidRDefault="00AA1101" w:rsidP="00815038">
      <w:pPr>
        <w:ind w:firstLine="708"/>
        <w:jc w:val="both"/>
        <w:rPr>
          <w:color w:val="000000"/>
          <w:sz w:val="19"/>
          <w:szCs w:val="19"/>
        </w:rPr>
      </w:pPr>
      <w:r w:rsidRPr="00441DB8">
        <w:rPr>
          <w:b/>
          <w:color w:val="000000"/>
          <w:sz w:val="19"/>
          <w:szCs w:val="19"/>
        </w:rPr>
        <w:t>Sülfatlandırılmış kül:</w:t>
      </w:r>
      <w:r w:rsidRPr="00441DB8">
        <w:rPr>
          <w:color w:val="000000"/>
          <w:sz w:val="19"/>
          <w:szCs w:val="19"/>
        </w:rPr>
        <w:t xml:space="preserve"> </w:t>
      </w:r>
      <w:r w:rsidR="00714DFA" w:rsidRPr="00441DB8">
        <w:rPr>
          <w:color w:val="000000"/>
          <w:sz w:val="19"/>
          <w:szCs w:val="19"/>
        </w:rPr>
        <w:tab/>
      </w:r>
      <w:r w:rsidRPr="00441DB8">
        <w:rPr>
          <w:color w:val="000000"/>
          <w:sz w:val="19"/>
          <w:szCs w:val="19"/>
        </w:rPr>
        <w:t>% 0.1’den fazla olmamalıdır.</w:t>
      </w:r>
    </w:p>
    <w:p w:rsidR="00D22459" w:rsidRPr="00441DB8" w:rsidRDefault="00D22459" w:rsidP="00815038">
      <w:pPr>
        <w:ind w:firstLine="708"/>
        <w:jc w:val="both"/>
        <w:rPr>
          <w:color w:val="000000"/>
          <w:sz w:val="19"/>
          <w:szCs w:val="19"/>
        </w:rPr>
      </w:pPr>
    </w:p>
    <w:p w:rsidR="00D22459" w:rsidRPr="00441DB8" w:rsidRDefault="00AA1101" w:rsidP="00815038">
      <w:pPr>
        <w:ind w:firstLine="708"/>
        <w:jc w:val="both"/>
        <w:rPr>
          <w:b/>
          <w:color w:val="000000"/>
          <w:sz w:val="19"/>
          <w:szCs w:val="19"/>
        </w:rPr>
      </w:pPr>
      <w:r w:rsidRPr="00441DB8">
        <w:rPr>
          <w:b/>
          <w:color w:val="000000"/>
          <w:sz w:val="19"/>
          <w:szCs w:val="19"/>
        </w:rPr>
        <w:t xml:space="preserve">Yardımcı renklendirici </w:t>
      </w:r>
    </w:p>
    <w:p w:rsidR="00AA1101" w:rsidRPr="00441DB8" w:rsidRDefault="00AA1101" w:rsidP="00815038">
      <w:pPr>
        <w:ind w:left="2835" w:hanging="2127"/>
        <w:jc w:val="both"/>
        <w:rPr>
          <w:color w:val="000000"/>
          <w:sz w:val="19"/>
          <w:szCs w:val="19"/>
        </w:rPr>
      </w:pPr>
      <w:r w:rsidRPr="00441DB8">
        <w:rPr>
          <w:b/>
          <w:color w:val="000000"/>
          <w:sz w:val="19"/>
          <w:szCs w:val="19"/>
        </w:rPr>
        <w:t xml:space="preserve">maddeler: </w:t>
      </w:r>
      <w:r w:rsidR="00D22459" w:rsidRPr="00441DB8">
        <w:rPr>
          <w:b/>
          <w:color w:val="000000"/>
          <w:sz w:val="19"/>
          <w:szCs w:val="19"/>
        </w:rPr>
        <w:tab/>
      </w:r>
      <w:r w:rsidRPr="00441DB8">
        <w:rPr>
          <w:color w:val="000000"/>
          <w:sz w:val="19"/>
          <w:szCs w:val="19"/>
        </w:rPr>
        <w:t>Kantaksantin dışındaki karotenoidler: Toplam renklendirici maddelerin % 5.0’inden fazla olmamalıdır.</w:t>
      </w:r>
    </w:p>
    <w:p w:rsidR="00D22459" w:rsidRPr="00441DB8" w:rsidRDefault="00D22459" w:rsidP="00815038">
      <w:pPr>
        <w:ind w:left="3540" w:hanging="2832"/>
        <w:jc w:val="both"/>
        <w:rPr>
          <w:color w:val="000000"/>
          <w:sz w:val="19"/>
          <w:szCs w:val="19"/>
        </w:rPr>
      </w:pPr>
    </w:p>
    <w:p w:rsidR="00AA1101" w:rsidRPr="00441DB8" w:rsidRDefault="00AA1101" w:rsidP="00815038">
      <w:pPr>
        <w:ind w:firstLine="708"/>
        <w:jc w:val="both"/>
        <w:rPr>
          <w:color w:val="000000"/>
          <w:sz w:val="19"/>
          <w:szCs w:val="19"/>
        </w:rPr>
      </w:pPr>
      <w:r w:rsidRPr="00441DB8">
        <w:rPr>
          <w:b/>
          <w:color w:val="000000"/>
          <w:sz w:val="19"/>
          <w:szCs w:val="19"/>
        </w:rPr>
        <w:t>Arsenik:</w:t>
      </w:r>
      <w:r w:rsidRPr="00441DB8">
        <w:rPr>
          <w:color w:val="000000"/>
          <w:sz w:val="19"/>
          <w:szCs w:val="19"/>
        </w:rPr>
        <w:t xml:space="preserve"> </w:t>
      </w:r>
      <w:r w:rsidR="00714DFA" w:rsidRPr="00441DB8">
        <w:rPr>
          <w:color w:val="000000"/>
          <w:sz w:val="19"/>
          <w:szCs w:val="19"/>
        </w:rPr>
        <w:tab/>
      </w:r>
      <w:r w:rsidR="00714DFA" w:rsidRPr="00441DB8">
        <w:rPr>
          <w:color w:val="000000"/>
          <w:sz w:val="19"/>
          <w:szCs w:val="19"/>
        </w:rPr>
        <w:tab/>
      </w:r>
      <w:r w:rsidRPr="00441DB8">
        <w:rPr>
          <w:color w:val="000000"/>
          <w:sz w:val="19"/>
          <w:szCs w:val="19"/>
        </w:rPr>
        <w:t>3 mg/kg’ dan fazla olmamalıdır.</w:t>
      </w:r>
    </w:p>
    <w:p w:rsidR="00D22459" w:rsidRPr="00441DB8" w:rsidRDefault="00D22459" w:rsidP="00815038">
      <w:pPr>
        <w:ind w:firstLine="708"/>
        <w:jc w:val="both"/>
        <w:rPr>
          <w:color w:val="000000"/>
          <w:sz w:val="19"/>
          <w:szCs w:val="19"/>
        </w:rPr>
      </w:pPr>
    </w:p>
    <w:p w:rsidR="00AA1101" w:rsidRPr="00441DB8" w:rsidRDefault="009A3851" w:rsidP="00815038">
      <w:pPr>
        <w:ind w:firstLine="708"/>
        <w:jc w:val="both"/>
        <w:rPr>
          <w:color w:val="000000"/>
          <w:sz w:val="19"/>
          <w:szCs w:val="19"/>
        </w:rPr>
      </w:pPr>
      <w:r w:rsidRPr="00441DB8">
        <w:rPr>
          <w:b/>
          <w:color w:val="000000"/>
          <w:sz w:val="19"/>
          <w:szCs w:val="19"/>
        </w:rPr>
        <w:t>Kurşun</w:t>
      </w:r>
      <w:r w:rsidR="00AA1101" w:rsidRPr="00441DB8">
        <w:rPr>
          <w:b/>
          <w:color w:val="000000"/>
          <w:sz w:val="19"/>
          <w:szCs w:val="19"/>
        </w:rPr>
        <w:t>:</w:t>
      </w:r>
      <w:r w:rsidR="00AA1101" w:rsidRPr="00441DB8">
        <w:rPr>
          <w:color w:val="000000"/>
          <w:sz w:val="19"/>
          <w:szCs w:val="19"/>
        </w:rPr>
        <w:t xml:space="preserve"> </w:t>
      </w:r>
      <w:r w:rsidR="00714DFA" w:rsidRPr="00441DB8">
        <w:rPr>
          <w:color w:val="000000"/>
          <w:sz w:val="19"/>
          <w:szCs w:val="19"/>
        </w:rPr>
        <w:tab/>
      </w:r>
      <w:r w:rsidR="00714DFA" w:rsidRPr="00441DB8">
        <w:rPr>
          <w:color w:val="000000"/>
          <w:sz w:val="19"/>
          <w:szCs w:val="19"/>
        </w:rPr>
        <w:tab/>
      </w:r>
      <w:r w:rsidR="00D22459" w:rsidRPr="00441DB8">
        <w:rPr>
          <w:color w:val="000000"/>
          <w:sz w:val="19"/>
          <w:szCs w:val="19"/>
        </w:rPr>
        <w:t>2</w:t>
      </w:r>
      <w:r w:rsidR="00AA1101" w:rsidRPr="00441DB8">
        <w:rPr>
          <w:color w:val="000000"/>
          <w:sz w:val="19"/>
          <w:szCs w:val="19"/>
        </w:rPr>
        <w:t xml:space="preserve"> mg/kg’ dan fazla olmamalıdır.</w:t>
      </w:r>
    </w:p>
    <w:p w:rsidR="00D22459" w:rsidRPr="00441DB8" w:rsidRDefault="00D22459" w:rsidP="00815038">
      <w:pPr>
        <w:ind w:firstLine="708"/>
        <w:jc w:val="both"/>
        <w:rPr>
          <w:color w:val="000000"/>
          <w:sz w:val="19"/>
          <w:szCs w:val="19"/>
        </w:rPr>
      </w:pPr>
    </w:p>
    <w:p w:rsidR="00AA1101" w:rsidRPr="00441DB8" w:rsidRDefault="008A2DDD" w:rsidP="00815038">
      <w:pPr>
        <w:ind w:firstLine="708"/>
        <w:jc w:val="both"/>
        <w:rPr>
          <w:color w:val="000000"/>
          <w:sz w:val="19"/>
          <w:szCs w:val="19"/>
        </w:rPr>
      </w:pPr>
      <w:r w:rsidRPr="00441DB8">
        <w:rPr>
          <w:b/>
          <w:color w:val="000000"/>
          <w:sz w:val="19"/>
          <w:szCs w:val="19"/>
        </w:rPr>
        <w:t>Civa</w:t>
      </w:r>
      <w:r w:rsidR="00AA1101" w:rsidRPr="00441DB8">
        <w:rPr>
          <w:b/>
          <w:color w:val="000000"/>
          <w:sz w:val="19"/>
          <w:szCs w:val="19"/>
        </w:rPr>
        <w:t>:</w:t>
      </w:r>
      <w:r w:rsidR="00AA1101" w:rsidRPr="00441DB8">
        <w:rPr>
          <w:color w:val="000000"/>
          <w:sz w:val="19"/>
          <w:szCs w:val="19"/>
        </w:rPr>
        <w:t xml:space="preserve"> </w:t>
      </w:r>
      <w:r w:rsidR="00714DFA" w:rsidRPr="00441DB8">
        <w:rPr>
          <w:color w:val="000000"/>
          <w:sz w:val="19"/>
          <w:szCs w:val="19"/>
        </w:rPr>
        <w:tab/>
      </w:r>
      <w:r w:rsidR="00714DFA" w:rsidRPr="00441DB8">
        <w:rPr>
          <w:color w:val="000000"/>
          <w:sz w:val="19"/>
          <w:szCs w:val="19"/>
        </w:rPr>
        <w:tab/>
      </w:r>
      <w:r w:rsidR="00714DFA" w:rsidRPr="00441DB8">
        <w:rPr>
          <w:color w:val="000000"/>
          <w:sz w:val="19"/>
          <w:szCs w:val="19"/>
        </w:rPr>
        <w:tab/>
      </w:r>
      <w:r w:rsidR="00AA1101" w:rsidRPr="00441DB8">
        <w:rPr>
          <w:color w:val="000000"/>
          <w:sz w:val="19"/>
          <w:szCs w:val="19"/>
        </w:rPr>
        <w:t>1 mg/kg’ dan fazla olmamalıdır.</w:t>
      </w:r>
    </w:p>
    <w:p w:rsidR="00D22459" w:rsidRPr="00441DB8" w:rsidRDefault="00D22459" w:rsidP="00815038">
      <w:pPr>
        <w:ind w:firstLine="708"/>
        <w:jc w:val="both"/>
        <w:rPr>
          <w:color w:val="000000"/>
          <w:sz w:val="19"/>
          <w:szCs w:val="19"/>
        </w:rPr>
      </w:pPr>
    </w:p>
    <w:p w:rsidR="00AA1101" w:rsidRPr="00441DB8" w:rsidRDefault="00AA1101" w:rsidP="00815038">
      <w:pPr>
        <w:ind w:firstLine="708"/>
        <w:jc w:val="both"/>
        <w:rPr>
          <w:color w:val="000000"/>
          <w:sz w:val="19"/>
          <w:szCs w:val="19"/>
        </w:rPr>
      </w:pPr>
      <w:r w:rsidRPr="00441DB8">
        <w:rPr>
          <w:b/>
          <w:color w:val="000000"/>
          <w:sz w:val="19"/>
          <w:szCs w:val="19"/>
        </w:rPr>
        <w:t>Kadmiyum:</w:t>
      </w:r>
      <w:r w:rsidRPr="00441DB8">
        <w:rPr>
          <w:color w:val="000000"/>
          <w:sz w:val="19"/>
          <w:szCs w:val="19"/>
        </w:rPr>
        <w:t xml:space="preserve"> </w:t>
      </w:r>
      <w:r w:rsidR="00714DFA" w:rsidRPr="00441DB8">
        <w:rPr>
          <w:color w:val="000000"/>
          <w:sz w:val="19"/>
          <w:szCs w:val="19"/>
        </w:rPr>
        <w:tab/>
      </w:r>
      <w:r w:rsidR="00714DFA" w:rsidRPr="00441DB8">
        <w:rPr>
          <w:color w:val="000000"/>
          <w:sz w:val="19"/>
          <w:szCs w:val="19"/>
        </w:rPr>
        <w:tab/>
      </w:r>
      <w:r w:rsidRPr="00441DB8">
        <w:rPr>
          <w:color w:val="000000"/>
          <w:sz w:val="19"/>
          <w:szCs w:val="19"/>
        </w:rPr>
        <w:t>1 mg/kg’ dan fazla olmamalıdır.</w:t>
      </w:r>
    </w:p>
    <w:p w:rsidR="00D22459" w:rsidRPr="00441DB8" w:rsidRDefault="00D22459" w:rsidP="00815038">
      <w:pPr>
        <w:ind w:firstLine="708"/>
        <w:jc w:val="both"/>
        <w:rPr>
          <w:color w:val="000000"/>
          <w:sz w:val="19"/>
          <w:szCs w:val="19"/>
        </w:rPr>
      </w:pPr>
    </w:p>
    <w:p w:rsidR="00D22459" w:rsidRPr="00441DB8" w:rsidRDefault="00D22459" w:rsidP="00815038">
      <w:pPr>
        <w:ind w:firstLine="708"/>
        <w:jc w:val="both"/>
        <w:rPr>
          <w:color w:val="000000"/>
          <w:sz w:val="19"/>
          <w:szCs w:val="19"/>
        </w:rPr>
      </w:pPr>
    </w:p>
    <w:p w:rsidR="00AA1101" w:rsidRPr="00441DB8" w:rsidRDefault="00AA1101" w:rsidP="00815038">
      <w:pPr>
        <w:jc w:val="both"/>
        <w:rPr>
          <w:b/>
          <w:color w:val="000000"/>
          <w:sz w:val="19"/>
          <w:szCs w:val="19"/>
          <w:u w:val="single"/>
        </w:rPr>
      </w:pPr>
      <w:r w:rsidRPr="00441DB8">
        <w:rPr>
          <w:b/>
          <w:color w:val="000000"/>
          <w:sz w:val="19"/>
          <w:szCs w:val="19"/>
          <w:u w:val="single"/>
        </w:rPr>
        <w:t>E 162 PANCAR KÖKÜ KIRMIZISI, BETANİN</w:t>
      </w:r>
    </w:p>
    <w:p w:rsidR="00D22459" w:rsidRPr="00441DB8" w:rsidRDefault="00D22459" w:rsidP="00815038">
      <w:pPr>
        <w:jc w:val="both"/>
        <w:rPr>
          <w:b/>
          <w:color w:val="000000"/>
          <w:sz w:val="19"/>
          <w:szCs w:val="19"/>
        </w:rPr>
      </w:pPr>
    </w:p>
    <w:p w:rsidR="00AA1101" w:rsidRPr="00441DB8" w:rsidRDefault="00B96B2E" w:rsidP="00815038">
      <w:pPr>
        <w:jc w:val="both"/>
        <w:rPr>
          <w:color w:val="000000"/>
          <w:sz w:val="19"/>
          <w:szCs w:val="19"/>
        </w:rPr>
      </w:pPr>
      <w:r w:rsidRPr="00441DB8">
        <w:rPr>
          <w:b/>
          <w:color w:val="000000"/>
          <w:sz w:val="19"/>
          <w:szCs w:val="19"/>
          <w:u w:val="single"/>
        </w:rPr>
        <w:t>Eşanlamlılar</w:t>
      </w:r>
      <w:r w:rsidR="00AA1101" w:rsidRPr="00441DB8">
        <w:rPr>
          <w:b/>
          <w:color w:val="000000"/>
          <w:sz w:val="19"/>
          <w:szCs w:val="19"/>
          <w:u w:val="single"/>
        </w:rPr>
        <w:t>:</w:t>
      </w:r>
      <w:r w:rsidR="00AA1101" w:rsidRPr="00441DB8">
        <w:rPr>
          <w:color w:val="000000"/>
          <w:sz w:val="19"/>
          <w:szCs w:val="19"/>
        </w:rPr>
        <w:t xml:space="preserve"> </w:t>
      </w:r>
      <w:r w:rsidR="00714DFA" w:rsidRPr="00441DB8">
        <w:rPr>
          <w:color w:val="000000"/>
          <w:sz w:val="19"/>
          <w:szCs w:val="19"/>
        </w:rPr>
        <w:tab/>
      </w:r>
      <w:r w:rsidR="00714DFA" w:rsidRPr="00441DB8">
        <w:rPr>
          <w:color w:val="000000"/>
          <w:sz w:val="19"/>
          <w:szCs w:val="19"/>
        </w:rPr>
        <w:tab/>
      </w:r>
      <w:r w:rsidR="00714DFA" w:rsidRPr="00441DB8">
        <w:rPr>
          <w:color w:val="000000"/>
          <w:sz w:val="19"/>
          <w:szCs w:val="19"/>
        </w:rPr>
        <w:tab/>
      </w:r>
      <w:r w:rsidR="00AA1101" w:rsidRPr="00441DB8">
        <w:rPr>
          <w:color w:val="000000"/>
          <w:sz w:val="19"/>
          <w:szCs w:val="19"/>
        </w:rPr>
        <w:t>Pancar kırmızısı</w:t>
      </w:r>
    </w:p>
    <w:p w:rsidR="00D22459" w:rsidRPr="00441DB8" w:rsidRDefault="00D22459" w:rsidP="00815038">
      <w:pPr>
        <w:jc w:val="both"/>
        <w:rPr>
          <w:color w:val="000000"/>
          <w:sz w:val="19"/>
          <w:szCs w:val="19"/>
        </w:rPr>
      </w:pPr>
    </w:p>
    <w:p w:rsidR="00AA1101" w:rsidRPr="00441DB8" w:rsidRDefault="00AA1101" w:rsidP="00815038">
      <w:pPr>
        <w:ind w:left="2835" w:hanging="2835"/>
        <w:jc w:val="both"/>
        <w:rPr>
          <w:color w:val="000000"/>
          <w:sz w:val="19"/>
          <w:szCs w:val="19"/>
          <w:u w:val="single"/>
        </w:rPr>
      </w:pPr>
      <w:r w:rsidRPr="00441DB8">
        <w:rPr>
          <w:b/>
          <w:bCs/>
          <w:color w:val="000000"/>
          <w:sz w:val="19"/>
          <w:szCs w:val="19"/>
          <w:u w:val="single"/>
        </w:rPr>
        <w:t>Tanım:</w:t>
      </w:r>
      <w:r w:rsidR="00D22459" w:rsidRPr="00441DB8">
        <w:rPr>
          <w:color w:val="000000"/>
          <w:sz w:val="19"/>
          <w:szCs w:val="19"/>
        </w:rPr>
        <w:tab/>
      </w:r>
      <w:r w:rsidRPr="00441DB8">
        <w:rPr>
          <w:color w:val="000000"/>
          <w:sz w:val="19"/>
          <w:szCs w:val="19"/>
        </w:rPr>
        <w:t>Pancar kırmızısı, kırmızı pancarların (</w:t>
      </w:r>
      <w:r w:rsidRPr="00441DB8">
        <w:rPr>
          <w:i/>
          <w:iCs/>
          <w:color w:val="000000"/>
          <w:sz w:val="19"/>
          <w:szCs w:val="19"/>
        </w:rPr>
        <w:t>Beta vulgaris L.</w:t>
      </w:r>
      <w:r w:rsidRPr="00441DB8">
        <w:rPr>
          <w:color w:val="000000"/>
          <w:sz w:val="19"/>
          <w:szCs w:val="19"/>
        </w:rPr>
        <w:t xml:space="preserve"> var. </w:t>
      </w:r>
      <w:r w:rsidRPr="00441DB8">
        <w:rPr>
          <w:i/>
          <w:iCs/>
          <w:color w:val="000000"/>
          <w:sz w:val="19"/>
          <w:szCs w:val="19"/>
        </w:rPr>
        <w:t>rubra</w:t>
      </w:r>
      <w:r w:rsidRPr="00441DB8">
        <w:rPr>
          <w:color w:val="000000"/>
          <w:sz w:val="19"/>
          <w:szCs w:val="19"/>
        </w:rPr>
        <w:t>) doğal türlerinin köklerinden, ufalanmış kökleri meyve sıkar gibi sıkarak veya ufalanmış pancar köklerinin sulu ekstraksiyonu ve ardından aktif ögelerle zenginleştirilmesi ile elde edilir. Renk, tümü betalain sınıfına ait olan farklı pigmentlerden oluşur. Başlıca renklendirici öge, betanin’in % 75-95’ini oluşturduğu betasiyaninlerden (kırmızı) oluşur. Az miktarda betaksantin (sarı) ve betalainlerin parçalanmış ürünleri (açık kahve rengi ) mevcut olabilir.</w:t>
      </w:r>
    </w:p>
    <w:p w:rsidR="00D22459" w:rsidRPr="00441DB8" w:rsidRDefault="00AA1101" w:rsidP="00815038">
      <w:pPr>
        <w:ind w:left="2835"/>
        <w:jc w:val="both"/>
        <w:rPr>
          <w:color w:val="000000"/>
          <w:sz w:val="19"/>
          <w:szCs w:val="19"/>
        </w:rPr>
      </w:pPr>
      <w:r w:rsidRPr="00441DB8">
        <w:rPr>
          <w:color w:val="000000"/>
          <w:sz w:val="19"/>
          <w:szCs w:val="19"/>
        </w:rPr>
        <w:t>Renk pigmentlerinin yanısıra, meyve veya ekstrakt, kırmızı pancarlarda doğal olarak oluşan şekerler, tuzlar ve/veya proteinlerden oluşur. Çözelti konsantre edilmiş olabilir ve bazı ürünler, şekerlerin, tuzların ve proteinlerin çoğunu ortamdan uzaklaştırmak için rafine edilebilir.</w:t>
      </w:r>
    </w:p>
    <w:p w:rsidR="00D22459" w:rsidRPr="00441DB8" w:rsidRDefault="00D22459" w:rsidP="00815038">
      <w:pPr>
        <w:jc w:val="both"/>
        <w:rPr>
          <w:color w:val="000000"/>
          <w:sz w:val="19"/>
          <w:szCs w:val="19"/>
        </w:rPr>
      </w:pPr>
    </w:p>
    <w:p w:rsidR="00D22459" w:rsidRPr="00441DB8" w:rsidRDefault="00D22459" w:rsidP="00815038">
      <w:pPr>
        <w:ind w:firstLine="708"/>
        <w:jc w:val="both"/>
        <w:rPr>
          <w:b/>
          <w:color w:val="000000"/>
          <w:sz w:val="19"/>
          <w:szCs w:val="19"/>
        </w:rPr>
      </w:pPr>
      <w:r w:rsidRPr="00441DB8">
        <w:rPr>
          <w:b/>
          <w:color w:val="000000"/>
          <w:sz w:val="19"/>
          <w:szCs w:val="19"/>
        </w:rPr>
        <w:t xml:space="preserve">Renk </w:t>
      </w:r>
      <w:r w:rsidR="00B02C3C" w:rsidRPr="00441DB8">
        <w:rPr>
          <w:b/>
          <w:color w:val="000000"/>
          <w:sz w:val="19"/>
          <w:szCs w:val="19"/>
        </w:rPr>
        <w:t>indeks</w:t>
      </w:r>
      <w:r w:rsidRPr="00441DB8">
        <w:rPr>
          <w:b/>
          <w:color w:val="000000"/>
          <w:sz w:val="19"/>
          <w:szCs w:val="19"/>
        </w:rPr>
        <w:t xml:space="preserve"> no:</w:t>
      </w:r>
    </w:p>
    <w:p w:rsidR="00D22459" w:rsidRPr="00441DB8" w:rsidRDefault="00D22459" w:rsidP="00815038">
      <w:pPr>
        <w:ind w:firstLine="708"/>
        <w:jc w:val="both"/>
        <w:rPr>
          <w:b/>
          <w:color w:val="000000"/>
          <w:sz w:val="19"/>
          <w:szCs w:val="19"/>
        </w:rPr>
      </w:pPr>
    </w:p>
    <w:p w:rsidR="00AA1101" w:rsidRPr="00441DB8" w:rsidRDefault="00AA1101" w:rsidP="00815038">
      <w:pPr>
        <w:ind w:firstLine="708"/>
        <w:jc w:val="both"/>
        <w:rPr>
          <w:color w:val="000000"/>
          <w:sz w:val="19"/>
          <w:szCs w:val="19"/>
        </w:rPr>
      </w:pPr>
      <w:r w:rsidRPr="00441DB8">
        <w:rPr>
          <w:b/>
          <w:color w:val="000000"/>
          <w:sz w:val="19"/>
          <w:szCs w:val="19"/>
        </w:rPr>
        <w:t>Einecs:</w:t>
      </w:r>
      <w:r w:rsidRPr="00441DB8">
        <w:rPr>
          <w:color w:val="000000"/>
          <w:sz w:val="19"/>
          <w:szCs w:val="19"/>
        </w:rPr>
        <w:t xml:space="preserve"> </w:t>
      </w:r>
      <w:r w:rsidR="00714DFA" w:rsidRPr="00441DB8">
        <w:rPr>
          <w:color w:val="000000"/>
          <w:sz w:val="19"/>
          <w:szCs w:val="19"/>
        </w:rPr>
        <w:tab/>
      </w:r>
      <w:r w:rsidR="00714DFA" w:rsidRPr="00441DB8">
        <w:rPr>
          <w:color w:val="000000"/>
          <w:sz w:val="19"/>
          <w:szCs w:val="19"/>
        </w:rPr>
        <w:tab/>
      </w:r>
      <w:r w:rsidR="00714DFA" w:rsidRPr="00441DB8">
        <w:rPr>
          <w:color w:val="000000"/>
          <w:sz w:val="19"/>
          <w:szCs w:val="19"/>
        </w:rPr>
        <w:tab/>
      </w:r>
      <w:r w:rsidRPr="00441DB8">
        <w:rPr>
          <w:color w:val="000000"/>
          <w:sz w:val="19"/>
          <w:szCs w:val="19"/>
        </w:rPr>
        <w:t>231-628-5</w:t>
      </w:r>
    </w:p>
    <w:p w:rsidR="00D22459" w:rsidRPr="00441DB8" w:rsidRDefault="00D22459" w:rsidP="00815038">
      <w:pPr>
        <w:ind w:firstLine="708"/>
        <w:jc w:val="both"/>
        <w:rPr>
          <w:color w:val="000000"/>
          <w:sz w:val="19"/>
          <w:szCs w:val="19"/>
        </w:rPr>
      </w:pPr>
    </w:p>
    <w:p w:rsidR="00AA1101" w:rsidRPr="00441DB8" w:rsidRDefault="00AA1101" w:rsidP="00815038">
      <w:pPr>
        <w:ind w:left="2835" w:hanging="2127"/>
        <w:jc w:val="both"/>
        <w:rPr>
          <w:color w:val="000000"/>
          <w:sz w:val="19"/>
          <w:szCs w:val="19"/>
        </w:rPr>
      </w:pPr>
      <w:r w:rsidRPr="00441DB8">
        <w:rPr>
          <w:b/>
          <w:color w:val="000000"/>
          <w:sz w:val="19"/>
          <w:szCs w:val="19"/>
        </w:rPr>
        <w:t>Kimyasal adı:</w:t>
      </w:r>
      <w:r w:rsidRPr="00441DB8">
        <w:rPr>
          <w:color w:val="000000"/>
          <w:sz w:val="19"/>
          <w:szCs w:val="19"/>
        </w:rPr>
        <w:t xml:space="preserve"> </w:t>
      </w:r>
      <w:r w:rsidR="00D22459" w:rsidRPr="00441DB8">
        <w:rPr>
          <w:color w:val="000000"/>
          <w:sz w:val="19"/>
          <w:szCs w:val="19"/>
        </w:rPr>
        <w:tab/>
      </w:r>
      <w:r w:rsidRPr="00441DB8">
        <w:rPr>
          <w:color w:val="000000"/>
          <w:sz w:val="19"/>
          <w:szCs w:val="19"/>
        </w:rPr>
        <w:t>(S-(R,¢ R¢ )-4-(2-(2-karboksi-5( b -D-glukopiranosiloksi)-2,3-dihidro-6-hidroksi-1H-indol-1-il)etenil)-2,3-dihidro-2, 6-piridin-dikarboksilikasit;1-(2,6-dikarboksi-1,2,3,4-tetrahidro-4-piridiliden)etiliden)-5-b-D-glıkopiranosiloksi)-6-hidroksindoliım-2-karboksilat</w:t>
      </w:r>
    </w:p>
    <w:p w:rsidR="00083651" w:rsidRPr="00441DB8" w:rsidRDefault="00083651" w:rsidP="00815038">
      <w:pPr>
        <w:ind w:left="3540" w:hanging="2832"/>
        <w:jc w:val="both"/>
        <w:rPr>
          <w:color w:val="000000"/>
          <w:sz w:val="19"/>
          <w:szCs w:val="19"/>
        </w:rPr>
      </w:pPr>
    </w:p>
    <w:p w:rsidR="00AA1101" w:rsidRPr="00441DB8" w:rsidRDefault="00AA1101" w:rsidP="00815038">
      <w:pPr>
        <w:ind w:firstLine="708"/>
        <w:jc w:val="both"/>
        <w:rPr>
          <w:color w:val="000000"/>
          <w:sz w:val="19"/>
          <w:szCs w:val="19"/>
        </w:rPr>
      </w:pPr>
      <w:r w:rsidRPr="00441DB8">
        <w:rPr>
          <w:b/>
          <w:color w:val="000000"/>
          <w:sz w:val="19"/>
          <w:szCs w:val="19"/>
        </w:rPr>
        <w:t>Kimyasal formül:</w:t>
      </w:r>
      <w:r w:rsidRPr="00441DB8">
        <w:rPr>
          <w:color w:val="000000"/>
          <w:sz w:val="19"/>
          <w:szCs w:val="19"/>
        </w:rPr>
        <w:t xml:space="preserve"> </w:t>
      </w:r>
      <w:r w:rsidR="00714DFA" w:rsidRPr="00441DB8">
        <w:rPr>
          <w:color w:val="000000"/>
          <w:sz w:val="19"/>
          <w:szCs w:val="19"/>
        </w:rPr>
        <w:tab/>
      </w:r>
      <w:r w:rsidRPr="00441DB8">
        <w:rPr>
          <w:color w:val="000000"/>
          <w:sz w:val="19"/>
          <w:szCs w:val="19"/>
        </w:rPr>
        <w:t>Betanin: C24H26N2O13</w:t>
      </w:r>
    </w:p>
    <w:p w:rsidR="00083651" w:rsidRPr="00441DB8" w:rsidRDefault="00083651" w:rsidP="00815038">
      <w:pPr>
        <w:ind w:firstLine="708"/>
        <w:jc w:val="both"/>
        <w:rPr>
          <w:color w:val="000000"/>
          <w:sz w:val="19"/>
          <w:szCs w:val="19"/>
        </w:rPr>
      </w:pPr>
    </w:p>
    <w:p w:rsidR="00AA1101" w:rsidRPr="00441DB8" w:rsidRDefault="001016C5" w:rsidP="00815038">
      <w:pPr>
        <w:ind w:firstLine="708"/>
        <w:jc w:val="both"/>
        <w:rPr>
          <w:color w:val="000000"/>
          <w:sz w:val="19"/>
          <w:szCs w:val="19"/>
        </w:rPr>
      </w:pPr>
      <w:r>
        <w:rPr>
          <w:b/>
          <w:color w:val="000000"/>
          <w:sz w:val="19"/>
          <w:szCs w:val="19"/>
        </w:rPr>
        <w:t>Molekül ağırlığı</w:t>
      </w:r>
      <w:r w:rsidR="00AA1101" w:rsidRPr="00441DB8">
        <w:rPr>
          <w:b/>
          <w:color w:val="000000"/>
          <w:sz w:val="19"/>
          <w:szCs w:val="19"/>
        </w:rPr>
        <w:t>:</w:t>
      </w:r>
      <w:r w:rsidR="00AA1101" w:rsidRPr="00441DB8">
        <w:rPr>
          <w:color w:val="000000"/>
          <w:sz w:val="19"/>
          <w:szCs w:val="19"/>
        </w:rPr>
        <w:t xml:space="preserve"> </w:t>
      </w:r>
      <w:r w:rsidR="00714DFA" w:rsidRPr="00441DB8">
        <w:rPr>
          <w:color w:val="000000"/>
          <w:sz w:val="19"/>
          <w:szCs w:val="19"/>
        </w:rPr>
        <w:tab/>
      </w:r>
      <w:r w:rsidR="00714DFA" w:rsidRPr="00441DB8">
        <w:rPr>
          <w:color w:val="000000"/>
          <w:sz w:val="19"/>
          <w:szCs w:val="19"/>
        </w:rPr>
        <w:tab/>
      </w:r>
      <w:r w:rsidR="00AA1101" w:rsidRPr="00441DB8">
        <w:rPr>
          <w:color w:val="000000"/>
          <w:sz w:val="19"/>
          <w:szCs w:val="19"/>
        </w:rPr>
        <w:t>550.48</w:t>
      </w:r>
    </w:p>
    <w:p w:rsidR="00083651" w:rsidRPr="00441DB8" w:rsidRDefault="00083651" w:rsidP="00815038">
      <w:pPr>
        <w:ind w:firstLine="708"/>
        <w:jc w:val="both"/>
        <w:rPr>
          <w:color w:val="000000"/>
          <w:sz w:val="19"/>
          <w:szCs w:val="19"/>
        </w:rPr>
      </w:pPr>
    </w:p>
    <w:p w:rsidR="00AA1101" w:rsidRPr="00441DB8" w:rsidRDefault="00083651" w:rsidP="00815038">
      <w:pPr>
        <w:ind w:firstLine="708"/>
        <w:jc w:val="both"/>
        <w:rPr>
          <w:color w:val="000000"/>
          <w:sz w:val="19"/>
          <w:szCs w:val="19"/>
        </w:rPr>
      </w:pPr>
      <w:r w:rsidRPr="00441DB8">
        <w:rPr>
          <w:b/>
          <w:color w:val="000000"/>
          <w:sz w:val="19"/>
          <w:szCs w:val="19"/>
        </w:rPr>
        <w:t>Analiz</w:t>
      </w:r>
      <w:r w:rsidR="00AA1101" w:rsidRPr="00441DB8">
        <w:rPr>
          <w:b/>
          <w:color w:val="000000"/>
          <w:sz w:val="19"/>
          <w:szCs w:val="19"/>
        </w:rPr>
        <w:t>:</w:t>
      </w:r>
      <w:r w:rsidR="00AA1101" w:rsidRPr="00441DB8">
        <w:rPr>
          <w:color w:val="000000"/>
          <w:sz w:val="19"/>
          <w:szCs w:val="19"/>
        </w:rPr>
        <w:t xml:space="preserve"> </w:t>
      </w:r>
      <w:r w:rsidR="00876692" w:rsidRPr="00441DB8">
        <w:rPr>
          <w:color w:val="000000"/>
          <w:sz w:val="19"/>
          <w:szCs w:val="19"/>
        </w:rPr>
        <w:tab/>
      </w:r>
      <w:r w:rsidR="00876692" w:rsidRPr="00441DB8">
        <w:rPr>
          <w:color w:val="000000"/>
          <w:sz w:val="19"/>
          <w:szCs w:val="19"/>
        </w:rPr>
        <w:tab/>
      </w:r>
      <w:r w:rsidR="00876692" w:rsidRPr="00441DB8">
        <w:rPr>
          <w:color w:val="000000"/>
          <w:sz w:val="19"/>
          <w:szCs w:val="19"/>
        </w:rPr>
        <w:tab/>
      </w:r>
      <w:r w:rsidR="00AA1101" w:rsidRPr="00441DB8">
        <w:rPr>
          <w:color w:val="000000"/>
          <w:sz w:val="19"/>
          <w:szCs w:val="19"/>
        </w:rPr>
        <w:t xml:space="preserve">Betanin cinsinden kırmızı renk içeriği % 0,4’ten az olmamalıdır. </w:t>
      </w:r>
    </w:p>
    <w:p w:rsidR="00AA1101" w:rsidRPr="00441DB8" w:rsidRDefault="00AA1101" w:rsidP="00815038">
      <w:pPr>
        <w:ind w:left="2124" w:firstLine="708"/>
        <w:jc w:val="both"/>
        <w:rPr>
          <w:color w:val="000000"/>
          <w:sz w:val="19"/>
          <w:szCs w:val="19"/>
        </w:rPr>
      </w:pPr>
      <w:r w:rsidRPr="00441DB8">
        <w:rPr>
          <w:color w:val="000000"/>
          <w:sz w:val="19"/>
          <w:szCs w:val="19"/>
        </w:rPr>
        <w:t>pH 5 olan sulu çözeltide yaklaşık 535 nm’de, E</w:t>
      </w:r>
      <w:r w:rsidRPr="00441DB8">
        <w:rPr>
          <w:noProof/>
          <w:color w:val="000000"/>
          <w:sz w:val="19"/>
          <w:szCs w:val="19"/>
        </w:rPr>
        <w:drawing>
          <wp:inline distT="0" distB="0" distL="0" distR="0" wp14:anchorId="7E124DD2" wp14:editId="1F406176">
            <wp:extent cx="184785" cy="237490"/>
            <wp:effectExtent l="0" t="0" r="5715" b="0"/>
            <wp:docPr id="3" name="Resim 3" descr="http://www.kkgm.gov.tr/images/2001-2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1" descr="http://www.kkgm.gov.tr/images/2001-27-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785" cy="237490"/>
                    </a:xfrm>
                    <a:prstGeom prst="rect">
                      <a:avLst/>
                    </a:prstGeom>
                    <a:noFill/>
                    <a:ln>
                      <a:noFill/>
                    </a:ln>
                  </pic:spPr>
                </pic:pic>
              </a:graphicData>
            </a:graphic>
          </wp:inline>
        </w:drawing>
      </w:r>
      <w:r w:rsidRPr="00441DB8">
        <w:rPr>
          <w:color w:val="000000"/>
          <w:sz w:val="19"/>
          <w:szCs w:val="19"/>
        </w:rPr>
        <w:t xml:space="preserve"> 1120.</w:t>
      </w:r>
    </w:p>
    <w:p w:rsidR="00083651" w:rsidRPr="00441DB8" w:rsidRDefault="00083651" w:rsidP="00815038">
      <w:pPr>
        <w:ind w:left="2832" w:firstLine="708"/>
        <w:jc w:val="both"/>
        <w:rPr>
          <w:color w:val="000000"/>
          <w:sz w:val="19"/>
          <w:szCs w:val="19"/>
        </w:rPr>
      </w:pPr>
    </w:p>
    <w:p w:rsidR="00AA1101" w:rsidRPr="00441DB8" w:rsidRDefault="00AA1101" w:rsidP="00815038">
      <w:pPr>
        <w:jc w:val="both"/>
        <w:rPr>
          <w:color w:val="000000"/>
          <w:sz w:val="19"/>
          <w:szCs w:val="19"/>
        </w:rPr>
      </w:pPr>
      <w:r w:rsidRPr="00441DB8">
        <w:rPr>
          <w:b/>
          <w:color w:val="000000"/>
          <w:sz w:val="19"/>
          <w:szCs w:val="19"/>
          <w:u w:val="single"/>
        </w:rPr>
        <w:t>Tanımlama:</w:t>
      </w:r>
      <w:r w:rsidRPr="00441DB8">
        <w:rPr>
          <w:color w:val="000000"/>
          <w:sz w:val="19"/>
          <w:szCs w:val="19"/>
        </w:rPr>
        <w:t xml:space="preserve"> </w:t>
      </w:r>
      <w:r w:rsidR="00876692" w:rsidRPr="00441DB8">
        <w:rPr>
          <w:color w:val="000000"/>
          <w:sz w:val="19"/>
          <w:szCs w:val="19"/>
        </w:rPr>
        <w:tab/>
      </w:r>
      <w:r w:rsidR="00876692" w:rsidRPr="00441DB8">
        <w:rPr>
          <w:color w:val="000000"/>
          <w:sz w:val="19"/>
          <w:szCs w:val="19"/>
        </w:rPr>
        <w:tab/>
      </w:r>
      <w:r w:rsidR="00876692" w:rsidRPr="00441DB8">
        <w:rPr>
          <w:color w:val="000000"/>
          <w:sz w:val="19"/>
          <w:szCs w:val="19"/>
        </w:rPr>
        <w:tab/>
      </w:r>
      <w:r w:rsidRPr="00441DB8">
        <w:rPr>
          <w:color w:val="000000"/>
          <w:sz w:val="19"/>
          <w:szCs w:val="19"/>
        </w:rPr>
        <w:t>Kırmızı veya koyu kırmızı sıvı, macun, toz veya katı.</w:t>
      </w:r>
    </w:p>
    <w:p w:rsidR="00083651" w:rsidRPr="00441DB8" w:rsidRDefault="00083651" w:rsidP="00815038">
      <w:pPr>
        <w:jc w:val="both"/>
        <w:rPr>
          <w:color w:val="000000"/>
          <w:sz w:val="19"/>
          <w:szCs w:val="19"/>
        </w:rPr>
      </w:pPr>
    </w:p>
    <w:p w:rsidR="00083651" w:rsidRPr="00441DB8" w:rsidRDefault="00AA1101" w:rsidP="00815038">
      <w:pPr>
        <w:jc w:val="both"/>
        <w:rPr>
          <w:b/>
          <w:color w:val="000000"/>
          <w:sz w:val="19"/>
          <w:szCs w:val="19"/>
          <w:u w:val="single"/>
        </w:rPr>
      </w:pPr>
      <w:r w:rsidRPr="00441DB8">
        <w:rPr>
          <w:b/>
          <w:color w:val="000000"/>
          <w:sz w:val="19"/>
          <w:szCs w:val="19"/>
          <w:u w:val="single"/>
        </w:rPr>
        <w:t>Belirleme</w:t>
      </w:r>
      <w:r w:rsidR="00083651" w:rsidRPr="00441DB8">
        <w:rPr>
          <w:b/>
          <w:color w:val="000000"/>
          <w:sz w:val="19"/>
          <w:szCs w:val="19"/>
          <w:u w:val="single"/>
        </w:rPr>
        <w:t>:</w:t>
      </w:r>
    </w:p>
    <w:p w:rsidR="00AA1101" w:rsidRPr="00441DB8" w:rsidRDefault="00AA1101" w:rsidP="00815038">
      <w:pPr>
        <w:jc w:val="both"/>
        <w:rPr>
          <w:b/>
          <w:color w:val="000000"/>
          <w:sz w:val="19"/>
          <w:szCs w:val="19"/>
          <w:u w:val="single"/>
        </w:rPr>
      </w:pPr>
      <w:r w:rsidRPr="00441DB8">
        <w:rPr>
          <w:b/>
          <w:color w:val="000000"/>
          <w:sz w:val="19"/>
          <w:szCs w:val="19"/>
          <w:u w:val="single"/>
        </w:rPr>
        <w:t xml:space="preserve"> </w:t>
      </w:r>
    </w:p>
    <w:p w:rsidR="00AA1101" w:rsidRPr="00441DB8" w:rsidRDefault="00AA1101" w:rsidP="00815038">
      <w:pPr>
        <w:ind w:firstLine="708"/>
        <w:jc w:val="both"/>
        <w:rPr>
          <w:color w:val="000000"/>
          <w:sz w:val="19"/>
          <w:szCs w:val="19"/>
        </w:rPr>
      </w:pPr>
      <w:r w:rsidRPr="00441DB8">
        <w:rPr>
          <w:b/>
          <w:color w:val="000000"/>
          <w:sz w:val="19"/>
          <w:szCs w:val="19"/>
        </w:rPr>
        <w:t>Spektrofotometri:</w:t>
      </w:r>
      <w:r w:rsidRPr="00441DB8">
        <w:rPr>
          <w:color w:val="000000"/>
          <w:sz w:val="19"/>
          <w:szCs w:val="19"/>
        </w:rPr>
        <w:t xml:space="preserve"> </w:t>
      </w:r>
      <w:r w:rsidR="00876692" w:rsidRPr="00441DB8">
        <w:rPr>
          <w:color w:val="000000"/>
          <w:sz w:val="19"/>
          <w:szCs w:val="19"/>
        </w:rPr>
        <w:tab/>
      </w:r>
      <w:r w:rsidR="00083651" w:rsidRPr="00441DB8">
        <w:rPr>
          <w:color w:val="000000"/>
          <w:sz w:val="19"/>
          <w:szCs w:val="19"/>
        </w:rPr>
        <w:t>pH=</w:t>
      </w:r>
      <w:r w:rsidRPr="00441DB8">
        <w:rPr>
          <w:color w:val="000000"/>
          <w:sz w:val="19"/>
          <w:szCs w:val="19"/>
        </w:rPr>
        <w:t>5 olan suda yaklaşık 535 nm’de maksimumdur.</w:t>
      </w:r>
    </w:p>
    <w:p w:rsidR="00083651" w:rsidRPr="00441DB8" w:rsidRDefault="00083651" w:rsidP="00815038">
      <w:pPr>
        <w:ind w:firstLine="708"/>
        <w:jc w:val="both"/>
        <w:rPr>
          <w:color w:val="000000"/>
          <w:sz w:val="19"/>
          <w:szCs w:val="19"/>
        </w:rPr>
      </w:pPr>
    </w:p>
    <w:p w:rsidR="00083651" w:rsidRPr="00441DB8" w:rsidRDefault="00083651" w:rsidP="00815038">
      <w:pPr>
        <w:jc w:val="both"/>
        <w:rPr>
          <w:b/>
          <w:color w:val="000000"/>
          <w:sz w:val="19"/>
          <w:szCs w:val="19"/>
          <w:u w:val="single"/>
        </w:rPr>
      </w:pPr>
      <w:r w:rsidRPr="00441DB8">
        <w:rPr>
          <w:b/>
          <w:color w:val="000000"/>
          <w:sz w:val="19"/>
          <w:szCs w:val="19"/>
          <w:u w:val="single"/>
        </w:rPr>
        <w:t>Saflık:</w:t>
      </w:r>
    </w:p>
    <w:p w:rsidR="00083651" w:rsidRPr="00441DB8" w:rsidRDefault="00083651" w:rsidP="00815038">
      <w:pPr>
        <w:jc w:val="both"/>
        <w:rPr>
          <w:b/>
          <w:color w:val="000000"/>
          <w:sz w:val="19"/>
          <w:szCs w:val="19"/>
          <w:u w:val="single"/>
        </w:rPr>
      </w:pPr>
    </w:p>
    <w:p w:rsidR="00AA1101" w:rsidRPr="00441DB8" w:rsidRDefault="00AA1101" w:rsidP="00815038">
      <w:pPr>
        <w:ind w:left="2835" w:hanging="2127"/>
        <w:jc w:val="both"/>
        <w:rPr>
          <w:color w:val="000000"/>
          <w:sz w:val="19"/>
          <w:szCs w:val="19"/>
        </w:rPr>
      </w:pPr>
      <w:r w:rsidRPr="00441DB8">
        <w:rPr>
          <w:b/>
          <w:color w:val="000000"/>
          <w:sz w:val="19"/>
          <w:szCs w:val="19"/>
        </w:rPr>
        <w:t>Nitrat:</w:t>
      </w:r>
      <w:r w:rsidRPr="00441DB8">
        <w:rPr>
          <w:color w:val="000000"/>
          <w:sz w:val="19"/>
          <w:szCs w:val="19"/>
        </w:rPr>
        <w:t xml:space="preserve"> </w:t>
      </w:r>
      <w:r w:rsidR="00083651" w:rsidRPr="00441DB8">
        <w:rPr>
          <w:color w:val="000000"/>
          <w:sz w:val="19"/>
          <w:szCs w:val="19"/>
        </w:rPr>
        <w:tab/>
      </w:r>
      <w:r w:rsidRPr="00441DB8">
        <w:rPr>
          <w:color w:val="000000"/>
          <w:sz w:val="19"/>
          <w:szCs w:val="19"/>
        </w:rPr>
        <w:t>Saflıkta hesaplandığı gibi birim g kırmızı renk başına 2 g nitrat anyonundan fazla olmamalıdır.</w:t>
      </w:r>
    </w:p>
    <w:p w:rsidR="00083651" w:rsidRPr="00441DB8" w:rsidRDefault="00083651" w:rsidP="00815038">
      <w:pPr>
        <w:ind w:left="3540" w:hanging="2832"/>
        <w:jc w:val="both"/>
        <w:rPr>
          <w:color w:val="000000"/>
          <w:sz w:val="19"/>
          <w:szCs w:val="19"/>
        </w:rPr>
      </w:pPr>
    </w:p>
    <w:p w:rsidR="00AA1101" w:rsidRPr="00441DB8" w:rsidRDefault="00AA1101" w:rsidP="00815038">
      <w:pPr>
        <w:ind w:firstLine="708"/>
        <w:jc w:val="both"/>
        <w:rPr>
          <w:color w:val="000000"/>
          <w:sz w:val="19"/>
          <w:szCs w:val="19"/>
        </w:rPr>
      </w:pPr>
      <w:r w:rsidRPr="00441DB8">
        <w:rPr>
          <w:b/>
          <w:color w:val="000000"/>
          <w:sz w:val="19"/>
          <w:szCs w:val="19"/>
        </w:rPr>
        <w:t>Arsenik</w:t>
      </w:r>
      <w:r w:rsidRPr="00441DB8">
        <w:rPr>
          <w:color w:val="000000"/>
          <w:sz w:val="19"/>
          <w:szCs w:val="19"/>
        </w:rPr>
        <w:t xml:space="preserve">: </w:t>
      </w:r>
      <w:r w:rsidR="00876692" w:rsidRPr="00441DB8">
        <w:rPr>
          <w:color w:val="000000"/>
          <w:sz w:val="19"/>
          <w:szCs w:val="19"/>
        </w:rPr>
        <w:tab/>
      </w:r>
      <w:r w:rsidR="00876692" w:rsidRPr="00441DB8">
        <w:rPr>
          <w:color w:val="000000"/>
          <w:sz w:val="19"/>
          <w:szCs w:val="19"/>
        </w:rPr>
        <w:tab/>
      </w:r>
      <w:r w:rsidRPr="00441DB8">
        <w:rPr>
          <w:color w:val="000000"/>
          <w:sz w:val="19"/>
          <w:szCs w:val="19"/>
        </w:rPr>
        <w:t>3 mg/kg’ dan fazla olmamalıdır.</w:t>
      </w:r>
    </w:p>
    <w:p w:rsidR="00083651" w:rsidRPr="00441DB8" w:rsidRDefault="00083651" w:rsidP="00815038">
      <w:pPr>
        <w:ind w:firstLine="708"/>
        <w:jc w:val="both"/>
        <w:rPr>
          <w:color w:val="000000"/>
          <w:sz w:val="19"/>
          <w:szCs w:val="19"/>
        </w:rPr>
      </w:pPr>
    </w:p>
    <w:p w:rsidR="00AA1101" w:rsidRPr="00441DB8" w:rsidRDefault="00AA1101" w:rsidP="00815038">
      <w:pPr>
        <w:ind w:firstLine="708"/>
        <w:jc w:val="both"/>
        <w:rPr>
          <w:color w:val="000000"/>
          <w:sz w:val="19"/>
          <w:szCs w:val="19"/>
        </w:rPr>
      </w:pPr>
      <w:r w:rsidRPr="00441DB8">
        <w:rPr>
          <w:b/>
          <w:color w:val="000000"/>
          <w:sz w:val="19"/>
          <w:szCs w:val="19"/>
        </w:rPr>
        <w:t>Kurşun:</w:t>
      </w:r>
      <w:r w:rsidR="00876692" w:rsidRPr="00441DB8">
        <w:rPr>
          <w:color w:val="000000"/>
          <w:sz w:val="19"/>
          <w:szCs w:val="19"/>
        </w:rPr>
        <w:t xml:space="preserve"> </w:t>
      </w:r>
      <w:r w:rsidR="00876692" w:rsidRPr="00441DB8">
        <w:rPr>
          <w:color w:val="000000"/>
          <w:sz w:val="19"/>
          <w:szCs w:val="19"/>
        </w:rPr>
        <w:tab/>
      </w:r>
      <w:r w:rsidR="00876692" w:rsidRPr="00441DB8">
        <w:rPr>
          <w:color w:val="000000"/>
          <w:sz w:val="19"/>
          <w:szCs w:val="19"/>
        </w:rPr>
        <w:tab/>
      </w:r>
      <w:r w:rsidR="00083651" w:rsidRPr="00441DB8">
        <w:rPr>
          <w:color w:val="000000"/>
          <w:sz w:val="19"/>
          <w:szCs w:val="19"/>
        </w:rPr>
        <w:t>2</w:t>
      </w:r>
      <w:r w:rsidRPr="00441DB8">
        <w:rPr>
          <w:color w:val="000000"/>
          <w:sz w:val="19"/>
          <w:szCs w:val="19"/>
        </w:rPr>
        <w:t xml:space="preserve"> mg/kg’ dan fazla olmamalıdır.</w:t>
      </w:r>
    </w:p>
    <w:p w:rsidR="00083651" w:rsidRPr="00441DB8" w:rsidRDefault="00083651" w:rsidP="00815038">
      <w:pPr>
        <w:ind w:firstLine="708"/>
        <w:jc w:val="both"/>
        <w:rPr>
          <w:color w:val="000000"/>
          <w:sz w:val="19"/>
          <w:szCs w:val="19"/>
        </w:rPr>
      </w:pPr>
    </w:p>
    <w:p w:rsidR="00AA1101" w:rsidRPr="00441DB8" w:rsidRDefault="008A2DDD" w:rsidP="00815038">
      <w:pPr>
        <w:ind w:firstLine="708"/>
        <w:jc w:val="both"/>
        <w:rPr>
          <w:color w:val="000000"/>
          <w:sz w:val="19"/>
          <w:szCs w:val="19"/>
        </w:rPr>
      </w:pPr>
      <w:r w:rsidRPr="00441DB8">
        <w:rPr>
          <w:b/>
          <w:color w:val="000000"/>
          <w:sz w:val="19"/>
          <w:szCs w:val="19"/>
        </w:rPr>
        <w:t>Civa</w:t>
      </w:r>
      <w:r w:rsidR="00AA1101" w:rsidRPr="00441DB8">
        <w:rPr>
          <w:b/>
          <w:color w:val="000000"/>
          <w:sz w:val="19"/>
          <w:szCs w:val="19"/>
        </w:rPr>
        <w:t>:</w:t>
      </w:r>
      <w:r w:rsidR="00AA1101" w:rsidRPr="00441DB8">
        <w:rPr>
          <w:color w:val="000000"/>
          <w:sz w:val="19"/>
          <w:szCs w:val="19"/>
        </w:rPr>
        <w:t xml:space="preserve"> </w:t>
      </w:r>
      <w:r w:rsidR="00876692" w:rsidRPr="00441DB8">
        <w:rPr>
          <w:color w:val="000000"/>
          <w:sz w:val="19"/>
          <w:szCs w:val="19"/>
        </w:rPr>
        <w:tab/>
      </w:r>
      <w:r w:rsidR="00876692" w:rsidRPr="00441DB8">
        <w:rPr>
          <w:color w:val="000000"/>
          <w:sz w:val="19"/>
          <w:szCs w:val="19"/>
        </w:rPr>
        <w:tab/>
      </w:r>
      <w:r w:rsidR="00876692" w:rsidRPr="00441DB8">
        <w:rPr>
          <w:color w:val="000000"/>
          <w:sz w:val="19"/>
          <w:szCs w:val="19"/>
        </w:rPr>
        <w:tab/>
      </w:r>
      <w:r w:rsidR="00AA1101" w:rsidRPr="00441DB8">
        <w:rPr>
          <w:color w:val="000000"/>
          <w:sz w:val="19"/>
          <w:szCs w:val="19"/>
        </w:rPr>
        <w:t>1 mg/kg’ dan fazla olmamalıdır.</w:t>
      </w:r>
    </w:p>
    <w:p w:rsidR="00083651" w:rsidRPr="00441DB8" w:rsidRDefault="00083651" w:rsidP="00815038">
      <w:pPr>
        <w:ind w:firstLine="708"/>
        <w:jc w:val="both"/>
        <w:rPr>
          <w:color w:val="000000"/>
          <w:sz w:val="19"/>
          <w:szCs w:val="19"/>
        </w:rPr>
      </w:pPr>
    </w:p>
    <w:p w:rsidR="00AA1101" w:rsidRPr="00441DB8" w:rsidRDefault="00AA1101" w:rsidP="00815038">
      <w:pPr>
        <w:ind w:firstLine="708"/>
        <w:jc w:val="both"/>
        <w:rPr>
          <w:color w:val="000000"/>
          <w:sz w:val="19"/>
          <w:szCs w:val="19"/>
        </w:rPr>
      </w:pPr>
      <w:r w:rsidRPr="00441DB8">
        <w:rPr>
          <w:b/>
          <w:color w:val="000000"/>
          <w:sz w:val="19"/>
          <w:szCs w:val="19"/>
        </w:rPr>
        <w:t>Kadmiyum:</w:t>
      </w:r>
      <w:r w:rsidRPr="00441DB8">
        <w:rPr>
          <w:color w:val="000000"/>
          <w:sz w:val="19"/>
          <w:szCs w:val="19"/>
        </w:rPr>
        <w:t xml:space="preserve"> </w:t>
      </w:r>
      <w:r w:rsidR="00876692" w:rsidRPr="00441DB8">
        <w:rPr>
          <w:color w:val="000000"/>
          <w:sz w:val="19"/>
          <w:szCs w:val="19"/>
        </w:rPr>
        <w:tab/>
      </w:r>
      <w:r w:rsidR="00876692" w:rsidRPr="00441DB8">
        <w:rPr>
          <w:color w:val="000000"/>
          <w:sz w:val="19"/>
          <w:szCs w:val="19"/>
        </w:rPr>
        <w:tab/>
      </w:r>
      <w:r w:rsidRPr="00441DB8">
        <w:rPr>
          <w:color w:val="000000"/>
          <w:sz w:val="19"/>
          <w:szCs w:val="19"/>
        </w:rPr>
        <w:t>1 mg/kg’ dan fazla olmamalıdır.</w:t>
      </w:r>
    </w:p>
    <w:p w:rsidR="00083651" w:rsidRPr="00441DB8" w:rsidRDefault="00083651" w:rsidP="00815038">
      <w:pPr>
        <w:jc w:val="both"/>
        <w:rPr>
          <w:color w:val="000000"/>
          <w:sz w:val="19"/>
          <w:szCs w:val="19"/>
          <w:u w:val="single"/>
        </w:rPr>
      </w:pPr>
    </w:p>
    <w:p w:rsidR="00083651" w:rsidRPr="00441DB8" w:rsidRDefault="00083651" w:rsidP="00815038">
      <w:pPr>
        <w:jc w:val="both"/>
        <w:rPr>
          <w:color w:val="000000"/>
          <w:sz w:val="19"/>
          <w:szCs w:val="19"/>
          <w:u w:val="single"/>
        </w:rPr>
      </w:pPr>
    </w:p>
    <w:p w:rsidR="00AA1101" w:rsidRPr="00441DB8" w:rsidRDefault="00AA1101" w:rsidP="00815038">
      <w:pPr>
        <w:jc w:val="both"/>
        <w:rPr>
          <w:b/>
          <w:color w:val="000000"/>
          <w:sz w:val="19"/>
          <w:szCs w:val="19"/>
          <w:u w:val="single"/>
        </w:rPr>
      </w:pPr>
      <w:r w:rsidRPr="00441DB8">
        <w:rPr>
          <w:b/>
          <w:color w:val="000000"/>
          <w:sz w:val="19"/>
          <w:szCs w:val="19"/>
          <w:u w:val="single"/>
        </w:rPr>
        <w:t xml:space="preserve">E 163 ANTOSİYANİNLER </w:t>
      </w:r>
    </w:p>
    <w:p w:rsidR="00083651" w:rsidRPr="00441DB8" w:rsidRDefault="00083651" w:rsidP="00815038">
      <w:pPr>
        <w:jc w:val="both"/>
        <w:rPr>
          <w:b/>
          <w:color w:val="000000"/>
          <w:sz w:val="19"/>
          <w:szCs w:val="19"/>
          <w:u w:val="single"/>
        </w:rPr>
      </w:pPr>
    </w:p>
    <w:p w:rsidR="00083651" w:rsidRPr="00441DB8" w:rsidRDefault="00B96B2E" w:rsidP="00815038">
      <w:pPr>
        <w:jc w:val="both"/>
        <w:rPr>
          <w:b/>
          <w:color w:val="000000"/>
          <w:sz w:val="19"/>
          <w:szCs w:val="19"/>
          <w:u w:val="single"/>
        </w:rPr>
      </w:pPr>
      <w:r w:rsidRPr="00441DB8">
        <w:rPr>
          <w:b/>
          <w:color w:val="000000"/>
          <w:sz w:val="19"/>
          <w:szCs w:val="19"/>
          <w:u w:val="single"/>
        </w:rPr>
        <w:t>Eşanlamlılar</w:t>
      </w:r>
      <w:r w:rsidR="00083651" w:rsidRPr="00441DB8">
        <w:rPr>
          <w:b/>
          <w:color w:val="000000"/>
          <w:sz w:val="19"/>
          <w:szCs w:val="19"/>
          <w:u w:val="single"/>
        </w:rPr>
        <w:t>:</w:t>
      </w:r>
    </w:p>
    <w:p w:rsidR="00083651" w:rsidRPr="00441DB8" w:rsidRDefault="00083651" w:rsidP="00815038">
      <w:pPr>
        <w:jc w:val="both"/>
        <w:rPr>
          <w:b/>
          <w:color w:val="000000"/>
          <w:sz w:val="19"/>
          <w:szCs w:val="19"/>
        </w:rPr>
      </w:pPr>
    </w:p>
    <w:p w:rsidR="00AA1101" w:rsidRPr="00441DB8" w:rsidRDefault="00AA1101" w:rsidP="00815038">
      <w:pPr>
        <w:ind w:left="2835" w:hanging="2835"/>
        <w:jc w:val="both"/>
        <w:rPr>
          <w:color w:val="000000"/>
          <w:sz w:val="19"/>
          <w:szCs w:val="19"/>
          <w:u w:val="single"/>
        </w:rPr>
      </w:pPr>
      <w:r w:rsidRPr="00441DB8">
        <w:rPr>
          <w:b/>
          <w:bCs/>
          <w:color w:val="000000"/>
          <w:sz w:val="19"/>
          <w:szCs w:val="19"/>
          <w:u w:val="single"/>
        </w:rPr>
        <w:t>Tanım:</w:t>
      </w:r>
      <w:r w:rsidR="00083651" w:rsidRPr="00441DB8">
        <w:rPr>
          <w:color w:val="000000"/>
          <w:sz w:val="19"/>
          <w:szCs w:val="19"/>
        </w:rPr>
        <w:tab/>
      </w:r>
      <w:r w:rsidRPr="00441DB8">
        <w:rPr>
          <w:color w:val="000000"/>
          <w:sz w:val="19"/>
          <w:szCs w:val="19"/>
        </w:rPr>
        <w:t>Antosiyaninler, sebzelerin doğal türlerinin ve yenilebilir meyvelerin doğal köklerinden, sülfitlenmiş su, asitlenmiş su, karbondioksit, metanol veya etanol ile ekstraksiyonundan elde edilir. Antosiyaninler, Antosiyanin, organik asitler, taninler, şekerler, mineraller vb. İsimler altındaki kaynak maddeleri içerirler. Ancak kaynak maddelerde bulunduğu gibi aynı oranlarda bulunması gerekli değildir.</w:t>
      </w:r>
    </w:p>
    <w:p w:rsidR="00083651" w:rsidRPr="00441DB8" w:rsidRDefault="00083651" w:rsidP="00815038">
      <w:pPr>
        <w:jc w:val="both"/>
        <w:rPr>
          <w:color w:val="000000"/>
          <w:sz w:val="19"/>
          <w:szCs w:val="19"/>
        </w:rPr>
      </w:pPr>
    </w:p>
    <w:p w:rsidR="00083651" w:rsidRPr="00441DB8" w:rsidRDefault="00083651" w:rsidP="00815038">
      <w:pPr>
        <w:ind w:firstLine="708"/>
        <w:jc w:val="both"/>
        <w:rPr>
          <w:b/>
          <w:color w:val="000000"/>
          <w:sz w:val="19"/>
          <w:szCs w:val="19"/>
        </w:rPr>
      </w:pPr>
      <w:r w:rsidRPr="00441DB8">
        <w:rPr>
          <w:b/>
          <w:color w:val="000000"/>
          <w:sz w:val="19"/>
          <w:szCs w:val="19"/>
        </w:rPr>
        <w:t xml:space="preserve">Renk </w:t>
      </w:r>
      <w:r w:rsidR="00B02C3C" w:rsidRPr="00441DB8">
        <w:rPr>
          <w:b/>
          <w:color w:val="000000"/>
          <w:sz w:val="19"/>
          <w:szCs w:val="19"/>
        </w:rPr>
        <w:t>indeks</w:t>
      </w:r>
      <w:r w:rsidRPr="00441DB8">
        <w:rPr>
          <w:b/>
          <w:color w:val="000000"/>
          <w:sz w:val="19"/>
          <w:szCs w:val="19"/>
        </w:rPr>
        <w:t xml:space="preserve"> no:</w:t>
      </w:r>
    </w:p>
    <w:p w:rsidR="00CE25DA" w:rsidRPr="00441DB8" w:rsidRDefault="00CE25DA" w:rsidP="00815038">
      <w:pPr>
        <w:ind w:firstLine="708"/>
        <w:jc w:val="both"/>
        <w:rPr>
          <w:b/>
          <w:color w:val="000000"/>
          <w:sz w:val="19"/>
          <w:szCs w:val="19"/>
        </w:rPr>
      </w:pPr>
    </w:p>
    <w:p w:rsidR="00AA1101" w:rsidRPr="00441DB8" w:rsidRDefault="00AA1101" w:rsidP="00815038">
      <w:pPr>
        <w:ind w:left="2835" w:hanging="2127"/>
        <w:jc w:val="both"/>
        <w:rPr>
          <w:color w:val="000000"/>
          <w:sz w:val="19"/>
          <w:szCs w:val="19"/>
        </w:rPr>
      </w:pPr>
      <w:r w:rsidRPr="00441DB8">
        <w:rPr>
          <w:b/>
          <w:color w:val="000000"/>
          <w:sz w:val="19"/>
          <w:szCs w:val="19"/>
        </w:rPr>
        <w:t>Einecs:</w:t>
      </w:r>
      <w:r w:rsidRPr="00441DB8">
        <w:rPr>
          <w:color w:val="000000"/>
          <w:sz w:val="19"/>
          <w:szCs w:val="19"/>
        </w:rPr>
        <w:t xml:space="preserve"> </w:t>
      </w:r>
      <w:r w:rsidR="00083651" w:rsidRPr="00441DB8">
        <w:rPr>
          <w:color w:val="000000"/>
          <w:sz w:val="19"/>
          <w:szCs w:val="19"/>
        </w:rPr>
        <w:tab/>
      </w:r>
      <w:r w:rsidRPr="00441DB8">
        <w:rPr>
          <w:color w:val="000000"/>
          <w:sz w:val="19"/>
          <w:szCs w:val="19"/>
        </w:rPr>
        <w:t xml:space="preserve">208-438-6 (siyanidin); 205-125-6 (peonidin); 208-437-0 (delfinidin); 211-403-8 (malvidin); 205-127-7 (pelargonidin) </w:t>
      </w:r>
    </w:p>
    <w:p w:rsidR="00083651" w:rsidRPr="00441DB8" w:rsidRDefault="00AA1101" w:rsidP="00815038">
      <w:pPr>
        <w:ind w:firstLine="708"/>
        <w:jc w:val="both"/>
        <w:rPr>
          <w:color w:val="000000"/>
          <w:sz w:val="19"/>
          <w:szCs w:val="19"/>
        </w:rPr>
      </w:pPr>
      <w:r w:rsidRPr="00441DB8">
        <w:rPr>
          <w:b/>
          <w:color w:val="000000"/>
          <w:sz w:val="19"/>
          <w:szCs w:val="19"/>
        </w:rPr>
        <w:t>Kimyasal adı:</w:t>
      </w:r>
      <w:r w:rsidRPr="00441DB8">
        <w:rPr>
          <w:color w:val="000000"/>
          <w:sz w:val="19"/>
          <w:szCs w:val="19"/>
        </w:rPr>
        <w:t xml:space="preserve"> </w:t>
      </w:r>
      <w:r w:rsidR="00083651" w:rsidRPr="00441DB8">
        <w:rPr>
          <w:color w:val="000000"/>
          <w:sz w:val="19"/>
          <w:szCs w:val="19"/>
        </w:rPr>
        <w:tab/>
      </w:r>
      <w:r w:rsidR="00083651" w:rsidRPr="00441DB8">
        <w:rPr>
          <w:color w:val="000000"/>
          <w:sz w:val="19"/>
          <w:szCs w:val="19"/>
        </w:rPr>
        <w:tab/>
      </w:r>
      <w:r w:rsidR="00083651" w:rsidRPr="00441DB8">
        <w:rPr>
          <w:color w:val="000000"/>
          <w:sz w:val="19"/>
          <w:szCs w:val="19"/>
        </w:rPr>
        <w:tab/>
      </w:r>
    </w:p>
    <w:tbl>
      <w:tblPr>
        <w:tblW w:w="4850" w:type="dxa"/>
        <w:tblInd w:w="2835" w:type="dxa"/>
        <w:tblLayout w:type="fixed"/>
        <w:tblCellMar>
          <w:left w:w="0" w:type="dxa"/>
          <w:right w:w="0" w:type="dxa"/>
        </w:tblCellMar>
        <w:tblLook w:val="0000" w:firstRow="0" w:lastRow="0" w:firstColumn="0" w:lastColumn="0" w:noHBand="0" w:noVBand="0"/>
      </w:tblPr>
      <w:tblGrid>
        <w:gridCol w:w="4080"/>
        <w:gridCol w:w="740"/>
        <w:gridCol w:w="30"/>
      </w:tblGrid>
      <w:tr w:rsidR="00083651" w:rsidRPr="00441DB8" w:rsidTr="00876692">
        <w:trPr>
          <w:trHeight w:val="510"/>
        </w:trPr>
        <w:tc>
          <w:tcPr>
            <w:tcW w:w="4080" w:type="dxa"/>
            <w:vAlign w:val="bottom"/>
          </w:tcPr>
          <w:p w:rsidR="00083651" w:rsidRPr="00441DB8" w:rsidRDefault="00083651" w:rsidP="00815038">
            <w:pPr>
              <w:widowControl w:val="0"/>
              <w:autoSpaceDE w:val="0"/>
              <w:autoSpaceDN w:val="0"/>
              <w:adjustRightInd w:val="0"/>
              <w:rPr>
                <w:sz w:val="19"/>
                <w:szCs w:val="19"/>
              </w:rPr>
            </w:pPr>
            <w:r w:rsidRPr="00441DB8">
              <w:rPr>
                <w:sz w:val="19"/>
                <w:szCs w:val="19"/>
              </w:rPr>
              <w:t>3,3 ', 4' ,5,7-pentahidroksi-flavilium klorür (siyanidin)</w:t>
            </w:r>
          </w:p>
        </w:tc>
        <w:tc>
          <w:tcPr>
            <w:tcW w:w="770" w:type="dxa"/>
            <w:gridSpan w:val="2"/>
            <w:vAlign w:val="bottom"/>
          </w:tcPr>
          <w:p w:rsidR="00083651" w:rsidRPr="00441DB8" w:rsidRDefault="00083651" w:rsidP="00815038">
            <w:pPr>
              <w:widowControl w:val="0"/>
              <w:autoSpaceDE w:val="0"/>
              <w:autoSpaceDN w:val="0"/>
              <w:adjustRightInd w:val="0"/>
              <w:rPr>
                <w:sz w:val="19"/>
                <w:szCs w:val="19"/>
              </w:rPr>
            </w:pPr>
          </w:p>
        </w:tc>
      </w:tr>
      <w:tr w:rsidR="00083651" w:rsidRPr="00441DB8" w:rsidTr="00876692">
        <w:trPr>
          <w:trHeight w:val="278"/>
        </w:trPr>
        <w:tc>
          <w:tcPr>
            <w:tcW w:w="4850" w:type="dxa"/>
            <w:gridSpan w:val="3"/>
            <w:vAlign w:val="bottom"/>
          </w:tcPr>
          <w:p w:rsidR="00876692" w:rsidRPr="00441DB8" w:rsidRDefault="00876692" w:rsidP="00815038">
            <w:pPr>
              <w:widowControl w:val="0"/>
              <w:autoSpaceDE w:val="0"/>
              <w:autoSpaceDN w:val="0"/>
              <w:adjustRightInd w:val="0"/>
              <w:rPr>
                <w:sz w:val="19"/>
                <w:szCs w:val="19"/>
              </w:rPr>
            </w:pPr>
          </w:p>
          <w:p w:rsidR="00083651" w:rsidRPr="00441DB8" w:rsidRDefault="00083651" w:rsidP="00815038">
            <w:pPr>
              <w:widowControl w:val="0"/>
              <w:autoSpaceDE w:val="0"/>
              <w:autoSpaceDN w:val="0"/>
              <w:adjustRightInd w:val="0"/>
              <w:rPr>
                <w:sz w:val="19"/>
                <w:szCs w:val="19"/>
              </w:rPr>
            </w:pPr>
            <w:r w:rsidRPr="00441DB8">
              <w:rPr>
                <w:sz w:val="19"/>
                <w:szCs w:val="19"/>
              </w:rPr>
              <w:t>3,4 ',5,7-tetrahidroksi-3'-metoksiflavilium klorür (peonidin)</w:t>
            </w:r>
          </w:p>
        </w:tc>
      </w:tr>
      <w:tr w:rsidR="00083651" w:rsidRPr="00441DB8" w:rsidTr="00876692">
        <w:trPr>
          <w:trHeight w:val="277"/>
        </w:trPr>
        <w:tc>
          <w:tcPr>
            <w:tcW w:w="4850" w:type="dxa"/>
            <w:gridSpan w:val="3"/>
            <w:vAlign w:val="bottom"/>
          </w:tcPr>
          <w:p w:rsidR="00876692" w:rsidRPr="00441DB8" w:rsidRDefault="00876692" w:rsidP="00815038">
            <w:pPr>
              <w:widowControl w:val="0"/>
              <w:autoSpaceDE w:val="0"/>
              <w:autoSpaceDN w:val="0"/>
              <w:adjustRightInd w:val="0"/>
              <w:rPr>
                <w:sz w:val="19"/>
                <w:szCs w:val="19"/>
              </w:rPr>
            </w:pPr>
          </w:p>
          <w:p w:rsidR="00083651" w:rsidRPr="00441DB8" w:rsidRDefault="00083651" w:rsidP="00815038">
            <w:pPr>
              <w:widowControl w:val="0"/>
              <w:autoSpaceDE w:val="0"/>
              <w:autoSpaceDN w:val="0"/>
              <w:adjustRightInd w:val="0"/>
              <w:rPr>
                <w:sz w:val="19"/>
                <w:szCs w:val="19"/>
              </w:rPr>
            </w:pPr>
            <w:r w:rsidRPr="00441DB8">
              <w:rPr>
                <w:sz w:val="19"/>
                <w:szCs w:val="19"/>
              </w:rPr>
              <w:t>3,4 ',5,7-tetrahidroksi-3', 5'-dimetoksiflavilium klorür (malvidin)</w:t>
            </w:r>
          </w:p>
        </w:tc>
      </w:tr>
      <w:tr w:rsidR="00083651" w:rsidRPr="00441DB8" w:rsidTr="00876692">
        <w:trPr>
          <w:trHeight w:val="251"/>
        </w:trPr>
        <w:tc>
          <w:tcPr>
            <w:tcW w:w="4850" w:type="dxa"/>
            <w:gridSpan w:val="3"/>
            <w:vAlign w:val="bottom"/>
          </w:tcPr>
          <w:p w:rsidR="00876692" w:rsidRPr="00441DB8" w:rsidRDefault="00876692" w:rsidP="00815038">
            <w:pPr>
              <w:widowControl w:val="0"/>
              <w:autoSpaceDE w:val="0"/>
              <w:autoSpaceDN w:val="0"/>
              <w:adjustRightInd w:val="0"/>
              <w:rPr>
                <w:sz w:val="19"/>
                <w:szCs w:val="19"/>
              </w:rPr>
            </w:pPr>
          </w:p>
          <w:p w:rsidR="00083651" w:rsidRPr="00441DB8" w:rsidRDefault="00083651" w:rsidP="00815038">
            <w:pPr>
              <w:widowControl w:val="0"/>
              <w:autoSpaceDE w:val="0"/>
              <w:autoSpaceDN w:val="0"/>
              <w:adjustRightInd w:val="0"/>
              <w:rPr>
                <w:sz w:val="19"/>
                <w:szCs w:val="19"/>
              </w:rPr>
            </w:pPr>
            <w:r w:rsidRPr="00441DB8">
              <w:rPr>
                <w:sz w:val="19"/>
                <w:szCs w:val="19"/>
              </w:rPr>
              <w:t>3,5,7-Trihidroksi-2-(3,4,5, trihidroksifenil)-1-benzopirilium klorür (delfinidin)</w:t>
            </w:r>
          </w:p>
        </w:tc>
      </w:tr>
      <w:tr w:rsidR="00083651" w:rsidRPr="00441DB8" w:rsidTr="00876692">
        <w:trPr>
          <w:trHeight w:val="277"/>
        </w:trPr>
        <w:tc>
          <w:tcPr>
            <w:tcW w:w="4850" w:type="dxa"/>
            <w:gridSpan w:val="3"/>
            <w:vAlign w:val="bottom"/>
          </w:tcPr>
          <w:p w:rsidR="00876692" w:rsidRPr="00441DB8" w:rsidRDefault="00876692" w:rsidP="00815038">
            <w:pPr>
              <w:widowControl w:val="0"/>
              <w:autoSpaceDE w:val="0"/>
              <w:autoSpaceDN w:val="0"/>
              <w:adjustRightInd w:val="0"/>
              <w:rPr>
                <w:sz w:val="19"/>
                <w:szCs w:val="19"/>
              </w:rPr>
            </w:pPr>
          </w:p>
          <w:p w:rsidR="00083651" w:rsidRPr="00441DB8" w:rsidRDefault="00083651" w:rsidP="00815038">
            <w:pPr>
              <w:widowControl w:val="0"/>
              <w:autoSpaceDE w:val="0"/>
              <w:autoSpaceDN w:val="0"/>
              <w:adjustRightInd w:val="0"/>
              <w:rPr>
                <w:sz w:val="19"/>
                <w:szCs w:val="19"/>
              </w:rPr>
            </w:pPr>
            <w:r w:rsidRPr="00441DB8">
              <w:rPr>
                <w:sz w:val="19"/>
                <w:szCs w:val="19"/>
              </w:rPr>
              <w:t>3,3 '4 ',5,7-pentahidroksi-5'-metoksiflavilium klorür (petunidin)</w:t>
            </w:r>
          </w:p>
        </w:tc>
      </w:tr>
      <w:tr w:rsidR="00083651" w:rsidRPr="00441DB8" w:rsidTr="00876692">
        <w:trPr>
          <w:gridAfter w:val="1"/>
          <w:wAfter w:w="30" w:type="dxa"/>
          <w:trHeight w:val="251"/>
        </w:trPr>
        <w:tc>
          <w:tcPr>
            <w:tcW w:w="4820" w:type="dxa"/>
            <w:gridSpan w:val="2"/>
            <w:vAlign w:val="bottom"/>
          </w:tcPr>
          <w:p w:rsidR="00876692" w:rsidRPr="00441DB8" w:rsidRDefault="00876692" w:rsidP="00815038">
            <w:pPr>
              <w:widowControl w:val="0"/>
              <w:autoSpaceDE w:val="0"/>
              <w:autoSpaceDN w:val="0"/>
              <w:adjustRightInd w:val="0"/>
              <w:rPr>
                <w:sz w:val="19"/>
                <w:szCs w:val="19"/>
              </w:rPr>
            </w:pPr>
          </w:p>
          <w:p w:rsidR="00083651" w:rsidRPr="00441DB8" w:rsidRDefault="00083651" w:rsidP="00815038">
            <w:pPr>
              <w:widowControl w:val="0"/>
              <w:autoSpaceDE w:val="0"/>
              <w:autoSpaceDN w:val="0"/>
              <w:adjustRightInd w:val="0"/>
              <w:rPr>
                <w:sz w:val="19"/>
                <w:szCs w:val="19"/>
              </w:rPr>
            </w:pPr>
            <w:r w:rsidRPr="00441DB8">
              <w:rPr>
                <w:sz w:val="19"/>
                <w:szCs w:val="19"/>
              </w:rPr>
              <w:t>3,5,7-Trihidroksi-2-(4-hidroksifenil)-1-benzopirilium klorür (pelargonidin)</w:t>
            </w:r>
          </w:p>
        </w:tc>
      </w:tr>
    </w:tbl>
    <w:p w:rsidR="00083651" w:rsidRPr="00441DB8" w:rsidRDefault="00083651" w:rsidP="00815038">
      <w:pPr>
        <w:ind w:firstLine="708"/>
        <w:jc w:val="both"/>
        <w:rPr>
          <w:b/>
          <w:color w:val="000000"/>
          <w:sz w:val="19"/>
          <w:szCs w:val="19"/>
        </w:rPr>
      </w:pPr>
    </w:p>
    <w:p w:rsidR="00AA1101" w:rsidRPr="00441DB8" w:rsidRDefault="00AA1101" w:rsidP="00815038">
      <w:pPr>
        <w:ind w:firstLine="708"/>
        <w:jc w:val="both"/>
        <w:rPr>
          <w:color w:val="000000"/>
          <w:sz w:val="19"/>
          <w:szCs w:val="19"/>
        </w:rPr>
      </w:pPr>
      <w:r w:rsidRPr="00441DB8">
        <w:rPr>
          <w:b/>
          <w:color w:val="000000"/>
          <w:sz w:val="19"/>
          <w:szCs w:val="19"/>
        </w:rPr>
        <w:t>Kimyasal formülü:</w:t>
      </w:r>
      <w:r w:rsidRPr="00441DB8">
        <w:rPr>
          <w:color w:val="000000"/>
          <w:sz w:val="19"/>
          <w:szCs w:val="19"/>
        </w:rPr>
        <w:t xml:space="preserve"> </w:t>
      </w:r>
      <w:r w:rsidR="00876692" w:rsidRPr="00441DB8">
        <w:rPr>
          <w:color w:val="000000"/>
          <w:sz w:val="19"/>
          <w:szCs w:val="19"/>
        </w:rPr>
        <w:tab/>
      </w:r>
      <w:r w:rsidRPr="00441DB8">
        <w:rPr>
          <w:color w:val="000000"/>
          <w:sz w:val="19"/>
          <w:szCs w:val="19"/>
        </w:rPr>
        <w:t xml:space="preserve">Siyanidin C15H11O6Cl </w:t>
      </w:r>
    </w:p>
    <w:p w:rsidR="00083651" w:rsidRPr="00441DB8" w:rsidRDefault="00083651" w:rsidP="00815038">
      <w:pPr>
        <w:ind w:firstLine="708"/>
        <w:jc w:val="both"/>
        <w:rPr>
          <w:color w:val="000000"/>
          <w:sz w:val="19"/>
          <w:szCs w:val="19"/>
        </w:rPr>
      </w:pPr>
    </w:p>
    <w:p w:rsidR="00AA1101" w:rsidRPr="00441DB8" w:rsidRDefault="00AA1101" w:rsidP="00815038">
      <w:pPr>
        <w:ind w:left="2124" w:firstLine="708"/>
        <w:jc w:val="both"/>
        <w:rPr>
          <w:color w:val="000000"/>
          <w:sz w:val="19"/>
          <w:szCs w:val="19"/>
        </w:rPr>
      </w:pPr>
      <w:r w:rsidRPr="00441DB8">
        <w:rPr>
          <w:color w:val="000000"/>
          <w:sz w:val="19"/>
          <w:szCs w:val="19"/>
        </w:rPr>
        <w:t>Peonidin C16H13O6Cl</w:t>
      </w:r>
    </w:p>
    <w:p w:rsidR="00083651" w:rsidRPr="00441DB8" w:rsidRDefault="00083651" w:rsidP="00815038">
      <w:pPr>
        <w:ind w:left="2832" w:firstLine="708"/>
        <w:jc w:val="both"/>
        <w:rPr>
          <w:color w:val="000000"/>
          <w:sz w:val="19"/>
          <w:szCs w:val="19"/>
        </w:rPr>
      </w:pPr>
    </w:p>
    <w:p w:rsidR="00AA1101" w:rsidRPr="00441DB8" w:rsidRDefault="00AA1101" w:rsidP="00815038">
      <w:pPr>
        <w:ind w:left="2124" w:firstLine="708"/>
        <w:jc w:val="both"/>
        <w:rPr>
          <w:color w:val="000000"/>
          <w:sz w:val="19"/>
          <w:szCs w:val="19"/>
        </w:rPr>
      </w:pPr>
      <w:r w:rsidRPr="00441DB8">
        <w:rPr>
          <w:color w:val="000000"/>
          <w:sz w:val="19"/>
          <w:szCs w:val="19"/>
        </w:rPr>
        <w:t>Malvidin C17H15O7Cl</w:t>
      </w:r>
    </w:p>
    <w:p w:rsidR="00083651" w:rsidRPr="00441DB8" w:rsidRDefault="00083651" w:rsidP="00815038">
      <w:pPr>
        <w:ind w:left="2832" w:firstLine="708"/>
        <w:jc w:val="both"/>
        <w:rPr>
          <w:color w:val="000000"/>
          <w:sz w:val="19"/>
          <w:szCs w:val="19"/>
        </w:rPr>
      </w:pPr>
    </w:p>
    <w:p w:rsidR="00AA1101" w:rsidRPr="00441DB8" w:rsidRDefault="00AA1101" w:rsidP="00815038">
      <w:pPr>
        <w:ind w:left="2124" w:firstLine="708"/>
        <w:jc w:val="both"/>
        <w:rPr>
          <w:color w:val="000000"/>
          <w:sz w:val="19"/>
          <w:szCs w:val="19"/>
        </w:rPr>
      </w:pPr>
      <w:r w:rsidRPr="00441DB8">
        <w:rPr>
          <w:color w:val="000000"/>
          <w:sz w:val="19"/>
          <w:szCs w:val="19"/>
        </w:rPr>
        <w:t>Delfinidin C15H11O7Cl</w:t>
      </w:r>
    </w:p>
    <w:p w:rsidR="00083651" w:rsidRPr="00441DB8" w:rsidRDefault="00083651" w:rsidP="00815038">
      <w:pPr>
        <w:ind w:left="2832" w:firstLine="708"/>
        <w:jc w:val="both"/>
        <w:rPr>
          <w:color w:val="000000"/>
          <w:sz w:val="19"/>
          <w:szCs w:val="19"/>
        </w:rPr>
      </w:pPr>
    </w:p>
    <w:p w:rsidR="00AA1101" w:rsidRPr="00441DB8" w:rsidRDefault="00AA1101" w:rsidP="00815038">
      <w:pPr>
        <w:ind w:left="2124" w:firstLine="708"/>
        <w:jc w:val="both"/>
        <w:rPr>
          <w:color w:val="000000"/>
          <w:sz w:val="19"/>
          <w:szCs w:val="19"/>
        </w:rPr>
      </w:pPr>
      <w:r w:rsidRPr="00441DB8">
        <w:rPr>
          <w:color w:val="000000"/>
          <w:sz w:val="19"/>
          <w:szCs w:val="19"/>
        </w:rPr>
        <w:t>Petunidin C16H13O7Cl</w:t>
      </w:r>
    </w:p>
    <w:p w:rsidR="00083651" w:rsidRPr="00441DB8" w:rsidRDefault="00083651" w:rsidP="00815038">
      <w:pPr>
        <w:ind w:left="2832" w:firstLine="708"/>
        <w:jc w:val="both"/>
        <w:rPr>
          <w:color w:val="000000"/>
          <w:sz w:val="19"/>
          <w:szCs w:val="19"/>
        </w:rPr>
      </w:pPr>
    </w:p>
    <w:p w:rsidR="00AA1101" w:rsidRPr="00441DB8" w:rsidRDefault="00AA1101" w:rsidP="00815038">
      <w:pPr>
        <w:ind w:left="2124" w:firstLine="708"/>
        <w:jc w:val="both"/>
        <w:rPr>
          <w:color w:val="000000"/>
          <w:sz w:val="19"/>
          <w:szCs w:val="19"/>
        </w:rPr>
      </w:pPr>
      <w:r w:rsidRPr="00441DB8">
        <w:rPr>
          <w:color w:val="000000"/>
          <w:sz w:val="19"/>
          <w:szCs w:val="19"/>
        </w:rPr>
        <w:t>Pelargonidin C15H11O5Cl</w:t>
      </w:r>
    </w:p>
    <w:p w:rsidR="00083651" w:rsidRPr="00441DB8" w:rsidRDefault="00083651" w:rsidP="00815038">
      <w:pPr>
        <w:ind w:left="2832" w:firstLine="708"/>
        <w:jc w:val="both"/>
        <w:rPr>
          <w:color w:val="000000"/>
          <w:sz w:val="19"/>
          <w:szCs w:val="19"/>
        </w:rPr>
      </w:pPr>
    </w:p>
    <w:p w:rsidR="00AA1101" w:rsidRPr="00441DB8" w:rsidRDefault="001016C5" w:rsidP="00815038">
      <w:pPr>
        <w:tabs>
          <w:tab w:val="left" w:pos="2835"/>
        </w:tabs>
        <w:ind w:firstLine="708"/>
        <w:jc w:val="both"/>
        <w:rPr>
          <w:color w:val="000000"/>
          <w:sz w:val="19"/>
          <w:szCs w:val="19"/>
        </w:rPr>
      </w:pPr>
      <w:r>
        <w:rPr>
          <w:b/>
          <w:color w:val="000000"/>
          <w:sz w:val="19"/>
          <w:szCs w:val="19"/>
        </w:rPr>
        <w:t>Molekül ağırlığı</w:t>
      </w:r>
      <w:r w:rsidR="00AA1101" w:rsidRPr="00441DB8">
        <w:rPr>
          <w:b/>
          <w:color w:val="000000"/>
          <w:sz w:val="19"/>
          <w:szCs w:val="19"/>
        </w:rPr>
        <w:t>:</w:t>
      </w:r>
      <w:r w:rsidR="00AA1101" w:rsidRPr="00441DB8">
        <w:rPr>
          <w:color w:val="000000"/>
          <w:sz w:val="19"/>
          <w:szCs w:val="19"/>
        </w:rPr>
        <w:t xml:space="preserve"> </w:t>
      </w:r>
      <w:r w:rsidR="00876692" w:rsidRPr="00441DB8">
        <w:rPr>
          <w:color w:val="000000"/>
          <w:sz w:val="19"/>
          <w:szCs w:val="19"/>
        </w:rPr>
        <w:tab/>
      </w:r>
      <w:r w:rsidR="00AA1101" w:rsidRPr="00441DB8">
        <w:rPr>
          <w:color w:val="000000"/>
          <w:sz w:val="19"/>
          <w:szCs w:val="19"/>
        </w:rPr>
        <w:t xml:space="preserve">Siyanidin 322.6 </w:t>
      </w:r>
    </w:p>
    <w:p w:rsidR="00083651" w:rsidRPr="00441DB8" w:rsidRDefault="00083651" w:rsidP="00815038">
      <w:pPr>
        <w:tabs>
          <w:tab w:val="left" w:pos="2835"/>
        </w:tabs>
        <w:ind w:firstLine="708"/>
        <w:jc w:val="both"/>
        <w:rPr>
          <w:color w:val="000000"/>
          <w:sz w:val="19"/>
          <w:szCs w:val="19"/>
        </w:rPr>
      </w:pPr>
    </w:p>
    <w:p w:rsidR="00AA1101" w:rsidRPr="00441DB8" w:rsidRDefault="00876692" w:rsidP="00815038">
      <w:pPr>
        <w:tabs>
          <w:tab w:val="left" w:pos="2835"/>
        </w:tabs>
        <w:jc w:val="both"/>
        <w:rPr>
          <w:color w:val="000000"/>
          <w:sz w:val="19"/>
          <w:szCs w:val="19"/>
        </w:rPr>
      </w:pPr>
      <w:r w:rsidRPr="00441DB8">
        <w:rPr>
          <w:color w:val="000000"/>
          <w:sz w:val="19"/>
          <w:szCs w:val="19"/>
        </w:rPr>
        <w:tab/>
      </w:r>
      <w:r w:rsidR="00AA1101" w:rsidRPr="00441DB8">
        <w:rPr>
          <w:color w:val="000000"/>
          <w:sz w:val="19"/>
          <w:szCs w:val="19"/>
        </w:rPr>
        <w:t>Peonidin 336.7</w:t>
      </w:r>
    </w:p>
    <w:p w:rsidR="00083651" w:rsidRPr="00441DB8" w:rsidRDefault="00083651" w:rsidP="00815038">
      <w:pPr>
        <w:tabs>
          <w:tab w:val="left" w:pos="2835"/>
        </w:tabs>
        <w:ind w:left="2832" w:firstLine="708"/>
        <w:jc w:val="both"/>
        <w:rPr>
          <w:color w:val="000000"/>
          <w:sz w:val="19"/>
          <w:szCs w:val="19"/>
        </w:rPr>
      </w:pPr>
    </w:p>
    <w:p w:rsidR="00AA1101" w:rsidRPr="00441DB8" w:rsidRDefault="00876692" w:rsidP="00815038">
      <w:pPr>
        <w:tabs>
          <w:tab w:val="left" w:pos="2835"/>
        </w:tabs>
        <w:jc w:val="both"/>
        <w:rPr>
          <w:color w:val="000000"/>
          <w:sz w:val="19"/>
          <w:szCs w:val="19"/>
        </w:rPr>
      </w:pPr>
      <w:r w:rsidRPr="00441DB8">
        <w:rPr>
          <w:color w:val="000000"/>
          <w:sz w:val="19"/>
          <w:szCs w:val="19"/>
        </w:rPr>
        <w:tab/>
      </w:r>
      <w:r w:rsidR="00AA1101" w:rsidRPr="00441DB8">
        <w:rPr>
          <w:color w:val="000000"/>
          <w:sz w:val="19"/>
          <w:szCs w:val="19"/>
        </w:rPr>
        <w:t>Malvidin 366.7</w:t>
      </w:r>
    </w:p>
    <w:p w:rsidR="00083651" w:rsidRPr="00441DB8" w:rsidRDefault="00083651" w:rsidP="00815038">
      <w:pPr>
        <w:tabs>
          <w:tab w:val="left" w:pos="2835"/>
        </w:tabs>
        <w:ind w:left="2832" w:firstLine="708"/>
        <w:jc w:val="both"/>
        <w:rPr>
          <w:color w:val="000000"/>
          <w:sz w:val="19"/>
          <w:szCs w:val="19"/>
        </w:rPr>
      </w:pPr>
    </w:p>
    <w:p w:rsidR="00AA1101" w:rsidRPr="00441DB8" w:rsidRDefault="00876692" w:rsidP="00815038">
      <w:pPr>
        <w:tabs>
          <w:tab w:val="left" w:pos="2835"/>
        </w:tabs>
        <w:jc w:val="both"/>
        <w:rPr>
          <w:color w:val="000000"/>
          <w:sz w:val="19"/>
          <w:szCs w:val="19"/>
        </w:rPr>
      </w:pPr>
      <w:r w:rsidRPr="00441DB8">
        <w:rPr>
          <w:color w:val="000000"/>
          <w:sz w:val="19"/>
          <w:szCs w:val="19"/>
        </w:rPr>
        <w:tab/>
      </w:r>
      <w:r w:rsidR="00AA1101" w:rsidRPr="00441DB8">
        <w:rPr>
          <w:color w:val="000000"/>
          <w:sz w:val="19"/>
          <w:szCs w:val="19"/>
        </w:rPr>
        <w:t>Delfinidin 340.6</w:t>
      </w:r>
    </w:p>
    <w:p w:rsidR="00083651" w:rsidRPr="00441DB8" w:rsidRDefault="00083651" w:rsidP="00815038">
      <w:pPr>
        <w:tabs>
          <w:tab w:val="left" w:pos="2835"/>
        </w:tabs>
        <w:ind w:left="2832" w:firstLine="708"/>
        <w:jc w:val="both"/>
        <w:rPr>
          <w:color w:val="000000"/>
          <w:sz w:val="19"/>
          <w:szCs w:val="19"/>
        </w:rPr>
      </w:pPr>
    </w:p>
    <w:p w:rsidR="00AA1101" w:rsidRPr="00441DB8" w:rsidRDefault="00876692" w:rsidP="00815038">
      <w:pPr>
        <w:tabs>
          <w:tab w:val="left" w:pos="2835"/>
        </w:tabs>
        <w:jc w:val="both"/>
        <w:rPr>
          <w:color w:val="000000"/>
          <w:sz w:val="19"/>
          <w:szCs w:val="19"/>
        </w:rPr>
      </w:pPr>
      <w:r w:rsidRPr="00441DB8">
        <w:rPr>
          <w:color w:val="000000"/>
          <w:sz w:val="19"/>
          <w:szCs w:val="19"/>
        </w:rPr>
        <w:tab/>
      </w:r>
      <w:r w:rsidR="00AA1101" w:rsidRPr="00441DB8">
        <w:rPr>
          <w:color w:val="000000"/>
          <w:sz w:val="19"/>
          <w:szCs w:val="19"/>
        </w:rPr>
        <w:t>Petunidin 352.7</w:t>
      </w:r>
    </w:p>
    <w:p w:rsidR="00083651" w:rsidRPr="00441DB8" w:rsidRDefault="00083651" w:rsidP="00815038">
      <w:pPr>
        <w:ind w:left="2832" w:firstLine="708"/>
        <w:jc w:val="both"/>
        <w:rPr>
          <w:color w:val="000000"/>
          <w:sz w:val="19"/>
          <w:szCs w:val="19"/>
        </w:rPr>
      </w:pPr>
    </w:p>
    <w:p w:rsidR="00AA1101" w:rsidRPr="00441DB8" w:rsidRDefault="00AA1101" w:rsidP="00815038">
      <w:pPr>
        <w:ind w:left="2124" w:firstLine="708"/>
        <w:jc w:val="both"/>
        <w:rPr>
          <w:color w:val="000000"/>
          <w:sz w:val="19"/>
          <w:szCs w:val="19"/>
        </w:rPr>
      </w:pPr>
      <w:r w:rsidRPr="00441DB8">
        <w:rPr>
          <w:color w:val="000000"/>
          <w:sz w:val="19"/>
          <w:szCs w:val="19"/>
        </w:rPr>
        <w:t xml:space="preserve">Pelargonidin 306.7 </w:t>
      </w:r>
    </w:p>
    <w:p w:rsidR="00083651" w:rsidRPr="00441DB8" w:rsidRDefault="00083651" w:rsidP="00815038">
      <w:pPr>
        <w:ind w:left="2832" w:firstLine="708"/>
        <w:jc w:val="both"/>
        <w:rPr>
          <w:color w:val="000000"/>
          <w:sz w:val="19"/>
          <w:szCs w:val="19"/>
        </w:rPr>
      </w:pPr>
    </w:p>
    <w:p w:rsidR="00AA1101" w:rsidRPr="00441DB8" w:rsidRDefault="00083651" w:rsidP="00815038">
      <w:pPr>
        <w:ind w:firstLine="708"/>
        <w:jc w:val="both"/>
        <w:rPr>
          <w:color w:val="000000"/>
          <w:sz w:val="19"/>
          <w:szCs w:val="19"/>
        </w:rPr>
      </w:pPr>
      <w:r w:rsidRPr="00441DB8">
        <w:rPr>
          <w:b/>
          <w:color w:val="000000"/>
          <w:sz w:val="19"/>
          <w:szCs w:val="19"/>
        </w:rPr>
        <w:t>Analiz</w:t>
      </w:r>
      <w:r w:rsidR="00AA1101" w:rsidRPr="00441DB8">
        <w:rPr>
          <w:b/>
          <w:color w:val="000000"/>
          <w:sz w:val="19"/>
          <w:szCs w:val="19"/>
        </w:rPr>
        <w:t>:</w:t>
      </w:r>
      <w:r w:rsidR="00AA1101" w:rsidRPr="00441DB8">
        <w:rPr>
          <w:color w:val="000000"/>
          <w:sz w:val="19"/>
          <w:szCs w:val="19"/>
        </w:rPr>
        <w:t xml:space="preserve"> </w:t>
      </w:r>
      <w:r w:rsidR="00876692" w:rsidRPr="00441DB8">
        <w:rPr>
          <w:color w:val="000000"/>
          <w:sz w:val="19"/>
          <w:szCs w:val="19"/>
        </w:rPr>
        <w:tab/>
      </w:r>
      <w:r w:rsidR="00876692" w:rsidRPr="00441DB8">
        <w:rPr>
          <w:color w:val="000000"/>
          <w:sz w:val="19"/>
          <w:szCs w:val="19"/>
        </w:rPr>
        <w:tab/>
      </w:r>
      <w:r w:rsidR="00876692" w:rsidRPr="00441DB8">
        <w:rPr>
          <w:color w:val="000000"/>
          <w:sz w:val="19"/>
          <w:szCs w:val="19"/>
        </w:rPr>
        <w:tab/>
      </w:r>
      <w:r w:rsidR="00AA1101" w:rsidRPr="00441DB8">
        <w:rPr>
          <w:color w:val="000000"/>
          <w:sz w:val="19"/>
          <w:szCs w:val="19"/>
        </w:rPr>
        <w:t>pH 3.0 de 515-535 nm’de saf pigment için E</w:t>
      </w:r>
      <w:r w:rsidR="00AA1101" w:rsidRPr="00441DB8">
        <w:rPr>
          <w:noProof/>
          <w:color w:val="000000"/>
          <w:sz w:val="19"/>
          <w:szCs w:val="19"/>
        </w:rPr>
        <w:drawing>
          <wp:inline distT="0" distB="0" distL="0" distR="0" wp14:anchorId="05B1C207" wp14:editId="0F6D3DD8">
            <wp:extent cx="184785" cy="237490"/>
            <wp:effectExtent l="0" t="0" r="5715" b="0"/>
            <wp:docPr id="2" name="Resim 2" descr="http://www.kkgm.gov.tr/images/2001-2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2" descr="http://www.kkgm.gov.tr/images/2001-27-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785" cy="237490"/>
                    </a:xfrm>
                    <a:prstGeom prst="rect">
                      <a:avLst/>
                    </a:prstGeom>
                    <a:noFill/>
                    <a:ln>
                      <a:noFill/>
                    </a:ln>
                  </pic:spPr>
                </pic:pic>
              </a:graphicData>
            </a:graphic>
          </wp:inline>
        </w:drawing>
      </w:r>
      <w:r w:rsidR="00AA1101" w:rsidRPr="00441DB8">
        <w:rPr>
          <w:color w:val="000000"/>
          <w:sz w:val="19"/>
          <w:szCs w:val="19"/>
        </w:rPr>
        <w:t xml:space="preserve"> 900.</w:t>
      </w:r>
    </w:p>
    <w:p w:rsidR="00083651" w:rsidRPr="00441DB8" w:rsidRDefault="00083651" w:rsidP="00815038">
      <w:pPr>
        <w:ind w:firstLine="708"/>
        <w:jc w:val="both"/>
        <w:rPr>
          <w:color w:val="000000"/>
          <w:sz w:val="19"/>
          <w:szCs w:val="19"/>
        </w:rPr>
      </w:pPr>
    </w:p>
    <w:p w:rsidR="00AA1101" w:rsidRPr="00441DB8" w:rsidRDefault="00AA1101" w:rsidP="00815038">
      <w:pPr>
        <w:jc w:val="both"/>
        <w:rPr>
          <w:color w:val="000000"/>
          <w:sz w:val="19"/>
          <w:szCs w:val="19"/>
        </w:rPr>
      </w:pPr>
      <w:r w:rsidRPr="00441DB8">
        <w:rPr>
          <w:b/>
          <w:color w:val="000000"/>
          <w:sz w:val="19"/>
          <w:szCs w:val="19"/>
          <w:u w:val="single"/>
        </w:rPr>
        <w:t>Tanımlama:</w:t>
      </w:r>
      <w:r w:rsidRPr="00441DB8">
        <w:rPr>
          <w:color w:val="000000"/>
          <w:sz w:val="19"/>
          <w:szCs w:val="19"/>
        </w:rPr>
        <w:t xml:space="preserve"> </w:t>
      </w:r>
      <w:r w:rsidR="00876692" w:rsidRPr="00441DB8">
        <w:rPr>
          <w:color w:val="000000"/>
          <w:sz w:val="19"/>
          <w:szCs w:val="19"/>
        </w:rPr>
        <w:tab/>
      </w:r>
      <w:r w:rsidR="00876692" w:rsidRPr="00441DB8">
        <w:rPr>
          <w:color w:val="000000"/>
          <w:sz w:val="19"/>
          <w:szCs w:val="19"/>
        </w:rPr>
        <w:tab/>
      </w:r>
      <w:r w:rsidR="00876692" w:rsidRPr="00441DB8">
        <w:rPr>
          <w:color w:val="000000"/>
          <w:sz w:val="19"/>
          <w:szCs w:val="19"/>
        </w:rPr>
        <w:tab/>
      </w:r>
      <w:r w:rsidRPr="00441DB8">
        <w:rPr>
          <w:color w:val="000000"/>
          <w:sz w:val="19"/>
          <w:szCs w:val="19"/>
        </w:rPr>
        <w:t>Morumsu kırmızı sıvı, toz veya macun, hafif karakteristik kokulu.</w:t>
      </w:r>
    </w:p>
    <w:p w:rsidR="00083651" w:rsidRPr="00441DB8" w:rsidRDefault="00083651" w:rsidP="00815038">
      <w:pPr>
        <w:jc w:val="both"/>
        <w:rPr>
          <w:color w:val="000000"/>
          <w:sz w:val="19"/>
          <w:szCs w:val="19"/>
        </w:rPr>
      </w:pPr>
    </w:p>
    <w:p w:rsidR="00083651" w:rsidRPr="00441DB8" w:rsidRDefault="00AA1101" w:rsidP="00815038">
      <w:pPr>
        <w:jc w:val="both"/>
        <w:rPr>
          <w:b/>
          <w:color w:val="000000"/>
          <w:sz w:val="19"/>
          <w:szCs w:val="19"/>
          <w:u w:val="single"/>
        </w:rPr>
      </w:pPr>
      <w:r w:rsidRPr="00441DB8">
        <w:rPr>
          <w:b/>
          <w:color w:val="000000"/>
          <w:sz w:val="19"/>
          <w:szCs w:val="19"/>
          <w:u w:val="single"/>
        </w:rPr>
        <w:t>Belirleme</w:t>
      </w:r>
      <w:r w:rsidR="00083651" w:rsidRPr="00441DB8">
        <w:rPr>
          <w:b/>
          <w:color w:val="000000"/>
          <w:sz w:val="19"/>
          <w:szCs w:val="19"/>
          <w:u w:val="single"/>
        </w:rPr>
        <w:t>:</w:t>
      </w:r>
    </w:p>
    <w:p w:rsidR="00AA1101" w:rsidRPr="00441DB8" w:rsidRDefault="00AA1101" w:rsidP="00815038">
      <w:pPr>
        <w:jc w:val="both"/>
        <w:rPr>
          <w:b/>
          <w:color w:val="000000"/>
          <w:sz w:val="19"/>
          <w:szCs w:val="19"/>
          <w:u w:val="single"/>
        </w:rPr>
      </w:pPr>
      <w:r w:rsidRPr="00441DB8">
        <w:rPr>
          <w:b/>
          <w:color w:val="000000"/>
          <w:sz w:val="19"/>
          <w:szCs w:val="19"/>
          <w:u w:val="single"/>
        </w:rPr>
        <w:t xml:space="preserve"> </w:t>
      </w:r>
    </w:p>
    <w:p w:rsidR="00AA1101" w:rsidRPr="00441DB8" w:rsidRDefault="00AA1101" w:rsidP="00815038">
      <w:pPr>
        <w:tabs>
          <w:tab w:val="left" w:pos="2835"/>
        </w:tabs>
        <w:ind w:firstLine="708"/>
        <w:jc w:val="both"/>
        <w:rPr>
          <w:color w:val="000000"/>
          <w:sz w:val="19"/>
          <w:szCs w:val="19"/>
        </w:rPr>
      </w:pPr>
      <w:r w:rsidRPr="00441DB8">
        <w:rPr>
          <w:b/>
          <w:color w:val="000000"/>
          <w:sz w:val="19"/>
          <w:szCs w:val="19"/>
        </w:rPr>
        <w:t>Spektrofotometri:</w:t>
      </w:r>
      <w:r w:rsidRPr="00441DB8">
        <w:rPr>
          <w:color w:val="000000"/>
          <w:sz w:val="19"/>
          <w:szCs w:val="19"/>
        </w:rPr>
        <w:t xml:space="preserve"> </w:t>
      </w:r>
      <w:r w:rsidR="00876692" w:rsidRPr="00441DB8">
        <w:rPr>
          <w:color w:val="000000"/>
          <w:sz w:val="19"/>
          <w:szCs w:val="19"/>
        </w:rPr>
        <w:tab/>
      </w:r>
      <w:r w:rsidRPr="00441DB8">
        <w:rPr>
          <w:color w:val="000000"/>
          <w:sz w:val="19"/>
          <w:szCs w:val="19"/>
        </w:rPr>
        <w:t xml:space="preserve">% 0.01 konsantre HCL ile birlikte metanolde maksimumdur. </w:t>
      </w:r>
    </w:p>
    <w:p w:rsidR="0084775E" w:rsidRPr="00441DB8" w:rsidRDefault="0084775E" w:rsidP="00815038">
      <w:pPr>
        <w:tabs>
          <w:tab w:val="left" w:pos="2835"/>
        </w:tabs>
        <w:ind w:firstLine="708"/>
        <w:jc w:val="both"/>
        <w:rPr>
          <w:color w:val="000000"/>
          <w:sz w:val="19"/>
          <w:szCs w:val="19"/>
        </w:rPr>
      </w:pPr>
    </w:p>
    <w:p w:rsidR="00AA1101" w:rsidRPr="00441DB8" w:rsidRDefault="00876692" w:rsidP="00815038">
      <w:pPr>
        <w:tabs>
          <w:tab w:val="left" w:pos="2835"/>
        </w:tabs>
        <w:jc w:val="both"/>
        <w:rPr>
          <w:color w:val="000000"/>
          <w:sz w:val="19"/>
          <w:szCs w:val="19"/>
        </w:rPr>
      </w:pPr>
      <w:r w:rsidRPr="00441DB8">
        <w:rPr>
          <w:color w:val="000000"/>
          <w:sz w:val="19"/>
          <w:szCs w:val="19"/>
        </w:rPr>
        <w:tab/>
      </w:r>
      <w:r w:rsidR="00AA1101" w:rsidRPr="00441DB8">
        <w:rPr>
          <w:color w:val="000000"/>
          <w:sz w:val="19"/>
          <w:szCs w:val="19"/>
        </w:rPr>
        <w:t>Siyanidin 535 nm</w:t>
      </w:r>
    </w:p>
    <w:p w:rsidR="0084775E" w:rsidRPr="00441DB8" w:rsidRDefault="0084775E" w:rsidP="00815038">
      <w:pPr>
        <w:tabs>
          <w:tab w:val="left" w:pos="2835"/>
        </w:tabs>
        <w:ind w:left="2832" w:firstLine="708"/>
        <w:jc w:val="both"/>
        <w:rPr>
          <w:color w:val="000000"/>
          <w:sz w:val="19"/>
          <w:szCs w:val="19"/>
        </w:rPr>
      </w:pPr>
    </w:p>
    <w:p w:rsidR="00AA1101" w:rsidRPr="00441DB8" w:rsidRDefault="00876692" w:rsidP="00815038">
      <w:pPr>
        <w:tabs>
          <w:tab w:val="left" w:pos="2835"/>
        </w:tabs>
        <w:jc w:val="both"/>
        <w:rPr>
          <w:color w:val="000000"/>
          <w:sz w:val="19"/>
          <w:szCs w:val="19"/>
        </w:rPr>
      </w:pPr>
      <w:r w:rsidRPr="00441DB8">
        <w:rPr>
          <w:color w:val="000000"/>
          <w:sz w:val="19"/>
          <w:szCs w:val="19"/>
        </w:rPr>
        <w:tab/>
      </w:r>
      <w:r w:rsidR="00AA1101" w:rsidRPr="00441DB8">
        <w:rPr>
          <w:color w:val="000000"/>
          <w:sz w:val="19"/>
          <w:szCs w:val="19"/>
        </w:rPr>
        <w:t>Peonidin 532 nm</w:t>
      </w:r>
    </w:p>
    <w:p w:rsidR="0084775E" w:rsidRPr="00441DB8" w:rsidRDefault="0084775E" w:rsidP="00815038">
      <w:pPr>
        <w:tabs>
          <w:tab w:val="left" w:pos="2835"/>
        </w:tabs>
        <w:ind w:left="2832" w:firstLine="708"/>
        <w:jc w:val="both"/>
        <w:rPr>
          <w:color w:val="000000"/>
          <w:sz w:val="19"/>
          <w:szCs w:val="19"/>
        </w:rPr>
      </w:pPr>
    </w:p>
    <w:p w:rsidR="00AA1101" w:rsidRPr="00441DB8" w:rsidRDefault="00876692" w:rsidP="00815038">
      <w:pPr>
        <w:tabs>
          <w:tab w:val="left" w:pos="2835"/>
        </w:tabs>
        <w:jc w:val="both"/>
        <w:rPr>
          <w:color w:val="000000"/>
          <w:sz w:val="19"/>
          <w:szCs w:val="19"/>
        </w:rPr>
      </w:pPr>
      <w:r w:rsidRPr="00441DB8">
        <w:rPr>
          <w:color w:val="000000"/>
          <w:sz w:val="19"/>
          <w:szCs w:val="19"/>
        </w:rPr>
        <w:tab/>
      </w:r>
      <w:r w:rsidR="00AA1101" w:rsidRPr="00441DB8">
        <w:rPr>
          <w:color w:val="000000"/>
          <w:sz w:val="19"/>
          <w:szCs w:val="19"/>
        </w:rPr>
        <w:t>Malvidin 542 nm</w:t>
      </w:r>
    </w:p>
    <w:p w:rsidR="0084775E" w:rsidRPr="00441DB8" w:rsidRDefault="0084775E" w:rsidP="00815038">
      <w:pPr>
        <w:tabs>
          <w:tab w:val="left" w:pos="2835"/>
        </w:tabs>
        <w:ind w:left="2832" w:firstLine="708"/>
        <w:jc w:val="both"/>
        <w:rPr>
          <w:color w:val="000000"/>
          <w:sz w:val="19"/>
          <w:szCs w:val="19"/>
        </w:rPr>
      </w:pPr>
    </w:p>
    <w:p w:rsidR="00AA1101" w:rsidRPr="00441DB8" w:rsidRDefault="00876692" w:rsidP="00815038">
      <w:pPr>
        <w:tabs>
          <w:tab w:val="left" w:pos="2835"/>
        </w:tabs>
        <w:jc w:val="both"/>
        <w:rPr>
          <w:color w:val="000000"/>
          <w:sz w:val="19"/>
          <w:szCs w:val="19"/>
        </w:rPr>
      </w:pPr>
      <w:r w:rsidRPr="00441DB8">
        <w:rPr>
          <w:color w:val="000000"/>
          <w:sz w:val="19"/>
          <w:szCs w:val="19"/>
        </w:rPr>
        <w:tab/>
      </w:r>
      <w:r w:rsidR="00AA1101" w:rsidRPr="00441DB8">
        <w:rPr>
          <w:color w:val="000000"/>
          <w:sz w:val="19"/>
          <w:szCs w:val="19"/>
        </w:rPr>
        <w:t>Delfinidin 546 nm</w:t>
      </w:r>
    </w:p>
    <w:p w:rsidR="0084775E" w:rsidRPr="00441DB8" w:rsidRDefault="0084775E" w:rsidP="00815038">
      <w:pPr>
        <w:tabs>
          <w:tab w:val="left" w:pos="2835"/>
        </w:tabs>
        <w:ind w:left="2832" w:firstLine="708"/>
        <w:jc w:val="both"/>
        <w:rPr>
          <w:color w:val="000000"/>
          <w:sz w:val="19"/>
          <w:szCs w:val="19"/>
        </w:rPr>
      </w:pPr>
    </w:p>
    <w:p w:rsidR="00AA1101" w:rsidRPr="00441DB8" w:rsidRDefault="00876692" w:rsidP="00815038">
      <w:pPr>
        <w:tabs>
          <w:tab w:val="left" w:pos="2835"/>
        </w:tabs>
        <w:jc w:val="both"/>
        <w:rPr>
          <w:color w:val="000000"/>
          <w:sz w:val="19"/>
          <w:szCs w:val="19"/>
        </w:rPr>
      </w:pPr>
      <w:r w:rsidRPr="00441DB8">
        <w:rPr>
          <w:color w:val="000000"/>
          <w:sz w:val="19"/>
          <w:szCs w:val="19"/>
        </w:rPr>
        <w:tab/>
      </w:r>
      <w:r w:rsidR="00AA1101" w:rsidRPr="00441DB8">
        <w:rPr>
          <w:color w:val="000000"/>
          <w:sz w:val="19"/>
          <w:szCs w:val="19"/>
        </w:rPr>
        <w:t>Petunidin 543 nm</w:t>
      </w:r>
    </w:p>
    <w:p w:rsidR="0084775E" w:rsidRPr="00441DB8" w:rsidRDefault="0084775E" w:rsidP="00815038">
      <w:pPr>
        <w:tabs>
          <w:tab w:val="left" w:pos="2835"/>
        </w:tabs>
        <w:ind w:left="2832" w:firstLine="708"/>
        <w:jc w:val="both"/>
        <w:rPr>
          <w:color w:val="000000"/>
          <w:sz w:val="19"/>
          <w:szCs w:val="19"/>
        </w:rPr>
      </w:pPr>
    </w:p>
    <w:p w:rsidR="00AA1101" w:rsidRPr="00441DB8" w:rsidRDefault="00876692" w:rsidP="00815038">
      <w:pPr>
        <w:tabs>
          <w:tab w:val="left" w:pos="2835"/>
        </w:tabs>
        <w:jc w:val="both"/>
        <w:rPr>
          <w:color w:val="000000"/>
          <w:sz w:val="19"/>
          <w:szCs w:val="19"/>
        </w:rPr>
      </w:pPr>
      <w:r w:rsidRPr="00441DB8">
        <w:rPr>
          <w:color w:val="000000"/>
          <w:sz w:val="19"/>
          <w:szCs w:val="19"/>
        </w:rPr>
        <w:tab/>
      </w:r>
      <w:r w:rsidR="00AA1101" w:rsidRPr="00441DB8">
        <w:rPr>
          <w:color w:val="000000"/>
          <w:sz w:val="19"/>
          <w:szCs w:val="19"/>
        </w:rPr>
        <w:t xml:space="preserve">Pelargonidin 530 nm </w:t>
      </w:r>
    </w:p>
    <w:p w:rsidR="00083651" w:rsidRPr="00441DB8" w:rsidRDefault="00083651" w:rsidP="00815038">
      <w:pPr>
        <w:jc w:val="both"/>
        <w:rPr>
          <w:b/>
          <w:color w:val="000000"/>
          <w:sz w:val="19"/>
          <w:szCs w:val="19"/>
          <w:u w:val="single"/>
        </w:rPr>
      </w:pPr>
    </w:p>
    <w:p w:rsidR="00083651" w:rsidRPr="00441DB8" w:rsidRDefault="00083651" w:rsidP="00815038">
      <w:pPr>
        <w:jc w:val="both"/>
        <w:rPr>
          <w:b/>
          <w:color w:val="000000"/>
          <w:sz w:val="19"/>
          <w:szCs w:val="19"/>
          <w:u w:val="single"/>
        </w:rPr>
      </w:pPr>
      <w:r w:rsidRPr="00441DB8">
        <w:rPr>
          <w:b/>
          <w:color w:val="000000"/>
          <w:sz w:val="19"/>
          <w:szCs w:val="19"/>
          <w:u w:val="single"/>
        </w:rPr>
        <w:t>Saflık:</w:t>
      </w:r>
    </w:p>
    <w:p w:rsidR="00083651" w:rsidRPr="00441DB8" w:rsidRDefault="00083651" w:rsidP="00815038">
      <w:pPr>
        <w:jc w:val="both"/>
        <w:rPr>
          <w:b/>
          <w:color w:val="000000"/>
          <w:sz w:val="19"/>
          <w:szCs w:val="19"/>
          <w:u w:val="single"/>
        </w:rPr>
      </w:pPr>
    </w:p>
    <w:p w:rsidR="00AA1101" w:rsidRPr="00441DB8" w:rsidRDefault="00AA1101" w:rsidP="00815038">
      <w:pPr>
        <w:ind w:firstLine="708"/>
        <w:jc w:val="both"/>
        <w:rPr>
          <w:color w:val="000000"/>
          <w:sz w:val="19"/>
          <w:szCs w:val="19"/>
        </w:rPr>
      </w:pPr>
      <w:r w:rsidRPr="00441DB8">
        <w:rPr>
          <w:b/>
          <w:color w:val="000000"/>
          <w:sz w:val="19"/>
          <w:szCs w:val="19"/>
        </w:rPr>
        <w:t>Çözücü Kalıntıları:</w:t>
      </w:r>
      <w:r w:rsidRPr="00441DB8">
        <w:rPr>
          <w:color w:val="000000"/>
          <w:sz w:val="19"/>
          <w:szCs w:val="19"/>
        </w:rPr>
        <w:t xml:space="preserve"> </w:t>
      </w:r>
      <w:r w:rsidR="00876692" w:rsidRPr="00441DB8">
        <w:rPr>
          <w:color w:val="000000"/>
          <w:sz w:val="19"/>
          <w:szCs w:val="19"/>
        </w:rPr>
        <w:tab/>
      </w:r>
      <w:r w:rsidRPr="00441DB8">
        <w:rPr>
          <w:color w:val="000000"/>
          <w:sz w:val="19"/>
          <w:szCs w:val="19"/>
        </w:rPr>
        <w:t>Metanol</w:t>
      </w:r>
      <w:r w:rsidR="00083651" w:rsidRPr="00441DB8">
        <w:rPr>
          <w:color w:val="000000"/>
          <w:sz w:val="19"/>
          <w:szCs w:val="19"/>
        </w:rPr>
        <w:t>:</w:t>
      </w:r>
      <w:r w:rsidRPr="00441DB8">
        <w:rPr>
          <w:color w:val="000000"/>
          <w:sz w:val="19"/>
          <w:szCs w:val="19"/>
        </w:rPr>
        <w:t xml:space="preserve"> </w:t>
      </w:r>
      <w:r w:rsidR="00083651" w:rsidRPr="00441DB8">
        <w:rPr>
          <w:color w:val="000000"/>
          <w:sz w:val="19"/>
          <w:szCs w:val="19"/>
        </w:rPr>
        <w:t>50 mg/kg’dan fazla olmamalıdır.</w:t>
      </w:r>
    </w:p>
    <w:p w:rsidR="00AA1101" w:rsidRPr="00441DB8" w:rsidRDefault="00AA1101" w:rsidP="00815038">
      <w:pPr>
        <w:ind w:left="2124" w:firstLine="708"/>
        <w:jc w:val="both"/>
        <w:rPr>
          <w:color w:val="000000"/>
          <w:sz w:val="19"/>
          <w:szCs w:val="19"/>
        </w:rPr>
      </w:pPr>
      <w:r w:rsidRPr="00441DB8">
        <w:rPr>
          <w:color w:val="000000"/>
          <w:sz w:val="19"/>
          <w:szCs w:val="19"/>
        </w:rPr>
        <w:t>Etanol</w:t>
      </w:r>
      <w:r w:rsidR="00083651" w:rsidRPr="00441DB8">
        <w:rPr>
          <w:color w:val="000000"/>
          <w:sz w:val="19"/>
          <w:szCs w:val="19"/>
        </w:rPr>
        <w:t>:</w:t>
      </w:r>
      <w:r w:rsidRPr="00441DB8">
        <w:rPr>
          <w:color w:val="000000"/>
          <w:sz w:val="19"/>
          <w:szCs w:val="19"/>
        </w:rPr>
        <w:t xml:space="preserve"> </w:t>
      </w:r>
      <w:r w:rsidR="00083651" w:rsidRPr="00441DB8">
        <w:rPr>
          <w:color w:val="000000"/>
          <w:sz w:val="19"/>
          <w:szCs w:val="19"/>
        </w:rPr>
        <w:t>200 mg/kg’dan fazla olmamalıdır.</w:t>
      </w:r>
    </w:p>
    <w:p w:rsidR="0084775E" w:rsidRPr="00441DB8" w:rsidRDefault="0084775E" w:rsidP="00815038">
      <w:pPr>
        <w:ind w:left="2832" w:firstLine="708"/>
        <w:jc w:val="both"/>
        <w:rPr>
          <w:color w:val="000000"/>
          <w:sz w:val="19"/>
          <w:szCs w:val="19"/>
        </w:rPr>
      </w:pPr>
    </w:p>
    <w:p w:rsidR="00AA1101" w:rsidRPr="00441DB8" w:rsidRDefault="00AA1101" w:rsidP="00815038">
      <w:pPr>
        <w:ind w:firstLine="708"/>
        <w:jc w:val="both"/>
        <w:rPr>
          <w:color w:val="000000"/>
          <w:sz w:val="19"/>
          <w:szCs w:val="19"/>
        </w:rPr>
      </w:pPr>
      <w:r w:rsidRPr="00441DB8">
        <w:rPr>
          <w:b/>
          <w:color w:val="000000"/>
          <w:sz w:val="19"/>
          <w:szCs w:val="19"/>
        </w:rPr>
        <w:t>Sülfür dioksit:</w:t>
      </w:r>
      <w:r w:rsidRPr="00441DB8">
        <w:rPr>
          <w:color w:val="000000"/>
          <w:sz w:val="19"/>
          <w:szCs w:val="19"/>
        </w:rPr>
        <w:t xml:space="preserve"> </w:t>
      </w:r>
      <w:r w:rsidR="00876692" w:rsidRPr="00441DB8">
        <w:rPr>
          <w:color w:val="000000"/>
          <w:sz w:val="19"/>
          <w:szCs w:val="19"/>
        </w:rPr>
        <w:tab/>
      </w:r>
      <w:r w:rsidR="00876692" w:rsidRPr="00441DB8">
        <w:rPr>
          <w:color w:val="000000"/>
          <w:sz w:val="19"/>
          <w:szCs w:val="19"/>
        </w:rPr>
        <w:tab/>
      </w:r>
      <w:r w:rsidRPr="00441DB8">
        <w:rPr>
          <w:color w:val="000000"/>
          <w:sz w:val="19"/>
          <w:szCs w:val="19"/>
        </w:rPr>
        <w:t>Her yüzde pigment için, 1000mg/kg’dan fazla olmamalıdır.</w:t>
      </w:r>
    </w:p>
    <w:p w:rsidR="0084775E" w:rsidRPr="00441DB8" w:rsidRDefault="0084775E" w:rsidP="00815038">
      <w:pPr>
        <w:ind w:firstLine="708"/>
        <w:jc w:val="both"/>
        <w:rPr>
          <w:color w:val="000000"/>
          <w:sz w:val="19"/>
          <w:szCs w:val="19"/>
        </w:rPr>
      </w:pPr>
    </w:p>
    <w:p w:rsidR="00AA1101" w:rsidRPr="00441DB8" w:rsidRDefault="00AA1101" w:rsidP="00815038">
      <w:pPr>
        <w:ind w:firstLine="708"/>
        <w:jc w:val="both"/>
        <w:rPr>
          <w:color w:val="000000"/>
          <w:sz w:val="19"/>
          <w:szCs w:val="19"/>
        </w:rPr>
      </w:pPr>
      <w:r w:rsidRPr="00441DB8">
        <w:rPr>
          <w:b/>
          <w:color w:val="000000"/>
          <w:sz w:val="19"/>
          <w:szCs w:val="19"/>
        </w:rPr>
        <w:t>Arsenik:</w:t>
      </w:r>
      <w:r w:rsidRPr="00441DB8">
        <w:rPr>
          <w:color w:val="000000"/>
          <w:sz w:val="19"/>
          <w:szCs w:val="19"/>
        </w:rPr>
        <w:t xml:space="preserve"> </w:t>
      </w:r>
      <w:r w:rsidR="00876692" w:rsidRPr="00441DB8">
        <w:rPr>
          <w:color w:val="000000"/>
          <w:sz w:val="19"/>
          <w:szCs w:val="19"/>
        </w:rPr>
        <w:tab/>
      </w:r>
      <w:r w:rsidR="00876692" w:rsidRPr="00441DB8">
        <w:rPr>
          <w:color w:val="000000"/>
          <w:sz w:val="19"/>
          <w:szCs w:val="19"/>
        </w:rPr>
        <w:tab/>
      </w:r>
      <w:r w:rsidRPr="00441DB8">
        <w:rPr>
          <w:color w:val="000000"/>
          <w:sz w:val="19"/>
          <w:szCs w:val="19"/>
        </w:rPr>
        <w:t>3 mg/kg’ dan fazla olmamalıdır.</w:t>
      </w:r>
    </w:p>
    <w:p w:rsidR="0084775E" w:rsidRPr="00441DB8" w:rsidRDefault="0084775E" w:rsidP="00815038">
      <w:pPr>
        <w:ind w:firstLine="708"/>
        <w:jc w:val="both"/>
        <w:rPr>
          <w:color w:val="000000"/>
          <w:sz w:val="19"/>
          <w:szCs w:val="19"/>
        </w:rPr>
      </w:pPr>
    </w:p>
    <w:p w:rsidR="00AA1101" w:rsidRPr="00441DB8" w:rsidRDefault="00AA1101" w:rsidP="00815038">
      <w:pPr>
        <w:ind w:firstLine="708"/>
        <w:jc w:val="both"/>
        <w:rPr>
          <w:color w:val="000000"/>
          <w:sz w:val="19"/>
          <w:szCs w:val="19"/>
        </w:rPr>
      </w:pPr>
      <w:r w:rsidRPr="00441DB8">
        <w:rPr>
          <w:b/>
          <w:color w:val="000000"/>
          <w:sz w:val="19"/>
          <w:szCs w:val="19"/>
        </w:rPr>
        <w:t>Kurşun:</w:t>
      </w:r>
      <w:r w:rsidRPr="00441DB8">
        <w:rPr>
          <w:color w:val="000000"/>
          <w:sz w:val="19"/>
          <w:szCs w:val="19"/>
        </w:rPr>
        <w:t xml:space="preserve"> </w:t>
      </w:r>
      <w:r w:rsidR="00876692" w:rsidRPr="00441DB8">
        <w:rPr>
          <w:color w:val="000000"/>
          <w:sz w:val="19"/>
          <w:szCs w:val="19"/>
        </w:rPr>
        <w:tab/>
      </w:r>
      <w:r w:rsidR="00876692" w:rsidRPr="00441DB8">
        <w:rPr>
          <w:color w:val="000000"/>
          <w:sz w:val="19"/>
          <w:szCs w:val="19"/>
        </w:rPr>
        <w:tab/>
      </w:r>
      <w:r w:rsidRPr="00441DB8">
        <w:rPr>
          <w:color w:val="000000"/>
          <w:sz w:val="19"/>
          <w:szCs w:val="19"/>
        </w:rPr>
        <w:t>10 mg/kg’ dan fazla olmamalıdır.</w:t>
      </w:r>
    </w:p>
    <w:p w:rsidR="0084775E" w:rsidRPr="00441DB8" w:rsidRDefault="0084775E" w:rsidP="00815038">
      <w:pPr>
        <w:ind w:firstLine="708"/>
        <w:jc w:val="both"/>
        <w:rPr>
          <w:color w:val="000000"/>
          <w:sz w:val="19"/>
          <w:szCs w:val="19"/>
        </w:rPr>
      </w:pPr>
    </w:p>
    <w:p w:rsidR="00AA1101" w:rsidRPr="00441DB8" w:rsidRDefault="008A2DDD" w:rsidP="00815038">
      <w:pPr>
        <w:ind w:firstLine="708"/>
        <w:jc w:val="both"/>
        <w:rPr>
          <w:color w:val="000000"/>
          <w:sz w:val="19"/>
          <w:szCs w:val="19"/>
        </w:rPr>
      </w:pPr>
      <w:r w:rsidRPr="00441DB8">
        <w:rPr>
          <w:b/>
          <w:color w:val="000000"/>
          <w:sz w:val="19"/>
          <w:szCs w:val="19"/>
        </w:rPr>
        <w:t>Civa</w:t>
      </w:r>
      <w:r w:rsidR="00AA1101" w:rsidRPr="00441DB8">
        <w:rPr>
          <w:b/>
          <w:color w:val="000000"/>
          <w:sz w:val="19"/>
          <w:szCs w:val="19"/>
        </w:rPr>
        <w:t>:</w:t>
      </w:r>
      <w:r w:rsidR="00AA1101" w:rsidRPr="00441DB8">
        <w:rPr>
          <w:color w:val="000000"/>
          <w:sz w:val="19"/>
          <w:szCs w:val="19"/>
        </w:rPr>
        <w:t xml:space="preserve"> </w:t>
      </w:r>
      <w:r w:rsidR="00876692" w:rsidRPr="00441DB8">
        <w:rPr>
          <w:color w:val="000000"/>
          <w:sz w:val="19"/>
          <w:szCs w:val="19"/>
        </w:rPr>
        <w:tab/>
      </w:r>
      <w:r w:rsidR="00876692" w:rsidRPr="00441DB8">
        <w:rPr>
          <w:color w:val="000000"/>
          <w:sz w:val="19"/>
          <w:szCs w:val="19"/>
        </w:rPr>
        <w:tab/>
      </w:r>
      <w:r w:rsidR="00876692" w:rsidRPr="00441DB8">
        <w:rPr>
          <w:color w:val="000000"/>
          <w:sz w:val="19"/>
          <w:szCs w:val="19"/>
        </w:rPr>
        <w:tab/>
      </w:r>
      <w:r w:rsidR="00AA1101" w:rsidRPr="00441DB8">
        <w:rPr>
          <w:color w:val="000000"/>
          <w:sz w:val="19"/>
          <w:szCs w:val="19"/>
        </w:rPr>
        <w:t>1 mg/kg’ dan fazla olmamalıdır.</w:t>
      </w:r>
    </w:p>
    <w:p w:rsidR="0084775E" w:rsidRPr="00441DB8" w:rsidRDefault="0084775E" w:rsidP="00815038">
      <w:pPr>
        <w:ind w:firstLine="708"/>
        <w:jc w:val="both"/>
        <w:rPr>
          <w:color w:val="000000"/>
          <w:sz w:val="19"/>
          <w:szCs w:val="19"/>
        </w:rPr>
      </w:pPr>
    </w:p>
    <w:p w:rsidR="00AA1101" w:rsidRPr="00441DB8" w:rsidRDefault="00AA1101" w:rsidP="00815038">
      <w:pPr>
        <w:ind w:firstLine="708"/>
        <w:jc w:val="both"/>
        <w:rPr>
          <w:color w:val="000000"/>
          <w:sz w:val="19"/>
          <w:szCs w:val="19"/>
        </w:rPr>
      </w:pPr>
      <w:r w:rsidRPr="00441DB8">
        <w:rPr>
          <w:b/>
          <w:color w:val="000000"/>
          <w:sz w:val="19"/>
          <w:szCs w:val="19"/>
        </w:rPr>
        <w:t>Kadmiyum:</w:t>
      </w:r>
      <w:r w:rsidRPr="00441DB8">
        <w:rPr>
          <w:color w:val="000000"/>
          <w:sz w:val="19"/>
          <w:szCs w:val="19"/>
        </w:rPr>
        <w:t xml:space="preserve"> </w:t>
      </w:r>
      <w:r w:rsidR="00876692" w:rsidRPr="00441DB8">
        <w:rPr>
          <w:color w:val="000000"/>
          <w:sz w:val="19"/>
          <w:szCs w:val="19"/>
        </w:rPr>
        <w:tab/>
      </w:r>
      <w:r w:rsidR="00876692" w:rsidRPr="00441DB8">
        <w:rPr>
          <w:color w:val="000000"/>
          <w:sz w:val="19"/>
          <w:szCs w:val="19"/>
        </w:rPr>
        <w:tab/>
      </w:r>
      <w:r w:rsidRPr="00441DB8">
        <w:rPr>
          <w:color w:val="000000"/>
          <w:sz w:val="19"/>
          <w:szCs w:val="19"/>
        </w:rPr>
        <w:t>1 mg/kg’ dan fazla olmamalıdır.</w:t>
      </w:r>
    </w:p>
    <w:p w:rsidR="0084775E" w:rsidRPr="00441DB8" w:rsidRDefault="0084775E" w:rsidP="00815038">
      <w:pPr>
        <w:jc w:val="both"/>
        <w:rPr>
          <w:color w:val="000000"/>
          <w:sz w:val="19"/>
          <w:szCs w:val="19"/>
        </w:rPr>
      </w:pPr>
    </w:p>
    <w:p w:rsidR="0084775E" w:rsidRPr="00441DB8" w:rsidRDefault="0084775E" w:rsidP="00815038">
      <w:pPr>
        <w:jc w:val="both"/>
        <w:rPr>
          <w:color w:val="000000"/>
          <w:sz w:val="19"/>
          <w:szCs w:val="19"/>
        </w:rPr>
      </w:pPr>
    </w:p>
    <w:p w:rsidR="0084775E" w:rsidRPr="00441DB8" w:rsidRDefault="0084775E" w:rsidP="00815038">
      <w:pPr>
        <w:jc w:val="both"/>
        <w:rPr>
          <w:b/>
          <w:bCs/>
          <w:i/>
          <w:iCs/>
          <w:sz w:val="19"/>
          <w:szCs w:val="19"/>
        </w:rPr>
      </w:pPr>
      <w:r w:rsidRPr="00441DB8">
        <w:rPr>
          <w:b/>
          <w:bCs/>
          <w:i/>
          <w:iCs/>
          <w:sz w:val="19"/>
          <w:szCs w:val="19"/>
        </w:rPr>
        <w:t xml:space="preserve">Bu renklendiricinin alüminyum </w:t>
      </w:r>
      <w:r w:rsidR="00B40508" w:rsidRPr="00441DB8">
        <w:rPr>
          <w:b/>
          <w:bCs/>
          <w:i/>
          <w:iCs/>
          <w:sz w:val="19"/>
          <w:szCs w:val="19"/>
        </w:rPr>
        <w:t>lakları</w:t>
      </w:r>
      <w:r w:rsidRPr="00441DB8">
        <w:rPr>
          <w:b/>
          <w:bCs/>
          <w:i/>
          <w:iCs/>
          <w:sz w:val="19"/>
          <w:szCs w:val="19"/>
        </w:rPr>
        <w:t xml:space="preserve"> kullanılabilir.</w:t>
      </w:r>
    </w:p>
    <w:p w:rsidR="0084775E" w:rsidRPr="00441DB8" w:rsidRDefault="0084775E" w:rsidP="00815038">
      <w:pPr>
        <w:jc w:val="both"/>
        <w:rPr>
          <w:b/>
          <w:bCs/>
          <w:i/>
          <w:iCs/>
          <w:sz w:val="19"/>
          <w:szCs w:val="19"/>
        </w:rPr>
      </w:pPr>
    </w:p>
    <w:p w:rsidR="0084775E" w:rsidRPr="00441DB8" w:rsidRDefault="0084775E" w:rsidP="00815038">
      <w:pPr>
        <w:jc w:val="both"/>
        <w:rPr>
          <w:b/>
          <w:bCs/>
          <w:i/>
          <w:iCs/>
          <w:sz w:val="19"/>
          <w:szCs w:val="19"/>
        </w:rPr>
      </w:pPr>
    </w:p>
    <w:p w:rsidR="00AA1101" w:rsidRPr="00441DB8" w:rsidRDefault="00AA1101" w:rsidP="00815038">
      <w:pPr>
        <w:jc w:val="both"/>
        <w:rPr>
          <w:b/>
          <w:color w:val="000000"/>
          <w:sz w:val="19"/>
          <w:szCs w:val="19"/>
          <w:u w:val="single"/>
        </w:rPr>
      </w:pPr>
      <w:r w:rsidRPr="00441DB8">
        <w:rPr>
          <w:b/>
          <w:color w:val="000000"/>
          <w:sz w:val="19"/>
          <w:szCs w:val="19"/>
          <w:u w:val="single"/>
        </w:rPr>
        <w:t>E 170 KALSİYUM KARBONAT</w:t>
      </w:r>
    </w:p>
    <w:p w:rsidR="0084775E" w:rsidRPr="00441DB8" w:rsidRDefault="0084775E" w:rsidP="00815038">
      <w:pPr>
        <w:jc w:val="both"/>
        <w:rPr>
          <w:b/>
          <w:color w:val="000000"/>
          <w:sz w:val="19"/>
          <w:szCs w:val="19"/>
        </w:rPr>
      </w:pPr>
    </w:p>
    <w:p w:rsidR="00AA1101" w:rsidRPr="00441DB8" w:rsidRDefault="00B96B2E" w:rsidP="00815038">
      <w:pPr>
        <w:jc w:val="both"/>
        <w:rPr>
          <w:color w:val="000000"/>
          <w:sz w:val="19"/>
          <w:szCs w:val="19"/>
        </w:rPr>
      </w:pPr>
      <w:r w:rsidRPr="00441DB8">
        <w:rPr>
          <w:b/>
          <w:color w:val="000000"/>
          <w:sz w:val="19"/>
          <w:szCs w:val="19"/>
          <w:u w:val="single"/>
        </w:rPr>
        <w:t>Eşanlamlılar</w:t>
      </w:r>
      <w:r w:rsidR="00AA1101" w:rsidRPr="00441DB8">
        <w:rPr>
          <w:b/>
          <w:color w:val="000000"/>
          <w:sz w:val="19"/>
          <w:szCs w:val="19"/>
          <w:u w:val="single"/>
        </w:rPr>
        <w:t>:</w:t>
      </w:r>
      <w:r w:rsidR="00AA1101" w:rsidRPr="00441DB8">
        <w:rPr>
          <w:color w:val="000000"/>
          <w:sz w:val="19"/>
          <w:szCs w:val="19"/>
        </w:rPr>
        <w:t xml:space="preserve"> </w:t>
      </w:r>
      <w:r w:rsidR="00876692" w:rsidRPr="00441DB8">
        <w:rPr>
          <w:color w:val="000000"/>
          <w:sz w:val="19"/>
          <w:szCs w:val="19"/>
        </w:rPr>
        <w:tab/>
      </w:r>
      <w:r w:rsidR="00876692" w:rsidRPr="00441DB8">
        <w:rPr>
          <w:color w:val="000000"/>
          <w:sz w:val="19"/>
          <w:szCs w:val="19"/>
        </w:rPr>
        <w:tab/>
      </w:r>
      <w:r w:rsidR="00876692" w:rsidRPr="00441DB8">
        <w:rPr>
          <w:color w:val="000000"/>
          <w:sz w:val="19"/>
          <w:szCs w:val="19"/>
        </w:rPr>
        <w:tab/>
      </w:r>
      <w:r w:rsidR="00AA1101" w:rsidRPr="00441DB8">
        <w:rPr>
          <w:color w:val="000000"/>
          <w:sz w:val="19"/>
          <w:szCs w:val="19"/>
        </w:rPr>
        <w:t>CI pigment beyazı 18, tebeşir</w:t>
      </w:r>
    </w:p>
    <w:p w:rsidR="00CE25DA" w:rsidRPr="00441DB8" w:rsidRDefault="00CE25DA" w:rsidP="00815038">
      <w:pPr>
        <w:jc w:val="both"/>
        <w:rPr>
          <w:color w:val="000000"/>
          <w:sz w:val="19"/>
          <w:szCs w:val="19"/>
        </w:rPr>
      </w:pPr>
    </w:p>
    <w:p w:rsidR="00AA1101" w:rsidRPr="00441DB8" w:rsidRDefault="00AA1101" w:rsidP="00815038">
      <w:pPr>
        <w:ind w:left="2835" w:hanging="2835"/>
        <w:jc w:val="both"/>
        <w:rPr>
          <w:color w:val="000000"/>
          <w:sz w:val="19"/>
          <w:szCs w:val="19"/>
        </w:rPr>
      </w:pPr>
      <w:r w:rsidRPr="00441DB8">
        <w:rPr>
          <w:b/>
          <w:bCs/>
          <w:color w:val="000000"/>
          <w:sz w:val="19"/>
          <w:szCs w:val="19"/>
          <w:u w:val="single"/>
        </w:rPr>
        <w:t>Tanım:</w:t>
      </w:r>
      <w:r w:rsidR="0084775E" w:rsidRPr="00441DB8">
        <w:rPr>
          <w:color w:val="000000"/>
          <w:sz w:val="19"/>
          <w:szCs w:val="19"/>
        </w:rPr>
        <w:tab/>
      </w:r>
      <w:r w:rsidRPr="00441DB8">
        <w:rPr>
          <w:color w:val="000000"/>
          <w:sz w:val="19"/>
          <w:szCs w:val="19"/>
        </w:rPr>
        <w:t>Kalsiyum karbonat, kireç taşından veya kalsiyum iyonlarının karbonat iyonları ile çöktürülmesiyle elde edilen üründür.</w:t>
      </w:r>
    </w:p>
    <w:p w:rsidR="0084775E" w:rsidRPr="00441DB8" w:rsidRDefault="0084775E" w:rsidP="00815038">
      <w:pPr>
        <w:ind w:left="3540" w:hanging="3540"/>
        <w:jc w:val="both"/>
        <w:rPr>
          <w:color w:val="000000"/>
          <w:sz w:val="19"/>
          <w:szCs w:val="19"/>
          <w:u w:val="single"/>
        </w:rPr>
      </w:pPr>
    </w:p>
    <w:p w:rsidR="00AA1101" w:rsidRPr="00441DB8" w:rsidRDefault="00AA1101" w:rsidP="00815038">
      <w:pPr>
        <w:ind w:firstLine="708"/>
        <w:jc w:val="both"/>
        <w:rPr>
          <w:color w:val="000000"/>
          <w:sz w:val="19"/>
          <w:szCs w:val="19"/>
        </w:rPr>
      </w:pPr>
      <w:r w:rsidRPr="00441DB8">
        <w:rPr>
          <w:b/>
          <w:color w:val="000000"/>
          <w:sz w:val="19"/>
          <w:szCs w:val="19"/>
        </w:rPr>
        <w:t xml:space="preserve">Renk </w:t>
      </w:r>
      <w:r w:rsidR="00B02C3C" w:rsidRPr="00441DB8">
        <w:rPr>
          <w:b/>
          <w:color w:val="000000"/>
          <w:sz w:val="19"/>
          <w:szCs w:val="19"/>
        </w:rPr>
        <w:t>indeks</w:t>
      </w:r>
      <w:r w:rsidRPr="00441DB8">
        <w:rPr>
          <w:b/>
          <w:color w:val="000000"/>
          <w:sz w:val="19"/>
          <w:szCs w:val="19"/>
        </w:rPr>
        <w:t xml:space="preserve"> no:</w:t>
      </w:r>
      <w:r w:rsidRPr="00441DB8">
        <w:rPr>
          <w:color w:val="000000"/>
          <w:sz w:val="19"/>
          <w:szCs w:val="19"/>
        </w:rPr>
        <w:t xml:space="preserve"> </w:t>
      </w:r>
      <w:r w:rsidR="00876692" w:rsidRPr="00441DB8">
        <w:rPr>
          <w:color w:val="000000"/>
          <w:sz w:val="19"/>
          <w:szCs w:val="19"/>
        </w:rPr>
        <w:tab/>
      </w:r>
      <w:r w:rsidR="00876692" w:rsidRPr="00441DB8">
        <w:rPr>
          <w:color w:val="000000"/>
          <w:sz w:val="19"/>
          <w:szCs w:val="19"/>
        </w:rPr>
        <w:tab/>
      </w:r>
      <w:r w:rsidRPr="00441DB8">
        <w:rPr>
          <w:color w:val="000000"/>
          <w:sz w:val="19"/>
          <w:szCs w:val="19"/>
        </w:rPr>
        <w:t>77220</w:t>
      </w:r>
    </w:p>
    <w:p w:rsidR="0084775E" w:rsidRPr="00441DB8" w:rsidRDefault="0084775E" w:rsidP="00815038">
      <w:pPr>
        <w:ind w:firstLine="708"/>
        <w:jc w:val="both"/>
        <w:rPr>
          <w:color w:val="000000"/>
          <w:sz w:val="19"/>
          <w:szCs w:val="19"/>
        </w:rPr>
      </w:pPr>
    </w:p>
    <w:p w:rsidR="00AA1101" w:rsidRPr="00441DB8" w:rsidRDefault="00AA1101" w:rsidP="00815038">
      <w:pPr>
        <w:ind w:firstLine="708"/>
        <w:jc w:val="both"/>
        <w:rPr>
          <w:color w:val="000000"/>
          <w:sz w:val="19"/>
          <w:szCs w:val="19"/>
        </w:rPr>
      </w:pPr>
      <w:r w:rsidRPr="00441DB8">
        <w:rPr>
          <w:b/>
          <w:color w:val="000000"/>
          <w:sz w:val="19"/>
          <w:szCs w:val="19"/>
        </w:rPr>
        <w:t>Einecs:</w:t>
      </w:r>
      <w:r w:rsidRPr="00441DB8">
        <w:rPr>
          <w:color w:val="000000"/>
          <w:sz w:val="19"/>
          <w:szCs w:val="19"/>
        </w:rPr>
        <w:t xml:space="preserve"> </w:t>
      </w:r>
      <w:r w:rsidR="00876692" w:rsidRPr="00441DB8">
        <w:rPr>
          <w:color w:val="000000"/>
          <w:sz w:val="19"/>
          <w:szCs w:val="19"/>
        </w:rPr>
        <w:tab/>
      </w:r>
      <w:r w:rsidR="00876692" w:rsidRPr="00441DB8">
        <w:rPr>
          <w:color w:val="000000"/>
          <w:sz w:val="19"/>
          <w:szCs w:val="19"/>
        </w:rPr>
        <w:tab/>
      </w:r>
      <w:r w:rsidR="00876692" w:rsidRPr="00441DB8">
        <w:rPr>
          <w:color w:val="000000"/>
          <w:sz w:val="19"/>
          <w:szCs w:val="19"/>
        </w:rPr>
        <w:tab/>
      </w:r>
      <w:r w:rsidRPr="00441DB8">
        <w:rPr>
          <w:color w:val="000000"/>
          <w:sz w:val="19"/>
          <w:szCs w:val="19"/>
        </w:rPr>
        <w:t xml:space="preserve">Kalsiyum karbonat: 207-439-9 </w:t>
      </w:r>
    </w:p>
    <w:p w:rsidR="0084775E" w:rsidRPr="00441DB8" w:rsidRDefault="0084775E" w:rsidP="00815038">
      <w:pPr>
        <w:ind w:firstLine="708"/>
        <w:jc w:val="both"/>
        <w:rPr>
          <w:color w:val="000000"/>
          <w:sz w:val="19"/>
          <w:szCs w:val="19"/>
        </w:rPr>
      </w:pPr>
    </w:p>
    <w:p w:rsidR="00AA1101" w:rsidRPr="00441DB8" w:rsidRDefault="00AA1101" w:rsidP="00815038">
      <w:pPr>
        <w:ind w:left="2124" w:firstLine="708"/>
        <w:jc w:val="both"/>
        <w:rPr>
          <w:color w:val="000000"/>
          <w:sz w:val="19"/>
          <w:szCs w:val="19"/>
        </w:rPr>
      </w:pPr>
      <w:r w:rsidRPr="00441DB8">
        <w:rPr>
          <w:color w:val="000000"/>
          <w:sz w:val="19"/>
          <w:szCs w:val="19"/>
        </w:rPr>
        <w:t>Kireçtaşı: 215-279-6</w:t>
      </w:r>
    </w:p>
    <w:p w:rsidR="0084775E" w:rsidRPr="00441DB8" w:rsidRDefault="0084775E" w:rsidP="00815038">
      <w:pPr>
        <w:ind w:left="2832" w:firstLine="708"/>
        <w:jc w:val="both"/>
        <w:rPr>
          <w:color w:val="000000"/>
          <w:sz w:val="19"/>
          <w:szCs w:val="19"/>
        </w:rPr>
      </w:pPr>
    </w:p>
    <w:p w:rsidR="00AA1101" w:rsidRPr="00441DB8" w:rsidRDefault="00AA1101" w:rsidP="00815038">
      <w:pPr>
        <w:ind w:firstLine="708"/>
        <w:jc w:val="both"/>
        <w:rPr>
          <w:color w:val="000000"/>
          <w:sz w:val="19"/>
          <w:szCs w:val="19"/>
        </w:rPr>
      </w:pPr>
      <w:r w:rsidRPr="00441DB8">
        <w:rPr>
          <w:b/>
          <w:color w:val="000000"/>
          <w:sz w:val="19"/>
          <w:szCs w:val="19"/>
        </w:rPr>
        <w:t>Kimyasal adı:</w:t>
      </w:r>
      <w:r w:rsidRPr="00441DB8">
        <w:rPr>
          <w:color w:val="000000"/>
          <w:sz w:val="19"/>
          <w:szCs w:val="19"/>
        </w:rPr>
        <w:t xml:space="preserve"> </w:t>
      </w:r>
      <w:r w:rsidR="00876692" w:rsidRPr="00441DB8">
        <w:rPr>
          <w:color w:val="000000"/>
          <w:sz w:val="19"/>
          <w:szCs w:val="19"/>
        </w:rPr>
        <w:tab/>
      </w:r>
      <w:r w:rsidR="00876692" w:rsidRPr="00441DB8">
        <w:rPr>
          <w:color w:val="000000"/>
          <w:sz w:val="19"/>
          <w:szCs w:val="19"/>
        </w:rPr>
        <w:tab/>
      </w:r>
      <w:r w:rsidRPr="00441DB8">
        <w:rPr>
          <w:color w:val="000000"/>
          <w:sz w:val="19"/>
          <w:szCs w:val="19"/>
        </w:rPr>
        <w:t>Kalsiyum karbonat</w:t>
      </w:r>
    </w:p>
    <w:p w:rsidR="0084775E" w:rsidRPr="00441DB8" w:rsidRDefault="0084775E" w:rsidP="00815038">
      <w:pPr>
        <w:ind w:firstLine="708"/>
        <w:jc w:val="both"/>
        <w:rPr>
          <w:color w:val="000000"/>
          <w:sz w:val="19"/>
          <w:szCs w:val="19"/>
        </w:rPr>
      </w:pPr>
    </w:p>
    <w:p w:rsidR="00AA1101" w:rsidRPr="00441DB8" w:rsidRDefault="00AA1101" w:rsidP="00815038">
      <w:pPr>
        <w:ind w:firstLine="708"/>
        <w:jc w:val="both"/>
        <w:rPr>
          <w:color w:val="000000"/>
          <w:sz w:val="19"/>
          <w:szCs w:val="19"/>
        </w:rPr>
      </w:pPr>
      <w:r w:rsidRPr="00441DB8">
        <w:rPr>
          <w:b/>
          <w:color w:val="000000"/>
          <w:sz w:val="19"/>
          <w:szCs w:val="19"/>
        </w:rPr>
        <w:t>Kimyasal formül:</w:t>
      </w:r>
      <w:r w:rsidRPr="00441DB8">
        <w:rPr>
          <w:color w:val="000000"/>
          <w:sz w:val="19"/>
          <w:szCs w:val="19"/>
        </w:rPr>
        <w:t xml:space="preserve"> </w:t>
      </w:r>
      <w:r w:rsidR="00876692" w:rsidRPr="00441DB8">
        <w:rPr>
          <w:color w:val="000000"/>
          <w:sz w:val="19"/>
          <w:szCs w:val="19"/>
        </w:rPr>
        <w:tab/>
      </w:r>
      <w:r w:rsidRPr="00441DB8">
        <w:rPr>
          <w:color w:val="000000"/>
          <w:sz w:val="19"/>
          <w:szCs w:val="19"/>
        </w:rPr>
        <w:t>CaCO3</w:t>
      </w:r>
    </w:p>
    <w:p w:rsidR="0084775E" w:rsidRPr="00441DB8" w:rsidRDefault="0084775E" w:rsidP="00815038">
      <w:pPr>
        <w:ind w:firstLine="708"/>
        <w:jc w:val="both"/>
        <w:rPr>
          <w:color w:val="000000"/>
          <w:sz w:val="19"/>
          <w:szCs w:val="19"/>
        </w:rPr>
      </w:pPr>
    </w:p>
    <w:p w:rsidR="00AA1101" w:rsidRPr="00441DB8" w:rsidRDefault="001016C5" w:rsidP="00815038">
      <w:pPr>
        <w:ind w:firstLine="708"/>
        <w:jc w:val="both"/>
        <w:rPr>
          <w:color w:val="000000"/>
          <w:sz w:val="19"/>
          <w:szCs w:val="19"/>
        </w:rPr>
      </w:pPr>
      <w:r>
        <w:rPr>
          <w:b/>
          <w:color w:val="000000"/>
          <w:sz w:val="19"/>
          <w:szCs w:val="19"/>
        </w:rPr>
        <w:t>Molekül ağırlığı</w:t>
      </w:r>
      <w:r w:rsidR="00AA1101" w:rsidRPr="00441DB8">
        <w:rPr>
          <w:b/>
          <w:color w:val="000000"/>
          <w:sz w:val="19"/>
          <w:szCs w:val="19"/>
        </w:rPr>
        <w:t>:</w:t>
      </w:r>
      <w:r w:rsidR="00AA1101" w:rsidRPr="00441DB8">
        <w:rPr>
          <w:color w:val="000000"/>
          <w:sz w:val="19"/>
          <w:szCs w:val="19"/>
        </w:rPr>
        <w:t xml:space="preserve"> </w:t>
      </w:r>
      <w:r w:rsidR="0084775E" w:rsidRPr="00441DB8">
        <w:rPr>
          <w:color w:val="000000"/>
          <w:sz w:val="19"/>
          <w:szCs w:val="19"/>
        </w:rPr>
        <w:tab/>
      </w:r>
      <w:r w:rsidR="0084775E" w:rsidRPr="00441DB8">
        <w:rPr>
          <w:color w:val="000000"/>
          <w:sz w:val="19"/>
          <w:szCs w:val="19"/>
        </w:rPr>
        <w:tab/>
      </w:r>
      <w:r w:rsidR="00AA1101" w:rsidRPr="00441DB8">
        <w:rPr>
          <w:color w:val="000000"/>
          <w:sz w:val="19"/>
          <w:szCs w:val="19"/>
        </w:rPr>
        <w:t>100.1</w:t>
      </w:r>
    </w:p>
    <w:p w:rsidR="0084775E" w:rsidRPr="00441DB8" w:rsidRDefault="0084775E" w:rsidP="00815038">
      <w:pPr>
        <w:ind w:firstLine="708"/>
        <w:jc w:val="both"/>
        <w:rPr>
          <w:color w:val="000000"/>
          <w:sz w:val="19"/>
          <w:szCs w:val="19"/>
        </w:rPr>
      </w:pPr>
    </w:p>
    <w:p w:rsidR="00AA1101" w:rsidRPr="00441DB8" w:rsidRDefault="0084775E" w:rsidP="00815038">
      <w:pPr>
        <w:ind w:firstLine="708"/>
        <w:jc w:val="both"/>
        <w:rPr>
          <w:color w:val="000000"/>
          <w:sz w:val="19"/>
          <w:szCs w:val="19"/>
        </w:rPr>
      </w:pPr>
      <w:r w:rsidRPr="00441DB8">
        <w:rPr>
          <w:b/>
          <w:color w:val="000000"/>
          <w:sz w:val="19"/>
          <w:szCs w:val="19"/>
        </w:rPr>
        <w:t>Analiz</w:t>
      </w:r>
      <w:r w:rsidR="00AA1101" w:rsidRPr="00441DB8">
        <w:rPr>
          <w:b/>
          <w:color w:val="000000"/>
          <w:sz w:val="19"/>
          <w:szCs w:val="19"/>
        </w:rPr>
        <w:t>:</w:t>
      </w:r>
      <w:r w:rsidR="00AA1101" w:rsidRPr="00441DB8">
        <w:rPr>
          <w:color w:val="000000"/>
          <w:sz w:val="19"/>
          <w:szCs w:val="19"/>
        </w:rPr>
        <w:t xml:space="preserve"> </w:t>
      </w:r>
      <w:r w:rsidR="00876692" w:rsidRPr="00441DB8">
        <w:rPr>
          <w:color w:val="000000"/>
          <w:sz w:val="19"/>
          <w:szCs w:val="19"/>
        </w:rPr>
        <w:tab/>
      </w:r>
      <w:r w:rsidR="00876692" w:rsidRPr="00441DB8">
        <w:rPr>
          <w:color w:val="000000"/>
          <w:sz w:val="19"/>
          <w:szCs w:val="19"/>
        </w:rPr>
        <w:tab/>
      </w:r>
      <w:r w:rsidR="00876692" w:rsidRPr="00441DB8">
        <w:rPr>
          <w:color w:val="000000"/>
          <w:sz w:val="19"/>
          <w:szCs w:val="19"/>
        </w:rPr>
        <w:tab/>
      </w:r>
      <w:r w:rsidR="00AA1101" w:rsidRPr="00441DB8">
        <w:rPr>
          <w:color w:val="000000"/>
          <w:sz w:val="19"/>
          <w:szCs w:val="19"/>
        </w:rPr>
        <w:t>Susuz bazda içeriği % 98’den az olmamalıdır.</w:t>
      </w:r>
    </w:p>
    <w:p w:rsidR="0084775E" w:rsidRPr="00441DB8" w:rsidRDefault="0084775E" w:rsidP="00815038">
      <w:pPr>
        <w:ind w:firstLine="708"/>
        <w:jc w:val="both"/>
        <w:rPr>
          <w:color w:val="000000"/>
          <w:sz w:val="19"/>
          <w:szCs w:val="19"/>
        </w:rPr>
      </w:pPr>
    </w:p>
    <w:p w:rsidR="00AA1101" w:rsidRPr="00441DB8" w:rsidRDefault="00AA1101" w:rsidP="00815038">
      <w:pPr>
        <w:jc w:val="both"/>
        <w:rPr>
          <w:color w:val="000000"/>
          <w:sz w:val="19"/>
          <w:szCs w:val="19"/>
        </w:rPr>
      </w:pPr>
      <w:r w:rsidRPr="00441DB8">
        <w:rPr>
          <w:b/>
          <w:color w:val="000000"/>
          <w:sz w:val="19"/>
          <w:szCs w:val="19"/>
          <w:u w:val="single"/>
        </w:rPr>
        <w:lastRenderedPageBreak/>
        <w:t>Tanımlama:</w:t>
      </w:r>
      <w:r w:rsidRPr="00441DB8">
        <w:rPr>
          <w:color w:val="000000"/>
          <w:sz w:val="19"/>
          <w:szCs w:val="19"/>
        </w:rPr>
        <w:t xml:space="preserve"> </w:t>
      </w:r>
      <w:r w:rsidR="00876692" w:rsidRPr="00441DB8">
        <w:rPr>
          <w:color w:val="000000"/>
          <w:sz w:val="19"/>
          <w:szCs w:val="19"/>
        </w:rPr>
        <w:tab/>
      </w:r>
      <w:r w:rsidR="00876692" w:rsidRPr="00441DB8">
        <w:rPr>
          <w:color w:val="000000"/>
          <w:sz w:val="19"/>
          <w:szCs w:val="19"/>
        </w:rPr>
        <w:tab/>
      </w:r>
      <w:r w:rsidR="00876692" w:rsidRPr="00441DB8">
        <w:rPr>
          <w:color w:val="000000"/>
          <w:sz w:val="19"/>
          <w:szCs w:val="19"/>
        </w:rPr>
        <w:tab/>
      </w:r>
      <w:r w:rsidRPr="00441DB8">
        <w:rPr>
          <w:color w:val="000000"/>
          <w:sz w:val="19"/>
          <w:szCs w:val="19"/>
        </w:rPr>
        <w:t>Beyaz kristal şeklinde veya amorf, kokusuz ve tatsız toz.</w:t>
      </w:r>
    </w:p>
    <w:p w:rsidR="0084775E" w:rsidRPr="00441DB8" w:rsidRDefault="0084775E" w:rsidP="00815038">
      <w:pPr>
        <w:jc w:val="both"/>
        <w:rPr>
          <w:color w:val="000000"/>
          <w:sz w:val="19"/>
          <w:szCs w:val="19"/>
        </w:rPr>
      </w:pPr>
    </w:p>
    <w:p w:rsidR="00AA1101" w:rsidRPr="00441DB8" w:rsidRDefault="00AA1101" w:rsidP="00815038">
      <w:pPr>
        <w:jc w:val="both"/>
        <w:rPr>
          <w:b/>
          <w:color w:val="000000"/>
          <w:sz w:val="19"/>
          <w:szCs w:val="19"/>
          <w:u w:val="single"/>
        </w:rPr>
      </w:pPr>
      <w:r w:rsidRPr="00441DB8">
        <w:rPr>
          <w:b/>
          <w:color w:val="000000"/>
          <w:sz w:val="19"/>
          <w:szCs w:val="19"/>
          <w:u w:val="single"/>
        </w:rPr>
        <w:t>Belirleme</w:t>
      </w:r>
      <w:r w:rsidR="0084775E" w:rsidRPr="00441DB8">
        <w:rPr>
          <w:b/>
          <w:color w:val="000000"/>
          <w:sz w:val="19"/>
          <w:szCs w:val="19"/>
          <w:u w:val="single"/>
        </w:rPr>
        <w:t>:</w:t>
      </w:r>
    </w:p>
    <w:p w:rsidR="0084775E" w:rsidRPr="00441DB8" w:rsidRDefault="0084775E" w:rsidP="00815038">
      <w:pPr>
        <w:jc w:val="both"/>
        <w:rPr>
          <w:b/>
          <w:color w:val="000000"/>
          <w:sz w:val="19"/>
          <w:szCs w:val="19"/>
          <w:u w:val="single"/>
        </w:rPr>
      </w:pPr>
    </w:p>
    <w:p w:rsidR="00AA1101" w:rsidRPr="00441DB8" w:rsidRDefault="00DC09C2" w:rsidP="00815038">
      <w:pPr>
        <w:ind w:left="2835" w:hanging="2832"/>
        <w:jc w:val="both"/>
        <w:rPr>
          <w:color w:val="000000"/>
          <w:sz w:val="19"/>
          <w:szCs w:val="19"/>
        </w:rPr>
      </w:pPr>
      <w:r w:rsidRPr="00441DB8">
        <w:rPr>
          <w:b/>
          <w:color w:val="000000"/>
          <w:sz w:val="19"/>
          <w:szCs w:val="19"/>
        </w:rPr>
        <w:t>Çözünürlü</w:t>
      </w:r>
      <w:r w:rsidR="00AA1101" w:rsidRPr="00441DB8">
        <w:rPr>
          <w:b/>
          <w:color w:val="000000"/>
          <w:sz w:val="19"/>
          <w:szCs w:val="19"/>
        </w:rPr>
        <w:t>k:</w:t>
      </w:r>
      <w:r w:rsidR="00AA1101" w:rsidRPr="00441DB8">
        <w:rPr>
          <w:color w:val="000000"/>
          <w:sz w:val="19"/>
          <w:szCs w:val="19"/>
        </w:rPr>
        <w:t xml:space="preserve"> </w:t>
      </w:r>
      <w:r w:rsidR="0084775E" w:rsidRPr="00441DB8">
        <w:rPr>
          <w:color w:val="000000"/>
          <w:sz w:val="19"/>
          <w:szCs w:val="19"/>
        </w:rPr>
        <w:tab/>
      </w:r>
      <w:r w:rsidR="00AA1101" w:rsidRPr="00441DB8">
        <w:rPr>
          <w:color w:val="000000"/>
          <w:sz w:val="19"/>
          <w:szCs w:val="19"/>
        </w:rPr>
        <w:t>Uygulamada suda ve alkolde çözünmez. Seyreltilmiş asetik asitte, seyreltilmiş hidroklorik asitte ve seyreltilmiş nitrik asitte köpürerek çözünür ve kaynama sonrası son çözeltiler, kalsiyum için pozitif testler verir.</w:t>
      </w:r>
    </w:p>
    <w:p w:rsidR="0084775E" w:rsidRPr="00441DB8" w:rsidRDefault="0084775E" w:rsidP="00815038">
      <w:pPr>
        <w:jc w:val="both"/>
        <w:rPr>
          <w:b/>
          <w:color w:val="000000"/>
          <w:sz w:val="19"/>
          <w:szCs w:val="19"/>
          <w:u w:val="single"/>
        </w:rPr>
      </w:pPr>
    </w:p>
    <w:p w:rsidR="0084775E" w:rsidRPr="00441DB8" w:rsidRDefault="0084775E" w:rsidP="00815038">
      <w:pPr>
        <w:jc w:val="both"/>
        <w:rPr>
          <w:color w:val="000000"/>
          <w:sz w:val="19"/>
          <w:szCs w:val="19"/>
          <w:u w:val="single"/>
        </w:rPr>
      </w:pPr>
      <w:r w:rsidRPr="00441DB8">
        <w:rPr>
          <w:b/>
          <w:color w:val="000000"/>
          <w:sz w:val="19"/>
          <w:szCs w:val="19"/>
          <w:u w:val="single"/>
        </w:rPr>
        <w:t>Saflık:</w:t>
      </w:r>
    </w:p>
    <w:p w:rsidR="0084775E" w:rsidRPr="00441DB8" w:rsidRDefault="0084775E" w:rsidP="00815038">
      <w:pPr>
        <w:jc w:val="both"/>
        <w:rPr>
          <w:color w:val="000000"/>
          <w:sz w:val="19"/>
          <w:szCs w:val="19"/>
        </w:rPr>
      </w:pPr>
    </w:p>
    <w:p w:rsidR="0084775E" w:rsidRPr="00441DB8" w:rsidRDefault="00AA1101" w:rsidP="00815038">
      <w:pPr>
        <w:ind w:firstLine="708"/>
        <w:jc w:val="both"/>
        <w:rPr>
          <w:color w:val="000000"/>
          <w:sz w:val="19"/>
          <w:szCs w:val="19"/>
        </w:rPr>
      </w:pPr>
      <w:r w:rsidRPr="00441DB8">
        <w:rPr>
          <w:b/>
          <w:color w:val="000000"/>
          <w:sz w:val="19"/>
          <w:szCs w:val="19"/>
        </w:rPr>
        <w:t>Kurutma kaybı:</w:t>
      </w:r>
      <w:r w:rsidRPr="00441DB8">
        <w:rPr>
          <w:color w:val="000000"/>
          <w:sz w:val="19"/>
          <w:szCs w:val="19"/>
        </w:rPr>
        <w:t xml:space="preserve"> </w:t>
      </w:r>
      <w:r w:rsidR="00876692" w:rsidRPr="00441DB8">
        <w:rPr>
          <w:color w:val="000000"/>
          <w:sz w:val="19"/>
          <w:szCs w:val="19"/>
        </w:rPr>
        <w:tab/>
      </w:r>
      <w:r w:rsidR="00876692" w:rsidRPr="00441DB8">
        <w:rPr>
          <w:color w:val="000000"/>
          <w:sz w:val="19"/>
          <w:szCs w:val="19"/>
        </w:rPr>
        <w:tab/>
      </w:r>
      <w:r w:rsidRPr="00441DB8">
        <w:rPr>
          <w:color w:val="000000"/>
          <w:sz w:val="19"/>
          <w:szCs w:val="19"/>
        </w:rPr>
        <w:t xml:space="preserve">% 2.0’dan fazla olmamalıdır (200 </w:t>
      </w:r>
      <w:r w:rsidR="000F7F2B" w:rsidRPr="00441DB8">
        <w:rPr>
          <w:color w:val="000000"/>
          <w:sz w:val="19"/>
          <w:szCs w:val="19"/>
        </w:rPr>
        <w:t>°C</w:t>
      </w:r>
      <w:r w:rsidRPr="00441DB8">
        <w:rPr>
          <w:color w:val="000000"/>
          <w:sz w:val="19"/>
          <w:szCs w:val="19"/>
        </w:rPr>
        <w:t>’ de, 4 saat)</w:t>
      </w:r>
    </w:p>
    <w:p w:rsidR="00AA1101" w:rsidRPr="00441DB8" w:rsidRDefault="00AA1101" w:rsidP="00815038">
      <w:pPr>
        <w:ind w:firstLine="708"/>
        <w:jc w:val="both"/>
        <w:rPr>
          <w:color w:val="000000"/>
          <w:sz w:val="19"/>
          <w:szCs w:val="19"/>
        </w:rPr>
      </w:pPr>
      <w:r w:rsidRPr="00441DB8">
        <w:rPr>
          <w:color w:val="000000"/>
          <w:sz w:val="19"/>
          <w:szCs w:val="19"/>
        </w:rPr>
        <w:t xml:space="preserve"> </w:t>
      </w:r>
    </w:p>
    <w:p w:rsidR="00876692" w:rsidRPr="00441DB8" w:rsidRDefault="00AA1101" w:rsidP="00815038">
      <w:pPr>
        <w:ind w:firstLine="708"/>
        <w:jc w:val="both"/>
        <w:rPr>
          <w:b/>
          <w:color w:val="000000"/>
          <w:sz w:val="19"/>
          <w:szCs w:val="19"/>
        </w:rPr>
      </w:pPr>
      <w:r w:rsidRPr="00441DB8">
        <w:rPr>
          <w:b/>
          <w:color w:val="000000"/>
          <w:sz w:val="19"/>
          <w:szCs w:val="19"/>
        </w:rPr>
        <w:t xml:space="preserve">Asitte çözünmeyen </w:t>
      </w:r>
    </w:p>
    <w:p w:rsidR="00AA1101" w:rsidRPr="00441DB8" w:rsidRDefault="00AA1101" w:rsidP="00815038">
      <w:pPr>
        <w:ind w:firstLine="708"/>
        <w:jc w:val="both"/>
        <w:rPr>
          <w:color w:val="000000"/>
          <w:sz w:val="19"/>
          <w:szCs w:val="19"/>
        </w:rPr>
      </w:pPr>
      <w:r w:rsidRPr="00441DB8">
        <w:rPr>
          <w:b/>
          <w:color w:val="000000"/>
          <w:sz w:val="19"/>
          <w:szCs w:val="19"/>
        </w:rPr>
        <w:t>maddeler:</w:t>
      </w:r>
      <w:r w:rsidRPr="00441DB8">
        <w:rPr>
          <w:color w:val="000000"/>
          <w:sz w:val="19"/>
          <w:szCs w:val="19"/>
        </w:rPr>
        <w:t xml:space="preserve"> </w:t>
      </w:r>
      <w:r w:rsidR="0084775E" w:rsidRPr="00441DB8">
        <w:rPr>
          <w:color w:val="000000"/>
          <w:sz w:val="19"/>
          <w:szCs w:val="19"/>
        </w:rPr>
        <w:tab/>
      </w:r>
      <w:r w:rsidR="00876692" w:rsidRPr="00441DB8">
        <w:rPr>
          <w:color w:val="000000"/>
          <w:sz w:val="19"/>
          <w:szCs w:val="19"/>
        </w:rPr>
        <w:tab/>
      </w:r>
      <w:r w:rsidRPr="00441DB8">
        <w:rPr>
          <w:color w:val="000000"/>
          <w:sz w:val="19"/>
          <w:szCs w:val="19"/>
        </w:rPr>
        <w:t>% 2.0’dan fazla olmamalıdır.</w:t>
      </w:r>
    </w:p>
    <w:p w:rsidR="0084775E" w:rsidRPr="00441DB8" w:rsidRDefault="0084775E" w:rsidP="00815038">
      <w:pPr>
        <w:ind w:firstLine="708"/>
        <w:jc w:val="both"/>
        <w:rPr>
          <w:color w:val="000000"/>
          <w:sz w:val="19"/>
          <w:szCs w:val="19"/>
        </w:rPr>
      </w:pPr>
    </w:p>
    <w:p w:rsidR="00876692" w:rsidRPr="00441DB8" w:rsidRDefault="00AA1101" w:rsidP="00815038">
      <w:pPr>
        <w:ind w:firstLine="708"/>
        <w:jc w:val="both"/>
        <w:rPr>
          <w:b/>
          <w:color w:val="000000"/>
          <w:sz w:val="19"/>
          <w:szCs w:val="19"/>
        </w:rPr>
      </w:pPr>
      <w:r w:rsidRPr="00441DB8">
        <w:rPr>
          <w:b/>
          <w:color w:val="000000"/>
          <w:sz w:val="19"/>
          <w:szCs w:val="19"/>
        </w:rPr>
        <w:t xml:space="preserve">Magnezyum ve alkali </w:t>
      </w:r>
    </w:p>
    <w:p w:rsidR="00AA1101" w:rsidRPr="00441DB8" w:rsidRDefault="00AA1101" w:rsidP="00815038">
      <w:pPr>
        <w:ind w:firstLine="708"/>
        <w:jc w:val="both"/>
        <w:rPr>
          <w:color w:val="000000"/>
          <w:sz w:val="19"/>
          <w:szCs w:val="19"/>
        </w:rPr>
      </w:pPr>
      <w:r w:rsidRPr="00441DB8">
        <w:rPr>
          <w:b/>
          <w:color w:val="000000"/>
          <w:sz w:val="19"/>
          <w:szCs w:val="19"/>
        </w:rPr>
        <w:t>tuzları:</w:t>
      </w:r>
      <w:r w:rsidRPr="00441DB8">
        <w:rPr>
          <w:color w:val="000000"/>
          <w:sz w:val="19"/>
          <w:szCs w:val="19"/>
        </w:rPr>
        <w:t xml:space="preserve"> </w:t>
      </w:r>
      <w:r w:rsidR="00876692" w:rsidRPr="00441DB8">
        <w:rPr>
          <w:color w:val="000000"/>
          <w:sz w:val="19"/>
          <w:szCs w:val="19"/>
        </w:rPr>
        <w:tab/>
      </w:r>
      <w:r w:rsidR="00876692" w:rsidRPr="00441DB8">
        <w:rPr>
          <w:color w:val="000000"/>
          <w:sz w:val="19"/>
          <w:szCs w:val="19"/>
        </w:rPr>
        <w:tab/>
      </w:r>
      <w:r w:rsidR="00876692" w:rsidRPr="00441DB8">
        <w:rPr>
          <w:color w:val="000000"/>
          <w:sz w:val="19"/>
          <w:szCs w:val="19"/>
        </w:rPr>
        <w:tab/>
      </w:r>
      <w:r w:rsidRPr="00441DB8">
        <w:rPr>
          <w:color w:val="000000"/>
          <w:sz w:val="19"/>
          <w:szCs w:val="19"/>
        </w:rPr>
        <w:t>% 1.5’dan fazla olmamalıdır.</w:t>
      </w:r>
    </w:p>
    <w:p w:rsidR="0084775E" w:rsidRPr="00441DB8" w:rsidRDefault="0084775E" w:rsidP="00815038">
      <w:pPr>
        <w:ind w:firstLine="708"/>
        <w:jc w:val="both"/>
        <w:rPr>
          <w:color w:val="000000"/>
          <w:sz w:val="19"/>
          <w:szCs w:val="19"/>
        </w:rPr>
      </w:pPr>
    </w:p>
    <w:p w:rsidR="00AA1101" w:rsidRPr="00441DB8" w:rsidRDefault="00AA1101" w:rsidP="00815038">
      <w:pPr>
        <w:ind w:firstLine="708"/>
        <w:jc w:val="both"/>
        <w:rPr>
          <w:color w:val="000000"/>
          <w:sz w:val="19"/>
          <w:szCs w:val="19"/>
        </w:rPr>
      </w:pPr>
      <w:r w:rsidRPr="00441DB8">
        <w:rPr>
          <w:b/>
          <w:color w:val="000000"/>
          <w:sz w:val="19"/>
          <w:szCs w:val="19"/>
        </w:rPr>
        <w:t>Florür:</w:t>
      </w:r>
      <w:r w:rsidRPr="00441DB8">
        <w:rPr>
          <w:color w:val="000000"/>
          <w:sz w:val="19"/>
          <w:szCs w:val="19"/>
        </w:rPr>
        <w:t xml:space="preserve"> </w:t>
      </w:r>
      <w:r w:rsidR="00950502" w:rsidRPr="00441DB8">
        <w:rPr>
          <w:color w:val="000000"/>
          <w:sz w:val="19"/>
          <w:szCs w:val="19"/>
        </w:rPr>
        <w:tab/>
      </w:r>
      <w:r w:rsidR="00950502" w:rsidRPr="00441DB8">
        <w:rPr>
          <w:color w:val="000000"/>
          <w:sz w:val="19"/>
          <w:szCs w:val="19"/>
        </w:rPr>
        <w:tab/>
      </w:r>
      <w:r w:rsidR="00950502" w:rsidRPr="00441DB8">
        <w:rPr>
          <w:color w:val="000000"/>
          <w:sz w:val="19"/>
          <w:szCs w:val="19"/>
        </w:rPr>
        <w:tab/>
      </w:r>
      <w:r w:rsidRPr="00441DB8">
        <w:rPr>
          <w:color w:val="000000"/>
          <w:sz w:val="19"/>
          <w:szCs w:val="19"/>
        </w:rPr>
        <w:t>50 mg/kg’dan fazla olmamalıdır.</w:t>
      </w:r>
    </w:p>
    <w:p w:rsidR="0084775E" w:rsidRPr="00441DB8" w:rsidRDefault="0084775E" w:rsidP="00815038">
      <w:pPr>
        <w:ind w:firstLine="708"/>
        <w:jc w:val="both"/>
        <w:rPr>
          <w:color w:val="000000"/>
          <w:sz w:val="19"/>
          <w:szCs w:val="19"/>
        </w:rPr>
      </w:pPr>
    </w:p>
    <w:p w:rsidR="00AA1101" w:rsidRPr="00441DB8" w:rsidRDefault="0084775E" w:rsidP="00815038">
      <w:pPr>
        <w:tabs>
          <w:tab w:val="left" w:pos="2835"/>
        </w:tabs>
        <w:ind w:firstLine="708"/>
        <w:jc w:val="both"/>
        <w:rPr>
          <w:b/>
          <w:color w:val="000000"/>
          <w:sz w:val="19"/>
          <w:szCs w:val="19"/>
        </w:rPr>
      </w:pPr>
      <w:r w:rsidRPr="00441DB8">
        <w:rPr>
          <w:noProof/>
          <w:sz w:val="19"/>
          <w:szCs w:val="19"/>
        </w:rPr>
        <mc:AlternateContent>
          <mc:Choice Requires="wps">
            <w:drawing>
              <wp:anchor distT="0" distB="0" distL="114300" distR="114300" simplePos="0" relativeHeight="251719680" behindDoc="0" locked="0" layoutInCell="1" allowOverlap="1" wp14:anchorId="2F277158" wp14:editId="17340F65">
                <wp:simplePos x="0" y="0"/>
                <wp:positionH relativeFrom="column">
                  <wp:posOffset>1853565</wp:posOffset>
                </wp:positionH>
                <wp:positionV relativeFrom="paragraph">
                  <wp:posOffset>13970</wp:posOffset>
                </wp:positionV>
                <wp:extent cx="144780" cy="1181100"/>
                <wp:effectExtent l="0" t="0" r="26670" b="19050"/>
                <wp:wrapNone/>
                <wp:docPr id="68" name="Sağ Ayraç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780" cy="1181100"/>
                        </a:xfrm>
                        <a:prstGeom prst="rightBrace">
                          <a:avLst>
                            <a:gd name="adj1" fmla="val 5446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Sağ Ayraç 68" o:spid="_x0000_s1026" type="#_x0000_t88" style="position:absolute;margin-left:145.95pt;margin-top:1.1pt;width:11.4pt;height:93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" adj="1442"/>
            </w:pict>
          </mc:Fallback>
        </mc:AlternateContent>
      </w:r>
      <w:r w:rsidR="00AA1101" w:rsidRPr="00441DB8">
        <w:rPr>
          <w:b/>
          <w:color w:val="000000"/>
          <w:sz w:val="19"/>
          <w:szCs w:val="19"/>
        </w:rPr>
        <w:t>Antimon (Sb cinsinden)</w:t>
      </w:r>
      <w:r w:rsidRPr="00441DB8">
        <w:rPr>
          <w:b/>
          <w:color w:val="000000"/>
          <w:sz w:val="19"/>
          <w:szCs w:val="19"/>
        </w:rPr>
        <w:t>:</w:t>
      </w:r>
      <w:r w:rsidR="00AA1101" w:rsidRPr="00441DB8">
        <w:rPr>
          <w:b/>
          <w:color w:val="000000"/>
          <w:sz w:val="19"/>
          <w:szCs w:val="19"/>
        </w:rPr>
        <w:t xml:space="preserve"> </w:t>
      </w:r>
    </w:p>
    <w:p w:rsidR="0084775E" w:rsidRPr="00441DB8" w:rsidRDefault="0084775E" w:rsidP="00815038">
      <w:pPr>
        <w:ind w:firstLine="708"/>
        <w:jc w:val="both"/>
        <w:rPr>
          <w:color w:val="000000"/>
          <w:sz w:val="19"/>
          <w:szCs w:val="19"/>
        </w:rPr>
      </w:pPr>
    </w:p>
    <w:p w:rsidR="0084775E" w:rsidRPr="00441DB8" w:rsidRDefault="00AA1101" w:rsidP="00815038">
      <w:pPr>
        <w:ind w:firstLine="708"/>
        <w:jc w:val="both"/>
        <w:rPr>
          <w:b/>
          <w:color w:val="000000"/>
          <w:sz w:val="19"/>
          <w:szCs w:val="19"/>
        </w:rPr>
      </w:pPr>
      <w:r w:rsidRPr="00441DB8">
        <w:rPr>
          <w:b/>
          <w:color w:val="000000"/>
          <w:sz w:val="19"/>
          <w:szCs w:val="19"/>
        </w:rPr>
        <w:t>Bakır (Cu cinsinden)</w:t>
      </w:r>
      <w:r w:rsidR="0084775E" w:rsidRPr="00441DB8">
        <w:rPr>
          <w:b/>
          <w:color w:val="000000"/>
          <w:sz w:val="19"/>
          <w:szCs w:val="19"/>
        </w:rPr>
        <w:t>:</w:t>
      </w:r>
    </w:p>
    <w:p w:rsidR="00AA1101" w:rsidRPr="00441DB8" w:rsidRDefault="00AA1101" w:rsidP="00815038">
      <w:pPr>
        <w:ind w:firstLine="708"/>
        <w:jc w:val="both"/>
        <w:rPr>
          <w:b/>
          <w:color w:val="000000"/>
          <w:sz w:val="19"/>
          <w:szCs w:val="19"/>
        </w:rPr>
      </w:pPr>
      <w:r w:rsidRPr="00441DB8">
        <w:rPr>
          <w:b/>
          <w:color w:val="000000"/>
          <w:sz w:val="19"/>
          <w:szCs w:val="19"/>
        </w:rPr>
        <w:t xml:space="preserve"> </w:t>
      </w:r>
    </w:p>
    <w:p w:rsidR="00950502" w:rsidRPr="00441DB8" w:rsidRDefault="0084775E" w:rsidP="00815038">
      <w:pPr>
        <w:ind w:firstLine="708"/>
        <w:jc w:val="both"/>
        <w:rPr>
          <w:color w:val="000000"/>
          <w:sz w:val="19"/>
          <w:szCs w:val="19"/>
        </w:rPr>
      </w:pPr>
      <w:r w:rsidRPr="00441DB8">
        <w:rPr>
          <w:b/>
          <w:color w:val="000000"/>
          <w:sz w:val="19"/>
          <w:szCs w:val="19"/>
        </w:rPr>
        <w:t>Krom (Cr cinsinden):</w:t>
      </w:r>
      <w:r w:rsidRPr="00441DB8">
        <w:rPr>
          <w:b/>
          <w:color w:val="000000"/>
          <w:sz w:val="19"/>
          <w:szCs w:val="19"/>
        </w:rPr>
        <w:tab/>
      </w:r>
      <w:r w:rsidR="00950502" w:rsidRPr="00441DB8">
        <w:rPr>
          <w:b/>
          <w:color w:val="000000"/>
          <w:sz w:val="19"/>
          <w:szCs w:val="19"/>
        </w:rPr>
        <w:tab/>
      </w:r>
      <w:r w:rsidR="00395EE4" w:rsidRPr="00441DB8">
        <w:rPr>
          <w:color w:val="000000"/>
          <w:sz w:val="19"/>
          <w:szCs w:val="19"/>
        </w:rPr>
        <w:t>Tek başına ya da</w:t>
      </w:r>
      <w:r w:rsidRPr="00441DB8">
        <w:rPr>
          <w:color w:val="000000"/>
          <w:sz w:val="19"/>
          <w:szCs w:val="19"/>
        </w:rPr>
        <w:t xml:space="preserve"> birlikte</w:t>
      </w:r>
      <w:r w:rsidR="00395EE4" w:rsidRPr="00441DB8">
        <w:rPr>
          <w:color w:val="000000"/>
          <w:sz w:val="19"/>
          <w:szCs w:val="19"/>
        </w:rPr>
        <w:t xml:space="preserve"> kullanıldığında</w:t>
      </w:r>
      <w:r w:rsidRPr="00441DB8">
        <w:rPr>
          <w:color w:val="000000"/>
          <w:sz w:val="19"/>
          <w:szCs w:val="19"/>
        </w:rPr>
        <w:t>,</w:t>
      </w:r>
      <w:r w:rsidR="00395EE4" w:rsidRPr="00441DB8">
        <w:rPr>
          <w:color w:val="000000"/>
          <w:sz w:val="19"/>
          <w:szCs w:val="19"/>
        </w:rPr>
        <w:t xml:space="preserve"> </w:t>
      </w:r>
    </w:p>
    <w:p w:rsidR="0084775E" w:rsidRPr="00441DB8" w:rsidRDefault="0084775E" w:rsidP="00815038">
      <w:pPr>
        <w:ind w:left="2832" w:firstLine="708"/>
        <w:jc w:val="both"/>
        <w:rPr>
          <w:color w:val="000000"/>
          <w:sz w:val="19"/>
          <w:szCs w:val="19"/>
        </w:rPr>
      </w:pPr>
      <w:r w:rsidRPr="00441DB8">
        <w:rPr>
          <w:color w:val="000000"/>
          <w:sz w:val="19"/>
          <w:szCs w:val="19"/>
        </w:rPr>
        <w:t>100 mg/kg’ dan fazla olmamalıdır.</w:t>
      </w:r>
    </w:p>
    <w:p w:rsidR="0084775E" w:rsidRPr="00441DB8" w:rsidRDefault="0084775E" w:rsidP="00815038">
      <w:pPr>
        <w:ind w:firstLine="708"/>
        <w:jc w:val="both"/>
        <w:rPr>
          <w:b/>
          <w:color w:val="000000"/>
          <w:sz w:val="19"/>
          <w:szCs w:val="19"/>
        </w:rPr>
      </w:pPr>
    </w:p>
    <w:p w:rsidR="00AA1101" w:rsidRPr="00441DB8" w:rsidRDefault="00AA1101" w:rsidP="00815038">
      <w:pPr>
        <w:ind w:firstLine="708"/>
        <w:jc w:val="both"/>
        <w:rPr>
          <w:color w:val="000000"/>
          <w:sz w:val="19"/>
          <w:szCs w:val="19"/>
        </w:rPr>
      </w:pPr>
      <w:r w:rsidRPr="00441DB8">
        <w:rPr>
          <w:b/>
          <w:color w:val="000000"/>
          <w:sz w:val="19"/>
          <w:szCs w:val="19"/>
        </w:rPr>
        <w:t>Çinko (Zn cinsinden)</w:t>
      </w:r>
      <w:r w:rsidR="0084775E" w:rsidRPr="00441DB8">
        <w:rPr>
          <w:b/>
          <w:color w:val="000000"/>
          <w:sz w:val="19"/>
          <w:szCs w:val="19"/>
        </w:rPr>
        <w:t>:</w:t>
      </w:r>
      <w:r w:rsidRPr="00441DB8">
        <w:rPr>
          <w:b/>
          <w:color w:val="000000"/>
          <w:sz w:val="19"/>
          <w:szCs w:val="19"/>
        </w:rPr>
        <w:t xml:space="preserve"> </w:t>
      </w:r>
    </w:p>
    <w:p w:rsidR="0084775E" w:rsidRPr="00441DB8" w:rsidRDefault="0084775E" w:rsidP="00815038">
      <w:pPr>
        <w:ind w:firstLine="708"/>
        <w:jc w:val="both"/>
        <w:rPr>
          <w:b/>
          <w:color w:val="000000"/>
          <w:sz w:val="19"/>
          <w:szCs w:val="19"/>
        </w:rPr>
      </w:pPr>
    </w:p>
    <w:p w:rsidR="0084775E" w:rsidRPr="00441DB8" w:rsidRDefault="00AA1101" w:rsidP="00815038">
      <w:pPr>
        <w:ind w:firstLine="708"/>
        <w:jc w:val="both"/>
        <w:rPr>
          <w:b/>
          <w:color w:val="000000"/>
          <w:sz w:val="19"/>
          <w:szCs w:val="19"/>
        </w:rPr>
      </w:pPr>
      <w:r w:rsidRPr="00441DB8">
        <w:rPr>
          <w:b/>
          <w:color w:val="000000"/>
          <w:sz w:val="19"/>
          <w:szCs w:val="19"/>
        </w:rPr>
        <w:t>Baryum (Ba cinsinden)</w:t>
      </w:r>
      <w:r w:rsidR="0084775E" w:rsidRPr="00441DB8">
        <w:rPr>
          <w:b/>
          <w:color w:val="000000"/>
          <w:sz w:val="19"/>
          <w:szCs w:val="19"/>
        </w:rPr>
        <w:t>:</w:t>
      </w:r>
    </w:p>
    <w:p w:rsidR="00AA1101" w:rsidRPr="00441DB8" w:rsidRDefault="00AA1101" w:rsidP="00815038">
      <w:pPr>
        <w:ind w:firstLine="708"/>
        <w:jc w:val="both"/>
        <w:rPr>
          <w:color w:val="000000"/>
          <w:sz w:val="19"/>
          <w:szCs w:val="19"/>
        </w:rPr>
      </w:pPr>
      <w:r w:rsidRPr="00441DB8">
        <w:rPr>
          <w:color w:val="000000"/>
          <w:sz w:val="19"/>
          <w:szCs w:val="19"/>
        </w:rPr>
        <w:t xml:space="preserve"> </w:t>
      </w:r>
    </w:p>
    <w:p w:rsidR="00AA1101" w:rsidRPr="00441DB8" w:rsidRDefault="00AA1101" w:rsidP="00815038">
      <w:pPr>
        <w:ind w:firstLine="708"/>
        <w:jc w:val="both"/>
        <w:rPr>
          <w:color w:val="000000"/>
          <w:sz w:val="19"/>
          <w:szCs w:val="19"/>
        </w:rPr>
      </w:pPr>
      <w:r w:rsidRPr="00441DB8">
        <w:rPr>
          <w:b/>
          <w:color w:val="000000"/>
          <w:sz w:val="19"/>
          <w:szCs w:val="19"/>
        </w:rPr>
        <w:t>Arsenik:</w:t>
      </w:r>
      <w:r w:rsidRPr="00441DB8">
        <w:rPr>
          <w:color w:val="000000"/>
          <w:sz w:val="19"/>
          <w:szCs w:val="19"/>
        </w:rPr>
        <w:t xml:space="preserve"> </w:t>
      </w:r>
      <w:r w:rsidR="00950502" w:rsidRPr="00441DB8">
        <w:rPr>
          <w:color w:val="000000"/>
          <w:sz w:val="19"/>
          <w:szCs w:val="19"/>
        </w:rPr>
        <w:tab/>
      </w:r>
      <w:r w:rsidR="00950502" w:rsidRPr="00441DB8">
        <w:rPr>
          <w:color w:val="000000"/>
          <w:sz w:val="19"/>
          <w:szCs w:val="19"/>
        </w:rPr>
        <w:tab/>
      </w:r>
      <w:r w:rsidRPr="00441DB8">
        <w:rPr>
          <w:color w:val="000000"/>
          <w:sz w:val="19"/>
          <w:szCs w:val="19"/>
        </w:rPr>
        <w:t>3 mg/kg’ dan fazla olmamalıdır.</w:t>
      </w:r>
    </w:p>
    <w:p w:rsidR="0084775E" w:rsidRPr="00441DB8" w:rsidRDefault="0084775E" w:rsidP="00815038">
      <w:pPr>
        <w:ind w:firstLine="708"/>
        <w:jc w:val="both"/>
        <w:rPr>
          <w:color w:val="000000"/>
          <w:sz w:val="19"/>
          <w:szCs w:val="19"/>
        </w:rPr>
      </w:pPr>
    </w:p>
    <w:p w:rsidR="00AA1101" w:rsidRPr="00441DB8" w:rsidRDefault="00AA1101" w:rsidP="00815038">
      <w:pPr>
        <w:ind w:firstLine="708"/>
        <w:jc w:val="both"/>
        <w:rPr>
          <w:color w:val="000000"/>
          <w:sz w:val="19"/>
          <w:szCs w:val="19"/>
        </w:rPr>
      </w:pPr>
      <w:r w:rsidRPr="00441DB8">
        <w:rPr>
          <w:b/>
          <w:color w:val="000000"/>
          <w:sz w:val="19"/>
          <w:szCs w:val="19"/>
        </w:rPr>
        <w:t>Kurşun:</w:t>
      </w:r>
      <w:r w:rsidRPr="00441DB8">
        <w:rPr>
          <w:color w:val="000000"/>
          <w:sz w:val="19"/>
          <w:szCs w:val="19"/>
        </w:rPr>
        <w:t xml:space="preserve"> </w:t>
      </w:r>
      <w:r w:rsidR="00950502" w:rsidRPr="00441DB8">
        <w:rPr>
          <w:color w:val="000000"/>
          <w:sz w:val="19"/>
          <w:szCs w:val="19"/>
        </w:rPr>
        <w:tab/>
      </w:r>
      <w:r w:rsidR="00950502" w:rsidRPr="00441DB8">
        <w:rPr>
          <w:color w:val="000000"/>
          <w:sz w:val="19"/>
          <w:szCs w:val="19"/>
        </w:rPr>
        <w:tab/>
      </w:r>
      <w:r w:rsidR="0084775E" w:rsidRPr="00441DB8">
        <w:rPr>
          <w:color w:val="000000"/>
          <w:sz w:val="19"/>
          <w:szCs w:val="19"/>
        </w:rPr>
        <w:t>3</w:t>
      </w:r>
      <w:r w:rsidRPr="00441DB8">
        <w:rPr>
          <w:color w:val="000000"/>
          <w:sz w:val="19"/>
          <w:szCs w:val="19"/>
        </w:rPr>
        <w:t xml:space="preserve"> mg/kg’ dan fazla olmamalıdır.</w:t>
      </w:r>
    </w:p>
    <w:p w:rsidR="0084775E" w:rsidRPr="00441DB8" w:rsidRDefault="0084775E" w:rsidP="00815038">
      <w:pPr>
        <w:ind w:firstLine="708"/>
        <w:jc w:val="both"/>
        <w:rPr>
          <w:color w:val="000000"/>
          <w:sz w:val="19"/>
          <w:szCs w:val="19"/>
        </w:rPr>
      </w:pPr>
    </w:p>
    <w:p w:rsidR="00AA1101" w:rsidRPr="00441DB8" w:rsidRDefault="00AA1101" w:rsidP="00815038">
      <w:pPr>
        <w:ind w:firstLine="708"/>
        <w:jc w:val="both"/>
        <w:rPr>
          <w:color w:val="000000"/>
          <w:sz w:val="19"/>
          <w:szCs w:val="19"/>
        </w:rPr>
      </w:pPr>
      <w:r w:rsidRPr="00441DB8">
        <w:rPr>
          <w:b/>
          <w:color w:val="000000"/>
          <w:sz w:val="19"/>
          <w:szCs w:val="19"/>
        </w:rPr>
        <w:t>Kadmiyum:</w:t>
      </w:r>
      <w:r w:rsidRPr="00441DB8">
        <w:rPr>
          <w:color w:val="000000"/>
          <w:sz w:val="19"/>
          <w:szCs w:val="19"/>
        </w:rPr>
        <w:t xml:space="preserve"> </w:t>
      </w:r>
      <w:r w:rsidR="00950502" w:rsidRPr="00441DB8">
        <w:rPr>
          <w:color w:val="000000"/>
          <w:sz w:val="19"/>
          <w:szCs w:val="19"/>
        </w:rPr>
        <w:tab/>
      </w:r>
      <w:r w:rsidR="00950502" w:rsidRPr="00441DB8">
        <w:rPr>
          <w:color w:val="000000"/>
          <w:sz w:val="19"/>
          <w:szCs w:val="19"/>
        </w:rPr>
        <w:tab/>
      </w:r>
      <w:r w:rsidRPr="00441DB8">
        <w:rPr>
          <w:color w:val="000000"/>
          <w:sz w:val="19"/>
          <w:szCs w:val="19"/>
        </w:rPr>
        <w:t>1 mg/kg’ dan fazla olmamalıdır.</w:t>
      </w:r>
    </w:p>
    <w:p w:rsidR="0084775E" w:rsidRPr="00441DB8" w:rsidRDefault="0084775E" w:rsidP="00815038">
      <w:pPr>
        <w:ind w:firstLine="708"/>
        <w:jc w:val="both"/>
        <w:rPr>
          <w:color w:val="000000"/>
          <w:sz w:val="19"/>
          <w:szCs w:val="19"/>
        </w:rPr>
      </w:pPr>
    </w:p>
    <w:p w:rsidR="0084775E" w:rsidRPr="00441DB8" w:rsidRDefault="0084775E" w:rsidP="00815038">
      <w:pPr>
        <w:ind w:firstLine="708"/>
        <w:jc w:val="both"/>
        <w:rPr>
          <w:color w:val="000000"/>
          <w:sz w:val="19"/>
          <w:szCs w:val="19"/>
        </w:rPr>
      </w:pPr>
    </w:p>
    <w:p w:rsidR="00AA1101" w:rsidRPr="00441DB8" w:rsidRDefault="00AA1101" w:rsidP="00815038">
      <w:pPr>
        <w:jc w:val="both"/>
        <w:rPr>
          <w:b/>
          <w:bCs/>
          <w:sz w:val="19"/>
          <w:szCs w:val="19"/>
          <w:u w:val="single"/>
        </w:rPr>
      </w:pPr>
      <w:r w:rsidRPr="00441DB8">
        <w:rPr>
          <w:b/>
          <w:bCs/>
          <w:sz w:val="19"/>
          <w:szCs w:val="19"/>
          <w:u w:val="single"/>
        </w:rPr>
        <w:t>E 171 TİTANYUM DİOKSİT</w:t>
      </w:r>
    </w:p>
    <w:p w:rsidR="00AA1101" w:rsidRPr="00441DB8" w:rsidRDefault="00AA1101" w:rsidP="00815038">
      <w:pPr>
        <w:jc w:val="both"/>
        <w:rPr>
          <w:b/>
          <w:bCs/>
          <w:sz w:val="19"/>
          <w:szCs w:val="19"/>
          <w:u w:val="single"/>
        </w:rPr>
      </w:pPr>
    </w:p>
    <w:p w:rsidR="00AA1101" w:rsidRPr="00441DB8" w:rsidRDefault="00B96B2E" w:rsidP="00815038">
      <w:pPr>
        <w:jc w:val="both"/>
        <w:rPr>
          <w:sz w:val="19"/>
          <w:szCs w:val="19"/>
        </w:rPr>
      </w:pPr>
      <w:r w:rsidRPr="00441DB8">
        <w:rPr>
          <w:b/>
          <w:bCs/>
          <w:sz w:val="19"/>
          <w:szCs w:val="19"/>
          <w:u w:val="single"/>
        </w:rPr>
        <w:t>Eşanlamlılar</w:t>
      </w:r>
      <w:r w:rsidR="00AA1101" w:rsidRPr="00441DB8">
        <w:rPr>
          <w:b/>
          <w:bCs/>
          <w:sz w:val="19"/>
          <w:szCs w:val="19"/>
          <w:u w:val="single"/>
        </w:rPr>
        <w:t>:</w:t>
      </w:r>
      <w:r w:rsidR="00AA1101" w:rsidRPr="00441DB8">
        <w:rPr>
          <w:b/>
          <w:bCs/>
          <w:sz w:val="19"/>
          <w:szCs w:val="19"/>
        </w:rPr>
        <w:t xml:space="preserve"> </w:t>
      </w:r>
      <w:r w:rsidR="00AA1101" w:rsidRPr="00441DB8">
        <w:rPr>
          <w:b/>
          <w:bCs/>
          <w:sz w:val="19"/>
          <w:szCs w:val="19"/>
        </w:rPr>
        <w:tab/>
      </w:r>
      <w:r w:rsidR="00AA1101" w:rsidRPr="00441DB8">
        <w:rPr>
          <w:b/>
          <w:bCs/>
          <w:sz w:val="19"/>
          <w:szCs w:val="19"/>
        </w:rPr>
        <w:tab/>
      </w:r>
      <w:r w:rsidR="00AA1101" w:rsidRPr="00441DB8">
        <w:rPr>
          <w:b/>
          <w:bCs/>
          <w:sz w:val="19"/>
          <w:szCs w:val="19"/>
        </w:rPr>
        <w:tab/>
      </w:r>
      <w:r w:rsidR="00AA1101" w:rsidRPr="00441DB8">
        <w:rPr>
          <w:sz w:val="19"/>
          <w:szCs w:val="19"/>
        </w:rPr>
        <w:t>CI pigment beyazı 6</w:t>
      </w:r>
    </w:p>
    <w:p w:rsidR="00DC09C2" w:rsidRPr="00441DB8" w:rsidRDefault="00DC09C2" w:rsidP="00815038">
      <w:pPr>
        <w:jc w:val="both"/>
        <w:rPr>
          <w:sz w:val="19"/>
          <w:szCs w:val="19"/>
        </w:rPr>
      </w:pPr>
    </w:p>
    <w:p w:rsidR="00AA1101" w:rsidRPr="00441DB8" w:rsidRDefault="00AA1101" w:rsidP="00815038">
      <w:pPr>
        <w:ind w:left="2835" w:hanging="2835"/>
        <w:jc w:val="both"/>
        <w:rPr>
          <w:sz w:val="19"/>
          <w:szCs w:val="19"/>
        </w:rPr>
      </w:pPr>
      <w:r w:rsidRPr="00441DB8">
        <w:rPr>
          <w:b/>
          <w:bCs/>
          <w:sz w:val="19"/>
          <w:szCs w:val="19"/>
          <w:u w:val="single"/>
        </w:rPr>
        <w:t>Tanım:</w:t>
      </w:r>
      <w:r w:rsidRPr="00441DB8">
        <w:rPr>
          <w:sz w:val="19"/>
          <w:szCs w:val="19"/>
        </w:rPr>
        <w:t xml:space="preserve"> </w:t>
      </w:r>
      <w:r w:rsidRPr="00441DB8">
        <w:rPr>
          <w:sz w:val="19"/>
          <w:szCs w:val="19"/>
        </w:rPr>
        <w:tab/>
        <w:t>Titanyum dioksit temel olarak, ürünün teknolojik özelliklerini geliştirmek için, az miktarda alumina ve/veya silika ile kapanabilen saf anataz ve/veya rutil titanyum dioksitten meydana gelir.</w:t>
      </w:r>
    </w:p>
    <w:p w:rsidR="00DC09C2" w:rsidRPr="00441DB8" w:rsidRDefault="00DC09C2" w:rsidP="00815038">
      <w:pPr>
        <w:ind w:left="3542" w:hanging="3542"/>
        <w:jc w:val="both"/>
        <w:rPr>
          <w:sz w:val="19"/>
          <w:szCs w:val="19"/>
        </w:rPr>
      </w:pPr>
    </w:p>
    <w:p w:rsidR="00AA1101" w:rsidRPr="00441DB8" w:rsidRDefault="00AA1101" w:rsidP="00815038">
      <w:pPr>
        <w:ind w:firstLine="708"/>
        <w:jc w:val="both"/>
        <w:rPr>
          <w:sz w:val="19"/>
          <w:szCs w:val="19"/>
        </w:rPr>
      </w:pPr>
      <w:r w:rsidRPr="00441DB8">
        <w:rPr>
          <w:b/>
          <w:bCs/>
          <w:sz w:val="19"/>
          <w:szCs w:val="19"/>
        </w:rPr>
        <w:t xml:space="preserve">Renk </w:t>
      </w:r>
      <w:r w:rsidR="00B02C3C" w:rsidRPr="00441DB8">
        <w:rPr>
          <w:b/>
          <w:bCs/>
          <w:sz w:val="19"/>
          <w:szCs w:val="19"/>
        </w:rPr>
        <w:t>indeks</w:t>
      </w:r>
      <w:r w:rsidRPr="00441DB8">
        <w:rPr>
          <w:b/>
          <w:bCs/>
          <w:sz w:val="19"/>
          <w:szCs w:val="19"/>
        </w:rPr>
        <w:t xml:space="preserve"> no: </w:t>
      </w:r>
      <w:r w:rsidRPr="00441DB8">
        <w:rPr>
          <w:b/>
          <w:bCs/>
          <w:sz w:val="19"/>
          <w:szCs w:val="19"/>
        </w:rPr>
        <w:tab/>
      </w:r>
      <w:r w:rsidRPr="00441DB8">
        <w:rPr>
          <w:b/>
          <w:bCs/>
          <w:sz w:val="19"/>
          <w:szCs w:val="19"/>
        </w:rPr>
        <w:tab/>
      </w:r>
      <w:r w:rsidRPr="00441DB8">
        <w:rPr>
          <w:sz w:val="19"/>
          <w:szCs w:val="19"/>
        </w:rPr>
        <w:t>77891</w:t>
      </w:r>
    </w:p>
    <w:p w:rsidR="00DC09C2" w:rsidRPr="00441DB8" w:rsidRDefault="00DC09C2" w:rsidP="00815038">
      <w:pPr>
        <w:ind w:firstLine="708"/>
        <w:jc w:val="both"/>
        <w:rPr>
          <w:sz w:val="19"/>
          <w:szCs w:val="19"/>
        </w:rPr>
      </w:pPr>
    </w:p>
    <w:p w:rsidR="00AA1101" w:rsidRPr="00441DB8" w:rsidRDefault="00AA1101" w:rsidP="00815038">
      <w:pPr>
        <w:ind w:firstLine="708"/>
        <w:jc w:val="both"/>
        <w:rPr>
          <w:sz w:val="19"/>
          <w:szCs w:val="19"/>
        </w:rPr>
      </w:pPr>
      <w:r w:rsidRPr="00441DB8">
        <w:rPr>
          <w:b/>
          <w:bCs/>
          <w:sz w:val="19"/>
          <w:szCs w:val="19"/>
        </w:rPr>
        <w:t xml:space="preserve">Einecs: </w:t>
      </w:r>
      <w:r w:rsidRPr="00441DB8">
        <w:rPr>
          <w:b/>
          <w:bCs/>
          <w:sz w:val="19"/>
          <w:szCs w:val="19"/>
        </w:rPr>
        <w:tab/>
      </w:r>
      <w:r w:rsidRPr="00441DB8">
        <w:rPr>
          <w:b/>
          <w:bCs/>
          <w:sz w:val="19"/>
          <w:szCs w:val="19"/>
        </w:rPr>
        <w:tab/>
      </w:r>
      <w:r w:rsidRPr="00441DB8">
        <w:rPr>
          <w:b/>
          <w:bCs/>
          <w:sz w:val="19"/>
          <w:szCs w:val="19"/>
        </w:rPr>
        <w:tab/>
      </w:r>
      <w:r w:rsidRPr="00441DB8">
        <w:rPr>
          <w:sz w:val="19"/>
          <w:szCs w:val="19"/>
        </w:rPr>
        <w:t>236-675-5</w:t>
      </w:r>
    </w:p>
    <w:p w:rsidR="00DC09C2" w:rsidRPr="00441DB8" w:rsidRDefault="00DC09C2" w:rsidP="00815038">
      <w:pPr>
        <w:ind w:firstLine="708"/>
        <w:jc w:val="both"/>
        <w:rPr>
          <w:sz w:val="19"/>
          <w:szCs w:val="19"/>
        </w:rPr>
      </w:pPr>
    </w:p>
    <w:p w:rsidR="00AA1101" w:rsidRPr="00441DB8" w:rsidRDefault="00AA1101" w:rsidP="00815038">
      <w:pPr>
        <w:ind w:firstLine="708"/>
        <w:jc w:val="both"/>
        <w:rPr>
          <w:sz w:val="19"/>
          <w:szCs w:val="19"/>
        </w:rPr>
      </w:pPr>
      <w:r w:rsidRPr="00441DB8">
        <w:rPr>
          <w:b/>
          <w:bCs/>
          <w:sz w:val="19"/>
          <w:szCs w:val="19"/>
        </w:rPr>
        <w:t xml:space="preserve">Kimyasal adı: </w:t>
      </w:r>
      <w:r w:rsidRPr="00441DB8">
        <w:rPr>
          <w:b/>
          <w:bCs/>
          <w:sz w:val="19"/>
          <w:szCs w:val="19"/>
        </w:rPr>
        <w:tab/>
      </w:r>
      <w:r w:rsidRPr="00441DB8">
        <w:rPr>
          <w:b/>
          <w:bCs/>
          <w:sz w:val="19"/>
          <w:szCs w:val="19"/>
        </w:rPr>
        <w:tab/>
      </w:r>
      <w:r w:rsidRPr="00441DB8">
        <w:rPr>
          <w:sz w:val="19"/>
          <w:szCs w:val="19"/>
        </w:rPr>
        <w:t>Titanyum dioksit</w:t>
      </w:r>
    </w:p>
    <w:p w:rsidR="00DC09C2" w:rsidRPr="00441DB8" w:rsidRDefault="00DC09C2" w:rsidP="00815038">
      <w:pPr>
        <w:ind w:firstLine="708"/>
        <w:jc w:val="both"/>
        <w:rPr>
          <w:sz w:val="19"/>
          <w:szCs w:val="19"/>
        </w:rPr>
      </w:pPr>
    </w:p>
    <w:p w:rsidR="00AA1101" w:rsidRPr="00441DB8" w:rsidRDefault="00AA1101" w:rsidP="00815038">
      <w:pPr>
        <w:ind w:firstLine="708"/>
        <w:jc w:val="both"/>
        <w:rPr>
          <w:sz w:val="19"/>
          <w:szCs w:val="19"/>
        </w:rPr>
      </w:pPr>
      <w:r w:rsidRPr="00441DB8">
        <w:rPr>
          <w:b/>
          <w:bCs/>
          <w:sz w:val="19"/>
          <w:szCs w:val="19"/>
        </w:rPr>
        <w:t>Kimyasal formülü:</w:t>
      </w:r>
      <w:r w:rsidR="00950502" w:rsidRPr="00441DB8">
        <w:rPr>
          <w:sz w:val="19"/>
          <w:szCs w:val="19"/>
        </w:rPr>
        <w:t xml:space="preserve"> </w:t>
      </w:r>
      <w:r w:rsidR="00950502" w:rsidRPr="00441DB8">
        <w:rPr>
          <w:sz w:val="19"/>
          <w:szCs w:val="19"/>
        </w:rPr>
        <w:tab/>
      </w:r>
      <w:r w:rsidRPr="00441DB8">
        <w:rPr>
          <w:sz w:val="19"/>
          <w:szCs w:val="19"/>
        </w:rPr>
        <w:t>TiO</w:t>
      </w:r>
      <w:r w:rsidRPr="00441DB8">
        <w:rPr>
          <w:sz w:val="19"/>
          <w:szCs w:val="19"/>
          <w:vertAlign w:val="subscript"/>
        </w:rPr>
        <w:t>2</w:t>
      </w:r>
      <w:r w:rsidRPr="00441DB8">
        <w:rPr>
          <w:sz w:val="19"/>
          <w:szCs w:val="19"/>
        </w:rPr>
        <w:t xml:space="preserve"> </w:t>
      </w:r>
    </w:p>
    <w:p w:rsidR="00DC09C2" w:rsidRPr="00441DB8" w:rsidRDefault="00DC09C2" w:rsidP="00815038">
      <w:pPr>
        <w:ind w:firstLine="708"/>
        <w:jc w:val="both"/>
        <w:rPr>
          <w:sz w:val="19"/>
          <w:szCs w:val="19"/>
        </w:rPr>
      </w:pPr>
    </w:p>
    <w:p w:rsidR="00AA1101" w:rsidRPr="00441DB8" w:rsidRDefault="001016C5" w:rsidP="00815038">
      <w:pPr>
        <w:ind w:firstLine="708"/>
        <w:jc w:val="both"/>
        <w:rPr>
          <w:b/>
          <w:bCs/>
          <w:sz w:val="19"/>
          <w:szCs w:val="19"/>
        </w:rPr>
      </w:pPr>
      <w:r>
        <w:rPr>
          <w:b/>
          <w:bCs/>
          <w:sz w:val="19"/>
          <w:szCs w:val="19"/>
        </w:rPr>
        <w:t>Molekül ağırlığı</w:t>
      </w:r>
      <w:r w:rsidR="00AA1101" w:rsidRPr="00441DB8">
        <w:rPr>
          <w:b/>
          <w:bCs/>
          <w:sz w:val="19"/>
          <w:szCs w:val="19"/>
        </w:rPr>
        <w:t xml:space="preserve">: </w:t>
      </w:r>
      <w:r w:rsidR="00AA1101" w:rsidRPr="00441DB8">
        <w:rPr>
          <w:b/>
          <w:bCs/>
          <w:sz w:val="19"/>
          <w:szCs w:val="19"/>
        </w:rPr>
        <w:tab/>
      </w:r>
      <w:r w:rsidR="00AA1101" w:rsidRPr="00441DB8">
        <w:rPr>
          <w:b/>
          <w:bCs/>
          <w:sz w:val="19"/>
          <w:szCs w:val="19"/>
        </w:rPr>
        <w:tab/>
      </w:r>
      <w:r w:rsidR="00AA1101" w:rsidRPr="00441DB8">
        <w:rPr>
          <w:sz w:val="19"/>
          <w:szCs w:val="19"/>
        </w:rPr>
        <w:t>79.88</w:t>
      </w:r>
      <w:r w:rsidR="00AA1101" w:rsidRPr="00441DB8">
        <w:rPr>
          <w:b/>
          <w:bCs/>
          <w:sz w:val="19"/>
          <w:szCs w:val="19"/>
        </w:rPr>
        <w:t xml:space="preserve"> </w:t>
      </w:r>
    </w:p>
    <w:p w:rsidR="00DC09C2" w:rsidRPr="00441DB8" w:rsidRDefault="00DC09C2" w:rsidP="00815038">
      <w:pPr>
        <w:ind w:firstLine="708"/>
        <w:jc w:val="both"/>
        <w:rPr>
          <w:sz w:val="19"/>
          <w:szCs w:val="19"/>
        </w:rPr>
      </w:pPr>
    </w:p>
    <w:p w:rsidR="00AA1101" w:rsidRPr="00441DB8" w:rsidRDefault="00DC09C2" w:rsidP="00815038">
      <w:pPr>
        <w:ind w:firstLine="708"/>
        <w:jc w:val="both"/>
        <w:rPr>
          <w:b/>
          <w:bCs/>
          <w:sz w:val="19"/>
          <w:szCs w:val="19"/>
        </w:rPr>
      </w:pPr>
      <w:r w:rsidRPr="00441DB8">
        <w:rPr>
          <w:b/>
          <w:bCs/>
          <w:sz w:val="19"/>
          <w:szCs w:val="19"/>
        </w:rPr>
        <w:t>Analiz</w:t>
      </w:r>
      <w:r w:rsidR="00AA1101" w:rsidRPr="00441DB8">
        <w:rPr>
          <w:b/>
          <w:bCs/>
          <w:sz w:val="19"/>
          <w:szCs w:val="19"/>
        </w:rPr>
        <w:t xml:space="preserve">: </w:t>
      </w:r>
      <w:r w:rsidR="00AA1101" w:rsidRPr="00441DB8">
        <w:rPr>
          <w:b/>
          <w:bCs/>
          <w:sz w:val="19"/>
          <w:szCs w:val="19"/>
        </w:rPr>
        <w:tab/>
      </w:r>
      <w:r w:rsidR="00AA1101" w:rsidRPr="00441DB8">
        <w:rPr>
          <w:b/>
          <w:bCs/>
          <w:sz w:val="19"/>
          <w:szCs w:val="19"/>
        </w:rPr>
        <w:tab/>
      </w:r>
      <w:r w:rsidR="00AA1101" w:rsidRPr="00441DB8">
        <w:rPr>
          <w:b/>
          <w:bCs/>
          <w:sz w:val="19"/>
          <w:szCs w:val="19"/>
        </w:rPr>
        <w:tab/>
      </w:r>
      <w:r w:rsidR="00AA1101" w:rsidRPr="00441DB8">
        <w:rPr>
          <w:sz w:val="19"/>
          <w:szCs w:val="19"/>
        </w:rPr>
        <w:t>Alumina ve silikasız bazda içeriği % 99’dan az olmamalıdır.</w:t>
      </w:r>
    </w:p>
    <w:p w:rsidR="00DC09C2" w:rsidRPr="00441DB8" w:rsidRDefault="00DC09C2" w:rsidP="00815038">
      <w:pPr>
        <w:jc w:val="both"/>
        <w:rPr>
          <w:b/>
          <w:bCs/>
          <w:sz w:val="19"/>
          <w:szCs w:val="19"/>
        </w:rPr>
      </w:pPr>
    </w:p>
    <w:p w:rsidR="00AA1101" w:rsidRPr="00441DB8" w:rsidRDefault="00AA1101" w:rsidP="00815038">
      <w:pPr>
        <w:jc w:val="both"/>
        <w:rPr>
          <w:sz w:val="19"/>
          <w:szCs w:val="19"/>
        </w:rPr>
      </w:pPr>
      <w:r w:rsidRPr="00441DB8">
        <w:rPr>
          <w:b/>
          <w:bCs/>
          <w:sz w:val="19"/>
          <w:szCs w:val="19"/>
          <w:u w:val="single"/>
        </w:rPr>
        <w:t>Tanımlama:</w:t>
      </w:r>
      <w:r w:rsidRPr="00441DB8">
        <w:rPr>
          <w:b/>
          <w:bCs/>
          <w:sz w:val="19"/>
          <w:szCs w:val="19"/>
        </w:rPr>
        <w:t xml:space="preserve"> </w:t>
      </w:r>
      <w:r w:rsidR="00DC09C2" w:rsidRPr="00441DB8">
        <w:rPr>
          <w:b/>
          <w:bCs/>
          <w:sz w:val="19"/>
          <w:szCs w:val="19"/>
        </w:rPr>
        <w:tab/>
      </w:r>
      <w:r w:rsidRPr="00441DB8">
        <w:rPr>
          <w:b/>
          <w:bCs/>
          <w:sz w:val="19"/>
          <w:szCs w:val="19"/>
        </w:rPr>
        <w:tab/>
      </w:r>
      <w:r w:rsidRPr="00441DB8">
        <w:rPr>
          <w:b/>
          <w:bCs/>
          <w:sz w:val="19"/>
          <w:szCs w:val="19"/>
        </w:rPr>
        <w:tab/>
      </w:r>
      <w:r w:rsidRPr="00441DB8">
        <w:rPr>
          <w:sz w:val="19"/>
          <w:szCs w:val="19"/>
        </w:rPr>
        <w:t>Beyaz, hafif renkli toz.</w:t>
      </w:r>
    </w:p>
    <w:p w:rsidR="00AA1101" w:rsidRPr="00441DB8" w:rsidRDefault="00AA1101" w:rsidP="00815038">
      <w:pPr>
        <w:jc w:val="both"/>
        <w:rPr>
          <w:b/>
          <w:bCs/>
          <w:sz w:val="19"/>
          <w:szCs w:val="19"/>
        </w:rPr>
      </w:pPr>
    </w:p>
    <w:p w:rsidR="00DC09C2" w:rsidRPr="00441DB8" w:rsidRDefault="00AA1101" w:rsidP="00815038">
      <w:pPr>
        <w:jc w:val="both"/>
        <w:rPr>
          <w:b/>
          <w:bCs/>
          <w:sz w:val="19"/>
          <w:szCs w:val="19"/>
          <w:u w:val="single"/>
        </w:rPr>
      </w:pPr>
      <w:r w:rsidRPr="00441DB8">
        <w:rPr>
          <w:b/>
          <w:bCs/>
          <w:sz w:val="19"/>
          <w:szCs w:val="19"/>
          <w:u w:val="single"/>
        </w:rPr>
        <w:t>Belirleme</w:t>
      </w:r>
      <w:r w:rsidR="00DC09C2" w:rsidRPr="00441DB8">
        <w:rPr>
          <w:b/>
          <w:bCs/>
          <w:sz w:val="19"/>
          <w:szCs w:val="19"/>
          <w:u w:val="single"/>
        </w:rPr>
        <w:t>:</w:t>
      </w:r>
    </w:p>
    <w:p w:rsidR="00AA1101" w:rsidRPr="00441DB8" w:rsidRDefault="00AA1101" w:rsidP="00815038">
      <w:pPr>
        <w:jc w:val="both"/>
        <w:rPr>
          <w:b/>
          <w:bCs/>
          <w:sz w:val="19"/>
          <w:szCs w:val="19"/>
        </w:rPr>
      </w:pPr>
      <w:r w:rsidRPr="00441DB8">
        <w:rPr>
          <w:b/>
          <w:bCs/>
          <w:sz w:val="19"/>
          <w:szCs w:val="19"/>
        </w:rPr>
        <w:t xml:space="preserve"> </w:t>
      </w:r>
    </w:p>
    <w:p w:rsidR="00AA1101" w:rsidRPr="00441DB8" w:rsidRDefault="00AA1101" w:rsidP="00815038">
      <w:pPr>
        <w:ind w:left="2835" w:hanging="2127"/>
        <w:jc w:val="both"/>
        <w:rPr>
          <w:sz w:val="19"/>
          <w:szCs w:val="19"/>
        </w:rPr>
      </w:pPr>
      <w:r w:rsidRPr="00441DB8">
        <w:rPr>
          <w:b/>
          <w:bCs/>
          <w:sz w:val="19"/>
          <w:szCs w:val="19"/>
        </w:rPr>
        <w:t xml:space="preserve">Çözünürlük: </w:t>
      </w:r>
      <w:r w:rsidRPr="00441DB8">
        <w:rPr>
          <w:b/>
          <w:bCs/>
          <w:sz w:val="19"/>
          <w:szCs w:val="19"/>
        </w:rPr>
        <w:tab/>
      </w:r>
      <w:r w:rsidRPr="00441DB8">
        <w:rPr>
          <w:sz w:val="19"/>
          <w:szCs w:val="19"/>
        </w:rPr>
        <w:t>Suda ve organik çözücülerde çözünmez. Hidroflorik asitte ve sıcak konsantre sülfirik asitte yavaş olarak çözünür.</w:t>
      </w:r>
    </w:p>
    <w:p w:rsidR="00DC09C2" w:rsidRPr="00441DB8" w:rsidRDefault="00DC09C2" w:rsidP="00815038">
      <w:pPr>
        <w:ind w:left="3542" w:hanging="2834"/>
        <w:jc w:val="both"/>
        <w:rPr>
          <w:sz w:val="19"/>
          <w:szCs w:val="19"/>
        </w:rPr>
      </w:pPr>
    </w:p>
    <w:p w:rsidR="00DC09C2" w:rsidRPr="00441DB8" w:rsidRDefault="00DC09C2" w:rsidP="00815038">
      <w:pPr>
        <w:jc w:val="both"/>
        <w:rPr>
          <w:b/>
          <w:sz w:val="19"/>
          <w:szCs w:val="19"/>
          <w:u w:val="single"/>
        </w:rPr>
      </w:pPr>
      <w:r w:rsidRPr="00441DB8">
        <w:rPr>
          <w:b/>
          <w:sz w:val="19"/>
          <w:szCs w:val="19"/>
          <w:u w:val="single"/>
        </w:rPr>
        <w:t>Saflık:</w:t>
      </w:r>
    </w:p>
    <w:p w:rsidR="00DC09C2" w:rsidRPr="00441DB8" w:rsidRDefault="00DC09C2" w:rsidP="00815038">
      <w:pPr>
        <w:jc w:val="both"/>
        <w:rPr>
          <w:b/>
          <w:sz w:val="19"/>
          <w:szCs w:val="19"/>
          <w:u w:val="single"/>
        </w:rPr>
      </w:pPr>
    </w:p>
    <w:p w:rsidR="00AA1101" w:rsidRPr="00441DB8" w:rsidRDefault="00AA1101" w:rsidP="00815038">
      <w:pPr>
        <w:ind w:left="708"/>
        <w:jc w:val="both"/>
        <w:rPr>
          <w:sz w:val="19"/>
          <w:szCs w:val="19"/>
        </w:rPr>
      </w:pPr>
      <w:r w:rsidRPr="00441DB8">
        <w:rPr>
          <w:b/>
          <w:bCs/>
          <w:sz w:val="19"/>
          <w:szCs w:val="19"/>
        </w:rPr>
        <w:t xml:space="preserve">Kurutma kaybı: </w:t>
      </w:r>
      <w:r w:rsidRPr="00441DB8">
        <w:rPr>
          <w:b/>
          <w:bCs/>
          <w:sz w:val="19"/>
          <w:szCs w:val="19"/>
        </w:rPr>
        <w:tab/>
      </w:r>
      <w:r w:rsidRPr="00441DB8">
        <w:rPr>
          <w:b/>
          <w:bCs/>
          <w:sz w:val="19"/>
          <w:szCs w:val="19"/>
        </w:rPr>
        <w:tab/>
      </w:r>
      <w:r w:rsidRPr="00441DB8">
        <w:rPr>
          <w:sz w:val="19"/>
          <w:szCs w:val="19"/>
        </w:rPr>
        <w:t>% 0,5’den fazla olmamalıdır</w:t>
      </w:r>
      <w:r w:rsidR="00DC09C2" w:rsidRPr="00441DB8">
        <w:rPr>
          <w:sz w:val="19"/>
          <w:szCs w:val="19"/>
        </w:rPr>
        <w:t>.</w:t>
      </w:r>
      <w:r w:rsidRPr="00441DB8">
        <w:rPr>
          <w:sz w:val="19"/>
          <w:szCs w:val="19"/>
        </w:rPr>
        <w:t xml:space="preserve"> (105 </w:t>
      </w:r>
      <w:r w:rsidRPr="00441DB8">
        <w:rPr>
          <w:sz w:val="19"/>
          <w:szCs w:val="19"/>
          <w:vertAlign w:val="superscript"/>
        </w:rPr>
        <w:t>0</w:t>
      </w:r>
      <w:r w:rsidRPr="00441DB8">
        <w:rPr>
          <w:sz w:val="19"/>
          <w:szCs w:val="19"/>
        </w:rPr>
        <w:t xml:space="preserve">C’ de, 3 saat) </w:t>
      </w:r>
    </w:p>
    <w:p w:rsidR="00DC09C2" w:rsidRPr="00441DB8" w:rsidRDefault="00DC09C2" w:rsidP="00815038">
      <w:pPr>
        <w:ind w:left="708"/>
        <w:jc w:val="both"/>
        <w:rPr>
          <w:sz w:val="19"/>
          <w:szCs w:val="19"/>
        </w:rPr>
      </w:pPr>
    </w:p>
    <w:p w:rsidR="00AA1101" w:rsidRPr="00441DB8" w:rsidRDefault="00AA1101" w:rsidP="00815038">
      <w:pPr>
        <w:ind w:left="2835" w:hanging="2127"/>
        <w:jc w:val="both"/>
        <w:rPr>
          <w:sz w:val="19"/>
          <w:szCs w:val="19"/>
        </w:rPr>
      </w:pPr>
      <w:r w:rsidRPr="00441DB8">
        <w:rPr>
          <w:b/>
          <w:bCs/>
          <w:sz w:val="19"/>
          <w:szCs w:val="19"/>
        </w:rPr>
        <w:t>Yakma kaybı:</w:t>
      </w:r>
      <w:r w:rsidR="00950502" w:rsidRPr="00441DB8">
        <w:rPr>
          <w:sz w:val="19"/>
          <w:szCs w:val="19"/>
        </w:rPr>
        <w:t xml:space="preserve"> </w:t>
      </w:r>
      <w:r w:rsidR="00950502" w:rsidRPr="00441DB8">
        <w:rPr>
          <w:sz w:val="19"/>
          <w:szCs w:val="19"/>
        </w:rPr>
        <w:tab/>
      </w:r>
      <w:r w:rsidRPr="00441DB8">
        <w:rPr>
          <w:sz w:val="19"/>
          <w:szCs w:val="19"/>
        </w:rPr>
        <w:t>Uçucu olmayan madde bazında % 1,0’den fazla olmamalıdır</w:t>
      </w:r>
      <w:r w:rsidR="00DC09C2" w:rsidRPr="00441DB8">
        <w:rPr>
          <w:sz w:val="19"/>
          <w:szCs w:val="19"/>
        </w:rPr>
        <w:t>.</w:t>
      </w:r>
      <w:r w:rsidRPr="00441DB8">
        <w:rPr>
          <w:sz w:val="19"/>
          <w:szCs w:val="19"/>
        </w:rPr>
        <w:t xml:space="preserve"> (800 </w:t>
      </w:r>
      <w:r w:rsidRPr="00441DB8">
        <w:rPr>
          <w:sz w:val="19"/>
          <w:szCs w:val="19"/>
          <w:vertAlign w:val="superscript"/>
        </w:rPr>
        <w:t>0</w:t>
      </w:r>
      <w:r w:rsidR="00DC09C2" w:rsidRPr="00441DB8">
        <w:rPr>
          <w:sz w:val="19"/>
          <w:szCs w:val="19"/>
        </w:rPr>
        <w:t>C’de)</w:t>
      </w:r>
    </w:p>
    <w:p w:rsidR="00DC09C2" w:rsidRPr="00441DB8" w:rsidRDefault="00DC09C2" w:rsidP="00815038">
      <w:pPr>
        <w:ind w:left="3542" w:hanging="2834"/>
        <w:jc w:val="both"/>
        <w:rPr>
          <w:sz w:val="19"/>
          <w:szCs w:val="19"/>
        </w:rPr>
      </w:pPr>
    </w:p>
    <w:p w:rsidR="00AA1101" w:rsidRPr="00441DB8" w:rsidRDefault="00DC09C2" w:rsidP="00815038">
      <w:pPr>
        <w:ind w:firstLine="708"/>
        <w:jc w:val="both"/>
        <w:rPr>
          <w:b/>
          <w:bCs/>
          <w:sz w:val="19"/>
          <w:szCs w:val="19"/>
        </w:rPr>
      </w:pPr>
      <w:r w:rsidRPr="00441DB8">
        <w:rPr>
          <w:b/>
          <w:bCs/>
          <w:sz w:val="19"/>
          <w:szCs w:val="19"/>
        </w:rPr>
        <w:t>Alüminyum o</w:t>
      </w:r>
      <w:r w:rsidR="00AA1101" w:rsidRPr="00441DB8">
        <w:rPr>
          <w:b/>
          <w:bCs/>
          <w:sz w:val="19"/>
          <w:szCs w:val="19"/>
        </w:rPr>
        <w:t xml:space="preserve">ksit ve/veya </w:t>
      </w:r>
    </w:p>
    <w:p w:rsidR="00AA1101" w:rsidRPr="00441DB8" w:rsidRDefault="00AA1101" w:rsidP="00815038">
      <w:pPr>
        <w:ind w:firstLine="708"/>
        <w:jc w:val="both"/>
        <w:rPr>
          <w:sz w:val="19"/>
          <w:szCs w:val="19"/>
        </w:rPr>
      </w:pPr>
      <w:r w:rsidRPr="00441DB8">
        <w:rPr>
          <w:b/>
          <w:bCs/>
          <w:sz w:val="19"/>
          <w:szCs w:val="19"/>
        </w:rPr>
        <w:t xml:space="preserve">silikon dioksit: </w:t>
      </w:r>
      <w:r w:rsidRPr="00441DB8">
        <w:rPr>
          <w:b/>
          <w:bCs/>
          <w:sz w:val="19"/>
          <w:szCs w:val="19"/>
        </w:rPr>
        <w:tab/>
      </w:r>
      <w:r w:rsidRPr="00441DB8">
        <w:rPr>
          <w:b/>
          <w:bCs/>
          <w:sz w:val="19"/>
          <w:szCs w:val="19"/>
        </w:rPr>
        <w:tab/>
      </w:r>
      <w:r w:rsidRPr="00441DB8">
        <w:rPr>
          <w:sz w:val="19"/>
          <w:szCs w:val="19"/>
        </w:rPr>
        <w:t>Toplam % 2,0’den fazla olmamalıdır.</w:t>
      </w:r>
    </w:p>
    <w:p w:rsidR="00DC09C2" w:rsidRPr="00441DB8" w:rsidRDefault="00DC09C2" w:rsidP="00815038">
      <w:pPr>
        <w:ind w:firstLine="708"/>
        <w:jc w:val="both"/>
        <w:rPr>
          <w:sz w:val="19"/>
          <w:szCs w:val="19"/>
        </w:rPr>
      </w:pPr>
    </w:p>
    <w:p w:rsidR="00950502" w:rsidRPr="00441DB8" w:rsidRDefault="00AA1101" w:rsidP="00815038">
      <w:pPr>
        <w:ind w:left="3542" w:hanging="2834"/>
        <w:jc w:val="both"/>
        <w:rPr>
          <w:b/>
          <w:bCs/>
          <w:sz w:val="19"/>
          <w:szCs w:val="19"/>
        </w:rPr>
      </w:pPr>
      <w:r w:rsidRPr="00441DB8">
        <w:rPr>
          <w:b/>
          <w:bCs/>
          <w:sz w:val="19"/>
          <w:szCs w:val="19"/>
        </w:rPr>
        <w:t>0.5N HCI’de çözünebilen</w:t>
      </w:r>
    </w:p>
    <w:p w:rsidR="00AA1101" w:rsidRPr="00441DB8" w:rsidRDefault="00AA1101" w:rsidP="00815038">
      <w:pPr>
        <w:ind w:left="2835" w:hanging="2127"/>
        <w:jc w:val="both"/>
        <w:rPr>
          <w:sz w:val="19"/>
          <w:szCs w:val="19"/>
        </w:rPr>
      </w:pPr>
      <w:r w:rsidRPr="00441DB8">
        <w:rPr>
          <w:b/>
          <w:bCs/>
          <w:sz w:val="19"/>
          <w:szCs w:val="19"/>
        </w:rPr>
        <w:t xml:space="preserve">madde: </w:t>
      </w:r>
      <w:r w:rsidRPr="00441DB8">
        <w:rPr>
          <w:b/>
          <w:bCs/>
          <w:sz w:val="19"/>
          <w:szCs w:val="19"/>
        </w:rPr>
        <w:tab/>
      </w:r>
      <w:r w:rsidRPr="00441DB8">
        <w:rPr>
          <w:sz w:val="19"/>
          <w:szCs w:val="19"/>
        </w:rPr>
        <w:t>Alumina ve silikasız bazda % 0,5’den fazla olmamalıdır, ayrıca alumina ve/veya silika içeren ürünler için, ürünün satıldığı bazda % 1,5’ten fazla olmamalıdır.</w:t>
      </w:r>
    </w:p>
    <w:p w:rsidR="00DC09C2" w:rsidRPr="00441DB8" w:rsidRDefault="00DC09C2" w:rsidP="00815038">
      <w:pPr>
        <w:ind w:left="3542" w:hanging="2834"/>
        <w:jc w:val="both"/>
        <w:rPr>
          <w:sz w:val="19"/>
          <w:szCs w:val="19"/>
        </w:rPr>
      </w:pPr>
    </w:p>
    <w:p w:rsidR="00AA1101" w:rsidRPr="00441DB8" w:rsidRDefault="00AA1101" w:rsidP="00815038">
      <w:pPr>
        <w:ind w:firstLine="708"/>
        <w:jc w:val="both"/>
        <w:rPr>
          <w:sz w:val="19"/>
          <w:szCs w:val="19"/>
        </w:rPr>
      </w:pPr>
      <w:r w:rsidRPr="00441DB8">
        <w:rPr>
          <w:b/>
          <w:bCs/>
          <w:sz w:val="19"/>
          <w:szCs w:val="19"/>
        </w:rPr>
        <w:t>Suda çözünebilen madde:</w:t>
      </w:r>
      <w:r w:rsidR="00950502" w:rsidRPr="00441DB8">
        <w:rPr>
          <w:sz w:val="19"/>
          <w:szCs w:val="19"/>
        </w:rPr>
        <w:t xml:space="preserve"> </w:t>
      </w:r>
      <w:r w:rsidRPr="00441DB8">
        <w:rPr>
          <w:sz w:val="19"/>
          <w:szCs w:val="19"/>
        </w:rPr>
        <w:t>% 0,5’ten fazla olmamalıdır.</w:t>
      </w:r>
    </w:p>
    <w:p w:rsidR="00DC09C2" w:rsidRPr="00441DB8" w:rsidRDefault="00DC09C2" w:rsidP="00815038">
      <w:pPr>
        <w:ind w:firstLine="708"/>
        <w:jc w:val="both"/>
        <w:rPr>
          <w:sz w:val="19"/>
          <w:szCs w:val="19"/>
        </w:rPr>
      </w:pPr>
    </w:p>
    <w:p w:rsidR="00AA1101" w:rsidRPr="00441DB8" w:rsidRDefault="00AA1101" w:rsidP="00815038">
      <w:pPr>
        <w:ind w:firstLine="708"/>
        <w:jc w:val="both"/>
        <w:rPr>
          <w:sz w:val="19"/>
          <w:szCs w:val="19"/>
        </w:rPr>
      </w:pPr>
      <w:r w:rsidRPr="00441DB8">
        <w:rPr>
          <w:b/>
          <w:bCs/>
          <w:sz w:val="19"/>
          <w:szCs w:val="19"/>
        </w:rPr>
        <w:t xml:space="preserve">Kadmiyum: </w:t>
      </w:r>
      <w:r w:rsidRPr="00441DB8">
        <w:rPr>
          <w:b/>
          <w:bCs/>
          <w:sz w:val="19"/>
          <w:szCs w:val="19"/>
        </w:rPr>
        <w:tab/>
      </w:r>
      <w:r w:rsidRPr="00441DB8">
        <w:rPr>
          <w:b/>
          <w:bCs/>
          <w:sz w:val="19"/>
          <w:szCs w:val="19"/>
        </w:rPr>
        <w:tab/>
      </w:r>
      <w:r w:rsidR="00DC09C2" w:rsidRPr="00441DB8">
        <w:rPr>
          <w:sz w:val="19"/>
          <w:szCs w:val="19"/>
        </w:rPr>
        <w:t>0,5 N HCI'de ekstraksiyondan sonra 1 mg/kg'den fazla olmamalıdır.</w:t>
      </w:r>
    </w:p>
    <w:p w:rsidR="00DC09C2" w:rsidRPr="00441DB8" w:rsidRDefault="00DC09C2" w:rsidP="00815038">
      <w:pPr>
        <w:ind w:firstLine="708"/>
        <w:jc w:val="both"/>
        <w:rPr>
          <w:sz w:val="19"/>
          <w:szCs w:val="19"/>
        </w:rPr>
      </w:pPr>
    </w:p>
    <w:p w:rsidR="00DC09C2" w:rsidRPr="00441DB8" w:rsidRDefault="00AA1101" w:rsidP="00815038">
      <w:pPr>
        <w:ind w:firstLine="708"/>
        <w:jc w:val="both"/>
        <w:rPr>
          <w:sz w:val="19"/>
          <w:szCs w:val="19"/>
        </w:rPr>
      </w:pPr>
      <w:r w:rsidRPr="00441DB8">
        <w:rPr>
          <w:b/>
          <w:bCs/>
          <w:sz w:val="19"/>
          <w:szCs w:val="19"/>
        </w:rPr>
        <w:t xml:space="preserve">Antimon: </w:t>
      </w:r>
      <w:r w:rsidRPr="00441DB8">
        <w:rPr>
          <w:b/>
          <w:bCs/>
          <w:sz w:val="19"/>
          <w:szCs w:val="19"/>
        </w:rPr>
        <w:tab/>
      </w:r>
      <w:r w:rsidRPr="00441DB8">
        <w:rPr>
          <w:b/>
          <w:bCs/>
          <w:sz w:val="19"/>
          <w:szCs w:val="19"/>
        </w:rPr>
        <w:tab/>
      </w:r>
      <w:r w:rsidR="00DC09C2" w:rsidRPr="00441DB8">
        <w:rPr>
          <w:sz w:val="19"/>
          <w:szCs w:val="19"/>
        </w:rPr>
        <w:t>0,5 N HCI'de ekstraksiyondan sonra 2 mg/kg'den fazla olmamalıdır.</w:t>
      </w:r>
    </w:p>
    <w:p w:rsidR="00DC09C2" w:rsidRPr="00441DB8" w:rsidRDefault="00DC09C2" w:rsidP="00815038">
      <w:pPr>
        <w:ind w:firstLine="708"/>
        <w:jc w:val="both"/>
        <w:rPr>
          <w:b/>
          <w:bCs/>
          <w:sz w:val="19"/>
          <w:szCs w:val="19"/>
        </w:rPr>
      </w:pPr>
    </w:p>
    <w:p w:rsidR="00AA1101" w:rsidRPr="00441DB8" w:rsidRDefault="00AA1101" w:rsidP="00815038">
      <w:pPr>
        <w:ind w:firstLine="708"/>
        <w:jc w:val="both"/>
        <w:rPr>
          <w:sz w:val="19"/>
          <w:szCs w:val="19"/>
        </w:rPr>
      </w:pPr>
      <w:r w:rsidRPr="00441DB8">
        <w:rPr>
          <w:b/>
          <w:bCs/>
          <w:sz w:val="19"/>
          <w:szCs w:val="19"/>
        </w:rPr>
        <w:t xml:space="preserve">Arsenik: </w:t>
      </w:r>
      <w:r w:rsidRPr="00441DB8">
        <w:rPr>
          <w:b/>
          <w:bCs/>
          <w:sz w:val="19"/>
          <w:szCs w:val="19"/>
        </w:rPr>
        <w:tab/>
      </w:r>
      <w:r w:rsidRPr="00441DB8">
        <w:rPr>
          <w:b/>
          <w:bCs/>
          <w:sz w:val="19"/>
          <w:szCs w:val="19"/>
        </w:rPr>
        <w:tab/>
      </w:r>
      <w:r w:rsidR="00DC09C2" w:rsidRPr="00441DB8">
        <w:rPr>
          <w:sz w:val="19"/>
          <w:szCs w:val="19"/>
        </w:rPr>
        <w:t>0,5 N HCI'de ekstraksiyondan sonra 1 mg/kg'den fazla olmamalıdır.</w:t>
      </w:r>
    </w:p>
    <w:p w:rsidR="00DC09C2" w:rsidRPr="00441DB8" w:rsidRDefault="00DC09C2" w:rsidP="00815038">
      <w:pPr>
        <w:ind w:firstLine="708"/>
        <w:jc w:val="both"/>
        <w:rPr>
          <w:b/>
          <w:bCs/>
          <w:sz w:val="19"/>
          <w:szCs w:val="19"/>
        </w:rPr>
      </w:pPr>
    </w:p>
    <w:p w:rsidR="00AA1101" w:rsidRPr="00441DB8" w:rsidRDefault="00AA1101" w:rsidP="00815038">
      <w:pPr>
        <w:ind w:firstLine="708"/>
        <w:jc w:val="both"/>
        <w:rPr>
          <w:sz w:val="19"/>
          <w:szCs w:val="19"/>
        </w:rPr>
      </w:pPr>
      <w:r w:rsidRPr="00441DB8">
        <w:rPr>
          <w:b/>
          <w:bCs/>
          <w:sz w:val="19"/>
          <w:szCs w:val="19"/>
        </w:rPr>
        <w:t>Kurşun:</w:t>
      </w:r>
      <w:r w:rsidR="00950502" w:rsidRPr="00441DB8">
        <w:rPr>
          <w:sz w:val="19"/>
          <w:szCs w:val="19"/>
        </w:rPr>
        <w:t xml:space="preserve"> </w:t>
      </w:r>
      <w:r w:rsidR="00950502" w:rsidRPr="00441DB8">
        <w:rPr>
          <w:sz w:val="19"/>
          <w:szCs w:val="19"/>
        </w:rPr>
        <w:tab/>
      </w:r>
      <w:r w:rsidR="00950502" w:rsidRPr="00441DB8">
        <w:rPr>
          <w:sz w:val="19"/>
          <w:szCs w:val="19"/>
        </w:rPr>
        <w:tab/>
      </w:r>
      <w:r w:rsidR="00DC09C2" w:rsidRPr="00441DB8">
        <w:rPr>
          <w:sz w:val="19"/>
          <w:szCs w:val="19"/>
        </w:rPr>
        <w:t>0,5N HCI'de ekstraksiyondan sonra 10 mg/kg'den fazla olmamalıdır.</w:t>
      </w:r>
    </w:p>
    <w:p w:rsidR="00DC09C2" w:rsidRPr="00441DB8" w:rsidRDefault="00DC09C2" w:rsidP="00815038">
      <w:pPr>
        <w:ind w:firstLine="708"/>
        <w:jc w:val="both"/>
        <w:rPr>
          <w:b/>
          <w:bCs/>
          <w:sz w:val="19"/>
          <w:szCs w:val="19"/>
        </w:rPr>
      </w:pPr>
    </w:p>
    <w:p w:rsidR="00AA1101" w:rsidRPr="00441DB8" w:rsidRDefault="008A2DDD" w:rsidP="00815038">
      <w:pPr>
        <w:ind w:firstLine="708"/>
        <w:jc w:val="both"/>
        <w:rPr>
          <w:b/>
          <w:bCs/>
          <w:sz w:val="19"/>
          <w:szCs w:val="19"/>
        </w:rPr>
      </w:pPr>
      <w:r w:rsidRPr="00441DB8">
        <w:rPr>
          <w:b/>
          <w:bCs/>
          <w:sz w:val="19"/>
          <w:szCs w:val="19"/>
        </w:rPr>
        <w:t>Civa</w:t>
      </w:r>
      <w:r w:rsidR="00AA1101" w:rsidRPr="00441DB8">
        <w:rPr>
          <w:b/>
          <w:bCs/>
          <w:sz w:val="19"/>
          <w:szCs w:val="19"/>
        </w:rPr>
        <w:t>:</w:t>
      </w:r>
      <w:r w:rsidR="00950502" w:rsidRPr="00441DB8">
        <w:rPr>
          <w:sz w:val="19"/>
          <w:szCs w:val="19"/>
        </w:rPr>
        <w:t xml:space="preserve"> </w:t>
      </w:r>
      <w:r w:rsidR="00950502" w:rsidRPr="00441DB8">
        <w:rPr>
          <w:sz w:val="19"/>
          <w:szCs w:val="19"/>
        </w:rPr>
        <w:tab/>
      </w:r>
      <w:r w:rsidR="00950502" w:rsidRPr="00441DB8">
        <w:rPr>
          <w:sz w:val="19"/>
          <w:szCs w:val="19"/>
        </w:rPr>
        <w:tab/>
      </w:r>
      <w:r w:rsidR="00950502" w:rsidRPr="00441DB8">
        <w:rPr>
          <w:sz w:val="19"/>
          <w:szCs w:val="19"/>
        </w:rPr>
        <w:tab/>
      </w:r>
      <w:r w:rsidR="00DC09C2" w:rsidRPr="00441DB8">
        <w:rPr>
          <w:sz w:val="19"/>
          <w:szCs w:val="19"/>
        </w:rPr>
        <w:t>0,5 N HCI'de ekstraksiyondan sonra 1 mg/kg'den fazla olmamalıdır.</w:t>
      </w:r>
    </w:p>
    <w:p w:rsidR="00DC09C2" w:rsidRPr="00441DB8" w:rsidRDefault="00DC09C2" w:rsidP="00815038">
      <w:pPr>
        <w:jc w:val="both"/>
        <w:rPr>
          <w:color w:val="000000"/>
          <w:sz w:val="19"/>
          <w:szCs w:val="19"/>
          <w:u w:val="single"/>
        </w:rPr>
      </w:pPr>
    </w:p>
    <w:p w:rsidR="00DC09C2" w:rsidRPr="00441DB8" w:rsidRDefault="00DC09C2" w:rsidP="00815038">
      <w:pPr>
        <w:jc w:val="both"/>
        <w:rPr>
          <w:color w:val="000000"/>
          <w:sz w:val="19"/>
          <w:szCs w:val="19"/>
          <w:u w:val="single"/>
        </w:rPr>
      </w:pPr>
    </w:p>
    <w:p w:rsidR="00AA1101" w:rsidRPr="00441DB8" w:rsidRDefault="00AA1101" w:rsidP="00815038">
      <w:pPr>
        <w:jc w:val="both"/>
        <w:rPr>
          <w:b/>
          <w:color w:val="000000"/>
          <w:sz w:val="19"/>
          <w:szCs w:val="19"/>
          <w:u w:val="single"/>
        </w:rPr>
      </w:pPr>
      <w:r w:rsidRPr="00441DB8">
        <w:rPr>
          <w:b/>
          <w:color w:val="000000"/>
          <w:sz w:val="19"/>
          <w:szCs w:val="19"/>
          <w:u w:val="single"/>
        </w:rPr>
        <w:t>E 172 DEMİR OKSİTLER VE DEMİR HİDROKSİTLER</w:t>
      </w:r>
    </w:p>
    <w:p w:rsidR="00DC09C2" w:rsidRPr="00441DB8" w:rsidRDefault="00DC09C2" w:rsidP="00815038">
      <w:pPr>
        <w:jc w:val="both"/>
        <w:rPr>
          <w:b/>
          <w:color w:val="000000"/>
          <w:sz w:val="19"/>
          <w:szCs w:val="19"/>
        </w:rPr>
      </w:pPr>
    </w:p>
    <w:p w:rsidR="00DC09C2" w:rsidRPr="00441DB8" w:rsidRDefault="00B96B2E" w:rsidP="00815038">
      <w:pPr>
        <w:ind w:left="2835" w:hanging="2835"/>
        <w:jc w:val="both"/>
        <w:rPr>
          <w:color w:val="000000"/>
          <w:sz w:val="19"/>
          <w:szCs w:val="19"/>
        </w:rPr>
      </w:pPr>
      <w:r w:rsidRPr="00441DB8">
        <w:rPr>
          <w:b/>
          <w:color w:val="000000"/>
          <w:sz w:val="19"/>
          <w:szCs w:val="19"/>
          <w:u w:val="single"/>
        </w:rPr>
        <w:t>Eşanlamlılar</w:t>
      </w:r>
      <w:r w:rsidR="00AA1101" w:rsidRPr="00441DB8">
        <w:rPr>
          <w:b/>
          <w:color w:val="000000"/>
          <w:sz w:val="19"/>
          <w:szCs w:val="19"/>
          <w:u w:val="single"/>
        </w:rPr>
        <w:t>:</w:t>
      </w:r>
      <w:r w:rsidR="00AA1101" w:rsidRPr="00441DB8">
        <w:rPr>
          <w:color w:val="000000"/>
          <w:sz w:val="19"/>
          <w:szCs w:val="19"/>
        </w:rPr>
        <w:t xml:space="preserve"> </w:t>
      </w:r>
      <w:r w:rsidR="00DC09C2" w:rsidRPr="00441DB8">
        <w:rPr>
          <w:color w:val="000000"/>
          <w:sz w:val="19"/>
          <w:szCs w:val="19"/>
        </w:rPr>
        <w:tab/>
      </w:r>
      <w:r w:rsidR="00AA1101" w:rsidRPr="00441DB8">
        <w:rPr>
          <w:color w:val="000000"/>
          <w:sz w:val="19"/>
          <w:szCs w:val="19"/>
        </w:rPr>
        <w:t>Demir Oksit Sarı: CI Pigment Sarısı 42 ve 43</w:t>
      </w:r>
    </w:p>
    <w:p w:rsidR="00B02C3C" w:rsidRPr="00441DB8" w:rsidRDefault="00B02C3C" w:rsidP="00815038">
      <w:pPr>
        <w:ind w:left="3540" w:hanging="3540"/>
        <w:jc w:val="both"/>
        <w:rPr>
          <w:color w:val="000000"/>
          <w:sz w:val="19"/>
          <w:szCs w:val="19"/>
        </w:rPr>
      </w:pPr>
    </w:p>
    <w:p w:rsidR="00AA1101" w:rsidRPr="00441DB8" w:rsidRDefault="00AA1101" w:rsidP="00815038">
      <w:pPr>
        <w:ind w:left="2835"/>
        <w:jc w:val="both"/>
        <w:rPr>
          <w:color w:val="000000"/>
          <w:sz w:val="19"/>
          <w:szCs w:val="19"/>
        </w:rPr>
      </w:pPr>
      <w:r w:rsidRPr="00441DB8">
        <w:rPr>
          <w:color w:val="000000"/>
          <w:sz w:val="19"/>
          <w:szCs w:val="19"/>
        </w:rPr>
        <w:t xml:space="preserve">Demir Oksit Kırmızı: CI Pigment Kırmızısı 101 ve 102 </w:t>
      </w:r>
    </w:p>
    <w:p w:rsidR="00B02C3C" w:rsidRPr="00441DB8" w:rsidRDefault="00B02C3C" w:rsidP="00815038">
      <w:pPr>
        <w:ind w:left="3540"/>
        <w:jc w:val="both"/>
        <w:rPr>
          <w:color w:val="000000"/>
          <w:sz w:val="19"/>
          <w:szCs w:val="19"/>
        </w:rPr>
      </w:pPr>
    </w:p>
    <w:p w:rsidR="00AA1101" w:rsidRPr="00441DB8" w:rsidRDefault="00AA1101" w:rsidP="00815038">
      <w:pPr>
        <w:ind w:left="2124" w:firstLine="708"/>
        <w:jc w:val="both"/>
        <w:rPr>
          <w:color w:val="000000"/>
          <w:sz w:val="19"/>
          <w:szCs w:val="19"/>
        </w:rPr>
      </w:pPr>
      <w:r w:rsidRPr="00441DB8">
        <w:rPr>
          <w:color w:val="000000"/>
          <w:sz w:val="19"/>
          <w:szCs w:val="19"/>
        </w:rPr>
        <w:t>Demir Oksit Siyah: CI Pigment Siyahı 11</w:t>
      </w:r>
    </w:p>
    <w:p w:rsidR="00B02C3C" w:rsidRPr="00441DB8" w:rsidRDefault="00B02C3C" w:rsidP="00815038">
      <w:pPr>
        <w:ind w:left="2832" w:firstLine="708"/>
        <w:jc w:val="both"/>
        <w:rPr>
          <w:color w:val="000000"/>
          <w:sz w:val="19"/>
          <w:szCs w:val="19"/>
        </w:rPr>
      </w:pPr>
    </w:p>
    <w:p w:rsidR="00AA1101" w:rsidRPr="00441DB8" w:rsidRDefault="00AA1101" w:rsidP="00815038">
      <w:pPr>
        <w:ind w:left="2835" w:hanging="2835"/>
        <w:jc w:val="both"/>
        <w:rPr>
          <w:color w:val="000000"/>
          <w:sz w:val="19"/>
          <w:szCs w:val="19"/>
          <w:u w:val="single"/>
        </w:rPr>
      </w:pPr>
      <w:r w:rsidRPr="00441DB8">
        <w:rPr>
          <w:b/>
          <w:bCs/>
          <w:color w:val="000000"/>
          <w:sz w:val="19"/>
          <w:szCs w:val="19"/>
          <w:u w:val="single"/>
        </w:rPr>
        <w:t>Tanım:</w:t>
      </w:r>
      <w:r w:rsidR="00770C10" w:rsidRPr="00441DB8">
        <w:rPr>
          <w:color w:val="000000"/>
          <w:sz w:val="19"/>
          <w:szCs w:val="19"/>
        </w:rPr>
        <w:tab/>
      </w:r>
      <w:r w:rsidRPr="00441DB8">
        <w:rPr>
          <w:color w:val="000000"/>
          <w:sz w:val="19"/>
          <w:szCs w:val="19"/>
        </w:rPr>
        <w:t>Demir oksitler ve demir hidroksitler sentetik olarak üretilirler ve temel olarak, susuz ve/veya hidratlanmış demir oksitlerden oluşurlar. Renk ton sınırları; sarı, kırmızı, kahve rengi ve siyahları içerir. Gıda kalitesindeki demir oksitler başlıca, teknik derecelerden, diğer metaller ile kirlenmenin nispeten düşük seviyeleriyle ayırt edilirler. Bu durum, demirin kaynağının seçilmesi ve kontrolü ile, ve/veya üretim işlemleri süresince kimyasal arıtmanın uzatılması ile başarılır.</w:t>
      </w:r>
    </w:p>
    <w:p w:rsidR="00770C10" w:rsidRPr="00441DB8" w:rsidRDefault="00770C10" w:rsidP="00815038">
      <w:pPr>
        <w:jc w:val="both"/>
        <w:rPr>
          <w:color w:val="000000"/>
          <w:sz w:val="19"/>
          <w:szCs w:val="19"/>
        </w:rPr>
      </w:pPr>
    </w:p>
    <w:p w:rsidR="00770C10" w:rsidRPr="00441DB8" w:rsidRDefault="00AA1101" w:rsidP="00815038">
      <w:pPr>
        <w:ind w:firstLine="708"/>
        <w:jc w:val="both"/>
        <w:rPr>
          <w:color w:val="000000"/>
          <w:sz w:val="19"/>
          <w:szCs w:val="19"/>
        </w:rPr>
      </w:pPr>
      <w:r w:rsidRPr="00441DB8">
        <w:rPr>
          <w:b/>
          <w:color w:val="000000"/>
          <w:sz w:val="19"/>
          <w:szCs w:val="19"/>
        </w:rPr>
        <w:t xml:space="preserve">Renk </w:t>
      </w:r>
      <w:r w:rsidR="00B02C3C" w:rsidRPr="00441DB8">
        <w:rPr>
          <w:b/>
          <w:color w:val="000000"/>
          <w:sz w:val="19"/>
          <w:szCs w:val="19"/>
        </w:rPr>
        <w:t>indeks</w:t>
      </w:r>
      <w:r w:rsidRPr="00441DB8">
        <w:rPr>
          <w:b/>
          <w:color w:val="000000"/>
          <w:sz w:val="19"/>
          <w:szCs w:val="19"/>
        </w:rPr>
        <w:t xml:space="preserve"> no:</w:t>
      </w:r>
      <w:r w:rsidRPr="00441DB8">
        <w:rPr>
          <w:color w:val="000000"/>
          <w:sz w:val="19"/>
          <w:szCs w:val="19"/>
        </w:rPr>
        <w:t xml:space="preserve"> </w:t>
      </w:r>
      <w:r w:rsidR="00950502" w:rsidRPr="00441DB8">
        <w:rPr>
          <w:color w:val="000000"/>
          <w:sz w:val="19"/>
          <w:szCs w:val="19"/>
        </w:rPr>
        <w:tab/>
      </w:r>
      <w:r w:rsidR="00950502" w:rsidRPr="00441DB8">
        <w:rPr>
          <w:color w:val="000000"/>
          <w:sz w:val="19"/>
          <w:szCs w:val="19"/>
        </w:rPr>
        <w:tab/>
      </w:r>
      <w:r w:rsidRPr="00441DB8">
        <w:rPr>
          <w:color w:val="000000"/>
          <w:sz w:val="19"/>
          <w:szCs w:val="19"/>
        </w:rPr>
        <w:t>Demir Oksit Sarı: 77492</w:t>
      </w:r>
    </w:p>
    <w:p w:rsidR="00770C10" w:rsidRPr="00441DB8" w:rsidRDefault="00770C10" w:rsidP="00815038">
      <w:pPr>
        <w:ind w:firstLine="708"/>
        <w:jc w:val="both"/>
        <w:rPr>
          <w:color w:val="000000"/>
          <w:sz w:val="19"/>
          <w:szCs w:val="19"/>
        </w:rPr>
      </w:pPr>
    </w:p>
    <w:p w:rsidR="00AA1101" w:rsidRPr="00441DB8" w:rsidRDefault="00AA1101" w:rsidP="00815038">
      <w:pPr>
        <w:ind w:left="2832" w:firstLine="3"/>
        <w:jc w:val="both"/>
        <w:rPr>
          <w:color w:val="000000"/>
          <w:sz w:val="19"/>
          <w:szCs w:val="19"/>
        </w:rPr>
      </w:pPr>
      <w:r w:rsidRPr="00441DB8">
        <w:rPr>
          <w:color w:val="000000"/>
          <w:sz w:val="19"/>
          <w:szCs w:val="19"/>
        </w:rPr>
        <w:t xml:space="preserve">Demir Oksit Kırmızı: 77491 </w:t>
      </w:r>
    </w:p>
    <w:p w:rsidR="00770C10" w:rsidRPr="00441DB8" w:rsidRDefault="00770C10" w:rsidP="00815038">
      <w:pPr>
        <w:ind w:left="2832" w:firstLine="708"/>
        <w:jc w:val="both"/>
        <w:rPr>
          <w:color w:val="000000"/>
          <w:sz w:val="19"/>
          <w:szCs w:val="19"/>
        </w:rPr>
      </w:pPr>
    </w:p>
    <w:p w:rsidR="00AA1101" w:rsidRPr="00441DB8" w:rsidRDefault="00AA1101" w:rsidP="00815038">
      <w:pPr>
        <w:ind w:left="2832" w:firstLine="3"/>
        <w:jc w:val="both"/>
        <w:rPr>
          <w:color w:val="000000"/>
          <w:sz w:val="19"/>
          <w:szCs w:val="19"/>
        </w:rPr>
      </w:pPr>
      <w:r w:rsidRPr="00441DB8">
        <w:rPr>
          <w:color w:val="000000"/>
          <w:sz w:val="19"/>
          <w:szCs w:val="19"/>
        </w:rPr>
        <w:t>Demir Oksit Siyah: 77499</w:t>
      </w:r>
    </w:p>
    <w:p w:rsidR="00770C10" w:rsidRPr="00441DB8" w:rsidRDefault="00770C10" w:rsidP="00815038">
      <w:pPr>
        <w:ind w:left="2832" w:firstLine="708"/>
        <w:jc w:val="both"/>
        <w:rPr>
          <w:color w:val="000000"/>
          <w:sz w:val="19"/>
          <w:szCs w:val="19"/>
        </w:rPr>
      </w:pPr>
    </w:p>
    <w:p w:rsidR="00AA1101" w:rsidRPr="00441DB8" w:rsidRDefault="00AA1101" w:rsidP="00815038">
      <w:pPr>
        <w:ind w:firstLine="708"/>
        <w:jc w:val="both"/>
        <w:rPr>
          <w:color w:val="000000"/>
          <w:sz w:val="19"/>
          <w:szCs w:val="19"/>
        </w:rPr>
      </w:pPr>
      <w:r w:rsidRPr="00441DB8">
        <w:rPr>
          <w:b/>
          <w:color w:val="000000"/>
          <w:sz w:val="19"/>
          <w:szCs w:val="19"/>
        </w:rPr>
        <w:t>Einecs:</w:t>
      </w:r>
      <w:r w:rsidRPr="00441DB8">
        <w:rPr>
          <w:color w:val="000000"/>
          <w:sz w:val="19"/>
          <w:szCs w:val="19"/>
        </w:rPr>
        <w:t xml:space="preserve"> </w:t>
      </w:r>
      <w:r w:rsidR="00950502" w:rsidRPr="00441DB8">
        <w:rPr>
          <w:color w:val="000000"/>
          <w:sz w:val="19"/>
          <w:szCs w:val="19"/>
        </w:rPr>
        <w:tab/>
      </w:r>
      <w:r w:rsidR="00950502" w:rsidRPr="00441DB8">
        <w:rPr>
          <w:color w:val="000000"/>
          <w:sz w:val="19"/>
          <w:szCs w:val="19"/>
        </w:rPr>
        <w:tab/>
      </w:r>
      <w:r w:rsidR="00950502" w:rsidRPr="00441DB8">
        <w:rPr>
          <w:color w:val="000000"/>
          <w:sz w:val="19"/>
          <w:szCs w:val="19"/>
        </w:rPr>
        <w:tab/>
      </w:r>
      <w:r w:rsidRPr="00441DB8">
        <w:rPr>
          <w:color w:val="000000"/>
          <w:sz w:val="19"/>
          <w:szCs w:val="19"/>
        </w:rPr>
        <w:t xml:space="preserve">Demir Oksit Sarı: 257-098-5 </w:t>
      </w:r>
    </w:p>
    <w:p w:rsidR="00770C10" w:rsidRPr="00441DB8" w:rsidRDefault="00770C10" w:rsidP="00815038">
      <w:pPr>
        <w:ind w:firstLine="708"/>
        <w:jc w:val="both"/>
        <w:rPr>
          <w:color w:val="000000"/>
          <w:sz w:val="19"/>
          <w:szCs w:val="19"/>
        </w:rPr>
      </w:pPr>
    </w:p>
    <w:p w:rsidR="00770C10" w:rsidRPr="00441DB8" w:rsidRDefault="00AA1101" w:rsidP="00815038">
      <w:pPr>
        <w:ind w:left="2124" w:firstLine="708"/>
        <w:jc w:val="both"/>
        <w:rPr>
          <w:color w:val="000000"/>
          <w:sz w:val="19"/>
          <w:szCs w:val="19"/>
        </w:rPr>
      </w:pPr>
      <w:r w:rsidRPr="00441DB8">
        <w:rPr>
          <w:color w:val="000000"/>
          <w:sz w:val="19"/>
          <w:szCs w:val="19"/>
        </w:rPr>
        <w:t>Demir Oksit Kırmızı: 215-168-2</w:t>
      </w:r>
    </w:p>
    <w:p w:rsidR="00770C10" w:rsidRPr="00441DB8" w:rsidRDefault="00770C10" w:rsidP="00815038">
      <w:pPr>
        <w:ind w:left="2832" w:firstLine="708"/>
        <w:jc w:val="both"/>
        <w:rPr>
          <w:color w:val="000000"/>
          <w:sz w:val="19"/>
          <w:szCs w:val="19"/>
        </w:rPr>
      </w:pPr>
    </w:p>
    <w:p w:rsidR="00AA1101" w:rsidRPr="00441DB8" w:rsidRDefault="00AA1101" w:rsidP="00815038">
      <w:pPr>
        <w:ind w:left="2124" w:firstLine="708"/>
        <w:jc w:val="both"/>
        <w:rPr>
          <w:color w:val="000000"/>
          <w:sz w:val="19"/>
          <w:szCs w:val="19"/>
        </w:rPr>
      </w:pPr>
      <w:r w:rsidRPr="00441DB8">
        <w:rPr>
          <w:color w:val="000000"/>
          <w:sz w:val="19"/>
          <w:szCs w:val="19"/>
        </w:rPr>
        <w:t>Demir Oksit Siyah: 235-442-5</w:t>
      </w:r>
    </w:p>
    <w:p w:rsidR="00770C10" w:rsidRPr="00441DB8" w:rsidRDefault="00770C10" w:rsidP="00815038">
      <w:pPr>
        <w:ind w:left="2832" w:firstLine="708"/>
        <w:jc w:val="both"/>
        <w:rPr>
          <w:color w:val="000000"/>
          <w:sz w:val="19"/>
          <w:szCs w:val="19"/>
        </w:rPr>
      </w:pPr>
    </w:p>
    <w:p w:rsidR="00AA1101" w:rsidRPr="00441DB8" w:rsidRDefault="00AA1101" w:rsidP="00815038">
      <w:pPr>
        <w:ind w:left="2835" w:hanging="2127"/>
        <w:jc w:val="both"/>
        <w:rPr>
          <w:color w:val="000000"/>
          <w:sz w:val="19"/>
          <w:szCs w:val="19"/>
        </w:rPr>
      </w:pPr>
      <w:r w:rsidRPr="00441DB8">
        <w:rPr>
          <w:b/>
          <w:color w:val="000000"/>
          <w:sz w:val="19"/>
          <w:szCs w:val="19"/>
        </w:rPr>
        <w:t>Kimyasal adı:</w:t>
      </w:r>
      <w:r w:rsidRPr="00441DB8">
        <w:rPr>
          <w:color w:val="000000"/>
          <w:sz w:val="19"/>
          <w:szCs w:val="19"/>
        </w:rPr>
        <w:t xml:space="preserve"> </w:t>
      </w:r>
      <w:r w:rsidR="00950502" w:rsidRPr="00441DB8">
        <w:rPr>
          <w:color w:val="000000"/>
          <w:sz w:val="19"/>
          <w:szCs w:val="19"/>
        </w:rPr>
        <w:tab/>
      </w:r>
      <w:r w:rsidRPr="00441DB8">
        <w:rPr>
          <w:color w:val="000000"/>
          <w:sz w:val="19"/>
          <w:szCs w:val="19"/>
        </w:rPr>
        <w:t xml:space="preserve">Demir Oksit Sarı: hidratlanmış ferrik oksit, hidratlanmış demir (III) oksit </w:t>
      </w:r>
    </w:p>
    <w:p w:rsidR="00770C10" w:rsidRPr="00441DB8" w:rsidRDefault="00770C10" w:rsidP="00815038">
      <w:pPr>
        <w:ind w:left="3540" w:hanging="2832"/>
        <w:jc w:val="both"/>
        <w:rPr>
          <w:color w:val="000000"/>
          <w:sz w:val="19"/>
          <w:szCs w:val="19"/>
        </w:rPr>
      </w:pPr>
    </w:p>
    <w:p w:rsidR="00AA1101" w:rsidRPr="00441DB8" w:rsidRDefault="00AA1101" w:rsidP="00815038">
      <w:pPr>
        <w:ind w:left="2124" w:firstLine="708"/>
        <w:jc w:val="both"/>
        <w:rPr>
          <w:color w:val="000000"/>
          <w:sz w:val="19"/>
          <w:szCs w:val="19"/>
        </w:rPr>
      </w:pPr>
      <w:r w:rsidRPr="00441DB8">
        <w:rPr>
          <w:color w:val="000000"/>
          <w:sz w:val="19"/>
          <w:szCs w:val="19"/>
        </w:rPr>
        <w:t>Demir Oksit Kırmızı: susuz ferrik oksit, susuz demir (III) oksit</w:t>
      </w:r>
    </w:p>
    <w:p w:rsidR="00770C10" w:rsidRPr="00441DB8" w:rsidRDefault="00770C10" w:rsidP="00815038">
      <w:pPr>
        <w:ind w:left="2832" w:firstLine="708"/>
        <w:jc w:val="both"/>
        <w:rPr>
          <w:color w:val="000000"/>
          <w:sz w:val="19"/>
          <w:szCs w:val="19"/>
        </w:rPr>
      </w:pPr>
    </w:p>
    <w:p w:rsidR="00AA1101" w:rsidRPr="00441DB8" w:rsidRDefault="00AA1101" w:rsidP="00815038">
      <w:pPr>
        <w:ind w:left="2124" w:firstLine="708"/>
        <w:jc w:val="both"/>
        <w:rPr>
          <w:color w:val="000000"/>
          <w:sz w:val="19"/>
          <w:szCs w:val="19"/>
        </w:rPr>
      </w:pPr>
      <w:r w:rsidRPr="00441DB8">
        <w:rPr>
          <w:color w:val="000000"/>
          <w:sz w:val="19"/>
          <w:szCs w:val="19"/>
        </w:rPr>
        <w:t>Demir Oksit Siyah: ferroso ferrik asit, demir (II, III) oksit</w:t>
      </w:r>
    </w:p>
    <w:p w:rsidR="00770C10" w:rsidRPr="00441DB8" w:rsidRDefault="00770C10" w:rsidP="00815038">
      <w:pPr>
        <w:ind w:left="2832" w:firstLine="708"/>
        <w:jc w:val="both"/>
        <w:rPr>
          <w:color w:val="000000"/>
          <w:sz w:val="19"/>
          <w:szCs w:val="19"/>
        </w:rPr>
      </w:pPr>
    </w:p>
    <w:p w:rsidR="00770C10" w:rsidRPr="00441DB8" w:rsidRDefault="00AA1101" w:rsidP="00815038">
      <w:pPr>
        <w:ind w:firstLine="708"/>
        <w:jc w:val="both"/>
        <w:rPr>
          <w:color w:val="000000"/>
          <w:sz w:val="19"/>
          <w:szCs w:val="19"/>
        </w:rPr>
      </w:pPr>
      <w:r w:rsidRPr="00441DB8">
        <w:rPr>
          <w:b/>
          <w:color w:val="000000"/>
          <w:sz w:val="19"/>
          <w:szCs w:val="19"/>
        </w:rPr>
        <w:t>Kimyasal formül:</w:t>
      </w:r>
      <w:r w:rsidRPr="00441DB8">
        <w:rPr>
          <w:color w:val="000000"/>
          <w:sz w:val="19"/>
          <w:szCs w:val="19"/>
        </w:rPr>
        <w:t xml:space="preserve"> </w:t>
      </w:r>
      <w:r w:rsidR="00950502" w:rsidRPr="00441DB8">
        <w:rPr>
          <w:color w:val="000000"/>
          <w:sz w:val="19"/>
          <w:szCs w:val="19"/>
        </w:rPr>
        <w:tab/>
      </w:r>
      <w:r w:rsidR="00A614FA" w:rsidRPr="00441DB8">
        <w:rPr>
          <w:color w:val="000000"/>
          <w:sz w:val="19"/>
          <w:szCs w:val="19"/>
        </w:rPr>
        <w:t>Demir Oksit Sarı: FeO(OH).</w:t>
      </w:r>
      <w:r w:rsidRPr="00441DB8">
        <w:rPr>
          <w:color w:val="000000"/>
          <w:sz w:val="19"/>
          <w:szCs w:val="19"/>
        </w:rPr>
        <w:t>H2O</w:t>
      </w:r>
    </w:p>
    <w:p w:rsidR="00770C10" w:rsidRPr="00441DB8" w:rsidRDefault="00770C10" w:rsidP="00815038">
      <w:pPr>
        <w:ind w:firstLine="708"/>
        <w:jc w:val="both"/>
        <w:rPr>
          <w:color w:val="000000"/>
          <w:sz w:val="19"/>
          <w:szCs w:val="19"/>
        </w:rPr>
      </w:pPr>
    </w:p>
    <w:p w:rsidR="00AA1101" w:rsidRPr="00441DB8" w:rsidRDefault="00AA1101" w:rsidP="00815038">
      <w:pPr>
        <w:ind w:left="2124" w:firstLine="708"/>
        <w:jc w:val="both"/>
        <w:rPr>
          <w:color w:val="000000"/>
          <w:sz w:val="19"/>
          <w:szCs w:val="19"/>
        </w:rPr>
      </w:pPr>
      <w:r w:rsidRPr="00441DB8">
        <w:rPr>
          <w:color w:val="000000"/>
          <w:sz w:val="19"/>
          <w:szCs w:val="19"/>
        </w:rPr>
        <w:lastRenderedPageBreak/>
        <w:t xml:space="preserve">Demir Oksit Kırmızı: Fe2O3 </w:t>
      </w:r>
    </w:p>
    <w:p w:rsidR="00770C10" w:rsidRPr="00441DB8" w:rsidRDefault="00770C10" w:rsidP="00815038">
      <w:pPr>
        <w:ind w:left="2832" w:firstLine="708"/>
        <w:jc w:val="both"/>
        <w:rPr>
          <w:color w:val="000000"/>
          <w:sz w:val="19"/>
          <w:szCs w:val="19"/>
        </w:rPr>
      </w:pPr>
    </w:p>
    <w:p w:rsidR="00AA1101" w:rsidRPr="00441DB8" w:rsidRDefault="00AA1101" w:rsidP="00815038">
      <w:pPr>
        <w:ind w:left="2124" w:firstLine="708"/>
        <w:jc w:val="both"/>
        <w:rPr>
          <w:color w:val="000000"/>
          <w:sz w:val="19"/>
          <w:szCs w:val="19"/>
        </w:rPr>
      </w:pPr>
      <w:r w:rsidRPr="00441DB8">
        <w:rPr>
          <w:color w:val="000000"/>
          <w:sz w:val="19"/>
          <w:szCs w:val="19"/>
        </w:rPr>
        <w:t>Demir Oksit Siyah: FeO.Fe2O3</w:t>
      </w:r>
    </w:p>
    <w:p w:rsidR="00770C10" w:rsidRPr="00441DB8" w:rsidRDefault="00770C10" w:rsidP="00815038">
      <w:pPr>
        <w:ind w:left="2832" w:firstLine="708"/>
        <w:jc w:val="both"/>
        <w:rPr>
          <w:color w:val="000000"/>
          <w:sz w:val="19"/>
          <w:szCs w:val="19"/>
        </w:rPr>
      </w:pPr>
    </w:p>
    <w:p w:rsidR="00770C10" w:rsidRPr="00441DB8" w:rsidRDefault="001016C5" w:rsidP="00815038">
      <w:pPr>
        <w:ind w:firstLine="708"/>
        <w:jc w:val="both"/>
        <w:rPr>
          <w:color w:val="000000"/>
          <w:sz w:val="19"/>
          <w:szCs w:val="19"/>
        </w:rPr>
      </w:pPr>
      <w:r>
        <w:rPr>
          <w:b/>
          <w:color w:val="000000"/>
          <w:sz w:val="19"/>
          <w:szCs w:val="19"/>
        </w:rPr>
        <w:t>Molekül ağırlığı</w:t>
      </w:r>
      <w:r w:rsidR="00AA1101" w:rsidRPr="00441DB8">
        <w:rPr>
          <w:b/>
          <w:color w:val="000000"/>
          <w:sz w:val="19"/>
          <w:szCs w:val="19"/>
        </w:rPr>
        <w:t>:</w:t>
      </w:r>
      <w:r w:rsidR="00AA1101" w:rsidRPr="00441DB8">
        <w:rPr>
          <w:color w:val="000000"/>
          <w:sz w:val="19"/>
          <w:szCs w:val="19"/>
        </w:rPr>
        <w:t xml:space="preserve"> </w:t>
      </w:r>
      <w:r w:rsidR="00950502" w:rsidRPr="00441DB8">
        <w:rPr>
          <w:color w:val="000000"/>
          <w:sz w:val="19"/>
          <w:szCs w:val="19"/>
        </w:rPr>
        <w:tab/>
      </w:r>
      <w:r w:rsidR="00950502" w:rsidRPr="00441DB8">
        <w:rPr>
          <w:color w:val="000000"/>
          <w:sz w:val="19"/>
          <w:szCs w:val="19"/>
        </w:rPr>
        <w:tab/>
      </w:r>
      <w:r w:rsidR="00AA1101" w:rsidRPr="00441DB8">
        <w:rPr>
          <w:color w:val="000000"/>
          <w:sz w:val="19"/>
          <w:szCs w:val="19"/>
        </w:rPr>
        <w:t xml:space="preserve">88.85: </w:t>
      </w:r>
      <w:r w:rsidR="00770C10" w:rsidRPr="00441DB8">
        <w:rPr>
          <w:color w:val="000000"/>
          <w:sz w:val="19"/>
          <w:szCs w:val="19"/>
        </w:rPr>
        <w:tab/>
      </w:r>
      <w:r w:rsidR="00770C10" w:rsidRPr="00441DB8">
        <w:rPr>
          <w:color w:val="000000"/>
          <w:sz w:val="19"/>
          <w:szCs w:val="19"/>
        </w:rPr>
        <w:tab/>
      </w:r>
      <w:r w:rsidR="00AA1101" w:rsidRPr="00441DB8">
        <w:rPr>
          <w:color w:val="000000"/>
          <w:sz w:val="19"/>
          <w:szCs w:val="19"/>
        </w:rPr>
        <w:t>FeO(OH)</w:t>
      </w:r>
    </w:p>
    <w:p w:rsidR="00770C10" w:rsidRPr="00441DB8" w:rsidRDefault="00770C10" w:rsidP="00815038">
      <w:pPr>
        <w:ind w:firstLine="708"/>
        <w:jc w:val="both"/>
        <w:rPr>
          <w:color w:val="000000"/>
          <w:sz w:val="19"/>
          <w:szCs w:val="19"/>
        </w:rPr>
      </w:pPr>
    </w:p>
    <w:p w:rsidR="00AA1101" w:rsidRPr="00441DB8" w:rsidRDefault="00AA1101" w:rsidP="00815038">
      <w:pPr>
        <w:ind w:left="2124" w:firstLine="708"/>
        <w:jc w:val="both"/>
        <w:rPr>
          <w:color w:val="000000"/>
          <w:sz w:val="19"/>
          <w:szCs w:val="19"/>
        </w:rPr>
      </w:pPr>
      <w:r w:rsidRPr="00441DB8">
        <w:rPr>
          <w:color w:val="000000"/>
          <w:sz w:val="19"/>
          <w:szCs w:val="19"/>
        </w:rPr>
        <w:t xml:space="preserve">159.70: </w:t>
      </w:r>
      <w:r w:rsidR="00770C10" w:rsidRPr="00441DB8">
        <w:rPr>
          <w:color w:val="000000"/>
          <w:sz w:val="19"/>
          <w:szCs w:val="19"/>
        </w:rPr>
        <w:tab/>
      </w:r>
      <w:r w:rsidR="00770C10" w:rsidRPr="00441DB8">
        <w:rPr>
          <w:color w:val="000000"/>
          <w:sz w:val="19"/>
          <w:szCs w:val="19"/>
        </w:rPr>
        <w:tab/>
      </w:r>
      <w:r w:rsidRPr="00441DB8">
        <w:rPr>
          <w:color w:val="000000"/>
          <w:sz w:val="19"/>
          <w:szCs w:val="19"/>
        </w:rPr>
        <w:t xml:space="preserve">Fe2O3 </w:t>
      </w:r>
    </w:p>
    <w:p w:rsidR="00770C10" w:rsidRPr="00441DB8" w:rsidRDefault="00770C10" w:rsidP="00815038">
      <w:pPr>
        <w:ind w:left="2832" w:firstLine="708"/>
        <w:jc w:val="both"/>
        <w:rPr>
          <w:color w:val="000000"/>
          <w:sz w:val="19"/>
          <w:szCs w:val="19"/>
        </w:rPr>
      </w:pPr>
    </w:p>
    <w:p w:rsidR="00AA1101" w:rsidRPr="00441DB8" w:rsidRDefault="00AA1101" w:rsidP="00815038">
      <w:pPr>
        <w:ind w:left="2124" w:firstLine="708"/>
        <w:jc w:val="both"/>
        <w:rPr>
          <w:color w:val="000000"/>
          <w:sz w:val="19"/>
          <w:szCs w:val="19"/>
        </w:rPr>
      </w:pPr>
      <w:r w:rsidRPr="00441DB8">
        <w:rPr>
          <w:color w:val="000000"/>
          <w:sz w:val="19"/>
          <w:szCs w:val="19"/>
        </w:rPr>
        <w:t xml:space="preserve">231.55: </w:t>
      </w:r>
      <w:r w:rsidR="00770C10" w:rsidRPr="00441DB8">
        <w:rPr>
          <w:color w:val="000000"/>
          <w:sz w:val="19"/>
          <w:szCs w:val="19"/>
        </w:rPr>
        <w:tab/>
      </w:r>
      <w:r w:rsidR="00770C10" w:rsidRPr="00441DB8">
        <w:rPr>
          <w:color w:val="000000"/>
          <w:sz w:val="19"/>
          <w:szCs w:val="19"/>
        </w:rPr>
        <w:tab/>
      </w:r>
      <w:r w:rsidRPr="00441DB8">
        <w:rPr>
          <w:color w:val="000000"/>
          <w:sz w:val="19"/>
          <w:szCs w:val="19"/>
        </w:rPr>
        <w:t>FeO.Fe2O3</w:t>
      </w:r>
    </w:p>
    <w:p w:rsidR="00770C10" w:rsidRPr="00441DB8" w:rsidRDefault="00770C10" w:rsidP="00815038">
      <w:pPr>
        <w:ind w:left="2832" w:firstLine="708"/>
        <w:jc w:val="both"/>
        <w:rPr>
          <w:color w:val="000000"/>
          <w:sz w:val="19"/>
          <w:szCs w:val="19"/>
        </w:rPr>
      </w:pPr>
    </w:p>
    <w:p w:rsidR="00AA1101" w:rsidRPr="00441DB8" w:rsidRDefault="00770C10" w:rsidP="00815038">
      <w:pPr>
        <w:ind w:left="2835" w:hanging="2127"/>
        <w:jc w:val="both"/>
        <w:rPr>
          <w:color w:val="000000"/>
          <w:sz w:val="19"/>
          <w:szCs w:val="19"/>
        </w:rPr>
      </w:pPr>
      <w:r w:rsidRPr="00441DB8">
        <w:rPr>
          <w:b/>
          <w:color w:val="000000"/>
          <w:sz w:val="19"/>
          <w:szCs w:val="19"/>
        </w:rPr>
        <w:t>Analiz</w:t>
      </w:r>
      <w:r w:rsidR="00AA1101" w:rsidRPr="00441DB8">
        <w:rPr>
          <w:b/>
          <w:color w:val="000000"/>
          <w:sz w:val="19"/>
          <w:szCs w:val="19"/>
        </w:rPr>
        <w:t>:</w:t>
      </w:r>
      <w:r w:rsidR="00AA1101" w:rsidRPr="00441DB8">
        <w:rPr>
          <w:color w:val="000000"/>
          <w:sz w:val="19"/>
          <w:szCs w:val="19"/>
        </w:rPr>
        <w:t xml:space="preserve"> </w:t>
      </w:r>
      <w:r w:rsidR="00950502" w:rsidRPr="00441DB8">
        <w:rPr>
          <w:color w:val="000000"/>
          <w:sz w:val="19"/>
          <w:szCs w:val="19"/>
        </w:rPr>
        <w:tab/>
      </w:r>
      <w:r w:rsidR="00AA1101" w:rsidRPr="00441DB8">
        <w:rPr>
          <w:color w:val="000000"/>
          <w:sz w:val="19"/>
          <w:szCs w:val="19"/>
        </w:rPr>
        <w:t>Demir cinsinden; sarı, toplam demirin % 60’ından, kırmızı ve siyah % 68’inden az olmamalıdır.</w:t>
      </w:r>
    </w:p>
    <w:p w:rsidR="00770C10" w:rsidRPr="00441DB8" w:rsidRDefault="00770C10" w:rsidP="00815038">
      <w:pPr>
        <w:jc w:val="both"/>
        <w:rPr>
          <w:b/>
          <w:color w:val="000000"/>
          <w:sz w:val="19"/>
          <w:szCs w:val="19"/>
          <w:u w:val="single"/>
        </w:rPr>
      </w:pPr>
    </w:p>
    <w:p w:rsidR="00AA1101" w:rsidRPr="00441DB8" w:rsidRDefault="00AA1101" w:rsidP="00815038">
      <w:pPr>
        <w:jc w:val="both"/>
        <w:rPr>
          <w:color w:val="000000"/>
          <w:sz w:val="19"/>
          <w:szCs w:val="19"/>
        </w:rPr>
      </w:pPr>
      <w:r w:rsidRPr="00441DB8">
        <w:rPr>
          <w:b/>
          <w:color w:val="000000"/>
          <w:sz w:val="19"/>
          <w:szCs w:val="19"/>
          <w:u w:val="single"/>
        </w:rPr>
        <w:t>Tanımlama:</w:t>
      </w:r>
      <w:r w:rsidRPr="00441DB8">
        <w:rPr>
          <w:color w:val="000000"/>
          <w:sz w:val="19"/>
          <w:szCs w:val="19"/>
        </w:rPr>
        <w:t xml:space="preserve"> </w:t>
      </w:r>
      <w:r w:rsidR="00950502" w:rsidRPr="00441DB8">
        <w:rPr>
          <w:color w:val="000000"/>
          <w:sz w:val="19"/>
          <w:szCs w:val="19"/>
        </w:rPr>
        <w:tab/>
      </w:r>
      <w:r w:rsidR="00950502" w:rsidRPr="00441DB8">
        <w:rPr>
          <w:color w:val="000000"/>
          <w:sz w:val="19"/>
          <w:szCs w:val="19"/>
        </w:rPr>
        <w:tab/>
      </w:r>
      <w:r w:rsidR="00950502" w:rsidRPr="00441DB8">
        <w:rPr>
          <w:color w:val="000000"/>
          <w:sz w:val="19"/>
          <w:szCs w:val="19"/>
        </w:rPr>
        <w:tab/>
      </w:r>
      <w:r w:rsidRPr="00441DB8">
        <w:rPr>
          <w:color w:val="000000"/>
          <w:sz w:val="19"/>
          <w:szCs w:val="19"/>
        </w:rPr>
        <w:t>Toz;</w:t>
      </w:r>
      <w:r w:rsidR="00770C10" w:rsidRPr="00441DB8">
        <w:rPr>
          <w:color w:val="000000"/>
          <w:sz w:val="19"/>
          <w:szCs w:val="19"/>
        </w:rPr>
        <w:t xml:space="preserve"> </w:t>
      </w:r>
      <w:r w:rsidRPr="00441DB8">
        <w:rPr>
          <w:color w:val="000000"/>
          <w:sz w:val="19"/>
          <w:szCs w:val="19"/>
        </w:rPr>
        <w:t>sarı, kırmızı, kahverengi veya siyah renk tonunda.</w:t>
      </w:r>
    </w:p>
    <w:p w:rsidR="00770C10" w:rsidRPr="00441DB8" w:rsidRDefault="00770C10" w:rsidP="00815038">
      <w:pPr>
        <w:jc w:val="both"/>
        <w:rPr>
          <w:color w:val="000000"/>
          <w:sz w:val="19"/>
          <w:szCs w:val="19"/>
        </w:rPr>
      </w:pPr>
    </w:p>
    <w:p w:rsidR="00AA1101" w:rsidRPr="00441DB8" w:rsidRDefault="00AA1101" w:rsidP="00815038">
      <w:pPr>
        <w:jc w:val="both"/>
        <w:rPr>
          <w:b/>
          <w:color w:val="000000"/>
          <w:sz w:val="19"/>
          <w:szCs w:val="19"/>
          <w:u w:val="single"/>
        </w:rPr>
      </w:pPr>
      <w:r w:rsidRPr="00441DB8">
        <w:rPr>
          <w:b/>
          <w:color w:val="000000"/>
          <w:sz w:val="19"/>
          <w:szCs w:val="19"/>
          <w:u w:val="single"/>
        </w:rPr>
        <w:t>Belirleme</w:t>
      </w:r>
      <w:r w:rsidR="00770C10" w:rsidRPr="00441DB8">
        <w:rPr>
          <w:b/>
          <w:color w:val="000000"/>
          <w:sz w:val="19"/>
          <w:szCs w:val="19"/>
          <w:u w:val="single"/>
        </w:rPr>
        <w:t>:</w:t>
      </w:r>
      <w:r w:rsidRPr="00441DB8">
        <w:rPr>
          <w:b/>
          <w:color w:val="000000"/>
          <w:sz w:val="19"/>
          <w:szCs w:val="19"/>
          <w:u w:val="single"/>
        </w:rPr>
        <w:t xml:space="preserve"> </w:t>
      </w:r>
    </w:p>
    <w:p w:rsidR="00770C10" w:rsidRPr="00441DB8" w:rsidRDefault="00770C10" w:rsidP="00815038">
      <w:pPr>
        <w:jc w:val="both"/>
        <w:rPr>
          <w:b/>
          <w:color w:val="000000"/>
          <w:sz w:val="19"/>
          <w:szCs w:val="19"/>
          <w:u w:val="single"/>
        </w:rPr>
      </w:pPr>
    </w:p>
    <w:p w:rsidR="00AA1101" w:rsidRPr="00441DB8" w:rsidRDefault="00AA1101" w:rsidP="00815038">
      <w:pPr>
        <w:ind w:firstLine="708"/>
        <w:jc w:val="both"/>
        <w:rPr>
          <w:color w:val="000000"/>
          <w:sz w:val="19"/>
          <w:szCs w:val="19"/>
        </w:rPr>
      </w:pPr>
      <w:r w:rsidRPr="00441DB8">
        <w:rPr>
          <w:b/>
          <w:color w:val="000000"/>
          <w:sz w:val="19"/>
          <w:szCs w:val="19"/>
        </w:rPr>
        <w:t>Çözünürlük:</w:t>
      </w:r>
      <w:r w:rsidRPr="00441DB8">
        <w:rPr>
          <w:color w:val="000000"/>
          <w:sz w:val="19"/>
          <w:szCs w:val="19"/>
        </w:rPr>
        <w:t xml:space="preserve"> </w:t>
      </w:r>
      <w:r w:rsidR="00950502" w:rsidRPr="00441DB8">
        <w:rPr>
          <w:color w:val="000000"/>
          <w:sz w:val="19"/>
          <w:szCs w:val="19"/>
        </w:rPr>
        <w:tab/>
      </w:r>
      <w:r w:rsidR="00950502" w:rsidRPr="00441DB8">
        <w:rPr>
          <w:color w:val="000000"/>
          <w:sz w:val="19"/>
          <w:szCs w:val="19"/>
        </w:rPr>
        <w:tab/>
      </w:r>
      <w:r w:rsidRPr="00441DB8">
        <w:rPr>
          <w:color w:val="000000"/>
          <w:sz w:val="19"/>
          <w:szCs w:val="19"/>
        </w:rPr>
        <w:t xml:space="preserve">Suda ve organik çözücülerde çözünmez. </w:t>
      </w:r>
    </w:p>
    <w:p w:rsidR="00AA1101" w:rsidRPr="00441DB8" w:rsidRDefault="00AA1101" w:rsidP="00815038">
      <w:pPr>
        <w:ind w:left="2124" w:firstLine="708"/>
        <w:jc w:val="both"/>
        <w:rPr>
          <w:color w:val="000000"/>
          <w:sz w:val="19"/>
          <w:szCs w:val="19"/>
        </w:rPr>
      </w:pPr>
      <w:r w:rsidRPr="00441DB8">
        <w:rPr>
          <w:color w:val="000000"/>
          <w:sz w:val="19"/>
          <w:szCs w:val="19"/>
        </w:rPr>
        <w:t>Konsantre mineral asitlerde çözünür.</w:t>
      </w:r>
    </w:p>
    <w:p w:rsidR="00B02C3C" w:rsidRPr="00441DB8" w:rsidRDefault="00B02C3C" w:rsidP="00815038">
      <w:pPr>
        <w:jc w:val="both"/>
        <w:rPr>
          <w:b/>
          <w:color w:val="000000"/>
          <w:sz w:val="19"/>
          <w:szCs w:val="19"/>
          <w:u w:val="single"/>
        </w:rPr>
      </w:pPr>
      <w:r w:rsidRPr="00441DB8">
        <w:rPr>
          <w:b/>
          <w:color w:val="000000"/>
          <w:sz w:val="19"/>
          <w:szCs w:val="19"/>
          <w:u w:val="single"/>
        </w:rPr>
        <w:t>Saflık:</w:t>
      </w:r>
    </w:p>
    <w:p w:rsidR="00B02C3C" w:rsidRPr="00441DB8" w:rsidRDefault="00B02C3C" w:rsidP="00815038">
      <w:pPr>
        <w:jc w:val="both"/>
        <w:rPr>
          <w:color w:val="000000"/>
          <w:sz w:val="19"/>
          <w:szCs w:val="19"/>
        </w:rPr>
      </w:pPr>
    </w:p>
    <w:p w:rsidR="00AA1101" w:rsidRPr="00441DB8" w:rsidRDefault="00B02C3C" w:rsidP="00815038">
      <w:pPr>
        <w:ind w:firstLine="708"/>
        <w:jc w:val="both"/>
        <w:rPr>
          <w:color w:val="000000"/>
          <w:sz w:val="19"/>
          <w:szCs w:val="19"/>
        </w:rPr>
      </w:pPr>
      <w:r w:rsidRPr="00441DB8">
        <w:rPr>
          <w:noProof/>
          <w:sz w:val="19"/>
          <w:szCs w:val="19"/>
        </w:rPr>
        <mc:AlternateContent>
          <mc:Choice Requires="wps">
            <w:drawing>
              <wp:anchor distT="0" distB="0" distL="114300" distR="114300" simplePos="0" relativeHeight="251721728" behindDoc="0" locked="0" layoutInCell="1" allowOverlap="1" wp14:anchorId="6F69B4DE" wp14:editId="454C8B7B">
                <wp:simplePos x="0" y="0"/>
                <wp:positionH relativeFrom="column">
                  <wp:posOffset>3537585</wp:posOffset>
                </wp:positionH>
                <wp:positionV relativeFrom="paragraph">
                  <wp:posOffset>48895</wp:posOffset>
                </wp:positionV>
                <wp:extent cx="144780" cy="2301240"/>
                <wp:effectExtent l="0" t="0" r="26670" b="22860"/>
                <wp:wrapNone/>
                <wp:docPr id="8" name="Sağ Ayraç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780" cy="2301240"/>
                        </a:xfrm>
                        <a:prstGeom prst="rightBrace">
                          <a:avLst>
                            <a:gd name="adj1" fmla="val 5446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ağ Ayraç 8" o:spid="_x0000_s1026" type="#_x0000_t88" style="position:absolute;margin-left:278.55pt;margin-top:3.85pt;width:11.4pt;height:181.2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" adj="740"/>
            </w:pict>
          </mc:Fallback>
        </mc:AlternateContent>
      </w:r>
      <w:r w:rsidR="00AA1101" w:rsidRPr="00441DB8">
        <w:rPr>
          <w:b/>
          <w:color w:val="000000"/>
          <w:sz w:val="19"/>
          <w:szCs w:val="19"/>
        </w:rPr>
        <w:t>Suda çözünebilen madde:</w:t>
      </w:r>
      <w:r w:rsidR="00AA1101" w:rsidRPr="00441DB8">
        <w:rPr>
          <w:color w:val="000000"/>
          <w:sz w:val="19"/>
          <w:szCs w:val="19"/>
        </w:rPr>
        <w:t xml:space="preserve"> %</w:t>
      </w:r>
      <w:r w:rsidRPr="00441DB8">
        <w:rPr>
          <w:color w:val="000000"/>
          <w:sz w:val="19"/>
          <w:szCs w:val="19"/>
        </w:rPr>
        <w:t xml:space="preserve"> </w:t>
      </w:r>
      <w:r w:rsidR="00AA1101" w:rsidRPr="00441DB8">
        <w:rPr>
          <w:color w:val="000000"/>
          <w:sz w:val="19"/>
          <w:szCs w:val="19"/>
        </w:rPr>
        <w:t>1.0’dan fazla olmamalıdır.</w:t>
      </w:r>
    </w:p>
    <w:p w:rsidR="00B02C3C" w:rsidRPr="00441DB8" w:rsidRDefault="00B02C3C" w:rsidP="00815038">
      <w:pPr>
        <w:ind w:firstLine="708"/>
        <w:jc w:val="both"/>
        <w:rPr>
          <w:color w:val="000000"/>
          <w:sz w:val="19"/>
          <w:szCs w:val="19"/>
        </w:rPr>
      </w:pPr>
    </w:p>
    <w:p w:rsidR="00AA1101" w:rsidRPr="00441DB8" w:rsidRDefault="00AA1101" w:rsidP="00815038">
      <w:pPr>
        <w:ind w:firstLine="708"/>
        <w:jc w:val="both"/>
        <w:rPr>
          <w:color w:val="000000"/>
          <w:sz w:val="19"/>
          <w:szCs w:val="19"/>
        </w:rPr>
      </w:pPr>
      <w:r w:rsidRPr="00441DB8">
        <w:rPr>
          <w:b/>
          <w:color w:val="000000"/>
          <w:sz w:val="19"/>
          <w:szCs w:val="19"/>
        </w:rPr>
        <w:t>Arsenik:</w:t>
      </w:r>
      <w:r w:rsidRPr="00441DB8">
        <w:rPr>
          <w:color w:val="000000"/>
          <w:sz w:val="19"/>
          <w:szCs w:val="19"/>
        </w:rPr>
        <w:t xml:space="preserve"> </w:t>
      </w:r>
      <w:r w:rsidR="00950502" w:rsidRPr="00441DB8">
        <w:rPr>
          <w:color w:val="000000"/>
          <w:sz w:val="19"/>
          <w:szCs w:val="19"/>
        </w:rPr>
        <w:tab/>
      </w:r>
      <w:r w:rsidR="00950502" w:rsidRPr="00441DB8">
        <w:rPr>
          <w:color w:val="000000"/>
          <w:sz w:val="19"/>
          <w:szCs w:val="19"/>
        </w:rPr>
        <w:tab/>
      </w:r>
      <w:r w:rsidR="00B02C3C" w:rsidRPr="00441DB8">
        <w:rPr>
          <w:color w:val="000000"/>
          <w:sz w:val="19"/>
          <w:szCs w:val="19"/>
        </w:rPr>
        <w:t>3</w:t>
      </w:r>
      <w:r w:rsidRPr="00441DB8">
        <w:rPr>
          <w:color w:val="000000"/>
          <w:sz w:val="19"/>
          <w:szCs w:val="19"/>
        </w:rPr>
        <w:t xml:space="preserve"> mg/kg’dan fazla olmamalıdır.</w:t>
      </w:r>
    </w:p>
    <w:p w:rsidR="00B02C3C" w:rsidRPr="00441DB8" w:rsidRDefault="00B02C3C" w:rsidP="00815038">
      <w:pPr>
        <w:ind w:firstLine="708"/>
        <w:jc w:val="both"/>
        <w:rPr>
          <w:color w:val="000000"/>
          <w:sz w:val="19"/>
          <w:szCs w:val="19"/>
        </w:rPr>
      </w:pPr>
    </w:p>
    <w:p w:rsidR="00AA1101" w:rsidRPr="00441DB8" w:rsidRDefault="00AA1101" w:rsidP="00815038">
      <w:pPr>
        <w:ind w:firstLine="708"/>
        <w:jc w:val="both"/>
        <w:rPr>
          <w:color w:val="000000"/>
          <w:sz w:val="19"/>
          <w:szCs w:val="19"/>
        </w:rPr>
      </w:pPr>
      <w:r w:rsidRPr="00441DB8">
        <w:rPr>
          <w:b/>
          <w:color w:val="000000"/>
          <w:sz w:val="19"/>
          <w:szCs w:val="19"/>
        </w:rPr>
        <w:t>Kadmiyum:</w:t>
      </w:r>
      <w:r w:rsidRPr="00441DB8">
        <w:rPr>
          <w:color w:val="000000"/>
          <w:sz w:val="19"/>
          <w:szCs w:val="19"/>
        </w:rPr>
        <w:t xml:space="preserve"> </w:t>
      </w:r>
      <w:r w:rsidR="00950502" w:rsidRPr="00441DB8">
        <w:rPr>
          <w:color w:val="000000"/>
          <w:sz w:val="19"/>
          <w:szCs w:val="19"/>
        </w:rPr>
        <w:tab/>
      </w:r>
      <w:r w:rsidR="00950502" w:rsidRPr="00441DB8">
        <w:rPr>
          <w:color w:val="000000"/>
          <w:sz w:val="19"/>
          <w:szCs w:val="19"/>
        </w:rPr>
        <w:tab/>
      </w:r>
      <w:r w:rsidR="00B02C3C" w:rsidRPr="00441DB8">
        <w:rPr>
          <w:color w:val="000000"/>
          <w:sz w:val="19"/>
          <w:szCs w:val="19"/>
        </w:rPr>
        <w:t>1</w:t>
      </w:r>
      <w:r w:rsidRPr="00441DB8">
        <w:rPr>
          <w:color w:val="000000"/>
          <w:sz w:val="19"/>
          <w:szCs w:val="19"/>
        </w:rPr>
        <w:t xml:space="preserve"> mg/kg’dan fazla olmamalıdır.</w:t>
      </w:r>
    </w:p>
    <w:p w:rsidR="00B02C3C" w:rsidRPr="00441DB8" w:rsidRDefault="00B02C3C" w:rsidP="00815038">
      <w:pPr>
        <w:ind w:firstLine="708"/>
        <w:jc w:val="both"/>
        <w:rPr>
          <w:color w:val="000000"/>
          <w:sz w:val="19"/>
          <w:szCs w:val="19"/>
        </w:rPr>
      </w:pPr>
    </w:p>
    <w:p w:rsidR="00AA1101" w:rsidRPr="00441DB8" w:rsidRDefault="00AA1101" w:rsidP="00815038">
      <w:pPr>
        <w:ind w:firstLine="708"/>
        <w:jc w:val="both"/>
        <w:rPr>
          <w:noProof/>
          <w:sz w:val="19"/>
          <w:szCs w:val="19"/>
        </w:rPr>
      </w:pPr>
      <w:r w:rsidRPr="00441DB8">
        <w:rPr>
          <w:b/>
          <w:color w:val="000000"/>
          <w:sz w:val="19"/>
          <w:szCs w:val="19"/>
        </w:rPr>
        <w:t>Krom:</w:t>
      </w:r>
      <w:r w:rsidRPr="00441DB8">
        <w:rPr>
          <w:color w:val="000000"/>
          <w:sz w:val="19"/>
          <w:szCs w:val="19"/>
        </w:rPr>
        <w:t xml:space="preserve"> </w:t>
      </w:r>
      <w:r w:rsidR="00950502" w:rsidRPr="00441DB8">
        <w:rPr>
          <w:color w:val="000000"/>
          <w:sz w:val="19"/>
          <w:szCs w:val="19"/>
        </w:rPr>
        <w:tab/>
      </w:r>
      <w:r w:rsidR="00950502" w:rsidRPr="00441DB8">
        <w:rPr>
          <w:color w:val="000000"/>
          <w:sz w:val="19"/>
          <w:szCs w:val="19"/>
        </w:rPr>
        <w:tab/>
      </w:r>
      <w:r w:rsidR="00950502" w:rsidRPr="00441DB8">
        <w:rPr>
          <w:color w:val="000000"/>
          <w:sz w:val="19"/>
          <w:szCs w:val="19"/>
        </w:rPr>
        <w:tab/>
      </w:r>
      <w:r w:rsidRPr="00441DB8">
        <w:rPr>
          <w:color w:val="000000"/>
          <w:sz w:val="19"/>
          <w:szCs w:val="19"/>
        </w:rPr>
        <w:t>100 mg/kg’dan fazla olmamalıdır.</w:t>
      </w:r>
      <w:r w:rsidR="00B02C3C" w:rsidRPr="00441DB8">
        <w:rPr>
          <w:noProof/>
          <w:sz w:val="19"/>
          <w:szCs w:val="19"/>
        </w:rPr>
        <w:t xml:space="preserve"> </w:t>
      </w:r>
    </w:p>
    <w:p w:rsidR="00B02C3C" w:rsidRPr="00441DB8" w:rsidRDefault="00B02C3C" w:rsidP="00815038">
      <w:pPr>
        <w:ind w:firstLine="708"/>
        <w:jc w:val="both"/>
        <w:rPr>
          <w:color w:val="000000"/>
          <w:sz w:val="19"/>
          <w:szCs w:val="19"/>
        </w:rPr>
      </w:pPr>
    </w:p>
    <w:p w:rsidR="00B02C3C" w:rsidRPr="00441DB8" w:rsidRDefault="00AA1101" w:rsidP="00815038">
      <w:pPr>
        <w:ind w:firstLine="708"/>
        <w:jc w:val="both"/>
        <w:rPr>
          <w:color w:val="000000"/>
          <w:sz w:val="19"/>
          <w:szCs w:val="19"/>
        </w:rPr>
      </w:pPr>
      <w:r w:rsidRPr="00441DB8">
        <w:rPr>
          <w:b/>
          <w:color w:val="000000"/>
          <w:sz w:val="19"/>
          <w:szCs w:val="19"/>
        </w:rPr>
        <w:t>Bakır:</w:t>
      </w:r>
      <w:r w:rsidRPr="00441DB8">
        <w:rPr>
          <w:color w:val="000000"/>
          <w:sz w:val="19"/>
          <w:szCs w:val="19"/>
        </w:rPr>
        <w:t xml:space="preserve"> </w:t>
      </w:r>
      <w:r w:rsidR="00950502" w:rsidRPr="00441DB8">
        <w:rPr>
          <w:color w:val="000000"/>
          <w:sz w:val="19"/>
          <w:szCs w:val="19"/>
        </w:rPr>
        <w:tab/>
      </w:r>
      <w:r w:rsidR="00950502" w:rsidRPr="00441DB8">
        <w:rPr>
          <w:color w:val="000000"/>
          <w:sz w:val="19"/>
          <w:szCs w:val="19"/>
        </w:rPr>
        <w:tab/>
      </w:r>
      <w:r w:rsidR="00950502" w:rsidRPr="00441DB8">
        <w:rPr>
          <w:color w:val="000000"/>
          <w:sz w:val="19"/>
          <w:szCs w:val="19"/>
        </w:rPr>
        <w:tab/>
      </w:r>
      <w:r w:rsidRPr="00441DB8">
        <w:rPr>
          <w:color w:val="000000"/>
          <w:sz w:val="19"/>
          <w:szCs w:val="19"/>
        </w:rPr>
        <w:t>50 mg/kg’dan fazla olmamalıdır.</w:t>
      </w:r>
      <w:r w:rsidR="00950502" w:rsidRPr="00441DB8">
        <w:rPr>
          <w:color w:val="000000"/>
          <w:sz w:val="19"/>
          <w:szCs w:val="19"/>
        </w:rPr>
        <w:tab/>
        <w:t xml:space="preserve">        </w:t>
      </w:r>
      <w:r w:rsidR="00B02C3C" w:rsidRPr="00441DB8">
        <w:rPr>
          <w:color w:val="000000"/>
          <w:sz w:val="19"/>
          <w:szCs w:val="19"/>
        </w:rPr>
        <w:t>Toplam çözülme ile</w:t>
      </w:r>
    </w:p>
    <w:p w:rsidR="00B02C3C" w:rsidRPr="00441DB8" w:rsidRDefault="00B02C3C" w:rsidP="00815038">
      <w:pPr>
        <w:ind w:firstLine="708"/>
        <w:jc w:val="both"/>
        <w:rPr>
          <w:color w:val="000000"/>
          <w:sz w:val="19"/>
          <w:szCs w:val="19"/>
        </w:rPr>
      </w:pPr>
      <w:r w:rsidRPr="00441DB8">
        <w:rPr>
          <w:color w:val="000000"/>
          <w:sz w:val="19"/>
          <w:szCs w:val="19"/>
        </w:rPr>
        <w:tab/>
      </w:r>
      <w:r w:rsidRPr="00441DB8">
        <w:rPr>
          <w:color w:val="000000"/>
          <w:sz w:val="19"/>
          <w:szCs w:val="19"/>
        </w:rPr>
        <w:tab/>
      </w:r>
      <w:r w:rsidRPr="00441DB8">
        <w:rPr>
          <w:color w:val="000000"/>
          <w:sz w:val="19"/>
          <w:szCs w:val="19"/>
        </w:rPr>
        <w:tab/>
      </w:r>
      <w:r w:rsidRPr="00441DB8">
        <w:rPr>
          <w:color w:val="000000"/>
          <w:sz w:val="19"/>
          <w:szCs w:val="19"/>
        </w:rPr>
        <w:tab/>
      </w:r>
      <w:r w:rsidRPr="00441DB8">
        <w:rPr>
          <w:color w:val="000000"/>
          <w:sz w:val="19"/>
          <w:szCs w:val="19"/>
        </w:rPr>
        <w:tab/>
      </w:r>
      <w:r w:rsidRPr="00441DB8">
        <w:rPr>
          <w:color w:val="000000"/>
          <w:sz w:val="19"/>
          <w:szCs w:val="19"/>
        </w:rPr>
        <w:tab/>
      </w:r>
      <w:r w:rsidRPr="00441DB8">
        <w:rPr>
          <w:color w:val="000000"/>
          <w:sz w:val="19"/>
          <w:szCs w:val="19"/>
        </w:rPr>
        <w:tab/>
      </w:r>
      <w:r w:rsidRPr="00441DB8">
        <w:rPr>
          <w:color w:val="000000"/>
          <w:sz w:val="19"/>
          <w:szCs w:val="19"/>
        </w:rPr>
        <w:tab/>
      </w:r>
      <w:r w:rsidRPr="00441DB8">
        <w:rPr>
          <w:color w:val="000000"/>
          <w:sz w:val="19"/>
          <w:szCs w:val="19"/>
        </w:rPr>
        <w:tab/>
      </w:r>
    </w:p>
    <w:p w:rsidR="00AA1101" w:rsidRPr="00441DB8" w:rsidRDefault="00AA1101" w:rsidP="00815038">
      <w:pPr>
        <w:ind w:firstLine="708"/>
        <w:jc w:val="both"/>
        <w:rPr>
          <w:color w:val="000000"/>
          <w:sz w:val="19"/>
          <w:szCs w:val="19"/>
        </w:rPr>
      </w:pPr>
      <w:r w:rsidRPr="00441DB8">
        <w:rPr>
          <w:b/>
          <w:color w:val="000000"/>
          <w:sz w:val="19"/>
          <w:szCs w:val="19"/>
        </w:rPr>
        <w:t>Kurşun:</w:t>
      </w:r>
      <w:r w:rsidRPr="00441DB8">
        <w:rPr>
          <w:color w:val="000000"/>
          <w:sz w:val="19"/>
          <w:szCs w:val="19"/>
        </w:rPr>
        <w:t xml:space="preserve"> </w:t>
      </w:r>
      <w:r w:rsidR="00950502" w:rsidRPr="00441DB8">
        <w:rPr>
          <w:color w:val="000000"/>
          <w:sz w:val="19"/>
          <w:szCs w:val="19"/>
        </w:rPr>
        <w:tab/>
      </w:r>
      <w:r w:rsidR="00950502" w:rsidRPr="00441DB8">
        <w:rPr>
          <w:color w:val="000000"/>
          <w:sz w:val="19"/>
          <w:szCs w:val="19"/>
        </w:rPr>
        <w:tab/>
      </w:r>
      <w:r w:rsidR="00B02C3C" w:rsidRPr="00441DB8">
        <w:rPr>
          <w:color w:val="000000"/>
          <w:sz w:val="19"/>
          <w:szCs w:val="19"/>
        </w:rPr>
        <w:t>1</w:t>
      </w:r>
      <w:r w:rsidRPr="00441DB8">
        <w:rPr>
          <w:color w:val="000000"/>
          <w:sz w:val="19"/>
          <w:szCs w:val="19"/>
        </w:rPr>
        <w:t>0 mg/kg dan fazla olmamalıdır.</w:t>
      </w:r>
    </w:p>
    <w:p w:rsidR="00B02C3C" w:rsidRPr="00441DB8" w:rsidRDefault="00B02C3C" w:rsidP="00815038">
      <w:pPr>
        <w:ind w:firstLine="708"/>
        <w:jc w:val="both"/>
        <w:rPr>
          <w:color w:val="000000"/>
          <w:sz w:val="19"/>
          <w:szCs w:val="19"/>
        </w:rPr>
      </w:pPr>
    </w:p>
    <w:p w:rsidR="00AA1101" w:rsidRPr="00441DB8" w:rsidRDefault="008A2DDD" w:rsidP="00815038">
      <w:pPr>
        <w:ind w:firstLine="708"/>
        <w:jc w:val="both"/>
        <w:rPr>
          <w:color w:val="000000"/>
          <w:sz w:val="19"/>
          <w:szCs w:val="19"/>
        </w:rPr>
      </w:pPr>
      <w:r w:rsidRPr="00441DB8">
        <w:rPr>
          <w:b/>
          <w:color w:val="000000"/>
          <w:sz w:val="19"/>
          <w:szCs w:val="19"/>
        </w:rPr>
        <w:t>Civa</w:t>
      </w:r>
      <w:r w:rsidR="00AA1101" w:rsidRPr="00441DB8">
        <w:rPr>
          <w:b/>
          <w:color w:val="000000"/>
          <w:sz w:val="19"/>
          <w:szCs w:val="19"/>
        </w:rPr>
        <w:t>:</w:t>
      </w:r>
      <w:r w:rsidR="00AA1101" w:rsidRPr="00441DB8">
        <w:rPr>
          <w:color w:val="000000"/>
          <w:sz w:val="19"/>
          <w:szCs w:val="19"/>
        </w:rPr>
        <w:t xml:space="preserve"> </w:t>
      </w:r>
      <w:r w:rsidR="00950502" w:rsidRPr="00441DB8">
        <w:rPr>
          <w:color w:val="000000"/>
          <w:sz w:val="19"/>
          <w:szCs w:val="19"/>
        </w:rPr>
        <w:tab/>
      </w:r>
      <w:r w:rsidR="00950502" w:rsidRPr="00441DB8">
        <w:rPr>
          <w:color w:val="000000"/>
          <w:sz w:val="19"/>
          <w:szCs w:val="19"/>
        </w:rPr>
        <w:tab/>
      </w:r>
      <w:r w:rsidR="00950502" w:rsidRPr="00441DB8">
        <w:rPr>
          <w:color w:val="000000"/>
          <w:sz w:val="19"/>
          <w:szCs w:val="19"/>
        </w:rPr>
        <w:tab/>
      </w:r>
      <w:r w:rsidR="00AA1101" w:rsidRPr="00441DB8">
        <w:rPr>
          <w:color w:val="000000"/>
          <w:sz w:val="19"/>
          <w:szCs w:val="19"/>
        </w:rPr>
        <w:t>1 mg/kg dan fazla olmamalıdır.</w:t>
      </w:r>
    </w:p>
    <w:p w:rsidR="00B02C3C" w:rsidRPr="00441DB8" w:rsidRDefault="00B02C3C" w:rsidP="00815038">
      <w:pPr>
        <w:ind w:firstLine="708"/>
        <w:jc w:val="both"/>
        <w:rPr>
          <w:color w:val="000000"/>
          <w:sz w:val="19"/>
          <w:szCs w:val="19"/>
        </w:rPr>
      </w:pPr>
    </w:p>
    <w:p w:rsidR="00AA1101" w:rsidRPr="00441DB8" w:rsidRDefault="00AA1101" w:rsidP="00815038">
      <w:pPr>
        <w:ind w:firstLine="708"/>
        <w:jc w:val="both"/>
        <w:rPr>
          <w:color w:val="000000"/>
          <w:sz w:val="19"/>
          <w:szCs w:val="19"/>
        </w:rPr>
      </w:pPr>
      <w:r w:rsidRPr="00441DB8">
        <w:rPr>
          <w:b/>
          <w:color w:val="000000"/>
          <w:sz w:val="19"/>
          <w:szCs w:val="19"/>
        </w:rPr>
        <w:t>Nikel:</w:t>
      </w:r>
      <w:r w:rsidRPr="00441DB8">
        <w:rPr>
          <w:color w:val="000000"/>
          <w:sz w:val="19"/>
          <w:szCs w:val="19"/>
        </w:rPr>
        <w:t xml:space="preserve"> </w:t>
      </w:r>
      <w:r w:rsidR="00950502" w:rsidRPr="00441DB8">
        <w:rPr>
          <w:color w:val="000000"/>
          <w:sz w:val="19"/>
          <w:szCs w:val="19"/>
        </w:rPr>
        <w:tab/>
      </w:r>
      <w:r w:rsidR="00950502" w:rsidRPr="00441DB8">
        <w:rPr>
          <w:color w:val="000000"/>
          <w:sz w:val="19"/>
          <w:szCs w:val="19"/>
        </w:rPr>
        <w:tab/>
      </w:r>
      <w:r w:rsidR="00950502" w:rsidRPr="00441DB8">
        <w:rPr>
          <w:color w:val="000000"/>
          <w:sz w:val="19"/>
          <w:szCs w:val="19"/>
        </w:rPr>
        <w:tab/>
      </w:r>
      <w:r w:rsidRPr="00441DB8">
        <w:rPr>
          <w:color w:val="000000"/>
          <w:sz w:val="19"/>
          <w:szCs w:val="19"/>
        </w:rPr>
        <w:t>200 mg/kg’dan fazla olmamalıdır.</w:t>
      </w:r>
    </w:p>
    <w:p w:rsidR="00B02C3C" w:rsidRPr="00441DB8" w:rsidRDefault="00B02C3C" w:rsidP="00815038">
      <w:pPr>
        <w:ind w:firstLine="708"/>
        <w:jc w:val="both"/>
        <w:rPr>
          <w:color w:val="000000"/>
          <w:sz w:val="19"/>
          <w:szCs w:val="19"/>
        </w:rPr>
      </w:pPr>
    </w:p>
    <w:p w:rsidR="00AA1101" w:rsidRPr="00441DB8" w:rsidRDefault="00AA1101" w:rsidP="00815038">
      <w:pPr>
        <w:ind w:firstLine="708"/>
        <w:jc w:val="both"/>
        <w:rPr>
          <w:color w:val="000000"/>
          <w:sz w:val="19"/>
          <w:szCs w:val="19"/>
        </w:rPr>
      </w:pPr>
      <w:r w:rsidRPr="00441DB8">
        <w:rPr>
          <w:b/>
          <w:color w:val="000000"/>
          <w:sz w:val="19"/>
          <w:szCs w:val="19"/>
        </w:rPr>
        <w:t>Çinko:</w:t>
      </w:r>
      <w:r w:rsidRPr="00441DB8">
        <w:rPr>
          <w:color w:val="000000"/>
          <w:sz w:val="19"/>
          <w:szCs w:val="19"/>
        </w:rPr>
        <w:t xml:space="preserve"> </w:t>
      </w:r>
      <w:r w:rsidR="00950502" w:rsidRPr="00441DB8">
        <w:rPr>
          <w:color w:val="000000"/>
          <w:sz w:val="19"/>
          <w:szCs w:val="19"/>
        </w:rPr>
        <w:tab/>
      </w:r>
      <w:r w:rsidR="00950502" w:rsidRPr="00441DB8">
        <w:rPr>
          <w:color w:val="000000"/>
          <w:sz w:val="19"/>
          <w:szCs w:val="19"/>
        </w:rPr>
        <w:tab/>
      </w:r>
      <w:r w:rsidR="00950502" w:rsidRPr="00441DB8">
        <w:rPr>
          <w:color w:val="000000"/>
          <w:sz w:val="19"/>
          <w:szCs w:val="19"/>
        </w:rPr>
        <w:tab/>
      </w:r>
      <w:r w:rsidRPr="00441DB8">
        <w:rPr>
          <w:color w:val="000000"/>
          <w:sz w:val="19"/>
          <w:szCs w:val="19"/>
        </w:rPr>
        <w:t>100 mg/kg dan fazla olmamalıdır.</w:t>
      </w:r>
    </w:p>
    <w:p w:rsidR="00B02C3C" w:rsidRPr="00441DB8" w:rsidRDefault="00B02C3C" w:rsidP="00815038">
      <w:pPr>
        <w:ind w:firstLine="708"/>
        <w:jc w:val="both"/>
        <w:rPr>
          <w:color w:val="000000"/>
          <w:sz w:val="19"/>
          <w:szCs w:val="19"/>
        </w:rPr>
      </w:pPr>
    </w:p>
    <w:p w:rsidR="00B02C3C" w:rsidRPr="00441DB8" w:rsidRDefault="00B02C3C" w:rsidP="00815038">
      <w:pPr>
        <w:ind w:firstLine="708"/>
        <w:jc w:val="both"/>
        <w:rPr>
          <w:color w:val="000000"/>
          <w:sz w:val="19"/>
          <w:szCs w:val="19"/>
        </w:rPr>
      </w:pPr>
    </w:p>
    <w:p w:rsidR="00AA1101" w:rsidRPr="00441DB8" w:rsidRDefault="00AA1101" w:rsidP="00815038">
      <w:pPr>
        <w:jc w:val="both"/>
        <w:rPr>
          <w:b/>
          <w:color w:val="000000"/>
          <w:sz w:val="19"/>
          <w:szCs w:val="19"/>
          <w:u w:val="single"/>
        </w:rPr>
      </w:pPr>
      <w:r w:rsidRPr="00441DB8">
        <w:rPr>
          <w:b/>
          <w:color w:val="000000"/>
          <w:sz w:val="19"/>
          <w:szCs w:val="19"/>
          <w:u w:val="single"/>
        </w:rPr>
        <w:t>E 173 ALÜMİNYUM</w:t>
      </w:r>
    </w:p>
    <w:p w:rsidR="00B02C3C" w:rsidRPr="00441DB8" w:rsidRDefault="00B02C3C" w:rsidP="00815038">
      <w:pPr>
        <w:jc w:val="both"/>
        <w:rPr>
          <w:b/>
          <w:color w:val="000000"/>
          <w:sz w:val="19"/>
          <w:szCs w:val="19"/>
        </w:rPr>
      </w:pPr>
    </w:p>
    <w:p w:rsidR="00B02C3C" w:rsidRPr="00441DB8" w:rsidRDefault="00B96B2E" w:rsidP="00815038">
      <w:pPr>
        <w:jc w:val="both"/>
        <w:rPr>
          <w:color w:val="000000"/>
          <w:sz w:val="19"/>
          <w:szCs w:val="19"/>
        </w:rPr>
      </w:pPr>
      <w:r w:rsidRPr="00441DB8">
        <w:rPr>
          <w:b/>
          <w:color w:val="000000"/>
          <w:sz w:val="19"/>
          <w:szCs w:val="19"/>
          <w:u w:val="single"/>
        </w:rPr>
        <w:t>Eşanlamlılar</w:t>
      </w:r>
      <w:r w:rsidR="00AA1101" w:rsidRPr="00441DB8">
        <w:rPr>
          <w:b/>
          <w:color w:val="000000"/>
          <w:sz w:val="19"/>
          <w:szCs w:val="19"/>
          <w:u w:val="single"/>
        </w:rPr>
        <w:t>:</w:t>
      </w:r>
      <w:r w:rsidR="00950502" w:rsidRPr="00441DB8">
        <w:rPr>
          <w:color w:val="000000"/>
          <w:sz w:val="19"/>
          <w:szCs w:val="19"/>
        </w:rPr>
        <w:t xml:space="preserve"> </w:t>
      </w:r>
      <w:r w:rsidR="00950502" w:rsidRPr="00441DB8">
        <w:rPr>
          <w:color w:val="000000"/>
          <w:sz w:val="19"/>
          <w:szCs w:val="19"/>
        </w:rPr>
        <w:tab/>
      </w:r>
      <w:r w:rsidR="00950502" w:rsidRPr="00441DB8">
        <w:rPr>
          <w:color w:val="000000"/>
          <w:sz w:val="19"/>
          <w:szCs w:val="19"/>
        </w:rPr>
        <w:tab/>
      </w:r>
      <w:r w:rsidR="00950502" w:rsidRPr="00441DB8">
        <w:rPr>
          <w:color w:val="000000"/>
          <w:sz w:val="19"/>
          <w:szCs w:val="19"/>
        </w:rPr>
        <w:tab/>
      </w:r>
      <w:r w:rsidR="00B02C3C" w:rsidRPr="00441DB8">
        <w:rPr>
          <w:color w:val="000000"/>
          <w:sz w:val="19"/>
          <w:szCs w:val="19"/>
        </w:rPr>
        <w:t>CI pigment metal</w:t>
      </w:r>
    </w:p>
    <w:p w:rsidR="00B02C3C" w:rsidRPr="00441DB8" w:rsidRDefault="00B02C3C" w:rsidP="00815038">
      <w:pPr>
        <w:jc w:val="both"/>
        <w:rPr>
          <w:color w:val="000000"/>
          <w:sz w:val="19"/>
          <w:szCs w:val="19"/>
        </w:rPr>
      </w:pPr>
    </w:p>
    <w:p w:rsidR="00AA1101" w:rsidRPr="00441DB8" w:rsidRDefault="00AA1101" w:rsidP="00815038">
      <w:pPr>
        <w:ind w:left="2835" w:hanging="2835"/>
        <w:jc w:val="both"/>
        <w:rPr>
          <w:color w:val="000000"/>
          <w:sz w:val="19"/>
          <w:szCs w:val="19"/>
        </w:rPr>
      </w:pPr>
      <w:r w:rsidRPr="00441DB8">
        <w:rPr>
          <w:b/>
          <w:bCs/>
          <w:color w:val="000000"/>
          <w:sz w:val="19"/>
          <w:szCs w:val="19"/>
          <w:u w:val="single"/>
        </w:rPr>
        <w:t>Tanım:</w:t>
      </w:r>
      <w:r w:rsidR="00B02C3C" w:rsidRPr="00441DB8">
        <w:rPr>
          <w:bCs/>
          <w:color w:val="000000"/>
          <w:sz w:val="19"/>
          <w:szCs w:val="19"/>
        </w:rPr>
        <w:tab/>
      </w:r>
      <w:r w:rsidRPr="00441DB8">
        <w:rPr>
          <w:color w:val="000000"/>
          <w:sz w:val="19"/>
          <w:szCs w:val="19"/>
        </w:rPr>
        <w:t>Alüminyum tozu, alüminyumun çok ince bölünmüş parçalarından oluşur. Öğütme işlemi, yenilebilir bitkisel yağların ve/veya gıda katkı maddesi kalitesindeki yağ asitlerinin varlığında gerçekleştirilebilir veya gerçekleştirilemez. Yenilebilir bitkisel yağlar ve/veya gıda katkı maddesi kalitesindeki yağ asitleri dışındaki maddelerle karıştırılamaz.</w:t>
      </w:r>
    </w:p>
    <w:p w:rsidR="000F7F2B" w:rsidRPr="00441DB8" w:rsidRDefault="000F7F2B" w:rsidP="00815038">
      <w:pPr>
        <w:ind w:left="3540" w:hanging="3540"/>
        <w:jc w:val="both"/>
        <w:rPr>
          <w:color w:val="000000"/>
          <w:sz w:val="19"/>
          <w:szCs w:val="19"/>
        </w:rPr>
      </w:pPr>
    </w:p>
    <w:p w:rsidR="00AA1101" w:rsidRPr="00441DB8" w:rsidRDefault="00B02C3C" w:rsidP="00815038">
      <w:pPr>
        <w:ind w:firstLine="708"/>
        <w:jc w:val="both"/>
        <w:rPr>
          <w:color w:val="000000"/>
          <w:sz w:val="19"/>
          <w:szCs w:val="19"/>
        </w:rPr>
      </w:pPr>
      <w:r w:rsidRPr="00441DB8">
        <w:rPr>
          <w:b/>
          <w:color w:val="000000"/>
          <w:sz w:val="19"/>
          <w:szCs w:val="19"/>
        </w:rPr>
        <w:t>Renk indeks</w:t>
      </w:r>
      <w:r w:rsidR="00AA1101" w:rsidRPr="00441DB8">
        <w:rPr>
          <w:b/>
          <w:color w:val="000000"/>
          <w:sz w:val="19"/>
          <w:szCs w:val="19"/>
        </w:rPr>
        <w:t xml:space="preserve"> no:</w:t>
      </w:r>
      <w:r w:rsidR="00AA1101" w:rsidRPr="00441DB8">
        <w:rPr>
          <w:color w:val="000000"/>
          <w:sz w:val="19"/>
          <w:szCs w:val="19"/>
        </w:rPr>
        <w:t xml:space="preserve"> </w:t>
      </w:r>
      <w:r w:rsidR="00950502" w:rsidRPr="00441DB8">
        <w:rPr>
          <w:color w:val="000000"/>
          <w:sz w:val="19"/>
          <w:szCs w:val="19"/>
        </w:rPr>
        <w:tab/>
      </w:r>
      <w:r w:rsidR="00950502" w:rsidRPr="00441DB8">
        <w:rPr>
          <w:color w:val="000000"/>
          <w:sz w:val="19"/>
          <w:szCs w:val="19"/>
        </w:rPr>
        <w:tab/>
      </w:r>
      <w:r w:rsidR="00AA1101" w:rsidRPr="00441DB8">
        <w:rPr>
          <w:color w:val="000000"/>
          <w:sz w:val="19"/>
          <w:szCs w:val="19"/>
        </w:rPr>
        <w:t>77000</w:t>
      </w:r>
    </w:p>
    <w:p w:rsidR="000F7F2B" w:rsidRPr="00441DB8" w:rsidRDefault="000F7F2B" w:rsidP="00815038">
      <w:pPr>
        <w:ind w:firstLine="708"/>
        <w:jc w:val="both"/>
        <w:rPr>
          <w:color w:val="000000"/>
          <w:sz w:val="19"/>
          <w:szCs w:val="19"/>
        </w:rPr>
      </w:pPr>
    </w:p>
    <w:p w:rsidR="00AA1101" w:rsidRPr="00441DB8" w:rsidRDefault="00AA1101" w:rsidP="00815038">
      <w:pPr>
        <w:ind w:firstLine="708"/>
        <w:jc w:val="both"/>
        <w:rPr>
          <w:color w:val="000000"/>
          <w:sz w:val="19"/>
          <w:szCs w:val="19"/>
        </w:rPr>
      </w:pPr>
      <w:r w:rsidRPr="00441DB8">
        <w:rPr>
          <w:b/>
          <w:color w:val="000000"/>
          <w:sz w:val="19"/>
          <w:szCs w:val="19"/>
        </w:rPr>
        <w:t>Einecs:</w:t>
      </w:r>
      <w:r w:rsidRPr="00441DB8">
        <w:rPr>
          <w:color w:val="000000"/>
          <w:sz w:val="19"/>
          <w:szCs w:val="19"/>
        </w:rPr>
        <w:t xml:space="preserve"> </w:t>
      </w:r>
      <w:r w:rsidR="00950502" w:rsidRPr="00441DB8">
        <w:rPr>
          <w:color w:val="000000"/>
          <w:sz w:val="19"/>
          <w:szCs w:val="19"/>
        </w:rPr>
        <w:tab/>
      </w:r>
      <w:r w:rsidR="00950502" w:rsidRPr="00441DB8">
        <w:rPr>
          <w:color w:val="000000"/>
          <w:sz w:val="19"/>
          <w:szCs w:val="19"/>
        </w:rPr>
        <w:tab/>
      </w:r>
      <w:r w:rsidR="00950502" w:rsidRPr="00441DB8">
        <w:rPr>
          <w:color w:val="000000"/>
          <w:sz w:val="19"/>
          <w:szCs w:val="19"/>
        </w:rPr>
        <w:tab/>
      </w:r>
      <w:r w:rsidRPr="00441DB8">
        <w:rPr>
          <w:color w:val="000000"/>
          <w:sz w:val="19"/>
          <w:szCs w:val="19"/>
        </w:rPr>
        <w:t>231-072-3</w:t>
      </w:r>
    </w:p>
    <w:p w:rsidR="000F7F2B" w:rsidRPr="00441DB8" w:rsidRDefault="000F7F2B" w:rsidP="00815038">
      <w:pPr>
        <w:ind w:firstLine="708"/>
        <w:jc w:val="both"/>
        <w:rPr>
          <w:color w:val="000000"/>
          <w:sz w:val="19"/>
          <w:szCs w:val="19"/>
        </w:rPr>
      </w:pPr>
    </w:p>
    <w:p w:rsidR="00AA1101" w:rsidRPr="00441DB8" w:rsidRDefault="00AA1101" w:rsidP="00815038">
      <w:pPr>
        <w:ind w:firstLine="708"/>
        <w:jc w:val="both"/>
        <w:rPr>
          <w:color w:val="000000"/>
          <w:sz w:val="19"/>
          <w:szCs w:val="19"/>
        </w:rPr>
      </w:pPr>
      <w:r w:rsidRPr="00441DB8">
        <w:rPr>
          <w:b/>
          <w:color w:val="000000"/>
          <w:sz w:val="19"/>
          <w:szCs w:val="19"/>
        </w:rPr>
        <w:t>Kimyasal adı:</w:t>
      </w:r>
      <w:r w:rsidRPr="00441DB8">
        <w:rPr>
          <w:color w:val="000000"/>
          <w:sz w:val="19"/>
          <w:szCs w:val="19"/>
        </w:rPr>
        <w:t xml:space="preserve"> </w:t>
      </w:r>
      <w:r w:rsidR="00950502" w:rsidRPr="00441DB8">
        <w:rPr>
          <w:color w:val="000000"/>
          <w:sz w:val="19"/>
          <w:szCs w:val="19"/>
        </w:rPr>
        <w:tab/>
      </w:r>
      <w:r w:rsidR="00950502" w:rsidRPr="00441DB8">
        <w:rPr>
          <w:color w:val="000000"/>
          <w:sz w:val="19"/>
          <w:szCs w:val="19"/>
        </w:rPr>
        <w:tab/>
      </w:r>
      <w:r w:rsidRPr="00441DB8">
        <w:rPr>
          <w:color w:val="000000"/>
          <w:sz w:val="19"/>
          <w:szCs w:val="19"/>
        </w:rPr>
        <w:t>Alüminyum</w:t>
      </w:r>
    </w:p>
    <w:p w:rsidR="000F7F2B" w:rsidRPr="00441DB8" w:rsidRDefault="000F7F2B" w:rsidP="00815038">
      <w:pPr>
        <w:ind w:firstLine="708"/>
        <w:jc w:val="both"/>
        <w:rPr>
          <w:color w:val="000000"/>
          <w:sz w:val="19"/>
          <w:szCs w:val="19"/>
        </w:rPr>
      </w:pPr>
    </w:p>
    <w:p w:rsidR="00AA1101" w:rsidRPr="00441DB8" w:rsidRDefault="00AA1101" w:rsidP="00815038">
      <w:pPr>
        <w:ind w:firstLine="708"/>
        <w:jc w:val="both"/>
        <w:rPr>
          <w:color w:val="000000"/>
          <w:sz w:val="19"/>
          <w:szCs w:val="19"/>
        </w:rPr>
      </w:pPr>
      <w:r w:rsidRPr="00441DB8">
        <w:rPr>
          <w:b/>
          <w:color w:val="000000"/>
          <w:sz w:val="19"/>
          <w:szCs w:val="19"/>
        </w:rPr>
        <w:t>Kimyasal formül:</w:t>
      </w:r>
      <w:r w:rsidRPr="00441DB8">
        <w:rPr>
          <w:color w:val="000000"/>
          <w:sz w:val="19"/>
          <w:szCs w:val="19"/>
        </w:rPr>
        <w:t xml:space="preserve"> </w:t>
      </w:r>
      <w:r w:rsidR="00950502" w:rsidRPr="00441DB8">
        <w:rPr>
          <w:color w:val="000000"/>
          <w:sz w:val="19"/>
          <w:szCs w:val="19"/>
        </w:rPr>
        <w:tab/>
      </w:r>
      <w:r w:rsidRPr="00441DB8">
        <w:rPr>
          <w:color w:val="000000"/>
          <w:sz w:val="19"/>
          <w:szCs w:val="19"/>
        </w:rPr>
        <w:t>Al</w:t>
      </w:r>
    </w:p>
    <w:p w:rsidR="000F7F2B" w:rsidRPr="00441DB8" w:rsidRDefault="000F7F2B" w:rsidP="00815038">
      <w:pPr>
        <w:ind w:firstLine="708"/>
        <w:jc w:val="both"/>
        <w:rPr>
          <w:color w:val="000000"/>
          <w:sz w:val="19"/>
          <w:szCs w:val="19"/>
        </w:rPr>
      </w:pPr>
    </w:p>
    <w:p w:rsidR="00AA1101" w:rsidRPr="00441DB8" w:rsidRDefault="00AA1101" w:rsidP="00815038">
      <w:pPr>
        <w:ind w:firstLine="708"/>
        <w:jc w:val="both"/>
        <w:rPr>
          <w:color w:val="000000"/>
          <w:sz w:val="19"/>
          <w:szCs w:val="19"/>
        </w:rPr>
      </w:pPr>
      <w:r w:rsidRPr="00441DB8">
        <w:rPr>
          <w:b/>
          <w:color w:val="000000"/>
          <w:sz w:val="19"/>
          <w:szCs w:val="19"/>
        </w:rPr>
        <w:t>Atomik ağırlık:</w:t>
      </w:r>
      <w:r w:rsidRPr="00441DB8">
        <w:rPr>
          <w:color w:val="000000"/>
          <w:sz w:val="19"/>
          <w:szCs w:val="19"/>
        </w:rPr>
        <w:t xml:space="preserve"> </w:t>
      </w:r>
      <w:r w:rsidR="00950502" w:rsidRPr="00441DB8">
        <w:rPr>
          <w:color w:val="000000"/>
          <w:sz w:val="19"/>
          <w:szCs w:val="19"/>
        </w:rPr>
        <w:tab/>
      </w:r>
      <w:r w:rsidR="00950502" w:rsidRPr="00441DB8">
        <w:rPr>
          <w:color w:val="000000"/>
          <w:sz w:val="19"/>
          <w:szCs w:val="19"/>
        </w:rPr>
        <w:tab/>
      </w:r>
      <w:r w:rsidRPr="00441DB8">
        <w:rPr>
          <w:color w:val="000000"/>
          <w:sz w:val="19"/>
          <w:szCs w:val="19"/>
        </w:rPr>
        <w:t>26.98</w:t>
      </w:r>
    </w:p>
    <w:p w:rsidR="000F7F2B" w:rsidRPr="00441DB8" w:rsidRDefault="000F7F2B" w:rsidP="00815038">
      <w:pPr>
        <w:ind w:firstLine="708"/>
        <w:jc w:val="both"/>
        <w:rPr>
          <w:color w:val="000000"/>
          <w:sz w:val="19"/>
          <w:szCs w:val="19"/>
        </w:rPr>
      </w:pPr>
    </w:p>
    <w:p w:rsidR="00AA1101" w:rsidRPr="00441DB8" w:rsidRDefault="00B02C3C" w:rsidP="00815038">
      <w:pPr>
        <w:ind w:firstLine="708"/>
        <w:jc w:val="both"/>
        <w:rPr>
          <w:color w:val="000000"/>
          <w:sz w:val="19"/>
          <w:szCs w:val="19"/>
        </w:rPr>
      </w:pPr>
      <w:r w:rsidRPr="00441DB8">
        <w:rPr>
          <w:b/>
          <w:color w:val="000000"/>
          <w:sz w:val="19"/>
          <w:szCs w:val="19"/>
        </w:rPr>
        <w:t>Analiz</w:t>
      </w:r>
      <w:r w:rsidR="00AA1101" w:rsidRPr="00441DB8">
        <w:rPr>
          <w:b/>
          <w:color w:val="000000"/>
          <w:sz w:val="19"/>
          <w:szCs w:val="19"/>
        </w:rPr>
        <w:t>:</w:t>
      </w:r>
      <w:r w:rsidR="00AA1101" w:rsidRPr="00441DB8">
        <w:rPr>
          <w:color w:val="000000"/>
          <w:sz w:val="19"/>
          <w:szCs w:val="19"/>
        </w:rPr>
        <w:t xml:space="preserve"> </w:t>
      </w:r>
      <w:r w:rsidR="00950502" w:rsidRPr="00441DB8">
        <w:rPr>
          <w:color w:val="000000"/>
          <w:sz w:val="19"/>
          <w:szCs w:val="19"/>
        </w:rPr>
        <w:tab/>
      </w:r>
      <w:r w:rsidR="00950502" w:rsidRPr="00441DB8">
        <w:rPr>
          <w:color w:val="000000"/>
          <w:sz w:val="19"/>
          <w:szCs w:val="19"/>
        </w:rPr>
        <w:tab/>
      </w:r>
      <w:r w:rsidR="00950502" w:rsidRPr="00441DB8">
        <w:rPr>
          <w:color w:val="000000"/>
          <w:sz w:val="19"/>
          <w:szCs w:val="19"/>
        </w:rPr>
        <w:tab/>
      </w:r>
      <w:r w:rsidR="00AA1101" w:rsidRPr="00441DB8">
        <w:rPr>
          <w:color w:val="000000"/>
          <w:sz w:val="19"/>
          <w:szCs w:val="19"/>
        </w:rPr>
        <w:t>Yağsız bazda Al cinsinden % 99’dan az olmamalıdır.</w:t>
      </w:r>
    </w:p>
    <w:p w:rsidR="000F7F2B" w:rsidRPr="00441DB8" w:rsidRDefault="000F7F2B" w:rsidP="00815038">
      <w:pPr>
        <w:ind w:firstLine="708"/>
        <w:jc w:val="both"/>
        <w:rPr>
          <w:color w:val="000000"/>
          <w:sz w:val="19"/>
          <w:szCs w:val="19"/>
        </w:rPr>
      </w:pPr>
    </w:p>
    <w:p w:rsidR="00AA1101" w:rsidRPr="00441DB8" w:rsidRDefault="00AA1101" w:rsidP="00815038">
      <w:pPr>
        <w:jc w:val="both"/>
        <w:rPr>
          <w:color w:val="000000"/>
          <w:sz w:val="19"/>
          <w:szCs w:val="19"/>
        </w:rPr>
      </w:pPr>
      <w:r w:rsidRPr="00441DB8">
        <w:rPr>
          <w:b/>
          <w:color w:val="000000"/>
          <w:sz w:val="19"/>
          <w:szCs w:val="19"/>
          <w:u w:val="single"/>
        </w:rPr>
        <w:t>Tanımlama:</w:t>
      </w:r>
      <w:r w:rsidRPr="00441DB8">
        <w:rPr>
          <w:color w:val="000000"/>
          <w:sz w:val="19"/>
          <w:szCs w:val="19"/>
        </w:rPr>
        <w:t xml:space="preserve"> </w:t>
      </w:r>
      <w:r w:rsidR="00950502" w:rsidRPr="00441DB8">
        <w:rPr>
          <w:color w:val="000000"/>
          <w:sz w:val="19"/>
          <w:szCs w:val="19"/>
        </w:rPr>
        <w:tab/>
      </w:r>
      <w:r w:rsidR="00950502" w:rsidRPr="00441DB8">
        <w:rPr>
          <w:color w:val="000000"/>
          <w:sz w:val="19"/>
          <w:szCs w:val="19"/>
        </w:rPr>
        <w:tab/>
      </w:r>
      <w:r w:rsidR="00950502" w:rsidRPr="00441DB8">
        <w:rPr>
          <w:color w:val="000000"/>
          <w:sz w:val="19"/>
          <w:szCs w:val="19"/>
        </w:rPr>
        <w:tab/>
      </w:r>
      <w:r w:rsidRPr="00441DB8">
        <w:rPr>
          <w:color w:val="000000"/>
          <w:sz w:val="19"/>
          <w:szCs w:val="19"/>
        </w:rPr>
        <w:t>Gümüşsü gri toz veya çok küçük tabakalar.</w:t>
      </w:r>
    </w:p>
    <w:p w:rsidR="000F7F2B" w:rsidRPr="00441DB8" w:rsidRDefault="000F7F2B" w:rsidP="00815038">
      <w:pPr>
        <w:jc w:val="both"/>
        <w:rPr>
          <w:color w:val="000000"/>
          <w:sz w:val="19"/>
          <w:szCs w:val="19"/>
        </w:rPr>
      </w:pPr>
    </w:p>
    <w:p w:rsidR="00AA1101" w:rsidRPr="00441DB8" w:rsidRDefault="00AA1101" w:rsidP="00815038">
      <w:pPr>
        <w:jc w:val="both"/>
        <w:rPr>
          <w:b/>
          <w:color w:val="000000"/>
          <w:sz w:val="19"/>
          <w:szCs w:val="19"/>
          <w:u w:val="single"/>
        </w:rPr>
      </w:pPr>
      <w:r w:rsidRPr="00441DB8">
        <w:rPr>
          <w:b/>
          <w:color w:val="000000"/>
          <w:sz w:val="19"/>
          <w:szCs w:val="19"/>
          <w:u w:val="single"/>
        </w:rPr>
        <w:lastRenderedPageBreak/>
        <w:t>Belirleme</w:t>
      </w:r>
      <w:r w:rsidR="00B02C3C" w:rsidRPr="00441DB8">
        <w:rPr>
          <w:b/>
          <w:color w:val="000000"/>
          <w:sz w:val="19"/>
          <w:szCs w:val="19"/>
          <w:u w:val="single"/>
        </w:rPr>
        <w:t>:</w:t>
      </w:r>
      <w:r w:rsidRPr="00441DB8">
        <w:rPr>
          <w:b/>
          <w:color w:val="000000"/>
          <w:sz w:val="19"/>
          <w:szCs w:val="19"/>
          <w:u w:val="single"/>
        </w:rPr>
        <w:t xml:space="preserve"> </w:t>
      </w:r>
    </w:p>
    <w:p w:rsidR="000F7F2B" w:rsidRPr="00441DB8" w:rsidRDefault="000F7F2B" w:rsidP="00815038">
      <w:pPr>
        <w:jc w:val="both"/>
        <w:rPr>
          <w:b/>
          <w:color w:val="000000"/>
          <w:sz w:val="19"/>
          <w:szCs w:val="19"/>
          <w:u w:val="single"/>
        </w:rPr>
      </w:pPr>
    </w:p>
    <w:p w:rsidR="000F7F2B" w:rsidRPr="00441DB8" w:rsidRDefault="00AA1101" w:rsidP="00815038">
      <w:pPr>
        <w:ind w:left="2835" w:hanging="2127"/>
        <w:jc w:val="both"/>
        <w:rPr>
          <w:color w:val="000000"/>
          <w:sz w:val="19"/>
          <w:szCs w:val="19"/>
        </w:rPr>
      </w:pPr>
      <w:r w:rsidRPr="00441DB8">
        <w:rPr>
          <w:b/>
          <w:color w:val="000000"/>
          <w:sz w:val="19"/>
          <w:szCs w:val="19"/>
        </w:rPr>
        <w:t>Çözünürlük:</w:t>
      </w:r>
      <w:r w:rsidRPr="00441DB8">
        <w:rPr>
          <w:color w:val="000000"/>
          <w:sz w:val="19"/>
          <w:szCs w:val="19"/>
        </w:rPr>
        <w:t xml:space="preserve"> </w:t>
      </w:r>
      <w:r w:rsidR="00950502" w:rsidRPr="00441DB8">
        <w:rPr>
          <w:color w:val="000000"/>
          <w:sz w:val="19"/>
          <w:szCs w:val="19"/>
        </w:rPr>
        <w:tab/>
      </w:r>
      <w:r w:rsidRPr="00441DB8">
        <w:rPr>
          <w:color w:val="000000"/>
          <w:sz w:val="19"/>
          <w:szCs w:val="19"/>
        </w:rPr>
        <w:t xml:space="preserve">Suda ve organik çözücülerde çözünmez. Seyreltik hidroklorik asitte çözünür. </w:t>
      </w:r>
    </w:p>
    <w:p w:rsidR="000F7F2B" w:rsidRPr="00441DB8" w:rsidRDefault="000F7F2B" w:rsidP="00815038">
      <w:pPr>
        <w:ind w:firstLine="708"/>
        <w:jc w:val="both"/>
        <w:rPr>
          <w:color w:val="000000"/>
          <w:sz w:val="19"/>
          <w:szCs w:val="19"/>
        </w:rPr>
      </w:pPr>
    </w:p>
    <w:p w:rsidR="000F7F2B" w:rsidRPr="00441DB8" w:rsidRDefault="000F7F2B" w:rsidP="00815038">
      <w:pPr>
        <w:ind w:firstLine="708"/>
        <w:jc w:val="both"/>
        <w:rPr>
          <w:color w:val="000000"/>
          <w:sz w:val="19"/>
          <w:szCs w:val="19"/>
        </w:rPr>
      </w:pPr>
      <w:r w:rsidRPr="00441DB8">
        <w:rPr>
          <w:b/>
          <w:color w:val="000000"/>
          <w:sz w:val="19"/>
          <w:szCs w:val="19"/>
        </w:rPr>
        <w:t>Alüminyum için test:</w:t>
      </w:r>
      <w:r w:rsidRPr="00441DB8">
        <w:rPr>
          <w:b/>
          <w:color w:val="000000"/>
          <w:sz w:val="19"/>
          <w:szCs w:val="19"/>
        </w:rPr>
        <w:tab/>
      </w:r>
      <w:r w:rsidRPr="00441DB8">
        <w:rPr>
          <w:color w:val="000000"/>
          <w:sz w:val="19"/>
          <w:szCs w:val="19"/>
        </w:rPr>
        <w:t>Seyreltik hidroklorik asitte çözünen numune, testi geçer.</w:t>
      </w:r>
    </w:p>
    <w:p w:rsidR="000F7F2B" w:rsidRPr="00441DB8" w:rsidRDefault="000F7F2B" w:rsidP="00815038">
      <w:pPr>
        <w:ind w:firstLine="708"/>
        <w:jc w:val="both"/>
        <w:rPr>
          <w:color w:val="000000"/>
          <w:sz w:val="19"/>
          <w:szCs w:val="19"/>
        </w:rPr>
      </w:pPr>
    </w:p>
    <w:p w:rsidR="000F7F2B" w:rsidRPr="00441DB8" w:rsidRDefault="000F7F2B" w:rsidP="00815038">
      <w:pPr>
        <w:jc w:val="both"/>
        <w:rPr>
          <w:b/>
          <w:color w:val="000000"/>
          <w:sz w:val="19"/>
          <w:szCs w:val="19"/>
          <w:u w:val="single"/>
        </w:rPr>
      </w:pPr>
      <w:r w:rsidRPr="00441DB8">
        <w:rPr>
          <w:b/>
          <w:color w:val="000000"/>
          <w:sz w:val="19"/>
          <w:szCs w:val="19"/>
          <w:u w:val="single"/>
        </w:rPr>
        <w:t>Saflık:</w:t>
      </w:r>
    </w:p>
    <w:p w:rsidR="000F7F2B" w:rsidRPr="00441DB8" w:rsidRDefault="000F7F2B" w:rsidP="00815038">
      <w:pPr>
        <w:ind w:firstLine="708"/>
        <w:jc w:val="both"/>
        <w:rPr>
          <w:color w:val="000000"/>
          <w:sz w:val="19"/>
          <w:szCs w:val="19"/>
        </w:rPr>
      </w:pPr>
    </w:p>
    <w:p w:rsidR="00AA1101" w:rsidRPr="00441DB8" w:rsidRDefault="00AA1101" w:rsidP="00815038">
      <w:pPr>
        <w:ind w:firstLine="708"/>
        <w:jc w:val="both"/>
        <w:rPr>
          <w:color w:val="000000"/>
          <w:sz w:val="19"/>
          <w:szCs w:val="19"/>
        </w:rPr>
      </w:pPr>
      <w:r w:rsidRPr="00441DB8">
        <w:rPr>
          <w:b/>
          <w:color w:val="000000"/>
          <w:sz w:val="19"/>
          <w:szCs w:val="19"/>
        </w:rPr>
        <w:t>Kurutma kaybı:</w:t>
      </w:r>
      <w:r w:rsidRPr="00441DB8">
        <w:rPr>
          <w:color w:val="000000"/>
          <w:sz w:val="19"/>
          <w:szCs w:val="19"/>
        </w:rPr>
        <w:t xml:space="preserve"> </w:t>
      </w:r>
      <w:r w:rsidR="00950502" w:rsidRPr="00441DB8">
        <w:rPr>
          <w:color w:val="000000"/>
          <w:sz w:val="19"/>
          <w:szCs w:val="19"/>
        </w:rPr>
        <w:tab/>
      </w:r>
      <w:r w:rsidR="00950502" w:rsidRPr="00441DB8">
        <w:rPr>
          <w:color w:val="000000"/>
          <w:sz w:val="19"/>
          <w:szCs w:val="19"/>
        </w:rPr>
        <w:tab/>
      </w:r>
      <w:r w:rsidRPr="00441DB8">
        <w:rPr>
          <w:color w:val="000000"/>
          <w:sz w:val="19"/>
          <w:szCs w:val="19"/>
        </w:rPr>
        <w:t xml:space="preserve">% 0.5’ten fazla olmamalıdır (105 </w:t>
      </w:r>
      <w:r w:rsidR="000F7F2B" w:rsidRPr="00441DB8">
        <w:rPr>
          <w:color w:val="000000"/>
          <w:sz w:val="19"/>
          <w:szCs w:val="19"/>
        </w:rPr>
        <w:t>°C</w:t>
      </w:r>
      <w:r w:rsidRPr="00441DB8">
        <w:rPr>
          <w:color w:val="000000"/>
          <w:sz w:val="19"/>
          <w:szCs w:val="19"/>
        </w:rPr>
        <w:t>’ de, sabit ağırlığa kadar).</w:t>
      </w:r>
    </w:p>
    <w:p w:rsidR="000F7F2B" w:rsidRPr="00441DB8" w:rsidRDefault="000F7F2B" w:rsidP="00815038">
      <w:pPr>
        <w:ind w:firstLine="708"/>
        <w:jc w:val="both"/>
        <w:rPr>
          <w:color w:val="000000"/>
          <w:sz w:val="19"/>
          <w:szCs w:val="19"/>
        </w:rPr>
      </w:pPr>
    </w:p>
    <w:p w:rsidR="00AA1101" w:rsidRPr="00441DB8" w:rsidRDefault="00AA1101" w:rsidP="00815038">
      <w:pPr>
        <w:ind w:firstLine="708"/>
        <w:jc w:val="both"/>
        <w:rPr>
          <w:color w:val="000000"/>
          <w:sz w:val="19"/>
          <w:szCs w:val="19"/>
        </w:rPr>
      </w:pPr>
      <w:r w:rsidRPr="00441DB8">
        <w:rPr>
          <w:b/>
          <w:color w:val="000000"/>
          <w:sz w:val="19"/>
          <w:szCs w:val="19"/>
        </w:rPr>
        <w:t>Arsenik:</w:t>
      </w:r>
      <w:r w:rsidRPr="00441DB8">
        <w:rPr>
          <w:color w:val="000000"/>
          <w:sz w:val="19"/>
          <w:szCs w:val="19"/>
        </w:rPr>
        <w:t xml:space="preserve"> </w:t>
      </w:r>
      <w:r w:rsidR="00950502" w:rsidRPr="00441DB8">
        <w:rPr>
          <w:color w:val="000000"/>
          <w:sz w:val="19"/>
          <w:szCs w:val="19"/>
        </w:rPr>
        <w:tab/>
      </w:r>
      <w:r w:rsidR="00950502" w:rsidRPr="00441DB8">
        <w:rPr>
          <w:color w:val="000000"/>
          <w:sz w:val="19"/>
          <w:szCs w:val="19"/>
        </w:rPr>
        <w:tab/>
      </w:r>
      <w:r w:rsidRPr="00441DB8">
        <w:rPr>
          <w:color w:val="000000"/>
          <w:sz w:val="19"/>
          <w:szCs w:val="19"/>
        </w:rPr>
        <w:t>3 mg/kg’ dan fazla olmamalıdır.</w:t>
      </w:r>
    </w:p>
    <w:p w:rsidR="000F7F2B" w:rsidRPr="00441DB8" w:rsidRDefault="000F7F2B" w:rsidP="00815038">
      <w:pPr>
        <w:ind w:firstLine="708"/>
        <w:jc w:val="both"/>
        <w:rPr>
          <w:color w:val="000000"/>
          <w:sz w:val="19"/>
          <w:szCs w:val="19"/>
        </w:rPr>
      </w:pPr>
    </w:p>
    <w:p w:rsidR="00AA1101" w:rsidRPr="00441DB8" w:rsidRDefault="009A3851" w:rsidP="00815038">
      <w:pPr>
        <w:ind w:firstLine="708"/>
        <w:jc w:val="both"/>
        <w:rPr>
          <w:color w:val="000000"/>
          <w:sz w:val="19"/>
          <w:szCs w:val="19"/>
        </w:rPr>
      </w:pPr>
      <w:r w:rsidRPr="00441DB8">
        <w:rPr>
          <w:b/>
          <w:color w:val="000000"/>
          <w:sz w:val="19"/>
          <w:szCs w:val="19"/>
        </w:rPr>
        <w:t>Kurşun</w:t>
      </w:r>
      <w:r w:rsidR="00AA1101" w:rsidRPr="00441DB8">
        <w:rPr>
          <w:b/>
          <w:color w:val="000000"/>
          <w:sz w:val="19"/>
          <w:szCs w:val="19"/>
        </w:rPr>
        <w:t>:</w:t>
      </w:r>
      <w:r w:rsidR="00AA1101" w:rsidRPr="00441DB8">
        <w:rPr>
          <w:color w:val="000000"/>
          <w:sz w:val="19"/>
          <w:szCs w:val="19"/>
        </w:rPr>
        <w:t xml:space="preserve"> </w:t>
      </w:r>
      <w:r w:rsidR="00950502" w:rsidRPr="00441DB8">
        <w:rPr>
          <w:color w:val="000000"/>
          <w:sz w:val="19"/>
          <w:szCs w:val="19"/>
        </w:rPr>
        <w:tab/>
      </w:r>
      <w:r w:rsidR="00950502" w:rsidRPr="00441DB8">
        <w:rPr>
          <w:color w:val="000000"/>
          <w:sz w:val="19"/>
          <w:szCs w:val="19"/>
        </w:rPr>
        <w:tab/>
      </w:r>
      <w:r w:rsidR="00AA1101" w:rsidRPr="00441DB8">
        <w:rPr>
          <w:color w:val="000000"/>
          <w:sz w:val="19"/>
          <w:szCs w:val="19"/>
        </w:rPr>
        <w:t>10 mg/kg’ dan fazla olmamalıdır.</w:t>
      </w:r>
    </w:p>
    <w:p w:rsidR="000F7F2B" w:rsidRPr="00441DB8" w:rsidRDefault="000F7F2B" w:rsidP="00815038">
      <w:pPr>
        <w:ind w:firstLine="708"/>
        <w:jc w:val="both"/>
        <w:rPr>
          <w:color w:val="000000"/>
          <w:sz w:val="19"/>
          <w:szCs w:val="19"/>
        </w:rPr>
      </w:pPr>
    </w:p>
    <w:p w:rsidR="00AA1101" w:rsidRPr="00441DB8" w:rsidRDefault="008A2DDD" w:rsidP="00815038">
      <w:pPr>
        <w:ind w:firstLine="708"/>
        <w:jc w:val="both"/>
        <w:rPr>
          <w:color w:val="000000"/>
          <w:sz w:val="19"/>
          <w:szCs w:val="19"/>
        </w:rPr>
      </w:pPr>
      <w:r w:rsidRPr="00441DB8">
        <w:rPr>
          <w:b/>
          <w:color w:val="000000"/>
          <w:sz w:val="19"/>
          <w:szCs w:val="19"/>
        </w:rPr>
        <w:t>Civa</w:t>
      </w:r>
      <w:r w:rsidR="00AA1101" w:rsidRPr="00441DB8">
        <w:rPr>
          <w:b/>
          <w:color w:val="000000"/>
          <w:sz w:val="19"/>
          <w:szCs w:val="19"/>
        </w:rPr>
        <w:t>:</w:t>
      </w:r>
      <w:r w:rsidR="00AA1101" w:rsidRPr="00441DB8">
        <w:rPr>
          <w:color w:val="000000"/>
          <w:sz w:val="19"/>
          <w:szCs w:val="19"/>
        </w:rPr>
        <w:t xml:space="preserve"> </w:t>
      </w:r>
      <w:r w:rsidR="00950502" w:rsidRPr="00441DB8">
        <w:rPr>
          <w:color w:val="000000"/>
          <w:sz w:val="19"/>
          <w:szCs w:val="19"/>
        </w:rPr>
        <w:tab/>
      </w:r>
      <w:r w:rsidR="00950502" w:rsidRPr="00441DB8">
        <w:rPr>
          <w:color w:val="000000"/>
          <w:sz w:val="19"/>
          <w:szCs w:val="19"/>
        </w:rPr>
        <w:tab/>
      </w:r>
      <w:r w:rsidR="00950502" w:rsidRPr="00441DB8">
        <w:rPr>
          <w:color w:val="000000"/>
          <w:sz w:val="19"/>
          <w:szCs w:val="19"/>
        </w:rPr>
        <w:tab/>
      </w:r>
      <w:r w:rsidR="00AA1101" w:rsidRPr="00441DB8">
        <w:rPr>
          <w:color w:val="000000"/>
          <w:sz w:val="19"/>
          <w:szCs w:val="19"/>
        </w:rPr>
        <w:t>1 mg/kg’ dan fazla olmamalıdır.</w:t>
      </w:r>
    </w:p>
    <w:p w:rsidR="000F7F2B" w:rsidRPr="00441DB8" w:rsidRDefault="000F7F2B" w:rsidP="00815038">
      <w:pPr>
        <w:ind w:firstLine="708"/>
        <w:jc w:val="both"/>
        <w:rPr>
          <w:color w:val="000000"/>
          <w:sz w:val="19"/>
          <w:szCs w:val="19"/>
        </w:rPr>
      </w:pPr>
    </w:p>
    <w:p w:rsidR="00AA1101" w:rsidRPr="00441DB8" w:rsidRDefault="00AA1101" w:rsidP="00815038">
      <w:pPr>
        <w:ind w:firstLine="708"/>
        <w:jc w:val="both"/>
        <w:rPr>
          <w:color w:val="000000"/>
          <w:sz w:val="19"/>
          <w:szCs w:val="19"/>
        </w:rPr>
      </w:pPr>
      <w:r w:rsidRPr="00441DB8">
        <w:rPr>
          <w:b/>
          <w:color w:val="000000"/>
          <w:sz w:val="19"/>
          <w:szCs w:val="19"/>
        </w:rPr>
        <w:t>Kadmiyum:</w:t>
      </w:r>
      <w:r w:rsidRPr="00441DB8">
        <w:rPr>
          <w:color w:val="000000"/>
          <w:sz w:val="19"/>
          <w:szCs w:val="19"/>
        </w:rPr>
        <w:t xml:space="preserve"> </w:t>
      </w:r>
      <w:r w:rsidR="00950502" w:rsidRPr="00441DB8">
        <w:rPr>
          <w:color w:val="000000"/>
          <w:sz w:val="19"/>
          <w:szCs w:val="19"/>
        </w:rPr>
        <w:tab/>
      </w:r>
      <w:r w:rsidR="00950502" w:rsidRPr="00441DB8">
        <w:rPr>
          <w:color w:val="000000"/>
          <w:sz w:val="19"/>
          <w:szCs w:val="19"/>
        </w:rPr>
        <w:tab/>
      </w:r>
      <w:r w:rsidRPr="00441DB8">
        <w:rPr>
          <w:color w:val="000000"/>
          <w:sz w:val="19"/>
          <w:szCs w:val="19"/>
        </w:rPr>
        <w:t>1 mg/kg’ dan fazla olmamalıdır.</w:t>
      </w:r>
    </w:p>
    <w:p w:rsidR="000F7F2B" w:rsidRPr="00441DB8" w:rsidRDefault="000F7F2B" w:rsidP="00815038">
      <w:pPr>
        <w:jc w:val="both"/>
        <w:rPr>
          <w:color w:val="000000"/>
          <w:sz w:val="19"/>
          <w:szCs w:val="19"/>
          <w:u w:val="single"/>
        </w:rPr>
      </w:pPr>
    </w:p>
    <w:p w:rsidR="000F7F2B" w:rsidRPr="00441DB8" w:rsidRDefault="000F7F2B" w:rsidP="00815038">
      <w:pPr>
        <w:jc w:val="both"/>
        <w:rPr>
          <w:color w:val="000000"/>
          <w:sz w:val="19"/>
          <w:szCs w:val="19"/>
          <w:u w:val="single"/>
        </w:rPr>
      </w:pPr>
    </w:p>
    <w:p w:rsidR="00AA1101" w:rsidRPr="00441DB8" w:rsidRDefault="00AA1101" w:rsidP="00815038">
      <w:pPr>
        <w:jc w:val="both"/>
        <w:rPr>
          <w:b/>
          <w:color w:val="000000"/>
          <w:sz w:val="19"/>
          <w:szCs w:val="19"/>
          <w:u w:val="single"/>
        </w:rPr>
      </w:pPr>
      <w:r w:rsidRPr="00441DB8">
        <w:rPr>
          <w:b/>
          <w:color w:val="000000"/>
          <w:sz w:val="19"/>
          <w:szCs w:val="19"/>
          <w:u w:val="single"/>
        </w:rPr>
        <w:t>E 174 GÜMÜŞ</w:t>
      </w:r>
    </w:p>
    <w:p w:rsidR="000F7F2B" w:rsidRPr="00441DB8" w:rsidRDefault="000F7F2B" w:rsidP="00815038">
      <w:pPr>
        <w:jc w:val="both"/>
        <w:rPr>
          <w:b/>
          <w:color w:val="000000"/>
          <w:sz w:val="19"/>
          <w:szCs w:val="19"/>
        </w:rPr>
      </w:pPr>
    </w:p>
    <w:p w:rsidR="00AA1101" w:rsidRPr="00441DB8" w:rsidRDefault="00B96B2E" w:rsidP="00815038">
      <w:pPr>
        <w:jc w:val="both"/>
        <w:rPr>
          <w:color w:val="000000"/>
          <w:sz w:val="19"/>
          <w:szCs w:val="19"/>
        </w:rPr>
      </w:pPr>
      <w:r w:rsidRPr="00441DB8">
        <w:rPr>
          <w:b/>
          <w:color w:val="000000"/>
          <w:sz w:val="19"/>
          <w:szCs w:val="19"/>
          <w:u w:val="single"/>
        </w:rPr>
        <w:t>Eşanlamlılar</w:t>
      </w:r>
      <w:r w:rsidR="00AA1101" w:rsidRPr="00441DB8">
        <w:rPr>
          <w:b/>
          <w:color w:val="000000"/>
          <w:sz w:val="19"/>
          <w:szCs w:val="19"/>
          <w:u w:val="single"/>
        </w:rPr>
        <w:t>:</w:t>
      </w:r>
      <w:r w:rsidR="00AA1101" w:rsidRPr="00441DB8">
        <w:rPr>
          <w:color w:val="000000"/>
          <w:sz w:val="19"/>
          <w:szCs w:val="19"/>
        </w:rPr>
        <w:t xml:space="preserve"> </w:t>
      </w:r>
      <w:r w:rsidR="00950502" w:rsidRPr="00441DB8">
        <w:rPr>
          <w:color w:val="000000"/>
          <w:sz w:val="19"/>
          <w:szCs w:val="19"/>
        </w:rPr>
        <w:tab/>
      </w:r>
      <w:r w:rsidR="00950502" w:rsidRPr="00441DB8">
        <w:rPr>
          <w:color w:val="000000"/>
          <w:sz w:val="19"/>
          <w:szCs w:val="19"/>
        </w:rPr>
        <w:tab/>
      </w:r>
      <w:r w:rsidR="00950502" w:rsidRPr="00441DB8">
        <w:rPr>
          <w:color w:val="000000"/>
          <w:sz w:val="19"/>
          <w:szCs w:val="19"/>
        </w:rPr>
        <w:tab/>
      </w:r>
      <w:r w:rsidR="00AA1101" w:rsidRPr="00441DB8">
        <w:rPr>
          <w:color w:val="000000"/>
          <w:sz w:val="19"/>
          <w:szCs w:val="19"/>
        </w:rPr>
        <w:t>Argentum, Ag</w:t>
      </w:r>
    </w:p>
    <w:p w:rsidR="000F7F2B" w:rsidRPr="00441DB8" w:rsidRDefault="000F7F2B" w:rsidP="00815038">
      <w:pPr>
        <w:jc w:val="both"/>
        <w:rPr>
          <w:color w:val="000000"/>
          <w:sz w:val="19"/>
          <w:szCs w:val="19"/>
        </w:rPr>
      </w:pPr>
    </w:p>
    <w:p w:rsidR="000F7F2B" w:rsidRPr="00441DB8" w:rsidRDefault="000F7F2B" w:rsidP="00815038">
      <w:pPr>
        <w:jc w:val="both"/>
        <w:rPr>
          <w:b/>
          <w:color w:val="000000"/>
          <w:sz w:val="19"/>
          <w:szCs w:val="19"/>
          <w:u w:val="single"/>
        </w:rPr>
      </w:pPr>
      <w:r w:rsidRPr="00441DB8">
        <w:rPr>
          <w:b/>
          <w:color w:val="000000"/>
          <w:sz w:val="19"/>
          <w:szCs w:val="19"/>
          <w:u w:val="single"/>
        </w:rPr>
        <w:t>Tanım:</w:t>
      </w:r>
    </w:p>
    <w:p w:rsidR="000F7F2B" w:rsidRPr="00441DB8" w:rsidRDefault="000F7F2B" w:rsidP="00815038">
      <w:pPr>
        <w:jc w:val="both"/>
        <w:rPr>
          <w:b/>
          <w:color w:val="000000"/>
          <w:sz w:val="19"/>
          <w:szCs w:val="19"/>
          <w:u w:val="single"/>
        </w:rPr>
      </w:pPr>
    </w:p>
    <w:p w:rsidR="00AA1101" w:rsidRPr="00441DB8" w:rsidRDefault="00AA1101" w:rsidP="00815038">
      <w:pPr>
        <w:ind w:firstLine="708"/>
        <w:jc w:val="both"/>
        <w:rPr>
          <w:color w:val="000000"/>
          <w:sz w:val="19"/>
          <w:szCs w:val="19"/>
        </w:rPr>
      </w:pPr>
      <w:r w:rsidRPr="00441DB8">
        <w:rPr>
          <w:b/>
          <w:color w:val="000000"/>
          <w:sz w:val="19"/>
          <w:szCs w:val="19"/>
        </w:rPr>
        <w:t xml:space="preserve">Renk </w:t>
      </w:r>
      <w:r w:rsidR="00B02C3C" w:rsidRPr="00441DB8">
        <w:rPr>
          <w:b/>
          <w:color w:val="000000"/>
          <w:sz w:val="19"/>
          <w:szCs w:val="19"/>
        </w:rPr>
        <w:t>indeks</w:t>
      </w:r>
      <w:r w:rsidRPr="00441DB8">
        <w:rPr>
          <w:b/>
          <w:color w:val="000000"/>
          <w:sz w:val="19"/>
          <w:szCs w:val="19"/>
        </w:rPr>
        <w:t xml:space="preserve"> no:</w:t>
      </w:r>
      <w:r w:rsidRPr="00441DB8">
        <w:rPr>
          <w:color w:val="000000"/>
          <w:sz w:val="19"/>
          <w:szCs w:val="19"/>
        </w:rPr>
        <w:t xml:space="preserve"> </w:t>
      </w:r>
      <w:r w:rsidR="00950502" w:rsidRPr="00441DB8">
        <w:rPr>
          <w:color w:val="000000"/>
          <w:sz w:val="19"/>
          <w:szCs w:val="19"/>
        </w:rPr>
        <w:tab/>
      </w:r>
      <w:r w:rsidR="00950502" w:rsidRPr="00441DB8">
        <w:rPr>
          <w:color w:val="000000"/>
          <w:sz w:val="19"/>
          <w:szCs w:val="19"/>
        </w:rPr>
        <w:tab/>
      </w:r>
      <w:r w:rsidRPr="00441DB8">
        <w:rPr>
          <w:color w:val="000000"/>
          <w:sz w:val="19"/>
          <w:szCs w:val="19"/>
        </w:rPr>
        <w:t>77820</w:t>
      </w:r>
    </w:p>
    <w:p w:rsidR="000F7F2B" w:rsidRPr="00441DB8" w:rsidRDefault="000F7F2B" w:rsidP="00815038">
      <w:pPr>
        <w:ind w:firstLine="708"/>
        <w:jc w:val="both"/>
        <w:rPr>
          <w:color w:val="000000"/>
          <w:sz w:val="19"/>
          <w:szCs w:val="19"/>
        </w:rPr>
      </w:pPr>
    </w:p>
    <w:p w:rsidR="00AA1101" w:rsidRPr="00441DB8" w:rsidRDefault="00AA1101" w:rsidP="00815038">
      <w:pPr>
        <w:ind w:firstLine="708"/>
        <w:jc w:val="both"/>
        <w:rPr>
          <w:color w:val="000000"/>
          <w:sz w:val="19"/>
          <w:szCs w:val="19"/>
        </w:rPr>
      </w:pPr>
      <w:r w:rsidRPr="00441DB8">
        <w:rPr>
          <w:b/>
          <w:color w:val="000000"/>
          <w:sz w:val="19"/>
          <w:szCs w:val="19"/>
        </w:rPr>
        <w:t>Einecs:</w:t>
      </w:r>
      <w:r w:rsidRPr="00441DB8">
        <w:rPr>
          <w:color w:val="000000"/>
          <w:sz w:val="19"/>
          <w:szCs w:val="19"/>
        </w:rPr>
        <w:t xml:space="preserve"> </w:t>
      </w:r>
      <w:r w:rsidR="00950502" w:rsidRPr="00441DB8">
        <w:rPr>
          <w:color w:val="000000"/>
          <w:sz w:val="19"/>
          <w:szCs w:val="19"/>
        </w:rPr>
        <w:tab/>
      </w:r>
      <w:r w:rsidR="00950502" w:rsidRPr="00441DB8">
        <w:rPr>
          <w:color w:val="000000"/>
          <w:sz w:val="19"/>
          <w:szCs w:val="19"/>
        </w:rPr>
        <w:tab/>
      </w:r>
      <w:r w:rsidR="00950502" w:rsidRPr="00441DB8">
        <w:rPr>
          <w:color w:val="000000"/>
          <w:sz w:val="19"/>
          <w:szCs w:val="19"/>
        </w:rPr>
        <w:tab/>
      </w:r>
      <w:r w:rsidRPr="00441DB8">
        <w:rPr>
          <w:color w:val="000000"/>
          <w:sz w:val="19"/>
          <w:szCs w:val="19"/>
        </w:rPr>
        <w:t>231-131-3</w:t>
      </w:r>
    </w:p>
    <w:p w:rsidR="000F7F2B" w:rsidRPr="00441DB8" w:rsidRDefault="000F7F2B" w:rsidP="00815038">
      <w:pPr>
        <w:ind w:firstLine="708"/>
        <w:jc w:val="both"/>
        <w:rPr>
          <w:color w:val="000000"/>
          <w:sz w:val="19"/>
          <w:szCs w:val="19"/>
        </w:rPr>
      </w:pPr>
    </w:p>
    <w:p w:rsidR="00AA1101" w:rsidRPr="00441DB8" w:rsidRDefault="00AA1101" w:rsidP="00815038">
      <w:pPr>
        <w:ind w:firstLine="708"/>
        <w:jc w:val="both"/>
        <w:rPr>
          <w:color w:val="000000"/>
          <w:sz w:val="19"/>
          <w:szCs w:val="19"/>
        </w:rPr>
      </w:pPr>
      <w:r w:rsidRPr="00441DB8">
        <w:rPr>
          <w:b/>
          <w:color w:val="000000"/>
          <w:sz w:val="19"/>
          <w:szCs w:val="19"/>
        </w:rPr>
        <w:t>Kimyasal adı:</w:t>
      </w:r>
      <w:r w:rsidRPr="00441DB8">
        <w:rPr>
          <w:color w:val="000000"/>
          <w:sz w:val="19"/>
          <w:szCs w:val="19"/>
        </w:rPr>
        <w:t xml:space="preserve"> </w:t>
      </w:r>
      <w:r w:rsidR="00950502" w:rsidRPr="00441DB8">
        <w:rPr>
          <w:color w:val="000000"/>
          <w:sz w:val="19"/>
          <w:szCs w:val="19"/>
        </w:rPr>
        <w:tab/>
      </w:r>
      <w:r w:rsidR="00950502" w:rsidRPr="00441DB8">
        <w:rPr>
          <w:color w:val="000000"/>
          <w:sz w:val="19"/>
          <w:szCs w:val="19"/>
        </w:rPr>
        <w:tab/>
      </w:r>
      <w:r w:rsidRPr="00441DB8">
        <w:rPr>
          <w:color w:val="000000"/>
          <w:sz w:val="19"/>
          <w:szCs w:val="19"/>
        </w:rPr>
        <w:t>Gümüş</w:t>
      </w:r>
    </w:p>
    <w:p w:rsidR="000F7F2B" w:rsidRPr="00441DB8" w:rsidRDefault="000F7F2B" w:rsidP="00815038">
      <w:pPr>
        <w:ind w:firstLine="708"/>
        <w:jc w:val="both"/>
        <w:rPr>
          <w:color w:val="000000"/>
          <w:sz w:val="19"/>
          <w:szCs w:val="19"/>
        </w:rPr>
      </w:pPr>
    </w:p>
    <w:p w:rsidR="00AA1101" w:rsidRPr="00441DB8" w:rsidRDefault="00AA1101" w:rsidP="00815038">
      <w:pPr>
        <w:ind w:firstLine="708"/>
        <w:jc w:val="both"/>
        <w:rPr>
          <w:color w:val="000000"/>
          <w:sz w:val="19"/>
          <w:szCs w:val="19"/>
        </w:rPr>
      </w:pPr>
      <w:r w:rsidRPr="00441DB8">
        <w:rPr>
          <w:b/>
          <w:color w:val="000000"/>
          <w:sz w:val="19"/>
          <w:szCs w:val="19"/>
        </w:rPr>
        <w:t>Kimyasal formül:</w:t>
      </w:r>
      <w:r w:rsidRPr="00441DB8">
        <w:rPr>
          <w:color w:val="000000"/>
          <w:sz w:val="19"/>
          <w:szCs w:val="19"/>
        </w:rPr>
        <w:t xml:space="preserve"> </w:t>
      </w:r>
      <w:r w:rsidR="00950502" w:rsidRPr="00441DB8">
        <w:rPr>
          <w:color w:val="000000"/>
          <w:sz w:val="19"/>
          <w:szCs w:val="19"/>
        </w:rPr>
        <w:tab/>
      </w:r>
      <w:r w:rsidRPr="00441DB8">
        <w:rPr>
          <w:color w:val="000000"/>
          <w:sz w:val="19"/>
          <w:szCs w:val="19"/>
        </w:rPr>
        <w:t>Ag</w:t>
      </w:r>
    </w:p>
    <w:p w:rsidR="000F7F2B" w:rsidRPr="00441DB8" w:rsidRDefault="000F7F2B" w:rsidP="00815038">
      <w:pPr>
        <w:ind w:firstLine="708"/>
        <w:jc w:val="both"/>
        <w:rPr>
          <w:color w:val="000000"/>
          <w:sz w:val="19"/>
          <w:szCs w:val="19"/>
        </w:rPr>
      </w:pPr>
    </w:p>
    <w:p w:rsidR="00AA1101" w:rsidRPr="00441DB8" w:rsidRDefault="00AA1101" w:rsidP="00815038">
      <w:pPr>
        <w:ind w:firstLine="708"/>
        <w:jc w:val="both"/>
        <w:rPr>
          <w:color w:val="000000"/>
          <w:sz w:val="19"/>
          <w:szCs w:val="19"/>
        </w:rPr>
      </w:pPr>
      <w:r w:rsidRPr="00441DB8">
        <w:rPr>
          <w:b/>
          <w:color w:val="000000"/>
          <w:sz w:val="19"/>
          <w:szCs w:val="19"/>
        </w:rPr>
        <w:t>Atomik ağırlık:</w:t>
      </w:r>
      <w:r w:rsidRPr="00441DB8">
        <w:rPr>
          <w:color w:val="000000"/>
          <w:sz w:val="19"/>
          <w:szCs w:val="19"/>
        </w:rPr>
        <w:t xml:space="preserve"> </w:t>
      </w:r>
      <w:r w:rsidR="00950502" w:rsidRPr="00441DB8">
        <w:rPr>
          <w:color w:val="000000"/>
          <w:sz w:val="19"/>
          <w:szCs w:val="19"/>
        </w:rPr>
        <w:tab/>
      </w:r>
      <w:r w:rsidR="00950502" w:rsidRPr="00441DB8">
        <w:rPr>
          <w:color w:val="000000"/>
          <w:sz w:val="19"/>
          <w:szCs w:val="19"/>
        </w:rPr>
        <w:tab/>
      </w:r>
      <w:r w:rsidRPr="00441DB8">
        <w:rPr>
          <w:color w:val="000000"/>
          <w:sz w:val="19"/>
          <w:szCs w:val="19"/>
        </w:rPr>
        <w:t>107.87</w:t>
      </w:r>
    </w:p>
    <w:p w:rsidR="000F7F2B" w:rsidRPr="00441DB8" w:rsidRDefault="000F7F2B" w:rsidP="00815038">
      <w:pPr>
        <w:ind w:firstLine="708"/>
        <w:jc w:val="both"/>
        <w:rPr>
          <w:color w:val="000000"/>
          <w:sz w:val="19"/>
          <w:szCs w:val="19"/>
        </w:rPr>
      </w:pPr>
    </w:p>
    <w:p w:rsidR="00AA1101" w:rsidRPr="00441DB8" w:rsidRDefault="000F7F2B" w:rsidP="00815038">
      <w:pPr>
        <w:ind w:firstLine="708"/>
        <w:jc w:val="both"/>
        <w:rPr>
          <w:color w:val="000000"/>
          <w:sz w:val="19"/>
          <w:szCs w:val="19"/>
        </w:rPr>
      </w:pPr>
      <w:r w:rsidRPr="00441DB8">
        <w:rPr>
          <w:b/>
          <w:color w:val="000000"/>
          <w:sz w:val="19"/>
          <w:szCs w:val="19"/>
        </w:rPr>
        <w:t>Analiz</w:t>
      </w:r>
      <w:r w:rsidR="00AA1101" w:rsidRPr="00441DB8">
        <w:rPr>
          <w:b/>
          <w:color w:val="000000"/>
          <w:sz w:val="19"/>
          <w:szCs w:val="19"/>
        </w:rPr>
        <w:t>:</w:t>
      </w:r>
      <w:r w:rsidR="00AA1101" w:rsidRPr="00441DB8">
        <w:rPr>
          <w:color w:val="000000"/>
          <w:sz w:val="19"/>
          <w:szCs w:val="19"/>
        </w:rPr>
        <w:t xml:space="preserve"> </w:t>
      </w:r>
      <w:r w:rsidR="00950502" w:rsidRPr="00441DB8">
        <w:rPr>
          <w:color w:val="000000"/>
          <w:sz w:val="19"/>
          <w:szCs w:val="19"/>
        </w:rPr>
        <w:tab/>
      </w:r>
      <w:r w:rsidR="00950502" w:rsidRPr="00441DB8">
        <w:rPr>
          <w:color w:val="000000"/>
          <w:sz w:val="19"/>
          <w:szCs w:val="19"/>
        </w:rPr>
        <w:tab/>
      </w:r>
      <w:r w:rsidR="00950502" w:rsidRPr="00441DB8">
        <w:rPr>
          <w:color w:val="000000"/>
          <w:sz w:val="19"/>
          <w:szCs w:val="19"/>
        </w:rPr>
        <w:tab/>
      </w:r>
      <w:r w:rsidR="00AA1101" w:rsidRPr="00441DB8">
        <w:rPr>
          <w:color w:val="000000"/>
          <w:sz w:val="19"/>
          <w:szCs w:val="19"/>
        </w:rPr>
        <w:t>İçeriği, % 99.5 Ag’den az olmamalıdır.</w:t>
      </w:r>
    </w:p>
    <w:p w:rsidR="000F7F2B" w:rsidRPr="00441DB8" w:rsidRDefault="000F7F2B" w:rsidP="00815038">
      <w:pPr>
        <w:ind w:firstLine="708"/>
        <w:jc w:val="both"/>
        <w:rPr>
          <w:color w:val="000000"/>
          <w:sz w:val="19"/>
          <w:szCs w:val="19"/>
        </w:rPr>
      </w:pPr>
    </w:p>
    <w:p w:rsidR="00AA1101" w:rsidRPr="00441DB8" w:rsidRDefault="00CE25DA" w:rsidP="00815038">
      <w:pPr>
        <w:jc w:val="both"/>
        <w:rPr>
          <w:color w:val="000000"/>
          <w:sz w:val="19"/>
          <w:szCs w:val="19"/>
        </w:rPr>
      </w:pPr>
      <w:r w:rsidRPr="00441DB8">
        <w:rPr>
          <w:b/>
          <w:color w:val="000000"/>
          <w:sz w:val="19"/>
          <w:szCs w:val="19"/>
          <w:u w:val="single"/>
        </w:rPr>
        <w:t>Tanımlama:</w:t>
      </w:r>
      <w:r w:rsidR="00AA1101" w:rsidRPr="00441DB8">
        <w:rPr>
          <w:color w:val="000000"/>
          <w:sz w:val="19"/>
          <w:szCs w:val="19"/>
        </w:rPr>
        <w:t xml:space="preserve"> </w:t>
      </w:r>
      <w:r w:rsidR="00950502" w:rsidRPr="00441DB8">
        <w:rPr>
          <w:color w:val="000000"/>
          <w:sz w:val="19"/>
          <w:szCs w:val="19"/>
        </w:rPr>
        <w:tab/>
      </w:r>
      <w:r w:rsidR="00950502" w:rsidRPr="00441DB8">
        <w:rPr>
          <w:color w:val="000000"/>
          <w:sz w:val="19"/>
          <w:szCs w:val="19"/>
        </w:rPr>
        <w:tab/>
      </w:r>
      <w:r w:rsidR="00950502" w:rsidRPr="00441DB8">
        <w:rPr>
          <w:color w:val="000000"/>
          <w:sz w:val="19"/>
          <w:szCs w:val="19"/>
        </w:rPr>
        <w:tab/>
      </w:r>
      <w:r w:rsidR="00AA1101" w:rsidRPr="00441DB8">
        <w:rPr>
          <w:color w:val="000000"/>
          <w:sz w:val="19"/>
          <w:szCs w:val="19"/>
        </w:rPr>
        <w:t>Gümüş renkli toz veya çok küçük tabakalar.</w:t>
      </w:r>
    </w:p>
    <w:p w:rsidR="00CE25DA" w:rsidRPr="00441DB8" w:rsidRDefault="00CE25DA" w:rsidP="00815038">
      <w:pPr>
        <w:jc w:val="both"/>
        <w:rPr>
          <w:b/>
          <w:color w:val="000000"/>
          <w:sz w:val="19"/>
          <w:szCs w:val="19"/>
          <w:u w:val="single"/>
        </w:rPr>
      </w:pPr>
    </w:p>
    <w:p w:rsidR="00CE25DA" w:rsidRPr="00441DB8" w:rsidRDefault="00CE25DA" w:rsidP="00815038">
      <w:pPr>
        <w:jc w:val="both"/>
        <w:rPr>
          <w:b/>
          <w:color w:val="000000"/>
          <w:sz w:val="19"/>
          <w:szCs w:val="19"/>
          <w:u w:val="single"/>
        </w:rPr>
      </w:pPr>
      <w:r w:rsidRPr="00441DB8">
        <w:rPr>
          <w:b/>
          <w:color w:val="000000"/>
          <w:sz w:val="19"/>
          <w:szCs w:val="19"/>
          <w:u w:val="single"/>
        </w:rPr>
        <w:t>Belirleme:</w:t>
      </w:r>
    </w:p>
    <w:p w:rsidR="00CE25DA" w:rsidRPr="00441DB8" w:rsidRDefault="00CE25DA" w:rsidP="00815038">
      <w:pPr>
        <w:jc w:val="both"/>
        <w:rPr>
          <w:b/>
          <w:color w:val="000000"/>
          <w:sz w:val="19"/>
          <w:szCs w:val="19"/>
          <w:u w:val="single"/>
        </w:rPr>
      </w:pPr>
    </w:p>
    <w:p w:rsidR="00CE25DA" w:rsidRPr="00441DB8" w:rsidRDefault="00CE25DA" w:rsidP="00815038">
      <w:pPr>
        <w:jc w:val="both"/>
        <w:rPr>
          <w:b/>
          <w:color w:val="000000"/>
          <w:sz w:val="19"/>
          <w:szCs w:val="19"/>
          <w:u w:val="single"/>
        </w:rPr>
      </w:pPr>
      <w:r w:rsidRPr="00441DB8">
        <w:rPr>
          <w:b/>
          <w:color w:val="000000"/>
          <w:sz w:val="19"/>
          <w:szCs w:val="19"/>
          <w:u w:val="single"/>
        </w:rPr>
        <w:t>Saflık:</w:t>
      </w:r>
    </w:p>
    <w:p w:rsidR="00CE25DA" w:rsidRPr="00441DB8" w:rsidRDefault="00CE25DA" w:rsidP="00815038">
      <w:pPr>
        <w:jc w:val="both"/>
        <w:rPr>
          <w:b/>
          <w:color w:val="000000"/>
          <w:sz w:val="19"/>
          <w:szCs w:val="19"/>
          <w:u w:val="single"/>
        </w:rPr>
      </w:pPr>
    </w:p>
    <w:p w:rsidR="00CE25DA" w:rsidRPr="00441DB8" w:rsidRDefault="00CE25DA" w:rsidP="00815038">
      <w:pPr>
        <w:jc w:val="both"/>
        <w:rPr>
          <w:b/>
          <w:color w:val="000000"/>
          <w:sz w:val="19"/>
          <w:szCs w:val="19"/>
          <w:u w:val="single"/>
        </w:rPr>
      </w:pPr>
    </w:p>
    <w:p w:rsidR="00AA1101" w:rsidRPr="00441DB8" w:rsidRDefault="00AA1101" w:rsidP="00815038">
      <w:pPr>
        <w:jc w:val="both"/>
        <w:rPr>
          <w:b/>
          <w:color w:val="000000"/>
          <w:sz w:val="19"/>
          <w:szCs w:val="19"/>
          <w:u w:val="single"/>
        </w:rPr>
      </w:pPr>
      <w:r w:rsidRPr="00441DB8">
        <w:rPr>
          <w:b/>
          <w:color w:val="000000"/>
          <w:sz w:val="19"/>
          <w:szCs w:val="19"/>
          <w:u w:val="single"/>
        </w:rPr>
        <w:t>E 175 ALTIN</w:t>
      </w:r>
    </w:p>
    <w:p w:rsidR="00CE25DA" w:rsidRPr="00441DB8" w:rsidRDefault="00CE25DA" w:rsidP="00815038">
      <w:pPr>
        <w:jc w:val="both"/>
        <w:rPr>
          <w:b/>
          <w:color w:val="000000"/>
          <w:sz w:val="19"/>
          <w:szCs w:val="19"/>
          <w:u w:val="single"/>
        </w:rPr>
      </w:pPr>
    </w:p>
    <w:p w:rsidR="00AA1101" w:rsidRPr="00441DB8" w:rsidRDefault="00B96B2E" w:rsidP="00815038">
      <w:pPr>
        <w:jc w:val="both"/>
        <w:rPr>
          <w:color w:val="000000"/>
          <w:sz w:val="19"/>
          <w:szCs w:val="19"/>
        </w:rPr>
      </w:pPr>
      <w:r w:rsidRPr="00441DB8">
        <w:rPr>
          <w:b/>
          <w:color w:val="000000"/>
          <w:sz w:val="19"/>
          <w:szCs w:val="19"/>
          <w:u w:val="single"/>
        </w:rPr>
        <w:t>Eşanlamlılar</w:t>
      </w:r>
      <w:r w:rsidR="00AA1101" w:rsidRPr="00441DB8">
        <w:rPr>
          <w:b/>
          <w:color w:val="000000"/>
          <w:sz w:val="19"/>
          <w:szCs w:val="19"/>
          <w:u w:val="single"/>
        </w:rPr>
        <w:t>:</w:t>
      </w:r>
      <w:r w:rsidR="00AA1101" w:rsidRPr="00441DB8">
        <w:rPr>
          <w:color w:val="000000"/>
          <w:sz w:val="19"/>
          <w:szCs w:val="19"/>
        </w:rPr>
        <w:t xml:space="preserve"> </w:t>
      </w:r>
      <w:r w:rsidR="00950502" w:rsidRPr="00441DB8">
        <w:rPr>
          <w:color w:val="000000"/>
          <w:sz w:val="19"/>
          <w:szCs w:val="19"/>
        </w:rPr>
        <w:tab/>
      </w:r>
      <w:r w:rsidR="00950502" w:rsidRPr="00441DB8">
        <w:rPr>
          <w:color w:val="000000"/>
          <w:sz w:val="19"/>
          <w:szCs w:val="19"/>
        </w:rPr>
        <w:tab/>
      </w:r>
      <w:r w:rsidR="00950502" w:rsidRPr="00441DB8">
        <w:rPr>
          <w:color w:val="000000"/>
          <w:sz w:val="19"/>
          <w:szCs w:val="19"/>
        </w:rPr>
        <w:tab/>
      </w:r>
      <w:r w:rsidR="00AA1101" w:rsidRPr="00441DB8">
        <w:rPr>
          <w:color w:val="000000"/>
          <w:sz w:val="19"/>
          <w:szCs w:val="19"/>
        </w:rPr>
        <w:t>Pigment Metal 3, Aurum, Au</w:t>
      </w:r>
    </w:p>
    <w:p w:rsidR="00CE25DA" w:rsidRPr="00441DB8" w:rsidRDefault="00CE25DA" w:rsidP="00815038">
      <w:pPr>
        <w:jc w:val="both"/>
        <w:rPr>
          <w:color w:val="000000"/>
          <w:sz w:val="19"/>
          <w:szCs w:val="19"/>
        </w:rPr>
      </w:pPr>
    </w:p>
    <w:p w:rsidR="00CE25DA" w:rsidRPr="00441DB8" w:rsidRDefault="00CE25DA" w:rsidP="00815038">
      <w:pPr>
        <w:jc w:val="both"/>
        <w:rPr>
          <w:b/>
          <w:color w:val="000000"/>
          <w:sz w:val="19"/>
          <w:szCs w:val="19"/>
          <w:u w:val="single"/>
        </w:rPr>
      </w:pPr>
      <w:r w:rsidRPr="00441DB8">
        <w:rPr>
          <w:b/>
          <w:color w:val="000000"/>
          <w:sz w:val="19"/>
          <w:szCs w:val="19"/>
          <w:u w:val="single"/>
        </w:rPr>
        <w:t>Tanım:</w:t>
      </w:r>
    </w:p>
    <w:p w:rsidR="00CE25DA" w:rsidRPr="00441DB8" w:rsidRDefault="00CE25DA" w:rsidP="00815038">
      <w:pPr>
        <w:jc w:val="both"/>
        <w:rPr>
          <w:b/>
          <w:color w:val="000000"/>
          <w:sz w:val="19"/>
          <w:szCs w:val="19"/>
          <w:u w:val="single"/>
        </w:rPr>
      </w:pPr>
    </w:p>
    <w:p w:rsidR="00AA1101" w:rsidRPr="00441DB8" w:rsidRDefault="00AA1101" w:rsidP="00815038">
      <w:pPr>
        <w:ind w:firstLine="708"/>
        <w:jc w:val="both"/>
        <w:rPr>
          <w:color w:val="000000"/>
          <w:sz w:val="19"/>
          <w:szCs w:val="19"/>
        </w:rPr>
      </w:pPr>
      <w:r w:rsidRPr="00441DB8">
        <w:rPr>
          <w:b/>
          <w:color w:val="000000"/>
          <w:sz w:val="19"/>
          <w:szCs w:val="19"/>
        </w:rPr>
        <w:t xml:space="preserve">Renk </w:t>
      </w:r>
      <w:r w:rsidR="00B02C3C" w:rsidRPr="00441DB8">
        <w:rPr>
          <w:b/>
          <w:color w:val="000000"/>
          <w:sz w:val="19"/>
          <w:szCs w:val="19"/>
        </w:rPr>
        <w:t>indeks</w:t>
      </w:r>
      <w:r w:rsidRPr="00441DB8">
        <w:rPr>
          <w:b/>
          <w:color w:val="000000"/>
          <w:sz w:val="19"/>
          <w:szCs w:val="19"/>
        </w:rPr>
        <w:t xml:space="preserve"> no:</w:t>
      </w:r>
      <w:r w:rsidRPr="00441DB8">
        <w:rPr>
          <w:color w:val="000000"/>
          <w:sz w:val="19"/>
          <w:szCs w:val="19"/>
        </w:rPr>
        <w:t xml:space="preserve"> </w:t>
      </w:r>
      <w:r w:rsidR="00950502" w:rsidRPr="00441DB8">
        <w:rPr>
          <w:color w:val="000000"/>
          <w:sz w:val="19"/>
          <w:szCs w:val="19"/>
        </w:rPr>
        <w:tab/>
      </w:r>
      <w:r w:rsidR="00950502" w:rsidRPr="00441DB8">
        <w:rPr>
          <w:color w:val="000000"/>
          <w:sz w:val="19"/>
          <w:szCs w:val="19"/>
        </w:rPr>
        <w:tab/>
      </w:r>
      <w:r w:rsidRPr="00441DB8">
        <w:rPr>
          <w:color w:val="000000"/>
          <w:sz w:val="19"/>
          <w:szCs w:val="19"/>
        </w:rPr>
        <w:t>77480</w:t>
      </w:r>
    </w:p>
    <w:p w:rsidR="00CE25DA" w:rsidRPr="00441DB8" w:rsidRDefault="00CE25DA" w:rsidP="00815038">
      <w:pPr>
        <w:ind w:firstLine="708"/>
        <w:jc w:val="both"/>
        <w:rPr>
          <w:color w:val="000000"/>
          <w:sz w:val="19"/>
          <w:szCs w:val="19"/>
        </w:rPr>
      </w:pPr>
    </w:p>
    <w:p w:rsidR="00AA1101" w:rsidRPr="00441DB8" w:rsidRDefault="00AA1101" w:rsidP="00815038">
      <w:pPr>
        <w:ind w:firstLine="708"/>
        <w:jc w:val="both"/>
        <w:rPr>
          <w:color w:val="000000"/>
          <w:sz w:val="19"/>
          <w:szCs w:val="19"/>
        </w:rPr>
      </w:pPr>
      <w:r w:rsidRPr="00441DB8">
        <w:rPr>
          <w:b/>
          <w:color w:val="000000"/>
          <w:sz w:val="19"/>
          <w:szCs w:val="19"/>
        </w:rPr>
        <w:t>Einecs:</w:t>
      </w:r>
      <w:r w:rsidRPr="00441DB8">
        <w:rPr>
          <w:color w:val="000000"/>
          <w:sz w:val="19"/>
          <w:szCs w:val="19"/>
        </w:rPr>
        <w:t xml:space="preserve"> </w:t>
      </w:r>
      <w:r w:rsidR="00950502" w:rsidRPr="00441DB8">
        <w:rPr>
          <w:color w:val="000000"/>
          <w:sz w:val="19"/>
          <w:szCs w:val="19"/>
        </w:rPr>
        <w:tab/>
      </w:r>
      <w:r w:rsidR="00950502" w:rsidRPr="00441DB8">
        <w:rPr>
          <w:color w:val="000000"/>
          <w:sz w:val="19"/>
          <w:szCs w:val="19"/>
        </w:rPr>
        <w:tab/>
      </w:r>
      <w:r w:rsidR="00950502" w:rsidRPr="00441DB8">
        <w:rPr>
          <w:color w:val="000000"/>
          <w:sz w:val="19"/>
          <w:szCs w:val="19"/>
        </w:rPr>
        <w:tab/>
      </w:r>
      <w:r w:rsidRPr="00441DB8">
        <w:rPr>
          <w:color w:val="000000"/>
          <w:sz w:val="19"/>
          <w:szCs w:val="19"/>
        </w:rPr>
        <w:t>231-165-9</w:t>
      </w:r>
    </w:p>
    <w:p w:rsidR="00CE25DA" w:rsidRPr="00441DB8" w:rsidRDefault="00CE25DA" w:rsidP="00815038">
      <w:pPr>
        <w:ind w:firstLine="708"/>
        <w:jc w:val="both"/>
        <w:rPr>
          <w:color w:val="000000"/>
          <w:sz w:val="19"/>
          <w:szCs w:val="19"/>
        </w:rPr>
      </w:pPr>
    </w:p>
    <w:p w:rsidR="00AA1101" w:rsidRPr="00441DB8" w:rsidRDefault="00AA1101" w:rsidP="00815038">
      <w:pPr>
        <w:ind w:firstLine="708"/>
        <w:jc w:val="both"/>
        <w:rPr>
          <w:color w:val="000000"/>
          <w:sz w:val="19"/>
          <w:szCs w:val="19"/>
        </w:rPr>
      </w:pPr>
      <w:r w:rsidRPr="00441DB8">
        <w:rPr>
          <w:b/>
          <w:color w:val="000000"/>
          <w:sz w:val="19"/>
          <w:szCs w:val="19"/>
        </w:rPr>
        <w:t>Kimyasal adı:</w:t>
      </w:r>
      <w:r w:rsidRPr="00441DB8">
        <w:rPr>
          <w:color w:val="000000"/>
          <w:sz w:val="19"/>
          <w:szCs w:val="19"/>
        </w:rPr>
        <w:t xml:space="preserve"> </w:t>
      </w:r>
      <w:r w:rsidR="00950502" w:rsidRPr="00441DB8">
        <w:rPr>
          <w:color w:val="000000"/>
          <w:sz w:val="19"/>
          <w:szCs w:val="19"/>
        </w:rPr>
        <w:tab/>
      </w:r>
      <w:r w:rsidR="00950502" w:rsidRPr="00441DB8">
        <w:rPr>
          <w:color w:val="000000"/>
          <w:sz w:val="19"/>
          <w:szCs w:val="19"/>
        </w:rPr>
        <w:tab/>
      </w:r>
      <w:r w:rsidRPr="00441DB8">
        <w:rPr>
          <w:color w:val="000000"/>
          <w:sz w:val="19"/>
          <w:szCs w:val="19"/>
        </w:rPr>
        <w:t>Altın</w:t>
      </w:r>
    </w:p>
    <w:p w:rsidR="00CE25DA" w:rsidRPr="00441DB8" w:rsidRDefault="00CE25DA" w:rsidP="00815038">
      <w:pPr>
        <w:ind w:firstLine="708"/>
        <w:jc w:val="both"/>
        <w:rPr>
          <w:color w:val="000000"/>
          <w:sz w:val="19"/>
          <w:szCs w:val="19"/>
        </w:rPr>
      </w:pPr>
    </w:p>
    <w:p w:rsidR="00AA1101" w:rsidRPr="00441DB8" w:rsidRDefault="00AA1101" w:rsidP="00815038">
      <w:pPr>
        <w:ind w:firstLine="708"/>
        <w:jc w:val="both"/>
        <w:rPr>
          <w:color w:val="000000"/>
          <w:sz w:val="19"/>
          <w:szCs w:val="19"/>
        </w:rPr>
      </w:pPr>
      <w:r w:rsidRPr="00441DB8">
        <w:rPr>
          <w:b/>
          <w:color w:val="000000"/>
          <w:sz w:val="19"/>
          <w:szCs w:val="19"/>
        </w:rPr>
        <w:t>Kimyasal formül:</w:t>
      </w:r>
      <w:r w:rsidRPr="00441DB8">
        <w:rPr>
          <w:color w:val="000000"/>
          <w:sz w:val="19"/>
          <w:szCs w:val="19"/>
        </w:rPr>
        <w:t xml:space="preserve"> </w:t>
      </w:r>
      <w:r w:rsidR="00950502" w:rsidRPr="00441DB8">
        <w:rPr>
          <w:color w:val="000000"/>
          <w:sz w:val="19"/>
          <w:szCs w:val="19"/>
        </w:rPr>
        <w:tab/>
      </w:r>
      <w:r w:rsidRPr="00441DB8">
        <w:rPr>
          <w:color w:val="000000"/>
          <w:sz w:val="19"/>
          <w:szCs w:val="19"/>
        </w:rPr>
        <w:t>Au</w:t>
      </w:r>
    </w:p>
    <w:p w:rsidR="00CE25DA" w:rsidRPr="00441DB8" w:rsidRDefault="00CE25DA" w:rsidP="00815038">
      <w:pPr>
        <w:ind w:firstLine="708"/>
        <w:jc w:val="both"/>
        <w:rPr>
          <w:color w:val="000000"/>
          <w:sz w:val="19"/>
          <w:szCs w:val="19"/>
        </w:rPr>
      </w:pPr>
    </w:p>
    <w:p w:rsidR="00AA1101" w:rsidRPr="00441DB8" w:rsidRDefault="00AA1101" w:rsidP="00815038">
      <w:pPr>
        <w:ind w:firstLine="708"/>
        <w:jc w:val="both"/>
        <w:rPr>
          <w:color w:val="000000"/>
          <w:sz w:val="19"/>
          <w:szCs w:val="19"/>
        </w:rPr>
      </w:pPr>
      <w:r w:rsidRPr="00441DB8">
        <w:rPr>
          <w:b/>
          <w:color w:val="000000"/>
          <w:sz w:val="19"/>
          <w:szCs w:val="19"/>
        </w:rPr>
        <w:t>Atomik ağırlık:</w:t>
      </w:r>
      <w:r w:rsidRPr="00441DB8">
        <w:rPr>
          <w:color w:val="000000"/>
          <w:sz w:val="19"/>
          <w:szCs w:val="19"/>
        </w:rPr>
        <w:t xml:space="preserve"> </w:t>
      </w:r>
      <w:r w:rsidR="00950502" w:rsidRPr="00441DB8">
        <w:rPr>
          <w:color w:val="000000"/>
          <w:sz w:val="19"/>
          <w:szCs w:val="19"/>
        </w:rPr>
        <w:tab/>
      </w:r>
      <w:r w:rsidR="00950502" w:rsidRPr="00441DB8">
        <w:rPr>
          <w:color w:val="000000"/>
          <w:sz w:val="19"/>
          <w:szCs w:val="19"/>
        </w:rPr>
        <w:tab/>
      </w:r>
      <w:r w:rsidRPr="00441DB8">
        <w:rPr>
          <w:color w:val="000000"/>
          <w:sz w:val="19"/>
          <w:szCs w:val="19"/>
        </w:rPr>
        <w:t>197.0</w:t>
      </w:r>
    </w:p>
    <w:p w:rsidR="00CE25DA" w:rsidRPr="00441DB8" w:rsidRDefault="00CE25DA" w:rsidP="00815038">
      <w:pPr>
        <w:ind w:firstLine="708"/>
        <w:jc w:val="both"/>
        <w:rPr>
          <w:color w:val="000000"/>
          <w:sz w:val="19"/>
          <w:szCs w:val="19"/>
        </w:rPr>
      </w:pPr>
    </w:p>
    <w:p w:rsidR="00AA1101" w:rsidRPr="00441DB8" w:rsidRDefault="00CE25DA" w:rsidP="00815038">
      <w:pPr>
        <w:ind w:firstLine="708"/>
        <w:jc w:val="both"/>
        <w:rPr>
          <w:color w:val="000000"/>
          <w:sz w:val="19"/>
          <w:szCs w:val="19"/>
        </w:rPr>
      </w:pPr>
      <w:r w:rsidRPr="00441DB8">
        <w:rPr>
          <w:b/>
          <w:color w:val="000000"/>
          <w:sz w:val="19"/>
          <w:szCs w:val="19"/>
        </w:rPr>
        <w:t>Analiz</w:t>
      </w:r>
      <w:r w:rsidR="00AA1101" w:rsidRPr="00441DB8">
        <w:rPr>
          <w:b/>
          <w:color w:val="000000"/>
          <w:sz w:val="19"/>
          <w:szCs w:val="19"/>
        </w:rPr>
        <w:t>:</w:t>
      </w:r>
      <w:r w:rsidR="00AA1101" w:rsidRPr="00441DB8">
        <w:rPr>
          <w:color w:val="000000"/>
          <w:sz w:val="19"/>
          <w:szCs w:val="19"/>
        </w:rPr>
        <w:t xml:space="preserve"> </w:t>
      </w:r>
      <w:r w:rsidR="00950502" w:rsidRPr="00441DB8">
        <w:rPr>
          <w:color w:val="000000"/>
          <w:sz w:val="19"/>
          <w:szCs w:val="19"/>
        </w:rPr>
        <w:tab/>
      </w:r>
      <w:r w:rsidR="00950502" w:rsidRPr="00441DB8">
        <w:rPr>
          <w:color w:val="000000"/>
          <w:sz w:val="19"/>
          <w:szCs w:val="19"/>
        </w:rPr>
        <w:tab/>
      </w:r>
      <w:r w:rsidR="00950502" w:rsidRPr="00441DB8">
        <w:rPr>
          <w:color w:val="000000"/>
          <w:sz w:val="19"/>
          <w:szCs w:val="19"/>
        </w:rPr>
        <w:tab/>
      </w:r>
      <w:r w:rsidR="00AA1101" w:rsidRPr="00441DB8">
        <w:rPr>
          <w:color w:val="000000"/>
          <w:sz w:val="19"/>
          <w:szCs w:val="19"/>
        </w:rPr>
        <w:t>İçeriği, % 90 Au’dan az olmamalıdır.</w:t>
      </w:r>
    </w:p>
    <w:p w:rsidR="00CE25DA" w:rsidRPr="00441DB8" w:rsidRDefault="00CE25DA" w:rsidP="00815038">
      <w:pPr>
        <w:ind w:firstLine="708"/>
        <w:jc w:val="both"/>
        <w:rPr>
          <w:color w:val="000000"/>
          <w:sz w:val="19"/>
          <w:szCs w:val="19"/>
        </w:rPr>
      </w:pPr>
    </w:p>
    <w:p w:rsidR="00CE25DA" w:rsidRPr="00441DB8" w:rsidRDefault="00CE25DA" w:rsidP="00815038">
      <w:pPr>
        <w:jc w:val="both"/>
        <w:rPr>
          <w:color w:val="000000"/>
          <w:sz w:val="19"/>
          <w:szCs w:val="19"/>
        </w:rPr>
      </w:pPr>
      <w:r w:rsidRPr="00441DB8">
        <w:rPr>
          <w:b/>
          <w:color w:val="000000"/>
          <w:sz w:val="19"/>
          <w:szCs w:val="19"/>
          <w:u w:val="single"/>
        </w:rPr>
        <w:t>Tanımlama:</w:t>
      </w:r>
      <w:r w:rsidRPr="00441DB8">
        <w:rPr>
          <w:color w:val="000000"/>
          <w:sz w:val="19"/>
          <w:szCs w:val="19"/>
        </w:rPr>
        <w:t xml:space="preserve"> </w:t>
      </w:r>
      <w:r w:rsidR="00950502" w:rsidRPr="00441DB8">
        <w:rPr>
          <w:color w:val="000000"/>
          <w:sz w:val="19"/>
          <w:szCs w:val="19"/>
        </w:rPr>
        <w:tab/>
      </w:r>
      <w:r w:rsidR="00950502" w:rsidRPr="00441DB8">
        <w:rPr>
          <w:color w:val="000000"/>
          <w:sz w:val="19"/>
          <w:szCs w:val="19"/>
        </w:rPr>
        <w:tab/>
      </w:r>
      <w:r w:rsidR="00950502" w:rsidRPr="00441DB8">
        <w:rPr>
          <w:color w:val="000000"/>
          <w:sz w:val="19"/>
          <w:szCs w:val="19"/>
        </w:rPr>
        <w:tab/>
      </w:r>
      <w:r w:rsidRPr="00441DB8">
        <w:rPr>
          <w:color w:val="000000"/>
          <w:sz w:val="19"/>
          <w:szCs w:val="19"/>
        </w:rPr>
        <w:t>Altın renkli toz veya çok küçük tabakalar.</w:t>
      </w:r>
    </w:p>
    <w:p w:rsidR="00CE25DA" w:rsidRPr="00441DB8" w:rsidRDefault="00CE25DA" w:rsidP="00815038">
      <w:pPr>
        <w:jc w:val="both"/>
        <w:rPr>
          <w:color w:val="000000"/>
          <w:sz w:val="19"/>
          <w:szCs w:val="19"/>
        </w:rPr>
      </w:pPr>
    </w:p>
    <w:p w:rsidR="00AA1101" w:rsidRPr="00441DB8" w:rsidRDefault="00AA1101" w:rsidP="00815038">
      <w:pPr>
        <w:jc w:val="both"/>
        <w:rPr>
          <w:b/>
          <w:color w:val="000000"/>
          <w:sz w:val="19"/>
          <w:szCs w:val="19"/>
          <w:u w:val="single"/>
        </w:rPr>
      </w:pPr>
      <w:r w:rsidRPr="00441DB8">
        <w:rPr>
          <w:b/>
          <w:color w:val="000000"/>
          <w:sz w:val="19"/>
          <w:szCs w:val="19"/>
          <w:u w:val="single"/>
        </w:rPr>
        <w:lastRenderedPageBreak/>
        <w:t xml:space="preserve">Belirleme: </w:t>
      </w:r>
    </w:p>
    <w:p w:rsidR="00CE25DA" w:rsidRPr="00441DB8" w:rsidRDefault="00CE25DA" w:rsidP="00815038">
      <w:pPr>
        <w:jc w:val="both"/>
        <w:rPr>
          <w:b/>
          <w:color w:val="000000"/>
          <w:sz w:val="19"/>
          <w:szCs w:val="19"/>
          <w:u w:val="single"/>
        </w:rPr>
      </w:pPr>
    </w:p>
    <w:p w:rsidR="00CE25DA" w:rsidRPr="00441DB8" w:rsidRDefault="00CE25DA" w:rsidP="00815038">
      <w:pPr>
        <w:jc w:val="both"/>
        <w:rPr>
          <w:b/>
          <w:color w:val="000000"/>
          <w:sz w:val="19"/>
          <w:szCs w:val="19"/>
          <w:u w:val="single"/>
        </w:rPr>
      </w:pPr>
      <w:r w:rsidRPr="00441DB8">
        <w:rPr>
          <w:b/>
          <w:color w:val="000000"/>
          <w:sz w:val="19"/>
          <w:szCs w:val="19"/>
          <w:u w:val="single"/>
        </w:rPr>
        <w:t>Saflık:</w:t>
      </w:r>
    </w:p>
    <w:p w:rsidR="00CE25DA" w:rsidRPr="00441DB8" w:rsidRDefault="00CE25DA" w:rsidP="00815038">
      <w:pPr>
        <w:jc w:val="both"/>
        <w:rPr>
          <w:b/>
          <w:color w:val="000000"/>
          <w:sz w:val="19"/>
          <w:szCs w:val="19"/>
          <w:u w:val="single"/>
        </w:rPr>
      </w:pPr>
    </w:p>
    <w:p w:rsidR="00950502" w:rsidRPr="00441DB8" w:rsidRDefault="00950502" w:rsidP="00815038">
      <w:pPr>
        <w:jc w:val="both"/>
        <w:rPr>
          <w:b/>
          <w:color w:val="000000"/>
          <w:sz w:val="19"/>
          <w:szCs w:val="19"/>
          <w:u w:val="single"/>
        </w:rPr>
      </w:pPr>
    </w:p>
    <w:p w:rsidR="00CE25DA" w:rsidRPr="00441DB8" w:rsidRDefault="00CE25DA" w:rsidP="00815038">
      <w:pPr>
        <w:ind w:firstLine="708"/>
        <w:jc w:val="both"/>
        <w:rPr>
          <w:color w:val="000000"/>
          <w:sz w:val="19"/>
          <w:szCs w:val="19"/>
        </w:rPr>
      </w:pPr>
      <w:r w:rsidRPr="00441DB8">
        <w:rPr>
          <w:noProof/>
          <w:sz w:val="19"/>
          <w:szCs w:val="19"/>
        </w:rPr>
        <mc:AlternateContent>
          <mc:Choice Requires="wps">
            <w:drawing>
              <wp:anchor distT="0" distB="0" distL="114300" distR="114300" simplePos="0" relativeHeight="251723776" behindDoc="0" locked="0" layoutInCell="1" allowOverlap="1" wp14:anchorId="248FB7A4" wp14:editId="3884CCC5">
                <wp:simplePos x="0" y="0"/>
                <wp:positionH relativeFrom="column">
                  <wp:posOffset>3248025</wp:posOffset>
                </wp:positionH>
                <wp:positionV relativeFrom="paragraph">
                  <wp:posOffset>-69215</wp:posOffset>
                </wp:positionV>
                <wp:extent cx="83820" cy="556260"/>
                <wp:effectExtent l="0" t="0" r="11430" b="15240"/>
                <wp:wrapNone/>
                <wp:docPr id="14" name="Sağ Ayraç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820" cy="556260"/>
                        </a:xfrm>
                        <a:prstGeom prst="rightBrace">
                          <a:avLst>
                            <a:gd name="adj1" fmla="val 5446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ağ Ayraç 14" o:spid="_x0000_s1026" type="#_x0000_t88" style="position:absolute;margin-left:255.75pt;margin-top:-5.45pt;width:6.6pt;height:43.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" adj="1773"/>
            </w:pict>
          </mc:Fallback>
        </mc:AlternateContent>
      </w:r>
      <w:r w:rsidR="00AA1101" w:rsidRPr="00441DB8">
        <w:rPr>
          <w:b/>
          <w:color w:val="000000"/>
          <w:sz w:val="19"/>
          <w:szCs w:val="19"/>
        </w:rPr>
        <w:t>Gümüş:</w:t>
      </w:r>
      <w:r w:rsidR="00AA1101" w:rsidRPr="00441DB8">
        <w:rPr>
          <w:color w:val="000000"/>
          <w:sz w:val="19"/>
          <w:szCs w:val="19"/>
        </w:rPr>
        <w:t xml:space="preserve"> </w:t>
      </w:r>
      <w:r w:rsidR="00950502" w:rsidRPr="00441DB8">
        <w:rPr>
          <w:color w:val="000000"/>
          <w:sz w:val="19"/>
          <w:szCs w:val="19"/>
        </w:rPr>
        <w:tab/>
      </w:r>
      <w:r w:rsidR="00950502" w:rsidRPr="00441DB8">
        <w:rPr>
          <w:color w:val="000000"/>
          <w:sz w:val="19"/>
          <w:szCs w:val="19"/>
        </w:rPr>
        <w:tab/>
      </w:r>
      <w:r w:rsidR="00950502" w:rsidRPr="00441DB8">
        <w:rPr>
          <w:color w:val="000000"/>
          <w:sz w:val="19"/>
          <w:szCs w:val="19"/>
        </w:rPr>
        <w:tab/>
      </w:r>
      <w:r w:rsidR="00AA1101" w:rsidRPr="00441DB8">
        <w:rPr>
          <w:color w:val="000000"/>
          <w:sz w:val="19"/>
          <w:szCs w:val="19"/>
        </w:rPr>
        <w:t>% 7’ den fazla olmamalıdır.</w:t>
      </w:r>
    </w:p>
    <w:p w:rsidR="00AA1101" w:rsidRPr="00441DB8" w:rsidRDefault="00CE25DA" w:rsidP="00815038">
      <w:pPr>
        <w:ind w:left="4956" w:firstLine="708"/>
        <w:jc w:val="both"/>
        <w:rPr>
          <w:color w:val="000000"/>
          <w:sz w:val="19"/>
          <w:szCs w:val="19"/>
        </w:rPr>
      </w:pPr>
      <w:r w:rsidRPr="00441DB8">
        <w:rPr>
          <w:color w:val="000000"/>
          <w:sz w:val="19"/>
          <w:szCs w:val="19"/>
        </w:rPr>
        <w:t>Tamamen çözünme sonrası</w:t>
      </w:r>
    </w:p>
    <w:p w:rsidR="00CE25DA" w:rsidRPr="00441DB8" w:rsidRDefault="00AA1101" w:rsidP="00815038">
      <w:pPr>
        <w:ind w:firstLine="708"/>
        <w:jc w:val="both"/>
        <w:rPr>
          <w:color w:val="000000"/>
          <w:sz w:val="19"/>
          <w:szCs w:val="19"/>
        </w:rPr>
      </w:pPr>
      <w:r w:rsidRPr="00441DB8">
        <w:rPr>
          <w:b/>
          <w:color w:val="000000"/>
          <w:sz w:val="19"/>
          <w:szCs w:val="19"/>
        </w:rPr>
        <w:t>Bakır:</w:t>
      </w:r>
      <w:r w:rsidRPr="00441DB8">
        <w:rPr>
          <w:color w:val="000000"/>
          <w:sz w:val="19"/>
          <w:szCs w:val="19"/>
        </w:rPr>
        <w:t xml:space="preserve"> </w:t>
      </w:r>
      <w:r w:rsidR="00950502" w:rsidRPr="00441DB8">
        <w:rPr>
          <w:color w:val="000000"/>
          <w:sz w:val="19"/>
          <w:szCs w:val="19"/>
        </w:rPr>
        <w:tab/>
      </w:r>
      <w:r w:rsidR="00950502" w:rsidRPr="00441DB8">
        <w:rPr>
          <w:color w:val="000000"/>
          <w:sz w:val="19"/>
          <w:szCs w:val="19"/>
        </w:rPr>
        <w:tab/>
      </w:r>
      <w:r w:rsidR="00950502" w:rsidRPr="00441DB8">
        <w:rPr>
          <w:color w:val="000000"/>
          <w:sz w:val="19"/>
          <w:szCs w:val="19"/>
        </w:rPr>
        <w:tab/>
      </w:r>
      <w:r w:rsidRPr="00441DB8">
        <w:rPr>
          <w:color w:val="000000"/>
          <w:sz w:val="19"/>
          <w:szCs w:val="19"/>
        </w:rPr>
        <w:t xml:space="preserve">% 4’ den </w:t>
      </w:r>
      <w:r w:rsidR="00CE25DA" w:rsidRPr="00441DB8">
        <w:rPr>
          <w:color w:val="000000"/>
          <w:sz w:val="19"/>
          <w:szCs w:val="19"/>
        </w:rPr>
        <w:t xml:space="preserve">fazla olmamalıdır. </w:t>
      </w:r>
    </w:p>
    <w:p w:rsidR="00CE25DA" w:rsidRPr="00441DB8" w:rsidRDefault="00CE25DA" w:rsidP="00815038">
      <w:pPr>
        <w:ind w:firstLine="708"/>
        <w:jc w:val="both"/>
        <w:rPr>
          <w:color w:val="000000"/>
          <w:sz w:val="19"/>
          <w:szCs w:val="19"/>
        </w:rPr>
      </w:pPr>
    </w:p>
    <w:p w:rsidR="00AA1101" w:rsidRPr="00441DB8" w:rsidRDefault="00CE25DA" w:rsidP="00815038">
      <w:pPr>
        <w:ind w:firstLine="708"/>
        <w:jc w:val="both"/>
        <w:rPr>
          <w:color w:val="000000"/>
          <w:sz w:val="19"/>
          <w:szCs w:val="19"/>
        </w:rPr>
      </w:pPr>
      <w:r w:rsidRPr="00441DB8">
        <w:rPr>
          <w:color w:val="000000"/>
          <w:sz w:val="19"/>
          <w:szCs w:val="19"/>
        </w:rPr>
        <w:tab/>
      </w:r>
    </w:p>
    <w:p w:rsidR="00AA1101" w:rsidRPr="00441DB8" w:rsidRDefault="00AA1101" w:rsidP="00815038">
      <w:pPr>
        <w:jc w:val="both"/>
        <w:rPr>
          <w:b/>
          <w:color w:val="000000"/>
          <w:sz w:val="19"/>
          <w:szCs w:val="19"/>
          <w:u w:val="single"/>
        </w:rPr>
      </w:pPr>
      <w:r w:rsidRPr="00441DB8">
        <w:rPr>
          <w:b/>
          <w:color w:val="000000"/>
          <w:sz w:val="19"/>
          <w:szCs w:val="19"/>
          <w:u w:val="single"/>
        </w:rPr>
        <w:t xml:space="preserve">E 180 LİTHOLRUBİN BK </w:t>
      </w:r>
    </w:p>
    <w:p w:rsidR="00CE25DA" w:rsidRPr="00441DB8" w:rsidRDefault="00CE25DA" w:rsidP="00815038">
      <w:pPr>
        <w:jc w:val="both"/>
        <w:rPr>
          <w:b/>
          <w:color w:val="000000"/>
          <w:sz w:val="19"/>
          <w:szCs w:val="19"/>
        </w:rPr>
      </w:pPr>
    </w:p>
    <w:p w:rsidR="00AA1101" w:rsidRPr="00441DB8" w:rsidRDefault="00B96B2E" w:rsidP="00815038">
      <w:pPr>
        <w:jc w:val="both"/>
        <w:rPr>
          <w:color w:val="000000"/>
          <w:sz w:val="19"/>
          <w:szCs w:val="19"/>
        </w:rPr>
      </w:pPr>
      <w:r w:rsidRPr="00441DB8">
        <w:rPr>
          <w:b/>
          <w:color w:val="000000"/>
          <w:sz w:val="19"/>
          <w:szCs w:val="19"/>
          <w:u w:val="single"/>
        </w:rPr>
        <w:t>Eşanlamlılar</w:t>
      </w:r>
      <w:r w:rsidR="00AA1101" w:rsidRPr="00441DB8">
        <w:rPr>
          <w:b/>
          <w:color w:val="000000"/>
          <w:sz w:val="19"/>
          <w:szCs w:val="19"/>
          <w:u w:val="single"/>
        </w:rPr>
        <w:t>:</w:t>
      </w:r>
      <w:r w:rsidR="00AA1101" w:rsidRPr="00441DB8">
        <w:rPr>
          <w:color w:val="000000"/>
          <w:sz w:val="19"/>
          <w:szCs w:val="19"/>
        </w:rPr>
        <w:t xml:space="preserve"> </w:t>
      </w:r>
      <w:r w:rsidR="00950502" w:rsidRPr="00441DB8">
        <w:rPr>
          <w:color w:val="000000"/>
          <w:sz w:val="19"/>
          <w:szCs w:val="19"/>
        </w:rPr>
        <w:tab/>
      </w:r>
      <w:r w:rsidR="00950502" w:rsidRPr="00441DB8">
        <w:rPr>
          <w:color w:val="000000"/>
          <w:sz w:val="19"/>
          <w:szCs w:val="19"/>
        </w:rPr>
        <w:tab/>
      </w:r>
      <w:r w:rsidR="00950502" w:rsidRPr="00441DB8">
        <w:rPr>
          <w:color w:val="000000"/>
          <w:sz w:val="19"/>
          <w:szCs w:val="19"/>
        </w:rPr>
        <w:tab/>
      </w:r>
      <w:r w:rsidR="00AA1101" w:rsidRPr="00441DB8">
        <w:rPr>
          <w:color w:val="000000"/>
          <w:sz w:val="19"/>
          <w:szCs w:val="19"/>
        </w:rPr>
        <w:t>CI Pigment Kırmızı 57, Rubinpigment, Karmin 6B</w:t>
      </w:r>
    </w:p>
    <w:p w:rsidR="00AA1101" w:rsidRPr="00441DB8" w:rsidRDefault="00AA1101" w:rsidP="00815038">
      <w:pPr>
        <w:jc w:val="both"/>
        <w:rPr>
          <w:b/>
          <w:bCs/>
          <w:color w:val="000000"/>
          <w:sz w:val="19"/>
          <w:szCs w:val="19"/>
        </w:rPr>
      </w:pPr>
    </w:p>
    <w:p w:rsidR="00AA1101" w:rsidRPr="00441DB8" w:rsidRDefault="00AA1101" w:rsidP="00815038">
      <w:pPr>
        <w:ind w:left="2835" w:hanging="2835"/>
        <w:jc w:val="both"/>
        <w:rPr>
          <w:color w:val="000000"/>
          <w:sz w:val="19"/>
          <w:szCs w:val="19"/>
        </w:rPr>
      </w:pPr>
      <w:r w:rsidRPr="00441DB8">
        <w:rPr>
          <w:b/>
          <w:bCs/>
          <w:color w:val="000000"/>
          <w:sz w:val="19"/>
          <w:szCs w:val="19"/>
          <w:u w:val="single"/>
        </w:rPr>
        <w:t>Tanım:</w:t>
      </w:r>
      <w:r w:rsidR="00950502" w:rsidRPr="00441DB8">
        <w:rPr>
          <w:color w:val="000000"/>
          <w:sz w:val="19"/>
          <w:szCs w:val="19"/>
        </w:rPr>
        <w:tab/>
      </w:r>
      <w:r w:rsidRPr="00441DB8">
        <w:rPr>
          <w:color w:val="000000"/>
          <w:sz w:val="19"/>
          <w:szCs w:val="19"/>
        </w:rPr>
        <w:t xml:space="preserve">Lithol rubin BK, temel olarak, kalsiyum 3-hidroksi-4-(4-metil-2-sulfonatofenilazo)-2-naftalen-karboksilat ve başlıca renksiz elementler olarak su, kalsiyum klorür ve/veya kalsiyum sülfatla birlikte yardımcı renklendirici maddelerden oluşur. </w:t>
      </w:r>
    </w:p>
    <w:p w:rsidR="00CE25DA" w:rsidRPr="00441DB8" w:rsidRDefault="00CE25DA" w:rsidP="00815038">
      <w:pPr>
        <w:ind w:left="3540" w:hanging="3540"/>
        <w:jc w:val="both"/>
        <w:rPr>
          <w:color w:val="000000"/>
          <w:sz w:val="19"/>
          <w:szCs w:val="19"/>
          <w:u w:val="single"/>
        </w:rPr>
      </w:pPr>
    </w:p>
    <w:p w:rsidR="00AA1101" w:rsidRPr="00441DB8" w:rsidRDefault="00AA1101" w:rsidP="00815038">
      <w:pPr>
        <w:ind w:firstLine="708"/>
        <w:jc w:val="both"/>
        <w:rPr>
          <w:color w:val="000000"/>
          <w:sz w:val="19"/>
          <w:szCs w:val="19"/>
        </w:rPr>
      </w:pPr>
      <w:r w:rsidRPr="00441DB8">
        <w:rPr>
          <w:b/>
          <w:color w:val="000000"/>
          <w:sz w:val="19"/>
          <w:szCs w:val="19"/>
        </w:rPr>
        <w:t xml:space="preserve">Renk </w:t>
      </w:r>
      <w:r w:rsidR="00B02C3C" w:rsidRPr="00441DB8">
        <w:rPr>
          <w:b/>
          <w:color w:val="000000"/>
          <w:sz w:val="19"/>
          <w:szCs w:val="19"/>
        </w:rPr>
        <w:t>indeks</w:t>
      </w:r>
      <w:r w:rsidRPr="00441DB8">
        <w:rPr>
          <w:b/>
          <w:color w:val="000000"/>
          <w:sz w:val="19"/>
          <w:szCs w:val="19"/>
        </w:rPr>
        <w:t xml:space="preserve"> no:</w:t>
      </w:r>
      <w:r w:rsidRPr="00441DB8">
        <w:rPr>
          <w:color w:val="000000"/>
          <w:sz w:val="19"/>
          <w:szCs w:val="19"/>
        </w:rPr>
        <w:t xml:space="preserve"> </w:t>
      </w:r>
      <w:r w:rsidR="00950502" w:rsidRPr="00441DB8">
        <w:rPr>
          <w:color w:val="000000"/>
          <w:sz w:val="19"/>
          <w:szCs w:val="19"/>
        </w:rPr>
        <w:tab/>
      </w:r>
      <w:r w:rsidR="00950502" w:rsidRPr="00441DB8">
        <w:rPr>
          <w:color w:val="000000"/>
          <w:sz w:val="19"/>
          <w:szCs w:val="19"/>
        </w:rPr>
        <w:tab/>
      </w:r>
      <w:r w:rsidRPr="00441DB8">
        <w:rPr>
          <w:color w:val="000000"/>
          <w:sz w:val="19"/>
          <w:szCs w:val="19"/>
        </w:rPr>
        <w:t xml:space="preserve">15850:1 </w:t>
      </w:r>
    </w:p>
    <w:p w:rsidR="00CE25DA" w:rsidRPr="00441DB8" w:rsidRDefault="00CE25DA" w:rsidP="00815038">
      <w:pPr>
        <w:ind w:firstLine="708"/>
        <w:jc w:val="both"/>
        <w:rPr>
          <w:color w:val="000000"/>
          <w:sz w:val="19"/>
          <w:szCs w:val="19"/>
        </w:rPr>
      </w:pPr>
    </w:p>
    <w:p w:rsidR="00AA1101" w:rsidRPr="00441DB8" w:rsidRDefault="00AA1101" w:rsidP="00815038">
      <w:pPr>
        <w:ind w:firstLine="708"/>
        <w:jc w:val="both"/>
        <w:rPr>
          <w:color w:val="000000"/>
          <w:sz w:val="19"/>
          <w:szCs w:val="19"/>
        </w:rPr>
      </w:pPr>
      <w:r w:rsidRPr="00441DB8">
        <w:rPr>
          <w:b/>
          <w:color w:val="000000"/>
          <w:sz w:val="19"/>
          <w:szCs w:val="19"/>
        </w:rPr>
        <w:t>Einecs:</w:t>
      </w:r>
      <w:r w:rsidRPr="00441DB8">
        <w:rPr>
          <w:color w:val="000000"/>
          <w:sz w:val="19"/>
          <w:szCs w:val="19"/>
        </w:rPr>
        <w:t xml:space="preserve"> </w:t>
      </w:r>
      <w:r w:rsidR="00950502" w:rsidRPr="00441DB8">
        <w:rPr>
          <w:color w:val="000000"/>
          <w:sz w:val="19"/>
          <w:szCs w:val="19"/>
        </w:rPr>
        <w:tab/>
      </w:r>
      <w:r w:rsidR="00950502" w:rsidRPr="00441DB8">
        <w:rPr>
          <w:color w:val="000000"/>
          <w:sz w:val="19"/>
          <w:szCs w:val="19"/>
        </w:rPr>
        <w:tab/>
      </w:r>
      <w:r w:rsidR="00950502" w:rsidRPr="00441DB8">
        <w:rPr>
          <w:color w:val="000000"/>
          <w:sz w:val="19"/>
          <w:szCs w:val="19"/>
        </w:rPr>
        <w:tab/>
      </w:r>
      <w:r w:rsidRPr="00441DB8">
        <w:rPr>
          <w:color w:val="000000"/>
          <w:sz w:val="19"/>
          <w:szCs w:val="19"/>
        </w:rPr>
        <w:t>226-109-5</w:t>
      </w:r>
    </w:p>
    <w:p w:rsidR="00CE25DA" w:rsidRPr="00441DB8" w:rsidRDefault="00CE25DA" w:rsidP="00815038">
      <w:pPr>
        <w:ind w:firstLine="708"/>
        <w:jc w:val="both"/>
        <w:rPr>
          <w:color w:val="000000"/>
          <w:sz w:val="19"/>
          <w:szCs w:val="19"/>
        </w:rPr>
      </w:pPr>
    </w:p>
    <w:p w:rsidR="00AA1101" w:rsidRPr="00441DB8" w:rsidRDefault="00AA1101" w:rsidP="00815038">
      <w:pPr>
        <w:ind w:left="2835" w:hanging="2127"/>
        <w:jc w:val="both"/>
        <w:rPr>
          <w:color w:val="000000"/>
          <w:sz w:val="19"/>
          <w:szCs w:val="19"/>
        </w:rPr>
      </w:pPr>
      <w:r w:rsidRPr="00441DB8">
        <w:rPr>
          <w:b/>
          <w:color w:val="000000"/>
          <w:sz w:val="19"/>
          <w:szCs w:val="19"/>
        </w:rPr>
        <w:t>Kimyasal adı:</w:t>
      </w:r>
      <w:r w:rsidRPr="00441DB8">
        <w:rPr>
          <w:color w:val="000000"/>
          <w:sz w:val="19"/>
          <w:szCs w:val="19"/>
        </w:rPr>
        <w:t xml:space="preserve"> </w:t>
      </w:r>
      <w:r w:rsidR="00950502" w:rsidRPr="00441DB8">
        <w:rPr>
          <w:color w:val="000000"/>
          <w:sz w:val="19"/>
          <w:szCs w:val="19"/>
        </w:rPr>
        <w:tab/>
      </w:r>
      <w:r w:rsidRPr="00441DB8">
        <w:rPr>
          <w:color w:val="000000"/>
          <w:sz w:val="19"/>
          <w:szCs w:val="19"/>
        </w:rPr>
        <w:t>Kalsiyum 3-hidroksi-4-(4-metil-2-sulfonatofenilazo)-2-naftalen-karboksilat</w:t>
      </w:r>
    </w:p>
    <w:p w:rsidR="00CE25DA" w:rsidRPr="00441DB8" w:rsidRDefault="00CE25DA" w:rsidP="00815038">
      <w:pPr>
        <w:ind w:left="3540" w:hanging="2832"/>
        <w:jc w:val="both"/>
        <w:rPr>
          <w:color w:val="000000"/>
          <w:sz w:val="19"/>
          <w:szCs w:val="19"/>
        </w:rPr>
      </w:pPr>
    </w:p>
    <w:p w:rsidR="00AA1101" w:rsidRPr="00441DB8" w:rsidRDefault="00AA1101" w:rsidP="00815038">
      <w:pPr>
        <w:tabs>
          <w:tab w:val="left" w:pos="2835"/>
        </w:tabs>
        <w:ind w:firstLine="708"/>
        <w:jc w:val="both"/>
        <w:rPr>
          <w:color w:val="000000"/>
          <w:sz w:val="19"/>
          <w:szCs w:val="19"/>
        </w:rPr>
      </w:pPr>
      <w:r w:rsidRPr="00441DB8">
        <w:rPr>
          <w:b/>
          <w:color w:val="000000"/>
          <w:sz w:val="19"/>
          <w:szCs w:val="19"/>
        </w:rPr>
        <w:t>Kimyasal formül:</w:t>
      </w:r>
      <w:r w:rsidRPr="00441DB8">
        <w:rPr>
          <w:color w:val="000000"/>
          <w:sz w:val="19"/>
          <w:szCs w:val="19"/>
        </w:rPr>
        <w:t xml:space="preserve"> </w:t>
      </w:r>
      <w:r w:rsidR="00950502" w:rsidRPr="00441DB8">
        <w:rPr>
          <w:color w:val="000000"/>
          <w:sz w:val="19"/>
          <w:szCs w:val="19"/>
        </w:rPr>
        <w:tab/>
      </w:r>
      <w:r w:rsidRPr="00441DB8">
        <w:rPr>
          <w:color w:val="000000"/>
          <w:sz w:val="19"/>
          <w:szCs w:val="19"/>
        </w:rPr>
        <w:t>C18H12CaNa2O6</w:t>
      </w:r>
    </w:p>
    <w:p w:rsidR="00CE25DA" w:rsidRPr="00441DB8" w:rsidRDefault="00CE25DA" w:rsidP="00815038">
      <w:pPr>
        <w:ind w:firstLine="708"/>
        <w:jc w:val="both"/>
        <w:rPr>
          <w:color w:val="000000"/>
          <w:sz w:val="19"/>
          <w:szCs w:val="19"/>
        </w:rPr>
      </w:pPr>
    </w:p>
    <w:p w:rsidR="00AA1101" w:rsidRPr="00441DB8" w:rsidRDefault="001016C5" w:rsidP="00815038">
      <w:pPr>
        <w:ind w:firstLine="708"/>
        <w:jc w:val="both"/>
        <w:rPr>
          <w:color w:val="000000"/>
          <w:sz w:val="19"/>
          <w:szCs w:val="19"/>
        </w:rPr>
      </w:pPr>
      <w:r>
        <w:rPr>
          <w:b/>
          <w:color w:val="000000"/>
          <w:sz w:val="19"/>
          <w:szCs w:val="19"/>
        </w:rPr>
        <w:t>Molekül ağırlığı</w:t>
      </w:r>
      <w:r w:rsidR="00AA1101" w:rsidRPr="00441DB8">
        <w:rPr>
          <w:b/>
          <w:color w:val="000000"/>
          <w:sz w:val="19"/>
          <w:szCs w:val="19"/>
        </w:rPr>
        <w:t>:</w:t>
      </w:r>
      <w:r w:rsidR="00AA1101" w:rsidRPr="00441DB8">
        <w:rPr>
          <w:color w:val="000000"/>
          <w:sz w:val="19"/>
          <w:szCs w:val="19"/>
        </w:rPr>
        <w:t xml:space="preserve"> </w:t>
      </w:r>
      <w:r w:rsidR="00950502" w:rsidRPr="00441DB8">
        <w:rPr>
          <w:color w:val="000000"/>
          <w:sz w:val="19"/>
          <w:szCs w:val="19"/>
        </w:rPr>
        <w:tab/>
      </w:r>
      <w:r w:rsidR="00950502" w:rsidRPr="00441DB8">
        <w:rPr>
          <w:color w:val="000000"/>
          <w:sz w:val="19"/>
          <w:szCs w:val="19"/>
        </w:rPr>
        <w:tab/>
      </w:r>
      <w:r w:rsidR="00AA1101" w:rsidRPr="00441DB8">
        <w:rPr>
          <w:color w:val="000000"/>
          <w:sz w:val="19"/>
          <w:szCs w:val="19"/>
        </w:rPr>
        <w:t>424.45</w:t>
      </w:r>
    </w:p>
    <w:p w:rsidR="00CE25DA" w:rsidRPr="00441DB8" w:rsidRDefault="00CE25DA" w:rsidP="00815038">
      <w:pPr>
        <w:ind w:firstLine="708"/>
        <w:jc w:val="both"/>
        <w:rPr>
          <w:color w:val="000000"/>
          <w:sz w:val="19"/>
          <w:szCs w:val="19"/>
        </w:rPr>
      </w:pPr>
    </w:p>
    <w:p w:rsidR="00AA1101" w:rsidRPr="00441DB8" w:rsidRDefault="00CE25DA" w:rsidP="00815038">
      <w:pPr>
        <w:ind w:firstLine="708"/>
        <w:jc w:val="both"/>
        <w:rPr>
          <w:color w:val="000000"/>
          <w:sz w:val="19"/>
          <w:szCs w:val="19"/>
        </w:rPr>
      </w:pPr>
      <w:r w:rsidRPr="00441DB8">
        <w:rPr>
          <w:b/>
          <w:color w:val="000000"/>
          <w:sz w:val="19"/>
          <w:szCs w:val="19"/>
        </w:rPr>
        <w:t>Analiz</w:t>
      </w:r>
      <w:r w:rsidR="00AA1101" w:rsidRPr="00441DB8">
        <w:rPr>
          <w:b/>
          <w:color w:val="000000"/>
          <w:sz w:val="19"/>
          <w:szCs w:val="19"/>
        </w:rPr>
        <w:t>:</w:t>
      </w:r>
      <w:r w:rsidR="00AA1101" w:rsidRPr="00441DB8">
        <w:rPr>
          <w:color w:val="000000"/>
          <w:sz w:val="19"/>
          <w:szCs w:val="19"/>
        </w:rPr>
        <w:t xml:space="preserve"> </w:t>
      </w:r>
      <w:r w:rsidR="00950502" w:rsidRPr="00441DB8">
        <w:rPr>
          <w:color w:val="000000"/>
          <w:sz w:val="19"/>
          <w:szCs w:val="19"/>
        </w:rPr>
        <w:tab/>
      </w:r>
      <w:r w:rsidR="00950502" w:rsidRPr="00441DB8">
        <w:rPr>
          <w:color w:val="000000"/>
          <w:sz w:val="19"/>
          <w:szCs w:val="19"/>
        </w:rPr>
        <w:tab/>
      </w:r>
      <w:r w:rsidR="00950502" w:rsidRPr="00441DB8">
        <w:rPr>
          <w:color w:val="000000"/>
          <w:sz w:val="19"/>
          <w:szCs w:val="19"/>
        </w:rPr>
        <w:tab/>
      </w:r>
      <w:r w:rsidR="00AA1101" w:rsidRPr="00441DB8">
        <w:rPr>
          <w:color w:val="000000"/>
          <w:sz w:val="19"/>
          <w:szCs w:val="19"/>
        </w:rPr>
        <w:t xml:space="preserve">İçeriği, toplam renklendirici maddelerin % 90’ından az olmamalıdır. </w:t>
      </w:r>
    </w:p>
    <w:p w:rsidR="00AA1101" w:rsidRPr="00441DB8" w:rsidRDefault="00AA1101" w:rsidP="00815038">
      <w:pPr>
        <w:ind w:left="2126" w:firstLine="709"/>
        <w:jc w:val="both"/>
        <w:rPr>
          <w:color w:val="000000"/>
          <w:sz w:val="19"/>
          <w:szCs w:val="19"/>
        </w:rPr>
      </w:pPr>
      <w:r w:rsidRPr="00441DB8">
        <w:rPr>
          <w:color w:val="000000"/>
          <w:sz w:val="19"/>
          <w:szCs w:val="19"/>
        </w:rPr>
        <w:t>Dimetilformamidde yaklaşık 442 nm’de, E</w:t>
      </w:r>
      <w:r w:rsidRPr="00441DB8">
        <w:rPr>
          <w:noProof/>
          <w:color w:val="000000"/>
          <w:sz w:val="19"/>
          <w:szCs w:val="19"/>
        </w:rPr>
        <w:drawing>
          <wp:inline distT="0" distB="0" distL="0" distR="0" wp14:anchorId="6642E946" wp14:editId="2FFC1D50">
            <wp:extent cx="184785" cy="237490"/>
            <wp:effectExtent l="0" t="0" r="5715" b="0"/>
            <wp:docPr id="1" name="Resim 1" descr="http://www.kkgm.gov.tr/images/2001-2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3" descr="http://www.kkgm.gov.tr/images/2001-27-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785" cy="237490"/>
                    </a:xfrm>
                    <a:prstGeom prst="rect">
                      <a:avLst/>
                    </a:prstGeom>
                    <a:noFill/>
                    <a:ln>
                      <a:noFill/>
                    </a:ln>
                  </pic:spPr>
                </pic:pic>
              </a:graphicData>
            </a:graphic>
          </wp:inline>
        </w:drawing>
      </w:r>
      <w:r w:rsidRPr="00441DB8">
        <w:rPr>
          <w:color w:val="000000"/>
          <w:sz w:val="19"/>
          <w:szCs w:val="19"/>
        </w:rPr>
        <w:t xml:space="preserve"> 200.</w:t>
      </w:r>
    </w:p>
    <w:p w:rsidR="00CE25DA" w:rsidRPr="00441DB8" w:rsidRDefault="00CE25DA" w:rsidP="00815038">
      <w:pPr>
        <w:ind w:left="2832" w:firstLine="708"/>
        <w:jc w:val="both"/>
        <w:rPr>
          <w:color w:val="000000"/>
          <w:sz w:val="19"/>
          <w:szCs w:val="19"/>
        </w:rPr>
      </w:pPr>
    </w:p>
    <w:p w:rsidR="00AA1101" w:rsidRPr="00441DB8" w:rsidRDefault="00AA1101" w:rsidP="00815038">
      <w:pPr>
        <w:jc w:val="both"/>
        <w:rPr>
          <w:color w:val="000000"/>
          <w:sz w:val="19"/>
          <w:szCs w:val="19"/>
        </w:rPr>
      </w:pPr>
      <w:r w:rsidRPr="00441DB8">
        <w:rPr>
          <w:b/>
          <w:color w:val="000000"/>
          <w:sz w:val="19"/>
          <w:szCs w:val="19"/>
          <w:u w:val="single"/>
        </w:rPr>
        <w:t>Tanımlama:</w:t>
      </w:r>
      <w:r w:rsidRPr="00441DB8">
        <w:rPr>
          <w:color w:val="000000"/>
          <w:sz w:val="19"/>
          <w:szCs w:val="19"/>
        </w:rPr>
        <w:t xml:space="preserve"> </w:t>
      </w:r>
      <w:r w:rsidR="00950502" w:rsidRPr="00441DB8">
        <w:rPr>
          <w:color w:val="000000"/>
          <w:sz w:val="19"/>
          <w:szCs w:val="19"/>
        </w:rPr>
        <w:tab/>
      </w:r>
      <w:r w:rsidR="00950502" w:rsidRPr="00441DB8">
        <w:rPr>
          <w:color w:val="000000"/>
          <w:sz w:val="19"/>
          <w:szCs w:val="19"/>
        </w:rPr>
        <w:tab/>
      </w:r>
      <w:r w:rsidR="00950502" w:rsidRPr="00441DB8">
        <w:rPr>
          <w:color w:val="000000"/>
          <w:sz w:val="19"/>
          <w:szCs w:val="19"/>
        </w:rPr>
        <w:tab/>
      </w:r>
      <w:r w:rsidRPr="00441DB8">
        <w:rPr>
          <w:color w:val="000000"/>
          <w:sz w:val="19"/>
          <w:szCs w:val="19"/>
        </w:rPr>
        <w:t>Kırmızı toz.</w:t>
      </w:r>
    </w:p>
    <w:p w:rsidR="00CE25DA" w:rsidRPr="00441DB8" w:rsidRDefault="00CE25DA" w:rsidP="00815038">
      <w:pPr>
        <w:jc w:val="both"/>
        <w:rPr>
          <w:color w:val="000000"/>
          <w:sz w:val="19"/>
          <w:szCs w:val="19"/>
        </w:rPr>
      </w:pPr>
    </w:p>
    <w:p w:rsidR="00AA1101" w:rsidRPr="00441DB8" w:rsidRDefault="00AA1101" w:rsidP="00815038">
      <w:pPr>
        <w:jc w:val="both"/>
        <w:rPr>
          <w:b/>
          <w:color w:val="000000"/>
          <w:sz w:val="19"/>
          <w:szCs w:val="19"/>
          <w:u w:val="single"/>
        </w:rPr>
      </w:pPr>
      <w:r w:rsidRPr="00441DB8">
        <w:rPr>
          <w:b/>
          <w:color w:val="000000"/>
          <w:sz w:val="19"/>
          <w:szCs w:val="19"/>
          <w:u w:val="single"/>
        </w:rPr>
        <w:t>Belirleme</w:t>
      </w:r>
      <w:r w:rsidR="00CE25DA" w:rsidRPr="00441DB8">
        <w:rPr>
          <w:b/>
          <w:color w:val="000000"/>
          <w:sz w:val="19"/>
          <w:szCs w:val="19"/>
          <w:u w:val="single"/>
        </w:rPr>
        <w:t>:</w:t>
      </w:r>
    </w:p>
    <w:p w:rsidR="00370A82" w:rsidRPr="00441DB8" w:rsidRDefault="00370A82" w:rsidP="00815038">
      <w:pPr>
        <w:jc w:val="both"/>
        <w:rPr>
          <w:b/>
          <w:color w:val="000000"/>
          <w:sz w:val="19"/>
          <w:szCs w:val="19"/>
          <w:u w:val="single"/>
        </w:rPr>
      </w:pPr>
    </w:p>
    <w:p w:rsidR="00AA1101" w:rsidRPr="00441DB8" w:rsidRDefault="00AA1101" w:rsidP="00815038">
      <w:pPr>
        <w:ind w:firstLine="708"/>
        <w:jc w:val="both"/>
        <w:rPr>
          <w:color w:val="000000"/>
          <w:sz w:val="19"/>
          <w:szCs w:val="19"/>
        </w:rPr>
      </w:pPr>
      <w:r w:rsidRPr="00441DB8">
        <w:rPr>
          <w:b/>
          <w:color w:val="000000"/>
          <w:sz w:val="19"/>
          <w:szCs w:val="19"/>
        </w:rPr>
        <w:t>Spektrofotometri:</w:t>
      </w:r>
      <w:r w:rsidRPr="00441DB8">
        <w:rPr>
          <w:color w:val="000000"/>
          <w:sz w:val="19"/>
          <w:szCs w:val="19"/>
        </w:rPr>
        <w:t xml:space="preserve"> </w:t>
      </w:r>
      <w:r w:rsidR="00950502" w:rsidRPr="00441DB8">
        <w:rPr>
          <w:color w:val="000000"/>
          <w:sz w:val="19"/>
          <w:szCs w:val="19"/>
        </w:rPr>
        <w:tab/>
      </w:r>
      <w:r w:rsidRPr="00441DB8">
        <w:rPr>
          <w:color w:val="000000"/>
          <w:sz w:val="19"/>
          <w:szCs w:val="19"/>
        </w:rPr>
        <w:t>Dimetilformamidde yaklaşık 442 nm'de maksimumdur.</w:t>
      </w:r>
    </w:p>
    <w:p w:rsidR="00370A82" w:rsidRPr="00441DB8" w:rsidRDefault="00370A82" w:rsidP="00815038">
      <w:pPr>
        <w:jc w:val="both"/>
        <w:rPr>
          <w:b/>
          <w:color w:val="000000"/>
          <w:sz w:val="19"/>
          <w:szCs w:val="19"/>
          <w:u w:val="single"/>
        </w:rPr>
      </w:pPr>
    </w:p>
    <w:p w:rsidR="00370A82" w:rsidRPr="00441DB8" w:rsidRDefault="00370A82" w:rsidP="00815038">
      <w:pPr>
        <w:jc w:val="both"/>
        <w:rPr>
          <w:b/>
          <w:color w:val="000000"/>
          <w:sz w:val="19"/>
          <w:szCs w:val="19"/>
          <w:u w:val="single"/>
        </w:rPr>
      </w:pPr>
      <w:r w:rsidRPr="00441DB8">
        <w:rPr>
          <w:b/>
          <w:color w:val="000000"/>
          <w:sz w:val="19"/>
          <w:szCs w:val="19"/>
          <w:u w:val="single"/>
        </w:rPr>
        <w:t>Saflık:</w:t>
      </w:r>
    </w:p>
    <w:p w:rsidR="00370A82" w:rsidRPr="00441DB8" w:rsidRDefault="00370A82" w:rsidP="00815038">
      <w:pPr>
        <w:jc w:val="both"/>
        <w:rPr>
          <w:b/>
          <w:color w:val="000000"/>
          <w:sz w:val="19"/>
          <w:szCs w:val="19"/>
          <w:u w:val="single"/>
        </w:rPr>
      </w:pPr>
    </w:p>
    <w:p w:rsidR="00370A82" w:rsidRPr="00441DB8" w:rsidRDefault="00AA1101" w:rsidP="00815038">
      <w:pPr>
        <w:ind w:firstLine="708"/>
        <w:jc w:val="both"/>
        <w:rPr>
          <w:b/>
          <w:color w:val="000000"/>
          <w:sz w:val="19"/>
          <w:szCs w:val="19"/>
        </w:rPr>
      </w:pPr>
      <w:r w:rsidRPr="00441DB8">
        <w:rPr>
          <w:b/>
          <w:color w:val="000000"/>
          <w:sz w:val="19"/>
          <w:szCs w:val="19"/>
        </w:rPr>
        <w:t xml:space="preserve">Yardımcı renklendirici </w:t>
      </w:r>
    </w:p>
    <w:p w:rsidR="00AA1101" w:rsidRPr="00441DB8" w:rsidRDefault="00AA1101" w:rsidP="00815038">
      <w:pPr>
        <w:ind w:firstLine="708"/>
        <w:jc w:val="both"/>
        <w:rPr>
          <w:color w:val="000000"/>
          <w:sz w:val="19"/>
          <w:szCs w:val="19"/>
        </w:rPr>
      </w:pPr>
      <w:r w:rsidRPr="00441DB8">
        <w:rPr>
          <w:b/>
          <w:color w:val="000000"/>
          <w:sz w:val="19"/>
          <w:szCs w:val="19"/>
        </w:rPr>
        <w:t>maddeler:</w:t>
      </w:r>
      <w:r w:rsidRPr="00441DB8">
        <w:rPr>
          <w:color w:val="000000"/>
          <w:sz w:val="19"/>
          <w:szCs w:val="19"/>
        </w:rPr>
        <w:t xml:space="preserve"> </w:t>
      </w:r>
      <w:r w:rsidR="00950502" w:rsidRPr="00441DB8">
        <w:rPr>
          <w:color w:val="000000"/>
          <w:sz w:val="19"/>
          <w:szCs w:val="19"/>
        </w:rPr>
        <w:tab/>
      </w:r>
      <w:r w:rsidR="00950502" w:rsidRPr="00441DB8">
        <w:rPr>
          <w:color w:val="000000"/>
          <w:sz w:val="19"/>
          <w:szCs w:val="19"/>
        </w:rPr>
        <w:tab/>
      </w:r>
      <w:r w:rsidRPr="00441DB8">
        <w:rPr>
          <w:color w:val="000000"/>
          <w:sz w:val="19"/>
          <w:szCs w:val="19"/>
        </w:rPr>
        <w:t>% 0.5’ den fazla olmamalıdır.</w:t>
      </w:r>
    </w:p>
    <w:p w:rsidR="00370A82" w:rsidRPr="00441DB8" w:rsidRDefault="00370A82" w:rsidP="00815038">
      <w:pPr>
        <w:ind w:firstLine="708"/>
        <w:jc w:val="both"/>
        <w:rPr>
          <w:color w:val="000000"/>
          <w:sz w:val="19"/>
          <w:szCs w:val="19"/>
        </w:rPr>
      </w:pPr>
    </w:p>
    <w:p w:rsidR="00370A82" w:rsidRPr="00441DB8" w:rsidRDefault="00AA1101" w:rsidP="00815038">
      <w:pPr>
        <w:ind w:firstLine="708"/>
        <w:jc w:val="both"/>
        <w:rPr>
          <w:b/>
          <w:color w:val="000000"/>
          <w:sz w:val="19"/>
          <w:szCs w:val="19"/>
        </w:rPr>
      </w:pPr>
      <w:r w:rsidRPr="00441DB8">
        <w:rPr>
          <w:b/>
          <w:color w:val="000000"/>
          <w:sz w:val="19"/>
          <w:szCs w:val="19"/>
        </w:rPr>
        <w:t xml:space="preserve">Renklendirici maddeler </w:t>
      </w:r>
    </w:p>
    <w:p w:rsidR="00AA1101" w:rsidRPr="00441DB8" w:rsidRDefault="00AA1101" w:rsidP="00815038">
      <w:pPr>
        <w:ind w:firstLine="708"/>
        <w:jc w:val="both"/>
        <w:rPr>
          <w:b/>
          <w:color w:val="000000"/>
          <w:sz w:val="19"/>
          <w:szCs w:val="19"/>
        </w:rPr>
      </w:pPr>
      <w:r w:rsidRPr="00441DB8">
        <w:rPr>
          <w:b/>
          <w:color w:val="000000"/>
          <w:sz w:val="19"/>
          <w:szCs w:val="19"/>
        </w:rPr>
        <w:t>dışındaki organik bileşikler:</w:t>
      </w:r>
    </w:p>
    <w:p w:rsidR="00370A82" w:rsidRPr="00441DB8" w:rsidRDefault="00370A82" w:rsidP="00815038">
      <w:pPr>
        <w:ind w:firstLine="708"/>
        <w:jc w:val="both"/>
        <w:rPr>
          <w:b/>
          <w:color w:val="000000"/>
          <w:sz w:val="19"/>
          <w:szCs w:val="19"/>
        </w:rPr>
      </w:pPr>
    </w:p>
    <w:p w:rsidR="00950502" w:rsidRPr="00441DB8" w:rsidRDefault="00AA1101" w:rsidP="00815038">
      <w:pPr>
        <w:ind w:firstLine="708"/>
        <w:jc w:val="both"/>
        <w:rPr>
          <w:color w:val="000000"/>
          <w:sz w:val="19"/>
          <w:szCs w:val="19"/>
        </w:rPr>
      </w:pPr>
      <w:r w:rsidRPr="00441DB8">
        <w:rPr>
          <w:color w:val="000000"/>
          <w:sz w:val="19"/>
          <w:szCs w:val="19"/>
        </w:rPr>
        <w:t>2-Amino-5-metilbenzene-</w:t>
      </w:r>
    </w:p>
    <w:p w:rsidR="00950502" w:rsidRPr="00441DB8" w:rsidRDefault="00950502" w:rsidP="00815038">
      <w:pPr>
        <w:ind w:firstLine="708"/>
        <w:jc w:val="both"/>
        <w:rPr>
          <w:color w:val="000000"/>
          <w:sz w:val="19"/>
          <w:szCs w:val="19"/>
        </w:rPr>
      </w:pPr>
      <w:r w:rsidRPr="00441DB8">
        <w:rPr>
          <w:color w:val="000000"/>
          <w:sz w:val="19"/>
          <w:szCs w:val="19"/>
        </w:rPr>
        <w:t>S</w:t>
      </w:r>
      <w:r w:rsidR="00AA1101" w:rsidRPr="00441DB8">
        <w:rPr>
          <w:color w:val="000000"/>
          <w:sz w:val="19"/>
          <w:szCs w:val="19"/>
        </w:rPr>
        <w:t>ulfonik</w:t>
      </w:r>
      <w:r w:rsidRPr="00441DB8">
        <w:rPr>
          <w:color w:val="000000"/>
          <w:sz w:val="19"/>
          <w:szCs w:val="19"/>
        </w:rPr>
        <w:t xml:space="preserve"> </w:t>
      </w:r>
      <w:r w:rsidR="00370A82" w:rsidRPr="00441DB8">
        <w:rPr>
          <w:color w:val="000000"/>
          <w:sz w:val="19"/>
          <w:szCs w:val="19"/>
        </w:rPr>
        <w:t>a</w:t>
      </w:r>
      <w:r w:rsidR="00AA1101" w:rsidRPr="00441DB8">
        <w:rPr>
          <w:color w:val="000000"/>
          <w:sz w:val="19"/>
          <w:szCs w:val="19"/>
        </w:rPr>
        <w:t>sit</w:t>
      </w:r>
      <w:r w:rsidR="00370A82" w:rsidRPr="00441DB8">
        <w:rPr>
          <w:color w:val="000000"/>
          <w:sz w:val="19"/>
          <w:szCs w:val="19"/>
        </w:rPr>
        <w:t>,</w:t>
      </w:r>
      <w:r w:rsidR="00AA1101" w:rsidRPr="00441DB8">
        <w:rPr>
          <w:color w:val="000000"/>
          <w:sz w:val="19"/>
          <w:szCs w:val="19"/>
        </w:rPr>
        <w:t xml:space="preserve"> </w:t>
      </w:r>
    </w:p>
    <w:p w:rsidR="00AA1101" w:rsidRPr="00441DB8" w:rsidRDefault="00AA1101" w:rsidP="00815038">
      <w:pPr>
        <w:tabs>
          <w:tab w:val="left" w:pos="2835"/>
        </w:tabs>
        <w:ind w:firstLine="708"/>
        <w:jc w:val="both"/>
        <w:rPr>
          <w:color w:val="000000"/>
          <w:sz w:val="19"/>
          <w:szCs w:val="19"/>
        </w:rPr>
      </w:pPr>
      <w:r w:rsidRPr="00441DB8">
        <w:rPr>
          <w:color w:val="000000"/>
          <w:sz w:val="19"/>
          <w:szCs w:val="19"/>
        </w:rPr>
        <w:t>kalsiyum tuzu</w:t>
      </w:r>
      <w:r w:rsidR="00950502" w:rsidRPr="00441DB8">
        <w:rPr>
          <w:color w:val="000000"/>
          <w:sz w:val="19"/>
          <w:szCs w:val="19"/>
        </w:rPr>
        <w:tab/>
      </w:r>
      <w:r w:rsidRPr="00441DB8">
        <w:rPr>
          <w:color w:val="000000"/>
          <w:sz w:val="19"/>
          <w:szCs w:val="19"/>
        </w:rPr>
        <w:t>% 0.2’ den fazla olmamalıdır.</w:t>
      </w:r>
    </w:p>
    <w:p w:rsidR="00370A82" w:rsidRPr="00441DB8" w:rsidRDefault="00370A82" w:rsidP="00815038">
      <w:pPr>
        <w:ind w:firstLine="708"/>
        <w:jc w:val="both"/>
        <w:rPr>
          <w:color w:val="000000"/>
          <w:sz w:val="19"/>
          <w:szCs w:val="19"/>
        </w:rPr>
      </w:pPr>
    </w:p>
    <w:p w:rsidR="00950502" w:rsidRPr="00441DB8" w:rsidRDefault="00AA1101" w:rsidP="00815038">
      <w:pPr>
        <w:ind w:firstLine="708"/>
        <w:jc w:val="both"/>
        <w:rPr>
          <w:color w:val="000000"/>
          <w:sz w:val="19"/>
          <w:szCs w:val="19"/>
        </w:rPr>
      </w:pPr>
      <w:r w:rsidRPr="00441DB8">
        <w:rPr>
          <w:color w:val="000000"/>
          <w:sz w:val="19"/>
          <w:szCs w:val="19"/>
        </w:rPr>
        <w:t>3-hidroksi-2-naftalen-</w:t>
      </w:r>
    </w:p>
    <w:p w:rsidR="00950502" w:rsidRPr="00441DB8" w:rsidRDefault="00950502" w:rsidP="00815038">
      <w:pPr>
        <w:ind w:firstLine="708"/>
        <w:jc w:val="both"/>
        <w:rPr>
          <w:color w:val="000000"/>
          <w:sz w:val="19"/>
          <w:szCs w:val="19"/>
        </w:rPr>
      </w:pPr>
      <w:r w:rsidRPr="00441DB8">
        <w:rPr>
          <w:color w:val="000000"/>
          <w:sz w:val="19"/>
          <w:szCs w:val="19"/>
        </w:rPr>
        <w:t>k</w:t>
      </w:r>
      <w:r w:rsidR="00AA1101" w:rsidRPr="00441DB8">
        <w:rPr>
          <w:color w:val="000000"/>
          <w:sz w:val="19"/>
          <w:szCs w:val="19"/>
        </w:rPr>
        <w:t>arboksilik</w:t>
      </w:r>
      <w:r w:rsidRPr="00441DB8">
        <w:rPr>
          <w:color w:val="000000"/>
          <w:sz w:val="19"/>
          <w:szCs w:val="19"/>
        </w:rPr>
        <w:t xml:space="preserve"> </w:t>
      </w:r>
      <w:r w:rsidR="00AA1101" w:rsidRPr="00441DB8">
        <w:rPr>
          <w:color w:val="000000"/>
          <w:sz w:val="19"/>
          <w:szCs w:val="19"/>
        </w:rPr>
        <w:t xml:space="preserve">asit, </w:t>
      </w:r>
    </w:p>
    <w:p w:rsidR="00AA1101" w:rsidRPr="00441DB8" w:rsidRDefault="00AA1101" w:rsidP="00815038">
      <w:pPr>
        <w:ind w:firstLine="708"/>
        <w:jc w:val="both"/>
        <w:rPr>
          <w:color w:val="000000"/>
          <w:sz w:val="19"/>
          <w:szCs w:val="19"/>
        </w:rPr>
      </w:pPr>
      <w:r w:rsidRPr="00441DB8">
        <w:rPr>
          <w:color w:val="000000"/>
          <w:sz w:val="19"/>
          <w:szCs w:val="19"/>
        </w:rPr>
        <w:t xml:space="preserve">kalsiyum tuzu </w:t>
      </w:r>
      <w:r w:rsidR="00370A82" w:rsidRPr="00441DB8">
        <w:rPr>
          <w:color w:val="000000"/>
          <w:sz w:val="19"/>
          <w:szCs w:val="19"/>
        </w:rPr>
        <w:tab/>
      </w:r>
      <w:r w:rsidR="00370A82" w:rsidRPr="00441DB8">
        <w:rPr>
          <w:color w:val="000000"/>
          <w:sz w:val="19"/>
          <w:szCs w:val="19"/>
        </w:rPr>
        <w:tab/>
      </w:r>
      <w:r w:rsidRPr="00441DB8">
        <w:rPr>
          <w:color w:val="000000"/>
          <w:sz w:val="19"/>
          <w:szCs w:val="19"/>
        </w:rPr>
        <w:t>% 0.4’ den fazla olmamalıdır.</w:t>
      </w:r>
    </w:p>
    <w:p w:rsidR="00370A82" w:rsidRPr="00441DB8" w:rsidRDefault="00370A82" w:rsidP="00815038">
      <w:pPr>
        <w:ind w:firstLine="708"/>
        <w:jc w:val="both"/>
        <w:rPr>
          <w:color w:val="000000"/>
          <w:sz w:val="19"/>
          <w:szCs w:val="19"/>
        </w:rPr>
      </w:pPr>
    </w:p>
    <w:p w:rsidR="00950502" w:rsidRPr="00441DB8" w:rsidRDefault="00FE7505" w:rsidP="00815038">
      <w:pPr>
        <w:ind w:firstLine="709"/>
        <w:jc w:val="both"/>
        <w:rPr>
          <w:b/>
          <w:color w:val="000000"/>
          <w:sz w:val="19"/>
          <w:szCs w:val="19"/>
        </w:rPr>
      </w:pPr>
      <w:r>
        <w:rPr>
          <w:b/>
          <w:color w:val="000000"/>
          <w:sz w:val="19"/>
          <w:szCs w:val="19"/>
        </w:rPr>
        <w:t>Sülfone edil</w:t>
      </w:r>
      <w:r w:rsidR="00AA1101" w:rsidRPr="00441DB8">
        <w:rPr>
          <w:b/>
          <w:color w:val="000000"/>
          <w:sz w:val="19"/>
          <w:szCs w:val="19"/>
        </w:rPr>
        <w:t xml:space="preserve">memiş </w:t>
      </w:r>
    </w:p>
    <w:p w:rsidR="00950502" w:rsidRPr="00441DB8" w:rsidRDefault="00950502" w:rsidP="00815038">
      <w:pPr>
        <w:ind w:firstLine="709"/>
        <w:jc w:val="both"/>
        <w:rPr>
          <w:b/>
          <w:color w:val="000000"/>
          <w:sz w:val="19"/>
          <w:szCs w:val="19"/>
        </w:rPr>
      </w:pPr>
      <w:r w:rsidRPr="00441DB8">
        <w:rPr>
          <w:b/>
          <w:color w:val="000000"/>
          <w:sz w:val="19"/>
          <w:szCs w:val="19"/>
        </w:rPr>
        <w:t>P</w:t>
      </w:r>
      <w:r w:rsidR="00AA1101" w:rsidRPr="00441DB8">
        <w:rPr>
          <w:b/>
          <w:color w:val="000000"/>
          <w:sz w:val="19"/>
          <w:szCs w:val="19"/>
        </w:rPr>
        <w:t>rimer</w:t>
      </w:r>
      <w:r w:rsidRPr="00441DB8">
        <w:rPr>
          <w:b/>
          <w:color w:val="000000"/>
          <w:sz w:val="19"/>
          <w:szCs w:val="19"/>
        </w:rPr>
        <w:t xml:space="preserve"> </w:t>
      </w:r>
      <w:r w:rsidR="00AA1101" w:rsidRPr="00441DB8">
        <w:rPr>
          <w:b/>
          <w:color w:val="000000"/>
          <w:sz w:val="19"/>
          <w:szCs w:val="19"/>
        </w:rPr>
        <w:t xml:space="preserve">aromatik </w:t>
      </w:r>
    </w:p>
    <w:p w:rsidR="00370A82" w:rsidRPr="00441DB8" w:rsidRDefault="00AA1101" w:rsidP="00815038">
      <w:pPr>
        <w:tabs>
          <w:tab w:val="left" w:pos="2835"/>
        </w:tabs>
        <w:ind w:firstLine="709"/>
        <w:jc w:val="both"/>
        <w:rPr>
          <w:b/>
          <w:color w:val="000000"/>
          <w:sz w:val="19"/>
          <w:szCs w:val="19"/>
        </w:rPr>
      </w:pPr>
      <w:r w:rsidRPr="00441DB8">
        <w:rPr>
          <w:b/>
          <w:color w:val="000000"/>
          <w:sz w:val="19"/>
          <w:szCs w:val="19"/>
        </w:rPr>
        <w:t>aminler:</w:t>
      </w:r>
      <w:r w:rsidRPr="00441DB8">
        <w:rPr>
          <w:color w:val="000000"/>
          <w:sz w:val="19"/>
          <w:szCs w:val="19"/>
        </w:rPr>
        <w:t xml:space="preserve"> </w:t>
      </w:r>
      <w:r w:rsidR="00950502" w:rsidRPr="00441DB8">
        <w:rPr>
          <w:color w:val="000000"/>
          <w:sz w:val="19"/>
          <w:szCs w:val="19"/>
        </w:rPr>
        <w:tab/>
      </w:r>
      <w:r w:rsidRPr="00441DB8">
        <w:rPr>
          <w:color w:val="000000"/>
          <w:sz w:val="19"/>
          <w:szCs w:val="19"/>
        </w:rPr>
        <w:t>Anilin cinsinde</w:t>
      </w:r>
      <w:r w:rsidR="00370A82" w:rsidRPr="00441DB8">
        <w:rPr>
          <w:color w:val="000000"/>
          <w:sz w:val="19"/>
          <w:szCs w:val="19"/>
        </w:rPr>
        <w:t>n% 0.01’ den fazla olmamalıdır.</w:t>
      </w:r>
    </w:p>
    <w:p w:rsidR="00370A82" w:rsidRPr="00441DB8" w:rsidRDefault="00370A82" w:rsidP="00815038">
      <w:pPr>
        <w:ind w:firstLine="708"/>
        <w:jc w:val="both"/>
        <w:rPr>
          <w:color w:val="000000"/>
          <w:sz w:val="19"/>
          <w:szCs w:val="19"/>
        </w:rPr>
      </w:pPr>
    </w:p>
    <w:p w:rsidR="00950502" w:rsidRPr="00441DB8" w:rsidRDefault="00AA1101" w:rsidP="00815038">
      <w:pPr>
        <w:ind w:firstLine="708"/>
        <w:jc w:val="both"/>
        <w:rPr>
          <w:b/>
          <w:color w:val="000000"/>
          <w:sz w:val="19"/>
          <w:szCs w:val="19"/>
        </w:rPr>
      </w:pPr>
      <w:r w:rsidRPr="00441DB8">
        <w:rPr>
          <w:b/>
          <w:color w:val="000000"/>
          <w:sz w:val="19"/>
          <w:szCs w:val="19"/>
        </w:rPr>
        <w:t xml:space="preserve">Eter ile ekstrakte </w:t>
      </w:r>
    </w:p>
    <w:p w:rsidR="00AA1101" w:rsidRPr="00441DB8" w:rsidRDefault="00AA1101" w:rsidP="00815038">
      <w:pPr>
        <w:ind w:firstLine="708"/>
        <w:jc w:val="both"/>
        <w:rPr>
          <w:b/>
          <w:color w:val="000000"/>
          <w:sz w:val="19"/>
          <w:szCs w:val="19"/>
        </w:rPr>
      </w:pPr>
      <w:r w:rsidRPr="00441DB8">
        <w:rPr>
          <w:b/>
          <w:color w:val="000000"/>
          <w:sz w:val="19"/>
          <w:szCs w:val="19"/>
        </w:rPr>
        <w:t>edilebilir madde:</w:t>
      </w:r>
      <w:r w:rsidRPr="00441DB8">
        <w:rPr>
          <w:color w:val="000000"/>
          <w:sz w:val="19"/>
          <w:szCs w:val="19"/>
        </w:rPr>
        <w:t xml:space="preserve"> </w:t>
      </w:r>
      <w:r w:rsidR="00950502" w:rsidRPr="00441DB8">
        <w:rPr>
          <w:color w:val="000000"/>
          <w:sz w:val="19"/>
          <w:szCs w:val="19"/>
        </w:rPr>
        <w:tab/>
      </w:r>
      <w:r w:rsidRPr="00441DB8">
        <w:rPr>
          <w:color w:val="000000"/>
          <w:sz w:val="19"/>
          <w:szCs w:val="19"/>
        </w:rPr>
        <w:t>pH 7 olan bir çözeltide, % 0.2'den fazla olmamalıdır.</w:t>
      </w:r>
    </w:p>
    <w:p w:rsidR="00370A82" w:rsidRPr="00441DB8" w:rsidRDefault="00370A82" w:rsidP="00815038">
      <w:pPr>
        <w:ind w:firstLine="708"/>
        <w:jc w:val="both"/>
        <w:rPr>
          <w:color w:val="000000"/>
          <w:sz w:val="19"/>
          <w:szCs w:val="19"/>
        </w:rPr>
      </w:pPr>
    </w:p>
    <w:p w:rsidR="00AA1101" w:rsidRPr="00441DB8" w:rsidRDefault="00AA1101" w:rsidP="00815038">
      <w:pPr>
        <w:ind w:firstLine="708"/>
        <w:jc w:val="both"/>
        <w:rPr>
          <w:color w:val="000000"/>
          <w:sz w:val="19"/>
          <w:szCs w:val="19"/>
        </w:rPr>
      </w:pPr>
      <w:r w:rsidRPr="00441DB8">
        <w:rPr>
          <w:b/>
          <w:color w:val="000000"/>
          <w:sz w:val="19"/>
          <w:szCs w:val="19"/>
        </w:rPr>
        <w:t>Arsenik:</w:t>
      </w:r>
      <w:r w:rsidRPr="00441DB8">
        <w:rPr>
          <w:color w:val="000000"/>
          <w:sz w:val="19"/>
          <w:szCs w:val="19"/>
        </w:rPr>
        <w:t xml:space="preserve"> </w:t>
      </w:r>
      <w:r w:rsidR="0064084E" w:rsidRPr="00441DB8">
        <w:rPr>
          <w:color w:val="000000"/>
          <w:sz w:val="19"/>
          <w:szCs w:val="19"/>
        </w:rPr>
        <w:tab/>
      </w:r>
      <w:r w:rsidR="0064084E" w:rsidRPr="00441DB8">
        <w:rPr>
          <w:color w:val="000000"/>
          <w:sz w:val="19"/>
          <w:szCs w:val="19"/>
        </w:rPr>
        <w:tab/>
      </w:r>
      <w:r w:rsidRPr="00441DB8">
        <w:rPr>
          <w:color w:val="000000"/>
          <w:sz w:val="19"/>
          <w:szCs w:val="19"/>
        </w:rPr>
        <w:t>3 mg/kg’ dan fazla olmamalıdır.</w:t>
      </w:r>
    </w:p>
    <w:p w:rsidR="00370A82" w:rsidRPr="00441DB8" w:rsidRDefault="00370A82" w:rsidP="00815038">
      <w:pPr>
        <w:ind w:firstLine="708"/>
        <w:jc w:val="both"/>
        <w:rPr>
          <w:color w:val="000000"/>
          <w:sz w:val="19"/>
          <w:szCs w:val="19"/>
        </w:rPr>
      </w:pPr>
    </w:p>
    <w:p w:rsidR="00AA1101" w:rsidRPr="00441DB8" w:rsidRDefault="00AA1101" w:rsidP="00815038">
      <w:pPr>
        <w:ind w:firstLine="708"/>
        <w:jc w:val="both"/>
        <w:rPr>
          <w:color w:val="000000"/>
          <w:sz w:val="19"/>
          <w:szCs w:val="19"/>
        </w:rPr>
      </w:pPr>
      <w:r w:rsidRPr="00441DB8">
        <w:rPr>
          <w:b/>
          <w:color w:val="000000"/>
          <w:sz w:val="19"/>
          <w:szCs w:val="19"/>
        </w:rPr>
        <w:lastRenderedPageBreak/>
        <w:t>Kurşun:</w:t>
      </w:r>
      <w:r w:rsidRPr="00441DB8">
        <w:rPr>
          <w:color w:val="000000"/>
          <w:sz w:val="19"/>
          <w:szCs w:val="19"/>
        </w:rPr>
        <w:t xml:space="preserve"> </w:t>
      </w:r>
      <w:r w:rsidR="0064084E" w:rsidRPr="00441DB8">
        <w:rPr>
          <w:color w:val="000000"/>
          <w:sz w:val="19"/>
          <w:szCs w:val="19"/>
        </w:rPr>
        <w:tab/>
      </w:r>
      <w:r w:rsidR="0064084E" w:rsidRPr="00441DB8">
        <w:rPr>
          <w:color w:val="000000"/>
          <w:sz w:val="19"/>
          <w:szCs w:val="19"/>
        </w:rPr>
        <w:tab/>
      </w:r>
      <w:r w:rsidR="00370A82" w:rsidRPr="00441DB8">
        <w:rPr>
          <w:color w:val="000000"/>
          <w:sz w:val="19"/>
          <w:szCs w:val="19"/>
        </w:rPr>
        <w:t>2</w:t>
      </w:r>
      <w:r w:rsidRPr="00441DB8">
        <w:rPr>
          <w:color w:val="000000"/>
          <w:sz w:val="19"/>
          <w:szCs w:val="19"/>
        </w:rPr>
        <w:t xml:space="preserve"> mg/kg’ dan fazla olmamalıdır. </w:t>
      </w:r>
    </w:p>
    <w:p w:rsidR="00370A82" w:rsidRPr="00441DB8" w:rsidRDefault="00370A82" w:rsidP="00815038">
      <w:pPr>
        <w:ind w:firstLine="708"/>
        <w:jc w:val="both"/>
        <w:rPr>
          <w:color w:val="000000"/>
          <w:sz w:val="19"/>
          <w:szCs w:val="19"/>
        </w:rPr>
      </w:pPr>
    </w:p>
    <w:p w:rsidR="00AA1101" w:rsidRPr="00441DB8" w:rsidRDefault="008A2DDD" w:rsidP="00815038">
      <w:pPr>
        <w:ind w:firstLine="708"/>
        <w:jc w:val="both"/>
        <w:rPr>
          <w:color w:val="000000"/>
          <w:sz w:val="19"/>
          <w:szCs w:val="19"/>
        </w:rPr>
      </w:pPr>
      <w:r w:rsidRPr="00441DB8">
        <w:rPr>
          <w:b/>
          <w:color w:val="000000"/>
          <w:sz w:val="19"/>
          <w:szCs w:val="19"/>
        </w:rPr>
        <w:t>Civa</w:t>
      </w:r>
      <w:r w:rsidR="00AA1101" w:rsidRPr="00441DB8">
        <w:rPr>
          <w:b/>
          <w:color w:val="000000"/>
          <w:sz w:val="19"/>
          <w:szCs w:val="19"/>
        </w:rPr>
        <w:t>:</w:t>
      </w:r>
      <w:r w:rsidR="00AA1101" w:rsidRPr="00441DB8">
        <w:rPr>
          <w:color w:val="000000"/>
          <w:sz w:val="19"/>
          <w:szCs w:val="19"/>
        </w:rPr>
        <w:t xml:space="preserve"> </w:t>
      </w:r>
      <w:r w:rsidR="0064084E" w:rsidRPr="00441DB8">
        <w:rPr>
          <w:color w:val="000000"/>
          <w:sz w:val="19"/>
          <w:szCs w:val="19"/>
        </w:rPr>
        <w:tab/>
      </w:r>
      <w:r w:rsidR="0064084E" w:rsidRPr="00441DB8">
        <w:rPr>
          <w:color w:val="000000"/>
          <w:sz w:val="19"/>
          <w:szCs w:val="19"/>
        </w:rPr>
        <w:tab/>
      </w:r>
      <w:r w:rsidR="0064084E" w:rsidRPr="00441DB8">
        <w:rPr>
          <w:color w:val="000000"/>
          <w:sz w:val="19"/>
          <w:szCs w:val="19"/>
        </w:rPr>
        <w:tab/>
      </w:r>
      <w:r w:rsidR="00AA1101" w:rsidRPr="00441DB8">
        <w:rPr>
          <w:color w:val="000000"/>
          <w:sz w:val="19"/>
          <w:szCs w:val="19"/>
        </w:rPr>
        <w:t xml:space="preserve">1 mg/kg’ dan fazla olmamalıdır. </w:t>
      </w:r>
    </w:p>
    <w:p w:rsidR="00370A82" w:rsidRPr="00441DB8" w:rsidRDefault="00370A82" w:rsidP="00815038">
      <w:pPr>
        <w:ind w:firstLine="708"/>
        <w:jc w:val="both"/>
        <w:rPr>
          <w:color w:val="000000"/>
          <w:sz w:val="19"/>
          <w:szCs w:val="19"/>
        </w:rPr>
      </w:pPr>
    </w:p>
    <w:p w:rsidR="00370A82" w:rsidRPr="00441DB8" w:rsidRDefault="00AA1101" w:rsidP="00815038">
      <w:pPr>
        <w:tabs>
          <w:tab w:val="left" w:pos="2835"/>
        </w:tabs>
        <w:ind w:firstLine="708"/>
        <w:jc w:val="both"/>
        <w:rPr>
          <w:color w:val="000000"/>
          <w:sz w:val="19"/>
          <w:szCs w:val="19"/>
        </w:rPr>
      </w:pPr>
      <w:r w:rsidRPr="00441DB8">
        <w:rPr>
          <w:b/>
          <w:color w:val="000000"/>
          <w:sz w:val="19"/>
          <w:szCs w:val="19"/>
        </w:rPr>
        <w:t>Kadmiyum:</w:t>
      </w:r>
      <w:r w:rsidRPr="00441DB8">
        <w:rPr>
          <w:color w:val="000000"/>
          <w:sz w:val="19"/>
          <w:szCs w:val="19"/>
        </w:rPr>
        <w:t xml:space="preserve"> </w:t>
      </w:r>
      <w:r w:rsidR="0064084E" w:rsidRPr="00441DB8">
        <w:rPr>
          <w:color w:val="000000"/>
          <w:sz w:val="19"/>
          <w:szCs w:val="19"/>
        </w:rPr>
        <w:tab/>
      </w:r>
      <w:r w:rsidRPr="00441DB8">
        <w:rPr>
          <w:color w:val="000000"/>
          <w:sz w:val="19"/>
          <w:szCs w:val="19"/>
        </w:rPr>
        <w:t xml:space="preserve">1 mg/kg’ dan fazla olmamalıdır. </w:t>
      </w:r>
    </w:p>
    <w:p w:rsidR="00370A82" w:rsidRPr="00441DB8" w:rsidRDefault="00370A82" w:rsidP="00815038">
      <w:pPr>
        <w:ind w:firstLine="708"/>
        <w:jc w:val="both"/>
        <w:rPr>
          <w:color w:val="000000"/>
          <w:sz w:val="19"/>
          <w:szCs w:val="19"/>
        </w:rPr>
      </w:pPr>
    </w:p>
    <w:p w:rsidR="00370A82" w:rsidRPr="00441DB8" w:rsidRDefault="00370A82" w:rsidP="00815038">
      <w:pPr>
        <w:tabs>
          <w:tab w:val="left" w:pos="1752"/>
        </w:tabs>
        <w:ind w:firstLine="708"/>
        <w:jc w:val="both"/>
        <w:rPr>
          <w:rFonts w:eastAsia="Calibri"/>
          <w:sz w:val="19"/>
          <w:szCs w:val="19"/>
          <w:lang w:eastAsia="en-US"/>
        </w:rPr>
      </w:pPr>
      <w:r w:rsidRPr="00441DB8">
        <w:rPr>
          <w:rFonts w:eastAsia="Calibri"/>
          <w:sz w:val="19"/>
          <w:szCs w:val="19"/>
          <w:lang w:eastAsia="en-US"/>
        </w:rPr>
        <w:tab/>
      </w:r>
    </w:p>
    <w:p w:rsidR="00C60C98" w:rsidRPr="00441DB8" w:rsidRDefault="000D0A0D" w:rsidP="00815038">
      <w:pPr>
        <w:jc w:val="both"/>
        <w:rPr>
          <w:rFonts w:eastAsia="Calibri"/>
          <w:b/>
          <w:sz w:val="19"/>
          <w:szCs w:val="19"/>
          <w:u w:val="single"/>
          <w:lang w:val="en-GB" w:eastAsia="en-US"/>
        </w:rPr>
      </w:pPr>
      <w:r w:rsidRPr="00441DB8">
        <w:rPr>
          <w:rFonts w:eastAsia="Calibri"/>
          <w:b/>
          <w:sz w:val="19"/>
          <w:szCs w:val="19"/>
          <w:u w:val="single"/>
          <w:lang w:val="en-GB" w:eastAsia="en-US"/>
        </w:rPr>
        <w:t>E 200 SORBİK ASİT</w:t>
      </w:r>
    </w:p>
    <w:p w:rsidR="00C60C98" w:rsidRPr="00441DB8" w:rsidRDefault="00C60C98" w:rsidP="00815038">
      <w:pPr>
        <w:jc w:val="both"/>
        <w:rPr>
          <w:rFonts w:eastAsia="Calibri"/>
          <w:b/>
          <w:sz w:val="19"/>
          <w:szCs w:val="19"/>
          <w:u w:val="single"/>
          <w:lang w:val="en-GB" w:eastAsia="en-US"/>
        </w:rPr>
      </w:pPr>
    </w:p>
    <w:p w:rsidR="00C60C98" w:rsidRPr="00441DB8" w:rsidRDefault="00B96B2E" w:rsidP="00815038">
      <w:pPr>
        <w:jc w:val="both"/>
        <w:rPr>
          <w:color w:val="000000"/>
          <w:sz w:val="19"/>
          <w:szCs w:val="19"/>
        </w:rPr>
      </w:pPr>
      <w:r w:rsidRPr="00441DB8">
        <w:rPr>
          <w:b/>
          <w:color w:val="000000"/>
          <w:sz w:val="19"/>
          <w:szCs w:val="19"/>
          <w:u w:val="single"/>
        </w:rPr>
        <w:t>Eşanlamlılar</w:t>
      </w:r>
      <w:r w:rsidR="00C60C98" w:rsidRPr="00441DB8">
        <w:rPr>
          <w:b/>
          <w:color w:val="000000"/>
          <w:sz w:val="19"/>
          <w:szCs w:val="19"/>
          <w:u w:val="single"/>
        </w:rPr>
        <w:t>:</w:t>
      </w:r>
      <w:r w:rsidR="00C60C98" w:rsidRPr="00441DB8">
        <w:rPr>
          <w:color w:val="000000"/>
          <w:sz w:val="19"/>
          <w:szCs w:val="19"/>
        </w:rPr>
        <w:t xml:space="preserve"> </w:t>
      </w:r>
    </w:p>
    <w:p w:rsidR="00C60C98" w:rsidRPr="00441DB8" w:rsidRDefault="00C60C98" w:rsidP="00815038">
      <w:pPr>
        <w:jc w:val="both"/>
        <w:rPr>
          <w:rFonts w:eastAsia="Calibri"/>
          <w:b/>
          <w:sz w:val="19"/>
          <w:szCs w:val="19"/>
          <w:u w:val="single"/>
          <w:lang w:val="en-GB" w:eastAsia="en-US"/>
        </w:rPr>
      </w:pPr>
    </w:p>
    <w:p w:rsidR="000D0A0D" w:rsidRPr="00441DB8" w:rsidRDefault="000D0A0D" w:rsidP="00815038">
      <w:pPr>
        <w:keepNext/>
        <w:jc w:val="both"/>
        <w:outlineLvl w:val="1"/>
        <w:rPr>
          <w:b/>
          <w:sz w:val="19"/>
          <w:szCs w:val="19"/>
          <w:u w:val="single"/>
        </w:rPr>
      </w:pPr>
      <w:r w:rsidRPr="00441DB8">
        <w:rPr>
          <w:b/>
          <w:sz w:val="19"/>
          <w:szCs w:val="19"/>
          <w:u w:val="single"/>
        </w:rPr>
        <w:t>Tanım:</w:t>
      </w:r>
    </w:p>
    <w:p w:rsidR="00C60C98" w:rsidRPr="00441DB8" w:rsidRDefault="00C60C98" w:rsidP="00815038">
      <w:pPr>
        <w:keepNext/>
        <w:jc w:val="both"/>
        <w:outlineLvl w:val="1"/>
        <w:rPr>
          <w:b/>
          <w:sz w:val="19"/>
          <w:szCs w:val="19"/>
          <w:u w:val="single"/>
        </w:rPr>
      </w:pPr>
    </w:p>
    <w:p w:rsidR="00C60C98" w:rsidRPr="00441DB8" w:rsidRDefault="000D0A0D" w:rsidP="00815038">
      <w:pPr>
        <w:jc w:val="both"/>
        <w:rPr>
          <w:rFonts w:eastAsia="Calibri"/>
          <w:sz w:val="19"/>
          <w:szCs w:val="19"/>
          <w:lang w:val="en-GB" w:eastAsia="en-US"/>
        </w:rPr>
      </w:pPr>
      <w:r w:rsidRPr="00441DB8">
        <w:rPr>
          <w:rFonts w:eastAsia="Calibri"/>
          <w:b/>
          <w:sz w:val="19"/>
          <w:szCs w:val="19"/>
          <w:lang w:val="en-GB" w:eastAsia="en-US"/>
        </w:rPr>
        <w:tab/>
      </w:r>
      <w:r w:rsidR="00C60C98" w:rsidRPr="00441DB8">
        <w:rPr>
          <w:rFonts w:eastAsia="Calibri"/>
          <w:b/>
          <w:sz w:val="19"/>
          <w:szCs w:val="19"/>
          <w:lang w:val="en-GB" w:eastAsia="en-US"/>
        </w:rPr>
        <w:t>Einecs:</w:t>
      </w:r>
      <w:r w:rsidR="00C60C98" w:rsidRPr="00441DB8">
        <w:rPr>
          <w:rFonts w:eastAsia="Calibri"/>
          <w:b/>
          <w:sz w:val="19"/>
          <w:szCs w:val="19"/>
          <w:lang w:val="en-GB" w:eastAsia="en-US"/>
        </w:rPr>
        <w:tab/>
      </w:r>
      <w:r w:rsidR="00C60C98" w:rsidRPr="00441DB8">
        <w:rPr>
          <w:rFonts w:eastAsia="Calibri"/>
          <w:sz w:val="19"/>
          <w:szCs w:val="19"/>
          <w:lang w:val="en-GB" w:eastAsia="en-US"/>
        </w:rPr>
        <w:tab/>
      </w:r>
      <w:r w:rsidR="00C60C98" w:rsidRPr="00441DB8">
        <w:rPr>
          <w:rFonts w:eastAsia="Calibri"/>
          <w:sz w:val="19"/>
          <w:szCs w:val="19"/>
          <w:lang w:val="en-GB" w:eastAsia="en-US"/>
        </w:rPr>
        <w:tab/>
        <w:t>203-768-7</w:t>
      </w:r>
    </w:p>
    <w:p w:rsidR="000C03C4" w:rsidRPr="00441DB8" w:rsidRDefault="000C03C4" w:rsidP="00815038">
      <w:pPr>
        <w:jc w:val="both"/>
        <w:rPr>
          <w:rFonts w:eastAsia="Calibri"/>
          <w:sz w:val="19"/>
          <w:szCs w:val="19"/>
          <w:lang w:val="en-GB" w:eastAsia="en-US"/>
        </w:rPr>
      </w:pPr>
    </w:p>
    <w:p w:rsidR="000C03C4" w:rsidRPr="00441DB8" w:rsidRDefault="000D0A0D" w:rsidP="00815038">
      <w:pPr>
        <w:ind w:firstLine="708"/>
        <w:jc w:val="both"/>
        <w:rPr>
          <w:rFonts w:eastAsia="Calibri"/>
          <w:sz w:val="19"/>
          <w:szCs w:val="19"/>
          <w:lang w:val="en-GB" w:eastAsia="en-US"/>
        </w:rPr>
      </w:pPr>
      <w:r w:rsidRPr="00441DB8">
        <w:rPr>
          <w:rFonts w:eastAsia="Calibri"/>
          <w:b/>
          <w:sz w:val="19"/>
          <w:szCs w:val="19"/>
          <w:lang w:val="en-GB" w:eastAsia="en-US"/>
        </w:rPr>
        <w:t>Kimyasal adı:</w:t>
      </w:r>
      <w:r w:rsidR="00C60C98" w:rsidRPr="00441DB8">
        <w:rPr>
          <w:rFonts w:eastAsia="Calibri"/>
          <w:sz w:val="19"/>
          <w:szCs w:val="19"/>
          <w:lang w:val="en-GB" w:eastAsia="en-US"/>
        </w:rPr>
        <w:tab/>
      </w:r>
      <w:r w:rsidR="00C60C98" w:rsidRPr="00441DB8">
        <w:rPr>
          <w:rFonts w:eastAsia="Calibri"/>
          <w:sz w:val="19"/>
          <w:szCs w:val="19"/>
          <w:lang w:val="en-GB" w:eastAsia="en-US"/>
        </w:rPr>
        <w:tab/>
        <w:t xml:space="preserve">Sorbik asit; </w:t>
      </w:r>
      <w:r w:rsidR="00C60C98" w:rsidRPr="00441DB8">
        <w:rPr>
          <w:rFonts w:eastAsia="Calibri"/>
          <w:i/>
          <w:sz w:val="19"/>
          <w:szCs w:val="19"/>
          <w:lang w:val="en-GB" w:eastAsia="en-US"/>
        </w:rPr>
        <w:t>t</w:t>
      </w:r>
      <w:r w:rsidRPr="00441DB8">
        <w:rPr>
          <w:rFonts w:eastAsia="Calibri"/>
          <w:i/>
          <w:sz w:val="19"/>
          <w:szCs w:val="19"/>
          <w:lang w:val="en-GB" w:eastAsia="en-US"/>
        </w:rPr>
        <w:t>rans, trans</w:t>
      </w:r>
      <w:r w:rsidRPr="00441DB8">
        <w:rPr>
          <w:rFonts w:eastAsia="Calibri"/>
          <w:sz w:val="19"/>
          <w:szCs w:val="19"/>
          <w:lang w:val="en-GB" w:eastAsia="en-US"/>
        </w:rPr>
        <w:t>-2,4-hekzadienoik asit</w:t>
      </w:r>
      <w:r w:rsidRPr="00441DB8">
        <w:rPr>
          <w:rFonts w:eastAsia="Calibri"/>
          <w:sz w:val="19"/>
          <w:szCs w:val="19"/>
          <w:lang w:val="en-GB" w:eastAsia="en-US"/>
        </w:rPr>
        <w:tab/>
      </w:r>
    </w:p>
    <w:p w:rsidR="000C03C4" w:rsidRPr="00441DB8" w:rsidRDefault="000C03C4" w:rsidP="00815038">
      <w:pPr>
        <w:ind w:firstLine="708"/>
        <w:jc w:val="both"/>
        <w:rPr>
          <w:rFonts w:eastAsia="Calibri"/>
          <w:sz w:val="19"/>
          <w:szCs w:val="19"/>
          <w:lang w:val="en-GB" w:eastAsia="en-US"/>
        </w:rPr>
      </w:pPr>
    </w:p>
    <w:p w:rsidR="000D0A0D" w:rsidRPr="00441DB8" w:rsidRDefault="000D0A0D" w:rsidP="00815038">
      <w:pPr>
        <w:ind w:firstLine="708"/>
        <w:jc w:val="both"/>
        <w:rPr>
          <w:rFonts w:eastAsia="Calibri"/>
          <w:sz w:val="19"/>
          <w:szCs w:val="19"/>
          <w:lang w:val="en-GB" w:eastAsia="en-US"/>
        </w:rPr>
      </w:pPr>
      <w:r w:rsidRPr="00441DB8">
        <w:rPr>
          <w:rFonts w:eastAsia="Calibri"/>
          <w:b/>
          <w:sz w:val="19"/>
          <w:szCs w:val="19"/>
          <w:lang w:val="en-GB" w:eastAsia="en-US"/>
        </w:rPr>
        <w:t>Kimyasal formül:</w:t>
      </w:r>
      <w:r w:rsidRPr="00441DB8">
        <w:rPr>
          <w:rFonts w:eastAsia="Calibri"/>
          <w:sz w:val="19"/>
          <w:szCs w:val="19"/>
          <w:lang w:val="en-GB" w:eastAsia="en-US"/>
        </w:rPr>
        <w:t xml:space="preserve"> </w:t>
      </w:r>
      <w:r w:rsidRPr="00441DB8">
        <w:rPr>
          <w:rFonts w:eastAsia="Calibri"/>
          <w:sz w:val="19"/>
          <w:szCs w:val="19"/>
          <w:lang w:val="en-GB" w:eastAsia="en-US"/>
        </w:rPr>
        <w:tab/>
        <w:t>C</w:t>
      </w:r>
      <w:r w:rsidRPr="00441DB8">
        <w:rPr>
          <w:rFonts w:eastAsia="Calibri"/>
          <w:sz w:val="19"/>
          <w:szCs w:val="19"/>
          <w:vertAlign w:val="subscript"/>
          <w:lang w:val="en-GB" w:eastAsia="en-US"/>
        </w:rPr>
        <w:t>6</w:t>
      </w:r>
      <w:r w:rsidRPr="00441DB8">
        <w:rPr>
          <w:rFonts w:eastAsia="Calibri"/>
          <w:sz w:val="19"/>
          <w:szCs w:val="19"/>
          <w:lang w:val="en-GB" w:eastAsia="en-US"/>
        </w:rPr>
        <w:t>H</w:t>
      </w:r>
      <w:r w:rsidRPr="00441DB8">
        <w:rPr>
          <w:rFonts w:eastAsia="Calibri"/>
          <w:sz w:val="19"/>
          <w:szCs w:val="19"/>
          <w:vertAlign w:val="subscript"/>
          <w:lang w:val="en-GB" w:eastAsia="en-US"/>
        </w:rPr>
        <w:t>8</w:t>
      </w:r>
      <w:r w:rsidRPr="00441DB8">
        <w:rPr>
          <w:rFonts w:eastAsia="Calibri"/>
          <w:sz w:val="19"/>
          <w:szCs w:val="19"/>
          <w:lang w:val="en-GB" w:eastAsia="en-US"/>
        </w:rPr>
        <w:t>O</w:t>
      </w:r>
      <w:r w:rsidRPr="00441DB8">
        <w:rPr>
          <w:rFonts w:eastAsia="Calibri"/>
          <w:sz w:val="19"/>
          <w:szCs w:val="19"/>
          <w:vertAlign w:val="subscript"/>
          <w:lang w:val="en-GB" w:eastAsia="en-US"/>
        </w:rPr>
        <w:t>2</w:t>
      </w:r>
    </w:p>
    <w:p w:rsidR="000C03C4" w:rsidRPr="00441DB8" w:rsidRDefault="000D0A0D" w:rsidP="00815038">
      <w:pPr>
        <w:jc w:val="both"/>
        <w:rPr>
          <w:rFonts w:eastAsia="Calibri"/>
          <w:b/>
          <w:sz w:val="19"/>
          <w:szCs w:val="19"/>
          <w:lang w:val="en-GB" w:eastAsia="en-US"/>
        </w:rPr>
      </w:pPr>
      <w:r w:rsidRPr="00441DB8">
        <w:rPr>
          <w:rFonts w:eastAsia="Calibri"/>
          <w:b/>
          <w:sz w:val="19"/>
          <w:szCs w:val="19"/>
          <w:lang w:val="en-GB" w:eastAsia="en-US"/>
        </w:rPr>
        <w:tab/>
      </w:r>
    </w:p>
    <w:p w:rsidR="000D0A0D" w:rsidRPr="00441DB8" w:rsidRDefault="001016C5" w:rsidP="00815038">
      <w:pPr>
        <w:ind w:firstLine="708"/>
        <w:jc w:val="both"/>
        <w:rPr>
          <w:rFonts w:eastAsia="Calibri"/>
          <w:sz w:val="19"/>
          <w:szCs w:val="19"/>
          <w:lang w:val="en-GB" w:eastAsia="en-US"/>
        </w:rPr>
      </w:pPr>
      <w:r>
        <w:rPr>
          <w:rFonts w:eastAsia="Calibri"/>
          <w:b/>
          <w:sz w:val="19"/>
          <w:szCs w:val="19"/>
          <w:lang w:val="en-GB" w:eastAsia="en-US"/>
        </w:rPr>
        <w:t>Molekül ağırlığı</w:t>
      </w:r>
      <w:r w:rsidR="000D0A0D" w:rsidRPr="00441DB8">
        <w:rPr>
          <w:rFonts w:eastAsia="Calibri"/>
          <w:b/>
          <w:sz w:val="19"/>
          <w:szCs w:val="19"/>
          <w:lang w:val="en-GB" w:eastAsia="en-US"/>
        </w:rPr>
        <w:t>:</w:t>
      </w:r>
      <w:r w:rsidR="000D0A0D" w:rsidRPr="00441DB8">
        <w:rPr>
          <w:rFonts w:eastAsia="Calibri"/>
          <w:b/>
          <w:sz w:val="19"/>
          <w:szCs w:val="19"/>
          <w:lang w:val="en-GB" w:eastAsia="en-US"/>
        </w:rPr>
        <w:tab/>
      </w:r>
      <w:r w:rsidR="000D0A0D" w:rsidRPr="00441DB8">
        <w:rPr>
          <w:rFonts w:eastAsia="Calibri"/>
          <w:sz w:val="19"/>
          <w:szCs w:val="19"/>
          <w:lang w:val="en-GB" w:eastAsia="en-US"/>
        </w:rPr>
        <w:tab/>
        <w:t>112.12</w:t>
      </w:r>
    </w:p>
    <w:p w:rsidR="000C03C4" w:rsidRPr="00441DB8" w:rsidRDefault="000D0A0D" w:rsidP="00815038">
      <w:pPr>
        <w:jc w:val="both"/>
        <w:rPr>
          <w:rFonts w:eastAsia="Calibri"/>
          <w:b/>
          <w:sz w:val="19"/>
          <w:szCs w:val="19"/>
          <w:lang w:val="en-GB" w:eastAsia="en-US"/>
        </w:rPr>
      </w:pPr>
      <w:r w:rsidRPr="00441DB8">
        <w:rPr>
          <w:rFonts w:eastAsia="Calibri"/>
          <w:b/>
          <w:sz w:val="19"/>
          <w:szCs w:val="19"/>
          <w:lang w:val="en-GB" w:eastAsia="en-US"/>
        </w:rPr>
        <w:tab/>
      </w:r>
    </w:p>
    <w:p w:rsidR="000D0A0D" w:rsidRPr="00441DB8" w:rsidRDefault="000D0A0D" w:rsidP="00815038">
      <w:pPr>
        <w:ind w:firstLine="708"/>
        <w:jc w:val="both"/>
        <w:rPr>
          <w:rFonts w:eastAsia="Calibri"/>
          <w:sz w:val="19"/>
          <w:szCs w:val="19"/>
          <w:lang w:val="en-GB" w:eastAsia="en-US"/>
        </w:rPr>
      </w:pPr>
      <w:r w:rsidRPr="00441DB8">
        <w:rPr>
          <w:rFonts w:eastAsia="Calibri"/>
          <w:b/>
          <w:sz w:val="19"/>
          <w:szCs w:val="19"/>
          <w:lang w:val="en-GB" w:eastAsia="en-US"/>
        </w:rPr>
        <w:t>Analiz:</w:t>
      </w:r>
      <w:r w:rsidRPr="00441DB8">
        <w:rPr>
          <w:rFonts w:eastAsia="Calibri"/>
          <w:b/>
          <w:sz w:val="19"/>
          <w:szCs w:val="19"/>
          <w:lang w:val="en-GB" w:eastAsia="en-US"/>
        </w:rPr>
        <w:tab/>
      </w:r>
      <w:r w:rsidRPr="00441DB8">
        <w:rPr>
          <w:rFonts w:eastAsia="Calibri"/>
          <w:sz w:val="19"/>
          <w:szCs w:val="19"/>
          <w:lang w:val="en-GB" w:eastAsia="en-US"/>
        </w:rPr>
        <w:tab/>
      </w:r>
      <w:r w:rsidRPr="00441DB8">
        <w:rPr>
          <w:rFonts w:eastAsia="Calibri"/>
          <w:sz w:val="19"/>
          <w:szCs w:val="19"/>
          <w:lang w:val="en-GB" w:eastAsia="en-US"/>
        </w:rPr>
        <w:tab/>
        <w:t>Susuz bazda içeriği % 99.0’dan az olmamalıdır.</w:t>
      </w:r>
    </w:p>
    <w:p w:rsidR="000D0A0D" w:rsidRPr="00441DB8" w:rsidRDefault="000D0A0D" w:rsidP="00815038">
      <w:pPr>
        <w:jc w:val="both"/>
        <w:rPr>
          <w:rFonts w:eastAsia="Calibri"/>
          <w:sz w:val="19"/>
          <w:szCs w:val="19"/>
          <w:lang w:val="en-GB" w:eastAsia="en-US"/>
        </w:rPr>
      </w:pPr>
    </w:p>
    <w:p w:rsidR="000D0A0D" w:rsidRPr="00441DB8" w:rsidRDefault="000D0A0D" w:rsidP="00815038">
      <w:pPr>
        <w:ind w:left="2835" w:hanging="2835"/>
        <w:jc w:val="both"/>
        <w:rPr>
          <w:rFonts w:eastAsia="Calibri"/>
          <w:sz w:val="19"/>
          <w:szCs w:val="19"/>
          <w:lang w:val="en-GB" w:eastAsia="en-US"/>
        </w:rPr>
      </w:pPr>
      <w:r w:rsidRPr="00441DB8">
        <w:rPr>
          <w:rFonts w:eastAsia="Calibri"/>
          <w:b/>
          <w:sz w:val="19"/>
          <w:szCs w:val="19"/>
          <w:u w:val="single"/>
          <w:lang w:val="en-GB" w:eastAsia="en-US"/>
        </w:rPr>
        <w:t>Tanımlama:</w:t>
      </w:r>
      <w:r w:rsidR="00417E7B" w:rsidRPr="00441DB8">
        <w:rPr>
          <w:rFonts w:eastAsia="Calibri"/>
          <w:sz w:val="19"/>
          <w:szCs w:val="19"/>
          <w:lang w:val="en-GB" w:eastAsia="en-US"/>
        </w:rPr>
        <w:t xml:space="preserve"> </w:t>
      </w:r>
      <w:r w:rsidR="00417E7B" w:rsidRPr="00441DB8">
        <w:rPr>
          <w:rFonts w:eastAsia="Calibri"/>
          <w:sz w:val="19"/>
          <w:szCs w:val="19"/>
          <w:lang w:val="en-GB" w:eastAsia="en-US"/>
        </w:rPr>
        <w:tab/>
      </w:r>
      <w:r w:rsidRPr="00441DB8">
        <w:rPr>
          <w:rFonts w:eastAsia="Calibri"/>
          <w:sz w:val="19"/>
          <w:szCs w:val="19"/>
          <w:lang w:val="en-GB" w:eastAsia="en-US"/>
        </w:rPr>
        <w:t>105 °C</w:t>
      </w:r>
      <w:r w:rsidRPr="00441DB8">
        <w:rPr>
          <w:rFonts w:eastAsia="Calibri"/>
          <w:sz w:val="19"/>
          <w:szCs w:val="19"/>
          <w:vertAlign w:val="superscript"/>
          <w:lang w:val="en-GB" w:eastAsia="en-US"/>
        </w:rPr>
        <w:t xml:space="preserve"> </w:t>
      </w:r>
      <w:r w:rsidRPr="00441DB8">
        <w:rPr>
          <w:rFonts w:eastAsia="Calibri"/>
          <w:sz w:val="19"/>
          <w:szCs w:val="19"/>
          <w:lang w:val="en-GB" w:eastAsia="en-US"/>
        </w:rPr>
        <w:t>‘de 90 dakika ısıtıldıktan sonra hafif öz</w:t>
      </w:r>
      <w:r w:rsidR="00417E7B" w:rsidRPr="00441DB8">
        <w:rPr>
          <w:rFonts w:eastAsia="Calibri"/>
          <w:sz w:val="19"/>
          <w:szCs w:val="19"/>
          <w:lang w:val="en-GB" w:eastAsia="en-US"/>
        </w:rPr>
        <w:t xml:space="preserve">el bir koku alan ve renkte bir </w:t>
      </w:r>
      <w:r w:rsidRPr="00441DB8">
        <w:rPr>
          <w:rFonts w:eastAsia="Calibri"/>
          <w:sz w:val="19"/>
          <w:szCs w:val="19"/>
          <w:lang w:val="en-GB" w:eastAsia="en-US"/>
        </w:rPr>
        <w:t xml:space="preserve">değişim </w:t>
      </w:r>
      <w:r w:rsidRPr="00441DB8">
        <w:rPr>
          <w:rFonts w:eastAsia="Calibri"/>
          <w:sz w:val="19"/>
          <w:szCs w:val="19"/>
          <w:lang w:val="en-GB" w:eastAsia="en-US"/>
        </w:rPr>
        <w:tab/>
        <w:t>göstermeyen, renksiz iğneler ya da beyaz olmayan akıcı toz.</w:t>
      </w:r>
    </w:p>
    <w:p w:rsidR="000D0A0D" w:rsidRPr="00441DB8" w:rsidRDefault="000D0A0D" w:rsidP="00815038">
      <w:pPr>
        <w:ind w:left="2835" w:hanging="2835"/>
        <w:jc w:val="both"/>
        <w:rPr>
          <w:rFonts w:eastAsia="Calibri"/>
          <w:sz w:val="19"/>
          <w:szCs w:val="19"/>
          <w:lang w:val="en-GB" w:eastAsia="en-US"/>
        </w:rPr>
      </w:pPr>
    </w:p>
    <w:p w:rsidR="000D0A0D" w:rsidRPr="00441DB8" w:rsidRDefault="000D0A0D" w:rsidP="00815038">
      <w:pPr>
        <w:keepNext/>
        <w:ind w:left="2880" w:hanging="2880"/>
        <w:jc w:val="both"/>
        <w:outlineLvl w:val="7"/>
        <w:rPr>
          <w:b/>
          <w:sz w:val="19"/>
          <w:szCs w:val="19"/>
          <w:u w:val="single"/>
          <w:lang w:val="en-US" w:eastAsia="en-US"/>
        </w:rPr>
      </w:pPr>
      <w:r w:rsidRPr="00441DB8">
        <w:rPr>
          <w:b/>
          <w:sz w:val="19"/>
          <w:szCs w:val="19"/>
          <w:u w:val="single"/>
          <w:lang w:val="en-US" w:eastAsia="en-US"/>
        </w:rPr>
        <w:t>Belirleme:</w:t>
      </w:r>
    </w:p>
    <w:p w:rsidR="00C60C98" w:rsidRPr="00441DB8" w:rsidRDefault="00C60C98" w:rsidP="00815038">
      <w:pPr>
        <w:keepNext/>
        <w:ind w:left="2880" w:hanging="2880"/>
        <w:jc w:val="both"/>
        <w:outlineLvl w:val="7"/>
        <w:rPr>
          <w:b/>
          <w:sz w:val="19"/>
          <w:szCs w:val="19"/>
          <w:u w:val="single"/>
          <w:lang w:val="en-US" w:eastAsia="en-US"/>
        </w:rPr>
      </w:pPr>
    </w:p>
    <w:p w:rsidR="000D0A0D" w:rsidRPr="00441DB8" w:rsidRDefault="000C03C4" w:rsidP="00815038">
      <w:pPr>
        <w:jc w:val="both"/>
        <w:rPr>
          <w:rFonts w:eastAsia="Calibri"/>
          <w:sz w:val="19"/>
          <w:szCs w:val="19"/>
          <w:lang w:val="en-GB" w:eastAsia="en-US"/>
        </w:rPr>
      </w:pPr>
      <w:r w:rsidRPr="00441DB8">
        <w:rPr>
          <w:rFonts w:eastAsia="Calibri"/>
          <w:b/>
          <w:sz w:val="19"/>
          <w:szCs w:val="19"/>
          <w:lang w:val="en-GB" w:eastAsia="en-US"/>
        </w:rPr>
        <w:tab/>
      </w:r>
      <w:r w:rsidR="000D0A0D" w:rsidRPr="00441DB8">
        <w:rPr>
          <w:rFonts w:eastAsia="Calibri"/>
          <w:b/>
          <w:sz w:val="19"/>
          <w:szCs w:val="19"/>
          <w:lang w:val="en-GB" w:eastAsia="en-US"/>
        </w:rPr>
        <w:t>Erime aralığı:</w:t>
      </w:r>
      <w:r w:rsidR="000D0A0D" w:rsidRPr="00441DB8">
        <w:rPr>
          <w:rFonts w:eastAsia="Calibri"/>
          <w:sz w:val="19"/>
          <w:szCs w:val="19"/>
          <w:lang w:val="en-GB" w:eastAsia="en-US"/>
        </w:rPr>
        <w:tab/>
      </w:r>
      <w:r w:rsidR="000D0A0D" w:rsidRPr="00441DB8">
        <w:rPr>
          <w:rFonts w:eastAsia="Calibri"/>
          <w:sz w:val="19"/>
          <w:szCs w:val="19"/>
          <w:lang w:val="en-GB" w:eastAsia="en-US"/>
        </w:rPr>
        <w:tab/>
        <w:t xml:space="preserve">Sülfürik asit desikatörü içinde 4 saat vakum kurutmadan sonra 133 °C - 135 </w:t>
      </w:r>
      <w:r w:rsidR="000D0A0D" w:rsidRPr="00441DB8">
        <w:rPr>
          <w:rFonts w:eastAsia="Calibri"/>
          <w:sz w:val="19"/>
          <w:szCs w:val="19"/>
          <w:lang w:val="en-GB" w:eastAsia="en-US"/>
        </w:rPr>
        <w:tab/>
      </w:r>
      <w:r w:rsidR="000D0A0D" w:rsidRPr="00441DB8">
        <w:rPr>
          <w:rFonts w:eastAsia="Calibri"/>
          <w:sz w:val="19"/>
          <w:szCs w:val="19"/>
          <w:lang w:val="en-GB" w:eastAsia="en-US"/>
        </w:rPr>
        <w:tab/>
      </w:r>
      <w:r w:rsidR="000D0A0D" w:rsidRPr="00441DB8">
        <w:rPr>
          <w:rFonts w:eastAsia="Calibri"/>
          <w:sz w:val="19"/>
          <w:szCs w:val="19"/>
          <w:lang w:val="en-GB" w:eastAsia="en-US"/>
        </w:rPr>
        <w:tab/>
      </w:r>
      <w:r w:rsidR="000D0A0D" w:rsidRPr="00441DB8">
        <w:rPr>
          <w:rFonts w:eastAsia="Calibri"/>
          <w:sz w:val="19"/>
          <w:szCs w:val="19"/>
          <w:lang w:val="en-GB" w:eastAsia="en-US"/>
        </w:rPr>
        <w:tab/>
        <w:t>°C’dir.</w:t>
      </w:r>
    </w:p>
    <w:p w:rsidR="000C03C4" w:rsidRPr="00441DB8" w:rsidRDefault="000C03C4" w:rsidP="00815038">
      <w:pPr>
        <w:jc w:val="both"/>
        <w:rPr>
          <w:rFonts w:eastAsia="Calibri"/>
          <w:sz w:val="19"/>
          <w:szCs w:val="19"/>
          <w:lang w:val="en-GB" w:eastAsia="en-US"/>
        </w:rPr>
      </w:pPr>
    </w:p>
    <w:p w:rsidR="000D0A0D" w:rsidRPr="00441DB8" w:rsidRDefault="000C03C4" w:rsidP="00815038">
      <w:pPr>
        <w:jc w:val="both"/>
        <w:rPr>
          <w:rFonts w:eastAsia="Calibri"/>
          <w:sz w:val="19"/>
          <w:szCs w:val="19"/>
          <w:lang w:val="en-GB" w:eastAsia="en-US"/>
        </w:rPr>
      </w:pPr>
      <w:r w:rsidRPr="00441DB8">
        <w:rPr>
          <w:rFonts w:eastAsia="Calibri"/>
          <w:b/>
          <w:sz w:val="19"/>
          <w:szCs w:val="19"/>
          <w:lang w:val="en-GB" w:eastAsia="en-US"/>
        </w:rPr>
        <w:tab/>
      </w:r>
      <w:r w:rsidR="00321F2C" w:rsidRPr="00441DB8">
        <w:rPr>
          <w:rFonts w:eastAsia="Calibri"/>
          <w:b/>
          <w:sz w:val="19"/>
          <w:szCs w:val="19"/>
          <w:lang w:val="en-GB" w:eastAsia="en-US"/>
        </w:rPr>
        <w:t>Spektrofotometri</w:t>
      </w:r>
      <w:r w:rsidR="000D0A0D" w:rsidRPr="00441DB8">
        <w:rPr>
          <w:rFonts w:eastAsia="Calibri"/>
          <w:b/>
          <w:sz w:val="19"/>
          <w:szCs w:val="19"/>
          <w:lang w:val="en-GB" w:eastAsia="en-US"/>
        </w:rPr>
        <w:t>:</w:t>
      </w:r>
      <w:r w:rsidR="00321F2C" w:rsidRPr="00441DB8">
        <w:rPr>
          <w:rFonts w:eastAsia="Calibri"/>
          <w:sz w:val="19"/>
          <w:szCs w:val="19"/>
          <w:lang w:val="en-GB" w:eastAsia="en-US"/>
        </w:rPr>
        <w:tab/>
      </w:r>
      <w:r w:rsidRPr="00441DB8">
        <w:rPr>
          <w:rFonts w:eastAsia="Calibri"/>
          <w:sz w:val="19"/>
          <w:szCs w:val="19"/>
          <w:lang w:val="en-GB" w:eastAsia="en-US"/>
        </w:rPr>
        <w:t>Bir iz</w:t>
      </w:r>
      <w:r w:rsidR="000D0A0D" w:rsidRPr="00441DB8">
        <w:rPr>
          <w:rFonts w:eastAsia="Calibri"/>
          <w:sz w:val="19"/>
          <w:szCs w:val="19"/>
          <w:lang w:val="en-GB" w:eastAsia="en-US"/>
        </w:rPr>
        <w:t xml:space="preserve">opropanol çözeltisi (1/4.000.000) 254 ± 2 nm’de maksimum absorbans </w:t>
      </w:r>
      <w:r w:rsidR="000D0A0D" w:rsidRPr="00441DB8">
        <w:rPr>
          <w:rFonts w:eastAsia="Calibri"/>
          <w:sz w:val="19"/>
          <w:szCs w:val="19"/>
          <w:lang w:val="en-GB" w:eastAsia="en-US"/>
        </w:rPr>
        <w:tab/>
      </w:r>
      <w:r w:rsidR="000D0A0D" w:rsidRPr="00441DB8">
        <w:rPr>
          <w:rFonts w:eastAsia="Calibri"/>
          <w:sz w:val="19"/>
          <w:szCs w:val="19"/>
          <w:lang w:val="en-GB" w:eastAsia="en-US"/>
        </w:rPr>
        <w:tab/>
      </w:r>
      <w:r w:rsidR="000D0A0D" w:rsidRPr="00441DB8">
        <w:rPr>
          <w:rFonts w:eastAsia="Calibri"/>
          <w:sz w:val="19"/>
          <w:szCs w:val="19"/>
          <w:lang w:val="en-GB" w:eastAsia="en-US"/>
        </w:rPr>
        <w:tab/>
      </w:r>
      <w:r w:rsidR="000D0A0D" w:rsidRPr="00441DB8">
        <w:rPr>
          <w:rFonts w:eastAsia="Calibri"/>
          <w:sz w:val="19"/>
          <w:szCs w:val="19"/>
          <w:lang w:val="en-GB" w:eastAsia="en-US"/>
        </w:rPr>
        <w:tab/>
        <w:t>gösterir.</w:t>
      </w:r>
    </w:p>
    <w:p w:rsidR="000C03C4" w:rsidRPr="00441DB8" w:rsidRDefault="000C03C4" w:rsidP="00815038">
      <w:pPr>
        <w:jc w:val="both"/>
        <w:rPr>
          <w:rFonts w:eastAsia="Calibri"/>
          <w:sz w:val="19"/>
          <w:szCs w:val="19"/>
          <w:lang w:val="en-GB" w:eastAsia="en-US"/>
        </w:rPr>
      </w:pPr>
    </w:p>
    <w:p w:rsidR="000D0A0D" w:rsidRPr="00441DB8" w:rsidRDefault="0070633F" w:rsidP="00815038">
      <w:pPr>
        <w:ind w:firstLine="708"/>
        <w:jc w:val="both"/>
        <w:rPr>
          <w:rFonts w:eastAsia="Calibri"/>
          <w:b/>
          <w:sz w:val="19"/>
          <w:szCs w:val="19"/>
          <w:lang w:val="en-GB" w:eastAsia="en-US"/>
        </w:rPr>
      </w:pPr>
      <w:r w:rsidRPr="00441DB8">
        <w:rPr>
          <w:rFonts w:eastAsia="Calibri"/>
          <w:b/>
          <w:sz w:val="19"/>
          <w:szCs w:val="19"/>
          <w:lang w:val="en-GB" w:eastAsia="en-US"/>
        </w:rPr>
        <w:t>Çift bağ</w:t>
      </w:r>
      <w:r w:rsidR="000D0A0D" w:rsidRPr="00441DB8">
        <w:rPr>
          <w:rFonts w:eastAsia="Calibri"/>
          <w:b/>
          <w:sz w:val="19"/>
          <w:szCs w:val="19"/>
          <w:lang w:val="en-GB" w:eastAsia="en-US"/>
        </w:rPr>
        <w:t xml:space="preserve"> test</w:t>
      </w:r>
      <w:r w:rsidRPr="00441DB8">
        <w:rPr>
          <w:rFonts w:eastAsia="Calibri"/>
          <w:b/>
          <w:sz w:val="19"/>
          <w:szCs w:val="19"/>
          <w:lang w:val="en-GB" w:eastAsia="en-US"/>
        </w:rPr>
        <w:t>i</w:t>
      </w:r>
      <w:r w:rsidR="000C03C4" w:rsidRPr="00441DB8">
        <w:rPr>
          <w:rFonts w:eastAsia="Calibri"/>
          <w:b/>
          <w:sz w:val="19"/>
          <w:szCs w:val="19"/>
          <w:lang w:val="en-GB" w:eastAsia="en-US"/>
        </w:rPr>
        <w:t>:</w:t>
      </w:r>
      <w:r w:rsidRPr="00441DB8">
        <w:rPr>
          <w:rFonts w:eastAsia="Calibri"/>
          <w:b/>
          <w:sz w:val="19"/>
          <w:szCs w:val="19"/>
          <w:lang w:val="en-GB" w:eastAsia="en-US"/>
        </w:rPr>
        <w:tab/>
      </w:r>
      <w:r w:rsidR="000D0A0D" w:rsidRPr="00441DB8">
        <w:rPr>
          <w:rFonts w:eastAsia="Calibri"/>
          <w:b/>
          <w:sz w:val="19"/>
          <w:szCs w:val="19"/>
          <w:lang w:val="en-GB" w:eastAsia="en-US"/>
        </w:rPr>
        <w:tab/>
      </w:r>
      <w:r w:rsidR="000C03C4" w:rsidRPr="00441DB8">
        <w:rPr>
          <w:rFonts w:eastAsia="Calibri"/>
          <w:sz w:val="19"/>
          <w:szCs w:val="19"/>
          <w:lang w:val="en-GB" w:eastAsia="en-US"/>
        </w:rPr>
        <w:t>Testi geçer.</w:t>
      </w:r>
    </w:p>
    <w:p w:rsidR="000C03C4" w:rsidRPr="00441DB8" w:rsidRDefault="000C03C4" w:rsidP="00815038">
      <w:pPr>
        <w:jc w:val="both"/>
        <w:rPr>
          <w:rFonts w:eastAsia="Calibri"/>
          <w:b/>
          <w:sz w:val="19"/>
          <w:szCs w:val="19"/>
          <w:lang w:val="en-GB" w:eastAsia="en-US"/>
        </w:rPr>
      </w:pPr>
    </w:p>
    <w:p w:rsidR="000D0A0D" w:rsidRPr="00441DB8" w:rsidRDefault="000C03C4" w:rsidP="00815038">
      <w:pPr>
        <w:jc w:val="both"/>
        <w:rPr>
          <w:rFonts w:eastAsia="Calibri"/>
          <w:sz w:val="19"/>
          <w:szCs w:val="19"/>
          <w:lang w:val="en-GB" w:eastAsia="en-US"/>
        </w:rPr>
      </w:pPr>
      <w:r w:rsidRPr="00441DB8">
        <w:rPr>
          <w:rFonts w:eastAsia="Calibri"/>
          <w:b/>
          <w:sz w:val="19"/>
          <w:szCs w:val="19"/>
          <w:lang w:val="en-GB" w:eastAsia="en-US"/>
        </w:rPr>
        <w:tab/>
      </w:r>
      <w:r w:rsidR="00321F2C" w:rsidRPr="00441DB8">
        <w:rPr>
          <w:rFonts w:eastAsia="Calibri"/>
          <w:b/>
          <w:sz w:val="19"/>
          <w:szCs w:val="19"/>
          <w:lang w:val="en-GB" w:eastAsia="en-US"/>
        </w:rPr>
        <w:t>Çözünürlük</w:t>
      </w:r>
      <w:r w:rsidR="000D0A0D" w:rsidRPr="00441DB8">
        <w:rPr>
          <w:rFonts w:eastAsia="Calibri"/>
          <w:b/>
          <w:sz w:val="19"/>
          <w:szCs w:val="19"/>
          <w:lang w:val="en-GB" w:eastAsia="en-US"/>
        </w:rPr>
        <w:t>:</w:t>
      </w:r>
      <w:r w:rsidR="00321F2C" w:rsidRPr="00441DB8">
        <w:rPr>
          <w:rFonts w:eastAsia="Calibri"/>
          <w:b/>
          <w:sz w:val="19"/>
          <w:szCs w:val="19"/>
          <w:lang w:val="en-GB" w:eastAsia="en-US"/>
        </w:rPr>
        <w:tab/>
      </w:r>
      <w:r w:rsidR="000D0A0D" w:rsidRPr="00441DB8">
        <w:rPr>
          <w:rFonts w:eastAsia="Calibri"/>
          <w:sz w:val="19"/>
          <w:szCs w:val="19"/>
          <w:lang w:val="en-GB" w:eastAsia="en-US"/>
        </w:rPr>
        <w:tab/>
      </w:r>
      <w:r w:rsidR="00321F2C" w:rsidRPr="00441DB8">
        <w:rPr>
          <w:sz w:val="19"/>
          <w:szCs w:val="19"/>
        </w:rPr>
        <w:t>Suda az miktarda çözünür, etanolde çözünür.</w:t>
      </w:r>
    </w:p>
    <w:p w:rsidR="000D0A0D" w:rsidRPr="00441DB8" w:rsidRDefault="000D0A0D" w:rsidP="00815038">
      <w:pPr>
        <w:jc w:val="both"/>
        <w:rPr>
          <w:rFonts w:eastAsia="Calibri"/>
          <w:sz w:val="19"/>
          <w:szCs w:val="19"/>
          <w:lang w:val="en-GB" w:eastAsia="en-US"/>
        </w:rPr>
      </w:pPr>
    </w:p>
    <w:p w:rsidR="000D0A0D" w:rsidRPr="00441DB8" w:rsidRDefault="000D0A0D" w:rsidP="00815038">
      <w:pPr>
        <w:jc w:val="both"/>
        <w:rPr>
          <w:rFonts w:eastAsia="Calibri"/>
          <w:b/>
          <w:sz w:val="19"/>
          <w:szCs w:val="19"/>
          <w:u w:val="single"/>
          <w:lang w:val="en-GB" w:eastAsia="en-US"/>
        </w:rPr>
      </w:pPr>
      <w:r w:rsidRPr="00441DB8">
        <w:rPr>
          <w:rFonts w:eastAsia="Calibri"/>
          <w:b/>
          <w:sz w:val="19"/>
          <w:szCs w:val="19"/>
          <w:u w:val="single"/>
          <w:lang w:val="en-GB" w:eastAsia="en-US"/>
        </w:rPr>
        <w:t>Saflık:</w:t>
      </w:r>
    </w:p>
    <w:p w:rsidR="000C03C4" w:rsidRPr="00441DB8" w:rsidRDefault="000C03C4" w:rsidP="00815038">
      <w:pPr>
        <w:jc w:val="both"/>
        <w:rPr>
          <w:rFonts w:eastAsia="Calibri"/>
          <w:b/>
          <w:sz w:val="19"/>
          <w:szCs w:val="19"/>
          <w:u w:val="single"/>
          <w:lang w:val="en-GB" w:eastAsia="en-US"/>
        </w:rPr>
      </w:pPr>
    </w:p>
    <w:p w:rsidR="000C03C4" w:rsidRPr="00441DB8" w:rsidRDefault="000D0A0D" w:rsidP="00815038">
      <w:pPr>
        <w:jc w:val="both"/>
        <w:rPr>
          <w:rFonts w:eastAsia="Calibri"/>
          <w:sz w:val="19"/>
          <w:szCs w:val="19"/>
          <w:lang w:val="en-GB" w:eastAsia="en-US"/>
        </w:rPr>
      </w:pPr>
      <w:r w:rsidRPr="00441DB8">
        <w:rPr>
          <w:rFonts w:eastAsia="Calibri"/>
          <w:b/>
          <w:sz w:val="19"/>
          <w:szCs w:val="19"/>
          <w:lang w:val="en-GB" w:eastAsia="en-US"/>
        </w:rPr>
        <w:tab/>
        <w:t>Su içeriği:</w:t>
      </w:r>
      <w:r w:rsidRPr="00441DB8">
        <w:rPr>
          <w:rFonts w:eastAsia="Calibri"/>
          <w:sz w:val="19"/>
          <w:szCs w:val="19"/>
          <w:lang w:val="en-GB" w:eastAsia="en-US"/>
        </w:rPr>
        <w:tab/>
      </w:r>
      <w:r w:rsidRPr="00441DB8">
        <w:rPr>
          <w:rFonts w:eastAsia="Calibri"/>
          <w:sz w:val="19"/>
          <w:szCs w:val="19"/>
          <w:lang w:val="en-GB" w:eastAsia="en-US"/>
        </w:rPr>
        <w:tab/>
        <w:t>% 0.5’den fazla olmamalıdır (Karl Fischer yöntemi).</w:t>
      </w:r>
      <w:r w:rsidRPr="00441DB8">
        <w:rPr>
          <w:rFonts w:eastAsia="Calibri"/>
          <w:sz w:val="19"/>
          <w:szCs w:val="19"/>
          <w:lang w:val="en-GB" w:eastAsia="en-US"/>
        </w:rPr>
        <w:tab/>
      </w:r>
    </w:p>
    <w:p w:rsidR="000D0A0D" w:rsidRPr="00441DB8" w:rsidRDefault="000D0A0D" w:rsidP="00815038">
      <w:pPr>
        <w:jc w:val="both"/>
        <w:rPr>
          <w:rFonts w:eastAsia="Calibri"/>
          <w:sz w:val="19"/>
          <w:szCs w:val="19"/>
          <w:lang w:val="en-GB" w:eastAsia="en-US"/>
        </w:rPr>
      </w:pPr>
      <w:r w:rsidRPr="00441DB8">
        <w:rPr>
          <w:rFonts w:eastAsia="Calibri"/>
          <w:sz w:val="19"/>
          <w:szCs w:val="19"/>
          <w:lang w:val="en-GB" w:eastAsia="en-US"/>
        </w:rPr>
        <w:tab/>
      </w:r>
    </w:p>
    <w:p w:rsidR="000C03C4" w:rsidRPr="00441DB8" w:rsidRDefault="000D0A0D" w:rsidP="00815038">
      <w:pPr>
        <w:jc w:val="both"/>
        <w:rPr>
          <w:rFonts w:eastAsia="Calibri"/>
          <w:sz w:val="19"/>
          <w:szCs w:val="19"/>
          <w:lang w:val="en-GB" w:eastAsia="en-US"/>
        </w:rPr>
      </w:pPr>
      <w:r w:rsidRPr="00441DB8">
        <w:rPr>
          <w:rFonts w:eastAsia="Calibri"/>
          <w:b/>
          <w:sz w:val="19"/>
          <w:szCs w:val="19"/>
          <w:lang w:val="en-GB" w:eastAsia="en-US"/>
        </w:rPr>
        <w:tab/>
        <w:t>Sülfatlandırılmış kül:</w:t>
      </w:r>
      <w:r w:rsidRPr="00441DB8">
        <w:rPr>
          <w:rFonts w:eastAsia="Calibri"/>
          <w:sz w:val="19"/>
          <w:szCs w:val="19"/>
          <w:lang w:val="en-GB" w:eastAsia="en-US"/>
        </w:rPr>
        <w:tab/>
        <w:t>% 0.2’den fazla olmamalıdır.</w:t>
      </w:r>
    </w:p>
    <w:p w:rsidR="000D0A0D" w:rsidRPr="00441DB8" w:rsidRDefault="000D0A0D" w:rsidP="00815038">
      <w:pPr>
        <w:jc w:val="both"/>
        <w:rPr>
          <w:rFonts w:eastAsia="Calibri"/>
          <w:sz w:val="19"/>
          <w:szCs w:val="19"/>
          <w:lang w:val="en-GB" w:eastAsia="en-US"/>
        </w:rPr>
      </w:pPr>
      <w:r w:rsidRPr="00441DB8">
        <w:rPr>
          <w:rFonts w:eastAsia="Calibri"/>
          <w:sz w:val="19"/>
          <w:szCs w:val="19"/>
          <w:lang w:val="en-GB" w:eastAsia="en-US"/>
        </w:rPr>
        <w:tab/>
      </w:r>
    </w:p>
    <w:p w:rsidR="000C03C4" w:rsidRPr="00441DB8" w:rsidRDefault="000D0A0D" w:rsidP="00815038">
      <w:pPr>
        <w:jc w:val="both"/>
        <w:rPr>
          <w:rFonts w:eastAsia="Calibri"/>
          <w:sz w:val="19"/>
          <w:szCs w:val="19"/>
          <w:lang w:val="de-DE" w:eastAsia="en-US"/>
        </w:rPr>
      </w:pPr>
      <w:r w:rsidRPr="00441DB8">
        <w:rPr>
          <w:rFonts w:eastAsia="Calibri"/>
          <w:b/>
          <w:sz w:val="19"/>
          <w:szCs w:val="19"/>
          <w:lang w:val="de-DE" w:eastAsia="en-US"/>
        </w:rPr>
        <w:tab/>
        <w:t>Aldehitler:</w:t>
      </w:r>
      <w:r w:rsidRPr="00441DB8">
        <w:rPr>
          <w:rFonts w:eastAsia="Calibri"/>
          <w:sz w:val="19"/>
          <w:szCs w:val="19"/>
          <w:lang w:val="de-DE" w:eastAsia="en-US"/>
        </w:rPr>
        <w:tab/>
      </w:r>
      <w:r w:rsidRPr="00441DB8">
        <w:rPr>
          <w:rFonts w:eastAsia="Calibri"/>
          <w:sz w:val="19"/>
          <w:szCs w:val="19"/>
          <w:lang w:val="de-DE" w:eastAsia="en-US"/>
        </w:rPr>
        <w:tab/>
        <w:t>% 0.1’den fazla olmamalıdır</w:t>
      </w:r>
      <w:r w:rsidR="000C03C4" w:rsidRPr="00441DB8">
        <w:rPr>
          <w:rFonts w:eastAsia="Calibri"/>
          <w:sz w:val="19"/>
          <w:szCs w:val="19"/>
          <w:lang w:val="de-DE" w:eastAsia="en-US"/>
        </w:rPr>
        <w:t xml:space="preserve"> (Formaldehit</w:t>
      </w:r>
      <w:r w:rsidRPr="00441DB8">
        <w:rPr>
          <w:rFonts w:eastAsia="Calibri"/>
          <w:sz w:val="19"/>
          <w:szCs w:val="19"/>
          <w:lang w:val="de-DE" w:eastAsia="en-US"/>
        </w:rPr>
        <w:t xml:space="preserve"> cinsinden).  </w:t>
      </w:r>
    </w:p>
    <w:p w:rsidR="000D0A0D" w:rsidRPr="00441DB8" w:rsidRDefault="000D0A0D" w:rsidP="00815038">
      <w:pPr>
        <w:jc w:val="both"/>
        <w:rPr>
          <w:rFonts w:eastAsia="Calibri"/>
          <w:sz w:val="19"/>
          <w:szCs w:val="19"/>
          <w:lang w:val="en-GB" w:eastAsia="en-US"/>
        </w:rPr>
      </w:pPr>
      <w:r w:rsidRPr="00441DB8">
        <w:rPr>
          <w:rFonts w:eastAsia="Calibri"/>
          <w:sz w:val="19"/>
          <w:szCs w:val="19"/>
          <w:lang w:val="de-DE" w:eastAsia="en-US"/>
        </w:rPr>
        <w:t xml:space="preserve"> </w:t>
      </w:r>
    </w:p>
    <w:p w:rsidR="000D0A0D" w:rsidRPr="00441DB8" w:rsidRDefault="000D0A0D" w:rsidP="00815038">
      <w:pPr>
        <w:jc w:val="both"/>
        <w:rPr>
          <w:rFonts w:eastAsia="Calibri"/>
          <w:sz w:val="19"/>
          <w:szCs w:val="19"/>
          <w:lang w:val="de-DE" w:eastAsia="en-US"/>
        </w:rPr>
      </w:pPr>
      <w:r w:rsidRPr="00441DB8">
        <w:rPr>
          <w:rFonts w:eastAsia="Calibri"/>
          <w:b/>
          <w:sz w:val="19"/>
          <w:szCs w:val="19"/>
          <w:lang w:val="de-DE" w:eastAsia="en-US"/>
        </w:rPr>
        <w:tab/>
        <w:t>Arsenik:</w:t>
      </w:r>
      <w:r w:rsidRPr="00441DB8">
        <w:rPr>
          <w:rFonts w:eastAsia="Calibri"/>
          <w:b/>
          <w:sz w:val="19"/>
          <w:szCs w:val="19"/>
          <w:lang w:val="de-DE" w:eastAsia="en-US"/>
        </w:rPr>
        <w:tab/>
      </w:r>
      <w:r w:rsidRPr="00441DB8">
        <w:rPr>
          <w:rFonts w:eastAsia="Calibri"/>
          <w:sz w:val="19"/>
          <w:szCs w:val="19"/>
          <w:lang w:val="de-DE" w:eastAsia="en-US"/>
        </w:rPr>
        <w:tab/>
      </w:r>
      <w:r w:rsidRPr="00441DB8">
        <w:rPr>
          <w:rFonts w:eastAsia="Calibri"/>
          <w:sz w:val="19"/>
          <w:szCs w:val="19"/>
          <w:lang w:val="de-DE" w:eastAsia="en-US"/>
        </w:rPr>
        <w:tab/>
        <w:t>3 mg/kg’dan fazla olmamalıdır.</w:t>
      </w:r>
    </w:p>
    <w:p w:rsidR="000C03C4" w:rsidRPr="00441DB8" w:rsidRDefault="000C03C4" w:rsidP="00815038">
      <w:pPr>
        <w:jc w:val="both"/>
        <w:rPr>
          <w:rFonts w:eastAsia="Calibri"/>
          <w:sz w:val="19"/>
          <w:szCs w:val="19"/>
          <w:lang w:val="en-GB" w:eastAsia="en-US"/>
        </w:rPr>
      </w:pPr>
    </w:p>
    <w:p w:rsidR="000D0A0D" w:rsidRPr="00441DB8" w:rsidRDefault="000D0A0D" w:rsidP="00815038">
      <w:pPr>
        <w:jc w:val="both"/>
        <w:rPr>
          <w:rFonts w:eastAsia="Calibri"/>
          <w:sz w:val="19"/>
          <w:szCs w:val="19"/>
          <w:lang w:val="de-DE" w:eastAsia="en-US"/>
        </w:rPr>
      </w:pPr>
      <w:r w:rsidRPr="00441DB8">
        <w:rPr>
          <w:rFonts w:eastAsia="Calibri"/>
          <w:b/>
          <w:sz w:val="19"/>
          <w:szCs w:val="19"/>
          <w:lang w:val="de-DE" w:eastAsia="en-US"/>
        </w:rPr>
        <w:tab/>
        <w:t>Kurşun:</w:t>
      </w:r>
      <w:r w:rsidRPr="00441DB8">
        <w:rPr>
          <w:rFonts w:eastAsia="Calibri"/>
          <w:b/>
          <w:sz w:val="19"/>
          <w:szCs w:val="19"/>
          <w:lang w:val="de-DE" w:eastAsia="en-US"/>
        </w:rPr>
        <w:tab/>
      </w:r>
      <w:r w:rsidR="00321F2C" w:rsidRPr="00441DB8">
        <w:rPr>
          <w:rFonts w:eastAsia="Calibri"/>
          <w:sz w:val="19"/>
          <w:szCs w:val="19"/>
          <w:lang w:val="de-DE" w:eastAsia="en-US"/>
        </w:rPr>
        <w:tab/>
      </w:r>
      <w:r w:rsidR="00321F2C" w:rsidRPr="00441DB8">
        <w:rPr>
          <w:rFonts w:eastAsia="Calibri"/>
          <w:sz w:val="19"/>
          <w:szCs w:val="19"/>
          <w:lang w:val="de-DE" w:eastAsia="en-US"/>
        </w:rPr>
        <w:tab/>
        <w:t>2</w:t>
      </w:r>
      <w:r w:rsidRPr="00441DB8">
        <w:rPr>
          <w:rFonts w:eastAsia="Calibri"/>
          <w:sz w:val="19"/>
          <w:szCs w:val="19"/>
          <w:lang w:val="de-DE" w:eastAsia="en-US"/>
        </w:rPr>
        <w:t xml:space="preserve"> mg/kg’dan fazla olmamalıdır.</w:t>
      </w:r>
    </w:p>
    <w:p w:rsidR="000C03C4" w:rsidRPr="00441DB8" w:rsidRDefault="000C03C4" w:rsidP="00815038">
      <w:pPr>
        <w:jc w:val="both"/>
        <w:rPr>
          <w:rFonts w:eastAsia="Calibri"/>
          <w:sz w:val="19"/>
          <w:szCs w:val="19"/>
          <w:lang w:val="en-GB" w:eastAsia="en-US"/>
        </w:rPr>
      </w:pPr>
    </w:p>
    <w:p w:rsidR="000D0A0D" w:rsidRPr="00441DB8" w:rsidRDefault="000D0A0D" w:rsidP="00815038">
      <w:pPr>
        <w:jc w:val="both"/>
        <w:rPr>
          <w:rFonts w:eastAsia="Calibri"/>
          <w:sz w:val="19"/>
          <w:szCs w:val="19"/>
          <w:lang w:val="de-DE" w:eastAsia="en-US"/>
        </w:rPr>
      </w:pPr>
      <w:r w:rsidRPr="00441DB8">
        <w:rPr>
          <w:rFonts w:eastAsia="Calibri"/>
          <w:b/>
          <w:sz w:val="19"/>
          <w:szCs w:val="19"/>
          <w:lang w:val="de-DE" w:eastAsia="en-US"/>
        </w:rPr>
        <w:tab/>
      </w:r>
      <w:r w:rsidR="008A2DDD" w:rsidRPr="00441DB8">
        <w:rPr>
          <w:rFonts w:eastAsia="Calibri"/>
          <w:b/>
          <w:sz w:val="19"/>
          <w:szCs w:val="19"/>
          <w:lang w:val="de-DE" w:eastAsia="en-US"/>
        </w:rPr>
        <w:t>Civa</w:t>
      </w:r>
      <w:r w:rsidRPr="00441DB8">
        <w:rPr>
          <w:rFonts w:eastAsia="Calibri"/>
          <w:b/>
          <w:sz w:val="19"/>
          <w:szCs w:val="19"/>
          <w:lang w:val="de-DE" w:eastAsia="en-US"/>
        </w:rPr>
        <w:t>:</w:t>
      </w:r>
      <w:r w:rsidRPr="00441DB8">
        <w:rPr>
          <w:rFonts w:eastAsia="Calibri"/>
          <w:sz w:val="19"/>
          <w:szCs w:val="19"/>
          <w:lang w:val="de-DE" w:eastAsia="en-US"/>
        </w:rPr>
        <w:tab/>
      </w:r>
      <w:r w:rsidRPr="00441DB8">
        <w:rPr>
          <w:rFonts w:eastAsia="Calibri"/>
          <w:sz w:val="19"/>
          <w:szCs w:val="19"/>
          <w:lang w:val="de-DE" w:eastAsia="en-US"/>
        </w:rPr>
        <w:tab/>
      </w:r>
      <w:r w:rsidRPr="00441DB8">
        <w:rPr>
          <w:rFonts w:eastAsia="Calibri"/>
          <w:sz w:val="19"/>
          <w:szCs w:val="19"/>
          <w:lang w:val="de-DE" w:eastAsia="en-US"/>
        </w:rPr>
        <w:tab/>
        <w:t>1 mg/kg’dan fazla olmamalıdır.</w:t>
      </w:r>
    </w:p>
    <w:p w:rsidR="000C03C4" w:rsidRPr="00441DB8" w:rsidRDefault="000C03C4" w:rsidP="00815038">
      <w:pPr>
        <w:jc w:val="both"/>
        <w:rPr>
          <w:rFonts w:eastAsia="Calibri"/>
          <w:sz w:val="19"/>
          <w:szCs w:val="19"/>
          <w:lang w:val="en-GB" w:eastAsia="en-US"/>
        </w:rPr>
      </w:pPr>
    </w:p>
    <w:p w:rsidR="000D0A0D" w:rsidRPr="00441DB8" w:rsidRDefault="000D0A0D" w:rsidP="00815038">
      <w:pPr>
        <w:jc w:val="both"/>
        <w:rPr>
          <w:rFonts w:eastAsia="Calibri"/>
          <w:sz w:val="19"/>
          <w:szCs w:val="19"/>
          <w:lang w:val="de-DE" w:eastAsia="en-US"/>
        </w:rPr>
      </w:pPr>
      <w:r w:rsidRPr="00441DB8">
        <w:rPr>
          <w:rFonts w:eastAsia="Calibri"/>
          <w:b/>
          <w:sz w:val="19"/>
          <w:szCs w:val="19"/>
          <w:lang w:val="de-DE" w:eastAsia="en-US"/>
        </w:rPr>
        <w:tab/>
      </w:r>
    </w:p>
    <w:p w:rsidR="000D0A0D" w:rsidRPr="00441DB8" w:rsidRDefault="000D0A0D" w:rsidP="00815038">
      <w:pPr>
        <w:keepNext/>
        <w:jc w:val="both"/>
        <w:outlineLvl w:val="1"/>
        <w:rPr>
          <w:b/>
          <w:sz w:val="19"/>
          <w:szCs w:val="19"/>
          <w:u w:val="single"/>
        </w:rPr>
      </w:pPr>
      <w:r w:rsidRPr="00441DB8">
        <w:rPr>
          <w:b/>
          <w:sz w:val="19"/>
          <w:szCs w:val="19"/>
          <w:u w:val="single"/>
        </w:rPr>
        <w:t>E 202 POTASYUM SORBAT</w:t>
      </w:r>
    </w:p>
    <w:p w:rsidR="000D0A0D" w:rsidRPr="00441DB8" w:rsidRDefault="000D0A0D" w:rsidP="00815038">
      <w:pPr>
        <w:keepNext/>
        <w:jc w:val="both"/>
        <w:outlineLvl w:val="1"/>
        <w:rPr>
          <w:b/>
          <w:sz w:val="19"/>
          <w:szCs w:val="19"/>
        </w:rPr>
      </w:pPr>
    </w:p>
    <w:p w:rsidR="00321F2C" w:rsidRPr="00441DB8" w:rsidRDefault="00B96B2E" w:rsidP="00815038">
      <w:pPr>
        <w:keepNext/>
        <w:jc w:val="both"/>
        <w:outlineLvl w:val="1"/>
        <w:rPr>
          <w:b/>
          <w:sz w:val="19"/>
          <w:szCs w:val="19"/>
          <w:u w:val="single"/>
        </w:rPr>
      </w:pPr>
      <w:r w:rsidRPr="00441DB8">
        <w:rPr>
          <w:b/>
          <w:sz w:val="19"/>
          <w:szCs w:val="19"/>
          <w:u w:val="single"/>
        </w:rPr>
        <w:t>Eşanlamlılar</w:t>
      </w:r>
      <w:r w:rsidR="00321F2C" w:rsidRPr="00441DB8">
        <w:rPr>
          <w:b/>
          <w:sz w:val="19"/>
          <w:szCs w:val="19"/>
          <w:u w:val="single"/>
        </w:rPr>
        <w:t>:</w:t>
      </w:r>
    </w:p>
    <w:p w:rsidR="00321F2C" w:rsidRPr="00441DB8" w:rsidRDefault="00321F2C" w:rsidP="00815038">
      <w:pPr>
        <w:keepNext/>
        <w:jc w:val="both"/>
        <w:outlineLvl w:val="1"/>
        <w:rPr>
          <w:b/>
          <w:sz w:val="19"/>
          <w:szCs w:val="19"/>
          <w:u w:val="single"/>
        </w:rPr>
      </w:pPr>
    </w:p>
    <w:p w:rsidR="000D0A0D" w:rsidRPr="00441DB8" w:rsidRDefault="000D0A0D" w:rsidP="00815038">
      <w:pPr>
        <w:keepNext/>
        <w:jc w:val="both"/>
        <w:outlineLvl w:val="1"/>
        <w:rPr>
          <w:b/>
          <w:sz w:val="19"/>
          <w:szCs w:val="19"/>
          <w:u w:val="single"/>
        </w:rPr>
      </w:pPr>
      <w:r w:rsidRPr="00441DB8">
        <w:rPr>
          <w:b/>
          <w:sz w:val="19"/>
          <w:szCs w:val="19"/>
          <w:u w:val="single"/>
        </w:rPr>
        <w:t>Tanım:</w:t>
      </w:r>
    </w:p>
    <w:p w:rsidR="00321F2C" w:rsidRPr="00441DB8" w:rsidRDefault="00321F2C" w:rsidP="00815038">
      <w:pPr>
        <w:keepNext/>
        <w:jc w:val="both"/>
        <w:outlineLvl w:val="1"/>
        <w:rPr>
          <w:b/>
          <w:sz w:val="19"/>
          <w:szCs w:val="19"/>
          <w:u w:val="single"/>
        </w:rPr>
      </w:pPr>
    </w:p>
    <w:p w:rsidR="00321F2C" w:rsidRPr="00441DB8" w:rsidRDefault="000D0A0D" w:rsidP="00815038">
      <w:pPr>
        <w:jc w:val="both"/>
        <w:rPr>
          <w:rFonts w:eastAsia="Calibri"/>
          <w:sz w:val="19"/>
          <w:szCs w:val="19"/>
          <w:lang w:val="de-DE" w:eastAsia="en-US"/>
        </w:rPr>
      </w:pPr>
      <w:r w:rsidRPr="00441DB8">
        <w:rPr>
          <w:rFonts w:eastAsia="Calibri"/>
          <w:b/>
          <w:sz w:val="19"/>
          <w:szCs w:val="19"/>
          <w:lang w:val="de-DE" w:eastAsia="en-US"/>
        </w:rPr>
        <w:tab/>
      </w:r>
      <w:r w:rsidR="00321F2C" w:rsidRPr="00441DB8">
        <w:rPr>
          <w:rFonts w:eastAsia="Calibri"/>
          <w:b/>
          <w:sz w:val="19"/>
          <w:szCs w:val="19"/>
          <w:lang w:val="de-DE" w:eastAsia="en-US"/>
        </w:rPr>
        <w:t>Einecs:</w:t>
      </w:r>
      <w:r w:rsidR="00321F2C" w:rsidRPr="00441DB8">
        <w:rPr>
          <w:rFonts w:eastAsia="Calibri"/>
          <w:b/>
          <w:sz w:val="19"/>
          <w:szCs w:val="19"/>
          <w:lang w:val="de-DE" w:eastAsia="en-US"/>
        </w:rPr>
        <w:tab/>
      </w:r>
      <w:r w:rsidR="00321F2C" w:rsidRPr="00441DB8">
        <w:rPr>
          <w:rFonts w:eastAsia="Calibri"/>
          <w:b/>
          <w:sz w:val="19"/>
          <w:szCs w:val="19"/>
          <w:lang w:val="de-DE" w:eastAsia="en-US"/>
        </w:rPr>
        <w:tab/>
      </w:r>
      <w:r w:rsidR="00321F2C" w:rsidRPr="00441DB8">
        <w:rPr>
          <w:rFonts w:eastAsia="Calibri"/>
          <w:sz w:val="19"/>
          <w:szCs w:val="19"/>
          <w:lang w:val="de-DE" w:eastAsia="en-US"/>
        </w:rPr>
        <w:tab/>
        <w:t>246-376-1</w:t>
      </w:r>
    </w:p>
    <w:p w:rsidR="00321F2C" w:rsidRPr="00441DB8" w:rsidRDefault="00321F2C" w:rsidP="00815038">
      <w:pPr>
        <w:jc w:val="both"/>
        <w:rPr>
          <w:rFonts w:eastAsia="Calibri"/>
          <w:sz w:val="19"/>
          <w:szCs w:val="19"/>
          <w:lang w:val="de-DE" w:eastAsia="en-US"/>
        </w:rPr>
      </w:pPr>
    </w:p>
    <w:p w:rsidR="000D0A0D" w:rsidRPr="00441DB8" w:rsidRDefault="000D0A0D" w:rsidP="00815038">
      <w:pPr>
        <w:ind w:firstLine="708"/>
        <w:jc w:val="both"/>
        <w:rPr>
          <w:rFonts w:eastAsia="Calibri"/>
          <w:sz w:val="19"/>
          <w:szCs w:val="19"/>
          <w:lang w:val="de-DE" w:eastAsia="en-US"/>
        </w:rPr>
      </w:pPr>
      <w:r w:rsidRPr="00441DB8">
        <w:rPr>
          <w:rFonts w:eastAsia="Calibri"/>
          <w:b/>
          <w:sz w:val="19"/>
          <w:szCs w:val="19"/>
          <w:lang w:val="de-DE" w:eastAsia="en-US"/>
        </w:rPr>
        <w:t>Kimyasal adı:</w:t>
      </w:r>
      <w:r w:rsidRPr="00441DB8">
        <w:rPr>
          <w:rFonts w:eastAsia="Calibri"/>
          <w:sz w:val="19"/>
          <w:szCs w:val="19"/>
          <w:lang w:val="de-DE" w:eastAsia="en-US"/>
        </w:rPr>
        <w:tab/>
      </w:r>
      <w:r w:rsidRPr="00441DB8">
        <w:rPr>
          <w:rFonts w:eastAsia="Calibri"/>
          <w:sz w:val="19"/>
          <w:szCs w:val="19"/>
          <w:lang w:val="de-DE" w:eastAsia="en-US"/>
        </w:rPr>
        <w:tab/>
        <w:t>Potasyum sorbat</w:t>
      </w:r>
    </w:p>
    <w:p w:rsidR="000D0A0D" w:rsidRPr="00441DB8" w:rsidRDefault="000D0A0D" w:rsidP="00815038">
      <w:pPr>
        <w:jc w:val="both"/>
        <w:rPr>
          <w:rFonts w:eastAsia="Calibri"/>
          <w:sz w:val="19"/>
          <w:szCs w:val="19"/>
          <w:lang w:val="de-DE" w:eastAsia="en-US"/>
        </w:rPr>
      </w:pPr>
      <w:r w:rsidRPr="00441DB8">
        <w:rPr>
          <w:rFonts w:eastAsia="Calibri"/>
          <w:sz w:val="19"/>
          <w:szCs w:val="19"/>
          <w:lang w:val="de-DE" w:eastAsia="en-US"/>
        </w:rPr>
        <w:tab/>
      </w:r>
      <w:r w:rsidRPr="00441DB8">
        <w:rPr>
          <w:rFonts w:eastAsia="Calibri"/>
          <w:sz w:val="19"/>
          <w:szCs w:val="19"/>
          <w:lang w:val="de-DE" w:eastAsia="en-US"/>
        </w:rPr>
        <w:tab/>
      </w:r>
      <w:r w:rsidRPr="00441DB8">
        <w:rPr>
          <w:rFonts w:eastAsia="Calibri"/>
          <w:sz w:val="19"/>
          <w:szCs w:val="19"/>
          <w:lang w:val="de-DE" w:eastAsia="en-US"/>
        </w:rPr>
        <w:tab/>
      </w:r>
      <w:r w:rsidRPr="00441DB8">
        <w:rPr>
          <w:rFonts w:eastAsia="Calibri"/>
          <w:sz w:val="19"/>
          <w:szCs w:val="19"/>
          <w:lang w:val="de-DE" w:eastAsia="en-US"/>
        </w:rPr>
        <w:tab/>
        <w:t>Potasyum (E,E)-2,4-hekzadienoat</w:t>
      </w:r>
      <w:r w:rsidRPr="00441DB8">
        <w:rPr>
          <w:rFonts w:eastAsia="Calibri"/>
          <w:sz w:val="19"/>
          <w:szCs w:val="19"/>
          <w:lang w:val="de-DE" w:eastAsia="en-US"/>
        </w:rPr>
        <w:tab/>
      </w:r>
      <w:r w:rsidRPr="00441DB8">
        <w:rPr>
          <w:rFonts w:eastAsia="Calibri"/>
          <w:sz w:val="19"/>
          <w:szCs w:val="19"/>
          <w:lang w:val="de-DE" w:eastAsia="en-US"/>
        </w:rPr>
        <w:tab/>
      </w:r>
    </w:p>
    <w:p w:rsidR="00321F2C" w:rsidRPr="00441DB8" w:rsidRDefault="000D0A0D" w:rsidP="00815038">
      <w:pPr>
        <w:jc w:val="both"/>
        <w:rPr>
          <w:rFonts w:eastAsia="Calibri"/>
          <w:sz w:val="19"/>
          <w:szCs w:val="19"/>
          <w:lang w:val="de-DE" w:eastAsia="en-US"/>
        </w:rPr>
      </w:pPr>
      <w:r w:rsidRPr="00441DB8">
        <w:rPr>
          <w:rFonts w:eastAsia="Calibri"/>
          <w:sz w:val="19"/>
          <w:szCs w:val="19"/>
          <w:lang w:val="de-DE" w:eastAsia="en-US"/>
        </w:rPr>
        <w:tab/>
      </w:r>
      <w:r w:rsidRPr="00441DB8">
        <w:rPr>
          <w:rFonts w:eastAsia="Calibri"/>
          <w:sz w:val="19"/>
          <w:szCs w:val="19"/>
          <w:lang w:val="de-DE" w:eastAsia="en-US"/>
        </w:rPr>
        <w:tab/>
      </w:r>
      <w:r w:rsidRPr="00441DB8">
        <w:rPr>
          <w:rFonts w:eastAsia="Calibri"/>
          <w:sz w:val="19"/>
          <w:szCs w:val="19"/>
          <w:lang w:val="de-DE" w:eastAsia="en-US"/>
        </w:rPr>
        <w:tab/>
      </w:r>
      <w:r w:rsidRPr="00441DB8">
        <w:rPr>
          <w:rFonts w:eastAsia="Calibri"/>
          <w:sz w:val="19"/>
          <w:szCs w:val="19"/>
          <w:lang w:val="de-DE" w:eastAsia="en-US"/>
        </w:rPr>
        <w:tab/>
        <w:t>Trans, trans-2,4-hekzadienoik asitin potasyum tuzu.</w:t>
      </w:r>
    </w:p>
    <w:p w:rsidR="00321F2C" w:rsidRPr="00441DB8" w:rsidRDefault="00321F2C" w:rsidP="00815038">
      <w:pPr>
        <w:jc w:val="both"/>
        <w:rPr>
          <w:rFonts w:eastAsia="Calibri"/>
          <w:sz w:val="19"/>
          <w:szCs w:val="19"/>
          <w:lang w:val="de-DE" w:eastAsia="en-US"/>
        </w:rPr>
      </w:pPr>
    </w:p>
    <w:p w:rsidR="000D0A0D" w:rsidRPr="00441DB8" w:rsidRDefault="000D0A0D" w:rsidP="00815038">
      <w:pPr>
        <w:ind w:firstLine="708"/>
        <w:jc w:val="both"/>
        <w:rPr>
          <w:rFonts w:eastAsia="Calibri"/>
          <w:sz w:val="19"/>
          <w:szCs w:val="19"/>
          <w:lang w:val="de-DE" w:eastAsia="en-US"/>
        </w:rPr>
      </w:pPr>
      <w:r w:rsidRPr="00441DB8">
        <w:rPr>
          <w:rFonts w:eastAsia="Calibri"/>
          <w:b/>
          <w:sz w:val="19"/>
          <w:szCs w:val="19"/>
          <w:lang w:val="de-DE" w:eastAsia="en-US"/>
        </w:rPr>
        <w:t xml:space="preserve">Kimyasal formül: </w:t>
      </w:r>
      <w:r w:rsidRPr="00441DB8">
        <w:rPr>
          <w:rFonts w:eastAsia="Calibri"/>
          <w:b/>
          <w:sz w:val="19"/>
          <w:szCs w:val="19"/>
          <w:lang w:val="de-DE" w:eastAsia="en-US"/>
        </w:rPr>
        <w:tab/>
      </w:r>
      <w:r w:rsidRPr="00441DB8">
        <w:rPr>
          <w:rFonts w:eastAsia="Calibri"/>
          <w:sz w:val="19"/>
          <w:szCs w:val="19"/>
          <w:lang w:val="de-DE" w:eastAsia="en-US"/>
        </w:rPr>
        <w:t>C</w:t>
      </w:r>
      <w:r w:rsidRPr="00441DB8">
        <w:rPr>
          <w:rFonts w:eastAsia="Calibri"/>
          <w:sz w:val="19"/>
          <w:szCs w:val="19"/>
          <w:vertAlign w:val="subscript"/>
          <w:lang w:val="de-DE" w:eastAsia="en-US"/>
        </w:rPr>
        <w:t>6</w:t>
      </w:r>
      <w:r w:rsidRPr="00441DB8">
        <w:rPr>
          <w:rFonts w:eastAsia="Calibri"/>
          <w:sz w:val="19"/>
          <w:szCs w:val="19"/>
          <w:lang w:val="de-DE" w:eastAsia="en-US"/>
        </w:rPr>
        <w:t>H</w:t>
      </w:r>
      <w:r w:rsidRPr="00441DB8">
        <w:rPr>
          <w:rFonts w:eastAsia="Calibri"/>
          <w:sz w:val="19"/>
          <w:szCs w:val="19"/>
          <w:vertAlign w:val="subscript"/>
          <w:lang w:val="de-DE" w:eastAsia="en-US"/>
        </w:rPr>
        <w:t>7</w:t>
      </w:r>
      <w:r w:rsidRPr="00441DB8">
        <w:rPr>
          <w:rFonts w:eastAsia="Calibri"/>
          <w:sz w:val="19"/>
          <w:szCs w:val="19"/>
          <w:lang w:val="de-DE" w:eastAsia="en-US"/>
        </w:rPr>
        <w:t>O</w:t>
      </w:r>
      <w:r w:rsidRPr="00441DB8">
        <w:rPr>
          <w:rFonts w:eastAsia="Calibri"/>
          <w:sz w:val="19"/>
          <w:szCs w:val="19"/>
          <w:vertAlign w:val="subscript"/>
          <w:lang w:val="de-DE" w:eastAsia="en-US"/>
        </w:rPr>
        <w:t>2</w:t>
      </w:r>
      <w:r w:rsidRPr="00441DB8">
        <w:rPr>
          <w:rFonts w:eastAsia="Calibri"/>
          <w:sz w:val="19"/>
          <w:szCs w:val="19"/>
          <w:lang w:val="de-DE" w:eastAsia="en-US"/>
        </w:rPr>
        <w:t>K</w:t>
      </w:r>
    </w:p>
    <w:p w:rsidR="00321F2C" w:rsidRPr="00441DB8" w:rsidRDefault="00321F2C" w:rsidP="00815038">
      <w:pPr>
        <w:ind w:firstLine="708"/>
        <w:jc w:val="both"/>
        <w:rPr>
          <w:rFonts w:eastAsia="Calibri"/>
          <w:sz w:val="19"/>
          <w:szCs w:val="19"/>
          <w:lang w:val="de-DE" w:eastAsia="en-US"/>
        </w:rPr>
      </w:pPr>
    </w:p>
    <w:p w:rsidR="000D0A0D" w:rsidRPr="00441DB8" w:rsidRDefault="000D0A0D" w:rsidP="00815038">
      <w:pPr>
        <w:jc w:val="both"/>
        <w:rPr>
          <w:rFonts w:eastAsia="Calibri"/>
          <w:sz w:val="19"/>
          <w:szCs w:val="19"/>
          <w:lang w:val="de-DE" w:eastAsia="en-US"/>
        </w:rPr>
      </w:pPr>
      <w:r w:rsidRPr="00441DB8">
        <w:rPr>
          <w:rFonts w:eastAsia="Calibri"/>
          <w:b/>
          <w:sz w:val="19"/>
          <w:szCs w:val="19"/>
          <w:lang w:val="de-DE" w:eastAsia="en-US"/>
        </w:rPr>
        <w:tab/>
      </w:r>
      <w:r w:rsidR="001016C5">
        <w:rPr>
          <w:rFonts w:eastAsia="Calibri"/>
          <w:b/>
          <w:sz w:val="19"/>
          <w:szCs w:val="19"/>
          <w:lang w:val="de-DE" w:eastAsia="en-US"/>
        </w:rPr>
        <w:t>Molekül ağırlığı</w:t>
      </w:r>
      <w:r w:rsidRPr="00441DB8">
        <w:rPr>
          <w:rFonts w:eastAsia="Calibri"/>
          <w:b/>
          <w:sz w:val="19"/>
          <w:szCs w:val="19"/>
          <w:lang w:val="de-DE" w:eastAsia="en-US"/>
        </w:rPr>
        <w:t>:</w:t>
      </w:r>
      <w:r w:rsidRPr="00441DB8">
        <w:rPr>
          <w:rFonts w:eastAsia="Calibri"/>
          <w:b/>
          <w:sz w:val="19"/>
          <w:szCs w:val="19"/>
          <w:lang w:val="de-DE" w:eastAsia="en-US"/>
        </w:rPr>
        <w:tab/>
      </w:r>
      <w:r w:rsidRPr="00441DB8">
        <w:rPr>
          <w:rFonts w:eastAsia="Calibri"/>
          <w:sz w:val="19"/>
          <w:szCs w:val="19"/>
          <w:lang w:val="de-DE" w:eastAsia="en-US"/>
        </w:rPr>
        <w:tab/>
        <w:t>150.22</w:t>
      </w:r>
    </w:p>
    <w:p w:rsidR="00321F2C" w:rsidRPr="00441DB8" w:rsidRDefault="00321F2C" w:rsidP="00815038">
      <w:pPr>
        <w:jc w:val="both"/>
        <w:rPr>
          <w:rFonts w:eastAsia="Calibri"/>
          <w:sz w:val="19"/>
          <w:szCs w:val="19"/>
          <w:lang w:val="de-DE" w:eastAsia="en-US"/>
        </w:rPr>
      </w:pPr>
    </w:p>
    <w:p w:rsidR="000D0A0D" w:rsidRPr="00441DB8" w:rsidRDefault="000D0A0D" w:rsidP="00815038">
      <w:pPr>
        <w:jc w:val="both"/>
        <w:rPr>
          <w:rFonts w:eastAsia="Calibri"/>
          <w:sz w:val="19"/>
          <w:szCs w:val="19"/>
          <w:lang w:val="de-DE" w:eastAsia="en-US"/>
        </w:rPr>
      </w:pPr>
      <w:r w:rsidRPr="00441DB8">
        <w:rPr>
          <w:rFonts w:eastAsia="Calibri"/>
          <w:b/>
          <w:sz w:val="19"/>
          <w:szCs w:val="19"/>
          <w:lang w:val="de-DE" w:eastAsia="en-US"/>
        </w:rPr>
        <w:tab/>
        <w:t>Analiz:</w:t>
      </w:r>
      <w:r w:rsidRPr="00441DB8">
        <w:rPr>
          <w:rFonts w:eastAsia="Calibri"/>
          <w:sz w:val="19"/>
          <w:szCs w:val="19"/>
          <w:lang w:val="de-DE" w:eastAsia="en-US"/>
        </w:rPr>
        <w:tab/>
      </w:r>
      <w:r w:rsidRPr="00441DB8">
        <w:rPr>
          <w:rFonts w:eastAsia="Calibri"/>
          <w:sz w:val="19"/>
          <w:szCs w:val="19"/>
          <w:lang w:val="de-DE" w:eastAsia="en-US"/>
        </w:rPr>
        <w:tab/>
      </w:r>
      <w:r w:rsidRPr="00441DB8">
        <w:rPr>
          <w:rFonts w:eastAsia="Calibri"/>
          <w:sz w:val="19"/>
          <w:szCs w:val="19"/>
          <w:lang w:val="de-DE" w:eastAsia="en-US"/>
        </w:rPr>
        <w:tab/>
        <w:t>Kuru bazda içeriği % 99.0’dan az olmamalıdır.</w:t>
      </w:r>
    </w:p>
    <w:p w:rsidR="000D0A0D" w:rsidRPr="00441DB8" w:rsidRDefault="000D0A0D" w:rsidP="00815038">
      <w:pPr>
        <w:jc w:val="both"/>
        <w:rPr>
          <w:rFonts w:eastAsia="Calibri"/>
          <w:sz w:val="19"/>
          <w:szCs w:val="19"/>
          <w:lang w:val="de-DE" w:eastAsia="en-US"/>
        </w:rPr>
      </w:pPr>
    </w:p>
    <w:p w:rsidR="000D0A0D" w:rsidRPr="00441DB8" w:rsidRDefault="000D0A0D" w:rsidP="00815038">
      <w:pPr>
        <w:ind w:left="2835" w:hanging="2835"/>
        <w:jc w:val="both"/>
        <w:rPr>
          <w:rFonts w:eastAsia="Calibri"/>
          <w:sz w:val="19"/>
          <w:szCs w:val="19"/>
          <w:lang w:val="de-DE" w:eastAsia="en-US"/>
        </w:rPr>
      </w:pPr>
      <w:r w:rsidRPr="00441DB8">
        <w:rPr>
          <w:rFonts w:eastAsia="Calibri"/>
          <w:b/>
          <w:sz w:val="19"/>
          <w:szCs w:val="19"/>
          <w:u w:val="single"/>
          <w:lang w:val="de-DE" w:eastAsia="en-US"/>
        </w:rPr>
        <w:t>Tanımlama:</w:t>
      </w:r>
      <w:r w:rsidRPr="00441DB8">
        <w:rPr>
          <w:rFonts w:eastAsia="Calibri"/>
          <w:b/>
          <w:sz w:val="19"/>
          <w:szCs w:val="19"/>
          <w:lang w:val="de-DE" w:eastAsia="en-US"/>
        </w:rPr>
        <w:t xml:space="preserve"> </w:t>
      </w:r>
      <w:r w:rsidRPr="00441DB8">
        <w:rPr>
          <w:rFonts w:eastAsia="Calibri"/>
          <w:b/>
          <w:sz w:val="19"/>
          <w:szCs w:val="19"/>
          <w:lang w:val="de-DE" w:eastAsia="en-US"/>
        </w:rPr>
        <w:tab/>
      </w:r>
      <w:r w:rsidRPr="00441DB8">
        <w:rPr>
          <w:rFonts w:eastAsia="Calibri"/>
          <w:sz w:val="19"/>
          <w:szCs w:val="19"/>
          <w:lang w:val="de-DE" w:eastAsia="en-US"/>
        </w:rPr>
        <w:t xml:space="preserve">105 °C’de 90 dakika ısıtıldıktan sonra renkte </w:t>
      </w:r>
      <w:r w:rsidR="00321F2C" w:rsidRPr="00441DB8">
        <w:rPr>
          <w:rFonts w:eastAsia="Calibri"/>
          <w:sz w:val="19"/>
          <w:szCs w:val="19"/>
          <w:lang w:val="de-DE" w:eastAsia="en-US"/>
        </w:rPr>
        <w:t xml:space="preserve">hiç bir değişiklik göstermeyen </w:t>
      </w:r>
      <w:r w:rsidRPr="00441DB8">
        <w:rPr>
          <w:rFonts w:eastAsia="Calibri"/>
          <w:sz w:val="19"/>
          <w:szCs w:val="19"/>
          <w:lang w:val="de-DE" w:eastAsia="en-US"/>
        </w:rPr>
        <w:t>beyaz kristal toz.</w:t>
      </w:r>
    </w:p>
    <w:p w:rsidR="000D0A0D" w:rsidRPr="00441DB8" w:rsidRDefault="000D0A0D" w:rsidP="00815038">
      <w:pPr>
        <w:ind w:left="2835" w:hanging="2835"/>
        <w:jc w:val="both"/>
        <w:rPr>
          <w:rFonts w:eastAsia="Calibri"/>
          <w:sz w:val="19"/>
          <w:szCs w:val="19"/>
          <w:lang w:val="de-DE" w:eastAsia="en-US"/>
        </w:rPr>
      </w:pPr>
    </w:p>
    <w:p w:rsidR="000D0A0D" w:rsidRPr="00441DB8" w:rsidRDefault="000D0A0D" w:rsidP="00815038">
      <w:pPr>
        <w:keepNext/>
        <w:jc w:val="both"/>
        <w:outlineLvl w:val="1"/>
        <w:rPr>
          <w:b/>
          <w:sz w:val="19"/>
          <w:szCs w:val="19"/>
          <w:u w:val="single"/>
        </w:rPr>
      </w:pPr>
      <w:r w:rsidRPr="00441DB8">
        <w:rPr>
          <w:b/>
          <w:sz w:val="19"/>
          <w:szCs w:val="19"/>
          <w:u w:val="single"/>
        </w:rPr>
        <w:t>Belirleme:</w:t>
      </w:r>
    </w:p>
    <w:p w:rsidR="00321F2C" w:rsidRPr="00441DB8" w:rsidRDefault="00321F2C" w:rsidP="00815038">
      <w:pPr>
        <w:keepNext/>
        <w:jc w:val="both"/>
        <w:outlineLvl w:val="1"/>
        <w:rPr>
          <w:b/>
          <w:sz w:val="19"/>
          <w:szCs w:val="19"/>
          <w:u w:val="single"/>
        </w:rPr>
      </w:pPr>
    </w:p>
    <w:p w:rsidR="000D0A0D" w:rsidRPr="00441DB8" w:rsidRDefault="0070633F" w:rsidP="00815038">
      <w:pPr>
        <w:ind w:left="2835" w:hanging="2127"/>
        <w:jc w:val="both"/>
        <w:rPr>
          <w:rFonts w:eastAsia="Calibri"/>
          <w:sz w:val="19"/>
          <w:szCs w:val="19"/>
          <w:lang w:eastAsia="en-US"/>
        </w:rPr>
      </w:pPr>
      <w:r w:rsidRPr="00441DB8">
        <w:rPr>
          <w:rFonts w:eastAsia="Calibri"/>
          <w:b/>
          <w:sz w:val="19"/>
          <w:szCs w:val="19"/>
          <w:lang w:eastAsia="en-US"/>
        </w:rPr>
        <w:t>Sorbik asit e</w:t>
      </w:r>
      <w:r w:rsidR="000D0A0D" w:rsidRPr="00441DB8">
        <w:rPr>
          <w:rFonts w:eastAsia="Calibri"/>
          <w:b/>
          <w:sz w:val="19"/>
          <w:szCs w:val="19"/>
          <w:lang w:eastAsia="en-US"/>
        </w:rPr>
        <w:t>rime aralığı:</w:t>
      </w:r>
      <w:r w:rsidRPr="00441DB8">
        <w:rPr>
          <w:rFonts w:eastAsia="Calibri"/>
          <w:sz w:val="19"/>
          <w:szCs w:val="19"/>
          <w:lang w:eastAsia="en-US"/>
        </w:rPr>
        <w:t xml:space="preserve"> </w:t>
      </w:r>
      <w:r w:rsidRPr="00441DB8">
        <w:rPr>
          <w:rFonts w:eastAsia="Calibri"/>
          <w:sz w:val="19"/>
          <w:szCs w:val="19"/>
          <w:lang w:eastAsia="en-US"/>
        </w:rPr>
        <w:tab/>
      </w:r>
      <w:r w:rsidR="000D0A0D" w:rsidRPr="00441DB8">
        <w:rPr>
          <w:rFonts w:eastAsia="Calibri"/>
          <w:sz w:val="19"/>
          <w:szCs w:val="19"/>
          <w:lang w:eastAsia="en-US"/>
        </w:rPr>
        <w:t xml:space="preserve">Asidifikasyon ile izole edilen ve yeniden kristalize olmamış sorbik asitin </w:t>
      </w:r>
      <w:r w:rsidRPr="00441DB8">
        <w:rPr>
          <w:rFonts w:eastAsia="Calibri"/>
          <w:sz w:val="19"/>
          <w:szCs w:val="19"/>
          <w:lang w:eastAsia="en-US"/>
        </w:rPr>
        <w:t xml:space="preserve">erime </w:t>
      </w:r>
      <w:r w:rsidR="000D0A0D" w:rsidRPr="00441DB8">
        <w:rPr>
          <w:rFonts w:eastAsia="Calibri"/>
          <w:sz w:val="19"/>
          <w:szCs w:val="19"/>
          <w:lang w:eastAsia="en-US"/>
        </w:rPr>
        <w:t>aralığı sülfürik asit desikatöründe vakum kurutmadan sonra 133 °C- 135 °C’ dir.</w:t>
      </w:r>
    </w:p>
    <w:p w:rsidR="0070633F" w:rsidRPr="00441DB8" w:rsidRDefault="0070633F" w:rsidP="00815038">
      <w:pPr>
        <w:ind w:left="2835" w:hanging="2127"/>
        <w:jc w:val="both"/>
        <w:rPr>
          <w:rFonts w:eastAsia="Calibri"/>
          <w:sz w:val="19"/>
          <w:szCs w:val="19"/>
          <w:lang w:eastAsia="en-US"/>
        </w:rPr>
      </w:pPr>
    </w:p>
    <w:p w:rsidR="0070633F" w:rsidRPr="00441DB8" w:rsidRDefault="0070633F" w:rsidP="00815038">
      <w:pPr>
        <w:jc w:val="both"/>
        <w:rPr>
          <w:rFonts w:eastAsia="Calibri"/>
          <w:sz w:val="19"/>
          <w:szCs w:val="19"/>
          <w:lang w:eastAsia="en-US"/>
        </w:rPr>
      </w:pPr>
      <w:r w:rsidRPr="00441DB8">
        <w:rPr>
          <w:rFonts w:eastAsia="Calibri"/>
          <w:b/>
          <w:sz w:val="19"/>
          <w:szCs w:val="19"/>
          <w:lang w:eastAsia="en-US"/>
        </w:rPr>
        <w:tab/>
      </w:r>
      <w:r w:rsidR="000D0A0D" w:rsidRPr="00441DB8">
        <w:rPr>
          <w:rFonts w:eastAsia="Calibri"/>
          <w:b/>
          <w:sz w:val="19"/>
          <w:szCs w:val="19"/>
          <w:lang w:eastAsia="en-US"/>
        </w:rPr>
        <w:t xml:space="preserve">Potasyum </w:t>
      </w:r>
      <w:r w:rsidRPr="00441DB8">
        <w:rPr>
          <w:rFonts w:eastAsia="Calibri"/>
          <w:b/>
          <w:sz w:val="19"/>
          <w:szCs w:val="19"/>
          <w:lang w:eastAsia="en-US"/>
        </w:rPr>
        <w:t>testi:</w:t>
      </w:r>
      <w:r w:rsidRPr="00441DB8">
        <w:rPr>
          <w:rFonts w:eastAsia="Calibri"/>
          <w:b/>
          <w:sz w:val="19"/>
          <w:szCs w:val="19"/>
          <w:lang w:eastAsia="en-US"/>
        </w:rPr>
        <w:tab/>
      </w:r>
      <w:r w:rsidRPr="00441DB8">
        <w:rPr>
          <w:rFonts w:eastAsia="Calibri"/>
          <w:b/>
          <w:sz w:val="19"/>
          <w:szCs w:val="19"/>
          <w:lang w:eastAsia="en-US"/>
        </w:rPr>
        <w:tab/>
      </w:r>
      <w:r w:rsidRPr="00441DB8">
        <w:rPr>
          <w:rFonts w:eastAsia="Calibri"/>
          <w:sz w:val="19"/>
          <w:szCs w:val="19"/>
          <w:lang w:eastAsia="en-US"/>
        </w:rPr>
        <w:t>Testi geçer.</w:t>
      </w:r>
    </w:p>
    <w:p w:rsidR="0070633F" w:rsidRPr="00441DB8" w:rsidRDefault="0070633F" w:rsidP="00815038">
      <w:pPr>
        <w:jc w:val="both"/>
        <w:rPr>
          <w:rFonts w:eastAsia="Calibri"/>
          <w:b/>
          <w:sz w:val="19"/>
          <w:szCs w:val="19"/>
          <w:lang w:eastAsia="en-US"/>
        </w:rPr>
      </w:pPr>
      <w:r w:rsidRPr="00441DB8">
        <w:rPr>
          <w:rFonts w:eastAsia="Calibri"/>
          <w:b/>
          <w:sz w:val="19"/>
          <w:szCs w:val="19"/>
          <w:lang w:eastAsia="en-US"/>
        </w:rPr>
        <w:tab/>
      </w:r>
    </w:p>
    <w:p w:rsidR="000D0A0D" w:rsidRPr="00441DB8" w:rsidRDefault="0070633F" w:rsidP="00815038">
      <w:pPr>
        <w:ind w:firstLine="708"/>
        <w:jc w:val="both"/>
        <w:rPr>
          <w:rFonts w:eastAsia="Calibri"/>
          <w:b/>
          <w:sz w:val="19"/>
          <w:szCs w:val="19"/>
          <w:lang w:eastAsia="en-US"/>
        </w:rPr>
      </w:pPr>
      <w:r w:rsidRPr="00441DB8">
        <w:rPr>
          <w:rFonts w:eastAsia="Calibri"/>
          <w:b/>
          <w:sz w:val="19"/>
          <w:szCs w:val="19"/>
          <w:lang w:eastAsia="en-US"/>
        </w:rPr>
        <w:t>Ç</w:t>
      </w:r>
      <w:r w:rsidR="000D0A0D" w:rsidRPr="00441DB8">
        <w:rPr>
          <w:rFonts w:eastAsia="Calibri"/>
          <w:b/>
          <w:sz w:val="19"/>
          <w:szCs w:val="19"/>
          <w:lang w:eastAsia="en-US"/>
        </w:rPr>
        <w:t>ift</w:t>
      </w:r>
      <w:r w:rsidRPr="00441DB8">
        <w:rPr>
          <w:rFonts w:eastAsia="Calibri"/>
          <w:b/>
          <w:sz w:val="19"/>
          <w:szCs w:val="19"/>
          <w:lang w:eastAsia="en-US"/>
        </w:rPr>
        <w:t xml:space="preserve"> bağ</w:t>
      </w:r>
      <w:r w:rsidR="000D0A0D" w:rsidRPr="00441DB8">
        <w:rPr>
          <w:rFonts w:eastAsia="Calibri"/>
          <w:b/>
          <w:sz w:val="19"/>
          <w:szCs w:val="19"/>
          <w:lang w:eastAsia="en-US"/>
        </w:rPr>
        <w:t xml:space="preserve"> </w:t>
      </w:r>
      <w:r w:rsidRPr="00441DB8">
        <w:rPr>
          <w:rFonts w:eastAsia="Calibri"/>
          <w:b/>
          <w:sz w:val="19"/>
          <w:szCs w:val="19"/>
          <w:lang w:eastAsia="en-US"/>
        </w:rPr>
        <w:t>testi:</w:t>
      </w:r>
      <w:r w:rsidRPr="00441DB8">
        <w:rPr>
          <w:rFonts w:eastAsia="Calibri"/>
          <w:b/>
          <w:sz w:val="19"/>
          <w:szCs w:val="19"/>
          <w:lang w:eastAsia="en-US"/>
        </w:rPr>
        <w:tab/>
      </w:r>
      <w:r w:rsidRPr="00441DB8">
        <w:rPr>
          <w:rFonts w:eastAsia="Calibri"/>
          <w:b/>
          <w:sz w:val="19"/>
          <w:szCs w:val="19"/>
          <w:lang w:eastAsia="en-US"/>
        </w:rPr>
        <w:tab/>
      </w:r>
      <w:r w:rsidRPr="00441DB8">
        <w:rPr>
          <w:rFonts w:eastAsia="Calibri"/>
          <w:sz w:val="19"/>
          <w:szCs w:val="19"/>
          <w:lang w:eastAsia="en-US"/>
        </w:rPr>
        <w:t>Testi geçer.</w:t>
      </w:r>
      <w:r w:rsidRPr="00441DB8">
        <w:rPr>
          <w:rFonts w:eastAsia="Calibri"/>
          <w:b/>
          <w:sz w:val="19"/>
          <w:szCs w:val="19"/>
          <w:lang w:eastAsia="en-US"/>
        </w:rPr>
        <w:tab/>
      </w:r>
      <w:r w:rsidRPr="00441DB8">
        <w:rPr>
          <w:rFonts w:eastAsia="Calibri"/>
          <w:b/>
          <w:sz w:val="19"/>
          <w:szCs w:val="19"/>
          <w:lang w:eastAsia="en-US"/>
        </w:rPr>
        <w:tab/>
      </w:r>
    </w:p>
    <w:p w:rsidR="000D0A0D" w:rsidRPr="00441DB8" w:rsidRDefault="000D0A0D" w:rsidP="00815038">
      <w:pPr>
        <w:jc w:val="both"/>
        <w:rPr>
          <w:rFonts w:eastAsia="Calibri"/>
          <w:b/>
          <w:sz w:val="19"/>
          <w:szCs w:val="19"/>
          <w:lang w:eastAsia="en-US"/>
        </w:rPr>
      </w:pPr>
    </w:p>
    <w:p w:rsidR="000D0A0D" w:rsidRPr="00441DB8" w:rsidRDefault="000D0A0D" w:rsidP="00815038">
      <w:pPr>
        <w:jc w:val="both"/>
        <w:rPr>
          <w:rFonts w:eastAsia="Calibri"/>
          <w:b/>
          <w:sz w:val="19"/>
          <w:szCs w:val="19"/>
          <w:u w:val="single"/>
          <w:lang w:eastAsia="en-US"/>
        </w:rPr>
      </w:pPr>
      <w:r w:rsidRPr="00441DB8">
        <w:rPr>
          <w:rFonts w:eastAsia="Calibri"/>
          <w:b/>
          <w:sz w:val="19"/>
          <w:szCs w:val="19"/>
          <w:u w:val="single"/>
          <w:lang w:eastAsia="en-US"/>
        </w:rPr>
        <w:t>Saflık:</w:t>
      </w:r>
    </w:p>
    <w:p w:rsidR="0070633F" w:rsidRPr="00441DB8" w:rsidRDefault="0070633F" w:rsidP="00815038">
      <w:pPr>
        <w:jc w:val="both"/>
        <w:rPr>
          <w:rFonts w:eastAsia="Calibri"/>
          <w:b/>
          <w:sz w:val="19"/>
          <w:szCs w:val="19"/>
          <w:u w:val="single"/>
          <w:lang w:eastAsia="en-US"/>
        </w:rPr>
      </w:pPr>
    </w:p>
    <w:p w:rsidR="000D0A0D" w:rsidRPr="00441DB8" w:rsidRDefault="000D0A0D" w:rsidP="00815038">
      <w:pPr>
        <w:jc w:val="both"/>
        <w:rPr>
          <w:rFonts w:eastAsia="Calibri"/>
          <w:sz w:val="19"/>
          <w:szCs w:val="19"/>
          <w:lang w:eastAsia="en-US"/>
        </w:rPr>
      </w:pPr>
      <w:r w:rsidRPr="00441DB8">
        <w:rPr>
          <w:rFonts w:eastAsia="Calibri"/>
          <w:b/>
          <w:sz w:val="19"/>
          <w:szCs w:val="19"/>
          <w:lang w:eastAsia="en-US"/>
        </w:rPr>
        <w:tab/>
        <w:t>Kurutma kaybı:</w:t>
      </w:r>
      <w:r w:rsidRPr="00441DB8">
        <w:rPr>
          <w:rFonts w:eastAsia="Calibri"/>
          <w:sz w:val="19"/>
          <w:szCs w:val="19"/>
          <w:lang w:eastAsia="en-US"/>
        </w:rPr>
        <w:tab/>
      </w:r>
      <w:r w:rsidRPr="00441DB8">
        <w:rPr>
          <w:rFonts w:eastAsia="Calibri"/>
          <w:sz w:val="19"/>
          <w:szCs w:val="19"/>
          <w:lang w:eastAsia="en-US"/>
        </w:rPr>
        <w:tab/>
        <w:t xml:space="preserve">% 1.0’dan daha fazla olmamalıdır (105 °C, 3 saat). </w:t>
      </w:r>
    </w:p>
    <w:p w:rsidR="0070633F" w:rsidRPr="00441DB8" w:rsidRDefault="0070633F" w:rsidP="00815038">
      <w:pPr>
        <w:jc w:val="both"/>
        <w:rPr>
          <w:rFonts w:eastAsia="Calibri"/>
          <w:sz w:val="19"/>
          <w:szCs w:val="19"/>
          <w:lang w:eastAsia="en-US"/>
        </w:rPr>
      </w:pPr>
    </w:p>
    <w:p w:rsidR="000D0A0D" w:rsidRPr="00441DB8" w:rsidRDefault="000D0A0D" w:rsidP="00815038">
      <w:pPr>
        <w:jc w:val="both"/>
        <w:rPr>
          <w:rFonts w:eastAsia="Calibri"/>
          <w:sz w:val="19"/>
          <w:szCs w:val="19"/>
          <w:lang w:eastAsia="en-US"/>
        </w:rPr>
      </w:pPr>
      <w:r w:rsidRPr="00441DB8">
        <w:rPr>
          <w:rFonts w:eastAsia="Calibri"/>
          <w:b/>
          <w:sz w:val="19"/>
          <w:szCs w:val="19"/>
          <w:lang w:eastAsia="en-US"/>
        </w:rPr>
        <w:tab/>
        <w:t>Asitlik veya alkalilik:</w:t>
      </w:r>
      <w:r w:rsidRPr="00441DB8">
        <w:rPr>
          <w:rFonts w:eastAsia="Calibri"/>
          <w:sz w:val="19"/>
          <w:szCs w:val="19"/>
          <w:lang w:eastAsia="en-US"/>
        </w:rPr>
        <w:tab/>
        <w:t>Sorbik asit ya da K</w:t>
      </w:r>
      <w:r w:rsidRPr="00441DB8">
        <w:rPr>
          <w:rFonts w:eastAsia="Calibri"/>
          <w:sz w:val="19"/>
          <w:szCs w:val="19"/>
          <w:vertAlign w:val="subscript"/>
          <w:lang w:eastAsia="en-US"/>
        </w:rPr>
        <w:t>2</w:t>
      </w:r>
      <w:r w:rsidRPr="00441DB8">
        <w:rPr>
          <w:rFonts w:eastAsia="Calibri"/>
          <w:sz w:val="19"/>
          <w:szCs w:val="19"/>
          <w:lang w:eastAsia="en-US"/>
        </w:rPr>
        <w:t>CO</w:t>
      </w:r>
      <w:r w:rsidRPr="00441DB8">
        <w:rPr>
          <w:rFonts w:eastAsia="Calibri"/>
          <w:sz w:val="19"/>
          <w:szCs w:val="19"/>
          <w:vertAlign w:val="subscript"/>
          <w:lang w:eastAsia="en-US"/>
        </w:rPr>
        <w:t xml:space="preserve">3 </w:t>
      </w:r>
      <w:r w:rsidRPr="00441DB8">
        <w:rPr>
          <w:rFonts w:eastAsia="Calibri"/>
          <w:sz w:val="19"/>
          <w:szCs w:val="19"/>
          <w:lang w:eastAsia="en-US"/>
        </w:rPr>
        <w:t>cinsinden yaklaşık % 1.0’dan fazla olmamalıdır.</w:t>
      </w:r>
    </w:p>
    <w:p w:rsidR="0070633F" w:rsidRPr="00441DB8" w:rsidRDefault="0070633F" w:rsidP="00815038">
      <w:pPr>
        <w:jc w:val="both"/>
        <w:rPr>
          <w:rFonts w:eastAsia="Calibri"/>
          <w:sz w:val="19"/>
          <w:szCs w:val="19"/>
          <w:lang w:eastAsia="en-US"/>
        </w:rPr>
      </w:pPr>
    </w:p>
    <w:p w:rsidR="000D0A0D" w:rsidRPr="00441DB8" w:rsidRDefault="000D0A0D" w:rsidP="00815038">
      <w:pPr>
        <w:jc w:val="both"/>
        <w:rPr>
          <w:rFonts w:eastAsia="Calibri"/>
          <w:sz w:val="19"/>
          <w:szCs w:val="19"/>
          <w:lang w:val="de-DE" w:eastAsia="en-US"/>
        </w:rPr>
      </w:pPr>
      <w:r w:rsidRPr="00441DB8">
        <w:rPr>
          <w:rFonts w:eastAsia="Calibri"/>
          <w:b/>
          <w:sz w:val="19"/>
          <w:szCs w:val="19"/>
          <w:lang w:val="de-DE" w:eastAsia="en-US"/>
        </w:rPr>
        <w:tab/>
        <w:t>Aldehitler:</w:t>
      </w:r>
      <w:r w:rsidR="00A6403E" w:rsidRPr="00441DB8">
        <w:rPr>
          <w:rFonts w:eastAsia="Calibri"/>
          <w:sz w:val="19"/>
          <w:szCs w:val="19"/>
          <w:lang w:val="de-DE" w:eastAsia="en-US"/>
        </w:rPr>
        <w:tab/>
      </w:r>
      <w:r w:rsidR="00A6403E" w:rsidRPr="00441DB8">
        <w:rPr>
          <w:rFonts w:eastAsia="Calibri"/>
          <w:sz w:val="19"/>
          <w:szCs w:val="19"/>
          <w:lang w:val="de-DE" w:eastAsia="en-US"/>
        </w:rPr>
        <w:tab/>
        <w:t>Formaldehit</w:t>
      </w:r>
      <w:r w:rsidRPr="00441DB8">
        <w:rPr>
          <w:rFonts w:eastAsia="Calibri"/>
          <w:sz w:val="19"/>
          <w:szCs w:val="19"/>
          <w:lang w:val="de-DE" w:eastAsia="en-US"/>
        </w:rPr>
        <w:t xml:space="preserve"> cinsinden % 0.1’dan fazla olmamalıdır.</w:t>
      </w:r>
      <w:r w:rsidRPr="00441DB8">
        <w:rPr>
          <w:rFonts w:eastAsia="Calibri"/>
          <w:sz w:val="19"/>
          <w:szCs w:val="19"/>
          <w:lang w:val="de-DE" w:eastAsia="en-US"/>
        </w:rPr>
        <w:tab/>
      </w:r>
      <w:r w:rsidRPr="00441DB8">
        <w:rPr>
          <w:rFonts w:eastAsia="Calibri"/>
          <w:sz w:val="19"/>
          <w:szCs w:val="19"/>
          <w:lang w:val="de-DE" w:eastAsia="en-US"/>
        </w:rPr>
        <w:tab/>
      </w:r>
      <w:r w:rsidRPr="00441DB8">
        <w:rPr>
          <w:rFonts w:eastAsia="Calibri"/>
          <w:sz w:val="19"/>
          <w:szCs w:val="19"/>
          <w:lang w:val="de-DE" w:eastAsia="en-US"/>
        </w:rPr>
        <w:tab/>
      </w:r>
    </w:p>
    <w:p w:rsidR="0070633F" w:rsidRPr="00441DB8" w:rsidRDefault="0070633F" w:rsidP="00815038">
      <w:pPr>
        <w:jc w:val="both"/>
        <w:rPr>
          <w:rFonts w:eastAsia="Calibri"/>
          <w:sz w:val="19"/>
          <w:szCs w:val="19"/>
          <w:lang w:val="de-DE" w:eastAsia="en-US"/>
        </w:rPr>
      </w:pPr>
    </w:p>
    <w:p w:rsidR="000D0A0D" w:rsidRPr="00441DB8" w:rsidRDefault="000D0A0D" w:rsidP="00815038">
      <w:pPr>
        <w:jc w:val="both"/>
        <w:rPr>
          <w:rFonts w:eastAsia="Calibri"/>
          <w:sz w:val="19"/>
          <w:szCs w:val="19"/>
          <w:lang w:val="de-DE" w:eastAsia="en-US"/>
        </w:rPr>
      </w:pPr>
      <w:r w:rsidRPr="00441DB8">
        <w:rPr>
          <w:rFonts w:eastAsia="Calibri"/>
          <w:b/>
          <w:sz w:val="19"/>
          <w:szCs w:val="19"/>
          <w:lang w:val="de-DE" w:eastAsia="en-US"/>
        </w:rPr>
        <w:tab/>
        <w:t>Arsenik:</w:t>
      </w:r>
      <w:r w:rsidRPr="00441DB8">
        <w:rPr>
          <w:rFonts w:eastAsia="Calibri"/>
          <w:b/>
          <w:sz w:val="19"/>
          <w:szCs w:val="19"/>
          <w:lang w:val="de-DE" w:eastAsia="en-US"/>
        </w:rPr>
        <w:tab/>
      </w:r>
      <w:r w:rsidRPr="00441DB8">
        <w:rPr>
          <w:rFonts w:eastAsia="Calibri"/>
          <w:sz w:val="19"/>
          <w:szCs w:val="19"/>
          <w:lang w:val="de-DE" w:eastAsia="en-US"/>
        </w:rPr>
        <w:tab/>
      </w:r>
      <w:r w:rsidRPr="00441DB8">
        <w:rPr>
          <w:rFonts w:eastAsia="Calibri"/>
          <w:sz w:val="19"/>
          <w:szCs w:val="19"/>
          <w:lang w:val="de-DE" w:eastAsia="en-US"/>
        </w:rPr>
        <w:tab/>
        <w:t>3 mg/kg’dan fazla olmamalıdır.</w:t>
      </w:r>
    </w:p>
    <w:p w:rsidR="0070633F" w:rsidRPr="00441DB8" w:rsidRDefault="0070633F" w:rsidP="00815038">
      <w:pPr>
        <w:jc w:val="both"/>
        <w:rPr>
          <w:rFonts w:eastAsia="Calibri"/>
          <w:sz w:val="19"/>
          <w:szCs w:val="19"/>
          <w:lang w:val="de-DE" w:eastAsia="en-US"/>
        </w:rPr>
      </w:pPr>
    </w:p>
    <w:p w:rsidR="000D0A0D" w:rsidRPr="00441DB8" w:rsidRDefault="000D0A0D" w:rsidP="00815038">
      <w:pPr>
        <w:jc w:val="both"/>
        <w:rPr>
          <w:rFonts w:eastAsia="Calibri"/>
          <w:sz w:val="19"/>
          <w:szCs w:val="19"/>
          <w:lang w:val="de-DE" w:eastAsia="en-US"/>
        </w:rPr>
      </w:pPr>
      <w:r w:rsidRPr="00441DB8">
        <w:rPr>
          <w:rFonts w:eastAsia="Calibri"/>
          <w:b/>
          <w:sz w:val="19"/>
          <w:szCs w:val="19"/>
          <w:lang w:val="de-DE" w:eastAsia="en-US"/>
        </w:rPr>
        <w:tab/>
        <w:t>Kurşun:</w:t>
      </w:r>
      <w:r w:rsidRPr="00441DB8">
        <w:rPr>
          <w:rFonts w:eastAsia="Calibri"/>
          <w:b/>
          <w:sz w:val="19"/>
          <w:szCs w:val="19"/>
          <w:lang w:val="de-DE" w:eastAsia="en-US"/>
        </w:rPr>
        <w:tab/>
      </w:r>
      <w:r w:rsidRPr="00441DB8">
        <w:rPr>
          <w:rFonts w:eastAsia="Calibri"/>
          <w:sz w:val="19"/>
          <w:szCs w:val="19"/>
          <w:lang w:val="de-DE" w:eastAsia="en-US"/>
        </w:rPr>
        <w:tab/>
      </w:r>
      <w:r w:rsidRPr="00441DB8">
        <w:rPr>
          <w:rFonts w:eastAsia="Calibri"/>
          <w:sz w:val="19"/>
          <w:szCs w:val="19"/>
          <w:lang w:val="de-DE" w:eastAsia="en-US"/>
        </w:rPr>
        <w:tab/>
        <w:t>5 mg/kg’dan fazla olmamalıdır.</w:t>
      </w:r>
    </w:p>
    <w:p w:rsidR="0070633F" w:rsidRPr="00441DB8" w:rsidRDefault="0070633F" w:rsidP="00815038">
      <w:pPr>
        <w:jc w:val="both"/>
        <w:rPr>
          <w:rFonts w:eastAsia="Calibri"/>
          <w:sz w:val="19"/>
          <w:szCs w:val="19"/>
          <w:lang w:val="de-DE" w:eastAsia="en-US"/>
        </w:rPr>
      </w:pPr>
    </w:p>
    <w:p w:rsidR="000D0A0D" w:rsidRPr="00441DB8" w:rsidRDefault="000D0A0D" w:rsidP="00815038">
      <w:pPr>
        <w:jc w:val="both"/>
        <w:rPr>
          <w:rFonts w:eastAsia="Calibri"/>
          <w:sz w:val="19"/>
          <w:szCs w:val="19"/>
          <w:lang w:eastAsia="en-US"/>
        </w:rPr>
      </w:pPr>
      <w:r w:rsidRPr="00441DB8">
        <w:rPr>
          <w:rFonts w:eastAsia="Calibri"/>
          <w:b/>
          <w:sz w:val="19"/>
          <w:szCs w:val="19"/>
          <w:lang w:eastAsia="en-US"/>
        </w:rPr>
        <w:tab/>
      </w:r>
      <w:r w:rsidR="008A2DDD" w:rsidRPr="00441DB8">
        <w:rPr>
          <w:rFonts w:eastAsia="Calibri"/>
          <w:b/>
          <w:sz w:val="19"/>
          <w:szCs w:val="19"/>
          <w:lang w:eastAsia="en-US"/>
        </w:rPr>
        <w:t>Civa</w:t>
      </w:r>
      <w:r w:rsidRPr="00441DB8">
        <w:rPr>
          <w:rFonts w:eastAsia="Calibri"/>
          <w:b/>
          <w:sz w:val="19"/>
          <w:szCs w:val="19"/>
          <w:lang w:eastAsia="en-US"/>
        </w:rPr>
        <w:t>:</w:t>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t>1 mg/kg’dan fazla olmamalıdır.</w:t>
      </w:r>
    </w:p>
    <w:p w:rsidR="0070633F" w:rsidRPr="00441DB8" w:rsidRDefault="0070633F" w:rsidP="00815038">
      <w:pPr>
        <w:jc w:val="both"/>
        <w:rPr>
          <w:rFonts w:eastAsia="Calibri"/>
          <w:sz w:val="19"/>
          <w:szCs w:val="19"/>
          <w:lang w:val="de-DE" w:eastAsia="en-US"/>
        </w:rPr>
      </w:pPr>
    </w:p>
    <w:p w:rsidR="0070633F" w:rsidRPr="00441DB8" w:rsidRDefault="0070633F" w:rsidP="00815038">
      <w:pPr>
        <w:jc w:val="both"/>
        <w:rPr>
          <w:rFonts w:eastAsia="Calibri"/>
          <w:sz w:val="19"/>
          <w:szCs w:val="19"/>
          <w:lang w:val="de-DE" w:eastAsia="en-US"/>
        </w:rPr>
      </w:pPr>
    </w:p>
    <w:p w:rsidR="000D0A0D" w:rsidRPr="00441DB8" w:rsidRDefault="000D0A0D" w:rsidP="00815038">
      <w:pPr>
        <w:jc w:val="both"/>
        <w:rPr>
          <w:rFonts w:eastAsia="Calibri"/>
          <w:sz w:val="19"/>
          <w:szCs w:val="19"/>
          <w:lang w:val="de-DE" w:eastAsia="en-US"/>
        </w:rPr>
      </w:pPr>
      <w:r w:rsidRPr="00441DB8">
        <w:rPr>
          <w:b/>
          <w:sz w:val="19"/>
          <w:szCs w:val="19"/>
          <w:u w:val="single"/>
        </w:rPr>
        <w:t>E 203 KALSİYUM SORBAT</w:t>
      </w:r>
    </w:p>
    <w:p w:rsidR="000D0A0D" w:rsidRPr="00441DB8" w:rsidRDefault="000D0A0D" w:rsidP="00815038">
      <w:pPr>
        <w:jc w:val="both"/>
        <w:rPr>
          <w:rFonts w:eastAsia="Calibri"/>
          <w:sz w:val="19"/>
          <w:szCs w:val="19"/>
          <w:lang w:eastAsia="en-US"/>
        </w:rPr>
      </w:pPr>
    </w:p>
    <w:p w:rsidR="0070633F" w:rsidRPr="00441DB8" w:rsidRDefault="00B96B2E" w:rsidP="00815038">
      <w:pPr>
        <w:keepNext/>
        <w:jc w:val="both"/>
        <w:outlineLvl w:val="1"/>
        <w:rPr>
          <w:b/>
          <w:sz w:val="19"/>
          <w:szCs w:val="19"/>
          <w:u w:val="single"/>
        </w:rPr>
      </w:pPr>
      <w:r w:rsidRPr="00441DB8">
        <w:rPr>
          <w:b/>
          <w:sz w:val="19"/>
          <w:szCs w:val="19"/>
          <w:u w:val="single"/>
        </w:rPr>
        <w:t>Eşanlamlılar</w:t>
      </w:r>
      <w:r w:rsidR="0070633F" w:rsidRPr="00441DB8">
        <w:rPr>
          <w:b/>
          <w:sz w:val="19"/>
          <w:szCs w:val="19"/>
          <w:u w:val="single"/>
        </w:rPr>
        <w:t>:</w:t>
      </w:r>
    </w:p>
    <w:p w:rsidR="0070633F" w:rsidRPr="00441DB8" w:rsidRDefault="0070633F" w:rsidP="00815038">
      <w:pPr>
        <w:keepNext/>
        <w:jc w:val="both"/>
        <w:outlineLvl w:val="1"/>
        <w:rPr>
          <w:b/>
          <w:sz w:val="19"/>
          <w:szCs w:val="19"/>
          <w:u w:val="single"/>
        </w:rPr>
      </w:pPr>
    </w:p>
    <w:p w:rsidR="000D0A0D" w:rsidRPr="00441DB8" w:rsidRDefault="000D0A0D" w:rsidP="00815038">
      <w:pPr>
        <w:keepNext/>
        <w:jc w:val="both"/>
        <w:outlineLvl w:val="1"/>
        <w:rPr>
          <w:b/>
          <w:sz w:val="19"/>
          <w:szCs w:val="19"/>
          <w:u w:val="single"/>
        </w:rPr>
      </w:pPr>
      <w:r w:rsidRPr="00441DB8">
        <w:rPr>
          <w:b/>
          <w:sz w:val="19"/>
          <w:szCs w:val="19"/>
          <w:u w:val="single"/>
        </w:rPr>
        <w:t>Tanım:</w:t>
      </w:r>
    </w:p>
    <w:p w:rsidR="0070633F" w:rsidRPr="00441DB8" w:rsidRDefault="0070633F" w:rsidP="00815038">
      <w:pPr>
        <w:keepNext/>
        <w:jc w:val="both"/>
        <w:outlineLvl w:val="1"/>
        <w:rPr>
          <w:b/>
          <w:sz w:val="19"/>
          <w:szCs w:val="19"/>
          <w:u w:val="single"/>
        </w:rPr>
      </w:pPr>
    </w:p>
    <w:p w:rsidR="0070633F" w:rsidRPr="00441DB8" w:rsidRDefault="000D0A0D" w:rsidP="00815038">
      <w:pPr>
        <w:jc w:val="both"/>
        <w:rPr>
          <w:rFonts w:eastAsia="Calibri"/>
          <w:sz w:val="19"/>
          <w:szCs w:val="19"/>
          <w:lang w:eastAsia="en-US"/>
        </w:rPr>
      </w:pPr>
      <w:r w:rsidRPr="00441DB8">
        <w:rPr>
          <w:rFonts w:eastAsia="Calibri"/>
          <w:b/>
          <w:sz w:val="19"/>
          <w:szCs w:val="19"/>
          <w:lang w:eastAsia="en-US"/>
        </w:rPr>
        <w:tab/>
      </w:r>
      <w:r w:rsidR="0070633F" w:rsidRPr="00441DB8">
        <w:rPr>
          <w:rFonts w:eastAsia="Calibri"/>
          <w:b/>
          <w:sz w:val="19"/>
          <w:szCs w:val="19"/>
          <w:lang w:eastAsia="en-US"/>
        </w:rPr>
        <w:t>Einecs:</w:t>
      </w:r>
      <w:r w:rsidR="0070633F" w:rsidRPr="00441DB8">
        <w:rPr>
          <w:rFonts w:eastAsia="Calibri"/>
          <w:sz w:val="19"/>
          <w:szCs w:val="19"/>
          <w:lang w:eastAsia="en-US"/>
        </w:rPr>
        <w:tab/>
      </w:r>
      <w:r w:rsidR="0070633F" w:rsidRPr="00441DB8">
        <w:rPr>
          <w:rFonts w:eastAsia="Calibri"/>
          <w:sz w:val="19"/>
          <w:szCs w:val="19"/>
          <w:lang w:eastAsia="en-US"/>
        </w:rPr>
        <w:tab/>
      </w:r>
      <w:r w:rsidR="0070633F" w:rsidRPr="00441DB8">
        <w:rPr>
          <w:rFonts w:eastAsia="Calibri"/>
          <w:sz w:val="19"/>
          <w:szCs w:val="19"/>
          <w:lang w:eastAsia="en-US"/>
        </w:rPr>
        <w:tab/>
        <w:t>231-321-6</w:t>
      </w:r>
    </w:p>
    <w:p w:rsidR="0070633F" w:rsidRPr="00441DB8" w:rsidRDefault="0070633F" w:rsidP="00815038">
      <w:pPr>
        <w:jc w:val="both"/>
        <w:rPr>
          <w:rFonts w:eastAsia="Calibri"/>
          <w:sz w:val="19"/>
          <w:szCs w:val="19"/>
          <w:lang w:eastAsia="en-US"/>
        </w:rPr>
      </w:pPr>
    </w:p>
    <w:p w:rsidR="000D0A0D" w:rsidRPr="00441DB8" w:rsidRDefault="000D0A0D" w:rsidP="00815038">
      <w:pPr>
        <w:ind w:firstLine="708"/>
        <w:jc w:val="both"/>
        <w:rPr>
          <w:rFonts w:eastAsia="Calibri"/>
          <w:sz w:val="19"/>
          <w:szCs w:val="19"/>
          <w:lang w:eastAsia="en-US"/>
        </w:rPr>
      </w:pPr>
      <w:r w:rsidRPr="00441DB8">
        <w:rPr>
          <w:rFonts w:eastAsia="Calibri"/>
          <w:b/>
          <w:sz w:val="19"/>
          <w:szCs w:val="19"/>
          <w:lang w:eastAsia="en-US"/>
        </w:rPr>
        <w:t>Kimyasal adı:</w:t>
      </w:r>
      <w:r w:rsidRPr="00441DB8">
        <w:rPr>
          <w:rFonts w:eastAsia="Calibri"/>
          <w:b/>
          <w:sz w:val="19"/>
          <w:szCs w:val="19"/>
          <w:lang w:eastAsia="en-US"/>
        </w:rPr>
        <w:tab/>
      </w:r>
      <w:r w:rsidRPr="00441DB8">
        <w:rPr>
          <w:rFonts w:eastAsia="Calibri"/>
          <w:sz w:val="19"/>
          <w:szCs w:val="19"/>
          <w:lang w:eastAsia="en-US"/>
        </w:rPr>
        <w:tab/>
        <w:t>Kalsiyum sorbat</w:t>
      </w:r>
    </w:p>
    <w:p w:rsidR="000D0A0D" w:rsidRPr="00441DB8" w:rsidRDefault="000D0A0D" w:rsidP="00815038">
      <w:pPr>
        <w:jc w:val="both"/>
        <w:rPr>
          <w:rFonts w:eastAsia="Calibri"/>
          <w:sz w:val="19"/>
          <w:szCs w:val="19"/>
          <w:lang w:eastAsia="en-US"/>
        </w:rPr>
      </w:pP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t>Trans, trans-2,4-hekzadienoik asitin kalsiyum tuzları.</w:t>
      </w:r>
      <w:r w:rsidRPr="00441DB8">
        <w:rPr>
          <w:rFonts w:eastAsia="Calibri"/>
          <w:sz w:val="19"/>
          <w:szCs w:val="19"/>
          <w:lang w:eastAsia="en-US"/>
        </w:rPr>
        <w:tab/>
      </w:r>
      <w:r w:rsidRPr="00441DB8">
        <w:rPr>
          <w:rFonts w:eastAsia="Calibri"/>
          <w:sz w:val="19"/>
          <w:szCs w:val="19"/>
          <w:lang w:eastAsia="en-US"/>
        </w:rPr>
        <w:tab/>
      </w:r>
    </w:p>
    <w:p w:rsidR="000D0A0D" w:rsidRPr="00441DB8" w:rsidRDefault="000D0A0D" w:rsidP="00815038">
      <w:pPr>
        <w:jc w:val="both"/>
        <w:rPr>
          <w:rFonts w:eastAsia="Calibri"/>
          <w:sz w:val="19"/>
          <w:szCs w:val="19"/>
          <w:lang w:eastAsia="en-US"/>
        </w:rPr>
      </w:pPr>
      <w:r w:rsidRPr="00441DB8">
        <w:rPr>
          <w:rFonts w:eastAsia="Calibri"/>
          <w:b/>
          <w:sz w:val="19"/>
          <w:szCs w:val="19"/>
          <w:lang w:eastAsia="en-US"/>
        </w:rPr>
        <w:tab/>
      </w:r>
    </w:p>
    <w:p w:rsidR="000D0A0D" w:rsidRPr="00441DB8" w:rsidRDefault="000D0A0D" w:rsidP="00815038">
      <w:pPr>
        <w:jc w:val="both"/>
        <w:rPr>
          <w:rFonts w:eastAsia="Calibri"/>
          <w:sz w:val="19"/>
          <w:szCs w:val="19"/>
          <w:lang w:eastAsia="en-US"/>
        </w:rPr>
      </w:pPr>
      <w:r w:rsidRPr="00441DB8">
        <w:rPr>
          <w:rFonts w:eastAsia="Calibri"/>
          <w:b/>
          <w:sz w:val="19"/>
          <w:szCs w:val="19"/>
          <w:lang w:eastAsia="en-US"/>
        </w:rPr>
        <w:tab/>
        <w:t xml:space="preserve">Kimyasal formül: </w:t>
      </w:r>
      <w:r w:rsidRPr="00441DB8">
        <w:rPr>
          <w:rFonts w:eastAsia="Calibri"/>
          <w:b/>
          <w:sz w:val="19"/>
          <w:szCs w:val="19"/>
          <w:lang w:eastAsia="en-US"/>
        </w:rPr>
        <w:tab/>
      </w:r>
      <w:r w:rsidRPr="00441DB8">
        <w:rPr>
          <w:rFonts w:eastAsia="Calibri"/>
          <w:sz w:val="19"/>
          <w:szCs w:val="19"/>
          <w:lang w:eastAsia="en-US"/>
        </w:rPr>
        <w:t>C</w:t>
      </w:r>
      <w:r w:rsidRPr="00441DB8">
        <w:rPr>
          <w:rFonts w:eastAsia="Calibri"/>
          <w:sz w:val="19"/>
          <w:szCs w:val="19"/>
          <w:vertAlign w:val="subscript"/>
          <w:lang w:eastAsia="en-US"/>
        </w:rPr>
        <w:t>12</w:t>
      </w:r>
      <w:r w:rsidRPr="00441DB8">
        <w:rPr>
          <w:rFonts w:eastAsia="Calibri"/>
          <w:sz w:val="19"/>
          <w:szCs w:val="19"/>
          <w:lang w:eastAsia="en-US"/>
        </w:rPr>
        <w:t>H</w:t>
      </w:r>
      <w:r w:rsidRPr="00441DB8">
        <w:rPr>
          <w:rFonts w:eastAsia="Calibri"/>
          <w:sz w:val="19"/>
          <w:szCs w:val="19"/>
          <w:vertAlign w:val="subscript"/>
          <w:lang w:eastAsia="en-US"/>
        </w:rPr>
        <w:t>14</w:t>
      </w:r>
      <w:r w:rsidRPr="00441DB8">
        <w:rPr>
          <w:rFonts w:eastAsia="Calibri"/>
          <w:sz w:val="19"/>
          <w:szCs w:val="19"/>
          <w:lang w:eastAsia="en-US"/>
        </w:rPr>
        <w:t>O</w:t>
      </w:r>
      <w:r w:rsidRPr="00441DB8">
        <w:rPr>
          <w:rFonts w:eastAsia="Calibri"/>
          <w:sz w:val="19"/>
          <w:szCs w:val="19"/>
          <w:vertAlign w:val="subscript"/>
          <w:lang w:eastAsia="en-US"/>
        </w:rPr>
        <w:t>4</w:t>
      </w:r>
      <w:r w:rsidRPr="00441DB8">
        <w:rPr>
          <w:rFonts w:eastAsia="Calibri"/>
          <w:sz w:val="19"/>
          <w:szCs w:val="19"/>
          <w:lang w:eastAsia="en-US"/>
        </w:rPr>
        <w:t>Ca</w:t>
      </w:r>
    </w:p>
    <w:p w:rsidR="0070633F" w:rsidRPr="00441DB8" w:rsidRDefault="0070633F" w:rsidP="00815038">
      <w:pPr>
        <w:jc w:val="both"/>
        <w:rPr>
          <w:rFonts w:eastAsia="Calibri"/>
          <w:sz w:val="19"/>
          <w:szCs w:val="19"/>
          <w:lang w:eastAsia="en-US"/>
        </w:rPr>
      </w:pPr>
    </w:p>
    <w:p w:rsidR="000D0A0D" w:rsidRPr="00441DB8" w:rsidRDefault="000D0A0D" w:rsidP="00815038">
      <w:pPr>
        <w:jc w:val="both"/>
        <w:rPr>
          <w:rFonts w:eastAsia="Calibri"/>
          <w:sz w:val="19"/>
          <w:szCs w:val="19"/>
          <w:lang w:eastAsia="en-US"/>
        </w:rPr>
      </w:pPr>
      <w:r w:rsidRPr="00441DB8">
        <w:rPr>
          <w:rFonts w:eastAsia="Calibri"/>
          <w:b/>
          <w:sz w:val="19"/>
          <w:szCs w:val="19"/>
          <w:lang w:eastAsia="en-US"/>
        </w:rPr>
        <w:tab/>
      </w:r>
      <w:r w:rsidR="001016C5">
        <w:rPr>
          <w:rFonts w:eastAsia="Calibri"/>
          <w:b/>
          <w:sz w:val="19"/>
          <w:szCs w:val="19"/>
          <w:lang w:eastAsia="en-US"/>
        </w:rPr>
        <w:t>Molekül ağırlığı</w:t>
      </w:r>
      <w:r w:rsidRPr="00441DB8">
        <w:rPr>
          <w:rFonts w:eastAsia="Calibri"/>
          <w:b/>
          <w:sz w:val="19"/>
          <w:szCs w:val="19"/>
          <w:lang w:eastAsia="en-US"/>
        </w:rPr>
        <w:t>:</w:t>
      </w:r>
      <w:r w:rsidRPr="00441DB8">
        <w:rPr>
          <w:rFonts w:eastAsia="Calibri"/>
          <w:b/>
          <w:sz w:val="19"/>
          <w:szCs w:val="19"/>
          <w:lang w:eastAsia="en-US"/>
        </w:rPr>
        <w:tab/>
      </w:r>
      <w:r w:rsidRPr="00441DB8">
        <w:rPr>
          <w:rFonts w:eastAsia="Calibri"/>
          <w:sz w:val="19"/>
          <w:szCs w:val="19"/>
          <w:lang w:eastAsia="en-US"/>
        </w:rPr>
        <w:tab/>
        <w:t>262.32</w:t>
      </w:r>
    </w:p>
    <w:p w:rsidR="0070633F" w:rsidRPr="00441DB8" w:rsidRDefault="0070633F" w:rsidP="00815038">
      <w:pPr>
        <w:jc w:val="both"/>
        <w:rPr>
          <w:rFonts w:eastAsia="Calibri"/>
          <w:sz w:val="19"/>
          <w:szCs w:val="19"/>
          <w:lang w:eastAsia="en-US"/>
        </w:rPr>
      </w:pPr>
    </w:p>
    <w:p w:rsidR="000D0A0D" w:rsidRPr="00441DB8" w:rsidRDefault="000D0A0D" w:rsidP="00815038">
      <w:pPr>
        <w:jc w:val="both"/>
        <w:rPr>
          <w:rFonts w:eastAsia="Calibri"/>
          <w:sz w:val="19"/>
          <w:szCs w:val="19"/>
          <w:lang w:eastAsia="en-US"/>
        </w:rPr>
      </w:pPr>
      <w:r w:rsidRPr="00441DB8">
        <w:rPr>
          <w:rFonts w:eastAsia="Calibri"/>
          <w:b/>
          <w:sz w:val="19"/>
          <w:szCs w:val="19"/>
          <w:lang w:eastAsia="en-US"/>
        </w:rPr>
        <w:tab/>
        <w:t>Analiz:</w:t>
      </w:r>
      <w:r w:rsidRPr="00441DB8">
        <w:rPr>
          <w:rFonts w:eastAsia="Calibri"/>
          <w:b/>
          <w:sz w:val="19"/>
          <w:szCs w:val="19"/>
          <w:lang w:eastAsia="en-US"/>
        </w:rPr>
        <w:tab/>
      </w:r>
      <w:r w:rsidRPr="00441DB8">
        <w:rPr>
          <w:rFonts w:eastAsia="Calibri"/>
          <w:sz w:val="19"/>
          <w:szCs w:val="19"/>
          <w:lang w:eastAsia="en-US"/>
        </w:rPr>
        <w:tab/>
      </w:r>
      <w:r w:rsidRPr="00441DB8">
        <w:rPr>
          <w:rFonts w:eastAsia="Calibri"/>
          <w:sz w:val="19"/>
          <w:szCs w:val="19"/>
          <w:lang w:eastAsia="en-US"/>
        </w:rPr>
        <w:tab/>
        <w:t>Kuru bazda içeriği % 98.0’dan az olmamalıdır.</w:t>
      </w:r>
    </w:p>
    <w:p w:rsidR="000D0A0D" w:rsidRPr="00441DB8" w:rsidRDefault="000D0A0D" w:rsidP="00815038">
      <w:pPr>
        <w:jc w:val="both"/>
        <w:rPr>
          <w:rFonts w:eastAsia="Calibri"/>
          <w:sz w:val="19"/>
          <w:szCs w:val="19"/>
          <w:lang w:eastAsia="en-US"/>
        </w:rPr>
      </w:pPr>
    </w:p>
    <w:p w:rsidR="000D0A0D" w:rsidRPr="00441DB8" w:rsidRDefault="000D0A0D" w:rsidP="00815038">
      <w:pPr>
        <w:ind w:left="2835" w:hanging="2835"/>
        <w:jc w:val="both"/>
        <w:rPr>
          <w:rFonts w:eastAsia="Calibri"/>
          <w:sz w:val="19"/>
          <w:szCs w:val="19"/>
          <w:lang w:eastAsia="en-US"/>
        </w:rPr>
      </w:pPr>
      <w:r w:rsidRPr="00441DB8">
        <w:rPr>
          <w:rFonts w:eastAsia="Calibri"/>
          <w:b/>
          <w:sz w:val="19"/>
          <w:szCs w:val="19"/>
          <w:u w:val="single"/>
          <w:lang w:eastAsia="en-US"/>
        </w:rPr>
        <w:t>Tanımlama:</w:t>
      </w:r>
      <w:r w:rsidRPr="00441DB8">
        <w:rPr>
          <w:rFonts w:eastAsia="Calibri"/>
          <w:b/>
          <w:sz w:val="19"/>
          <w:szCs w:val="19"/>
          <w:lang w:eastAsia="en-US"/>
        </w:rPr>
        <w:t xml:space="preserve"> </w:t>
      </w:r>
      <w:r w:rsidRPr="00441DB8">
        <w:rPr>
          <w:rFonts w:eastAsia="Calibri"/>
          <w:b/>
          <w:sz w:val="19"/>
          <w:szCs w:val="19"/>
          <w:lang w:eastAsia="en-US"/>
        </w:rPr>
        <w:tab/>
      </w:r>
      <w:r w:rsidRPr="00441DB8">
        <w:rPr>
          <w:rFonts w:eastAsia="Calibri"/>
          <w:sz w:val="19"/>
          <w:szCs w:val="19"/>
          <w:lang w:eastAsia="en-US"/>
        </w:rPr>
        <w:t>105 °C’de 90 dakika ısıtıldıktan sonra renkte he</w:t>
      </w:r>
      <w:r w:rsidR="0070633F" w:rsidRPr="00441DB8">
        <w:rPr>
          <w:rFonts w:eastAsia="Calibri"/>
          <w:sz w:val="19"/>
          <w:szCs w:val="19"/>
          <w:lang w:eastAsia="en-US"/>
        </w:rPr>
        <w:t xml:space="preserve">rhangi bir değişim göstermeyen </w:t>
      </w:r>
      <w:r w:rsidRPr="00441DB8">
        <w:rPr>
          <w:rFonts w:eastAsia="Calibri"/>
          <w:sz w:val="19"/>
          <w:szCs w:val="19"/>
          <w:lang w:eastAsia="en-US"/>
        </w:rPr>
        <w:t>beyaz ince kristal toz.</w:t>
      </w:r>
    </w:p>
    <w:p w:rsidR="000D0A0D" w:rsidRPr="00441DB8" w:rsidRDefault="000D0A0D" w:rsidP="00815038">
      <w:pPr>
        <w:ind w:left="2835" w:hanging="2835"/>
        <w:jc w:val="both"/>
        <w:rPr>
          <w:rFonts w:eastAsia="Calibri"/>
          <w:sz w:val="19"/>
          <w:szCs w:val="19"/>
          <w:lang w:eastAsia="en-US"/>
        </w:rPr>
      </w:pPr>
    </w:p>
    <w:p w:rsidR="000D0A0D" w:rsidRPr="00441DB8" w:rsidRDefault="000D0A0D" w:rsidP="00815038">
      <w:pPr>
        <w:ind w:left="4248" w:hanging="4245"/>
        <w:jc w:val="both"/>
        <w:rPr>
          <w:rFonts w:eastAsia="Calibri"/>
          <w:b/>
          <w:sz w:val="19"/>
          <w:szCs w:val="19"/>
          <w:u w:val="single"/>
          <w:lang w:eastAsia="en-US"/>
        </w:rPr>
      </w:pPr>
      <w:r w:rsidRPr="00441DB8">
        <w:rPr>
          <w:rFonts w:eastAsia="Calibri"/>
          <w:b/>
          <w:sz w:val="19"/>
          <w:szCs w:val="19"/>
          <w:u w:val="single"/>
          <w:lang w:eastAsia="en-US"/>
        </w:rPr>
        <w:t>Belirleme:</w:t>
      </w:r>
    </w:p>
    <w:p w:rsidR="006B19F9" w:rsidRPr="00441DB8" w:rsidRDefault="006B19F9" w:rsidP="00815038">
      <w:pPr>
        <w:ind w:left="4248" w:hanging="4245"/>
        <w:jc w:val="both"/>
        <w:rPr>
          <w:rFonts w:eastAsia="Calibri"/>
          <w:b/>
          <w:sz w:val="19"/>
          <w:szCs w:val="19"/>
          <w:u w:val="single"/>
          <w:lang w:eastAsia="en-US"/>
        </w:rPr>
      </w:pPr>
    </w:p>
    <w:p w:rsidR="000D0A0D" w:rsidRPr="00441DB8" w:rsidRDefault="0070633F" w:rsidP="00815038">
      <w:pPr>
        <w:ind w:left="2835" w:hanging="2126"/>
        <w:jc w:val="both"/>
        <w:rPr>
          <w:rFonts w:eastAsia="Calibri"/>
          <w:sz w:val="19"/>
          <w:szCs w:val="19"/>
          <w:lang w:eastAsia="en-US"/>
        </w:rPr>
      </w:pPr>
      <w:r w:rsidRPr="00441DB8">
        <w:rPr>
          <w:rFonts w:eastAsia="Calibri"/>
          <w:b/>
          <w:sz w:val="19"/>
          <w:szCs w:val="19"/>
          <w:lang w:eastAsia="en-US"/>
        </w:rPr>
        <w:t>Sorbik asit erime aralığı:</w:t>
      </w:r>
      <w:r w:rsidR="000D0A0D" w:rsidRPr="00441DB8">
        <w:rPr>
          <w:rFonts w:eastAsia="Calibri"/>
          <w:sz w:val="19"/>
          <w:szCs w:val="19"/>
          <w:lang w:eastAsia="en-US"/>
        </w:rPr>
        <w:tab/>
        <w:t xml:space="preserve">Asidifikasyon ile izole edilen ve yeniden kristalize olmamış sorbik asitin erime aralığı sülfürik asit desikatöründe vakum kurutmadan sonra 133 °C- 135 °C’ dir. </w:t>
      </w:r>
    </w:p>
    <w:p w:rsidR="0070633F" w:rsidRPr="00441DB8" w:rsidRDefault="0070633F" w:rsidP="00815038">
      <w:pPr>
        <w:ind w:left="2835" w:hanging="2126"/>
        <w:jc w:val="both"/>
        <w:rPr>
          <w:rFonts w:eastAsia="Calibri"/>
          <w:sz w:val="19"/>
          <w:szCs w:val="19"/>
          <w:lang w:eastAsia="en-US"/>
        </w:rPr>
      </w:pPr>
    </w:p>
    <w:p w:rsidR="0070633F" w:rsidRPr="00441DB8" w:rsidRDefault="0070633F" w:rsidP="00815038">
      <w:pPr>
        <w:jc w:val="both"/>
        <w:rPr>
          <w:rFonts w:eastAsia="Calibri"/>
          <w:b/>
          <w:sz w:val="19"/>
          <w:szCs w:val="19"/>
          <w:lang w:eastAsia="en-US"/>
        </w:rPr>
      </w:pPr>
      <w:r w:rsidRPr="00441DB8">
        <w:rPr>
          <w:rFonts w:eastAsia="Calibri"/>
          <w:b/>
          <w:sz w:val="19"/>
          <w:szCs w:val="19"/>
          <w:lang w:eastAsia="en-US"/>
        </w:rPr>
        <w:tab/>
      </w:r>
      <w:r w:rsidR="000D0A0D" w:rsidRPr="00441DB8">
        <w:rPr>
          <w:rFonts w:eastAsia="Calibri"/>
          <w:b/>
          <w:sz w:val="19"/>
          <w:szCs w:val="19"/>
          <w:lang w:eastAsia="en-US"/>
        </w:rPr>
        <w:t xml:space="preserve">Kalsiyum </w:t>
      </w:r>
      <w:r w:rsidRPr="00441DB8">
        <w:rPr>
          <w:rFonts w:eastAsia="Calibri"/>
          <w:b/>
          <w:sz w:val="19"/>
          <w:szCs w:val="19"/>
          <w:lang w:eastAsia="en-US"/>
        </w:rPr>
        <w:t>testi:</w:t>
      </w:r>
      <w:r w:rsidRPr="00441DB8">
        <w:rPr>
          <w:rFonts w:eastAsia="Calibri"/>
          <w:b/>
          <w:sz w:val="19"/>
          <w:szCs w:val="19"/>
          <w:lang w:eastAsia="en-US"/>
        </w:rPr>
        <w:tab/>
      </w:r>
      <w:r w:rsidRPr="00441DB8">
        <w:rPr>
          <w:rFonts w:eastAsia="Calibri"/>
          <w:b/>
          <w:sz w:val="19"/>
          <w:szCs w:val="19"/>
          <w:lang w:eastAsia="en-US"/>
        </w:rPr>
        <w:tab/>
      </w:r>
      <w:r w:rsidRPr="00441DB8">
        <w:rPr>
          <w:rFonts w:eastAsia="Calibri"/>
          <w:sz w:val="19"/>
          <w:szCs w:val="19"/>
          <w:lang w:eastAsia="en-US"/>
        </w:rPr>
        <w:t>Testi geçer.</w:t>
      </w:r>
    </w:p>
    <w:p w:rsidR="0070633F" w:rsidRPr="00441DB8" w:rsidRDefault="0070633F" w:rsidP="00815038">
      <w:pPr>
        <w:jc w:val="both"/>
        <w:rPr>
          <w:rFonts w:eastAsia="Calibri"/>
          <w:b/>
          <w:sz w:val="19"/>
          <w:szCs w:val="19"/>
          <w:lang w:eastAsia="en-US"/>
        </w:rPr>
      </w:pPr>
    </w:p>
    <w:p w:rsidR="000D0A0D" w:rsidRPr="00441DB8" w:rsidRDefault="0070633F" w:rsidP="00815038">
      <w:pPr>
        <w:jc w:val="both"/>
        <w:rPr>
          <w:rFonts w:eastAsia="Calibri"/>
          <w:b/>
          <w:sz w:val="19"/>
          <w:szCs w:val="19"/>
          <w:lang w:eastAsia="en-US"/>
        </w:rPr>
      </w:pPr>
      <w:r w:rsidRPr="00441DB8">
        <w:rPr>
          <w:rFonts w:eastAsia="Calibri"/>
          <w:b/>
          <w:sz w:val="19"/>
          <w:szCs w:val="19"/>
          <w:lang w:eastAsia="en-US"/>
        </w:rPr>
        <w:t xml:space="preserve"> </w:t>
      </w:r>
      <w:r w:rsidRPr="00441DB8">
        <w:rPr>
          <w:rFonts w:eastAsia="Calibri"/>
          <w:b/>
          <w:sz w:val="19"/>
          <w:szCs w:val="19"/>
          <w:lang w:eastAsia="en-US"/>
        </w:rPr>
        <w:tab/>
        <w:t>Çift bağ testi:</w:t>
      </w:r>
      <w:r w:rsidRPr="00441DB8">
        <w:rPr>
          <w:rFonts w:eastAsia="Calibri"/>
          <w:b/>
          <w:sz w:val="19"/>
          <w:szCs w:val="19"/>
          <w:lang w:eastAsia="en-US"/>
        </w:rPr>
        <w:tab/>
      </w:r>
      <w:r w:rsidRPr="00441DB8">
        <w:rPr>
          <w:rFonts w:eastAsia="Calibri"/>
          <w:b/>
          <w:sz w:val="19"/>
          <w:szCs w:val="19"/>
          <w:lang w:eastAsia="en-US"/>
        </w:rPr>
        <w:tab/>
      </w:r>
      <w:r w:rsidRPr="00441DB8">
        <w:rPr>
          <w:rFonts w:eastAsia="Calibri"/>
          <w:sz w:val="19"/>
          <w:szCs w:val="19"/>
          <w:lang w:eastAsia="en-US"/>
        </w:rPr>
        <w:t>Testi geçer.</w:t>
      </w:r>
    </w:p>
    <w:p w:rsidR="000D0A0D" w:rsidRPr="00441DB8" w:rsidRDefault="000D0A0D" w:rsidP="00815038">
      <w:pPr>
        <w:jc w:val="both"/>
        <w:rPr>
          <w:rFonts w:eastAsia="Calibri"/>
          <w:b/>
          <w:sz w:val="19"/>
          <w:szCs w:val="19"/>
          <w:u w:val="single"/>
          <w:lang w:eastAsia="en-US"/>
        </w:rPr>
      </w:pPr>
    </w:p>
    <w:p w:rsidR="000D0A0D" w:rsidRPr="00441DB8" w:rsidRDefault="000D0A0D" w:rsidP="00815038">
      <w:pPr>
        <w:jc w:val="both"/>
        <w:rPr>
          <w:rFonts w:eastAsia="Calibri"/>
          <w:b/>
          <w:sz w:val="19"/>
          <w:szCs w:val="19"/>
          <w:u w:val="single"/>
          <w:lang w:eastAsia="en-US"/>
        </w:rPr>
      </w:pPr>
      <w:r w:rsidRPr="00441DB8">
        <w:rPr>
          <w:rFonts w:eastAsia="Calibri"/>
          <w:b/>
          <w:sz w:val="19"/>
          <w:szCs w:val="19"/>
          <w:u w:val="single"/>
          <w:lang w:eastAsia="en-US"/>
        </w:rPr>
        <w:t>Saflık:</w:t>
      </w:r>
    </w:p>
    <w:p w:rsidR="0070633F" w:rsidRPr="00441DB8" w:rsidRDefault="0070633F" w:rsidP="00815038">
      <w:pPr>
        <w:jc w:val="both"/>
        <w:rPr>
          <w:rFonts w:eastAsia="Calibri"/>
          <w:b/>
          <w:sz w:val="19"/>
          <w:szCs w:val="19"/>
          <w:u w:val="single"/>
          <w:lang w:eastAsia="en-US"/>
        </w:rPr>
      </w:pPr>
    </w:p>
    <w:p w:rsidR="000D0A0D" w:rsidRPr="00441DB8" w:rsidRDefault="000D0A0D" w:rsidP="00815038">
      <w:pPr>
        <w:jc w:val="both"/>
        <w:rPr>
          <w:rFonts w:eastAsia="Calibri"/>
          <w:sz w:val="19"/>
          <w:szCs w:val="19"/>
          <w:lang w:eastAsia="en-US"/>
        </w:rPr>
      </w:pPr>
      <w:r w:rsidRPr="00441DB8">
        <w:rPr>
          <w:rFonts w:eastAsia="Calibri"/>
          <w:b/>
          <w:sz w:val="19"/>
          <w:szCs w:val="19"/>
          <w:lang w:eastAsia="en-US"/>
        </w:rPr>
        <w:tab/>
        <w:t>Kurutma kaybı:</w:t>
      </w:r>
      <w:r w:rsidRPr="00441DB8">
        <w:rPr>
          <w:rFonts w:eastAsia="Calibri"/>
          <w:sz w:val="19"/>
          <w:szCs w:val="19"/>
          <w:lang w:eastAsia="en-US"/>
        </w:rPr>
        <w:tab/>
      </w:r>
      <w:r w:rsidRPr="00441DB8">
        <w:rPr>
          <w:rFonts w:eastAsia="Calibri"/>
          <w:sz w:val="19"/>
          <w:szCs w:val="19"/>
          <w:lang w:eastAsia="en-US"/>
        </w:rPr>
        <w:tab/>
        <w:t xml:space="preserve">Sülfürik asit desikatöründe 4 saat vakumlu kurutma ile tayin edilir. % 2.0’dan </w:t>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t xml:space="preserve">fazla olmamalıdır. </w:t>
      </w:r>
    </w:p>
    <w:p w:rsidR="0070633F" w:rsidRPr="00441DB8" w:rsidRDefault="0070633F" w:rsidP="00815038">
      <w:pPr>
        <w:jc w:val="both"/>
        <w:rPr>
          <w:rFonts w:eastAsia="Calibri"/>
          <w:sz w:val="19"/>
          <w:szCs w:val="19"/>
          <w:lang w:eastAsia="en-US"/>
        </w:rPr>
      </w:pPr>
    </w:p>
    <w:p w:rsidR="000D0A0D" w:rsidRPr="00441DB8" w:rsidRDefault="000D0A0D" w:rsidP="00815038">
      <w:pPr>
        <w:jc w:val="both"/>
        <w:rPr>
          <w:rFonts w:eastAsia="Calibri"/>
          <w:sz w:val="19"/>
          <w:szCs w:val="19"/>
          <w:lang w:eastAsia="en-US"/>
        </w:rPr>
      </w:pPr>
      <w:r w:rsidRPr="00441DB8">
        <w:rPr>
          <w:rFonts w:eastAsia="Calibri"/>
          <w:b/>
          <w:sz w:val="19"/>
          <w:szCs w:val="19"/>
          <w:lang w:eastAsia="en-US"/>
        </w:rPr>
        <w:tab/>
        <w:t>Aldehitler:</w:t>
      </w:r>
      <w:r w:rsidR="00A6403E" w:rsidRPr="00441DB8">
        <w:rPr>
          <w:rFonts w:eastAsia="Calibri"/>
          <w:sz w:val="19"/>
          <w:szCs w:val="19"/>
          <w:lang w:eastAsia="en-US"/>
        </w:rPr>
        <w:tab/>
      </w:r>
      <w:r w:rsidR="00A6403E" w:rsidRPr="00441DB8">
        <w:rPr>
          <w:rFonts w:eastAsia="Calibri"/>
          <w:sz w:val="19"/>
          <w:szCs w:val="19"/>
          <w:lang w:eastAsia="en-US"/>
        </w:rPr>
        <w:tab/>
        <w:t>Formaldehit</w:t>
      </w:r>
      <w:r w:rsidRPr="00441DB8">
        <w:rPr>
          <w:rFonts w:eastAsia="Calibri"/>
          <w:sz w:val="19"/>
          <w:szCs w:val="19"/>
          <w:lang w:eastAsia="en-US"/>
        </w:rPr>
        <w:t xml:space="preserve"> cinsinden % 0.1’dan fazla olmamalıdır.</w:t>
      </w:r>
    </w:p>
    <w:p w:rsidR="0070633F" w:rsidRPr="00441DB8" w:rsidRDefault="0070633F" w:rsidP="00815038">
      <w:pPr>
        <w:jc w:val="both"/>
        <w:rPr>
          <w:rFonts w:eastAsia="Calibri"/>
          <w:sz w:val="19"/>
          <w:szCs w:val="19"/>
          <w:lang w:eastAsia="en-US"/>
        </w:rPr>
      </w:pPr>
    </w:p>
    <w:p w:rsidR="000D0A0D" w:rsidRPr="00441DB8" w:rsidRDefault="000D0A0D" w:rsidP="00815038">
      <w:pPr>
        <w:jc w:val="both"/>
        <w:rPr>
          <w:rFonts w:eastAsia="Calibri"/>
          <w:sz w:val="19"/>
          <w:szCs w:val="19"/>
          <w:lang w:eastAsia="en-US"/>
        </w:rPr>
      </w:pPr>
      <w:r w:rsidRPr="00441DB8">
        <w:rPr>
          <w:rFonts w:eastAsia="Calibri"/>
          <w:b/>
          <w:sz w:val="19"/>
          <w:szCs w:val="19"/>
          <w:lang w:eastAsia="en-US"/>
        </w:rPr>
        <w:tab/>
        <w:t>Florür:</w:t>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t>10 mg/kg’dan fazla olmamalıdır.</w:t>
      </w:r>
    </w:p>
    <w:p w:rsidR="0070633F" w:rsidRPr="00441DB8" w:rsidRDefault="0070633F" w:rsidP="00815038">
      <w:pPr>
        <w:jc w:val="both"/>
        <w:rPr>
          <w:rFonts w:eastAsia="Calibri"/>
          <w:sz w:val="19"/>
          <w:szCs w:val="19"/>
          <w:lang w:eastAsia="en-US"/>
        </w:rPr>
      </w:pPr>
    </w:p>
    <w:p w:rsidR="000D0A0D" w:rsidRPr="00441DB8" w:rsidRDefault="000D0A0D" w:rsidP="00815038">
      <w:pPr>
        <w:jc w:val="both"/>
        <w:rPr>
          <w:rFonts w:eastAsia="Calibri"/>
          <w:sz w:val="19"/>
          <w:szCs w:val="19"/>
          <w:lang w:val="en-GB" w:eastAsia="en-US"/>
        </w:rPr>
      </w:pPr>
      <w:r w:rsidRPr="00441DB8">
        <w:rPr>
          <w:rFonts w:eastAsia="Calibri"/>
          <w:b/>
          <w:sz w:val="19"/>
          <w:szCs w:val="19"/>
          <w:lang w:eastAsia="en-US"/>
        </w:rPr>
        <w:tab/>
      </w:r>
      <w:r w:rsidRPr="00441DB8">
        <w:rPr>
          <w:rFonts w:eastAsia="Calibri"/>
          <w:b/>
          <w:sz w:val="19"/>
          <w:szCs w:val="19"/>
          <w:lang w:val="en-GB" w:eastAsia="en-US"/>
        </w:rPr>
        <w:t>Arsenik:</w:t>
      </w:r>
      <w:r w:rsidRPr="00441DB8">
        <w:rPr>
          <w:rFonts w:eastAsia="Calibri"/>
          <w:sz w:val="19"/>
          <w:szCs w:val="19"/>
          <w:lang w:val="en-GB" w:eastAsia="en-US"/>
        </w:rPr>
        <w:tab/>
      </w:r>
      <w:r w:rsidRPr="00441DB8">
        <w:rPr>
          <w:rFonts w:eastAsia="Calibri"/>
          <w:sz w:val="19"/>
          <w:szCs w:val="19"/>
          <w:lang w:val="en-GB" w:eastAsia="en-US"/>
        </w:rPr>
        <w:tab/>
      </w:r>
      <w:r w:rsidRPr="00441DB8">
        <w:rPr>
          <w:rFonts w:eastAsia="Calibri"/>
          <w:sz w:val="19"/>
          <w:szCs w:val="19"/>
          <w:lang w:val="en-GB" w:eastAsia="en-US"/>
        </w:rPr>
        <w:tab/>
        <w:t>3 mg/kg’dan fazla olmamalıdır.</w:t>
      </w:r>
    </w:p>
    <w:p w:rsidR="0070633F" w:rsidRPr="00441DB8" w:rsidRDefault="0070633F" w:rsidP="00815038">
      <w:pPr>
        <w:jc w:val="both"/>
        <w:rPr>
          <w:rFonts w:eastAsia="Calibri"/>
          <w:sz w:val="19"/>
          <w:szCs w:val="19"/>
          <w:lang w:val="en-GB" w:eastAsia="en-US"/>
        </w:rPr>
      </w:pPr>
    </w:p>
    <w:p w:rsidR="000D0A0D" w:rsidRPr="00441DB8" w:rsidRDefault="000D0A0D" w:rsidP="00815038">
      <w:pPr>
        <w:ind w:left="709" w:hanging="709"/>
        <w:jc w:val="both"/>
        <w:rPr>
          <w:rFonts w:eastAsia="Calibri"/>
          <w:sz w:val="19"/>
          <w:szCs w:val="19"/>
          <w:lang w:val="en-GB" w:eastAsia="en-US"/>
        </w:rPr>
      </w:pPr>
      <w:r w:rsidRPr="00441DB8">
        <w:rPr>
          <w:rFonts w:eastAsia="Calibri"/>
          <w:b/>
          <w:sz w:val="19"/>
          <w:szCs w:val="19"/>
          <w:lang w:val="en-GB" w:eastAsia="en-US"/>
        </w:rPr>
        <w:tab/>
        <w:t>Kurşun:</w:t>
      </w:r>
      <w:r w:rsidRPr="00441DB8">
        <w:rPr>
          <w:rFonts w:eastAsia="Calibri"/>
          <w:sz w:val="19"/>
          <w:szCs w:val="19"/>
          <w:lang w:val="en-GB" w:eastAsia="en-US"/>
        </w:rPr>
        <w:tab/>
      </w:r>
      <w:r w:rsidRPr="00441DB8">
        <w:rPr>
          <w:rFonts w:eastAsia="Calibri"/>
          <w:sz w:val="19"/>
          <w:szCs w:val="19"/>
          <w:lang w:val="en-GB" w:eastAsia="en-US"/>
        </w:rPr>
        <w:tab/>
      </w:r>
      <w:r w:rsidRPr="00441DB8">
        <w:rPr>
          <w:rFonts w:eastAsia="Calibri"/>
          <w:sz w:val="19"/>
          <w:szCs w:val="19"/>
          <w:lang w:val="en-GB" w:eastAsia="en-US"/>
        </w:rPr>
        <w:tab/>
        <w:t>5 mg/kg’dan fazla olmamalıdır.</w:t>
      </w:r>
    </w:p>
    <w:p w:rsidR="0070633F" w:rsidRPr="00441DB8" w:rsidRDefault="0070633F" w:rsidP="00815038">
      <w:pPr>
        <w:ind w:left="709" w:hanging="709"/>
        <w:jc w:val="both"/>
        <w:rPr>
          <w:rFonts w:eastAsia="Calibri"/>
          <w:sz w:val="19"/>
          <w:szCs w:val="19"/>
          <w:lang w:val="en-GB" w:eastAsia="en-US"/>
        </w:rPr>
      </w:pPr>
    </w:p>
    <w:p w:rsidR="000D0A0D" w:rsidRPr="00441DB8" w:rsidRDefault="000D0A0D" w:rsidP="00815038">
      <w:pPr>
        <w:jc w:val="both"/>
        <w:rPr>
          <w:rFonts w:eastAsia="Calibri"/>
          <w:sz w:val="19"/>
          <w:szCs w:val="19"/>
          <w:lang w:val="en-GB" w:eastAsia="en-US"/>
        </w:rPr>
      </w:pPr>
      <w:r w:rsidRPr="00441DB8">
        <w:rPr>
          <w:rFonts w:eastAsia="Calibri"/>
          <w:b/>
          <w:sz w:val="19"/>
          <w:szCs w:val="19"/>
          <w:lang w:val="en-GB" w:eastAsia="en-US"/>
        </w:rPr>
        <w:tab/>
      </w:r>
      <w:r w:rsidR="008A2DDD" w:rsidRPr="00441DB8">
        <w:rPr>
          <w:rFonts w:eastAsia="Calibri"/>
          <w:b/>
          <w:sz w:val="19"/>
          <w:szCs w:val="19"/>
          <w:lang w:val="en-GB" w:eastAsia="en-US"/>
        </w:rPr>
        <w:t>Civa</w:t>
      </w:r>
      <w:r w:rsidRPr="00441DB8">
        <w:rPr>
          <w:rFonts w:eastAsia="Calibri"/>
          <w:b/>
          <w:sz w:val="19"/>
          <w:szCs w:val="19"/>
          <w:lang w:val="en-GB" w:eastAsia="en-US"/>
        </w:rPr>
        <w:t>:</w:t>
      </w:r>
      <w:r w:rsidRPr="00441DB8">
        <w:rPr>
          <w:rFonts w:eastAsia="Calibri"/>
          <w:sz w:val="19"/>
          <w:szCs w:val="19"/>
          <w:lang w:val="en-GB" w:eastAsia="en-US"/>
        </w:rPr>
        <w:tab/>
      </w:r>
      <w:r w:rsidRPr="00441DB8">
        <w:rPr>
          <w:rFonts w:eastAsia="Calibri"/>
          <w:sz w:val="19"/>
          <w:szCs w:val="19"/>
          <w:lang w:val="en-GB" w:eastAsia="en-US"/>
        </w:rPr>
        <w:tab/>
      </w:r>
      <w:r w:rsidRPr="00441DB8">
        <w:rPr>
          <w:rFonts w:eastAsia="Calibri"/>
          <w:sz w:val="19"/>
          <w:szCs w:val="19"/>
          <w:lang w:val="en-GB" w:eastAsia="en-US"/>
        </w:rPr>
        <w:tab/>
        <w:t>1 mg/kg’dan fazla olmamalıdır.</w:t>
      </w:r>
    </w:p>
    <w:p w:rsidR="0070633F" w:rsidRPr="00441DB8" w:rsidRDefault="0070633F" w:rsidP="00815038">
      <w:pPr>
        <w:jc w:val="both"/>
        <w:rPr>
          <w:rFonts w:eastAsia="Calibri"/>
          <w:sz w:val="19"/>
          <w:szCs w:val="19"/>
          <w:lang w:val="en-GB" w:eastAsia="en-US"/>
        </w:rPr>
      </w:pPr>
    </w:p>
    <w:p w:rsidR="000D0A0D" w:rsidRPr="00441DB8" w:rsidRDefault="000D0A0D" w:rsidP="00815038">
      <w:pPr>
        <w:jc w:val="both"/>
        <w:rPr>
          <w:rFonts w:eastAsia="Calibri"/>
          <w:sz w:val="19"/>
          <w:szCs w:val="19"/>
          <w:lang w:val="en-GB" w:eastAsia="en-US"/>
        </w:rPr>
      </w:pPr>
      <w:r w:rsidRPr="00441DB8">
        <w:rPr>
          <w:rFonts w:eastAsia="Calibri"/>
          <w:b/>
          <w:sz w:val="19"/>
          <w:szCs w:val="19"/>
          <w:lang w:val="en-GB" w:eastAsia="en-US"/>
        </w:rPr>
        <w:tab/>
      </w:r>
    </w:p>
    <w:p w:rsidR="000D0A0D" w:rsidRPr="00441DB8" w:rsidRDefault="000D0A0D" w:rsidP="00815038">
      <w:pPr>
        <w:keepNext/>
        <w:jc w:val="both"/>
        <w:outlineLvl w:val="1"/>
        <w:rPr>
          <w:b/>
          <w:sz w:val="19"/>
          <w:szCs w:val="19"/>
          <w:u w:val="single"/>
        </w:rPr>
      </w:pPr>
      <w:r w:rsidRPr="00441DB8">
        <w:rPr>
          <w:b/>
          <w:sz w:val="19"/>
          <w:szCs w:val="19"/>
          <w:u w:val="single"/>
        </w:rPr>
        <w:t>E 210 BENZOİK ASİT</w:t>
      </w:r>
    </w:p>
    <w:p w:rsidR="000D0A0D" w:rsidRPr="00441DB8" w:rsidRDefault="000D0A0D" w:rsidP="00815038">
      <w:pPr>
        <w:jc w:val="both"/>
        <w:rPr>
          <w:rFonts w:eastAsia="Calibri"/>
          <w:sz w:val="19"/>
          <w:szCs w:val="19"/>
          <w:lang w:val="en-GB" w:eastAsia="en-US"/>
        </w:rPr>
      </w:pPr>
    </w:p>
    <w:p w:rsidR="0070633F" w:rsidRPr="00441DB8" w:rsidRDefault="00B96B2E" w:rsidP="00815038">
      <w:pPr>
        <w:keepNext/>
        <w:jc w:val="both"/>
        <w:outlineLvl w:val="1"/>
        <w:rPr>
          <w:b/>
          <w:sz w:val="19"/>
          <w:szCs w:val="19"/>
          <w:u w:val="single"/>
        </w:rPr>
      </w:pPr>
      <w:r w:rsidRPr="00441DB8">
        <w:rPr>
          <w:b/>
          <w:sz w:val="19"/>
          <w:szCs w:val="19"/>
          <w:u w:val="single"/>
        </w:rPr>
        <w:t>Eşanlamlılar</w:t>
      </w:r>
      <w:r w:rsidR="0070633F" w:rsidRPr="00441DB8">
        <w:rPr>
          <w:b/>
          <w:sz w:val="19"/>
          <w:szCs w:val="19"/>
          <w:u w:val="single"/>
        </w:rPr>
        <w:t>:</w:t>
      </w:r>
    </w:p>
    <w:p w:rsidR="0070633F" w:rsidRPr="00441DB8" w:rsidRDefault="0070633F" w:rsidP="00815038">
      <w:pPr>
        <w:keepNext/>
        <w:jc w:val="both"/>
        <w:outlineLvl w:val="1"/>
        <w:rPr>
          <w:b/>
          <w:sz w:val="19"/>
          <w:szCs w:val="19"/>
          <w:u w:val="single"/>
        </w:rPr>
      </w:pPr>
    </w:p>
    <w:p w:rsidR="000D0A0D" w:rsidRPr="00441DB8" w:rsidRDefault="000D0A0D" w:rsidP="00815038">
      <w:pPr>
        <w:keepNext/>
        <w:jc w:val="both"/>
        <w:outlineLvl w:val="1"/>
        <w:rPr>
          <w:b/>
          <w:sz w:val="19"/>
          <w:szCs w:val="19"/>
          <w:u w:val="single"/>
        </w:rPr>
      </w:pPr>
      <w:r w:rsidRPr="00441DB8">
        <w:rPr>
          <w:b/>
          <w:sz w:val="19"/>
          <w:szCs w:val="19"/>
          <w:u w:val="single"/>
        </w:rPr>
        <w:t>Tanım:</w:t>
      </w:r>
    </w:p>
    <w:p w:rsidR="0070633F" w:rsidRPr="00441DB8" w:rsidRDefault="0070633F" w:rsidP="00815038">
      <w:pPr>
        <w:keepNext/>
        <w:jc w:val="both"/>
        <w:outlineLvl w:val="1"/>
        <w:rPr>
          <w:b/>
          <w:sz w:val="19"/>
          <w:szCs w:val="19"/>
          <w:u w:val="single"/>
        </w:rPr>
      </w:pPr>
    </w:p>
    <w:p w:rsidR="0070633F" w:rsidRPr="00441DB8" w:rsidRDefault="000D0A0D" w:rsidP="00815038">
      <w:pPr>
        <w:jc w:val="both"/>
        <w:rPr>
          <w:rFonts w:eastAsia="Calibri"/>
          <w:sz w:val="19"/>
          <w:szCs w:val="19"/>
          <w:lang w:val="en-GB" w:eastAsia="en-US"/>
        </w:rPr>
      </w:pPr>
      <w:r w:rsidRPr="00441DB8">
        <w:rPr>
          <w:rFonts w:eastAsia="Calibri"/>
          <w:b/>
          <w:sz w:val="19"/>
          <w:szCs w:val="19"/>
          <w:lang w:val="en-GB" w:eastAsia="en-US"/>
        </w:rPr>
        <w:tab/>
      </w:r>
      <w:r w:rsidR="0070633F" w:rsidRPr="00441DB8">
        <w:rPr>
          <w:rFonts w:eastAsia="Calibri"/>
          <w:b/>
          <w:sz w:val="19"/>
          <w:szCs w:val="19"/>
          <w:lang w:val="en-GB" w:eastAsia="en-US"/>
        </w:rPr>
        <w:t>Einecs:</w:t>
      </w:r>
      <w:r w:rsidR="0070633F" w:rsidRPr="00441DB8">
        <w:rPr>
          <w:rFonts w:eastAsia="Calibri"/>
          <w:b/>
          <w:sz w:val="19"/>
          <w:szCs w:val="19"/>
          <w:lang w:val="en-GB" w:eastAsia="en-US"/>
        </w:rPr>
        <w:tab/>
      </w:r>
      <w:r w:rsidR="0070633F" w:rsidRPr="00441DB8">
        <w:rPr>
          <w:rFonts w:eastAsia="Calibri"/>
          <w:sz w:val="19"/>
          <w:szCs w:val="19"/>
          <w:lang w:val="en-GB" w:eastAsia="en-US"/>
        </w:rPr>
        <w:tab/>
      </w:r>
      <w:r w:rsidR="0070633F" w:rsidRPr="00441DB8">
        <w:rPr>
          <w:rFonts w:eastAsia="Calibri"/>
          <w:sz w:val="19"/>
          <w:szCs w:val="19"/>
          <w:lang w:val="en-GB" w:eastAsia="en-US"/>
        </w:rPr>
        <w:tab/>
        <w:t>200-618-2</w:t>
      </w:r>
    </w:p>
    <w:p w:rsidR="0070633F" w:rsidRPr="00441DB8" w:rsidRDefault="0070633F" w:rsidP="00815038">
      <w:pPr>
        <w:ind w:firstLine="708"/>
        <w:jc w:val="both"/>
        <w:rPr>
          <w:rFonts w:eastAsia="Calibri"/>
          <w:sz w:val="19"/>
          <w:szCs w:val="19"/>
          <w:lang w:val="en-GB" w:eastAsia="en-US"/>
        </w:rPr>
      </w:pPr>
    </w:p>
    <w:p w:rsidR="000D0A0D" w:rsidRPr="00441DB8" w:rsidRDefault="000D0A0D" w:rsidP="00815038">
      <w:pPr>
        <w:ind w:firstLine="708"/>
        <w:jc w:val="both"/>
        <w:rPr>
          <w:rFonts w:eastAsia="Calibri"/>
          <w:sz w:val="19"/>
          <w:szCs w:val="19"/>
          <w:lang w:val="en-GB" w:eastAsia="en-US"/>
        </w:rPr>
      </w:pPr>
      <w:r w:rsidRPr="00441DB8">
        <w:rPr>
          <w:rFonts w:eastAsia="Calibri"/>
          <w:b/>
          <w:sz w:val="19"/>
          <w:szCs w:val="19"/>
          <w:lang w:val="en-GB" w:eastAsia="en-US"/>
        </w:rPr>
        <w:t>Kimyasal adı:</w:t>
      </w:r>
      <w:r w:rsidRPr="00441DB8">
        <w:rPr>
          <w:rFonts w:eastAsia="Calibri"/>
          <w:sz w:val="19"/>
          <w:szCs w:val="19"/>
          <w:lang w:val="en-GB" w:eastAsia="en-US"/>
        </w:rPr>
        <w:tab/>
      </w:r>
      <w:r w:rsidRPr="00441DB8">
        <w:rPr>
          <w:rFonts w:eastAsia="Calibri"/>
          <w:sz w:val="19"/>
          <w:szCs w:val="19"/>
          <w:lang w:val="en-GB" w:eastAsia="en-US"/>
        </w:rPr>
        <w:tab/>
        <w:t>Benzoik asit</w:t>
      </w:r>
    </w:p>
    <w:p w:rsidR="000D0A0D" w:rsidRPr="00441DB8" w:rsidRDefault="000D0A0D" w:rsidP="00815038">
      <w:pPr>
        <w:jc w:val="both"/>
        <w:rPr>
          <w:rFonts w:eastAsia="Calibri"/>
          <w:sz w:val="19"/>
          <w:szCs w:val="19"/>
          <w:lang w:val="en-GB" w:eastAsia="en-US"/>
        </w:rPr>
      </w:pPr>
      <w:r w:rsidRPr="00441DB8">
        <w:rPr>
          <w:rFonts w:eastAsia="Calibri"/>
          <w:sz w:val="19"/>
          <w:szCs w:val="19"/>
          <w:lang w:val="en-GB" w:eastAsia="en-US"/>
        </w:rPr>
        <w:tab/>
      </w:r>
      <w:r w:rsidRPr="00441DB8">
        <w:rPr>
          <w:rFonts w:eastAsia="Calibri"/>
          <w:sz w:val="19"/>
          <w:szCs w:val="19"/>
          <w:lang w:val="en-GB" w:eastAsia="en-US"/>
        </w:rPr>
        <w:tab/>
      </w:r>
      <w:r w:rsidRPr="00441DB8">
        <w:rPr>
          <w:rFonts w:eastAsia="Calibri"/>
          <w:sz w:val="19"/>
          <w:szCs w:val="19"/>
          <w:lang w:val="en-GB" w:eastAsia="en-US"/>
        </w:rPr>
        <w:tab/>
      </w:r>
      <w:r w:rsidRPr="00441DB8">
        <w:rPr>
          <w:rFonts w:eastAsia="Calibri"/>
          <w:sz w:val="19"/>
          <w:szCs w:val="19"/>
          <w:lang w:val="en-GB" w:eastAsia="en-US"/>
        </w:rPr>
        <w:tab/>
        <w:t>Benzenkarboksilik asit</w:t>
      </w:r>
    </w:p>
    <w:p w:rsidR="000D0A0D" w:rsidRPr="00441DB8" w:rsidRDefault="000D0A0D" w:rsidP="00815038">
      <w:pPr>
        <w:jc w:val="both"/>
        <w:rPr>
          <w:rFonts w:eastAsia="Calibri"/>
          <w:sz w:val="19"/>
          <w:szCs w:val="19"/>
          <w:lang w:val="en-GB" w:eastAsia="en-US"/>
        </w:rPr>
      </w:pPr>
      <w:r w:rsidRPr="00441DB8">
        <w:rPr>
          <w:rFonts w:eastAsia="Calibri"/>
          <w:sz w:val="19"/>
          <w:szCs w:val="19"/>
          <w:lang w:val="en-GB" w:eastAsia="en-US"/>
        </w:rPr>
        <w:tab/>
      </w:r>
      <w:r w:rsidRPr="00441DB8">
        <w:rPr>
          <w:rFonts w:eastAsia="Calibri"/>
          <w:sz w:val="19"/>
          <w:szCs w:val="19"/>
          <w:lang w:val="en-GB" w:eastAsia="en-US"/>
        </w:rPr>
        <w:tab/>
      </w:r>
      <w:r w:rsidRPr="00441DB8">
        <w:rPr>
          <w:rFonts w:eastAsia="Calibri"/>
          <w:sz w:val="19"/>
          <w:szCs w:val="19"/>
          <w:lang w:val="en-GB" w:eastAsia="en-US"/>
        </w:rPr>
        <w:tab/>
      </w:r>
      <w:r w:rsidRPr="00441DB8">
        <w:rPr>
          <w:rFonts w:eastAsia="Calibri"/>
          <w:sz w:val="19"/>
          <w:szCs w:val="19"/>
          <w:lang w:val="en-GB" w:eastAsia="en-US"/>
        </w:rPr>
        <w:tab/>
        <w:t>Fenilkarbosilik asit</w:t>
      </w:r>
    </w:p>
    <w:p w:rsidR="000D0A0D" w:rsidRPr="00441DB8" w:rsidRDefault="000D0A0D" w:rsidP="00815038">
      <w:pPr>
        <w:jc w:val="both"/>
        <w:rPr>
          <w:rFonts w:eastAsia="Calibri"/>
          <w:sz w:val="19"/>
          <w:szCs w:val="19"/>
          <w:lang w:val="en-GB" w:eastAsia="en-US"/>
        </w:rPr>
      </w:pPr>
      <w:r w:rsidRPr="00441DB8">
        <w:rPr>
          <w:rFonts w:eastAsia="Calibri"/>
          <w:b/>
          <w:sz w:val="19"/>
          <w:szCs w:val="19"/>
          <w:lang w:val="en-GB" w:eastAsia="en-US"/>
        </w:rPr>
        <w:tab/>
      </w:r>
    </w:p>
    <w:p w:rsidR="000D0A0D" w:rsidRPr="00441DB8" w:rsidRDefault="000D0A0D" w:rsidP="00815038">
      <w:pPr>
        <w:jc w:val="both"/>
        <w:rPr>
          <w:rFonts w:eastAsia="Calibri"/>
          <w:sz w:val="19"/>
          <w:szCs w:val="19"/>
          <w:vertAlign w:val="subscript"/>
          <w:lang w:val="en-GB" w:eastAsia="en-US"/>
        </w:rPr>
      </w:pPr>
      <w:r w:rsidRPr="00441DB8">
        <w:rPr>
          <w:rFonts w:eastAsia="Calibri"/>
          <w:b/>
          <w:sz w:val="19"/>
          <w:szCs w:val="19"/>
          <w:lang w:val="en-GB" w:eastAsia="en-US"/>
        </w:rPr>
        <w:tab/>
        <w:t xml:space="preserve">Kimyasal formül: </w:t>
      </w:r>
      <w:r w:rsidRPr="00441DB8">
        <w:rPr>
          <w:rFonts w:eastAsia="Calibri"/>
          <w:sz w:val="19"/>
          <w:szCs w:val="19"/>
          <w:lang w:val="en-GB" w:eastAsia="en-US"/>
        </w:rPr>
        <w:tab/>
        <w:t>C</w:t>
      </w:r>
      <w:r w:rsidRPr="00441DB8">
        <w:rPr>
          <w:rFonts w:eastAsia="Calibri"/>
          <w:sz w:val="19"/>
          <w:szCs w:val="19"/>
          <w:vertAlign w:val="subscript"/>
          <w:lang w:val="en-GB" w:eastAsia="en-US"/>
        </w:rPr>
        <w:t>7</w:t>
      </w:r>
      <w:r w:rsidRPr="00441DB8">
        <w:rPr>
          <w:rFonts w:eastAsia="Calibri"/>
          <w:sz w:val="19"/>
          <w:szCs w:val="19"/>
          <w:lang w:val="en-GB" w:eastAsia="en-US"/>
        </w:rPr>
        <w:t>H</w:t>
      </w:r>
      <w:r w:rsidRPr="00441DB8">
        <w:rPr>
          <w:rFonts w:eastAsia="Calibri"/>
          <w:sz w:val="19"/>
          <w:szCs w:val="19"/>
          <w:vertAlign w:val="subscript"/>
          <w:lang w:val="en-GB" w:eastAsia="en-US"/>
        </w:rPr>
        <w:t>6</w:t>
      </w:r>
      <w:r w:rsidRPr="00441DB8">
        <w:rPr>
          <w:rFonts w:eastAsia="Calibri"/>
          <w:sz w:val="19"/>
          <w:szCs w:val="19"/>
          <w:lang w:val="en-GB" w:eastAsia="en-US"/>
        </w:rPr>
        <w:t>O</w:t>
      </w:r>
      <w:r w:rsidRPr="00441DB8">
        <w:rPr>
          <w:rFonts w:eastAsia="Calibri"/>
          <w:sz w:val="19"/>
          <w:szCs w:val="19"/>
          <w:vertAlign w:val="subscript"/>
          <w:lang w:val="en-GB" w:eastAsia="en-US"/>
        </w:rPr>
        <w:t>2</w:t>
      </w:r>
    </w:p>
    <w:p w:rsidR="0070633F" w:rsidRPr="00441DB8" w:rsidRDefault="0070633F" w:rsidP="00815038">
      <w:pPr>
        <w:jc w:val="both"/>
        <w:rPr>
          <w:rFonts w:eastAsia="Calibri"/>
          <w:sz w:val="19"/>
          <w:szCs w:val="19"/>
          <w:lang w:val="en-GB" w:eastAsia="en-US"/>
        </w:rPr>
      </w:pPr>
    </w:p>
    <w:p w:rsidR="000D0A0D" w:rsidRPr="00441DB8" w:rsidRDefault="000D0A0D" w:rsidP="00815038">
      <w:pPr>
        <w:jc w:val="both"/>
        <w:rPr>
          <w:rFonts w:eastAsia="Calibri"/>
          <w:sz w:val="19"/>
          <w:szCs w:val="19"/>
          <w:lang w:val="en-GB" w:eastAsia="en-US"/>
        </w:rPr>
      </w:pPr>
      <w:r w:rsidRPr="00441DB8">
        <w:rPr>
          <w:rFonts w:eastAsia="Calibri"/>
          <w:b/>
          <w:sz w:val="19"/>
          <w:szCs w:val="19"/>
          <w:lang w:val="en-GB" w:eastAsia="en-US"/>
        </w:rPr>
        <w:tab/>
        <w:t>Moleküler ağırlığı:</w:t>
      </w:r>
      <w:r w:rsidRPr="00441DB8">
        <w:rPr>
          <w:rFonts w:eastAsia="Calibri"/>
          <w:sz w:val="19"/>
          <w:szCs w:val="19"/>
          <w:lang w:val="en-GB" w:eastAsia="en-US"/>
        </w:rPr>
        <w:tab/>
        <w:t>122.12</w:t>
      </w:r>
    </w:p>
    <w:p w:rsidR="00C151A8" w:rsidRPr="00441DB8" w:rsidRDefault="00C151A8" w:rsidP="00815038">
      <w:pPr>
        <w:jc w:val="both"/>
        <w:rPr>
          <w:rFonts w:eastAsia="Calibri"/>
          <w:sz w:val="19"/>
          <w:szCs w:val="19"/>
          <w:lang w:val="en-GB" w:eastAsia="en-US"/>
        </w:rPr>
      </w:pPr>
    </w:p>
    <w:p w:rsidR="000D0A0D" w:rsidRPr="00441DB8" w:rsidRDefault="000D0A0D" w:rsidP="00815038">
      <w:pPr>
        <w:jc w:val="both"/>
        <w:rPr>
          <w:rFonts w:eastAsia="Calibri"/>
          <w:sz w:val="19"/>
          <w:szCs w:val="19"/>
          <w:lang w:val="en-GB" w:eastAsia="en-US"/>
        </w:rPr>
      </w:pPr>
      <w:r w:rsidRPr="00441DB8">
        <w:rPr>
          <w:rFonts w:eastAsia="Calibri"/>
          <w:b/>
          <w:sz w:val="19"/>
          <w:szCs w:val="19"/>
          <w:lang w:val="en-GB" w:eastAsia="en-US"/>
        </w:rPr>
        <w:tab/>
        <w:t>Analiz:</w:t>
      </w:r>
      <w:r w:rsidRPr="00441DB8">
        <w:rPr>
          <w:rFonts w:eastAsia="Calibri"/>
          <w:sz w:val="19"/>
          <w:szCs w:val="19"/>
          <w:lang w:val="en-GB" w:eastAsia="en-US"/>
        </w:rPr>
        <w:tab/>
      </w:r>
      <w:r w:rsidRPr="00441DB8">
        <w:rPr>
          <w:rFonts w:eastAsia="Calibri"/>
          <w:sz w:val="19"/>
          <w:szCs w:val="19"/>
          <w:lang w:val="en-GB" w:eastAsia="en-US"/>
        </w:rPr>
        <w:tab/>
      </w:r>
      <w:r w:rsidRPr="00441DB8">
        <w:rPr>
          <w:rFonts w:eastAsia="Calibri"/>
          <w:sz w:val="19"/>
          <w:szCs w:val="19"/>
          <w:lang w:val="en-GB" w:eastAsia="en-US"/>
        </w:rPr>
        <w:tab/>
        <w:t>Susuz bazda içeriği % 99.5’den az olmamalıdır.</w:t>
      </w:r>
    </w:p>
    <w:p w:rsidR="000D0A0D" w:rsidRPr="00441DB8" w:rsidRDefault="000D0A0D" w:rsidP="00815038">
      <w:pPr>
        <w:jc w:val="both"/>
        <w:rPr>
          <w:rFonts w:eastAsia="Calibri"/>
          <w:sz w:val="19"/>
          <w:szCs w:val="19"/>
          <w:lang w:val="en-GB" w:eastAsia="en-US"/>
        </w:rPr>
      </w:pPr>
    </w:p>
    <w:p w:rsidR="000D0A0D" w:rsidRPr="00441DB8" w:rsidRDefault="000D0A0D" w:rsidP="00815038">
      <w:pPr>
        <w:jc w:val="both"/>
        <w:rPr>
          <w:rFonts w:eastAsia="Calibri"/>
          <w:sz w:val="19"/>
          <w:szCs w:val="19"/>
          <w:lang w:val="en-GB" w:eastAsia="en-US"/>
        </w:rPr>
      </w:pPr>
      <w:r w:rsidRPr="00441DB8">
        <w:rPr>
          <w:rFonts w:eastAsia="Calibri"/>
          <w:b/>
          <w:sz w:val="19"/>
          <w:szCs w:val="19"/>
          <w:u w:val="single"/>
          <w:lang w:val="en-GB" w:eastAsia="en-US"/>
        </w:rPr>
        <w:t>Tanımlama:</w:t>
      </w:r>
      <w:r w:rsidRPr="00441DB8">
        <w:rPr>
          <w:rFonts w:eastAsia="Calibri"/>
          <w:b/>
          <w:sz w:val="19"/>
          <w:szCs w:val="19"/>
          <w:lang w:val="en-GB" w:eastAsia="en-US"/>
        </w:rPr>
        <w:t xml:space="preserve"> </w:t>
      </w:r>
      <w:r w:rsidRPr="00441DB8">
        <w:rPr>
          <w:rFonts w:eastAsia="Calibri"/>
          <w:b/>
          <w:sz w:val="19"/>
          <w:szCs w:val="19"/>
          <w:lang w:val="en-GB" w:eastAsia="en-US"/>
        </w:rPr>
        <w:tab/>
      </w:r>
      <w:r w:rsidRPr="00441DB8">
        <w:rPr>
          <w:rFonts w:eastAsia="Calibri"/>
          <w:b/>
          <w:sz w:val="19"/>
          <w:szCs w:val="19"/>
          <w:lang w:val="en-GB" w:eastAsia="en-US"/>
        </w:rPr>
        <w:tab/>
      </w:r>
      <w:r w:rsidRPr="00441DB8">
        <w:rPr>
          <w:rFonts w:eastAsia="Calibri"/>
          <w:b/>
          <w:sz w:val="19"/>
          <w:szCs w:val="19"/>
          <w:lang w:val="en-GB" w:eastAsia="en-US"/>
        </w:rPr>
        <w:tab/>
      </w:r>
      <w:r w:rsidRPr="00441DB8">
        <w:rPr>
          <w:rFonts w:eastAsia="Calibri"/>
          <w:sz w:val="19"/>
          <w:szCs w:val="19"/>
          <w:lang w:val="en-GB" w:eastAsia="en-US"/>
        </w:rPr>
        <w:t>Beyaz kristal toz.</w:t>
      </w:r>
    </w:p>
    <w:p w:rsidR="000D0A0D" w:rsidRPr="00441DB8" w:rsidRDefault="000D0A0D" w:rsidP="00815038">
      <w:pPr>
        <w:jc w:val="both"/>
        <w:rPr>
          <w:rFonts w:eastAsia="Calibri"/>
          <w:sz w:val="19"/>
          <w:szCs w:val="19"/>
          <w:lang w:val="en-GB" w:eastAsia="en-US"/>
        </w:rPr>
      </w:pPr>
    </w:p>
    <w:p w:rsidR="000D0A0D" w:rsidRPr="00441DB8" w:rsidRDefault="000D0A0D" w:rsidP="00815038">
      <w:pPr>
        <w:jc w:val="both"/>
        <w:rPr>
          <w:rFonts w:eastAsia="Calibri"/>
          <w:b/>
          <w:sz w:val="19"/>
          <w:szCs w:val="19"/>
          <w:u w:val="single"/>
          <w:lang w:val="en-GB" w:eastAsia="en-US"/>
        </w:rPr>
      </w:pPr>
      <w:r w:rsidRPr="00441DB8">
        <w:rPr>
          <w:rFonts w:eastAsia="Calibri"/>
          <w:b/>
          <w:sz w:val="19"/>
          <w:szCs w:val="19"/>
          <w:u w:val="single"/>
          <w:lang w:val="en-GB" w:eastAsia="en-US"/>
        </w:rPr>
        <w:t>Belirleme:</w:t>
      </w:r>
    </w:p>
    <w:p w:rsidR="006B19F9" w:rsidRPr="00441DB8" w:rsidRDefault="006B19F9" w:rsidP="00815038">
      <w:pPr>
        <w:jc w:val="both"/>
        <w:rPr>
          <w:rFonts w:eastAsia="Calibri"/>
          <w:b/>
          <w:sz w:val="19"/>
          <w:szCs w:val="19"/>
          <w:u w:val="single"/>
          <w:lang w:val="en-GB" w:eastAsia="en-US"/>
        </w:rPr>
      </w:pPr>
    </w:p>
    <w:p w:rsidR="000D0A0D" w:rsidRPr="00441DB8" w:rsidRDefault="00C151A8" w:rsidP="00815038">
      <w:pPr>
        <w:jc w:val="both"/>
        <w:rPr>
          <w:rFonts w:eastAsia="Calibri"/>
          <w:sz w:val="19"/>
          <w:szCs w:val="19"/>
          <w:lang w:val="en-GB" w:eastAsia="en-US"/>
        </w:rPr>
      </w:pPr>
      <w:r w:rsidRPr="00441DB8">
        <w:rPr>
          <w:rFonts w:eastAsia="Calibri"/>
          <w:b/>
          <w:sz w:val="19"/>
          <w:szCs w:val="19"/>
          <w:lang w:val="en-GB" w:eastAsia="en-US"/>
        </w:rPr>
        <w:tab/>
      </w:r>
      <w:r w:rsidR="000D0A0D" w:rsidRPr="00441DB8">
        <w:rPr>
          <w:rFonts w:eastAsia="Calibri"/>
          <w:b/>
          <w:sz w:val="19"/>
          <w:szCs w:val="19"/>
          <w:lang w:val="en-GB" w:eastAsia="en-US"/>
        </w:rPr>
        <w:t>Erime aralığı:</w:t>
      </w:r>
      <w:r w:rsidR="000D0A0D" w:rsidRPr="00441DB8">
        <w:rPr>
          <w:rFonts w:eastAsia="Calibri"/>
          <w:sz w:val="19"/>
          <w:szCs w:val="19"/>
          <w:lang w:val="en-GB" w:eastAsia="en-US"/>
        </w:rPr>
        <w:tab/>
      </w:r>
      <w:r w:rsidR="000D0A0D" w:rsidRPr="00441DB8">
        <w:rPr>
          <w:rFonts w:eastAsia="Calibri"/>
          <w:sz w:val="19"/>
          <w:szCs w:val="19"/>
          <w:lang w:val="en-GB" w:eastAsia="en-US"/>
        </w:rPr>
        <w:tab/>
        <w:t>121.5 °C</w:t>
      </w:r>
      <w:r w:rsidR="000D0A0D" w:rsidRPr="00441DB8">
        <w:rPr>
          <w:rFonts w:eastAsia="Calibri"/>
          <w:sz w:val="19"/>
          <w:szCs w:val="19"/>
          <w:vertAlign w:val="superscript"/>
          <w:lang w:val="en-GB" w:eastAsia="en-US"/>
        </w:rPr>
        <w:t xml:space="preserve"> </w:t>
      </w:r>
      <w:r w:rsidR="000D0A0D" w:rsidRPr="00441DB8">
        <w:rPr>
          <w:rFonts w:eastAsia="Calibri"/>
          <w:sz w:val="19"/>
          <w:szCs w:val="19"/>
          <w:lang w:val="en-GB" w:eastAsia="en-US"/>
        </w:rPr>
        <w:t>-123.5 °C.</w:t>
      </w:r>
    </w:p>
    <w:p w:rsidR="00C151A8" w:rsidRPr="00441DB8" w:rsidRDefault="00C151A8" w:rsidP="00815038">
      <w:pPr>
        <w:jc w:val="both"/>
        <w:rPr>
          <w:rFonts w:eastAsia="Calibri"/>
          <w:b/>
          <w:sz w:val="19"/>
          <w:szCs w:val="19"/>
          <w:lang w:val="en-GB" w:eastAsia="en-US"/>
        </w:rPr>
      </w:pPr>
      <w:r w:rsidRPr="00441DB8">
        <w:rPr>
          <w:rFonts w:eastAsia="Calibri"/>
          <w:b/>
          <w:sz w:val="19"/>
          <w:szCs w:val="19"/>
          <w:lang w:val="en-GB" w:eastAsia="en-US"/>
        </w:rPr>
        <w:tab/>
      </w:r>
    </w:p>
    <w:p w:rsidR="00C151A8" w:rsidRPr="00441DB8" w:rsidRDefault="00C151A8" w:rsidP="00815038">
      <w:pPr>
        <w:ind w:firstLine="708"/>
        <w:jc w:val="both"/>
        <w:rPr>
          <w:rFonts w:eastAsia="Calibri"/>
          <w:b/>
          <w:sz w:val="19"/>
          <w:szCs w:val="19"/>
          <w:lang w:val="en-GB" w:eastAsia="en-US"/>
        </w:rPr>
      </w:pPr>
      <w:r w:rsidRPr="00441DB8">
        <w:rPr>
          <w:rFonts w:eastAsia="Calibri"/>
          <w:b/>
          <w:sz w:val="19"/>
          <w:szCs w:val="19"/>
          <w:lang w:val="en-GB" w:eastAsia="en-US"/>
        </w:rPr>
        <w:t>Süblimasyon testi:</w:t>
      </w:r>
      <w:r w:rsidRPr="00441DB8">
        <w:rPr>
          <w:rFonts w:eastAsia="Calibri"/>
          <w:b/>
          <w:sz w:val="19"/>
          <w:szCs w:val="19"/>
          <w:lang w:val="en-GB" w:eastAsia="en-US"/>
        </w:rPr>
        <w:tab/>
      </w:r>
      <w:r w:rsidRPr="00441DB8">
        <w:rPr>
          <w:rFonts w:eastAsia="Calibri"/>
          <w:sz w:val="19"/>
          <w:szCs w:val="19"/>
          <w:lang w:val="en-GB" w:eastAsia="en-US"/>
        </w:rPr>
        <w:t>Testi geçer.</w:t>
      </w:r>
    </w:p>
    <w:p w:rsidR="00C151A8" w:rsidRPr="00441DB8" w:rsidRDefault="00C151A8" w:rsidP="00815038">
      <w:pPr>
        <w:ind w:firstLine="708"/>
        <w:jc w:val="both"/>
        <w:rPr>
          <w:rFonts w:eastAsia="Calibri"/>
          <w:b/>
          <w:sz w:val="19"/>
          <w:szCs w:val="19"/>
          <w:lang w:val="en-GB" w:eastAsia="en-US"/>
        </w:rPr>
      </w:pPr>
    </w:p>
    <w:p w:rsidR="00C151A8" w:rsidRPr="00441DB8" w:rsidRDefault="00C151A8" w:rsidP="00815038">
      <w:pPr>
        <w:ind w:firstLine="708"/>
        <w:jc w:val="both"/>
        <w:rPr>
          <w:rFonts w:eastAsia="Calibri"/>
          <w:b/>
          <w:sz w:val="19"/>
          <w:szCs w:val="19"/>
          <w:lang w:val="en-GB" w:eastAsia="en-US"/>
        </w:rPr>
      </w:pPr>
      <w:r w:rsidRPr="00441DB8">
        <w:rPr>
          <w:rFonts w:eastAsia="Calibri"/>
          <w:b/>
          <w:sz w:val="19"/>
          <w:szCs w:val="19"/>
          <w:lang w:val="en-GB" w:eastAsia="en-US"/>
        </w:rPr>
        <w:t>Benzoat testi:</w:t>
      </w:r>
      <w:r w:rsidRPr="00441DB8">
        <w:rPr>
          <w:rFonts w:eastAsia="Calibri"/>
          <w:b/>
          <w:sz w:val="19"/>
          <w:szCs w:val="19"/>
          <w:lang w:val="en-GB" w:eastAsia="en-US"/>
        </w:rPr>
        <w:tab/>
      </w:r>
      <w:r w:rsidRPr="00441DB8">
        <w:rPr>
          <w:rFonts w:eastAsia="Calibri"/>
          <w:b/>
          <w:sz w:val="19"/>
          <w:szCs w:val="19"/>
          <w:lang w:val="en-GB" w:eastAsia="en-US"/>
        </w:rPr>
        <w:tab/>
      </w:r>
      <w:r w:rsidRPr="00441DB8">
        <w:rPr>
          <w:rFonts w:eastAsia="Calibri"/>
          <w:sz w:val="19"/>
          <w:szCs w:val="19"/>
          <w:lang w:val="en-GB" w:eastAsia="en-US"/>
        </w:rPr>
        <w:t>Testi geçer.</w:t>
      </w:r>
    </w:p>
    <w:p w:rsidR="00C151A8" w:rsidRPr="00441DB8" w:rsidRDefault="00C151A8" w:rsidP="00815038">
      <w:pPr>
        <w:ind w:firstLine="708"/>
        <w:jc w:val="both"/>
        <w:rPr>
          <w:rFonts w:eastAsia="Calibri"/>
          <w:b/>
          <w:sz w:val="19"/>
          <w:szCs w:val="19"/>
          <w:lang w:val="en-GB" w:eastAsia="en-US"/>
        </w:rPr>
      </w:pPr>
    </w:p>
    <w:p w:rsidR="00C151A8" w:rsidRPr="00441DB8" w:rsidRDefault="006B19F9" w:rsidP="00815038">
      <w:pPr>
        <w:ind w:firstLine="708"/>
        <w:jc w:val="both"/>
        <w:rPr>
          <w:rFonts w:eastAsia="Calibri"/>
          <w:b/>
          <w:sz w:val="19"/>
          <w:szCs w:val="19"/>
          <w:lang w:val="en-GB" w:eastAsia="en-US"/>
        </w:rPr>
      </w:pPr>
      <w:r w:rsidRPr="00441DB8">
        <w:rPr>
          <w:rFonts w:eastAsia="Calibri"/>
          <w:b/>
          <w:sz w:val="19"/>
          <w:szCs w:val="19"/>
          <w:lang w:val="en-GB" w:eastAsia="en-US"/>
        </w:rPr>
        <w:t>pH</w:t>
      </w:r>
      <w:r w:rsidR="00C151A8" w:rsidRPr="00441DB8">
        <w:rPr>
          <w:rFonts w:eastAsia="Calibri"/>
          <w:b/>
          <w:sz w:val="19"/>
          <w:szCs w:val="19"/>
          <w:lang w:val="en-GB" w:eastAsia="en-US"/>
        </w:rPr>
        <w:t>:</w:t>
      </w:r>
      <w:r w:rsidR="00C151A8" w:rsidRPr="00441DB8">
        <w:rPr>
          <w:rFonts w:eastAsia="Calibri"/>
          <w:b/>
          <w:sz w:val="19"/>
          <w:szCs w:val="19"/>
          <w:lang w:val="en-GB" w:eastAsia="en-US"/>
        </w:rPr>
        <w:tab/>
      </w:r>
      <w:r w:rsidR="00C151A8" w:rsidRPr="00441DB8">
        <w:rPr>
          <w:rFonts w:eastAsia="Calibri"/>
          <w:b/>
          <w:sz w:val="19"/>
          <w:szCs w:val="19"/>
          <w:lang w:val="en-GB" w:eastAsia="en-US"/>
        </w:rPr>
        <w:tab/>
      </w:r>
      <w:r w:rsidR="00C151A8" w:rsidRPr="00441DB8">
        <w:rPr>
          <w:rFonts w:eastAsia="Calibri"/>
          <w:b/>
          <w:sz w:val="19"/>
          <w:szCs w:val="19"/>
          <w:lang w:val="en-GB" w:eastAsia="en-US"/>
        </w:rPr>
        <w:tab/>
      </w:r>
      <w:r w:rsidR="002B7B9E" w:rsidRPr="00441DB8">
        <w:rPr>
          <w:sz w:val="19"/>
          <w:szCs w:val="19"/>
        </w:rPr>
        <w:t>Yaklaşık 4 (sudaki çözelti</w:t>
      </w:r>
      <w:r w:rsidR="00C151A8" w:rsidRPr="00441DB8">
        <w:rPr>
          <w:sz w:val="19"/>
          <w:szCs w:val="19"/>
        </w:rPr>
        <w:t>)</w:t>
      </w:r>
    </w:p>
    <w:p w:rsidR="000D0A0D" w:rsidRPr="00441DB8" w:rsidRDefault="000D0A0D" w:rsidP="00815038">
      <w:pPr>
        <w:jc w:val="both"/>
        <w:rPr>
          <w:rFonts w:eastAsia="Calibri"/>
          <w:b/>
          <w:sz w:val="19"/>
          <w:szCs w:val="19"/>
          <w:u w:val="single"/>
          <w:lang w:val="en-GB" w:eastAsia="en-US"/>
        </w:rPr>
      </w:pPr>
    </w:p>
    <w:p w:rsidR="000D0A0D" w:rsidRPr="00441DB8" w:rsidRDefault="000D0A0D" w:rsidP="00815038">
      <w:pPr>
        <w:jc w:val="both"/>
        <w:rPr>
          <w:rFonts w:eastAsia="Calibri"/>
          <w:b/>
          <w:sz w:val="19"/>
          <w:szCs w:val="19"/>
          <w:u w:val="single"/>
          <w:lang w:val="en-GB" w:eastAsia="en-US"/>
        </w:rPr>
      </w:pPr>
      <w:r w:rsidRPr="00441DB8">
        <w:rPr>
          <w:rFonts w:eastAsia="Calibri"/>
          <w:b/>
          <w:sz w:val="19"/>
          <w:szCs w:val="19"/>
          <w:u w:val="single"/>
          <w:lang w:val="en-GB" w:eastAsia="en-US"/>
        </w:rPr>
        <w:t>Saflık:</w:t>
      </w:r>
    </w:p>
    <w:p w:rsidR="00C151A8" w:rsidRPr="00441DB8" w:rsidRDefault="00C151A8" w:rsidP="00815038">
      <w:pPr>
        <w:jc w:val="both"/>
        <w:rPr>
          <w:rFonts w:eastAsia="Calibri"/>
          <w:b/>
          <w:sz w:val="19"/>
          <w:szCs w:val="19"/>
          <w:u w:val="single"/>
          <w:lang w:val="en-GB" w:eastAsia="en-US"/>
        </w:rPr>
      </w:pPr>
    </w:p>
    <w:p w:rsidR="000D0A0D" w:rsidRPr="00441DB8" w:rsidRDefault="000D0A0D" w:rsidP="00815038">
      <w:pPr>
        <w:ind w:left="2832" w:hanging="2124"/>
        <w:jc w:val="both"/>
        <w:rPr>
          <w:rFonts w:eastAsia="Calibri"/>
          <w:sz w:val="19"/>
          <w:szCs w:val="19"/>
          <w:lang w:val="en-GB" w:eastAsia="en-US"/>
        </w:rPr>
      </w:pPr>
      <w:r w:rsidRPr="00441DB8">
        <w:rPr>
          <w:rFonts w:eastAsia="Calibri"/>
          <w:b/>
          <w:sz w:val="19"/>
          <w:szCs w:val="19"/>
          <w:lang w:val="en-GB" w:eastAsia="en-US"/>
        </w:rPr>
        <w:t>Kurutma kaybı:</w:t>
      </w:r>
      <w:r w:rsidRPr="00441DB8">
        <w:rPr>
          <w:rFonts w:eastAsia="Calibri"/>
          <w:b/>
          <w:sz w:val="19"/>
          <w:szCs w:val="19"/>
          <w:lang w:val="en-GB" w:eastAsia="en-US"/>
        </w:rPr>
        <w:tab/>
      </w:r>
      <w:r w:rsidRPr="00441DB8">
        <w:rPr>
          <w:rFonts w:eastAsia="Calibri"/>
          <w:sz w:val="19"/>
          <w:szCs w:val="19"/>
          <w:lang w:val="en-GB" w:eastAsia="en-US"/>
        </w:rPr>
        <w:t>Sülfürik asit üzerinde 3 saat kurutulduktan sonra % 0.5‘den fazla olmamalıdır.</w:t>
      </w:r>
    </w:p>
    <w:p w:rsidR="00C151A8" w:rsidRPr="00441DB8" w:rsidRDefault="00C151A8" w:rsidP="00815038">
      <w:pPr>
        <w:jc w:val="both"/>
        <w:rPr>
          <w:rFonts w:eastAsia="Calibri"/>
          <w:sz w:val="19"/>
          <w:szCs w:val="19"/>
          <w:lang w:val="en-GB" w:eastAsia="en-US"/>
        </w:rPr>
      </w:pPr>
    </w:p>
    <w:p w:rsidR="000D0A0D" w:rsidRPr="00441DB8" w:rsidRDefault="000D0A0D" w:rsidP="00815038">
      <w:pPr>
        <w:jc w:val="both"/>
        <w:rPr>
          <w:rFonts w:eastAsia="Calibri"/>
          <w:sz w:val="19"/>
          <w:szCs w:val="19"/>
          <w:lang w:val="en-GB" w:eastAsia="en-US"/>
        </w:rPr>
      </w:pPr>
      <w:r w:rsidRPr="00441DB8">
        <w:rPr>
          <w:rFonts w:eastAsia="Calibri"/>
          <w:b/>
          <w:sz w:val="19"/>
          <w:szCs w:val="19"/>
          <w:lang w:val="en-GB" w:eastAsia="en-US"/>
        </w:rPr>
        <w:tab/>
        <w:t>Sülfatlandırılmış kül:</w:t>
      </w:r>
      <w:r w:rsidRPr="00441DB8">
        <w:rPr>
          <w:rFonts w:eastAsia="Calibri"/>
          <w:sz w:val="19"/>
          <w:szCs w:val="19"/>
          <w:lang w:val="en-GB" w:eastAsia="en-US"/>
        </w:rPr>
        <w:tab/>
        <w:t>% 0.05’den fazla olmamalıdır.</w:t>
      </w:r>
    </w:p>
    <w:p w:rsidR="00C151A8" w:rsidRPr="00441DB8" w:rsidRDefault="00C151A8" w:rsidP="00815038">
      <w:pPr>
        <w:jc w:val="both"/>
        <w:rPr>
          <w:rFonts w:eastAsia="Calibri"/>
          <w:sz w:val="19"/>
          <w:szCs w:val="19"/>
          <w:lang w:val="en-GB" w:eastAsia="en-US"/>
        </w:rPr>
      </w:pPr>
    </w:p>
    <w:p w:rsidR="00C151A8" w:rsidRPr="00441DB8" w:rsidRDefault="000D0A0D" w:rsidP="00815038">
      <w:pPr>
        <w:jc w:val="both"/>
        <w:rPr>
          <w:rFonts w:eastAsia="Calibri"/>
          <w:b/>
          <w:sz w:val="19"/>
          <w:szCs w:val="19"/>
          <w:lang w:val="en-GB" w:eastAsia="en-US"/>
        </w:rPr>
      </w:pPr>
      <w:r w:rsidRPr="00441DB8">
        <w:rPr>
          <w:rFonts w:eastAsia="Calibri"/>
          <w:b/>
          <w:sz w:val="19"/>
          <w:szCs w:val="19"/>
          <w:lang w:val="en-GB" w:eastAsia="en-US"/>
        </w:rPr>
        <w:tab/>
        <w:t xml:space="preserve">Klorlanmış </w:t>
      </w:r>
      <w:r w:rsidR="00C151A8" w:rsidRPr="00441DB8">
        <w:rPr>
          <w:rFonts w:eastAsia="Calibri"/>
          <w:b/>
          <w:sz w:val="19"/>
          <w:szCs w:val="19"/>
          <w:lang w:val="en-GB" w:eastAsia="en-US"/>
        </w:rPr>
        <w:t>organik</w:t>
      </w:r>
    </w:p>
    <w:p w:rsidR="000D0A0D" w:rsidRPr="00441DB8" w:rsidRDefault="000D0A0D" w:rsidP="00815038">
      <w:pPr>
        <w:ind w:firstLine="708"/>
        <w:jc w:val="both"/>
        <w:rPr>
          <w:rFonts w:eastAsia="Calibri"/>
          <w:sz w:val="19"/>
          <w:szCs w:val="19"/>
          <w:lang w:val="en-GB" w:eastAsia="en-US"/>
        </w:rPr>
      </w:pPr>
      <w:r w:rsidRPr="00441DB8">
        <w:rPr>
          <w:rFonts w:eastAsia="Calibri"/>
          <w:b/>
          <w:sz w:val="19"/>
          <w:szCs w:val="19"/>
          <w:lang w:val="en-GB" w:eastAsia="en-US"/>
        </w:rPr>
        <w:t>bileşikler:</w:t>
      </w:r>
      <w:r w:rsidR="00C151A8" w:rsidRPr="00441DB8">
        <w:rPr>
          <w:rFonts w:eastAsia="Calibri"/>
          <w:b/>
          <w:sz w:val="19"/>
          <w:szCs w:val="19"/>
          <w:lang w:val="en-GB" w:eastAsia="en-US"/>
        </w:rPr>
        <w:tab/>
      </w:r>
      <w:r w:rsidR="00C151A8" w:rsidRPr="00441DB8">
        <w:rPr>
          <w:rFonts w:eastAsia="Calibri"/>
          <w:b/>
          <w:sz w:val="19"/>
          <w:szCs w:val="19"/>
          <w:lang w:val="en-GB" w:eastAsia="en-US"/>
        </w:rPr>
        <w:tab/>
      </w:r>
      <w:r w:rsidRPr="00441DB8">
        <w:rPr>
          <w:rFonts w:eastAsia="Calibri"/>
          <w:sz w:val="19"/>
          <w:szCs w:val="19"/>
          <w:lang w:val="en-GB" w:eastAsia="en-US"/>
        </w:rPr>
        <w:t xml:space="preserve">Monoklorobenzoik asit cinsinden % 0.3’e karşılık gelen klorür cinsinden </w:t>
      </w:r>
      <w:r w:rsidRPr="00441DB8">
        <w:rPr>
          <w:rFonts w:eastAsia="Calibri"/>
          <w:sz w:val="19"/>
          <w:szCs w:val="19"/>
          <w:lang w:val="en-GB" w:eastAsia="en-US"/>
        </w:rPr>
        <w:tab/>
      </w:r>
      <w:r w:rsidR="00C151A8" w:rsidRPr="00441DB8">
        <w:rPr>
          <w:rFonts w:eastAsia="Calibri"/>
          <w:sz w:val="19"/>
          <w:szCs w:val="19"/>
          <w:lang w:val="en-GB" w:eastAsia="en-US"/>
        </w:rPr>
        <w:tab/>
      </w:r>
      <w:r w:rsidR="00C151A8" w:rsidRPr="00441DB8">
        <w:rPr>
          <w:rFonts w:eastAsia="Calibri"/>
          <w:sz w:val="19"/>
          <w:szCs w:val="19"/>
          <w:lang w:val="en-GB" w:eastAsia="en-US"/>
        </w:rPr>
        <w:tab/>
      </w:r>
      <w:r w:rsidR="00C151A8" w:rsidRPr="00441DB8">
        <w:rPr>
          <w:rFonts w:eastAsia="Calibri"/>
          <w:sz w:val="19"/>
          <w:szCs w:val="19"/>
          <w:lang w:val="en-GB" w:eastAsia="en-US"/>
        </w:rPr>
        <w:tab/>
      </w:r>
      <w:r w:rsidR="00C151A8" w:rsidRPr="00441DB8">
        <w:rPr>
          <w:rFonts w:eastAsia="Calibri"/>
          <w:sz w:val="19"/>
          <w:szCs w:val="19"/>
          <w:lang w:val="en-GB" w:eastAsia="en-US"/>
        </w:rPr>
        <w:tab/>
      </w:r>
      <w:r w:rsidRPr="00441DB8">
        <w:rPr>
          <w:rFonts w:eastAsia="Calibri"/>
          <w:sz w:val="19"/>
          <w:szCs w:val="19"/>
          <w:lang w:val="en-GB" w:eastAsia="en-US"/>
        </w:rPr>
        <w:t xml:space="preserve">%0.07’den fazla olmamalıdır. </w:t>
      </w:r>
    </w:p>
    <w:p w:rsidR="00C151A8" w:rsidRPr="00441DB8" w:rsidRDefault="00C151A8" w:rsidP="00815038">
      <w:pPr>
        <w:ind w:firstLine="708"/>
        <w:jc w:val="both"/>
        <w:rPr>
          <w:rFonts w:eastAsia="Calibri"/>
          <w:b/>
          <w:sz w:val="19"/>
          <w:szCs w:val="19"/>
          <w:lang w:val="en-GB" w:eastAsia="en-US"/>
        </w:rPr>
      </w:pPr>
    </w:p>
    <w:p w:rsidR="00C151A8" w:rsidRPr="00441DB8" w:rsidRDefault="000D0A0D" w:rsidP="00815038">
      <w:pPr>
        <w:jc w:val="both"/>
        <w:rPr>
          <w:rFonts w:eastAsia="Calibri"/>
          <w:b/>
          <w:sz w:val="19"/>
          <w:szCs w:val="19"/>
          <w:lang w:val="en-GB" w:eastAsia="en-US"/>
        </w:rPr>
      </w:pPr>
      <w:r w:rsidRPr="00441DB8">
        <w:rPr>
          <w:rFonts w:eastAsia="Calibri"/>
          <w:b/>
          <w:sz w:val="19"/>
          <w:szCs w:val="19"/>
          <w:lang w:val="en-GB" w:eastAsia="en-US"/>
        </w:rPr>
        <w:tab/>
        <w:t>Kolay okside olabilen</w:t>
      </w:r>
    </w:p>
    <w:p w:rsidR="000D0A0D" w:rsidRPr="00441DB8" w:rsidRDefault="000D0A0D" w:rsidP="00815038">
      <w:pPr>
        <w:ind w:left="2832" w:hanging="2124"/>
        <w:jc w:val="both"/>
        <w:rPr>
          <w:rFonts w:eastAsia="Calibri"/>
          <w:sz w:val="19"/>
          <w:szCs w:val="19"/>
          <w:lang w:val="en-GB" w:eastAsia="en-US"/>
        </w:rPr>
      </w:pPr>
      <w:r w:rsidRPr="00441DB8">
        <w:rPr>
          <w:rFonts w:eastAsia="Calibri"/>
          <w:b/>
          <w:sz w:val="19"/>
          <w:szCs w:val="19"/>
          <w:lang w:val="en-GB" w:eastAsia="en-US"/>
        </w:rPr>
        <w:t>maddeler:</w:t>
      </w:r>
      <w:r w:rsidR="00C151A8" w:rsidRPr="00441DB8">
        <w:rPr>
          <w:rFonts w:eastAsia="Calibri"/>
          <w:b/>
          <w:sz w:val="19"/>
          <w:szCs w:val="19"/>
          <w:lang w:val="en-GB" w:eastAsia="en-US"/>
        </w:rPr>
        <w:tab/>
      </w:r>
      <w:r w:rsidRPr="00441DB8">
        <w:rPr>
          <w:rFonts w:eastAsia="Calibri"/>
          <w:sz w:val="19"/>
          <w:szCs w:val="19"/>
          <w:lang w:val="en-GB" w:eastAsia="en-US"/>
        </w:rPr>
        <w:t>100 mL suya 1.5 mL sülfürik asit eklenir, kaynama noktasına kadar ısıtılır ve pembe renk 30 saniye kalıncaya kadar damlalar halinde 0.1 N KMnO</w:t>
      </w:r>
      <w:r w:rsidRPr="00441DB8">
        <w:rPr>
          <w:rFonts w:eastAsia="Calibri"/>
          <w:sz w:val="19"/>
          <w:szCs w:val="19"/>
          <w:vertAlign w:val="subscript"/>
          <w:lang w:val="en-GB" w:eastAsia="en-US"/>
        </w:rPr>
        <w:t>4</w:t>
      </w:r>
      <w:r w:rsidRPr="00441DB8">
        <w:rPr>
          <w:rFonts w:eastAsia="Calibri"/>
          <w:sz w:val="19"/>
          <w:szCs w:val="19"/>
          <w:lang w:val="en-GB" w:eastAsia="en-US"/>
        </w:rPr>
        <w:t xml:space="preserve"> eklenir. mg düzeyinde tartılan 1 g </w:t>
      </w:r>
      <w:r w:rsidR="00395EE4" w:rsidRPr="00441DB8">
        <w:rPr>
          <w:rFonts w:eastAsia="Calibri"/>
          <w:sz w:val="19"/>
          <w:szCs w:val="19"/>
          <w:lang w:val="en-GB" w:eastAsia="en-US"/>
        </w:rPr>
        <w:t>numune</w:t>
      </w:r>
      <w:r w:rsidRPr="00441DB8">
        <w:rPr>
          <w:rFonts w:eastAsia="Calibri"/>
          <w:sz w:val="19"/>
          <w:szCs w:val="19"/>
          <w:lang w:val="en-GB" w:eastAsia="en-US"/>
        </w:rPr>
        <w:t>, ısıtılmış çözeltide çözülür ve pembe bir renk 15 saniye kalıncaya kadar 0.1 N KMnO</w:t>
      </w:r>
      <w:r w:rsidRPr="00441DB8">
        <w:rPr>
          <w:rFonts w:eastAsia="Calibri"/>
          <w:sz w:val="19"/>
          <w:szCs w:val="19"/>
          <w:vertAlign w:val="subscript"/>
          <w:lang w:val="en-GB" w:eastAsia="en-US"/>
        </w:rPr>
        <w:t>4</w:t>
      </w:r>
      <w:r w:rsidR="00C151A8" w:rsidRPr="00441DB8">
        <w:rPr>
          <w:rFonts w:eastAsia="Calibri"/>
          <w:sz w:val="19"/>
          <w:szCs w:val="19"/>
          <w:lang w:val="en-GB" w:eastAsia="en-US"/>
        </w:rPr>
        <w:t xml:space="preserve"> ile titre edilir. 0.5 mL’den </w:t>
      </w:r>
      <w:r w:rsidRPr="00441DB8">
        <w:rPr>
          <w:rFonts w:eastAsia="Calibri"/>
          <w:sz w:val="19"/>
          <w:szCs w:val="19"/>
          <w:lang w:val="en-GB" w:eastAsia="en-US"/>
        </w:rPr>
        <w:t>daha fazlasını gerektirmemelidir.</w:t>
      </w:r>
    </w:p>
    <w:p w:rsidR="00C151A8" w:rsidRPr="00441DB8" w:rsidRDefault="00C151A8" w:rsidP="00815038">
      <w:pPr>
        <w:ind w:left="2832" w:hanging="2124"/>
        <w:jc w:val="both"/>
        <w:rPr>
          <w:rFonts w:eastAsia="Calibri"/>
          <w:b/>
          <w:sz w:val="19"/>
          <w:szCs w:val="19"/>
          <w:lang w:val="en-GB" w:eastAsia="en-US"/>
        </w:rPr>
      </w:pPr>
    </w:p>
    <w:p w:rsidR="00C151A8" w:rsidRPr="00441DB8" w:rsidRDefault="000D0A0D" w:rsidP="00815038">
      <w:pPr>
        <w:jc w:val="both"/>
        <w:rPr>
          <w:rFonts w:eastAsia="Calibri"/>
          <w:b/>
          <w:sz w:val="19"/>
          <w:szCs w:val="19"/>
          <w:lang w:val="en-GB" w:eastAsia="en-US"/>
        </w:rPr>
      </w:pPr>
      <w:r w:rsidRPr="00441DB8">
        <w:rPr>
          <w:rFonts w:eastAsia="Calibri"/>
          <w:b/>
          <w:sz w:val="19"/>
          <w:szCs w:val="19"/>
          <w:lang w:val="en-GB" w:eastAsia="en-US"/>
        </w:rPr>
        <w:tab/>
        <w:t>Kolay karbonize olabilen</w:t>
      </w:r>
    </w:p>
    <w:p w:rsidR="000D0A0D" w:rsidRPr="00441DB8" w:rsidRDefault="000D0A0D" w:rsidP="00815038">
      <w:pPr>
        <w:ind w:left="2832" w:hanging="2124"/>
        <w:jc w:val="both"/>
        <w:rPr>
          <w:rFonts w:eastAsia="Calibri"/>
          <w:sz w:val="19"/>
          <w:szCs w:val="19"/>
          <w:lang w:val="en-GB" w:eastAsia="en-US"/>
        </w:rPr>
      </w:pPr>
      <w:r w:rsidRPr="00441DB8">
        <w:rPr>
          <w:rFonts w:eastAsia="Calibri"/>
          <w:b/>
          <w:sz w:val="19"/>
          <w:szCs w:val="19"/>
          <w:lang w:val="en-GB" w:eastAsia="en-US"/>
        </w:rPr>
        <w:t>maddeler:</w:t>
      </w:r>
      <w:r w:rsidR="00C151A8" w:rsidRPr="00441DB8">
        <w:rPr>
          <w:rFonts w:eastAsia="Calibri"/>
          <w:b/>
          <w:sz w:val="19"/>
          <w:szCs w:val="19"/>
          <w:lang w:val="en-GB" w:eastAsia="en-US"/>
        </w:rPr>
        <w:tab/>
      </w:r>
      <w:r w:rsidRPr="00441DB8">
        <w:rPr>
          <w:rFonts w:eastAsia="Calibri"/>
          <w:sz w:val="19"/>
          <w:szCs w:val="19"/>
          <w:lang w:val="en-GB" w:eastAsia="en-US"/>
        </w:rPr>
        <w:t>5 mL % 94.5- 95.5 sülfürik asit içinde 0.5 g benzoik asitin soğuk çözeltisi, 0.2 mL kobalt klorür TSC</w:t>
      </w:r>
      <w:r w:rsidRPr="00441DB8">
        <w:rPr>
          <w:rFonts w:eastAsia="Calibri"/>
          <w:sz w:val="19"/>
          <w:szCs w:val="19"/>
          <w:vertAlign w:val="superscript"/>
          <w:lang w:val="en-GB" w:eastAsia="en-US"/>
        </w:rPr>
        <w:t>1</w:t>
      </w:r>
      <w:r w:rsidRPr="00441DB8">
        <w:rPr>
          <w:rFonts w:eastAsia="Calibri"/>
          <w:sz w:val="19"/>
          <w:szCs w:val="19"/>
          <w:lang w:val="en-GB" w:eastAsia="en-US"/>
        </w:rPr>
        <w:t>, 0.3 mL demir klorür TSC</w:t>
      </w:r>
      <w:r w:rsidRPr="00441DB8">
        <w:rPr>
          <w:rFonts w:eastAsia="Calibri"/>
          <w:sz w:val="19"/>
          <w:szCs w:val="19"/>
          <w:vertAlign w:val="superscript"/>
          <w:lang w:val="en-GB" w:eastAsia="en-US"/>
        </w:rPr>
        <w:t>2</w:t>
      </w:r>
      <w:r w:rsidRPr="00441DB8">
        <w:rPr>
          <w:rFonts w:eastAsia="Calibri"/>
          <w:sz w:val="19"/>
          <w:szCs w:val="19"/>
          <w:lang w:val="en-GB" w:eastAsia="en-US"/>
        </w:rPr>
        <w:t>, 0.1 mL bakır sülfat TSC</w:t>
      </w:r>
      <w:r w:rsidRPr="00441DB8">
        <w:rPr>
          <w:rFonts w:eastAsia="Calibri"/>
          <w:sz w:val="19"/>
          <w:szCs w:val="19"/>
          <w:vertAlign w:val="superscript"/>
          <w:lang w:val="en-GB" w:eastAsia="en-US"/>
        </w:rPr>
        <w:t>3</w:t>
      </w:r>
      <w:r w:rsidRPr="00441DB8">
        <w:rPr>
          <w:rFonts w:eastAsia="Calibri"/>
          <w:sz w:val="19"/>
          <w:szCs w:val="19"/>
          <w:lang w:val="en-GB" w:eastAsia="en-US"/>
        </w:rPr>
        <w:t xml:space="preserve"> ve 4.4 mL su içeren bir referans sıvıdan daha güçlü bir renk göstermemelidir.</w:t>
      </w:r>
    </w:p>
    <w:p w:rsidR="00C151A8" w:rsidRPr="00441DB8" w:rsidRDefault="00C151A8" w:rsidP="00815038">
      <w:pPr>
        <w:ind w:left="2832" w:hanging="2124"/>
        <w:jc w:val="both"/>
        <w:rPr>
          <w:rFonts w:eastAsia="Calibri"/>
          <w:b/>
          <w:sz w:val="19"/>
          <w:szCs w:val="19"/>
          <w:lang w:val="en-GB" w:eastAsia="en-US"/>
        </w:rPr>
      </w:pPr>
    </w:p>
    <w:p w:rsidR="000D0A0D" w:rsidRPr="00441DB8" w:rsidRDefault="000D0A0D" w:rsidP="00815038">
      <w:pPr>
        <w:ind w:left="2835" w:hanging="2126"/>
        <w:jc w:val="both"/>
        <w:rPr>
          <w:rFonts w:eastAsia="Calibri"/>
          <w:sz w:val="19"/>
          <w:szCs w:val="19"/>
          <w:lang w:val="en-GB" w:eastAsia="en-US"/>
        </w:rPr>
      </w:pPr>
      <w:r w:rsidRPr="00441DB8">
        <w:rPr>
          <w:rFonts w:eastAsia="Calibri"/>
          <w:b/>
          <w:sz w:val="19"/>
          <w:szCs w:val="19"/>
          <w:lang w:val="en-GB" w:eastAsia="en-US"/>
        </w:rPr>
        <w:t>Polisiklik asitler:</w:t>
      </w:r>
      <w:r w:rsidRPr="00441DB8">
        <w:rPr>
          <w:rFonts w:eastAsia="Calibri"/>
          <w:sz w:val="19"/>
          <w:szCs w:val="19"/>
          <w:lang w:val="en-GB" w:eastAsia="en-US"/>
        </w:rPr>
        <w:tab/>
        <w:t>Benzoik asitin nötralize bir çözeltisinin fraksiyonel asidifikasyonunda ilk çökelti benzoik asitten farklı bir erime noktasına sahip olmamalıdır.</w:t>
      </w:r>
    </w:p>
    <w:p w:rsidR="00C151A8" w:rsidRPr="00441DB8" w:rsidRDefault="00C151A8" w:rsidP="00815038">
      <w:pPr>
        <w:ind w:left="2835" w:hanging="2126"/>
        <w:jc w:val="both"/>
        <w:rPr>
          <w:rFonts w:eastAsia="Calibri"/>
          <w:sz w:val="19"/>
          <w:szCs w:val="19"/>
          <w:lang w:val="en-GB" w:eastAsia="en-US"/>
        </w:rPr>
      </w:pPr>
    </w:p>
    <w:p w:rsidR="000D0A0D" w:rsidRPr="00441DB8" w:rsidRDefault="000D0A0D" w:rsidP="00815038">
      <w:pPr>
        <w:ind w:left="2835" w:hanging="2126"/>
        <w:jc w:val="both"/>
        <w:rPr>
          <w:rFonts w:eastAsia="Calibri"/>
          <w:sz w:val="19"/>
          <w:szCs w:val="19"/>
          <w:lang w:val="en-GB" w:eastAsia="en-US"/>
        </w:rPr>
      </w:pPr>
      <w:r w:rsidRPr="00441DB8">
        <w:rPr>
          <w:rFonts w:eastAsia="Calibri"/>
          <w:b/>
          <w:sz w:val="19"/>
          <w:szCs w:val="19"/>
          <w:lang w:val="en-GB" w:eastAsia="en-US"/>
        </w:rPr>
        <w:t>Arsenik:</w:t>
      </w:r>
      <w:r w:rsidRPr="00441DB8">
        <w:rPr>
          <w:rFonts w:eastAsia="Calibri"/>
          <w:sz w:val="19"/>
          <w:szCs w:val="19"/>
          <w:lang w:val="en-GB" w:eastAsia="en-US"/>
        </w:rPr>
        <w:tab/>
        <w:t>3 mg/kg’dan fazla olmamalıdır.</w:t>
      </w:r>
    </w:p>
    <w:p w:rsidR="00C151A8" w:rsidRPr="00441DB8" w:rsidRDefault="00C151A8" w:rsidP="00815038">
      <w:pPr>
        <w:ind w:left="2835" w:hanging="2126"/>
        <w:jc w:val="both"/>
        <w:rPr>
          <w:rFonts w:eastAsia="Calibri"/>
          <w:sz w:val="19"/>
          <w:szCs w:val="19"/>
          <w:lang w:val="en-GB" w:eastAsia="en-US"/>
        </w:rPr>
      </w:pPr>
    </w:p>
    <w:p w:rsidR="000D0A0D" w:rsidRPr="00441DB8" w:rsidRDefault="000D0A0D" w:rsidP="00815038">
      <w:pPr>
        <w:ind w:left="2835" w:hanging="2126"/>
        <w:jc w:val="both"/>
        <w:rPr>
          <w:rFonts w:eastAsia="Calibri"/>
          <w:sz w:val="19"/>
          <w:szCs w:val="19"/>
          <w:lang w:val="en-GB" w:eastAsia="en-US"/>
        </w:rPr>
      </w:pPr>
      <w:r w:rsidRPr="00441DB8">
        <w:rPr>
          <w:rFonts w:eastAsia="Calibri"/>
          <w:b/>
          <w:sz w:val="19"/>
          <w:szCs w:val="19"/>
          <w:lang w:val="en-GB" w:eastAsia="en-US"/>
        </w:rPr>
        <w:t>Kurşun:</w:t>
      </w:r>
      <w:r w:rsidRPr="00441DB8">
        <w:rPr>
          <w:rFonts w:eastAsia="Calibri"/>
          <w:sz w:val="19"/>
          <w:szCs w:val="19"/>
          <w:lang w:val="en-GB" w:eastAsia="en-US"/>
        </w:rPr>
        <w:tab/>
        <w:t>5 mg/kg’dan fazla olmamalıdır.</w:t>
      </w:r>
    </w:p>
    <w:p w:rsidR="00C151A8" w:rsidRPr="00441DB8" w:rsidRDefault="00C151A8" w:rsidP="00815038">
      <w:pPr>
        <w:ind w:left="2835" w:hanging="2126"/>
        <w:jc w:val="both"/>
        <w:rPr>
          <w:rFonts w:eastAsia="Calibri"/>
          <w:sz w:val="19"/>
          <w:szCs w:val="19"/>
          <w:lang w:val="en-GB" w:eastAsia="en-US"/>
        </w:rPr>
      </w:pPr>
    </w:p>
    <w:p w:rsidR="000D0A0D" w:rsidRPr="00441DB8" w:rsidRDefault="008A2DDD" w:rsidP="00815038">
      <w:pPr>
        <w:ind w:left="2835" w:hanging="2126"/>
        <w:jc w:val="both"/>
        <w:rPr>
          <w:rFonts w:eastAsia="Calibri"/>
          <w:sz w:val="19"/>
          <w:szCs w:val="19"/>
          <w:lang w:val="en-GB" w:eastAsia="en-US"/>
        </w:rPr>
      </w:pPr>
      <w:r w:rsidRPr="00441DB8">
        <w:rPr>
          <w:rFonts w:eastAsia="Calibri"/>
          <w:b/>
          <w:sz w:val="19"/>
          <w:szCs w:val="19"/>
          <w:lang w:val="en-GB" w:eastAsia="en-US"/>
        </w:rPr>
        <w:t>Civa</w:t>
      </w:r>
      <w:r w:rsidR="000D0A0D" w:rsidRPr="00441DB8">
        <w:rPr>
          <w:rFonts w:eastAsia="Calibri"/>
          <w:b/>
          <w:sz w:val="19"/>
          <w:szCs w:val="19"/>
          <w:lang w:val="en-GB" w:eastAsia="en-US"/>
        </w:rPr>
        <w:t>:</w:t>
      </w:r>
      <w:r w:rsidR="000D0A0D" w:rsidRPr="00441DB8">
        <w:rPr>
          <w:rFonts w:eastAsia="Calibri"/>
          <w:sz w:val="19"/>
          <w:szCs w:val="19"/>
          <w:lang w:val="en-GB" w:eastAsia="en-US"/>
        </w:rPr>
        <w:tab/>
        <w:t>1 mg/kg’dan fazla olmamalıdır.</w:t>
      </w:r>
    </w:p>
    <w:p w:rsidR="00C151A8" w:rsidRPr="00441DB8" w:rsidRDefault="00C151A8" w:rsidP="00815038">
      <w:pPr>
        <w:ind w:left="2835" w:hanging="2126"/>
        <w:jc w:val="both"/>
        <w:rPr>
          <w:rFonts w:eastAsia="Calibri"/>
          <w:sz w:val="19"/>
          <w:szCs w:val="19"/>
          <w:lang w:val="en-GB" w:eastAsia="en-US"/>
        </w:rPr>
      </w:pPr>
    </w:p>
    <w:p w:rsidR="000D0A0D" w:rsidRPr="00441DB8" w:rsidRDefault="000D0A0D" w:rsidP="00815038">
      <w:pPr>
        <w:jc w:val="both"/>
        <w:rPr>
          <w:rFonts w:eastAsia="Calibri"/>
          <w:sz w:val="19"/>
          <w:szCs w:val="19"/>
          <w:lang w:val="en-GB" w:eastAsia="en-US"/>
        </w:rPr>
      </w:pPr>
    </w:p>
    <w:p w:rsidR="000D0A0D" w:rsidRPr="00441DB8" w:rsidRDefault="000D0A0D" w:rsidP="00815038">
      <w:pPr>
        <w:jc w:val="both"/>
        <w:rPr>
          <w:rFonts w:eastAsia="Calibri"/>
          <w:sz w:val="19"/>
          <w:szCs w:val="19"/>
          <w:lang w:val="en-GB" w:eastAsia="en-US"/>
        </w:rPr>
      </w:pPr>
      <w:r w:rsidRPr="00441DB8">
        <w:rPr>
          <w:rFonts w:eastAsia="Calibri"/>
          <w:sz w:val="19"/>
          <w:szCs w:val="19"/>
          <w:vertAlign w:val="superscript"/>
          <w:lang w:val="en-GB" w:eastAsia="en-US"/>
        </w:rPr>
        <w:t>(1)</w:t>
      </w:r>
      <w:r w:rsidRPr="00441DB8">
        <w:rPr>
          <w:rFonts w:eastAsia="Calibri"/>
          <w:sz w:val="19"/>
          <w:szCs w:val="19"/>
          <w:u w:val="single"/>
          <w:lang w:val="en-GB" w:eastAsia="en-US"/>
        </w:rPr>
        <w:t>Kobalt Klorür TSC:</w:t>
      </w:r>
      <w:r w:rsidRPr="00441DB8">
        <w:rPr>
          <w:rFonts w:eastAsia="Calibri"/>
          <w:sz w:val="19"/>
          <w:szCs w:val="19"/>
          <w:lang w:val="en-GB" w:eastAsia="en-US"/>
        </w:rPr>
        <w:t xml:space="preserve"> Yaklaşık 65 g kobalt klorür (CoCl</w:t>
      </w:r>
      <w:r w:rsidRPr="00441DB8">
        <w:rPr>
          <w:rFonts w:eastAsia="Calibri"/>
          <w:sz w:val="19"/>
          <w:szCs w:val="19"/>
          <w:vertAlign w:val="subscript"/>
          <w:lang w:val="en-GB" w:eastAsia="en-US"/>
        </w:rPr>
        <w:t>2</w:t>
      </w:r>
      <w:r w:rsidRPr="00441DB8">
        <w:rPr>
          <w:rFonts w:eastAsia="Calibri"/>
          <w:sz w:val="19"/>
          <w:szCs w:val="19"/>
          <w:lang w:val="de-DE" w:eastAsia="en-US"/>
        </w:rPr>
        <w:t>·</w:t>
      </w:r>
      <w:r w:rsidRPr="00441DB8">
        <w:rPr>
          <w:rFonts w:eastAsia="Calibri"/>
          <w:sz w:val="19"/>
          <w:szCs w:val="19"/>
          <w:lang w:val="en-GB" w:eastAsia="en-US"/>
        </w:rPr>
        <w:t>6H</w:t>
      </w:r>
      <w:r w:rsidRPr="00441DB8">
        <w:rPr>
          <w:rFonts w:eastAsia="Calibri"/>
          <w:sz w:val="19"/>
          <w:szCs w:val="19"/>
          <w:vertAlign w:val="subscript"/>
          <w:lang w:val="en-GB" w:eastAsia="en-US"/>
        </w:rPr>
        <w:t>2</w:t>
      </w:r>
      <w:r w:rsidRPr="00441DB8">
        <w:rPr>
          <w:rFonts w:eastAsia="Calibri"/>
          <w:sz w:val="19"/>
          <w:szCs w:val="19"/>
          <w:lang w:val="en-GB" w:eastAsia="en-US"/>
        </w:rPr>
        <w:t>O), yeterli miktarda 25 mL hidroklorik asit ve 1 litreye tamamlamak üzere 975 mL su karışımı içerisinde çözülür. Bu çözeltiden tam olarak 5 mL,  250 mL iyot çözeltisi içeren balon içerisine konur ve 5 mL % 3’lük hidrojen peroksit ve ardından 15 mL % 20’lik sodyum hidroksit eklenir. 10 dakika kaynatılıp soğutulur, 2 g potasyum iyodür ve 20 mL, % 25’lik sülfürik asit eklenir. Çökelti tamamen çözüldükten sonra, serbest kalan iyodür, nişasta TS(*) varlığında 0.1 N sodyum tiyosülfat ile titre edilir. 1 mL 0.1 N sodyum tiyosülfat 23.80 mg CoCl</w:t>
      </w:r>
      <w:r w:rsidRPr="00441DB8">
        <w:rPr>
          <w:rFonts w:eastAsia="Calibri"/>
          <w:sz w:val="19"/>
          <w:szCs w:val="19"/>
          <w:vertAlign w:val="subscript"/>
          <w:lang w:val="en-GB" w:eastAsia="en-US"/>
        </w:rPr>
        <w:t>2</w:t>
      </w:r>
      <w:r w:rsidRPr="00441DB8">
        <w:rPr>
          <w:rFonts w:eastAsia="Calibri"/>
          <w:sz w:val="19"/>
          <w:szCs w:val="19"/>
          <w:lang w:val="de-DE" w:eastAsia="en-US"/>
        </w:rPr>
        <w:t>·</w:t>
      </w:r>
      <w:r w:rsidRPr="00441DB8">
        <w:rPr>
          <w:rFonts w:eastAsia="Calibri"/>
          <w:sz w:val="19"/>
          <w:szCs w:val="19"/>
          <w:lang w:val="en-GB" w:eastAsia="en-US"/>
        </w:rPr>
        <w:t>6H</w:t>
      </w:r>
      <w:r w:rsidRPr="00441DB8">
        <w:rPr>
          <w:rFonts w:eastAsia="Calibri"/>
          <w:sz w:val="19"/>
          <w:szCs w:val="19"/>
          <w:vertAlign w:val="subscript"/>
          <w:lang w:val="en-GB" w:eastAsia="en-US"/>
        </w:rPr>
        <w:t>2</w:t>
      </w:r>
      <w:r w:rsidRPr="00441DB8">
        <w:rPr>
          <w:rFonts w:eastAsia="Calibri"/>
          <w:sz w:val="19"/>
          <w:szCs w:val="19"/>
          <w:lang w:val="en-GB" w:eastAsia="en-US"/>
        </w:rPr>
        <w:t>O’ya karşılık gelir. Çözeltinin son hacmi, her mL için 59.5 mg CoCl</w:t>
      </w:r>
      <w:r w:rsidRPr="00441DB8">
        <w:rPr>
          <w:rFonts w:eastAsia="Calibri"/>
          <w:sz w:val="19"/>
          <w:szCs w:val="19"/>
          <w:vertAlign w:val="subscript"/>
          <w:lang w:val="en-GB" w:eastAsia="en-US"/>
        </w:rPr>
        <w:t>2</w:t>
      </w:r>
      <w:r w:rsidRPr="00441DB8">
        <w:rPr>
          <w:rFonts w:eastAsia="Calibri"/>
          <w:sz w:val="19"/>
          <w:szCs w:val="19"/>
          <w:lang w:val="de-DE" w:eastAsia="en-US"/>
        </w:rPr>
        <w:t>·</w:t>
      </w:r>
      <w:r w:rsidRPr="00441DB8">
        <w:rPr>
          <w:rFonts w:eastAsia="Calibri"/>
          <w:sz w:val="19"/>
          <w:szCs w:val="19"/>
          <w:lang w:val="en-GB" w:eastAsia="en-US"/>
        </w:rPr>
        <w:t>6H</w:t>
      </w:r>
      <w:r w:rsidRPr="00441DB8">
        <w:rPr>
          <w:rFonts w:eastAsia="Calibri"/>
          <w:sz w:val="19"/>
          <w:szCs w:val="19"/>
          <w:vertAlign w:val="subscript"/>
          <w:lang w:val="en-GB" w:eastAsia="en-US"/>
        </w:rPr>
        <w:t>2</w:t>
      </w:r>
      <w:r w:rsidRPr="00441DB8">
        <w:rPr>
          <w:rFonts w:eastAsia="Calibri"/>
          <w:sz w:val="19"/>
          <w:szCs w:val="19"/>
          <w:lang w:val="en-GB" w:eastAsia="en-US"/>
        </w:rPr>
        <w:t>O içerecek şekilde yeterli miktarda hidroklorik asit/su karışımı eklenerek ayarlanır.</w:t>
      </w:r>
    </w:p>
    <w:p w:rsidR="000D0A0D" w:rsidRPr="00441DB8" w:rsidRDefault="000D0A0D" w:rsidP="00815038">
      <w:pPr>
        <w:jc w:val="both"/>
        <w:rPr>
          <w:rFonts w:eastAsia="Calibri"/>
          <w:sz w:val="19"/>
          <w:szCs w:val="19"/>
          <w:vertAlign w:val="superscript"/>
          <w:lang w:val="en-GB" w:eastAsia="en-US"/>
        </w:rPr>
      </w:pPr>
    </w:p>
    <w:p w:rsidR="000D0A0D" w:rsidRPr="00441DB8" w:rsidRDefault="000D0A0D" w:rsidP="00815038">
      <w:pPr>
        <w:jc w:val="both"/>
        <w:rPr>
          <w:rFonts w:eastAsia="Calibri"/>
          <w:sz w:val="19"/>
          <w:szCs w:val="19"/>
          <w:lang w:val="en-GB" w:eastAsia="en-US"/>
        </w:rPr>
      </w:pPr>
      <w:r w:rsidRPr="00441DB8">
        <w:rPr>
          <w:rFonts w:eastAsia="Calibri"/>
          <w:sz w:val="19"/>
          <w:szCs w:val="19"/>
          <w:vertAlign w:val="superscript"/>
          <w:lang w:val="en-GB" w:eastAsia="en-US"/>
        </w:rPr>
        <w:t>(2)</w:t>
      </w:r>
      <w:r w:rsidRPr="00441DB8">
        <w:rPr>
          <w:rFonts w:eastAsia="Calibri"/>
          <w:sz w:val="19"/>
          <w:szCs w:val="19"/>
          <w:u w:val="single"/>
          <w:lang w:val="en-GB" w:eastAsia="en-US"/>
        </w:rPr>
        <w:t>Demir Klorür TSC:</w:t>
      </w:r>
      <w:r w:rsidRPr="00441DB8">
        <w:rPr>
          <w:rFonts w:eastAsia="Calibri"/>
          <w:sz w:val="19"/>
          <w:szCs w:val="19"/>
          <w:lang w:val="en-GB" w:eastAsia="en-US"/>
        </w:rPr>
        <w:t xml:space="preserve"> Yaklaşık 55 g demir klorür, yeterli miktarda 25 mL hidroklorik asit ve 1 litreye tamamlamak üzere 975 mL su karışımı içerisinde çözülür. Bu çözeltiden 10 mL, 250 mL iyot çözeltisi içeren balon içerisine konur, 15 mL su ve 3 g potasyum iyodür eklenir; karışım 15 dakika beklemeye bırakılır. 100 mL su ile seyreltilir ve  serbest kalan iyodür, nişasta TS(*) varlığında 0.1 N sodyum tiyosülfat ile titre edilir. 1 mL 0.1 N sodyum tiyosülfat 27.03 mg FeCl</w:t>
      </w:r>
      <w:r w:rsidRPr="00441DB8">
        <w:rPr>
          <w:rFonts w:eastAsia="Calibri"/>
          <w:sz w:val="19"/>
          <w:szCs w:val="19"/>
          <w:vertAlign w:val="subscript"/>
          <w:lang w:val="en-GB" w:eastAsia="en-US"/>
        </w:rPr>
        <w:t>3</w:t>
      </w:r>
      <w:r w:rsidRPr="00441DB8">
        <w:rPr>
          <w:rFonts w:eastAsia="Calibri"/>
          <w:sz w:val="19"/>
          <w:szCs w:val="19"/>
          <w:lang w:val="de-DE" w:eastAsia="en-US"/>
        </w:rPr>
        <w:t>·</w:t>
      </w:r>
      <w:r w:rsidRPr="00441DB8">
        <w:rPr>
          <w:rFonts w:eastAsia="Calibri"/>
          <w:sz w:val="19"/>
          <w:szCs w:val="19"/>
          <w:lang w:val="en-GB" w:eastAsia="en-US"/>
        </w:rPr>
        <w:t>6H</w:t>
      </w:r>
      <w:r w:rsidRPr="00441DB8">
        <w:rPr>
          <w:rFonts w:eastAsia="Calibri"/>
          <w:sz w:val="19"/>
          <w:szCs w:val="19"/>
          <w:vertAlign w:val="subscript"/>
          <w:lang w:val="en-GB" w:eastAsia="en-US"/>
        </w:rPr>
        <w:t>2</w:t>
      </w:r>
      <w:r w:rsidRPr="00441DB8">
        <w:rPr>
          <w:rFonts w:eastAsia="Calibri"/>
          <w:sz w:val="19"/>
          <w:szCs w:val="19"/>
          <w:lang w:val="en-GB" w:eastAsia="en-US"/>
        </w:rPr>
        <w:t>O’ya karşılık gelir. Çözeltinin son hacmi, her mL için 45.0 mg FeCl</w:t>
      </w:r>
      <w:r w:rsidRPr="00441DB8">
        <w:rPr>
          <w:rFonts w:eastAsia="Calibri"/>
          <w:sz w:val="19"/>
          <w:szCs w:val="19"/>
          <w:vertAlign w:val="subscript"/>
          <w:lang w:val="en-GB" w:eastAsia="en-US"/>
        </w:rPr>
        <w:t>3</w:t>
      </w:r>
      <w:r w:rsidRPr="00441DB8">
        <w:rPr>
          <w:rFonts w:eastAsia="Calibri"/>
          <w:sz w:val="19"/>
          <w:szCs w:val="19"/>
          <w:lang w:val="de-DE" w:eastAsia="en-US"/>
        </w:rPr>
        <w:t>·</w:t>
      </w:r>
      <w:r w:rsidRPr="00441DB8">
        <w:rPr>
          <w:rFonts w:eastAsia="Calibri"/>
          <w:sz w:val="19"/>
          <w:szCs w:val="19"/>
          <w:lang w:val="en-GB" w:eastAsia="en-US"/>
        </w:rPr>
        <w:t>6H</w:t>
      </w:r>
      <w:r w:rsidRPr="00441DB8">
        <w:rPr>
          <w:rFonts w:eastAsia="Calibri"/>
          <w:sz w:val="19"/>
          <w:szCs w:val="19"/>
          <w:vertAlign w:val="subscript"/>
          <w:lang w:val="en-GB" w:eastAsia="en-US"/>
        </w:rPr>
        <w:t>2</w:t>
      </w:r>
      <w:r w:rsidRPr="00441DB8">
        <w:rPr>
          <w:rFonts w:eastAsia="Calibri"/>
          <w:sz w:val="19"/>
          <w:szCs w:val="19"/>
          <w:lang w:val="en-GB" w:eastAsia="en-US"/>
        </w:rPr>
        <w:t>O içerecek şekilde yeterli miktarda hidroklorik asit/su karışımı eklenerek ayarlanır.</w:t>
      </w:r>
    </w:p>
    <w:p w:rsidR="000D0A0D" w:rsidRPr="00441DB8" w:rsidRDefault="000D0A0D" w:rsidP="00815038">
      <w:pPr>
        <w:jc w:val="both"/>
        <w:rPr>
          <w:rFonts w:eastAsia="Calibri"/>
          <w:sz w:val="19"/>
          <w:szCs w:val="19"/>
          <w:lang w:val="en-GB" w:eastAsia="en-US"/>
        </w:rPr>
      </w:pPr>
    </w:p>
    <w:p w:rsidR="000D0A0D" w:rsidRPr="00441DB8" w:rsidRDefault="000D0A0D" w:rsidP="00815038">
      <w:pPr>
        <w:jc w:val="both"/>
        <w:rPr>
          <w:rFonts w:eastAsia="Calibri"/>
          <w:sz w:val="19"/>
          <w:szCs w:val="19"/>
          <w:lang w:val="en-GB" w:eastAsia="en-US"/>
        </w:rPr>
      </w:pPr>
      <w:r w:rsidRPr="00441DB8">
        <w:rPr>
          <w:rFonts w:eastAsia="Calibri"/>
          <w:sz w:val="19"/>
          <w:szCs w:val="19"/>
          <w:vertAlign w:val="superscript"/>
          <w:lang w:val="en-GB" w:eastAsia="en-US"/>
        </w:rPr>
        <w:t>(3)</w:t>
      </w:r>
      <w:r w:rsidRPr="00441DB8">
        <w:rPr>
          <w:rFonts w:eastAsia="Calibri"/>
          <w:sz w:val="19"/>
          <w:szCs w:val="19"/>
          <w:u w:val="single"/>
          <w:lang w:val="en-GB" w:eastAsia="en-US"/>
        </w:rPr>
        <w:t>Bakır Sülfat TSC:</w:t>
      </w:r>
      <w:r w:rsidRPr="00441DB8">
        <w:rPr>
          <w:rFonts w:eastAsia="Calibri"/>
          <w:sz w:val="19"/>
          <w:szCs w:val="19"/>
          <w:lang w:val="en-GB" w:eastAsia="en-US"/>
        </w:rPr>
        <w:t xml:space="preserve"> Yaklaşık 65 g bakır sülfat (CuSO</w:t>
      </w:r>
      <w:r w:rsidRPr="00441DB8">
        <w:rPr>
          <w:rFonts w:eastAsia="Calibri"/>
          <w:sz w:val="19"/>
          <w:szCs w:val="19"/>
          <w:vertAlign w:val="subscript"/>
          <w:lang w:val="en-GB" w:eastAsia="en-US"/>
        </w:rPr>
        <w:t>4</w:t>
      </w:r>
      <w:r w:rsidRPr="00441DB8">
        <w:rPr>
          <w:rFonts w:eastAsia="Calibri"/>
          <w:sz w:val="19"/>
          <w:szCs w:val="19"/>
          <w:lang w:val="de-DE" w:eastAsia="en-US"/>
        </w:rPr>
        <w:t>·</w:t>
      </w:r>
      <w:r w:rsidRPr="00441DB8">
        <w:rPr>
          <w:rFonts w:eastAsia="Calibri"/>
          <w:sz w:val="19"/>
          <w:szCs w:val="19"/>
          <w:lang w:val="en-GB" w:eastAsia="en-US"/>
        </w:rPr>
        <w:t>5H</w:t>
      </w:r>
      <w:r w:rsidRPr="00441DB8">
        <w:rPr>
          <w:rFonts w:eastAsia="Calibri"/>
          <w:sz w:val="19"/>
          <w:szCs w:val="19"/>
          <w:vertAlign w:val="subscript"/>
          <w:lang w:val="en-GB" w:eastAsia="en-US"/>
        </w:rPr>
        <w:t>2</w:t>
      </w:r>
      <w:r w:rsidRPr="00441DB8">
        <w:rPr>
          <w:rFonts w:eastAsia="Calibri"/>
          <w:sz w:val="19"/>
          <w:szCs w:val="19"/>
          <w:lang w:val="en-GB" w:eastAsia="en-US"/>
        </w:rPr>
        <w:t>O) yeterli miktarda 25 mL hidroklorik asit ve 1 litreye tamamlamak üzere 975 mL su karışımı içerisinde çözülür. Bu çözeltiden 10 mL, 250 mL iyot çözeltisi içeren balon içerisine konur, 40 mL su, 4 mL asetik asit ve 3 g potasyum iyodür eklenir. Serbest kalan iyodür, nişasta TS(*) varlığında 0.1 N sodyum tiyosülfat ile titre edilir. 1 mL 0.1 N sodyum tiosülfat 24.97 mg CuSO</w:t>
      </w:r>
      <w:r w:rsidRPr="00441DB8">
        <w:rPr>
          <w:rFonts w:eastAsia="Calibri"/>
          <w:sz w:val="19"/>
          <w:szCs w:val="19"/>
          <w:vertAlign w:val="subscript"/>
          <w:lang w:val="en-GB" w:eastAsia="en-US"/>
        </w:rPr>
        <w:t>4</w:t>
      </w:r>
      <w:r w:rsidRPr="00441DB8">
        <w:rPr>
          <w:rFonts w:eastAsia="Calibri"/>
          <w:sz w:val="19"/>
          <w:szCs w:val="19"/>
          <w:lang w:val="de-DE" w:eastAsia="en-US"/>
        </w:rPr>
        <w:t>·</w:t>
      </w:r>
      <w:r w:rsidRPr="00441DB8">
        <w:rPr>
          <w:rFonts w:eastAsia="Calibri"/>
          <w:sz w:val="19"/>
          <w:szCs w:val="19"/>
          <w:lang w:val="en-GB" w:eastAsia="en-US"/>
        </w:rPr>
        <w:t>5H</w:t>
      </w:r>
      <w:r w:rsidRPr="00441DB8">
        <w:rPr>
          <w:rFonts w:eastAsia="Calibri"/>
          <w:sz w:val="19"/>
          <w:szCs w:val="19"/>
          <w:vertAlign w:val="subscript"/>
          <w:lang w:val="en-GB" w:eastAsia="en-US"/>
        </w:rPr>
        <w:t>2</w:t>
      </w:r>
      <w:r w:rsidRPr="00441DB8">
        <w:rPr>
          <w:rFonts w:eastAsia="Calibri"/>
          <w:sz w:val="19"/>
          <w:szCs w:val="19"/>
          <w:lang w:val="en-GB" w:eastAsia="en-US"/>
        </w:rPr>
        <w:t>O’ya karşılık gelir. Çözeltinin son hacmi, her mL için 62.4 mg CuSO</w:t>
      </w:r>
      <w:r w:rsidRPr="00441DB8">
        <w:rPr>
          <w:rFonts w:eastAsia="Calibri"/>
          <w:sz w:val="19"/>
          <w:szCs w:val="19"/>
          <w:vertAlign w:val="subscript"/>
          <w:lang w:val="en-GB" w:eastAsia="en-US"/>
        </w:rPr>
        <w:t>4</w:t>
      </w:r>
      <w:r w:rsidRPr="00441DB8">
        <w:rPr>
          <w:rFonts w:eastAsia="Calibri"/>
          <w:sz w:val="19"/>
          <w:szCs w:val="19"/>
          <w:lang w:val="de-DE" w:eastAsia="en-US"/>
        </w:rPr>
        <w:t>·</w:t>
      </w:r>
      <w:r w:rsidRPr="00441DB8">
        <w:rPr>
          <w:rFonts w:eastAsia="Calibri"/>
          <w:sz w:val="19"/>
          <w:szCs w:val="19"/>
          <w:lang w:val="en-GB" w:eastAsia="en-US"/>
        </w:rPr>
        <w:t>5H</w:t>
      </w:r>
      <w:r w:rsidRPr="00441DB8">
        <w:rPr>
          <w:rFonts w:eastAsia="Calibri"/>
          <w:sz w:val="19"/>
          <w:szCs w:val="19"/>
          <w:vertAlign w:val="subscript"/>
          <w:lang w:val="en-GB" w:eastAsia="en-US"/>
        </w:rPr>
        <w:t>2</w:t>
      </w:r>
      <w:r w:rsidRPr="00441DB8">
        <w:rPr>
          <w:rFonts w:eastAsia="Calibri"/>
          <w:sz w:val="19"/>
          <w:szCs w:val="19"/>
          <w:lang w:val="en-GB" w:eastAsia="en-US"/>
        </w:rPr>
        <w:t>O içerecek şekilde yeterli miktarda hidroklorik asit/su karışımı eklenerek ayarlanır.</w:t>
      </w:r>
    </w:p>
    <w:p w:rsidR="000D0A0D" w:rsidRPr="00441DB8" w:rsidRDefault="000D0A0D" w:rsidP="00815038">
      <w:pPr>
        <w:jc w:val="both"/>
        <w:rPr>
          <w:rFonts w:eastAsia="Calibri"/>
          <w:sz w:val="19"/>
          <w:szCs w:val="19"/>
          <w:lang w:val="en-GB" w:eastAsia="en-US"/>
        </w:rPr>
      </w:pPr>
    </w:p>
    <w:p w:rsidR="000D0A0D" w:rsidRPr="00441DB8" w:rsidRDefault="000D0A0D" w:rsidP="00815038">
      <w:pPr>
        <w:jc w:val="both"/>
        <w:rPr>
          <w:rFonts w:eastAsia="Calibri"/>
          <w:sz w:val="19"/>
          <w:szCs w:val="19"/>
          <w:lang w:val="en-GB" w:eastAsia="en-US"/>
        </w:rPr>
      </w:pPr>
      <w:r w:rsidRPr="00441DB8">
        <w:rPr>
          <w:rFonts w:eastAsia="Calibri"/>
          <w:sz w:val="19"/>
          <w:szCs w:val="19"/>
          <w:vertAlign w:val="superscript"/>
          <w:lang w:val="en-GB" w:eastAsia="en-US"/>
        </w:rPr>
        <w:t xml:space="preserve">(*) </w:t>
      </w:r>
      <w:r w:rsidRPr="00441DB8">
        <w:rPr>
          <w:rFonts w:eastAsia="Calibri"/>
          <w:sz w:val="19"/>
          <w:szCs w:val="19"/>
          <w:u w:val="single"/>
          <w:lang w:val="en-GB" w:eastAsia="en-US"/>
        </w:rPr>
        <w:t>Nişasta TS:</w:t>
      </w:r>
      <w:r w:rsidRPr="00441DB8">
        <w:rPr>
          <w:rFonts w:eastAsia="Calibri"/>
          <w:sz w:val="19"/>
          <w:szCs w:val="19"/>
          <w:lang w:val="en-GB" w:eastAsia="en-US"/>
        </w:rPr>
        <w:t xml:space="preserve"> 0.5 g nişasta (patates nişastası, mısır nişastası veya çözünebilir nişasta) 5 mL su ile dövülür. Elde edilen hamur kıvamındaki karışıma 100 mL’ye tamamlanana dek sürekli karıştırılırak yeterli miktarda su eklenir. Birkaç dakika kaynatılır, soğutulur ve süzülür. Nişasta taze olarak hazırlanmalıdır.</w:t>
      </w:r>
    </w:p>
    <w:p w:rsidR="000D0A0D" w:rsidRPr="00441DB8" w:rsidRDefault="000D0A0D" w:rsidP="00815038">
      <w:pPr>
        <w:jc w:val="both"/>
        <w:rPr>
          <w:rFonts w:eastAsia="Calibri"/>
          <w:sz w:val="19"/>
          <w:szCs w:val="19"/>
          <w:lang w:val="en-GB" w:eastAsia="en-US"/>
        </w:rPr>
      </w:pPr>
    </w:p>
    <w:p w:rsidR="006B19F9" w:rsidRPr="00441DB8" w:rsidRDefault="006B19F9" w:rsidP="00815038">
      <w:pPr>
        <w:jc w:val="both"/>
        <w:rPr>
          <w:rFonts w:eastAsia="Calibri"/>
          <w:sz w:val="19"/>
          <w:szCs w:val="19"/>
          <w:lang w:val="en-GB" w:eastAsia="en-US"/>
        </w:rPr>
      </w:pPr>
    </w:p>
    <w:p w:rsidR="000D0A0D" w:rsidRPr="00441DB8" w:rsidRDefault="000D0A0D" w:rsidP="00815038">
      <w:pPr>
        <w:keepNext/>
        <w:jc w:val="both"/>
        <w:outlineLvl w:val="1"/>
        <w:rPr>
          <w:b/>
          <w:sz w:val="19"/>
          <w:szCs w:val="19"/>
          <w:u w:val="single"/>
        </w:rPr>
      </w:pPr>
      <w:r w:rsidRPr="00441DB8">
        <w:rPr>
          <w:b/>
          <w:sz w:val="19"/>
          <w:szCs w:val="19"/>
          <w:u w:val="single"/>
        </w:rPr>
        <w:t>E 211 SODYUM BENZOAT</w:t>
      </w:r>
    </w:p>
    <w:p w:rsidR="000D0A0D" w:rsidRPr="00441DB8" w:rsidRDefault="000D0A0D" w:rsidP="00815038">
      <w:pPr>
        <w:jc w:val="both"/>
        <w:rPr>
          <w:rFonts w:eastAsia="Calibri"/>
          <w:sz w:val="19"/>
          <w:szCs w:val="19"/>
          <w:lang w:val="en-GB" w:eastAsia="en-US"/>
        </w:rPr>
      </w:pPr>
    </w:p>
    <w:p w:rsidR="00C151A8" w:rsidRPr="00441DB8" w:rsidRDefault="00B96B2E" w:rsidP="00815038">
      <w:pPr>
        <w:keepNext/>
        <w:jc w:val="both"/>
        <w:outlineLvl w:val="1"/>
        <w:rPr>
          <w:b/>
          <w:sz w:val="19"/>
          <w:szCs w:val="19"/>
          <w:u w:val="single"/>
        </w:rPr>
      </w:pPr>
      <w:r w:rsidRPr="00441DB8">
        <w:rPr>
          <w:b/>
          <w:sz w:val="19"/>
          <w:szCs w:val="19"/>
          <w:u w:val="single"/>
        </w:rPr>
        <w:t>Eşanlamlılar</w:t>
      </w:r>
      <w:r w:rsidR="00C151A8" w:rsidRPr="00441DB8">
        <w:rPr>
          <w:b/>
          <w:sz w:val="19"/>
          <w:szCs w:val="19"/>
          <w:u w:val="single"/>
        </w:rPr>
        <w:t>:</w:t>
      </w:r>
    </w:p>
    <w:p w:rsidR="00C151A8" w:rsidRPr="00441DB8" w:rsidRDefault="00C151A8" w:rsidP="00815038">
      <w:pPr>
        <w:keepNext/>
        <w:jc w:val="both"/>
        <w:outlineLvl w:val="1"/>
        <w:rPr>
          <w:b/>
          <w:sz w:val="19"/>
          <w:szCs w:val="19"/>
          <w:u w:val="single"/>
        </w:rPr>
      </w:pPr>
    </w:p>
    <w:p w:rsidR="000D0A0D" w:rsidRPr="00441DB8" w:rsidRDefault="000D0A0D" w:rsidP="00815038">
      <w:pPr>
        <w:keepNext/>
        <w:jc w:val="both"/>
        <w:outlineLvl w:val="1"/>
        <w:rPr>
          <w:b/>
          <w:sz w:val="19"/>
          <w:szCs w:val="19"/>
          <w:u w:val="single"/>
        </w:rPr>
      </w:pPr>
      <w:r w:rsidRPr="00441DB8">
        <w:rPr>
          <w:b/>
          <w:sz w:val="19"/>
          <w:szCs w:val="19"/>
          <w:u w:val="single"/>
        </w:rPr>
        <w:t>Tanım:</w:t>
      </w:r>
    </w:p>
    <w:p w:rsidR="00C151A8" w:rsidRPr="00441DB8" w:rsidRDefault="00C151A8" w:rsidP="00815038">
      <w:pPr>
        <w:keepNext/>
        <w:jc w:val="both"/>
        <w:outlineLvl w:val="1"/>
        <w:rPr>
          <w:b/>
          <w:sz w:val="19"/>
          <w:szCs w:val="19"/>
          <w:u w:val="single"/>
        </w:rPr>
      </w:pPr>
    </w:p>
    <w:p w:rsidR="00C151A8" w:rsidRPr="00441DB8" w:rsidRDefault="000D0A0D" w:rsidP="00815038">
      <w:pPr>
        <w:tabs>
          <w:tab w:val="left" w:pos="709"/>
          <w:tab w:val="left" w:pos="2835"/>
        </w:tabs>
        <w:jc w:val="both"/>
        <w:rPr>
          <w:rFonts w:eastAsia="Calibri"/>
          <w:sz w:val="19"/>
          <w:szCs w:val="19"/>
          <w:lang w:val="en-GB" w:eastAsia="en-US"/>
        </w:rPr>
      </w:pPr>
      <w:r w:rsidRPr="00441DB8">
        <w:rPr>
          <w:rFonts w:eastAsia="Calibri"/>
          <w:b/>
          <w:sz w:val="19"/>
          <w:szCs w:val="19"/>
          <w:lang w:val="en-GB" w:eastAsia="en-US"/>
        </w:rPr>
        <w:tab/>
      </w:r>
      <w:r w:rsidR="00C151A8" w:rsidRPr="00441DB8">
        <w:rPr>
          <w:rFonts w:eastAsia="Calibri"/>
          <w:b/>
          <w:sz w:val="19"/>
          <w:szCs w:val="19"/>
          <w:lang w:val="en-GB" w:eastAsia="en-US"/>
        </w:rPr>
        <w:t>Einecs:</w:t>
      </w:r>
      <w:r w:rsidR="00C151A8" w:rsidRPr="00441DB8">
        <w:rPr>
          <w:rFonts w:eastAsia="Calibri"/>
          <w:b/>
          <w:sz w:val="19"/>
          <w:szCs w:val="19"/>
          <w:lang w:val="en-GB" w:eastAsia="en-US"/>
        </w:rPr>
        <w:tab/>
      </w:r>
      <w:r w:rsidR="00C151A8" w:rsidRPr="00441DB8">
        <w:rPr>
          <w:rFonts w:eastAsia="Calibri"/>
          <w:sz w:val="19"/>
          <w:szCs w:val="19"/>
          <w:lang w:val="en-GB" w:eastAsia="en-US"/>
        </w:rPr>
        <w:t>208-534-8</w:t>
      </w:r>
    </w:p>
    <w:p w:rsidR="00C151A8" w:rsidRPr="00441DB8" w:rsidRDefault="00C151A8" w:rsidP="00815038">
      <w:pPr>
        <w:tabs>
          <w:tab w:val="left" w:pos="709"/>
          <w:tab w:val="left" w:pos="2835"/>
        </w:tabs>
        <w:jc w:val="both"/>
        <w:rPr>
          <w:rFonts w:eastAsia="Calibri"/>
          <w:sz w:val="19"/>
          <w:szCs w:val="19"/>
          <w:lang w:val="en-GB" w:eastAsia="en-US"/>
        </w:rPr>
      </w:pPr>
    </w:p>
    <w:p w:rsidR="000D0A0D" w:rsidRPr="00441DB8" w:rsidRDefault="00C151A8" w:rsidP="00815038">
      <w:pPr>
        <w:tabs>
          <w:tab w:val="left" w:pos="709"/>
          <w:tab w:val="left" w:pos="2835"/>
        </w:tabs>
        <w:jc w:val="both"/>
        <w:rPr>
          <w:rFonts w:eastAsia="Calibri"/>
          <w:sz w:val="19"/>
          <w:szCs w:val="19"/>
          <w:lang w:val="en-GB" w:eastAsia="en-US"/>
        </w:rPr>
      </w:pPr>
      <w:r w:rsidRPr="00441DB8">
        <w:rPr>
          <w:rFonts w:eastAsia="Calibri"/>
          <w:sz w:val="19"/>
          <w:szCs w:val="19"/>
          <w:lang w:val="en-GB" w:eastAsia="en-US"/>
        </w:rPr>
        <w:tab/>
      </w:r>
      <w:r w:rsidR="000D0A0D" w:rsidRPr="00441DB8">
        <w:rPr>
          <w:rFonts w:eastAsia="Calibri"/>
          <w:b/>
          <w:sz w:val="19"/>
          <w:szCs w:val="19"/>
          <w:lang w:val="en-GB" w:eastAsia="en-US"/>
        </w:rPr>
        <w:t>Kimyasal adı:</w:t>
      </w:r>
      <w:r w:rsidRPr="00441DB8">
        <w:rPr>
          <w:rFonts w:eastAsia="Calibri"/>
          <w:sz w:val="19"/>
          <w:szCs w:val="19"/>
          <w:lang w:val="en-GB" w:eastAsia="en-US"/>
        </w:rPr>
        <w:tab/>
      </w:r>
      <w:r w:rsidR="000D0A0D" w:rsidRPr="00441DB8">
        <w:rPr>
          <w:rFonts w:eastAsia="Calibri"/>
          <w:sz w:val="19"/>
          <w:szCs w:val="19"/>
          <w:lang w:val="en-GB" w:eastAsia="en-US"/>
        </w:rPr>
        <w:t>Sodyum benzoat</w:t>
      </w:r>
    </w:p>
    <w:p w:rsidR="000D0A0D" w:rsidRPr="00441DB8" w:rsidRDefault="000D0A0D" w:rsidP="00815038">
      <w:pPr>
        <w:jc w:val="both"/>
        <w:rPr>
          <w:rFonts w:eastAsia="Calibri"/>
          <w:sz w:val="19"/>
          <w:szCs w:val="19"/>
          <w:lang w:val="en-GB" w:eastAsia="en-US"/>
        </w:rPr>
      </w:pPr>
      <w:r w:rsidRPr="00441DB8">
        <w:rPr>
          <w:rFonts w:eastAsia="Calibri"/>
          <w:sz w:val="19"/>
          <w:szCs w:val="19"/>
          <w:lang w:val="en-GB" w:eastAsia="en-US"/>
        </w:rPr>
        <w:tab/>
      </w:r>
      <w:r w:rsidRPr="00441DB8">
        <w:rPr>
          <w:rFonts w:eastAsia="Calibri"/>
          <w:sz w:val="19"/>
          <w:szCs w:val="19"/>
          <w:lang w:val="en-GB" w:eastAsia="en-US"/>
        </w:rPr>
        <w:tab/>
      </w:r>
      <w:r w:rsidRPr="00441DB8">
        <w:rPr>
          <w:rFonts w:eastAsia="Calibri"/>
          <w:sz w:val="19"/>
          <w:szCs w:val="19"/>
          <w:lang w:val="en-GB" w:eastAsia="en-US"/>
        </w:rPr>
        <w:tab/>
      </w:r>
      <w:r w:rsidRPr="00441DB8">
        <w:rPr>
          <w:rFonts w:eastAsia="Calibri"/>
          <w:sz w:val="19"/>
          <w:szCs w:val="19"/>
          <w:lang w:val="en-GB" w:eastAsia="en-US"/>
        </w:rPr>
        <w:tab/>
        <w:t>Benzenkarboksilik asit sodyum tuzu</w:t>
      </w:r>
    </w:p>
    <w:p w:rsidR="000D0A0D" w:rsidRPr="00441DB8" w:rsidRDefault="000D0A0D" w:rsidP="00815038">
      <w:pPr>
        <w:jc w:val="both"/>
        <w:rPr>
          <w:rFonts w:eastAsia="Calibri"/>
          <w:sz w:val="19"/>
          <w:szCs w:val="19"/>
          <w:lang w:val="en-GB" w:eastAsia="en-US"/>
        </w:rPr>
      </w:pPr>
      <w:r w:rsidRPr="00441DB8">
        <w:rPr>
          <w:rFonts w:eastAsia="Calibri"/>
          <w:sz w:val="19"/>
          <w:szCs w:val="19"/>
          <w:lang w:val="en-GB" w:eastAsia="en-US"/>
        </w:rPr>
        <w:tab/>
      </w:r>
      <w:r w:rsidRPr="00441DB8">
        <w:rPr>
          <w:rFonts w:eastAsia="Calibri"/>
          <w:sz w:val="19"/>
          <w:szCs w:val="19"/>
          <w:lang w:val="en-GB" w:eastAsia="en-US"/>
        </w:rPr>
        <w:tab/>
      </w:r>
      <w:r w:rsidRPr="00441DB8">
        <w:rPr>
          <w:rFonts w:eastAsia="Calibri"/>
          <w:sz w:val="19"/>
          <w:szCs w:val="19"/>
          <w:lang w:val="en-GB" w:eastAsia="en-US"/>
        </w:rPr>
        <w:tab/>
      </w:r>
      <w:r w:rsidRPr="00441DB8">
        <w:rPr>
          <w:rFonts w:eastAsia="Calibri"/>
          <w:sz w:val="19"/>
          <w:szCs w:val="19"/>
          <w:lang w:val="en-GB" w:eastAsia="en-US"/>
        </w:rPr>
        <w:tab/>
        <w:t>Fenilkarboksilik asit sodyum tuzu</w:t>
      </w:r>
    </w:p>
    <w:p w:rsidR="000D0A0D" w:rsidRPr="00441DB8" w:rsidRDefault="000D0A0D" w:rsidP="00815038">
      <w:pPr>
        <w:jc w:val="both"/>
        <w:rPr>
          <w:rFonts w:eastAsia="Calibri"/>
          <w:sz w:val="19"/>
          <w:szCs w:val="19"/>
          <w:lang w:val="en-GB" w:eastAsia="en-US"/>
        </w:rPr>
      </w:pPr>
      <w:r w:rsidRPr="00441DB8">
        <w:rPr>
          <w:rFonts w:eastAsia="Calibri"/>
          <w:b/>
          <w:sz w:val="19"/>
          <w:szCs w:val="19"/>
          <w:lang w:val="en-GB" w:eastAsia="en-US"/>
        </w:rPr>
        <w:tab/>
      </w:r>
    </w:p>
    <w:p w:rsidR="000D0A0D" w:rsidRPr="00441DB8" w:rsidRDefault="000D0A0D" w:rsidP="00815038">
      <w:pPr>
        <w:jc w:val="both"/>
        <w:rPr>
          <w:rFonts w:eastAsia="Calibri"/>
          <w:sz w:val="19"/>
          <w:szCs w:val="19"/>
          <w:lang w:val="en-GB" w:eastAsia="en-US"/>
        </w:rPr>
      </w:pPr>
      <w:r w:rsidRPr="00441DB8">
        <w:rPr>
          <w:rFonts w:eastAsia="Calibri"/>
          <w:b/>
          <w:sz w:val="19"/>
          <w:szCs w:val="19"/>
          <w:lang w:val="en-GB" w:eastAsia="en-US"/>
        </w:rPr>
        <w:tab/>
        <w:t>Kimyasal formül:</w:t>
      </w:r>
      <w:r w:rsidRPr="00441DB8">
        <w:rPr>
          <w:rFonts w:eastAsia="Calibri"/>
          <w:sz w:val="19"/>
          <w:szCs w:val="19"/>
          <w:lang w:val="en-GB" w:eastAsia="en-US"/>
        </w:rPr>
        <w:tab/>
        <w:t>C</w:t>
      </w:r>
      <w:r w:rsidRPr="00441DB8">
        <w:rPr>
          <w:rFonts w:eastAsia="Calibri"/>
          <w:sz w:val="19"/>
          <w:szCs w:val="19"/>
          <w:vertAlign w:val="subscript"/>
          <w:lang w:val="en-GB" w:eastAsia="en-US"/>
        </w:rPr>
        <w:t>7</w:t>
      </w:r>
      <w:r w:rsidRPr="00441DB8">
        <w:rPr>
          <w:rFonts w:eastAsia="Calibri"/>
          <w:sz w:val="19"/>
          <w:szCs w:val="19"/>
          <w:lang w:val="en-GB" w:eastAsia="en-US"/>
        </w:rPr>
        <w:t>H</w:t>
      </w:r>
      <w:r w:rsidRPr="00441DB8">
        <w:rPr>
          <w:rFonts w:eastAsia="Calibri"/>
          <w:sz w:val="19"/>
          <w:szCs w:val="19"/>
          <w:vertAlign w:val="subscript"/>
          <w:lang w:val="en-GB" w:eastAsia="en-US"/>
        </w:rPr>
        <w:t>5</w:t>
      </w:r>
      <w:r w:rsidRPr="00441DB8">
        <w:rPr>
          <w:rFonts w:eastAsia="Calibri"/>
          <w:sz w:val="19"/>
          <w:szCs w:val="19"/>
          <w:lang w:val="en-GB" w:eastAsia="en-US"/>
        </w:rPr>
        <w:t>O</w:t>
      </w:r>
      <w:r w:rsidRPr="00441DB8">
        <w:rPr>
          <w:rFonts w:eastAsia="Calibri"/>
          <w:sz w:val="19"/>
          <w:szCs w:val="19"/>
          <w:vertAlign w:val="subscript"/>
          <w:lang w:val="en-GB" w:eastAsia="en-US"/>
        </w:rPr>
        <w:t xml:space="preserve">2 </w:t>
      </w:r>
      <w:r w:rsidRPr="00441DB8">
        <w:rPr>
          <w:rFonts w:eastAsia="Calibri"/>
          <w:sz w:val="19"/>
          <w:szCs w:val="19"/>
          <w:lang w:val="en-GB" w:eastAsia="en-US"/>
        </w:rPr>
        <w:t>Na</w:t>
      </w:r>
    </w:p>
    <w:p w:rsidR="00C151A8" w:rsidRPr="00441DB8" w:rsidRDefault="00C151A8" w:rsidP="00815038">
      <w:pPr>
        <w:jc w:val="both"/>
        <w:rPr>
          <w:rFonts w:eastAsia="Calibri"/>
          <w:sz w:val="19"/>
          <w:szCs w:val="19"/>
          <w:lang w:val="en-GB" w:eastAsia="en-US"/>
        </w:rPr>
      </w:pPr>
    </w:p>
    <w:p w:rsidR="000D0A0D" w:rsidRPr="00441DB8" w:rsidRDefault="000D0A0D" w:rsidP="00815038">
      <w:pPr>
        <w:jc w:val="both"/>
        <w:rPr>
          <w:rFonts w:eastAsia="Calibri"/>
          <w:sz w:val="19"/>
          <w:szCs w:val="19"/>
          <w:lang w:val="en-GB" w:eastAsia="en-US"/>
        </w:rPr>
      </w:pPr>
      <w:r w:rsidRPr="00441DB8">
        <w:rPr>
          <w:rFonts w:eastAsia="Calibri"/>
          <w:b/>
          <w:sz w:val="19"/>
          <w:szCs w:val="19"/>
          <w:lang w:val="en-GB" w:eastAsia="en-US"/>
        </w:rPr>
        <w:tab/>
      </w:r>
      <w:r w:rsidR="001016C5">
        <w:rPr>
          <w:rFonts w:eastAsia="Calibri"/>
          <w:b/>
          <w:sz w:val="19"/>
          <w:szCs w:val="19"/>
          <w:lang w:val="en-GB" w:eastAsia="en-US"/>
        </w:rPr>
        <w:t>Molekül ağırlığı</w:t>
      </w:r>
      <w:r w:rsidRPr="00441DB8">
        <w:rPr>
          <w:rFonts w:eastAsia="Calibri"/>
          <w:b/>
          <w:sz w:val="19"/>
          <w:szCs w:val="19"/>
          <w:lang w:val="en-GB" w:eastAsia="en-US"/>
        </w:rPr>
        <w:t>:</w:t>
      </w:r>
      <w:r w:rsidRPr="00441DB8">
        <w:rPr>
          <w:rFonts w:eastAsia="Calibri"/>
          <w:sz w:val="19"/>
          <w:szCs w:val="19"/>
          <w:lang w:val="en-GB" w:eastAsia="en-US"/>
        </w:rPr>
        <w:tab/>
      </w:r>
      <w:r w:rsidRPr="00441DB8">
        <w:rPr>
          <w:rFonts w:eastAsia="Calibri"/>
          <w:sz w:val="19"/>
          <w:szCs w:val="19"/>
          <w:lang w:val="en-GB" w:eastAsia="en-US"/>
        </w:rPr>
        <w:tab/>
        <w:t>144.11</w:t>
      </w:r>
    </w:p>
    <w:p w:rsidR="00C151A8" w:rsidRPr="00441DB8" w:rsidRDefault="00C151A8" w:rsidP="00815038">
      <w:pPr>
        <w:jc w:val="both"/>
        <w:rPr>
          <w:rFonts w:eastAsia="Calibri"/>
          <w:sz w:val="19"/>
          <w:szCs w:val="19"/>
          <w:lang w:val="en-GB" w:eastAsia="en-US"/>
        </w:rPr>
      </w:pPr>
    </w:p>
    <w:p w:rsidR="000D0A0D" w:rsidRPr="00441DB8" w:rsidRDefault="000D0A0D" w:rsidP="00815038">
      <w:pPr>
        <w:jc w:val="both"/>
        <w:rPr>
          <w:rFonts w:eastAsia="Calibri"/>
          <w:sz w:val="19"/>
          <w:szCs w:val="19"/>
          <w:lang w:val="en-GB" w:eastAsia="en-US"/>
        </w:rPr>
      </w:pPr>
      <w:r w:rsidRPr="00441DB8">
        <w:rPr>
          <w:rFonts w:eastAsia="Calibri"/>
          <w:b/>
          <w:sz w:val="19"/>
          <w:szCs w:val="19"/>
          <w:lang w:val="en-GB" w:eastAsia="en-US"/>
        </w:rPr>
        <w:tab/>
        <w:t>Analiz:</w:t>
      </w:r>
      <w:r w:rsidRPr="00441DB8">
        <w:rPr>
          <w:rFonts w:eastAsia="Calibri"/>
          <w:b/>
          <w:sz w:val="19"/>
          <w:szCs w:val="19"/>
          <w:lang w:val="en-GB" w:eastAsia="en-US"/>
        </w:rPr>
        <w:tab/>
      </w:r>
      <w:r w:rsidRPr="00441DB8">
        <w:rPr>
          <w:rFonts w:eastAsia="Calibri"/>
          <w:b/>
          <w:sz w:val="19"/>
          <w:szCs w:val="19"/>
          <w:lang w:val="en-GB" w:eastAsia="en-US"/>
        </w:rPr>
        <w:tab/>
      </w:r>
      <w:r w:rsidRPr="00441DB8">
        <w:rPr>
          <w:rFonts w:eastAsia="Calibri"/>
          <w:b/>
          <w:sz w:val="19"/>
          <w:szCs w:val="19"/>
          <w:lang w:val="en-GB" w:eastAsia="en-US"/>
        </w:rPr>
        <w:tab/>
      </w:r>
      <w:r w:rsidRPr="00441DB8">
        <w:rPr>
          <w:rFonts w:eastAsia="Calibri"/>
          <w:sz w:val="19"/>
          <w:szCs w:val="19"/>
          <w:lang w:val="en-GB" w:eastAsia="en-US"/>
        </w:rPr>
        <w:t>105 °C‘de 4 saat kurutulduktan sonra % 99.0 C</w:t>
      </w:r>
      <w:r w:rsidRPr="00441DB8">
        <w:rPr>
          <w:rFonts w:eastAsia="Calibri"/>
          <w:sz w:val="19"/>
          <w:szCs w:val="19"/>
          <w:vertAlign w:val="subscript"/>
          <w:lang w:val="en-GB" w:eastAsia="en-US"/>
        </w:rPr>
        <w:t>7</w:t>
      </w:r>
      <w:r w:rsidRPr="00441DB8">
        <w:rPr>
          <w:rFonts w:eastAsia="Calibri"/>
          <w:sz w:val="19"/>
          <w:szCs w:val="19"/>
          <w:lang w:val="en-GB" w:eastAsia="en-US"/>
        </w:rPr>
        <w:t>H</w:t>
      </w:r>
      <w:r w:rsidRPr="00441DB8">
        <w:rPr>
          <w:rFonts w:eastAsia="Calibri"/>
          <w:sz w:val="19"/>
          <w:szCs w:val="19"/>
          <w:vertAlign w:val="subscript"/>
          <w:lang w:val="en-GB" w:eastAsia="en-US"/>
        </w:rPr>
        <w:t>5</w:t>
      </w:r>
      <w:r w:rsidRPr="00441DB8">
        <w:rPr>
          <w:rFonts w:eastAsia="Calibri"/>
          <w:sz w:val="19"/>
          <w:szCs w:val="19"/>
          <w:lang w:val="en-GB" w:eastAsia="en-US"/>
        </w:rPr>
        <w:t>O</w:t>
      </w:r>
      <w:r w:rsidRPr="00441DB8">
        <w:rPr>
          <w:rFonts w:eastAsia="Calibri"/>
          <w:sz w:val="19"/>
          <w:szCs w:val="19"/>
          <w:vertAlign w:val="subscript"/>
          <w:lang w:val="en-GB" w:eastAsia="en-US"/>
        </w:rPr>
        <w:t>2</w:t>
      </w:r>
      <w:r w:rsidRPr="00441DB8">
        <w:rPr>
          <w:rFonts w:eastAsia="Calibri"/>
          <w:sz w:val="19"/>
          <w:szCs w:val="19"/>
          <w:lang w:val="en-GB" w:eastAsia="en-US"/>
        </w:rPr>
        <w:t>Na’dan az olmamalıdır.</w:t>
      </w:r>
    </w:p>
    <w:p w:rsidR="000D0A0D" w:rsidRPr="00441DB8" w:rsidRDefault="000D0A0D" w:rsidP="00815038">
      <w:pPr>
        <w:jc w:val="both"/>
        <w:rPr>
          <w:rFonts w:eastAsia="Calibri"/>
          <w:b/>
          <w:sz w:val="19"/>
          <w:szCs w:val="19"/>
          <w:u w:val="single"/>
          <w:lang w:val="de-DE" w:eastAsia="en-US"/>
        </w:rPr>
      </w:pPr>
    </w:p>
    <w:p w:rsidR="000D0A0D" w:rsidRPr="00441DB8" w:rsidRDefault="000D0A0D" w:rsidP="00815038">
      <w:pPr>
        <w:jc w:val="both"/>
        <w:rPr>
          <w:rFonts w:eastAsia="Calibri"/>
          <w:sz w:val="19"/>
          <w:szCs w:val="19"/>
          <w:lang w:val="de-DE" w:eastAsia="en-US"/>
        </w:rPr>
      </w:pPr>
      <w:r w:rsidRPr="00441DB8">
        <w:rPr>
          <w:rFonts w:eastAsia="Calibri"/>
          <w:b/>
          <w:sz w:val="19"/>
          <w:szCs w:val="19"/>
          <w:u w:val="single"/>
          <w:lang w:val="de-DE" w:eastAsia="en-US"/>
        </w:rPr>
        <w:t>Tanımlama:</w:t>
      </w:r>
      <w:r w:rsidRPr="00441DB8">
        <w:rPr>
          <w:rFonts w:eastAsia="Calibri"/>
          <w:b/>
          <w:sz w:val="19"/>
          <w:szCs w:val="19"/>
          <w:lang w:val="de-DE" w:eastAsia="en-US"/>
        </w:rPr>
        <w:t xml:space="preserve"> </w:t>
      </w:r>
      <w:r w:rsidRPr="00441DB8">
        <w:rPr>
          <w:rFonts w:eastAsia="Calibri"/>
          <w:b/>
          <w:sz w:val="19"/>
          <w:szCs w:val="19"/>
          <w:lang w:val="de-DE" w:eastAsia="en-US"/>
        </w:rPr>
        <w:tab/>
      </w:r>
      <w:r w:rsidRPr="00441DB8">
        <w:rPr>
          <w:rFonts w:eastAsia="Calibri"/>
          <w:b/>
          <w:sz w:val="19"/>
          <w:szCs w:val="19"/>
          <w:lang w:val="de-DE" w:eastAsia="en-US"/>
        </w:rPr>
        <w:tab/>
      </w:r>
      <w:r w:rsidRPr="00441DB8">
        <w:rPr>
          <w:rFonts w:eastAsia="Calibri"/>
          <w:b/>
          <w:sz w:val="19"/>
          <w:szCs w:val="19"/>
          <w:lang w:val="de-DE" w:eastAsia="en-US"/>
        </w:rPr>
        <w:tab/>
      </w:r>
      <w:r w:rsidRPr="00441DB8">
        <w:rPr>
          <w:rFonts w:eastAsia="Calibri"/>
          <w:sz w:val="19"/>
          <w:szCs w:val="19"/>
          <w:lang w:val="de-DE" w:eastAsia="en-US"/>
        </w:rPr>
        <w:t>Beyaz, hemen hemen kokusuz,  kristal toz ya da granüller.</w:t>
      </w:r>
    </w:p>
    <w:p w:rsidR="000D0A0D" w:rsidRPr="00441DB8" w:rsidRDefault="000D0A0D" w:rsidP="00815038">
      <w:pPr>
        <w:jc w:val="both"/>
        <w:rPr>
          <w:rFonts w:eastAsia="Calibri"/>
          <w:b/>
          <w:sz w:val="19"/>
          <w:szCs w:val="19"/>
          <w:u w:val="single"/>
          <w:lang w:val="de-DE" w:eastAsia="en-US"/>
        </w:rPr>
      </w:pPr>
    </w:p>
    <w:p w:rsidR="000D0A0D" w:rsidRPr="00441DB8" w:rsidRDefault="000D0A0D" w:rsidP="00815038">
      <w:pPr>
        <w:jc w:val="both"/>
        <w:rPr>
          <w:rFonts w:eastAsia="Calibri"/>
          <w:b/>
          <w:sz w:val="19"/>
          <w:szCs w:val="19"/>
          <w:u w:val="single"/>
          <w:lang w:val="de-DE" w:eastAsia="en-US"/>
        </w:rPr>
      </w:pPr>
      <w:r w:rsidRPr="00441DB8">
        <w:rPr>
          <w:rFonts w:eastAsia="Calibri"/>
          <w:b/>
          <w:sz w:val="19"/>
          <w:szCs w:val="19"/>
          <w:u w:val="single"/>
          <w:lang w:val="de-DE" w:eastAsia="en-US"/>
        </w:rPr>
        <w:t>Belirleme:</w:t>
      </w:r>
    </w:p>
    <w:p w:rsidR="00C151A8" w:rsidRPr="00441DB8" w:rsidRDefault="00C151A8" w:rsidP="00815038">
      <w:pPr>
        <w:jc w:val="both"/>
        <w:rPr>
          <w:rFonts w:eastAsia="Calibri"/>
          <w:b/>
          <w:sz w:val="19"/>
          <w:szCs w:val="19"/>
          <w:u w:val="single"/>
          <w:lang w:val="de-DE" w:eastAsia="en-US"/>
        </w:rPr>
      </w:pPr>
    </w:p>
    <w:p w:rsidR="000D0A0D" w:rsidRPr="00441DB8" w:rsidRDefault="000D0A0D" w:rsidP="00815038">
      <w:pPr>
        <w:jc w:val="both"/>
        <w:rPr>
          <w:rFonts w:eastAsia="Calibri"/>
          <w:sz w:val="19"/>
          <w:szCs w:val="19"/>
          <w:lang w:val="de-DE" w:eastAsia="en-US"/>
        </w:rPr>
      </w:pPr>
      <w:r w:rsidRPr="00441DB8">
        <w:rPr>
          <w:rFonts w:eastAsia="Calibri"/>
          <w:b/>
          <w:sz w:val="19"/>
          <w:szCs w:val="19"/>
          <w:lang w:val="de-DE" w:eastAsia="en-US"/>
        </w:rPr>
        <w:tab/>
        <w:t>Çözünürlük:</w:t>
      </w:r>
      <w:r w:rsidRPr="00441DB8">
        <w:rPr>
          <w:rFonts w:eastAsia="Calibri"/>
          <w:sz w:val="19"/>
          <w:szCs w:val="19"/>
          <w:lang w:val="de-DE" w:eastAsia="en-US"/>
        </w:rPr>
        <w:tab/>
      </w:r>
      <w:r w:rsidRPr="00441DB8">
        <w:rPr>
          <w:rFonts w:eastAsia="Calibri"/>
          <w:sz w:val="19"/>
          <w:szCs w:val="19"/>
          <w:lang w:val="de-DE" w:eastAsia="en-US"/>
        </w:rPr>
        <w:tab/>
        <w:t>Suda serbest çözünür. Etanolde eser miktarda çözünür.</w:t>
      </w:r>
    </w:p>
    <w:p w:rsidR="0024665E" w:rsidRPr="00441DB8" w:rsidRDefault="0024665E" w:rsidP="00815038">
      <w:pPr>
        <w:jc w:val="both"/>
        <w:rPr>
          <w:rFonts w:eastAsia="Calibri"/>
          <w:b/>
          <w:sz w:val="19"/>
          <w:szCs w:val="19"/>
          <w:u w:val="single"/>
          <w:lang w:val="de-DE" w:eastAsia="en-US"/>
        </w:rPr>
      </w:pPr>
    </w:p>
    <w:p w:rsidR="00C151A8" w:rsidRPr="00441DB8" w:rsidRDefault="000D0A0D" w:rsidP="00815038">
      <w:pPr>
        <w:jc w:val="both"/>
        <w:rPr>
          <w:rFonts w:eastAsia="Calibri"/>
          <w:b/>
          <w:sz w:val="19"/>
          <w:szCs w:val="19"/>
          <w:lang w:val="de-DE" w:eastAsia="en-US"/>
        </w:rPr>
      </w:pPr>
      <w:r w:rsidRPr="00441DB8">
        <w:rPr>
          <w:rFonts w:eastAsia="Calibri"/>
          <w:b/>
          <w:sz w:val="19"/>
          <w:szCs w:val="19"/>
          <w:lang w:val="de-DE" w:eastAsia="en-US"/>
        </w:rPr>
        <w:tab/>
      </w:r>
      <w:r w:rsidR="00C151A8" w:rsidRPr="00441DB8">
        <w:rPr>
          <w:rFonts w:eastAsia="Calibri"/>
          <w:b/>
          <w:sz w:val="19"/>
          <w:szCs w:val="19"/>
          <w:lang w:val="de-DE" w:eastAsia="en-US"/>
        </w:rPr>
        <w:t>Benzoik asit erime</w:t>
      </w:r>
    </w:p>
    <w:p w:rsidR="000D0A0D" w:rsidRPr="00441DB8" w:rsidRDefault="000D0A0D" w:rsidP="00815038">
      <w:pPr>
        <w:ind w:left="2832" w:hanging="2124"/>
        <w:jc w:val="both"/>
        <w:rPr>
          <w:rFonts w:eastAsia="Calibri"/>
          <w:sz w:val="19"/>
          <w:szCs w:val="19"/>
          <w:lang w:val="de-DE" w:eastAsia="en-US"/>
        </w:rPr>
      </w:pPr>
      <w:r w:rsidRPr="00441DB8">
        <w:rPr>
          <w:rFonts w:eastAsia="Calibri"/>
          <w:b/>
          <w:sz w:val="19"/>
          <w:szCs w:val="19"/>
          <w:lang w:val="de-DE" w:eastAsia="en-US"/>
        </w:rPr>
        <w:t>aralığı:</w:t>
      </w:r>
      <w:r w:rsidR="00C151A8" w:rsidRPr="00441DB8">
        <w:rPr>
          <w:rFonts w:eastAsia="Calibri"/>
          <w:b/>
          <w:sz w:val="19"/>
          <w:szCs w:val="19"/>
          <w:lang w:val="de-DE" w:eastAsia="en-US"/>
        </w:rPr>
        <w:tab/>
      </w:r>
      <w:r w:rsidRPr="00441DB8">
        <w:rPr>
          <w:rFonts w:eastAsia="Calibri"/>
          <w:sz w:val="19"/>
          <w:szCs w:val="19"/>
          <w:lang w:eastAsia="en-US"/>
        </w:rPr>
        <w:t xml:space="preserve">Asidifikasyon </w:t>
      </w:r>
      <w:r w:rsidRPr="00441DB8">
        <w:rPr>
          <w:rFonts w:eastAsia="Calibri"/>
          <w:sz w:val="19"/>
          <w:szCs w:val="19"/>
          <w:lang w:val="de-DE" w:eastAsia="en-US"/>
        </w:rPr>
        <w:t xml:space="preserve">ile izole edilen ve yeniden kristalize olmayan benzoik asitin </w:t>
      </w:r>
      <w:r w:rsidR="00C151A8" w:rsidRPr="00441DB8">
        <w:rPr>
          <w:rFonts w:eastAsia="Calibri"/>
          <w:sz w:val="19"/>
          <w:szCs w:val="19"/>
          <w:lang w:val="de-DE" w:eastAsia="en-US"/>
        </w:rPr>
        <w:t xml:space="preserve">erime </w:t>
      </w:r>
      <w:r w:rsidRPr="00441DB8">
        <w:rPr>
          <w:rFonts w:eastAsia="Calibri"/>
          <w:sz w:val="19"/>
          <w:szCs w:val="19"/>
          <w:lang w:val="de-DE" w:eastAsia="en-US"/>
        </w:rPr>
        <w:t>aralığı sülfürik asit desikatöründe vakum kurutm</w:t>
      </w:r>
      <w:r w:rsidR="00C151A8" w:rsidRPr="00441DB8">
        <w:rPr>
          <w:rFonts w:eastAsia="Calibri"/>
          <w:sz w:val="19"/>
          <w:szCs w:val="19"/>
          <w:lang w:val="de-DE" w:eastAsia="en-US"/>
        </w:rPr>
        <w:t xml:space="preserve">adan sonra 121.5 °C- 123.5 °C’ </w:t>
      </w:r>
      <w:r w:rsidRPr="00441DB8">
        <w:rPr>
          <w:rFonts w:eastAsia="Calibri"/>
          <w:sz w:val="19"/>
          <w:szCs w:val="19"/>
          <w:lang w:val="de-DE" w:eastAsia="en-US"/>
        </w:rPr>
        <w:t xml:space="preserve">dir. </w:t>
      </w:r>
    </w:p>
    <w:p w:rsidR="0024665E" w:rsidRPr="00441DB8" w:rsidRDefault="0024665E" w:rsidP="00815038">
      <w:pPr>
        <w:ind w:left="2832" w:hanging="2124"/>
        <w:jc w:val="both"/>
        <w:rPr>
          <w:rFonts w:eastAsia="Calibri"/>
          <w:b/>
          <w:sz w:val="19"/>
          <w:szCs w:val="19"/>
          <w:u w:val="single"/>
          <w:lang w:val="de-DE" w:eastAsia="en-US"/>
        </w:rPr>
      </w:pPr>
    </w:p>
    <w:p w:rsidR="00C151A8" w:rsidRPr="00441DB8" w:rsidRDefault="000D0A0D" w:rsidP="00815038">
      <w:pPr>
        <w:jc w:val="both"/>
        <w:rPr>
          <w:rFonts w:eastAsia="Calibri"/>
          <w:sz w:val="19"/>
          <w:szCs w:val="19"/>
          <w:lang w:val="de-DE" w:eastAsia="en-US"/>
        </w:rPr>
      </w:pPr>
      <w:r w:rsidRPr="00441DB8">
        <w:rPr>
          <w:rFonts w:eastAsia="Calibri"/>
          <w:b/>
          <w:sz w:val="19"/>
          <w:szCs w:val="19"/>
          <w:lang w:val="de-DE" w:eastAsia="en-US"/>
        </w:rPr>
        <w:tab/>
        <w:t xml:space="preserve">Benzoat </w:t>
      </w:r>
      <w:r w:rsidR="00C151A8" w:rsidRPr="00441DB8">
        <w:rPr>
          <w:rFonts w:eastAsia="Calibri"/>
          <w:b/>
          <w:sz w:val="19"/>
          <w:szCs w:val="19"/>
          <w:lang w:val="de-DE" w:eastAsia="en-US"/>
        </w:rPr>
        <w:t>testi:</w:t>
      </w:r>
      <w:r w:rsidR="00C151A8" w:rsidRPr="00441DB8">
        <w:rPr>
          <w:rFonts w:eastAsia="Calibri"/>
          <w:b/>
          <w:sz w:val="19"/>
          <w:szCs w:val="19"/>
          <w:lang w:val="de-DE" w:eastAsia="en-US"/>
        </w:rPr>
        <w:tab/>
      </w:r>
      <w:r w:rsidR="00C151A8" w:rsidRPr="00441DB8">
        <w:rPr>
          <w:rFonts w:eastAsia="Calibri"/>
          <w:b/>
          <w:sz w:val="19"/>
          <w:szCs w:val="19"/>
          <w:lang w:val="de-DE" w:eastAsia="en-US"/>
        </w:rPr>
        <w:tab/>
      </w:r>
      <w:r w:rsidR="00C151A8" w:rsidRPr="00441DB8">
        <w:rPr>
          <w:rFonts w:eastAsia="Calibri"/>
          <w:sz w:val="19"/>
          <w:szCs w:val="19"/>
          <w:lang w:val="de-DE" w:eastAsia="en-US"/>
        </w:rPr>
        <w:t>Testi geçer.</w:t>
      </w:r>
    </w:p>
    <w:p w:rsidR="0024665E" w:rsidRPr="00441DB8" w:rsidRDefault="0024665E" w:rsidP="00815038">
      <w:pPr>
        <w:jc w:val="both"/>
        <w:rPr>
          <w:rFonts w:eastAsia="Calibri"/>
          <w:b/>
          <w:sz w:val="19"/>
          <w:szCs w:val="19"/>
          <w:lang w:val="de-DE" w:eastAsia="en-US"/>
        </w:rPr>
      </w:pPr>
    </w:p>
    <w:p w:rsidR="000D0A0D" w:rsidRPr="00441DB8" w:rsidRDefault="00C151A8" w:rsidP="00815038">
      <w:pPr>
        <w:ind w:firstLine="708"/>
        <w:jc w:val="both"/>
        <w:rPr>
          <w:rFonts w:eastAsia="Calibri"/>
          <w:b/>
          <w:sz w:val="19"/>
          <w:szCs w:val="19"/>
          <w:lang w:val="de-DE" w:eastAsia="en-US"/>
        </w:rPr>
      </w:pPr>
      <w:r w:rsidRPr="00441DB8">
        <w:rPr>
          <w:rFonts w:eastAsia="Calibri"/>
          <w:b/>
          <w:sz w:val="19"/>
          <w:szCs w:val="19"/>
          <w:lang w:val="de-DE" w:eastAsia="en-US"/>
        </w:rPr>
        <w:t>S</w:t>
      </w:r>
      <w:r w:rsidR="000D0A0D" w:rsidRPr="00441DB8">
        <w:rPr>
          <w:rFonts w:eastAsia="Calibri"/>
          <w:b/>
          <w:sz w:val="19"/>
          <w:szCs w:val="19"/>
          <w:lang w:val="de-DE" w:eastAsia="en-US"/>
        </w:rPr>
        <w:t xml:space="preserve">odyum </w:t>
      </w:r>
      <w:r w:rsidRPr="00441DB8">
        <w:rPr>
          <w:rFonts w:eastAsia="Calibri"/>
          <w:b/>
          <w:sz w:val="19"/>
          <w:szCs w:val="19"/>
          <w:lang w:val="de-DE" w:eastAsia="en-US"/>
        </w:rPr>
        <w:t xml:space="preserve">testi: </w:t>
      </w:r>
      <w:r w:rsidRPr="00441DB8">
        <w:rPr>
          <w:rFonts w:eastAsia="Calibri"/>
          <w:b/>
          <w:sz w:val="19"/>
          <w:szCs w:val="19"/>
          <w:lang w:val="de-DE" w:eastAsia="en-US"/>
        </w:rPr>
        <w:tab/>
      </w:r>
      <w:r w:rsidRPr="00441DB8">
        <w:rPr>
          <w:rFonts w:eastAsia="Calibri"/>
          <w:b/>
          <w:sz w:val="19"/>
          <w:szCs w:val="19"/>
          <w:lang w:val="de-DE" w:eastAsia="en-US"/>
        </w:rPr>
        <w:tab/>
      </w:r>
      <w:r w:rsidRPr="00441DB8">
        <w:rPr>
          <w:rFonts w:eastAsia="Calibri"/>
          <w:sz w:val="19"/>
          <w:szCs w:val="19"/>
          <w:lang w:val="de-DE" w:eastAsia="en-US"/>
        </w:rPr>
        <w:t xml:space="preserve">Testi </w:t>
      </w:r>
      <w:r w:rsidR="0024665E" w:rsidRPr="00441DB8">
        <w:rPr>
          <w:rFonts w:eastAsia="Calibri"/>
          <w:sz w:val="19"/>
          <w:szCs w:val="19"/>
          <w:lang w:val="de-DE" w:eastAsia="en-US"/>
        </w:rPr>
        <w:t>geçer.</w:t>
      </w:r>
    </w:p>
    <w:p w:rsidR="000D0A0D" w:rsidRPr="00441DB8" w:rsidRDefault="000D0A0D" w:rsidP="00815038">
      <w:pPr>
        <w:jc w:val="both"/>
        <w:rPr>
          <w:rFonts w:eastAsia="Calibri"/>
          <w:b/>
          <w:sz w:val="19"/>
          <w:szCs w:val="19"/>
          <w:lang w:val="de-DE" w:eastAsia="en-US"/>
        </w:rPr>
      </w:pPr>
    </w:p>
    <w:p w:rsidR="000D0A0D" w:rsidRPr="00441DB8" w:rsidRDefault="000D0A0D" w:rsidP="00815038">
      <w:pPr>
        <w:jc w:val="both"/>
        <w:rPr>
          <w:rFonts w:eastAsia="Calibri"/>
          <w:b/>
          <w:sz w:val="19"/>
          <w:szCs w:val="19"/>
          <w:u w:val="single"/>
          <w:lang w:val="de-DE" w:eastAsia="en-US"/>
        </w:rPr>
      </w:pPr>
      <w:r w:rsidRPr="00441DB8">
        <w:rPr>
          <w:rFonts w:eastAsia="Calibri"/>
          <w:b/>
          <w:sz w:val="19"/>
          <w:szCs w:val="19"/>
          <w:u w:val="single"/>
          <w:lang w:val="de-DE" w:eastAsia="en-US"/>
        </w:rPr>
        <w:t>Saflık:</w:t>
      </w:r>
    </w:p>
    <w:p w:rsidR="0024665E" w:rsidRPr="00441DB8" w:rsidRDefault="0024665E" w:rsidP="00815038">
      <w:pPr>
        <w:jc w:val="both"/>
        <w:rPr>
          <w:rFonts w:eastAsia="Calibri"/>
          <w:b/>
          <w:sz w:val="19"/>
          <w:szCs w:val="19"/>
          <w:u w:val="single"/>
          <w:lang w:val="de-DE" w:eastAsia="en-US"/>
        </w:rPr>
      </w:pPr>
    </w:p>
    <w:p w:rsidR="000D0A0D" w:rsidRPr="00441DB8" w:rsidRDefault="000D0A0D" w:rsidP="00815038">
      <w:pPr>
        <w:jc w:val="both"/>
        <w:rPr>
          <w:rFonts w:eastAsia="Calibri"/>
          <w:sz w:val="19"/>
          <w:szCs w:val="19"/>
          <w:lang w:val="de-DE" w:eastAsia="en-US"/>
        </w:rPr>
      </w:pPr>
      <w:r w:rsidRPr="00441DB8">
        <w:rPr>
          <w:rFonts w:eastAsia="Calibri"/>
          <w:b/>
          <w:sz w:val="19"/>
          <w:szCs w:val="19"/>
          <w:lang w:val="de-DE" w:eastAsia="en-US"/>
        </w:rPr>
        <w:tab/>
        <w:t>Kurutma kaybı:</w:t>
      </w:r>
      <w:r w:rsidRPr="00441DB8">
        <w:rPr>
          <w:rFonts w:eastAsia="Calibri"/>
          <w:sz w:val="19"/>
          <w:szCs w:val="19"/>
          <w:lang w:val="de-DE" w:eastAsia="en-US"/>
        </w:rPr>
        <w:tab/>
      </w:r>
      <w:r w:rsidRPr="00441DB8">
        <w:rPr>
          <w:rFonts w:eastAsia="Calibri"/>
          <w:sz w:val="19"/>
          <w:szCs w:val="19"/>
          <w:lang w:val="de-DE" w:eastAsia="en-US"/>
        </w:rPr>
        <w:tab/>
        <w:t>105 °C’de 4 saat kurutulduktan sonra % 1.5’den fazla olmamalıdır.</w:t>
      </w:r>
    </w:p>
    <w:p w:rsidR="0024665E" w:rsidRPr="00441DB8" w:rsidRDefault="0024665E" w:rsidP="00815038">
      <w:pPr>
        <w:jc w:val="both"/>
        <w:rPr>
          <w:rFonts w:eastAsia="Calibri"/>
          <w:b/>
          <w:sz w:val="19"/>
          <w:szCs w:val="19"/>
          <w:u w:val="single"/>
          <w:lang w:val="de-DE" w:eastAsia="en-US"/>
        </w:rPr>
      </w:pPr>
    </w:p>
    <w:p w:rsidR="0024665E" w:rsidRPr="00441DB8" w:rsidRDefault="000D0A0D" w:rsidP="00815038">
      <w:pPr>
        <w:jc w:val="both"/>
        <w:rPr>
          <w:rFonts w:eastAsia="Calibri"/>
          <w:b/>
          <w:sz w:val="19"/>
          <w:szCs w:val="19"/>
          <w:lang w:val="de-DE" w:eastAsia="en-US"/>
        </w:rPr>
      </w:pPr>
      <w:r w:rsidRPr="00441DB8">
        <w:rPr>
          <w:rFonts w:eastAsia="Calibri"/>
          <w:b/>
          <w:sz w:val="19"/>
          <w:szCs w:val="19"/>
          <w:lang w:val="de-DE" w:eastAsia="en-US"/>
        </w:rPr>
        <w:tab/>
        <w:t>Kolay okside olabilen</w:t>
      </w:r>
    </w:p>
    <w:p w:rsidR="000D0A0D" w:rsidRPr="00441DB8" w:rsidRDefault="000D0A0D" w:rsidP="00815038">
      <w:pPr>
        <w:ind w:left="2835" w:hanging="2127"/>
        <w:jc w:val="both"/>
        <w:rPr>
          <w:rFonts w:eastAsia="Calibri"/>
          <w:sz w:val="19"/>
          <w:szCs w:val="19"/>
          <w:lang w:val="de-DE" w:eastAsia="en-US"/>
        </w:rPr>
      </w:pPr>
      <w:r w:rsidRPr="00441DB8">
        <w:rPr>
          <w:rFonts w:eastAsia="Calibri"/>
          <w:b/>
          <w:sz w:val="19"/>
          <w:szCs w:val="19"/>
          <w:lang w:val="de-DE" w:eastAsia="en-US"/>
        </w:rPr>
        <w:t>maddeler:</w:t>
      </w:r>
      <w:r w:rsidR="0024665E" w:rsidRPr="00441DB8">
        <w:rPr>
          <w:rFonts w:eastAsia="Calibri"/>
          <w:sz w:val="19"/>
          <w:szCs w:val="19"/>
          <w:lang w:val="de-DE" w:eastAsia="en-US"/>
        </w:rPr>
        <w:tab/>
      </w:r>
      <w:r w:rsidRPr="00441DB8">
        <w:rPr>
          <w:rFonts w:eastAsia="Calibri"/>
          <w:sz w:val="19"/>
          <w:szCs w:val="19"/>
          <w:lang w:val="de-DE" w:eastAsia="en-US"/>
        </w:rPr>
        <w:t>100 mL suya 1.5 mL sülfürik asit eklenir, kaynama noktasına kadar ısıtılır ve pembe renk 30 saniye kalıncaya kadar damlalar halinde 0.1 N KMnO</w:t>
      </w:r>
      <w:r w:rsidRPr="00441DB8">
        <w:rPr>
          <w:rFonts w:eastAsia="Calibri"/>
          <w:sz w:val="19"/>
          <w:szCs w:val="19"/>
          <w:vertAlign w:val="subscript"/>
          <w:lang w:val="de-DE" w:eastAsia="en-US"/>
        </w:rPr>
        <w:t>4</w:t>
      </w:r>
      <w:r w:rsidRPr="00441DB8">
        <w:rPr>
          <w:rFonts w:eastAsia="Calibri"/>
          <w:sz w:val="19"/>
          <w:szCs w:val="19"/>
          <w:lang w:val="de-DE" w:eastAsia="en-US"/>
        </w:rPr>
        <w:t xml:space="preserve"> eklenir. </w:t>
      </w:r>
      <w:r w:rsidRPr="00441DB8">
        <w:rPr>
          <w:rFonts w:eastAsia="Calibri"/>
          <w:sz w:val="19"/>
          <w:szCs w:val="19"/>
          <w:lang w:val="de-DE" w:eastAsia="en-US"/>
        </w:rPr>
        <w:tab/>
        <w:t xml:space="preserve">mg düzeyinde tartılan 1 g </w:t>
      </w:r>
      <w:r w:rsidR="00395EE4" w:rsidRPr="00441DB8">
        <w:rPr>
          <w:rFonts w:eastAsia="Calibri"/>
          <w:sz w:val="19"/>
          <w:szCs w:val="19"/>
          <w:lang w:val="de-DE" w:eastAsia="en-US"/>
        </w:rPr>
        <w:t>numune</w:t>
      </w:r>
      <w:r w:rsidRPr="00441DB8">
        <w:rPr>
          <w:rFonts w:eastAsia="Calibri"/>
          <w:sz w:val="19"/>
          <w:szCs w:val="19"/>
          <w:lang w:val="de-DE" w:eastAsia="en-US"/>
        </w:rPr>
        <w:t xml:space="preserve">, ısıtılmış çözeltide çözülür ve pembe renk 15 </w:t>
      </w:r>
      <w:r w:rsidRPr="00441DB8">
        <w:rPr>
          <w:rFonts w:eastAsia="Calibri"/>
          <w:sz w:val="19"/>
          <w:szCs w:val="19"/>
          <w:lang w:val="de-DE" w:eastAsia="en-US"/>
        </w:rPr>
        <w:tab/>
        <w:t>saniye kalıncaya kadar 0.1 N KMnO</w:t>
      </w:r>
      <w:r w:rsidRPr="00441DB8">
        <w:rPr>
          <w:rFonts w:eastAsia="Calibri"/>
          <w:sz w:val="19"/>
          <w:szCs w:val="19"/>
          <w:vertAlign w:val="subscript"/>
          <w:lang w:val="de-DE" w:eastAsia="en-US"/>
        </w:rPr>
        <w:t>4</w:t>
      </w:r>
      <w:r w:rsidRPr="00441DB8">
        <w:rPr>
          <w:rFonts w:eastAsia="Calibri"/>
          <w:sz w:val="19"/>
          <w:szCs w:val="19"/>
          <w:lang w:val="de-DE" w:eastAsia="en-US"/>
        </w:rPr>
        <w:t xml:space="preserve"> ile titre edilir. 0.5 mL’den daha fazlasını </w:t>
      </w:r>
      <w:r w:rsidRPr="00441DB8">
        <w:rPr>
          <w:rFonts w:eastAsia="Calibri"/>
          <w:sz w:val="19"/>
          <w:szCs w:val="19"/>
          <w:lang w:val="de-DE" w:eastAsia="en-US"/>
        </w:rPr>
        <w:tab/>
        <w:t>gerektirmemelidir.</w:t>
      </w:r>
    </w:p>
    <w:p w:rsidR="0024665E" w:rsidRPr="00441DB8" w:rsidRDefault="0024665E" w:rsidP="00815038">
      <w:pPr>
        <w:ind w:left="2835" w:hanging="2127"/>
        <w:jc w:val="both"/>
        <w:rPr>
          <w:rFonts w:eastAsia="Calibri"/>
          <w:b/>
          <w:sz w:val="19"/>
          <w:szCs w:val="19"/>
          <w:lang w:val="de-DE" w:eastAsia="en-US"/>
        </w:rPr>
      </w:pPr>
    </w:p>
    <w:p w:rsidR="000D0A0D" w:rsidRPr="00441DB8" w:rsidRDefault="000D0A0D" w:rsidP="00815038">
      <w:pPr>
        <w:ind w:left="2835" w:hanging="2126"/>
        <w:jc w:val="both"/>
        <w:rPr>
          <w:rFonts w:eastAsia="Calibri"/>
          <w:sz w:val="19"/>
          <w:szCs w:val="19"/>
          <w:lang w:val="de-DE" w:eastAsia="en-US"/>
        </w:rPr>
      </w:pPr>
      <w:r w:rsidRPr="00441DB8">
        <w:rPr>
          <w:rFonts w:eastAsia="Calibri"/>
          <w:b/>
          <w:sz w:val="19"/>
          <w:szCs w:val="19"/>
          <w:lang w:val="de-DE" w:eastAsia="en-US"/>
        </w:rPr>
        <w:t>Polisiklik asitler:</w:t>
      </w:r>
      <w:r w:rsidR="0024665E" w:rsidRPr="00441DB8">
        <w:rPr>
          <w:rFonts w:eastAsia="Calibri"/>
          <w:sz w:val="19"/>
          <w:szCs w:val="19"/>
          <w:lang w:val="de-DE" w:eastAsia="en-US"/>
        </w:rPr>
        <w:tab/>
      </w:r>
      <w:r w:rsidRPr="00441DB8">
        <w:rPr>
          <w:rFonts w:eastAsia="Calibri"/>
          <w:sz w:val="19"/>
          <w:szCs w:val="19"/>
          <w:lang w:val="de-DE" w:eastAsia="en-US"/>
        </w:rPr>
        <w:t>Nötralize bir sodyum benzoat çözeltisinin fra</w:t>
      </w:r>
      <w:r w:rsidR="0024665E" w:rsidRPr="00441DB8">
        <w:rPr>
          <w:rFonts w:eastAsia="Calibri"/>
          <w:sz w:val="19"/>
          <w:szCs w:val="19"/>
          <w:lang w:val="de-DE" w:eastAsia="en-US"/>
        </w:rPr>
        <w:t xml:space="preserve">ksiyonel asidifikasyonunda ilk </w:t>
      </w:r>
      <w:r w:rsidRPr="00441DB8">
        <w:rPr>
          <w:rFonts w:eastAsia="Calibri"/>
          <w:sz w:val="19"/>
          <w:szCs w:val="19"/>
          <w:lang w:val="de-DE" w:eastAsia="en-US"/>
        </w:rPr>
        <w:t>çökelti benzoik asitten farklı bir erime noktasına sahip olmamalıdır.</w:t>
      </w:r>
    </w:p>
    <w:p w:rsidR="0024665E" w:rsidRPr="00441DB8" w:rsidRDefault="0024665E" w:rsidP="00815038">
      <w:pPr>
        <w:ind w:left="2835" w:hanging="2126"/>
        <w:jc w:val="both"/>
        <w:rPr>
          <w:rFonts w:eastAsia="Calibri"/>
          <w:sz w:val="19"/>
          <w:szCs w:val="19"/>
          <w:lang w:val="de-DE" w:eastAsia="en-US"/>
        </w:rPr>
      </w:pPr>
    </w:p>
    <w:p w:rsidR="0024665E" w:rsidRPr="00441DB8" w:rsidRDefault="000D0A0D" w:rsidP="00815038">
      <w:pPr>
        <w:jc w:val="both"/>
        <w:rPr>
          <w:rFonts w:eastAsia="Calibri"/>
          <w:b/>
          <w:sz w:val="19"/>
          <w:szCs w:val="19"/>
          <w:lang w:val="de-DE" w:eastAsia="en-US"/>
        </w:rPr>
      </w:pPr>
      <w:r w:rsidRPr="00441DB8">
        <w:rPr>
          <w:rFonts w:eastAsia="Calibri"/>
          <w:b/>
          <w:sz w:val="19"/>
          <w:szCs w:val="19"/>
          <w:lang w:val="de-DE" w:eastAsia="en-US"/>
        </w:rPr>
        <w:tab/>
        <w:t>Klorlanmış organik</w:t>
      </w:r>
    </w:p>
    <w:p w:rsidR="000D0A0D" w:rsidRPr="00441DB8" w:rsidRDefault="000D0A0D" w:rsidP="00815038">
      <w:pPr>
        <w:ind w:left="2832" w:hanging="2124"/>
        <w:jc w:val="both"/>
        <w:rPr>
          <w:rFonts w:eastAsia="Calibri"/>
          <w:sz w:val="19"/>
          <w:szCs w:val="19"/>
          <w:lang w:val="de-DE" w:eastAsia="en-US"/>
        </w:rPr>
      </w:pPr>
      <w:r w:rsidRPr="00441DB8">
        <w:rPr>
          <w:rFonts w:eastAsia="Calibri"/>
          <w:b/>
          <w:sz w:val="19"/>
          <w:szCs w:val="19"/>
          <w:lang w:val="de-DE" w:eastAsia="en-US"/>
        </w:rPr>
        <w:t>bileşikler:</w:t>
      </w:r>
      <w:r w:rsidR="0024665E" w:rsidRPr="00441DB8">
        <w:rPr>
          <w:rFonts w:eastAsia="Calibri"/>
          <w:sz w:val="19"/>
          <w:szCs w:val="19"/>
          <w:lang w:val="de-DE" w:eastAsia="en-US"/>
        </w:rPr>
        <w:tab/>
      </w:r>
      <w:r w:rsidRPr="00441DB8">
        <w:rPr>
          <w:rFonts w:eastAsia="Calibri"/>
          <w:sz w:val="19"/>
          <w:szCs w:val="19"/>
          <w:lang w:val="de-DE" w:eastAsia="en-US"/>
        </w:rPr>
        <w:t>Monoklorobenzoik asit cinsinden %0.25’e k</w:t>
      </w:r>
      <w:r w:rsidR="0024665E" w:rsidRPr="00441DB8">
        <w:rPr>
          <w:rFonts w:eastAsia="Calibri"/>
          <w:sz w:val="19"/>
          <w:szCs w:val="19"/>
          <w:lang w:val="de-DE" w:eastAsia="en-US"/>
        </w:rPr>
        <w:t xml:space="preserve">arşılık gelen klorür cinsinden </w:t>
      </w:r>
      <w:r w:rsidRPr="00441DB8">
        <w:rPr>
          <w:rFonts w:eastAsia="Calibri"/>
          <w:sz w:val="19"/>
          <w:szCs w:val="19"/>
          <w:lang w:val="de-DE" w:eastAsia="en-US"/>
        </w:rPr>
        <w:t xml:space="preserve">%0.06’dan fazla olmamalıdır. </w:t>
      </w:r>
    </w:p>
    <w:p w:rsidR="0024665E" w:rsidRPr="00441DB8" w:rsidRDefault="0024665E" w:rsidP="00815038">
      <w:pPr>
        <w:ind w:left="2832" w:hanging="2124"/>
        <w:jc w:val="both"/>
        <w:rPr>
          <w:rFonts w:eastAsia="Calibri"/>
          <w:sz w:val="19"/>
          <w:szCs w:val="19"/>
          <w:lang w:val="de-DE" w:eastAsia="en-US"/>
        </w:rPr>
      </w:pPr>
    </w:p>
    <w:p w:rsidR="0024665E" w:rsidRPr="00441DB8" w:rsidRDefault="000D0A0D" w:rsidP="00815038">
      <w:pPr>
        <w:jc w:val="both"/>
        <w:rPr>
          <w:rFonts w:eastAsia="Calibri"/>
          <w:b/>
          <w:sz w:val="19"/>
          <w:szCs w:val="19"/>
          <w:lang w:val="de-DE" w:eastAsia="en-US"/>
        </w:rPr>
      </w:pPr>
      <w:r w:rsidRPr="00441DB8">
        <w:rPr>
          <w:rFonts w:eastAsia="Calibri"/>
          <w:b/>
          <w:sz w:val="19"/>
          <w:szCs w:val="19"/>
          <w:lang w:val="de-DE" w:eastAsia="en-US"/>
        </w:rPr>
        <w:tab/>
        <w:t>Asitlik veya alkalilik</w:t>
      </w:r>
    </w:p>
    <w:p w:rsidR="000D0A0D" w:rsidRPr="00441DB8" w:rsidRDefault="000D0A0D" w:rsidP="00815038">
      <w:pPr>
        <w:ind w:left="2832" w:hanging="2124"/>
        <w:jc w:val="both"/>
        <w:rPr>
          <w:rFonts w:eastAsia="Calibri"/>
          <w:sz w:val="19"/>
          <w:szCs w:val="19"/>
          <w:lang w:val="de-DE" w:eastAsia="en-US"/>
        </w:rPr>
      </w:pPr>
      <w:r w:rsidRPr="00441DB8">
        <w:rPr>
          <w:rFonts w:eastAsia="Calibri"/>
          <w:b/>
          <w:sz w:val="19"/>
          <w:szCs w:val="19"/>
          <w:lang w:val="de-DE" w:eastAsia="en-US"/>
        </w:rPr>
        <w:t>derecesi:</w:t>
      </w:r>
      <w:r w:rsidR="0024665E" w:rsidRPr="00441DB8">
        <w:rPr>
          <w:rFonts w:eastAsia="Calibri"/>
          <w:b/>
          <w:sz w:val="19"/>
          <w:szCs w:val="19"/>
          <w:lang w:val="de-DE" w:eastAsia="en-US"/>
        </w:rPr>
        <w:tab/>
      </w:r>
      <w:r w:rsidRPr="00441DB8">
        <w:rPr>
          <w:rFonts w:eastAsia="Calibri"/>
          <w:sz w:val="19"/>
          <w:szCs w:val="19"/>
          <w:lang w:val="de-DE" w:eastAsia="en-US"/>
        </w:rPr>
        <w:t>Fenoftalein varlığında</w:t>
      </w:r>
      <w:r w:rsidRPr="00441DB8">
        <w:rPr>
          <w:rFonts w:eastAsia="Calibri"/>
          <w:b/>
          <w:sz w:val="19"/>
          <w:szCs w:val="19"/>
          <w:lang w:val="de-DE" w:eastAsia="en-US"/>
        </w:rPr>
        <w:t xml:space="preserve"> </w:t>
      </w:r>
      <w:r w:rsidRPr="00441DB8">
        <w:rPr>
          <w:rFonts w:eastAsia="Calibri"/>
          <w:sz w:val="19"/>
          <w:szCs w:val="19"/>
          <w:lang w:val="de-DE" w:eastAsia="en-US"/>
        </w:rPr>
        <w:t>1 g sodyum benzoatın nötralizasyonu 0.25 mL</w:t>
      </w:r>
      <w:r w:rsidR="0024665E" w:rsidRPr="00441DB8">
        <w:rPr>
          <w:rFonts w:eastAsia="Calibri"/>
          <w:sz w:val="19"/>
          <w:szCs w:val="19"/>
          <w:lang w:val="de-DE" w:eastAsia="en-US"/>
        </w:rPr>
        <w:t xml:space="preserve"> 0.1 N </w:t>
      </w:r>
      <w:r w:rsidRPr="00441DB8">
        <w:rPr>
          <w:rFonts w:eastAsia="Calibri"/>
          <w:sz w:val="19"/>
          <w:szCs w:val="19"/>
          <w:lang w:val="de-DE" w:eastAsia="en-US"/>
        </w:rPr>
        <w:t>NaOH ya da 0.1 N HCl’den fazlasını gerektirmemelidir.</w:t>
      </w:r>
    </w:p>
    <w:p w:rsidR="0024665E" w:rsidRPr="00441DB8" w:rsidRDefault="0024665E" w:rsidP="00815038">
      <w:pPr>
        <w:ind w:left="2832" w:hanging="2124"/>
        <w:jc w:val="both"/>
        <w:rPr>
          <w:rFonts w:eastAsia="Calibri"/>
          <w:b/>
          <w:sz w:val="19"/>
          <w:szCs w:val="19"/>
          <w:lang w:val="de-DE" w:eastAsia="en-US"/>
        </w:rPr>
      </w:pPr>
    </w:p>
    <w:p w:rsidR="000D0A0D" w:rsidRPr="00441DB8" w:rsidRDefault="000D0A0D" w:rsidP="00815038">
      <w:pPr>
        <w:jc w:val="both"/>
        <w:rPr>
          <w:rFonts w:eastAsia="Calibri"/>
          <w:sz w:val="19"/>
          <w:szCs w:val="19"/>
          <w:lang w:val="en-GB" w:eastAsia="en-US"/>
        </w:rPr>
      </w:pPr>
      <w:r w:rsidRPr="00441DB8">
        <w:rPr>
          <w:rFonts w:eastAsia="Calibri"/>
          <w:b/>
          <w:sz w:val="19"/>
          <w:szCs w:val="19"/>
          <w:lang w:val="de-DE" w:eastAsia="en-US"/>
        </w:rPr>
        <w:tab/>
      </w:r>
      <w:r w:rsidRPr="00441DB8">
        <w:rPr>
          <w:rFonts w:eastAsia="Calibri"/>
          <w:b/>
          <w:sz w:val="19"/>
          <w:szCs w:val="19"/>
          <w:lang w:val="en-GB" w:eastAsia="en-US"/>
        </w:rPr>
        <w:t>Arsenik:</w:t>
      </w:r>
      <w:r w:rsidRPr="00441DB8">
        <w:rPr>
          <w:rFonts w:eastAsia="Calibri"/>
          <w:sz w:val="19"/>
          <w:szCs w:val="19"/>
          <w:lang w:val="en-GB" w:eastAsia="en-US"/>
        </w:rPr>
        <w:tab/>
      </w:r>
      <w:r w:rsidRPr="00441DB8">
        <w:rPr>
          <w:rFonts w:eastAsia="Calibri"/>
          <w:sz w:val="19"/>
          <w:szCs w:val="19"/>
          <w:lang w:val="en-GB" w:eastAsia="en-US"/>
        </w:rPr>
        <w:tab/>
      </w:r>
      <w:r w:rsidRPr="00441DB8">
        <w:rPr>
          <w:rFonts w:eastAsia="Calibri"/>
          <w:sz w:val="19"/>
          <w:szCs w:val="19"/>
          <w:lang w:val="en-GB" w:eastAsia="en-US"/>
        </w:rPr>
        <w:tab/>
        <w:t>3 mg/kg’dan fazla olmamalıdır.</w:t>
      </w:r>
    </w:p>
    <w:p w:rsidR="0024665E" w:rsidRPr="00441DB8" w:rsidRDefault="0024665E" w:rsidP="00815038">
      <w:pPr>
        <w:jc w:val="both"/>
        <w:rPr>
          <w:rFonts w:eastAsia="Calibri"/>
          <w:sz w:val="19"/>
          <w:szCs w:val="19"/>
          <w:lang w:val="en-GB" w:eastAsia="en-US"/>
        </w:rPr>
      </w:pPr>
    </w:p>
    <w:p w:rsidR="000D0A0D" w:rsidRPr="00441DB8" w:rsidRDefault="000D0A0D" w:rsidP="00815038">
      <w:pPr>
        <w:jc w:val="both"/>
        <w:rPr>
          <w:rFonts w:eastAsia="Calibri"/>
          <w:sz w:val="19"/>
          <w:szCs w:val="19"/>
          <w:lang w:val="en-GB" w:eastAsia="en-US"/>
        </w:rPr>
      </w:pPr>
      <w:r w:rsidRPr="00441DB8">
        <w:rPr>
          <w:rFonts w:eastAsia="Calibri"/>
          <w:b/>
          <w:sz w:val="19"/>
          <w:szCs w:val="19"/>
          <w:lang w:val="en-GB" w:eastAsia="en-US"/>
        </w:rPr>
        <w:tab/>
        <w:t>Kurşun:</w:t>
      </w:r>
      <w:r w:rsidRPr="00441DB8">
        <w:rPr>
          <w:rFonts w:eastAsia="Calibri"/>
          <w:sz w:val="19"/>
          <w:szCs w:val="19"/>
          <w:lang w:val="en-GB" w:eastAsia="en-US"/>
        </w:rPr>
        <w:tab/>
      </w:r>
      <w:r w:rsidRPr="00441DB8">
        <w:rPr>
          <w:rFonts w:eastAsia="Calibri"/>
          <w:sz w:val="19"/>
          <w:szCs w:val="19"/>
          <w:lang w:val="en-GB" w:eastAsia="en-US"/>
        </w:rPr>
        <w:tab/>
      </w:r>
      <w:r w:rsidRPr="00441DB8">
        <w:rPr>
          <w:rFonts w:eastAsia="Calibri"/>
          <w:sz w:val="19"/>
          <w:szCs w:val="19"/>
          <w:lang w:val="en-GB" w:eastAsia="en-US"/>
        </w:rPr>
        <w:tab/>
        <w:t>5 mg/kg’dan fazla olmamalıdır.</w:t>
      </w:r>
    </w:p>
    <w:p w:rsidR="0024665E" w:rsidRPr="00441DB8" w:rsidRDefault="0024665E" w:rsidP="00815038">
      <w:pPr>
        <w:jc w:val="both"/>
        <w:rPr>
          <w:rFonts w:eastAsia="Calibri"/>
          <w:sz w:val="19"/>
          <w:szCs w:val="19"/>
          <w:lang w:val="en-GB" w:eastAsia="en-US"/>
        </w:rPr>
      </w:pPr>
    </w:p>
    <w:p w:rsidR="000D0A0D" w:rsidRPr="00441DB8" w:rsidRDefault="000D0A0D" w:rsidP="00815038">
      <w:pPr>
        <w:jc w:val="both"/>
        <w:rPr>
          <w:rFonts w:eastAsia="Calibri"/>
          <w:sz w:val="19"/>
          <w:szCs w:val="19"/>
          <w:lang w:val="en-GB" w:eastAsia="en-US"/>
        </w:rPr>
      </w:pPr>
      <w:r w:rsidRPr="00441DB8">
        <w:rPr>
          <w:rFonts w:eastAsia="Calibri"/>
          <w:b/>
          <w:sz w:val="19"/>
          <w:szCs w:val="19"/>
          <w:lang w:val="en-GB" w:eastAsia="en-US"/>
        </w:rPr>
        <w:tab/>
      </w:r>
      <w:r w:rsidR="008A2DDD" w:rsidRPr="00441DB8">
        <w:rPr>
          <w:rFonts w:eastAsia="Calibri"/>
          <w:b/>
          <w:sz w:val="19"/>
          <w:szCs w:val="19"/>
          <w:lang w:val="en-GB" w:eastAsia="en-US"/>
        </w:rPr>
        <w:t>Civa</w:t>
      </w:r>
      <w:r w:rsidRPr="00441DB8">
        <w:rPr>
          <w:rFonts w:eastAsia="Calibri"/>
          <w:b/>
          <w:sz w:val="19"/>
          <w:szCs w:val="19"/>
          <w:lang w:val="en-GB" w:eastAsia="en-US"/>
        </w:rPr>
        <w:t>:</w:t>
      </w:r>
      <w:r w:rsidRPr="00441DB8">
        <w:rPr>
          <w:rFonts w:eastAsia="Calibri"/>
          <w:sz w:val="19"/>
          <w:szCs w:val="19"/>
          <w:lang w:val="en-GB" w:eastAsia="en-US"/>
        </w:rPr>
        <w:tab/>
      </w:r>
      <w:r w:rsidRPr="00441DB8">
        <w:rPr>
          <w:rFonts w:eastAsia="Calibri"/>
          <w:sz w:val="19"/>
          <w:szCs w:val="19"/>
          <w:lang w:val="en-GB" w:eastAsia="en-US"/>
        </w:rPr>
        <w:tab/>
      </w:r>
      <w:r w:rsidRPr="00441DB8">
        <w:rPr>
          <w:rFonts w:eastAsia="Calibri"/>
          <w:sz w:val="19"/>
          <w:szCs w:val="19"/>
          <w:lang w:val="en-GB" w:eastAsia="en-US"/>
        </w:rPr>
        <w:tab/>
        <w:t>1 mg/kg’dan fazla olmamalıdır.</w:t>
      </w:r>
    </w:p>
    <w:p w:rsidR="0024665E" w:rsidRPr="00441DB8" w:rsidRDefault="0024665E" w:rsidP="00815038">
      <w:pPr>
        <w:jc w:val="both"/>
        <w:rPr>
          <w:rFonts w:eastAsia="Calibri"/>
          <w:sz w:val="19"/>
          <w:szCs w:val="19"/>
          <w:lang w:val="en-GB" w:eastAsia="en-US"/>
        </w:rPr>
      </w:pPr>
    </w:p>
    <w:p w:rsidR="000D0A0D" w:rsidRPr="00441DB8" w:rsidRDefault="000D0A0D" w:rsidP="00815038">
      <w:pPr>
        <w:jc w:val="both"/>
        <w:rPr>
          <w:rFonts w:eastAsia="Calibri"/>
          <w:sz w:val="19"/>
          <w:szCs w:val="19"/>
          <w:lang w:val="en-GB" w:eastAsia="en-US"/>
        </w:rPr>
      </w:pPr>
      <w:r w:rsidRPr="00441DB8">
        <w:rPr>
          <w:rFonts w:eastAsia="Calibri"/>
          <w:b/>
          <w:sz w:val="19"/>
          <w:szCs w:val="19"/>
          <w:lang w:val="en-GB" w:eastAsia="en-US"/>
        </w:rPr>
        <w:tab/>
      </w:r>
    </w:p>
    <w:p w:rsidR="000D0A0D" w:rsidRPr="00441DB8" w:rsidRDefault="000D0A0D" w:rsidP="00815038">
      <w:pPr>
        <w:keepNext/>
        <w:jc w:val="both"/>
        <w:outlineLvl w:val="1"/>
        <w:rPr>
          <w:b/>
          <w:sz w:val="19"/>
          <w:szCs w:val="19"/>
          <w:u w:val="single"/>
        </w:rPr>
      </w:pPr>
      <w:r w:rsidRPr="00441DB8">
        <w:rPr>
          <w:b/>
          <w:sz w:val="19"/>
          <w:szCs w:val="19"/>
          <w:u w:val="single"/>
        </w:rPr>
        <w:t>E 212 POTASYUM BENZOAT</w:t>
      </w:r>
    </w:p>
    <w:p w:rsidR="000D0A0D" w:rsidRPr="00441DB8" w:rsidRDefault="000D0A0D" w:rsidP="00815038">
      <w:pPr>
        <w:jc w:val="both"/>
        <w:rPr>
          <w:rFonts w:eastAsia="Calibri"/>
          <w:sz w:val="19"/>
          <w:szCs w:val="19"/>
          <w:lang w:val="en-GB" w:eastAsia="en-US"/>
        </w:rPr>
      </w:pPr>
    </w:p>
    <w:p w:rsidR="0024665E" w:rsidRPr="00441DB8" w:rsidRDefault="00B96B2E" w:rsidP="00815038">
      <w:pPr>
        <w:keepNext/>
        <w:jc w:val="both"/>
        <w:outlineLvl w:val="1"/>
        <w:rPr>
          <w:b/>
          <w:sz w:val="19"/>
          <w:szCs w:val="19"/>
          <w:u w:val="single"/>
        </w:rPr>
      </w:pPr>
      <w:r w:rsidRPr="00441DB8">
        <w:rPr>
          <w:b/>
          <w:sz w:val="19"/>
          <w:szCs w:val="19"/>
          <w:u w:val="single"/>
        </w:rPr>
        <w:t>Eşanlamlılar</w:t>
      </w:r>
      <w:r w:rsidR="0024665E" w:rsidRPr="00441DB8">
        <w:rPr>
          <w:b/>
          <w:sz w:val="19"/>
          <w:szCs w:val="19"/>
          <w:u w:val="single"/>
        </w:rPr>
        <w:t>:</w:t>
      </w:r>
    </w:p>
    <w:p w:rsidR="0024665E" w:rsidRPr="00441DB8" w:rsidRDefault="0024665E" w:rsidP="00815038">
      <w:pPr>
        <w:keepNext/>
        <w:jc w:val="both"/>
        <w:outlineLvl w:val="1"/>
        <w:rPr>
          <w:b/>
          <w:sz w:val="19"/>
          <w:szCs w:val="19"/>
          <w:u w:val="single"/>
        </w:rPr>
      </w:pPr>
    </w:p>
    <w:p w:rsidR="000D0A0D" w:rsidRPr="00441DB8" w:rsidRDefault="000D0A0D" w:rsidP="00815038">
      <w:pPr>
        <w:keepNext/>
        <w:jc w:val="both"/>
        <w:outlineLvl w:val="1"/>
        <w:rPr>
          <w:b/>
          <w:sz w:val="19"/>
          <w:szCs w:val="19"/>
          <w:u w:val="single"/>
        </w:rPr>
      </w:pPr>
      <w:r w:rsidRPr="00441DB8">
        <w:rPr>
          <w:b/>
          <w:sz w:val="19"/>
          <w:szCs w:val="19"/>
          <w:u w:val="single"/>
        </w:rPr>
        <w:t>Tanım:</w:t>
      </w:r>
    </w:p>
    <w:p w:rsidR="0024665E" w:rsidRPr="00441DB8" w:rsidRDefault="0024665E" w:rsidP="00815038">
      <w:pPr>
        <w:keepNext/>
        <w:jc w:val="both"/>
        <w:outlineLvl w:val="1"/>
        <w:rPr>
          <w:b/>
          <w:sz w:val="19"/>
          <w:szCs w:val="19"/>
          <w:u w:val="single"/>
        </w:rPr>
      </w:pPr>
    </w:p>
    <w:p w:rsidR="0024665E" w:rsidRPr="00441DB8" w:rsidRDefault="000D0A0D" w:rsidP="00815038">
      <w:pPr>
        <w:jc w:val="both"/>
        <w:rPr>
          <w:rFonts w:eastAsia="Calibri"/>
          <w:sz w:val="19"/>
          <w:szCs w:val="19"/>
          <w:lang w:val="en-GB" w:eastAsia="en-US"/>
        </w:rPr>
      </w:pPr>
      <w:r w:rsidRPr="00441DB8">
        <w:rPr>
          <w:rFonts w:eastAsia="Calibri"/>
          <w:b/>
          <w:sz w:val="19"/>
          <w:szCs w:val="19"/>
          <w:lang w:val="en-GB" w:eastAsia="en-US"/>
        </w:rPr>
        <w:tab/>
      </w:r>
      <w:r w:rsidR="0024665E" w:rsidRPr="00441DB8">
        <w:rPr>
          <w:rFonts w:eastAsia="Calibri"/>
          <w:b/>
          <w:sz w:val="19"/>
          <w:szCs w:val="19"/>
          <w:lang w:val="en-GB" w:eastAsia="en-US"/>
        </w:rPr>
        <w:t>Einecs:</w:t>
      </w:r>
      <w:r w:rsidR="0024665E" w:rsidRPr="00441DB8">
        <w:rPr>
          <w:rFonts w:eastAsia="Calibri"/>
          <w:b/>
          <w:sz w:val="19"/>
          <w:szCs w:val="19"/>
          <w:lang w:val="en-GB" w:eastAsia="en-US"/>
        </w:rPr>
        <w:tab/>
      </w:r>
      <w:r w:rsidR="0024665E" w:rsidRPr="00441DB8">
        <w:rPr>
          <w:rFonts w:eastAsia="Calibri"/>
          <w:b/>
          <w:sz w:val="19"/>
          <w:szCs w:val="19"/>
          <w:lang w:val="en-GB" w:eastAsia="en-US"/>
        </w:rPr>
        <w:tab/>
      </w:r>
      <w:r w:rsidR="0024665E" w:rsidRPr="00441DB8">
        <w:rPr>
          <w:rFonts w:eastAsia="Calibri"/>
          <w:b/>
          <w:sz w:val="19"/>
          <w:szCs w:val="19"/>
          <w:lang w:val="en-GB" w:eastAsia="en-US"/>
        </w:rPr>
        <w:tab/>
      </w:r>
      <w:r w:rsidR="0024665E" w:rsidRPr="00441DB8">
        <w:rPr>
          <w:rFonts w:eastAsia="Calibri"/>
          <w:sz w:val="19"/>
          <w:szCs w:val="19"/>
          <w:lang w:val="en-GB" w:eastAsia="en-US"/>
        </w:rPr>
        <w:t>209-481-3</w:t>
      </w:r>
    </w:p>
    <w:p w:rsidR="0024665E" w:rsidRPr="00441DB8" w:rsidRDefault="0024665E" w:rsidP="00815038">
      <w:pPr>
        <w:jc w:val="both"/>
        <w:rPr>
          <w:rFonts w:eastAsia="Calibri"/>
          <w:sz w:val="19"/>
          <w:szCs w:val="19"/>
          <w:lang w:val="en-GB" w:eastAsia="en-US"/>
        </w:rPr>
      </w:pPr>
    </w:p>
    <w:p w:rsidR="000D0A0D" w:rsidRPr="00441DB8" w:rsidRDefault="000D0A0D" w:rsidP="00815038">
      <w:pPr>
        <w:ind w:firstLine="708"/>
        <w:jc w:val="both"/>
        <w:rPr>
          <w:rFonts w:eastAsia="Calibri"/>
          <w:sz w:val="19"/>
          <w:szCs w:val="19"/>
          <w:lang w:val="en-GB" w:eastAsia="en-US"/>
        </w:rPr>
      </w:pPr>
      <w:r w:rsidRPr="00441DB8">
        <w:rPr>
          <w:rFonts w:eastAsia="Calibri"/>
          <w:b/>
          <w:sz w:val="19"/>
          <w:szCs w:val="19"/>
          <w:lang w:val="en-GB" w:eastAsia="en-US"/>
        </w:rPr>
        <w:t>Kimyasal adı:</w:t>
      </w:r>
      <w:r w:rsidRPr="00441DB8">
        <w:rPr>
          <w:rFonts w:eastAsia="Calibri"/>
          <w:sz w:val="19"/>
          <w:szCs w:val="19"/>
          <w:lang w:val="en-GB" w:eastAsia="en-US"/>
        </w:rPr>
        <w:tab/>
      </w:r>
      <w:r w:rsidRPr="00441DB8">
        <w:rPr>
          <w:rFonts w:eastAsia="Calibri"/>
          <w:sz w:val="19"/>
          <w:szCs w:val="19"/>
          <w:lang w:val="en-GB" w:eastAsia="en-US"/>
        </w:rPr>
        <w:tab/>
        <w:t xml:space="preserve">Potasyum benzoat </w:t>
      </w:r>
    </w:p>
    <w:p w:rsidR="000D0A0D" w:rsidRPr="00441DB8" w:rsidRDefault="000D0A0D" w:rsidP="00815038">
      <w:pPr>
        <w:jc w:val="both"/>
        <w:rPr>
          <w:rFonts w:eastAsia="Calibri"/>
          <w:sz w:val="19"/>
          <w:szCs w:val="19"/>
          <w:lang w:val="en-GB" w:eastAsia="en-US"/>
        </w:rPr>
      </w:pPr>
      <w:r w:rsidRPr="00441DB8">
        <w:rPr>
          <w:rFonts w:eastAsia="Calibri"/>
          <w:sz w:val="19"/>
          <w:szCs w:val="19"/>
          <w:lang w:val="en-GB" w:eastAsia="en-US"/>
        </w:rPr>
        <w:tab/>
      </w:r>
      <w:r w:rsidRPr="00441DB8">
        <w:rPr>
          <w:rFonts w:eastAsia="Calibri"/>
          <w:sz w:val="19"/>
          <w:szCs w:val="19"/>
          <w:lang w:val="en-GB" w:eastAsia="en-US"/>
        </w:rPr>
        <w:tab/>
      </w:r>
      <w:r w:rsidRPr="00441DB8">
        <w:rPr>
          <w:rFonts w:eastAsia="Calibri"/>
          <w:sz w:val="19"/>
          <w:szCs w:val="19"/>
          <w:lang w:val="en-GB" w:eastAsia="en-US"/>
        </w:rPr>
        <w:tab/>
      </w:r>
      <w:r w:rsidRPr="00441DB8">
        <w:rPr>
          <w:rFonts w:eastAsia="Calibri"/>
          <w:sz w:val="19"/>
          <w:szCs w:val="19"/>
          <w:lang w:val="en-GB" w:eastAsia="en-US"/>
        </w:rPr>
        <w:tab/>
        <w:t>Benzenkarboksilik asitin potasyum tuzu</w:t>
      </w:r>
    </w:p>
    <w:p w:rsidR="000D0A0D" w:rsidRPr="00441DB8" w:rsidRDefault="000D0A0D" w:rsidP="00815038">
      <w:pPr>
        <w:jc w:val="both"/>
        <w:rPr>
          <w:rFonts w:eastAsia="Calibri"/>
          <w:sz w:val="19"/>
          <w:szCs w:val="19"/>
          <w:lang w:val="en-GB" w:eastAsia="en-US"/>
        </w:rPr>
      </w:pPr>
      <w:r w:rsidRPr="00441DB8">
        <w:rPr>
          <w:rFonts w:eastAsia="Calibri"/>
          <w:sz w:val="19"/>
          <w:szCs w:val="19"/>
          <w:lang w:val="en-GB" w:eastAsia="en-US"/>
        </w:rPr>
        <w:tab/>
      </w:r>
      <w:r w:rsidRPr="00441DB8">
        <w:rPr>
          <w:rFonts w:eastAsia="Calibri"/>
          <w:sz w:val="19"/>
          <w:szCs w:val="19"/>
          <w:lang w:val="en-GB" w:eastAsia="en-US"/>
        </w:rPr>
        <w:tab/>
      </w:r>
      <w:r w:rsidRPr="00441DB8">
        <w:rPr>
          <w:rFonts w:eastAsia="Calibri"/>
          <w:sz w:val="19"/>
          <w:szCs w:val="19"/>
          <w:lang w:val="en-GB" w:eastAsia="en-US"/>
        </w:rPr>
        <w:tab/>
      </w:r>
      <w:r w:rsidRPr="00441DB8">
        <w:rPr>
          <w:rFonts w:eastAsia="Calibri"/>
          <w:sz w:val="19"/>
          <w:szCs w:val="19"/>
          <w:lang w:val="en-GB" w:eastAsia="en-US"/>
        </w:rPr>
        <w:tab/>
        <w:t>Fenilkarbosilik asitin potasyum tuzu</w:t>
      </w:r>
    </w:p>
    <w:p w:rsidR="000D0A0D" w:rsidRPr="00441DB8" w:rsidRDefault="000D0A0D" w:rsidP="00815038">
      <w:pPr>
        <w:jc w:val="both"/>
        <w:rPr>
          <w:rFonts w:eastAsia="Calibri"/>
          <w:sz w:val="19"/>
          <w:szCs w:val="19"/>
          <w:lang w:val="en-GB" w:eastAsia="en-US"/>
        </w:rPr>
      </w:pPr>
      <w:r w:rsidRPr="00441DB8">
        <w:rPr>
          <w:rFonts w:eastAsia="Calibri"/>
          <w:b/>
          <w:sz w:val="19"/>
          <w:szCs w:val="19"/>
          <w:lang w:val="en-GB" w:eastAsia="en-US"/>
        </w:rPr>
        <w:tab/>
      </w:r>
    </w:p>
    <w:p w:rsidR="000D0A0D" w:rsidRPr="00441DB8" w:rsidRDefault="000D0A0D" w:rsidP="00815038">
      <w:pPr>
        <w:jc w:val="both"/>
        <w:rPr>
          <w:rFonts w:eastAsia="Calibri"/>
          <w:sz w:val="19"/>
          <w:szCs w:val="19"/>
          <w:lang w:val="en-GB" w:eastAsia="en-US"/>
        </w:rPr>
      </w:pPr>
      <w:r w:rsidRPr="00441DB8">
        <w:rPr>
          <w:rFonts w:eastAsia="Calibri"/>
          <w:b/>
          <w:sz w:val="19"/>
          <w:szCs w:val="19"/>
          <w:lang w:val="en-GB" w:eastAsia="en-US"/>
        </w:rPr>
        <w:tab/>
        <w:t>Kimyasal formül:</w:t>
      </w:r>
      <w:r w:rsidRPr="00441DB8">
        <w:rPr>
          <w:rFonts w:eastAsia="Calibri"/>
          <w:sz w:val="19"/>
          <w:szCs w:val="19"/>
          <w:lang w:val="en-GB" w:eastAsia="en-US"/>
        </w:rPr>
        <w:tab/>
        <w:t>C</w:t>
      </w:r>
      <w:r w:rsidRPr="00441DB8">
        <w:rPr>
          <w:rFonts w:eastAsia="Calibri"/>
          <w:sz w:val="19"/>
          <w:szCs w:val="19"/>
          <w:vertAlign w:val="subscript"/>
          <w:lang w:val="en-GB" w:eastAsia="en-US"/>
        </w:rPr>
        <w:t>7</w:t>
      </w:r>
      <w:r w:rsidRPr="00441DB8">
        <w:rPr>
          <w:rFonts w:eastAsia="Calibri"/>
          <w:sz w:val="19"/>
          <w:szCs w:val="19"/>
          <w:lang w:val="en-GB" w:eastAsia="en-US"/>
        </w:rPr>
        <w:t>H</w:t>
      </w:r>
      <w:r w:rsidRPr="00441DB8">
        <w:rPr>
          <w:rFonts w:eastAsia="Calibri"/>
          <w:sz w:val="19"/>
          <w:szCs w:val="19"/>
          <w:vertAlign w:val="subscript"/>
          <w:lang w:val="en-GB" w:eastAsia="en-US"/>
        </w:rPr>
        <w:t xml:space="preserve">5 </w:t>
      </w:r>
      <w:r w:rsidRPr="00441DB8">
        <w:rPr>
          <w:rFonts w:eastAsia="Calibri"/>
          <w:sz w:val="19"/>
          <w:szCs w:val="19"/>
          <w:lang w:val="en-GB" w:eastAsia="en-US"/>
        </w:rPr>
        <w:t>KO</w:t>
      </w:r>
      <w:r w:rsidRPr="00441DB8">
        <w:rPr>
          <w:rFonts w:eastAsia="Calibri"/>
          <w:sz w:val="19"/>
          <w:szCs w:val="19"/>
          <w:vertAlign w:val="subscript"/>
          <w:lang w:val="en-GB" w:eastAsia="en-US"/>
        </w:rPr>
        <w:t xml:space="preserve">2 </w:t>
      </w:r>
      <w:r w:rsidRPr="00441DB8">
        <w:rPr>
          <w:rFonts w:eastAsia="Calibri"/>
          <w:sz w:val="19"/>
          <w:szCs w:val="19"/>
          <w:lang w:val="de-DE" w:eastAsia="en-US"/>
        </w:rPr>
        <w:t>·</w:t>
      </w:r>
      <w:r w:rsidRPr="00441DB8">
        <w:rPr>
          <w:rFonts w:eastAsia="Calibri"/>
          <w:sz w:val="19"/>
          <w:szCs w:val="19"/>
          <w:lang w:val="en-GB" w:eastAsia="en-US"/>
        </w:rPr>
        <w:t>3H</w:t>
      </w:r>
      <w:r w:rsidRPr="00441DB8">
        <w:rPr>
          <w:rFonts w:eastAsia="Calibri"/>
          <w:sz w:val="19"/>
          <w:szCs w:val="19"/>
          <w:vertAlign w:val="subscript"/>
          <w:lang w:val="en-GB" w:eastAsia="en-US"/>
        </w:rPr>
        <w:t>2</w:t>
      </w:r>
      <w:r w:rsidRPr="00441DB8">
        <w:rPr>
          <w:rFonts w:eastAsia="Calibri"/>
          <w:sz w:val="19"/>
          <w:szCs w:val="19"/>
          <w:lang w:val="en-GB" w:eastAsia="en-US"/>
        </w:rPr>
        <w:t>O</w:t>
      </w:r>
    </w:p>
    <w:p w:rsidR="0024665E" w:rsidRPr="00441DB8" w:rsidRDefault="0024665E" w:rsidP="00815038">
      <w:pPr>
        <w:jc w:val="both"/>
        <w:rPr>
          <w:rFonts w:eastAsia="Calibri"/>
          <w:sz w:val="19"/>
          <w:szCs w:val="19"/>
          <w:lang w:val="en-GB" w:eastAsia="en-US"/>
        </w:rPr>
      </w:pPr>
    </w:p>
    <w:p w:rsidR="000D0A0D" w:rsidRPr="00441DB8" w:rsidRDefault="000D0A0D" w:rsidP="00815038">
      <w:pPr>
        <w:jc w:val="both"/>
        <w:rPr>
          <w:rFonts w:eastAsia="Calibri"/>
          <w:sz w:val="19"/>
          <w:szCs w:val="19"/>
          <w:lang w:val="en-GB" w:eastAsia="en-US"/>
        </w:rPr>
      </w:pPr>
      <w:r w:rsidRPr="00441DB8">
        <w:rPr>
          <w:rFonts w:eastAsia="Calibri"/>
          <w:b/>
          <w:sz w:val="19"/>
          <w:szCs w:val="19"/>
          <w:lang w:val="en-GB" w:eastAsia="en-US"/>
        </w:rPr>
        <w:tab/>
      </w:r>
      <w:r w:rsidR="001016C5">
        <w:rPr>
          <w:rFonts w:eastAsia="Calibri"/>
          <w:b/>
          <w:sz w:val="19"/>
          <w:szCs w:val="19"/>
          <w:lang w:val="en-GB" w:eastAsia="en-US"/>
        </w:rPr>
        <w:t>Molekül ağırlığı</w:t>
      </w:r>
      <w:r w:rsidRPr="00441DB8">
        <w:rPr>
          <w:rFonts w:eastAsia="Calibri"/>
          <w:b/>
          <w:sz w:val="19"/>
          <w:szCs w:val="19"/>
          <w:lang w:val="en-GB" w:eastAsia="en-US"/>
        </w:rPr>
        <w:t>:</w:t>
      </w:r>
      <w:r w:rsidRPr="00441DB8">
        <w:rPr>
          <w:rFonts w:eastAsia="Calibri"/>
          <w:sz w:val="19"/>
          <w:szCs w:val="19"/>
          <w:lang w:val="en-GB" w:eastAsia="en-US"/>
        </w:rPr>
        <w:tab/>
      </w:r>
      <w:r w:rsidRPr="00441DB8">
        <w:rPr>
          <w:rFonts w:eastAsia="Calibri"/>
          <w:sz w:val="19"/>
          <w:szCs w:val="19"/>
          <w:lang w:val="en-GB" w:eastAsia="en-US"/>
        </w:rPr>
        <w:tab/>
        <w:t>214.27</w:t>
      </w:r>
    </w:p>
    <w:p w:rsidR="0024665E" w:rsidRPr="00441DB8" w:rsidRDefault="0024665E" w:rsidP="00815038">
      <w:pPr>
        <w:jc w:val="both"/>
        <w:rPr>
          <w:rFonts w:eastAsia="Calibri"/>
          <w:sz w:val="19"/>
          <w:szCs w:val="19"/>
          <w:lang w:val="en-GB" w:eastAsia="en-US"/>
        </w:rPr>
      </w:pPr>
    </w:p>
    <w:p w:rsidR="000D0A0D" w:rsidRPr="00441DB8" w:rsidRDefault="000D0A0D" w:rsidP="00815038">
      <w:pPr>
        <w:ind w:left="2835" w:hanging="2126"/>
        <w:jc w:val="both"/>
        <w:rPr>
          <w:rFonts w:eastAsia="Calibri"/>
          <w:sz w:val="19"/>
          <w:szCs w:val="19"/>
          <w:lang w:val="en-GB" w:eastAsia="en-US"/>
        </w:rPr>
      </w:pPr>
      <w:r w:rsidRPr="00441DB8">
        <w:rPr>
          <w:rFonts w:eastAsia="Calibri"/>
          <w:b/>
          <w:sz w:val="19"/>
          <w:szCs w:val="19"/>
          <w:lang w:val="en-GB" w:eastAsia="en-US"/>
        </w:rPr>
        <w:t>Analiz:</w:t>
      </w:r>
      <w:r w:rsidR="0024665E" w:rsidRPr="00441DB8">
        <w:rPr>
          <w:rFonts w:eastAsia="Calibri"/>
          <w:sz w:val="19"/>
          <w:szCs w:val="19"/>
          <w:lang w:val="en-GB" w:eastAsia="en-US"/>
        </w:rPr>
        <w:tab/>
      </w:r>
      <w:r w:rsidRPr="00441DB8">
        <w:rPr>
          <w:rFonts w:eastAsia="Calibri"/>
          <w:sz w:val="19"/>
          <w:szCs w:val="19"/>
          <w:lang w:val="en-GB" w:eastAsia="en-US"/>
        </w:rPr>
        <w:t>105 °C’de sabit ağırlığa kurutulduktan sonra içeriği, % 99.0 C</w:t>
      </w:r>
      <w:r w:rsidRPr="00441DB8">
        <w:rPr>
          <w:rFonts w:eastAsia="Calibri"/>
          <w:sz w:val="19"/>
          <w:szCs w:val="19"/>
          <w:vertAlign w:val="subscript"/>
          <w:lang w:val="en-GB" w:eastAsia="en-US"/>
        </w:rPr>
        <w:t>7</w:t>
      </w:r>
      <w:r w:rsidRPr="00441DB8">
        <w:rPr>
          <w:rFonts w:eastAsia="Calibri"/>
          <w:sz w:val="19"/>
          <w:szCs w:val="19"/>
          <w:lang w:val="en-GB" w:eastAsia="en-US"/>
        </w:rPr>
        <w:t>H</w:t>
      </w:r>
      <w:r w:rsidRPr="00441DB8">
        <w:rPr>
          <w:rFonts w:eastAsia="Calibri"/>
          <w:sz w:val="19"/>
          <w:szCs w:val="19"/>
          <w:vertAlign w:val="subscript"/>
          <w:lang w:val="en-GB" w:eastAsia="en-US"/>
        </w:rPr>
        <w:t>5</w:t>
      </w:r>
      <w:r w:rsidRPr="00441DB8">
        <w:rPr>
          <w:rFonts w:eastAsia="Calibri"/>
          <w:sz w:val="19"/>
          <w:szCs w:val="19"/>
          <w:lang w:val="en-GB" w:eastAsia="en-US"/>
        </w:rPr>
        <w:t>KO</w:t>
      </w:r>
      <w:r w:rsidRPr="00441DB8">
        <w:rPr>
          <w:rFonts w:eastAsia="Calibri"/>
          <w:sz w:val="19"/>
          <w:szCs w:val="19"/>
          <w:vertAlign w:val="subscript"/>
          <w:lang w:val="en-GB" w:eastAsia="en-US"/>
        </w:rPr>
        <w:t>2</w:t>
      </w:r>
      <w:r w:rsidR="0024665E" w:rsidRPr="00441DB8">
        <w:rPr>
          <w:rFonts w:eastAsia="Calibri"/>
          <w:sz w:val="19"/>
          <w:szCs w:val="19"/>
          <w:lang w:val="en-GB" w:eastAsia="en-US"/>
        </w:rPr>
        <w:t xml:space="preserve">’dan az </w:t>
      </w:r>
      <w:r w:rsidRPr="00441DB8">
        <w:rPr>
          <w:rFonts w:eastAsia="Calibri"/>
          <w:sz w:val="19"/>
          <w:szCs w:val="19"/>
          <w:lang w:val="en-GB" w:eastAsia="en-US"/>
        </w:rPr>
        <w:t>olmamalıdır.</w:t>
      </w:r>
    </w:p>
    <w:p w:rsidR="000D0A0D" w:rsidRPr="00441DB8" w:rsidRDefault="000D0A0D" w:rsidP="00815038">
      <w:pPr>
        <w:ind w:left="2835" w:hanging="2126"/>
        <w:jc w:val="both"/>
        <w:rPr>
          <w:rFonts w:eastAsia="Calibri"/>
          <w:sz w:val="19"/>
          <w:szCs w:val="19"/>
          <w:lang w:val="en-GB" w:eastAsia="en-US"/>
        </w:rPr>
      </w:pPr>
    </w:p>
    <w:p w:rsidR="000D0A0D" w:rsidRPr="00441DB8" w:rsidRDefault="000D0A0D" w:rsidP="00815038">
      <w:pPr>
        <w:jc w:val="both"/>
        <w:rPr>
          <w:rFonts w:eastAsia="Calibri"/>
          <w:sz w:val="19"/>
          <w:szCs w:val="19"/>
          <w:lang w:val="en-GB" w:eastAsia="en-US"/>
        </w:rPr>
      </w:pPr>
      <w:r w:rsidRPr="00441DB8">
        <w:rPr>
          <w:rFonts w:eastAsia="Calibri"/>
          <w:b/>
          <w:sz w:val="19"/>
          <w:szCs w:val="19"/>
          <w:u w:val="single"/>
          <w:lang w:val="en-GB" w:eastAsia="en-US"/>
        </w:rPr>
        <w:t>Tanımlama:</w:t>
      </w:r>
      <w:r w:rsidRPr="00441DB8">
        <w:rPr>
          <w:rFonts w:eastAsia="Calibri"/>
          <w:b/>
          <w:sz w:val="19"/>
          <w:szCs w:val="19"/>
          <w:lang w:val="en-GB" w:eastAsia="en-US"/>
        </w:rPr>
        <w:t xml:space="preserve"> </w:t>
      </w:r>
      <w:r w:rsidRPr="00441DB8">
        <w:rPr>
          <w:rFonts w:eastAsia="Calibri"/>
          <w:b/>
          <w:sz w:val="19"/>
          <w:szCs w:val="19"/>
          <w:lang w:val="en-GB" w:eastAsia="en-US"/>
        </w:rPr>
        <w:tab/>
      </w:r>
      <w:r w:rsidRPr="00441DB8">
        <w:rPr>
          <w:rFonts w:eastAsia="Calibri"/>
          <w:b/>
          <w:sz w:val="19"/>
          <w:szCs w:val="19"/>
          <w:lang w:val="en-GB" w:eastAsia="en-US"/>
        </w:rPr>
        <w:tab/>
      </w:r>
      <w:r w:rsidRPr="00441DB8">
        <w:rPr>
          <w:rFonts w:eastAsia="Calibri"/>
          <w:b/>
          <w:sz w:val="19"/>
          <w:szCs w:val="19"/>
          <w:lang w:val="en-GB" w:eastAsia="en-US"/>
        </w:rPr>
        <w:tab/>
      </w:r>
      <w:r w:rsidRPr="00441DB8">
        <w:rPr>
          <w:rFonts w:eastAsia="Calibri"/>
          <w:sz w:val="19"/>
          <w:szCs w:val="19"/>
          <w:lang w:val="en-GB" w:eastAsia="en-US"/>
        </w:rPr>
        <w:t>Beyaz kristal toz.</w:t>
      </w:r>
    </w:p>
    <w:p w:rsidR="000D0A0D" w:rsidRPr="00441DB8" w:rsidRDefault="000D0A0D" w:rsidP="00815038">
      <w:pPr>
        <w:jc w:val="both"/>
        <w:rPr>
          <w:rFonts w:eastAsia="Calibri"/>
          <w:sz w:val="19"/>
          <w:szCs w:val="19"/>
          <w:lang w:val="en-GB" w:eastAsia="en-US"/>
        </w:rPr>
      </w:pPr>
    </w:p>
    <w:p w:rsidR="000D0A0D" w:rsidRPr="00441DB8" w:rsidRDefault="000D0A0D" w:rsidP="00815038">
      <w:pPr>
        <w:jc w:val="both"/>
        <w:rPr>
          <w:rFonts w:eastAsia="Calibri"/>
          <w:b/>
          <w:sz w:val="19"/>
          <w:szCs w:val="19"/>
          <w:u w:val="single"/>
          <w:lang w:val="en-GB" w:eastAsia="en-US"/>
        </w:rPr>
      </w:pPr>
      <w:r w:rsidRPr="00441DB8">
        <w:rPr>
          <w:rFonts w:eastAsia="Calibri"/>
          <w:b/>
          <w:sz w:val="19"/>
          <w:szCs w:val="19"/>
          <w:u w:val="single"/>
          <w:lang w:val="en-GB" w:eastAsia="en-US"/>
        </w:rPr>
        <w:t>Belirleme:</w:t>
      </w:r>
    </w:p>
    <w:p w:rsidR="0024665E" w:rsidRPr="00441DB8" w:rsidRDefault="0024665E" w:rsidP="00815038">
      <w:pPr>
        <w:jc w:val="both"/>
        <w:rPr>
          <w:rFonts w:eastAsia="Calibri"/>
          <w:b/>
          <w:sz w:val="19"/>
          <w:szCs w:val="19"/>
          <w:u w:val="single"/>
          <w:lang w:val="en-GB" w:eastAsia="en-US"/>
        </w:rPr>
      </w:pPr>
    </w:p>
    <w:p w:rsidR="000D0A0D" w:rsidRPr="00441DB8" w:rsidRDefault="000D0A0D" w:rsidP="00815038">
      <w:pPr>
        <w:ind w:left="2835" w:hanging="2126"/>
        <w:jc w:val="both"/>
        <w:rPr>
          <w:rFonts w:eastAsia="Calibri"/>
          <w:sz w:val="19"/>
          <w:szCs w:val="19"/>
          <w:lang w:val="en-GB" w:eastAsia="en-US"/>
        </w:rPr>
      </w:pPr>
      <w:r w:rsidRPr="00441DB8">
        <w:rPr>
          <w:rFonts w:eastAsia="Calibri"/>
          <w:b/>
          <w:sz w:val="19"/>
          <w:szCs w:val="19"/>
          <w:lang w:eastAsia="en-US"/>
        </w:rPr>
        <w:lastRenderedPageBreak/>
        <w:t xml:space="preserve">Erime aralığı: </w:t>
      </w:r>
      <w:r w:rsidRPr="00441DB8">
        <w:rPr>
          <w:rFonts w:eastAsia="Calibri"/>
          <w:b/>
          <w:sz w:val="19"/>
          <w:szCs w:val="19"/>
          <w:lang w:eastAsia="en-US"/>
        </w:rPr>
        <w:tab/>
      </w:r>
      <w:r w:rsidRPr="00441DB8">
        <w:rPr>
          <w:rFonts w:eastAsia="Calibri"/>
          <w:sz w:val="19"/>
          <w:szCs w:val="19"/>
          <w:lang w:eastAsia="en-US"/>
        </w:rPr>
        <w:t xml:space="preserve">Asidifikasyon </w:t>
      </w:r>
      <w:r w:rsidRPr="00441DB8">
        <w:rPr>
          <w:rFonts w:eastAsia="Calibri"/>
          <w:sz w:val="19"/>
          <w:szCs w:val="19"/>
          <w:lang w:val="en-GB" w:eastAsia="en-US"/>
        </w:rPr>
        <w:t xml:space="preserve">ile izole edilen ve yeniden kristalize olmayan benzoik asitin erime </w:t>
      </w:r>
      <w:r w:rsidRPr="00441DB8">
        <w:rPr>
          <w:rFonts w:eastAsia="Calibri"/>
          <w:sz w:val="19"/>
          <w:szCs w:val="19"/>
          <w:lang w:val="en-GB" w:eastAsia="en-US"/>
        </w:rPr>
        <w:tab/>
        <w:t>aralığı sülfürik asit desikatöründe vakum k</w:t>
      </w:r>
      <w:r w:rsidR="0024665E" w:rsidRPr="00441DB8">
        <w:rPr>
          <w:rFonts w:eastAsia="Calibri"/>
          <w:sz w:val="19"/>
          <w:szCs w:val="19"/>
          <w:lang w:val="en-GB" w:eastAsia="en-US"/>
        </w:rPr>
        <w:t xml:space="preserve">urutmadan sonra 121.5 °C–123.5 </w:t>
      </w:r>
      <w:r w:rsidRPr="00441DB8">
        <w:rPr>
          <w:rFonts w:eastAsia="Calibri"/>
          <w:sz w:val="19"/>
          <w:szCs w:val="19"/>
          <w:lang w:eastAsia="en-US"/>
        </w:rPr>
        <w:t>°C</w:t>
      </w:r>
      <w:r w:rsidRPr="00441DB8">
        <w:rPr>
          <w:rFonts w:eastAsia="Calibri"/>
          <w:sz w:val="19"/>
          <w:szCs w:val="19"/>
          <w:lang w:val="en-GB" w:eastAsia="en-US"/>
        </w:rPr>
        <w:t>’dir.</w:t>
      </w:r>
    </w:p>
    <w:p w:rsidR="0024665E" w:rsidRPr="00441DB8" w:rsidRDefault="0024665E" w:rsidP="00815038">
      <w:pPr>
        <w:ind w:left="2835" w:hanging="2126"/>
        <w:jc w:val="both"/>
        <w:rPr>
          <w:rFonts w:eastAsia="Calibri"/>
          <w:sz w:val="19"/>
          <w:szCs w:val="19"/>
          <w:lang w:val="en-GB" w:eastAsia="en-US"/>
        </w:rPr>
      </w:pPr>
    </w:p>
    <w:p w:rsidR="0024665E" w:rsidRPr="00441DB8" w:rsidRDefault="0024665E" w:rsidP="00815038">
      <w:pPr>
        <w:jc w:val="both"/>
        <w:rPr>
          <w:rFonts w:eastAsia="Calibri"/>
          <w:sz w:val="19"/>
          <w:szCs w:val="19"/>
          <w:lang w:val="en-GB" w:eastAsia="en-US"/>
        </w:rPr>
      </w:pPr>
      <w:r w:rsidRPr="00441DB8">
        <w:rPr>
          <w:rFonts w:eastAsia="Calibri"/>
          <w:b/>
          <w:sz w:val="19"/>
          <w:szCs w:val="19"/>
          <w:lang w:val="en-GB" w:eastAsia="en-US"/>
        </w:rPr>
        <w:tab/>
        <w:t>Benzoat testi:</w:t>
      </w:r>
      <w:r w:rsidRPr="00441DB8">
        <w:rPr>
          <w:rFonts w:eastAsia="Calibri"/>
          <w:b/>
          <w:sz w:val="19"/>
          <w:szCs w:val="19"/>
          <w:lang w:val="en-GB" w:eastAsia="en-US"/>
        </w:rPr>
        <w:tab/>
      </w:r>
      <w:r w:rsidRPr="00441DB8">
        <w:rPr>
          <w:rFonts w:eastAsia="Calibri"/>
          <w:b/>
          <w:sz w:val="19"/>
          <w:szCs w:val="19"/>
          <w:lang w:val="en-GB" w:eastAsia="en-US"/>
        </w:rPr>
        <w:tab/>
      </w:r>
      <w:r w:rsidRPr="00441DB8">
        <w:rPr>
          <w:rFonts w:eastAsia="Calibri"/>
          <w:sz w:val="19"/>
          <w:szCs w:val="19"/>
          <w:lang w:val="en-GB" w:eastAsia="en-US"/>
        </w:rPr>
        <w:t>Testi geçer.</w:t>
      </w:r>
    </w:p>
    <w:p w:rsidR="0024665E" w:rsidRPr="00441DB8" w:rsidRDefault="0024665E" w:rsidP="00815038">
      <w:pPr>
        <w:jc w:val="both"/>
        <w:rPr>
          <w:rFonts w:eastAsia="Calibri"/>
          <w:b/>
          <w:sz w:val="19"/>
          <w:szCs w:val="19"/>
          <w:lang w:val="en-GB" w:eastAsia="en-US"/>
        </w:rPr>
      </w:pPr>
    </w:p>
    <w:p w:rsidR="000D0A0D" w:rsidRPr="00441DB8" w:rsidRDefault="0024665E" w:rsidP="00815038">
      <w:pPr>
        <w:ind w:firstLine="708"/>
        <w:jc w:val="both"/>
        <w:rPr>
          <w:rFonts w:eastAsia="Calibri"/>
          <w:b/>
          <w:sz w:val="19"/>
          <w:szCs w:val="19"/>
          <w:lang w:val="en-GB" w:eastAsia="en-US"/>
        </w:rPr>
      </w:pPr>
      <w:r w:rsidRPr="00441DB8">
        <w:rPr>
          <w:rFonts w:eastAsia="Calibri"/>
          <w:b/>
          <w:sz w:val="19"/>
          <w:szCs w:val="19"/>
          <w:lang w:val="en-GB" w:eastAsia="en-US"/>
        </w:rPr>
        <w:t>Potasyum testi:</w:t>
      </w:r>
      <w:r w:rsidRPr="00441DB8">
        <w:rPr>
          <w:rFonts w:eastAsia="Calibri"/>
          <w:b/>
          <w:sz w:val="19"/>
          <w:szCs w:val="19"/>
          <w:lang w:val="en-GB" w:eastAsia="en-US"/>
        </w:rPr>
        <w:tab/>
      </w:r>
      <w:r w:rsidRPr="00441DB8">
        <w:rPr>
          <w:rFonts w:eastAsia="Calibri"/>
          <w:b/>
          <w:sz w:val="19"/>
          <w:szCs w:val="19"/>
          <w:lang w:val="en-GB" w:eastAsia="en-US"/>
        </w:rPr>
        <w:tab/>
      </w:r>
      <w:r w:rsidRPr="00441DB8">
        <w:rPr>
          <w:rFonts w:eastAsia="Calibri"/>
          <w:sz w:val="19"/>
          <w:szCs w:val="19"/>
          <w:lang w:val="en-GB" w:eastAsia="en-US"/>
        </w:rPr>
        <w:t>Testi geçer.</w:t>
      </w:r>
    </w:p>
    <w:p w:rsidR="000D0A0D" w:rsidRPr="00441DB8" w:rsidRDefault="000D0A0D" w:rsidP="00815038">
      <w:pPr>
        <w:jc w:val="both"/>
        <w:rPr>
          <w:rFonts w:eastAsia="Calibri"/>
          <w:b/>
          <w:sz w:val="19"/>
          <w:szCs w:val="19"/>
          <w:lang w:val="en-GB" w:eastAsia="en-US"/>
        </w:rPr>
      </w:pPr>
    </w:p>
    <w:p w:rsidR="000D0A0D" w:rsidRPr="00441DB8" w:rsidRDefault="000D0A0D" w:rsidP="00815038">
      <w:pPr>
        <w:jc w:val="both"/>
        <w:rPr>
          <w:rFonts w:eastAsia="Calibri"/>
          <w:b/>
          <w:sz w:val="19"/>
          <w:szCs w:val="19"/>
          <w:u w:val="single"/>
          <w:lang w:val="de-DE" w:eastAsia="en-US"/>
        </w:rPr>
      </w:pPr>
      <w:r w:rsidRPr="00441DB8">
        <w:rPr>
          <w:rFonts w:eastAsia="Calibri"/>
          <w:b/>
          <w:sz w:val="19"/>
          <w:szCs w:val="19"/>
          <w:u w:val="single"/>
          <w:lang w:val="de-DE" w:eastAsia="en-US"/>
        </w:rPr>
        <w:t>Saflık:</w:t>
      </w:r>
    </w:p>
    <w:p w:rsidR="0024665E" w:rsidRPr="00441DB8" w:rsidRDefault="0024665E" w:rsidP="00815038">
      <w:pPr>
        <w:jc w:val="both"/>
        <w:rPr>
          <w:rFonts w:eastAsia="Calibri"/>
          <w:b/>
          <w:sz w:val="19"/>
          <w:szCs w:val="19"/>
          <w:u w:val="single"/>
          <w:lang w:val="de-DE" w:eastAsia="en-US"/>
        </w:rPr>
      </w:pPr>
    </w:p>
    <w:p w:rsidR="000D0A0D" w:rsidRPr="00441DB8" w:rsidRDefault="000D0A0D" w:rsidP="00815038">
      <w:pPr>
        <w:jc w:val="both"/>
        <w:rPr>
          <w:rFonts w:eastAsia="Calibri"/>
          <w:sz w:val="19"/>
          <w:szCs w:val="19"/>
          <w:lang w:val="de-DE" w:eastAsia="en-US"/>
        </w:rPr>
      </w:pPr>
      <w:r w:rsidRPr="00441DB8">
        <w:rPr>
          <w:rFonts w:eastAsia="Calibri"/>
          <w:b/>
          <w:sz w:val="19"/>
          <w:szCs w:val="19"/>
          <w:lang w:val="de-DE" w:eastAsia="en-US"/>
        </w:rPr>
        <w:tab/>
        <w:t>Kurutma kaybı:</w:t>
      </w:r>
      <w:r w:rsidRPr="00441DB8">
        <w:rPr>
          <w:rFonts w:eastAsia="Calibri"/>
          <w:sz w:val="19"/>
          <w:szCs w:val="19"/>
          <w:lang w:val="de-DE" w:eastAsia="en-US"/>
        </w:rPr>
        <w:tab/>
      </w:r>
      <w:r w:rsidRPr="00441DB8">
        <w:rPr>
          <w:rFonts w:eastAsia="Calibri"/>
          <w:sz w:val="19"/>
          <w:szCs w:val="19"/>
          <w:lang w:val="de-DE" w:eastAsia="en-US"/>
        </w:rPr>
        <w:tab/>
        <w:t>105 °C‘de kurutularak belirlenir ve % 26.5’tan fazla olmamalıdır.</w:t>
      </w:r>
    </w:p>
    <w:p w:rsidR="0024665E" w:rsidRPr="00441DB8" w:rsidRDefault="0024665E" w:rsidP="00815038">
      <w:pPr>
        <w:jc w:val="both"/>
        <w:rPr>
          <w:rFonts w:eastAsia="Calibri"/>
          <w:b/>
          <w:sz w:val="19"/>
          <w:szCs w:val="19"/>
          <w:u w:val="single"/>
          <w:lang w:val="de-DE" w:eastAsia="en-US"/>
        </w:rPr>
      </w:pPr>
    </w:p>
    <w:p w:rsidR="0024665E" w:rsidRPr="00441DB8" w:rsidRDefault="000D0A0D" w:rsidP="00815038">
      <w:pPr>
        <w:jc w:val="both"/>
        <w:rPr>
          <w:rFonts w:eastAsia="Calibri"/>
          <w:b/>
          <w:sz w:val="19"/>
          <w:szCs w:val="19"/>
          <w:lang w:val="en-GB" w:eastAsia="en-US"/>
        </w:rPr>
      </w:pPr>
      <w:r w:rsidRPr="00441DB8">
        <w:rPr>
          <w:rFonts w:eastAsia="Calibri"/>
          <w:b/>
          <w:sz w:val="19"/>
          <w:szCs w:val="19"/>
          <w:lang w:val="en-GB" w:eastAsia="en-US"/>
        </w:rPr>
        <w:tab/>
        <w:t xml:space="preserve">Klorlanmış </w:t>
      </w:r>
      <w:r w:rsidR="0024665E" w:rsidRPr="00441DB8">
        <w:rPr>
          <w:rFonts w:eastAsia="Calibri"/>
          <w:b/>
          <w:sz w:val="19"/>
          <w:szCs w:val="19"/>
          <w:lang w:val="en-GB" w:eastAsia="en-US"/>
        </w:rPr>
        <w:t>organic</w:t>
      </w:r>
    </w:p>
    <w:p w:rsidR="000D0A0D" w:rsidRPr="00441DB8" w:rsidRDefault="000D0A0D" w:rsidP="00815038">
      <w:pPr>
        <w:ind w:firstLine="708"/>
        <w:jc w:val="both"/>
        <w:rPr>
          <w:rFonts w:eastAsia="Calibri"/>
          <w:sz w:val="19"/>
          <w:szCs w:val="19"/>
          <w:lang w:val="en-GB" w:eastAsia="en-US"/>
        </w:rPr>
      </w:pPr>
      <w:r w:rsidRPr="00441DB8">
        <w:rPr>
          <w:rFonts w:eastAsia="Calibri"/>
          <w:b/>
          <w:sz w:val="19"/>
          <w:szCs w:val="19"/>
          <w:lang w:val="en-GB" w:eastAsia="en-US"/>
        </w:rPr>
        <w:t>bileşikler:</w:t>
      </w:r>
      <w:r w:rsidR="0024665E" w:rsidRPr="00441DB8">
        <w:rPr>
          <w:rFonts w:eastAsia="Calibri"/>
          <w:sz w:val="19"/>
          <w:szCs w:val="19"/>
          <w:lang w:val="de-DE" w:eastAsia="en-US"/>
        </w:rPr>
        <w:tab/>
      </w:r>
      <w:r w:rsidR="0024665E" w:rsidRPr="00441DB8">
        <w:rPr>
          <w:rFonts w:eastAsia="Calibri"/>
          <w:sz w:val="19"/>
          <w:szCs w:val="19"/>
          <w:lang w:val="de-DE" w:eastAsia="en-US"/>
        </w:rPr>
        <w:tab/>
      </w:r>
      <w:r w:rsidRPr="00441DB8">
        <w:rPr>
          <w:rFonts w:eastAsia="Calibri"/>
          <w:sz w:val="19"/>
          <w:szCs w:val="19"/>
          <w:lang w:val="en-GB" w:eastAsia="en-US"/>
        </w:rPr>
        <w:t xml:space="preserve">Monoklorobenzoik asit cinsinden % 0.25’e karşılık gelen klorür cinsinden </w:t>
      </w:r>
      <w:r w:rsidRPr="00441DB8">
        <w:rPr>
          <w:rFonts w:eastAsia="Calibri"/>
          <w:sz w:val="19"/>
          <w:szCs w:val="19"/>
          <w:lang w:val="en-GB" w:eastAsia="en-US"/>
        </w:rPr>
        <w:tab/>
      </w:r>
      <w:r w:rsidR="0024665E" w:rsidRPr="00441DB8">
        <w:rPr>
          <w:rFonts w:eastAsia="Calibri"/>
          <w:sz w:val="19"/>
          <w:szCs w:val="19"/>
          <w:lang w:val="en-GB" w:eastAsia="en-US"/>
        </w:rPr>
        <w:tab/>
      </w:r>
      <w:r w:rsidR="0024665E" w:rsidRPr="00441DB8">
        <w:rPr>
          <w:rFonts w:eastAsia="Calibri"/>
          <w:sz w:val="19"/>
          <w:szCs w:val="19"/>
          <w:lang w:val="en-GB" w:eastAsia="en-US"/>
        </w:rPr>
        <w:tab/>
      </w:r>
      <w:r w:rsidR="0024665E" w:rsidRPr="00441DB8">
        <w:rPr>
          <w:rFonts w:eastAsia="Calibri"/>
          <w:sz w:val="19"/>
          <w:szCs w:val="19"/>
          <w:lang w:val="en-GB" w:eastAsia="en-US"/>
        </w:rPr>
        <w:tab/>
      </w:r>
      <w:r w:rsidRPr="00441DB8">
        <w:rPr>
          <w:rFonts w:eastAsia="Calibri"/>
          <w:sz w:val="19"/>
          <w:szCs w:val="19"/>
          <w:lang w:val="en-GB" w:eastAsia="en-US"/>
        </w:rPr>
        <w:t xml:space="preserve">%0.06’dan fazla olmamalıdır. </w:t>
      </w:r>
    </w:p>
    <w:p w:rsidR="0024665E" w:rsidRPr="00441DB8" w:rsidRDefault="0024665E" w:rsidP="00815038">
      <w:pPr>
        <w:ind w:firstLine="708"/>
        <w:jc w:val="both"/>
        <w:rPr>
          <w:rFonts w:eastAsia="Calibri"/>
          <w:b/>
          <w:sz w:val="19"/>
          <w:szCs w:val="19"/>
          <w:u w:val="single"/>
          <w:lang w:val="de-DE" w:eastAsia="en-US"/>
        </w:rPr>
      </w:pPr>
    </w:p>
    <w:p w:rsidR="0024665E" w:rsidRPr="00441DB8" w:rsidRDefault="000D0A0D" w:rsidP="00815038">
      <w:pPr>
        <w:jc w:val="both"/>
        <w:rPr>
          <w:rFonts w:eastAsia="Calibri"/>
          <w:b/>
          <w:sz w:val="19"/>
          <w:szCs w:val="19"/>
          <w:lang w:val="en-GB" w:eastAsia="en-US"/>
        </w:rPr>
      </w:pPr>
      <w:r w:rsidRPr="00441DB8">
        <w:rPr>
          <w:rFonts w:eastAsia="Calibri"/>
          <w:b/>
          <w:sz w:val="19"/>
          <w:szCs w:val="19"/>
          <w:lang w:val="en-GB" w:eastAsia="en-US"/>
        </w:rPr>
        <w:tab/>
        <w:t>Kolay okside olabilen</w:t>
      </w:r>
    </w:p>
    <w:p w:rsidR="000D0A0D" w:rsidRPr="00441DB8" w:rsidRDefault="000D0A0D" w:rsidP="00815038">
      <w:pPr>
        <w:ind w:left="2832" w:hanging="2123"/>
        <w:jc w:val="both"/>
        <w:rPr>
          <w:rFonts w:eastAsia="Calibri"/>
          <w:sz w:val="19"/>
          <w:szCs w:val="19"/>
          <w:lang w:val="en-GB" w:eastAsia="en-US"/>
        </w:rPr>
      </w:pPr>
      <w:r w:rsidRPr="00441DB8">
        <w:rPr>
          <w:rFonts w:eastAsia="Calibri"/>
          <w:b/>
          <w:sz w:val="19"/>
          <w:szCs w:val="19"/>
          <w:lang w:val="en-GB" w:eastAsia="en-US"/>
        </w:rPr>
        <w:t>maddeler:</w:t>
      </w:r>
      <w:r w:rsidR="0024665E" w:rsidRPr="00441DB8">
        <w:rPr>
          <w:rFonts w:eastAsia="Calibri"/>
          <w:sz w:val="19"/>
          <w:szCs w:val="19"/>
          <w:lang w:val="de-DE" w:eastAsia="en-US"/>
        </w:rPr>
        <w:tab/>
      </w:r>
      <w:r w:rsidRPr="00441DB8">
        <w:rPr>
          <w:rFonts w:eastAsia="Calibri"/>
          <w:sz w:val="19"/>
          <w:szCs w:val="19"/>
          <w:lang w:val="en-GB" w:eastAsia="en-US"/>
        </w:rPr>
        <w:t>100 mL suya 1.5 mL sülfürik asit eklenir, kayna</w:t>
      </w:r>
      <w:r w:rsidR="0024665E" w:rsidRPr="00441DB8">
        <w:rPr>
          <w:rFonts w:eastAsia="Calibri"/>
          <w:sz w:val="19"/>
          <w:szCs w:val="19"/>
          <w:lang w:val="en-GB" w:eastAsia="en-US"/>
        </w:rPr>
        <w:t xml:space="preserve">ma noktasına kadar ısıtılır ve </w:t>
      </w:r>
      <w:r w:rsidRPr="00441DB8">
        <w:rPr>
          <w:rFonts w:eastAsia="Calibri"/>
          <w:sz w:val="19"/>
          <w:szCs w:val="19"/>
          <w:lang w:val="en-GB" w:eastAsia="en-US"/>
        </w:rPr>
        <w:t>pembe renk 30 saniye kalıncaya kadar damlalar halinde 0.1 N KMnO</w:t>
      </w:r>
      <w:r w:rsidRPr="00441DB8">
        <w:rPr>
          <w:rFonts w:eastAsia="Calibri"/>
          <w:sz w:val="19"/>
          <w:szCs w:val="19"/>
          <w:vertAlign w:val="subscript"/>
          <w:lang w:val="en-GB" w:eastAsia="en-US"/>
        </w:rPr>
        <w:t>4</w:t>
      </w:r>
      <w:r w:rsidRPr="00441DB8">
        <w:rPr>
          <w:rFonts w:eastAsia="Calibri"/>
          <w:sz w:val="19"/>
          <w:szCs w:val="19"/>
          <w:lang w:val="en-GB" w:eastAsia="en-US"/>
        </w:rPr>
        <w:t xml:space="preserve"> eklenir. </w:t>
      </w:r>
      <w:r w:rsidRPr="00441DB8">
        <w:rPr>
          <w:rFonts w:eastAsia="Calibri"/>
          <w:sz w:val="19"/>
          <w:szCs w:val="19"/>
          <w:lang w:val="en-GB" w:eastAsia="en-US"/>
        </w:rPr>
        <w:tab/>
        <w:t xml:space="preserve">mg düzeyinde tartılan 1 g </w:t>
      </w:r>
      <w:r w:rsidR="00395EE4" w:rsidRPr="00441DB8">
        <w:rPr>
          <w:rFonts w:eastAsia="Calibri"/>
          <w:sz w:val="19"/>
          <w:szCs w:val="19"/>
          <w:lang w:val="en-GB" w:eastAsia="en-US"/>
        </w:rPr>
        <w:t>numune</w:t>
      </w:r>
      <w:r w:rsidRPr="00441DB8">
        <w:rPr>
          <w:rFonts w:eastAsia="Calibri"/>
          <w:sz w:val="19"/>
          <w:szCs w:val="19"/>
          <w:lang w:val="en-GB" w:eastAsia="en-US"/>
        </w:rPr>
        <w:t xml:space="preserve">, ısıtılmış çözeltide çözülür ve pembe renk 15 </w:t>
      </w:r>
      <w:r w:rsidRPr="00441DB8">
        <w:rPr>
          <w:rFonts w:eastAsia="Calibri"/>
          <w:sz w:val="19"/>
          <w:szCs w:val="19"/>
          <w:lang w:val="en-GB" w:eastAsia="en-US"/>
        </w:rPr>
        <w:tab/>
        <w:t>saniye kalıncaya kadar 0.1 N KMnO</w:t>
      </w:r>
      <w:r w:rsidRPr="00441DB8">
        <w:rPr>
          <w:rFonts w:eastAsia="Calibri"/>
          <w:sz w:val="19"/>
          <w:szCs w:val="19"/>
          <w:vertAlign w:val="subscript"/>
          <w:lang w:val="en-GB" w:eastAsia="en-US"/>
        </w:rPr>
        <w:t>4</w:t>
      </w:r>
      <w:r w:rsidRPr="00441DB8">
        <w:rPr>
          <w:rFonts w:eastAsia="Calibri"/>
          <w:sz w:val="19"/>
          <w:szCs w:val="19"/>
          <w:lang w:val="en-GB" w:eastAsia="en-US"/>
        </w:rPr>
        <w:t xml:space="preserve"> ile titre edi</w:t>
      </w:r>
      <w:r w:rsidR="0024665E" w:rsidRPr="00441DB8">
        <w:rPr>
          <w:rFonts w:eastAsia="Calibri"/>
          <w:sz w:val="19"/>
          <w:szCs w:val="19"/>
          <w:lang w:val="en-GB" w:eastAsia="en-US"/>
        </w:rPr>
        <w:t xml:space="preserve">lir. 0.5 mL’den daha fazlasını </w:t>
      </w:r>
      <w:r w:rsidRPr="00441DB8">
        <w:rPr>
          <w:rFonts w:eastAsia="Calibri"/>
          <w:sz w:val="19"/>
          <w:szCs w:val="19"/>
          <w:lang w:val="en-GB" w:eastAsia="en-US"/>
        </w:rPr>
        <w:t>gerektirmemelidir.</w:t>
      </w:r>
    </w:p>
    <w:p w:rsidR="0024665E" w:rsidRPr="00441DB8" w:rsidRDefault="0024665E" w:rsidP="00815038">
      <w:pPr>
        <w:ind w:left="2832" w:hanging="2123"/>
        <w:jc w:val="both"/>
        <w:rPr>
          <w:rFonts w:eastAsia="Calibri"/>
          <w:b/>
          <w:sz w:val="19"/>
          <w:szCs w:val="19"/>
          <w:u w:val="single"/>
          <w:lang w:val="de-DE" w:eastAsia="en-US"/>
        </w:rPr>
      </w:pPr>
    </w:p>
    <w:p w:rsidR="0024665E" w:rsidRPr="00441DB8" w:rsidRDefault="000D0A0D" w:rsidP="00815038">
      <w:pPr>
        <w:jc w:val="both"/>
        <w:rPr>
          <w:rFonts w:eastAsia="Calibri"/>
          <w:b/>
          <w:sz w:val="19"/>
          <w:szCs w:val="19"/>
          <w:lang w:val="en-GB" w:eastAsia="en-US"/>
        </w:rPr>
      </w:pPr>
      <w:r w:rsidRPr="00441DB8">
        <w:rPr>
          <w:rFonts w:eastAsia="Calibri"/>
          <w:b/>
          <w:sz w:val="19"/>
          <w:szCs w:val="19"/>
          <w:lang w:val="en-GB" w:eastAsia="en-US"/>
        </w:rPr>
        <w:tab/>
        <w:t>Kolay karbonize olabilen</w:t>
      </w:r>
    </w:p>
    <w:p w:rsidR="000D0A0D" w:rsidRPr="00441DB8" w:rsidRDefault="000D0A0D" w:rsidP="00815038">
      <w:pPr>
        <w:jc w:val="both"/>
        <w:rPr>
          <w:rFonts w:eastAsia="Calibri"/>
          <w:sz w:val="19"/>
          <w:szCs w:val="19"/>
          <w:lang w:val="en-GB" w:eastAsia="en-US"/>
        </w:rPr>
      </w:pPr>
      <w:r w:rsidRPr="00441DB8">
        <w:rPr>
          <w:rFonts w:eastAsia="Calibri"/>
          <w:b/>
          <w:sz w:val="19"/>
          <w:szCs w:val="19"/>
          <w:lang w:val="en-GB" w:eastAsia="en-US"/>
        </w:rPr>
        <w:t xml:space="preserve"> </w:t>
      </w:r>
      <w:r w:rsidR="0024665E" w:rsidRPr="00441DB8">
        <w:rPr>
          <w:rFonts w:eastAsia="Calibri"/>
          <w:b/>
          <w:sz w:val="19"/>
          <w:szCs w:val="19"/>
          <w:lang w:val="en-GB" w:eastAsia="en-US"/>
        </w:rPr>
        <w:tab/>
      </w:r>
      <w:r w:rsidRPr="00441DB8">
        <w:rPr>
          <w:rFonts w:eastAsia="Calibri"/>
          <w:b/>
          <w:sz w:val="19"/>
          <w:szCs w:val="19"/>
          <w:lang w:val="en-GB" w:eastAsia="en-US"/>
        </w:rPr>
        <w:t>maddeler:</w:t>
      </w:r>
      <w:r w:rsidR="0024665E" w:rsidRPr="00441DB8">
        <w:rPr>
          <w:rFonts w:eastAsia="Calibri"/>
          <w:sz w:val="19"/>
          <w:szCs w:val="19"/>
          <w:lang w:val="de-DE" w:eastAsia="en-US"/>
        </w:rPr>
        <w:tab/>
      </w:r>
      <w:r w:rsidR="0024665E" w:rsidRPr="00441DB8">
        <w:rPr>
          <w:rFonts w:eastAsia="Calibri"/>
          <w:sz w:val="19"/>
          <w:szCs w:val="19"/>
          <w:lang w:val="de-DE" w:eastAsia="en-US"/>
        </w:rPr>
        <w:tab/>
      </w:r>
      <w:r w:rsidRPr="00441DB8">
        <w:rPr>
          <w:rFonts w:eastAsia="Calibri"/>
          <w:sz w:val="19"/>
          <w:szCs w:val="19"/>
          <w:lang w:val="en-GB" w:eastAsia="en-US"/>
        </w:rPr>
        <w:t xml:space="preserve">% 94.5- 95.5 5 mL sülfürik asit içinde 0.5 g benzoik asitin soğuk çözeltisi, 0.2 </w:t>
      </w:r>
      <w:r w:rsidRPr="00441DB8">
        <w:rPr>
          <w:rFonts w:eastAsia="Calibri"/>
          <w:sz w:val="19"/>
          <w:szCs w:val="19"/>
          <w:lang w:val="en-GB" w:eastAsia="en-US"/>
        </w:rPr>
        <w:tab/>
      </w:r>
      <w:r w:rsidR="0024665E" w:rsidRPr="00441DB8">
        <w:rPr>
          <w:rFonts w:eastAsia="Calibri"/>
          <w:sz w:val="19"/>
          <w:szCs w:val="19"/>
          <w:lang w:val="en-GB" w:eastAsia="en-US"/>
        </w:rPr>
        <w:tab/>
      </w:r>
      <w:r w:rsidR="0024665E" w:rsidRPr="00441DB8">
        <w:rPr>
          <w:rFonts w:eastAsia="Calibri"/>
          <w:sz w:val="19"/>
          <w:szCs w:val="19"/>
          <w:lang w:val="en-GB" w:eastAsia="en-US"/>
        </w:rPr>
        <w:tab/>
      </w:r>
      <w:r w:rsidR="0024665E" w:rsidRPr="00441DB8">
        <w:rPr>
          <w:rFonts w:eastAsia="Calibri"/>
          <w:sz w:val="19"/>
          <w:szCs w:val="19"/>
          <w:lang w:val="en-GB" w:eastAsia="en-US"/>
        </w:rPr>
        <w:tab/>
      </w:r>
      <w:r w:rsidRPr="00441DB8">
        <w:rPr>
          <w:rFonts w:eastAsia="Calibri"/>
          <w:sz w:val="19"/>
          <w:szCs w:val="19"/>
          <w:lang w:val="en-GB" w:eastAsia="en-US"/>
        </w:rPr>
        <w:t xml:space="preserve">mL kobalt klorür TSC, 0.3 mL demir klorür TSC, 0.1 mL bakır sülfat TSC ve </w:t>
      </w:r>
      <w:r w:rsidRPr="00441DB8">
        <w:rPr>
          <w:rFonts w:eastAsia="Calibri"/>
          <w:sz w:val="19"/>
          <w:szCs w:val="19"/>
          <w:lang w:val="en-GB" w:eastAsia="en-US"/>
        </w:rPr>
        <w:tab/>
      </w:r>
      <w:r w:rsidR="0024665E" w:rsidRPr="00441DB8">
        <w:rPr>
          <w:rFonts w:eastAsia="Calibri"/>
          <w:sz w:val="19"/>
          <w:szCs w:val="19"/>
          <w:lang w:val="en-GB" w:eastAsia="en-US"/>
        </w:rPr>
        <w:tab/>
      </w:r>
      <w:r w:rsidR="0024665E" w:rsidRPr="00441DB8">
        <w:rPr>
          <w:rFonts w:eastAsia="Calibri"/>
          <w:sz w:val="19"/>
          <w:szCs w:val="19"/>
          <w:lang w:val="en-GB" w:eastAsia="en-US"/>
        </w:rPr>
        <w:tab/>
      </w:r>
      <w:r w:rsidR="0024665E" w:rsidRPr="00441DB8">
        <w:rPr>
          <w:rFonts w:eastAsia="Calibri"/>
          <w:sz w:val="19"/>
          <w:szCs w:val="19"/>
          <w:lang w:val="en-GB" w:eastAsia="en-US"/>
        </w:rPr>
        <w:tab/>
      </w:r>
      <w:r w:rsidRPr="00441DB8">
        <w:rPr>
          <w:rFonts w:eastAsia="Calibri"/>
          <w:sz w:val="19"/>
          <w:szCs w:val="19"/>
          <w:lang w:val="en-GB" w:eastAsia="en-US"/>
        </w:rPr>
        <w:t>4.4 mL su içeren bir referans sıvıdan daha güçlü bir renk göstermemelidir.</w:t>
      </w:r>
    </w:p>
    <w:p w:rsidR="0024665E" w:rsidRPr="00441DB8" w:rsidRDefault="0024665E" w:rsidP="00815038">
      <w:pPr>
        <w:jc w:val="both"/>
        <w:rPr>
          <w:rFonts w:eastAsia="Calibri"/>
          <w:b/>
          <w:sz w:val="19"/>
          <w:szCs w:val="19"/>
          <w:u w:val="single"/>
          <w:lang w:val="de-DE" w:eastAsia="en-US"/>
        </w:rPr>
      </w:pPr>
    </w:p>
    <w:p w:rsidR="000D0A0D" w:rsidRPr="00441DB8" w:rsidRDefault="000D0A0D" w:rsidP="00815038">
      <w:pPr>
        <w:ind w:left="2835" w:hanging="2126"/>
        <w:jc w:val="both"/>
        <w:rPr>
          <w:rFonts w:eastAsia="Calibri"/>
          <w:sz w:val="19"/>
          <w:szCs w:val="19"/>
          <w:lang w:val="en-GB" w:eastAsia="en-US"/>
        </w:rPr>
      </w:pPr>
      <w:r w:rsidRPr="00441DB8">
        <w:rPr>
          <w:rFonts w:eastAsia="Calibri"/>
          <w:b/>
          <w:sz w:val="19"/>
          <w:szCs w:val="19"/>
          <w:lang w:val="en-GB" w:eastAsia="en-US"/>
        </w:rPr>
        <w:t>Polisiklik asitler:</w:t>
      </w:r>
      <w:r w:rsidR="0024665E" w:rsidRPr="00441DB8">
        <w:rPr>
          <w:rFonts w:eastAsia="Calibri"/>
          <w:sz w:val="19"/>
          <w:szCs w:val="19"/>
          <w:lang w:val="en-GB" w:eastAsia="en-US"/>
        </w:rPr>
        <w:tab/>
      </w:r>
      <w:r w:rsidRPr="00441DB8">
        <w:rPr>
          <w:rFonts w:eastAsia="Calibri"/>
          <w:sz w:val="19"/>
          <w:szCs w:val="19"/>
          <w:lang w:val="en-GB" w:eastAsia="en-US"/>
        </w:rPr>
        <w:t>Nötralize bir potasyum benzoat çözeltisinin fra</w:t>
      </w:r>
      <w:r w:rsidR="0024665E" w:rsidRPr="00441DB8">
        <w:rPr>
          <w:rFonts w:eastAsia="Calibri"/>
          <w:sz w:val="19"/>
          <w:szCs w:val="19"/>
          <w:lang w:val="en-GB" w:eastAsia="en-US"/>
        </w:rPr>
        <w:t xml:space="preserve">ksiyonel asidifikasyonunda ilk </w:t>
      </w:r>
      <w:r w:rsidRPr="00441DB8">
        <w:rPr>
          <w:rFonts w:eastAsia="Calibri"/>
          <w:sz w:val="19"/>
          <w:szCs w:val="19"/>
          <w:lang w:val="en-GB" w:eastAsia="en-US"/>
        </w:rPr>
        <w:t>çökelti benzoik asitten farklı bir erime noktasına sahip olmamalıdır.</w:t>
      </w:r>
    </w:p>
    <w:p w:rsidR="0024665E" w:rsidRPr="00441DB8" w:rsidRDefault="0024665E" w:rsidP="00815038">
      <w:pPr>
        <w:ind w:left="2835" w:hanging="2126"/>
        <w:jc w:val="both"/>
        <w:rPr>
          <w:rFonts w:eastAsia="Calibri"/>
          <w:sz w:val="19"/>
          <w:szCs w:val="19"/>
          <w:lang w:val="en-GB" w:eastAsia="en-US"/>
        </w:rPr>
      </w:pPr>
    </w:p>
    <w:p w:rsidR="0024665E" w:rsidRPr="00441DB8" w:rsidRDefault="000D0A0D" w:rsidP="00815038">
      <w:pPr>
        <w:jc w:val="both"/>
        <w:rPr>
          <w:rFonts w:eastAsia="Calibri"/>
          <w:b/>
          <w:sz w:val="19"/>
          <w:szCs w:val="19"/>
          <w:lang w:val="en-GB" w:eastAsia="en-US"/>
        </w:rPr>
      </w:pPr>
      <w:r w:rsidRPr="00441DB8">
        <w:rPr>
          <w:rFonts w:eastAsia="Calibri"/>
          <w:b/>
          <w:sz w:val="19"/>
          <w:szCs w:val="19"/>
          <w:lang w:val="en-GB" w:eastAsia="en-US"/>
        </w:rPr>
        <w:tab/>
        <w:t>Asitlik ya da alkalilik</w:t>
      </w:r>
    </w:p>
    <w:p w:rsidR="000D0A0D" w:rsidRPr="00441DB8" w:rsidRDefault="000D0A0D" w:rsidP="00815038">
      <w:pPr>
        <w:jc w:val="both"/>
        <w:rPr>
          <w:rFonts w:eastAsia="Calibri"/>
          <w:sz w:val="19"/>
          <w:szCs w:val="19"/>
          <w:lang w:val="en-GB" w:eastAsia="en-US"/>
        </w:rPr>
      </w:pPr>
      <w:r w:rsidRPr="00441DB8">
        <w:rPr>
          <w:rFonts w:eastAsia="Calibri"/>
          <w:b/>
          <w:sz w:val="19"/>
          <w:szCs w:val="19"/>
          <w:lang w:val="en-GB" w:eastAsia="en-US"/>
        </w:rPr>
        <w:t xml:space="preserve"> </w:t>
      </w:r>
      <w:r w:rsidR="0024665E" w:rsidRPr="00441DB8">
        <w:rPr>
          <w:rFonts w:eastAsia="Calibri"/>
          <w:b/>
          <w:sz w:val="19"/>
          <w:szCs w:val="19"/>
          <w:lang w:val="en-GB" w:eastAsia="en-US"/>
        </w:rPr>
        <w:tab/>
      </w:r>
      <w:r w:rsidRPr="00441DB8">
        <w:rPr>
          <w:rFonts w:eastAsia="Calibri"/>
          <w:b/>
          <w:sz w:val="19"/>
          <w:szCs w:val="19"/>
          <w:lang w:val="en-GB" w:eastAsia="en-US"/>
        </w:rPr>
        <w:t>derecesi</w:t>
      </w:r>
      <w:r w:rsidRPr="00441DB8">
        <w:rPr>
          <w:rFonts w:eastAsia="Calibri"/>
          <w:sz w:val="19"/>
          <w:szCs w:val="19"/>
          <w:lang w:val="en-GB" w:eastAsia="en-US"/>
        </w:rPr>
        <w:t>:</w:t>
      </w:r>
      <w:r w:rsidR="0024665E" w:rsidRPr="00441DB8">
        <w:rPr>
          <w:rFonts w:eastAsia="Calibri"/>
          <w:sz w:val="19"/>
          <w:szCs w:val="19"/>
          <w:lang w:val="en-GB" w:eastAsia="en-US"/>
        </w:rPr>
        <w:tab/>
      </w:r>
      <w:r w:rsidR="0024665E" w:rsidRPr="00441DB8">
        <w:rPr>
          <w:rFonts w:eastAsia="Calibri"/>
          <w:sz w:val="19"/>
          <w:szCs w:val="19"/>
          <w:lang w:val="en-GB" w:eastAsia="en-US"/>
        </w:rPr>
        <w:tab/>
      </w:r>
      <w:r w:rsidR="0024665E" w:rsidRPr="00441DB8">
        <w:rPr>
          <w:rFonts w:eastAsia="Calibri"/>
          <w:sz w:val="19"/>
          <w:szCs w:val="19"/>
          <w:lang w:val="en-GB" w:eastAsia="en-US"/>
        </w:rPr>
        <w:tab/>
      </w:r>
      <w:r w:rsidRPr="00441DB8">
        <w:rPr>
          <w:rFonts w:eastAsia="Calibri"/>
          <w:sz w:val="19"/>
          <w:szCs w:val="19"/>
          <w:lang w:val="en-GB" w:eastAsia="en-US"/>
        </w:rPr>
        <w:t>Fenolftalein varlığında</w:t>
      </w:r>
      <w:r w:rsidRPr="00441DB8">
        <w:rPr>
          <w:rFonts w:eastAsia="Calibri"/>
          <w:b/>
          <w:sz w:val="19"/>
          <w:szCs w:val="19"/>
          <w:lang w:val="en-GB" w:eastAsia="en-US"/>
        </w:rPr>
        <w:t xml:space="preserve"> </w:t>
      </w:r>
      <w:r w:rsidRPr="00441DB8">
        <w:rPr>
          <w:rFonts w:eastAsia="Calibri"/>
          <w:sz w:val="19"/>
          <w:szCs w:val="19"/>
          <w:lang w:val="en-GB" w:eastAsia="en-US"/>
        </w:rPr>
        <w:t xml:space="preserve">1 g potasyum benzoatın nötralizasyonu için 0.25 mL </w:t>
      </w:r>
      <w:r w:rsidRPr="00441DB8">
        <w:rPr>
          <w:rFonts w:eastAsia="Calibri"/>
          <w:sz w:val="19"/>
          <w:szCs w:val="19"/>
          <w:lang w:val="en-GB" w:eastAsia="en-US"/>
        </w:rPr>
        <w:tab/>
      </w:r>
      <w:r w:rsidR="0024665E" w:rsidRPr="00441DB8">
        <w:rPr>
          <w:rFonts w:eastAsia="Calibri"/>
          <w:sz w:val="19"/>
          <w:szCs w:val="19"/>
          <w:lang w:val="en-GB" w:eastAsia="en-US"/>
        </w:rPr>
        <w:tab/>
      </w:r>
      <w:r w:rsidR="0024665E" w:rsidRPr="00441DB8">
        <w:rPr>
          <w:rFonts w:eastAsia="Calibri"/>
          <w:sz w:val="19"/>
          <w:szCs w:val="19"/>
          <w:lang w:val="en-GB" w:eastAsia="en-US"/>
        </w:rPr>
        <w:tab/>
      </w:r>
      <w:r w:rsidR="0024665E" w:rsidRPr="00441DB8">
        <w:rPr>
          <w:rFonts w:eastAsia="Calibri"/>
          <w:sz w:val="19"/>
          <w:szCs w:val="19"/>
          <w:lang w:val="en-GB" w:eastAsia="en-US"/>
        </w:rPr>
        <w:tab/>
      </w:r>
      <w:r w:rsidRPr="00441DB8">
        <w:rPr>
          <w:rFonts w:eastAsia="Calibri"/>
          <w:sz w:val="19"/>
          <w:szCs w:val="19"/>
          <w:lang w:val="en-GB" w:eastAsia="en-US"/>
        </w:rPr>
        <w:t>0.1N NaOH ya da 0.1 N HCl’den fazlası gerekmemektedir.</w:t>
      </w:r>
    </w:p>
    <w:p w:rsidR="0024665E" w:rsidRPr="00441DB8" w:rsidRDefault="0024665E" w:rsidP="00815038">
      <w:pPr>
        <w:jc w:val="both"/>
        <w:rPr>
          <w:rFonts w:eastAsia="Calibri"/>
          <w:sz w:val="19"/>
          <w:szCs w:val="19"/>
          <w:lang w:val="en-GB" w:eastAsia="en-US"/>
        </w:rPr>
      </w:pPr>
    </w:p>
    <w:p w:rsidR="000D0A0D" w:rsidRPr="00441DB8" w:rsidRDefault="000D0A0D" w:rsidP="00815038">
      <w:pPr>
        <w:jc w:val="both"/>
        <w:rPr>
          <w:rFonts w:eastAsia="Calibri"/>
          <w:sz w:val="19"/>
          <w:szCs w:val="19"/>
          <w:lang w:val="en-GB" w:eastAsia="en-US"/>
        </w:rPr>
      </w:pPr>
      <w:r w:rsidRPr="00441DB8">
        <w:rPr>
          <w:rFonts w:eastAsia="Calibri"/>
          <w:b/>
          <w:sz w:val="19"/>
          <w:szCs w:val="19"/>
          <w:lang w:val="en-GB" w:eastAsia="en-US"/>
        </w:rPr>
        <w:tab/>
        <w:t>Arsenik:</w:t>
      </w:r>
      <w:r w:rsidRPr="00441DB8">
        <w:rPr>
          <w:rFonts w:eastAsia="Calibri"/>
          <w:sz w:val="19"/>
          <w:szCs w:val="19"/>
          <w:lang w:val="en-GB" w:eastAsia="en-US"/>
        </w:rPr>
        <w:tab/>
      </w:r>
      <w:r w:rsidRPr="00441DB8">
        <w:rPr>
          <w:rFonts w:eastAsia="Calibri"/>
          <w:sz w:val="19"/>
          <w:szCs w:val="19"/>
          <w:lang w:val="en-GB" w:eastAsia="en-US"/>
        </w:rPr>
        <w:tab/>
      </w:r>
      <w:r w:rsidRPr="00441DB8">
        <w:rPr>
          <w:rFonts w:eastAsia="Calibri"/>
          <w:sz w:val="19"/>
          <w:szCs w:val="19"/>
          <w:lang w:val="en-GB" w:eastAsia="en-US"/>
        </w:rPr>
        <w:tab/>
        <w:t>3 mg/kg’dan fazla olmamalıdır.</w:t>
      </w:r>
    </w:p>
    <w:p w:rsidR="0024665E" w:rsidRPr="00441DB8" w:rsidRDefault="0024665E" w:rsidP="00815038">
      <w:pPr>
        <w:jc w:val="both"/>
        <w:rPr>
          <w:rFonts w:eastAsia="Calibri"/>
          <w:sz w:val="19"/>
          <w:szCs w:val="19"/>
          <w:lang w:val="en-GB" w:eastAsia="en-US"/>
        </w:rPr>
      </w:pPr>
    </w:p>
    <w:p w:rsidR="000D0A0D" w:rsidRPr="00441DB8" w:rsidRDefault="000D0A0D" w:rsidP="00815038">
      <w:pPr>
        <w:jc w:val="both"/>
        <w:rPr>
          <w:rFonts w:eastAsia="Calibri"/>
          <w:sz w:val="19"/>
          <w:szCs w:val="19"/>
          <w:lang w:val="en-GB" w:eastAsia="en-US"/>
        </w:rPr>
      </w:pPr>
      <w:r w:rsidRPr="00441DB8">
        <w:rPr>
          <w:rFonts w:eastAsia="Calibri"/>
          <w:b/>
          <w:sz w:val="19"/>
          <w:szCs w:val="19"/>
          <w:lang w:val="en-GB" w:eastAsia="en-US"/>
        </w:rPr>
        <w:tab/>
        <w:t>Kurşun:</w:t>
      </w:r>
      <w:r w:rsidRPr="00441DB8">
        <w:rPr>
          <w:rFonts w:eastAsia="Calibri"/>
          <w:sz w:val="19"/>
          <w:szCs w:val="19"/>
          <w:lang w:val="en-GB" w:eastAsia="en-US"/>
        </w:rPr>
        <w:tab/>
      </w:r>
      <w:r w:rsidRPr="00441DB8">
        <w:rPr>
          <w:rFonts w:eastAsia="Calibri"/>
          <w:sz w:val="19"/>
          <w:szCs w:val="19"/>
          <w:lang w:val="en-GB" w:eastAsia="en-US"/>
        </w:rPr>
        <w:tab/>
      </w:r>
      <w:r w:rsidRPr="00441DB8">
        <w:rPr>
          <w:rFonts w:eastAsia="Calibri"/>
          <w:sz w:val="19"/>
          <w:szCs w:val="19"/>
          <w:lang w:val="en-GB" w:eastAsia="en-US"/>
        </w:rPr>
        <w:tab/>
        <w:t>5 mg/kg’dan fazla olmamalıdır.</w:t>
      </w:r>
    </w:p>
    <w:p w:rsidR="0024665E" w:rsidRPr="00441DB8" w:rsidRDefault="0024665E" w:rsidP="00815038">
      <w:pPr>
        <w:jc w:val="both"/>
        <w:rPr>
          <w:rFonts w:eastAsia="Calibri"/>
          <w:sz w:val="19"/>
          <w:szCs w:val="19"/>
          <w:lang w:val="en-GB" w:eastAsia="en-US"/>
        </w:rPr>
      </w:pPr>
    </w:p>
    <w:p w:rsidR="000D0A0D" w:rsidRPr="00441DB8" w:rsidRDefault="000D0A0D" w:rsidP="00815038">
      <w:pPr>
        <w:jc w:val="both"/>
        <w:rPr>
          <w:rFonts w:eastAsia="Calibri"/>
          <w:sz w:val="19"/>
          <w:szCs w:val="19"/>
          <w:lang w:val="en-GB" w:eastAsia="en-US"/>
        </w:rPr>
      </w:pPr>
      <w:r w:rsidRPr="00441DB8">
        <w:rPr>
          <w:rFonts w:eastAsia="Calibri"/>
          <w:b/>
          <w:sz w:val="19"/>
          <w:szCs w:val="19"/>
          <w:lang w:val="en-GB" w:eastAsia="en-US"/>
        </w:rPr>
        <w:tab/>
      </w:r>
      <w:r w:rsidR="008A2DDD" w:rsidRPr="00441DB8">
        <w:rPr>
          <w:rFonts w:eastAsia="Calibri"/>
          <w:b/>
          <w:sz w:val="19"/>
          <w:szCs w:val="19"/>
          <w:lang w:val="en-GB" w:eastAsia="en-US"/>
        </w:rPr>
        <w:t>Civa</w:t>
      </w:r>
      <w:r w:rsidRPr="00441DB8">
        <w:rPr>
          <w:rFonts w:eastAsia="Calibri"/>
          <w:b/>
          <w:sz w:val="19"/>
          <w:szCs w:val="19"/>
          <w:lang w:val="en-GB" w:eastAsia="en-US"/>
        </w:rPr>
        <w:t>:</w:t>
      </w:r>
      <w:r w:rsidRPr="00441DB8">
        <w:rPr>
          <w:rFonts w:eastAsia="Calibri"/>
          <w:sz w:val="19"/>
          <w:szCs w:val="19"/>
          <w:lang w:val="en-GB" w:eastAsia="en-US"/>
        </w:rPr>
        <w:tab/>
      </w:r>
      <w:r w:rsidRPr="00441DB8">
        <w:rPr>
          <w:rFonts w:eastAsia="Calibri"/>
          <w:sz w:val="19"/>
          <w:szCs w:val="19"/>
          <w:lang w:val="en-GB" w:eastAsia="en-US"/>
        </w:rPr>
        <w:tab/>
      </w:r>
      <w:r w:rsidRPr="00441DB8">
        <w:rPr>
          <w:rFonts w:eastAsia="Calibri"/>
          <w:sz w:val="19"/>
          <w:szCs w:val="19"/>
          <w:lang w:val="en-GB" w:eastAsia="en-US"/>
        </w:rPr>
        <w:tab/>
        <w:t>1 mg/kg’dan fazla olmamalıdır.</w:t>
      </w:r>
    </w:p>
    <w:p w:rsidR="0024665E" w:rsidRPr="00441DB8" w:rsidRDefault="0024665E" w:rsidP="00815038">
      <w:pPr>
        <w:jc w:val="both"/>
        <w:rPr>
          <w:rFonts w:eastAsia="Calibri"/>
          <w:sz w:val="19"/>
          <w:szCs w:val="19"/>
          <w:lang w:val="en-GB" w:eastAsia="en-US"/>
        </w:rPr>
      </w:pPr>
    </w:p>
    <w:p w:rsidR="000D0A0D" w:rsidRPr="00441DB8" w:rsidRDefault="000D0A0D" w:rsidP="00815038">
      <w:pPr>
        <w:jc w:val="both"/>
        <w:rPr>
          <w:rFonts w:eastAsia="Calibri"/>
          <w:sz w:val="19"/>
          <w:szCs w:val="19"/>
          <w:lang w:val="en-GB" w:eastAsia="en-US"/>
        </w:rPr>
      </w:pPr>
      <w:r w:rsidRPr="00441DB8">
        <w:rPr>
          <w:rFonts w:eastAsia="Calibri"/>
          <w:b/>
          <w:sz w:val="19"/>
          <w:szCs w:val="19"/>
          <w:lang w:val="en-GB" w:eastAsia="en-US"/>
        </w:rPr>
        <w:tab/>
      </w:r>
    </w:p>
    <w:p w:rsidR="000D0A0D" w:rsidRPr="00441DB8" w:rsidRDefault="000D0A0D" w:rsidP="00815038">
      <w:pPr>
        <w:keepNext/>
        <w:jc w:val="both"/>
        <w:outlineLvl w:val="1"/>
        <w:rPr>
          <w:b/>
          <w:sz w:val="19"/>
          <w:szCs w:val="19"/>
          <w:u w:val="single"/>
        </w:rPr>
      </w:pPr>
      <w:r w:rsidRPr="00441DB8">
        <w:rPr>
          <w:b/>
          <w:sz w:val="19"/>
          <w:szCs w:val="19"/>
          <w:u w:val="single"/>
        </w:rPr>
        <w:t>E 213 KALSİYUM BENZOAT</w:t>
      </w:r>
    </w:p>
    <w:p w:rsidR="000D0A0D" w:rsidRPr="00441DB8" w:rsidRDefault="000D0A0D" w:rsidP="00815038">
      <w:pPr>
        <w:jc w:val="both"/>
        <w:rPr>
          <w:rFonts w:eastAsia="Calibri"/>
          <w:b/>
          <w:sz w:val="19"/>
          <w:szCs w:val="19"/>
          <w:lang w:val="en-GB" w:eastAsia="en-US"/>
        </w:rPr>
      </w:pPr>
    </w:p>
    <w:p w:rsidR="000D0A0D" w:rsidRPr="00441DB8" w:rsidRDefault="00B96B2E" w:rsidP="00815038">
      <w:pPr>
        <w:jc w:val="both"/>
        <w:rPr>
          <w:rFonts w:eastAsia="Calibri"/>
          <w:sz w:val="19"/>
          <w:szCs w:val="19"/>
          <w:lang w:val="en-GB" w:eastAsia="en-US"/>
        </w:rPr>
      </w:pPr>
      <w:r w:rsidRPr="00441DB8">
        <w:rPr>
          <w:rFonts w:eastAsia="Calibri"/>
          <w:b/>
          <w:sz w:val="19"/>
          <w:szCs w:val="19"/>
          <w:u w:val="single"/>
          <w:lang w:val="en-GB" w:eastAsia="en-US"/>
        </w:rPr>
        <w:t>Eşanlamlılar</w:t>
      </w:r>
      <w:r w:rsidR="000D0A0D" w:rsidRPr="00441DB8">
        <w:rPr>
          <w:rFonts w:eastAsia="Calibri"/>
          <w:b/>
          <w:sz w:val="19"/>
          <w:szCs w:val="19"/>
          <w:u w:val="single"/>
          <w:lang w:val="en-GB" w:eastAsia="en-US"/>
        </w:rPr>
        <w:t>:</w:t>
      </w:r>
      <w:r w:rsidR="000D0A0D" w:rsidRPr="00441DB8">
        <w:rPr>
          <w:rFonts w:eastAsia="Calibri"/>
          <w:sz w:val="19"/>
          <w:szCs w:val="19"/>
          <w:lang w:val="en-GB" w:eastAsia="en-US"/>
        </w:rPr>
        <w:tab/>
      </w:r>
      <w:r w:rsidR="000D0A0D" w:rsidRPr="00441DB8">
        <w:rPr>
          <w:rFonts w:eastAsia="Calibri"/>
          <w:sz w:val="19"/>
          <w:szCs w:val="19"/>
          <w:lang w:val="en-GB" w:eastAsia="en-US"/>
        </w:rPr>
        <w:tab/>
      </w:r>
      <w:r w:rsidR="000D0A0D" w:rsidRPr="00441DB8">
        <w:rPr>
          <w:rFonts w:eastAsia="Calibri"/>
          <w:sz w:val="19"/>
          <w:szCs w:val="19"/>
          <w:lang w:val="en-GB" w:eastAsia="en-US"/>
        </w:rPr>
        <w:tab/>
        <w:t>Monokalsiyum benzoate</w:t>
      </w:r>
    </w:p>
    <w:p w:rsidR="000D0A0D" w:rsidRPr="00441DB8" w:rsidRDefault="000D0A0D" w:rsidP="00815038">
      <w:pPr>
        <w:jc w:val="both"/>
        <w:rPr>
          <w:rFonts w:eastAsia="Calibri"/>
          <w:sz w:val="19"/>
          <w:szCs w:val="19"/>
          <w:lang w:val="en-GB" w:eastAsia="en-US"/>
        </w:rPr>
      </w:pPr>
    </w:p>
    <w:p w:rsidR="000D0A0D" w:rsidRPr="00441DB8" w:rsidRDefault="000D0A0D" w:rsidP="00815038">
      <w:pPr>
        <w:keepNext/>
        <w:jc w:val="both"/>
        <w:outlineLvl w:val="1"/>
        <w:rPr>
          <w:b/>
          <w:sz w:val="19"/>
          <w:szCs w:val="19"/>
          <w:u w:val="single"/>
        </w:rPr>
      </w:pPr>
      <w:r w:rsidRPr="00441DB8">
        <w:rPr>
          <w:b/>
          <w:sz w:val="19"/>
          <w:szCs w:val="19"/>
          <w:u w:val="single"/>
        </w:rPr>
        <w:t>Tanım:</w:t>
      </w:r>
    </w:p>
    <w:p w:rsidR="002E7465" w:rsidRPr="00441DB8" w:rsidRDefault="002E7465" w:rsidP="00815038">
      <w:pPr>
        <w:keepNext/>
        <w:jc w:val="both"/>
        <w:outlineLvl w:val="1"/>
        <w:rPr>
          <w:b/>
          <w:sz w:val="19"/>
          <w:szCs w:val="19"/>
          <w:u w:val="single"/>
        </w:rPr>
      </w:pPr>
    </w:p>
    <w:p w:rsidR="002E7465" w:rsidRPr="00441DB8" w:rsidRDefault="000D0A0D" w:rsidP="00815038">
      <w:pPr>
        <w:jc w:val="both"/>
        <w:rPr>
          <w:rFonts w:eastAsia="Calibri"/>
          <w:sz w:val="19"/>
          <w:szCs w:val="19"/>
          <w:lang w:val="en-GB" w:eastAsia="en-US"/>
        </w:rPr>
      </w:pPr>
      <w:r w:rsidRPr="00441DB8">
        <w:rPr>
          <w:rFonts w:eastAsia="Calibri"/>
          <w:b/>
          <w:sz w:val="19"/>
          <w:szCs w:val="19"/>
          <w:lang w:val="en-GB" w:eastAsia="en-US"/>
        </w:rPr>
        <w:tab/>
      </w:r>
      <w:r w:rsidR="002E7465" w:rsidRPr="00441DB8">
        <w:rPr>
          <w:rFonts w:eastAsia="Calibri"/>
          <w:b/>
          <w:sz w:val="19"/>
          <w:szCs w:val="19"/>
          <w:lang w:val="en-GB" w:eastAsia="en-US"/>
        </w:rPr>
        <w:t>Einecs:</w:t>
      </w:r>
      <w:r w:rsidR="002E7465" w:rsidRPr="00441DB8">
        <w:rPr>
          <w:rFonts w:eastAsia="Calibri"/>
          <w:b/>
          <w:sz w:val="19"/>
          <w:szCs w:val="19"/>
          <w:lang w:val="en-GB" w:eastAsia="en-US"/>
        </w:rPr>
        <w:tab/>
      </w:r>
      <w:r w:rsidR="002E7465" w:rsidRPr="00441DB8">
        <w:rPr>
          <w:rFonts w:eastAsia="Calibri"/>
          <w:b/>
          <w:sz w:val="19"/>
          <w:szCs w:val="19"/>
          <w:lang w:val="en-GB" w:eastAsia="en-US"/>
        </w:rPr>
        <w:tab/>
      </w:r>
      <w:r w:rsidR="002E7465" w:rsidRPr="00441DB8">
        <w:rPr>
          <w:rFonts w:eastAsia="Calibri"/>
          <w:b/>
          <w:sz w:val="19"/>
          <w:szCs w:val="19"/>
          <w:lang w:val="en-GB" w:eastAsia="en-US"/>
        </w:rPr>
        <w:tab/>
      </w:r>
      <w:r w:rsidR="002E7465" w:rsidRPr="00441DB8">
        <w:rPr>
          <w:rFonts w:eastAsia="Calibri"/>
          <w:sz w:val="19"/>
          <w:szCs w:val="19"/>
          <w:lang w:val="en-GB" w:eastAsia="en-US"/>
        </w:rPr>
        <w:t>218-235-4</w:t>
      </w:r>
    </w:p>
    <w:p w:rsidR="002E7465" w:rsidRPr="00441DB8" w:rsidRDefault="002E7465" w:rsidP="00815038">
      <w:pPr>
        <w:jc w:val="both"/>
        <w:rPr>
          <w:rFonts w:eastAsia="Calibri"/>
          <w:sz w:val="19"/>
          <w:szCs w:val="19"/>
          <w:lang w:val="en-GB" w:eastAsia="en-US"/>
        </w:rPr>
      </w:pPr>
    </w:p>
    <w:p w:rsidR="000D0A0D" w:rsidRPr="00441DB8" w:rsidRDefault="000D0A0D" w:rsidP="00815038">
      <w:pPr>
        <w:ind w:firstLine="708"/>
        <w:jc w:val="both"/>
        <w:rPr>
          <w:rFonts w:eastAsia="Calibri"/>
          <w:sz w:val="19"/>
          <w:szCs w:val="19"/>
          <w:lang w:val="en-GB" w:eastAsia="en-US"/>
        </w:rPr>
      </w:pPr>
      <w:r w:rsidRPr="00441DB8">
        <w:rPr>
          <w:rFonts w:eastAsia="Calibri"/>
          <w:b/>
          <w:sz w:val="19"/>
          <w:szCs w:val="19"/>
          <w:lang w:val="en-GB" w:eastAsia="en-US"/>
        </w:rPr>
        <w:t>Kimyasal adı:</w:t>
      </w:r>
      <w:r w:rsidRPr="00441DB8">
        <w:rPr>
          <w:rFonts w:eastAsia="Calibri"/>
          <w:sz w:val="19"/>
          <w:szCs w:val="19"/>
          <w:lang w:val="en-GB" w:eastAsia="en-US"/>
        </w:rPr>
        <w:tab/>
      </w:r>
      <w:r w:rsidRPr="00441DB8">
        <w:rPr>
          <w:rFonts w:eastAsia="Calibri"/>
          <w:sz w:val="19"/>
          <w:szCs w:val="19"/>
          <w:lang w:val="en-GB" w:eastAsia="en-US"/>
        </w:rPr>
        <w:tab/>
        <w:t>Kalsiyum benzoat</w:t>
      </w:r>
    </w:p>
    <w:p w:rsidR="000D0A0D" w:rsidRPr="00441DB8" w:rsidRDefault="000D0A0D" w:rsidP="00815038">
      <w:pPr>
        <w:jc w:val="both"/>
        <w:rPr>
          <w:rFonts w:eastAsia="Calibri"/>
          <w:sz w:val="19"/>
          <w:szCs w:val="19"/>
          <w:lang w:val="en-GB" w:eastAsia="en-US"/>
        </w:rPr>
      </w:pPr>
      <w:r w:rsidRPr="00441DB8">
        <w:rPr>
          <w:rFonts w:eastAsia="Calibri"/>
          <w:sz w:val="19"/>
          <w:szCs w:val="19"/>
          <w:lang w:val="en-GB" w:eastAsia="en-US"/>
        </w:rPr>
        <w:tab/>
      </w:r>
      <w:r w:rsidRPr="00441DB8">
        <w:rPr>
          <w:rFonts w:eastAsia="Calibri"/>
          <w:sz w:val="19"/>
          <w:szCs w:val="19"/>
          <w:lang w:val="en-GB" w:eastAsia="en-US"/>
        </w:rPr>
        <w:tab/>
      </w:r>
      <w:r w:rsidRPr="00441DB8">
        <w:rPr>
          <w:rFonts w:eastAsia="Calibri"/>
          <w:sz w:val="19"/>
          <w:szCs w:val="19"/>
          <w:lang w:val="en-GB" w:eastAsia="en-US"/>
        </w:rPr>
        <w:tab/>
      </w:r>
      <w:r w:rsidRPr="00441DB8">
        <w:rPr>
          <w:rFonts w:eastAsia="Calibri"/>
          <w:sz w:val="19"/>
          <w:szCs w:val="19"/>
          <w:lang w:val="en-GB" w:eastAsia="en-US"/>
        </w:rPr>
        <w:tab/>
        <w:t>Kalsiyum dibenzoat</w:t>
      </w:r>
    </w:p>
    <w:p w:rsidR="000D0A0D" w:rsidRPr="00441DB8" w:rsidRDefault="000D0A0D" w:rsidP="00815038">
      <w:pPr>
        <w:jc w:val="both"/>
        <w:rPr>
          <w:rFonts w:eastAsia="Calibri"/>
          <w:sz w:val="19"/>
          <w:szCs w:val="19"/>
          <w:lang w:val="en-GB" w:eastAsia="en-US"/>
        </w:rPr>
      </w:pPr>
      <w:r w:rsidRPr="00441DB8">
        <w:rPr>
          <w:rFonts w:eastAsia="Calibri"/>
          <w:b/>
          <w:sz w:val="19"/>
          <w:szCs w:val="19"/>
          <w:lang w:val="en-GB" w:eastAsia="en-US"/>
        </w:rPr>
        <w:tab/>
      </w:r>
    </w:p>
    <w:p w:rsidR="000D0A0D" w:rsidRPr="00441DB8" w:rsidRDefault="000D0A0D" w:rsidP="00815038">
      <w:pPr>
        <w:jc w:val="both"/>
        <w:rPr>
          <w:rFonts w:eastAsia="Calibri"/>
          <w:sz w:val="19"/>
          <w:szCs w:val="19"/>
          <w:lang w:val="en-GB" w:eastAsia="en-US"/>
        </w:rPr>
      </w:pPr>
      <w:r w:rsidRPr="00441DB8">
        <w:rPr>
          <w:rFonts w:eastAsia="Calibri"/>
          <w:b/>
          <w:sz w:val="19"/>
          <w:szCs w:val="19"/>
          <w:lang w:val="en-GB" w:eastAsia="en-US"/>
        </w:rPr>
        <w:tab/>
        <w:t>Kimyasal formül:</w:t>
      </w:r>
      <w:r w:rsidRPr="00441DB8">
        <w:rPr>
          <w:rFonts w:eastAsia="Calibri"/>
          <w:sz w:val="19"/>
          <w:szCs w:val="19"/>
          <w:lang w:val="en-GB" w:eastAsia="en-US"/>
        </w:rPr>
        <w:tab/>
        <w:t>Susuz:</w:t>
      </w:r>
      <w:r w:rsidRPr="00441DB8">
        <w:rPr>
          <w:rFonts w:eastAsia="Calibri"/>
          <w:sz w:val="19"/>
          <w:szCs w:val="19"/>
          <w:lang w:val="en-GB" w:eastAsia="en-US"/>
        </w:rPr>
        <w:tab/>
      </w:r>
      <w:r w:rsidRPr="00441DB8">
        <w:rPr>
          <w:rFonts w:eastAsia="Calibri"/>
          <w:sz w:val="19"/>
          <w:szCs w:val="19"/>
          <w:lang w:val="en-GB" w:eastAsia="en-US"/>
        </w:rPr>
        <w:tab/>
        <w:t>C</w:t>
      </w:r>
      <w:r w:rsidRPr="00441DB8">
        <w:rPr>
          <w:rFonts w:eastAsia="Calibri"/>
          <w:sz w:val="19"/>
          <w:szCs w:val="19"/>
          <w:vertAlign w:val="subscript"/>
          <w:lang w:val="en-GB" w:eastAsia="en-US"/>
        </w:rPr>
        <w:t>14</w:t>
      </w:r>
      <w:r w:rsidRPr="00441DB8">
        <w:rPr>
          <w:rFonts w:eastAsia="Calibri"/>
          <w:sz w:val="19"/>
          <w:szCs w:val="19"/>
          <w:lang w:val="en-GB" w:eastAsia="en-US"/>
        </w:rPr>
        <w:t>H</w:t>
      </w:r>
      <w:r w:rsidRPr="00441DB8">
        <w:rPr>
          <w:rFonts w:eastAsia="Calibri"/>
          <w:sz w:val="19"/>
          <w:szCs w:val="19"/>
          <w:vertAlign w:val="subscript"/>
          <w:lang w:val="en-GB" w:eastAsia="en-US"/>
        </w:rPr>
        <w:t>10</w:t>
      </w:r>
      <w:r w:rsidRPr="00441DB8">
        <w:rPr>
          <w:rFonts w:eastAsia="Calibri"/>
          <w:sz w:val="19"/>
          <w:szCs w:val="19"/>
          <w:lang w:val="en-GB" w:eastAsia="en-US"/>
        </w:rPr>
        <w:t>O</w:t>
      </w:r>
      <w:r w:rsidRPr="00441DB8">
        <w:rPr>
          <w:rFonts w:eastAsia="Calibri"/>
          <w:sz w:val="19"/>
          <w:szCs w:val="19"/>
          <w:vertAlign w:val="subscript"/>
          <w:lang w:val="en-GB" w:eastAsia="en-US"/>
        </w:rPr>
        <w:t>4</w:t>
      </w:r>
      <w:r w:rsidRPr="00441DB8">
        <w:rPr>
          <w:rFonts w:eastAsia="Calibri"/>
          <w:sz w:val="19"/>
          <w:szCs w:val="19"/>
          <w:lang w:val="en-GB" w:eastAsia="en-US"/>
        </w:rPr>
        <w:t>Ca</w:t>
      </w:r>
      <w:r w:rsidRPr="00441DB8">
        <w:rPr>
          <w:rFonts w:eastAsia="Calibri"/>
          <w:sz w:val="19"/>
          <w:szCs w:val="19"/>
          <w:lang w:val="en-GB" w:eastAsia="en-US"/>
        </w:rPr>
        <w:tab/>
      </w:r>
      <w:r w:rsidRPr="00441DB8">
        <w:rPr>
          <w:rFonts w:eastAsia="Calibri"/>
          <w:sz w:val="19"/>
          <w:szCs w:val="19"/>
          <w:lang w:val="en-GB" w:eastAsia="en-US"/>
        </w:rPr>
        <w:tab/>
      </w:r>
    </w:p>
    <w:p w:rsidR="000D0A0D" w:rsidRPr="00441DB8" w:rsidRDefault="000D0A0D" w:rsidP="00815038">
      <w:pPr>
        <w:jc w:val="both"/>
        <w:rPr>
          <w:rFonts w:eastAsia="Calibri"/>
          <w:sz w:val="19"/>
          <w:szCs w:val="19"/>
          <w:lang w:val="en-GB" w:eastAsia="en-US"/>
        </w:rPr>
      </w:pPr>
      <w:r w:rsidRPr="00441DB8">
        <w:rPr>
          <w:rFonts w:eastAsia="Calibri"/>
          <w:sz w:val="19"/>
          <w:szCs w:val="19"/>
          <w:lang w:val="en-GB" w:eastAsia="en-US"/>
        </w:rPr>
        <w:tab/>
      </w:r>
      <w:r w:rsidRPr="00441DB8">
        <w:rPr>
          <w:rFonts w:eastAsia="Calibri"/>
          <w:sz w:val="19"/>
          <w:szCs w:val="19"/>
          <w:lang w:val="en-GB" w:eastAsia="en-US"/>
        </w:rPr>
        <w:tab/>
      </w:r>
      <w:r w:rsidRPr="00441DB8">
        <w:rPr>
          <w:rFonts w:eastAsia="Calibri"/>
          <w:sz w:val="19"/>
          <w:szCs w:val="19"/>
          <w:lang w:val="en-GB" w:eastAsia="en-US"/>
        </w:rPr>
        <w:tab/>
      </w:r>
      <w:r w:rsidRPr="00441DB8">
        <w:rPr>
          <w:rFonts w:eastAsia="Calibri"/>
          <w:sz w:val="19"/>
          <w:szCs w:val="19"/>
          <w:lang w:val="en-GB" w:eastAsia="en-US"/>
        </w:rPr>
        <w:tab/>
        <w:t>Monohidrat:</w:t>
      </w:r>
      <w:r w:rsidRPr="00441DB8">
        <w:rPr>
          <w:rFonts w:eastAsia="Calibri"/>
          <w:sz w:val="19"/>
          <w:szCs w:val="19"/>
          <w:lang w:val="en-GB" w:eastAsia="en-US"/>
        </w:rPr>
        <w:tab/>
        <w:t>C</w:t>
      </w:r>
      <w:r w:rsidRPr="00441DB8">
        <w:rPr>
          <w:rFonts w:eastAsia="Calibri"/>
          <w:sz w:val="19"/>
          <w:szCs w:val="19"/>
          <w:vertAlign w:val="subscript"/>
          <w:lang w:val="en-GB" w:eastAsia="en-US"/>
        </w:rPr>
        <w:t>14</w:t>
      </w:r>
      <w:r w:rsidRPr="00441DB8">
        <w:rPr>
          <w:rFonts w:eastAsia="Calibri"/>
          <w:sz w:val="19"/>
          <w:szCs w:val="19"/>
          <w:lang w:val="en-GB" w:eastAsia="en-US"/>
        </w:rPr>
        <w:t>H</w:t>
      </w:r>
      <w:r w:rsidRPr="00441DB8">
        <w:rPr>
          <w:rFonts w:eastAsia="Calibri"/>
          <w:sz w:val="19"/>
          <w:szCs w:val="19"/>
          <w:vertAlign w:val="subscript"/>
          <w:lang w:val="en-GB" w:eastAsia="en-US"/>
        </w:rPr>
        <w:t>10</w:t>
      </w:r>
      <w:r w:rsidRPr="00441DB8">
        <w:rPr>
          <w:rFonts w:eastAsia="Calibri"/>
          <w:sz w:val="19"/>
          <w:szCs w:val="19"/>
          <w:lang w:val="en-GB" w:eastAsia="en-US"/>
        </w:rPr>
        <w:t>O</w:t>
      </w:r>
      <w:r w:rsidRPr="00441DB8">
        <w:rPr>
          <w:rFonts w:eastAsia="Calibri"/>
          <w:sz w:val="19"/>
          <w:szCs w:val="19"/>
          <w:vertAlign w:val="subscript"/>
          <w:lang w:val="en-GB" w:eastAsia="en-US"/>
        </w:rPr>
        <w:t>4</w:t>
      </w:r>
      <w:r w:rsidRPr="00441DB8">
        <w:rPr>
          <w:rFonts w:eastAsia="Calibri"/>
          <w:sz w:val="19"/>
          <w:szCs w:val="19"/>
          <w:lang w:val="en-GB" w:eastAsia="en-US"/>
        </w:rPr>
        <w:t>Ca</w:t>
      </w:r>
      <w:r w:rsidRPr="00441DB8">
        <w:rPr>
          <w:rFonts w:eastAsia="Calibri"/>
          <w:sz w:val="19"/>
          <w:szCs w:val="19"/>
          <w:lang w:val="de-DE" w:eastAsia="en-US"/>
        </w:rPr>
        <w:t>·</w:t>
      </w:r>
      <w:r w:rsidRPr="00441DB8">
        <w:rPr>
          <w:rFonts w:eastAsia="Calibri"/>
          <w:sz w:val="19"/>
          <w:szCs w:val="19"/>
          <w:lang w:val="en-GB" w:eastAsia="en-US"/>
        </w:rPr>
        <w:t>H</w:t>
      </w:r>
      <w:r w:rsidRPr="00441DB8">
        <w:rPr>
          <w:rFonts w:eastAsia="Calibri"/>
          <w:sz w:val="19"/>
          <w:szCs w:val="19"/>
          <w:vertAlign w:val="subscript"/>
          <w:lang w:val="en-GB" w:eastAsia="en-US"/>
        </w:rPr>
        <w:t>2</w:t>
      </w:r>
      <w:r w:rsidRPr="00441DB8">
        <w:rPr>
          <w:rFonts w:eastAsia="Calibri"/>
          <w:sz w:val="19"/>
          <w:szCs w:val="19"/>
          <w:lang w:val="en-GB" w:eastAsia="en-US"/>
        </w:rPr>
        <w:t>O</w:t>
      </w:r>
      <w:r w:rsidRPr="00441DB8">
        <w:rPr>
          <w:rFonts w:eastAsia="Calibri"/>
          <w:sz w:val="19"/>
          <w:szCs w:val="19"/>
          <w:lang w:val="en-GB" w:eastAsia="en-US"/>
        </w:rPr>
        <w:tab/>
      </w:r>
    </w:p>
    <w:p w:rsidR="000D0A0D" w:rsidRPr="00441DB8" w:rsidRDefault="000D0A0D" w:rsidP="00815038">
      <w:pPr>
        <w:jc w:val="both"/>
        <w:rPr>
          <w:rFonts w:eastAsia="Calibri"/>
          <w:sz w:val="19"/>
          <w:szCs w:val="19"/>
          <w:lang w:val="en-GB" w:eastAsia="en-US"/>
        </w:rPr>
      </w:pPr>
      <w:r w:rsidRPr="00441DB8">
        <w:rPr>
          <w:rFonts w:eastAsia="Calibri"/>
          <w:sz w:val="19"/>
          <w:szCs w:val="19"/>
          <w:lang w:val="en-GB" w:eastAsia="en-US"/>
        </w:rPr>
        <w:tab/>
      </w:r>
      <w:r w:rsidRPr="00441DB8">
        <w:rPr>
          <w:rFonts w:eastAsia="Calibri"/>
          <w:sz w:val="19"/>
          <w:szCs w:val="19"/>
          <w:lang w:val="en-GB" w:eastAsia="en-US"/>
        </w:rPr>
        <w:tab/>
      </w:r>
      <w:r w:rsidRPr="00441DB8">
        <w:rPr>
          <w:rFonts w:eastAsia="Calibri"/>
          <w:sz w:val="19"/>
          <w:szCs w:val="19"/>
          <w:lang w:val="en-GB" w:eastAsia="en-US"/>
        </w:rPr>
        <w:tab/>
      </w:r>
      <w:r w:rsidRPr="00441DB8">
        <w:rPr>
          <w:rFonts w:eastAsia="Calibri"/>
          <w:sz w:val="19"/>
          <w:szCs w:val="19"/>
          <w:lang w:val="en-GB" w:eastAsia="en-US"/>
        </w:rPr>
        <w:tab/>
        <w:t>Trihidrat:</w:t>
      </w:r>
      <w:r w:rsidRPr="00441DB8">
        <w:rPr>
          <w:rFonts w:eastAsia="Calibri"/>
          <w:sz w:val="19"/>
          <w:szCs w:val="19"/>
          <w:lang w:val="en-GB" w:eastAsia="en-US"/>
        </w:rPr>
        <w:tab/>
        <w:t>C</w:t>
      </w:r>
      <w:r w:rsidRPr="00441DB8">
        <w:rPr>
          <w:rFonts w:eastAsia="Calibri"/>
          <w:sz w:val="19"/>
          <w:szCs w:val="19"/>
          <w:vertAlign w:val="subscript"/>
          <w:lang w:val="en-GB" w:eastAsia="en-US"/>
        </w:rPr>
        <w:t>14</w:t>
      </w:r>
      <w:r w:rsidRPr="00441DB8">
        <w:rPr>
          <w:rFonts w:eastAsia="Calibri"/>
          <w:sz w:val="19"/>
          <w:szCs w:val="19"/>
          <w:lang w:val="en-GB" w:eastAsia="en-US"/>
        </w:rPr>
        <w:t>H</w:t>
      </w:r>
      <w:r w:rsidRPr="00441DB8">
        <w:rPr>
          <w:rFonts w:eastAsia="Calibri"/>
          <w:sz w:val="19"/>
          <w:szCs w:val="19"/>
          <w:vertAlign w:val="subscript"/>
          <w:lang w:val="en-GB" w:eastAsia="en-US"/>
        </w:rPr>
        <w:t>10</w:t>
      </w:r>
      <w:r w:rsidRPr="00441DB8">
        <w:rPr>
          <w:rFonts w:eastAsia="Calibri"/>
          <w:sz w:val="19"/>
          <w:szCs w:val="19"/>
          <w:lang w:val="en-GB" w:eastAsia="en-US"/>
        </w:rPr>
        <w:t>O</w:t>
      </w:r>
      <w:r w:rsidRPr="00441DB8">
        <w:rPr>
          <w:rFonts w:eastAsia="Calibri"/>
          <w:sz w:val="19"/>
          <w:szCs w:val="19"/>
          <w:vertAlign w:val="subscript"/>
          <w:lang w:val="en-GB" w:eastAsia="en-US"/>
        </w:rPr>
        <w:t>4</w:t>
      </w:r>
      <w:r w:rsidRPr="00441DB8">
        <w:rPr>
          <w:rFonts w:eastAsia="Calibri"/>
          <w:sz w:val="19"/>
          <w:szCs w:val="19"/>
          <w:lang w:val="en-GB" w:eastAsia="en-US"/>
        </w:rPr>
        <w:t>Ca</w:t>
      </w:r>
      <w:r w:rsidRPr="00441DB8">
        <w:rPr>
          <w:rFonts w:eastAsia="Calibri"/>
          <w:sz w:val="19"/>
          <w:szCs w:val="19"/>
          <w:lang w:val="de-DE" w:eastAsia="en-US"/>
        </w:rPr>
        <w:t>·</w:t>
      </w:r>
      <w:r w:rsidRPr="00441DB8">
        <w:rPr>
          <w:rFonts w:eastAsia="Calibri"/>
          <w:sz w:val="19"/>
          <w:szCs w:val="19"/>
          <w:lang w:val="en-GB" w:eastAsia="en-US"/>
        </w:rPr>
        <w:t>3H</w:t>
      </w:r>
      <w:r w:rsidRPr="00441DB8">
        <w:rPr>
          <w:rFonts w:eastAsia="Calibri"/>
          <w:sz w:val="19"/>
          <w:szCs w:val="19"/>
          <w:vertAlign w:val="subscript"/>
          <w:lang w:val="en-GB" w:eastAsia="en-US"/>
        </w:rPr>
        <w:t>2</w:t>
      </w:r>
      <w:r w:rsidRPr="00441DB8">
        <w:rPr>
          <w:rFonts w:eastAsia="Calibri"/>
          <w:sz w:val="19"/>
          <w:szCs w:val="19"/>
          <w:lang w:val="en-GB" w:eastAsia="en-US"/>
        </w:rPr>
        <w:t>O</w:t>
      </w:r>
      <w:r w:rsidRPr="00441DB8">
        <w:rPr>
          <w:rFonts w:eastAsia="Calibri"/>
          <w:sz w:val="19"/>
          <w:szCs w:val="19"/>
          <w:lang w:val="en-GB" w:eastAsia="en-US"/>
        </w:rPr>
        <w:tab/>
      </w:r>
    </w:p>
    <w:p w:rsidR="002E7465" w:rsidRPr="00441DB8" w:rsidRDefault="002E7465" w:rsidP="00815038">
      <w:pPr>
        <w:jc w:val="both"/>
        <w:rPr>
          <w:rFonts w:eastAsia="Calibri"/>
          <w:sz w:val="19"/>
          <w:szCs w:val="19"/>
          <w:lang w:val="en-GB" w:eastAsia="en-US"/>
        </w:rPr>
      </w:pPr>
    </w:p>
    <w:p w:rsidR="000D0A0D" w:rsidRPr="00441DB8" w:rsidRDefault="000D0A0D" w:rsidP="00815038">
      <w:pPr>
        <w:jc w:val="both"/>
        <w:rPr>
          <w:rFonts w:eastAsia="Calibri"/>
          <w:sz w:val="19"/>
          <w:szCs w:val="19"/>
          <w:lang w:val="en-GB" w:eastAsia="en-US"/>
        </w:rPr>
      </w:pPr>
      <w:r w:rsidRPr="00441DB8">
        <w:rPr>
          <w:rFonts w:eastAsia="Calibri"/>
          <w:b/>
          <w:sz w:val="19"/>
          <w:szCs w:val="19"/>
          <w:lang w:val="en-GB" w:eastAsia="en-US"/>
        </w:rPr>
        <w:tab/>
      </w:r>
      <w:r w:rsidR="001016C5">
        <w:rPr>
          <w:rFonts w:eastAsia="Calibri"/>
          <w:b/>
          <w:sz w:val="19"/>
          <w:szCs w:val="19"/>
          <w:lang w:val="en-GB" w:eastAsia="en-US"/>
        </w:rPr>
        <w:t>Molekül ağırlığı</w:t>
      </w:r>
      <w:r w:rsidRPr="00441DB8">
        <w:rPr>
          <w:rFonts w:eastAsia="Calibri"/>
          <w:b/>
          <w:sz w:val="19"/>
          <w:szCs w:val="19"/>
          <w:lang w:val="en-GB" w:eastAsia="en-US"/>
        </w:rPr>
        <w:t>:</w:t>
      </w:r>
      <w:r w:rsidRPr="00441DB8">
        <w:rPr>
          <w:rFonts w:eastAsia="Calibri"/>
          <w:sz w:val="19"/>
          <w:szCs w:val="19"/>
          <w:lang w:val="en-GB" w:eastAsia="en-US"/>
        </w:rPr>
        <w:tab/>
      </w:r>
      <w:r w:rsidRPr="00441DB8">
        <w:rPr>
          <w:rFonts w:eastAsia="Calibri"/>
          <w:sz w:val="19"/>
          <w:szCs w:val="19"/>
          <w:lang w:val="en-GB" w:eastAsia="en-US"/>
        </w:rPr>
        <w:tab/>
        <w:t>Susuz:</w:t>
      </w:r>
      <w:r w:rsidRPr="00441DB8">
        <w:rPr>
          <w:rFonts w:eastAsia="Calibri"/>
          <w:sz w:val="19"/>
          <w:szCs w:val="19"/>
          <w:lang w:val="en-GB" w:eastAsia="en-US"/>
        </w:rPr>
        <w:tab/>
      </w:r>
      <w:r w:rsidRPr="00441DB8">
        <w:rPr>
          <w:rFonts w:eastAsia="Calibri"/>
          <w:sz w:val="19"/>
          <w:szCs w:val="19"/>
          <w:lang w:val="en-GB" w:eastAsia="en-US"/>
        </w:rPr>
        <w:tab/>
        <w:t>282.31</w:t>
      </w:r>
      <w:r w:rsidRPr="00441DB8">
        <w:rPr>
          <w:rFonts w:eastAsia="Calibri"/>
          <w:sz w:val="19"/>
          <w:szCs w:val="19"/>
          <w:lang w:val="en-GB" w:eastAsia="en-US"/>
        </w:rPr>
        <w:tab/>
      </w:r>
      <w:r w:rsidRPr="00441DB8">
        <w:rPr>
          <w:rFonts w:eastAsia="Calibri"/>
          <w:sz w:val="19"/>
          <w:szCs w:val="19"/>
          <w:lang w:val="en-GB" w:eastAsia="en-US"/>
        </w:rPr>
        <w:tab/>
      </w:r>
      <w:r w:rsidRPr="00441DB8">
        <w:rPr>
          <w:rFonts w:eastAsia="Calibri"/>
          <w:sz w:val="19"/>
          <w:szCs w:val="19"/>
          <w:lang w:val="en-GB" w:eastAsia="en-US"/>
        </w:rPr>
        <w:tab/>
      </w:r>
    </w:p>
    <w:p w:rsidR="000D0A0D" w:rsidRPr="00441DB8" w:rsidRDefault="000D0A0D" w:rsidP="00815038">
      <w:pPr>
        <w:jc w:val="both"/>
        <w:rPr>
          <w:rFonts w:eastAsia="Calibri"/>
          <w:sz w:val="19"/>
          <w:szCs w:val="19"/>
          <w:lang w:val="en-GB" w:eastAsia="en-US"/>
        </w:rPr>
      </w:pPr>
      <w:r w:rsidRPr="00441DB8">
        <w:rPr>
          <w:rFonts w:eastAsia="Calibri"/>
          <w:sz w:val="19"/>
          <w:szCs w:val="19"/>
          <w:lang w:val="en-GB" w:eastAsia="en-US"/>
        </w:rPr>
        <w:tab/>
      </w:r>
      <w:r w:rsidRPr="00441DB8">
        <w:rPr>
          <w:rFonts w:eastAsia="Calibri"/>
          <w:sz w:val="19"/>
          <w:szCs w:val="19"/>
          <w:lang w:val="en-GB" w:eastAsia="en-US"/>
        </w:rPr>
        <w:tab/>
      </w:r>
      <w:r w:rsidRPr="00441DB8">
        <w:rPr>
          <w:rFonts w:eastAsia="Calibri"/>
          <w:sz w:val="19"/>
          <w:szCs w:val="19"/>
          <w:lang w:val="en-GB" w:eastAsia="en-US"/>
        </w:rPr>
        <w:tab/>
      </w:r>
      <w:r w:rsidRPr="00441DB8">
        <w:rPr>
          <w:rFonts w:eastAsia="Calibri"/>
          <w:sz w:val="19"/>
          <w:szCs w:val="19"/>
          <w:lang w:val="en-GB" w:eastAsia="en-US"/>
        </w:rPr>
        <w:tab/>
        <w:t>Monohidrat:</w:t>
      </w:r>
      <w:r w:rsidRPr="00441DB8">
        <w:rPr>
          <w:rFonts w:eastAsia="Calibri"/>
          <w:sz w:val="19"/>
          <w:szCs w:val="19"/>
          <w:lang w:val="en-GB" w:eastAsia="en-US"/>
        </w:rPr>
        <w:tab/>
        <w:t>300.32</w:t>
      </w:r>
      <w:r w:rsidRPr="00441DB8">
        <w:rPr>
          <w:rFonts w:eastAsia="Calibri"/>
          <w:sz w:val="19"/>
          <w:szCs w:val="19"/>
          <w:lang w:val="en-GB" w:eastAsia="en-US"/>
        </w:rPr>
        <w:tab/>
      </w:r>
      <w:r w:rsidRPr="00441DB8">
        <w:rPr>
          <w:rFonts w:eastAsia="Calibri"/>
          <w:sz w:val="19"/>
          <w:szCs w:val="19"/>
          <w:lang w:val="en-GB" w:eastAsia="en-US"/>
        </w:rPr>
        <w:tab/>
      </w:r>
      <w:r w:rsidRPr="00441DB8">
        <w:rPr>
          <w:rFonts w:eastAsia="Calibri"/>
          <w:sz w:val="19"/>
          <w:szCs w:val="19"/>
          <w:lang w:val="en-GB" w:eastAsia="en-US"/>
        </w:rPr>
        <w:tab/>
        <w:t xml:space="preserve"> </w:t>
      </w:r>
    </w:p>
    <w:p w:rsidR="002E7465" w:rsidRPr="00441DB8" w:rsidRDefault="000D0A0D" w:rsidP="00815038">
      <w:pPr>
        <w:jc w:val="both"/>
        <w:rPr>
          <w:rFonts w:eastAsia="Calibri"/>
          <w:sz w:val="19"/>
          <w:szCs w:val="19"/>
          <w:lang w:val="en-GB" w:eastAsia="en-US"/>
        </w:rPr>
      </w:pPr>
      <w:r w:rsidRPr="00441DB8">
        <w:rPr>
          <w:rFonts w:eastAsia="Calibri"/>
          <w:sz w:val="19"/>
          <w:szCs w:val="19"/>
          <w:lang w:val="en-GB" w:eastAsia="en-US"/>
        </w:rPr>
        <w:tab/>
      </w:r>
      <w:r w:rsidRPr="00441DB8">
        <w:rPr>
          <w:rFonts w:eastAsia="Calibri"/>
          <w:sz w:val="19"/>
          <w:szCs w:val="19"/>
          <w:lang w:val="en-GB" w:eastAsia="en-US"/>
        </w:rPr>
        <w:tab/>
      </w:r>
      <w:r w:rsidRPr="00441DB8">
        <w:rPr>
          <w:rFonts w:eastAsia="Calibri"/>
          <w:sz w:val="19"/>
          <w:szCs w:val="19"/>
          <w:lang w:val="en-GB" w:eastAsia="en-US"/>
        </w:rPr>
        <w:tab/>
      </w:r>
      <w:r w:rsidRPr="00441DB8">
        <w:rPr>
          <w:rFonts w:eastAsia="Calibri"/>
          <w:sz w:val="19"/>
          <w:szCs w:val="19"/>
          <w:lang w:val="en-GB" w:eastAsia="en-US"/>
        </w:rPr>
        <w:tab/>
        <w:t>Trihidrat:</w:t>
      </w:r>
      <w:r w:rsidRPr="00441DB8">
        <w:rPr>
          <w:rFonts w:eastAsia="Calibri"/>
          <w:sz w:val="19"/>
          <w:szCs w:val="19"/>
          <w:lang w:val="en-GB" w:eastAsia="en-US"/>
        </w:rPr>
        <w:tab/>
        <w:t>336.36</w:t>
      </w:r>
      <w:r w:rsidRPr="00441DB8">
        <w:rPr>
          <w:rFonts w:eastAsia="Calibri"/>
          <w:sz w:val="19"/>
          <w:szCs w:val="19"/>
          <w:lang w:val="en-GB" w:eastAsia="en-US"/>
        </w:rPr>
        <w:tab/>
      </w:r>
    </w:p>
    <w:p w:rsidR="000D0A0D" w:rsidRPr="00441DB8" w:rsidRDefault="000D0A0D" w:rsidP="00815038">
      <w:pPr>
        <w:jc w:val="both"/>
        <w:rPr>
          <w:rFonts w:eastAsia="Calibri"/>
          <w:sz w:val="19"/>
          <w:szCs w:val="19"/>
          <w:lang w:val="en-GB" w:eastAsia="en-US"/>
        </w:rPr>
      </w:pPr>
      <w:r w:rsidRPr="00441DB8">
        <w:rPr>
          <w:rFonts w:eastAsia="Calibri"/>
          <w:sz w:val="19"/>
          <w:szCs w:val="19"/>
          <w:lang w:val="en-GB" w:eastAsia="en-US"/>
        </w:rPr>
        <w:tab/>
      </w:r>
      <w:r w:rsidRPr="00441DB8">
        <w:rPr>
          <w:rFonts w:eastAsia="Calibri"/>
          <w:sz w:val="19"/>
          <w:szCs w:val="19"/>
          <w:lang w:val="en-GB" w:eastAsia="en-US"/>
        </w:rPr>
        <w:tab/>
        <w:t xml:space="preserve"> </w:t>
      </w:r>
    </w:p>
    <w:p w:rsidR="000D0A0D" w:rsidRPr="00441DB8" w:rsidRDefault="000D0A0D" w:rsidP="00815038">
      <w:pPr>
        <w:jc w:val="both"/>
        <w:rPr>
          <w:rFonts w:eastAsia="Calibri"/>
          <w:sz w:val="19"/>
          <w:szCs w:val="19"/>
          <w:lang w:val="en-GB" w:eastAsia="en-US"/>
        </w:rPr>
      </w:pPr>
      <w:r w:rsidRPr="00441DB8">
        <w:rPr>
          <w:rFonts w:eastAsia="Calibri"/>
          <w:b/>
          <w:sz w:val="19"/>
          <w:szCs w:val="19"/>
          <w:lang w:val="en-GB" w:eastAsia="en-US"/>
        </w:rPr>
        <w:tab/>
        <w:t>Analiz:</w:t>
      </w:r>
      <w:r w:rsidRPr="00441DB8">
        <w:rPr>
          <w:rFonts w:eastAsia="Calibri"/>
          <w:sz w:val="19"/>
          <w:szCs w:val="19"/>
          <w:lang w:val="en-GB" w:eastAsia="en-US"/>
        </w:rPr>
        <w:tab/>
      </w:r>
      <w:r w:rsidRPr="00441DB8">
        <w:rPr>
          <w:rFonts w:eastAsia="Calibri"/>
          <w:sz w:val="19"/>
          <w:szCs w:val="19"/>
          <w:lang w:val="en-GB" w:eastAsia="en-US"/>
        </w:rPr>
        <w:tab/>
      </w:r>
      <w:r w:rsidRPr="00441DB8">
        <w:rPr>
          <w:rFonts w:eastAsia="Calibri"/>
          <w:sz w:val="19"/>
          <w:szCs w:val="19"/>
          <w:lang w:val="en-GB" w:eastAsia="en-US"/>
        </w:rPr>
        <w:tab/>
        <w:t>105 °C ‘de kurutmadan sonra içeriği % 99.0’dan az olmamalıdır.</w:t>
      </w:r>
    </w:p>
    <w:p w:rsidR="000D0A0D" w:rsidRPr="00441DB8" w:rsidRDefault="000D0A0D" w:rsidP="00815038">
      <w:pPr>
        <w:jc w:val="both"/>
        <w:rPr>
          <w:rFonts w:eastAsia="Calibri"/>
          <w:sz w:val="19"/>
          <w:szCs w:val="19"/>
          <w:lang w:val="en-GB" w:eastAsia="en-US"/>
        </w:rPr>
      </w:pPr>
    </w:p>
    <w:p w:rsidR="000D0A0D" w:rsidRPr="00441DB8" w:rsidRDefault="000D0A0D" w:rsidP="00815038">
      <w:pPr>
        <w:jc w:val="both"/>
        <w:rPr>
          <w:rFonts w:eastAsia="Calibri"/>
          <w:sz w:val="19"/>
          <w:szCs w:val="19"/>
          <w:lang w:val="en-GB" w:eastAsia="en-US"/>
        </w:rPr>
      </w:pPr>
      <w:r w:rsidRPr="00441DB8">
        <w:rPr>
          <w:rFonts w:eastAsia="Calibri"/>
          <w:b/>
          <w:sz w:val="19"/>
          <w:szCs w:val="19"/>
          <w:u w:val="single"/>
          <w:lang w:val="en-GB" w:eastAsia="en-US"/>
        </w:rPr>
        <w:t>Tanımlama:</w:t>
      </w:r>
      <w:r w:rsidRPr="00441DB8">
        <w:rPr>
          <w:rFonts w:eastAsia="Calibri"/>
          <w:b/>
          <w:sz w:val="19"/>
          <w:szCs w:val="19"/>
          <w:lang w:val="en-GB" w:eastAsia="en-US"/>
        </w:rPr>
        <w:t xml:space="preserve"> </w:t>
      </w:r>
      <w:r w:rsidRPr="00441DB8">
        <w:rPr>
          <w:rFonts w:eastAsia="Calibri"/>
          <w:b/>
          <w:sz w:val="19"/>
          <w:szCs w:val="19"/>
          <w:lang w:val="en-GB" w:eastAsia="en-US"/>
        </w:rPr>
        <w:tab/>
      </w:r>
      <w:r w:rsidRPr="00441DB8">
        <w:rPr>
          <w:rFonts w:eastAsia="Calibri"/>
          <w:b/>
          <w:sz w:val="19"/>
          <w:szCs w:val="19"/>
          <w:lang w:val="en-GB" w:eastAsia="en-US"/>
        </w:rPr>
        <w:tab/>
      </w:r>
      <w:r w:rsidRPr="00441DB8">
        <w:rPr>
          <w:rFonts w:eastAsia="Calibri"/>
          <w:b/>
          <w:sz w:val="19"/>
          <w:szCs w:val="19"/>
          <w:lang w:val="en-GB" w:eastAsia="en-US"/>
        </w:rPr>
        <w:tab/>
      </w:r>
      <w:r w:rsidRPr="00441DB8">
        <w:rPr>
          <w:rFonts w:eastAsia="Calibri"/>
          <w:sz w:val="19"/>
          <w:szCs w:val="19"/>
          <w:lang w:val="en-GB" w:eastAsia="en-US"/>
        </w:rPr>
        <w:t>Beyaz veya renksiz  kristaller ya da beyaz toz.</w:t>
      </w:r>
    </w:p>
    <w:p w:rsidR="000D0A0D" w:rsidRPr="00441DB8" w:rsidRDefault="000D0A0D" w:rsidP="00815038">
      <w:pPr>
        <w:jc w:val="both"/>
        <w:rPr>
          <w:rFonts w:eastAsia="Calibri"/>
          <w:sz w:val="19"/>
          <w:szCs w:val="19"/>
          <w:lang w:val="en-GB" w:eastAsia="en-US"/>
        </w:rPr>
      </w:pPr>
    </w:p>
    <w:p w:rsidR="000D0A0D" w:rsidRPr="00441DB8" w:rsidRDefault="000D0A0D" w:rsidP="00815038">
      <w:pPr>
        <w:jc w:val="both"/>
        <w:rPr>
          <w:rFonts w:eastAsia="Calibri"/>
          <w:b/>
          <w:sz w:val="19"/>
          <w:szCs w:val="19"/>
          <w:u w:val="single"/>
          <w:lang w:val="en-GB" w:eastAsia="en-US"/>
        </w:rPr>
      </w:pPr>
      <w:r w:rsidRPr="00441DB8">
        <w:rPr>
          <w:rFonts w:eastAsia="Calibri"/>
          <w:b/>
          <w:sz w:val="19"/>
          <w:szCs w:val="19"/>
          <w:u w:val="single"/>
          <w:lang w:val="en-GB" w:eastAsia="en-US"/>
        </w:rPr>
        <w:t>Belirleme:</w:t>
      </w:r>
    </w:p>
    <w:p w:rsidR="002E7465" w:rsidRPr="00441DB8" w:rsidRDefault="002E7465" w:rsidP="00815038">
      <w:pPr>
        <w:jc w:val="both"/>
        <w:rPr>
          <w:rFonts w:eastAsia="Calibri"/>
          <w:b/>
          <w:sz w:val="19"/>
          <w:szCs w:val="19"/>
          <w:u w:val="single"/>
          <w:lang w:val="en-GB" w:eastAsia="en-US"/>
        </w:rPr>
      </w:pPr>
    </w:p>
    <w:p w:rsidR="002E7465" w:rsidRPr="00441DB8" w:rsidRDefault="002E7465" w:rsidP="00815038">
      <w:pPr>
        <w:ind w:left="2835" w:hanging="2126"/>
        <w:jc w:val="both"/>
        <w:rPr>
          <w:rFonts w:eastAsia="Calibri"/>
          <w:b/>
          <w:sz w:val="19"/>
          <w:szCs w:val="19"/>
          <w:lang w:eastAsia="en-US"/>
        </w:rPr>
      </w:pPr>
      <w:r w:rsidRPr="00441DB8">
        <w:rPr>
          <w:rFonts w:eastAsia="Calibri"/>
          <w:b/>
          <w:sz w:val="19"/>
          <w:szCs w:val="19"/>
          <w:lang w:eastAsia="en-US"/>
        </w:rPr>
        <w:t>Benzoik asit e</w:t>
      </w:r>
      <w:r w:rsidR="000D0A0D" w:rsidRPr="00441DB8">
        <w:rPr>
          <w:rFonts w:eastAsia="Calibri"/>
          <w:b/>
          <w:sz w:val="19"/>
          <w:szCs w:val="19"/>
          <w:lang w:eastAsia="en-US"/>
        </w:rPr>
        <w:t>rime</w:t>
      </w:r>
    </w:p>
    <w:p w:rsidR="000D0A0D" w:rsidRPr="00441DB8" w:rsidRDefault="000D0A0D" w:rsidP="00815038">
      <w:pPr>
        <w:ind w:left="2835" w:hanging="2126"/>
        <w:jc w:val="both"/>
        <w:rPr>
          <w:rFonts w:eastAsia="Calibri"/>
          <w:sz w:val="19"/>
          <w:szCs w:val="19"/>
          <w:lang w:val="en-GB" w:eastAsia="en-US"/>
        </w:rPr>
      </w:pPr>
      <w:r w:rsidRPr="00441DB8">
        <w:rPr>
          <w:rFonts w:eastAsia="Calibri"/>
          <w:b/>
          <w:sz w:val="19"/>
          <w:szCs w:val="19"/>
          <w:lang w:eastAsia="en-US"/>
        </w:rPr>
        <w:t>aralığı:</w:t>
      </w:r>
      <w:r w:rsidR="002E7465" w:rsidRPr="00441DB8">
        <w:rPr>
          <w:rFonts w:eastAsia="Calibri"/>
          <w:b/>
          <w:sz w:val="19"/>
          <w:szCs w:val="19"/>
          <w:lang w:eastAsia="en-US"/>
        </w:rPr>
        <w:t xml:space="preserve"> </w:t>
      </w:r>
      <w:r w:rsidR="002E7465" w:rsidRPr="00441DB8">
        <w:rPr>
          <w:rFonts w:eastAsia="Calibri"/>
          <w:b/>
          <w:sz w:val="19"/>
          <w:szCs w:val="19"/>
          <w:lang w:eastAsia="en-US"/>
        </w:rPr>
        <w:tab/>
      </w:r>
      <w:r w:rsidRPr="00441DB8">
        <w:rPr>
          <w:rFonts w:eastAsia="Calibri"/>
          <w:sz w:val="19"/>
          <w:szCs w:val="19"/>
          <w:lang w:eastAsia="en-US"/>
        </w:rPr>
        <w:t xml:space="preserve">Asidifikasyon </w:t>
      </w:r>
      <w:r w:rsidRPr="00441DB8">
        <w:rPr>
          <w:rFonts w:eastAsia="Calibri"/>
          <w:sz w:val="19"/>
          <w:szCs w:val="19"/>
          <w:lang w:val="en-GB" w:eastAsia="en-US"/>
        </w:rPr>
        <w:t xml:space="preserve">ile izole edilen ve yeniden kristalize olmayan benzoik asitin erime </w:t>
      </w:r>
      <w:r w:rsidRPr="00441DB8">
        <w:rPr>
          <w:rFonts w:eastAsia="Calibri"/>
          <w:sz w:val="19"/>
          <w:szCs w:val="19"/>
          <w:lang w:val="en-GB" w:eastAsia="en-US"/>
        </w:rPr>
        <w:tab/>
        <w:t xml:space="preserve">aralığı sülfürik asit desikatöründe vakum kurutmadan sonra 121.5°C-123.5 </w:t>
      </w:r>
      <w:r w:rsidRPr="00441DB8">
        <w:rPr>
          <w:rFonts w:eastAsia="Calibri"/>
          <w:sz w:val="19"/>
          <w:szCs w:val="19"/>
          <w:lang w:val="en-GB" w:eastAsia="en-US"/>
        </w:rPr>
        <w:tab/>
      </w:r>
      <w:r w:rsidRPr="00441DB8">
        <w:rPr>
          <w:rFonts w:eastAsia="Calibri"/>
          <w:sz w:val="19"/>
          <w:szCs w:val="19"/>
          <w:lang w:eastAsia="en-US"/>
        </w:rPr>
        <w:t>°C</w:t>
      </w:r>
      <w:r w:rsidRPr="00441DB8">
        <w:rPr>
          <w:rFonts w:eastAsia="Calibri"/>
          <w:sz w:val="19"/>
          <w:szCs w:val="19"/>
          <w:lang w:val="en-GB" w:eastAsia="en-US"/>
        </w:rPr>
        <w:t>’dir.</w:t>
      </w:r>
    </w:p>
    <w:p w:rsidR="002E7465" w:rsidRPr="00441DB8" w:rsidRDefault="002E7465" w:rsidP="00815038">
      <w:pPr>
        <w:ind w:left="2835" w:hanging="2126"/>
        <w:jc w:val="both"/>
        <w:rPr>
          <w:rFonts w:eastAsia="Calibri"/>
          <w:b/>
          <w:sz w:val="19"/>
          <w:szCs w:val="19"/>
          <w:u w:val="single"/>
          <w:lang w:val="en-GB" w:eastAsia="en-US"/>
        </w:rPr>
      </w:pPr>
    </w:p>
    <w:p w:rsidR="002E7465" w:rsidRPr="00441DB8" w:rsidRDefault="002E7465" w:rsidP="00815038">
      <w:pPr>
        <w:jc w:val="both"/>
        <w:rPr>
          <w:rFonts w:eastAsia="Calibri"/>
          <w:sz w:val="19"/>
          <w:szCs w:val="19"/>
          <w:lang w:val="en-GB" w:eastAsia="en-US"/>
        </w:rPr>
      </w:pPr>
      <w:r w:rsidRPr="00441DB8">
        <w:rPr>
          <w:rFonts w:eastAsia="Calibri"/>
          <w:b/>
          <w:sz w:val="19"/>
          <w:szCs w:val="19"/>
          <w:lang w:val="en-GB" w:eastAsia="en-US"/>
        </w:rPr>
        <w:tab/>
      </w:r>
      <w:r w:rsidR="000D0A0D" w:rsidRPr="00441DB8">
        <w:rPr>
          <w:rFonts w:eastAsia="Calibri"/>
          <w:b/>
          <w:sz w:val="19"/>
          <w:szCs w:val="19"/>
          <w:lang w:val="en-GB" w:eastAsia="en-US"/>
        </w:rPr>
        <w:t xml:space="preserve">Benzoat </w:t>
      </w:r>
      <w:r w:rsidRPr="00441DB8">
        <w:rPr>
          <w:rFonts w:eastAsia="Calibri"/>
          <w:b/>
          <w:sz w:val="19"/>
          <w:szCs w:val="19"/>
          <w:lang w:val="en-GB" w:eastAsia="en-US"/>
        </w:rPr>
        <w:t>testi:</w:t>
      </w:r>
      <w:r w:rsidRPr="00441DB8">
        <w:rPr>
          <w:rFonts w:eastAsia="Calibri"/>
          <w:b/>
          <w:sz w:val="19"/>
          <w:szCs w:val="19"/>
          <w:lang w:val="en-GB" w:eastAsia="en-US"/>
        </w:rPr>
        <w:tab/>
      </w:r>
      <w:r w:rsidRPr="00441DB8">
        <w:rPr>
          <w:rFonts w:eastAsia="Calibri"/>
          <w:b/>
          <w:sz w:val="19"/>
          <w:szCs w:val="19"/>
          <w:lang w:val="en-GB" w:eastAsia="en-US"/>
        </w:rPr>
        <w:tab/>
      </w:r>
      <w:r w:rsidRPr="00441DB8">
        <w:rPr>
          <w:rFonts w:eastAsia="Calibri"/>
          <w:sz w:val="19"/>
          <w:szCs w:val="19"/>
          <w:lang w:val="en-GB" w:eastAsia="en-US"/>
        </w:rPr>
        <w:t>Testi geçer.</w:t>
      </w:r>
    </w:p>
    <w:p w:rsidR="002E7465" w:rsidRPr="00441DB8" w:rsidRDefault="002E7465" w:rsidP="00815038">
      <w:pPr>
        <w:jc w:val="both"/>
        <w:rPr>
          <w:rFonts w:eastAsia="Calibri"/>
          <w:b/>
          <w:sz w:val="19"/>
          <w:szCs w:val="19"/>
          <w:lang w:val="en-GB" w:eastAsia="en-US"/>
        </w:rPr>
      </w:pPr>
    </w:p>
    <w:p w:rsidR="002E7465" w:rsidRPr="00441DB8" w:rsidRDefault="002E7465" w:rsidP="00815038">
      <w:pPr>
        <w:ind w:firstLine="708"/>
        <w:jc w:val="both"/>
        <w:rPr>
          <w:rFonts w:eastAsia="Calibri"/>
          <w:b/>
          <w:sz w:val="19"/>
          <w:szCs w:val="19"/>
          <w:lang w:val="en-GB" w:eastAsia="en-US"/>
        </w:rPr>
      </w:pPr>
      <w:r w:rsidRPr="00441DB8">
        <w:rPr>
          <w:rFonts w:eastAsia="Calibri"/>
          <w:b/>
          <w:sz w:val="19"/>
          <w:szCs w:val="19"/>
          <w:lang w:val="en-GB" w:eastAsia="en-US"/>
        </w:rPr>
        <w:t>Kalsiyum testi:</w:t>
      </w:r>
      <w:r w:rsidRPr="00441DB8">
        <w:rPr>
          <w:rFonts w:eastAsia="Calibri"/>
          <w:b/>
          <w:sz w:val="19"/>
          <w:szCs w:val="19"/>
          <w:lang w:val="en-GB" w:eastAsia="en-US"/>
        </w:rPr>
        <w:tab/>
      </w:r>
      <w:r w:rsidRPr="00441DB8">
        <w:rPr>
          <w:rFonts w:eastAsia="Calibri"/>
          <w:b/>
          <w:sz w:val="19"/>
          <w:szCs w:val="19"/>
          <w:lang w:val="en-GB" w:eastAsia="en-US"/>
        </w:rPr>
        <w:tab/>
      </w:r>
      <w:r w:rsidRPr="00441DB8">
        <w:rPr>
          <w:rFonts w:eastAsia="Calibri"/>
          <w:sz w:val="19"/>
          <w:szCs w:val="19"/>
          <w:lang w:val="en-GB" w:eastAsia="en-US"/>
        </w:rPr>
        <w:t>Testi geçer.</w:t>
      </w:r>
    </w:p>
    <w:p w:rsidR="002E7465" w:rsidRPr="00441DB8" w:rsidRDefault="002E7465" w:rsidP="00815038">
      <w:pPr>
        <w:jc w:val="both"/>
        <w:rPr>
          <w:rFonts w:eastAsia="Calibri"/>
          <w:b/>
          <w:sz w:val="19"/>
          <w:szCs w:val="19"/>
          <w:lang w:val="en-GB" w:eastAsia="en-US"/>
        </w:rPr>
      </w:pPr>
    </w:p>
    <w:p w:rsidR="000D0A0D" w:rsidRPr="00441DB8" w:rsidRDefault="000D0A0D" w:rsidP="00815038">
      <w:pPr>
        <w:jc w:val="both"/>
        <w:rPr>
          <w:rFonts w:eastAsia="Calibri"/>
          <w:b/>
          <w:sz w:val="19"/>
          <w:szCs w:val="19"/>
          <w:u w:val="single"/>
          <w:lang w:val="de-DE" w:eastAsia="en-US"/>
        </w:rPr>
      </w:pPr>
      <w:r w:rsidRPr="00441DB8">
        <w:rPr>
          <w:rFonts w:eastAsia="Calibri"/>
          <w:b/>
          <w:sz w:val="19"/>
          <w:szCs w:val="19"/>
          <w:u w:val="single"/>
          <w:lang w:val="de-DE" w:eastAsia="en-US"/>
        </w:rPr>
        <w:t>Saflık:</w:t>
      </w:r>
    </w:p>
    <w:p w:rsidR="002E7465" w:rsidRPr="00441DB8" w:rsidRDefault="002E7465" w:rsidP="00815038">
      <w:pPr>
        <w:jc w:val="both"/>
        <w:rPr>
          <w:rFonts w:eastAsia="Calibri"/>
          <w:b/>
          <w:sz w:val="19"/>
          <w:szCs w:val="19"/>
          <w:u w:val="single"/>
          <w:lang w:val="de-DE" w:eastAsia="en-US"/>
        </w:rPr>
      </w:pPr>
    </w:p>
    <w:p w:rsidR="000D0A0D" w:rsidRPr="00441DB8" w:rsidRDefault="000D0A0D" w:rsidP="00815038">
      <w:pPr>
        <w:ind w:left="2832" w:hanging="2124"/>
        <w:jc w:val="both"/>
        <w:rPr>
          <w:rFonts w:eastAsia="Calibri"/>
          <w:sz w:val="19"/>
          <w:szCs w:val="19"/>
          <w:lang w:val="de-DE" w:eastAsia="en-US"/>
        </w:rPr>
      </w:pPr>
      <w:r w:rsidRPr="00441DB8">
        <w:rPr>
          <w:rFonts w:eastAsia="Calibri"/>
          <w:b/>
          <w:sz w:val="19"/>
          <w:szCs w:val="19"/>
          <w:lang w:val="de-DE" w:eastAsia="en-US"/>
        </w:rPr>
        <w:t>Kurutma kaybı:</w:t>
      </w:r>
      <w:r w:rsidR="002E7465" w:rsidRPr="00441DB8">
        <w:rPr>
          <w:rFonts w:eastAsia="Calibri"/>
          <w:sz w:val="19"/>
          <w:szCs w:val="19"/>
          <w:lang w:val="de-DE" w:eastAsia="en-US"/>
        </w:rPr>
        <w:tab/>
      </w:r>
      <w:r w:rsidRPr="00441DB8">
        <w:rPr>
          <w:rFonts w:eastAsia="Calibri"/>
          <w:sz w:val="19"/>
          <w:szCs w:val="19"/>
          <w:lang w:val="de-DE" w:eastAsia="en-US"/>
        </w:rPr>
        <w:t>105 °C’ de sabit ağırlığa kurutularak belirlenir ve % 17.5’den fazla olmamalıdır.</w:t>
      </w:r>
    </w:p>
    <w:p w:rsidR="002E7465" w:rsidRPr="00441DB8" w:rsidRDefault="002E7465" w:rsidP="00815038">
      <w:pPr>
        <w:ind w:left="2832" w:hanging="2124"/>
        <w:jc w:val="both"/>
        <w:rPr>
          <w:rFonts w:eastAsia="Calibri"/>
          <w:b/>
          <w:sz w:val="19"/>
          <w:szCs w:val="19"/>
          <w:u w:val="single"/>
          <w:lang w:val="de-DE" w:eastAsia="en-US"/>
        </w:rPr>
      </w:pPr>
    </w:p>
    <w:p w:rsidR="002E7465" w:rsidRPr="00441DB8" w:rsidRDefault="000D0A0D" w:rsidP="00815038">
      <w:pPr>
        <w:jc w:val="both"/>
        <w:rPr>
          <w:rFonts w:eastAsia="Calibri"/>
          <w:b/>
          <w:sz w:val="19"/>
          <w:szCs w:val="19"/>
          <w:lang w:val="en-GB" w:eastAsia="en-US"/>
        </w:rPr>
      </w:pPr>
      <w:r w:rsidRPr="00441DB8">
        <w:rPr>
          <w:rFonts w:eastAsia="Calibri"/>
          <w:b/>
          <w:sz w:val="19"/>
          <w:szCs w:val="19"/>
          <w:lang w:val="en-GB" w:eastAsia="en-US"/>
        </w:rPr>
        <w:tab/>
        <w:t>Suda çözünmeyen</w:t>
      </w:r>
    </w:p>
    <w:p w:rsidR="000D0A0D" w:rsidRPr="00441DB8" w:rsidRDefault="000D0A0D" w:rsidP="00815038">
      <w:pPr>
        <w:ind w:firstLine="708"/>
        <w:jc w:val="both"/>
        <w:rPr>
          <w:rFonts w:eastAsia="Calibri"/>
          <w:sz w:val="19"/>
          <w:szCs w:val="19"/>
          <w:lang w:val="en-GB" w:eastAsia="en-US"/>
        </w:rPr>
      </w:pPr>
      <w:r w:rsidRPr="00441DB8">
        <w:rPr>
          <w:rFonts w:eastAsia="Calibri"/>
          <w:b/>
          <w:sz w:val="19"/>
          <w:szCs w:val="19"/>
          <w:lang w:val="en-GB" w:eastAsia="en-US"/>
        </w:rPr>
        <w:t>madde:</w:t>
      </w:r>
      <w:r w:rsidRPr="00441DB8">
        <w:rPr>
          <w:rFonts w:eastAsia="Calibri"/>
          <w:sz w:val="19"/>
          <w:szCs w:val="19"/>
          <w:lang w:val="en-GB" w:eastAsia="en-US"/>
        </w:rPr>
        <w:tab/>
      </w:r>
      <w:r w:rsidR="002E7465" w:rsidRPr="00441DB8">
        <w:rPr>
          <w:rFonts w:eastAsia="Calibri"/>
          <w:sz w:val="19"/>
          <w:szCs w:val="19"/>
          <w:lang w:val="en-GB" w:eastAsia="en-US"/>
        </w:rPr>
        <w:tab/>
      </w:r>
      <w:r w:rsidR="002E7465" w:rsidRPr="00441DB8">
        <w:rPr>
          <w:rFonts w:eastAsia="Calibri"/>
          <w:sz w:val="19"/>
          <w:szCs w:val="19"/>
          <w:lang w:val="en-GB" w:eastAsia="en-US"/>
        </w:rPr>
        <w:tab/>
      </w:r>
      <w:r w:rsidRPr="00441DB8">
        <w:rPr>
          <w:rFonts w:eastAsia="Calibri"/>
          <w:sz w:val="19"/>
          <w:szCs w:val="19"/>
          <w:lang w:val="en-GB" w:eastAsia="en-US"/>
        </w:rPr>
        <w:t>% 0.3’ten fazla olmamalıdır.</w:t>
      </w:r>
    </w:p>
    <w:p w:rsidR="002E7465" w:rsidRPr="00441DB8" w:rsidRDefault="002E7465" w:rsidP="00815038">
      <w:pPr>
        <w:ind w:firstLine="708"/>
        <w:jc w:val="both"/>
        <w:rPr>
          <w:rFonts w:eastAsia="Calibri"/>
          <w:b/>
          <w:sz w:val="19"/>
          <w:szCs w:val="19"/>
          <w:u w:val="single"/>
          <w:lang w:val="de-DE" w:eastAsia="en-US"/>
        </w:rPr>
      </w:pPr>
    </w:p>
    <w:p w:rsidR="002E7465" w:rsidRPr="00441DB8" w:rsidRDefault="000D0A0D" w:rsidP="00815038">
      <w:pPr>
        <w:jc w:val="both"/>
        <w:rPr>
          <w:rFonts w:eastAsia="Calibri"/>
          <w:b/>
          <w:sz w:val="19"/>
          <w:szCs w:val="19"/>
          <w:lang w:val="en-GB" w:eastAsia="en-US"/>
        </w:rPr>
      </w:pPr>
      <w:r w:rsidRPr="00441DB8">
        <w:rPr>
          <w:rFonts w:eastAsia="Calibri"/>
          <w:b/>
          <w:sz w:val="19"/>
          <w:szCs w:val="19"/>
          <w:lang w:val="en-GB" w:eastAsia="en-US"/>
        </w:rPr>
        <w:tab/>
        <w:t xml:space="preserve">Klorlanmış </w:t>
      </w:r>
      <w:r w:rsidR="002E7465" w:rsidRPr="00441DB8">
        <w:rPr>
          <w:rFonts w:eastAsia="Calibri"/>
          <w:b/>
          <w:sz w:val="19"/>
          <w:szCs w:val="19"/>
          <w:lang w:val="en-GB" w:eastAsia="en-US"/>
        </w:rPr>
        <w:t>organic</w:t>
      </w:r>
    </w:p>
    <w:p w:rsidR="000D0A0D" w:rsidRPr="00441DB8" w:rsidRDefault="000D0A0D" w:rsidP="00815038">
      <w:pPr>
        <w:jc w:val="both"/>
        <w:rPr>
          <w:rFonts w:eastAsia="Calibri"/>
          <w:sz w:val="19"/>
          <w:szCs w:val="19"/>
          <w:lang w:val="en-GB" w:eastAsia="en-US"/>
        </w:rPr>
      </w:pPr>
      <w:r w:rsidRPr="00441DB8">
        <w:rPr>
          <w:rFonts w:eastAsia="Calibri"/>
          <w:b/>
          <w:sz w:val="19"/>
          <w:szCs w:val="19"/>
          <w:lang w:val="en-GB" w:eastAsia="en-US"/>
        </w:rPr>
        <w:t xml:space="preserve"> </w:t>
      </w:r>
      <w:r w:rsidR="002E7465" w:rsidRPr="00441DB8">
        <w:rPr>
          <w:rFonts w:eastAsia="Calibri"/>
          <w:b/>
          <w:sz w:val="19"/>
          <w:szCs w:val="19"/>
          <w:lang w:val="en-GB" w:eastAsia="en-US"/>
        </w:rPr>
        <w:tab/>
      </w:r>
      <w:r w:rsidRPr="00441DB8">
        <w:rPr>
          <w:rFonts w:eastAsia="Calibri"/>
          <w:b/>
          <w:sz w:val="19"/>
          <w:szCs w:val="19"/>
          <w:lang w:val="en-GB" w:eastAsia="en-US"/>
        </w:rPr>
        <w:t>bileşikler:</w:t>
      </w:r>
      <w:r w:rsidR="002E7465" w:rsidRPr="00441DB8">
        <w:rPr>
          <w:rFonts w:eastAsia="Calibri"/>
          <w:sz w:val="19"/>
          <w:szCs w:val="19"/>
          <w:lang w:val="de-DE" w:eastAsia="en-US"/>
        </w:rPr>
        <w:tab/>
      </w:r>
      <w:r w:rsidR="002E7465" w:rsidRPr="00441DB8">
        <w:rPr>
          <w:rFonts w:eastAsia="Calibri"/>
          <w:sz w:val="19"/>
          <w:szCs w:val="19"/>
          <w:lang w:val="de-DE" w:eastAsia="en-US"/>
        </w:rPr>
        <w:tab/>
      </w:r>
      <w:r w:rsidRPr="00441DB8">
        <w:rPr>
          <w:rFonts w:eastAsia="Calibri"/>
          <w:sz w:val="19"/>
          <w:szCs w:val="19"/>
          <w:lang w:val="en-GB" w:eastAsia="en-US"/>
        </w:rPr>
        <w:t xml:space="preserve">Monoklorobenzoik asit cinsinden % 0.25’e karşılık gelen klorür cinsinden % </w:t>
      </w:r>
      <w:r w:rsidRPr="00441DB8">
        <w:rPr>
          <w:rFonts w:eastAsia="Calibri"/>
          <w:sz w:val="19"/>
          <w:szCs w:val="19"/>
          <w:lang w:val="en-GB" w:eastAsia="en-US"/>
        </w:rPr>
        <w:tab/>
      </w:r>
      <w:r w:rsidR="002E7465" w:rsidRPr="00441DB8">
        <w:rPr>
          <w:rFonts w:eastAsia="Calibri"/>
          <w:sz w:val="19"/>
          <w:szCs w:val="19"/>
          <w:lang w:val="en-GB" w:eastAsia="en-US"/>
        </w:rPr>
        <w:tab/>
      </w:r>
      <w:r w:rsidR="002E7465" w:rsidRPr="00441DB8">
        <w:rPr>
          <w:rFonts w:eastAsia="Calibri"/>
          <w:sz w:val="19"/>
          <w:szCs w:val="19"/>
          <w:lang w:val="en-GB" w:eastAsia="en-US"/>
        </w:rPr>
        <w:tab/>
      </w:r>
      <w:r w:rsidR="002E7465" w:rsidRPr="00441DB8">
        <w:rPr>
          <w:rFonts w:eastAsia="Calibri"/>
          <w:sz w:val="19"/>
          <w:szCs w:val="19"/>
          <w:lang w:val="en-GB" w:eastAsia="en-US"/>
        </w:rPr>
        <w:tab/>
      </w:r>
      <w:r w:rsidRPr="00441DB8">
        <w:rPr>
          <w:rFonts w:eastAsia="Calibri"/>
          <w:sz w:val="19"/>
          <w:szCs w:val="19"/>
          <w:lang w:val="en-GB" w:eastAsia="en-US"/>
        </w:rPr>
        <w:t xml:space="preserve">0.06’dan fazla olmamalıdır. </w:t>
      </w:r>
    </w:p>
    <w:p w:rsidR="002E7465" w:rsidRPr="00441DB8" w:rsidRDefault="002E7465" w:rsidP="00815038">
      <w:pPr>
        <w:jc w:val="both"/>
        <w:rPr>
          <w:rFonts w:eastAsia="Calibri"/>
          <w:b/>
          <w:sz w:val="19"/>
          <w:szCs w:val="19"/>
          <w:u w:val="single"/>
          <w:lang w:val="de-DE" w:eastAsia="en-US"/>
        </w:rPr>
      </w:pPr>
    </w:p>
    <w:p w:rsidR="002E7465" w:rsidRPr="00441DB8" w:rsidRDefault="000D0A0D" w:rsidP="00815038">
      <w:pPr>
        <w:jc w:val="both"/>
        <w:rPr>
          <w:rFonts w:eastAsia="Calibri"/>
          <w:b/>
          <w:sz w:val="19"/>
          <w:szCs w:val="19"/>
          <w:lang w:val="en-GB" w:eastAsia="en-US"/>
        </w:rPr>
      </w:pPr>
      <w:r w:rsidRPr="00441DB8">
        <w:rPr>
          <w:rFonts w:eastAsia="Calibri"/>
          <w:b/>
          <w:sz w:val="19"/>
          <w:szCs w:val="19"/>
          <w:lang w:val="en-GB" w:eastAsia="en-US"/>
        </w:rPr>
        <w:tab/>
        <w:t>Kolay okside olabilen</w:t>
      </w:r>
    </w:p>
    <w:p w:rsidR="000D0A0D" w:rsidRPr="00441DB8" w:rsidRDefault="000D0A0D" w:rsidP="00815038">
      <w:pPr>
        <w:ind w:left="2835" w:hanging="2126"/>
        <w:jc w:val="both"/>
        <w:rPr>
          <w:rFonts w:eastAsia="Calibri"/>
          <w:sz w:val="19"/>
          <w:szCs w:val="19"/>
          <w:lang w:val="en-GB" w:eastAsia="en-US"/>
        </w:rPr>
      </w:pPr>
      <w:r w:rsidRPr="00441DB8">
        <w:rPr>
          <w:rFonts w:eastAsia="Calibri"/>
          <w:b/>
          <w:sz w:val="19"/>
          <w:szCs w:val="19"/>
          <w:lang w:val="en-GB" w:eastAsia="en-US"/>
        </w:rPr>
        <w:t>maddeler:</w:t>
      </w:r>
      <w:r w:rsidR="002E7465" w:rsidRPr="00441DB8">
        <w:rPr>
          <w:rFonts w:eastAsia="Calibri"/>
          <w:sz w:val="19"/>
          <w:szCs w:val="19"/>
          <w:lang w:val="de-DE" w:eastAsia="en-US"/>
        </w:rPr>
        <w:tab/>
      </w:r>
      <w:r w:rsidRPr="00441DB8">
        <w:rPr>
          <w:rFonts w:eastAsia="Calibri"/>
          <w:sz w:val="19"/>
          <w:szCs w:val="19"/>
          <w:lang w:val="en-GB" w:eastAsia="en-US"/>
        </w:rPr>
        <w:t>100 mL suya 1.5 mL sülfürik asit eklenir, kaynama noktasına kadar ısıtılır ve pembe renk 30 saniye kalıncaya kadar damlalar halinde 0.1 N KMnO</w:t>
      </w:r>
      <w:r w:rsidRPr="00441DB8">
        <w:rPr>
          <w:rFonts w:eastAsia="Calibri"/>
          <w:sz w:val="19"/>
          <w:szCs w:val="19"/>
          <w:vertAlign w:val="subscript"/>
          <w:lang w:val="en-GB" w:eastAsia="en-US"/>
        </w:rPr>
        <w:t>4</w:t>
      </w:r>
      <w:r w:rsidRPr="00441DB8">
        <w:rPr>
          <w:rFonts w:eastAsia="Calibri"/>
          <w:sz w:val="19"/>
          <w:szCs w:val="19"/>
          <w:lang w:val="en-GB" w:eastAsia="en-US"/>
        </w:rPr>
        <w:t xml:space="preserve"> eklenir. </w:t>
      </w:r>
      <w:r w:rsidRPr="00441DB8">
        <w:rPr>
          <w:rFonts w:eastAsia="Calibri"/>
          <w:sz w:val="19"/>
          <w:szCs w:val="19"/>
          <w:lang w:val="en-GB" w:eastAsia="en-US"/>
        </w:rPr>
        <w:tab/>
        <w:t xml:space="preserve">mg düzeyinde tartılan 1 g </w:t>
      </w:r>
      <w:r w:rsidR="00395EE4" w:rsidRPr="00441DB8">
        <w:rPr>
          <w:rFonts w:eastAsia="Calibri"/>
          <w:sz w:val="19"/>
          <w:szCs w:val="19"/>
          <w:lang w:val="en-GB" w:eastAsia="en-US"/>
        </w:rPr>
        <w:t>numune</w:t>
      </w:r>
      <w:r w:rsidRPr="00441DB8">
        <w:rPr>
          <w:rFonts w:eastAsia="Calibri"/>
          <w:sz w:val="19"/>
          <w:szCs w:val="19"/>
          <w:lang w:val="en-GB" w:eastAsia="en-US"/>
        </w:rPr>
        <w:t xml:space="preserve">, ısıtılmış çözeltide çözülür ve pembe renk 15 </w:t>
      </w:r>
      <w:r w:rsidRPr="00441DB8">
        <w:rPr>
          <w:rFonts w:eastAsia="Calibri"/>
          <w:sz w:val="19"/>
          <w:szCs w:val="19"/>
          <w:lang w:val="en-GB" w:eastAsia="en-US"/>
        </w:rPr>
        <w:tab/>
        <w:t>saniye kalıncaya kadar 0.1 N KMnO</w:t>
      </w:r>
      <w:r w:rsidRPr="00441DB8">
        <w:rPr>
          <w:rFonts w:eastAsia="Calibri"/>
          <w:sz w:val="19"/>
          <w:szCs w:val="19"/>
          <w:vertAlign w:val="subscript"/>
          <w:lang w:val="en-GB" w:eastAsia="en-US"/>
        </w:rPr>
        <w:t>4</w:t>
      </w:r>
      <w:r w:rsidRPr="00441DB8">
        <w:rPr>
          <w:rFonts w:eastAsia="Calibri"/>
          <w:sz w:val="19"/>
          <w:szCs w:val="19"/>
          <w:lang w:val="en-GB" w:eastAsia="en-US"/>
        </w:rPr>
        <w:t xml:space="preserve"> ile titre edi</w:t>
      </w:r>
      <w:r w:rsidR="002E7465" w:rsidRPr="00441DB8">
        <w:rPr>
          <w:rFonts w:eastAsia="Calibri"/>
          <w:sz w:val="19"/>
          <w:szCs w:val="19"/>
          <w:lang w:val="en-GB" w:eastAsia="en-US"/>
        </w:rPr>
        <w:t xml:space="preserve">lir. 0.5 mL’den daha fazlasını </w:t>
      </w:r>
      <w:r w:rsidRPr="00441DB8">
        <w:rPr>
          <w:rFonts w:eastAsia="Calibri"/>
          <w:sz w:val="19"/>
          <w:szCs w:val="19"/>
          <w:lang w:val="en-GB" w:eastAsia="en-US"/>
        </w:rPr>
        <w:t>gerektirmemelidir.</w:t>
      </w:r>
    </w:p>
    <w:p w:rsidR="002E7465" w:rsidRPr="00441DB8" w:rsidRDefault="002E7465" w:rsidP="00815038">
      <w:pPr>
        <w:ind w:left="2835" w:hanging="2126"/>
        <w:jc w:val="both"/>
        <w:rPr>
          <w:rFonts w:eastAsia="Calibri"/>
          <w:b/>
          <w:sz w:val="19"/>
          <w:szCs w:val="19"/>
          <w:u w:val="single"/>
          <w:lang w:val="de-DE" w:eastAsia="en-US"/>
        </w:rPr>
      </w:pPr>
    </w:p>
    <w:p w:rsidR="002E7465" w:rsidRPr="00441DB8" w:rsidRDefault="000D0A0D" w:rsidP="00815038">
      <w:pPr>
        <w:jc w:val="both"/>
        <w:rPr>
          <w:rFonts w:eastAsia="Calibri"/>
          <w:b/>
          <w:sz w:val="19"/>
          <w:szCs w:val="19"/>
          <w:lang w:val="en-GB" w:eastAsia="en-US"/>
        </w:rPr>
      </w:pPr>
      <w:r w:rsidRPr="00441DB8">
        <w:rPr>
          <w:rFonts w:eastAsia="Calibri"/>
          <w:b/>
          <w:sz w:val="19"/>
          <w:szCs w:val="19"/>
          <w:lang w:val="en-GB" w:eastAsia="en-US"/>
        </w:rPr>
        <w:tab/>
        <w:t>Kolay karbonize olabilen</w:t>
      </w:r>
    </w:p>
    <w:p w:rsidR="000D0A0D" w:rsidRPr="00441DB8" w:rsidRDefault="000D0A0D" w:rsidP="00815038">
      <w:pPr>
        <w:jc w:val="both"/>
        <w:rPr>
          <w:rFonts w:eastAsia="Calibri"/>
          <w:sz w:val="19"/>
          <w:szCs w:val="19"/>
          <w:lang w:val="en-GB" w:eastAsia="en-US"/>
        </w:rPr>
      </w:pPr>
      <w:r w:rsidRPr="00441DB8">
        <w:rPr>
          <w:rFonts w:eastAsia="Calibri"/>
          <w:b/>
          <w:sz w:val="19"/>
          <w:szCs w:val="19"/>
          <w:lang w:val="en-GB" w:eastAsia="en-US"/>
        </w:rPr>
        <w:t xml:space="preserve"> </w:t>
      </w:r>
      <w:r w:rsidR="002E7465" w:rsidRPr="00441DB8">
        <w:rPr>
          <w:rFonts w:eastAsia="Calibri"/>
          <w:b/>
          <w:sz w:val="19"/>
          <w:szCs w:val="19"/>
          <w:lang w:val="en-GB" w:eastAsia="en-US"/>
        </w:rPr>
        <w:tab/>
      </w:r>
      <w:r w:rsidRPr="00441DB8">
        <w:rPr>
          <w:rFonts w:eastAsia="Calibri"/>
          <w:b/>
          <w:sz w:val="19"/>
          <w:szCs w:val="19"/>
          <w:lang w:val="en-GB" w:eastAsia="en-US"/>
        </w:rPr>
        <w:t>maddeler:</w:t>
      </w:r>
      <w:r w:rsidR="002E7465" w:rsidRPr="00441DB8">
        <w:rPr>
          <w:rFonts w:eastAsia="Calibri"/>
          <w:sz w:val="19"/>
          <w:szCs w:val="19"/>
          <w:lang w:val="de-DE" w:eastAsia="en-US"/>
        </w:rPr>
        <w:tab/>
      </w:r>
      <w:r w:rsidR="002E7465" w:rsidRPr="00441DB8">
        <w:rPr>
          <w:rFonts w:eastAsia="Calibri"/>
          <w:sz w:val="19"/>
          <w:szCs w:val="19"/>
          <w:lang w:val="de-DE" w:eastAsia="en-US"/>
        </w:rPr>
        <w:tab/>
      </w:r>
      <w:r w:rsidRPr="00441DB8">
        <w:rPr>
          <w:rFonts w:eastAsia="Calibri"/>
          <w:sz w:val="19"/>
          <w:szCs w:val="19"/>
          <w:lang w:val="en-GB" w:eastAsia="en-US"/>
        </w:rPr>
        <w:t xml:space="preserve">% 94.5- 95.5 5 mL sülfürik asit içinde 0.5 g benzoik asitin soğuk çözeltisi, 0.2 </w:t>
      </w:r>
      <w:r w:rsidRPr="00441DB8">
        <w:rPr>
          <w:rFonts w:eastAsia="Calibri"/>
          <w:sz w:val="19"/>
          <w:szCs w:val="19"/>
          <w:lang w:val="en-GB" w:eastAsia="en-US"/>
        </w:rPr>
        <w:tab/>
      </w:r>
      <w:r w:rsidR="002E7465" w:rsidRPr="00441DB8">
        <w:rPr>
          <w:rFonts w:eastAsia="Calibri"/>
          <w:sz w:val="19"/>
          <w:szCs w:val="19"/>
          <w:lang w:val="en-GB" w:eastAsia="en-US"/>
        </w:rPr>
        <w:tab/>
      </w:r>
      <w:r w:rsidR="002E7465" w:rsidRPr="00441DB8">
        <w:rPr>
          <w:rFonts w:eastAsia="Calibri"/>
          <w:sz w:val="19"/>
          <w:szCs w:val="19"/>
          <w:lang w:val="en-GB" w:eastAsia="en-US"/>
        </w:rPr>
        <w:tab/>
      </w:r>
      <w:r w:rsidR="002E7465" w:rsidRPr="00441DB8">
        <w:rPr>
          <w:rFonts w:eastAsia="Calibri"/>
          <w:sz w:val="19"/>
          <w:szCs w:val="19"/>
          <w:lang w:val="en-GB" w:eastAsia="en-US"/>
        </w:rPr>
        <w:tab/>
      </w:r>
      <w:r w:rsidRPr="00441DB8">
        <w:rPr>
          <w:rFonts w:eastAsia="Calibri"/>
          <w:sz w:val="19"/>
          <w:szCs w:val="19"/>
          <w:lang w:val="en-GB" w:eastAsia="en-US"/>
        </w:rPr>
        <w:t xml:space="preserve">mL kobalt klorür TSC, 0.3 mL demir klorür TSC, 0.1 mL bakır sülfat TSC ve </w:t>
      </w:r>
      <w:r w:rsidRPr="00441DB8">
        <w:rPr>
          <w:rFonts w:eastAsia="Calibri"/>
          <w:sz w:val="19"/>
          <w:szCs w:val="19"/>
          <w:lang w:val="en-GB" w:eastAsia="en-US"/>
        </w:rPr>
        <w:tab/>
      </w:r>
      <w:r w:rsidR="002E7465" w:rsidRPr="00441DB8">
        <w:rPr>
          <w:rFonts w:eastAsia="Calibri"/>
          <w:sz w:val="19"/>
          <w:szCs w:val="19"/>
          <w:lang w:val="en-GB" w:eastAsia="en-US"/>
        </w:rPr>
        <w:tab/>
      </w:r>
      <w:r w:rsidR="002E7465" w:rsidRPr="00441DB8">
        <w:rPr>
          <w:rFonts w:eastAsia="Calibri"/>
          <w:sz w:val="19"/>
          <w:szCs w:val="19"/>
          <w:lang w:val="en-GB" w:eastAsia="en-US"/>
        </w:rPr>
        <w:tab/>
      </w:r>
      <w:r w:rsidR="002E7465" w:rsidRPr="00441DB8">
        <w:rPr>
          <w:rFonts w:eastAsia="Calibri"/>
          <w:sz w:val="19"/>
          <w:szCs w:val="19"/>
          <w:lang w:val="en-GB" w:eastAsia="en-US"/>
        </w:rPr>
        <w:tab/>
      </w:r>
      <w:r w:rsidRPr="00441DB8">
        <w:rPr>
          <w:rFonts w:eastAsia="Calibri"/>
          <w:sz w:val="19"/>
          <w:szCs w:val="19"/>
          <w:lang w:val="en-GB" w:eastAsia="en-US"/>
        </w:rPr>
        <w:t>4.4 mL su içeren bir referans sıvıdan daha güçlü bir renk göstermemelidir.</w:t>
      </w:r>
    </w:p>
    <w:p w:rsidR="002E7465" w:rsidRPr="00441DB8" w:rsidRDefault="002E7465" w:rsidP="00815038">
      <w:pPr>
        <w:jc w:val="both"/>
        <w:rPr>
          <w:rFonts w:eastAsia="Calibri"/>
          <w:b/>
          <w:sz w:val="19"/>
          <w:szCs w:val="19"/>
          <w:u w:val="single"/>
          <w:lang w:val="de-DE" w:eastAsia="en-US"/>
        </w:rPr>
      </w:pPr>
    </w:p>
    <w:p w:rsidR="000D0A0D" w:rsidRPr="00441DB8" w:rsidRDefault="000D0A0D" w:rsidP="00815038">
      <w:pPr>
        <w:ind w:left="2835" w:hanging="2126"/>
        <w:jc w:val="both"/>
        <w:rPr>
          <w:rFonts w:eastAsia="Calibri"/>
          <w:sz w:val="19"/>
          <w:szCs w:val="19"/>
          <w:lang w:val="de-DE" w:eastAsia="en-US"/>
        </w:rPr>
      </w:pPr>
      <w:r w:rsidRPr="00441DB8">
        <w:rPr>
          <w:rFonts w:eastAsia="Calibri"/>
          <w:b/>
          <w:sz w:val="19"/>
          <w:szCs w:val="19"/>
          <w:lang w:val="de-DE" w:eastAsia="en-US"/>
        </w:rPr>
        <w:t>Polisiklik asitler:</w:t>
      </w:r>
      <w:r w:rsidR="002E7465" w:rsidRPr="00441DB8">
        <w:rPr>
          <w:rFonts w:eastAsia="Calibri"/>
          <w:sz w:val="19"/>
          <w:szCs w:val="19"/>
          <w:lang w:val="de-DE" w:eastAsia="en-US"/>
        </w:rPr>
        <w:tab/>
      </w:r>
      <w:r w:rsidRPr="00441DB8">
        <w:rPr>
          <w:rFonts w:eastAsia="Calibri"/>
          <w:sz w:val="19"/>
          <w:szCs w:val="19"/>
          <w:lang w:val="de-DE" w:eastAsia="en-US"/>
        </w:rPr>
        <w:t>Nötralize bir kalsiyum benzoat çözeltisinin fra</w:t>
      </w:r>
      <w:r w:rsidR="002E7465" w:rsidRPr="00441DB8">
        <w:rPr>
          <w:rFonts w:eastAsia="Calibri"/>
          <w:sz w:val="19"/>
          <w:szCs w:val="19"/>
          <w:lang w:val="de-DE" w:eastAsia="en-US"/>
        </w:rPr>
        <w:t xml:space="preserve">ksiyonel asidifikasyonunda ilk </w:t>
      </w:r>
      <w:r w:rsidRPr="00441DB8">
        <w:rPr>
          <w:rFonts w:eastAsia="Calibri"/>
          <w:sz w:val="19"/>
          <w:szCs w:val="19"/>
          <w:lang w:val="de-DE" w:eastAsia="en-US"/>
        </w:rPr>
        <w:t>çökelti benzoik asitten farklı bir erime noktasına sahip olmamalıdır.</w:t>
      </w:r>
    </w:p>
    <w:p w:rsidR="002E7465" w:rsidRPr="00441DB8" w:rsidRDefault="002E7465" w:rsidP="00815038">
      <w:pPr>
        <w:ind w:left="2835" w:hanging="2126"/>
        <w:jc w:val="both"/>
        <w:rPr>
          <w:rFonts w:eastAsia="Calibri"/>
          <w:b/>
          <w:sz w:val="19"/>
          <w:szCs w:val="19"/>
          <w:u w:val="single"/>
          <w:lang w:val="de-DE" w:eastAsia="en-US"/>
        </w:rPr>
      </w:pPr>
    </w:p>
    <w:p w:rsidR="002E7465" w:rsidRPr="00441DB8" w:rsidRDefault="000D0A0D" w:rsidP="00815038">
      <w:pPr>
        <w:jc w:val="both"/>
        <w:rPr>
          <w:rFonts w:eastAsia="Calibri"/>
          <w:b/>
          <w:sz w:val="19"/>
          <w:szCs w:val="19"/>
          <w:lang w:val="de-DE" w:eastAsia="en-US"/>
        </w:rPr>
      </w:pPr>
      <w:r w:rsidRPr="00441DB8">
        <w:rPr>
          <w:rFonts w:eastAsia="Calibri"/>
          <w:b/>
          <w:sz w:val="19"/>
          <w:szCs w:val="19"/>
          <w:lang w:val="de-DE" w:eastAsia="en-US"/>
        </w:rPr>
        <w:tab/>
        <w:t>Asitlik veya alkalilik</w:t>
      </w:r>
    </w:p>
    <w:p w:rsidR="000D0A0D" w:rsidRPr="00441DB8" w:rsidRDefault="000D0A0D" w:rsidP="00815038">
      <w:pPr>
        <w:ind w:left="2832" w:hanging="2832"/>
        <w:jc w:val="both"/>
        <w:rPr>
          <w:rFonts w:eastAsia="Calibri"/>
          <w:sz w:val="19"/>
          <w:szCs w:val="19"/>
          <w:lang w:val="de-DE" w:eastAsia="en-US"/>
        </w:rPr>
      </w:pPr>
      <w:r w:rsidRPr="00441DB8">
        <w:rPr>
          <w:rFonts w:eastAsia="Calibri"/>
          <w:b/>
          <w:sz w:val="19"/>
          <w:szCs w:val="19"/>
          <w:lang w:val="de-DE" w:eastAsia="en-US"/>
        </w:rPr>
        <w:t xml:space="preserve"> </w:t>
      </w:r>
      <w:r w:rsidR="002E7465" w:rsidRPr="00441DB8">
        <w:rPr>
          <w:rFonts w:eastAsia="Calibri"/>
          <w:b/>
          <w:sz w:val="19"/>
          <w:szCs w:val="19"/>
          <w:lang w:val="de-DE" w:eastAsia="en-US"/>
        </w:rPr>
        <w:t xml:space="preserve">             </w:t>
      </w:r>
      <w:r w:rsidRPr="00441DB8">
        <w:rPr>
          <w:rFonts w:eastAsia="Calibri"/>
          <w:b/>
          <w:sz w:val="19"/>
          <w:szCs w:val="19"/>
          <w:lang w:val="de-DE" w:eastAsia="en-US"/>
        </w:rPr>
        <w:t>derecesi</w:t>
      </w:r>
      <w:r w:rsidRPr="00441DB8">
        <w:rPr>
          <w:rFonts w:eastAsia="Calibri"/>
          <w:sz w:val="19"/>
          <w:szCs w:val="19"/>
          <w:lang w:val="de-DE" w:eastAsia="en-US"/>
        </w:rPr>
        <w:t>:</w:t>
      </w:r>
      <w:r w:rsidR="002E7465" w:rsidRPr="00441DB8">
        <w:rPr>
          <w:rFonts w:eastAsia="Calibri"/>
          <w:sz w:val="19"/>
          <w:szCs w:val="19"/>
          <w:lang w:val="de-DE" w:eastAsia="en-US"/>
        </w:rPr>
        <w:t xml:space="preserve"> </w:t>
      </w:r>
      <w:r w:rsidR="002E7465" w:rsidRPr="00441DB8">
        <w:rPr>
          <w:rFonts w:eastAsia="Calibri"/>
          <w:sz w:val="19"/>
          <w:szCs w:val="19"/>
          <w:lang w:val="de-DE" w:eastAsia="en-US"/>
        </w:rPr>
        <w:tab/>
      </w:r>
      <w:r w:rsidRPr="00441DB8">
        <w:rPr>
          <w:rFonts w:eastAsia="Calibri"/>
          <w:sz w:val="19"/>
          <w:szCs w:val="19"/>
          <w:lang w:val="de-DE" w:eastAsia="en-US"/>
        </w:rPr>
        <w:t>Fenolftalein varlığında</w:t>
      </w:r>
      <w:r w:rsidRPr="00441DB8">
        <w:rPr>
          <w:rFonts w:eastAsia="Calibri"/>
          <w:b/>
          <w:sz w:val="19"/>
          <w:szCs w:val="19"/>
          <w:lang w:val="de-DE" w:eastAsia="en-US"/>
        </w:rPr>
        <w:t xml:space="preserve"> </w:t>
      </w:r>
      <w:r w:rsidRPr="00441DB8">
        <w:rPr>
          <w:rFonts w:eastAsia="Calibri"/>
          <w:sz w:val="19"/>
          <w:szCs w:val="19"/>
          <w:lang w:val="de-DE" w:eastAsia="en-US"/>
        </w:rPr>
        <w:t xml:space="preserve">1 g kalsiyum benzoatın nötralizasyonu için 0.25 mL 0.1N </w:t>
      </w:r>
      <w:r w:rsidRPr="00441DB8">
        <w:rPr>
          <w:rFonts w:eastAsia="Calibri"/>
          <w:sz w:val="19"/>
          <w:szCs w:val="19"/>
          <w:lang w:val="de-DE" w:eastAsia="en-US"/>
        </w:rPr>
        <w:tab/>
        <w:t>NaOH veya 0.1 N HCl’den fazlası gerekmemektedir.</w:t>
      </w:r>
    </w:p>
    <w:p w:rsidR="002E7465" w:rsidRPr="00441DB8" w:rsidRDefault="002E7465" w:rsidP="00815038">
      <w:pPr>
        <w:ind w:left="2832" w:hanging="2832"/>
        <w:jc w:val="both"/>
        <w:rPr>
          <w:rFonts w:eastAsia="Calibri"/>
          <w:b/>
          <w:sz w:val="19"/>
          <w:szCs w:val="19"/>
          <w:u w:val="single"/>
          <w:lang w:val="de-DE" w:eastAsia="en-US"/>
        </w:rPr>
      </w:pPr>
    </w:p>
    <w:p w:rsidR="000D0A0D" w:rsidRPr="00441DB8" w:rsidRDefault="000D0A0D" w:rsidP="00815038">
      <w:pPr>
        <w:jc w:val="both"/>
        <w:rPr>
          <w:rFonts w:eastAsia="Calibri"/>
          <w:sz w:val="19"/>
          <w:szCs w:val="19"/>
          <w:lang w:val="en-GB" w:eastAsia="en-US"/>
        </w:rPr>
      </w:pPr>
      <w:r w:rsidRPr="00441DB8">
        <w:rPr>
          <w:rFonts w:eastAsia="Calibri"/>
          <w:b/>
          <w:sz w:val="19"/>
          <w:szCs w:val="19"/>
          <w:lang w:val="de-DE" w:eastAsia="en-US"/>
        </w:rPr>
        <w:tab/>
      </w:r>
      <w:r w:rsidRPr="00441DB8">
        <w:rPr>
          <w:rFonts w:eastAsia="Calibri"/>
          <w:b/>
          <w:sz w:val="19"/>
          <w:szCs w:val="19"/>
          <w:lang w:val="en-GB" w:eastAsia="en-US"/>
        </w:rPr>
        <w:t>Florür:</w:t>
      </w:r>
      <w:r w:rsidRPr="00441DB8">
        <w:rPr>
          <w:rFonts w:eastAsia="Calibri"/>
          <w:sz w:val="19"/>
          <w:szCs w:val="19"/>
          <w:lang w:val="en-GB" w:eastAsia="en-US"/>
        </w:rPr>
        <w:tab/>
      </w:r>
      <w:r w:rsidRPr="00441DB8">
        <w:rPr>
          <w:rFonts w:eastAsia="Calibri"/>
          <w:sz w:val="19"/>
          <w:szCs w:val="19"/>
          <w:lang w:val="en-GB" w:eastAsia="en-US"/>
        </w:rPr>
        <w:tab/>
      </w:r>
      <w:r w:rsidRPr="00441DB8">
        <w:rPr>
          <w:rFonts w:eastAsia="Calibri"/>
          <w:sz w:val="19"/>
          <w:szCs w:val="19"/>
          <w:lang w:val="en-GB" w:eastAsia="en-US"/>
        </w:rPr>
        <w:tab/>
        <w:t>10 mg/kg’dan fazla olmamalıdır.</w:t>
      </w:r>
    </w:p>
    <w:p w:rsidR="006B19F9" w:rsidRPr="00441DB8" w:rsidRDefault="006B19F9" w:rsidP="00815038">
      <w:pPr>
        <w:jc w:val="both"/>
        <w:rPr>
          <w:rFonts w:eastAsia="Calibri"/>
          <w:b/>
          <w:sz w:val="19"/>
          <w:szCs w:val="19"/>
          <w:u w:val="single"/>
          <w:lang w:val="de-DE" w:eastAsia="en-US"/>
        </w:rPr>
      </w:pPr>
    </w:p>
    <w:p w:rsidR="000D0A0D" w:rsidRPr="00441DB8" w:rsidRDefault="000D0A0D" w:rsidP="00815038">
      <w:pPr>
        <w:jc w:val="both"/>
        <w:rPr>
          <w:rFonts w:eastAsia="Calibri"/>
          <w:sz w:val="19"/>
          <w:szCs w:val="19"/>
          <w:lang w:val="en-GB" w:eastAsia="en-US"/>
        </w:rPr>
      </w:pPr>
      <w:r w:rsidRPr="00441DB8">
        <w:rPr>
          <w:rFonts w:eastAsia="Calibri"/>
          <w:b/>
          <w:sz w:val="19"/>
          <w:szCs w:val="19"/>
          <w:lang w:val="en-GB" w:eastAsia="en-US"/>
        </w:rPr>
        <w:tab/>
        <w:t>Arsenik:</w:t>
      </w:r>
      <w:r w:rsidRPr="00441DB8">
        <w:rPr>
          <w:rFonts w:eastAsia="Calibri"/>
          <w:sz w:val="19"/>
          <w:szCs w:val="19"/>
          <w:lang w:val="en-GB" w:eastAsia="en-US"/>
        </w:rPr>
        <w:tab/>
      </w:r>
      <w:r w:rsidRPr="00441DB8">
        <w:rPr>
          <w:rFonts w:eastAsia="Calibri"/>
          <w:sz w:val="19"/>
          <w:szCs w:val="19"/>
          <w:lang w:val="en-GB" w:eastAsia="en-US"/>
        </w:rPr>
        <w:tab/>
      </w:r>
      <w:r w:rsidRPr="00441DB8">
        <w:rPr>
          <w:rFonts w:eastAsia="Calibri"/>
          <w:sz w:val="19"/>
          <w:szCs w:val="19"/>
          <w:lang w:val="en-GB" w:eastAsia="en-US"/>
        </w:rPr>
        <w:tab/>
        <w:t>3 mg/kg’dan fazla olmamalıdır.</w:t>
      </w:r>
    </w:p>
    <w:p w:rsidR="006B19F9" w:rsidRPr="00441DB8" w:rsidRDefault="006B19F9" w:rsidP="00815038">
      <w:pPr>
        <w:jc w:val="both"/>
        <w:rPr>
          <w:rFonts w:eastAsia="Calibri"/>
          <w:b/>
          <w:sz w:val="19"/>
          <w:szCs w:val="19"/>
          <w:u w:val="single"/>
          <w:lang w:val="de-DE" w:eastAsia="en-US"/>
        </w:rPr>
      </w:pPr>
    </w:p>
    <w:p w:rsidR="000D0A0D" w:rsidRPr="00441DB8" w:rsidRDefault="000D0A0D" w:rsidP="00815038">
      <w:pPr>
        <w:jc w:val="both"/>
        <w:rPr>
          <w:rFonts w:eastAsia="Calibri"/>
          <w:sz w:val="19"/>
          <w:szCs w:val="19"/>
          <w:lang w:val="en-GB" w:eastAsia="en-US"/>
        </w:rPr>
      </w:pPr>
      <w:r w:rsidRPr="00441DB8">
        <w:rPr>
          <w:rFonts w:eastAsia="Calibri"/>
          <w:b/>
          <w:sz w:val="19"/>
          <w:szCs w:val="19"/>
          <w:lang w:val="en-GB" w:eastAsia="en-US"/>
        </w:rPr>
        <w:tab/>
        <w:t>Kurşun:</w:t>
      </w:r>
      <w:r w:rsidRPr="00441DB8">
        <w:rPr>
          <w:rFonts w:eastAsia="Calibri"/>
          <w:sz w:val="19"/>
          <w:szCs w:val="19"/>
          <w:lang w:val="en-GB" w:eastAsia="en-US"/>
        </w:rPr>
        <w:tab/>
      </w:r>
      <w:r w:rsidRPr="00441DB8">
        <w:rPr>
          <w:rFonts w:eastAsia="Calibri"/>
          <w:sz w:val="19"/>
          <w:szCs w:val="19"/>
          <w:lang w:val="en-GB" w:eastAsia="en-US"/>
        </w:rPr>
        <w:tab/>
      </w:r>
      <w:r w:rsidRPr="00441DB8">
        <w:rPr>
          <w:rFonts w:eastAsia="Calibri"/>
          <w:sz w:val="19"/>
          <w:szCs w:val="19"/>
          <w:lang w:val="en-GB" w:eastAsia="en-US"/>
        </w:rPr>
        <w:tab/>
        <w:t>5 mg/kg’dan fazla olmamalıdır.</w:t>
      </w:r>
    </w:p>
    <w:p w:rsidR="006B19F9" w:rsidRPr="00441DB8" w:rsidRDefault="006B19F9" w:rsidP="00815038">
      <w:pPr>
        <w:jc w:val="both"/>
        <w:rPr>
          <w:rFonts w:eastAsia="Calibri"/>
          <w:b/>
          <w:sz w:val="19"/>
          <w:szCs w:val="19"/>
          <w:u w:val="single"/>
          <w:lang w:val="de-DE" w:eastAsia="en-US"/>
        </w:rPr>
      </w:pPr>
    </w:p>
    <w:p w:rsidR="000D0A0D" w:rsidRPr="00441DB8" w:rsidRDefault="000D0A0D" w:rsidP="00815038">
      <w:pPr>
        <w:jc w:val="both"/>
        <w:rPr>
          <w:rFonts w:eastAsia="Calibri"/>
          <w:sz w:val="19"/>
          <w:szCs w:val="19"/>
          <w:lang w:val="en-GB" w:eastAsia="en-US"/>
        </w:rPr>
      </w:pPr>
      <w:r w:rsidRPr="00441DB8">
        <w:rPr>
          <w:rFonts w:eastAsia="Calibri"/>
          <w:b/>
          <w:sz w:val="19"/>
          <w:szCs w:val="19"/>
          <w:lang w:val="en-GB" w:eastAsia="en-US"/>
        </w:rPr>
        <w:tab/>
      </w:r>
      <w:r w:rsidR="008A2DDD" w:rsidRPr="00441DB8">
        <w:rPr>
          <w:rFonts w:eastAsia="Calibri"/>
          <w:b/>
          <w:sz w:val="19"/>
          <w:szCs w:val="19"/>
          <w:lang w:val="en-GB" w:eastAsia="en-US"/>
        </w:rPr>
        <w:t>Civa</w:t>
      </w:r>
      <w:r w:rsidRPr="00441DB8">
        <w:rPr>
          <w:rFonts w:eastAsia="Calibri"/>
          <w:b/>
          <w:sz w:val="19"/>
          <w:szCs w:val="19"/>
          <w:lang w:val="en-GB" w:eastAsia="en-US"/>
        </w:rPr>
        <w:t>:</w:t>
      </w:r>
      <w:r w:rsidRPr="00441DB8">
        <w:rPr>
          <w:rFonts w:eastAsia="Calibri"/>
          <w:sz w:val="19"/>
          <w:szCs w:val="19"/>
          <w:lang w:val="en-GB" w:eastAsia="en-US"/>
        </w:rPr>
        <w:tab/>
      </w:r>
      <w:r w:rsidRPr="00441DB8">
        <w:rPr>
          <w:rFonts w:eastAsia="Calibri"/>
          <w:sz w:val="19"/>
          <w:szCs w:val="19"/>
          <w:lang w:val="en-GB" w:eastAsia="en-US"/>
        </w:rPr>
        <w:tab/>
      </w:r>
      <w:r w:rsidRPr="00441DB8">
        <w:rPr>
          <w:rFonts w:eastAsia="Calibri"/>
          <w:sz w:val="19"/>
          <w:szCs w:val="19"/>
          <w:lang w:val="en-GB" w:eastAsia="en-US"/>
        </w:rPr>
        <w:tab/>
        <w:t>1 mg/kg’dan fazla olmamalıdır.</w:t>
      </w:r>
    </w:p>
    <w:p w:rsidR="006B19F9" w:rsidRPr="00441DB8" w:rsidRDefault="006B19F9" w:rsidP="00815038">
      <w:pPr>
        <w:jc w:val="both"/>
        <w:rPr>
          <w:rFonts w:eastAsia="Calibri"/>
          <w:b/>
          <w:sz w:val="19"/>
          <w:szCs w:val="19"/>
          <w:u w:val="single"/>
          <w:lang w:val="de-DE" w:eastAsia="en-US"/>
        </w:rPr>
      </w:pPr>
    </w:p>
    <w:p w:rsidR="000D0A0D" w:rsidRPr="00441DB8" w:rsidRDefault="000D0A0D" w:rsidP="00815038">
      <w:pPr>
        <w:jc w:val="both"/>
        <w:rPr>
          <w:rFonts w:eastAsia="Calibri"/>
          <w:b/>
          <w:sz w:val="19"/>
          <w:szCs w:val="19"/>
          <w:u w:val="single"/>
          <w:lang w:val="de-DE" w:eastAsia="en-US"/>
        </w:rPr>
      </w:pPr>
      <w:r w:rsidRPr="00441DB8">
        <w:rPr>
          <w:rFonts w:eastAsia="Calibri"/>
          <w:b/>
          <w:sz w:val="19"/>
          <w:szCs w:val="19"/>
          <w:lang w:val="en-GB" w:eastAsia="en-US"/>
        </w:rPr>
        <w:tab/>
      </w:r>
    </w:p>
    <w:p w:rsidR="000D0A0D" w:rsidRPr="00441DB8" w:rsidRDefault="000D0A0D" w:rsidP="00815038">
      <w:pPr>
        <w:jc w:val="both"/>
        <w:rPr>
          <w:rFonts w:eastAsia="Calibri"/>
          <w:sz w:val="19"/>
          <w:szCs w:val="19"/>
          <w:u w:val="single"/>
          <w:lang w:val="en-GB" w:eastAsia="en-US"/>
        </w:rPr>
      </w:pPr>
      <w:r w:rsidRPr="00441DB8">
        <w:rPr>
          <w:rFonts w:eastAsia="Calibri"/>
          <w:b/>
          <w:sz w:val="19"/>
          <w:szCs w:val="19"/>
          <w:lang w:val="en-GB" w:eastAsia="en-US"/>
        </w:rPr>
        <w:t xml:space="preserve"> </w:t>
      </w:r>
      <w:r w:rsidRPr="00441DB8">
        <w:rPr>
          <w:rFonts w:eastAsia="Calibri"/>
          <w:b/>
          <w:sz w:val="19"/>
          <w:szCs w:val="19"/>
          <w:u w:val="single"/>
          <w:lang w:val="en-GB" w:eastAsia="en-US"/>
        </w:rPr>
        <w:t xml:space="preserve">E  214  ETİL  </w:t>
      </w:r>
      <w:r w:rsidRPr="00441DB8">
        <w:rPr>
          <w:rFonts w:eastAsia="Calibri"/>
          <w:b/>
          <w:i/>
          <w:sz w:val="19"/>
          <w:szCs w:val="19"/>
          <w:u w:val="single"/>
          <w:lang w:val="en-GB" w:eastAsia="en-US"/>
        </w:rPr>
        <w:t>p</w:t>
      </w:r>
      <w:r w:rsidRPr="00441DB8">
        <w:rPr>
          <w:rFonts w:eastAsia="Calibri"/>
          <w:b/>
          <w:sz w:val="19"/>
          <w:szCs w:val="19"/>
          <w:u w:val="single"/>
          <w:lang w:val="en-GB" w:eastAsia="en-US"/>
        </w:rPr>
        <w:t>-HİDROKSİBENZOAT</w:t>
      </w:r>
    </w:p>
    <w:p w:rsidR="000D0A0D" w:rsidRPr="00441DB8" w:rsidRDefault="000D0A0D" w:rsidP="00815038">
      <w:pPr>
        <w:jc w:val="both"/>
        <w:rPr>
          <w:rFonts w:eastAsia="Calibri"/>
          <w:sz w:val="19"/>
          <w:szCs w:val="19"/>
          <w:lang w:val="en-GB" w:eastAsia="en-US"/>
        </w:rPr>
      </w:pPr>
    </w:p>
    <w:p w:rsidR="000D0A0D" w:rsidRPr="00441DB8" w:rsidRDefault="00B96B2E" w:rsidP="00815038">
      <w:pPr>
        <w:jc w:val="both"/>
        <w:rPr>
          <w:rFonts w:eastAsia="Calibri"/>
          <w:sz w:val="19"/>
          <w:szCs w:val="19"/>
          <w:lang w:val="en-GB" w:eastAsia="en-US"/>
        </w:rPr>
      </w:pPr>
      <w:r w:rsidRPr="00441DB8">
        <w:rPr>
          <w:rFonts w:eastAsia="Calibri"/>
          <w:b/>
          <w:sz w:val="19"/>
          <w:szCs w:val="19"/>
          <w:u w:val="single"/>
          <w:lang w:val="en-GB" w:eastAsia="en-US"/>
        </w:rPr>
        <w:t>Eşanlamlılar</w:t>
      </w:r>
      <w:r w:rsidR="000D0A0D" w:rsidRPr="00441DB8">
        <w:rPr>
          <w:rFonts w:eastAsia="Calibri"/>
          <w:b/>
          <w:sz w:val="19"/>
          <w:szCs w:val="19"/>
          <w:u w:val="single"/>
          <w:lang w:val="en-GB" w:eastAsia="en-US"/>
        </w:rPr>
        <w:t>:</w:t>
      </w:r>
      <w:r w:rsidR="000D0A0D" w:rsidRPr="00441DB8">
        <w:rPr>
          <w:rFonts w:eastAsia="Calibri"/>
          <w:sz w:val="19"/>
          <w:szCs w:val="19"/>
          <w:lang w:val="en-GB" w:eastAsia="en-US"/>
        </w:rPr>
        <w:tab/>
      </w:r>
      <w:r w:rsidR="000D0A0D" w:rsidRPr="00441DB8">
        <w:rPr>
          <w:rFonts w:eastAsia="Calibri"/>
          <w:sz w:val="19"/>
          <w:szCs w:val="19"/>
          <w:lang w:val="en-GB" w:eastAsia="en-US"/>
        </w:rPr>
        <w:tab/>
      </w:r>
      <w:r w:rsidR="000D0A0D" w:rsidRPr="00441DB8">
        <w:rPr>
          <w:rFonts w:eastAsia="Calibri"/>
          <w:sz w:val="19"/>
          <w:szCs w:val="19"/>
          <w:lang w:val="en-GB" w:eastAsia="en-US"/>
        </w:rPr>
        <w:tab/>
        <w:t>Etilparaben</w:t>
      </w:r>
    </w:p>
    <w:p w:rsidR="000D0A0D" w:rsidRPr="00441DB8" w:rsidRDefault="000D0A0D" w:rsidP="00815038">
      <w:pPr>
        <w:jc w:val="both"/>
        <w:rPr>
          <w:rFonts w:eastAsia="Calibri"/>
          <w:sz w:val="19"/>
          <w:szCs w:val="19"/>
          <w:lang w:val="en-GB" w:eastAsia="en-US"/>
        </w:rPr>
      </w:pPr>
      <w:r w:rsidRPr="00441DB8">
        <w:rPr>
          <w:rFonts w:eastAsia="Calibri"/>
          <w:sz w:val="19"/>
          <w:szCs w:val="19"/>
          <w:lang w:val="en-GB" w:eastAsia="en-US"/>
        </w:rPr>
        <w:tab/>
      </w:r>
      <w:r w:rsidRPr="00441DB8">
        <w:rPr>
          <w:rFonts w:eastAsia="Calibri"/>
          <w:sz w:val="19"/>
          <w:szCs w:val="19"/>
          <w:lang w:val="en-GB" w:eastAsia="en-US"/>
        </w:rPr>
        <w:tab/>
      </w:r>
      <w:r w:rsidRPr="00441DB8">
        <w:rPr>
          <w:rFonts w:eastAsia="Calibri"/>
          <w:sz w:val="19"/>
          <w:szCs w:val="19"/>
          <w:lang w:val="en-GB" w:eastAsia="en-US"/>
        </w:rPr>
        <w:tab/>
      </w:r>
      <w:r w:rsidRPr="00441DB8">
        <w:rPr>
          <w:rFonts w:eastAsia="Calibri"/>
          <w:sz w:val="19"/>
          <w:szCs w:val="19"/>
          <w:lang w:val="en-GB" w:eastAsia="en-US"/>
        </w:rPr>
        <w:tab/>
        <w:t xml:space="preserve">Etil </w:t>
      </w:r>
      <w:r w:rsidRPr="00441DB8">
        <w:rPr>
          <w:rFonts w:eastAsia="Calibri"/>
          <w:i/>
          <w:sz w:val="19"/>
          <w:szCs w:val="19"/>
          <w:lang w:val="en-GB" w:eastAsia="en-US"/>
        </w:rPr>
        <w:t>p</w:t>
      </w:r>
      <w:r w:rsidRPr="00441DB8">
        <w:rPr>
          <w:rFonts w:eastAsia="Calibri"/>
          <w:sz w:val="19"/>
          <w:szCs w:val="19"/>
          <w:lang w:val="en-GB" w:eastAsia="en-US"/>
        </w:rPr>
        <w:t>-oksibenzoat</w:t>
      </w:r>
    </w:p>
    <w:p w:rsidR="000D0A0D" w:rsidRPr="00441DB8" w:rsidRDefault="000D0A0D" w:rsidP="00815038">
      <w:pPr>
        <w:jc w:val="both"/>
        <w:rPr>
          <w:rFonts w:eastAsia="Calibri"/>
          <w:b/>
          <w:sz w:val="19"/>
          <w:szCs w:val="19"/>
          <w:u w:val="single"/>
          <w:lang w:val="en-GB" w:eastAsia="en-US"/>
        </w:rPr>
      </w:pPr>
    </w:p>
    <w:p w:rsidR="000D0A0D" w:rsidRPr="00441DB8" w:rsidRDefault="000D0A0D" w:rsidP="00815038">
      <w:pPr>
        <w:jc w:val="both"/>
        <w:rPr>
          <w:rFonts w:eastAsia="Calibri"/>
          <w:sz w:val="19"/>
          <w:szCs w:val="19"/>
          <w:u w:val="single"/>
          <w:lang w:val="en-GB" w:eastAsia="en-US"/>
        </w:rPr>
      </w:pPr>
      <w:r w:rsidRPr="00441DB8">
        <w:rPr>
          <w:rFonts w:eastAsia="Calibri"/>
          <w:b/>
          <w:sz w:val="19"/>
          <w:szCs w:val="19"/>
          <w:u w:val="single"/>
          <w:lang w:val="en-GB" w:eastAsia="en-US"/>
        </w:rPr>
        <w:t>Tanım:</w:t>
      </w:r>
    </w:p>
    <w:p w:rsidR="006B19F9" w:rsidRPr="00441DB8" w:rsidRDefault="000D0A0D" w:rsidP="00815038">
      <w:pPr>
        <w:jc w:val="both"/>
        <w:rPr>
          <w:rFonts w:eastAsia="Calibri"/>
          <w:sz w:val="19"/>
          <w:szCs w:val="19"/>
          <w:lang w:val="en-GB" w:eastAsia="en-US"/>
        </w:rPr>
      </w:pPr>
      <w:r w:rsidRPr="00441DB8">
        <w:rPr>
          <w:rFonts w:eastAsia="Calibri"/>
          <w:b/>
          <w:sz w:val="19"/>
          <w:szCs w:val="19"/>
          <w:lang w:val="en-GB" w:eastAsia="en-US"/>
        </w:rPr>
        <w:tab/>
        <w:t>Kimyasal adı:</w:t>
      </w:r>
      <w:r w:rsidRPr="00441DB8">
        <w:rPr>
          <w:rFonts w:eastAsia="Calibri"/>
          <w:sz w:val="19"/>
          <w:szCs w:val="19"/>
          <w:lang w:val="en-GB" w:eastAsia="en-US"/>
        </w:rPr>
        <w:tab/>
      </w:r>
      <w:r w:rsidRPr="00441DB8">
        <w:rPr>
          <w:rFonts w:eastAsia="Calibri"/>
          <w:sz w:val="19"/>
          <w:szCs w:val="19"/>
          <w:lang w:val="en-GB" w:eastAsia="en-US"/>
        </w:rPr>
        <w:tab/>
        <w:t xml:space="preserve">Etil </w:t>
      </w:r>
      <w:r w:rsidRPr="00441DB8">
        <w:rPr>
          <w:rFonts w:eastAsia="Calibri"/>
          <w:i/>
          <w:sz w:val="19"/>
          <w:szCs w:val="19"/>
          <w:lang w:val="en-GB" w:eastAsia="en-US"/>
        </w:rPr>
        <w:t>p</w:t>
      </w:r>
      <w:r w:rsidRPr="00441DB8">
        <w:rPr>
          <w:rFonts w:eastAsia="Calibri"/>
          <w:sz w:val="19"/>
          <w:szCs w:val="19"/>
          <w:lang w:val="en-GB" w:eastAsia="en-US"/>
        </w:rPr>
        <w:t>-hidroksibenzoat</w:t>
      </w:r>
    </w:p>
    <w:p w:rsidR="000D0A0D" w:rsidRPr="00441DB8" w:rsidRDefault="000D0A0D" w:rsidP="00815038">
      <w:pPr>
        <w:jc w:val="both"/>
        <w:rPr>
          <w:rFonts w:eastAsia="Calibri"/>
          <w:sz w:val="19"/>
          <w:szCs w:val="19"/>
          <w:lang w:val="en-GB" w:eastAsia="en-US"/>
        </w:rPr>
      </w:pPr>
      <w:r w:rsidRPr="00441DB8">
        <w:rPr>
          <w:rFonts w:eastAsia="Calibri"/>
          <w:sz w:val="19"/>
          <w:szCs w:val="19"/>
          <w:lang w:val="en-GB" w:eastAsia="en-US"/>
        </w:rPr>
        <w:tab/>
      </w:r>
      <w:r w:rsidRPr="00441DB8">
        <w:rPr>
          <w:rFonts w:eastAsia="Calibri"/>
          <w:sz w:val="19"/>
          <w:szCs w:val="19"/>
          <w:lang w:val="en-GB" w:eastAsia="en-US"/>
        </w:rPr>
        <w:tab/>
      </w:r>
      <w:r w:rsidRPr="00441DB8">
        <w:rPr>
          <w:rFonts w:eastAsia="Calibri"/>
          <w:sz w:val="19"/>
          <w:szCs w:val="19"/>
          <w:lang w:val="en-GB" w:eastAsia="en-US"/>
        </w:rPr>
        <w:tab/>
      </w:r>
      <w:r w:rsidRPr="00441DB8">
        <w:rPr>
          <w:rFonts w:eastAsia="Calibri"/>
          <w:sz w:val="19"/>
          <w:szCs w:val="19"/>
          <w:lang w:val="en-GB" w:eastAsia="en-US"/>
        </w:rPr>
        <w:tab/>
      </w:r>
      <w:r w:rsidRPr="00441DB8">
        <w:rPr>
          <w:rFonts w:eastAsia="Calibri"/>
          <w:i/>
          <w:sz w:val="19"/>
          <w:szCs w:val="19"/>
          <w:lang w:val="en-GB" w:eastAsia="en-US"/>
        </w:rPr>
        <w:t>p</w:t>
      </w:r>
      <w:r w:rsidRPr="00441DB8">
        <w:rPr>
          <w:rFonts w:eastAsia="Calibri"/>
          <w:sz w:val="19"/>
          <w:szCs w:val="19"/>
          <w:lang w:val="en-GB" w:eastAsia="en-US"/>
        </w:rPr>
        <w:t>-Hidroksibenzoik asitin etil esteri</w:t>
      </w:r>
    </w:p>
    <w:p w:rsidR="006B19F9" w:rsidRPr="00441DB8" w:rsidRDefault="006B19F9" w:rsidP="00815038">
      <w:pPr>
        <w:jc w:val="both"/>
        <w:rPr>
          <w:rFonts w:eastAsia="Calibri"/>
          <w:sz w:val="19"/>
          <w:szCs w:val="19"/>
          <w:lang w:val="en-GB" w:eastAsia="en-US"/>
        </w:rPr>
      </w:pPr>
    </w:p>
    <w:p w:rsidR="000D0A0D" w:rsidRPr="00441DB8" w:rsidRDefault="000D0A0D" w:rsidP="00815038">
      <w:pPr>
        <w:jc w:val="both"/>
        <w:rPr>
          <w:rFonts w:eastAsia="Calibri"/>
          <w:sz w:val="19"/>
          <w:szCs w:val="19"/>
          <w:lang w:val="en-GB" w:eastAsia="en-US"/>
        </w:rPr>
      </w:pPr>
      <w:r w:rsidRPr="00441DB8">
        <w:rPr>
          <w:rFonts w:eastAsia="Calibri"/>
          <w:b/>
          <w:sz w:val="19"/>
          <w:szCs w:val="19"/>
          <w:lang w:val="en-GB" w:eastAsia="en-US"/>
        </w:rPr>
        <w:tab/>
        <w:t>Einecs:</w:t>
      </w:r>
      <w:r w:rsidRPr="00441DB8">
        <w:rPr>
          <w:rFonts w:eastAsia="Calibri"/>
          <w:b/>
          <w:sz w:val="19"/>
          <w:szCs w:val="19"/>
          <w:lang w:val="en-GB" w:eastAsia="en-US"/>
        </w:rPr>
        <w:tab/>
      </w:r>
      <w:r w:rsidRPr="00441DB8">
        <w:rPr>
          <w:rFonts w:eastAsia="Calibri"/>
          <w:b/>
          <w:sz w:val="19"/>
          <w:szCs w:val="19"/>
          <w:lang w:val="en-GB" w:eastAsia="en-US"/>
        </w:rPr>
        <w:tab/>
      </w:r>
      <w:r w:rsidRPr="00441DB8">
        <w:rPr>
          <w:rFonts w:eastAsia="Calibri"/>
          <w:b/>
          <w:sz w:val="19"/>
          <w:szCs w:val="19"/>
          <w:lang w:val="en-GB" w:eastAsia="en-US"/>
        </w:rPr>
        <w:tab/>
      </w:r>
      <w:r w:rsidRPr="00441DB8">
        <w:rPr>
          <w:rFonts w:eastAsia="Calibri"/>
          <w:sz w:val="19"/>
          <w:szCs w:val="19"/>
          <w:lang w:val="en-GB" w:eastAsia="en-US"/>
        </w:rPr>
        <w:t>204-399-4</w:t>
      </w:r>
    </w:p>
    <w:p w:rsidR="006B19F9" w:rsidRPr="00441DB8" w:rsidRDefault="006B19F9" w:rsidP="00815038">
      <w:pPr>
        <w:jc w:val="both"/>
        <w:rPr>
          <w:rFonts w:eastAsia="Calibri"/>
          <w:sz w:val="19"/>
          <w:szCs w:val="19"/>
          <w:lang w:val="en-GB" w:eastAsia="en-US"/>
        </w:rPr>
      </w:pPr>
    </w:p>
    <w:p w:rsidR="000D0A0D" w:rsidRPr="00441DB8" w:rsidRDefault="000D0A0D" w:rsidP="00815038">
      <w:pPr>
        <w:jc w:val="both"/>
        <w:rPr>
          <w:rFonts w:eastAsia="Calibri"/>
          <w:sz w:val="19"/>
          <w:szCs w:val="19"/>
          <w:lang w:val="en-GB" w:eastAsia="en-US"/>
        </w:rPr>
      </w:pPr>
      <w:r w:rsidRPr="00441DB8">
        <w:rPr>
          <w:rFonts w:eastAsia="Calibri"/>
          <w:b/>
          <w:sz w:val="19"/>
          <w:szCs w:val="19"/>
          <w:lang w:val="en-GB" w:eastAsia="en-US"/>
        </w:rPr>
        <w:tab/>
        <w:t>Kimyasal formül:</w:t>
      </w:r>
      <w:r w:rsidRPr="00441DB8">
        <w:rPr>
          <w:rFonts w:eastAsia="Calibri"/>
          <w:sz w:val="19"/>
          <w:szCs w:val="19"/>
          <w:lang w:val="en-GB" w:eastAsia="en-US"/>
        </w:rPr>
        <w:tab/>
        <w:t>C</w:t>
      </w:r>
      <w:r w:rsidRPr="00441DB8">
        <w:rPr>
          <w:rFonts w:eastAsia="Calibri"/>
          <w:sz w:val="19"/>
          <w:szCs w:val="19"/>
          <w:vertAlign w:val="subscript"/>
          <w:lang w:val="en-GB" w:eastAsia="en-US"/>
        </w:rPr>
        <w:t>9</w:t>
      </w:r>
      <w:r w:rsidRPr="00441DB8">
        <w:rPr>
          <w:rFonts w:eastAsia="Calibri"/>
          <w:sz w:val="19"/>
          <w:szCs w:val="19"/>
          <w:lang w:val="en-GB" w:eastAsia="en-US"/>
        </w:rPr>
        <w:t>H</w:t>
      </w:r>
      <w:r w:rsidRPr="00441DB8">
        <w:rPr>
          <w:rFonts w:eastAsia="Calibri"/>
          <w:sz w:val="19"/>
          <w:szCs w:val="19"/>
          <w:vertAlign w:val="subscript"/>
          <w:lang w:val="en-GB" w:eastAsia="en-US"/>
        </w:rPr>
        <w:t>10</w:t>
      </w:r>
      <w:r w:rsidRPr="00441DB8">
        <w:rPr>
          <w:rFonts w:eastAsia="Calibri"/>
          <w:sz w:val="19"/>
          <w:szCs w:val="19"/>
          <w:lang w:val="en-GB" w:eastAsia="en-US"/>
        </w:rPr>
        <w:t>O</w:t>
      </w:r>
      <w:r w:rsidRPr="00441DB8">
        <w:rPr>
          <w:rFonts w:eastAsia="Calibri"/>
          <w:sz w:val="19"/>
          <w:szCs w:val="19"/>
          <w:vertAlign w:val="subscript"/>
          <w:lang w:val="en-GB" w:eastAsia="en-US"/>
        </w:rPr>
        <w:t>3</w:t>
      </w:r>
      <w:r w:rsidRPr="00441DB8">
        <w:rPr>
          <w:rFonts w:eastAsia="Calibri"/>
          <w:sz w:val="19"/>
          <w:szCs w:val="19"/>
          <w:lang w:val="en-GB" w:eastAsia="en-US"/>
        </w:rPr>
        <w:tab/>
      </w:r>
      <w:r w:rsidRPr="00441DB8">
        <w:rPr>
          <w:rFonts w:eastAsia="Calibri"/>
          <w:sz w:val="19"/>
          <w:szCs w:val="19"/>
          <w:lang w:val="en-GB" w:eastAsia="en-US"/>
        </w:rPr>
        <w:tab/>
      </w:r>
    </w:p>
    <w:p w:rsidR="006B19F9" w:rsidRPr="00441DB8" w:rsidRDefault="006B19F9" w:rsidP="00815038">
      <w:pPr>
        <w:jc w:val="both"/>
        <w:rPr>
          <w:rFonts w:eastAsia="Calibri"/>
          <w:sz w:val="19"/>
          <w:szCs w:val="19"/>
          <w:lang w:val="en-GB" w:eastAsia="en-US"/>
        </w:rPr>
      </w:pPr>
    </w:p>
    <w:p w:rsidR="000D0A0D" w:rsidRPr="00441DB8" w:rsidRDefault="000D0A0D" w:rsidP="00815038">
      <w:pPr>
        <w:jc w:val="both"/>
        <w:rPr>
          <w:rFonts w:eastAsia="Calibri"/>
          <w:sz w:val="19"/>
          <w:szCs w:val="19"/>
          <w:lang w:val="en-GB" w:eastAsia="en-US"/>
        </w:rPr>
      </w:pPr>
      <w:r w:rsidRPr="00441DB8">
        <w:rPr>
          <w:rFonts w:eastAsia="Calibri"/>
          <w:b/>
          <w:sz w:val="19"/>
          <w:szCs w:val="19"/>
          <w:lang w:val="en-GB" w:eastAsia="en-US"/>
        </w:rPr>
        <w:tab/>
      </w:r>
      <w:r w:rsidR="001016C5">
        <w:rPr>
          <w:rFonts w:eastAsia="Calibri"/>
          <w:b/>
          <w:sz w:val="19"/>
          <w:szCs w:val="19"/>
          <w:lang w:val="en-GB" w:eastAsia="en-US"/>
        </w:rPr>
        <w:t>Molekül ağırlığı</w:t>
      </w:r>
      <w:r w:rsidRPr="00441DB8">
        <w:rPr>
          <w:rFonts w:eastAsia="Calibri"/>
          <w:b/>
          <w:sz w:val="19"/>
          <w:szCs w:val="19"/>
          <w:lang w:val="en-GB" w:eastAsia="en-US"/>
        </w:rPr>
        <w:t>:</w:t>
      </w:r>
      <w:r w:rsidRPr="00441DB8">
        <w:rPr>
          <w:rFonts w:eastAsia="Calibri"/>
          <w:sz w:val="19"/>
          <w:szCs w:val="19"/>
          <w:lang w:val="en-GB" w:eastAsia="en-US"/>
        </w:rPr>
        <w:tab/>
      </w:r>
      <w:r w:rsidRPr="00441DB8">
        <w:rPr>
          <w:rFonts w:eastAsia="Calibri"/>
          <w:sz w:val="19"/>
          <w:szCs w:val="19"/>
          <w:lang w:val="en-GB" w:eastAsia="en-US"/>
        </w:rPr>
        <w:tab/>
        <w:t>166.8</w:t>
      </w:r>
      <w:r w:rsidRPr="00441DB8">
        <w:rPr>
          <w:rFonts w:eastAsia="Calibri"/>
          <w:sz w:val="19"/>
          <w:szCs w:val="19"/>
          <w:lang w:val="en-GB" w:eastAsia="en-US"/>
        </w:rPr>
        <w:tab/>
      </w:r>
      <w:r w:rsidRPr="00441DB8">
        <w:rPr>
          <w:rFonts w:eastAsia="Calibri"/>
          <w:sz w:val="19"/>
          <w:szCs w:val="19"/>
          <w:lang w:val="en-GB" w:eastAsia="en-US"/>
        </w:rPr>
        <w:tab/>
      </w:r>
      <w:r w:rsidRPr="00441DB8">
        <w:rPr>
          <w:rFonts w:eastAsia="Calibri"/>
          <w:sz w:val="19"/>
          <w:szCs w:val="19"/>
          <w:lang w:val="en-GB" w:eastAsia="en-US"/>
        </w:rPr>
        <w:tab/>
        <w:t xml:space="preserve"> </w:t>
      </w:r>
    </w:p>
    <w:p w:rsidR="006B19F9" w:rsidRPr="00441DB8" w:rsidRDefault="006B19F9" w:rsidP="00815038">
      <w:pPr>
        <w:jc w:val="both"/>
        <w:rPr>
          <w:rFonts w:eastAsia="Calibri"/>
          <w:sz w:val="19"/>
          <w:szCs w:val="19"/>
          <w:lang w:val="en-GB" w:eastAsia="en-US"/>
        </w:rPr>
      </w:pPr>
    </w:p>
    <w:p w:rsidR="000D0A0D" w:rsidRPr="00441DB8" w:rsidRDefault="000D0A0D" w:rsidP="00815038">
      <w:pPr>
        <w:jc w:val="both"/>
        <w:rPr>
          <w:rFonts w:eastAsia="Calibri"/>
          <w:sz w:val="19"/>
          <w:szCs w:val="19"/>
          <w:lang w:val="en-GB" w:eastAsia="en-US"/>
        </w:rPr>
      </w:pPr>
      <w:r w:rsidRPr="00441DB8">
        <w:rPr>
          <w:rFonts w:eastAsia="Calibri"/>
          <w:b/>
          <w:sz w:val="19"/>
          <w:szCs w:val="19"/>
          <w:lang w:val="en-GB" w:eastAsia="en-US"/>
        </w:rPr>
        <w:tab/>
        <w:t>Analiz:</w:t>
      </w:r>
      <w:r w:rsidRPr="00441DB8">
        <w:rPr>
          <w:rFonts w:eastAsia="Calibri"/>
          <w:sz w:val="19"/>
          <w:szCs w:val="19"/>
          <w:lang w:val="en-GB" w:eastAsia="en-US"/>
        </w:rPr>
        <w:tab/>
      </w:r>
      <w:r w:rsidRPr="00441DB8">
        <w:rPr>
          <w:rFonts w:eastAsia="Calibri"/>
          <w:sz w:val="19"/>
          <w:szCs w:val="19"/>
          <w:lang w:val="en-GB" w:eastAsia="en-US"/>
        </w:rPr>
        <w:tab/>
      </w:r>
      <w:r w:rsidRPr="00441DB8">
        <w:rPr>
          <w:rFonts w:eastAsia="Calibri"/>
          <w:sz w:val="19"/>
          <w:szCs w:val="19"/>
          <w:lang w:val="en-GB" w:eastAsia="en-US"/>
        </w:rPr>
        <w:tab/>
        <w:t>80 °C’de 2 saat kurutulduktan sonra içeriği % 99.5’den az olmamalıdır.</w:t>
      </w:r>
    </w:p>
    <w:p w:rsidR="000D0A0D" w:rsidRPr="00441DB8" w:rsidRDefault="000D0A0D" w:rsidP="00815038">
      <w:pPr>
        <w:jc w:val="both"/>
        <w:rPr>
          <w:rFonts w:eastAsia="Calibri"/>
          <w:sz w:val="19"/>
          <w:szCs w:val="19"/>
          <w:lang w:val="en-GB" w:eastAsia="en-US"/>
        </w:rPr>
      </w:pPr>
    </w:p>
    <w:p w:rsidR="000D0A0D" w:rsidRPr="00441DB8" w:rsidRDefault="000D0A0D" w:rsidP="00815038">
      <w:pPr>
        <w:jc w:val="both"/>
        <w:rPr>
          <w:rFonts w:eastAsia="Calibri"/>
          <w:sz w:val="19"/>
          <w:szCs w:val="19"/>
          <w:lang w:val="en-GB" w:eastAsia="en-US"/>
        </w:rPr>
      </w:pPr>
      <w:r w:rsidRPr="00441DB8">
        <w:rPr>
          <w:rFonts w:eastAsia="Calibri"/>
          <w:b/>
          <w:sz w:val="19"/>
          <w:szCs w:val="19"/>
          <w:u w:val="single"/>
          <w:lang w:val="en-GB" w:eastAsia="en-US"/>
        </w:rPr>
        <w:t>Tanımlama:</w:t>
      </w:r>
      <w:r w:rsidRPr="00441DB8">
        <w:rPr>
          <w:rFonts w:eastAsia="Calibri"/>
          <w:b/>
          <w:sz w:val="19"/>
          <w:szCs w:val="19"/>
          <w:lang w:val="en-GB" w:eastAsia="en-US"/>
        </w:rPr>
        <w:t xml:space="preserve"> </w:t>
      </w:r>
      <w:r w:rsidRPr="00441DB8">
        <w:rPr>
          <w:rFonts w:eastAsia="Calibri"/>
          <w:b/>
          <w:sz w:val="19"/>
          <w:szCs w:val="19"/>
          <w:lang w:val="en-GB" w:eastAsia="en-US"/>
        </w:rPr>
        <w:tab/>
      </w:r>
      <w:r w:rsidRPr="00441DB8">
        <w:rPr>
          <w:rFonts w:eastAsia="Calibri"/>
          <w:b/>
          <w:sz w:val="19"/>
          <w:szCs w:val="19"/>
          <w:lang w:val="en-GB" w:eastAsia="en-US"/>
        </w:rPr>
        <w:tab/>
      </w:r>
      <w:r w:rsidRPr="00441DB8">
        <w:rPr>
          <w:rFonts w:eastAsia="Calibri"/>
          <w:b/>
          <w:sz w:val="19"/>
          <w:szCs w:val="19"/>
          <w:lang w:val="en-GB" w:eastAsia="en-US"/>
        </w:rPr>
        <w:tab/>
      </w:r>
      <w:r w:rsidRPr="00441DB8">
        <w:rPr>
          <w:rFonts w:eastAsia="Calibri"/>
          <w:sz w:val="19"/>
          <w:szCs w:val="19"/>
          <w:lang w:val="en-GB" w:eastAsia="en-US"/>
        </w:rPr>
        <w:t>Hemen hemen</w:t>
      </w:r>
      <w:r w:rsidRPr="00441DB8">
        <w:rPr>
          <w:rFonts w:eastAsia="Calibri"/>
          <w:b/>
          <w:sz w:val="19"/>
          <w:szCs w:val="19"/>
          <w:lang w:val="en-GB" w:eastAsia="en-US"/>
        </w:rPr>
        <w:t xml:space="preserve"> </w:t>
      </w:r>
      <w:r w:rsidRPr="00441DB8">
        <w:rPr>
          <w:rFonts w:eastAsia="Calibri"/>
          <w:sz w:val="19"/>
          <w:szCs w:val="19"/>
          <w:lang w:val="en-GB" w:eastAsia="en-US"/>
        </w:rPr>
        <w:t>kokusuz, küçük, renksiz kristaller ya da beyaz kristal toz.</w:t>
      </w:r>
    </w:p>
    <w:p w:rsidR="000D0A0D" w:rsidRPr="00441DB8" w:rsidRDefault="000D0A0D" w:rsidP="00815038">
      <w:pPr>
        <w:jc w:val="both"/>
        <w:rPr>
          <w:rFonts w:eastAsia="Calibri"/>
          <w:sz w:val="19"/>
          <w:szCs w:val="19"/>
          <w:lang w:val="en-GB" w:eastAsia="en-US"/>
        </w:rPr>
      </w:pPr>
    </w:p>
    <w:p w:rsidR="000D0A0D" w:rsidRPr="00441DB8" w:rsidRDefault="000D0A0D" w:rsidP="00815038">
      <w:pPr>
        <w:jc w:val="both"/>
        <w:rPr>
          <w:rFonts w:eastAsia="Calibri"/>
          <w:b/>
          <w:sz w:val="19"/>
          <w:szCs w:val="19"/>
          <w:u w:val="single"/>
          <w:lang w:val="en-GB" w:eastAsia="en-US"/>
        </w:rPr>
      </w:pPr>
      <w:r w:rsidRPr="00441DB8">
        <w:rPr>
          <w:rFonts w:eastAsia="Calibri"/>
          <w:b/>
          <w:sz w:val="19"/>
          <w:szCs w:val="19"/>
          <w:u w:val="single"/>
          <w:lang w:val="en-GB" w:eastAsia="en-US"/>
        </w:rPr>
        <w:t>Belirleme:</w:t>
      </w:r>
    </w:p>
    <w:p w:rsidR="006B19F9" w:rsidRPr="00441DB8" w:rsidRDefault="006B19F9" w:rsidP="00815038">
      <w:pPr>
        <w:jc w:val="both"/>
        <w:rPr>
          <w:rFonts w:eastAsia="Calibri"/>
          <w:b/>
          <w:sz w:val="19"/>
          <w:szCs w:val="19"/>
          <w:u w:val="single"/>
          <w:lang w:val="en-GB" w:eastAsia="en-US"/>
        </w:rPr>
      </w:pPr>
    </w:p>
    <w:p w:rsidR="000D0A0D" w:rsidRPr="00441DB8" w:rsidRDefault="000D0A0D" w:rsidP="00815038">
      <w:pPr>
        <w:jc w:val="both"/>
        <w:rPr>
          <w:rFonts w:eastAsia="Calibri"/>
          <w:sz w:val="19"/>
          <w:szCs w:val="19"/>
          <w:lang w:val="en-GB" w:eastAsia="en-US"/>
        </w:rPr>
      </w:pPr>
      <w:r w:rsidRPr="00441DB8">
        <w:rPr>
          <w:rFonts w:eastAsia="Calibri"/>
          <w:b/>
          <w:sz w:val="19"/>
          <w:szCs w:val="19"/>
          <w:lang w:val="en-GB" w:eastAsia="en-US"/>
        </w:rPr>
        <w:tab/>
        <w:t>Erime aralığı:</w:t>
      </w:r>
      <w:r w:rsidRPr="00441DB8">
        <w:rPr>
          <w:rFonts w:eastAsia="Calibri"/>
          <w:b/>
          <w:sz w:val="19"/>
          <w:szCs w:val="19"/>
          <w:lang w:val="en-GB" w:eastAsia="en-US"/>
        </w:rPr>
        <w:tab/>
      </w:r>
      <w:r w:rsidRPr="00441DB8">
        <w:rPr>
          <w:rFonts w:eastAsia="Calibri"/>
          <w:sz w:val="19"/>
          <w:szCs w:val="19"/>
          <w:lang w:val="en-GB" w:eastAsia="en-US"/>
        </w:rPr>
        <w:tab/>
        <w:t>115 °C- 118 °C.</w:t>
      </w:r>
    </w:p>
    <w:p w:rsidR="006B19F9" w:rsidRPr="00441DB8" w:rsidRDefault="006B19F9" w:rsidP="00815038">
      <w:pPr>
        <w:jc w:val="both"/>
        <w:rPr>
          <w:rFonts w:eastAsia="Calibri"/>
          <w:b/>
          <w:sz w:val="19"/>
          <w:szCs w:val="19"/>
          <w:u w:val="single"/>
          <w:lang w:val="en-GB" w:eastAsia="en-US"/>
        </w:rPr>
      </w:pPr>
    </w:p>
    <w:p w:rsidR="000D0A0D" w:rsidRPr="00441DB8" w:rsidRDefault="000D0A0D" w:rsidP="00815038">
      <w:pPr>
        <w:ind w:left="2832" w:hanging="2124"/>
        <w:jc w:val="both"/>
        <w:rPr>
          <w:rFonts w:eastAsia="Calibri"/>
          <w:b/>
          <w:sz w:val="19"/>
          <w:szCs w:val="19"/>
          <w:u w:val="single"/>
          <w:lang w:val="en-GB" w:eastAsia="en-US"/>
        </w:rPr>
      </w:pPr>
      <w:r w:rsidRPr="00441DB8">
        <w:rPr>
          <w:rFonts w:eastAsia="Calibri"/>
          <w:b/>
          <w:i/>
          <w:sz w:val="19"/>
          <w:szCs w:val="19"/>
          <w:lang w:val="en-GB" w:eastAsia="en-US"/>
        </w:rPr>
        <w:t>p</w:t>
      </w:r>
      <w:r w:rsidR="006B19F9" w:rsidRPr="00441DB8">
        <w:rPr>
          <w:rFonts w:eastAsia="Calibri"/>
          <w:b/>
          <w:sz w:val="19"/>
          <w:szCs w:val="19"/>
          <w:lang w:val="en-GB" w:eastAsia="en-US"/>
        </w:rPr>
        <w:t xml:space="preserve">-Hidroksibenzoat </w:t>
      </w:r>
      <w:r w:rsidRPr="00441DB8">
        <w:rPr>
          <w:rFonts w:eastAsia="Calibri"/>
          <w:b/>
          <w:sz w:val="19"/>
          <w:szCs w:val="19"/>
          <w:lang w:val="en-GB" w:eastAsia="en-US"/>
        </w:rPr>
        <w:t>test</w:t>
      </w:r>
      <w:r w:rsidR="006B19F9" w:rsidRPr="00441DB8">
        <w:rPr>
          <w:rFonts w:eastAsia="Calibri"/>
          <w:b/>
          <w:sz w:val="19"/>
          <w:szCs w:val="19"/>
          <w:lang w:val="en-GB" w:eastAsia="en-US"/>
        </w:rPr>
        <w:t>i</w:t>
      </w:r>
      <w:r w:rsidRPr="00441DB8">
        <w:rPr>
          <w:rFonts w:eastAsia="Calibri"/>
          <w:b/>
          <w:sz w:val="19"/>
          <w:szCs w:val="19"/>
          <w:lang w:val="en-GB" w:eastAsia="en-US"/>
        </w:rPr>
        <w:t>:</w:t>
      </w:r>
      <w:r w:rsidR="006B19F9" w:rsidRPr="00441DB8">
        <w:rPr>
          <w:rFonts w:eastAsia="Calibri"/>
          <w:sz w:val="19"/>
          <w:szCs w:val="19"/>
          <w:lang w:val="en-GB" w:eastAsia="en-US"/>
        </w:rPr>
        <w:tab/>
      </w:r>
      <w:r w:rsidRPr="00441DB8">
        <w:rPr>
          <w:rFonts w:eastAsia="Calibri"/>
          <w:sz w:val="19"/>
          <w:szCs w:val="19"/>
          <w:lang w:val="en-GB" w:eastAsia="en-US"/>
        </w:rPr>
        <w:t xml:space="preserve">Asidifikasyon ile izole edilen ve yeniden kristalize olmayan </w:t>
      </w:r>
      <w:r w:rsidRPr="00441DB8">
        <w:rPr>
          <w:rFonts w:eastAsia="Calibri"/>
          <w:i/>
          <w:sz w:val="19"/>
          <w:szCs w:val="19"/>
          <w:lang w:val="en-GB" w:eastAsia="en-US"/>
        </w:rPr>
        <w:t>p</w:t>
      </w:r>
      <w:r w:rsidRPr="00441DB8">
        <w:rPr>
          <w:rFonts w:eastAsia="Calibri"/>
          <w:sz w:val="19"/>
          <w:szCs w:val="19"/>
          <w:lang w:val="en-GB" w:eastAsia="en-US"/>
        </w:rPr>
        <w:t xml:space="preserve">-hidroksibenzoik </w:t>
      </w:r>
      <w:r w:rsidRPr="00441DB8">
        <w:rPr>
          <w:rFonts w:eastAsia="Calibri"/>
          <w:sz w:val="19"/>
          <w:szCs w:val="19"/>
          <w:lang w:val="en-GB" w:eastAsia="en-US"/>
        </w:rPr>
        <w:tab/>
        <w:t xml:space="preserve">asitin erime aralığı sülfürik asit desikatöründe vakum kurutmadan sonra </w:t>
      </w:r>
      <w:r w:rsidRPr="00441DB8">
        <w:rPr>
          <w:rFonts w:eastAsia="Calibri"/>
          <w:sz w:val="19"/>
          <w:szCs w:val="19"/>
          <w:lang w:val="en-GB" w:eastAsia="en-US"/>
        </w:rPr>
        <w:tab/>
        <w:t>213°C’den 217 °C’dir.</w:t>
      </w:r>
    </w:p>
    <w:p w:rsidR="000D0A0D" w:rsidRPr="00441DB8" w:rsidRDefault="006B19F9" w:rsidP="00815038">
      <w:pPr>
        <w:jc w:val="both"/>
        <w:rPr>
          <w:rFonts w:eastAsia="Calibri"/>
          <w:sz w:val="19"/>
          <w:szCs w:val="19"/>
          <w:lang w:val="en-GB" w:eastAsia="en-US"/>
        </w:rPr>
      </w:pPr>
      <w:r w:rsidRPr="00441DB8">
        <w:rPr>
          <w:rFonts w:eastAsia="Calibri"/>
          <w:b/>
          <w:sz w:val="19"/>
          <w:szCs w:val="19"/>
          <w:lang w:val="en-GB" w:eastAsia="en-US"/>
        </w:rPr>
        <w:tab/>
        <w:t>Alkol</w:t>
      </w:r>
      <w:r w:rsidR="000D0A0D" w:rsidRPr="00441DB8">
        <w:rPr>
          <w:rFonts w:eastAsia="Calibri"/>
          <w:b/>
          <w:sz w:val="19"/>
          <w:szCs w:val="19"/>
          <w:lang w:val="en-GB" w:eastAsia="en-US"/>
        </w:rPr>
        <w:t xml:space="preserve"> test</w:t>
      </w:r>
      <w:r w:rsidRPr="00441DB8">
        <w:rPr>
          <w:rFonts w:eastAsia="Calibri"/>
          <w:b/>
          <w:sz w:val="19"/>
          <w:szCs w:val="19"/>
          <w:lang w:val="en-GB" w:eastAsia="en-US"/>
        </w:rPr>
        <w:t>i:</w:t>
      </w:r>
      <w:r w:rsidRPr="00441DB8">
        <w:rPr>
          <w:rFonts w:eastAsia="Calibri"/>
          <w:b/>
          <w:sz w:val="19"/>
          <w:szCs w:val="19"/>
          <w:lang w:val="en-GB" w:eastAsia="en-US"/>
        </w:rPr>
        <w:tab/>
      </w:r>
      <w:r w:rsidRPr="00441DB8">
        <w:rPr>
          <w:rFonts w:eastAsia="Calibri"/>
          <w:b/>
          <w:sz w:val="19"/>
          <w:szCs w:val="19"/>
          <w:lang w:val="en-GB" w:eastAsia="en-US"/>
        </w:rPr>
        <w:tab/>
      </w:r>
      <w:r w:rsidRPr="00441DB8">
        <w:rPr>
          <w:rFonts w:eastAsia="Calibri"/>
          <w:sz w:val="19"/>
          <w:szCs w:val="19"/>
          <w:lang w:val="en-GB" w:eastAsia="en-US"/>
        </w:rPr>
        <w:t>Testi geçer.</w:t>
      </w:r>
    </w:p>
    <w:p w:rsidR="000D0A0D" w:rsidRPr="00441DB8" w:rsidRDefault="000D0A0D" w:rsidP="00815038">
      <w:pPr>
        <w:jc w:val="both"/>
        <w:rPr>
          <w:rFonts w:eastAsia="Calibri"/>
          <w:sz w:val="19"/>
          <w:szCs w:val="19"/>
          <w:lang w:val="en-GB" w:eastAsia="en-US"/>
        </w:rPr>
      </w:pPr>
    </w:p>
    <w:p w:rsidR="006B19F9" w:rsidRPr="00441DB8" w:rsidRDefault="000D0A0D" w:rsidP="00815038">
      <w:pPr>
        <w:jc w:val="both"/>
        <w:rPr>
          <w:rFonts w:eastAsia="Calibri"/>
          <w:b/>
          <w:sz w:val="19"/>
          <w:szCs w:val="19"/>
          <w:u w:val="single"/>
          <w:lang w:val="en-GB" w:eastAsia="en-US"/>
        </w:rPr>
      </w:pPr>
      <w:r w:rsidRPr="00441DB8">
        <w:rPr>
          <w:rFonts w:eastAsia="Calibri"/>
          <w:b/>
          <w:sz w:val="19"/>
          <w:szCs w:val="19"/>
          <w:u w:val="single"/>
          <w:lang w:val="en-GB" w:eastAsia="en-US"/>
        </w:rPr>
        <w:t>Saflık:</w:t>
      </w:r>
    </w:p>
    <w:p w:rsidR="000D0A0D" w:rsidRPr="00441DB8" w:rsidRDefault="000D0A0D" w:rsidP="00815038">
      <w:pPr>
        <w:ind w:firstLine="708"/>
        <w:jc w:val="both"/>
        <w:rPr>
          <w:rFonts w:eastAsia="Calibri"/>
          <w:sz w:val="19"/>
          <w:szCs w:val="19"/>
          <w:lang w:val="en-GB" w:eastAsia="en-US"/>
        </w:rPr>
      </w:pPr>
      <w:r w:rsidRPr="00441DB8">
        <w:rPr>
          <w:rFonts w:eastAsia="Calibri"/>
          <w:b/>
          <w:sz w:val="19"/>
          <w:szCs w:val="19"/>
          <w:lang w:val="en-GB" w:eastAsia="en-US"/>
        </w:rPr>
        <w:t>Kurutma kaybı:</w:t>
      </w:r>
      <w:r w:rsidRPr="00441DB8">
        <w:rPr>
          <w:rFonts w:eastAsia="Calibri"/>
          <w:sz w:val="19"/>
          <w:szCs w:val="19"/>
          <w:lang w:val="en-GB" w:eastAsia="en-US"/>
        </w:rPr>
        <w:tab/>
      </w:r>
      <w:r w:rsidRPr="00441DB8">
        <w:rPr>
          <w:rFonts w:eastAsia="Calibri"/>
          <w:sz w:val="19"/>
          <w:szCs w:val="19"/>
          <w:lang w:val="en-GB" w:eastAsia="en-US"/>
        </w:rPr>
        <w:tab/>
        <w:t>80 °C’ de 2 saat kurutulduktan sonra % 0.5’den fazla olmamalıdır.</w:t>
      </w:r>
    </w:p>
    <w:p w:rsidR="006B19F9" w:rsidRPr="00441DB8" w:rsidRDefault="006B19F9" w:rsidP="00815038">
      <w:pPr>
        <w:ind w:firstLine="708"/>
        <w:jc w:val="both"/>
        <w:rPr>
          <w:rFonts w:eastAsia="Calibri"/>
          <w:b/>
          <w:sz w:val="19"/>
          <w:szCs w:val="19"/>
          <w:u w:val="single"/>
          <w:lang w:val="en-GB" w:eastAsia="en-US"/>
        </w:rPr>
      </w:pPr>
    </w:p>
    <w:p w:rsidR="000D0A0D" w:rsidRPr="00441DB8" w:rsidRDefault="000D0A0D" w:rsidP="00815038">
      <w:pPr>
        <w:jc w:val="both"/>
        <w:rPr>
          <w:rFonts w:eastAsia="Calibri"/>
          <w:sz w:val="19"/>
          <w:szCs w:val="19"/>
          <w:lang w:val="en-GB" w:eastAsia="en-US"/>
        </w:rPr>
      </w:pPr>
      <w:r w:rsidRPr="00441DB8">
        <w:rPr>
          <w:rFonts w:eastAsia="Calibri"/>
          <w:b/>
          <w:sz w:val="19"/>
          <w:szCs w:val="19"/>
          <w:lang w:val="en-GB" w:eastAsia="en-US"/>
        </w:rPr>
        <w:tab/>
        <w:t>Sülfatlandırılmış kül:</w:t>
      </w:r>
      <w:r w:rsidRPr="00441DB8">
        <w:rPr>
          <w:rFonts w:eastAsia="Calibri"/>
          <w:sz w:val="19"/>
          <w:szCs w:val="19"/>
          <w:lang w:val="en-GB" w:eastAsia="en-US"/>
        </w:rPr>
        <w:tab/>
        <w:t>% 0.05’den fazla olmamalıdır.</w:t>
      </w:r>
    </w:p>
    <w:p w:rsidR="006B19F9" w:rsidRPr="00441DB8" w:rsidRDefault="006B19F9" w:rsidP="00815038">
      <w:pPr>
        <w:jc w:val="both"/>
        <w:rPr>
          <w:rFonts w:eastAsia="Calibri"/>
          <w:b/>
          <w:sz w:val="19"/>
          <w:szCs w:val="19"/>
          <w:u w:val="single"/>
          <w:lang w:val="en-GB" w:eastAsia="en-US"/>
        </w:rPr>
      </w:pPr>
    </w:p>
    <w:p w:rsidR="006B19F9" w:rsidRPr="00441DB8" w:rsidRDefault="000D0A0D" w:rsidP="00815038">
      <w:pPr>
        <w:jc w:val="both"/>
        <w:rPr>
          <w:rFonts w:eastAsia="Calibri"/>
          <w:b/>
          <w:sz w:val="19"/>
          <w:szCs w:val="19"/>
          <w:lang w:val="en-GB" w:eastAsia="en-US"/>
        </w:rPr>
      </w:pPr>
      <w:r w:rsidRPr="00441DB8">
        <w:rPr>
          <w:rFonts w:eastAsia="Calibri"/>
          <w:b/>
          <w:i/>
          <w:sz w:val="19"/>
          <w:szCs w:val="19"/>
          <w:lang w:val="en-GB" w:eastAsia="en-US"/>
        </w:rPr>
        <w:tab/>
        <w:t>p</w:t>
      </w:r>
      <w:r w:rsidRPr="00441DB8">
        <w:rPr>
          <w:rFonts w:eastAsia="Calibri"/>
          <w:b/>
          <w:sz w:val="19"/>
          <w:szCs w:val="19"/>
          <w:lang w:val="en-GB" w:eastAsia="en-US"/>
        </w:rPr>
        <w:t>-Hidroksibenzoik asit</w:t>
      </w:r>
    </w:p>
    <w:p w:rsidR="000D0A0D" w:rsidRPr="00441DB8" w:rsidRDefault="000D0A0D" w:rsidP="00815038">
      <w:pPr>
        <w:ind w:firstLine="708"/>
        <w:jc w:val="both"/>
        <w:rPr>
          <w:rFonts w:eastAsia="Calibri"/>
          <w:sz w:val="19"/>
          <w:szCs w:val="19"/>
          <w:lang w:val="en-GB" w:eastAsia="en-US"/>
        </w:rPr>
      </w:pPr>
      <w:r w:rsidRPr="00441DB8">
        <w:rPr>
          <w:rFonts w:eastAsia="Calibri"/>
          <w:b/>
          <w:sz w:val="19"/>
          <w:szCs w:val="19"/>
          <w:lang w:val="en-GB" w:eastAsia="en-US"/>
        </w:rPr>
        <w:t xml:space="preserve"> ve salisilik asit</w:t>
      </w:r>
      <w:r w:rsidR="006B19F9" w:rsidRPr="00441DB8">
        <w:rPr>
          <w:rFonts w:eastAsia="Calibri"/>
          <w:b/>
          <w:sz w:val="19"/>
          <w:szCs w:val="19"/>
          <w:lang w:val="en-GB" w:eastAsia="en-US"/>
        </w:rPr>
        <w:t>:</w:t>
      </w:r>
      <w:r w:rsidR="006B19F9" w:rsidRPr="00441DB8">
        <w:rPr>
          <w:rFonts w:eastAsia="Calibri"/>
          <w:b/>
          <w:sz w:val="19"/>
          <w:szCs w:val="19"/>
          <w:lang w:val="en-GB" w:eastAsia="en-US"/>
        </w:rPr>
        <w:tab/>
      </w:r>
      <w:r w:rsidR="006B19F9" w:rsidRPr="00441DB8">
        <w:rPr>
          <w:rFonts w:eastAsia="Calibri"/>
          <w:b/>
          <w:sz w:val="19"/>
          <w:szCs w:val="19"/>
          <w:lang w:val="en-GB" w:eastAsia="en-US"/>
        </w:rPr>
        <w:tab/>
      </w:r>
      <w:r w:rsidRPr="00441DB8">
        <w:rPr>
          <w:rFonts w:eastAsia="Calibri"/>
          <w:i/>
          <w:sz w:val="19"/>
          <w:szCs w:val="19"/>
          <w:lang w:val="en-GB" w:eastAsia="en-US"/>
        </w:rPr>
        <w:t>p</w:t>
      </w:r>
      <w:r w:rsidRPr="00441DB8">
        <w:rPr>
          <w:rFonts w:eastAsia="Calibri"/>
          <w:sz w:val="19"/>
          <w:szCs w:val="19"/>
          <w:lang w:val="en-GB" w:eastAsia="en-US"/>
        </w:rPr>
        <w:t>-hidroksibenzoik asit cinsinden % 0.35’den fazla olmamalıdır.</w:t>
      </w:r>
    </w:p>
    <w:p w:rsidR="006B19F9" w:rsidRPr="00441DB8" w:rsidRDefault="006B19F9" w:rsidP="00815038">
      <w:pPr>
        <w:ind w:firstLine="708"/>
        <w:jc w:val="both"/>
        <w:rPr>
          <w:rFonts w:eastAsia="Calibri"/>
          <w:b/>
          <w:sz w:val="19"/>
          <w:szCs w:val="19"/>
          <w:u w:val="single"/>
          <w:lang w:val="en-GB" w:eastAsia="en-US"/>
        </w:rPr>
      </w:pPr>
    </w:p>
    <w:p w:rsidR="000D0A0D" w:rsidRPr="00441DB8" w:rsidRDefault="000D0A0D" w:rsidP="00815038">
      <w:pPr>
        <w:jc w:val="both"/>
        <w:rPr>
          <w:rFonts w:eastAsia="Calibri"/>
          <w:sz w:val="19"/>
          <w:szCs w:val="19"/>
          <w:lang w:val="en-GB" w:eastAsia="en-US"/>
        </w:rPr>
      </w:pPr>
      <w:r w:rsidRPr="00441DB8">
        <w:rPr>
          <w:rFonts w:eastAsia="Calibri"/>
          <w:b/>
          <w:sz w:val="19"/>
          <w:szCs w:val="19"/>
          <w:lang w:val="en-GB" w:eastAsia="en-US"/>
        </w:rPr>
        <w:tab/>
        <w:t>Arsenik:</w:t>
      </w:r>
      <w:r w:rsidRPr="00441DB8">
        <w:rPr>
          <w:rFonts w:eastAsia="Calibri"/>
          <w:sz w:val="19"/>
          <w:szCs w:val="19"/>
          <w:lang w:val="en-GB" w:eastAsia="en-US"/>
        </w:rPr>
        <w:tab/>
      </w:r>
      <w:r w:rsidRPr="00441DB8">
        <w:rPr>
          <w:rFonts w:eastAsia="Calibri"/>
          <w:sz w:val="19"/>
          <w:szCs w:val="19"/>
          <w:lang w:val="en-GB" w:eastAsia="en-US"/>
        </w:rPr>
        <w:tab/>
      </w:r>
      <w:r w:rsidRPr="00441DB8">
        <w:rPr>
          <w:rFonts w:eastAsia="Calibri"/>
          <w:sz w:val="19"/>
          <w:szCs w:val="19"/>
          <w:lang w:val="en-GB" w:eastAsia="en-US"/>
        </w:rPr>
        <w:tab/>
        <w:t>3 mg/kg’dan fazla olmamalıdır.</w:t>
      </w:r>
    </w:p>
    <w:p w:rsidR="006B19F9" w:rsidRPr="00441DB8" w:rsidRDefault="006B19F9" w:rsidP="00815038">
      <w:pPr>
        <w:jc w:val="both"/>
        <w:rPr>
          <w:rFonts w:eastAsia="Calibri"/>
          <w:b/>
          <w:sz w:val="19"/>
          <w:szCs w:val="19"/>
          <w:u w:val="single"/>
          <w:lang w:val="en-GB" w:eastAsia="en-US"/>
        </w:rPr>
      </w:pPr>
    </w:p>
    <w:p w:rsidR="000D0A0D" w:rsidRPr="00441DB8" w:rsidRDefault="000D0A0D" w:rsidP="00815038">
      <w:pPr>
        <w:jc w:val="both"/>
        <w:rPr>
          <w:rFonts w:eastAsia="Calibri"/>
          <w:sz w:val="19"/>
          <w:szCs w:val="19"/>
          <w:lang w:val="en-GB" w:eastAsia="en-US"/>
        </w:rPr>
      </w:pPr>
      <w:r w:rsidRPr="00441DB8">
        <w:rPr>
          <w:rFonts w:eastAsia="Calibri"/>
          <w:b/>
          <w:sz w:val="19"/>
          <w:szCs w:val="19"/>
          <w:lang w:val="en-GB" w:eastAsia="en-US"/>
        </w:rPr>
        <w:tab/>
        <w:t>Kurşun:</w:t>
      </w:r>
      <w:r w:rsidRPr="00441DB8">
        <w:rPr>
          <w:rFonts w:eastAsia="Calibri"/>
          <w:sz w:val="19"/>
          <w:szCs w:val="19"/>
          <w:lang w:val="en-GB" w:eastAsia="en-US"/>
        </w:rPr>
        <w:tab/>
      </w:r>
      <w:r w:rsidRPr="00441DB8">
        <w:rPr>
          <w:rFonts w:eastAsia="Calibri"/>
          <w:sz w:val="19"/>
          <w:szCs w:val="19"/>
          <w:lang w:val="en-GB" w:eastAsia="en-US"/>
        </w:rPr>
        <w:tab/>
      </w:r>
      <w:r w:rsidRPr="00441DB8">
        <w:rPr>
          <w:rFonts w:eastAsia="Calibri"/>
          <w:sz w:val="19"/>
          <w:szCs w:val="19"/>
          <w:lang w:val="en-GB" w:eastAsia="en-US"/>
        </w:rPr>
        <w:tab/>
        <w:t>5 mg/kg’dan fazla olmamalıdır.</w:t>
      </w:r>
    </w:p>
    <w:p w:rsidR="006B19F9" w:rsidRPr="00441DB8" w:rsidRDefault="006B19F9" w:rsidP="00815038">
      <w:pPr>
        <w:jc w:val="both"/>
        <w:rPr>
          <w:rFonts w:eastAsia="Calibri"/>
          <w:b/>
          <w:sz w:val="19"/>
          <w:szCs w:val="19"/>
          <w:u w:val="single"/>
          <w:lang w:val="en-GB" w:eastAsia="en-US"/>
        </w:rPr>
      </w:pPr>
    </w:p>
    <w:p w:rsidR="000D0A0D" w:rsidRPr="00441DB8" w:rsidRDefault="000D0A0D" w:rsidP="00815038">
      <w:pPr>
        <w:jc w:val="both"/>
        <w:rPr>
          <w:rFonts w:eastAsia="Calibri"/>
          <w:sz w:val="19"/>
          <w:szCs w:val="19"/>
          <w:lang w:val="en-GB" w:eastAsia="en-US"/>
        </w:rPr>
      </w:pPr>
      <w:r w:rsidRPr="00441DB8">
        <w:rPr>
          <w:rFonts w:eastAsia="Calibri"/>
          <w:b/>
          <w:sz w:val="19"/>
          <w:szCs w:val="19"/>
          <w:lang w:val="en-GB" w:eastAsia="en-US"/>
        </w:rPr>
        <w:tab/>
      </w:r>
      <w:r w:rsidR="008A2DDD" w:rsidRPr="00441DB8">
        <w:rPr>
          <w:rFonts w:eastAsia="Calibri"/>
          <w:b/>
          <w:sz w:val="19"/>
          <w:szCs w:val="19"/>
          <w:lang w:val="en-GB" w:eastAsia="en-US"/>
        </w:rPr>
        <w:t>Civa</w:t>
      </w:r>
      <w:r w:rsidRPr="00441DB8">
        <w:rPr>
          <w:rFonts w:eastAsia="Calibri"/>
          <w:b/>
          <w:sz w:val="19"/>
          <w:szCs w:val="19"/>
          <w:lang w:val="en-GB" w:eastAsia="en-US"/>
        </w:rPr>
        <w:t>:</w:t>
      </w:r>
      <w:r w:rsidRPr="00441DB8">
        <w:rPr>
          <w:rFonts w:eastAsia="Calibri"/>
          <w:sz w:val="19"/>
          <w:szCs w:val="19"/>
          <w:lang w:val="en-GB" w:eastAsia="en-US"/>
        </w:rPr>
        <w:tab/>
      </w:r>
      <w:r w:rsidRPr="00441DB8">
        <w:rPr>
          <w:rFonts w:eastAsia="Calibri"/>
          <w:sz w:val="19"/>
          <w:szCs w:val="19"/>
          <w:lang w:val="en-GB" w:eastAsia="en-US"/>
        </w:rPr>
        <w:tab/>
      </w:r>
      <w:r w:rsidRPr="00441DB8">
        <w:rPr>
          <w:rFonts w:eastAsia="Calibri"/>
          <w:sz w:val="19"/>
          <w:szCs w:val="19"/>
          <w:lang w:val="en-GB" w:eastAsia="en-US"/>
        </w:rPr>
        <w:tab/>
        <w:t>1 mg/kg’dan fazla olmamalıdır.</w:t>
      </w:r>
    </w:p>
    <w:p w:rsidR="006B19F9" w:rsidRPr="00441DB8" w:rsidRDefault="006B19F9" w:rsidP="00815038">
      <w:pPr>
        <w:jc w:val="both"/>
        <w:rPr>
          <w:rFonts w:eastAsia="Calibri"/>
          <w:b/>
          <w:sz w:val="19"/>
          <w:szCs w:val="19"/>
          <w:u w:val="single"/>
          <w:lang w:val="en-GB" w:eastAsia="en-US"/>
        </w:rPr>
      </w:pPr>
    </w:p>
    <w:p w:rsidR="000D0A0D" w:rsidRPr="00441DB8" w:rsidRDefault="000D0A0D" w:rsidP="00815038">
      <w:pPr>
        <w:jc w:val="both"/>
        <w:rPr>
          <w:rFonts w:eastAsia="Calibri"/>
          <w:b/>
          <w:sz w:val="19"/>
          <w:szCs w:val="19"/>
          <w:u w:val="single"/>
          <w:lang w:val="en-GB" w:eastAsia="en-US"/>
        </w:rPr>
      </w:pPr>
      <w:r w:rsidRPr="00441DB8">
        <w:rPr>
          <w:rFonts w:eastAsia="Calibri"/>
          <w:b/>
          <w:sz w:val="19"/>
          <w:szCs w:val="19"/>
          <w:lang w:val="en-GB" w:eastAsia="en-US"/>
        </w:rPr>
        <w:tab/>
      </w:r>
    </w:p>
    <w:p w:rsidR="000D0A0D" w:rsidRPr="00441DB8" w:rsidRDefault="000D0A0D" w:rsidP="00815038">
      <w:pPr>
        <w:ind w:left="4248" w:hanging="4245"/>
        <w:jc w:val="both"/>
        <w:rPr>
          <w:rFonts w:eastAsia="Calibri"/>
          <w:sz w:val="19"/>
          <w:szCs w:val="19"/>
          <w:u w:val="single"/>
          <w:lang w:val="en-GB" w:eastAsia="en-US"/>
        </w:rPr>
      </w:pPr>
      <w:r w:rsidRPr="00441DB8">
        <w:rPr>
          <w:rFonts w:eastAsia="Calibri"/>
          <w:b/>
          <w:sz w:val="19"/>
          <w:szCs w:val="19"/>
          <w:u w:val="single"/>
          <w:lang w:val="en-GB" w:eastAsia="en-US"/>
        </w:rPr>
        <w:t xml:space="preserve">E 215  SODYUM  ETİL </w:t>
      </w:r>
      <w:r w:rsidRPr="00441DB8">
        <w:rPr>
          <w:rFonts w:eastAsia="Calibri"/>
          <w:b/>
          <w:i/>
          <w:sz w:val="19"/>
          <w:szCs w:val="19"/>
          <w:u w:val="single"/>
          <w:lang w:val="en-GB" w:eastAsia="en-US"/>
        </w:rPr>
        <w:t>p</w:t>
      </w:r>
      <w:r w:rsidRPr="00441DB8">
        <w:rPr>
          <w:rFonts w:eastAsia="Calibri"/>
          <w:b/>
          <w:sz w:val="19"/>
          <w:szCs w:val="19"/>
          <w:u w:val="single"/>
          <w:lang w:val="en-GB" w:eastAsia="en-US"/>
        </w:rPr>
        <w:t>-HİDROKSİBENZOAT</w:t>
      </w:r>
    </w:p>
    <w:p w:rsidR="000D0A0D" w:rsidRPr="00441DB8" w:rsidRDefault="000D0A0D" w:rsidP="00815038">
      <w:pPr>
        <w:jc w:val="both"/>
        <w:rPr>
          <w:rFonts w:eastAsia="Calibri"/>
          <w:sz w:val="19"/>
          <w:szCs w:val="19"/>
          <w:lang w:val="en-GB" w:eastAsia="en-US"/>
        </w:rPr>
      </w:pPr>
    </w:p>
    <w:p w:rsidR="00746622" w:rsidRPr="00441DB8" w:rsidRDefault="00B96B2E" w:rsidP="00815038">
      <w:pPr>
        <w:jc w:val="both"/>
        <w:rPr>
          <w:rFonts w:eastAsia="Calibri"/>
          <w:b/>
          <w:sz w:val="19"/>
          <w:szCs w:val="19"/>
          <w:u w:val="single"/>
          <w:lang w:val="en-GB" w:eastAsia="en-US"/>
        </w:rPr>
      </w:pPr>
      <w:r w:rsidRPr="00441DB8">
        <w:rPr>
          <w:rFonts w:eastAsia="Calibri"/>
          <w:b/>
          <w:sz w:val="19"/>
          <w:szCs w:val="19"/>
          <w:u w:val="single"/>
          <w:lang w:val="en-GB" w:eastAsia="en-US"/>
        </w:rPr>
        <w:t>Eşanlamlılar</w:t>
      </w:r>
      <w:r w:rsidR="00746622" w:rsidRPr="00441DB8">
        <w:rPr>
          <w:rFonts w:eastAsia="Calibri"/>
          <w:b/>
          <w:sz w:val="19"/>
          <w:szCs w:val="19"/>
          <w:u w:val="single"/>
          <w:lang w:val="en-GB" w:eastAsia="en-US"/>
        </w:rPr>
        <w:t>:</w:t>
      </w:r>
    </w:p>
    <w:p w:rsidR="00746622" w:rsidRPr="00441DB8" w:rsidRDefault="00746622" w:rsidP="00815038">
      <w:pPr>
        <w:jc w:val="both"/>
        <w:rPr>
          <w:rFonts w:eastAsia="Calibri"/>
          <w:b/>
          <w:sz w:val="19"/>
          <w:szCs w:val="19"/>
          <w:u w:val="single"/>
          <w:lang w:val="en-GB" w:eastAsia="en-US"/>
        </w:rPr>
      </w:pPr>
    </w:p>
    <w:p w:rsidR="00746622" w:rsidRPr="00441DB8" w:rsidRDefault="000D0A0D" w:rsidP="00815038">
      <w:pPr>
        <w:jc w:val="both"/>
        <w:rPr>
          <w:rFonts w:eastAsia="Calibri"/>
          <w:b/>
          <w:sz w:val="19"/>
          <w:szCs w:val="19"/>
          <w:lang w:val="en-GB" w:eastAsia="en-US"/>
        </w:rPr>
      </w:pPr>
      <w:r w:rsidRPr="00441DB8">
        <w:rPr>
          <w:rFonts w:eastAsia="Calibri"/>
          <w:b/>
          <w:sz w:val="19"/>
          <w:szCs w:val="19"/>
          <w:u w:val="single"/>
          <w:lang w:val="en-GB" w:eastAsia="en-US"/>
        </w:rPr>
        <w:t>Tanım:</w:t>
      </w:r>
      <w:r w:rsidRPr="00441DB8">
        <w:rPr>
          <w:rFonts w:eastAsia="Calibri"/>
          <w:b/>
          <w:sz w:val="19"/>
          <w:szCs w:val="19"/>
          <w:lang w:val="en-GB" w:eastAsia="en-US"/>
        </w:rPr>
        <w:tab/>
      </w:r>
    </w:p>
    <w:p w:rsidR="000D0A0D" w:rsidRPr="00441DB8" w:rsidRDefault="000D0A0D" w:rsidP="00815038">
      <w:pPr>
        <w:jc w:val="both"/>
        <w:rPr>
          <w:rFonts w:eastAsia="Calibri"/>
          <w:b/>
          <w:sz w:val="19"/>
          <w:szCs w:val="19"/>
          <w:u w:val="single"/>
          <w:lang w:val="en-GB" w:eastAsia="en-US"/>
        </w:rPr>
      </w:pPr>
      <w:r w:rsidRPr="00441DB8">
        <w:rPr>
          <w:rFonts w:eastAsia="Calibri"/>
          <w:b/>
          <w:sz w:val="19"/>
          <w:szCs w:val="19"/>
          <w:lang w:val="en-GB" w:eastAsia="en-US"/>
        </w:rPr>
        <w:tab/>
      </w:r>
      <w:r w:rsidRPr="00441DB8">
        <w:rPr>
          <w:rFonts w:eastAsia="Calibri"/>
          <w:b/>
          <w:sz w:val="19"/>
          <w:szCs w:val="19"/>
          <w:lang w:val="en-GB" w:eastAsia="en-US"/>
        </w:rPr>
        <w:tab/>
      </w:r>
    </w:p>
    <w:p w:rsidR="00746622" w:rsidRPr="00441DB8" w:rsidRDefault="000D0A0D" w:rsidP="00815038">
      <w:pPr>
        <w:jc w:val="both"/>
        <w:rPr>
          <w:rFonts w:eastAsia="Calibri"/>
          <w:sz w:val="19"/>
          <w:szCs w:val="19"/>
          <w:lang w:val="en-GB" w:eastAsia="en-US"/>
        </w:rPr>
      </w:pPr>
      <w:r w:rsidRPr="00441DB8">
        <w:rPr>
          <w:rFonts w:eastAsia="Calibri"/>
          <w:b/>
          <w:sz w:val="19"/>
          <w:szCs w:val="19"/>
          <w:lang w:val="en-GB" w:eastAsia="en-US"/>
        </w:rPr>
        <w:tab/>
      </w:r>
      <w:r w:rsidR="00746622" w:rsidRPr="00441DB8">
        <w:rPr>
          <w:rFonts w:eastAsia="Calibri"/>
          <w:b/>
          <w:sz w:val="19"/>
          <w:szCs w:val="19"/>
          <w:lang w:val="en-GB" w:eastAsia="en-US"/>
        </w:rPr>
        <w:t>Einecs:</w:t>
      </w:r>
      <w:r w:rsidR="00746622" w:rsidRPr="00441DB8">
        <w:rPr>
          <w:rFonts w:eastAsia="Calibri"/>
          <w:b/>
          <w:sz w:val="19"/>
          <w:szCs w:val="19"/>
          <w:lang w:val="en-GB" w:eastAsia="en-US"/>
        </w:rPr>
        <w:tab/>
      </w:r>
      <w:r w:rsidR="00746622" w:rsidRPr="00441DB8">
        <w:rPr>
          <w:rFonts w:eastAsia="Calibri"/>
          <w:b/>
          <w:sz w:val="19"/>
          <w:szCs w:val="19"/>
          <w:lang w:val="en-GB" w:eastAsia="en-US"/>
        </w:rPr>
        <w:tab/>
      </w:r>
      <w:r w:rsidR="00746622" w:rsidRPr="00441DB8">
        <w:rPr>
          <w:rFonts w:eastAsia="Calibri"/>
          <w:b/>
          <w:sz w:val="19"/>
          <w:szCs w:val="19"/>
          <w:lang w:val="en-GB" w:eastAsia="en-US"/>
        </w:rPr>
        <w:tab/>
      </w:r>
      <w:r w:rsidR="00746622" w:rsidRPr="00441DB8">
        <w:rPr>
          <w:rFonts w:eastAsia="Calibri"/>
          <w:sz w:val="19"/>
          <w:szCs w:val="19"/>
          <w:lang w:val="en-GB" w:eastAsia="en-US"/>
        </w:rPr>
        <w:t>252-487-6</w:t>
      </w:r>
    </w:p>
    <w:p w:rsidR="00746622" w:rsidRPr="00441DB8" w:rsidRDefault="00746622" w:rsidP="00815038">
      <w:pPr>
        <w:jc w:val="both"/>
        <w:rPr>
          <w:rFonts w:eastAsia="Calibri"/>
          <w:sz w:val="19"/>
          <w:szCs w:val="19"/>
          <w:lang w:val="en-GB" w:eastAsia="en-US"/>
        </w:rPr>
      </w:pPr>
    </w:p>
    <w:p w:rsidR="000D0A0D" w:rsidRPr="00441DB8" w:rsidRDefault="000D0A0D" w:rsidP="00815038">
      <w:pPr>
        <w:ind w:firstLine="708"/>
        <w:jc w:val="both"/>
        <w:rPr>
          <w:rFonts w:eastAsia="Calibri"/>
          <w:sz w:val="19"/>
          <w:szCs w:val="19"/>
          <w:lang w:val="en-GB" w:eastAsia="en-US"/>
        </w:rPr>
      </w:pPr>
      <w:r w:rsidRPr="00441DB8">
        <w:rPr>
          <w:rFonts w:eastAsia="Calibri"/>
          <w:b/>
          <w:sz w:val="19"/>
          <w:szCs w:val="19"/>
          <w:lang w:val="en-GB" w:eastAsia="en-US"/>
        </w:rPr>
        <w:t>Kimyasal adı:</w:t>
      </w:r>
      <w:r w:rsidRPr="00441DB8">
        <w:rPr>
          <w:rFonts w:eastAsia="Calibri"/>
          <w:sz w:val="19"/>
          <w:szCs w:val="19"/>
          <w:lang w:val="en-GB" w:eastAsia="en-US"/>
        </w:rPr>
        <w:tab/>
      </w:r>
      <w:r w:rsidRPr="00441DB8">
        <w:rPr>
          <w:rFonts w:eastAsia="Calibri"/>
          <w:sz w:val="19"/>
          <w:szCs w:val="19"/>
          <w:lang w:val="en-GB" w:eastAsia="en-US"/>
        </w:rPr>
        <w:tab/>
        <w:t xml:space="preserve">Sodyum etil </w:t>
      </w:r>
      <w:r w:rsidRPr="00441DB8">
        <w:rPr>
          <w:rFonts w:eastAsia="Calibri"/>
          <w:i/>
          <w:sz w:val="19"/>
          <w:szCs w:val="19"/>
          <w:lang w:val="en-GB" w:eastAsia="en-US"/>
        </w:rPr>
        <w:t>p</w:t>
      </w:r>
      <w:r w:rsidRPr="00441DB8">
        <w:rPr>
          <w:rFonts w:eastAsia="Calibri"/>
          <w:sz w:val="19"/>
          <w:szCs w:val="19"/>
          <w:lang w:val="en-GB" w:eastAsia="en-US"/>
        </w:rPr>
        <w:t>-hidroksibenzoat</w:t>
      </w:r>
    </w:p>
    <w:p w:rsidR="000D0A0D" w:rsidRPr="00441DB8" w:rsidRDefault="000D0A0D" w:rsidP="00815038">
      <w:pPr>
        <w:jc w:val="both"/>
        <w:rPr>
          <w:rFonts w:eastAsia="Calibri"/>
          <w:sz w:val="19"/>
          <w:szCs w:val="19"/>
          <w:lang w:val="en-GB" w:eastAsia="en-US"/>
        </w:rPr>
      </w:pPr>
      <w:r w:rsidRPr="00441DB8">
        <w:rPr>
          <w:rFonts w:eastAsia="Calibri"/>
          <w:sz w:val="19"/>
          <w:szCs w:val="19"/>
          <w:lang w:val="en-GB" w:eastAsia="en-US"/>
        </w:rPr>
        <w:tab/>
      </w:r>
      <w:r w:rsidRPr="00441DB8">
        <w:rPr>
          <w:rFonts w:eastAsia="Calibri"/>
          <w:sz w:val="19"/>
          <w:szCs w:val="19"/>
          <w:lang w:val="en-GB" w:eastAsia="en-US"/>
        </w:rPr>
        <w:tab/>
      </w:r>
      <w:r w:rsidRPr="00441DB8">
        <w:rPr>
          <w:rFonts w:eastAsia="Calibri"/>
          <w:sz w:val="19"/>
          <w:szCs w:val="19"/>
          <w:lang w:val="en-GB" w:eastAsia="en-US"/>
        </w:rPr>
        <w:tab/>
      </w:r>
      <w:r w:rsidRPr="00441DB8">
        <w:rPr>
          <w:rFonts w:eastAsia="Calibri"/>
          <w:sz w:val="19"/>
          <w:szCs w:val="19"/>
          <w:lang w:val="en-GB" w:eastAsia="en-US"/>
        </w:rPr>
        <w:tab/>
      </w:r>
      <w:r w:rsidRPr="00441DB8">
        <w:rPr>
          <w:rFonts w:eastAsia="Calibri"/>
          <w:i/>
          <w:sz w:val="19"/>
          <w:szCs w:val="19"/>
          <w:lang w:val="en-GB" w:eastAsia="en-US"/>
        </w:rPr>
        <w:t>p</w:t>
      </w:r>
      <w:r w:rsidRPr="00441DB8">
        <w:rPr>
          <w:rFonts w:eastAsia="Calibri"/>
          <w:sz w:val="19"/>
          <w:szCs w:val="19"/>
          <w:lang w:val="en-GB" w:eastAsia="en-US"/>
        </w:rPr>
        <w:t>-Hidroksibenzoik asitin etil esterinin sodyum bileşeni</w:t>
      </w:r>
    </w:p>
    <w:p w:rsidR="00746622" w:rsidRPr="00441DB8" w:rsidRDefault="00746622" w:rsidP="00815038">
      <w:pPr>
        <w:jc w:val="both"/>
        <w:rPr>
          <w:rFonts w:eastAsia="Calibri"/>
          <w:sz w:val="19"/>
          <w:szCs w:val="19"/>
          <w:lang w:val="en-GB" w:eastAsia="en-US"/>
        </w:rPr>
      </w:pPr>
    </w:p>
    <w:p w:rsidR="00746622" w:rsidRPr="00441DB8" w:rsidRDefault="000D0A0D" w:rsidP="00815038">
      <w:pPr>
        <w:jc w:val="both"/>
        <w:rPr>
          <w:rFonts w:eastAsia="Calibri"/>
          <w:sz w:val="19"/>
          <w:szCs w:val="19"/>
          <w:lang w:val="en-GB" w:eastAsia="en-US"/>
        </w:rPr>
      </w:pPr>
      <w:r w:rsidRPr="00441DB8">
        <w:rPr>
          <w:rFonts w:eastAsia="Calibri"/>
          <w:b/>
          <w:sz w:val="19"/>
          <w:szCs w:val="19"/>
          <w:lang w:val="en-GB" w:eastAsia="en-US"/>
        </w:rPr>
        <w:tab/>
        <w:t>Kimyasal formül:</w:t>
      </w:r>
      <w:r w:rsidRPr="00441DB8">
        <w:rPr>
          <w:rFonts w:eastAsia="Calibri"/>
          <w:b/>
          <w:sz w:val="19"/>
          <w:szCs w:val="19"/>
          <w:lang w:val="en-GB" w:eastAsia="en-US"/>
        </w:rPr>
        <w:tab/>
      </w:r>
      <w:r w:rsidRPr="00441DB8">
        <w:rPr>
          <w:rFonts w:eastAsia="Calibri"/>
          <w:sz w:val="19"/>
          <w:szCs w:val="19"/>
          <w:lang w:val="en-GB" w:eastAsia="en-US"/>
        </w:rPr>
        <w:t>C</w:t>
      </w:r>
      <w:r w:rsidRPr="00441DB8">
        <w:rPr>
          <w:rFonts w:eastAsia="Calibri"/>
          <w:sz w:val="19"/>
          <w:szCs w:val="19"/>
          <w:vertAlign w:val="subscript"/>
          <w:lang w:val="en-GB" w:eastAsia="en-US"/>
        </w:rPr>
        <w:t>9</w:t>
      </w:r>
      <w:r w:rsidRPr="00441DB8">
        <w:rPr>
          <w:rFonts w:eastAsia="Calibri"/>
          <w:sz w:val="19"/>
          <w:szCs w:val="19"/>
          <w:lang w:val="en-GB" w:eastAsia="en-US"/>
        </w:rPr>
        <w:t>H</w:t>
      </w:r>
      <w:r w:rsidRPr="00441DB8">
        <w:rPr>
          <w:rFonts w:eastAsia="Calibri"/>
          <w:sz w:val="19"/>
          <w:szCs w:val="19"/>
          <w:vertAlign w:val="subscript"/>
          <w:lang w:val="en-GB" w:eastAsia="en-US"/>
        </w:rPr>
        <w:t>9</w:t>
      </w:r>
      <w:r w:rsidRPr="00441DB8">
        <w:rPr>
          <w:rFonts w:eastAsia="Calibri"/>
          <w:sz w:val="19"/>
          <w:szCs w:val="19"/>
          <w:lang w:val="en-GB" w:eastAsia="en-US"/>
        </w:rPr>
        <w:t>O</w:t>
      </w:r>
      <w:r w:rsidRPr="00441DB8">
        <w:rPr>
          <w:rFonts w:eastAsia="Calibri"/>
          <w:sz w:val="19"/>
          <w:szCs w:val="19"/>
          <w:vertAlign w:val="subscript"/>
          <w:lang w:val="en-GB" w:eastAsia="en-US"/>
        </w:rPr>
        <w:t>3</w:t>
      </w:r>
      <w:r w:rsidRPr="00441DB8">
        <w:rPr>
          <w:rFonts w:eastAsia="Calibri"/>
          <w:sz w:val="19"/>
          <w:szCs w:val="19"/>
          <w:lang w:val="en-GB" w:eastAsia="en-US"/>
        </w:rPr>
        <w:t>Na</w:t>
      </w:r>
    </w:p>
    <w:p w:rsidR="000D0A0D" w:rsidRPr="00441DB8" w:rsidRDefault="000D0A0D" w:rsidP="00815038">
      <w:pPr>
        <w:jc w:val="both"/>
        <w:rPr>
          <w:rFonts w:eastAsia="Calibri"/>
          <w:sz w:val="19"/>
          <w:szCs w:val="19"/>
          <w:lang w:val="en-GB" w:eastAsia="en-US"/>
        </w:rPr>
      </w:pPr>
      <w:r w:rsidRPr="00441DB8">
        <w:rPr>
          <w:rFonts w:eastAsia="Calibri"/>
          <w:sz w:val="19"/>
          <w:szCs w:val="19"/>
          <w:lang w:val="en-GB" w:eastAsia="en-US"/>
        </w:rPr>
        <w:tab/>
      </w:r>
      <w:r w:rsidRPr="00441DB8">
        <w:rPr>
          <w:rFonts w:eastAsia="Calibri"/>
          <w:sz w:val="19"/>
          <w:szCs w:val="19"/>
          <w:lang w:val="en-GB" w:eastAsia="en-US"/>
        </w:rPr>
        <w:tab/>
      </w:r>
    </w:p>
    <w:p w:rsidR="00746622" w:rsidRPr="00441DB8" w:rsidRDefault="000D0A0D" w:rsidP="00815038">
      <w:pPr>
        <w:jc w:val="both"/>
        <w:rPr>
          <w:rFonts w:eastAsia="Calibri"/>
          <w:sz w:val="19"/>
          <w:szCs w:val="19"/>
          <w:lang w:val="en-GB" w:eastAsia="en-US"/>
        </w:rPr>
      </w:pPr>
      <w:r w:rsidRPr="00441DB8">
        <w:rPr>
          <w:rFonts w:eastAsia="Calibri"/>
          <w:b/>
          <w:sz w:val="19"/>
          <w:szCs w:val="19"/>
          <w:lang w:val="en-GB" w:eastAsia="en-US"/>
        </w:rPr>
        <w:tab/>
      </w:r>
      <w:r w:rsidR="001016C5">
        <w:rPr>
          <w:rFonts w:eastAsia="Calibri"/>
          <w:b/>
          <w:sz w:val="19"/>
          <w:szCs w:val="19"/>
          <w:lang w:val="en-GB" w:eastAsia="en-US"/>
        </w:rPr>
        <w:t>Molekül ağırlığı</w:t>
      </w:r>
      <w:r w:rsidRPr="00441DB8">
        <w:rPr>
          <w:rFonts w:eastAsia="Calibri"/>
          <w:b/>
          <w:sz w:val="19"/>
          <w:szCs w:val="19"/>
          <w:lang w:val="en-GB" w:eastAsia="en-US"/>
        </w:rPr>
        <w:t>:</w:t>
      </w:r>
      <w:r w:rsidRPr="00441DB8">
        <w:rPr>
          <w:rFonts w:eastAsia="Calibri"/>
          <w:sz w:val="19"/>
          <w:szCs w:val="19"/>
          <w:lang w:val="en-GB" w:eastAsia="en-US"/>
        </w:rPr>
        <w:tab/>
      </w:r>
      <w:r w:rsidRPr="00441DB8">
        <w:rPr>
          <w:rFonts w:eastAsia="Calibri"/>
          <w:sz w:val="19"/>
          <w:szCs w:val="19"/>
          <w:lang w:val="en-GB" w:eastAsia="en-US"/>
        </w:rPr>
        <w:tab/>
        <w:t>188.8</w:t>
      </w:r>
      <w:r w:rsidRPr="00441DB8">
        <w:rPr>
          <w:rFonts w:eastAsia="Calibri"/>
          <w:sz w:val="19"/>
          <w:szCs w:val="19"/>
          <w:lang w:val="en-GB" w:eastAsia="en-US"/>
        </w:rPr>
        <w:tab/>
      </w:r>
    </w:p>
    <w:p w:rsidR="000D0A0D" w:rsidRPr="00441DB8" w:rsidRDefault="000D0A0D" w:rsidP="00815038">
      <w:pPr>
        <w:jc w:val="both"/>
        <w:rPr>
          <w:rFonts w:eastAsia="Calibri"/>
          <w:sz w:val="19"/>
          <w:szCs w:val="19"/>
          <w:lang w:val="en-GB" w:eastAsia="en-US"/>
        </w:rPr>
      </w:pPr>
      <w:r w:rsidRPr="00441DB8">
        <w:rPr>
          <w:rFonts w:eastAsia="Calibri"/>
          <w:sz w:val="19"/>
          <w:szCs w:val="19"/>
          <w:lang w:val="en-GB" w:eastAsia="en-US"/>
        </w:rPr>
        <w:tab/>
      </w:r>
      <w:r w:rsidRPr="00441DB8">
        <w:rPr>
          <w:rFonts w:eastAsia="Calibri"/>
          <w:sz w:val="19"/>
          <w:szCs w:val="19"/>
          <w:lang w:val="en-GB" w:eastAsia="en-US"/>
        </w:rPr>
        <w:tab/>
        <w:t xml:space="preserve"> </w:t>
      </w:r>
    </w:p>
    <w:p w:rsidR="000D0A0D" w:rsidRPr="00441DB8" w:rsidRDefault="000D0A0D" w:rsidP="00815038">
      <w:pPr>
        <w:ind w:left="2835" w:hanging="2126"/>
        <w:jc w:val="both"/>
        <w:rPr>
          <w:rFonts w:eastAsia="Calibri"/>
          <w:sz w:val="19"/>
          <w:szCs w:val="19"/>
          <w:lang w:val="en-GB" w:eastAsia="en-US"/>
        </w:rPr>
      </w:pPr>
      <w:r w:rsidRPr="00441DB8">
        <w:rPr>
          <w:rFonts w:eastAsia="Calibri"/>
          <w:b/>
          <w:sz w:val="19"/>
          <w:szCs w:val="19"/>
          <w:lang w:val="en-GB" w:eastAsia="en-US"/>
        </w:rPr>
        <w:t>Analiz:</w:t>
      </w:r>
      <w:r w:rsidR="00746622" w:rsidRPr="00441DB8">
        <w:rPr>
          <w:rFonts w:eastAsia="Calibri"/>
          <w:sz w:val="19"/>
          <w:szCs w:val="19"/>
          <w:lang w:val="en-GB" w:eastAsia="en-US"/>
        </w:rPr>
        <w:tab/>
      </w:r>
      <w:r w:rsidRPr="00441DB8">
        <w:rPr>
          <w:rFonts w:eastAsia="Calibri"/>
          <w:sz w:val="19"/>
          <w:szCs w:val="19"/>
          <w:lang w:val="en-GB" w:eastAsia="en-US"/>
        </w:rPr>
        <w:t xml:space="preserve">Susuz bazda </w:t>
      </w:r>
      <w:r w:rsidRPr="00441DB8">
        <w:rPr>
          <w:rFonts w:eastAsia="Calibri"/>
          <w:i/>
          <w:sz w:val="19"/>
          <w:szCs w:val="19"/>
          <w:lang w:val="en-GB" w:eastAsia="en-US"/>
        </w:rPr>
        <w:t>p</w:t>
      </w:r>
      <w:r w:rsidRPr="00441DB8">
        <w:rPr>
          <w:rFonts w:eastAsia="Calibri"/>
          <w:sz w:val="19"/>
          <w:szCs w:val="19"/>
          <w:lang w:val="en-GB" w:eastAsia="en-US"/>
        </w:rPr>
        <w:t>-hidroksibenzoik asitin eti</w:t>
      </w:r>
      <w:r w:rsidR="00746622" w:rsidRPr="00441DB8">
        <w:rPr>
          <w:rFonts w:eastAsia="Calibri"/>
          <w:sz w:val="19"/>
          <w:szCs w:val="19"/>
          <w:lang w:val="en-GB" w:eastAsia="en-US"/>
        </w:rPr>
        <w:t xml:space="preserve">l esteri içeriği % 83.0’dan az </w:t>
      </w:r>
      <w:r w:rsidRPr="00441DB8">
        <w:rPr>
          <w:rFonts w:eastAsia="Calibri"/>
          <w:sz w:val="19"/>
          <w:szCs w:val="19"/>
          <w:lang w:val="en-GB" w:eastAsia="en-US"/>
        </w:rPr>
        <w:t>olmamalıdır.</w:t>
      </w:r>
    </w:p>
    <w:p w:rsidR="000D0A0D" w:rsidRPr="00441DB8" w:rsidRDefault="000D0A0D" w:rsidP="00815038">
      <w:pPr>
        <w:ind w:left="2835" w:hanging="2126"/>
        <w:jc w:val="both"/>
        <w:rPr>
          <w:rFonts w:eastAsia="Calibri"/>
          <w:sz w:val="19"/>
          <w:szCs w:val="19"/>
          <w:lang w:val="en-GB" w:eastAsia="en-US"/>
        </w:rPr>
      </w:pPr>
    </w:p>
    <w:p w:rsidR="000D0A0D" w:rsidRPr="00441DB8" w:rsidRDefault="000D0A0D" w:rsidP="00815038">
      <w:pPr>
        <w:jc w:val="both"/>
        <w:rPr>
          <w:rFonts w:eastAsia="Calibri"/>
          <w:sz w:val="19"/>
          <w:szCs w:val="19"/>
          <w:lang w:val="en-GB" w:eastAsia="en-US"/>
        </w:rPr>
      </w:pPr>
      <w:r w:rsidRPr="00441DB8">
        <w:rPr>
          <w:rFonts w:eastAsia="Calibri"/>
          <w:b/>
          <w:sz w:val="19"/>
          <w:szCs w:val="19"/>
          <w:u w:val="single"/>
          <w:lang w:val="en-GB" w:eastAsia="en-US"/>
        </w:rPr>
        <w:t>Tanımlama:</w:t>
      </w:r>
      <w:r w:rsidRPr="00441DB8">
        <w:rPr>
          <w:rFonts w:eastAsia="Calibri"/>
          <w:b/>
          <w:sz w:val="19"/>
          <w:szCs w:val="19"/>
          <w:lang w:val="en-GB" w:eastAsia="en-US"/>
        </w:rPr>
        <w:t xml:space="preserve"> </w:t>
      </w:r>
      <w:r w:rsidRPr="00441DB8">
        <w:rPr>
          <w:rFonts w:eastAsia="Calibri"/>
          <w:b/>
          <w:sz w:val="19"/>
          <w:szCs w:val="19"/>
          <w:lang w:val="en-GB" w:eastAsia="en-US"/>
        </w:rPr>
        <w:tab/>
      </w:r>
      <w:r w:rsidRPr="00441DB8">
        <w:rPr>
          <w:rFonts w:eastAsia="Calibri"/>
          <w:b/>
          <w:sz w:val="19"/>
          <w:szCs w:val="19"/>
          <w:lang w:val="en-GB" w:eastAsia="en-US"/>
        </w:rPr>
        <w:tab/>
      </w:r>
      <w:r w:rsidRPr="00441DB8">
        <w:rPr>
          <w:rFonts w:eastAsia="Calibri"/>
          <w:b/>
          <w:sz w:val="19"/>
          <w:szCs w:val="19"/>
          <w:lang w:val="en-GB" w:eastAsia="en-US"/>
        </w:rPr>
        <w:tab/>
      </w:r>
      <w:r w:rsidRPr="00441DB8">
        <w:rPr>
          <w:rFonts w:eastAsia="Calibri"/>
          <w:sz w:val="19"/>
          <w:szCs w:val="19"/>
          <w:lang w:val="en-GB" w:eastAsia="en-US"/>
        </w:rPr>
        <w:t>Beyaz kristal higroskopik toz.</w:t>
      </w:r>
    </w:p>
    <w:p w:rsidR="000D0A0D" w:rsidRPr="00441DB8" w:rsidRDefault="000D0A0D" w:rsidP="00815038">
      <w:pPr>
        <w:jc w:val="both"/>
        <w:rPr>
          <w:rFonts w:eastAsia="Calibri"/>
          <w:sz w:val="19"/>
          <w:szCs w:val="19"/>
          <w:lang w:val="en-GB" w:eastAsia="en-US"/>
        </w:rPr>
      </w:pPr>
    </w:p>
    <w:p w:rsidR="000D0A0D" w:rsidRPr="00441DB8" w:rsidRDefault="000D0A0D" w:rsidP="00815038">
      <w:pPr>
        <w:jc w:val="both"/>
        <w:rPr>
          <w:rFonts w:eastAsia="Calibri"/>
          <w:b/>
          <w:sz w:val="19"/>
          <w:szCs w:val="19"/>
          <w:u w:val="single"/>
          <w:lang w:val="en-GB" w:eastAsia="en-US"/>
        </w:rPr>
      </w:pPr>
      <w:r w:rsidRPr="00441DB8">
        <w:rPr>
          <w:rFonts w:eastAsia="Calibri"/>
          <w:b/>
          <w:sz w:val="19"/>
          <w:szCs w:val="19"/>
          <w:u w:val="single"/>
          <w:lang w:val="en-GB" w:eastAsia="en-US"/>
        </w:rPr>
        <w:t>Belirleme:</w:t>
      </w:r>
    </w:p>
    <w:p w:rsidR="00746622" w:rsidRPr="00441DB8" w:rsidRDefault="00746622" w:rsidP="00815038">
      <w:pPr>
        <w:jc w:val="both"/>
        <w:rPr>
          <w:rFonts w:eastAsia="Calibri"/>
          <w:b/>
          <w:sz w:val="19"/>
          <w:szCs w:val="19"/>
          <w:u w:val="single"/>
          <w:lang w:val="en-GB" w:eastAsia="en-US"/>
        </w:rPr>
      </w:pPr>
    </w:p>
    <w:p w:rsidR="000D0A0D" w:rsidRPr="00441DB8" w:rsidRDefault="00746622" w:rsidP="00815038">
      <w:pPr>
        <w:jc w:val="both"/>
        <w:rPr>
          <w:rFonts w:eastAsia="Calibri"/>
          <w:sz w:val="19"/>
          <w:szCs w:val="19"/>
          <w:lang w:val="en-GB" w:eastAsia="en-US"/>
        </w:rPr>
      </w:pPr>
      <w:r w:rsidRPr="00441DB8">
        <w:rPr>
          <w:rFonts w:eastAsia="Calibri"/>
          <w:b/>
          <w:sz w:val="19"/>
          <w:szCs w:val="19"/>
          <w:lang w:val="en-GB" w:eastAsia="en-US"/>
        </w:rPr>
        <w:tab/>
      </w:r>
      <w:r w:rsidR="000D0A0D" w:rsidRPr="00441DB8">
        <w:rPr>
          <w:rFonts w:eastAsia="Calibri"/>
          <w:b/>
          <w:sz w:val="19"/>
          <w:szCs w:val="19"/>
          <w:lang w:val="en-GB" w:eastAsia="en-US"/>
        </w:rPr>
        <w:t>Erime aralığı:</w:t>
      </w:r>
      <w:r w:rsidR="000D0A0D" w:rsidRPr="00441DB8">
        <w:rPr>
          <w:rFonts w:eastAsia="Calibri"/>
          <w:sz w:val="19"/>
          <w:szCs w:val="19"/>
          <w:lang w:val="en-GB" w:eastAsia="en-US"/>
        </w:rPr>
        <w:tab/>
      </w:r>
      <w:r w:rsidR="000D0A0D" w:rsidRPr="00441DB8">
        <w:rPr>
          <w:rFonts w:eastAsia="Calibri"/>
          <w:sz w:val="19"/>
          <w:szCs w:val="19"/>
          <w:lang w:val="en-GB" w:eastAsia="en-US"/>
        </w:rPr>
        <w:tab/>
        <w:t xml:space="preserve">Sülfürik asit desikatöründe vakumlu kurutmadan sonra 115 °C- 118 °C. </w:t>
      </w:r>
    </w:p>
    <w:p w:rsidR="00746622" w:rsidRPr="00441DB8" w:rsidRDefault="00746622" w:rsidP="00815038">
      <w:pPr>
        <w:jc w:val="both"/>
        <w:rPr>
          <w:rFonts w:eastAsia="Calibri"/>
          <w:b/>
          <w:sz w:val="19"/>
          <w:szCs w:val="19"/>
          <w:u w:val="single"/>
          <w:lang w:val="en-GB" w:eastAsia="en-US"/>
        </w:rPr>
      </w:pPr>
    </w:p>
    <w:p w:rsidR="000D0A0D" w:rsidRPr="00441DB8" w:rsidRDefault="000D0A0D" w:rsidP="00815038">
      <w:pPr>
        <w:ind w:left="2832" w:hanging="2124"/>
        <w:jc w:val="both"/>
        <w:rPr>
          <w:rFonts w:eastAsia="Calibri"/>
          <w:sz w:val="19"/>
          <w:szCs w:val="19"/>
          <w:lang w:val="en-GB" w:eastAsia="en-US"/>
        </w:rPr>
      </w:pPr>
      <w:r w:rsidRPr="00441DB8">
        <w:rPr>
          <w:rFonts w:eastAsia="Calibri"/>
          <w:b/>
          <w:i/>
          <w:sz w:val="19"/>
          <w:szCs w:val="19"/>
          <w:lang w:val="en-GB" w:eastAsia="en-US"/>
        </w:rPr>
        <w:t>p</w:t>
      </w:r>
      <w:r w:rsidR="00746622" w:rsidRPr="00441DB8">
        <w:rPr>
          <w:rFonts w:eastAsia="Calibri"/>
          <w:b/>
          <w:sz w:val="19"/>
          <w:szCs w:val="19"/>
          <w:lang w:val="en-GB" w:eastAsia="en-US"/>
        </w:rPr>
        <w:t xml:space="preserve">-hidroksibenzoat </w:t>
      </w:r>
      <w:r w:rsidRPr="00441DB8">
        <w:rPr>
          <w:rFonts w:eastAsia="Calibri"/>
          <w:b/>
          <w:sz w:val="19"/>
          <w:szCs w:val="19"/>
          <w:lang w:val="en-GB" w:eastAsia="en-US"/>
        </w:rPr>
        <w:t>test</w:t>
      </w:r>
      <w:r w:rsidR="00746622" w:rsidRPr="00441DB8">
        <w:rPr>
          <w:rFonts w:eastAsia="Calibri"/>
          <w:b/>
          <w:sz w:val="19"/>
          <w:szCs w:val="19"/>
          <w:lang w:val="en-GB" w:eastAsia="en-US"/>
        </w:rPr>
        <w:t>i</w:t>
      </w:r>
      <w:r w:rsidRPr="00441DB8">
        <w:rPr>
          <w:rFonts w:eastAsia="Calibri"/>
          <w:b/>
          <w:sz w:val="19"/>
          <w:szCs w:val="19"/>
          <w:lang w:val="en-GB" w:eastAsia="en-US"/>
        </w:rPr>
        <w:t>:</w:t>
      </w:r>
      <w:r w:rsidRPr="00441DB8">
        <w:rPr>
          <w:rFonts w:eastAsia="Calibri"/>
          <w:sz w:val="19"/>
          <w:szCs w:val="19"/>
          <w:lang w:val="en-GB" w:eastAsia="en-US"/>
        </w:rPr>
        <w:tab/>
      </w:r>
      <w:r w:rsidR="00746622" w:rsidRPr="00441DB8">
        <w:rPr>
          <w:rFonts w:eastAsia="Calibri"/>
          <w:sz w:val="19"/>
          <w:szCs w:val="19"/>
          <w:lang w:val="en-GB" w:eastAsia="en-US"/>
        </w:rPr>
        <w:t>Numuneden</w:t>
      </w:r>
      <w:r w:rsidRPr="00441DB8">
        <w:rPr>
          <w:rFonts w:eastAsia="Calibri"/>
          <w:sz w:val="19"/>
          <w:szCs w:val="19"/>
          <w:lang w:val="en-GB" w:eastAsia="en-US"/>
        </w:rPr>
        <w:t xml:space="preserve"> elde edilen </w:t>
      </w:r>
      <w:r w:rsidRPr="00441DB8">
        <w:rPr>
          <w:rFonts w:eastAsia="Calibri"/>
          <w:i/>
          <w:sz w:val="19"/>
          <w:szCs w:val="19"/>
          <w:lang w:val="en-GB" w:eastAsia="en-US"/>
        </w:rPr>
        <w:t>p</w:t>
      </w:r>
      <w:r w:rsidRPr="00441DB8">
        <w:rPr>
          <w:rFonts w:eastAsia="Calibri"/>
          <w:sz w:val="19"/>
          <w:szCs w:val="19"/>
          <w:lang w:val="en-GB" w:eastAsia="en-US"/>
        </w:rPr>
        <w:t>-hidroksibenzoik asitin erime aralığı 213 °C- 217 °C’dir.</w:t>
      </w:r>
    </w:p>
    <w:p w:rsidR="00746622" w:rsidRPr="00441DB8" w:rsidRDefault="00746622" w:rsidP="00815038">
      <w:pPr>
        <w:ind w:left="2832" w:hanging="2124"/>
        <w:jc w:val="both"/>
        <w:rPr>
          <w:rFonts w:eastAsia="Calibri"/>
          <w:b/>
          <w:sz w:val="19"/>
          <w:szCs w:val="19"/>
          <w:u w:val="single"/>
          <w:lang w:val="en-GB" w:eastAsia="en-US"/>
        </w:rPr>
      </w:pPr>
    </w:p>
    <w:p w:rsidR="00746622" w:rsidRPr="00441DB8" w:rsidRDefault="00746622" w:rsidP="00815038">
      <w:pPr>
        <w:jc w:val="both"/>
        <w:rPr>
          <w:rFonts w:eastAsia="Calibri"/>
          <w:sz w:val="19"/>
          <w:szCs w:val="19"/>
          <w:lang w:val="en-GB" w:eastAsia="en-US"/>
        </w:rPr>
      </w:pPr>
      <w:r w:rsidRPr="00441DB8">
        <w:rPr>
          <w:rFonts w:eastAsia="Calibri"/>
          <w:b/>
          <w:sz w:val="19"/>
          <w:szCs w:val="19"/>
          <w:lang w:val="en-GB" w:eastAsia="en-US"/>
        </w:rPr>
        <w:tab/>
      </w:r>
      <w:r w:rsidR="000D0A0D" w:rsidRPr="00441DB8">
        <w:rPr>
          <w:rFonts w:eastAsia="Calibri"/>
          <w:b/>
          <w:sz w:val="19"/>
          <w:szCs w:val="19"/>
          <w:lang w:val="en-GB" w:eastAsia="en-US"/>
        </w:rPr>
        <w:t>Sodyum test</w:t>
      </w:r>
      <w:r w:rsidRPr="00441DB8">
        <w:rPr>
          <w:rFonts w:eastAsia="Calibri"/>
          <w:b/>
          <w:sz w:val="19"/>
          <w:szCs w:val="19"/>
          <w:lang w:val="en-GB" w:eastAsia="en-US"/>
        </w:rPr>
        <w:t>i:</w:t>
      </w:r>
      <w:r w:rsidRPr="00441DB8">
        <w:rPr>
          <w:rFonts w:eastAsia="Calibri"/>
          <w:b/>
          <w:sz w:val="19"/>
          <w:szCs w:val="19"/>
          <w:lang w:val="en-GB" w:eastAsia="en-US"/>
        </w:rPr>
        <w:tab/>
      </w:r>
      <w:r w:rsidRPr="00441DB8">
        <w:rPr>
          <w:rFonts w:eastAsia="Calibri"/>
          <w:b/>
          <w:sz w:val="19"/>
          <w:szCs w:val="19"/>
          <w:lang w:val="en-GB" w:eastAsia="en-US"/>
        </w:rPr>
        <w:tab/>
      </w:r>
      <w:r w:rsidRPr="00441DB8">
        <w:rPr>
          <w:rFonts w:eastAsia="Calibri"/>
          <w:sz w:val="19"/>
          <w:szCs w:val="19"/>
          <w:lang w:val="en-GB" w:eastAsia="en-US"/>
        </w:rPr>
        <w:t>Testi geçer.</w:t>
      </w:r>
    </w:p>
    <w:p w:rsidR="000D0A0D" w:rsidRPr="00441DB8" w:rsidRDefault="000D0A0D" w:rsidP="00815038">
      <w:pPr>
        <w:jc w:val="both"/>
        <w:rPr>
          <w:rFonts w:eastAsia="Calibri"/>
          <w:b/>
          <w:sz w:val="19"/>
          <w:szCs w:val="19"/>
          <w:u w:val="single"/>
          <w:lang w:val="en-GB" w:eastAsia="en-US"/>
        </w:rPr>
      </w:pPr>
      <w:r w:rsidRPr="00441DB8">
        <w:rPr>
          <w:rFonts w:eastAsia="Calibri"/>
          <w:sz w:val="19"/>
          <w:szCs w:val="19"/>
          <w:lang w:val="en-GB" w:eastAsia="en-US"/>
        </w:rPr>
        <w:tab/>
      </w:r>
      <w:r w:rsidRPr="00441DB8">
        <w:rPr>
          <w:rFonts w:eastAsia="Calibri"/>
          <w:sz w:val="19"/>
          <w:szCs w:val="19"/>
          <w:lang w:val="en-GB" w:eastAsia="en-US"/>
        </w:rPr>
        <w:tab/>
      </w:r>
      <w:r w:rsidRPr="00441DB8">
        <w:rPr>
          <w:rFonts w:eastAsia="Calibri"/>
          <w:sz w:val="19"/>
          <w:szCs w:val="19"/>
          <w:lang w:val="en-GB" w:eastAsia="en-US"/>
        </w:rPr>
        <w:tab/>
      </w:r>
    </w:p>
    <w:p w:rsidR="000D0A0D" w:rsidRPr="00441DB8" w:rsidRDefault="00746622" w:rsidP="00815038">
      <w:pPr>
        <w:jc w:val="both"/>
        <w:rPr>
          <w:rFonts w:eastAsia="Calibri"/>
          <w:b/>
          <w:sz w:val="19"/>
          <w:szCs w:val="19"/>
          <w:lang w:val="en-GB" w:eastAsia="en-US"/>
        </w:rPr>
      </w:pPr>
      <w:r w:rsidRPr="00441DB8">
        <w:rPr>
          <w:rFonts w:eastAsia="Calibri"/>
          <w:b/>
          <w:sz w:val="19"/>
          <w:szCs w:val="19"/>
          <w:lang w:val="en-GB" w:eastAsia="en-US"/>
        </w:rPr>
        <w:tab/>
        <w:t>pH:</w:t>
      </w:r>
      <w:r w:rsidRPr="00441DB8">
        <w:rPr>
          <w:rFonts w:eastAsia="Calibri"/>
          <w:b/>
          <w:sz w:val="19"/>
          <w:szCs w:val="19"/>
          <w:lang w:val="en-GB" w:eastAsia="en-US"/>
        </w:rPr>
        <w:tab/>
      </w:r>
      <w:r w:rsidRPr="00441DB8">
        <w:rPr>
          <w:rFonts w:eastAsia="Calibri"/>
          <w:b/>
          <w:sz w:val="19"/>
          <w:szCs w:val="19"/>
          <w:lang w:val="en-GB" w:eastAsia="en-US"/>
        </w:rPr>
        <w:tab/>
      </w:r>
      <w:r w:rsidRPr="00441DB8">
        <w:rPr>
          <w:rFonts w:eastAsia="Calibri"/>
          <w:b/>
          <w:sz w:val="19"/>
          <w:szCs w:val="19"/>
          <w:lang w:val="en-GB" w:eastAsia="en-US"/>
        </w:rPr>
        <w:tab/>
      </w:r>
      <w:r w:rsidR="000D0A0D" w:rsidRPr="00441DB8">
        <w:rPr>
          <w:rFonts w:eastAsia="Calibri"/>
          <w:sz w:val="19"/>
          <w:szCs w:val="19"/>
          <w:lang w:val="en-GB" w:eastAsia="en-US"/>
        </w:rPr>
        <w:t xml:space="preserve">9.9 - 10.3 </w:t>
      </w:r>
      <w:r w:rsidR="002B7B9E" w:rsidRPr="00441DB8">
        <w:rPr>
          <w:rFonts w:eastAsia="Calibri"/>
          <w:snapToGrid w:val="0"/>
          <w:sz w:val="19"/>
          <w:szCs w:val="19"/>
          <w:lang w:val="de-DE" w:eastAsia="en-US"/>
        </w:rPr>
        <w:t>arasındadır.</w:t>
      </w:r>
      <w:r w:rsidR="002B7B9E" w:rsidRPr="00441DB8">
        <w:rPr>
          <w:rFonts w:eastAsia="Calibri"/>
          <w:b/>
          <w:snapToGrid w:val="0"/>
          <w:sz w:val="19"/>
          <w:szCs w:val="19"/>
          <w:lang w:val="de-DE" w:eastAsia="en-US"/>
        </w:rPr>
        <w:t xml:space="preserve"> </w:t>
      </w:r>
      <w:r w:rsidRPr="00441DB8">
        <w:rPr>
          <w:rFonts w:eastAsia="Calibri"/>
          <w:sz w:val="19"/>
          <w:szCs w:val="19"/>
          <w:lang w:val="en-GB" w:eastAsia="en-US"/>
        </w:rPr>
        <w:t>(% 0.1’lik bir sulu çözelti)</w:t>
      </w:r>
      <w:r w:rsidR="000D0A0D" w:rsidRPr="00441DB8">
        <w:rPr>
          <w:rFonts w:eastAsia="Calibri"/>
          <w:b/>
          <w:sz w:val="19"/>
          <w:szCs w:val="19"/>
          <w:lang w:val="en-GB" w:eastAsia="en-US"/>
        </w:rPr>
        <w:tab/>
      </w:r>
    </w:p>
    <w:p w:rsidR="000D0A0D" w:rsidRPr="00441DB8" w:rsidRDefault="000D0A0D" w:rsidP="00815038">
      <w:pPr>
        <w:jc w:val="both"/>
        <w:rPr>
          <w:rFonts w:eastAsia="Calibri"/>
          <w:b/>
          <w:sz w:val="19"/>
          <w:szCs w:val="19"/>
          <w:lang w:val="en-GB" w:eastAsia="en-US"/>
        </w:rPr>
      </w:pPr>
    </w:p>
    <w:p w:rsidR="000D0A0D" w:rsidRPr="00441DB8" w:rsidRDefault="000D0A0D" w:rsidP="00815038">
      <w:pPr>
        <w:jc w:val="both"/>
        <w:rPr>
          <w:rFonts w:eastAsia="Calibri"/>
          <w:b/>
          <w:sz w:val="19"/>
          <w:szCs w:val="19"/>
          <w:u w:val="single"/>
          <w:lang w:val="en-GB" w:eastAsia="en-US"/>
        </w:rPr>
      </w:pPr>
      <w:r w:rsidRPr="00441DB8">
        <w:rPr>
          <w:rFonts w:eastAsia="Calibri"/>
          <w:b/>
          <w:sz w:val="19"/>
          <w:szCs w:val="19"/>
          <w:u w:val="single"/>
          <w:lang w:val="en-GB" w:eastAsia="en-US"/>
        </w:rPr>
        <w:t>Saflık:</w:t>
      </w:r>
    </w:p>
    <w:p w:rsidR="00746622" w:rsidRPr="00441DB8" w:rsidRDefault="00746622" w:rsidP="00815038">
      <w:pPr>
        <w:jc w:val="both"/>
        <w:rPr>
          <w:rFonts w:eastAsia="Calibri"/>
          <w:b/>
          <w:sz w:val="19"/>
          <w:szCs w:val="19"/>
          <w:u w:val="single"/>
          <w:lang w:val="en-GB" w:eastAsia="en-US"/>
        </w:rPr>
      </w:pPr>
    </w:p>
    <w:p w:rsidR="000D0A0D" w:rsidRPr="00441DB8" w:rsidRDefault="000D0A0D" w:rsidP="00815038">
      <w:pPr>
        <w:ind w:left="2835" w:hanging="2126"/>
        <w:jc w:val="both"/>
        <w:rPr>
          <w:rFonts w:eastAsia="Calibri"/>
          <w:sz w:val="19"/>
          <w:szCs w:val="19"/>
          <w:lang w:val="en-GB" w:eastAsia="en-US"/>
        </w:rPr>
      </w:pPr>
      <w:r w:rsidRPr="00441DB8">
        <w:rPr>
          <w:rFonts w:eastAsia="Calibri"/>
          <w:b/>
          <w:sz w:val="19"/>
          <w:szCs w:val="19"/>
          <w:lang w:val="en-GB" w:eastAsia="en-US"/>
        </w:rPr>
        <w:lastRenderedPageBreak/>
        <w:t>Kurutma kaybı:</w:t>
      </w:r>
      <w:r w:rsidR="00746622" w:rsidRPr="00441DB8">
        <w:rPr>
          <w:rFonts w:eastAsia="Calibri"/>
          <w:sz w:val="19"/>
          <w:szCs w:val="19"/>
          <w:lang w:val="en-GB" w:eastAsia="en-US"/>
        </w:rPr>
        <w:tab/>
      </w:r>
      <w:r w:rsidRPr="00441DB8">
        <w:rPr>
          <w:rFonts w:eastAsia="Calibri"/>
          <w:sz w:val="19"/>
          <w:szCs w:val="19"/>
          <w:lang w:val="en-GB" w:eastAsia="en-US"/>
        </w:rPr>
        <w:t xml:space="preserve">Sülfürik asit desikatöründe vakumlu kurutma </w:t>
      </w:r>
      <w:r w:rsidR="00746622" w:rsidRPr="00441DB8">
        <w:rPr>
          <w:rFonts w:eastAsia="Calibri"/>
          <w:sz w:val="19"/>
          <w:szCs w:val="19"/>
          <w:lang w:val="en-GB" w:eastAsia="en-US"/>
        </w:rPr>
        <w:t xml:space="preserve">ile belirlenir ve %5’den fazla </w:t>
      </w:r>
      <w:r w:rsidRPr="00441DB8">
        <w:rPr>
          <w:rFonts w:eastAsia="Calibri"/>
          <w:sz w:val="19"/>
          <w:szCs w:val="19"/>
          <w:lang w:val="en-GB" w:eastAsia="en-US"/>
        </w:rPr>
        <w:t>olmamalıdır.</w:t>
      </w:r>
    </w:p>
    <w:p w:rsidR="00746622" w:rsidRPr="00441DB8" w:rsidRDefault="00746622" w:rsidP="00815038">
      <w:pPr>
        <w:ind w:left="2835" w:hanging="2126"/>
        <w:jc w:val="both"/>
        <w:rPr>
          <w:rFonts w:eastAsia="Calibri"/>
          <w:b/>
          <w:sz w:val="19"/>
          <w:szCs w:val="19"/>
          <w:u w:val="single"/>
          <w:lang w:val="en-GB" w:eastAsia="en-US"/>
        </w:rPr>
      </w:pPr>
    </w:p>
    <w:p w:rsidR="000D0A0D" w:rsidRPr="00441DB8" w:rsidRDefault="000D0A0D" w:rsidP="00815038">
      <w:pPr>
        <w:jc w:val="both"/>
        <w:rPr>
          <w:rFonts w:eastAsia="Calibri"/>
          <w:sz w:val="19"/>
          <w:szCs w:val="19"/>
          <w:lang w:val="en-GB" w:eastAsia="en-US"/>
        </w:rPr>
      </w:pPr>
      <w:r w:rsidRPr="00441DB8">
        <w:rPr>
          <w:rFonts w:eastAsia="Calibri"/>
          <w:b/>
          <w:sz w:val="19"/>
          <w:szCs w:val="19"/>
          <w:lang w:val="en-GB" w:eastAsia="en-US"/>
        </w:rPr>
        <w:tab/>
        <w:t>Sülfatlandırılmış kül:</w:t>
      </w:r>
      <w:r w:rsidRPr="00441DB8">
        <w:rPr>
          <w:rFonts w:eastAsia="Calibri"/>
          <w:sz w:val="19"/>
          <w:szCs w:val="19"/>
          <w:lang w:val="en-GB" w:eastAsia="en-US"/>
        </w:rPr>
        <w:tab/>
        <w:t>% 37- % 39</w:t>
      </w:r>
    </w:p>
    <w:p w:rsidR="00746622" w:rsidRPr="00441DB8" w:rsidRDefault="00746622" w:rsidP="00815038">
      <w:pPr>
        <w:jc w:val="both"/>
        <w:rPr>
          <w:rFonts w:eastAsia="Calibri"/>
          <w:b/>
          <w:sz w:val="19"/>
          <w:szCs w:val="19"/>
          <w:u w:val="single"/>
          <w:lang w:val="en-GB" w:eastAsia="en-US"/>
        </w:rPr>
      </w:pPr>
    </w:p>
    <w:p w:rsidR="00746622" w:rsidRPr="00441DB8" w:rsidRDefault="000D0A0D" w:rsidP="00815038">
      <w:pPr>
        <w:jc w:val="both"/>
        <w:rPr>
          <w:rFonts w:eastAsia="Calibri"/>
          <w:b/>
          <w:sz w:val="19"/>
          <w:szCs w:val="19"/>
          <w:lang w:val="en-GB" w:eastAsia="en-US"/>
        </w:rPr>
      </w:pPr>
      <w:r w:rsidRPr="00441DB8">
        <w:rPr>
          <w:rFonts w:eastAsia="Calibri"/>
          <w:b/>
          <w:i/>
          <w:sz w:val="19"/>
          <w:szCs w:val="19"/>
          <w:lang w:val="en-GB" w:eastAsia="en-US"/>
        </w:rPr>
        <w:tab/>
        <w:t>p</w:t>
      </w:r>
      <w:r w:rsidRPr="00441DB8">
        <w:rPr>
          <w:rFonts w:eastAsia="Calibri"/>
          <w:b/>
          <w:sz w:val="19"/>
          <w:szCs w:val="19"/>
          <w:lang w:val="en-GB" w:eastAsia="en-US"/>
        </w:rPr>
        <w:t>-Hidroksibenzoik asit</w:t>
      </w:r>
    </w:p>
    <w:p w:rsidR="000D0A0D" w:rsidRPr="00441DB8" w:rsidRDefault="000D0A0D" w:rsidP="00815038">
      <w:pPr>
        <w:ind w:firstLine="708"/>
        <w:jc w:val="both"/>
        <w:rPr>
          <w:rFonts w:eastAsia="Calibri"/>
          <w:sz w:val="19"/>
          <w:szCs w:val="19"/>
          <w:lang w:val="en-GB" w:eastAsia="en-US"/>
        </w:rPr>
      </w:pPr>
      <w:r w:rsidRPr="00441DB8">
        <w:rPr>
          <w:rFonts w:eastAsia="Calibri"/>
          <w:b/>
          <w:sz w:val="19"/>
          <w:szCs w:val="19"/>
          <w:lang w:val="en-GB" w:eastAsia="en-US"/>
        </w:rPr>
        <w:t xml:space="preserve"> ve salisilik asit:</w:t>
      </w:r>
      <w:r w:rsidR="00746622" w:rsidRPr="00441DB8">
        <w:rPr>
          <w:rFonts w:eastAsia="Calibri"/>
          <w:sz w:val="19"/>
          <w:szCs w:val="19"/>
          <w:lang w:val="en-GB" w:eastAsia="en-US"/>
        </w:rPr>
        <w:tab/>
      </w:r>
      <w:r w:rsidR="00746622" w:rsidRPr="00441DB8">
        <w:rPr>
          <w:rFonts w:eastAsia="Calibri"/>
          <w:sz w:val="19"/>
          <w:szCs w:val="19"/>
          <w:lang w:val="en-GB" w:eastAsia="en-US"/>
        </w:rPr>
        <w:tab/>
      </w:r>
      <w:r w:rsidRPr="00441DB8">
        <w:rPr>
          <w:rFonts w:eastAsia="Calibri"/>
          <w:i/>
          <w:sz w:val="19"/>
          <w:szCs w:val="19"/>
          <w:lang w:val="en-GB" w:eastAsia="en-US"/>
        </w:rPr>
        <w:t>p</w:t>
      </w:r>
      <w:r w:rsidRPr="00441DB8">
        <w:rPr>
          <w:rFonts w:eastAsia="Calibri"/>
          <w:sz w:val="19"/>
          <w:szCs w:val="19"/>
          <w:lang w:val="en-GB" w:eastAsia="en-US"/>
        </w:rPr>
        <w:t>-hidroksibenzoik asit cinsinden % 0.35’den fazla olmamalıdır.</w:t>
      </w:r>
    </w:p>
    <w:p w:rsidR="00AE6F0E" w:rsidRPr="00441DB8" w:rsidRDefault="00AE6F0E" w:rsidP="00815038">
      <w:pPr>
        <w:ind w:firstLine="708"/>
        <w:jc w:val="both"/>
        <w:rPr>
          <w:rFonts w:eastAsia="Calibri"/>
          <w:b/>
          <w:sz w:val="19"/>
          <w:szCs w:val="19"/>
          <w:u w:val="single"/>
          <w:lang w:val="en-GB" w:eastAsia="en-US"/>
        </w:rPr>
      </w:pPr>
    </w:p>
    <w:p w:rsidR="000D0A0D" w:rsidRPr="00441DB8" w:rsidRDefault="000D0A0D" w:rsidP="00815038">
      <w:pPr>
        <w:jc w:val="both"/>
        <w:rPr>
          <w:rFonts w:eastAsia="Calibri"/>
          <w:sz w:val="19"/>
          <w:szCs w:val="19"/>
          <w:lang w:val="en-GB" w:eastAsia="en-US"/>
        </w:rPr>
      </w:pPr>
      <w:r w:rsidRPr="00441DB8">
        <w:rPr>
          <w:rFonts w:eastAsia="Calibri"/>
          <w:b/>
          <w:sz w:val="19"/>
          <w:szCs w:val="19"/>
          <w:lang w:val="en-GB" w:eastAsia="en-US"/>
        </w:rPr>
        <w:tab/>
        <w:t>Arsenik:</w:t>
      </w:r>
      <w:r w:rsidRPr="00441DB8">
        <w:rPr>
          <w:rFonts w:eastAsia="Calibri"/>
          <w:sz w:val="19"/>
          <w:szCs w:val="19"/>
          <w:lang w:val="en-GB" w:eastAsia="en-US"/>
        </w:rPr>
        <w:tab/>
      </w:r>
      <w:r w:rsidRPr="00441DB8">
        <w:rPr>
          <w:rFonts w:eastAsia="Calibri"/>
          <w:sz w:val="19"/>
          <w:szCs w:val="19"/>
          <w:lang w:val="en-GB" w:eastAsia="en-US"/>
        </w:rPr>
        <w:tab/>
      </w:r>
      <w:r w:rsidRPr="00441DB8">
        <w:rPr>
          <w:rFonts w:eastAsia="Calibri"/>
          <w:sz w:val="19"/>
          <w:szCs w:val="19"/>
          <w:lang w:val="en-GB" w:eastAsia="en-US"/>
        </w:rPr>
        <w:tab/>
        <w:t>3 mg/kg’dan fazla olmamalıdır.</w:t>
      </w:r>
    </w:p>
    <w:p w:rsidR="00AE6F0E" w:rsidRPr="00441DB8" w:rsidRDefault="00AE6F0E" w:rsidP="00815038">
      <w:pPr>
        <w:jc w:val="both"/>
        <w:rPr>
          <w:rFonts w:eastAsia="Calibri"/>
          <w:b/>
          <w:sz w:val="19"/>
          <w:szCs w:val="19"/>
          <w:u w:val="single"/>
          <w:lang w:val="en-GB" w:eastAsia="en-US"/>
        </w:rPr>
      </w:pPr>
    </w:p>
    <w:p w:rsidR="000D0A0D" w:rsidRPr="00441DB8" w:rsidRDefault="000D0A0D" w:rsidP="00815038">
      <w:pPr>
        <w:jc w:val="both"/>
        <w:rPr>
          <w:rFonts w:eastAsia="Calibri"/>
          <w:sz w:val="19"/>
          <w:szCs w:val="19"/>
          <w:lang w:val="en-GB" w:eastAsia="en-US"/>
        </w:rPr>
      </w:pPr>
      <w:r w:rsidRPr="00441DB8">
        <w:rPr>
          <w:rFonts w:eastAsia="Calibri"/>
          <w:b/>
          <w:sz w:val="19"/>
          <w:szCs w:val="19"/>
          <w:lang w:val="en-GB" w:eastAsia="en-US"/>
        </w:rPr>
        <w:tab/>
        <w:t>Kurşun:</w:t>
      </w:r>
      <w:r w:rsidRPr="00441DB8">
        <w:rPr>
          <w:rFonts w:eastAsia="Calibri"/>
          <w:sz w:val="19"/>
          <w:szCs w:val="19"/>
          <w:lang w:val="en-GB" w:eastAsia="en-US"/>
        </w:rPr>
        <w:tab/>
      </w:r>
      <w:r w:rsidRPr="00441DB8">
        <w:rPr>
          <w:rFonts w:eastAsia="Calibri"/>
          <w:sz w:val="19"/>
          <w:szCs w:val="19"/>
          <w:lang w:val="en-GB" w:eastAsia="en-US"/>
        </w:rPr>
        <w:tab/>
      </w:r>
      <w:r w:rsidRPr="00441DB8">
        <w:rPr>
          <w:rFonts w:eastAsia="Calibri"/>
          <w:sz w:val="19"/>
          <w:szCs w:val="19"/>
          <w:lang w:val="en-GB" w:eastAsia="en-US"/>
        </w:rPr>
        <w:tab/>
        <w:t>5 mg/kg’dan fazla olmamalıdır.</w:t>
      </w:r>
    </w:p>
    <w:p w:rsidR="00AE6F0E" w:rsidRPr="00441DB8" w:rsidRDefault="00AE6F0E" w:rsidP="00815038">
      <w:pPr>
        <w:jc w:val="both"/>
        <w:rPr>
          <w:rFonts w:eastAsia="Calibri"/>
          <w:b/>
          <w:sz w:val="19"/>
          <w:szCs w:val="19"/>
          <w:u w:val="single"/>
          <w:lang w:val="en-GB" w:eastAsia="en-US"/>
        </w:rPr>
      </w:pPr>
    </w:p>
    <w:p w:rsidR="000D0A0D" w:rsidRPr="00441DB8" w:rsidRDefault="000D0A0D" w:rsidP="00815038">
      <w:pPr>
        <w:jc w:val="both"/>
        <w:rPr>
          <w:rFonts w:eastAsia="Calibri"/>
          <w:sz w:val="19"/>
          <w:szCs w:val="19"/>
          <w:lang w:val="en-GB" w:eastAsia="en-US"/>
        </w:rPr>
      </w:pPr>
      <w:r w:rsidRPr="00441DB8">
        <w:rPr>
          <w:rFonts w:eastAsia="Calibri"/>
          <w:b/>
          <w:sz w:val="19"/>
          <w:szCs w:val="19"/>
          <w:lang w:val="en-GB" w:eastAsia="en-US"/>
        </w:rPr>
        <w:tab/>
      </w:r>
      <w:r w:rsidR="008A2DDD" w:rsidRPr="00441DB8">
        <w:rPr>
          <w:rFonts w:eastAsia="Calibri"/>
          <w:b/>
          <w:sz w:val="19"/>
          <w:szCs w:val="19"/>
          <w:lang w:val="en-GB" w:eastAsia="en-US"/>
        </w:rPr>
        <w:t>Civa</w:t>
      </w:r>
      <w:r w:rsidRPr="00441DB8">
        <w:rPr>
          <w:rFonts w:eastAsia="Calibri"/>
          <w:b/>
          <w:sz w:val="19"/>
          <w:szCs w:val="19"/>
          <w:lang w:val="en-GB" w:eastAsia="en-US"/>
        </w:rPr>
        <w:t>:</w:t>
      </w:r>
      <w:r w:rsidRPr="00441DB8">
        <w:rPr>
          <w:rFonts w:eastAsia="Calibri"/>
          <w:sz w:val="19"/>
          <w:szCs w:val="19"/>
          <w:lang w:val="en-GB" w:eastAsia="en-US"/>
        </w:rPr>
        <w:tab/>
      </w:r>
      <w:r w:rsidRPr="00441DB8">
        <w:rPr>
          <w:rFonts w:eastAsia="Calibri"/>
          <w:sz w:val="19"/>
          <w:szCs w:val="19"/>
          <w:lang w:val="en-GB" w:eastAsia="en-US"/>
        </w:rPr>
        <w:tab/>
      </w:r>
      <w:r w:rsidRPr="00441DB8">
        <w:rPr>
          <w:rFonts w:eastAsia="Calibri"/>
          <w:sz w:val="19"/>
          <w:szCs w:val="19"/>
          <w:lang w:val="en-GB" w:eastAsia="en-US"/>
        </w:rPr>
        <w:tab/>
        <w:t>1 mg/kg’dan fazla olmamalıdır.</w:t>
      </w:r>
    </w:p>
    <w:p w:rsidR="00AE6F0E" w:rsidRPr="00441DB8" w:rsidRDefault="00AE6F0E" w:rsidP="00815038">
      <w:pPr>
        <w:jc w:val="both"/>
        <w:rPr>
          <w:rFonts w:eastAsia="Calibri"/>
          <w:b/>
          <w:sz w:val="19"/>
          <w:szCs w:val="19"/>
          <w:u w:val="single"/>
          <w:lang w:val="en-GB" w:eastAsia="en-US"/>
        </w:rPr>
      </w:pPr>
    </w:p>
    <w:p w:rsidR="000D0A0D" w:rsidRPr="00441DB8" w:rsidRDefault="000D0A0D" w:rsidP="00815038">
      <w:pPr>
        <w:jc w:val="both"/>
        <w:rPr>
          <w:rFonts w:eastAsia="Calibri"/>
          <w:sz w:val="19"/>
          <w:szCs w:val="19"/>
          <w:lang w:val="en-GB" w:eastAsia="en-US"/>
        </w:rPr>
      </w:pPr>
      <w:r w:rsidRPr="00441DB8">
        <w:rPr>
          <w:rFonts w:eastAsia="Calibri"/>
          <w:b/>
          <w:sz w:val="19"/>
          <w:szCs w:val="19"/>
          <w:lang w:val="en-GB" w:eastAsia="en-US"/>
        </w:rPr>
        <w:tab/>
      </w:r>
    </w:p>
    <w:p w:rsidR="000D0A0D" w:rsidRPr="00441DB8" w:rsidRDefault="000D0A0D" w:rsidP="00815038">
      <w:pPr>
        <w:ind w:left="4248" w:hanging="4245"/>
        <w:jc w:val="both"/>
        <w:rPr>
          <w:rFonts w:eastAsia="Calibri"/>
          <w:b/>
          <w:sz w:val="19"/>
          <w:szCs w:val="19"/>
          <w:u w:val="single"/>
          <w:lang w:val="en-GB" w:eastAsia="en-US"/>
        </w:rPr>
      </w:pPr>
      <w:r w:rsidRPr="00441DB8">
        <w:rPr>
          <w:rFonts w:eastAsia="Calibri"/>
          <w:b/>
          <w:sz w:val="19"/>
          <w:szCs w:val="19"/>
          <w:u w:val="single"/>
          <w:lang w:val="en-GB" w:eastAsia="en-US"/>
        </w:rPr>
        <w:t xml:space="preserve">E 218 METİL  </w:t>
      </w:r>
      <w:r w:rsidRPr="00441DB8">
        <w:rPr>
          <w:rFonts w:eastAsia="Calibri"/>
          <w:b/>
          <w:sz w:val="19"/>
          <w:szCs w:val="19"/>
          <w:u w:val="single"/>
          <w:lang w:val="en-GB" w:eastAsia="en-US"/>
        </w:rPr>
        <w:sym w:font="Symbol" w:char="F072"/>
      </w:r>
      <w:r w:rsidRPr="00441DB8">
        <w:rPr>
          <w:rFonts w:eastAsia="Calibri"/>
          <w:b/>
          <w:sz w:val="19"/>
          <w:szCs w:val="19"/>
          <w:u w:val="single"/>
          <w:lang w:val="en-GB" w:eastAsia="en-US"/>
        </w:rPr>
        <w:t>-HİDROKSİBENZOAT</w:t>
      </w:r>
    </w:p>
    <w:p w:rsidR="000D0A0D" w:rsidRPr="00441DB8" w:rsidRDefault="000D0A0D" w:rsidP="00815038">
      <w:pPr>
        <w:ind w:left="4248" w:hanging="4245"/>
        <w:jc w:val="both"/>
        <w:rPr>
          <w:rFonts w:eastAsia="Calibri"/>
          <w:sz w:val="19"/>
          <w:szCs w:val="19"/>
          <w:lang w:val="en-GB" w:eastAsia="en-US"/>
        </w:rPr>
      </w:pPr>
    </w:p>
    <w:p w:rsidR="000D0A0D" w:rsidRPr="00441DB8" w:rsidRDefault="00B96B2E" w:rsidP="00815038">
      <w:pPr>
        <w:ind w:firstLine="3"/>
        <w:jc w:val="both"/>
        <w:rPr>
          <w:rFonts w:eastAsia="Calibri"/>
          <w:sz w:val="19"/>
          <w:szCs w:val="19"/>
          <w:lang w:val="en-GB" w:eastAsia="en-US"/>
        </w:rPr>
      </w:pPr>
      <w:r w:rsidRPr="00441DB8">
        <w:rPr>
          <w:rFonts w:eastAsia="Calibri"/>
          <w:b/>
          <w:sz w:val="19"/>
          <w:szCs w:val="19"/>
          <w:u w:val="single"/>
          <w:lang w:val="en-GB" w:eastAsia="en-US"/>
        </w:rPr>
        <w:t>Eşanlamlılar</w:t>
      </w:r>
      <w:r w:rsidR="000D0A0D" w:rsidRPr="00441DB8">
        <w:rPr>
          <w:rFonts w:eastAsia="Calibri"/>
          <w:b/>
          <w:sz w:val="19"/>
          <w:szCs w:val="19"/>
          <w:u w:val="single"/>
          <w:lang w:val="en-GB" w:eastAsia="en-US"/>
        </w:rPr>
        <w:t>:</w:t>
      </w:r>
      <w:r w:rsidR="000D0A0D" w:rsidRPr="00441DB8">
        <w:rPr>
          <w:rFonts w:eastAsia="Calibri"/>
          <w:sz w:val="19"/>
          <w:szCs w:val="19"/>
          <w:lang w:val="en-GB" w:eastAsia="en-US"/>
        </w:rPr>
        <w:tab/>
      </w:r>
      <w:r w:rsidR="000D0A0D" w:rsidRPr="00441DB8">
        <w:rPr>
          <w:rFonts w:eastAsia="Calibri"/>
          <w:sz w:val="19"/>
          <w:szCs w:val="19"/>
          <w:lang w:val="en-GB" w:eastAsia="en-US"/>
        </w:rPr>
        <w:tab/>
      </w:r>
      <w:r w:rsidR="000D0A0D" w:rsidRPr="00441DB8">
        <w:rPr>
          <w:rFonts w:eastAsia="Calibri"/>
          <w:sz w:val="19"/>
          <w:szCs w:val="19"/>
          <w:lang w:val="en-GB" w:eastAsia="en-US"/>
        </w:rPr>
        <w:tab/>
        <w:t>Metil paraben</w:t>
      </w:r>
    </w:p>
    <w:p w:rsidR="000D0A0D" w:rsidRPr="00441DB8" w:rsidRDefault="000D0A0D" w:rsidP="00815038">
      <w:pPr>
        <w:ind w:firstLine="3"/>
        <w:jc w:val="both"/>
        <w:rPr>
          <w:rFonts w:eastAsia="Calibri"/>
          <w:sz w:val="19"/>
          <w:szCs w:val="19"/>
          <w:lang w:val="en-GB" w:eastAsia="en-US"/>
        </w:rPr>
      </w:pPr>
      <w:r w:rsidRPr="00441DB8">
        <w:rPr>
          <w:rFonts w:eastAsia="Calibri"/>
          <w:sz w:val="19"/>
          <w:szCs w:val="19"/>
          <w:lang w:val="en-GB" w:eastAsia="en-US"/>
        </w:rPr>
        <w:tab/>
      </w:r>
      <w:r w:rsidRPr="00441DB8">
        <w:rPr>
          <w:rFonts w:eastAsia="Calibri"/>
          <w:sz w:val="19"/>
          <w:szCs w:val="19"/>
          <w:lang w:val="en-GB" w:eastAsia="en-US"/>
        </w:rPr>
        <w:tab/>
      </w:r>
      <w:r w:rsidRPr="00441DB8">
        <w:rPr>
          <w:rFonts w:eastAsia="Calibri"/>
          <w:sz w:val="19"/>
          <w:szCs w:val="19"/>
          <w:lang w:val="en-GB" w:eastAsia="en-US"/>
        </w:rPr>
        <w:tab/>
      </w:r>
      <w:r w:rsidRPr="00441DB8">
        <w:rPr>
          <w:rFonts w:eastAsia="Calibri"/>
          <w:sz w:val="19"/>
          <w:szCs w:val="19"/>
          <w:lang w:val="en-GB" w:eastAsia="en-US"/>
        </w:rPr>
        <w:tab/>
        <w:t>Metil-</w:t>
      </w:r>
      <w:r w:rsidRPr="00441DB8">
        <w:rPr>
          <w:rFonts w:eastAsia="Calibri"/>
          <w:i/>
          <w:sz w:val="19"/>
          <w:szCs w:val="19"/>
          <w:lang w:val="en-GB" w:eastAsia="en-US"/>
        </w:rPr>
        <w:t>p</w:t>
      </w:r>
      <w:r w:rsidRPr="00441DB8">
        <w:rPr>
          <w:rFonts w:eastAsia="Calibri"/>
          <w:sz w:val="19"/>
          <w:szCs w:val="19"/>
          <w:lang w:val="en-GB" w:eastAsia="en-US"/>
        </w:rPr>
        <w:t>-oksibenzoat</w:t>
      </w:r>
    </w:p>
    <w:p w:rsidR="000D0A0D" w:rsidRPr="00441DB8" w:rsidRDefault="000D0A0D" w:rsidP="00815038">
      <w:pPr>
        <w:ind w:firstLine="3"/>
        <w:jc w:val="both"/>
        <w:rPr>
          <w:rFonts w:eastAsia="Calibri"/>
          <w:sz w:val="19"/>
          <w:szCs w:val="19"/>
          <w:lang w:val="en-GB" w:eastAsia="en-US"/>
        </w:rPr>
      </w:pPr>
    </w:p>
    <w:p w:rsidR="000D0A0D" w:rsidRPr="00441DB8" w:rsidRDefault="000D0A0D" w:rsidP="00815038">
      <w:pPr>
        <w:jc w:val="both"/>
        <w:rPr>
          <w:rFonts w:eastAsia="Calibri"/>
          <w:b/>
          <w:sz w:val="19"/>
          <w:szCs w:val="19"/>
          <w:u w:val="single"/>
          <w:lang w:val="en-GB" w:eastAsia="en-US"/>
        </w:rPr>
      </w:pPr>
      <w:r w:rsidRPr="00441DB8">
        <w:rPr>
          <w:rFonts w:eastAsia="Calibri"/>
          <w:b/>
          <w:sz w:val="19"/>
          <w:szCs w:val="19"/>
          <w:u w:val="single"/>
          <w:lang w:val="en-GB" w:eastAsia="en-US"/>
        </w:rPr>
        <w:t>Tanım:</w:t>
      </w:r>
    </w:p>
    <w:p w:rsidR="00AE6F0E" w:rsidRPr="00441DB8" w:rsidRDefault="00AE6F0E" w:rsidP="00815038">
      <w:pPr>
        <w:jc w:val="both"/>
        <w:rPr>
          <w:rFonts w:eastAsia="Calibri"/>
          <w:b/>
          <w:sz w:val="19"/>
          <w:szCs w:val="19"/>
          <w:u w:val="single"/>
          <w:lang w:val="en-GB" w:eastAsia="en-US"/>
        </w:rPr>
      </w:pPr>
    </w:p>
    <w:p w:rsidR="00AE6F0E" w:rsidRPr="00441DB8" w:rsidRDefault="000D0A0D" w:rsidP="00815038">
      <w:pPr>
        <w:jc w:val="both"/>
        <w:rPr>
          <w:rFonts w:eastAsia="Calibri"/>
          <w:sz w:val="19"/>
          <w:szCs w:val="19"/>
          <w:lang w:val="en-GB" w:eastAsia="en-US"/>
        </w:rPr>
      </w:pPr>
      <w:r w:rsidRPr="00441DB8">
        <w:rPr>
          <w:rFonts w:eastAsia="Calibri"/>
          <w:b/>
          <w:sz w:val="19"/>
          <w:szCs w:val="19"/>
          <w:lang w:val="en-GB" w:eastAsia="en-US"/>
        </w:rPr>
        <w:tab/>
      </w:r>
      <w:r w:rsidR="00AE6F0E" w:rsidRPr="00441DB8">
        <w:rPr>
          <w:rFonts w:eastAsia="Calibri"/>
          <w:b/>
          <w:sz w:val="19"/>
          <w:szCs w:val="19"/>
          <w:lang w:val="en-GB" w:eastAsia="en-US"/>
        </w:rPr>
        <w:t>Einecs:</w:t>
      </w:r>
      <w:r w:rsidR="00AE6F0E" w:rsidRPr="00441DB8">
        <w:rPr>
          <w:rFonts w:eastAsia="Calibri"/>
          <w:b/>
          <w:sz w:val="19"/>
          <w:szCs w:val="19"/>
          <w:lang w:val="en-GB" w:eastAsia="en-US"/>
        </w:rPr>
        <w:tab/>
      </w:r>
      <w:r w:rsidR="00AE6F0E" w:rsidRPr="00441DB8">
        <w:rPr>
          <w:rFonts w:eastAsia="Calibri"/>
          <w:b/>
          <w:sz w:val="19"/>
          <w:szCs w:val="19"/>
          <w:lang w:val="en-GB" w:eastAsia="en-US"/>
        </w:rPr>
        <w:tab/>
      </w:r>
      <w:r w:rsidR="00AE6F0E" w:rsidRPr="00441DB8">
        <w:rPr>
          <w:rFonts w:eastAsia="Calibri"/>
          <w:b/>
          <w:sz w:val="19"/>
          <w:szCs w:val="19"/>
          <w:lang w:val="en-GB" w:eastAsia="en-US"/>
        </w:rPr>
        <w:tab/>
      </w:r>
      <w:r w:rsidR="00AE6F0E" w:rsidRPr="00441DB8">
        <w:rPr>
          <w:rFonts w:eastAsia="Calibri"/>
          <w:sz w:val="19"/>
          <w:szCs w:val="19"/>
          <w:lang w:val="en-GB" w:eastAsia="en-US"/>
        </w:rPr>
        <w:t>243-171-5</w:t>
      </w:r>
    </w:p>
    <w:p w:rsidR="00AE6F0E" w:rsidRPr="00441DB8" w:rsidRDefault="00AE6F0E" w:rsidP="00815038">
      <w:pPr>
        <w:jc w:val="both"/>
        <w:rPr>
          <w:rFonts w:eastAsia="Calibri"/>
          <w:sz w:val="19"/>
          <w:szCs w:val="19"/>
          <w:lang w:val="en-GB" w:eastAsia="en-US"/>
        </w:rPr>
      </w:pPr>
    </w:p>
    <w:p w:rsidR="000D0A0D" w:rsidRPr="00441DB8" w:rsidRDefault="000D0A0D" w:rsidP="00815038">
      <w:pPr>
        <w:ind w:firstLine="708"/>
        <w:jc w:val="both"/>
        <w:rPr>
          <w:rFonts w:eastAsia="Calibri"/>
          <w:b/>
          <w:sz w:val="19"/>
          <w:szCs w:val="19"/>
          <w:u w:val="single"/>
          <w:lang w:val="en-GB" w:eastAsia="en-US"/>
        </w:rPr>
      </w:pPr>
      <w:r w:rsidRPr="00441DB8">
        <w:rPr>
          <w:rFonts w:eastAsia="Calibri"/>
          <w:b/>
          <w:sz w:val="19"/>
          <w:szCs w:val="19"/>
          <w:lang w:val="en-GB" w:eastAsia="en-US"/>
        </w:rPr>
        <w:t>Kimyasal adı:</w:t>
      </w:r>
      <w:r w:rsidRPr="00441DB8">
        <w:rPr>
          <w:rFonts w:eastAsia="Calibri"/>
          <w:sz w:val="19"/>
          <w:szCs w:val="19"/>
          <w:lang w:val="en-GB" w:eastAsia="en-US"/>
        </w:rPr>
        <w:tab/>
      </w:r>
      <w:r w:rsidRPr="00441DB8">
        <w:rPr>
          <w:rFonts w:eastAsia="Calibri"/>
          <w:sz w:val="19"/>
          <w:szCs w:val="19"/>
          <w:lang w:val="en-GB" w:eastAsia="en-US"/>
        </w:rPr>
        <w:tab/>
        <w:t xml:space="preserve">Metil </w:t>
      </w:r>
      <w:r w:rsidRPr="00441DB8">
        <w:rPr>
          <w:rFonts w:eastAsia="Calibri"/>
          <w:i/>
          <w:sz w:val="19"/>
          <w:szCs w:val="19"/>
          <w:lang w:val="en-GB" w:eastAsia="en-US"/>
        </w:rPr>
        <w:t>p</w:t>
      </w:r>
      <w:r w:rsidRPr="00441DB8">
        <w:rPr>
          <w:rFonts w:eastAsia="Calibri"/>
          <w:sz w:val="19"/>
          <w:szCs w:val="19"/>
          <w:lang w:val="en-GB" w:eastAsia="en-US"/>
        </w:rPr>
        <w:t>-hidroksibenzoat</w:t>
      </w:r>
    </w:p>
    <w:p w:rsidR="000D0A0D" w:rsidRPr="00441DB8" w:rsidRDefault="000D0A0D" w:rsidP="00815038">
      <w:pPr>
        <w:jc w:val="both"/>
        <w:rPr>
          <w:rFonts w:eastAsia="Calibri"/>
          <w:b/>
          <w:sz w:val="19"/>
          <w:szCs w:val="19"/>
          <w:u w:val="single"/>
          <w:lang w:val="en-GB" w:eastAsia="en-US"/>
        </w:rPr>
      </w:pPr>
      <w:r w:rsidRPr="00441DB8">
        <w:rPr>
          <w:rFonts w:eastAsia="Calibri"/>
          <w:b/>
          <w:sz w:val="19"/>
          <w:szCs w:val="19"/>
          <w:lang w:val="en-GB" w:eastAsia="en-US"/>
        </w:rPr>
        <w:tab/>
      </w:r>
      <w:r w:rsidRPr="00441DB8">
        <w:rPr>
          <w:rFonts w:eastAsia="Calibri"/>
          <w:b/>
          <w:sz w:val="19"/>
          <w:szCs w:val="19"/>
          <w:lang w:val="en-GB" w:eastAsia="en-US"/>
        </w:rPr>
        <w:tab/>
      </w:r>
      <w:r w:rsidRPr="00441DB8">
        <w:rPr>
          <w:rFonts w:eastAsia="Calibri"/>
          <w:b/>
          <w:sz w:val="19"/>
          <w:szCs w:val="19"/>
          <w:lang w:val="en-GB" w:eastAsia="en-US"/>
        </w:rPr>
        <w:tab/>
      </w:r>
      <w:r w:rsidRPr="00441DB8">
        <w:rPr>
          <w:rFonts w:eastAsia="Calibri"/>
          <w:b/>
          <w:sz w:val="19"/>
          <w:szCs w:val="19"/>
          <w:lang w:val="en-GB" w:eastAsia="en-US"/>
        </w:rPr>
        <w:tab/>
      </w:r>
      <w:r w:rsidRPr="00441DB8">
        <w:rPr>
          <w:rFonts w:eastAsia="Calibri"/>
          <w:i/>
          <w:sz w:val="19"/>
          <w:szCs w:val="19"/>
          <w:lang w:val="en-GB" w:eastAsia="en-US"/>
        </w:rPr>
        <w:t>p</w:t>
      </w:r>
      <w:r w:rsidRPr="00441DB8">
        <w:rPr>
          <w:rFonts w:eastAsia="Calibri"/>
          <w:sz w:val="19"/>
          <w:szCs w:val="19"/>
          <w:lang w:val="en-GB" w:eastAsia="en-US"/>
        </w:rPr>
        <w:t>-hidroksibenzoik asitin metil esteri</w:t>
      </w:r>
    </w:p>
    <w:p w:rsidR="000D0A0D" w:rsidRPr="00441DB8" w:rsidRDefault="000D0A0D" w:rsidP="00815038">
      <w:pPr>
        <w:jc w:val="both"/>
        <w:rPr>
          <w:rFonts w:eastAsia="Calibri"/>
          <w:b/>
          <w:sz w:val="19"/>
          <w:szCs w:val="19"/>
          <w:lang w:val="en-GB" w:eastAsia="en-US"/>
        </w:rPr>
      </w:pPr>
      <w:r w:rsidRPr="00441DB8">
        <w:rPr>
          <w:rFonts w:eastAsia="Calibri"/>
          <w:b/>
          <w:sz w:val="19"/>
          <w:szCs w:val="19"/>
          <w:lang w:val="en-GB" w:eastAsia="en-US"/>
        </w:rPr>
        <w:tab/>
      </w:r>
    </w:p>
    <w:p w:rsidR="000D0A0D" w:rsidRPr="00441DB8" w:rsidRDefault="000D0A0D" w:rsidP="00815038">
      <w:pPr>
        <w:jc w:val="both"/>
        <w:rPr>
          <w:rFonts w:eastAsia="Calibri"/>
          <w:sz w:val="19"/>
          <w:szCs w:val="19"/>
          <w:lang w:val="en-GB" w:eastAsia="en-US"/>
        </w:rPr>
      </w:pPr>
      <w:r w:rsidRPr="00441DB8">
        <w:rPr>
          <w:rFonts w:eastAsia="Calibri"/>
          <w:b/>
          <w:sz w:val="19"/>
          <w:szCs w:val="19"/>
          <w:lang w:val="en-GB" w:eastAsia="en-US"/>
        </w:rPr>
        <w:tab/>
        <w:t>Kimyasal formülü:</w:t>
      </w:r>
      <w:r w:rsidRPr="00441DB8">
        <w:rPr>
          <w:rFonts w:eastAsia="Calibri"/>
          <w:sz w:val="19"/>
          <w:szCs w:val="19"/>
          <w:lang w:val="en-GB" w:eastAsia="en-US"/>
        </w:rPr>
        <w:tab/>
        <w:t>C</w:t>
      </w:r>
      <w:r w:rsidRPr="00441DB8">
        <w:rPr>
          <w:rFonts w:eastAsia="Calibri"/>
          <w:sz w:val="19"/>
          <w:szCs w:val="19"/>
          <w:vertAlign w:val="subscript"/>
          <w:lang w:val="en-GB" w:eastAsia="en-US"/>
        </w:rPr>
        <w:t>8</w:t>
      </w:r>
      <w:r w:rsidRPr="00441DB8">
        <w:rPr>
          <w:rFonts w:eastAsia="Calibri"/>
          <w:sz w:val="19"/>
          <w:szCs w:val="19"/>
          <w:lang w:val="en-GB" w:eastAsia="en-US"/>
        </w:rPr>
        <w:t>H</w:t>
      </w:r>
      <w:r w:rsidRPr="00441DB8">
        <w:rPr>
          <w:rFonts w:eastAsia="Calibri"/>
          <w:sz w:val="19"/>
          <w:szCs w:val="19"/>
          <w:vertAlign w:val="subscript"/>
          <w:lang w:val="en-GB" w:eastAsia="en-US"/>
        </w:rPr>
        <w:t>8</w:t>
      </w:r>
      <w:r w:rsidRPr="00441DB8">
        <w:rPr>
          <w:rFonts w:eastAsia="Calibri"/>
          <w:sz w:val="19"/>
          <w:szCs w:val="19"/>
          <w:lang w:val="en-GB" w:eastAsia="en-US"/>
        </w:rPr>
        <w:t>O</w:t>
      </w:r>
      <w:r w:rsidRPr="00441DB8">
        <w:rPr>
          <w:rFonts w:eastAsia="Calibri"/>
          <w:sz w:val="19"/>
          <w:szCs w:val="19"/>
          <w:vertAlign w:val="subscript"/>
          <w:lang w:val="en-GB" w:eastAsia="en-US"/>
        </w:rPr>
        <w:t>3</w:t>
      </w:r>
      <w:r w:rsidRPr="00441DB8">
        <w:rPr>
          <w:rFonts w:eastAsia="Calibri"/>
          <w:sz w:val="19"/>
          <w:szCs w:val="19"/>
          <w:lang w:val="en-GB" w:eastAsia="en-US"/>
        </w:rPr>
        <w:tab/>
      </w:r>
    </w:p>
    <w:p w:rsidR="00AE6F0E" w:rsidRPr="00441DB8" w:rsidRDefault="00AE6F0E" w:rsidP="00815038">
      <w:pPr>
        <w:jc w:val="both"/>
        <w:rPr>
          <w:rFonts w:eastAsia="Calibri"/>
          <w:b/>
          <w:sz w:val="19"/>
          <w:szCs w:val="19"/>
          <w:lang w:val="en-GB" w:eastAsia="en-US"/>
        </w:rPr>
      </w:pPr>
    </w:p>
    <w:p w:rsidR="000D0A0D" w:rsidRPr="00441DB8" w:rsidRDefault="000D0A0D" w:rsidP="00815038">
      <w:pPr>
        <w:jc w:val="both"/>
        <w:rPr>
          <w:rFonts w:eastAsia="Calibri"/>
          <w:sz w:val="19"/>
          <w:szCs w:val="19"/>
          <w:lang w:val="en-GB" w:eastAsia="en-US"/>
        </w:rPr>
      </w:pPr>
      <w:r w:rsidRPr="00441DB8">
        <w:rPr>
          <w:rFonts w:eastAsia="Calibri"/>
          <w:b/>
          <w:sz w:val="19"/>
          <w:szCs w:val="19"/>
          <w:lang w:val="en-GB" w:eastAsia="en-US"/>
        </w:rPr>
        <w:tab/>
      </w:r>
      <w:r w:rsidR="001016C5">
        <w:rPr>
          <w:rFonts w:eastAsia="Calibri"/>
          <w:b/>
          <w:sz w:val="19"/>
          <w:szCs w:val="19"/>
          <w:lang w:val="en-GB" w:eastAsia="en-US"/>
        </w:rPr>
        <w:t>Molekül ağırlığı</w:t>
      </w:r>
      <w:r w:rsidRPr="00441DB8">
        <w:rPr>
          <w:rFonts w:eastAsia="Calibri"/>
          <w:b/>
          <w:sz w:val="19"/>
          <w:szCs w:val="19"/>
          <w:lang w:val="en-GB" w:eastAsia="en-US"/>
        </w:rPr>
        <w:t>:</w:t>
      </w:r>
      <w:r w:rsidRPr="00441DB8">
        <w:rPr>
          <w:rFonts w:eastAsia="Calibri"/>
          <w:sz w:val="19"/>
          <w:szCs w:val="19"/>
          <w:lang w:val="en-GB" w:eastAsia="en-US"/>
        </w:rPr>
        <w:tab/>
      </w:r>
      <w:r w:rsidRPr="00441DB8">
        <w:rPr>
          <w:rFonts w:eastAsia="Calibri"/>
          <w:sz w:val="19"/>
          <w:szCs w:val="19"/>
          <w:lang w:val="en-GB" w:eastAsia="en-US"/>
        </w:rPr>
        <w:tab/>
        <w:t xml:space="preserve">152.15 </w:t>
      </w:r>
    </w:p>
    <w:p w:rsidR="00AE6F0E" w:rsidRPr="00441DB8" w:rsidRDefault="00AE6F0E" w:rsidP="00815038">
      <w:pPr>
        <w:jc w:val="both"/>
        <w:rPr>
          <w:rFonts w:eastAsia="Calibri"/>
          <w:sz w:val="19"/>
          <w:szCs w:val="19"/>
          <w:lang w:val="en-GB" w:eastAsia="en-US"/>
        </w:rPr>
      </w:pPr>
    </w:p>
    <w:p w:rsidR="000D0A0D" w:rsidRPr="00441DB8" w:rsidRDefault="000D0A0D" w:rsidP="00815038">
      <w:pPr>
        <w:jc w:val="both"/>
        <w:rPr>
          <w:rFonts w:eastAsia="Calibri"/>
          <w:sz w:val="19"/>
          <w:szCs w:val="19"/>
          <w:lang w:val="en-GB" w:eastAsia="en-US"/>
        </w:rPr>
      </w:pPr>
      <w:r w:rsidRPr="00441DB8">
        <w:rPr>
          <w:rFonts w:eastAsia="Calibri"/>
          <w:b/>
          <w:sz w:val="19"/>
          <w:szCs w:val="19"/>
          <w:lang w:val="en-GB" w:eastAsia="en-US"/>
        </w:rPr>
        <w:tab/>
        <w:t>Analiz:</w:t>
      </w:r>
      <w:r w:rsidRPr="00441DB8">
        <w:rPr>
          <w:rFonts w:eastAsia="Calibri"/>
          <w:b/>
          <w:sz w:val="19"/>
          <w:szCs w:val="19"/>
          <w:lang w:val="en-GB" w:eastAsia="en-US"/>
        </w:rPr>
        <w:tab/>
      </w:r>
      <w:r w:rsidRPr="00441DB8">
        <w:rPr>
          <w:rFonts w:eastAsia="Calibri"/>
          <w:sz w:val="19"/>
          <w:szCs w:val="19"/>
          <w:lang w:val="en-GB" w:eastAsia="en-US"/>
        </w:rPr>
        <w:tab/>
      </w:r>
      <w:r w:rsidRPr="00441DB8">
        <w:rPr>
          <w:rFonts w:eastAsia="Calibri"/>
          <w:sz w:val="19"/>
          <w:szCs w:val="19"/>
          <w:lang w:val="en-GB" w:eastAsia="en-US"/>
        </w:rPr>
        <w:tab/>
        <w:t>80 °C’de 2 saat kurutulduktan sonra içeriği % 99.0’dan az olmamalıdır.</w:t>
      </w:r>
    </w:p>
    <w:p w:rsidR="000D0A0D" w:rsidRPr="00441DB8" w:rsidRDefault="000D0A0D" w:rsidP="00815038">
      <w:pPr>
        <w:jc w:val="both"/>
        <w:rPr>
          <w:rFonts w:eastAsia="Calibri"/>
          <w:sz w:val="19"/>
          <w:szCs w:val="19"/>
          <w:lang w:val="en-GB" w:eastAsia="en-US"/>
        </w:rPr>
      </w:pPr>
    </w:p>
    <w:p w:rsidR="000D0A0D" w:rsidRPr="00441DB8" w:rsidRDefault="000D0A0D" w:rsidP="00815038">
      <w:pPr>
        <w:jc w:val="both"/>
        <w:rPr>
          <w:rFonts w:eastAsia="Calibri"/>
          <w:sz w:val="19"/>
          <w:szCs w:val="19"/>
          <w:lang w:val="en-GB" w:eastAsia="en-US"/>
        </w:rPr>
      </w:pPr>
      <w:r w:rsidRPr="00441DB8">
        <w:rPr>
          <w:rFonts w:eastAsia="Calibri"/>
          <w:b/>
          <w:sz w:val="19"/>
          <w:szCs w:val="19"/>
          <w:u w:val="single"/>
          <w:lang w:val="en-GB" w:eastAsia="en-US"/>
        </w:rPr>
        <w:t>Tanımlama:</w:t>
      </w:r>
      <w:r w:rsidRPr="00441DB8">
        <w:rPr>
          <w:rFonts w:eastAsia="Calibri"/>
          <w:b/>
          <w:sz w:val="19"/>
          <w:szCs w:val="19"/>
          <w:lang w:val="en-GB" w:eastAsia="en-US"/>
        </w:rPr>
        <w:t xml:space="preserve"> </w:t>
      </w:r>
      <w:r w:rsidRPr="00441DB8">
        <w:rPr>
          <w:rFonts w:eastAsia="Calibri"/>
          <w:b/>
          <w:sz w:val="19"/>
          <w:szCs w:val="19"/>
          <w:lang w:val="en-GB" w:eastAsia="en-US"/>
        </w:rPr>
        <w:tab/>
      </w:r>
      <w:r w:rsidRPr="00441DB8">
        <w:rPr>
          <w:rFonts w:eastAsia="Calibri"/>
          <w:b/>
          <w:sz w:val="19"/>
          <w:szCs w:val="19"/>
          <w:lang w:val="en-GB" w:eastAsia="en-US"/>
        </w:rPr>
        <w:tab/>
      </w:r>
      <w:r w:rsidRPr="00441DB8">
        <w:rPr>
          <w:rFonts w:eastAsia="Calibri"/>
          <w:b/>
          <w:sz w:val="19"/>
          <w:szCs w:val="19"/>
          <w:lang w:val="en-GB" w:eastAsia="en-US"/>
        </w:rPr>
        <w:tab/>
      </w:r>
      <w:r w:rsidRPr="00441DB8">
        <w:rPr>
          <w:rFonts w:eastAsia="Calibri"/>
          <w:sz w:val="19"/>
          <w:szCs w:val="19"/>
          <w:lang w:val="en-GB" w:eastAsia="en-US"/>
        </w:rPr>
        <w:t>Hemen hemen</w:t>
      </w:r>
      <w:r w:rsidRPr="00441DB8">
        <w:rPr>
          <w:rFonts w:eastAsia="Calibri"/>
          <w:b/>
          <w:sz w:val="19"/>
          <w:szCs w:val="19"/>
          <w:lang w:val="en-GB" w:eastAsia="en-US"/>
        </w:rPr>
        <w:t xml:space="preserve"> </w:t>
      </w:r>
      <w:r w:rsidRPr="00441DB8">
        <w:rPr>
          <w:rFonts w:eastAsia="Calibri"/>
          <w:sz w:val="19"/>
          <w:szCs w:val="19"/>
          <w:lang w:val="en-GB" w:eastAsia="en-US"/>
        </w:rPr>
        <w:t>kokusuz, küçük renksiz kristaller veya beyaz kristal toz.</w:t>
      </w:r>
    </w:p>
    <w:p w:rsidR="000D0A0D" w:rsidRPr="00441DB8" w:rsidRDefault="000D0A0D" w:rsidP="00815038">
      <w:pPr>
        <w:jc w:val="both"/>
        <w:rPr>
          <w:rFonts w:eastAsia="Calibri"/>
          <w:sz w:val="19"/>
          <w:szCs w:val="19"/>
          <w:lang w:val="en-GB" w:eastAsia="en-US"/>
        </w:rPr>
      </w:pPr>
    </w:p>
    <w:p w:rsidR="00AE6F0E" w:rsidRPr="00441DB8" w:rsidRDefault="000D0A0D" w:rsidP="00815038">
      <w:pPr>
        <w:jc w:val="both"/>
        <w:rPr>
          <w:rFonts w:eastAsia="Calibri"/>
          <w:b/>
          <w:sz w:val="19"/>
          <w:szCs w:val="19"/>
          <w:u w:val="single"/>
          <w:lang w:val="en-GB" w:eastAsia="en-US"/>
        </w:rPr>
      </w:pPr>
      <w:r w:rsidRPr="00441DB8">
        <w:rPr>
          <w:rFonts w:eastAsia="Calibri"/>
          <w:b/>
          <w:sz w:val="19"/>
          <w:szCs w:val="19"/>
          <w:u w:val="single"/>
          <w:lang w:val="en-GB" w:eastAsia="en-US"/>
        </w:rPr>
        <w:t>Belirleme:</w:t>
      </w:r>
    </w:p>
    <w:p w:rsidR="000D0A0D" w:rsidRPr="00441DB8" w:rsidRDefault="000D0A0D" w:rsidP="00815038">
      <w:pPr>
        <w:jc w:val="both"/>
        <w:rPr>
          <w:rFonts w:eastAsia="Calibri"/>
          <w:b/>
          <w:sz w:val="19"/>
          <w:szCs w:val="19"/>
          <w:lang w:val="en-GB" w:eastAsia="en-US"/>
        </w:rPr>
      </w:pPr>
      <w:r w:rsidRPr="00441DB8">
        <w:rPr>
          <w:rFonts w:eastAsia="Calibri"/>
          <w:b/>
          <w:sz w:val="19"/>
          <w:szCs w:val="19"/>
          <w:lang w:val="en-GB" w:eastAsia="en-US"/>
        </w:rPr>
        <w:tab/>
      </w:r>
    </w:p>
    <w:p w:rsidR="000D0A0D" w:rsidRPr="00441DB8" w:rsidRDefault="000D0A0D" w:rsidP="00815038">
      <w:pPr>
        <w:jc w:val="both"/>
        <w:rPr>
          <w:rFonts w:eastAsia="Calibri"/>
          <w:sz w:val="19"/>
          <w:szCs w:val="19"/>
          <w:lang w:val="en-GB" w:eastAsia="en-US"/>
        </w:rPr>
      </w:pPr>
      <w:r w:rsidRPr="00441DB8">
        <w:rPr>
          <w:rFonts w:eastAsia="Calibri"/>
          <w:b/>
          <w:sz w:val="19"/>
          <w:szCs w:val="19"/>
          <w:lang w:val="en-GB" w:eastAsia="en-US"/>
        </w:rPr>
        <w:tab/>
        <w:t>Erime aralığı:</w:t>
      </w:r>
      <w:r w:rsidRPr="00441DB8">
        <w:rPr>
          <w:rFonts w:eastAsia="Calibri"/>
          <w:b/>
          <w:sz w:val="19"/>
          <w:szCs w:val="19"/>
          <w:lang w:val="en-GB" w:eastAsia="en-US"/>
        </w:rPr>
        <w:tab/>
      </w:r>
      <w:r w:rsidRPr="00441DB8">
        <w:rPr>
          <w:rFonts w:eastAsia="Calibri"/>
          <w:sz w:val="19"/>
          <w:szCs w:val="19"/>
          <w:lang w:val="en-GB" w:eastAsia="en-US"/>
        </w:rPr>
        <w:tab/>
        <w:t xml:space="preserve">125 °C- 128 °C. </w:t>
      </w:r>
    </w:p>
    <w:p w:rsidR="00AE6F0E" w:rsidRPr="00441DB8" w:rsidRDefault="00AE6F0E" w:rsidP="00815038">
      <w:pPr>
        <w:jc w:val="both"/>
        <w:rPr>
          <w:rFonts w:eastAsia="Calibri"/>
          <w:b/>
          <w:sz w:val="19"/>
          <w:szCs w:val="19"/>
          <w:lang w:val="en-GB" w:eastAsia="en-US"/>
        </w:rPr>
      </w:pPr>
    </w:p>
    <w:p w:rsidR="000D0A0D" w:rsidRPr="00441DB8" w:rsidRDefault="000D0A0D" w:rsidP="00815038">
      <w:pPr>
        <w:jc w:val="both"/>
        <w:rPr>
          <w:rFonts w:eastAsia="Calibri"/>
          <w:b/>
          <w:sz w:val="19"/>
          <w:szCs w:val="19"/>
          <w:lang w:val="en-GB" w:eastAsia="en-US"/>
        </w:rPr>
      </w:pPr>
      <w:r w:rsidRPr="00441DB8">
        <w:rPr>
          <w:rFonts w:eastAsia="Calibri"/>
          <w:b/>
          <w:sz w:val="19"/>
          <w:szCs w:val="19"/>
          <w:lang w:val="en-GB" w:eastAsia="en-US"/>
        </w:rPr>
        <w:tab/>
      </w:r>
      <w:r w:rsidRPr="00441DB8">
        <w:rPr>
          <w:rFonts w:eastAsia="Calibri"/>
          <w:b/>
          <w:i/>
          <w:sz w:val="19"/>
          <w:szCs w:val="19"/>
          <w:lang w:val="en-GB" w:eastAsia="en-US"/>
        </w:rPr>
        <w:t>p</w:t>
      </w:r>
      <w:r w:rsidR="00AE6F0E" w:rsidRPr="00441DB8">
        <w:rPr>
          <w:rFonts w:eastAsia="Calibri"/>
          <w:b/>
          <w:sz w:val="19"/>
          <w:szCs w:val="19"/>
          <w:lang w:val="en-GB" w:eastAsia="en-US"/>
        </w:rPr>
        <w:t>-h</w:t>
      </w:r>
      <w:r w:rsidRPr="00441DB8">
        <w:rPr>
          <w:rFonts w:eastAsia="Calibri"/>
          <w:b/>
          <w:sz w:val="19"/>
          <w:szCs w:val="19"/>
          <w:lang w:val="en-GB" w:eastAsia="en-US"/>
        </w:rPr>
        <w:t>idroksibenzoat test</w:t>
      </w:r>
      <w:r w:rsidR="00AE6F0E" w:rsidRPr="00441DB8">
        <w:rPr>
          <w:rFonts w:eastAsia="Calibri"/>
          <w:b/>
          <w:sz w:val="19"/>
          <w:szCs w:val="19"/>
          <w:lang w:val="en-GB" w:eastAsia="en-US"/>
        </w:rPr>
        <w:t>i</w:t>
      </w:r>
      <w:r w:rsidRPr="00441DB8">
        <w:rPr>
          <w:rFonts w:eastAsia="Calibri"/>
          <w:b/>
          <w:sz w:val="19"/>
          <w:szCs w:val="19"/>
          <w:lang w:val="en-GB" w:eastAsia="en-US"/>
        </w:rPr>
        <w:t>:</w:t>
      </w:r>
      <w:r w:rsidR="00AE6F0E" w:rsidRPr="00441DB8">
        <w:rPr>
          <w:rFonts w:eastAsia="Calibri"/>
          <w:b/>
          <w:sz w:val="19"/>
          <w:szCs w:val="19"/>
          <w:lang w:val="en-GB" w:eastAsia="en-US"/>
        </w:rPr>
        <w:tab/>
      </w:r>
      <w:r w:rsidR="00AE6F0E" w:rsidRPr="00441DB8">
        <w:rPr>
          <w:rFonts w:eastAsia="Calibri"/>
          <w:sz w:val="19"/>
          <w:szCs w:val="19"/>
          <w:lang w:val="en-GB" w:eastAsia="en-US"/>
        </w:rPr>
        <w:t>Numuneden</w:t>
      </w:r>
      <w:r w:rsidRPr="00441DB8">
        <w:rPr>
          <w:rFonts w:eastAsia="Calibri"/>
          <w:sz w:val="19"/>
          <w:szCs w:val="19"/>
          <w:lang w:val="en-GB" w:eastAsia="en-US"/>
        </w:rPr>
        <w:t xml:space="preserve"> elde edilen </w:t>
      </w:r>
      <w:r w:rsidRPr="00441DB8">
        <w:rPr>
          <w:rFonts w:eastAsia="Calibri"/>
          <w:i/>
          <w:sz w:val="19"/>
          <w:szCs w:val="19"/>
          <w:lang w:val="en-GB" w:eastAsia="en-US"/>
        </w:rPr>
        <w:t>p</w:t>
      </w:r>
      <w:r w:rsidRPr="00441DB8">
        <w:rPr>
          <w:rFonts w:eastAsia="Calibri"/>
          <w:sz w:val="19"/>
          <w:szCs w:val="19"/>
          <w:lang w:val="en-GB" w:eastAsia="en-US"/>
        </w:rPr>
        <w:t xml:space="preserve">-hidroksibenzoik asitin erime aralığı 80 °C’de 2 saat </w:t>
      </w:r>
      <w:r w:rsidRPr="00441DB8">
        <w:rPr>
          <w:rFonts w:eastAsia="Calibri"/>
          <w:sz w:val="19"/>
          <w:szCs w:val="19"/>
          <w:lang w:val="en-GB" w:eastAsia="en-US"/>
        </w:rPr>
        <w:tab/>
      </w:r>
      <w:r w:rsidR="00AE6F0E" w:rsidRPr="00441DB8">
        <w:rPr>
          <w:rFonts w:eastAsia="Calibri"/>
          <w:sz w:val="19"/>
          <w:szCs w:val="19"/>
          <w:lang w:val="en-GB" w:eastAsia="en-US"/>
        </w:rPr>
        <w:tab/>
      </w:r>
      <w:r w:rsidR="00AE6F0E" w:rsidRPr="00441DB8">
        <w:rPr>
          <w:rFonts w:eastAsia="Calibri"/>
          <w:sz w:val="19"/>
          <w:szCs w:val="19"/>
          <w:lang w:val="en-GB" w:eastAsia="en-US"/>
        </w:rPr>
        <w:tab/>
      </w:r>
      <w:r w:rsidR="00AE6F0E" w:rsidRPr="00441DB8">
        <w:rPr>
          <w:rFonts w:eastAsia="Calibri"/>
          <w:sz w:val="19"/>
          <w:szCs w:val="19"/>
          <w:lang w:val="en-GB" w:eastAsia="en-US"/>
        </w:rPr>
        <w:tab/>
      </w:r>
      <w:r w:rsidRPr="00441DB8">
        <w:rPr>
          <w:rFonts w:eastAsia="Calibri"/>
          <w:sz w:val="19"/>
          <w:szCs w:val="19"/>
          <w:lang w:val="en-GB" w:eastAsia="en-US"/>
        </w:rPr>
        <w:t>kurutmadan sonra 213 °C- 217 °C’ dir.</w:t>
      </w:r>
    </w:p>
    <w:p w:rsidR="000D0A0D" w:rsidRPr="00441DB8" w:rsidRDefault="000D0A0D" w:rsidP="00815038">
      <w:pPr>
        <w:ind w:left="2835" w:hanging="2835"/>
        <w:jc w:val="both"/>
        <w:rPr>
          <w:rFonts w:eastAsia="Calibri"/>
          <w:b/>
          <w:sz w:val="19"/>
          <w:szCs w:val="19"/>
          <w:lang w:val="en-GB" w:eastAsia="en-US"/>
        </w:rPr>
      </w:pPr>
    </w:p>
    <w:p w:rsidR="000D0A0D" w:rsidRPr="00441DB8" w:rsidRDefault="000D0A0D" w:rsidP="00815038">
      <w:pPr>
        <w:jc w:val="both"/>
        <w:rPr>
          <w:rFonts w:eastAsia="Calibri"/>
          <w:b/>
          <w:sz w:val="19"/>
          <w:szCs w:val="19"/>
          <w:u w:val="single"/>
          <w:lang w:val="en-GB" w:eastAsia="en-US"/>
        </w:rPr>
      </w:pPr>
      <w:r w:rsidRPr="00441DB8">
        <w:rPr>
          <w:rFonts w:eastAsia="Calibri"/>
          <w:b/>
          <w:sz w:val="19"/>
          <w:szCs w:val="19"/>
          <w:u w:val="single"/>
          <w:lang w:val="en-GB" w:eastAsia="en-US"/>
        </w:rPr>
        <w:t>Saflık:</w:t>
      </w:r>
    </w:p>
    <w:p w:rsidR="00AE6F0E" w:rsidRPr="00441DB8" w:rsidRDefault="00AE6F0E" w:rsidP="00815038">
      <w:pPr>
        <w:jc w:val="both"/>
        <w:rPr>
          <w:rFonts w:eastAsia="Calibri"/>
          <w:sz w:val="19"/>
          <w:szCs w:val="19"/>
          <w:u w:val="single"/>
          <w:lang w:val="en-GB" w:eastAsia="en-US"/>
        </w:rPr>
      </w:pPr>
    </w:p>
    <w:p w:rsidR="000D0A0D" w:rsidRPr="00441DB8" w:rsidRDefault="000D0A0D" w:rsidP="00815038">
      <w:pPr>
        <w:jc w:val="both"/>
        <w:rPr>
          <w:rFonts w:eastAsia="Calibri"/>
          <w:sz w:val="19"/>
          <w:szCs w:val="19"/>
          <w:lang w:val="en-GB" w:eastAsia="en-US"/>
        </w:rPr>
      </w:pPr>
      <w:r w:rsidRPr="00441DB8">
        <w:rPr>
          <w:rFonts w:eastAsia="Calibri"/>
          <w:b/>
          <w:sz w:val="19"/>
          <w:szCs w:val="19"/>
          <w:lang w:val="en-GB" w:eastAsia="en-US"/>
        </w:rPr>
        <w:tab/>
        <w:t>Kurutma kaybı:</w:t>
      </w:r>
      <w:r w:rsidRPr="00441DB8">
        <w:rPr>
          <w:rFonts w:eastAsia="Calibri"/>
          <w:sz w:val="19"/>
          <w:szCs w:val="19"/>
          <w:lang w:val="en-GB" w:eastAsia="en-US"/>
        </w:rPr>
        <w:tab/>
      </w:r>
      <w:r w:rsidRPr="00441DB8">
        <w:rPr>
          <w:rFonts w:eastAsia="Calibri"/>
          <w:sz w:val="19"/>
          <w:szCs w:val="19"/>
          <w:lang w:val="en-GB" w:eastAsia="en-US"/>
        </w:rPr>
        <w:tab/>
        <w:t>80 °C’de 2 saat kurutulduktan sonra % 0.5’den fazla olmamalıdır.</w:t>
      </w:r>
    </w:p>
    <w:p w:rsidR="00AE6F0E" w:rsidRPr="00441DB8" w:rsidRDefault="00AE6F0E" w:rsidP="00815038">
      <w:pPr>
        <w:jc w:val="both"/>
        <w:rPr>
          <w:rFonts w:eastAsia="Calibri"/>
          <w:sz w:val="19"/>
          <w:szCs w:val="19"/>
          <w:u w:val="single"/>
          <w:lang w:val="en-GB" w:eastAsia="en-US"/>
        </w:rPr>
      </w:pPr>
    </w:p>
    <w:p w:rsidR="000D0A0D" w:rsidRPr="00441DB8" w:rsidRDefault="000D0A0D" w:rsidP="00815038">
      <w:pPr>
        <w:jc w:val="both"/>
        <w:rPr>
          <w:rFonts w:eastAsia="Calibri"/>
          <w:sz w:val="19"/>
          <w:szCs w:val="19"/>
          <w:lang w:val="en-GB" w:eastAsia="en-US"/>
        </w:rPr>
      </w:pPr>
      <w:r w:rsidRPr="00441DB8">
        <w:rPr>
          <w:rFonts w:eastAsia="Calibri"/>
          <w:b/>
          <w:sz w:val="19"/>
          <w:szCs w:val="19"/>
          <w:lang w:val="en-GB" w:eastAsia="en-US"/>
        </w:rPr>
        <w:tab/>
        <w:t>Sülfatlandırılmış kül:</w:t>
      </w:r>
      <w:r w:rsidRPr="00441DB8">
        <w:rPr>
          <w:rFonts w:eastAsia="Calibri"/>
          <w:sz w:val="19"/>
          <w:szCs w:val="19"/>
          <w:lang w:val="en-GB" w:eastAsia="en-US"/>
        </w:rPr>
        <w:tab/>
        <w:t>% 0.05’den fazla olmamalıdır.</w:t>
      </w:r>
    </w:p>
    <w:p w:rsidR="00AE6F0E" w:rsidRPr="00441DB8" w:rsidRDefault="00AE6F0E" w:rsidP="00815038">
      <w:pPr>
        <w:jc w:val="both"/>
        <w:rPr>
          <w:rFonts w:eastAsia="Calibri"/>
          <w:sz w:val="19"/>
          <w:szCs w:val="19"/>
          <w:u w:val="single"/>
          <w:lang w:val="en-GB" w:eastAsia="en-US"/>
        </w:rPr>
      </w:pPr>
    </w:p>
    <w:p w:rsidR="00AE6F0E" w:rsidRPr="00441DB8" w:rsidRDefault="000D0A0D" w:rsidP="00815038">
      <w:pPr>
        <w:jc w:val="both"/>
        <w:rPr>
          <w:rFonts w:eastAsia="Calibri"/>
          <w:b/>
          <w:sz w:val="19"/>
          <w:szCs w:val="19"/>
          <w:lang w:val="en-GB" w:eastAsia="en-US"/>
        </w:rPr>
      </w:pPr>
      <w:r w:rsidRPr="00441DB8">
        <w:rPr>
          <w:rFonts w:eastAsia="Calibri"/>
          <w:b/>
          <w:i/>
          <w:sz w:val="19"/>
          <w:szCs w:val="19"/>
          <w:lang w:val="en-GB" w:eastAsia="en-US"/>
        </w:rPr>
        <w:tab/>
        <w:t>p</w:t>
      </w:r>
      <w:r w:rsidRPr="00441DB8">
        <w:rPr>
          <w:rFonts w:eastAsia="Calibri"/>
          <w:b/>
          <w:sz w:val="19"/>
          <w:szCs w:val="19"/>
          <w:lang w:val="en-GB" w:eastAsia="en-US"/>
        </w:rPr>
        <w:t>-Hidroksibenzoik asit</w:t>
      </w:r>
    </w:p>
    <w:p w:rsidR="000D0A0D" w:rsidRPr="00441DB8" w:rsidRDefault="00AE6F0E" w:rsidP="00815038">
      <w:pPr>
        <w:jc w:val="both"/>
        <w:rPr>
          <w:rFonts w:eastAsia="Calibri"/>
          <w:sz w:val="19"/>
          <w:szCs w:val="19"/>
          <w:lang w:val="en-GB" w:eastAsia="en-US"/>
        </w:rPr>
      </w:pPr>
      <w:r w:rsidRPr="00441DB8">
        <w:rPr>
          <w:rFonts w:eastAsia="Calibri"/>
          <w:b/>
          <w:sz w:val="19"/>
          <w:szCs w:val="19"/>
          <w:lang w:val="en-GB" w:eastAsia="en-US"/>
        </w:rPr>
        <w:t xml:space="preserve"> </w:t>
      </w:r>
      <w:r w:rsidRPr="00441DB8">
        <w:rPr>
          <w:rFonts w:eastAsia="Calibri"/>
          <w:b/>
          <w:sz w:val="19"/>
          <w:szCs w:val="19"/>
          <w:lang w:val="en-GB" w:eastAsia="en-US"/>
        </w:rPr>
        <w:tab/>
        <w:t xml:space="preserve">ve </w:t>
      </w:r>
      <w:r w:rsidR="000D0A0D" w:rsidRPr="00441DB8">
        <w:rPr>
          <w:rFonts w:eastAsia="Calibri"/>
          <w:b/>
          <w:sz w:val="19"/>
          <w:szCs w:val="19"/>
          <w:lang w:val="en-GB" w:eastAsia="en-US"/>
        </w:rPr>
        <w:t>salisilik asit:</w:t>
      </w:r>
      <w:r w:rsidRPr="00441DB8">
        <w:rPr>
          <w:rFonts w:eastAsia="Calibri"/>
          <w:sz w:val="19"/>
          <w:szCs w:val="19"/>
          <w:lang w:val="en-GB" w:eastAsia="en-US"/>
        </w:rPr>
        <w:tab/>
      </w:r>
      <w:r w:rsidRPr="00441DB8">
        <w:rPr>
          <w:rFonts w:eastAsia="Calibri"/>
          <w:sz w:val="19"/>
          <w:szCs w:val="19"/>
          <w:lang w:val="en-GB" w:eastAsia="en-US"/>
        </w:rPr>
        <w:tab/>
      </w:r>
      <w:r w:rsidR="000D0A0D" w:rsidRPr="00441DB8">
        <w:rPr>
          <w:rFonts w:eastAsia="Calibri"/>
          <w:i/>
          <w:sz w:val="19"/>
          <w:szCs w:val="19"/>
          <w:lang w:val="en-GB" w:eastAsia="en-US"/>
        </w:rPr>
        <w:t>p</w:t>
      </w:r>
      <w:r w:rsidR="000D0A0D" w:rsidRPr="00441DB8">
        <w:rPr>
          <w:rFonts w:eastAsia="Calibri"/>
          <w:sz w:val="19"/>
          <w:szCs w:val="19"/>
          <w:lang w:val="en-GB" w:eastAsia="en-US"/>
        </w:rPr>
        <w:t>-hidroksibenzoik asit cinsinden % 0.35’den fazla olmamalıdır.</w:t>
      </w:r>
    </w:p>
    <w:p w:rsidR="00AE6F0E" w:rsidRPr="00441DB8" w:rsidRDefault="00AE6F0E" w:rsidP="00815038">
      <w:pPr>
        <w:jc w:val="both"/>
        <w:rPr>
          <w:rFonts w:eastAsia="Calibri"/>
          <w:sz w:val="19"/>
          <w:szCs w:val="19"/>
          <w:u w:val="single"/>
          <w:lang w:val="en-GB" w:eastAsia="en-US"/>
        </w:rPr>
      </w:pPr>
    </w:p>
    <w:p w:rsidR="000D0A0D" w:rsidRPr="00441DB8" w:rsidRDefault="000D0A0D" w:rsidP="00815038">
      <w:pPr>
        <w:jc w:val="both"/>
        <w:rPr>
          <w:rFonts w:eastAsia="Calibri"/>
          <w:sz w:val="19"/>
          <w:szCs w:val="19"/>
          <w:lang w:val="en-GB" w:eastAsia="en-US"/>
        </w:rPr>
      </w:pPr>
      <w:r w:rsidRPr="00441DB8">
        <w:rPr>
          <w:rFonts w:eastAsia="Calibri"/>
          <w:b/>
          <w:sz w:val="19"/>
          <w:szCs w:val="19"/>
          <w:lang w:val="en-GB" w:eastAsia="en-US"/>
        </w:rPr>
        <w:tab/>
        <w:t>Arsenik:</w:t>
      </w:r>
      <w:r w:rsidRPr="00441DB8">
        <w:rPr>
          <w:rFonts w:eastAsia="Calibri"/>
          <w:sz w:val="19"/>
          <w:szCs w:val="19"/>
          <w:lang w:val="en-GB" w:eastAsia="en-US"/>
        </w:rPr>
        <w:tab/>
      </w:r>
      <w:r w:rsidRPr="00441DB8">
        <w:rPr>
          <w:rFonts w:eastAsia="Calibri"/>
          <w:sz w:val="19"/>
          <w:szCs w:val="19"/>
          <w:lang w:val="en-GB" w:eastAsia="en-US"/>
        </w:rPr>
        <w:tab/>
      </w:r>
      <w:r w:rsidRPr="00441DB8">
        <w:rPr>
          <w:rFonts w:eastAsia="Calibri"/>
          <w:sz w:val="19"/>
          <w:szCs w:val="19"/>
          <w:lang w:val="en-GB" w:eastAsia="en-US"/>
        </w:rPr>
        <w:tab/>
        <w:t>3 mg/kg’dan fazla olmamalıdır.</w:t>
      </w:r>
    </w:p>
    <w:p w:rsidR="00AE6F0E" w:rsidRPr="00441DB8" w:rsidRDefault="00AE6F0E" w:rsidP="00815038">
      <w:pPr>
        <w:jc w:val="both"/>
        <w:rPr>
          <w:rFonts w:eastAsia="Calibri"/>
          <w:sz w:val="19"/>
          <w:szCs w:val="19"/>
          <w:u w:val="single"/>
          <w:lang w:val="en-GB" w:eastAsia="en-US"/>
        </w:rPr>
      </w:pPr>
    </w:p>
    <w:p w:rsidR="000D0A0D" w:rsidRPr="00441DB8" w:rsidRDefault="000D0A0D" w:rsidP="00815038">
      <w:pPr>
        <w:jc w:val="both"/>
        <w:rPr>
          <w:rFonts w:eastAsia="Calibri"/>
          <w:sz w:val="19"/>
          <w:szCs w:val="19"/>
          <w:lang w:val="en-GB" w:eastAsia="en-US"/>
        </w:rPr>
      </w:pPr>
      <w:r w:rsidRPr="00441DB8">
        <w:rPr>
          <w:rFonts w:eastAsia="Calibri"/>
          <w:b/>
          <w:sz w:val="19"/>
          <w:szCs w:val="19"/>
          <w:lang w:val="en-GB" w:eastAsia="en-US"/>
        </w:rPr>
        <w:tab/>
        <w:t>Kurşun:</w:t>
      </w:r>
      <w:r w:rsidRPr="00441DB8">
        <w:rPr>
          <w:rFonts w:eastAsia="Calibri"/>
          <w:sz w:val="19"/>
          <w:szCs w:val="19"/>
          <w:lang w:val="en-GB" w:eastAsia="en-US"/>
        </w:rPr>
        <w:tab/>
      </w:r>
      <w:r w:rsidRPr="00441DB8">
        <w:rPr>
          <w:rFonts w:eastAsia="Calibri"/>
          <w:sz w:val="19"/>
          <w:szCs w:val="19"/>
          <w:lang w:val="en-GB" w:eastAsia="en-US"/>
        </w:rPr>
        <w:tab/>
      </w:r>
      <w:r w:rsidRPr="00441DB8">
        <w:rPr>
          <w:rFonts w:eastAsia="Calibri"/>
          <w:sz w:val="19"/>
          <w:szCs w:val="19"/>
          <w:lang w:val="en-GB" w:eastAsia="en-US"/>
        </w:rPr>
        <w:tab/>
        <w:t>5 mg/kg’dan fazla olmamalıdır.</w:t>
      </w:r>
    </w:p>
    <w:p w:rsidR="00AE6F0E" w:rsidRPr="00441DB8" w:rsidRDefault="00AE6F0E" w:rsidP="00815038">
      <w:pPr>
        <w:jc w:val="both"/>
        <w:rPr>
          <w:rFonts w:eastAsia="Calibri"/>
          <w:sz w:val="19"/>
          <w:szCs w:val="19"/>
          <w:u w:val="single"/>
          <w:lang w:val="en-GB" w:eastAsia="en-US"/>
        </w:rPr>
      </w:pPr>
    </w:p>
    <w:p w:rsidR="000D0A0D" w:rsidRPr="00441DB8" w:rsidRDefault="000D0A0D" w:rsidP="00815038">
      <w:pPr>
        <w:jc w:val="both"/>
        <w:rPr>
          <w:rFonts w:eastAsia="Calibri"/>
          <w:sz w:val="19"/>
          <w:szCs w:val="19"/>
          <w:lang w:val="en-GB" w:eastAsia="en-US"/>
        </w:rPr>
      </w:pPr>
      <w:r w:rsidRPr="00441DB8">
        <w:rPr>
          <w:rFonts w:eastAsia="Calibri"/>
          <w:b/>
          <w:sz w:val="19"/>
          <w:szCs w:val="19"/>
          <w:lang w:val="en-GB" w:eastAsia="en-US"/>
        </w:rPr>
        <w:tab/>
      </w:r>
      <w:r w:rsidR="008A2DDD" w:rsidRPr="00441DB8">
        <w:rPr>
          <w:rFonts w:eastAsia="Calibri"/>
          <w:b/>
          <w:sz w:val="19"/>
          <w:szCs w:val="19"/>
          <w:lang w:val="en-GB" w:eastAsia="en-US"/>
        </w:rPr>
        <w:t>Civa</w:t>
      </w:r>
      <w:r w:rsidRPr="00441DB8">
        <w:rPr>
          <w:rFonts w:eastAsia="Calibri"/>
          <w:b/>
          <w:sz w:val="19"/>
          <w:szCs w:val="19"/>
          <w:lang w:val="en-GB" w:eastAsia="en-US"/>
        </w:rPr>
        <w:t>:</w:t>
      </w:r>
      <w:r w:rsidRPr="00441DB8">
        <w:rPr>
          <w:rFonts w:eastAsia="Calibri"/>
          <w:sz w:val="19"/>
          <w:szCs w:val="19"/>
          <w:lang w:val="en-GB" w:eastAsia="en-US"/>
        </w:rPr>
        <w:tab/>
      </w:r>
      <w:r w:rsidRPr="00441DB8">
        <w:rPr>
          <w:rFonts w:eastAsia="Calibri"/>
          <w:sz w:val="19"/>
          <w:szCs w:val="19"/>
          <w:lang w:val="en-GB" w:eastAsia="en-US"/>
        </w:rPr>
        <w:tab/>
      </w:r>
      <w:r w:rsidRPr="00441DB8">
        <w:rPr>
          <w:rFonts w:eastAsia="Calibri"/>
          <w:sz w:val="19"/>
          <w:szCs w:val="19"/>
          <w:lang w:val="en-GB" w:eastAsia="en-US"/>
        </w:rPr>
        <w:tab/>
        <w:t>1 mg/kg’dan fazla olmamalıdır.</w:t>
      </w:r>
    </w:p>
    <w:p w:rsidR="00AE6F0E" w:rsidRPr="00441DB8" w:rsidRDefault="00AE6F0E" w:rsidP="00815038">
      <w:pPr>
        <w:jc w:val="both"/>
        <w:rPr>
          <w:rFonts w:eastAsia="Calibri"/>
          <w:sz w:val="19"/>
          <w:szCs w:val="19"/>
          <w:u w:val="single"/>
          <w:lang w:val="en-GB" w:eastAsia="en-US"/>
        </w:rPr>
      </w:pPr>
    </w:p>
    <w:p w:rsidR="000D0A0D" w:rsidRPr="00441DB8" w:rsidRDefault="000D0A0D" w:rsidP="00815038">
      <w:pPr>
        <w:jc w:val="both"/>
        <w:rPr>
          <w:rFonts w:eastAsia="Calibri"/>
          <w:sz w:val="19"/>
          <w:szCs w:val="19"/>
          <w:u w:val="single"/>
          <w:lang w:val="en-GB" w:eastAsia="en-US"/>
        </w:rPr>
      </w:pPr>
      <w:r w:rsidRPr="00441DB8">
        <w:rPr>
          <w:rFonts w:eastAsia="Calibri"/>
          <w:b/>
          <w:sz w:val="19"/>
          <w:szCs w:val="19"/>
          <w:lang w:val="en-GB" w:eastAsia="en-US"/>
        </w:rPr>
        <w:tab/>
      </w:r>
    </w:p>
    <w:p w:rsidR="000D0A0D" w:rsidRPr="00441DB8" w:rsidRDefault="000D0A0D" w:rsidP="00815038">
      <w:pPr>
        <w:keepNext/>
        <w:jc w:val="both"/>
        <w:outlineLvl w:val="1"/>
        <w:rPr>
          <w:b/>
          <w:sz w:val="19"/>
          <w:szCs w:val="19"/>
          <w:u w:val="single"/>
        </w:rPr>
      </w:pPr>
      <w:r w:rsidRPr="00441DB8">
        <w:rPr>
          <w:b/>
          <w:sz w:val="19"/>
          <w:szCs w:val="19"/>
          <w:u w:val="single"/>
        </w:rPr>
        <w:t xml:space="preserve">E 219 SODYUM METİL </w:t>
      </w:r>
      <w:r w:rsidRPr="00441DB8">
        <w:rPr>
          <w:b/>
          <w:i/>
          <w:sz w:val="19"/>
          <w:szCs w:val="19"/>
          <w:u w:val="single"/>
        </w:rPr>
        <w:t>p-</w:t>
      </w:r>
      <w:r w:rsidRPr="00441DB8">
        <w:rPr>
          <w:b/>
          <w:sz w:val="19"/>
          <w:szCs w:val="19"/>
          <w:u w:val="single"/>
        </w:rPr>
        <w:t>HİDROKSİBENZOAT</w:t>
      </w:r>
    </w:p>
    <w:p w:rsidR="000D0A0D" w:rsidRPr="00441DB8" w:rsidRDefault="000D0A0D" w:rsidP="00815038">
      <w:pPr>
        <w:ind w:left="4248" w:hanging="4245"/>
        <w:jc w:val="both"/>
        <w:rPr>
          <w:rFonts w:eastAsia="Calibri"/>
          <w:sz w:val="19"/>
          <w:szCs w:val="19"/>
          <w:lang w:eastAsia="en-US"/>
        </w:rPr>
      </w:pPr>
    </w:p>
    <w:p w:rsidR="00AE6F0E" w:rsidRPr="00441DB8" w:rsidRDefault="00B96B2E" w:rsidP="00815038">
      <w:pPr>
        <w:keepNext/>
        <w:jc w:val="both"/>
        <w:outlineLvl w:val="1"/>
        <w:rPr>
          <w:b/>
          <w:sz w:val="19"/>
          <w:szCs w:val="19"/>
          <w:u w:val="single"/>
        </w:rPr>
      </w:pPr>
      <w:r w:rsidRPr="00441DB8">
        <w:rPr>
          <w:b/>
          <w:sz w:val="19"/>
          <w:szCs w:val="19"/>
          <w:u w:val="single"/>
        </w:rPr>
        <w:lastRenderedPageBreak/>
        <w:t>Eşanlamlılar</w:t>
      </w:r>
      <w:r w:rsidR="00AE6F0E" w:rsidRPr="00441DB8">
        <w:rPr>
          <w:b/>
          <w:sz w:val="19"/>
          <w:szCs w:val="19"/>
          <w:u w:val="single"/>
        </w:rPr>
        <w:t>:</w:t>
      </w:r>
    </w:p>
    <w:p w:rsidR="00AE6F0E" w:rsidRPr="00441DB8" w:rsidRDefault="00AE6F0E" w:rsidP="00815038">
      <w:pPr>
        <w:keepNext/>
        <w:jc w:val="both"/>
        <w:outlineLvl w:val="1"/>
        <w:rPr>
          <w:b/>
          <w:sz w:val="19"/>
          <w:szCs w:val="19"/>
          <w:u w:val="single"/>
        </w:rPr>
      </w:pPr>
    </w:p>
    <w:p w:rsidR="000D0A0D" w:rsidRPr="00441DB8" w:rsidRDefault="000D0A0D" w:rsidP="00815038">
      <w:pPr>
        <w:keepNext/>
        <w:jc w:val="both"/>
        <w:outlineLvl w:val="1"/>
        <w:rPr>
          <w:b/>
          <w:sz w:val="19"/>
          <w:szCs w:val="19"/>
          <w:u w:val="single"/>
        </w:rPr>
      </w:pPr>
      <w:r w:rsidRPr="00441DB8">
        <w:rPr>
          <w:b/>
          <w:sz w:val="19"/>
          <w:szCs w:val="19"/>
          <w:u w:val="single"/>
        </w:rPr>
        <w:t>Tanım:</w:t>
      </w:r>
    </w:p>
    <w:p w:rsidR="00AE6F0E" w:rsidRPr="00441DB8" w:rsidRDefault="00AE6F0E" w:rsidP="00815038">
      <w:pPr>
        <w:keepNext/>
        <w:jc w:val="both"/>
        <w:outlineLvl w:val="1"/>
        <w:rPr>
          <w:b/>
          <w:sz w:val="19"/>
          <w:szCs w:val="19"/>
          <w:u w:val="single"/>
        </w:rPr>
      </w:pPr>
    </w:p>
    <w:p w:rsidR="00AE6F0E" w:rsidRPr="00441DB8" w:rsidRDefault="000D0A0D" w:rsidP="00815038">
      <w:pPr>
        <w:jc w:val="both"/>
        <w:rPr>
          <w:rFonts w:eastAsia="Calibri"/>
          <w:b/>
          <w:sz w:val="19"/>
          <w:szCs w:val="19"/>
          <w:lang w:val="en-GB" w:eastAsia="en-US"/>
        </w:rPr>
      </w:pPr>
      <w:r w:rsidRPr="00441DB8">
        <w:rPr>
          <w:rFonts w:eastAsia="Calibri"/>
          <w:b/>
          <w:sz w:val="19"/>
          <w:szCs w:val="19"/>
          <w:lang w:eastAsia="en-US"/>
        </w:rPr>
        <w:tab/>
      </w:r>
      <w:r w:rsidR="00AE6F0E" w:rsidRPr="00441DB8">
        <w:rPr>
          <w:rFonts w:eastAsia="Calibri"/>
          <w:b/>
          <w:sz w:val="19"/>
          <w:szCs w:val="19"/>
          <w:lang w:val="en-GB" w:eastAsia="en-US"/>
        </w:rPr>
        <w:t>Einecs:</w:t>
      </w:r>
      <w:r w:rsidR="00AE6F0E" w:rsidRPr="00441DB8">
        <w:rPr>
          <w:rFonts w:eastAsia="Calibri"/>
          <w:b/>
          <w:sz w:val="19"/>
          <w:szCs w:val="19"/>
          <w:lang w:val="en-GB" w:eastAsia="en-US"/>
        </w:rPr>
        <w:tab/>
      </w:r>
    </w:p>
    <w:p w:rsidR="00AE6F0E" w:rsidRPr="00441DB8" w:rsidRDefault="00AE6F0E" w:rsidP="00815038">
      <w:pPr>
        <w:jc w:val="both"/>
        <w:rPr>
          <w:rFonts w:eastAsia="Calibri"/>
          <w:b/>
          <w:sz w:val="19"/>
          <w:szCs w:val="19"/>
          <w:lang w:val="en-GB" w:eastAsia="en-US"/>
        </w:rPr>
      </w:pPr>
    </w:p>
    <w:p w:rsidR="000D0A0D" w:rsidRPr="00441DB8" w:rsidRDefault="000D0A0D" w:rsidP="00815038">
      <w:pPr>
        <w:ind w:firstLine="708"/>
        <w:jc w:val="both"/>
        <w:rPr>
          <w:rFonts w:eastAsia="Calibri"/>
          <w:sz w:val="19"/>
          <w:szCs w:val="19"/>
          <w:lang w:eastAsia="en-US"/>
        </w:rPr>
      </w:pPr>
      <w:r w:rsidRPr="00441DB8">
        <w:rPr>
          <w:rFonts w:eastAsia="Calibri"/>
          <w:b/>
          <w:sz w:val="19"/>
          <w:szCs w:val="19"/>
          <w:lang w:eastAsia="en-US"/>
        </w:rPr>
        <w:t>Kimyasal adı:</w:t>
      </w:r>
      <w:r w:rsidRPr="00441DB8">
        <w:rPr>
          <w:rFonts w:eastAsia="Calibri"/>
          <w:sz w:val="19"/>
          <w:szCs w:val="19"/>
          <w:lang w:eastAsia="en-US"/>
        </w:rPr>
        <w:tab/>
      </w:r>
      <w:r w:rsidRPr="00441DB8">
        <w:rPr>
          <w:rFonts w:eastAsia="Calibri"/>
          <w:sz w:val="19"/>
          <w:szCs w:val="19"/>
          <w:lang w:eastAsia="en-US"/>
        </w:rPr>
        <w:tab/>
        <w:t xml:space="preserve">Sodyum metil </w:t>
      </w:r>
      <w:r w:rsidRPr="00441DB8">
        <w:rPr>
          <w:rFonts w:eastAsia="Calibri"/>
          <w:i/>
          <w:sz w:val="19"/>
          <w:szCs w:val="19"/>
          <w:lang w:eastAsia="en-US"/>
        </w:rPr>
        <w:t>p</w:t>
      </w:r>
      <w:r w:rsidRPr="00441DB8">
        <w:rPr>
          <w:rFonts w:eastAsia="Calibri"/>
          <w:sz w:val="19"/>
          <w:szCs w:val="19"/>
          <w:lang w:eastAsia="en-US"/>
        </w:rPr>
        <w:t>-hidroksibenzoat</w:t>
      </w:r>
    </w:p>
    <w:p w:rsidR="000D0A0D" w:rsidRPr="00441DB8" w:rsidRDefault="000D0A0D" w:rsidP="00815038">
      <w:pPr>
        <w:jc w:val="both"/>
        <w:rPr>
          <w:rFonts w:eastAsia="Calibri"/>
          <w:sz w:val="19"/>
          <w:szCs w:val="19"/>
          <w:lang w:eastAsia="en-US"/>
        </w:rPr>
      </w:pP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r>
      <w:r w:rsidRPr="00441DB8">
        <w:rPr>
          <w:rFonts w:eastAsia="Calibri"/>
          <w:i/>
          <w:sz w:val="19"/>
          <w:szCs w:val="19"/>
          <w:lang w:eastAsia="en-US"/>
        </w:rPr>
        <w:t>p</w:t>
      </w:r>
      <w:r w:rsidRPr="00441DB8">
        <w:rPr>
          <w:rFonts w:eastAsia="Calibri"/>
          <w:sz w:val="19"/>
          <w:szCs w:val="19"/>
          <w:lang w:eastAsia="en-US"/>
        </w:rPr>
        <w:t>-hidroksibenzoik asitin metil esterinin sodyum bileşiği</w:t>
      </w:r>
    </w:p>
    <w:p w:rsidR="00AE6F0E" w:rsidRPr="00441DB8" w:rsidRDefault="00AE6F0E" w:rsidP="00815038">
      <w:pPr>
        <w:jc w:val="both"/>
        <w:rPr>
          <w:rFonts w:eastAsia="Calibri"/>
          <w:sz w:val="19"/>
          <w:szCs w:val="19"/>
          <w:lang w:eastAsia="en-US"/>
        </w:rPr>
      </w:pPr>
    </w:p>
    <w:p w:rsidR="000D0A0D" w:rsidRPr="00441DB8" w:rsidRDefault="000D0A0D" w:rsidP="00815038">
      <w:pPr>
        <w:jc w:val="both"/>
        <w:rPr>
          <w:rFonts w:eastAsia="Calibri"/>
          <w:sz w:val="19"/>
          <w:szCs w:val="19"/>
          <w:lang w:eastAsia="en-US"/>
        </w:rPr>
      </w:pPr>
      <w:r w:rsidRPr="00441DB8">
        <w:rPr>
          <w:rFonts w:eastAsia="Calibri"/>
          <w:b/>
          <w:sz w:val="19"/>
          <w:szCs w:val="19"/>
          <w:lang w:eastAsia="en-US"/>
        </w:rPr>
        <w:tab/>
        <w:t>Kimyasal formülü:</w:t>
      </w:r>
      <w:r w:rsidRPr="00441DB8">
        <w:rPr>
          <w:rFonts w:eastAsia="Calibri"/>
          <w:sz w:val="19"/>
          <w:szCs w:val="19"/>
          <w:lang w:eastAsia="en-US"/>
        </w:rPr>
        <w:t xml:space="preserve"> </w:t>
      </w:r>
      <w:r w:rsidRPr="00441DB8">
        <w:rPr>
          <w:rFonts w:eastAsia="Calibri"/>
          <w:sz w:val="19"/>
          <w:szCs w:val="19"/>
          <w:lang w:eastAsia="en-US"/>
        </w:rPr>
        <w:tab/>
        <w:t>C</w:t>
      </w:r>
      <w:r w:rsidRPr="00441DB8">
        <w:rPr>
          <w:rFonts w:eastAsia="Calibri"/>
          <w:sz w:val="19"/>
          <w:szCs w:val="19"/>
          <w:vertAlign w:val="subscript"/>
          <w:lang w:eastAsia="en-US"/>
        </w:rPr>
        <w:t>8</w:t>
      </w:r>
      <w:r w:rsidRPr="00441DB8">
        <w:rPr>
          <w:rFonts w:eastAsia="Calibri"/>
          <w:sz w:val="19"/>
          <w:szCs w:val="19"/>
          <w:lang w:eastAsia="en-US"/>
        </w:rPr>
        <w:t>H</w:t>
      </w:r>
      <w:r w:rsidRPr="00441DB8">
        <w:rPr>
          <w:rFonts w:eastAsia="Calibri"/>
          <w:sz w:val="19"/>
          <w:szCs w:val="19"/>
          <w:vertAlign w:val="subscript"/>
          <w:lang w:eastAsia="en-US"/>
        </w:rPr>
        <w:t>7</w:t>
      </w:r>
      <w:r w:rsidRPr="00441DB8">
        <w:rPr>
          <w:rFonts w:eastAsia="Calibri"/>
          <w:sz w:val="19"/>
          <w:szCs w:val="19"/>
          <w:lang w:eastAsia="en-US"/>
        </w:rPr>
        <w:t>O</w:t>
      </w:r>
      <w:r w:rsidRPr="00441DB8">
        <w:rPr>
          <w:rFonts w:eastAsia="Calibri"/>
          <w:sz w:val="19"/>
          <w:szCs w:val="19"/>
          <w:vertAlign w:val="subscript"/>
          <w:lang w:eastAsia="en-US"/>
        </w:rPr>
        <w:t>3</w:t>
      </w:r>
      <w:r w:rsidRPr="00441DB8">
        <w:rPr>
          <w:rFonts w:eastAsia="Calibri"/>
          <w:sz w:val="19"/>
          <w:szCs w:val="19"/>
          <w:lang w:eastAsia="en-US"/>
        </w:rPr>
        <w:t>Na</w:t>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r>
    </w:p>
    <w:p w:rsidR="00AE6F0E" w:rsidRPr="00441DB8" w:rsidRDefault="00AE6F0E" w:rsidP="00815038">
      <w:pPr>
        <w:jc w:val="both"/>
        <w:rPr>
          <w:rFonts w:eastAsia="Calibri"/>
          <w:sz w:val="19"/>
          <w:szCs w:val="19"/>
          <w:lang w:eastAsia="en-US"/>
        </w:rPr>
      </w:pPr>
    </w:p>
    <w:p w:rsidR="00AE6F0E" w:rsidRPr="00441DB8" w:rsidRDefault="000D0A0D" w:rsidP="00815038">
      <w:pPr>
        <w:jc w:val="both"/>
        <w:rPr>
          <w:rFonts w:eastAsia="Calibri"/>
          <w:sz w:val="19"/>
          <w:szCs w:val="19"/>
          <w:lang w:eastAsia="en-US"/>
        </w:rPr>
      </w:pPr>
      <w:r w:rsidRPr="00441DB8">
        <w:rPr>
          <w:rFonts w:eastAsia="Calibri"/>
          <w:b/>
          <w:sz w:val="19"/>
          <w:szCs w:val="19"/>
          <w:lang w:eastAsia="en-US"/>
        </w:rPr>
        <w:tab/>
      </w:r>
      <w:r w:rsidR="001016C5">
        <w:rPr>
          <w:rFonts w:eastAsia="Calibri"/>
          <w:b/>
          <w:sz w:val="19"/>
          <w:szCs w:val="19"/>
          <w:lang w:eastAsia="en-US"/>
        </w:rPr>
        <w:t>Molekül ağırlığı</w:t>
      </w:r>
      <w:r w:rsidRPr="00441DB8">
        <w:rPr>
          <w:rFonts w:eastAsia="Calibri"/>
          <w:b/>
          <w:sz w:val="19"/>
          <w:szCs w:val="19"/>
          <w:lang w:eastAsia="en-US"/>
        </w:rPr>
        <w:t>:</w:t>
      </w:r>
      <w:r w:rsidRPr="00441DB8">
        <w:rPr>
          <w:rFonts w:eastAsia="Calibri"/>
          <w:sz w:val="19"/>
          <w:szCs w:val="19"/>
          <w:lang w:eastAsia="en-US"/>
        </w:rPr>
        <w:tab/>
      </w:r>
      <w:r w:rsidRPr="00441DB8">
        <w:rPr>
          <w:rFonts w:eastAsia="Calibri"/>
          <w:sz w:val="19"/>
          <w:szCs w:val="19"/>
          <w:lang w:eastAsia="en-US"/>
        </w:rPr>
        <w:tab/>
        <w:t xml:space="preserve">174.15 </w:t>
      </w:r>
      <w:r w:rsidRPr="00441DB8">
        <w:rPr>
          <w:rFonts w:eastAsia="Calibri"/>
          <w:sz w:val="19"/>
          <w:szCs w:val="19"/>
          <w:lang w:eastAsia="en-US"/>
        </w:rPr>
        <w:tab/>
      </w:r>
    </w:p>
    <w:p w:rsidR="000D0A0D" w:rsidRPr="00441DB8" w:rsidRDefault="000D0A0D" w:rsidP="00815038">
      <w:pPr>
        <w:jc w:val="both"/>
        <w:rPr>
          <w:rFonts w:eastAsia="Calibri"/>
          <w:sz w:val="19"/>
          <w:szCs w:val="19"/>
          <w:lang w:eastAsia="en-US"/>
        </w:rPr>
      </w:pP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r>
    </w:p>
    <w:p w:rsidR="000D0A0D" w:rsidRPr="00441DB8" w:rsidRDefault="000D0A0D" w:rsidP="00815038">
      <w:pPr>
        <w:jc w:val="both"/>
        <w:rPr>
          <w:rFonts w:eastAsia="Calibri"/>
          <w:sz w:val="19"/>
          <w:szCs w:val="19"/>
          <w:lang w:eastAsia="en-US"/>
        </w:rPr>
      </w:pPr>
      <w:r w:rsidRPr="00441DB8">
        <w:rPr>
          <w:rFonts w:eastAsia="Calibri"/>
          <w:b/>
          <w:sz w:val="19"/>
          <w:szCs w:val="19"/>
          <w:lang w:eastAsia="en-US"/>
        </w:rPr>
        <w:tab/>
        <w:t>Analiz:</w:t>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t>Susuz bazda içeriği % 99.5’den az olmamalıdır.</w:t>
      </w:r>
    </w:p>
    <w:p w:rsidR="000D0A0D" w:rsidRPr="00441DB8" w:rsidRDefault="000D0A0D" w:rsidP="00815038">
      <w:pPr>
        <w:jc w:val="both"/>
        <w:rPr>
          <w:rFonts w:eastAsia="Calibri"/>
          <w:sz w:val="19"/>
          <w:szCs w:val="19"/>
          <w:lang w:eastAsia="en-US"/>
        </w:rPr>
      </w:pPr>
    </w:p>
    <w:p w:rsidR="000D0A0D" w:rsidRPr="00441DB8" w:rsidRDefault="000D0A0D" w:rsidP="00815038">
      <w:pPr>
        <w:jc w:val="both"/>
        <w:rPr>
          <w:rFonts w:eastAsia="Calibri"/>
          <w:sz w:val="19"/>
          <w:szCs w:val="19"/>
          <w:lang w:eastAsia="en-US"/>
        </w:rPr>
      </w:pPr>
      <w:r w:rsidRPr="00441DB8">
        <w:rPr>
          <w:rFonts w:eastAsia="Calibri"/>
          <w:b/>
          <w:sz w:val="19"/>
          <w:szCs w:val="19"/>
          <w:u w:val="single"/>
          <w:lang w:eastAsia="en-US"/>
        </w:rPr>
        <w:t xml:space="preserve">Tanımlama: </w:t>
      </w:r>
      <w:r w:rsidRPr="00441DB8">
        <w:rPr>
          <w:rFonts w:eastAsia="Calibri"/>
          <w:b/>
          <w:sz w:val="19"/>
          <w:szCs w:val="19"/>
          <w:lang w:eastAsia="en-US"/>
        </w:rPr>
        <w:tab/>
      </w:r>
      <w:r w:rsidRPr="00441DB8">
        <w:rPr>
          <w:rFonts w:eastAsia="Calibri"/>
          <w:b/>
          <w:sz w:val="19"/>
          <w:szCs w:val="19"/>
          <w:lang w:eastAsia="en-US"/>
        </w:rPr>
        <w:tab/>
      </w:r>
      <w:r w:rsidRPr="00441DB8">
        <w:rPr>
          <w:rFonts w:eastAsia="Calibri"/>
          <w:b/>
          <w:sz w:val="19"/>
          <w:szCs w:val="19"/>
          <w:lang w:eastAsia="en-US"/>
        </w:rPr>
        <w:tab/>
      </w:r>
      <w:r w:rsidRPr="00441DB8">
        <w:rPr>
          <w:rFonts w:eastAsia="Calibri"/>
          <w:sz w:val="19"/>
          <w:szCs w:val="19"/>
          <w:lang w:eastAsia="en-US"/>
        </w:rPr>
        <w:t>Beyaz higroskopik toz.</w:t>
      </w:r>
    </w:p>
    <w:p w:rsidR="000D0A0D" w:rsidRPr="00441DB8" w:rsidRDefault="000D0A0D" w:rsidP="00815038">
      <w:pPr>
        <w:jc w:val="both"/>
        <w:rPr>
          <w:rFonts w:eastAsia="Calibri"/>
          <w:sz w:val="19"/>
          <w:szCs w:val="19"/>
          <w:lang w:eastAsia="en-US"/>
        </w:rPr>
      </w:pPr>
    </w:p>
    <w:p w:rsidR="000D0A0D" w:rsidRPr="00441DB8" w:rsidRDefault="000D0A0D" w:rsidP="00815038">
      <w:pPr>
        <w:jc w:val="both"/>
        <w:rPr>
          <w:rFonts w:eastAsia="Calibri"/>
          <w:sz w:val="19"/>
          <w:szCs w:val="19"/>
          <w:u w:val="single"/>
          <w:lang w:eastAsia="en-US"/>
        </w:rPr>
      </w:pPr>
      <w:r w:rsidRPr="00441DB8">
        <w:rPr>
          <w:rFonts w:eastAsia="Calibri"/>
          <w:b/>
          <w:sz w:val="19"/>
          <w:szCs w:val="19"/>
          <w:u w:val="single"/>
          <w:lang w:eastAsia="en-US"/>
        </w:rPr>
        <w:t>Belirleme:</w:t>
      </w:r>
      <w:r w:rsidRPr="00441DB8">
        <w:rPr>
          <w:rFonts w:eastAsia="Calibri"/>
          <w:sz w:val="19"/>
          <w:szCs w:val="19"/>
          <w:u w:val="single"/>
          <w:lang w:eastAsia="en-US"/>
        </w:rPr>
        <w:t xml:space="preserve"> </w:t>
      </w:r>
    </w:p>
    <w:p w:rsidR="00AE6F0E" w:rsidRPr="00441DB8" w:rsidRDefault="00AE6F0E" w:rsidP="00815038">
      <w:pPr>
        <w:jc w:val="both"/>
        <w:rPr>
          <w:rFonts w:eastAsia="Calibri"/>
          <w:sz w:val="19"/>
          <w:szCs w:val="19"/>
          <w:u w:val="single"/>
          <w:lang w:eastAsia="en-US"/>
        </w:rPr>
      </w:pPr>
    </w:p>
    <w:p w:rsidR="000D0A0D" w:rsidRPr="00441DB8" w:rsidRDefault="000D0A0D" w:rsidP="00815038">
      <w:pPr>
        <w:ind w:left="2835" w:hanging="2126"/>
        <w:jc w:val="both"/>
        <w:rPr>
          <w:rFonts w:eastAsia="Calibri"/>
          <w:sz w:val="19"/>
          <w:szCs w:val="19"/>
          <w:lang w:eastAsia="en-US"/>
        </w:rPr>
      </w:pPr>
      <w:r w:rsidRPr="00441DB8">
        <w:rPr>
          <w:rFonts w:eastAsia="Calibri"/>
          <w:b/>
          <w:sz w:val="19"/>
          <w:szCs w:val="19"/>
          <w:lang w:eastAsia="en-US"/>
        </w:rPr>
        <w:t xml:space="preserve">Erime aralığı: </w:t>
      </w:r>
      <w:r w:rsidRPr="00441DB8">
        <w:rPr>
          <w:rFonts w:eastAsia="Calibri"/>
          <w:b/>
          <w:sz w:val="19"/>
          <w:szCs w:val="19"/>
          <w:lang w:eastAsia="en-US"/>
        </w:rPr>
        <w:tab/>
      </w:r>
      <w:r w:rsidRPr="00441DB8">
        <w:rPr>
          <w:rFonts w:eastAsia="Calibri"/>
          <w:sz w:val="19"/>
          <w:szCs w:val="19"/>
          <w:lang w:eastAsia="en-US"/>
        </w:rPr>
        <w:t xml:space="preserve">Metil </w:t>
      </w:r>
      <w:r w:rsidRPr="00441DB8">
        <w:rPr>
          <w:rFonts w:eastAsia="Calibri"/>
          <w:i/>
          <w:sz w:val="19"/>
          <w:szCs w:val="19"/>
          <w:lang w:eastAsia="en-US"/>
        </w:rPr>
        <w:t>p</w:t>
      </w:r>
      <w:r w:rsidRPr="00441DB8">
        <w:rPr>
          <w:rFonts w:eastAsia="Calibri"/>
          <w:sz w:val="19"/>
          <w:szCs w:val="19"/>
          <w:lang w:eastAsia="en-US"/>
        </w:rPr>
        <w:t>-hidroksibenzoatın sodyum türevinin % 10’luk (ağırl</w:t>
      </w:r>
      <w:r w:rsidR="00AE6F0E" w:rsidRPr="00441DB8">
        <w:rPr>
          <w:rFonts w:eastAsia="Calibri"/>
          <w:sz w:val="19"/>
          <w:szCs w:val="19"/>
          <w:lang w:eastAsia="en-US"/>
        </w:rPr>
        <w:t xml:space="preserve">ık/hacim) sulu </w:t>
      </w:r>
      <w:r w:rsidRPr="00441DB8">
        <w:rPr>
          <w:rFonts w:eastAsia="Calibri"/>
          <w:sz w:val="19"/>
          <w:szCs w:val="19"/>
          <w:lang w:eastAsia="en-US"/>
        </w:rPr>
        <w:t>çözeltisinin hidroklorik asit ile asitlendirilmesi ile o</w:t>
      </w:r>
      <w:r w:rsidR="00AE6F0E" w:rsidRPr="00441DB8">
        <w:rPr>
          <w:rFonts w:eastAsia="Calibri"/>
          <w:sz w:val="19"/>
          <w:szCs w:val="19"/>
          <w:lang w:eastAsia="en-US"/>
        </w:rPr>
        <w:t xml:space="preserve">luşan beyaz çökelti (indikatör </w:t>
      </w:r>
      <w:r w:rsidRPr="00441DB8">
        <w:rPr>
          <w:rFonts w:eastAsia="Calibri"/>
          <w:sz w:val="19"/>
          <w:szCs w:val="19"/>
          <w:lang w:eastAsia="en-US"/>
        </w:rPr>
        <w:t>olarak turnusol kağıdı kullanılarak), su ile yıkan</w:t>
      </w:r>
      <w:r w:rsidR="00AE6F0E" w:rsidRPr="00441DB8">
        <w:rPr>
          <w:rFonts w:eastAsia="Calibri"/>
          <w:sz w:val="19"/>
          <w:szCs w:val="19"/>
          <w:lang w:eastAsia="en-US"/>
        </w:rPr>
        <w:t xml:space="preserve">ıp 80 °C'de 2 saat kurutulduğu </w:t>
      </w:r>
      <w:r w:rsidRPr="00441DB8">
        <w:rPr>
          <w:rFonts w:eastAsia="Calibri"/>
          <w:sz w:val="19"/>
          <w:szCs w:val="19"/>
          <w:lang w:eastAsia="en-US"/>
        </w:rPr>
        <w:t>zaman 125 °C- 128 °C erime aralığına sahiptir.</w:t>
      </w:r>
    </w:p>
    <w:p w:rsidR="000D0A0D" w:rsidRPr="00441DB8" w:rsidRDefault="000D0A0D" w:rsidP="00815038">
      <w:pPr>
        <w:ind w:left="2835" w:hanging="2126"/>
        <w:jc w:val="both"/>
        <w:rPr>
          <w:rFonts w:eastAsia="Calibri"/>
          <w:sz w:val="19"/>
          <w:szCs w:val="19"/>
          <w:u w:val="single"/>
          <w:lang w:eastAsia="en-US"/>
        </w:rPr>
      </w:pPr>
    </w:p>
    <w:p w:rsidR="000D0A0D" w:rsidRPr="00441DB8" w:rsidRDefault="00AE6F0E" w:rsidP="00815038">
      <w:pPr>
        <w:jc w:val="both"/>
        <w:rPr>
          <w:rFonts w:eastAsia="Calibri"/>
          <w:b/>
          <w:sz w:val="19"/>
          <w:szCs w:val="19"/>
          <w:lang w:eastAsia="en-US"/>
        </w:rPr>
      </w:pPr>
      <w:r w:rsidRPr="00441DB8">
        <w:rPr>
          <w:rFonts w:eastAsia="Calibri"/>
          <w:b/>
          <w:sz w:val="19"/>
          <w:szCs w:val="19"/>
          <w:lang w:eastAsia="en-US"/>
        </w:rPr>
        <w:tab/>
      </w:r>
      <w:r w:rsidR="000D0A0D" w:rsidRPr="00441DB8">
        <w:rPr>
          <w:rFonts w:eastAsia="Calibri"/>
          <w:b/>
          <w:sz w:val="19"/>
          <w:szCs w:val="19"/>
          <w:lang w:eastAsia="en-US"/>
        </w:rPr>
        <w:t>Sodyum test</w:t>
      </w:r>
      <w:r w:rsidRPr="00441DB8">
        <w:rPr>
          <w:rFonts w:eastAsia="Calibri"/>
          <w:b/>
          <w:sz w:val="19"/>
          <w:szCs w:val="19"/>
          <w:lang w:eastAsia="en-US"/>
        </w:rPr>
        <w:t>i:</w:t>
      </w:r>
      <w:r w:rsidRPr="00441DB8">
        <w:rPr>
          <w:rFonts w:eastAsia="Calibri"/>
          <w:b/>
          <w:sz w:val="19"/>
          <w:szCs w:val="19"/>
          <w:lang w:eastAsia="en-US"/>
        </w:rPr>
        <w:tab/>
      </w:r>
      <w:r w:rsidRPr="00441DB8">
        <w:rPr>
          <w:rFonts w:eastAsia="Calibri"/>
          <w:b/>
          <w:sz w:val="19"/>
          <w:szCs w:val="19"/>
          <w:lang w:eastAsia="en-US"/>
        </w:rPr>
        <w:tab/>
      </w:r>
      <w:r w:rsidRPr="00441DB8">
        <w:rPr>
          <w:rFonts w:eastAsia="Calibri"/>
          <w:sz w:val="19"/>
          <w:szCs w:val="19"/>
          <w:lang w:eastAsia="en-US"/>
        </w:rPr>
        <w:t>Testi geçer.</w:t>
      </w:r>
    </w:p>
    <w:p w:rsidR="00AE6F0E" w:rsidRPr="00441DB8" w:rsidRDefault="00AE6F0E" w:rsidP="00815038">
      <w:pPr>
        <w:jc w:val="both"/>
        <w:rPr>
          <w:rFonts w:eastAsia="Calibri"/>
          <w:sz w:val="19"/>
          <w:szCs w:val="19"/>
          <w:lang w:eastAsia="en-US"/>
        </w:rPr>
      </w:pPr>
    </w:p>
    <w:p w:rsidR="000D0A0D" w:rsidRPr="00441DB8" w:rsidRDefault="00AE6F0E" w:rsidP="00815038">
      <w:pPr>
        <w:jc w:val="both"/>
        <w:rPr>
          <w:sz w:val="19"/>
          <w:szCs w:val="19"/>
        </w:rPr>
      </w:pPr>
      <w:r w:rsidRPr="00441DB8">
        <w:rPr>
          <w:rFonts w:eastAsia="Calibri"/>
          <w:b/>
          <w:sz w:val="19"/>
          <w:szCs w:val="19"/>
          <w:lang w:eastAsia="en-US"/>
        </w:rPr>
        <w:tab/>
        <w:t>pH:</w:t>
      </w:r>
      <w:r w:rsidRPr="00441DB8">
        <w:rPr>
          <w:rFonts w:eastAsia="Calibri"/>
          <w:b/>
          <w:sz w:val="19"/>
          <w:szCs w:val="19"/>
          <w:lang w:eastAsia="en-US"/>
        </w:rPr>
        <w:tab/>
      </w:r>
      <w:r w:rsidRPr="00441DB8">
        <w:rPr>
          <w:rFonts w:eastAsia="Calibri"/>
          <w:b/>
          <w:sz w:val="19"/>
          <w:szCs w:val="19"/>
          <w:lang w:eastAsia="en-US"/>
        </w:rPr>
        <w:tab/>
      </w:r>
      <w:r w:rsidRPr="00441DB8">
        <w:rPr>
          <w:rFonts w:eastAsia="Calibri"/>
          <w:b/>
          <w:sz w:val="19"/>
          <w:szCs w:val="19"/>
          <w:lang w:eastAsia="en-US"/>
        </w:rPr>
        <w:tab/>
      </w:r>
      <w:r w:rsidR="000D0A0D" w:rsidRPr="00441DB8">
        <w:rPr>
          <w:rFonts w:eastAsia="Calibri"/>
          <w:b/>
          <w:sz w:val="19"/>
          <w:szCs w:val="19"/>
          <w:lang w:eastAsia="en-US"/>
        </w:rPr>
        <w:t xml:space="preserve"> </w:t>
      </w:r>
      <w:r w:rsidRPr="00441DB8">
        <w:rPr>
          <w:sz w:val="19"/>
          <w:szCs w:val="19"/>
        </w:rPr>
        <w:t xml:space="preserve">9,7-10,3 </w:t>
      </w:r>
      <w:r w:rsidR="002B7B9E" w:rsidRPr="00441DB8">
        <w:rPr>
          <w:rFonts w:eastAsia="Calibri"/>
          <w:snapToGrid w:val="0"/>
          <w:sz w:val="19"/>
          <w:szCs w:val="19"/>
          <w:lang w:val="de-DE" w:eastAsia="en-US"/>
        </w:rPr>
        <w:t>arasındadır.</w:t>
      </w:r>
      <w:r w:rsidR="002B7B9E" w:rsidRPr="00441DB8">
        <w:rPr>
          <w:rFonts w:eastAsia="Calibri"/>
          <w:b/>
          <w:snapToGrid w:val="0"/>
          <w:sz w:val="19"/>
          <w:szCs w:val="19"/>
          <w:lang w:val="de-DE" w:eastAsia="en-US"/>
        </w:rPr>
        <w:t xml:space="preserve"> </w:t>
      </w:r>
      <w:r w:rsidRPr="00441DB8">
        <w:rPr>
          <w:sz w:val="19"/>
          <w:szCs w:val="19"/>
        </w:rPr>
        <w:t>(karbondioksits</w:t>
      </w:r>
      <w:r w:rsidR="002B7B9E" w:rsidRPr="00441DB8">
        <w:rPr>
          <w:sz w:val="19"/>
          <w:szCs w:val="19"/>
        </w:rPr>
        <w:t>iz su içinde % 0.1’lik çözelti</w:t>
      </w:r>
      <w:r w:rsidRPr="00441DB8">
        <w:rPr>
          <w:sz w:val="19"/>
          <w:szCs w:val="19"/>
        </w:rPr>
        <w:t>)</w:t>
      </w:r>
    </w:p>
    <w:p w:rsidR="00AE6F0E" w:rsidRPr="00441DB8" w:rsidRDefault="00AE6F0E" w:rsidP="00815038">
      <w:pPr>
        <w:jc w:val="both"/>
        <w:rPr>
          <w:rFonts w:eastAsia="Calibri"/>
          <w:b/>
          <w:sz w:val="19"/>
          <w:szCs w:val="19"/>
          <w:lang w:eastAsia="en-US"/>
        </w:rPr>
      </w:pPr>
    </w:p>
    <w:p w:rsidR="000D0A0D" w:rsidRPr="00441DB8" w:rsidRDefault="000D0A0D" w:rsidP="00815038">
      <w:pPr>
        <w:jc w:val="both"/>
        <w:rPr>
          <w:rFonts w:eastAsia="Calibri"/>
          <w:b/>
          <w:sz w:val="19"/>
          <w:szCs w:val="19"/>
          <w:u w:val="single"/>
          <w:lang w:eastAsia="en-US"/>
        </w:rPr>
      </w:pPr>
      <w:r w:rsidRPr="00441DB8">
        <w:rPr>
          <w:rFonts w:eastAsia="Calibri"/>
          <w:b/>
          <w:sz w:val="19"/>
          <w:szCs w:val="19"/>
          <w:u w:val="single"/>
          <w:lang w:eastAsia="en-US"/>
        </w:rPr>
        <w:t>Saflık:</w:t>
      </w:r>
    </w:p>
    <w:p w:rsidR="00AE6F0E" w:rsidRPr="00441DB8" w:rsidRDefault="00AE6F0E" w:rsidP="00815038">
      <w:pPr>
        <w:jc w:val="both"/>
        <w:rPr>
          <w:rFonts w:eastAsia="Calibri"/>
          <w:sz w:val="19"/>
          <w:szCs w:val="19"/>
          <w:u w:val="single"/>
          <w:lang w:eastAsia="en-US"/>
        </w:rPr>
      </w:pPr>
    </w:p>
    <w:p w:rsidR="000D0A0D" w:rsidRPr="00441DB8" w:rsidRDefault="000D0A0D" w:rsidP="00815038">
      <w:pPr>
        <w:jc w:val="both"/>
        <w:rPr>
          <w:rFonts w:eastAsia="Calibri"/>
          <w:sz w:val="19"/>
          <w:szCs w:val="19"/>
          <w:lang w:eastAsia="en-US"/>
        </w:rPr>
      </w:pPr>
      <w:r w:rsidRPr="00441DB8">
        <w:rPr>
          <w:rFonts w:eastAsia="Calibri"/>
          <w:b/>
          <w:sz w:val="19"/>
          <w:szCs w:val="19"/>
          <w:lang w:eastAsia="en-US"/>
        </w:rPr>
        <w:tab/>
        <w:t>Su içeriği:</w:t>
      </w:r>
      <w:r w:rsidRPr="00441DB8">
        <w:rPr>
          <w:rFonts w:eastAsia="Calibri"/>
          <w:sz w:val="19"/>
          <w:szCs w:val="19"/>
          <w:lang w:eastAsia="en-US"/>
        </w:rPr>
        <w:tab/>
      </w:r>
      <w:r w:rsidRPr="00441DB8">
        <w:rPr>
          <w:rFonts w:eastAsia="Calibri"/>
          <w:sz w:val="19"/>
          <w:szCs w:val="19"/>
          <w:lang w:eastAsia="en-US"/>
        </w:rPr>
        <w:tab/>
        <w:t>% 5’den fazla olmamalıdır (Karl Fischer yöntemi)</w:t>
      </w:r>
    </w:p>
    <w:p w:rsidR="00AE6F0E" w:rsidRPr="00441DB8" w:rsidRDefault="00AE6F0E" w:rsidP="00815038">
      <w:pPr>
        <w:jc w:val="both"/>
        <w:rPr>
          <w:rFonts w:eastAsia="Calibri"/>
          <w:sz w:val="19"/>
          <w:szCs w:val="19"/>
          <w:u w:val="single"/>
          <w:lang w:eastAsia="en-US"/>
        </w:rPr>
      </w:pPr>
    </w:p>
    <w:p w:rsidR="000D0A0D" w:rsidRPr="00441DB8" w:rsidRDefault="000D0A0D" w:rsidP="00815038">
      <w:pPr>
        <w:jc w:val="both"/>
        <w:rPr>
          <w:rFonts w:eastAsia="Calibri"/>
          <w:sz w:val="19"/>
          <w:szCs w:val="19"/>
          <w:lang w:eastAsia="en-US"/>
        </w:rPr>
      </w:pPr>
      <w:r w:rsidRPr="00441DB8">
        <w:rPr>
          <w:rFonts w:eastAsia="Calibri"/>
          <w:b/>
          <w:sz w:val="19"/>
          <w:szCs w:val="19"/>
          <w:lang w:eastAsia="en-US"/>
        </w:rPr>
        <w:tab/>
        <w:t>Sülfatlandırılmış kül:</w:t>
      </w:r>
      <w:r w:rsidRPr="00441DB8">
        <w:rPr>
          <w:rFonts w:eastAsia="Calibri"/>
          <w:sz w:val="19"/>
          <w:szCs w:val="19"/>
          <w:lang w:eastAsia="en-US"/>
        </w:rPr>
        <w:tab/>
        <w:t>Susuz bazda % 40.0-% 44.5 olmalıdır.</w:t>
      </w:r>
    </w:p>
    <w:p w:rsidR="00AE6F0E" w:rsidRPr="00441DB8" w:rsidRDefault="00AE6F0E" w:rsidP="00815038">
      <w:pPr>
        <w:jc w:val="both"/>
        <w:rPr>
          <w:rFonts w:eastAsia="Calibri"/>
          <w:sz w:val="19"/>
          <w:szCs w:val="19"/>
          <w:u w:val="single"/>
          <w:lang w:eastAsia="en-US"/>
        </w:rPr>
      </w:pPr>
    </w:p>
    <w:p w:rsidR="00AE6F0E" w:rsidRPr="00441DB8" w:rsidRDefault="000D0A0D" w:rsidP="00815038">
      <w:pPr>
        <w:jc w:val="both"/>
        <w:rPr>
          <w:rFonts w:eastAsia="Calibri"/>
          <w:b/>
          <w:sz w:val="19"/>
          <w:szCs w:val="19"/>
          <w:lang w:eastAsia="en-US"/>
        </w:rPr>
      </w:pPr>
      <w:r w:rsidRPr="00441DB8">
        <w:rPr>
          <w:rFonts w:eastAsia="Calibri"/>
          <w:b/>
          <w:i/>
          <w:sz w:val="19"/>
          <w:szCs w:val="19"/>
          <w:lang w:eastAsia="en-US"/>
        </w:rPr>
        <w:tab/>
        <w:t>p</w:t>
      </w:r>
      <w:r w:rsidRPr="00441DB8">
        <w:rPr>
          <w:rFonts w:eastAsia="Calibri"/>
          <w:b/>
          <w:sz w:val="19"/>
          <w:szCs w:val="19"/>
          <w:lang w:eastAsia="en-US"/>
        </w:rPr>
        <w:t>-Hidroksibenzoik asit</w:t>
      </w:r>
    </w:p>
    <w:p w:rsidR="000D0A0D" w:rsidRPr="00441DB8" w:rsidRDefault="000D0A0D" w:rsidP="00815038">
      <w:pPr>
        <w:jc w:val="both"/>
        <w:rPr>
          <w:rFonts w:eastAsia="Calibri"/>
          <w:sz w:val="19"/>
          <w:szCs w:val="19"/>
          <w:lang w:eastAsia="en-US"/>
        </w:rPr>
      </w:pPr>
      <w:r w:rsidRPr="00441DB8">
        <w:rPr>
          <w:rFonts w:eastAsia="Calibri"/>
          <w:b/>
          <w:sz w:val="19"/>
          <w:szCs w:val="19"/>
          <w:lang w:eastAsia="en-US"/>
        </w:rPr>
        <w:t xml:space="preserve"> </w:t>
      </w:r>
      <w:r w:rsidR="00AE6F0E" w:rsidRPr="00441DB8">
        <w:rPr>
          <w:rFonts w:eastAsia="Calibri"/>
          <w:b/>
          <w:sz w:val="19"/>
          <w:szCs w:val="19"/>
          <w:lang w:eastAsia="en-US"/>
        </w:rPr>
        <w:tab/>
        <w:t xml:space="preserve">ve </w:t>
      </w:r>
      <w:r w:rsidRPr="00441DB8">
        <w:rPr>
          <w:rFonts w:eastAsia="Calibri"/>
          <w:b/>
          <w:sz w:val="19"/>
          <w:szCs w:val="19"/>
          <w:lang w:eastAsia="en-US"/>
        </w:rPr>
        <w:t>salisilik asit:</w:t>
      </w:r>
      <w:r w:rsidR="00AE6F0E" w:rsidRPr="00441DB8">
        <w:rPr>
          <w:rFonts w:eastAsia="Calibri"/>
          <w:sz w:val="19"/>
          <w:szCs w:val="19"/>
          <w:lang w:eastAsia="en-US"/>
        </w:rPr>
        <w:tab/>
      </w:r>
      <w:r w:rsidR="00AE6F0E" w:rsidRPr="00441DB8">
        <w:rPr>
          <w:rFonts w:eastAsia="Calibri"/>
          <w:sz w:val="19"/>
          <w:szCs w:val="19"/>
          <w:lang w:eastAsia="en-US"/>
        </w:rPr>
        <w:tab/>
      </w:r>
      <w:r w:rsidRPr="00441DB8">
        <w:rPr>
          <w:rFonts w:eastAsia="Calibri"/>
          <w:i/>
          <w:sz w:val="19"/>
          <w:szCs w:val="19"/>
          <w:lang w:eastAsia="en-US"/>
        </w:rPr>
        <w:t>p</w:t>
      </w:r>
      <w:r w:rsidRPr="00441DB8">
        <w:rPr>
          <w:rFonts w:eastAsia="Calibri"/>
          <w:sz w:val="19"/>
          <w:szCs w:val="19"/>
          <w:lang w:eastAsia="en-US"/>
        </w:rPr>
        <w:t>-hidroksibenzoik asit cinsinden % 0.35’den fazla olmamalıdır.</w:t>
      </w:r>
    </w:p>
    <w:p w:rsidR="00AE6F0E" w:rsidRPr="00441DB8" w:rsidRDefault="00AE6F0E" w:rsidP="00815038">
      <w:pPr>
        <w:jc w:val="both"/>
        <w:rPr>
          <w:rFonts w:eastAsia="Calibri"/>
          <w:sz w:val="19"/>
          <w:szCs w:val="19"/>
          <w:u w:val="single"/>
          <w:lang w:eastAsia="en-US"/>
        </w:rPr>
      </w:pPr>
    </w:p>
    <w:p w:rsidR="000D0A0D" w:rsidRPr="00441DB8" w:rsidRDefault="000D0A0D" w:rsidP="00815038">
      <w:pPr>
        <w:jc w:val="both"/>
        <w:rPr>
          <w:rFonts w:eastAsia="Calibri"/>
          <w:sz w:val="19"/>
          <w:szCs w:val="19"/>
          <w:lang w:eastAsia="en-US"/>
        </w:rPr>
      </w:pPr>
      <w:r w:rsidRPr="00441DB8">
        <w:rPr>
          <w:rFonts w:eastAsia="Calibri"/>
          <w:b/>
          <w:sz w:val="19"/>
          <w:szCs w:val="19"/>
          <w:lang w:eastAsia="en-US"/>
        </w:rPr>
        <w:tab/>
        <w:t>Arsenik:</w:t>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t>3 mg/kg’dan fazla olmamalıdır.</w:t>
      </w:r>
    </w:p>
    <w:p w:rsidR="00AE6F0E" w:rsidRPr="00441DB8" w:rsidRDefault="00AE6F0E" w:rsidP="00815038">
      <w:pPr>
        <w:jc w:val="both"/>
        <w:rPr>
          <w:rFonts w:eastAsia="Calibri"/>
          <w:sz w:val="19"/>
          <w:szCs w:val="19"/>
          <w:u w:val="single"/>
          <w:lang w:eastAsia="en-US"/>
        </w:rPr>
      </w:pPr>
    </w:p>
    <w:p w:rsidR="000D0A0D" w:rsidRPr="00441DB8" w:rsidRDefault="000D0A0D" w:rsidP="00815038">
      <w:pPr>
        <w:jc w:val="both"/>
        <w:rPr>
          <w:rFonts w:eastAsia="Calibri"/>
          <w:sz w:val="19"/>
          <w:szCs w:val="19"/>
          <w:lang w:eastAsia="en-US"/>
        </w:rPr>
      </w:pPr>
      <w:r w:rsidRPr="00441DB8">
        <w:rPr>
          <w:rFonts w:eastAsia="Calibri"/>
          <w:b/>
          <w:sz w:val="19"/>
          <w:szCs w:val="19"/>
          <w:lang w:eastAsia="en-US"/>
        </w:rPr>
        <w:tab/>
        <w:t>Kurşun:</w:t>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t>5 mg/kg’dan fazla olmamalıdır.</w:t>
      </w:r>
    </w:p>
    <w:p w:rsidR="00AE6F0E" w:rsidRPr="00441DB8" w:rsidRDefault="00AE6F0E" w:rsidP="00815038">
      <w:pPr>
        <w:jc w:val="both"/>
        <w:rPr>
          <w:rFonts w:eastAsia="Calibri"/>
          <w:sz w:val="19"/>
          <w:szCs w:val="19"/>
          <w:u w:val="single"/>
          <w:lang w:eastAsia="en-US"/>
        </w:rPr>
      </w:pPr>
    </w:p>
    <w:p w:rsidR="000D0A0D" w:rsidRPr="00441DB8" w:rsidRDefault="000D0A0D" w:rsidP="00815038">
      <w:pPr>
        <w:jc w:val="both"/>
        <w:rPr>
          <w:rFonts w:eastAsia="Calibri"/>
          <w:sz w:val="19"/>
          <w:szCs w:val="19"/>
          <w:lang w:eastAsia="en-US"/>
        </w:rPr>
      </w:pPr>
      <w:r w:rsidRPr="00441DB8">
        <w:rPr>
          <w:rFonts w:eastAsia="Calibri"/>
          <w:b/>
          <w:sz w:val="19"/>
          <w:szCs w:val="19"/>
          <w:lang w:eastAsia="en-US"/>
        </w:rPr>
        <w:tab/>
      </w:r>
      <w:r w:rsidR="008A2DDD" w:rsidRPr="00441DB8">
        <w:rPr>
          <w:rFonts w:eastAsia="Calibri"/>
          <w:b/>
          <w:sz w:val="19"/>
          <w:szCs w:val="19"/>
          <w:lang w:eastAsia="en-US"/>
        </w:rPr>
        <w:t>Civa</w:t>
      </w:r>
      <w:r w:rsidRPr="00441DB8">
        <w:rPr>
          <w:rFonts w:eastAsia="Calibri"/>
          <w:b/>
          <w:sz w:val="19"/>
          <w:szCs w:val="19"/>
          <w:lang w:eastAsia="en-US"/>
        </w:rPr>
        <w:t>:</w:t>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t>1 mg/kg’dan fazla olmamalıdır.</w:t>
      </w:r>
    </w:p>
    <w:p w:rsidR="00AE6F0E" w:rsidRPr="00441DB8" w:rsidRDefault="00AE6F0E" w:rsidP="00815038">
      <w:pPr>
        <w:jc w:val="both"/>
        <w:rPr>
          <w:rFonts w:eastAsia="Calibri"/>
          <w:sz w:val="19"/>
          <w:szCs w:val="19"/>
          <w:u w:val="single"/>
          <w:lang w:eastAsia="en-US"/>
        </w:rPr>
      </w:pPr>
    </w:p>
    <w:p w:rsidR="000D0A0D" w:rsidRPr="00441DB8" w:rsidRDefault="000D0A0D" w:rsidP="00815038">
      <w:pPr>
        <w:jc w:val="both"/>
        <w:rPr>
          <w:rFonts w:eastAsia="Calibri"/>
          <w:sz w:val="19"/>
          <w:szCs w:val="19"/>
          <w:lang w:eastAsia="en-US"/>
        </w:rPr>
      </w:pPr>
      <w:r w:rsidRPr="00441DB8">
        <w:rPr>
          <w:rFonts w:eastAsia="Calibri"/>
          <w:b/>
          <w:sz w:val="19"/>
          <w:szCs w:val="19"/>
          <w:lang w:eastAsia="en-US"/>
        </w:rPr>
        <w:tab/>
      </w:r>
    </w:p>
    <w:p w:rsidR="000D0A0D" w:rsidRPr="00441DB8" w:rsidRDefault="000D0A0D" w:rsidP="00815038">
      <w:pPr>
        <w:keepNext/>
        <w:jc w:val="both"/>
        <w:outlineLvl w:val="1"/>
        <w:rPr>
          <w:b/>
          <w:sz w:val="19"/>
          <w:szCs w:val="19"/>
          <w:u w:val="single"/>
        </w:rPr>
      </w:pPr>
      <w:r w:rsidRPr="00441DB8">
        <w:rPr>
          <w:b/>
          <w:sz w:val="19"/>
          <w:szCs w:val="19"/>
          <w:u w:val="single"/>
        </w:rPr>
        <w:t>E 220 SÜLFÜR DİOKSİT</w:t>
      </w:r>
    </w:p>
    <w:p w:rsidR="000D0A0D" w:rsidRPr="00441DB8" w:rsidRDefault="000D0A0D" w:rsidP="00815038">
      <w:pPr>
        <w:jc w:val="both"/>
        <w:rPr>
          <w:rFonts w:eastAsia="Calibri"/>
          <w:sz w:val="19"/>
          <w:szCs w:val="19"/>
          <w:lang w:eastAsia="en-US"/>
        </w:rPr>
      </w:pPr>
    </w:p>
    <w:p w:rsidR="00AE6F0E" w:rsidRPr="00441DB8" w:rsidRDefault="00B96B2E" w:rsidP="00815038">
      <w:pPr>
        <w:jc w:val="both"/>
        <w:rPr>
          <w:rFonts w:eastAsia="Calibri"/>
          <w:b/>
          <w:sz w:val="19"/>
          <w:szCs w:val="19"/>
          <w:u w:val="single"/>
          <w:lang w:eastAsia="en-US"/>
        </w:rPr>
      </w:pPr>
      <w:r w:rsidRPr="00441DB8">
        <w:rPr>
          <w:rFonts w:eastAsia="Calibri"/>
          <w:b/>
          <w:sz w:val="19"/>
          <w:szCs w:val="19"/>
          <w:u w:val="single"/>
          <w:lang w:eastAsia="en-US"/>
        </w:rPr>
        <w:t>Eşanlamlılar</w:t>
      </w:r>
      <w:r w:rsidR="00AE6F0E" w:rsidRPr="00441DB8">
        <w:rPr>
          <w:rFonts w:eastAsia="Calibri"/>
          <w:b/>
          <w:sz w:val="19"/>
          <w:szCs w:val="19"/>
          <w:u w:val="single"/>
          <w:lang w:eastAsia="en-US"/>
        </w:rPr>
        <w:t>:</w:t>
      </w:r>
    </w:p>
    <w:p w:rsidR="00AE6F0E" w:rsidRPr="00441DB8" w:rsidRDefault="00AE6F0E" w:rsidP="00815038">
      <w:pPr>
        <w:jc w:val="both"/>
        <w:rPr>
          <w:rFonts w:eastAsia="Calibri"/>
          <w:b/>
          <w:sz w:val="19"/>
          <w:szCs w:val="19"/>
          <w:u w:val="single"/>
          <w:lang w:eastAsia="en-US"/>
        </w:rPr>
      </w:pPr>
    </w:p>
    <w:p w:rsidR="000D0A0D" w:rsidRPr="00441DB8" w:rsidRDefault="000D0A0D" w:rsidP="00815038">
      <w:pPr>
        <w:jc w:val="both"/>
        <w:rPr>
          <w:rFonts w:eastAsia="Calibri"/>
          <w:b/>
          <w:sz w:val="19"/>
          <w:szCs w:val="19"/>
          <w:u w:val="single"/>
          <w:lang w:eastAsia="en-US"/>
        </w:rPr>
      </w:pPr>
      <w:r w:rsidRPr="00441DB8">
        <w:rPr>
          <w:rFonts w:eastAsia="Calibri"/>
          <w:b/>
          <w:sz w:val="19"/>
          <w:szCs w:val="19"/>
          <w:u w:val="single"/>
          <w:lang w:eastAsia="en-US"/>
        </w:rPr>
        <w:t>Tanım:</w:t>
      </w:r>
    </w:p>
    <w:p w:rsidR="00AE6F0E" w:rsidRPr="00441DB8" w:rsidRDefault="00AE6F0E" w:rsidP="00815038">
      <w:pPr>
        <w:jc w:val="both"/>
        <w:rPr>
          <w:rFonts w:eastAsia="Calibri"/>
          <w:b/>
          <w:sz w:val="19"/>
          <w:szCs w:val="19"/>
          <w:u w:val="single"/>
          <w:lang w:eastAsia="en-US"/>
        </w:rPr>
      </w:pPr>
    </w:p>
    <w:p w:rsidR="00AE6F0E" w:rsidRPr="00441DB8" w:rsidRDefault="000D0A0D" w:rsidP="00815038">
      <w:pPr>
        <w:jc w:val="both"/>
        <w:rPr>
          <w:rFonts w:eastAsia="Calibri"/>
          <w:sz w:val="19"/>
          <w:szCs w:val="19"/>
          <w:lang w:eastAsia="en-US"/>
        </w:rPr>
      </w:pPr>
      <w:r w:rsidRPr="00441DB8">
        <w:rPr>
          <w:rFonts w:eastAsia="Calibri"/>
          <w:b/>
          <w:sz w:val="19"/>
          <w:szCs w:val="19"/>
          <w:lang w:eastAsia="en-US"/>
        </w:rPr>
        <w:tab/>
      </w:r>
      <w:r w:rsidR="00AE6F0E" w:rsidRPr="00441DB8">
        <w:rPr>
          <w:rFonts w:eastAsia="Calibri"/>
          <w:b/>
          <w:sz w:val="19"/>
          <w:szCs w:val="19"/>
          <w:lang w:eastAsia="en-US"/>
        </w:rPr>
        <w:t>Einecs:</w:t>
      </w:r>
      <w:r w:rsidR="00AE6F0E" w:rsidRPr="00441DB8">
        <w:rPr>
          <w:rFonts w:eastAsia="Calibri"/>
          <w:b/>
          <w:sz w:val="19"/>
          <w:szCs w:val="19"/>
          <w:lang w:eastAsia="en-US"/>
        </w:rPr>
        <w:tab/>
      </w:r>
      <w:r w:rsidR="00AE6F0E" w:rsidRPr="00441DB8">
        <w:rPr>
          <w:rFonts w:eastAsia="Calibri"/>
          <w:sz w:val="19"/>
          <w:szCs w:val="19"/>
          <w:lang w:eastAsia="en-US"/>
        </w:rPr>
        <w:tab/>
      </w:r>
      <w:r w:rsidR="00AE6F0E" w:rsidRPr="00441DB8">
        <w:rPr>
          <w:rFonts w:eastAsia="Calibri"/>
          <w:sz w:val="19"/>
          <w:szCs w:val="19"/>
          <w:lang w:eastAsia="en-US"/>
        </w:rPr>
        <w:tab/>
        <w:t>231-195-2</w:t>
      </w:r>
    </w:p>
    <w:p w:rsidR="00AE6F0E" w:rsidRPr="00441DB8" w:rsidRDefault="00AE6F0E" w:rsidP="00815038">
      <w:pPr>
        <w:jc w:val="both"/>
        <w:rPr>
          <w:rFonts w:eastAsia="Calibri"/>
          <w:sz w:val="19"/>
          <w:szCs w:val="19"/>
          <w:lang w:eastAsia="en-US"/>
        </w:rPr>
      </w:pPr>
    </w:p>
    <w:p w:rsidR="000D0A0D" w:rsidRPr="00441DB8" w:rsidRDefault="000D0A0D" w:rsidP="00815038">
      <w:pPr>
        <w:ind w:firstLine="708"/>
        <w:jc w:val="both"/>
        <w:rPr>
          <w:rFonts w:eastAsia="Calibri"/>
          <w:b/>
          <w:sz w:val="19"/>
          <w:szCs w:val="19"/>
          <w:u w:val="single"/>
          <w:lang w:eastAsia="en-US"/>
        </w:rPr>
      </w:pPr>
      <w:r w:rsidRPr="00441DB8">
        <w:rPr>
          <w:rFonts w:eastAsia="Calibri"/>
          <w:b/>
          <w:sz w:val="19"/>
          <w:szCs w:val="19"/>
          <w:lang w:eastAsia="en-US"/>
        </w:rPr>
        <w:t>Kimyasal adı:</w:t>
      </w:r>
      <w:r w:rsidRPr="00441DB8">
        <w:rPr>
          <w:rFonts w:eastAsia="Calibri"/>
          <w:sz w:val="19"/>
          <w:szCs w:val="19"/>
          <w:lang w:eastAsia="en-US"/>
        </w:rPr>
        <w:tab/>
      </w:r>
      <w:r w:rsidRPr="00441DB8">
        <w:rPr>
          <w:rFonts w:eastAsia="Calibri"/>
          <w:sz w:val="19"/>
          <w:szCs w:val="19"/>
          <w:lang w:eastAsia="en-US"/>
        </w:rPr>
        <w:tab/>
        <w:t>Sülfür dioksit</w:t>
      </w:r>
    </w:p>
    <w:p w:rsidR="000D0A0D" w:rsidRPr="00441DB8" w:rsidRDefault="000D0A0D" w:rsidP="00815038">
      <w:pPr>
        <w:jc w:val="both"/>
        <w:rPr>
          <w:rFonts w:eastAsia="Calibri"/>
          <w:sz w:val="19"/>
          <w:szCs w:val="19"/>
          <w:lang w:eastAsia="en-US"/>
        </w:rPr>
      </w:pP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t>Sülfüröz asit anhidrid</w:t>
      </w:r>
    </w:p>
    <w:p w:rsidR="000D0A0D" w:rsidRPr="00441DB8" w:rsidRDefault="000D0A0D" w:rsidP="00815038">
      <w:pPr>
        <w:jc w:val="both"/>
        <w:rPr>
          <w:rFonts w:eastAsia="Calibri"/>
          <w:sz w:val="19"/>
          <w:szCs w:val="19"/>
          <w:lang w:eastAsia="en-US"/>
        </w:rPr>
      </w:pPr>
      <w:r w:rsidRPr="00441DB8">
        <w:rPr>
          <w:rFonts w:eastAsia="Calibri"/>
          <w:b/>
          <w:sz w:val="19"/>
          <w:szCs w:val="19"/>
          <w:lang w:eastAsia="en-US"/>
        </w:rPr>
        <w:tab/>
      </w:r>
    </w:p>
    <w:p w:rsidR="000D0A0D" w:rsidRPr="00441DB8" w:rsidRDefault="000D0A0D" w:rsidP="00815038">
      <w:pPr>
        <w:jc w:val="both"/>
        <w:rPr>
          <w:rFonts w:eastAsia="Calibri"/>
          <w:sz w:val="19"/>
          <w:szCs w:val="19"/>
          <w:vertAlign w:val="subscript"/>
          <w:lang w:eastAsia="en-US"/>
        </w:rPr>
      </w:pPr>
      <w:r w:rsidRPr="00441DB8">
        <w:rPr>
          <w:rFonts w:eastAsia="Calibri"/>
          <w:b/>
          <w:sz w:val="19"/>
          <w:szCs w:val="19"/>
          <w:lang w:eastAsia="en-US"/>
        </w:rPr>
        <w:tab/>
        <w:t>Kimyasal formülü:</w:t>
      </w:r>
      <w:r w:rsidRPr="00441DB8">
        <w:rPr>
          <w:rFonts w:eastAsia="Calibri"/>
          <w:sz w:val="19"/>
          <w:szCs w:val="19"/>
          <w:lang w:eastAsia="en-US"/>
        </w:rPr>
        <w:tab/>
        <w:t>SO</w:t>
      </w:r>
      <w:r w:rsidRPr="00441DB8">
        <w:rPr>
          <w:rFonts w:eastAsia="Calibri"/>
          <w:sz w:val="19"/>
          <w:szCs w:val="19"/>
          <w:vertAlign w:val="subscript"/>
          <w:lang w:eastAsia="en-US"/>
        </w:rPr>
        <w:t>2</w:t>
      </w:r>
    </w:p>
    <w:p w:rsidR="00AE6F0E" w:rsidRPr="00441DB8" w:rsidRDefault="00AE6F0E" w:rsidP="00815038">
      <w:pPr>
        <w:jc w:val="both"/>
        <w:rPr>
          <w:rFonts w:eastAsia="Calibri"/>
          <w:sz w:val="19"/>
          <w:szCs w:val="19"/>
          <w:lang w:eastAsia="en-US"/>
        </w:rPr>
      </w:pPr>
    </w:p>
    <w:p w:rsidR="000D0A0D" w:rsidRPr="00441DB8" w:rsidRDefault="000D0A0D" w:rsidP="00815038">
      <w:pPr>
        <w:jc w:val="both"/>
        <w:rPr>
          <w:rFonts w:eastAsia="Calibri"/>
          <w:sz w:val="19"/>
          <w:szCs w:val="19"/>
          <w:lang w:eastAsia="en-US"/>
        </w:rPr>
      </w:pPr>
      <w:r w:rsidRPr="00441DB8">
        <w:rPr>
          <w:rFonts w:eastAsia="Calibri"/>
          <w:b/>
          <w:sz w:val="19"/>
          <w:szCs w:val="19"/>
          <w:lang w:eastAsia="en-US"/>
        </w:rPr>
        <w:tab/>
      </w:r>
      <w:r w:rsidR="001016C5">
        <w:rPr>
          <w:rFonts w:eastAsia="Calibri"/>
          <w:b/>
          <w:sz w:val="19"/>
          <w:szCs w:val="19"/>
          <w:lang w:eastAsia="en-US"/>
        </w:rPr>
        <w:t>Molekül ağırlığı</w:t>
      </w:r>
      <w:r w:rsidRPr="00441DB8">
        <w:rPr>
          <w:rFonts w:eastAsia="Calibri"/>
          <w:b/>
          <w:sz w:val="19"/>
          <w:szCs w:val="19"/>
          <w:lang w:eastAsia="en-US"/>
        </w:rPr>
        <w:t>:</w:t>
      </w:r>
      <w:r w:rsidRPr="00441DB8">
        <w:rPr>
          <w:rFonts w:eastAsia="Calibri"/>
          <w:sz w:val="19"/>
          <w:szCs w:val="19"/>
          <w:lang w:eastAsia="en-US"/>
        </w:rPr>
        <w:tab/>
      </w:r>
      <w:r w:rsidRPr="00441DB8">
        <w:rPr>
          <w:rFonts w:eastAsia="Calibri"/>
          <w:sz w:val="19"/>
          <w:szCs w:val="19"/>
          <w:lang w:eastAsia="en-US"/>
        </w:rPr>
        <w:tab/>
        <w:t>64.07</w:t>
      </w:r>
    </w:p>
    <w:p w:rsidR="006B19F9" w:rsidRPr="00441DB8" w:rsidRDefault="006B19F9" w:rsidP="00815038">
      <w:pPr>
        <w:jc w:val="both"/>
        <w:rPr>
          <w:rFonts w:eastAsia="Calibri"/>
          <w:sz w:val="19"/>
          <w:szCs w:val="19"/>
          <w:lang w:eastAsia="en-US"/>
        </w:rPr>
      </w:pPr>
    </w:p>
    <w:p w:rsidR="000D0A0D" w:rsidRPr="00441DB8" w:rsidRDefault="000D0A0D" w:rsidP="00815038">
      <w:pPr>
        <w:jc w:val="both"/>
        <w:rPr>
          <w:rFonts w:eastAsia="Calibri"/>
          <w:sz w:val="19"/>
          <w:szCs w:val="19"/>
          <w:lang w:eastAsia="en-US"/>
        </w:rPr>
      </w:pPr>
      <w:r w:rsidRPr="00441DB8">
        <w:rPr>
          <w:rFonts w:eastAsia="Calibri"/>
          <w:b/>
          <w:sz w:val="19"/>
          <w:szCs w:val="19"/>
          <w:lang w:eastAsia="en-US"/>
        </w:rPr>
        <w:tab/>
        <w:t>Analiz:</w:t>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t>İçeriği % 99.0’dan az olmamalıdır.</w:t>
      </w:r>
    </w:p>
    <w:p w:rsidR="000D0A0D" w:rsidRPr="00441DB8" w:rsidRDefault="000D0A0D" w:rsidP="00815038">
      <w:pPr>
        <w:jc w:val="both"/>
        <w:rPr>
          <w:rFonts w:eastAsia="Calibri"/>
          <w:sz w:val="19"/>
          <w:szCs w:val="19"/>
          <w:lang w:eastAsia="en-US"/>
        </w:rPr>
      </w:pPr>
    </w:p>
    <w:p w:rsidR="000D0A0D" w:rsidRPr="00441DB8" w:rsidRDefault="000D0A0D" w:rsidP="00815038">
      <w:pPr>
        <w:jc w:val="both"/>
        <w:rPr>
          <w:rFonts w:eastAsia="Calibri"/>
          <w:sz w:val="19"/>
          <w:szCs w:val="19"/>
          <w:lang w:eastAsia="en-US"/>
        </w:rPr>
      </w:pPr>
    </w:p>
    <w:p w:rsidR="000D0A0D" w:rsidRPr="00441DB8" w:rsidRDefault="000D0A0D" w:rsidP="00815038">
      <w:pPr>
        <w:jc w:val="both"/>
        <w:rPr>
          <w:rFonts w:eastAsia="Calibri"/>
          <w:sz w:val="19"/>
          <w:szCs w:val="19"/>
          <w:lang w:eastAsia="en-US"/>
        </w:rPr>
      </w:pPr>
      <w:r w:rsidRPr="00441DB8">
        <w:rPr>
          <w:rFonts w:eastAsia="Calibri"/>
          <w:b/>
          <w:sz w:val="19"/>
          <w:szCs w:val="19"/>
          <w:u w:val="single"/>
          <w:lang w:eastAsia="en-US"/>
        </w:rPr>
        <w:t>Tanımlama:</w:t>
      </w:r>
      <w:r w:rsidRPr="00441DB8">
        <w:rPr>
          <w:rFonts w:eastAsia="Calibri"/>
          <w:sz w:val="19"/>
          <w:szCs w:val="19"/>
          <w:lang w:eastAsia="en-US"/>
        </w:rPr>
        <w:t xml:space="preserve"> </w:t>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t>Renksiz, güçlü keskin boğucu kokulu yanmayan gaz.</w:t>
      </w:r>
    </w:p>
    <w:p w:rsidR="000D0A0D" w:rsidRPr="00441DB8" w:rsidRDefault="000D0A0D" w:rsidP="00815038">
      <w:pPr>
        <w:jc w:val="both"/>
        <w:rPr>
          <w:rFonts w:eastAsia="Calibri"/>
          <w:sz w:val="19"/>
          <w:szCs w:val="19"/>
          <w:lang w:eastAsia="en-US"/>
        </w:rPr>
      </w:pPr>
    </w:p>
    <w:p w:rsidR="000D0A0D" w:rsidRPr="00441DB8" w:rsidRDefault="000D0A0D" w:rsidP="00815038">
      <w:pPr>
        <w:jc w:val="both"/>
        <w:rPr>
          <w:rFonts w:eastAsia="Calibri"/>
          <w:b/>
          <w:sz w:val="19"/>
          <w:szCs w:val="19"/>
          <w:u w:val="single"/>
          <w:lang w:eastAsia="en-US"/>
        </w:rPr>
      </w:pPr>
      <w:r w:rsidRPr="00441DB8">
        <w:rPr>
          <w:rFonts w:eastAsia="Calibri"/>
          <w:b/>
          <w:sz w:val="19"/>
          <w:szCs w:val="19"/>
          <w:u w:val="single"/>
          <w:lang w:eastAsia="en-US"/>
        </w:rPr>
        <w:lastRenderedPageBreak/>
        <w:t>Belirleme:</w:t>
      </w:r>
    </w:p>
    <w:p w:rsidR="006B19F9" w:rsidRPr="00441DB8" w:rsidRDefault="006B19F9" w:rsidP="00815038">
      <w:pPr>
        <w:jc w:val="both"/>
        <w:rPr>
          <w:rFonts w:eastAsia="Calibri"/>
          <w:b/>
          <w:sz w:val="19"/>
          <w:szCs w:val="19"/>
          <w:u w:val="single"/>
          <w:lang w:eastAsia="en-US"/>
        </w:rPr>
      </w:pPr>
    </w:p>
    <w:p w:rsidR="000D0A0D" w:rsidRPr="00441DB8" w:rsidRDefault="006B19F9" w:rsidP="00815038">
      <w:pPr>
        <w:jc w:val="both"/>
        <w:rPr>
          <w:rFonts w:eastAsia="Calibri"/>
          <w:b/>
          <w:sz w:val="19"/>
          <w:szCs w:val="19"/>
          <w:lang w:val="en-GB" w:eastAsia="en-US"/>
        </w:rPr>
      </w:pPr>
      <w:r w:rsidRPr="00441DB8">
        <w:rPr>
          <w:rFonts w:eastAsia="Calibri"/>
          <w:b/>
          <w:sz w:val="19"/>
          <w:szCs w:val="19"/>
          <w:lang w:eastAsia="en-US"/>
        </w:rPr>
        <w:tab/>
      </w:r>
      <w:r w:rsidR="000D0A0D" w:rsidRPr="00441DB8">
        <w:rPr>
          <w:rFonts w:eastAsia="Calibri"/>
          <w:b/>
          <w:sz w:val="19"/>
          <w:szCs w:val="19"/>
          <w:lang w:eastAsia="en-US"/>
        </w:rPr>
        <w:t xml:space="preserve">Sülfüröz maddeler </w:t>
      </w:r>
      <w:r w:rsidR="000D0A0D" w:rsidRPr="00441DB8">
        <w:rPr>
          <w:rFonts w:eastAsia="Calibri"/>
          <w:b/>
          <w:sz w:val="19"/>
          <w:szCs w:val="19"/>
          <w:lang w:val="en-GB" w:eastAsia="en-US"/>
        </w:rPr>
        <w:t>test</w:t>
      </w:r>
      <w:r w:rsidRPr="00441DB8">
        <w:rPr>
          <w:rFonts w:eastAsia="Calibri"/>
          <w:b/>
          <w:sz w:val="19"/>
          <w:szCs w:val="19"/>
          <w:lang w:val="en-GB" w:eastAsia="en-US"/>
        </w:rPr>
        <w:t>i:</w:t>
      </w:r>
      <w:r w:rsidRPr="00441DB8">
        <w:rPr>
          <w:rFonts w:eastAsia="Calibri"/>
          <w:b/>
          <w:sz w:val="19"/>
          <w:szCs w:val="19"/>
          <w:lang w:val="en-GB" w:eastAsia="en-US"/>
        </w:rPr>
        <w:tab/>
      </w:r>
      <w:r w:rsidRPr="00441DB8">
        <w:rPr>
          <w:rFonts w:eastAsia="Calibri"/>
          <w:sz w:val="19"/>
          <w:szCs w:val="19"/>
          <w:lang w:val="en-GB" w:eastAsia="en-US"/>
        </w:rPr>
        <w:t>Testi geçer.</w:t>
      </w:r>
    </w:p>
    <w:p w:rsidR="000D0A0D" w:rsidRPr="00441DB8" w:rsidRDefault="000D0A0D" w:rsidP="00815038">
      <w:pPr>
        <w:jc w:val="both"/>
        <w:rPr>
          <w:rFonts w:eastAsia="Calibri"/>
          <w:b/>
          <w:sz w:val="19"/>
          <w:szCs w:val="19"/>
          <w:lang w:val="en-GB" w:eastAsia="en-US"/>
        </w:rPr>
      </w:pPr>
    </w:p>
    <w:p w:rsidR="000D0A0D" w:rsidRPr="00441DB8" w:rsidRDefault="000D0A0D" w:rsidP="00815038">
      <w:pPr>
        <w:jc w:val="both"/>
        <w:rPr>
          <w:rFonts w:eastAsia="Calibri"/>
          <w:b/>
          <w:sz w:val="19"/>
          <w:szCs w:val="19"/>
          <w:u w:val="single"/>
          <w:lang w:eastAsia="en-US"/>
        </w:rPr>
      </w:pPr>
      <w:r w:rsidRPr="00441DB8">
        <w:rPr>
          <w:rFonts w:eastAsia="Calibri"/>
          <w:b/>
          <w:sz w:val="19"/>
          <w:szCs w:val="19"/>
          <w:u w:val="single"/>
          <w:lang w:eastAsia="en-US"/>
        </w:rPr>
        <w:t>Saflık:</w:t>
      </w:r>
    </w:p>
    <w:p w:rsidR="006B19F9" w:rsidRPr="00441DB8" w:rsidRDefault="006B19F9" w:rsidP="00815038">
      <w:pPr>
        <w:jc w:val="both"/>
        <w:rPr>
          <w:rFonts w:eastAsia="Calibri"/>
          <w:sz w:val="19"/>
          <w:szCs w:val="19"/>
          <w:u w:val="single"/>
          <w:lang w:eastAsia="en-US"/>
        </w:rPr>
      </w:pPr>
    </w:p>
    <w:p w:rsidR="000D0A0D" w:rsidRPr="00441DB8" w:rsidRDefault="000D0A0D" w:rsidP="00815038">
      <w:pPr>
        <w:jc w:val="both"/>
        <w:rPr>
          <w:rFonts w:eastAsia="Calibri"/>
          <w:sz w:val="19"/>
          <w:szCs w:val="19"/>
          <w:lang w:eastAsia="en-US"/>
        </w:rPr>
      </w:pPr>
      <w:r w:rsidRPr="00441DB8">
        <w:rPr>
          <w:rFonts w:eastAsia="Calibri"/>
          <w:b/>
          <w:sz w:val="19"/>
          <w:szCs w:val="19"/>
          <w:lang w:eastAsia="en-US"/>
        </w:rPr>
        <w:tab/>
        <w:t>Su içeriği:</w:t>
      </w:r>
      <w:r w:rsidRPr="00441DB8">
        <w:rPr>
          <w:rFonts w:eastAsia="Calibri"/>
          <w:sz w:val="19"/>
          <w:szCs w:val="19"/>
          <w:lang w:eastAsia="en-US"/>
        </w:rPr>
        <w:tab/>
      </w:r>
      <w:r w:rsidRPr="00441DB8">
        <w:rPr>
          <w:rFonts w:eastAsia="Calibri"/>
          <w:sz w:val="19"/>
          <w:szCs w:val="19"/>
          <w:lang w:eastAsia="en-US"/>
        </w:rPr>
        <w:tab/>
        <w:t>% 0.05’den fazla olmamalıdır.</w:t>
      </w:r>
    </w:p>
    <w:p w:rsidR="006B19F9" w:rsidRPr="00441DB8" w:rsidRDefault="006B19F9" w:rsidP="00815038">
      <w:pPr>
        <w:jc w:val="both"/>
        <w:rPr>
          <w:rFonts w:eastAsia="Calibri"/>
          <w:sz w:val="19"/>
          <w:szCs w:val="19"/>
          <w:u w:val="single"/>
          <w:lang w:eastAsia="en-US"/>
        </w:rPr>
      </w:pPr>
    </w:p>
    <w:p w:rsidR="000D0A0D" w:rsidRPr="00441DB8" w:rsidRDefault="000D0A0D" w:rsidP="00815038">
      <w:pPr>
        <w:jc w:val="both"/>
        <w:rPr>
          <w:rFonts w:eastAsia="Calibri"/>
          <w:sz w:val="19"/>
          <w:szCs w:val="19"/>
          <w:lang w:val="en-GB" w:eastAsia="en-US"/>
        </w:rPr>
      </w:pPr>
      <w:r w:rsidRPr="00441DB8">
        <w:rPr>
          <w:rFonts w:eastAsia="Calibri"/>
          <w:b/>
          <w:sz w:val="19"/>
          <w:szCs w:val="19"/>
          <w:lang w:val="en-GB" w:eastAsia="en-US"/>
        </w:rPr>
        <w:tab/>
        <w:t>Uçucu olmayan kalıntı:</w:t>
      </w:r>
      <w:r w:rsidRPr="00441DB8">
        <w:rPr>
          <w:rFonts w:eastAsia="Calibri"/>
          <w:sz w:val="19"/>
          <w:szCs w:val="19"/>
          <w:lang w:val="en-GB" w:eastAsia="en-US"/>
        </w:rPr>
        <w:tab/>
        <w:t>% 0.01’den fazla olmamalıdır.</w:t>
      </w:r>
    </w:p>
    <w:p w:rsidR="006B19F9" w:rsidRPr="00441DB8" w:rsidRDefault="006B19F9" w:rsidP="00815038">
      <w:pPr>
        <w:jc w:val="both"/>
        <w:rPr>
          <w:rFonts w:eastAsia="Calibri"/>
          <w:sz w:val="19"/>
          <w:szCs w:val="19"/>
          <w:u w:val="single"/>
          <w:lang w:eastAsia="en-US"/>
        </w:rPr>
      </w:pPr>
    </w:p>
    <w:p w:rsidR="000D0A0D" w:rsidRPr="00441DB8" w:rsidRDefault="000D0A0D" w:rsidP="00815038">
      <w:pPr>
        <w:jc w:val="both"/>
        <w:rPr>
          <w:rFonts w:eastAsia="Calibri"/>
          <w:sz w:val="19"/>
          <w:szCs w:val="19"/>
          <w:lang w:val="de-DE" w:eastAsia="en-US"/>
        </w:rPr>
      </w:pPr>
      <w:r w:rsidRPr="00441DB8">
        <w:rPr>
          <w:rFonts w:eastAsia="Calibri"/>
          <w:b/>
          <w:sz w:val="19"/>
          <w:szCs w:val="19"/>
          <w:lang w:val="de-DE" w:eastAsia="en-US"/>
        </w:rPr>
        <w:tab/>
        <w:t>Sülfür trioksit:</w:t>
      </w:r>
      <w:r w:rsidRPr="00441DB8">
        <w:rPr>
          <w:rFonts w:eastAsia="Calibri"/>
          <w:b/>
          <w:sz w:val="19"/>
          <w:szCs w:val="19"/>
          <w:lang w:val="de-DE" w:eastAsia="en-US"/>
        </w:rPr>
        <w:tab/>
      </w:r>
      <w:r w:rsidRPr="00441DB8">
        <w:rPr>
          <w:rFonts w:eastAsia="Calibri"/>
          <w:b/>
          <w:sz w:val="19"/>
          <w:szCs w:val="19"/>
          <w:lang w:val="de-DE" w:eastAsia="en-US"/>
        </w:rPr>
        <w:tab/>
      </w:r>
      <w:r w:rsidRPr="00441DB8">
        <w:rPr>
          <w:rFonts w:eastAsia="Calibri"/>
          <w:sz w:val="19"/>
          <w:szCs w:val="19"/>
          <w:lang w:val="de-DE" w:eastAsia="en-US"/>
        </w:rPr>
        <w:t>% 0.1’den fazla olmamalıdır.</w:t>
      </w:r>
    </w:p>
    <w:p w:rsidR="006B19F9" w:rsidRPr="00441DB8" w:rsidRDefault="006B19F9" w:rsidP="00815038">
      <w:pPr>
        <w:jc w:val="both"/>
        <w:rPr>
          <w:rFonts w:eastAsia="Calibri"/>
          <w:sz w:val="19"/>
          <w:szCs w:val="19"/>
          <w:u w:val="single"/>
          <w:lang w:eastAsia="en-US"/>
        </w:rPr>
      </w:pPr>
    </w:p>
    <w:p w:rsidR="000D0A0D" w:rsidRPr="00441DB8" w:rsidRDefault="000D0A0D" w:rsidP="00815038">
      <w:pPr>
        <w:jc w:val="both"/>
        <w:rPr>
          <w:rFonts w:eastAsia="Calibri"/>
          <w:sz w:val="19"/>
          <w:szCs w:val="19"/>
          <w:lang w:val="de-DE" w:eastAsia="en-US"/>
        </w:rPr>
      </w:pPr>
      <w:r w:rsidRPr="00441DB8">
        <w:rPr>
          <w:rFonts w:eastAsia="Calibri"/>
          <w:b/>
          <w:sz w:val="19"/>
          <w:szCs w:val="19"/>
          <w:lang w:val="de-DE" w:eastAsia="en-US"/>
        </w:rPr>
        <w:tab/>
        <w:t>Selenyum:</w:t>
      </w:r>
      <w:r w:rsidRPr="00441DB8">
        <w:rPr>
          <w:rFonts w:eastAsia="Calibri"/>
          <w:sz w:val="19"/>
          <w:szCs w:val="19"/>
          <w:lang w:val="de-DE" w:eastAsia="en-US"/>
        </w:rPr>
        <w:tab/>
      </w:r>
      <w:r w:rsidRPr="00441DB8">
        <w:rPr>
          <w:rFonts w:eastAsia="Calibri"/>
          <w:sz w:val="19"/>
          <w:szCs w:val="19"/>
          <w:lang w:val="de-DE" w:eastAsia="en-US"/>
        </w:rPr>
        <w:tab/>
        <w:t>10 mg/kg’dan fazla olmamalıdır.</w:t>
      </w:r>
    </w:p>
    <w:p w:rsidR="006B19F9" w:rsidRPr="00441DB8" w:rsidRDefault="006B19F9" w:rsidP="00815038">
      <w:pPr>
        <w:jc w:val="both"/>
        <w:rPr>
          <w:rFonts w:eastAsia="Calibri"/>
          <w:sz w:val="19"/>
          <w:szCs w:val="19"/>
          <w:u w:val="single"/>
          <w:lang w:eastAsia="en-US"/>
        </w:rPr>
      </w:pPr>
    </w:p>
    <w:p w:rsidR="006B19F9" w:rsidRPr="00441DB8" w:rsidRDefault="000D0A0D" w:rsidP="00815038">
      <w:pPr>
        <w:jc w:val="both"/>
        <w:rPr>
          <w:rFonts w:eastAsia="Calibri"/>
          <w:b/>
          <w:sz w:val="19"/>
          <w:szCs w:val="19"/>
          <w:lang w:val="de-DE" w:eastAsia="en-US"/>
        </w:rPr>
      </w:pPr>
      <w:r w:rsidRPr="00441DB8">
        <w:rPr>
          <w:rFonts w:eastAsia="Calibri"/>
          <w:b/>
          <w:sz w:val="19"/>
          <w:szCs w:val="19"/>
          <w:lang w:val="de-DE" w:eastAsia="en-US"/>
        </w:rPr>
        <w:tab/>
        <w:t xml:space="preserve">Havada normal olarak </w:t>
      </w:r>
    </w:p>
    <w:p w:rsidR="000D0A0D" w:rsidRPr="00441DB8" w:rsidRDefault="000D0A0D" w:rsidP="00815038">
      <w:pPr>
        <w:ind w:firstLine="708"/>
        <w:jc w:val="both"/>
        <w:rPr>
          <w:rFonts w:eastAsia="Calibri"/>
          <w:sz w:val="19"/>
          <w:szCs w:val="19"/>
          <w:lang w:val="de-DE" w:eastAsia="en-US"/>
        </w:rPr>
      </w:pPr>
      <w:r w:rsidRPr="00441DB8">
        <w:rPr>
          <w:rFonts w:eastAsia="Calibri"/>
          <w:b/>
          <w:sz w:val="19"/>
          <w:szCs w:val="19"/>
          <w:lang w:val="de-DE" w:eastAsia="en-US"/>
        </w:rPr>
        <w:t>bulunmayan diğer gazlar:</w:t>
      </w:r>
      <w:r w:rsidR="006B19F9" w:rsidRPr="00441DB8">
        <w:rPr>
          <w:rFonts w:eastAsia="Calibri"/>
          <w:b/>
          <w:sz w:val="19"/>
          <w:szCs w:val="19"/>
          <w:lang w:val="de-DE" w:eastAsia="en-US"/>
        </w:rPr>
        <w:tab/>
      </w:r>
      <w:r w:rsidRPr="00441DB8">
        <w:rPr>
          <w:rFonts w:eastAsia="Calibri"/>
          <w:sz w:val="19"/>
          <w:szCs w:val="19"/>
          <w:lang w:val="de-DE" w:eastAsia="en-US"/>
        </w:rPr>
        <w:t>İ</w:t>
      </w:r>
      <w:r w:rsidR="006B19F9" w:rsidRPr="00441DB8">
        <w:rPr>
          <w:rFonts w:eastAsia="Calibri"/>
          <w:sz w:val="19"/>
          <w:szCs w:val="19"/>
          <w:lang w:val="de-DE" w:eastAsia="en-US"/>
        </w:rPr>
        <w:t>z</w:t>
      </w:r>
      <w:r w:rsidRPr="00441DB8">
        <w:rPr>
          <w:rFonts w:eastAsia="Calibri"/>
          <w:sz w:val="19"/>
          <w:szCs w:val="19"/>
          <w:lang w:val="de-DE" w:eastAsia="en-US"/>
        </w:rPr>
        <w:t xml:space="preserve"> yok.</w:t>
      </w:r>
    </w:p>
    <w:p w:rsidR="006B19F9" w:rsidRPr="00441DB8" w:rsidRDefault="006B19F9" w:rsidP="00815038">
      <w:pPr>
        <w:ind w:firstLine="708"/>
        <w:jc w:val="both"/>
        <w:rPr>
          <w:rFonts w:eastAsia="Calibri"/>
          <w:sz w:val="19"/>
          <w:szCs w:val="19"/>
          <w:u w:val="single"/>
          <w:lang w:eastAsia="en-US"/>
        </w:rPr>
      </w:pPr>
    </w:p>
    <w:p w:rsidR="000D0A0D" w:rsidRPr="00441DB8" w:rsidRDefault="000D0A0D" w:rsidP="00815038">
      <w:pPr>
        <w:jc w:val="both"/>
        <w:rPr>
          <w:rFonts w:eastAsia="Calibri"/>
          <w:sz w:val="19"/>
          <w:szCs w:val="19"/>
          <w:lang w:val="de-DE" w:eastAsia="en-US"/>
        </w:rPr>
      </w:pPr>
      <w:r w:rsidRPr="00441DB8">
        <w:rPr>
          <w:rFonts w:eastAsia="Calibri"/>
          <w:b/>
          <w:sz w:val="19"/>
          <w:szCs w:val="19"/>
          <w:lang w:val="de-DE" w:eastAsia="en-US"/>
        </w:rPr>
        <w:tab/>
        <w:t>Arsenik:</w:t>
      </w:r>
      <w:r w:rsidRPr="00441DB8">
        <w:rPr>
          <w:rFonts w:eastAsia="Calibri"/>
          <w:sz w:val="19"/>
          <w:szCs w:val="19"/>
          <w:lang w:val="de-DE" w:eastAsia="en-US"/>
        </w:rPr>
        <w:tab/>
      </w:r>
      <w:r w:rsidRPr="00441DB8">
        <w:rPr>
          <w:rFonts w:eastAsia="Calibri"/>
          <w:sz w:val="19"/>
          <w:szCs w:val="19"/>
          <w:lang w:val="de-DE" w:eastAsia="en-US"/>
        </w:rPr>
        <w:tab/>
      </w:r>
      <w:r w:rsidRPr="00441DB8">
        <w:rPr>
          <w:rFonts w:eastAsia="Calibri"/>
          <w:sz w:val="19"/>
          <w:szCs w:val="19"/>
          <w:lang w:val="de-DE" w:eastAsia="en-US"/>
        </w:rPr>
        <w:tab/>
        <w:t>3 mg/kg’dan fazla olmamalıdır.</w:t>
      </w:r>
    </w:p>
    <w:p w:rsidR="00BF3591" w:rsidRPr="00441DB8" w:rsidRDefault="00BF3591" w:rsidP="00815038">
      <w:pPr>
        <w:jc w:val="both"/>
        <w:rPr>
          <w:rFonts w:eastAsia="Calibri"/>
          <w:sz w:val="19"/>
          <w:szCs w:val="19"/>
          <w:u w:val="single"/>
          <w:lang w:eastAsia="en-US"/>
        </w:rPr>
      </w:pPr>
    </w:p>
    <w:p w:rsidR="000D0A0D" w:rsidRPr="00441DB8" w:rsidRDefault="000D0A0D" w:rsidP="00815038">
      <w:pPr>
        <w:jc w:val="both"/>
        <w:rPr>
          <w:rFonts w:eastAsia="Calibri"/>
          <w:sz w:val="19"/>
          <w:szCs w:val="19"/>
          <w:lang w:val="de-DE" w:eastAsia="en-US"/>
        </w:rPr>
      </w:pPr>
      <w:r w:rsidRPr="00441DB8">
        <w:rPr>
          <w:rFonts w:eastAsia="Calibri"/>
          <w:b/>
          <w:sz w:val="19"/>
          <w:szCs w:val="19"/>
          <w:lang w:val="de-DE" w:eastAsia="en-US"/>
        </w:rPr>
        <w:tab/>
        <w:t>Kurşun:</w:t>
      </w:r>
      <w:r w:rsidRPr="00441DB8">
        <w:rPr>
          <w:rFonts w:eastAsia="Calibri"/>
          <w:sz w:val="19"/>
          <w:szCs w:val="19"/>
          <w:lang w:val="de-DE" w:eastAsia="en-US"/>
        </w:rPr>
        <w:tab/>
      </w:r>
      <w:r w:rsidRPr="00441DB8">
        <w:rPr>
          <w:rFonts w:eastAsia="Calibri"/>
          <w:sz w:val="19"/>
          <w:szCs w:val="19"/>
          <w:lang w:val="de-DE" w:eastAsia="en-US"/>
        </w:rPr>
        <w:tab/>
      </w:r>
      <w:r w:rsidRPr="00441DB8">
        <w:rPr>
          <w:rFonts w:eastAsia="Calibri"/>
          <w:sz w:val="19"/>
          <w:szCs w:val="19"/>
          <w:lang w:val="de-DE" w:eastAsia="en-US"/>
        </w:rPr>
        <w:tab/>
        <w:t>5 mg/kg’dan fazla olmamalıdır.</w:t>
      </w:r>
    </w:p>
    <w:p w:rsidR="00BF3591" w:rsidRPr="00441DB8" w:rsidRDefault="00BF3591" w:rsidP="00815038">
      <w:pPr>
        <w:jc w:val="both"/>
        <w:rPr>
          <w:rFonts w:eastAsia="Calibri"/>
          <w:sz w:val="19"/>
          <w:szCs w:val="19"/>
          <w:u w:val="single"/>
          <w:lang w:eastAsia="en-US"/>
        </w:rPr>
      </w:pPr>
    </w:p>
    <w:p w:rsidR="000D0A0D" w:rsidRPr="00441DB8" w:rsidRDefault="000D0A0D" w:rsidP="00815038">
      <w:pPr>
        <w:jc w:val="both"/>
        <w:rPr>
          <w:rFonts w:eastAsia="Calibri"/>
          <w:sz w:val="19"/>
          <w:szCs w:val="19"/>
          <w:lang w:val="de-DE" w:eastAsia="en-US"/>
        </w:rPr>
      </w:pPr>
      <w:r w:rsidRPr="00441DB8">
        <w:rPr>
          <w:rFonts w:eastAsia="Calibri"/>
          <w:b/>
          <w:sz w:val="19"/>
          <w:szCs w:val="19"/>
          <w:lang w:val="de-DE" w:eastAsia="en-US"/>
        </w:rPr>
        <w:tab/>
      </w:r>
      <w:r w:rsidR="008A2DDD" w:rsidRPr="00441DB8">
        <w:rPr>
          <w:rFonts w:eastAsia="Calibri"/>
          <w:b/>
          <w:sz w:val="19"/>
          <w:szCs w:val="19"/>
          <w:lang w:val="de-DE" w:eastAsia="en-US"/>
        </w:rPr>
        <w:t>Civa</w:t>
      </w:r>
      <w:r w:rsidRPr="00441DB8">
        <w:rPr>
          <w:rFonts w:eastAsia="Calibri"/>
          <w:b/>
          <w:sz w:val="19"/>
          <w:szCs w:val="19"/>
          <w:lang w:val="de-DE" w:eastAsia="en-US"/>
        </w:rPr>
        <w:t>:</w:t>
      </w:r>
      <w:r w:rsidRPr="00441DB8">
        <w:rPr>
          <w:rFonts w:eastAsia="Calibri"/>
          <w:sz w:val="19"/>
          <w:szCs w:val="19"/>
          <w:lang w:val="de-DE" w:eastAsia="en-US"/>
        </w:rPr>
        <w:tab/>
      </w:r>
      <w:r w:rsidRPr="00441DB8">
        <w:rPr>
          <w:rFonts w:eastAsia="Calibri"/>
          <w:sz w:val="19"/>
          <w:szCs w:val="19"/>
          <w:lang w:val="de-DE" w:eastAsia="en-US"/>
        </w:rPr>
        <w:tab/>
      </w:r>
      <w:r w:rsidRPr="00441DB8">
        <w:rPr>
          <w:rFonts w:eastAsia="Calibri"/>
          <w:sz w:val="19"/>
          <w:szCs w:val="19"/>
          <w:lang w:val="de-DE" w:eastAsia="en-US"/>
        </w:rPr>
        <w:tab/>
        <w:t>1 mg/kg’dan fazla olmamalıdır.</w:t>
      </w:r>
    </w:p>
    <w:p w:rsidR="00BF3591" w:rsidRPr="00441DB8" w:rsidRDefault="00BF3591" w:rsidP="00815038">
      <w:pPr>
        <w:jc w:val="both"/>
        <w:rPr>
          <w:rFonts w:eastAsia="Calibri"/>
          <w:sz w:val="19"/>
          <w:szCs w:val="19"/>
          <w:u w:val="single"/>
          <w:lang w:eastAsia="en-US"/>
        </w:rPr>
      </w:pPr>
    </w:p>
    <w:p w:rsidR="000D0A0D" w:rsidRPr="00441DB8" w:rsidRDefault="000D0A0D" w:rsidP="00815038">
      <w:pPr>
        <w:jc w:val="both"/>
        <w:rPr>
          <w:rFonts w:eastAsia="Calibri"/>
          <w:sz w:val="19"/>
          <w:szCs w:val="19"/>
          <w:u w:val="single"/>
          <w:lang w:eastAsia="en-US"/>
        </w:rPr>
      </w:pPr>
      <w:r w:rsidRPr="00441DB8">
        <w:rPr>
          <w:rFonts w:eastAsia="Calibri"/>
          <w:b/>
          <w:sz w:val="19"/>
          <w:szCs w:val="19"/>
          <w:lang w:val="de-DE" w:eastAsia="en-US"/>
        </w:rPr>
        <w:tab/>
      </w:r>
    </w:p>
    <w:p w:rsidR="000D0A0D" w:rsidRPr="00441DB8" w:rsidRDefault="000D0A0D" w:rsidP="00815038">
      <w:pPr>
        <w:keepNext/>
        <w:jc w:val="both"/>
        <w:outlineLvl w:val="1"/>
        <w:rPr>
          <w:b/>
          <w:sz w:val="19"/>
          <w:szCs w:val="19"/>
          <w:u w:val="single"/>
        </w:rPr>
      </w:pPr>
      <w:r w:rsidRPr="00441DB8">
        <w:rPr>
          <w:b/>
          <w:sz w:val="19"/>
          <w:szCs w:val="19"/>
          <w:u w:val="single"/>
        </w:rPr>
        <w:t xml:space="preserve">E 221 SODYUM SÜLFİT </w:t>
      </w:r>
    </w:p>
    <w:p w:rsidR="000D0A0D" w:rsidRPr="00441DB8" w:rsidRDefault="000D0A0D" w:rsidP="00815038">
      <w:pPr>
        <w:jc w:val="both"/>
        <w:rPr>
          <w:rFonts w:eastAsia="Calibri"/>
          <w:sz w:val="19"/>
          <w:szCs w:val="19"/>
          <w:lang w:eastAsia="en-US"/>
        </w:rPr>
      </w:pPr>
    </w:p>
    <w:p w:rsidR="00BF3591" w:rsidRPr="00441DB8" w:rsidRDefault="00B96B2E" w:rsidP="00815038">
      <w:pPr>
        <w:jc w:val="both"/>
        <w:rPr>
          <w:rFonts w:eastAsia="Calibri"/>
          <w:b/>
          <w:sz w:val="19"/>
          <w:szCs w:val="19"/>
          <w:u w:val="single"/>
          <w:lang w:eastAsia="en-US"/>
        </w:rPr>
      </w:pPr>
      <w:r w:rsidRPr="00441DB8">
        <w:rPr>
          <w:rFonts w:eastAsia="Calibri"/>
          <w:b/>
          <w:sz w:val="19"/>
          <w:szCs w:val="19"/>
          <w:u w:val="single"/>
          <w:lang w:eastAsia="en-US"/>
        </w:rPr>
        <w:t>Eşanlamlılar</w:t>
      </w:r>
      <w:r w:rsidR="00BF3591" w:rsidRPr="00441DB8">
        <w:rPr>
          <w:rFonts w:eastAsia="Calibri"/>
          <w:b/>
          <w:sz w:val="19"/>
          <w:szCs w:val="19"/>
          <w:u w:val="single"/>
          <w:lang w:eastAsia="en-US"/>
        </w:rPr>
        <w:t>:</w:t>
      </w:r>
    </w:p>
    <w:p w:rsidR="00BF3591" w:rsidRPr="00441DB8" w:rsidRDefault="00BF3591" w:rsidP="00815038">
      <w:pPr>
        <w:jc w:val="both"/>
        <w:rPr>
          <w:rFonts w:eastAsia="Calibri"/>
          <w:b/>
          <w:sz w:val="19"/>
          <w:szCs w:val="19"/>
          <w:u w:val="single"/>
          <w:lang w:eastAsia="en-US"/>
        </w:rPr>
      </w:pPr>
    </w:p>
    <w:p w:rsidR="000D0A0D" w:rsidRPr="00441DB8" w:rsidRDefault="000D0A0D" w:rsidP="00815038">
      <w:pPr>
        <w:jc w:val="both"/>
        <w:rPr>
          <w:rFonts w:eastAsia="Calibri"/>
          <w:b/>
          <w:sz w:val="19"/>
          <w:szCs w:val="19"/>
          <w:u w:val="single"/>
          <w:lang w:eastAsia="en-US"/>
        </w:rPr>
      </w:pPr>
      <w:r w:rsidRPr="00441DB8">
        <w:rPr>
          <w:rFonts w:eastAsia="Calibri"/>
          <w:b/>
          <w:sz w:val="19"/>
          <w:szCs w:val="19"/>
          <w:u w:val="single"/>
          <w:lang w:eastAsia="en-US"/>
        </w:rPr>
        <w:t>Tanım:</w:t>
      </w:r>
    </w:p>
    <w:p w:rsidR="00BF3591" w:rsidRPr="00441DB8" w:rsidRDefault="00BF3591" w:rsidP="00815038">
      <w:pPr>
        <w:jc w:val="both"/>
        <w:rPr>
          <w:rFonts w:eastAsia="Calibri"/>
          <w:b/>
          <w:sz w:val="19"/>
          <w:szCs w:val="19"/>
          <w:u w:val="single"/>
          <w:lang w:eastAsia="en-US"/>
        </w:rPr>
      </w:pPr>
    </w:p>
    <w:p w:rsidR="00BF3591" w:rsidRPr="00441DB8" w:rsidRDefault="000D0A0D" w:rsidP="00815038">
      <w:pPr>
        <w:jc w:val="both"/>
        <w:rPr>
          <w:rFonts w:eastAsia="Calibri"/>
          <w:sz w:val="19"/>
          <w:szCs w:val="19"/>
          <w:lang w:val="de-DE" w:eastAsia="en-US"/>
        </w:rPr>
      </w:pPr>
      <w:r w:rsidRPr="00441DB8">
        <w:rPr>
          <w:rFonts w:eastAsia="Calibri"/>
          <w:b/>
          <w:sz w:val="19"/>
          <w:szCs w:val="19"/>
          <w:lang w:eastAsia="en-US"/>
        </w:rPr>
        <w:tab/>
      </w:r>
      <w:r w:rsidR="00BF3591" w:rsidRPr="00441DB8">
        <w:rPr>
          <w:rFonts w:eastAsia="Calibri"/>
          <w:b/>
          <w:sz w:val="19"/>
          <w:szCs w:val="19"/>
          <w:lang w:val="de-DE" w:eastAsia="en-US"/>
        </w:rPr>
        <w:t>Einecs</w:t>
      </w:r>
      <w:r w:rsidR="00BF3591" w:rsidRPr="00441DB8">
        <w:rPr>
          <w:rFonts w:eastAsia="Calibri"/>
          <w:sz w:val="19"/>
          <w:szCs w:val="19"/>
          <w:lang w:val="de-DE" w:eastAsia="en-US"/>
        </w:rPr>
        <w:t>:</w:t>
      </w:r>
      <w:r w:rsidR="00BF3591" w:rsidRPr="00441DB8">
        <w:rPr>
          <w:rFonts w:eastAsia="Calibri"/>
          <w:sz w:val="19"/>
          <w:szCs w:val="19"/>
          <w:lang w:val="de-DE" w:eastAsia="en-US"/>
        </w:rPr>
        <w:tab/>
      </w:r>
      <w:r w:rsidR="00BF3591" w:rsidRPr="00441DB8">
        <w:rPr>
          <w:rFonts w:eastAsia="Calibri"/>
          <w:sz w:val="19"/>
          <w:szCs w:val="19"/>
          <w:lang w:val="de-DE" w:eastAsia="en-US"/>
        </w:rPr>
        <w:tab/>
      </w:r>
      <w:r w:rsidR="00BF3591" w:rsidRPr="00441DB8">
        <w:rPr>
          <w:rFonts w:eastAsia="Calibri"/>
          <w:sz w:val="19"/>
          <w:szCs w:val="19"/>
          <w:lang w:val="de-DE" w:eastAsia="en-US"/>
        </w:rPr>
        <w:tab/>
        <w:t>231-821-4</w:t>
      </w:r>
    </w:p>
    <w:p w:rsidR="00BF3591" w:rsidRPr="00441DB8" w:rsidRDefault="00BF3591" w:rsidP="00815038">
      <w:pPr>
        <w:jc w:val="both"/>
        <w:rPr>
          <w:rFonts w:eastAsia="Calibri"/>
          <w:sz w:val="19"/>
          <w:szCs w:val="19"/>
          <w:lang w:val="de-DE" w:eastAsia="en-US"/>
        </w:rPr>
      </w:pPr>
    </w:p>
    <w:p w:rsidR="000D0A0D" w:rsidRPr="00441DB8" w:rsidRDefault="000D0A0D" w:rsidP="00815038">
      <w:pPr>
        <w:ind w:firstLine="708"/>
        <w:jc w:val="both"/>
        <w:rPr>
          <w:rFonts w:eastAsia="Calibri"/>
          <w:b/>
          <w:sz w:val="19"/>
          <w:szCs w:val="19"/>
          <w:u w:val="single"/>
          <w:lang w:eastAsia="en-US"/>
        </w:rPr>
      </w:pPr>
      <w:r w:rsidRPr="00441DB8">
        <w:rPr>
          <w:rFonts w:eastAsia="Calibri"/>
          <w:b/>
          <w:sz w:val="19"/>
          <w:szCs w:val="19"/>
          <w:lang w:eastAsia="en-US"/>
        </w:rPr>
        <w:t>Kimyasal adı:</w:t>
      </w:r>
      <w:r w:rsidRPr="00441DB8">
        <w:rPr>
          <w:rFonts w:eastAsia="Calibri"/>
          <w:sz w:val="19"/>
          <w:szCs w:val="19"/>
          <w:lang w:eastAsia="en-US"/>
        </w:rPr>
        <w:tab/>
      </w:r>
      <w:r w:rsidRPr="00441DB8">
        <w:rPr>
          <w:rFonts w:eastAsia="Calibri"/>
          <w:sz w:val="19"/>
          <w:szCs w:val="19"/>
          <w:lang w:eastAsia="en-US"/>
        </w:rPr>
        <w:tab/>
        <w:t>Sodyum sülfit (susuz veya heptahidrat)</w:t>
      </w:r>
    </w:p>
    <w:p w:rsidR="000D0A0D" w:rsidRPr="00441DB8" w:rsidRDefault="000D0A0D" w:rsidP="00815038">
      <w:pPr>
        <w:jc w:val="both"/>
        <w:rPr>
          <w:rFonts w:eastAsia="Calibri"/>
          <w:b/>
          <w:sz w:val="19"/>
          <w:szCs w:val="19"/>
          <w:u w:val="single"/>
          <w:lang w:eastAsia="en-US"/>
        </w:rPr>
      </w:pPr>
      <w:r w:rsidRPr="00441DB8">
        <w:rPr>
          <w:rFonts w:eastAsia="Calibri"/>
          <w:b/>
          <w:sz w:val="19"/>
          <w:szCs w:val="19"/>
          <w:lang w:val="de-DE" w:eastAsia="en-US"/>
        </w:rPr>
        <w:tab/>
      </w:r>
    </w:p>
    <w:p w:rsidR="000D0A0D" w:rsidRPr="00441DB8" w:rsidRDefault="000D0A0D" w:rsidP="00815038">
      <w:pPr>
        <w:jc w:val="both"/>
        <w:rPr>
          <w:rFonts w:eastAsia="Calibri"/>
          <w:b/>
          <w:sz w:val="19"/>
          <w:szCs w:val="19"/>
          <w:u w:val="single"/>
          <w:lang w:eastAsia="en-US"/>
        </w:rPr>
      </w:pPr>
      <w:r w:rsidRPr="00441DB8">
        <w:rPr>
          <w:rFonts w:eastAsia="Calibri"/>
          <w:b/>
          <w:sz w:val="19"/>
          <w:szCs w:val="19"/>
          <w:lang w:val="de-DE" w:eastAsia="en-US"/>
        </w:rPr>
        <w:tab/>
        <w:t>Kimyasal formülü:</w:t>
      </w:r>
      <w:r w:rsidRPr="00441DB8">
        <w:rPr>
          <w:rFonts w:eastAsia="Calibri"/>
          <w:sz w:val="19"/>
          <w:szCs w:val="19"/>
          <w:lang w:val="de-DE" w:eastAsia="en-US"/>
        </w:rPr>
        <w:tab/>
        <w:t>Susuz:</w:t>
      </w:r>
      <w:r w:rsidRPr="00441DB8">
        <w:rPr>
          <w:rFonts w:eastAsia="Calibri"/>
          <w:sz w:val="19"/>
          <w:szCs w:val="19"/>
          <w:lang w:val="de-DE" w:eastAsia="en-US"/>
        </w:rPr>
        <w:tab/>
      </w:r>
      <w:r w:rsidRPr="00441DB8">
        <w:rPr>
          <w:rFonts w:eastAsia="Calibri"/>
          <w:sz w:val="19"/>
          <w:szCs w:val="19"/>
          <w:lang w:val="de-DE" w:eastAsia="en-US"/>
        </w:rPr>
        <w:tab/>
        <w:t>Na</w:t>
      </w:r>
      <w:r w:rsidRPr="00441DB8">
        <w:rPr>
          <w:rFonts w:eastAsia="Calibri"/>
          <w:sz w:val="19"/>
          <w:szCs w:val="19"/>
          <w:vertAlign w:val="subscript"/>
          <w:lang w:val="de-DE" w:eastAsia="en-US"/>
        </w:rPr>
        <w:t>2</w:t>
      </w:r>
      <w:r w:rsidRPr="00441DB8">
        <w:rPr>
          <w:rFonts w:eastAsia="Calibri"/>
          <w:sz w:val="19"/>
          <w:szCs w:val="19"/>
          <w:lang w:val="de-DE" w:eastAsia="en-US"/>
        </w:rPr>
        <w:t>SO</w:t>
      </w:r>
      <w:r w:rsidRPr="00441DB8">
        <w:rPr>
          <w:rFonts w:eastAsia="Calibri"/>
          <w:sz w:val="19"/>
          <w:szCs w:val="19"/>
          <w:vertAlign w:val="subscript"/>
          <w:lang w:val="de-DE" w:eastAsia="en-US"/>
        </w:rPr>
        <w:t>3</w:t>
      </w:r>
    </w:p>
    <w:p w:rsidR="000D0A0D" w:rsidRPr="00441DB8" w:rsidRDefault="000D0A0D" w:rsidP="00815038">
      <w:pPr>
        <w:ind w:firstLine="720"/>
        <w:jc w:val="both"/>
        <w:rPr>
          <w:rFonts w:eastAsia="Calibri"/>
          <w:sz w:val="19"/>
          <w:szCs w:val="19"/>
          <w:lang w:val="de-DE" w:eastAsia="en-US"/>
        </w:rPr>
      </w:pPr>
      <w:r w:rsidRPr="00441DB8">
        <w:rPr>
          <w:rFonts w:eastAsia="Calibri"/>
          <w:sz w:val="19"/>
          <w:szCs w:val="19"/>
          <w:lang w:val="de-DE" w:eastAsia="en-US"/>
        </w:rPr>
        <w:tab/>
      </w:r>
      <w:r w:rsidRPr="00441DB8">
        <w:rPr>
          <w:rFonts w:eastAsia="Calibri"/>
          <w:sz w:val="19"/>
          <w:szCs w:val="19"/>
          <w:lang w:val="de-DE" w:eastAsia="en-US"/>
        </w:rPr>
        <w:tab/>
      </w:r>
      <w:r w:rsidRPr="00441DB8">
        <w:rPr>
          <w:rFonts w:eastAsia="Calibri"/>
          <w:sz w:val="19"/>
          <w:szCs w:val="19"/>
          <w:lang w:val="de-DE" w:eastAsia="en-US"/>
        </w:rPr>
        <w:tab/>
        <w:t>Heptahidrat:</w:t>
      </w:r>
      <w:r w:rsidRPr="00441DB8">
        <w:rPr>
          <w:rFonts w:eastAsia="Calibri"/>
          <w:sz w:val="19"/>
          <w:szCs w:val="19"/>
          <w:lang w:val="de-DE" w:eastAsia="en-US"/>
        </w:rPr>
        <w:tab/>
        <w:t>Na</w:t>
      </w:r>
      <w:r w:rsidRPr="00441DB8">
        <w:rPr>
          <w:rFonts w:eastAsia="Calibri"/>
          <w:sz w:val="19"/>
          <w:szCs w:val="19"/>
          <w:vertAlign w:val="subscript"/>
          <w:lang w:val="de-DE" w:eastAsia="en-US"/>
        </w:rPr>
        <w:t>2</w:t>
      </w:r>
      <w:r w:rsidRPr="00441DB8">
        <w:rPr>
          <w:rFonts w:eastAsia="Calibri"/>
          <w:sz w:val="19"/>
          <w:szCs w:val="19"/>
          <w:lang w:val="de-DE" w:eastAsia="en-US"/>
        </w:rPr>
        <w:t>SO</w:t>
      </w:r>
      <w:r w:rsidRPr="00441DB8">
        <w:rPr>
          <w:rFonts w:eastAsia="Calibri"/>
          <w:sz w:val="19"/>
          <w:szCs w:val="19"/>
          <w:vertAlign w:val="subscript"/>
          <w:lang w:val="de-DE" w:eastAsia="en-US"/>
        </w:rPr>
        <w:t>3</w:t>
      </w:r>
      <w:r w:rsidRPr="00441DB8">
        <w:rPr>
          <w:rFonts w:eastAsia="Calibri"/>
          <w:sz w:val="19"/>
          <w:szCs w:val="19"/>
          <w:lang w:val="de-DE" w:eastAsia="en-US"/>
        </w:rPr>
        <w:t>7H</w:t>
      </w:r>
      <w:r w:rsidRPr="00441DB8">
        <w:rPr>
          <w:rFonts w:eastAsia="Calibri"/>
          <w:sz w:val="19"/>
          <w:szCs w:val="19"/>
          <w:vertAlign w:val="subscript"/>
          <w:lang w:val="de-DE" w:eastAsia="en-US"/>
        </w:rPr>
        <w:t>2</w:t>
      </w:r>
      <w:r w:rsidRPr="00441DB8">
        <w:rPr>
          <w:rFonts w:eastAsia="Calibri"/>
          <w:sz w:val="19"/>
          <w:szCs w:val="19"/>
          <w:lang w:val="de-DE" w:eastAsia="en-US"/>
        </w:rPr>
        <w:t>O</w:t>
      </w:r>
    </w:p>
    <w:p w:rsidR="00BF3591" w:rsidRPr="00441DB8" w:rsidRDefault="00BF3591" w:rsidP="00815038">
      <w:pPr>
        <w:ind w:firstLine="720"/>
        <w:jc w:val="both"/>
        <w:rPr>
          <w:rFonts w:eastAsia="Calibri"/>
          <w:sz w:val="19"/>
          <w:szCs w:val="19"/>
          <w:lang w:val="de-DE" w:eastAsia="en-US"/>
        </w:rPr>
      </w:pPr>
    </w:p>
    <w:p w:rsidR="000D0A0D" w:rsidRPr="00441DB8" w:rsidRDefault="000D0A0D" w:rsidP="00815038">
      <w:pPr>
        <w:jc w:val="both"/>
        <w:rPr>
          <w:rFonts w:eastAsia="Calibri"/>
          <w:sz w:val="19"/>
          <w:szCs w:val="19"/>
          <w:lang w:val="de-DE" w:eastAsia="en-US"/>
        </w:rPr>
      </w:pPr>
      <w:r w:rsidRPr="00441DB8">
        <w:rPr>
          <w:rFonts w:eastAsia="Calibri"/>
          <w:b/>
          <w:sz w:val="19"/>
          <w:szCs w:val="19"/>
          <w:lang w:val="de-DE" w:eastAsia="en-US"/>
        </w:rPr>
        <w:tab/>
      </w:r>
      <w:r w:rsidR="001016C5">
        <w:rPr>
          <w:rFonts w:eastAsia="Calibri"/>
          <w:b/>
          <w:sz w:val="19"/>
          <w:szCs w:val="19"/>
          <w:lang w:val="de-DE" w:eastAsia="en-US"/>
        </w:rPr>
        <w:t>Molekül ağırlığı</w:t>
      </w:r>
      <w:r w:rsidRPr="00441DB8">
        <w:rPr>
          <w:rFonts w:eastAsia="Calibri"/>
          <w:b/>
          <w:sz w:val="19"/>
          <w:szCs w:val="19"/>
          <w:lang w:val="de-DE" w:eastAsia="en-US"/>
        </w:rPr>
        <w:t>:</w:t>
      </w:r>
      <w:r w:rsidRPr="00441DB8">
        <w:rPr>
          <w:rFonts w:eastAsia="Calibri"/>
          <w:sz w:val="19"/>
          <w:szCs w:val="19"/>
          <w:lang w:val="de-DE" w:eastAsia="en-US"/>
        </w:rPr>
        <w:tab/>
      </w:r>
      <w:r w:rsidRPr="00441DB8">
        <w:rPr>
          <w:rFonts w:eastAsia="Calibri"/>
          <w:sz w:val="19"/>
          <w:szCs w:val="19"/>
          <w:lang w:val="de-DE" w:eastAsia="en-US"/>
        </w:rPr>
        <w:tab/>
        <w:t>Susuz:</w:t>
      </w:r>
      <w:r w:rsidRPr="00441DB8">
        <w:rPr>
          <w:rFonts w:eastAsia="Calibri"/>
          <w:sz w:val="19"/>
          <w:szCs w:val="19"/>
          <w:lang w:val="de-DE" w:eastAsia="en-US"/>
        </w:rPr>
        <w:tab/>
      </w:r>
      <w:r w:rsidRPr="00441DB8">
        <w:rPr>
          <w:rFonts w:eastAsia="Calibri"/>
          <w:sz w:val="19"/>
          <w:szCs w:val="19"/>
          <w:lang w:val="de-DE" w:eastAsia="en-US"/>
        </w:rPr>
        <w:tab/>
        <w:t>126.04</w:t>
      </w:r>
    </w:p>
    <w:p w:rsidR="000D0A0D" w:rsidRPr="00441DB8" w:rsidRDefault="000D0A0D" w:rsidP="00815038">
      <w:pPr>
        <w:jc w:val="both"/>
        <w:rPr>
          <w:rFonts w:eastAsia="Calibri"/>
          <w:sz w:val="19"/>
          <w:szCs w:val="19"/>
          <w:lang w:val="de-DE" w:eastAsia="en-US"/>
        </w:rPr>
      </w:pPr>
      <w:r w:rsidRPr="00441DB8">
        <w:rPr>
          <w:rFonts w:eastAsia="Calibri"/>
          <w:sz w:val="19"/>
          <w:szCs w:val="19"/>
          <w:lang w:val="de-DE" w:eastAsia="en-US"/>
        </w:rPr>
        <w:tab/>
      </w:r>
      <w:r w:rsidRPr="00441DB8">
        <w:rPr>
          <w:rFonts w:eastAsia="Calibri"/>
          <w:sz w:val="19"/>
          <w:szCs w:val="19"/>
          <w:lang w:val="de-DE" w:eastAsia="en-US"/>
        </w:rPr>
        <w:tab/>
      </w:r>
      <w:r w:rsidRPr="00441DB8">
        <w:rPr>
          <w:rFonts w:eastAsia="Calibri"/>
          <w:sz w:val="19"/>
          <w:szCs w:val="19"/>
          <w:lang w:val="de-DE" w:eastAsia="en-US"/>
        </w:rPr>
        <w:tab/>
      </w:r>
      <w:r w:rsidRPr="00441DB8">
        <w:rPr>
          <w:rFonts w:eastAsia="Calibri"/>
          <w:sz w:val="19"/>
          <w:szCs w:val="19"/>
          <w:lang w:val="de-DE" w:eastAsia="en-US"/>
        </w:rPr>
        <w:tab/>
        <w:t>Heptahidrat:</w:t>
      </w:r>
      <w:r w:rsidRPr="00441DB8">
        <w:rPr>
          <w:rFonts w:eastAsia="Calibri"/>
          <w:sz w:val="19"/>
          <w:szCs w:val="19"/>
          <w:lang w:val="de-DE" w:eastAsia="en-US"/>
        </w:rPr>
        <w:tab/>
        <w:t>252.16</w:t>
      </w:r>
    </w:p>
    <w:p w:rsidR="00BF3591" w:rsidRPr="00441DB8" w:rsidRDefault="00BF3591" w:rsidP="00815038">
      <w:pPr>
        <w:jc w:val="both"/>
        <w:rPr>
          <w:rFonts w:eastAsia="Calibri"/>
          <w:sz w:val="19"/>
          <w:szCs w:val="19"/>
          <w:lang w:val="de-DE" w:eastAsia="en-US"/>
        </w:rPr>
      </w:pPr>
    </w:p>
    <w:p w:rsidR="000D0A0D" w:rsidRPr="00441DB8" w:rsidRDefault="000D0A0D" w:rsidP="00815038">
      <w:pPr>
        <w:jc w:val="both"/>
        <w:rPr>
          <w:rFonts w:eastAsia="Calibri"/>
          <w:sz w:val="19"/>
          <w:szCs w:val="19"/>
          <w:lang w:val="de-DE" w:eastAsia="en-US"/>
        </w:rPr>
      </w:pPr>
      <w:r w:rsidRPr="00441DB8">
        <w:rPr>
          <w:rFonts w:eastAsia="Calibri"/>
          <w:b/>
          <w:sz w:val="19"/>
          <w:szCs w:val="19"/>
          <w:lang w:val="de-DE" w:eastAsia="en-US"/>
        </w:rPr>
        <w:tab/>
        <w:t>Analiz:</w:t>
      </w:r>
      <w:r w:rsidRPr="00441DB8">
        <w:rPr>
          <w:rFonts w:eastAsia="Calibri"/>
          <w:b/>
          <w:sz w:val="19"/>
          <w:szCs w:val="19"/>
          <w:lang w:val="de-DE" w:eastAsia="en-US"/>
        </w:rPr>
        <w:tab/>
      </w:r>
      <w:r w:rsidRPr="00441DB8">
        <w:rPr>
          <w:rFonts w:eastAsia="Calibri"/>
          <w:sz w:val="19"/>
          <w:szCs w:val="19"/>
          <w:lang w:val="de-DE" w:eastAsia="en-US"/>
        </w:rPr>
        <w:tab/>
      </w:r>
      <w:r w:rsidRPr="00441DB8">
        <w:rPr>
          <w:rFonts w:eastAsia="Calibri"/>
          <w:sz w:val="19"/>
          <w:szCs w:val="19"/>
          <w:lang w:val="de-DE" w:eastAsia="en-US"/>
        </w:rPr>
        <w:tab/>
        <w:t xml:space="preserve">Susuz: </w:t>
      </w:r>
      <w:r w:rsidRPr="00441DB8">
        <w:rPr>
          <w:rFonts w:eastAsia="Calibri"/>
          <w:sz w:val="19"/>
          <w:szCs w:val="19"/>
          <w:lang w:val="de-DE" w:eastAsia="en-US"/>
        </w:rPr>
        <w:tab/>
      </w:r>
      <w:r w:rsidRPr="00441DB8">
        <w:rPr>
          <w:rFonts w:eastAsia="Calibri"/>
          <w:sz w:val="19"/>
          <w:szCs w:val="19"/>
          <w:lang w:val="de-DE" w:eastAsia="en-US"/>
        </w:rPr>
        <w:tab/>
        <w:t>% 95.0’dan az Na</w:t>
      </w:r>
      <w:r w:rsidRPr="00441DB8">
        <w:rPr>
          <w:rFonts w:eastAsia="Calibri"/>
          <w:sz w:val="19"/>
          <w:szCs w:val="19"/>
          <w:vertAlign w:val="subscript"/>
          <w:lang w:val="de-DE" w:eastAsia="en-US"/>
        </w:rPr>
        <w:t>2</w:t>
      </w:r>
      <w:r w:rsidRPr="00441DB8">
        <w:rPr>
          <w:rFonts w:eastAsia="Calibri"/>
          <w:sz w:val="19"/>
          <w:szCs w:val="19"/>
          <w:lang w:val="de-DE" w:eastAsia="en-US"/>
        </w:rPr>
        <w:t>SO</w:t>
      </w:r>
      <w:r w:rsidRPr="00441DB8">
        <w:rPr>
          <w:rFonts w:eastAsia="Calibri"/>
          <w:sz w:val="19"/>
          <w:szCs w:val="19"/>
          <w:vertAlign w:val="subscript"/>
          <w:lang w:val="de-DE" w:eastAsia="en-US"/>
        </w:rPr>
        <w:t xml:space="preserve">3 </w:t>
      </w:r>
      <w:r w:rsidRPr="00441DB8">
        <w:rPr>
          <w:rFonts w:eastAsia="Calibri"/>
          <w:sz w:val="19"/>
          <w:szCs w:val="19"/>
          <w:lang w:val="de-DE" w:eastAsia="en-US"/>
        </w:rPr>
        <w:t>ve % 48.0’dan az SO</w:t>
      </w:r>
      <w:r w:rsidRPr="00441DB8">
        <w:rPr>
          <w:rFonts w:eastAsia="Calibri"/>
          <w:sz w:val="19"/>
          <w:szCs w:val="19"/>
          <w:vertAlign w:val="subscript"/>
          <w:lang w:val="de-DE" w:eastAsia="en-US"/>
        </w:rPr>
        <w:t>2</w:t>
      </w:r>
      <w:r w:rsidRPr="00441DB8">
        <w:rPr>
          <w:rFonts w:eastAsia="Calibri"/>
          <w:sz w:val="19"/>
          <w:szCs w:val="19"/>
          <w:lang w:val="de-DE" w:eastAsia="en-US"/>
        </w:rPr>
        <w:t xml:space="preserve"> olmamalıdır.</w:t>
      </w:r>
    </w:p>
    <w:p w:rsidR="000D0A0D" w:rsidRPr="00441DB8" w:rsidRDefault="000D0A0D" w:rsidP="00815038">
      <w:pPr>
        <w:ind w:left="2160" w:hanging="33"/>
        <w:jc w:val="both"/>
        <w:rPr>
          <w:rFonts w:eastAsia="Calibri"/>
          <w:sz w:val="19"/>
          <w:szCs w:val="19"/>
          <w:lang w:val="de-DE" w:eastAsia="en-US"/>
        </w:rPr>
      </w:pPr>
      <w:r w:rsidRPr="00441DB8">
        <w:rPr>
          <w:rFonts w:eastAsia="Calibri"/>
          <w:sz w:val="19"/>
          <w:szCs w:val="19"/>
          <w:lang w:val="de-DE" w:eastAsia="en-US"/>
        </w:rPr>
        <w:tab/>
      </w:r>
      <w:r w:rsidRPr="00441DB8">
        <w:rPr>
          <w:rFonts w:eastAsia="Calibri"/>
          <w:sz w:val="19"/>
          <w:szCs w:val="19"/>
          <w:lang w:val="de-DE" w:eastAsia="en-US"/>
        </w:rPr>
        <w:tab/>
        <w:t>Heptahidrat:</w:t>
      </w:r>
      <w:r w:rsidRPr="00441DB8">
        <w:rPr>
          <w:rFonts w:eastAsia="Calibri"/>
          <w:sz w:val="19"/>
          <w:szCs w:val="19"/>
          <w:lang w:val="de-DE" w:eastAsia="en-US"/>
        </w:rPr>
        <w:tab/>
        <w:t>% 48.0’dan az Na</w:t>
      </w:r>
      <w:r w:rsidRPr="00441DB8">
        <w:rPr>
          <w:rFonts w:eastAsia="Calibri"/>
          <w:sz w:val="19"/>
          <w:szCs w:val="19"/>
          <w:vertAlign w:val="subscript"/>
          <w:lang w:val="de-DE" w:eastAsia="en-US"/>
        </w:rPr>
        <w:t>2</w:t>
      </w:r>
      <w:r w:rsidRPr="00441DB8">
        <w:rPr>
          <w:rFonts w:eastAsia="Calibri"/>
          <w:sz w:val="19"/>
          <w:szCs w:val="19"/>
          <w:lang w:val="de-DE" w:eastAsia="en-US"/>
        </w:rPr>
        <w:t>SO</w:t>
      </w:r>
      <w:r w:rsidRPr="00441DB8">
        <w:rPr>
          <w:rFonts w:eastAsia="Calibri"/>
          <w:sz w:val="19"/>
          <w:szCs w:val="19"/>
          <w:vertAlign w:val="subscript"/>
          <w:lang w:val="de-DE" w:eastAsia="en-US"/>
        </w:rPr>
        <w:t>3</w:t>
      </w:r>
      <w:r w:rsidRPr="00441DB8">
        <w:rPr>
          <w:rFonts w:eastAsia="Calibri"/>
          <w:sz w:val="19"/>
          <w:szCs w:val="19"/>
          <w:lang w:val="de-DE" w:eastAsia="en-US"/>
        </w:rPr>
        <w:t xml:space="preserve"> ve % 24.0’dan az SO</w:t>
      </w:r>
      <w:r w:rsidRPr="00441DB8">
        <w:rPr>
          <w:rFonts w:eastAsia="Calibri"/>
          <w:sz w:val="19"/>
          <w:szCs w:val="19"/>
          <w:vertAlign w:val="subscript"/>
          <w:lang w:val="de-DE" w:eastAsia="en-US"/>
        </w:rPr>
        <w:t>2</w:t>
      </w:r>
      <w:r w:rsidRPr="00441DB8">
        <w:rPr>
          <w:rFonts w:eastAsia="Calibri"/>
          <w:sz w:val="19"/>
          <w:szCs w:val="19"/>
          <w:lang w:val="de-DE" w:eastAsia="en-US"/>
        </w:rPr>
        <w:t xml:space="preserve"> olmamalıdır.</w:t>
      </w:r>
    </w:p>
    <w:p w:rsidR="000D0A0D" w:rsidRPr="00441DB8" w:rsidRDefault="000D0A0D" w:rsidP="00815038">
      <w:pPr>
        <w:ind w:left="2160" w:hanging="33"/>
        <w:jc w:val="both"/>
        <w:rPr>
          <w:rFonts w:eastAsia="Calibri"/>
          <w:sz w:val="19"/>
          <w:szCs w:val="19"/>
          <w:lang w:val="de-DE" w:eastAsia="en-US"/>
        </w:rPr>
      </w:pPr>
    </w:p>
    <w:p w:rsidR="000D0A0D" w:rsidRPr="00441DB8" w:rsidRDefault="000D0A0D" w:rsidP="00815038">
      <w:pPr>
        <w:ind w:left="2160" w:hanging="2160"/>
        <w:jc w:val="both"/>
        <w:rPr>
          <w:rFonts w:eastAsia="Calibri"/>
          <w:sz w:val="19"/>
          <w:szCs w:val="19"/>
          <w:lang w:val="de-DE" w:eastAsia="en-US"/>
        </w:rPr>
      </w:pPr>
      <w:r w:rsidRPr="00441DB8">
        <w:rPr>
          <w:rFonts w:eastAsia="Calibri"/>
          <w:b/>
          <w:sz w:val="19"/>
          <w:szCs w:val="19"/>
          <w:u w:val="single"/>
          <w:lang w:val="de-DE" w:eastAsia="en-US"/>
        </w:rPr>
        <w:t>Tanımlama:</w:t>
      </w:r>
      <w:r w:rsidRPr="00441DB8">
        <w:rPr>
          <w:rFonts w:eastAsia="Calibri"/>
          <w:sz w:val="19"/>
          <w:szCs w:val="19"/>
          <w:lang w:val="de-DE" w:eastAsia="en-US"/>
        </w:rPr>
        <w:t xml:space="preserve"> </w:t>
      </w:r>
      <w:r w:rsidRPr="00441DB8">
        <w:rPr>
          <w:rFonts w:eastAsia="Calibri"/>
          <w:sz w:val="19"/>
          <w:szCs w:val="19"/>
          <w:lang w:val="de-DE" w:eastAsia="en-US"/>
        </w:rPr>
        <w:tab/>
      </w:r>
      <w:r w:rsidRPr="00441DB8">
        <w:rPr>
          <w:rFonts w:eastAsia="Calibri"/>
          <w:sz w:val="19"/>
          <w:szCs w:val="19"/>
          <w:lang w:val="de-DE" w:eastAsia="en-US"/>
        </w:rPr>
        <w:tab/>
        <w:t>Beyaz kristal toz veya renksiz kristaller.</w:t>
      </w:r>
    </w:p>
    <w:p w:rsidR="000D0A0D" w:rsidRPr="00441DB8" w:rsidRDefault="000D0A0D" w:rsidP="00815038">
      <w:pPr>
        <w:ind w:left="2160" w:hanging="2160"/>
        <w:jc w:val="both"/>
        <w:rPr>
          <w:rFonts w:eastAsia="Calibri"/>
          <w:sz w:val="19"/>
          <w:szCs w:val="19"/>
          <w:lang w:val="de-DE" w:eastAsia="en-US"/>
        </w:rPr>
      </w:pPr>
    </w:p>
    <w:p w:rsidR="000D0A0D" w:rsidRPr="00441DB8" w:rsidRDefault="000D0A0D" w:rsidP="00815038">
      <w:pPr>
        <w:jc w:val="both"/>
        <w:rPr>
          <w:rFonts w:eastAsia="Calibri"/>
          <w:b/>
          <w:sz w:val="19"/>
          <w:szCs w:val="19"/>
          <w:u w:val="single"/>
          <w:lang w:val="de-DE" w:eastAsia="en-US"/>
        </w:rPr>
      </w:pPr>
      <w:r w:rsidRPr="00441DB8">
        <w:rPr>
          <w:rFonts w:eastAsia="Calibri"/>
          <w:b/>
          <w:sz w:val="19"/>
          <w:szCs w:val="19"/>
          <w:u w:val="single"/>
          <w:lang w:val="de-DE" w:eastAsia="en-US"/>
        </w:rPr>
        <w:t>Belirleme:</w:t>
      </w:r>
    </w:p>
    <w:p w:rsidR="00BF3591" w:rsidRPr="00441DB8" w:rsidRDefault="00BF3591" w:rsidP="00815038">
      <w:pPr>
        <w:jc w:val="both"/>
        <w:rPr>
          <w:rFonts w:eastAsia="Calibri"/>
          <w:b/>
          <w:sz w:val="19"/>
          <w:szCs w:val="19"/>
          <w:u w:val="single"/>
          <w:lang w:val="de-DE" w:eastAsia="en-US"/>
        </w:rPr>
      </w:pPr>
    </w:p>
    <w:p w:rsidR="000D0A0D" w:rsidRPr="00441DB8" w:rsidRDefault="00BF3591" w:rsidP="00815038">
      <w:pPr>
        <w:jc w:val="both"/>
        <w:rPr>
          <w:rFonts w:eastAsia="Calibri"/>
          <w:b/>
          <w:sz w:val="19"/>
          <w:szCs w:val="19"/>
          <w:lang w:val="de-DE" w:eastAsia="en-US"/>
        </w:rPr>
      </w:pPr>
      <w:r w:rsidRPr="00441DB8">
        <w:rPr>
          <w:rFonts w:eastAsia="Calibri"/>
          <w:b/>
          <w:sz w:val="19"/>
          <w:szCs w:val="19"/>
          <w:lang w:val="de-DE" w:eastAsia="en-US"/>
        </w:rPr>
        <w:tab/>
      </w:r>
      <w:r w:rsidR="000D0A0D" w:rsidRPr="00441DB8">
        <w:rPr>
          <w:rFonts w:eastAsia="Calibri"/>
          <w:b/>
          <w:sz w:val="19"/>
          <w:szCs w:val="19"/>
          <w:lang w:val="de-DE" w:eastAsia="en-US"/>
        </w:rPr>
        <w:t>Sülfit test</w:t>
      </w:r>
      <w:r w:rsidRPr="00441DB8">
        <w:rPr>
          <w:rFonts w:eastAsia="Calibri"/>
          <w:b/>
          <w:sz w:val="19"/>
          <w:szCs w:val="19"/>
          <w:lang w:val="de-DE" w:eastAsia="en-US"/>
        </w:rPr>
        <w:t>i:</w:t>
      </w:r>
      <w:r w:rsidRPr="00441DB8">
        <w:rPr>
          <w:rFonts w:eastAsia="Calibri"/>
          <w:b/>
          <w:sz w:val="19"/>
          <w:szCs w:val="19"/>
          <w:lang w:val="de-DE" w:eastAsia="en-US"/>
        </w:rPr>
        <w:tab/>
      </w:r>
      <w:r w:rsidRPr="00441DB8">
        <w:rPr>
          <w:rFonts w:eastAsia="Calibri"/>
          <w:b/>
          <w:sz w:val="19"/>
          <w:szCs w:val="19"/>
          <w:lang w:val="de-DE" w:eastAsia="en-US"/>
        </w:rPr>
        <w:tab/>
      </w:r>
      <w:r w:rsidRPr="00441DB8">
        <w:rPr>
          <w:rFonts w:eastAsia="Calibri"/>
          <w:sz w:val="19"/>
          <w:szCs w:val="19"/>
          <w:lang w:val="de-DE" w:eastAsia="en-US"/>
        </w:rPr>
        <w:t>Testi geçer.</w:t>
      </w:r>
    </w:p>
    <w:p w:rsidR="00BF3591" w:rsidRPr="00441DB8" w:rsidRDefault="00BF3591" w:rsidP="00815038">
      <w:pPr>
        <w:ind w:firstLine="708"/>
        <w:jc w:val="both"/>
        <w:rPr>
          <w:rFonts w:eastAsia="Calibri"/>
          <w:b/>
          <w:sz w:val="19"/>
          <w:szCs w:val="19"/>
          <w:u w:val="single"/>
          <w:lang w:val="de-DE" w:eastAsia="en-US"/>
        </w:rPr>
      </w:pPr>
      <w:r w:rsidRPr="00441DB8">
        <w:rPr>
          <w:rFonts w:eastAsia="Calibri"/>
          <w:b/>
          <w:sz w:val="19"/>
          <w:szCs w:val="19"/>
          <w:lang w:val="de-DE" w:eastAsia="en-US"/>
        </w:rPr>
        <w:t>Sodyum testi:</w:t>
      </w:r>
      <w:r w:rsidRPr="00441DB8">
        <w:rPr>
          <w:rFonts w:eastAsia="Calibri"/>
          <w:b/>
          <w:sz w:val="19"/>
          <w:szCs w:val="19"/>
          <w:lang w:val="de-DE" w:eastAsia="en-US"/>
        </w:rPr>
        <w:tab/>
      </w:r>
      <w:r w:rsidRPr="00441DB8">
        <w:rPr>
          <w:rFonts w:eastAsia="Calibri"/>
          <w:b/>
          <w:sz w:val="19"/>
          <w:szCs w:val="19"/>
          <w:lang w:val="de-DE" w:eastAsia="en-US"/>
        </w:rPr>
        <w:tab/>
      </w:r>
      <w:r w:rsidRPr="00441DB8">
        <w:rPr>
          <w:rFonts w:eastAsia="Calibri"/>
          <w:sz w:val="19"/>
          <w:szCs w:val="19"/>
          <w:lang w:val="de-DE" w:eastAsia="en-US"/>
        </w:rPr>
        <w:t>Testi geçer.</w:t>
      </w:r>
    </w:p>
    <w:p w:rsidR="000D0A0D" w:rsidRPr="00441DB8" w:rsidRDefault="000D0A0D" w:rsidP="00815038">
      <w:pPr>
        <w:ind w:firstLine="708"/>
        <w:jc w:val="both"/>
        <w:rPr>
          <w:rFonts w:eastAsia="Calibri"/>
          <w:b/>
          <w:sz w:val="19"/>
          <w:szCs w:val="19"/>
          <w:lang w:val="de-DE" w:eastAsia="en-US"/>
        </w:rPr>
      </w:pPr>
      <w:r w:rsidRPr="00441DB8">
        <w:rPr>
          <w:rFonts w:eastAsia="Calibri"/>
          <w:b/>
          <w:sz w:val="19"/>
          <w:szCs w:val="19"/>
          <w:lang w:val="de-DE" w:eastAsia="en-US"/>
        </w:rPr>
        <w:t>pH</w:t>
      </w:r>
      <w:r w:rsidR="00BF3591" w:rsidRPr="00441DB8">
        <w:rPr>
          <w:rFonts w:eastAsia="Calibri"/>
          <w:b/>
          <w:sz w:val="19"/>
          <w:szCs w:val="19"/>
          <w:lang w:val="de-DE" w:eastAsia="en-US"/>
        </w:rPr>
        <w:t>:</w:t>
      </w:r>
      <w:r w:rsidR="00BF3591" w:rsidRPr="00441DB8">
        <w:rPr>
          <w:rFonts w:eastAsia="Calibri"/>
          <w:b/>
          <w:sz w:val="19"/>
          <w:szCs w:val="19"/>
          <w:lang w:val="de-DE" w:eastAsia="en-US"/>
        </w:rPr>
        <w:tab/>
      </w:r>
      <w:r w:rsidR="00BF3591" w:rsidRPr="00441DB8">
        <w:rPr>
          <w:rFonts w:eastAsia="Calibri"/>
          <w:b/>
          <w:sz w:val="19"/>
          <w:szCs w:val="19"/>
          <w:lang w:val="de-DE" w:eastAsia="en-US"/>
        </w:rPr>
        <w:tab/>
      </w:r>
      <w:r w:rsidR="00BF3591" w:rsidRPr="00441DB8">
        <w:rPr>
          <w:rFonts w:eastAsia="Calibri"/>
          <w:b/>
          <w:sz w:val="19"/>
          <w:szCs w:val="19"/>
          <w:lang w:val="de-DE" w:eastAsia="en-US"/>
        </w:rPr>
        <w:tab/>
      </w:r>
      <w:r w:rsidR="00BF3591" w:rsidRPr="00441DB8">
        <w:rPr>
          <w:sz w:val="19"/>
          <w:szCs w:val="19"/>
        </w:rPr>
        <w:t xml:space="preserve">8,5-11,5 </w:t>
      </w:r>
      <w:r w:rsidR="002B7B9E" w:rsidRPr="00441DB8">
        <w:rPr>
          <w:rFonts w:eastAsia="Calibri"/>
          <w:snapToGrid w:val="0"/>
          <w:sz w:val="19"/>
          <w:szCs w:val="19"/>
          <w:lang w:val="de-DE" w:eastAsia="en-US"/>
        </w:rPr>
        <w:t>arasındadır.</w:t>
      </w:r>
      <w:r w:rsidR="002B7B9E" w:rsidRPr="00441DB8">
        <w:rPr>
          <w:rFonts w:eastAsia="Calibri"/>
          <w:b/>
          <w:snapToGrid w:val="0"/>
          <w:sz w:val="19"/>
          <w:szCs w:val="19"/>
          <w:lang w:val="de-DE" w:eastAsia="en-US"/>
        </w:rPr>
        <w:t xml:space="preserve"> </w:t>
      </w:r>
      <w:r w:rsidR="00BF3591" w:rsidRPr="00441DB8">
        <w:rPr>
          <w:sz w:val="19"/>
          <w:szCs w:val="19"/>
        </w:rPr>
        <w:t>(susuz: % 10'luk çözelti, heptahidrat: % 20'lik çözelti)</w:t>
      </w:r>
    </w:p>
    <w:p w:rsidR="000D0A0D" w:rsidRPr="00441DB8" w:rsidRDefault="000D0A0D" w:rsidP="00815038">
      <w:pPr>
        <w:jc w:val="both"/>
        <w:rPr>
          <w:rFonts w:eastAsia="Calibri"/>
          <w:b/>
          <w:sz w:val="19"/>
          <w:szCs w:val="19"/>
          <w:lang w:val="de-DE" w:eastAsia="en-US"/>
        </w:rPr>
      </w:pPr>
    </w:p>
    <w:p w:rsidR="000D0A0D" w:rsidRPr="00441DB8" w:rsidRDefault="000D0A0D" w:rsidP="00815038">
      <w:pPr>
        <w:jc w:val="both"/>
        <w:rPr>
          <w:rFonts w:eastAsia="Calibri"/>
          <w:b/>
          <w:sz w:val="19"/>
          <w:szCs w:val="19"/>
          <w:u w:val="single"/>
          <w:lang w:eastAsia="en-US"/>
        </w:rPr>
      </w:pPr>
      <w:r w:rsidRPr="00441DB8">
        <w:rPr>
          <w:rFonts w:eastAsia="Calibri"/>
          <w:b/>
          <w:sz w:val="19"/>
          <w:szCs w:val="19"/>
          <w:u w:val="single"/>
          <w:lang w:eastAsia="en-US"/>
        </w:rPr>
        <w:t>Saflık:</w:t>
      </w:r>
    </w:p>
    <w:p w:rsidR="00BF3591" w:rsidRPr="00441DB8" w:rsidRDefault="00BF3591" w:rsidP="00815038">
      <w:pPr>
        <w:jc w:val="both"/>
        <w:rPr>
          <w:rFonts w:eastAsia="Calibri"/>
          <w:sz w:val="19"/>
          <w:szCs w:val="19"/>
          <w:u w:val="single"/>
          <w:lang w:eastAsia="en-US"/>
        </w:rPr>
      </w:pPr>
    </w:p>
    <w:p w:rsidR="00BF3591" w:rsidRPr="00441DB8" w:rsidRDefault="000D0A0D" w:rsidP="00815038">
      <w:pPr>
        <w:jc w:val="both"/>
        <w:rPr>
          <w:rFonts w:eastAsia="Calibri"/>
          <w:sz w:val="19"/>
          <w:szCs w:val="19"/>
          <w:lang w:eastAsia="en-US"/>
        </w:rPr>
      </w:pPr>
      <w:r w:rsidRPr="00441DB8">
        <w:rPr>
          <w:rFonts w:eastAsia="Calibri"/>
          <w:b/>
          <w:sz w:val="19"/>
          <w:szCs w:val="19"/>
          <w:lang w:eastAsia="en-US"/>
        </w:rPr>
        <w:tab/>
        <w:t>Tiyosülfat:</w:t>
      </w:r>
      <w:r w:rsidRPr="00441DB8">
        <w:rPr>
          <w:rFonts w:eastAsia="Calibri"/>
          <w:sz w:val="19"/>
          <w:szCs w:val="19"/>
          <w:lang w:eastAsia="en-US"/>
        </w:rPr>
        <w:tab/>
      </w:r>
      <w:r w:rsidRPr="00441DB8">
        <w:rPr>
          <w:rFonts w:eastAsia="Calibri"/>
          <w:sz w:val="19"/>
          <w:szCs w:val="19"/>
          <w:lang w:eastAsia="en-US"/>
        </w:rPr>
        <w:tab/>
        <w:t>SO</w:t>
      </w:r>
      <w:r w:rsidRPr="00441DB8">
        <w:rPr>
          <w:rFonts w:eastAsia="Calibri"/>
          <w:sz w:val="19"/>
          <w:szCs w:val="19"/>
          <w:vertAlign w:val="subscript"/>
          <w:lang w:eastAsia="en-US"/>
        </w:rPr>
        <w:t>2</w:t>
      </w:r>
      <w:r w:rsidRPr="00441DB8">
        <w:rPr>
          <w:rFonts w:eastAsia="Calibri"/>
          <w:sz w:val="19"/>
          <w:szCs w:val="19"/>
          <w:lang w:eastAsia="en-US"/>
        </w:rPr>
        <w:t xml:space="preserve"> içeriği bazında % 0,1’den fazla olmamalıdır.</w:t>
      </w:r>
    </w:p>
    <w:p w:rsidR="000D0A0D" w:rsidRPr="00441DB8" w:rsidRDefault="000D0A0D" w:rsidP="00815038">
      <w:pPr>
        <w:jc w:val="both"/>
        <w:rPr>
          <w:rFonts w:eastAsia="Calibri"/>
          <w:sz w:val="19"/>
          <w:szCs w:val="19"/>
          <w:u w:val="single"/>
          <w:lang w:eastAsia="en-US"/>
        </w:rPr>
      </w:pPr>
      <w:r w:rsidRPr="00441DB8">
        <w:rPr>
          <w:rFonts w:eastAsia="Calibri"/>
          <w:sz w:val="19"/>
          <w:szCs w:val="19"/>
          <w:lang w:eastAsia="en-US"/>
        </w:rPr>
        <w:tab/>
      </w:r>
    </w:p>
    <w:p w:rsidR="00BF3591" w:rsidRPr="00441DB8" w:rsidRDefault="000D0A0D" w:rsidP="00815038">
      <w:pPr>
        <w:jc w:val="both"/>
        <w:rPr>
          <w:rFonts w:eastAsia="Calibri"/>
          <w:sz w:val="19"/>
          <w:szCs w:val="19"/>
          <w:lang w:eastAsia="en-US"/>
        </w:rPr>
      </w:pPr>
      <w:r w:rsidRPr="00441DB8">
        <w:rPr>
          <w:rFonts w:eastAsia="Calibri"/>
          <w:b/>
          <w:sz w:val="19"/>
          <w:szCs w:val="19"/>
          <w:lang w:eastAsia="en-US"/>
        </w:rPr>
        <w:tab/>
        <w:t>Demir:</w:t>
      </w:r>
      <w:r w:rsidRPr="00441DB8">
        <w:rPr>
          <w:rFonts w:eastAsia="Calibri"/>
          <w:b/>
          <w:sz w:val="19"/>
          <w:szCs w:val="19"/>
          <w:lang w:eastAsia="en-US"/>
        </w:rPr>
        <w:tab/>
      </w:r>
      <w:r w:rsidRPr="00441DB8">
        <w:rPr>
          <w:rFonts w:eastAsia="Calibri"/>
          <w:sz w:val="19"/>
          <w:szCs w:val="19"/>
          <w:lang w:eastAsia="en-US"/>
        </w:rPr>
        <w:tab/>
      </w:r>
      <w:r w:rsidRPr="00441DB8">
        <w:rPr>
          <w:rFonts w:eastAsia="Calibri"/>
          <w:sz w:val="19"/>
          <w:szCs w:val="19"/>
          <w:lang w:eastAsia="en-US"/>
        </w:rPr>
        <w:tab/>
        <w:t>SO</w:t>
      </w:r>
      <w:r w:rsidRPr="00441DB8">
        <w:rPr>
          <w:rFonts w:eastAsia="Calibri"/>
          <w:sz w:val="19"/>
          <w:szCs w:val="19"/>
          <w:vertAlign w:val="subscript"/>
          <w:lang w:eastAsia="en-US"/>
        </w:rPr>
        <w:t>2</w:t>
      </w:r>
      <w:r w:rsidR="00BF3591" w:rsidRPr="00441DB8">
        <w:rPr>
          <w:rFonts w:eastAsia="Calibri"/>
          <w:sz w:val="19"/>
          <w:szCs w:val="19"/>
          <w:lang w:eastAsia="en-US"/>
        </w:rPr>
        <w:t xml:space="preserve"> içeriği bazında 1</w:t>
      </w:r>
      <w:r w:rsidRPr="00441DB8">
        <w:rPr>
          <w:rFonts w:eastAsia="Calibri"/>
          <w:sz w:val="19"/>
          <w:szCs w:val="19"/>
          <w:lang w:eastAsia="en-US"/>
        </w:rPr>
        <w:t>0 mg/kg’dan fazla olmamalıdır.</w:t>
      </w:r>
    </w:p>
    <w:p w:rsidR="000D0A0D" w:rsidRPr="00441DB8" w:rsidRDefault="000D0A0D" w:rsidP="00815038">
      <w:pPr>
        <w:jc w:val="both"/>
        <w:rPr>
          <w:rFonts w:eastAsia="Calibri"/>
          <w:sz w:val="19"/>
          <w:szCs w:val="19"/>
          <w:u w:val="single"/>
          <w:lang w:eastAsia="en-US"/>
        </w:rPr>
      </w:pPr>
      <w:r w:rsidRPr="00441DB8">
        <w:rPr>
          <w:rFonts w:eastAsia="Calibri"/>
          <w:sz w:val="19"/>
          <w:szCs w:val="19"/>
          <w:lang w:eastAsia="en-US"/>
        </w:rPr>
        <w:tab/>
      </w:r>
    </w:p>
    <w:p w:rsidR="00BF3591" w:rsidRPr="00441DB8" w:rsidRDefault="000D0A0D" w:rsidP="00815038">
      <w:pPr>
        <w:jc w:val="both"/>
        <w:rPr>
          <w:rFonts w:eastAsia="Calibri"/>
          <w:sz w:val="19"/>
          <w:szCs w:val="19"/>
          <w:lang w:eastAsia="en-US"/>
        </w:rPr>
      </w:pPr>
      <w:r w:rsidRPr="00441DB8">
        <w:rPr>
          <w:rFonts w:eastAsia="Calibri"/>
          <w:b/>
          <w:sz w:val="19"/>
          <w:szCs w:val="19"/>
          <w:lang w:eastAsia="en-US"/>
        </w:rPr>
        <w:tab/>
        <w:t>Selenyum:</w:t>
      </w:r>
      <w:r w:rsidRPr="00441DB8">
        <w:rPr>
          <w:rFonts w:eastAsia="Calibri"/>
          <w:sz w:val="19"/>
          <w:szCs w:val="19"/>
          <w:lang w:eastAsia="en-US"/>
        </w:rPr>
        <w:tab/>
      </w:r>
      <w:r w:rsidRPr="00441DB8">
        <w:rPr>
          <w:rFonts w:eastAsia="Calibri"/>
          <w:sz w:val="19"/>
          <w:szCs w:val="19"/>
          <w:lang w:eastAsia="en-US"/>
        </w:rPr>
        <w:tab/>
        <w:t>SO</w:t>
      </w:r>
      <w:r w:rsidRPr="00441DB8">
        <w:rPr>
          <w:rFonts w:eastAsia="Calibri"/>
          <w:sz w:val="19"/>
          <w:szCs w:val="19"/>
          <w:vertAlign w:val="subscript"/>
          <w:lang w:eastAsia="en-US"/>
        </w:rPr>
        <w:t>2</w:t>
      </w:r>
      <w:r w:rsidRPr="00441DB8">
        <w:rPr>
          <w:rFonts w:eastAsia="Calibri"/>
          <w:sz w:val="19"/>
          <w:szCs w:val="19"/>
          <w:lang w:eastAsia="en-US"/>
        </w:rPr>
        <w:t xml:space="preserve"> içeriği bazında </w:t>
      </w:r>
      <w:r w:rsidR="00BF3591" w:rsidRPr="00441DB8">
        <w:rPr>
          <w:rFonts w:eastAsia="Calibri"/>
          <w:sz w:val="19"/>
          <w:szCs w:val="19"/>
          <w:lang w:eastAsia="en-US"/>
        </w:rPr>
        <w:t>5</w:t>
      </w:r>
      <w:r w:rsidRPr="00441DB8">
        <w:rPr>
          <w:rFonts w:eastAsia="Calibri"/>
          <w:sz w:val="19"/>
          <w:szCs w:val="19"/>
          <w:lang w:eastAsia="en-US"/>
        </w:rPr>
        <w:t xml:space="preserve"> mg/kg’dan fazla olmamalıdır.</w:t>
      </w:r>
    </w:p>
    <w:p w:rsidR="000D0A0D" w:rsidRPr="00441DB8" w:rsidRDefault="000D0A0D" w:rsidP="00815038">
      <w:pPr>
        <w:jc w:val="both"/>
        <w:rPr>
          <w:rFonts w:eastAsia="Calibri"/>
          <w:sz w:val="19"/>
          <w:szCs w:val="19"/>
          <w:u w:val="single"/>
          <w:lang w:eastAsia="en-US"/>
        </w:rPr>
      </w:pPr>
      <w:r w:rsidRPr="00441DB8">
        <w:rPr>
          <w:rFonts w:eastAsia="Calibri"/>
          <w:sz w:val="19"/>
          <w:szCs w:val="19"/>
          <w:lang w:eastAsia="en-US"/>
        </w:rPr>
        <w:tab/>
      </w:r>
    </w:p>
    <w:p w:rsidR="000D0A0D" w:rsidRPr="00441DB8" w:rsidRDefault="000D0A0D" w:rsidP="00815038">
      <w:pPr>
        <w:jc w:val="both"/>
        <w:rPr>
          <w:rFonts w:eastAsia="Calibri"/>
          <w:sz w:val="19"/>
          <w:szCs w:val="19"/>
          <w:lang w:val="de-DE" w:eastAsia="en-US"/>
        </w:rPr>
      </w:pPr>
      <w:r w:rsidRPr="00441DB8">
        <w:rPr>
          <w:rFonts w:eastAsia="Calibri"/>
          <w:b/>
          <w:sz w:val="19"/>
          <w:szCs w:val="19"/>
          <w:lang w:val="de-DE" w:eastAsia="en-US"/>
        </w:rPr>
        <w:tab/>
        <w:t>Arsenik:</w:t>
      </w:r>
      <w:r w:rsidRPr="00441DB8">
        <w:rPr>
          <w:rFonts w:eastAsia="Calibri"/>
          <w:sz w:val="19"/>
          <w:szCs w:val="19"/>
          <w:lang w:val="de-DE" w:eastAsia="en-US"/>
        </w:rPr>
        <w:tab/>
      </w:r>
      <w:r w:rsidRPr="00441DB8">
        <w:rPr>
          <w:rFonts w:eastAsia="Calibri"/>
          <w:sz w:val="19"/>
          <w:szCs w:val="19"/>
          <w:lang w:val="de-DE" w:eastAsia="en-US"/>
        </w:rPr>
        <w:tab/>
      </w:r>
      <w:r w:rsidRPr="00441DB8">
        <w:rPr>
          <w:rFonts w:eastAsia="Calibri"/>
          <w:sz w:val="19"/>
          <w:szCs w:val="19"/>
          <w:lang w:val="de-DE" w:eastAsia="en-US"/>
        </w:rPr>
        <w:tab/>
        <w:t>3 mg/kg’dan fazla olmamalıdır.</w:t>
      </w:r>
    </w:p>
    <w:p w:rsidR="00BF3591" w:rsidRPr="00441DB8" w:rsidRDefault="00BF3591" w:rsidP="00815038">
      <w:pPr>
        <w:jc w:val="both"/>
        <w:rPr>
          <w:rFonts w:eastAsia="Calibri"/>
          <w:sz w:val="19"/>
          <w:szCs w:val="19"/>
          <w:u w:val="single"/>
          <w:lang w:eastAsia="en-US"/>
        </w:rPr>
      </w:pPr>
    </w:p>
    <w:p w:rsidR="000D0A0D" w:rsidRPr="00441DB8" w:rsidRDefault="000D0A0D" w:rsidP="00815038">
      <w:pPr>
        <w:jc w:val="both"/>
        <w:rPr>
          <w:rFonts w:eastAsia="Calibri"/>
          <w:sz w:val="19"/>
          <w:szCs w:val="19"/>
          <w:lang w:val="de-DE" w:eastAsia="en-US"/>
        </w:rPr>
      </w:pPr>
      <w:r w:rsidRPr="00441DB8">
        <w:rPr>
          <w:rFonts w:eastAsia="Calibri"/>
          <w:b/>
          <w:sz w:val="19"/>
          <w:szCs w:val="19"/>
          <w:lang w:val="de-DE" w:eastAsia="en-US"/>
        </w:rPr>
        <w:tab/>
        <w:t>Kurşun:</w:t>
      </w:r>
      <w:r w:rsidR="00BF3591" w:rsidRPr="00441DB8">
        <w:rPr>
          <w:rFonts w:eastAsia="Calibri"/>
          <w:sz w:val="19"/>
          <w:szCs w:val="19"/>
          <w:lang w:val="de-DE" w:eastAsia="en-US"/>
        </w:rPr>
        <w:tab/>
      </w:r>
      <w:r w:rsidR="00BF3591" w:rsidRPr="00441DB8">
        <w:rPr>
          <w:rFonts w:eastAsia="Calibri"/>
          <w:sz w:val="19"/>
          <w:szCs w:val="19"/>
          <w:lang w:val="de-DE" w:eastAsia="en-US"/>
        </w:rPr>
        <w:tab/>
      </w:r>
      <w:r w:rsidR="00BF3591" w:rsidRPr="00441DB8">
        <w:rPr>
          <w:rFonts w:eastAsia="Calibri"/>
          <w:sz w:val="19"/>
          <w:szCs w:val="19"/>
          <w:lang w:val="de-DE" w:eastAsia="en-US"/>
        </w:rPr>
        <w:tab/>
        <w:t>2</w:t>
      </w:r>
      <w:r w:rsidRPr="00441DB8">
        <w:rPr>
          <w:rFonts w:eastAsia="Calibri"/>
          <w:sz w:val="19"/>
          <w:szCs w:val="19"/>
          <w:lang w:val="de-DE" w:eastAsia="en-US"/>
        </w:rPr>
        <w:t xml:space="preserve"> mg/kg’dan fazla olmamalıdır.</w:t>
      </w:r>
    </w:p>
    <w:p w:rsidR="00BF3591" w:rsidRPr="00441DB8" w:rsidRDefault="00BF3591" w:rsidP="00815038">
      <w:pPr>
        <w:jc w:val="both"/>
        <w:rPr>
          <w:rFonts w:eastAsia="Calibri"/>
          <w:sz w:val="19"/>
          <w:szCs w:val="19"/>
          <w:u w:val="single"/>
          <w:lang w:eastAsia="en-US"/>
        </w:rPr>
      </w:pPr>
    </w:p>
    <w:p w:rsidR="000D0A0D" w:rsidRPr="00441DB8" w:rsidRDefault="000D0A0D" w:rsidP="00815038">
      <w:pPr>
        <w:jc w:val="both"/>
        <w:rPr>
          <w:rFonts w:eastAsia="Calibri"/>
          <w:sz w:val="19"/>
          <w:szCs w:val="19"/>
          <w:u w:val="single"/>
          <w:lang w:eastAsia="en-US"/>
        </w:rPr>
      </w:pPr>
      <w:r w:rsidRPr="00441DB8">
        <w:rPr>
          <w:rFonts w:eastAsia="Calibri"/>
          <w:b/>
          <w:sz w:val="19"/>
          <w:szCs w:val="19"/>
          <w:lang w:val="de-DE" w:eastAsia="en-US"/>
        </w:rPr>
        <w:tab/>
      </w:r>
      <w:r w:rsidR="008A2DDD" w:rsidRPr="00441DB8">
        <w:rPr>
          <w:rFonts w:eastAsia="Calibri"/>
          <w:b/>
          <w:sz w:val="19"/>
          <w:szCs w:val="19"/>
          <w:lang w:val="de-DE" w:eastAsia="en-US"/>
        </w:rPr>
        <w:t>Civa</w:t>
      </w:r>
      <w:r w:rsidRPr="00441DB8">
        <w:rPr>
          <w:rFonts w:eastAsia="Calibri"/>
          <w:b/>
          <w:sz w:val="19"/>
          <w:szCs w:val="19"/>
          <w:lang w:val="de-DE" w:eastAsia="en-US"/>
        </w:rPr>
        <w:t>:</w:t>
      </w:r>
      <w:r w:rsidRPr="00441DB8">
        <w:rPr>
          <w:rFonts w:eastAsia="Calibri"/>
          <w:sz w:val="19"/>
          <w:szCs w:val="19"/>
          <w:lang w:val="de-DE" w:eastAsia="en-US"/>
        </w:rPr>
        <w:tab/>
      </w:r>
      <w:r w:rsidRPr="00441DB8">
        <w:rPr>
          <w:rFonts w:eastAsia="Calibri"/>
          <w:sz w:val="19"/>
          <w:szCs w:val="19"/>
          <w:lang w:val="de-DE" w:eastAsia="en-US"/>
        </w:rPr>
        <w:tab/>
      </w:r>
      <w:r w:rsidRPr="00441DB8">
        <w:rPr>
          <w:rFonts w:eastAsia="Calibri"/>
          <w:sz w:val="19"/>
          <w:szCs w:val="19"/>
          <w:lang w:val="de-DE" w:eastAsia="en-US"/>
        </w:rPr>
        <w:tab/>
        <w:t>1 mg/kg’dan fazla olmamalıdır.</w:t>
      </w:r>
    </w:p>
    <w:p w:rsidR="000D0A0D" w:rsidRPr="00441DB8" w:rsidRDefault="000D0A0D" w:rsidP="00815038">
      <w:pPr>
        <w:jc w:val="both"/>
        <w:rPr>
          <w:rFonts w:eastAsia="Calibri"/>
          <w:b/>
          <w:sz w:val="19"/>
          <w:szCs w:val="19"/>
          <w:lang w:val="de-DE" w:eastAsia="en-US"/>
        </w:rPr>
      </w:pPr>
      <w:r w:rsidRPr="00441DB8">
        <w:rPr>
          <w:rFonts w:eastAsia="Calibri"/>
          <w:b/>
          <w:sz w:val="19"/>
          <w:szCs w:val="19"/>
          <w:lang w:val="de-DE" w:eastAsia="en-US"/>
        </w:rPr>
        <w:lastRenderedPageBreak/>
        <w:tab/>
      </w:r>
    </w:p>
    <w:p w:rsidR="00BF3591" w:rsidRPr="00441DB8" w:rsidRDefault="00BF3591" w:rsidP="00815038">
      <w:pPr>
        <w:jc w:val="both"/>
        <w:rPr>
          <w:rFonts w:eastAsia="Calibri"/>
          <w:sz w:val="19"/>
          <w:szCs w:val="19"/>
          <w:lang w:val="de-DE" w:eastAsia="en-US"/>
        </w:rPr>
      </w:pPr>
    </w:p>
    <w:p w:rsidR="000D0A0D" w:rsidRPr="00441DB8" w:rsidRDefault="000D0A0D" w:rsidP="00815038">
      <w:pPr>
        <w:keepNext/>
        <w:ind w:left="4245" w:hanging="4245"/>
        <w:jc w:val="both"/>
        <w:outlineLvl w:val="2"/>
        <w:rPr>
          <w:b/>
          <w:sz w:val="19"/>
          <w:szCs w:val="19"/>
          <w:u w:val="single"/>
        </w:rPr>
      </w:pPr>
      <w:r w:rsidRPr="00441DB8">
        <w:rPr>
          <w:b/>
          <w:sz w:val="19"/>
          <w:szCs w:val="19"/>
          <w:u w:val="single"/>
        </w:rPr>
        <w:t xml:space="preserve">E 222 SODYUM </w:t>
      </w:r>
      <w:r w:rsidR="00BF3591" w:rsidRPr="00441DB8">
        <w:rPr>
          <w:b/>
          <w:sz w:val="19"/>
          <w:szCs w:val="19"/>
          <w:u w:val="single"/>
        </w:rPr>
        <w:t xml:space="preserve">HİDROJEN </w:t>
      </w:r>
      <w:r w:rsidRPr="00441DB8">
        <w:rPr>
          <w:b/>
          <w:sz w:val="19"/>
          <w:szCs w:val="19"/>
          <w:u w:val="single"/>
        </w:rPr>
        <w:t>SÜLFİT</w:t>
      </w:r>
    </w:p>
    <w:p w:rsidR="000D0A0D" w:rsidRPr="00441DB8" w:rsidRDefault="000D0A0D" w:rsidP="00815038">
      <w:pPr>
        <w:ind w:left="4245" w:hanging="4245"/>
        <w:jc w:val="both"/>
        <w:rPr>
          <w:rFonts w:eastAsia="Calibri"/>
          <w:sz w:val="19"/>
          <w:szCs w:val="19"/>
          <w:lang w:val="de-DE" w:eastAsia="en-US"/>
        </w:rPr>
      </w:pPr>
    </w:p>
    <w:p w:rsidR="00BF3591" w:rsidRPr="00441DB8" w:rsidRDefault="00B96B2E" w:rsidP="00815038">
      <w:pPr>
        <w:jc w:val="both"/>
        <w:rPr>
          <w:rFonts w:eastAsia="Calibri"/>
          <w:b/>
          <w:sz w:val="19"/>
          <w:szCs w:val="19"/>
          <w:u w:val="single"/>
          <w:lang w:val="de-DE" w:eastAsia="en-US"/>
        </w:rPr>
      </w:pPr>
      <w:r w:rsidRPr="00441DB8">
        <w:rPr>
          <w:rFonts w:eastAsia="Calibri"/>
          <w:b/>
          <w:sz w:val="19"/>
          <w:szCs w:val="19"/>
          <w:u w:val="single"/>
          <w:lang w:val="de-DE" w:eastAsia="en-US"/>
        </w:rPr>
        <w:t>Eşanlamlılar</w:t>
      </w:r>
      <w:r w:rsidR="00BF3591" w:rsidRPr="00441DB8">
        <w:rPr>
          <w:rFonts w:eastAsia="Calibri"/>
          <w:b/>
          <w:sz w:val="19"/>
          <w:szCs w:val="19"/>
          <w:u w:val="single"/>
          <w:lang w:val="de-DE" w:eastAsia="en-US"/>
        </w:rPr>
        <w:t>:</w:t>
      </w:r>
    </w:p>
    <w:p w:rsidR="00BF3591" w:rsidRPr="00441DB8" w:rsidRDefault="00BF3591" w:rsidP="00815038">
      <w:pPr>
        <w:jc w:val="both"/>
        <w:rPr>
          <w:rFonts w:eastAsia="Calibri"/>
          <w:b/>
          <w:sz w:val="19"/>
          <w:szCs w:val="19"/>
          <w:u w:val="single"/>
          <w:lang w:val="de-DE" w:eastAsia="en-US"/>
        </w:rPr>
      </w:pPr>
    </w:p>
    <w:p w:rsidR="000D0A0D" w:rsidRPr="00441DB8" w:rsidRDefault="000D0A0D" w:rsidP="00815038">
      <w:pPr>
        <w:jc w:val="both"/>
        <w:rPr>
          <w:rFonts w:eastAsia="Calibri"/>
          <w:b/>
          <w:sz w:val="19"/>
          <w:szCs w:val="19"/>
          <w:u w:val="single"/>
          <w:lang w:val="de-DE" w:eastAsia="en-US"/>
        </w:rPr>
      </w:pPr>
      <w:r w:rsidRPr="00441DB8">
        <w:rPr>
          <w:rFonts w:eastAsia="Calibri"/>
          <w:b/>
          <w:sz w:val="19"/>
          <w:szCs w:val="19"/>
          <w:u w:val="single"/>
          <w:lang w:val="de-DE" w:eastAsia="en-US"/>
        </w:rPr>
        <w:t>Tanım:</w:t>
      </w:r>
    </w:p>
    <w:p w:rsidR="00BF3591" w:rsidRPr="00441DB8" w:rsidRDefault="00BF3591" w:rsidP="00815038">
      <w:pPr>
        <w:jc w:val="both"/>
        <w:rPr>
          <w:rFonts w:eastAsia="Calibri"/>
          <w:b/>
          <w:sz w:val="19"/>
          <w:szCs w:val="19"/>
          <w:u w:val="single"/>
          <w:lang w:val="de-DE" w:eastAsia="en-US"/>
        </w:rPr>
      </w:pPr>
    </w:p>
    <w:p w:rsidR="00BF3591" w:rsidRPr="00441DB8" w:rsidRDefault="000D0A0D" w:rsidP="00815038">
      <w:pPr>
        <w:jc w:val="both"/>
        <w:rPr>
          <w:rFonts w:eastAsia="Calibri"/>
          <w:sz w:val="19"/>
          <w:szCs w:val="19"/>
          <w:lang w:val="de-DE" w:eastAsia="en-US"/>
        </w:rPr>
      </w:pPr>
      <w:r w:rsidRPr="00441DB8">
        <w:rPr>
          <w:rFonts w:eastAsia="Calibri"/>
          <w:b/>
          <w:sz w:val="19"/>
          <w:szCs w:val="19"/>
          <w:lang w:val="de-DE" w:eastAsia="en-US"/>
        </w:rPr>
        <w:tab/>
      </w:r>
      <w:r w:rsidR="00BF3591" w:rsidRPr="00441DB8">
        <w:rPr>
          <w:rFonts w:eastAsia="Calibri"/>
          <w:b/>
          <w:sz w:val="19"/>
          <w:szCs w:val="19"/>
          <w:lang w:val="de-DE" w:eastAsia="en-US"/>
        </w:rPr>
        <w:t>Einecs:</w:t>
      </w:r>
      <w:r w:rsidR="00BF3591" w:rsidRPr="00441DB8">
        <w:rPr>
          <w:rFonts w:eastAsia="Calibri"/>
          <w:sz w:val="19"/>
          <w:szCs w:val="19"/>
          <w:lang w:val="de-DE" w:eastAsia="en-US"/>
        </w:rPr>
        <w:tab/>
      </w:r>
      <w:r w:rsidR="00BF3591" w:rsidRPr="00441DB8">
        <w:rPr>
          <w:rFonts w:eastAsia="Calibri"/>
          <w:sz w:val="19"/>
          <w:szCs w:val="19"/>
          <w:lang w:val="de-DE" w:eastAsia="en-US"/>
        </w:rPr>
        <w:tab/>
      </w:r>
      <w:r w:rsidR="00BF3591" w:rsidRPr="00441DB8">
        <w:rPr>
          <w:rFonts w:eastAsia="Calibri"/>
          <w:sz w:val="19"/>
          <w:szCs w:val="19"/>
          <w:lang w:val="de-DE" w:eastAsia="en-US"/>
        </w:rPr>
        <w:tab/>
        <w:t>231-921-4</w:t>
      </w:r>
    </w:p>
    <w:p w:rsidR="00BF3591" w:rsidRPr="00441DB8" w:rsidRDefault="00BF3591" w:rsidP="00815038">
      <w:pPr>
        <w:jc w:val="both"/>
        <w:rPr>
          <w:rFonts w:eastAsia="Calibri"/>
          <w:sz w:val="19"/>
          <w:szCs w:val="19"/>
          <w:lang w:val="de-DE" w:eastAsia="en-US"/>
        </w:rPr>
      </w:pPr>
    </w:p>
    <w:p w:rsidR="000D0A0D" w:rsidRPr="00441DB8" w:rsidRDefault="000D0A0D" w:rsidP="00815038">
      <w:pPr>
        <w:ind w:firstLine="708"/>
        <w:jc w:val="both"/>
        <w:rPr>
          <w:rFonts w:eastAsia="Calibri"/>
          <w:sz w:val="19"/>
          <w:szCs w:val="19"/>
          <w:lang w:val="de-DE" w:eastAsia="en-US"/>
        </w:rPr>
      </w:pPr>
      <w:r w:rsidRPr="00441DB8">
        <w:rPr>
          <w:rFonts w:eastAsia="Calibri"/>
          <w:b/>
          <w:sz w:val="19"/>
          <w:szCs w:val="19"/>
          <w:lang w:val="de-DE" w:eastAsia="en-US"/>
        </w:rPr>
        <w:t>Kimyasal adı:</w:t>
      </w:r>
      <w:r w:rsidRPr="00441DB8">
        <w:rPr>
          <w:rFonts w:eastAsia="Calibri"/>
          <w:sz w:val="19"/>
          <w:szCs w:val="19"/>
          <w:lang w:val="de-DE" w:eastAsia="en-US"/>
        </w:rPr>
        <w:tab/>
      </w:r>
      <w:r w:rsidRPr="00441DB8">
        <w:rPr>
          <w:rFonts w:eastAsia="Calibri"/>
          <w:sz w:val="19"/>
          <w:szCs w:val="19"/>
          <w:lang w:val="de-DE" w:eastAsia="en-US"/>
        </w:rPr>
        <w:tab/>
        <w:t xml:space="preserve">Sodyum bisülfit </w:t>
      </w:r>
    </w:p>
    <w:p w:rsidR="000D0A0D" w:rsidRPr="00441DB8" w:rsidRDefault="000D0A0D" w:rsidP="00815038">
      <w:pPr>
        <w:jc w:val="both"/>
        <w:rPr>
          <w:rFonts w:eastAsia="Calibri"/>
          <w:sz w:val="19"/>
          <w:szCs w:val="19"/>
          <w:lang w:val="de-DE" w:eastAsia="en-US"/>
        </w:rPr>
      </w:pPr>
      <w:r w:rsidRPr="00441DB8">
        <w:rPr>
          <w:rFonts w:eastAsia="Calibri"/>
          <w:sz w:val="19"/>
          <w:szCs w:val="19"/>
          <w:lang w:val="de-DE" w:eastAsia="en-US"/>
        </w:rPr>
        <w:tab/>
      </w:r>
      <w:r w:rsidRPr="00441DB8">
        <w:rPr>
          <w:rFonts w:eastAsia="Calibri"/>
          <w:sz w:val="19"/>
          <w:szCs w:val="19"/>
          <w:lang w:val="de-DE" w:eastAsia="en-US"/>
        </w:rPr>
        <w:tab/>
      </w:r>
      <w:r w:rsidRPr="00441DB8">
        <w:rPr>
          <w:rFonts w:eastAsia="Calibri"/>
          <w:sz w:val="19"/>
          <w:szCs w:val="19"/>
          <w:lang w:val="de-DE" w:eastAsia="en-US"/>
        </w:rPr>
        <w:tab/>
      </w:r>
      <w:r w:rsidRPr="00441DB8">
        <w:rPr>
          <w:rFonts w:eastAsia="Calibri"/>
          <w:sz w:val="19"/>
          <w:szCs w:val="19"/>
          <w:lang w:val="de-DE" w:eastAsia="en-US"/>
        </w:rPr>
        <w:tab/>
        <w:t>Sodyum hidrojen sülfit</w:t>
      </w:r>
    </w:p>
    <w:p w:rsidR="000D0A0D" w:rsidRPr="00441DB8" w:rsidRDefault="000D0A0D" w:rsidP="00815038">
      <w:pPr>
        <w:jc w:val="both"/>
        <w:rPr>
          <w:rFonts w:eastAsia="Calibri"/>
          <w:sz w:val="19"/>
          <w:szCs w:val="19"/>
          <w:lang w:val="de-DE" w:eastAsia="en-US"/>
        </w:rPr>
      </w:pPr>
      <w:r w:rsidRPr="00441DB8">
        <w:rPr>
          <w:rFonts w:eastAsia="Calibri"/>
          <w:b/>
          <w:sz w:val="19"/>
          <w:szCs w:val="19"/>
          <w:lang w:val="de-DE" w:eastAsia="en-US"/>
        </w:rPr>
        <w:tab/>
      </w:r>
    </w:p>
    <w:p w:rsidR="000D0A0D" w:rsidRPr="00441DB8" w:rsidRDefault="000D0A0D" w:rsidP="00815038">
      <w:pPr>
        <w:jc w:val="both"/>
        <w:rPr>
          <w:rFonts w:eastAsia="Calibri"/>
          <w:sz w:val="19"/>
          <w:szCs w:val="19"/>
          <w:lang w:val="de-DE" w:eastAsia="en-US"/>
        </w:rPr>
      </w:pPr>
      <w:r w:rsidRPr="00441DB8">
        <w:rPr>
          <w:rFonts w:eastAsia="Calibri"/>
          <w:b/>
          <w:sz w:val="19"/>
          <w:szCs w:val="19"/>
          <w:lang w:val="de-DE" w:eastAsia="en-US"/>
        </w:rPr>
        <w:tab/>
        <w:t>Kimyasal formülü:</w:t>
      </w:r>
      <w:r w:rsidRPr="00441DB8">
        <w:rPr>
          <w:rFonts w:eastAsia="Calibri"/>
          <w:sz w:val="19"/>
          <w:szCs w:val="19"/>
          <w:lang w:val="de-DE" w:eastAsia="en-US"/>
        </w:rPr>
        <w:tab/>
        <w:t>Sulu çözeltide NaHSO</w:t>
      </w:r>
      <w:r w:rsidRPr="00441DB8">
        <w:rPr>
          <w:rFonts w:eastAsia="Calibri"/>
          <w:sz w:val="19"/>
          <w:szCs w:val="19"/>
          <w:vertAlign w:val="subscript"/>
          <w:lang w:val="de-DE" w:eastAsia="en-US"/>
        </w:rPr>
        <w:t>3</w:t>
      </w:r>
      <w:r w:rsidRPr="00441DB8">
        <w:rPr>
          <w:rFonts w:eastAsia="Calibri"/>
          <w:sz w:val="19"/>
          <w:szCs w:val="19"/>
          <w:lang w:val="de-DE" w:eastAsia="en-US"/>
        </w:rPr>
        <w:t xml:space="preserve"> </w:t>
      </w:r>
    </w:p>
    <w:p w:rsidR="00BF3591" w:rsidRPr="00441DB8" w:rsidRDefault="00BF3591" w:rsidP="00815038">
      <w:pPr>
        <w:jc w:val="both"/>
        <w:rPr>
          <w:rFonts w:eastAsia="Calibri"/>
          <w:sz w:val="19"/>
          <w:szCs w:val="19"/>
          <w:lang w:val="de-DE" w:eastAsia="en-US"/>
        </w:rPr>
      </w:pPr>
    </w:p>
    <w:p w:rsidR="000D0A0D" w:rsidRPr="00441DB8" w:rsidRDefault="000D0A0D" w:rsidP="00815038">
      <w:pPr>
        <w:jc w:val="both"/>
        <w:rPr>
          <w:rFonts w:eastAsia="Calibri"/>
          <w:sz w:val="19"/>
          <w:szCs w:val="19"/>
          <w:lang w:val="de-DE" w:eastAsia="en-US"/>
        </w:rPr>
      </w:pPr>
      <w:r w:rsidRPr="00441DB8">
        <w:rPr>
          <w:rFonts w:eastAsia="Calibri"/>
          <w:b/>
          <w:sz w:val="19"/>
          <w:szCs w:val="19"/>
          <w:lang w:val="de-DE" w:eastAsia="en-US"/>
        </w:rPr>
        <w:tab/>
      </w:r>
      <w:r w:rsidR="001016C5">
        <w:rPr>
          <w:rFonts w:eastAsia="Calibri"/>
          <w:b/>
          <w:sz w:val="19"/>
          <w:szCs w:val="19"/>
          <w:lang w:val="de-DE" w:eastAsia="en-US"/>
        </w:rPr>
        <w:t>Molekül ağırlığı</w:t>
      </w:r>
      <w:r w:rsidRPr="00441DB8">
        <w:rPr>
          <w:rFonts w:eastAsia="Calibri"/>
          <w:b/>
          <w:sz w:val="19"/>
          <w:szCs w:val="19"/>
          <w:lang w:val="de-DE" w:eastAsia="en-US"/>
        </w:rPr>
        <w:t>:</w:t>
      </w:r>
      <w:r w:rsidRPr="00441DB8">
        <w:rPr>
          <w:rFonts w:eastAsia="Calibri"/>
          <w:sz w:val="19"/>
          <w:szCs w:val="19"/>
          <w:lang w:val="de-DE" w:eastAsia="en-US"/>
        </w:rPr>
        <w:tab/>
      </w:r>
      <w:r w:rsidRPr="00441DB8">
        <w:rPr>
          <w:rFonts w:eastAsia="Calibri"/>
          <w:sz w:val="19"/>
          <w:szCs w:val="19"/>
          <w:lang w:val="de-DE" w:eastAsia="en-US"/>
        </w:rPr>
        <w:tab/>
        <w:t>104.06</w:t>
      </w:r>
    </w:p>
    <w:p w:rsidR="00BF3591" w:rsidRPr="00441DB8" w:rsidRDefault="00BF3591" w:rsidP="00815038">
      <w:pPr>
        <w:jc w:val="both"/>
        <w:rPr>
          <w:rFonts w:eastAsia="Calibri"/>
          <w:sz w:val="19"/>
          <w:szCs w:val="19"/>
          <w:lang w:val="de-DE" w:eastAsia="en-US"/>
        </w:rPr>
      </w:pPr>
    </w:p>
    <w:p w:rsidR="000D0A0D" w:rsidRPr="00441DB8" w:rsidRDefault="000D0A0D" w:rsidP="00815038">
      <w:pPr>
        <w:jc w:val="both"/>
        <w:rPr>
          <w:rFonts w:eastAsia="Calibri"/>
          <w:sz w:val="19"/>
          <w:szCs w:val="19"/>
          <w:lang w:val="de-DE" w:eastAsia="en-US"/>
        </w:rPr>
      </w:pPr>
      <w:r w:rsidRPr="00441DB8">
        <w:rPr>
          <w:rFonts w:eastAsia="Calibri"/>
          <w:b/>
          <w:sz w:val="19"/>
          <w:szCs w:val="19"/>
          <w:lang w:val="de-DE" w:eastAsia="en-US"/>
        </w:rPr>
        <w:tab/>
        <w:t>Analiz:</w:t>
      </w:r>
      <w:r w:rsidRPr="00441DB8">
        <w:rPr>
          <w:rFonts w:eastAsia="Calibri"/>
          <w:sz w:val="19"/>
          <w:szCs w:val="19"/>
          <w:lang w:val="de-DE" w:eastAsia="en-US"/>
        </w:rPr>
        <w:tab/>
      </w:r>
      <w:r w:rsidRPr="00441DB8">
        <w:rPr>
          <w:rFonts w:eastAsia="Calibri"/>
          <w:sz w:val="19"/>
          <w:szCs w:val="19"/>
          <w:lang w:val="de-DE" w:eastAsia="en-US"/>
        </w:rPr>
        <w:tab/>
      </w:r>
      <w:r w:rsidRPr="00441DB8">
        <w:rPr>
          <w:rFonts w:eastAsia="Calibri"/>
          <w:sz w:val="19"/>
          <w:szCs w:val="19"/>
          <w:lang w:val="de-DE" w:eastAsia="en-US"/>
        </w:rPr>
        <w:tab/>
        <w:t>İçeriği % 32.0 (ağırlık/ağırlık) NaHSO</w:t>
      </w:r>
      <w:r w:rsidRPr="00441DB8">
        <w:rPr>
          <w:rFonts w:eastAsia="Calibri"/>
          <w:sz w:val="19"/>
          <w:szCs w:val="19"/>
          <w:vertAlign w:val="subscript"/>
          <w:lang w:val="de-DE" w:eastAsia="en-US"/>
        </w:rPr>
        <w:t>3</w:t>
      </w:r>
      <w:r w:rsidRPr="00441DB8">
        <w:rPr>
          <w:rFonts w:eastAsia="Calibri"/>
          <w:sz w:val="19"/>
          <w:szCs w:val="19"/>
          <w:lang w:val="de-DE" w:eastAsia="en-US"/>
        </w:rPr>
        <w:t>'den az olmamalıdır.</w:t>
      </w:r>
    </w:p>
    <w:p w:rsidR="000D0A0D" w:rsidRPr="00441DB8" w:rsidRDefault="000D0A0D" w:rsidP="00815038">
      <w:pPr>
        <w:jc w:val="both"/>
        <w:rPr>
          <w:rFonts w:eastAsia="Calibri"/>
          <w:sz w:val="19"/>
          <w:szCs w:val="19"/>
          <w:lang w:val="de-DE" w:eastAsia="en-US"/>
        </w:rPr>
      </w:pPr>
    </w:p>
    <w:p w:rsidR="000D0A0D" w:rsidRPr="00441DB8" w:rsidRDefault="000D0A0D" w:rsidP="00815038">
      <w:pPr>
        <w:jc w:val="both"/>
        <w:rPr>
          <w:rFonts w:eastAsia="Calibri"/>
          <w:sz w:val="19"/>
          <w:szCs w:val="19"/>
          <w:lang w:val="de-DE" w:eastAsia="en-US"/>
        </w:rPr>
      </w:pPr>
      <w:r w:rsidRPr="00441DB8">
        <w:rPr>
          <w:rFonts w:eastAsia="Calibri"/>
          <w:b/>
          <w:sz w:val="19"/>
          <w:szCs w:val="19"/>
          <w:u w:val="single"/>
          <w:lang w:val="de-DE" w:eastAsia="en-US"/>
        </w:rPr>
        <w:t>Tanımlama:</w:t>
      </w:r>
      <w:r w:rsidRPr="00441DB8">
        <w:rPr>
          <w:rFonts w:eastAsia="Calibri"/>
          <w:sz w:val="19"/>
          <w:szCs w:val="19"/>
          <w:lang w:val="de-DE" w:eastAsia="en-US"/>
        </w:rPr>
        <w:t xml:space="preserve"> </w:t>
      </w:r>
      <w:r w:rsidRPr="00441DB8">
        <w:rPr>
          <w:rFonts w:eastAsia="Calibri"/>
          <w:sz w:val="19"/>
          <w:szCs w:val="19"/>
          <w:lang w:val="de-DE" w:eastAsia="en-US"/>
        </w:rPr>
        <w:tab/>
      </w:r>
      <w:r w:rsidRPr="00441DB8">
        <w:rPr>
          <w:rFonts w:eastAsia="Calibri"/>
          <w:sz w:val="19"/>
          <w:szCs w:val="19"/>
          <w:lang w:val="de-DE" w:eastAsia="en-US"/>
        </w:rPr>
        <w:tab/>
      </w:r>
      <w:r w:rsidRPr="00441DB8">
        <w:rPr>
          <w:rFonts w:eastAsia="Calibri"/>
          <w:sz w:val="19"/>
          <w:szCs w:val="19"/>
          <w:lang w:val="de-DE" w:eastAsia="en-US"/>
        </w:rPr>
        <w:tab/>
        <w:t>Berrak, renksizden sarıya çözelti.</w:t>
      </w:r>
    </w:p>
    <w:p w:rsidR="000D0A0D" w:rsidRPr="00441DB8" w:rsidRDefault="000D0A0D" w:rsidP="00815038">
      <w:pPr>
        <w:jc w:val="both"/>
        <w:rPr>
          <w:rFonts w:eastAsia="Calibri"/>
          <w:sz w:val="19"/>
          <w:szCs w:val="19"/>
          <w:lang w:val="de-DE" w:eastAsia="en-US"/>
        </w:rPr>
      </w:pPr>
    </w:p>
    <w:p w:rsidR="000D0A0D" w:rsidRPr="00441DB8" w:rsidRDefault="000D0A0D" w:rsidP="00815038">
      <w:pPr>
        <w:jc w:val="both"/>
        <w:rPr>
          <w:rFonts w:eastAsia="Calibri"/>
          <w:b/>
          <w:sz w:val="19"/>
          <w:szCs w:val="19"/>
          <w:u w:val="single"/>
          <w:lang w:val="de-DE" w:eastAsia="en-US"/>
        </w:rPr>
      </w:pPr>
      <w:r w:rsidRPr="00441DB8">
        <w:rPr>
          <w:rFonts w:eastAsia="Calibri"/>
          <w:b/>
          <w:sz w:val="19"/>
          <w:szCs w:val="19"/>
          <w:u w:val="single"/>
          <w:lang w:val="de-DE" w:eastAsia="en-US"/>
        </w:rPr>
        <w:t>Belirleme:</w:t>
      </w:r>
    </w:p>
    <w:p w:rsidR="00BF3591" w:rsidRPr="00441DB8" w:rsidRDefault="00BF3591" w:rsidP="00815038">
      <w:pPr>
        <w:jc w:val="both"/>
        <w:rPr>
          <w:rFonts w:eastAsia="Calibri"/>
          <w:b/>
          <w:sz w:val="19"/>
          <w:szCs w:val="19"/>
          <w:u w:val="single"/>
          <w:lang w:val="de-DE" w:eastAsia="en-US"/>
        </w:rPr>
      </w:pPr>
    </w:p>
    <w:p w:rsidR="00BF3591" w:rsidRPr="00441DB8" w:rsidRDefault="000D0A0D" w:rsidP="00815038">
      <w:pPr>
        <w:jc w:val="both"/>
        <w:rPr>
          <w:rFonts w:eastAsia="Calibri"/>
          <w:sz w:val="19"/>
          <w:szCs w:val="19"/>
          <w:lang w:val="de-DE" w:eastAsia="en-US"/>
        </w:rPr>
      </w:pPr>
      <w:r w:rsidRPr="00441DB8">
        <w:rPr>
          <w:rFonts w:eastAsia="Calibri"/>
          <w:b/>
          <w:sz w:val="19"/>
          <w:szCs w:val="19"/>
          <w:lang w:val="de-DE" w:eastAsia="en-US"/>
        </w:rPr>
        <w:tab/>
        <w:t xml:space="preserve">Sülfit </w:t>
      </w:r>
      <w:r w:rsidR="00BF3591" w:rsidRPr="00441DB8">
        <w:rPr>
          <w:rFonts w:eastAsia="Calibri"/>
          <w:b/>
          <w:sz w:val="19"/>
          <w:szCs w:val="19"/>
          <w:lang w:val="de-DE" w:eastAsia="en-US"/>
        </w:rPr>
        <w:t>testi:</w:t>
      </w:r>
      <w:r w:rsidR="00BF3591" w:rsidRPr="00441DB8">
        <w:rPr>
          <w:rFonts w:eastAsia="Calibri"/>
          <w:b/>
          <w:sz w:val="19"/>
          <w:szCs w:val="19"/>
          <w:lang w:val="de-DE" w:eastAsia="en-US"/>
        </w:rPr>
        <w:tab/>
      </w:r>
      <w:r w:rsidR="00BF3591" w:rsidRPr="00441DB8">
        <w:rPr>
          <w:rFonts w:eastAsia="Calibri"/>
          <w:b/>
          <w:sz w:val="19"/>
          <w:szCs w:val="19"/>
          <w:lang w:val="de-DE" w:eastAsia="en-US"/>
        </w:rPr>
        <w:tab/>
      </w:r>
      <w:r w:rsidR="00BF3591" w:rsidRPr="00441DB8">
        <w:rPr>
          <w:rFonts w:eastAsia="Calibri"/>
          <w:sz w:val="19"/>
          <w:szCs w:val="19"/>
          <w:lang w:val="de-DE" w:eastAsia="en-US"/>
        </w:rPr>
        <w:t>Testi geçer.</w:t>
      </w:r>
    </w:p>
    <w:p w:rsidR="00BF3591" w:rsidRPr="00441DB8" w:rsidRDefault="00BF3591" w:rsidP="00815038">
      <w:pPr>
        <w:jc w:val="both"/>
        <w:rPr>
          <w:rFonts w:eastAsia="Calibri"/>
          <w:sz w:val="19"/>
          <w:szCs w:val="19"/>
          <w:lang w:val="de-DE" w:eastAsia="en-US"/>
        </w:rPr>
      </w:pPr>
    </w:p>
    <w:p w:rsidR="00BF3591" w:rsidRPr="00441DB8" w:rsidRDefault="00BF3591" w:rsidP="00815038">
      <w:pPr>
        <w:ind w:firstLine="708"/>
        <w:jc w:val="both"/>
        <w:rPr>
          <w:rFonts w:eastAsia="Calibri"/>
          <w:sz w:val="19"/>
          <w:szCs w:val="19"/>
          <w:lang w:val="de-DE" w:eastAsia="en-US"/>
        </w:rPr>
      </w:pPr>
      <w:r w:rsidRPr="00441DB8">
        <w:rPr>
          <w:rFonts w:eastAsia="Calibri"/>
          <w:b/>
          <w:sz w:val="19"/>
          <w:szCs w:val="19"/>
          <w:lang w:val="de-DE" w:eastAsia="en-US"/>
        </w:rPr>
        <w:t>Sodyum testi:</w:t>
      </w:r>
      <w:r w:rsidRPr="00441DB8">
        <w:rPr>
          <w:rFonts w:eastAsia="Calibri"/>
          <w:b/>
          <w:sz w:val="19"/>
          <w:szCs w:val="19"/>
          <w:lang w:val="de-DE" w:eastAsia="en-US"/>
        </w:rPr>
        <w:tab/>
      </w:r>
      <w:r w:rsidRPr="00441DB8">
        <w:rPr>
          <w:rFonts w:eastAsia="Calibri"/>
          <w:b/>
          <w:sz w:val="19"/>
          <w:szCs w:val="19"/>
          <w:lang w:val="de-DE" w:eastAsia="en-US"/>
        </w:rPr>
        <w:tab/>
      </w:r>
      <w:r w:rsidRPr="00441DB8">
        <w:rPr>
          <w:rFonts w:eastAsia="Calibri"/>
          <w:sz w:val="19"/>
          <w:szCs w:val="19"/>
          <w:lang w:val="de-DE" w:eastAsia="en-US"/>
        </w:rPr>
        <w:t>Testi geçer.</w:t>
      </w:r>
    </w:p>
    <w:p w:rsidR="00BF3591" w:rsidRPr="00441DB8" w:rsidRDefault="00BF3591" w:rsidP="00815038">
      <w:pPr>
        <w:ind w:firstLine="708"/>
        <w:jc w:val="both"/>
        <w:rPr>
          <w:rFonts w:eastAsia="Calibri"/>
          <w:sz w:val="19"/>
          <w:szCs w:val="19"/>
          <w:lang w:val="de-DE" w:eastAsia="en-US"/>
        </w:rPr>
      </w:pPr>
    </w:p>
    <w:p w:rsidR="000D0A0D" w:rsidRPr="00441DB8" w:rsidRDefault="000D0A0D" w:rsidP="00815038">
      <w:pPr>
        <w:ind w:firstLine="708"/>
        <w:jc w:val="both"/>
        <w:rPr>
          <w:rFonts w:eastAsia="Calibri"/>
          <w:b/>
          <w:sz w:val="19"/>
          <w:szCs w:val="19"/>
          <w:lang w:val="de-DE" w:eastAsia="en-US"/>
        </w:rPr>
      </w:pPr>
      <w:r w:rsidRPr="00441DB8">
        <w:rPr>
          <w:rFonts w:eastAsia="Calibri"/>
          <w:b/>
          <w:sz w:val="19"/>
          <w:szCs w:val="19"/>
          <w:lang w:val="de-DE" w:eastAsia="en-US"/>
        </w:rPr>
        <w:t>pH</w:t>
      </w:r>
      <w:r w:rsidR="00BF3591" w:rsidRPr="00441DB8">
        <w:rPr>
          <w:rFonts w:eastAsia="Calibri"/>
          <w:b/>
          <w:sz w:val="19"/>
          <w:szCs w:val="19"/>
          <w:lang w:val="de-DE" w:eastAsia="en-US"/>
        </w:rPr>
        <w:t>:</w:t>
      </w:r>
      <w:r w:rsidR="00BF3591" w:rsidRPr="00441DB8">
        <w:rPr>
          <w:rFonts w:eastAsia="Calibri"/>
          <w:b/>
          <w:sz w:val="19"/>
          <w:szCs w:val="19"/>
          <w:lang w:val="de-DE" w:eastAsia="en-US"/>
        </w:rPr>
        <w:tab/>
      </w:r>
      <w:r w:rsidR="00BF3591" w:rsidRPr="00441DB8">
        <w:rPr>
          <w:rFonts w:eastAsia="Calibri"/>
          <w:b/>
          <w:sz w:val="19"/>
          <w:szCs w:val="19"/>
          <w:lang w:val="de-DE" w:eastAsia="en-US"/>
        </w:rPr>
        <w:tab/>
      </w:r>
      <w:r w:rsidR="00BF3591" w:rsidRPr="00441DB8">
        <w:rPr>
          <w:rFonts w:eastAsia="Calibri"/>
          <w:b/>
          <w:sz w:val="19"/>
          <w:szCs w:val="19"/>
          <w:lang w:val="de-DE" w:eastAsia="en-US"/>
        </w:rPr>
        <w:tab/>
      </w:r>
      <w:r w:rsidR="00BF3591" w:rsidRPr="00441DB8">
        <w:rPr>
          <w:sz w:val="19"/>
          <w:szCs w:val="19"/>
        </w:rPr>
        <w:t xml:space="preserve">2.5- 5.5 </w:t>
      </w:r>
      <w:r w:rsidR="002B7B9E" w:rsidRPr="00441DB8">
        <w:rPr>
          <w:rFonts w:eastAsia="Calibri"/>
          <w:snapToGrid w:val="0"/>
          <w:sz w:val="19"/>
          <w:szCs w:val="19"/>
          <w:lang w:val="de-DE" w:eastAsia="en-US"/>
        </w:rPr>
        <w:t>arasındadır.</w:t>
      </w:r>
      <w:r w:rsidR="002B7B9E" w:rsidRPr="00441DB8">
        <w:rPr>
          <w:sz w:val="19"/>
          <w:szCs w:val="19"/>
        </w:rPr>
        <w:t xml:space="preserve"> (% 10’luk sulu çözelti)</w:t>
      </w:r>
    </w:p>
    <w:p w:rsidR="00BF3591" w:rsidRPr="00441DB8" w:rsidRDefault="00BF3591" w:rsidP="00815038">
      <w:pPr>
        <w:ind w:firstLine="708"/>
        <w:jc w:val="both"/>
        <w:rPr>
          <w:rFonts w:eastAsia="Calibri"/>
          <w:b/>
          <w:sz w:val="19"/>
          <w:szCs w:val="19"/>
          <w:lang w:val="de-DE" w:eastAsia="en-US"/>
        </w:rPr>
      </w:pPr>
    </w:p>
    <w:p w:rsidR="000D0A0D" w:rsidRPr="00441DB8" w:rsidRDefault="000D0A0D" w:rsidP="00815038">
      <w:pPr>
        <w:jc w:val="both"/>
        <w:rPr>
          <w:rFonts w:eastAsia="Calibri"/>
          <w:b/>
          <w:sz w:val="19"/>
          <w:szCs w:val="19"/>
          <w:u w:val="single"/>
          <w:lang w:eastAsia="en-US"/>
        </w:rPr>
      </w:pPr>
      <w:r w:rsidRPr="00441DB8">
        <w:rPr>
          <w:rFonts w:eastAsia="Calibri"/>
          <w:b/>
          <w:sz w:val="19"/>
          <w:szCs w:val="19"/>
          <w:u w:val="single"/>
          <w:lang w:eastAsia="en-US"/>
        </w:rPr>
        <w:t>Saflık:</w:t>
      </w:r>
    </w:p>
    <w:p w:rsidR="00BF3591" w:rsidRPr="00441DB8" w:rsidRDefault="00BF3591" w:rsidP="00815038">
      <w:pPr>
        <w:jc w:val="both"/>
        <w:rPr>
          <w:rFonts w:eastAsia="Calibri"/>
          <w:sz w:val="19"/>
          <w:szCs w:val="19"/>
          <w:u w:val="single"/>
          <w:lang w:eastAsia="en-US"/>
        </w:rPr>
      </w:pPr>
    </w:p>
    <w:p w:rsidR="00BF3591" w:rsidRPr="00441DB8" w:rsidRDefault="000D0A0D" w:rsidP="00815038">
      <w:pPr>
        <w:jc w:val="both"/>
        <w:rPr>
          <w:rFonts w:eastAsia="Calibri"/>
          <w:sz w:val="19"/>
          <w:szCs w:val="19"/>
          <w:lang w:val="de-DE" w:eastAsia="en-US"/>
        </w:rPr>
      </w:pPr>
      <w:r w:rsidRPr="00441DB8">
        <w:rPr>
          <w:rFonts w:eastAsia="Calibri"/>
          <w:b/>
          <w:sz w:val="19"/>
          <w:szCs w:val="19"/>
          <w:lang w:val="de-DE" w:eastAsia="en-US"/>
        </w:rPr>
        <w:tab/>
        <w:t>Demir:</w:t>
      </w:r>
      <w:r w:rsidRPr="00441DB8">
        <w:rPr>
          <w:rFonts w:eastAsia="Calibri"/>
          <w:b/>
          <w:sz w:val="19"/>
          <w:szCs w:val="19"/>
          <w:lang w:val="de-DE" w:eastAsia="en-US"/>
        </w:rPr>
        <w:tab/>
      </w:r>
      <w:r w:rsidRPr="00441DB8">
        <w:rPr>
          <w:rFonts w:eastAsia="Calibri"/>
          <w:b/>
          <w:sz w:val="19"/>
          <w:szCs w:val="19"/>
          <w:lang w:val="de-DE" w:eastAsia="en-US"/>
        </w:rPr>
        <w:tab/>
      </w:r>
      <w:r w:rsidRPr="00441DB8">
        <w:rPr>
          <w:rFonts w:eastAsia="Calibri"/>
          <w:b/>
          <w:sz w:val="19"/>
          <w:szCs w:val="19"/>
          <w:lang w:val="de-DE" w:eastAsia="en-US"/>
        </w:rPr>
        <w:tab/>
      </w:r>
      <w:r w:rsidRPr="00441DB8">
        <w:rPr>
          <w:rFonts w:eastAsia="Calibri"/>
          <w:sz w:val="19"/>
          <w:szCs w:val="19"/>
          <w:lang w:val="de-DE" w:eastAsia="en-US"/>
        </w:rPr>
        <w:t>SO</w:t>
      </w:r>
      <w:r w:rsidRPr="00441DB8">
        <w:rPr>
          <w:rFonts w:eastAsia="Calibri"/>
          <w:sz w:val="19"/>
          <w:szCs w:val="19"/>
          <w:vertAlign w:val="subscript"/>
          <w:lang w:val="de-DE" w:eastAsia="en-US"/>
        </w:rPr>
        <w:t>2</w:t>
      </w:r>
      <w:r w:rsidR="00BF3591" w:rsidRPr="00441DB8">
        <w:rPr>
          <w:rFonts w:eastAsia="Calibri"/>
          <w:sz w:val="19"/>
          <w:szCs w:val="19"/>
          <w:lang w:val="de-DE" w:eastAsia="en-US"/>
        </w:rPr>
        <w:t xml:space="preserve"> içeriği bazında 1</w:t>
      </w:r>
      <w:r w:rsidRPr="00441DB8">
        <w:rPr>
          <w:rFonts w:eastAsia="Calibri"/>
          <w:sz w:val="19"/>
          <w:szCs w:val="19"/>
          <w:lang w:val="de-DE" w:eastAsia="en-US"/>
        </w:rPr>
        <w:t>0 mg/kg Na</w:t>
      </w:r>
      <w:r w:rsidRPr="00441DB8">
        <w:rPr>
          <w:rFonts w:eastAsia="Calibri"/>
          <w:sz w:val="19"/>
          <w:szCs w:val="19"/>
          <w:vertAlign w:val="subscript"/>
          <w:lang w:val="de-DE" w:eastAsia="en-US"/>
        </w:rPr>
        <w:t>2</w:t>
      </w:r>
      <w:r w:rsidRPr="00441DB8">
        <w:rPr>
          <w:rFonts w:eastAsia="Calibri"/>
          <w:sz w:val="19"/>
          <w:szCs w:val="19"/>
          <w:lang w:val="de-DE" w:eastAsia="en-US"/>
        </w:rPr>
        <w:t>SO</w:t>
      </w:r>
      <w:r w:rsidRPr="00441DB8">
        <w:rPr>
          <w:rFonts w:eastAsia="Calibri"/>
          <w:sz w:val="19"/>
          <w:szCs w:val="19"/>
          <w:vertAlign w:val="subscript"/>
          <w:lang w:val="de-DE" w:eastAsia="en-US"/>
        </w:rPr>
        <w:t>3</w:t>
      </w:r>
      <w:r w:rsidRPr="00441DB8">
        <w:rPr>
          <w:rFonts w:eastAsia="Calibri"/>
          <w:sz w:val="19"/>
          <w:szCs w:val="19"/>
          <w:lang w:val="de-DE" w:eastAsia="en-US"/>
        </w:rPr>
        <w:t>’den fazla olmamalıdır.</w:t>
      </w:r>
    </w:p>
    <w:p w:rsidR="000D0A0D" w:rsidRPr="00441DB8" w:rsidRDefault="000D0A0D" w:rsidP="00815038">
      <w:pPr>
        <w:jc w:val="both"/>
        <w:rPr>
          <w:rFonts w:eastAsia="Calibri"/>
          <w:sz w:val="19"/>
          <w:szCs w:val="19"/>
          <w:u w:val="single"/>
          <w:lang w:eastAsia="en-US"/>
        </w:rPr>
      </w:pPr>
      <w:r w:rsidRPr="00441DB8">
        <w:rPr>
          <w:rFonts w:eastAsia="Calibri"/>
          <w:sz w:val="19"/>
          <w:szCs w:val="19"/>
          <w:lang w:val="de-DE" w:eastAsia="en-US"/>
        </w:rPr>
        <w:tab/>
      </w:r>
    </w:p>
    <w:p w:rsidR="000D0A0D" w:rsidRPr="00441DB8" w:rsidRDefault="000D0A0D" w:rsidP="00815038">
      <w:pPr>
        <w:jc w:val="both"/>
        <w:rPr>
          <w:rFonts w:eastAsia="Calibri"/>
          <w:sz w:val="19"/>
          <w:szCs w:val="19"/>
          <w:lang w:val="de-DE" w:eastAsia="en-US"/>
        </w:rPr>
      </w:pPr>
      <w:r w:rsidRPr="00441DB8">
        <w:rPr>
          <w:rFonts w:eastAsia="Calibri"/>
          <w:b/>
          <w:sz w:val="19"/>
          <w:szCs w:val="19"/>
          <w:lang w:val="de-DE" w:eastAsia="en-US"/>
        </w:rPr>
        <w:tab/>
        <w:t>Selenyum:</w:t>
      </w:r>
      <w:r w:rsidRPr="00441DB8">
        <w:rPr>
          <w:rFonts w:eastAsia="Calibri"/>
          <w:sz w:val="19"/>
          <w:szCs w:val="19"/>
          <w:lang w:val="de-DE" w:eastAsia="en-US"/>
        </w:rPr>
        <w:tab/>
      </w:r>
      <w:r w:rsidRPr="00441DB8">
        <w:rPr>
          <w:rFonts w:eastAsia="Calibri"/>
          <w:sz w:val="19"/>
          <w:szCs w:val="19"/>
          <w:lang w:val="de-DE" w:eastAsia="en-US"/>
        </w:rPr>
        <w:tab/>
        <w:t>SO</w:t>
      </w:r>
      <w:r w:rsidRPr="00441DB8">
        <w:rPr>
          <w:rFonts w:eastAsia="Calibri"/>
          <w:sz w:val="19"/>
          <w:szCs w:val="19"/>
          <w:vertAlign w:val="subscript"/>
          <w:lang w:val="de-DE" w:eastAsia="en-US"/>
        </w:rPr>
        <w:t>2</w:t>
      </w:r>
      <w:r w:rsidRPr="00441DB8">
        <w:rPr>
          <w:rFonts w:eastAsia="Calibri"/>
          <w:sz w:val="19"/>
          <w:szCs w:val="19"/>
          <w:lang w:val="de-DE" w:eastAsia="en-US"/>
        </w:rPr>
        <w:t xml:space="preserve"> içe</w:t>
      </w:r>
      <w:r w:rsidR="00BF3591" w:rsidRPr="00441DB8">
        <w:rPr>
          <w:rFonts w:eastAsia="Calibri"/>
          <w:sz w:val="19"/>
          <w:szCs w:val="19"/>
          <w:lang w:val="de-DE" w:eastAsia="en-US"/>
        </w:rPr>
        <w:t>riği bazında 5</w:t>
      </w:r>
      <w:r w:rsidRPr="00441DB8">
        <w:rPr>
          <w:rFonts w:eastAsia="Calibri"/>
          <w:sz w:val="19"/>
          <w:szCs w:val="19"/>
          <w:lang w:val="de-DE" w:eastAsia="en-US"/>
        </w:rPr>
        <w:t xml:space="preserve"> mg/kg’dan fazla olmamalıdır.</w:t>
      </w:r>
      <w:r w:rsidRPr="00441DB8">
        <w:rPr>
          <w:rFonts w:eastAsia="Calibri"/>
          <w:sz w:val="19"/>
          <w:szCs w:val="19"/>
          <w:lang w:val="de-DE" w:eastAsia="en-US"/>
        </w:rPr>
        <w:tab/>
      </w:r>
    </w:p>
    <w:p w:rsidR="00BF3591" w:rsidRPr="00441DB8" w:rsidRDefault="00BF3591" w:rsidP="00815038">
      <w:pPr>
        <w:jc w:val="both"/>
        <w:rPr>
          <w:rFonts w:eastAsia="Calibri"/>
          <w:sz w:val="19"/>
          <w:szCs w:val="19"/>
          <w:u w:val="single"/>
          <w:lang w:eastAsia="en-US"/>
        </w:rPr>
      </w:pPr>
    </w:p>
    <w:p w:rsidR="000D0A0D" w:rsidRPr="00441DB8" w:rsidRDefault="000D0A0D" w:rsidP="00815038">
      <w:pPr>
        <w:jc w:val="both"/>
        <w:rPr>
          <w:rFonts w:eastAsia="Calibri"/>
          <w:sz w:val="19"/>
          <w:szCs w:val="19"/>
          <w:lang w:val="de-DE" w:eastAsia="en-US"/>
        </w:rPr>
      </w:pPr>
      <w:r w:rsidRPr="00441DB8">
        <w:rPr>
          <w:rFonts w:eastAsia="Calibri"/>
          <w:b/>
          <w:sz w:val="19"/>
          <w:szCs w:val="19"/>
          <w:lang w:val="de-DE" w:eastAsia="en-US"/>
        </w:rPr>
        <w:tab/>
        <w:t>Arsenik:</w:t>
      </w:r>
      <w:r w:rsidRPr="00441DB8">
        <w:rPr>
          <w:rFonts w:eastAsia="Calibri"/>
          <w:sz w:val="19"/>
          <w:szCs w:val="19"/>
          <w:lang w:val="de-DE" w:eastAsia="en-US"/>
        </w:rPr>
        <w:tab/>
      </w:r>
      <w:r w:rsidRPr="00441DB8">
        <w:rPr>
          <w:rFonts w:eastAsia="Calibri"/>
          <w:sz w:val="19"/>
          <w:szCs w:val="19"/>
          <w:lang w:val="de-DE" w:eastAsia="en-US"/>
        </w:rPr>
        <w:tab/>
      </w:r>
      <w:r w:rsidRPr="00441DB8">
        <w:rPr>
          <w:rFonts w:eastAsia="Calibri"/>
          <w:sz w:val="19"/>
          <w:szCs w:val="19"/>
          <w:lang w:val="de-DE" w:eastAsia="en-US"/>
        </w:rPr>
        <w:tab/>
        <w:t>3 mg/kg’dan fazla olmamalıdır.</w:t>
      </w:r>
    </w:p>
    <w:p w:rsidR="00BF3591" w:rsidRPr="00441DB8" w:rsidRDefault="00BF3591" w:rsidP="00815038">
      <w:pPr>
        <w:jc w:val="both"/>
        <w:rPr>
          <w:rFonts w:eastAsia="Calibri"/>
          <w:sz w:val="19"/>
          <w:szCs w:val="19"/>
          <w:u w:val="single"/>
          <w:lang w:eastAsia="en-US"/>
        </w:rPr>
      </w:pPr>
    </w:p>
    <w:p w:rsidR="000D0A0D" w:rsidRPr="00441DB8" w:rsidRDefault="000D0A0D" w:rsidP="00815038">
      <w:pPr>
        <w:jc w:val="both"/>
        <w:rPr>
          <w:rFonts w:eastAsia="Calibri"/>
          <w:sz w:val="19"/>
          <w:szCs w:val="19"/>
          <w:lang w:val="de-DE" w:eastAsia="en-US"/>
        </w:rPr>
      </w:pPr>
      <w:r w:rsidRPr="00441DB8">
        <w:rPr>
          <w:rFonts w:eastAsia="Calibri"/>
          <w:b/>
          <w:sz w:val="19"/>
          <w:szCs w:val="19"/>
          <w:lang w:val="de-DE" w:eastAsia="en-US"/>
        </w:rPr>
        <w:tab/>
        <w:t>Kurşun:</w:t>
      </w:r>
      <w:r w:rsidR="00BF3591" w:rsidRPr="00441DB8">
        <w:rPr>
          <w:rFonts w:eastAsia="Calibri"/>
          <w:sz w:val="19"/>
          <w:szCs w:val="19"/>
          <w:lang w:val="de-DE" w:eastAsia="en-US"/>
        </w:rPr>
        <w:tab/>
      </w:r>
      <w:r w:rsidR="00BF3591" w:rsidRPr="00441DB8">
        <w:rPr>
          <w:rFonts w:eastAsia="Calibri"/>
          <w:sz w:val="19"/>
          <w:szCs w:val="19"/>
          <w:lang w:val="de-DE" w:eastAsia="en-US"/>
        </w:rPr>
        <w:tab/>
      </w:r>
      <w:r w:rsidR="00BF3591" w:rsidRPr="00441DB8">
        <w:rPr>
          <w:rFonts w:eastAsia="Calibri"/>
          <w:sz w:val="19"/>
          <w:szCs w:val="19"/>
          <w:lang w:val="de-DE" w:eastAsia="en-US"/>
        </w:rPr>
        <w:tab/>
        <w:t>2</w:t>
      </w:r>
      <w:r w:rsidRPr="00441DB8">
        <w:rPr>
          <w:rFonts w:eastAsia="Calibri"/>
          <w:sz w:val="19"/>
          <w:szCs w:val="19"/>
          <w:lang w:val="de-DE" w:eastAsia="en-US"/>
        </w:rPr>
        <w:t xml:space="preserve"> mg/kg’dan fazla olmamalıdır.</w:t>
      </w:r>
    </w:p>
    <w:p w:rsidR="00BF3591" w:rsidRPr="00441DB8" w:rsidRDefault="00BF3591" w:rsidP="00815038">
      <w:pPr>
        <w:jc w:val="both"/>
        <w:rPr>
          <w:rFonts w:eastAsia="Calibri"/>
          <w:sz w:val="19"/>
          <w:szCs w:val="19"/>
          <w:u w:val="single"/>
          <w:lang w:eastAsia="en-US"/>
        </w:rPr>
      </w:pPr>
    </w:p>
    <w:p w:rsidR="000D0A0D" w:rsidRPr="00441DB8" w:rsidRDefault="000D0A0D" w:rsidP="00815038">
      <w:pPr>
        <w:jc w:val="both"/>
        <w:rPr>
          <w:rFonts w:eastAsia="Calibri"/>
          <w:sz w:val="19"/>
          <w:szCs w:val="19"/>
          <w:u w:val="single"/>
          <w:lang w:eastAsia="en-US"/>
        </w:rPr>
      </w:pPr>
      <w:r w:rsidRPr="00441DB8">
        <w:rPr>
          <w:rFonts w:eastAsia="Calibri"/>
          <w:b/>
          <w:sz w:val="19"/>
          <w:szCs w:val="19"/>
          <w:lang w:val="de-DE" w:eastAsia="en-US"/>
        </w:rPr>
        <w:tab/>
      </w:r>
      <w:r w:rsidR="008A2DDD" w:rsidRPr="00441DB8">
        <w:rPr>
          <w:rFonts w:eastAsia="Calibri"/>
          <w:b/>
          <w:sz w:val="19"/>
          <w:szCs w:val="19"/>
          <w:lang w:val="de-DE" w:eastAsia="en-US"/>
        </w:rPr>
        <w:t>Civa</w:t>
      </w:r>
      <w:r w:rsidRPr="00441DB8">
        <w:rPr>
          <w:rFonts w:eastAsia="Calibri"/>
          <w:b/>
          <w:sz w:val="19"/>
          <w:szCs w:val="19"/>
          <w:lang w:val="de-DE" w:eastAsia="en-US"/>
        </w:rPr>
        <w:t>:</w:t>
      </w:r>
      <w:r w:rsidRPr="00441DB8">
        <w:rPr>
          <w:rFonts w:eastAsia="Calibri"/>
          <w:sz w:val="19"/>
          <w:szCs w:val="19"/>
          <w:lang w:val="de-DE" w:eastAsia="en-US"/>
        </w:rPr>
        <w:tab/>
      </w:r>
      <w:r w:rsidRPr="00441DB8">
        <w:rPr>
          <w:rFonts w:eastAsia="Calibri"/>
          <w:sz w:val="19"/>
          <w:szCs w:val="19"/>
          <w:lang w:val="de-DE" w:eastAsia="en-US"/>
        </w:rPr>
        <w:tab/>
      </w:r>
      <w:r w:rsidRPr="00441DB8">
        <w:rPr>
          <w:rFonts w:eastAsia="Calibri"/>
          <w:sz w:val="19"/>
          <w:szCs w:val="19"/>
          <w:lang w:val="de-DE" w:eastAsia="en-US"/>
        </w:rPr>
        <w:tab/>
        <w:t>1 mg/kg’dan fazla olmamalıdır.</w:t>
      </w:r>
    </w:p>
    <w:p w:rsidR="000D0A0D" w:rsidRPr="00441DB8" w:rsidRDefault="000D0A0D" w:rsidP="00815038">
      <w:pPr>
        <w:jc w:val="both"/>
        <w:rPr>
          <w:rFonts w:eastAsia="Calibri"/>
          <w:sz w:val="19"/>
          <w:szCs w:val="19"/>
          <w:u w:val="single"/>
          <w:lang w:eastAsia="en-US"/>
        </w:rPr>
      </w:pPr>
      <w:r w:rsidRPr="00441DB8">
        <w:rPr>
          <w:rFonts w:eastAsia="Calibri"/>
          <w:b/>
          <w:sz w:val="19"/>
          <w:szCs w:val="19"/>
          <w:lang w:val="de-DE" w:eastAsia="en-US"/>
        </w:rPr>
        <w:tab/>
      </w:r>
    </w:p>
    <w:p w:rsidR="000D0A0D" w:rsidRPr="00441DB8" w:rsidRDefault="000D0A0D" w:rsidP="00815038">
      <w:pPr>
        <w:ind w:left="4245" w:hanging="4245"/>
        <w:jc w:val="both"/>
        <w:rPr>
          <w:rFonts w:eastAsia="Calibri"/>
          <w:sz w:val="19"/>
          <w:szCs w:val="19"/>
          <w:lang w:val="de-DE" w:eastAsia="en-US"/>
        </w:rPr>
      </w:pPr>
    </w:p>
    <w:p w:rsidR="000D0A0D" w:rsidRPr="00441DB8" w:rsidRDefault="000D0A0D" w:rsidP="00815038">
      <w:pPr>
        <w:keepNext/>
        <w:ind w:left="4245" w:hanging="4245"/>
        <w:jc w:val="both"/>
        <w:outlineLvl w:val="2"/>
        <w:rPr>
          <w:b/>
          <w:sz w:val="19"/>
          <w:szCs w:val="19"/>
          <w:u w:val="single"/>
        </w:rPr>
      </w:pPr>
      <w:r w:rsidRPr="00441DB8">
        <w:rPr>
          <w:b/>
          <w:sz w:val="19"/>
          <w:szCs w:val="19"/>
          <w:u w:val="single"/>
        </w:rPr>
        <w:t>E 223 SODYUM METABİSÜLFİT</w:t>
      </w:r>
    </w:p>
    <w:p w:rsidR="000D0A0D" w:rsidRPr="00441DB8" w:rsidRDefault="000D0A0D" w:rsidP="00815038">
      <w:pPr>
        <w:ind w:left="4245" w:hanging="4245"/>
        <w:jc w:val="both"/>
        <w:rPr>
          <w:rFonts w:eastAsia="Calibri"/>
          <w:b/>
          <w:sz w:val="19"/>
          <w:szCs w:val="19"/>
          <w:lang w:eastAsia="en-US"/>
        </w:rPr>
      </w:pPr>
    </w:p>
    <w:p w:rsidR="000D0A0D" w:rsidRPr="00441DB8" w:rsidRDefault="00BF3591" w:rsidP="00815038">
      <w:pPr>
        <w:keepNext/>
        <w:jc w:val="both"/>
        <w:outlineLvl w:val="3"/>
        <w:rPr>
          <w:sz w:val="19"/>
          <w:szCs w:val="19"/>
        </w:rPr>
      </w:pPr>
      <w:r w:rsidRPr="00441DB8">
        <w:rPr>
          <w:b/>
          <w:sz w:val="19"/>
          <w:szCs w:val="19"/>
          <w:u w:val="single"/>
        </w:rPr>
        <w:t>Eşanlamlılar</w:t>
      </w:r>
      <w:r w:rsidR="000D0A0D" w:rsidRPr="00441DB8">
        <w:rPr>
          <w:b/>
          <w:sz w:val="19"/>
          <w:szCs w:val="19"/>
          <w:u w:val="single"/>
        </w:rPr>
        <w:t>:</w:t>
      </w:r>
      <w:r w:rsidR="000D0A0D" w:rsidRPr="00441DB8">
        <w:rPr>
          <w:sz w:val="19"/>
          <w:szCs w:val="19"/>
        </w:rPr>
        <w:tab/>
      </w:r>
      <w:r w:rsidR="000D0A0D" w:rsidRPr="00441DB8">
        <w:rPr>
          <w:sz w:val="19"/>
          <w:szCs w:val="19"/>
        </w:rPr>
        <w:tab/>
      </w:r>
      <w:r w:rsidR="000D0A0D" w:rsidRPr="00441DB8">
        <w:rPr>
          <w:sz w:val="19"/>
          <w:szCs w:val="19"/>
        </w:rPr>
        <w:tab/>
        <w:t>Pirosülfit</w:t>
      </w:r>
    </w:p>
    <w:p w:rsidR="000D0A0D" w:rsidRPr="00441DB8" w:rsidRDefault="000D0A0D" w:rsidP="00815038">
      <w:pPr>
        <w:ind w:left="-142" w:firstLine="142"/>
        <w:jc w:val="both"/>
        <w:rPr>
          <w:rFonts w:eastAsia="Calibri"/>
          <w:sz w:val="19"/>
          <w:szCs w:val="19"/>
          <w:lang w:eastAsia="en-US"/>
        </w:rPr>
      </w:pP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t>Sodyum pirosülfit</w:t>
      </w:r>
    </w:p>
    <w:p w:rsidR="000D0A0D" w:rsidRPr="00441DB8" w:rsidRDefault="000D0A0D" w:rsidP="00815038">
      <w:pPr>
        <w:jc w:val="both"/>
        <w:rPr>
          <w:rFonts w:eastAsia="Calibri"/>
          <w:b/>
          <w:sz w:val="19"/>
          <w:szCs w:val="19"/>
          <w:u w:val="single"/>
          <w:lang w:eastAsia="en-US"/>
        </w:rPr>
      </w:pPr>
    </w:p>
    <w:p w:rsidR="000D0A0D" w:rsidRPr="00441DB8" w:rsidRDefault="000D0A0D" w:rsidP="00815038">
      <w:pPr>
        <w:jc w:val="both"/>
        <w:rPr>
          <w:rFonts w:eastAsia="Calibri"/>
          <w:b/>
          <w:sz w:val="19"/>
          <w:szCs w:val="19"/>
          <w:u w:val="single"/>
          <w:lang w:eastAsia="en-US"/>
        </w:rPr>
      </w:pPr>
      <w:r w:rsidRPr="00441DB8">
        <w:rPr>
          <w:rFonts w:eastAsia="Calibri"/>
          <w:b/>
          <w:sz w:val="19"/>
          <w:szCs w:val="19"/>
          <w:u w:val="single"/>
          <w:lang w:eastAsia="en-US"/>
        </w:rPr>
        <w:t>Tanım:</w:t>
      </w:r>
    </w:p>
    <w:p w:rsidR="00BF3591" w:rsidRPr="00441DB8" w:rsidRDefault="00BF3591" w:rsidP="00815038">
      <w:pPr>
        <w:jc w:val="both"/>
        <w:rPr>
          <w:rFonts w:eastAsia="Calibri"/>
          <w:b/>
          <w:sz w:val="19"/>
          <w:szCs w:val="19"/>
          <w:u w:val="single"/>
          <w:lang w:eastAsia="en-US"/>
        </w:rPr>
      </w:pPr>
    </w:p>
    <w:p w:rsidR="00BF3591" w:rsidRPr="00441DB8" w:rsidRDefault="000D0A0D" w:rsidP="00815038">
      <w:pPr>
        <w:jc w:val="both"/>
        <w:rPr>
          <w:rFonts w:eastAsia="Calibri"/>
          <w:sz w:val="19"/>
          <w:szCs w:val="19"/>
          <w:lang w:eastAsia="en-US"/>
        </w:rPr>
      </w:pPr>
      <w:r w:rsidRPr="00441DB8">
        <w:rPr>
          <w:rFonts w:eastAsia="Calibri"/>
          <w:b/>
          <w:sz w:val="19"/>
          <w:szCs w:val="19"/>
          <w:lang w:eastAsia="en-US"/>
        </w:rPr>
        <w:tab/>
      </w:r>
      <w:r w:rsidR="00BF3591" w:rsidRPr="00441DB8">
        <w:rPr>
          <w:rFonts w:eastAsia="Calibri"/>
          <w:b/>
          <w:sz w:val="19"/>
          <w:szCs w:val="19"/>
          <w:lang w:eastAsia="en-US"/>
        </w:rPr>
        <w:t>Einecs:</w:t>
      </w:r>
      <w:r w:rsidR="00BF3591" w:rsidRPr="00441DB8">
        <w:rPr>
          <w:rFonts w:eastAsia="Calibri"/>
          <w:sz w:val="19"/>
          <w:szCs w:val="19"/>
          <w:lang w:eastAsia="en-US"/>
        </w:rPr>
        <w:tab/>
      </w:r>
      <w:r w:rsidR="00BF3591" w:rsidRPr="00441DB8">
        <w:rPr>
          <w:rFonts w:eastAsia="Calibri"/>
          <w:sz w:val="19"/>
          <w:szCs w:val="19"/>
          <w:lang w:eastAsia="en-US"/>
        </w:rPr>
        <w:tab/>
      </w:r>
      <w:r w:rsidR="00BF3591" w:rsidRPr="00441DB8">
        <w:rPr>
          <w:rFonts w:eastAsia="Calibri"/>
          <w:sz w:val="19"/>
          <w:szCs w:val="19"/>
          <w:lang w:eastAsia="en-US"/>
        </w:rPr>
        <w:tab/>
        <w:t>231-673-0</w:t>
      </w:r>
    </w:p>
    <w:p w:rsidR="00BF3591" w:rsidRPr="00441DB8" w:rsidRDefault="00BF3591" w:rsidP="00815038">
      <w:pPr>
        <w:jc w:val="both"/>
        <w:rPr>
          <w:rFonts w:eastAsia="Calibri"/>
          <w:b/>
          <w:sz w:val="19"/>
          <w:szCs w:val="19"/>
          <w:lang w:eastAsia="en-US"/>
        </w:rPr>
      </w:pPr>
    </w:p>
    <w:p w:rsidR="000D0A0D" w:rsidRPr="00441DB8" w:rsidRDefault="000D0A0D" w:rsidP="00815038">
      <w:pPr>
        <w:ind w:firstLine="708"/>
        <w:jc w:val="both"/>
        <w:rPr>
          <w:rFonts w:eastAsia="Calibri"/>
          <w:b/>
          <w:sz w:val="19"/>
          <w:szCs w:val="19"/>
          <w:u w:val="single"/>
          <w:lang w:eastAsia="en-US"/>
        </w:rPr>
      </w:pPr>
      <w:r w:rsidRPr="00441DB8">
        <w:rPr>
          <w:rFonts w:eastAsia="Calibri"/>
          <w:b/>
          <w:sz w:val="19"/>
          <w:szCs w:val="19"/>
          <w:lang w:eastAsia="en-US"/>
        </w:rPr>
        <w:t>Kimyasal adı:</w:t>
      </w:r>
      <w:r w:rsidRPr="00441DB8">
        <w:rPr>
          <w:rFonts w:eastAsia="Calibri"/>
          <w:sz w:val="19"/>
          <w:szCs w:val="19"/>
          <w:lang w:eastAsia="en-US"/>
        </w:rPr>
        <w:tab/>
      </w:r>
      <w:r w:rsidRPr="00441DB8">
        <w:rPr>
          <w:rFonts w:eastAsia="Calibri"/>
          <w:sz w:val="19"/>
          <w:szCs w:val="19"/>
          <w:lang w:eastAsia="en-US"/>
        </w:rPr>
        <w:tab/>
        <w:t>Sodyum disülfit</w:t>
      </w:r>
    </w:p>
    <w:p w:rsidR="000D0A0D" w:rsidRPr="00441DB8" w:rsidRDefault="000D0A0D" w:rsidP="00815038">
      <w:pPr>
        <w:jc w:val="both"/>
        <w:rPr>
          <w:rFonts w:eastAsia="Calibri"/>
          <w:sz w:val="19"/>
          <w:szCs w:val="19"/>
          <w:lang w:eastAsia="en-US"/>
        </w:rPr>
      </w:pP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t>Disodyum pentaoksodisülfat</w:t>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r>
    </w:p>
    <w:p w:rsidR="000D0A0D" w:rsidRPr="00441DB8" w:rsidRDefault="000D0A0D" w:rsidP="00815038">
      <w:pPr>
        <w:jc w:val="both"/>
        <w:rPr>
          <w:rFonts w:eastAsia="Calibri"/>
          <w:sz w:val="19"/>
          <w:szCs w:val="19"/>
          <w:lang w:eastAsia="en-US"/>
        </w:rPr>
      </w:pPr>
      <w:r w:rsidRPr="00441DB8">
        <w:rPr>
          <w:rFonts w:eastAsia="Calibri"/>
          <w:b/>
          <w:sz w:val="19"/>
          <w:szCs w:val="19"/>
          <w:lang w:eastAsia="en-US"/>
        </w:rPr>
        <w:tab/>
      </w:r>
    </w:p>
    <w:p w:rsidR="000D0A0D" w:rsidRPr="00441DB8" w:rsidRDefault="000D0A0D" w:rsidP="00815038">
      <w:pPr>
        <w:jc w:val="both"/>
        <w:rPr>
          <w:rFonts w:eastAsia="Calibri"/>
          <w:sz w:val="19"/>
          <w:szCs w:val="19"/>
          <w:vertAlign w:val="subscript"/>
          <w:lang w:eastAsia="en-US"/>
        </w:rPr>
      </w:pPr>
      <w:r w:rsidRPr="00441DB8">
        <w:rPr>
          <w:rFonts w:eastAsia="Calibri"/>
          <w:b/>
          <w:sz w:val="19"/>
          <w:szCs w:val="19"/>
          <w:lang w:eastAsia="en-US"/>
        </w:rPr>
        <w:tab/>
        <w:t>Kimyasal formülü:</w:t>
      </w:r>
      <w:r w:rsidRPr="00441DB8">
        <w:rPr>
          <w:rFonts w:eastAsia="Calibri"/>
          <w:sz w:val="19"/>
          <w:szCs w:val="19"/>
          <w:lang w:eastAsia="en-US"/>
        </w:rPr>
        <w:tab/>
        <w:t>Na</w:t>
      </w:r>
      <w:r w:rsidRPr="00441DB8">
        <w:rPr>
          <w:rFonts w:eastAsia="Calibri"/>
          <w:sz w:val="19"/>
          <w:szCs w:val="19"/>
          <w:vertAlign w:val="subscript"/>
          <w:lang w:eastAsia="en-US"/>
        </w:rPr>
        <w:t>2</w:t>
      </w:r>
      <w:r w:rsidRPr="00441DB8">
        <w:rPr>
          <w:rFonts w:eastAsia="Calibri"/>
          <w:sz w:val="19"/>
          <w:szCs w:val="19"/>
          <w:lang w:eastAsia="en-US"/>
        </w:rPr>
        <w:t>S</w:t>
      </w:r>
      <w:r w:rsidRPr="00441DB8">
        <w:rPr>
          <w:rFonts w:eastAsia="Calibri"/>
          <w:sz w:val="19"/>
          <w:szCs w:val="19"/>
          <w:vertAlign w:val="subscript"/>
          <w:lang w:eastAsia="en-US"/>
        </w:rPr>
        <w:t>2</w:t>
      </w:r>
      <w:r w:rsidRPr="00441DB8">
        <w:rPr>
          <w:rFonts w:eastAsia="Calibri"/>
          <w:sz w:val="19"/>
          <w:szCs w:val="19"/>
          <w:lang w:eastAsia="en-US"/>
        </w:rPr>
        <w:t>O</w:t>
      </w:r>
      <w:r w:rsidRPr="00441DB8">
        <w:rPr>
          <w:rFonts w:eastAsia="Calibri"/>
          <w:sz w:val="19"/>
          <w:szCs w:val="19"/>
          <w:vertAlign w:val="subscript"/>
          <w:lang w:eastAsia="en-US"/>
        </w:rPr>
        <w:t>5</w:t>
      </w:r>
    </w:p>
    <w:p w:rsidR="00BF3591" w:rsidRPr="00441DB8" w:rsidRDefault="00BF3591" w:rsidP="00815038">
      <w:pPr>
        <w:jc w:val="both"/>
        <w:rPr>
          <w:rFonts w:eastAsia="Calibri"/>
          <w:sz w:val="19"/>
          <w:szCs w:val="19"/>
          <w:lang w:eastAsia="en-US"/>
        </w:rPr>
      </w:pPr>
    </w:p>
    <w:p w:rsidR="000D0A0D" w:rsidRPr="00441DB8" w:rsidRDefault="000D0A0D" w:rsidP="00815038">
      <w:pPr>
        <w:jc w:val="both"/>
        <w:rPr>
          <w:rFonts w:eastAsia="Calibri"/>
          <w:sz w:val="19"/>
          <w:szCs w:val="19"/>
          <w:lang w:eastAsia="en-US"/>
        </w:rPr>
      </w:pPr>
      <w:r w:rsidRPr="00441DB8">
        <w:rPr>
          <w:rFonts w:eastAsia="Calibri"/>
          <w:b/>
          <w:sz w:val="19"/>
          <w:szCs w:val="19"/>
          <w:lang w:eastAsia="en-US"/>
        </w:rPr>
        <w:tab/>
      </w:r>
      <w:r w:rsidR="001016C5">
        <w:rPr>
          <w:rFonts w:eastAsia="Calibri"/>
          <w:b/>
          <w:sz w:val="19"/>
          <w:szCs w:val="19"/>
          <w:lang w:eastAsia="en-US"/>
        </w:rPr>
        <w:t>Molekül ağırlığı</w:t>
      </w:r>
      <w:r w:rsidRPr="00441DB8">
        <w:rPr>
          <w:rFonts w:eastAsia="Calibri"/>
          <w:b/>
          <w:sz w:val="19"/>
          <w:szCs w:val="19"/>
          <w:lang w:eastAsia="en-US"/>
        </w:rPr>
        <w:t>:</w:t>
      </w:r>
      <w:r w:rsidRPr="00441DB8">
        <w:rPr>
          <w:rFonts w:eastAsia="Calibri"/>
          <w:b/>
          <w:sz w:val="19"/>
          <w:szCs w:val="19"/>
          <w:lang w:eastAsia="en-US"/>
        </w:rPr>
        <w:tab/>
      </w:r>
      <w:r w:rsidRPr="00441DB8">
        <w:rPr>
          <w:rFonts w:eastAsia="Calibri"/>
          <w:sz w:val="19"/>
          <w:szCs w:val="19"/>
          <w:lang w:eastAsia="en-US"/>
        </w:rPr>
        <w:tab/>
        <w:t>190.11</w:t>
      </w:r>
    </w:p>
    <w:p w:rsidR="00BF3591" w:rsidRPr="00441DB8" w:rsidRDefault="00BF3591" w:rsidP="00815038">
      <w:pPr>
        <w:jc w:val="both"/>
        <w:rPr>
          <w:rFonts w:eastAsia="Calibri"/>
          <w:sz w:val="19"/>
          <w:szCs w:val="19"/>
          <w:lang w:eastAsia="en-US"/>
        </w:rPr>
      </w:pPr>
    </w:p>
    <w:p w:rsidR="000D0A0D" w:rsidRPr="00441DB8" w:rsidRDefault="000D0A0D" w:rsidP="00815038">
      <w:pPr>
        <w:jc w:val="both"/>
        <w:rPr>
          <w:rFonts w:eastAsia="Calibri"/>
          <w:sz w:val="19"/>
          <w:szCs w:val="19"/>
          <w:lang w:eastAsia="en-US"/>
        </w:rPr>
      </w:pPr>
      <w:r w:rsidRPr="00441DB8">
        <w:rPr>
          <w:rFonts w:eastAsia="Calibri"/>
          <w:b/>
          <w:sz w:val="19"/>
          <w:szCs w:val="19"/>
          <w:lang w:eastAsia="en-US"/>
        </w:rPr>
        <w:tab/>
        <w:t>Analiz:</w:t>
      </w:r>
      <w:r w:rsidRPr="00441DB8">
        <w:rPr>
          <w:rFonts w:eastAsia="Calibri"/>
          <w:b/>
          <w:sz w:val="19"/>
          <w:szCs w:val="19"/>
          <w:lang w:eastAsia="en-US"/>
        </w:rPr>
        <w:tab/>
      </w:r>
      <w:r w:rsidRPr="00441DB8">
        <w:rPr>
          <w:rFonts w:eastAsia="Calibri"/>
          <w:sz w:val="19"/>
          <w:szCs w:val="19"/>
          <w:lang w:eastAsia="en-US"/>
        </w:rPr>
        <w:tab/>
      </w:r>
      <w:r w:rsidRPr="00441DB8">
        <w:rPr>
          <w:rFonts w:eastAsia="Calibri"/>
          <w:sz w:val="19"/>
          <w:szCs w:val="19"/>
          <w:lang w:eastAsia="en-US"/>
        </w:rPr>
        <w:tab/>
        <w:t>İçeriği %95.0 Na</w:t>
      </w:r>
      <w:r w:rsidRPr="00441DB8">
        <w:rPr>
          <w:rFonts w:eastAsia="Calibri"/>
          <w:sz w:val="19"/>
          <w:szCs w:val="19"/>
          <w:vertAlign w:val="subscript"/>
          <w:lang w:eastAsia="en-US"/>
        </w:rPr>
        <w:t>2</w:t>
      </w:r>
      <w:r w:rsidRPr="00441DB8">
        <w:rPr>
          <w:rFonts w:eastAsia="Calibri"/>
          <w:sz w:val="19"/>
          <w:szCs w:val="19"/>
          <w:lang w:eastAsia="en-US"/>
        </w:rPr>
        <w:t>S</w:t>
      </w:r>
      <w:r w:rsidRPr="00441DB8">
        <w:rPr>
          <w:rFonts w:eastAsia="Calibri"/>
          <w:sz w:val="19"/>
          <w:szCs w:val="19"/>
          <w:vertAlign w:val="subscript"/>
          <w:lang w:eastAsia="en-US"/>
        </w:rPr>
        <w:t>2</w:t>
      </w:r>
      <w:r w:rsidRPr="00441DB8">
        <w:rPr>
          <w:rFonts w:eastAsia="Calibri"/>
          <w:sz w:val="19"/>
          <w:szCs w:val="19"/>
          <w:lang w:eastAsia="en-US"/>
        </w:rPr>
        <w:t>O</w:t>
      </w:r>
      <w:r w:rsidRPr="00441DB8">
        <w:rPr>
          <w:rFonts w:eastAsia="Calibri"/>
          <w:sz w:val="19"/>
          <w:szCs w:val="19"/>
          <w:vertAlign w:val="subscript"/>
          <w:lang w:eastAsia="en-US"/>
        </w:rPr>
        <w:t xml:space="preserve">5 </w:t>
      </w:r>
      <w:r w:rsidRPr="00441DB8">
        <w:rPr>
          <w:rFonts w:eastAsia="Calibri"/>
          <w:sz w:val="19"/>
          <w:szCs w:val="19"/>
          <w:lang w:eastAsia="en-US"/>
        </w:rPr>
        <w:t>ve % 64.0 SO</w:t>
      </w:r>
      <w:r w:rsidRPr="00441DB8">
        <w:rPr>
          <w:rFonts w:eastAsia="Calibri"/>
          <w:sz w:val="19"/>
          <w:szCs w:val="19"/>
          <w:vertAlign w:val="subscript"/>
          <w:lang w:eastAsia="en-US"/>
        </w:rPr>
        <w:t>2</w:t>
      </w:r>
      <w:r w:rsidRPr="00441DB8">
        <w:rPr>
          <w:rFonts w:eastAsia="Calibri"/>
          <w:sz w:val="19"/>
          <w:szCs w:val="19"/>
          <w:lang w:eastAsia="en-US"/>
        </w:rPr>
        <w:t>’den az olmamalıdır.</w:t>
      </w:r>
    </w:p>
    <w:p w:rsidR="000D0A0D" w:rsidRPr="00441DB8" w:rsidRDefault="000D0A0D" w:rsidP="00815038">
      <w:pPr>
        <w:jc w:val="both"/>
        <w:rPr>
          <w:rFonts w:eastAsia="Calibri"/>
          <w:b/>
          <w:sz w:val="19"/>
          <w:szCs w:val="19"/>
          <w:u w:val="single"/>
          <w:lang w:eastAsia="en-US"/>
        </w:rPr>
      </w:pPr>
    </w:p>
    <w:p w:rsidR="000D0A0D" w:rsidRPr="00441DB8" w:rsidRDefault="000D0A0D" w:rsidP="00815038">
      <w:pPr>
        <w:jc w:val="both"/>
        <w:rPr>
          <w:rFonts w:eastAsia="Calibri"/>
          <w:sz w:val="19"/>
          <w:szCs w:val="19"/>
          <w:lang w:eastAsia="en-US"/>
        </w:rPr>
      </w:pPr>
      <w:r w:rsidRPr="00441DB8">
        <w:rPr>
          <w:rFonts w:eastAsia="Calibri"/>
          <w:b/>
          <w:sz w:val="19"/>
          <w:szCs w:val="19"/>
          <w:u w:val="single"/>
          <w:lang w:eastAsia="en-US"/>
        </w:rPr>
        <w:t>Tanımlama:</w:t>
      </w:r>
      <w:r w:rsidRPr="00441DB8">
        <w:rPr>
          <w:rFonts w:eastAsia="Calibri"/>
          <w:sz w:val="19"/>
          <w:szCs w:val="19"/>
          <w:lang w:eastAsia="en-US"/>
        </w:rPr>
        <w:t xml:space="preserve"> </w:t>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t>Beyaz kristaller veya kristal toz.</w:t>
      </w:r>
    </w:p>
    <w:p w:rsidR="000D0A0D" w:rsidRPr="00441DB8" w:rsidRDefault="000D0A0D" w:rsidP="00815038">
      <w:pPr>
        <w:jc w:val="both"/>
        <w:rPr>
          <w:rFonts w:eastAsia="Calibri"/>
          <w:b/>
          <w:sz w:val="19"/>
          <w:szCs w:val="19"/>
          <w:u w:val="single"/>
          <w:lang w:eastAsia="en-US"/>
        </w:rPr>
      </w:pPr>
    </w:p>
    <w:p w:rsidR="000D0A0D" w:rsidRPr="00441DB8" w:rsidRDefault="000D0A0D" w:rsidP="00815038">
      <w:pPr>
        <w:jc w:val="both"/>
        <w:rPr>
          <w:rFonts w:eastAsia="Calibri"/>
          <w:b/>
          <w:sz w:val="19"/>
          <w:szCs w:val="19"/>
          <w:u w:val="single"/>
          <w:lang w:eastAsia="en-US"/>
        </w:rPr>
      </w:pPr>
      <w:r w:rsidRPr="00441DB8">
        <w:rPr>
          <w:rFonts w:eastAsia="Calibri"/>
          <w:b/>
          <w:sz w:val="19"/>
          <w:szCs w:val="19"/>
          <w:u w:val="single"/>
          <w:lang w:eastAsia="en-US"/>
        </w:rPr>
        <w:t>Belirleme:</w:t>
      </w:r>
    </w:p>
    <w:p w:rsidR="00BF3591" w:rsidRPr="00441DB8" w:rsidRDefault="00BF3591" w:rsidP="00815038">
      <w:pPr>
        <w:jc w:val="both"/>
        <w:rPr>
          <w:rFonts w:eastAsia="Calibri"/>
          <w:b/>
          <w:sz w:val="19"/>
          <w:szCs w:val="19"/>
          <w:u w:val="single"/>
          <w:lang w:eastAsia="en-US"/>
        </w:rPr>
      </w:pPr>
    </w:p>
    <w:p w:rsidR="00BF3591" w:rsidRPr="00441DB8" w:rsidRDefault="00BF3591" w:rsidP="00815038">
      <w:pPr>
        <w:jc w:val="both"/>
        <w:rPr>
          <w:rFonts w:eastAsia="Calibri"/>
          <w:sz w:val="19"/>
          <w:szCs w:val="19"/>
          <w:lang w:val="de-DE" w:eastAsia="en-US"/>
        </w:rPr>
      </w:pPr>
      <w:r w:rsidRPr="00441DB8">
        <w:rPr>
          <w:rFonts w:eastAsia="Calibri"/>
          <w:b/>
          <w:sz w:val="19"/>
          <w:szCs w:val="19"/>
          <w:lang w:eastAsia="en-US"/>
        </w:rPr>
        <w:lastRenderedPageBreak/>
        <w:tab/>
      </w:r>
      <w:r w:rsidRPr="00441DB8">
        <w:rPr>
          <w:rFonts w:eastAsia="Calibri"/>
          <w:b/>
          <w:sz w:val="19"/>
          <w:szCs w:val="19"/>
          <w:lang w:val="de-DE" w:eastAsia="en-US"/>
        </w:rPr>
        <w:t>Sülfit testi:</w:t>
      </w:r>
      <w:r w:rsidRPr="00441DB8">
        <w:rPr>
          <w:rFonts w:eastAsia="Calibri"/>
          <w:b/>
          <w:sz w:val="19"/>
          <w:szCs w:val="19"/>
          <w:lang w:val="de-DE" w:eastAsia="en-US"/>
        </w:rPr>
        <w:tab/>
      </w:r>
      <w:r w:rsidRPr="00441DB8">
        <w:rPr>
          <w:rFonts w:eastAsia="Calibri"/>
          <w:b/>
          <w:sz w:val="19"/>
          <w:szCs w:val="19"/>
          <w:lang w:val="de-DE" w:eastAsia="en-US"/>
        </w:rPr>
        <w:tab/>
      </w:r>
      <w:r w:rsidRPr="00441DB8">
        <w:rPr>
          <w:rFonts w:eastAsia="Calibri"/>
          <w:sz w:val="19"/>
          <w:szCs w:val="19"/>
          <w:lang w:val="de-DE" w:eastAsia="en-US"/>
        </w:rPr>
        <w:t>Testi geçer.</w:t>
      </w:r>
    </w:p>
    <w:p w:rsidR="00BF3591" w:rsidRPr="00441DB8" w:rsidRDefault="00BF3591" w:rsidP="00815038">
      <w:pPr>
        <w:jc w:val="both"/>
        <w:rPr>
          <w:rFonts w:eastAsia="Calibri"/>
          <w:sz w:val="19"/>
          <w:szCs w:val="19"/>
          <w:lang w:val="de-DE" w:eastAsia="en-US"/>
        </w:rPr>
      </w:pPr>
    </w:p>
    <w:p w:rsidR="00BF3591" w:rsidRPr="00441DB8" w:rsidRDefault="00BF3591" w:rsidP="00815038">
      <w:pPr>
        <w:ind w:firstLine="708"/>
        <w:jc w:val="both"/>
        <w:rPr>
          <w:rFonts w:eastAsia="Calibri"/>
          <w:sz w:val="19"/>
          <w:szCs w:val="19"/>
          <w:lang w:val="de-DE" w:eastAsia="en-US"/>
        </w:rPr>
      </w:pPr>
      <w:r w:rsidRPr="00441DB8">
        <w:rPr>
          <w:rFonts w:eastAsia="Calibri"/>
          <w:b/>
          <w:sz w:val="19"/>
          <w:szCs w:val="19"/>
          <w:lang w:val="de-DE" w:eastAsia="en-US"/>
        </w:rPr>
        <w:t>Sodyum testi:</w:t>
      </w:r>
      <w:r w:rsidRPr="00441DB8">
        <w:rPr>
          <w:rFonts w:eastAsia="Calibri"/>
          <w:b/>
          <w:sz w:val="19"/>
          <w:szCs w:val="19"/>
          <w:lang w:val="de-DE" w:eastAsia="en-US"/>
        </w:rPr>
        <w:tab/>
      </w:r>
      <w:r w:rsidRPr="00441DB8">
        <w:rPr>
          <w:rFonts w:eastAsia="Calibri"/>
          <w:b/>
          <w:sz w:val="19"/>
          <w:szCs w:val="19"/>
          <w:lang w:val="de-DE" w:eastAsia="en-US"/>
        </w:rPr>
        <w:tab/>
      </w:r>
      <w:r w:rsidRPr="00441DB8">
        <w:rPr>
          <w:rFonts w:eastAsia="Calibri"/>
          <w:sz w:val="19"/>
          <w:szCs w:val="19"/>
          <w:lang w:val="de-DE" w:eastAsia="en-US"/>
        </w:rPr>
        <w:t>Testi geçer.</w:t>
      </w:r>
    </w:p>
    <w:p w:rsidR="00BF3591" w:rsidRPr="00441DB8" w:rsidRDefault="00BF3591" w:rsidP="00815038">
      <w:pPr>
        <w:ind w:firstLine="708"/>
        <w:jc w:val="both"/>
        <w:rPr>
          <w:rFonts w:eastAsia="Calibri"/>
          <w:sz w:val="19"/>
          <w:szCs w:val="19"/>
          <w:lang w:val="de-DE" w:eastAsia="en-US"/>
        </w:rPr>
      </w:pPr>
    </w:p>
    <w:p w:rsidR="00BF3591" w:rsidRPr="00441DB8" w:rsidRDefault="00BF3591" w:rsidP="00815038">
      <w:pPr>
        <w:ind w:firstLine="708"/>
        <w:jc w:val="both"/>
        <w:rPr>
          <w:rFonts w:eastAsia="Calibri"/>
          <w:b/>
          <w:sz w:val="19"/>
          <w:szCs w:val="19"/>
          <w:lang w:val="de-DE" w:eastAsia="en-US"/>
        </w:rPr>
      </w:pPr>
      <w:r w:rsidRPr="00441DB8">
        <w:rPr>
          <w:rFonts w:eastAsia="Calibri"/>
          <w:b/>
          <w:sz w:val="19"/>
          <w:szCs w:val="19"/>
          <w:lang w:val="de-DE" w:eastAsia="en-US"/>
        </w:rPr>
        <w:t>pH:</w:t>
      </w:r>
      <w:r w:rsidRPr="00441DB8">
        <w:rPr>
          <w:rFonts w:eastAsia="Calibri"/>
          <w:b/>
          <w:sz w:val="19"/>
          <w:szCs w:val="19"/>
          <w:lang w:val="de-DE" w:eastAsia="en-US"/>
        </w:rPr>
        <w:tab/>
      </w:r>
      <w:r w:rsidRPr="00441DB8">
        <w:rPr>
          <w:rFonts w:eastAsia="Calibri"/>
          <w:b/>
          <w:sz w:val="19"/>
          <w:szCs w:val="19"/>
          <w:lang w:val="de-DE" w:eastAsia="en-US"/>
        </w:rPr>
        <w:tab/>
      </w:r>
      <w:r w:rsidRPr="00441DB8">
        <w:rPr>
          <w:rFonts w:eastAsia="Calibri"/>
          <w:b/>
          <w:sz w:val="19"/>
          <w:szCs w:val="19"/>
          <w:lang w:val="de-DE" w:eastAsia="en-US"/>
        </w:rPr>
        <w:tab/>
      </w:r>
      <w:r w:rsidRPr="00441DB8">
        <w:rPr>
          <w:sz w:val="19"/>
          <w:szCs w:val="19"/>
        </w:rPr>
        <w:t xml:space="preserve">4.0- 5.5 </w:t>
      </w:r>
      <w:r w:rsidR="002B7B9E" w:rsidRPr="00441DB8">
        <w:rPr>
          <w:rFonts w:eastAsia="Calibri"/>
          <w:snapToGrid w:val="0"/>
          <w:sz w:val="19"/>
          <w:szCs w:val="19"/>
          <w:lang w:val="de-DE" w:eastAsia="en-US"/>
        </w:rPr>
        <w:t>arasındadır.</w:t>
      </w:r>
      <w:r w:rsidR="002B7B9E" w:rsidRPr="00441DB8">
        <w:rPr>
          <w:sz w:val="19"/>
          <w:szCs w:val="19"/>
        </w:rPr>
        <w:t xml:space="preserve"> (% 10’luk sulu çözelti)</w:t>
      </w:r>
    </w:p>
    <w:p w:rsidR="000D0A0D" w:rsidRPr="00441DB8" w:rsidRDefault="000D0A0D" w:rsidP="00815038">
      <w:pPr>
        <w:jc w:val="both"/>
        <w:rPr>
          <w:rFonts w:eastAsia="Calibri"/>
          <w:b/>
          <w:sz w:val="19"/>
          <w:szCs w:val="19"/>
          <w:lang w:eastAsia="en-US"/>
        </w:rPr>
      </w:pPr>
    </w:p>
    <w:p w:rsidR="000D0A0D" w:rsidRPr="00441DB8" w:rsidRDefault="000D0A0D" w:rsidP="00815038">
      <w:pPr>
        <w:jc w:val="both"/>
        <w:rPr>
          <w:rFonts w:eastAsia="Calibri"/>
          <w:b/>
          <w:sz w:val="19"/>
          <w:szCs w:val="19"/>
          <w:u w:val="single"/>
          <w:lang w:eastAsia="en-US"/>
        </w:rPr>
      </w:pPr>
      <w:r w:rsidRPr="00441DB8">
        <w:rPr>
          <w:rFonts w:eastAsia="Calibri"/>
          <w:b/>
          <w:sz w:val="19"/>
          <w:szCs w:val="19"/>
          <w:u w:val="single"/>
          <w:lang w:eastAsia="en-US"/>
        </w:rPr>
        <w:t>Saflık:</w:t>
      </w:r>
    </w:p>
    <w:p w:rsidR="00BF3591" w:rsidRPr="00441DB8" w:rsidRDefault="00BF3591" w:rsidP="00815038">
      <w:pPr>
        <w:jc w:val="both"/>
        <w:rPr>
          <w:rFonts w:eastAsia="Calibri"/>
          <w:sz w:val="19"/>
          <w:szCs w:val="19"/>
          <w:u w:val="single"/>
          <w:lang w:eastAsia="en-US"/>
        </w:rPr>
      </w:pPr>
    </w:p>
    <w:p w:rsidR="00BF3591" w:rsidRPr="00441DB8" w:rsidRDefault="000D0A0D" w:rsidP="00815038">
      <w:pPr>
        <w:jc w:val="both"/>
        <w:rPr>
          <w:rFonts w:eastAsia="Calibri"/>
          <w:sz w:val="19"/>
          <w:szCs w:val="19"/>
          <w:lang w:eastAsia="en-US"/>
        </w:rPr>
      </w:pPr>
      <w:r w:rsidRPr="00441DB8">
        <w:rPr>
          <w:rFonts w:eastAsia="Calibri"/>
          <w:b/>
          <w:sz w:val="19"/>
          <w:szCs w:val="19"/>
          <w:lang w:eastAsia="en-US"/>
        </w:rPr>
        <w:tab/>
        <w:t>Tiyosülfat:</w:t>
      </w:r>
      <w:r w:rsidRPr="00441DB8">
        <w:rPr>
          <w:rFonts w:eastAsia="Calibri"/>
          <w:sz w:val="19"/>
          <w:szCs w:val="19"/>
          <w:lang w:eastAsia="en-US"/>
        </w:rPr>
        <w:tab/>
      </w:r>
      <w:r w:rsidRPr="00441DB8">
        <w:rPr>
          <w:rFonts w:eastAsia="Calibri"/>
          <w:sz w:val="19"/>
          <w:szCs w:val="19"/>
          <w:lang w:eastAsia="en-US"/>
        </w:rPr>
        <w:tab/>
        <w:t>SO</w:t>
      </w:r>
      <w:r w:rsidRPr="00441DB8">
        <w:rPr>
          <w:rFonts w:eastAsia="Calibri"/>
          <w:sz w:val="19"/>
          <w:szCs w:val="19"/>
          <w:vertAlign w:val="subscript"/>
          <w:lang w:eastAsia="en-US"/>
        </w:rPr>
        <w:t>2</w:t>
      </w:r>
      <w:r w:rsidRPr="00441DB8">
        <w:rPr>
          <w:rFonts w:eastAsia="Calibri"/>
          <w:sz w:val="19"/>
          <w:szCs w:val="19"/>
          <w:lang w:eastAsia="en-US"/>
        </w:rPr>
        <w:t xml:space="preserve"> içeriği bazında % 0,1’den fazla olmamalıdır.</w:t>
      </w:r>
    </w:p>
    <w:p w:rsidR="000D0A0D" w:rsidRPr="00441DB8" w:rsidRDefault="000D0A0D" w:rsidP="00815038">
      <w:pPr>
        <w:jc w:val="both"/>
        <w:rPr>
          <w:rFonts w:eastAsia="Calibri"/>
          <w:sz w:val="19"/>
          <w:szCs w:val="19"/>
          <w:u w:val="single"/>
          <w:lang w:eastAsia="en-US"/>
        </w:rPr>
      </w:pPr>
      <w:r w:rsidRPr="00441DB8">
        <w:rPr>
          <w:rFonts w:eastAsia="Calibri"/>
          <w:sz w:val="19"/>
          <w:szCs w:val="19"/>
          <w:lang w:eastAsia="en-US"/>
        </w:rPr>
        <w:tab/>
      </w:r>
    </w:p>
    <w:p w:rsidR="00BF3591" w:rsidRPr="00441DB8" w:rsidRDefault="000D0A0D" w:rsidP="00815038">
      <w:pPr>
        <w:jc w:val="both"/>
        <w:rPr>
          <w:rFonts w:eastAsia="Calibri"/>
          <w:sz w:val="19"/>
          <w:szCs w:val="19"/>
          <w:lang w:eastAsia="en-US"/>
        </w:rPr>
      </w:pPr>
      <w:r w:rsidRPr="00441DB8">
        <w:rPr>
          <w:rFonts w:eastAsia="Calibri"/>
          <w:b/>
          <w:sz w:val="19"/>
          <w:szCs w:val="19"/>
          <w:lang w:eastAsia="en-US"/>
        </w:rPr>
        <w:tab/>
        <w:t>Demir:</w:t>
      </w:r>
      <w:r w:rsidRPr="00441DB8">
        <w:rPr>
          <w:rFonts w:eastAsia="Calibri"/>
          <w:b/>
          <w:sz w:val="19"/>
          <w:szCs w:val="19"/>
          <w:lang w:eastAsia="en-US"/>
        </w:rPr>
        <w:tab/>
      </w:r>
      <w:r w:rsidRPr="00441DB8">
        <w:rPr>
          <w:rFonts w:eastAsia="Calibri"/>
          <w:sz w:val="19"/>
          <w:szCs w:val="19"/>
          <w:lang w:eastAsia="en-US"/>
        </w:rPr>
        <w:tab/>
      </w:r>
      <w:r w:rsidRPr="00441DB8">
        <w:rPr>
          <w:rFonts w:eastAsia="Calibri"/>
          <w:sz w:val="19"/>
          <w:szCs w:val="19"/>
          <w:lang w:eastAsia="en-US"/>
        </w:rPr>
        <w:tab/>
        <w:t>SO</w:t>
      </w:r>
      <w:r w:rsidRPr="00441DB8">
        <w:rPr>
          <w:rFonts w:eastAsia="Calibri"/>
          <w:sz w:val="19"/>
          <w:szCs w:val="19"/>
          <w:vertAlign w:val="subscript"/>
          <w:lang w:eastAsia="en-US"/>
        </w:rPr>
        <w:t>2</w:t>
      </w:r>
      <w:r w:rsidR="00BF3591" w:rsidRPr="00441DB8">
        <w:rPr>
          <w:rFonts w:eastAsia="Calibri"/>
          <w:sz w:val="19"/>
          <w:szCs w:val="19"/>
          <w:lang w:eastAsia="en-US"/>
        </w:rPr>
        <w:t xml:space="preserve"> içeriği bazında 1</w:t>
      </w:r>
      <w:r w:rsidRPr="00441DB8">
        <w:rPr>
          <w:rFonts w:eastAsia="Calibri"/>
          <w:sz w:val="19"/>
          <w:szCs w:val="19"/>
          <w:lang w:eastAsia="en-US"/>
        </w:rPr>
        <w:t>0 mg/kg’dan fazla olmamalıdır.</w:t>
      </w:r>
    </w:p>
    <w:p w:rsidR="000D0A0D" w:rsidRPr="00441DB8" w:rsidRDefault="000D0A0D" w:rsidP="00815038">
      <w:pPr>
        <w:jc w:val="both"/>
        <w:rPr>
          <w:rFonts w:eastAsia="Calibri"/>
          <w:sz w:val="19"/>
          <w:szCs w:val="19"/>
          <w:u w:val="single"/>
          <w:lang w:eastAsia="en-US"/>
        </w:rPr>
      </w:pPr>
      <w:r w:rsidRPr="00441DB8">
        <w:rPr>
          <w:rFonts w:eastAsia="Calibri"/>
          <w:sz w:val="19"/>
          <w:szCs w:val="19"/>
          <w:lang w:eastAsia="en-US"/>
        </w:rPr>
        <w:tab/>
      </w:r>
    </w:p>
    <w:p w:rsidR="00BF3591" w:rsidRPr="00441DB8" w:rsidRDefault="000D0A0D" w:rsidP="00815038">
      <w:pPr>
        <w:jc w:val="both"/>
        <w:rPr>
          <w:rFonts w:eastAsia="Calibri"/>
          <w:sz w:val="19"/>
          <w:szCs w:val="19"/>
          <w:lang w:eastAsia="en-US"/>
        </w:rPr>
      </w:pPr>
      <w:r w:rsidRPr="00441DB8">
        <w:rPr>
          <w:rFonts w:eastAsia="Calibri"/>
          <w:b/>
          <w:sz w:val="19"/>
          <w:szCs w:val="19"/>
          <w:lang w:eastAsia="en-US"/>
        </w:rPr>
        <w:tab/>
        <w:t>Selenyum:</w:t>
      </w:r>
      <w:r w:rsidRPr="00441DB8">
        <w:rPr>
          <w:rFonts w:eastAsia="Calibri"/>
          <w:sz w:val="19"/>
          <w:szCs w:val="19"/>
          <w:lang w:eastAsia="en-US"/>
        </w:rPr>
        <w:tab/>
      </w:r>
      <w:r w:rsidRPr="00441DB8">
        <w:rPr>
          <w:rFonts w:eastAsia="Calibri"/>
          <w:sz w:val="19"/>
          <w:szCs w:val="19"/>
          <w:lang w:eastAsia="en-US"/>
        </w:rPr>
        <w:tab/>
        <w:t>SO</w:t>
      </w:r>
      <w:r w:rsidRPr="00441DB8">
        <w:rPr>
          <w:rFonts w:eastAsia="Calibri"/>
          <w:sz w:val="19"/>
          <w:szCs w:val="19"/>
          <w:vertAlign w:val="subscript"/>
          <w:lang w:eastAsia="en-US"/>
        </w:rPr>
        <w:t>2</w:t>
      </w:r>
      <w:r w:rsidR="00BF3591" w:rsidRPr="00441DB8">
        <w:rPr>
          <w:rFonts w:eastAsia="Calibri"/>
          <w:sz w:val="19"/>
          <w:szCs w:val="19"/>
          <w:lang w:eastAsia="en-US"/>
        </w:rPr>
        <w:t xml:space="preserve"> içeriği bazında 5</w:t>
      </w:r>
      <w:r w:rsidRPr="00441DB8">
        <w:rPr>
          <w:rFonts w:eastAsia="Calibri"/>
          <w:sz w:val="19"/>
          <w:szCs w:val="19"/>
          <w:lang w:eastAsia="en-US"/>
        </w:rPr>
        <w:t xml:space="preserve"> mg/kg’dan fazla olmamalıdır.</w:t>
      </w:r>
    </w:p>
    <w:p w:rsidR="000D0A0D" w:rsidRPr="00441DB8" w:rsidRDefault="000D0A0D" w:rsidP="00815038">
      <w:pPr>
        <w:jc w:val="both"/>
        <w:rPr>
          <w:rFonts w:eastAsia="Calibri"/>
          <w:sz w:val="19"/>
          <w:szCs w:val="19"/>
          <w:u w:val="single"/>
          <w:lang w:eastAsia="en-US"/>
        </w:rPr>
      </w:pPr>
      <w:r w:rsidRPr="00441DB8">
        <w:rPr>
          <w:rFonts w:eastAsia="Calibri"/>
          <w:sz w:val="19"/>
          <w:szCs w:val="19"/>
          <w:lang w:eastAsia="en-US"/>
        </w:rPr>
        <w:tab/>
      </w:r>
    </w:p>
    <w:p w:rsidR="000D0A0D" w:rsidRPr="00441DB8" w:rsidRDefault="000D0A0D" w:rsidP="00815038">
      <w:pPr>
        <w:jc w:val="both"/>
        <w:rPr>
          <w:rFonts w:eastAsia="Calibri"/>
          <w:sz w:val="19"/>
          <w:szCs w:val="19"/>
          <w:lang w:val="de-DE" w:eastAsia="en-US"/>
        </w:rPr>
      </w:pPr>
      <w:r w:rsidRPr="00441DB8">
        <w:rPr>
          <w:rFonts w:eastAsia="Calibri"/>
          <w:b/>
          <w:sz w:val="19"/>
          <w:szCs w:val="19"/>
          <w:lang w:val="de-DE" w:eastAsia="en-US"/>
        </w:rPr>
        <w:tab/>
        <w:t>Arsenik:</w:t>
      </w:r>
      <w:r w:rsidRPr="00441DB8">
        <w:rPr>
          <w:rFonts w:eastAsia="Calibri"/>
          <w:sz w:val="19"/>
          <w:szCs w:val="19"/>
          <w:lang w:val="de-DE" w:eastAsia="en-US"/>
        </w:rPr>
        <w:tab/>
      </w:r>
      <w:r w:rsidRPr="00441DB8">
        <w:rPr>
          <w:rFonts w:eastAsia="Calibri"/>
          <w:sz w:val="19"/>
          <w:szCs w:val="19"/>
          <w:lang w:val="de-DE" w:eastAsia="en-US"/>
        </w:rPr>
        <w:tab/>
      </w:r>
      <w:r w:rsidRPr="00441DB8">
        <w:rPr>
          <w:rFonts w:eastAsia="Calibri"/>
          <w:sz w:val="19"/>
          <w:szCs w:val="19"/>
          <w:lang w:val="de-DE" w:eastAsia="en-US"/>
        </w:rPr>
        <w:tab/>
        <w:t>3 mg/kg’dan fazla olmamalıdır.</w:t>
      </w:r>
    </w:p>
    <w:p w:rsidR="00BF3591" w:rsidRPr="00441DB8" w:rsidRDefault="00BF3591" w:rsidP="00815038">
      <w:pPr>
        <w:jc w:val="both"/>
        <w:rPr>
          <w:rFonts w:eastAsia="Calibri"/>
          <w:sz w:val="19"/>
          <w:szCs w:val="19"/>
          <w:u w:val="single"/>
          <w:lang w:eastAsia="en-US"/>
        </w:rPr>
      </w:pPr>
    </w:p>
    <w:p w:rsidR="000D0A0D" w:rsidRPr="00441DB8" w:rsidRDefault="000D0A0D" w:rsidP="00815038">
      <w:pPr>
        <w:jc w:val="both"/>
        <w:rPr>
          <w:rFonts w:eastAsia="Calibri"/>
          <w:sz w:val="19"/>
          <w:szCs w:val="19"/>
          <w:lang w:val="de-DE" w:eastAsia="en-US"/>
        </w:rPr>
      </w:pPr>
      <w:r w:rsidRPr="00441DB8">
        <w:rPr>
          <w:rFonts w:eastAsia="Calibri"/>
          <w:b/>
          <w:sz w:val="19"/>
          <w:szCs w:val="19"/>
          <w:lang w:val="de-DE" w:eastAsia="en-US"/>
        </w:rPr>
        <w:tab/>
        <w:t>Kurşun:</w:t>
      </w:r>
      <w:r w:rsidR="00BF3591" w:rsidRPr="00441DB8">
        <w:rPr>
          <w:rFonts w:eastAsia="Calibri"/>
          <w:sz w:val="19"/>
          <w:szCs w:val="19"/>
          <w:lang w:val="de-DE" w:eastAsia="en-US"/>
        </w:rPr>
        <w:tab/>
      </w:r>
      <w:r w:rsidR="00BF3591" w:rsidRPr="00441DB8">
        <w:rPr>
          <w:rFonts w:eastAsia="Calibri"/>
          <w:sz w:val="19"/>
          <w:szCs w:val="19"/>
          <w:lang w:val="de-DE" w:eastAsia="en-US"/>
        </w:rPr>
        <w:tab/>
      </w:r>
      <w:r w:rsidR="00BF3591" w:rsidRPr="00441DB8">
        <w:rPr>
          <w:rFonts w:eastAsia="Calibri"/>
          <w:sz w:val="19"/>
          <w:szCs w:val="19"/>
          <w:lang w:val="de-DE" w:eastAsia="en-US"/>
        </w:rPr>
        <w:tab/>
        <w:t>2</w:t>
      </w:r>
      <w:r w:rsidRPr="00441DB8">
        <w:rPr>
          <w:rFonts w:eastAsia="Calibri"/>
          <w:sz w:val="19"/>
          <w:szCs w:val="19"/>
          <w:lang w:val="de-DE" w:eastAsia="en-US"/>
        </w:rPr>
        <w:t xml:space="preserve"> mg/kg’dan fazla olmamalıdır.</w:t>
      </w:r>
    </w:p>
    <w:p w:rsidR="00BF3591" w:rsidRPr="00441DB8" w:rsidRDefault="00BF3591" w:rsidP="00815038">
      <w:pPr>
        <w:jc w:val="both"/>
        <w:rPr>
          <w:rFonts w:eastAsia="Calibri"/>
          <w:sz w:val="19"/>
          <w:szCs w:val="19"/>
          <w:u w:val="single"/>
          <w:lang w:eastAsia="en-US"/>
        </w:rPr>
      </w:pPr>
    </w:p>
    <w:p w:rsidR="000D0A0D" w:rsidRPr="00441DB8" w:rsidRDefault="000D0A0D" w:rsidP="00815038">
      <w:pPr>
        <w:jc w:val="both"/>
        <w:rPr>
          <w:rFonts w:eastAsia="Calibri"/>
          <w:sz w:val="19"/>
          <w:szCs w:val="19"/>
          <w:u w:val="single"/>
          <w:lang w:eastAsia="en-US"/>
        </w:rPr>
      </w:pPr>
      <w:r w:rsidRPr="00441DB8">
        <w:rPr>
          <w:rFonts w:eastAsia="Calibri"/>
          <w:b/>
          <w:sz w:val="19"/>
          <w:szCs w:val="19"/>
          <w:lang w:val="de-DE" w:eastAsia="en-US"/>
        </w:rPr>
        <w:tab/>
      </w:r>
      <w:r w:rsidR="008A2DDD" w:rsidRPr="00441DB8">
        <w:rPr>
          <w:rFonts w:eastAsia="Calibri"/>
          <w:b/>
          <w:sz w:val="19"/>
          <w:szCs w:val="19"/>
          <w:lang w:val="de-DE" w:eastAsia="en-US"/>
        </w:rPr>
        <w:t>Civa</w:t>
      </w:r>
      <w:r w:rsidRPr="00441DB8">
        <w:rPr>
          <w:rFonts w:eastAsia="Calibri"/>
          <w:b/>
          <w:sz w:val="19"/>
          <w:szCs w:val="19"/>
          <w:lang w:val="de-DE" w:eastAsia="en-US"/>
        </w:rPr>
        <w:t>:</w:t>
      </w:r>
      <w:r w:rsidRPr="00441DB8">
        <w:rPr>
          <w:rFonts w:eastAsia="Calibri"/>
          <w:sz w:val="19"/>
          <w:szCs w:val="19"/>
          <w:lang w:val="de-DE" w:eastAsia="en-US"/>
        </w:rPr>
        <w:tab/>
      </w:r>
      <w:r w:rsidRPr="00441DB8">
        <w:rPr>
          <w:rFonts w:eastAsia="Calibri"/>
          <w:sz w:val="19"/>
          <w:szCs w:val="19"/>
          <w:lang w:val="de-DE" w:eastAsia="en-US"/>
        </w:rPr>
        <w:tab/>
      </w:r>
      <w:r w:rsidRPr="00441DB8">
        <w:rPr>
          <w:rFonts w:eastAsia="Calibri"/>
          <w:sz w:val="19"/>
          <w:szCs w:val="19"/>
          <w:lang w:val="de-DE" w:eastAsia="en-US"/>
        </w:rPr>
        <w:tab/>
        <w:t>1 mg/kg’dan fazla olmamalıdır.</w:t>
      </w:r>
    </w:p>
    <w:p w:rsidR="000D0A0D" w:rsidRPr="00441DB8" w:rsidRDefault="000D0A0D" w:rsidP="00815038">
      <w:pPr>
        <w:jc w:val="both"/>
        <w:rPr>
          <w:rFonts w:eastAsia="Calibri"/>
          <w:b/>
          <w:sz w:val="19"/>
          <w:szCs w:val="19"/>
          <w:lang w:val="de-DE" w:eastAsia="en-US"/>
        </w:rPr>
      </w:pPr>
      <w:r w:rsidRPr="00441DB8">
        <w:rPr>
          <w:rFonts w:eastAsia="Calibri"/>
          <w:b/>
          <w:sz w:val="19"/>
          <w:szCs w:val="19"/>
          <w:lang w:val="de-DE" w:eastAsia="en-US"/>
        </w:rPr>
        <w:tab/>
      </w:r>
    </w:p>
    <w:p w:rsidR="00BF3591" w:rsidRPr="00441DB8" w:rsidRDefault="00BF3591" w:rsidP="00815038">
      <w:pPr>
        <w:jc w:val="both"/>
        <w:rPr>
          <w:rFonts w:eastAsia="Calibri"/>
          <w:sz w:val="19"/>
          <w:szCs w:val="19"/>
          <w:lang w:eastAsia="en-US"/>
        </w:rPr>
      </w:pPr>
    </w:p>
    <w:p w:rsidR="000D0A0D" w:rsidRPr="00441DB8" w:rsidRDefault="000D0A0D" w:rsidP="00815038">
      <w:pPr>
        <w:keepNext/>
        <w:ind w:left="4245" w:hanging="4245"/>
        <w:jc w:val="both"/>
        <w:outlineLvl w:val="3"/>
        <w:rPr>
          <w:b/>
          <w:sz w:val="19"/>
          <w:szCs w:val="19"/>
          <w:u w:val="single"/>
        </w:rPr>
      </w:pPr>
      <w:r w:rsidRPr="00441DB8">
        <w:rPr>
          <w:b/>
          <w:sz w:val="19"/>
          <w:szCs w:val="19"/>
          <w:u w:val="single"/>
        </w:rPr>
        <w:t>E 224 POTASYUM METABİSÜLFİT</w:t>
      </w:r>
    </w:p>
    <w:p w:rsidR="000D0A0D" w:rsidRPr="00441DB8" w:rsidRDefault="000D0A0D" w:rsidP="00815038">
      <w:pPr>
        <w:ind w:left="4245" w:hanging="4245"/>
        <w:jc w:val="both"/>
        <w:rPr>
          <w:rFonts w:eastAsia="Calibri"/>
          <w:b/>
          <w:sz w:val="19"/>
          <w:szCs w:val="19"/>
          <w:lang w:eastAsia="en-US"/>
        </w:rPr>
      </w:pPr>
    </w:p>
    <w:p w:rsidR="000D0A0D" w:rsidRPr="00441DB8" w:rsidRDefault="00B96B2E" w:rsidP="00815038">
      <w:pPr>
        <w:keepNext/>
        <w:jc w:val="both"/>
        <w:outlineLvl w:val="3"/>
        <w:rPr>
          <w:sz w:val="19"/>
          <w:szCs w:val="19"/>
        </w:rPr>
      </w:pPr>
      <w:r w:rsidRPr="00441DB8">
        <w:rPr>
          <w:b/>
          <w:sz w:val="19"/>
          <w:szCs w:val="19"/>
          <w:u w:val="single"/>
        </w:rPr>
        <w:t>Eşanlamlılar</w:t>
      </w:r>
      <w:r w:rsidR="000D0A0D" w:rsidRPr="00441DB8">
        <w:rPr>
          <w:b/>
          <w:sz w:val="19"/>
          <w:szCs w:val="19"/>
          <w:u w:val="single"/>
        </w:rPr>
        <w:t>:</w:t>
      </w:r>
      <w:r w:rsidR="000D0A0D" w:rsidRPr="00441DB8">
        <w:rPr>
          <w:sz w:val="19"/>
          <w:szCs w:val="19"/>
        </w:rPr>
        <w:tab/>
      </w:r>
      <w:r w:rsidR="000D0A0D" w:rsidRPr="00441DB8">
        <w:rPr>
          <w:sz w:val="19"/>
          <w:szCs w:val="19"/>
        </w:rPr>
        <w:tab/>
      </w:r>
      <w:r w:rsidR="000D0A0D" w:rsidRPr="00441DB8">
        <w:rPr>
          <w:sz w:val="19"/>
          <w:szCs w:val="19"/>
        </w:rPr>
        <w:tab/>
        <w:t>Potasyum pirosülfit</w:t>
      </w:r>
    </w:p>
    <w:p w:rsidR="000D0A0D" w:rsidRPr="00441DB8" w:rsidRDefault="000D0A0D" w:rsidP="00815038">
      <w:pPr>
        <w:jc w:val="both"/>
        <w:rPr>
          <w:rFonts w:eastAsia="Calibri"/>
          <w:b/>
          <w:sz w:val="19"/>
          <w:szCs w:val="19"/>
          <w:u w:val="single"/>
          <w:lang w:eastAsia="en-US"/>
        </w:rPr>
      </w:pPr>
    </w:p>
    <w:p w:rsidR="000D0A0D" w:rsidRPr="00441DB8" w:rsidRDefault="000D0A0D" w:rsidP="00815038">
      <w:pPr>
        <w:jc w:val="both"/>
        <w:rPr>
          <w:rFonts w:eastAsia="Calibri"/>
          <w:b/>
          <w:sz w:val="19"/>
          <w:szCs w:val="19"/>
          <w:u w:val="single"/>
          <w:lang w:eastAsia="en-US"/>
        </w:rPr>
      </w:pPr>
      <w:r w:rsidRPr="00441DB8">
        <w:rPr>
          <w:rFonts w:eastAsia="Calibri"/>
          <w:b/>
          <w:sz w:val="19"/>
          <w:szCs w:val="19"/>
          <w:u w:val="single"/>
          <w:lang w:eastAsia="en-US"/>
        </w:rPr>
        <w:t>Tanım:</w:t>
      </w:r>
    </w:p>
    <w:p w:rsidR="00BF3591" w:rsidRPr="00441DB8" w:rsidRDefault="000D0A0D" w:rsidP="00815038">
      <w:pPr>
        <w:jc w:val="both"/>
        <w:rPr>
          <w:rFonts w:eastAsia="Calibri"/>
          <w:sz w:val="19"/>
          <w:szCs w:val="19"/>
          <w:lang w:eastAsia="en-US"/>
        </w:rPr>
      </w:pPr>
      <w:r w:rsidRPr="00441DB8">
        <w:rPr>
          <w:rFonts w:eastAsia="Calibri"/>
          <w:b/>
          <w:sz w:val="19"/>
          <w:szCs w:val="19"/>
          <w:lang w:eastAsia="en-US"/>
        </w:rPr>
        <w:tab/>
      </w:r>
      <w:r w:rsidR="00BF3591" w:rsidRPr="00441DB8">
        <w:rPr>
          <w:rFonts w:eastAsia="Calibri"/>
          <w:b/>
          <w:sz w:val="19"/>
          <w:szCs w:val="19"/>
          <w:lang w:eastAsia="en-US"/>
        </w:rPr>
        <w:t>Einecs:</w:t>
      </w:r>
      <w:r w:rsidR="00BF3591" w:rsidRPr="00441DB8">
        <w:rPr>
          <w:rFonts w:eastAsia="Calibri"/>
          <w:b/>
          <w:sz w:val="19"/>
          <w:szCs w:val="19"/>
          <w:lang w:eastAsia="en-US"/>
        </w:rPr>
        <w:tab/>
      </w:r>
      <w:r w:rsidR="00BF3591" w:rsidRPr="00441DB8">
        <w:rPr>
          <w:rFonts w:eastAsia="Calibri"/>
          <w:sz w:val="19"/>
          <w:szCs w:val="19"/>
          <w:lang w:eastAsia="en-US"/>
        </w:rPr>
        <w:tab/>
      </w:r>
      <w:r w:rsidR="00BF3591" w:rsidRPr="00441DB8">
        <w:rPr>
          <w:rFonts w:eastAsia="Calibri"/>
          <w:sz w:val="19"/>
          <w:szCs w:val="19"/>
          <w:lang w:eastAsia="en-US"/>
        </w:rPr>
        <w:tab/>
        <w:t>240-795-3</w:t>
      </w:r>
    </w:p>
    <w:p w:rsidR="00BF3591" w:rsidRPr="00441DB8" w:rsidRDefault="00BF3591" w:rsidP="00815038">
      <w:pPr>
        <w:jc w:val="both"/>
        <w:rPr>
          <w:rFonts w:eastAsia="Calibri"/>
          <w:sz w:val="19"/>
          <w:szCs w:val="19"/>
          <w:lang w:eastAsia="en-US"/>
        </w:rPr>
      </w:pPr>
    </w:p>
    <w:p w:rsidR="000D0A0D" w:rsidRPr="00441DB8" w:rsidRDefault="000D0A0D" w:rsidP="00815038">
      <w:pPr>
        <w:ind w:firstLine="708"/>
        <w:jc w:val="both"/>
        <w:rPr>
          <w:rFonts w:eastAsia="Calibri"/>
          <w:b/>
          <w:sz w:val="19"/>
          <w:szCs w:val="19"/>
          <w:u w:val="single"/>
          <w:lang w:eastAsia="en-US"/>
        </w:rPr>
      </w:pPr>
      <w:r w:rsidRPr="00441DB8">
        <w:rPr>
          <w:rFonts w:eastAsia="Calibri"/>
          <w:b/>
          <w:sz w:val="19"/>
          <w:szCs w:val="19"/>
          <w:lang w:eastAsia="en-US"/>
        </w:rPr>
        <w:t>Kimyasal adı:</w:t>
      </w:r>
      <w:r w:rsidRPr="00441DB8">
        <w:rPr>
          <w:rFonts w:eastAsia="Calibri"/>
          <w:sz w:val="19"/>
          <w:szCs w:val="19"/>
          <w:lang w:eastAsia="en-US"/>
        </w:rPr>
        <w:tab/>
      </w:r>
      <w:r w:rsidRPr="00441DB8">
        <w:rPr>
          <w:rFonts w:eastAsia="Calibri"/>
          <w:sz w:val="19"/>
          <w:szCs w:val="19"/>
          <w:lang w:eastAsia="en-US"/>
        </w:rPr>
        <w:tab/>
        <w:t>Potasyum disülfit</w:t>
      </w:r>
    </w:p>
    <w:p w:rsidR="000D0A0D" w:rsidRPr="00441DB8" w:rsidRDefault="000D0A0D" w:rsidP="00815038">
      <w:pPr>
        <w:jc w:val="both"/>
        <w:rPr>
          <w:rFonts w:eastAsia="Calibri"/>
          <w:b/>
          <w:sz w:val="19"/>
          <w:szCs w:val="19"/>
          <w:u w:val="single"/>
          <w:lang w:eastAsia="en-US"/>
        </w:rPr>
      </w:pPr>
      <w:r w:rsidRPr="00441DB8">
        <w:rPr>
          <w:rFonts w:eastAsia="Calibri"/>
          <w:b/>
          <w:sz w:val="19"/>
          <w:szCs w:val="19"/>
          <w:lang w:eastAsia="en-US"/>
        </w:rPr>
        <w:tab/>
      </w:r>
      <w:r w:rsidRPr="00441DB8">
        <w:rPr>
          <w:rFonts w:eastAsia="Calibri"/>
          <w:b/>
          <w:sz w:val="19"/>
          <w:szCs w:val="19"/>
          <w:lang w:eastAsia="en-US"/>
        </w:rPr>
        <w:tab/>
      </w:r>
      <w:r w:rsidRPr="00441DB8">
        <w:rPr>
          <w:rFonts w:eastAsia="Calibri"/>
          <w:b/>
          <w:sz w:val="19"/>
          <w:szCs w:val="19"/>
          <w:lang w:eastAsia="en-US"/>
        </w:rPr>
        <w:tab/>
      </w:r>
      <w:r w:rsidRPr="00441DB8">
        <w:rPr>
          <w:rFonts w:eastAsia="Calibri"/>
          <w:b/>
          <w:sz w:val="19"/>
          <w:szCs w:val="19"/>
          <w:lang w:eastAsia="en-US"/>
        </w:rPr>
        <w:tab/>
      </w:r>
      <w:r w:rsidRPr="00441DB8">
        <w:rPr>
          <w:rFonts w:eastAsia="Calibri"/>
          <w:sz w:val="19"/>
          <w:szCs w:val="19"/>
          <w:lang w:eastAsia="en-US"/>
        </w:rPr>
        <w:t>Potasyum pentaoksodisülfat</w:t>
      </w:r>
      <w:r w:rsidRPr="00441DB8">
        <w:rPr>
          <w:rFonts w:eastAsia="Calibri"/>
          <w:sz w:val="19"/>
          <w:szCs w:val="19"/>
          <w:lang w:eastAsia="en-US"/>
        </w:rPr>
        <w:tab/>
      </w:r>
    </w:p>
    <w:p w:rsidR="000D0A0D" w:rsidRPr="00441DB8" w:rsidRDefault="000D0A0D" w:rsidP="00815038">
      <w:pPr>
        <w:jc w:val="both"/>
        <w:rPr>
          <w:rFonts w:eastAsia="Calibri"/>
          <w:sz w:val="19"/>
          <w:szCs w:val="19"/>
          <w:lang w:eastAsia="en-US"/>
        </w:rPr>
      </w:pPr>
      <w:r w:rsidRPr="00441DB8">
        <w:rPr>
          <w:rFonts w:eastAsia="Calibri"/>
          <w:b/>
          <w:sz w:val="19"/>
          <w:szCs w:val="19"/>
          <w:lang w:eastAsia="en-US"/>
        </w:rPr>
        <w:tab/>
      </w:r>
    </w:p>
    <w:p w:rsidR="000D0A0D" w:rsidRPr="00441DB8" w:rsidRDefault="000D0A0D" w:rsidP="00815038">
      <w:pPr>
        <w:jc w:val="both"/>
        <w:rPr>
          <w:rFonts w:eastAsia="Calibri"/>
          <w:sz w:val="19"/>
          <w:szCs w:val="19"/>
          <w:vertAlign w:val="subscript"/>
          <w:lang w:eastAsia="en-US"/>
        </w:rPr>
      </w:pPr>
      <w:r w:rsidRPr="00441DB8">
        <w:rPr>
          <w:rFonts w:eastAsia="Calibri"/>
          <w:b/>
          <w:sz w:val="19"/>
          <w:szCs w:val="19"/>
          <w:lang w:eastAsia="en-US"/>
        </w:rPr>
        <w:tab/>
        <w:t>Kimyasal formül:</w:t>
      </w:r>
      <w:r w:rsidRPr="00441DB8">
        <w:rPr>
          <w:rFonts w:eastAsia="Calibri"/>
          <w:sz w:val="19"/>
          <w:szCs w:val="19"/>
          <w:lang w:eastAsia="en-US"/>
        </w:rPr>
        <w:tab/>
        <w:t>K</w:t>
      </w:r>
      <w:r w:rsidRPr="00441DB8">
        <w:rPr>
          <w:rFonts w:eastAsia="Calibri"/>
          <w:sz w:val="19"/>
          <w:szCs w:val="19"/>
          <w:vertAlign w:val="subscript"/>
          <w:lang w:eastAsia="en-US"/>
        </w:rPr>
        <w:t>2</w:t>
      </w:r>
      <w:r w:rsidRPr="00441DB8">
        <w:rPr>
          <w:rFonts w:eastAsia="Calibri"/>
          <w:sz w:val="19"/>
          <w:szCs w:val="19"/>
          <w:lang w:eastAsia="en-US"/>
        </w:rPr>
        <w:t>S</w:t>
      </w:r>
      <w:r w:rsidRPr="00441DB8">
        <w:rPr>
          <w:rFonts w:eastAsia="Calibri"/>
          <w:sz w:val="19"/>
          <w:szCs w:val="19"/>
          <w:vertAlign w:val="subscript"/>
          <w:lang w:eastAsia="en-US"/>
        </w:rPr>
        <w:t>2</w:t>
      </w:r>
      <w:r w:rsidRPr="00441DB8">
        <w:rPr>
          <w:rFonts w:eastAsia="Calibri"/>
          <w:sz w:val="19"/>
          <w:szCs w:val="19"/>
          <w:lang w:eastAsia="en-US"/>
        </w:rPr>
        <w:t>O</w:t>
      </w:r>
      <w:r w:rsidRPr="00441DB8">
        <w:rPr>
          <w:rFonts w:eastAsia="Calibri"/>
          <w:sz w:val="19"/>
          <w:szCs w:val="19"/>
          <w:vertAlign w:val="subscript"/>
          <w:lang w:eastAsia="en-US"/>
        </w:rPr>
        <w:t>5</w:t>
      </w:r>
    </w:p>
    <w:p w:rsidR="00BF3591" w:rsidRPr="00441DB8" w:rsidRDefault="00BF3591" w:rsidP="00815038">
      <w:pPr>
        <w:jc w:val="both"/>
        <w:rPr>
          <w:rFonts w:eastAsia="Calibri"/>
          <w:sz w:val="19"/>
          <w:szCs w:val="19"/>
          <w:lang w:eastAsia="en-US"/>
        </w:rPr>
      </w:pPr>
    </w:p>
    <w:p w:rsidR="000D0A0D" w:rsidRPr="00441DB8" w:rsidRDefault="000D0A0D" w:rsidP="00815038">
      <w:pPr>
        <w:jc w:val="both"/>
        <w:rPr>
          <w:rFonts w:eastAsia="Calibri"/>
          <w:sz w:val="19"/>
          <w:szCs w:val="19"/>
          <w:lang w:eastAsia="en-US"/>
        </w:rPr>
      </w:pPr>
      <w:r w:rsidRPr="00441DB8">
        <w:rPr>
          <w:rFonts w:eastAsia="Calibri"/>
          <w:b/>
          <w:sz w:val="19"/>
          <w:szCs w:val="19"/>
          <w:lang w:eastAsia="en-US"/>
        </w:rPr>
        <w:tab/>
      </w:r>
      <w:r w:rsidR="001016C5">
        <w:rPr>
          <w:rFonts w:eastAsia="Calibri"/>
          <w:b/>
          <w:sz w:val="19"/>
          <w:szCs w:val="19"/>
          <w:lang w:eastAsia="en-US"/>
        </w:rPr>
        <w:t>Molekül ağırlığı</w:t>
      </w:r>
      <w:r w:rsidRPr="00441DB8">
        <w:rPr>
          <w:rFonts w:eastAsia="Calibri"/>
          <w:b/>
          <w:sz w:val="19"/>
          <w:szCs w:val="19"/>
          <w:lang w:eastAsia="en-US"/>
        </w:rPr>
        <w:t>:</w:t>
      </w:r>
      <w:r w:rsidRPr="00441DB8">
        <w:rPr>
          <w:rFonts w:eastAsia="Calibri"/>
          <w:sz w:val="19"/>
          <w:szCs w:val="19"/>
          <w:lang w:eastAsia="en-US"/>
        </w:rPr>
        <w:tab/>
      </w:r>
      <w:r w:rsidRPr="00441DB8">
        <w:rPr>
          <w:rFonts w:eastAsia="Calibri"/>
          <w:sz w:val="19"/>
          <w:szCs w:val="19"/>
          <w:lang w:eastAsia="en-US"/>
        </w:rPr>
        <w:tab/>
        <w:t>222.33</w:t>
      </w:r>
    </w:p>
    <w:p w:rsidR="00BF3591" w:rsidRPr="00441DB8" w:rsidRDefault="00BF3591" w:rsidP="00815038">
      <w:pPr>
        <w:jc w:val="both"/>
        <w:rPr>
          <w:rFonts w:eastAsia="Calibri"/>
          <w:sz w:val="19"/>
          <w:szCs w:val="19"/>
          <w:lang w:eastAsia="en-US"/>
        </w:rPr>
      </w:pPr>
    </w:p>
    <w:p w:rsidR="000D0A0D" w:rsidRPr="00441DB8" w:rsidRDefault="000D0A0D" w:rsidP="00815038">
      <w:pPr>
        <w:ind w:left="2835" w:hanging="2126"/>
        <w:jc w:val="both"/>
        <w:rPr>
          <w:rFonts w:eastAsia="Calibri"/>
          <w:sz w:val="19"/>
          <w:szCs w:val="19"/>
          <w:lang w:eastAsia="en-US"/>
        </w:rPr>
      </w:pPr>
      <w:r w:rsidRPr="00441DB8">
        <w:rPr>
          <w:rFonts w:eastAsia="Calibri"/>
          <w:b/>
          <w:sz w:val="19"/>
          <w:szCs w:val="19"/>
          <w:lang w:eastAsia="en-US"/>
        </w:rPr>
        <w:t>Analiz:</w:t>
      </w:r>
      <w:r w:rsidR="00BF3591" w:rsidRPr="00441DB8">
        <w:rPr>
          <w:rFonts w:eastAsia="Calibri"/>
          <w:sz w:val="19"/>
          <w:szCs w:val="19"/>
          <w:lang w:eastAsia="en-US"/>
        </w:rPr>
        <w:tab/>
      </w:r>
      <w:r w:rsidRPr="00441DB8">
        <w:rPr>
          <w:rFonts w:eastAsia="Calibri"/>
          <w:sz w:val="19"/>
          <w:szCs w:val="19"/>
          <w:lang w:eastAsia="en-US"/>
        </w:rPr>
        <w:t>İçer</w:t>
      </w:r>
      <w:r w:rsidR="00BF3591" w:rsidRPr="00441DB8">
        <w:rPr>
          <w:rFonts w:eastAsia="Calibri"/>
          <w:sz w:val="19"/>
          <w:szCs w:val="19"/>
          <w:lang w:eastAsia="en-US"/>
        </w:rPr>
        <w:t>i</w:t>
      </w:r>
      <w:r w:rsidRPr="00441DB8">
        <w:rPr>
          <w:rFonts w:eastAsia="Calibri"/>
          <w:sz w:val="19"/>
          <w:szCs w:val="19"/>
          <w:lang w:eastAsia="en-US"/>
        </w:rPr>
        <w:t>ği, % 90.0 K</w:t>
      </w:r>
      <w:r w:rsidRPr="00441DB8">
        <w:rPr>
          <w:rFonts w:eastAsia="Calibri"/>
          <w:sz w:val="19"/>
          <w:szCs w:val="19"/>
          <w:vertAlign w:val="subscript"/>
          <w:lang w:eastAsia="en-US"/>
        </w:rPr>
        <w:t>2</w:t>
      </w:r>
      <w:r w:rsidRPr="00441DB8">
        <w:rPr>
          <w:rFonts w:eastAsia="Calibri"/>
          <w:sz w:val="19"/>
          <w:szCs w:val="19"/>
          <w:lang w:eastAsia="en-US"/>
        </w:rPr>
        <w:t>S</w:t>
      </w:r>
      <w:r w:rsidRPr="00441DB8">
        <w:rPr>
          <w:rFonts w:eastAsia="Calibri"/>
          <w:sz w:val="19"/>
          <w:szCs w:val="19"/>
          <w:vertAlign w:val="subscript"/>
          <w:lang w:eastAsia="en-US"/>
        </w:rPr>
        <w:t>2</w:t>
      </w:r>
      <w:r w:rsidRPr="00441DB8">
        <w:rPr>
          <w:rFonts w:eastAsia="Calibri"/>
          <w:sz w:val="19"/>
          <w:szCs w:val="19"/>
          <w:lang w:eastAsia="en-US"/>
        </w:rPr>
        <w:t>O</w:t>
      </w:r>
      <w:r w:rsidRPr="00441DB8">
        <w:rPr>
          <w:rFonts w:eastAsia="Calibri"/>
          <w:sz w:val="19"/>
          <w:szCs w:val="19"/>
          <w:vertAlign w:val="subscript"/>
          <w:lang w:eastAsia="en-US"/>
        </w:rPr>
        <w:t xml:space="preserve">5 </w:t>
      </w:r>
      <w:r w:rsidRPr="00441DB8">
        <w:rPr>
          <w:rFonts w:eastAsia="Calibri"/>
          <w:sz w:val="19"/>
          <w:szCs w:val="19"/>
          <w:lang w:eastAsia="en-US"/>
        </w:rPr>
        <w:t>ve % 51.8 SO</w:t>
      </w:r>
      <w:r w:rsidRPr="00441DB8">
        <w:rPr>
          <w:rFonts w:eastAsia="Calibri"/>
          <w:sz w:val="19"/>
          <w:szCs w:val="19"/>
          <w:vertAlign w:val="subscript"/>
          <w:lang w:eastAsia="en-US"/>
        </w:rPr>
        <w:t>2</w:t>
      </w:r>
      <w:r w:rsidRPr="00441DB8">
        <w:rPr>
          <w:rFonts w:eastAsia="Calibri"/>
          <w:sz w:val="19"/>
          <w:szCs w:val="19"/>
          <w:lang w:eastAsia="en-US"/>
        </w:rPr>
        <w:t xml:space="preserve">‘den az </w:t>
      </w:r>
      <w:r w:rsidR="00BF3591" w:rsidRPr="00441DB8">
        <w:rPr>
          <w:rFonts w:eastAsia="Calibri"/>
          <w:sz w:val="19"/>
          <w:szCs w:val="19"/>
          <w:lang w:eastAsia="en-US"/>
        </w:rPr>
        <w:t xml:space="preserve">olmamalıdır; kalan kısım hemen </w:t>
      </w:r>
      <w:r w:rsidRPr="00441DB8">
        <w:rPr>
          <w:rFonts w:eastAsia="Calibri"/>
          <w:sz w:val="19"/>
          <w:szCs w:val="19"/>
          <w:lang w:eastAsia="en-US"/>
        </w:rPr>
        <w:t>hemen  tümüyle potasyum sülfat karışımından oluşur.</w:t>
      </w:r>
    </w:p>
    <w:p w:rsidR="000D0A0D" w:rsidRPr="00441DB8" w:rsidRDefault="000D0A0D" w:rsidP="00815038">
      <w:pPr>
        <w:ind w:left="2835" w:hanging="2126"/>
        <w:jc w:val="both"/>
        <w:rPr>
          <w:rFonts w:eastAsia="Calibri"/>
          <w:sz w:val="19"/>
          <w:szCs w:val="19"/>
          <w:lang w:eastAsia="en-US"/>
        </w:rPr>
      </w:pPr>
    </w:p>
    <w:p w:rsidR="000D0A0D" w:rsidRPr="00441DB8" w:rsidRDefault="000D0A0D" w:rsidP="00815038">
      <w:pPr>
        <w:jc w:val="both"/>
        <w:rPr>
          <w:rFonts w:eastAsia="Calibri"/>
          <w:sz w:val="19"/>
          <w:szCs w:val="19"/>
          <w:lang w:eastAsia="en-US"/>
        </w:rPr>
      </w:pPr>
      <w:r w:rsidRPr="00441DB8">
        <w:rPr>
          <w:rFonts w:eastAsia="Calibri"/>
          <w:b/>
          <w:sz w:val="19"/>
          <w:szCs w:val="19"/>
          <w:u w:val="single"/>
          <w:lang w:eastAsia="en-US"/>
        </w:rPr>
        <w:t>Tanımlama:</w:t>
      </w:r>
      <w:r w:rsidRPr="00441DB8">
        <w:rPr>
          <w:rFonts w:eastAsia="Calibri"/>
          <w:sz w:val="19"/>
          <w:szCs w:val="19"/>
          <w:lang w:eastAsia="en-US"/>
        </w:rPr>
        <w:t xml:space="preserve"> </w:t>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t>Renksiz kristaller veya beyaz kristal toz.</w:t>
      </w:r>
    </w:p>
    <w:p w:rsidR="000D0A0D" w:rsidRPr="00441DB8" w:rsidRDefault="000D0A0D" w:rsidP="00815038">
      <w:pPr>
        <w:jc w:val="both"/>
        <w:rPr>
          <w:rFonts w:eastAsia="Calibri"/>
          <w:b/>
          <w:sz w:val="19"/>
          <w:szCs w:val="19"/>
          <w:u w:val="single"/>
          <w:lang w:eastAsia="en-US"/>
        </w:rPr>
      </w:pPr>
    </w:p>
    <w:p w:rsidR="000D0A0D" w:rsidRPr="00441DB8" w:rsidRDefault="000D0A0D" w:rsidP="00815038">
      <w:pPr>
        <w:jc w:val="both"/>
        <w:rPr>
          <w:rFonts w:eastAsia="Calibri"/>
          <w:b/>
          <w:sz w:val="19"/>
          <w:szCs w:val="19"/>
          <w:u w:val="single"/>
          <w:lang w:eastAsia="en-US"/>
        </w:rPr>
      </w:pPr>
      <w:r w:rsidRPr="00441DB8">
        <w:rPr>
          <w:rFonts w:eastAsia="Calibri"/>
          <w:b/>
          <w:sz w:val="19"/>
          <w:szCs w:val="19"/>
          <w:u w:val="single"/>
          <w:lang w:eastAsia="en-US"/>
        </w:rPr>
        <w:t>Belirleme:</w:t>
      </w:r>
    </w:p>
    <w:p w:rsidR="00BF3591" w:rsidRPr="00441DB8" w:rsidRDefault="00BF3591" w:rsidP="00815038">
      <w:pPr>
        <w:jc w:val="both"/>
        <w:rPr>
          <w:rFonts w:eastAsia="Calibri"/>
          <w:b/>
          <w:sz w:val="19"/>
          <w:szCs w:val="19"/>
          <w:u w:val="single"/>
          <w:lang w:eastAsia="en-US"/>
        </w:rPr>
      </w:pPr>
    </w:p>
    <w:p w:rsidR="00BF3591" w:rsidRPr="00441DB8" w:rsidRDefault="00BF3591" w:rsidP="00815038">
      <w:pPr>
        <w:ind w:firstLine="708"/>
        <w:jc w:val="both"/>
        <w:rPr>
          <w:rFonts w:eastAsia="Calibri"/>
          <w:sz w:val="19"/>
          <w:szCs w:val="19"/>
          <w:lang w:val="de-DE" w:eastAsia="en-US"/>
        </w:rPr>
      </w:pPr>
      <w:r w:rsidRPr="00441DB8">
        <w:rPr>
          <w:rFonts w:eastAsia="Calibri"/>
          <w:b/>
          <w:sz w:val="19"/>
          <w:szCs w:val="19"/>
          <w:lang w:val="de-DE" w:eastAsia="en-US"/>
        </w:rPr>
        <w:t>Sülfit testi:</w:t>
      </w:r>
      <w:r w:rsidRPr="00441DB8">
        <w:rPr>
          <w:rFonts w:eastAsia="Calibri"/>
          <w:b/>
          <w:sz w:val="19"/>
          <w:szCs w:val="19"/>
          <w:lang w:val="de-DE" w:eastAsia="en-US"/>
        </w:rPr>
        <w:tab/>
      </w:r>
      <w:r w:rsidRPr="00441DB8">
        <w:rPr>
          <w:rFonts w:eastAsia="Calibri"/>
          <w:b/>
          <w:sz w:val="19"/>
          <w:szCs w:val="19"/>
          <w:lang w:val="de-DE" w:eastAsia="en-US"/>
        </w:rPr>
        <w:tab/>
      </w:r>
      <w:r w:rsidRPr="00441DB8">
        <w:rPr>
          <w:rFonts w:eastAsia="Calibri"/>
          <w:sz w:val="19"/>
          <w:szCs w:val="19"/>
          <w:lang w:val="de-DE" w:eastAsia="en-US"/>
        </w:rPr>
        <w:t>Testi geçer.</w:t>
      </w:r>
    </w:p>
    <w:p w:rsidR="00BF3591" w:rsidRPr="00441DB8" w:rsidRDefault="00BF3591" w:rsidP="00815038">
      <w:pPr>
        <w:jc w:val="both"/>
        <w:rPr>
          <w:rFonts w:eastAsia="Calibri"/>
          <w:sz w:val="19"/>
          <w:szCs w:val="19"/>
          <w:lang w:val="de-DE" w:eastAsia="en-US"/>
        </w:rPr>
      </w:pPr>
    </w:p>
    <w:p w:rsidR="00BF3591" w:rsidRPr="00441DB8" w:rsidRDefault="00BF3591" w:rsidP="00815038">
      <w:pPr>
        <w:ind w:firstLine="708"/>
        <w:jc w:val="both"/>
        <w:rPr>
          <w:rFonts w:eastAsia="Calibri"/>
          <w:sz w:val="19"/>
          <w:szCs w:val="19"/>
          <w:lang w:val="de-DE" w:eastAsia="en-US"/>
        </w:rPr>
      </w:pPr>
      <w:r w:rsidRPr="00441DB8">
        <w:rPr>
          <w:rFonts w:eastAsia="Calibri"/>
          <w:b/>
          <w:sz w:val="19"/>
          <w:szCs w:val="19"/>
          <w:lang w:val="de-DE" w:eastAsia="en-US"/>
        </w:rPr>
        <w:t>Potasyum testi:</w:t>
      </w:r>
      <w:r w:rsidRPr="00441DB8">
        <w:rPr>
          <w:rFonts w:eastAsia="Calibri"/>
          <w:b/>
          <w:sz w:val="19"/>
          <w:szCs w:val="19"/>
          <w:lang w:val="de-DE" w:eastAsia="en-US"/>
        </w:rPr>
        <w:tab/>
      </w:r>
      <w:r w:rsidRPr="00441DB8">
        <w:rPr>
          <w:rFonts w:eastAsia="Calibri"/>
          <w:b/>
          <w:sz w:val="19"/>
          <w:szCs w:val="19"/>
          <w:lang w:val="de-DE" w:eastAsia="en-US"/>
        </w:rPr>
        <w:tab/>
      </w:r>
      <w:r w:rsidRPr="00441DB8">
        <w:rPr>
          <w:rFonts w:eastAsia="Calibri"/>
          <w:sz w:val="19"/>
          <w:szCs w:val="19"/>
          <w:lang w:val="de-DE" w:eastAsia="en-US"/>
        </w:rPr>
        <w:t>Testi geçer.</w:t>
      </w:r>
    </w:p>
    <w:p w:rsidR="000D0A0D" w:rsidRPr="00441DB8" w:rsidRDefault="000D0A0D" w:rsidP="00815038">
      <w:pPr>
        <w:jc w:val="both"/>
        <w:rPr>
          <w:rFonts w:eastAsia="Calibri"/>
          <w:b/>
          <w:sz w:val="19"/>
          <w:szCs w:val="19"/>
          <w:u w:val="single"/>
          <w:lang w:eastAsia="en-US"/>
        </w:rPr>
      </w:pPr>
    </w:p>
    <w:p w:rsidR="000D0A0D" w:rsidRPr="00441DB8" w:rsidRDefault="000D0A0D" w:rsidP="00815038">
      <w:pPr>
        <w:jc w:val="both"/>
        <w:rPr>
          <w:rFonts w:eastAsia="Calibri"/>
          <w:b/>
          <w:sz w:val="19"/>
          <w:szCs w:val="19"/>
          <w:u w:val="single"/>
          <w:lang w:eastAsia="en-US"/>
        </w:rPr>
      </w:pPr>
      <w:r w:rsidRPr="00441DB8">
        <w:rPr>
          <w:rFonts w:eastAsia="Calibri"/>
          <w:b/>
          <w:sz w:val="19"/>
          <w:szCs w:val="19"/>
          <w:u w:val="single"/>
          <w:lang w:eastAsia="en-US"/>
        </w:rPr>
        <w:t>Saflık:</w:t>
      </w:r>
    </w:p>
    <w:p w:rsidR="00BF3591" w:rsidRPr="00441DB8" w:rsidRDefault="00BF3591" w:rsidP="00815038">
      <w:pPr>
        <w:jc w:val="both"/>
        <w:rPr>
          <w:rFonts w:eastAsia="Calibri"/>
          <w:sz w:val="19"/>
          <w:szCs w:val="19"/>
          <w:u w:val="single"/>
          <w:lang w:eastAsia="en-US"/>
        </w:rPr>
      </w:pPr>
    </w:p>
    <w:p w:rsidR="00BF3591" w:rsidRPr="00441DB8" w:rsidRDefault="000D0A0D" w:rsidP="00815038">
      <w:pPr>
        <w:jc w:val="both"/>
        <w:rPr>
          <w:rFonts w:eastAsia="Calibri"/>
          <w:sz w:val="19"/>
          <w:szCs w:val="19"/>
          <w:lang w:eastAsia="en-US"/>
        </w:rPr>
      </w:pPr>
      <w:r w:rsidRPr="00441DB8">
        <w:rPr>
          <w:rFonts w:eastAsia="Calibri"/>
          <w:b/>
          <w:sz w:val="19"/>
          <w:szCs w:val="19"/>
          <w:lang w:eastAsia="en-US"/>
        </w:rPr>
        <w:tab/>
        <w:t>Tiyosülfat:</w:t>
      </w:r>
      <w:r w:rsidRPr="00441DB8">
        <w:rPr>
          <w:rFonts w:eastAsia="Calibri"/>
          <w:sz w:val="19"/>
          <w:szCs w:val="19"/>
          <w:lang w:eastAsia="en-US"/>
        </w:rPr>
        <w:tab/>
      </w:r>
      <w:r w:rsidRPr="00441DB8">
        <w:rPr>
          <w:rFonts w:eastAsia="Calibri"/>
          <w:sz w:val="19"/>
          <w:szCs w:val="19"/>
          <w:lang w:eastAsia="en-US"/>
        </w:rPr>
        <w:tab/>
        <w:t>SO</w:t>
      </w:r>
      <w:r w:rsidRPr="00441DB8">
        <w:rPr>
          <w:rFonts w:eastAsia="Calibri"/>
          <w:sz w:val="19"/>
          <w:szCs w:val="19"/>
          <w:vertAlign w:val="subscript"/>
          <w:lang w:eastAsia="en-US"/>
        </w:rPr>
        <w:t>2</w:t>
      </w:r>
      <w:r w:rsidRPr="00441DB8">
        <w:rPr>
          <w:rFonts w:eastAsia="Calibri"/>
          <w:sz w:val="19"/>
          <w:szCs w:val="19"/>
          <w:lang w:eastAsia="en-US"/>
        </w:rPr>
        <w:t xml:space="preserve"> içeriği bazında % 0.1’den fazla olmamalıdır.</w:t>
      </w:r>
    </w:p>
    <w:p w:rsidR="000D0A0D" w:rsidRPr="00441DB8" w:rsidRDefault="000D0A0D" w:rsidP="00815038">
      <w:pPr>
        <w:jc w:val="both"/>
        <w:rPr>
          <w:rFonts w:eastAsia="Calibri"/>
          <w:sz w:val="19"/>
          <w:szCs w:val="19"/>
          <w:u w:val="single"/>
          <w:lang w:eastAsia="en-US"/>
        </w:rPr>
      </w:pPr>
      <w:r w:rsidRPr="00441DB8">
        <w:rPr>
          <w:rFonts w:eastAsia="Calibri"/>
          <w:sz w:val="19"/>
          <w:szCs w:val="19"/>
          <w:lang w:eastAsia="en-US"/>
        </w:rPr>
        <w:tab/>
      </w:r>
    </w:p>
    <w:p w:rsidR="00BF3591" w:rsidRPr="00441DB8" w:rsidRDefault="000D0A0D" w:rsidP="00815038">
      <w:pPr>
        <w:jc w:val="both"/>
        <w:rPr>
          <w:rFonts w:eastAsia="Calibri"/>
          <w:sz w:val="19"/>
          <w:szCs w:val="19"/>
          <w:lang w:val="de-DE" w:eastAsia="en-US"/>
        </w:rPr>
      </w:pPr>
      <w:r w:rsidRPr="00441DB8">
        <w:rPr>
          <w:rFonts w:eastAsia="Calibri"/>
          <w:b/>
          <w:sz w:val="19"/>
          <w:szCs w:val="19"/>
          <w:lang w:eastAsia="en-US"/>
        </w:rPr>
        <w:tab/>
        <w:t>Dem</w:t>
      </w:r>
      <w:r w:rsidRPr="00441DB8">
        <w:rPr>
          <w:rFonts w:eastAsia="Calibri"/>
          <w:b/>
          <w:sz w:val="19"/>
          <w:szCs w:val="19"/>
          <w:lang w:val="de-DE" w:eastAsia="en-US"/>
        </w:rPr>
        <w:t>ir:</w:t>
      </w:r>
      <w:r w:rsidRPr="00441DB8">
        <w:rPr>
          <w:rFonts w:eastAsia="Calibri"/>
          <w:b/>
          <w:sz w:val="19"/>
          <w:szCs w:val="19"/>
          <w:lang w:val="de-DE" w:eastAsia="en-US"/>
        </w:rPr>
        <w:tab/>
      </w:r>
      <w:r w:rsidRPr="00441DB8">
        <w:rPr>
          <w:rFonts w:eastAsia="Calibri"/>
          <w:sz w:val="19"/>
          <w:szCs w:val="19"/>
          <w:lang w:val="de-DE" w:eastAsia="en-US"/>
        </w:rPr>
        <w:tab/>
      </w:r>
      <w:r w:rsidRPr="00441DB8">
        <w:rPr>
          <w:rFonts w:eastAsia="Calibri"/>
          <w:sz w:val="19"/>
          <w:szCs w:val="19"/>
          <w:lang w:val="de-DE" w:eastAsia="en-US"/>
        </w:rPr>
        <w:tab/>
        <w:t>SO</w:t>
      </w:r>
      <w:r w:rsidRPr="00441DB8">
        <w:rPr>
          <w:rFonts w:eastAsia="Calibri"/>
          <w:sz w:val="19"/>
          <w:szCs w:val="19"/>
          <w:vertAlign w:val="subscript"/>
          <w:lang w:val="de-DE" w:eastAsia="en-US"/>
        </w:rPr>
        <w:t>2</w:t>
      </w:r>
      <w:r w:rsidRPr="00441DB8">
        <w:rPr>
          <w:rFonts w:eastAsia="Calibri"/>
          <w:sz w:val="19"/>
          <w:szCs w:val="19"/>
          <w:lang w:val="de-DE" w:eastAsia="en-US"/>
        </w:rPr>
        <w:t xml:space="preserve"> </w:t>
      </w:r>
      <w:r w:rsidRPr="00441DB8">
        <w:rPr>
          <w:rFonts w:eastAsia="Calibri"/>
          <w:sz w:val="19"/>
          <w:szCs w:val="19"/>
          <w:lang w:eastAsia="en-US"/>
        </w:rPr>
        <w:t xml:space="preserve">içeriği bazında </w:t>
      </w:r>
      <w:r w:rsidR="00BF3591" w:rsidRPr="00441DB8">
        <w:rPr>
          <w:rFonts w:eastAsia="Calibri"/>
          <w:sz w:val="19"/>
          <w:szCs w:val="19"/>
          <w:lang w:val="de-DE" w:eastAsia="en-US"/>
        </w:rPr>
        <w:t>1</w:t>
      </w:r>
      <w:r w:rsidRPr="00441DB8">
        <w:rPr>
          <w:rFonts w:eastAsia="Calibri"/>
          <w:sz w:val="19"/>
          <w:szCs w:val="19"/>
          <w:lang w:val="de-DE" w:eastAsia="en-US"/>
        </w:rPr>
        <w:t>0 mg/kg’dan fazla olmamalıdır.</w:t>
      </w:r>
    </w:p>
    <w:p w:rsidR="000D0A0D" w:rsidRPr="00441DB8" w:rsidRDefault="000D0A0D" w:rsidP="00815038">
      <w:pPr>
        <w:jc w:val="both"/>
        <w:rPr>
          <w:rFonts w:eastAsia="Calibri"/>
          <w:sz w:val="19"/>
          <w:szCs w:val="19"/>
          <w:u w:val="single"/>
          <w:lang w:eastAsia="en-US"/>
        </w:rPr>
      </w:pPr>
      <w:r w:rsidRPr="00441DB8">
        <w:rPr>
          <w:rFonts w:eastAsia="Calibri"/>
          <w:sz w:val="19"/>
          <w:szCs w:val="19"/>
          <w:lang w:val="de-DE" w:eastAsia="en-US"/>
        </w:rPr>
        <w:tab/>
      </w:r>
    </w:p>
    <w:p w:rsidR="00BF3591" w:rsidRPr="00441DB8" w:rsidRDefault="000D0A0D" w:rsidP="00815038">
      <w:pPr>
        <w:jc w:val="both"/>
        <w:rPr>
          <w:rFonts w:eastAsia="Calibri"/>
          <w:sz w:val="19"/>
          <w:szCs w:val="19"/>
          <w:lang w:val="de-DE" w:eastAsia="en-US"/>
        </w:rPr>
      </w:pPr>
      <w:r w:rsidRPr="00441DB8">
        <w:rPr>
          <w:rFonts w:eastAsia="Calibri"/>
          <w:b/>
          <w:sz w:val="19"/>
          <w:szCs w:val="19"/>
          <w:lang w:val="de-DE" w:eastAsia="en-US"/>
        </w:rPr>
        <w:tab/>
        <w:t>Selenyum:</w:t>
      </w:r>
      <w:r w:rsidRPr="00441DB8">
        <w:rPr>
          <w:rFonts w:eastAsia="Calibri"/>
          <w:sz w:val="19"/>
          <w:szCs w:val="19"/>
          <w:lang w:val="de-DE" w:eastAsia="en-US"/>
        </w:rPr>
        <w:tab/>
      </w:r>
      <w:r w:rsidRPr="00441DB8">
        <w:rPr>
          <w:rFonts w:eastAsia="Calibri"/>
          <w:sz w:val="19"/>
          <w:szCs w:val="19"/>
          <w:lang w:val="de-DE" w:eastAsia="en-US"/>
        </w:rPr>
        <w:tab/>
        <w:t>SO</w:t>
      </w:r>
      <w:r w:rsidRPr="00441DB8">
        <w:rPr>
          <w:rFonts w:eastAsia="Calibri"/>
          <w:sz w:val="19"/>
          <w:szCs w:val="19"/>
          <w:vertAlign w:val="subscript"/>
          <w:lang w:val="de-DE" w:eastAsia="en-US"/>
        </w:rPr>
        <w:t>2</w:t>
      </w:r>
      <w:r w:rsidRPr="00441DB8">
        <w:rPr>
          <w:rFonts w:eastAsia="Calibri"/>
          <w:sz w:val="19"/>
          <w:szCs w:val="19"/>
          <w:lang w:val="de-DE" w:eastAsia="en-US"/>
        </w:rPr>
        <w:t xml:space="preserve"> </w:t>
      </w:r>
      <w:r w:rsidRPr="00441DB8">
        <w:rPr>
          <w:rFonts w:eastAsia="Calibri"/>
          <w:sz w:val="19"/>
          <w:szCs w:val="19"/>
          <w:lang w:eastAsia="en-US"/>
        </w:rPr>
        <w:t xml:space="preserve">içeriği bazında </w:t>
      </w:r>
      <w:r w:rsidR="00BF3591" w:rsidRPr="00441DB8">
        <w:rPr>
          <w:rFonts w:eastAsia="Calibri"/>
          <w:sz w:val="19"/>
          <w:szCs w:val="19"/>
          <w:lang w:val="de-DE" w:eastAsia="en-US"/>
        </w:rPr>
        <w:t>5</w:t>
      </w:r>
      <w:r w:rsidRPr="00441DB8">
        <w:rPr>
          <w:rFonts w:eastAsia="Calibri"/>
          <w:sz w:val="19"/>
          <w:szCs w:val="19"/>
          <w:lang w:val="de-DE" w:eastAsia="en-US"/>
        </w:rPr>
        <w:t xml:space="preserve"> mg/kg’dan fazla olmamalıdır.</w:t>
      </w:r>
    </w:p>
    <w:p w:rsidR="000D0A0D" w:rsidRPr="00441DB8" w:rsidRDefault="000D0A0D" w:rsidP="00815038">
      <w:pPr>
        <w:jc w:val="both"/>
        <w:rPr>
          <w:rFonts w:eastAsia="Calibri"/>
          <w:sz w:val="19"/>
          <w:szCs w:val="19"/>
          <w:u w:val="single"/>
          <w:lang w:eastAsia="en-US"/>
        </w:rPr>
      </w:pPr>
      <w:r w:rsidRPr="00441DB8">
        <w:rPr>
          <w:rFonts w:eastAsia="Calibri"/>
          <w:sz w:val="19"/>
          <w:szCs w:val="19"/>
          <w:lang w:val="de-DE" w:eastAsia="en-US"/>
        </w:rPr>
        <w:tab/>
      </w:r>
    </w:p>
    <w:p w:rsidR="000D0A0D" w:rsidRPr="00441DB8" w:rsidRDefault="000D0A0D" w:rsidP="00815038">
      <w:pPr>
        <w:jc w:val="both"/>
        <w:rPr>
          <w:rFonts w:eastAsia="Calibri"/>
          <w:sz w:val="19"/>
          <w:szCs w:val="19"/>
          <w:lang w:val="de-DE" w:eastAsia="en-US"/>
        </w:rPr>
      </w:pPr>
      <w:r w:rsidRPr="00441DB8">
        <w:rPr>
          <w:rFonts w:eastAsia="Calibri"/>
          <w:b/>
          <w:sz w:val="19"/>
          <w:szCs w:val="19"/>
          <w:lang w:val="de-DE" w:eastAsia="en-US"/>
        </w:rPr>
        <w:tab/>
        <w:t>Arsenik:</w:t>
      </w:r>
      <w:r w:rsidRPr="00441DB8">
        <w:rPr>
          <w:rFonts w:eastAsia="Calibri"/>
          <w:sz w:val="19"/>
          <w:szCs w:val="19"/>
          <w:lang w:val="de-DE" w:eastAsia="en-US"/>
        </w:rPr>
        <w:tab/>
      </w:r>
      <w:r w:rsidRPr="00441DB8">
        <w:rPr>
          <w:rFonts w:eastAsia="Calibri"/>
          <w:sz w:val="19"/>
          <w:szCs w:val="19"/>
          <w:lang w:val="de-DE" w:eastAsia="en-US"/>
        </w:rPr>
        <w:tab/>
      </w:r>
      <w:r w:rsidRPr="00441DB8">
        <w:rPr>
          <w:rFonts w:eastAsia="Calibri"/>
          <w:sz w:val="19"/>
          <w:szCs w:val="19"/>
          <w:lang w:val="de-DE" w:eastAsia="en-US"/>
        </w:rPr>
        <w:tab/>
        <w:t>3 mg/kg’dan fazla olmamalıdır.</w:t>
      </w:r>
    </w:p>
    <w:p w:rsidR="00BF3591" w:rsidRPr="00441DB8" w:rsidRDefault="00BF3591" w:rsidP="00815038">
      <w:pPr>
        <w:jc w:val="both"/>
        <w:rPr>
          <w:rFonts w:eastAsia="Calibri"/>
          <w:sz w:val="19"/>
          <w:szCs w:val="19"/>
          <w:u w:val="single"/>
          <w:lang w:eastAsia="en-US"/>
        </w:rPr>
      </w:pPr>
    </w:p>
    <w:p w:rsidR="00BF3591" w:rsidRPr="00441DB8" w:rsidRDefault="000D0A0D" w:rsidP="00815038">
      <w:pPr>
        <w:jc w:val="both"/>
        <w:rPr>
          <w:rFonts w:eastAsia="Calibri"/>
          <w:sz w:val="19"/>
          <w:szCs w:val="19"/>
          <w:lang w:val="de-DE" w:eastAsia="en-US"/>
        </w:rPr>
      </w:pPr>
      <w:r w:rsidRPr="00441DB8">
        <w:rPr>
          <w:rFonts w:eastAsia="Calibri"/>
          <w:b/>
          <w:sz w:val="19"/>
          <w:szCs w:val="19"/>
          <w:lang w:val="de-DE" w:eastAsia="en-US"/>
        </w:rPr>
        <w:tab/>
        <w:t>Kurşun:</w:t>
      </w:r>
      <w:r w:rsidR="00BF3591" w:rsidRPr="00441DB8">
        <w:rPr>
          <w:rFonts w:eastAsia="Calibri"/>
          <w:sz w:val="19"/>
          <w:szCs w:val="19"/>
          <w:lang w:val="de-DE" w:eastAsia="en-US"/>
        </w:rPr>
        <w:tab/>
      </w:r>
      <w:r w:rsidR="00BF3591" w:rsidRPr="00441DB8">
        <w:rPr>
          <w:rFonts w:eastAsia="Calibri"/>
          <w:sz w:val="19"/>
          <w:szCs w:val="19"/>
          <w:lang w:val="de-DE" w:eastAsia="en-US"/>
        </w:rPr>
        <w:tab/>
      </w:r>
      <w:r w:rsidR="00BF3591" w:rsidRPr="00441DB8">
        <w:rPr>
          <w:rFonts w:eastAsia="Calibri"/>
          <w:sz w:val="19"/>
          <w:szCs w:val="19"/>
          <w:lang w:val="de-DE" w:eastAsia="en-US"/>
        </w:rPr>
        <w:tab/>
        <w:t>2</w:t>
      </w:r>
      <w:r w:rsidRPr="00441DB8">
        <w:rPr>
          <w:rFonts w:eastAsia="Calibri"/>
          <w:sz w:val="19"/>
          <w:szCs w:val="19"/>
          <w:lang w:val="de-DE" w:eastAsia="en-US"/>
        </w:rPr>
        <w:t xml:space="preserve"> mg/kg’dan fazla olmamalıdır.</w:t>
      </w:r>
    </w:p>
    <w:p w:rsidR="00BF3591" w:rsidRPr="00441DB8" w:rsidRDefault="00BF3591" w:rsidP="00815038">
      <w:pPr>
        <w:jc w:val="both"/>
        <w:rPr>
          <w:rFonts w:eastAsia="Calibri"/>
          <w:sz w:val="19"/>
          <w:szCs w:val="19"/>
          <w:u w:val="single"/>
          <w:lang w:eastAsia="en-US"/>
        </w:rPr>
      </w:pPr>
    </w:p>
    <w:p w:rsidR="000D0A0D" w:rsidRPr="00441DB8" w:rsidRDefault="000D0A0D" w:rsidP="00815038">
      <w:pPr>
        <w:jc w:val="both"/>
        <w:rPr>
          <w:rFonts w:eastAsia="Calibri"/>
          <w:sz w:val="19"/>
          <w:szCs w:val="19"/>
          <w:lang w:val="de-DE" w:eastAsia="en-US"/>
        </w:rPr>
      </w:pPr>
      <w:r w:rsidRPr="00441DB8">
        <w:rPr>
          <w:rFonts w:eastAsia="Calibri"/>
          <w:b/>
          <w:sz w:val="19"/>
          <w:szCs w:val="19"/>
          <w:lang w:val="de-DE" w:eastAsia="en-US"/>
        </w:rPr>
        <w:tab/>
      </w:r>
      <w:r w:rsidR="008A2DDD" w:rsidRPr="00441DB8">
        <w:rPr>
          <w:rFonts w:eastAsia="Calibri"/>
          <w:b/>
          <w:sz w:val="19"/>
          <w:szCs w:val="19"/>
          <w:lang w:val="de-DE" w:eastAsia="en-US"/>
        </w:rPr>
        <w:t>Civa</w:t>
      </w:r>
      <w:r w:rsidRPr="00441DB8">
        <w:rPr>
          <w:rFonts w:eastAsia="Calibri"/>
          <w:b/>
          <w:sz w:val="19"/>
          <w:szCs w:val="19"/>
          <w:lang w:val="de-DE" w:eastAsia="en-US"/>
        </w:rPr>
        <w:t>:</w:t>
      </w:r>
      <w:r w:rsidRPr="00441DB8">
        <w:rPr>
          <w:rFonts w:eastAsia="Calibri"/>
          <w:sz w:val="19"/>
          <w:szCs w:val="19"/>
          <w:lang w:val="de-DE" w:eastAsia="en-US"/>
        </w:rPr>
        <w:tab/>
      </w:r>
      <w:r w:rsidRPr="00441DB8">
        <w:rPr>
          <w:rFonts w:eastAsia="Calibri"/>
          <w:sz w:val="19"/>
          <w:szCs w:val="19"/>
          <w:lang w:val="de-DE" w:eastAsia="en-US"/>
        </w:rPr>
        <w:tab/>
      </w:r>
      <w:r w:rsidRPr="00441DB8">
        <w:rPr>
          <w:rFonts w:eastAsia="Calibri"/>
          <w:sz w:val="19"/>
          <w:szCs w:val="19"/>
          <w:lang w:val="de-DE" w:eastAsia="en-US"/>
        </w:rPr>
        <w:tab/>
        <w:t>1 mg/kg’dan fazla olmamalıdır</w:t>
      </w:r>
      <w:r w:rsidR="00BF3591" w:rsidRPr="00441DB8">
        <w:rPr>
          <w:rFonts w:eastAsia="Calibri"/>
          <w:sz w:val="19"/>
          <w:szCs w:val="19"/>
          <w:lang w:val="de-DE" w:eastAsia="en-US"/>
        </w:rPr>
        <w:t>.</w:t>
      </w:r>
    </w:p>
    <w:p w:rsidR="00BF3591" w:rsidRPr="00441DB8" w:rsidRDefault="00BF3591" w:rsidP="00815038">
      <w:pPr>
        <w:jc w:val="both"/>
        <w:rPr>
          <w:rFonts w:eastAsia="Calibri"/>
          <w:sz w:val="19"/>
          <w:szCs w:val="19"/>
          <w:lang w:val="de-DE" w:eastAsia="en-US"/>
        </w:rPr>
      </w:pPr>
    </w:p>
    <w:p w:rsidR="00BF3591" w:rsidRPr="00441DB8" w:rsidRDefault="00BF3591" w:rsidP="00815038">
      <w:pPr>
        <w:jc w:val="both"/>
        <w:rPr>
          <w:rFonts w:eastAsia="Calibri"/>
          <w:sz w:val="19"/>
          <w:szCs w:val="19"/>
          <w:u w:val="single"/>
          <w:lang w:eastAsia="en-US"/>
        </w:rPr>
      </w:pPr>
    </w:p>
    <w:p w:rsidR="000D0A0D" w:rsidRPr="00441DB8" w:rsidRDefault="000D0A0D" w:rsidP="00815038">
      <w:pPr>
        <w:keepNext/>
        <w:ind w:left="4245" w:hanging="4245"/>
        <w:jc w:val="both"/>
        <w:outlineLvl w:val="2"/>
        <w:rPr>
          <w:b/>
          <w:sz w:val="19"/>
          <w:szCs w:val="19"/>
        </w:rPr>
      </w:pPr>
      <w:r w:rsidRPr="00441DB8">
        <w:rPr>
          <w:b/>
          <w:sz w:val="19"/>
          <w:szCs w:val="19"/>
          <w:u w:val="single"/>
        </w:rPr>
        <w:t>E 226 KALSİYUM SÜLFİT</w:t>
      </w:r>
    </w:p>
    <w:p w:rsidR="000D0A0D" w:rsidRPr="00441DB8" w:rsidRDefault="000D0A0D" w:rsidP="00815038">
      <w:pPr>
        <w:ind w:left="4245" w:hanging="4245"/>
        <w:jc w:val="both"/>
        <w:rPr>
          <w:rFonts w:eastAsia="Calibri"/>
          <w:b/>
          <w:sz w:val="19"/>
          <w:szCs w:val="19"/>
          <w:lang w:val="de-DE" w:eastAsia="en-US"/>
        </w:rPr>
      </w:pPr>
    </w:p>
    <w:p w:rsidR="00BF3591" w:rsidRPr="00441DB8" w:rsidRDefault="00B96B2E" w:rsidP="00815038">
      <w:pPr>
        <w:ind w:left="4245" w:hanging="4245"/>
        <w:jc w:val="both"/>
        <w:rPr>
          <w:rFonts w:eastAsia="Calibri"/>
          <w:b/>
          <w:sz w:val="19"/>
          <w:szCs w:val="19"/>
          <w:u w:val="single"/>
          <w:lang w:val="de-DE" w:eastAsia="en-US"/>
        </w:rPr>
      </w:pPr>
      <w:r w:rsidRPr="00441DB8">
        <w:rPr>
          <w:rFonts w:eastAsia="Calibri"/>
          <w:b/>
          <w:sz w:val="19"/>
          <w:szCs w:val="19"/>
          <w:u w:val="single"/>
          <w:lang w:val="de-DE" w:eastAsia="en-US"/>
        </w:rPr>
        <w:t>Eşanlamlılar</w:t>
      </w:r>
      <w:r w:rsidR="00BF3591" w:rsidRPr="00441DB8">
        <w:rPr>
          <w:rFonts w:eastAsia="Calibri"/>
          <w:b/>
          <w:sz w:val="19"/>
          <w:szCs w:val="19"/>
          <w:u w:val="single"/>
          <w:lang w:val="de-DE" w:eastAsia="en-US"/>
        </w:rPr>
        <w:t>:</w:t>
      </w:r>
    </w:p>
    <w:p w:rsidR="00BF3591" w:rsidRPr="00441DB8" w:rsidRDefault="00BF3591" w:rsidP="00815038">
      <w:pPr>
        <w:ind w:left="4245" w:hanging="4245"/>
        <w:jc w:val="both"/>
        <w:rPr>
          <w:rFonts w:eastAsia="Calibri"/>
          <w:b/>
          <w:sz w:val="19"/>
          <w:szCs w:val="19"/>
          <w:u w:val="single"/>
          <w:lang w:val="de-DE" w:eastAsia="en-US"/>
        </w:rPr>
      </w:pPr>
    </w:p>
    <w:p w:rsidR="000D0A0D" w:rsidRPr="00441DB8" w:rsidRDefault="000D0A0D" w:rsidP="00815038">
      <w:pPr>
        <w:ind w:left="4245" w:hanging="4245"/>
        <w:jc w:val="both"/>
        <w:rPr>
          <w:rFonts w:eastAsia="Calibri"/>
          <w:b/>
          <w:sz w:val="19"/>
          <w:szCs w:val="19"/>
          <w:u w:val="single"/>
          <w:lang w:val="de-DE" w:eastAsia="en-US"/>
        </w:rPr>
      </w:pPr>
      <w:r w:rsidRPr="00441DB8">
        <w:rPr>
          <w:rFonts w:eastAsia="Calibri"/>
          <w:b/>
          <w:sz w:val="19"/>
          <w:szCs w:val="19"/>
          <w:u w:val="single"/>
          <w:lang w:val="de-DE" w:eastAsia="en-US"/>
        </w:rPr>
        <w:t>Tanım:</w:t>
      </w:r>
    </w:p>
    <w:p w:rsidR="00BF3591" w:rsidRPr="00441DB8" w:rsidRDefault="000D0A0D" w:rsidP="00815038">
      <w:pPr>
        <w:jc w:val="both"/>
        <w:rPr>
          <w:rFonts w:eastAsia="Calibri"/>
          <w:sz w:val="19"/>
          <w:szCs w:val="19"/>
          <w:lang w:val="de-DE" w:eastAsia="en-US"/>
        </w:rPr>
      </w:pPr>
      <w:r w:rsidRPr="00441DB8">
        <w:rPr>
          <w:rFonts w:eastAsia="Calibri"/>
          <w:b/>
          <w:sz w:val="19"/>
          <w:szCs w:val="19"/>
          <w:lang w:val="de-DE" w:eastAsia="en-US"/>
        </w:rPr>
        <w:tab/>
      </w:r>
      <w:r w:rsidR="00BF3591" w:rsidRPr="00441DB8">
        <w:rPr>
          <w:rFonts w:eastAsia="Calibri"/>
          <w:b/>
          <w:sz w:val="19"/>
          <w:szCs w:val="19"/>
          <w:lang w:val="de-DE" w:eastAsia="en-US"/>
        </w:rPr>
        <w:t>Einecs:</w:t>
      </w:r>
      <w:r w:rsidR="00BF3591" w:rsidRPr="00441DB8">
        <w:rPr>
          <w:rFonts w:eastAsia="Calibri"/>
          <w:sz w:val="19"/>
          <w:szCs w:val="19"/>
          <w:lang w:val="de-DE" w:eastAsia="en-US"/>
        </w:rPr>
        <w:tab/>
      </w:r>
      <w:r w:rsidR="00BF3591" w:rsidRPr="00441DB8">
        <w:rPr>
          <w:rFonts w:eastAsia="Calibri"/>
          <w:sz w:val="19"/>
          <w:szCs w:val="19"/>
          <w:lang w:val="de-DE" w:eastAsia="en-US"/>
        </w:rPr>
        <w:tab/>
      </w:r>
      <w:r w:rsidR="00BF3591" w:rsidRPr="00441DB8">
        <w:rPr>
          <w:rFonts w:eastAsia="Calibri"/>
          <w:sz w:val="19"/>
          <w:szCs w:val="19"/>
          <w:lang w:val="de-DE" w:eastAsia="en-US"/>
        </w:rPr>
        <w:tab/>
        <w:t>218-235-4</w:t>
      </w:r>
    </w:p>
    <w:p w:rsidR="00BF3591" w:rsidRPr="00441DB8" w:rsidRDefault="00BF3591" w:rsidP="00815038">
      <w:pPr>
        <w:jc w:val="both"/>
        <w:rPr>
          <w:rFonts w:eastAsia="Calibri"/>
          <w:sz w:val="19"/>
          <w:szCs w:val="19"/>
          <w:lang w:val="de-DE" w:eastAsia="en-US"/>
        </w:rPr>
      </w:pPr>
    </w:p>
    <w:p w:rsidR="000D0A0D" w:rsidRPr="00441DB8" w:rsidRDefault="000D0A0D" w:rsidP="00815038">
      <w:pPr>
        <w:ind w:firstLine="708"/>
        <w:jc w:val="both"/>
        <w:rPr>
          <w:rFonts w:eastAsia="Calibri"/>
          <w:b/>
          <w:sz w:val="19"/>
          <w:szCs w:val="19"/>
          <w:u w:val="single"/>
          <w:lang w:val="de-DE" w:eastAsia="en-US"/>
        </w:rPr>
      </w:pPr>
      <w:r w:rsidRPr="00441DB8">
        <w:rPr>
          <w:rFonts w:eastAsia="Calibri"/>
          <w:b/>
          <w:sz w:val="19"/>
          <w:szCs w:val="19"/>
          <w:lang w:val="de-DE" w:eastAsia="en-US"/>
        </w:rPr>
        <w:t>Kimyasal adı:</w:t>
      </w:r>
      <w:r w:rsidRPr="00441DB8">
        <w:rPr>
          <w:rFonts w:eastAsia="Calibri"/>
          <w:b/>
          <w:sz w:val="19"/>
          <w:szCs w:val="19"/>
          <w:lang w:val="de-DE" w:eastAsia="en-US"/>
        </w:rPr>
        <w:tab/>
      </w:r>
      <w:r w:rsidRPr="00441DB8">
        <w:rPr>
          <w:rFonts w:eastAsia="Calibri"/>
          <w:sz w:val="19"/>
          <w:szCs w:val="19"/>
          <w:lang w:val="de-DE" w:eastAsia="en-US"/>
        </w:rPr>
        <w:tab/>
        <w:t>Kalsiyum sülfit</w:t>
      </w:r>
    </w:p>
    <w:p w:rsidR="000D0A0D" w:rsidRPr="00441DB8" w:rsidRDefault="000D0A0D" w:rsidP="00815038">
      <w:pPr>
        <w:jc w:val="both"/>
        <w:rPr>
          <w:rFonts w:eastAsia="Calibri"/>
          <w:b/>
          <w:sz w:val="19"/>
          <w:szCs w:val="19"/>
          <w:u w:val="single"/>
          <w:lang w:val="de-DE" w:eastAsia="en-US"/>
        </w:rPr>
      </w:pPr>
      <w:r w:rsidRPr="00441DB8">
        <w:rPr>
          <w:rFonts w:eastAsia="Calibri"/>
          <w:b/>
          <w:sz w:val="19"/>
          <w:szCs w:val="19"/>
          <w:lang w:val="de-DE" w:eastAsia="en-US"/>
        </w:rPr>
        <w:tab/>
      </w:r>
    </w:p>
    <w:p w:rsidR="000D0A0D" w:rsidRPr="00441DB8" w:rsidRDefault="000D0A0D" w:rsidP="00815038">
      <w:pPr>
        <w:jc w:val="both"/>
        <w:rPr>
          <w:rFonts w:eastAsia="Calibri"/>
          <w:sz w:val="19"/>
          <w:szCs w:val="19"/>
          <w:lang w:val="de-DE" w:eastAsia="en-US"/>
        </w:rPr>
      </w:pPr>
      <w:r w:rsidRPr="00441DB8">
        <w:rPr>
          <w:rFonts w:eastAsia="Calibri"/>
          <w:b/>
          <w:sz w:val="19"/>
          <w:szCs w:val="19"/>
          <w:lang w:val="de-DE" w:eastAsia="en-US"/>
        </w:rPr>
        <w:tab/>
        <w:t>Kimyasal formülü:</w:t>
      </w:r>
      <w:r w:rsidRPr="00441DB8">
        <w:rPr>
          <w:rFonts w:eastAsia="Calibri"/>
          <w:sz w:val="19"/>
          <w:szCs w:val="19"/>
          <w:lang w:val="de-DE" w:eastAsia="en-US"/>
        </w:rPr>
        <w:tab/>
        <w:t>CaSO</w:t>
      </w:r>
      <w:r w:rsidRPr="00441DB8">
        <w:rPr>
          <w:rFonts w:eastAsia="Calibri"/>
          <w:sz w:val="19"/>
          <w:szCs w:val="19"/>
          <w:vertAlign w:val="subscript"/>
          <w:lang w:val="de-DE" w:eastAsia="en-US"/>
        </w:rPr>
        <w:t>3</w:t>
      </w:r>
      <w:r w:rsidRPr="00441DB8">
        <w:rPr>
          <w:rFonts w:eastAsia="Calibri"/>
          <w:sz w:val="19"/>
          <w:szCs w:val="19"/>
          <w:lang w:val="de-DE" w:eastAsia="en-US"/>
        </w:rPr>
        <w:t>·2H</w:t>
      </w:r>
      <w:r w:rsidRPr="00441DB8">
        <w:rPr>
          <w:rFonts w:eastAsia="Calibri"/>
          <w:sz w:val="19"/>
          <w:szCs w:val="19"/>
          <w:vertAlign w:val="subscript"/>
          <w:lang w:val="de-DE" w:eastAsia="en-US"/>
        </w:rPr>
        <w:t>2</w:t>
      </w:r>
      <w:r w:rsidRPr="00441DB8">
        <w:rPr>
          <w:rFonts w:eastAsia="Calibri"/>
          <w:sz w:val="19"/>
          <w:szCs w:val="19"/>
          <w:lang w:val="de-DE" w:eastAsia="en-US"/>
        </w:rPr>
        <w:t>O</w:t>
      </w:r>
    </w:p>
    <w:p w:rsidR="00BF3591" w:rsidRPr="00441DB8" w:rsidRDefault="00BF3591" w:rsidP="00815038">
      <w:pPr>
        <w:jc w:val="both"/>
        <w:rPr>
          <w:rFonts w:eastAsia="Calibri"/>
          <w:b/>
          <w:sz w:val="19"/>
          <w:szCs w:val="19"/>
          <w:u w:val="single"/>
          <w:lang w:val="de-DE" w:eastAsia="en-US"/>
        </w:rPr>
      </w:pPr>
    </w:p>
    <w:p w:rsidR="000D0A0D" w:rsidRPr="00441DB8" w:rsidRDefault="000D0A0D" w:rsidP="00815038">
      <w:pPr>
        <w:jc w:val="both"/>
        <w:rPr>
          <w:rFonts w:eastAsia="Calibri"/>
          <w:sz w:val="19"/>
          <w:szCs w:val="19"/>
          <w:lang w:val="de-DE" w:eastAsia="en-US"/>
        </w:rPr>
      </w:pPr>
      <w:r w:rsidRPr="00441DB8">
        <w:rPr>
          <w:rFonts w:eastAsia="Calibri"/>
          <w:b/>
          <w:sz w:val="19"/>
          <w:szCs w:val="19"/>
          <w:lang w:val="de-DE" w:eastAsia="en-US"/>
        </w:rPr>
        <w:tab/>
      </w:r>
      <w:r w:rsidR="001016C5">
        <w:rPr>
          <w:rFonts w:eastAsia="Calibri"/>
          <w:b/>
          <w:sz w:val="19"/>
          <w:szCs w:val="19"/>
          <w:lang w:val="de-DE" w:eastAsia="en-US"/>
        </w:rPr>
        <w:t>Molekül ağırlığı</w:t>
      </w:r>
      <w:r w:rsidRPr="00441DB8">
        <w:rPr>
          <w:rFonts w:eastAsia="Calibri"/>
          <w:b/>
          <w:sz w:val="19"/>
          <w:szCs w:val="19"/>
          <w:lang w:val="de-DE" w:eastAsia="en-US"/>
        </w:rPr>
        <w:t>:</w:t>
      </w:r>
      <w:r w:rsidRPr="00441DB8">
        <w:rPr>
          <w:rFonts w:eastAsia="Calibri"/>
          <w:sz w:val="19"/>
          <w:szCs w:val="19"/>
          <w:lang w:val="de-DE" w:eastAsia="en-US"/>
        </w:rPr>
        <w:tab/>
      </w:r>
      <w:r w:rsidRPr="00441DB8">
        <w:rPr>
          <w:rFonts w:eastAsia="Calibri"/>
          <w:sz w:val="19"/>
          <w:szCs w:val="19"/>
          <w:lang w:val="de-DE" w:eastAsia="en-US"/>
        </w:rPr>
        <w:tab/>
        <w:t>156.17</w:t>
      </w:r>
    </w:p>
    <w:p w:rsidR="00BF3591" w:rsidRPr="00441DB8" w:rsidRDefault="00BF3591" w:rsidP="00815038">
      <w:pPr>
        <w:jc w:val="both"/>
        <w:rPr>
          <w:rFonts w:eastAsia="Calibri"/>
          <w:sz w:val="19"/>
          <w:szCs w:val="19"/>
          <w:lang w:val="de-DE" w:eastAsia="en-US"/>
        </w:rPr>
      </w:pPr>
    </w:p>
    <w:p w:rsidR="000D0A0D" w:rsidRPr="00441DB8" w:rsidRDefault="000D0A0D" w:rsidP="00815038">
      <w:pPr>
        <w:jc w:val="both"/>
        <w:rPr>
          <w:rFonts w:eastAsia="Calibri"/>
          <w:sz w:val="19"/>
          <w:szCs w:val="19"/>
          <w:lang w:val="de-DE" w:eastAsia="en-US"/>
        </w:rPr>
      </w:pPr>
      <w:r w:rsidRPr="00441DB8">
        <w:rPr>
          <w:rFonts w:eastAsia="Calibri"/>
          <w:b/>
          <w:sz w:val="19"/>
          <w:szCs w:val="19"/>
          <w:lang w:val="de-DE" w:eastAsia="en-US"/>
        </w:rPr>
        <w:tab/>
        <w:t>Analiz:</w:t>
      </w:r>
      <w:r w:rsidRPr="00441DB8">
        <w:rPr>
          <w:rFonts w:eastAsia="Calibri"/>
          <w:b/>
          <w:sz w:val="19"/>
          <w:szCs w:val="19"/>
          <w:lang w:val="de-DE" w:eastAsia="en-US"/>
        </w:rPr>
        <w:tab/>
      </w:r>
      <w:r w:rsidRPr="00441DB8">
        <w:rPr>
          <w:rFonts w:eastAsia="Calibri"/>
          <w:b/>
          <w:sz w:val="19"/>
          <w:szCs w:val="19"/>
          <w:lang w:val="de-DE" w:eastAsia="en-US"/>
        </w:rPr>
        <w:tab/>
      </w:r>
      <w:r w:rsidRPr="00441DB8">
        <w:rPr>
          <w:rFonts w:eastAsia="Calibri"/>
          <w:sz w:val="19"/>
          <w:szCs w:val="19"/>
          <w:lang w:val="de-DE" w:eastAsia="en-US"/>
        </w:rPr>
        <w:tab/>
        <w:t>İçeriği, % 95.0 CaSO</w:t>
      </w:r>
      <w:r w:rsidRPr="00441DB8">
        <w:rPr>
          <w:rFonts w:eastAsia="Calibri"/>
          <w:sz w:val="19"/>
          <w:szCs w:val="19"/>
          <w:vertAlign w:val="subscript"/>
          <w:lang w:val="de-DE" w:eastAsia="en-US"/>
        </w:rPr>
        <w:t>3</w:t>
      </w:r>
      <w:r w:rsidRPr="00441DB8">
        <w:rPr>
          <w:rFonts w:eastAsia="Calibri"/>
          <w:sz w:val="19"/>
          <w:szCs w:val="19"/>
          <w:lang w:val="de-DE" w:eastAsia="en-US"/>
        </w:rPr>
        <w:t>·2H</w:t>
      </w:r>
      <w:r w:rsidRPr="00441DB8">
        <w:rPr>
          <w:rFonts w:eastAsia="Calibri"/>
          <w:sz w:val="19"/>
          <w:szCs w:val="19"/>
          <w:vertAlign w:val="subscript"/>
          <w:lang w:val="de-DE" w:eastAsia="en-US"/>
        </w:rPr>
        <w:t>2</w:t>
      </w:r>
      <w:r w:rsidRPr="00441DB8">
        <w:rPr>
          <w:rFonts w:eastAsia="Calibri"/>
          <w:sz w:val="19"/>
          <w:szCs w:val="19"/>
          <w:lang w:val="de-DE" w:eastAsia="en-US"/>
        </w:rPr>
        <w:t>O ve % 39.0 SO</w:t>
      </w:r>
      <w:r w:rsidRPr="00441DB8">
        <w:rPr>
          <w:rFonts w:eastAsia="Calibri"/>
          <w:sz w:val="19"/>
          <w:szCs w:val="19"/>
          <w:vertAlign w:val="subscript"/>
          <w:lang w:val="de-DE" w:eastAsia="en-US"/>
        </w:rPr>
        <w:t>2</w:t>
      </w:r>
      <w:r w:rsidRPr="00441DB8">
        <w:rPr>
          <w:rFonts w:eastAsia="Calibri"/>
          <w:sz w:val="19"/>
          <w:szCs w:val="19"/>
          <w:lang w:val="de-DE" w:eastAsia="en-US"/>
        </w:rPr>
        <w:t>’den az olmamalıdır.</w:t>
      </w:r>
      <w:r w:rsidRPr="00441DB8">
        <w:rPr>
          <w:rFonts w:eastAsia="Calibri"/>
          <w:sz w:val="19"/>
          <w:szCs w:val="19"/>
          <w:lang w:val="de-DE" w:eastAsia="en-US"/>
        </w:rPr>
        <w:tab/>
      </w:r>
    </w:p>
    <w:p w:rsidR="000D0A0D" w:rsidRPr="00441DB8" w:rsidRDefault="000D0A0D" w:rsidP="00815038">
      <w:pPr>
        <w:jc w:val="both"/>
        <w:rPr>
          <w:rFonts w:eastAsia="Calibri"/>
          <w:b/>
          <w:sz w:val="19"/>
          <w:szCs w:val="19"/>
          <w:u w:val="single"/>
          <w:lang w:val="de-DE" w:eastAsia="en-US"/>
        </w:rPr>
      </w:pPr>
    </w:p>
    <w:p w:rsidR="000D0A0D" w:rsidRPr="00441DB8" w:rsidRDefault="000D0A0D" w:rsidP="00815038">
      <w:pPr>
        <w:jc w:val="both"/>
        <w:rPr>
          <w:rFonts w:eastAsia="Calibri"/>
          <w:sz w:val="19"/>
          <w:szCs w:val="19"/>
          <w:lang w:val="de-DE" w:eastAsia="en-US"/>
        </w:rPr>
      </w:pPr>
      <w:r w:rsidRPr="00441DB8">
        <w:rPr>
          <w:rFonts w:eastAsia="Calibri"/>
          <w:b/>
          <w:sz w:val="19"/>
          <w:szCs w:val="19"/>
          <w:u w:val="single"/>
          <w:lang w:val="de-DE" w:eastAsia="en-US"/>
        </w:rPr>
        <w:t>Tanımlama:</w:t>
      </w:r>
      <w:r w:rsidRPr="00441DB8">
        <w:rPr>
          <w:rFonts w:eastAsia="Calibri"/>
          <w:sz w:val="19"/>
          <w:szCs w:val="19"/>
          <w:lang w:val="de-DE" w:eastAsia="en-US"/>
        </w:rPr>
        <w:t xml:space="preserve"> </w:t>
      </w:r>
      <w:r w:rsidRPr="00441DB8">
        <w:rPr>
          <w:rFonts w:eastAsia="Calibri"/>
          <w:sz w:val="19"/>
          <w:szCs w:val="19"/>
          <w:lang w:val="de-DE" w:eastAsia="en-US"/>
        </w:rPr>
        <w:tab/>
      </w:r>
      <w:r w:rsidRPr="00441DB8">
        <w:rPr>
          <w:rFonts w:eastAsia="Calibri"/>
          <w:sz w:val="19"/>
          <w:szCs w:val="19"/>
          <w:lang w:val="de-DE" w:eastAsia="en-US"/>
        </w:rPr>
        <w:tab/>
      </w:r>
      <w:r w:rsidRPr="00441DB8">
        <w:rPr>
          <w:rFonts w:eastAsia="Calibri"/>
          <w:sz w:val="19"/>
          <w:szCs w:val="19"/>
          <w:lang w:val="de-DE" w:eastAsia="en-US"/>
        </w:rPr>
        <w:tab/>
        <w:t>Beyaz kristaller veya beyaz kristal toz.</w:t>
      </w:r>
    </w:p>
    <w:p w:rsidR="000D0A0D" w:rsidRPr="00441DB8" w:rsidRDefault="000D0A0D" w:rsidP="00815038">
      <w:pPr>
        <w:jc w:val="both"/>
        <w:rPr>
          <w:rFonts w:eastAsia="Calibri"/>
          <w:b/>
          <w:sz w:val="19"/>
          <w:szCs w:val="19"/>
          <w:u w:val="single"/>
          <w:lang w:val="de-DE" w:eastAsia="en-US"/>
        </w:rPr>
      </w:pPr>
    </w:p>
    <w:p w:rsidR="000D0A0D" w:rsidRPr="00441DB8" w:rsidRDefault="000D0A0D" w:rsidP="00815038">
      <w:pPr>
        <w:jc w:val="both"/>
        <w:rPr>
          <w:rFonts w:eastAsia="Calibri"/>
          <w:b/>
          <w:sz w:val="19"/>
          <w:szCs w:val="19"/>
          <w:u w:val="single"/>
          <w:lang w:val="de-DE" w:eastAsia="en-US"/>
        </w:rPr>
      </w:pPr>
      <w:r w:rsidRPr="00441DB8">
        <w:rPr>
          <w:rFonts w:eastAsia="Calibri"/>
          <w:b/>
          <w:sz w:val="19"/>
          <w:szCs w:val="19"/>
          <w:u w:val="single"/>
          <w:lang w:val="de-DE" w:eastAsia="en-US"/>
        </w:rPr>
        <w:t>Belirleme:</w:t>
      </w:r>
    </w:p>
    <w:p w:rsidR="00BF3591" w:rsidRPr="00441DB8" w:rsidRDefault="00BF3591" w:rsidP="00815038">
      <w:pPr>
        <w:jc w:val="both"/>
        <w:rPr>
          <w:rFonts w:eastAsia="Calibri"/>
          <w:b/>
          <w:sz w:val="19"/>
          <w:szCs w:val="19"/>
          <w:u w:val="single"/>
          <w:lang w:val="de-DE" w:eastAsia="en-US"/>
        </w:rPr>
      </w:pPr>
    </w:p>
    <w:p w:rsidR="00BF3591" w:rsidRPr="00441DB8" w:rsidRDefault="00BF3591" w:rsidP="00815038">
      <w:pPr>
        <w:jc w:val="both"/>
        <w:rPr>
          <w:rFonts w:eastAsia="Calibri"/>
          <w:sz w:val="19"/>
          <w:szCs w:val="19"/>
          <w:lang w:val="de-DE" w:eastAsia="en-US"/>
        </w:rPr>
      </w:pPr>
      <w:r w:rsidRPr="00441DB8">
        <w:rPr>
          <w:rFonts w:eastAsia="Calibri"/>
          <w:b/>
          <w:sz w:val="19"/>
          <w:szCs w:val="19"/>
          <w:lang w:val="de-DE" w:eastAsia="en-US"/>
        </w:rPr>
        <w:tab/>
      </w:r>
      <w:r w:rsidR="000D0A0D" w:rsidRPr="00441DB8">
        <w:rPr>
          <w:rFonts w:eastAsia="Calibri"/>
          <w:b/>
          <w:sz w:val="19"/>
          <w:szCs w:val="19"/>
          <w:lang w:val="de-DE" w:eastAsia="en-US"/>
        </w:rPr>
        <w:t>Sülfit</w:t>
      </w:r>
      <w:r w:rsidRPr="00441DB8">
        <w:rPr>
          <w:rFonts w:eastAsia="Calibri"/>
          <w:b/>
          <w:sz w:val="19"/>
          <w:szCs w:val="19"/>
          <w:lang w:val="de-DE" w:eastAsia="en-US"/>
        </w:rPr>
        <w:t xml:space="preserve"> testi:</w:t>
      </w:r>
      <w:r w:rsidRPr="00441DB8">
        <w:rPr>
          <w:rFonts w:eastAsia="Calibri"/>
          <w:b/>
          <w:sz w:val="19"/>
          <w:szCs w:val="19"/>
          <w:lang w:val="de-DE" w:eastAsia="en-US"/>
        </w:rPr>
        <w:tab/>
      </w:r>
      <w:r w:rsidRPr="00441DB8">
        <w:rPr>
          <w:rFonts w:eastAsia="Calibri"/>
          <w:b/>
          <w:sz w:val="19"/>
          <w:szCs w:val="19"/>
          <w:lang w:val="de-DE" w:eastAsia="en-US"/>
        </w:rPr>
        <w:tab/>
      </w:r>
      <w:r w:rsidRPr="00441DB8">
        <w:rPr>
          <w:rFonts w:eastAsia="Calibri"/>
          <w:sz w:val="19"/>
          <w:szCs w:val="19"/>
          <w:lang w:val="de-DE" w:eastAsia="en-US"/>
        </w:rPr>
        <w:t>Testi geçer.</w:t>
      </w:r>
    </w:p>
    <w:p w:rsidR="00B96B2E" w:rsidRPr="00441DB8" w:rsidRDefault="00B96B2E" w:rsidP="00815038">
      <w:pPr>
        <w:jc w:val="both"/>
        <w:rPr>
          <w:rFonts w:eastAsia="Calibri"/>
          <w:b/>
          <w:sz w:val="19"/>
          <w:szCs w:val="19"/>
          <w:lang w:val="de-DE" w:eastAsia="en-US"/>
        </w:rPr>
      </w:pPr>
    </w:p>
    <w:p w:rsidR="000D0A0D" w:rsidRPr="00441DB8" w:rsidRDefault="00BF3591" w:rsidP="00815038">
      <w:pPr>
        <w:ind w:firstLine="708"/>
        <w:jc w:val="both"/>
        <w:rPr>
          <w:rFonts w:eastAsia="Calibri"/>
          <w:sz w:val="19"/>
          <w:szCs w:val="19"/>
          <w:lang w:val="de-DE" w:eastAsia="en-US"/>
        </w:rPr>
      </w:pPr>
      <w:r w:rsidRPr="00441DB8">
        <w:rPr>
          <w:rFonts w:eastAsia="Calibri"/>
          <w:b/>
          <w:sz w:val="19"/>
          <w:szCs w:val="19"/>
          <w:lang w:val="de-DE" w:eastAsia="en-US"/>
        </w:rPr>
        <w:t>Kalsiyum testi:</w:t>
      </w:r>
      <w:r w:rsidRPr="00441DB8">
        <w:rPr>
          <w:rFonts w:eastAsia="Calibri"/>
          <w:b/>
          <w:sz w:val="19"/>
          <w:szCs w:val="19"/>
          <w:lang w:val="de-DE" w:eastAsia="en-US"/>
        </w:rPr>
        <w:tab/>
      </w:r>
      <w:r w:rsidRPr="00441DB8">
        <w:rPr>
          <w:rFonts w:eastAsia="Calibri"/>
          <w:b/>
          <w:sz w:val="19"/>
          <w:szCs w:val="19"/>
          <w:lang w:val="de-DE" w:eastAsia="en-US"/>
        </w:rPr>
        <w:tab/>
      </w:r>
      <w:r w:rsidRPr="00441DB8">
        <w:rPr>
          <w:rFonts w:eastAsia="Calibri"/>
          <w:sz w:val="19"/>
          <w:szCs w:val="19"/>
          <w:lang w:val="de-DE" w:eastAsia="en-US"/>
        </w:rPr>
        <w:t>Testi geçer.</w:t>
      </w:r>
    </w:p>
    <w:p w:rsidR="000D0A0D" w:rsidRPr="00441DB8" w:rsidRDefault="000D0A0D" w:rsidP="00815038">
      <w:pPr>
        <w:jc w:val="both"/>
        <w:rPr>
          <w:rFonts w:eastAsia="Calibri"/>
          <w:b/>
          <w:sz w:val="19"/>
          <w:szCs w:val="19"/>
          <w:u w:val="single"/>
          <w:lang w:eastAsia="en-US"/>
        </w:rPr>
      </w:pPr>
    </w:p>
    <w:p w:rsidR="000D0A0D" w:rsidRPr="00441DB8" w:rsidRDefault="000D0A0D" w:rsidP="00815038">
      <w:pPr>
        <w:jc w:val="both"/>
        <w:rPr>
          <w:rFonts w:eastAsia="Calibri"/>
          <w:b/>
          <w:sz w:val="19"/>
          <w:szCs w:val="19"/>
          <w:u w:val="single"/>
          <w:lang w:eastAsia="en-US"/>
        </w:rPr>
      </w:pPr>
      <w:r w:rsidRPr="00441DB8">
        <w:rPr>
          <w:rFonts w:eastAsia="Calibri"/>
          <w:b/>
          <w:sz w:val="19"/>
          <w:szCs w:val="19"/>
          <w:u w:val="single"/>
          <w:lang w:eastAsia="en-US"/>
        </w:rPr>
        <w:t>Saflık:</w:t>
      </w:r>
    </w:p>
    <w:p w:rsidR="00BF3591" w:rsidRPr="00441DB8" w:rsidRDefault="00BF3591" w:rsidP="00815038">
      <w:pPr>
        <w:jc w:val="both"/>
        <w:rPr>
          <w:rFonts w:eastAsia="Calibri"/>
          <w:sz w:val="19"/>
          <w:szCs w:val="19"/>
          <w:u w:val="single"/>
          <w:lang w:val="de-DE" w:eastAsia="en-US"/>
        </w:rPr>
      </w:pPr>
    </w:p>
    <w:p w:rsidR="00BF3591" w:rsidRPr="00441DB8" w:rsidRDefault="000D0A0D" w:rsidP="00815038">
      <w:pPr>
        <w:jc w:val="both"/>
        <w:rPr>
          <w:rFonts w:eastAsia="Calibri"/>
          <w:sz w:val="19"/>
          <w:szCs w:val="19"/>
          <w:lang w:val="de-DE" w:eastAsia="en-US"/>
        </w:rPr>
      </w:pPr>
      <w:r w:rsidRPr="00441DB8">
        <w:rPr>
          <w:rFonts w:eastAsia="Calibri"/>
          <w:b/>
          <w:sz w:val="19"/>
          <w:szCs w:val="19"/>
          <w:lang w:val="de-DE" w:eastAsia="en-US"/>
        </w:rPr>
        <w:tab/>
        <w:t>Demir:</w:t>
      </w:r>
      <w:r w:rsidRPr="00441DB8">
        <w:rPr>
          <w:rFonts w:eastAsia="Calibri"/>
          <w:b/>
          <w:sz w:val="19"/>
          <w:szCs w:val="19"/>
          <w:lang w:val="de-DE" w:eastAsia="en-US"/>
        </w:rPr>
        <w:tab/>
      </w:r>
      <w:r w:rsidRPr="00441DB8">
        <w:rPr>
          <w:rFonts w:eastAsia="Calibri"/>
          <w:sz w:val="19"/>
          <w:szCs w:val="19"/>
          <w:lang w:val="de-DE" w:eastAsia="en-US"/>
        </w:rPr>
        <w:tab/>
      </w:r>
      <w:r w:rsidRPr="00441DB8">
        <w:rPr>
          <w:rFonts w:eastAsia="Calibri"/>
          <w:sz w:val="19"/>
          <w:szCs w:val="19"/>
          <w:lang w:val="de-DE" w:eastAsia="en-US"/>
        </w:rPr>
        <w:tab/>
        <w:t>SO</w:t>
      </w:r>
      <w:r w:rsidRPr="00441DB8">
        <w:rPr>
          <w:rFonts w:eastAsia="Calibri"/>
          <w:sz w:val="19"/>
          <w:szCs w:val="19"/>
          <w:vertAlign w:val="subscript"/>
          <w:lang w:val="de-DE" w:eastAsia="en-US"/>
        </w:rPr>
        <w:t>2</w:t>
      </w:r>
      <w:r w:rsidRPr="00441DB8">
        <w:rPr>
          <w:rFonts w:eastAsia="Calibri"/>
          <w:sz w:val="19"/>
          <w:szCs w:val="19"/>
          <w:lang w:val="de-DE" w:eastAsia="en-US"/>
        </w:rPr>
        <w:t xml:space="preserve"> </w:t>
      </w:r>
      <w:r w:rsidRPr="00441DB8">
        <w:rPr>
          <w:rFonts w:eastAsia="Calibri"/>
          <w:sz w:val="19"/>
          <w:szCs w:val="19"/>
          <w:lang w:eastAsia="en-US"/>
        </w:rPr>
        <w:t xml:space="preserve">içeriği bazında </w:t>
      </w:r>
      <w:r w:rsidR="00BF3591" w:rsidRPr="00441DB8">
        <w:rPr>
          <w:rFonts w:eastAsia="Calibri"/>
          <w:sz w:val="19"/>
          <w:szCs w:val="19"/>
          <w:lang w:val="de-DE" w:eastAsia="en-US"/>
        </w:rPr>
        <w:t>1</w:t>
      </w:r>
      <w:r w:rsidRPr="00441DB8">
        <w:rPr>
          <w:rFonts w:eastAsia="Calibri"/>
          <w:sz w:val="19"/>
          <w:szCs w:val="19"/>
          <w:lang w:val="de-DE" w:eastAsia="en-US"/>
        </w:rPr>
        <w:t>0 mg/kg’dan fazla olmamalıdır.</w:t>
      </w:r>
    </w:p>
    <w:p w:rsidR="000D0A0D" w:rsidRPr="00441DB8" w:rsidRDefault="000D0A0D" w:rsidP="00815038">
      <w:pPr>
        <w:jc w:val="both"/>
        <w:rPr>
          <w:rFonts w:eastAsia="Calibri"/>
          <w:sz w:val="19"/>
          <w:szCs w:val="19"/>
          <w:u w:val="single"/>
          <w:lang w:val="de-DE" w:eastAsia="en-US"/>
        </w:rPr>
      </w:pPr>
      <w:r w:rsidRPr="00441DB8">
        <w:rPr>
          <w:rFonts w:eastAsia="Calibri"/>
          <w:sz w:val="19"/>
          <w:szCs w:val="19"/>
          <w:lang w:val="de-DE" w:eastAsia="en-US"/>
        </w:rPr>
        <w:tab/>
      </w:r>
    </w:p>
    <w:p w:rsidR="000D0A0D" w:rsidRPr="00441DB8" w:rsidRDefault="000D0A0D" w:rsidP="00815038">
      <w:pPr>
        <w:jc w:val="both"/>
        <w:rPr>
          <w:rFonts w:eastAsia="Calibri"/>
          <w:sz w:val="19"/>
          <w:szCs w:val="19"/>
          <w:lang w:val="de-DE" w:eastAsia="en-US"/>
        </w:rPr>
      </w:pPr>
      <w:r w:rsidRPr="00441DB8">
        <w:rPr>
          <w:rFonts w:eastAsia="Calibri"/>
          <w:b/>
          <w:sz w:val="19"/>
          <w:szCs w:val="19"/>
          <w:lang w:val="de-DE" w:eastAsia="en-US"/>
        </w:rPr>
        <w:tab/>
        <w:t>Selenyum:</w:t>
      </w:r>
      <w:r w:rsidRPr="00441DB8">
        <w:rPr>
          <w:rFonts w:eastAsia="Calibri"/>
          <w:sz w:val="19"/>
          <w:szCs w:val="19"/>
          <w:lang w:val="de-DE" w:eastAsia="en-US"/>
        </w:rPr>
        <w:tab/>
      </w:r>
      <w:r w:rsidRPr="00441DB8">
        <w:rPr>
          <w:rFonts w:eastAsia="Calibri"/>
          <w:sz w:val="19"/>
          <w:szCs w:val="19"/>
          <w:lang w:val="de-DE" w:eastAsia="en-US"/>
        </w:rPr>
        <w:tab/>
        <w:t>SO</w:t>
      </w:r>
      <w:r w:rsidRPr="00441DB8">
        <w:rPr>
          <w:rFonts w:eastAsia="Calibri"/>
          <w:sz w:val="19"/>
          <w:szCs w:val="19"/>
          <w:vertAlign w:val="subscript"/>
          <w:lang w:val="de-DE" w:eastAsia="en-US"/>
        </w:rPr>
        <w:t>2</w:t>
      </w:r>
      <w:r w:rsidRPr="00441DB8">
        <w:rPr>
          <w:rFonts w:eastAsia="Calibri"/>
          <w:sz w:val="19"/>
          <w:szCs w:val="19"/>
          <w:lang w:val="de-DE" w:eastAsia="en-US"/>
        </w:rPr>
        <w:t xml:space="preserve"> </w:t>
      </w:r>
      <w:r w:rsidRPr="00441DB8">
        <w:rPr>
          <w:rFonts w:eastAsia="Calibri"/>
          <w:sz w:val="19"/>
          <w:szCs w:val="19"/>
          <w:lang w:eastAsia="en-US"/>
        </w:rPr>
        <w:t xml:space="preserve">içeriği bazında </w:t>
      </w:r>
      <w:r w:rsidR="00BF3591" w:rsidRPr="00441DB8">
        <w:rPr>
          <w:rFonts w:eastAsia="Calibri"/>
          <w:sz w:val="19"/>
          <w:szCs w:val="19"/>
          <w:lang w:val="de-DE" w:eastAsia="en-US"/>
        </w:rPr>
        <w:t>5</w:t>
      </w:r>
      <w:r w:rsidRPr="00441DB8">
        <w:rPr>
          <w:rFonts w:eastAsia="Calibri"/>
          <w:sz w:val="19"/>
          <w:szCs w:val="19"/>
          <w:lang w:val="de-DE" w:eastAsia="en-US"/>
        </w:rPr>
        <w:t xml:space="preserve"> mg/kg’dan fazla olmamalıdır.</w:t>
      </w:r>
      <w:r w:rsidRPr="00441DB8">
        <w:rPr>
          <w:rFonts w:eastAsia="Calibri"/>
          <w:sz w:val="19"/>
          <w:szCs w:val="19"/>
          <w:lang w:val="de-DE" w:eastAsia="en-US"/>
        </w:rPr>
        <w:tab/>
      </w:r>
    </w:p>
    <w:p w:rsidR="00BF3591" w:rsidRPr="00441DB8" w:rsidRDefault="00BF3591" w:rsidP="00815038">
      <w:pPr>
        <w:jc w:val="both"/>
        <w:rPr>
          <w:rFonts w:eastAsia="Calibri"/>
          <w:sz w:val="19"/>
          <w:szCs w:val="19"/>
          <w:u w:val="single"/>
          <w:lang w:val="de-DE" w:eastAsia="en-US"/>
        </w:rPr>
      </w:pPr>
    </w:p>
    <w:p w:rsidR="000D0A0D" w:rsidRPr="00441DB8" w:rsidRDefault="000D0A0D" w:rsidP="00815038">
      <w:pPr>
        <w:jc w:val="both"/>
        <w:rPr>
          <w:rFonts w:eastAsia="Calibri"/>
          <w:sz w:val="19"/>
          <w:szCs w:val="19"/>
          <w:lang w:val="de-DE" w:eastAsia="en-US"/>
        </w:rPr>
      </w:pPr>
      <w:r w:rsidRPr="00441DB8">
        <w:rPr>
          <w:rFonts w:eastAsia="Calibri"/>
          <w:b/>
          <w:sz w:val="19"/>
          <w:szCs w:val="19"/>
          <w:lang w:val="de-DE" w:eastAsia="en-US"/>
        </w:rPr>
        <w:tab/>
        <w:t>Arsenik:</w:t>
      </w:r>
      <w:r w:rsidRPr="00441DB8">
        <w:rPr>
          <w:rFonts w:eastAsia="Calibri"/>
          <w:sz w:val="19"/>
          <w:szCs w:val="19"/>
          <w:lang w:val="de-DE" w:eastAsia="en-US"/>
        </w:rPr>
        <w:tab/>
      </w:r>
      <w:r w:rsidRPr="00441DB8">
        <w:rPr>
          <w:rFonts w:eastAsia="Calibri"/>
          <w:sz w:val="19"/>
          <w:szCs w:val="19"/>
          <w:lang w:val="de-DE" w:eastAsia="en-US"/>
        </w:rPr>
        <w:tab/>
      </w:r>
      <w:r w:rsidRPr="00441DB8">
        <w:rPr>
          <w:rFonts w:eastAsia="Calibri"/>
          <w:sz w:val="19"/>
          <w:szCs w:val="19"/>
          <w:lang w:val="de-DE" w:eastAsia="en-US"/>
        </w:rPr>
        <w:tab/>
        <w:t>3 mg/kg’dan fazla olmamalıdır.</w:t>
      </w:r>
    </w:p>
    <w:p w:rsidR="00BF3591" w:rsidRPr="00441DB8" w:rsidRDefault="00BF3591" w:rsidP="00815038">
      <w:pPr>
        <w:jc w:val="both"/>
        <w:rPr>
          <w:rFonts w:eastAsia="Calibri"/>
          <w:sz w:val="19"/>
          <w:szCs w:val="19"/>
          <w:u w:val="single"/>
          <w:lang w:val="de-DE" w:eastAsia="en-US"/>
        </w:rPr>
      </w:pPr>
    </w:p>
    <w:p w:rsidR="000D0A0D" w:rsidRPr="00441DB8" w:rsidRDefault="000D0A0D" w:rsidP="00815038">
      <w:pPr>
        <w:jc w:val="both"/>
        <w:rPr>
          <w:rFonts w:eastAsia="Calibri"/>
          <w:sz w:val="19"/>
          <w:szCs w:val="19"/>
          <w:lang w:val="de-DE" w:eastAsia="en-US"/>
        </w:rPr>
      </w:pPr>
      <w:r w:rsidRPr="00441DB8">
        <w:rPr>
          <w:rFonts w:eastAsia="Calibri"/>
          <w:b/>
          <w:sz w:val="19"/>
          <w:szCs w:val="19"/>
          <w:lang w:val="de-DE" w:eastAsia="en-US"/>
        </w:rPr>
        <w:tab/>
        <w:t>Kurşun:</w:t>
      </w:r>
      <w:r w:rsidR="00BF3591" w:rsidRPr="00441DB8">
        <w:rPr>
          <w:rFonts w:eastAsia="Calibri"/>
          <w:sz w:val="19"/>
          <w:szCs w:val="19"/>
          <w:lang w:val="de-DE" w:eastAsia="en-US"/>
        </w:rPr>
        <w:tab/>
      </w:r>
      <w:r w:rsidR="00BF3591" w:rsidRPr="00441DB8">
        <w:rPr>
          <w:rFonts w:eastAsia="Calibri"/>
          <w:sz w:val="19"/>
          <w:szCs w:val="19"/>
          <w:lang w:val="de-DE" w:eastAsia="en-US"/>
        </w:rPr>
        <w:tab/>
      </w:r>
      <w:r w:rsidR="00BF3591" w:rsidRPr="00441DB8">
        <w:rPr>
          <w:rFonts w:eastAsia="Calibri"/>
          <w:sz w:val="19"/>
          <w:szCs w:val="19"/>
          <w:lang w:val="de-DE" w:eastAsia="en-US"/>
        </w:rPr>
        <w:tab/>
        <w:t>2</w:t>
      </w:r>
      <w:r w:rsidRPr="00441DB8">
        <w:rPr>
          <w:rFonts w:eastAsia="Calibri"/>
          <w:sz w:val="19"/>
          <w:szCs w:val="19"/>
          <w:lang w:val="de-DE" w:eastAsia="en-US"/>
        </w:rPr>
        <w:t xml:space="preserve"> mg/kg’dan fazla olmamalıdır.</w:t>
      </w:r>
    </w:p>
    <w:p w:rsidR="00BF3591" w:rsidRPr="00441DB8" w:rsidRDefault="00BF3591" w:rsidP="00815038">
      <w:pPr>
        <w:jc w:val="both"/>
        <w:rPr>
          <w:rFonts w:eastAsia="Calibri"/>
          <w:sz w:val="19"/>
          <w:szCs w:val="19"/>
          <w:u w:val="single"/>
          <w:lang w:val="de-DE" w:eastAsia="en-US"/>
        </w:rPr>
      </w:pPr>
    </w:p>
    <w:p w:rsidR="000D0A0D" w:rsidRPr="00441DB8" w:rsidRDefault="000D0A0D" w:rsidP="00815038">
      <w:pPr>
        <w:jc w:val="both"/>
        <w:rPr>
          <w:rFonts w:eastAsia="Calibri"/>
          <w:sz w:val="19"/>
          <w:szCs w:val="19"/>
          <w:lang w:val="de-DE" w:eastAsia="en-US"/>
        </w:rPr>
      </w:pPr>
      <w:r w:rsidRPr="00441DB8">
        <w:rPr>
          <w:rFonts w:eastAsia="Calibri"/>
          <w:b/>
          <w:sz w:val="19"/>
          <w:szCs w:val="19"/>
          <w:lang w:val="de-DE" w:eastAsia="en-US"/>
        </w:rPr>
        <w:tab/>
      </w:r>
      <w:r w:rsidR="008A2DDD" w:rsidRPr="00441DB8">
        <w:rPr>
          <w:rFonts w:eastAsia="Calibri"/>
          <w:b/>
          <w:sz w:val="19"/>
          <w:szCs w:val="19"/>
          <w:lang w:val="de-DE" w:eastAsia="en-US"/>
        </w:rPr>
        <w:t>Civa</w:t>
      </w:r>
      <w:r w:rsidRPr="00441DB8">
        <w:rPr>
          <w:rFonts w:eastAsia="Calibri"/>
          <w:b/>
          <w:sz w:val="19"/>
          <w:szCs w:val="19"/>
          <w:lang w:val="de-DE" w:eastAsia="en-US"/>
        </w:rPr>
        <w:t>:</w:t>
      </w:r>
      <w:r w:rsidRPr="00441DB8">
        <w:rPr>
          <w:rFonts w:eastAsia="Calibri"/>
          <w:sz w:val="19"/>
          <w:szCs w:val="19"/>
          <w:lang w:val="de-DE" w:eastAsia="en-US"/>
        </w:rPr>
        <w:tab/>
      </w:r>
      <w:r w:rsidRPr="00441DB8">
        <w:rPr>
          <w:rFonts w:eastAsia="Calibri"/>
          <w:sz w:val="19"/>
          <w:szCs w:val="19"/>
          <w:lang w:val="de-DE" w:eastAsia="en-US"/>
        </w:rPr>
        <w:tab/>
      </w:r>
      <w:r w:rsidRPr="00441DB8">
        <w:rPr>
          <w:rFonts w:eastAsia="Calibri"/>
          <w:sz w:val="19"/>
          <w:szCs w:val="19"/>
          <w:lang w:val="de-DE" w:eastAsia="en-US"/>
        </w:rPr>
        <w:tab/>
        <w:t>1 mg/kg’dan fazla olmamalıdır.</w:t>
      </w:r>
    </w:p>
    <w:p w:rsidR="000D0A0D" w:rsidRPr="00441DB8" w:rsidRDefault="000D0A0D" w:rsidP="00815038">
      <w:pPr>
        <w:jc w:val="both"/>
        <w:rPr>
          <w:rFonts w:eastAsia="Calibri"/>
          <w:sz w:val="19"/>
          <w:szCs w:val="19"/>
          <w:u w:val="single"/>
          <w:lang w:val="de-DE" w:eastAsia="en-US"/>
        </w:rPr>
      </w:pPr>
    </w:p>
    <w:p w:rsidR="000D0A0D" w:rsidRPr="00441DB8" w:rsidRDefault="000D0A0D" w:rsidP="00815038">
      <w:pPr>
        <w:jc w:val="both"/>
        <w:rPr>
          <w:rFonts w:eastAsia="Calibri"/>
          <w:sz w:val="19"/>
          <w:szCs w:val="19"/>
          <w:u w:val="single"/>
          <w:lang w:val="de-DE" w:eastAsia="en-US"/>
        </w:rPr>
      </w:pPr>
    </w:p>
    <w:p w:rsidR="000D0A0D" w:rsidRPr="00441DB8" w:rsidRDefault="000D0A0D" w:rsidP="00815038">
      <w:pPr>
        <w:keepNext/>
        <w:ind w:left="4245" w:hanging="4245"/>
        <w:jc w:val="both"/>
        <w:outlineLvl w:val="2"/>
        <w:rPr>
          <w:b/>
          <w:sz w:val="19"/>
          <w:szCs w:val="19"/>
        </w:rPr>
      </w:pPr>
      <w:r w:rsidRPr="00441DB8">
        <w:rPr>
          <w:b/>
          <w:sz w:val="19"/>
          <w:szCs w:val="19"/>
          <w:u w:val="single"/>
        </w:rPr>
        <w:t xml:space="preserve">E 227 KALSİYUM </w:t>
      </w:r>
      <w:r w:rsidR="00B96B2E" w:rsidRPr="00441DB8">
        <w:rPr>
          <w:b/>
          <w:sz w:val="19"/>
          <w:szCs w:val="19"/>
          <w:u w:val="single"/>
        </w:rPr>
        <w:t xml:space="preserve">HİDROJEN </w:t>
      </w:r>
      <w:r w:rsidRPr="00441DB8">
        <w:rPr>
          <w:b/>
          <w:sz w:val="19"/>
          <w:szCs w:val="19"/>
          <w:u w:val="single"/>
        </w:rPr>
        <w:t>SÜLFİT</w:t>
      </w:r>
    </w:p>
    <w:p w:rsidR="000D0A0D" w:rsidRPr="00441DB8" w:rsidRDefault="000D0A0D" w:rsidP="00815038">
      <w:pPr>
        <w:ind w:left="4245" w:hanging="4245"/>
        <w:jc w:val="both"/>
        <w:rPr>
          <w:rFonts w:eastAsia="Calibri"/>
          <w:b/>
          <w:sz w:val="19"/>
          <w:szCs w:val="19"/>
          <w:lang w:val="de-DE" w:eastAsia="en-US"/>
        </w:rPr>
      </w:pPr>
    </w:p>
    <w:p w:rsidR="00B96B2E" w:rsidRPr="00441DB8" w:rsidRDefault="00B96B2E" w:rsidP="00815038">
      <w:pPr>
        <w:ind w:left="4245" w:hanging="4245"/>
        <w:jc w:val="both"/>
        <w:rPr>
          <w:rFonts w:eastAsia="Calibri"/>
          <w:b/>
          <w:sz w:val="19"/>
          <w:szCs w:val="19"/>
          <w:u w:val="single"/>
          <w:lang w:val="de-DE" w:eastAsia="en-US"/>
        </w:rPr>
      </w:pPr>
      <w:r w:rsidRPr="00441DB8">
        <w:rPr>
          <w:rFonts w:eastAsia="Calibri"/>
          <w:b/>
          <w:sz w:val="19"/>
          <w:szCs w:val="19"/>
          <w:u w:val="single"/>
          <w:lang w:val="de-DE" w:eastAsia="en-US"/>
        </w:rPr>
        <w:t>Eşanlamlılar:</w:t>
      </w:r>
    </w:p>
    <w:p w:rsidR="00B96B2E" w:rsidRPr="00441DB8" w:rsidRDefault="00B96B2E" w:rsidP="00815038">
      <w:pPr>
        <w:ind w:left="4245" w:hanging="4245"/>
        <w:jc w:val="both"/>
        <w:rPr>
          <w:rFonts w:eastAsia="Calibri"/>
          <w:b/>
          <w:sz w:val="19"/>
          <w:szCs w:val="19"/>
          <w:u w:val="single"/>
          <w:lang w:val="de-DE" w:eastAsia="en-US"/>
        </w:rPr>
      </w:pPr>
    </w:p>
    <w:p w:rsidR="000D0A0D" w:rsidRPr="00441DB8" w:rsidRDefault="000D0A0D" w:rsidP="00815038">
      <w:pPr>
        <w:ind w:left="4245" w:hanging="4245"/>
        <w:jc w:val="both"/>
        <w:rPr>
          <w:rFonts w:eastAsia="Calibri"/>
          <w:b/>
          <w:sz w:val="19"/>
          <w:szCs w:val="19"/>
          <w:u w:val="single"/>
          <w:lang w:val="de-DE" w:eastAsia="en-US"/>
        </w:rPr>
      </w:pPr>
      <w:r w:rsidRPr="00441DB8">
        <w:rPr>
          <w:rFonts w:eastAsia="Calibri"/>
          <w:b/>
          <w:sz w:val="19"/>
          <w:szCs w:val="19"/>
          <w:u w:val="single"/>
          <w:lang w:val="de-DE" w:eastAsia="en-US"/>
        </w:rPr>
        <w:t>Tanım:</w:t>
      </w:r>
    </w:p>
    <w:p w:rsidR="00B96B2E" w:rsidRPr="00441DB8" w:rsidRDefault="00B96B2E" w:rsidP="00815038">
      <w:pPr>
        <w:ind w:left="4245" w:hanging="4245"/>
        <w:jc w:val="both"/>
        <w:rPr>
          <w:rFonts w:eastAsia="Calibri"/>
          <w:b/>
          <w:sz w:val="19"/>
          <w:szCs w:val="19"/>
          <w:u w:val="single"/>
          <w:lang w:val="de-DE" w:eastAsia="en-US"/>
        </w:rPr>
      </w:pPr>
    </w:p>
    <w:p w:rsidR="00B96B2E" w:rsidRPr="00441DB8" w:rsidRDefault="000D0A0D" w:rsidP="00815038">
      <w:pPr>
        <w:jc w:val="both"/>
        <w:rPr>
          <w:rFonts w:eastAsia="Calibri"/>
          <w:sz w:val="19"/>
          <w:szCs w:val="19"/>
          <w:lang w:val="de-DE" w:eastAsia="en-US"/>
        </w:rPr>
      </w:pPr>
      <w:r w:rsidRPr="00441DB8">
        <w:rPr>
          <w:rFonts w:eastAsia="Calibri"/>
          <w:b/>
          <w:sz w:val="19"/>
          <w:szCs w:val="19"/>
          <w:lang w:val="de-DE" w:eastAsia="en-US"/>
        </w:rPr>
        <w:tab/>
      </w:r>
      <w:r w:rsidR="00B96B2E" w:rsidRPr="00441DB8">
        <w:rPr>
          <w:rFonts w:eastAsia="Calibri"/>
          <w:b/>
          <w:sz w:val="19"/>
          <w:szCs w:val="19"/>
          <w:lang w:val="de-DE" w:eastAsia="en-US"/>
        </w:rPr>
        <w:t>Einecs:</w:t>
      </w:r>
      <w:r w:rsidR="00B96B2E" w:rsidRPr="00441DB8">
        <w:rPr>
          <w:rFonts w:eastAsia="Calibri"/>
          <w:sz w:val="19"/>
          <w:szCs w:val="19"/>
          <w:lang w:val="de-DE" w:eastAsia="en-US"/>
        </w:rPr>
        <w:tab/>
      </w:r>
      <w:r w:rsidR="00B96B2E" w:rsidRPr="00441DB8">
        <w:rPr>
          <w:rFonts w:eastAsia="Calibri"/>
          <w:sz w:val="19"/>
          <w:szCs w:val="19"/>
          <w:lang w:val="de-DE" w:eastAsia="en-US"/>
        </w:rPr>
        <w:tab/>
      </w:r>
      <w:r w:rsidR="00B96B2E" w:rsidRPr="00441DB8">
        <w:rPr>
          <w:rFonts w:eastAsia="Calibri"/>
          <w:sz w:val="19"/>
          <w:szCs w:val="19"/>
          <w:lang w:val="de-DE" w:eastAsia="en-US"/>
        </w:rPr>
        <w:tab/>
        <w:t>237-423-7</w:t>
      </w:r>
    </w:p>
    <w:p w:rsidR="00B96B2E" w:rsidRPr="00441DB8" w:rsidRDefault="00B96B2E" w:rsidP="00815038">
      <w:pPr>
        <w:jc w:val="both"/>
        <w:rPr>
          <w:rFonts w:eastAsia="Calibri"/>
          <w:sz w:val="19"/>
          <w:szCs w:val="19"/>
          <w:lang w:val="de-DE" w:eastAsia="en-US"/>
        </w:rPr>
      </w:pPr>
    </w:p>
    <w:p w:rsidR="000D0A0D" w:rsidRPr="00441DB8" w:rsidRDefault="000D0A0D" w:rsidP="00815038">
      <w:pPr>
        <w:ind w:firstLine="708"/>
        <w:jc w:val="both"/>
        <w:rPr>
          <w:rFonts w:eastAsia="Calibri"/>
          <w:b/>
          <w:sz w:val="19"/>
          <w:szCs w:val="19"/>
          <w:u w:val="single"/>
          <w:lang w:val="de-DE" w:eastAsia="en-US"/>
        </w:rPr>
      </w:pPr>
      <w:r w:rsidRPr="00441DB8">
        <w:rPr>
          <w:rFonts w:eastAsia="Calibri"/>
          <w:b/>
          <w:sz w:val="19"/>
          <w:szCs w:val="19"/>
          <w:lang w:val="de-DE" w:eastAsia="en-US"/>
        </w:rPr>
        <w:t>Kimyasal adı:</w:t>
      </w:r>
      <w:r w:rsidRPr="00441DB8">
        <w:rPr>
          <w:rFonts w:eastAsia="Calibri"/>
          <w:sz w:val="19"/>
          <w:szCs w:val="19"/>
          <w:lang w:val="de-DE" w:eastAsia="en-US"/>
        </w:rPr>
        <w:tab/>
      </w:r>
      <w:r w:rsidRPr="00441DB8">
        <w:rPr>
          <w:rFonts w:eastAsia="Calibri"/>
          <w:sz w:val="19"/>
          <w:szCs w:val="19"/>
          <w:lang w:val="de-DE" w:eastAsia="en-US"/>
        </w:rPr>
        <w:tab/>
        <w:t>Kalsiyum bisülfit</w:t>
      </w:r>
    </w:p>
    <w:p w:rsidR="000D0A0D" w:rsidRPr="00441DB8" w:rsidRDefault="000D0A0D" w:rsidP="00815038">
      <w:pPr>
        <w:jc w:val="both"/>
        <w:rPr>
          <w:rFonts w:eastAsia="Calibri"/>
          <w:b/>
          <w:sz w:val="19"/>
          <w:szCs w:val="19"/>
          <w:u w:val="single"/>
          <w:lang w:val="de-DE" w:eastAsia="en-US"/>
        </w:rPr>
      </w:pPr>
      <w:r w:rsidRPr="00441DB8">
        <w:rPr>
          <w:rFonts w:eastAsia="Calibri"/>
          <w:b/>
          <w:sz w:val="19"/>
          <w:szCs w:val="19"/>
          <w:lang w:val="de-DE" w:eastAsia="en-US"/>
        </w:rPr>
        <w:tab/>
      </w:r>
      <w:r w:rsidRPr="00441DB8">
        <w:rPr>
          <w:rFonts w:eastAsia="Calibri"/>
          <w:sz w:val="19"/>
          <w:szCs w:val="19"/>
          <w:lang w:val="de-DE" w:eastAsia="en-US"/>
        </w:rPr>
        <w:tab/>
      </w:r>
      <w:r w:rsidRPr="00441DB8">
        <w:rPr>
          <w:rFonts w:eastAsia="Calibri"/>
          <w:sz w:val="19"/>
          <w:szCs w:val="19"/>
          <w:lang w:val="de-DE" w:eastAsia="en-US"/>
        </w:rPr>
        <w:tab/>
      </w:r>
      <w:r w:rsidRPr="00441DB8">
        <w:rPr>
          <w:rFonts w:eastAsia="Calibri"/>
          <w:sz w:val="19"/>
          <w:szCs w:val="19"/>
          <w:lang w:val="de-DE" w:eastAsia="en-US"/>
        </w:rPr>
        <w:tab/>
        <w:t>Kalsiyum hidrojen sülfit</w:t>
      </w:r>
    </w:p>
    <w:p w:rsidR="000D0A0D" w:rsidRPr="00441DB8" w:rsidRDefault="000D0A0D" w:rsidP="00815038">
      <w:pPr>
        <w:jc w:val="both"/>
        <w:rPr>
          <w:rFonts w:eastAsia="Calibri"/>
          <w:sz w:val="19"/>
          <w:szCs w:val="19"/>
          <w:lang w:val="de-DE" w:eastAsia="en-US"/>
        </w:rPr>
      </w:pPr>
      <w:r w:rsidRPr="00441DB8">
        <w:rPr>
          <w:rFonts w:eastAsia="Calibri"/>
          <w:b/>
          <w:sz w:val="19"/>
          <w:szCs w:val="19"/>
          <w:lang w:val="de-DE" w:eastAsia="en-US"/>
        </w:rPr>
        <w:tab/>
      </w:r>
    </w:p>
    <w:p w:rsidR="000D0A0D" w:rsidRPr="00441DB8" w:rsidRDefault="000D0A0D" w:rsidP="00815038">
      <w:pPr>
        <w:jc w:val="both"/>
        <w:rPr>
          <w:rFonts w:eastAsia="Calibri"/>
          <w:sz w:val="19"/>
          <w:szCs w:val="19"/>
          <w:vertAlign w:val="subscript"/>
          <w:lang w:val="de-DE" w:eastAsia="en-US"/>
        </w:rPr>
      </w:pPr>
      <w:r w:rsidRPr="00441DB8">
        <w:rPr>
          <w:rFonts w:eastAsia="Calibri"/>
          <w:b/>
          <w:sz w:val="19"/>
          <w:szCs w:val="19"/>
          <w:lang w:val="de-DE" w:eastAsia="en-US"/>
        </w:rPr>
        <w:tab/>
        <w:t>Kimyasal formülü:</w:t>
      </w:r>
      <w:r w:rsidRPr="00441DB8">
        <w:rPr>
          <w:rFonts w:eastAsia="Calibri"/>
          <w:sz w:val="19"/>
          <w:szCs w:val="19"/>
          <w:lang w:val="de-DE" w:eastAsia="en-US"/>
        </w:rPr>
        <w:tab/>
        <w:t>Ca(HSO</w:t>
      </w:r>
      <w:r w:rsidRPr="00441DB8">
        <w:rPr>
          <w:rFonts w:eastAsia="Calibri"/>
          <w:sz w:val="19"/>
          <w:szCs w:val="19"/>
          <w:vertAlign w:val="subscript"/>
          <w:lang w:val="de-DE" w:eastAsia="en-US"/>
        </w:rPr>
        <w:t>3</w:t>
      </w:r>
      <w:r w:rsidRPr="00441DB8">
        <w:rPr>
          <w:rFonts w:eastAsia="Calibri"/>
          <w:sz w:val="19"/>
          <w:szCs w:val="19"/>
          <w:lang w:val="de-DE" w:eastAsia="en-US"/>
        </w:rPr>
        <w:t>)</w:t>
      </w:r>
      <w:r w:rsidRPr="00441DB8">
        <w:rPr>
          <w:rFonts w:eastAsia="Calibri"/>
          <w:sz w:val="19"/>
          <w:szCs w:val="19"/>
          <w:vertAlign w:val="subscript"/>
          <w:lang w:val="de-DE" w:eastAsia="en-US"/>
        </w:rPr>
        <w:t>2</w:t>
      </w:r>
    </w:p>
    <w:p w:rsidR="00B96B2E" w:rsidRPr="00441DB8" w:rsidRDefault="00B96B2E" w:rsidP="00815038">
      <w:pPr>
        <w:jc w:val="both"/>
        <w:rPr>
          <w:rFonts w:eastAsia="Calibri"/>
          <w:sz w:val="19"/>
          <w:szCs w:val="19"/>
          <w:lang w:val="de-DE" w:eastAsia="en-US"/>
        </w:rPr>
      </w:pPr>
    </w:p>
    <w:p w:rsidR="000D0A0D" w:rsidRPr="00441DB8" w:rsidRDefault="000D0A0D" w:rsidP="00815038">
      <w:pPr>
        <w:jc w:val="both"/>
        <w:rPr>
          <w:rFonts w:eastAsia="Calibri"/>
          <w:sz w:val="19"/>
          <w:szCs w:val="19"/>
          <w:lang w:val="de-DE" w:eastAsia="en-US"/>
        </w:rPr>
      </w:pPr>
      <w:r w:rsidRPr="00441DB8">
        <w:rPr>
          <w:rFonts w:eastAsia="Calibri"/>
          <w:b/>
          <w:sz w:val="19"/>
          <w:szCs w:val="19"/>
          <w:lang w:val="de-DE" w:eastAsia="en-US"/>
        </w:rPr>
        <w:tab/>
      </w:r>
      <w:r w:rsidR="001016C5">
        <w:rPr>
          <w:rFonts w:eastAsia="Calibri"/>
          <w:b/>
          <w:sz w:val="19"/>
          <w:szCs w:val="19"/>
          <w:lang w:val="de-DE" w:eastAsia="en-US"/>
        </w:rPr>
        <w:t>Molekül ağırlığı</w:t>
      </w:r>
      <w:r w:rsidRPr="00441DB8">
        <w:rPr>
          <w:rFonts w:eastAsia="Calibri"/>
          <w:b/>
          <w:sz w:val="19"/>
          <w:szCs w:val="19"/>
          <w:lang w:val="de-DE" w:eastAsia="en-US"/>
        </w:rPr>
        <w:t>:</w:t>
      </w:r>
      <w:r w:rsidRPr="00441DB8">
        <w:rPr>
          <w:rFonts w:eastAsia="Calibri"/>
          <w:sz w:val="19"/>
          <w:szCs w:val="19"/>
          <w:lang w:val="de-DE" w:eastAsia="en-US"/>
        </w:rPr>
        <w:tab/>
      </w:r>
      <w:r w:rsidRPr="00441DB8">
        <w:rPr>
          <w:rFonts w:eastAsia="Calibri"/>
          <w:sz w:val="19"/>
          <w:szCs w:val="19"/>
          <w:lang w:val="de-DE" w:eastAsia="en-US"/>
        </w:rPr>
        <w:tab/>
        <w:t>202.22</w:t>
      </w:r>
    </w:p>
    <w:p w:rsidR="00B96B2E" w:rsidRPr="00441DB8" w:rsidRDefault="00B96B2E" w:rsidP="00815038">
      <w:pPr>
        <w:jc w:val="both"/>
        <w:rPr>
          <w:rFonts w:eastAsia="Calibri"/>
          <w:sz w:val="19"/>
          <w:szCs w:val="19"/>
          <w:lang w:val="de-DE" w:eastAsia="en-US"/>
        </w:rPr>
      </w:pPr>
    </w:p>
    <w:p w:rsidR="000D0A0D" w:rsidRPr="00441DB8" w:rsidRDefault="000D0A0D" w:rsidP="00815038">
      <w:pPr>
        <w:ind w:left="2835" w:hanging="2126"/>
        <w:jc w:val="both"/>
        <w:rPr>
          <w:rFonts w:eastAsia="Calibri"/>
          <w:sz w:val="19"/>
          <w:szCs w:val="19"/>
          <w:lang w:val="de-DE" w:eastAsia="en-US"/>
        </w:rPr>
      </w:pPr>
      <w:r w:rsidRPr="00441DB8">
        <w:rPr>
          <w:rFonts w:eastAsia="Calibri"/>
          <w:b/>
          <w:sz w:val="19"/>
          <w:szCs w:val="19"/>
          <w:lang w:val="de-DE" w:eastAsia="en-US"/>
        </w:rPr>
        <w:t>Analiz:</w:t>
      </w:r>
      <w:r w:rsidRPr="00441DB8">
        <w:rPr>
          <w:rFonts w:eastAsia="Calibri"/>
          <w:b/>
          <w:sz w:val="19"/>
          <w:szCs w:val="19"/>
          <w:lang w:val="de-DE" w:eastAsia="en-US"/>
        </w:rPr>
        <w:tab/>
      </w:r>
      <w:r w:rsidRPr="00441DB8">
        <w:rPr>
          <w:rFonts w:eastAsia="Calibri"/>
          <w:sz w:val="19"/>
          <w:szCs w:val="19"/>
          <w:lang w:val="de-DE" w:eastAsia="en-US"/>
        </w:rPr>
        <w:t>% 6-8’lik (ağırlık/hacim) sülfür dioksit ve % 2.5-3.</w:t>
      </w:r>
      <w:r w:rsidR="00B96B2E" w:rsidRPr="00441DB8">
        <w:rPr>
          <w:rFonts w:eastAsia="Calibri"/>
          <w:sz w:val="19"/>
          <w:szCs w:val="19"/>
          <w:lang w:val="de-DE" w:eastAsia="en-US"/>
        </w:rPr>
        <w:t xml:space="preserve">5’lik (ağırlık/hacim) kalsiyum </w:t>
      </w:r>
      <w:r w:rsidRPr="00441DB8">
        <w:rPr>
          <w:rFonts w:eastAsia="Calibri"/>
          <w:sz w:val="19"/>
          <w:szCs w:val="19"/>
          <w:lang w:val="de-DE" w:eastAsia="en-US"/>
        </w:rPr>
        <w:t>dioksit, % 10-14’lük (ağırlık/hacim) kalsiyum bisülfit’e [Ca(HSO</w:t>
      </w:r>
      <w:r w:rsidRPr="00441DB8">
        <w:rPr>
          <w:rFonts w:eastAsia="Calibri"/>
          <w:sz w:val="19"/>
          <w:szCs w:val="19"/>
          <w:vertAlign w:val="subscript"/>
          <w:lang w:val="de-DE" w:eastAsia="en-US"/>
        </w:rPr>
        <w:t>3</w:t>
      </w:r>
      <w:r w:rsidRPr="00441DB8">
        <w:rPr>
          <w:rFonts w:eastAsia="Calibri"/>
          <w:sz w:val="19"/>
          <w:szCs w:val="19"/>
          <w:lang w:val="de-DE" w:eastAsia="en-US"/>
        </w:rPr>
        <w:t>)</w:t>
      </w:r>
      <w:r w:rsidRPr="00441DB8">
        <w:rPr>
          <w:rFonts w:eastAsia="Calibri"/>
          <w:sz w:val="19"/>
          <w:szCs w:val="19"/>
          <w:vertAlign w:val="subscript"/>
          <w:lang w:val="de-DE" w:eastAsia="en-US"/>
        </w:rPr>
        <w:t>2</w:t>
      </w:r>
      <w:r w:rsidR="00B96B2E" w:rsidRPr="00441DB8">
        <w:rPr>
          <w:rFonts w:eastAsia="Calibri"/>
          <w:sz w:val="19"/>
          <w:szCs w:val="19"/>
          <w:lang w:val="de-DE" w:eastAsia="en-US"/>
        </w:rPr>
        <w:t xml:space="preserve">] karşılık </w:t>
      </w:r>
      <w:r w:rsidRPr="00441DB8">
        <w:rPr>
          <w:rFonts w:eastAsia="Calibri"/>
          <w:sz w:val="19"/>
          <w:szCs w:val="19"/>
          <w:lang w:val="de-DE" w:eastAsia="en-US"/>
        </w:rPr>
        <w:t xml:space="preserve">gelir. </w:t>
      </w:r>
    </w:p>
    <w:p w:rsidR="000D0A0D" w:rsidRPr="00441DB8" w:rsidRDefault="000D0A0D" w:rsidP="00815038">
      <w:pPr>
        <w:jc w:val="both"/>
        <w:rPr>
          <w:rFonts w:eastAsia="Calibri"/>
          <w:b/>
          <w:sz w:val="19"/>
          <w:szCs w:val="19"/>
          <w:u w:val="single"/>
          <w:lang w:val="de-DE" w:eastAsia="en-US"/>
        </w:rPr>
      </w:pPr>
    </w:p>
    <w:p w:rsidR="000D0A0D" w:rsidRPr="00441DB8" w:rsidRDefault="000D0A0D" w:rsidP="00815038">
      <w:pPr>
        <w:jc w:val="both"/>
        <w:rPr>
          <w:rFonts w:eastAsia="Calibri"/>
          <w:sz w:val="19"/>
          <w:szCs w:val="19"/>
          <w:lang w:val="de-DE" w:eastAsia="en-US"/>
        </w:rPr>
      </w:pPr>
      <w:r w:rsidRPr="00441DB8">
        <w:rPr>
          <w:rFonts w:eastAsia="Calibri"/>
          <w:b/>
          <w:sz w:val="19"/>
          <w:szCs w:val="19"/>
          <w:u w:val="single"/>
          <w:lang w:val="de-DE" w:eastAsia="en-US"/>
        </w:rPr>
        <w:t>Tanımlama:</w:t>
      </w:r>
      <w:r w:rsidRPr="00441DB8">
        <w:rPr>
          <w:rFonts w:eastAsia="Calibri"/>
          <w:sz w:val="19"/>
          <w:szCs w:val="19"/>
          <w:lang w:val="de-DE" w:eastAsia="en-US"/>
        </w:rPr>
        <w:t xml:space="preserve"> </w:t>
      </w:r>
      <w:r w:rsidRPr="00441DB8">
        <w:rPr>
          <w:rFonts w:eastAsia="Calibri"/>
          <w:sz w:val="19"/>
          <w:szCs w:val="19"/>
          <w:lang w:val="de-DE" w:eastAsia="en-US"/>
        </w:rPr>
        <w:tab/>
      </w:r>
      <w:r w:rsidRPr="00441DB8">
        <w:rPr>
          <w:rFonts w:eastAsia="Calibri"/>
          <w:sz w:val="19"/>
          <w:szCs w:val="19"/>
          <w:lang w:val="de-DE" w:eastAsia="en-US"/>
        </w:rPr>
        <w:tab/>
      </w:r>
      <w:r w:rsidRPr="00441DB8">
        <w:rPr>
          <w:rFonts w:eastAsia="Calibri"/>
          <w:sz w:val="19"/>
          <w:szCs w:val="19"/>
          <w:lang w:val="de-DE" w:eastAsia="en-US"/>
        </w:rPr>
        <w:tab/>
        <w:t>Sülfür dioksitin belirgin kokusuna sahip, berrak, yeşilimsi-sarı sulu çözelti.</w:t>
      </w:r>
    </w:p>
    <w:p w:rsidR="000D0A0D" w:rsidRPr="00441DB8" w:rsidRDefault="000D0A0D" w:rsidP="00815038">
      <w:pPr>
        <w:jc w:val="both"/>
        <w:rPr>
          <w:rFonts w:eastAsia="Calibri"/>
          <w:b/>
          <w:sz w:val="19"/>
          <w:szCs w:val="19"/>
          <w:u w:val="single"/>
          <w:lang w:val="de-DE" w:eastAsia="en-US"/>
        </w:rPr>
      </w:pPr>
    </w:p>
    <w:p w:rsidR="000D0A0D" w:rsidRPr="00441DB8" w:rsidRDefault="000D0A0D" w:rsidP="00815038">
      <w:pPr>
        <w:jc w:val="both"/>
        <w:rPr>
          <w:rFonts w:eastAsia="Calibri"/>
          <w:b/>
          <w:sz w:val="19"/>
          <w:szCs w:val="19"/>
          <w:u w:val="single"/>
          <w:lang w:val="de-DE" w:eastAsia="en-US"/>
        </w:rPr>
      </w:pPr>
      <w:r w:rsidRPr="00441DB8">
        <w:rPr>
          <w:rFonts w:eastAsia="Calibri"/>
          <w:b/>
          <w:sz w:val="19"/>
          <w:szCs w:val="19"/>
          <w:u w:val="single"/>
          <w:lang w:val="de-DE" w:eastAsia="en-US"/>
        </w:rPr>
        <w:t>Belirleme:</w:t>
      </w:r>
    </w:p>
    <w:p w:rsidR="00B96B2E" w:rsidRPr="00441DB8" w:rsidRDefault="00B96B2E" w:rsidP="00815038">
      <w:pPr>
        <w:jc w:val="both"/>
        <w:rPr>
          <w:rFonts w:eastAsia="Calibri"/>
          <w:b/>
          <w:sz w:val="19"/>
          <w:szCs w:val="19"/>
          <w:u w:val="single"/>
          <w:lang w:val="de-DE" w:eastAsia="en-US"/>
        </w:rPr>
      </w:pPr>
    </w:p>
    <w:p w:rsidR="00B96B2E" w:rsidRPr="00441DB8" w:rsidRDefault="000D0A0D" w:rsidP="00815038">
      <w:pPr>
        <w:jc w:val="both"/>
        <w:rPr>
          <w:rFonts w:eastAsia="Calibri"/>
          <w:sz w:val="19"/>
          <w:szCs w:val="19"/>
          <w:lang w:val="de-DE" w:eastAsia="en-US"/>
        </w:rPr>
      </w:pPr>
      <w:r w:rsidRPr="00441DB8">
        <w:rPr>
          <w:rFonts w:eastAsia="Calibri"/>
          <w:b/>
          <w:sz w:val="19"/>
          <w:szCs w:val="19"/>
          <w:lang w:val="de-DE" w:eastAsia="en-US"/>
        </w:rPr>
        <w:tab/>
      </w:r>
      <w:r w:rsidR="00B96B2E" w:rsidRPr="00441DB8">
        <w:rPr>
          <w:rFonts w:eastAsia="Calibri"/>
          <w:b/>
          <w:sz w:val="19"/>
          <w:szCs w:val="19"/>
          <w:lang w:val="de-DE" w:eastAsia="en-US"/>
        </w:rPr>
        <w:t>Sülfit testi:</w:t>
      </w:r>
      <w:r w:rsidR="00B96B2E" w:rsidRPr="00441DB8">
        <w:rPr>
          <w:rFonts w:eastAsia="Calibri"/>
          <w:b/>
          <w:sz w:val="19"/>
          <w:szCs w:val="19"/>
          <w:lang w:val="de-DE" w:eastAsia="en-US"/>
        </w:rPr>
        <w:tab/>
      </w:r>
      <w:r w:rsidR="00B96B2E" w:rsidRPr="00441DB8">
        <w:rPr>
          <w:rFonts w:eastAsia="Calibri"/>
          <w:b/>
          <w:sz w:val="19"/>
          <w:szCs w:val="19"/>
          <w:lang w:val="de-DE" w:eastAsia="en-US"/>
        </w:rPr>
        <w:tab/>
      </w:r>
      <w:r w:rsidR="00B96B2E" w:rsidRPr="00441DB8">
        <w:rPr>
          <w:rFonts w:eastAsia="Calibri"/>
          <w:sz w:val="19"/>
          <w:szCs w:val="19"/>
          <w:lang w:val="de-DE" w:eastAsia="en-US"/>
        </w:rPr>
        <w:t>Testi geçer.</w:t>
      </w:r>
    </w:p>
    <w:p w:rsidR="00B96B2E" w:rsidRPr="00441DB8" w:rsidRDefault="00B96B2E" w:rsidP="00815038">
      <w:pPr>
        <w:jc w:val="both"/>
        <w:rPr>
          <w:rFonts w:eastAsia="Calibri"/>
          <w:b/>
          <w:sz w:val="19"/>
          <w:szCs w:val="19"/>
          <w:lang w:val="de-DE" w:eastAsia="en-US"/>
        </w:rPr>
      </w:pPr>
    </w:p>
    <w:p w:rsidR="00B96B2E" w:rsidRPr="00441DB8" w:rsidRDefault="00B96B2E" w:rsidP="00815038">
      <w:pPr>
        <w:ind w:firstLine="708"/>
        <w:jc w:val="both"/>
        <w:rPr>
          <w:rFonts w:eastAsia="Calibri"/>
          <w:sz w:val="19"/>
          <w:szCs w:val="19"/>
          <w:lang w:val="de-DE" w:eastAsia="en-US"/>
        </w:rPr>
      </w:pPr>
      <w:r w:rsidRPr="00441DB8">
        <w:rPr>
          <w:rFonts w:eastAsia="Calibri"/>
          <w:b/>
          <w:sz w:val="19"/>
          <w:szCs w:val="19"/>
          <w:lang w:val="de-DE" w:eastAsia="en-US"/>
        </w:rPr>
        <w:t>Kalsiyum testi:</w:t>
      </w:r>
      <w:r w:rsidRPr="00441DB8">
        <w:rPr>
          <w:rFonts w:eastAsia="Calibri"/>
          <w:b/>
          <w:sz w:val="19"/>
          <w:szCs w:val="19"/>
          <w:lang w:val="de-DE" w:eastAsia="en-US"/>
        </w:rPr>
        <w:tab/>
      </w:r>
      <w:r w:rsidRPr="00441DB8">
        <w:rPr>
          <w:rFonts w:eastAsia="Calibri"/>
          <w:b/>
          <w:sz w:val="19"/>
          <w:szCs w:val="19"/>
          <w:lang w:val="de-DE" w:eastAsia="en-US"/>
        </w:rPr>
        <w:tab/>
      </w:r>
      <w:r w:rsidRPr="00441DB8">
        <w:rPr>
          <w:rFonts w:eastAsia="Calibri"/>
          <w:sz w:val="19"/>
          <w:szCs w:val="19"/>
          <w:lang w:val="de-DE" w:eastAsia="en-US"/>
        </w:rPr>
        <w:t>Testi geçer.</w:t>
      </w:r>
    </w:p>
    <w:p w:rsidR="000D0A0D" w:rsidRPr="00441DB8" w:rsidRDefault="000D0A0D" w:rsidP="00815038">
      <w:pPr>
        <w:jc w:val="both"/>
        <w:rPr>
          <w:rFonts w:eastAsia="Calibri"/>
          <w:b/>
          <w:sz w:val="19"/>
          <w:szCs w:val="19"/>
          <w:u w:val="single"/>
          <w:lang w:eastAsia="en-US"/>
        </w:rPr>
      </w:pPr>
    </w:p>
    <w:p w:rsidR="000D0A0D" w:rsidRPr="00441DB8" w:rsidRDefault="000D0A0D" w:rsidP="00815038">
      <w:pPr>
        <w:jc w:val="both"/>
        <w:rPr>
          <w:rFonts w:eastAsia="Calibri"/>
          <w:b/>
          <w:sz w:val="19"/>
          <w:szCs w:val="19"/>
          <w:u w:val="single"/>
          <w:lang w:eastAsia="en-US"/>
        </w:rPr>
      </w:pPr>
      <w:r w:rsidRPr="00441DB8">
        <w:rPr>
          <w:rFonts w:eastAsia="Calibri"/>
          <w:b/>
          <w:sz w:val="19"/>
          <w:szCs w:val="19"/>
          <w:u w:val="single"/>
          <w:lang w:eastAsia="en-US"/>
        </w:rPr>
        <w:t>Saflık:</w:t>
      </w:r>
    </w:p>
    <w:p w:rsidR="00B96B2E" w:rsidRPr="00441DB8" w:rsidRDefault="00B96B2E" w:rsidP="00815038">
      <w:pPr>
        <w:jc w:val="both"/>
        <w:rPr>
          <w:rFonts w:eastAsia="Calibri"/>
          <w:sz w:val="19"/>
          <w:szCs w:val="19"/>
          <w:u w:val="single"/>
          <w:lang w:val="de-DE" w:eastAsia="en-US"/>
        </w:rPr>
      </w:pPr>
    </w:p>
    <w:p w:rsidR="00B96B2E" w:rsidRPr="00441DB8" w:rsidRDefault="000D0A0D" w:rsidP="00815038">
      <w:pPr>
        <w:jc w:val="both"/>
        <w:rPr>
          <w:rFonts w:eastAsia="Calibri"/>
          <w:sz w:val="19"/>
          <w:szCs w:val="19"/>
          <w:lang w:val="de-DE" w:eastAsia="en-US"/>
        </w:rPr>
      </w:pPr>
      <w:r w:rsidRPr="00441DB8">
        <w:rPr>
          <w:rFonts w:eastAsia="Calibri"/>
          <w:b/>
          <w:sz w:val="19"/>
          <w:szCs w:val="19"/>
          <w:lang w:val="de-DE" w:eastAsia="en-US"/>
        </w:rPr>
        <w:tab/>
        <w:t>Demir:</w:t>
      </w:r>
      <w:r w:rsidRPr="00441DB8">
        <w:rPr>
          <w:rFonts w:eastAsia="Calibri"/>
          <w:b/>
          <w:sz w:val="19"/>
          <w:szCs w:val="19"/>
          <w:lang w:val="de-DE" w:eastAsia="en-US"/>
        </w:rPr>
        <w:tab/>
      </w:r>
      <w:r w:rsidRPr="00441DB8">
        <w:rPr>
          <w:rFonts w:eastAsia="Calibri"/>
          <w:sz w:val="19"/>
          <w:szCs w:val="19"/>
          <w:lang w:val="de-DE" w:eastAsia="en-US"/>
        </w:rPr>
        <w:tab/>
      </w:r>
      <w:r w:rsidRPr="00441DB8">
        <w:rPr>
          <w:rFonts w:eastAsia="Calibri"/>
          <w:sz w:val="19"/>
          <w:szCs w:val="19"/>
          <w:lang w:val="de-DE" w:eastAsia="en-US"/>
        </w:rPr>
        <w:tab/>
        <w:t>SO</w:t>
      </w:r>
      <w:r w:rsidRPr="00441DB8">
        <w:rPr>
          <w:rFonts w:eastAsia="Calibri"/>
          <w:sz w:val="19"/>
          <w:szCs w:val="19"/>
          <w:vertAlign w:val="subscript"/>
          <w:lang w:val="de-DE" w:eastAsia="en-US"/>
        </w:rPr>
        <w:t>2</w:t>
      </w:r>
      <w:r w:rsidRPr="00441DB8">
        <w:rPr>
          <w:rFonts w:eastAsia="Calibri"/>
          <w:sz w:val="19"/>
          <w:szCs w:val="19"/>
          <w:lang w:val="de-DE" w:eastAsia="en-US"/>
        </w:rPr>
        <w:t xml:space="preserve"> </w:t>
      </w:r>
      <w:r w:rsidRPr="00441DB8">
        <w:rPr>
          <w:rFonts w:eastAsia="Calibri"/>
          <w:sz w:val="19"/>
          <w:szCs w:val="19"/>
          <w:lang w:eastAsia="en-US"/>
        </w:rPr>
        <w:t xml:space="preserve">içeriği bazında </w:t>
      </w:r>
      <w:r w:rsidR="00B96B2E" w:rsidRPr="00441DB8">
        <w:rPr>
          <w:rFonts w:eastAsia="Calibri"/>
          <w:sz w:val="19"/>
          <w:szCs w:val="19"/>
          <w:lang w:val="de-DE" w:eastAsia="en-US"/>
        </w:rPr>
        <w:t>1</w:t>
      </w:r>
      <w:r w:rsidRPr="00441DB8">
        <w:rPr>
          <w:rFonts w:eastAsia="Calibri"/>
          <w:sz w:val="19"/>
          <w:szCs w:val="19"/>
          <w:lang w:val="de-DE" w:eastAsia="en-US"/>
        </w:rPr>
        <w:t>0 mg/kg’dan fazla olmamalıdır.</w:t>
      </w:r>
    </w:p>
    <w:p w:rsidR="000D0A0D" w:rsidRPr="00441DB8" w:rsidRDefault="000D0A0D" w:rsidP="00815038">
      <w:pPr>
        <w:jc w:val="both"/>
        <w:rPr>
          <w:rFonts w:eastAsia="Calibri"/>
          <w:sz w:val="19"/>
          <w:szCs w:val="19"/>
          <w:u w:val="single"/>
          <w:lang w:val="de-DE" w:eastAsia="en-US"/>
        </w:rPr>
      </w:pPr>
      <w:r w:rsidRPr="00441DB8">
        <w:rPr>
          <w:rFonts w:eastAsia="Calibri"/>
          <w:sz w:val="19"/>
          <w:szCs w:val="19"/>
          <w:lang w:val="de-DE" w:eastAsia="en-US"/>
        </w:rPr>
        <w:tab/>
      </w:r>
    </w:p>
    <w:p w:rsidR="000D0A0D" w:rsidRPr="00441DB8" w:rsidRDefault="000D0A0D" w:rsidP="00815038">
      <w:pPr>
        <w:jc w:val="both"/>
        <w:rPr>
          <w:rFonts w:eastAsia="Calibri"/>
          <w:sz w:val="19"/>
          <w:szCs w:val="19"/>
          <w:lang w:val="de-DE" w:eastAsia="en-US"/>
        </w:rPr>
      </w:pPr>
      <w:r w:rsidRPr="00441DB8">
        <w:rPr>
          <w:rFonts w:eastAsia="Calibri"/>
          <w:b/>
          <w:sz w:val="19"/>
          <w:szCs w:val="19"/>
          <w:lang w:val="de-DE" w:eastAsia="en-US"/>
        </w:rPr>
        <w:lastRenderedPageBreak/>
        <w:tab/>
        <w:t>Selenyum:</w:t>
      </w:r>
      <w:r w:rsidRPr="00441DB8">
        <w:rPr>
          <w:rFonts w:eastAsia="Calibri"/>
          <w:sz w:val="19"/>
          <w:szCs w:val="19"/>
          <w:lang w:val="de-DE" w:eastAsia="en-US"/>
        </w:rPr>
        <w:tab/>
      </w:r>
      <w:r w:rsidRPr="00441DB8">
        <w:rPr>
          <w:rFonts w:eastAsia="Calibri"/>
          <w:sz w:val="19"/>
          <w:szCs w:val="19"/>
          <w:lang w:val="de-DE" w:eastAsia="en-US"/>
        </w:rPr>
        <w:tab/>
        <w:t>SO</w:t>
      </w:r>
      <w:r w:rsidRPr="00441DB8">
        <w:rPr>
          <w:rFonts w:eastAsia="Calibri"/>
          <w:sz w:val="19"/>
          <w:szCs w:val="19"/>
          <w:vertAlign w:val="subscript"/>
          <w:lang w:val="de-DE" w:eastAsia="en-US"/>
        </w:rPr>
        <w:t>2</w:t>
      </w:r>
      <w:r w:rsidRPr="00441DB8">
        <w:rPr>
          <w:rFonts w:eastAsia="Calibri"/>
          <w:sz w:val="19"/>
          <w:szCs w:val="19"/>
          <w:lang w:val="de-DE" w:eastAsia="en-US"/>
        </w:rPr>
        <w:t xml:space="preserve"> </w:t>
      </w:r>
      <w:r w:rsidRPr="00441DB8">
        <w:rPr>
          <w:rFonts w:eastAsia="Calibri"/>
          <w:sz w:val="19"/>
          <w:szCs w:val="19"/>
          <w:lang w:eastAsia="en-US"/>
        </w:rPr>
        <w:t xml:space="preserve">içeriği bazında </w:t>
      </w:r>
      <w:r w:rsidR="00B96B2E" w:rsidRPr="00441DB8">
        <w:rPr>
          <w:rFonts w:eastAsia="Calibri"/>
          <w:sz w:val="19"/>
          <w:szCs w:val="19"/>
          <w:lang w:val="de-DE" w:eastAsia="en-US"/>
        </w:rPr>
        <w:t>5</w:t>
      </w:r>
      <w:r w:rsidRPr="00441DB8">
        <w:rPr>
          <w:rFonts w:eastAsia="Calibri"/>
          <w:sz w:val="19"/>
          <w:szCs w:val="19"/>
          <w:lang w:val="de-DE" w:eastAsia="en-US"/>
        </w:rPr>
        <w:t xml:space="preserve"> mg/kg’dan fazla olmamalıdır.</w:t>
      </w:r>
      <w:r w:rsidRPr="00441DB8">
        <w:rPr>
          <w:rFonts w:eastAsia="Calibri"/>
          <w:sz w:val="19"/>
          <w:szCs w:val="19"/>
          <w:lang w:val="de-DE" w:eastAsia="en-US"/>
        </w:rPr>
        <w:tab/>
      </w:r>
    </w:p>
    <w:p w:rsidR="00B96B2E" w:rsidRPr="00441DB8" w:rsidRDefault="00B96B2E" w:rsidP="00815038">
      <w:pPr>
        <w:jc w:val="both"/>
        <w:rPr>
          <w:rFonts w:eastAsia="Calibri"/>
          <w:sz w:val="19"/>
          <w:szCs w:val="19"/>
          <w:u w:val="single"/>
          <w:lang w:val="de-DE" w:eastAsia="en-US"/>
        </w:rPr>
      </w:pPr>
    </w:p>
    <w:p w:rsidR="000D0A0D" w:rsidRPr="00441DB8" w:rsidRDefault="000D0A0D" w:rsidP="00815038">
      <w:pPr>
        <w:jc w:val="both"/>
        <w:rPr>
          <w:rFonts w:eastAsia="Calibri"/>
          <w:sz w:val="19"/>
          <w:szCs w:val="19"/>
          <w:lang w:val="de-DE" w:eastAsia="en-US"/>
        </w:rPr>
      </w:pPr>
      <w:r w:rsidRPr="00441DB8">
        <w:rPr>
          <w:rFonts w:eastAsia="Calibri"/>
          <w:b/>
          <w:sz w:val="19"/>
          <w:szCs w:val="19"/>
          <w:lang w:val="de-DE" w:eastAsia="en-US"/>
        </w:rPr>
        <w:tab/>
        <w:t>Arsenik:</w:t>
      </w:r>
      <w:r w:rsidRPr="00441DB8">
        <w:rPr>
          <w:rFonts w:eastAsia="Calibri"/>
          <w:sz w:val="19"/>
          <w:szCs w:val="19"/>
          <w:lang w:val="de-DE" w:eastAsia="en-US"/>
        </w:rPr>
        <w:tab/>
      </w:r>
      <w:r w:rsidRPr="00441DB8">
        <w:rPr>
          <w:rFonts w:eastAsia="Calibri"/>
          <w:sz w:val="19"/>
          <w:szCs w:val="19"/>
          <w:lang w:val="de-DE" w:eastAsia="en-US"/>
        </w:rPr>
        <w:tab/>
      </w:r>
      <w:r w:rsidRPr="00441DB8">
        <w:rPr>
          <w:rFonts w:eastAsia="Calibri"/>
          <w:sz w:val="19"/>
          <w:szCs w:val="19"/>
          <w:lang w:val="de-DE" w:eastAsia="en-US"/>
        </w:rPr>
        <w:tab/>
        <w:t>3 mg/kg’dan fazla olmamalıdır.</w:t>
      </w:r>
    </w:p>
    <w:p w:rsidR="00B96B2E" w:rsidRPr="00441DB8" w:rsidRDefault="00B96B2E" w:rsidP="00815038">
      <w:pPr>
        <w:jc w:val="both"/>
        <w:rPr>
          <w:rFonts w:eastAsia="Calibri"/>
          <w:sz w:val="19"/>
          <w:szCs w:val="19"/>
          <w:u w:val="single"/>
          <w:lang w:val="de-DE" w:eastAsia="en-US"/>
        </w:rPr>
      </w:pPr>
    </w:p>
    <w:p w:rsidR="000D0A0D" w:rsidRPr="00441DB8" w:rsidRDefault="000D0A0D" w:rsidP="00815038">
      <w:pPr>
        <w:jc w:val="both"/>
        <w:rPr>
          <w:rFonts w:eastAsia="Calibri"/>
          <w:sz w:val="19"/>
          <w:szCs w:val="19"/>
          <w:lang w:val="de-DE" w:eastAsia="en-US"/>
        </w:rPr>
      </w:pPr>
      <w:r w:rsidRPr="00441DB8">
        <w:rPr>
          <w:rFonts w:eastAsia="Calibri"/>
          <w:b/>
          <w:sz w:val="19"/>
          <w:szCs w:val="19"/>
          <w:lang w:val="de-DE" w:eastAsia="en-US"/>
        </w:rPr>
        <w:tab/>
        <w:t>Kurşun:</w:t>
      </w:r>
      <w:r w:rsidR="00B96B2E" w:rsidRPr="00441DB8">
        <w:rPr>
          <w:rFonts w:eastAsia="Calibri"/>
          <w:sz w:val="19"/>
          <w:szCs w:val="19"/>
          <w:lang w:val="de-DE" w:eastAsia="en-US"/>
        </w:rPr>
        <w:tab/>
      </w:r>
      <w:r w:rsidR="00B96B2E" w:rsidRPr="00441DB8">
        <w:rPr>
          <w:rFonts w:eastAsia="Calibri"/>
          <w:sz w:val="19"/>
          <w:szCs w:val="19"/>
          <w:lang w:val="de-DE" w:eastAsia="en-US"/>
        </w:rPr>
        <w:tab/>
      </w:r>
      <w:r w:rsidR="00B96B2E" w:rsidRPr="00441DB8">
        <w:rPr>
          <w:rFonts w:eastAsia="Calibri"/>
          <w:sz w:val="19"/>
          <w:szCs w:val="19"/>
          <w:lang w:val="de-DE" w:eastAsia="en-US"/>
        </w:rPr>
        <w:tab/>
        <w:t>2</w:t>
      </w:r>
      <w:r w:rsidRPr="00441DB8">
        <w:rPr>
          <w:rFonts w:eastAsia="Calibri"/>
          <w:sz w:val="19"/>
          <w:szCs w:val="19"/>
          <w:lang w:val="de-DE" w:eastAsia="en-US"/>
        </w:rPr>
        <w:t xml:space="preserve"> mg/kg’dan fazla olmamalıdır.</w:t>
      </w:r>
    </w:p>
    <w:p w:rsidR="00B96B2E" w:rsidRPr="00441DB8" w:rsidRDefault="00B96B2E" w:rsidP="00815038">
      <w:pPr>
        <w:jc w:val="both"/>
        <w:rPr>
          <w:rFonts w:eastAsia="Calibri"/>
          <w:sz w:val="19"/>
          <w:szCs w:val="19"/>
          <w:u w:val="single"/>
          <w:lang w:val="de-DE" w:eastAsia="en-US"/>
        </w:rPr>
      </w:pPr>
    </w:p>
    <w:p w:rsidR="000D0A0D" w:rsidRPr="00441DB8" w:rsidRDefault="000D0A0D" w:rsidP="00815038">
      <w:pPr>
        <w:jc w:val="both"/>
        <w:rPr>
          <w:rFonts w:eastAsia="Calibri"/>
          <w:sz w:val="19"/>
          <w:szCs w:val="19"/>
          <w:lang w:val="de-DE" w:eastAsia="en-US"/>
        </w:rPr>
      </w:pPr>
      <w:r w:rsidRPr="00441DB8">
        <w:rPr>
          <w:rFonts w:eastAsia="Calibri"/>
          <w:b/>
          <w:sz w:val="19"/>
          <w:szCs w:val="19"/>
          <w:lang w:val="de-DE" w:eastAsia="en-US"/>
        </w:rPr>
        <w:tab/>
      </w:r>
      <w:r w:rsidR="008A2DDD" w:rsidRPr="00441DB8">
        <w:rPr>
          <w:rFonts w:eastAsia="Calibri"/>
          <w:b/>
          <w:sz w:val="19"/>
          <w:szCs w:val="19"/>
          <w:lang w:val="de-DE" w:eastAsia="en-US"/>
        </w:rPr>
        <w:t>Civa</w:t>
      </w:r>
      <w:r w:rsidRPr="00441DB8">
        <w:rPr>
          <w:rFonts w:eastAsia="Calibri"/>
          <w:b/>
          <w:sz w:val="19"/>
          <w:szCs w:val="19"/>
          <w:lang w:val="de-DE" w:eastAsia="en-US"/>
        </w:rPr>
        <w:t>:</w:t>
      </w:r>
      <w:r w:rsidRPr="00441DB8">
        <w:rPr>
          <w:rFonts w:eastAsia="Calibri"/>
          <w:sz w:val="19"/>
          <w:szCs w:val="19"/>
          <w:lang w:val="de-DE" w:eastAsia="en-US"/>
        </w:rPr>
        <w:tab/>
      </w:r>
      <w:r w:rsidRPr="00441DB8">
        <w:rPr>
          <w:rFonts w:eastAsia="Calibri"/>
          <w:sz w:val="19"/>
          <w:szCs w:val="19"/>
          <w:lang w:val="de-DE" w:eastAsia="en-US"/>
        </w:rPr>
        <w:tab/>
      </w:r>
      <w:r w:rsidRPr="00441DB8">
        <w:rPr>
          <w:rFonts w:eastAsia="Calibri"/>
          <w:sz w:val="19"/>
          <w:szCs w:val="19"/>
          <w:lang w:val="de-DE" w:eastAsia="en-US"/>
        </w:rPr>
        <w:tab/>
        <w:t>1 mg/kg’dan fazla olmamalıdır.</w:t>
      </w:r>
    </w:p>
    <w:p w:rsidR="000D0A0D" w:rsidRPr="00441DB8" w:rsidRDefault="000D0A0D" w:rsidP="00815038">
      <w:pPr>
        <w:spacing w:line="276" w:lineRule="auto"/>
        <w:jc w:val="both"/>
        <w:rPr>
          <w:rFonts w:eastAsia="Calibri"/>
          <w:sz w:val="19"/>
          <w:szCs w:val="19"/>
          <w:u w:val="single"/>
          <w:lang w:val="de-DE" w:eastAsia="en-US"/>
        </w:rPr>
      </w:pPr>
    </w:p>
    <w:p w:rsidR="000D0A0D" w:rsidRPr="00441DB8" w:rsidRDefault="000D0A0D" w:rsidP="00815038">
      <w:pPr>
        <w:keepNext/>
        <w:ind w:left="4245" w:hanging="4245"/>
        <w:jc w:val="both"/>
        <w:outlineLvl w:val="2"/>
        <w:rPr>
          <w:b/>
          <w:sz w:val="19"/>
          <w:szCs w:val="19"/>
        </w:rPr>
      </w:pPr>
    </w:p>
    <w:p w:rsidR="000D0A0D" w:rsidRPr="00441DB8" w:rsidRDefault="000D0A0D" w:rsidP="00815038">
      <w:pPr>
        <w:keepNext/>
        <w:ind w:left="4245" w:hanging="4245"/>
        <w:jc w:val="both"/>
        <w:outlineLvl w:val="2"/>
        <w:rPr>
          <w:b/>
          <w:sz w:val="19"/>
          <w:szCs w:val="19"/>
          <w:u w:val="single"/>
        </w:rPr>
      </w:pPr>
      <w:r w:rsidRPr="00441DB8">
        <w:rPr>
          <w:b/>
          <w:sz w:val="19"/>
          <w:szCs w:val="19"/>
          <w:u w:val="single"/>
        </w:rPr>
        <w:t xml:space="preserve">E 228 POTASYUM </w:t>
      </w:r>
      <w:r w:rsidR="00B96B2E" w:rsidRPr="00441DB8">
        <w:rPr>
          <w:b/>
          <w:sz w:val="19"/>
          <w:szCs w:val="19"/>
          <w:u w:val="single"/>
        </w:rPr>
        <w:t xml:space="preserve">HİDROJEN </w:t>
      </w:r>
      <w:r w:rsidRPr="00441DB8">
        <w:rPr>
          <w:b/>
          <w:sz w:val="19"/>
          <w:szCs w:val="19"/>
          <w:u w:val="single"/>
        </w:rPr>
        <w:t>SÜLFİT</w:t>
      </w:r>
    </w:p>
    <w:p w:rsidR="00B96B2E" w:rsidRPr="00441DB8" w:rsidRDefault="00B96B2E" w:rsidP="00815038">
      <w:pPr>
        <w:jc w:val="both"/>
        <w:rPr>
          <w:rFonts w:eastAsia="Calibri"/>
          <w:b/>
          <w:sz w:val="19"/>
          <w:szCs w:val="19"/>
          <w:lang w:eastAsia="en-US"/>
        </w:rPr>
      </w:pPr>
    </w:p>
    <w:p w:rsidR="00B96B2E" w:rsidRPr="00441DB8" w:rsidRDefault="00B96B2E" w:rsidP="00815038">
      <w:pPr>
        <w:jc w:val="both"/>
        <w:rPr>
          <w:rFonts w:eastAsia="Calibri"/>
          <w:b/>
          <w:sz w:val="19"/>
          <w:szCs w:val="19"/>
          <w:u w:val="single"/>
          <w:lang w:eastAsia="en-US"/>
        </w:rPr>
      </w:pPr>
      <w:r w:rsidRPr="00441DB8">
        <w:rPr>
          <w:rFonts w:eastAsia="Calibri"/>
          <w:b/>
          <w:sz w:val="19"/>
          <w:szCs w:val="19"/>
          <w:u w:val="single"/>
          <w:lang w:eastAsia="en-US"/>
        </w:rPr>
        <w:t>Eşanlamlılar:</w:t>
      </w:r>
    </w:p>
    <w:p w:rsidR="00B96B2E" w:rsidRPr="00441DB8" w:rsidRDefault="00B96B2E" w:rsidP="00815038">
      <w:pPr>
        <w:jc w:val="both"/>
        <w:rPr>
          <w:rFonts w:eastAsia="Calibri"/>
          <w:b/>
          <w:sz w:val="19"/>
          <w:szCs w:val="19"/>
          <w:u w:val="single"/>
          <w:lang w:eastAsia="en-US"/>
        </w:rPr>
      </w:pPr>
    </w:p>
    <w:p w:rsidR="000D0A0D" w:rsidRPr="00441DB8" w:rsidRDefault="000D0A0D" w:rsidP="00815038">
      <w:pPr>
        <w:ind w:left="4245" w:hanging="4245"/>
        <w:jc w:val="both"/>
        <w:rPr>
          <w:rFonts w:eastAsia="Calibri"/>
          <w:b/>
          <w:sz w:val="19"/>
          <w:szCs w:val="19"/>
          <w:u w:val="single"/>
          <w:lang w:eastAsia="en-US"/>
        </w:rPr>
      </w:pPr>
      <w:r w:rsidRPr="00441DB8">
        <w:rPr>
          <w:rFonts w:eastAsia="Calibri"/>
          <w:b/>
          <w:sz w:val="19"/>
          <w:szCs w:val="19"/>
          <w:u w:val="single"/>
          <w:lang w:eastAsia="en-US"/>
        </w:rPr>
        <w:t>Tanım:</w:t>
      </w:r>
    </w:p>
    <w:p w:rsidR="00B96B2E" w:rsidRPr="00441DB8" w:rsidRDefault="00B96B2E" w:rsidP="00815038">
      <w:pPr>
        <w:ind w:left="4245" w:hanging="4245"/>
        <w:jc w:val="both"/>
        <w:rPr>
          <w:rFonts w:eastAsia="Calibri"/>
          <w:b/>
          <w:sz w:val="19"/>
          <w:szCs w:val="19"/>
          <w:u w:val="single"/>
          <w:lang w:eastAsia="en-US"/>
        </w:rPr>
      </w:pPr>
    </w:p>
    <w:p w:rsidR="00B96B2E" w:rsidRPr="00441DB8" w:rsidRDefault="000D0A0D" w:rsidP="00815038">
      <w:pPr>
        <w:jc w:val="both"/>
        <w:rPr>
          <w:rFonts w:eastAsia="Calibri"/>
          <w:sz w:val="19"/>
          <w:szCs w:val="19"/>
          <w:lang w:eastAsia="en-US"/>
        </w:rPr>
      </w:pPr>
      <w:r w:rsidRPr="00441DB8">
        <w:rPr>
          <w:rFonts w:eastAsia="Calibri"/>
          <w:b/>
          <w:sz w:val="19"/>
          <w:szCs w:val="19"/>
          <w:lang w:eastAsia="en-US"/>
        </w:rPr>
        <w:tab/>
      </w:r>
      <w:r w:rsidR="00B96B2E" w:rsidRPr="00441DB8">
        <w:rPr>
          <w:rFonts w:eastAsia="Calibri"/>
          <w:b/>
          <w:sz w:val="19"/>
          <w:szCs w:val="19"/>
          <w:lang w:eastAsia="en-US"/>
        </w:rPr>
        <w:t>Einecs:</w:t>
      </w:r>
      <w:r w:rsidR="00B96B2E" w:rsidRPr="00441DB8">
        <w:rPr>
          <w:rFonts w:eastAsia="Calibri"/>
          <w:sz w:val="19"/>
          <w:szCs w:val="19"/>
          <w:lang w:eastAsia="en-US"/>
        </w:rPr>
        <w:tab/>
      </w:r>
      <w:r w:rsidR="00B96B2E" w:rsidRPr="00441DB8">
        <w:rPr>
          <w:rFonts w:eastAsia="Calibri"/>
          <w:sz w:val="19"/>
          <w:szCs w:val="19"/>
          <w:lang w:eastAsia="en-US"/>
        </w:rPr>
        <w:tab/>
      </w:r>
      <w:r w:rsidR="00B96B2E" w:rsidRPr="00441DB8">
        <w:rPr>
          <w:rFonts w:eastAsia="Calibri"/>
          <w:sz w:val="19"/>
          <w:szCs w:val="19"/>
          <w:lang w:eastAsia="en-US"/>
        </w:rPr>
        <w:tab/>
        <w:t>231-870-1</w:t>
      </w:r>
    </w:p>
    <w:p w:rsidR="00B96B2E" w:rsidRPr="00441DB8" w:rsidRDefault="00B96B2E" w:rsidP="00815038">
      <w:pPr>
        <w:jc w:val="both"/>
        <w:rPr>
          <w:rFonts w:eastAsia="Calibri"/>
          <w:sz w:val="19"/>
          <w:szCs w:val="19"/>
          <w:lang w:eastAsia="en-US"/>
        </w:rPr>
      </w:pPr>
    </w:p>
    <w:p w:rsidR="000D0A0D" w:rsidRPr="00441DB8" w:rsidRDefault="000D0A0D" w:rsidP="00815038">
      <w:pPr>
        <w:ind w:firstLine="708"/>
        <w:jc w:val="both"/>
        <w:rPr>
          <w:rFonts w:eastAsia="Calibri"/>
          <w:b/>
          <w:sz w:val="19"/>
          <w:szCs w:val="19"/>
          <w:u w:val="single"/>
          <w:lang w:eastAsia="en-US"/>
        </w:rPr>
      </w:pPr>
      <w:r w:rsidRPr="00441DB8">
        <w:rPr>
          <w:rFonts w:eastAsia="Calibri"/>
          <w:b/>
          <w:sz w:val="19"/>
          <w:szCs w:val="19"/>
          <w:lang w:eastAsia="en-US"/>
        </w:rPr>
        <w:t>Kimyasal adı:</w:t>
      </w:r>
      <w:r w:rsidRPr="00441DB8">
        <w:rPr>
          <w:rFonts w:eastAsia="Calibri"/>
          <w:b/>
          <w:sz w:val="19"/>
          <w:szCs w:val="19"/>
          <w:lang w:eastAsia="en-US"/>
        </w:rPr>
        <w:tab/>
      </w:r>
      <w:r w:rsidRPr="00441DB8">
        <w:rPr>
          <w:rFonts w:eastAsia="Calibri"/>
          <w:b/>
          <w:sz w:val="19"/>
          <w:szCs w:val="19"/>
          <w:lang w:eastAsia="en-US"/>
        </w:rPr>
        <w:tab/>
      </w:r>
      <w:r w:rsidRPr="00441DB8">
        <w:rPr>
          <w:rFonts w:eastAsia="Calibri"/>
          <w:sz w:val="19"/>
          <w:szCs w:val="19"/>
          <w:lang w:eastAsia="en-US"/>
        </w:rPr>
        <w:t>Potasyum bisülfit</w:t>
      </w:r>
    </w:p>
    <w:p w:rsidR="00B96B2E" w:rsidRPr="00441DB8" w:rsidRDefault="000D0A0D" w:rsidP="00815038">
      <w:pPr>
        <w:jc w:val="both"/>
        <w:rPr>
          <w:rFonts w:eastAsia="Calibri"/>
          <w:sz w:val="19"/>
          <w:szCs w:val="19"/>
          <w:lang w:eastAsia="en-US"/>
        </w:rPr>
      </w:pPr>
      <w:r w:rsidRPr="00441DB8">
        <w:rPr>
          <w:rFonts w:eastAsia="Calibri"/>
          <w:b/>
          <w:sz w:val="19"/>
          <w:szCs w:val="19"/>
          <w:lang w:eastAsia="en-US"/>
        </w:rPr>
        <w:tab/>
      </w:r>
      <w:r w:rsidRPr="00441DB8">
        <w:rPr>
          <w:rFonts w:eastAsia="Calibri"/>
          <w:b/>
          <w:sz w:val="19"/>
          <w:szCs w:val="19"/>
          <w:lang w:eastAsia="en-US"/>
        </w:rPr>
        <w:tab/>
      </w:r>
      <w:r w:rsidRPr="00441DB8">
        <w:rPr>
          <w:rFonts w:eastAsia="Calibri"/>
          <w:b/>
          <w:sz w:val="19"/>
          <w:szCs w:val="19"/>
          <w:lang w:eastAsia="en-US"/>
        </w:rPr>
        <w:tab/>
      </w:r>
      <w:r w:rsidRPr="00441DB8">
        <w:rPr>
          <w:rFonts w:eastAsia="Calibri"/>
          <w:b/>
          <w:sz w:val="19"/>
          <w:szCs w:val="19"/>
          <w:lang w:eastAsia="en-US"/>
        </w:rPr>
        <w:tab/>
      </w:r>
      <w:r w:rsidRPr="00441DB8">
        <w:rPr>
          <w:rFonts w:eastAsia="Calibri"/>
          <w:sz w:val="19"/>
          <w:szCs w:val="19"/>
          <w:lang w:eastAsia="en-US"/>
        </w:rPr>
        <w:t>Potasyum hidrojen sülfit</w:t>
      </w:r>
    </w:p>
    <w:p w:rsidR="000D0A0D" w:rsidRPr="00441DB8" w:rsidRDefault="000D0A0D" w:rsidP="00815038">
      <w:pPr>
        <w:jc w:val="both"/>
        <w:rPr>
          <w:rFonts w:eastAsia="Calibri"/>
          <w:sz w:val="19"/>
          <w:szCs w:val="19"/>
          <w:lang w:eastAsia="en-US"/>
        </w:rPr>
      </w:pPr>
      <w:r w:rsidRPr="00441DB8">
        <w:rPr>
          <w:rFonts w:eastAsia="Calibri"/>
          <w:b/>
          <w:sz w:val="19"/>
          <w:szCs w:val="19"/>
          <w:lang w:eastAsia="en-US"/>
        </w:rPr>
        <w:tab/>
      </w:r>
    </w:p>
    <w:p w:rsidR="000D0A0D" w:rsidRPr="00441DB8" w:rsidRDefault="000D0A0D" w:rsidP="00815038">
      <w:pPr>
        <w:jc w:val="both"/>
        <w:rPr>
          <w:rFonts w:eastAsia="Calibri"/>
          <w:sz w:val="19"/>
          <w:szCs w:val="19"/>
          <w:lang w:eastAsia="en-US"/>
        </w:rPr>
      </w:pPr>
      <w:r w:rsidRPr="00441DB8">
        <w:rPr>
          <w:rFonts w:eastAsia="Calibri"/>
          <w:b/>
          <w:sz w:val="19"/>
          <w:szCs w:val="19"/>
          <w:lang w:eastAsia="en-US"/>
        </w:rPr>
        <w:tab/>
        <w:t>Kimyasal formülü:</w:t>
      </w:r>
      <w:r w:rsidRPr="00441DB8">
        <w:rPr>
          <w:rFonts w:eastAsia="Calibri"/>
          <w:sz w:val="19"/>
          <w:szCs w:val="19"/>
          <w:lang w:eastAsia="en-US"/>
        </w:rPr>
        <w:tab/>
        <w:t>Sulu çözeltide KHSO</w:t>
      </w:r>
      <w:r w:rsidRPr="00441DB8">
        <w:rPr>
          <w:rFonts w:eastAsia="Calibri"/>
          <w:sz w:val="19"/>
          <w:szCs w:val="19"/>
          <w:vertAlign w:val="subscript"/>
          <w:lang w:eastAsia="en-US"/>
        </w:rPr>
        <w:t>3</w:t>
      </w:r>
      <w:r w:rsidRPr="00441DB8">
        <w:rPr>
          <w:rFonts w:eastAsia="Calibri"/>
          <w:sz w:val="19"/>
          <w:szCs w:val="19"/>
          <w:lang w:eastAsia="en-US"/>
        </w:rPr>
        <w:t xml:space="preserve"> </w:t>
      </w:r>
    </w:p>
    <w:p w:rsidR="00B96B2E" w:rsidRPr="00441DB8" w:rsidRDefault="00B96B2E" w:rsidP="00815038">
      <w:pPr>
        <w:jc w:val="both"/>
        <w:rPr>
          <w:rFonts w:eastAsia="Calibri"/>
          <w:sz w:val="19"/>
          <w:szCs w:val="19"/>
          <w:lang w:eastAsia="en-US"/>
        </w:rPr>
      </w:pPr>
    </w:p>
    <w:p w:rsidR="000D0A0D" w:rsidRPr="00441DB8" w:rsidRDefault="000D0A0D" w:rsidP="00815038">
      <w:pPr>
        <w:jc w:val="both"/>
        <w:rPr>
          <w:rFonts w:eastAsia="Calibri"/>
          <w:sz w:val="19"/>
          <w:szCs w:val="19"/>
          <w:lang w:eastAsia="en-US"/>
        </w:rPr>
      </w:pPr>
      <w:r w:rsidRPr="00441DB8">
        <w:rPr>
          <w:rFonts w:eastAsia="Calibri"/>
          <w:b/>
          <w:sz w:val="19"/>
          <w:szCs w:val="19"/>
          <w:lang w:eastAsia="en-US"/>
        </w:rPr>
        <w:tab/>
      </w:r>
      <w:r w:rsidR="001016C5">
        <w:rPr>
          <w:rFonts w:eastAsia="Calibri"/>
          <w:b/>
          <w:sz w:val="19"/>
          <w:szCs w:val="19"/>
          <w:lang w:eastAsia="en-US"/>
        </w:rPr>
        <w:t>Molekül ağırlığı</w:t>
      </w:r>
      <w:r w:rsidRPr="00441DB8">
        <w:rPr>
          <w:rFonts w:eastAsia="Calibri"/>
          <w:b/>
          <w:sz w:val="19"/>
          <w:szCs w:val="19"/>
          <w:lang w:eastAsia="en-US"/>
        </w:rPr>
        <w:t>:</w:t>
      </w:r>
      <w:r w:rsidRPr="00441DB8">
        <w:rPr>
          <w:rFonts w:eastAsia="Calibri"/>
          <w:sz w:val="19"/>
          <w:szCs w:val="19"/>
          <w:lang w:eastAsia="en-US"/>
        </w:rPr>
        <w:tab/>
      </w:r>
      <w:r w:rsidRPr="00441DB8">
        <w:rPr>
          <w:rFonts w:eastAsia="Calibri"/>
          <w:sz w:val="19"/>
          <w:szCs w:val="19"/>
          <w:lang w:eastAsia="en-US"/>
        </w:rPr>
        <w:tab/>
        <w:t>120.17</w:t>
      </w:r>
    </w:p>
    <w:p w:rsidR="00B96B2E" w:rsidRPr="00441DB8" w:rsidRDefault="00B96B2E" w:rsidP="00815038">
      <w:pPr>
        <w:jc w:val="both"/>
        <w:rPr>
          <w:rFonts w:eastAsia="Calibri"/>
          <w:sz w:val="19"/>
          <w:szCs w:val="19"/>
          <w:lang w:eastAsia="en-US"/>
        </w:rPr>
      </w:pPr>
    </w:p>
    <w:p w:rsidR="000D0A0D" w:rsidRPr="00441DB8" w:rsidRDefault="000D0A0D" w:rsidP="00815038">
      <w:pPr>
        <w:ind w:left="2835" w:hanging="2126"/>
        <w:jc w:val="both"/>
        <w:rPr>
          <w:rFonts w:eastAsia="Calibri"/>
          <w:sz w:val="19"/>
          <w:szCs w:val="19"/>
          <w:lang w:val="en-GB" w:eastAsia="en-US"/>
        </w:rPr>
      </w:pPr>
      <w:r w:rsidRPr="00441DB8">
        <w:rPr>
          <w:rFonts w:eastAsia="Calibri"/>
          <w:b/>
          <w:sz w:val="19"/>
          <w:szCs w:val="19"/>
          <w:lang w:val="en-GB" w:eastAsia="en-US"/>
        </w:rPr>
        <w:t>Analiz:</w:t>
      </w:r>
      <w:r w:rsidR="00B96B2E" w:rsidRPr="00441DB8">
        <w:rPr>
          <w:rFonts w:eastAsia="Calibri"/>
          <w:sz w:val="19"/>
          <w:szCs w:val="19"/>
          <w:lang w:val="en-GB" w:eastAsia="en-US"/>
        </w:rPr>
        <w:tab/>
      </w:r>
      <w:r w:rsidRPr="00441DB8">
        <w:rPr>
          <w:rFonts w:eastAsia="Calibri"/>
          <w:sz w:val="19"/>
          <w:szCs w:val="19"/>
          <w:lang w:val="en-GB" w:eastAsia="en-US"/>
        </w:rPr>
        <w:t>İçeriği, her litrede 280 g KHSO</w:t>
      </w:r>
      <w:r w:rsidRPr="00441DB8">
        <w:rPr>
          <w:rFonts w:eastAsia="Calibri"/>
          <w:sz w:val="19"/>
          <w:szCs w:val="19"/>
          <w:vertAlign w:val="subscript"/>
          <w:lang w:val="en-GB" w:eastAsia="en-US"/>
        </w:rPr>
        <w:t>3</w:t>
      </w:r>
      <w:r w:rsidRPr="00441DB8">
        <w:rPr>
          <w:rFonts w:eastAsia="Calibri"/>
          <w:sz w:val="19"/>
          <w:szCs w:val="19"/>
          <w:lang w:val="en-GB" w:eastAsia="en-US"/>
        </w:rPr>
        <w:t>‘den (veya her litrede 150 g SO</w:t>
      </w:r>
      <w:r w:rsidRPr="00441DB8">
        <w:rPr>
          <w:rFonts w:eastAsia="Calibri"/>
          <w:sz w:val="19"/>
          <w:szCs w:val="19"/>
          <w:vertAlign w:val="subscript"/>
          <w:lang w:val="en-GB" w:eastAsia="en-US"/>
        </w:rPr>
        <w:t>2</w:t>
      </w:r>
      <w:r w:rsidR="00B96B2E" w:rsidRPr="00441DB8">
        <w:rPr>
          <w:rFonts w:eastAsia="Calibri"/>
          <w:sz w:val="19"/>
          <w:szCs w:val="19"/>
          <w:lang w:val="en-GB" w:eastAsia="en-US"/>
        </w:rPr>
        <w:t xml:space="preserve">’den)  az </w:t>
      </w:r>
      <w:r w:rsidRPr="00441DB8">
        <w:rPr>
          <w:rFonts w:eastAsia="Calibri"/>
          <w:sz w:val="19"/>
          <w:szCs w:val="19"/>
          <w:lang w:val="en-GB" w:eastAsia="en-US"/>
        </w:rPr>
        <w:t>olmamalıdır.</w:t>
      </w:r>
    </w:p>
    <w:p w:rsidR="000D0A0D" w:rsidRPr="00441DB8" w:rsidRDefault="000D0A0D" w:rsidP="00815038">
      <w:pPr>
        <w:jc w:val="both"/>
        <w:rPr>
          <w:rFonts w:eastAsia="Calibri"/>
          <w:b/>
          <w:sz w:val="19"/>
          <w:szCs w:val="19"/>
          <w:u w:val="single"/>
          <w:lang w:eastAsia="en-US"/>
        </w:rPr>
      </w:pPr>
    </w:p>
    <w:p w:rsidR="000D0A0D" w:rsidRPr="00441DB8" w:rsidRDefault="000D0A0D" w:rsidP="00815038">
      <w:pPr>
        <w:jc w:val="both"/>
        <w:rPr>
          <w:rFonts w:eastAsia="Calibri"/>
          <w:sz w:val="19"/>
          <w:szCs w:val="19"/>
          <w:lang w:eastAsia="en-US"/>
        </w:rPr>
      </w:pPr>
      <w:r w:rsidRPr="00441DB8">
        <w:rPr>
          <w:rFonts w:eastAsia="Calibri"/>
          <w:b/>
          <w:sz w:val="19"/>
          <w:szCs w:val="19"/>
          <w:u w:val="single"/>
          <w:lang w:eastAsia="en-US"/>
        </w:rPr>
        <w:t>Tanımlama:</w:t>
      </w:r>
      <w:r w:rsidRPr="00441DB8">
        <w:rPr>
          <w:rFonts w:eastAsia="Calibri"/>
          <w:sz w:val="19"/>
          <w:szCs w:val="19"/>
          <w:u w:val="single"/>
          <w:lang w:eastAsia="en-US"/>
        </w:rPr>
        <w:t xml:space="preserve"> </w:t>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t>Berrak, renksiz sulu çözelti.</w:t>
      </w:r>
    </w:p>
    <w:p w:rsidR="000D0A0D" w:rsidRPr="00441DB8" w:rsidRDefault="000D0A0D" w:rsidP="00815038">
      <w:pPr>
        <w:jc w:val="both"/>
        <w:rPr>
          <w:rFonts w:eastAsia="Calibri"/>
          <w:sz w:val="19"/>
          <w:szCs w:val="19"/>
          <w:lang w:eastAsia="en-US"/>
        </w:rPr>
      </w:pPr>
    </w:p>
    <w:p w:rsidR="000D0A0D" w:rsidRPr="00441DB8" w:rsidRDefault="00B96B2E" w:rsidP="00815038">
      <w:pPr>
        <w:jc w:val="both"/>
        <w:rPr>
          <w:rFonts w:eastAsia="Calibri"/>
          <w:b/>
          <w:sz w:val="19"/>
          <w:szCs w:val="19"/>
          <w:u w:val="single"/>
          <w:lang w:eastAsia="en-US"/>
        </w:rPr>
      </w:pPr>
      <w:r w:rsidRPr="00441DB8">
        <w:rPr>
          <w:rFonts w:eastAsia="Calibri"/>
          <w:b/>
          <w:sz w:val="19"/>
          <w:szCs w:val="19"/>
          <w:u w:val="single"/>
          <w:lang w:eastAsia="en-US"/>
        </w:rPr>
        <w:t>Belirleme:</w:t>
      </w:r>
    </w:p>
    <w:p w:rsidR="00B96B2E" w:rsidRPr="00441DB8" w:rsidRDefault="00B96B2E" w:rsidP="00815038">
      <w:pPr>
        <w:jc w:val="both"/>
        <w:rPr>
          <w:rFonts w:eastAsia="Calibri"/>
          <w:b/>
          <w:sz w:val="19"/>
          <w:szCs w:val="19"/>
          <w:u w:val="single"/>
          <w:lang w:eastAsia="en-US"/>
        </w:rPr>
      </w:pPr>
    </w:p>
    <w:p w:rsidR="00B96B2E" w:rsidRPr="00441DB8" w:rsidRDefault="000D0A0D" w:rsidP="00815038">
      <w:pPr>
        <w:jc w:val="both"/>
        <w:rPr>
          <w:rFonts w:eastAsia="Calibri"/>
          <w:sz w:val="19"/>
          <w:szCs w:val="19"/>
          <w:lang w:val="de-DE" w:eastAsia="en-US"/>
        </w:rPr>
      </w:pPr>
      <w:r w:rsidRPr="00441DB8">
        <w:rPr>
          <w:rFonts w:eastAsia="Calibri"/>
          <w:b/>
          <w:sz w:val="19"/>
          <w:szCs w:val="19"/>
          <w:lang w:eastAsia="en-US"/>
        </w:rPr>
        <w:tab/>
      </w:r>
      <w:r w:rsidR="00B96B2E" w:rsidRPr="00441DB8">
        <w:rPr>
          <w:rFonts w:eastAsia="Calibri"/>
          <w:b/>
          <w:sz w:val="19"/>
          <w:szCs w:val="19"/>
          <w:lang w:val="de-DE" w:eastAsia="en-US"/>
        </w:rPr>
        <w:t>Sülfit testi:</w:t>
      </w:r>
      <w:r w:rsidR="00B96B2E" w:rsidRPr="00441DB8">
        <w:rPr>
          <w:rFonts w:eastAsia="Calibri"/>
          <w:b/>
          <w:sz w:val="19"/>
          <w:szCs w:val="19"/>
          <w:lang w:val="de-DE" w:eastAsia="en-US"/>
        </w:rPr>
        <w:tab/>
      </w:r>
      <w:r w:rsidR="00B96B2E" w:rsidRPr="00441DB8">
        <w:rPr>
          <w:rFonts w:eastAsia="Calibri"/>
          <w:b/>
          <w:sz w:val="19"/>
          <w:szCs w:val="19"/>
          <w:lang w:val="de-DE" w:eastAsia="en-US"/>
        </w:rPr>
        <w:tab/>
      </w:r>
      <w:r w:rsidR="00B96B2E" w:rsidRPr="00441DB8">
        <w:rPr>
          <w:rFonts w:eastAsia="Calibri"/>
          <w:sz w:val="19"/>
          <w:szCs w:val="19"/>
          <w:lang w:val="de-DE" w:eastAsia="en-US"/>
        </w:rPr>
        <w:t>Testi geçer.</w:t>
      </w:r>
    </w:p>
    <w:p w:rsidR="00B96B2E" w:rsidRPr="00441DB8" w:rsidRDefault="00B96B2E" w:rsidP="00815038">
      <w:pPr>
        <w:jc w:val="both"/>
        <w:rPr>
          <w:rFonts w:eastAsia="Calibri"/>
          <w:b/>
          <w:sz w:val="19"/>
          <w:szCs w:val="19"/>
          <w:lang w:val="de-DE" w:eastAsia="en-US"/>
        </w:rPr>
      </w:pPr>
    </w:p>
    <w:p w:rsidR="00B96B2E" w:rsidRPr="00441DB8" w:rsidRDefault="00B96B2E" w:rsidP="00815038">
      <w:pPr>
        <w:ind w:firstLine="708"/>
        <w:jc w:val="both"/>
        <w:rPr>
          <w:rFonts w:eastAsia="Calibri"/>
          <w:sz w:val="19"/>
          <w:szCs w:val="19"/>
          <w:lang w:val="de-DE" w:eastAsia="en-US"/>
        </w:rPr>
      </w:pPr>
      <w:r w:rsidRPr="00441DB8">
        <w:rPr>
          <w:rFonts w:eastAsia="Calibri"/>
          <w:b/>
          <w:sz w:val="19"/>
          <w:szCs w:val="19"/>
          <w:lang w:val="de-DE" w:eastAsia="en-US"/>
        </w:rPr>
        <w:t>Potasyum testi:</w:t>
      </w:r>
      <w:r w:rsidRPr="00441DB8">
        <w:rPr>
          <w:rFonts w:eastAsia="Calibri"/>
          <w:b/>
          <w:sz w:val="19"/>
          <w:szCs w:val="19"/>
          <w:lang w:val="de-DE" w:eastAsia="en-US"/>
        </w:rPr>
        <w:tab/>
      </w:r>
      <w:r w:rsidRPr="00441DB8">
        <w:rPr>
          <w:rFonts w:eastAsia="Calibri"/>
          <w:b/>
          <w:sz w:val="19"/>
          <w:szCs w:val="19"/>
          <w:lang w:val="de-DE" w:eastAsia="en-US"/>
        </w:rPr>
        <w:tab/>
      </w:r>
      <w:r w:rsidRPr="00441DB8">
        <w:rPr>
          <w:rFonts w:eastAsia="Calibri"/>
          <w:sz w:val="19"/>
          <w:szCs w:val="19"/>
          <w:lang w:val="de-DE" w:eastAsia="en-US"/>
        </w:rPr>
        <w:t>Testi geçer.</w:t>
      </w:r>
    </w:p>
    <w:p w:rsidR="000D0A0D" w:rsidRPr="00441DB8" w:rsidRDefault="000D0A0D" w:rsidP="00815038">
      <w:pPr>
        <w:jc w:val="both"/>
        <w:rPr>
          <w:rFonts w:eastAsia="Calibri"/>
          <w:b/>
          <w:sz w:val="19"/>
          <w:szCs w:val="19"/>
          <w:u w:val="single"/>
          <w:lang w:eastAsia="en-US"/>
        </w:rPr>
      </w:pPr>
    </w:p>
    <w:p w:rsidR="000D0A0D" w:rsidRPr="00441DB8" w:rsidRDefault="000D0A0D" w:rsidP="00815038">
      <w:pPr>
        <w:jc w:val="both"/>
        <w:rPr>
          <w:rFonts w:eastAsia="Calibri"/>
          <w:b/>
          <w:sz w:val="19"/>
          <w:szCs w:val="19"/>
          <w:u w:val="single"/>
          <w:lang w:eastAsia="en-US"/>
        </w:rPr>
      </w:pPr>
      <w:r w:rsidRPr="00441DB8">
        <w:rPr>
          <w:rFonts w:eastAsia="Calibri"/>
          <w:b/>
          <w:sz w:val="19"/>
          <w:szCs w:val="19"/>
          <w:u w:val="single"/>
          <w:lang w:eastAsia="en-US"/>
        </w:rPr>
        <w:t>Saflık:</w:t>
      </w:r>
    </w:p>
    <w:p w:rsidR="00B96B2E" w:rsidRPr="00441DB8" w:rsidRDefault="00B96B2E" w:rsidP="00815038">
      <w:pPr>
        <w:jc w:val="both"/>
        <w:rPr>
          <w:rFonts w:eastAsia="Calibri"/>
          <w:b/>
          <w:sz w:val="19"/>
          <w:szCs w:val="19"/>
          <w:u w:val="single"/>
          <w:lang w:eastAsia="en-US"/>
        </w:rPr>
      </w:pPr>
    </w:p>
    <w:p w:rsidR="00B96B2E" w:rsidRPr="00441DB8" w:rsidRDefault="000D0A0D" w:rsidP="00815038">
      <w:pPr>
        <w:jc w:val="both"/>
        <w:rPr>
          <w:rFonts w:eastAsia="Calibri"/>
          <w:sz w:val="19"/>
          <w:szCs w:val="19"/>
          <w:lang w:eastAsia="en-US"/>
        </w:rPr>
      </w:pPr>
      <w:r w:rsidRPr="00441DB8">
        <w:rPr>
          <w:rFonts w:eastAsia="Calibri"/>
          <w:b/>
          <w:sz w:val="19"/>
          <w:szCs w:val="19"/>
          <w:lang w:eastAsia="en-US"/>
        </w:rPr>
        <w:tab/>
        <w:t>Demir:</w:t>
      </w:r>
      <w:r w:rsidRPr="00441DB8">
        <w:rPr>
          <w:rFonts w:eastAsia="Calibri"/>
          <w:b/>
          <w:sz w:val="19"/>
          <w:szCs w:val="19"/>
          <w:lang w:eastAsia="en-US"/>
        </w:rPr>
        <w:tab/>
      </w:r>
      <w:r w:rsidRPr="00441DB8">
        <w:rPr>
          <w:rFonts w:eastAsia="Calibri"/>
          <w:sz w:val="19"/>
          <w:szCs w:val="19"/>
          <w:lang w:eastAsia="en-US"/>
        </w:rPr>
        <w:tab/>
      </w:r>
      <w:r w:rsidRPr="00441DB8">
        <w:rPr>
          <w:rFonts w:eastAsia="Calibri"/>
          <w:sz w:val="19"/>
          <w:szCs w:val="19"/>
          <w:lang w:eastAsia="en-US"/>
        </w:rPr>
        <w:tab/>
        <w:t>SO</w:t>
      </w:r>
      <w:r w:rsidRPr="00441DB8">
        <w:rPr>
          <w:rFonts w:eastAsia="Calibri"/>
          <w:sz w:val="19"/>
          <w:szCs w:val="19"/>
          <w:vertAlign w:val="subscript"/>
          <w:lang w:eastAsia="en-US"/>
        </w:rPr>
        <w:t>2</w:t>
      </w:r>
      <w:r w:rsidR="00B96B2E" w:rsidRPr="00441DB8">
        <w:rPr>
          <w:rFonts w:eastAsia="Calibri"/>
          <w:sz w:val="19"/>
          <w:szCs w:val="19"/>
          <w:lang w:eastAsia="en-US"/>
        </w:rPr>
        <w:t xml:space="preserve"> içeriği bazında 1</w:t>
      </w:r>
      <w:r w:rsidRPr="00441DB8">
        <w:rPr>
          <w:rFonts w:eastAsia="Calibri"/>
          <w:sz w:val="19"/>
          <w:szCs w:val="19"/>
          <w:lang w:eastAsia="en-US"/>
        </w:rPr>
        <w:t>0 mg/kg’dan fazla olmamalıdır.</w:t>
      </w:r>
    </w:p>
    <w:p w:rsidR="000D0A0D" w:rsidRPr="00441DB8" w:rsidRDefault="000D0A0D" w:rsidP="00815038">
      <w:pPr>
        <w:jc w:val="both"/>
        <w:rPr>
          <w:rFonts w:eastAsia="Calibri"/>
          <w:b/>
          <w:sz w:val="19"/>
          <w:szCs w:val="19"/>
          <w:u w:val="single"/>
          <w:lang w:eastAsia="en-US"/>
        </w:rPr>
      </w:pPr>
      <w:r w:rsidRPr="00441DB8">
        <w:rPr>
          <w:rFonts w:eastAsia="Calibri"/>
          <w:sz w:val="19"/>
          <w:szCs w:val="19"/>
          <w:lang w:eastAsia="en-US"/>
        </w:rPr>
        <w:tab/>
      </w:r>
    </w:p>
    <w:p w:rsidR="00B96B2E" w:rsidRPr="00441DB8" w:rsidRDefault="000D0A0D" w:rsidP="00815038">
      <w:pPr>
        <w:jc w:val="both"/>
        <w:rPr>
          <w:rFonts w:eastAsia="Calibri"/>
          <w:sz w:val="19"/>
          <w:szCs w:val="19"/>
          <w:lang w:eastAsia="en-US"/>
        </w:rPr>
      </w:pPr>
      <w:r w:rsidRPr="00441DB8">
        <w:rPr>
          <w:rFonts w:eastAsia="Calibri"/>
          <w:b/>
          <w:sz w:val="19"/>
          <w:szCs w:val="19"/>
          <w:lang w:eastAsia="en-US"/>
        </w:rPr>
        <w:tab/>
        <w:t>Selenyum:</w:t>
      </w:r>
      <w:r w:rsidRPr="00441DB8">
        <w:rPr>
          <w:rFonts w:eastAsia="Calibri"/>
          <w:sz w:val="19"/>
          <w:szCs w:val="19"/>
          <w:lang w:eastAsia="en-US"/>
        </w:rPr>
        <w:tab/>
      </w:r>
      <w:r w:rsidRPr="00441DB8">
        <w:rPr>
          <w:rFonts w:eastAsia="Calibri"/>
          <w:sz w:val="19"/>
          <w:szCs w:val="19"/>
          <w:lang w:eastAsia="en-US"/>
        </w:rPr>
        <w:tab/>
        <w:t>SO</w:t>
      </w:r>
      <w:r w:rsidRPr="00441DB8">
        <w:rPr>
          <w:rFonts w:eastAsia="Calibri"/>
          <w:sz w:val="19"/>
          <w:szCs w:val="19"/>
          <w:vertAlign w:val="subscript"/>
          <w:lang w:eastAsia="en-US"/>
        </w:rPr>
        <w:t>2</w:t>
      </w:r>
      <w:r w:rsidR="00B96B2E" w:rsidRPr="00441DB8">
        <w:rPr>
          <w:rFonts w:eastAsia="Calibri"/>
          <w:sz w:val="19"/>
          <w:szCs w:val="19"/>
          <w:lang w:eastAsia="en-US"/>
        </w:rPr>
        <w:t xml:space="preserve"> içeriği bazında 5</w:t>
      </w:r>
      <w:r w:rsidRPr="00441DB8">
        <w:rPr>
          <w:rFonts w:eastAsia="Calibri"/>
          <w:sz w:val="19"/>
          <w:szCs w:val="19"/>
          <w:lang w:eastAsia="en-US"/>
        </w:rPr>
        <w:t xml:space="preserve"> mg/kg’dan fazla olmamalıdır.</w:t>
      </w:r>
    </w:p>
    <w:p w:rsidR="000D0A0D" w:rsidRPr="00441DB8" w:rsidRDefault="000D0A0D" w:rsidP="00815038">
      <w:pPr>
        <w:jc w:val="both"/>
        <w:rPr>
          <w:rFonts w:eastAsia="Calibri"/>
          <w:b/>
          <w:sz w:val="19"/>
          <w:szCs w:val="19"/>
          <w:u w:val="single"/>
          <w:lang w:eastAsia="en-US"/>
        </w:rPr>
      </w:pPr>
      <w:r w:rsidRPr="00441DB8">
        <w:rPr>
          <w:rFonts w:eastAsia="Calibri"/>
          <w:sz w:val="19"/>
          <w:szCs w:val="19"/>
          <w:lang w:eastAsia="en-US"/>
        </w:rPr>
        <w:tab/>
      </w:r>
    </w:p>
    <w:p w:rsidR="000D0A0D" w:rsidRPr="00441DB8" w:rsidRDefault="000D0A0D" w:rsidP="00815038">
      <w:pPr>
        <w:jc w:val="both"/>
        <w:rPr>
          <w:rFonts w:eastAsia="Calibri"/>
          <w:sz w:val="19"/>
          <w:szCs w:val="19"/>
          <w:lang w:eastAsia="en-US"/>
        </w:rPr>
      </w:pPr>
      <w:r w:rsidRPr="00441DB8">
        <w:rPr>
          <w:rFonts w:eastAsia="Calibri"/>
          <w:b/>
          <w:sz w:val="19"/>
          <w:szCs w:val="19"/>
          <w:lang w:eastAsia="en-US"/>
        </w:rPr>
        <w:tab/>
        <w:t>Arsenik:</w:t>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t>3 mg/kg’dan fazla olmamalıdır.</w:t>
      </w:r>
    </w:p>
    <w:p w:rsidR="00B96B2E" w:rsidRPr="00441DB8" w:rsidRDefault="00B96B2E" w:rsidP="00815038">
      <w:pPr>
        <w:jc w:val="both"/>
        <w:rPr>
          <w:rFonts w:eastAsia="Calibri"/>
          <w:b/>
          <w:sz w:val="19"/>
          <w:szCs w:val="19"/>
          <w:u w:val="single"/>
          <w:lang w:eastAsia="en-US"/>
        </w:rPr>
      </w:pPr>
    </w:p>
    <w:p w:rsidR="000D0A0D" w:rsidRPr="00441DB8" w:rsidRDefault="000D0A0D" w:rsidP="00815038">
      <w:pPr>
        <w:jc w:val="both"/>
        <w:rPr>
          <w:rFonts w:eastAsia="Calibri"/>
          <w:sz w:val="19"/>
          <w:szCs w:val="19"/>
          <w:lang w:eastAsia="en-US"/>
        </w:rPr>
      </w:pPr>
      <w:r w:rsidRPr="00441DB8">
        <w:rPr>
          <w:rFonts w:eastAsia="Calibri"/>
          <w:b/>
          <w:sz w:val="19"/>
          <w:szCs w:val="19"/>
          <w:lang w:eastAsia="en-US"/>
        </w:rPr>
        <w:tab/>
        <w:t>Kurşun:</w:t>
      </w:r>
      <w:r w:rsidR="00B96B2E" w:rsidRPr="00441DB8">
        <w:rPr>
          <w:rFonts w:eastAsia="Calibri"/>
          <w:sz w:val="19"/>
          <w:szCs w:val="19"/>
          <w:lang w:eastAsia="en-US"/>
        </w:rPr>
        <w:tab/>
      </w:r>
      <w:r w:rsidR="00B96B2E" w:rsidRPr="00441DB8">
        <w:rPr>
          <w:rFonts w:eastAsia="Calibri"/>
          <w:sz w:val="19"/>
          <w:szCs w:val="19"/>
          <w:lang w:eastAsia="en-US"/>
        </w:rPr>
        <w:tab/>
      </w:r>
      <w:r w:rsidR="00B96B2E" w:rsidRPr="00441DB8">
        <w:rPr>
          <w:rFonts w:eastAsia="Calibri"/>
          <w:sz w:val="19"/>
          <w:szCs w:val="19"/>
          <w:lang w:eastAsia="en-US"/>
        </w:rPr>
        <w:tab/>
        <w:t>2</w:t>
      </w:r>
      <w:r w:rsidRPr="00441DB8">
        <w:rPr>
          <w:rFonts w:eastAsia="Calibri"/>
          <w:sz w:val="19"/>
          <w:szCs w:val="19"/>
          <w:lang w:eastAsia="en-US"/>
        </w:rPr>
        <w:t xml:space="preserve"> mg/kg’dan fazla olmamalıdır.</w:t>
      </w:r>
    </w:p>
    <w:p w:rsidR="00B96B2E" w:rsidRPr="00441DB8" w:rsidRDefault="00B96B2E" w:rsidP="00815038">
      <w:pPr>
        <w:jc w:val="both"/>
        <w:rPr>
          <w:rFonts w:eastAsia="Calibri"/>
          <w:b/>
          <w:sz w:val="19"/>
          <w:szCs w:val="19"/>
          <w:u w:val="single"/>
          <w:lang w:eastAsia="en-US"/>
        </w:rPr>
      </w:pPr>
    </w:p>
    <w:p w:rsidR="000D0A0D" w:rsidRPr="00441DB8" w:rsidRDefault="000D0A0D" w:rsidP="00815038">
      <w:pPr>
        <w:jc w:val="both"/>
        <w:rPr>
          <w:rFonts w:eastAsia="Calibri"/>
          <w:sz w:val="19"/>
          <w:szCs w:val="19"/>
          <w:lang w:eastAsia="en-US"/>
        </w:rPr>
      </w:pPr>
      <w:r w:rsidRPr="00441DB8">
        <w:rPr>
          <w:rFonts w:eastAsia="Calibri"/>
          <w:b/>
          <w:sz w:val="19"/>
          <w:szCs w:val="19"/>
          <w:lang w:eastAsia="en-US"/>
        </w:rPr>
        <w:tab/>
      </w:r>
      <w:r w:rsidR="008A2DDD" w:rsidRPr="00441DB8">
        <w:rPr>
          <w:rFonts w:eastAsia="Calibri"/>
          <w:b/>
          <w:sz w:val="19"/>
          <w:szCs w:val="19"/>
          <w:lang w:eastAsia="en-US"/>
        </w:rPr>
        <w:t>Civa</w:t>
      </w:r>
      <w:r w:rsidRPr="00441DB8">
        <w:rPr>
          <w:rFonts w:eastAsia="Calibri"/>
          <w:b/>
          <w:sz w:val="19"/>
          <w:szCs w:val="19"/>
          <w:lang w:eastAsia="en-US"/>
        </w:rPr>
        <w:t>:</w:t>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t>1 mg/kg’dan fazla olmamalıdır.</w:t>
      </w:r>
    </w:p>
    <w:p w:rsidR="000D0A0D" w:rsidRPr="00441DB8" w:rsidRDefault="000D0A0D" w:rsidP="00815038">
      <w:pPr>
        <w:jc w:val="both"/>
        <w:rPr>
          <w:b/>
          <w:sz w:val="19"/>
          <w:szCs w:val="19"/>
        </w:rPr>
      </w:pPr>
    </w:p>
    <w:p w:rsidR="000D0A0D" w:rsidRPr="00441DB8" w:rsidRDefault="000D0A0D" w:rsidP="00815038">
      <w:pPr>
        <w:jc w:val="both"/>
        <w:rPr>
          <w:rFonts w:eastAsia="Calibri"/>
          <w:sz w:val="19"/>
          <w:szCs w:val="19"/>
          <w:u w:val="single"/>
          <w:lang w:eastAsia="en-US"/>
        </w:rPr>
      </w:pPr>
    </w:p>
    <w:p w:rsidR="000D0A0D" w:rsidRPr="00441DB8" w:rsidRDefault="000D0A0D" w:rsidP="00815038">
      <w:pPr>
        <w:keepNext/>
        <w:jc w:val="both"/>
        <w:outlineLvl w:val="1"/>
        <w:rPr>
          <w:b/>
          <w:sz w:val="19"/>
          <w:szCs w:val="19"/>
        </w:rPr>
      </w:pPr>
      <w:r w:rsidRPr="00441DB8">
        <w:rPr>
          <w:b/>
          <w:sz w:val="19"/>
          <w:szCs w:val="19"/>
          <w:u w:val="single"/>
        </w:rPr>
        <w:t>E 234 NİSİN</w:t>
      </w:r>
    </w:p>
    <w:p w:rsidR="000D0A0D" w:rsidRPr="00441DB8" w:rsidRDefault="000D0A0D" w:rsidP="00815038">
      <w:pPr>
        <w:jc w:val="both"/>
        <w:rPr>
          <w:rFonts w:eastAsia="Calibri"/>
          <w:sz w:val="19"/>
          <w:szCs w:val="19"/>
          <w:lang w:eastAsia="en-US"/>
        </w:rPr>
      </w:pPr>
    </w:p>
    <w:p w:rsidR="00C27942" w:rsidRPr="00441DB8" w:rsidRDefault="00C27942" w:rsidP="00815038">
      <w:pPr>
        <w:ind w:left="2835" w:hanging="2835"/>
        <w:jc w:val="both"/>
        <w:rPr>
          <w:rFonts w:eastAsia="Calibri"/>
          <w:b/>
          <w:sz w:val="19"/>
          <w:szCs w:val="19"/>
          <w:u w:val="single"/>
          <w:lang w:eastAsia="en-US"/>
        </w:rPr>
      </w:pPr>
      <w:r w:rsidRPr="00441DB8">
        <w:rPr>
          <w:rFonts w:eastAsia="Calibri"/>
          <w:b/>
          <w:sz w:val="19"/>
          <w:szCs w:val="19"/>
          <w:u w:val="single"/>
          <w:lang w:eastAsia="en-US"/>
        </w:rPr>
        <w:t>Eşanlamlılar:</w:t>
      </w:r>
    </w:p>
    <w:p w:rsidR="00C27942" w:rsidRPr="00441DB8" w:rsidRDefault="00C27942" w:rsidP="00815038">
      <w:pPr>
        <w:ind w:left="2835" w:hanging="2835"/>
        <w:jc w:val="both"/>
        <w:rPr>
          <w:rFonts w:eastAsia="Calibri"/>
          <w:b/>
          <w:sz w:val="19"/>
          <w:szCs w:val="19"/>
          <w:u w:val="single"/>
          <w:lang w:eastAsia="en-US"/>
        </w:rPr>
      </w:pPr>
    </w:p>
    <w:p w:rsidR="000D0A0D" w:rsidRPr="00441DB8" w:rsidRDefault="000D0A0D" w:rsidP="00815038">
      <w:pPr>
        <w:ind w:left="2835" w:hanging="2835"/>
        <w:jc w:val="both"/>
        <w:rPr>
          <w:rFonts w:eastAsia="Calibri"/>
          <w:sz w:val="19"/>
          <w:szCs w:val="19"/>
          <w:lang w:eastAsia="en-US"/>
        </w:rPr>
      </w:pPr>
      <w:r w:rsidRPr="00441DB8">
        <w:rPr>
          <w:rFonts w:eastAsia="Calibri"/>
          <w:b/>
          <w:sz w:val="19"/>
          <w:szCs w:val="19"/>
          <w:u w:val="single"/>
          <w:lang w:eastAsia="en-US"/>
        </w:rPr>
        <w:t>Tanım:</w:t>
      </w:r>
      <w:r w:rsidRPr="00441DB8">
        <w:rPr>
          <w:rFonts w:eastAsia="Calibri"/>
          <w:sz w:val="19"/>
          <w:szCs w:val="19"/>
          <w:lang w:eastAsia="en-US"/>
        </w:rPr>
        <w:tab/>
        <w:t xml:space="preserve">Nisin; </w:t>
      </w:r>
      <w:r w:rsidRPr="00441DB8">
        <w:rPr>
          <w:rFonts w:eastAsia="Calibri"/>
          <w:i/>
          <w:sz w:val="19"/>
          <w:szCs w:val="19"/>
          <w:lang w:eastAsia="en-US"/>
        </w:rPr>
        <w:t>Lactococcus lactis subsp.lactis</w:t>
      </w:r>
      <w:r w:rsidRPr="00441DB8">
        <w:rPr>
          <w:rFonts w:eastAsia="Calibri"/>
          <w:sz w:val="19"/>
          <w:szCs w:val="19"/>
          <w:lang w:eastAsia="en-US"/>
        </w:rPr>
        <w:t>’in belirli doğal suşları tarafından süt veya şeker besiyerinin fermentasyonu sırasında üretilen birbirleriyle yakından ilgili birçok polipeptitten oluşur.</w:t>
      </w:r>
    </w:p>
    <w:p w:rsidR="00C27942" w:rsidRPr="00441DB8" w:rsidRDefault="00C27942" w:rsidP="00815038">
      <w:pPr>
        <w:ind w:left="2835" w:hanging="2835"/>
        <w:jc w:val="both"/>
        <w:rPr>
          <w:rFonts w:eastAsia="Calibri"/>
          <w:sz w:val="19"/>
          <w:szCs w:val="19"/>
          <w:lang w:eastAsia="en-US"/>
        </w:rPr>
      </w:pPr>
    </w:p>
    <w:p w:rsidR="000D0A0D" w:rsidRPr="00441DB8" w:rsidRDefault="00C27942" w:rsidP="00815038">
      <w:pPr>
        <w:tabs>
          <w:tab w:val="left" w:pos="709"/>
        </w:tabs>
        <w:jc w:val="both"/>
        <w:rPr>
          <w:rFonts w:eastAsia="Calibri"/>
          <w:sz w:val="19"/>
          <w:szCs w:val="19"/>
          <w:lang w:eastAsia="en-US"/>
        </w:rPr>
      </w:pPr>
      <w:r w:rsidRPr="00441DB8">
        <w:rPr>
          <w:rFonts w:eastAsia="Calibri"/>
          <w:b/>
          <w:sz w:val="19"/>
          <w:szCs w:val="19"/>
          <w:lang w:eastAsia="en-US"/>
        </w:rPr>
        <w:tab/>
      </w:r>
      <w:r w:rsidR="000D0A0D" w:rsidRPr="00441DB8">
        <w:rPr>
          <w:rFonts w:eastAsia="Calibri"/>
          <w:b/>
          <w:sz w:val="19"/>
          <w:szCs w:val="19"/>
          <w:lang w:eastAsia="en-US"/>
        </w:rPr>
        <w:t>Einecs:</w:t>
      </w:r>
      <w:r w:rsidR="000D0A0D" w:rsidRPr="00441DB8">
        <w:rPr>
          <w:rFonts w:eastAsia="Calibri"/>
          <w:sz w:val="19"/>
          <w:szCs w:val="19"/>
          <w:lang w:eastAsia="en-US"/>
        </w:rPr>
        <w:tab/>
      </w:r>
      <w:r w:rsidR="000D0A0D" w:rsidRPr="00441DB8">
        <w:rPr>
          <w:rFonts w:eastAsia="Calibri"/>
          <w:sz w:val="19"/>
          <w:szCs w:val="19"/>
          <w:lang w:eastAsia="en-US"/>
        </w:rPr>
        <w:tab/>
      </w:r>
      <w:r w:rsidR="000D0A0D" w:rsidRPr="00441DB8">
        <w:rPr>
          <w:rFonts w:eastAsia="Calibri"/>
          <w:sz w:val="19"/>
          <w:szCs w:val="19"/>
          <w:lang w:eastAsia="en-US"/>
        </w:rPr>
        <w:tab/>
        <w:t>215-807-5</w:t>
      </w:r>
    </w:p>
    <w:p w:rsidR="00C27942" w:rsidRPr="00441DB8" w:rsidRDefault="00C27942" w:rsidP="00815038">
      <w:pPr>
        <w:tabs>
          <w:tab w:val="left" w:pos="709"/>
        </w:tabs>
        <w:jc w:val="both"/>
        <w:rPr>
          <w:rFonts w:eastAsia="Calibri"/>
          <w:sz w:val="19"/>
          <w:szCs w:val="19"/>
          <w:lang w:eastAsia="en-US"/>
        </w:rPr>
      </w:pPr>
    </w:p>
    <w:p w:rsidR="00C27942" w:rsidRPr="00441DB8" w:rsidRDefault="00C27942" w:rsidP="00815038">
      <w:pPr>
        <w:ind w:firstLine="708"/>
        <w:jc w:val="both"/>
        <w:rPr>
          <w:rFonts w:eastAsia="Calibri"/>
          <w:b/>
          <w:sz w:val="19"/>
          <w:szCs w:val="19"/>
          <w:lang w:eastAsia="en-US"/>
        </w:rPr>
      </w:pPr>
      <w:r w:rsidRPr="00441DB8">
        <w:rPr>
          <w:rFonts w:eastAsia="Calibri"/>
          <w:b/>
          <w:sz w:val="19"/>
          <w:szCs w:val="19"/>
          <w:lang w:eastAsia="en-US"/>
        </w:rPr>
        <w:t>Kimyasal adı:</w:t>
      </w:r>
    </w:p>
    <w:p w:rsidR="00C27942" w:rsidRPr="00441DB8" w:rsidRDefault="00C27942" w:rsidP="00815038">
      <w:pPr>
        <w:ind w:firstLine="708"/>
        <w:jc w:val="both"/>
        <w:rPr>
          <w:rFonts w:eastAsia="Calibri"/>
          <w:b/>
          <w:sz w:val="19"/>
          <w:szCs w:val="19"/>
          <w:lang w:eastAsia="en-US"/>
        </w:rPr>
      </w:pPr>
    </w:p>
    <w:p w:rsidR="000D0A0D" w:rsidRPr="00441DB8" w:rsidRDefault="000D0A0D" w:rsidP="00815038">
      <w:pPr>
        <w:ind w:firstLine="708"/>
        <w:jc w:val="both"/>
        <w:rPr>
          <w:rFonts w:eastAsia="Calibri"/>
          <w:sz w:val="19"/>
          <w:szCs w:val="19"/>
          <w:vertAlign w:val="subscript"/>
          <w:lang w:eastAsia="en-US"/>
        </w:rPr>
      </w:pPr>
      <w:r w:rsidRPr="00441DB8">
        <w:rPr>
          <w:rFonts w:eastAsia="Calibri"/>
          <w:b/>
          <w:sz w:val="19"/>
          <w:szCs w:val="19"/>
          <w:lang w:eastAsia="en-US"/>
        </w:rPr>
        <w:t>Kimyasal formülü:</w:t>
      </w:r>
      <w:r w:rsidRPr="00441DB8">
        <w:rPr>
          <w:rFonts w:eastAsia="Calibri"/>
          <w:sz w:val="19"/>
          <w:szCs w:val="19"/>
          <w:lang w:eastAsia="en-US"/>
        </w:rPr>
        <w:tab/>
        <w:t>C</w:t>
      </w:r>
      <w:r w:rsidRPr="00441DB8">
        <w:rPr>
          <w:rFonts w:eastAsia="Calibri"/>
          <w:sz w:val="19"/>
          <w:szCs w:val="19"/>
          <w:vertAlign w:val="subscript"/>
          <w:lang w:eastAsia="en-US"/>
        </w:rPr>
        <w:t>143</w:t>
      </w:r>
      <w:r w:rsidRPr="00441DB8">
        <w:rPr>
          <w:rFonts w:eastAsia="Calibri"/>
          <w:sz w:val="19"/>
          <w:szCs w:val="19"/>
          <w:lang w:eastAsia="en-US"/>
        </w:rPr>
        <w:t>H</w:t>
      </w:r>
      <w:r w:rsidRPr="00441DB8">
        <w:rPr>
          <w:rFonts w:eastAsia="Calibri"/>
          <w:sz w:val="19"/>
          <w:szCs w:val="19"/>
          <w:vertAlign w:val="subscript"/>
          <w:lang w:eastAsia="en-US"/>
        </w:rPr>
        <w:t>230</w:t>
      </w:r>
      <w:r w:rsidRPr="00441DB8">
        <w:rPr>
          <w:rFonts w:eastAsia="Calibri"/>
          <w:sz w:val="19"/>
          <w:szCs w:val="19"/>
          <w:lang w:eastAsia="en-US"/>
        </w:rPr>
        <w:t>N</w:t>
      </w:r>
      <w:r w:rsidRPr="00441DB8">
        <w:rPr>
          <w:rFonts w:eastAsia="Calibri"/>
          <w:sz w:val="19"/>
          <w:szCs w:val="19"/>
          <w:vertAlign w:val="subscript"/>
          <w:lang w:eastAsia="en-US"/>
        </w:rPr>
        <w:t>42</w:t>
      </w:r>
      <w:r w:rsidRPr="00441DB8">
        <w:rPr>
          <w:rFonts w:eastAsia="Calibri"/>
          <w:sz w:val="19"/>
          <w:szCs w:val="19"/>
          <w:lang w:eastAsia="en-US"/>
        </w:rPr>
        <w:t>O</w:t>
      </w:r>
      <w:r w:rsidRPr="00441DB8">
        <w:rPr>
          <w:rFonts w:eastAsia="Calibri"/>
          <w:sz w:val="19"/>
          <w:szCs w:val="19"/>
          <w:vertAlign w:val="subscript"/>
          <w:lang w:eastAsia="en-US"/>
        </w:rPr>
        <w:t>37</w:t>
      </w:r>
      <w:r w:rsidRPr="00441DB8">
        <w:rPr>
          <w:rFonts w:eastAsia="Calibri"/>
          <w:sz w:val="19"/>
          <w:szCs w:val="19"/>
          <w:lang w:eastAsia="en-US"/>
        </w:rPr>
        <w:t>S</w:t>
      </w:r>
      <w:r w:rsidRPr="00441DB8">
        <w:rPr>
          <w:rFonts w:eastAsia="Calibri"/>
          <w:sz w:val="19"/>
          <w:szCs w:val="19"/>
          <w:vertAlign w:val="subscript"/>
          <w:lang w:eastAsia="en-US"/>
        </w:rPr>
        <w:t>7</w:t>
      </w:r>
    </w:p>
    <w:p w:rsidR="00C27942" w:rsidRPr="00441DB8" w:rsidRDefault="00C27942" w:rsidP="00815038">
      <w:pPr>
        <w:ind w:firstLine="708"/>
        <w:jc w:val="both"/>
        <w:rPr>
          <w:rFonts w:eastAsia="Calibri"/>
          <w:sz w:val="19"/>
          <w:szCs w:val="19"/>
          <w:lang w:eastAsia="en-US"/>
        </w:rPr>
      </w:pPr>
    </w:p>
    <w:p w:rsidR="000D0A0D" w:rsidRPr="00441DB8" w:rsidRDefault="000D0A0D" w:rsidP="00815038">
      <w:pPr>
        <w:jc w:val="both"/>
        <w:rPr>
          <w:rFonts w:eastAsia="Calibri"/>
          <w:sz w:val="19"/>
          <w:szCs w:val="19"/>
          <w:lang w:eastAsia="en-US"/>
        </w:rPr>
      </w:pPr>
      <w:r w:rsidRPr="00441DB8">
        <w:rPr>
          <w:rFonts w:eastAsia="Calibri"/>
          <w:b/>
          <w:sz w:val="19"/>
          <w:szCs w:val="19"/>
          <w:lang w:eastAsia="en-US"/>
        </w:rPr>
        <w:tab/>
      </w:r>
      <w:r w:rsidR="001016C5">
        <w:rPr>
          <w:rFonts w:eastAsia="Calibri"/>
          <w:b/>
          <w:sz w:val="19"/>
          <w:szCs w:val="19"/>
          <w:lang w:eastAsia="en-US"/>
        </w:rPr>
        <w:t>Molekül ağırlığı</w:t>
      </w:r>
      <w:r w:rsidRPr="00441DB8">
        <w:rPr>
          <w:rFonts w:eastAsia="Calibri"/>
          <w:b/>
          <w:sz w:val="19"/>
          <w:szCs w:val="19"/>
          <w:lang w:eastAsia="en-US"/>
        </w:rPr>
        <w:t>:</w:t>
      </w:r>
      <w:r w:rsidRPr="00441DB8">
        <w:rPr>
          <w:rFonts w:eastAsia="Calibri"/>
          <w:sz w:val="19"/>
          <w:szCs w:val="19"/>
          <w:lang w:eastAsia="en-US"/>
        </w:rPr>
        <w:tab/>
      </w:r>
      <w:r w:rsidRPr="00441DB8">
        <w:rPr>
          <w:rFonts w:eastAsia="Calibri"/>
          <w:sz w:val="19"/>
          <w:szCs w:val="19"/>
          <w:lang w:eastAsia="en-US"/>
        </w:rPr>
        <w:tab/>
        <w:t>3354.12</w:t>
      </w:r>
    </w:p>
    <w:p w:rsidR="00C27942" w:rsidRPr="00441DB8" w:rsidRDefault="00C27942" w:rsidP="00815038">
      <w:pPr>
        <w:jc w:val="both"/>
        <w:rPr>
          <w:rFonts w:eastAsia="Calibri"/>
          <w:sz w:val="19"/>
          <w:szCs w:val="19"/>
          <w:lang w:eastAsia="en-US"/>
        </w:rPr>
      </w:pPr>
    </w:p>
    <w:p w:rsidR="000D0A0D" w:rsidRPr="00441DB8" w:rsidRDefault="000D0A0D" w:rsidP="00815038">
      <w:pPr>
        <w:ind w:left="2835" w:hanging="2126"/>
        <w:jc w:val="both"/>
        <w:rPr>
          <w:sz w:val="19"/>
          <w:szCs w:val="19"/>
        </w:rPr>
      </w:pPr>
      <w:r w:rsidRPr="00441DB8">
        <w:rPr>
          <w:b/>
          <w:sz w:val="19"/>
          <w:szCs w:val="19"/>
        </w:rPr>
        <w:t>Analiz:</w:t>
      </w:r>
      <w:r w:rsidR="00C27942" w:rsidRPr="00441DB8">
        <w:rPr>
          <w:sz w:val="19"/>
          <w:szCs w:val="19"/>
        </w:rPr>
        <w:tab/>
      </w:r>
      <w:r w:rsidRPr="00441DB8">
        <w:rPr>
          <w:sz w:val="19"/>
          <w:szCs w:val="19"/>
        </w:rPr>
        <w:t>Nisin konsantresi, yağsız süt proteinleri veya fe</w:t>
      </w:r>
      <w:r w:rsidR="00C27942" w:rsidRPr="00441DB8">
        <w:rPr>
          <w:sz w:val="19"/>
          <w:szCs w:val="19"/>
        </w:rPr>
        <w:t xml:space="preserve">rmente katılar karışımında her </w:t>
      </w:r>
      <w:r w:rsidRPr="00441DB8">
        <w:rPr>
          <w:sz w:val="19"/>
          <w:szCs w:val="19"/>
        </w:rPr>
        <w:t>mil</w:t>
      </w:r>
      <w:r w:rsidR="00C27942" w:rsidRPr="00441DB8">
        <w:rPr>
          <w:sz w:val="19"/>
          <w:szCs w:val="19"/>
        </w:rPr>
        <w:t xml:space="preserve">igramda 900 birimden az </w:t>
      </w:r>
      <w:r w:rsidRPr="00441DB8">
        <w:rPr>
          <w:sz w:val="19"/>
          <w:szCs w:val="19"/>
        </w:rPr>
        <w:t>nisin içermez ve m</w:t>
      </w:r>
      <w:r w:rsidR="00C27942" w:rsidRPr="00441DB8">
        <w:rPr>
          <w:sz w:val="19"/>
          <w:szCs w:val="19"/>
        </w:rPr>
        <w:t xml:space="preserve">inimum sodyum klorür içeriği % </w:t>
      </w:r>
      <w:r w:rsidRPr="00441DB8">
        <w:rPr>
          <w:sz w:val="19"/>
          <w:szCs w:val="19"/>
        </w:rPr>
        <w:t>50’dir.</w:t>
      </w:r>
    </w:p>
    <w:p w:rsidR="000D0A0D" w:rsidRPr="00441DB8" w:rsidRDefault="000D0A0D" w:rsidP="00815038">
      <w:pPr>
        <w:ind w:left="2835" w:hanging="2126"/>
        <w:jc w:val="both"/>
        <w:rPr>
          <w:sz w:val="19"/>
          <w:szCs w:val="19"/>
        </w:rPr>
      </w:pPr>
    </w:p>
    <w:p w:rsidR="000D0A0D" w:rsidRPr="00441DB8" w:rsidRDefault="000D0A0D" w:rsidP="00815038">
      <w:pPr>
        <w:jc w:val="both"/>
        <w:rPr>
          <w:rFonts w:eastAsia="Calibri"/>
          <w:sz w:val="19"/>
          <w:szCs w:val="19"/>
          <w:lang w:eastAsia="en-US"/>
        </w:rPr>
      </w:pPr>
      <w:r w:rsidRPr="00441DB8">
        <w:rPr>
          <w:rFonts w:eastAsia="Calibri"/>
          <w:b/>
          <w:sz w:val="19"/>
          <w:szCs w:val="19"/>
          <w:u w:val="single"/>
          <w:lang w:eastAsia="en-US"/>
        </w:rPr>
        <w:t>Tanımlama:</w:t>
      </w:r>
      <w:r w:rsidRPr="00441DB8">
        <w:rPr>
          <w:rFonts w:eastAsia="Calibri"/>
          <w:sz w:val="19"/>
          <w:szCs w:val="19"/>
          <w:lang w:eastAsia="en-US"/>
        </w:rPr>
        <w:t xml:space="preserve"> </w:t>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t>Beyaz toz</w:t>
      </w:r>
    </w:p>
    <w:p w:rsidR="00C27942" w:rsidRPr="00441DB8" w:rsidRDefault="00C27942" w:rsidP="00815038">
      <w:pPr>
        <w:jc w:val="both"/>
        <w:rPr>
          <w:rFonts w:eastAsia="Calibri"/>
          <w:sz w:val="19"/>
          <w:szCs w:val="19"/>
          <w:lang w:eastAsia="en-US"/>
        </w:rPr>
      </w:pPr>
    </w:p>
    <w:p w:rsidR="00C27942" w:rsidRPr="00441DB8" w:rsidRDefault="00C27942" w:rsidP="00815038">
      <w:pPr>
        <w:jc w:val="both"/>
        <w:rPr>
          <w:rFonts w:eastAsia="Calibri"/>
          <w:b/>
          <w:sz w:val="19"/>
          <w:szCs w:val="19"/>
          <w:u w:val="single"/>
          <w:lang w:eastAsia="en-US"/>
        </w:rPr>
      </w:pPr>
      <w:r w:rsidRPr="00441DB8">
        <w:rPr>
          <w:rFonts w:eastAsia="Calibri"/>
          <w:b/>
          <w:sz w:val="19"/>
          <w:szCs w:val="19"/>
          <w:u w:val="single"/>
          <w:lang w:eastAsia="en-US"/>
        </w:rPr>
        <w:t>Belirleme:</w:t>
      </w:r>
    </w:p>
    <w:p w:rsidR="000D0A0D" w:rsidRPr="00441DB8" w:rsidRDefault="000D0A0D" w:rsidP="00815038">
      <w:pPr>
        <w:jc w:val="both"/>
        <w:rPr>
          <w:rFonts w:eastAsia="Calibri"/>
          <w:b/>
          <w:sz w:val="19"/>
          <w:szCs w:val="19"/>
          <w:u w:val="single"/>
          <w:lang w:eastAsia="en-US"/>
        </w:rPr>
      </w:pPr>
    </w:p>
    <w:p w:rsidR="000D0A0D" w:rsidRPr="00441DB8" w:rsidRDefault="000D0A0D" w:rsidP="00815038">
      <w:pPr>
        <w:jc w:val="both"/>
        <w:rPr>
          <w:rFonts w:eastAsia="Calibri"/>
          <w:b/>
          <w:sz w:val="19"/>
          <w:szCs w:val="19"/>
          <w:u w:val="single"/>
          <w:lang w:eastAsia="en-US"/>
        </w:rPr>
      </w:pPr>
      <w:r w:rsidRPr="00441DB8">
        <w:rPr>
          <w:rFonts w:eastAsia="Calibri"/>
          <w:b/>
          <w:sz w:val="19"/>
          <w:szCs w:val="19"/>
          <w:u w:val="single"/>
          <w:lang w:eastAsia="en-US"/>
        </w:rPr>
        <w:t>Saflık:</w:t>
      </w:r>
    </w:p>
    <w:p w:rsidR="00C27942" w:rsidRPr="00441DB8" w:rsidRDefault="00C27942" w:rsidP="00815038">
      <w:pPr>
        <w:jc w:val="both"/>
        <w:rPr>
          <w:rFonts w:eastAsia="Calibri"/>
          <w:b/>
          <w:sz w:val="19"/>
          <w:szCs w:val="19"/>
          <w:u w:val="single"/>
          <w:lang w:eastAsia="en-US"/>
        </w:rPr>
      </w:pPr>
    </w:p>
    <w:p w:rsidR="000D0A0D" w:rsidRPr="00441DB8" w:rsidRDefault="000D0A0D" w:rsidP="00815038">
      <w:pPr>
        <w:ind w:left="2835" w:hanging="2126"/>
        <w:jc w:val="both"/>
        <w:rPr>
          <w:rFonts w:eastAsia="Calibri"/>
          <w:sz w:val="19"/>
          <w:szCs w:val="19"/>
          <w:lang w:eastAsia="en-US"/>
        </w:rPr>
      </w:pPr>
      <w:r w:rsidRPr="00441DB8">
        <w:rPr>
          <w:rFonts w:eastAsia="Calibri"/>
          <w:b/>
          <w:sz w:val="19"/>
          <w:szCs w:val="19"/>
          <w:lang w:eastAsia="en-US"/>
        </w:rPr>
        <w:t>Kurutma kaybı:</w:t>
      </w:r>
      <w:r w:rsidR="00C27942" w:rsidRPr="00441DB8">
        <w:rPr>
          <w:rFonts w:eastAsia="Calibri"/>
          <w:sz w:val="19"/>
          <w:szCs w:val="19"/>
          <w:lang w:eastAsia="en-US"/>
        </w:rPr>
        <w:tab/>
      </w:r>
      <w:r w:rsidRPr="00441DB8">
        <w:rPr>
          <w:rFonts w:eastAsia="Calibri"/>
          <w:sz w:val="19"/>
          <w:szCs w:val="19"/>
          <w:lang w:eastAsia="en-US"/>
        </w:rPr>
        <w:t>102</w:t>
      </w:r>
      <w:r w:rsidRPr="00441DB8">
        <w:rPr>
          <w:rFonts w:eastAsia="Calibri"/>
          <w:sz w:val="19"/>
          <w:szCs w:val="19"/>
          <w:vertAlign w:val="superscript"/>
          <w:lang w:eastAsia="en-US"/>
        </w:rPr>
        <w:t xml:space="preserve"> o</w:t>
      </w:r>
      <w:r w:rsidRPr="00441DB8">
        <w:rPr>
          <w:rFonts w:eastAsia="Calibri"/>
          <w:sz w:val="19"/>
          <w:szCs w:val="19"/>
          <w:lang w:eastAsia="en-US"/>
        </w:rPr>
        <w:t xml:space="preserve">C -103 </w:t>
      </w:r>
      <w:r w:rsidRPr="00441DB8">
        <w:rPr>
          <w:rFonts w:eastAsia="Calibri"/>
          <w:sz w:val="19"/>
          <w:szCs w:val="19"/>
          <w:vertAlign w:val="superscript"/>
          <w:lang w:eastAsia="en-US"/>
        </w:rPr>
        <w:t>o</w:t>
      </w:r>
      <w:r w:rsidRPr="00441DB8">
        <w:rPr>
          <w:rFonts w:eastAsia="Calibri"/>
          <w:sz w:val="19"/>
          <w:szCs w:val="19"/>
          <w:lang w:eastAsia="en-US"/>
        </w:rPr>
        <w:t>C’de sabit ağırlığa kada</w:t>
      </w:r>
      <w:r w:rsidR="00C27942" w:rsidRPr="00441DB8">
        <w:rPr>
          <w:rFonts w:eastAsia="Calibri"/>
          <w:sz w:val="19"/>
          <w:szCs w:val="19"/>
          <w:lang w:eastAsia="en-US"/>
        </w:rPr>
        <w:t xml:space="preserve">r kurutulduğunda % 3’den fazla </w:t>
      </w:r>
      <w:r w:rsidRPr="00441DB8">
        <w:rPr>
          <w:rFonts w:eastAsia="Calibri"/>
          <w:sz w:val="19"/>
          <w:szCs w:val="19"/>
          <w:lang w:eastAsia="en-US"/>
        </w:rPr>
        <w:t>olmamalıdır.</w:t>
      </w:r>
    </w:p>
    <w:p w:rsidR="00C27942" w:rsidRPr="00441DB8" w:rsidRDefault="00C27942" w:rsidP="00815038">
      <w:pPr>
        <w:ind w:left="2835" w:hanging="2126"/>
        <w:jc w:val="both"/>
        <w:rPr>
          <w:rFonts w:eastAsia="Calibri"/>
          <w:b/>
          <w:sz w:val="19"/>
          <w:szCs w:val="19"/>
          <w:u w:val="single"/>
          <w:lang w:eastAsia="en-US"/>
        </w:rPr>
      </w:pPr>
    </w:p>
    <w:p w:rsidR="000D0A0D" w:rsidRPr="00441DB8" w:rsidRDefault="000D0A0D" w:rsidP="00815038">
      <w:pPr>
        <w:jc w:val="both"/>
        <w:rPr>
          <w:rFonts w:eastAsia="Calibri"/>
          <w:sz w:val="19"/>
          <w:szCs w:val="19"/>
          <w:lang w:eastAsia="en-US"/>
        </w:rPr>
      </w:pPr>
      <w:r w:rsidRPr="00441DB8">
        <w:rPr>
          <w:rFonts w:eastAsia="Calibri"/>
          <w:b/>
          <w:sz w:val="19"/>
          <w:szCs w:val="19"/>
          <w:lang w:eastAsia="en-US"/>
        </w:rPr>
        <w:tab/>
        <w:t>Arsenik:</w:t>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t>1 mg/kg’dan fazla olmamalıdır.</w:t>
      </w:r>
    </w:p>
    <w:p w:rsidR="00C27942" w:rsidRPr="00441DB8" w:rsidRDefault="00C27942" w:rsidP="00815038">
      <w:pPr>
        <w:jc w:val="both"/>
        <w:rPr>
          <w:rFonts w:eastAsia="Calibri"/>
          <w:b/>
          <w:sz w:val="19"/>
          <w:szCs w:val="19"/>
          <w:u w:val="single"/>
          <w:lang w:eastAsia="en-US"/>
        </w:rPr>
      </w:pPr>
    </w:p>
    <w:p w:rsidR="000D0A0D" w:rsidRPr="00441DB8" w:rsidRDefault="000D0A0D" w:rsidP="00815038">
      <w:pPr>
        <w:jc w:val="both"/>
        <w:rPr>
          <w:rFonts w:eastAsia="Calibri"/>
          <w:sz w:val="19"/>
          <w:szCs w:val="19"/>
          <w:lang w:eastAsia="en-US"/>
        </w:rPr>
      </w:pPr>
      <w:r w:rsidRPr="00441DB8">
        <w:rPr>
          <w:rFonts w:eastAsia="Calibri"/>
          <w:b/>
          <w:sz w:val="19"/>
          <w:szCs w:val="19"/>
          <w:lang w:eastAsia="en-US"/>
        </w:rPr>
        <w:tab/>
        <w:t>Kurşun:</w:t>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t>1 mg/kg’dan fazla olmamalıdır.</w:t>
      </w:r>
    </w:p>
    <w:p w:rsidR="00C27942" w:rsidRPr="00441DB8" w:rsidRDefault="00C27942" w:rsidP="00815038">
      <w:pPr>
        <w:jc w:val="both"/>
        <w:rPr>
          <w:rFonts w:eastAsia="Calibri"/>
          <w:b/>
          <w:sz w:val="19"/>
          <w:szCs w:val="19"/>
          <w:u w:val="single"/>
          <w:lang w:eastAsia="en-US"/>
        </w:rPr>
      </w:pPr>
    </w:p>
    <w:p w:rsidR="00C27942" w:rsidRPr="00441DB8" w:rsidRDefault="000D0A0D" w:rsidP="00815038">
      <w:pPr>
        <w:jc w:val="both"/>
        <w:rPr>
          <w:rFonts w:eastAsia="Calibri"/>
          <w:b/>
          <w:sz w:val="19"/>
          <w:szCs w:val="19"/>
          <w:u w:val="single"/>
          <w:lang w:eastAsia="en-US"/>
        </w:rPr>
      </w:pPr>
      <w:r w:rsidRPr="00441DB8">
        <w:rPr>
          <w:rFonts w:eastAsia="Calibri"/>
          <w:b/>
          <w:sz w:val="19"/>
          <w:szCs w:val="19"/>
          <w:lang w:eastAsia="en-US"/>
        </w:rPr>
        <w:tab/>
      </w:r>
      <w:r w:rsidR="008A2DDD" w:rsidRPr="00441DB8">
        <w:rPr>
          <w:rFonts w:eastAsia="Calibri"/>
          <w:b/>
          <w:sz w:val="19"/>
          <w:szCs w:val="19"/>
          <w:lang w:eastAsia="en-US"/>
        </w:rPr>
        <w:t>Civa</w:t>
      </w:r>
      <w:r w:rsidRPr="00441DB8">
        <w:rPr>
          <w:rFonts w:eastAsia="Calibri"/>
          <w:b/>
          <w:sz w:val="19"/>
          <w:szCs w:val="19"/>
          <w:lang w:eastAsia="en-US"/>
        </w:rPr>
        <w:t>:</w:t>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t>1 mg/kg’dan fazla olmamalıdır.</w:t>
      </w:r>
    </w:p>
    <w:p w:rsidR="00C27942" w:rsidRPr="00441DB8" w:rsidRDefault="00C27942" w:rsidP="00815038">
      <w:pPr>
        <w:jc w:val="both"/>
        <w:rPr>
          <w:rFonts w:eastAsia="Calibri"/>
          <w:b/>
          <w:sz w:val="19"/>
          <w:szCs w:val="19"/>
          <w:u w:val="single"/>
          <w:lang w:eastAsia="en-US"/>
        </w:rPr>
      </w:pPr>
    </w:p>
    <w:p w:rsidR="00C27942" w:rsidRPr="00441DB8" w:rsidRDefault="00C27942" w:rsidP="00815038">
      <w:pPr>
        <w:jc w:val="both"/>
        <w:rPr>
          <w:rFonts w:eastAsia="Calibri"/>
          <w:b/>
          <w:sz w:val="19"/>
          <w:szCs w:val="19"/>
          <w:u w:val="single"/>
          <w:lang w:eastAsia="en-US"/>
        </w:rPr>
      </w:pPr>
    </w:p>
    <w:p w:rsidR="000D0A0D" w:rsidRPr="00441DB8" w:rsidRDefault="000D0A0D" w:rsidP="00815038">
      <w:pPr>
        <w:jc w:val="both"/>
        <w:rPr>
          <w:rFonts w:eastAsia="Calibri"/>
          <w:b/>
          <w:sz w:val="19"/>
          <w:szCs w:val="19"/>
          <w:u w:val="single"/>
          <w:lang w:eastAsia="en-US"/>
        </w:rPr>
      </w:pPr>
      <w:r w:rsidRPr="00441DB8">
        <w:rPr>
          <w:b/>
          <w:sz w:val="19"/>
          <w:szCs w:val="19"/>
          <w:u w:val="single"/>
        </w:rPr>
        <w:t>E 235 NATAMİSİN</w:t>
      </w:r>
    </w:p>
    <w:p w:rsidR="000D0A0D" w:rsidRPr="00441DB8" w:rsidRDefault="000D0A0D" w:rsidP="00815038">
      <w:pPr>
        <w:jc w:val="both"/>
        <w:rPr>
          <w:rFonts w:eastAsia="Calibri"/>
          <w:b/>
          <w:sz w:val="19"/>
          <w:szCs w:val="19"/>
          <w:lang w:eastAsia="en-US"/>
        </w:rPr>
      </w:pPr>
    </w:p>
    <w:p w:rsidR="000D0A0D" w:rsidRPr="00441DB8" w:rsidRDefault="00B96B2E" w:rsidP="00815038">
      <w:pPr>
        <w:keepNext/>
        <w:jc w:val="both"/>
        <w:outlineLvl w:val="5"/>
        <w:rPr>
          <w:sz w:val="19"/>
          <w:szCs w:val="19"/>
        </w:rPr>
      </w:pPr>
      <w:r w:rsidRPr="00441DB8">
        <w:rPr>
          <w:b/>
          <w:sz w:val="19"/>
          <w:szCs w:val="19"/>
          <w:u w:val="single"/>
        </w:rPr>
        <w:t>Eşanlamlılar</w:t>
      </w:r>
      <w:r w:rsidR="000D0A0D" w:rsidRPr="00441DB8">
        <w:rPr>
          <w:b/>
          <w:sz w:val="19"/>
          <w:szCs w:val="19"/>
          <w:u w:val="single"/>
        </w:rPr>
        <w:t>:</w:t>
      </w:r>
      <w:r w:rsidR="000D0A0D" w:rsidRPr="00441DB8">
        <w:rPr>
          <w:sz w:val="19"/>
          <w:szCs w:val="19"/>
        </w:rPr>
        <w:tab/>
      </w:r>
      <w:r w:rsidR="000D0A0D" w:rsidRPr="00441DB8">
        <w:rPr>
          <w:sz w:val="19"/>
          <w:szCs w:val="19"/>
        </w:rPr>
        <w:tab/>
      </w:r>
      <w:r w:rsidR="000D0A0D" w:rsidRPr="00441DB8">
        <w:rPr>
          <w:sz w:val="19"/>
          <w:szCs w:val="19"/>
        </w:rPr>
        <w:tab/>
        <w:t>Pimarisin</w:t>
      </w:r>
    </w:p>
    <w:p w:rsidR="000D0A0D" w:rsidRPr="00441DB8" w:rsidRDefault="000D0A0D" w:rsidP="00815038">
      <w:pPr>
        <w:rPr>
          <w:rFonts w:eastAsia="Calibri"/>
          <w:sz w:val="19"/>
          <w:szCs w:val="19"/>
        </w:rPr>
      </w:pPr>
    </w:p>
    <w:p w:rsidR="00C27942" w:rsidRPr="00441DB8" w:rsidRDefault="000D0A0D" w:rsidP="00815038">
      <w:pPr>
        <w:ind w:left="2835" w:hanging="2835"/>
        <w:jc w:val="both"/>
        <w:rPr>
          <w:rFonts w:eastAsia="Calibri"/>
          <w:sz w:val="19"/>
          <w:szCs w:val="19"/>
          <w:lang w:eastAsia="en-US"/>
        </w:rPr>
      </w:pPr>
      <w:r w:rsidRPr="00441DB8">
        <w:rPr>
          <w:rFonts w:eastAsia="Calibri"/>
          <w:b/>
          <w:sz w:val="19"/>
          <w:szCs w:val="19"/>
          <w:u w:val="single"/>
          <w:lang w:eastAsia="en-US"/>
        </w:rPr>
        <w:t>Tanım:</w:t>
      </w:r>
      <w:r w:rsidR="00C27942" w:rsidRPr="00441DB8">
        <w:rPr>
          <w:rFonts w:eastAsia="Calibri"/>
          <w:sz w:val="19"/>
          <w:szCs w:val="19"/>
          <w:lang w:eastAsia="en-US"/>
        </w:rPr>
        <w:tab/>
      </w:r>
      <w:r w:rsidRPr="00441DB8">
        <w:rPr>
          <w:rFonts w:eastAsia="Calibri"/>
          <w:sz w:val="19"/>
          <w:szCs w:val="19"/>
          <w:lang w:eastAsia="en-US"/>
        </w:rPr>
        <w:t xml:space="preserve">Natamisin, makrolid grubu polien’in bir fungisididir ve </w:t>
      </w:r>
      <w:r w:rsidRPr="00441DB8">
        <w:rPr>
          <w:rFonts w:eastAsia="Calibri"/>
          <w:i/>
          <w:sz w:val="19"/>
          <w:szCs w:val="19"/>
          <w:lang w:eastAsia="en-US"/>
        </w:rPr>
        <w:t>Streptomyces natalensis</w:t>
      </w:r>
      <w:r w:rsidRPr="00441DB8">
        <w:rPr>
          <w:rFonts w:eastAsia="Calibri"/>
          <w:sz w:val="19"/>
          <w:szCs w:val="19"/>
          <w:lang w:eastAsia="en-US"/>
        </w:rPr>
        <w:t xml:space="preserve"> </w:t>
      </w:r>
      <w:r w:rsidRPr="00441DB8">
        <w:rPr>
          <w:rFonts w:eastAsia="Calibri"/>
          <w:sz w:val="19"/>
          <w:szCs w:val="19"/>
          <w:lang w:eastAsia="en-US"/>
        </w:rPr>
        <w:tab/>
        <w:t xml:space="preserve">veya </w:t>
      </w:r>
      <w:r w:rsidRPr="00441DB8">
        <w:rPr>
          <w:rFonts w:eastAsia="Calibri"/>
          <w:i/>
          <w:sz w:val="19"/>
          <w:szCs w:val="19"/>
          <w:lang w:eastAsia="en-US"/>
        </w:rPr>
        <w:t>Streptococcus lactis</w:t>
      </w:r>
      <w:r w:rsidRPr="00441DB8">
        <w:rPr>
          <w:rFonts w:eastAsia="Calibri"/>
          <w:sz w:val="19"/>
          <w:szCs w:val="19"/>
          <w:lang w:eastAsia="en-US"/>
        </w:rPr>
        <w:t>’in doğal suşları tarafından üretilir.</w:t>
      </w:r>
    </w:p>
    <w:p w:rsidR="000D0A0D" w:rsidRPr="00441DB8" w:rsidRDefault="000D0A0D" w:rsidP="00815038">
      <w:pPr>
        <w:ind w:left="2835" w:hanging="2835"/>
        <w:jc w:val="both"/>
        <w:rPr>
          <w:rFonts w:eastAsia="Calibri"/>
          <w:sz w:val="19"/>
          <w:szCs w:val="19"/>
          <w:lang w:eastAsia="en-US"/>
        </w:rPr>
      </w:pPr>
      <w:r w:rsidRPr="00441DB8">
        <w:rPr>
          <w:rFonts w:eastAsia="Calibri"/>
          <w:sz w:val="19"/>
          <w:szCs w:val="19"/>
          <w:lang w:eastAsia="en-US"/>
        </w:rPr>
        <w:tab/>
      </w:r>
    </w:p>
    <w:p w:rsidR="000D0A0D" w:rsidRPr="00441DB8" w:rsidRDefault="000D0A0D" w:rsidP="00815038">
      <w:pPr>
        <w:jc w:val="both"/>
        <w:rPr>
          <w:rFonts w:eastAsia="Calibri"/>
          <w:sz w:val="19"/>
          <w:szCs w:val="19"/>
          <w:lang w:eastAsia="en-US"/>
        </w:rPr>
      </w:pPr>
      <w:r w:rsidRPr="00441DB8">
        <w:rPr>
          <w:rFonts w:eastAsia="Calibri"/>
          <w:b/>
          <w:sz w:val="19"/>
          <w:szCs w:val="19"/>
          <w:lang w:eastAsia="en-US"/>
        </w:rPr>
        <w:tab/>
        <w:t>Einecs:</w:t>
      </w:r>
      <w:r w:rsidRPr="00441DB8">
        <w:rPr>
          <w:rFonts w:eastAsia="Calibri"/>
          <w:b/>
          <w:sz w:val="19"/>
          <w:szCs w:val="19"/>
          <w:lang w:eastAsia="en-US"/>
        </w:rPr>
        <w:tab/>
      </w:r>
      <w:r w:rsidRPr="00441DB8">
        <w:rPr>
          <w:rFonts w:eastAsia="Calibri"/>
          <w:b/>
          <w:sz w:val="19"/>
          <w:szCs w:val="19"/>
          <w:lang w:eastAsia="en-US"/>
        </w:rPr>
        <w:tab/>
      </w:r>
      <w:r w:rsidRPr="00441DB8">
        <w:rPr>
          <w:rFonts w:eastAsia="Calibri"/>
          <w:b/>
          <w:sz w:val="19"/>
          <w:szCs w:val="19"/>
          <w:lang w:eastAsia="en-US"/>
        </w:rPr>
        <w:tab/>
      </w:r>
      <w:r w:rsidRPr="00441DB8">
        <w:rPr>
          <w:rFonts w:eastAsia="Calibri"/>
          <w:sz w:val="19"/>
          <w:szCs w:val="19"/>
          <w:lang w:eastAsia="en-US"/>
        </w:rPr>
        <w:t>231-683-5</w:t>
      </w:r>
    </w:p>
    <w:p w:rsidR="00C27942" w:rsidRPr="00441DB8" w:rsidRDefault="00C27942" w:rsidP="00815038">
      <w:pPr>
        <w:jc w:val="both"/>
        <w:rPr>
          <w:rFonts w:eastAsia="Calibri"/>
          <w:sz w:val="19"/>
          <w:szCs w:val="19"/>
          <w:lang w:eastAsia="en-US"/>
        </w:rPr>
      </w:pPr>
    </w:p>
    <w:p w:rsidR="00C27942" w:rsidRPr="00441DB8" w:rsidRDefault="00C27942" w:rsidP="00815038">
      <w:pPr>
        <w:ind w:left="2832" w:hanging="2124"/>
        <w:jc w:val="both"/>
        <w:rPr>
          <w:rFonts w:eastAsia="Calibri"/>
          <w:b/>
          <w:sz w:val="19"/>
          <w:szCs w:val="19"/>
          <w:lang w:eastAsia="en-US"/>
        </w:rPr>
      </w:pPr>
      <w:r w:rsidRPr="00441DB8">
        <w:rPr>
          <w:rFonts w:eastAsia="Calibri"/>
          <w:b/>
          <w:sz w:val="19"/>
          <w:szCs w:val="19"/>
          <w:lang w:eastAsia="en-US"/>
        </w:rPr>
        <w:t>Kimyasal adı:</w:t>
      </w:r>
      <w:r w:rsidRPr="00441DB8">
        <w:rPr>
          <w:rFonts w:eastAsia="Calibri"/>
          <w:b/>
          <w:sz w:val="19"/>
          <w:szCs w:val="19"/>
          <w:lang w:eastAsia="en-US"/>
        </w:rPr>
        <w:tab/>
      </w:r>
      <w:r w:rsidRPr="00441DB8">
        <w:rPr>
          <w:sz w:val="19"/>
          <w:szCs w:val="19"/>
        </w:rPr>
        <w:t>22</w:t>
      </w:r>
      <w:r w:rsidR="00A452F3" w:rsidRPr="00441DB8">
        <w:rPr>
          <w:sz w:val="19"/>
          <w:szCs w:val="19"/>
        </w:rPr>
        <w:t>-</w:t>
      </w:r>
      <w:r w:rsidRPr="00441DB8">
        <w:rPr>
          <w:sz w:val="19"/>
          <w:szCs w:val="19"/>
        </w:rPr>
        <w:t>(3-Amino-3 ,6-dideoksi-β-D-mannopir anosiloksi) -1,3,26-trihidroksi-12-metil-10-okso-6 ,11,28-trioksatri siklo [22.3.1.05,7]octacosa-8 ,14,16,18,20-pentaen-25-karboksilik asit stereoizomeri.</w:t>
      </w:r>
    </w:p>
    <w:p w:rsidR="00C27942" w:rsidRPr="00441DB8" w:rsidRDefault="00C27942" w:rsidP="00815038">
      <w:pPr>
        <w:ind w:firstLine="708"/>
        <w:jc w:val="both"/>
        <w:rPr>
          <w:rFonts w:eastAsia="Calibri"/>
          <w:b/>
          <w:sz w:val="19"/>
          <w:szCs w:val="19"/>
          <w:lang w:eastAsia="en-US"/>
        </w:rPr>
      </w:pPr>
    </w:p>
    <w:p w:rsidR="000D0A0D" w:rsidRPr="00441DB8" w:rsidRDefault="000D0A0D" w:rsidP="00815038">
      <w:pPr>
        <w:ind w:firstLine="708"/>
        <w:jc w:val="both"/>
        <w:rPr>
          <w:rFonts w:eastAsia="Calibri"/>
          <w:sz w:val="19"/>
          <w:szCs w:val="19"/>
          <w:lang w:eastAsia="en-US"/>
        </w:rPr>
      </w:pPr>
      <w:r w:rsidRPr="00441DB8">
        <w:rPr>
          <w:rFonts w:eastAsia="Calibri"/>
          <w:b/>
          <w:sz w:val="19"/>
          <w:szCs w:val="19"/>
          <w:lang w:eastAsia="en-US"/>
        </w:rPr>
        <w:t>Kimyasal formülü:</w:t>
      </w:r>
      <w:r w:rsidRPr="00441DB8">
        <w:rPr>
          <w:rFonts w:eastAsia="Calibri"/>
          <w:sz w:val="19"/>
          <w:szCs w:val="19"/>
          <w:lang w:eastAsia="en-US"/>
        </w:rPr>
        <w:tab/>
        <w:t>C</w:t>
      </w:r>
      <w:r w:rsidRPr="00441DB8">
        <w:rPr>
          <w:rFonts w:eastAsia="Calibri"/>
          <w:sz w:val="19"/>
          <w:szCs w:val="19"/>
          <w:vertAlign w:val="subscript"/>
          <w:lang w:eastAsia="en-US"/>
        </w:rPr>
        <w:t>33</w:t>
      </w:r>
      <w:r w:rsidRPr="00441DB8">
        <w:rPr>
          <w:rFonts w:eastAsia="Calibri"/>
          <w:sz w:val="19"/>
          <w:szCs w:val="19"/>
          <w:lang w:eastAsia="en-US"/>
        </w:rPr>
        <w:t>H</w:t>
      </w:r>
      <w:r w:rsidRPr="00441DB8">
        <w:rPr>
          <w:rFonts w:eastAsia="Calibri"/>
          <w:sz w:val="19"/>
          <w:szCs w:val="19"/>
          <w:vertAlign w:val="subscript"/>
          <w:lang w:eastAsia="en-US"/>
        </w:rPr>
        <w:t>47</w:t>
      </w:r>
      <w:r w:rsidRPr="00441DB8">
        <w:rPr>
          <w:rFonts w:eastAsia="Calibri"/>
          <w:sz w:val="19"/>
          <w:szCs w:val="19"/>
          <w:lang w:eastAsia="en-US"/>
        </w:rPr>
        <w:t>O</w:t>
      </w:r>
      <w:r w:rsidRPr="00441DB8">
        <w:rPr>
          <w:rFonts w:eastAsia="Calibri"/>
          <w:sz w:val="19"/>
          <w:szCs w:val="19"/>
          <w:vertAlign w:val="subscript"/>
          <w:lang w:eastAsia="en-US"/>
        </w:rPr>
        <w:t>13</w:t>
      </w:r>
      <w:r w:rsidRPr="00441DB8">
        <w:rPr>
          <w:rFonts w:eastAsia="Calibri"/>
          <w:sz w:val="19"/>
          <w:szCs w:val="19"/>
          <w:lang w:eastAsia="en-US"/>
        </w:rPr>
        <w:t>N</w:t>
      </w:r>
    </w:p>
    <w:p w:rsidR="00C27942" w:rsidRPr="00441DB8" w:rsidRDefault="00C27942" w:rsidP="00815038">
      <w:pPr>
        <w:jc w:val="both"/>
        <w:rPr>
          <w:rFonts w:eastAsia="Calibri"/>
          <w:sz w:val="19"/>
          <w:szCs w:val="19"/>
          <w:lang w:eastAsia="en-US"/>
        </w:rPr>
      </w:pPr>
    </w:p>
    <w:p w:rsidR="000D0A0D" w:rsidRPr="00441DB8" w:rsidRDefault="000D0A0D" w:rsidP="00815038">
      <w:pPr>
        <w:jc w:val="both"/>
        <w:rPr>
          <w:rFonts w:eastAsia="Calibri"/>
          <w:sz w:val="19"/>
          <w:szCs w:val="19"/>
          <w:lang w:eastAsia="en-US"/>
        </w:rPr>
      </w:pPr>
      <w:r w:rsidRPr="00441DB8">
        <w:rPr>
          <w:rFonts w:eastAsia="Calibri"/>
          <w:b/>
          <w:sz w:val="19"/>
          <w:szCs w:val="19"/>
          <w:lang w:eastAsia="en-US"/>
        </w:rPr>
        <w:tab/>
      </w:r>
      <w:r w:rsidR="001016C5">
        <w:rPr>
          <w:rFonts w:eastAsia="Calibri"/>
          <w:b/>
          <w:sz w:val="19"/>
          <w:szCs w:val="19"/>
          <w:lang w:eastAsia="en-US"/>
        </w:rPr>
        <w:t>Molekül ağırlığı</w:t>
      </w:r>
      <w:r w:rsidRPr="00441DB8">
        <w:rPr>
          <w:rFonts w:eastAsia="Calibri"/>
          <w:b/>
          <w:sz w:val="19"/>
          <w:szCs w:val="19"/>
          <w:lang w:eastAsia="en-US"/>
        </w:rPr>
        <w:t>:</w:t>
      </w:r>
      <w:r w:rsidRPr="00441DB8">
        <w:rPr>
          <w:rFonts w:eastAsia="Calibri"/>
          <w:sz w:val="19"/>
          <w:szCs w:val="19"/>
          <w:lang w:eastAsia="en-US"/>
        </w:rPr>
        <w:tab/>
      </w:r>
      <w:r w:rsidRPr="00441DB8">
        <w:rPr>
          <w:rFonts w:eastAsia="Calibri"/>
          <w:sz w:val="19"/>
          <w:szCs w:val="19"/>
          <w:lang w:eastAsia="en-US"/>
        </w:rPr>
        <w:tab/>
        <w:t>665.74</w:t>
      </w:r>
    </w:p>
    <w:p w:rsidR="00A452F3" w:rsidRPr="00441DB8" w:rsidRDefault="00A452F3" w:rsidP="00815038">
      <w:pPr>
        <w:jc w:val="both"/>
        <w:rPr>
          <w:rFonts w:eastAsia="Calibri"/>
          <w:sz w:val="19"/>
          <w:szCs w:val="19"/>
          <w:lang w:eastAsia="en-US"/>
        </w:rPr>
      </w:pPr>
    </w:p>
    <w:p w:rsidR="000D0A0D" w:rsidRPr="00441DB8" w:rsidRDefault="000D0A0D" w:rsidP="00815038">
      <w:pPr>
        <w:jc w:val="both"/>
        <w:rPr>
          <w:rFonts w:eastAsia="Calibri"/>
          <w:sz w:val="19"/>
          <w:szCs w:val="19"/>
          <w:lang w:eastAsia="en-US"/>
        </w:rPr>
      </w:pPr>
      <w:r w:rsidRPr="00441DB8">
        <w:rPr>
          <w:rFonts w:eastAsia="Calibri"/>
          <w:b/>
          <w:sz w:val="19"/>
          <w:szCs w:val="19"/>
          <w:lang w:eastAsia="en-US"/>
        </w:rPr>
        <w:tab/>
        <w:t>Analiz:</w:t>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t>İçeriği susuz bazda % 95.0’dan az olmamalıdır.</w:t>
      </w:r>
    </w:p>
    <w:p w:rsidR="000D0A0D" w:rsidRPr="00441DB8" w:rsidRDefault="000D0A0D" w:rsidP="00815038">
      <w:pPr>
        <w:jc w:val="both"/>
        <w:rPr>
          <w:rFonts w:eastAsia="Calibri"/>
          <w:sz w:val="19"/>
          <w:szCs w:val="19"/>
          <w:lang w:eastAsia="en-US"/>
        </w:rPr>
      </w:pPr>
    </w:p>
    <w:p w:rsidR="000D0A0D" w:rsidRPr="00441DB8" w:rsidRDefault="000D0A0D" w:rsidP="00815038">
      <w:pPr>
        <w:jc w:val="both"/>
        <w:rPr>
          <w:rFonts w:eastAsia="Calibri"/>
          <w:sz w:val="19"/>
          <w:szCs w:val="19"/>
          <w:lang w:eastAsia="en-US"/>
        </w:rPr>
      </w:pPr>
      <w:r w:rsidRPr="00441DB8">
        <w:rPr>
          <w:rFonts w:eastAsia="Calibri"/>
          <w:b/>
          <w:sz w:val="19"/>
          <w:szCs w:val="19"/>
          <w:u w:val="single"/>
          <w:lang w:eastAsia="en-US"/>
        </w:rPr>
        <w:t>Tanımlama:</w:t>
      </w:r>
      <w:r w:rsidRPr="00441DB8">
        <w:rPr>
          <w:rFonts w:eastAsia="Calibri"/>
          <w:sz w:val="19"/>
          <w:szCs w:val="19"/>
          <w:lang w:eastAsia="en-US"/>
        </w:rPr>
        <w:t xml:space="preserve"> </w:t>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t>Beyaz veya kremsi-beyaz kristal toz.</w:t>
      </w:r>
    </w:p>
    <w:p w:rsidR="000D0A0D" w:rsidRPr="00441DB8" w:rsidRDefault="000D0A0D" w:rsidP="00815038">
      <w:pPr>
        <w:jc w:val="both"/>
        <w:rPr>
          <w:rFonts w:eastAsia="Calibri"/>
          <w:sz w:val="19"/>
          <w:szCs w:val="19"/>
          <w:lang w:eastAsia="en-US"/>
        </w:rPr>
      </w:pPr>
    </w:p>
    <w:p w:rsidR="000D0A0D" w:rsidRPr="00441DB8" w:rsidRDefault="000D0A0D" w:rsidP="00815038">
      <w:pPr>
        <w:jc w:val="both"/>
        <w:rPr>
          <w:rFonts w:eastAsia="Calibri"/>
          <w:b/>
          <w:sz w:val="19"/>
          <w:szCs w:val="19"/>
          <w:u w:val="single"/>
          <w:lang w:eastAsia="en-US"/>
        </w:rPr>
      </w:pPr>
      <w:r w:rsidRPr="00441DB8">
        <w:rPr>
          <w:rFonts w:eastAsia="Calibri"/>
          <w:b/>
          <w:sz w:val="19"/>
          <w:szCs w:val="19"/>
          <w:u w:val="single"/>
          <w:lang w:eastAsia="en-US"/>
        </w:rPr>
        <w:t>Belirleme:</w:t>
      </w:r>
    </w:p>
    <w:p w:rsidR="00A452F3" w:rsidRPr="00441DB8" w:rsidRDefault="00A452F3" w:rsidP="00815038">
      <w:pPr>
        <w:jc w:val="both"/>
        <w:rPr>
          <w:rFonts w:eastAsia="Calibri"/>
          <w:b/>
          <w:sz w:val="19"/>
          <w:szCs w:val="19"/>
          <w:u w:val="single"/>
          <w:lang w:eastAsia="en-US"/>
        </w:rPr>
      </w:pPr>
    </w:p>
    <w:p w:rsidR="000D0A0D" w:rsidRPr="00441DB8" w:rsidRDefault="00A452F3" w:rsidP="00815038">
      <w:pPr>
        <w:jc w:val="both"/>
        <w:rPr>
          <w:rFonts w:eastAsia="Calibri"/>
          <w:b/>
          <w:sz w:val="19"/>
          <w:szCs w:val="19"/>
          <w:u w:val="single"/>
          <w:lang w:eastAsia="en-US"/>
        </w:rPr>
      </w:pPr>
      <w:r w:rsidRPr="00441DB8">
        <w:rPr>
          <w:rFonts w:eastAsia="Calibri"/>
          <w:b/>
          <w:sz w:val="19"/>
          <w:szCs w:val="19"/>
          <w:lang w:eastAsia="en-US"/>
        </w:rPr>
        <w:tab/>
      </w:r>
      <w:r w:rsidR="000D0A0D" w:rsidRPr="00441DB8">
        <w:rPr>
          <w:rFonts w:eastAsia="Calibri"/>
          <w:b/>
          <w:sz w:val="19"/>
          <w:szCs w:val="19"/>
          <w:lang w:eastAsia="en-US"/>
        </w:rPr>
        <w:t>Renk reaksiyonları:</w:t>
      </w:r>
      <w:r w:rsidR="000D0A0D" w:rsidRPr="00441DB8">
        <w:rPr>
          <w:rFonts w:eastAsia="Calibri"/>
          <w:sz w:val="19"/>
          <w:szCs w:val="19"/>
          <w:lang w:eastAsia="en-US"/>
        </w:rPr>
        <w:tab/>
        <w:t>Spotlama plakasında birkaç natamisin kristaline bir damla;</w:t>
      </w:r>
    </w:p>
    <w:p w:rsidR="000D0A0D" w:rsidRPr="00441DB8" w:rsidRDefault="000D0A0D" w:rsidP="00815038">
      <w:pPr>
        <w:jc w:val="both"/>
        <w:rPr>
          <w:rFonts w:eastAsia="Calibri"/>
          <w:b/>
          <w:sz w:val="19"/>
          <w:szCs w:val="19"/>
          <w:u w:val="single"/>
          <w:lang w:eastAsia="en-US"/>
        </w:rPr>
      </w:pPr>
      <w:r w:rsidRPr="00441DB8">
        <w:rPr>
          <w:rFonts w:eastAsia="Calibri"/>
          <w:b/>
          <w:sz w:val="19"/>
          <w:szCs w:val="19"/>
          <w:lang w:eastAsia="en-US"/>
        </w:rPr>
        <w:tab/>
      </w:r>
      <w:r w:rsidRPr="00441DB8">
        <w:rPr>
          <w:rFonts w:eastAsia="Calibri"/>
          <w:b/>
          <w:sz w:val="19"/>
          <w:szCs w:val="19"/>
          <w:lang w:eastAsia="en-US"/>
        </w:rPr>
        <w:tab/>
      </w:r>
      <w:r w:rsidRPr="00441DB8">
        <w:rPr>
          <w:rFonts w:eastAsia="Calibri"/>
          <w:b/>
          <w:sz w:val="19"/>
          <w:szCs w:val="19"/>
          <w:lang w:eastAsia="en-US"/>
        </w:rPr>
        <w:tab/>
      </w:r>
      <w:r w:rsidRPr="00441DB8">
        <w:rPr>
          <w:rFonts w:eastAsia="Calibri"/>
          <w:b/>
          <w:sz w:val="19"/>
          <w:szCs w:val="19"/>
          <w:lang w:eastAsia="en-US"/>
        </w:rPr>
        <w:tab/>
      </w:r>
      <w:r w:rsidR="00A452F3" w:rsidRPr="00441DB8">
        <w:rPr>
          <w:rFonts w:eastAsia="Calibri"/>
          <w:b/>
          <w:sz w:val="19"/>
          <w:szCs w:val="19"/>
          <w:lang w:eastAsia="en-US"/>
        </w:rPr>
        <w:tab/>
      </w:r>
      <w:r w:rsidRPr="00441DB8">
        <w:rPr>
          <w:rFonts w:eastAsia="Calibri"/>
          <w:sz w:val="19"/>
          <w:szCs w:val="19"/>
          <w:lang w:eastAsia="en-US"/>
        </w:rPr>
        <w:t>-konsantre hidroklorik asit eklendiğinde mavi bir renk oluşur</w:t>
      </w:r>
    </w:p>
    <w:p w:rsidR="000D0A0D" w:rsidRPr="00441DB8" w:rsidRDefault="000D0A0D" w:rsidP="00815038">
      <w:pPr>
        <w:ind w:left="2835" w:hanging="2835"/>
        <w:jc w:val="both"/>
        <w:rPr>
          <w:rFonts w:eastAsia="Calibri"/>
          <w:sz w:val="19"/>
          <w:szCs w:val="19"/>
          <w:lang w:eastAsia="en-US"/>
        </w:rPr>
      </w:pPr>
      <w:r w:rsidRPr="00441DB8">
        <w:rPr>
          <w:rFonts w:eastAsia="Calibri"/>
          <w:b/>
          <w:sz w:val="19"/>
          <w:szCs w:val="19"/>
          <w:lang w:eastAsia="en-US"/>
        </w:rPr>
        <w:tab/>
      </w:r>
      <w:r w:rsidRPr="00441DB8">
        <w:rPr>
          <w:rFonts w:eastAsia="Calibri"/>
          <w:b/>
          <w:sz w:val="19"/>
          <w:szCs w:val="19"/>
          <w:lang w:eastAsia="en-US"/>
        </w:rPr>
        <w:tab/>
      </w:r>
      <w:r w:rsidRPr="00441DB8">
        <w:rPr>
          <w:rFonts w:eastAsia="Calibri"/>
          <w:sz w:val="19"/>
          <w:szCs w:val="19"/>
          <w:lang w:eastAsia="en-US"/>
        </w:rPr>
        <w:t>-konsantre fosforik asit eklendiğinde yeşil bir renk oluşur ve bu renkler birkaç dakika sonra açık kırmızıya dönüşür.</w:t>
      </w:r>
    </w:p>
    <w:p w:rsidR="00A452F3" w:rsidRPr="00441DB8" w:rsidRDefault="00A452F3" w:rsidP="00815038">
      <w:pPr>
        <w:ind w:left="2835" w:hanging="2835"/>
        <w:jc w:val="both"/>
        <w:rPr>
          <w:rFonts w:eastAsia="Calibri"/>
          <w:b/>
          <w:sz w:val="19"/>
          <w:szCs w:val="19"/>
          <w:u w:val="single"/>
          <w:lang w:eastAsia="en-US"/>
        </w:rPr>
      </w:pPr>
    </w:p>
    <w:p w:rsidR="000D0A0D" w:rsidRPr="00441DB8" w:rsidRDefault="00321F2C" w:rsidP="00815038">
      <w:pPr>
        <w:ind w:left="2835" w:hanging="2126"/>
        <w:jc w:val="both"/>
        <w:rPr>
          <w:rFonts w:eastAsia="Calibri"/>
          <w:sz w:val="19"/>
          <w:szCs w:val="19"/>
          <w:lang w:eastAsia="en-US"/>
        </w:rPr>
      </w:pPr>
      <w:r w:rsidRPr="00441DB8">
        <w:rPr>
          <w:rFonts w:eastAsia="Calibri"/>
          <w:b/>
          <w:sz w:val="19"/>
          <w:szCs w:val="19"/>
          <w:lang w:eastAsia="en-US"/>
        </w:rPr>
        <w:t>Spektrofotometri</w:t>
      </w:r>
      <w:r w:rsidR="000D0A0D" w:rsidRPr="00441DB8">
        <w:rPr>
          <w:rFonts w:eastAsia="Calibri"/>
          <w:b/>
          <w:sz w:val="19"/>
          <w:szCs w:val="19"/>
          <w:lang w:eastAsia="en-US"/>
        </w:rPr>
        <w:t>:</w:t>
      </w:r>
      <w:r w:rsidR="000D0A0D" w:rsidRPr="00441DB8">
        <w:rPr>
          <w:rFonts w:eastAsia="Calibri"/>
          <w:sz w:val="19"/>
          <w:szCs w:val="19"/>
          <w:lang w:eastAsia="en-US"/>
        </w:rPr>
        <w:tab/>
        <w:t>% 1’lik metanolik asetik asit çözeltisindeki % 0.0005'lik (ağırlık/hacim) çözeltisi, yaklaşık 290 nm, 303 nm ve 318 nm’de maksimum absorbsiyon; yaklaşık 280 nm’de bir omuza ve yaklaşık 250 nm, 295.5 nm ve 311 nm’de minimum absorbsiyona sahiptir.</w:t>
      </w:r>
    </w:p>
    <w:p w:rsidR="00A452F3" w:rsidRPr="00441DB8" w:rsidRDefault="00A452F3" w:rsidP="00815038">
      <w:pPr>
        <w:ind w:left="2835" w:hanging="2126"/>
        <w:jc w:val="both"/>
        <w:rPr>
          <w:rFonts w:eastAsia="Calibri"/>
          <w:b/>
          <w:sz w:val="19"/>
          <w:szCs w:val="19"/>
          <w:u w:val="single"/>
          <w:lang w:eastAsia="en-US"/>
        </w:rPr>
      </w:pPr>
    </w:p>
    <w:p w:rsidR="000D0A0D" w:rsidRPr="00441DB8" w:rsidRDefault="000D0A0D" w:rsidP="00815038">
      <w:pPr>
        <w:ind w:left="2835" w:hanging="2126"/>
        <w:jc w:val="both"/>
        <w:rPr>
          <w:rFonts w:eastAsia="Calibri"/>
          <w:sz w:val="19"/>
          <w:szCs w:val="19"/>
          <w:lang w:eastAsia="en-US"/>
        </w:rPr>
      </w:pPr>
      <w:r w:rsidRPr="00441DB8">
        <w:rPr>
          <w:rFonts w:eastAsia="Calibri"/>
          <w:b/>
          <w:sz w:val="19"/>
          <w:szCs w:val="19"/>
          <w:lang w:eastAsia="en-US"/>
        </w:rPr>
        <w:t>pH:</w:t>
      </w:r>
      <w:r w:rsidR="00A452F3" w:rsidRPr="00441DB8">
        <w:rPr>
          <w:rFonts w:eastAsia="Calibri"/>
          <w:sz w:val="19"/>
          <w:szCs w:val="19"/>
          <w:lang w:eastAsia="en-US"/>
        </w:rPr>
        <w:tab/>
      </w:r>
      <w:r w:rsidRPr="00441DB8">
        <w:rPr>
          <w:rFonts w:eastAsia="Calibri"/>
          <w:sz w:val="19"/>
          <w:szCs w:val="19"/>
          <w:lang w:eastAsia="en-US"/>
        </w:rPr>
        <w:t>Daha önce nötralize edilmiş 20 kısım dimetilformamid ve 80 kısım su karışımının % 1’lik ağı</w:t>
      </w:r>
      <w:r w:rsidR="002B7B9E" w:rsidRPr="00441DB8">
        <w:rPr>
          <w:rFonts w:eastAsia="Calibri"/>
          <w:sz w:val="19"/>
          <w:szCs w:val="19"/>
          <w:lang w:eastAsia="en-US"/>
        </w:rPr>
        <w:t>rlık/hacim çözeltisinde 5.5-7.5</w:t>
      </w:r>
      <w:r w:rsidR="002B7B9E" w:rsidRPr="00441DB8">
        <w:rPr>
          <w:rFonts w:eastAsia="Calibri"/>
          <w:snapToGrid w:val="0"/>
          <w:sz w:val="19"/>
          <w:szCs w:val="19"/>
          <w:lang w:val="de-DE" w:eastAsia="en-US"/>
        </w:rPr>
        <w:t xml:space="preserve"> arasındadır.</w:t>
      </w:r>
    </w:p>
    <w:p w:rsidR="00A452F3" w:rsidRPr="00441DB8" w:rsidRDefault="00A452F3" w:rsidP="00815038">
      <w:pPr>
        <w:ind w:left="2835" w:hanging="2126"/>
        <w:jc w:val="both"/>
        <w:rPr>
          <w:rFonts w:eastAsia="Calibri"/>
          <w:b/>
          <w:sz w:val="19"/>
          <w:szCs w:val="19"/>
          <w:u w:val="single"/>
          <w:lang w:eastAsia="en-US"/>
        </w:rPr>
      </w:pPr>
    </w:p>
    <w:p w:rsidR="000D0A0D" w:rsidRPr="00441DB8" w:rsidRDefault="000D0A0D" w:rsidP="00815038">
      <w:pPr>
        <w:ind w:left="2835" w:hanging="2126"/>
        <w:jc w:val="both"/>
        <w:rPr>
          <w:rFonts w:eastAsia="Calibri"/>
          <w:sz w:val="19"/>
          <w:szCs w:val="19"/>
          <w:lang w:eastAsia="en-US"/>
        </w:rPr>
      </w:pPr>
      <w:r w:rsidRPr="00441DB8">
        <w:rPr>
          <w:rFonts w:eastAsia="Calibri"/>
          <w:b/>
          <w:sz w:val="19"/>
          <w:szCs w:val="19"/>
          <w:lang w:eastAsia="en-US"/>
        </w:rPr>
        <w:t>Spesifik rotasyon:</w:t>
      </w:r>
      <w:r w:rsidRPr="00441DB8">
        <w:rPr>
          <w:rFonts w:eastAsia="Calibri"/>
          <w:sz w:val="19"/>
          <w:szCs w:val="19"/>
          <w:lang w:eastAsia="en-US"/>
        </w:rPr>
        <w:tab/>
      </w:r>
      <w:r w:rsidRPr="00441DB8">
        <w:rPr>
          <w:rFonts w:eastAsia="Calibri"/>
          <w:sz w:val="19"/>
          <w:szCs w:val="19"/>
          <w:lang w:val="en-GB" w:eastAsia="en-US"/>
        </w:rPr>
        <w:sym w:font="Symbol" w:char="F05B"/>
      </w:r>
      <w:r w:rsidRPr="00441DB8">
        <w:rPr>
          <w:rFonts w:eastAsia="Calibri"/>
          <w:sz w:val="19"/>
          <w:szCs w:val="19"/>
          <w:lang w:val="en-GB" w:eastAsia="en-US"/>
        </w:rPr>
        <w:sym w:font="Symbol" w:char="F061"/>
      </w:r>
      <w:r w:rsidRPr="00441DB8">
        <w:rPr>
          <w:rFonts w:eastAsia="Calibri"/>
          <w:sz w:val="19"/>
          <w:szCs w:val="19"/>
          <w:lang w:val="en-GB" w:eastAsia="en-US"/>
        </w:rPr>
        <w:sym w:font="Symbol" w:char="F05D"/>
      </w:r>
      <w:r w:rsidRPr="00441DB8">
        <w:rPr>
          <w:rFonts w:eastAsia="Calibri"/>
          <w:sz w:val="19"/>
          <w:szCs w:val="19"/>
          <w:vertAlign w:val="subscript"/>
          <w:lang w:eastAsia="en-US"/>
        </w:rPr>
        <w:t>D</w:t>
      </w:r>
      <w:r w:rsidRPr="00441DB8">
        <w:rPr>
          <w:rFonts w:eastAsia="Calibri"/>
          <w:sz w:val="19"/>
          <w:szCs w:val="19"/>
          <w:vertAlign w:val="superscript"/>
          <w:lang w:eastAsia="en-US"/>
        </w:rPr>
        <w:t>20</w:t>
      </w:r>
      <w:r w:rsidRPr="00441DB8">
        <w:rPr>
          <w:rFonts w:eastAsia="Calibri"/>
          <w:sz w:val="19"/>
          <w:szCs w:val="19"/>
          <w:lang w:eastAsia="en-US"/>
        </w:rPr>
        <w:t>= (+250</w:t>
      </w:r>
      <w:r w:rsidRPr="00441DB8">
        <w:rPr>
          <w:rFonts w:eastAsia="Calibri"/>
          <w:sz w:val="19"/>
          <w:szCs w:val="19"/>
          <w:vertAlign w:val="superscript"/>
          <w:lang w:eastAsia="en-US"/>
        </w:rPr>
        <w:t>o</w:t>
      </w:r>
      <w:r w:rsidRPr="00441DB8">
        <w:rPr>
          <w:rFonts w:eastAsia="Calibri"/>
          <w:sz w:val="19"/>
          <w:szCs w:val="19"/>
          <w:lang w:eastAsia="en-US"/>
        </w:rPr>
        <w:t>)- (+295</w:t>
      </w:r>
      <w:r w:rsidRPr="00441DB8">
        <w:rPr>
          <w:rFonts w:eastAsia="Calibri"/>
          <w:sz w:val="19"/>
          <w:szCs w:val="19"/>
          <w:vertAlign w:val="superscript"/>
          <w:lang w:eastAsia="en-US"/>
        </w:rPr>
        <w:t xml:space="preserve"> o</w:t>
      </w:r>
      <w:r w:rsidRPr="00441DB8">
        <w:rPr>
          <w:rFonts w:eastAsia="Calibri"/>
          <w:sz w:val="19"/>
          <w:szCs w:val="19"/>
          <w:lang w:eastAsia="en-US"/>
        </w:rPr>
        <w:t>) (20</w:t>
      </w:r>
      <w:r w:rsidRPr="00441DB8">
        <w:rPr>
          <w:rFonts w:eastAsia="Calibri"/>
          <w:sz w:val="19"/>
          <w:szCs w:val="19"/>
          <w:vertAlign w:val="superscript"/>
          <w:lang w:eastAsia="en-US"/>
        </w:rPr>
        <w:t xml:space="preserve"> o</w:t>
      </w:r>
      <w:r w:rsidRPr="00441DB8">
        <w:rPr>
          <w:rFonts w:eastAsia="Calibri"/>
          <w:sz w:val="19"/>
          <w:szCs w:val="19"/>
          <w:lang w:eastAsia="en-US"/>
        </w:rPr>
        <w:t>C’de ve kuru madde bazında hesaplanan, glasiyel asetik asit içinde % 1’lik ağırlık/hacim çözeltisi).</w:t>
      </w:r>
    </w:p>
    <w:p w:rsidR="000D0A0D" w:rsidRPr="00441DB8" w:rsidRDefault="000D0A0D" w:rsidP="00815038">
      <w:pPr>
        <w:ind w:left="2835" w:hanging="2126"/>
        <w:jc w:val="both"/>
        <w:rPr>
          <w:rFonts w:eastAsia="Calibri"/>
          <w:sz w:val="19"/>
          <w:szCs w:val="19"/>
          <w:lang w:eastAsia="en-US"/>
        </w:rPr>
      </w:pPr>
    </w:p>
    <w:p w:rsidR="000D0A0D" w:rsidRPr="00441DB8" w:rsidRDefault="000D0A0D" w:rsidP="00815038">
      <w:pPr>
        <w:jc w:val="both"/>
        <w:rPr>
          <w:rFonts w:eastAsia="Calibri"/>
          <w:b/>
          <w:sz w:val="19"/>
          <w:szCs w:val="19"/>
          <w:u w:val="single"/>
          <w:lang w:eastAsia="en-US"/>
        </w:rPr>
      </w:pPr>
      <w:r w:rsidRPr="00441DB8">
        <w:rPr>
          <w:rFonts w:eastAsia="Calibri"/>
          <w:b/>
          <w:sz w:val="19"/>
          <w:szCs w:val="19"/>
          <w:u w:val="single"/>
          <w:lang w:eastAsia="en-US"/>
        </w:rPr>
        <w:t>Saflık:</w:t>
      </w:r>
    </w:p>
    <w:p w:rsidR="00A452F3" w:rsidRPr="00441DB8" w:rsidRDefault="00A452F3" w:rsidP="00815038">
      <w:pPr>
        <w:jc w:val="both"/>
        <w:rPr>
          <w:rFonts w:eastAsia="Calibri"/>
          <w:b/>
          <w:sz w:val="19"/>
          <w:szCs w:val="19"/>
          <w:u w:val="single"/>
          <w:lang w:eastAsia="en-US"/>
        </w:rPr>
      </w:pPr>
    </w:p>
    <w:p w:rsidR="000D0A0D" w:rsidRPr="00441DB8" w:rsidRDefault="000D0A0D" w:rsidP="00815038">
      <w:pPr>
        <w:ind w:left="2835" w:hanging="2126"/>
        <w:jc w:val="both"/>
        <w:rPr>
          <w:rFonts w:eastAsia="Calibri"/>
          <w:sz w:val="19"/>
          <w:szCs w:val="19"/>
          <w:lang w:eastAsia="en-US"/>
        </w:rPr>
      </w:pPr>
      <w:r w:rsidRPr="00441DB8">
        <w:rPr>
          <w:rFonts w:eastAsia="Calibri"/>
          <w:b/>
          <w:sz w:val="19"/>
          <w:szCs w:val="19"/>
          <w:lang w:eastAsia="en-US"/>
        </w:rPr>
        <w:lastRenderedPageBreak/>
        <w:t>Kurutma kaybı:</w:t>
      </w:r>
      <w:r w:rsidR="00A452F3" w:rsidRPr="00441DB8">
        <w:rPr>
          <w:rFonts w:eastAsia="Calibri"/>
          <w:sz w:val="19"/>
          <w:szCs w:val="19"/>
          <w:lang w:eastAsia="en-US"/>
        </w:rPr>
        <w:tab/>
      </w:r>
      <w:r w:rsidRPr="00441DB8">
        <w:rPr>
          <w:rFonts w:eastAsia="Calibri"/>
          <w:sz w:val="19"/>
          <w:szCs w:val="19"/>
          <w:lang w:eastAsia="en-US"/>
        </w:rPr>
        <w:t>% 8’den fazla olmamalıdır (P</w:t>
      </w:r>
      <w:r w:rsidRPr="00441DB8">
        <w:rPr>
          <w:rFonts w:eastAsia="Calibri"/>
          <w:sz w:val="19"/>
          <w:szCs w:val="19"/>
          <w:vertAlign w:val="subscript"/>
          <w:lang w:eastAsia="en-US"/>
        </w:rPr>
        <w:t>2</w:t>
      </w:r>
      <w:r w:rsidRPr="00441DB8">
        <w:rPr>
          <w:rFonts w:eastAsia="Calibri"/>
          <w:sz w:val="19"/>
          <w:szCs w:val="19"/>
          <w:lang w:eastAsia="en-US"/>
        </w:rPr>
        <w:t>O</w:t>
      </w:r>
      <w:r w:rsidRPr="00441DB8">
        <w:rPr>
          <w:rFonts w:eastAsia="Calibri"/>
          <w:sz w:val="19"/>
          <w:szCs w:val="19"/>
          <w:vertAlign w:val="subscript"/>
          <w:lang w:eastAsia="en-US"/>
        </w:rPr>
        <w:t>5</w:t>
      </w:r>
      <w:r w:rsidRPr="00441DB8">
        <w:rPr>
          <w:rFonts w:eastAsia="Calibri"/>
          <w:sz w:val="19"/>
          <w:szCs w:val="19"/>
          <w:lang w:eastAsia="en-US"/>
        </w:rPr>
        <w:t xml:space="preserve"> üzerinde, sabit ağırlığa gelene kadar vakumda 60</w:t>
      </w:r>
      <w:r w:rsidRPr="00441DB8">
        <w:rPr>
          <w:rFonts w:eastAsia="Calibri"/>
          <w:sz w:val="19"/>
          <w:szCs w:val="19"/>
          <w:vertAlign w:val="superscript"/>
          <w:lang w:eastAsia="en-US"/>
        </w:rPr>
        <w:t xml:space="preserve"> o</w:t>
      </w:r>
      <w:r w:rsidRPr="00441DB8">
        <w:rPr>
          <w:rFonts w:eastAsia="Calibri"/>
          <w:sz w:val="19"/>
          <w:szCs w:val="19"/>
          <w:lang w:eastAsia="en-US"/>
        </w:rPr>
        <w:t>C’de).</w:t>
      </w:r>
    </w:p>
    <w:p w:rsidR="00A452F3" w:rsidRPr="00441DB8" w:rsidRDefault="00A452F3" w:rsidP="00815038">
      <w:pPr>
        <w:ind w:left="2835" w:hanging="2126"/>
        <w:jc w:val="both"/>
        <w:rPr>
          <w:rFonts w:eastAsia="Calibri"/>
          <w:b/>
          <w:sz w:val="19"/>
          <w:szCs w:val="19"/>
          <w:u w:val="single"/>
          <w:lang w:eastAsia="en-US"/>
        </w:rPr>
      </w:pPr>
    </w:p>
    <w:p w:rsidR="000D0A0D" w:rsidRPr="00441DB8" w:rsidRDefault="000D0A0D" w:rsidP="00815038">
      <w:pPr>
        <w:jc w:val="both"/>
        <w:rPr>
          <w:rFonts w:eastAsia="Calibri"/>
          <w:sz w:val="19"/>
          <w:szCs w:val="19"/>
          <w:lang w:val="de-DE" w:eastAsia="en-US"/>
        </w:rPr>
      </w:pPr>
      <w:r w:rsidRPr="00441DB8">
        <w:rPr>
          <w:rFonts w:eastAsia="Calibri"/>
          <w:b/>
          <w:sz w:val="19"/>
          <w:szCs w:val="19"/>
          <w:lang w:val="de-DE" w:eastAsia="en-US"/>
        </w:rPr>
        <w:tab/>
        <w:t>Sülfatlandırılmış kül:</w:t>
      </w:r>
      <w:r w:rsidRPr="00441DB8">
        <w:rPr>
          <w:rFonts w:eastAsia="Calibri"/>
          <w:sz w:val="19"/>
          <w:szCs w:val="19"/>
          <w:lang w:val="de-DE" w:eastAsia="en-US"/>
        </w:rPr>
        <w:tab/>
        <w:t>% 0.5’den fazla olmamalıdır.</w:t>
      </w:r>
    </w:p>
    <w:p w:rsidR="00A452F3" w:rsidRPr="00441DB8" w:rsidRDefault="00A452F3" w:rsidP="00815038">
      <w:pPr>
        <w:jc w:val="both"/>
        <w:rPr>
          <w:rFonts w:eastAsia="Calibri"/>
          <w:b/>
          <w:sz w:val="19"/>
          <w:szCs w:val="19"/>
          <w:u w:val="single"/>
          <w:lang w:eastAsia="en-US"/>
        </w:rPr>
      </w:pPr>
    </w:p>
    <w:p w:rsidR="000D0A0D" w:rsidRPr="00441DB8" w:rsidRDefault="000D0A0D" w:rsidP="00815038">
      <w:pPr>
        <w:jc w:val="both"/>
        <w:rPr>
          <w:rFonts w:eastAsia="Calibri"/>
          <w:sz w:val="19"/>
          <w:szCs w:val="19"/>
          <w:lang w:val="de-DE" w:eastAsia="en-US"/>
        </w:rPr>
      </w:pPr>
      <w:r w:rsidRPr="00441DB8">
        <w:rPr>
          <w:rFonts w:eastAsia="Calibri"/>
          <w:b/>
          <w:sz w:val="19"/>
          <w:szCs w:val="19"/>
          <w:lang w:val="de-DE" w:eastAsia="en-US"/>
        </w:rPr>
        <w:tab/>
        <w:t>Arsenik:</w:t>
      </w:r>
      <w:r w:rsidRPr="00441DB8">
        <w:rPr>
          <w:rFonts w:eastAsia="Calibri"/>
          <w:sz w:val="19"/>
          <w:szCs w:val="19"/>
          <w:lang w:val="de-DE" w:eastAsia="en-US"/>
        </w:rPr>
        <w:tab/>
      </w:r>
      <w:r w:rsidRPr="00441DB8">
        <w:rPr>
          <w:rFonts w:eastAsia="Calibri"/>
          <w:sz w:val="19"/>
          <w:szCs w:val="19"/>
          <w:lang w:val="de-DE" w:eastAsia="en-US"/>
        </w:rPr>
        <w:tab/>
      </w:r>
      <w:r w:rsidRPr="00441DB8">
        <w:rPr>
          <w:rFonts w:eastAsia="Calibri"/>
          <w:sz w:val="19"/>
          <w:szCs w:val="19"/>
          <w:lang w:val="de-DE" w:eastAsia="en-US"/>
        </w:rPr>
        <w:tab/>
        <w:t>3 mg/kg’dan fazla olmamalıdır.</w:t>
      </w:r>
    </w:p>
    <w:p w:rsidR="00A452F3" w:rsidRPr="00441DB8" w:rsidRDefault="00A452F3" w:rsidP="00815038">
      <w:pPr>
        <w:jc w:val="both"/>
        <w:rPr>
          <w:rFonts w:eastAsia="Calibri"/>
          <w:b/>
          <w:sz w:val="19"/>
          <w:szCs w:val="19"/>
          <w:u w:val="single"/>
          <w:lang w:eastAsia="en-US"/>
        </w:rPr>
      </w:pPr>
    </w:p>
    <w:p w:rsidR="000D0A0D" w:rsidRPr="00441DB8" w:rsidRDefault="000D0A0D" w:rsidP="00815038">
      <w:pPr>
        <w:jc w:val="both"/>
        <w:rPr>
          <w:rFonts w:eastAsia="Calibri"/>
          <w:sz w:val="19"/>
          <w:szCs w:val="19"/>
          <w:lang w:val="de-DE" w:eastAsia="en-US"/>
        </w:rPr>
      </w:pPr>
      <w:r w:rsidRPr="00441DB8">
        <w:rPr>
          <w:rFonts w:eastAsia="Calibri"/>
          <w:b/>
          <w:sz w:val="19"/>
          <w:szCs w:val="19"/>
          <w:lang w:val="de-DE" w:eastAsia="en-US"/>
        </w:rPr>
        <w:tab/>
        <w:t>Kurşun:</w:t>
      </w:r>
      <w:r w:rsidR="00A452F3" w:rsidRPr="00441DB8">
        <w:rPr>
          <w:rFonts w:eastAsia="Calibri"/>
          <w:sz w:val="19"/>
          <w:szCs w:val="19"/>
          <w:lang w:val="de-DE" w:eastAsia="en-US"/>
        </w:rPr>
        <w:tab/>
      </w:r>
      <w:r w:rsidR="00A452F3" w:rsidRPr="00441DB8">
        <w:rPr>
          <w:rFonts w:eastAsia="Calibri"/>
          <w:sz w:val="19"/>
          <w:szCs w:val="19"/>
          <w:lang w:val="de-DE" w:eastAsia="en-US"/>
        </w:rPr>
        <w:tab/>
      </w:r>
      <w:r w:rsidR="00A452F3" w:rsidRPr="00441DB8">
        <w:rPr>
          <w:rFonts w:eastAsia="Calibri"/>
          <w:sz w:val="19"/>
          <w:szCs w:val="19"/>
          <w:lang w:val="de-DE" w:eastAsia="en-US"/>
        </w:rPr>
        <w:tab/>
        <w:t>2</w:t>
      </w:r>
      <w:r w:rsidRPr="00441DB8">
        <w:rPr>
          <w:rFonts w:eastAsia="Calibri"/>
          <w:sz w:val="19"/>
          <w:szCs w:val="19"/>
          <w:lang w:val="de-DE" w:eastAsia="en-US"/>
        </w:rPr>
        <w:t xml:space="preserve"> mg/kg’dan fazla olmamalıdır.</w:t>
      </w:r>
    </w:p>
    <w:p w:rsidR="00A452F3" w:rsidRPr="00441DB8" w:rsidRDefault="00A452F3" w:rsidP="00815038">
      <w:pPr>
        <w:jc w:val="both"/>
        <w:rPr>
          <w:rFonts w:eastAsia="Calibri"/>
          <w:b/>
          <w:sz w:val="19"/>
          <w:szCs w:val="19"/>
          <w:u w:val="single"/>
          <w:lang w:eastAsia="en-US"/>
        </w:rPr>
      </w:pPr>
    </w:p>
    <w:p w:rsidR="000D0A0D" w:rsidRPr="00441DB8" w:rsidRDefault="000D0A0D" w:rsidP="00815038">
      <w:pPr>
        <w:jc w:val="both"/>
        <w:rPr>
          <w:rFonts w:eastAsia="Calibri"/>
          <w:b/>
          <w:sz w:val="19"/>
          <w:szCs w:val="19"/>
          <w:u w:val="single"/>
          <w:lang w:eastAsia="en-US"/>
        </w:rPr>
      </w:pPr>
      <w:r w:rsidRPr="00441DB8">
        <w:rPr>
          <w:rFonts w:eastAsia="Calibri"/>
          <w:b/>
          <w:sz w:val="19"/>
          <w:szCs w:val="19"/>
          <w:lang w:val="de-DE" w:eastAsia="en-US"/>
        </w:rPr>
        <w:tab/>
      </w:r>
      <w:r w:rsidR="008A2DDD" w:rsidRPr="00441DB8">
        <w:rPr>
          <w:rFonts w:eastAsia="Calibri"/>
          <w:b/>
          <w:sz w:val="19"/>
          <w:szCs w:val="19"/>
          <w:lang w:val="de-DE" w:eastAsia="en-US"/>
        </w:rPr>
        <w:t>Civa</w:t>
      </w:r>
      <w:r w:rsidRPr="00441DB8">
        <w:rPr>
          <w:rFonts w:eastAsia="Calibri"/>
          <w:b/>
          <w:sz w:val="19"/>
          <w:szCs w:val="19"/>
          <w:lang w:val="de-DE" w:eastAsia="en-US"/>
        </w:rPr>
        <w:t>:</w:t>
      </w:r>
      <w:r w:rsidRPr="00441DB8">
        <w:rPr>
          <w:rFonts w:eastAsia="Calibri"/>
          <w:sz w:val="19"/>
          <w:szCs w:val="19"/>
          <w:lang w:val="de-DE" w:eastAsia="en-US"/>
        </w:rPr>
        <w:tab/>
      </w:r>
      <w:r w:rsidRPr="00441DB8">
        <w:rPr>
          <w:rFonts w:eastAsia="Calibri"/>
          <w:sz w:val="19"/>
          <w:szCs w:val="19"/>
          <w:lang w:val="de-DE" w:eastAsia="en-US"/>
        </w:rPr>
        <w:tab/>
      </w:r>
      <w:r w:rsidRPr="00441DB8">
        <w:rPr>
          <w:rFonts w:eastAsia="Calibri"/>
          <w:sz w:val="19"/>
          <w:szCs w:val="19"/>
          <w:lang w:val="de-DE" w:eastAsia="en-US"/>
        </w:rPr>
        <w:tab/>
        <w:t>1 mg/kg’dan fazla olmamalıdır.</w:t>
      </w:r>
    </w:p>
    <w:p w:rsidR="000D0A0D" w:rsidRPr="00441DB8" w:rsidRDefault="000D0A0D" w:rsidP="00815038">
      <w:pPr>
        <w:jc w:val="both"/>
        <w:rPr>
          <w:rFonts w:eastAsia="Calibri"/>
          <w:b/>
          <w:sz w:val="19"/>
          <w:szCs w:val="19"/>
          <w:lang w:val="de-DE" w:eastAsia="en-US"/>
        </w:rPr>
      </w:pPr>
    </w:p>
    <w:p w:rsidR="00A452F3" w:rsidRPr="00441DB8" w:rsidRDefault="00A452F3" w:rsidP="00815038">
      <w:pPr>
        <w:jc w:val="both"/>
        <w:rPr>
          <w:rFonts w:eastAsia="Calibri"/>
          <w:b/>
          <w:sz w:val="19"/>
          <w:szCs w:val="19"/>
          <w:u w:val="single"/>
          <w:lang w:eastAsia="en-US"/>
        </w:rPr>
      </w:pPr>
    </w:p>
    <w:p w:rsidR="000D0A0D" w:rsidRPr="00441DB8" w:rsidRDefault="00A452F3" w:rsidP="00815038">
      <w:pPr>
        <w:jc w:val="both"/>
        <w:rPr>
          <w:rFonts w:eastAsia="Calibri"/>
          <w:b/>
          <w:sz w:val="19"/>
          <w:szCs w:val="19"/>
          <w:lang w:val="de-DE" w:eastAsia="en-US"/>
        </w:rPr>
      </w:pPr>
      <w:r w:rsidRPr="00441DB8">
        <w:rPr>
          <w:rFonts w:eastAsia="Calibri"/>
          <w:b/>
          <w:sz w:val="19"/>
          <w:szCs w:val="19"/>
          <w:lang w:val="de-DE" w:eastAsia="en-US"/>
        </w:rPr>
        <w:t>Mikrobiyolojik kriterler:</w:t>
      </w:r>
      <w:r w:rsidR="000D0A0D" w:rsidRPr="00441DB8">
        <w:rPr>
          <w:rFonts w:eastAsia="Calibri"/>
          <w:b/>
          <w:sz w:val="19"/>
          <w:szCs w:val="19"/>
          <w:lang w:val="de-DE" w:eastAsia="en-US"/>
        </w:rPr>
        <w:t xml:space="preserve"> </w:t>
      </w:r>
    </w:p>
    <w:p w:rsidR="00A452F3" w:rsidRPr="00441DB8" w:rsidRDefault="00A452F3" w:rsidP="00815038">
      <w:pPr>
        <w:jc w:val="both"/>
        <w:rPr>
          <w:rFonts w:eastAsia="Calibri"/>
          <w:b/>
          <w:sz w:val="19"/>
          <w:szCs w:val="19"/>
          <w:u w:val="single"/>
          <w:lang w:eastAsia="en-US"/>
        </w:rPr>
      </w:pPr>
    </w:p>
    <w:p w:rsidR="000D0A0D" w:rsidRPr="00441DB8" w:rsidRDefault="00A452F3" w:rsidP="00815038">
      <w:pPr>
        <w:jc w:val="both"/>
        <w:rPr>
          <w:rFonts w:eastAsia="Calibri"/>
          <w:b/>
          <w:sz w:val="19"/>
          <w:szCs w:val="19"/>
          <w:u w:val="single"/>
          <w:lang w:eastAsia="en-US"/>
        </w:rPr>
      </w:pPr>
      <w:r w:rsidRPr="00441DB8">
        <w:rPr>
          <w:rFonts w:eastAsia="Calibri"/>
          <w:b/>
          <w:sz w:val="19"/>
          <w:szCs w:val="19"/>
          <w:lang w:val="de-DE" w:eastAsia="en-US"/>
        </w:rPr>
        <w:tab/>
        <w:t>T</w:t>
      </w:r>
      <w:r w:rsidR="000D0A0D" w:rsidRPr="00441DB8">
        <w:rPr>
          <w:rFonts w:eastAsia="Calibri"/>
          <w:b/>
          <w:sz w:val="19"/>
          <w:szCs w:val="19"/>
          <w:lang w:val="de-DE" w:eastAsia="en-US"/>
        </w:rPr>
        <w:t>oplam canlı sayımı:</w:t>
      </w:r>
      <w:r w:rsidR="000D0A0D" w:rsidRPr="00441DB8">
        <w:rPr>
          <w:rFonts w:eastAsia="Calibri"/>
          <w:sz w:val="19"/>
          <w:szCs w:val="19"/>
          <w:lang w:val="de-DE" w:eastAsia="en-US"/>
        </w:rPr>
        <w:tab/>
        <w:t>100</w:t>
      </w:r>
      <w:r w:rsidRPr="00441DB8">
        <w:rPr>
          <w:rFonts w:eastAsia="Calibri"/>
          <w:sz w:val="19"/>
          <w:szCs w:val="19"/>
          <w:lang w:val="de-DE" w:eastAsia="en-US"/>
        </w:rPr>
        <w:t xml:space="preserve"> koloni</w:t>
      </w:r>
      <w:r w:rsidR="000D0A0D" w:rsidRPr="00441DB8">
        <w:rPr>
          <w:rFonts w:eastAsia="Calibri"/>
          <w:sz w:val="19"/>
          <w:szCs w:val="19"/>
          <w:lang w:val="de-DE" w:eastAsia="en-US"/>
        </w:rPr>
        <w:t>/g’dan fazla olmamalıdır.</w:t>
      </w:r>
    </w:p>
    <w:p w:rsidR="000D0A0D" w:rsidRPr="00441DB8" w:rsidRDefault="000D0A0D" w:rsidP="00815038">
      <w:pPr>
        <w:jc w:val="both"/>
        <w:rPr>
          <w:rFonts w:eastAsia="Calibri"/>
          <w:sz w:val="19"/>
          <w:szCs w:val="19"/>
          <w:lang w:val="de-DE" w:eastAsia="en-US"/>
        </w:rPr>
      </w:pPr>
    </w:p>
    <w:p w:rsidR="00A452F3" w:rsidRPr="00441DB8" w:rsidRDefault="00A452F3" w:rsidP="00815038">
      <w:pPr>
        <w:jc w:val="both"/>
        <w:rPr>
          <w:rFonts w:eastAsia="Calibri"/>
          <w:sz w:val="19"/>
          <w:szCs w:val="19"/>
          <w:lang w:val="de-DE" w:eastAsia="en-US"/>
        </w:rPr>
      </w:pPr>
    </w:p>
    <w:p w:rsidR="000D0A0D" w:rsidRPr="00441DB8" w:rsidRDefault="000D0A0D" w:rsidP="00815038">
      <w:pPr>
        <w:keepNext/>
        <w:jc w:val="both"/>
        <w:outlineLvl w:val="1"/>
        <w:rPr>
          <w:b/>
          <w:sz w:val="19"/>
          <w:szCs w:val="19"/>
          <w:u w:val="single"/>
        </w:rPr>
      </w:pPr>
      <w:r w:rsidRPr="00441DB8">
        <w:rPr>
          <w:b/>
          <w:sz w:val="19"/>
          <w:szCs w:val="19"/>
          <w:u w:val="single"/>
        </w:rPr>
        <w:t>E 239 HEKZAMETİLEN TETRAMİN</w:t>
      </w:r>
    </w:p>
    <w:p w:rsidR="000D0A0D" w:rsidRPr="00441DB8" w:rsidRDefault="000D0A0D" w:rsidP="00815038">
      <w:pPr>
        <w:jc w:val="both"/>
        <w:rPr>
          <w:rFonts w:eastAsia="Calibri"/>
          <w:b/>
          <w:sz w:val="19"/>
          <w:szCs w:val="19"/>
          <w:lang w:val="de-DE" w:eastAsia="en-US"/>
        </w:rPr>
      </w:pPr>
    </w:p>
    <w:p w:rsidR="000D0A0D" w:rsidRPr="00441DB8" w:rsidRDefault="00B96B2E" w:rsidP="00815038">
      <w:pPr>
        <w:keepNext/>
        <w:jc w:val="both"/>
        <w:outlineLvl w:val="4"/>
        <w:rPr>
          <w:sz w:val="19"/>
          <w:szCs w:val="19"/>
        </w:rPr>
      </w:pPr>
      <w:r w:rsidRPr="00441DB8">
        <w:rPr>
          <w:b/>
          <w:sz w:val="19"/>
          <w:szCs w:val="19"/>
          <w:u w:val="single"/>
        </w:rPr>
        <w:t>Eşanlamlılar</w:t>
      </w:r>
      <w:r w:rsidR="000D0A0D" w:rsidRPr="00441DB8">
        <w:rPr>
          <w:b/>
          <w:sz w:val="19"/>
          <w:szCs w:val="19"/>
          <w:u w:val="single"/>
        </w:rPr>
        <w:t>:</w:t>
      </w:r>
      <w:r w:rsidR="000D0A0D" w:rsidRPr="00441DB8">
        <w:rPr>
          <w:sz w:val="19"/>
          <w:szCs w:val="19"/>
        </w:rPr>
        <w:tab/>
      </w:r>
      <w:r w:rsidR="000D0A0D" w:rsidRPr="00441DB8">
        <w:rPr>
          <w:sz w:val="19"/>
          <w:szCs w:val="19"/>
        </w:rPr>
        <w:tab/>
      </w:r>
      <w:r w:rsidR="000D0A0D" w:rsidRPr="00441DB8">
        <w:rPr>
          <w:sz w:val="19"/>
          <w:szCs w:val="19"/>
        </w:rPr>
        <w:tab/>
        <w:t>Hekzamin</w:t>
      </w:r>
    </w:p>
    <w:p w:rsidR="000D0A0D" w:rsidRPr="00441DB8" w:rsidRDefault="000D0A0D" w:rsidP="00815038">
      <w:pPr>
        <w:jc w:val="both"/>
        <w:rPr>
          <w:rFonts w:eastAsia="Calibri"/>
          <w:sz w:val="19"/>
          <w:szCs w:val="19"/>
          <w:lang w:val="de-DE" w:eastAsia="en-US"/>
        </w:rPr>
      </w:pPr>
      <w:r w:rsidRPr="00441DB8">
        <w:rPr>
          <w:rFonts w:eastAsia="Calibri"/>
          <w:sz w:val="19"/>
          <w:szCs w:val="19"/>
          <w:lang w:val="de-DE" w:eastAsia="en-US"/>
        </w:rPr>
        <w:tab/>
      </w:r>
      <w:r w:rsidRPr="00441DB8">
        <w:rPr>
          <w:rFonts w:eastAsia="Calibri"/>
          <w:sz w:val="19"/>
          <w:szCs w:val="19"/>
          <w:lang w:val="de-DE" w:eastAsia="en-US"/>
        </w:rPr>
        <w:tab/>
      </w:r>
      <w:r w:rsidRPr="00441DB8">
        <w:rPr>
          <w:rFonts w:eastAsia="Calibri"/>
          <w:sz w:val="19"/>
          <w:szCs w:val="19"/>
          <w:lang w:val="de-DE" w:eastAsia="en-US"/>
        </w:rPr>
        <w:tab/>
      </w:r>
      <w:r w:rsidRPr="00441DB8">
        <w:rPr>
          <w:rFonts w:eastAsia="Calibri"/>
          <w:sz w:val="19"/>
          <w:szCs w:val="19"/>
          <w:lang w:val="de-DE" w:eastAsia="en-US"/>
        </w:rPr>
        <w:tab/>
        <w:t>Metenamin</w:t>
      </w:r>
    </w:p>
    <w:p w:rsidR="000D0A0D" w:rsidRPr="00441DB8" w:rsidRDefault="000D0A0D" w:rsidP="00815038">
      <w:pPr>
        <w:jc w:val="both"/>
        <w:rPr>
          <w:rFonts w:eastAsia="Calibri"/>
          <w:sz w:val="19"/>
          <w:szCs w:val="19"/>
          <w:lang w:val="de-DE" w:eastAsia="en-US"/>
        </w:rPr>
      </w:pPr>
    </w:p>
    <w:p w:rsidR="000D0A0D" w:rsidRPr="00441DB8" w:rsidRDefault="000D0A0D" w:rsidP="00815038">
      <w:pPr>
        <w:jc w:val="both"/>
        <w:rPr>
          <w:rFonts w:eastAsia="Calibri"/>
          <w:b/>
          <w:sz w:val="19"/>
          <w:szCs w:val="19"/>
          <w:u w:val="single"/>
          <w:lang w:val="de-DE" w:eastAsia="en-US"/>
        </w:rPr>
      </w:pPr>
      <w:r w:rsidRPr="00441DB8">
        <w:rPr>
          <w:rFonts w:eastAsia="Calibri"/>
          <w:b/>
          <w:sz w:val="19"/>
          <w:szCs w:val="19"/>
          <w:u w:val="single"/>
          <w:lang w:val="de-DE" w:eastAsia="en-US"/>
        </w:rPr>
        <w:t>Tanım:</w:t>
      </w:r>
    </w:p>
    <w:p w:rsidR="00A452F3" w:rsidRPr="00441DB8" w:rsidRDefault="00A452F3" w:rsidP="00815038">
      <w:pPr>
        <w:jc w:val="both"/>
        <w:rPr>
          <w:rFonts w:eastAsia="Calibri"/>
          <w:b/>
          <w:sz w:val="19"/>
          <w:szCs w:val="19"/>
          <w:u w:val="single"/>
          <w:lang w:val="de-DE" w:eastAsia="en-US"/>
        </w:rPr>
      </w:pPr>
    </w:p>
    <w:p w:rsidR="00A452F3" w:rsidRPr="00441DB8" w:rsidRDefault="000D0A0D" w:rsidP="00815038">
      <w:pPr>
        <w:jc w:val="both"/>
        <w:rPr>
          <w:rFonts w:eastAsia="Calibri"/>
          <w:sz w:val="19"/>
          <w:szCs w:val="19"/>
          <w:lang w:val="de-DE" w:eastAsia="en-US"/>
        </w:rPr>
      </w:pPr>
      <w:r w:rsidRPr="00441DB8">
        <w:rPr>
          <w:rFonts w:eastAsia="Calibri"/>
          <w:b/>
          <w:sz w:val="19"/>
          <w:szCs w:val="19"/>
          <w:lang w:val="de-DE" w:eastAsia="en-US"/>
        </w:rPr>
        <w:tab/>
      </w:r>
      <w:r w:rsidR="00A452F3" w:rsidRPr="00441DB8">
        <w:rPr>
          <w:rFonts w:eastAsia="Calibri"/>
          <w:b/>
          <w:sz w:val="19"/>
          <w:szCs w:val="19"/>
          <w:lang w:val="de-DE" w:eastAsia="en-US"/>
        </w:rPr>
        <w:t>Einecs:</w:t>
      </w:r>
      <w:r w:rsidR="00A452F3" w:rsidRPr="00441DB8">
        <w:rPr>
          <w:rFonts w:eastAsia="Calibri"/>
          <w:sz w:val="19"/>
          <w:szCs w:val="19"/>
          <w:lang w:val="de-DE" w:eastAsia="en-US"/>
        </w:rPr>
        <w:tab/>
      </w:r>
      <w:r w:rsidR="00A452F3" w:rsidRPr="00441DB8">
        <w:rPr>
          <w:rFonts w:eastAsia="Calibri"/>
          <w:sz w:val="19"/>
          <w:szCs w:val="19"/>
          <w:lang w:val="de-DE" w:eastAsia="en-US"/>
        </w:rPr>
        <w:tab/>
      </w:r>
      <w:r w:rsidR="00A452F3" w:rsidRPr="00441DB8">
        <w:rPr>
          <w:rFonts w:eastAsia="Calibri"/>
          <w:sz w:val="19"/>
          <w:szCs w:val="19"/>
          <w:lang w:val="de-DE" w:eastAsia="en-US"/>
        </w:rPr>
        <w:tab/>
        <w:t>202-905-8</w:t>
      </w:r>
    </w:p>
    <w:p w:rsidR="00A452F3" w:rsidRPr="00441DB8" w:rsidRDefault="00A452F3" w:rsidP="00815038">
      <w:pPr>
        <w:jc w:val="both"/>
        <w:rPr>
          <w:rFonts w:eastAsia="Calibri"/>
          <w:sz w:val="19"/>
          <w:szCs w:val="19"/>
          <w:lang w:val="de-DE" w:eastAsia="en-US"/>
        </w:rPr>
      </w:pPr>
    </w:p>
    <w:p w:rsidR="000D0A0D" w:rsidRPr="00441DB8" w:rsidRDefault="000D0A0D" w:rsidP="00815038">
      <w:pPr>
        <w:ind w:firstLine="708"/>
        <w:jc w:val="both"/>
        <w:rPr>
          <w:rFonts w:eastAsia="Calibri"/>
          <w:b/>
          <w:sz w:val="19"/>
          <w:szCs w:val="19"/>
          <w:u w:val="single"/>
          <w:lang w:val="de-DE" w:eastAsia="en-US"/>
        </w:rPr>
      </w:pPr>
      <w:r w:rsidRPr="00441DB8">
        <w:rPr>
          <w:rFonts w:eastAsia="Calibri"/>
          <w:b/>
          <w:sz w:val="19"/>
          <w:szCs w:val="19"/>
          <w:lang w:val="de-DE" w:eastAsia="en-US"/>
        </w:rPr>
        <w:t>Kimyasal adı:</w:t>
      </w:r>
      <w:r w:rsidRPr="00441DB8">
        <w:rPr>
          <w:rFonts w:eastAsia="Calibri"/>
          <w:sz w:val="19"/>
          <w:szCs w:val="19"/>
          <w:lang w:val="de-DE" w:eastAsia="en-US"/>
        </w:rPr>
        <w:tab/>
      </w:r>
      <w:r w:rsidRPr="00441DB8">
        <w:rPr>
          <w:rFonts w:eastAsia="Calibri"/>
          <w:sz w:val="19"/>
          <w:szCs w:val="19"/>
          <w:lang w:val="de-DE" w:eastAsia="en-US"/>
        </w:rPr>
        <w:tab/>
        <w:t>1,3,5,7- Tetraazatrisiklo[3.3.1.1</w:t>
      </w:r>
      <w:r w:rsidRPr="00441DB8">
        <w:rPr>
          <w:rFonts w:eastAsia="Calibri"/>
          <w:sz w:val="19"/>
          <w:szCs w:val="19"/>
          <w:vertAlign w:val="superscript"/>
          <w:lang w:val="de-DE" w:eastAsia="en-US"/>
        </w:rPr>
        <w:t>3,7</w:t>
      </w:r>
      <w:r w:rsidRPr="00441DB8">
        <w:rPr>
          <w:rFonts w:eastAsia="Calibri"/>
          <w:sz w:val="19"/>
          <w:szCs w:val="19"/>
          <w:lang w:val="de-DE" w:eastAsia="en-US"/>
        </w:rPr>
        <w:t>]dekan, hekzametilentetramin</w:t>
      </w:r>
    </w:p>
    <w:p w:rsidR="000D0A0D" w:rsidRPr="00441DB8" w:rsidRDefault="000D0A0D" w:rsidP="00815038">
      <w:pPr>
        <w:jc w:val="both"/>
        <w:rPr>
          <w:rFonts w:eastAsia="Calibri"/>
          <w:sz w:val="19"/>
          <w:szCs w:val="19"/>
          <w:lang w:val="de-DE" w:eastAsia="en-US"/>
        </w:rPr>
      </w:pPr>
      <w:r w:rsidRPr="00441DB8">
        <w:rPr>
          <w:rFonts w:eastAsia="Calibri"/>
          <w:b/>
          <w:sz w:val="19"/>
          <w:szCs w:val="19"/>
          <w:lang w:val="de-DE" w:eastAsia="en-US"/>
        </w:rPr>
        <w:tab/>
      </w:r>
    </w:p>
    <w:p w:rsidR="000D0A0D" w:rsidRPr="00441DB8" w:rsidRDefault="000D0A0D" w:rsidP="00815038">
      <w:pPr>
        <w:jc w:val="both"/>
        <w:rPr>
          <w:rFonts w:eastAsia="Calibri"/>
          <w:sz w:val="19"/>
          <w:szCs w:val="19"/>
          <w:vertAlign w:val="subscript"/>
          <w:lang w:val="de-DE" w:eastAsia="en-US"/>
        </w:rPr>
      </w:pPr>
      <w:r w:rsidRPr="00441DB8">
        <w:rPr>
          <w:rFonts w:eastAsia="Calibri"/>
          <w:b/>
          <w:sz w:val="19"/>
          <w:szCs w:val="19"/>
          <w:lang w:val="de-DE" w:eastAsia="en-US"/>
        </w:rPr>
        <w:tab/>
        <w:t>Kimyasal formülü:</w:t>
      </w:r>
      <w:r w:rsidRPr="00441DB8">
        <w:rPr>
          <w:rFonts w:eastAsia="Calibri"/>
          <w:sz w:val="19"/>
          <w:szCs w:val="19"/>
          <w:lang w:val="de-DE" w:eastAsia="en-US"/>
        </w:rPr>
        <w:tab/>
        <w:t>C</w:t>
      </w:r>
      <w:r w:rsidRPr="00441DB8">
        <w:rPr>
          <w:rFonts w:eastAsia="Calibri"/>
          <w:sz w:val="19"/>
          <w:szCs w:val="19"/>
          <w:vertAlign w:val="subscript"/>
          <w:lang w:val="de-DE" w:eastAsia="en-US"/>
        </w:rPr>
        <w:t>6</w:t>
      </w:r>
      <w:r w:rsidRPr="00441DB8">
        <w:rPr>
          <w:rFonts w:eastAsia="Calibri"/>
          <w:sz w:val="19"/>
          <w:szCs w:val="19"/>
          <w:lang w:val="de-DE" w:eastAsia="en-US"/>
        </w:rPr>
        <w:t>H</w:t>
      </w:r>
      <w:r w:rsidRPr="00441DB8">
        <w:rPr>
          <w:rFonts w:eastAsia="Calibri"/>
          <w:sz w:val="19"/>
          <w:szCs w:val="19"/>
          <w:vertAlign w:val="subscript"/>
          <w:lang w:val="de-DE" w:eastAsia="en-US"/>
        </w:rPr>
        <w:t>12</w:t>
      </w:r>
      <w:r w:rsidRPr="00441DB8">
        <w:rPr>
          <w:rFonts w:eastAsia="Calibri"/>
          <w:sz w:val="19"/>
          <w:szCs w:val="19"/>
          <w:lang w:val="de-DE" w:eastAsia="en-US"/>
        </w:rPr>
        <w:t>N</w:t>
      </w:r>
      <w:r w:rsidRPr="00441DB8">
        <w:rPr>
          <w:rFonts w:eastAsia="Calibri"/>
          <w:sz w:val="19"/>
          <w:szCs w:val="19"/>
          <w:vertAlign w:val="subscript"/>
          <w:lang w:val="de-DE" w:eastAsia="en-US"/>
        </w:rPr>
        <w:t>4</w:t>
      </w:r>
    </w:p>
    <w:p w:rsidR="00A452F3" w:rsidRPr="00441DB8" w:rsidRDefault="00A452F3" w:rsidP="00815038">
      <w:pPr>
        <w:jc w:val="both"/>
        <w:rPr>
          <w:rFonts w:eastAsia="Calibri"/>
          <w:sz w:val="19"/>
          <w:szCs w:val="19"/>
          <w:lang w:val="de-DE" w:eastAsia="en-US"/>
        </w:rPr>
      </w:pPr>
    </w:p>
    <w:p w:rsidR="000D0A0D" w:rsidRPr="00441DB8" w:rsidRDefault="000D0A0D" w:rsidP="00815038">
      <w:pPr>
        <w:jc w:val="both"/>
        <w:rPr>
          <w:rFonts w:eastAsia="Calibri"/>
          <w:sz w:val="19"/>
          <w:szCs w:val="19"/>
          <w:lang w:val="de-DE" w:eastAsia="en-US"/>
        </w:rPr>
      </w:pPr>
      <w:r w:rsidRPr="00441DB8">
        <w:rPr>
          <w:rFonts w:eastAsia="Calibri"/>
          <w:b/>
          <w:sz w:val="19"/>
          <w:szCs w:val="19"/>
          <w:lang w:val="de-DE" w:eastAsia="en-US"/>
        </w:rPr>
        <w:tab/>
      </w:r>
      <w:r w:rsidR="001016C5">
        <w:rPr>
          <w:rFonts w:eastAsia="Calibri"/>
          <w:b/>
          <w:sz w:val="19"/>
          <w:szCs w:val="19"/>
          <w:lang w:val="de-DE" w:eastAsia="en-US"/>
        </w:rPr>
        <w:t>Molekül ağırlığı</w:t>
      </w:r>
      <w:r w:rsidRPr="00441DB8">
        <w:rPr>
          <w:rFonts w:eastAsia="Calibri"/>
          <w:b/>
          <w:sz w:val="19"/>
          <w:szCs w:val="19"/>
          <w:lang w:val="de-DE" w:eastAsia="en-US"/>
        </w:rPr>
        <w:t>:</w:t>
      </w:r>
      <w:r w:rsidRPr="00441DB8">
        <w:rPr>
          <w:rFonts w:eastAsia="Calibri"/>
          <w:b/>
          <w:sz w:val="19"/>
          <w:szCs w:val="19"/>
          <w:lang w:val="de-DE" w:eastAsia="en-US"/>
        </w:rPr>
        <w:tab/>
      </w:r>
      <w:r w:rsidRPr="00441DB8">
        <w:rPr>
          <w:rFonts w:eastAsia="Calibri"/>
          <w:sz w:val="19"/>
          <w:szCs w:val="19"/>
          <w:lang w:val="de-DE" w:eastAsia="en-US"/>
        </w:rPr>
        <w:tab/>
        <w:t>140.19</w:t>
      </w:r>
    </w:p>
    <w:p w:rsidR="00A452F3" w:rsidRPr="00441DB8" w:rsidRDefault="00A452F3" w:rsidP="00815038">
      <w:pPr>
        <w:jc w:val="both"/>
        <w:rPr>
          <w:rFonts w:eastAsia="Calibri"/>
          <w:sz w:val="19"/>
          <w:szCs w:val="19"/>
          <w:lang w:val="de-DE" w:eastAsia="en-US"/>
        </w:rPr>
      </w:pPr>
    </w:p>
    <w:p w:rsidR="000D0A0D" w:rsidRPr="00441DB8" w:rsidRDefault="000D0A0D" w:rsidP="00815038">
      <w:pPr>
        <w:jc w:val="both"/>
        <w:rPr>
          <w:rFonts w:eastAsia="Calibri"/>
          <w:sz w:val="19"/>
          <w:szCs w:val="19"/>
          <w:lang w:val="de-DE" w:eastAsia="en-US"/>
        </w:rPr>
      </w:pPr>
      <w:r w:rsidRPr="00441DB8">
        <w:rPr>
          <w:rFonts w:eastAsia="Calibri"/>
          <w:b/>
          <w:sz w:val="19"/>
          <w:szCs w:val="19"/>
          <w:lang w:val="de-DE" w:eastAsia="en-US"/>
        </w:rPr>
        <w:tab/>
        <w:t>Analiz:</w:t>
      </w:r>
      <w:r w:rsidRPr="00441DB8">
        <w:rPr>
          <w:rFonts w:eastAsia="Calibri"/>
          <w:sz w:val="19"/>
          <w:szCs w:val="19"/>
          <w:lang w:val="de-DE" w:eastAsia="en-US"/>
        </w:rPr>
        <w:tab/>
      </w:r>
      <w:r w:rsidRPr="00441DB8">
        <w:rPr>
          <w:rFonts w:eastAsia="Calibri"/>
          <w:sz w:val="19"/>
          <w:szCs w:val="19"/>
          <w:lang w:val="de-DE" w:eastAsia="en-US"/>
        </w:rPr>
        <w:tab/>
      </w:r>
      <w:r w:rsidRPr="00441DB8">
        <w:rPr>
          <w:rFonts w:eastAsia="Calibri"/>
          <w:sz w:val="19"/>
          <w:szCs w:val="19"/>
          <w:lang w:val="de-DE" w:eastAsia="en-US"/>
        </w:rPr>
        <w:tab/>
        <w:t>İçeriği susuz bazda % 99.0’dan az olmamalıdır.</w:t>
      </w:r>
    </w:p>
    <w:p w:rsidR="000D0A0D" w:rsidRPr="00441DB8" w:rsidRDefault="000D0A0D" w:rsidP="00815038">
      <w:pPr>
        <w:jc w:val="both"/>
        <w:rPr>
          <w:rFonts w:eastAsia="Calibri"/>
          <w:sz w:val="19"/>
          <w:szCs w:val="19"/>
          <w:lang w:val="de-DE" w:eastAsia="en-US"/>
        </w:rPr>
      </w:pPr>
    </w:p>
    <w:p w:rsidR="000D0A0D" w:rsidRPr="00441DB8" w:rsidRDefault="000D0A0D" w:rsidP="00815038">
      <w:pPr>
        <w:jc w:val="both"/>
        <w:rPr>
          <w:rFonts w:eastAsia="Calibri"/>
          <w:sz w:val="19"/>
          <w:szCs w:val="19"/>
          <w:lang w:val="de-DE" w:eastAsia="en-US"/>
        </w:rPr>
      </w:pPr>
      <w:r w:rsidRPr="00441DB8">
        <w:rPr>
          <w:rFonts w:eastAsia="Calibri"/>
          <w:b/>
          <w:sz w:val="19"/>
          <w:szCs w:val="19"/>
          <w:u w:val="single"/>
          <w:lang w:val="de-DE" w:eastAsia="en-US"/>
        </w:rPr>
        <w:t>Tanımlama:</w:t>
      </w:r>
      <w:r w:rsidRPr="00441DB8">
        <w:rPr>
          <w:rFonts w:eastAsia="Calibri"/>
          <w:sz w:val="19"/>
          <w:szCs w:val="19"/>
          <w:lang w:val="de-DE" w:eastAsia="en-US"/>
        </w:rPr>
        <w:t xml:space="preserve"> </w:t>
      </w:r>
      <w:r w:rsidRPr="00441DB8">
        <w:rPr>
          <w:rFonts w:eastAsia="Calibri"/>
          <w:sz w:val="19"/>
          <w:szCs w:val="19"/>
          <w:lang w:val="de-DE" w:eastAsia="en-US"/>
        </w:rPr>
        <w:tab/>
      </w:r>
      <w:r w:rsidRPr="00441DB8">
        <w:rPr>
          <w:rFonts w:eastAsia="Calibri"/>
          <w:sz w:val="19"/>
          <w:szCs w:val="19"/>
          <w:lang w:val="de-DE" w:eastAsia="en-US"/>
        </w:rPr>
        <w:tab/>
      </w:r>
      <w:r w:rsidRPr="00441DB8">
        <w:rPr>
          <w:rFonts w:eastAsia="Calibri"/>
          <w:sz w:val="19"/>
          <w:szCs w:val="19"/>
          <w:lang w:val="de-DE" w:eastAsia="en-US"/>
        </w:rPr>
        <w:tab/>
        <w:t>Renksiz veya beyaz kristal toz.</w:t>
      </w:r>
    </w:p>
    <w:p w:rsidR="000D0A0D" w:rsidRPr="00441DB8" w:rsidRDefault="000D0A0D" w:rsidP="00815038">
      <w:pPr>
        <w:jc w:val="both"/>
        <w:rPr>
          <w:rFonts w:eastAsia="Calibri"/>
          <w:b/>
          <w:sz w:val="19"/>
          <w:szCs w:val="19"/>
          <w:u w:val="single"/>
          <w:lang w:val="de-DE" w:eastAsia="en-US"/>
        </w:rPr>
      </w:pPr>
    </w:p>
    <w:p w:rsidR="000D0A0D" w:rsidRPr="00441DB8" w:rsidRDefault="000D0A0D" w:rsidP="00815038">
      <w:pPr>
        <w:jc w:val="both"/>
        <w:rPr>
          <w:rFonts w:eastAsia="Calibri"/>
          <w:b/>
          <w:sz w:val="19"/>
          <w:szCs w:val="19"/>
          <w:u w:val="single"/>
          <w:lang w:val="de-DE" w:eastAsia="en-US"/>
        </w:rPr>
      </w:pPr>
      <w:r w:rsidRPr="00441DB8">
        <w:rPr>
          <w:rFonts w:eastAsia="Calibri"/>
          <w:b/>
          <w:sz w:val="19"/>
          <w:szCs w:val="19"/>
          <w:u w:val="single"/>
          <w:lang w:val="de-DE" w:eastAsia="en-US"/>
        </w:rPr>
        <w:t>Belirleme:</w:t>
      </w:r>
    </w:p>
    <w:p w:rsidR="00A452F3" w:rsidRPr="00441DB8" w:rsidRDefault="00A452F3" w:rsidP="00815038">
      <w:pPr>
        <w:jc w:val="both"/>
        <w:rPr>
          <w:rFonts w:eastAsia="Calibri"/>
          <w:b/>
          <w:sz w:val="19"/>
          <w:szCs w:val="19"/>
          <w:u w:val="single"/>
          <w:lang w:val="de-DE" w:eastAsia="en-US"/>
        </w:rPr>
      </w:pPr>
    </w:p>
    <w:p w:rsidR="00A452F3" w:rsidRPr="00441DB8" w:rsidRDefault="00A452F3" w:rsidP="00815038">
      <w:pPr>
        <w:jc w:val="both"/>
        <w:rPr>
          <w:rFonts w:eastAsia="Calibri"/>
          <w:b/>
          <w:sz w:val="19"/>
          <w:szCs w:val="19"/>
          <w:lang w:val="de-DE" w:eastAsia="en-US"/>
        </w:rPr>
      </w:pPr>
      <w:r w:rsidRPr="00441DB8">
        <w:rPr>
          <w:rFonts w:eastAsia="Calibri"/>
          <w:b/>
          <w:sz w:val="19"/>
          <w:szCs w:val="19"/>
          <w:lang w:val="de-DE" w:eastAsia="en-US"/>
        </w:rPr>
        <w:tab/>
      </w:r>
      <w:r w:rsidR="00A6403E" w:rsidRPr="00441DB8">
        <w:rPr>
          <w:rFonts w:eastAsia="Calibri"/>
          <w:b/>
          <w:sz w:val="19"/>
          <w:szCs w:val="19"/>
          <w:lang w:val="de-DE" w:eastAsia="en-US"/>
        </w:rPr>
        <w:t>Formaldehit</w:t>
      </w:r>
      <w:r w:rsidR="000D0A0D" w:rsidRPr="00441DB8">
        <w:rPr>
          <w:rFonts w:eastAsia="Calibri"/>
          <w:b/>
          <w:sz w:val="19"/>
          <w:szCs w:val="19"/>
          <w:lang w:val="de-DE" w:eastAsia="en-US"/>
        </w:rPr>
        <w:t xml:space="preserve"> </w:t>
      </w:r>
      <w:r w:rsidRPr="00441DB8">
        <w:rPr>
          <w:rFonts w:eastAsia="Calibri"/>
          <w:b/>
          <w:sz w:val="19"/>
          <w:szCs w:val="19"/>
          <w:lang w:val="de-DE" w:eastAsia="en-US"/>
        </w:rPr>
        <w:t>testi:</w:t>
      </w:r>
      <w:r w:rsidRPr="00441DB8">
        <w:rPr>
          <w:rFonts w:eastAsia="Calibri"/>
          <w:b/>
          <w:sz w:val="19"/>
          <w:szCs w:val="19"/>
          <w:lang w:val="de-DE" w:eastAsia="en-US"/>
        </w:rPr>
        <w:tab/>
      </w:r>
      <w:r w:rsidRPr="00441DB8">
        <w:rPr>
          <w:rFonts w:eastAsia="Calibri"/>
          <w:sz w:val="19"/>
          <w:szCs w:val="19"/>
          <w:lang w:val="de-DE" w:eastAsia="en-US"/>
        </w:rPr>
        <w:t>Testi geçer.</w:t>
      </w:r>
    </w:p>
    <w:p w:rsidR="00A452F3" w:rsidRPr="00441DB8" w:rsidRDefault="00A452F3" w:rsidP="00815038">
      <w:pPr>
        <w:jc w:val="both"/>
        <w:rPr>
          <w:rFonts w:eastAsia="Calibri"/>
          <w:b/>
          <w:sz w:val="19"/>
          <w:szCs w:val="19"/>
          <w:lang w:val="de-DE" w:eastAsia="en-US"/>
        </w:rPr>
      </w:pPr>
    </w:p>
    <w:p w:rsidR="00A452F3" w:rsidRPr="00441DB8" w:rsidRDefault="00A452F3" w:rsidP="00815038">
      <w:pPr>
        <w:ind w:firstLine="708"/>
        <w:jc w:val="both"/>
        <w:rPr>
          <w:rFonts w:eastAsia="Calibri"/>
          <w:b/>
          <w:sz w:val="19"/>
          <w:szCs w:val="19"/>
          <w:lang w:val="de-DE" w:eastAsia="en-US"/>
        </w:rPr>
      </w:pPr>
      <w:r w:rsidRPr="00441DB8">
        <w:rPr>
          <w:rFonts w:eastAsia="Calibri"/>
          <w:b/>
          <w:sz w:val="19"/>
          <w:szCs w:val="19"/>
          <w:lang w:val="de-DE" w:eastAsia="en-US"/>
        </w:rPr>
        <w:t>A</w:t>
      </w:r>
      <w:r w:rsidR="000D0A0D" w:rsidRPr="00441DB8">
        <w:rPr>
          <w:rFonts w:eastAsia="Calibri"/>
          <w:b/>
          <w:sz w:val="19"/>
          <w:szCs w:val="19"/>
          <w:lang w:val="de-DE" w:eastAsia="en-US"/>
        </w:rPr>
        <w:t xml:space="preserve">monyak </w:t>
      </w:r>
      <w:r w:rsidRPr="00441DB8">
        <w:rPr>
          <w:rFonts w:eastAsia="Calibri"/>
          <w:b/>
          <w:sz w:val="19"/>
          <w:szCs w:val="19"/>
          <w:lang w:val="de-DE" w:eastAsia="en-US"/>
        </w:rPr>
        <w:t>testi:</w:t>
      </w:r>
      <w:r w:rsidRPr="00441DB8">
        <w:rPr>
          <w:rFonts w:eastAsia="Calibri"/>
          <w:b/>
          <w:sz w:val="19"/>
          <w:szCs w:val="19"/>
          <w:lang w:val="de-DE" w:eastAsia="en-US"/>
        </w:rPr>
        <w:tab/>
      </w:r>
      <w:r w:rsidRPr="00441DB8">
        <w:rPr>
          <w:rFonts w:eastAsia="Calibri"/>
          <w:b/>
          <w:sz w:val="19"/>
          <w:szCs w:val="19"/>
          <w:lang w:val="de-DE" w:eastAsia="en-US"/>
        </w:rPr>
        <w:tab/>
      </w:r>
      <w:r w:rsidRPr="00441DB8">
        <w:rPr>
          <w:rFonts w:eastAsia="Calibri"/>
          <w:sz w:val="19"/>
          <w:szCs w:val="19"/>
          <w:lang w:val="de-DE" w:eastAsia="en-US"/>
        </w:rPr>
        <w:t>Testi geçer.</w:t>
      </w:r>
    </w:p>
    <w:p w:rsidR="00A452F3" w:rsidRPr="00441DB8" w:rsidRDefault="00A452F3" w:rsidP="00815038">
      <w:pPr>
        <w:ind w:firstLine="708"/>
        <w:jc w:val="both"/>
        <w:rPr>
          <w:rFonts w:eastAsia="Calibri"/>
          <w:b/>
          <w:sz w:val="19"/>
          <w:szCs w:val="19"/>
          <w:lang w:val="de-DE" w:eastAsia="en-US"/>
        </w:rPr>
      </w:pPr>
    </w:p>
    <w:p w:rsidR="000D0A0D" w:rsidRPr="00441DB8" w:rsidRDefault="00A452F3" w:rsidP="00815038">
      <w:pPr>
        <w:jc w:val="both"/>
        <w:rPr>
          <w:rFonts w:eastAsia="Calibri"/>
          <w:b/>
          <w:sz w:val="19"/>
          <w:szCs w:val="19"/>
          <w:lang w:val="de-DE" w:eastAsia="en-US"/>
        </w:rPr>
      </w:pPr>
      <w:r w:rsidRPr="00441DB8">
        <w:rPr>
          <w:rFonts w:eastAsia="Calibri"/>
          <w:b/>
          <w:sz w:val="19"/>
          <w:szCs w:val="19"/>
          <w:lang w:val="de-DE" w:eastAsia="en-US"/>
        </w:rPr>
        <w:tab/>
      </w:r>
      <w:r w:rsidR="000D0A0D" w:rsidRPr="00441DB8">
        <w:rPr>
          <w:rFonts w:eastAsia="Calibri"/>
          <w:b/>
          <w:sz w:val="19"/>
          <w:szCs w:val="19"/>
          <w:lang w:val="de-DE" w:eastAsia="en-US"/>
        </w:rPr>
        <w:t>Sublimasyon noktası</w:t>
      </w:r>
      <w:r w:rsidRPr="00441DB8">
        <w:rPr>
          <w:rFonts w:eastAsia="Calibri"/>
          <w:b/>
          <w:sz w:val="19"/>
          <w:szCs w:val="19"/>
          <w:lang w:val="de-DE" w:eastAsia="en-US"/>
        </w:rPr>
        <w:t>:</w:t>
      </w:r>
      <w:r w:rsidRPr="00441DB8">
        <w:rPr>
          <w:rFonts w:eastAsia="Calibri"/>
          <w:b/>
          <w:sz w:val="19"/>
          <w:szCs w:val="19"/>
          <w:lang w:val="de-DE" w:eastAsia="en-US"/>
        </w:rPr>
        <w:tab/>
      </w:r>
      <w:r w:rsidR="000D0A0D" w:rsidRPr="00441DB8">
        <w:rPr>
          <w:rFonts w:eastAsia="Calibri"/>
          <w:b/>
          <w:sz w:val="19"/>
          <w:szCs w:val="19"/>
          <w:lang w:val="de-DE" w:eastAsia="en-US"/>
        </w:rPr>
        <w:t xml:space="preserve"> </w:t>
      </w:r>
      <w:r w:rsidRPr="00441DB8">
        <w:rPr>
          <w:rFonts w:eastAsia="Calibri"/>
          <w:sz w:val="19"/>
          <w:szCs w:val="19"/>
          <w:lang w:val="de-DE" w:eastAsia="en-US"/>
        </w:rPr>
        <w:t>Y</w:t>
      </w:r>
      <w:r w:rsidR="000D0A0D" w:rsidRPr="00441DB8">
        <w:rPr>
          <w:rFonts w:eastAsia="Calibri"/>
          <w:sz w:val="19"/>
          <w:szCs w:val="19"/>
          <w:lang w:val="de-DE" w:eastAsia="en-US"/>
        </w:rPr>
        <w:t>aklaşık 260</w:t>
      </w:r>
      <w:r w:rsidR="000D0A0D" w:rsidRPr="00441DB8">
        <w:rPr>
          <w:rFonts w:eastAsia="Calibri"/>
          <w:sz w:val="19"/>
          <w:szCs w:val="19"/>
          <w:vertAlign w:val="superscript"/>
          <w:lang w:val="de-DE" w:eastAsia="en-US"/>
        </w:rPr>
        <w:t>o</w:t>
      </w:r>
      <w:r w:rsidR="000D0A0D" w:rsidRPr="00441DB8">
        <w:rPr>
          <w:rFonts w:eastAsia="Calibri"/>
          <w:sz w:val="19"/>
          <w:szCs w:val="19"/>
          <w:lang w:val="de-DE" w:eastAsia="en-US"/>
        </w:rPr>
        <w:t>C</w:t>
      </w:r>
    </w:p>
    <w:p w:rsidR="000D0A0D" w:rsidRPr="00441DB8" w:rsidRDefault="000D0A0D" w:rsidP="00815038">
      <w:pPr>
        <w:jc w:val="both"/>
        <w:rPr>
          <w:rFonts w:eastAsia="Calibri"/>
          <w:b/>
          <w:sz w:val="19"/>
          <w:szCs w:val="19"/>
          <w:lang w:val="de-DE" w:eastAsia="en-US"/>
        </w:rPr>
      </w:pPr>
    </w:p>
    <w:p w:rsidR="000D0A0D" w:rsidRPr="00441DB8" w:rsidRDefault="000D0A0D" w:rsidP="00815038">
      <w:pPr>
        <w:jc w:val="both"/>
        <w:rPr>
          <w:rFonts w:eastAsia="Calibri"/>
          <w:b/>
          <w:sz w:val="19"/>
          <w:szCs w:val="19"/>
          <w:u w:val="single"/>
          <w:lang w:eastAsia="en-US"/>
        </w:rPr>
      </w:pPr>
      <w:r w:rsidRPr="00441DB8">
        <w:rPr>
          <w:rFonts w:eastAsia="Calibri"/>
          <w:b/>
          <w:sz w:val="19"/>
          <w:szCs w:val="19"/>
          <w:u w:val="single"/>
          <w:lang w:eastAsia="en-US"/>
        </w:rPr>
        <w:t>Saflık:</w:t>
      </w:r>
    </w:p>
    <w:p w:rsidR="00A452F3" w:rsidRPr="00441DB8" w:rsidRDefault="00A452F3" w:rsidP="00815038">
      <w:pPr>
        <w:jc w:val="both"/>
        <w:rPr>
          <w:rFonts w:eastAsia="Calibri"/>
          <w:b/>
          <w:sz w:val="19"/>
          <w:szCs w:val="19"/>
          <w:u w:val="single"/>
          <w:lang w:eastAsia="en-US"/>
        </w:rPr>
      </w:pPr>
    </w:p>
    <w:p w:rsidR="000D0A0D" w:rsidRPr="00441DB8" w:rsidRDefault="000D0A0D" w:rsidP="00815038">
      <w:pPr>
        <w:ind w:left="2835" w:hanging="2126"/>
        <w:jc w:val="both"/>
        <w:rPr>
          <w:rFonts w:eastAsia="Calibri"/>
          <w:sz w:val="19"/>
          <w:szCs w:val="19"/>
          <w:lang w:val="de-DE" w:eastAsia="en-US"/>
        </w:rPr>
      </w:pPr>
      <w:r w:rsidRPr="00441DB8">
        <w:rPr>
          <w:rFonts w:eastAsia="Calibri"/>
          <w:b/>
          <w:sz w:val="19"/>
          <w:szCs w:val="19"/>
          <w:lang w:val="de-DE" w:eastAsia="en-US"/>
        </w:rPr>
        <w:t>Kuruma kaybı:</w:t>
      </w:r>
      <w:r w:rsidR="00A452F3" w:rsidRPr="00441DB8">
        <w:rPr>
          <w:rFonts w:eastAsia="Calibri"/>
          <w:sz w:val="19"/>
          <w:szCs w:val="19"/>
          <w:lang w:val="de-DE" w:eastAsia="en-US"/>
        </w:rPr>
        <w:tab/>
      </w:r>
      <w:r w:rsidRPr="00441DB8">
        <w:rPr>
          <w:rFonts w:eastAsia="Calibri"/>
          <w:sz w:val="19"/>
          <w:szCs w:val="19"/>
          <w:lang w:val="de-DE" w:eastAsia="en-US"/>
        </w:rPr>
        <w:t>P</w:t>
      </w:r>
      <w:r w:rsidRPr="00441DB8">
        <w:rPr>
          <w:rFonts w:eastAsia="Calibri"/>
          <w:sz w:val="19"/>
          <w:szCs w:val="19"/>
          <w:vertAlign w:val="subscript"/>
          <w:lang w:val="de-DE" w:eastAsia="en-US"/>
        </w:rPr>
        <w:t>2</w:t>
      </w:r>
      <w:r w:rsidRPr="00441DB8">
        <w:rPr>
          <w:rFonts w:eastAsia="Calibri"/>
          <w:sz w:val="19"/>
          <w:szCs w:val="19"/>
          <w:lang w:val="de-DE" w:eastAsia="en-US"/>
        </w:rPr>
        <w:t>O</w:t>
      </w:r>
      <w:r w:rsidRPr="00441DB8">
        <w:rPr>
          <w:rFonts w:eastAsia="Calibri"/>
          <w:sz w:val="19"/>
          <w:szCs w:val="19"/>
          <w:vertAlign w:val="subscript"/>
          <w:lang w:val="de-DE" w:eastAsia="en-US"/>
        </w:rPr>
        <w:t xml:space="preserve">5 </w:t>
      </w:r>
      <w:r w:rsidRPr="00441DB8">
        <w:rPr>
          <w:rFonts w:eastAsia="Calibri"/>
          <w:sz w:val="19"/>
          <w:szCs w:val="19"/>
          <w:lang w:val="de-DE" w:eastAsia="en-US"/>
        </w:rPr>
        <w:t>üzerinde vakumda 105</w:t>
      </w:r>
      <w:r w:rsidRPr="00441DB8">
        <w:rPr>
          <w:rFonts w:eastAsia="Calibri"/>
          <w:sz w:val="19"/>
          <w:szCs w:val="19"/>
          <w:vertAlign w:val="superscript"/>
          <w:lang w:val="de-DE" w:eastAsia="en-US"/>
        </w:rPr>
        <w:t xml:space="preserve"> o</w:t>
      </w:r>
      <w:r w:rsidRPr="00441DB8">
        <w:rPr>
          <w:rFonts w:eastAsia="Calibri"/>
          <w:sz w:val="19"/>
          <w:szCs w:val="19"/>
          <w:lang w:val="de-DE" w:eastAsia="en-US"/>
        </w:rPr>
        <w:t>C’de 2 saat kurut</w:t>
      </w:r>
      <w:r w:rsidR="00A452F3" w:rsidRPr="00441DB8">
        <w:rPr>
          <w:rFonts w:eastAsia="Calibri"/>
          <w:sz w:val="19"/>
          <w:szCs w:val="19"/>
          <w:lang w:val="de-DE" w:eastAsia="en-US"/>
        </w:rPr>
        <w:t xml:space="preserve">ulduktan sonra % 0.5’den fazla </w:t>
      </w:r>
      <w:r w:rsidRPr="00441DB8">
        <w:rPr>
          <w:rFonts w:eastAsia="Calibri"/>
          <w:sz w:val="19"/>
          <w:szCs w:val="19"/>
          <w:lang w:val="de-DE" w:eastAsia="en-US"/>
        </w:rPr>
        <w:t>olmamalıdır.</w:t>
      </w:r>
    </w:p>
    <w:p w:rsidR="00A452F3" w:rsidRPr="00441DB8" w:rsidRDefault="00A452F3" w:rsidP="00815038">
      <w:pPr>
        <w:ind w:left="2835" w:hanging="2126"/>
        <w:jc w:val="both"/>
        <w:rPr>
          <w:rFonts w:eastAsia="Calibri"/>
          <w:b/>
          <w:sz w:val="19"/>
          <w:szCs w:val="19"/>
          <w:u w:val="single"/>
          <w:lang w:eastAsia="en-US"/>
        </w:rPr>
      </w:pPr>
    </w:p>
    <w:p w:rsidR="000D0A0D" w:rsidRPr="00441DB8" w:rsidRDefault="000D0A0D" w:rsidP="00815038">
      <w:pPr>
        <w:jc w:val="both"/>
        <w:rPr>
          <w:rFonts w:eastAsia="Calibri"/>
          <w:sz w:val="19"/>
          <w:szCs w:val="19"/>
          <w:lang w:val="de-DE" w:eastAsia="en-US"/>
        </w:rPr>
      </w:pPr>
      <w:r w:rsidRPr="00441DB8">
        <w:rPr>
          <w:rFonts w:eastAsia="Calibri"/>
          <w:b/>
          <w:sz w:val="19"/>
          <w:szCs w:val="19"/>
          <w:lang w:val="de-DE" w:eastAsia="en-US"/>
        </w:rPr>
        <w:tab/>
        <w:t>Sülfatlandırılmış kül:</w:t>
      </w:r>
      <w:r w:rsidRPr="00441DB8">
        <w:rPr>
          <w:rFonts w:eastAsia="Calibri"/>
          <w:sz w:val="19"/>
          <w:szCs w:val="19"/>
          <w:lang w:val="de-DE" w:eastAsia="en-US"/>
        </w:rPr>
        <w:tab/>
        <w:t>% 0.05’den fazla olmamalıdır.</w:t>
      </w:r>
    </w:p>
    <w:p w:rsidR="00A452F3" w:rsidRPr="00441DB8" w:rsidRDefault="00A452F3" w:rsidP="00815038">
      <w:pPr>
        <w:jc w:val="both"/>
        <w:rPr>
          <w:rFonts w:eastAsia="Calibri"/>
          <w:b/>
          <w:sz w:val="19"/>
          <w:szCs w:val="19"/>
          <w:u w:val="single"/>
          <w:lang w:eastAsia="en-US"/>
        </w:rPr>
      </w:pPr>
    </w:p>
    <w:p w:rsidR="000D0A0D" w:rsidRPr="00441DB8" w:rsidRDefault="000D0A0D" w:rsidP="00815038">
      <w:pPr>
        <w:jc w:val="both"/>
        <w:rPr>
          <w:rFonts w:eastAsia="Calibri"/>
          <w:sz w:val="19"/>
          <w:szCs w:val="19"/>
          <w:lang w:val="de-DE" w:eastAsia="en-US"/>
        </w:rPr>
      </w:pPr>
      <w:r w:rsidRPr="00441DB8">
        <w:rPr>
          <w:rFonts w:eastAsia="Calibri"/>
          <w:b/>
          <w:sz w:val="19"/>
          <w:szCs w:val="19"/>
          <w:lang w:val="de-DE" w:eastAsia="en-US"/>
        </w:rPr>
        <w:tab/>
        <w:t>Sülfatlar:</w:t>
      </w:r>
      <w:r w:rsidRPr="00441DB8">
        <w:rPr>
          <w:rFonts w:eastAsia="Calibri"/>
          <w:sz w:val="19"/>
          <w:szCs w:val="19"/>
          <w:lang w:val="de-DE" w:eastAsia="en-US"/>
        </w:rPr>
        <w:tab/>
      </w:r>
      <w:r w:rsidRPr="00441DB8">
        <w:rPr>
          <w:rFonts w:eastAsia="Calibri"/>
          <w:sz w:val="19"/>
          <w:szCs w:val="19"/>
          <w:lang w:val="de-DE" w:eastAsia="en-US"/>
        </w:rPr>
        <w:tab/>
        <w:t>SO</w:t>
      </w:r>
      <w:r w:rsidRPr="00441DB8">
        <w:rPr>
          <w:rFonts w:eastAsia="Calibri"/>
          <w:sz w:val="19"/>
          <w:szCs w:val="19"/>
          <w:vertAlign w:val="subscript"/>
          <w:lang w:val="de-DE" w:eastAsia="en-US"/>
        </w:rPr>
        <w:t>4</w:t>
      </w:r>
      <w:r w:rsidRPr="00441DB8">
        <w:rPr>
          <w:rFonts w:eastAsia="Calibri"/>
          <w:sz w:val="19"/>
          <w:szCs w:val="19"/>
          <w:lang w:val="de-DE" w:eastAsia="en-US"/>
        </w:rPr>
        <w:t xml:space="preserve"> cinsinden % 0.005’den fazla olmamalıdır.</w:t>
      </w:r>
    </w:p>
    <w:p w:rsidR="00A452F3" w:rsidRPr="00441DB8" w:rsidRDefault="00A452F3" w:rsidP="00815038">
      <w:pPr>
        <w:jc w:val="both"/>
        <w:rPr>
          <w:rFonts w:eastAsia="Calibri"/>
          <w:b/>
          <w:sz w:val="19"/>
          <w:szCs w:val="19"/>
          <w:u w:val="single"/>
          <w:lang w:eastAsia="en-US"/>
        </w:rPr>
      </w:pPr>
    </w:p>
    <w:p w:rsidR="000D0A0D" w:rsidRPr="00441DB8" w:rsidRDefault="000D0A0D" w:rsidP="00815038">
      <w:pPr>
        <w:jc w:val="both"/>
        <w:rPr>
          <w:rFonts w:eastAsia="Calibri"/>
          <w:sz w:val="19"/>
          <w:szCs w:val="19"/>
          <w:lang w:val="de-DE" w:eastAsia="en-US"/>
        </w:rPr>
      </w:pPr>
      <w:r w:rsidRPr="00441DB8">
        <w:rPr>
          <w:rFonts w:eastAsia="Calibri"/>
          <w:b/>
          <w:sz w:val="19"/>
          <w:szCs w:val="19"/>
          <w:lang w:val="de-DE" w:eastAsia="en-US"/>
        </w:rPr>
        <w:tab/>
        <w:t>Klorürler:</w:t>
      </w:r>
      <w:r w:rsidRPr="00441DB8">
        <w:rPr>
          <w:rFonts w:eastAsia="Calibri"/>
          <w:sz w:val="19"/>
          <w:szCs w:val="19"/>
          <w:lang w:val="de-DE" w:eastAsia="en-US"/>
        </w:rPr>
        <w:tab/>
      </w:r>
      <w:r w:rsidRPr="00441DB8">
        <w:rPr>
          <w:rFonts w:eastAsia="Calibri"/>
          <w:sz w:val="19"/>
          <w:szCs w:val="19"/>
          <w:lang w:val="de-DE" w:eastAsia="en-US"/>
        </w:rPr>
        <w:tab/>
        <w:t>Cl cinsinden % 0.005’den fazla olmamalıdır.</w:t>
      </w:r>
    </w:p>
    <w:p w:rsidR="00A452F3" w:rsidRPr="00441DB8" w:rsidRDefault="00A452F3" w:rsidP="00815038">
      <w:pPr>
        <w:jc w:val="both"/>
        <w:rPr>
          <w:rFonts w:eastAsia="Calibri"/>
          <w:b/>
          <w:sz w:val="19"/>
          <w:szCs w:val="19"/>
          <w:u w:val="single"/>
          <w:lang w:eastAsia="en-US"/>
        </w:rPr>
      </w:pPr>
    </w:p>
    <w:p w:rsidR="000D0A0D" w:rsidRPr="00441DB8" w:rsidRDefault="000D0A0D" w:rsidP="00815038">
      <w:pPr>
        <w:jc w:val="both"/>
        <w:rPr>
          <w:rFonts w:eastAsia="Calibri"/>
          <w:sz w:val="19"/>
          <w:szCs w:val="19"/>
          <w:lang w:val="de-DE" w:eastAsia="en-US"/>
        </w:rPr>
      </w:pPr>
      <w:r w:rsidRPr="00441DB8">
        <w:rPr>
          <w:rFonts w:eastAsia="Calibri"/>
          <w:b/>
          <w:sz w:val="19"/>
          <w:szCs w:val="19"/>
          <w:lang w:val="de-DE" w:eastAsia="en-US"/>
        </w:rPr>
        <w:tab/>
        <w:t>Amonyum tuzları:</w:t>
      </w:r>
      <w:r w:rsidRPr="00441DB8">
        <w:rPr>
          <w:rFonts w:eastAsia="Calibri"/>
          <w:sz w:val="19"/>
          <w:szCs w:val="19"/>
          <w:lang w:val="de-DE" w:eastAsia="en-US"/>
        </w:rPr>
        <w:tab/>
        <w:t>Tesbit edilemez.</w:t>
      </w:r>
      <w:r w:rsidRPr="00441DB8">
        <w:rPr>
          <w:rFonts w:eastAsia="Calibri"/>
          <w:sz w:val="19"/>
          <w:szCs w:val="19"/>
          <w:lang w:val="de-DE" w:eastAsia="en-US"/>
        </w:rPr>
        <w:tab/>
      </w:r>
    </w:p>
    <w:p w:rsidR="00A452F3" w:rsidRPr="00441DB8" w:rsidRDefault="00A452F3" w:rsidP="00815038">
      <w:pPr>
        <w:jc w:val="both"/>
        <w:rPr>
          <w:rFonts w:eastAsia="Calibri"/>
          <w:b/>
          <w:sz w:val="19"/>
          <w:szCs w:val="19"/>
          <w:u w:val="single"/>
          <w:lang w:eastAsia="en-US"/>
        </w:rPr>
      </w:pPr>
    </w:p>
    <w:p w:rsidR="000D0A0D" w:rsidRPr="00441DB8" w:rsidRDefault="000D0A0D" w:rsidP="00815038">
      <w:pPr>
        <w:jc w:val="both"/>
        <w:rPr>
          <w:rFonts w:eastAsia="Calibri"/>
          <w:sz w:val="19"/>
          <w:szCs w:val="19"/>
          <w:lang w:val="de-DE" w:eastAsia="en-US"/>
        </w:rPr>
      </w:pPr>
      <w:r w:rsidRPr="00441DB8">
        <w:rPr>
          <w:rFonts w:eastAsia="Calibri"/>
          <w:b/>
          <w:sz w:val="19"/>
          <w:szCs w:val="19"/>
          <w:lang w:val="de-DE" w:eastAsia="en-US"/>
        </w:rPr>
        <w:tab/>
        <w:t>Arsenik:</w:t>
      </w:r>
      <w:r w:rsidRPr="00441DB8">
        <w:rPr>
          <w:rFonts w:eastAsia="Calibri"/>
          <w:sz w:val="19"/>
          <w:szCs w:val="19"/>
          <w:lang w:val="de-DE" w:eastAsia="en-US"/>
        </w:rPr>
        <w:tab/>
      </w:r>
      <w:r w:rsidRPr="00441DB8">
        <w:rPr>
          <w:rFonts w:eastAsia="Calibri"/>
          <w:sz w:val="19"/>
          <w:szCs w:val="19"/>
          <w:lang w:val="de-DE" w:eastAsia="en-US"/>
        </w:rPr>
        <w:tab/>
      </w:r>
      <w:r w:rsidRPr="00441DB8">
        <w:rPr>
          <w:rFonts w:eastAsia="Calibri"/>
          <w:sz w:val="19"/>
          <w:szCs w:val="19"/>
          <w:lang w:val="de-DE" w:eastAsia="en-US"/>
        </w:rPr>
        <w:tab/>
        <w:t>3 mg/kg’dan fazla olmamalıdır.</w:t>
      </w:r>
    </w:p>
    <w:p w:rsidR="00A452F3" w:rsidRPr="00441DB8" w:rsidRDefault="00A452F3" w:rsidP="00815038">
      <w:pPr>
        <w:jc w:val="both"/>
        <w:rPr>
          <w:rFonts w:eastAsia="Calibri"/>
          <w:b/>
          <w:sz w:val="19"/>
          <w:szCs w:val="19"/>
          <w:u w:val="single"/>
          <w:lang w:eastAsia="en-US"/>
        </w:rPr>
      </w:pPr>
    </w:p>
    <w:p w:rsidR="000D0A0D" w:rsidRPr="00441DB8" w:rsidRDefault="000D0A0D" w:rsidP="00815038">
      <w:pPr>
        <w:jc w:val="both"/>
        <w:rPr>
          <w:rFonts w:eastAsia="Calibri"/>
          <w:sz w:val="19"/>
          <w:szCs w:val="19"/>
          <w:lang w:val="de-DE" w:eastAsia="en-US"/>
        </w:rPr>
      </w:pPr>
      <w:r w:rsidRPr="00441DB8">
        <w:rPr>
          <w:rFonts w:eastAsia="Calibri"/>
          <w:b/>
          <w:sz w:val="19"/>
          <w:szCs w:val="19"/>
          <w:lang w:val="de-DE" w:eastAsia="en-US"/>
        </w:rPr>
        <w:tab/>
        <w:t>Kurşun:</w:t>
      </w:r>
      <w:r w:rsidRPr="00441DB8">
        <w:rPr>
          <w:rFonts w:eastAsia="Calibri"/>
          <w:sz w:val="19"/>
          <w:szCs w:val="19"/>
          <w:lang w:val="de-DE" w:eastAsia="en-US"/>
        </w:rPr>
        <w:tab/>
      </w:r>
      <w:r w:rsidRPr="00441DB8">
        <w:rPr>
          <w:rFonts w:eastAsia="Calibri"/>
          <w:sz w:val="19"/>
          <w:szCs w:val="19"/>
          <w:lang w:val="de-DE" w:eastAsia="en-US"/>
        </w:rPr>
        <w:tab/>
      </w:r>
      <w:r w:rsidRPr="00441DB8">
        <w:rPr>
          <w:rFonts w:eastAsia="Calibri"/>
          <w:sz w:val="19"/>
          <w:szCs w:val="19"/>
          <w:lang w:val="de-DE" w:eastAsia="en-US"/>
        </w:rPr>
        <w:tab/>
        <w:t>5 mg/kg’dan fazla olmamalıdır.</w:t>
      </w:r>
    </w:p>
    <w:p w:rsidR="00A452F3" w:rsidRPr="00441DB8" w:rsidRDefault="00A452F3" w:rsidP="00815038">
      <w:pPr>
        <w:jc w:val="both"/>
        <w:rPr>
          <w:rFonts w:eastAsia="Calibri"/>
          <w:b/>
          <w:sz w:val="19"/>
          <w:szCs w:val="19"/>
          <w:u w:val="single"/>
          <w:lang w:eastAsia="en-US"/>
        </w:rPr>
      </w:pPr>
    </w:p>
    <w:p w:rsidR="000D0A0D" w:rsidRPr="00441DB8" w:rsidRDefault="000D0A0D" w:rsidP="00815038">
      <w:pPr>
        <w:jc w:val="both"/>
        <w:rPr>
          <w:rFonts w:eastAsia="Calibri"/>
          <w:b/>
          <w:sz w:val="19"/>
          <w:szCs w:val="19"/>
          <w:u w:val="single"/>
          <w:lang w:eastAsia="en-US"/>
        </w:rPr>
      </w:pPr>
      <w:r w:rsidRPr="00441DB8">
        <w:rPr>
          <w:rFonts w:eastAsia="Calibri"/>
          <w:b/>
          <w:sz w:val="19"/>
          <w:szCs w:val="19"/>
          <w:lang w:val="de-DE" w:eastAsia="en-US"/>
        </w:rPr>
        <w:tab/>
      </w:r>
      <w:r w:rsidR="008A2DDD" w:rsidRPr="00441DB8">
        <w:rPr>
          <w:rFonts w:eastAsia="Calibri"/>
          <w:b/>
          <w:sz w:val="19"/>
          <w:szCs w:val="19"/>
          <w:lang w:val="de-DE" w:eastAsia="en-US"/>
        </w:rPr>
        <w:t>Civa</w:t>
      </w:r>
      <w:r w:rsidRPr="00441DB8">
        <w:rPr>
          <w:rFonts w:eastAsia="Calibri"/>
          <w:b/>
          <w:sz w:val="19"/>
          <w:szCs w:val="19"/>
          <w:lang w:val="de-DE" w:eastAsia="en-US"/>
        </w:rPr>
        <w:t>:</w:t>
      </w:r>
      <w:r w:rsidRPr="00441DB8">
        <w:rPr>
          <w:rFonts w:eastAsia="Calibri"/>
          <w:sz w:val="19"/>
          <w:szCs w:val="19"/>
          <w:lang w:val="de-DE" w:eastAsia="en-US"/>
        </w:rPr>
        <w:tab/>
      </w:r>
      <w:r w:rsidRPr="00441DB8">
        <w:rPr>
          <w:rFonts w:eastAsia="Calibri"/>
          <w:sz w:val="19"/>
          <w:szCs w:val="19"/>
          <w:lang w:val="de-DE" w:eastAsia="en-US"/>
        </w:rPr>
        <w:tab/>
      </w:r>
      <w:r w:rsidRPr="00441DB8">
        <w:rPr>
          <w:rFonts w:eastAsia="Calibri"/>
          <w:sz w:val="19"/>
          <w:szCs w:val="19"/>
          <w:lang w:val="de-DE" w:eastAsia="en-US"/>
        </w:rPr>
        <w:tab/>
        <w:t>1 mg/kg’dan fazla olmamalıdır.</w:t>
      </w:r>
    </w:p>
    <w:p w:rsidR="00A452F3" w:rsidRPr="00441DB8" w:rsidRDefault="000D0A0D" w:rsidP="00815038">
      <w:pPr>
        <w:jc w:val="both"/>
        <w:rPr>
          <w:rFonts w:eastAsia="Calibri"/>
          <w:b/>
          <w:sz w:val="19"/>
          <w:szCs w:val="19"/>
          <w:u w:val="single"/>
          <w:lang w:eastAsia="en-US"/>
        </w:rPr>
      </w:pPr>
      <w:r w:rsidRPr="00441DB8">
        <w:rPr>
          <w:rFonts w:eastAsia="Calibri"/>
          <w:b/>
          <w:sz w:val="19"/>
          <w:szCs w:val="19"/>
          <w:lang w:val="de-DE" w:eastAsia="en-US"/>
        </w:rPr>
        <w:tab/>
      </w:r>
    </w:p>
    <w:p w:rsidR="000D0A0D" w:rsidRPr="00441DB8" w:rsidRDefault="000D0A0D" w:rsidP="00815038">
      <w:pPr>
        <w:jc w:val="both"/>
        <w:rPr>
          <w:rFonts w:eastAsia="Calibri"/>
          <w:sz w:val="19"/>
          <w:szCs w:val="19"/>
          <w:lang w:val="de-DE" w:eastAsia="en-US"/>
        </w:rPr>
      </w:pPr>
    </w:p>
    <w:p w:rsidR="000D0A0D" w:rsidRPr="00441DB8" w:rsidRDefault="000D0A0D" w:rsidP="00815038">
      <w:pPr>
        <w:keepNext/>
        <w:jc w:val="both"/>
        <w:outlineLvl w:val="1"/>
        <w:rPr>
          <w:b/>
          <w:sz w:val="19"/>
          <w:szCs w:val="19"/>
          <w:u w:val="single"/>
        </w:rPr>
      </w:pPr>
      <w:r w:rsidRPr="00441DB8">
        <w:rPr>
          <w:b/>
          <w:sz w:val="19"/>
          <w:szCs w:val="19"/>
          <w:u w:val="single"/>
        </w:rPr>
        <w:lastRenderedPageBreak/>
        <w:t>E 242 DİMETİL DİKARBONAT</w:t>
      </w:r>
    </w:p>
    <w:p w:rsidR="000D0A0D" w:rsidRPr="00441DB8" w:rsidRDefault="000D0A0D" w:rsidP="00815038">
      <w:pPr>
        <w:jc w:val="both"/>
        <w:rPr>
          <w:rFonts w:eastAsia="Calibri"/>
          <w:sz w:val="19"/>
          <w:szCs w:val="19"/>
          <w:lang w:val="de-DE" w:eastAsia="en-US"/>
        </w:rPr>
      </w:pPr>
    </w:p>
    <w:p w:rsidR="000D0A0D" w:rsidRPr="00441DB8" w:rsidRDefault="00B96B2E" w:rsidP="00815038">
      <w:pPr>
        <w:keepNext/>
        <w:jc w:val="both"/>
        <w:outlineLvl w:val="5"/>
        <w:rPr>
          <w:sz w:val="19"/>
          <w:szCs w:val="19"/>
        </w:rPr>
      </w:pPr>
      <w:r w:rsidRPr="00441DB8">
        <w:rPr>
          <w:b/>
          <w:sz w:val="19"/>
          <w:szCs w:val="19"/>
          <w:u w:val="single"/>
        </w:rPr>
        <w:t>Eşanlamlılar</w:t>
      </w:r>
      <w:r w:rsidR="000D0A0D" w:rsidRPr="00441DB8">
        <w:rPr>
          <w:b/>
          <w:sz w:val="19"/>
          <w:szCs w:val="19"/>
          <w:u w:val="single"/>
        </w:rPr>
        <w:t>:</w:t>
      </w:r>
      <w:r w:rsidR="000D0A0D" w:rsidRPr="00441DB8">
        <w:rPr>
          <w:sz w:val="19"/>
          <w:szCs w:val="19"/>
        </w:rPr>
        <w:tab/>
      </w:r>
      <w:r w:rsidR="000D0A0D" w:rsidRPr="00441DB8">
        <w:rPr>
          <w:sz w:val="19"/>
          <w:szCs w:val="19"/>
        </w:rPr>
        <w:tab/>
      </w:r>
      <w:r w:rsidR="000D0A0D" w:rsidRPr="00441DB8">
        <w:rPr>
          <w:sz w:val="19"/>
          <w:szCs w:val="19"/>
        </w:rPr>
        <w:tab/>
        <w:t>DMDC</w:t>
      </w:r>
    </w:p>
    <w:p w:rsidR="000D0A0D" w:rsidRPr="00441DB8" w:rsidRDefault="000D0A0D" w:rsidP="00815038">
      <w:pPr>
        <w:jc w:val="both"/>
        <w:rPr>
          <w:rFonts w:eastAsia="Calibri"/>
          <w:sz w:val="19"/>
          <w:szCs w:val="19"/>
          <w:lang w:val="de-DE" w:eastAsia="en-US"/>
        </w:rPr>
      </w:pPr>
      <w:r w:rsidRPr="00441DB8">
        <w:rPr>
          <w:rFonts w:eastAsia="Calibri"/>
          <w:sz w:val="19"/>
          <w:szCs w:val="19"/>
          <w:lang w:val="de-DE" w:eastAsia="en-US"/>
        </w:rPr>
        <w:tab/>
      </w:r>
      <w:r w:rsidRPr="00441DB8">
        <w:rPr>
          <w:rFonts w:eastAsia="Calibri"/>
          <w:sz w:val="19"/>
          <w:szCs w:val="19"/>
          <w:lang w:val="de-DE" w:eastAsia="en-US"/>
        </w:rPr>
        <w:tab/>
      </w:r>
      <w:r w:rsidRPr="00441DB8">
        <w:rPr>
          <w:rFonts w:eastAsia="Calibri"/>
          <w:sz w:val="19"/>
          <w:szCs w:val="19"/>
          <w:lang w:val="de-DE" w:eastAsia="en-US"/>
        </w:rPr>
        <w:tab/>
      </w:r>
      <w:r w:rsidRPr="00441DB8">
        <w:rPr>
          <w:rFonts w:eastAsia="Calibri"/>
          <w:sz w:val="19"/>
          <w:szCs w:val="19"/>
          <w:lang w:val="de-DE" w:eastAsia="en-US"/>
        </w:rPr>
        <w:tab/>
        <w:t>Dimetil pirokarbonat</w:t>
      </w:r>
    </w:p>
    <w:p w:rsidR="000D0A0D" w:rsidRPr="00441DB8" w:rsidRDefault="000D0A0D" w:rsidP="00815038">
      <w:pPr>
        <w:jc w:val="both"/>
        <w:rPr>
          <w:rFonts w:eastAsia="Calibri"/>
          <w:sz w:val="19"/>
          <w:szCs w:val="19"/>
          <w:lang w:val="de-DE" w:eastAsia="en-US"/>
        </w:rPr>
      </w:pPr>
    </w:p>
    <w:p w:rsidR="00277A80" w:rsidRPr="00441DB8" w:rsidRDefault="000D0A0D" w:rsidP="00815038">
      <w:pPr>
        <w:jc w:val="both"/>
        <w:rPr>
          <w:rFonts w:eastAsia="Calibri"/>
          <w:b/>
          <w:sz w:val="19"/>
          <w:szCs w:val="19"/>
          <w:lang w:val="de-DE" w:eastAsia="en-US"/>
        </w:rPr>
      </w:pPr>
      <w:r w:rsidRPr="00441DB8">
        <w:rPr>
          <w:rFonts w:eastAsia="Calibri"/>
          <w:b/>
          <w:sz w:val="19"/>
          <w:szCs w:val="19"/>
          <w:u w:val="single"/>
          <w:lang w:val="de-DE" w:eastAsia="en-US"/>
        </w:rPr>
        <w:t>Tanım:</w:t>
      </w:r>
      <w:r w:rsidRPr="00441DB8">
        <w:rPr>
          <w:rFonts w:eastAsia="Calibri"/>
          <w:b/>
          <w:sz w:val="19"/>
          <w:szCs w:val="19"/>
          <w:lang w:val="de-DE" w:eastAsia="en-US"/>
        </w:rPr>
        <w:tab/>
      </w:r>
    </w:p>
    <w:p w:rsidR="000D0A0D" w:rsidRPr="00441DB8" w:rsidRDefault="000D0A0D" w:rsidP="00815038">
      <w:pPr>
        <w:jc w:val="both"/>
        <w:rPr>
          <w:rFonts w:eastAsia="Calibri"/>
          <w:b/>
          <w:sz w:val="19"/>
          <w:szCs w:val="19"/>
          <w:u w:val="single"/>
          <w:lang w:val="de-DE" w:eastAsia="en-US"/>
        </w:rPr>
      </w:pPr>
      <w:r w:rsidRPr="00441DB8">
        <w:rPr>
          <w:rFonts w:eastAsia="Calibri"/>
          <w:b/>
          <w:sz w:val="19"/>
          <w:szCs w:val="19"/>
          <w:lang w:val="de-DE" w:eastAsia="en-US"/>
        </w:rPr>
        <w:tab/>
      </w:r>
    </w:p>
    <w:p w:rsidR="00217AED" w:rsidRPr="00441DB8" w:rsidRDefault="000D0A0D" w:rsidP="00815038">
      <w:pPr>
        <w:jc w:val="both"/>
        <w:rPr>
          <w:rFonts w:eastAsia="Calibri"/>
          <w:sz w:val="19"/>
          <w:szCs w:val="19"/>
          <w:lang w:val="de-DE" w:eastAsia="en-US"/>
        </w:rPr>
      </w:pPr>
      <w:r w:rsidRPr="00441DB8">
        <w:rPr>
          <w:rFonts w:eastAsia="Calibri"/>
          <w:b/>
          <w:sz w:val="19"/>
          <w:szCs w:val="19"/>
          <w:lang w:val="de-DE" w:eastAsia="en-US"/>
        </w:rPr>
        <w:tab/>
      </w:r>
      <w:r w:rsidR="00217AED" w:rsidRPr="00441DB8">
        <w:rPr>
          <w:rFonts w:eastAsia="Calibri"/>
          <w:b/>
          <w:sz w:val="19"/>
          <w:szCs w:val="19"/>
          <w:lang w:val="de-DE" w:eastAsia="en-US"/>
        </w:rPr>
        <w:t>Einecs:</w:t>
      </w:r>
      <w:r w:rsidR="00217AED" w:rsidRPr="00441DB8">
        <w:rPr>
          <w:rFonts w:eastAsia="Calibri"/>
          <w:sz w:val="19"/>
          <w:szCs w:val="19"/>
          <w:lang w:val="de-DE" w:eastAsia="en-US"/>
        </w:rPr>
        <w:tab/>
      </w:r>
      <w:r w:rsidR="00217AED" w:rsidRPr="00441DB8">
        <w:rPr>
          <w:rFonts w:eastAsia="Calibri"/>
          <w:sz w:val="19"/>
          <w:szCs w:val="19"/>
          <w:lang w:val="de-DE" w:eastAsia="en-US"/>
        </w:rPr>
        <w:tab/>
      </w:r>
      <w:r w:rsidR="00217AED" w:rsidRPr="00441DB8">
        <w:rPr>
          <w:rFonts w:eastAsia="Calibri"/>
          <w:sz w:val="19"/>
          <w:szCs w:val="19"/>
          <w:lang w:val="de-DE" w:eastAsia="en-US"/>
        </w:rPr>
        <w:tab/>
        <w:t>224-859-8</w:t>
      </w:r>
    </w:p>
    <w:p w:rsidR="00217AED" w:rsidRPr="00441DB8" w:rsidRDefault="00217AED" w:rsidP="00815038">
      <w:pPr>
        <w:jc w:val="both"/>
        <w:rPr>
          <w:rFonts w:eastAsia="Calibri"/>
          <w:sz w:val="19"/>
          <w:szCs w:val="19"/>
          <w:lang w:val="de-DE" w:eastAsia="en-US"/>
        </w:rPr>
      </w:pPr>
    </w:p>
    <w:p w:rsidR="000D0A0D" w:rsidRPr="00441DB8" w:rsidRDefault="000D0A0D" w:rsidP="00815038">
      <w:pPr>
        <w:ind w:firstLine="708"/>
        <w:jc w:val="both"/>
        <w:rPr>
          <w:rFonts w:eastAsia="Calibri"/>
          <w:sz w:val="19"/>
          <w:szCs w:val="19"/>
          <w:lang w:val="de-DE" w:eastAsia="en-US"/>
        </w:rPr>
      </w:pPr>
      <w:r w:rsidRPr="00441DB8">
        <w:rPr>
          <w:rFonts w:eastAsia="Calibri"/>
          <w:b/>
          <w:sz w:val="19"/>
          <w:szCs w:val="19"/>
          <w:lang w:val="de-DE" w:eastAsia="en-US"/>
        </w:rPr>
        <w:t>Kimyasal adı:</w:t>
      </w:r>
      <w:r w:rsidRPr="00441DB8">
        <w:rPr>
          <w:rFonts w:eastAsia="Calibri"/>
          <w:b/>
          <w:sz w:val="19"/>
          <w:szCs w:val="19"/>
          <w:lang w:val="de-DE" w:eastAsia="en-US"/>
        </w:rPr>
        <w:tab/>
      </w:r>
      <w:r w:rsidRPr="00441DB8">
        <w:rPr>
          <w:rFonts w:eastAsia="Calibri"/>
          <w:b/>
          <w:sz w:val="19"/>
          <w:szCs w:val="19"/>
          <w:lang w:val="de-DE" w:eastAsia="en-US"/>
        </w:rPr>
        <w:tab/>
      </w:r>
      <w:r w:rsidRPr="00441DB8">
        <w:rPr>
          <w:rFonts w:eastAsia="Calibri"/>
          <w:sz w:val="19"/>
          <w:szCs w:val="19"/>
          <w:lang w:val="de-DE" w:eastAsia="en-US"/>
        </w:rPr>
        <w:t>Dimetil dikarbonat</w:t>
      </w:r>
    </w:p>
    <w:p w:rsidR="000D0A0D" w:rsidRPr="00441DB8" w:rsidRDefault="000D0A0D" w:rsidP="00815038">
      <w:pPr>
        <w:jc w:val="both"/>
        <w:rPr>
          <w:rFonts w:eastAsia="Calibri"/>
          <w:sz w:val="19"/>
          <w:szCs w:val="19"/>
          <w:lang w:val="de-DE" w:eastAsia="en-US"/>
        </w:rPr>
      </w:pPr>
      <w:r w:rsidRPr="00441DB8">
        <w:rPr>
          <w:rFonts w:eastAsia="Calibri"/>
          <w:sz w:val="19"/>
          <w:szCs w:val="19"/>
          <w:lang w:val="de-DE" w:eastAsia="en-US"/>
        </w:rPr>
        <w:tab/>
      </w:r>
      <w:r w:rsidRPr="00441DB8">
        <w:rPr>
          <w:rFonts w:eastAsia="Calibri"/>
          <w:sz w:val="19"/>
          <w:szCs w:val="19"/>
          <w:lang w:val="de-DE" w:eastAsia="en-US"/>
        </w:rPr>
        <w:tab/>
      </w:r>
      <w:r w:rsidRPr="00441DB8">
        <w:rPr>
          <w:rFonts w:eastAsia="Calibri"/>
          <w:sz w:val="19"/>
          <w:szCs w:val="19"/>
          <w:lang w:val="de-DE" w:eastAsia="en-US"/>
        </w:rPr>
        <w:tab/>
      </w:r>
      <w:r w:rsidRPr="00441DB8">
        <w:rPr>
          <w:rFonts w:eastAsia="Calibri"/>
          <w:sz w:val="19"/>
          <w:szCs w:val="19"/>
          <w:lang w:val="de-DE" w:eastAsia="en-US"/>
        </w:rPr>
        <w:tab/>
        <w:t>Pirokarbonik asit dimetil ester</w:t>
      </w:r>
    </w:p>
    <w:p w:rsidR="000D0A0D" w:rsidRPr="00441DB8" w:rsidRDefault="000D0A0D" w:rsidP="00815038">
      <w:pPr>
        <w:jc w:val="both"/>
        <w:rPr>
          <w:rFonts w:eastAsia="Calibri"/>
          <w:sz w:val="19"/>
          <w:szCs w:val="19"/>
          <w:lang w:val="de-DE" w:eastAsia="en-US"/>
        </w:rPr>
      </w:pPr>
    </w:p>
    <w:p w:rsidR="00217AED" w:rsidRPr="00441DB8" w:rsidRDefault="000D0A0D" w:rsidP="00815038">
      <w:pPr>
        <w:jc w:val="both"/>
        <w:rPr>
          <w:rFonts w:eastAsia="Calibri"/>
          <w:sz w:val="19"/>
          <w:szCs w:val="19"/>
          <w:lang w:val="de-DE" w:eastAsia="en-US"/>
        </w:rPr>
      </w:pPr>
      <w:r w:rsidRPr="00441DB8">
        <w:rPr>
          <w:rFonts w:eastAsia="Calibri"/>
          <w:b/>
          <w:sz w:val="19"/>
          <w:szCs w:val="19"/>
          <w:lang w:val="de-DE" w:eastAsia="en-US"/>
        </w:rPr>
        <w:tab/>
        <w:t>Kimyasal formülü:</w:t>
      </w:r>
      <w:r w:rsidRPr="00441DB8">
        <w:rPr>
          <w:rFonts w:eastAsia="Calibri"/>
          <w:sz w:val="19"/>
          <w:szCs w:val="19"/>
          <w:lang w:val="de-DE" w:eastAsia="en-US"/>
        </w:rPr>
        <w:tab/>
        <w:t>C</w:t>
      </w:r>
      <w:r w:rsidRPr="00441DB8">
        <w:rPr>
          <w:rFonts w:eastAsia="Calibri"/>
          <w:sz w:val="19"/>
          <w:szCs w:val="19"/>
          <w:vertAlign w:val="subscript"/>
          <w:lang w:val="de-DE" w:eastAsia="en-US"/>
        </w:rPr>
        <w:t>4</w:t>
      </w:r>
      <w:r w:rsidRPr="00441DB8">
        <w:rPr>
          <w:rFonts w:eastAsia="Calibri"/>
          <w:sz w:val="19"/>
          <w:szCs w:val="19"/>
          <w:lang w:val="de-DE" w:eastAsia="en-US"/>
        </w:rPr>
        <w:t>H</w:t>
      </w:r>
      <w:r w:rsidRPr="00441DB8">
        <w:rPr>
          <w:rFonts w:eastAsia="Calibri"/>
          <w:sz w:val="19"/>
          <w:szCs w:val="19"/>
          <w:vertAlign w:val="subscript"/>
          <w:lang w:val="de-DE" w:eastAsia="en-US"/>
        </w:rPr>
        <w:t>6</w:t>
      </w:r>
      <w:r w:rsidRPr="00441DB8">
        <w:rPr>
          <w:rFonts w:eastAsia="Calibri"/>
          <w:sz w:val="19"/>
          <w:szCs w:val="19"/>
          <w:lang w:val="de-DE" w:eastAsia="en-US"/>
        </w:rPr>
        <w:t>O</w:t>
      </w:r>
      <w:r w:rsidRPr="00441DB8">
        <w:rPr>
          <w:rFonts w:eastAsia="Calibri"/>
          <w:sz w:val="19"/>
          <w:szCs w:val="19"/>
          <w:vertAlign w:val="subscript"/>
          <w:lang w:val="de-DE" w:eastAsia="en-US"/>
        </w:rPr>
        <w:t>5</w:t>
      </w:r>
      <w:r w:rsidRPr="00441DB8">
        <w:rPr>
          <w:rFonts w:eastAsia="Calibri"/>
          <w:sz w:val="19"/>
          <w:szCs w:val="19"/>
          <w:lang w:val="de-DE" w:eastAsia="en-US"/>
        </w:rPr>
        <w:tab/>
      </w:r>
    </w:p>
    <w:p w:rsidR="000D0A0D" w:rsidRPr="00441DB8" w:rsidRDefault="000D0A0D" w:rsidP="00815038">
      <w:pPr>
        <w:jc w:val="both"/>
        <w:rPr>
          <w:rFonts w:eastAsia="Calibri"/>
          <w:sz w:val="19"/>
          <w:szCs w:val="19"/>
          <w:lang w:val="de-DE" w:eastAsia="en-US"/>
        </w:rPr>
      </w:pPr>
      <w:r w:rsidRPr="00441DB8">
        <w:rPr>
          <w:rFonts w:eastAsia="Calibri"/>
          <w:sz w:val="19"/>
          <w:szCs w:val="19"/>
          <w:lang w:val="de-DE" w:eastAsia="en-US"/>
        </w:rPr>
        <w:tab/>
      </w:r>
      <w:r w:rsidRPr="00441DB8">
        <w:rPr>
          <w:rFonts w:eastAsia="Calibri"/>
          <w:sz w:val="19"/>
          <w:szCs w:val="19"/>
          <w:lang w:val="de-DE" w:eastAsia="en-US"/>
        </w:rPr>
        <w:tab/>
      </w:r>
      <w:r w:rsidRPr="00441DB8">
        <w:rPr>
          <w:rFonts w:eastAsia="Calibri"/>
          <w:sz w:val="19"/>
          <w:szCs w:val="19"/>
          <w:lang w:val="de-DE" w:eastAsia="en-US"/>
        </w:rPr>
        <w:tab/>
      </w:r>
      <w:r w:rsidRPr="00441DB8">
        <w:rPr>
          <w:rFonts w:eastAsia="Calibri"/>
          <w:sz w:val="19"/>
          <w:szCs w:val="19"/>
          <w:lang w:val="de-DE" w:eastAsia="en-US"/>
        </w:rPr>
        <w:tab/>
      </w:r>
      <w:r w:rsidRPr="00441DB8">
        <w:rPr>
          <w:rFonts w:eastAsia="Calibri"/>
          <w:sz w:val="19"/>
          <w:szCs w:val="19"/>
          <w:lang w:val="de-DE" w:eastAsia="en-US"/>
        </w:rPr>
        <w:tab/>
      </w:r>
    </w:p>
    <w:p w:rsidR="000D0A0D" w:rsidRPr="00441DB8" w:rsidRDefault="000D0A0D" w:rsidP="00815038">
      <w:pPr>
        <w:jc w:val="both"/>
        <w:rPr>
          <w:rFonts w:eastAsia="Calibri"/>
          <w:sz w:val="19"/>
          <w:szCs w:val="19"/>
          <w:lang w:val="de-DE" w:eastAsia="en-US"/>
        </w:rPr>
      </w:pPr>
      <w:r w:rsidRPr="00441DB8">
        <w:rPr>
          <w:rFonts w:eastAsia="Calibri"/>
          <w:b/>
          <w:sz w:val="19"/>
          <w:szCs w:val="19"/>
          <w:lang w:val="de-DE" w:eastAsia="en-US"/>
        </w:rPr>
        <w:tab/>
      </w:r>
      <w:r w:rsidR="001016C5">
        <w:rPr>
          <w:rFonts w:eastAsia="Calibri"/>
          <w:b/>
          <w:sz w:val="19"/>
          <w:szCs w:val="19"/>
          <w:lang w:val="de-DE" w:eastAsia="en-US"/>
        </w:rPr>
        <w:t>Molekül ağırlığı</w:t>
      </w:r>
      <w:r w:rsidRPr="00441DB8">
        <w:rPr>
          <w:rFonts w:eastAsia="Calibri"/>
          <w:b/>
          <w:sz w:val="19"/>
          <w:szCs w:val="19"/>
          <w:lang w:val="de-DE" w:eastAsia="en-US"/>
        </w:rPr>
        <w:t>:</w:t>
      </w:r>
      <w:r w:rsidRPr="00441DB8">
        <w:rPr>
          <w:rFonts w:eastAsia="Calibri"/>
          <w:sz w:val="19"/>
          <w:szCs w:val="19"/>
          <w:lang w:val="de-DE" w:eastAsia="en-US"/>
        </w:rPr>
        <w:tab/>
      </w:r>
      <w:r w:rsidRPr="00441DB8">
        <w:rPr>
          <w:rFonts w:eastAsia="Calibri"/>
          <w:sz w:val="19"/>
          <w:szCs w:val="19"/>
          <w:lang w:val="de-DE" w:eastAsia="en-US"/>
        </w:rPr>
        <w:tab/>
        <w:t>134.09</w:t>
      </w:r>
    </w:p>
    <w:p w:rsidR="00217AED" w:rsidRPr="00441DB8" w:rsidRDefault="00217AED" w:rsidP="00815038">
      <w:pPr>
        <w:jc w:val="both"/>
        <w:rPr>
          <w:rFonts w:eastAsia="Calibri"/>
          <w:sz w:val="19"/>
          <w:szCs w:val="19"/>
          <w:lang w:val="de-DE" w:eastAsia="en-US"/>
        </w:rPr>
      </w:pPr>
    </w:p>
    <w:p w:rsidR="000D0A0D" w:rsidRPr="00441DB8" w:rsidRDefault="000D0A0D" w:rsidP="00815038">
      <w:pPr>
        <w:jc w:val="both"/>
        <w:rPr>
          <w:rFonts w:eastAsia="Calibri"/>
          <w:sz w:val="19"/>
          <w:szCs w:val="19"/>
          <w:lang w:val="en-GB" w:eastAsia="en-US"/>
        </w:rPr>
      </w:pPr>
      <w:r w:rsidRPr="00441DB8">
        <w:rPr>
          <w:rFonts w:eastAsia="Calibri"/>
          <w:b/>
          <w:sz w:val="19"/>
          <w:szCs w:val="19"/>
          <w:lang w:val="de-DE" w:eastAsia="en-US"/>
        </w:rPr>
        <w:tab/>
      </w:r>
      <w:r w:rsidRPr="00441DB8">
        <w:rPr>
          <w:rFonts w:eastAsia="Calibri"/>
          <w:b/>
          <w:sz w:val="19"/>
          <w:szCs w:val="19"/>
          <w:lang w:val="en-GB" w:eastAsia="en-US"/>
        </w:rPr>
        <w:t>Analiz:</w:t>
      </w:r>
      <w:r w:rsidRPr="00441DB8">
        <w:rPr>
          <w:rFonts w:eastAsia="Calibri"/>
          <w:sz w:val="19"/>
          <w:szCs w:val="19"/>
          <w:lang w:val="en-GB" w:eastAsia="en-US"/>
        </w:rPr>
        <w:tab/>
      </w:r>
      <w:r w:rsidRPr="00441DB8">
        <w:rPr>
          <w:rFonts w:eastAsia="Calibri"/>
          <w:sz w:val="19"/>
          <w:szCs w:val="19"/>
          <w:lang w:val="en-GB" w:eastAsia="en-US"/>
        </w:rPr>
        <w:tab/>
      </w:r>
      <w:r w:rsidRPr="00441DB8">
        <w:rPr>
          <w:rFonts w:eastAsia="Calibri"/>
          <w:sz w:val="19"/>
          <w:szCs w:val="19"/>
          <w:lang w:val="en-GB" w:eastAsia="en-US"/>
        </w:rPr>
        <w:tab/>
        <w:t xml:space="preserve">İçeriği % 99.8’den az olmamalıdır. </w:t>
      </w:r>
    </w:p>
    <w:p w:rsidR="000D0A0D" w:rsidRPr="00441DB8" w:rsidRDefault="000D0A0D" w:rsidP="00815038">
      <w:pPr>
        <w:jc w:val="both"/>
        <w:rPr>
          <w:rFonts w:eastAsia="Calibri"/>
          <w:sz w:val="19"/>
          <w:szCs w:val="19"/>
          <w:lang w:val="en-GB" w:eastAsia="en-US"/>
        </w:rPr>
      </w:pPr>
    </w:p>
    <w:p w:rsidR="000D0A0D" w:rsidRPr="00441DB8" w:rsidRDefault="000D0A0D" w:rsidP="00815038">
      <w:pPr>
        <w:ind w:left="2835" w:hanging="2835"/>
        <w:jc w:val="both"/>
        <w:rPr>
          <w:rFonts w:eastAsia="Calibri"/>
          <w:sz w:val="19"/>
          <w:szCs w:val="19"/>
          <w:lang w:eastAsia="en-US"/>
        </w:rPr>
      </w:pPr>
      <w:r w:rsidRPr="00441DB8">
        <w:rPr>
          <w:rFonts w:eastAsia="Calibri"/>
          <w:b/>
          <w:sz w:val="19"/>
          <w:szCs w:val="19"/>
          <w:u w:val="single"/>
          <w:lang w:eastAsia="en-US"/>
        </w:rPr>
        <w:t>Tanımlama:</w:t>
      </w:r>
      <w:r w:rsidR="00217AED" w:rsidRPr="00441DB8">
        <w:rPr>
          <w:rFonts w:eastAsia="Calibri"/>
          <w:sz w:val="19"/>
          <w:szCs w:val="19"/>
          <w:lang w:eastAsia="en-US"/>
        </w:rPr>
        <w:t xml:space="preserve"> </w:t>
      </w:r>
      <w:r w:rsidR="00217AED" w:rsidRPr="00441DB8">
        <w:rPr>
          <w:rFonts w:eastAsia="Calibri"/>
          <w:sz w:val="19"/>
          <w:szCs w:val="19"/>
          <w:lang w:eastAsia="en-US"/>
        </w:rPr>
        <w:tab/>
      </w:r>
      <w:r w:rsidRPr="00441DB8">
        <w:rPr>
          <w:rFonts w:eastAsia="Calibri"/>
          <w:sz w:val="19"/>
          <w:szCs w:val="19"/>
          <w:lang w:eastAsia="en-US"/>
        </w:rPr>
        <w:t>Sulu çözeltide ayrışan renksiz sıvı. Cilt ve g</w:t>
      </w:r>
      <w:r w:rsidR="00217AED" w:rsidRPr="00441DB8">
        <w:rPr>
          <w:rFonts w:eastAsia="Calibri"/>
          <w:sz w:val="19"/>
          <w:szCs w:val="19"/>
          <w:lang w:eastAsia="en-US"/>
        </w:rPr>
        <w:t xml:space="preserve">özleri yakıcıdır ve solunum ve </w:t>
      </w:r>
      <w:r w:rsidRPr="00441DB8">
        <w:rPr>
          <w:rFonts w:eastAsia="Calibri"/>
          <w:sz w:val="19"/>
          <w:szCs w:val="19"/>
          <w:lang w:eastAsia="en-US"/>
        </w:rPr>
        <w:t>sindirimi toksiktir.</w:t>
      </w:r>
    </w:p>
    <w:p w:rsidR="000D0A0D" w:rsidRPr="00441DB8" w:rsidRDefault="000D0A0D" w:rsidP="00815038">
      <w:pPr>
        <w:ind w:left="2835" w:hanging="2835"/>
        <w:jc w:val="both"/>
        <w:rPr>
          <w:rFonts w:eastAsia="Calibri"/>
          <w:sz w:val="19"/>
          <w:szCs w:val="19"/>
          <w:lang w:eastAsia="en-US"/>
        </w:rPr>
      </w:pPr>
    </w:p>
    <w:p w:rsidR="000D0A0D" w:rsidRPr="00441DB8" w:rsidRDefault="000D0A0D" w:rsidP="00815038">
      <w:pPr>
        <w:ind w:left="4245" w:hanging="4245"/>
        <w:jc w:val="both"/>
        <w:rPr>
          <w:rFonts w:eastAsia="Calibri"/>
          <w:b/>
          <w:sz w:val="19"/>
          <w:szCs w:val="19"/>
          <w:u w:val="single"/>
          <w:lang w:eastAsia="en-US"/>
        </w:rPr>
      </w:pPr>
      <w:r w:rsidRPr="00441DB8">
        <w:rPr>
          <w:rFonts w:eastAsia="Calibri"/>
          <w:b/>
          <w:sz w:val="19"/>
          <w:szCs w:val="19"/>
          <w:u w:val="single"/>
          <w:lang w:eastAsia="en-US"/>
        </w:rPr>
        <w:t>Belirleme:</w:t>
      </w:r>
    </w:p>
    <w:p w:rsidR="00217AED" w:rsidRPr="00441DB8" w:rsidRDefault="00217AED" w:rsidP="00815038">
      <w:pPr>
        <w:ind w:left="4245" w:hanging="4245"/>
        <w:jc w:val="both"/>
        <w:rPr>
          <w:rFonts w:eastAsia="Calibri"/>
          <w:b/>
          <w:sz w:val="19"/>
          <w:szCs w:val="19"/>
          <w:u w:val="single"/>
          <w:lang w:eastAsia="en-US"/>
        </w:rPr>
      </w:pPr>
    </w:p>
    <w:p w:rsidR="000D0A0D" w:rsidRPr="00441DB8" w:rsidRDefault="00217AED" w:rsidP="00815038">
      <w:pPr>
        <w:jc w:val="both"/>
        <w:rPr>
          <w:rFonts w:eastAsia="Calibri"/>
          <w:sz w:val="19"/>
          <w:szCs w:val="19"/>
          <w:lang w:eastAsia="en-US"/>
        </w:rPr>
      </w:pPr>
      <w:r w:rsidRPr="00441DB8">
        <w:rPr>
          <w:rFonts w:eastAsia="Calibri"/>
          <w:b/>
          <w:sz w:val="19"/>
          <w:szCs w:val="19"/>
          <w:lang w:eastAsia="en-US"/>
        </w:rPr>
        <w:tab/>
      </w:r>
      <w:r w:rsidR="000D0A0D" w:rsidRPr="00441DB8">
        <w:rPr>
          <w:rFonts w:eastAsia="Calibri"/>
          <w:b/>
          <w:sz w:val="19"/>
          <w:szCs w:val="19"/>
          <w:lang w:eastAsia="en-US"/>
        </w:rPr>
        <w:t>Bozulma:</w:t>
      </w:r>
      <w:r w:rsidR="000D0A0D" w:rsidRPr="00441DB8">
        <w:rPr>
          <w:rFonts w:eastAsia="Calibri"/>
          <w:b/>
          <w:sz w:val="19"/>
          <w:szCs w:val="19"/>
          <w:lang w:eastAsia="en-US"/>
        </w:rPr>
        <w:tab/>
      </w:r>
      <w:r w:rsidR="000D0A0D" w:rsidRPr="00441DB8">
        <w:rPr>
          <w:rFonts w:eastAsia="Calibri"/>
          <w:b/>
          <w:sz w:val="19"/>
          <w:szCs w:val="19"/>
          <w:lang w:eastAsia="en-US"/>
        </w:rPr>
        <w:tab/>
      </w:r>
      <w:r w:rsidR="000D0A0D" w:rsidRPr="00441DB8">
        <w:rPr>
          <w:rFonts w:eastAsia="Calibri"/>
          <w:sz w:val="19"/>
          <w:szCs w:val="19"/>
          <w:lang w:eastAsia="en-US"/>
        </w:rPr>
        <w:t>Seyreltmeden sonra CO</w:t>
      </w:r>
      <w:r w:rsidR="000D0A0D" w:rsidRPr="00441DB8">
        <w:rPr>
          <w:rFonts w:eastAsia="Calibri"/>
          <w:sz w:val="19"/>
          <w:szCs w:val="19"/>
          <w:vertAlign w:val="subscript"/>
          <w:lang w:eastAsia="en-US"/>
        </w:rPr>
        <w:t xml:space="preserve">2 </w:t>
      </w:r>
      <w:r w:rsidR="000D0A0D" w:rsidRPr="00441DB8">
        <w:rPr>
          <w:rFonts w:eastAsia="Calibri"/>
          <w:sz w:val="19"/>
          <w:szCs w:val="19"/>
          <w:lang w:eastAsia="en-US"/>
        </w:rPr>
        <w:t>ve metanol için pozitif testler</w:t>
      </w:r>
    </w:p>
    <w:p w:rsidR="00217AED" w:rsidRPr="00441DB8" w:rsidRDefault="00217AED" w:rsidP="00815038">
      <w:pPr>
        <w:jc w:val="both"/>
        <w:rPr>
          <w:rFonts w:eastAsia="Calibri"/>
          <w:b/>
          <w:sz w:val="19"/>
          <w:szCs w:val="19"/>
          <w:u w:val="single"/>
          <w:lang w:eastAsia="en-US"/>
        </w:rPr>
      </w:pPr>
    </w:p>
    <w:p w:rsidR="000D0A0D" w:rsidRPr="00441DB8" w:rsidRDefault="00217AED" w:rsidP="00815038">
      <w:pPr>
        <w:jc w:val="both"/>
        <w:rPr>
          <w:rFonts w:eastAsia="Calibri"/>
          <w:sz w:val="19"/>
          <w:szCs w:val="19"/>
          <w:lang w:eastAsia="en-US"/>
        </w:rPr>
      </w:pPr>
      <w:r w:rsidRPr="00441DB8">
        <w:rPr>
          <w:rFonts w:eastAsia="Calibri"/>
          <w:b/>
          <w:sz w:val="19"/>
          <w:szCs w:val="19"/>
          <w:lang w:eastAsia="en-US"/>
        </w:rPr>
        <w:tab/>
      </w:r>
      <w:r w:rsidR="000D0A0D" w:rsidRPr="00441DB8">
        <w:rPr>
          <w:rFonts w:eastAsia="Calibri"/>
          <w:b/>
          <w:sz w:val="19"/>
          <w:szCs w:val="19"/>
          <w:lang w:eastAsia="en-US"/>
        </w:rPr>
        <w:t>Erime noktası:</w:t>
      </w:r>
      <w:r w:rsidRPr="00441DB8">
        <w:rPr>
          <w:rFonts w:eastAsia="Calibri"/>
          <w:sz w:val="19"/>
          <w:szCs w:val="19"/>
          <w:lang w:eastAsia="en-US"/>
        </w:rPr>
        <w:tab/>
      </w:r>
      <w:r w:rsidRPr="00441DB8">
        <w:rPr>
          <w:rFonts w:eastAsia="Calibri"/>
          <w:sz w:val="19"/>
          <w:szCs w:val="19"/>
          <w:lang w:eastAsia="en-US"/>
        </w:rPr>
        <w:tab/>
      </w:r>
      <w:r w:rsidR="000D0A0D" w:rsidRPr="00441DB8">
        <w:rPr>
          <w:rFonts w:eastAsia="Calibri"/>
          <w:sz w:val="19"/>
          <w:szCs w:val="19"/>
          <w:lang w:eastAsia="en-US"/>
        </w:rPr>
        <w:t xml:space="preserve">17 </w:t>
      </w:r>
      <w:r w:rsidR="000D0A0D" w:rsidRPr="00441DB8">
        <w:rPr>
          <w:rFonts w:eastAsia="Calibri"/>
          <w:sz w:val="19"/>
          <w:szCs w:val="19"/>
          <w:vertAlign w:val="superscript"/>
          <w:lang w:eastAsia="en-US"/>
        </w:rPr>
        <w:t>o</w:t>
      </w:r>
      <w:r w:rsidR="000D0A0D" w:rsidRPr="00441DB8">
        <w:rPr>
          <w:rFonts w:eastAsia="Calibri"/>
          <w:sz w:val="19"/>
          <w:szCs w:val="19"/>
          <w:lang w:eastAsia="en-US"/>
        </w:rPr>
        <w:t>C</w:t>
      </w:r>
    </w:p>
    <w:p w:rsidR="00217AED" w:rsidRPr="00441DB8" w:rsidRDefault="00217AED" w:rsidP="00815038">
      <w:pPr>
        <w:jc w:val="both"/>
        <w:rPr>
          <w:rFonts w:eastAsia="Calibri"/>
          <w:sz w:val="19"/>
          <w:szCs w:val="19"/>
          <w:lang w:eastAsia="en-US"/>
        </w:rPr>
      </w:pPr>
    </w:p>
    <w:p w:rsidR="000D0A0D" w:rsidRPr="00441DB8" w:rsidRDefault="000D0A0D" w:rsidP="00815038">
      <w:pPr>
        <w:jc w:val="both"/>
        <w:rPr>
          <w:rFonts w:eastAsia="Calibri"/>
          <w:sz w:val="19"/>
          <w:szCs w:val="19"/>
          <w:lang w:eastAsia="en-US"/>
        </w:rPr>
      </w:pPr>
      <w:r w:rsidRPr="00441DB8">
        <w:rPr>
          <w:rFonts w:eastAsia="Calibri"/>
          <w:sz w:val="19"/>
          <w:szCs w:val="19"/>
          <w:lang w:eastAsia="en-US"/>
        </w:rPr>
        <w:t xml:space="preserve">   </w:t>
      </w:r>
      <w:r w:rsidRPr="00441DB8">
        <w:rPr>
          <w:rFonts w:eastAsia="Calibri"/>
          <w:sz w:val="19"/>
          <w:szCs w:val="19"/>
          <w:lang w:eastAsia="en-US"/>
        </w:rPr>
        <w:tab/>
      </w:r>
      <w:r w:rsidRPr="00441DB8">
        <w:rPr>
          <w:rFonts w:eastAsia="Calibri"/>
          <w:b/>
          <w:sz w:val="19"/>
          <w:szCs w:val="19"/>
          <w:lang w:eastAsia="en-US"/>
        </w:rPr>
        <w:t>Kaynama noktası:</w:t>
      </w:r>
      <w:r w:rsidRPr="00441DB8">
        <w:rPr>
          <w:rFonts w:eastAsia="Calibri"/>
          <w:sz w:val="19"/>
          <w:szCs w:val="19"/>
          <w:lang w:eastAsia="en-US"/>
        </w:rPr>
        <w:tab/>
        <w:t>172</w:t>
      </w:r>
      <w:r w:rsidRPr="00441DB8">
        <w:rPr>
          <w:rFonts w:eastAsia="Calibri"/>
          <w:sz w:val="19"/>
          <w:szCs w:val="19"/>
          <w:vertAlign w:val="superscript"/>
          <w:lang w:eastAsia="en-US"/>
        </w:rPr>
        <w:t xml:space="preserve"> o</w:t>
      </w:r>
      <w:r w:rsidR="00217AED" w:rsidRPr="00441DB8">
        <w:rPr>
          <w:rFonts w:eastAsia="Calibri"/>
          <w:sz w:val="19"/>
          <w:szCs w:val="19"/>
          <w:lang w:eastAsia="en-US"/>
        </w:rPr>
        <w:t>C bozulma ile</w:t>
      </w:r>
    </w:p>
    <w:p w:rsidR="00217AED" w:rsidRPr="00441DB8" w:rsidRDefault="00217AED" w:rsidP="00815038">
      <w:pPr>
        <w:jc w:val="both"/>
        <w:rPr>
          <w:rFonts w:eastAsia="Calibri"/>
          <w:b/>
          <w:sz w:val="19"/>
          <w:szCs w:val="19"/>
          <w:u w:val="single"/>
          <w:lang w:eastAsia="en-US"/>
        </w:rPr>
      </w:pPr>
    </w:p>
    <w:p w:rsidR="000D0A0D" w:rsidRPr="00441DB8" w:rsidRDefault="00217AED" w:rsidP="00815038">
      <w:pPr>
        <w:jc w:val="both"/>
        <w:rPr>
          <w:rFonts w:eastAsia="Calibri"/>
          <w:sz w:val="19"/>
          <w:szCs w:val="19"/>
          <w:vertAlign w:val="superscript"/>
          <w:lang w:eastAsia="en-US"/>
        </w:rPr>
      </w:pPr>
      <w:r w:rsidRPr="00441DB8">
        <w:rPr>
          <w:rFonts w:eastAsia="Calibri"/>
          <w:b/>
          <w:sz w:val="19"/>
          <w:szCs w:val="19"/>
          <w:lang w:eastAsia="en-US"/>
        </w:rPr>
        <w:tab/>
      </w:r>
      <w:r w:rsidR="000D0A0D" w:rsidRPr="00441DB8">
        <w:rPr>
          <w:rFonts w:eastAsia="Calibri"/>
          <w:b/>
          <w:sz w:val="19"/>
          <w:szCs w:val="19"/>
          <w:lang w:eastAsia="en-US"/>
        </w:rPr>
        <w:t>Yoğunluk 20</w:t>
      </w:r>
      <w:r w:rsidR="000D0A0D" w:rsidRPr="00441DB8">
        <w:rPr>
          <w:rFonts w:eastAsia="Calibri"/>
          <w:b/>
          <w:sz w:val="19"/>
          <w:szCs w:val="19"/>
          <w:vertAlign w:val="superscript"/>
          <w:lang w:eastAsia="en-US"/>
        </w:rPr>
        <w:t xml:space="preserve"> o</w:t>
      </w:r>
      <w:r w:rsidR="000D0A0D" w:rsidRPr="00441DB8">
        <w:rPr>
          <w:rFonts w:eastAsia="Calibri"/>
          <w:b/>
          <w:sz w:val="19"/>
          <w:szCs w:val="19"/>
          <w:lang w:eastAsia="en-US"/>
        </w:rPr>
        <w:t>C:</w:t>
      </w:r>
      <w:r w:rsidR="000D0A0D" w:rsidRPr="00441DB8">
        <w:rPr>
          <w:rFonts w:eastAsia="Calibri"/>
          <w:sz w:val="19"/>
          <w:szCs w:val="19"/>
          <w:lang w:eastAsia="en-US"/>
        </w:rPr>
        <w:tab/>
      </w:r>
      <w:r w:rsidRPr="00441DB8">
        <w:rPr>
          <w:rFonts w:eastAsia="Calibri"/>
          <w:sz w:val="19"/>
          <w:szCs w:val="19"/>
          <w:lang w:eastAsia="en-US"/>
        </w:rPr>
        <w:tab/>
      </w:r>
      <w:r w:rsidR="000D0A0D" w:rsidRPr="00441DB8">
        <w:rPr>
          <w:rFonts w:eastAsia="Calibri"/>
          <w:sz w:val="19"/>
          <w:szCs w:val="19"/>
          <w:lang w:eastAsia="en-US"/>
        </w:rPr>
        <w:t>Yaklaşık 1.25 g/cm</w:t>
      </w:r>
      <w:r w:rsidR="000D0A0D" w:rsidRPr="00441DB8">
        <w:rPr>
          <w:rFonts w:eastAsia="Calibri"/>
          <w:sz w:val="19"/>
          <w:szCs w:val="19"/>
          <w:vertAlign w:val="superscript"/>
          <w:lang w:eastAsia="en-US"/>
        </w:rPr>
        <w:t>3</w:t>
      </w:r>
    </w:p>
    <w:p w:rsidR="00217AED" w:rsidRPr="00441DB8" w:rsidRDefault="00217AED" w:rsidP="00815038">
      <w:pPr>
        <w:jc w:val="both"/>
        <w:rPr>
          <w:rFonts w:eastAsia="Calibri"/>
          <w:b/>
          <w:sz w:val="19"/>
          <w:szCs w:val="19"/>
          <w:u w:val="single"/>
          <w:lang w:eastAsia="en-US"/>
        </w:rPr>
      </w:pPr>
    </w:p>
    <w:p w:rsidR="00217AED" w:rsidRPr="00441DB8" w:rsidRDefault="00217AED" w:rsidP="00815038">
      <w:pPr>
        <w:jc w:val="both"/>
        <w:rPr>
          <w:b/>
          <w:sz w:val="19"/>
          <w:szCs w:val="19"/>
        </w:rPr>
      </w:pPr>
      <w:r w:rsidRPr="00441DB8">
        <w:rPr>
          <w:b/>
          <w:sz w:val="19"/>
          <w:szCs w:val="19"/>
        </w:rPr>
        <w:tab/>
      </w:r>
      <w:r w:rsidR="000D0A0D" w:rsidRPr="00441DB8">
        <w:rPr>
          <w:b/>
          <w:sz w:val="19"/>
          <w:szCs w:val="19"/>
        </w:rPr>
        <w:t xml:space="preserve">İnfrared </w:t>
      </w:r>
      <w:r w:rsidR="00AB02ED" w:rsidRPr="00441DB8">
        <w:rPr>
          <w:b/>
          <w:sz w:val="19"/>
          <w:szCs w:val="19"/>
        </w:rPr>
        <w:t>absorbsiyon</w:t>
      </w:r>
      <w:r w:rsidRPr="00441DB8">
        <w:rPr>
          <w:b/>
          <w:sz w:val="19"/>
          <w:szCs w:val="19"/>
        </w:rPr>
        <w:t xml:space="preserve"> </w:t>
      </w:r>
    </w:p>
    <w:p w:rsidR="000D0A0D" w:rsidRPr="00441DB8" w:rsidRDefault="000D0A0D" w:rsidP="00815038">
      <w:pPr>
        <w:ind w:firstLine="708"/>
        <w:jc w:val="both"/>
        <w:rPr>
          <w:sz w:val="19"/>
          <w:szCs w:val="19"/>
        </w:rPr>
      </w:pPr>
      <w:r w:rsidRPr="00441DB8">
        <w:rPr>
          <w:b/>
          <w:sz w:val="19"/>
          <w:szCs w:val="19"/>
        </w:rPr>
        <w:t>spektrumu:</w:t>
      </w:r>
      <w:r w:rsidRPr="00441DB8">
        <w:rPr>
          <w:sz w:val="19"/>
          <w:szCs w:val="19"/>
        </w:rPr>
        <w:tab/>
      </w:r>
      <w:r w:rsidR="00217AED" w:rsidRPr="00441DB8">
        <w:rPr>
          <w:sz w:val="19"/>
          <w:szCs w:val="19"/>
        </w:rPr>
        <w:tab/>
      </w:r>
      <w:r w:rsidRPr="00441DB8">
        <w:rPr>
          <w:sz w:val="19"/>
          <w:szCs w:val="19"/>
        </w:rPr>
        <w:t>1156 ve 1832 cm</w:t>
      </w:r>
      <w:r w:rsidRPr="00441DB8">
        <w:rPr>
          <w:sz w:val="19"/>
          <w:szCs w:val="19"/>
          <w:vertAlign w:val="superscript"/>
        </w:rPr>
        <w:t>-1</w:t>
      </w:r>
      <w:r w:rsidRPr="00441DB8">
        <w:rPr>
          <w:sz w:val="19"/>
          <w:szCs w:val="19"/>
        </w:rPr>
        <w:t>’de maksimum.</w:t>
      </w:r>
    </w:p>
    <w:p w:rsidR="000D0A0D" w:rsidRPr="00441DB8" w:rsidRDefault="000D0A0D" w:rsidP="00815038">
      <w:pPr>
        <w:jc w:val="both"/>
        <w:rPr>
          <w:sz w:val="19"/>
          <w:szCs w:val="19"/>
        </w:rPr>
      </w:pPr>
    </w:p>
    <w:p w:rsidR="000D0A0D" w:rsidRPr="00441DB8" w:rsidRDefault="000D0A0D" w:rsidP="00815038">
      <w:pPr>
        <w:jc w:val="both"/>
        <w:rPr>
          <w:rFonts w:eastAsia="Calibri"/>
          <w:b/>
          <w:sz w:val="19"/>
          <w:szCs w:val="19"/>
          <w:u w:val="single"/>
          <w:lang w:eastAsia="en-US"/>
        </w:rPr>
      </w:pPr>
      <w:r w:rsidRPr="00441DB8">
        <w:rPr>
          <w:rFonts w:eastAsia="Calibri"/>
          <w:b/>
          <w:sz w:val="19"/>
          <w:szCs w:val="19"/>
          <w:u w:val="single"/>
          <w:lang w:eastAsia="en-US"/>
        </w:rPr>
        <w:t>Saflık:</w:t>
      </w:r>
    </w:p>
    <w:p w:rsidR="00217AED" w:rsidRPr="00441DB8" w:rsidRDefault="00217AED" w:rsidP="00815038">
      <w:pPr>
        <w:jc w:val="both"/>
        <w:rPr>
          <w:rFonts w:eastAsia="Calibri"/>
          <w:b/>
          <w:sz w:val="19"/>
          <w:szCs w:val="19"/>
          <w:u w:val="single"/>
          <w:lang w:eastAsia="en-US"/>
        </w:rPr>
      </w:pPr>
    </w:p>
    <w:p w:rsidR="000D0A0D" w:rsidRPr="00441DB8" w:rsidRDefault="000D0A0D" w:rsidP="00815038">
      <w:pPr>
        <w:jc w:val="both"/>
        <w:rPr>
          <w:rFonts w:eastAsia="Calibri"/>
          <w:sz w:val="19"/>
          <w:szCs w:val="19"/>
          <w:lang w:eastAsia="en-US"/>
        </w:rPr>
      </w:pPr>
      <w:r w:rsidRPr="00441DB8">
        <w:rPr>
          <w:rFonts w:eastAsia="Calibri"/>
          <w:b/>
          <w:sz w:val="19"/>
          <w:szCs w:val="19"/>
          <w:lang w:eastAsia="en-US"/>
        </w:rPr>
        <w:tab/>
        <w:t>Dimetil karbonat:</w:t>
      </w:r>
      <w:r w:rsidRPr="00441DB8">
        <w:rPr>
          <w:rFonts w:eastAsia="Calibri"/>
          <w:sz w:val="19"/>
          <w:szCs w:val="19"/>
          <w:lang w:eastAsia="en-US"/>
        </w:rPr>
        <w:tab/>
        <w:t>% 0.2’den fazla olmamalıdır.</w:t>
      </w:r>
    </w:p>
    <w:p w:rsidR="00217AED" w:rsidRPr="00441DB8" w:rsidRDefault="00217AED" w:rsidP="00815038">
      <w:pPr>
        <w:jc w:val="both"/>
        <w:rPr>
          <w:rFonts w:eastAsia="Calibri"/>
          <w:b/>
          <w:sz w:val="19"/>
          <w:szCs w:val="19"/>
          <w:u w:val="single"/>
          <w:lang w:eastAsia="en-US"/>
        </w:rPr>
      </w:pPr>
    </w:p>
    <w:p w:rsidR="000D0A0D" w:rsidRPr="00441DB8" w:rsidRDefault="000D0A0D" w:rsidP="00815038">
      <w:pPr>
        <w:jc w:val="both"/>
        <w:rPr>
          <w:rFonts w:eastAsia="Calibri"/>
          <w:sz w:val="19"/>
          <w:szCs w:val="19"/>
          <w:lang w:eastAsia="en-US"/>
        </w:rPr>
      </w:pPr>
      <w:r w:rsidRPr="00441DB8">
        <w:rPr>
          <w:rFonts w:eastAsia="Calibri"/>
          <w:b/>
          <w:sz w:val="19"/>
          <w:szCs w:val="19"/>
          <w:lang w:eastAsia="en-US"/>
        </w:rPr>
        <w:tab/>
        <w:t>Toplam klor:</w:t>
      </w:r>
      <w:r w:rsidRPr="00441DB8">
        <w:rPr>
          <w:rFonts w:eastAsia="Calibri"/>
          <w:sz w:val="19"/>
          <w:szCs w:val="19"/>
          <w:lang w:eastAsia="en-US"/>
        </w:rPr>
        <w:tab/>
      </w:r>
      <w:r w:rsidRPr="00441DB8">
        <w:rPr>
          <w:rFonts w:eastAsia="Calibri"/>
          <w:sz w:val="19"/>
          <w:szCs w:val="19"/>
          <w:lang w:eastAsia="en-US"/>
        </w:rPr>
        <w:tab/>
        <w:t>3 mg/kg’dan fazla olmamalıdır.</w:t>
      </w:r>
    </w:p>
    <w:p w:rsidR="00217AED" w:rsidRPr="00441DB8" w:rsidRDefault="00217AED" w:rsidP="00815038">
      <w:pPr>
        <w:jc w:val="both"/>
        <w:rPr>
          <w:rFonts w:eastAsia="Calibri"/>
          <w:b/>
          <w:sz w:val="19"/>
          <w:szCs w:val="19"/>
          <w:u w:val="single"/>
          <w:lang w:eastAsia="en-US"/>
        </w:rPr>
      </w:pPr>
    </w:p>
    <w:p w:rsidR="000D0A0D" w:rsidRPr="00441DB8" w:rsidRDefault="000D0A0D" w:rsidP="00815038">
      <w:pPr>
        <w:jc w:val="both"/>
        <w:rPr>
          <w:rFonts w:eastAsia="Calibri"/>
          <w:sz w:val="19"/>
          <w:szCs w:val="19"/>
          <w:lang w:eastAsia="en-US"/>
        </w:rPr>
      </w:pPr>
      <w:r w:rsidRPr="00441DB8">
        <w:rPr>
          <w:rFonts w:eastAsia="Calibri"/>
          <w:b/>
          <w:sz w:val="19"/>
          <w:szCs w:val="19"/>
          <w:lang w:eastAsia="en-US"/>
        </w:rPr>
        <w:tab/>
        <w:t>Arsenik:</w:t>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t>3 mg/kg’dan fazla olmamalıdır.</w:t>
      </w:r>
    </w:p>
    <w:p w:rsidR="00217AED" w:rsidRPr="00441DB8" w:rsidRDefault="00217AED" w:rsidP="00815038">
      <w:pPr>
        <w:jc w:val="both"/>
        <w:rPr>
          <w:rFonts w:eastAsia="Calibri"/>
          <w:b/>
          <w:sz w:val="19"/>
          <w:szCs w:val="19"/>
          <w:u w:val="single"/>
          <w:lang w:eastAsia="en-US"/>
        </w:rPr>
      </w:pPr>
    </w:p>
    <w:p w:rsidR="000D0A0D" w:rsidRPr="00441DB8" w:rsidRDefault="000D0A0D" w:rsidP="00815038">
      <w:pPr>
        <w:jc w:val="both"/>
        <w:rPr>
          <w:rFonts w:eastAsia="Calibri"/>
          <w:sz w:val="19"/>
          <w:szCs w:val="19"/>
          <w:lang w:eastAsia="en-US"/>
        </w:rPr>
      </w:pPr>
      <w:r w:rsidRPr="00441DB8">
        <w:rPr>
          <w:rFonts w:eastAsia="Calibri"/>
          <w:b/>
          <w:sz w:val="19"/>
          <w:szCs w:val="19"/>
          <w:lang w:eastAsia="en-US"/>
        </w:rPr>
        <w:tab/>
        <w:t>Kurşun:</w:t>
      </w:r>
      <w:r w:rsidR="00217AED" w:rsidRPr="00441DB8">
        <w:rPr>
          <w:rFonts w:eastAsia="Calibri"/>
          <w:sz w:val="19"/>
          <w:szCs w:val="19"/>
          <w:lang w:eastAsia="en-US"/>
        </w:rPr>
        <w:tab/>
      </w:r>
      <w:r w:rsidR="00217AED" w:rsidRPr="00441DB8">
        <w:rPr>
          <w:rFonts w:eastAsia="Calibri"/>
          <w:sz w:val="19"/>
          <w:szCs w:val="19"/>
          <w:lang w:eastAsia="en-US"/>
        </w:rPr>
        <w:tab/>
      </w:r>
      <w:r w:rsidR="00217AED" w:rsidRPr="00441DB8">
        <w:rPr>
          <w:rFonts w:eastAsia="Calibri"/>
          <w:sz w:val="19"/>
          <w:szCs w:val="19"/>
          <w:lang w:eastAsia="en-US"/>
        </w:rPr>
        <w:tab/>
        <w:t>2</w:t>
      </w:r>
      <w:r w:rsidRPr="00441DB8">
        <w:rPr>
          <w:rFonts w:eastAsia="Calibri"/>
          <w:sz w:val="19"/>
          <w:szCs w:val="19"/>
          <w:lang w:eastAsia="en-US"/>
        </w:rPr>
        <w:t xml:space="preserve"> mg/kg’dan fazla olmamalıdır.</w:t>
      </w:r>
    </w:p>
    <w:p w:rsidR="00217AED" w:rsidRPr="00441DB8" w:rsidRDefault="00217AED" w:rsidP="00815038">
      <w:pPr>
        <w:jc w:val="both"/>
        <w:rPr>
          <w:rFonts w:eastAsia="Calibri"/>
          <w:b/>
          <w:sz w:val="19"/>
          <w:szCs w:val="19"/>
          <w:u w:val="single"/>
          <w:lang w:eastAsia="en-US"/>
        </w:rPr>
      </w:pPr>
    </w:p>
    <w:p w:rsidR="000D0A0D" w:rsidRPr="00441DB8" w:rsidRDefault="000D0A0D" w:rsidP="00815038">
      <w:pPr>
        <w:jc w:val="both"/>
        <w:rPr>
          <w:rFonts w:eastAsia="Calibri"/>
          <w:b/>
          <w:sz w:val="19"/>
          <w:szCs w:val="19"/>
          <w:u w:val="single"/>
          <w:lang w:eastAsia="en-US"/>
        </w:rPr>
      </w:pPr>
      <w:r w:rsidRPr="00441DB8">
        <w:rPr>
          <w:rFonts w:eastAsia="Calibri"/>
          <w:b/>
          <w:sz w:val="19"/>
          <w:szCs w:val="19"/>
          <w:lang w:eastAsia="en-US"/>
        </w:rPr>
        <w:tab/>
      </w:r>
      <w:r w:rsidR="008A2DDD" w:rsidRPr="00441DB8">
        <w:rPr>
          <w:rFonts w:eastAsia="Calibri"/>
          <w:b/>
          <w:sz w:val="19"/>
          <w:szCs w:val="19"/>
          <w:lang w:eastAsia="en-US"/>
        </w:rPr>
        <w:t>Civa</w:t>
      </w:r>
      <w:r w:rsidRPr="00441DB8">
        <w:rPr>
          <w:rFonts w:eastAsia="Calibri"/>
          <w:b/>
          <w:sz w:val="19"/>
          <w:szCs w:val="19"/>
          <w:lang w:eastAsia="en-US"/>
        </w:rPr>
        <w:t>:</w:t>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t>1 mg/kg’dan fazla olmamalıdır.</w:t>
      </w:r>
    </w:p>
    <w:p w:rsidR="000D0A0D" w:rsidRPr="00441DB8" w:rsidRDefault="000D0A0D" w:rsidP="00815038">
      <w:pPr>
        <w:jc w:val="both"/>
        <w:rPr>
          <w:rFonts w:eastAsia="Calibri"/>
          <w:b/>
          <w:sz w:val="19"/>
          <w:szCs w:val="19"/>
          <w:u w:val="single"/>
          <w:lang w:eastAsia="en-US"/>
        </w:rPr>
      </w:pPr>
      <w:r w:rsidRPr="00441DB8">
        <w:rPr>
          <w:rFonts w:eastAsia="Calibri"/>
          <w:b/>
          <w:sz w:val="19"/>
          <w:szCs w:val="19"/>
          <w:lang w:eastAsia="en-US"/>
        </w:rPr>
        <w:tab/>
      </w:r>
    </w:p>
    <w:p w:rsidR="000D0A0D" w:rsidRPr="00441DB8" w:rsidRDefault="000D0A0D" w:rsidP="00815038">
      <w:pPr>
        <w:jc w:val="both"/>
        <w:rPr>
          <w:rFonts w:eastAsia="Calibri"/>
          <w:sz w:val="19"/>
          <w:szCs w:val="19"/>
          <w:lang w:eastAsia="en-US"/>
        </w:rPr>
      </w:pPr>
    </w:p>
    <w:p w:rsidR="00E6578A" w:rsidRPr="00441DB8" w:rsidRDefault="00E6578A" w:rsidP="00E6578A">
      <w:pPr>
        <w:keepNext/>
        <w:jc w:val="both"/>
        <w:outlineLvl w:val="1"/>
        <w:rPr>
          <w:b/>
          <w:sz w:val="19"/>
          <w:szCs w:val="19"/>
          <w:u w:val="single"/>
        </w:rPr>
      </w:pPr>
      <w:r w:rsidRPr="00441DB8">
        <w:rPr>
          <w:b/>
          <w:sz w:val="19"/>
          <w:szCs w:val="19"/>
          <w:u w:val="single"/>
        </w:rPr>
        <w:t>E 243 ETİL LAUROİL ARJİNAT</w:t>
      </w:r>
    </w:p>
    <w:p w:rsidR="00E6578A" w:rsidRPr="00441DB8" w:rsidRDefault="00E6578A" w:rsidP="00E6578A">
      <w:pPr>
        <w:jc w:val="both"/>
        <w:rPr>
          <w:rFonts w:eastAsia="Calibri"/>
          <w:sz w:val="19"/>
          <w:szCs w:val="19"/>
          <w:lang w:val="de-DE" w:eastAsia="en-US"/>
        </w:rPr>
      </w:pPr>
    </w:p>
    <w:p w:rsidR="00E6578A" w:rsidRPr="00441DB8" w:rsidRDefault="00E6578A" w:rsidP="00E6578A">
      <w:pPr>
        <w:keepNext/>
        <w:ind w:left="2832" w:hanging="2832"/>
        <w:jc w:val="both"/>
        <w:outlineLvl w:val="5"/>
        <w:rPr>
          <w:rFonts w:eastAsia="Calibri"/>
          <w:sz w:val="19"/>
          <w:szCs w:val="19"/>
          <w:lang w:val="de-DE" w:eastAsia="en-US"/>
        </w:rPr>
      </w:pPr>
      <w:r w:rsidRPr="00441DB8">
        <w:rPr>
          <w:b/>
          <w:sz w:val="19"/>
          <w:szCs w:val="19"/>
          <w:u w:val="single"/>
        </w:rPr>
        <w:t>Eşanlamlılar:</w:t>
      </w:r>
      <w:r w:rsidRPr="00441DB8">
        <w:rPr>
          <w:sz w:val="19"/>
          <w:szCs w:val="19"/>
        </w:rPr>
        <w:tab/>
        <w:t>Laurik arjinat etil ester; lauramit arjinin etil ester; etil-Nα-lauroil-L-arjinat.</w:t>
      </w:r>
      <w:r w:rsidR="00470648" w:rsidRPr="00441DB8">
        <w:rPr>
          <w:sz w:val="19"/>
          <w:szCs w:val="19"/>
        </w:rPr>
        <w:t>HCl</w:t>
      </w:r>
      <w:r w:rsidRPr="00441DB8">
        <w:rPr>
          <w:sz w:val="19"/>
          <w:szCs w:val="19"/>
        </w:rPr>
        <w:t>; LAE</w:t>
      </w:r>
      <w:r w:rsidRPr="00441DB8">
        <w:rPr>
          <w:sz w:val="19"/>
          <w:szCs w:val="19"/>
        </w:rPr>
        <w:tab/>
      </w:r>
    </w:p>
    <w:p w:rsidR="00E6578A" w:rsidRPr="00441DB8" w:rsidRDefault="00E6578A" w:rsidP="00E6578A">
      <w:pPr>
        <w:jc w:val="both"/>
        <w:rPr>
          <w:rFonts w:eastAsia="Calibri"/>
          <w:sz w:val="19"/>
          <w:szCs w:val="19"/>
          <w:lang w:val="de-DE" w:eastAsia="en-US"/>
        </w:rPr>
      </w:pPr>
    </w:p>
    <w:p w:rsidR="00E6578A" w:rsidRPr="00441DB8" w:rsidRDefault="00E6578A" w:rsidP="00E6578A">
      <w:pPr>
        <w:ind w:left="2832" w:hanging="2832"/>
        <w:jc w:val="both"/>
        <w:rPr>
          <w:rFonts w:eastAsia="Calibri"/>
          <w:sz w:val="19"/>
          <w:szCs w:val="19"/>
          <w:lang w:val="de-DE" w:eastAsia="en-US"/>
        </w:rPr>
      </w:pPr>
      <w:r w:rsidRPr="00441DB8">
        <w:rPr>
          <w:rFonts w:eastAsia="Calibri"/>
          <w:b/>
          <w:sz w:val="19"/>
          <w:szCs w:val="19"/>
          <w:u w:val="single"/>
          <w:lang w:val="de-DE" w:eastAsia="en-US"/>
        </w:rPr>
        <w:t>Tanım:</w:t>
      </w:r>
      <w:r w:rsidRPr="00441DB8">
        <w:rPr>
          <w:rFonts w:eastAsia="Calibri"/>
          <w:sz w:val="19"/>
          <w:szCs w:val="19"/>
          <w:lang w:val="de-DE" w:eastAsia="en-US"/>
        </w:rPr>
        <w:tab/>
        <w:t>10-15 C arasındaki kontrollü sıcaklıkta ve 6,7-6,9 arasındaki pH’da sulu besiyerinde, Etil lauroil arjinat etanolle arjininin esterleştirilmesi ve ardından lauroil klorürlü ester reaksiyonuyla sentezlenir.</w:t>
      </w:r>
      <w:r w:rsidR="00470648" w:rsidRPr="00441DB8">
        <w:rPr>
          <w:rFonts w:eastAsia="Calibri"/>
          <w:sz w:val="19"/>
          <w:szCs w:val="19"/>
          <w:lang w:val="de-DE" w:eastAsia="en-US"/>
        </w:rPr>
        <w:t xml:space="preserve"> Çıkan etil lauroil arjinat filtrelenmiş ve kurutulmuş hidroklorit tuzu olarak geri kazanılır.</w:t>
      </w:r>
      <w:r w:rsidRPr="00441DB8">
        <w:rPr>
          <w:rFonts w:eastAsia="Calibri"/>
          <w:sz w:val="19"/>
          <w:szCs w:val="19"/>
          <w:lang w:val="de-DE" w:eastAsia="en-US"/>
        </w:rPr>
        <w:tab/>
        <w:t xml:space="preserve"> </w:t>
      </w:r>
    </w:p>
    <w:p w:rsidR="00E6578A" w:rsidRPr="00441DB8" w:rsidRDefault="00E6578A" w:rsidP="00E6578A">
      <w:pPr>
        <w:jc w:val="both"/>
        <w:rPr>
          <w:rFonts w:eastAsia="Calibri"/>
          <w:b/>
          <w:sz w:val="19"/>
          <w:szCs w:val="19"/>
          <w:u w:val="single"/>
          <w:lang w:val="de-DE" w:eastAsia="en-US"/>
        </w:rPr>
      </w:pPr>
      <w:r w:rsidRPr="00441DB8">
        <w:rPr>
          <w:rFonts w:eastAsia="Calibri"/>
          <w:b/>
          <w:sz w:val="19"/>
          <w:szCs w:val="19"/>
          <w:lang w:val="de-DE" w:eastAsia="en-US"/>
        </w:rPr>
        <w:tab/>
      </w:r>
    </w:p>
    <w:p w:rsidR="00E6578A" w:rsidRPr="00441DB8" w:rsidRDefault="00E6578A" w:rsidP="00E6578A">
      <w:pPr>
        <w:jc w:val="both"/>
        <w:rPr>
          <w:rFonts w:eastAsia="Calibri"/>
          <w:sz w:val="19"/>
          <w:szCs w:val="19"/>
          <w:lang w:val="de-DE" w:eastAsia="en-US"/>
        </w:rPr>
      </w:pPr>
      <w:r w:rsidRPr="00441DB8">
        <w:rPr>
          <w:rFonts w:eastAsia="Calibri"/>
          <w:b/>
          <w:sz w:val="19"/>
          <w:szCs w:val="19"/>
          <w:lang w:val="de-DE" w:eastAsia="en-US"/>
        </w:rPr>
        <w:tab/>
        <w:t>E</w:t>
      </w:r>
      <w:r w:rsidR="00470648" w:rsidRPr="00441DB8">
        <w:rPr>
          <w:rFonts w:eastAsia="Calibri"/>
          <w:b/>
          <w:sz w:val="19"/>
          <w:szCs w:val="19"/>
          <w:lang w:val="de-DE" w:eastAsia="en-US"/>
        </w:rPr>
        <w:t>LINCS</w:t>
      </w:r>
      <w:r w:rsidRPr="00441DB8">
        <w:rPr>
          <w:rFonts w:eastAsia="Calibri"/>
          <w:b/>
          <w:sz w:val="19"/>
          <w:szCs w:val="19"/>
          <w:lang w:val="de-DE" w:eastAsia="en-US"/>
        </w:rPr>
        <w:t>:</w:t>
      </w:r>
      <w:r w:rsidR="00470648" w:rsidRPr="00441DB8">
        <w:rPr>
          <w:rFonts w:eastAsia="Calibri"/>
          <w:sz w:val="19"/>
          <w:szCs w:val="19"/>
          <w:lang w:val="de-DE" w:eastAsia="en-US"/>
        </w:rPr>
        <w:tab/>
      </w:r>
      <w:r w:rsidR="00470648" w:rsidRPr="00441DB8">
        <w:rPr>
          <w:rFonts w:eastAsia="Calibri"/>
          <w:sz w:val="19"/>
          <w:szCs w:val="19"/>
          <w:lang w:val="de-DE" w:eastAsia="en-US"/>
        </w:rPr>
        <w:tab/>
        <w:t>434-630-6</w:t>
      </w:r>
    </w:p>
    <w:p w:rsidR="00E6578A" w:rsidRPr="00441DB8" w:rsidRDefault="00E6578A" w:rsidP="00E6578A">
      <w:pPr>
        <w:jc w:val="both"/>
        <w:rPr>
          <w:rFonts w:eastAsia="Calibri"/>
          <w:sz w:val="19"/>
          <w:szCs w:val="19"/>
          <w:lang w:val="de-DE" w:eastAsia="en-US"/>
        </w:rPr>
      </w:pPr>
    </w:p>
    <w:p w:rsidR="00E6578A" w:rsidRPr="00441DB8" w:rsidRDefault="00E6578A" w:rsidP="00470648">
      <w:pPr>
        <w:ind w:firstLine="708"/>
        <w:jc w:val="both"/>
        <w:rPr>
          <w:rFonts w:eastAsia="Calibri"/>
          <w:sz w:val="19"/>
          <w:szCs w:val="19"/>
          <w:lang w:val="de-DE" w:eastAsia="en-US"/>
        </w:rPr>
      </w:pPr>
      <w:r w:rsidRPr="00441DB8">
        <w:rPr>
          <w:rFonts w:eastAsia="Calibri"/>
          <w:b/>
          <w:sz w:val="19"/>
          <w:szCs w:val="19"/>
          <w:lang w:val="de-DE" w:eastAsia="en-US"/>
        </w:rPr>
        <w:t>Kimyasal adı:</w:t>
      </w:r>
      <w:r w:rsidRPr="00441DB8">
        <w:rPr>
          <w:rFonts w:eastAsia="Calibri"/>
          <w:b/>
          <w:sz w:val="19"/>
          <w:szCs w:val="19"/>
          <w:lang w:val="de-DE" w:eastAsia="en-US"/>
        </w:rPr>
        <w:tab/>
      </w:r>
      <w:r w:rsidRPr="00441DB8">
        <w:rPr>
          <w:rFonts w:eastAsia="Calibri"/>
          <w:b/>
          <w:sz w:val="19"/>
          <w:szCs w:val="19"/>
          <w:lang w:val="de-DE" w:eastAsia="en-US"/>
        </w:rPr>
        <w:tab/>
      </w:r>
      <w:r w:rsidR="00470648" w:rsidRPr="00441DB8">
        <w:rPr>
          <w:rFonts w:eastAsia="Calibri"/>
          <w:sz w:val="19"/>
          <w:szCs w:val="19"/>
          <w:lang w:val="de-DE" w:eastAsia="en-US"/>
        </w:rPr>
        <w:t>Etil-Nα-dodekanoil-L-arjinat.HCl</w:t>
      </w:r>
    </w:p>
    <w:p w:rsidR="00E6578A" w:rsidRPr="00441DB8" w:rsidRDefault="00E6578A" w:rsidP="00E6578A">
      <w:pPr>
        <w:jc w:val="both"/>
        <w:rPr>
          <w:rFonts w:eastAsia="Calibri"/>
          <w:sz w:val="19"/>
          <w:szCs w:val="19"/>
          <w:lang w:val="de-DE" w:eastAsia="en-US"/>
        </w:rPr>
      </w:pPr>
    </w:p>
    <w:p w:rsidR="00E6578A" w:rsidRPr="00441DB8" w:rsidRDefault="00E6578A" w:rsidP="00E6578A">
      <w:pPr>
        <w:jc w:val="both"/>
        <w:rPr>
          <w:rFonts w:eastAsia="Calibri"/>
          <w:sz w:val="19"/>
          <w:szCs w:val="19"/>
          <w:lang w:val="de-DE" w:eastAsia="en-US"/>
        </w:rPr>
      </w:pPr>
      <w:r w:rsidRPr="00441DB8">
        <w:rPr>
          <w:rFonts w:eastAsia="Calibri"/>
          <w:b/>
          <w:sz w:val="19"/>
          <w:szCs w:val="19"/>
          <w:lang w:val="de-DE" w:eastAsia="en-US"/>
        </w:rPr>
        <w:tab/>
        <w:t>Kimyasal formülü:</w:t>
      </w:r>
      <w:r w:rsidRPr="00441DB8">
        <w:rPr>
          <w:rFonts w:eastAsia="Calibri"/>
          <w:sz w:val="19"/>
          <w:szCs w:val="19"/>
          <w:lang w:val="de-DE" w:eastAsia="en-US"/>
        </w:rPr>
        <w:tab/>
      </w:r>
      <w:r w:rsidR="00470648" w:rsidRPr="00441DB8">
        <w:rPr>
          <w:rFonts w:eastAsia="Calibri"/>
          <w:sz w:val="19"/>
          <w:szCs w:val="19"/>
          <w:lang w:val="de-DE" w:eastAsia="en-US"/>
        </w:rPr>
        <w:t>C</w:t>
      </w:r>
      <w:r w:rsidR="00470648" w:rsidRPr="00441DB8">
        <w:rPr>
          <w:rFonts w:eastAsia="Calibri"/>
          <w:sz w:val="19"/>
          <w:szCs w:val="19"/>
          <w:vertAlign w:val="subscript"/>
          <w:lang w:val="de-DE" w:eastAsia="en-US"/>
        </w:rPr>
        <w:t>20</w:t>
      </w:r>
      <w:r w:rsidR="00470648" w:rsidRPr="00441DB8">
        <w:rPr>
          <w:rFonts w:eastAsia="Calibri"/>
          <w:sz w:val="19"/>
          <w:szCs w:val="19"/>
          <w:lang w:val="de-DE" w:eastAsia="en-US"/>
        </w:rPr>
        <w:t>H</w:t>
      </w:r>
      <w:r w:rsidR="00470648" w:rsidRPr="00441DB8">
        <w:rPr>
          <w:rFonts w:eastAsia="Calibri"/>
          <w:sz w:val="19"/>
          <w:szCs w:val="19"/>
          <w:vertAlign w:val="subscript"/>
          <w:lang w:val="de-DE" w:eastAsia="en-US"/>
        </w:rPr>
        <w:t>41</w:t>
      </w:r>
      <w:r w:rsidR="00470648" w:rsidRPr="00441DB8">
        <w:rPr>
          <w:rFonts w:eastAsia="Calibri"/>
          <w:sz w:val="19"/>
          <w:szCs w:val="19"/>
          <w:lang w:val="de-DE" w:eastAsia="en-US"/>
        </w:rPr>
        <w:t>N</w:t>
      </w:r>
      <w:r w:rsidR="00470648" w:rsidRPr="00441DB8">
        <w:rPr>
          <w:rFonts w:eastAsia="Calibri"/>
          <w:sz w:val="19"/>
          <w:szCs w:val="19"/>
          <w:vertAlign w:val="subscript"/>
          <w:lang w:val="de-DE" w:eastAsia="en-US"/>
        </w:rPr>
        <w:t>4</w:t>
      </w:r>
      <w:r w:rsidR="00470648" w:rsidRPr="00441DB8">
        <w:rPr>
          <w:rFonts w:eastAsia="Calibri"/>
          <w:sz w:val="19"/>
          <w:szCs w:val="19"/>
          <w:lang w:val="de-DE" w:eastAsia="en-US"/>
        </w:rPr>
        <w:t>O</w:t>
      </w:r>
      <w:r w:rsidR="00470648" w:rsidRPr="00441DB8">
        <w:rPr>
          <w:rFonts w:eastAsia="Calibri"/>
          <w:sz w:val="19"/>
          <w:szCs w:val="19"/>
          <w:vertAlign w:val="subscript"/>
          <w:lang w:val="de-DE" w:eastAsia="en-US"/>
        </w:rPr>
        <w:t>3</w:t>
      </w:r>
      <w:r w:rsidR="00470648" w:rsidRPr="00441DB8">
        <w:rPr>
          <w:rFonts w:eastAsia="Calibri"/>
          <w:sz w:val="19"/>
          <w:szCs w:val="19"/>
          <w:lang w:val="de-DE" w:eastAsia="en-US"/>
        </w:rPr>
        <w:t>Cl</w:t>
      </w:r>
      <w:r w:rsidRPr="00441DB8">
        <w:rPr>
          <w:rFonts w:eastAsia="Calibri"/>
          <w:sz w:val="19"/>
          <w:szCs w:val="19"/>
          <w:lang w:val="de-DE" w:eastAsia="en-US"/>
        </w:rPr>
        <w:tab/>
      </w:r>
    </w:p>
    <w:p w:rsidR="00E6578A" w:rsidRPr="00441DB8" w:rsidRDefault="00E6578A" w:rsidP="00E6578A">
      <w:pPr>
        <w:jc w:val="both"/>
        <w:rPr>
          <w:rFonts w:eastAsia="Calibri"/>
          <w:sz w:val="19"/>
          <w:szCs w:val="19"/>
          <w:lang w:val="de-DE" w:eastAsia="en-US"/>
        </w:rPr>
      </w:pPr>
      <w:r w:rsidRPr="00441DB8">
        <w:rPr>
          <w:rFonts w:eastAsia="Calibri"/>
          <w:sz w:val="19"/>
          <w:szCs w:val="19"/>
          <w:lang w:val="de-DE" w:eastAsia="en-US"/>
        </w:rPr>
        <w:tab/>
      </w:r>
      <w:r w:rsidRPr="00441DB8">
        <w:rPr>
          <w:rFonts w:eastAsia="Calibri"/>
          <w:sz w:val="19"/>
          <w:szCs w:val="19"/>
          <w:lang w:val="de-DE" w:eastAsia="en-US"/>
        </w:rPr>
        <w:tab/>
      </w:r>
      <w:r w:rsidRPr="00441DB8">
        <w:rPr>
          <w:rFonts w:eastAsia="Calibri"/>
          <w:sz w:val="19"/>
          <w:szCs w:val="19"/>
          <w:lang w:val="de-DE" w:eastAsia="en-US"/>
        </w:rPr>
        <w:tab/>
      </w:r>
      <w:r w:rsidRPr="00441DB8">
        <w:rPr>
          <w:rFonts w:eastAsia="Calibri"/>
          <w:sz w:val="19"/>
          <w:szCs w:val="19"/>
          <w:lang w:val="de-DE" w:eastAsia="en-US"/>
        </w:rPr>
        <w:tab/>
      </w:r>
      <w:r w:rsidRPr="00441DB8">
        <w:rPr>
          <w:rFonts w:eastAsia="Calibri"/>
          <w:sz w:val="19"/>
          <w:szCs w:val="19"/>
          <w:lang w:val="de-DE" w:eastAsia="en-US"/>
        </w:rPr>
        <w:tab/>
      </w:r>
    </w:p>
    <w:p w:rsidR="00E6578A" w:rsidRPr="00441DB8" w:rsidRDefault="00E6578A" w:rsidP="00E6578A">
      <w:pPr>
        <w:jc w:val="both"/>
        <w:rPr>
          <w:rFonts w:eastAsia="Calibri"/>
          <w:sz w:val="19"/>
          <w:szCs w:val="19"/>
          <w:lang w:val="de-DE" w:eastAsia="en-US"/>
        </w:rPr>
      </w:pPr>
      <w:r w:rsidRPr="00441DB8">
        <w:rPr>
          <w:rFonts w:eastAsia="Calibri"/>
          <w:b/>
          <w:sz w:val="19"/>
          <w:szCs w:val="19"/>
          <w:lang w:val="de-DE" w:eastAsia="en-US"/>
        </w:rPr>
        <w:tab/>
      </w:r>
      <w:r w:rsidR="001016C5">
        <w:rPr>
          <w:rFonts w:eastAsia="Calibri"/>
          <w:b/>
          <w:sz w:val="19"/>
          <w:szCs w:val="19"/>
          <w:lang w:val="de-DE" w:eastAsia="en-US"/>
        </w:rPr>
        <w:t>Molekül ağırlığı</w:t>
      </w:r>
      <w:r w:rsidRPr="00441DB8">
        <w:rPr>
          <w:rFonts w:eastAsia="Calibri"/>
          <w:b/>
          <w:sz w:val="19"/>
          <w:szCs w:val="19"/>
          <w:lang w:val="de-DE" w:eastAsia="en-US"/>
        </w:rPr>
        <w:t>:</w:t>
      </w:r>
      <w:r w:rsidRPr="00441DB8">
        <w:rPr>
          <w:rFonts w:eastAsia="Calibri"/>
          <w:sz w:val="19"/>
          <w:szCs w:val="19"/>
          <w:lang w:val="de-DE" w:eastAsia="en-US"/>
        </w:rPr>
        <w:tab/>
      </w:r>
      <w:r w:rsidRPr="00441DB8">
        <w:rPr>
          <w:rFonts w:eastAsia="Calibri"/>
          <w:sz w:val="19"/>
          <w:szCs w:val="19"/>
          <w:lang w:val="de-DE" w:eastAsia="en-US"/>
        </w:rPr>
        <w:tab/>
      </w:r>
      <w:r w:rsidR="00470648" w:rsidRPr="00441DB8">
        <w:rPr>
          <w:rFonts w:eastAsia="Calibri"/>
          <w:sz w:val="19"/>
          <w:szCs w:val="19"/>
          <w:lang w:val="de-DE" w:eastAsia="en-US"/>
        </w:rPr>
        <w:t>421,02</w:t>
      </w:r>
    </w:p>
    <w:p w:rsidR="00E6578A" w:rsidRPr="00441DB8" w:rsidRDefault="00E6578A" w:rsidP="00E6578A">
      <w:pPr>
        <w:jc w:val="both"/>
        <w:rPr>
          <w:rFonts w:eastAsia="Calibri"/>
          <w:sz w:val="19"/>
          <w:szCs w:val="19"/>
          <w:lang w:val="de-DE" w:eastAsia="en-US"/>
        </w:rPr>
      </w:pPr>
    </w:p>
    <w:p w:rsidR="00E6578A" w:rsidRPr="00441DB8" w:rsidRDefault="00E6578A" w:rsidP="00E6578A">
      <w:pPr>
        <w:jc w:val="both"/>
        <w:rPr>
          <w:rFonts w:eastAsia="Calibri"/>
          <w:sz w:val="19"/>
          <w:szCs w:val="19"/>
          <w:lang w:val="en-GB" w:eastAsia="en-US"/>
        </w:rPr>
      </w:pPr>
      <w:r w:rsidRPr="00441DB8">
        <w:rPr>
          <w:rFonts w:eastAsia="Calibri"/>
          <w:b/>
          <w:sz w:val="19"/>
          <w:szCs w:val="19"/>
          <w:lang w:val="de-DE" w:eastAsia="en-US"/>
        </w:rPr>
        <w:tab/>
      </w:r>
      <w:r w:rsidRPr="00441DB8">
        <w:rPr>
          <w:rFonts w:eastAsia="Calibri"/>
          <w:b/>
          <w:sz w:val="19"/>
          <w:szCs w:val="19"/>
          <w:lang w:val="en-GB" w:eastAsia="en-US"/>
        </w:rPr>
        <w:t>Analiz:</w:t>
      </w:r>
      <w:r w:rsidRPr="00441DB8">
        <w:rPr>
          <w:rFonts w:eastAsia="Calibri"/>
          <w:sz w:val="19"/>
          <w:szCs w:val="19"/>
          <w:lang w:val="en-GB" w:eastAsia="en-US"/>
        </w:rPr>
        <w:tab/>
      </w:r>
      <w:r w:rsidRPr="00441DB8">
        <w:rPr>
          <w:rFonts w:eastAsia="Calibri"/>
          <w:sz w:val="19"/>
          <w:szCs w:val="19"/>
          <w:lang w:val="en-GB" w:eastAsia="en-US"/>
        </w:rPr>
        <w:tab/>
      </w:r>
      <w:r w:rsidRPr="00441DB8">
        <w:rPr>
          <w:rFonts w:eastAsia="Calibri"/>
          <w:sz w:val="19"/>
          <w:szCs w:val="19"/>
          <w:lang w:val="en-GB" w:eastAsia="en-US"/>
        </w:rPr>
        <w:tab/>
      </w:r>
      <w:r w:rsidR="00470648" w:rsidRPr="00441DB8">
        <w:rPr>
          <w:rFonts w:eastAsia="Calibri"/>
          <w:sz w:val="19"/>
          <w:szCs w:val="19"/>
          <w:lang w:val="en-GB" w:eastAsia="en-US"/>
        </w:rPr>
        <w:t>% 85</w:t>
      </w:r>
      <w:r w:rsidRPr="00441DB8">
        <w:rPr>
          <w:rFonts w:eastAsia="Calibri"/>
          <w:sz w:val="19"/>
          <w:szCs w:val="19"/>
          <w:lang w:val="en-GB" w:eastAsia="en-US"/>
        </w:rPr>
        <w:t>’den az</w:t>
      </w:r>
      <w:r w:rsidR="00470648" w:rsidRPr="00441DB8">
        <w:rPr>
          <w:rFonts w:eastAsia="Calibri"/>
          <w:sz w:val="19"/>
          <w:szCs w:val="19"/>
          <w:lang w:val="en-GB" w:eastAsia="en-US"/>
        </w:rPr>
        <w:t xml:space="preserve"> ve % 95’den fazla</w:t>
      </w:r>
      <w:r w:rsidRPr="00441DB8">
        <w:rPr>
          <w:rFonts w:eastAsia="Calibri"/>
          <w:sz w:val="19"/>
          <w:szCs w:val="19"/>
          <w:lang w:val="en-GB" w:eastAsia="en-US"/>
        </w:rPr>
        <w:t xml:space="preserve"> olmamalıdır. </w:t>
      </w:r>
    </w:p>
    <w:p w:rsidR="00E6578A" w:rsidRPr="00441DB8" w:rsidRDefault="00E6578A" w:rsidP="00E6578A">
      <w:pPr>
        <w:jc w:val="both"/>
        <w:rPr>
          <w:rFonts w:eastAsia="Calibri"/>
          <w:sz w:val="19"/>
          <w:szCs w:val="19"/>
          <w:lang w:val="en-GB" w:eastAsia="en-US"/>
        </w:rPr>
      </w:pPr>
    </w:p>
    <w:p w:rsidR="00E6578A" w:rsidRPr="00441DB8" w:rsidRDefault="00E6578A" w:rsidP="00E6578A">
      <w:pPr>
        <w:ind w:left="2835" w:hanging="2835"/>
        <w:jc w:val="both"/>
        <w:rPr>
          <w:rFonts w:eastAsia="Calibri"/>
          <w:sz w:val="19"/>
          <w:szCs w:val="19"/>
          <w:lang w:eastAsia="en-US"/>
        </w:rPr>
      </w:pPr>
      <w:r w:rsidRPr="00441DB8">
        <w:rPr>
          <w:rFonts w:eastAsia="Calibri"/>
          <w:b/>
          <w:sz w:val="19"/>
          <w:szCs w:val="19"/>
          <w:u w:val="single"/>
          <w:lang w:eastAsia="en-US"/>
        </w:rPr>
        <w:t>Tanımlama:</w:t>
      </w:r>
      <w:r w:rsidRPr="00441DB8">
        <w:rPr>
          <w:rFonts w:eastAsia="Calibri"/>
          <w:sz w:val="19"/>
          <w:szCs w:val="19"/>
          <w:lang w:eastAsia="en-US"/>
        </w:rPr>
        <w:t xml:space="preserve"> </w:t>
      </w:r>
      <w:r w:rsidRPr="00441DB8">
        <w:rPr>
          <w:rFonts w:eastAsia="Calibri"/>
          <w:sz w:val="19"/>
          <w:szCs w:val="19"/>
          <w:lang w:eastAsia="en-US"/>
        </w:rPr>
        <w:tab/>
      </w:r>
      <w:r w:rsidR="00470648" w:rsidRPr="00441DB8">
        <w:rPr>
          <w:rFonts w:eastAsia="Calibri"/>
          <w:sz w:val="19"/>
          <w:szCs w:val="19"/>
          <w:lang w:eastAsia="en-US"/>
        </w:rPr>
        <w:t>Beyaz toz.</w:t>
      </w:r>
    </w:p>
    <w:p w:rsidR="00E6578A" w:rsidRPr="00441DB8" w:rsidRDefault="00E6578A" w:rsidP="00E6578A">
      <w:pPr>
        <w:ind w:left="2835" w:hanging="2835"/>
        <w:jc w:val="both"/>
        <w:rPr>
          <w:rFonts w:eastAsia="Calibri"/>
          <w:sz w:val="19"/>
          <w:szCs w:val="19"/>
          <w:lang w:eastAsia="en-US"/>
        </w:rPr>
      </w:pPr>
    </w:p>
    <w:p w:rsidR="00E6578A" w:rsidRPr="00441DB8" w:rsidRDefault="00E6578A" w:rsidP="00E6578A">
      <w:pPr>
        <w:ind w:left="4245" w:hanging="4245"/>
        <w:jc w:val="both"/>
        <w:rPr>
          <w:rFonts w:eastAsia="Calibri"/>
          <w:b/>
          <w:sz w:val="19"/>
          <w:szCs w:val="19"/>
          <w:u w:val="single"/>
          <w:lang w:eastAsia="en-US"/>
        </w:rPr>
      </w:pPr>
      <w:r w:rsidRPr="00441DB8">
        <w:rPr>
          <w:rFonts w:eastAsia="Calibri"/>
          <w:b/>
          <w:sz w:val="19"/>
          <w:szCs w:val="19"/>
          <w:u w:val="single"/>
          <w:lang w:eastAsia="en-US"/>
        </w:rPr>
        <w:t>Belirleme:</w:t>
      </w:r>
    </w:p>
    <w:p w:rsidR="00E6578A" w:rsidRPr="00441DB8" w:rsidRDefault="00E6578A" w:rsidP="00E6578A">
      <w:pPr>
        <w:ind w:left="4245" w:hanging="4245"/>
        <w:jc w:val="both"/>
        <w:rPr>
          <w:rFonts w:eastAsia="Calibri"/>
          <w:b/>
          <w:sz w:val="19"/>
          <w:szCs w:val="19"/>
          <w:u w:val="single"/>
          <w:lang w:eastAsia="en-US"/>
        </w:rPr>
      </w:pPr>
    </w:p>
    <w:p w:rsidR="00CA4CA5" w:rsidRPr="00441DB8" w:rsidRDefault="00E6578A" w:rsidP="00E6578A">
      <w:pPr>
        <w:jc w:val="both"/>
        <w:rPr>
          <w:rFonts w:eastAsia="Calibri"/>
          <w:sz w:val="19"/>
          <w:szCs w:val="19"/>
          <w:lang w:eastAsia="en-US"/>
        </w:rPr>
      </w:pPr>
      <w:r w:rsidRPr="00441DB8">
        <w:rPr>
          <w:rFonts w:eastAsia="Calibri"/>
          <w:b/>
          <w:sz w:val="19"/>
          <w:szCs w:val="19"/>
          <w:lang w:eastAsia="en-US"/>
        </w:rPr>
        <w:tab/>
      </w:r>
      <w:r w:rsidR="00CA4CA5" w:rsidRPr="00441DB8">
        <w:rPr>
          <w:rFonts w:eastAsia="Calibri"/>
          <w:b/>
          <w:sz w:val="19"/>
          <w:szCs w:val="19"/>
          <w:lang w:eastAsia="en-US"/>
        </w:rPr>
        <w:t>Çözünürlük:</w:t>
      </w:r>
      <w:r w:rsidR="00CA4CA5" w:rsidRPr="00441DB8">
        <w:rPr>
          <w:rFonts w:eastAsia="Calibri"/>
          <w:b/>
          <w:sz w:val="19"/>
          <w:szCs w:val="19"/>
          <w:lang w:eastAsia="en-US"/>
        </w:rPr>
        <w:tab/>
      </w:r>
      <w:r w:rsidR="00CA4CA5" w:rsidRPr="00441DB8">
        <w:rPr>
          <w:rFonts w:eastAsia="Calibri"/>
          <w:b/>
          <w:sz w:val="19"/>
          <w:szCs w:val="19"/>
          <w:lang w:eastAsia="en-US"/>
        </w:rPr>
        <w:tab/>
      </w:r>
      <w:r w:rsidR="00CA4CA5" w:rsidRPr="00441DB8">
        <w:rPr>
          <w:rFonts w:eastAsia="Calibri"/>
          <w:sz w:val="19"/>
          <w:szCs w:val="19"/>
          <w:lang w:eastAsia="en-US"/>
        </w:rPr>
        <w:t>Suda, etanolde, propilen glikolde ve gliserolde serbestçe çözünür.</w:t>
      </w:r>
    </w:p>
    <w:p w:rsidR="00E6578A" w:rsidRPr="00441DB8" w:rsidRDefault="00E6578A" w:rsidP="00E6578A">
      <w:pPr>
        <w:jc w:val="both"/>
        <w:rPr>
          <w:sz w:val="19"/>
          <w:szCs w:val="19"/>
        </w:rPr>
      </w:pPr>
    </w:p>
    <w:p w:rsidR="00E6578A" w:rsidRPr="00441DB8" w:rsidRDefault="00E6578A" w:rsidP="00E6578A">
      <w:pPr>
        <w:jc w:val="both"/>
        <w:rPr>
          <w:rFonts w:eastAsia="Calibri"/>
          <w:b/>
          <w:sz w:val="19"/>
          <w:szCs w:val="19"/>
          <w:u w:val="single"/>
          <w:lang w:eastAsia="en-US"/>
        </w:rPr>
      </w:pPr>
      <w:r w:rsidRPr="00441DB8">
        <w:rPr>
          <w:rFonts w:eastAsia="Calibri"/>
          <w:b/>
          <w:sz w:val="19"/>
          <w:szCs w:val="19"/>
          <w:u w:val="single"/>
          <w:lang w:eastAsia="en-US"/>
        </w:rPr>
        <w:t>Saflık:</w:t>
      </w:r>
    </w:p>
    <w:p w:rsidR="00E6578A" w:rsidRPr="00441DB8" w:rsidRDefault="00E6578A" w:rsidP="00E6578A">
      <w:pPr>
        <w:jc w:val="both"/>
        <w:rPr>
          <w:rFonts w:eastAsia="Calibri"/>
          <w:b/>
          <w:sz w:val="19"/>
          <w:szCs w:val="19"/>
          <w:u w:val="single"/>
          <w:lang w:eastAsia="en-US"/>
        </w:rPr>
      </w:pPr>
    </w:p>
    <w:p w:rsidR="00E6578A" w:rsidRPr="00441DB8" w:rsidRDefault="00E6578A" w:rsidP="00E6578A">
      <w:pPr>
        <w:jc w:val="both"/>
        <w:rPr>
          <w:rFonts w:eastAsia="Calibri"/>
          <w:sz w:val="19"/>
          <w:szCs w:val="19"/>
          <w:lang w:eastAsia="en-US"/>
        </w:rPr>
      </w:pPr>
      <w:r w:rsidRPr="00441DB8">
        <w:rPr>
          <w:rFonts w:eastAsia="Calibri"/>
          <w:b/>
          <w:sz w:val="19"/>
          <w:szCs w:val="19"/>
          <w:lang w:eastAsia="en-US"/>
        </w:rPr>
        <w:tab/>
      </w:r>
      <w:r w:rsidR="00CA4CA5" w:rsidRPr="00441DB8">
        <w:rPr>
          <w:rFonts w:eastAsia="Calibri"/>
          <w:b/>
          <w:sz w:val="19"/>
          <w:szCs w:val="19"/>
          <w:lang w:eastAsia="en-US"/>
        </w:rPr>
        <w:t>Nα-Lauroil-L-arjinin</w:t>
      </w:r>
      <w:r w:rsidRPr="00441DB8">
        <w:rPr>
          <w:rFonts w:eastAsia="Calibri"/>
          <w:b/>
          <w:sz w:val="19"/>
          <w:szCs w:val="19"/>
          <w:lang w:eastAsia="en-US"/>
        </w:rPr>
        <w:t>:</w:t>
      </w:r>
      <w:r w:rsidR="00CA4CA5" w:rsidRPr="00441DB8">
        <w:rPr>
          <w:rFonts w:eastAsia="Calibri"/>
          <w:sz w:val="19"/>
          <w:szCs w:val="19"/>
          <w:lang w:eastAsia="en-US"/>
        </w:rPr>
        <w:tab/>
        <w:t>% 3’t</w:t>
      </w:r>
      <w:r w:rsidRPr="00441DB8">
        <w:rPr>
          <w:rFonts w:eastAsia="Calibri"/>
          <w:sz w:val="19"/>
          <w:szCs w:val="19"/>
          <w:lang w:eastAsia="en-US"/>
        </w:rPr>
        <w:t>en fazla olmamalıdır.</w:t>
      </w:r>
    </w:p>
    <w:p w:rsidR="00E6578A" w:rsidRPr="00441DB8" w:rsidRDefault="00E6578A" w:rsidP="00E6578A">
      <w:pPr>
        <w:jc w:val="both"/>
        <w:rPr>
          <w:rFonts w:eastAsia="Calibri"/>
          <w:b/>
          <w:sz w:val="19"/>
          <w:szCs w:val="19"/>
          <w:u w:val="single"/>
          <w:lang w:eastAsia="en-US"/>
        </w:rPr>
      </w:pPr>
    </w:p>
    <w:p w:rsidR="00E6578A" w:rsidRPr="00441DB8" w:rsidRDefault="00E6578A" w:rsidP="00E6578A">
      <w:pPr>
        <w:jc w:val="both"/>
        <w:rPr>
          <w:rFonts w:eastAsia="Calibri"/>
          <w:sz w:val="19"/>
          <w:szCs w:val="19"/>
          <w:lang w:eastAsia="en-US"/>
        </w:rPr>
      </w:pPr>
      <w:r w:rsidRPr="00441DB8">
        <w:rPr>
          <w:rFonts w:eastAsia="Calibri"/>
          <w:b/>
          <w:sz w:val="19"/>
          <w:szCs w:val="19"/>
          <w:lang w:eastAsia="en-US"/>
        </w:rPr>
        <w:tab/>
      </w:r>
      <w:r w:rsidR="00CA4CA5" w:rsidRPr="00441DB8">
        <w:rPr>
          <w:rFonts w:eastAsia="Calibri"/>
          <w:b/>
          <w:sz w:val="19"/>
          <w:szCs w:val="19"/>
          <w:lang w:eastAsia="en-US"/>
        </w:rPr>
        <w:t>Laurik asit</w:t>
      </w:r>
      <w:r w:rsidRPr="00441DB8">
        <w:rPr>
          <w:rFonts w:eastAsia="Calibri"/>
          <w:b/>
          <w:sz w:val="19"/>
          <w:szCs w:val="19"/>
          <w:lang w:eastAsia="en-US"/>
        </w:rPr>
        <w:t>:</w:t>
      </w:r>
      <w:r w:rsidRPr="00441DB8">
        <w:rPr>
          <w:rFonts w:eastAsia="Calibri"/>
          <w:sz w:val="19"/>
          <w:szCs w:val="19"/>
          <w:lang w:eastAsia="en-US"/>
        </w:rPr>
        <w:tab/>
      </w:r>
      <w:r w:rsidRPr="00441DB8">
        <w:rPr>
          <w:rFonts w:eastAsia="Calibri"/>
          <w:sz w:val="19"/>
          <w:szCs w:val="19"/>
          <w:lang w:eastAsia="en-US"/>
        </w:rPr>
        <w:tab/>
      </w:r>
      <w:r w:rsidR="00CA4CA5" w:rsidRPr="00441DB8">
        <w:rPr>
          <w:rFonts w:eastAsia="Calibri"/>
          <w:sz w:val="19"/>
          <w:szCs w:val="19"/>
          <w:lang w:eastAsia="en-US"/>
        </w:rPr>
        <w:t xml:space="preserve">% 5’ten </w:t>
      </w:r>
      <w:r w:rsidRPr="00441DB8">
        <w:rPr>
          <w:rFonts w:eastAsia="Calibri"/>
          <w:sz w:val="19"/>
          <w:szCs w:val="19"/>
          <w:lang w:eastAsia="en-US"/>
        </w:rPr>
        <w:t>fazla olmamalıdır.</w:t>
      </w:r>
    </w:p>
    <w:p w:rsidR="00E6578A" w:rsidRPr="00441DB8" w:rsidRDefault="00E6578A" w:rsidP="00E6578A">
      <w:pPr>
        <w:jc w:val="both"/>
        <w:rPr>
          <w:rFonts w:eastAsia="Calibri"/>
          <w:b/>
          <w:sz w:val="19"/>
          <w:szCs w:val="19"/>
          <w:u w:val="single"/>
          <w:lang w:eastAsia="en-US"/>
        </w:rPr>
      </w:pPr>
    </w:p>
    <w:p w:rsidR="00CA4CA5" w:rsidRPr="00441DB8" w:rsidRDefault="00E6578A" w:rsidP="00E6578A">
      <w:pPr>
        <w:jc w:val="both"/>
        <w:rPr>
          <w:rFonts w:eastAsia="Calibri"/>
          <w:sz w:val="19"/>
          <w:szCs w:val="19"/>
          <w:lang w:eastAsia="en-US"/>
        </w:rPr>
      </w:pPr>
      <w:r w:rsidRPr="00441DB8">
        <w:rPr>
          <w:rFonts w:eastAsia="Calibri"/>
          <w:b/>
          <w:sz w:val="19"/>
          <w:szCs w:val="19"/>
          <w:lang w:eastAsia="en-US"/>
        </w:rPr>
        <w:tab/>
      </w:r>
      <w:r w:rsidR="00CA4CA5" w:rsidRPr="00441DB8">
        <w:rPr>
          <w:rFonts w:eastAsia="Calibri"/>
          <w:b/>
          <w:sz w:val="19"/>
          <w:szCs w:val="19"/>
          <w:lang w:eastAsia="en-US"/>
        </w:rPr>
        <w:t>Etil laurat:</w:t>
      </w:r>
      <w:r w:rsidR="00CA4CA5" w:rsidRPr="00441DB8">
        <w:rPr>
          <w:rFonts w:eastAsia="Calibri"/>
          <w:b/>
          <w:sz w:val="19"/>
          <w:szCs w:val="19"/>
          <w:lang w:eastAsia="en-US"/>
        </w:rPr>
        <w:tab/>
      </w:r>
      <w:r w:rsidR="00CA4CA5" w:rsidRPr="00441DB8">
        <w:rPr>
          <w:rFonts w:eastAsia="Calibri"/>
          <w:b/>
          <w:sz w:val="19"/>
          <w:szCs w:val="19"/>
          <w:lang w:eastAsia="en-US"/>
        </w:rPr>
        <w:tab/>
      </w:r>
      <w:r w:rsidR="00CA4CA5" w:rsidRPr="00441DB8">
        <w:rPr>
          <w:rFonts w:eastAsia="Calibri"/>
          <w:sz w:val="19"/>
          <w:szCs w:val="19"/>
          <w:lang w:eastAsia="en-US"/>
        </w:rPr>
        <w:t>% 3’ten fazla olmamalıdır.</w:t>
      </w:r>
    </w:p>
    <w:p w:rsidR="00CA4CA5" w:rsidRPr="00441DB8" w:rsidRDefault="00CA4CA5" w:rsidP="00E6578A">
      <w:pPr>
        <w:jc w:val="both"/>
        <w:rPr>
          <w:rFonts w:eastAsia="Calibri"/>
          <w:sz w:val="19"/>
          <w:szCs w:val="19"/>
          <w:lang w:eastAsia="en-US"/>
        </w:rPr>
      </w:pPr>
    </w:p>
    <w:p w:rsidR="00CA4CA5" w:rsidRPr="00441DB8" w:rsidRDefault="00CA4CA5" w:rsidP="00CA4CA5">
      <w:pPr>
        <w:jc w:val="both"/>
        <w:rPr>
          <w:rFonts w:eastAsia="Calibri"/>
          <w:sz w:val="19"/>
          <w:szCs w:val="19"/>
          <w:lang w:eastAsia="en-US"/>
        </w:rPr>
      </w:pPr>
      <w:r w:rsidRPr="00441DB8">
        <w:rPr>
          <w:rFonts w:eastAsia="Calibri"/>
          <w:sz w:val="19"/>
          <w:szCs w:val="19"/>
          <w:lang w:eastAsia="en-US"/>
        </w:rPr>
        <w:tab/>
      </w:r>
      <w:r w:rsidRPr="00441DB8">
        <w:rPr>
          <w:rFonts w:eastAsia="Calibri"/>
          <w:b/>
          <w:sz w:val="19"/>
          <w:szCs w:val="19"/>
          <w:lang w:eastAsia="en-US"/>
        </w:rPr>
        <w:t>L-arjinin.HCl:</w:t>
      </w:r>
      <w:r w:rsidRPr="00441DB8">
        <w:rPr>
          <w:rFonts w:eastAsia="Calibri"/>
          <w:sz w:val="19"/>
          <w:szCs w:val="19"/>
          <w:lang w:eastAsia="en-US"/>
        </w:rPr>
        <w:tab/>
      </w:r>
      <w:r w:rsidRPr="00441DB8">
        <w:rPr>
          <w:rFonts w:eastAsia="Calibri"/>
          <w:sz w:val="19"/>
          <w:szCs w:val="19"/>
          <w:lang w:eastAsia="en-US"/>
        </w:rPr>
        <w:tab/>
        <w:t>% 1’den fazla olmamalıdır.</w:t>
      </w:r>
    </w:p>
    <w:p w:rsidR="00CA4CA5" w:rsidRPr="00441DB8" w:rsidRDefault="00CA4CA5" w:rsidP="00E6578A">
      <w:pPr>
        <w:jc w:val="both"/>
        <w:rPr>
          <w:rFonts w:eastAsia="Calibri"/>
          <w:b/>
          <w:sz w:val="19"/>
          <w:szCs w:val="19"/>
          <w:lang w:eastAsia="en-US"/>
        </w:rPr>
      </w:pPr>
    </w:p>
    <w:p w:rsidR="00CA4CA5" w:rsidRPr="00441DB8" w:rsidRDefault="00CA4CA5" w:rsidP="00E6578A">
      <w:pPr>
        <w:jc w:val="both"/>
        <w:rPr>
          <w:rFonts w:eastAsia="Calibri"/>
          <w:sz w:val="19"/>
          <w:szCs w:val="19"/>
          <w:lang w:eastAsia="en-US"/>
        </w:rPr>
      </w:pPr>
      <w:r w:rsidRPr="00441DB8">
        <w:rPr>
          <w:rFonts w:eastAsia="Calibri"/>
          <w:b/>
          <w:sz w:val="19"/>
          <w:szCs w:val="19"/>
          <w:lang w:eastAsia="en-US"/>
        </w:rPr>
        <w:tab/>
        <w:t>Etil arjinat.2HCl:</w:t>
      </w:r>
      <w:r w:rsidRPr="00441DB8">
        <w:rPr>
          <w:rFonts w:eastAsia="Calibri"/>
          <w:b/>
          <w:sz w:val="19"/>
          <w:szCs w:val="19"/>
          <w:lang w:eastAsia="en-US"/>
        </w:rPr>
        <w:tab/>
      </w:r>
      <w:r w:rsidRPr="00441DB8">
        <w:rPr>
          <w:rFonts w:eastAsia="Calibri"/>
          <w:sz w:val="19"/>
          <w:szCs w:val="19"/>
          <w:lang w:eastAsia="en-US"/>
        </w:rPr>
        <w:t>% 1’den fazla olmamalıdır.</w:t>
      </w:r>
    </w:p>
    <w:p w:rsidR="00CA4CA5" w:rsidRPr="00441DB8" w:rsidRDefault="00CA4CA5" w:rsidP="00E6578A">
      <w:pPr>
        <w:jc w:val="both"/>
        <w:rPr>
          <w:rFonts w:eastAsia="Calibri"/>
          <w:b/>
          <w:sz w:val="19"/>
          <w:szCs w:val="19"/>
          <w:lang w:eastAsia="en-US"/>
        </w:rPr>
      </w:pPr>
    </w:p>
    <w:p w:rsidR="00CA4CA5" w:rsidRPr="00441DB8" w:rsidRDefault="00CA4CA5" w:rsidP="00CA4CA5">
      <w:pPr>
        <w:ind w:firstLine="708"/>
        <w:jc w:val="both"/>
        <w:rPr>
          <w:rFonts w:eastAsia="Calibri"/>
          <w:sz w:val="19"/>
          <w:szCs w:val="19"/>
          <w:lang w:eastAsia="en-US"/>
        </w:rPr>
      </w:pPr>
      <w:r w:rsidRPr="00441DB8">
        <w:rPr>
          <w:rFonts w:eastAsia="Calibri"/>
          <w:b/>
          <w:sz w:val="19"/>
          <w:szCs w:val="19"/>
          <w:lang w:eastAsia="en-US"/>
        </w:rPr>
        <w:t>Kurşun:</w:t>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t>1 mg/kg’dan fazla olmamalıdır.</w:t>
      </w:r>
    </w:p>
    <w:p w:rsidR="00CA4CA5" w:rsidRPr="00441DB8" w:rsidRDefault="00CA4CA5" w:rsidP="00E6578A">
      <w:pPr>
        <w:jc w:val="both"/>
        <w:rPr>
          <w:rFonts w:eastAsia="Calibri"/>
          <w:sz w:val="19"/>
          <w:szCs w:val="19"/>
          <w:lang w:eastAsia="en-US"/>
        </w:rPr>
      </w:pPr>
    </w:p>
    <w:p w:rsidR="00E6578A" w:rsidRPr="00441DB8" w:rsidRDefault="00E6578A" w:rsidP="00CA4CA5">
      <w:pPr>
        <w:ind w:firstLine="708"/>
        <w:jc w:val="both"/>
        <w:rPr>
          <w:rFonts w:eastAsia="Calibri"/>
          <w:sz w:val="19"/>
          <w:szCs w:val="19"/>
          <w:lang w:eastAsia="en-US"/>
        </w:rPr>
      </w:pPr>
      <w:r w:rsidRPr="00441DB8">
        <w:rPr>
          <w:rFonts w:eastAsia="Calibri"/>
          <w:b/>
          <w:sz w:val="19"/>
          <w:szCs w:val="19"/>
          <w:lang w:eastAsia="en-US"/>
        </w:rPr>
        <w:t>Arsenik:</w:t>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t>3 mg/kg’dan fazla olmamalıdır.</w:t>
      </w:r>
    </w:p>
    <w:p w:rsidR="00E6578A" w:rsidRPr="00441DB8" w:rsidRDefault="00E6578A" w:rsidP="00E6578A">
      <w:pPr>
        <w:jc w:val="both"/>
        <w:rPr>
          <w:rFonts w:eastAsia="Calibri"/>
          <w:sz w:val="19"/>
          <w:szCs w:val="19"/>
          <w:lang w:eastAsia="en-US"/>
        </w:rPr>
      </w:pPr>
    </w:p>
    <w:p w:rsidR="00CA4CA5" w:rsidRPr="00441DB8" w:rsidRDefault="00CA4CA5" w:rsidP="00CA4CA5">
      <w:pPr>
        <w:ind w:firstLine="708"/>
        <w:jc w:val="both"/>
        <w:rPr>
          <w:rFonts w:eastAsia="Calibri"/>
          <w:sz w:val="19"/>
          <w:szCs w:val="19"/>
          <w:lang w:eastAsia="en-US"/>
        </w:rPr>
      </w:pPr>
      <w:r w:rsidRPr="00441DB8">
        <w:rPr>
          <w:rFonts w:eastAsia="Calibri"/>
          <w:b/>
          <w:sz w:val="19"/>
          <w:szCs w:val="19"/>
          <w:lang w:eastAsia="en-US"/>
        </w:rPr>
        <w:t>Kadmiyum:</w:t>
      </w:r>
      <w:r w:rsidRPr="00441DB8">
        <w:rPr>
          <w:rFonts w:eastAsia="Calibri"/>
          <w:sz w:val="19"/>
          <w:szCs w:val="19"/>
          <w:lang w:eastAsia="en-US"/>
        </w:rPr>
        <w:tab/>
      </w:r>
      <w:r w:rsidRPr="00441DB8">
        <w:rPr>
          <w:rFonts w:eastAsia="Calibri"/>
          <w:sz w:val="19"/>
          <w:szCs w:val="19"/>
          <w:lang w:eastAsia="en-US"/>
        </w:rPr>
        <w:tab/>
        <w:t>1 mg/kg’dan fazla olmamalıdır.</w:t>
      </w:r>
    </w:p>
    <w:p w:rsidR="00E6578A" w:rsidRPr="00441DB8" w:rsidRDefault="00E6578A" w:rsidP="00E6578A">
      <w:pPr>
        <w:jc w:val="both"/>
        <w:rPr>
          <w:rFonts w:eastAsia="Calibri"/>
          <w:b/>
          <w:sz w:val="19"/>
          <w:szCs w:val="19"/>
          <w:u w:val="single"/>
          <w:lang w:eastAsia="en-US"/>
        </w:rPr>
      </w:pPr>
    </w:p>
    <w:p w:rsidR="00E6578A" w:rsidRPr="00441DB8" w:rsidRDefault="00E6578A" w:rsidP="00E6578A">
      <w:pPr>
        <w:jc w:val="both"/>
        <w:rPr>
          <w:rFonts w:eastAsia="Calibri"/>
          <w:b/>
          <w:sz w:val="19"/>
          <w:szCs w:val="19"/>
          <w:u w:val="single"/>
          <w:lang w:eastAsia="en-US"/>
        </w:rPr>
      </w:pPr>
      <w:r w:rsidRPr="00441DB8">
        <w:rPr>
          <w:rFonts w:eastAsia="Calibri"/>
          <w:b/>
          <w:sz w:val="19"/>
          <w:szCs w:val="19"/>
          <w:lang w:eastAsia="en-US"/>
        </w:rPr>
        <w:tab/>
        <w:t>Civa:</w:t>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t>1 mg/kg’dan fazla olmamalıdır.</w:t>
      </w:r>
    </w:p>
    <w:p w:rsidR="00E6578A" w:rsidRPr="00441DB8" w:rsidRDefault="00E6578A" w:rsidP="00815038">
      <w:pPr>
        <w:jc w:val="both"/>
        <w:rPr>
          <w:rFonts w:eastAsia="Calibri"/>
          <w:b/>
          <w:sz w:val="19"/>
          <w:szCs w:val="19"/>
          <w:u w:val="single"/>
          <w:lang w:eastAsia="en-US"/>
        </w:rPr>
      </w:pPr>
    </w:p>
    <w:p w:rsidR="00E6578A" w:rsidRPr="00441DB8" w:rsidRDefault="00E6578A" w:rsidP="00815038">
      <w:pPr>
        <w:jc w:val="both"/>
        <w:rPr>
          <w:rFonts w:eastAsia="Calibri"/>
          <w:b/>
          <w:sz w:val="19"/>
          <w:szCs w:val="19"/>
          <w:u w:val="single"/>
          <w:lang w:eastAsia="en-US"/>
        </w:rPr>
      </w:pPr>
    </w:p>
    <w:p w:rsidR="000D0A0D" w:rsidRPr="00441DB8" w:rsidRDefault="000D0A0D" w:rsidP="00815038">
      <w:pPr>
        <w:jc w:val="both"/>
        <w:rPr>
          <w:rFonts w:eastAsia="Calibri"/>
          <w:b/>
          <w:sz w:val="19"/>
          <w:szCs w:val="19"/>
          <w:u w:val="single"/>
          <w:lang w:eastAsia="en-US"/>
        </w:rPr>
      </w:pPr>
      <w:r w:rsidRPr="00441DB8">
        <w:rPr>
          <w:rFonts w:eastAsia="Calibri"/>
          <w:b/>
          <w:sz w:val="19"/>
          <w:szCs w:val="19"/>
          <w:u w:val="single"/>
          <w:lang w:eastAsia="en-US"/>
        </w:rPr>
        <w:t>E 249 POTASYUM NİTRİT</w:t>
      </w:r>
    </w:p>
    <w:p w:rsidR="000D0A0D" w:rsidRPr="00441DB8" w:rsidRDefault="000D0A0D" w:rsidP="00815038">
      <w:pPr>
        <w:jc w:val="both"/>
        <w:rPr>
          <w:rFonts w:eastAsia="Calibri"/>
          <w:sz w:val="19"/>
          <w:szCs w:val="19"/>
          <w:lang w:eastAsia="en-US"/>
        </w:rPr>
      </w:pPr>
    </w:p>
    <w:p w:rsidR="00B92519" w:rsidRPr="00441DB8" w:rsidRDefault="00B92519" w:rsidP="00815038">
      <w:pPr>
        <w:ind w:left="4245" w:hanging="4245"/>
        <w:jc w:val="both"/>
        <w:rPr>
          <w:rFonts w:eastAsia="Calibri"/>
          <w:b/>
          <w:sz w:val="19"/>
          <w:szCs w:val="19"/>
          <w:u w:val="single"/>
          <w:lang w:eastAsia="en-US"/>
        </w:rPr>
      </w:pPr>
      <w:r w:rsidRPr="00441DB8">
        <w:rPr>
          <w:rFonts w:eastAsia="Calibri"/>
          <w:b/>
          <w:sz w:val="19"/>
          <w:szCs w:val="19"/>
          <w:u w:val="single"/>
          <w:lang w:eastAsia="en-US"/>
        </w:rPr>
        <w:t>Eşanlamlılar:</w:t>
      </w:r>
    </w:p>
    <w:p w:rsidR="00B92519" w:rsidRPr="00441DB8" w:rsidRDefault="00B92519" w:rsidP="00815038">
      <w:pPr>
        <w:ind w:left="4245" w:hanging="4245"/>
        <w:jc w:val="both"/>
        <w:rPr>
          <w:rFonts w:eastAsia="Calibri"/>
          <w:b/>
          <w:sz w:val="19"/>
          <w:szCs w:val="19"/>
          <w:u w:val="single"/>
          <w:lang w:eastAsia="en-US"/>
        </w:rPr>
      </w:pPr>
    </w:p>
    <w:p w:rsidR="000D0A0D" w:rsidRPr="00441DB8" w:rsidRDefault="000D0A0D" w:rsidP="00815038">
      <w:pPr>
        <w:ind w:left="4245" w:hanging="4245"/>
        <w:jc w:val="both"/>
        <w:rPr>
          <w:rFonts w:eastAsia="Calibri"/>
          <w:b/>
          <w:sz w:val="19"/>
          <w:szCs w:val="19"/>
          <w:u w:val="single"/>
          <w:lang w:eastAsia="en-US"/>
        </w:rPr>
      </w:pPr>
      <w:r w:rsidRPr="00441DB8">
        <w:rPr>
          <w:rFonts w:eastAsia="Calibri"/>
          <w:b/>
          <w:sz w:val="19"/>
          <w:szCs w:val="19"/>
          <w:u w:val="single"/>
          <w:lang w:eastAsia="en-US"/>
        </w:rPr>
        <w:t>Tanım:</w:t>
      </w:r>
    </w:p>
    <w:p w:rsidR="00B92519" w:rsidRPr="00441DB8" w:rsidRDefault="00B92519" w:rsidP="00815038">
      <w:pPr>
        <w:ind w:left="4245" w:hanging="4245"/>
        <w:jc w:val="both"/>
        <w:rPr>
          <w:rFonts w:eastAsia="Calibri"/>
          <w:b/>
          <w:sz w:val="19"/>
          <w:szCs w:val="19"/>
          <w:u w:val="single"/>
          <w:lang w:eastAsia="en-US"/>
        </w:rPr>
      </w:pPr>
    </w:p>
    <w:p w:rsidR="00B92519" w:rsidRPr="00441DB8" w:rsidRDefault="000D0A0D" w:rsidP="00815038">
      <w:pPr>
        <w:ind w:left="709" w:hanging="709"/>
        <w:jc w:val="both"/>
        <w:rPr>
          <w:rFonts w:eastAsia="Calibri"/>
          <w:sz w:val="19"/>
          <w:szCs w:val="19"/>
          <w:lang w:eastAsia="en-US"/>
        </w:rPr>
      </w:pPr>
      <w:r w:rsidRPr="00441DB8">
        <w:rPr>
          <w:rFonts w:eastAsia="Calibri"/>
          <w:b/>
          <w:sz w:val="19"/>
          <w:szCs w:val="19"/>
          <w:lang w:eastAsia="en-US"/>
        </w:rPr>
        <w:tab/>
      </w:r>
      <w:r w:rsidR="00B92519" w:rsidRPr="00441DB8">
        <w:rPr>
          <w:rFonts w:eastAsia="Calibri"/>
          <w:b/>
          <w:sz w:val="19"/>
          <w:szCs w:val="19"/>
          <w:lang w:eastAsia="en-US"/>
        </w:rPr>
        <w:t>Einecs:</w:t>
      </w:r>
      <w:r w:rsidR="00B92519" w:rsidRPr="00441DB8">
        <w:rPr>
          <w:rFonts w:eastAsia="Calibri"/>
          <w:sz w:val="19"/>
          <w:szCs w:val="19"/>
          <w:lang w:eastAsia="en-US"/>
        </w:rPr>
        <w:tab/>
      </w:r>
      <w:r w:rsidR="00B92519" w:rsidRPr="00441DB8">
        <w:rPr>
          <w:rFonts w:eastAsia="Calibri"/>
          <w:sz w:val="19"/>
          <w:szCs w:val="19"/>
          <w:lang w:eastAsia="en-US"/>
        </w:rPr>
        <w:tab/>
      </w:r>
      <w:r w:rsidR="00B92519" w:rsidRPr="00441DB8">
        <w:rPr>
          <w:rFonts w:eastAsia="Calibri"/>
          <w:sz w:val="19"/>
          <w:szCs w:val="19"/>
          <w:lang w:eastAsia="en-US"/>
        </w:rPr>
        <w:tab/>
        <w:t>231-832-4</w:t>
      </w:r>
    </w:p>
    <w:p w:rsidR="00B92519" w:rsidRPr="00441DB8" w:rsidRDefault="00B92519" w:rsidP="00815038">
      <w:pPr>
        <w:ind w:left="709" w:hanging="709"/>
        <w:jc w:val="both"/>
        <w:rPr>
          <w:rFonts w:eastAsia="Calibri"/>
          <w:sz w:val="19"/>
          <w:szCs w:val="19"/>
          <w:lang w:eastAsia="en-US"/>
        </w:rPr>
      </w:pPr>
    </w:p>
    <w:p w:rsidR="000D0A0D" w:rsidRPr="00441DB8" w:rsidRDefault="000D0A0D" w:rsidP="00815038">
      <w:pPr>
        <w:ind w:left="709" w:hanging="1"/>
        <w:jc w:val="both"/>
        <w:rPr>
          <w:rFonts w:eastAsia="Calibri"/>
          <w:b/>
          <w:sz w:val="19"/>
          <w:szCs w:val="19"/>
          <w:u w:val="single"/>
          <w:lang w:eastAsia="en-US"/>
        </w:rPr>
      </w:pPr>
      <w:r w:rsidRPr="00441DB8">
        <w:rPr>
          <w:rFonts w:eastAsia="Calibri"/>
          <w:b/>
          <w:sz w:val="19"/>
          <w:szCs w:val="19"/>
          <w:lang w:eastAsia="en-US"/>
        </w:rPr>
        <w:t>Kimyasal adı:</w:t>
      </w:r>
      <w:r w:rsidRPr="00441DB8">
        <w:rPr>
          <w:rFonts w:eastAsia="Calibri"/>
          <w:b/>
          <w:sz w:val="19"/>
          <w:szCs w:val="19"/>
          <w:lang w:eastAsia="en-US"/>
        </w:rPr>
        <w:tab/>
      </w:r>
      <w:r w:rsidRPr="00441DB8">
        <w:rPr>
          <w:rFonts w:eastAsia="Calibri"/>
          <w:b/>
          <w:sz w:val="19"/>
          <w:szCs w:val="19"/>
          <w:lang w:eastAsia="en-US"/>
        </w:rPr>
        <w:tab/>
      </w:r>
      <w:r w:rsidRPr="00441DB8">
        <w:rPr>
          <w:rFonts w:eastAsia="Calibri"/>
          <w:sz w:val="19"/>
          <w:szCs w:val="19"/>
          <w:lang w:eastAsia="en-US"/>
        </w:rPr>
        <w:t>Potasyum nitrit</w:t>
      </w:r>
      <w:r w:rsidRPr="00441DB8">
        <w:rPr>
          <w:rFonts w:eastAsia="Calibri"/>
          <w:sz w:val="19"/>
          <w:szCs w:val="19"/>
          <w:lang w:eastAsia="en-US"/>
        </w:rPr>
        <w:tab/>
      </w:r>
      <w:r w:rsidRPr="00441DB8">
        <w:rPr>
          <w:rFonts w:eastAsia="Calibri"/>
          <w:sz w:val="19"/>
          <w:szCs w:val="19"/>
          <w:lang w:eastAsia="en-US"/>
        </w:rPr>
        <w:tab/>
      </w:r>
    </w:p>
    <w:p w:rsidR="000D0A0D" w:rsidRPr="00441DB8" w:rsidRDefault="000D0A0D" w:rsidP="00815038">
      <w:pPr>
        <w:jc w:val="both"/>
        <w:rPr>
          <w:rFonts w:eastAsia="Calibri"/>
          <w:sz w:val="19"/>
          <w:szCs w:val="19"/>
          <w:lang w:eastAsia="en-US"/>
        </w:rPr>
      </w:pPr>
      <w:r w:rsidRPr="00441DB8">
        <w:rPr>
          <w:rFonts w:eastAsia="Calibri"/>
          <w:b/>
          <w:sz w:val="19"/>
          <w:szCs w:val="19"/>
          <w:lang w:eastAsia="en-US"/>
        </w:rPr>
        <w:tab/>
      </w:r>
    </w:p>
    <w:p w:rsidR="000D0A0D" w:rsidRPr="00441DB8" w:rsidRDefault="000D0A0D" w:rsidP="00815038">
      <w:pPr>
        <w:jc w:val="both"/>
        <w:rPr>
          <w:rFonts w:eastAsia="Calibri"/>
          <w:sz w:val="19"/>
          <w:szCs w:val="19"/>
          <w:vertAlign w:val="subscript"/>
          <w:lang w:eastAsia="en-US"/>
        </w:rPr>
      </w:pPr>
      <w:r w:rsidRPr="00441DB8">
        <w:rPr>
          <w:rFonts w:eastAsia="Calibri"/>
          <w:b/>
          <w:sz w:val="19"/>
          <w:szCs w:val="19"/>
          <w:lang w:eastAsia="en-US"/>
        </w:rPr>
        <w:tab/>
        <w:t>Kimyasal formülü:</w:t>
      </w:r>
      <w:r w:rsidRPr="00441DB8">
        <w:rPr>
          <w:rFonts w:eastAsia="Calibri"/>
          <w:sz w:val="19"/>
          <w:szCs w:val="19"/>
          <w:lang w:eastAsia="en-US"/>
        </w:rPr>
        <w:tab/>
        <w:t>KNO</w:t>
      </w:r>
      <w:r w:rsidRPr="00441DB8">
        <w:rPr>
          <w:rFonts w:eastAsia="Calibri"/>
          <w:sz w:val="19"/>
          <w:szCs w:val="19"/>
          <w:vertAlign w:val="subscript"/>
          <w:lang w:eastAsia="en-US"/>
        </w:rPr>
        <w:t>2</w:t>
      </w:r>
    </w:p>
    <w:p w:rsidR="00B92519" w:rsidRPr="00441DB8" w:rsidRDefault="00B92519" w:rsidP="00815038">
      <w:pPr>
        <w:jc w:val="both"/>
        <w:rPr>
          <w:rFonts w:eastAsia="Calibri"/>
          <w:sz w:val="19"/>
          <w:szCs w:val="19"/>
          <w:lang w:eastAsia="en-US"/>
        </w:rPr>
      </w:pPr>
    </w:p>
    <w:p w:rsidR="000D0A0D" w:rsidRPr="00441DB8" w:rsidRDefault="000D0A0D" w:rsidP="00815038">
      <w:pPr>
        <w:jc w:val="both"/>
        <w:rPr>
          <w:rFonts w:eastAsia="Calibri"/>
          <w:sz w:val="19"/>
          <w:szCs w:val="19"/>
          <w:lang w:eastAsia="en-US"/>
        </w:rPr>
      </w:pPr>
      <w:r w:rsidRPr="00441DB8">
        <w:rPr>
          <w:rFonts w:eastAsia="Calibri"/>
          <w:b/>
          <w:sz w:val="19"/>
          <w:szCs w:val="19"/>
          <w:lang w:eastAsia="en-US"/>
        </w:rPr>
        <w:tab/>
      </w:r>
      <w:r w:rsidR="001016C5">
        <w:rPr>
          <w:rFonts w:eastAsia="Calibri"/>
          <w:b/>
          <w:sz w:val="19"/>
          <w:szCs w:val="19"/>
          <w:lang w:eastAsia="en-US"/>
        </w:rPr>
        <w:t>Molekül ağırlığı</w:t>
      </w:r>
      <w:r w:rsidRPr="00441DB8">
        <w:rPr>
          <w:rFonts w:eastAsia="Calibri"/>
          <w:b/>
          <w:sz w:val="19"/>
          <w:szCs w:val="19"/>
          <w:lang w:eastAsia="en-US"/>
        </w:rPr>
        <w:t>:</w:t>
      </w:r>
      <w:r w:rsidRPr="00441DB8">
        <w:rPr>
          <w:rFonts w:eastAsia="Calibri"/>
          <w:sz w:val="19"/>
          <w:szCs w:val="19"/>
          <w:lang w:eastAsia="en-US"/>
        </w:rPr>
        <w:tab/>
      </w:r>
      <w:r w:rsidRPr="00441DB8">
        <w:rPr>
          <w:rFonts w:eastAsia="Calibri"/>
          <w:sz w:val="19"/>
          <w:szCs w:val="19"/>
          <w:lang w:eastAsia="en-US"/>
        </w:rPr>
        <w:tab/>
        <w:t>85.11</w:t>
      </w:r>
    </w:p>
    <w:p w:rsidR="00B92519" w:rsidRPr="00441DB8" w:rsidRDefault="00B92519" w:rsidP="00815038">
      <w:pPr>
        <w:jc w:val="both"/>
        <w:rPr>
          <w:rFonts w:eastAsia="Calibri"/>
          <w:sz w:val="19"/>
          <w:szCs w:val="19"/>
          <w:lang w:eastAsia="en-US"/>
        </w:rPr>
      </w:pPr>
    </w:p>
    <w:p w:rsidR="000D0A0D" w:rsidRPr="00441DB8" w:rsidRDefault="000D0A0D" w:rsidP="00815038">
      <w:pPr>
        <w:jc w:val="both"/>
        <w:rPr>
          <w:rFonts w:eastAsia="Calibri"/>
          <w:sz w:val="19"/>
          <w:szCs w:val="19"/>
          <w:lang w:val="en-GB" w:eastAsia="en-US"/>
        </w:rPr>
      </w:pPr>
      <w:r w:rsidRPr="00441DB8">
        <w:rPr>
          <w:rFonts w:eastAsia="Calibri"/>
          <w:b/>
          <w:sz w:val="19"/>
          <w:szCs w:val="19"/>
          <w:lang w:val="en-GB" w:eastAsia="en-US"/>
        </w:rPr>
        <w:tab/>
        <w:t>Analiz:</w:t>
      </w:r>
      <w:r w:rsidRPr="00441DB8">
        <w:rPr>
          <w:rFonts w:eastAsia="Calibri"/>
          <w:sz w:val="19"/>
          <w:szCs w:val="19"/>
          <w:lang w:val="en-GB" w:eastAsia="en-US"/>
        </w:rPr>
        <w:tab/>
      </w:r>
      <w:r w:rsidRPr="00441DB8">
        <w:rPr>
          <w:rFonts w:eastAsia="Calibri"/>
          <w:sz w:val="19"/>
          <w:szCs w:val="19"/>
          <w:lang w:val="en-GB" w:eastAsia="en-US"/>
        </w:rPr>
        <w:tab/>
      </w:r>
      <w:r w:rsidRPr="00441DB8">
        <w:rPr>
          <w:rFonts w:eastAsia="Calibri"/>
          <w:sz w:val="19"/>
          <w:szCs w:val="19"/>
          <w:lang w:val="en-GB" w:eastAsia="en-US"/>
        </w:rPr>
        <w:tab/>
        <w:t>İçeriği susuz bazda % 95.0’dan az olmamalıdır (</w:t>
      </w:r>
      <w:r w:rsidRPr="00441DB8">
        <w:rPr>
          <w:rFonts w:eastAsia="Calibri"/>
          <w:sz w:val="19"/>
          <w:szCs w:val="19"/>
          <w:vertAlign w:val="superscript"/>
          <w:lang w:val="en-GB" w:eastAsia="en-US"/>
        </w:rPr>
        <w:t>1</w:t>
      </w:r>
      <w:r w:rsidRPr="00441DB8">
        <w:rPr>
          <w:rFonts w:eastAsia="Calibri"/>
          <w:sz w:val="19"/>
          <w:szCs w:val="19"/>
          <w:lang w:val="en-GB" w:eastAsia="en-US"/>
        </w:rPr>
        <w:t>).</w:t>
      </w:r>
    </w:p>
    <w:p w:rsidR="000D0A0D" w:rsidRPr="00441DB8" w:rsidRDefault="000D0A0D" w:rsidP="00815038">
      <w:pPr>
        <w:jc w:val="both"/>
        <w:rPr>
          <w:rFonts w:eastAsia="Calibri"/>
          <w:sz w:val="19"/>
          <w:szCs w:val="19"/>
          <w:lang w:eastAsia="en-US"/>
        </w:rPr>
      </w:pPr>
    </w:p>
    <w:p w:rsidR="000D0A0D" w:rsidRPr="00441DB8" w:rsidRDefault="000D0A0D" w:rsidP="00815038">
      <w:pPr>
        <w:jc w:val="both"/>
        <w:rPr>
          <w:rFonts w:eastAsia="Calibri"/>
          <w:sz w:val="19"/>
          <w:szCs w:val="19"/>
          <w:lang w:eastAsia="en-US"/>
        </w:rPr>
      </w:pPr>
      <w:r w:rsidRPr="00441DB8">
        <w:rPr>
          <w:rFonts w:eastAsia="Calibri"/>
          <w:b/>
          <w:sz w:val="19"/>
          <w:szCs w:val="19"/>
          <w:u w:val="single"/>
          <w:lang w:eastAsia="en-US"/>
        </w:rPr>
        <w:t>Tanımlama:</w:t>
      </w:r>
      <w:r w:rsidRPr="00441DB8">
        <w:rPr>
          <w:rFonts w:eastAsia="Calibri"/>
          <w:sz w:val="19"/>
          <w:szCs w:val="19"/>
          <w:lang w:eastAsia="en-US"/>
        </w:rPr>
        <w:t xml:space="preserve"> </w:t>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t>Beyaz veya hafif sarı, erimeye müsait granüller.</w:t>
      </w:r>
    </w:p>
    <w:p w:rsidR="000D0A0D" w:rsidRPr="00441DB8" w:rsidRDefault="000D0A0D" w:rsidP="00815038">
      <w:pPr>
        <w:ind w:left="4245" w:hanging="4245"/>
        <w:jc w:val="both"/>
        <w:rPr>
          <w:rFonts w:eastAsia="Calibri"/>
          <w:b/>
          <w:sz w:val="19"/>
          <w:szCs w:val="19"/>
          <w:u w:val="single"/>
          <w:lang w:eastAsia="en-US"/>
        </w:rPr>
      </w:pPr>
    </w:p>
    <w:p w:rsidR="000D0A0D" w:rsidRPr="00441DB8" w:rsidRDefault="000D0A0D" w:rsidP="00815038">
      <w:pPr>
        <w:ind w:left="4245" w:hanging="4245"/>
        <w:jc w:val="both"/>
        <w:rPr>
          <w:rFonts w:eastAsia="Calibri"/>
          <w:b/>
          <w:sz w:val="19"/>
          <w:szCs w:val="19"/>
          <w:u w:val="single"/>
          <w:lang w:eastAsia="en-US"/>
        </w:rPr>
      </w:pPr>
      <w:r w:rsidRPr="00441DB8">
        <w:rPr>
          <w:rFonts w:eastAsia="Calibri"/>
          <w:b/>
          <w:sz w:val="19"/>
          <w:szCs w:val="19"/>
          <w:u w:val="single"/>
          <w:lang w:eastAsia="en-US"/>
        </w:rPr>
        <w:t>Belirleme:</w:t>
      </w:r>
    </w:p>
    <w:p w:rsidR="00B92519" w:rsidRPr="00441DB8" w:rsidRDefault="00B92519" w:rsidP="00815038">
      <w:pPr>
        <w:ind w:left="4245" w:hanging="4245"/>
        <w:jc w:val="both"/>
        <w:rPr>
          <w:rFonts w:eastAsia="Calibri"/>
          <w:b/>
          <w:sz w:val="19"/>
          <w:szCs w:val="19"/>
          <w:u w:val="single"/>
          <w:lang w:eastAsia="en-US"/>
        </w:rPr>
      </w:pPr>
    </w:p>
    <w:p w:rsidR="00B92519" w:rsidRPr="00441DB8" w:rsidRDefault="000D0A0D" w:rsidP="00815038">
      <w:pPr>
        <w:ind w:left="2835" w:hanging="2127"/>
        <w:jc w:val="both"/>
        <w:rPr>
          <w:rFonts w:eastAsia="Calibri"/>
          <w:sz w:val="19"/>
          <w:szCs w:val="19"/>
          <w:lang w:eastAsia="en-US"/>
        </w:rPr>
      </w:pPr>
      <w:r w:rsidRPr="00441DB8">
        <w:rPr>
          <w:rFonts w:eastAsia="Calibri"/>
          <w:b/>
          <w:sz w:val="19"/>
          <w:szCs w:val="19"/>
          <w:lang w:eastAsia="en-US"/>
        </w:rPr>
        <w:t xml:space="preserve">Nitrit </w:t>
      </w:r>
      <w:r w:rsidR="00B92519" w:rsidRPr="00441DB8">
        <w:rPr>
          <w:rFonts w:eastAsia="Calibri"/>
          <w:b/>
          <w:sz w:val="19"/>
          <w:szCs w:val="19"/>
          <w:lang w:eastAsia="en-US"/>
        </w:rPr>
        <w:t>testi:</w:t>
      </w:r>
      <w:r w:rsidR="00B92519" w:rsidRPr="00441DB8">
        <w:rPr>
          <w:rFonts w:eastAsia="Calibri"/>
          <w:b/>
          <w:sz w:val="19"/>
          <w:szCs w:val="19"/>
          <w:lang w:eastAsia="en-US"/>
        </w:rPr>
        <w:tab/>
      </w:r>
      <w:r w:rsidR="00B92519" w:rsidRPr="00441DB8">
        <w:rPr>
          <w:rFonts w:eastAsia="Calibri"/>
          <w:sz w:val="19"/>
          <w:szCs w:val="19"/>
          <w:lang w:eastAsia="en-US"/>
        </w:rPr>
        <w:t>Testi geçer.</w:t>
      </w:r>
    </w:p>
    <w:p w:rsidR="00B92519" w:rsidRPr="00441DB8" w:rsidRDefault="00B92519" w:rsidP="00815038">
      <w:pPr>
        <w:ind w:left="2835" w:hanging="2127"/>
        <w:jc w:val="both"/>
        <w:rPr>
          <w:rFonts w:eastAsia="Calibri"/>
          <w:b/>
          <w:sz w:val="19"/>
          <w:szCs w:val="19"/>
          <w:lang w:eastAsia="en-US"/>
        </w:rPr>
      </w:pPr>
    </w:p>
    <w:p w:rsidR="00B92519" w:rsidRPr="00441DB8" w:rsidRDefault="00B92519" w:rsidP="00815038">
      <w:pPr>
        <w:ind w:left="2835" w:hanging="2126"/>
        <w:jc w:val="both"/>
        <w:rPr>
          <w:rFonts w:eastAsia="Calibri"/>
          <w:sz w:val="19"/>
          <w:szCs w:val="19"/>
          <w:lang w:eastAsia="en-US"/>
        </w:rPr>
      </w:pPr>
      <w:r w:rsidRPr="00441DB8">
        <w:rPr>
          <w:rFonts w:eastAsia="Calibri"/>
          <w:b/>
          <w:sz w:val="19"/>
          <w:szCs w:val="19"/>
          <w:lang w:eastAsia="en-US"/>
        </w:rPr>
        <w:t>Potasyum testi:</w:t>
      </w:r>
      <w:r w:rsidRPr="00441DB8">
        <w:rPr>
          <w:rFonts w:eastAsia="Calibri"/>
          <w:sz w:val="19"/>
          <w:szCs w:val="19"/>
          <w:lang w:eastAsia="en-US"/>
        </w:rPr>
        <w:t xml:space="preserve"> </w:t>
      </w:r>
      <w:r w:rsidRPr="00441DB8">
        <w:rPr>
          <w:rFonts w:eastAsia="Calibri"/>
          <w:sz w:val="19"/>
          <w:szCs w:val="19"/>
          <w:lang w:eastAsia="en-US"/>
        </w:rPr>
        <w:tab/>
        <w:t>Testi geçer.</w:t>
      </w:r>
    </w:p>
    <w:p w:rsidR="00B92519" w:rsidRPr="00441DB8" w:rsidRDefault="00B92519" w:rsidP="00815038">
      <w:pPr>
        <w:ind w:left="2835" w:hanging="2126"/>
        <w:jc w:val="both"/>
        <w:rPr>
          <w:rFonts w:eastAsia="Calibri"/>
          <w:b/>
          <w:sz w:val="19"/>
          <w:szCs w:val="19"/>
          <w:lang w:eastAsia="en-US"/>
        </w:rPr>
      </w:pPr>
      <w:r w:rsidRPr="00441DB8">
        <w:rPr>
          <w:rFonts w:eastAsia="Calibri"/>
          <w:b/>
          <w:sz w:val="19"/>
          <w:szCs w:val="19"/>
          <w:lang w:eastAsia="en-US"/>
        </w:rPr>
        <w:tab/>
      </w:r>
    </w:p>
    <w:p w:rsidR="000D0A0D" w:rsidRPr="00441DB8" w:rsidRDefault="00B92519" w:rsidP="00815038">
      <w:pPr>
        <w:jc w:val="both"/>
        <w:rPr>
          <w:rFonts w:eastAsia="Calibri"/>
          <w:b/>
          <w:sz w:val="19"/>
          <w:szCs w:val="19"/>
          <w:lang w:eastAsia="en-US"/>
        </w:rPr>
      </w:pPr>
      <w:r w:rsidRPr="00441DB8">
        <w:rPr>
          <w:rFonts w:eastAsia="Calibri"/>
          <w:b/>
          <w:sz w:val="19"/>
          <w:szCs w:val="19"/>
          <w:lang w:eastAsia="en-US"/>
        </w:rPr>
        <w:tab/>
        <w:t>pH</w:t>
      </w:r>
      <w:r w:rsidR="000D0A0D" w:rsidRPr="00441DB8">
        <w:rPr>
          <w:rFonts w:eastAsia="Calibri"/>
          <w:b/>
          <w:sz w:val="19"/>
          <w:szCs w:val="19"/>
          <w:lang w:eastAsia="en-US"/>
        </w:rPr>
        <w:t>:</w:t>
      </w:r>
      <w:r w:rsidRPr="00441DB8">
        <w:rPr>
          <w:rFonts w:eastAsia="Calibri"/>
          <w:b/>
          <w:sz w:val="19"/>
          <w:szCs w:val="19"/>
          <w:lang w:eastAsia="en-US"/>
        </w:rPr>
        <w:tab/>
      </w:r>
      <w:r w:rsidRPr="00441DB8">
        <w:rPr>
          <w:rFonts w:eastAsia="Calibri"/>
          <w:b/>
          <w:sz w:val="19"/>
          <w:szCs w:val="19"/>
          <w:lang w:eastAsia="en-US"/>
        </w:rPr>
        <w:tab/>
      </w:r>
      <w:r w:rsidRPr="00441DB8">
        <w:rPr>
          <w:rFonts w:eastAsia="Calibri"/>
          <w:b/>
          <w:sz w:val="19"/>
          <w:szCs w:val="19"/>
          <w:lang w:eastAsia="en-US"/>
        </w:rPr>
        <w:tab/>
      </w:r>
      <w:r w:rsidRPr="00441DB8">
        <w:rPr>
          <w:sz w:val="19"/>
          <w:szCs w:val="19"/>
        </w:rPr>
        <w:t xml:space="preserve">6,0-9,0 </w:t>
      </w:r>
      <w:r w:rsidR="002B7B9E" w:rsidRPr="00441DB8">
        <w:rPr>
          <w:rFonts w:eastAsia="Calibri"/>
          <w:snapToGrid w:val="0"/>
          <w:sz w:val="19"/>
          <w:szCs w:val="19"/>
          <w:lang w:val="de-DE" w:eastAsia="en-US"/>
        </w:rPr>
        <w:t>arasındadır.</w:t>
      </w:r>
      <w:r w:rsidR="002B7B9E" w:rsidRPr="00441DB8">
        <w:rPr>
          <w:rFonts w:eastAsia="Calibri"/>
          <w:b/>
          <w:snapToGrid w:val="0"/>
          <w:sz w:val="19"/>
          <w:szCs w:val="19"/>
          <w:lang w:val="de-DE" w:eastAsia="en-US"/>
        </w:rPr>
        <w:t xml:space="preserve"> </w:t>
      </w:r>
      <w:r w:rsidRPr="00441DB8">
        <w:rPr>
          <w:sz w:val="19"/>
          <w:szCs w:val="19"/>
        </w:rPr>
        <w:t>(% 5'lik çözelti)</w:t>
      </w:r>
    </w:p>
    <w:p w:rsidR="000D0A0D" w:rsidRPr="00441DB8" w:rsidRDefault="000D0A0D" w:rsidP="00815038">
      <w:pPr>
        <w:ind w:left="2127" w:hanging="2127"/>
        <w:jc w:val="both"/>
        <w:rPr>
          <w:rFonts w:eastAsia="Calibri"/>
          <w:b/>
          <w:sz w:val="19"/>
          <w:szCs w:val="19"/>
          <w:lang w:eastAsia="en-US"/>
        </w:rPr>
      </w:pPr>
      <w:r w:rsidRPr="00441DB8">
        <w:rPr>
          <w:rFonts w:eastAsia="Calibri"/>
          <w:b/>
          <w:sz w:val="19"/>
          <w:szCs w:val="19"/>
          <w:lang w:eastAsia="en-US"/>
        </w:rPr>
        <w:tab/>
      </w:r>
      <w:r w:rsidRPr="00441DB8">
        <w:rPr>
          <w:rFonts w:eastAsia="Calibri"/>
          <w:b/>
          <w:sz w:val="19"/>
          <w:szCs w:val="19"/>
          <w:lang w:eastAsia="en-US"/>
        </w:rPr>
        <w:tab/>
      </w:r>
      <w:r w:rsidRPr="00441DB8">
        <w:rPr>
          <w:rFonts w:eastAsia="Calibri"/>
          <w:b/>
          <w:sz w:val="19"/>
          <w:szCs w:val="19"/>
          <w:lang w:eastAsia="en-US"/>
        </w:rPr>
        <w:tab/>
      </w:r>
    </w:p>
    <w:p w:rsidR="000D0A0D" w:rsidRPr="00441DB8" w:rsidRDefault="000D0A0D" w:rsidP="00815038">
      <w:pPr>
        <w:jc w:val="both"/>
        <w:rPr>
          <w:rFonts w:eastAsia="Calibri"/>
          <w:b/>
          <w:sz w:val="19"/>
          <w:szCs w:val="19"/>
          <w:u w:val="single"/>
          <w:lang w:eastAsia="en-US"/>
        </w:rPr>
      </w:pPr>
    </w:p>
    <w:p w:rsidR="000D0A0D" w:rsidRPr="00441DB8" w:rsidRDefault="000D0A0D" w:rsidP="00815038">
      <w:pPr>
        <w:jc w:val="both"/>
        <w:rPr>
          <w:rFonts w:eastAsia="Calibri"/>
          <w:b/>
          <w:sz w:val="19"/>
          <w:szCs w:val="19"/>
          <w:u w:val="single"/>
          <w:lang w:eastAsia="en-US"/>
        </w:rPr>
      </w:pPr>
      <w:r w:rsidRPr="00441DB8">
        <w:rPr>
          <w:rFonts w:eastAsia="Calibri"/>
          <w:b/>
          <w:sz w:val="19"/>
          <w:szCs w:val="19"/>
          <w:u w:val="single"/>
          <w:lang w:eastAsia="en-US"/>
        </w:rPr>
        <w:t>Saflık:</w:t>
      </w:r>
    </w:p>
    <w:p w:rsidR="00B92519" w:rsidRPr="00441DB8" w:rsidRDefault="00B92519" w:rsidP="00815038">
      <w:pPr>
        <w:jc w:val="both"/>
        <w:rPr>
          <w:rFonts w:eastAsia="Calibri"/>
          <w:b/>
          <w:sz w:val="19"/>
          <w:szCs w:val="19"/>
          <w:u w:val="single"/>
          <w:lang w:eastAsia="en-US"/>
        </w:rPr>
      </w:pPr>
    </w:p>
    <w:p w:rsidR="000D0A0D" w:rsidRPr="00441DB8" w:rsidRDefault="000D0A0D" w:rsidP="00815038">
      <w:pPr>
        <w:jc w:val="both"/>
        <w:rPr>
          <w:rFonts w:eastAsia="Calibri"/>
          <w:sz w:val="19"/>
          <w:szCs w:val="19"/>
          <w:lang w:eastAsia="en-US"/>
        </w:rPr>
      </w:pPr>
      <w:r w:rsidRPr="00441DB8">
        <w:rPr>
          <w:rFonts w:eastAsia="Calibri"/>
          <w:b/>
          <w:sz w:val="19"/>
          <w:szCs w:val="19"/>
          <w:lang w:eastAsia="en-US"/>
        </w:rPr>
        <w:tab/>
        <w:t>Kurutma kaybı:</w:t>
      </w:r>
      <w:r w:rsidRPr="00441DB8">
        <w:rPr>
          <w:rFonts w:eastAsia="Calibri"/>
          <w:sz w:val="19"/>
          <w:szCs w:val="19"/>
          <w:lang w:eastAsia="en-US"/>
        </w:rPr>
        <w:tab/>
      </w:r>
      <w:r w:rsidRPr="00441DB8">
        <w:rPr>
          <w:rFonts w:eastAsia="Calibri"/>
          <w:sz w:val="19"/>
          <w:szCs w:val="19"/>
          <w:lang w:eastAsia="en-US"/>
        </w:rPr>
        <w:tab/>
        <w:t>Silika jel üzerinde 4 saat kurutmadan sonra % 3’den fazla olmamalıdır.</w:t>
      </w:r>
    </w:p>
    <w:p w:rsidR="00B92519" w:rsidRPr="00441DB8" w:rsidRDefault="00B92519" w:rsidP="00815038">
      <w:pPr>
        <w:jc w:val="both"/>
        <w:rPr>
          <w:rFonts w:eastAsia="Calibri"/>
          <w:b/>
          <w:sz w:val="19"/>
          <w:szCs w:val="19"/>
          <w:u w:val="single"/>
          <w:lang w:eastAsia="en-US"/>
        </w:rPr>
      </w:pPr>
    </w:p>
    <w:p w:rsidR="000D0A0D" w:rsidRPr="00441DB8" w:rsidRDefault="000D0A0D" w:rsidP="00815038">
      <w:pPr>
        <w:jc w:val="both"/>
        <w:rPr>
          <w:rFonts w:eastAsia="Calibri"/>
          <w:sz w:val="19"/>
          <w:szCs w:val="19"/>
          <w:lang w:eastAsia="en-US"/>
        </w:rPr>
      </w:pPr>
      <w:r w:rsidRPr="00441DB8">
        <w:rPr>
          <w:rFonts w:eastAsia="Calibri"/>
          <w:b/>
          <w:sz w:val="19"/>
          <w:szCs w:val="19"/>
          <w:lang w:eastAsia="en-US"/>
        </w:rPr>
        <w:tab/>
        <w:t>Arsenik:</w:t>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t>3 mg/kg’dan fazla olmamalıdır.</w:t>
      </w:r>
    </w:p>
    <w:p w:rsidR="00B92519" w:rsidRPr="00441DB8" w:rsidRDefault="00B92519" w:rsidP="00815038">
      <w:pPr>
        <w:jc w:val="both"/>
        <w:rPr>
          <w:rFonts w:eastAsia="Calibri"/>
          <w:b/>
          <w:sz w:val="19"/>
          <w:szCs w:val="19"/>
          <w:u w:val="single"/>
          <w:lang w:eastAsia="en-US"/>
        </w:rPr>
      </w:pPr>
    </w:p>
    <w:p w:rsidR="000D0A0D" w:rsidRPr="00441DB8" w:rsidRDefault="000D0A0D" w:rsidP="00815038">
      <w:pPr>
        <w:jc w:val="both"/>
        <w:rPr>
          <w:rFonts w:eastAsia="Calibri"/>
          <w:sz w:val="19"/>
          <w:szCs w:val="19"/>
          <w:lang w:eastAsia="en-US"/>
        </w:rPr>
      </w:pPr>
      <w:r w:rsidRPr="00441DB8">
        <w:rPr>
          <w:rFonts w:eastAsia="Calibri"/>
          <w:b/>
          <w:sz w:val="19"/>
          <w:szCs w:val="19"/>
          <w:lang w:eastAsia="en-US"/>
        </w:rPr>
        <w:tab/>
        <w:t>Kurşun:</w:t>
      </w:r>
      <w:r w:rsidR="00B92519" w:rsidRPr="00441DB8">
        <w:rPr>
          <w:rFonts w:eastAsia="Calibri"/>
          <w:sz w:val="19"/>
          <w:szCs w:val="19"/>
          <w:lang w:eastAsia="en-US"/>
        </w:rPr>
        <w:tab/>
      </w:r>
      <w:r w:rsidR="00B92519" w:rsidRPr="00441DB8">
        <w:rPr>
          <w:rFonts w:eastAsia="Calibri"/>
          <w:sz w:val="19"/>
          <w:szCs w:val="19"/>
          <w:lang w:eastAsia="en-US"/>
        </w:rPr>
        <w:tab/>
      </w:r>
      <w:r w:rsidR="00B92519" w:rsidRPr="00441DB8">
        <w:rPr>
          <w:rFonts w:eastAsia="Calibri"/>
          <w:sz w:val="19"/>
          <w:szCs w:val="19"/>
          <w:lang w:eastAsia="en-US"/>
        </w:rPr>
        <w:tab/>
        <w:t>2</w:t>
      </w:r>
      <w:r w:rsidRPr="00441DB8">
        <w:rPr>
          <w:rFonts w:eastAsia="Calibri"/>
          <w:sz w:val="19"/>
          <w:szCs w:val="19"/>
          <w:lang w:eastAsia="en-US"/>
        </w:rPr>
        <w:t xml:space="preserve"> mg/kg’dan fazla olmamalıdır.</w:t>
      </w:r>
    </w:p>
    <w:p w:rsidR="00B92519" w:rsidRPr="00441DB8" w:rsidRDefault="00B92519" w:rsidP="00815038">
      <w:pPr>
        <w:jc w:val="both"/>
        <w:rPr>
          <w:rFonts w:eastAsia="Calibri"/>
          <w:b/>
          <w:sz w:val="19"/>
          <w:szCs w:val="19"/>
          <w:u w:val="single"/>
          <w:lang w:eastAsia="en-US"/>
        </w:rPr>
      </w:pPr>
    </w:p>
    <w:p w:rsidR="000D0A0D" w:rsidRPr="00441DB8" w:rsidRDefault="000D0A0D" w:rsidP="00815038">
      <w:pPr>
        <w:jc w:val="both"/>
        <w:rPr>
          <w:rFonts w:eastAsia="Calibri"/>
          <w:b/>
          <w:sz w:val="19"/>
          <w:szCs w:val="19"/>
          <w:u w:val="single"/>
          <w:lang w:eastAsia="en-US"/>
        </w:rPr>
      </w:pPr>
      <w:r w:rsidRPr="00441DB8">
        <w:rPr>
          <w:rFonts w:eastAsia="Calibri"/>
          <w:b/>
          <w:sz w:val="19"/>
          <w:szCs w:val="19"/>
          <w:lang w:eastAsia="en-US"/>
        </w:rPr>
        <w:tab/>
      </w:r>
      <w:r w:rsidR="008A2DDD" w:rsidRPr="00441DB8">
        <w:rPr>
          <w:rFonts w:eastAsia="Calibri"/>
          <w:b/>
          <w:sz w:val="19"/>
          <w:szCs w:val="19"/>
          <w:lang w:eastAsia="en-US"/>
        </w:rPr>
        <w:t>Civa</w:t>
      </w:r>
      <w:r w:rsidRPr="00441DB8">
        <w:rPr>
          <w:rFonts w:eastAsia="Calibri"/>
          <w:b/>
          <w:sz w:val="19"/>
          <w:szCs w:val="19"/>
          <w:lang w:eastAsia="en-US"/>
        </w:rPr>
        <w:t>:</w:t>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t>1 mg/kg’dan fazla olmamalıdır.</w:t>
      </w:r>
    </w:p>
    <w:p w:rsidR="000D0A0D" w:rsidRPr="00441DB8" w:rsidRDefault="000D0A0D" w:rsidP="00815038">
      <w:pPr>
        <w:jc w:val="both"/>
        <w:rPr>
          <w:rFonts w:eastAsia="Calibri"/>
          <w:b/>
          <w:sz w:val="19"/>
          <w:szCs w:val="19"/>
          <w:u w:val="single"/>
          <w:lang w:eastAsia="en-US"/>
        </w:rPr>
      </w:pPr>
      <w:r w:rsidRPr="00441DB8">
        <w:rPr>
          <w:rFonts w:eastAsia="Calibri"/>
          <w:b/>
          <w:sz w:val="19"/>
          <w:szCs w:val="19"/>
          <w:lang w:eastAsia="en-US"/>
        </w:rPr>
        <w:tab/>
      </w:r>
    </w:p>
    <w:p w:rsidR="000D0A0D" w:rsidRPr="00441DB8" w:rsidRDefault="000D0A0D" w:rsidP="00815038">
      <w:pPr>
        <w:jc w:val="both"/>
        <w:rPr>
          <w:rFonts w:eastAsia="Calibri"/>
          <w:sz w:val="19"/>
          <w:szCs w:val="19"/>
          <w:lang w:eastAsia="en-US"/>
        </w:rPr>
      </w:pPr>
    </w:p>
    <w:p w:rsidR="000D0A0D" w:rsidRPr="00441DB8" w:rsidRDefault="000D0A0D" w:rsidP="00815038">
      <w:pPr>
        <w:jc w:val="both"/>
        <w:rPr>
          <w:rFonts w:eastAsia="Calibri"/>
          <w:sz w:val="19"/>
          <w:szCs w:val="19"/>
          <w:lang w:eastAsia="en-US"/>
        </w:rPr>
      </w:pPr>
      <w:r w:rsidRPr="00441DB8">
        <w:rPr>
          <w:rFonts w:eastAsia="Calibri"/>
          <w:sz w:val="19"/>
          <w:szCs w:val="19"/>
          <w:lang w:eastAsia="en-US"/>
        </w:rPr>
        <w:t>(</w:t>
      </w:r>
      <w:r w:rsidRPr="00441DB8">
        <w:rPr>
          <w:rFonts w:eastAsia="Calibri"/>
          <w:sz w:val="19"/>
          <w:szCs w:val="19"/>
          <w:vertAlign w:val="superscript"/>
          <w:lang w:eastAsia="en-US"/>
        </w:rPr>
        <w:t>1</w:t>
      </w:r>
      <w:r w:rsidRPr="00441DB8">
        <w:rPr>
          <w:rFonts w:eastAsia="Calibri"/>
          <w:sz w:val="19"/>
          <w:szCs w:val="19"/>
          <w:lang w:eastAsia="en-US"/>
        </w:rPr>
        <w:t>): Nitrit “Gıdada kullanım içindir.” şeklinde etiketlendiğinde sadece tuz veya tuz ikamesi ile karışım halinde satılabilir.</w:t>
      </w:r>
    </w:p>
    <w:p w:rsidR="000D0A0D" w:rsidRPr="00441DB8" w:rsidRDefault="000D0A0D" w:rsidP="00815038">
      <w:pPr>
        <w:jc w:val="both"/>
        <w:rPr>
          <w:rFonts w:eastAsia="Calibri"/>
          <w:sz w:val="19"/>
          <w:szCs w:val="19"/>
          <w:lang w:eastAsia="en-US"/>
        </w:rPr>
      </w:pPr>
    </w:p>
    <w:p w:rsidR="000D0A0D" w:rsidRPr="00441DB8" w:rsidRDefault="000D0A0D" w:rsidP="00815038">
      <w:pPr>
        <w:keepNext/>
        <w:jc w:val="both"/>
        <w:outlineLvl w:val="1"/>
        <w:rPr>
          <w:b/>
          <w:sz w:val="19"/>
          <w:szCs w:val="19"/>
          <w:u w:val="single"/>
        </w:rPr>
      </w:pPr>
      <w:r w:rsidRPr="00441DB8">
        <w:rPr>
          <w:b/>
          <w:sz w:val="19"/>
          <w:szCs w:val="19"/>
          <w:u w:val="single"/>
        </w:rPr>
        <w:t>E 250 SODYUM NİTRİT</w:t>
      </w:r>
    </w:p>
    <w:p w:rsidR="000D0A0D" w:rsidRPr="00441DB8" w:rsidRDefault="000D0A0D" w:rsidP="00815038">
      <w:pPr>
        <w:jc w:val="both"/>
        <w:rPr>
          <w:rFonts w:eastAsia="Calibri"/>
          <w:sz w:val="19"/>
          <w:szCs w:val="19"/>
          <w:lang w:eastAsia="en-US"/>
        </w:rPr>
      </w:pPr>
    </w:p>
    <w:p w:rsidR="00B92519" w:rsidRPr="00441DB8" w:rsidRDefault="00B92519" w:rsidP="00815038">
      <w:pPr>
        <w:ind w:left="4245" w:hanging="4245"/>
        <w:jc w:val="both"/>
        <w:rPr>
          <w:rFonts w:eastAsia="Calibri"/>
          <w:b/>
          <w:sz w:val="19"/>
          <w:szCs w:val="19"/>
          <w:u w:val="single"/>
          <w:lang w:eastAsia="en-US"/>
        </w:rPr>
      </w:pPr>
      <w:r w:rsidRPr="00441DB8">
        <w:rPr>
          <w:rFonts w:eastAsia="Calibri"/>
          <w:b/>
          <w:sz w:val="19"/>
          <w:szCs w:val="19"/>
          <w:u w:val="single"/>
          <w:lang w:eastAsia="en-US"/>
        </w:rPr>
        <w:t>Eşanlamlılar:</w:t>
      </w:r>
    </w:p>
    <w:p w:rsidR="00B92519" w:rsidRPr="00441DB8" w:rsidRDefault="00B92519" w:rsidP="00815038">
      <w:pPr>
        <w:ind w:left="4245" w:hanging="4245"/>
        <w:jc w:val="both"/>
        <w:rPr>
          <w:rFonts w:eastAsia="Calibri"/>
          <w:b/>
          <w:sz w:val="19"/>
          <w:szCs w:val="19"/>
          <w:u w:val="single"/>
          <w:lang w:eastAsia="en-US"/>
        </w:rPr>
      </w:pPr>
    </w:p>
    <w:p w:rsidR="00B92519" w:rsidRPr="00441DB8" w:rsidRDefault="000D0A0D" w:rsidP="00815038">
      <w:pPr>
        <w:ind w:left="4245" w:hanging="4245"/>
        <w:jc w:val="both"/>
        <w:rPr>
          <w:rFonts w:eastAsia="Calibri"/>
          <w:b/>
          <w:sz w:val="19"/>
          <w:szCs w:val="19"/>
          <w:u w:val="single"/>
          <w:lang w:eastAsia="en-US"/>
        </w:rPr>
      </w:pPr>
      <w:r w:rsidRPr="00441DB8">
        <w:rPr>
          <w:rFonts w:eastAsia="Calibri"/>
          <w:b/>
          <w:sz w:val="19"/>
          <w:szCs w:val="19"/>
          <w:u w:val="single"/>
          <w:lang w:eastAsia="en-US"/>
        </w:rPr>
        <w:t>Tanım:</w:t>
      </w:r>
    </w:p>
    <w:p w:rsidR="000D0A0D" w:rsidRPr="00441DB8" w:rsidRDefault="000D0A0D" w:rsidP="00815038">
      <w:pPr>
        <w:ind w:left="4245" w:hanging="4245"/>
        <w:jc w:val="both"/>
        <w:rPr>
          <w:rFonts w:eastAsia="Calibri"/>
          <w:b/>
          <w:sz w:val="19"/>
          <w:szCs w:val="19"/>
          <w:u w:val="single"/>
          <w:lang w:eastAsia="en-US"/>
        </w:rPr>
      </w:pPr>
      <w:r w:rsidRPr="00441DB8">
        <w:rPr>
          <w:rFonts w:eastAsia="Calibri"/>
          <w:b/>
          <w:sz w:val="19"/>
          <w:szCs w:val="19"/>
          <w:lang w:eastAsia="en-US"/>
        </w:rPr>
        <w:tab/>
      </w:r>
      <w:r w:rsidRPr="00441DB8">
        <w:rPr>
          <w:rFonts w:eastAsia="Calibri"/>
          <w:b/>
          <w:sz w:val="19"/>
          <w:szCs w:val="19"/>
          <w:lang w:eastAsia="en-US"/>
        </w:rPr>
        <w:tab/>
      </w:r>
    </w:p>
    <w:p w:rsidR="00B92519" w:rsidRPr="00441DB8" w:rsidRDefault="000D0A0D" w:rsidP="00815038">
      <w:pPr>
        <w:jc w:val="both"/>
        <w:rPr>
          <w:rFonts w:eastAsia="Calibri"/>
          <w:sz w:val="19"/>
          <w:szCs w:val="19"/>
          <w:lang w:eastAsia="en-US"/>
        </w:rPr>
      </w:pPr>
      <w:r w:rsidRPr="00441DB8">
        <w:rPr>
          <w:rFonts w:eastAsia="Calibri"/>
          <w:b/>
          <w:sz w:val="19"/>
          <w:szCs w:val="19"/>
          <w:lang w:eastAsia="en-US"/>
        </w:rPr>
        <w:tab/>
      </w:r>
      <w:r w:rsidR="00B92519" w:rsidRPr="00441DB8">
        <w:rPr>
          <w:rFonts w:eastAsia="Calibri"/>
          <w:b/>
          <w:sz w:val="19"/>
          <w:szCs w:val="19"/>
          <w:lang w:eastAsia="en-US"/>
        </w:rPr>
        <w:t>Einecs:</w:t>
      </w:r>
      <w:r w:rsidR="00B92519" w:rsidRPr="00441DB8">
        <w:rPr>
          <w:rFonts w:eastAsia="Calibri"/>
          <w:sz w:val="19"/>
          <w:szCs w:val="19"/>
          <w:lang w:eastAsia="en-US"/>
        </w:rPr>
        <w:tab/>
      </w:r>
      <w:r w:rsidR="00B92519" w:rsidRPr="00441DB8">
        <w:rPr>
          <w:rFonts w:eastAsia="Calibri"/>
          <w:sz w:val="19"/>
          <w:szCs w:val="19"/>
          <w:lang w:eastAsia="en-US"/>
        </w:rPr>
        <w:tab/>
      </w:r>
      <w:r w:rsidR="00B92519" w:rsidRPr="00441DB8">
        <w:rPr>
          <w:rFonts w:eastAsia="Calibri"/>
          <w:sz w:val="19"/>
          <w:szCs w:val="19"/>
          <w:lang w:eastAsia="en-US"/>
        </w:rPr>
        <w:tab/>
        <w:t>231-555-9</w:t>
      </w:r>
    </w:p>
    <w:p w:rsidR="00B92519" w:rsidRPr="00441DB8" w:rsidRDefault="00B92519" w:rsidP="00815038">
      <w:pPr>
        <w:jc w:val="both"/>
        <w:rPr>
          <w:rFonts w:eastAsia="Calibri"/>
          <w:sz w:val="19"/>
          <w:szCs w:val="19"/>
          <w:lang w:eastAsia="en-US"/>
        </w:rPr>
      </w:pPr>
    </w:p>
    <w:p w:rsidR="000D0A0D" w:rsidRPr="00441DB8" w:rsidRDefault="000D0A0D" w:rsidP="00815038">
      <w:pPr>
        <w:ind w:firstLine="708"/>
        <w:jc w:val="both"/>
        <w:rPr>
          <w:rFonts w:eastAsia="Calibri"/>
          <w:b/>
          <w:sz w:val="19"/>
          <w:szCs w:val="19"/>
          <w:u w:val="single"/>
          <w:lang w:eastAsia="en-US"/>
        </w:rPr>
      </w:pPr>
      <w:r w:rsidRPr="00441DB8">
        <w:rPr>
          <w:rFonts w:eastAsia="Calibri"/>
          <w:b/>
          <w:sz w:val="19"/>
          <w:szCs w:val="19"/>
          <w:lang w:eastAsia="en-US"/>
        </w:rPr>
        <w:t>Kimyasal adı:</w:t>
      </w:r>
      <w:r w:rsidRPr="00441DB8">
        <w:rPr>
          <w:rFonts w:eastAsia="Calibri"/>
          <w:sz w:val="19"/>
          <w:szCs w:val="19"/>
          <w:lang w:eastAsia="en-US"/>
        </w:rPr>
        <w:tab/>
      </w:r>
      <w:r w:rsidRPr="00441DB8">
        <w:rPr>
          <w:rFonts w:eastAsia="Calibri"/>
          <w:sz w:val="19"/>
          <w:szCs w:val="19"/>
          <w:lang w:eastAsia="en-US"/>
        </w:rPr>
        <w:tab/>
        <w:t>Sodyum nitrit</w:t>
      </w:r>
    </w:p>
    <w:p w:rsidR="000D0A0D" w:rsidRPr="00441DB8" w:rsidRDefault="000D0A0D" w:rsidP="00815038">
      <w:pPr>
        <w:jc w:val="both"/>
        <w:rPr>
          <w:rFonts w:eastAsia="Calibri"/>
          <w:sz w:val="19"/>
          <w:szCs w:val="19"/>
          <w:lang w:eastAsia="en-US"/>
        </w:rPr>
      </w:pPr>
      <w:r w:rsidRPr="00441DB8">
        <w:rPr>
          <w:rFonts w:eastAsia="Calibri"/>
          <w:b/>
          <w:sz w:val="19"/>
          <w:szCs w:val="19"/>
          <w:lang w:eastAsia="en-US"/>
        </w:rPr>
        <w:tab/>
      </w:r>
    </w:p>
    <w:p w:rsidR="000D0A0D" w:rsidRPr="00441DB8" w:rsidRDefault="000D0A0D" w:rsidP="00815038">
      <w:pPr>
        <w:jc w:val="both"/>
        <w:rPr>
          <w:rFonts w:eastAsia="Calibri"/>
          <w:sz w:val="19"/>
          <w:szCs w:val="19"/>
          <w:vertAlign w:val="subscript"/>
          <w:lang w:eastAsia="en-US"/>
        </w:rPr>
      </w:pPr>
      <w:r w:rsidRPr="00441DB8">
        <w:rPr>
          <w:rFonts w:eastAsia="Calibri"/>
          <w:b/>
          <w:sz w:val="19"/>
          <w:szCs w:val="19"/>
          <w:lang w:eastAsia="en-US"/>
        </w:rPr>
        <w:tab/>
        <w:t>Kimyasal formülü:</w:t>
      </w:r>
      <w:r w:rsidRPr="00441DB8">
        <w:rPr>
          <w:rFonts w:eastAsia="Calibri"/>
          <w:sz w:val="19"/>
          <w:szCs w:val="19"/>
          <w:lang w:eastAsia="en-US"/>
        </w:rPr>
        <w:tab/>
        <w:t>NaNO</w:t>
      </w:r>
      <w:r w:rsidRPr="00441DB8">
        <w:rPr>
          <w:rFonts w:eastAsia="Calibri"/>
          <w:sz w:val="19"/>
          <w:szCs w:val="19"/>
          <w:vertAlign w:val="subscript"/>
          <w:lang w:eastAsia="en-US"/>
        </w:rPr>
        <w:t>2</w:t>
      </w:r>
    </w:p>
    <w:p w:rsidR="00B92519" w:rsidRPr="00441DB8" w:rsidRDefault="00B92519" w:rsidP="00815038">
      <w:pPr>
        <w:jc w:val="both"/>
        <w:rPr>
          <w:rFonts w:eastAsia="Calibri"/>
          <w:sz w:val="19"/>
          <w:szCs w:val="19"/>
          <w:lang w:eastAsia="en-US"/>
        </w:rPr>
      </w:pPr>
    </w:p>
    <w:p w:rsidR="000D0A0D" w:rsidRPr="00441DB8" w:rsidRDefault="000D0A0D" w:rsidP="00815038">
      <w:pPr>
        <w:jc w:val="both"/>
        <w:rPr>
          <w:rFonts w:eastAsia="Calibri"/>
          <w:sz w:val="19"/>
          <w:szCs w:val="19"/>
          <w:lang w:eastAsia="en-US"/>
        </w:rPr>
      </w:pPr>
      <w:r w:rsidRPr="00441DB8">
        <w:rPr>
          <w:rFonts w:eastAsia="Calibri"/>
          <w:b/>
          <w:sz w:val="19"/>
          <w:szCs w:val="19"/>
          <w:lang w:eastAsia="en-US"/>
        </w:rPr>
        <w:tab/>
      </w:r>
      <w:r w:rsidR="001016C5">
        <w:rPr>
          <w:rFonts w:eastAsia="Calibri"/>
          <w:b/>
          <w:sz w:val="19"/>
          <w:szCs w:val="19"/>
          <w:lang w:eastAsia="en-US"/>
        </w:rPr>
        <w:t>Molekül ağırlığı</w:t>
      </w:r>
      <w:r w:rsidRPr="00441DB8">
        <w:rPr>
          <w:rFonts w:eastAsia="Calibri"/>
          <w:b/>
          <w:sz w:val="19"/>
          <w:szCs w:val="19"/>
          <w:lang w:eastAsia="en-US"/>
        </w:rPr>
        <w:t>:</w:t>
      </w:r>
      <w:r w:rsidRPr="00441DB8">
        <w:rPr>
          <w:rFonts w:eastAsia="Calibri"/>
          <w:sz w:val="19"/>
          <w:szCs w:val="19"/>
          <w:lang w:eastAsia="en-US"/>
        </w:rPr>
        <w:tab/>
      </w:r>
      <w:r w:rsidRPr="00441DB8">
        <w:rPr>
          <w:rFonts w:eastAsia="Calibri"/>
          <w:sz w:val="19"/>
          <w:szCs w:val="19"/>
          <w:lang w:eastAsia="en-US"/>
        </w:rPr>
        <w:tab/>
        <w:t>69.00</w:t>
      </w:r>
    </w:p>
    <w:p w:rsidR="00B92519" w:rsidRPr="00441DB8" w:rsidRDefault="00B92519" w:rsidP="00815038">
      <w:pPr>
        <w:jc w:val="both"/>
        <w:rPr>
          <w:rFonts w:eastAsia="Calibri"/>
          <w:sz w:val="19"/>
          <w:szCs w:val="19"/>
          <w:lang w:eastAsia="en-US"/>
        </w:rPr>
      </w:pPr>
    </w:p>
    <w:p w:rsidR="000D0A0D" w:rsidRPr="00441DB8" w:rsidRDefault="000D0A0D" w:rsidP="00815038">
      <w:pPr>
        <w:jc w:val="both"/>
        <w:rPr>
          <w:rFonts w:eastAsia="Calibri"/>
          <w:sz w:val="19"/>
          <w:szCs w:val="19"/>
          <w:lang w:val="en-GB" w:eastAsia="en-US"/>
        </w:rPr>
      </w:pPr>
      <w:r w:rsidRPr="00441DB8">
        <w:rPr>
          <w:rFonts w:eastAsia="Calibri"/>
          <w:b/>
          <w:sz w:val="19"/>
          <w:szCs w:val="19"/>
          <w:lang w:val="en-GB" w:eastAsia="en-US"/>
        </w:rPr>
        <w:tab/>
        <w:t>Analiz:</w:t>
      </w:r>
      <w:r w:rsidRPr="00441DB8">
        <w:rPr>
          <w:rFonts w:eastAsia="Calibri"/>
          <w:sz w:val="19"/>
          <w:szCs w:val="19"/>
          <w:lang w:val="en-GB" w:eastAsia="en-US"/>
        </w:rPr>
        <w:tab/>
      </w:r>
      <w:r w:rsidRPr="00441DB8">
        <w:rPr>
          <w:rFonts w:eastAsia="Calibri"/>
          <w:sz w:val="19"/>
          <w:szCs w:val="19"/>
          <w:lang w:val="en-GB" w:eastAsia="en-US"/>
        </w:rPr>
        <w:tab/>
      </w:r>
      <w:r w:rsidRPr="00441DB8">
        <w:rPr>
          <w:rFonts w:eastAsia="Calibri"/>
          <w:sz w:val="19"/>
          <w:szCs w:val="19"/>
          <w:lang w:val="en-GB" w:eastAsia="en-US"/>
        </w:rPr>
        <w:tab/>
        <w:t>İçeriği susuz bazda % 97.0’dan az olmamalıdır(</w:t>
      </w:r>
      <w:r w:rsidRPr="00441DB8">
        <w:rPr>
          <w:rFonts w:eastAsia="Calibri"/>
          <w:sz w:val="19"/>
          <w:szCs w:val="19"/>
          <w:vertAlign w:val="superscript"/>
          <w:lang w:val="en-GB" w:eastAsia="en-US"/>
        </w:rPr>
        <w:t>1</w:t>
      </w:r>
      <w:r w:rsidRPr="00441DB8">
        <w:rPr>
          <w:rFonts w:eastAsia="Calibri"/>
          <w:sz w:val="19"/>
          <w:szCs w:val="19"/>
          <w:lang w:val="en-GB" w:eastAsia="en-US"/>
        </w:rPr>
        <w:t xml:space="preserve">). </w:t>
      </w:r>
    </w:p>
    <w:p w:rsidR="000D0A0D" w:rsidRPr="00441DB8" w:rsidRDefault="000D0A0D" w:rsidP="00815038">
      <w:pPr>
        <w:jc w:val="both"/>
        <w:rPr>
          <w:rFonts w:eastAsia="Calibri"/>
          <w:sz w:val="19"/>
          <w:szCs w:val="19"/>
          <w:lang w:eastAsia="en-US"/>
        </w:rPr>
      </w:pPr>
    </w:p>
    <w:p w:rsidR="000D0A0D" w:rsidRPr="00441DB8" w:rsidRDefault="000D0A0D" w:rsidP="00815038">
      <w:pPr>
        <w:jc w:val="both"/>
        <w:rPr>
          <w:rFonts w:eastAsia="Calibri"/>
          <w:sz w:val="19"/>
          <w:szCs w:val="19"/>
          <w:lang w:eastAsia="en-US"/>
        </w:rPr>
      </w:pPr>
      <w:r w:rsidRPr="00441DB8">
        <w:rPr>
          <w:rFonts w:eastAsia="Calibri"/>
          <w:b/>
          <w:sz w:val="19"/>
          <w:szCs w:val="19"/>
          <w:u w:val="single"/>
          <w:lang w:eastAsia="en-US"/>
        </w:rPr>
        <w:t>Tanımlama:</w:t>
      </w:r>
      <w:r w:rsidRPr="00441DB8">
        <w:rPr>
          <w:rFonts w:eastAsia="Calibri"/>
          <w:sz w:val="19"/>
          <w:szCs w:val="19"/>
          <w:u w:val="single"/>
          <w:lang w:eastAsia="en-US"/>
        </w:rPr>
        <w:t xml:space="preserve"> </w:t>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t>Beyaz kristal toz veya sarımsı topaklar.</w:t>
      </w:r>
    </w:p>
    <w:p w:rsidR="000D0A0D" w:rsidRPr="00441DB8" w:rsidRDefault="000D0A0D" w:rsidP="00815038">
      <w:pPr>
        <w:jc w:val="both"/>
        <w:rPr>
          <w:rFonts w:eastAsia="Calibri"/>
          <w:sz w:val="19"/>
          <w:szCs w:val="19"/>
          <w:lang w:eastAsia="en-US"/>
        </w:rPr>
      </w:pPr>
    </w:p>
    <w:p w:rsidR="000D0A0D" w:rsidRPr="00441DB8" w:rsidRDefault="000D0A0D" w:rsidP="00815038">
      <w:pPr>
        <w:jc w:val="both"/>
        <w:rPr>
          <w:rFonts w:eastAsia="Calibri"/>
          <w:b/>
          <w:sz w:val="19"/>
          <w:szCs w:val="19"/>
          <w:u w:val="single"/>
          <w:lang w:eastAsia="en-US"/>
        </w:rPr>
      </w:pPr>
      <w:r w:rsidRPr="00441DB8">
        <w:rPr>
          <w:rFonts w:eastAsia="Calibri"/>
          <w:b/>
          <w:sz w:val="19"/>
          <w:szCs w:val="19"/>
          <w:u w:val="single"/>
          <w:lang w:eastAsia="en-US"/>
        </w:rPr>
        <w:t>Belirleme:</w:t>
      </w:r>
    </w:p>
    <w:p w:rsidR="00B92519" w:rsidRPr="00441DB8" w:rsidRDefault="00B92519" w:rsidP="00815038">
      <w:pPr>
        <w:jc w:val="both"/>
        <w:rPr>
          <w:rFonts w:eastAsia="Calibri"/>
          <w:b/>
          <w:sz w:val="19"/>
          <w:szCs w:val="19"/>
          <w:u w:val="single"/>
          <w:lang w:eastAsia="en-US"/>
        </w:rPr>
      </w:pPr>
    </w:p>
    <w:p w:rsidR="00A520E2" w:rsidRPr="00441DB8" w:rsidRDefault="00B92519" w:rsidP="00815038">
      <w:pPr>
        <w:jc w:val="both"/>
        <w:rPr>
          <w:rFonts w:eastAsia="Calibri"/>
          <w:b/>
          <w:sz w:val="19"/>
          <w:szCs w:val="19"/>
          <w:lang w:val="en-GB" w:eastAsia="en-US"/>
        </w:rPr>
      </w:pPr>
      <w:r w:rsidRPr="00441DB8">
        <w:rPr>
          <w:rFonts w:eastAsia="Calibri"/>
          <w:b/>
          <w:sz w:val="19"/>
          <w:szCs w:val="19"/>
          <w:lang w:val="en-GB" w:eastAsia="en-US"/>
        </w:rPr>
        <w:tab/>
      </w:r>
      <w:r w:rsidR="000D0A0D" w:rsidRPr="00441DB8">
        <w:rPr>
          <w:rFonts w:eastAsia="Calibri"/>
          <w:b/>
          <w:sz w:val="19"/>
          <w:szCs w:val="19"/>
          <w:lang w:val="en-GB" w:eastAsia="en-US"/>
        </w:rPr>
        <w:t xml:space="preserve">Nitrit </w:t>
      </w:r>
      <w:r w:rsidR="00A520E2" w:rsidRPr="00441DB8">
        <w:rPr>
          <w:rFonts w:eastAsia="Calibri"/>
          <w:b/>
          <w:sz w:val="19"/>
          <w:szCs w:val="19"/>
          <w:lang w:val="en-GB" w:eastAsia="en-US"/>
        </w:rPr>
        <w:t>testi:</w:t>
      </w:r>
      <w:r w:rsidR="00A520E2" w:rsidRPr="00441DB8">
        <w:rPr>
          <w:rFonts w:eastAsia="Calibri"/>
          <w:b/>
          <w:sz w:val="19"/>
          <w:szCs w:val="19"/>
          <w:lang w:val="en-GB" w:eastAsia="en-US"/>
        </w:rPr>
        <w:tab/>
      </w:r>
      <w:r w:rsidR="00A520E2" w:rsidRPr="00441DB8">
        <w:rPr>
          <w:rFonts w:eastAsia="Calibri"/>
          <w:b/>
          <w:sz w:val="19"/>
          <w:szCs w:val="19"/>
          <w:lang w:val="en-GB" w:eastAsia="en-US"/>
        </w:rPr>
        <w:tab/>
      </w:r>
      <w:r w:rsidR="00A520E2" w:rsidRPr="00441DB8">
        <w:rPr>
          <w:rFonts w:eastAsia="Calibri"/>
          <w:sz w:val="19"/>
          <w:szCs w:val="19"/>
          <w:lang w:val="en-GB" w:eastAsia="en-US"/>
        </w:rPr>
        <w:t>Testi geçer.</w:t>
      </w:r>
    </w:p>
    <w:p w:rsidR="00A520E2" w:rsidRPr="00441DB8" w:rsidRDefault="00A520E2" w:rsidP="00815038">
      <w:pPr>
        <w:jc w:val="both"/>
        <w:rPr>
          <w:rFonts w:eastAsia="Calibri"/>
          <w:b/>
          <w:sz w:val="19"/>
          <w:szCs w:val="19"/>
          <w:lang w:val="en-GB" w:eastAsia="en-US"/>
        </w:rPr>
      </w:pPr>
    </w:p>
    <w:p w:rsidR="00A520E2" w:rsidRPr="00441DB8" w:rsidRDefault="00A520E2" w:rsidP="00815038">
      <w:pPr>
        <w:ind w:firstLine="708"/>
        <w:jc w:val="both"/>
        <w:rPr>
          <w:rFonts w:eastAsia="Calibri"/>
          <w:b/>
          <w:sz w:val="19"/>
          <w:szCs w:val="19"/>
          <w:lang w:val="en-GB" w:eastAsia="en-US"/>
        </w:rPr>
      </w:pPr>
      <w:r w:rsidRPr="00441DB8">
        <w:rPr>
          <w:rFonts w:eastAsia="Calibri"/>
          <w:b/>
          <w:sz w:val="19"/>
          <w:szCs w:val="19"/>
          <w:lang w:val="en-GB" w:eastAsia="en-US"/>
        </w:rPr>
        <w:t>Sodyum testi:</w:t>
      </w:r>
      <w:r w:rsidRPr="00441DB8">
        <w:rPr>
          <w:rFonts w:eastAsia="Calibri"/>
          <w:b/>
          <w:sz w:val="19"/>
          <w:szCs w:val="19"/>
          <w:lang w:val="en-GB" w:eastAsia="en-US"/>
        </w:rPr>
        <w:tab/>
      </w:r>
      <w:r w:rsidRPr="00441DB8">
        <w:rPr>
          <w:rFonts w:eastAsia="Calibri"/>
          <w:b/>
          <w:sz w:val="19"/>
          <w:szCs w:val="19"/>
          <w:lang w:val="en-GB" w:eastAsia="en-US"/>
        </w:rPr>
        <w:tab/>
      </w:r>
      <w:r w:rsidRPr="00441DB8">
        <w:rPr>
          <w:rFonts w:eastAsia="Calibri"/>
          <w:sz w:val="19"/>
          <w:szCs w:val="19"/>
          <w:lang w:val="en-GB" w:eastAsia="en-US"/>
        </w:rPr>
        <w:t>Testi geçer.</w:t>
      </w:r>
    </w:p>
    <w:p w:rsidR="000D0A0D" w:rsidRPr="00441DB8" w:rsidRDefault="000D0A0D" w:rsidP="00815038">
      <w:pPr>
        <w:jc w:val="both"/>
        <w:rPr>
          <w:rFonts w:eastAsia="Calibri"/>
          <w:b/>
          <w:sz w:val="19"/>
          <w:szCs w:val="19"/>
          <w:u w:val="single"/>
          <w:lang w:eastAsia="en-US"/>
        </w:rPr>
      </w:pPr>
    </w:p>
    <w:p w:rsidR="000D0A0D" w:rsidRPr="00441DB8" w:rsidRDefault="000D0A0D" w:rsidP="00815038">
      <w:pPr>
        <w:jc w:val="both"/>
        <w:rPr>
          <w:rFonts w:eastAsia="Calibri"/>
          <w:b/>
          <w:sz w:val="19"/>
          <w:szCs w:val="19"/>
          <w:u w:val="single"/>
          <w:lang w:eastAsia="en-US"/>
        </w:rPr>
      </w:pPr>
      <w:r w:rsidRPr="00441DB8">
        <w:rPr>
          <w:rFonts w:eastAsia="Calibri"/>
          <w:b/>
          <w:sz w:val="19"/>
          <w:szCs w:val="19"/>
          <w:u w:val="single"/>
          <w:lang w:eastAsia="en-US"/>
        </w:rPr>
        <w:t>Saflık:</w:t>
      </w:r>
    </w:p>
    <w:p w:rsidR="00A520E2" w:rsidRPr="00441DB8" w:rsidRDefault="00A520E2" w:rsidP="00815038">
      <w:pPr>
        <w:jc w:val="both"/>
        <w:rPr>
          <w:rFonts w:eastAsia="Calibri"/>
          <w:b/>
          <w:sz w:val="19"/>
          <w:szCs w:val="19"/>
          <w:u w:val="single"/>
          <w:lang w:eastAsia="en-US"/>
        </w:rPr>
      </w:pPr>
    </w:p>
    <w:p w:rsidR="000D0A0D" w:rsidRPr="00441DB8" w:rsidRDefault="000D0A0D" w:rsidP="00815038">
      <w:pPr>
        <w:jc w:val="both"/>
        <w:rPr>
          <w:rFonts w:eastAsia="Calibri"/>
          <w:sz w:val="19"/>
          <w:szCs w:val="19"/>
          <w:lang w:eastAsia="en-US"/>
        </w:rPr>
      </w:pPr>
      <w:r w:rsidRPr="00441DB8">
        <w:rPr>
          <w:rFonts w:eastAsia="Calibri"/>
          <w:b/>
          <w:sz w:val="19"/>
          <w:szCs w:val="19"/>
          <w:lang w:eastAsia="en-US"/>
        </w:rPr>
        <w:tab/>
        <w:t>Kurutma kaybı:</w:t>
      </w:r>
      <w:r w:rsidRPr="00441DB8">
        <w:rPr>
          <w:rFonts w:eastAsia="Calibri"/>
          <w:sz w:val="19"/>
          <w:szCs w:val="19"/>
          <w:lang w:eastAsia="en-US"/>
        </w:rPr>
        <w:tab/>
      </w:r>
      <w:r w:rsidRPr="00441DB8">
        <w:rPr>
          <w:rFonts w:eastAsia="Calibri"/>
          <w:sz w:val="19"/>
          <w:szCs w:val="19"/>
          <w:lang w:eastAsia="en-US"/>
        </w:rPr>
        <w:tab/>
        <w:t>Silika jel üzerinde 4 saat kurutmadan sonra % 0.25’den fazla olmamalıdır.</w:t>
      </w:r>
    </w:p>
    <w:p w:rsidR="00A520E2" w:rsidRPr="00441DB8" w:rsidRDefault="00A520E2" w:rsidP="00815038">
      <w:pPr>
        <w:jc w:val="both"/>
        <w:rPr>
          <w:rFonts w:eastAsia="Calibri"/>
          <w:b/>
          <w:sz w:val="19"/>
          <w:szCs w:val="19"/>
          <w:u w:val="single"/>
          <w:lang w:eastAsia="en-US"/>
        </w:rPr>
      </w:pPr>
    </w:p>
    <w:p w:rsidR="000D0A0D" w:rsidRPr="00441DB8" w:rsidRDefault="000D0A0D" w:rsidP="00815038">
      <w:pPr>
        <w:jc w:val="both"/>
        <w:rPr>
          <w:rFonts w:eastAsia="Calibri"/>
          <w:sz w:val="19"/>
          <w:szCs w:val="19"/>
          <w:lang w:eastAsia="en-US"/>
        </w:rPr>
      </w:pPr>
      <w:r w:rsidRPr="00441DB8">
        <w:rPr>
          <w:rFonts w:eastAsia="Calibri"/>
          <w:b/>
          <w:sz w:val="19"/>
          <w:szCs w:val="19"/>
          <w:lang w:eastAsia="en-US"/>
        </w:rPr>
        <w:tab/>
        <w:t>Arsenik:</w:t>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t>3 mg/kg’dan fazla olmamalıdır.</w:t>
      </w:r>
    </w:p>
    <w:p w:rsidR="00A520E2" w:rsidRPr="00441DB8" w:rsidRDefault="00A520E2" w:rsidP="00815038">
      <w:pPr>
        <w:jc w:val="both"/>
        <w:rPr>
          <w:rFonts w:eastAsia="Calibri"/>
          <w:b/>
          <w:sz w:val="19"/>
          <w:szCs w:val="19"/>
          <w:u w:val="single"/>
          <w:lang w:eastAsia="en-US"/>
        </w:rPr>
      </w:pPr>
    </w:p>
    <w:p w:rsidR="000D0A0D" w:rsidRPr="00441DB8" w:rsidRDefault="000D0A0D" w:rsidP="00815038">
      <w:pPr>
        <w:jc w:val="both"/>
        <w:rPr>
          <w:rFonts w:eastAsia="Calibri"/>
          <w:sz w:val="19"/>
          <w:szCs w:val="19"/>
          <w:lang w:eastAsia="en-US"/>
        </w:rPr>
      </w:pPr>
      <w:r w:rsidRPr="00441DB8">
        <w:rPr>
          <w:rFonts w:eastAsia="Calibri"/>
          <w:b/>
          <w:sz w:val="19"/>
          <w:szCs w:val="19"/>
          <w:lang w:eastAsia="en-US"/>
        </w:rPr>
        <w:tab/>
        <w:t>Kurşun:</w:t>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t>5 mg/kg’dan fazla olmamalıdır.</w:t>
      </w:r>
    </w:p>
    <w:p w:rsidR="00A520E2" w:rsidRPr="00441DB8" w:rsidRDefault="00A520E2" w:rsidP="00815038">
      <w:pPr>
        <w:jc w:val="both"/>
        <w:rPr>
          <w:rFonts w:eastAsia="Calibri"/>
          <w:b/>
          <w:sz w:val="19"/>
          <w:szCs w:val="19"/>
          <w:u w:val="single"/>
          <w:lang w:eastAsia="en-US"/>
        </w:rPr>
      </w:pPr>
    </w:p>
    <w:p w:rsidR="000D0A0D" w:rsidRPr="00441DB8" w:rsidRDefault="000D0A0D" w:rsidP="00815038">
      <w:pPr>
        <w:jc w:val="both"/>
        <w:rPr>
          <w:rFonts w:eastAsia="Calibri"/>
          <w:sz w:val="19"/>
          <w:szCs w:val="19"/>
          <w:lang w:eastAsia="en-US"/>
        </w:rPr>
      </w:pPr>
      <w:r w:rsidRPr="00441DB8">
        <w:rPr>
          <w:rFonts w:eastAsia="Calibri"/>
          <w:b/>
          <w:sz w:val="19"/>
          <w:szCs w:val="19"/>
          <w:lang w:eastAsia="en-US"/>
        </w:rPr>
        <w:tab/>
      </w:r>
      <w:r w:rsidR="008A2DDD" w:rsidRPr="00441DB8">
        <w:rPr>
          <w:rFonts w:eastAsia="Calibri"/>
          <w:b/>
          <w:sz w:val="19"/>
          <w:szCs w:val="19"/>
          <w:lang w:eastAsia="en-US"/>
        </w:rPr>
        <w:t>Civa</w:t>
      </w:r>
      <w:r w:rsidRPr="00441DB8">
        <w:rPr>
          <w:rFonts w:eastAsia="Calibri"/>
          <w:b/>
          <w:sz w:val="19"/>
          <w:szCs w:val="19"/>
          <w:lang w:eastAsia="en-US"/>
        </w:rPr>
        <w:t>:</w:t>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t>1 mg/kg’dan fazla olmamalıdır.</w:t>
      </w:r>
    </w:p>
    <w:p w:rsidR="000D0A0D" w:rsidRPr="00441DB8" w:rsidRDefault="000D0A0D" w:rsidP="00815038">
      <w:pPr>
        <w:jc w:val="both"/>
        <w:rPr>
          <w:rFonts w:eastAsia="Calibri"/>
          <w:b/>
          <w:sz w:val="19"/>
          <w:szCs w:val="19"/>
          <w:u w:val="single"/>
          <w:lang w:eastAsia="en-US"/>
        </w:rPr>
      </w:pPr>
    </w:p>
    <w:p w:rsidR="000D0A0D" w:rsidRPr="00441DB8" w:rsidRDefault="000D0A0D" w:rsidP="00815038">
      <w:pPr>
        <w:jc w:val="both"/>
        <w:rPr>
          <w:rFonts w:eastAsia="Calibri"/>
          <w:sz w:val="19"/>
          <w:szCs w:val="19"/>
          <w:lang w:eastAsia="en-US"/>
        </w:rPr>
      </w:pPr>
    </w:p>
    <w:p w:rsidR="000D0A0D" w:rsidRPr="00441DB8" w:rsidRDefault="000D0A0D" w:rsidP="00815038">
      <w:pPr>
        <w:jc w:val="both"/>
        <w:rPr>
          <w:rFonts w:eastAsia="Calibri"/>
          <w:sz w:val="19"/>
          <w:szCs w:val="19"/>
          <w:lang w:eastAsia="en-US"/>
        </w:rPr>
      </w:pPr>
      <w:r w:rsidRPr="00441DB8">
        <w:rPr>
          <w:rFonts w:eastAsia="Calibri"/>
          <w:sz w:val="19"/>
          <w:szCs w:val="19"/>
          <w:lang w:eastAsia="en-US"/>
        </w:rPr>
        <w:t>(</w:t>
      </w:r>
      <w:r w:rsidRPr="00441DB8">
        <w:rPr>
          <w:rFonts w:eastAsia="Calibri"/>
          <w:sz w:val="19"/>
          <w:szCs w:val="19"/>
          <w:vertAlign w:val="superscript"/>
          <w:lang w:eastAsia="en-US"/>
        </w:rPr>
        <w:t>1</w:t>
      </w:r>
      <w:r w:rsidRPr="00441DB8">
        <w:rPr>
          <w:rFonts w:eastAsia="Calibri"/>
          <w:sz w:val="19"/>
          <w:szCs w:val="19"/>
          <w:lang w:eastAsia="en-US"/>
        </w:rPr>
        <w:t>): Nitrit “Gıdada kullanım içindir.” şeklinde etiketlendiğinde sadece tuz veya tuz ikamesi ile karışım halinde satılabilir.</w:t>
      </w:r>
    </w:p>
    <w:p w:rsidR="00A520E2" w:rsidRPr="00441DB8" w:rsidRDefault="00A520E2" w:rsidP="00815038">
      <w:pPr>
        <w:jc w:val="both"/>
        <w:rPr>
          <w:rFonts w:eastAsia="Calibri"/>
          <w:b/>
          <w:sz w:val="19"/>
          <w:szCs w:val="19"/>
          <w:lang w:eastAsia="en-US"/>
        </w:rPr>
      </w:pPr>
    </w:p>
    <w:p w:rsidR="00A520E2" w:rsidRPr="00441DB8" w:rsidRDefault="00A520E2" w:rsidP="00815038">
      <w:pPr>
        <w:jc w:val="both"/>
        <w:rPr>
          <w:rFonts w:eastAsia="Calibri"/>
          <w:b/>
          <w:sz w:val="19"/>
          <w:szCs w:val="19"/>
          <w:lang w:eastAsia="en-US"/>
        </w:rPr>
      </w:pPr>
    </w:p>
    <w:p w:rsidR="000D0A0D" w:rsidRPr="00441DB8" w:rsidRDefault="000D0A0D" w:rsidP="00815038">
      <w:pPr>
        <w:jc w:val="both"/>
        <w:rPr>
          <w:rFonts w:eastAsia="Calibri"/>
          <w:b/>
          <w:sz w:val="19"/>
          <w:szCs w:val="19"/>
          <w:u w:val="single"/>
          <w:lang w:eastAsia="en-US"/>
        </w:rPr>
      </w:pPr>
      <w:r w:rsidRPr="00441DB8">
        <w:rPr>
          <w:rFonts w:eastAsia="Calibri"/>
          <w:b/>
          <w:sz w:val="19"/>
          <w:szCs w:val="19"/>
          <w:u w:val="single"/>
          <w:lang w:eastAsia="en-US"/>
        </w:rPr>
        <w:t>E 251 SODYUM NİTRAT</w:t>
      </w:r>
    </w:p>
    <w:p w:rsidR="000D0A0D" w:rsidRPr="00441DB8" w:rsidRDefault="000D0A0D" w:rsidP="00815038">
      <w:pPr>
        <w:jc w:val="both"/>
        <w:rPr>
          <w:rFonts w:eastAsia="Calibri"/>
          <w:b/>
          <w:sz w:val="19"/>
          <w:szCs w:val="19"/>
          <w:lang w:eastAsia="en-US"/>
        </w:rPr>
      </w:pPr>
    </w:p>
    <w:p w:rsidR="000D0A0D" w:rsidRPr="00441DB8" w:rsidRDefault="00DB1A81" w:rsidP="00815038">
      <w:pPr>
        <w:jc w:val="both"/>
        <w:rPr>
          <w:rFonts w:eastAsia="Calibri"/>
          <w:b/>
          <w:sz w:val="19"/>
          <w:szCs w:val="19"/>
          <w:lang w:eastAsia="en-US"/>
        </w:rPr>
      </w:pPr>
      <w:r w:rsidRPr="00441DB8">
        <w:rPr>
          <w:rFonts w:eastAsia="Calibri"/>
          <w:b/>
          <w:sz w:val="19"/>
          <w:szCs w:val="19"/>
          <w:lang w:eastAsia="en-US"/>
        </w:rPr>
        <w:t xml:space="preserve">(i) </w:t>
      </w:r>
      <w:r w:rsidR="000D0A0D" w:rsidRPr="00441DB8">
        <w:rPr>
          <w:rFonts w:eastAsia="Calibri"/>
          <w:b/>
          <w:sz w:val="19"/>
          <w:szCs w:val="19"/>
          <w:lang w:eastAsia="en-US"/>
        </w:rPr>
        <w:t>KATI SODYUM NİTRAT</w:t>
      </w:r>
    </w:p>
    <w:p w:rsidR="000D0A0D" w:rsidRPr="00441DB8" w:rsidRDefault="000D0A0D" w:rsidP="00815038">
      <w:pPr>
        <w:jc w:val="both"/>
        <w:rPr>
          <w:rFonts w:eastAsia="Calibri"/>
          <w:b/>
          <w:sz w:val="19"/>
          <w:szCs w:val="19"/>
          <w:lang w:eastAsia="en-US"/>
        </w:rPr>
      </w:pPr>
    </w:p>
    <w:p w:rsidR="000D0A0D" w:rsidRPr="00441DB8" w:rsidRDefault="00B96B2E" w:rsidP="00815038">
      <w:pPr>
        <w:jc w:val="both"/>
        <w:rPr>
          <w:rFonts w:eastAsia="Calibri"/>
          <w:sz w:val="19"/>
          <w:szCs w:val="19"/>
          <w:lang w:eastAsia="en-US"/>
        </w:rPr>
      </w:pPr>
      <w:r w:rsidRPr="00441DB8">
        <w:rPr>
          <w:rFonts w:eastAsia="Calibri"/>
          <w:b/>
          <w:sz w:val="19"/>
          <w:szCs w:val="19"/>
          <w:u w:val="single"/>
          <w:lang w:eastAsia="en-US"/>
        </w:rPr>
        <w:t>Eşanlamlılar</w:t>
      </w:r>
      <w:r w:rsidR="000D0A0D" w:rsidRPr="00441DB8">
        <w:rPr>
          <w:rFonts w:eastAsia="Calibri"/>
          <w:b/>
          <w:sz w:val="19"/>
          <w:szCs w:val="19"/>
          <w:u w:val="single"/>
          <w:lang w:eastAsia="en-US"/>
        </w:rPr>
        <w:t>:</w:t>
      </w:r>
      <w:r w:rsidR="000D0A0D" w:rsidRPr="00441DB8">
        <w:rPr>
          <w:rFonts w:eastAsia="Calibri"/>
          <w:sz w:val="19"/>
          <w:szCs w:val="19"/>
          <w:lang w:eastAsia="en-US"/>
        </w:rPr>
        <w:tab/>
      </w:r>
      <w:r w:rsidR="000D0A0D" w:rsidRPr="00441DB8">
        <w:rPr>
          <w:rFonts w:eastAsia="Calibri"/>
          <w:sz w:val="19"/>
          <w:szCs w:val="19"/>
          <w:lang w:eastAsia="en-US"/>
        </w:rPr>
        <w:tab/>
      </w:r>
      <w:r w:rsidR="000D0A0D" w:rsidRPr="00441DB8">
        <w:rPr>
          <w:rFonts w:eastAsia="Calibri"/>
          <w:sz w:val="19"/>
          <w:szCs w:val="19"/>
          <w:lang w:eastAsia="en-US"/>
        </w:rPr>
        <w:tab/>
        <w:t>Chile saltpetre</w:t>
      </w:r>
    </w:p>
    <w:p w:rsidR="000D0A0D" w:rsidRPr="00441DB8" w:rsidRDefault="000D0A0D" w:rsidP="00815038">
      <w:pPr>
        <w:jc w:val="both"/>
        <w:rPr>
          <w:rFonts w:eastAsia="Calibri"/>
          <w:sz w:val="19"/>
          <w:szCs w:val="19"/>
          <w:lang w:val="de-DE" w:eastAsia="en-US"/>
        </w:rPr>
      </w:pP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val="de-DE" w:eastAsia="en-US"/>
        </w:rPr>
        <w:t>Kübik veya soda nitre</w:t>
      </w:r>
      <w:r w:rsidRPr="00441DB8">
        <w:rPr>
          <w:rFonts w:eastAsia="Calibri"/>
          <w:sz w:val="19"/>
          <w:szCs w:val="19"/>
          <w:lang w:val="de-DE" w:eastAsia="en-US"/>
        </w:rPr>
        <w:tab/>
      </w:r>
      <w:r w:rsidRPr="00441DB8">
        <w:rPr>
          <w:rFonts w:eastAsia="Calibri"/>
          <w:sz w:val="19"/>
          <w:szCs w:val="19"/>
          <w:lang w:val="de-DE" w:eastAsia="en-US"/>
        </w:rPr>
        <w:tab/>
      </w:r>
      <w:r w:rsidRPr="00441DB8">
        <w:rPr>
          <w:rFonts w:eastAsia="Calibri"/>
          <w:sz w:val="19"/>
          <w:szCs w:val="19"/>
          <w:lang w:val="de-DE" w:eastAsia="en-US"/>
        </w:rPr>
        <w:tab/>
      </w:r>
      <w:r w:rsidRPr="00441DB8">
        <w:rPr>
          <w:rFonts w:eastAsia="Calibri"/>
          <w:sz w:val="19"/>
          <w:szCs w:val="19"/>
          <w:lang w:val="de-DE" w:eastAsia="en-US"/>
        </w:rPr>
        <w:tab/>
      </w:r>
    </w:p>
    <w:p w:rsidR="000D0A0D" w:rsidRPr="00441DB8" w:rsidRDefault="000D0A0D" w:rsidP="00815038">
      <w:pPr>
        <w:jc w:val="both"/>
        <w:rPr>
          <w:rFonts w:eastAsia="Calibri"/>
          <w:b/>
          <w:sz w:val="19"/>
          <w:szCs w:val="19"/>
          <w:u w:val="single"/>
          <w:lang w:val="de-DE" w:eastAsia="en-US"/>
        </w:rPr>
      </w:pPr>
    </w:p>
    <w:p w:rsidR="000D0A0D" w:rsidRPr="00441DB8" w:rsidRDefault="000D0A0D" w:rsidP="00815038">
      <w:pPr>
        <w:jc w:val="both"/>
        <w:rPr>
          <w:rFonts w:eastAsia="Calibri"/>
          <w:b/>
          <w:sz w:val="19"/>
          <w:szCs w:val="19"/>
          <w:u w:val="single"/>
          <w:lang w:val="de-DE" w:eastAsia="en-US"/>
        </w:rPr>
      </w:pPr>
      <w:r w:rsidRPr="00441DB8">
        <w:rPr>
          <w:rFonts w:eastAsia="Calibri"/>
          <w:b/>
          <w:sz w:val="19"/>
          <w:szCs w:val="19"/>
          <w:u w:val="single"/>
          <w:lang w:val="de-DE" w:eastAsia="en-US"/>
        </w:rPr>
        <w:t>Tanım:</w:t>
      </w:r>
    </w:p>
    <w:p w:rsidR="00DB1A81" w:rsidRPr="00441DB8" w:rsidRDefault="00DB1A81" w:rsidP="00815038">
      <w:pPr>
        <w:jc w:val="both"/>
        <w:rPr>
          <w:rFonts w:eastAsia="Calibri"/>
          <w:b/>
          <w:sz w:val="19"/>
          <w:szCs w:val="19"/>
          <w:u w:val="single"/>
          <w:lang w:val="de-DE" w:eastAsia="en-US"/>
        </w:rPr>
      </w:pPr>
    </w:p>
    <w:p w:rsidR="00DB1A81" w:rsidRPr="00441DB8" w:rsidRDefault="000D0A0D" w:rsidP="00815038">
      <w:pPr>
        <w:jc w:val="both"/>
        <w:rPr>
          <w:rFonts w:eastAsia="Calibri"/>
          <w:sz w:val="19"/>
          <w:szCs w:val="19"/>
          <w:lang w:val="de-DE" w:eastAsia="en-US"/>
        </w:rPr>
      </w:pPr>
      <w:r w:rsidRPr="00441DB8">
        <w:rPr>
          <w:rFonts w:eastAsia="Calibri"/>
          <w:b/>
          <w:sz w:val="19"/>
          <w:szCs w:val="19"/>
          <w:lang w:val="de-DE" w:eastAsia="en-US"/>
        </w:rPr>
        <w:tab/>
      </w:r>
      <w:r w:rsidR="00DB1A81" w:rsidRPr="00441DB8">
        <w:rPr>
          <w:rFonts w:eastAsia="Calibri"/>
          <w:b/>
          <w:sz w:val="19"/>
          <w:szCs w:val="19"/>
          <w:lang w:val="de-DE" w:eastAsia="en-US"/>
        </w:rPr>
        <w:t>Einecs:</w:t>
      </w:r>
      <w:r w:rsidR="00DB1A81" w:rsidRPr="00441DB8">
        <w:rPr>
          <w:rFonts w:eastAsia="Calibri"/>
          <w:sz w:val="19"/>
          <w:szCs w:val="19"/>
          <w:lang w:val="de-DE" w:eastAsia="en-US"/>
        </w:rPr>
        <w:tab/>
      </w:r>
      <w:r w:rsidR="00DB1A81" w:rsidRPr="00441DB8">
        <w:rPr>
          <w:rFonts w:eastAsia="Calibri"/>
          <w:sz w:val="19"/>
          <w:szCs w:val="19"/>
          <w:lang w:val="de-DE" w:eastAsia="en-US"/>
        </w:rPr>
        <w:tab/>
      </w:r>
      <w:r w:rsidR="00DB1A81" w:rsidRPr="00441DB8">
        <w:rPr>
          <w:rFonts w:eastAsia="Calibri"/>
          <w:sz w:val="19"/>
          <w:szCs w:val="19"/>
          <w:lang w:val="de-DE" w:eastAsia="en-US"/>
        </w:rPr>
        <w:tab/>
        <w:t>231-554-3</w:t>
      </w:r>
    </w:p>
    <w:p w:rsidR="00DB1A81" w:rsidRPr="00441DB8" w:rsidRDefault="00DB1A81" w:rsidP="00815038">
      <w:pPr>
        <w:ind w:firstLine="708"/>
        <w:jc w:val="both"/>
        <w:rPr>
          <w:rFonts w:eastAsia="Calibri"/>
          <w:sz w:val="19"/>
          <w:szCs w:val="19"/>
          <w:lang w:val="de-DE" w:eastAsia="en-US"/>
        </w:rPr>
      </w:pPr>
    </w:p>
    <w:p w:rsidR="000D0A0D" w:rsidRPr="00441DB8" w:rsidRDefault="000D0A0D" w:rsidP="00815038">
      <w:pPr>
        <w:ind w:firstLine="708"/>
        <w:jc w:val="both"/>
        <w:rPr>
          <w:rFonts w:eastAsia="Calibri"/>
          <w:b/>
          <w:sz w:val="19"/>
          <w:szCs w:val="19"/>
          <w:u w:val="single"/>
          <w:lang w:val="de-DE" w:eastAsia="en-US"/>
        </w:rPr>
      </w:pPr>
      <w:r w:rsidRPr="00441DB8">
        <w:rPr>
          <w:rFonts w:eastAsia="Calibri"/>
          <w:b/>
          <w:sz w:val="19"/>
          <w:szCs w:val="19"/>
          <w:lang w:val="de-DE" w:eastAsia="en-US"/>
        </w:rPr>
        <w:t>Kimyasal adı:</w:t>
      </w:r>
      <w:r w:rsidRPr="00441DB8">
        <w:rPr>
          <w:rFonts w:eastAsia="Calibri"/>
          <w:sz w:val="19"/>
          <w:szCs w:val="19"/>
          <w:lang w:val="de-DE" w:eastAsia="en-US"/>
        </w:rPr>
        <w:tab/>
      </w:r>
      <w:r w:rsidRPr="00441DB8">
        <w:rPr>
          <w:rFonts w:eastAsia="Calibri"/>
          <w:sz w:val="19"/>
          <w:szCs w:val="19"/>
          <w:lang w:val="de-DE" w:eastAsia="en-US"/>
        </w:rPr>
        <w:tab/>
        <w:t>Sodyum nitrat</w:t>
      </w:r>
      <w:r w:rsidRPr="00441DB8">
        <w:rPr>
          <w:rFonts w:eastAsia="Calibri"/>
          <w:sz w:val="19"/>
          <w:szCs w:val="19"/>
          <w:lang w:val="de-DE" w:eastAsia="en-US"/>
        </w:rPr>
        <w:tab/>
      </w:r>
      <w:r w:rsidRPr="00441DB8">
        <w:rPr>
          <w:rFonts w:eastAsia="Calibri"/>
          <w:sz w:val="19"/>
          <w:szCs w:val="19"/>
          <w:lang w:val="de-DE" w:eastAsia="en-US"/>
        </w:rPr>
        <w:tab/>
      </w:r>
    </w:p>
    <w:p w:rsidR="000D0A0D" w:rsidRPr="00441DB8" w:rsidRDefault="000D0A0D" w:rsidP="00815038">
      <w:pPr>
        <w:jc w:val="both"/>
        <w:rPr>
          <w:rFonts w:eastAsia="Calibri"/>
          <w:sz w:val="19"/>
          <w:szCs w:val="19"/>
          <w:lang w:val="de-DE" w:eastAsia="en-US"/>
        </w:rPr>
      </w:pPr>
      <w:r w:rsidRPr="00441DB8">
        <w:rPr>
          <w:rFonts w:eastAsia="Calibri"/>
          <w:b/>
          <w:sz w:val="19"/>
          <w:szCs w:val="19"/>
          <w:lang w:val="de-DE" w:eastAsia="en-US"/>
        </w:rPr>
        <w:tab/>
      </w:r>
    </w:p>
    <w:p w:rsidR="000D0A0D" w:rsidRPr="00441DB8" w:rsidRDefault="000D0A0D" w:rsidP="00815038">
      <w:pPr>
        <w:jc w:val="both"/>
        <w:rPr>
          <w:rFonts w:eastAsia="Calibri"/>
          <w:sz w:val="19"/>
          <w:szCs w:val="19"/>
          <w:vertAlign w:val="subscript"/>
          <w:lang w:val="de-DE" w:eastAsia="en-US"/>
        </w:rPr>
      </w:pPr>
      <w:r w:rsidRPr="00441DB8">
        <w:rPr>
          <w:rFonts w:eastAsia="Calibri"/>
          <w:b/>
          <w:sz w:val="19"/>
          <w:szCs w:val="19"/>
          <w:lang w:val="de-DE" w:eastAsia="en-US"/>
        </w:rPr>
        <w:tab/>
        <w:t>Kimyasal formülü:</w:t>
      </w:r>
      <w:r w:rsidRPr="00441DB8">
        <w:rPr>
          <w:rFonts w:eastAsia="Calibri"/>
          <w:sz w:val="19"/>
          <w:szCs w:val="19"/>
          <w:lang w:val="de-DE" w:eastAsia="en-US"/>
        </w:rPr>
        <w:tab/>
        <w:t>NaNO</w:t>
      </w:r>
      <w:r w:rsidRPr="00441DB8">
        <w:rPr>
          <w:rFonts w:eastAsia="Calibri"/>
          <w:sz w:val="19"/>
          <w:szCs w:val="19"/>
          <w:vertAlign w:val="subscript"/>
          <w:lang w:val="de-DE" w:eastAsia="en-US"/>
        </w:rPr>
        <w:t>3</w:t>
      </w:r>
    </w:p>
    <w:p w:rsidR="00DB1A81" w:rsidRPr="00441DB8" w:rsidRDefault="00DB1A81" w:rsidP="00815038">
      <w:pPr>
        <w:jc w:val="both"/>
        <w:rPr>
          <w:rFonts w:eastAsia="Calibri"/>
          <w:sz w:val="19"/>
          <w:szCs w:val="19"/>
          <w:lang w:val="de-DE" w:eastAsia="en-US"/>
        </w:rPr>
      </w:pPr>
    </w:p>
    <w:p w:rsidR="000D0A0D" w:rsidRPr="00441DB8" w:rsidRDefault="000D0A0D" w:rsidP="00815038">
      <w:pPr>
        <w:jc w:val="both"/>
        <w:rPr>
          <w:rFonts w:eastAsia="Calibri"/>
          <w:sz w:val="19"/>
          <w:szCs w:val="19"/>
          <w:lang w:val="de-DE" w:eastAsia="en-US"/>
        </w:rPr>
      </w:pPr>
      <w:r w:rsidRPr="00441DB8">
        <w:rPr>
          <w:rFonts w:eastAsia="Calibri"/>
          <w:b/>
          <w:sz w:val="19"/>
          <w:szCs w:val="19"/>
          <w:lang w:val="de-DE" w:eastAsia="en-US"/>
        </w:rPr>
        <w:tab/>
      </w:r>
      <w:r w:rsidR="001016C5">
        <w:rPr>
          <w:rFonts w:eastAsia="Calibri"/>
          <w:b/>
          <w:sz w:val="19"/>
          <w:szCs w:val="19"/>
          <w:lang w:val="de-DE" w:eastAsia="en-US"/>
        </w:rPr>
        <w:t>Molekül ağırlığı</w:t>
      </w:r>
      <w:r w:rsidRPr="00441DB8">
        <w:rPr>
          <w:rFonts w:eastAsia="Calibri"/>
          <w:b/>
          <w:sz w:val="19"/>
          <w:szCs w:val="19"/>
          <w:lang w:val="de-DE" w:eastAsia="en-US"/>
        </w:rPr>
        <w:t>:</w:t>
      </w:r>
      <w:r w:rsidRPr="00441DB8">
        <w:rPr>
          <w:rFonts w:eastAsia="Calibri"/>
          <w:sz w:val="19"/>
          <w:szCs w:val="19"/>
          <w:lang w:val="de-DE" w:eastAsia="en-US"/>
        </w:rPr>
        <w:tab/>
      </w:r>
      <w:r w:rsidRPr="00441DB8">
        <w:rPr>
          <w:rFonts w:eastAsia="Calibri"/>
          <w:sz w:val="19"/>
          <w:szCs w:val="19"/>
          <w:lang w:val="de-DE" w:eastAsia="en-US"/>
        </w:rPr>
        <w:tab/>
        <w:t>85.00</w:t>
      </w:r>
    </w:p>
    <w:p w:rsidR="00DB1A81" w:rsidRPr="00441DB8" w:rsidRDefault="00DB1A81" w:rsidP="00815038">
      <w:pPr>
        <w:jc w:val="both"/>
        <w:rPr>
          <w:rFonts w:eastAsia="Calibri"/>
          <w:sz w:val="19"/>
          <w:szCs w:val="19"/>
          <w:lang w:val="de-DE" w:eastAsia="en-US"/>
        </w:rPr>
      </w:pPr>
    </w:p>
    <w:p w:rsidR="000D0A0D" w:rsidRPr="00441DB8" w:rsidRDefault="000D0A0D" w:rsidP="00815038">
      <w:pPr>
        <w:jc w:val="both"/>
        <w:rPr>
          <w:rFonts w:eastAsia="Calibri"/>
          <w:sz w:val="19"/>
          <w:szCs w:val="19"/>
          <w:lang w:val="de-DE" w:eastAsia="en-US"/>
        </w:rPr>
      </w:pPr>
      <w:r w:rsidRPr="00441DB8">
        <w:rPr>
          <w:rFonts w:eastAsia="Calibri"/>
          <w:b/>
          <w:sz w:val="19"/>
          <w:szCs w:val="19"/>
          <w:lang w:val="en-GB" w:eastAsia="en-US"/>
        </w:rPr>
        <w:tab/>
        <w:t>Analiz:</w:t>
      </w:r>
      <w:r w:rsidRPr="00441DB8">
        <w:rPr>
          <w:rFonts w:eastAsia="Calibri"/>
          <w:sz w:val="19"/>
          <w:szCs w:val="19"/>
          <w:lang w:val="en-GB" w:eastAsia="en-US"/>
        </w:rPr>
        <w:tab/>
      </w:r>
      <w:r w:rsidRPr="00441DB8">
        <w:rPr>
          <w:rFonts w:eastAsia="Calibri"/>
          <w:sz w:val="19"/>
          <w:szCs w:val="19"/>
          <w:lang w:val="en-GB" w:eastAsia="en-US"/>
        </w:rPr>
        <w:tab/>
      </w:r>
      <w:r w:rsidRPr="00441DB8">
        <w:rPr>
          <w:rFonts w:eastAsia="Calibri"/>
          <w:sz w:val="19"/>
          <w:szCs w:val="19"/>
          <w:lang w:val="en-GB" w:eastAsia="en-US"/>
        </w:rPr>
        <w:tab/>
        <w:t xml:space="preserve">Kurutmadan sonra içeriği % 99.0’dan az olmamalıdır. </w:t>
      </w:r>
    </w:p>
    <w:p w:rsidR="000D0A0D" w:rsidRPr="00441DB8" w:rsidRDefault="000D0A0D" w:rsidP="00815038">
      <w:pPr>
        <w:jc w:val="both"/>
        <w:rPr>
          <w:rFonts w:eastAsia="Calibri"/>
          <w:b/>
          <w:sz w:val="19"/>
          <w:szCs w:val="19"/>
          <w:u w:val="single"/>
          <w:lang w:val="en-GB" w:eastAsia="en-US"/>
        </w:rPr>
      </w:pPr>
    </w:p>
    <w:p w:rsidR="000D0A0D" w:rsidRPr="00441DB8" w:rsidRDefault="000D0A0D" w:rsidP="00815038">
      <w:pPr>
        <w:jc w:val="both"/>
        <w:rPr>
          <w:rFonts w:eastAsia="Calibri"/>
          <w:sz w:val="19"/>
          <w:szCs w:val="19"/>
          <w:lang w:val="en-GB" w:eastAsia="en-US"/>
        </w:rPr>
      </w:pPr>
      <w:r w:rsidRPr="00441DB8">
        <w:rPr>
          <w:rFonts w:eastAsia="Calibri"/>
          <w:b/>
          <w:sz w:val="19"/>
          <w:szCs w:val="19"/>
          <w:u w:val="single"/>
          <w:lang w:val="en-GB" w:eastAsia="en-US"/>
        </w:rPr>
        <w:t>Tanımlama:</w:t>
      </w:r>
      <w:r w:rsidRPr="00441DB8">
        <w:rPr>
          <w:rFonts w:eastAsia="Calibri"/>
          <w:sz w:val="19"/>
          <w:szCs w:val="19"/>
          <w:lang w:val="en-GB" w:eastAsia="en-US"/>
        </w:rPr>
        <w:t xml:space="preserve"> </w:t>
      </w:r>
      <w:r w:rsidRPr="00441DB8">
        <w:rPr>
          <w:rFonts w:eastAsia="Calibri"/>
          <w:sz w:val="19"/>
          <w:szCs w:val="19"/>
          <w:lang w:val="en-GB" w:eastAsia="en-US"/>
        </w:rPr>
        <w:tab/>
      </w:r>
      <w:r w:rsidRPr="00441DB8">
        <w:rPr>
          <w:rFonts w:eastAsia="Calibri"/>
          <w:sz w:val="19"/>
          <w:szCs w:val="19"/>
          <w:lang w:val="en-GB" w:eastAsia="en-US"/>
        </w:rPr>
        <w:tab/>
      </w:r>
      <w:r w:rsidRPr="00441DB8">
        <w:rPr>
          <w:rFonts w:eastAsia="Calibri"/>
          <w:sz w:val="19"/>
          <w:szCs w:val="19"/>
          <w:lang w:val="en-GB" w:eastAsia="en-US"/>
        </w:rPr>
        <w:tab/>
        <w:t>Beyaz kristal, ince higroskopik toz.</w:t>
      </w:r>
    </w:p>
    <w:p w:rsidR="000D0A0D" w:rsidRPr="00441DB8" w:rsidRDefault="000D0A0D" w:rsidP="00815038">
      <w:pPr>
        <w:jc w:val="both"/>
        <w:rPr>
          <w:rFonts w:eastAsia="Calibri"/>
          <w:b/>
          <w:sz w:val="19"/>
          <w:szCs w:val="19"/>
          <w:u w:val="single"/>
          <w:lang w:val="de-DE" w:eastAsia="en-US"/>
        </w:rPr>
      </w:pPr>
    </w:p>
    <w:p w:rsidR="000D0A0D" w:rsidRPr="00441DB8" w:rsidRDefault="000D0A0D" w:rsidP="00815038">
      <w:pPr>
        <w:jc w:val="both"/>
        <w:rPr>
          <w:rFonts w:eastAsia="Calibri"/>
          <w:b/>
          <w:sz w:val="19"/>
          <w:szCs w:val="19"/>
          <w:u w:val="single"/>
          <w:lang w:val="de-DE" w:eastAsia="en-US"/>
        </w:rPr>
      </w:pPr>
      <w:r w:rsidRPr="00441DB8">
        <w:rPr>
          <w:rFonts w:eastAsia="Calibri"/>
          <w:b/>
          <w:sz w:val="19"/>
          <w:szCs w:val="19"/>
          <w:u w:val="single"/>
          <w:lang w:val="de-DE" w:eastAsia="en-US"/>
        </w:rPr>
        <w:t>Belirleme:</w:t>
      </w:r>
    </w:p>
    <w:p w:rsidR="00DB1A81" w:rsidRPr="00441DB8" w:rsidRDefault="00DB1A81" w:rsidP="00815038">
      <w:pPr>
        <w:jc w:val="both"/>
        <w:rPr>
          <w:rFonts w:eastAsia="Calibri"/>
          <w:b/>
          <w:sz w:val="19"/>
          <w:szCs w:val="19"/>
          <w:u w:val="single"/>
          <w:lang w:val="de-DE" w:eastAsia="en-US"/>
        </w:rPr>
      </w:pPr>
    </w:p>
    <w:p w:rsidR="00DB1A81" w:rsidRPr="00441DB8" w:rsidRDefault="00DB1A81" w:rsidP="00815038">
      <w:pPr>
        <w:jc w:val="both"/>
        <w:rPr>
          <w:rFonts w:eastAsia="Calibri"/>
          <w:sz w:val="19"/>
          <w:szCs w:val="19"/>
          <w:lang w:val="de-DE" w:eastAsia="en-US"/>
        </w:rPr>
      </w:pPr>
      <w:r w:rsidRPr="00441DB8">
        <w:rPr>
          <w:rFonts w:eastAsia="Calibri"/>
          <w:b/>
          <w:sz w:val="19"/>
          <w:szCs w:val="19"/>
          <w:lang w:val="de-DE" w:eastAsia="en-US"/>
        </w:rPr>
        <w:tab/>
      </w:r>
      <w:r w:rsidR="000D0A0D" w:rsidRPr="00441DB8">
        <w:rPr>
          <w:rFonts w:eastAsia="Calibri"/>
          <w:b/>
          <w:sz w:val="19"/>
          <w:szCs w:val="19"/>
          <w:lang w:val="de-DE" w:eastAsia="en-US"/>
        </w:rPr>
        <w:t xml:space="preserve">Nitrat </w:t>
      </w:r>
      <w:r w:rsidRPr="00441DB8">
        <w:rPr>
          <w:rFonts w:eastAsia="Calibri"/>
          <w:b/>
          <w:sz w:val="19"/>
          <w:szCs w:val="19"/>
          <w:lang w:val="de-DE" w:eastAsia="en-US"/>
        </w:rPr>
        <w:t>testi:</w:t>
      </w:r>
      <w:r w:rsidRPr="00441DB8">
        <w:rPr>
          <w:rFonts w:eastAsia="Calibri"/>
          <w:b/>
          <w:sz w:val="19"/>
          <w:szCs w:val="19"/>
          <w:lang w:val="de-DE" w:eastAsia="en-US"/>
        </w:rPr>
        <w:tab/>
      </w:r>
      <w:r w:rsidRPr="00441DB8">
        <w:rPr>
          <w:rFonts w:eastAsia="Calibri"/>
          <w:b/>
          <w:sz w:val="19"/>
          <w:szCs w:val="19"/>
          <w:lang w:val="de-DE" w:eastAsia="en-US"/>
        </w:rPr>
        <w:tab/>
      </w:r>
      <w:r w:rsidRPr="00441DB8">
        <w:rPr>
          <w:rFonts w:eastAsia="Calibri"/>
          <w:sz w:val="19"/>
          <w:szCs w:val="19"/>
          <w:lang w:val="de-DE" w:eastAsia="en-US"/>
        </w:rPr>
        <w:t>Testi geçer.</w:t>
      </w:r>
    </w:p>
    <w:p w:rsidR="00DB1A81" w:rsidRPr="00441DB8" w:rsidRDefault="00DB1A81" w:rsidP="00815038">
      <w:pPr>
        <w:jc w:val="both"/>
        <w:rPr>
          <w:rFonts w:eastAsia="Calibri"/>
          <w:b/>
          <w:sz w:val="19"/>
          <w:szCs w:val="19"/>
          <w:lang w:val="de-DE" w:eastAsia="en-US"/>
        </w:rPr>
      </w:pPr>
    </w:p>
    <w:p w:rsidR="00DB1A81" w:rsidRPr="00441DB8" w:rsidRDefault="00DB1A81" w:rsidP="00815038">
      <w:pPr>
        <w:ind w:firstLine="708"/>
        <w:jc w:val="both"/>
        <w:rPr>
          <w:rFonts w:eastAsia="Calibri"/>
          <w:sz w:val="19"/>
          <w:szCs w:val="19"/>
          <w:lang w:val="de-DE" w:eastAsia="en-US"/>
        </w:rPr>
      </w:pPr>
      <w:r w:rsidRPr="00441DB8">
        <w:rPr>
          <w:rFonts w:eastAsia="Calibri"/>
          <w:b/>
          <w:sz w:val="19"/>
          <w:szCs w:val="19"/>
          <w:lang w:val="de-DE" w:eastAsia="en-US"/>
        </w:rPr>
        <w:t>Sodyum testi:</w:t>
      </w:r>
      <w:r w:rsidRPr="00441DB8">
        <w:rPr>
          <w:rFonts w:eastAsia="Calibri"/>
          <w:b/>
          <w:sz w:val="19"/>
          <w:szCs w:val="19"/>
          <w:lang w:val="de-DE" w:eastAsia="en-US"/>
        </w:rPr>
        <w:tab/>
      </w:r>
      <w:r w:rsidRPr="00441DB8">
        <w:rPr>
          <w:rFonts w:eastAsia="Calibri"/>
          <w:b/>
          <w:sz w:val="19"/>
          <w:szCs w:val="19"/>
          <w:lang w:val="de-DE" w:eastAsia="en-US"/>
        </w:rPr>
        <w:tab/>
      </w:r>
      <w:r w:rsidRPr="00441DB8">
        <w:rPr>
          <w:rFonts w:eastAsia="Calibri"/>
          <w:sz w:val="19"/>
          <w:szCs w:val="19"/>
          <w:lang w:val="de-DE" w:eastAsia="en-US"/>
        </w:rPr>
        <w:t>Testi geçer.</w:t>
      </w:r>
    </w:p>
    <w:p w:rsidR="00DB1A81" w:rsidRPr="00441DB8" w:rsidRDefault="00DB1A81" w:rsidP="00815038">
      <w:pPr>
        <w:ind w:firstLine="708"/>
        <w:jc w:val="both"/>
        <w:rPr>
          <w:rFonts w:eastAsia="Calibri"/>
          <w:b/>
          <w:sz w:val="19"/>
          <w:szCs w:val="19"/>
          <w:lang w:val="de-DE" w:eastAsia="en-US"/>
        </w:rPr>
      </w:pPr>
    </w:p>
    <w:p w:rsidR="000D0A0D" w:rsidRPr="00441DB8" w:rsidRDefault="00DB1A81" w:rsidP="00815038">
      <w:pPr>
        <w:jc w:val="both"/>
        <w:rPr>
          <w:rFonts w:eastAsia="Calibri"/>
          <w:sz w:val="19"/>
          <w:szCs w:val="19"/>
          <w:lang w:val="de-DE" w:eastAsia="en-US"/>
        </w:rPr>
      </w:pPr>
      <w:r w:rsidRPr="00441DB8">
        <w:rPr>
          <w:rFonts w:eastAsia="Calibri"/>
          <w:b/>
          <w:sz w:val="19"/>
          <w:szCs w:val="19"/>
          <w:lang w:val="de-DE" w:eastAsia="en-US"/>
        </w:rPr>
        <w:tab/>
        <w:t>pH:</w:t>
      </w:r>
      <w:r w:rsidRPr="00441DB8">
        <w:rPr>
          <w:rFonts w:eastAsia="Calibri"/>
          <w:b/>
          <w:sz w:val="19"/>
          <w:szCs w:val="19"/>
          <w:lang w:val="de-DE" w:eastAsia="en-US"/>
        </w:rPr>
        <w:tab/>
      </w:r>
      <w:r w:rsidRPr="00441DB8">
        <w:rPr>
          <w:rFonts w:eastAsia="Calibri"/>
          <w:b/>
          <w:sz w:val="19"/>
          <w:szCs w:val="19"/>
          <w:lang w:val="de-DE" w:eastAsia="en-US"/>
        </w:rPr>
        <w:tab/>
      </w:r>
      <w:r w:rsidRPr="00441DB8">
        <w:rPr>
          <w:rFonts w:eastAsia="Calibri"/>
          <w:b/>
          <w:sz w:val="19"/>
          <w:szCs w:val="19"/>
          <w:lang w:val="de-DE" w:eastAsia="en-US"/>
        </w:rPr>
        <w:tab/>
      </w:r>
      <w:r w:rsidRPr="00441DB8">
        <w:rPr>
          <w:sz w:val="19"/>
          <w:szCs w:val="19"/>
        </w:rPr>
        <w:t xml:space="preserve">5,5-8,3 </w:t>
      </w:r>
      <w:r w:rsidR="002B7B9E" w:rsidRPr="00441DB8">
        <w:rPr>
          <w:rFonts w:eastAsia="Calibri"/>
          <w:snapToGrid w:val="0"/>
          <w:sz w:val="19"/>
          <w:szCs w:val="19"/>
          <w:lang w:val="de-DE" w:eastAsia="en-US"/>
        </w:rPr>
        <w:t>arasındadır.</w:t>
      </w:r>
      <w:r w:rsidR="002B7B9E" w:rsidRPr="00441DB8">
        <w:rPr>
          <w:rFonts w:eastAsia="Calibri"/>
          <w:b/>
          <w:snapToGrid w:val="0"/>
          <w:sz w:val="19"/>
          <w:szCs w:val="19"/>
          <w:lang w:val="de-DE" w:eastAsia="en-US"/>
        </w:rPr>
        <w:t xml:space="preserve"> </w:t>
      </w:r>
      <w:r w:rsidRPr="00441DB8">
        <w:rPr>
          <w:sz w:val="19"/>
          <w:szCs w:val="19"/>
        </w:rPr>
        <w:t>(% 5'lik çözelti)</w:t>
      </w:r>
      <w:r w:rsidRPr="00441DB8">
        <w:rPr>
          <w:rFonts w:eastAsia="Calibri"/>
          <w:b/>
          <w:sz w:val="19"/>
          <w:szCs w:val="19"/>
          <w:lang w:val="de-DE" w:eastAsia="en-US"/>
        </w:rPr>
        <w:tab/>
      </w:r>
      <w:r w:rsidRPr="00441DB8">
        <w:rPr>
          <w:rFonts w:eastAsia="Calibri"/>
          <w:b/>
          <w:sz w:val="19"/>
          <w:szCs w:val="19"/>
          <w:lang w:val="de-DE" w:eastAsia="en-US"/>
        </w:rPr>
        <w:tab/>
      </w:r>
      <w:r w:rsidR="000D0A0D" w:rsidRPr="00441DB8">
        <w:rPr>
          <w:rFonts w:eastAsia="Calibri"/>
          <w:sz w:val="19"/>
          <w:szCs w:val="19"/>
          <w:lang w:val="de-DE" w:eastAsia="en-US"/>
        </w:rPr>
        <w:t xml:space="preserve"> </w:t>
      </w:r>
    </w:p>
    <w:p w:rsidR="00DB1A81" w:rsidRPr="00441DB8" w:rsidRDefault="00DB1A81" w:rsidP="00815038">
      <w:pPr>
        <w:jc w:val="both"/>
        <w:rPr>
          <w:rFonts w:eastAsia="Calibri"/>
          <w:b/>
          <w:sz w:val="19"/>
          <w:szCs w:val="19"/>
          <w:u w:val="single"/>
          <w:lang w:val="de-DE" w:eastAsia="en-US"/>
        </w:rPr>
      </w:pPr>
    </w:p>
    <w:p w:rsidR="000D0A0D" w:rsidRPr="00441DB8" w:rsidRDefault="000D0A0D" w:rsidP="00815038">
      <w:pPr>
        <w:jc w:val="both"/>
        <w:rPr>
          <w:rFonts w:eastAsia="Calibri"/>
          <w:b/>
          <w:sz w:val="19"/>
          <w:szCs w:val="19"/>
          <w:u w:val="single"/>
          <w:lang w:eastAsia="en-US"/>
        </w:rPr>
      </w:pPr>
      <w:r w:rsidRPr="00441DB8">
        <w:rPr>
          <w:rFonts w:eastAsia="Calibri"/>
          <w:b/>
          <w:sz w:val="19"/>
          <w:szCs w:val="19"/>
          <w:u w:val="single"/>
          <w:lang w:eastAsia="en-US"/>
        </w:rPr>
        <w:t>Saflık:</w:t>
      </w:r>
    </w:p>
    <w:p w:rsidR="00DB1A81" w:rsidRPr="00441DB8" w:rsidRDefault="00DB1A81" w:rsidP="00815038">
      <w:pPr>
        <w:jc w:val="both"/>
        <w:rPr>
          <w:rFonts w:eastAsia="Calibri"/>
          <w:b/>
          <w:sz w:val="19"/>
          <w:szCs w:val="19"/>
          <w:u w:val="single"/>
          <w:lang w:eastAsia="en-US"/>
        </w:rPr>
      </w:pPr>
    </w:p>
    <w:p w:rsidR="00DB1A81" w:rsidRPr="00441DB8" w:rsidRDefault="000D0A0D" w:rsidP="00815038">
      <w:pPr>
        <w:jc w:val="both"/>
        <w:rPr>
          <w:rFonts w:eastAsia="Calibri"/>
          <w:sz w:val="19"/>
          <w:szCs w:val="19"/>
          <w:lang w:val="de-DE" w:eastAsia="en-US"/>
        </w:rPr>
      </w:pPr>
      <w:r w:rsidRPr="00441DB8">
        <w:rPr>
          <w:rFonts w:eastAsia="Calibri"/>
          <w:b/>
          <w:sz w:val="19"/>
          <w:szCs w:val="19"/>
          <w:lang w:val="de-DE" w:eastAsia="en-US"/>
        </w:rPr>
        <w:tab/>
        <w:t>Kurutma kaybı:</w:t>
      </w:r>
      <w:r w:rsidRPr="00441DB8">
        <w:rPr>
          <w:rFonts w:eastAsia="Calibri"/>
          <w:sz w:val="19"/>
          <w:szCs w:val="19"/>
          <w:lang w:val="de-DE" w:eastAsia="en-US"/>
        </w:rPr>
        <w:tab/>
      </w:r>
      <w:r w:rsidRPr="00441DB8">
        <w:rPr>
          <w:rFonts w:eastAsia="Calibri"/>
          <w:sz w:val="19"/>
          <w:szCs w:val="19"/>
          <w:lang w:val="de-DE" w:eastAsia="en-US"/>
        </w:rPr>
        <w:tab/>
        <w:t xml:space="preserve">105 </w:t>
      </w:r>
      <w:r w:rsidRPr="00441DB8">
        <w:rPr>
          <w:rFonts w:eastAsia="Calibri"/>
          <w:sz w:val="19"/>
          <w:szCs w:val="19"/>
          <w:vertAlign w:val="superscript"/>
          <w:lang w:val="de-DE" w:eastAsia="en-US"/>
        </w:rPr>
        <w:t>o</w:t>
      </w:r>
      <w:r w:rsidRPr="00441DB8">
        <w:rPr>
          <w:rFonts w:eastAsia="Calibri"/>
          <w:sz w:val="19"/>
          <w:szCs w:val="19"/>
          <w:lang w:val="de-DE" w:eastAsia="en-US"/>
        </w:rPr>
        <w:t>C’de 4 saat kurutmadan sonra % 2’den fazla olmamalıdır.</w:t>
      </w:r>
    </w:p>
    <w:p w:rsidR="000D0A0D" w:rsidRPr="00441DB8" w:rsidRDefault="000D0A0D" w:rsidP="00815038">
      <w:pPr>
        <w:jc w:val="both"/>
        <w:rPr>
          <w:rFonts w:eastAsia="Calibri"/>
          <w:b/>
          <w:sz w:val="19"/>
          <w:szCs w:val="19"/>
          <w:u w:val="single"/>
          <w:lang w:eastAsia="en-US"/>
        </w:rPr>
      </w:pPr>
      <w:r w:rsidRPr="00441DB8">
        <w:rPr>
          <w:rFonts w:eastAsia="Calibri"/>
          <w:sz w:val="19"/>
          <w:szCs w:val="19"/>
          <w:lang w:val="de-DE" w:eastAsia="en-US"/>
        </w:rPr>
        <w:t xml:space="preserve"> </w:t>
      </w:r>
    </w:p>
    <w:p w:rsidR="000D0A0D" w:rsidRPr="00441DB8" w:rsidRDefault="000D0A0D" w:rsidP="00815038">
      <w:pPr>
        <w:jc w:val="both"/>
        <w:rPr>
          <w:rFonts w:eastAsia="Calibri"/>
          <w:sz w:val="19"/>
          <w:szCs w:val="19"/>
          <w:lang w:eastAsia="en-US"/>
        </w:rPr>
      </w:pPr>
      <w:r w:rsidRPr="00441DB8">
        <w:rPr>
          <w:rFonts w:eastAsia="Calibri"/>
          <w:b/>
          <w:sz w:val="19"/>
          <w:szCs w:val="19"/>
          <w:lang w:eastAsia="en-US"/>
        </w:rPr>
        <w:tab/>
        <w:t>Nitritler:</w:t>
      </w:r>
      <w:r w:rsidRPr="00441DB8">
        <w:rPr>
          <w:rFonts w:eastAsia="Calibri"/>
          <w:sz w:val="19"/>
          <w:szCs w:val="19"/>
          <w:lang w:eastAsia="en-US"/>
        </w:rPr>
        <w:tab/>
      </w:r>
      <w:r w:rsidRPr="00441DB8">
        <w:rPr>
          <w:rFonts w:eastAsia="Calibri"/>
          <w:sz w:val="19"/>
          <w:szCs w:val="19"/>
          <w:lang w:eastAsia="en-US"/>
        </w:rPr>
        <w:tab/>
        <w:t>NaNO</w:t>
      </w:r>
      <w:r w:rsidRPr="00441DB8">
        <w:rPr>
          <w:rFonts w:eastAsia="Calibri"/>
          <w:sz w:val="19"/>
          <w:szCs w:val="19"/>
          <w:vertAlign w:val="subscript"/>
          <w:lang w:eastAsia="en-US"/>
        </w:rPr>
        <w:t>2</w:t>
      </w:r>
      <w:r w:rsidRPr="00441DB8">
        <w:rPr>
          <w:rFonts w:eastAsia="Calibri"/>
          <w:sz w:val="19"/>
          <w:szCs w:val="19"/>
          <w:lang w:eastAsia="en-US"/>
        </w:rPr>
        <w:t xml:space="preserve"> cinsinden 30 mg/kg’dan fazla olmamalıdır.</w:t>
      </w:r>
    </w:p>
    <w:p w:rsidR="00DB1A81" w:rsidRPr="00441DB8" w:rsidRDefault="00DB1A81" w:rsidP="00815038">
      <w:pPr>
        <w:jc w:val="both"/>
        <w:rPr>
          <w:rFonts w:eastAsia="Calibri"/>
          <w:b/>
          <w:sz w:val="19"/>
          <w:szCs w:val="19"/>
          <w:u w:val="single"/>
          <w:lang w:eastAsia="en-US"/>
        </w:rPr>
      </w:pPr>
    </w:p>
    <w:p w:rsidR="000D0A0D" w:rsidRPr="00441DB8" w:rsidRDefault="000D0A0D" w:rsidP="00815038">
      <w:pPr>
        <w:jc w:val="both"/>
        <w:rPr>
          <w:rFonts w:eastAsia="Calibri"/>
          <w:sz w:val="19"/>
          <w:szCs w:val="19"/>
          <w:lang w:eastAsia="en-US"/>
        </w:rPr>
      </w:pPr>
      <w:r w:rsidRPr="00441DB8">
        <w:rPr>
          <w:rFonts w:eastAsia="Calibri"/>
          <w:b/>
          <w:sz w:val="19"/>
          <w:szCs w:val="19"/>
          <w:lang w:eastAsia="en-US"/>
        </w:rPr>
        <w:tab/>
        <w:t>Arsenik:</w:t>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t>3 mg/kg’dan fazla olmamalıdır.</w:t>
      </w:r>
    </w:p>
    <w:p w:rsidR="00DB1A81" w:rsidRPr="00441DB8" w:rsidRDefault="00DB1A81" w:rsidP="00815038">
      <w:pPr>
        <w:jc w:val="both"/>
        <w:rPr>
          <w:rFonts w:eastAsia="Calibri"/>
          <w:b/>
          <w:sz w:val="19"/>
          <w:szCs w:val="19"/>
          <w:u w:val="single"/>
          <w:lang w:eastAsia="en-US"/>
        </w:rPr>
      </w:pPr>
    </w:p>
    <w:p w:rsidR="000D0A0D" w:rsidRPr="00441DB8" w:rsidRDefault="000D0A0D" w:rsidP="00815038">
      <w:pPr>
        <w:jc w:val="both"/>
        <w:rPr>
          <w:rFonts w:eastAsia="Calibri"/>
          <w:sz w:val="19"/>
          <w:szCs w:val="19"/>
          <w:lang w:eastAsia="en-US"/>
        </w:rPr>
      </w:pPr>
      <w:r w:rsidRPr="00441DB8">
        <w:rPr>
          <w:rFonts w:eastAsia="Calibri"/>
          <w:b/>
          <w:sz w:val="19"/>
          <w:szCs w:val="19"/>
          <w:lang w:eastAsia="en-US"/>
        </w:rPr>
        <w:tab/>
        <w:t>Kurşun:</w:t>
      </w:r>
      <w:r w:rsidR="00DB1A81" w:rsidRPr="00441DB8">
        <w:rPr>
          <w:rFonts w:eastAsia="Calibri"/>
          <w:sz w:val="19"/>
          <w:szCs w:val="19"/>
          <w:lang w:eastAsia="en-US"/>
        </w:rPr>
        <w:tab/>
      </w:r>
      <w:r w:rsidR="00DB1A81" w:rsidRPr="00441DB8">
        <w:rPr>
          <w:rFonts w:eastAsia="Calibri"/>
          <w:sz w:val="19"/>
          <w:szCs w:val="19"/>
          <w:lang w:eastAsia="en-US"/>
        </w:rPr>
        <w:tab/>
      </w:r>
      <w:r w:rsidR="00DB1A81" w:rsidRPr="00441DB8">
        <w:rPr>
          <w:rFonts w:eastAsia="Calibri"/>
          <w:sz w:val="19"/>
          <w:szCs w:val="19"/>
          <w:lang w:eastAsia="en-US"/>
        </w:rPr>
        <w:tab/>
        <w:t>2</w:t>
      </w:r>
      <w:r w:rsidRPr="00441DB8">
        <w:rPr>
          <w:rFonts w:eastAsia="Calibri"/>
          <w:sz w:val="19"/>
          <w:szCs w:val="19"/>
          <w:lang w:eastAsia="en-US"/>
        </w:rPr>
        <w:t xml:space="preserve"> mg/kg’dan fazla olmamalıdır.</w:t>
      </w:r>
    </w:p>
    <w:p w:rsidR="00DB1A81" w:rsidRPr="00441DB8" w:rsidRDefault="00DB1A81" w:rsidP="00815038">
      <w:pPr>
        <w:jc w:val="both"/>
        <w:rPr>
          <w:rFonts w:eastAsia="Calibri"/>
          <w:b/>
          <w:sz w:val="19"/>
          <w:szCs w:val="19"/>
          <w:u w:val="single"/>
          <w:lang w:eastAsia="en-US"/>
        </w:rPr>
      </w:pPr>
    </w:p>
    <w:p w:rsidR="000D0A0D" w:rsidRPr="00441DB8" w:rsidRDefault="000D0A0D" w:rsidP="00815038">
      <w:pPr>
        <w:jc w:val="both"/>
        <w:rPr>
          <w:rFonts w:eastAsia="Calibri"/>
          <w:b/>
          <w:sz w:val="19"/>
          <w:szCs w:val="19"/>
          <w:u w:val="single"/>
          <w:lang w:eastAsia="en-US"/>
        </w:rPr>
      </w:pPr>
      <w:r w:rsidRPr="00441DB8">
        <w:rPr>
          <w:rFonts w:eastAsia="Calibri"/>
          <w:b/>
          <w:sz w:val="19"/>
          <w:szCs w:val="19"/>
          <w:lang w:eastAsia="en-US"/>
        </w:rPr>
        <w:tab/>
      </w:r>
      <w:r w:rsidR="008A2DDD" w:rsidRPr="00441DB8">
        <w:rPr>
          <w:rFonts w:eastAsia="Calibri"/>
          <w:b/>
          <w:sz w:val="19"/>
          <w:szCs w:val="19"/>
          <w:lang w:eastAsia="en-US"/>
        </w:rPr>
        <w:t>Civa</w:t>
      </w:r>
      <w:r w:rsidRPr="00441DB8">
        <w:rPr>
          <w:rFonts w:eastAsia="Calibri"/>
          <w:b/>
          <w:sz w:val="19"/>
          <w:szCs w:val="19"/>
          <w:lang w:eastAsia="en-US"/>
        </w:rPr>
        <w:t>:</w:t>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t>1 mg/kg’dan fazla olmamalıdır.</w:t>
      </w:r>
    </w:p>
    <w:p w:rsidR="000D0A0D" w:rsidRPr="00441DB8" w:rsidRDefault="000D0A0D" w:rsidP="00815038">
      <w:pPr>
        <w:jc w:val="both"/>
        <w:rPr>
          <w:rFonts w:eastAsia="Calibri"/>
          <w:b/>
          <w:sz w:val="19"/>
          <w:szCs w:val="19"/>
          <w:u w:val="single"/>
          <w:lang w:eastAsia="en-US"/>
        </w:rPr>
      </w:pPr>
      <w:r w:rsidRPr="00441DB8">
        <w:rPr>
          <w:rFonts w:eastAsia="Calibri"/>
          <w:b/>
          <w:sz w:val="19"/>
          <w:szCs w:val="19"/>
          <w:lang w:eastAsia="en-US"/>
        </w:rPr>
        <w:tab/>
      </w:r>
    </w:p>
    <w:p w:rsidR="000D0A0D" w:rsidRPr="00441DB8" w:rsidRDefault="000D0A0D" w:rsidP="00815038">
      <w:pPr>
        <w:jc w:val="both"/>
        <w:rPr>
          <w:rFonts w:eastAsia="Calibri"/>
          <w:b/>
          <w:sz w:val="19"/>
          <w:szCs w:val="19"/>
          <w:lang w:eastAsia="en-US"/>
        </w:rPr>
      </w:pPr>
    </w:p>
    <w:p w:rsidR="000D0A0D" w:rsidRPr="00441DB8" w:rsidRDefault="00DB1A81" w:rsidP="00815038">
      <w:pPr>
        <w:jc w:val="both"/>
        <w:rPr>
          <w:rFonts w:eastAsia="Calibri"/>
          <w:b/>
          <w:sz w:val="19"/>
          <w:szCs w:val="19"/>
          <w:u w:val="single"/>
          <w:lang w:eastAsia="en-US"/>
        </w:rPr>
      </w:pPr>
      <w:r w:rsidRPr="00441DB8">
        <w:rPr>
          <w:rFonts w:eastAsia="Calibri"/>
          <w:b/>
          <w:sz w:val="19"/>
          <w:szCs w:val="19"/>
          <w:u w:val="single"/>
          <w:lang w:eastAsia="en-US"/>
        </w:rPr>
        <w:t>(ii)</w:t>
      </w:r>
      <w:r w:rsidR="000D0A0D" w:rsidRPr="00441DB8">
        <w:rPr>
          <w:rFonts w:eastAsia="Calibri"/>
          <w:b/>
          <w:sz w:val="19"/>
          <w:szCs w:val="19"/>
          <w:u w:val="single"/>
          <w:lang w:eastAsia="en-US"/>
        </w:rPr>
        <w:t xml:space="preserve"> SIVI SODYUM NİTRAT</w:t>
      </w:r>
    </w:p>
    <w:p w:rsidR="000D0A0D" w:rsidRPr="00441DB8" w:rsidRDefault="000D0A0D" w:rsidP="00815038">
      <w:pPr>
        <w:jc w:val="both"/>
        <w:rPr>
          <w:rFonts w:eastAsia="Calibri"/>
          <w:b/>
          <w:sz w:val="19"/>
          <w:szCs w:val="19"/>
          <w:lang w:eastAsia="en-US"/>
        </w:rPr>
      </w:pPr>
    </w:p>
    <w:p w:rsidR="00DB1A81" w:rsidRPr="00441DB8" w:rsidRDefault="00DB1A81" w:rsidP="00815038">
      <w:pPr>
        <w:ind w:left="2835" w:hanging="2835"/>
        <w:jc w:val="both"/>
        <w:rPr>
          <w:rFonts w:eastAsia="Calibri"/>
          <w:b/>
          <w:sz w:val="19"/>
          <w:szCs w:val="19"/>
          <w:u w:val="single"/>
          <w:lang w:eastAsia="en-US"/>
        </w:rPr>
      </w:pPr>
      <w:r w:rsidRPr="00441DB8">
        <w:rPr>
          <w:rFonts w:eastAsia="Calibri"/>
          <w:b/>
          <w:sz w:val="19"/>
          <w:szCs w:val="19"/>
          <w:u w:val="single"/>
          <w:lang w:eastAsia="en-US"/>
        </w:rPr>
        <w:t>Eşanamlılar:</w:t>
      </w:r>
    </w:p>
    <w:p w:rsidR="00DB1A81" w:rsidRPr="00441DB8" w:rsidRDefault="00DB1A81" w:rsidP="00815038">
      <w:pPr>
        <w:ind w:left="2835" w:hanging="2835"/>
        <w:jc w:val="both"/>
        <w:rPr>
          <w:rFonts w:eastAsia="Calibri"/>
          <w:b/>
          <w:sz w:val="19"/>
          <w:szCs w:val="19"/>
          <w:u w:val="single"/>
          <w:lang w:eastAsia="en-US"/>
        </w:rPr>
      </w:pPr>
    </w:p>
    <w:p w:rsidR="000D0A0D" w:rsidRPr="00441DB8" w:rsidRDefault="000D0A0D" w:rsidP="00815038">
      <w:pPr>
        <w:ind w:left="2835" w:hanging="2835"/>
        <w:jc w:val="both"/>
        <w:rPr>
          <w:rFonts w:eastAsia="Calibri"/>
          <w:sz w:val="19"/>
          <w:szCs w:val="19"/>
          <w:lang w:eastAsia="en-US"/>
        </w:rPr>
      </w:pPr>
      <w:r w:rsidRPr="00441DB8">
        <w:rPr>
          <w:rFonts w:eastAsia="Calibri"/>
          <w:b/>
          <w:sz w:val="19"/>
          <w:szCs w:val="19"/>
          <w:u w:val="single"/>
          <w:lang w:eastAsia="en-US"/>
        </w:rPr>
        <w:t>Tanım:</w:t>
      </w:r>
      <w:r w:rsidR="00DB1A81" w:rsidRPr="00441DB8">
        <w:rPr>
          <w:rFonts w:eastAsia="Calibri"/>
          <w:sz w:val="19"/>
          <w:szCs w:val="19"/>
          <w:lang w:eastAsia="en-US"/>
        </w:rPr>
        <w:t xml:space="preserve"> </w:t>
      </w:r>
      <w:r w:rsidR="00DB1A81" w:rsidRPr="00441DB8">
        <w:rPr>
          <w:rFonts w:eastAsia="Calibri"/>
          <w:sz w:val="19"/>
          <w:szCs w:val="19"/>
          <w:lang w:eastAsia="en-US"/>
        </w:rPr>
        <w:tab/>
      </w:r>
      <w:r w:rsidRPr="00441DB8">
        <w:rPr>
          <w:rFonts w:eastAsia="Calibri"/>
          <w:sz w:val="19"/>
          <w:szCs w:val="19"/>
          <w:lang w:eastAsia="en-US"/>
        </w:rPr>
        <w:t>Sıvı sodyum nitrat; stoekiometrik miktarlarda s</w:t>
      </w:r>
      <w:r w:rsidR="00DB1A81" w:rsidRPr="00441DB8">
        <w:rPr>
          <w:rFonts w:eastAsia="Calibri"/>
          <w:sz w:val="19"/>
          <w:szCs w:val="19"/>
          <w:lang w:eastAsia="en-US"/>
        </w:rPr>
        <w:t xml:space="preserve">odyum hidroksit ve nitrik asit </w:t>
      </w:r>
      <w:r w:rsidRPr="00441DB8">
        <w:rPr>
          <w:rFonts w:eastAsia="Calibri"/>
          <w:sz w:val="19"/>
          <w:szCs w:val="19"/>
          <w:lang w:eastAsia="en-US"/>
        </w:rPr>
        <w:t xml:space="preserve">arasında yeterli kristalizasyon olmadan kimyasal reaksiyonun doğrudan sonucu </w:t>
      </w:r>
      <w:r w:rsidRPr="00441DB8">
        <w:rPr>
          <w:rFonts w:eastAsia="Calibri"/>
          <w:sz w:val="19"/>
          <w:szCs w:val="19"/>
          <w:lang w:eastAsia="en-US"/>
        </w:rPr>
        <w:tab/>
        <w:t xml:space="preserve">olarak sodyum nitratın sıvı çözeltisidir. Bu özellikleri karşılayan sıvı sodyum </w:t>
      </w:r>
      <w:r w:rsidRPr="00441DB8">
        <w:rPr>
          <w:rFonts w:eastAsia="Calibri"/>
          <w:sz w:val="19"/>
          <w:szCs w:val="19"/>
          <w:lang w:eastAsia="en-US"/>
        </w:rPr>
        <w:tab/>
        <w:t xml:space="preserve">nitrattan hazırlanan standardize edilmiş formlar, açıkça belirtilmesi veya </w:t>
      </w:r>
      <w:r w:rsidRPr="00441DB8">
        <w:rPr>
          <w:rFonts w:eastAsia="Calibri"/>
          <w:sz w:val="19"/>
          <w:szCs w:val="19"/>
          <w:lang w:eastAsia="en-US"/>
        </w:rPr>
        <w:tab/>
        <w:t>etiketlenmesi halinde, aşırı miktarda nitrik asit içerebilir.</w:t>
      </w:r>
    </w:p>
    <w:p w:rsidR="00DB1A81" w:rsidRPr="00441DB8" w:rsidRDefault="00DB1A81" w:rsidP="00815038">
      <w:pPr>
        <w:ind w:left="2835" w:hanging="2835"/>
        <w:jc w:val="both"/>
        <w:rPr>
          <w:rFonts w:eastAsia="Calibri"/>
          <w:b/>
          <w:sz w:val="19"/>
          <w:szCs w:val="19"/>
          <w:u w:val="single"/>
          <w:lang w:eastAsia="en-US"/>
        </w:rPr>
      </w:pPr>
    </w:p>
    <w:p w:rsidR="00DB1A81" w:rsidRPr="00441DB8" w:rsidRDefault="000D0A0D" w:rsidP="00815038">
      <w:pPr>
        <w:jc w:val="both"/>
        <w:rPr>
          <w:rFonts w:eastAsia="Calibri"/>
          <w:sz w:val="19"/>
          <w:szCs w:val="19"/>
          <w:lang w:val="de-DE" w:eastAsia="en-US"/>
        </w:rPr>
      </w:pPr>
      <w:r w:rsidRPr="00441DB8">
        <w:rPr>
          <w:rFonts w:eastAsia="Calibri"/>
          <w:b/>
          <w:sz w:val="19"/>
          <w:szCs w:val="19"/>
          <w:lang w:eastAsia="en-US"/>
        </w:rPr>
        <w:tab/>
      </w:r>
      <w:r w:rsidR="00DB1A81" w:rsidRPr="00441DB8">
        <w:rPr>
          <w:rFonts w:eastAsia="Calibri"/>
          <w:b/>
          <w:sz w:val="19"/>
          <w:szCs w:val="19"/>
          <w:lang w:val="de-DE" w:eastAsia="en-US"/>
        </w:rPr>
        <w:t>Einecs:</w:t>
      </w:r>
      <w:r w:rsidR="00DB1A81" w:rsidRPr="00441DB8">
        <w:rPr>
          <w:rFonts w:eastAsia="Calibri"/>
          <w:sz w:val="19"/>
          <w:szCs w:val="19"/>
          <w:lang w:val="de-DE" w:eastAsia="en-US"/>
        </w:rPr>
        <w:tab/>
      </w:r>
      <w:r w:rsidR="00DB1A81" w:rsidRPr="00441DB8">
        <w:rPr>
          <w:rFonts w:eastAsia="Calibri"/>
          <w:sz w:val="19"/>
          <w:szCs w:val="19"/>
          <w:lang w:val="de-DE" w:eastAsia="en-US"/>
        </w:rPr>
        <w:tab/>
      </w:r>
      <w:r w:rsidR="00DB1A81" w:rsidRPr="00441DB8">
        <w:rPr>
          <w:rFonts w:eastAsia="Calibri"/>
          <w:sz w:val="19"/>
          <w:szCs w:val="19"/>
          <w:lang w:val="de-DE" w:eastAsia="en-US"/>
        </w:rPr>
        <w:tab/>
        <w:t>231-554-3</w:t>
      </w:r>
    </w:p>
    <w:p w:rsidR="00DB1A81" w:rsidRPr="00441DB8" w:rsidRDefault="00DB1A81" w:rsidP="00815038">
      <w:pPr>
        <w:jc w:val="both"/>
        <w:rPr>
          <w:rFonts w:eastAsia="Calibri"/>
          <w:sz w:val="19"/>
          <w:szCs w:val="19"/>
          <w:lang w:val="de-DE" w:eastAsia="en-US"/>
        </w:rPr>
      </w:pPr>
    </w:p>
    <w:p w:rsidR="000D0A0D" w:rsidRPr="00441DB8" w:rsidRDefault="000D0A0D" w:rsidP="00815038">
      <w:pPr>
        <w:ind w:firstLine="708"/>
        <w:jc w:val="both"/>
        <w:rPr>
          <w:rFonts w:eastAsia="Calibri"/>
          <w:b/>
          <w:sz w:val="19"/>
          <w:szCs w:val="19"/>
          <w:u w:val="single"/>
          <w:lang w:eastAsia="en-US"/>
        </w:rPr>
      </w:pPr>
      <w:r w:rsidRPr="00441DB8">
        <w:rPr>
          <w:rFonts w:eastAsia="Calibri"/>
          <w:b/>
          <w:sz w:val="19"/>
          <w:szCs w:val="19"/>
          <w:lang w:eastAsia="en-US"/>
        </w:rPr>
        <w:t>Kimyasal adı:</w:t>
      </w:r>
      <w:r w:rsidRPr="00441DB8">
        <w:rPr>
          <w:rFonts w:eastAsia="Calibri"/>
          <w:sz w:val="19"/>
          <w:szCs w:val="19"/>
          <w:lang w:val="de-DE" w:eastAsia="en-US"/>
        </w:rPr>
        <w:t xml:space="preserve"> </w:t>
      </w:r>
      <w:r w:rsidRPr="00441DB8">
        <w:rPr>
          <w:rFonts w:eastAsia="Calibri"/>
          <w:sz w:val="19"/>
          <w:szCs w:val="19"/>
          <w:lang w:val="de-DE" w:eastAsia="en-US"/>
        </w:rPr>
        <w:tab/>
      </w:r>
      <w:r w:rsidRPr="00441DB8">
        <w:rPr>
          <w:rFonts w:eastAsia="Calibri"/>
          <w:sz w:val="19"/>
          <w:szCs w:val="19"/>
          <w:lang w:val="de-DE" w:eastAsia="en-US"/>
        </w:rPr>
        <w:tab/>
        <w:t>Sodyum nitrat</w:t>
      </w:r>
    </w:p>
    <w:p w:rsidR="000D0A0D" w:rsidRPr="00441DB8" w:rsidRDefault="000D0A0D" w:rsidP="00815038">
      <w:pPr>
        <w:ind w:left="709" w:hanging="709"/>
        <w:jc w:val="both"/>
        <w:rPr>
          <w:rFonts w:eastAsia="Calibri"/>
          <w:b/>
          <w:sz w:val="19"/>
          <w:szCs w:val="19"/>
          <w:u w:val="single"/>
          <w:lang w:eastAsia="en-US"/>
        </w:rPr>
      </w:pPr>
      <w:r w:rsidRPr="00441DB8">
        <w:rPr>
          <w:rFonts w:eastAsia="Calibri"/>
          <w:b/>
          <w:sz w:val="19"/>
          <w:szCs w:val="19"/>
          <w:lang w:val="de-DE" w:eastAsia="en-US"/>
        </w:rPr>
        <w:tab/>
      </w:r>
    </w:p>
    <w:p w:rsidR="000D0A0D" w:rsidRPr="00441DB8" w:rsidRDefault="000D0A0D" w:rsidP="00815038">
      <w:pPr>
        <w:ind w:left="710" w:hanging="2127"/>
        <w:jc w:val="both"/>
        <w:rPr>
          <w:rFonts w:eastAsia="Calibri"/>
          <w:sz w:val="19"/>
          <w:szCs w:val="19"/>
          <w:vertAlign w:val="subscript"/>
          <w:lang w:val="de-DE" w:eastAsia="en-US"/>
        </w:rPr>
      </w:pPr>
      <w:r w:rsidRPr="00441DB8">
        <w:rPr>
          <w:rFonts w:eastAsia="Calibri"/>
          <w:b/>
          <w:sz w:val="19"/>
          <w:szCs w:val="19"/>
          <w:lang w:val="de-DE" w:eastAsia="en-US"/>
        </w:rPr>
        <w:tab/>
        <w:t>Kimyasal formülü:</w:t>
      </w:r>
      <w:r w:rsidRPr="00441DB8">
        <w:rPr>
          <w:rFonts w:eastAsia="Calibri"/>
          <w:sz w:val="19"/>
          <w:szCs w:val="19"/>
          <w:lang w:val="de-DE" w:eastAsia="en-US"/>
        </w:rPr>
        <w:tab/>
        <w:t>NaNO</w:t>
      </w:r>
      <w:r w:rsidRPr="00441DB8">
        <w:rPr>
          <w:rFonts w:eastAsia="Calibri"/>
          <w:sz w:val="19"/>
          <w:szCs w:val="19"/>
          <w:vertAlign w:val="subscript"/>
          <w:lang w:val="de-DE" w:eastAsia="en-US"/>
        </w:rPr>
        <w:t>3</w:t>
      </w:r>
    </w:p>
    <w:p w:rsidR="00DB1A81" w:rsidRPr="00441DB8" w:rsidRDefault="00DB1A81" w:rsidP="00815038">
      <w:pPr>
        <w:ind w:left="710" w:hanging="2127"/>
        <w:jc w:val="both"/>
        <w:rPr>
          <w:rFonts w:eastAsia="Calibri"/>
          <w:b/>
          <w:sz w:val="19"/>
          <w:szCs w:val="19"/>
          <w:u w:val="single"/>
          <w:lang w:eastAsia="en-US"/>
        </w:rPr>
      </w:pPr>
    </w:p>
    <w:p w:rsidR="000D0A0D" w:rsidRPr="00441DB8" w:rsidRDefault="000D0A0D" w:rsidP="00815038">
      <w:pPr>
        <w:jc w:val="both"/>
        <w:rPr>
          <w:rFonts w:eastAsia="Calibri"/>
          <w:sz w:val="19"/>
          <w:szCs w:val="19"/>
          <w:lang w:val="de-DE" w:eastAsia="en-US"/>
        </w:rPr>
      </w:pPr>
      <w:r w:rsidRPr="00441DB8">
        <w:rPr>
          <w:rFonts w:eastAsia="Calibri"/>
          <w:b/>
          <w:sz w:val="19"/>
          <w:szCs w:val="19"/>
          <w:lang w:val="de-DE" w:eastAsia="en-US"/>
        </w:rPr>
        <w:tab/>
      </w:r>
      <w:r w:rsidR="001016C5">
        <w:rPr>
          <w:rFonts w:eastAsia="Calibri"/>
          <w:b/>
          <w:sz w:val="19"/>
          <w:szCs w:val="19"/>
          <w:lang w:val="de-DE" w:eastAsia="en-US"/>
        </w:rPr>
        <w:t>Molekül ağırlığı</w:t>
      </w:r>
      <w:r w:rsidRPr="00441DB8">
        <w:rPr>
          <w:rFonts w:eastAsia="Calibri"/>
          <w:b/>
          <w:sz w:val="19"/>
          <w:szCs w:val="19"/>
          <w:lang w:val="de-DE" w:eastAsia="en-US"/>
        </w:rPr>
        <w:t>:</w:t>
      </w:r>
      <w:r w:rsidRPr="00441DB8">
        <w:rPr>
          <w:rFonts w:eastAsia="Calibri"/>
          <w:sz w:val="19"/>
          <w:szCs w:val="19"/>
          <w:lang w:val="de-DE" w:eastAsia="en-US"/>
        </w:rPr>
        <w:tab/>
      </w:r>
      <w:r w:rsidRPr="00441DB8">
        <w:rPr>
          <w:rFonts w:eastAsia="Calibri"/>
          <w:sz w:val="19"/>
          <w:szCs w:val="19"/>
          <w:lang w:val="de-DE" w:eastAsia="en-US"/>
        </w:rPr>
        <w:tab/>
        <w:t>85.00</w:t>
      </w:r>
    </w:p>
    <w:p w:rsidR="00DB1A81" w:rsidRPr="00441DB8" w:rsidRDefault="00DB1A81" w:rsidP="00815038">
      <w:pPr>
        <w:jc w:val="both"/>
        <w:rPr>
          <w:rFonts w:eastAsia="Calibri"/>
          <w:sz w:val="19"/>
          <w:szCs w:val="19"/>
          <w:lang w:val="de-DE" w:eastAsia="en-US"/>
        </w:rPr>
      </w:pPr>
    </w:p>
    <w:p w:rsidR="000D0A0D" w:rsidRPr="00441DB8" w:rsidRDefault="000D0A0D" w:rsidP="00815038">
      <w:pPr>
        <w:jc w:val="both"/>
        <w:rPr>
          <w:rFonts w:eastAsia="Calibri"/>
          <w:sz w:val="19"/>
          <w:szCs w:val="19"/>
          <w:lang w:val="en-GB" w:eastAsia="en-US"/>
        </w:rPr>
      </w:pPr>
      <w:r w:rsidRPr="00441DB8">
        <w:rPr>
          <w:rFonts w:eastAsia="Calibri"/>
          <w:b/>
          <w:sz w:val="19"/>
          <w:szCs w:val="19"/>
          <w:lang w:val="en-GB" w:eastAsia="en-US"/>
        </w:rPr>
        <w:tab/>
        <w:t>Analiz:</w:t>
      </w:r>
      <w:r w:rsidRPr="00441DB8">
        <w:rPr>
          <w:rFonts w:eastAsia="Calibri"/>
          <w:sz w:val="19"/>
          <w:szCs w:val="19"/>
          <w:lang w:val="en-GB" w:eastAsia="en-US"/>
        </w:rPr>
        <w:tab/>
      </w:r>
      <w:r w:rsidRPr="00441DB8">
        <w:rPr>
          <w:rFonts w:eastAsia="Calibri"/>
          <w:sz w:val="19"/>
          <w:szCs w:val="19"/>
          <w:lang w:val="en-GB" w:eastAsia="en-US"/>
        </w:rPr>
        <w:tab/>
      </w:r>
      <w:r w:rsidRPr="00441DB8">
        <w:rPr>
          <w:rFonts w:eastAsia="Calibri"/>
          <w:sz w:val="19"/>
          <w:szCs w:val="19"/>
          <w:lang w:val="en-GB" w:eastAsia="en-US"/>
        </w:rPr>
        <w:tab/>
        <w:t xml:space="preserve">İçeriği % 33.5 ve % 40 </w:t>
      </w:r>
      <w:r w:rsidRPr="00441DB8">
        <w:rPr>
          <w:rFonts w:eastAsia="Calibri"/>
          <w:sz w:val="19"/>
          <w:szCs w:val="19"/>
          <w:lang w:val="de-DE" w:eastAsia="en-US"/>
        </w:rPr>
        <w:t>NaNO</w:t>
      </w:r>
      <w:r w:rsidRPr="00441DB8">
        <w:rPr>
          <w:rFonts w:eastAsia="Calibri"/>
          <w:sz w:val="19"/>
          <w:szCs w:val="19"/>
          <w:vertAlign w:val="subscript"/>
          <w:lang w:val="de-DE" w:eastAsia="en-US"/>
        </w:rPr>
        <w:t>3</w:t>
      </w:r>
      <w:r w:rsidRPr="00441DB8">
        <w:rPr>
          <w:rFonts w:eastAsia="Calibri"/>
          <w:sz w:val="19"/>
          <w:szCs w:val="19"/>
          <w:lang w:val="en-GB" w:eastAsia="en-US"/>
        </w:rPr>
        <w:t xml:space="preserve"> arasında olmamalıdır.</w:t>
      </w:r>
    </w:p>
    <w:p w:rsidR="000D0A0D" w:rsidRPr="00441DB8" w:rsidRDefault="000D0A0D" w:rsidP="00815038">
      <w:pPr>
        <w:jc w:val="both"/>
        <w:rPr>
          <w:rFonts w:eastAsia="Calibri"/>
          <w:sz w:val="19"/>
          <w:szCs w:val="19"/>
          <w:lang w:val="de-DE" w:eastAsia="en-US"/>
        </w:rPr>
      </w:pPr>
      <w:r w:rsidRPr="00441DB8">
        <w:rPr>
          <w:rFonts w:eastAsia="Calibri"/>
          <w:sz w:val="19"/>
          <w:szCs w:val="19"/>
          <w:lang w:val="en-GB" w:eastAsia="en-US"/>
        </w:rPr>
        <w:t xml:space="preserve"> </w:t>
      </w:r>
    </w:p>
    <w:p w:rsidR="000D0A0D" w:rsidRPr="00441DB8" w:rsidRDefault="000D0A0D" w:rsidP="00815038">
      <w:pPr>
        <w:jc w:val="both"/>
        <w:rPr>
          <w:rFonts w:eastAsia="Calibri"/>
          <w:sz w:val="19"/>
          <w:szCs w:val="19"/>
          <w:lang w:eastAsia="en-US"/>
        </w:rPr>
      </w:pPr>
      <w:r w:rsidRPr="00441DB8">
        <w:rPr>
          <w:rFonts w:eastAsia="Calibri"/>
          <w:b/>
          <w:sz w:val="19"/>
          <w:szCs w:val="19"/>
          <w:u w:val="single"/>
          <w:lang w:eastAsia="en-US"/>
        </w:rPr>
        <w:t>Tanımlama:</w:t>
      </w:r>
      <w:r w:rsidRPr="00441DB8">
        <w:rPr>
          <w:rFonts w:eastAsia="Calibri"/>
          <w:sz w:val="19"/>
          <w:szCs w:val="19"/>
          <w:lang w:eastAsia="en-US"/>
        </w:rPr>
        <w:t xml:space="preserve"> </w:t>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t>Berrak renksiz sıvı.</w:t>
      </w:r>
    </w:p>
    <w:p w:rsidR="000D0A0D" w:rsidRPr="00441DB8" w:rsidRDefault="000D0A0D" w:rsidP="00815038">
      <w:pPr>
        <w:jc w:val="both"/>
        <w:rPr>
          <w:rFonts w:eastAsia="Calibri"/>
          <w:sz w:val="19"/>
          <w:szCs w:val="19"/>
          <w:lang w:eastAsia="en-US"/>
        </w:rPr>
      </w:pPr>
    </w:p>
    <w:p w:rsidR="00DB1A81" w:rsidRPr="00441DB8" w:rsidRDefault="000D0A0D" w:rsidP="00815038">
      <w:pPr>
        <w:jc w:val="both"/>
        <w:rPr>
          <w:rFonts w:eastAsia="Calibri"/>
          <w:b/>
          <w:sz w:val="19"/>
          <w:szCs w:val="19"/>
          <w:u w:val="single"/>
          <w:lang w:eastAsia="en-US"/>
        </w:rPr>
      </w:pPr>
      <w:r w:rsidRPr="00441DB8">
        <w:rPr>
          <w:rFonts w:eastAsia="Calibri"/>
          <w:b/>
          <w:sz w:val="19"/>
          <w:szCs w:val="19"/>
          <w:u w:val="single"/>
          <w:lang w:eastAsia="en-US"/>
        </w:rPr>
        <w:t>Belirleme:</w:t>
      </w:r>
    </w:p>
    <w:p w:rsidR="00DB1A81" w:rsidRPr="00441DB8" w:rsidRDefault="00DB1A81" w:rsidP="00815038">
      <w:pPr>
        <w:jc w:val="both"/>
        <w:rPr>
          <w:rFonts w:eastAsia="Calibri"/>
          <w:b/>
          <w:sz w:val="19"/>
          <w:szCs w:val="19"/>
          <w:u w:val="single"/>
          <w:lang w:eastAsia="en-US"/>
        </w:rPr>
      </w:pPr>
    </w:p>
    <w:p w:rsidR="00DB1A81" w:rsidRPr="00441DB8" w:rsidRDefault="00DB1A81" w:rsidP="00815038">
      <w:pPr>
        <w:jc w:val="both"/>
        <w:rPr>
          <w:rFonts w:eastAsia="Calibri"/>
          <w:sz w:val="19"/>
          <w:szCs w:val="19"/>
          <w:lang w:eastAsia="en-US"/>
        </w:rPr>
      </w:pPr>
      <w:r w:rsidRPr="00441DB8">
        <w:rPr>
          <w:rFonts w:eastAsia="Calibri"/>
          <w:b/>
          <w:sz w:val="19"/>
          <w:szCs w:val="19"/>
          <w:lang w:eastAsia="en-US"/>
        </w:rPr>
        <w:tab/>
      </w:r>
      <w:r w:rsidR="000D0A0D" w:rsidRPr="00441DB8">
        <w:rPr>
          <w:rFonts w:eastAsia="Calibri"/>
          <w:b/>
          <w:sz w:val="19"/>
          <w:szCs w:val="19"/>
          <w:lang w:eastAsia="en-US"/>
        </w:rPr>
        <w:t xml:space="preserve">Nitrat </w:t>
      </w:r>
      <w:r w:rsidRPr="00441DB8">
        <w:rPr>
          <w:rFonts w:eastAsia="Calibri"/>
          <w:b/>
          <w:sz w:val="19"/>
          <w:szCs w:val="19"/>
          <w:lang w:eastAsia="en-US"/>
        </w:rPr>
        <w:t>testi:</w:t>
      </w:r>
      <w:r w:rsidRPr="00441DB8">
        <w:rPr>
          <w:rFonts w:eastAsia="Calibri"/>
          <w:b/>
          <w:sz w:val="19"/>
          <w:szCs w:val="19"/>
          <w:lang w:eastAsia="en-US"/>
        </w:rPr>
        <w:tab/>
      </w:r>
      <w:r w:rsidRPr="00441DB8">
        <w:rPr>
          <w:rFonts w:eastAsia="Calibri"/>
          <w:b/>
          <w:sz w:val="19"/>
          <w:szCs w:val="19"/>
          <w:lang w:eastAsia="en-US"/>
        </w:rPr>
        <w:tab/>
      </w:r>
      <w:r w:rsidRPr="00441DB8">
        <w:rPr>
          <w:rFonts w:eastAsia="Calibri"/>
          <w:sz w:val="19"/>
          <w:szCs w:val="19"/>
          <w:lang w:eastAsia="en-US"/>
        </w:rPr>
        <w:t>Testi geçer.</w:t>
      </w:r>
    </w:p>
    <w:p w:rsidR="00DB1A81" w:rsidRPr="00441DB8" w:rsidRDefault="00DB1A81" w:rsidP="00815038">
      <w:pPr>
        <w:jc w:val="both"/>
        <w:rPr>
          <w:rFonts w:eastAsia="Calibri"/>
          <w:b/>
          <w:sz w:val="19"/>
          <w:szCs w:val="19"/>
          <w:lang w:eastAsia="en-US"/>
        </w:rPr>
      </w:pPr>
    </w:p>
    <w:p w:rsidR="000D0A0D" w:rsidRPr="00441DB8" w:rsidRDefault="00DB1A81" w:rsidP="00815038">
      <w:pPr>
        <w:ind w:firstLine="708"/>
        <w:jc w:val="both"/>
        <w:rPr>
          <w:rFonts w:eastAsia="Calibri"/>
          <w:sz w:val="19"/>
          <w:szCs w:val="19"/>
          <w:lang w:eastAsia="en-US"/>
        </w:rPr>
      </w:pPr>
      <w:r w:rsidRPr="00441DB8">
        <w:rPr>
          <w:rFonts w:eastAsia="Calibri"/>
          <w:b/>
          <w:sz w:val="19"/>
          <w:szCs w:val="19"/>
          <w:lang w:eastAsia="en-US"/>
        </w:rPr>
        <w:t>S</w:t>
      </w:r>
      <w:r w:rsidR="000D0A0D" w:rsidRPr="00441DB8">
        <w:rPr>
          <w:rFonts w:eastAsia="Calibri"/>
          <w:b/>
          <w:sz w:val="19"/>
          <w:szCs w:val="19"/>
          <w:lang w:eastAsia="en-US"/>
        </w:rPr>
        <w:t xml:space="preserve">odyum </w:t>
      </w:r>
      <w:r w:rsidRPr="00441DB8">
        <w:rPr>
          <w:rFonts w:eastAsia="Calibri"/>
          <w:b/>
          <w:sz w:val="19"/>
          <w:szCs w:val="19"/>
          <w:lang w:eastAsia="en-US"/>
        </w:rPr>
        <w:t>testi:</w:t>
      </w:r>
      <w:r w:rsidRPr="00441DB8">
        <w:rPr>
          <w:rFonts w:eastAsia="Calibri"/>
          <w:b/>
          <w:sz w:val="19"/>
          <w:szCs w:val="19"/>
          <w:lang w:eastAsia="en-US"/>
        </w:rPr>
        <w:tab/>
      </w:r>
      <w:r w:rsidRPr="00441DB8">
        <w:rPr>
          <w:rFonts w:eastAsia="Calibri"/>
          <w:b/>
          <w:sz w:val="19"/>
          <w:szCs w:val="19"/>
          <w:lang w:eastAsia="en-US"/>
        </w:rPr>
        <w:tab/>
      </w:r>
      <w:r w:rsidRPr="00441DB8">
        <w:rPr>
          <w:rFonts w:eastAsia="Calibri"/>
          <w:sz w:val="19"/>
          <w:szCs w:val="19"/>
          <w:lang w:eastAsia="en-US"/>
        </w:rPr>
        <w:t>Testi geçer.</w:t>
      </w:r>
    </w:p>
    <w:p w:rsidR="00DB1A81" w:rsidRPr="00441DB8" w:rsidRDefault="00DB1A81" w:rsidP="00815038">
      <w:pPr>
        <w:ind w:firstLine="708"/>
        <w:jc w:val="both"/>
        <w:rPr>
          <w:rFonts w:eastAsia="Calibri"/>
          <w:b/>
          <w:sz w:val="19"/>
          <w:szCs w:val="19"/>
          <w:lang w:eastAsia="en-US"/>
        </w:rPr>
      </w:pPr>
    </w:p>
    <w:p w:rsidR="000D0A0D" w:rsidRPr="00441DB8" w:rsidRDefault="00DB1A81" w:rsidP="00815038">
      <w:pPr>
        <w:jc w:val="both"/>
        <w:rPr>
          <w:rFonts w:eastAsia="Calibri"/>
          <w:sz w:val="19"/>
          <w:szCs w:val="19"/>
          <w:lang w:eastAsia="en-US"/>
        </w:rPr>
      </w:pPr>
      <w:r w:rsidRPr="00441DB8">
        <w:rPr>
          <w:rFonts w:eastAsia="Calibri"/>
          <w:b/>
          <w:sz w:val="19"/>
          <w:szCs w:val="19"/>
          <w:lang w:eastAsia="en-US"/>
        </w:rPr>
        <w:tab/>
      </w:r>
      <w:r w:rsidR="000D0A0D" w:rsidRPr="00441DB8">
        <w:rPr>
          <w:rFonts w:eastAsia="Calibri"/>
          <w:b/>
          <w:sz w:val="19"/>
          <w:szCs w:val="19"/>
          <w:lang w:eastAsia="en-US"/>
        </w:rPr>
        <w:t xml:space="preserve">pH: </w:t>
      </w:r>
      <w:r w:rsidR="000D0A0D" w:rsidRPr="00441DB8">
        <w:rPr>
          <w:rFonts w:eastAsia="Calibri"/>
          <w:b/>
          <w:sz w:val="19"/>
          <w:szCs w:val="19"/>
          <w:lang w:eastAsia="en-US"/>
        </w:rPr>
        <w:tab/>
      </w:r>
      <w:r w:rsidR="000D0A0D" w:rsidRPr="00441DB8">
        <w:rPr>
          <w:rFonts w:eastAsia="Calibri"/>
          <w:b/>
          <w:sz w:val="19"/>
          <w:szCs w:val="19"/>
          <w:lang w:eastAsia="en-US"/>
        </w:rPr>
        <w:tab/>
      </w:r>
      <w:r w:rsidR="000D0A0D" w:rsidRPr="00441DB8">
        <w:rPr>
          <w:rFonts w:eastAsia="Calibri"/>
          <w:b/>
          <w:sz w:val="19"/>
          <w:szCs w:val="19"/>
          <w:lang w:eastAsia="en-US"/>
        </w:rPr>
        <w:tab/>
      </w:r>
      <w:r w:rsidR="00B146B6" w:rsidRPr="00441DB8">
        <w:rPr>
          <w:sz w:val="19"/>
          <w:szCs w:val="19"/>
        </w:rPr>
        <w:t xml:space="preserve">1,5-3,5 </w:t>
      </w:r>
      <w:r w:rsidR="002B7B9E" w:rsidRPr="00441DB8">
        <w:rPr>
          <w:rFonts w:eastAsia="Calibri"/>
          <w:snapToGrid w:val="0"/>
          <w:sz w:val="19"/>
          <w:szCs w:val="19"/>
          <w:lang w:val="de-DE" w:eastAsia="en-US"/>
        </w:rPr>
        <w:t>arasındadır.</w:t>
      </w:r>
    </w:p>
    <w:p w:rsidR="000D0A0D" w:rsidRPr="00441DB8" w:rsidRDefault="000D0A0D" w:rsidP="00815038">
      <w:pPr>
        <w:jc w:val="both"/>
        <w:rPr>
          <w:rFonts w:eastAsia="Calibri"/>
          <w:b/>
          <w:sz w:val="19"/>
          <w:szCs w:val="19"/>
          <w:lang w:eastAsia="en-US"/>
        </w:rPr>
      </w:pPr>
    </w:p>
    <w:p w:rsidR="000D0A0D" w:rsidRPr="00441DB8" w:rsidRDefault="000D0A0D" w:rsidP="00815038">
      <w:pPr>
        <w:jc w:val="both"/>
        <w:rPr>
          <w:rFonts w:eastAsia="Calibri"/>
          <w:b/>
          <w:sz w:val="19"/>
          <w:szCs w:val="19"/>
          <w:u w:val="single"/>
          <w:lang w:eastAsia="en-US"/>
        </w:rPr>
      </w:pPr>
      <w:r w:rsidRPr="00441DB8">
        <w:rPr>
          <w:rFonts w:eastAsia="Calibri"/>
          <w:b/>
          <w:sz w:val="19"/>
          <w:szCs w:val="19"/>
          <w:u w:val="single"/>
          <w:lang w:eastAsia="en-US"/>
        </w:rPr>
        <w:t>Saflık:</w:t>
      </w:r>
    </w:p>
    <w:p w:rsidR="00DB1A81" w:rsidRPr="00441DB8" w:rsidRDefault="00DB1A81" w:rsidP="00815038">
      <w:pPr>
        <w:jc w:val="both"/>
        <w:rPr>
          <w:rFonts w:eastAsia="Calibri"/>
          <w:b/>
          <w:sz w:val="19"/>
          <w:szCs w:val="19"/>
          <w:u w:val="single"/>
          <w:lang w:eastAsia="en-US"/>
        </w:rPr>
      </w:pPr>
    </w:p>
    <w:p w:rsidR="000D0A0D" w:rsidRPr="00441DB8" w:rsidRDefault="000D0A0D" w:rsidP="00815038">
      <w:pPr>
        <w:jc w:val="both"/>
        <w:rPr>
          <w:rFonts w:eastAsia="Calibri"/>
          <w:sz w:val="19"/>
          <w:szCs w:val="19"/>
          <w:lang w:val="en-GB" w:eastAsia="en-US"/>
        </w:rPr>
      </w:pPr>
      <w:r w:rsidRPr="00441DB8">
        <w:rPr>
          <w:rFonts w:eastAsia="Calibri"/>
          <w:b/>
          <w:sz w:val="19"/>
          <w:szCs w:val="19"/>
          <w:lang w:val="en-GB" w:eastAsia="en-US"/>
        </w:rPr>
        <w:tab/>
        <w:t>Serbest nitrik asit:</w:t>
      </w:r>
      <w:r w:rsidRPr="00441DB8">
        <w:rPr>
          <w:rFonts w:eastAsia="Calibri"/>
          <w:sz w:val="19"/>
          <w:szCs w:val="19"/>
          <w:lang w:val="en-GB" w:eastAsia="en-US"/>
        </w:rPr>
        <w:tab/>
        <w:t xml:space="preserve">% 0.01’den fazla olmamalıdır. </w:t>
      </w:r>
    </w:p>
    <w:p w:rsidR="00DB1A81" w:rsidRPr="00441DB8" w:rsidRDefault="00DB1A81" w:rsidP="00815038">
      <w:pPr>
        <w:jc w:val="both"/>
        <w:rPr>
          <w:rFonts w:eastAsia="Calibri"/>
          <w:b/>
          <w:sz w:val="19"/>
          <w:szCs w:val="19"/>
          <w:u w:val="single"/>
          <w:lang w:eastAsia="en-US"/>
        </w:rPr>
      </w:pPr>
    </w:p>
    <w:p w:rsidR="000D0A0D" w:rsidRPr="00441DB8" w:rsidRDefault="000D0A0D" w:rsidP="00815038">
      <w:pPr>
        <w:jc w:val="both"/>
        <w:rPr>
          <w:rFonts w:eastAsia="Calibri"/>
          <w:sz w:val="19"/>
          <w:szCs w:val="19"/>
          <w:lang w:eastAsia="en-US"/>
        </w:rPr>
      </w:pPr>
      <w:r w:rsidRPr="00441DB8">
        <w:rPr>
          <w:rFonts w:eastAsia="Calibri"/>
          <w:b/>
          <w:sz w:val="19"/>
          <w:szCs w:val="19"/>
          <w:lang w:eastAsia="en-US"/>
        </w:rPr>
        <w:tab/>
        <w:t>Nitritler:</w:t>
      </w:r>
      <w:r w:rsidRPr="00441DB8">
        <w:rPr>
          <w:rFonts w:eastAsia="Calibri"/>
          <w:sz w:val="19"/>
          <w:szCs w:val="19"/>
          <w:lang w:eastAsia="en-US"/>
        </w:rPr>
        <w:tab/>
      </w:r>
      <w:r w:rsidRPr="00441DB8">
        <w:rPr>
          <w:rFonts w:eastAsia="Calibri"/>
          <w:sz w:val="19"/>
          <w:szCs w:val="19"/>
          <w:lang w:eastAsia="en-US"/>
        </w:rPr>
        <w:tab/>
        <w:t>NaNO</w:t>
      </w:r>
      <w:r w:rsidRPr="00441DB8">
        <w:rPr>
          <w:rFonts w:eastAsia="Calibri"/>
          <w:sz w:val="19"/>
          <w:szCs w:val="19"/>
          <w:vertAlign w:val="subscript"/>
          <w:lang w:eastAsia="en-US"/>
        </w:rPr>
        <w:t>2</w:t>
      </w:r>
      <w:r w:rsidRPr="00441DB8">
        <w:rPr>
          <w:rFonts w:eastAsia="Calibri"/>
          <w:sz w:val="19"/>
          <w:szCs w:val="19"/>
          <w:lang w:eastAsia="en-US"/>
        </w:rPr>
        <w:t xml:space="preserve"> cinsinden 10 mg/kg’dan fazla olmamalıdır.</w:t>
      </w:r>
    </w:p>
    <w:p w:rsidR="00DB1A81" w:rsidRPr="00441DB8" w:rsidRDefault="00DB1A81" w:rsidP="00815038">
      <w:pPr>
        <w:jc w:val="both"/>
        <w:rPr>
          <w:rFonts w:eastAsia="Calibri"/>
          <w:b/>
          <w:sz w:val="19"/>
          <w:szCs w:val="19"/>
          <w:u w:val="single"/>
          <w:lang w:eastAsia="en-US"/>
        </w:rPr>
      </w:pPr>
    </w:p>
    <w:p w:rsidR="000D0A0D" w:rsidRPr="00441DB8" w:rsidRDefault="000D0A0D" w:rsidP="00815038">
      <w:pPr>
        <w:jc w:val="both"/>
        <w:rPr>
          <w:rFonts w:eastAsia="Calibri"/>
          <w:sz w:val="19"/>
          <w:szCs w:val="19"/>
          <w:lang w:eastAsia="en-US"/>
        </w:rPr>
      </w:pPr>
      <w:r w:rsidRPr="00441DB8">
        <w:rPr>
          <w:rFonts w:eastAsia="Calibri"/>
          <w:b/>
          <w:sz w:val="19"/>
          <w:szCs w:val="19"/>
          <w:lang w:eastAsia="en-US"/>
        </w:rPr>
        <w:tab/>
        <w:t>Arsenik:</w:t>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t>1 mg/kg’dan fazla olmamalıdır.</w:t>
      </w:r>
    </w:p>
    <w:p w:rsidR="00DB1A81" w:rsidRPr="00441DB8" w:rsidRDefault="00DB1A81" w:rsidP="00815038">
      <w:pPr>
        <w:jc w:val="both"/>
        <w:rPr>
          <w:rFonts w:eastAsia="Calibri"/>
          <w:b/>
          <w:sz w:val="19"/>
          <w:szCs w:val="19"/>
          <w:u w:val="single"/>
          <w:lang w:eastAsia="en-US"/>
        </w:rPr>
      </w:pPr>
    </w:p>
    <w:p w:rsidR="000D0A0D" w:rsidRPr="00441DB8" w:rsidRDefault="000D0A0D" w:rsidP="00815038">
      <w:pPr>
        <w:jc w:val="both"/>
        <w:rPr>
          <w:rFonts w:eastAsia="Calibri"/>
          <w:sz w:val="19"/>
          <w:szCs w:val="19"/>
          <w:lang w:eastAsia="en-US"/>
        </w:rPr>
      </w:pPr>
      <w:r w:rsidRPr="00441DB8">
        <w:rPr>
          <w:rFonts w:eastAsia="Calibri"/>
          <w:b/>
          <w:sz w:val="19"/>
          <w:szCs w:val="19"/>
          <w:lang w:eastAsia="en-US"/>
        </w:rPr>
        <w:tab/>
        <w:t>Kurşun:</w:t>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t>1 mg/kg’dan fazla olmamalıdır.</w:t>
      </w:r>
    </w:p>
    <w:p w:rsidR="00DB1A81" w:rsidRPr="00441DB8" w:rsidRDefault="00DB1A81" w:rsidP="00815038">
      <w:pPr>
        <w:jc w:val="both"/>
        <w:rPr>
          <w:rFonts w:eastAsia="Calibri"/>
          <w:b/>
          <w:sz w:val="19"/>
          <w:szCs w:val="19"/>
          <w:u w:val="single"/>
          <w:lang w:eastAsia="en-US"/>
        </w:rPr>
      </w:pPr>
    </w:p>
    <w:p w:rsidR="000D0A0D" w:rsidRPr="00441DB8" w:rsidRDefault="000D0A0D" w:rsidP="00815038">
      <w:pPr>
        <w:jc w:val="both"/>
        <w:rPr>
          <w:rFonts w:eastAsia="Calibri"/>
          <w:b/>
          <w:sz w:val="19"/>
          <w:szCs w:val="19"/>
          <w:u w:val="single"/>
          <w:lang w:eastAsia="en-US"/>
        </w:rPr>
      </w:pPr>
      <w:r w:rsidRPr="00441DB8">
        <w:rPr>
          <w:rFonts w:eastAsia="Calibri"/>
          <w:b/>
          <w:sz w:val="19"/>
          <w:szCs w:val="19"/>
          <w:lang w:eastAsia="en-US"/>
        </w:rPr>
        <w:lastRenderedPageBreak/>
        <w:tab/>
      </w:r>
      <w:r w:rsidR="008A2DDD" w:rsidRPr="00441DB8">
        <w:rPr>
          <w:rFonts w:eastAsia="Calibri"/>
          <w:b/>
          <w:sz w:val="19"/>
          <w:szCs w:val="19"/>
          <w:lang w:eastAsia="en-US"/>
        </w:rPr>
        <w:t>Civa</w:t>
      </w:r>
      <w:r w:rsidRPr="00441DB8">
        <w:rPr>
          <w:rFonts w:eastAsia="Calibri"/>
          <w:b/>
          <w:sz w:val="19"/>
          <w:szCs w:val="19"/>
          <w:lang w:eastAsia="en-US"/>
        </w:rPr>
        <w:t>:</w:t>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t>0.3 mg/kg’dan fazla olmamalıdır.</w:t>
      </w:r>
    </w:p>
    <w:p w:rsidR="000D0A0D" w:rsidRPr="00441DB8" w:rsidRDefault="000D0A0D" w:rsidP="00815038">
      <w:pPr>
        <w:ind w:firstLine="708"/>
        <w:jc w:val="both"/>
        <w:rPr>
          <w:rFonts w:eastAsia="Calibri"/>
          <w:b/>
          <w:sz w:val="19"/>
          <w:szCs w:val="19"/>
          <w:u w:val="single"/>
          <w:lang w:eastAsia="en-US"/>
        </w:rPr>
      </w:pPr>
      <w:r w:rsidRPr="00441DB8">
        <w:rPr>
          <w:rFonts w:eastAsia="Calibri"/>
          <w:b/>
          <w:sz w:val="19"/>
          <w:szCs w:val="19"/>
          <w:lang w:eastAsia="en-US"/>
        </w:rPr>
        <w:t xml:space="preserve">Bu özellik %35 lik sıvı çözeltiyi işaret eder. </w:t>
      </w:r>
    </w:p>
    <w:p w:rsidR="000D0A0D" w:rsidRPr="00441DB8" w:rsidRDefault="000D0A0D" w:rsidP="00815038">
      <w:pPr>
        <w:jc w:val="both"/>
        <w:rPr>
          <w:rFonts w:eastAsia="Calibri"/>
          <w:b/>
          <w:sz w:val="19"/>
          <w:szCs w:val="19"/>
          <w:lang w:eastAsia="en-US"/>
        </w:rPr>
      </w:pPr>
    </w:p>
    <w:p w:rsidR="000D0A0D" w:rsidRPr="00441DB8" w:rsidRDefault="000D0A0D" w:rsidP="00815038">
      <w:pPr>
        <w:jc w:val="both"/>
        <w:rPr>
          <w:rFonts w:eastAsia="Calibri"/>
          <w:b/>
          <w:sz w:val="19"/>
          <w:szCs w:val="19"/>
          <w:u w:val="single"/>
          <w:lang w:eastAsia="en-US"/>
        </w:rPr>
      </w:pPr>
      <w:r w:rsidRPr="00441DB8">
        <w:rPr>
          <w:rFonts w:eastAsia="Calibri"/>
          <w:b/>
          <w:sz w:val="19"/>
          <w:szCs w:val="19"/>
          <w:u w:val="single"/>
          <w:lang w:eastAsia="en-US"/>
        </w:rPr>
        <w:t>E 252 POTASYUM NİTRAT</w:t>
      </w:r>
    </w:p>
    <w:p w:rsidR="000D0A0D" w:rsidRPr="00441DB8" w:rsidRDefault="000D0A0D" w:rsidP="00815038">
      <w:pPr>
        <w:jc w:val="both"/>
        <w:rPr>
          <w:rFonts w:eastAsia="Calibri"/>
          <w:b/>
          <w:sz w:val="19"/>
          <w:szCs w:val="19"/>
          <w:lang w:eastAsia="en-US"/>
        </w:rPr>
      </w:pPr>
    </w:p>
    <w:p w:rsidR="000D0A0D" w:rsidRPr="00441DB8" w:rsidRDefault="00B96B2E" w:rsidP="00815038">
      <w:pPr>
        <w:jc w:val="both"/>
        <w:rPr>
          <w:rFonts w:eastAsia="Calibri"/>
          <w:sz w:val="19"/>
          <w:szCs w:val="19"/>
          <w:lang w:eastAsia="en-US"/>
        </w:rPr>
      </w:pPr>
      <w:r w:rsidRPr="00441DB8">
        <w:rPr>
          <w:rFonts w:eastAsia="Calibri"/>
          <w:b/>
          <w:sz w:val="19"/>
          <w:szCs w:val="19"/>
          <w:u w:val="single"/>
          <w:lang w:eastAsia="en-US"/>
        </w:rPr>
        <w:t>Eşanlamlılar</w:t>
      </w:r>
      <w:r w:rsidR="000D0A0D" w:rsidRPr="00441DB8">
        <w:rPr>
          <w:rFonts w:eastAsia="Calibri"/>
          <w:b/>
          <w:sz w:val="19"/>
          <w:szCs w:val="19"/>
          <w:u w:val="single"/>
          <w:lang w:eastAsia="en-US"/>
        </w:rPr>
        <w:t>:</w:t>
      </w:r>
      <w:r w:rsidR="000D0A0D" w:rsidRPr="00441DB8">
        <w:rPr>
          <w:rFonts w:eastAsia="Calibri"/>
          <w:sz w:val="19"/>
          <w:szCs w:val="19"/>
          <w:lang w:eastAsia="en-US"/>
        </w:rPr>
        <w:tab/>
      </w:r>
      <w:r w:rsidR="000D0A0D" w:rsidRPr="00441DB8">
        <w:rPr>
          <w:rFonts w:eastAsia="Calibri"/>
          <w:sz w:val="19"/>
          <w:szCs w:val="19"/>
          <w:lang w:eastAsia="en-US"/>
        </w:rPr>
        <w:tab/>
      </w:r>
      <w:r w:rsidR="000D0A0D" w:rsidRPr="00441DB8">
        <w:rPr>
          <w:rFonts w:eastAsia="Calibri"/>
          <w:sz w:val="19"/>
          <w:szCs w:val="19"/>
          <w:lang w:eastAsia="en-US"/>
        </w:rPr>
        <w:tab/>
        <w:t>Chile saltpetre</w:t>
      </w:r>
    </w:p>
    <w:p w:rsidR="000D0A0D" w:rsidRPr="00441DB8" w:rsidRDefault="000D0A0D" w:rsidP="00815038">
      <w:pPr>
        <w:jc w:val="both"/>
        <w:rPr>
          <w:rFonts w:eastAsia="Calibri"/>
          <w:sz w:val="19"/>
          <w:szCs w:val="19"/>
          <w:lang w:val="de-DE" w:eastAsia="en-US"/>
        </w:rPr>
      </w:pP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val="de-DE" w:eastAsia="en-US"/>
        </w:rPr>
        <w:t>Kübik ya da soda nitre</w:t>
      </w:r>
      <w:r w:rsidRPr="00441DB8">
        <w:rPr>
          <w:rFonts w:eastAsia="Calibri"/>
          <w:sz w:val="19"/>
          <w:szCs w:val="19"/>
          <w:lang w:val="de-DE" w:eastAsia="en-US"/>
        </w:rPr>
        <w:tab/>
      </w:r>
    </w:p>
    <w:p w:rsidR="000D0A0D" w:rsidRPr="00441DB8" w:rsidRDefault="000D0A0D" w:rsidP="00815038">
      <w:pPr>
        <w:jc w:val="both"/>
        <w:rPr>
          <w:rFonts w:eastAsia="Calibri"/>
          <w:sz w:val="19"/>
          <w:szCs w:val="19"/>
          <w:lang w:val="de-DE" w:eastAsia="en-US"/>
        </w:rPr>
      </w:pPr>
      <w:r w:rsidRPr="00441DB8">
        <w:rPr>
          <w:rFonts w:eastAsia="Calibri"/>
          <w:sz w:val="19"/>
          <w:szCs w:val="19"/>
          <w:lang w:val="de-DE" w:eastAsia="en-US"/>
        </w:rPr>
        <w:tab/>
      </w:r>
      <w:r w:rsidRPr="00441DB8">
        <w:rPr>
          <w:rFonts w:eastAsia="Calibri"/>
          <w:sz w:val="19"/>
          <w:szCs w:val="19"/>
          <w:lang w:val="de-DE" w:eastAsia="en-US"/>
        </w:rPr>
        <w:tab/>
      </w:r>
      <w:r w:rsidRPr="00441DB8">
        <w:rPr>
          <w:rFonts w:eastAsia="Calibri"/>
          <w:sz w:val="19"/>
          <w:szCs w:val="19"/>
          <w:lang w:val="de-DE" w:eastAsia="en-US"/>
        </w:rPr>
        <w:tab/>
      </w:r>
    </w:p>
    <w:p w:rsidR="000D0A0D" w:rsidRPr="00441DB8" w:rsidRDefault="000D0A0D" w:rsidP="00815038">
      <w:pPr>
        <w:ind w:left="4245" w:hanging="4245"/>
        <w:jc w:val="both"/>
        <w:rPr>
          <w:rFonts w:eastAsia="Calibri"/>
          <w:b/>
          <w:sz w:val="19"/>
          <w:szCs w:val="19"/>
          <w:u w:val="single"/>
          <w:lang w:val="de-DE" w:eastAsia="en-US"/>
        </w:rPr>
      </w:pPr>
      <w:r w:rsidRPr="00441DB8">
        <w:rPr>
          <w:rFonts w:eastAsia="Calibri"/>
          <w:b/>
          <w:sz w:val="19"/>
          <w:szCs w:val="19"/>
          <w:u w:val="single"/>
          <w:lang w:val="de-DE" w:eastAsia="en-US"/>
        </w:rPr>
        <w:t>Tanım:</w:t>
      </w:r>
    </w:p>
    <w:p w:rsidR="00B146B6" w:rsidRPr="00441DB8" w:rsidRDefault="00B146B6" w:rsidP="00815038">
      <w:pPr>
        <w:ind w:left="4245" w:hanging="4245"/>
        <w:jc w:val="both"/>
        <w:rPr>
          <w:rFonts w:eastAsia="Calibri"/>
          <w:b/>
          <w:sz w:val="19"/>
          <w:szCs w:val="19"/>
          <w:u w:val="single"/>
          <w:lang w:val="de-DE" w:eastAsia="en-US"/>
        </w:rPr>
      </w:pPr>
    </w:p>
    <w:p w:rsidR="00B146B6" w:rsidRPr="00441DB8" w:rsidRDefault="000D0A0D" w:rsidP="00815038">
      <w:pPr>
        <w:jc w:val="both"/>
        <w:rPr>
          <w:rFonts w:eastAsia="Calibri"/>
          <w:sz w:val="19"/>
          <w:szCs w:val="19"/>
          <w:lang w:val="de-DE" w:eastAsia="en-US"/>
        </w:rPr>
      </w:pPr>
      <w:r w:rsidRPr="00441DB8">
        <w:rPr>
          <w:rFonts w:eastAsia="Calibri"/>
          <w:b/>
          <w:sz w:val="19"/>
          <w:szCs w:val="19"/>
          <w:lang w:val="de-DE" w:eastAsia="en-US"/>
        </w:rPr>
        <w:tab/>
      </w:r>
      <w:r w:rsidR="00B146B6" w:rsidRPr="00441DB8">
        <w:rPr>
          <w:rFonts w:eastAsia="Calibri"/>
          <w:b/>
          <w:sz w:val="19"/>
          <w:szCs w:val="19"/>
          <w:lang w:val="de-DE" w:eastAsia="en-US"/>
        </w:rPr>
        <w:t>Einecs:</w:t>
      </w:r>
      <w:r w:rsidR="00B146B6" w:rsidRPr="00441DB8">
        <w:rPr>
          <w:rFonts w:eastAsia="Calibri"/>
          <w:sz w:val="19"/>
          <w:szCs w:val="19"/>
          <w:lang w:val="de-DE" w:eastAsia="en-US"/>
        </w:rPr>
        <w:tab/>
      </w:r>
      <w:r w:rsidR="00B146B6" w:rsidRPr="00441DB8">
        <w:rPr>
          <w:rFonts w:eastAsia="Calibri"/>
          <w:sz w:val="19"/>
          <w:szCs w:val="19"/>
          <w:lang w:val="de-DE" w:eastAsia="en-US"/>
        </w:rPr>
        <w:tab/>
      </w:r>
      <w:r w:rsidR="00B146B6" w:rsidRPr="00441DB8">
        <w:rPr>
          <w:rFonts w:eastAsia="Calibri"/>
          <w:sz w:val="19"/>
          <w:szCs w:val="19"/>
          <w:lang w:val="de-DE" w:eastAsia="en-US"/>
        </w:rPr>
        <w:tab/>
        <w:t>231-818-8</w:t>
      </w:r>
    </w:p>
    <w:p w:rsidR="00B146B6" w:rsidRPr="00441DB8" w:rsidRDefault="00B146B6" w:rsidP="00815038">
      <w:pPr>
        <w:jc w:val="both"/>
        <w:rPr>
          <w:rFonts w:eastAsia="Calibri"/>
          <w:sz w:val="19"/>
          <w:szCs w:val="19"/>
          <w:lang w:val="de-DE" w:eastAsia="en-US"/>
        </w:rPr>
      </w:pPr>
    </w:p>
    <w:p w:rsidR="000D0A0D" w:rsidRPr="00441DB8" w:rsidRDefault="000D0A0D" w:rsidP="00815038">
      <w:pPr>
        <w:ind w:firstLine="708"/>
        <w:jc w:val="both"/>
        <w:rPr>
          <w:rFonts w:eastAsia="Calibri"/>
          <w:b/>
          <w:sz w:val="19"/>
          <w:szCs w:val="19"/>
          <w:u w:val="single"/>
          <w:lang w:val="de-DE" w:eastAsia="en-US"/>
        </w:rPr>
      </w:pPr>
      <w:r w:rsidRPr="00441DB8">
        <w:rPr>
          <w:rFonts w:eastAsia="Calibri"/>
          <w:b/>
          <w:sz w:val="19"/>
          <w:szCs w:val="19"/>
          <w:lang w:val="de-DE" w:eastAsia="en-US"/>
        </w:rPr>
        <w:t>Kimyasal adı:</w:t>
      </w:r>
      <w:r w:rsidRPr="00441DB8">
        <w:rPr>
          <w:rFonts w:eastAsia="Calibri"/>
          <w:sz w:val="19"/>
          <w:szCs w:val="19"/>
          <w:lang w:val="de-DE" w:eastAsia="en-US"/>
        </w:rPr>
        <w:tab/>
      </w:r>
      <w:r w:rsidRPr="00441DB8">
        <w:rPr>
          <w:rFonts w:eastAsia="Calibri"/>
          <w:sz w:val="19"/>
          <w:szCs w:val="19"/>
          <w:lang w:val="de-DE" w:eastAsia="en-US"/>
        </w:rPr>
        <w:tab/>
        <w:t>Potasyum nitrat</w:t>
      </w:r>
      <w:r w:rsidRPr="00441DB8">
        <w:rPr>
          <w:rFonts w:eastAsia="Calibri"/>
          <w:sz w:val="19"/>
          <w:szCs w:val="19"/>
          <w:lang w:val="de-DE" w:eastAsia="en-US"/>
        </w:rPr>
        <w:tab/>
      </w:r>
      <w:r w:rsidRPr="00441DB8">
        <w:rPr>
          <w:rFonts w:eastAsia="Calibri"/>
          <w:sz w:val="19"/>
          <w:szCs w:val="19"/>
          <w:lang w:val="de-DE" w:eastAsia="en-US"/>
        </w:rPr>
        <w:tab/>
      </w:r>
    </w:p>
    <w:p w:rsidR="000D0A0D" w:rsidRPr="00441DB8" w:rsidRDefault="000D0A0D" w:rsidP="00815038">
      <w:pPr>
        <w:jc w:val="both"/>
        <w:rPr>
          <w:rFonts w:eastAsia="Calibri"/>
          <w:sz w:val="19"/>
          <w:szCs w:val="19"/>
          <w:lang w:val="de-DE" w:eastAsia="en-US"/>
        </w:rPr>
      </w:pPr>
      <w:r w:rsidRPr="00441DB8">
        <w:rPr>
          <w:rFonts w:eastAsia="Calibri"/>
          <w:b/>
          <w:sz w:val="19"/>
          <w:szCs w:val="19"/>
          <w:lang w:val="de-DE" w:eastAsia="en-US"/>
        </w:rPr>
        <w:tab/>
      </w:r>
    </w:p>
    <w:p w:rsidR="000D0A0D" w:rsidRPr="00441DB8" w:rsidRDefault="000D0A0D" w:rsidP="00815038">
      <w:pPr>
        <w:jc w:val="both"/>
        <w:rPr>
          <w:rFonts w:eastAsia="Calibri"/>
          <w:sz w:val="19"/>
          <w:szCs w:val="19"/>
          <w:vertAlign w:val="subscript"/>
          <w:lang w:val="de-DE" w:eastAsia="en-US"/>
        </w:rPr>
      </w:pPr>
      <w:r w:rsidRPr="00441DB8">
        <w:rPr>
          <w:rFonts w:eastAsia="Calibri"/>
          <w:b/>
          <w:sz w:val="19"/>
          <w:szCs w:val="19"/>
          <w:lang w:val="de-DE" w:eastAsia="en-US"/>
        </w:rPr>
        <w:tab/>
        <w:t>Kimyasal formülü:</w:t>
      </w:r>
      <w:r w:rsidRPr="00441DB8">
        <w:rPr>
          <w:rFonts w:eastAsia="Calibri"/>
          <w:sz w:val="19"/>
          <w:szCs w:val="19"/>
          <w:lang w:val="de-DE" w:eastAsia="en-US"/>
        </w:rPr>
        <w:tab/>
        <w:t>KNO</w:t>
      </w:r>
      <w:r w:rsidRPr="00441DB8">
        <w:rPr>
          <w:rFonts w:eastAsia="Calibri"/>
          <w:sz w:val="19"/>
          <w:szCs w:val="19"/>
          <w:vertAlign w:val="subscript"/>
          <w:lang w:val="de-DE" w:eastAsia="en-US"/>
        </w:rPr>
        <w:t>3</w:t>
      </w:r>
    </w:p>
    <w:p w:rsidR="00B146B6" w:rsidRPr="00441DB8" w:rsidRDefault="00B146B6" w:rsidP="00815038">
      <w:pPr>
        <w:jc w:val="both"/>
        <w:rPr>
          <w:rFonts w:eastAsia="Calibri"/>
          <w:sz w:val="19"/>
          <w:szCs w:val="19"/>
          <w:lang w:val="de-DE" w:eastAsia="en-US"/>
        </w:rPr>
      </w:pPr>
    </w:p>
    <w:p w:rsidR="000D0A0D" w:rsidRPr="00441DB8" w:rsidRDefault="000D0A0D" w:rsidP="00815038">
      <w:pPr>
        <w:jc w:val="both"/>
        <w:rPr>
          <w:rFonts w:eastAsia="Calibri"/>
          <w:sz w:val="19"/>
          <w:szCs w:val="19"/>
          <w:lang w:val="de-DE" w:eastAsia="en-US"/>
        </w:rPr>
      </w:pPr>
      <w:r w:rsidRPr="00441DB8">
        <w:rPr>
          <w:rFonts w:eastAsia="Calibri"/>
          <w:b/>
          <w:sz w:val="19"/>
          <w:szCs w:val="19"/>
          <w:lang w:val="de-DE" w:eastAsia="en-US"/>
        </w:rPr>
        <w:tab/>
      </w:r>
      <w:r w:rsidR="001016C5">
        <w:rPr>
          <w:rFonts w:eastAsia="Calibri"/>
          <w:b/>
          <w:sz w:val="19"/>
          <w:szCs w:val="19"/>
          <w:lang w:val="de-DE" w:eastAsia="en-US"/>
        </w:rPr>
        <w:t>Molekül ağırlığı</w:t>
      </w:r>
      <w:r w:rsidRPr="00441DB8">
        <w:rPr>
          <w:rFonts w:eastAsia="Calibri"/>
          <w:b/>
          <w:sz w:val="19"/>
          <w:szCs w:val="19"/>
          <w:lang w:val="de-DE" w:eastAsia="en-US"/>
        </w:rPr>
        <w:t>:</w:t>
      </w:r>
      <w:r w:rsidRPr="00441DB8">
        <w:rPr>
          <w:rFonts w:eastAsia="Calibri"/>
          <w:sz w:val="19"/>
          <w:szCs w:val="19"/>
          <w:lang w:val="de-DE" w:eastAsia="en-US"/>
        </w:rPr>
        <w:tab/>
      </w:r>
      <w:r w:rsidRPr="00441DB8">
        <w:rPr>
          <w:rFonts w:eastAsia="Calibri"/>
          <w:sz w:val="19"/>
          <w:szCs w:val="19"/>
          <w:lang w:val="de-DE" w:eastAsia="en-US"/>
        </w:rPr>
        <w:tab/>
        <w:t>101.11</w:t>
      </w:r>
    </w:p>
    <w:p w:rsidR="00B146B6" w:rsidRPr="00441DB8" w:rsidRDefault="00B146B6" w:rsidP="00815038">
      <w:pPr>
        <w:jc w:val="both"/>
        <w:rPr>
          <w:rFonts w:eastAsia="Calibri"/>
          <w:sz w:val="19"/>
          <w:szCs w:val="19"/>
          <w:lang w:val="de-DE" w:eastAsia="en-US"/>
        </w:rPr>
      </w:pPr>
    </w:p>
    <w:p w:rsidR="000D0A0D" w:rsidRPr="00441DB8" w:rsidRDefault="000D0A0D" w:rsidP="00815038">
      <w:pPr>
        <w:jc w:val="both"/>
        <w:rPr>
          <w:rFonts w:eastAsia="Calibri"/>
          <w:sz w:val="19"/>
          <w:szCs w:val="19"/>
          <w:lang w:val="de-DE" w:eastAsia="en-US"/>
        </w:rPr>
      </w:pPr>
      <w:r w:rsidRPr="00441DB8">
        <w:rPr>
          <w:rFonts w:eastAsia="Calibri"/>
          <w:b/>
          <w:sz w:val="19"/>
          <w:szCs w:val="19"/>
          <w:lang w:val="de-DE" w:eastAsia="en-US"/>
        </w:rPr>
        <w:tab/>
        <w:t>Analiz:</w:t>
      </w:r>
      <w:r w:rsidRPr="00441DB8">
        <w:rPr>
          <w:rFonts w:eastAsia="Calibri"/>
          <w:sz w:val="19"/>
          <w:szCs w:val="19"/>
          <w:lang w:val="de-DE" w:eastAsia="en-US"/>
        </w:rPr>
        <w:tab/>
      </w:r>
      <w:r w:rsidRPr="00441DB8">
        <w:rPr>
          <w:rFonts w:eastAsia="Calibri"/>
          <w:sz w:val="19"/>
          <w:szCs w:val="19"/>
          <w:lang w:val="de-DE" w:eastAsia="en-US"/>
        </w:rPr>
        <w:tab/>
      </w:r>
      <w:r w:rsidRPr="00441DB8">
        <w:rPr>
          <w:rFonts w:eastAsia="Calibri"/>
          <w:sz w:val="19"/>
          <w:szCs w:val="19"/>
          <w:lang w:val="de-DE" w:eastAsia="en-US"/>
        </w:rPr>
        <w:tab/>
        <w:t xml:space="preserve">Susuz bazda içeriği % 99.0’dan az olmamalıdır. </w:t>
      </w:r>
    </w:p>
    <w:p w:rsidR="000D0A0D" w:rsidRPr="00441DB8" w:rsidRDefault="000D0A0D" w:rsidP="00815038">
      <w:pPr>
        <w:jc w:val="both"/>
        <w:rPr>
          <w:rFonts w:eastAsia="Calibri"/>
          <w:sz w:val="19"/>
          <w:szCs w:val="19"/>
          <w:lang w:val="de-DE" w:eastAsia="en-US"/>
        </w:rPr>
      </w:pPr>
    </w:p>
    <w:p w:rsidR="000D0A0D" w:rsidRPr="00441DB8" w:rsidRDefault="000D0A0D" w:rsidP="00815038">
      <w:pPr>
        <w:jc w:val="both"/>
        <w:rPr>
          <w:rFonts w:eastAsia="Calibri"/>
          <w:sz w:val="19"/>
          <w:szCs w:val="19"/>
          <w:lang w:eastAsia="en-US"/>
        </w:rPr>
      </w:pPr>
      <w:r w:rsidRPr="00441DB8">
        <w:rPr>
          <w:rFonts w:eastAsia="Calibri"/>
          <w:b/>
          <w:sz w:val="19"/>
          <w:szCs w:val="19"/>
          <w:u w:val="single"/>
          <w:lang w:eastAsia="en-US"/>
        </w:rPr>
        <w:t>Tanımlama:</w:t>
      </w:r>
      <w:r w:rsidRPr="00441DB8">
        <w:rPr>
          <w:rFonts w:eastAsia="Calibri"/>
          <w:sz w:val="19"/>
          <w:szCs w:val="19"/>
          <w:u w:val="single"/>
          <w:lang w:eastAsia="en-US"/>
        </w:rPr>
        <w:t xml:space="preserve"> </w:t>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t>Beyaz kristal toz veya serinletici, tuzlu ve keskin tadı olan saydam prizmalar.</w:t>
      </w:r>
    </w:p>
    <w:p w:rsidR="000D0A0D" w:rsidRPr="00441DB8" w:rsidRDefault="000D0A0D" w:rsidP="00815038">
      <w:pPr>
        <w:jc w:val="both"/>
        <w:rPr>
          <w:rFonts w:eastAsia="Calibri"/>
          <w:b/>
          <w:sz w:val="19"/>
          <w:szCs w:val="19"/>
          <w:u w:val="single"/>
          <w:lang w:eastAsia="en-US"/>
        </w:rPr>
      </w:pPr>
    </w:p>
    <w:p w:rsidR="000D0A0D" w:rsidRPr="00441DB8" w:rsidRDefault="000D0A0D" w:rsidP="00815038">
      <w:pPr>
        <w:jc w:val="both"/>
        <w:rPr>
          <w:rFonts w:eastAsia="Calibri"/>
          <w:b/>
          <w:sz w:val="19"/>
          <w:szCs w:val="19"/>
          <w:u w:val="single"/>
          <w:lang w:eastAsia="en-US"/>
        </w:rPr>
      </w:pPr>
      <w:r w:rsidRPr="00441DB8">
        <w:rPr>
          <w:rFonts w:eastAsia="Calibri"/>
          <w:b/>
          <w:sz w:val="19"/>
          <w:szCs w:val="19"/>
          <w:u w:val="single"/>
          <w:lang w:eastAsia="en-US"/>
        </w:rPr>
        <w:t>Belirleme:</w:t>
      </w:r>
    </w:p>
    <w:p w:rsidR="00B146B6" w:rsidRPr="00441DB8" w:rsidRDefault="00B146B6" w:rsidP="00815038">
      <w:pPr>
        <w:jc w:val="both"/>
        <w:rPr>
          <w:rFonts w:eastAsia="Calibri"/>
          <w:b/>
          <w:sz w:val="19"/>
          <w:szCs w:val="19"/>
          <w:u w:val="single"/>
          <w:lang w:eastAsia="en-US"/>
        </w:rPr>
      </w:pPr>
    </w:p>
    <w:p w:rsidR="00B146B6" w:rsidRPr="00441DB8" w:rsidRDefault="00B146B6" w:rsidP="00815038">
      <w:pPr>
        <w:jc w:val="both"/>
        <w:rPr>
          <w:rFonts w:eastAsia="Calibri"/>
          <w:sz w:val="19"/>
          <w:szCs w:val="19"/>
          <w:lang w:eastAsia="en-US"/>
        </w:rPr>
      </w:pPr>
      <w:r w:rsidRPr="00441DB8">
        <w:rPr>
          <w:rFonts w:eastAsia="Calibri"/>
          <w:b/>
          <w:sz w:val="19"/>
          <w:szCs w:val="19"/>
          <w:lang w:eastAsia="en-US"/>
        </w:rPr>
        <w:tab/>
        <w:t>Nitrat testi:</w:t>
      </w:r>
      <w:r w:rsidRPr="00441DB8">
        <w:rPr>
          <w:rFonts w:eastAsia="Calibri"/>
          <w:b/>
          <w:sz w:val="19"/>
          <w:szCs w:val="19"/>
          <w:lang w:eastAsia="en-US"/>
        </w:rPr>
        <w:tab/>
      </w:r>
      <w:r w:rsidRPr="00441DB8">
        <w:rPr>
          <w:rFonts w:eastAsia="Calibri"/>
          <w:b/>
          <w:sz w:val="19"/>
          <w:szCs w:val="19"/>
          <w:lang w:eastAsia="en-US"/>
        </w:rPr>
        <w:tab/>
      </w:r>
      <w:r w:rsidRPr="00441DB8">
        <w:rPr>
          <w:rFonts w:eastAsia="Calibri"/>
          <w:sz w:val="19"/>
          <w:szCs w:val="19"/>
          <w:lang w:eastAsia="en-US"/>
        </w:rPr>
        <w:t>Testi geçer.</w:t>
      </w:r>
    </w:p>
    <w:p w:rsidR="00B146B6" w:rsidRPr="00441DB8" w:rsidRDefault="00B146B6" w:rsidP="00815038">
      <w:pPr>
        <w:jc w:val="both"/>
        <w:rPr>
          <w:rFonts w:eastAsia="Calibri"/>
          <w:b/>
          <w:sz w:val="19"/>
          <w:szCs w:val="19"/>
          <w:lang w:eastAsia="en-US"/>
        </w:rPr>
      </w:pPr>
    </w:p>
    <w:p w:rsidR="00B146B6" w:rsidRPr="00441DB8" w:rsidRDefault="00B146B6" w:rsidP="00815038">
      <w:pPr>
        <w:ind w:firstLine="708"/>
        <w:jc w:val="both"/>
        <w:rPr>
          <w:rFonts w:eastAsia="Calibri"/>
          <w:sz w:val="19"/>
          <w:szCs w:val="19"/>
          <w:lang w:eastAsia="en-US"/>
        </w:rPr>
      </w:pPr>
      <w:r w:rsidRPr="00441DB8">
        <w:rPr>
          <w:rFonts w:eastAsia="Calibri"/>
          <w:b/>
          <w:sz w:val="19"/>
          <w:szCs w:val="19"/>
          <w:lang w:eastAsia="en-US"/>
        </w:rPr>
        <w:t>Potasyum testi:</w:t>
      </w:r>
      <w:r w:rsidRPr="00441DB8">
        <w:rPr>
          <w:rFonts w:eastAsia="Calibri"/>
          <w:b/>
          <w:sz w:val="19"/>
          <w:szCs w:val="19"/>
          <w:lang w:eastAsia="en-US"/>
        </w:rPr>
        <w:tab/>
      </w:r>
      <w:r w:rsidRPr="00441DB8">
        <w:rPr>
          <w:rFonts w:eastAsia="Calibri"/>
          <w:b/>
          <w:sz w:val="19"/>
          <w:szCs w:val="19"/>
          <w:lang w:eastAsia="en-US"/>
        </w:rPr>
        <w:tab/>
      </w:r>
      <w:r w:rsidRPr="00441DB8">
        <w:rPr>
          <w:rFonts w:eastAsia="Calibri"/>
          <w:sz w:val="19"/>
          <w:szCs w:val="19"/>
          <w:lang w:eastAsia="en-US"/>
        </w:rPr>
        <w:t>Testi geçer.</w:t>
      </w:r>
    </w:p>
    <w:p w:rsidR="00B146B6" w:rsidRPr="00441DB8" w:rsidRDefault="00B146B6" w:rsidP="00815038">
      <w:pPr>
        <w:ind w:firstLine="708"/>
        <w:jc w:val="both"/>
        <w:rPr>
          <w:rFonts w:eastAsia="Calibri"/>
          <w:b/>
          <w:sz w:val="19"/>
          <w:szCs w:val="19"/>
          <w:lang w:eastAsia="en-US"/>
        </w:rPr>
      </w:pPr>
    </w:p>
    <w:p w:rsidR="00B146B6" w:rsidRPr="00441DB8" w:rsidRDefault="00B146B6" w:rsidP="00815038">
      <w:pPr>
        <w:jc w:val="both"/>
        <w:rPr>
          <w:rFonts w:eastAsia="Calibri"/>
          <w:sz w:val="19"/>
          <w:szCs w:val="19"/>
          <w:lang w:eastAsia="en-US"/>
        </w:rPr>
      </w:pPr>
      <w:r w:rsidRPr="00441DB8">
        <w:rPr>
          <w:rFonts w:eastAsia="Calibri"/>
          <w:b/>
          <w:sz w:val="19"/>
          <w:szCs w:val="19"/>
          <w:lang w:eastAsia="en-US"/>
        </w:rPr>
        <w:tab/>
        <w:t xml:space="preserve">pH: </w:t>
      </w:r>
      <w:r w:rsidRPr="00441DB8">
        <w:rPr>
          <w:rFonts w:eastAsia="Calibri"/>
          <w:b/>
          <w:sz w:val="19"/>
          <w:szCs w:val="19"/>
          <w:lang w:eastAsia="en-US"/>
        </w:rPr>
        <w:tab/>
      </w:r>
      <w:r w:rsidRPr="00441DB8">
        <w:rPr>
          <w:rFonts w:eastAsia="Calibri"/>
          <w:b/>
          <w:sz w:val="19"/>
          <w:szCs w:val="19"/>
          <w:lang w:eastAsia="en-US"/>
        </w:rPr>
        <w:tab/>
      </w:r>
      <w:r w:rsidRPr="00441DB8">
        <w:rPr>
          <w:rFonts w:eastAsia="Calibri"/>
          <w:b/>
          <w:sz w:val="19"/>
          <w:szCs w:val="19"/>
          <w:lang w:eastAsia="en-US"/>
        </w:rPr>
        <w:tab/>
      </w:r>
      <w:r w:rsidRPr="00441DB8">
        <w:rPr>
          <w:sz w:val="19"/>
          <w:szCs w:val="19"/>
        </w:rPr>
        <w:t xml:space="preserve">4,5-8,5 </w:t>
      </w:r>
      <w:r w:rsidR="002B7B9E" w:rsidRPr="00441DB8">
        <w:rPr>
          <w:rFonts w:eastAsia="Calibri"/>
          <w:snapToGrid w:val="0"/>
          <w:sz w:val="19"/>
          <w:szCs w:val="19"/>
          <w:lang w:val="de-DE" w:eastAsia="en-US"/>
        </w:rPr>
        <w:t>arasındadır.</w:t>
      </w:r>
      <w:r w:rsidR="002B7B9E" w:rsidRPr="00441DB8">
        <w:rPr>
          <w:rFonts w:eastAsia="Calibri"/>
          <w:b/>
          <w:snapToGrid w:val="0"/>
          <w:sz w:val="19"/>
          <w:szCs w:val="19"/>
          <w:lang w:val="de-DE" w:eastAsia="en-US"/>
        </w:rPr>
        <w:t xml:space="preserve"> </w:t>
      </w:r>
      <w:r w:rsidRPr="00441DB8">
        <w:rPr>
          <w:sz w:val="19"/>
          <w:szCs w:val="19"/>
        </w:rPr>
        <w:t>(% 5'lik çözelti)</w:t>
      </w:r>
    </w:p>
    <w:p w:rsidR="000D0A0D" w:rsidRPr="00441DB8" w:rsidRDefault="000D0A0D" w:rsidP="00815038">
      <w:pPr>
        <w:jc w:val="both"/>
        <w:rPr>
          <w:rFonts w:eastAsia="Calibri"/>
          <w:b/>
          <w:sz w:val="19"/>
          <w:szCs w:val="19"/>
          <w:u w:val="single"/>
          <w:lang w:eastAsia="en-US"/>
        </w:rPr>
      </w:pPr>
    </w:p>
    <w:p w:rsidR="000D0A0D" w:rsidRPr="00441DB8" w:rsidRDefault="000D0A0D" w:rsidP="00815038">
      <w:pPr>
        <w:jc w:val="both"/>
        <w:rPr>
          <w:rFonts w:eastAsia="Calibri"/>
          <w:b/>
          <w:sz w:val="19"/>
          <w:szCs w:val="19"/>
          <w:u w:val="single"/>
          <w:lang w:eastAsia="en-US"/>
        </w:rPr>
      </w:pPr>
      <w:r w:rsidRPr="00441DB8">
        <w:rPr>
          <w:rFonts w:eastAsia="Calibri"/>
          <w:b/>
          <w:sz w:val="19"/>
          <w:szCs w:val="19"/>
          <w:u w:val="single"/>
          <w:lang w:eastAsia="en-US"/>
        </w:rPr>
        <w:t>Saflık:</w:t>
      </w:r>
    </w:p>
    <w:p w:rsidR="00B146B6" w:rsidRPr="00441DB8" w:rsidRDefault="00B146B6" w:rsidP="00815038">
      <w:pPr>
        <w:jc w:val="both"/>
        <w:rPr>
          <w:rFonts w:eastAsia="Calibri"/>
          <w:b/>
          <w:sz w:val="19"/>
          <w:szCs w:val="19"/>
          <w:u w:val="single"/>
          <w:lang w:eastAsia="en-US"/>
        </w:rPr>
      </w:pPr>
    </w:p>
    <w:p w:rsidR="000D0A0D" w:rsidRPr="00441DB8" w:rsidRDefault="000D0A0D" w:rsidP="00815038">
      <w:pPr>
        <w:jc w:val="both"/>
        <w:rPr>
          <w:rFonts w:eastAsia="Calibri"/>
          <w:sz w:val="19"/>
          <w:szCs w:val="19"/>
          <w:lang w:eastAsia="en-US"/>
        </w:rPr>
      </w:pPr>
      <w:r w:rsidRPr="00441DB8">
        <w:rPr>
          <w:rFonts w:eastAsia="Calibri"/>
          <w:b/>
          <w:sz w:val="19"/>
          <w:szCs w:val="19"/>
          <w:lang w:eastAsia="en-US"/>
        </w:rPr>
        <w:tab/>
        <w:t>Kurutma kaybı:</w:t>
      </w:r>
      <w:r w:rsidRPr="00441DB8">
        <w:rPr>
          <w:rFonts w:eastAsia="Calibri"/>
          <w:sz w:val="19"/>
          <w:szCs w:val="19"/>
          <w:lang w:eastAsia="en-US"/>
        </w:rPr>
        <w:tab/>
      </w:r>
      <w:r w:rsidRPr="00441DB8">
        <w:rPr>
          <w:rFonts w:eastAsia="Calibri"/>
          <w:sz w:val="19"/>
          <w:szCs w:val="19"/>
          <w:lang w:eastAsia="en-US"/>
        </w:rPr>
        <w:tab/>
        <w:t xml:space="preserve">105 </w:t>
      </w:r>
      <w:r w:rsidRPr="00441DB8">
        <w:rPr>
          <w:rFonts w:eastAsia="Calibri"/>
          <w:sz w:val="19"/>
          <w:szCs w:val="19"/>
          <w:vertAlign w:val="superscript"/>
          <w:lang w:eastAsia="en-US"/>
        </w:rPr>
        <w:t>o</w:t>
      </w:r>
      <w:r w:rsidRPr="00441DB8">
        <w:rPr>
          <w:rFonts w:eastAsia="Calibri"/>
          <w:sz w:val="19"/>
          <w:szCs w:val="19"/>
          <w:lang w:eastAsia="en-US"/>
        </w:rPr>
        <w:t>C’de 4 saat kurutmadan sonra % 1’den fazla olmamalıdır.</w:t>
      </w:r>
    </w:p>
    <w:p w:rsidR="00B146B6" w:rsidRPr="00441DB8" w:rsidRDefault="00B146B6" w:rsidP="00815038">
      <w:pPr>
        <w:jc w:val="both"/>
        <w:rPr>
          <w:rFonts w:eastAsia="Calibri"/>
          <w:b/>
          <w:sz w:val="19"/>
          <w:szCs w:val="19"/>
          <w:u w:val="single"/>
          <w:lang w:eastAsia="en-US"/>
        </w:rPr>
      </w:pPr>
    </w:p>
    <w:p w:rsidR="000D0A0D" w:rsidRPr="00441DB8" w:rsidRDefault="000D0A0D" w:rsidP="00815038">
      <w:pPr>
        <w:jc w:val="both"/>
        <w:rPr>
          <w:rFonts w:eastAsia="Calibri"/>
          <w:sz w:val="19"/>
          <w:szCs w:val="19"/>
          <w:lang w:eastAsia="en-US"/>
        </w:rPr>
      </w:pPr>
      <w:r w:rsidRPr="00441DB8">
        <w:rPr>
          <w:rFonts w:eastAsia="Calibri"/>
          <w:b/>
          <w:sz w:val="19"/>
          <w:szCs w:val="19"/>
          <w:lang w:eastAsia="en-US"/>
        </w:rPr>
        <w:tab/>
        <w:t>Nitritler:</w:t>
      </w:r>
      <w:r w:rsidRPr="00441DB8">
        <w:rPr>
          <w:rFonts w:eastAsia="Calibri"/>
          <w:sz w:val="19"/>
          <w:szCs w:val="19"/>
          <w:lang w:eastAsia="en-US"/>
        </w:rPr>
        <w:tab/>
      </w:r>
      <w:r w:rsidRPr="00441DB8">
        <w:rPr>
          <w:rFonts w:eastAsia="Calibri"/>
          <w:sz w:val="19"/>
          <w:szCs w:val="19"/>
          <w:lang w:eastAsia="en-US"/>
        </w:rPr>
        <w:tab/>
        <w:t>KNO</w:t>
      </w:r>
      <w:r w:rsidRPr="00441DB8">
        <w:rPr>
          <w:rFonts w:eastAsia="Calibri"/>
          <w:sz w:val="19"/>
          <w:szCs w:val="19"/>
          <w:vertAlign w:val="subscript"/>
          <w:lang w:eastAsia="en-US"/>
        </w:rPr>
        <w:t>2</w:t>
      </w:r>
      <w:r w:rsidRPr="00441DB8">
        <w:rPr>
          <w:rFonts w:eastAsia="Calibri"/>
          <w:sz w:val="19"/>
          <w:szCs w:val="19"/>
          <w:lang w:eastAsia="en-US"/>
        </w:rPr>
        <w:t xml:space="preserve"> cinsinden 20 mg/kg’dan fazla olmamalıdır.</w:t>
      </w:r>
    </w:p>
    <w:p w:rsidR="00B146B6" w:rsidRPr="00441DB8" w:rsidRDefault="00B146B6" w:rsidP="00815038">
      <w:pPr>
        <w:jc w:val="both"/>
        <w:rPr>
          <w:rFonts w:eastAsia="Calibri"/>
          <w:b/>
          <w:sz w:val="19"/>
          <w:szCs w:val="19"/>
          <w:u w:val="single"/>
          <w:lang w:eastAsia="en-US"/>
        </w:rPr>
      </w:pPr>
    </w:p>
    <w:p w:rsidR="000D0A0D" w:rsidRPr="00441DB8" w:rsidRDefault="000D0A0D" w:rsidP="00815038">
      <w:pPr>
        <w:jc w:val="both"/>
        <w:rPr>
          <w:rFonts w:eastAsia="Calibri"/>
          <w:sz w:val="19"/>
          <w:szCs w:val="19"/>
          <w:lang w:eastAsia="en-US"/>
        </w:rPr>
      </w:pPr>
      <w:r w:rsidRPr="00441DB8">
        <w:rPr>
          <w:rFonts w:eastAsia="Calibri"/>
          <w:b/>
          <w:sz w:val="19"/>
          <w:szCs w:val="19"/>
          <w:lang w:eastAsia="en-US"/>
        </w:rPr>
        <w:tab/>
        <w:t>Arsenik:</w:t>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t>3 mg/kg’dan fazla olmamalıdır.</w:t>
      </w:r>
    </w:p>
    <w:p w:rsidR="00B146B6" w:rsidRPr="00441DB8" w:rsidRDefault="00B146B6" w:rsidP="00815038">
      <w:pPr>
        <w:jc w:val="both"/>
        <w:rPr>
          <w:rFonts w:eastAsia="Calibri"/>
          <w:b/>
          <w:sz w:val="19"/>
          <w:szCs w:val="19"/>
          <w:u w:val="single"/>
          <w:lang w:eastAsia="en-US"/>
        </w:rPr>
      </w:pPr>
    </w:p>
    <w:p w:rsidR="000D0A0D" w:rsidRPr="00441DB8" w:rsidRDefault="000D0A0D" w:rsidP="00815038">
      <w:pPr>
        <w:jc w:val="both"/>
        <w:rPr>
          <w:rFonts w:eastAsia="Calibri"/>
          <w:sz w:val="19"/>
          <w:szCs w:val="19"/>
          <w:lang w:eastAsia="en-US"/>
        </w:rPr>
      </w:pPr>
      <w:r w:rsidRPr="00441DB8">
        <w:rPr>
          <w:rFonts w:eastAsia="Calibri"/>
          <w:b/>
          <w:sz w:val="19"/>
          <w:szCs w:val="19"/>
          <w:lang w:eastAsia="en-US"/>
        </w:rPr>
        <w:tab/>
        <w:t>Kurşun:</w:t>
      </w:r>
      <w:r w:rsidR="00B146B6" w:rsidRPr="00441DB8">
        <w:rPr>
          <w:rFonts w:eastAsia="Calibri"/>
          <w:sz w:val="19"/>
          <w:szCs w:val="19"/>
          <w:lang w:eastAsia="en-US"/>
        </w:rPr>
        <w:tab/>
      </w:r>
      <w:r w:rsidR="00B146B6" w:rsidRPr="00441DB8">
        <w:rPr>
          <w:rFonts w:eastAsia="Calibri"/>
          <w:sz w:val="19"/>
          <w:szCs w:val="19"/>
          <w:lang w:eastAsia="en-US"/>
        </w:rPr>
        <w:tab/>
      </w:r>
      <w:r w:rsidR="00B146B6" w:rsidRPr="00441DB8">
        <w:rPr>
          <w:rFonts w:eastAsia="Calibri"/>
          <w:sz w:val="19"/>
          <w:szCs w:val="19"/>
          <w:lang w:eastAsia="en-US"/>
        </w:rPr>
        <w:tab/>
        <w:t>2</w:t>
      </w:r>
      <w:r w:rsidRPr="00441DB8">
        <w:rPr>
          <w:rFonts w:eastAsia="Calibri"/>
          <w:sz w:val="19"/>
          <w:szCs w:val="19"/>
          <w:lang w:eastAsia="en-US"/>
        </w:rPr>
        <w:t xml:space="preserve"> mg/kg’dan fazla olmamalıdır.</w:t>
      </w:r>
    </w:p>
    <w:p w:rsidR="00B146B6" w:rsidRPr="00441DB8" w:rsidRDefault="00B146B6" w:rsidP="00815038">
      <w:pPr>
        <w:jc w:val="both"/>
        <w:rPr>
          <w:rFonts w:eastAsia="Calibri"/>
          <w:b/>
          <w:sz w:val="19"/>
          <w:szCs w:val="19"/>
          <w:u w:val="single"/>
          <w:lang w:eastAsia="en-US"/>
        </w:rPr>
      </w:pPr>
    </w:p>
    <w:p w:rsidR="000D0A0D" w:rsidRPr="00441DB8" w:rsidRDefault="000D0A0D" w:rsidP="00815038">
      <w:pPr>
        <w:jc w:val="both"/>
        <w:rPr>
          <w:rFonts w:eastAsia="Calibri"/>
          <w:sz w:val="19"/>
          <w:szCs w:val="19"/>
          <w:lang w:eastAsia="en-US"/>
        </w:rPr>
      </w:pPr>
      <w:r w:rsidRPr="00441DB8">
        <w:rPr>
          <w:rFonts w:eastAsia="Calibri"/>
          <w:b/>
          <w:sz w:val="19"/>
          <w:szCs w:val="19"/>
          <w:lang w:eastAsia="en-US"/>
        </w:rPr>
        <w:tab/>
      </w:r>
      <w:r w:rsidR="008A2DDD" w:rsidRPr="00441DB8">
        <w:rPr>
          <w:rFonts w:eastAsia="Calibri"/>
          <w:b/>
          <w:sz w:val="19"/>
          <w:szCs w:val="19"/>
          <w:lang w:eastAsia="en-US"/>
        </w:rPr>
        <w:t>Civa</w:t>
      </w:r>
      <w:r w:rsidRPr="00441DB8">
        <w:rPr>
          <w:rFonts w:eastAsia="Calibri"/>
          <w:b/>
          <w:sz w:val="19"/>
          <w:szCs w:val="19"/>
          <w:lang w:eastAsia="en-US"/>
        </w:rPr>
        <w:t>:</w:t>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t>1 mg/kg’dan fazla olmamalıdır.</w:t>
      </w:r>
    </w:p>
    <w:p w:rsidR="000D0A0D" w:rsidRPr="00441DB8" w:rsidRDefault="000D0A0D" w:rsidP="00815038">
      <w:pPr>
        <w:jc w:val="both"/>
        <w:rPr>
          <w:rFonts w:eastAsia="Calibri"/>
          <w:b/>
          <w:sz w:val="19"/>
          <w:szCs w:val="19"/>
          <w:u w:val="single"/>
          <w:lang w:eastAsia="en-US"/>
        </w:rPr>
      </w:pPr>
    </w:p>
    <w:p w:rsidR="000D0A0D" w:rsidRPr="00441DB8" w:rsidRDefault="000D0A0D" w:rsidP="00815038">
      <w:pPr>
        <w:jc w:val="both"/>
        <w:rPr>
          <w:rFonts w:eastAsia="Calibri"/>
          <w:b/>
          <w:sz w:val="19"/>
          <w:szCs w:val="19"/>
          <w:lang w:eastAsia="en-US"/>
        </w:rPr>
      </w:pPr>
    </w:p>
    <w:p w:rsidR="000D0A0D" w:rsidRPr="00441DB8" w:rsidRDefault="000D0A0D" w:rsidP="00815038">
      <w:pPr>
        <w:jc w:val="both"/>
        <w:rPr>
          <w:rFonts w:eastAsia="Calibri"/>
          <w:sz w:val="19"/>
          <w:szCs w:val="19"/>
          <w:u w:val="single"/>
          <w:lang w:eastAsia="en-US"/>
        </w:rPr>
      </w:pPr>
      <w:r w:rsidRPr="00441DB8">
        <w:rPr>
          <w:rFonts w:eastAsia="Calibri"/>
          <w:b/>
          <w:sz w:val="19"/>
          <w:szCs w:val="19"/>
          <w:u w:val="single"/>
          <w:lang w:eastAsia="en-US"/>
        </w:rPr>
        <w:t>E 260 ASETİK ASİT</w:t>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r>
    </w:p>
    <w:p w:rsidR="000D0A0D" w:rsidRPr="00441DB8" w:rsidRDefault="000D0A0D" w:rsidP="00815038">
      <w:pPr>
        <w:jc w:val="both"/>
        <w:rPr>
          <w:rFonts w:eastAsia="Calibri"/>
          <w:sz w:val="19"/>
          <w:szCs w:val="19"/>
          <w:lang w:eastAsia="en-US"/>
        </w:rPr>
      </w:pPr>
    </w:p>
    <w:p w:rsidR="007F7AAE" w:rsidRPr="00441DB8" w:rsidRDefault="007F7AAE" w:rsidP="00815038">
      <w:pPr>
        <w:ind w:left="4245" w:hanging="4245"/>
        <w:jc w:val="both"/>
        <w:rPr>
          <w:rFonts w:eastAsia="Calibri"/>
          <w:b/>
          <w:sz w:val="19"/>
          <w:szCs w:val="19"/>
          <w:u w:val="single"/>
          <w:lang w:eastAsia="en-US"/>
        </w:rPr>
      </w:pPr>
      <w:r w:rsidRPr="00441DB8">
        <w:rPr>
          <w:rFonts w:eastAsia="Calibri"/>
          <w:b/>
          <w:sz w:val="19"/>
          <w:szCs w:val="19"/>
          <w:u w:val="single"/>
          <w:lang w:eastAsia="en-US"/>
        </w:rPr>
        <w:t>Eşanlamlılar:</w:t>
      </w:r>
    </w:p>
    <w:p w:rsidR="007F7AAE" w:rsidRPr="00441DB8" w:rsidRDefault="007F7AAE" w:rsidP="00815038">
      <w:pPr>
        <w:ind w:left="4245" w:hanging="4245"/>
        <w:jc w:val="both"/>
        <w:rPr>
          <w:rFonts w:eastAsia="Calibri"/>
          <w:b/>
          <w:sz w:val="19"/>
          <w:szCs w:val="19"/>
          <w:u w:val="single"/>
          <w:lang w:eastAsia="en-US"/>
        </w:rPr>
      </w:pPr>
    </w:p>
    <w:p w:rsidR="000D0A0D" w:rsidRPr="00441DB8" w:rsidRDefault="000D0A0D" w:rsidP="00815038">
      <w:pPr>
        <w:ind w:left="4245" w:hanging="4245"/>
        <w:jc w:val="both"/>
        <w:rPr>
          <w:rFonts w:eastAsia="Calibri"/>
          <w:b/>
          <w:sz w:val="19"/>
          <w:szCs w:val="19"/>
          <w:u w:val="single"/>
          <w:lang w:eastAsia="en-US"/>
        </w:rPr>
      </w:pPr>
      <w:r w:rsidRPr="00441DB8">
        <w:rPr>
          <w:rFonts w:eastAsia="Calibri"/>
          <w:b/>
          <w:sz w:val="19"/>
          <w:szCs w:val="19"/>
          <w:u w:val="single"/>
          <w:lang w:eastAsia="en-US"/>
        </w:rPr>
        <w:t>Tanım:</w:t>
      </w:r>
    </w:p>
    <w:p w:rsidR="007F7AAE" w:rsidRPr="00441DB8" w:rsidRDefault="007F7AAE" w:rsidP="00815038">
      <w:pPr>
        <w:ind w:left="4245" w:hanging="4245"/>
        <w:jc w:val="both"/>
        <w:rPr>
          <w:rFonts w:eastAsia="Calibri"/>
          <w:b/>
          <w:sz w:val="19"/>
          <w:szCs w:val="19"/>
          <w:u w:val="single"/>
          <w:lang w:eastAsia="en-US"/>
        </w:rPr>
      </w:pPr>
    </w:p>
    <w:p w:rsidR="007F7AAE" w:rsidRPr="00441DB8" w:rsidRDefault="000D0A0D" w:rsidP="00815038">
      <w:pPr>
        <w:jc w:val="both"/>
        <w:rPr>
          <w:rFonts w:eastAsia="Calibri"/>
          <w:sz w:val="19"/>
          <w:szCs w:val="19"/>
          <w:lang w:eastAsia="en-US"/>
        </w:rPr>
      </w:pPr>
      <w:r w:rsidRPr="00441DB8">
        <w:rPr>
          <w:rFonts w:eastAsia="Calibri"/>
          <w:b/>
          <w:sz w:val="19"/>
          <w:szCs w:val="19"/>
          <w:lang w:eastAsia="en-US"/>
        </w:rPr>
        <w:tab/>
      </w:r>
      <w:r w:rsidR="007F7AAE" w:rsidRPr="00441DB8">
        <w:rPr>
          <w:rFonts w:eastAsia="Calibri"/>
          <w:b/>
          <w:sz w:val="19"/>
          <w:szCs w:val="19"/>
          <w:lang w:eastAsia="en-US"/>
        </w:rPr>
        <w:t>Einecs:</w:t>
      </w:r>
      <w:r w:rsidR="007F7AAE" w:rsidRPr="00441DB8">
        <w:rPr>
          <w:rFonts w:eastAsia="Calibri"/>
          <w:sz w:val="19"/>
          <w:szCs w:val="19"/>
          <w:lang w:eastAsia="en-US"/>
        </w:rPr>
        <w:tab/>
      </w:r>
      <w:r w:rsidR="007F7AAE" w:rsidRPr="00441DB8">
        <w:rPr>
          <w:rFonts w:eastAsia="Calibri"/>
          <w:sz w:val="19"/>
          <w:szCs w:val="19"/>
          <w:lang w:eastAsia="en-US"/>
        </w:rPr>
        <w:tab/>
      </w:r>
      <w:r w:rsidR="007F7AAE" w:rsidRPr="00441DB8">
        <w:rPr>
          <w:rFonts w:eastAsia="Calibri"/>
          <w:sz w:val="19"/>
          <w:szCs w:val="19"/>
          <w:lang w:eastAsia="en-US"/>
        </w:rPr>
        <w:tab/>
        <w:t>200-580-7</w:t>
      </w:r>
    </w:p>
    <w:p w:rsidR="007F7AAE" w:rsidRPr="00441DB8" w:rsidRDefault="007F7AAE" w:rsidP="00815038">
      <w:pPr>
        <w:jc w:val="both"/>
        <w:rPr>
          <w:rFonts w:eastAsia="Calibri"/>
          <w:sz w:val="19"/>
          <w:szCs w:val="19"/>
          <w:lang w:eastAsia="en-US"/>
        </w:rPr>
      </w:pPr>
    </w:p>
    <w:p w:rsidR="000D0A0D" w:rsidRPr="00441DB8" w:rsidRDefault="000D0A0D" w:rsidP="00815038">
      <w:pPr>
        <w:ind w:firstLine="708"/>
        <w:jc w:val="both"/>
        <w:rPr>
          <w:rFonts w:eastAsia="Calibri"/>
          <w:b/>
          <w:sz w:val="19"/>
          <w:szCs w:val="19"/>
          <w:u w:val="single"/>
          <w:lang w:eastAsia="en-US"/>
        </w:rPr>
      </w:pPr>
      <w:r w:rsidRPr="00441DB8">
        <w:rPr>
          <w:rFonts w:eastAsia="Calibri"/>
          <w:b/>
          <w:sz w:val="19"/>
          <w:szCs w:val="19"/>
          <w:lang w:eastAsia="en-US"/>
        </w:rPr>
        <w:t>Kimyasal adı:</w:t>
      </w:r>
      <w:r w:rsidRPr="00441DB8">
        <w:rPr>
          <w:rFonts w:eastAsia="Calibri"/>
          <w:b/>
          <w:sz w:val="19"/>
          <w:szCs w:val="19"/>
          <w:lang w:eastAsia="en-US"/>
        </w:rPr>
        <w:tab/>
      </w:r>
      <w:r w:rsidRPr="00441DB8">
        <w:rPr>
          <w:rFonts w:eastAsia="Calibri"/>
          <w:b/>
          <w:sz w:val="19"/>
          <w:szCs w:val="19"/>
          <w:lang w:eastAsia="en-US"/>
        </w:rPr>
        <w:tab/>
      </w:r>
      <w:r w:rsidRPr="00441DB8">
        <w:rPr>
          <w:rFonts w:eastAsia="Calibri"/>
          <w:sz w:val="19"/>
          <w:szCs w:val="19"/>
          <w:lang w:eastAsia="en-US"/>
        </w:rPr>
        <w:t>Asetik asit</w:t>
      </w:r>
    </w:p>
    <w:p w:rsidR="000D0A0D" w:rsidRPr="00441DB8" w:rsidRDefault="000D0A0D" w:rsidP="00815038">
      <w:pPr>
        <w:jc w:val="both"/>
        <w:rPr>
          <w:rFonts w:eastAsia="Calibri"/>
          <w:sz w:val="19"/>
          <w:szCs w:val="19"/>
          <w:lang w:eastAsia="en-US"/>
        </w:rPr>
      </w:pPr>
      <w:r w:rsidRPr="00441DB8">
        <w:rPr>
          <w:rFonts w:eastAsia="Calibri"/>
          <w:b/>
          <w:sz w:val="19"/>
          <w:szCs w:val="19"/>
          <w:lang w:eastAsia="en-US"/>
        </w:rPr>
        <w:tab/>
      </w:r>
      <w:r w:rsidRPr="00441DB8">
        <w:rPr>
          <w:rFonts w:eastAsia="Calibri"/>
          <w:b/>
          <w:sz w:val="19"/>
          <w:szCs w:val="19"/>
          <w:lang w:eastAsia="en-US"/>
        </w:rPr>
        <w:tab/>
      </w:r>
      <w:r w:rsidRPr="00441DB8">
        <w:rPr>
          <w:rFonts w:eastAsia="Calibri"/>
          <w:b/>
          <w:sz w:val="19"/>
          <w:szCs w:val="19"/>
          <w:lang w:eastAsia="en-US"/>
        </w:rPr>
        <w:tab/>
      </w:r>
      <w:r w:rsidRPr="00441DB8">
        <w:rPr>
          <w:rFonts w:eastAsia="Calibri"/>
          <w:b/>
          <w:sz w:val="19"/>
          <w:szCs w:val="19"/>
          <w:lang w:eastAsia="en-US"/>
        </w:rPr>
        <w:tab/>
      </w:r>
      <w:r w:rsidRPr="00441DB8">
        <w:rPr>
          <w:rFonts w:eastAsia="Calibri"/>
          <w:sz w:val="19"/>
          <w:szCs w:val="19"/>
          <w:lang w:eastAsia="en-US"/>
        </w:rPr>
        <w:t>Etanoik asit</w:t>
      </w:r>
      <w:r w:rsidRPr="00441DB8">
        <w:rPr>
          <w:rFonts w:eastAsia="Calibri"/>
          <w:sz w:val="19"/>
          <w:szCs w:val="19"/>
          <w:lang w:eastAsia="en-US"/>
        </w:rPr>
        <w:tab/>
      </w:r>
    </w:p>
    <w:p w:rsidR="000D0A0D" w:rsidRPr="00441DB8" w:rsidRDefault="000D0A0D" w:rsidP="00815038">
      <w:pPr>
        <w:jc w:val="both"/>
        <w:rPr>
          <w:rFonts w:eastAsia="Calibri"/>
          <w:sz w:val="19"/>
          <w:szCs w:val="19"/>
          <w:lang w:eastAsia="en-US"/>
        </w:rPr>
      </w:pPr>
      <w:r w:rsidRPr="00441DB8">
        <w:rPr>
          <w:rFonts w:eastAsia="Calibri"/>
          <w:b/>
          <w:sz w:val="19"/>
          <w:szCs w:val="19"/>
          <w:lang w:eastAsia="en-US"/>
        </w:rPr>
        <w:tab/>
      </w:r>
    </w:p>
    <w:p w:rsidR="000D0A0D" w:rsidRPr="00441DB8" w:rsidRDefault="000D0A0D" w:rsidP="00815038">
      <w:pPr>
        <w:jc w:val="both"/>
        <w:rPr>
          <w:rFonts w:eastAsia="Calibri"/>
          <w:sz w:val="19"/>
          <w:szCs w:val="19"/>
          <w:vertAlign w:val="subscript"/>
          <w:lang w:eastAsia="en-US"/>
        </w:rPr>
      </w:pPr>
      <w:r w:rsidRPr="00441DB8">
        <w:rPr>
          <w:rFonts w:eastAsia="Calibri"/>
          <w:b/>
          <w:sz w:val="19"/>
          <w:szCs w:val="19"/>
          <w:lang w:eastAsia="en-US"/>
        </w:rPr>
        <w:tab/>
        <w:t>Kimyasal formülü:</w:t>
      </w:r>
      <w:r w:rsidRPr="00441DB8">
        <w:rPr>
          <w:rFonts w:eastAsia="Calibri"/>
          <w:sz w:val="19"/>
          <w:szCs w:val="19"/>
          <w:lang w:eastAsia="en-US"/>
        </w:rPr>
        <w:tab/>
        <w:t>C</w:t>
      </w:r>
      <w:r w:rsidRPr="00441DB8">
        <w:rPr>
          <w:rFonts w:eastAsia="Calibri"/>
          <w:sz w:val="19"/>
          <w:szCs w:val="19"/>
          <w:vertAlign w:val="subscript"/>
          <w:lang w:eastAsia="en-US"/>
        </w:rPr>
        <w:t>2</w:t>
      </w:r>
      <w:r w:rsidRPr="00441DB8">
        <w:rPr>
          <w:rFonts w:eastAsia="Calibri"/>
          <w:sz w:val="19"/>
          <w:szCs w:val="19"/>
          <w:lang w:eastAsia="en-US"/>
        </w:rPr>
        <w:t>H</w:t>
      </w:r>
      <w:r w:rsidRPr="00441DB8">
        <w:rPr>
          <w:rFonts w:eastAsia="Calibri"/>
          <w:sz w:val="19"/>
          <w:szCs w:val="19"/>
          <w:vertAlign w:val="subscript"/>
          <w:lang w:eastAsia="en-US"/>
        </w:rPr>
        <w:t>4</w:t>
      </w:r>
      <w:r w:rsidRPr="00441DB8">
        <w:rPr>
          <w:rFonts w:eastAsia="Calibri"/>
          <w:sz w:val="19"/>
          <w:szCs w:val="19"/>
          <w:lang w:eastAsia="en-US"/>
        </w:rPr>
        <w:t>O</w:t>
      </w:r>
      <w:r w:rsidRPr="00441DB8">
        <w:rPr>
          <w:rFonts w:eastAsia="Calibri"/>
          <w:sz w:val="19"/>
          <w:szCs w:val="19"/>
          <w:vertAlign w:val="subscript"/>
          <w:lang w:eastAsia="en-US"/>
        </w:rPr>
        <w:t>2</w:t>
      </w:r>
    </w:p>
    <w:p w:rsidR="007F7AAE" w:rsidRPr="00441DB8" w:rsidRDefault="007F7AAE" w:rsidP="00815038">
      <w:pPr>
        <w:jc w:val="both"/>
        <w:rPr>
          <w:rFonts w:eastAsia="Calibri"/>
          <w:sz w:val="19"/>
          <w:szCs w:val="19"/>
          <w:lang w:eastAsia="en-US"/>
        </w:rPr>
      </w:pPr>
    </w:p>
    <w:p w:rsidR="000D0A0D" w:rsidRPr="00441DB8" w:rsidRDefault="000D0A0D" w:rsidP="00815038">
      <w:pPr>
        <w:jc w:val="both"/>
        <w:rPr>
          <w:rFonts w:eastAsia="Calibri"/>
          <w:sz w:val="19"/>
          <w:szCs w:val="19"/>
          <w:lang w:eastAsia="en-US"/>
        </w:rPr>
      </w:pPr>
      <w:r w:rsidRPr="00441DB8">
        <w:rPr>
          <w:rFonts w:eastAsia="Calibri"/>
          <w:b/>
          <w:sz w:val="19"/>
          <w:szCs w:val="19"/>
          <w:lang w:eastAsia="en-US"/>
        </w:rPr>
        <w:tab/>
      </w:r>
      <w:r w:rsidR="001016C5">
        <w:rPr>
          <w:rFonts w:eastAsia="Calibri"/>
          <w:b/>
          <w:sz w:val="19"/>
          <w:szCs w:val="19"/>
          <w:lang w:eastAsia="en-US"/>
        </w:rPr>
        <w:t>Molekül ağırlığı</w:t>
      </w:r>
      <w:r w:rsidRPr="00441DB8">
        <w:rPr>
          <w:rFonts w:eastAsia="Calibri"/>
          <w:b/>
          <w:sz w:val="19"/>
          <w:szCs w:val="19"/>
          <w:lang w:eastAsia="en-US"/>
        </w:rPr>
        <w:t>:</w:t>
      </w:r>
      <w:r w:rsidRPr="00441DB8">
        <w:rPr>
          <w:rFonts w:eastAsia="Calibri"/>
          <w:sz w:val="19"/>
          <w:szCs w:val="19"/>
          <w:lang w:eastAsia="en-US"/>
        </w:rPr>
        <w:tab/>
      </w:r>
      <w:r w:rsidRPr="00441DB8">
        <w:rPr>
          <w:rFonts w:eastAsia="Calibri"/>
          <w:sz w:val="19"/>
          <w:szCs w:val="19"/>
          <w:lang w:eastAsia="en-US"/>
        </w:rPr>
        <w:tab/>
        <w:t>60.05</w:t>
      </w:r>
    </w:p>
    <w:p w:rsidR="007F7AAE" w:rsidRPr="00441DB8" w:rsidRDefault="007F7AAE" w:rsidP="00815038">
      <w:pPr>
        <w:jc w:val="both"/>
        <w:rPr>
          <w:rFonts w:eastAsia="Calibri"/>
          <w:sz w:val="19"/>
          <w:szCs w:val="19"/>
          <w:lang w:eastAsia="en-US"/>
        </w:rPr>
      </w:pPr>
    </w:p>
    <w:p w:rsidR="000D0A0D" w:rsidRPr="00441DB8" w:rsidRDefault="000D0A0D" w:rsidP="00815038">
      <w:pPr>
        <w:jc w:val="both"/>
        <w:rPr>
          <w:rFonts w:eastAsia="Calibri"/>
          <w:sz w:val="19"/>
          <w:szCs w:val="19"/>
          <w:lang w:eastAsia="en-US"/>
        </w:rPr>
      </w:pPr>
      <w:r w:rsidRPr="00441DB8">
        <w:rPr>
          <w:rFonts w:eastAsia="Calibri"/>
          <w:b/>
          <w:sz w:val="19"/>
          <w:szCs w:val="19"/>
          <w:lang w:eastAsia="en-US"/>
        </w:rPr>
        <w:tab/>
        <w:t>Analiz:</w:t>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t xml:space="preserve">İçeriği % 99.8’den az olmamalıdır. </w:t>
      </w:r>
    </w:p>
    <w:p w:rsidR="007F7AAE" w:rsidRPr="00441DB8" w:rsidRDefault="007F7AAE" w:rsidP="00815038">
      <w:pPr>
        <w:jc w:val="both"/>
        <w:rPr>
          <w:rFonts w:eastAsia="Calibri"/>
          <w:sz w:val="19"/>
          <w:szCs w:val="19"/>
          <w:lang w:eastAsia="en-US"/>
        </w:rPr>
      </w:pPr>
    </w:p>
    <w:p w:rsidR="000D0A0D" w:rsidRPr="00441DB8" w:rsidRDefault="000D0A0D" w:rsidP="00815038">
      <w:pPr>
        <w:jc w:val="both"/>
        <w:rPr>
          <w:rFonts w:eastAsia="Calibri"/>
          <w:sz w:val="19"/>
          <w:szCs w:val="19"/>
          <w:lang w:eastAsia="en-US"/>
        </w:rPr>
      </w:pPr>
    </w:p>
    <w:p w:rsidR="000D0A0D" w:rsidRPr="00441DB8" w:rsidRDefault="000D0A0D" w:rsidP="00815038">
      <w:pPr>
        <w:jc w:val="both"/>
        <w:rPr>
          <w:rFonts w:eastAsia="Calibri"/>
          <w:sz w:val="19"/>
          <w:szCs w:val="19"/>
          <w:lang w:eastAsia="en-US"/>
        </w:rPr>
      </w:pPr>
      <w:r w:rsidRPr="00441DB8">
        <w:rPr>
          <w:rFonts w:eastAsia="Calibri"/>
          <w:b/>
          <w:sz w:val="19"/>
          <w:szCs w:val="19"/>
          <w:u w:val="single"/>
          <w:lang w:eastAsia="en-US"/>
        </w:rPr>
        <w:t>Tanımlama:</w:t>
      </w:r>
      <w:r w:rsidRPr="00441DB8">
        <w:rPr>
          <w:rFonts w:eastAsia="Calibri"/>
          <w:sz w:val="19"/>
          <w:szCs w:val="19"/>
          <w:lang w:eastAsia="en-US"/>
        </w:rPr>
        <w:t xml:space="preserve"> </w:t>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t>Keskin ve karakteristik bir kokuya sahip, berrak, renksiz sıvı.</w:t>
      </w:r>
    </w:p>
    <w:p w:rsidR="000D0A0D" w:rsidRPr="00441DB8" w:rsidRDefault="000D0A0D" w:rsidP="00815038">
      <w:pPr>
        <w:jc w:val="both"/>
        <w:rPr>
          <w:rFonts w:eastAsia="Calibri"/>
          <w:b/>
          <w:sz w:val="19"/>
          <w:szCs w:val="19"/>
          <w:u w:val="single"/>
          <w:lang w:eastAsia="en-US"/>
        </w:rPr>
      </w:pPr>
    </w:p>
    <w:p w:rsidR="000D0A0D" w:rsidRPr="00441DB8" w:rsidRDefault="000D0A0D" w:rsidP="00815038">
      <w:pPr>
        <w:jc w:val="both"/>
        <w:rPr>
          <w:rFonts w:eastAsia="Calibri"/>
          <w:b/>
          <w:sz w:val="19"/>
          <w:szCs w:val="19"/>
          <w:u w:val="single"/>
          <w:lang w:eastAsia="en-US"/>
        </w:rPr>
      </w:pPr>
      <w:r w:rsidRPr="00441DB8">
        <w:rPr>
          <w:rFonts w:eastAsia="Calibri"/>
          <w:b/>
          <w:sz w:val="19"/>
          <w:szCs w:val="19"/>
          <w:u w:val="single"/>
          <w:lang w:eastAsia="en-US"/>
        </w:rPr>
        <w:t>Belirleme:</w:t>
      </w:r>
    </w:p>
    <w:p w:rsidR="007F7AAE" w:rsidRPr="00441DB8" w:rsidRDefault="007F7AAE" w:rsidP="00815038">
      <w:pPr>
        <w:jc w:val="both"/>
        <w:rPr>
          <w:rFonts w:eastAsia="Calibri"/>
          <w:b/>
          <w:sz w:val="19"/>
          <w:szCs w:val="19"/>
          <w:u w:val="single"/>
          <w:lang w:eastAsia="en-US"/>
        </w:rPr>
      </w:pPr>
    </w:p>
    <w:p w:rsidR="000D0A0D" w:rsidRPr="00441DB8" w:rsidRDefault="007F7AAE" w:rsidP="00815038">
      <w:pPr>
        <w:jc w:val="both"/>
        <w:rPr>
          <w:rFonts w:eastAsia="Calibri"/>
          <w:sz w:val="19"/>
          <w:szCs w:val="19"/>
          <w:lang w:eastAsia="en-US"/>
        </w:rPr>
      </w:pPr>
      <w:r w:rsidRPr="00441DB8">
        <w:rPr>
          <w:rFonts w:eastAsia="Calibri"/>
          <w:b/>
          <w:sz w:val="19"/>
          <w:szCs w:val="19"/>
          <w:lang w:eastAsia="en-US"/>
        </w:rPr>
        <w:tab/>
        <w:t>K</w:t>
      </w:r>
      <w:r w:rsidR="000D0A0D" w:rsidRPr="00441DB8">
        <w:rPr>
          <w:rFonts w:eastAsia="Calibri"/>
          <w:b/>
          <w:sz w:val="19"/>
          <w:szCs w:val="19"/>
          <w:lang w:eastAsia="en-US"/>
        </w:rPr>
        <w:t>aynama noktası:</w:t>
      </w:r>
      <w:r w:rsidR="000D0A0D" w:rsidRPr="00441DB8">
        <w:rPr>
          <w:rFonts w:eastAsia="Calibri"/>
          <w:sz w:val="19"/>
          <w:szCs w:val="19"/>
          <w:lang w:eastAsia="en-US"/>
        </w:rPr>
        <w:tab/>
        <w:t xml:space="preserve">760 mm </w:t>
      </w:r>
      <w:r w:rsidR="008A2DDD" w:rsidRPr="00441DB8">
        <w:rPr>
          <w:rFonts w:eastAsia="Calibri"/>
          <w:sz w:val="19"/>
          <w:szCs w:val="19"/>
          <w:lang w:eastAsia="en-US"/>
        </w:rPr>
        <w:t>Civa</w:t>
      </w:r>
      <w:r w:rsidR="000D0A0D" w:rsidRPr="00441DB8">
        <w:rPr>
          <w:rFonts w:eastAsia="Calibri"/>
          <w:sz w:val="19"/>
          <w:szCs w:val="19"/>
          <w:lang w:eastAsia="en-US"/>
        </w:rPr>
        <w:t xml:space="preserve"> basıncında 118 </w:t>
      </w:r>
      <w:r w:rsidR="000D0A0D" w:rsidRPr="00441DB8">
        <w:rPr>
          <w:rFonts w:eastAsia="Calibri"/>
          <w:sz w:val="19"/>
          <w:szCs w:val="19"/>
          <w:vertAlign w:val="superscript"/>
          <w:lang w:eastAsia="en-US"/>
        </w:rPr>
        <w:t>o</w:t>
      </w:r>
      <w:r w:rsidR="000D0A0D" w:rsidRPr="00441DB8">
        <w:rPr>
          <w:rFonts w:eastAsia="Calibri"/>
          <w:sz w:val="19"/>
          <w:szCs w:val="19"/>
          <w:lang w:eastAsia="en-US"/>
        </w:rPr>
        <w:t>C</w:t>
      </w:r>
    </w:p>
    <w:p w:rsidR="007F7AAE" w:rsidRPr="00441DB8" w:rsidRDefault="007F7AAE" w:rsidP="00815038">
      <w:pPr>
        <w:jc w:val="both"/>
        <w:rPr>
          <w:rFonts w:eastAsia="Calibri"/>
          <w:b/>
          <w:sz w:val="19"/>
          <w:szCs w:val="19"/>
          <w:u w:val="single"/>
          <w:lang w:eastAsia="en-US"/>
        </w:rPr>
      </w:pPr>
    </w:p>
    <w:p w:rsidR="000D0A0D" w:rsidRPr="00441DB8" w:rsidRDefault="007F7AAE" w:rsidP="00815038">
      <w:pPr>
        <w:jc w:val="both"/>
        <w:rPr>
          <w:rFonts w:eastAsia="Calibri"/>
          <w:sz w:val="19"/>
          <w:szCs w:val="19"/>
          <w:lang w:eastAsia="en-US"/>
        </w:rPr>
      </w:pPr>
      <w:r w:rsidRPr="00441DB8">
        <w:rPr>
          <w:rFonts w:eastAsia="Calibri"/>
          <w:b/>
          <w:sz w:val="19"/>
          <w:szCs w:val="19"/>
          <w:lang w:eastAsia="en-US"/>
        </w:rPr>
        <w:tab/>
      </w:r>
      <w:r w:rsidR="000D0A0D" w:rsidRPr="00441DB8">
        <w:rPr>
          <w:rFonts w:eastAsia="Calibri"/>
          <w:b/>
          <w:sz w:val="19"/>
          <w:szCs w:val="19"/>
          <w:lang w:eastAsia="en-US"/>
        </w:rPr>
        <w:t>Spesifik yoğunluk:</w:t>
      </w:r>
      <w:r w:rsidR="000D0A0D" w:rsidRPr="00441DB8">
        <w:rPr>
          <w:rFonts w:eastAsia="Calibri"/>
          <w:sz w:val="19"/>
          <w:szCs w:val="19"/>
          <w:lang w:eastAsia="en-US"/>
        </w:rPr>
        <w:tab/>
        <w:t>Yaklaşık 1.049</w:t>
      </w:r>
    </w:p>
    <w:p w:rsidR="007F7AAE" w:rsidRPr="00441DB8" w:rsidRDefault="007F7AAE" w:rsidP="00815038">
      <w:pPr>
        <w:jc w:val="both"/>
        <w:rPr>
          <w:rFonts w:eastAsia="Calibri"/>
          <w:b/>
          <w:sz w:val="19"/>
          <w:szCs w:val="19"/>
          <w:u w:val="single"/>
          <w:lang w:eastAsia="en-US"/>
        </w:rPr>
      </w:pPr>
    </w:p>
    <w:p w:rsidR="000D0A0D" w:rsidRPr="00441DB8" w:rsidRDefault="007F7AAE" w:rsidP="00815038">
      <w:pPr>
        <w:ind w:firstLine="708"/>
        <w:jc w:val="both"/>
        <w:rPr>
          <w:sz w:val="19"/>
          <w:szCs w:val="19"/>
        </w:rPr>
      </w:pPr>
      <w:r w:rsidRPr="00441DB8">
        <w:rPr>
          <w:rFonts w:eastAsia="Calibri"/>
          <w:b/>
          <w:sz w:val="19"/>
          <w:szCs w:val="19"/>
          <w:lang w:eastAsia="en-US"/>
        </w:rPr>
        <w:t>A</w:t>
      </w:r>
      <w:r w:rsidR="000D0A0D" w:rsidRPr="00441DB8">
        <w:rPr>
          <w:rFonts w:eastAsia="Calibri"/>
          <w:b/>
          <w:sz w:val="19"/>
          <w:szCs w:val="19"/>
          <w:lang w:eastAsia="en-US"/>
        </w:rPr>
        <w:t xml:space="preserve">setat </w:t>
      </w:r>
      <w:r w:rsidRPr="00441DB8">
        <w:rPr>
          <w:rFonts w:eastAsia="Calibri"/>
          <w:b/>
          <w:sz w:val="19"/>
          <w:szCs w:val="19"/>
          <w:lang w:eastAsia="en-US"/>
        </w:rPr>
        <w:t>testi:</w:t>
      </w:r>
      <w:r w:rsidRPr="00441DB8">
        <w:rPr>
          <w:rFonts w:eastAsia="Calibri"/>
          <w:b/>
          <w:sz w:val="19"/>
          <w:szCs w:val="19"/>
          <w:lang w:eastAsia="en-US"/>
        </w:rPr>
        <w:tab/>
      </w:r>
      <w:r w:rsidRPr="00441DB8">
        <w:rPr>
          <w:rFonts w:eastAsia="Calibri"/>
          <w:b/>
          <w:sz w:val="19"/>
          <w:szCs w:val="19"/>
          <w:lang w:eastAsia="en-US"/>
        </w:rPr>
        <w:tab/>
      </w:r>
      <w:r w:rsidRPr="00441DB8">
        <w:rPr>
          <w:sz w:val="19"/>
          <w:szCs w:val="19"/>
        </w:rPr>
        <w:t>3’te 1 çözelti asetat için pozitif testler verir.</w:t>
      </w:r>
    </w:p>
    <w:p w:rsidR="007F7AAE" w:rsidRPr="00441DB8" w:rsidRDefault="007F7AAE" w:rsidP="00815038">
      <w:pPr>
        <w:ind w:firstLine="708"/>
        <w:jc w:val="both"/>
        <w:rPr>
          <w:rFonts w:eastAsia="Calibri"/>
          <w:b/>
          <w:sz w:val="19"/>
          <w:szCs w:val="19"/>
          <w:u w:val="single"/>
          <w:lang w:eastAsia="en-US"/>
        </w:rPr>
      </w:pPr>
    </w:p>
    <w:p w:rsidR="000D0A0D" w:rsidRPr="00441DB8" w:rsidRDefault="007F7AAE" w:rsidP="00815038">
      <w:pPr>
        <w:jc w:val="both"/>
        <w:rPr>
          <w:rFonts w:eastAsia="Calibri"/>
          <w:sz w:val="19"/>
          <w:szCs w:val="19"/>
          <w:lang w:eastAsia="en-US"/>
        </w:rPr>
      </w:pPr>
      <w:r w:rsidRPr="00441DB8">
        <w:rPr>
          <w:rFonts w:eastAsia="Calibri"/>
          <w:b/>
          <w:sz w:val="19"/>
          <w:szCs w:val="19"/>
          <w:lang w:eastAsia="en-US"/>
        </w:rPr>
        <w:tab/>
      </w:r>
      <w:r w:rsidR="000D0A0D" w:rsidRPr="00441DB8">
        <w:rPr>
          <w:rFonts w:eastAsia="Calibri"/>
          <w:b/>
          <w:sz w:val="19"/>
          <w:szCs w:val="19"/>
          <w:lang w:eastAsia="en-US"/>
        </w:rPr>
        <w:t>Katılaşma noktası:</w:t>
      </w:r>
      <w:r w:rsidR="000D0A0D" w:rsidRPr="00441DB8">
        <w:rPr>
          <w:rFonts w:eastAsia="Calibri"/>
          <w:sz w:val="19"/>
          <w:szCs w:val="19"/>
          <w:lang w:eastAsia="en-US"/>
        </w:rPr>
        <w:tab/>
        <w:t xml:space="preserve">14.5 </w:t>
      </w:r>
      <w:r w:rsidR="000D0A0D" w:rsidRPr="00441DB8">
        <w:rPr>
          <w:rFonts w:eastAsia="Calibri"/>
          <w:sz w:val="19"/>
          <w:szCs w:val="19"/>
          <w:vertAlign w:val="superscript"/>
          <w:lang w:eastAsia="en-US"/>
        </w:rPr>
        <w:t>o</w:t>
      </w:r>
      <w:r w:rsidR="000D0A0D" w:rsidRPr="00441DB8">
        <w:rPr>
          <w:rFonts w:eastAsia="Calibri"/>
          <w:sz w:val="19"/>
          <w:szCs w:val="19"/>
          <w:lang w:eastAsia="en-US"/>
        </w:rPr>
        <w:t xml:space="preserve">C’den düşük olmamalıdır. </w:t>
      </w:r>
    </w:p>
    <w:p w:rsidR="000D0A0D" w:rsidRPr="00441DB8" w:rsidRDefault="000D0A0D" w:rsidP="00815038">
      <w:pPr>
        <w:jc w:val="both"/>
        <w:rPr>
          <w:rFonts w:eastAsia="Calibri"/>
          <w:b/>
          <w:sz w:val="19"/>
          <w:szCs w:val="19"/>
          <w:u w:val="single"/>
          <w:lang w:eastAsia="en-US"/>
        </w:rPr>
      </w:pPr>
    </w:p>
    <w:p w:rsidR="000D0A0D" w:rsidRPr="00441DB8" w:rsidRDefault="000D0A0D" w:rsidP="00815038">
      <w:pPr>
        <w:jc w:val="both"/>
        <w:rPr>
          <w:rFonts w:eastAsia="Calibri"/>
          <w:b/>
          <w:sz w:val="19"/>
          <w:szCs w:val="19"/>
          <w:u w:val="single"/>
          <w:lang w:eastAsia="en-US"/>
        </w:rPr>
      </w:pPr>
      <w:r w:rsidRPr="00441DB8">
        <w:rPr>
          <w:rFonts w:eastAsia="Calibri"/>
          <w:b/>
          <w:sz w:val="19"/>
          <w:szCs w:val="19"/>
          <w:u w:val="single"/>
          <w:lang w:eastAsia="en-US"/>
        </w:rPr>
        <w:t>Saflık:</w:t>
      </w:r>
    </w:p>
    <w:p w:rsidR="007F7AAE" w:rsidRPr="00441DB8" w:rsidRDefault="007F7AAE" w:rsidP="00815038">
      <w:pPr>
        <w:jc w:val="both"/>
        <w:rPr>
          <w:rFonts w:eastAsia="Calibri"/>
          <w:b/>
          <w:sz w:val="19"/>
          <w:szCs w:val="19"/>
          <w:u w:val="single"/>
          <w:lang w:eastAsia="en-US"/>
        </w:rPr>
      </w:pPr>
    </w:p>
    <w:p w:rsidR="000D0A0D" w:rsidRPr="00441DB8" w:rsidRDefault="000D0A0D" w:rsidP="00815038">
      <w:pPr>
        <w:jc w:val="both"/>
        <w:rPr>
          <w:rFonts w:eastAsia="Calibri"/>
          <w:sz w:val="19"/>
          <w:szCs w:val="19"/>
          <w:lang w:eastAsia="en-US"/>
        </w:rPr>
      </w:pPr>
      <w:r w:rsidRPr="00441DB8">
        <w:rPr>
          <w:rFonts w:eastAsia="Calibri"/>
          <w:b/>
          <w:sz w:val="19"/>
          <w:szCs w:val="19"/>
          <w:lang w:eastAsia="en-US"/>
        </w:rPr>
        <w:tab/>
        <w:t>Uçucu olmayan kalıntı:</w:t>
      </w:r>
      <w:r w:rsidRPr="00441DB8">
        <w:rPr>
          <w:rFonts w:eastAsia="Calibri"/>
          <w:sz w:val="19"/>
          <w:szCs w:val="19"/>
          <w:lang w:eastAsia="en-US"/>
        </w:rPr>
        <w:tab/>
        <w:t>100 mg/kg’dan fazla olmamalıdır.</w:t>
      </w:r>
    </w:p>
    <w:p w:rsidR="007F7AAE" w:rsidRPr="00441DB8" w:rsidRDefault="007F7AAE" w:rsidP="00815038">
      <w:pPr>
        <w:jc w:val="both"/>
        <w:rPr>
          <w:rFonts w:eastAsia="Calibri"/>
          <w:b/>
          <w:sz w:val="19"/>
          <w:szCs w:val="19"/>
          <w:u w:val="single"/>
          <w:lang w:eastAsia="en-US"/>
        </w:rPr>
      </w:pPr>
    </w:p>
    <w:p w:rsidR="007F7AAE" w:rsidRPr="00441DB8" w:rsidRDefault="000D0A0D" w:rsidP="00815038">
      <w:pPr>
        <w:jc w:val="both"/>
        <w:rPr>
          <w:rFonts w:eastAsia="Calibri"/>
          <w:b/>
          <w:sz w:val="19"/>
          <w:szCs w:val="19"/>
          <w:lang w:val="en-GB" w:eastAsia="en-US"/>
        </w:rPr>
      </w:pPr>
      <w:r w:rsidRPr="00441DB8">
        <w:rPr>
          <w:rFonts w:eastAsia="Calibri"/>
          <w:b/>
          <w:sz w:val="19"/>
          <w:szCs w:val="19"/>
          <w:lang w:eastAsia="en-US"/>
        </w:rPr>
        <w:tab/>
        <w:t>Formik asit, form</w:t>
      </w:r>
      <w:r w:rsidRPr="00441DB8">
        <w:rPr>
          <w:rFonts w:eastAsia="Calibri"/>
          <w:b/>
          <w:sz w:val="19"/>
          <w:szCs w:val="19"/>
          <w:lang w:val="en-GB" w:eastAsia="en-US"/>
        </w:rPr>
        <w:t>atlar</w:t>
      </w:r>
      <w:r w:rsidR="007F7AAE" w:rsidRPr="00441DB8">
        <w:rPr>
          <w:rFonts w:eastAsia="Calibri"/>
          <w:b/>
          <w:sz w:val="19"/>
          <w:szCs w:val="19"/>
          <w:lang w:val="en-GB" w:eastAsia="en-US"/>
        </w:rPr>
        <w:t xml:space="preserve"> ve</w:t>
      </w:r>
    </w:p>
    <w:p w:rsidR="007F7AAE" w:rsidRPr="00441DB8" w:rsidRDefault="000D0A0D" w:rsidP="00815038">
      <w:pPr>
        <w:ind w:firstLine="708"/>
        <w:jc w:val="both"/>
        <w:rPr>
          <w:rFonts w:eastAsia="Calibri"/>
          <w:b/>
          <w:sz w:val="19"/>
          <w:szCs w:val="19"/>
          <w:lang w:val="en-GB" w:eastAsia="en-US"/>
        </w:rPr>
      </w:pPr>
      <w:r w:rsidRPr="00441DB8">
        <w:rPr>
          <w:rFonts w:eastAsia="Calibri"/>
          <w:b/>
          <w:sz w:val="19"/>
          <w:szCs w:val="19"/>
          <w:lang w:val="en-GB" w:eastAsia="en-US"/>
        </w:rPr>
        <w:t xml:space="preserve">diğer okside olabilir </w:t>
      </w:r>
    </w:p>
    <w:p w:rsidR="000D0A0D" w:rsidRPr="00441DB8" w:rsidRDefault="000D0A0D" w:rsidP="00815038">
      <w:pPr>
        <w:ind w:firstLine="708"/>
        <w:jc w:val="both"/>
        <w:rPr>
          <w:rFonts w:eastAsia="Calibri"/>
          <w:sz w:val="19"/>
          <w:szCs w:val="19"/>
          <w:lang w:val="en-GB" w:eastAsia="en-US"/>
        </w:rPr>
      </w:pPr>
      <w:r w:rsidRPr="00441DB8">
        <w:rPr>
          <w:rFonts w:eastAsia="Calibri"/>
          <w:b/>
          <w:sz w:val="19"/>
          <w:szCs w:val="19"/>
          <w:lang w:val="en-GB" w:eastAsia="en-US"/>
        </w:rPr>
        <w:t>maddeler</w:t>
      </w:r>
      <w:r w:rsidRPr="00441DB8">
        <w:rPr>
          <w:rFonts w:eastAsia="Calibri"/>
          <w:sz w:val="19"/>
          <w:szCs w:val="19"/>
          <w:lang w:val="en-GB" w:eastAsia="en-US"/>
        </w:rPr>
        <w:t>:</w:t>
      </w:r>
      <w:r w:rsidRPr="00441DB8">
        <w:rPr>
          <w:rFonts w:eastAsia="Calibri"/>
          <w:b/>
          <w:sz w:val="19"/>
          <w:szCs w:val="19"/>
          <w:lang w:val="en-GB" w:eastAsia="en-US"/>
        </w:rPr>
        <w:tab/>
      </w:r>
      <w:r w:rsidRPr="00441DB8">
        <w:rPr>
          <w:rFonts w:eastAsia="Calibri"/>
          <w:b/>
          <w:sz w:val="19"/>
          <w:szCs w:val="19"/>
          <w:lang w:val="en-GB" w:eastAsia="en-US"/>
        </w:rPr>
        <w:tab/>
      </w:r>
      <w:r w:rsidRPr="00441DB8">
        <w:rPr>
          <w:rFonts w:eastAsia="Calibri"/>
          <w:sz w:val="19"/>
          <w:szCs w:val="19"/>
          <w:lang w:val="en-GB" w:eastAsia="en-US"/>
        </w:rPr>
        <w:t>Formik asit cinsinden 1000 mg/kg’dan fazla olmamalıdır.</w:t>
      </w:r>
    </w:p>
    <w:p w:rsidR="007D760B" w:rsidRPr="00441DB8" w:rsidRDefault="007D760B" w:rsidP="00815038">
      <w:pPr>
        <w:ind w:firstLine="708"/>
        <w:jc w:val="both"/>
        <w:rPr>
          <w:rFonts w:eastAsia="Calibri"/>
          <w:b/>
          <w:sz w:val="19"/>
          <w:szCs w:val="19"/>
          <w:lang w:val="en-GB" w:eastAsia="en-US"/>
        </w:rPr>
      </w:pPr>
    </w:p>
    <w:p w:rsidR="000D5EF9" w:rsidRPr="00441DB8" w:rsidRDefault="000D0A0D" w:rsidP="00815038">
      <w:pPr>
        <w:jc w:val="both"/>
        <w:rPr>
          <w:rFonts w:eastAsia="Calibri"/>
          <w:b/>
          <w:sz w:val="19"/>
          <w:szCs w:val="19"/>
          <w:lang w:val="en-GB" w:eastAsia="en-US"/>
        </w:rPr>
      </w:pPr>
      <w:r w:rsidRPr="00441DB8">
        <w:rPr>
          <w:rFonts w:eastAsia="Calibri"/>
          <w:b/>
          <w:sz w:val="19"/>
          <w:szCs w:val="19"/>
          <w:lang w:val="en-GB" w:eastAsia="en-US"/>
        </w:rPr>
        <w:tab/>
        <w:t>Kolay okside olabilen</w:t>
      </w:r>
    </w:p>
    <w:p w:rsidR="000D5EF9" w:rsidRPr="00441DB8" w:rsidRDefault="000D0A0D" w:rsidP="00815038">
      <w:pPr>
        <w:ind w:left="2835" w:hanging="2127"/>
        <w:jc w:val="both"/>
        <w:rPr>
          <w:rFonts w:eastAsia="Calibri"/>
          <w:sz w:val="19"/>
          <w:szCs w:val="19"/>
          <w:lang w:val="en-GB" w:eastAsia="en-US"/>
        </w:rPr>
      </w:pPr>
      <w:r w:rsidRPr="00441DB8">
        <w:rPr>
          <w:rFonts w:eastAsia="Calibri"/>
          <w:b/>
          <w:sz w:val="19"/>
          <w:szCs w:val="19"/>
          <w:lang w:val="en-GB" w:eastAsia="en-US"/>
        </w:rPr>
        <w:t>maddeler:</w:t>
      </w:r>
      <w:r w:rsidR="000D5EF9" w:rsidRPr="00441DB8">
        <w:rPr>
          <w:rFonts w:eastAsia="Calibri"/>
          <w:sz w:val="19"/>
          <w:szCs w:val="19"/>
          <w:lang w:eastAsia="en-US"/>
        </w:rPr>
        <w:tab/>
      </w:r>
      <w:r w:rsidRPr="00441DB8">
        <w:rPr>
          <w:rFonts w:eastAsia="Calibri"/>
          <w:sz w:val="19"/>
          <w:szCs w:val="19"/>
          <w:lang w:val="en-GB" w:eastAsia="en-US"/>
        </w:rPr>
        <w:t xml:space="preserve">2 mL </w:t>
      </w:r>
      <w:r w:rsidR="00395EE4" w:rsidRPr="00441DB8">
        <w:rPr>
          <w:rFonts w:eastAsia="Calibri"/>
          <w:sz w:val="19"/>
          <w:szCs w:val="19"/>
          <w:lang w:val="en-GB" w:eastAsia="en-US"/>
        </w:rPr>
        <w:t>numune</w:t>
      </w:r>
      <w:r w:rsidRPr="00441DB8">
        <w:rPr>
          <w:rFonts w:eastAsia="Calibri"/>
          <w:sz w:val="19"/>
          <w:szCs w:val="19"/>
          <w:lang w:val="en-GB" w:eastAsia="en-US"/>
        </w:rPr>
        <w:t>, cam kapak ile kapatılmış bir kapta 10 mL su ile seyreltilir ve 0.1 mL 0.1 N potasyum permanganat eklenir. P</w:t>
      </w:r>
      <w:r w:rsidR="000D5EF9" w:rsidRPr="00441DB8">
        <w:rPr>
          <w:rFonts w:eastAsia="Calibri"/>
          <w:sz w:val="19"/>
          <w:szCs w:val="19"/>
          <w:lang w:val="en-GB" w:eastAsia="en-US"/>
        </w:rPr>
        <w:t xml:space="preserve">embe renk 30 dakika içerisinde </w:t>
      </w:r>
      <w:r w:rsidRPr="00441DB8">
        <w:rPr>
          <w:rFonts w:eastAsia="Calibri"/>
          <w:sz w:val="19"/>
          <w:szCs w:val="19"/>
          <w:lang w:val="en-GB" w:eastAsia="en-US"/>
        </w:rPr>
        <w:t xml:space="preserve">kahverengiye dönüşmez. </w:t>
      </w:r>
    </w:p>
    <w:p w:rsidR="007D760B" w:rsidRPr="00441DB8" w:rsidRDefault="007D760B" w:rsidP="00815038">
      <w:pPr>
        <w:ind w:left="2835" w:hanging="2127"/>
        <w:jc w:val="both"/>
        <w:rPr>
          <w:rFonts w:eastAsia="Calibri"/>
          <w:sz w:val="19"/>
          <w:szCs w:val="19"/>
          <w:lang w:val="en-GB" w:eastAsia="en-US"/>
        </w:rPr>
      </w:pPr>
    </w:p>
    <w:p w:rsidR="000D0A0D" w:rsidRPr="00441DB8" w:rsidRDefault="000D0A0D" w:rsidP="00815038">
      <w:pPr>
        <w:jc w:val="both"/>
        <w:rPr>
          <w:rFonts w:eastAsia="Calibri"/>
          <w:sz w:val="19"/>
          <w:szCs w:val="19"/>
          <w:lang w:val="en-GB" w:eastAsia="en-US"/>
        </w:rPr>
      </w:pPr>
      <w:r w:rsidRPr="00441DB8">
        <w:rPr>
          <w:rFonts w:eastAsia="Calibri"/>
          <w:b/>
          <w:sz w:val="19"/>
          <w:szCs w:val="19"/>
          <w:lang w:val="en-GB" w:eastAsia="en-US"/>
        </w:rPr>
        <w:tab/>
        <w:t>Arsenik:</w:t>
      </w:r>
      <w:r w:rsidRPr="00441DB8">
        <w:rPr>
          <w:rFonts w:eastAsia="Calibri"/>
          <w:sz w:val="19"/>
          <w:szCs w:val="19"/>
          <w:lang w:val="en-GB" w:eastAsia="en-US"/>
        </w:rPr>
        <w:tab/>
      </w:r>
      <w:r w:rsidRPr="00441DB8">
        <w:rPr>
          <w:rFonts w:eastAsia="Calibri"/>
          <w:sz w:val="19"/>
          <w:szCs w:val="19"/>
          <w:lang w:val="en-GB" w:eastAsia="en-US"/>
        </w:rPr>
        <w:tab/>
      </w:r>
      <w:r w:rsidRPr="00441DB8">
        <w:rPr>
          <w:rFonts w:eastAsia="Calibri"/>
          <w:sz w:val="19"/>
          <w:szCs w:val="19"/>
          <w:lang w:val="en-GB" w:eastAsia="en-US"/>
        </w:rPr>
        <w:tab/>
        <w:t>1 mg/kg’dan fazla olmamalıdır.</w:t>
      </w:r>
    </w:p>
    <w:p w:rsidR="007D760B" w:rsidRPr="00441DB8" w:rsidRDefault="007D760B" w:rsidP="00815038">
      <w:pPr>
        <w:jc w:val="both"/>
        <w:rPr>
          <w:rFonts w:eastAsia="Calibri"/>
          <w:sz w:val="19"/>
          <w:szCs w:val="19"/>
          <w:lang w:val="en-GB" w:eastAsia="en-US"/>
        </w:rPr>
      </w:pPr>
    </w:p>
    <w:p w:rsidR="000D0A0D" w:rsidRPr="00441DB8" w:rsidRDefault="000D0A0D" w:rsidP="00815038">
      <w:pPr>
        <w:jc w:val="both"/>
        <w:rPr>
          <w:rFonts w:eastAsia="Calibri"/>
          <w:sz w:val="19"/>
          <w:szCs w:val="19"/>
          <w:lang w:val="en-GB" w:eastAsia="en-US"/>
        </w:rPr>
      </w:pPr>
      <w:r w:rsidRPr="00441DB8">
        <w:rPr>
          <w:rFonts w:eastAsia="Calibri"/>
          <w:b/>
          <w:sz w:val="19"/>
          <w:szCs w:val="19"/>
          <w:lang w:val="en-GB" w:eastAsia="en-US"/>
        </w:rPr>
        <w:tab/>
        <w:t>Kurşun:</w:t>
      </w:r>
      <w:r w:rsidRPr="00441DB8">
        <w:rPr>
          <w:rFonts w:eastAsia="Calibri"/>
          <w:sz w:val="19"/>
          <w:szCs w:val="19"/>
          <w:lang w:val="en-GB" w:eastAsia="en-US"/>
        </w:rPr>
        <w:tab/>
      </w:r>
      <w:r w:rsidRPr="00441DB8">
        <w:rPr>
          <w:rFonts w:eastAsia="Calibri"/>
          <w:sz w:val="19"/>
          <w:szCs w:val="19"/>
          <w:lang w:val="en-GB" w:eastAsia="en-US"/>
        </w:rPr>
        <w:tab/>
      </w:r>
      <w:r w:rsidRPr="00441DB8">
        <w:rPr>
          <w:rFonts w:eastAsia="Calibri"/>
          <w:sz w:val="19"/>
          <w:szCs w:val="19"/>
          <w:lang w:val="en-GB" w:eastAsia="en-US"/>
        </w:rPr>
        <w:tab/>
      </w:r>
      <w:r w:rsidR="007D760B" w:rsidRPr="00441DB8">
        <w:rPr>
          <w:rFonts w:eastAsia="Calibri"/>
          <w:sz w:val="19"/>
          <w:szCs w:val="19"/>
          <w:lang w:val="en-GB" w:eastAsia="en-US"/>
        </w:rPr>
        <w:t>0,</w:t>
      </w:r>
      <w:r w:rsidRPr="00441DB8">
        <w:rPr>
          <w:rFonts w:eastAsia="Calibri"/>
          <w:sz w:val="19"/>
          <w:szCs w:val="19"/>
          <w:lang w:val="en-GB" w:eastAsia="en-US"/>
        </w:rPr>
        <w:t>5 mg/kg’dan fazla olmamalıdır.</w:t>
      </w:r>
    </w:p>
    <w:p w:rsidR="007D760B" w:rsidRPr="00441DB8" w:rsidRDefault="007D760B" w:rsidP="00815038">
      <w:pPr>
        <w:jc w:val="both"/>
        <w:rPr>
          <w:rFonts w:eastAsia="Calibri"/>
          <w:sz w:val="19"/>
          <w:szCs w:val="19"/>
          <w:lang w:val="en-GB" w:eastAsia="en-US"/>
        </w:rPr>
      </w:pPr>
    </w:p>
    <w:p w:rsidR="000D0A0D" w:rsidRPr="00441DB8" w:rsidRDefault="000D0A0D" w:rsidP="00815038">
      <w:pPr>
        <w:jc w:val="both"/>
        <w:rPr>
          <w:rFonts w:eastAsia="Calibri"/>
          <w:sz w:val="19"/>
          <w:szCs w:val="19"/>
          <w:lang w:val="en-GB" w:eastAsia="en-US"/>
        </w:rPr>
      </w:pPr>
      <w:r w:rsidRPr="00441DB8">
        <w:rPr>
          <w:rFonts w:eastAsia="Calibri"/>
          <w:b/>
          <w:sz w:val="19"/>
          <w:szCs w:val="19"/>
          <w:lang w:val="en-GB" w:eastAsia="en-US"/>
        </w:rPr>
        <w:tab/>
      </w:r>
      <w:r w:rsidR="008A2DDD" w:rsidRPr="00441DB8">
        <w:rPr>
          <w:rFonts w:eastAsia="Calibri"/>
          <w:b/>
          <w:sz w:val="19"/>
          <w:szCs w:val="19"/>
          <w:lang w:val="en-GB" w:eastAsia="en-US"/>
        </w:rPr>
        <w:t>Civa</w:t>
      </w:r>
      <w:r w:rsidRPr="00441DB8">
        <w:rPr>
          <w:rFonts w:eastAsia="Calibri"/>
          <w:b/>
          <w:sz w:val="19"/>
          <w:szCs w:val="19"/>
          <w:lang w:val="en-GB" w:eastAsia="en-US"/>
        </w:rPr>
        <w:t>:</w:t>
      </w:r>
      <w:r w:rsidRPr="00441DB8">
        <w:rPr>
          <w:rFonts w:eastAsia="Calibri"/>
          <w:sz w:val="19"/>
          <w:szCs w:val="19"/>
          <w:lang w:val="en-GB" w:eastAsia="en-US"/>
        </w:rPr>
        <w:tab/>
      </w:r>
      <w:r w:rsidRPr="00441DB8">
        <w:rPr>
          <w:rFonts w:eastAsia="Calibri"/>
          <w:sz w:val="19"/>
          <w:szCs w:val="19"/>
          <w:lang w:val="en-GB" w:eastAsia="en-US"/>
        </w:rPr>
        <w:tab/>
      </w:r>
      <w:r w:rsidRPr="00441DB8">
        <w:rPr>
          <w:rFonts w:eastAsia="Calibri"/>
          <w:sz w:val="19"/>
          <w:szCs w:val="19"/>
          <w:lang w:val="en-GB" w:eastAsia="en-US"/>
        </w:rPr>
        <w:tab/>
        <w:t>1 mg/kg’dan fazla olmamalıdır.</w:t>
      </w:r>
    </w:p>
    <w:p w:rsidR="007D760B" w:rsidRPr="00441DB8" w:rsidRDefault="007D760B" w:rsidP="00815038">
      <w:pPr>
        <w:jc w:val="both"/>
        <w:rPr>
          <w:rFonts w:eastAsia="Calibri"/>
          <w:sz w:val="19"/>
          <w:szCs w:val="19"/>
          <w:lang w:val="en-GB" w:eastAsia="en-US"/>
        </w:rPr>
      </w:pPr>
    </w:p>
    <w:p w:rsidR="000D0A0D" w:rsidRPr="00441DB8" w:rsidRDefault="000D0A0D" w:rsidP="00815038">
      <w:pPr>
        <w:jc w:val="both"/>
        <w:rPr>
          <w:rFonts w:eastAsia="Calibri"/>
          <w:sz w:val="19"/>
          <w:szCs w:val="19"/>
          <w:lang w:val="en-GB" w:eastAsia="en-US"/>
        </w:rPr>
      </w:pPr>
      <w:r w:rsidRPr="00441DB8">
        <w:rPr>
          <w:rFonts w:eastAsia="Calibri"/>
          <w:b/>
          <w:sz w:val="19"/>
          <w:szCs w:val="19"/>
          <w:lang w:val="en-GB" w:eastAsia="en-US"/>
        </w:rPr>
        <w:tab/>
      </w:r>
    </w:p>
    <w:p w:rsidR="000D0A0D" w:rsidRPr="00441DB8" w:rsidRDefault="000D0A0D" w:rsidP="00815038">
      <w:pPr>
        <w:jc w:val="both"/>
        <w:rPr>
          <w:rFonts w:eastAsia="Calibri"/>
          <w:b/>
          <w:sz w:val="19"/>
          <w:szCs w:val="19"/>
          <w:lang w:val="en-GB" w:eastAsia="en-US"/>
        </w:rPr>
      </w:pPr>
    </w:p>
    <w:p w:rsidR="000D0A0D" w:rsidRPr="00441DB8" w:rsidRDefault="000D0A0D" w:rsidP="00815038">
      <w:pPr>
        <w:jc w:val="both"/>
        <w:rPr>
          <w:rFonts w:eastAsia="Calibri"/>
          <w:sz w:val="19"/>
          <w:szCs w:val="19"/>
          <w:u w:val="single"/>
          <w:lang w:val="en-GB" w:eastAsia="en-US"/>
        </w:rPr>
      </w:pPr>
      <w:r w:rsidRPr="00441DB8">
        <w:rPr>
          <w:rFonts w:eastAsia="Calibri"/>
          <w:b/>
          <w:sz w:val="19"/>
          <w:szCs w:val="19"/>
          <w:u w:val="single"/>
          <w:lang w:val="en-GB" w:eastAsia="en-US"/>
        </w:rPr>
        <w:t>E 261</w:t>
      </w:r>
      <w:r w:rsidR="007D760B" w:rsidRPr="00441DB8">
        <w:rPr>
          <w:rFonts w:eastAsia="Calibri"/>
          <w:b/>
          <w:sz w:val="19"/>
          <w:szCs w:val="19"/>
          <w:u w:val="single"/>
          <w:lang w:val="en-GB" w:eastAsia="en-US"/>
        </w:rPr>
        <w:t xml:space="preserve"> (i)</w:t>
      </w:r>
      <w:r w:rsidRPr="00441DB8">
        <w:rPr>
          <w:rFonts w:eastAsia="Calibri"/>
          <w:b/>
          <w:sz w:val="19"/>
          <w:szCs w:val="19"/>
          <w:u w:val="single"/>
          <w:lang w:val="en-GB" w:eastAsia="en-US"/>
        </w:rPr>
        <w:t xml:space="preserve"> POTASYUM ASETAT</w:t>
      </w:r>
      <w:r w:rsidRPr="00441DB8">
        <w:rPr>
          <w:rFonts w:eastAsia="Calibri"/>
          <w:sz w:val="19"/>
          <w:szCs w:val="19"/>
          <w:lang w:val="en-GB" w:eastAsia="en-US"/>
        </w:rPr>
        <w:tab/>
      </w:r>
      <w:r w:rsidRPr="00441DB8">
        <w:rPr>
          <w:rFonts w:eastAsia="Calibri"/>
          <w:sz w:val="19"/>
          <w:szCs w:val="19"/>
          <w:lang w:val="en-GB" w:eastAsia="en-US"/>
        </w:rPr>
        <w:tab/>
      </w:r>
      <w:r w:rsidRPr="00441DB8">
        <w:rPr>
          <w:rFonts w:eastAsia="Calibri"/>
          <w:sz w:val="19"/>
          <w:szCs w:val="19"/>
          <w:lang w:val="en-GB" w:eastAsia="en-US"/>
        </w:rPr>
        <w:tab/>
      </w:r>
    </w:p>
    <w:p w:rsidR="000D0A0D" w:rsidRPr="00441DB8" w:rsidRDefault="000D0A0D" w:rsidP="00815038">
      <w:pPr>
        <w:tabs>
          <w:tab w:val="left" w:pos="3930"/>
        </w:tabs>
        <w:jc w:val="both"/>
        <w:rPr>
          <w:rFonts w:eastAsia="Calibri"/>
          <w:sz w:val="19"/>
          <w:szCs w:val="19"/>
          <w:lang w:val="en-GB" w:eastAsia="en-US"/>
        </w:rPr>
      </w:pPr>
      <w:r w:rsidRPr="00441DB8">
        <w:rPr>
          <w:rFonts w:eastAsia="Calibri"/>
          <w:sz w:val="19"/>
          <w:szCs w:val="19"/>
          <w:lang w:val="en-GB" w:eastAsia="en-US"/>
        </w:rPr>
        <w:tab/>
      </w:r>
    </w:p>
    <w:p w:rsidR="007F7AAE" w:rsidRPr="00441DB8" w:rsidRDefault="007F7AAE" w:rsidP="00815038">
      <w:pPr>
        <w:ind w:left="4245" w:hanging="4245"/>
        <w:jc w:val="both"/>
        <w:rPr>
          <w:rFonts w:eastAsia="Calibri"/>
          <w:b/>
          <w:sz w:val="19"/>
          <w:szCs w:val="19"/>
          <w:u w:val="single"/>
          <w:lang w:eastAsia="en-US"/>
        </w:rPr>
      </w:pPr>
      <w:r w:rsidRPr="00441DB8">
        <w:rPr>
          <w:rFonts w:eastAsia="Calibri"/>
          <w:b/>
          <w:sz w:val="19"/>
          <w:szCs w:val="19"/>
          <w:u w:val="single"/>
          <w:lang w:eastAsia="en-US"/>
        </w:rPr>
        <w:t>Eşanlamlılar:</w:t>
      </w:r>
    </w:p>
    <w:p w:rsidR="007D760B" w:rsidRPr="00441DB8" w:rsidRDefault="007D760B" w:rsidP="00815038">
      <w:pPr>
        <w:ind w:left="4245" w:hanging="4245"/>
        <w:jc w:val="both"/>
        <w:rPr>
          <w:rFonts w:eastAsia="Calibri"/>
          <w:b/>
          <w:sz w:val="19"/>
          <w:szCs w:val="19"/>
          <w:u w:val="single"/>
          <w:lang w:eastAsia="en-US"/>
        </w:rPr>
      </w:pPr>
    </w:p>
    <w:p w:rsidR="000D0A0D" w:rsidRPr="00441DB8" w:rsidRDefault="000D0A0D" w:rsidP="00815038">
      <w:pPr>
        <w:ind w:left="4245" w:hanging="4245"/>
        <w:jc w:val="both"/>
        <w:rPr>
          <w:rFonts w:eastAsia="Calibri"/>
          <w:b/>
          <w:sz w:val="19"/>
          <w:szCs w:val="19"/>
          <w:u w:val="single"/>
          <w:lang w:val="en-GB" w:eastAsia="en-US"/>
        </w:rPr>
      </w:pPr>
      <w:r w:rsidRPr="00441DB8">
        <w:rPr>
          <w:rFonts w:eastAsia="Calibri"/>
          <w:b/>
          <w:sz w:val="19"/>
          <w:szCs w:val="19"/>
          <w:u w:val="single"/>
          <w:lang w:val="en-GB" w:eastAsia="en-US"/>
        </w:rPr>
        <w:t>Tanım:</w:t>
      </w:r>
    </w:p>
    <w:p w:rsidR="007D760B" w:rsidRPr="00441DB8" w:rsidRDefault="007D760B" w:rsidP="00815038">
      <w:pPr>
        <w:ind w:left="4245" w:hanging="4245"/>
        <w:jc w:val="both"/>
        <w:rPr>
          <w:rFonts w:eastAsia="Calibri"/>
          <w:b/>
          <w:sz w:val="19"/>
          <w:szCs w:val="19"/>
          <w:u w:val="single"/>
          <w:lang w:val="en-GB" w:eastAsia="en-US"/>
        </w:rPr>
      </w:pPr>
    </w:p>
    <w:p w:rsidR="007D760B" w:rsidRPr="00441DB8" w:rsidRDefault="000D0A0D" w:rsidP="00815038">
      <w:pPr>
        <w:jc w:val="both"/>
        <w:rPr>
          <w:rFonts w:eastAsia="Calibri"/>
          <w:sz w:val="19"/>
          <w:szCs w:val="19"/>
          <w:lang w:val="en-GB" w:eastAsia="en-US"/>
        </w:rPr>
      </w:pPr>
      <w:r w:rsidRPr="00441DB8">
        <w:rPr>
          <w:rFonts w:eastAsia="Calibri"/>
          <w:b/>
          <w:sz w:val="19"/>
          <w:szCs w:val="19"/>
          <w:lang w:val="en-GB" w:eastAsia="en-US"/>
        </w:rPr>
        <w:tab/>
      </w:r>
      <w:r w:rsidR="007D760B" w:rsidRPr="00441DB8">
        <w:rPr>
          <w:rFonts w:eastAsia="Calibri"/>
          <w:b/>
          <w:sz w:val="19"/>
          <w:szCs w:val="19"/>
          <w:lang w:val="en-GB" w:eastAsia="en-US"/>
        </w:rPr>
        <w:t>Einecs:</w:t>
      </w:r>
      <w:r w:rsidR="007D760B" w:rsidRPr="00441DB8">
        <w:rPr>
          <w:rFonts w:eastAsia="Calibri"/>
          <w:sz w:val="19"/>
          <w:szCs w:val="19"/>
          <w:lang w:val="en-GB" w:eastAsia="en-US"/>
        </w:rPr>
        <w:tab/>
      </w:r>
      <w:r w:rsidR="007D760B" w:rsidRPr="00441DB8">
        <w:rPr>
          <w:rFonts w:eastAsia="Calibri"/>
          <w:sz w:val="19"/>
          <w:szCs w:val="19"/>
          <w:lang w:val="en-GB" w:eastAsia="en-US"/>
        </w:rPr>
        <w:tab/>
      </w:r>
      <w:r w:rsidR="007D760B" w:rsidRPr="00441DB8">
        <w:rPr>
          <w:rFonts w:eastAsia="Calibri"/>
          <w:sz w:val="19"/>
          <w:szCs w:val="19"/>
          <w:lang w:val="en-GB" w:eastAsia="en-US"/>
        </w:rPr>
        <w:tab/>
        <w:t>204-822-2</w:t>
      </w:r>
    </w:p>
    <w:p w:rsidR="007D760B" w:rsidRPr="00441DB8" w:rsidRDefault="007D760B" w:rsidP="00815038">
      <w:pPr>
        <w:jc w:val="both"/>
        <w:rPr>
          <w:rFonts w:eastAsia="Calibri"/>
          <w:sz w:val="19"/>
          <w:szCs w:val="19"/>
          <w:lang w:val="en-GB" w:eastAsia="en-US"/>
        </w:rPr>
      </w:pPr>
    </w:p>
    <w:p w:rsidR="000D0A0D" w:rsidRPr="00441DB8" w:rsidRDefault="000D0A0D" w:rsidP="00815038">
      <w:pPr>
        <w:ind w:firstLine="708"/>
        <w:jc w:val="both"/>
        <w:rPr>
          <w:rFonts w:eastAsia="Calibri"/>
          <w:b/>
          <w:sz w:val="19"/>
          <w:szCs w:val="19"/>
          <w:u w:val="single"/>
          <w:lang w:val="en-GB" w:eastAsia="en-US"/>
        </w:rPr>
      </w:pPr>
      <w:r w:rsidRPr="00441DB8">
        <w:rPr>
          <w:rFonts w:eastAsia="Calibri"/>
          <w:b/>
          <w:sz w:val="19"/>
          <w:szCs w:val="19"/>
          <w:lang w:val="en-GB" w:eastAsia="en-US"/>
        </w:rPr>
        <w:t>Kimyasal adı:</w:t>
      </w:r>
      <w:r w:rsidRPr="00441DB8">
        <w:rPr>
          <w:rFonts w:eastAsia="Calibri"/>
          <w:sz w:val="19"/>
          <w:szCs w:val="19"/>
          <w:lang w:val="en-GB" w:eastAsia="en-US"/>
        </w:rPr>
        <w:tab/>
      </w:r>
      <w:r w:rsidRPr="00441DB8">
        <w:rPr>
          <w:rFonts w:eastAsia="Calibri"/>
          <w:sz w:val="19"/>
          <w:szCs w:val="19"/>
          <w:lang w:val="en-GB" w:eastAsia="en-US"/>
        </w:rPr>
        <w:tab/>
        <w:t>Potasyum asetat</w:t>
      </w:r>
      <w:r w:rsidRPr="00441DB8">
        <w:rPr>
          <w:rFonts w:eastAsia="Calibri"/>
          <w:sz w:val="19"/>
          <w:szCs w:val="19"/>
          <w:lang w:val="en-GB" w:eastAsia="en-US"/>
        </w:rPr>
        <w:tab/>
      </w:r>
    </w:p>
    <w:p w:rsidR="000D0A0D" w:rsidRPr="00441DB8" w:rsidRDefault="000D0A0D" w:rsidP="00815038">
      <w:pPr>
        <w:jc w:val="both"/>
        <w:rPr>
          <w:rFonts w:eastAsia="Calibri"/>
          <w:sz w:val="19"/>
          <w:szCs w:val="19"/>
          <w:lang w:val="en-GB" w:eastAsia="en-US"/>
        </w:rPr>
      </w:pPr>
      <w:r w:rsidRPr="00441DB8">
        <w:rPr>
          <w:rFonts w:eastAsia="Calibri"/>
          <w:b/>
          <w:sz w:val="19"/>
          <w:szCs w:val="19"/>
          <w:lang w:val="en-GB" w:eastAsia="en-US"/>
        </w:rPr>
        <w:tab/>
      </w:r>
    </w:p>
    <w:p w:rsidR="000D0A0D" w:rsidRPr="00441DB8" w:rsidRDefault="000D0A0D" w:rsidP="00815038">
      <w:pPr>
        <w:jc w:val="both"/>
        <w:rPr>
          <w:rFonts w:eastAsia="Calibri"/>
          <w:sz w:val="19"/>
          <w:szCs w:val="19"/>
          <w:lang w:val="en-GB" w:eastAsia="en-US"/>
        </w:rPr>
      </w:pPr>
      <w:r w:rsidRPr="00441DB8">
        <w:rPr>
          <w:rFonts w:eastAsia="Calibri"/>
          <w:b/>
          <w:sz w:val="19"/>
          <w:szCs w:val="19"/>
          <w:lang w:val="en-GB" w:eastAsia="en-US"/>
        </w:rPr>
        <w:tab/>
        <w:t>Kimyasal formülü:</w:t>
      </w:r>
      <w:r w:rsidRPr="00441DB8">
        <w:rPr>
          <w:rFonts w:eastAsia="Calibri"/>
          <w:sz w:val="19"/>
          <w:szCs w:val="19"/>
          <w:lang w:val="en-GB" w:eastAsia="en-US"/>
        </w:rPr>
        <w:tab/>
        <w:t>C</w:t>
      </w:r>
      <w:r w:rsidRPr="00441DB8">
        <w:rPr>
          <w:rFonts w:eastAsia="Calibri"/>
          <w:sz w:val="19"/>
          <w:szCs w:val="19"/>
          <w:vertAlign w:val="subscript"/>
          <w:lang w:val="en-GB" w:eastAsia="en-US"/>
        </w:rPr>
        <w:t>2</w:t>
      </w:r>
      <w:r w:rsidRPr="00441DB8">
        <w:rPr>
          <w:rFonts w:eastAsia="Calibri"/>
          <w:sz w:val="19"/>
          <w:szCs w:val="19"/>
          <w:lang w:val="en-GB" w:eastAsia="en-US"/>
        </w:rPr>
        <w:t>H</w:t>
      </w:r>
      <w:r w:rsidRPr="00441DB8">
        <w:rPr>
          <w:rFonts w:eastAsia="Calibri"/>
          <w:sz w:val="19"/>
          <w:szCs w:val="19"/>
          <w:vertAlign w:val="subscript"/>
          <w:lang w:val="en-GB" w:eastAsia="en-US"/>
        </w:rPr>
        <w:t>3</w:t>
      </w:r>
      <w:r w:rsidRPr="00441DB8">
        <w:rPr>
          <w:rFonts w:eastAsia="Calibri"/>
          <w:sz w:val="19"/>
          <w:szCs w:val="19"/>
          <w:lang w:val="en-GB" w:eastAsia="en-US"/>
        </w:rPr>
        <w:t>O</w:t>
      </w:r>
      <w:r w:rsidRPr="00441DB8">
        <w:rPr>
          <w:rFonts w:eastAsia="Calibri"/>
          <w:sz w:val="19"/>
          <w:szCs w:val="19"/>
          <w:vertAlign w:val="subscript"/>
          <w:lang w:val="en-GB" w:eastAsia="en-US"/>
        </w:rPr>
        <w:t>2</w:t>
      </w:r>
      <w:r w:rsidRPr="00441DB8">
        <w:rPr>
          <w:rFonts w:eastAsia="Calibri"/>
          <w:sz w:val="19"/>
          <w:szCs w:val="19"/>
          <w:lang w:val="en-GB" w:eastAsia="en-US"/>
        </w:rPr>
        <w:t>K</w:t>
      </w:r>
    </w:p>
    <w:p w:rsidR="007D760B" w:rsidRPr="00441DB8" w:rsidRDefault="007D760B" w:rsidP="00815038">
      <w:pPr>
        <w:jc w:val="both"/>
        <w:rPr>
          <w:rFonts w:eastAsia="Calibri"/>
          <w:sz w:val="19"/>
          <w:szCs w:val="19"/>
          <w:lang w:val="en-GB" w:eastAsia="en-US"/>
        </w:rPr>
      </w:pPr>
    </w:p>
    <w:p w:rsidR="000D0A0D" w:rsidRPr="00441DB8" w:rsidRDefault="000D0A0D" w:rsidP="00815038">
      <w:pPr>
        <w:jc w:val="both"/>
        <w:rPr>
          <w:rFonts w:eastAsia="Calibri"/>
          <w:sz w:val="19"/>
          <w:szCs w:val="19"/>
          <w:lang w:val="en-GB" w:eastAsia="en-US"/>
        </w:rPr>
      </w:pPr>
      <w:r w:rsidRPr="00441DB8">
        <w:rPr>
          <w:rFonts w:eastAsia="Calibri"/>
          <w:b/>
          <w:sz w:val="19"/>
          <w:szCs w:val="19"/>
          <w:lang w:val="en-GB" w:eastAsia="en-US"/>
        </w:rPr>
        <w:tab/>
      </w:r>
      <w:r w:rsidR="001016C5">
        <w:rPr>
          <w:rFonts w:eastAsia="Calibri"/>
          <w:b/>
          <w:sz w:val="19"/>
          <w:szCs w:val="19"/>
          <w:lang w:val="en-GB" w:eastAsia="en-US"/>
        </w:rPr>
        <w:t>Molekül ağırlığı</w:t>
      </w:r>
      <w:r w:rsidRPr="00441DB8">
        <w:rPr>
          <w:rFonts w:eastAsia="Calibri"/>
          <w:b/>
          <w:sz w:val="19"/>
          <w:szCs w:val="19"/>
          <w:lang w:val="en-GB" w:eastAsia="en-US"/>
        </w:rPr>
        <w:t>:</w:t>
      </w:r>
      <w:r w:rsidRPr="00441DB8">
        <w:rPr>
          <w:rFonts w:eastAsia="Calibri"/>
          <w:sz w:val="19"/>
          <w:szCs w:val="19"/>
          <w:lang w:val="en-GB" w:eastAsia="en-US"/>
        </w:rPr>
        <w:tab/>
      </w:r>
      <w:r w:rsidRPr="00441DB8">
        <w:rPr>
          <w:rFonts w:eastAsia="Calibri"/>
          <w:sz w:val="19"/>
          <w:szCs w:val="19"/>
          <w:lang w:val="en-GB" w:eastAsia="en-US"/>
        </w:rPr>
        <w:tab/>
        <w:t>98.14</w:t>
      </w:r>
    </w:p>
    <w:p w:rsidR="007D760B" w:rsidRPr="00441DB8" w:rsidRDefault="007D760B" w:rsidP="00815038">
      <w:pPr>
        <w:jc w:val="both"/>
        <w:rPr>
          <w:rFonts w:eastAsia="Calibri"/>
          <w:sz w:val="19"/>
          <w:szCs w:val="19"/>
          <w:lang w:val="en-GB" w:eastAsia="en-US"/>
        </w:rPr>
      </w:pPr>
    </w:p>
    <w:p w:rsidR="000D0A0D" w:rsidRPr="00441DB8" w:rsidRDefault="000D0A0D" w:rsidP="00815038">
      <w:pPr>
        <w:jc w:val="both"/>
        <w:rPr>
          <w:rFonts w:eastAsia="Calibri"/>
          <w:sz w:val="19"/>
          <w:szCs w:val="19"/>
          <w:lang w:val="en-GB" w:eastAsia="en-US"/>
        </w:rPr>
      </w:pPr>
      <w:r w:rsidRPr="00441DB8">
        <w:rPr>
          <w:rFonts w:eastAsia="Calibri"/>
          <w:b/>
          <w:sz w:val="19"/>
          <w:szCs w:val="19"/>
          <w:lang w:val="en-GB" w:eastAsia="en-US"/>
        </w:rPr>
        <w:tab/>
        <w:t>Analiz:</w:t>
      </w:r>
      <w:r w:rsidRPr="00441DB8">
        <w:rPr>
          <w:rFonts w:eastAsia="Calibri"/>
          <w:sz w:val="19"/>
          <w:szCs w:val="19"/>
          <w:lang w:val="en-GB" w:eastAsia="en-US"/>
        </w:rPr>
        <w:tab/>
      </w:r>
      <w:r w:rsidRPr="00441DB8">
        <w:rPr>
          <w:rFonts w:eastAsia="Calibri"/>
          <w:sz w:val="19"/>
          <w:szCs w:val="19"/>
          <w:lang w:val="en-GB" w:eastAsia="en-US"/>
        </w:rPr>
        <w:tab/>
      </w:r>
      <w:r w:rsidRPr="00441DB8">
        <w:rPr>
          <w:rFonts w:eastAsia="Calibri"/>
          <w:sz w:val="19"/>
          <w:szCs w:val="19"/>
          <w:lang w:val="en-GB" w:eastAsia="en-US"/>
        </w:rPr>
        <w:tab/>
        <w:t xml:space="preserve">Susuz bazda içeriği % 99.0’dan az olmamalıdır. </w:t>
      </w:r>
    </w:p>
    <w:p w:rsidR="000D0A0D" w:rsidRPr="00441DB8" w:rsidRDefault="000D0A0D" w:rsidP="00815038">
      <w:pPr>
        <w:ind w:left="2127" w:hanging="2127"/>
        <w:jc w:val="both"/>
        <w:rPr>
          <w:rFonts w:eastAsia="Calibri"/>
          <w:b/>
          <w:sz w:val="19"/>
          <w:szCs w:val="19"/>
          <w:u w:val="single"/>
          <w:lang w:eastAsia="en-US"/>
        </w:rPr>
      </w:pPr>
    </w:p>
    <w:p w:rsidR="000D0A0D" w:rsidRPr="00441DB8" w:rsidRDefault="000D0A0D" w:rsidP="00815038">
      <w:pPr>
        <w:ind w:left="2835" w:hanging="2835"/>
        <w:jc w:val="both"/>
        <w:rPr>
          <w:rFonts w:eastAsia="Calibri"/>
          <w:sz w:val="19"/>
          <w:szCs w:val="19"/>
          <w:lang w:eastAsia="en-US"/>
        </w:rPr>
      </w:pPr>
      <w:r w:rsidRPr="00441DB8">
        <w:rPr>
          <w:rFonts w:eastAsia="Calibri"/>
          <w:b/>
          <w:sz w:val="19"/>
          <w:szCs w:val="19"/>
          <w:u w:val="single"/>
          <w:lang w:eastAsia="en-US"/>
        </w:rPr>
        <w:t>Tanımlama:</w:t>
      </w:r>
      <w:r w:rsidR="007D760B" w:rsidRPr="00441DB8">
        <w:rPr>
          <w:rFonts w:eastAsia="Calibri"/>
          <w:sz w:val="19"/>
          <w:szCs w:val="19"/>
          <w:lang w:eastAsia="en-US"/>
        </w:rPr>
        <w:t xml:space="preserve"> </w:t>
      </w:r>
      <w:r w:rsidR="007D760B" w:rsidRPr="00441DB8">
        <w:rPr>
          <w:rFonts w:eastAsia="Calibri"/>
          <w:sz w:val="19"/>
          <w:szCs w:val="19"/>
          <w:lang w:eastAsia="en-US"/>
        </w:rPr>
        <w:tab/>
      </w:r>
      <w:r w:rsidRPr="00441DB8">
        <w:rPr>
          <w:rFonts w:eastAsia="Calibri"/>
          <w:sz w:val="19"/>
          <w:szCs w:val="19"/>
          <w:lang w:eastAsia="en-US"/>
        </w:rPr>
        <w:t>Kokusuz veya bayıltıcı asetik kokulu, renksiz, ne</w:t>
      </w:r>
      <w:r w:rsidR="007D760B" w:rsidRPr="00441DB8">
        <w:rPr>
          <w:rFonts w:eastAsia="Calibri"/>
          <w:sz w:val="19"/>
          <w:szCs w:val="19"/>
          <w:lang w:eastAsia="en-US"/>
        </w:rPr>
        <w:t xml:space="preserve">m alarak eriyebilen kristaller </w:t>
      </w:r>
      <w:r w:rsidRPr="00441DB8">
        <w:rPr>
          <w:rFonts w:eastAsia="Calibri"/>
          <w:sz w:val="19"/>
          <w:szCs w:val="19"/>
          <w:lang w:eastAsia="en-US"/>
        </w:rPr>
        <w:t xml:space="preserve">veya beyaz kristal toz. </w:t>
      </w:r>
    </w:p>
    <w:p w:rsidR="000D0A0D" w:rsidRPr="00441DB8" w:rsidRDefault="000D0A0D" w:rsidP="00815038">
      <w:pPr>
        <w:ind w:left="2835" w:hanging="2835"/>
        <w:jc w:val="both"/>
        <w:rPr>
          <w:rFonts w:eastAsia="Calibri"/>
          <w:sz w:val="19"/>
          <w:szCs w:val="19"/>
          <w:lang w:eastAsia="en-US"/>
        </w:rPr>
      </w:pPr>
    </w:p>
    <w:p w:rsidR="000D0A0D" w:rsidRPr="00441DB8" w:rsidRDefault="000D0A0D" w:rsidP="00815038">
      <w:pPr>
        <w:jc w:val="both"/>
        <w:rPr>
          <w:rFonts w:eastAsia="Calibri"/>
          <w:b/>
          <w:sz w:val="19"/>
          <w:szCs w:val="19"/>
          <w:u w:val="single"/>
          <w:lang w:eastAsia="en-US"/>
        </w:rPr>
      </w:pPr>
      <w:r w:rsidRPr="00441DB8">
        <w:rPr>
          <w:rFonts w:eastAsia="Calibri"/>
          <w:b/>
          <w:sz w:val="19"/>
          <w:szCs w:val="19"/>
          <w:u w:val="single"/>
          <w:lang w:eastAsia="en-US"/>
        </w:rPr>
        <w:t>Belirleme:</w:t>
      </w:r>
    </w:p>
    <w:p w:rsidR="007D760B" w:rsidRPr="00441DB8" w:rsidRDefault="007D760B" w:rsidP="00815038">
      <w:pPr>
        <w:jc w:val="both"/>
        <w:rPr>
          <w:rFonts w:eastAsia="Calibri"/>
          <w:b/>
          <w:sz w:val="19"/>
          <w:szCs w:val="19"/>
          <w:u w:val="single"/>
          <w:lang w:eastAsia="en-US"/>
        </w:rPr>
      </w:pPr>
    </w:p>
    <w:p w:rsidR="000D0A0D" w:rsidRPr="00441DB8" w:rsidRDefault="000D0A0D" w:rsidP="00815038">
      <w:pPr>
        <w:jc w:val="both"/>
        <w:rPr>
          <w:rFonts w:eastAsia="Calibri"/>
          <w:b/>
          <w:sz w:val="19"/>
          <w:szCs w:val="19"/>
          <w:u w:val="single"/>
          <w:lang w:eastAsia="en-US"/>
        </w:rPr>
      </w:pPr>
      <w:r w:rsidRPr="00441DB8">
        <w:rPr>
          <w:rFonts w:eastAsia="Calibri"/>
          <w:b/>
          <w:sz w:val="19"/>
          <w:szCs w:val="19"/>
          <w:lang w:eastAsia="en-US"/>
        </w:rPr>
        <w:tab/>
      </w:r>
      <w:r w:rsidR="007D760B" w:rsidRPr="00441DB8">
        <w:rPr>
          <w:rFonts w:eastAsia="Calibri"/>
          <w:b/>
          <w:sz w:val="19"/>
          <w:szCs w:val="19"/>
          <w:lang w:eastAsia="en-US"/>
        </w:rPr>
        <w:t>pH</w:t>
      </w:r>
      <w:r w:rsidRPr="00441DB8">
        <w:rPr>
          <w:rFonts w:eastAsia="Calibri"/>
          <w:b/>
          <w:sz w:val="19"/>
          <w:szCs w:val="19"/>
          <w:lang w:eastAsia="en-US"/>
        </w:rPr>
        <w:t>:</w:t>
      </w:r>
      <w:r w:rsidR="007D760B" w:rsidRPr="00441DB8">
        <w:rPr>
          <w:rFonts w:eastAsia="Calibri"/>
          <w:b/>
          <w:sz w:val="19"/>
          <w:szCs w:val="19"/>
          <w:lang w:eastAsia="en-US"/>
        </w:rPr>
        <w:tab/>
      </w:r>
      <w:r w:rsidR="007D760B" w:rsidRPr="00441DB8">
        <w:rPr>
          <w:rFonts w:eastAsia="Calibri"/>
          <w:b/>
          <w:sz w:val="19"/>
          <w:szCs w:val="19"/>
          <w:lang w:eastAsia="en-US"/>
        </w:rPr>
        <w:tab/>
      </w:r>
      <w:r w:rsidR="007D760B" w:rsidRPr="00441DB8">
        <w:rPr>
          <w:rFonts w:eastAsia="Calibri"/>
          <w:b/>
          <w:sz w:val="19"/>
          <w:szCs w:val="19"/>
          <w:lang w:eastAsia="en-US"/>
        </w:rPr>
        <w:tab/>
      </w:r>
      <w:r w:rsidR="007D760B" w:rsidRPr="00441DB8">
        <w:rPr>
          <w:sz w:val="19"/>
          <w:szCs w:val="19"/>
        </w:rPr>
        <w:t xml:space="preserve">7,5-9,0 </w:t>
      </w:r>
      <w:r w:rsidR="002B7B9E" w:rsidRPr="00441DB8">
        <w:rPr>
          <w:rFonts w:eastAsia="Calibri"/>
          <w:snapToGrid w:val="0"/>
          <w:sz w:val="19"/>
          <w:szCs w:val="19"/>
          <w:lang w:val="de-DE" w:eastAsia="en-US"/>
        </w:rPr>
        <w:t>arasındadır.</w:t>
      </w:r>
      <w:r w:rsidR="002B7B9E" w:rsidRPr="00441DB8">
        <w:rPr>
          <w:rFonts w:eastAsia="Calibri"/>
          <w:b/>
          <w:snapToGrid w:val="0"/>
          <w:sz w:val="19"/>
          <w:szCs w:val="19"/>
          <w:lang w:val="de-DE" w:eastAsia="en-US"/>
        </w:rPr>
        <w:t xml:space="preserve"> </w:t>
      </w:r>
      <w:r w:rsidR="002B7B9E" w:rsidRPr="00441DB8">
        <w:rPr>
          <w:sz w:val="19"/>
          <w:szCs w:val="19"/>
        </w:rPr>
        <w:t>(% 5'lik sulu çözelti</w:t>
      </w:r>
      <w:r w:rsidR="007D760B" w:rsidRPr="00441DB8">
        <w:rPr>
          <w:sz w:val="19"/>
          <w:szCs w:val="19"/>
        </w:rPr>
        <w:t>)</w:t>
      </w:r>
    </w:p>
    <w:p w:rsidR="000D0A0D" w:rsidRPr="00441DB8" w:rsidRDefault="000D0A0D" w:rsidP="00815038">
      <w:pPr>
        <w:jc w:val="both"/>
        <w:rPr>
          <w:rFonts w:eastAsia="Calibri"/>
          <w:b/>
          <w:sz w:val="19"/>
          <w:szCs w:val="19"/>
          <w:u w:val="single"/>
          <w:lang w:eastAsia="en-US"/>
        </w:rPr>
      </w:pP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r>
    </w:p>
    <w:p w:rsidR="007D760B" w:rsidRPr="00441DB8" w:rsidRDefault="007D760B" w:rsidP="00815038">
      <w:pPr>
        <w:jc w:val="both"/>
        <w:rPr>
          <w:rFonts w:eastAsia="Calibri"/>
          <w:b/>
          <w:sz w:val="19"/>
          <w:szCs w:val="19"/>
          <w:lang w:eastAsia="en-US"/>
        </w:rPr>
      </w:pPr>
      <w:r w:rsidRPr="00441DB8">
        <w:rPr>
          <w:rFonts w:eastAsia="Calibri"/>
          <w:b/>
          <w:sz w:val="19"/>
          <w:szCs w:val="19"/>
          <w:lang w:eastAsia="en-US"/>
        </w:rPr>
        <w:tab/>
      </w:r>
      <w:r w:rsidR="000D0A0D" w:rsidRPr="00441DB8">
        <w:rPr>
          <w:rFonts w:eastAsia="Calibri"/>
          <w:b/>
          <w:sz w:val="19"/>
          <w:szCs w:val="19"/>
          <w:lang w:eastAsia="en-US"/>
        </w:rPr>
        <w:t xml:space="preserve">Asetat </w:t>
      </w:r>
      <w:r w:rsidRPr="00441DB8">
        <w:rPr>
          <w:rFonts w:eastAsia="Calibri"/>
          <w:b/>
          <w:sz w:val="19"/>
          <w:szCs w:val="19"/>
          <w:lang w:eastAsia="en-US"/>
        </w:rPr>
        <w:t>testi:</w:t>
      </w:r>
      <w:r w:rsidRPr="00441DB8">
        <w:rPr>
          <w:rFonts w:eastAsia="Calibri"/>
          <w:b/>
          <w:sz w:val="19"/>
          <w:szCs w:val="19"/>
          <w:lang w:eastAsia="en-US"/>
        </w:rPr>
        <w:tab/>
      </w:r>
      <w:r w:rsidRPr="00441DB8">
        <w:rPr>
          <w:rFonts w:eastAsia="Calibri"/>
          <w:b/>
          <w:sz w:val="19"/>
          <w:szCs w:val="19"/>
          <w:lang w:eastAsia="en-US"/>
        </w:rPr>
        <w:tab/>
      </w:r>
      <w:r w:rsidRPr="00441DB8">
        <w:rPr>
          <w:rFonts w:eastAsia="Calibri"/>
          <w:sz w:val="19"/>
          <w:szCs w:val="19"/>
          <w:lang w:eastAsia="en-US"/>
        </w:rPr>
        <w:t>Testi geçer.</w:t>
      </w:r>
    </w:p>
    <w:p w:rsidR="007D760B" w:rsidRPr="00441DB8" w:rsidRDefault="007D760B" w:rsidP="00815038">
      <w:pPr>
        <w:jc w:val="both"/>
        <w:rPr>
          <w:rFonts w:eastAsia="Calibri"/>
          <w:b/>
          <w:sz w:val="19"/>
          <w:szCs w:val="19"/>
          <w:lang w:eastAsia="en-US"/>
        </w:rPr>
      </w:pPr>
    </w:p>
    <w:p w:rsidR="000D0A0D" w:rsidRPr="00441DB8" w:rsidRDefault="007D760B" w:rsidP="00815038">
      <w:pPr>
        <w:ind w:firstLine="708"/>
        <w:jc w:val="both"/>
        <w:rPr>
          <w:rFonts w:eastAsia="Calibri"/>
          <w:b/>
          <w:sz w:val="19"/>
          <w:szCs w:val="19"/>
          <w:lang w:eastAsia="en-US"/>
        </w:rPr>
      </w:pPr>
      <w:r w:rsidRPr="00441DB8">
        <w:rPr>
          <w:rFonts w:eastAsia="Calibri"/>
          <w:b/>
          <w:sz w:val="19"/>
          <w:szCs w:val="19"/>
          <w:lang w:eastAsia="en-US"/>
        </w:rPr>
        <w:t>Potasyum testi:</w:t>
      </w:r>
      <w:r w:rsidRPr="00441DB8">
        <w:rPr>
          <w:rFonts w:eastAsia="Calibri"/>
          <w:b/>
          <w:sz w:val="19"/>
          <w:szCs w:val="19"/>
          <w:lang w:eastAsia="en-US"/>
        </w:rPr>
        <w:tab/>
      </w:r>
      <w:r w:rsidRPr="00441DB8">
        <w:rPr>
          <w:rFonts w:eastAsia="Calibri"/>
          <w:b/>
          <w:sz w:val="19"/>
          <w:szCs w:val="19"/>
          <w:lang w:eastAsia="en-US"/>
        </w:rPr>
        <w:tab/>
      </w:r>
      <w:r w:rsidRPr="00441DB8">
        <w:rPr>
          <w:rFonts w:eastAsia="Calibri"/>
          <w:sz w:val="19"/>
          <w:szCs w:val="19"/>
          <w:lang w:eastAsia="en-US"/>
        </w:rPr>
        <w:t>Testi geçer.</w:t>
      </w:r>
      <w:r w:rsidR="000D0A0D" w:rsidRPr="00441DB8">
        <w:rPr>
          <w:rFonts w:eastAsia="Calibri"/>
          <w:b/>
          <w:sz w:val="19"/>
          <w:szCs w:val="19"/>
          <w:lang w:eastAsia="en-US"/>
        </w:rPr>
        <w:tab/>
      </w:r>
      <w:r w:rsidR="000D0A0D" w:rsidRPr="00441DB8">
        <w:rPr>
          <w:rFonts w:eastAsia="Calibri"/>
          <w:b/>
          <w:sz w:val="19"/>
          <w:szCs w:val="19"/>
          <w:lang w:eastAsia="en-US"/>
        </w:rPr>
        <w:tab/>
        <w:t xml:space="preserve"> </w:t>
      </w:r>
    </w:p>
    <w:p w:rsidR="000D0A0D" w:rsidRPr="00441DB8" w:rsidRDefault="000D0A0D" w:rsidP="00815038">
      <w:pPr>
        <w:jc w:val="both"/>
        <w:rPr>
          <w:rFonts w:eastAsia="Calibri"/>
          <w:b/>
          <w:sz w:val="19"/>
          <w:szCs w:val="19"/>
          <w:u w:val="single"/>
          <w:lang w:eastAsia="en-US"/>
        </w:rPr>
      </w:pPr>
    </w:p>
    <w:p w:rsidR="000D0A0D" w:rsidRPr="00441DB8" w:rsidRDefault="000D0A0D" w:rsidP="00815038">
      <w:pPr>
        <w:jc w:val="both"/>
        <w:rPr>
          <w:rFonts w:eastAsia="Calibri"/>
          <w:b/>
          <w:sz w:val="19"/>
          <w:szCs w:val="19"/>
          <w:u w:val="single"/>
          <w:lang w:eastAsia="en-US"/>
        </w:rPr>
      </w:pPr>
      <w:r w:rsidRPr="00441DB8">
        <w:rPr>
          <w:rFonts w:eastAsia="Calibri"/>
          <w:b/>
          <w:sz w:val="19"/>
          <w:szCs w:val="19"/>
          <w:u w:val="single"/>
          <w:lang w:eastAsia="en-US"/>
        </w:rPr>
        <w:t>Saflık:</w:t>
      </w:r>
    </w:p>
    <w:p w:rsidR="007D760B" w:rsidRPr="00441DB8" w:rsidRDefault="007D760B" w:rsidP="00815038">
      <w:pPr>
        <w:jc w:val="both"/>
        <w:rPr>
          <w:rFonts w:eastAsia="Calibri"/>
          <w:b/>
          <w:sz w:val="19"/>
          <w:szCs w:val="19"/>
          <w:u w:val="single"/>
          <w:lang w:eastAsia="en-US"/>
        </w:rPr>
      </w:pPr>
    </w:p>
    <w:p w:rsidR="000D0A0D" w:rsidRPr="00441DB8" w:rsidRDefault="000D0A0D" w:rsidP="00815038">
      <w:pPr>
        <w:jc w:val="both"/>
        <w:rPr>
          <w:rFonts w:eastAsia="Calibri"/>
          <w:sz w:val="19"/>
          <w:szCs w:val="19"/>
          <w:lang w:eastAsia="en-US"/>
        </w:rPr>
      </w:pPr>
      <w:r w:rsidRPr="00441DB8">
        <w:rPr>
          <w:rFonts w:eastAsia="Calibri"/>
          <w:b/>
          <w:sz w:val="19"/>
          <w:szCs w:val="19"/>
          <w:lang w:eastAsia="en-US"/>
        </w:rPr>
        <w:tab/>
        <w:t>Kurutma kaybı:</w:t>
      </w:r>
      <w:r w:rsidRPr="00441DB8">
        <w:rPr>
          <w:rFonts w:eastAsia="Calibri"/>
          <w:sz w:val="19"/>
          <w:szCs w:val="19"/>
          <w:lang w:eastAsia="en-US"/>
        </w:rPr>
        <w:tab/>
      </w:r>
      <w:r w:rsidRPr="00441DB8">
        <w:rPr>
          <w:rFonts w:eastAsia="Calibri"/>
          <w:sz w:val="19"/>
          <w:szCs w:val="19"/>
          <w:lang w:eastAsia="en-US"/>
        </w:rPr>
        <w:tab/>
        <w:t xml:space="preserve">150 </w:t>
      </w:r>
      <w:r w:rsidRPr="00441DB8">
        <w:rPr>
          <w:rFonts w:eastAsia="Calibri"/>
          <w:sz w:val="19"/>
          <w:szCs w:val="19"/>
          <w:vertAlign w:val="superscript"/>
          <w:lang w:eastAsia="en-US"/>
        </w:rPr>
        <w:t>o</w:t>
      </w:r>
      <w:r w:rsidRPr="00441DB8">
        <w:rPr>
          <w:rFonts w:eastAsia="Calibri"/>
          <w:sz w:val="19"/>
          <w:szCs w:val="19"/>
          <w:lang w:eastAsia="en-US"/>
        </w:rPr>
        <w:t xml:space="preserve">C’de 2 saat kurutmadan sonra % 8’den fazla olmamalıdır. </w:t>
      </w:r>
    </w:p>
    <w:p w:rsidR="007D760B" w:rsidRPr="00441DB8" w:rsidRDefault="007D760B" w:rsidP="00815038">
      <w:pPr>
        <w:jc w:val="both"/>
        <w:rPr>
          <w:rFonts w:eastAsia="Calibri"/>
          <w:b/>
          <w:sz w:val="19"/>
          <w:szCs w:val="19"/>
          <w:u w:val="single"/>
          <w:lang w:eastAsia="en-US"/>
        </w:rPr>
      </w:pPr>
    </w:p>
    <w:p w:rsidR="007D760B" w:rsidRPr="00441DB8" w:rsidRDefault="000D0A0D" w:rsidP="00815038">
      <w:pPr>
        <w:jc w:val="both"/>
        <w:rPr>
          <w:rFonts w:eastAsia="Calibri"/>
          <w:b/>
          <w:sz w:val="19"/>
          <w:szCs w:val="19"/>
          <w:lang w:eastAsia="en-US"/>
        </w:rPr>
      </w:pPr>
      <w:r w:rsidRPr="00441DB8">
        <w:rPr>
          <w:rFonts w:eastAsia="Calibri"/>
          <w:b/>
          <w:sz w:val="19"/>
          <w:szCs w:val="19"/>
          <w:lang w:eastAsia="en-US"/>
        </w:rPr>
        <w:tab/>
        <w:t>Formik asit, formatlar ve</w:t>
      </w:r>
    </w:p>
    <w:p w:rsidR="007D760B" w:rsidRPr="00441DB8" w:rsidRDefault="000D0A0D" w:rsidP="00815038">
      <w:pPr>
        <w:jc w:val="both"/>
        <w:rPr>
          <w:rFonts w:eastAsia="Calibri"/>
          <w:b/>
          <w:sz w:val="19"/>
          <w:szCs w:val="19"/>
          <w:lang w:eastAsia="en-US"/>
        </w:rPr>
      </w:pPr>
      <w:r w:rsidRPr="00441DB8">
        <w:rPr>
          <w:rFonts w:eastAsia="Calibri"/>
          <w:b/>
          <w:sz w:val="19"/>
          <w:szCs w:val="19"/>
          <w:lang w:eastAsia="en-US"/>
        </w:rPr>
        <w:t xml:space="preserve"> </w:t>
      </w:r>
      <w:r w:rsidR="007D760B" w:rsidRPr="00441DB8">
        <w:rPr>
          <w:rFonts w:eastAsia="Calibri"/>
          <w:b/>
          <w:sz w:val="19"/>
          <w:szCs w:val="19"/>
          <w:lang w:eastAsia="en-US"/>
        </w:rPr>
        <w:tab/>
      </w:r>
      <w:r w:rsidRPr="00441DB8">
        <w:rPr>
          <w:rFonts w:eastAsia="Calibri"/>
          <w:b/>
          <w:sz w:val="19"/>
          <w:szCs w:val="19"/>
          <w:lang w:eastAsia="en-US"/>
        </w:rPr>
        <w:t xml:space="preserve">diğer okside olabilen </w:t>
      </w:r>
    </w:p>
    <w:p w:rsidR="000D0A0D" w:rsidRPr="00441DB8" w:rsidRDefault="000D0A0D" w:rsidP="00815038">
      <w:pPr>
        <w:ind w:firstLine="708"/>
        <w:jc w:val="both"/>
        <w:rPr>
          <w:rFonts w:eastAsia="Calibri"/>
          <w:sz w:val="19"/>
          <w:szCs w:val="19"/>
          <w:lang w:eastAsia="en-US"/>
        </w:rPr>
      </w:pPr>
      <w:r w:rsidRPr="00441DB8">
        <w:rPr>
          <w:rFonts w:eastAsia="Calibri"/>
          <w:b/>
          <w:sz w:val="19"/>
          <w:szCs w:val="19"/>
          <w:lang w:eastAsia="en-US"/>
        </w:rPr>
        <w:t>maddeler</w:t>
      </w:r>
      <w:r w:rsidRPr="00441DB8">
        <w:rPr>
          <w:rFonts w:eastAsia="Calibri"/>
          <w:sz w:val="19"/>
          <w:szCs w:val="19"/>
          <w:lang w:eastAsia="en-US"/>
        </w:rPr>
        <w:t>:</w:t>
      </w:r>
      <w:r w:rsidR="007D760B" w:rsidRPr="00441DB8">
        <w:rPr>
          <w:rFonts w:eastAsia="Calibri"/>
          <w:sz w:val="19"/>
          <w:szCs w:val="19"/>
          <w:lang w:eastAsia="en-US"/>
        </w:rPr>
        <w:tab/>
      </w:r>
      <w:r w:rsidR="007D760B" w:rsidRPr="00441DB8">
        <w:rPr>
          <w:rFonts w:eastAsia="Calibri"/>
          <w:sz w:val="19"/>
          <w:szCs w:val="19"/>
          <w:lang w:eastAsia="en-US"/>
        </w:rPr>
        <w:tab/>
      </w:r>
      <w:r w:rsidRPr="00441DB8">
        <w:rPr>
          <w:rFonts w:eastAsia="Calibri"/>
          <w:sz w:val="19"/>
          <w:szCs w:val="19"/>
          <w:lang w:eastAsia="en-US"/>
        </w:rPr>
        <w:t>Formik asit cinsinden 1000 mg/kg’dan fazla olmamalıdır.</w:t>
      </w:r>
    </w:p>
    <w:p w:rsidR="007D760B" w:rsidRPr="00441DB8" w:rsidRDefault="007D760B" w:rsidP="00815038">
      <w:pPr>
        <w:ind w:firstLine="708"/>
        <w:jc w:val="both"/>
        <w:rPr>
          <w:rFonts w:eastAsia="Calibri"/>
          <w:b/>
          <w:sz w:val="19"/>
          <w:szCs w:val="19"/>
          <w:u w:val="single"/>
          <w:lang w:eastAsia="en-US"/>
        </w:rPr>
      </w:pPr>
    </w:p>
    <w:p w:rsidR="000D0A0D" w:rsidRPr="00441DB8" w:rsidRDefault="000D0A0D" w:rsidP="00815038">
      <w:pPr>
        <w:jc w:val="both"/>
        <w:rPr>
          <w:rFonts w:eastAsia="Calibri"/>
          <w:sz w:val="19"/>
          <w:szCs w:val="19"/>
          <w:lang w:eastAsia="en-US"/>
        </w:rPr>
      </w:pPr>
      <w:r w:rsidRPr="00441DB8">
        <w:rPr>
          <w:rFonts w:eastAsia="Calibri"/>
          <w:b/>
          <w:sz w:val="19"/>
          <w:szCs w:val="19"/>
          <w:lang w:eastAsia="en-US"/>
        </w:rPr>
        <w:tab/>
        <w:t>Arsenik:</w:t>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t>3 mg/kg’dan fazla olmamalıdır.</w:t>
      </w:r>
    </w:p>
    <w:p w:rsidR="007D760B" w:rsidRPr="00441DB8" w:rsidRDefault="007D760B" w:rsidP="00815038">
      <w:pPr>
        <w:jc w:val="both"/>
        <w:rPr>
          <w:rFonts w:eastAsia="Calibri"/>
          <w:b/>
          <w:sz w:val="19"/>
          <w:szCs w:val="19"/>
          <w:u w:val="single"/>
          <w:lang w:eastAsia="en-US"/>
        </w:rPr>
      </w:pPr>
    </w:p>
    <w:p w:rsidR="000D0A0D" w:rsidRPr="00441DB8" w:rsidRDefault="000D0A0D" w:rsidP="00815038">
      <w:pPr>
        <w:jc w:val="both"/>
        <w:rPr>
          <w:rFonts w:eastAsia="Calibri"/>
          <w:sz w:val="19"/>
          <w:szCs w:val="19"/>
          <w:lang w:eastAsia="en-US"/>
        </w:rPr>
      </w:pPr>
      <w:r w:rsidRPr="00441DB8">
        <w:rPr>
          <w:rFonts w:eastAsia="Calibri"/>
          <w:b/>
          <w:sz w:val="19"/>
          <w:szCs w:val="19"/>
          <w:lang w:eastAsia="en-US"/>
        </w:rPr>
        <w:tab/>
        <w:t>Kurşun:</w:t>
      </w:r>
      <w:r w:rsidR="007D760B" w:rsidRPr="00441DB8">
        <w:rPr>
          <w:rFonts w:eastAsia="Calibri"/>
          <w:sz w:val="19"/>
          <w:szCs w:val="19"/>
          <w:lang w:eastAsia="en-US"/>
        </w:rPr>
        <w:tab/>
      </w:r>
      <w:r w:rsidR="007D760B" w:rsidRPr="00441DB8">
        <w:rPr>
          <w:rFonts w:eastAsia="Calibri"/>
          <w:sz w:val="19"/>
          <w:szCs w:val="19"/>
          <w:lang w:eastAsia="en-US"/>
        </w:rPr>
        <w:tab/>
      </w:r>
      <w:r w:rsidR="007D760B" w:rsidRPr="00441DB8">
        <w:rPr>
          <w:rFonts w:eastAsia="Calibri"/>
          <w:sz w:val="19"/>
          <w:szCs w:val="19"/>
          <w:lang w:eastAsia="en-US"/>
        </w:rPr>
        <w:tab/>
        <w:t>2</w:t>
      </w:r>
      <w:r w:rsidRPr="00441DB8">
        <w:rPr>
          <w:rFonts w:eastAsia="Calibri"/>
          <w:sz w:val="19"/>
          <w:szCs w:val="19"/>
          <w:lang w:eastAsia="en-US"/>
        </w:rPr>
        <w:t xml:space="preserve"> mg/kg’dan fazla olmamalıdır.</w:t>
      </w:r>
    </w:p>
    <w:p w:rsidR="007D760B" w:rsidRPr="00441DB8" w:rsidRDefault="007D760B" w:rsidP="00815038">
      <w:pPr>
        <w:jc w:val="both"/>
        <w:rPr>
          <w:rFonts w:eastAsia="Calibri"/>
          <w:b/>
          <w:sz w:val="19"/>
          <w:szCs w:val="19"/>
          <w:u w:val="single"/>
          <w:lang w:eastAsia="en-US"/>
        </w:rPr>
      </w:pPr>
    </w:p>
    <w:p w:rsidR="000D0A0D" w:rsidRPr="00441DB8" w:rsidRDefault="000D0A0D" w:rsidP="00815038">
      <w:pPr>
        <w:jc w:val="both"/>
        <w:rPr>
          <w:rFonts w:eastAsia="Calibri"/>
          <w:sz w:val="19"/>
          <w:szCs w:val="19"/>
          <w:lang w:eastAsia="en-US"/>
        </w:rPr>
      </w:pPr>
      <w:r w:rsidRPr="00441DB8">
        <w:rPr>
          <w:rFonts w:eastAsia="Calibri"/>
          <w:b/>
          <w:sz w:val="19"/>
          <w:szCs w:val="19"/>
          <w:lang w:eastAsia="en-US"/>
        </w:rPr>
        <w:tab/>
      </w:r>
      <w:r w:rsidR="008A2DDD" w:rsidRPr="00441DB8">
        <w:rPr>
          <w:rFonts w:eastAsia="Calibri"/>
          <w:b/>
          <w:sz w:val="19"/>
          <w:szCs w:val="19"/>
          <w:lang w:eastAsia="en-US"/>
        </w:rPr>
        <w:t>Civa</w:t>
      </w:r>
      <w:r w:rsidRPr="00441DB8">
        <w:rPr>
          <w:rFonts w:eastAsia="Calibri"/>
          <w:b/>
          <w:sz w:val="19"/>
          <w:szCs w:val="19"/>
          <w:lang w:eastAsia="en-US"/>
        </w:rPr>
        <w:t>:</w:t>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t>1 mg/kg’dan fazla olmamalıdır.</w:t>
      </w:r>
    </w:p>
    <w:p w:rsidR="007D760B" w:rsidRPr="00441DB8" w:rsidRDefault="007D760B" w:rsidP="00815038">
      <w:pPr>
        <w:jc w:val="both"/>
        <w:rPr>
          <w:rFonts w:eastAsia="Calibri"/>
          <w:b/>
          <w:sz w:val="19"/>
          <w:szCs w:val="19"/>
          <w:u w:val="single"/>
          <w:lang w:eastAsia="en-US"/>
        </w:rPr>
      </w:pPr>
    </w:p>
    <w:p w:rsidR="000D0A0D" w:rsidRPr="00441DB8" w:rsidRDefault="000D0A0D" w:rsidP="00815038">
      <w:pPr>
        <w:jc w:val="both"/>
        <w:rPr>
          <w:rFonts w:eastAsia="Calibri"/>
          <w:b/>
          <w:sz w:val="19"/>
          <w:szCs w:val="19"/>
          <w:lang w:eastAsia="en-US"/>
        </w:rPr>
      </w:pPr>
      <w:r w:rsidRPr="00441DB8">
        <w:rPr>
          <w:rFonts w:eastAsia="Calibri"/>
          <w:b/>
          <w:sz w:val="19"/>
          <w:szCs w:val="19"/>
          <w:lang w:eastAsia="en-US"/>
        </w:rPr>
        <w:tab/>
      </w:r>
    </w:p>
    <w:p w:rsidR="007D760B" w:rsidRPr="00441DB8" w:rsidRDefault="007D760B" w:rsidP="00815038">
      <w:pPr>
        <w:jc w:val="both"/>
        <w:rPr>
          <w:rFonts w:eastAsia="Calibri"/>
          <w:b/>
          <w:sz w:val="19"/>
          <w:szCs w:val="19"/>
          <w:u w:val="single"/>
          <w:lang w:eastAsia="en-US"/>
        </w:rPr>
      </w:pPr>
      <w:r w:rsidRPr="00441DB8">
        <w:rPr>
          <w:rFonts w:eastAsia="Calibri"/>
          <w:b/>
          <w:sz w:val="19"/>
          <w:szCs w:val="19"/>
          <w:u w:val="single"/>
          <w:lang w:val="en-GB" w:eastAsia="en-US"/>
        </w:rPr>
        <w:t>E 261 (ii) POTASYUM DİASETAT</w:t>
      </w:r>
      <w:r w:rsidRPr="00441DB8">
        <w:rPr>
          <w:rFonts w:eastAsia="Calibri"/>
          <w:b/>
          <w:sz w:val="19"/>
          <w:szCs w:val="19"/>
          <w:u w:val="single"/>
          <w:lang w:eastAsia="en-US"/>
        </w:rPr>
        <w:t xml:space="preserve"> </w:t>
      </w:r>
    </w:p>
    <w:p w:rsidR="007D760B" w:rsidRPr="00441DB8" w:rsidRDefault="007D760B" w:rsidP="00815038">
      <w:pPr>
        <w:jc w:val="both"/>
        <w:rPr>
          <w:rFonts w:eastAsia="Calibri"/>
          <w:b/>
          <w:sz w:val="19"/>
          <w:szCs w:val="19"/>
          <w:u w:val="single"/>
          <w:lang w:eastAsia="en-US"/>
        </w:rPr>
      </w:pPr>
    </w:p>
    <w:p w:rsidR="00FE15A3" w:rsidRPr="00441DB8" w:rsidRDefault="00FE15A3" w:rsidP="00FE15A3">
      <w:pPr>
        <w:ind w:left="4245" w:hanging="4245"/>
        <w:jc w:val="both"/>
        <w:rPr>
          <w:rFonts w:eastAsia="Calibri"/>
          <w:b/>
          <w:sz w:val="19"/>
          <w:szCs w:val="19"/>
          <w:u w:val="single"/>
          <w:lang w:eastAsia="en-US"/>
        </w:rPr>
      </w:pPr>
      <w:r w:rsidRPr="00441DB8">
        <w:rPr>
          <w:rFonts w:eastAsia="Calibri"/>
          <w:b/>
          <w:sz w:val="19"/>
          <w:szCs w:val="19"/>
          <w:u w:val="single"/>
          <w:lang w:eastAsia="en-US"/>
        </w:rPr>
        <w:t>Eşanlamlılar:</w:t>
      </w:r>
    </w:p>
    <w:p w:rsidR="00FE15A3" w:rsidRPr="00441DB8" w:rsidRDefault="00FE15A3" w:rsidP="00FE15A3">
      <w:pPr>
        <w:ind w:left="4245" w:hanging="4245"/>
        <w:jc w:val="both"/>
        <w:rPr>
          <w:rFonts w:eastAsia="Calibri"/>
          <w:b/>
          <w:sz w:val="19"/>
          <w:szCs w:val="19"/>
          <w:u w:val="single"/>
          <w:lang w:eastAsia="en-US"/>
        </w:rPr>
      </w:pPr>
    </w:p>
    <w:p w:rsidR="00FE15A3" w:rsidRPr="00441DB8" w:rsidRDefault="00FE15A3" w:rsidP="00FE15A3">
      <w:pPr>
        <w:ind w:left="2835" w:hanging="2835"/>
        <w:jc w:val="both"/>
        <w:rPr>
          <w:rFonts w:eastAsia="Calibri"/>
          <w:b/>
          <w:sz w:val="19"/>
          <w:szCs w:val="19"/>
          <w:u w:val="single"/>
          <w:lang w:val="en-GB" w:eastAsia="en-US"/>
        </w:rPr>
      </w:pPr>
      <w:r w:rsidRPr="00441DB8">
        <w:rPr>
          <w:rFonts w:eastAsia="Calibri"/>
          <w:b/>
          <w:sz w:val="19"/>
          <w:szCs w:val="19"/>
          <w:u w:val="single"/>
          <w:lang w:val="en-GB" w:eastAsia="en-US"/>
        </w:rPr>
        <w:t>Tanım:</w:t>
      </w:r>
      <w:r w:rsidRPr="00441DB8">
        <w:t xml:space="preserve"> </w:t>
      </w:r>
      <w:r w:rsidRPr="00441DB8">
        <w:tab/>
      </w:r>
      <w:r w:rsidRPr="00441DB8">
        <w:rPr>
          <w:rFonts w:eastAsia="Calibri"/>
          <w:sz w:val="19"/>
          <w:szCs w:val="19"/>
          <w:lang w:val="en-GB" w:eastAsia="en-US"/>
        </w:rPr>
        <w:t>Potasyum diasetat, potasyum asetatın ve asetik asidin moleküler bir bileşenidir.</w:t>
      </w:r>
    </w:p>
    <w:p w:rsidR="00FE15A3" w:rsidRPr="00441DB8" w:rsidRDefault="00FE15A3" w:rsidP="00FE15A3">
      <w:pPr>
        <w:ind w:left="4245" w:hanging="4245"/>
        <w:jc w:val="both"/>
        <w:rPr>
          <w:rFonts w:eastAsia="Calibri"/>
          <w:b/>
          <w:sz w:val="19"/>
          <w:szCs w:val="19"/>
          <w:u w:val="single"/>
          <w:lang w:val="en-GB" w:eastAsia="en-US"/>
        </w:rPr>
      </w:pPr>
      <w:r w:rsidRPr="00441DB8">
        <w:rPr>
          <w:rFonts w:eastAsia="Calibri"/>
          <w:sz w:val="19"/>
          <w:szCs w:val="19"/>
          <w:lang w:val="en-GB" w:eastAsia="en-US"/>
        </w:rPr>
        <w:tab/>
      </w:r>
    </w:p>
    <w:p w:rsidR="00FE15A3" w:rsidRPr="00441DB8" w:rsidRDefault="00FE15A3" w:rsidP="00FE15A3">
      <w:pPr>
        <w:ind w:left="4245" w:hanging="4245"/>
        <w:jc w:val="both"/>
        <w:rPr>
          <w:rFonts w:eastAsia="Calibri"/>
          <w:b/>
          <w:sz w:val="19"/>
          <w:szCs w:val="19"/>
          <w:u w:val="single"/>
          <w:lang w:val="en-GB" w:eastAsia="en-US"/>
        </w:rPr>
      </w:pPr>
    </w:p>
    <w:p w:rsidR="00FE15A3" w:rsidRPr="00441DB8" w:rsidRDefault="00FE15A3" w:rsidP="00FE15A3">
      <w:pPr>
        <w:jc w:val="both"/>
        <w:rPr>
          <w:rFonts w:eastAsia="Calibri"/>
          <w:sz w:val="19"/>
          <w:szCs w:val="19"/>
          <w:lang w:val="en-GB" w:eastAsia="en-US"/>
        </w:rPr>
      </w:pPr>
      <w:r w:rsidRPr="00441DB8">
        <w:rPr>
          <w:rFonts w:eastAsia="Calibri"/>
          <w:b/>
          <w:sz w:val="19"/>
          <w:szCs w:val="19"/>
          <w:lang w:val="en-GB" w:eastAsia="en-US"/>
        </w:rPr>
        <w:tab/>
        <w:t>Einecs:</w:t>
      </w:r>
      <w:r w:rsidRPr="00441DB8">
        <w:rPr>
          <w:rFonts w:eastAsia="Calibri"/>
          <w:sz w:val="19"/>
          <w:szCs w:val="19"/>
          <w:lang w:val="en-GB" w:eastAsia="en-US"/>
        </w:rPr>
        <w:tab/>
      </w:r>
      <w:r w:rsidRPr="00441DB8">
        <w:rPr>
          <w:rFonts w:eastAsia="Calibri"/>
          <w:sz w:val="19"/>
          <w:szCs w:val="19"/>
          <w:lang w:val="en-GB" w:eastAsia="en-US"/>
        </w:rPr>
        <w:tab/>
      </w:r>
      <w:r w:rsidRPr="00441DB8">
        <w:rPr>
          <w:rFonts w:eastAsia="Calibri"/>
          <w:sz w:val="19"/>
          <w:szCs w:val="19"/>
          <w:lang w:val="en-GB" w:eastAsia="en-US"/>
        </w:rPr>
        <w:tab/>
        <w:t>224-217-7</w:t>
      </w:r>
    </w:p>
    <w:p w:rsidR="00FE15A3" w:rsidRPr="00441DB8" w:rsidRDefault="00FE15A3" w:rsidP="00FE15A3">
      <w:pPr>
        <w:jc w:val="both"/>
        <w:rPr>
          <w:rFonts w:eastAsia="Calibri"/>
          <w:sz w:val="19"/>
          <w:szCs w:val="19"/>
          <w:lang w:val="en-GB" w:eastAsia="en-US"/>
        </w:rPr>
      </w:pPr>
    </w:p>
    <w:p w:rsidR="00FE15A3" w:rsidRPr="00441DB8" w:rsidRDefault="00FE15A3" w:rsidP="00FE15A3">
      <w:pPr>
        <w:ind w:firstLine="708"/>
        <w:jc w:val="both"/>
        <w:rPr>
          <w:rFonts w:eastAsia="Calibri"/>
          <w:b/>
          <w:sz w:val="19"/>
          <w:szCs w:val="19"/>
          <w:u w:val="single"/>
          <w:lang w:val="en-GB" w:eastAsia="en-US"/>
        </w:rPr>
      </w:pPr>
      <w:r w:rsidRPr="00441DB8">
        <w:rPr>
          <w:rFonts w:eastAsia="Calibri"/>
          <w:b/>
          <w:sz w:val="19"/>
          <w:szCs w:val="19"/>
          <w:lang w:val="en-GB" w:eastAsia="en-US"/>
        </w:rPr>
        <w:t>Kimyasal adı:</w:t>
      </w:r>
      <w:r w:rsidRPr="00441DB8">
        <w:rPr>
          <w:rFonts w:eastAsia="Calibri"/>
          <w:sz w:val="19"/>
          <w:szCs w:val="19"/>
          <w:lang w:val="en-GB" w:eastAsia="en-US"/>
        </w:rPr>
        <w:tab/>
      </w:r>
      <w:r w:rsidRPr="00441DB8">
        <w:rPr>
          <w:rFonts w:eastAsia="Calibri"/>
          <w:sz w:val="19"/>
          <w:szCs w:val="19"/>
          <w:lang w:val="en-GB" w:eastAsia="en-US"/>
        </w:rPr>
        <w:tab/>
        <w:t>Potasyum hidrojen diasetat</w:t>
      </w:r>
    </w:p>
    <w:p w:rsidR="00FE15A3" w:rsidRPr="00441DB8" w:rsidRDefault="00FE15A3" w:rsidP="00FE15A3">
      <w:pPr>
        <w:jc w:val="both"/>
        <w:rPr>
          <w:rFonts w:eastAsia="Calibri"/>
          <w:sz w:val="19"/>
          <w:szCs w:val="19"/>
          <w:lang w:val="en-GB" w:eastAsia="en-US"/>
        </w:rPr>
      </w:pPr>
      <w:r w:rsidRPr="00441DB8">
        <w:rPr>
          <w:rFonts w:eastAsia="Calibri"/>
          <w:b/>
          <w:sz w:val="19"/>
          <w:szCs w:val="19"/>
          <w:lang w:val="en-GB" w:eastAsia="en-US"/>
        </w:rPr>
        <w:tab/>
      </w:r>
    </w:p>
    <w:p w:rsidR="00FE15A3" w:rsidRPr="00441DB8" w:rsidRDefault="00FE15A3" w:rsidP="00FE15A3">
      <w:pPr>
        <w:jc w:val="both"/>
        <w:rPr>
          <w:rFonts w:eastAsia="Calibri"/>
          <w:sz w:val="19"/>
          <w:szCs w:val="19"/>
          <w:lang w:val="en-GB" w:eastAsia="en-US"/>
        </w:rPr>
      </w:pPr>
      <w:r w:rsidRPr="00441DB8">
        <w:rPr>
          <w:rFonts w:eastAsia="Calibri"/>
          <w:b/>
          <w:sz w:val="19"/>
          <w:szCs w:val="19"/>
          <w:lang w:val="en-GB" w:eastAsia="en-US"/>
        </w:rPr>
        <w:tab/>
        <w:t>Kimyasal formülü:</w:t>
      </w:r>
      <w:r w:rsidRPr="00441DB8">
        <w:rPr>
          <w:rFonts w:eastAsia="Calibri"/>
          <w:sz w:val="19"/>
          <w:szCs w:val="19"/>
          <w:lang w:val="en-GB" w:eastAsia="en-US"/>
        </w:rPr>
        <w:tab/>
        <w:t>C</w:t>
      </w:r>
      <w:r w:rsidRPr="00441DB8">
        <w:rPr>
          <w:rFonts w:eastAsia="Calibri"/>
          <w:sz w:val="19"/>
          <w:szCs w:val="19"/>
          <w:vertAlign w:val="subscript"/>
          <w:lang w:val="en-GB" w:eastAsia="en-US"/>
        </w:rPr>
        <w:t>4</w:t>
      </w:r>
      <w:r w:rsidRPr="00441DB8">
        <w:rPr>
          <w:rFonts w:eastAsia="Calibri"/>
          <w:sz w:val="19"/>
          <w:szCs w:val="19"/>
          <w:lang w:val="en-GB" w:eastAsia="en-US"/>
        </w:rPr>
        <w:t>H</w:t>
      </w:r>
      <w:r w:rsidRPr="00441DB8">
        <w:rPr>
          <w:rFonts w:eastAsia="Calibri"/>
          <w:sz w:val="19"/>
          <w:szCs w:val="19"/>
          <w:vertAlign w:val="subscript"/>
          <w:lang w:val="en-GB" w:eastAsia="en-US"/>
        </w:rPr>
        <w:t>7</w:t>
      </w:r>
      <w:r w:rsidRPr="00441DB8">
        <w:rPr>
          <w:rFonts w:eastAsia="Calibri"/>
          <w:sz w:val="19"/>
          <w:szCs w:val="19"/>
          <w:lang w:val="en-GB" w:eastAsia="en-US"/>
        </w:rPr>
        <w:t>KO</w:t>
      </w:r>
      <w:r w:rsidRPr="00441DB8">
        <w:rPr>
          <w:rFonts w:eastAsia="Calibri"/>
          <w:sz w:val="19"/>
          <w:szCs w:val="19"/>
          <w:vertAlign w:val="subscript"/>
          <w:lang w:val="en-GB" w:eastAsia="en-US"/>
        </w:rPr>
        <w:t>4</w:t>
      </w:r>
    </w:p>
    <w:p w:rsidR="00FE15A3" w:rsidRPr="00441DB8" w:rsidRDefault="00FE15A3" w:rsidP="00FE15A3">
      <w:pPr>
        <w:jc w:val="both"/>
        <w:rPr>
          <w:rFonts w:eastAsia="Calibri"/>
          <w:sz w:val="19"/>
          <w:szCs w:val="19"/>
          <w:lang w:val="en-GB" w:eastAsia="en-US"/>
        </w:rPr>
      </w:pPr>
    </w:p>
    <w:p w:rsidR="00FE15A3" w:rsidRPr="00441DB8" w:rsidRDefault="00FE15A3" w:rsidP="00FE15A3">
      <w:pPr>
        <w:jc w:val="both"/>
        <w:rPr>
          <w:rFonts w:eastAsia="Calibri"/>
          <w:sz w:val="19"/>
          <w:szCs w:val="19"/>
          <w:lang w:val="en-GB" w:eastAsia="en-US"/>
        </w:rPr>
      </w:pPr>
      <w:r w:rsidRPr="00441DB8">
        <w:rPr>
          <w:rFonts w:eastAsia="Calibri"/>
          <w:b/>
          <w:sz w:val="19"/>
          <w:szCs w:val="19"/>
          <w:lang w:val="en-GB" w:eastAsia="en-US"/>
        </w:rPr>
        <w:tab/>
      </w:r>
      <w:r w:rsidR="001016C5">
        <w:rPr>
          <w:rFonts w:eastAsia="Calibri"/>
          <w:b/>
          <w:sz w:val="19"/>
          <w:szCs w:val="19"/>
          <w:lang w:val="en-GB" w:eastAsia="en-US"/>
        </w:rPr>
        <w:t>Molekül ağırlığı</w:t>
      </w:r>
      <w:r w:rsidRPr="00441DB8">
        <w:rPr>
          <w:rFonts w:eastAsia="Calibri"/>
          <w:b/>
          <w:sz w:val="19"/>
          <w:szCs w:val="19"/>
          <w:lang w:val="en-GB" w:eastAsia="en-US"/>
        </w:rPr>
        <w:t>:</w:t>
      </w:r>
      <w:r w:rsidRPr="00441DB8">
        <w:rPr>
          <w:rFonts w:eastAsia="Calibri"/>
          <w:sz w:val="19"/>
          <w:szCs w:val="19"/>
          <w:lang w:val="en-GB" w:eastAsia="en-US"/>
        </w:rPr>
        <w:tab/>
      </w:r>
      <w:r w:rsidRPr="00441DB8">
        <w:rPr>
          <w:rFonts w:eastAsia="Calibri"/>
          <w:sz w:val="19"/>
          <w:szCs w:val="19"/>
          <w:lang w:val="en-GB" w:eastAsia="en-US"/>
        </w:rPr>
        <w:tab/>
        <w:t>158,2</w:t>
      </w:r>
    </w:p>
    <w:p w:rsidR="00FE15A3" w:rsidRPr="00441DB8" w:rsidRDefault="00FE15A3" w:rsidP="00FE15A3">
      <w:pPr>
        <w:jc w:val="both"/>
        <w:rPr>
          <w:rFonts w:eastAsia="Calibri"/>
          <w:sz w:val="19"/>
          <w:szCs w:val="19"/>
          <w:lang w:val="en-GB" w:eastAsia="en-US"/>
        </w:rPr>
      </w:pPr>
    </w:p>
    <w:p w:rsidR="00FE15A3" w:rsidRPr="00441DB8" w:rsidRDefault="00FE15A3" w:rsidP="00FE15A3">
      <w:pPr>
        <w:jc w:val="both"/>
        <w:rPr>
          <w:rFonts w:eastAsia="Calibri"/>
          <w:sz w:val="19"/>
          <w:szCs w:val="19"/>
          <w:lang w:val="en-GB" w:eastAsia="en-US"/>
        </w:rPr>
      </w:pPr>
      <w:r w:rsidRPr="00441DB8">
        <w:rPr>
          <w:rFonts w:eastAsia="Calibri"/>
          <w:b/>
          <w:sz w:val="19"/>
          <w:szCs w:val="19"/>
          <w:lang w:val="en-GB" w:eastAsia="en-US"/>
        </w:rPr>
        <w:tab/>
        <w:t>Analiz:</w:t>
      </w:r>
      <w:r w:rsidRPr="00441DB8">
        <w:rPr>
          <w:rFonts w:eastAsia="Calibri"/>
          <w:sz w:val="19"/>
          <w:szCs w:val="19"/>
          <w:lang w:val="en-GB" w:eastAsia="en-US"/>
        </w:rPr>
        <w:tab/>
      </w:r>
      <w:r w:rsidRPr="00441DB8">
        <w:rPr>
          <w:rFonts w:eastAsia="Calibri"/>
          <w:sz w:val="19"/>
          <w:szCs w:val="19"/>
          <w:lang w:val="en-GB" w:eastAsia="en-US"/>
        </w:rPr>
        <w:tab/>
      </w:r>
      <w:r w:rsidRPr="00441DB8">
        <w:rPr>
          <w:rFonts w:eastAsia="Calibri"/>
          <w:sz w:val="19"/>
          <w:szCs w:val="19"/>
          <w:lang w:val="en-GB" w:eastAsia="en-US"/>
        </w:rPr>
        <w:tab/>
        <w:t>İçeriği % 36-38 serbest asetik asit ve % 61-64 potasyum asetattır.</w:t>
      </w:r>
    </w:p>
    <w:p w:rsidR="00FE15A3" w:rsidRPr="00441DB8" w:rsidRDefault="00FE15A3" w:rsidP="00FE15A3">
      <w:pPr>
        <w:ind w:left="2127" w:hanging="2127"/>
        <w:jc w:val="both"/>
        <w:rPr>
          <w:rFonts w:eastAsia="Calibri"/>
          <w:b/>
          <w:sz w:val="19"/>
          <w:szCs w:val="19"/>
          <w:u w:val="single"/>
          <w:lang w:eastAsia="en-US"/>
        </w:rPr>
      </w:pPr>
    </w:p>
    <w:p w:rsidR="00FE15A3" w:rsidRPr="00441DB8" w:rsidRDefault="00FE15A3" w:rsidP="00FE15A3">
      <w:pPr>
        <w:ind w:left="2835" w:hanging="2835"/>
        <w:jc w:val="both"/>
        <w:rPr>
          <w:rFonts w:eastAsia="Calibri"/>
          <w:sz w:val="19"/>
          <w:szCs w:val="19"/>
          <w:lang w:eastAsia="en-US"/>
        </w:rPr>
      </w:pPr>
      <w:r w:rsidRPr="00441DB8">
        <w:rPr>
          <w:rFonts w:eastAsia="Calibri"/>
          <w:b/>
          <w:sz w:val="19"/>
          <w:szCs w:val="19"/>
          <w:u w:val="single"/>
          <w:lang w:eastAsia="en-US"/>
        </w:rPr>
        <w:t>Tanımlama:</w:t>
      </w:r>
      <w:r w:rsidRPr="00441DB8">
        <w:rPr>
          <w:rFonts w:eastAsia="Calibri"/>
          <w:sz w:val="19"/>
          <w:szCs w:val="19"/>
          <w:lang w:eastAsia="en-US"/>
        </w:rPr>
        <w:t xml:space="preserve"> </w:t>
      </w:r>
      <w:r w:rsidRPr="00441DB8">
        <w:rPr>
          <w:rFonts w:eastAsia="Calibri"/>
          <w:sz w:val="19"/>
          <w:szCs w:val="19"/>
          <w:lang w:eastAsia="en-US"/>
        </w:rPr>
        <w:tab/>
        <w:t>Beyaz kristaller.</w:t>
      </w:r>
    </w:p>
    <w:p w:rsidR="00FE15A3" w:rsidRPr="00441DB8" w:rsidRDefault="00FE15A3" w:rsidP="00FE15A3">
      <w:pPr>
        <w:ind w:left="2835" w:hanging="2835"/>
        <w:jc w:val="both"/>
        <w:rPr>
          <w:rFonts w:eastAsia="Calibri"/>
          <w:sz w:val="19"/>
          <w:szCs w:val="19"/>
          <w:lang w:eastAsia="en-US"/>
        </w:rPr>
      </w:pPr>
    </w:p>
    <w:p w:rsidR="00FE15A3" w:rsidRPr="00441DB8" w:rsidRDefault="00FE15A3" w:rsidP="00FE15A3">
      <w:pPr>
        <w:jc w:val="both"/>
        <w:rPr>
          <w:rFonts w:eastAsia="Calibri"/>
          <w:b/>
          <w:sz w:val="19"/>
          <w:szCs w:val="19"/>
          <w:u w:val="single"/>
          <w:lang w:eastAsia="en-US"/>
        </w:rPr>
      </w:pPr>
      <w:r w:rsidRPr="00441DB8">
        <w:rPr>
          <w:rFonts w:eastAsia="Calibri"/>
          <w:b/>
          <w:sz w:val="19"/>
          <w:szCs w:val="19"/>
          <w:u w:val="single"/>
          <w:lang w:eastAsia="en-US"/>
        </w:rPr>
        <w:t>Belirleme:</w:t>
      </w:r>
    </w:p>
    <w:p w:rsidR="00FE15A3" w:rsidRPr="00441DB8" w:rsidRDefault="00FE15A3" w:rsidP="00FE15A3">
      <w:pPr>
        <w:jc w:val="both"/>
        <w:rPr>
          <w:rFonts w:eastAsia="Calibri"/>
          <w:b/>
          <w:sz w:val="19"/>
          <w:szCs w:val="19"/>
          <w:u w:val="single"/>
          <w:lang w:eastAsia="en-US"/>
        </w:rPr>
      </w:pPr>
    </w:p>
    <w:p w:rsidR="00FE15A3" w:rsidRPr="00441DB8" w:rsidRDefault="00FE15A3" w:rsidP="00FE15A3">
      <w:pPr>
        <w:jc w:val="both"/>
        <w:rPr>
          <w:rFonts w:eastAsia="Calibri"/>
          <w:b/>
          <w:sz w:val="19"/>
          <w:szCs w:val="19"/>
          <w:u w:val="single"/>
          <w:lang w:eastAsia="en-US"/>
        </w:rPr>
      </w:pPr>
      <w:r w:rsidRPr="00441DB8">
        <w:rPr>
          <w:rFonts w:eastAsia="Calibri"/>
          <w:b/>
          <w:sz w:val="19"/>
          <w:szCs w:val="19"/>
          <w:lang w:eastAsia="en-US"/>
        </w:rPr>
        <w:tab/>
        <w:t>pH:</w:t>
      </w:r>
      <w:r w:rsidRPr="00441DB8">
        <w:rPr>
          <w:rFonts w:eastAsia="Calibri"/>
          <w:b/>
          <w:sz w:val="19"/>
          <w:szCs w:val="19"/>
          <w:lang w:eastAsia="en-US"/>
        </w:rPr>
        <w:tab/>
      </w:r>
      <w:r w:rsidRPr="00441DB8">
        <w:rPr>
          <w:rFonts w:eastAsia="Calibri"/>
          <w:b/>
          <w:sz w:val="19"/>
          <w:szCs w:val="19"/>
          <w:lang w:eastAsia="en-US"/>
        </w:rPr>
        <w:tab/>
      </w:r>
      <w:r w:rsidRPr="00441DB8">
        <w:rPr>
          <w:rFonts w:eastAsia="Calibri"/>
          <w:b/>
          <w:sz w:val="19"/>
          <w:szCs w:val="19"/>
          <w:lang w:eastAsia="en-US"/>
        </w:rPr>
        <w:tab/>
      </w:r>
      <w:r w:rsidRPr="00441DB8">
        <w:rPr>
          <w:sz w:val="19"/>
          <w:szCs w:val="19"/>
        </w:rPr>
        <w:t xml:space="preserve">4,5-5 </w:t>
      </w:r>
      <w:r w:rsidRPr="00441DB8">
        <w:rPr>
          <w:rFonts w:eastAsia="Calibri"/>
          <w:snapToGrid w:val="0"/>
          <w:sz w:val="19"/>
          <w:szCs w:val="19"/>
          <w:lang w:val="de-DE" w:eastAsia="en-US"/>
        </w:rPr>
        <w:t>arasındadır.</w:t>
      </w:r>
      <w:r w:rsidRPr="00441DB8">
        <w:rPr>
          <w:rFonts w:eastAsia="Calibri"/>
          <w:b/>
          <w:snapToGrid w:val="0"/>
          <w:sz w:val="19"/>
          <w:szCs w:val="19"/>
          <w:lang w:val="de-DE" w:eastAsia="en-US"/>
        </w:rPr>
        <w:t xml:space="preserve"> </w:t>
      </w:r>
      <w:r w:rsidRPr="00441DB8">
        <w:rPr>
          <w:sz w:val="19"/>
          <w:szCs w:val="19"/>
        </w:rPr>
        <w:t>(% 10'luk sulu çözelti)</w:t>
      </w:r>
    </w:p>
    <w:p w:rsidR="00FE15A3" w:rsidRPr="00441DB8" w:rsidRDefault="00FE15A3" w:rsidP="00FE15A3">
      <w:pPr>
        <w:jc w:val="both"/>
        <w:rPr>
          <w:rFonts w:eastAsia="Calibri"/>
          <w:b/>
          <w:sz w:val="19"/>
          <w:szCs w:val="19"/>
          <w:u w:val="single"/>
          <w:lang w:eastAsia="en-US"/>
        </w:rPr>
      </w:pP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r>
    </w:p>
    <w:p w:rsidR="00FE15A3" w:rsidRPr="00441DB8" w:rsidRDefault="00FE15A3" w:rsidP="00FE15A3">
      <w:pPr>
        <w:jc w:val="both"/>
        <w:rPr>
          <w:rFonts w:eastAsia="Calibri"/>
          <w:b/>
          <w:sz w:val="19"/>
          <w:szCs w:val="19"/>
          <w:lang w:eastAsia="en-US"/>
        </w:rPr>
      </w:pPr>
      <w:r w:rsidRPr="00441DB8">
        <w:rPr>
          <w:rFonts w:eastAsia="Calibri"/>
          <w:b/>
          <w:sz w:val="19"/>
          <w:szCs w:val="19"/>
          <w:lang w:eastAsia="en-US"/>
        </w:rPr>
        <w:tab/>
        <w:t>Asetat testi:</w:t>
      </w:r>
      <w:r w:rsidRPr="00441DB8">
        <w:rPr>
          <w:rFonts w:eastAsia="Calibri"/>
          <w:b/>
          <w:sz w:val="19"/>
          <w:szCs w:val="19"/>
          <w:lang w:eastAsia="en-US"/>
        </w:rPr>
        <w:tab/>
      </w:r>
      <w:r w:rsidRPr="00441DB8">
        <w:rPr>
          <w:rFonts w:eastAsia="Calibri"/>
          <w:b/>
          <w:sz w:val="19"/>
          <w:szCs w:val="19"/>
          <w:lang w:eastAsia="en-US"/>
        </w:rPr>
        <w:tab/>
      </w:r>
      <w:r w:rsidRPr="00441DB8">
        <w:rPr>
          <w:rFonts w:eastAsia="Calibri"/>
          <w:sz w:val="19"/>
          <w:szCs w:val="19"/>
          <w:lang w:eastAsia="en-US"/>
        </w:rPr>
        <w:t>Testi geçer.</w:t>
      </w:r>
    </w:p>
    <w:p w:rsidR="00FE15A3" w:rsidRPr="00441DB8" w:rsidRDefault="00FE15A3" w:rsidP="00FE15A3">
      <w:pPr>
        <w:jc w:val="both"/>
        <w:rPr>
          <w:rFonts w:eastAsia="Calibri"/>
          <w:b/>
          <w:sz w:val="19"/>
          <w:szCs w:val="19"/>
          <w:lang w:eastAsia="en-US"/>
        </w:rPr>
      </w:pPr>
    </w:p>
    <w:p w:rsidR="00FE15A3" w:rsidRPr="00441DB8" w:rsidRDefault="00FE15A3" w:rsidP="00FE15A3">
      <w:pPr>
        <w:ind w:firstLine="708"/>
        <w:jc w:val="both"/>
        <w:rPr>
          <w:rFonts w:eastAsia="Calibri"/>
          <w:b/>
          <w:sz w:val="19"/>
          <w:szCs w:val="19"/>
          <w:lang w:eastAsia="en-US"/>
        </w:rPr>
      </w:pPr>
      <w:r w:rsidRPr="00441DB8">
        <w:rPr>
          <w:rFonts w:eastAsia="Calibri"/>
          <w:b/>
          <w:sz w:val="19"/>
          <w:szCs w:val="19"/>
          <w:lang w:eastAsia="en-US"/>
        </w:rPr>
        <w:t>Potasyum testi:</w:t>
      </w:r>
      <w:r w:rsidRPr="00441DB8">
        <w:rPr>
          <w:rFonts w:eastAsia="Calibri"/>
          <w:b/>
          <w:sz w:val="19"/>
          <w:szCs w:val="19"/>
          <w:lang w:eastAsia="en-US"/>
        </w:rPr>
        <w:tab/>
      </w:r>
      <w:r w:rsidRPr="00441DB8">
        <w:rPr>
          <w:rFonts w:eastAsia="Calibri"/>
          <w:b/>
          <w:sz w:val="19"/>
          <w:szCs w:val="19"/>
          <w:lang w:eastAsia="en-US"/>
        </w:rPr>
        <w:tab/>
      </w:r>
      <w:r w:rsidRPr="00441DB8">
        <w:rPr>
          <w:rFonts w:eastAsia="Calibri"/>
          <w:sz w:val="19"/>
          <w:szCs w:val="19"/>
          <w:lang w:eastAsia="en-US"/>
        </w:rPr>
        <w:t>Testi geçer.</w:t>
      </w:r>
      <w:r w:rsidRPr="00441DB8">
        <w:rPr>
          <w:rFonts w:eastAsia="Calibri"/>
          <w:b/>
          <w:sz w:val="19"/>
          <w:szCs w:val="19"/>
          <w:lang w:eastAsia="en-US"/>
        </w:rPr>
        <w:tab/>
      </w:r>
      <w:r w:rsidRPr="00441DB8">
        <w:rPr>
          <w:rFonts w:eastAsia="Calibri"/>
          <w:b/>
          <w:sz w:val="19"/>
          <w:szCs w:val="19"/>
          <w:lang w:eastAsia="en-US"/>
        </w:rPr>
        <w:tab/>
        <w:t xml:space="preserve"> </w:t>
      </w:r>
    </w:p>
    <w:p w:rsidR="00FE15A3" w:rsidRPr="00441DB8" w:rsidRDefault="00FE15A3" w:rsidP="00FE15A3">
      <w:pPr>
        <w:jc w:val="both"/>
        <w:rPr>
          <w:rFonts w:eastAsia="Calibri"/>
          <w:b/>
          <w:sz w:val="19"/>
          <w:szCs w:val="19"/>
          <w:u w:val="single"/>
          <w:lang w:eastAsia="en-US"/>
        </w:rPr>
      </w:pPr>
    </w:p>
    <w:p w:rsidR="00FE15A3" w:rsidRPr="00441DB8" w:rsidRDefault="00FE15A3" w:rsidP="00FE15A3">
      <w:pPr>
        <w:jc w:val="both"/>
        <w:rPr>
          <w:rFonts w:eastAsia="Calibri"/>
          <w:b/>
          <w:sz w:val="19"/>
          <w:szCs w:val="19"/>
          <w:u w:val="single"/>
          <w:lang w:eastAsia="en-US"/>
        </w:rPr>
      </w:pPr>
      <w:r w:rsidRPr="00441DB8">
        <w:rPr>
          <w:rFonts w:eastAsia="Calibri"/>
          <w:b/>
          <w:sz w:val="19"/>
          <w:szCs w:val="19"/>
          <w:u w:val="single"/>
          <w:lang w:eastAsia="en-US"/>
        </w:rPr>
        <w:t>Saflık:</w:t>
      </w:r>
    </w:p>
    <w:p w:rsidR="00FE15A3" w:rsidRPr="00441DB8" w:rsidRDefault="00FE15A3" w:rsidP="00FE15A3">
      <w:pPr>
        <w:jc w:val="both"/>
        <w:rPr>
          <w:rFonts w:eastAsia="Calibri"/>
          <w:b/>
          <w:sz w:val="19"/>
          <w:szCs w:val="19"/>
          <w:u w:val="single"/>
          <w:lang w:eastAsia="en-US"/>
        </w:rPr>
      </w:pPr>
    </w:p>
    <w:p w:rsidR="00FE15A3" w:rsidRPr="00441DB8" w:rsidRDefault="00FE15A3" w:rsidP="00FE15A3">
      <w:pPr>
        <w:jc w:val="both"/>
        <w:rPr>
          <w:rFonts w:eastAsia="Calibri"/>
          <w:sz w:val="19"/>
          <w:szCs w:val="19"/>
          <w:lang w:eastAsia="en-US"/>
        </w:rPr>
      </w:pPr>
      <w:r w:rsidRPr="00441DB8">
        <w:rPr>
          <w:rFonts w:eastAsia="Calibri"/>
          <w:b/>
          <w:sz w:val="19"/>
          <w:szCs w:val="19"/>
          <w:lang w:eastAsia="en-US"/>
        </w:rPr>
        <w:tab/>
        <w:t>Su içeriği:</w:t>
      </w:r>
      <w:r w:rsidRPr="00441DB8">
        <w:rPr>
          <w:rFonts w:eastAsia="Calibri"/>
          <w:sz w:val="19"/>
          <w:szCs w:val="19"/>
          <w:lang w:eastAsia="en-US"/>
        </w:rPr>
        <w:tab/>
      </w:r>
      <w:r w:rsidRPr="00441DB8">
        <w:rPr>
          <w:rFonts w:eastAsia="Calibri"/>
          <w:sz w:val="19"/>
          <w:szCs w:val="19"/>
          <w:lang w:eastAsia="en-US"/>
        </w:rPr>
        <w:tab/>
        <w:t xml:space="preserve">% 1'den fazla olmamalıdır (Karl Fischer </w:t>
      </w:r>
      <w:r w:rsidR="00492B24" w:rsidRPr="00441DB8">
        <w:rPr>
          <w:rFonts w:eastAsia="Calibri"/>
          <w:sz w:val="19"/>
          <w:szCs w:val="19"/>
          <w:lang w:eastAsia="en-US"/>
        </w:rPr>
        <w:t>yöntemi</w:t>
      </w:r>
      <w:r w:rsidRPr="00441DB8">
        <w:rPr>
          <w:rFonts w:eastAsia="Calibri"/>
          <w:sz w:val="19"/>
          <w:szCs w:val="19"/>
          <w:lang w:eastAsia="en-US"/>
        </w:rPr>
        <w:t>).</w:t>
      </w:r>
    </w:p>
    <w:p w:rsidR="00FE15A3" w:rsidRPr="00441DB8" w:rsidRDefault="00FE15A3" w:rsidP="00FE15A3">
      <w:pPr>
        <w:jc w:val="both"/>
        <w:rPr>
          <w:rFonts w:eastAsia="Calibri"/>
          <w:b/>
          <w:sz w:val="19"/>
          <w:szCs w:val="19"/>
          <w:u w:val="single"/>
          <w:lang w:eastAsia="en-US"/>
        </w:rPr>
      </w:pPr>
    </w:p>
    <w:p w:rsidR="00FE15A3" w:rsidRPr="00441DB8" w:rsidRDefault="00FE15A3" w:rsidP="00FE15A3">
      <w:pPr>
        <w:jc w:val="both"/>
        <w:rPr>
          <w:rFonts w:eastAsia="Calibri"/>
          <w:b/>
          <w:sz w:val="19"/>
          <w:szCs w:val="19"/>
          <w:lang w:eastAsia="en-US"/>
        </w:rPr>
      </w:pPr>
      <w:r w:rsidRPr="00441DB8">
        <w:rPr>
          <w:rFonts w:eastAsia="Calibri"/>
          <w:b/>
          <w:sz w:val="19"/>
          <w:szCs w:val="19"/>
          <w:lang w:eastAsia="en-US"/>
        </w:rPr>
        <w:tab/>
        <w:t>Formik asit, formatlar ve</w:t>
      </w:r>
    </w:p>
    <w:p w:rsidR="00FE15A3" w:rsidRPr="00441DB8" w:rsidRDefault="00FE15A3" w:rsidP="00FE15A3">
      <w:pPr>
        <w:jc w:val="both"/>
        <w:rPr>
          <w:rFonts w:eastAsia="Calibri"/>
          <w:b/>
          <w:sz w:val="19"/>
          <w:szCs w:val="19"/>
          <w:lang w:eastAsia="en-US"/>
        </w:rPr>
      </w:pPr>
      <w:r w:rsidRPr="00441DB8">
        <w:rPr>
          <w:rFonts w:eastAsia="Calibri"/>
          <w:b/>
          <w:sz w:val="19"/>
          <w:szCs w:val="19"/>
          <w:lang w:eastAsia="en-US"/>
        </w:rPr>
        <w:t xml:space="preserve"> </w:t>
      </w:r>
      <w:r w:rsidRPr="00441DB8">
        <w:rPr>
          <w:rFonts w:eastAsia="Calibri"/>
          <w:b/>
          <w:sz w:val="19"/>
          <w:szCs w:val="19"/>
          <w:lang w:eastAsia="en-US"/>
        </w:rPr>
        <w:tab/>
        <w:t xml:space="preserve">diğer okside olabilen </w:t>
      </w:r>
    </w:p>
    <w:p w:rsidR="00FE15A3" w:rsidRPr="00441DB8" w:rsidRDefault="00FE15A3" w:rsidP="00FE15A3">
      <w:pPr>
        <w:ind w:firstLine="708"/>
        <w:jc w:val="both"/>
        <w:rPr>
          <w:rFonts w:eastAsia="Calibri"/>
          <w:sz w:val="19"/>
          <w:szCs w:val="19"/>
          <w:lang w:eastAsia="en-US"/>
        </w:rPr>
      </w:pPr>
      <w:r w:rsidRPr="00441DB8">
        <w:rPr>
          <w:rFonts w:eastAsia="Calibri"/>
          <w:b/>
          <w:sz w:val="19"/>
          <w:szCs w:val="19"/>
          <w:lang w:eastAsia="en-US"/>
        </w:rPr>
        <w:t>maddeler</w:t>
      </w:r>
      <w:r w:rsidRPr="00441DB8">
        <w:rPr>
          <w:rFonts w:eastAsia="Calibri"/>
          <w:sz w:val="19"/>
          <w:szCs w:val="19"/>
          <w:lang w:eastAsia="en-US"/>
        </w:rPr>
        <w:t>:</w:t>
      </w:r>
      <w:r w:rsidRPr="00441DB8">
        <w:rPr>
          <w:rFonts w:eastAsia="Calibri"/>
          <w:sz w:val="19"/>
          <w:szCs w:val="19"/>
          <w:lang w:eastAsia="en-US"/>
        </w:rPr>
        <w:tab/>
      </w:r>
      <w:r w:rsidRPr="00441DB8">
        <w:rPr>
          <w:rFonts w:eastAsia="Calibri"/>
          <w:sz w:val="19"/>
          <w:szCs w:val="19"/>
          <w:lang w:eastAsia="en-US"/>
        </w:rPr>
        <w:tab/>
        <w:t>Formik asit cinsinden 1000 mg/kg’dan fazla olmamalıdır.</w:t>
      </w:r>
    </w:p>
    <w:p w:rsidR="00FE15A3" w:rsidRPr="00441DB8" w:rsidRDefault="00FE15A3" w:rsidP="00FE15A3">
      <w:pPr>
        <w:ind w:firstLine="708"/>
        <w:jc w:val="both"/>
        <w:rPr>
          <w:rFonts w:eastAsia="Calibri"/>
          <w:b/>
          <w:sz w:val="19"/>
          <w:szCs w:val="19"/>
          <w:u w:val="single"/>
          <w:lang w:eastAsia="en-US"/>
        </w:rPr>
      </w:pPr>
    </w:p>
    <w:p w:rsidR="00FE15A3" w:rsidRPr="00441DB8" w:rsidRDefault="00FE15A3" w:rsidP="00FE15A3">
      <w:pPr>
        <w:jc w:val="both"/>
        <w:rPr>
          <w:rFonts w:eastAsia="Calibri"/>
          <w:sz w:val="19"/>
          <w:szCs w:val="19"/>
          <w:lang w:eastAsia="en-US"/>
        </w:rPr>
      </w:pPr>
      <w:r w:rsidRPr="00441DB8">
        <w:rPr>
          <w:rFonts w:eastAsia="Calibri"/>
          <w:b/>
          <w:sz w:val="19"/>
          <w:szCs w:val="19"/>
          <w:lang w:eastAsia="en-US"/>
        </w:rPr>
        <w:tab/>
        <w:t>Arsenik:</w:t>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t>3 mg/kg’dan fazla olmamalıdır.</w:t>
      </w:r>
    </w:p>
    <w:p w:rsidR="00FE15A3" w:rsidRPr="00441DB8" w:rsidRDefault="00FE15A3" w:rsidP="00FE15A3">
      <w:pPr>
        <w:jc w:val="both"/>
        <w:rPr>
          <w:rFonts w:eastAsia="Calibri"/>
          <w:b/>
          <w:sz w:val="19"/>
          <w:szCs w:val="19"/>
          <w:u w:val="single"/>
          <w:lang w:eastAsia="en-US"/>
        </w:rPr>
      </w:pPr>
    </w:p>
    <w:p w:rsidR="00FE15A3" w:rsidRPr="00441DB8" w:rsidRDefault="00FE15A3" w:rsidP="00FE15A3">
      <w:pPr>
        <w:jc w:val="both"/>
        <w:rPr>
          <w:rFonts w:eastAsia="Calibri"/>
          <w:sz w:val="19"/>
          <w:szCs w:val="19"/>
          <w:lang w:eastAsia="en-US"/>
        </w:rPr>
      </w:pPr>
      <w:r w:rsidRPr="00441DB8">
        <w:rPr>
          <w:rFonts w:eastAsia="Calibri"/>
          <w:b/>
          <w:sz w:val="19"/>
          <w:szCs w:val="19"/>
          <w:lang w:eastAsia="en-US"/>
        </w:rPr>
        <w:tab/>
        <w:t>Kurşun:</w:t>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t>2 mg/kg’dan fazla olmamalıdır.</w:t>
      </w:r>
    </w:p>
    <w:p w:rsidR="00FE15A3" w:rsidRPr="00441DB8" w:rsidRDefault="00FE15A3" w:rsidP="00FE15A3">
      <w:pPr>
        <w:jc w:val="both"/>
        <w:rPr>
          <w:rFonts w:eastAsia="Calibri"/>
          <w:b/>
          <w:sz w:val="19"/>
          <w:szCs w:val="19"/>
          <w:u w:val="single"/>
          <w:lang w:eastAsia="en-US"/>
        </w:rPr>
      </w:pPr>
    </w:p>
    <w:p w:rsidR="00FE15A3" w:rsidRPr="00441DB8" w:rsidRDefault="00FE15A3" w:rsidP="00FE15A3">
      <w:pPr>
        <w:jc w:val="both"/>
        <w:rPr>
          <w:rFonts w:eastAsia="Calibri"/>
          <w:sz w:val="19"/>
          <w:szCs w:val="19"/>
          <w:lang w:eastAsia="en-US"/>
        </w:rPr>
      </w:pPr>
      <w:r w:rsidRPr="00441DB8">
        <w:rPr>
          <w:rFonts w:eastAsia="Calibri"/>
          <w:b/>
          <w:sz w:val="19"/>
          <w:szCs w:val="19"/>
          <w:lang w:eastAsia="en-US"/>
        </w:rPr>
        <w:tab/>
        <w:t>Civa:</w:t>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t>1 mg/kg’dan fazla olmamalıdır.</w:t>
      </w:r>
    </w:p>
    <w:p w:rsidR="007D760B" w:rsidRPr="00441DB8" w:rsidRDefault="007D760B" w:rsidP="00815038">
      <w:pPr>
        <w:jc w:val="both"/>
        <w:rPr>
          <w:rFonts w:eastAsia="Calibri"/>
          <w:b/>
          <w:sz w:val="19"/>
          <w:szCs w:val="19"/>
          <w:u w:val="single"/>
          <w:lang w:eastAsia="en-US"/>
        </w:rPr>
      </w:pPr>
    </w:p>
    <w:p w:rsidR="00FE15A3" w:rsidRPr="00441DB8" w:rsidRDefault="00FE15A3" w:rsidP="00815038">
      <w:pPr>
        <w:jc w:val="both"/>
        <w:rPr>
          <w:rFonts w:eastAsia="Calibri"/>
          <w:b/>
          <w:sz w:val="19"/>
          <w:szCs w:val="19"/>
          <w:u w:val="single"/>
          <w:lang w:eastAsia="en-US"/>
        </w:rPr>
      </w:pPr>
    </w:p>
    <w:p w:rsidR="000D0A0D" w:rsidRPr="00441DB8" w:rsidRDefault="000D0A0D" w:rsidP="00815038">
      <w:pPr>
        <w:jc w:val="both"/>
        <w:rPr>
          <w:rFonts w:eastAsia="Calibri"/>
          <w:sz w:val="19"/>
          <w:szCs w:val="19"/>
          <w:u w:val="single"/>
          <w:lang w:eastAsia="en-US"/>
        </w:rPr>
      </w:pPr>
      <w:r w:rsidRPr="00441DB8">
        <w:rPr>
          <w:rFonts w:eastAsia="Calibri"/>
          <w:b/>
          <w:sz w:val="19"/>
          <w:szCs w:val="19"/>
          <w:u w:val="single"/>
          <w:lang w:eastAsia="en-US"/>
        </w:rPr>
        <w:t>E 262 (i) SODYUM ASETAT</w:t>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r>
    </w:p>
    <w:p w:rsidR="000D0A0D" w:rsidRPr="00441DB8" w:rsidRDefault="000D0A0D" w:rsidP="00815038">
      <w:pPr>
        <w:jc w:val="both"/>
        <w:rPr>
          <w:rFonts w:eastAsia="Calibri"/>
          <w:sz w:val="19"/>
          <w:szCs w:val="19"/>
          <w:lang w:eastAsia="en-US"/>
        </w:rPr>
      </w:pPr>
    </w:p>
    <w:p w:rsidR="007F7AAE" w:rsidRPr="00441DB8" w:rsidRDefault="007F7AAE" w:rsidP="00815038">
      <w:pPr>
        <w:ind w:left="4245" w:hanging="4245"/>
        <w:jc w:val="both"/>
        <w:rPr>
          <w:rFonts w:eastAsia="Calibri"/>
          <w:b/>
          <w:sz w:val="19"/>
          <w:szCs w:val="19"/>
          <w:u w:val="single"/>
          <w:lang w:eastAsia="en-US"/>
        </w:rPr>
      </w:pPr>
      <w:r w:rsidRPr="00441DB8">
        <w:rPr>
          <w:rFonts w:eastAsia="Calibri"/>
          <w:b/>
          <w:sz w:val="19"/>
          <w:szCs w:val="19"/>
          <w:u w:val="single"/>
          <w:lang w:eastAsia="en-US"/>
        </w:rPr>
        <w:t>Eşanlamlılar:</w:t>
      </w:r>
    </w:p>
    <w:p w:rsidR="007D760B" w:rsidRPr="00441DB8" w:rsidRDefault="007D760B" w:rsidP="00815038">
      <w:pPr>
        <w:ind w:left="4245" w:hanging="4245"/>
        <w:jc w:val="both"/>
        <w:rPr>
          <w:rFonts w:eastAsia="Calibri"/>
          <w:b/>
          <w:sz w:val="19"/>
          <w:szCs w:val="19"/>
          <w:u w:val="single"/>
          <w:lang w:eastAsia="en-US"/>
        </w:rPr>
      </w:pPr>
    </w:p>
    <w:p w:rsidR="000D0A0D" w:rsidRPr="00441DB8" w:rsidRDefault="000D0A0D" w:rsidP="00815038">
      <w:pPr>
        <w:ind w:left="4245" w:hanging="4245"/>
        <w:jc w:val="both"/>
        <w:rPr>
          <w:rFonts w:eastAsia="Calibri"/>
          <w:b/>
          <w:sz w:val="19"/>
          <w:szCs w:val="19"/>
          <w:u w:val="single"/>
          <w:lang w:eastAsia="en-US"/>
        </w:rPr>
      </w:pPr>
      <w:r w:rsidRPr="00441DB8">
        <w:rPr>
          <w:rFonts w:eastAsia="Calibri"/>
          <w:b/>
          <w:sz w:val="19"/>
          <w:szCs w:val="19"/>
          <w:u w:val="single"/>
          <w:lang w:eastAsia="en-US"/>
        </w:rPr>
        <w:t>Tanım:</w:t>
      </w:r>
    </w:p>
    <w:p w:rsidR="007D760B" w:rsidRPr="00441DB8" w:rsidRDefault="007D760B" w:rsidP="00815038">
      <w:pPr>
        <w:ind w:left="4245" w:hanging="4245"/>
        <w:jc w:val="both"/>
        <w:rPr>
          <w:rFonts w:eastAsia="Calibri"/>
          <w:b/>
          <w:sz w:val="19"/>
          <w:szCs w:val="19"/>
          <w:u w:val="single"/>
          <w:lang w:eastAsia="en-US"/>
        </w:rPr>
      </w:pPr>
    </w:p>
    <w:p w:rsidR="007D760B" w:rsidRPr="00441DB8" w:rsidRDefault="000D0A0D" w:rsidP="00815038">
      <w:pPr>
        <w:jc w:val="both"/>
        <w:rPr>
          <w:rFonts w:eastAsia="Calibri"/>
          <w:sz w:val="19"/>
          <w:szCs w:val="19"/>
          <w:lang w:eastAsia="en-US"/>
        </w:rPr>
      </w:pPr>
      <w:r w:rsidRPr="00441DB8">
        <w:rPr>
          <w:rFonts w:eastAsia="Calibri"/>
          <w:b/>
          <w:sz w:val="19"/>
          <w:szCs w:val="19"/>
          <w:lang w:eastAsia="en-US"/>
        </w:rPr>
        <w:tab/>
      </w:r>
      <w:r w:rsidR="007D760B" w:rsidRPr="00441DB8">
        <w:rPr>
          <w:rFonts w:eastAsia="Calibri"/>
          <w:b/>
          <w:sz w:val="19"/>
          <w:szCs w:val="19"/>
          <w:lang w:eastAsia="en-US"/>
        </w:rPr>
        <w:t>Einecs:</w:t>
      </w:r>
      <w:r w:rsidR="007D760B" w:rsidRPr="00441DB8">
        <w:rPr>
          <w:rFonts w:eastAsia="Calibri"/>
          <w:sz w:val="19"/>
          <w:szCs w:val="19"/>
          <w:lang w:eastAsia="en-US"/>
        </w:rPr>
        <w:tab/>
      </w:r>
      <w:r w:rsidR="007D760B" w:rsidRPr="00441DB8">
        <w:rPr>
          <w:rFonts w:eastAsia="Calibri"/>
          <w:sz w:val="19"/>
          <w:szCs w:val="19"/>
          <w:lang w:eastAsia="en-US"/>
        </w:rPr>
        <w:tab/>
      </w:r>
      <w:r w:rsidR="007D760B" w:rsidRPr="00441DB8">
        <w:rPr>
          <w:rFonts w:eastAsia="Calibri"/>
          <w:sz w:val="19"/>
          <w:szCs w:val="19"/>
          <w:lang w:eastAsia="en-US"/>
        </w:rPr>
        <w:tab/>
        <w:t>204-823-8</w:t>
      </w:r>
    </w:p>
    <w:p w:rsidR="007D760B" w:rsidRPr="00441DB8" w:rsidRDefault="007D760B" w:rsidP="00815038">
      <w:pPr>
        <w:jc w:val="both"/>
        <w:rPr>
          <w:rFonts w:eastAsia="Calibri"/>
          <w:sz w:val="19"/>
          <w:szCs w:val="19"/>
          <w:lang w:eastAsia="en-US"/>
        </w:rPr>
      </w:pPr>
    </w:p>
    <w:p w:rsidR="000D0A0D" w:rsidRPr="00441DB8" w:rsidRDefault="000D0A0D" w:rsidP="00815038">
      <w:pPr>
        <w:ind w:firstLine="708"/>
        <w:jc w:val="both"/>
        <w:rPr>
          <w:rFonts w:eastAsia="Calibri"/>
          <w:b/>
          <w:sz w:val="19"/>
          <w:szCs w:val="19"/>
          <w:u w:val="single"/>
          <w:lang w:eastAsia="en-US"/>
        </w:rPr>
      </w:pPr>
      <w:r w:rsidRPr="00441DB8">
        <w:rPr>
          <w:rFonts w:eastAsia="Calibri"/>
          <w:b/>
          <w:sz w:val="19"/>
          <w:szCs w:val="19"/>
          <w:lang w:eastAsia="en-US"/>
        </w:rPr>
        <w:t>Kimyasal adı:</w:t>
      </w:r>
      <w:r w:rsidRPr="00441DB8">
        <w:rPr>
          <w:rFonts w:eastAsia="Calibri"/>
          <w:b/>
          <w:sz w:val="19"/>
          <w:szCs w:val="19"/>
          <w:lang w:eastAsia="en-US"/>
        </w:rPr>
        <w:tab/>
      </w:r>
      <w:r w:rsidRPr="00441DB8">
        <w:rPr>
          <w:rFonts w:eastAsia="Calibri"/>
          <w:b/>
          <w:sz w:val="19"/>
          <w:szCs w:val="19"/>
          <w:lang w:eastAsia="en-US"/>
        </w:rPr>
        <w:tab/>
      </w:r>
      <w:r w:rsidRPr="00441DB8">
        <w:rPr>
          <w:rFonts w:eastAsia="Calibri"/>
          <w:sz w:val="19"/>
          <w:szCs w:val="19"/>
          <w:lang w:eastAsia="en-US"/>
        </w:rPr>
        <w:t>Sodyum asetat</w:t>
      </w:r>
      <w:r w:rsidRPr="00441DB8">
        <w:rPr>
          <w:rFonts w:eastAsia="Calibri"/>
          <w:sz w:val="19"/>
          <w:szCs w:val="19"/>
          <w:lang w:eastAsia="en-US"/>
        </w:rPr>
        <w:tab/>
      </w:r>
    </w:p>
    <w:p w:rsidR="000D0A0D" w:rsidRPr="00441DB8" w:rsidRDefault="000D0A0D" w:rsidP="00815038">
      <w:pPr>
        <w:jc w:val="both"/>
        <w:rPr>
          <w:rFonts w:eastAsia="Calibri"/>
          <w:sz w:val="19"/>
          <w:szCs w:val="19"/>
          <w:lang w:eastAsia="en-US"/>
        </w:rPr>
      </w:pPr>
      <w:r w:rsidRPr="00441DB8">
        <w:rPr>
          <w:rFonts w:eastAsia="Calibri"/>
          <w:b/>
          <w:sz w:val="19"/>
          <w:szCs w:val="19"/>
          <w:lang w:eastAsia="en-US"/>
        </w:rPr>
        <w:tab/>
      </w:r>
    </w:p>
    <w:p w:rsidR="000D0A0D" w:rsidRPr="00441DB8" w:rsidRDefault="000D0A0D" w:rsidP="00815038">
      <w:pPr>
        <w:jc w:val="both"/>
        <w:rPr>
          <w:rFonts w:eastAsia="Calibri"/>
          <w:sz w:val="19"/>
          <w:szCs w:val="19"/>
          <w:lang w:eastAsia="en-US"/>
        </w:rPr>
      </w:pPr>
      <w:r w:rsidRPr="00441DB8">
        <w:rPr>
          <w:rFonts w:eastAsia="Calibri"/>
          <w:b/>
          <w:sz w:val="19"/>
          <w:szCs w:val="19"/>
          <w:lang w:eastAsia="en-US"/>
        </w:rPr>
        <w:tab/>
        <w:t>Kimyasal formülü:</w:t>
      </w:r>
      <w:r w:rsidRPr="00441DB8">
        <w:rPr>
          <w:rFonts w:eastAsia="Calibri"/>
          <w:sz w:val="19"/>
          <w:szCs w:val="19"/>
          <w:lang w:eastAsia="en-US"/>
        </w:rPr>
        <w:tab/>
        <w:t>C</w:t>
      </w:r>
      <w:r w:rsidRPr="00441DB8">
        <w:rPr>
          <w:rFonts w:eastAsia="Calibri"/>
          <w:sz w:val="19"/>
          <w:szCs w:val="19"/>
          <w:vertAlign w:val="subscript"/>
          <w:lang w:eastAsia="en-US"/>
        </w:rPr>
        <w:t>2</w:t>
      </w:r>
      <w:r w:rsidRPr="00441DB8">
        <w:rPr>
          <w:rFonts w:eastAsia="Calibri"/>
          <w:sz w:val="19"/>
          <w:szCs w:val="19"/>
          <w:lang w:eastAsia="en-US"/>
        </w:rPr>
        <w:t>H</w:t>
      </w:r>
      <w:r w:rsidRPr="00441DB8">
        <w:rPr>
          <w:rFonts w:eastAsia="Calibri"/>
          <w:sz w:val="19"/>
          <w:szCs w:val="19"/>
          <w:vertAlign w:val="subscript"/>
          <w:lang w:eastAsia="en-US"/>
        </w:rPr>
        <w:t>3</w:t>
      </w:r>
      <w:r w:rsidRPr="00441DB8">
        <w:rPr>
          <w:rFonts w:eastAsia="Calibri"/>
          <w:sz w:val="19"/>
          <w:szCs w:val="19"/>
          <w:lang w:eastAsia="en-US"/>
        </w:rPr>
        <w:t>NaO</w:t>
      </w:r>
      <w:r w:rsidRPr="00441DB8">
        <w:rPr>
          <w:rFonts w:eastAsia="Calibri"/>
          <w:sz w:val="19"/>
          <w:szCs w:val="19"/>
          <w:vertAlign w:val="subscript"/>
          <w:lang w:eastAsia="en-US"/>
        </w:rPr>
        <w:t>2</w:t>
      </w:r>
      <w:r w:rsidRPr="00441DB8">
        <w:rPr>
          <w:rFonts w:eastAsia="Calibri"/>
          <w:sz w:val="19"/>
          <w:szCs w:val="19"/>
          <w:lang w:eastAsia="en-US"/>
        </w:rPr>
        <w:t>·nH</w:t>
      </w:r>
      <w:r w:rsidRPr="00441DB8">
        <w:rPr>
          <w:rFonts w:eastAsia="Calibri"/>
          <w:sz w:val="19"/>
          <w:szCs w:val="19"/>
          <w:vertAlign w:val="subscript"/>
          <w:lang w:eastAsia="en-US"/>
        </w:rPr>
        <w:t>2</w:t>
      </w:r>
      <w:r w:rsidRPr="00441DB8">
        <w:rPr>
          <w:rFonts w:eastAsia="Calibri"/>
          <w:sz w:val="19"/>
          <w:szCs w:val="19"/>
          <w:lang w:eastAsia="en-US"/>
        </w:rPr>
        <w:t>O (n=0 veya 3)</w:t>
      </w:r>
    </w:p>
    <w:p w:rsidR="007D760B" w:rsidRPr="00441DB8" w:rsidRDefault="007D760B" w:rsidP="00815038">
      <w:pPr>
        <w:jc w:val="both"/>
        <w:rPr>
          <w:rFonts w:eastAsia="Calibri"/>
          <w:sz w:val="19"/>
          <w:szCs w:val="19"/>
          <w:lang w:eastAsia="en-US"/>
        </w:rPr>
      </w:pPr>
    </w:p>
    <w:p w:rsidR="000D0A0D" w:rsidRPr="00441DB8" w:rsidRDefault="000D0A0D" w:rsidP="00815038">
      <w:pPr>
        <w:jc w:val="both"/>
        <w:rPr>
          <w:rFonts w:eastAsia="Calibri"/>
          <w:sz w:val="19"/>
          <w:szCs w:val="19"/>
          <w:lang w:eastAsia="en-US"/>
        </w:rPr>
      </w:pPr>
      <w:r w:rsidRPr="00441DB8">
        <w:rPr>
          <w:rFonts w:eastAsia="Calibri"/>
          <w:b/>
          <w:sz w:val="19"/>
          <w:szCs w:val="19"/>
          <w:lang w:eastAsia="en-US"/>
        </w:rPr>
        <w:tab/>
      </w:r>
      <w:r w:rsidR="001016C5">
        <w:rPr>
          <w:rFonts w:eastAsia="Calibri"/>
          <w:b/>
          <w:sz w:val="19"/>
          <w:szCs w:val="19"/>
          <w:lang w:eastAsia="en-US"/>
        </w:rPr>
        <w:t>Molekül ağırlığı</w:t>
      </w:r>
      <w:r w:rsidRPr="00441DB8">
        <w:rPr>
          <w:rFonts w:eastAsia="Calibri"/>
          <w:b/>
          <w:sz w:val="19"/>
          <w:szCs w:val="19"/>
          <w:lang w:eastAsia="en-US"/>
        </w:rPr>
        <w:t>:</w:t>
      </w:r>
      <w:r w:rsidRPr="00441DB8">
        <w:rPr>
          <w:rFonts w:eastAsia="Calibri"/>
          <w:b/>
          <w:sz w:val="19"/>
          <w:szCs w:val="19"/>
          <w:lang w:eastAsia="en-US"/>
        </w:rPr>
        <w:tab/>
      </w:r>
      <w:r w:rsidRPr="00441DB8">
        <w:rPr>
          <w:rFonts w:eastAsia="Calibri"/>
          <w:sz w:val="19"/>
          <w:szCs w:val="19"/>
          <w:lang w:eastAsia="en-US"/>
        </w:rPr>
        <w:tab/>
        <w:t xml:space="preserve">Susuz:  </w:t>
      </w:r>
      <w:r w:rsidRPr="00441DB8">
        <w:rPr>
          <w:rFonts w:eastAsia="Calibri"/>
          <w:sz w:val="19"/>
          <w:szCs w:val="19"/>
          <w:lang w:eastAsia="en-US"/>
        </w:rPr>
        <w:tab/>
        <w:t xml:space="preserve">    82.03</w:t>
      </w:r>
    </w:p>
    <w:p w:rsidR="000D0A0D" w:rsidRPr="00441DB8" w:rsidRDefault="000D0A0D" w:rsidP="00815038">
      <w:pPr>
        <w:jc w:val="both"/>
        <w:rPr>
          <w:rFonts w:eastAsia="Calibri"/>
          <w:sz w:val="19"/>
          <w:szCs w:val="19"/>
          <w:lang w:eastAsia="en-US"/>
        </w:rPr>
      </w:pPr>
      <w:r w:rsidRPr="00441DB8">
        <w:rPr>
          <w:rFonts w:eastAsia="Calibri"/>
          <w:sz w:val="19"/>
          <w:szCs w:val="19"/>
          <w:lang w:eastAsia="en-US"/>
        </w:rPr>
        <w:lastRenderedPageBreak/>
        <w:tab/>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t>Trihidrat:  136.08</w:t>
      </w:r>
    </w:p>
    <w:p w:rsidR="007D760B" w:rsidRPr="00441DB8" w:rsidRDefault="007D760B" w:rsidP="00815038">
      <w:pPr>
        <w:jc w:val="both"/>
        <w:rPr>
          <w:rFonts w:eastAsia="Calibri"/>
          <w:sz w:val="19"/>
          <w:szCs w:val="19"/>
          <w:lang w:eastAsia="en-US"/>
        </w:rPr>
      </w:pPr>
    </w:p>
    <w:p w:rsidR="000D0A0D" w:rsidRPr="00441DB8" w:rsidRDefault="000D0A0D" w:rsidP="00815038">
      <w:pPr>
        <w:ind w:left="2835" w:hanging="2126"/>
        <w:jc w:val="both"/>
        <w:rPr>
          <w:rFonts w:eastAsia="Calibri"/>
          <w:sz w:val="19"/>
          <w:szCs w:val="19"/>
          <w:lang w:eastAsia="en-US"/>
        </w:rPr>
      </w:pPr>
      <w:r w:rsidRPr="00441DB8">
        <w:rPr>
          <w:rFonts w:eastAsia="Calibri"/>
          <w:b/>
          <w:sz w:val="19"/>
          <w:szCs w:val="19"/>
          <w:lang w:eastAsia="en-US"/>
        </w:rPr>
        <w:t>Analiz:</w:t>
      </w:r>
      <w:r w:rsidR="007D760B" w:rsidRPr="00441DB8">
        <w:rPr>
          <w:rFonts w:eastAsia="Calibri"/>
          <w:sz w:val="19"/>
          <w:szCs w:val="19"/>
          <w:lang w:eastAsia="en-US"/>
        </w:rPr>
        <w:tab/>
      </w:r>
      <w:r w:rsidRPr="00441DB8">
        <w:rPr>
          <w:rFonts w:eastAsia="Calibri"/>
          <w:sz w:val="19"/>
          <w:szCs w:val="19"/>
          <w:lang w:eastAsia="en-US"/>
        </w:rPr>
        <w:t>Susuz bazda çeriği hem susuz hem de trih</w:t>
      </w:r>
      <w:r w:rsidR="007D760B" w:rsidRPr="00441DB8">
        <w:rPr>
          <w:rFonts w:eastAsia="Calibri"/>
          <w:sz w:val="19"/>
          <w:szCs w:val="19"/>
          <w:lang w:eastAsia="en-US"/>
        </w:rPr>
        <w:t xml:space="preserve">idrat formu için % 98.5’den az </w:t>
      </w:r>
      <w:r w:rsidRPr="00441DB8">
        <w:rPr>
          <w:rFonts w:eastAsia="Calibri"/>
          <w:sz w:val="19"/>
          <w:szCs w:val="19"/>
          <w:lang w:eastAsia="en-US"/>
        </w:rPr>
        <w:t xml:space="preserve">olmamalıdır. </w:t>
      </w:r>
    </w:p>
    <w:p w:rsidR="007D760B" w:rsidRPr="00441DB8" w:rsidRDefault="007D760B" w:rsidP="00815038">
      <w:pPr>
        <w:ind w:left="2835" w:hanging="2126"/>
        <w:jc w:val="both"/>
        <w:rPr>
          <w:rFonts w:eastAsia="Calibri"/>
          <w:sz w:val="19"/>
          <w:szCs w:val="19"/>
          <w:lang w:eastAsia="en-US"/>
        </w:rPr>
      </w:pPr>
    </w:p>
    <w:p w:rsidR="007D760B" w:rsidRPr="00441DB8" w:rsidRDefault="000D0A0D" w:rsidP="00815038">
      <w:pPr>
        <w:ind w:left="2880" w:hanging="2880"/>
        <w:jc w:val="both"/>
        <w:rPr>
          <w:rFonts w:eastAsia="Calibri"/>
          <w:sz w:val="19"/>
          <w:szCs w:val="19"/>
          <w:lang w:eastAsia="en-US"/>
        </w:rPr>
      </w:pPr>
      <w:r w:rsidRPr="00441DB8">
        <w:rPr>
          <w:rFonts w:eastAsia="Calibri"/>
          <w:b/>
          <w:sz w:val="19"/>
          <w:szCs w:val="19"/>
          <w:u w:val="single"/>
          <w:lang w:eastAsia="en-US"/>
        </w:rPr>
        <w:t>Tanımlama</w:t>
      </w:r>
      <w:r w:rsidRPr="00441DB8">
        <w:rPr>
          <w:rFonts w:eastAsia="Calibri"/>
          <w:sz w:val="19"/>
          <w:szCs w:val="19"/>
          <w:lang w:eastAsia="en-US"/>
        </w:rPr>
        <w:t>:</w:t>
      </w:r>
      <w:r w:rsidR="007D760B" w:rsidRPr="00441DB8">
        <w:rPr>
          <w:rFonts w:eastAsia="Calibri"/>
          <w:sz w:val="19"/>
          <w:szCs w:val="19"/>
          <w:lang w:eastAsia="en-US"/>
        </w:rPr>
        <w:tab/>
      </w:r>
      <w:r w:rsidRPr="00441DB8">
        <w:rPr>
          <w:rFonts w:eastAsia="Calibri"/>
          <w:b/>
          <w:sz w:val="19"/>
          <w:szCs w:val="19"/>
          <w:lang w:eastAsia="en-US"/>
        </w:rPr>
        <w:t>Susuz</w:t>
      </w:r>
      <w:r w:rsidR="007D760B" w:rsidRPr="00441DB8">
        <w:rPr>
          <w:rFonts w:eastAsia="Calibri"/>
          <w:sz w:val="19"/>
          <w:szCs w:val="19"/>
          <w:lang w:eastAsia="en-US"/>
        </w:rPr>
        <w:t xml:space="preserve">: </w:t>
      </w:r>
      <w:r w:rsidR="007D760B" w:rsidRPr="00441DB8">
        <w:rPr>
          <w:rFonts w:eastAsia="Calibri"/>
          <w:sz w:val="19"/>
          <w:szCs w:val="19"/>
          <w:lang w:eastAsia="en-US"/>
        </w:rPr>
        <w:tab/>
        <w:t xml:space="preserve">  </w:t>
      </w:r>
      <w:r w:rsidR="007D760B" w:rsidRPr="00441DB8">
        <w:rPr>
          <w:rFonts w:eastAsia="Calibri"/>
          <w:sz w:val="19"/>
          <w:szCs w:val="19"/>
          <w:lang w:eastAsia="en-US"/>
        </w:rPr>
        <w:tab/>
      </w:r>
      <w:r w:rsidRPr="00441DB8">
        <w:rPr>
          <w:rFonts w:eastAsia="Calibri"/>
          <w:sz w:val="19"/>
          <w:szCs w:val="19"/>
          <w:lang w:eastAsia="en-US"/>
        </w:rPr>
        <w:t>Beyaz, kokusuz, granüler, higroskopik toz.</w:t>
      </w:r>
    </w:p>
    <w:p w:rsidR="000D0A0D" w:rsidRPr="00441DB8" w:rsidRDefault="000D0A0D" w:rsidP="00815038">
      <w:pPr>
        <w:ind w:left="2880" w:hanging="2880"/>
        <w:jc w:val="both"/>
        <w:rPr>
          <w:rFonts w:eastAsia="Calibri"/>
          <w:b/>
          <w:sz w:val="19"/>
          <w:szCs w:val="19"/>
          <w:u w:val="single"/>
          <w:lang w:eastAsia="en-US"/>
        </w:rPr>
      </w:pPr>
      <w:r w:rsidRPr="00441DB8">
        <w:rPr>
          <w:rFonts w:eastAsia="Calibri"/>
          <w:sz w:val="19"/>
          <w:szCs w:val="19"/>
          <w:lang w:eastAsia="en-US"/>
        </w:rPr>
        <w:tab/>
      </w:r>
      <w:r w:rsidRPr="00441DB8">
        <w:rPr>
          <w:rFonts w:eastAsia="Calibri"/>
          <w:sz w:val="19"/>
          <w:szCs w:val="19"/>
          <w:lang w:eastAsia="en-US"/>
        </w:rPr>
        <w:tab/>
      </w:r>
    </w:p>
    <w:p w:rsidR="000D0A0D" w:rsidRPr="00441DB8" w:rsidRDefault="000D0A0D" w:rsidP="00815038">
      <w:pPr>
        <w:ind w:left="4248" w:hanging="1416"/>
        <w:jc w:val="both"/>
        <w:rPr>
          <w:rFonts w:eastAsia="Calibri"/>
          <w:sz w:val="19"/>
          <w:szCs w:val="19"/>
          <w:lang w:eastAsia="en-US"/>
        </w:rPr>
      </w:pPr>
      <w:r w:rsidRPr="00441DB8">
        <w:rPr>
          <w:rFonts w:eastAsia="Calibri"/>
          <w:b/>
          <w:sz w:val="19"/>
          <w:szCs w:val="19"/>
          <w:lang w:eastAsia="en-US"/>
        </w:rPr>
        <w:t>Trihidrat:</w:t>
      </w:r>
      <w:r w:rsidR="007D760B" w:rsidRPr="00441DB8">
        <w:rPr>
          <w:rFonts w:eastAsia="Calibri"/>
          <w:sz w:val="19"/>
          <w:szCs w:val="19"/>
          <w:lang w:eastAsia="en-US"/>
        </w:rPr>
        <w:t xml:space="preserve"> </w:t>
      </w:r>
      <w:r w:rsidR="007D760B" w:rsidRPr="00441DB8">
        <w:rPr>
          <w:rFonts w:eastAsia="Calibri"/>
          <w:sz w:val="19"/>
          <w:szCs w:val="19"/>
          <w:lang w:eastAsia="en-US"/>
        </w:rPr>
        <w:tab/>
      </w:r>
      <w:r w:rsidRPr="00441DB8">
        <w:rPr>
          <w:rFonts w:eastAsia="Calibri"/>
          <w:sz w:val="19"/>
          <w:szCs w:val="19"/>
          <w:lang w:eastAsia="en-US"/>
        </w:rPr>
        <w:t>Kokusuz ya da bayıltıcı asetik kokulu, renksiz, saydam kristaller ya da</w:t>
      </w:r>
      <w:r w:rsidR="007D760B" w:rsidRPr="00441DB8">
        <w:rPr>
          <w:rFonts w:eastAsia="Calibri"/>
          <w:sz w:val="19"/>
          <w:szCs w:val="19"/>
          <w:lang w:eastAsia="en-US"/>
        </w:rPr>
        <w:t xml:space="preserve"> granüler </w:t>
      </w:r>
      <w:r w:rsidRPr="00441DB8">
        <w:rPr>
          <w:rFonts w:eastAsia="Calibri"/>
          <w:sz w:val="19"/>
          <w:szCs w:val="19"/>
          <w:lang w:eastAsia="en-US"/>
        </w:rPr>
        <w:t>kristal toz. Sıcak ve kuru havada toz haline gelir.</w:t>
      </w:r>
      <w:r w:rsidRPr="00441DB8">
        <w:rPr>
          <w:rFonts w:eastAsia="Calibri"/>
          <w:sz w:val="19"/>
          <w:szCs w:val="19"/>
          <w:lang w:eastAsia="en-US"/>
        </w:rPr>
        <w:tab/>
      </w:r>
      <w:r w:rsidRPr="00441DB8">
        <w:rPr>
          <w:rFonts w:eastAsia="Calibri"/>
          <w:sz w:val="19"/>
          <w:szCs w:val="19"/>
          <w:lang w:eastAsia="en-US"/>
        </w:rPr>
        <w:tab/>
        <w:t xml:space="preserve"> </w:t>
      </w:r>
    </w:p>
    <w:p w:rsidR="000D0A0D" w:rsidRPr="00441DB8" w:rsidRDefault="000D0A0D" w:rsidP="00815038">
      <w:pPr>
        <w:jc w:val="both"/>
        <w:rPr>
          <w:rFonts w:eastAsia="Calibri"/>
          <w:b/>
          <w:sz w:val="19"/>
          <w:szCs w:val="19"/>
          <w:u w:val="single"/>
          <w:lang w:eastAsia="en-US"/>
        </w:rPr>
      </w:pPr>
      <w:r w:rsidRPr="00441DB8">
        <w:rPr>
          <w:rFonts w:eastAsia="Calibri"/>
          <w:b/>
          <w:sz w:val="19"/>
          <w:szCs w:val="19"/>
          <w:u w:val="single"/>
          <w:lang w:eastAsia="en-US"/>
        </w:rPr>
        <w:t>Belirleme:</w:t>
      </w:r>
    </w:p>
    <w:p w:rsidR="007D760B" w:rsidRPr="00441DB8" w:rsidRDefault="007D760B" w:rsidP="00815038">
      <w:pPr>
        <w:jc w:val="both"/>
        <w:rPr>
          <w:rFonts w:eastAsia="Calibri"/>
          <w:b/>
          <w:sz w:val="19"/>
          <w:szCs w:val="19"/>
          <w:u w:val="single"/>
          <w:lang w:eastAsia="en-US"/>
        </w:rPr>
      </w:pPr>
    </w:p>
    <w:p w:rsidR="007D760B" w:rsidRPr="00441DB8" w:rsidRDefault="000D0A0D" w:rsidP="00815038">
      <w:pPr>
        <w:jc w:val="both"/>
        <w:rPr>
          <w:rFonts w:eastAsia="Calibri"/>
          <w:b/>
          <w:sz w:val="19"/>
          <w:szCs w:val="19"/>
          <w:u w:val="single"/>
          <w:lang w:eastAsia="en-US"/>
        </w:rPr>
      </w:pPr>
      <w:r w:rsidRPr="00441DB8">
        <w:rPr>
          <w:rFonts w:eastAsia="Calibri"/>
          <w:b/>
          <w:sz w:val="19"/>
          <w:szCs w:val="19"/>
          <w:lang w:eastAsia="en-US"/>
        </w:rPr>
        <w:tab/>
      </w:r>
      <w:r w:rsidR="007D760B" w:rsidRPr="00441DB8">
        <w:rPr>
          <w:rFonts w:eastAsia="Calibri"/>
          <w:b/>
          <w:sz w:val="19"/>
          <w:szCs w:val="19"/>
          <w:lang w:eastAsia="en-US"/>
        </w:rPr>
        <w:t>pH:</w:t>
      </w:r>
      <w:r w:rsidR="007D760B" w:rsidRPr="00441DB8">
        <w:rPr>
          <w:rFonts w:eastAsia="Calibri"/>
          <w:b/>
          <w:sz w:val="19"/>
          <w:szCs w:val="19"/>
          <w:lang w:eastAsia="en-US"/>
        </w:rPr>
        <w:tab/>
      </w:r>
      <w:r w:rsidR="007D760B" w:rsidRPr="00441DB8">
        <w:rPr>
          <w:rFonts w:eastAsia="Calibri"/>
          <w:b/>
          <w:sz w:val="19"/>
          <w:szCs w:val="19"/>
          <w:lang w:eastAsia="en-US"/>
        </w:rPr>
        <w:tab/>
      </w:r>
      <w:r w:rsidR="007D760B" w:rsidRPr="00441DB8">
        <w:rPr>
          <w:rFonts w:eastAsia="Calibri"/>
          <w:b/>
          <w:sz w:val="19"/>
          <w:szCs w:val="19"/>
          <w:lang w:eastAsia="en-US"/>
        </w:rPr>
        <w:tab/>
      </w:r>
      <w:r w:rsidR="007D760B" w:rsidRPr="00441DB8">
        <w:rPr>
          <w:sz w:val="19"/>
          <w:szCs w:val="19"/>
        </w:rPr>
        <w:t>8,0-9,5</w:t>
      </w:r>
      <w:r w:rsidR="002B7B9E" w:rsidRPr="00441DB8">
        <w:rPr>
          <w:rFonts w:eastAsia="Calibri"/>
          <w:snapToGrid w:val="0"/>
          <w:sz w:val="19"/>
          <w:szCs w:val="19"/>
          <w:lang w:val="de-DE" w:eastAsia="en-US"/>
        </w:rPr>
        <w:t xml:space="preserve"> arasındadır.</w:t>
      </w:r>
      <w:r w:rsidR="002B7B9E" w:rsidRPr="00441DB8">
        <w:rPr>
          <w:rFonts w:eastAsia="Calibri"/>
          <w:b/>
          <w:snapToGrid w:val="0"/>
          <w:sz w:val="19"/>
          <w:szCs w:val="19"/>
          <w:lang w:val="de-DE" w:eastAsia="en-US"/>
        </w:rPr>
        <w:t xml:space="preserve"> </w:t>
      </w:r>
      <w:r w:rsidR="007D760B" w:rsidRPr="00441DB8">
        <w:rPr>
          <w:sz w:val="19"/>
          <w:szCs w:val="19"/>
        </w:rPr>
        <w:t xml:space="preserve"> (% 1</w:t>
      </w:r>
      <w:r w:rsidR="002B7B9E" w:rsidRPr="00441DB8">
        <w:rPr>
          <w:sz w:val="19"/>
          <w:szCs w:val="19"/>
        </w:rPr>
        <w:t>'lik sulu çözelti</w:t>
      </w:r>
      <w:r w:rsidR="007D760B" w:rsidRPr="00441DB8">
        <w:rPr>
          <w:sz w:val="19"/>
          <w:szCs w:val="19"/>
        </w:rPr>
        <w:t>)</w:t>
      </w:r>
    </w:p>
    <w:p w:rsidR="007D760B" w:rsidRPr="00441DB8" w:rsidRDefault="007D760B" w:rsidP="00815038">
      <w:pPr>
        <w:jc w:val="both"/>
        <w:rPr>
          <w:rFonts w:eastAsia="Calibri"/>
          <w:b/>
          <w:sz w:val="19"/>
          <w:szCs w:val="19"/>
          <w:u w:val="single"/>
          <w:lang w:eastAsia="en-US"/>
        </w:rPr>
      </w:pP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r>
    </w:p>
    <w:p w:rsidR="007D760B" w:rsidRPr="00441DB8" w:rsidRDefault="007D760B" w:rsidP="00815038">
      <w:pPr>
        <w:jc w:val="both"/>
        <w:rPr>
          <w:rFonts w:eastAsia="Calibri"/>
          <w:b/>
          <w:sz w:val="19"/>
          <w:szCs w:val="19"/>
          <w:lang w:eastAsia="en-US"/>
        </w:rPr>
      </w:pPr>
      <w:r w:rsidRPr="00441DB8">
        <w:rPr>
          <w:rFonts w:eastAsia="Calibri"/>
          <w:b/>
          <w:sz w:val="19"/>
          <w:szCs w:val="19"/>
          <w:lang w:eastAsia="en-US"/>
        </w:rPr>
        <w:tab/>
        <w:t>Asetat testi:</w:t>
      </w:r>
      <w:r w:rsidRPr="00441DB8">
        <w:rPr>
          <w:rFonts w:eastAsia="Calibri"/>
          <w:b/>
          <w:sz w:val="19"/>
          <w:szCs w:val="19"/>
          <w:lang w:eastAsia="en-US"/>
        </w:rPr>
        <w:tab/>
      </w:r>
      <w:r w:rsidRPr="00441DB8">
        <w:rPr>
          <w:rFonts w:eastAsia="Calibri"/>
          <w:b/>
          <w:sz w:val="19"/>
          <w:szCs w:val="19"/>
          <w:lang w:eastAsia="en-US"/>
        </w:rPr>
        <w:tab/>
      </w:r>
      <w:r w:rsidRPr="00441DB8">
        <w:rPr>
          <w:rFonts w:eastAsia="Calibri"/>
          <w:sz w:val="19"/>
          <w:szCs w:val="19"/>
          <w:lang w:eastAsia="en-US"/>
        </w:rPr>
        <w:t>Testi geçer.</w:t>
      </w:r>
    </w:p>
    <w:p w:rsidR="007D760B" w:rsidRPr="00441DB8" w:rsidRDefault="007D760B" w:rsidP="00815038">
      <w:pPr>
        <w:jc w:val="both"/>
        <w:rPr>
          <w:rFonts w:eastAsia="Calibri"/>
          <w:b/>
          <w:sz w:val="19"/>
          <w:szCs w:val="19"/>
          <w:lang w:eastAsia="en-US"/>
        </w:rPr>
      </w:pPr>
    </w:p>
    <w:p w:rsidR="000D0A0D" w:rsidRPr="00441DB8" w:rsidRDefault="007D760B" w:rsidP="00815038">
      <w:pPr>
        <w:ind w:firstLine="708"/>
        <w:jc w:val="both"/>
        <w:rPr>
          <w:rFonts w:eastAsia="Calibri"/>
          <w:b/>
          <w:sz w:val="19"/>
          <w:szCs w:val="19"/>
          <w:lang w:eastAsia="en-US"/>
        </w:rPr>
      </w:pPr>
      <w:r w:rsidRPr="00441DB8">
        <w:rPr>
          <w:rFonts w:eastAsia="Calibri"/>
          <w:b/>
          <w:sz w:val="19"/>
          <w:szCs w:val="19"/>
          <w:lang w:eastAsia="en-US"/>
        </w:rPr>
        <w:t>Potasyum testi:</w:t>
      </w:r>
      <w:r w:rsidRPr="00441DB8">
        <w:rPr>
          <w:rFonts w:eastAsia="Calibri"/>
          <w:b/>
          <w:sz w:val="19"/>
          <w:szCs w:val="19"/>
          <w:lang w:eastAsia="en-US"/>
        </w:rPr>
        <w:tab/>
      </w:r>
      <w:r w:rsidRPr="00441DB8">
        <w:rPr>
          <w:rFonts w:eastAsia="Calibri"/>
          <w:b/>
          <w:sz w:val="19"/>
          <w:szCs w:val="19"/>
          <w:lang w:eastAsia="en-US"/>
        </w:rPr>
        <w:tab/>
      </w:r>
      <w:r w:rsidRPr="00441DB8">
        <w:rPr>
          <w:rFonts w:eastAsia="Calibri"/>
          <w:sz w:val="19"/>
          <w:szCs w:val="19"/>
          <w:lang w:eastAsia="en-US"/>
        </w:rPr>
        <w:t>Testi geçer.</w:t>
      </w:r>
      <w:r w:rsidRPr="00441DB8">
        <w:rPr>
          <w:rFonts w:eastAsia="Calibri"/>
          <w:b/>
          <w:sz w:val="19"/>
          <w:szCs w:val="19"/>
          <w:lang w:eastAsia="en-US"/>
        </w:rPr>
        <w:tab/>
      </w:r>
    </w:p>
    <w:p w:rsidR="007D760B" w:rsidRPr="00441DB8" w:rsidRDefault="007D760B" w:rsidP="00815038">
      <w:pPr>
        <w:ind w:firstLine="708"/>
        <w:jc w:val="both"/>
        <w:rPr>
          <w:rFonts w:eastAsia="Calibri"/>
          <w:b/>
          <w:sz w:val="19"/>
          <w:szCs w:val="19"/>
          <w:u w:val="single"/>
          <w:lang w:eastAsia="en-US"/>
        </w:rPr>
      </w:pPr>
    </w:p>
    <w:p w:rsidR="000D0A0D" w:rsidRPr="00441DB8" w:rsidRDefault="000D0A0D" w:rsidP="00815038">
      <w:pPr>
        <w:jc w:val="both"/>
        <w:rPr>
          <w:rFonts w:eastAsia="Calibri"/>
          <w:b/>
          <w:sz w:val="19"/>
          <w:szCs w:val="19"/>
          <w:u w:val="single"/>
          <w:lang w:eastAsia="en-US"/>
        </w:rPr>
      </w:pPr>
      <w:r w:rsidRPr="00441DB8">
        <w:rPr>
          <w:rFonts w:eastAsia="Calibri"/>
          <w:b/>
          <w:sz w:val="19"/>
          <w:szCs w:val="19"/>
          <w:u w:val="single"/>
          <w:lang w:eastAsia="en-US"/>
        </w:rPr>
        <w:t>Saflık:</w:t>
      </w:r>
    </w:p>
    <w:p w:rsidR="007D760B" w:rsidRPr="00441DB8" w:rsidRDefault="007D760B" w:rsidP="00815038">
      <w:pPr>
        <w:jc w:val="both"/>
        <w:rPr>
          <w:rFonts w:eastAsia="Calibri"/>
          <w:b/>
          <w:sz w:val="19"/>
          <w:szCs w:val="19"/>
          <w:u w:val="single"/>
          <w:lang w:eastAsia="en-US"/>
        </w:rPr>
      </w:pPr>
    </w:p>
    <w:p w:rsidR="000D0A0D" w:rsidRPr="00441DB8" w:rsidRDefault="000D0A0D" w:rsidP="00815038">
      <w:pPr>
        <w:jc w:val="both"/>
        <w:rPr>
          <w:rFonts w:eastAsia="Calibri"/>
          <w:sz w:val="19"/>
          <w:szCs w:val="19"/>
          <w:lang w:eastAsia="en-US"/>
        </w:rPr>
      </w:pPr>
      <w:r w:rsidRPr="00441DB8">
        <w:rPr>
          <w:rFonts w:eastAsia="Calibri"/>
          <w:b/>
          <w:sz w:val="19"/>
          <w:szCs w:val="19"/>
          <w:lang w:eastAsia="en-US"/>
        </w:rPr>
        <w:tab/>
        <w:t>Kurutma kaybı:</w:t>
      </w:r>
      <w:r w:rsidRPr="00441DB8">
        <w:rPr>
          <w:rFonts w:eastAsia="Calibri"/>
          <w:sz w:val="19"/>
          <w:szCs w:val="19"/>
          <w:lang w:eastAsia="en-US"/>
        </w:rPr>
        <w:tab/>
      </w:r>
      <w:r w:rsidRPr="00441DB8">
        <w:rPr>
          <w:rFonts w:eastAsia="Calibri"/>
          <w:sz w:val="19"/>
          <w:szCs w:val="19"/>
          <w:lang w:eastAsia="en-US"/>
        </w:rPr>
        <w:tab/>
      </w:r>
      <w:r w:rsidRPr="00441DB8">
        <w:rPr>
          <w:rFonts w:eastAsia="Calibri"/>
          <w:b/>
          <w:sz w:val="19"/>
          <w:szCs w:val="19"/>
          <w:lang w:eastAsia="en-US"/>
        </w:rPr>
        <w:t>Susuz:</w:t>
      </w:r>
      <w:r w:rsidRPr="00441DB8">
        <w:rPr>
          <w:rFonts w:eastAsia="Calibri"/>
          <w:sz w:val="19"/>
          <w:szCs w:val="19"/>
          <w:lang w:eastAsia="en-US"/>
        </w:rPr>
        <w:t xml:space="preserve"> </w:t>
      </w:r>
      <w:r w:rsidRPr="00441DB8">
        <w:rPr>
          <w:rFonts w:eastAsia="Calibri"/>
          <w:sz w:val="19"/>
          <w:szCs w:val="19"/>
          <w:lang w:eastAsia="en-US"/>
        </w:rPr>
        <w:tab/>
      </w:r>
      <w:r w:rsidR="007D760B" w:rsidRPr="00441DB8">
        <w:rPr>
          <w:rFonts w:eastAsia="Calibri"/>
          <w:sz w:val="19"/>
          <w:szCs w:val="19"/>
          <w:lang w:eastAsia="en-US"/>
        </w:rPr>
        <w:tab/>
      </w:r>
      <w:r w:rsidRPr="00441DB8">
        <w:rPr>
          <w:rFonts w:eastAsia="Calibri"/>
          <w:sz w:val="19"/>
          <w:szCs w:val="19"/>
          <w:lang w:eastAsia="en-US"/>
        </w:rPr>
        <w:t xml:space="preserve">% 2’den fazla olmamalıdır (120 </w:t>
      </w:r>
      <w:r w:rsidRPr="00441DB8">
        <w:rPr>
          <w:rFonts w:eastAsia="Calibri"/>
          <w:sz w:val="19"/>
          <w:szCs w:val="19"/>
          <w:vertAlign w:val="superscript"/>
          <w:lang w:eastAsia="en-US"/>
        </w:rPr>
        <w:t>o</w:t>
      </w:r>
      <w:r w:rsidRPr="00441DB8">
        <w:rPr>
          <w:rFonts w:eastAsia="Calibri"/>
          <w:sz w:val="19"/>
          <w:szCs w:val="19"/>
          <w:lang w:eastAsia="en-US"/>
        </w:rPr>
        <w:t xml:space="preserve">C, 4 saat). </w:t>
      </w:r>
    </w:p>
    <w:p w:rsidR="007D760B" w:rsidRPr="00441DB8" w:rsidRDefault="007D760B" w:rsidP="00815038">
      <w:pPr>
        <w:jc w:val="both"/>
        <w:rPr>
          <w:rFonts w:eastAsia="Calibri"/>
          <w:sz w:val="19"/>
          <w:szCs w:val="19"/>
          <w:u w:val="single"/>
          <w:lang w:val="de-DE" w:eastAsia="en-US"/>
        </w:rPr>
      </w:pPr>
    </w:p>
    <w:p w:rsidR="000D0A0D" w:rsidRPr="00441DB8" w:rsidRDefault="000D0A0D" w:rsidP="00815038">
      <w:pPr>
        <w:jc w:val="both"/>
        <w:rPr>
          <w:sz w:val="19"/>
          <w:szCs w:val="19"/>
        </w:rPr>
      </w:pPr>
      <w:r w:rsidRPr="00441DB8">
        <w:rPr>
          <w:sz w:val="19"/>
          <w:szCs w:val="19"/>
        </w:rPr>
        <w:tab/>
      </w:r>
      <w:r w:rsidRPr="00441DB8">
        <w:rPr>
          <w:sz w:val="19"/>
          <w:szCs w:val="19"/>
        </w:rPr>
        <w:tab/>
      </w:r>
      <w:r w:rsidRPr="00441DB8">
        <w:rPr>
          <w:sz w:val="19"/>
          <w:szCs w:val="19"/>
        </w:rPr>
        <w:tab/>
      </w:r>
      <w:r w:rsidRPr="00441DB8">
        <w:rPr>
          <w:sz w:val="19"/>
          <w:szCs w:val="19"/>
        </w:rPr>
        <w:tab/>
      </w:r>
      <w:r w:rsidRPr="00441DB8">
        <w:rPr>
          <w:b/>
          <w:sz w:val="19"/>
          <w:szCs w:val="19"/>
        </w:rPr>
        <w:t>Trihidrat:</w:t>
      </w:r>
      <w:r w:rsidRPr="00441DB8">
        <w:rPr>
          <w:sz w:val="19"/>
          <w:szCs w:val="19"/>
        </w:rPr>
        <w:t xml:space="preserve"> </w:t>
      </w:r>
      <w:r w:rsidR="007D760B" w:rsidRPr="00441DB8">
        <w:rPr>
          <w:sz w:val="19"/>
          <w:szCs w:val="19"/>
        </w:rPr>
        <w:tab/>
      </w:r>
      <w:r w:rsidRPr="00441DB8">
        <w:rPr>
          <w:sz w:val="19"/>
          <w:szCs w:val="19"/>
        </w:rPr>
        <w:t xml:space="preserve">%36-42 arasında olmalıdır (120 </w:t>
      </w:r>
      <w:r w:rsidRPr="00441DB8">
        <w:rPr>
          <w:sz w:val="19"/>
          <w:szCs w:val="19"/>
          <w:vertAlign w:val="superscript"/>
        </w:rPr>
        <w:t>o</w:t>
      </w:r>
      <w:r w:rsidRPr="00441DB8">
        <w:rPr>
          <w:sz w:val="19"/>
          <w:szCs w:val="19"/>
        </w:rPr>
        <w:t xml:space="preserve">C, 4 saat). </w:t>
      </w:r>
    </w:p>
    <w:p w:rsidR="007D760B" w:rsidRPr="00441DB8" w:rsidRDefault="007D760B" w:rsidP="00815038">
      <w:pPr>
        <w:jc w:val="both"/>
        <w:rPr>
          <w:sz w:val="19"/>
          <w:szCs w:val="19"/>
        </w:rPr>
      </w:pPr>
    </w:p>
    <w:p w:rsidR="007D760B" w:rsidRPr="00441DB8" w:rsidRDefault="000D0A0D" w:rsidP="00815038">
      <w:pPr>
        <w:jc w:val="both"/>
        <w:rPr>
          <w:b/>
          <w:sz w:val="19"/>
          <w:szCs w:val="19"/>
        </w:rPr>
      </w:pPr>
      <w:r w:rsidRPr="00441DB8">
        <w:rPr>
          <w:b/>
          <w:sz w:val="19"/>
          <w:szCs w:val="19"/>
        </w:rPr>
        <w:tab/>
        <w:t>Formik asit, formatlar ve</w:t>
      </w:r>
    </w:p>
    <w:p w:rsidR="007D760B" w:rsidRPr="00441DB8" w:rsidRDefault="000D0A0D" w:rsidP="00815038">
      <w:pPr>
        <w:ind w:firstLine="708"/>
        <w:jc w:val="both"/>
        <w:rPr>
          <w:b/>
          <w:sz w:val="19"/>
          <w:szCs w:val="19"/>
        </w:rPr>
      </w:pPr>
      <w:r w:rsidRPr="00441DB8">
        <w:rPr>
          <w:b/>
          <w:sz w:val="19"/>
          <w:szCs w:val="19"/>
        </w:rPr>
        <w:t xml:space="preserve">diğer okside olabilen </w:t>
      </w:r>
    </w:p>
    <w:p w:rsidR="000D0A0D" w:rsidRPr="00441DB8" w:rsidRDefault="000D0A0D" w:rsidP="00815038">
      <w:pPr>
        <w:ind w:firstLine="708"/>
        <w:jc w:val="both"/>
        <w:rPr>
          <w:sz w:val="19"/>
          <w:szCs w:val="19"/>
        </w:rPr>
      </w:pPr>
      <w:r w:rsidRPr="00441DB8">
        <w:rPr>
          <w:b/>
          <w:sz w:val="19"/>
          <w:szCs w:val="19"/>
        </w:rPr>
        <w:t>maddeler</w:t>
      </w:r>
      <w:r w:rsidRPr="00441DB8">
        <w:rPr>
          <w:sz w:val="19"/>
          <w:szCs w:val="19"/>
        </w:rPr>
        <w:t>:</w:t>
      </w:r>
      <w:r w:rsidR="007D760B" w:rsidRPr="00441DB8">
        <w:rPr>
          <w:b/>
          <w:sz w:val="19"/>
          <w:szCs w:val="19"/>
        </w:rPr>
        <w:tab/>
      </w:r>
      <w:r w:rsidR="007D760B" w:rsidRPr="00441DB8">
        <w:rPr>
          <w:b/>
          <w:sz w:val="19"/>
          <w:szCs w:val="19"/>
        </w:rPr>
        <w:tab/>
      </w:r>
      <w:r w:rsidRPr="00441DB8">
        <w:rPr>
          <w:sz w:val="19"/>
          <w:szCs w:val="19"/>
        </w:rPr>
        <w:t>Formik asit cinsinden 1000 mg/kg’dan fazla olmamalıdır.</w:t>
      </w:r>
    </w:p>
    <w:p w:rsidR="007D760B" w:rsidRPr="00441DB8" w:rsidRDefault="007D760B" w:rsidP="00815038">
      <w:pPr>
        <w:ind w:firstLine="708"/>
        <w:jc w:val="both"/>
        <w:rPr>
          <w:b/>
          <w:sz w:val="19"/>
          <w:szCs w:val="19"/>
        </w:rPr>
      </w:pPr>
    </w:p>
    <w:p w:rsidR="000D0A0D" w:rsidRPr="00441DB8" w:rsidRDefault="000D0A0D" w:rsidP="00815038">
      <w:pPr>
        <w:jc w:val="both"/>
        <w:rPr>
          <w:sz w:val="19"/>
          <w:szCs w:val="19"/>
        </w:rPr>
      </w:pPr>
      <w:r w:rsidRPr="00441DB8">
        <w:rPr>
          <w:b/>
          <w:sz w:val="19"/>
          <w:szCs w:val="19"/>
        </w:rPr>
        <w:tab/>
        <w:t>Arsenik:</w:t>
      </w:r>
      <w:r w:rsidRPr="00441DB8">
        <w:rPr>
          <w:sz w:val="19"/>
          <w:szCs w:val="19"/>
        </w:rPr>
        <w:tab/>
      </w:r>
      <w:r w:rsidRPr="00441DB8">
        <w:rPr>
          <w:sz w:val="19"/>
          <w:szCs w:val="19"/>
        </w:rPr>
        <w:tab/>
      </w:r>
      <w:r w:rsidRPr="00441DB8">
        <w:rPr>
          <w:sz w:val="19"/>
          <w:szCs w:val="19"/>
        </w:rPr>
        <w:tab/>
        <w:t>3 mg/kg’dan fazla olmamalıdır.</w:t>
      </w:r>
    </w:p>
    <w:p w:rsidR="007D760B" w:rsidRPr="00441DB8" w:rsidRDefault="007D760B" w:rsidP="00815038">
      <w:pPr>
        <w:jc w:val="both"/>
        <w:rPr>
          <w:sz w:val="19"/>
          <w:szCs w:val="19"/>
        </w:rPr>
      </w:pPr>
    </w:p>
    <w:p w:rsidR="000D0A0D" w:rsidRPr="00441DB8" w:rsidRDefault="000D0A0D" w:rsidP="00815038">
      <w:pPr>
        <w:jc w:val="both"/>
        <w:rPr>
          <w:sz w:val="19"/>
          <w:szCs w:val="19"/>
        </w:rPr>
      </w:pPr>
      <w:r w:rsidRPr="00441DB8">
        <w:rPr>
          <w:b/>
          <w:sz w:val="19"/>
          <w:szCs w:val="19"/>
        </w:rPr>
        <w:tab/>
        <w:t>Kurşun:</w:t>
      </w:r>
      <w:r w:rsidR="007D760B" w:rsidRPr="00441DB8">
        <w:rPr>
          <w:sz w:val="19"/>
          <w:szCs w:val="19"/>
        </w:rPr>
        <w:tab/>
      </w:r>
      <w:r w:rsidR="007D760B" w:rsidRPr="00441DB8">
        <w:rPr>
          <w:sz w:val="19"/>
          <w:szCs w:val="19"/>
        </w:rPr>
        <w:tab/>
      </w:r>
      <w:r w:rsidR="007D760B" w:rsidRPr="00441DB8">
        <w:rPr>
          <w:sz w:val="19"/>
          <w:szCs w:val="19"/>
        </w:rPr>
        <w:tab/>
        <w:t>2</w:t>
      </w:r>
      <w:r w:rsidRPr="00441DB8">
        <w:rPr>
          <w:sz w:val="19"/>
          <w:szCs w:val="19"/>
        </w:rPr>
        <w:t xml:space="preserve"> mg/kg’dan fazla olmamalıdır.</w:t>
      </w:r>
    </w:p>
    <w:p w:rsidR="007D760B" w:rsidRPr="00441DB8" w:rsidRDefault="007D760B" w:rsidP="00815038">
      <w:pPr>
        <w:jc w:val="both"/>
        <w:rPr>
          <w:sz w:val="19"/>
          <w:szCs w:val="19"/>
        </w:rPr>
      </w:pPr>
    </w:p>
    <w:p w:rsidR="000D0A0D" w:rsidRPr="00441DB8" w:rsidRDefault="000D0A0D" w:rsidP="00815038">
      <w:pPr>
        <w:jc w:val="both"/>
        <w:rPr>
          <w:sz w:val="19"/>
          <w:szCs w:val="19"/>
        </w:rPr>
      </w:pPr>
      <w:r w:rsidRPr="00441DB8">
        <w:rPr>
          <w:b/>
          <w:sz w:val="19"/>
          <w:szCs w:val="19"/>
        </w:rPr>
        <w:tab/>
      </w:r>
      <w:r w:rsidR="008A2DDD" w:rsidRPr="00441DB8">
        <w:rPr>
          <w:b/>
          <w:sz w:val="19"/>
          <w:szCs w:val="19"/>
        </w:rPr>
        <w:t>Civa</w:t>
      </w:r>
      <w:r w:rsidRPr="00441DB8">
        <w:rPr>
          <w:b/>
          <w:sz w:val="19"/>
          <w:szCs w:val="19"/>
        </w:rPr>
        <w:t>:</w:t>
      </w:r>
      <w:r w:rsidRPr="00441DB8">
        <w:rPr>
          <w:sz w:val="19"/>
          <w:szCs w:val="19"/>
        </w:rPr>
        <w:tab/>
      </w:r>
      <w:r w:rsidRPr="00441DB8">
        <w:rPr>
          <w:sz w:val="19"/>
          <w:szCs w:val="19"/>
        </w:rPr>
        <w:tab/>
      </w:r>
      <w:r w:rsidRPr="00441DB8">
        <w:rPr>
          <w:sz w:val="19"/>
          <w:szCs w:val="19"/>
        </w:rPr>
        <w:tab/>
        <w:t>1 mg/kg’dan fazla olmamalıdır.</w:t>
      </w:r>
    </w:p>
    <w:p w:rsidR="007D760B" w:rsidRPr="00441DB8" w:rsidRDefault="007D760B" w:rsidP="00815038">
      <w:pPr>
        <w:jc w:val="both"/>
        <w:rPr>
          <w:sz w:val="19"/>
          <w:szCs w:val="19"/>
        </w:rPr>
      </w:pPr>
    </w:p>
    <w:p w:rsidR="000D0A0D" w:rsidRPr="00441DB8" w:rsidRDefault="000D0A0D" w:rsidP="00815038">
      <w:pPr>
        <w:jc w:val="both"/>
        <w:rPr>
          <w:b/>
          <w:sz w:val="19"/>
          <w:szCs w:val="19"/>
        </w:rPr>
      </w:pPr>
      <w:r w:rsidRPr="00441DB8">
        <w:rPr>
          <w:b/>
          <w:sz w:val="19"/>
          <w:szCs w:val="19"/>
        </w:rPr>
        <w:tab/>
      </w:r>
    </w:p>
    <w:p w:rsidR="000D0A0D" w:rsidRPr="00441DB8" w:rsidRDefault="000D0A0D" w:rsidP="00815038">
      <w:pPr>
        <w:jc w:val="both"/>
        <w:rPr>
          <w:rFonts w:eastAsia="Calibri"/>
          <w:b/>
          <w:sz w:val="19"/>
          <w:szCs w:val="19"/>
          <w:u w:val="single"/>
          <w:lang w:eastAsia="en-US"/>
        </w:rPr>
      </w:pPr>
      <w:r w:rsidRPr="00441DB8">
        <w:rPr>
          <w:rFonts w:eastAsia="Calibri"/>
          <w:b/>
          <w:sz w:val="19"/>
          <w:szCs w:val="19"/>
          <w:u w:val="single"/>
          <w:lang w:eastAsia="en-US"/>
        </w:rPr>
        <w:t>E 262 (ii)  SODYUM DİASETAT</w:t>
      </w:r>
    </w:p>
    <w:p w:rsidR="000D0A0D" w:rsidRPr="00441DB8" w:rsidRDefault="000D0A0D" w:rsidP="00815038">
      <w:pPr>
        <w:jc w:val="both"/>
        <w:rPr>
          <w:rFonts w:eastAsia="Calibri"/>
          <w:sz w:val="19"/>
          <w:szCs w:val="19"/>
          <w:lang w:eastAsia="en-US"/>
        </w:rPr>
      </w:pPr>
    </w:p>
    <w:p w:rsidR="007F7AAE" w:rsidRPr="00441DB8" w:rsidRDefault="007F7AAE" w:rsidP="00815038">
      <w:pPr>
        <w:ind w:left="4245" w:hanging="4245"/>
        <w:jc w:val="both"/>
        <w:rPr>
          <w:rFonts w:eastAsia="Calibri"/>
          <w:b/>
          <w:sz w:val="19"/>
          <w:szCs w:val="19"/>
          <w:u w:val="single"/>
          <w:lang w:eastAsia="en-US"/>
        </w:rPr>
      </w:pPr>
      <w:r w:rsidRPr="00441DB8">
        <w:rPr>
          <w:rFonts w:eastAsia="Calibri"/>
          <w:b/>
          <w:sz w:val="19"/>
          <w:szCs w:val="19"/>
          <w:u w:val="single"/>
          <w:lang w:eastAsia="en-US"/>
        </w:rPr>
        <w:t>Eşanlamlılar:</w:t>
      </w:r>
    </w:p>
    <w:p w:rsidR="007D760B" w:rsidRPr="00441DB8" w:rsidRDefault="007D760B" w:rsidP="00815038">
      <w:pPr>
        <w:ind w:left="4245" w:hanging="4245"/>
        <w:jc w:val="both"/>
        <w:rPr>
          <w:rFonts w:eastAsia="Calibri"/>
          <w:b/>
          <w:sz w:val="19"/>
          <w:szCs w:val="19"/>
          <w:u w:val="single"/>
          <w:lang w:eastAsia="en-US"/>
        </w:rPr>
      </w:pPr>
    </w:p>
    <w:p w:rsidR="000D0A0D" w:rsidRPr="00441DB8" w:rsidRDefault="000D0A0D" w:rsidP="00815038">
      <w:pPr>
        <w:ind w:left="2127" w:hanging="2127"/>
        <w:jc w:val="both"/>
        <w:rPr>
          <w:rFonts w:eastAsia="Calibri"/>
          <w:sz w:val="19"/>
          <w:szCs w:val="19"/>
          <w:lang w:eastAsia="en-US"/>
        </w:rPr>
      </w:pPr>
      <w:r w:rsidRPr="00441DB8">
        <w:rPr>
          <w:rFonts w:eastAsia="Calibri"/>
          <w:b/>
          <w:sz w:val="19"/>
          <w:szCs w:val="19"/>
          <w:u w:val="single"/>
          <w:lang w:eastAsia="en-US"/>
        </w:rPr>
        <w:t>Tanım:</w:t>
      </w:r>
      <w:r w:rsidR="007D760B" w:rsidRPr="00441DB8">
        <w:rPr>
          <w:rFonts w:eastAsia="Calibri"/>
          <w:sz w:val="19"/>
          <w:szCs w:val="19"/>
          <w:lang w:eastAsia="en-US"/>
        </w:rPr>
        <w:tab/>
      </w:r>
      <w:r w:rsidR="007D760B" w:rsidRPr="00441DB8">
        <w:rPr>
          <w:rFonts w:eastAsia="Calibri"/>
          <w:sz w:val="19"/>
          <w:szCs w:val="19"/>
          <w:lang w:eastAsia="en-US"/>
        </w:rPr>
        <w:tab/>
      </w:r>
      <w:r w:rsidRPr="00441DB8">
        <w:rPr>
          <w:rFonts w:eastAsia="Calibri"/>
          <w:sz w:val="19"/>
          <w:szCs w:val="19"/>
          <w:lang w:eastAsia="en-US"/>
        </w:rPr>
        <w:t>Sodyum diasetat sodyum asetat ve asetik asitin moleküler bileşenidir.</w:t>
      </w:r>
    </w:p>
    <w:p w:rsidR="007D760B" w:rsidRPr="00441DB8" w:rsidRDefault="007D760B" w:rsidP="00815038">
      <w:pPr>
        <w:ind w:left="2127" w:hanging="2127"/>
        <w:jc w:val="both"/>
        <w:rPr>
          <w:rFonts w:eastAsia="Calibri"/>
          <w:sz w:val="19"/>
          <w:szCs w:val="19"/>
          <w:lang w:eastAsia="en-US"/>
        </w:rPr>
      </w:pPr>
    </w:p>
    <w:p w:rsidR="007D760B" w:rsidRPr="00441DB8" w:rsidRDefault="000D0A0D" w:rsidP="00815038">
      <w:pPr>
        <w:jc w:val="both"/>
        <w:rPr>
          <w:rFonts w:eastAsia="Calibri"/>
          <w:sz w:val="19"/>
          <w:szCs w:val="19"/>
          <w:lang w:eastAsia="en-US"/>
        </w:rPr>
      </w:pPr>
      <w:r w:rsidRPr="00441DB8">
        <w:rPr>
          <w:rFonts w:eastAsia="Calibri"/>
          <w:b/>
          <w:sz w:val="19"/>
          <w:szCs w:val="19"/>
          <w:lang w:eastAsia="en-US"/>
        </w:rPr>
        <w:tab/>
      </w:r>
      <w:r w:rsidR="007D760B" w:rsidRPr="00441DB8">
        <w:rPr>
          <w:rFonts w:eastAsia="Calibri"/>
          <w:b/>
          <w:sz w:val="19"/>
          <w:szCs w:val="19"/>
          <w:lang w:eastAsia="en-US"/>
        </w:rPr>
        <w:t>Einecs:</w:t>
      </w:r>
      <w:r w:rsidR="007D760B" w:rsidRPr="00441DB8">
        <w:rPr>
          <w:rFonts w:eastAsia="Calibri"/>
          <w:sz w:val="19"/>
          <w:szCs w:val="19"/>
          <w:lang w:eastAsia="en-US"/>
        </w:rPr>
        <w:tab/>
      </w:r>
      <w:r w:rsidR="007D760B" w:rsidRPr="00441DB8">
        <w:rPr>
          <w:rFonts w:eastAsia="Calibri"/>
          <w:sz w:val="19"/>
          <w:szCs w:val="19"/>
          <w:lang w:eastAsia="en-US"/>
        </w:rPr>
        <w:tab/>
      </w:r>
      <w:r w:rsidR="007D760B" w:rsidRPr="00441DB8">
        <w:rPr>
          <w:rFonts w:eastAsia="Calibri"/>
          <w:sz w:val="19"/>
          <w:szCs w:val="19"/>
          <w:lang w:eastAsia="en-US"/>
        </w:rPr>
        <w:tab/>
        <w:t>204-814-9</w:t>
      </w:r>
    </w:p>
    <w:p w:rsidR="007D760B" w:rsidRPr="00441DB8" w:rsidRDefault="007D760B" w:rsidP="00815038">
      <w:pPr>
        <w:jc w:val="both"/>
        <w:rPr>
          <w:rFonts w:eastAsia="Calibri"/>
          <w:sz w:val="19"/>
          <w:szCs w:val="19"/>
          <w:lang w:eastAsia="en-US"/>
        </w:rPr>
      </w:pPr>
    </w:p>
    <w:p w:rsidR="000D0A0D" w:rsidRPr="00441DB8" w:rsidRDefault="000D0A0D" w:rsidP="00815038">
      <w:pPr>
        <w:ind w:firstLine="708"/>
        <w:jc w:val="both"/>
        <w:rPr>
          <w:rFonts w:eastAsia="Calibri"/>
          <w:sz w:val="19"/>
          <w:szCs w:val="19"/>
          <w:lang w:eastAsia="en-US"/>
        </w:rPr>
      </w:pPr>
      <w:r w:rsidRPr="00441DB8">
        <w:rPr>
          <w:rFonts w:eastAsia="Calibri"/>
          <w:b/>
          <w:sz w:val="19"/>
          <w:szCs w:val="19"/>
          <w:lang w:eastAsia="en-US"/>
        </w:rPr>
        <w:t>Kimyasal adı:</w:t>
      </w:r>
      <w:r w:rsidRPr="00441DB8">
        <w:rPr>
          <w:rFonts w:eastAsia="Calibri"/>
          <w:sz w:val="19"/>
          <w:szCs w:val="19"/>
          <w:lang w:eastAsia="en-US"/>
        </w:rPr>
        <w:tab/>
      </w:r>
      <w:r w:rsidRPr="00441DB8">
        <w:rPr>
          <w:rFonts w:eastAsia="Calibri"/>
          <w:sz w:val="19"/>
          <w:szCs w:val="19"/>
          <w:lang w:eastAsia="en-US"/>
        </w:rPr>
        <w:tab/>
        <w:t xml:space="preserve">Sodyum hidrojen diasetat </w:t>
      </w:r>
      <w:r w:rsidRPr="00441DB8">
        <w:rPr>
          <w:rFonts w:eastAsia="Calibri"/>
          <w:sz w:val="19"/>
          <w:szCs w:val="19"/>
          <w:lang w:eastAsia="en-US"/>
        </w:rPr>
        <w:tab/>
      </w:r>
      <w:r w:rsidRPr="00441DB8">
        <w:rPr>
          <w:rFonts w:eastAsia="Calibri"/>
          <w:sz w:val="19"/>
          <w:szCs w:val="19"/>
          <w:lang w:eastAsia="en-US"/>
        </w:rPr>
        <w:tab/>
      </w:r>
    </w:p>
    <w:p w:rsidR="000D0A0D" w:rsidRPr="00441DB8" w:rsidRDefault="000D0A0D" w:rsidP="00815038">
      <w:pPr>
        <w:jc w:val="both"/>
        <w:rPr>
          <w:rFonts w:eastAsia="Calibri"/>
          <w:sz w:val="19"/>
          <w:szCs w:val="19"/>
          <w:lang w:eastAsia="en-US"/>
        </w:rPr>
      </w:pPr>
      <w:r w:rsidRPr="00441DB8">
        <w:rPr>
          <w:rFonts w:eastAsia="Calibri"/>
          <w:b/>
          <w:sz w:val="19"/>
          <w:szCs w:val="19"/>
          <w:lang w:eastAsia="en-US"/>
        </w:rPr>
        <w:tab/>
      </w:r>
    </w:p>
    <w:p w:rsidR="000D0A0D" w:rsidRPr="00441DB8" w:rsidRDefault="000D0A0D" w:rsidP="00815038">
      <w:pPr>
        <w:jc w:val="both"/>
        <w:rPr>
          <w:rFonts w:eastAsia="Calibri"/>
          <w:sz w:val="19"/>
          <w:szCs w:val="19"/>
          <w:lang w:eastAsia="en-US"/>
        </w:rPr>
      </w:pPr>
      <w:r w:rsidRPr="00441DB8">
        <w:rPr>
          <w:rFonts w:eastAsia="Calibri"/>
          <w:b/>
          <w:sz w:val="19"/>
          <w:szCs w:val="19"/>
          <w:lang w:eastAsia="en-US"/>
        </w:rPr>
        <w:tab/>
        <w:t>Kimyasal formülü:</w:t>
      </w:r>
      <w:r w:rsidRPr="00441DB8">
        <w:rPr>
          <w:rFonts w:eastAsia="Calibri"/>
          <w:sz w:val="19"/>
          <w:szCs w:val="19"/>
          <w:lang w:eastAsia="en-US"/>
        </w:rPr>
        <w:tab/>
        <w:t>C</w:t>
      </w:r>
      <w:r w:rsidRPr="00441DB8">
        <w:rPr>
          <w:rFonts w:eastAsia="Calibri"/>
          <w:sz w:val="19"/>
          <w:szCs w:val="19"/>
          <w:vertAlign w:val="subscript"/>
          <w:lang w:eastAsia="en-US"/>
        </w:rPr>
        <w:t>4</w:t>
      </w:r>
      <w:r w:rsidRPr="00441DB8">
        <w:rPr>
          <w:rFonts w:eastAsia="Calibri"/>
          <w:sz w:val="19"/>
          <w:szCs w:val="19"/>
          <w:lang w:eastAsia="en-US"/>
        </w:rPr>
        <w:t>H</w:t>
      </w:r>
      <w:r w:rsidRPr="00441DB8">
        <w:rPr>
          <w:rFonts w:eastAsia="Calibri"/>
          <w:sz w:val="19"/>
          <w:szCs w:val="19"/>
          <w:vertAlign w:val="subscript"/>
          <w:lang w:eastAsia="en-US"/>
        </w:rPr>
        <w:t>7</w:t>
      </w:r>
      <w:r w:rsidRPr="00441DB8">
        <w:rPr>
          <w:rFonts w:eastAsia="Calibri"/>
          <w:sz w:val="19"/>
          <w:szCs w:val="19"/>
          <w:lang w:eastAsia="en-US"/>
        </w:rPr>
        <w:t>NaO</w:t>
      </w:r>
      <w:r w:rsidRPr="00441DB8">
        <w:rPr>
          <w:rFonts w:eastAsia="Calibri"/>
          <w:sz w:val="19"/>
          <w:szCs w:val="19"/>
          <w:vertAlign w:val="subscript"/>
          <w:lang w:eastAsia="en-US"/>
        </w:rPr>
        <w:t>4</w:t>
      </w:r>
      <w:r w:rsidRPr="00441DB8">
        <w:rPr>
          <w:rFonts w:eastAsia="Calibri"/>
          <w:sz w:val="19"/>
          <w:szCs w:val="19"/>
          <w:lang w:eastAsia="en-US"/>
        </w:rPr>
        <w:t>·nH</w:t>
      </w:r>
      <w:r w:rsidRPr="00441DB8">
        <w:rPr>
          <w:rFonts w:eastAsia="Calibri"/>
          <w:sz w:val="19"/>
          <w:szCs w:val="19"/>
          <w:vertAlign w:val="subscript"/>
          <w:lang w:eastAsia="en-US"/>
        </w:rPr>
        <w:t>2</w:t>
      </w:r>
      <w:r w:rsidRPr="00441DB8">
        <w:rPr>
          <w:rFonts w:eastAsia="Calibri"/>
          <w:sz w:val="19"/>
          <w:szCs w:val="19"/>
          <w:lang w:eastAsia="en-US"/>
        </w:rPr>
        <w:t>O (n=0 ya da 3)</w:t>
      </w:r>
    </w:p>
    <w:p w:rsidR="007D760B" w:rsidRPr="00441DB8" w:rsidRDefault="007D760B" w:rsidP="00815038">
      <w:pPr>
        <w:jc w:val="both"/>
        <w:rPr>
          <w:rFonts w:eastAsia="Calibri"/>
          <w:sz w:val="19"/>
          <w:szCs w:val="19"/>
          <w:lang w:eastAsia="en-US"/>
        </w:rPr>
      </w:pPr>
    </w:p>
    <w:p w:rsidR="000D0A0D" w:rsidRPr="00441DB8" w:rsidRDefault="000D0A0D" w:rsidP="00815038">
      <w:pPr>
        <w:jc w:val="both"/>
        <w:rPr>
          <w:rFonts w:eastAsia="Calibri"/>
          <w:sz w:val="19"/>
          <w:szCs w:val="19"/>
          <w:lang w:eastAsia="en-US"/>
        </w:rPr>
      </w:pPr>
      <w:r w:rsidRPr="00441DB8">
        <w:rPr>
          <w:rFonts w:eastAsia="Calibri"/>
          <w:b/>
          <w:sz w:val="19"/>
          <w:szCs w:val="19"/>
          <w:lang w:eastAsia="en-US"/>
        </w:rPr>
        <w:tab/>
      </w:r>
      <w:r w:rsidR="001016C5">
        <w:rPr>
          <w:rFonts w:eastAsia="Calibri"/>
          <w:b/>
          <w:sz w:val="19"/>
          <w:szCs w:val="19"/>
          <w:lang w:eastAsia="en-US"/>
        </w:rPr>
        <w:t>Molekül ağırlığı</w:t>
      </w:r>
      <w:r w:rsidRPr="00441DB8">
        <w:rPr>
          <w:rFonts w:eastAsia="Calibri"/>
          <w:b/>
          <w:sz w:val="19"/>
          <w:szCs w:val="19"/>
          <w:lang w:eastAsia="en-US"/>
        </w:rPr>
        <w:t>:</w:t>
      </w:r>
      <w:r w:rsidRPr="00441DB8">
        <w:rPr>
          <w:rFonts w:eastAsia="Calibri"/>
          <w:sz w:val="19"/>
          <w:szCs w:val="19"/>
          <w:lang w:eastAsia="en-US"/>
        </w:rPr>
        <w:tab/>
      </w:r>
      <w:r w:rsidRPr="00441DB8">
        <w:rPr>
          <w:rFonts w:eastAsia="Calibri"/>
          <w:sz w:val="19"/>
          <w:szCs w:val="19"/>
          <w:lang w:eastAsia="en-US"/>
        </w:rPr>
        <w:tab/>
        <w:t>142.09 (susuz)</w:t>
      </w:r>
    </w:p>
    <w:p w:rsidR="007D760B" w:rsidRPr="00441DB8" w:rsidRDefault="007D760B" w:rsidP="00815038">
      <w:pPr>
        <w:jc w:val="both"/>
        <w:rPr>
          <w:rFonts w:eastAsia="Calibri"/>
          <w:sz w:val="19"/>
          <w:szCs w:val="19"/>
          <w:lang w:eastAsia="en-US"/>
        </w:rPr>
      </w:pPr>
    </w:p>
    <w:p w:rsidR="000D0A0D" w:rsidRPr="00441DB8" w:rsidRDefault="000D0A0D" w:rsidP="00815038">
      <w:pPr>
        <w:jc w:val="both"/>
        <w:rPr>
          <w:rFonts w:eastAsia="Calibri"/>
          <w:sz w:val="19"/>
          <w:szCs w:val="19"/>
          <w:lang w:eastAsia="en-US"/>
        </w:rPr>
      </w:pPr>
      <w:r w:rsidRPr="00441DB8">
        <w:rPr>
          <w:rFonts w:eastAsia="Calibri"/>
          <w:b/>
          <w:sz w:val="19"/>
          <w:szCs w:val="19"/>
          <w:lang w:eastAsia="en-US"/>
        </w:rPr>
        <w:tab/>
        <w:t>Analiz:</w:t>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t>İçeriği % 39-41 serbest asetik asit ve % 58-60 sodyum asetattır.</w:t>
      </w:r>
    </w:p>
    <w:p w:rsidR="000D0A0D" w:rsidRPr="00441DB8" w:rsidRDefault="000D0A0D" w:rsidP="00815038">
      <w:pPr>
        <w:jc w:val="both"/>
        <w:rPr>
          <w:rFonts w:eastAsia="Calibri"/>
          <w:sz w:val="19"/>
          <w:szCs w:val="19"/>
          <w:lang w:eastAsia="en-US"/>
        </w:rPr>
      </w:pPr>
    </w:p>
    <w:p w:rsidR="000D0A0D" w:rsidRPr="00441DB8" w:rsidRDefault="000D0A0D" w:rsidP="00815038">
      <w:pPr>
        <w:jc w:val="both"/>
        <w:rPr>
          <w:rFonts w:eastAsia="Calibri"/>
          <w:sz w:val="19"/>
          <w:szCs w:val="19"/>
          <w:lang w:eastAsia="en-US"/>
        </w:rPr>
      </w:pPr>
      <w:r w:rsidRPr="00441DB8">
        <w:rPr>
          <w:rFonts w:eastAsia="Calibri"/>
          <w:b/>
          <w:sz w:val="19"/>
          <w:szCs w:val="19"/>
          <w:u w:val="single"/>
          <w:lang w:eastAsia="en-US"/>
        </w:rPr>
        <w:t>Tanımlama:</w:t>
      </w:r>
      <w:r w:rsidRPr="00441DB8">
        <w:rPr>
          <w:rFonts w:eastAsia="Calibri"/>
          <w:sz w:val="19"/>
          <w:szCs w:val="19"/>
          <w:lang w:eastAsia="en-US"/>
        </w:rPr>
        <w:t xml:space="preserve"> </w:t>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t xml:space="preserve">Asetik kokulu, beyaz, higroskopik katı kristal. </w:t>
      </w:r>
    </w:p>
    <w:p w:rsidR="000D0A0D" w:rsidRPr="00441DB8" w:rsidRDefault="000D0A0D" w:rsidP="00815038">
      <w:pPr>
        <w:keepNext/>
        <w:jc w:val="both"/>
        <w:outlineLvl w:val="3"/>
        <w:rPr>
          <w:b/>
          <w:sz w:val="19"/>
          <w:szCs w:val="19"/>
          <w:u w:val="single"/>
        </w:rPr>
      </w:pPr>
    </w:p>
    <w:p w:rsidR="000D0A0D" w:rsidRPr="00441DB8" w:rsidRDefault="000D0A0D" w:rsidP="00815038">
      <w:pPr>
        <w:keepNext/>
        <w:jc w:val="both"/>
        <w:outlineLvl w:val="3"/>
        <w:rPr>
          <w:b/>
          <w:sz w:val="19"/>
          <w:szCs w:val="19"/>
          <w:u w:val="single"/>
        </w:rPr>
      </w:pPr>
      <w:r w:rsidRPr="00441DB8">
        <w:rPr>
          <w:b/>
          <w:sz w:val="19"/>
          <w:szCs w:val="19"/>
          <w:u w:val="single"/>
        </w:rPr>
        <w:t>Belirleme:</w:t>
      </w:r>
    </w:p>
    <w:p w:rsidR="007D760B" w:rsidRPr="00441DB8" w:rsidRDefault="007D760B" w:rsidP="00815038">
      <w:pPr>
        <w:keepNext/>
        <w:jc w:val="both"/>
        <w:outlineLvl w:val="3"/>
        <w:rPr>
          <w:b/>
          <w:sz w:val="19"/>
          <w:szCs w:val="19"/>
          <w:u w:val="single"/>
        </w:rPr>
      </w:pPr>
    </w:p>
    <w:p w:rsidR="007D760B" w:rsidRPr="00441DB8" w:rsidRDefault="000D0A0D" w:rsidP="00815038">
      <w:pPr>
        <w:jc w:val="both"/>
        <w:rPr>
          <w:rFonts w:eastAsia="Calibri"/>
          <w:b/>
          <w:sz w:val="19"/>
          <w:szCs w:val="19"/>
          <w:u w:val="single"/>
          <w:lang w:eastAsia="en-US"/>
        </w:rPr>
      </w:pPr>
      <w:r w:rsidRPr="00441DB8">
        <w:rPr>
          <w:rFonts w:eastAsia="Calibri"/>
          <w:b/>
          <w:sz w:val="19"/>
          <w:szCs w:val="19"/>
          <w:lang w:eastAsia="en-US"/>
        </w:rPr>
        <w:tab/>
      </w:r>
      <w:r w:rsidR="007D760B" w:rsidRPr="00441DB8">
        <w:rPr>
          <w:rFonts w:eastAsia="Calibri"/>
          <w:b/>
          <w:sz w:val="19"/>
          <w:szCs w:val="19"/>
          <w:lang w:eastAsia="en-US"/>
        </w:rPr>
        <w:t>pH:</w:t>
      </w:r>
      <w:r w:rsidR="007D760B" w:rsidRPr="00441DB8">
        <w:rPr>
          <w:rFonts w:eastAsia="Calibri"/>
          <w:b/>
          <w:sz w:val="19"/>
          <w:szCs w:val="19"/>
          <w:lang w:eastAsia="en-US"/>
        </w:rPr>
        <w:tab/>
      </w:r>
      <w:r w:rsidR="007D760B" w:rsidRPr="00441DB8">
        <w:rPr>
          <w:rFonts w:eastAsia="Calibri"/>
          <w:b/>
          <w:sz w:val="19"/>
          <w:szCs w:val="19"/>
          <w:lang w:eastAsia="en-US"/>
        </w:rPr>
        <w:tab/>
      </w:r>
      <w:r w:rsidR="007D760B" w:rsidRPr="00441DB8">
        <w:rPr>
          <w:rFonts w:eastAsia="Calibri"/>
          <w:b/>
          <w:sz w:val="19"/>
          <w:szCs w:val="19"/>
          <w:lang w:eastAsia="en-US"/>
        </w:rPr>
        <w:tab/>
      </w:r>
      <w:r w:rsidR="007D760B" w:rsidRPr="00441DB8">
        <w:rPr>
          <w:sz w:val="19"/>
          <w:szCs w:val="19"/>
        </w:rPr>
        <w:t xml:space="preserve">4,5-5,0 </w:t>
      </w:r>
      <w:r w:rsidR="002B7B9E" w:rsidRPr="00441DB8">
        <w:rPr>
          <w:rFonts w:eastAsia="Calibri"/>
          <w:snapToGrid w:val="0"/>
          <w:sz w:val="19"/>
          <w:szCs w:val="19"/>
          <w:lang w:val="de-DE" w:eastAsia="en-US"/>
        </w:rPr>
        <w:t>arasındadır.</w:t>
      </w:r>
      <w:r w:rsidR="002B7B9E" w:rsidRPr="00441DB8">
        <w:rPr>
          <w:rFonts w:eastAsia="Calibri"/>
          <w:b/>
          <w:snapToGrid w:val="0"/>
          <w:sz w:val="19"/>
          <w:szCs w:val="19"/>
          <w:lang w:val="de-DE" w:eastAsia="en-US"/>
        </w:rPr>
        <w:t xml:space="preserve"> </w:t>
      </w:r>
      <w:r w:rsidR="007D760B" w:rsidRPr="00441DB8">
        <w:rPr>
          <w:sz w:val="19"/>
          <w:szCs w:val="19"/>
        </w:rPr>
        <w:t>(% 10 ' lu</w:t>
      </w:r>
      <w:r w:rsidR="002B7B9E" w:rsidRPr="00441DB8">
        <w:rPr>
          <w:sz w:val="19"/>
          <w:szCs w:val="19"/>
        </w:rPr>
        <w:t>k sulu çözelti</w:t>
      </w:r>
      <w:r w:rsidR="007D760B" w:rsidRPr="00441DB8">
        <w:rPr>
          <w:sz w:val="19"/>
          <w:szCs w:val="19"/>
        </w:rPr>
        <w:t>)</w:t>
      </w:r>
    </w:p>
    <w:p w:rsidR="007D760B" w:rsidRPr="00441DB8" w:rsidRDefault="007D760B" w:rsidP="00815038">
      <w:pPr>
        <w:jc w:val="both"/>
        <w:rPr>
          <w:rFonts w:eastAsia="Calibri"/>
          <w:b/>
          <w:sz w:val="19"/>
          <w:szCs w:val="19"/>
          <w:u w:val="single"/>
          <w:lang w:eastAsia="en-US"/>
        </w:rPr>
      </w:pP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r>
    </w:p>
    <w:p w:rsidR="007D760B" w:rsidRPr="00441DB8" w:rsidRDefault="007D760B" w:rsidP="00815038">
      <w:pPr>
        <w:jc w:val="both"/>
        <w:rPr>
          <w:rFonts w:eastAsia="Calibri"/>
          <w:b/>
          <w:sz w:val="19"/>
          <w:szCs w:val="19"/>
          <w:lang w:eastAsia="en-US"/>
        </w:rPr>
      </w:pPr>
      <w:r w:rsidRPr="00441DB8">
        <w:rPr>
          <w:rFonts w:eastAsia="Calibri"/>
          <w:b/>
          <w:sz w:val="19"/>
          <w:szCs w:val="19"/>
          <w:lang w:eastAsia="en-US"/>
        </w:rPr>
        <w:tab/>
        <w:t>Asetat testi:</w:t>
      </w:r>
      <w:r w:rsidRPr="00441DB8">
        <w:rPr>
          <w:rFonts w:eastAsia="Calibri"/>
          <w:b/>
          <w:sz w:val="19"/>
          <w:szCs w:val="19"/>
          <w:lang w:eastAsia="en-US"/>
        </w:rPr>
        <w:tab/>
      </w:r>
      <w:r w:rsidRPr="00441DB8">
        <w:rPr>
          <w:rFonts w:eastAsia="Calibri"/>
          <w:b/>
          <w:sz w:val="19"/>
          <w:szCs w:val="19"/>
          <w:lang w:eastAsia="en-US"/>
        </w:rPr>
        <w:tab/>
      </w:r>
      <w:r w:rsidRPr="00441DB8">
        <w:rPr>
          <w:rFonts w:eastAsia="Calibri"/>
          <w:sz w:val="19"/>
          <w:szCs w:val="19"/>
          <w:lang w:eastAsia="en-US"/>
        </w:rPr>
        <w:t>Testi geçer.</w:t>
      </w:r>
    </w:p>
    <w:p w:rsidR="007D760B" w:rsidRPr="00441DB8" w:rsidRDefault="007D760B" w:rsidP="00815038">
      <w:pPr>
        <w:jc w:val="both"/>
        <w:rPr>
          <w:rFonts w:eastAsia="Calibri"/>
          <w:b/>
          <w:sz w:val="19"/>
          <w:szCs w:val="19"/>
          <w:lang w:eastAsia="en-US"/>
        </w:rPr>
      </w:pPr>
    </w:p>
    <w:p w:rsidR="007D760B" w:rsidRPr="00441DB8" w:rsidRDefault="007D760B" w:rsidP="00815038">
      <w:pPr>
        <w:ind w:firstLine="708"/>
        <w:jc w:val="both"/>
        <w:rPr>
          <w:rFonts w:eastAsia="Calibri"/>
          <w:b/>
          <w:sz w:val="19"/>
          <w:szCs w:val="19"/>
          <w:lang w:eastAsia="en-US"/>
        </w:rPr>
      </w:pPr>
      <w:r w:rsidRPr="00441DB8">
        <w:rPr>
          <w:rFonts w:eastAsia="Calibri"/>
          <w:b/>
          <w:sz w:val="19"/>
          <w:szCs w:val="19"/>
          <w:lang w:eastAsia="en-US"/>
        </w:rPr>
        <w:t>Potasyum testi:</w:t>
      </w:r>
      <w:r w:rsidRPr="00441DB8">
        <w:rPr>
          <w:rFonts w:eastAsia="Calibri"/>
          <w:b/>
          <w:sz w:val="19"/>
          <w:szCs w:val="19"/>
          <w:lang w:eastAsia="en-US"/>
        </w:rPr>
        <w:tab/>
      </w:r>
      <w:r w:rsidRPr="00441DB8">
        <w:rPr>
          <w:rFonts w:eastAsia="Calibri"/>
          <w:b/>
          <w:sz w:val="19"/>
          <w:szCs w:val="19"/>
          <w:lang w:eastAsia="en-US"/>
        </w:rPr>
        <w:tab/>
      </w:r>
      <w:r w:rsidRPr="00441DB8">
        <w:rPr>
          <w:rFonts w:eastAsia="Calibri"/>
          <w:sz w:val="19"/>
          <w:szCs w:val="19"/>
          <w:lang w:eastAsia="en-US"/>
        </w:rPr>
        <w:t>Testi geçer.</w:t>
      </w:r>
      <w:r w:rsidRPr="00441DB8">
        <w:rPr>
          <w:rFonts w:eastAsia="Calibri"/>
          <w:b/>
          <w:sz w:val="19"/>
          <w:szCs w:val="19"/>
          <w:lang w:eastAsia="en-US"/>
        </w:rPr>
        <w:tab/>
      </w:r>
    </w:p>
    <w:p w:rsidR="000D0A0D" w:rsidRPr="00441DB8" w:rsidRDefault="000D0A0D" w:rsidP="00815038">
      <w:pPr>
        <w:jc w:val="both"/>
        <w:rPr>
          <w:rFonts w:eastAsia="Calibri"/>
          <w:sz w:val="19"/>
          <w:szCs w:val="19"/>
          <w:lang w:eastAsia="en-US"/>
        </w:rPr>
      </w:pPr>
    </w:p>
    <w:p w:rsidR="000D0A0D" w:rsidRPr="00441DB8" w:rsidRDefault="000D0A0D" w:rsidP="00815038">
      <w:pPr>
        <w:jc w:val="both"/>
        <w:rPr>
          <w:rFonts w:eastAsia="Calibri"/>
          <w:b/>
          <w:sz w:val="19"/>
          <w:szCs w:val="19"/>
          <w:u w:val="single"/>
          <w:lang w:eastAsia="en-US"/>
        </w:rPr>
      </w:pPr>
      <w:r w:rsidRPr="00441DB8">
        <w:rPr>
          <w:rFonts w:eastAsia="Calibri"/>
          <w:b/>
          <w:sz w:val="19"/>
          <w:szCs w:val="19"/>
          <w:u w:val="single"/>
          <w:lang w:eastAsia="en-US"/>
        </w:rPr>
        <w:t>Saflık:</w:t>
      </w:r>
    </w:p>
    <w:p w:rsidR="007D760B" w:rsidRPr="00441DB8" w:rsidRDefault="007D760B" w:rsidP="00815038">
      <w:pPr>
        <w:jc w:val="both"/>
        <w:rPr>
          <w:rFonts w:eastAsia="Calibri"/>
          <w:b/>
          <w:sz w:val="19"/>
          <w:szCs w:val="19"/>
          <w:u w:val="single"/>
          <w:lang w:eastAsia="en-US"/>
        </w:rPr>
      </w:pPr>
    </w:p>
    <w:p w:rsidR="000D0A0D" w:rsidRPr="00441DB8" w:rsidRDefault="000D0A0D" w:rsidP="00815038">
      <w:pPr>
        <w:jc w:val="both"/>
        <w:rPr>
          <w:rFonts w:eastAsia="Calibri"/>
          <w:sz w:val="19"/>
          <w:szCs w:val="19"/>
          <w:lang w:val="en-GB" w:eastAsia="en-US"/>
        </w:rPr>
      </w:pPr>
      <w:r w:rsidRPr="00441DB8">
        <w:rPr>
          <w:rFonts w:eastAsia="Calibri"/>
          <w:b/>
          <w:sz w:val="19"/>
          <w:szCs w:val="19"/>
          <w:lang w:val="en-GB" w:eastAsia="en-US"/>
        </w:rPr>
        <w:tab/>
        <w:t>Su içeriği:</w:t>
      </w:r>
      <w:r w:rsidRPr="00441DB8">
        <w:rPr>
          <w:rFonts w:eastAsia="Calibri"/>
          <w:sz w:val="19"/>
          <w:szCs w:val="19"/>
          <w:lang w:val="en-GB" w:eastAsia="en-US"/>
        </w:rPr>
        <w:tab/>
      </w:r>
      <w:r w:rsidRPr="00441DB8">
        <w:rPr>
          <w:rFonts w:eastAsia="Calibri"/>
          <w:sz w:val="19"/>
          <w:szCs w:val="19"/>
          <w:lang w:val="en-GB" w:eastAsia="en-US"/>
        </w:rPr>
        <w:tab/>
        <w:t>% 2’den fazla olmamalıdır (Karl Fischer yöntemi).</w:t>
      </w:r>
    </w:p>
    <w:p w:rsidR="007D760B" w:rsidRPr="00441DB8" w:rsidRDefault="007D760B" w:rsidP="00815038">
      <w:pPr>
        <w:jc w:val="both"/>
        <w:rPr>
          <w:rFonts w:eastAsia="Calibri"/>
          <w:sz w:val="19"/>
          <w:szCs w:val="19"/>
          <w:u w:val="single"/>
          <w:lang w:eastAsia="en-US"/>
        </w:rPr>
      </w:pPr>
    </w:p>
    <w:p w:rsidR="007D760B" w:rsidRPr="00441DB8" w:rsidRDefault="000D0A0D" w:rsidP="00815038">
      <w:pPr>
        <w:jc w:val="both"/>
        <w:rPr>
          <w:rFonts w:eastAsia="Calibri"/>
          <w:b/>
          <w:sz w:val="19"/>
          <w:szCs w:val="19"/>
          <w:lang w:eastAsia="en-US"/>
        </w:rPr>
      </w:pPr>
      <w:r w:rsidRPr="00441DB8">
        <w:rPr>
          <w:rFonts w:eastAsia="Calibri"/>
          <w:b/>
          <w:sz w:val="19"/>
          <w:szCs w:val="19"/>
          <w:lang w:eastAsia="en-US"/>
        </w:rPr>
        <w:tab/>
        <w:t>Formik asit, formatlar ve</w:t>
      </w:r>
    </w:p>
    <w:p w:rsidR="007D760B" w:rsidRPr="00441DB8" w:rsidRDefault="000D0A0D" w:rsidP="00815038">
      <w:pPr>
        <w:jc w:val="both"/>
        <w:rPr>
          <w:rFonts w:eastAsia="Calibri"/>
          <w:b/>
          <w:sz w:val="19"/>
          <w:szCs w:val="19"/>
          <w:lang w:eastAsia="en-US"/>
        </w:rPr>
      </w:pPr>
      <w:r w:rsidRPr="00441DB8">
        <w:rPr>
          <w:rFonts w:eastAsia="Calibri"/>
          <w:b/>
          <w:sz w:val="19"/>
          <w:szCs w:val="19"/>
          <w:lang w:eastAsia="en-US"/>
        </w:rPr>
        <w:t xml:space="preserve"> </w:t>
      </w:r>
      <w:r w:rsidR="007D760B" w:rsidRPr="00441DB8">
        <w:rPr>
          <w:rFonts w:eastAsia="Calibri"/>
          <w:b/>
          <w:sz w:val="19"/>
          <w:szCs w:val="19"/>
          <w:lang w:eastAsia="en-US"/>
        </w:rPr>
        <w:tab/>
      </w:r>
      <w:r w:rsidRPr="00441DB8">
        <w:rPr>
          <w:rFonts w:eastAsia="Calibri"/>
          <w:b/>
          <w:sz w:val="19"/>
          <w:szCs w:val="19"/>
          <w:lang w:eastAsia="en-US"/>
        </w:rPr>
        <w:t xml:space="preserve">diğer okside olabilen </w:t>
      </w:r>
    </w:p>
    <w:p w:rsidR="000D0A0D" w:rsidRPr="00441DB8" w:rsidRDefault="000D0A0D" w:rsidP="00815038">
      <w:pPr>
        <w:ind w:firstLine="708"/>
        <w:jc w:val="both"/>
        <w:rPr>
          <w:rFonts w:eastAsia="Calibri"/>
          <w:sz w:val="19"/>
          <w:szCs w:val="19"/>
          <w:lang w:eastAsia="en-US"/>
        </w:rPr>
      </w:pPr>
      <w:r w:rsidRPr="00441DB8">
        <w:rPr>
          <w:rFonts w:eastAsia="Calibri"/>
          <w:b/>
          <w:sz w:val="19"/>
          <w:szCs w:val="19"/>
          <w:lang w:eastAsia="en-US"/>
        </w:rPr>
        <w:t>maddeler</w:t>
      </w:r>
      <w:r w:rsidRPr="00441DB8">
        <w:rPr>
          <w:rFonts w:eastAsia="Calibri"/>
          <w:sz w:val="19"/>
          <w:szCs w:val="19"/>
          <w:lang w:eastAsia="en-US"/>
        </w:rPr>
        <w:t>:</w:t>
      </w:r>
      <w:r w:rsidRPr="00441DB8">
        <w:rPr>
          <w:rFonts w:eastAsia="Calibri"/>
          <w:sz w:val="19"/>
          <w:szCs w:val="19"/>
          <w:lang w:eastAsia="en-US"/>
        </w:rPr>
        <w:tab/>
      </w:r>
      <w:r w:rsidRPr="00441DB8">
        <w:rPr>
          <w:rFonts w:eastAsia="Calibri"/>
          <w:sz w:val="19"/>
          <w:szCs w:val="19"/>
          <w:lang w:eastAsia="en-US"/>
        </w:rPr>
        <w:tab/>
        <w:t>Formik asit cinsinden 1000 mg/kg’dan fazla olmamalıdır.</w:t>
      </w:r>
    </w:p>
    <w:p w:rsidR="007D760B" w:rsidRPr="00441DB8" w:rsidRDefault="007D760B" w:rsidP="00815038">
      <w:pPr>
        <w:ind w:firstLine="708"/>
        <w:jc w:val="both"/>
        <w:rPr>
          <w:rFonts w:eastAsia="Calibri"/>
          <w:sz w:val="19"/>
          <w:szCs w:val="19"/>
          <w:lang w:eastAsia="en-US"/>
        </w:rPr>
      </w:pPr>
    </w:p>
    <w:p w:rsidR="000D0A0D" w:rsidRPr="00441DB8" w:rsidRDefault="000D0A0D" w:rsidP="00815038">
      <w:pPr>
        <w:jc w:val="both"/>
        <w:rPr>
          <w:rFonts w:eastAsia="Calibri"/>
          <w:sz w:val="19"/>
          <w:szCs w:val="19"/>
          <w:lang w:eastAsia="en-US"/>
        </w:rPr>
      </w:pPr>
      <w:r w:rsidRPr="00441DB8">
        <w:rPr>
          <w:rFonts w:eastAsia="Calibri"/>
          <w:b/>
          <w:sz w:val="19"/>
          <w:szCs w:val="19"/>
          <w:lang w:eastAsia="en-US"/>
        </w:rPr>
        <w:tab/>
        <w:t>Arsenik:</w:t>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t>3 mg/kg’dan fazla olmamalıdır.</w:t>
      </w:r>
    </w:p>
    <w:p w:rsidR="007D760B" w:rsidRPr="00441DB8" w:rsidRDefault="007D760B" w:rsidP="00815038">
      <w:pPr>
        <w:jc w:val="both"/>
        <w:rPr>
          <w:rFonts w:eastAsia="Calibri"/>
          <w:sz w:val="19"/>
          <w:szCs w:val="19"/>
          <w:u w:val="single"/>
          <w:lang w:eastAsia="en-US"/>
        </w:rPr>
      </w:pPr>
    </w:p>
    <w:p w:rsidR="000D0A0D" w:rsidRPr="00441DB8" w:rsidRDefault="000D0A0D" w:rsidP="00815038">
      <w:pPr>
        <w:jc w:val="both"/>
        <w:rPr>
          <w:rFonts w:eastAsia="Calibri"/>
          <w:sz w:val="19"/>
          <w:szCs w:val="19"/>
          <w:lang w:eastAsia="en-US"/>
        </w:rPr>
      </w:pPr>
      <w:r w:rsidRPr="00441DB8">
        <w:rPr>
          <w:rFonts w:eastAsia="Calibri"/>
          <w:b/>
          <w:sz w:val="19"/>
          <w:szCs w:val="19"/>
          <w:lang w:eastAsia="en-US"/>
        </w:rPr>
        <w:tab/>
        <w:t>Kurşun:</w:t>
      </w:r>
      <w:r w:rsidR="007D760B" w:rsidRPr="00441DB8">
        <w:rPr>
          <w:rFonts w:eastAsia="Calibri"/>
          <w:sz w:val="19"/>
          <w:szCs w:val="19"/>
          <w:lang w:eastAsia="en-US"/>
        </w:rPr>
        <w:tab/>
      </w:r>
      <w:r w:rsidR="007D760B" w:rsidRPr="00441DB8">
        <w:rPr>
          <w:rFonts w:eastAsia="Calibri"/>
          <w:sz w:val="19"/>
          <w:szCs w:val="19"/>
          <w:lang w:eastAsia="en-US"/>
        </w:rPr>
        <w:tab/>
      </w:r>
      <w:r w:rsidR="007D760B" w:rsidRPr="00441DB8">
        <w:rPr>
          <w:rFonts w:eastAsia="Calibri"/>
          <w:sz w:val="19"/>
          <w:szCs w:val="19"/>
          <w:lang w:eastAsia="en-US"/>
        </w:rPr>
        <w:tab/>
        <w:t>2</w:t>
      </w:r>
      <w:r w:rsidRPr="00441DB8">
        <w:rPr>
          <w:rFonts w:eastAsia="Calibri"/>
          <w:sz w:val="19"/>
          <w:szCs w:val="19"/>
          <w:lang w:eastAsia="en-US"/>
        </w:rPr>
        <w:t xml:space="preserve"> mg/kg’dan fazla olmamalıdır.</w:t>
      </w:r>
    </w:p>
    <w:p w:rsidR="007D760B" w:rsidRPr="00441DB8" w:rsidRDefault="007D760B" w:rsidP="00815038">
      <w:pPr>
        <w:jc w:val="both"/>
        <w:rPr>
          <w:rFonts w:eastAsia="Calibri"/>
          <w:sz w:val="19"/>
          <w:szCs w:val="19"/>
          <w:u w:val="single"/>
          <w:lang w:eastAsia="en-US"/>
        </w:rPr>
      </w:pPr>
    </w:p>
    <w:p w:rsidR="000D0A0D" w:rsidRPr="00441DB8" w:rsidRDefault="000D0A0D" w:rsidP="00815038">
      <w:pPr>
        <w:jc w:val="both"/>
        <w:rPr>
          <w:rFonts w:eastAsia="Calibri"/>
          <w:sz w:val="19"/>
          <w:szCs w:val="19"/>
          <w:lang w:eastAsia="en-US"/>
        </w:rPr>
      </w:pPr>
      <w:r w:rsidRPr="00441DB8">
        <w:rPr>
          <w:rFonts w:eastAsia="Calibri"/>
          <w:b/>
          <w:sz w:val="19"/>
          <w:szCs w:val="19"/>
          <w:lang w:eastAsia="en-US"/>
        </w:rPr>
        <w:tab/>
      </w:r>
      <w:r w:rsidR="008A2DDD" w:rsidRPr="00441DB8">
        <w:rPr>
          <w:rFonts w:eastAsia="Calibri"/>
          <w:b/>
          <w:sz w:val="19"/>
          <w:szCs w:val="19"/>
          <w:lang w:eastAsia="en-US"/>
        </w:rPr>
        <w:t>Civa</w:t>
      </w:r>
      <w:r w:rsidRPr="00441DB8">
        <w:rPr>
          <w:rFonts w:eastAsia="Calibri"/>
          <w:b/>
          <w:sz w:val="19"/>
          <w:szCs w:val="19"/>
          <w:lang w:eastAsia="en-US"/>
        </w:rPr>
        <w:t>:</w:t>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t>1 mg/kg’dan fazla olmamalıdır.</w:t>
      </w:r>
    </w:p>
    <w:p w:rsidR="000D0A0D" w:rsidRPr="00441DB8" w:rsidRDefault="000D0A0D" w:rsidP="00815038">
      <w:pPr>
        <w:jc w:val="both"/>
        <w:rPr>
          <w:rFonts w:eastAsia="Calibri"/>
          <w:sz w:val="19"/>
          <w:szCs w:val="19"/>
          <w:u w:val="single"/>
          <w:lang w:eastAsia="en-US"/>
        </w:rPr>
      </w:pPr>
    </w:p>
    <w:p w:rsidR="000D0A0D" w:rsidRPr="00441DB8" w:rsidRDefault="000D0A0D" w:rsidP="00815038">
      <w:pPr>
        <w:jc w:val="both"/>
        <w:rPr>
          <w:rFonts w:eastAsia="Calibri"/>
          <w:sz w:val="19"/>
          <w:szCs w:val="19"/>
          <w:lang w:eastAsia="en-US"/>
        </w:rPr>
      </w:pPr>
    </w:p>
    <w:p w:rsidR="000D0A0D" w:rsidRPr="00441DB8" w:rsidRDefault="000D0A0D" w:rsidP="00815038">
      <w:pPr>
        <w:jc w:val="both"/>
        <w:rPr>
          <w:rFonts w:eastAsia="Calibri"/>
          <w:b/>
          <w:sz w:val="19"/>
          <w:szCs w:val="19"/>
          <w:u w:val="single"/>
          <w:lang w:eastAsia="en-US"/>
        </w:rPr>
      </w:pPr>
      <w:r w:rsidRPr="00441DB8">
        <w:rPr>
          <w:rFonts w:eastAsia="Calibri"/>
          <w:b/>
          <w:sz w:val="19"/>
          <w:szCs w:val="19"/>
          <w:u w:val="single"/>
          <w:lang w:eastAsia="en-US"/>
        </w:rPr>
        <w:t>E 263 KALSİYUM ASETAT</w:t>
      </w:r>
    </w:p>
    <w:p w:rsidR="000D0A0D" w:rsidRPr="00441DB8" w:rsidRDefault="000D0A0D" w:rsidP="00815038">
      <w:pPr>
        <w:jc w:val="both"/>
        <w:rPr>
          <w:rFonts w:eastAsia="Calibri"/>
          <w:sz w:val="19"/>
          <w:szCs w:val="19"/>
          <w:lang w:eastAsia="en-US"/>
        </w:rPr>
      </w:pPr>
    </w:p>
    <w:p w:rsidR="007F7AAE" w:rsidRPr="00441DB8" w:rsidRDefault="007F7AAE" w:rsidP="00815038">
      <w:pPr>
        <w:ind w:left="4245" w:hanging="4245"/>
        <w:jc w:val="both"/>
        <w:rPr>
          <w:rFonts w:eastAsia="Calibri"/>
          <w:b/>
          <w:sz w:val="19"/>
          <w:szCs w:val="19"/>
          <w:u w:val="single"/>
          <w:lang w:eastAsia="en-US"/>
        </w:rPr>
      </w:pPr>
      <w:r w:rsidRPr="00441DB8">
        <w:rPr>
          <w:rFonts w:eastAsia="Calibri"/>
          <w:b/>
          <w:sz w:val="19"/>
          <w:szCs w:val="19"/>
          <w:u w:val="single"/>
          <w:lang w:eastAsia="en-US"/>
        </w:rPr>
        <w:t>Eşanlamlılar:</w:t>
      </w:r>
    </w:p>
    <w:p w:rsidR="007D760B" w:rsidRPr="00441DB8" w:rsidRDefault="007D760B" w:rsidP="00815038">
      <w:pPr>
        <w:ind w:left="4245" w:hanging="4245"/>
        <w:jc w:val="both"/>
        <w:rPr>
          <w:rFonts w:eastAsia="Calibri"/>
          <w:b/>
          <w:sz w:val="19"/>
          <w:szCs w:val="19"/>
          <w:u w:val="single"/>
          <w:lang w:eastAsia="en-US"/>
        </w:rPr>
      </w:pPr>
    </w:p>
    <w:p w:rsidR="007D760B" w:rsidRPr="00441DB8" w:rsidRDefault="000D0A0D" w:rsidP="00815038">
      <w:pPr>
        <w:ind w:left="4245" w:hanging="4245"/>
        <w:jc w:val="both"/>
        <w:rPr>
          <w:rFonts w:eastAsia="Calibri"/>
          <w:b/>
          <w:sz w:val="19"/>
          <w:szCs w:val="19"/>
          <w:u w:val="single"/>
          <w:lang w:eastAsia="en-US"/>
        </w:rPr>
      </w:pPr>
      <w:r w:rsidRPr="00441DB8">
        <w:rPr>
          <w:rFonts w:eastAsia="Calibri"/>
          <w:b/>
          <w:sz w:val="19"/>
          <w:szCs w:val="19"/>
          <w:u w:val="single"/>
          <w:lang w:eastAsia="en-US"/>
        </w:rPr>
        <w:t>Tanım:</w:t>
      </w:r>
    </w:p>
    <w:p w:rsidR="000D0A0D" w:rsidRPr="00441DB8" w:rsidRDefault="000D0A0D" w:rsidP="00815038">
      <w:pPr>
        <w:ind w:left="4245" w:hanging="4245"/>
        <w:jc w:val="both"/>
        <w:rPr>
          <w:rFonts w:eastAsia="Calibri"/>
          <w:b/>
          <w:sz w:val="19"/>
          <w:szCs w:val="19"/>
          <w:u w:val="single"/>
          <w:lang w:eastAsia="en-US"/>
        </w:rPr>
      </w:pPr>
      <w:r w:rsidRPr="00441DB8">
        <w:rPr>
          <w:rFonts w:eastAsia="Calibri"/>
          <w:b/>
          <w:sz w:val="19"/>
          <w:szCs w:val="19"/>
          <w:lang w:eastAsia="en-US"/>
        </w:rPr>
        <w:tab/>
      </w:r>
    </w:p>
    <w:p w:rsidR="007D760B" w:rsidRPr="00441DB8" w:rsidRDefault="000D0A0D" w:rsidP="00815038">
      <w:pPr>
        <w:jc w:val="both"/>
        <w:rPr>
          <w:rFonts w:eastAsia="Calibri"/>
          <w:sz w:val="19"/>
          <w:szCs w:val="19"/>
          <w:lang w:eastAsia="en-US"/>
        </w:rPr>
      </w:pPr>
      <w:r w:rsidRPr="00441DB8">
        <w:rPr>
          <w:rFonts w:eastAsia="Calibri"/>
          <w:b/>
          <w:sz w:val="19"/>
          <w:szCs w:val="19"/>
          <w:lang w:eastAsia="en-US"/>
        </w:rPr>
        <w:tab/>
      </w:r>
      <w:r w:rsidR="007D760B" w:rsidRPr="00441DB8">
        <w:rPr>
          <w:rFonts w:eastAsia="Calibri"/>
          <w:b/>
          <w:sz w:val="19"/>
          <w:szCs w:val="19"/>
          <w:lang w:eastAsia="en-US"/>
        </w:rPr>
        <w:t>Einecs:</w:t>
      </w:r>
      <w:r w:rsidR="007D760B" w:rsidRPr="00441DB8">
        <w:rPr>
          <w:rFonts w:eastAsia="Calibri"/>
          <w:sz w:val="19"/>
          <w:szCs w:val="19"/>
          <w:lang w:eastAsia="en-US"/>
        </w:rPr>
        <w:tab/>
      </w:r>
      <w:r w:rsidR="007D760B" w:rsidRPr="00441DB8">
        <w:rPr>
          <w:rFonts w:eastAsia="Calibri"/>
          <w:sz w:val="19"/>
          <w:szCs w:val="19"/>
          <w:lang w:eastAsia="en-US"/>
        </w:rPr>
        <w:tab/>
      </w:r>
      <w:r w:rsidR="007D760B" w:rsidRPr="00441DB8">
        <w:rPr>
          <w:rFonts w:eastAsia="Calibri"/>
          <w:sz w:val="19"/>
          <w:szCs w:val="19"/>
          <w:lang w:eastAsia="en-US"/>
        </w:rPr>
        <w:tab/>
        <w:t>200-540-9</w:t>
      </w:r>
    </w:p>
    <w:p w:rsidR="007D760B" w:rsidRPr="00441DB8" w:rsidRDefault="007D760B" w:rsidP="00815038">
      <w:pPr>
        <w:jc w:val="both"/>
        <w:rPr>
          <w:rFonts w:eastAsia="Calibri"/>
          <w:sz w:val="19"/>
          <w:szCs w:val="19"/>
          <w:lang w:eastAsia="en-US"/>
        </w:rPr>
      </w:pPr>
    </w:p>
    <w:p w:rsidR="000D0A0D" w:rsidRPr="00441DB8" w:rsidRDefault="000D0A0D" w:rsidP="00815038">
      <w:pPr>
        <w:ind w:firstLine="708"/>
        <w:jc w:val="both"/>
        <w:rPr>
          <w:rFonts w:eastAsia="Calibri"/>
          <w:sz w:val="19"/>
          <w:szCs w:val="19"/>
          <w:lang w:eastAsia="en-US"/>
        </w:rPr>
      </w:pPr>
      <w:r w:rsidRPr="00441DB8">
        <w:rPr>
          <w:rFonts w:eastAsia="Calibri"/>
          <w:b/>
          <w:sz w:val="19"/>
          <w:szCs w:val="19"/>
          <w:lang w:eastAsia="en-US"/>
        </w:rPr>
        <w:t>Kimyasal adı:</w:t>
      </w:r>
      <w:r w:rsidRPr="00441DB8">
        <w:rPr>
          <w:rFonts w:eastAsia="Calibri"/>
          <w:b/>
          <w:sz w:val="19"/>
          <w:szCs w:val="19"/>
          <w:lang w:eastAsia="en-US"/>
        </w:rPr>
        <w:tab/>
      </w:r>
      <w:r w:rsidRPr="00441DB8">
        <w:rPr>
          <w:rFonts w:eastAsia="Calibri"/>
          <w:b/>
          <w:sz w:val="19"/>
          <w:szCs w:val="19"/>
          <w:lang w:eastAsia="en-US"/>
        </w:rPr>
        <w:tab/>
      </w:r>
      <w:r w:rsidRPr="00441DB8">
        <w:rPr>
          <w:rFonts w:eastAsia="Calibri"/>
          <w:sz w:val="19"/>
          <w:szCs w:val="19"/>
          <w:lang w:eastAsia="en-US"/>
        </w:rPr>
        <w:t>Kalsiyum asetat</w:t>
      </w:r>
    </w:p>
    <w:p w:rsidR="000D0A0D" w:rsidRPr="00441DB8" w:rsidRDefault="000D0A0D" w:rsidP="00815038">
      <w:pPr>
        <w:jc w:val="both"/>
        <w:rPr>
          <w:rFonts w:eastAsia="Calibri"/>
          <w:sz w:val="19"/>
          <w:szCs w:val="19"/>
          <w:lang w:eastAsia="en-US"/>
        </w:rPr>
      </w:pPr>
      <w:r w:rsidRPr="00441DB8">
        <w:rPr>
          <w:rFonts w:eastAsia="Calibri"/>
          <w:b/>
          <w:sz w:val="19"/>
          <w:szCs w:val="19"/>
          <w:lang w:eastAsia="en-US"/>
        </w:rPr>
        <w:tab/>
      </w:r>
    </w:p>
    <w:p w:rsidR="000D0A0D" w:rsidRPr="00441DB8" w:rsidRDefault="000D0A0D" w:rsidP="00815038">
      <w:pPr>
        <w:jc w:val="both"/>
        <w:rPr>
          <w:rFonts w:eastAsia="Calibri"/>
          <w:sz w:val="19"/>
          <w:szCs w:val="19"/>
          <w:lang w:eastAsia="en-US"/>
        </w:rPr>
      </w:pPr>
      <w:r w:rsidRPr="00441DB8">
        <w:rPr>
          <w:rFonts w:eastAsia="Calibri"/>
          <w:b/>
          <w:sz w:val="19"/>
          <w:szCs w:val="19"/>
          <w:lang w:eastAsia="en-US"/>
        </w:rPr>
        <w:tab/>
        <w:t>Kimyasal formülü:</w:t>
      </w:r>
      <w:r w:rsidRPr="00441DB8">
        <w:rPr>
          <w:rFonts w:eastAsia="Calibri"/>
          <w:sz w:val="19"/>
          <w:szCs w:val="19"/>
          <w:lang w:eastAsia="en-US"/>
        </w:rPr>
        <w:tab/>
        <w:t xml:space="preserve">Susuz: </w:t>
      </w:r>
      <w:r w:rsidRPr="00441DB8">
        <w:rPr>
          <w:rFonts w:eastAsia="Calibri"/>
          <w:sz w:val="19"/>
          <w:szCs w:val="19"/>
          <w:lang w:eastAsia="en-US"/>
        </w:rPr>
        <w:tab/>
      </w:r>
      <w:r w:rsidRPr="00441DB8">
        <w:rPr>
          <w:rFonts w:eastAsia="Calibri"/>
          <w:sz w:val="19"/>
          <w:szCs w:val="19"/>
          <w:lang w:eastAsia="en-US"/>
        </w:rPr>
        <w:tab/>
        <w:t>C</w:t>
      </w:r>
      <w:r w:rsidRPr="00441DB8">
        <w:rPr>
          <w:rFonts w:eastAsia="Calibri"/>
          <w:sz w:val="19"/>
          <w:szCs w:val="19"/>
          <w:vertAlign w:val="subscript"/>
          <w:lang w:eastAsia="en-US"/>
        </w:rPr>
        <w:t>4</w:t>
      </w:r>
      <w:r w:rsidRPr="00441DB8">
        <w:rPr>
          <w:rFonts w:eastAsia="Calibri"/>
          <w:sz w:val="19"/>
          <w:szCs w:val="19"/>
          <w:lang w:eastAsia="en-US"/>
        </w:rPr>
        <w:t>H</w:t>
      </w:r>
      <w:r w:rsidRPr="00441DB8">
        <w:rPr>
          <w:rFonts w:eastAsia="Calibri"/>
          <w:sz w:val="19"/>
          <w:szCs w:val="19"/>
          <w:vertAlign w:val="subscript"/>
          <w:lang w:eastAsia="en-US"/>
        </w:rPr>
        <w:t>6</w:t>
      </w:r>
      <w:r w:rsidRPr="00441DB8">
        <w:rPr>
          <w:rFonts w:eastAsia="Calibri"/>
          <w:sz w:val="19"/>
          <w:szCs w:val="19"/>
          <w:lang w:eastAsia="en-US"/>
        </w:rPr>
        <w:t>O</w:t>
      </w:r>
      <w:r w:rsidRPr="00441DB8">
        <w:rPr>
          <w:rFonts w:eastAsia="Calibri"/>
          <w:sz w:val="19"/>
          <w:szCs w:val="19"/>
          <w:vertAlign w:val="subscript"/>
          <w:lang w:eastAsia="en-US"/>
        </w:rPr>
        <w:t>4</w:t>
      </w:r>
      <w:r w:rsidRPr="00441DB8">
        <w:rPr>
          <w:rFonts w:eastAsia="Calibri"/>
          <w:sz w:val="19"/>
          <w:szCs w:val="19"/>
          <w:lang w:eastAsia="en-US"/>
        </w:rPr>
        <w:t>Ca</w:t>
      </w:r>
    </w:p>
    <w:p w:rsidR="007D760B" w:rsidRPr="00441DB8" w:rsidRDefault="007D760B" w:rsidP="00815038">
      <w:pPr>
        <w:jc w:val="both"/>
        <w:rPr>
          <w:rFonts w:eastAsia="Calibri"/>
          <w:sz w:val="19"/>
          <w:szCs w:val="19"/>
          <w:lang w:eastAsia="en-US"/>
        </w:rPr>
      </w:pPr>
    </w:p>
    <w:p w:rsidR="000D0A0D" w:rsidRPr="00441DB8" w:rsidRDefault="000D0A0D" w:rsidP="00815038">
      <w:pPr>
        <w:jc w:val="both"/>
        <w:rPr>
          <w:rFonts w:eastAsia="Calibri"/>
          <w:sz w:val="19"/>
          <w:szCs w:val="19"/>
          <w:lang w:eastAsia="en-US"/>
        </w:rPr>
      </w:pP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t xml:space="preserve">Monohidrat: </w:t>
      </w:r>
      <w:r w:rsidRPr="00441DB8">
        <w:rPr>
          <w:rFonts w:eastAsia="Calibri"/>
          <w:sz w:val="19"/>
          <w:szCs w:val="19"/>
          <w:lang w:eastAsia="en-US"/>
        </w:rPr>
        <w:tab/>
        <w:t>C</w:t>
      </w:r>
      <w:r w:rsidRPr="00441DB8">
        <w:rPr>
          <w:rFonts w:eastAsia="Calibri"/>
          <w:sz w:val="19"/>
          <w:szCs w:val="19"/>
          <w:vertAlign w:val="subscript"/>
          <w:lang w:eastAsia="en-US"/>
        </w:rPr>
        <w:t>4</w:t>
      </w:r>
      <w:r w:rsidRPr="00441DB8">
        <w:rPr>
          <w:rFonts w:eastAsia="Calibri"/>
          <w:sz w:val="19"/>
          <w:szCs w:val="19"/>
          <w:lang w:eastAsia="en-US"/>
        </w:rPr>
        <w:t>H</w:t>
      </w:r>
      <w:r w:rsidRPr="00441DB8">
        <w:rPr>
          <w:rFonts w:eastAsia="Calibri"/>
          <w:sz w:val="19"/>
          <w:szCs w:val="19"/>
          <w:vertAlign w:val="subscript"/>
          <w:lang w:eastAsia="en-US"/>
        </w:rPr>
        <w:t>6</w:t>
      </w:r>
      <w:r w:rsidRPr="00441DB8">
        <w:rPr>
          <w:rFonts w:eastAsia="Calibri"/>
          <w:sz w:val="19"/>
          <w:szCs w:val="19"/>
          <w:lang w:eastAsia="en-US"/>
        </w:rPr>
        <w:t>O</w:t>
      </w:r>
      <w:r w:rsidRPr="00441DB8">
        <w:rPr>
          <w:rFonts w:eastAsia="Calibri"/>
          <w:sz w:val="19"/>
          <w:szCs w:val="19"/>
          <w:vertAlign w:val="subscript"/>
          <w:lang w:eastAsia="en-US"/>
        </w:rPr>
        <w:t>4</w:t>
      </w:r>
      <w:r w:rsidRPr="00441DB8">
        <w:rPr>
          <w:rFonts w:eastAsia="Calibri"/>
          <w:sz w:val="19"/>
          <w:szCs w:val="19"/>
          <w:lang w:eastAsia="en-US"/>
        </w:rPr>
        <w:t>Ca·H</w:t>
      </w:r>
      <w:r w:rsidRPr="00441DB8">
        <w:rPr>
          <w:rFonts w:eastAsia="Calibri"/>
          <w:sz w:val="19"/>
          <w:szCs w:val="19"/>
          <w:vertAlign w:val="subscript"/>
          <w:lang w:eastAsia="en-US"/>
        </w:rPr>
        <w:t>2</w:t>
      </w:r>
      <w:r w:rsidRPr="00441DB8">
        <w:rPr>
          <w:rFonts w:eastAsia="Calibri"/>
          <w:sz w:val="19"/>
          <w:szCs w:val="19"/>
          <w:lang w:eastAsia="en-US"/>
        </w:rPr>
        <w:t>O</w:t>
      </w:r>
    </w:p>
    <w:p w:rsidR="007D760B" w:rsidRPr="00441DB8" w:rsidRDefault="007D760B" w:rsidP="00815038">
      <w:pPr>
        <w:jc w:val="both"/>
        <w:rPr>
          <w:rFonts w:eastAsia="Calibri"/>
          <w:sz w:val="19"/>
          <w:szCs w:val="19"/>
          <w:lang w:eastAsia="en-US"/>
        </w:rPr>
      </w:pPr>
    </w:p>
    <w:p w:rsidR="000D0A0D" w:rsidRPr="00441DB8" w:rsidRDefault="000D0A0D" w:rsidP="00815038">
      <w:pPr>
        <w:jc w:val="both"/>
        <w:rPr>
          <w:rFonts w:eastAsia="Calibri"/>
          <w:sz w:val="19"/>
          <w:szCs w:val="19"/>
          <w:lang w:eastAsia="en-US"/>
        </w:rPr>
      </w:pPr>
      <w:r w:rsidRPr="00441DB8">
        <w:rPr>
          <w:rFonts w:eastAsia="Calibri"/>
          <w:b/>
          <w:sz w:val="19"/>
          <w:szCs w:val="19"/>
          <w:lang w:eastAsia="en-US"/>
        </w:rPr>
        <w:tab/>
      </w:r>
      <w:r w:rsidR="001016C5">
        <w:rPr>
          <w:rFonts w:eastAsia="Calibri"/>
          <w:b/>
          <w:sz w:val="19"/>
          <w:szCs w:val="19"/>
          <w:lang w:eastAsia="en-US"/>
        </w:rPr>
        <w:t>Molekül ağırlığı</w:t>
      </w:r>
      <w:r w:rsidRPr="00441DB8">
        <w:rPr>
          <w:rFonts w:eastAsia="Calibri"/>
          <w:b/>
          <w:sz w:val="19"/>
          <w:szCs w:val="19"/>
          <w:lang w:eastAsia="en-US"/>
        </w:rPr>
        <w:t>:</w:t>
      </w:r>
      <w:r w:rsidRPr="00441DB8">
        <w:rPr>
          <w:rFonts w:eastAsia="Calibri"/>
          <w:sz w:val="19"/>
          <w:szCs w:val="19"/>
          <w:lang w:eastAsia="en-US"/>
        </w:rPr>
        <w:tab/>
      </w:r>
      <w:r w:rsidRPr="00441DB8">
        <w:rPr>
          <w:rFonts w:eastAsia="Calibri"/>
          <w:sz w:val="19"/>
          <w:szCs w:val="19"/>
          <w:lang w:eastAsia="en-US"/>
        </w:rPr>
        <w:tab/>
        <w:t xml:space="preserve">Susuz: </w:t>
      </w:r>
      <w:r w:rsidRPr="00441DB8">
        <w:rPr>
          <w:rFonts w:eastAsia="Calibri"/>
          <w:sz w:val="19"/>
          <w:szCs w:val="19"/>
          <w:lang w:eastAsia="en-US"/>
        </w:rPr>
        <w:tab/>
      </w:r>
      <w:r w:rsidRPr="00441DB8">
        <w:rPr>
          <w:rFonts w:eastAsia="Calibri"/>
          <w:sz w:val="19"/>
          <w:szCs w:val="19"/>
          <w:lang w:eastAsia="en-US"/>
        </w:rPr>
        <w:tab/>
        <w:t>158.17</w:t>
      </w:r>
    </w:p>
    <w:p w:rsidR="007D760B" w:rsidRPr="00441DB8" w:rsidRDefault="007D760B" w:rsidP="00815038">
      <w:pPr>
        <w:jc w:val="both"/>
        <w:rPr>
          <w:rFonts w:eastAsia="Calibri"/>
          <w:sz w:val="19"/>
          <w:szCs w:val="19"/>
          <w:lang w:eastAsia="en-US"/>
        </w:rPr>
      </w:pPr>
    </w:p>
    <w:p w:rsidR="000D0A0D" w:rsidRPr="00441DB8" w:rsidRDefault="000D0A0D" w:rsidP="00815038">
      <w:pPr>
        <w:jc w:val="both"/>
        <w:rPr>
          <w:rFonts w:eastAsia="Calibri"/>
          <w:sz w:val="19"/>
          <w:szCs w:val="19"/>
          <w:lang w:eastAsia="en-US"/>
        </w:rPr>
      </w:pP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t xml:space="preserve">Monohidrat: </w:t>
      </w:r>
      <w:r w:rsidRPr="00441DB8">
        <w:rPr>
          <w:rFonts w:eastAsia="Calibri"/>
          <w:sz w:val="19"/>
          <w:szCs w:val="19"/>
          <w:lang w:eastAsia="en-US"/>
        </w:rPr>
        <w:tab/>
        <w:t>176.18</w:t>
      </w:r>
    </w:p>
    <w:p w:rsidR="007D760B" w:rsidRPr="00441DB8" w:rsidRDefault="007D760B" w:rsidP="00815038">
      <w:pPr>
        <w:jc w:val="both"/>
        <w:rPr>
          <w:rFonts w:eastAsia="Calibri"/>
          <w:sz w:val="19"/>
          <w:szCs w:val="19"/>
          <w:lang w:eastAsia="en-US"/>
        </w:rPr>
      </w:pPr>
    </w:p>
    <w:p w:rsidR="000D0A0D" w:rsidRPr="00441DB8" w:rsidRDefault="000D0A0D" w:rsidP="00815038">
      <w:pPr>
        <w:jc w:val="both"/>
        <w:rPr>
          <w:rFonts w:eastAsia="Calibri"/>
          <w:sz w:val="19"/>
          <w:szCs w:val="19"/>
          <w:lang w:eastAsia="en-US"/>
        </w:rPr>
      </w:pPr>
      <w:r w:rsidRPr="00441DB8">
        <w:rPr>
          <w:rFonts w:eastAsia="Calibri"/>
          <w:b/>
          <w:sz w:val="19"/>
          <w:szCs w:val="19"/>
          <w:lang w:eastAsia="en-US"/>
        </w:rPr>
        <w:tab/>
        <w:t>Analiz:</w:t>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t>Susuz bazda içeriği % 98.0’dan az olmamalıdır.</w:t>
      </w:r>
    </w:p>
    <w:p w:rsidR="000D0A0D" w:rsidRPr="00441DB8" w:rsidRDefault="000D0A0D" w:rsidP="00815038">
      <w:pPr>
        <w:ind w:left="2127" w:hanging="2127"/>
        <w:jc w:val="both"/>
        <w:rPr>
          <w:rFonts w:eastAsia="Calibri"/>
          <w:b/>
          <w:sz w:val="19"/>
          <w:szCs w:val="19"/>
          <w:u w:val="single"/>
          <w:lang w:eastAsia="en-US"/>
        </w:rPr>
      </w:pPr>
    </w:p>
    <w:p w:rsidR="000D0A0D" w:rsidRPr="00441DB8" w:rsidRDefault="000D0A0D" w:rsidP="00815038">
      <w:pPr>
        <w:ind w:left="2835" w:hanging="2835"/>
        <w:jc w:val="both"/>
        <w:rPr>
          <w:rFonts w:eastAsia="Calibri"/>
          <w:sz w:val="19"/>
          <w:szCs w:val="19"/>
          <w:lang w:eastAsia="en-US"/>
        </w:rPr>
      </w:pPr>
      <w:r w:rsidRPr="00441DB8">
        <w:rPr>
          <w:rFonts w:eastAsia="Calibri"/>
          <w:b/>
          <w:sz w:val="19"/>
          <w:szCs w:val="19"/>
          <w:u w:val="single"/>
          <w:lang w:eastAsia="en-US"/>
        </w:rPr>
        <w:t xml:space="preserve">Tanımlama: </w:t>
      </w:r>
      <w:r w:rsidRPr="00441DB8">
        <w:rPr>
          <w:rFonts w:eastAsia="Calibri"/>
          <w:b/>
          <w:sz w:val="19"/>
          <w:szCs w:val="19"/>
          <w:lang w:eastAsia="en-US"/>
        </w:rPr>
        <w:tab/>
      </w:r>
      <w:r w:rsidRPr="00441DB8">
        <w:rPr>
          <w:rFonts w:eastAsia="Calibri"/>
          <w:sz w:val="19"/>
          <w:szCs w:val="19"/>
          <w:lang w:eastAsia="en-US"/>
        </w:rPr>
        <w:t>Susuz kalsiyum asetat; hafif acı tatta, beyaz, higrosk</w:t>
      </w:r>
      <w:r w:rsidR="007D760B" w:rsidRPr="00441DB8">
        <w:rPr>
          <w:rFonts w:eastAsia="Calibri"/>
          <w:sz w:val="19"/>
          <w:szCs w:val="19"/>
          <w:lang w:eastAsia="en-US"/>
        </w:rPr>
        <w:t xml:space="preserve">opik, hacimli katı kristaldir. </w:t>
      </w:r>
      <w:r w:rsidRPr="00441DB8">
        <w:rPr>
          <w:rFonts w:eastAsia="Calibri"/>
          <w:sz w:val="19"/>
          <w:szCs w:val="19"/>
          <w:lang w:eastAsia="en-US"/>
        </w:rPr>
        <w:t xml:space="preserve">Hafif asetik asit kokusu bulunabilir. Monohidrat; iğneler, granüller veya toz </w:t>
      </w:r>
      <w:r w:rsidRPr="00441DB8">
        <w:rPr>
          <w:rFonts w:eastAsia="Calibri"/>
          <w:sz w:val="19"/>
          <w:szCs w:val="19"/>
          <w:lang w:eastAsia="en-US"/>
        </w:rPr>
        <w:tab/>
        <w:t>şeklinde olabilir.</w:t>
      </w:r>
    </w:p>
    <w:p w:rsidR="000D0A0D" w:rsidRPr="00441DB8" w:rsidRDefault="000D0A0D" w:rsidP="00815038">
      <w:pPr>
        <w:keepNext/>
        <w:jc w:val="both"/>
        <w:outlineLvl w:val="3"/>
        <w:rPr>
          <w:b/>
          <w:sz w:val="19"/>
          <w:szCs w:val="19"/>
          <w:u w:val="single"/>
        </w:rPr>
      </w:pPr>
    </w:p>
    <w:p w:rsidR="000D0A0D" w:rsidRPr="00441DB8" w:rsidRDefault="000D0A0D" w:rsidP="00815038">
      <w:pPr>
        <w:keepNext/>
        <w:jc w:val="both"/>
        <w:outlineLvl w:val="3"/>
        <w:rPr>
          <w:b/>
          <w:sz w:val="19"/>
          <w:szCs w:val="19"/>
          <w:u w:val="single"/>
        </w:rPr>
      </w:pPr>
      <w:r w:rsidRPr="00441DB8">
        <w:rPr>
          <w:b/>
          <w:sz w:val="19"/>
          <w:szCs w:val="19"/>
          <w:u w:val="single"/>
        </w:rPr>
        <w:t>Belirleme:</w:t>
      </w:r>
    </w:p>
    <w:p w:rsidR="007D760B" w:rsidRPr="00441DB8" w:rsidRDefault="007D760B" w:rsidP="00815038">
      <w:pPr>
        <w:keepNext/>
        <w:jc w:val="both"/>
        <w:outlineLvl w:val="3"/>
        <w:rPr>
          <w:b/>
          <w:sz w:val="19"/>
          <w:szCs w:val="19"/>
          <w:u w:val="single"/>
        </w:rPr>
      </w:pPr>
    </w:p>
    <w:p w:rsidR="007D760B" w:rsidRPr="00441DB8" w:rsidRDefault="000D0A0D" w:rsidP="00815038">
      <w:pPr>
        <w:jc w:val="both"/>
        <w:rPr>
          <w:rFonts w:eastAsia="Calibri"/>
          <w:b/>
          <w:sz w:val="19"/>
          <w:szCs w:val="19"/>
          <w:u w:val="single"/>
          <w:lang w:eastAsia="en-US"/>
        </w:rPr>
      </w:pPr>
      <w:r w:rsidRPr="00441DB8">
        <w:rPr>
          <w:rFonts w:eastAsia="Calibri"/>
          <w:b/>
          <w:sz w:val="19"/>
          <w:szCs w:val="19"/>
          <w:lang w:eastAsia="en-US"/>
        </w:rPr>
        <w:tab/>
      </w:r>
      <w:r w:rsidR="007D760B" w:rsidRPr="00441DB8">
        <w:rPr>
          <w:rFonts w:eastAsia="Calibri"/>
          <w:b/>
          <w:sz w:val="19"/>
          <w:szCs w:val="19"/>
          <w:lang w:eastAsia="en-US"/>
        </w:rPr>
        <w:t>pH:</w:t>
      </w:r>
      <w:r w:rsidR="007D760B" w:rsidRPr="00441DB8">
        <w:rPr>
          <w:rFonts w:eastAsia="Calibri"/>
          <w:b/>
          <w:sz w:val="19"/>
          <w:szCs w:val="19"/>
          <w:lang w:eastAsia="en-US"/>
        </w:rPr>
        <w:tab/>
      </w:r>
      <w:r w:rsidR="007D760B" w:rsidRPr="00441DB8">
        <w:rPr>
          <w:rFonts w:eastAsia="Calibri"/>
          <w:b/>
          <w:sz w:val="19"/>
          <w:szCs w:val="19"/>
          <w:lang w:eastAsia="en-US"/>
        </w:rPr>
        <w:tab/>
      </w:r>
      <w:r w:rsidR="007D760B" w:rsidRPr="00441DB8">
        <w:rPr>
          <w:rFonts w:eastAsia="Calibri"/>
          <w:b/>
          <w:sz w:val="19"/>
          <w:szCs w:val="19"/>
          <w:lang w:eastAsia="en-US"/>
        </w:rPr>
        <w:tab/>
      </w:r>
      <w:r w:rsidR="007D760B" w:rsidRPr="00441DB8">
        <w:rPr>
          <w:sz w:val="19"/>
          <w:szCs w:val="19"/>
        </w:rPr>
        <w:t xml:space="preserve">6,0-9,0 </w:t>
      </w:r>
      <w:r w:rsidR="002B7B9E" w:rsidRPr="00441DB8">
        <w:rPr>
          <w:rFonts w:eastAsia="Calibri"/>
          <w:snapToGrid w:val="0"/>
          <w:sz w:val="19"/>
          <w:szCs w:val="19"/>
          <w:lang w:val="de-DE" w:eastAsia="en-US"/>
        </w:rPr>
        <w:t>arasındadır.</w:t>
      </w:r>
      <w:r w:rsidR="002B7B9E" w:rsidRPr="00441DB8">
        <w:rPr>
          <w:rFonts w:eastAsia="Calibri"/>
          <w:b/>
          <w:snapToGrid w:val="0"/>
          <w:sz w:val="19"/>
          <w:szCs w:val="19"/>
          <w:lang w:val="de-DE" w:eastAsia="en-US"/>
        </w:rPr>
        <w:t xml:space="preserve"> </w:t>
      </w:r>
      <w:r w:rsidR="007D760B" w:rsidRPr="00441DB8">
        <w:rPr>
          <w:sz w:val="19"/>
          <w:szCs w:val="19"/>
        </w:rPr>
        <w:t>(% 10 ' lu</w:t>
      </w:r>
      <w:r w:rsidR="002B7B9E" w:rsidRPr="00441DB8">
        <w:rPr>
          <w:sz w:val="19"/>
          <w:szCs w:val="19"/>
        </w:rPr>
        <w:t>k sulu çözelti</w:t>
      </w:r>
      <w:r w:rsidR="007D760B" w:rsidRPr="00441DB8">
        <w:rPr>
          <w:sz w:val="19"/>
          <w:szCs w:val="19"/>
        </w:rPr>
        <w:t>)</w:t>
      </w:r>
    </w:p>
    <w:p w:rsidR="007D760B" w:rsidRPr="00441DB8" w:rsidRDefault="007D760B" w:rsidP="00815038">
      <w:pPr>
        <w:jc w:val="both"/>
        <w:rPr>
          <w:rFonts w:eastAsia="Calibri"/>
          <w:b/>
          <w:sz w:val="19"/>
          <w:szCs w:val="19"/>
          <w:u w:val="single"/>
          <w:lang w:eastAsia="en-US"/>
        </w:rPr>
      </w:pP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r>
    </w:p>
    <w:p w:rsidR="007D760B" w:rsidRPr="00441DB8" w:rsidRDefault="007D760B" w:rsidP="00815038">
      <w:pPr>
        <w:jc w:val="both"/>
        <w:rPr>
          <w:rFonts w:eastAsia="Calibri"/>
          <w:b/>
          <w:sz w:val="19"/>
          <w:szCs w:val="19"/>
          <w:lang w:eastAsia="en-US"/>
        </w:rPr>
      </w:pPr>
      <w:r w:rsidRPr="00441DB8">
        <w:rPr>
          <w:rFonts w:eastAsia="Calibri"/>
          <w:b/>
          <w:sz w:val="19"/>
          <w:szCs w:val="19"/>
          <w:lang w:eastAsia="en-US"/>
        </w:rPr>
        <w:tab/>
        <w:t>Asetat testi:</w:t>
      </w:r>
      <w:r w:rsidRPr="00441DB8">
        <w:rPr>
          <w:rFonts w:eastAsia="Calibri"/>
          <w:b/>
          <w:sz w:val="19"/>
          <w:szCs w:val="19"/>
          <w:lang w:eastAsia="en-US"/>
        </w:rPr>
        <w:tab/>
      </w:r>
      <w:r w:rsidRPr="00441DB8">
        <w:rPr>
          <w:rFonts w:eastAsia="Calibri"/>
          <w:b/>
          <w:sz w:val="19"/>
          <w:szCs w:val="19"/>
          <w:lang w:eastAsia="en-US"/>
        </w:rPr>
        <w:tab/>
      </w:r>
      <w:r w:rsidRPr="00441DB8">
        <w:rPr>
          <w:rFonts w:eastAsia="Calibri"/>
          <w:sz w:val="19"/>
          <w:szCs w:val="19"/>
          <w:lang w:eastAsia="en-US"/>
        </w:rPr>
        <w:t>Testi geçer.</w:t>
      </w:r>
    </w:p>
    <w:p w:rsidR="007D760B" w:rsidRPr="00441DB8" w:rsidRDefault="007D760B" w:rsidP="00815038">
      <w:pPr>
        <w:jc w:val="both"/>
        <w:rPr>
          <w:rFonts w:eastAsia="Calibri"/>
          <w:b/>
          <w:sz w:val="19"/>
          <w:szCs w:val="19"/>
          <w:lang w:eastAsia="en-US"/>
        </w:rPr>
      </w:pPr>
    </w:p>
    <w:p w:rsidR="007D760B" w:rsidRPr="00441DB8" w:rsidRDefault="007D760B" w:rsidP="00815038">
      <w:pPr>
        <w:ind w:firstLine="708"/>
        <w:jc w:val="both"/>
        <w:rPr>
          <w:rFonts w:eastAsia="Calibri"/>
          <w:b/>
          <w:sz w:val="19"/>
          <w:szCs w:val="19"/>
          <w:lang w:eastAsia="en-US"/>
        </w:rPr>
      </w:pPr>
      <w:r w:rsidRPr="00441DB8">
        <w:rPr>
          <w:rFonts w:eastAsia="Calibri"/>
          <w:b/>
          <w:sz w:val="19"/>
          <w:szCs w:val="19"/>
          <w:lang w:eastAsia="en-US"/>
        </w:rPr>
        <w:t>Potasyum testi:</w:t>
      </w:r>
      <w:r w:rsidRPr="00441DB8">
        <w:rPr>
          <w:rFonts w:eastAsia="Calibri"/>
          <w:b/>
          <w:sz w:val="19"/>
          <w:szCs w:val="19"/>
          <w:lang w:eastAsia="en-US"/>
        </w:rPr>
        <w:tab/>
      </w:r>
      <w:r w:rsidRPr="00441DB8">
        <w:rPr>
          <w:rFonts w:eastAsia="Calibri"/>
          <w:b/>
          <w:sz w:val="19"/>
          <w:szCs w:val="19"/>
          <w:lang w:eastAsia="en-US"/>
        </w:rPr>
        <w:tab/>
      </w:r>
      <w:r w:rsidRPr="00441DB8">
        <w:rPr>
          <w:rFonts w:eastAsia="Calibri"/>
          <w:sz w:val="19"/>
          <w:szCs w:val="19"/>
          <w:lang w:eastAsia="en-US"/>
        </w:rPr>
        <w:t>Testi geçer.</w:t>
      </w:r>
      <w:r w:rsidRPr="00441DB8">
        <w:rPr>
          <w:rFonts w:eastAsia="Calibri"/>
          <w:b/>
          <w:sz w:val="19"/>
          <w:szCs w:val="19"/>
          <w:lang w:eastAsia="en-US"/>
        </w:rPr>
        <w:tab/>
      </w:r>
    </w:p>
    <w:p w:rsidR="000D0A0D" w:rsidRPr="00441DB8" w:rsidRDefault="000D0A0D" w:rsidP="00815038">
      <w:pPr>
        <w:jc w:val="both"/>
        <w:rPr>
          <w:rFonts w:eastAsia="Calibri"/>
          <w:b/>
          <w:sz w:val="19"/>
          <w:szCs w:val="19"/>
          <w:lang w:eastAsia="en-US"/>
        </w:rPr>
      </w:pPr>
    </w:p>
    <w:p w:rsidR="000D0A0D" w:rsidRPr="00441DB8" w:rsidRDefault="000D0A0D" w:rsidP="00815038">
      <w:pPr>
        <w:jc w:val="both"/>
        <w:rPr>
          <w:rFonts w:eastAsia="Calibri"/>
          <w:b/>
          <w:sz w:val="19"/>
          <w:szCs w:val="19"/>
          <w:u w:val="single"/>
          <w:lang w:eastAsia="en-US"/>
        </w:rPr>
      </w:pPr>
      <w:r w:rsidRPr="00441DB8">
        <w:rPr>
          <w:rFonts w:eastAsia="Calibri"/>
          <w:b/>
          <w:sz w:val="19"/>
          <w:szCs w:val="19"/>
          <w:u w:val="single"/>
          <w:lang w:eastAsia="en-US"/>
        </w:rPr>
        <w:t>Saflık:</w:t>
      </w:r>
    </w:p>
    <w:p w:rsidR="007D760B" w:rsidRPr="00441DB8" w:rsidRDefault="007D760B" w:rsidP="00815038">
      <w:pPr>
        <w:jc w:val="both"/>
        <w:rPr>
          <w:rFonts w:eastAsia="Calibri"/>
          <w:sz w:val="19"/>
          <w:szCs w:val="19"/>
          <w:u w:val="single"/>
          <w:lang w:eastAsia="en-US"/>
        </w:rPr>
      </w:pPr>
    </w:p>
    <w:p w:rsidR="000D0A0D" w:rsidRPr="00441DB8" w:rsidRDefault="000D0A0D" w:rsidP="00815038">
      <w:pPr>
        <w:ind w:left="2835" w:hanging="2126"/>
        <w:jc w:val="both"/>
        <w:rPr>
          <w:rFonts w:eastAsia="Calibri"/>
          <w:sz w:val="19"/>
          <w:szCs w:val="19"/>
          <w:lang w:eastAsia="en-US"/>
        </w:rPr>
      </w:pPr>
      <w:r w:rsidRPr="00441DB8">
        <w:rPr>
          <w:rFonts w:eastAsia="Calibri"/>
          <w:b/>
          <w:sz w:val="19"/>
          <w:szCs w:val="19"/>
          <w:lang w:eastAsia="en-US"/>
        </w:rPr>
        <w:t>Kurutma kaybı:</w:t>
      </w:r>
      <w:r w:rsidR="007D760B" w:rsidRPr="00441DB8">
        <w:rPr>
          <w:rFonts w:eastAsia="Calibri"/>
          <w:sz w:val="19"/>
          <w:szCs w:val="19"/>
          <w:lang w:eastAsia="en-US"/>
        </w:rPr>
        <w:tab/>
      </w:r>
      <w:r w:rsidRPr="00441DB8">
        <w:rPr>
          <w:rFonts w:eastAsia="Calibri"/>
          <w:sz w:val="19"/>
          <w:szCs w:val="19"/>
          <w:lang w:eastAsia="en-US"/>
        </w:rPr>
        <w:t xml:space="preserve">Kurutmadan sonra % 11’den fazla olmamalıdır (monohidrat için 155 </w:t>
      </w:r>
      <w:r w:rsidRPr="00441DB8">
        <w:rPr>
          <w:rFonts w:eastAsia="Calibri"/>
          <w:sz w:val="19"/>
          <w:szCs w:val="19"/>
          <w:vertAlign w:val="superscript"/>
          <w:lang w:eastAsia="en-US"/>
        </w:rPr>
        <w:t>o</w:t>
      </w:r>
      <w:r w:rsidR="007D760B" w:rsidRPr="00441DB8">
        <w:rPr>
          <w:rFonts w:eastAsia="Calibri"/>
          <w:sz w:val="19"/>
          <w:szCs w:val="19"/>
          <w:lang w:eastAsia="en-US"/>
        </w:rPr>
        <w:t xml:space="preserve">C sabit </w:t>
      </w:r>
      <w:r w:rsidRPr="00441DB8">
        <w:rPr>
          <w:rFonts w:eastAsia="Calibri"/>
          <w:sz w:val="19"/>
          <w:szCs w:val="19"/>
          <w:lang w:eastAsia="en-US"/>
        </w:rPr>
        <w:t>ağırlığa kadar)</w:t>
      </w:r>
    </w:p>
    <w:p w:rsidR="00A6403E" w:rsidRPr="00441DB8" w:rsidRDefault="00A6403E" w:rsidP="00815038">
      <w:pPr>
        <w:ind w:left="2835" w:hanging="2126"/>
        <w:jc w:val="both"/>
        <w:rPr>
          <w:rFonts w:eastAsia="Calibri"/>
          <w:sz w:val="19"/>
          <w:szCs w:val="19"/>
          <w:u w:val="single"/>
          <w:lang w:eastAsia="en-US"/>
        </w:rPr>
      </w:pPr>
    </w:p>
    <w:p w:rsidR="000D0A0D" w:rsidRPr="00441DB8" w:rsidRDefault="000D0A0D" w:rsidP="00815038">
      <w:pPr>
        <w:jc w:val="both"/>
        <w:rPr>
          <w:rFonts w:eastAsia="Calibri"/>
          <w:sz w:val="19"/>
          <w:szCs w:val="19"/>
          <w:lang w:val="de-DE" w:eastAsia="en-US"/>
        </w:rPr>
      </w:pPr>
      <w:r w:rsidRPr="00441DB8">
        <w:rPr>
          <w:rFonts w:eastAsia="Calibri"/>
          <w:b/>
          <w:sz w:val="19"/>
          <w:szCs w:val="19"/>
          <w:lang w:val="de-DE" w:eastAsia="en-US"/>
        </w:rPr>
        <w:tab/>
        <w:t>Suda çözünmeyen madde:</w:t>
      </w:r>
      <w:r w:rsidRPr="00441DB8">
        <w:rPr>
          <w:rFonts w:eastAsia="Calibri"/>
          <w:sz w:val="19"/>
          <w:szCs w:val="19"/>
          <w:lang w:val="de-DE" w:eastAsia="en-US"/>
        </w:rPr>
        <w:t>% 0.3’den fazla olmamalıdır.</w:t>
      </w:r>
    </w:p>
    <w:p w:rsidR="00A6403E" w:rsidRPr="00441DB8" w:rsidRDefault="00A6403E" w:rsidP="00815038">
      <w:pPr>
        <w:jc w:val="both"/>
        <w:rPr>
          <w:rFonts w:eastAsia="Calibri"/>
          <w:sz w:val="19"/>
          <w:szCs w:val="19"/>
          <w:u w:val="single"/>
          <w:lang w:eastAsia="en-US"/>
        </w:rPr>
      </w:pPr>
    </w:p>
    <w:p w:rsidR="00A6403E" w:rsidRPr="00441DB8" w:rsidRDefault="000D0A0D" w:rsidP="00815038">
      <w:pPr>
        <w:jc w:val="both"/>
        <w:rPr>
          <w:rFonts w:eastAsia="Calibri"/>
          <w:b/>
          <w:sz w:val="19"/>
          <w:szCs w:val="19"/>
          <w:lang w:val="de-DE" w:eastAsia="en-US"/>
        </w:rPr>
      </w:pPr>
      <w:r w:rsidRPr="00441DB8">
        <w:rPr>
          <w:rFonts w:eastAsia="Calibri"/>
          <w:b/>
          <w:sz w:val="19"/>
          <w:szCs w:val="19"/>
          <w:lang w:val="de-DE" w:eastAsia="en-US"/>
        </w:rPr>
        <w:tab/>
        <w:t>Formik asit, formatlar ve</w:t>
      </w:r>
    </w:p>
    <w:p w:rsidR="00A6403E" w:rsidRPr="00441DB8" w:rsidRDefault="000D0A0D" w:rsidP="00815038">
      <w:pPr>
        <w:jc w:val="both"/>
        <w:rPr>
          <w:rFonts w:eastAsia="Calibri"/>
          <w:b/>
          <w:sz w:val="19"/>
          <w:szCs w:val="19"/>
          <w:lang w:val="de-DE" w:eastAsia="en-US"/>
        </w:rPr>
      </w:pPr>
      <w:r w:rsidRPr="00441DB8">
        <w:rPr>
          <w:rFonts w:eastAsia="Calibri"/>
          <w:b/>
          <w:sz w:val="19"/>
          <w:szCs w:val="19"/>
          <w:lang w:val="de-DE" w:eastAsia="en-US"/>
        </w:rPr>
        <w:t xml:space="preserve"> </w:t>
      </w:r>
      <w:r w:rsidR="00A6403E" w:rsidRPr="00441DB8">
        <w:rPr>
          <w:rFonts w:eastAsia="Calibri"/>
          <w:b/>
          <w:sz w:val="19"/>
          <w:szCs w:val="19"/>
          <w:lang w:val="de-DE" w:eastAsia="en-US"/>
        </w:rPr>
        <w:tab/>
      </w:r>
      <w:r w:rsidRPr="00441DB8">
        <w:rPr>
          <w:rFonts w:eastAsia="Calibri"/>
          <w:b/>
          <w:sz w:val="19"/>
          <w:szCs w:val="19"/>
          <w:lang w:val="de-DE" w:eastAsia="en-US"/>
        </w:rPr>
        <w:t xml:space="preserve">diğer okside olabilen </w:t>
      </w:r>
    </w:p>
    <w:p w:rsidR="000D0A0D" w:rsidRPr="00441DB8" w:rsidRDefault="000D0A0D" w:rsidP="00815038">
      <w:pPr>
        <w:ind w:firstLine="708"/>
        <w:jc w:val="both"/>
        <w:rPr>
          <w:rFonts w:eastAsia="Calibri"/>
          <w:sz w:val="19"/>
          <w:szCs w:val="19"/>
          <w:lang w:val="de-DE" w:eastAsia="en-US"/>
        </w:rPr>
      </w:pPr>
      <w:r w:rsidRPr="00441DB8">
        <w:rPr>
          <w:rFonts w:eastAsia="Calibri"/>
          <w:b/>
          <w:sz w:val="19"/>
          <w:szCs w:val="19"/>
          <w:lang w:val="de-DE" w:eastAsia="en-US"/>
        </w:rPr>
        <w:t>maddeler</w:t>
      </w:r>
      <w:r w:rsidRPr="00441DB8">
        <w:rPr>
          <w:rFonts w:eastAsia="Calibri"/>
          <w:sz w:val="19"/>
          <w:szCs w:val="19"/>
          <w:lang w:val="de-DE" w:eastAsia="en-US"/>
        </w:rPr>
        <w:t>:</w:t>
      </w:r>
      <w:r w:rsidR="00A6403E" w:rsidRPr="00441DB8">
        <w:rPr>
          <w:rFonts w:eastAsia="Calibri"/>
          <w:sz w:val="19"/>
          <w:szCs w:val="19"/>
          <w:lang w:eastAsia="en-US"/>
        </w:rPr>
        <w:tab/>
      </w:r>
      <w:r w:rsidR="00A6403E" w:rsidRPr="00441DB8">
        <w:rPr>
          <w:rFonts w:eastAsia="Calibri"/>
          <w:sz w:val="19"/>
          <w:szCs w:val="19"/>
          <w:lang w:eastAsia="en-US"/>
        </w:rPr>
        <w:tab/>
      </w:r>
      <w:r w:rsidRPr="00441DB8">
        <w:rPr>
          <w:rFonts w:eastAsia="Calibri"/>
          <w:sz w:val="19"/>
          <w:szCs w:val="19"/>
          <w:lang w:val="de-DE" w:eastAsia="en-US"/>
        </w:rPr>
        <w:t>Formik asit cinsinden 1000 mg/kg’dan fazla olmamalıdır.</w:t>
      </w:r>
    </w:p>
    <w:p w:rsidR="00A6403E" w:rsidRPr="00441DB8" w:rsidRDefault="00A6403E" w:rsidP="00815038">
      <w:pPr>
        <w:ind w:firstLine="708"/>
        <w:jc w:val="both"/>
        <w:rPr>
          <w:rFonts w:eastAsia="Calibri"/>
          <w:sz w:val="19"/>
          <w:szCs w:val="19"/>
          <w:u w:val="single"/>
          <w:lang w:eastAsia="en-US"/>
        </w:rPr>
      </w:pPr>
    </w:p>
    <w:p w:rsidR="000D0A0D" w:rsidRPr="00441DB8" w:rsidRDefault="000D0A0D" w:rsidP="00815038">
      <w:pPr>
        <w:jc w:val="both"/>
        <w:rPr>
          <w:rFonts w:eastAsia="Calibri"/>
          <w:sz w:val="19"/>
          <w:szCs w:val="19"/>
          <w:lang w:val="de-DE" w:eastAsia="en-US"/>
        </w:rPr>
      </w:pPr>
      <w:r w:rsidRPr="00441DB8">
        <w:rPr>
          <w:rFonts w:eastAsia="Calibri"/>
          <w:b/>
          <w:sz w:val="19"/>
          <w:szCs w:val="19"/>
          <w:lang w:val="de-DE" w:eastAsia="en-US"/>
        </w:rPr>
        <w:tab/>
        <w:t>Arsenik:</w:t>
      </w:r>
      <w:r w:rsidRPr="00441DB8">
        <w:rPr>
          <w:rFonts w:eastAsia="Calibri"/>
          <w:sz w:val="19"/>
          <w:szCs w:val="19"/>
          <w:lang w:val="de-DE" w:eastAsia="en-US"/>
        </w:rPr>
        <w:tab/>
      </w:r>
      <w:r w:rsidRPr="00441DB8">
        <w:rPr>
          <w:rFonts w:eastAsia="Calibri"/>
          <w:sz w:val="19"/>
          <w:szCs w:val="19"/>
          <w:lang w:val="de-DE" w:eastAsia="en-US"/>
        </w:rPr>
        <w:tab/>
      </w:r>
      <w:r w:rsidRPr="00441DB8">
        <w:rPr>
          <w:rFonts w:eastAsia="Calibri"/>
          <w:sz w:val="19"/>
          <w:szCs w:val="19"/>
          <w:lang w:val="de-DE" w:eastAsia="en-US"/>
        </w:rPr>
        <w:tab/>
        <w:t>3 mg/kg’dan fazla olmamalıdır.</w:t>
      </w:r>
    </w:p>
    <w:p w:rsidR="00A6403E" w:rsidRPr="00441DB8" w:rsidRDefault="00A6403E" w:rsidP="00815038">
      <w:pPr>
        <w:jc w:val="both"/>
        <w:rPr>
          <w:rFonts w:eastAsia="Calibri"/>
          <w:sz w:val="19"/>
          <w:szCs w:val="19"/>
          <w:u w:val="single"/>
          <w:lang w:eastAsia="en-US"/>
        </w:rPr>
      </w:pPr>
    </w:p>
    <w:p w:rsidR="000D0A0D" w:rsidRPr="00441DB8" w:rsidRDefault="000D0A0D" w:rsidP="00815038">
      <w:pPr>
        <w:jc w:val="both"/>
        <w:rPr>
          <w:rFonts w:eastAsia="Calibri"/>
          <w:sz w:val="19"/>
          <w:szCs w:val="19"/>
          <w:lang w:val="de-DE" w:eastAsia="en-US"/>
        </w:rPr>
      </w:pPr>
      <w:r w:rsidRPr="00441DB8">
        <w:rPr>
          <w:rFonts w:eastAsia="Calibri"/>
          <w:b/>
          <w:sz w:val="19"/>
          <w:szCs w:val="19"/>
          <w:lang w:val="de-DE" w:eastAsia="en-US"/>
        </w:rPr>
        <w:tab/>
        <w:t>Kurşun:</w:t>
      </w:r>
      <w:r w:rsidR="00A6403E" w:rsidRPr="00441DB8">
        <w:rPr>
          <w:rFonts w:eastAsia="Calibri"/>
          <w:sz w:val="19"/>
          <w:szCs w:val="19"/>
          <w:lang w:val="de-DE" w:eastAsia="en-US"/>
        </w:rPr>
        <w:tab/>
      </w:r>
      <w:r w:rsidR="00A6403E" w:rsidRPr="00441DB8">
        <w:rPr>
          <w:rFonts w:eastAsia="Calibri"/>
          <w:sz w:val="19"/>
          <w:szCs w:val="19"/>
          <w:lang w:val="de-DE" w:eastAsia="en-US"/>
        </w:rPr>
        <w:tab/>
      </w:r>
      <w:r w:rsidR="00A6403E" w:rsidRPr="00441DB8">
        <w:rPr>
          <w:rFonts w:eastAsia="Calibri"/>
          <w:sz w:val="19"/>
          <w:szCs w:val="19"/>
          <w:lang w:val="de-DE" w:eastAsia="en-US"/>
        </w:rPr>
        <w:tab/>
        <w:t>2</w:t>
      </w:r>
      <w:r w:rsidRPr="00441DB8">
        <w:rPr>
          <w:rFonts w:eastAsia="Calibri"/>
          <w:sz w:val="19"/>
          <w:szCs w:val="19"/>
          <w:lang w:val="de-DE" w:eastAsia="en-US"/>
        </w:rPr>
        <w:t xml:space="preserve"> mg/kg’dan fazla olmamalıdır.</w:t>
      </w:r>
    </w:p>
    <w:p w:rsidR="00A6403E" w:rsidRPr="00441DB8" w:rsidRDefault="00A6403E" w:rsidP="00815038">
      <w:pPr>
        <w:jc w:val="both"/>
        <w:rPr>
          <w:rFonts w:eastAsia="Calibri"/>
          <w:sz w:val="19"/>
          <w:szCs w:val="19"/>
          <w:u w:val="single"/>
          <w:lang w:eastAsia="en-US"/>
        </w:rPr>
      </w:pPr>
    </w:p>
    <w:p w:rsidR="000D0A0D" w:rsidRPr="00441DB8" w:rsidRDefault="000D0A0D" w:rsidP="00815038">
      <w:pPr>
        <w:jc w:val="both"/>
        <w:rPr>
          <w:rFonts w:eastAsia="Calibri"/>
          <w:sz w:val="19"/>
          <w:szCs w:val="19"/>
          <w:lang w:val="de-DE" w:eastAsia="en-US"/>
        </w:rPr>
      </w:pPr>
      <w:r w:rsidRPr="00441DB8">
        <w:rPr>
          <w:rFonts w:eastAsia="Calibri"/>
          <w:b/>
          <w:sz w:val="19"/>
          <w:szCs w:val="19"/>
          <w:lang w:val="de-DE" w:eastAsia="en-US"/>
        </w:rPr>
        <w:tab/>
      </w:r>
      <w:r w:rsidR="008A2DDD" w:rsidRPr="00441DB8">
        <w:rPr>
          <w:rFonts w:eastAsia="Calibri"/>
          <w:b/>
          <w:sz w:val="19"/>
          <w:szCs w:val="19"/>
          <w:lang w:val="de-DE" w:eastAsia="en-US"/>
        </w:rPr>
        <w:t>Civa</w:t>
      </w:r>
      <w:r w:rsidRPr="00441DB8">
        <w:rPr>
          <w:rFonts w:eastAsia="Calibri"/>
          <w:b/>
          <w:sz w:val="19"/>
          <w:szCs w:val="19"/>
          <w:lang w:val="de-DE" w:eastAsia="en-US"/>
        </w:rPr>
        <w:t>:</w:t>
      </w:r>
      <w:r w:rsidRPr="00441DB8">
        <w:rPr>
          <w:rFonts w:eastAsia="Calibri"/>
          <w:sz w:val="19"/>
          <w:szCs w:val="19"/>
          <w:lang w:val="de-DE" w:eastAsia="en-US"/>
        </w:rPr>
        <w:tab/>
      </w:r>
      <w:r w:rsidRPr="00441DB8">
        <w:rPr>
          <w:rFonts w:eastAsia="Calibri"/>
          <w:sz w:val="19"/>
          <w:szCs w:val="19"/>
          <w:lang w:val="de-DE" w:eastAsia="en-US"/>
        </w:rPr>
        <w:tab/>
      </w:r>
      <w:r w:rsidRPr="00441DB8">
        <w:rPr>
          <w:rFonts w:eastAsia="Calibri"/>
          <w:sz w:val="19"/>
          <w:szCs w:val="19"/>
          <w:lang w:val="de-DE" w:eastAsia="en-US"/>
        </w:rPr>
        <w:tab/>
        <w:t>1 mg/kg’dan fazla olmamalıdır.</w:t>
      </w:r>
    </w:p>
    <w:p w:rsidR="000D0A0D" w:rsidRPr="00441DB8" w:rsidRDefault="000D0A0D" w:rsidP="00815038">
      <w:pPr>
        <w:jc w:val="both"/>
        <w:rPr>
          <w:rFonts w:eastAsia="Calibri"/>
          <w:sz w:val="19"/>
          <w:szCs w:val="19"/>
          <w:u w:val="single"/>
          <w:lang w:eastAsia="en-US"/>
        </w:rPr>
      </w:pPr>
    </w:p>
    <w:p w:rsidR="000D0A0D" w:rsidRPr="00441DB8" w:rsidRDefault="000D0A0D" w:rsidP="00815038">
      <w:pPr>
        <w:jc w:val="both"/>
        <w:rPr>
          <w:rFonts w:eastAsia="Calibri"/>
          <w:b/>
          <w:sz w:val="19"/>
          <w:szCs w:val="19"/>
          <w:lang w:val="de-DE" w:eastAsia="en-US"/>
        </w:rPr>
      </w:pPr>
    </w:p>
    <w:p w:rsidR="000D0A0D" w:rsidRPr="00441DB8" w:rsidRDefault="000D0A0D" w:rsidP="00815038">
      <w:pPr>
        <w:jc w:val="both"/>
        <w:rPr>
          <w:rFonts w:eastAsia="Calibri"/>
          <w:b/>
          <w:sz w:val="19"/>
          <w:szCs w:val="19"/>
          <w:u w:val="single"/>
          <w:lang w:val="de-DE" w:eastAsia="en-US"/>
        </w:rPr>
      </w:pPr>
      <w:r w:rsidRPr="00441DB8">
        <w:rPr>
          <w:rFonts w:eastAsia="Calibri"/>
          <w:b/>
          <w:sz w:val="19"/>
          <w:szCs w:val="19"/>
          <w:u w:val="single"/>
          <w:lang w:val="de-DE" w:eastAsia="en-US"/>
        </w:rPr>
        <w:t>E 270 LAKTİK ASİT</w:t>
      </w:r>
    </w:p>
    <w:p w:rsidR="000D0A0D" w:rsidRPr="00441DB8" w:rsidRDefault="000D0A0D" w:rsidP="00815038">
      <w:pPr>
        <w:jc w:val="both"/>
        <w:rPr>
          <w:rFonts w:eastAsia="Calibri"/>
          <w:sz w:val="19"/>
          <w:szCs w:val="19"/>
          <w:lang w:val="de-DE" w:eastAsia="en-US"/>
        </w:rPr>
      </w:pPr>
    </w:p>
    <w:p w:rsidR="007F7AAE" w:rsidRPr="00441DB8" w:rsidRDefault="007F7AAE" w:rsidP="00815038">
      <w:pPr>
        <w:ind w:left="4245" w:hanging="4245"/>
        <w:jc w:val="both"/>
        <w:rPr>
          <w:rFonts w:eastAsia="Calibri"/>
          <w:b/>
          <w:sz w:val="19"/>
          <w:szCs w:val="19"/>
          <w:u w:val="single"/>
          <w:lang w:eastAsia="en-US"/>
        </w:rPr>
      </w:pPr>
      <w:r w:rsidRPr="00441DB8">
        <w:rPr>
          <w:rFonts w:eastAsia="Calibri"/>
          <w:b/>
          <w:sz w:val="19"/>
          <w:szCs w:val="19"/>
          <w:u w:val="single"/>
          <w:lang w:eastAsia="en-US"/>
        </w:rPr>
        <w:lastRenderedPageBreak/>
        <w:t>Eşanlamlılar:</w:t>
      </w:r>
    </w:p>
    <w:p w:rsidR="00A6403E" w:rsidRPr="00441DB8" w:rsidRDefault="00A6403E" w:rsidP="00815038">
      <w:pPr>
        <w:ind w:left="4245" w:hanging="4245"/>
        <w:jc w:val="both"/>
        <w:rPr>
          <w:rFonts w:eastAsia="Calibri"/>
          <w:b/>
          <w:sz w:val="19"/>
          <w:szCs w:val="19"/>
          <w:u w:val="single"/>
          <w:lang w:eastAsia="en-US"/>
        </w:rPr>
      </w:pPr>
    </w:p>
    <w:p w:rsidR="00A6403E" w:rsidRPr="00441DB8" w:rsidRDefault="000D0A0D" w:rsidP="00815038">
      <w:pPr>
        <w:ind w:left="2835" w:hanging="2835"/>
        <w:jc w:val="both"/>
        <w:rPr>
          <w:rFonts w:eastAsia="Calibri"/>
          <w:sz w:val="19"/>
          <w:szCs w:val="19"/>
          <w:lang w:eastAsia="en-US"/>
        </w:rPr>
      </w:pPr>
      <w:r w:rsidRPr="00441DB8">
        <w:rPr>
          <w:rFonts w:eastAsia="Calibri"/>
          <w:b/>
          <w:sz w:val="19"/>
          <w:szCs w:val="19"/>
          <w:u w:val="single"/>
          <w:lang w:val="de-DE" w:eastAsia="en-US"/>
        </w:rPr>
        <w:t>Tanım:</w:t>
      </w:r>
      <w:r w:rsidR="00A6403E" w:rsidRPr="00441DB8">
        <w:rPr>
          <w:rFonts w:eastAsia="Calibri"/>
          <w:sz w:val="19"/>
          <w:szCs w:val="19"/>
          <w:lang w:val="de-DE" w:eastAsia="en-US"/>
        </w:rPr>
        <w:tab/>
      </w:r>
      <w:r w:rsidR="00A6403E" w:rsidRPr="00441DB8">
        <w:rPr>
          <w:rFonts w:eastAsia="Calibri"/>
          <w:sz w:val="19"/>
          <w:szCs w:val="19"/>
          <w:lang w:eastAsia="en-US"/>
        </w:rPr>
        <w:t>Laktik asit (C</w:t>
      </w:r>
      <w:r w:rsidR="00A6403E" w:rsidRPr="00441DB8">
        <w:rPr>
          <w:rFonts w:eastAsia="Calibri"/>
          <w:sz w:val="19"/>
          <w:szCs w:val="19"/>
          <w:vertAlign w:val="subscript"/>
          <w:lang w:eastAsia="en-US"/>
        </w:rPr>
        <w:t>3</w:t>
      </w:r>
      <w:r w:rsidR="00A6403E" w:rsidRPr="00441DB8">
        <w:rPr>
          <w:rFonts w:eastAsia="Calibri"/>
          <w:sz w:val="19"/>
          <w:szCs w:val="19"/>
          <w:lang w:eastAsia="en-US"/>
        </w:rPr>
        <w:t>H</w:t>
      </w:r>
      <w:r w:rsidR="00A6403E" w:rsidRPr="00441DB8">
        <w:rPr>
          <w:rFonts w:eastAsia="Calibri"/>
          <w:sz w:val="19"/>
          <w:szCs w:val="19"/>
          <w:vertAlign w:val="subscript"/>
          <w:lang w:eastAsia="en-US"/>
        </w:rPr>
        <w:t>6</w:t>
      </w:r>
      <w:r w:rsidR="00A6403E" w:rsidRPr="00441DB8">
        <w:rPr>
          <w:rFonts w:eastAsia="Calibri"/>
          <w:sz w:val="19"/>
          <w:szCs w:val="19"/>
          <w:lang w:eastAsia="en-US"/>
        </w:rPr>
        <w:t>O</w:t>
      </w:r>
      <w:r w:rsidR="00A6403E" w:rsidRPr="00441DB8">
        <w:rPr>
          <w:rFonts w:eastAsia="Calibri"/>
          <w:sz w:val="19"/>
          <w:szCs w:val="19"/>
          <w:vertAlign w:val="subscript"/>
          <w:lang w:eastAsia="en-US"/>
        </w:rPr>
        <w:t>3</w:t>
      </w:r>
      <w:r w:rsidR="00A6403E" w:rsidRPr="00441DB8">
        <w:rPr>
          <w:rFonts w:eastAsia="Calibri"/>
          <w:sz w:val="19"/>
          <w:szCs w:val="19"/>
          <w:lang w:eastAsia="en-US"/>
        </w:rPr>
        <w:t>) ve laktik asit laktat (C</w:t>
      </w:r>
      <w:r w:rsidR="00A6403E" w:rsidRPr="00441DB8">
        <w:rPr>
          <w:rFonts w:eastAsia="Calibri"/>
          <w:sz w:val="19"/>
          <w:szCs w:val="19"/>
          <w:vertAlign w:val="subscript"/>
          <w:lang w:eastAsia="en-US"/>
        </w:rPr>
        <w:t>6</w:t>
      </w:r>
      <w:r w:rsidR="00A6403E" w:rsidRPr="00441DB8">
        <w:rPr>
          <w:rFonts w:eastAsia="Calibri"/>
          <w:sz w:val="19"/>
          <w:szCs w:val="19"/>
          <w:lang w:eastAsia="en-US"/>
        </w:rPr>
        <w:t>H</w:t>
      </w:r>
      <w:r w:rsidR="00A6403E" w:rsidRPr="00441DB8">
        <w:rPr>
          <w:rFonts w:eastAsia="Calibri"/>
          <w:sz w:val="19"/>
          <w:szCs w:val="19"/>
          <w:vertAlign w:val="subscript"/>
          <w:lang w:eastAsia="en-US"/>
        </w:rPr>
        <w:t>10</w:t>
      </w:r>
      <w:r w:rsidR="00A6403E" w:rsidRPr="00441DB8">
        <w:rPr>
          <w:rFonts w:eastAsia="Calibri"/>
          <w:sz w:val="19"/>
          <w:szCs w:val="19"/>
          <w:lang w:eastAsia="en-US"/>
        </w:rPr>
        <w:t>O</w:t>
      </w:r>
      <w:r w:rsidR="00A6403E" w:rsidRPr="00441DB8">
        <w:rPr>
          <w:rFonts w:eastAsia="Calibri"/>
          <w:sz w:val="19"/>
          <w:szCs w:val="19"/>
          <w:vertAlign w:val="subscript"/>
          <w:lang w:eastAsia="en-US"/>
        </w:rPr>
        <w:t>5</w:t>
      </w:r>
      <w:r w:rsidR="00A6403E" w:rsidRPr="00441DB8">
        <w:rPr>
          <w:rFonts w:eastAsia="Calibri"/>
          <w:sz w:val="19"/>
          <w:szCs w:val="19"/>
          <w:lang w:eastAsia="en-US"/>
        </w:rPr>
        <w:t xml:space="preserve">)’den oluşan, Şekerlerin laktik asit fermantasyonu ile elde edilir veya sentetik olarak hazırlanır. </w:t>
      </w:r>
    </w:p>
    <w:p w:rsidR="00A6403E" w:rsidRPr="00441DB8" w:rsidRDefault="00A6403E" w:rsidP="00815038">
      <w:pPr>
        <w:ind w:left="2835" w:hanging="2835"/>
        <w:jc w:val="both"/>
        <w:rPr>
          <w:rFonts w:eastAsia="Calibri"/>
          <w:sz w:val="19"/>
          <w:szCs w:val="19"/>
          <w:lang w:eastAsia="en-US"/>
        </w:rPr>
      </w:pPr>
    </w:p>
    <w:p w:rsidR="00A6403E" w:rsidRPr="00441DB8" w:rsidRDefault="00A6403E" w:rsidP="00815038">
      <w:pPr>
        <w:ind w:left="2832" w:firstLine="3"/>
        <w:jc w:val="both"/>
        <w:rPr>
          <w:rFonts w:eastAsia="Calibri"/>
          <w:sz w:val="19"/>
          <w:szCs w:val="19"/>
          <w:lang w:eastAsia="en-US"/>
        </w:rPr>
      </w:pPr>
      <w:r w:rsidRPr="00441DB8">
        <w:rPr>
          <w:rFonts w:eastAsia="Calibri"/>
          <w:sz w:val="19"/>
          <w:szCs w:val="19"/>
          <w:lang w:eastAsia="en-US"/>
        </w:rPr>
        <w:t>Laktik asit higroskopiktir ve kaynatarak konsantre edildiği zaman, seyreltme ve ısıtma ile laktik asite hidrolize olan laktik asit laktat formuna yoğunlaşır.</w:t>
      </w:r>
    </w:p>
    <w:p w:rsidR="00A6403E" w:rsidRPr="00441DB8" w:rsidRDefault="00A6403E" w:rsidP="00815038">
      <w:pPr>
        <w:ind w:left="4245" w:hanging="4245"/>
        <w:jc w:val="both"/>
        <w:rPr>
          <w:rFonts w:eastAsia="Calibri"/>
          <w:b/>
          <w:sz w:val="19"/>
          <w:szCs w:val="19"/>
          <w:u w:val="single"/>
          <w:lang w:val="de-DE" w:eastAsia="en-US"/>
        </w:rPr>
      </w:pPr>
    </w:p>
    <w:p w:rsidR="00A6403E" w:rsidRPr="00441DB8" w:rsidRDefault="00A6403E" w:rsidP="00815038">
      <w:pPr>
        <w:ind w:left="2835" w:hanging="2127"/>
        <w:jc w:val="both"/>
        <w:rPr>
          <w:rFonts w:eastAsia="Calibri"/>
          <w:sz w:val="19"/>
          <w:szCs w:val="19"/>
          <w:lang w:val="de-DE" w:eastAsia="en-US"/>
        </w:rPr>
      </w:pPr>
      <w:r w:rsidRPr="00441DB8">
        <w:rPr>
          <w:rFonts w:eastAsia="Calibri"/>
          <w:b/>
          <w:sz w:val="19"/>
          <w:szCs w:val="19"/>
          <w:lang w:val="de-DE" w:eastAsia="en-US"/>
        </w:rPr>
        <w:t>Einecs:</w:t>
      </w:r>
      <w:r w:rsidRPr="00441DB8">
        <w:rPr>
          <w:rFonts w:eastAsia="Calibri"/>
          <w:sz w:val="19"/>
          <w:szCs w:val="19"/>
          <w:lang w:val="de-DE" w:eastAsia="en-US"/>
        </w:rPr>
        <w:tab/>
        <w:t>200-018-0</w:t>
      </w:r>
    </w:p>
    <w:p w:rsidR="000D0A0D" w:rsidRPr="00441DB8" w:rsidRDefault="000D0A0D" w:rsidP="00815038">
      <w:pPr>
        <w:ind w:left="2835" w:hanging="2127"/>
        <w:jc w:val="both"/>
        <w:rPr>
          <w:rFonts w:eastAsia="Calibri"/>
          <w:b/>
          <w:sz w:val="19"/>
          <w:szCs w:val="19"/>
          <w:u w:val="single"/>
          <w:lang w:val="de-DE" w:eastAsia="en-US"/>
        </w:rPr>
      </w:pPr>
      <w:r w:rsidRPr="00441DB8">
        <w:rPr>
          <w:rFonts w:eastAsia="Calibri"/>
          <w:b/>
          <w:sz w:val="19"/>
          <w:szCs w:val="19"/>
          <w:lang w:val="de-DE" w:eastAsia="en-US"/>
        </w:rPr>
        <w:tab/>
      </w:r>
    </w:p>
    <w:p w:rsidR="000D0A0D" w:rsidRPr="00441DB8" w:rsidRDefault="000D0A0D" w:rsidP="00815038">
      <w:pPr>
        <w:jc w:val="both"/>
        <w:rPr>
          <w:rFonts w:eastAsia="Calibri"/>
          <w:b/>
          <w:sz w:val="19"/>
          <w:szCs w:val="19"/>
          <w:u w:val="single"/>
          <w:lang w:val="de-DE" w:eastAsia="en-US"/>
        </w:rPr>
      </w:pPr>
      <w:r w:rsidRPr="00441DB8">
        <w:rPr>
          <w:rFonts w:eastAsia="Calibri"/>
          <w:b/>
          <w:sz w:val="19"/>
          <w:szCs w:val="19"/>
          <w:lang w:val="de-DE" w:eastAsia="en-US"/>
        </w:rPr>
        <w:tab/>
        <w:t>Kimyasal adı:</w:t>
      </w:r>
      <w:r w:rsidRPr="00441DB8">
        <w:rPr>
          <w:rFonts w:eastAsia="Calibri"/>
          <w:b/>
          <w:sz w:val="19"/>
          <w:szCs w:val="19"/>
          <w:lang w:val="de-DE" w:eastAsia="en-US"/>
        </w:rPr>
        <w:tab/>
      </w:r>
      <w:r w:rsidRPr="00441DB8">
        <w:rPr>
          <w:rFonts w:eastAsia="Calibri"/>
          <w:b/>
          <w:sz w:val="19"/>
          <w:szCs w:val="19"/>
          <w:lang w:val="de-DE" w:eastAsia="en-US"/>
        </w:rPr>
        <w:tab/>
      </w:r>
      <w:r w:rsidRPr="00441DB8">
        <w:rPr>
          <w:rFonts w:eastAsia="Calibri"/>
          <w:sz w:val="19"/>
          <w:szCs w:val="19"/>
          <w:lang w:val="de-DE" w:eastAsia="en-US"/>
        </w:rPr>
        <w:t>Laktik asit</w:t>
      </w:r>
    </w:p>
    <w:p w:rsidR="000D0A0D" w:rsidRPr="00441DB8" w:rsidRDefault="000D0A0D" w:rsidP="00815038">
      <w:pPr>
        <w:jc w:val="both"/>
        <w:rPr>
          <w:rFonts w:eastAsia="Calibri"/>
          <w:b/>
          <w:sz w:val="19"/>
          <w:szCs w:val="19"/>
          <w:u w:val="single"/>
          <w:lang w:val="de-DE" w:eastAsia="en-US"/>
        </w:rPr>
      </w:pPr>
      <w:r w:rsidRPr="00441DB8">
        <w:rPr>
          <w:rFonts w:eastAsia="Calibri"/>
          <w:b/>
          <w:sz w:val="19"/>
          <w:szCs w:val="19"/>
          <w:lang w:val="de-DE" w:eastAsia="en-US"/>
        </w:rPr>
        <w:tab/>
      </w:r>
      <w:r w:rsidRPr="00441DB8">
        <w:rPr>
          <w:rFonts w:eastAsia="Calibri"/>
          <w:b/>
          <w:sz w:val="19"/>
          <w:szCs w:val="19"/>
          <w:lang w:val="de-DE" w:eastAsia="en-US"/>
        </w:rPr>
        <w:tab/>
      </w:r>
      <w:r w:rsidRPr="00441DB8">
        <w:rPr>
          <w:rFonts w:eastAsia="Calibri"/>
          <w:b/>
          <w:sz w:val="19"/>
          <w:szCs w:val="19"/>
          <w:lang w:val="de-DE" w:eastAsia="en-US"/>
        </w:rPr>
        <w:tab/>
      </w:r>
      <w:r w:rsidRPr="00441DB8">
        <w:rPr>
          <w:rFonts w:eastAsia="Calibri"/>
          <w:b/>
          <w:sz w:val="19"/>
          <w:szCs w:val="19"/>
          <w:lang w:val="de-DE" w:eastAsia="en-US"/>
        </w:rPr>
        <w:tab/>
      </w:r>
      <w:r w:rsidRPr="00441DB8">
        <w:rPr>
          <w:rFonts w:eastAsia="Calibri"/>
          <w:sz w:val="19"/>
          <w:szCs w:val="19"/>
          <w:lang w:val="de-DE" w:eastAsia="en-US"/>
        </w:rPr>
        <w:t>2-Hidroksipropionik asit</w:t>
      </w:r>
    </w:p>
    <w:p w:rsidR="000D0A0D" w:rsidRPr="00441DB8" w:rsidRDefault="000D0A0D" w:rsidP="00815038">
      <w:pPr>
        <w:jc w:val="both"/>
        <w:rPr>
          <w:rFonts w:eastAsia="Calibri"/>
          <w:sz w:val="19"/>
          <w:szCs w:val="19"/>
          <w:lang w:val="de-DE" w:eastAsia="en-US"/>
        </w:rPr>
      </w:pPr>
      <w:r w:rsidRPr="00441DB8">
        <w:rPr>
          <w:rFonts w:eastAsia="Calibri"/>
          <w:b/>
          <w:sz w:val="19"/>
          <w:szCs w:val="19"/>
          <w:lang w:val="de-DE" w:eastAsia="en-US"/>
        </w:rPr>
        <w:tab/>
      </w:r>
      <w:r w:rsidRPr="00441DB8">
        <w:rPr>
          <w:rFonts w:eastAsia="Calibri"/>
          <w:b/>
          <w:sz w:val="19"/>
          <w:szCs w:val="19"/>
          <w:lang w:val="de-DE" w:eastAsia="en-US"/>
        </w:rPr>
        <w:tab/>
      </w:r>
      <w:r w:rsidRPr="00441DB8">
        <w:rPr>
          <w:rFonts w:eastAsia="Calibri"/>
          <w:b/>
          <w:sz w:val="19"/>
          <w:szCs w:val="19"/>
          <w:lang w:val="de-DE" w:eastAsia="en-US"/>
        </w:rPr>
        <w:tab/>
      </w:r>
      <w:r w:rsidRPr="00441DB8">
        <w:rPr>
          <w:rFonts w:eastAsia="Calibri"/>
          <w:b/>
          <w:sz w:val="19"/>
          <w:szCs w:val="19"/>
          <w:lang w:val="de-DE" w:eastAsia="en-US"/>
        </w:rPr>
        <w:tab/>
      </w:r>
      <w:r w:rsidRPr="00441DB8">
        <w:rPr>
          <w:rFonts w:eastAsia="Calibri"/>
          <w:sz w:val="19"/>
          <w:szCs w:val="19"/>
          <w:lang w:val="de-DE" w:eastAsia="en-US"/>
        </w:rPr>
        <w:t xml:space="preserve">1-Hidroksietan-1-karboksilik asit </w:t>
      </w:r>
    </w:p>
    <w:p w:rsidR="000D0A0D" w:rsidRPr="00441DB8" w:rsidRDefault="000D0A0D" w:rsidP="00815038">
      <w:pPr>
        <w:jc w:val="both"/>
        <w:rPr>
          <w:rFonts w:eastAsia="Calibri"/>
          <w:sz w:val="19"/>
          <w:szCs w:val="19"/>
          <w:lang w:val="de-DE" w:eastAsia="en-US"/>
        </w:rPr>
      </w:pPr>
      <w:r w:rsidRPr="00441DB8">
        <w:rPr>
          <w:rFonts w:eastAsia="Calibri"/>
          <w:b/>
          <w:sz w:val="19"/>
          <w:szCs w:val="19"/>
          <w:lang w:val="de-DE" w:eastAsia="en-US"/>
        </w:rPr>
        <w:tab/>
      </w:r>
    </w:p>
    <w:p w:rsidR="000D0A0D" w:rsidRPr="00441DB8" w:rsidRDefault="000D0A0D" w:rsidP="00815038">
      <w:pPr>
        <w:jc w:val="both"/>
        <w:rPr>
          <w:rFonts w:eastAsia="Calibri"/>
          <w:sz w:val="19"/>
          <w:szCs w:val="19"/>
          <w:vertAlign w:val="subscript"/>
          <w:lang w:val="de-DE" w:eastAsia="en-US"/>
        </w:rPr>
      </w:pPr>
      <w:r w:rsidRPr="00441DB8">
        <w:rPr>
          <w:rFonts w:eastAsia="Calibri"/>
          <w:b/>
          <w:sz w:val="19"/>
          <w:szCs w:val="19"/>
          <w:lang w:val="de-DE" w:eastAsia="en-US"/>
        </w:rPr>
        <w:tab/>
        <w:t>Kimyasal formülü:</w:t>
      </w:r>
      <w:r w:rsidRPr="00441DB8">
        <w:rPr>
          <w:rFonts w:eastAsia="Calibri"/>
          <w:sz w:val="19"/>
          <w:szCs w:val="19"/>
          <w:lang w:val="de-DE" w:eastAsia="en-US"/>
        </w:rPr>
        <w:tab/>
        <w:t>C</w:t>
      </w:r>
      <w:r w:rsidRPr="00441DB8">
        <w:rPr>
          <w:rFonts w:eastAsia="Calibri"/>
          <w:sz w:val="19"/>
          <w:szCs w:val="19"/>
          <w:vertAlign w:val="subscript"/>
          <w:lang w:val="de-DE" w:eastAsia="en-US"/>
        </w:rPr>
        <w:t>3</w:t>
      </w:r>
      <w:r w:rsidRPr="00441DB8">
        <w:rPr>
          <w:rFonts w:eastAsia="Calibri"/>
          <w:sz w:val="19"/>
          <w:szCs w:val="19"/>
          <w:lang w:val="de-DE" w:eastAsia="en-US"/>
        </w:rPr>
        <w:t>H</w:t>
      </w:r>
      <w:r w:rsidRPr="00441DB8">
        <w:rPr>
          <w:rFonts w:eastAsia="Calibri"/>
          <w:sz w:val="19"/>
          <w:szCs w:val="19"/>
          <w:vertAlign w:val="subscript"/>
          <w:lang w:val="de-DE" w:eastAsia="en-US"/>
        </w:rPr>
        <w:t>6</w:t>
      </w:r>
      <w:r w:rsidRPr="00441DB8">
        <w:rPr>
          <w:rFonts w:eastAsia="Calibri"/>
          <w:sz w:val="19"/>
          <w:szCs w:val="19"/>
          <w:lang w:val="de-DE" w:eastAsia="en-US"/>
        </w:rPr>
        <w:t>O</w:t>
      </w:r>
      <w:r w:rsidRPr="00441DB8">
        <w:rPr>
          <w:rFonts w:eastAsia="Calibri"/>
          <w:sz w:val="19"/>
          <w:szCs w:val="19"/>
          <w:vertAlign w:val="subscript"/>
          <w:lang w:val="de-DE" w:eastAsia="en-US"/>
        </w:rPr>
        <w:t>3</w:t>
      </w:r>
    </w:p>
    <w:p w:rsidR="00A6403E" w:rsidRPr="00441DB8" w:rsidRDefault="00A6403E" w:rsidP="00815038">
      <w:pPr>
        <w:jc w:val="both"/>
        <w:rPr>
          <w:rFonts w:eastAsia="Calibri"/>
          <w:sz w:val="19"/>
          <w:szCs w:val="19"/>
          <w:lang w:val="de-DE" w:eastAsia="en-US"/>
        </w:rPr>
      </w:pPr>
    </w:p>
    <w:p w:rsidR="000D0A0D" w:rsidRPr="00441DB8" w:rsidRDefault="000D0A0D" w:rsidP="00815038">
      <w:pPr>
        <w:jc w:val="both"/>
        <w:rPr>
          <w:rFonts w:eastAsia="Calibri"/>
          <w:sz w:val="19"/>
          <w:szCs w:val="19"/>
          <w:lang w:val="de-DE" w:eastAsia="en-US"/>
        </w:rPr>
      </w:pPr>
      <w:r w:rsidRPr="00441DB8">
        <w:rPr>
          <w:rFonts w:eastAsia="Calibri"/>
          <w:b/>
          <w:sz w:val="19"/>
          <w:szCs w:val="19"/>
          <w:lang w:val="de-DE" w:eastAsia="en-US"/>
        </w:rPr>
        <w:tab/>
      </w:r>
      <w:r w:rsidR="001016C5">
        <w:rPr>
          <w:rFonts w:eastAsia="Calibri"/>
          <w:b/>
          <w:sz w:val="19"/>
          <w:szCs w:val="19"/>
          <w:lang w:val="de-DE" w:eastAsia="en-US"/>
        </w:rPr>
        <w:t>Molekül ağırlığı</w:t>
      </w:r>
      <w:r w:rsidRPr="00441DB8">
        <w:rPr>
          <w:rFonts w:eastAsia="Calibri"/>
          <w:b/>
          <w:sz w:val="19"/>
          <w:szCs w:val="19"/>
          <w:lang w:val="de-DE" w:eastAsia="en-US"/>
        </w:rPr>
        <w:t>:</w:t>
      </w:r>
      <w:r w:rsidRPr="00441DB8">
        <w:rPr>
          <w:rFonts w:eastAsia="Calibri"/>
          <w:sz w:val="19"/>
          <w:szCs w:val="19"/>
          <w:lang w:val="de-DE" w:eastAsia="en-US"/>
        </w:rPr>
        <w:tab/>
      </w:r>
      <w:r w:rsidRPr="00441DB8">
        <w:rPr>
          <w:rFonts w:eastAsia="Calibri"/>
          <w:sz w:val="19"/>
          <w:szCs w:val="19"/>
          <w:lang w:val="de-DE" w:eastAsia="en-US"/>
        </w:rPr>
        <w:tab/>
        <w:t>90.08</w:t>
      </w:r>
    </w:p>
    <w:p w:rsidR="00A6403E" w:rsidRPr="00441DB8" w:rsidRDefault="00A6403E" w:rsidP="00815038">
      <w:pPr>
        <w:jc w:val="both"/>
        <w:rPr>
          <w:rFonts w:eastAsia="Calibri"/>
          <w:sz w:val="19"/>
          <w:szCs w:val="19"/>
          <w:lang w:val="de-DE" w:eastAsia="en-US"/>
        </w:rPr>
      </w:pPr>
    </w:p>
    <w:p w:rsidR="000D0A0D" w:rsidRPr="00441DB8" w:rsidRDefault="000D0A0D" w:rsidP="00815038">
      <w:pPr>
        <w:jc w:val="both"/>
        <w:rPr>
          <w:rFonts w:eastAsia="Calibri"/>
          <w:sz w:val="19"/>
          <w:szCs w:val="19"/>
          <w:lang w:val="de-DE" w:eastAsia="en-US"/>
        </w:rPr>
      </w:pPr>
      <w:r w:rsidRPr="00441DB8">
        <w:rPr>
          <w:rFonts w:eastAsia="Calibri"/>
          <w:b/>
          <w:sz w:val="19"/>
          <w:szCs w:val="19"/>
          <w:lang w:val="de-DE" w:eastAsia="en-US"/>
        </w:rPr>
        <w:tab/>
      </w:r>
      <w:r w:rsidRPr="00441DB8">
        <w:rPr>
          <w:rFonts w:eastAsia="Calibri"/>
          <w:b/>
          <w:sz w:val="19"/>
          <w:szCs w:val="19"/>
          <w:lang w:val="en-GB" w:eastAsia="en-US"/>
        </w:rPr>
        <w:t>Analiz:</w:t>
      </w:r>
      <w:r w:rsidRPr="00441DB8">
        <w:rPr>
          <w:rFonts w:eastAsia="Calibri"/>
          <w:sz w:val="19"/>
          <w:szCs w:val="19"/>
          <w:lang w:val="en-GB" w:eastAsia="en-US"/>
        </w:rPr>
        <w:tab/>
      </w:r>
      <w:r w:rsidRPr="00441DB8">
        <w:rPr>
          <w:rFonts w:eastAsia="Calibri"/>
          <w:sz w:val="19"/>
          <w:szCs w:val="19"/>
          <w:lang w:val="en-GB" w:eastAsia="en-US"/>
        </w:rPr>
        <w:tab/>
      </w:r>
      <w:r w:rsidRPr="00441DB8">
        <w:rPr>
          <w:rFonts w:eastAsia="Calibri"/>
          <w:sz w:val="19"/>
          <w:szCs w:val="19"/>
          <w:lang w:val="en-GB" w:eastAsia="en-US"/>
        </w:rPr>
        <w:tab/>
        <w:t>İçeriği % 76.0’dan az ve % 84.0’dan fazla olmamalıdır.</w:t>
      </w:r>
    </w:p>
    <w:p w:rsidR="000D0A0D" w:rsidRPr="00441DB8" w:rsidRDefault="000D0A0D" w:rsidP="00815038">
      <w:pPr>
        <w:ind w:left="2127" w:hanging="2127"/>
        <w:jc w:val="both"/>
        <w:rPr>
          <w:rFonts w:eastAsia="Calibri"/>
          <w:b/>
          <w:sz w:val="19"/>
          <w:szCs w:val="19"/>
          <w:u w:val="single"/>
          <w:lang w:eastAsia="en-US"/>
        </w:rPr>
      </w:pPr>
    </w:p>
    <w:p w:rsidR="00A6403E" w:rsidRPr="00441DB8" w:rsidRDefault="000D0A0D" w:rsidP="00815038">
      <w:pPr>
        <w:ind w:left="2835" w:hanging="2835"/>
        <w:jc w:val="both"/>
        <w:rPr>
          <w:rFonts w:eastAsia="Calibri"/>
          <w:b/>
          <w:sz w:val="19"/>
          <w:szCs w:val="19"/>
          <w:u w:val="single"/>
          <w:lang w:eastAsia="en-US"/>
        </w:rPr>
      </w:pPr>
      <w:r w:rsidRPr="00441DB8">
        <w:rPr>
          <w:rFonts w:eastAsia="Calibri"/>
          <w:b/>
          <w:sz w:val="19"/>
          <w:szCs w:val="19"/>
          <w:u w:val="single"/>
          <w:lang w:eastAsia="en-US"/>
        </w:rPr>
        <w:t>Tanımlama:</w:t>
      </w:r>
      <w:r w:rsidR="00A6403E" w:rsidRPr="00441DB8">
        <w:rPr>
          <w:rFonts w:eastAsia="Calibri"/>
          <w:b/>
          <w:i/>
          <w:sz w:val="19"/>
          <w:szCs w:val="19"/>
          <w:lang w:eastAsia="en-US"/>
        </w:rPr>
        <w:tab/>
      </w:r>
      <w:r w:rsidR="00A6403E" w:rsidRPr="00441DB8">
        <w:rPr>
          <w:sz w:val="19"/>
          <w:szCs w:val="19"/>
        </w:rPr>
        <w:t>Renksiz veya sarımtırak, neredeyse kokusuz, şurup kıvamında sıvı veya katı</w:t>
      </w:r>
      <w:r w:rsidR="00A6403E" w:rsidRPr="00441DB8">
        <w:rPr>
          <w:rFonts w:eastAsia="Calibri"/>
          <w:sz w:val="19"/>
          <w:szCs w:val="19"/>
          <w:lang w:eastAsia="en-US"/>
        </w:rPr>
        <w:t xml:space="preserve"> </w:t>
      </w:r>
    </w:p>
    <w:p w:rsidR="00A6403E" w:rsidRPr="00441DB8" w:rsidRDefault="00A6403E" w:rsidP="00815038">
      <w:pPr>
        <w:ind w:left="2835" w:hanging="2835"/>
        <w:jc w:val="both"/>
        <w:rPr>
          <w:rFonts w:eastAsia="Calibri"/>
          <w:b/>
          <w:sz w:val="19"/>
          <w:szCs w:val="19"/>
          <w:u w:val="single"/>
          <w:lang w:eastAsia="en-US"/>
        </w:rPr>
      </w:pPr>
    </w:p>
    <w:p w:rsidR="000D0A0D" w:rsidRPr="00441DB8" w:rsidRDefault="00A6403E" w:rsidP="00815038">
      <w:pPr>
        <w:ind w:left="2835" w:hanging="2835"/>
        <w:jc w:val="both"/>
        <w:rPr>
          <w:rFonts w:eastAsia="Calibri"/>
          <w:sz w:val="19"/>
          <w:szCs w:val="19"/>
          <w:lang w:eastAsia="en-US"/>
        </w:rPr>
      </w:pPr>
      <w:r w:rsidRPr="00441DB8">
        <w:rPr>
          <w:rFonts w:eastAsia="Calibri"/>
          <w:sz w:val="19"/>
          <w:szCs w:val="19"/>
          <w:lang w:eastAsia="en-US"/>
        </w:rPr>
        <w:tab/>
      </w:r>
    </w:p>
    <w:p w:rsidR="000D0A0D" w:rsidRPr="00441DB8" w:rsidRDefault="000D0A0D" w:rsidP="00815038">
      <w:pPr>
        <w:keepNext/>
        <w:jc w:val="both"/>
        <w:outlineLvl w:val="3"/>
        <w:rPr>
          <w:b/>
          <w:sz w:val="19"/>
          <w:szCs w:val="19"/>
          <w:u w:val="single"/>
        </w:rPr>
      </w:pPr>
    </w:p>
    <w:p w:rsidR="000D0A0D" w:rsidRPr="00441DB8" w:rsidRDefault="000D0A0D" w:rsidP="00815038">
      <w:pPr>
        <w:keepNext/>
        <w:jc w:val="both"/>
        <w:outlineLvl w:val="3"/>
        <w:rPr>
          <w:b/>
          <w:sz w:val="19"/>
          <w:szCs w:val="19"/>
          <w:u w:val="single"/>
        </w:rPr>
      </w:pPr>
      <w:r w:rsidRPr="00441DB8">
        <w:rPr>
          <w:b/>
          <w:sz w:val="19"/>
          <w:szCs w:val="19"/>
          <w:u w:val="single"/>
        </w:rPr>
        <w:t>Belirleme:</w:t>
      </w:r>
    </w:p>
    <w:p w:rsidR="00A6403E" w:rsidRPr="00441DB8" w:rsidRDefault="00A6403E" w:rsidP="00815038">
      <w:pPr>
        <w:keepNext/>
        <w:jc w:val="both"/>
        <w:outlineLvl w:val="3"/>
        <w:rPr>
          <w:b/>
          <w:sz w:val="19"/>
          <w:szCs w:val="19"/>
          <w:u w:val="single"/>
        </w:rPr>
      </w:pPr>
    </w:p>
    <w:p w:rsidR="000D0A0D" w:rsidRPr="00441DB8" w:rsidRDefault="00A6403E" w:rsidP="00815038">
      <w:pPr>
        <w:jc w:val="both"/>
        <w:rPr>
          <w:rFonts w:eastAsia="Calibri"/>
          <w:b/>
          <w:sz w:val="19"/>
          <w:szCs w:val="19"/>
          <w:lang w:val="de-DE" w:eastAsia="en-US"/>
        </w:rPr>
      </w:pPr>
      <w:r w:rsidRPr="00441DB8">
        <w:rPr>
          <w:rFonts w:eastAsia="Calibri"/>
          <w:b/>
          <w:sz w:val="19"/>
          <w:szCs w:val="19"/>
          <w:lang w:val="de-DE" w:eastAsia="en-US"/>
        </w:rPr>
        <w:tab/>
      </w:r>
      <w:r w:rsidR="000D0A0D" w:rsidRPr="00441DB8">
        <w:rPr>
          <w:rFonts w:eastAsia="Calibri"/>
          <w:b/>
          <w:sz w:val="19"/>
          <w:szCs w:val="19"/>
          <w:lang w:val="de-DE" w:eastAsia="en-US"/>
        </w:rPr>
        <w:t>Laktat test</w:t>
      </w:r>
      <w:r w:rsidRPr="00441DB8">
        <w:rPr>
          <w:rFonts w:eastAsia="Calibri"/>
          <w:b/>
          <w:sz w:val="19"/>
          <w:szCs w:val="19"/>
          <w:lang w:val="de-DE" w:eastAsia="en-US"/>
        </w:rPr>
        <w:t>i:</w:t>
      </w:r>
      <w:r w:rsidRPr="00441DB8">
        <w:rPr>
          <w:rFonts w:eastAsia="Calibri"/>
          <w:b/>
          <w:sz w:val="19"/>
          <w:szCs w:val="19"/>
          <w:lang w:val="de-DE" w:eastAsia="en-US"/>
        </w:rPr>
        <w:tab/>
      </w:r>
      <w:r w:rsidRPr="00441DB8">
        <w:rPr>
          <w:rFonts w:eastAsia="Calibri"/>
          <w:b/>
          <w:sz w:val="19"/>
          <w:szCs w:val="19"/>
          <w:lang w:val="de-DE" w:eastAsia="en-US"/>
        </w:rPr>
        <w:tab/>
      </w:r>
      <w:r w:rsidRPr="00441DB8">
        <w:rPr>
          <w:rFonts w:eastAsia="Calibri"/>
          <w:sz w:val="19"/>
          <w:szCs w:val="19"/>
          <w:lang w:val="de-DE" w:eastAsia="en-US"/>
        </w:rPr>
        <w:t>Testi geçer.</w:t>
      </w:r>
    </w:p>
    <w:p w:rsidR="000D0A0D" w:rsidRPr="00441DB8" w:rsidRDefault="000D0A0D" w:rsidP="00815038">
      <w:pPr>
        <w:jc w:val="both"/>
        <w:rPr>
          <w:rFonts w:eastAsia="Calibri"/>
          <w:b/>
          <w:sz w:val="19"/>
          <w:szCs w:val="19"/>
          <w:u w:val="single"/>
          <w:lang w:eastAsia="en-US"/>
        </w:rPr>
      </w:pPr>
    </w:p>
    <w:p w:rsidR="000D0A0D" w:rsidRPr="00441DB8" w:rsidRDefault="000D0A0D" w:rsidP="00815038">
      <w:pPr>
        <w:jc w:val="both"/>
        <w:rPr>
          <w:rFonts w:eastAsia="Calibri"/>
          <w:b/>
          <w:sz w:val="19"/>
          <w:szCs w:val="19"/>
          <w:u w:val="single"/>
          <w:lang w:eastAsia="en-US"/>
        </w:rPr>
      </w:pPr>
      <w:r w:rsidRPr="00441DB8">
        <w:rPr>
          <w:rFonts w:eastAsia="Calibri"/>
          <w:b/>
          <w:sz w:val="19"/>
          <w:szCs w:val="19"/>
          <w:u w:val="single"/>
          <w:lang w:eastAsia="en-US"/>
        </w:rPr>
        <w:t>Saflık:</w:t>
      </w:r>
    </w:p>
    <w:p w:rsidR="00A6403E" w:rsidRPr="00441DB8" w:rsidRDefault="00A6403E" w:rsidP="00815038">
      <w:pPr>
        <w:jc w:val="both"/>
        <w:rPr>
          <w:rFonts w:eastAsia="Calibri"/>
          <w:sz w:val="19"/>
          <w:szCs w:val="19"/>
          <w:u w:val="single"/>
          <w:lang w:eastAsia="en-US"/>
        </w:rPr>
      </w:pPr>
    </w:p>
    <w:p w:rsidR="000D0A0D" w:rsidRPr="00441DB8" w:rsidRDefault="000D0A0D" w:rsidP="00815038">
      <w:pPr>
        <w:jc w:val="both"/>
        <w:rPr>
          <w:rFonts w:eastAsia="Calibri"/>
          <w:sz w:val="19"/>
          <w:szCs w:val="19"/>
          <w:lang w:eastAsia="en-US"/>
        </w:rPr>
      </w:pPr>
      <w:r w:rsidRPr="00441DB8">
        <w:rPr>
          <w:rFonts w:eastAsia="Calibri"/>
          <w:b/>
          <w:sz w:val="19"/>
          <w:szCs w:val="19"/>
          <w:lang w:eastAsia="en-US"/>
        </w:rPr>
        <w:tab/>
        <w:t>Sülfatlandırılmış kül:</w:t>
      </w:r>
      <w:r w:rsidRPr="00441DB8">
        <w:rPr>
          <w:rFonts w:eastAsia="Calibri"/>
          <w:sz w:val="19"/>
          <w:szCs w:val="19"/>
          <w:lang w:eastAsia="en-US"/>
        </w:rPr>
        <w:tab/>
        <w:t>% 0.1’den fazla olmamalıdır.</w:t>
      </w:r>
    </w:p>
    <w:p w:rsidR="00A6403E" w:rsidRPr="00441DB8" w:rsidRDefault="00A6403E" w:rsidP="00815038">
      <w:pPr>
        <w:jc w:val="both"/>
        <w:rPr>
          <w:rFonts w:eastAsia="Calibri"/>
          <w:sz w:val="19"/>
          <w:szCs w:val="19"/>
          <w:lang w:eastAsia="en-US"/>
        </w:rPr>
      </w:pPr>
    </w:p>
    <w:p w:rsidR="000D0A0D" w:rsidRPr="00441DB8" w:rsidRDefault="000D0A0D" w:rsidP="00815038">
      <w:pPr>
        <w:jc w:val="both"/>
        <w:rPr>
          <w:rFonts w:eastAsia="Calibri"/>
          <w:sz w:val="19"/>
          <w:szCs w:val="19"/>
          <w:lang w:val="de-DE" w:eastAsia="en-US"/>
        </w:rPr>
      </w:pPr>
      <w:r w:rsidRPr="00441DB8">
        <w:rPr>
          <w:rFonts w:eastAsia="Calibri"/>
          <w:b/>
          <w:sz w:val="19"/>
          <w:szCs w:val="19"/>
          <w:lang w:val="de-DE" w:eastAsia="en-US"/>
        </w:rPr>
        <w:tab/>
        <w:t>Klorür:</w:t>
      </w:r>
      <w:r w:rsidRPr="00441DB8">
        <w:rPr>
          <w:rFonts w:eastAsia="Calibri"/>
          <w:sz w:val="19"/>
          <w:szCs w:val="19"/>
          <w:lang w:val="de-DE" w:eastAsia="en-US"/>
        </w:rPr>
        <w:tab/>
      </w:r>
      <w:r w:rsidRPr="00441DB8">
        <w:rPr>
          <w:rFonts w:eastAsia="Calibri"/>
          <w:sz w:val="19"/>
          <w:szCs w:val="19"/>
          <w:lang w:val="de-DE" w:eastAsia="en-US"/>
        </w:rPr>
        <w:tab/>
      </w:r>
      <w:r w:rsidRPr="00441DB8">
        <w:rPr>
          <w:rFonts w:eastAsia="Calibri"/>
          <w:sz w:val="19"/>
          <w:szCs w:val="19"/>
          <w:lang w:val="de-DE" w:eastAsia="en-US"/>
        </w:rPr>
        <w:tab/>
        <w:t>% 0.2’den fazla olmamalıdır.</w:t>
      </w:r>
    </w:p>
    <w:p w:rsidR="00A6403E" w:rsidRPr="00441DB8" w:rsidRDefault="00A6403E" w:rsidP="00815038">
      <w:pPr>
        <w:jc w:val="both"/>
        <w:rPr>
          <w:rFonts w:eastAsia="Calibri"/>
          <w:sz w:val="19"/>
          <w:szCs w:val="19"/>
          <w:lang w:val="de-DE" w:eastAsia="en-US"/>
        </w:rPr>
      </w:pPr>
    </w:p>
    <w:p w:rsidR="000D0A0D" w:rsidRPr="00441DB8" w:rsidRDefault="000D0A0D" w:rsidP="00815038">
      <w:pPr>
        <w:jc w:val="both"/>
        <w:rPr>
          <w:rFonts w:eastAsia="Calibri"/>
          <w:sz w:val="19"/>
          <w:szCs w:val="19"/>
          <w:lang w:val="de-DE" w:eastAsia="en-US"/>
        </w:rPr>
      </w:pPr>
      <w:r w:rsidRPr="00441DB8">
        <w:rPr>
          <w:rFonts w:eastAsia="Calibri"/>
          <w:b/>
          <w:sz w:val="19"/>
          <w:szCs w:val="19"/>
          <w:lang w:val="de-DE" w:eastAsia="en-US"/>
        </w:rPr>
        <w:tab/>
        <w:t>Sülfat:</w:t>
      </w:r>
      <w:r w:rsidRPr="00441DB8">
        <w:rPr>
          <w:rFonts w:eastAsia="Calibri"/>
          <w:sz w:val="19"/>
          <w:szCs w:val="19"/>
          <w:lang w:val="de-DE" w:eastAsia="en-US"/>
        </w:rPr>
        <w:tab/>
      </w:r>
      <w:r w:rsidRPr="00441DB8">
        <w:rPr>
          <w:rFonts w:eastAsia="Calibri"/>
          <w:sz w:val="19"/>
          <w:szCs w:val="19"/>
          <w:lang w:val="de-DE" w:eastAsia="en-US"/>
        </w:rPr>
        <w:tab/>
      </w:r>
      <w:r w:rsidRPr="00441DB8">
        <w:rPr>
          <w:rFonts w:eastAsia="Calibri"/>
          <w:sz w:val="19"/>
          <w:szCs w:val="19"/>
          <w:lang w:val="de-DE" w:eastAsia="en-US"/>
        </w:rPr>
        <w:tab/>
        <w:t>% 0.25’den fazla olmamalıdır.</w:t>
      </w:r>
    </w:p>
    <w:p w:rsidR="00A6403E" w:rsidRPr="00441DB8" w:rsidRDefault="00A6403E" w:rsidP="00815038">
      <w:pPr>
        <w:jc w:val="both"/>
        <w:rPr>
          <w:rFonts w:eastAsia="Calibri"/>
          <w:sz w:val="19"/>
          <w:szCs w:val="19"/>
          <w:lang w:val="de-DE" w:eastAsia="en-US"/>
        </w:rPr>
      </w:pPr>
    </w:p>
    <w:p w:rsidR="000D0A0D" w:rsidRPr="00441DB8" w:rsidRDefault="000D0A0D" w:rsidP="00815038">
      <w:pPr>
        <w:jc w:val="both"/>
        <w:rPr>
          <w:rFonts w:eastAsia="Calibri"/>
          <w:sz w:val="19"/>
          <w:szCs w:val="19"/>
          <w:lang w:val="de-DE" w:eastAsia="en-US"/>
        </w:rPr>
      </w:pPr>
      <w:r w:rsidRPr="00441DB8">
        <w:rPr>
          <w:rFonts w:eastAsia="Calibri"/>
          <w:b/>
          <w:sz w:val="19"/>
          <w:szCs w:val="19"/>
          <w:lang w:val="de-DE" w:eastAsia="en-US"/>
        </w:rPr>
        <w:tab/>
        <w:t>Demir:</w:t>
      </w:r>
      <w:r w:rsidRPr="00441DB8">
        <w:rPr>
          <w:rFonts w:eastAsia="Calibri"/>
          <w:sz w:val="19"/>
          <w:szCs w:val="19"/>
          <w:lang w:val="de-DE" w:eastAsia="en-US"/>
        </w:rPr>
        <w:tab/>
      </w:r>
      <w:r w:rsidRPr="00441DB8">
        <w:rPr>
          <w:rFonts w:eastAsia="Calibri"/>
          <w:sz w:val="19"/>
          <w:szCs w:val="19"/>
          <w:lang w:val="de-DE" w:eastAsia="en-US"/>
        </w:rPr>
        <w:tab/>
      </w:r>
      <w:r w:rsidRPr="00441DB8">
        <w:rPr>
          <w:rFonts w:eastAsia="Calibri"/>
          <w:sz w:val="19"/>
          <w:szCs w:val="19"/>
          <w:lang w:val="de-DE" w:eastAsia="en-US"/>
        </w:rPr>
        <w:tab/>
        <w:t>10 mg/kg’dan fazla olmamalıdır</w:t>
      </w:r>
      <w:r w:rsidR="00A6403E" w:rsidRPr="00441DB8">
        <w:rPr>
          <w:rFonts w:eastAsia="Calibri"/>
          <w:sz w:val="19"/>
          <w:szCs w:val="19"/>
          <w:lang w:val="de-DE" w:eastAsia="en-US"/>
        </w:rPr>
        <w:t>.</w:t>
      </w:r>
    </w:p>
    <w:p w:rsidR="00A6403E" w:rsidRPr="00441DB8" w:rsidRDefault="00A6403E" w:rsidP="00815038">
      <w:pPr>
        <w:jc w:val="both"/>
        <w:rPr>
          <w:rFonts w:eastAsia="Calibri"/>
          <w:sz w:val="19"/>
          <w:szCs w:val="19"/>
          <w:lang w:val="de-DE" w:eastAsia="en-US"/>
        </w:rPr>
      </w:pPr>
    </w:p>
    <w:p w:rsidR="00A6403E" w:rsidRPr="00441DB8" w:rsidRDefault="000D0A0D" w:rsidP="00815038">
      <w:pPr>
        <w:jc w:val="both"/>
        <w:rPr>
          <w:rFonts w:eastAsia="Calibri"/>
          <w:sz w:val="19"/>
          <w:szCs w:val="19"/>
          <w:lang w:val="de-DE" w:eastAsia="en-US"/>
        </w:rPr>
      </w:pPr>
      <w:r w:rsidRPr="00441DB8">
        <w:rPr>
          <w:rFonts w:eastAsia="Calibri"/>
          <w:b/>
          <w:sz w:val="19"/>
          <w:szCs w:val="19"/>
          <w:lang w:val="de-DE" w:eastAsia="en-US"/>
        </w:rPr>
        <w:tab/>
        <w:t>Arsenik:</w:t>
      </w:r>
      <w:r w:rsidRPr="00441DB8">
        <w:rPr>
          <w:rFonts w:eastAsia="Calibri"/>
          <w:sz w:val="19"/>
          <w:szCs w:val="19"/>
          <w:lang w:val="de-DE" w:eastAsia="en-US"/>
        </w:rPr>
        <w:tab/>
      </w:r>
      <w:r w:rsidRPr="00441DB8">
        <w:rPr>
          <w:rFonts w:eastAsia="Calibri"/>
          <w:sz w:val="19"/>
          <w:szCs w:val="19"/>
          <w:lang w:val="de-DE" w:eastAsia="en-US"/>
        </w:rPr>
        <w:tab/>
      </w:r>
      <w:r w:rsidRPr="00441DB8">
        <w:rPr>
          <w:rFonts w:eastAsia="Calibri"/>
          <w:sz w:val="19"/>
          <w:szCs w:val="19"/>
          <w:lang w:val="de-DE" w:eastAsia="en-US"/>
        </w:rPr>
        <w:tab/>
        <w:t>3 mg/kg’dan fazla olmamalıdır.</w:t>
      </w:r>
    </w:p>
    <w:p w:rsidR="00A6403E" w:rsidRPr="00441DB8" w:rsidRDefault="00A6403E" w:rsidP="00815038">
      <w:pPr>
        <w:jc w:val="both"/>
        <w:rPr>
          <w:rFonts w:eastAsia="Calibri"/>
          <w:sz w:val="19"/>
          <w:szCs w:val="19"/>
          <w:lang w:val="de-DE" w:eastAsia="en-US"/>
        </w:rPr>
      </w:pPr>
    </w:p>
    <w:p w:rsidR="000D0A0D" w:rsidRPr="00441DB8" w:rsidRDefault="000D0A0D" w:rsidP="00815038">
      <w:pPr>
        <w:ind w:firstLine="708"/>
        <w:jc w:val="both"/>
        <w:rPr>
          <w:rFonts w:eastAsia="Calibri"/>
          <w:sz w:val="19"/>
          <w:szCs w:val="19"/>
          <w:lang w:val="de-DE" w:eastAsia="en-US"/>
        </w:rPr>
      </w:pPr>
      <w:r w:rsidRPr="00441DB8">
        <w:rPr>
          <w:rFonts w:eastAsia="Calibri"/>
          <w:b/>
          <w:sz w:val="19"/>
          <w:szCs w:val="19"/>
          <w:lang w:val="de-DE" w:eastAsia="en-US"/>
        </w:rPr>
        <w:t>Kurşun:</w:t>
      </w:r>
      <w:r w:rsidR="00A6403E" w:rsidRPr="00441DB8">
        <w:rPr>
          <w:rFonts w:eastAsia="Calibri"/>
          <w:sz w:val="19"/>
          <w:szCs w:val="19"/>
          <w:lang w:val="de-DE" w:eastAsia="en-US"/>
        </w:rPr>
        <w:tab/>
      </w:r>
      <w:r w:rsidR="00A6403E" w:rsidRPr="00441DB8">
        <w:rPr>
          <w:rFonts w:eastAsia="Calibri"/>
          <w:sz w:val="19"/>
          <w:szCs w:val="19"/>
          <w:lang w:val="de-DE" w:eastAsia="en-US"/>
        </w:rPr>
        <w:tab/>
      </w:r>
      <w:r w:rsidR="00A6403E" w:rsidRPr="00441DB8">
        <w:rPr>
          <w:rFonts w:eastAsia="Calibri"/>
          <w:sz w:val="19"/>
          <w:szCs w:val="19"/>
          <w:lang w:val="de-DE" w:eastAsia="en-US"/>
        </w:rPr>
        <w:tab/>
        <w:t>2</w:t>
      </w:r>
      <w:r w:rsidRPr="00441DB8">
        <w:rPr>
          <w:rFonts w:eastAsia="Calibri"/>
          <w:sz w:val="19"/>
          <w:szCs w:val="19"/>
          <w:lang w:val="de-DE" w:eastAsia="en-US"/>
        </w:rPr>
        <w:t xml:space="preserve"> mg/kg’dan fazla olmamalıdır.</w:t>
      </w:r>
    </w:p>
    <w:p w:rsidR="00A6403E" w:rsidRPr="00441DB8" w:rsidRDefault="00A6403E" w:rsidP="00815038">
      <w:pPr>
        <w:jc w:val="both"/>
        <w:rPr>
          <w:rFonts w:eastAsia="Calibri"/>
          <w:sz w:val="19"/>
          <w:szCs w:val="19"/>
          <w:lang w:val="de-DE" w:eastAsia="en-US"/>
        </w:rPr>
      </w:pPr>
    </w:p>
    <w:p w:rsidR="000D0A0D" w:rsidRPr="00441DB8" w:rsidRDefault="000D0A0D" w:rsidP="00815038">
      <w:pPr>
        <w:jc w:val="both"/>
        <w:rPr>
          <w:rFonts w:eastAsia="Calibri"/>
          <w:sz w:val="19"/>
          <w:szCs w:val="19"/>
          <w:lang w:val="de-DE" w:eastAsia="en-US"/>
        </w:rPr>
      </w:pPr>
      <w:r w:rsidRPr="00441DB8">
        <w:rPr>
          <w:rFonts w:eastAsia="Calibri"/>
          <w:b/>
          <w:sz w:val="19"/>
          <w:szCs w:val="19"/>
          <w:lang w:val="de-DE" w:eastAsia="en-US"/>
        </w:rPr>
        <w:tab/>
      </w:r>
      <w:r w:rsidR="008A2DDD" w:rsidRPr="00441DB8">
        <w:rPr>
          <w:rFonts w:eastAsia="Calibri"/>
          <w:b/>
          <w:sz w:val="19"/>
          <w:szCs w:val="19"/>
          <w:lang w:val="de-DE" w:eastAsia="en-US"/>
        </w:rPr>
        <w:t>Civa</w:t>
      </w:r>
      <w:r w:rsidRPr="00441DB8">
        <w:rPr>
          <w:rFonts w:eastAsia="Calibri"/>
          <w:b/>
          <w:sz w:val="19"/>
          <w:szCs w:val="19"/>
          <w:lang w:val="de-DE" w:eastAsia="en-US"/>
        </w:rPr>
        <w:t>:</w:t>
      </w:r>
      <w:r w:rsidRPr="00441DB8">
        <w:rPr>
          <w:rFonts w:eastAsia="Calibri"/>
          <w:sz w:val="19"/>
          <w:szCs w:val="19"/>
          <w:lang w:val="de-DE" w:eastAsia="en-US"/>
        </w:rPr>
        <w:tab/>
      </w:r>
      <w:r w:rsidRPr="00441DB8">
        <w:rPr>
          <w:rFonts w:eastAsia="Calibri"/>
          <w:sz w:val="19"/>
          <w:szCs w:val="19"/>
          <w:lang w:val="de-DE" w:eastAsia="en-US"/>
        </w:rPr>
        <w:tab/>
      </w:r>
      <w:r w:rsidRPr="00441DB8">
        <w:rPr>
          <w:rFonts w:eastAsia="Calibri"/>
          <w:sz w:val="19"/>
          <w:szCs w:val="19"/>
          <w:lang w:val="de-DE" w:eastAsia="en-US"/>
        </w:rPr>
        <w:tab/>
        <w:t>1 mg/kg’dan fazla olmamalıdır.</w:t>
      </w:r>
    </w:p>
    <w:p w:rsidR="000D0A0D" w:rsidRPr="00441DB8" w:rsidRDefault="000D0A0D" w:rsidP="00815038">
      <w:pPr>
        <w:jc w:val="both"/>
        <w:rPr>
          <w:rFonts w:eastAsia="Calibri"/>
          <w:sz w:val="19"/>
          <w:szCs w:val="19"/>
          <w:lang w:val="de-DE" w:eastAsia="en-US"/>
        </w:rPr>
      </w:pPr>
      <w:r w:rsidRPr="00441DB8">
        <w:rPr>
          <w:rFonts w:eastAsia="Calibri"/>
          <w:b/>
          <w:sz w:val="19"/>
          <w:szCs w:val="19"/>
          <w:lang w:val="de-DE" w:eastAsia="en-US"/>
        </w:rPr>
        <w:tab/>
      </w:r>
    </w:p>
    <w:p w:rsidR="000D0A0D" w:rsidRPr="00441DB8" w:rsidRDefault="000D0A0D" w:rsidP="00815038">
      <w:pPr>
        <w:jc w:val="both"/>
        <w:rPr>
          <w:rFonts w:eastAsia="Calibri"/>
          <w:sz w:val="19"/>
          <w:szCs w:val="19"/>
          <w:lang w:val="de-DE" w:eastAsia="en-US"/>
        </w:rPr>
      </w:pPr>
      <w:r w:rsidRPr="00441DB8">
        <w:rPr>
          <w:rFonts w:eastAsia="Calibri"/>
          <w:b/>
          <w:sz w:val="19"/>
          <w:szCs w:val="19"/>
          <w:lang w:val="de-DE" w:eastAsia="en-US"/>
        </w:rPr>
        <w:t xml:space="preserve">Not: </w:t>
      </w:r>
      <w:r w:rsidRPr="00441DB8">
        <w:rPr>
          <w:rFonts w:eastAsia="Calibri"/>
          <w:sz w:val="19"/>
          <w:szCs w:val="19"/>
          <w:lang w:val="de-DE" w:eastAsia="en-US"/>
        </w:rPr>
        <w:t>Bu özellik % 80’lik bir sulu çözelti içindir; daha zayıf sulu çözeltiler için laktik asit içeriklerine karşılık gelen değerler hesaplanır.</w:t>
      </w:r>
    </w:p>
    <w:p w:rsidR="000D0A0D" w:rsidRPr="00441DB8" w:rsidRDefault="000D0A0D" w:rsidP="00815038">
      <w:pPr>
        <w:jc w:val="both"/>
        <w:rPr>
          <w:rFonts w:eastAsia="Calibri"/>
          <w:sz w:val="19"/>
          <w:szCs w:val="19"/>
          <w:lang w:val="de-DE" w:eastAsia="en-US"/>
        </w:rPr>
      </w:pPr>
    </w:p>
    <w:p w:rsidR="000D0A0D" w:rsidRPr="00441DB8" w:rsidRDefault="000D0A0D" w:rsidP="00815038">
      <w:pPr>
        <w:jc w:val="both"/>
        <w:rPr>
          <w:rFonts w:eastAsia="Calibri"/>
          <w:b/>
          <w:sz w:val="19"/>
          <w:szCs w:val="19"/>
          <w:u w:val="single"/>
          <w:lang w:val="de-DE" w:eastAsia="en-US"/>
        </w:rPr>
      </w:pPr>
      <w:r w:rsidRPr="00441DB8">
        <w:rPr>
          <w:rFonts w:eastAsia="Calibri"/>
          <w:b/>
          <w:sz w:val="19"/>
          <w:szCs w:val="19"/>
          <w:u w:val="single"/>
          <w:lang w:val="de-DE" w:eastAsia="en-US"/>
        </w:rPr>
        <w:t>E 280 PROPİYONİK ASİT</w:t>
      </w:r>
    </w:p>
    <w:p w:rsidR="000D0A0D" w:rsidRPr="00441DB8" w:rsidRDefault="000D0A0D" w:rsidP="00815038">
      <w:pPr>
        <w:jc w:val="both"/>
        <w:rPr>
          <w:rFonts w:eastAsia="Calibri"/>
          <w:sz w:val="19"/>
          <w:szCs w:val="19"/>
          <w:lang w:val="de-DE" w:eastAsia="en-US"/>
        </w:rPr>
      </w:pPr>
    </w:p>
    <w:p w:rsidR="007F7AAE" w:rsidRPr="00441DB8" w:rsidRDefault="007F7AAE" w:rsidP="00815038">
      <w:pPr>
        <w:ind w:left="4245" w:hanging="4245"/>
        <w:jc w:val="both"/>
        <w:rPr>
          <w:rFonts w:eastAsia="Calibri"/>
          <w:b/>
          <w:sz w:val="19"/>
          <w:szCs w:val="19"/>
          <w:u w:val="single"/>
          <w:lang w:eastAsia="en-US"/>
        </w:rPr>
      </w:pPr>
      <w:r w:rsidRPr="00441DB8">
        <w:rPr>
          <w:rFonts w:eastAsia="Calibri"/>
          <w:b/>
          <w:sz w:val="19"/>
          <w:szCs w:val="19"/>
          <w:u w:val="single"/>
          <w:lang w:eastAsia="en-US"/>
        </w:rPr>
        <w:t>Eşanlamlılar:</w:t>
      </w:r>
    </w:p>
    <w:p w:rsidR="00A6403E" w:rsidRPr="00441DB8" w:rsidRDefault="00A6403E" w:rsidP="00815038">
      <w:pPr>
        <w:ind w:left="4245" w:hanging="4245"/>
        <w:jc w:val="both"/>
        <w:rPr>
          <w:rFonts w:eastAsia="Calibri"/>
          <w:b/>
          <w:sz w:val="19"/>
          <w:szCs w:val="19"/>
          <w:u w:val="single"/>
          <w:lang w:eastAsia="en-US"/>
        </w:rPr>
      </w:pPr>
    </w:p>
    <w:p w:rsidR="00A6403E" w:rsidRPr="00441DB8" w:rsidRDefault="000D0A0D" w:rsidP="00815038">
      <w:pPr>
        <w:ind w:left="4245" w:hanging="4245"/>
        <w:jc w:val="both"/>
        <w:rPr>
          <w:rFonts w:eastAsia="Calibri"/>
          <w:b/>
          <w:sz w:val="19"/>
          <w:szCs w:val="19"/>
          <w:u w:val="single"/>
          <w:lang w:val="de-DE" w:eastAsia="en-US"/>
        </w:rPr>
      </w:pPr>
      <w:r w:rsidRPr="00441DB8">
        <w:rPr>
          <w:rFonts w:eastAsia="Calibri"/>
          <w:b/>
          <w:sz w:val="19"/>
          <w:szCs w:val="19"/>
          <w:u w:val="single"/>
          <w:lang w:val="de-DE" w:eastAsia="en-US"/>
        </w:rPr>
        <w:t>Tanım:</w:t>
      </w:r>
    </w:p>
    <w:p w:rsidR="000D0A0D" w:rsidRPr="00441DB8" w:rsidRDefault="000D0A0D" w:rsidP="00815038">
      <w:pPr>
        <w:ind w:left="4245" w:hanging="4245"/>
        <w:jc w:val="both"/>
        <w:rPr>
          <w:rFonts w:eastAsia="Calibri"/>
          <w:b/>
          <w:sz w:val="19"/>
          <w:szCs w:val="19"/>
          <w:u w:val="single"/>
          <w:lang w:val="de-DE" w:eastAsia="en-US"/>
        </w:rPr>
      </w:pPr>
      <w:r w:rsidRPr="00441DB8">
        <w:rPr>
          <w:rFonts w:eastAsia="Calibri"/>
          <w:b/>
          <w:sz w:val="19"/>
          <w:szCs w:val="19"/>
          <w:lang w:val="de-DE" w:eastAsia="en-US"/>
        </w:rPr>
        <w:tab/>
      </w:r>
    </w:p>
    <w:p w:rsidR="00A6403E" w:rsidRPr="00441DB8" w:rsidRDefault="000D0A0D" w:rsidP="00815038">
      <w:pPr>
        <w:jc w:val="both"/>
        <w:rPr>
          <w:rFonts w:eastAsia="Calibri"/>
          <w:sz w:val="19"/>
          <w:szCs w:val="19"/>
          <w:lang w:val="de-DE" w:eastAsia="en-US"/>
        </w:rPr>
      </w:pPr>
      <w:r w:rsidRPr="00441DB8">
        <w:rPr>
          <w:rFonts w:eastAsia="Calibri"/>
          <w:b/>
          <w:sz w:val="19"/>
          <w:szCs w:val="19"/>
          <w:lang w:val="de-DE" w:eastAsia="en-US"/>
        </w:rPr>
        <w:tab/>
      </w:r>
      <w:r w:rsidR="00A6403E" w:rsidRPr="00441DB8">
        <w:rPr>
          <w:rFonts w:eastAsia="Calibri"/>
          <w:b/>
          <w:sz w:val="19"/>
          <w:szCs w:val="19"/>
          <w:lang w:val="de-DE" w:eastAsia="en-US"/>
        </w:rPr>
        <w:t>Einecs:</w:t>
      </w:r>
      <w:r w:rsidR="00A6403E" w:rsidRPr="00441DB8">
        <w:rPr>
          <w:rFonts w:eastAsia="Calibri"/>
          <w:sz w:val="19"/>
          <w:szCs w:val="19"/>
          <w:lang w:val="de-DE" w:eastAsia="en-US"/>
        </w:rPr>
        <w:tab/>
      </w:r>
      <w:r w:rsidR="00A6403E" w:rsidRPr="00441DB8">
        <w:rPr>
          <w:rFonts w:eastAsia="Calibri"/>
          <w:sz w:val="19"/>
          <w:szCs w:val="19"/>
          <w:lang w:val="de-DE" w:eastAsia="en-US"/>
        </w:rPr>
        <w:tab/>
      </w:r>
      <w:r w:rsidR="00A6403E" w:rsidRPr="00441DB8">
        <w:rPr>
          <w:rFonts w:eastAsia="Calibri"/>
          <w:sz w:val="19"/>
          <w:szCs w:val="19"/>
          <w:lang w:val="de-DE" w:eastAsia="en-US"/>
        </w:rPr>
        <w:tab/>
        <w:t>201-176-3</w:t>
      </w:r>
    </w:p>
    <w:p w:rsidR="00A6403E" w:rsidRPr="00441DB8" w:rsidRDefault="00A6403E" w:rsidP="00815038">
      <w:pPr>
        <w:ind w:firstLine="708"/>
        <w:jc w:val="both"/>
        <w:rPr>
          <w:rFonts w:eastAsia="Calibri"/>
          <w:sz w:val="19"/>
          <w:szCs w:val="19"/>
          <w:lang w:val="de-DE" w:eastAsia="en-US"/>
        </w:rPr>
      </w:pPr>
    </w:p>
    <w:p w:rsidR="000D0A0D" w:rsidRPr="00441DB8" w:rsidRDefault="000D0A0D" w:rsidP="00815038">
      <w:pPr>
        <w:ind w:firstLine="708"/>
        <w:jc w:val="both"/>
        <w:rPr>
          <w:rFonts w:eastAsia="Calibri"/>
          <w:sz w:val="19"/>
          <w:szCs w:val="19"/>
          <w:lang w:val="de-DE" w:eastAsia="en-US"/>
        </w:rPr>
      </w:pPr>
      <w:r w:rsidRPr="00441DB8">
        <w:rPr>
          <w:rFonts w:eastAsia="Calibri"/>
          <w:b/>
          <w:sz w:val="19"/>
          <w:szCs w:val="19"/>
          <w:lang w:val="de-DE" w:eastAsia="en-US"/>
        </w:rPr>
        <w:t>Kimyasal adı:</w:t>
      </w:r>
      <w:r w:rsidRPr="00441DB8">
        <w:rPr>
          <w:rFonts w:eastAsia="Calibri"/>
          <w:sz w:val="19"/>
          <w:szCs w:val="19"/>
          <w:lang w:val="de-DE" w:eastAsia="en-US"/>
        </w:rPr>
        <w:tab/>
      </w:r>
      <w:r w:rsidRPr="00441DB8">
        <w:rPr>
          <w:rFonts w:eastAsia="Calibri"/>
          <w:sz w:val="19"/>
          <w:szCs w:val="19"/>
          <w:lang w:val="de-DE" w:eastAsia="en-US"/>
        </w:rPr>
        <w:tab/>
        <w:t>Propiyonik asit</w:t>
      </w:r>
    </w:p>
    <w:p w:rsidR="000D0A0D" w:rsidRPr="00441DB8" w:rsidRDefault="000D0A0D" w:rsidP="00815038">
      <w:pPr>
        <w:jc w:val="both"/>
        <w:rPr>
          <w:rFonts w:eastAsia="Calibri"/>
          <w:sz w:val="19"/>
          <w:szCs w:val="19"/>
          <w:lang w:val="de-DE" w:eastAsia="en-US"/>
        </w:rPr>
      </w:pPr>
      <w:r w:rsidRPr="00441DB8">
        <w:rPr>
          <w:rFonts w:eastAsia="Calibri"/>
          <w:sz w:val="19"/>
          <w:szCs w:val="19"/>
          <w:lang w:val="de-DE" w:eastAsia="en-US"/>
        </w:rPr>
        <w:tab/>
      </w:r>
      <w:r w:rsidRPr="00441DB8">
        <w:rPr>
          <w:rFonts w:eastAsia="Calibri"/>
          <w:sz w:val="19"/>
          <w:szCs w:val="19"/>
          <w:lang w:val="de-DE" w:eastAsia="en-US"/>
        </w:rPr>
        <w:tab/>
      </w:r>
      <w:r w:rsidRPr="00441DB8">
        <w:rPr>
          <w:rFonts w:eastAsia="Calibri"/>
          <w:sz w:val="19"/>
          <w:szCs w:val="19"/>
          <w:lang w:val="de-DE" w:eastAsia="en-US"/>
        </w:rPr>
        <w:tab/>
      </w:r>
      <w:r w:rsidRPr="00441DB8">
        <w:rPr>
          <w:rFonts w:eastAsia="Calibri"/>
          <w:sz w:val="19"/>
          <w:szCs w:val="19"/>
          <w:lang w:val="de-DE" w:eastAsia="en-US"/>
        </w:rPr>
        <w:tab/>
        <w:t>Propanoik asit</w:t>
      </w:r>
      <w:r w:rsidRPr="00441DB8">
        <w:rPr>
          <w:rFonts w:eastAsia="Calibri"/>
          <w:sz w:val="19"/>
          <w:szCs w:val="19"/>
          <w:lang w:val="de-DE" w:eastAsia="en-US"/>
        </w:rPr>
        <w:tab/>
      </w:r>
    </w:p>
    <w:p w:rsidR="000D0A0D" w:rsidRPr="00441DB8" w:rsidRDefault="000D0A0D" w:rsidP="00815038">
      <w:pPr>
        <w:jc w:val="both"/>
        <w:rPr>
          <w:rFonts w:eastAsia="Calibri"/>
          <w:sz w:val="19"/>
          <w:szCs w:val="19"/>
          <w:lang w:val="de-DE" w:eastAsia="en-US"/>
        </w:rPr>
      </w:pPr>
      <w:r w:rsidRPr="00441DB8">
        <w:rPr>
          <w:rFonts w:eastAsia="Calibri"/>
          <w:b/>
          <w:sz w:val="19"/>
          <w:szCs w:val="19"/>
          <w:lang w:val="de-DE" w:eastAsia="en-US"/>
        </w:rPr>
        <w:tab/>
      </w:r>
    </w:p>
    <w:p w:rsidR="000D0A0D" w:rsidRPr="00441DB8" w:rsidRDefault="000D0A0D" w:rsidP="00815038">
      <w:pPr>
        <w:jc w:val="both"/>
        <w:rPr>
          <w:rFonts w:eastAsia="Calibri"/>
          <w:sz w:val="19"/>
          <w:szCs w:val="19"/>
          <w:vertAlign w:val="subscript"/>
          <w:lang w:val="de-DE" w:eastAsia="en-US"/>
        </w:rPr>
      </w:pPr>
      <w:r w:rsidRPr="00441DB8">
        <w:rPr>
          <w:rFonts w:eastAsia="Calibri"/>
          <w:b/>
          <w:sz w:val="19"/>
          <w:szCs w:val="19"/>
          <w:lang w:val="de-DE" w:eastAsia="en-US"/>
        </w:rPr>
        <w:tab/>
        <w:t>Kimyasal formülü:</w:t>
      </w:r>
      <w:r w:rsidRPr="00441DB8">
        <w:rPr>
          <w:rFonts w:eastAsia="Calibri"/>
          <w:sz w:val="19"/>
          <w:szCs w:val="19"/>
          <w:lang w:val="de-DE" w:eastAsia="en-US"/>
        </w:rPr>
        <w:tab/>
        <w:t>C</w:t>
      </w:r>
      <w:r w:rsidRPr="00441DB8">
        <w:rPr>
          <w:rFonts w:eastAsia="Calibri"/>
          <w:sz w:val="19"/>
          <w:szCs w:val="19"/>
          <w:vertAlign w:val="subscript"/>
          <w:lang w:val="de-DE" w:eastAsia="en-US"/>
        </w:rPr>
        <w:t>3</w:t>
      </w:r>
      <w:r w:rsidRPr="00441DB8">
        <w:rPr>
          <w:rFonts w:eastAsia="Calibri"/>
          <w:sz w:val="19"/>
          <w:szCs w:val="19"/>
          <w:lang w:val="de-DE" w:eastAsia="en-US"/>
        </w:rPr>
        <w:t>H</w:t>
      </w:r>
      <w:r w:rsidRPr="00441DB8">
        <w:rPr>
          <w:rFonts w:eastAsia="Calibri"/>
          <w:sz w:val="19"/>
          <w:szCs w:val="19"/>
          <w:vertAlign w:val="subscript"/>
          <w:lang w:val="de-DE" w:eastAsia="en-US"/>
        </w:rPr>
        <w:t>6</w:t>
      </w:r>
      <w:r w:rsidRPr="00441DB8">
        <w:rPr>
          <w:rFonts w:eastAsia="Calibri"/>
          <w:sz w:val="19"/>
          <w:szCs w:val="19"/>
          <w:lang w:val="de-DE" w:eastAsia="en-US"/>
        </w:rPr>
        <w:t>O</w:t>
      </w:r>
      <w:r w:rsidRPr="00441DB8">
        <w:rPr>
          <w:rFonts w:eastAsia="Calibri"/>
          <w:sz w:val="19"/>
          <w:szCs w:val="19"/>
          <w:vertAlign w:val="subscript"/>
          <w:lang w:val="de-DE" w:eastAsia="en-US"/>
        </w:rPr>
        <w:t>2</w:t>
      </w:r>
    </w:p>
    <w:p w:rsidR="00A6403E" w:rsidRPr="00441DB8" w:rsidRDefault="00A6403E" w:rsidP="00815038">
      <w:pPr>
        <w:jc w:val="both"/>
        <w:rPr>
          <w:rFonts w:eastAsia="Calibri"/>
          <w:sz w:val="19"/>
          <w:szCs w:val="19"/>
          <w:lang w:val="de-DE" w:eastAsia="en-US"/>
        </w:rPr>
      </w:pPr>
    </w:p>
    <w:p w:rsidR="000D0A0D" w:rsidRPr="00441DB8" w:rsidRDefault="000D0A0D" w:rsidP="00815038">
      <w:pPr>
        <w:jc w:val="both"/>
        <w:rPr>
          <w:rFonts w:eastAsia="Calibri"/>
          <w:sz w:val="19"/>
          <w:szCs w:val="19"/>
          <w:lang w:val="de-DE" w:eastAsia="en-US"/>
        </w:rPr>
      </w:pPr>
      <w:r w:rsidRPr="00441DB8">
        <w:rPr>
          <w:rFonts w:eastAsia="Calibri"/>
          <w:b/>
          <w:sz w:val="19"/>
          <w:szCs w:val="19"/>
          <w:lang w:val="de-DE" w:eastAsia="en-US"/>
        </w:rPr>
        <w:tab/>
      </w:r>
      <w:r w:rsidR="001016C5">
        <w:rPr>
          <w:rFonts w:eastAsia="Calibri"/>
          <w:b/>
          <w:sz w:val="19"/>
          <w:szCs w:val="19"/>
          <w:lang w:val="de-DE" w:eastAsia="en-US"/>
        </w:rPr>
        <w:t>Molekül ağırlığı</w:t>
      </w:r>
      <w:r w:rsidRPr="00441DB8">
        <w:rPr>
          <w:rFonts w:eastAsia="Calibri"/>
          <w:b/>
          <w:sz w:val="19"/>
          <w:szCs w:val="19"/>
          <w:lang w:val="de-DE" w:eastAsia="en-US"/>
        </w:rPr>
        <w:t>:</w:t>
      </w:r>
      <w:r w:rsidRPr="00441DB8">
        <w:rPr>
          <w:rFonts w:eastAsia="Calibri"/>
          <w:sz w:val="19"/>
          <w:szCs w:val="19"/>
          <w:lang w:val="de-DE" w:eastAsia="en-US"/>
        </w:rPr>
        <w:tab/>
      </w:r>
      <w:r w:rsidRPr="00441DB8">
        <w:rPr>
          <w:rFonts w:eastAsia="Calibri"/>
          <w:sz w:val="19"/>
          <w:szCs w:val="19"/>
          <w:lang w:val="de-DE" w:eastAsia="en-US"/>
        </w:rPr>
        <w:tab/>
        <w:t>74.08</w:t>
      </w:r>
    </w:p>
    <w:p w:rsidR="00A6403E" w:rsidRPr="00441DB8" w:rsidRDefault="00A6403E" w:rsidP="00815038">
      <w:pPr>
        <w:jc w:val="both"/>
        <w:rPr>
          <w:rFonts w:eastAsia="Calibri"/>
          <w:sz w:val="19"/>
          <w:szCs w:val="19"/>
          <w:lang w:val="de-DE" w:eastAsia="en-US"/>
        </w:rPr>
      </w:pPr>
    </w:p>
    <w:p w:rsidR="000D0A0D" w:rsidRPr="00441DB8" w:rsidRDefault="000D0A0D" w:rsidP="00815038">
      <w:pPr>
        <w:jc w:val="both"/>
        <w:rPr>
          <w:rFonts w:eastAsia="Calibri"/>
          <w:sz w:val="19"/>
          <w:szCs w:val="19"/>
          <w:lang w:val="de-DE" w:eastAsia="en-US"/>
        </w:rPr>
      </w:pPr>
      <w:r w:rsidRPr="00441DB8">
        <w:rPr>
          <w:rFonts w:eastAsia="Calibri"/>
          <w:b/>
          <w:sz w:val="19"/>
          <w:szCs w:val="19"/>
          <w:lang w:val="de-DE" w:eastAsia="en-US"/>
        </w:rPr>
        <w:tab/>
        <w:t>Analiz:</w:t>
      </w:r>
      <w:r w:rsidRPr="00441DB8">
        <w:rPr>
          <w:rFonts w:eastAsia="Calibri"/>
          <w:sz w:val="19"/>
          <w:szCs w:val="19"/>
          <w:lang w:val="de-DE" w:eastAsia="en-US"/>
        </w:rPr>
        <w:tab/>
      </w:r>
      <w:r w:rsidRPr="00441DB8">
        <w:rPr>
          <w:rFonts w:eastAsia="Calibri"/>
          <w:sz w:val="19"/>
          <w:szCs w:val="19"/>
          <w:lang w:val="de-DE" w:eastAsia="en-US"/>
        </w:rPr>
        <w:tab/>
      </w:r>
      <w:r w:rsidRPr="00441DB8">
        <w:rPr>
          <w:rFonts w:eastAsia="Calibri"/>
          <w:sz w:val="19"/>
          <w:szCs w:val="19"/>
          <w:lang w:val="de-DE" w:eastAsia="en-US"/>
        </w:rPr>
        <w:tab/>
        <w:t>İçeriği % 99.5’den az olmamalıdır.</w:t>
      </w:r>
    </w:p>
    <w:p w:rsidR="000D0A0D" w:rsidRPr="00441DB8" w:rsidRDefault="000D0A0D" w:rsidP="00815038">
      <w:pPr>
        <w:jc w:val="both"/>
        <w:rPr>
          <w:rFonts w:eastAsia="Calibri"/>
          <w:b/>
          <w:sz w:val="19"/>
          <w:szCs w:val="19"/>
          <w:u w:val="single"/>
          <w:lang w:eastAsia="en-US"/>
        </w:rPr>
      </w:pPr>
    </w:p>
    <w:p w:rsidR="000D0A0D" w:rsidRPr="00441DB8" w:rsidRDefault="000D0A0D" w:rsidP="00815038">
      <w:pPr>
        <w:jc w:val="both"/>
        <w:rPr>
          <w:rFonts w:eastAsia="Calibri"/>
          <w:sz w:val="19"/>
          <w:szCs w:val="19"/>
          <w:lang w:eastAsia="en-US"/>
        </w:rPr>
      </w:pPr>
      <w:r w:rsidRPr="00441DB8">
        <w:rPr>
          <w:rFonts w:eastAsia="Calibri"/>
          <w:b/>
          <w:sz w:val="19"/>
          <w:szCs w:val="19"/>
          <w:u w:val="single"/>
          <w:lang w:eastAsia="en-US"/>
        </w:rPr>
        <w:lastRenderedPageBreak/>
        <w:t>Tanımlama:</w:t>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t>Renksiz veya hafif sarımsı, hafif keskin kokulu yağlı sıvı.</w:t>
      </w:r>
    </w:p>
    <w:p w:rsidR="000D0A0D" w:rsidRPr="00441DB8" w:rsidRDefault="000D0A0D" w:rsidP="00815038">
      <w:pPr>
        <w:keepNext/>
        <w:ind w:left="4245" w:hanging="4245"/>
        <w:jc w:val="both"/>
        <w:outlineLvl w:val="3"/>
        <w:rPr>
          <w:b/>
          <w:sz w:val="19"/>
          <w:szCs w:val="19"/>
          <w:u w:val="single"/>
        </w:rPr>
      </w:pPr>
    </w:p>
    <w:p w:rsidR="000D0A0D" w:rsidRPr="00441DB8" w:rsidRDefault="000D0A0D" w:rsidP="00815038">
      <w:pPr>
        <w:keepNext/>
        <w:ind w:left="4245" w:hanging="4245"/>
        <w:jc w:val="both"/>
        <w:outlineLvl w:val="3"/>
        <w:rPr>
          <w:b/>
          <w:sz w:val="19"/>
          <w:szCs w:val="19"/>
          <w:u w:val="single"/>
        </w:rPr>
      </w:pPr>
      <w:r w:rsidRPr="00441DB8">
        <w:rPr>
          <w:b/>
          <w:sz w:val="19"/>
          <w:szCs w:val="19"/>
          <w:u w:val="single"/>
        </w:rPr>
        <w:t>Belirleme:</w:t>
      </w:r>
    </w:p>
    <w:p w:rsidR="00A6403E" w:rsidRPr="00441DB8" w:rsidRDefault="00A6403E" w:rsidP="00815038">
      <w:pPr>
        <w:keepNext/>
        <w:ind w:left="4245" w:hanging="4245"/>
        <w:jc w:val="both"/>
        <w:outlineLvl w:val="3"/>
        <w:rPr>
          <w:b/>
          <w:sz w:val="19"/>
          <w:szCs w:val="19"/>
          <w:u w:val="single"/>
        </w:rPr>
      </w:pPr>
    </w:p>
    <w:p w:rsidR="000D0A0D" w:rsidRPr="00441DB8" w:rsidRDefault="00A6403E" w:rsidP="00815038">
      <w:pPr>
        <w:jc w:val="both"/>
        <w:rPr>
          <w:rFonts w:eastAsia="Calibri"/>
          <w:sz w:val="19"/>
          <w:szCs w:val="19"/>
          <w:lang w:eastAsia="en-US"/>
        </w:rPr>
      </w:pPr>
      <w:r w:rsidRPr="00441DB8">
        <w:rPr>
          <w:rFonts w:eastAsia="Calibri"/>
          <w:b/>
          <w:sz w:val="19"/>
          <w:szCs w:val="19"/>
          <w:lang w:eastAsia="en-US"/>
        </w:rPr>
        <w:tab/>
      </w:r>
      <w:r w:rsidR="000D0A0D" w:rsidRPr="00441DB8">
        <w:rPr>
          <w:rFonts w:eastAsia="Calibri"/>
          <w:b/>
          <w:sz w:val="19"/>
          <w:szCs w:val="19"/>
          <w:lang w:eastAsia="en-US"/>
        </w:rPr>
        <w:t>Erime noktası:</w:t>
      </w:r>
      <w:r w:rsidRPr="00441DB8">
        <w:rPr>
          <w:rFonts w:eastAsia="Calibri"/>
          <w:b/>
          <w:sz w:val="19"/>
          <w:szCs w:val="19"/>
          <w:lang w:eastAsia="en-US"/>
        </w:rPr>
        <w:tab/>
      </w:r>
      <w:r w:rsidR="000D0A0D" w:rsidRPr="00441DB8">
        <w:rPr>
          <w:rFonts w:eastAsia="Calibri"/>
          <w:sz w:val="19"/>
          <w:szCs w:val="19"/>
          <w:lang w:eastAsia="en-US"/>
        </w:rPr>
        <w:tab/>
        <w:t xml:space="preserve">-22 </w:t>
      </w:r>
      <w:r w:rsidR="000D0A0D" w:rsidRPr="00441DB8">
        <w:rPr>
          <w:rFonts w:eastAsia="Calibri"/>
          <w:sz w:val="19"/>
          <w:szCs w:val="19"/>
          <w:vertAlign w:val="superscript"/>
          <w:lang w:eastAsia="en-US"/>
        </w:rPr>
        <w:t>o</w:t>
      </w:r>
      <w:r w:rsidR="000D0A0D" w:rsidRPr="00441DB8">
        <w:rPr>
          <w:rFonts w:eastAsia="Calibri"/>
          <w:sz w:val="19"/>
          <w:szCs w:val="19"/>
          <w:lang w:eastAsia="en-US"/>
        </w:rPr>
        <w:t xml:space="preserve">C </w:t>
      </w:r>
    </w:p>
    <w:p w:rsidR="00A6403E" w:rsidRPr="00441DB8" w:rsidRDefault="00A6403E" w:rsidP="00815038">
      <w:pPr>
        <w:jc w:val="both"/>
        <w:rPr>
          <w:rFonts w:eastAsia="Calibri"/>
          <w:sz w:val="19"/>
          <w:szCs w:val="19"/>
          <w:lang w:eastAsia="en-US"/>
        </w:rPr>
      </w:pPr>
    </w:p>
    <w:p w:rsidR="000D0A0D" w:rsidRPr="00441DB8" w:rsidRDefault="00A6403E" w:rsidP="00815038">
      <w:pPr>
        <w:jc w:val="both"/>
        <w:rPr>
          <w:rFonts w:eastAsia="Calibri"/>
          <w:sz w:val="19"/>
          <w:szCs w:val="19"/>
          <w:lang w:eastAsia="en-US"/>
        </w:rPr>
      </w:pPr>
      <w:r w:rsidRPr="00441DB8">
        <w:rPr>
          <w:rFonts w:eastAsia="Calibri"/>
          <w:b/>
          <w:sz w:val="19"/>
          <w:szCs w:val="19"/>
          <w:lang w:eastAsia="en-US"/>
        </w:rPr>
        <w:tab/>
      </w:r>
      <w:r w:rsidR="000D0A0D" w:rsidRPr="00441DB8">
        <w:rPr>
          <w:rFonts w:eastAsia="Calibri"/>
          <w:b/>
          <w:sz w:val="19"/>
          <w:szCs w:val="19"/>
          <w:lang w:eastAsia="en-US"/>
        </w:rPr>
        <w:t>Distilasyon aralığı:</w:t>
      </w:r>
      <w:r w:rsidR="000D0A0D" w:rsidRPr="00441DB8">
        <w:rPr>
          <w:rFonts w:eastAsia="Calibri"/>
          <w:sz w:val="19"/>
          <w:szCs w:val="19"/>
          <w:lang w:eastAsia="en-US"/>
        </w:rPr>
        <w:tab/>
        <w:t>138.5</w:t>
      </w:r>
      <w:r w:rsidR="000D0A0D" w:rsidRPr="00441DB8">
        <w:rPr>
          <w:rFonts w:eastAsia="Calibri"/>
          <w:sz w:val="19"/>
          <w:szCs w:val="19"/>
          <w:vertAlign w:val="superscript"/>
          <w:lang w:eastAsia="en-US"/>
        </w:rPr>
        <w:t xml:space="preserve"> o</w:t>
      </w:r>
      <w:r w:rsidR="000D0A0D" w:rsidRPr="00441DB8">
        <w:rPr>
          <w:rFonts w:eastAsia="Calibri"/>
          <w:sz w:val="19"/>
          <w:szCs w:val="19"/>
          <w:lang w:eastAsia="en-US"/>
        </w:rPr>
        <w:t>C -142.5</w:t>
      </w:r>
      <w:r w:rsidR="000D0A0D" w:rsidRPr="00441DB8">
        <w:rPr>
          <w:rFonts w:eastAsia="Calibri"/>
          <w:sz w:val="19"/>
          <w:szCs w:val="19"/>
          <w:vertAlign w:val="superscript"/>
          <w:lang w:eastAsia="en-US"/>
        </w:rPr>
        <w:t xml:space="preserve"> o</w:t>
      </w:r>
      <w:r w:rsidR="000D0A0D" w:rsidRPr="00441DB8">
        <w:rPr>
          <w:rFonts w:eastAsia="Calibri"/>
          <w:sz w:val="19"/>
          <w:szCs w:val="19"/>
          <w:lang w:eastAsia="en-US"/>
        </w:rPr>
        <w:t>C.</w:t>
      </w:r>
    </w:p>
    <w:p w:rsidR="000D0A0D" w:rsidRPr="00441DB8" w:rsidRDefault="000D0A0D" w:rsidP="00815038">
      <w:pPr>
        <w:jc w:val="both"/>
        <w:rPr>
          <w:rFonts w:eastAsia="Calibri"/>
          <w:sz w:val="19"/>
          <w:szCs w:val="19"/>
          <w:lang w:eastAsia="en-US"/>
        </w:rPr>
      </w:pPr>
    </w:p>
    <w:p w:rsidR="000D0A0D" w:rsidRPr="00441DB8" w:rsidRDefault="000D0A0D" w:rsidP="00815038">
      <w:pPr>
        <w:jc w:val="both"/>
        <w:rPr>
          <w:rFonts w:eastAsia="Calibri"/>
          <w:b/>
          <w:sz w:val="19"/>
          <w:szCs w:val="19"/>
          <w:u w:val="single"/>
          <w:lang w:eastAsia="en-US"/>
        </w:rPr>
      </w:pPr>
      <w:r w:rsidRPr="00441DB8">
        <w:rPr>
          <w:rFonts w:eastAsia="Calibri"/>
          <w:b/>
          <w:sz w:val="19"/>
          <w:szCs w:val="19"/>
          <w:u w:val="single"/>
          <w:lang w:eastAsia="en-US"/>
        </w:rPr>
        <w:t>Saflık:</w:t>
      </w:r>
    </w:p>
    <w:p w:rsidR="00A6403E" w:rsidRPr="00441DB8" w:rsidRDefault="00A6403E" w:rsidP="00815038">
      <w:pPr>
        <w:jc w:val="both"/>
        <w:rPr>
          <w:rFonts w:eastAsia="Calibri"/>
          <w:b/>
          <w:sz w:val="19"/>
          <w:szCs w:val="19"/>
          <w:u w:val="single"/>
          <w:lang w:eastAsia="en-US"/>
        </w:rPr>
      </w:pPr>
    </w:p>
    <w:p w:rsidR="000D0A0D" w:rsidRPr="00441DB8" w:rsidRDefault="000D0A0D" w:rsidP="00815038">
      <w:pPr>
        <w:jc w:val="both"/>
        <w:rPr>
          <w:rFonts w:eastAsia="Calibri"/>
          <w:sz w:val="19"/>
          <w:szCs w:val="19"/>
          <w:lang w:eastAsia="en-US"/>
        </w:rPr>
      </w:pPr>
      <w:r w:rsidRPr="00441DB8">
        <w:rPr>
          <w:rFonts w:eastAsia="Calibri"/>
          <w:b/>
          <w:sz w:val="19"/>
          <w:szCs w:val="19"/>
          <w:lang w:eastAsia="en-US"/>
        </w:rPr>
        <w:tab/>
        <w:t>Uçucu olmayan kalıntı:</w:t>
      </w:r>
      <w:r w:rsidRPr="00441DB8">
        <w:rPr>
          <w:rFonts w:eastAsia="Calibri"/>
          <w:sz w:val="19"/>
          <w:szCs w:val="19"/>
          <w:lang w:eastAsia="en-US"/>
        </w:rPr>
        <w:tab/>
        <w:t>140</w:t>
      </w:r>
      <w:r w:rsidRPr="00441DB8">
        <w:rPr>
          <w:rFonts w:eastAsia="Calibri"/>
          <w:sz w:val="19"/>
          <w:szCs w:val="19"/>
          <w:vertAlign w:val="superscript"/>
          <w:lang w:eastAsia="en-US"/>
        </w:rPr>
        <w:t xml:space="preserve"> o</w:t>
      </w:r>
      <w:r w:rsidRPr="00441DB8">
        <w:rPr>
          <w:rFonts w:eastAsia="Calibri"/>
          <w:sz w:val="19"/>
          <w:szCs w:val="19"/>
          <w:lang w:eastAsia="en-US"/>
        </w:rPr>
        <w:t>C’de sabit ağırlığa kurutulduğunda % 0.01’den fazla olmamalıdır.</w:t>
      </w:r>
    </w:p>
    <w:p w:rsidR="00A6403E" w:rsidRPr="00441DB8" w:rsidRDefault="00A6403E" w:rsidP="00815038">
      <w:pPr>
        <w:jc w:val="both"/>
        <w:rPr>
          <w:rFonts w:eastAsia="Calibri"/>
          <w:sz w:val="19"/>
          <w:szCs w:val="19"/>
          <w:u w:val="single"/>
          <w:lang w:eastAsia="en-US"/>
        </w:rPr>
      </w:pPr>
    </w:p>
    <w:p w:rsidR="000D0A0D" w:rsidRPr="00441DB8" w:rsidRDefault="00A6403E" w:rsidP="00815038">
      <w:pPr>
        <w:jc w:val="both"/>
        <w:rPr>
          <w:rFonts w:eastAsia="Calibri"/>
          <w:b/>
          <w:sz w:val="19"/>
          <w:szCs w:val="19"/>
          <w:lang w:val="de-DE" w:eastAsia="en-US"/>
        </w:rPr>
      </w:pPr>
      <w:r w:rsidRPr="00441DB8">
        <w:rPr>
          <w:rFonts w:eastAsia="Calibri"/>
          <w:b/>
          <w:sz w:val="19"/>
          <w:szCs w:val="19"/>
          <w:lang w:val="de-DE" w:eastAsia="en-US"/>
        </w:rPr>
        <w:tab/>
        <w:t>Aldehit</w:t>
      </w:r>
      <w:r w:rsidR="000D0A0D" w:rsidRPr="00441DB8">
        <w:rPr>
          <w:rFonts w:eastAsia="Calibri"/>
          <w:b/>
          <w:sz w:val="19"/>
          <w:szCs w:val="19"/>
          <w:lang w:val="de-DE" w:eastAsia="en-US"/>
        </w:rPr>
        <w:t>ler:</w:t>
      </w:r>
      <w:r w:rsidRPr="00441DB8">
        <w:rPr>
          <w:rFonts w:eastAsia="Calibri"/>
          <w:sz w:val="19"/>
          <w:szCs w:val="19"/>
          <w:lang w:val="de-DE" w:eastAsia="en-US"/>
        </w:rPr>
        <w:tab/>
      </w:r>
      <w:r w:rsidRPr="00441DB8">
        <w:rPr>
          <w:rFonts w:eastAsia="Calibri"/>
          <w:sz w:val="19"/>
          <w:szCs w:val="19"/>
          <w:lang w:val="de-DE" w:eastAsia="en-US"/>
        </w:rPr>
        <w:tab/>
        <w:t>Formaldehit</w:t>
      </w:r>
      <w:r w:rsidR="000D0A0D" w:rsidRPr="00441DB8">
        <w:rPr>
          <w:rFonts w:eastAsia="Calibri"/>
          <w:sz w:val="19"/>
          <w:szCs w:val="19"/>
          <w:lang w:val="de-DE" w:eastAsia="en-US"/>
        </w:rPr>
        <w:t xml:space="preserve"> cinsinden % 0.1’den fazla olmamalıdır.</w:t>
      </w:r>
    </w:p>
    <w:p w:rsidR="00A6403E" w:rsidRPr="00441DB8" w:rsidRDefault="00A6403E" w:rsidP="00815038">
      <w:pPr>
        <w:jc w:val="both"/>
        <w:rPr>
          <w:rFonts w:eastAsia="Calibri"/>
          <w:sz w:val="19"/>
          <w:szCs w:val="19"/>
          <w:u w:val="single"/>
          <w:lang w:eastAsia="en-US"/>
        </w:rPr>
      </w:pPr>
    </w:p>
    <w:p w:rsidR="000D0A0D" w:rsidRPr="00441DB8" w:rsidRDefault="000D0A0D" w:rsidP="00815038">
      <w:pPr>
        <w:jc w:val="both"/>
        <w:rPr>
          <w:rFonts w:eastAsia="Calibri"/>
          <w:sz w:val="19"/>
          <w:szCs w:val="19"/>
          <w:lang w:val="de-DE" w:eastAsia="en-US"/>
        </w:rPr>
      </w:pPr>
      <w:r w:rsidRPr="00441DB8">
        <w:rPr>
          <w:rFonts w:eastAsia="Calibri"/>
          <w:b/>
          <w:sz w:val="19"/>
          <w:szCs w:val="19"/>
          <w:lang w:val="de-DE" w:eastAsia="en-US"/>
        </w:rPr>
        <w:tab/>
        <w:t>Arsenik:</w:t>
      </w:r>
      <w:r w:rsidRPr="00441DB8">
        <w:rPr>
          <w:rFonts w:eastAsia="Calibri"/>
          <w:sz w:val="19"/>
          <w:szCs w:val="19"/>
          <w:lang w:val="de-DE" w:eastAsia="en-US"/>
        </w:rPr>
        <w:tab/>
      </w:r>
      <w:r w:rsidRPr="00441DB8">
        <w:rPr>
          <w:rFonts w:eastAsia="Calibri"/>
          <w:sz w:val="19"/>
          <w:szCs w:val="19"/>
          <w:lang w:val="de-DE" w:eastAsia="en-US"/>
        </w:rPr>
        <w:tab/>
      </w:r>
      <w:r w:rsidRPr="00441DB8">
        <w:rPr>
          <w:rFonts w:eastAsia="Calibri"/>
          <w:sz w:val="19"/>
          <w:szCs w:val="19"/>
          <w:lang w:val="de-DE" w:eastAsia="en-US"/>
        </w:rPr>
        <w:tab/>
        <w:t>3 mg/kg’dan fazla olmamalıdır.</w:t>
      </w:r>
    </w:p>
    <w:p w:rsidR="00D16EF4" w:rsidRPr="00441DB8" w:rsidRDefault="00D16EF4" w:rsidP="00815038">
      <w:pPr>
        <w:jc w:val="both"/>
        <w:rPr>
          <w:rFonts w:eastAsia="Calibri"/>
          <w:sz w:val="19"/>
          <w:szCs w:val="19"/>
          <w:u w:val="single"/>
          <w:lang w:eastAsia="en-US"/>
        </w:rPr>
      </w:pPr>
    </w:p>
    <w:p w:rsidR="000D0A0D" w:rsidRPr="00441DB8" w:rsidRDefault="000D0A0D" w:rsidP="00815038">
      <w:pPr>
        <w:jc w:val="both"/>
        <w:rPr>
          <w:rFonts w:eastAsia="Calibri"/>
          <w:sz w:val="19"/>
          <w:szCs w:val="19"/>
          <w:lang w:val="de-DE" w:eastAsia="en-US"/>
        </w:rPr>
      </w:pPr>
      <w:r w:rsidRPr="00441DB8">
        <w:rPr>
          <w:rFonts w:eastAsia="Calibri"/>
          <w:b/>
          <w:sz w:val="19"/>
          <w:szCs w:val="19"/>
          <w:lang w:val="de-DE" w:eastAsia="en-US"/>
        </w:rPr>
        <w:tab/>
        <w:t>Kurşun:</w:t>
      </w:r>
      <w:r w:rsidR="00D16EF4" w:rsidRPr="00441DB8">
        <w:rPr>
          <w:rFonts w:eastAsia="Calibri"/>
          <w:sz w:val="19"/>
          <w:szCs w:val="19"/>
          <w:lang w:val="de-DE" w:eastAsia="en-US"/>
        </w:rPr>
        <w:tab/>
      </w:r>
      <w:r w:rsidR="00D16EF4" w:rsidRPr="00441DB8">
        <w:rPr>
          <w:rFonts w:eastAsia="Calibri"/>
          <w:sz w:val="19"/>
          <w:szCs w:val="19"/>
          <w:lang w:val="de-DE" w:eastAsia="en-US"/>
        </w:rPr>
        <w:tab/>
      </w:r>
      <w:r w:rsidR="00D16EF4" w:rsidRPr="00441DB8">
        <w:rPr>
          <w:rFonts w:eastAsia="Calibri"/>
          <w:sz w:val="19"/>
          <w:szCs w:val="19"/>
          <w:lang w:val="de-DE" w:eastAsia="en-US"/>
        </w:rPr>
        <w:tab/>
        <w:t>2</w:t>
      </w:r>
      <w:r w:rsidRPr="00441DB8">
        <w:rPr>
          <w:rFonts w:eastAsia="Calibri"/>
          <w:sz w:val="19"/>
          <w:szCs w:val="19"/>
          <w:lang w:val="de-DE" w:eastAsia="en-US"/>
        </w:rPr>
        <w:t xml:space="preserve"> mg/kg’dan fazla olmamalıdır.</w:t>
      </w:r>
    </w:p>
    <w:p w:rsidR="00D16EF4" w:rsidRPr="00441DB8" w:rsidRDefault="00D16EF4" w:rsidP="00815038">
      <w:pPr>
        <w:jc w:val="both"/>
        <w:rPr>
          <w:rFonts w:eastAsia="Calibri"/>
          <w:sz w:val="19"/>
          <w:szCs w:val="19"/>
          <w:u w:val="single"/>
          <w:lang w:eastAsia="en-US"/>
        </w:rPr>
      </w:pPr>
    </w:p>
    <w:p w:rsidR="000D0A0D" w:rsidRPr="00441DB8" w:rsidRDefault="000D0A0D" w:rsidP="00815038">
      <w:pPr>
        <w:jc w:val="both"/>
        <w:rPr>
          <w:rFonts w:eastAsia="Calibri"/>
          <w:sz w:val="19"/>
          <w:szCs w:val="19"/>
          <w:u w:val="single"/>
          <w:lang w:eastAsia="en-US"/>
        </w:rPr>
      </w:pPr>
      <w:r w:rsidRPr="00441DB8">
        <w:rPr>
          <w:rFonts w:eastAsia="Calibri"/>
          <w:b/>
          <w:sz w:val="19"/>
          <w:szCs w:val="19"/>
          <w:lang w:val="de-DE" w:eastAsia="en-US"/>
        </w:rPr>
        <w:tab/>
      </w:r>
      <w:r w:rsidR="008A2DDD" w:rsidRPr="00441DB8">
        <w:rPr>
          <w:rFonts w:eastAsia="Calibri"/>
          <w:b/>
          <w:sz w:val="19"/>
          <w:szCs w:val="19"/>
          <w:lang w:val="de-DE" w:eastAsia="en-US"/>
        </w:rPr>
        <w:t>Civa</w:t>
      </w:r>
      <w:r w:rsidRPr="00441DB8">
        <w:rPr>
          <w:rFonts w:eastAsia="Calibri"/>
          <w:b/>
          <w:sz w:val="19"/>
          <w:szCs w:val="19"/>
          <w:lang w:val="de-DE" w:eastAsia="en-US"/>
        </w:rPr>
        <w:t>:</w:t>
      </w:r>
      <w:r w:rsidRPr="00441DB8">
        <w:rPr>
          <w:rFonts w:eastAsia="Calibri"/>
          <w:sz w:val="19"/>
          <w:szCs w:val="19"/>
          <w:lang w:val="de-DE" w:eastAsia="en-US"/>
        </w:rPr>
        <w:tab/>
      </w:r>
      <w:r w:rsidRPr="00441DB8">
        <w:rPr>
          <w:rFonts w:eastAsia="Calibri"/>
          <w:sz w:val="19"/>
          <w:szCs w:val="19"/>
          <w:lang w:val="de-DE" w:eastAsia="en-US"/>
        </w:rPr>
        <w:tab/>
      </w:r>
      <w:r w:rsidRPr="00441DB8">
        <w:rPr>
          <w:rFonts w:eastAsia="Calibri"/>
          <w:sz w:val="19"/>
          <w:szCs w:val="19"/>
          <w:lang w:val="de-DE" w:eastAsia="en-US"/>
        </w:rPr>
        <w:tab/>
        <w:t>1 mg/kg’dan fazla olmamalıdır.</w:t>
      </w:r>
    </w:p>
    <w:p w:rsidR="000D0A0D" w:rsidRPr="00441DB8" w:rsidRDefault="000D0A0D" w:rsidP="00815038">
      <w:pPr>
        <w:jc w:val="both"/>
        <w:rPr>
          <w:rFonts w:eastAsia="Calibri"/>
          <w:b/>
          <w:sz w:val="19"/>
          <w:szCs w:val="19"/>
          <w:lang w:val="de-DE" w:eastAsia="en-US"/>
        </w:rPr>
      </w:pPr>
      <w:r w:rsidRPr="00441DB8">
        <w:rPr>
          <w:rFonts w:eastAsia="Calibri"/>
          <w:b/>
          <w:sz w:val="19"/>
          <w:szCs w:val="19"/>
          <w:lang w:val="de-DE" w:eastAsia="en-US"/>
        </w:rPr>
        <w:tab/>
      </w:r>
    </w:p>
    <w:p w:rsidR="00D16EF4" w:rsidRPr="00441DB8" w:rsidRDefault="00D16EF4" w:rsidP="00815038">
      <w:pPr>
        <w:jc w:val="both"/>
        <w:rPr>
          <w:rFonts w:eastAsia="Calibri"/>
          <w:b/>
          <w:sz w:val="19"/>
          <w:szCs w:val="19"/>
          <w:lang w:val="de-DE" w:eastAsia="en-US"/>
        </w:rPr>
      </w:pPr>
    </w:p>
    <w:p w:rsidR="000D0A0D" w:rsidRPr="00441DB8" w:rsidRDefault="000D0A0D" w:rsidP="00815038">
      <w:pPr>
        <w:jc w:val="both"/>
        <w:rPr>
          <w:rFonts w:eastAsia="Calibri"/>
          <w:b/>
          <w:sz w:val="19"/>
          <w:szCs w:val="19"/>
          <w:u w:val="single"/>
          <w:lang w:val="de-DE" w:eastAsia="en-US"/>
        </w:rPr>
      </w:pPr>
      <w:r w:rsidRPr="00441DB8">
        <w:rPr>
          <w:rFonts w:eastAsia="Calibri"/>
          <w:b/>
          <w:sz w:val="19"/>
          <w:szCs w:val="19"/>
          <w:u w:val="single"/>
          <w:lang w:val="de-DE" w:eastAsia="en-US"/>
        </w:rPr>
        <w:t>E 281 SODYUM PROPİYONAT</w:t>
      </w:r>
    </w:p>
    <w:p w:rsidR="000D0A0D" w:rsidRPr="00441DB8" w:rsidRDefault="000D0A0D" w:rsidP="00815038">
      <w:pPr>
        <w:jc w:val="both"/>
        <w:rPr>
          <w:rFonts w:eastAsia="Calibri"/>
          <w:sz w:val="19"/>
          <w:szCs w:val="19"/>
          <w:lang w:val="de-DE" w:eastAsia="en-US"/>
        </w:rPr>
      </w:pPr>
    </w:p>
    <w:p w:rsidR="007F7AAE" w:rsidRPr="00441DB8" w:rsidRDefault="007F7AAE" w:rsidP="00815038">
      <w:pPr>
        <w:ind w:left="4245" w:hanging="4245"/>
        <w:jc w:val="both"/>
        <w:rPr>
          <w:rFonts w:eastAsia="Calibri"/>
          <w:b/>
          <w:sz w:val="19"/>
          <w:szCs w:val="19"/>
          <w:u w:val="single"/>
          <w:lang w:eastAsia="en-US"/>
        </w:rPr>
      </w:pPr>
      <w:r w:rsidRPr="00441DB8">
        <w:rPr>
          <w:rFonts w:eastAsia="Calibri"/>
          <w:b/>
          <w:sz w:val="19"/>
          <w:szCs w:val="19"/>
          <w:u w:val="single"/>
          <w:lang w:eastAsia="en-US"/>
        </w:rPr>
        <w:t>Eşanlamlılar:</w:t>
      </w:r>
    </w:p>
    <w:p w:rsidR="00D16EF4" w:rsidRPr="00441DB8" w:rsidRDefault="00D16EF4" w:rsidP="00815038">
      <w:pPr>
        <w:ind w:left="4245" w:hanging="4245"/>
        <w:jc w:val="both"/>
        <w:rPr>
          <w:rFonts w:eastAsia="Calibri"/>
          <w:b/>
          <w:sz w:val="19"/>
          <w:szCs w:val="19"/>
          <w:u w:val="single"/>
          <w:lang w:eastAsia="en-US"/>
        </w:rPr>
      </w:pPr>
    </w:p>
    <w:p w:rsidR="00D16EF4" w:rsidRPr="00441DB8" w:rsidRDefault="000D0A0D" w:rsidP="00815038">
      <w:pPr>
        <w:ind w:left="4245" w:hanging="4245"/>
        <w:jc w:val="both"/>
        <w:rPr>
          <w:rFonts w:eastAsia="Calibri"/>
          <w:b/>
          <w:sz w:val="19"/>
          <w:szCs w:val="19"/>
          <w:u w:val="single"/>
          <w:lang w:val="de-DE" w:eastAsia="en-US"/>
        </w:rPr>
      </w:pPr>
      <w:r w:rsidRPr="00441DB8">
        <w:rPr>
          <w:rFonts w:eastAsia="Calibri"/>
          <w:b/>
          <w:sz w:val="19"/>
          <w:szCs w:val="19"/>
          <w:u w:val="single"/>
          <w:lang w:val="de-DE" w:eastAsia="en-US"/>
        </w:rPr>
        <w:t>Tanım:</w:t>
      </w:r>
    </w:p>
    <w:p w:rsidR="000D0A0D" w:rsidRPr="00441DB8" w:rsidRDefault="000D0A0D" w:rsidP="00815038">
      <w:pPr>
        <w:ind w:left="4245" w:hanging="4245"/>
        <w:jc w:val="both"/>
        <w:rPr>
          <w:rFonts w:eastAsia="Calibri"/>
          <w:b/>
          <w:sz w:val="19"/>
          <w:szCs w:val="19"/>
          <w:lang w:val="de-DE" w:eastAsia="en-US"/>
        </w:rPr>
      </w:pPr>
      <w:r w:rsidRPr="00441DB8">
        <w:rPr>
          <w:rFonts w:eastAsia="Calibri"/>
          <w:b/>
          <w:sz w:val="19"/>
          <w:szCs w:val="19"/>
          <w:lang w:val="de-DE" w:eastAsia="en-US"/>
        </w:rPr>
        <w:tab/>
      </w:r>
    </w:p>
    <w:p w:rsidR="00D16EF4" w:rsidRPr="00441DB8" w:rsidRDefault="000D0A0D" w:rsidP="00815038">
      <w:pPr>
        <w:jc w:val="both"/>
        <w:rPr>
          <w:rFonts w:eastAsia="Calibri"/>
          <w:sz w:val="19"/>
          <w:szCs w:val="19"/>
          <w:lang w:val="de-DE" w:eastAsia="en-US"/>
        </w:rPr>
      </w:pPr>
      <w:r w:rsidRPr="00441DB8">
        <w:rPr>
          <w:rFonts w:eastAsia="Calibri"/>
          <w:b/>
          <w:sz w:val="19"/>
          <w:szCs w:val="19"/>
          <w:lang w:val="de-DE" w:eastAsia="en-US"/>
        </w:rPr>
        <w:tab/>
      </w:r>
      <w:r w:rsidR="00D16EF4" w:rsidRPr="00441DB8">
        <w:rPr>
          <w:rFonts w:eastAsia="Calibri"/>
          <w:b/>
          <w:sz w:val="19"/>
          <w:szCs w:val="19"/>
          <w:lang w:val="de-DE" w:eastAsia="en-US"/>
        </w:rPr>
        <w:t>Einecs:</w:t>
      </w:r>
      <w:r w:rsidR="00D16EF4" w:rsidRPr="00441DB8">
        <w:rPr>
          <w:rFonts w:eastAsia="Calibri"/>
          <w:sz w:val="19"/>
          <w:szCs w:val="19"/>
          <w:lang w:val="de-DE" w:eastAsia="en-US"/>
        </w:rPr>
        <w:tab/>
      </w:r>
      <w:r w:rsidR="00D16EF4" w:rsidRPr="00441DB8">
        <w:rPr>
          <w:rFonts w:eastAsia="Calibri"/>
          <w:sz w:val="19"/>
          <w:szCs w:val="19"/>
          <w:lang w:val="de-DE" w:eastAsia="en-US"/>
        </w:rPr>
        <w:tab/>
      </w:r>
      <w:r w:rsidR="00D16EF4" w:rsidRPr="00441DB8">
        <w:rPr>
          <w:rFonts w:eastAsia="Calibri"/>
          <w:sz w:val="19"/>
          <w:szCs w:val="19"/>
          <w:lang w:val="de-DE" w:eastAsia="en-US"/>
        </w:rPr>
        <w:tab/>
        <w:t>205-290-4</w:t>
      </w:r>
    </w:p>
    <w:p w:rsidR="00D16EF4" w:rsidRPr="00441DB8" w:rsidRDefault="00D16EF4" w:rsidP="00815038">
      <w:pPr>
        <w:jc w:val="both"/>
        <w:rPr>
          <w:rFonts w:eastAsia="Calibri"/>
          <w:sz w:val="19"/>
          <w:szCs w:val="19"/>
          <w:lang w:val="de-DE" w:eastAsia="en-US"/>
        </w:rPr>
      </w:pPr>
    </w:p>
    <w:p w:rsidR="000D0A0D" w:rsidRPr="00441DB8" w:rsidRDefault="000D0A0D" w:rsidP="00815038">
      <w:pPr>
        <w:ind w:firstLine="708"/>
        <w:jc w:val="both"/>
        <w:rPr>
          <w:rFonts w:eastAsia="Calibri"/>
          <w:sz w:val="19"/>
          <w:szCs w:val="19"/>
          <w:lang w:val="de-DE" w:eastAsia="en-US"/>
        </w:rPr>
      </w:pPr>
      <w:r w:rsidRPr="00441DB8">
        <w:rPr>
          <w:rFonts w:eastAsia="Calibri"/>
          <w:b/>
          <w:sz w:val="19"/>
          <w:szCs w:val="19"/>
          <w:lang w:val="de-DE" w:eastAsia="en-US"/>
        </w:rPr>
        <w:t>Kimyasal adı:</w:t>
      </w:r>
      <w:r w:rsidRPr="00441DB8">
        <w:rPr>
          <w:rFonts w:eastAsia="Calibri"/>
          <w:sz w:val="19"/>
          <w:szCs w:val="19"/>
          <w:lang w:val="de-DE" w:eastAsia="en-US"/>
        </w:rPr>
        <w:tab/>
      </w:r>
      <w:r w:rsidRPr="00441DB8">
        <w:rPr>
          <w:rFonts w:eastAsia="Calibri"/>
          <w:sz w:val="19"/>
          <w:szCs w:val="19"/>
          <w:lang w:val="de-DE" w:eastAsia="en-US"/>
        </w:rPr>
        <w:tab/>
        <w:t>Sodyum propiyonat</w:t>
      </w:r>
    </w:p>
    <w:p w:rsidR="000D0A0D" w:rsidRPr="00441DB8" w:rsidRDefault="000D0A0D" w:rsidP="00815038">
      <w:pPr>
        <w:jc w:val="both"/>
        <w:rPr>
          <w:rFonts w:eastAsia="Calibri"/>
          <w:sz w:val="19"/>
          <w:szCs w:val="19"/>
          <w:lang w:val="de-DE" w:eastAsia="en-US"/>
        </w:rPr>
      </w:pPr>
      <w:r w:rsidRPr="00441DB8">
        <w:rPr>
          <w:rFonts w:eastAsia="Calibri"/>
          <w:sz w:val="19"/>
          <w:szCs w:val="19"/>
          <w:lang w:val="de-DE" w:eastAsia="en-US"/>
        </w:rPr>
        <w:tab/>
      </w:r>
      <w:r w:rsidRPr="00441DB8">
        <w:rPr>
          <w:rFonts w:eastAsia="Calibri"/>
          <w:sz w:val="19"/>
          <w:szCs w:val="19"/>
          <w:lang w:val="de-DE" w:eastAsia="en-US"/>
        </w:rPr>
        <w:tab/>
      </w:r>
      <w:r w:rsidRPr="00441DB8">
        <w:rPr>
          <w:rFonts w:eastAsia="Calibri"/>
          <w:sz w:val="19"/>
          <w:szCs w:val="19"/>
          <w:lang w:val="de-DE" w:eastAsia="en-US"/>
        </w:rPr>
        <w:tab/>
      </w:r>
      <w:r w:rsidRPr="00441DB8">
        <w:rPr>
          <w:rFonts w:eastAsia="Calibri"/>
          <w:sz w:val="19"/>
          <w:szCs w:val="19"/>
          <w:lang w:val="de-DE" w:eastAsia="en-US"/>
        </w:rPr>
        <w:tab/>
        <w:t>Sodyum propanoat</w:t>
      </w:r>
    </w:p>
    <w:p w:rsidR="000D0A0D" w:rsidRPr="00441DB8" w:rsidRDefault="000D0A0D" w:rsidP="00815038">
      <w:pPr>
        <w:jc w:val="both"/>
        <w:rPr>
          <w:rFonts w:eastAsia="Calibri"/>
          <w:sz w:val="19"/>
          <w:szCs w:val="19"/>
          <w:lang w:val="de-DE" w:eastAsia="en-US"/>
        </w:rPr>
      </w:pPr>
      <w:r w:rsidRPr="00441DB8">
        <w:rPr>
          <w:rFonts w:eastAsia="Calibri"/>
          <w:b/>
          <w:sz w:val="19"/>
          <w:szCs w:val="19"/>
          <w:lang w:val="de-DE" w:eastAsia="en-US"/>
        </w:rPr>
        <w:tab/>
      </w:r>
    </w:p>
    <w:p w:rsidR="000D0A0D" w:rsidRPr="00441DB8" w:rsidRDefault="000D0A0D" w:rsidP="00815038">
      <w:pPr>
        <w:jc w:val="both"/>
        <w:rPr>
          <w:rFonts w:eastAsia="Calibri"/>
          <w:sz w:val="19"/>
          <w:szCs w:val="19"/>
          <w:lang w:val="de-DE" w:eastAsia="en-US"/>
        </w:rPr>
      </w:pPr>
      <w:r w:rsidRPr="00441DB8">
        <w:rPr>
          <w:rFonts w:eastAsia="Calibri"/>
          <w:b/>
          <w:sz w:val="19"/>
          <w:szCs w:val="19"/>
          <w:lang w:val="de-DE" w:eastAsia="en-US"/>
        </w:rPr>
        <w:tab/>
        <w:t>Kimyasal formülü:</w:t>
      </w:r>
      <w:r w:rsidRPr="00441DB8">
        <w:rPr>
          <w:rFonts w:eastAsia="Calibri"/>
          <w:sz w:val="19"/>
          <w:szCs w:val="19"/>
          <w:lang w:val="de-DE" w:eastAsia="en-US"/>
        </w:rPr>
        <w:tab/>
        <w:t>C</w:t>
      </w:r>
      <w:r w:rsidRPr="00441DB8">
        <w:rPr>
          <w:rFonts w:eastAsia="Calibri"/>
          <w:sz w:val="19"/>
          <w:szCs w:val="19"/>
          <w:vertAlign w:val="subscript"/>
          <w:lang w:val="de-DE" w:eastAsia="en-US"/>
        </w:rPr>
        <w:t>3</w:t>
      </w:r>
      <w:r w:rsidRPr="00441DB8">
        <w:rPr>
          <w:rFonts w:eastAsia="Calibri"/>
          <w:sz w:val="19"/>
          <w:szCs w:val="19"/>
          <w:lang w:val="de-DE" w:eastAsia="en-US"/>
        </w:rPr>
        <w:t>H</w:t>
      </w:r>
      <w:r w:rsidRPr="00441DB8">
        <w:rPr>
          <w:rFonts w:eastAsia="Calibri"/>
          <w:sz w:val="19"/>
          <w:szCs w:val="19"/>
          <w:vertAlign w:val="subscript"/>
          <w:lang w:val="de-DE" w:eastAsia="en-US"/>
        </w:rPr>
        <w:t>5</w:t>
      </w:r>
      <w:r w:rsidRPr="00441DB8">
        <w:rPr>
          <w:rFonts w:eastAsia="Calibri"/>
          <w:sz w:val="19"/>
          <w:szCs w:val="19"/>
          <w:lang w:val="de-DE" w:eastAsia="en-US"/>
        </w:rPr>
        <w:t>O</w:t>
      </w:r>
      <w:r w:rsidRPr="00441DB8">
        <w:rPr>
          <w:rFonts w:eastAsia="Calibri"/>
          <w:sz w:val="19"/>
          <w:szCs w:val="19"/>
          <w:vertAlign w:val="subscript"/>
          <w:lang w:val="de-DE" w:eastAsia="en-US"/>
        </w:rPr>
        <w:t>2</w:t>
      </w:r>
      <w:r w:rsidRPr="00441DB8">
        <w:rPr>
          <w:rFonts w:eastAsia="Calibri"/>
          <w:sz w:val="19"/>
          <w:szCs w:val="19"/>
          <w:lang w:val="de-DE" w:eastAsia="en-US"/>
        </w:rPr>
        <w:t>Na</w:t>
      </w:r>
    </w:p>
    <w:p w:rsidR="00D16EF4" w:rsidRPr="00441DB8" w:rsidRDefault="00D16EF4" w:rsidP="00815038">
      <w:pPr>
        <w:jc w:val="both"/>
        <w:rPr>
          <w:rFonts w:eastAsia="Calibri"/>
          <w:sz w:val="19"/>
          <w:szCs w:val="19"/>
          <w:lang w:val="de-DE" w:eastAsia="en-US"/>
        </w:rPr>
      </w:pPr>
    </w:p>
    <w:p w:rsidR="000D0A0D" w:rsidRPr="00441DB8" w:rsidRDefault="000D0A0D" w:rsidP="00815038">
      <w:pPr>
        <w:jc w:val="both"/>
        <w:rPr>
          <w:rFonts w:eastAsia="Calibri"/>
          <w:sz w:val="19"/>
          <w:szCs w:val="19"/>
          <w:lang w:val="de-DE" w:eastAsia="en-US"/>
        </w:rPr>
      </w:pPr>
      <w:r w:rsidRPr="00441DB8">
        <w:rPr>
          <w:rFonts w:eastAsia="Calibri"/>
          <w:b/>
          <w:sz w:val="19"/>
          <w:szCs w:val="19"/>
          <w:lang w:val="de-DE" w:eastAsia="en-US"/>
        </w:rPr>
        <w:tab/>
      </w:r>
      <w:r w:rsidR="001016C5">
        <w:rPr>
          <w:rFonts w:eastAsia="Calibri"/>
          <w:b/>
          <w:sz w:val="19"/>
          <w:szCs w:val="19"/>
          <w:lang w:val="de-DE" w:eastAsia="en-US"/>
        </w:rPr>
        <w:t>Molekül ağırlığı</w:t>
      </w:r>
      <w:r w:rsidRPr="00441DB8">
        <w:rPr>
          <w:rFonts w:eastAsia="Calibri"/>
          <w:b/>
          <w:sz w:val="19"/>
          <w:szCs w:val="19"/>
          <w:lang w:val="de-DE" w:eastAsia="en-US"/>
        </w:rPr>
        <w:t>:</w:t>
      </w:r>
      <w:r w:rsidRPr="00441DB8">
        <w:rPr>
          <w:rFonts w:eastAsia="Calibri"/>
          <w:sz w:val="19"/>
          <w:szCs w:val="19"/>
          <w:lang w:val="de-DE" w:eastAsia="en-US"/>
        </w:rPr>
        <w:tab/>
      </w:r>
      <w:r w:rsidRPr="00441DB8">
        <w:rPr>
          <w:rFonts w:eastAsia="Calibri"/>
          <w:sz w:val="19"/>
          <w:szCs w:val="19"/>
          <w:lang w:val="de-DE" w:eastAsia="en-US"/>
        </w:rPr>
        <w:tab/>
        <w:t>96.06</w:t>
      </w:r>
    </w:p>
    <w:p w:rsidR="00D16EF4" w:rsidRPr="00441DB8" w:rsidRDefault="00D16EF4" w:rsidP="00815038">
      <w:pPr>
        <w:jc w:val="both"/>
        <w:rPr>
          <w:rFonts w:eastAsia="Calibri"/>
          <w:sz w:val="19"/>
          <w:szCs w:val="19"/>
          <w:lang w:val="de-DE" w:eastAsia="en-US"/>
        </w:rPr>
      </w:pPr>
    </w:p>
    <w:p w:rsidR="000D0A0D" w:rsidRPr="00441DB8" w:rsidRDefault="000D0A0D" w:rsidP="00815038">
      <w:pPr>
        <w:jc w:val="both"/>
        <w:rPr>
          <w:rFonts w:eastAsia="Calibri"/>
          <w:sz w:val="19"/>
          <w:szCs w:val="19"/>
          <w:lang w:val="de-DE" w:eastAsia="en-US"/>
        </w:rPr>
      </w:pPr>
      <w:r w:rsidRPr="00441DB8">
        <w:rPr>
          <w:rFonts w:eastAsia="Calibri"/>
          <w:b/>
          <w:sz w:val="19"/>
          <w:szCs w:val="19"/>
          <w:lang w:val="de-DE" w:eastAsia="en-US"/>
        </w:rPr>
        <w:tab/>
        <w:t>Analiz:</w:t>
      </w:r>
      <w:r w:rsidRPr="00441DB8">
        <w:rPr>
          <w:rFonts w:eastAsia="Calibri"/>
          <w:sz w:val="19"/>
          <w:szCs w:val="19"/>
          <w:lang w:val="de-DE" w:eastAsia="en-US"/>
        </w:rPr>
        <w:tab/>
      </w:r>
      <w:r w:rsidRPr="00441DB8">
        <w:rPr>
          <w:rFonts w:eastAsia="Calibri"/>
          <w:sz w:val="19"/>
          <w:szCs w:val="19"/>
          <w:lang w:val="de-DE" w:eastAsia="en-US"/>
        </w:rPr>
        <w:tab/>
      </w:r>
      <w:r w:rsidRPr="00441DB8">
        <w:rPr>
          <w:rFonts w:eastAsia="Calibri"/>
          <w:sz w:val="19"/>
          <w:szCs w:val="19"/>
          <w:lang w:val="de-DE" w:eastAsia="en-US"/>
        </w:rPr>
        <w:tab/>
        <w:t>105</w:t>
      </w:r>
      <w:r w:rsidRPr="00441DB8">
        <w:rPr>
          <w:rFonts w:eastAsia="Calibri"/>
          <w:sz w:val="19"/>
          <w:szCs w:val="19"/>
          <w:vertAlign w:val="superscript"/>
          <w:lang w:val="de-DE" w:eastAsia="en-US"/>
        </w:rPr>
        <w:t>o</w:t>
      </w:r>
      <w:r w:rsidRPr="00441DB8">
        <w:rPr>
          <w:rFonts w:eastAsia="Calibri"/>
          <w:sz w:val="19"/>
          <w:szCs w:val="19"/>
          <w:lang w:val="de-DE" w:eastAsia="en-US"/>
        </w:rPr>
        <w:t xml:space="preserve">C’de 2 saat kurutmadan sonra içeriği % 99’dan az olmamalıdır. </w:t>
      </w:r>
    </w:p>
    <w:p w:rsidR="000D0A0D" w:rsidRPr="00441DB8" w:rsidRDefault="000D0A0D" w:rsidP="00815038">
      <w:pPr>
        <w:jc w:val="both"/>
        <w:rPr>
          <w:rFonts w:eastAsia="Calibri"/>
          <w:b/>
          <w:sz w:val="19"/>
          <w:szCs w:val="19"/>
          <w:u w:val="single"/>
          <w:lang w:eastAsia="en-US"/>
        </w:rPr>
      </w:pPr>
    </w:p>
    <w:p w:rsidR="000D0A0D" w:rsidRPr="00441DB8" w:rsidRDefault="000D0A0D" w:rsidP="00815038">
      <w:pPr>
        <w:jc w:val="both"/>
        <w:rPr>
          <w:rFonts w:eastAsia="Calibri"/>
          <w:sz w:val="19"/>
          <w:szCs w:val="19"/>
          <w:lang w:eastAsia="en-US"/>
        </w:rPr>
      </w:pPr>
      <w:r w:rsidRPr="00441DB8">
        <w:rPr>
          <w:rFonts w:eastAsia="Calibri"/>
          <w:b/>
          <w:sz w:val="19"/>
          <w:szCs w:val="19"/>
          <w:u w:val="single"/>
          <w:lang w:eastAsia="en-US"/>
        </w:rPr>
        <w:t>Tanımlama:</w:t>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t>Beyaz, kristal, higroskopik toz veya ince beyaz toz.</w:t>
      </w:r>
    </w:p>
    <w:p w:rsidR="000D0A0D" w:rsidRPr="00441DB8" w:rsidRDefault="000D0A0D" w:rsidP="00815038">
      <w:pPr>
        <w:keepNext/>
        <w:jc w:val="both"/>
        <w:outlineLvl w:val="3"/>
        <w:rPr>
          <w:b/>
          <w:sz w:val="19"/>
          <w:szCs w:val="19"/>
          <w:u w:val="single"/>
        </w:rPr>
      </w:pPr>
    </w:p>
    <w:p w:rsidR="000D0A0D" w:rsidRPr="00441DB8" w:rsidRDefault="000D0A0D" w:rsidP="00815038">
      <w:pPr>
        <w:keepNext/>
        <w:jc w:val="both"/>
        <w:outlineLvl w:val="3"/>
        <w:rPr>
          <w:b/>
          <w:sz w:val="19"/>
          <w:szCs w:val="19"/>
          <w:u w:val="single"/>
        </w:rPr>
      </w:pPr>
      <w:r w:rsidRPr="00441DB8">
        <w:rPr>
          <w:b/>
          <w:sz w:val="19"/>
          <w:szCs w:val="19"/>
          <w:u w:val="single"/>
        </w:rPr>
        <w:t>Belirleme:</w:t>
      </w:r>
    </w:p>
    <w:p w:rsidR="00D16EF4" w:rsidRPr="00441DB8" w:rsidRDefault="00D16EF4" w:rsidP="00815038">
      <w:pPr>
        <w:keepNext/>
        <w:jc w:val="both"/>
        <w:outlineLvl w:val="3"/>
        <w:rPr>
          <w:b/>
          <w:sz w:val="19"/>
          <w:szCs w:val="19"/>
          <w:u w:val="single"/>
        </w:rPr>
      </w:pPr>
    </w:p>
    <w:p w:rsidR="00D16EF4" w:rsidRPr="00441DB8" w:rsidRDefault="000D0A0D" w:rsidP="00815038">
      <w:pPr>
        <w:jc w:val="both"/>
        <w:rPr>
          <w:rFonts w:eastAsia="Calibri"/>
          <w:sz w:val="19"/>
          <w:szCs w:val="19"/>
          <w:lang w:eastAsia="en-US"/>
        </w:rPr>
      </w:pPr>
      <w:r w:rsidRPr="00441DB8">
        <w:rPr>
          <w:rFonts w:eastAsia="Calibri"/>
          <w:b/>
          <w:sz w:val="19"/>
          <w:szCs w:val="19"/>
          <w:lang w:eastAsia="en-US"/>
        </w:rPr>
        <w:tab/>
        <w:t xml:space="preserve">Propiyonat </w:t>
      </w:r>
      <w:r w:rsidR="00D16EF4" w:rsidRPr="00441DB8">
        <w:rPr>
          <w:rFonts w:eastAsia="Calibri"/>
          <w:b/>
          <w:sz w:val="19"/>
          <w:szCs w:val="19"/>
          <w:lang w:eastAsia="en-US"/>
        </w:rPr>
        <w:t>testi:</w:t>
      </w:r>
      <w:r w:rsidR="00D16EF4" w:rsidRPr="00441DB8">
        <w:rPr>
          <w:rFonts w:eastAsia="Calibri"/>
          <w:b/>
          <w:sz w:val="19"/>
          <w:szCs w:val="19"/>
          <w:lang w:eastAsia="en-US"/>
        </w:rPr>
        <w:tab/>
      </w:r>
      <w:r w:rsidR="00D16EF4" w:rsidRPr="00441DB8">
        <w:rPr>
          <w:rFonts w:eastAsia="Calibri"/>
          <w:b/>
          <w:sz w:val="19"/>
          <w:szCs w:val="19"/>
          <w:lang w:eastAsia="en-US"/>
        </w:rPr>
        <w:tab/>
      </w:r>
      <w:r w:rsidR="00D16EF4" w:rsidRPr="00441DB8">
        <w:rPr>
          <w:rFonts w:eastAsia="Calibri"/>
          <w:sz w:val="19"/>
          <w:szCs w:val="19"/>
          <w:lang w:eastAsia="en-US"/>
        </w:rPr>
        <w:t>Testi geçer.</w:t>
      </w:r>
    </w:p>
    <w:p w:rsidR="00D16EF4" w:rsidRPr="00441DB8" w:rsidRDefault="00D16EF4" w:rsidP="00815038">
      <w:pPr>
        <w:jc w:val="both"/>
        <w:rPr>
          <w:rFonts w:eastAsia="Calibri"/>
          <w:b/>
          <w:sz w:val="19"/>
          <w:szCs w:val="19"/>
          <w:lang w:eastAsia="en-US"/>
        </w:rPr>
      </w:pPr>
    </w:p>
    <w:p w:rsidR="000D0A0D" w:rsidRPr="00441DB8" w:rsidRDefault="00D16EF4" w:rsidP="00815038">
      <w:pPr>
        <w:ind w:firstLine="708"/>
        <w:jc w:val="both"/>
        <w:rPr>
          <w:rFonts w:eastAsia="Calibri"/>
          <w:sz w:val="19"/>
          <w:szCs w:val="19"/>
          <w:lang w:eastAsia="en-US"/>
        </w:rPr>
      </w:pPr>
      <w:r w:rsidRPr="00441DB8">
        <w:rPr>
          <w:rFonts w:eastAsia="Calibri"/>
          <w:b/>
          <w:sz w:val="19"/>
          <w:szCs w:val="19"/>
          <w:lang w:eastAsia="en-US"/>
        </w:rPr>
        <w:t>S</w:t>
      </w:r>
      <w:r w:rsidR="000D0A0D" w:rsidRPr="00441DB8">
        <w:rPr>
          <w:rFonts w:eastAsia="Calibri"/>
          <w:b/>
          <w:sz w:val="19"/>
          <w:szCs w:val="19"/>
          <w:lang w:eastAsia="en-US"/>
        </w:rPr>
        <w:t xml:space="preserve">odyum </w:t>
      </w:r>
      <w:r w:rsidRPr="00441DB8">
        <w:rPr>
          <w:rFonts w:eastAsia="Calibri"/>
          <w:b/>
          <w:sz w:val="19"/>
          <w:szCs w:val="19"/>
          <w:lang w:eastAsia="en-US"/>
        </w:rPr>
        <w:t>testi:</w:t>
      </w:r>
      <w:r w:rsidRPr="00441DB8">
        <w:rPr>
          <w:rFonts w:eastAsia="Calibri"/>
          <w:b/>
          <w:sz w:val="19"/>
          <w:szCs w:val="19"/>
          <w:lang w:eastAsia="en-US"/>
        </w:rPr>
        <w:tab/>
      </w:r>
      <w:r w:rsidRPr="00441DB8">
        <w:rPr>
          <w:rFonts w:eastAsia="Calibri"/>
          <w:b/>
          <w:sz w:val="19"/>
          <w:szCs w:val="19"/>
          <w:lang w:eastAsia="en-US"/>
        </w:rPr>
        <w:tab/>
      </w:r>
      <w:r w:rsidRPr="00441DB8">
        <w:rPr>
          <w:rFonts w:eastAsia="Calibri"/>
          <w:sz w:val="19"/>
          <w:szCs w:val="19"/>
          <w:lang w:eastAsia="en-US"/>
        </w:rPr>
        <w:t>Testi geçer.</w:t>
      </w:r>
    </w:p>
    <w:p w:rsidR="00D16EF4" w:rsidRPr="00441DB8" w:rsidRDefault="00D16EF4" w:rsidP="00815038">
      <w:pPr>
        <w:ind w:firstLine="708"/>
        <w:jc w:val="both"/>
        <w:rPr>
          <w:rFonts w:eastAsia="Calibri"/>
          <w:b/>
          <w:sz w:val="19"/>
          <w:szCs w:val="19"/>
          <w:lang w:eastAsia="en-US"/>
        </w:rPr>
      </w:pPr>
    </w:p>
    <w:p w:rsidR="000D0A0D" w:rsidRPr="00441DB8" w:rsidRDefault="000D0A0D" w:rsidP="00815038">
      <w:pPr>
        <w:ind w:left="720" w:hanging="720"/>
        <w:jc w:val="both"/>
        <w:rPr>
          <w:rFonts w:eastAsia="Calibri"/>
          <w:b/>
          <w:sz w:val="19"/>
          <w:szCs w:val="19"/>
          <w:lang w:eastAsia="en-US"/>
        </w:rPr>
      </w:pPr>
      <w:r w:rsidRPr="00441DB8">
        <w:rPr>
          <w:rFonts w:eastAsia="Calibri"/>
          <w:b/>
          <w:sz w:val="19"/>
          <w:szCs w:val="19"/>
          <w:lang w:eastAsia="en-US"/>
        </w:rPr>
        <w:tab/>
      </w:r>
      <w:r w:rsidR="00D16EF4" w:rsidRPr="00441DB8">
        <w:rPr>
          <w:rFonts w:eastAsia="Calibri"/>
          <w:b/>
          <w:sz w:val="19"/>
          <w:szCs w:val="19"/>
          <w:lang w:eastAsia="en-US"/>
        </w:rPr>
        <w:t>pH</w:t>
      </w:r>
      <w:r w:rsidR="00D16EF4" w:rsidRPr="00441DB8">
        <w:rPr>
          <w:rFonts w:eastAsia="Calibri"/>
          <w:sz w:val="19"/>
          <w:szCs w:val="19"/>
          <w:lang w:eastAsia="en-US"/>
        </w:rPr>
        <w:t>:</w:t>
      </w:r>
      <w:r w:rsidR="00D16EF4" w:rsidRPr="00441DB8">
        <w:rPr>
          <w:rFonts w:eastAsia="Calibri"/>
          <w:sz w:val="19"/>
          <w:szCs w:val="19"/>
          <w:lang w:eastAsia="en-US"/>
        </w:rPr>
        <w:tab/>
      </w:r>
      <w:r w:rsidR="00D16EF4" w:rsidRPr="00441DB8">
        <w:rPr>
          <w:rFonts w:eastAsia="Calibri"/>
          <w:sz w:val="19"/>
          <w:szCs w:val="19"/>
          <w:lang w:eastAsia="en-US"/>
        </w:rPr>
        <w:tab/>
      </w:r>
      <w:r w:rsidR="00D16EF4" w:rsidRPr="00441DB8">
        <w:rPr>
          <w:rFonts w:eastAsia="Calibri"/>
          <w:sz w:val="19"/>
          <w:szCs w:val="19"/>
          <w:lang w:eastAsia="en-US"/>
        </w:rPr>
        <w:tab/>
      </w:r>
      <w:r w:rsidR="00D16EF4" w:rsidRPr="00441DB8">
        <w:rPr>
          <w:sz w:val="19"/>
          <w:szCs w:val="19"/>
        </w:rPr>
        <w:t xml:space="preserve">7,5-10,5 </w:t>
      </w:r>
      <w:r w:rsidR="007A3468" w:rsidRPr="00441DB8">
        <w:rPr>
          <w:rFonts w:eastAsia="Calibri"/>
          <w:snapToGrid w:val="0"/>
          <w:sz w:val="19"/>
          <w:szCs w:val="19"/>
          <w:lang w:val="de-DE" w:eastAsia="en-US"/>
        </w:rPr>
        <w:t>arasındadır.</w:t>
      </w:r>
      <w:r w:rsidR="007A3468" w:rsidRPr="00441DB8">
        <w:rPr>
          <w:rFonts w:eastAsia="Calibri"/>
          <w:b/>
          <w:snapToGrid w:val="0"/>
          <w:sz w:val="19"/>
          <w:szCs w:val="19"/>
          <w:lang w:val="de-DE" w:eastAsia="en-US"/>
        </w:rPr>
        <w:t xml:space="preserve"> </w:t>
      </w:r>
      <w:r w:rsidR="007A3468" w:rsidRPr="00441DB8">
        <w:rPr>
          <w:sz w:val="19"/>
          <w:szCs w:val="19"/>
        </w:rPr>
        <w:t>(% 10’luk sulu çözelti</w:t>
      </w:r>
      <w:r w:rsidR="00D16EF4" w:rsidRPr="00441DB8">
        <w:rPr>
          <w:sz w:val="19"/>
          <w:szCs w:val="19"/>
        </w:rPr>
        <w:t>)</w:t>
      </w:r>
    </w:p>
    <w:p w:rsidR="000D0A0D" w:rsidRPr="00441DB8" w:rsidRDefault="000D0A0D" w:rsidP="00815038">
      <w:pPr>
        <w:jc w:val="both"/>
        <w:rPr>
          <w:rFonts w:eastAsia="Calibri"/>
          <w:sz w:val="19"/>
          <w:szCs w:val="19"/>
          <w:lang w:eastAsia="en-US"/>
        </w:rPr>
      </w:pP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r>
    </w:p>
    <w:p w:rsidR="000D0A0D" w:rsidRPr="00441DB8" w:rsidRDefault="000D0A0D" w:rsidP="00815038">
      <w:pPr>
        <w:jc w:val="both"/>
        <w:rPr>
          <w:rFonts w:eastAsia="Calibri"/>
          <w:b/>
          <w:sz w:val="19"/>
          <w:szCs w:val="19"/>
          <w:u w:val="single"/>
          <w:lang w:eastAsia="en-US"/>
        </w:rPr>
      </w:pPr>
    </w:p>
    <w:p w:rsidR="000D0A0D" w:rsidRPr="00441DB8" w:rsidRDefault="000D0A0D" w:rsidP="00815038">
      <w:pPr>
        <w:jc w:val="both"/>
        <w:rPr>
          <w:rFonts w:eastAsia="Calibri"/>
          <w:b/>
          <w:sz w:val="19"/>
          <w:szCs w:val="19"/>
          <w:u w:val="single"/>
          <w:lang w:eastAsia="en-US"/>
        </w:rPr>
      </w:pPr>
      <w:r w:rsidRPr="00441DB8">
        <w:rPr>
          <w:rFonts w:eastAsia="Calibri"/>
          <w:b/>
          <w:sz w:val="19"/>
          <w:szCs w:val="19"/>
          <w:u w:val="single"/>
          <w:lang w:eastAsia="en-US"/>
        </w:rPr>
        <w:t>Saflık:</w:t>
      </w:r>
    </w:p>
    <w:p w:rsidR="00D16EF4" w:rsidRPr="00441DB8" w:rsidRDefault="00D16EF4" w:rsidP="00815038">
      <w:pPr>
        <w:jc w:val="both"/>
        <w:rPr>
          <w:rFonts w:eastAsia="Calibri"/>
          <w:sz w:val="19"/>
          <w:szCs w:val="19"/>
          <w:u w:val="single"/>
          <w:lang w:eastAsia="en-US"/>
        </w:rPr>
      </w:pPr>
    </w:p>
    <w:p w:rsidR="000D0A0D" w:rsidRPr="00441DB8" w:rsidRDefault="000D0A0D" w:rsidP="00815038">
      <w:pPr>
        <w:jc w:val="both"/>
        <w:rPr>
          <w:sz w:val="19"/>
          <w:szCs w:val="19"/>
        </w:rPr>
      </w:pPr>
      <w:r w:rsidRPr="00441DB8">
        <w:rPr>
          <w:b/>
          <w:sz w:val="19"/>
          <w:szCs w:val="19"/>
        </w:rPr>
        <w:tab/>
        <w:t>Kurutma kaybı:</w:t>
      </w:r>
      <w:r w:rsidRPr="00441DB8">
        <w:rPr>
          <w:sz w:val="19"/>
          <w:szCs w:val="19"/>
        </w:rPr>
        <w:tab/>
      </w:r>
      <w:r w:rsidRPr="00441DB8">
        <w:rPr>
          <w:sz w:val="19"/>
          <w:szCs w:val="19"/>
        </w:rPr>
        <w:tab/>
        <w:t xml:space="preserve">105 </w:t>
      </w:r>
      <w:r w:rsidRPr="00441DB8">
        <w:rPr>
          <w:sz w:val="19"/>
          <w:szCs w:val="19"/>
          <w:vertAlign w:val="superscript"/>
        </w:rPr>
        <w:t>o</w:t>
      </w:r>
      <w:r w:rsidRPr="00441DB8">
        <w:rPr>
          <w:sz w:val="19"/>
          <w:szCs w:val="19"/>
        </w:rPr>
        <w:t>C’de 2 saat kurutmadan sonra belirlenir ve % 4’den fazla olmamalıdır.</w:t>
      </w:r>
    </w:p>
    <w:p w:rsidR="00D16EF4" w:rsidRPr="00441DB8" w:rsidRDefault="00D16EF4" w:rsidP="00815038">
      <w:pPr>
        <w:jc w:val="both"/>
        <w:rPr>
          <w:b/>
          <w:sz w:val="19"/>
          <w:szCs w:val="19"/>
        </w:rPr>
      </w:pPr>
    </w:p>
    <w:p w:rsidR="00D16EF4" w:rsidRPr="00441DB8" w:rsidRDefault="000D0A0D" w:rsidP="00815038">
      <w:pPr>
        <w:jc w:val="both"/>
        <w:rPr>
          <w:rFonts w:eastAsia="Calibri"/>
          <w:b/>
          <w:sz w:val="19"/>
          <w:szCs w:val="19"/>
          <w:lang w:eastAsia="en-US"/>
        </w:rPr>
      </w:pPr>
      <w:r w:rsidRPr="00441DB8">
        <w:rPr>
          <w:rFonts w:eastAsia="Calibri"/>
          <w:b/>
          <w:sz w:val="19"/>
          <w:szCs w:val="19"/>
          <w:lang w:eastAsia="en-US"/>
        </w:rPr>
        <w:tab/>
        <w:t xml:space="preserve">Suda çözünmeyen </w:t>
      </w:r>
    </w:p>
    <w:p w:rsidR="000D0A0D" w:rsidRPr="00441DB8" w:rsidRDefault="000D0A0D" w:rsidP="00815038">
      <w:pPr>
        <w:ind w:firstLine="708"/>
        <w:jc w:val="both"/>
        <w:rPr>
          <w:rFonts w:eastAsia="Calibri"/>
          <w:sz w:val="19"/>
          <w:szCs w:val="19"/>
          <w:lang w:eastAsia="en-US"/>
        </w:rPr>
      </w:pPr>
      <w:r w:rsidRPr="00441DB8">
        <w:rPr>
          <w:rFonts w:eastAsia="Calibri"/>
          <w:b/>
          <w:sz w:val="19"/>
          <w:szCs w:val="19"/>
          <w:lang w:eastAsia="en-US"/>
        </w:rPr>
        <w:t>maddeler:</w:t>
      </w:r>
      <w:r w:rsidR="00D16EF4" w:rsidRPr="00441DB8">
        <w:rPr>
          <w:rFonts w:eastAsia="Calibri"/>
          <w:b/>
          <w:sz w:val="19"/>
          <w:szCs w:val="19"/>
          <w:lang w:eastAsia="en-US"/>
        </w:rPr>
        <w:tab/>
      </w:r>
      <w:r w:rsidR="00D16EF4" w:rsidRPr="00441DB8">
        <w:rPr>
          <w:rFonts w:eastAsia="Calibri"/>
          <w:b/>
          <w:sz w:val="19"/>
          <w:szCs w:val="19"/>
          <w:lang w:eastAsia="en-US"/>
        </w:rPr>
        <w:tab/>
      </w:r>
      <w:r w:rsidRPr="00441DB8">
        <w:rPr>
          <w:rFonts w:eastAsia="Calibri"/>
          <w:sz w:val="19"/>
          <w:szCs w:val="19"/>
          <w:lang w:eastAsia="en-US"/>
        </w:rPr>
        <w:t>% 0.1’den fazla olmamalıdır.</w:t>
      </w:r>
    </w:p>
    <w:p w:rsidR="00D16EF4" w:rsidRPr="00441DB8" w:rsidRDefault="00D16EF4" w:rsidP="00815038">
      <w:pPr>
        <w:ind w:firstLine="708"/>
        <w:jc w:val="both"/>
        <w:rPr>
          <w:rFonts w:eastAsia="Calibri"/>
          <w:b/>
          <w:sz w:val="19"/>
          <w:szCs w:val="19"/>
          <w:lang w:eastAsia="en-US"/>
        </w:rPr>
      </w:pPr>
    </w:p>
    <w:p w:rsidR="000D0A0D" w:rsidRPr="00441DB8" w:rsidRDefault="000D0A0D" w:rsidP="00815038">
      <w:pPr>
        <w:jc w:val="both"/>
        <w:rPr>
          <w:rFonts w:eastAsia="Calibri"/>
          <w:sz w:val="19"/>
          <w:szCs w:val="19"/>
          <w:lang w:eastAsia="en-US"/>
        </w:rPr>
      </w:pPr>
      <w:r w:rsidRPr="00441DB8">
        <w:rPr>
          <w:rFonts w:eastAsia="Calibri"/>
          <w:b/>
          <w:sz w:val="19"/>
          <w:szCs w:val="19"/>
          <w:lang w:eastAsia="en-US"/>
        </w:rPr>
        <w:tab/>
        <w:t>Demir:</w:t>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t>50 mg/kg’dan fazla olmamalıdır.</w:t>
      </w:r>
    </w:p>
    <w:p w:rsidR="00D16EF4" w:rsidRPr="00441DB8" w:rsidRDefault="00D16EF4" w:rsidP="00815038">
      <w:pPr>
        <w:jc w:val="both"/>
        <w:rPr>
          <w:rFonts w:eastAsia="Calibri"/>
          <w:sz w:val="19"/>
          <w:szCs w:val="19"/>
          <w:lang w:eastAsia="en-US"/>
        </w:rPr>
      </w:pPr>
    </w:p>
    <w:p w:rsidR="000D0A0D" w:rsidRPr="00441DB8" w:rsidRDefault="000D0A0D" w:rsidP="00815038">
      <w:pPr>
        <w:jc w:val="both"/>
        <w:rPr>
          <w:rFonts w:eastAsia="Calibri"/>
          <w:sz w:val="19"/>
          <w:szCs w:val="19"/>
          <w:lang w:eastAsia="en-US"/>
        </w:rPr>
      </w:pPr>
      <w:r w:rsidRPr="00441DB8">
        <w:rPr>
          <w:rFonts w:eastAsia="Calibri"/>
          <w:b/>
          <w:sz w:val="19"/>
          <w:szCs w:val="19"/>
          <w:lang w:eastAsia="en-US"/>
        </w:rPr>
        <w:tab/>
        <w:t>Arsenik:</w:t>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t>3 mg/kg’dan fazla olmamalıdır.</w:t>
      </w:r>
    </w:p>
    <w:p w:rsidR="00D16EF4" w:rsidRPr="00441DB8" w:rsidRDefault="00D16EF4" w:rsidP="00815038">
      <w:pPr>
        <w:jc w:val="both"/>
        <w:rPr>
          <w:rFonts w:eastAsia="Calibri"/>
          <w:sz w:val="19"/>
          <w:szCs w:val="19"/>
          <w:lang w:eastAsia="en-US"/>
        </w:rPr>
      </w:pPr>
    </w:p>
    <w:p w:rsidR="000D0A0D" w:rsidRPr="00441DB8" w:rsidRDefault="000D0A0D" w:rsidP="00815038">
      <w:pPr>
        <w:jc w:val="both"/>
        <w:rPr>
          <w:rFonts w:eastAsia="Calibri"/>
          <w:sz w:val="19"/>
          <w:szCs w:val="19"/>
          <w:lang w:eastAsia="en-US"/>
        </w:rPr>
      </w:pPr>
      <w:r w:rsidRPr="00441DB8">
        <w:rPr>
          <w:rFonts w:eastAsia="Calibri"/>
          <w:b/>
          <w:sz w:val="19"/>
          <w:szCs w:val="19"/>
          <w:lang w:eastAsia="en-US"/>
        </w:rPr>
        <w:tab/>
        <w:t>Kurşun:</w:t>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t>5 mg/kg’dan fazla olmamalıdır.</w:t>
      </w:r>
    </w:p>
    <w:p w:rsidR="00D16EF4" w:rsidRPr="00441DB8" w:rsidRDefault="00D16EF4" w:rsidP="00815038">
      <w:pPr>
        <w:jc w:val="both"/>
        <w:rPr>
          <w:rFonts w:eastAsia="Calibri"/>
          <w:sz w:val="19"/>
          <w:szCs w:val="19"/>
          <w:lang w:eastAsia="en-US"/>
        </w:rPr>
      </w:pPr>
    </w:p>
    <w:p w:rsidR="000D0A0D" w:rsidRPr="00441DB8" w:rsidRDefault="000D0A0D" w:rsidP="00815038">
      <w:pPr>
        <w:jc w:val="both"/>
        <w:rPr>
          <w:rFonts w:eastAsia="Calibri"/>
          <w:sz w:val="19"/>
          <w:szCs w:val="19"/>
          <w:lang w:eastAsia="en-US"/>
        </w:rPr>
      </w:pPr>
      <w:r w:rsidRPr="00441DB8">
        <w:rPr>
          <w:rFonts w:eastAsia="Calibri"/>
          <w:b/>
          <w:sz w:val="19"/>
          <w:szCs w:val="19"/>
          <w:lang w:eastAsia="en-US"/>
        </w:rPr>
        <w:tab/>
      </w:r>
      <w:r w:rsidR="008A2DDD" w:rsidRPr="00441DB8">
        <w:rPr>
          <w:rFonts w:eastAsia="Calibri"/>
          <w:b/>
          <w:sz w:val="19"/>
          <w:szCs w:val="19"/>
          <w:lang w:eastAsia="en-US"/>
        </w:rPr>
        <w:t>Civa</w:t>
      </w:r>
      <w:r w:rsidRPr="00441DB8">
        <w:rPr>
          <w:rFonts w:eastAsia="Calibri"/>
          <w:b/>
          <w:sz w:val="19"/>
          <w:szCs w:val="19"/>
          <w:lang w:eastAsia="en-US"/>
        </w:rPr>
        <w:t>:</w:t>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t>1 mg/kg’dan fazla olmamalıdır.</w:t>
      </w:r>
    </w:p>
    <w:p w:rsidR="000D0A0D" w:rsidRPr="00441DB8" w:rsidRDefault="000D0A0D" w:rsidP="00815038">
      <w:pPr>
        <w:jc w:val="both"/>
        <w:rPr>
          <w:rFonts w:eastAsia="Calibri"/>
          <w:b/>
          <w:sz w:val="19"/>
          <w:szCs w:val="19"/>
          <w:lang w:eastAsia="en-US"/>
        </w:rPr>
      </w:pPr>
      <w:r w:rsidRPr="00441DB8">
        <w:rPr>
          <w:rFonts w:eastAsia="Calibri"/>
          <w:b/>
          <w:sz w:val="19"/>
          <w:szCs w:val="19"/>
          <w:lang w:eastAsia="en-US"/>
        </w:rPr>
        <w:tab/>
      </w:r>
    </w:p>
    <w:p w:rsidR="00D16EF4" w:rsidRPr="00441DB8" w:rsidRDefault="00D16EF4" w:rsidP="00815038">
      <w:pPr>
        <w:jc w:val="both"/>
        <w:rPr>
          <w:rFonts w:eastAsia="Calibri"/>
          <w:sz w:val="19"/>
          <w:szCs w:val="19"/>
          <w:lang w:eastAsia="en-US"/>
        </w:rPr>
      </w:pPr>
    </w:p>
    <w:p w:rsidR="000D0A0D" w:rsidRPr="00441DB8" w:rsidRDefault="000D0A0D" w:rsidP="00815038">
      <w:pPr>
        <w:jc w:val="both"/>
        <w:rPr>
          <w:rFonts w:eastAsia="Calibri"/>
          <w:b/>
          <w:sz w:val="19"/>
          <w:szCs w:val="19"/>
          <w:u w:val="single"/>
          <w:lang w:eastAsia="en-US"/>
        </w:rPr>
      </w:pPr>
      <w:r w:rsidRPr="00441DB8">
        <w:rPr>
          <w:rFonts w:eastAsia="Calibri"/>
          <w:b/>
          <w:sz w:val="19"/>
          <w:szCs w:val="19"/>
          <w:u w:val="single"/>
          <w:lang w:eastAsia="en-US"/>
        </w:rPr>
        <w:t>E 282 KALSİYUM PROPİYONAT</w:t>
      </w:r>
    </w:p>
    <w:p w:rsidR="000D0A0D" w:rsidRPr="00441DB8" w:rsidRDefault="000D0A0D" w:rsidP="00815038">
      <w:pPr>
        <w:jc w:val="both"/>
        <w:rPr>
          <w:rFonts w:eastAsia="Calibri"/>
          <w:sz w:val="19"/>
          <w:szCs w:val="19"/>
          <w:lang w:eastAsia="en-US"/>
        </w:rPr>
      </w:pPr>
    </w:p>
    <w:p w:rsidR="007F7AAE" w:rsidRPr="00441DB8" w:rsidRDefault="007F7AAE" w:rsidP="00815038">
      <w:pPr>
        <w:ind w:left="4245" w:hanging="4245"/>
        <w:jc w:val="both"/>
        <w:rPr>
          <w:rFonts w:eastAsia="Calibri"/>
          <w:b/>
          <w:sz w:val="19"/>
          <w:szCs w:val="19"/>
          <w:u w:val="single"/>
          <w:lang w:eastAsia="en-US"/>
        </w:rPr>
      </w:pPr>
      <w:r w:rsidRPr="00441DB8">
        <w:rPr>
          <w:rFonts w:eastAsia="Calibri"/>
          <w:b/>
          <w:sz w:val="19"/>
          <w:szCs w:val="19"/>
          <w:u w:val="single"/>
          <w:lang w:eastAsia="en-US"/>
        </w:rPr>
        <w:t>Eşanlamlılar:</w:t>
      </w:r>
    </w:p>
    <w:p w:rsidR="00D16EF4" w:rsidRPr="00441DB8" w:rsidRDefault="00D16EF4" w:rsidP="00815038">
      <w:pPr>
        <w:ind w:left="4245" w:hanging="4245"/>
        <w:jc w:val="both"/>
        <w:rPr>
          <w:rFonts w:eastAsia="Calibri"/>
          <w:b/>
          <w:sz w:val="19"/>
          <w:szCs w:val="19"/>
          <w:u w:val="single"/>
          <w:lang w:eastAsia="en-US"/>
        </w:rPr>
      </w:pPr>
    </w:p>
    <w:p w:rsidR="00D16EF4" w:rsidRPr="00441DB8" w:rsidRDefault="000D0A0D" w:rsidP="00815038">
      <w:pPr>
        <w:ind w:left="4245" w:hanging="4245"/>
        <w:jc w:val="both"/>
        <w:rPr>
          <w:rFonts w:eastAsia="Calibri"/>
          <w:b/>
          <w:sz w:val="19"/>
          <w:szCs w:val="19"/>
          <w:u w:val="single"/>
          <w:lang w:eastAsia="en-US"/>
        </w:rPr>
      </w:pPr>
      <w:r w:rsidRPr="00441DB8">
        <w:rPr>
          <w:rFonts w:eastAsia="Calibri"/>
          <w:b/>
          <w:sz w:val="19"/>
          <w:szCs w:val="19"/>
          <w:u w:val="single"/>
          <w:lang w:eastAsia="en-US"/>
        </w:rPr>
        <w:t>Tanım:</w:t>
      </w:r>
    </w:p>
    <w:p w:rsidR="000D0A0D" w:rsidRPr="00441DB8" w:rsidRDefault="000D0A0D" w:rsidP="00815038">
      <w:pPr>
        <w:ind w:left="4245" w:hanging="4245"/>
        <w:jc w:val="both"/>
        <w:rPr>
          <w:rFonts w:eastAsia="Calibri"/>
          <w:b/>
          <w:sz w:val="19"/>
          <w:szCs w:val="19"/>
          <w:lang w:eastAsia="en-US"/>
        </w:rPr>
      </w:pPr>
      <w:r w:rsidRPr="00441DB8">
        <w:rPr>
          <w:rFonts w:eastAsia="Calibri"/>
          <w:b/>
          <w:sz w:val="19"/>
          <w:szCs w:val="19"/>
          <w:lang w:eastAsia="en-US"/>
        </w:rPr>
        <w:tab/>
      </w:r>
    </w:p>
    <w:p w:rsidR="00D16EF4" w:rsidRPr="00441DB8" w:rsidRDefault="000D0A0D" w:rsidP="00815038">
      <w:pPr>
        <w:jc w:val="both"/>
        <w:rPr>
          <w:rFonts w:eastAsia="Calibri"/>
          <w:sz w:val="19"/>
          <w:szCs w:val="19"/>
          <w:lang w:eastAsia="en-US"/>
        </w:rPr>
      </w:pPr>
      <w:r w:rsidRPr="00441DB8">
        <w:rPr>
          <w:rFonts w:eastAsia="Calibri"/>
          <w:b/>
          <w:sz w:val="19"/>
          <w:szCs w:val="19"/>
          <w:lang w:eastAsia="en-US"/>
        </w:rPr>
        <w:tab/>
      </w:r>
      <w:r w:rsidR="00D16EF4" w:rsidRPr="00441DB8">
        <w:rPr>
          <w:rFonts w:eastAsia="Calibri"/>
          <w:b/>
          <w:sz w:val="19"/>
          <w:szCs w:val="19"/>
          <w:lang w:eastAsia="en-US"/>
        </w:rPr>
        <w:t>Einecs:</w:t>
      </w:r>
      <w:r w:rsidR="00D16EF4" w:rsidRPr="00441DB8">
        <w:rPr>
          <w:rFonts w:eastAsia="Calibri"/>
          <w:sz w:val="19"/>
          <w:szCs w:val="19"/>
          <w:lang w:eastAsia="en-US"/>
        </w:rPr>
        <w:tab/>
      </w:r>
      <w:r w:rsidR="00D16EF4" w:rsidRPr="00441DB8">
        <w:rPr>
          <w:rFonts w:eastAsia="Calibri"/>
          <w:sz w:val="19"/>
          <w:szCs w:val="19"/>
          <w:lang w:eastAsia="en-US"/>
        </w:rPr>
        <w:tab/>
      </w:r>
      <w:r w:rsidR="00D16EF4" w:rsidRPr="00441DB8">
        <w:rPr>
          <w:rFonts w:eastAsia="Calibri"/>
          <w:sz w:val="19"/>
          <w:szCs w:val="19"/>
          <w:lang w:eastAsia="en-US"/>
        </w:rPr>
        <w:tab/>
        <w:t>223-795-8</w:t>
      </w:r>
    </w:p>
    <w:p w:rsidR="00D16EF4" w:rsidRPr="00441DB8" w:rsidRDefault="00D16EF4" w:rsidP="00815038">
      <w:pPr>
        <w:jc w:val="both"/>
        <w:rPr>
          <w:rFonts w:eastAsia="Calibri"/>
          <w:sz w:val="19"/>
          <w:szCs w:val="19"/>
          <w:lang w:eastAsia="en-US"/>
        </w:rPr>
      </w:pPr>
    </w:p>
    <w:p w:rsidR="000D0A0D" w:rsidRPr="00441DB8" w:rsidRDefault="000D0A0D" w:rsidP="00815038">
      <w:pPr>
        <w:ind w:firstLine="708"/>
        <w:jc w:val="both"/>
        <w:rPr>
          <w:rFonts w:eastAsia="Calibri"/>
          <w:b/>
          <w:sz w:val="19"/>
          <w:szCs w:val="19"/>
          <w:lang w:eastAsia="en-US"/>
        </w:rPr>
      </w:pPr>
      <w:r w:rsidRPr="00441DB8">
        <w:rPr>
          <w:rFonts w:eastAsia="Calibri"/>
          <w:b/>
          <w:sz w:val="19"/>
          <w:szCs w:val="19"/>
          <w:lang w:eastAsia="en-US"/>
        </w:rPr>
        <w:t>Kimyasal adı:</w:t>
      </w:r>
      <w:r w:rsidRPr="00441DB8">
        <w:rPr>
          <w:rFonts w:eastAsia="Calibri"/>
          <w:b/>
          <w:sz w:val="19"/>
          <w:szCs w:val="19"/>
          <w:lang w:eastAsia="en-US"/>
        </w:rPr>
        <w:tab/>
      </w:r>
      <w:r w:rsidRPr="00441DB8">
        <w:rPr>
          <w:rFonts w:eastAsia="Calibri"/>
          <w:b/>
          <w:sz w:val="19"/>
          <w:szCs w:val="19"/>
          <w:lang w:eastAsia="en-US"/>
        </w:rPr>
        <w:tab/>
      </w:r>
      <w:r w:rsidRPr="00441DB8">
        <w:rPr>
          <w:rFonts w:eastAsia="Calibri"/>
          <w:sz w:val="19"/>
          <w:szCs w:val="19"/>
          <w:lang w:eastAsia="en-US"/>
        </w:rPr>
        <w:t>Kalsiyum propiyonat</w:t>
      </w:r>
    </w:p>
    <w:p w:rsidR="000D0A0D" w:rsidRPr="00441DB8" w:rsidRDefault="000D0A0D" w:rsidP="00815038">
      <w:pPr>
        <w:jc w:val="both"/>
        <w:rPr>
          <w:rFonts w:eastAsia="Calibri"/>
          <w:sz w:val="19"/>
          <w:szCs w:val="19"/>
          <w:lang w:eastAsia="en-US"/>
        </w:rPr>
      </w:pPr>
      <w:r w:rsidRPr="00441DB8">
        <w:rPr>
          <w:rFonts w:eastAsia="Calibri"/>
          <w:b/>
          <w:sz w:val="19"/>
          <w:szCs w:val="19"/>
          <w:lang w:eastAsia="en-US"/>
        </w:rPr>
        <w:tab/>
      </w:r>
    </w:p>
    <w:p w:rsidR="00D16EF4" w:rsidRPr="00441DB8" w:rsidRDefault="000D0A0D" w:rsidP="00815038">
      <w:pPr>
        <w:jc w:val="both"/>
        <w:rPr>
          <w:rFonts w:eastAsia="Calibri"/>
          <w:sz w:val="19"/>
          <w:szCs w:val="19"/>
          <w:lang w:eastAsia="en-US"/>
        </w:rPr>
      </w:pPr>
      <w:r w:rsidRPr="00441DB8">
        <w:rPr>
          <w:rFonts w:eastAsia="Calibri"/>
          <w:b/>
          <w:sz w:val="19"/>
          <w:szCs w:val="19"/>
          <w:lang w:eastAsia="en-US"/>
        </w:rPr>
        <w:tab/>
        <w:t>Kimyasal formülü:</w:t>
      </w:r>
      <w:r w:rsidRPr="00441DB8">
        <w:rPr>
          <w:rFonts w:eastAsia="Calibri"/>
          <w:sz w:val="19"/>
          <w:szCs w:val="19"/>
          <w:lang w:eastAsia="en-US"/>
        </w:rPr>
        <w:tab/>
        <w:t>C</w:t>
      </w:r>
      <w:r w:rsidRPr="00441DB8">
        <w:rPr>
          <w:rFonts w:eastAsia="Calibri"/>
          <w:sz w:val="19"/>
          <w:szCs w:val="19"/>
          <w:vertAlign w:val="subscript"/>
          <w:lang w:eastAsia="en-US"/>
        </w:rPr>
        <w:t>6</w:t>
      </w:r>
      <w:r w:rsidRPr="00441DB8">
        <w:rPr>
          <w:rFonts w:eastAsia="Calibri"/>
          <w:sz w:val="19"/>
          <w:szCs w:val="19"/>
          <w:lang w:eastAsia="en-US"/>
        </w:rPr>
        <w:t>H</w:t>
      </w:r>
      <w:r w:rsidRPr="00441DB8">
        <w:rPr>
          <w:rFonts w:eastAsia="Calibri"/>
          <w:sz w:val="19"/>
          <w:szCs w:val="19"/>
          <w:vertAlign w:val="subscript"/>
          <w:lang w:eastAsia="en-US"/>
        </w:rPr>
        <w:t>10</w:t>
      </w:r>
      <w:r w:rsidRPr="00441DB8">
        <w:rPr>
          <w:rFonts w:eastAsia="Calibri"/>
          <w:sz w:val="19"/>
          <w:szCs w:val="19"/>
          <w:lang w:eastAsia="en-US"/>
        </w:rPr>
        <w:t>O</w:t>
      </w:r>
      <w:r w:rsidRPr="00441DB8">
        <w:rPr>
          <w:rFonts w:eastAsia="Calibri"/>
          <w:sz w:val="19"/>
          <w:szCs w:val="19"/>
          <w:vertAlign w:val="subscript"/>
          <w:lang w:eastAsia="en-US"/>
        </w:rPr>
        <w:t>4</w:t>
      </w:r>
      <w:r w:rsidRPr="00441DB8">
        <w:rPr>
          <w:rFonts w:eastAsia="Calibri"/>
          <w:sz w:val="19"/>
          <w:szCs w:val="19"/>
          <w:lang w:eastAsia="en-US"/>
        </w:rPr>
        <w:t>Ca</w:t>
      </w:r>
    </w:p>
    <w:p w:rsidR="00D16EF4" w:rsidRPr="00441DB8" w:rsidRDefault="00D16EF4" w:rsidP="00815038">
      <w:pPr>
        <w:jc w:val="both"/>
        <w:rPr>
          <w:rFonts w:eastAsia="Calibri"/>
          <w:sz w:val="19"/>
          <w:szCs w:val="19"/>
          <w:lang w:eastAsia="en-US"/>
        </w:rPr>
      </w:pPr>
    </w:p>
    <w:p w:rsidR="000D0A0D" w:rsidRPr="00441DB8" w:rsidRDefault="000D0A0D" w:rsidP="00815038">
      <w:pPr>
        <w:jc w:val="both"/>
        <w:rPr>
          <w:rFonts w:eastAsia="Calibri"/>
          <w:sz w:val="19"/>
          <w:szCs w:val="19"/>
          <w:lang w:eastAsia="en-US"/>
        </w:rPr>
      </w:pPr>
      <w:r w:rsidRPr="00441DB8">
        <w:rPr>
          <w:rFonts w:eastAsia="Calibri"/>
          <w:b/>
          <w:sz w:val="19"/>
          <w:szCs w:val="19"/>
          <w:lang w:eastAsia="en-US"/>
        </w:rPr>
        <w:tab/>
      </w:r>
      <w:r w:rsidR="001016C5">
        <w:rPr>
          <w:rFonts w:eastAsia="Calibri"/>
          <w:b/>
          <w:sz w:val="19"/>
          <w:szCs w:val="19"/>
          <w:lang w:eastAsia="en-US"/>
        </w:rPr>
        <w:t>Molekül ağırlığı</w:t>
      </w:r>
      <w:r w:rsidRPr="00441DB8">
        <w:rPr>
          <w:rFonts w:eastAsia="Calibri"/>
          <w:b/>
          <w:sz w:val="19"/>
          <w:szCs w:val="19"/>
          <w:lang w:eastAsia="en-US"/>
        </w:rPr>
        <w:t>:</w:t>
      </w:r>
      <w:r w:rsidRPr="00441DB8">
        <w:rPr>
          <w:rFonts w:eastAsia="Calibri"/>
          <w:sz w:val="19"/>
          <w:szCs w:val="19"/>
          <w:lang w:eastAsia="en-US"/>
        </w:rPr>
        <w:tab/>
      </w:r>
      <w:r w:rsidRPr="00441DB8">
        <w:rPr>
          <w:rFonts w:eastAsia="Calibri"/>
          <w:sz w:val="19"/>
          <w:szCs w:val="19"/>
          <w:lang w:eastAsia="en-US"/>
        </w:rPr>
        <w:tab/>
        <w:t>186.22</w:t>
      </w:r>
    </w:p>
    <w:p w:rsidR="00D16EF4" w:rsidRPr="00441DB8" w:rsidRDefault="00D16EF4" w:rsidP="00815038">
      <w:pPr>
        <w:jc w:val="both"/>
        <w:rPr>
          <w:rFonts w:eastAsia="Calibri"/>
          <w:sz w:val="19"/>
          <w:szCs w:val="19"/>
          <w:lang w:eastAsia="en-US"/>
        </w:rPr>
      </w:pPr>
    </w:p>
    <w:p w:rsidR="000D0A0D" w:rsidRPr="00441DB8" w:rsidRDefault="000D0A0D" w:rsidP="00815038">
      <w:pPr>
        <w:jc w:val="both"/>
        <w:rPr>
          <w:rFonts w:eastAsia="Calibri"/>
          <w:sz w:val="19"/>
          <w:szCs w:val="19"/>
          <w:lang w:eastAsia="en-US"/>
        </w:rPr>
      </w:pPr>
      <w:r w:rsidRPr="00441DB8">
        <w:rPr>
          <w:rFonts w:eastAsia="Calibri"/>
          <w:b/>
          <w:sz w:val="19"/>
          <w:szCs w:val="19"/>
          <w:lang w:eastAsia="en-US"/>
        </w:rPr>
        <w:tab/>
        <w:t>Analiz:</w:t>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t xml:space="preserve">105 </w:t>
      </w:r>
      <w:r w:rsidRPr="00441DB8">
        <w:rPr>
          <w:rFonts w:eastAsia="Calibri"/>
          <w:sz w:val="19"/>
          <w:szCs w:val="19"/>
          <w:vertAlign w:val="superscript"/>
          <w:lang w:eastAsia="en-US"/>
        </w:rPr>
        <w:t>o</w:t>
      </w:r>
      <w:r w:rsidRPr="00441DB8">
        <w:rPr>
          <w:rFonts w:eastAsia="Calibri"/>
          <w:sz w:val="19"/>
          <w:szCs w:val="19"/>
          <w:lang w:eastAsia="en-US"/>
        </w:rPr>
        <w:t xml:space="preserve">C’de 2 saat kurutmadan sonra içeriği % 99.0’dan az olmamalıdır. </w:t>
      </w:r>
    </w:p>
    <w:p w:rsidR="000D0A0D" w:rsidRPr="00441DB8" w:rsidRDefault="000D0A0D" w:rsidP="00815038">
      <w:pPr>
        <w:jc w:val="both"/>
        <w:rPr>
          <w:rFonts w:eastAsia="Calibri"/>
          <w:b/>
          <w:sz w:val="19"/>
          <w:szCs w:val="19"/>
          <w:u w:val="single"/>
          <w:lang w:eastAsia="en-US"/>
        </w:rPr>
      </w:pPr>
    </w:p>
    <w:p w:rsidR="000D0A0D" w:rsidRPr="00441DB8" w:rsidRDefault="000D0A0D" w:rsidP="00815038">
      <w:pPr>
        <w:jc w:val="both"/>
        <w:rPr>
          <w:rFonts w:eastAsia="Calibri"/>
          <w:sz w:val="19"/>
          <w:szCs w:val="19"/>
          <w:lang w:eastAsia="en-US"/>
        </w:rPr>
      </w:pPr>
      <w:r w:rsidRPr="00441DB8">
        <w:rPr>
          <w:rFonts w:eastAsia="Calibri"/>
          <w:b/>
          <w:sz w:val="19"/>
          <w:szCs w:val="19"/>
          <w:u w:val="single"/>
          <w:lang w:eastAsia="en-US"/>
        </w:rPr>
        <w:t>Tanımlama:</w:t>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t>Beyaz, kristal toz.</w:t>
      </w:r>
    </w:p>
    <w:p w:rsidR="000D0A0D" w:rsidRPr="00441DB8" w:rsidRDefault="000D0A0D" w:rsidP="00815038">
      <w:pPr>
        <w:keepNext/>
        <w:jc w:val="both"/>
        <w:outlineLvl w:val="3"/>
        <w:rPr>
          <w:b/>
          <w:sz w:val="19"/>
          <w:szCs w:val="19"/>
          <w:u w:val="single"/>
        </w:rPr>
      </w:pPr>
    </w:p>
    <w:p w:rsidR="000D0A0D" w:rsidRPr="00441DB8" w:rsidRDefault="000D0A0D" w:rsidP="00815038">
      <w:pPr>
        <w:keepNext/>
        <w:jc w:val="both"/>
        <w:outlineLvl w:val="3"/>
        <w:rPr>
          <w:b/>
          <w:sz w:val="19"/>
          <w:szCs w:val="19"/>
          <w:u w:val="single"/>
        </w:rPr>
      </w:pPr>
      <w:r w:rsidRPr="00441DB8">
        <w:rPr>
          <w:b/>
          <w:sz w:val="19"/>
          <w:szCs w:val="19"/>
          <w:u w:val="single"/>
        </w:rPr>
        <w:t>Belirleme:</w:t>
      </w:r>
    </w:p>
    <w:p w:rsidR="00D16EF4" w:rsidRPr="00441DB8" w:rsidRDefault="00D16EF4" w:rsidP="00815038">
      <w:pPr>
        <w:keepNext/>
        <w:jc w:val="both"/>
        <w:outlineLvl w:val="3"/>
        <w:rPr>
          <w:b/>
          <w:sz w:val="19"/>
          <w:szCs w:val="19"/>
          <w:u w:val="single"/>
        </w:rPr>
      </w:pPr>
    </w:p>
    <w:p w:rsidR="00D16EF4" w:rsidRPr="00441DB8" w:rsidRDefault="000D0A0D" w:rsidP="00815038">
      <w:pPr>
        <w:jc w:val="both"/>
        <w:rPr>
          <w:rFonts w:eastAsia="Calibri"/>
          <w:sz w:val="19"/>
          <w:szCs w:val="19"/>
          <w:lang w:eastAsia="en-US"/>
        </w:rPr>
      </w:pPr>
      <w:r w:rsidRPr="00441DB8">
        <w:rPr>
          <w:rFonts w:eastAsia="Calibri"/>
          <w:b/>
          <w:sz w:val="19"/>
          <w:szCs w:val="19"/>
          <w:lang w:eastAsia="en-US"/>
        </w:rPr>
        <w:tab/>
      </w:r>
      <w:r w:rsidR="00D16EF4" w:rsidRPr="00441DB8">
        <w:rPr>
          <w:rFonts w:eastAsia="Calibri"/>
          <w:b/>
          <w:sz w:val="19"/>
          <w:szCs w:val="19"/>
          <w:lang w:eastAsia="en-US"/>
        </w:rPr>
        <w:t>Propiyonat testi:</w:t>
      </w:r>
      <w:r w:rsidR="00D16EF4" w:rsidRPr="00441DB8">
        <w:rPr>
          <w:rFonts w:eastAsia="Calibri"/>
          <w:b/>
          <w:sz w:val="19"/>
          <w:szCs w:val="19"/>
          <w:lang w:eastAsia="en-US"/>
        </w:rPr>
        <w:tab/>
      </w:r>
      <w:r w:rsidR="00D16EF4" w:rsidRPr="00441DB8">
        <w:rPr>
          <w:rFonts w:eastAsia="Calibri"/>
          <w:b/>
          <w:sz w:val="19"/>
          <w:szCs w:val="19"/>
          <w:lang w:eastAsia="en-US"/>
        </w:rPr>
        <w:tab/>
      </w:r>
      <w:r w:rsidR="00D16EF4" w:rsidRPr="00441DB8">
        <w:rPr>
          <w:rFonts w:eastAsia="Calibri"/>
          <w:sz w:val="19"/>
          <w:szCs w:val="19"/>
          <w:lang w:eastAsia="en-US"/>
        </w:rPr>
        <w:t>Testi geçer.</w:t>
      </w:r>
    </w:p>
    <w:p w:rsidR="00D16EF4" w:rsidRPr="00441DB8" w:rsidRDefault="00D16EF4" w:rsidP="00815038">
      <w:pPr>
        <w:jc w:val="both"/>
        <w:rPr>
          <w:rFonts w:eastAsia="Calibri"/>
          <w:b/>
          <w:sz w:val="19"/>
          <w:szCs w:val="19"/>
          <w:lang w:eastAsia="en-US"/>
        </w:rPr>
      </w:pPr>
    </w:p>
    <w:p w:rsidR="00D16EF4" w:rsidRPr="00441DB8" w:rsidRDefault="00D16EF4" w:rsidP="00815038">
      <w:pPr>
        <w:ind w:firstLine="708"/>
        <w:jc w:val="both"/>
        <w:rPr>
          <w:rFonts w:eastAsia="Calibri"/>
          <w:sz w:val="19"/>
          <w:szCs w:val="19"/>
          <w:lang w:eastAsia="en-US"/>
        </w:rPr>
      </w:pPr>
      <w:r w:rsidRPr="00441DB8">
        <w:rPr>
          <w:rFonts w:eastAsia="Calibri"/>
          <w:b/>
          <w:sz w:val="19"/>
          <w:szCs w:val="19"/>
          <w:lang w:eastAsia="en-US"/>
        </w:rPr>
        <w:t>Kalsiyum testi:</w:t>
      </w:r>
      <w:r w:rsidRPr="00441DB8">
        <w:rPr>
          <w:rFonts w:eastAsia="Calibri"/>
          <w:b/>
          <w:sz w:val="19"/>
          <w:szCs w:val="19"/>
          <w:lang w:eastAsia="en-US"/>
        </w:rPr>
        <w:tab/>
      </w:r>
      <w:r w:rsidRPr="00441DB8">
        <w:rPr>
          <w:rFonts w:eastAsia="Calibri"/>
          <w:b/>
          <w:sz w:val="19"/>
          <w:szCs w:val="19"/>
          <w:lang w:eastAsia="en-US"/>
        </w:rPr>
        <w:tab/>
      </w:r>
      <w:r w:rsidRPr="00441DB8">
        <w:rPr>
          <w:rFonts w:eastAsia="Calibri"/>
          <w:sz w:val="19"/>
          <w:szCs w:val="19"/>
          <w:lang w:eastAsia="en-US"/>
        </w:rPr>
        <w:t>Testi geçer.</w:t>
      </w:r>
    </w:p>
    <w:p w:rsidR="00D16EF4" w:rsidRPr="00441DB8" w:rsidRDefault="00D16EF4" w:rsidP="00815038">
      <w:pPr>
        <w:ind w:firstLine="708"/>
        <w:jc w:val="both"/>
        <w:rPr>
          <w:rFonts w:eastAsia="Calibri"/>
          <w:b/>
          <w:sz w:val="19"/>
          <w:szCs w:val="19"/>
          <w:lang w:eastAsia="en-US"/>
        </w:rPr>
      </w:pPr>
    </w:p>
    <w:p w:rsidR="00D16EF4" w:rsidRPr="00441DB8" w:rsidRDefault="00D16EF4" w:rsidP="00815038">
      <w:pPr>
        <w:ind w:left="720" w:hanging="720"/>
        <w:jc w:val="both"/>
        <w:rPr>
          <w:rFonts w:eastAsia="Calibri"/>
          <w:b/>
          <w:sz w:val="19"/>
          <w:szCs w:val="19"/>
          <w:lang w:eastAsia="en-US"/>
        </w:rPr>
      </w:pPr>
      <w:r w:rsidRPr="00441DB8">
        <w:rPr>
          <w:rFonts w:eastAsia="Calibri"/>
          <w:b/>
          <w:sz w:val="19"/>
          <w:szCs w:val="19"/>
          <w:lang w:eastAsia="en-US"/>
        </w:rPr>
        <w:tab/>
        <w:t>pH</w:t>
      </w:r>
      <w:r w:rsidRPr="00441DB8">
        <w:rPr>
          <w:rFonts w:eastAsia="Calibri"/>
          <w:sz w:val="19"/>
          <w:szCs w:val="19"/>
          <w:lang w:eastAsia="en-US"/>
        </w:rPr>
        <w:t>:</w:t>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r>
      <w:r w:rsidRPr="00441DB8">
        <w:rPr>
          <w:sz w:val="19"/>
          <w:szCs w:val="19"/>
        </w:rPr>
        <w:t xml:space="preserve">6,0-9,0 </w:t>
      </w:r>
      <w:r w:rsidR="007A3468" w:rsidRPr="00441DB8">
        <w:rPr>
          <w:rFonts w:eastAsia="Calibri"/>
          <w:snapToGrid w:val="0"/>
          <w:sz w:val="19"/>
          <w:szCs w:val="19"/>
          <w:lang w:val="de-DE" w:eastAsia="en-US"/>
        </w:rPr>
        <w:t>arasındadır.</w:t>
      </w:r>
      <w:r w:rsidR="007A3468" w:rsidRPr="00441DB8">
        <w:rPr>
          <w:rFonts w:eastAsia="Calibri"/>
          <w:b/>
          <w:snapToGrid w:val="0"/>
          <w:sz w:val="19"/>
          <w:szCs w:val="19"/>
          <w:lang w:val="de-DE" w:eastAsia="en-US"/>
        </w:rPr>
        <w:t xml:space="preserve"> </w:t>
      </w:r>
      <w:r w:rsidR="007A3468" w:rsidRPr="00441DB8">
        <w:rPr>
          <w:sz w:val="19"/>
          <w:szCs w:val="19"/>
        </w:rPr>
        <w:t>(% 10’luk sulu çözelti</w:t>
      </w:r>
      <w:r w:rsidRPr="00441DB8">
        <w:rPr>
          <w:sz w:val="19"/>
          <w:szCs w:val="19"/>
        </w:rPr>
        <w:t>)</w:t>
      </w:r>
    </w:p>
    <w:p w:rsidR="000D0A0D" w:rsidRPr="00441DB8" w:rsidRDefault="000D0A0D" w:rsidP="00815038">
      <w:pPr>
        <w:jc w:val="both"/>
        <w:rPr>
          <w:rFonts w:eastAsia="Calibri"/>
          <w:b/>
          <w:sz w:val="19"/>
          <w:szCs w:val="19"/>
          <w:u w:val="single"/>
          <w:lang w:eastAsia="en-US"/>
        </w:rPr>
      </w:pPr>
    </w:p>
    <w:p w:rsidR="000D0A0D" w:rsidRPr="00441DB8" w:rsidRDefault="000D0A0D" w:rsidP="00815038">
      <w:pPr>
        <w:jc w:val="both"/>
        <w:rPr>
          <w:rFonts w:eastAsia="Calibri"/>
          <w:b/>
          <w:sz w:val="19"/>
          <w:szCs w:val="19"/>
          <w:u w:val="single"/>
          <w:lang w:eastAsia="en-US"/>
        </w:rPr>
      </w:pPr>
      <w:r w:rsidRPr="00441DB8">
        <w:rPr>
          <w:rFonts w:eastAsia="Calibri"/>
          <w:b/>
          <w:sz w:val="19"/>
          <w:szCs w:val="19"/>
          <w:u w:val="single"/>
          <w:lang w:eastAsia="en-US"/>
        </w:rPr>
        <w:t>Saflık:</w:t>
      </w:r>
    </w:p>
    <w:p w:rsidR="00D16EF4" w:rsidRPr="00441DB8" w:rsidRDefault="00D16EF4" w:rsidP="00815038">
      <w:pPr>
        <w:jc w:val="both"/>
        <w:rPr>
          <w:rFonts w:eastAsia="Calibri"/>
          <w:sz w:val="19"/>
          <w:szCs w:val="19"/>
          <w:u w:val="single"/>
          <w:lang w:eastAsia="en-US"/>
        </w:rPr>
      </w:pPr>
    </w:p>
    <w:p w:rsidR="000D0A0D" w:rsidRPr="00441DB8" w:rsidRDefault="000D0A0D" w:rsidP="00815038">
      <w:pPr>
        <w:jc w:val="both"/>
        <w:rPr>
          <w:sz w:val="19"/>
          <w:szCs w:val="19"/>
        </w:rPr>
      </w:pPr>
      <w:r w:rsidRPr="00441DB8">
        <w:rPr>
          <w:b/>
          <w:sz w:val="19"/>
          <w:szCs w:val="19"/>
        </w:rPr>
        <w:tab/>
        <w:t>Kurutma kaybı:</w:t>
      </w:r>
      <w:r w:rsidRPr="00441DB8">
        <w:rPr>
          <w:sz w:val="19"/>
          <w:szCs w:val="19"/>
        </w:rPr>
        <w:tab/>
      </w:r>
      <w:r w:rsidRPr="00441DB8">
        <w:rPr>
          <w:sz w:val="19"/>
          <w:szCs w:val="19"/>
        </w:rPr>
        <w:tab/>
        <w:t xml:space="preserve">105 </w:t>
      </w:r>
      <w:r w:rsidRPr="00441DB8">
        <w:rPr>
          <w:sz w:val="19"/>
          <w:szCs w:val="19"/>
          <w:vertAlign w:val="superscript"/>
        </w:rPr>
        <w:t>o</w:t>
      </w:r>
      <w:r w:rsidRPr="00441DB8">
        <w:rPr>
          <w:sz w:val="19"/>
          <w:szCs w:val="19"/>
        </w:rPr>
        <w:t>C’de 2 saat kurutmadan sonra belirlenir ve % 4’den fazla olmamalıdır.</w:t>
      </w:r>
    </w:p>
    <w:p w:rsidR="00D16EF4" w:rsidRPr="00441DB8" w:rsidRDefault="00D16EF4" w:rsidP="00815038">
      <w:pPr>
        <w:jc w:val="both"/>
        <w:rPr>
          <w:b/>
          <w:sz w:val="19"/>
          <w:szCs w:val="19"/>
        </w:rPr>
      </w:pPr>
    </w:p>
    <w:p w:rsidR="00D16EF4" w:rsidRPr="00441DB8" w:rsidRDefault="000D0A0D" w:rsidP="00815038">
      <w:pPr>
        <w:jc w:val="both"/>
        <w:rPr>
          <w:rFonts w:eastAsia="Calibri"/>
          <w:b/>
          <w:sz w:val="19"/>
          <w:szCs w:val="19"/>
          <w:lang w:eastAsia="en-US"/>
        </w:rPr>
      </w:pPr>
      <w:r w:rsidRPr="00441DB8">
        <w:rPr>
          <w:rFonts w:eastAsia="Calibri"/>
          <w:b/>
          <w:sz w:val="19"/>
          <w:szCs w:val="19"/>
          <w:lang w:eastAsia="en-US"/>
        </w:rPr>
        <w:tab/>
        <w:t>Suda çözünmeyen</w:t>
      </w:r>
    </w:p>
    <w:p w:rsidR="000D0A0D" w:rsidRPr="00441DB8" w:rsidRDefault="000D0A0D" w:rsidP="00815038">
      <w:pPr>
        <w:jc w:val="both"/>
        <w:rPr>
          <w:rFonts w:eastAsia="Calibri"/>
          <w:sz w:val="19"/>
          <w:szCs w:val="19"/>
          <w:lang w:eastAsia="en-US"/>
        </w:rPr>
      </w:pPr>
      <w:r w:rsidRPr="00441DB8">
        <w:rPr>
          <w:rFonts w:eastAsia="Calibri"/>
          <w:b/>
          <w:sz w:val="19"/>
          <w:szCs w:val="19"/>
          <w:lang w:eastAsia="en-US"/>
        </w:rPr>
        <w:t xml:space="preserve"> </w:t>
      </w:r>
      <w:r w:rsidR="00D16EF4" w:rsidRPr="00441DB8">
        <w:rPr>
          <w:rFonts w:eastAsia="Calibri"/>
          <w:b/>
          <w:sz w:val="19"/>
          <w:szCs w:val="19"/>
          <w:lang w:eastAsia="en-US"/>
        </w:rPr>
        <w:tab/>
      </w:r>
      <w:r w:rsidRPr="00441DB8">
        <w:rPr>
          <w:rFonts w:eastAsia="Calibri"/>
          <w:b/>
          <w:sz w:val="19"/>
          <w:szCs w:val="19"/>
          <w:lang w:eastAsia="en-US"/>
        </w:rPr>
        <w:t>maddeler:</w:t>
      </w:r>
      <w:r w:rsidR="00D16EF4" w:rsidRPr="00441DB8">
        <w:rPr>
          <w:rFonts w:eastAsia="Calibri"/>
          <w:b/>
          <w:sz w:val="19"/>
          <w:szCs w:val="19"/>
          <w:lang w:eastAsia="en-US"/>
        </w:rPr>
        <w:tab/>
      </w:r>
      <w:r w:rsidR="00D16EF4" w:rsidRPr="00441DB8">
        <w:rPr>
          <w:rFonts w:eastAsia="Calibri"/>
          <w:b/>
          <w:sz w:val="19"/>
          <w:szCs w:val="19"/>
          <w:lang w:eastAsia="en-US"/>
        </w:rPr>
        <w:tab/>
      </w:r>
      <w:r w:rsidRPr="00441DB8">
        <w:rPr>
          <w:rFonts w:eastAsia="Calibri"/>
          <w:sz w:val="19"/>
          <w:szCs w:val="19"/>
          <w:lang w:eastAsia="en-US"/>
        </w:rPr>
        <w:t>% 0.3’den fazla olmamalıdır.</w:t>
      </w:r>
    </w:p>
    <w:p w:rsidR="00D16EF4" w:rsidRPr="00441DB8" w:rsidRDefault="00D16EF4" w:rsidP="00815038">
      <w:pPr>
        <w:jc w:val="both"/>
        <w:rPr>
          <w:rFonts w:eastAsia="Calibri"/>
          <w:b/>
          <w:sz w:val="19"/>
          <w:szCs w:val="19"/>
          <w:lang w:eastAsia="en-US"/>
        </w:rPr>
      </w:pPr>
    </w:p>
    <w:p w:rsidR="000D0A0D" w:rsidRPr="00441DB8" w:rsidRDefault="000D0A0D" w:rsidP="00815038">
      <w:pPr>
        <w:jc w:val="both"/>
        <w:rPr>
          <w:rFonts w:eastAsia="Calibri"/>
          <w:sz w:val="19"/>
          <w:szCs w:val="19"/>
          <w:lang w:eastAsia="en-US"/>
        </w:rPr>
      </w:pPr>
      <w:r w:rsidRPr="00441DB8">
        <w:rPr>
          <w:rFonts w:eastAsia="Calibri"/>
          <w:b/>
          <w:sz w:val="19"/>
          <w:szCs w:val="19"/>
          <w:lang w:eastAsia="en-US"/>
        </w:rPr>
        <w:tab/>
        <w:t>Demir:</w:t>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t>50 mg/kg’dan fazla olmamalıdır.</w:t>
      </w:r>
    </w:p>
    <w:p w:rsidR="00D16EF4" w:rsidRPr="00441DB8" w:rsidRDefault="00D16EF4" w:rsidP="00815038">
      <w:pPr>
        <w:jc w:val="both"/>
        <w:rPr>
          <w:rFonts w:eastAsia="Calibri"/>
          <w:sz w:val="19"/>
          <w:szCs w:val="19"/>
          <w:lang w:eastAsia="en-US"/>
        </w:rPr>
      </w:pPr>
    </w:p>
    <w:p w:rsidR="000D0A0D" w:rsidRPr="00441DB8" w:rsidRDefault="000D0A0D" w:rsidP="00815038">
      <w:pPr>
        <w:jc w:val="both"/>
        <w:rPr>
          <w:rFonts w:eastAsia="Calibri"/>
          <w:sz w:val="19"/>
          <w:szCs w:val="19"/>
          <w:lang w:eastAsia="en-US"/>
        </w:rPr>
      </w:pPr>
      <w:r w:rsidRPr="00441DB8">
        <w:rPr>
          <w:rFonts w:eastAsia="Calibri"/>
          <w:b/>
          <w:sz w:val="19"/>
          <w:szCs w:val="19"/>
          <w:lang w:eastAsia="en-US"/>
        </w:rPr>
        <w:tab/>
        <w:t>Florür:</w:t>
      </w:r>
      <w:r w:rsidR="00D16EF4" w:rsidRPr="00441DB8">
        <w:rPr>
          <w:rFonts w:eastAsia="Calibri"/>
          <w:sz w:val="19"/>
          <w:szCs w:val="19"/>
          <w:lang w:eastAsia="en-US"/>
        </w:rPr>
        <w:tab/>
      </w:r>
      <w:r w:rsidR="00D16EF4" w:rsidRPr="00441DB8">
        <w:rPr>
          <w:rFonts w:eastAsia="Calibri"/>
          <w:sz w:val="19"/>
          <w:szCs w:val="19"/>
          <w:lang w:eastAsia="en-US"/>
        </w:rPr>
        <w:tab/>
      </w:r>
      <w:r w:rsidR="00D16EF4" w:rsidRPr="00441DB8">
        <w:rPr>
          <w:rFonts w:eastAsia="Calibri"/>
          <w:sz w:val="19"/>
          <w:szCs w:val="19"/>
          <w:lang w:eastAsia="en-US"/>
        </w:rPr>
        <w:tab/>
        <w:t>2</w:t>
      </w:r>
      <w:r w:rsidRPr="00441DB8">
        <w:rPr>
          <w:rFonts w:eastAsia="Calibri"/>
          <w:sz w:val="19"/>
          <w:szCs w:val="19"/>
          <w:lang w:eastAsia="en-US"/>
        </w:rPr>
        <w:t>0 mg/kg’dan fazla olmamalıdır.</w:t>
      </w:r>
    </w:p>
    <w:p w:rsidR="00D16EF4" w:rsidRPr="00441DB8" w:rsidRDefault="00D16EF4" w:rsidP="00815038">
      <w:pPr>
        <w:jc w:val="both"/>
        <w:rPr>
          <w:rFonts w:eastAsia="Calibri"/>
          <w:sz w:val="19"/>
          <w:szCs w:val="19"/>
          <w:lang w:eastAsia="en-US"/>
        </w:rPr>
      </w:pPr>
    </w:p>
    <w:p w:rsidR="000D0A0D" w:rsidRPr="00441DB8" w:rsidRDefault="000D0A0D" w:rsidP="00815038">
      <w:pPr>
        <w:jc w:val="both"/>
        <w:rPr>
          <w:rFonts w:eastAsia="Calibri"/>
          <w:sz w:val="19"/>
          <w:szCs w:val="19"/>
          <w:lang w:eastAsia="en-US"/>
        </w:rPr>
      </w:pPr>
      <w:r w:rsidRPr="00441DB8">
        <w:rPr>
          <w:rFonts w:eastAsia="Calibri"/>
          <w:b/>
          <w:sz w:val="19"/>
          <w:szCs w:val="19"/>
          <w:lang w:eastAsia="en-US"/>
        </w:rPr>
        <w:tab/>
        <w:t>Arsenik:</w:t>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t>3 mg/kg’dan fazla olmamalıdır.</w:t>
      </w:r>
    </w:p>
    <w:p w:rsidR="00D16EF4" w:rsidRPr="00441DB8" w:rsidRDefault="00D16EF4" w:rsidP="00815038">
      <w:pPr>
        <w:jc w:val="both"/>
        <w:rPr>
          <w:rFonts w:eastAsia="Calibri"/>
          <w:sz w:val="19"/>
          <w:szCs w:val="19"/>
          <w:lang w:eastAsia="en-US"/>
        </w:rPr>
      </w:pPr>
    </w:p>
    <w:p w:rsidR="000D0A0D" w:rsidRPr="00441DB8" w:rsidRDefault="000D0A0D" w:rsidP="00815038">
      <w:pPr>
        <w:jc w:val="both"/>
        <w:rPr>
          <w:rFonts w:eastAsia="Calibri"/>
          <w:sz w:val="19"/>
          <w:szCs w:val="19"/>
          <w:lang w:eastAsia="en-US"/>
        </w:rPr>
      </w:pPr>
      <w:r w:rsidRPr="00441DB8">
        <w:rPr>
          <w:rFonts w:eastAsia="Calibri"/>
          <w:b/>
          <w:sz w:val="19"/>
          <w:szCs w:val="19"/>
          <w:lang w:eastAsia="en-US"/>
        </w:rPr>
        <w:tab/>
        <w:t>Kurşun:</w:t>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t>5 mg/kg’dan fazla olmamalıdır.</w:t>
      </w:r>
    </w:p>
    <w:p w:rsidR="00D16EF4" w:rsidRPr="00441DB8" w:rsidRDefault="00D16EF4" w:rsidP="00815038">
      <w:pPr>
        <w:jc w:val="both"/>
        <w:rPr>
          <w:rFonts w:eastAsia="Calibri"/>
          <w:sz w:val="19"/>
          <w:szCs w:val="19"/>
          <w:lang w:eastAsia="en-US"/>
        </w:rPr>
      </w:pPr>
    </w:p>
    <w:p w:rsidR="000D0A0D" w:rsidRPr="00441DB8" w:rsidRDefault="000D0A0D" w:rsidP="00815038">
      <w:pPr>
        <w:jc w:val="both"/>
        <w:rPr>
          <w:rFonts w:eastAsia="Calibri"/>
          <w:sz w:val="19"/>
          <w:szCs w:val="19"/>
          <w:lang w:eastAsia="en-US"/>
        </w:rPr>
      </w:pPr>
      <w:r w:rsidRPr="00441DB8">
        <w:rPr>
          <w:rFonts w:eastAsia="Calibri"/>
          <w:b/>
          <w:sz w:val="19"/>
          <w:szCs w:val="19"/>
          <w:lang w:eastAsia="en-US"/>
        </w:rPr>
        <w:tab/>
      </w:r>
      <w:r w:rsidR="008A2DDD" w:rsidRPr="00441DB8">
        <w:rPr>
          <w:rFonts w:eastAsia="Calibri"/>
          <w:b/>
          <w:sz w:val="19"/>
          <w:szCs w:val="19"/>
          <w:lang w:eastAsia="en-US"/>
        </w:rPr>
        <w:t>Civa</w:t>
      </w:r>
      <w:r w:rsidRPr="00441DB8">
        <w:rPr>
          <w:rFonts w:eastAsia="Calibri"/>
          <w:b/>
          <w:sz w:val="19"/>
          <w:szCs w:val="19"/>
          <w:lang w:eastAsia="en-US"/>
        </w:rPr>
        <w:t>:</w:t>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t>1 mg/kg’dan fazla olmamalıdır.</w:t>
      </w:r>
    </w:p>
    <w:p w:rsidR="000D0A0D" w:rsidRPr="00441DB8" w:rsidRDefault="000D0A0D" w:rsidP="00815038">
      <w:pPr>
        <w:jc w:val="both"/>
        <w:rPr>
          <w:rFonts w:eastAsia="Calibri"/>
          <w:sz w:val="19"/>
          <w:szCs w:val="19"/>
          <w:lang w:eastAsia="en-US"/>
        </w:rPr>
      </w:pPr>
      <w:r w:rsidRPr="00441DB8">
        <w:rPr>
          <w:rFonts w:eastAsia="Calibri"/>
          <w:b/>
          <w:sz w:val="19"/>
          <w:szCs w:val="19"/>
          <w:lang w:eastAsia="en-US"/>
        </w:rPr>
        <w:tab/>
      </w:r>
    </w:p>
    <w:p w:rsidR="000D0A0D" w:rsidRPr="00441DB8" w:rsidRDefault="000D0A0D" w:rsidP="00815038">
      <w:pPr>
        <w:jc w:val="both"/>
        <w:rPr>
          <w:rFonts w:eastAsia="Calibri"/>
          <w:sz w:val="19"/>
          <w:szCs w:val="19"/>
          <w:lang w:eastAsia="en-US"/>
        </w:rPr>
      </w:pPr>
    </w:p>
    <w:p w:rsidR="000D0A0D" w:rsidRPr="00441DB8" w:rsidRDefault="000D0A0D" w:rsidP="00815038">
      <w:pPr>
        <w:keepNext/>
        <w:jc w:val="both"/>
        <w:outlineLvl w:val="1"/>
        <w:rPr>
          <w:b/>
          <w:sz w:val="19"/>
          <w:szCs w:val="19"/>
          <w:u w:val="single"/>
        </w:rPr>
      </w:pPr>
      <w:r w:rsidRPr="00441DB8">
        <w:rPr>
          <w:b/>
          <w:sz w:val="19"/>
          <w:szCs w:val="19"/>
          <w:u w:val="single"/>
        </w:rPr>
        <w:t>E 283 POTASYUM PROPİYONAT</w:t>
      </w:r>
    </w:p>
    <w:p w:rsidR="000D0A0D" w:rsidRPr="00441DB8" w:rsidRDefault="000D0A0D" w:rsidP="00815038">
      <w:pPr>
        <w:jc w:val="both"/>
        <w:rPr>
          <w:rFonts w:eastAsia="Calibri"/>
          <w:sz w:val="19"/>
          <w:szCs w:val="19"/>
          <w:lang w:eastAsia="en-US"/>
        </w:rPr>
      </w:pPr>
    </w:p>
    <w:p w:rsidR="007F7AAE" w:rsidRPr="00441DB8" w:rsidRDefault="007F7AAE" w:rsidP="00815038">
      <w:pPr>
        <w:ind w:left="4245" w:hanging="4245"/>
        <w:jc w:val="both"/>
        <w:rPr>
          <w:rFonts w:eastAsia="Calibri"/>
          <w:b/>
          <w:sz w:val="19"/>
          <w:szCs w:val="19"/>
          <w:u w:val="single"/>
          <w:lang w:eastAsia="en-US"/>
        </w:rPr>
      </w:pPr>
      <w:r w:rsidRPr="00441DB8">
        <w:rPr>
          <w:rFonts w:eastAsia="Calibri"/>
          <w:b/>
          <w:sz w:val="19"/>
          <w:szCs w:val="19"/>
          <w:u w:val="single"/>
          <w:lang w:eastAsia="en-US"/>
        </w:rPr>
        <w:t>Eşanlamlılar:</w:t>
      </w:r>
    </w:p>
    <w:p w:rsidR="00D16EF4" w:rsidRPr="00441DB8" w:rsidRDefault="00D16EF4" w:rsidP="00815038">
      <w:pPr>
        <w:ind w:left="4245" w:hanging="4245"/>
        <w:jc w:val="both"/>
        <w:rPr>
          <w:rFonts w:eastAsia="Calibri"/>
          <w:b/>
          <w:sz w:val="19"/>
          <w:szCs w:val="19"/>
          <w:u w:val="single"/>
          <w:lang w:eastAsia="en-US"/>
        </w:rPr>
      </w:pPr>
    </w:p>
    <w:p w:rsidR="00D16EF4" w:rsidRPr="00441DB8" w:rsidRDefault="000D0A0D" w:rsidP="00815038">
      <w:pPr>
        <w:ind w:left="4245" w:hanging="4245"/>
        <w:jc w:val="both"/>
        <w:rPr>
          <w:rFonts w:eastAsia="Calibri"/>
          <w:b/>
          <w:sz w:val="19"/>
          <w:szCs w:val="19"/>
          <w:u w:val="single"/>
          <w:lang w:eastAsia="en-US"/>
        </w:rPr>
      </w:pPr>
      <w:r w:rsidRPr="00441DB8">
        <w:rPr>
          <w:rFonts w:eastAsia="Calibri"/>
          <w:b/>
          <w:sz w:val="19"/>
          <w:szCs w:val="19"/>
          <w:u w:val="single"/>
          <w:lang w:eastAsia="en-US"/>
        </w:rPr>
        <w:t>Tanım:</w:t>
      </w:r>
    </w:p>
    <w:p w:rsidR="000D0A0D" w:rsidRPr="00441DB8" w:rsidRDefault="000D0A0D" w:rsidP="00815038">
      <w:pPr>
        <w:ind w:left="4245" w:hanging="4245"/>
        <w:jc w:val="both"/>
        <w:rPr>
          <w:rFonts w:eastAsia="Calibri"/>
          <w:b/>
          <w:sz w:val="19"/>
          <w:szCs w:val="19"/>
          <w:u w:val="single"/>
          <w:lang w:eastAsia="en-US"/>
        </w:rPr>
      </w:pPr>
      <w:r w:rsidRPr="00441DB8">
        <w:rPr>
          <w:rFonts w:eastAsia="Calibri"/>
          <w:b/>
          <w:sz w:val="19"/>
          <w:szCs w:val="19"/>
          <w:lang w:eastAsia="en-US"/>
        </w:rPr>
        <w:tab/>
      </w:r>
    </w:p>
    <w:p w:rsidR="00D16EF4" w:rsidRPr="00441DB8" w:rsidRDefault="000D0A0D" w:rsidP="00815038">
      <w:pPr>
        <w:keepNext/>
        <w:jc w:val="both"/>
        <w:outlineLvl w:val="4"/>
        <w:rPr>
          <w:rFonts w:eastAsia="Calibri"/>
          <w:sz w:val="19"/>
          <w:szCs w:val="19"/>
          <w:lang w:eastAsia="en-US"/>
        </w:rPr>
      </w:pPr>
      <w:r w:rsidRPr="00441DB8">
        <w:rPr>
          <w:b/>
          <w:sz w:val="19"/>
          <w:szCs w:val="19"/>
        </w:rPr>
        <w:tab/>
      </w:r>
      <w:r w:rsidR="00D16EF4" w:rsidRPr="00441DB8">
        <w:rPr>
          <w:rFonts w:eastAsia="Calibri"/>
          <w:b/>
          <w:sz w:val="19"/>
          <w:szCs w:val="19"/>
          <w:lang w:eastAsia="en-US"/>
        </w:rPr>
        <w:t>Einecs:</w:t>
      </w:r>
      <w:r w:rsidR="00D16EF4" w:rsidRPr="00441DB8">
        <w:rPr>
          <w:rFonts w:eastAsia="Calibri"/>
          <w:sz w:val="19"/>
          <w:szCs w:val="19"/>
          <w:lang w:eastAsia="en-US"/>
        </w:rPr>
        <w:tab/>
      </w:r>
      <w:r w:rsidR="00D16EF4" w:rsidRPr="00441DB8">
        <w:rPr>
          <w:rFonts w:eastAsia="Calibri"/>
          <w:sz w:val="19"/>
          <w:szCs w:val="19"/>
          <w:lang w:eastAsia="en-US"/>
        </w:rPr>
        <w:tab/>
      </w:r>
      <w:r w:rsidR="00D16EF4" w:rsidRPr="00441DB8">
        <w:rPr>
          <w:rFonts w:eastAsia="Calibri"/>
          <w:sz w:val="19"/>
          <w:szCs w:val="19"/>
          <w:lang w:eastAsia="en-US"/>
        </w:rPr>
        <w:tab/>
        <w:t>206-323-5</w:t>
      </w:r>
    </w:p>
    <w:p w:rsidR="00D16EF4" w:rsidRPr="00441DB8" w:rsidRDefault="00D16EF4" w:rsidP="00815038">
      <w:pPr>
        <w:keepNext/>
        <w:jc w:val="both"/>
        <w:outlineLvl w:val="4"/>
        <w:rPr>
          <w:rFonts w:eastAsia="Calibri"/>
          <w:sz w:val="19"/>
          <w:szCs w:val="19"/>
          <w:lang w:eastAsia="en-US"/>
        </w:rPr>
      </w:pPr>
    </w:p>
    <w:p w:rsidR="000D0A0D" w:rsidRPr="00441DB8" w:rsidRDefault="000D0A0D" w:rsidP="00815038">
      <w:pPr>
        <w:keepNext/>
        <w:ind w:firstLine="708"/>
        <w:jc w:val="both"/>
        <w:outlineLvl w:val="4"/>
        <w:rPr>
          <w:sz w:val="19"/>
          <w:szCs w:val="19"/>
        </w:rPr>
      </w:pPr>
      <w:r w:rsidRPr="00441DB8">
        <w:rPr>
          <w:b/>
          <w:sz w:val="19"/>
          <w:szCs w:val="19"/>
        </w:rPr>
        <w:t>Kimyasal adı:</w:t>
      </w:r>
      <w:r w:rsidRPr="00441DB8">
        <w:rPr>
          <w:sz w:val="19"/>
          <w:szCs w:val="19"/>
        </w:rPr>
        <w:tab/>
      </w:r>
      <w:r w:rsidRPr="00441DB8">
        <w:rPr>
          <w:sz w:val="19"/>
          <w:szCs w:val="19"/>
        </w:rPr>
        <w:tab/>
        <w:t>Potasyum propiyonat</w:t>
      </w:r>
    </w:p>
    <w:p w:rsidR="000D0A0D" w:rsidRPr="00441DB8" w:rsidRDefault="000D0A0D" w:rsidP="00815038">
      <w:pPr>
        <w:jc w:val="both"/>
        <w:rPr>
          <w:rFonts w:eastAsia="Calibri"/>
          <w:sz w:val="19"/>
          <w:szCs w:val="19"/>
          <w:lang w:eastAsia="en-US"/>
        </w:rPr>
      </w:pP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t>Potasyum propanoat</w:t>
      </w:r>
    </w:p>
    <w:p w:rsidR="000D0A0D" w:rsidRPr="00441DB8" w:rsidRDefault="000D0A0D" w:rsidP="00815038">
      <w:pPr>
        <w:jc w:val="both"/>
        <w:rPr>
          <w:rFonts w:eastAsia="Calibri"/>
          <w:sz w:val="19"/>
          <w:szCs w:val="19"/>
          <w:lang w:eastAsia="en-US"/>
        </w:rPr>
      </w:pPr>
      <w:r w:rsidRPr="00441DB8">
        <w:rPr>
          <w:rFonts w:eastAsia="Calibri"/>
          <w:b/>
          <w:sz w:val="19"/>
          <w:szCs w:val="19"/>
          <w:lang w:eastAsia="en-US"/>
        </w:rPr>
        <w:tab/>
      </w:r>
    </w:p>
    <w:p w:rsidR="000D0A0D" w:rsidRPr="00441DB8" w:rsidRDefault="000D0A0D" w:rsidP="00815038">
      <w:pPr>
        <w:jc w:val="both"/>
        <w:rPr>
          <w:rFonts w:eastAsia="Calibri"/>
          <w:sz w:val="19"/>
          <w:szCs w:val="19"/>
          <w:vertAlign w:val="subscript"/>
          <w:lang w:eastAsia="en-US"/>
        </w:rPr>
      </w:pPr>
      <w:r w:rsidRPr="00441DB8">
        <w:rPr>
          <w:rFonts w:eastAsia="Calibri"/>
          <w:b/>
          <w:sz w:val="19"/>
          <w:szCs w:val="19"/>
          <w:lang w:eastAsia="en-US"/>
        </w:rPr>
        <w:tab/>
        <w:t>Kimyasal formülü:</w:t>
      </w:r>
      <w:r w:rsidRPr="00441DB8">
        <w:rPr>
          <w:rFonts w:eastAsia="Calibri"/>
          <w:sz w:val="19"/>
          <w:szCs w:val="19"/>
          <w:lang w:eastAsia="en-US"/>
        </w:rPr>
        <w:tab/>
        <w:t>C</w:t>
      </w:r>
      <w:r w:rsidRPr="00441DB8">
        <w:rPr>
          <w:rFonts w:eastAsia="Calibri"/>
          <w:sz w:val="19"/>
          <w:szCs w:val="19"/>
          <w:vertAlign w:val="subscript"/>
          <w:lang w:eastAsia="en-US"/>
        </w:rPr>
        <w:t>3</w:t>
      </w:r>
      <w:r w:rsidRPr="00441DB8">
        <w:rPr>
          <w:rFonts w:eastAsia="Calibri"/>
          <w:sz w:val="19"/>
          <w:szCs w:val="19"/>
          <w:lang w:eastAsia="en-US"/>
        </w:rPr>
        <w:t>H</w:t>
      </w:r>
      <w:r w:rsidRPr="00441DB8">
        <w:rPr>
          <w:rFonts w:eastAsia="Calibri"/>
          <w:sz w:val="19"/>
          <w:szCs w:val="19"/>
          <w:vertAlign w:val="subscript"/>
          <w:lang w:eastAsia="en-US"/>
        </w:rPr>
        <w:t>5</w:t>
      </w:r>
      <w:r w:rsidRPr="00441DB8">
        <w:rPr>
          <w:rFonts w:eastAsia="Calibri"/>
          <w:sz w:val="19"/>
          <w:szCs w:val="19"/>
          <w:lang w:eastAsia="en-US"/>
        </w:rPr>
        <w:t>KO</w:t>
      </w:r>
      <w:r w:rsidRPr="00441DB8">
        <w:rPr>
          <w:rFonts w:eastAsia="Calibri"/>
          <w:sz w:val="19"/>
          <w:szCs w:val="19"/>
          <w:vertAlign w:val="subscript"/>
          <w:lang w:eastAsia="en-US"/>
        </w:rPr>
        <w:t>2</w:t>
      </w:r>
    </w:p>
    <w:p w:rsidR="00D16EF4" w:rsidRPr="00441DB8" w:rsidRDefault="00D16EF4" w:rsidP="00815038">
      <w:pPr>
        <w:jc w:val="both"/>
        <w:rPr>
          <w:rFonts w:eastAsia="Calibri"/>
          <w:sz w:val="19"/>
          <w:szCs w:val="19"/>
          <w:lang w:eastAsia="en-US"/>
        </w:rPr>
      </w:pPr>
    </w:p>
    <w:p w:rsidR="000D0A0D" w:rsidRPr="00441DB8" w:rsidRDefault="000D0A0D" w:rsidP="00815038">
      <w:pPr>
        <w:jc w:val="both"/>
        <w:rPr>
          <w:rFonts w:eastAsia="Calibri"/>
          <w:sz w:val="19"/>
          <w:szCs w:val="19"/>
          <w:lang w:eastAsia="en-US"/>
        </w:rPr>
      </w:pPr>
      <w:r w:rsidRPr="00441DB8">
        <w:rPr>
          <w:rFonts w:eastAsia="Calibri"/>
          <w:b/>
          <w:sz w:val="19"/>
          <w:szCs w:val="19"/>
          <w:lang w:eastAsia="en-US"/>
        </w:rPr>
        <w:tab/>
      </w:r>
      <w:r w:rsidR="001016C5">
        <w:rPr>
          <w:rFonts w:eastAsia="Calibri"/>
          <w:b/>
          <w:sz w:val="19"/>
          <w:szCs w:val="19"/>
          <w:lang w:eastAsia="en-US"/>
        </w:rPr>
        <w:t>Molekül ağırlığı</w:t>
      </w:r>
      <w:r w:rsidRPr="00441DB8">
        <w:rPr>
          <w:rFonts w:eastAsia="Calibri"/>
          <w:b/>
          <w:sz w:val="19"/>
          <w:szCs w:val="19"/>
          <w:lang w:eastAsia="en-US"/>
        </w:rPr>
        <w:t>:</w:t>
      </w:r>
      <w:r w:rsidRPr="00441DB8">
        <w:rPr>
          <w:rFonts w:eastAsia="Calibri"/>
          <w:sz w:val="19"/>
          <w:szCs w:val="19"/>
          <w:lang w:eastAsia="en-US"/>
        </w:rPr>
        <w:tab/>
      </w:r>
      <w:r w:rsidRPr="00441DB8">
        <w:rPr>
          <w:rFonts w:eastAsia="Calibri"/>
          <w:sz w:val="19"/>
          <w:szCs w:val="19"/>
          <w:lang w:eastAsia="en-US"/>
        </w:rPr>
        <w:tab/>
        <w:t>112.17</w:t>
      </w:r>
    </w:p>
    <w:p w:rsidR="00D16EF4" w:rsidRPr="00441DB8" w:rsidRDefault="00D16EF4" w:rsidP="00815038">
      <w:pPr>
        <w:jc w:val="both"/>
        <w:rPr>
          <w:rFonts w:eastAsia="Calibri"/>
          <w:sz w:val="19"/>
          <w:szCs w:val="19"/>
          <w:lang w:eastAsia="en-US"/>
        </w:rPr>
      </w:pPr>
    </w:p>
    <w:p w:rsidR="000D0A0D" w:rsidRPr="00441DB8" w:rsidRDefault="000D0A0D" w:rsidP="00815038">
      <w:pPr>
        <w:jc w:val="both"/>
        <w:rPr>
          <w:rFonts w:eastAsia="Calibri"/>
          <w:sz w:val="19"/>
          <w:szCs w:val="19"/>
          <w:lang w:eastAsia="en-US"/>
        </w:rPr>
      </w:pPr>
      <w:r w:rsidRPr="00441DB8">
        <w:rPr>
          <w:rFonts w:eastAsia="Calibri"/>
          <w:b/>
          <w:sz w:val="19"/>
          <w:szCs w:val="19"/>
          <w:lang w:eastAsia="en-US"/>
        </w:rPr>
        <w:tab/>
        <w:t>Analiz:</w:t>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t xml:space="preserve">105 </w:t>
      </w:r>
      <w:r w:rsidRPr="00441DB8">
        <w:rPr>
          <w:rFonts w:eastAsia="Calibri"/>
          <w:sz w:val="19"/>
          <w:szCs w:val="19"/>
          <w:vertAlign w:val="superscript"/>
          <w:lang w:eastAsia="en-US"/>
        </w:rPr>
        <w:t>o</w:t>
      </w:r>
      <w:r w:rsidRPr="00441DB8">
        <w:rPr>
          <w:rFonts w:eastAsia="Calibri"/>
          <w:sz w:val="19"/>
          <w:szCs w:val="19"/>
          <w:lang w:eastAsia="en-US"/>
        </w:rPr>
        <w:t xml:space="preserve">C’de 2 saat kurutmadan sonra içeriği % 99.0’dan az olmamalıdır. </w:t>
      </w:r>
    </w:p>
    <w:p w:rsidR="000D0A0D" w:rsidRPr="00441DB8" w:rsidRDefault="000D0A0D" w:rsidP="00815038">
      <w:pPr>
        <w:jc w:val="both"/>
        <w:rPr>
          <w:rFonts w:eastAsia="Calibri"/>
          <w:b/>
          <w:sz w:val="19"/>
          <w:szCs w:val="19"/>
          <w:u w:val="single"/>
          <w:lang w:eastAsia="en-US"/>
        </w:rPr>
      </w:pPr>
    </w:p>
    <w:p w:rsidR="000D0A0D" w:rsidRPr="00441DB8" w:rsidRDefault="000D0A0D" w:rsidP="00815038">
      <w:pPr>
        <w:jc w:val="both"/>
        <w:rPr>
          <w:rFonts w:eastAsia="Calibri"/>
          <w:sz w:val="19"/>
          <w:szCs w:val="19"/>
          <w:lang w:eastAsia="en-US"/>
        </w:rPr>
      </w:pPr>
      <w:r w:rsidRPr="00441DB8">
        <w:rPr>
          <w:rFonts w:eastAsia="Calibri"/>
          <w:b/>
          <w:sz w:val="19"/>
          <w:szCs w:val="19"/>
          <w:u w:val="single"/>
          <w:lang w:eastAsia="en-US"/>
        </w:rPr>
        <w:t>Tanımlama:</w:t>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t>Beyaz kristal toz.</w:t>
      </w:r>
    </w:p>
    <w:p w:rsidR="000D0A0D" w:rsidRPr="00441DB8" w:rsidRDefault="000D0A0D" w:rsidP="00815038">
      <w:pPr>
        <w:keepNext/>
        <w:jc w:val="both"/>
        <w:outlineLvl w:val="3"/>
        <w:rPr>
          <w:b/>
          <w:sz w:val="19"/>
          <w:szCs w:val="19"/>
          <w:u w:val="single"/>
        </w:rPr>
      </w:pPr>
    </w:p>
    <w:p w:rsidR="000D0A0D" w:rsidRPr="00441DB8" w:rsidRDefault="000D0A0D" w:rsidP="00815038">
      <w:pPr>
        <w:keepNext/>
        <w:jc w:val="both"/>
        <w:outlineLvl w:val="3"/>
        <w:rPr>
          <w:b/>
          <w:sz w:val="19"/>
          <w:szCs w:val="19"/>
          <w:u w:val="single"/>
        </w:rPr>
      </w:pPr>
      <w:r w:rsidRPr="00441DB8">
        <w:rPr>
          <w:b/>
          <w:sz w:val="19"/>
          <w:szCs w:val="19"/>
          <w:u w:val="single"/>
        </w:rPr>
        <w:t>Belirleme:</w:t>
      </w:r>
    </w:p>
    <w:p w:rsidR="00D16EF4" w:rsidRPr="00441DB8" w:rsidRDefault="00D16EF4" w:rsidP="00815038">
      <w:pPr>
        <w:keepNext/>
        <w:jc w:val="both"/>
        <w:outlineLvl w:val="3"/>
        <w:rPr>
          <w:b/>
          <w:sz w:val="19"/>
          <w:szCs w:val="19"/>
          <w:u w:val="single"/>
        </w:rPr>
      </w:pPr>
    </w:p>
    <w:p w:rsidR="00D16EF4" w:rsidRPr="00441DB8" w:rsidRDefault="000D0A0D" w:rsidP="00815038">
      <w:pPr>
        <w:jc w:val="both"/>
        <w:rPr>
          <w:rFonts w:eastAsia="Calibri"/>
          <w:sz w:val="19"/>
          <w:szCs w:val="19"/>
          <w:lang w:eastAsia="en-US"/>
        </w:rPr>
      </w:pPr>
      <w:r w:rsidRPr="00441DB8">
        <w:rPr>
          <w:rFonts w:eastAsia="Calibri"/>
          <w:b/>
          <w:sz w:val="19"/>
          <w:szCs w:val="19"/>
          <w:lang w:eastAsia="en-US"/>
        </w:rPr>
        <w:tab/>
      </w:r>
      <w:r w:rsidR="00D16EF4" w:rsidRPr="00441DB8">
        <w:rPr>
          <w:rFonts w:eastAsia="Calibri"/>
          <w:b/>
          <w:sz w:val="19"/>
          <w:szCs w:val="19"/>
          <w:lang w:eastAsia="en-US"/>
        </w:rPr>
        <w:t>Propiyonat testi:</w:t>
      </w:r>
      <w:r w:rsidR="00D16EF4" w:rsidRPr="00441DB8">
        <w:rPr>
          <w:rFonts w:eastAsia="Calibri"/>
          <w:b/>
          <w:sz w:val="19"/>
          <w:szCs w:val="19"/>
          <w:lang w:eastAsia="en-US"/>
        </w:rPr>
        <w:tab/>
      </w:r>
      <w:r w:rsidR="00D16EF4" w:rsidRPr="00441DB8">
        <w:rPr>
          <w:rFonts w:eastAsia="Calibri"/>
          <w:b/>
          <w:sz w:val="19"/>
          <w:szCs w:val="19"/>
          <w:lang w:eastAsia="en-US"/>
        </w:rPr>
        <w:tab/>
      </w:r>
      <w:r w:rsidR="00D16EF4" w:rsidRPr="00441DB8">
        <w:rPr>
          <w:rFonts w:eastAsia="Calibri"/>
          <w:sz w:val="19"/>
          <w:szCs w:val="19"/>
          <w:lang w:eastAsia="en-US"/>
        </w:rPr>
        <w:t>Testi geçer.</w:t>
      </w:r>
    </w:p>
    <w:p w:rsidR="00D16EF4" w:rsidRPr="00441DB8" w:rsidRDefault="00D16EF4" w:rsidP="00815038">
      <w:pPr>
        <w:jc w:val="both"/>
        <w:rPr>
          <w:rFonts w:eastAsia="Calibri"/>
          <w:b/>
          <w:sz w:val="19"/>
          <w:szCs w:val="19"/>
          <w:lang w:eastAsia="en-US"/>
        </w:rPr>
      </w:pPr>
    </w:p>
    <w:p w:rsidR="00D16EF4" w:rsidRPr="00441DB8" w:rsidRDefault="00D16EF4" w:rsidP="00815038">
      <w:pPr>
        <w:ind w:firstLine="708"/>
        <w:jc w:val="both"/>
        <w:rPr>
          <w:rFonts w:eastAsia="Calibri"/>
          <w:sz w:val="19"/>
          <w:szCs w:val="19"/>
          <w:lang w:eastAsia="en-US"/>
        </w:rPr>
      </w:pPr>
      <w:r w:rsidRPr="00441DB8">
        <w:rPr>
          <w:rFonts w:eastAsia="Calibri"/>
          <w:b/>
          <w:sz w:val="19"/>
          <w:szCs w:val="19"/>
          <w:lang w:eastAsia="en-US"/>
        </w:rPr>
        <w:t>Potasyum testi:</w:t>
      </w:r>
      <w:r w:rsidRPr="00441DB8">
        <w:rPr>
          <w:rFonts w:eastAsia="Calibri"/>
          <w:b/>
          <w:sz w:val="19"/>
          <w:szCs w:val="19"/>
          <w:lang w:eastAsia="en-US"/>
        </w:rPr>
        <w:tab/>
      </w:r>
      <w:r w:rsidRPr="00441DB8">
        <w:rPr>
          <w:rFonts w:eastAsia="Calibri"/>
          <w:b/>
          <w:sz w:val="19"/>
          <w:szCs w:val="19"/>
          <w:lang w:eastAsia="en-US"/>
        </w:rPr>
        <w:tab/>
      </w:r>
      <w:r w:rsidRPr="00441DB8">
        <w:rPr>
          <w:rFonts w:eastAsia="Calibri"/>
          <w:sz w:val="19"/>
          <w:szCs w:val="19"/>
          <w:lang w:eastAsia="en-US"/>
        </w:rPr>
        <w:t>Testi geçer.</w:t>
      </w:r>
    </w:p>
    <w:p w:rsidR="000D0A0D" w:rsidRPr="00441DB8" w:rsidRDefault="000D0A0D" w:rsidP="00815038">
      <w:pPr>
        <w:jc w:val="both"/>
        <w:rPr>
          <w:rFonts w:eastAsia="Calibri"/>
          <w:b/>
          <w:sz w:val="19"/>
          <w:szCs w:val="19"/>
          <w:lang w:eastAsia="en-US"/>
        </w:rPr>
      </w:pPr>
    </w:p>
    <w:p w:rsidR="000D0A0D" w:rsidRPr="00441DB8" w:rsidRDefault="000D0A0D" w:rsidP="00815038">
      <w:pPr>
        <w:jc w:val="both"/>
        <w:rPr>
          <w:rFonts w:eastAsia="Calibri"/>
          <w:b/>
          <w:sz w:val="19"/>
          <w:szCs w:val="19"/>
          <w:u w:val="single"/>
          <w:lang w:eastAsia="en-US"/>
        </w:rPr>
      </w:pPr>
    </w:p>
    <w:p w:rsidR="000D0A0D" w:rsidRPr="00441DB8" w:rsidRDefault="000D0A0D" w:rsidP="00815038">
      <w:pPr>
        <w:jc w:val="both"/>
        <w:rPr>
          <w:rFonts w:eastAsia="Calibri"/>
          <w:b/>
          <w:sz w:val="19"/>
          <w:szCs w:val="19"/>
          <w:u w:val="single"/>
          <w:lang w:eastAsia="en-US"/>
        </w:rPr>
      </w:pPr>
      <w:r w:rsidRPr="00441DB8">
        <w:rPr>
          <w:rFonts w:eastAsia="Calibri"/>
          <w:b/>
          <w:sz w:val="19"/>
          <w:szCs w:val="19"/>
          <w:u w:val="single"/>
          <w:lang w:eastAsia="en-US"/>
        </w:rPr>
        <w:t>Saflık:</w:t>
      </w:r>
    </w:p>
    <w:p w:rsidR="00D16EF4" w:rsidRPr="00441DB8" w:rsidRDefault="00D16EF4" w:rsidP="00815038">
      <w:pPr>
        <w:jc w:val="both"/>
        <w:rPr>
          <w:rFonts w:eastAsia="Calibri"/>
          <w:b/>
          <w:sz w:val="19"/>
          <w:szCs w:val="19"/>
          <w:u w:val="single"/>
          <w:lang w:eastAsia="en-US"/>
        </w:rPr>
      </w:pPr>
    </w:p>
    <w:p w:rsidR="000D0A0D" w:rsidRPr="00441DB8" w:rsidRDefault="000D0A0D" w:rsidP="00815038">
      <w:pPr>
        <w:jc w:val="both"/>
        <w:rPr>
          <w:rFonts w:eastAsia="Calibri"/>
          <w:sz w:val="19"/>
          <w:szCs w:val="19"/>
          <w:lang w:eastAsia="en-US"/>
        </w:rPr>
      </w:pPr>
      <w:r w:rsidRPr="00441DB8">
        <w:rPr>
          <w:rFonts w:eastAsia="Calibri"/>
          <w:b/>
          <w:sz w:val="19"/>
          <w:szCs w:val="19"/>
          <w:lang w:eastAsia="en-US"/>
        </w:rPr>
        <w:tab/>
        <w:t>Kurutma kaybı:</w:t>
      </w:r>
      <w:r w:rsidRPr="00441DB8">
        <w:rPr>
          <w:rFonts w:eastAsia="Calibri"/>
          <w:sz w:val="19"/>
          <w:szCs w:val="19"/>
          <w:lang w:eastAsia="en-US"/>
        </w:rPr>
        <w:tab/>
      </w:r>
      <w:r w:rsidRPr="00441DB8">
        <w:rPr>
          <w:rFonts w:eastAsia="Calibri"/>
          <w:sz w:val="19"/>
          <w:szCs w:val="19"/>
          <w:lang w:eastAsia="en-US"/>
        </w:rPr>
        <w:tab/>
        <w:t xml:space="preserve">105 </w:t>
      </w:r>
      <w:r w:rsidRPr="00441DB8">
        <w:rPr>
          <w:rFonts w:eastAsia="Calibri"/>
          <w:sz w:val="19"/>
          <w:szCs w:val="19"/>
          <w:vertAlign w:val="superscript"/>
          <w:lang w:eastAsia="en-US"/>
        </w:rPr>
        <w:t>o</w:t>
      </w:r>
      <w:r w:rsidRPr="00441DB8">
        <w:rPr>
          <w:rFonts w:eastAsia="Calibri"/>
          <w:sz w:val="19"/>
          <w:szCs w:val="19"/>
          <w:lang w:eastAsia="en-US"/>
        </w:rPr>
        <w:t xml:space="preserve">C’de 2 saat kurutmadan sonra belirlenir ve % 4’den fazla olmamalıdır. </w:t>
      </w:r>
    </w:p>
    <w:p w:rsidR="00D16EF4" w:rsidRPr="00441DB8" w:rsidRDefault="00D16EF4" w:rsidP="00815038">
      <w:pPr>
        <w:jc w:val="both"/>
        <w:rPr>
          <w:rFonts w:eastAsia="Calibri"/>
          <w:sz w:val="19"/>
          <w:szCs w:val="19"/>
          <w:u w:val="single"/>
          <w:lang w:eastAsia="en-US"/>
        </w:rPr>
      </w:pPr>
    </w:p>
    <w:p w:rsidR="00D16EF4" w:rsidRPr="00441DB8" w:rsidRDefault="000D0A0D" w:rsidP="00815038">
      <w:pPr>
        <w:jc w:val="both"/>
        <w:rPr>
          <w:rFonts w:eastAsia="Calibri"/>
          <w:b/>
          <w:sz w:val="19"/>
          <w:szCs w:val="19"/>
          <w:lang w:eastAsia="en-US"/>
        </w:rPr>
      </w:pPr>
      <w:r w:rsidRPr="00441DB8">
        <w:rPr>
          <w:rFonts w:eastAsia="Calibri"/>
          <w:b/>
          <w:sz w:val="19"/>
          <w:szCs w:val="19"/>
          <w:lang w:eastAsia="en-US"/>
        </w:rPr>
        <w:tab/>
        <w:t>Suda çözünmeyen</w:t>
      </w:r>
    </w:p>
    <w:p w:rsidR="000D0A0D" w:rsidRPr="00441DB8" w:rsidRDefault="000D0A0D" w:rsidP="00815038">
      <w:pPr>
        <w:ind w:firstLine="708"/>
        <w:jc w:val="both"/>
        <w:rPr>
          <w:rFonts w:eastAsia="Calibri"/>
          <w:sz w:val="19"/>
          <w:szCs w:val="19"/>
          <w:lang w:eastAsia="en-US"/>
        </w:rPr>
      </w:pPr>
      <w:r w:rsidRPr="00441DB8">
        <w:rPr>
          <w:rFonts w:eastAsia="Calibri"/>
          <w:b/>
          <w:sz w:val="19"/>
          <w:szCs w:val="19"/>
          <w:lang w:eastAsia="en-US"/>
        </w:rPr>
        <w:t>maddeler:</w:t>
      </w:r>
      <w:r w:rsidR="00D16EF4" w:rsidRPr="00441DB8">
        <w:rPr>
          <w:rFonts w:eastAsia="Calibri"/>
          <w:sz w:val="19"/>
          <w:szCs w:val="19"/>
          <w:lang w:eastAsia="en-US"/>
        </w:rPr>
        <w:tab/>
      </w:r>
      <w:r w:rsidR="00D16EF4" w:rsidRPr="00441DB8">
        <w:rPr>
          <w:rFonts w:eastAsia="Calibri"/>
          <w:sz w:val="19"/>
          <w:szCs w:val="19"/>
          <w:lang w:eastAsia="en-US"/>
        </w:rPr>
        <w:tab/>
      </w:r>
      <w:r w:rsidRPr="00441DB8">
        <w:rPr>
          <w:rFonts w:eastAsia="Calibri"/>
          <w:sz w:val="19"/>
          <w:szCs w:val="19"/>
          <w:lang w:eastAsia="en-US"/>
        </w:rPr>
        <w:t>% 0.3’den fazla olmamalıdır.</w:t>
      </w:r>
    </w:p>
    <w:p w:rsidR="00D16EF4" w:rsidRPr="00441DB8" w:rsidRDefault="00D16EF4" w:rsidP="00815038">
      <w:pPr>
        <w:ind w:firstLine="708"/>
        <w:jc w:val="both"/>
        <w:rPr>
          <w:rFonts w:eastAsia="Calibri"/>
          <w:sz w:val="19"/>
          <w:szCs w:val="19"/>
          <w:u w:val="single"/>
          <w:lang w:eastAsia="en-US"/>
        </w:rPr>
      </w:pPr>
    </w:p>
    <w:p w:rsidR="000D0A0D" w:rsidRPr="00441DB8" w:rsidRDefault="000D0A0D" w:rsidP="00815038">
      <w:pPr>
        <w:jc w:val="both"/>
        <w:rPr>
          <w:rFonts w:eastAsia="Calibri"/>
          <w:sz w:val="19"/>
          <w:szCs w:val="19"/>
          <w:lang w:eastAsia="en-US"/>
        </w:rPr>
      </w:pPr>
      <w:r w:rsidRPr="00441DB8">
        <w:rPr>
          <w:rFonts w:eastAsia="Calibri"/>
          <w:b/>
          <w:sz w:val="19"/>
          <w:szCs w:val="19"/>
          <w:lang w:eastAsia="en-US"/>
        </w:rPr>
        <w:tab/>
        <w:t>Demir:</w:t>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t>30 mg/kg’dan fazla olmamalıdır.</w:t>
      </w:r>
    </w:p>
    <w:p w:rsidR="00D16EF4" w:rsidRPr="00441DB8" w:rsidRDefault="00D16EF4" w:rsidP="00815038">
      <w:pPr>
        <w:jc w:val="both"/>
        <w:rPr>
          <w:rFonts w:eastAsia="Calibri"/>
          <w:sz w:val="19"/>
          <w:szCs w:val="19"/>
          <w:u w:val="single"/>
          <w:lang w:eastAsia="en-US"/>
        </w:rPr>
      </w:pPr>
    </w:p>
    <w:p w:rsidR="000D0A0D" w:rsidRPr="00441DB8" w:rsidRDefault="000D0A0D" w:rsidP="00815038">
      <w:pPr>
        <w:jc w:val="both"/>
        <w:rPr>
          <w:rFonts w:eastAsia="Calibri"/>
          <w:sz w:val="19"/>
          <w:szCs w:val="19"/>
          <w:lang w:eastAsia="en-US"/>
        </w:rPr>
      </w:pPr>
      <w:r w:rsidRPr="00441DB8">
        <w:rPr>
          <w:rFonts w:eastAsia="Calibri"/>
          <w:b/>
          <w:sz w:val="19"/>
          <w:szCs w:val="19"/>
          <w:lang w:eastAsia="en-US"/>
        </w:rPr>
        <w:tab/>
        <w:t>Florür:</w:t>
      </w:r>
      <w:r w:rsidRPr="00441DB8">
        <w:rPr>
          <w:rFonts w:eastAsia="Calibri"/>
          <w:b/>
          <w:sz w:val="19"/>
          <w:szCs w:val="19"/>
          <w:lang w:eastAsia="en-US"/>
        </w:rPr>
        <w:tab/>
      </w:r>
      <w:r w:rsidRPr="00441DB8">
        <w:rPr>
          <w:rFonts w:eastAsia="Calibri"/>
          <w:b/>
          <w:sz w:val="19"/>
          <w:szCs w:val="19"/>
          <w:lang w:eastAsia="en-US"/>
        </w:rPr>
        <w:tab/>
      </w:r>
      <w:r w:rsidRPr="00441DB8">
        <w:rPr>
          <w:rFonts w:eastAsia="Calibri"/>
          <w:b/>
          <w:sz w:val="19"/>
          <w:szCs w:val="19"/>
          <w:lang w:eastAsia="en-US"/>
        </w:rPr>
        <w:tab/>
      </w:r>
      <w:r w:rsidRPr="00441DB8">
        <w:rPr>
          <w:rFonts w:eastAsia="Calibri"/>
          <w:sz w:val="19"/>
          <w:szCs w:val="19"/>
          <w:lang w:eastAsia="en-US"/>
        </w:rPr>
        <w:t>10 mg/kg’dan fazla olmamalıdır.</w:t>
      </w:r>
    </w:p>
    <w:p w:rsidR="00D16EF4" w:rsidRPr="00441DB8" w:rsidRDefault="00D16EF4" w:rsidP="00815038">
      <w:pPr>
        <w:jc w:val="both"/>
        <w:rPr>
          <w:rFonts w:eastAsia="Calibri"/>
          <w:sz w:val="19"/>
          <w:szCs w:val="19"/>
          <w:u w:val="single"/>
          <w:lang w:eastAsia="en-US"/>
        </w:rPr>
      </w:pPr>
    </w:p>
    <w:p w:rsidR="000D0A0D" w:rsidRPr="00441DB8" w:rsidRDefault="000D0A0D" w:rsidP="00815038">
      <w:pPr>
        <w:jc w:val="both"/>
        <w:rPr>
          <w:rFonts w:eastAsia="Calibri"/>
          <w:sz w:val="19"/>
          <w:szCs w:val="19"/>
          <w:lang w:eastAsia="en-US"/>
        </w:rPr>
      </w:pPr>
      <w:r w:rsidRPr="00441DB8">
        <w:rPr>
          <w:rFonts w:eastAsia="Calibri"/>
          <w:b/>
          <w:sz w:val="19"/>
          <w:szCs w:val="19"/>
          <w:lang w:eastAsia="en-US"/>
        </w:rPr>
        <w:tab/>
        <w:t>Arsenik:</w:t>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t>3 mg/kg’dan fazla olmamalıdır.</w:t>
      </w:r>
    </w:p>
    <w:p w:rsidR="00D16EF4" w:rsidRPr="00441DB8" w:rsidRDefault="00D16EF4" w:rsidP="00815038">
      <w:pPr>
        <w:jc w:val="both"/>
        <w:rPr>
          <w:rFonts w:eastAsia="Calibri"/>
          <w:sz w:val="19"/>
          <w:szCs w:val="19"/>
          <w:u w:val="single"/>
          <w:lang w:eastAsia="en-US"/>
        </w:rPr>
      </w:pPr>
    </w:p>
    <w:p w:rsidR="000D0A0D" w:rsidRPr="00441DB8" w:rsidRDefault="000D0A0D" w:rsidP="00815038">
      <w:pPr>
        <w:jc w:val="both"/>
        <w:rPr>
          <w:rFonts w:eastAsia="Calibri"/>
          <w:sz w:val="19"/>
          <w:szCs w:val="19"/>
          <w:lang w:eastAsia="en-US"/>
        </w:rPr>
      </w:pPr>
      <w:r w:rsidRPr="00441DB8">
        <w:rPr>
          <w:rFonts w:eastAsia="Calibri"/>
          <w:b/>
          <w:sz w:val="19"/>
          <w:szCs w:val="19"/>
          <w:lang w:eastAsia="en-US"/>
        </w:rPr>
        <w:tab/>
        <w:t>Kurşun:</w:t>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t>5 mg/kg’dan fazla olmamalıdır.</w:t>
      </w:r>
    </w:p>
    <w:p w:rsidR="00D16EF4" w:rsidRPr="00441DB8" w:rsidRDefault="00D16EF4" w:rsidP="00815038">
      <w:pPr>
        <w:jc w:val="both"/>
        <w:rPr>
          <w:rFonts w:eastAsia="Calibri"/>
          <w:sz w:val="19"/>
          <w:szCs w:val="19"/>
          <w:u w:val="single"/>
          <w:lang w:eastAsia="en-US"/>
        </w:rPr>
      </w:pPr>
    </w:p>
    <w:p w:rsidR="000D0A0D" w:rsidRPr="00441DB8" w:rsidRDefault="000D0A0D" w:rsidP="00815038">
      <w:pPr>
        <w:jc w:val="both"/>
        <w:rPr>
          <w:rFonts w:eastAsia="Calibri"/>
          <w:sz w:val="19"/>
          <w:szCs w:val="19"/>
          <w:u w:val="single"/>
          <w:lang w:eastAsia="en-US"/>
        </w:rPr>
      </w:pPr>
      <w:r w:rsidRPr="00441DB8">
        <w:rPr>
          <w:rFonts w:eastAsia="Calibri"/>
          <w:b/>
          <w:sz w:val="19"/>
          <w:szCs w:val="19"/>
          <w:lang w:eastAsia="en-US"/>
        </w:rPr>
        <w:tab/>
      </w:r>
      <w:r w:rsidR="008A2DDD" w:rsidRPr="00441DB8">
        <w:rPr>
          <w:rFonts w:eastAsia="Calibri"/>
          <w:b/>
          <w:sz w:val="19"/>
          <w:szCs w:val="19"/>
          <w:lang w:eastAsia="en-US"/>
        </w:rPr>
        <w:t>Civa</w:t>
      </w:r>
      <w:r w:rsidRPr="00441DB8">
        <w:rPr>
          <w:rFonts w:eastAsia="Calibri"/>
          <w:b/>
          <w:sz w:val="19"/>
          <w:szCs w:val="19"/>
          <w:lang w:eastAsia="en-US"/>
        </w:rPr>
        <w:t>:</w:t>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t>1 mg/kg’dan fazla olmamalıdır.</w:t>
      </w:r>
    </w:p>
    <w:p w:rsidR="000D0A0D" w:rsidRPr="00441DB8" w:rsidRDefault="000D0A0D" w:rsidP="00815038">
      <w:pPr>
        <w:jc w:val="both"/>
        <w:rPr>
          <w:rFonts w:eastAsia="Calibri"/>
          <w:b/>
          <w:sz w:val="19"/>
          <w:szCs w:val="19"/>
          <w:lang w:eastAsia="en-US"/>
        </w:rPr>
      </w:pPr>
      <w:r w:rsidRPr="00441DB8">
        <w:rPr>
          <w:rFonts w:eastAsia="Calibri"/>
          <w:b/>
          <w:sz w:val="19"/>
          <w:szCs w:val="19"/>
          <w:lang w:eastAsia="en-US"/>
        </w:rPr>
        <w:tab/>
      </w:r>
    </w:p>
    <w:p w:rsidR="00D16EF4" w:rsidRPr="00441DB8" w:rsidRDefault="00D16EF4" w:rsidP="00815038">
      <w:pPr>
        <w:jc w:val="both"/>
        <w:rPr>
          <w:rFonts w:eastAsia="Calibri"/>
          <w:b/>
          <w:sz w:val="19"/>
          <w:szCs w:val="19"/>
          <w:lang w:eastAsia="en-US"/>
        </w:rPr>
      </w:pPr>
    </w:p>
    <w:p w:rsidR="000D0A0D" w:rsidRPr="00441DB8" w:rsidRDefault="000D0A0D" w:rsidP="00815038">
      <w:pPr>
        <w:jc w:val="both"/>
        <w:rPr>
          <w:rFonts w:eastAsia="Calibri"/>
          <w:b/>
          <w:sz w:val="19"/>
          <w:szCs w:val="19"/>
          <w:u w:val="single"/>
          <w:lang w:val="de-DE" w:eastAsia="en-US"/>
        </w:rPr>
      </w:pPr>
      <w:r w:rsidRPr="00441DB8">
        <w:rPr>
          <w:rFonts w:eastAsia="Calibri"/>
          <w:b/>
          <w:sz w:val="19"/>
          <w:szCs w:val="19"/>
          <w:u w:val="single"/>
          <w:lang w:val="de-DE" w:eastAsia="en-US"/>
        </w:rPr>
        <w:t>E 284 BORİK ASİT</w:t>
      </w:r>
    </w:p>
    <w:p w:rsidR="000D0A0D" w:rsidRPr="00441DB8" w:rsidRDefault="000D0A0D" w:rsidP="00815038">
      <w:pPr>
        <w:jc w:val="both"/>
        <w:rPr>
          <w:rFonts w:eastAsia="Calibri"/>
          <w:b/>
          <w:sz w:val="19"/>
          <w:szCs w:val="19"/>
          <w:lang w:val="de-DE" w:eastAsia="en-US"/>
        </w:rPr>
      </w:pPr>
    </w:p>
    <w:p w:rsidR="000D0A0D" w:rsidRPr="00441DB8" w:rsidRDefault="00B96B2E" w:rsidP="00815038">
      <w:pPr>
        <w:keepNext/>
        <w:jc w:val="both"/>
        <w:outlineLvl w:val="4"/>
        <w:rPr>
          <w:sz w:val="19"/>
          <w:szCs w:val="19"/>
        </w:rPr>
      </w:pPr>
      <w:r w:rsidRPr="00441DB8">
        <w:rPr>
          <w:b/>
          <w:sz w:val="19"/>
          <w:szCs w:val="19"/>
          <w:u w:val="single"/>
        </w:rPr>
        <w:t>Eşanlamlılar</w:t>
      </w:r>
      <w:r w:rsidR="000D0A0D" w:rsidRPr="00441DB8">
        <w:rPr>
          <w:b/>
          <w:sz w:val="19"/>
          <w:szCs w:val="19"/>
          <w:u w:val="single"/>
        </w:rPr>
        <w:t>:</w:t>
      </w:r>
      <w:r w:rsidR="000D0A0D" w:rsidRPr="00441DB8">
        <w:rPr>
          <w:sz w:val="19"/>
          <w:szCs w:val="19"/>
        </w:rPr>
        <w:tab/>
      </w:r>
      <w:r w:rsidR="000D0A0D" w:rsidRPr="00441DB8">
        <w:rPr>
          <w:sz w:val="19"/>
          <w:szCs w:val="19"/>
        </w:rPr>
        <w:tab/>
      </w:r>
      <w:r w:rsidR="000D0A0D" w:rsidRPr="00441DB8">
        <w:rPr>
          <w:sz w:val="19"/>
          <w:szCs w:val="19"/>
        </w:rPr>
        <w:tab/>
        <w:t>Borasik asit</w:t>
      </w:r>
    </w:p>
    <w:p w:rsidR="000D0A0D" w:rsidRPr="00441DB8" w:rsidRDefault="000D0A0D" w:rsidP="00815038">
      <w:pPr>
        <w:jc w:val="both"/>
        <w:rPr>
          <w:rFonts w:eastAsia="Calibri"/>
          <w:sz w:val="19"/>
          <w:szCs w:val="19"/>
          <w:lang w:val="de-DE" w:eastAsia="en-US"/>
        </w:rPr>
      </w:pPr>
      <w:r w:rsidRPr="00441DB8">
        <w:rPr>
          <w:rFonts w:eastAsia="Calibri"/>
          <w:sz w:val="19"/>
          <w:szCs w:val="19"/>
          <w:lang w:val="de-DE" w:eastAsia="en-US"/>
        </w:rPr>
        <w:tab/>
      </w:r>
      <w:r w:rsidRPr="00441DB8">
        <w:rPr>
          <w:rFonts w:eastAsia="Calibri"/>
          <w:sz w:val="19"/>
          <w:szCs w:val="19"/>
          <w:lang w:val="de-DE" w:eastAsia="en-US"/>
        </w:rPr>
        <w:tab/>
      </w:r>
      <w:r w:rsidRPr="00441DB8">
        <w:rPr>
          <w:rFonts w:eastAsia="Calibri"/>
          <w:sz w:val="19"/>
          <w:szCs w:val="19"/>
          <w:lang w:val="de-DE" w:eastAsia="en-US"/>
        </w:rPr>
        <w:tab/>
      </w:r>
      <w:r w:rsidRPr="00441DB8">
        <w:rPr>
          <w:rFonts w:eastAsia="Calibri"/>
          <w:sz w:val="19"/>
          <w:szCs w:val="19"/>
          <w:lang w:val="de-DE" w:eastAsia="en-US"/>
        </w:rPr>
        <w:tab/>
        <w:t>Ortoborik asit</w:t>
      </w:r>
    </w:p>
    <w:p w:rsidR="000D0A0D" w:rsidRPr="00441DB8" w:rsidRDefault="000D0A0D" w:rsidP="00815038">
      <w:pPr>
        <w:jc w:val="both"/>
        <w:rPr>
          <w:rFonts w:eastAsia="Calibri"/>
          <w:sz w:val="19"/>
          <w:szCs w:val="19"/>
          <w:lang w:val="de-DE" w:eastAsia="en-US"/>
        </w:rPr>
      </w:pPr>
      <w:r w:rsidRPr="00441DB8">
        <w:rPr>
          <w:rFonts w:eastAsia="Calibri"/>
          <w:sz w:val="19"/>
          <w:szCs w:val="19"/>
          <w:lang w:val="de-DE" w:eastAsia="en-US"/>
        </w:rPr>
        <w:tab/>
      </w:r>
      <w:r w:rsidRPr="00441DB8">
        <w:rPr>
          <w:rFonts w:eastAsia="Calibri"/>
          <w:sz w:val="19"/>
          <w:szCs w:val="19"/>
          <w:lang w:val="de-DE" w:eastAsia="en-US"/>
        </w:rPr>
        <w:tab/>
      </w:r>
      <w:r w:rsidRPr="00441DB8">
        <w:rPr>
          <w:rFonts w:eastAsia="Calibri"/>
          <w:sz w:val="19"/>
          <w:szCs w:val="19"/>
          <w:lang w:val="de-DE" w:eastAsia="en-US"/>
        </w:rPr>
        <w:tab/>
      </w:r>
      <w:r w:rsidRPr="00441DB8">
        <w:rPr>
          <w:rFonts w:eastAsia="Calibri"/>
          <w:sz w:val="19"/>
          <w:szCs w:val="19"/>
          <w:lang w:val="de-DE" w:eastAsia="en-US"/>
        </w:rPr>
        <w:tab/>
        <w:t>Borofax</w:t>
      </w:r>
    </w:p>
    <w:p w:rsidR="000D0A0D" w:rsidRPr="00441DB8" w:rsidRDefault="000D0A0D" w:rsidP="00815038">
      <w:pPr>
        <w:jc w:val="both"/>
        <w:rPr>
          <w:rFonts w:eastAsia="Calibri"/>
          <w:b/>
          <w:sz w:val="19"/>
          <w:szCs w:val="19"/>
          <w:u w:val="single"/>
          <w:lang w:val="de-DE" w:eastAsia="en-US"/>
        </w:rPr>
      </w:pPr>
    </w:p>
    <w:p w:rsidR="00D16EF4" w:rsidRPr="00441DB8" w:rsidRDefault="000D0A0D" w:rsidP="00815038">
      <w:pPr>
        <w:jc w:val="both"/>
        <w:rPr>
          <w:rFonts w:eastAsia="Calibri"/>
          <w:b/>
          <w:sz w:val="19"/>
          <w:szCs w:val="19"/>
          <w:lang w:val="de-DE" w:eastAsia="en-US"/>
        </w:rPr>
      </w:pPr>
      <w:r w:rsidRPr="00441DB8">
        <w:rPr>
          <w:rFonts w:eastAsia="Calibri"/>
          <w:b/>
          <w:sz w:val="19"/>
          <w:szCs w:val="19"/>
          <w:u w:val="single"/>
          <w:lang w:val="de-DE" w:eastAsia="en-US"/>
        </w:rPr>
        <w:t>Tanım:</w:t>
      </w:r>
      <w:r w:rsidRPr="00441DB8">
        <w:rPr>
          <w:rFonts w:eastAsia="Calibri"/>
          <w:b/>
          <w:sz w:val="19"/>
          <w:szCs w:val="19"/>
          <w:lang w:val="de-DE" w:eastAsia="en-US"/>
        </w:rPr>
        <w:tab/>
      </w:r>
    </w:p>
    <w:p w:rsidR="000D0A0D" w:rsidRPr="00441DB8" w:rsidRDefault="000D0A0D" w:rsidP="00815038">
      <w:pPr>
        <w:jc w:val="both"/>
        <w:rPr>
          <w:rFonts w:eastAsia="Calibri"/>
          <w:b/>
          <w:sz w:val="19"/>
          <w:szCs w:val="19"/>
          <w:u w:val="single"/>
          <w:lang w:val="de-DE" w:eastAsia="en-US"/>
        </w:rPr>
      </w:pPr>
      <w:r w:rsidRPr="00441DB8">
        <w:rPr>
          <w:rFonts w:eastAsia="Calibri"/>
          <w:b/>
          <w:sz w:val="19"/>
          <w:szCs w:val="19"/>
          <w:lang w:val="de-DE" w:eastAsia="en-US"/>
        </w:rPr>
        <w:tab/>
      </w:r>
    </w:p>
    <w:p w:rsidR="000D0A0D" w:rsidRPr="00441DB8" w:rsidRDefault="000D0A0D" w:rsidP="00815038">
      <w:pPr>
        <w:jc w:val="both"/>
        <w:rPr>
          <w:rFonts w:eastAsia="Calibri"/>
          <w:sz w:val="19"/>
          <w:szCs w:val="19"/>
          <w:lang w:val="de-DE" w:eastAsia="en-US"/>
        </w:rPr>
      </w:pPr>
      <w:r w:rsidRPr="00441DB8">
        <w:rPr>
          <w:rFonts w:eastAsia="Calibri"/>
          <w:b/>
          <w:sz w:val="19"/>
          <w:szCs w:val="19"/>
          <w:lang w:val="de-DE" w:eastAsia="en-US"/>
        </w:rPr>
        <w:tab/>
        <w:t>Einecs:</w:t>
      </w:r>
      <w:r w:rsidRPr="00441DB8">
        <w:rPr>
          <w:rFonts w:eastAsia="Calibri"/>
          <w:sz w:val="19"/>
          <w:szCs w:val="19"/>
          <w:lang w:val="de-DE" w:eastAsia="en-US"/>
        </w:rPr>
        <w:tab/>
      </w:r>
      <w:r w:rsidRPr="00441DB8">
        <w:rPr>
          <w:rFonts w:eastAsia="Calibri"/>
          <w:sz w:val="19"/>
          <w:szCs w:val="19"/>
          <w:lang w:val="de-DE" w:eastAsia="en-US"/>
        </w:rPr>
        <w:tab/>
      </w:r>
      <w:r w:rsidRPr="00441DB8">
        <w:rPr>
          <w:rFonts w:eastAsia="Calibri"/>
          <w:sz w:val="19"/>
          <w:szCs w:val="19"/>
          <w:lang w:val="de-DE" w:eastAsia="en-US"/>
        </w:rPr>
        <w:tab/>
        <w:t>233-139-2</w:t>
      </w:r>
    </w:p>
    <w:p w:rsidR="00D16EF4" w:rsidRPr="00441DB8" w:rsidRDefault="00D16EF4" w:rsidP="00815038">
      <w:pPr>
        <w:jc w:val="both"/>
        <w:rPr>
          <w:rFonts w:eastAsia="Calibri"/>
          <w:b/>
          <w:sz w:val="19"/>
          <w:szCs w:val="19"/>
          <w:u w:val="single"/>
          <w:lang w:val="de-DE" w:eastAsia="en-US"/>
        </w:rPr>
      </w:pPr>
    </w:p>
    <w:p w:rsidR="00D16EF4" w:rsidRPr="00441DB8" w:rsidRDefault="000D0A0D" w:rsidP="00815038">
      <w:pPr>
        <w:jc w:val="both"/>
        <w:rPr>
          <w:b/>
          <w:sz w:val="19"/>
          <w:szCs w:val="19"/>
        </w:rPr>
      </w:pPr>
      <w:r w:rsidRPr="00441DB8">
        <w:rPr>
          <w:rFonts w:eastAsia="Calibri"/>
          <w:b/>
          <w:sz w:val="19"/>
          <w:szCs w:val="19"/>
          <w:lang w:val="de-DE" w:eastAsia="en-US"/>
        </w:rPr>
        <w:tab/>
      </w:r>
      <w:r w:rsidR="00D16EF4" w:rsidRPr="00441DB8">
        <w:rPr>
          <w:b/>
          <w:sz w:val="19"/>
          <w:szCs w:val="19"/>
        </w:rPr>
        <w:t>Kimyasal adı:</w:t>
      </w:r>
    </w:p>
    <w:p w:rsidR="00D16EF4" w:rsidRPr="00441DB8" w:rsidRDefault="00D16EF4" w:rsidP="00815038">
      <w:pPr>
        <w:ind w:firstLine="708"/>
        <w:jc w:val="both"/>
        <w:rPr>
          <w:b/>
          <w:sz w:val="19"/>
          <w:szCs w:val="19"/>
        </w:rPr>
      </w:pPr>
    </w:p>
    <w:p w:rsidR="00D16EF4" w:rsidRPr="00441DB8" w:rsidRDefault="000D0A0D" w:rsidP="00815038">
      <w:pPr>
        <w:ind w:firstLine="708"/>
        <w:jc w:val="both"/>
        <w:rPr>
          <w:rFonts w:eastAsia="Calibri"/>
          <w:sz w:val="19"/>
          <w:szCs w:val="19"/>
          <w:vertAlign w:val="subscript"/>
          <w:lang w:val="de-DE" w:eastAsia="en-US"/>
        </w:rPr>
      </w:pPr>
      <w:r w:rsidRPr="00441DB8">
        <w:rPr>
          <w:rFonts w:eastAsia="Calibri"/>
          <w:b/>
          <w:sz w:val="19"/>
          <w:szCs w:val="19"/>
          <w:lang w:val="de-DE" w:eastAsia="en-US"/>
        </w:rPr>
        <w:t>Kimyasal formülü:</w:t>
      </w:r>
      <w:r w:rsidRPr="00441DB8">
        <w:rPr>
          <w:rFonts w:eastAsia="Calibri"/>
          <w:sz w:val="19"/>
          <w:szCs w:val="19"/>
          <w:lang w:val="de-DE" w:eastAsia="en-US"/>
        </w:rPr>
        <w:tab/>
        <w:t>H</w:t>
      </w:r>
      <w:r w:rsidRPr="00441DB8">
        <w:rPr>
          <w:rFonts w:eastAsia="Calibri"/>
          <w:sz w:val="19"/>
          <w:szCs w:val="19"/>
          <w:vertAlign w:val="subscript"/>
          <w:lang w:val="de-DE" w:eastAsia="en-US"/>
        </w:rPr>
        <w:t>3</w:t>
      </w:r>
      <w:r w:rsidRPr="00441DB8">
        <w:rPr>
          <w:rFonts w:eastAsia="Calibri"/>
          <w:sz w:val="19"/>
          <w:szCs w:val="19"/>
          <w:lang w:val="de-DE" w:eastAsia="en-US"/>
        </w:rPr>
        <w:t>BO</w:t>
      </w:r>
      <w:r w:rsidRPr="00441DB8">
        <w:rPr>
          <w:rFonts w:eastAsia="Calibri"/>
          <w:sz w:val="19"/>
          <w:szCs w:val="19"/>
          <w:vertAlign w:val="subscript"/>
          <w:lang w:val="de-DE" w:eastAsia="en-US"/>
        </w:rPr>
        <w:t>3</w:t>
      </w:r>
    </w:p>
    <w:p w:rsidR="00D16EF4" w:rsidRPr="00441DB8" w:rsidRDefault="00D16EF4" w:rsidP="00815038">
      <w:pPr>
        <w:jc w:val="both"/>
        <w:rPr>
          <w:rFonts w:eastAsia="Calibri"/>
          <w:b/>
          <w:sz w:val="19"/>
          <w:szCs w:val="19"/>
          <w:u w:val="single"/>
          <w:lang w:val="de-DE" w:eastAsia="en-US"/>
        </w:rPr>
      </w:pPr>
    </w:p>
    <w:p w:rsidR="000D0A0D" w:rsidRPr="00441DB8" w:rsidRDefault="000D0A0D" w:rsidP="00815038">
      <w:pPr>
        <w:jc w:val="both"/>
        <w:rPr>
          <w:rFonts w:eastAsia="Calibri"/>
          <w:sz w:val="19"/>
          <w:szCs w:val="19"/>
          <w:lang w:val="de-DE" w:eastAsia="en-US"/>
        </w:rPr>
      </w:pPr>
      <w:r w:rsidRPr="00441DB8">
        <w:rPr>
          <w:rFonts w:eastAsia="Calibri"/>
          <w:b/>
          <w:sz w:val="19"/>
          <w:szCs w:val="19"/>
          <w:lang w:val="de-DE" w:eastAsia="en-US"/>
        </w:rPr>
        <w:tab/>
      </w:r>
      <w:r w:rsidR="001016C5">
        <w:rPr>
          <w:rFonts w:eastAsia="Calibri"/>
          <w:b/>
          <w:sz w:val="19"/>
          <w:szCs w:val="19"/>
          <w:lang w:val="de-DE" w:eastAsia="en-US"/>
        </w:rPr>
        <w:t>Molekül ağırlığı</w:t>
      </w:r>
      <w:r w:rsidRPr="00441DB8">
        <w:rPr>
          <w:rFonts w:eastAsia="Calibri"/>
          <w:b/>
          <w:sz w:val="19"/>
          <w:szCs w:val="19"/>
          <w:lang w:val="de-DE" w:eastAsia="en-US"/>
        </w:rPr>
        <w:t>:</w:t>
      </w:r>
      <w:r w:rsidRPr="00441DB8">
        <w:rPr>
          <w:rFonts w:eastAsia="Calibri"/>
          <w:sz w:val="19"/>
          <w:szCs w:val="19"/>
          <w:lang w:val="de-DE" w:eastAsia="en-US"/>
        </w:rPr>
        <w:tab/>
      </w:r>
      <w:r w:rsidRPr="00441DB8">
        <w:rPr>
          <w:rFonts w:eastAsia="Calibri"/>
          <w:sz w:val="19"/>
          <w:szCs w:val="19"/>
          <w:lang w:val="de-DE" w:eastAsia="en-US"/>
        </w:rPr>
        <w:tab/>
        <w:t>61.84</w:t>
      </w:r>
    </w:p>
    <w:p w:rsidR="00D16EF4" w:rsidRPr="00441DB8" w:rsidRDefault="00D16EF4" w:rsidP="00815038">
      <w:pPr>
        <w:jc w:val="both"/>
        <w:rPr>
          <w:rFonts w:eastAsia="Calibri"/>
          <w:sz w:val="19"/>
          <w:szCs w:val="19"/>
          <w:lang w:val="de-DE" w:eastAsia="en-US"/>
        </w:rPr>
      </w:pPr>
    </w:p>
    <w:p w:rsidR="000D0A0D" w:rsidRPr="00441DB8" w:rsidRDefault="000D0A0D" w:rsidP="00815038">
      <w:pPr>
        <w:jc w:val="both"/>
        <w:rPr>
          <w:rFonts w:eastAsia="Calibri"/>
          <w:sz w:val="19"/>
          <w:szCs w:val="19"/>
          <w:lang w:val="en-GB" w:eastAsia="en-US"/>
        </w:rPr>
      </w:pPr>
      <w:r w:rsidRPr="00441DB8">
        <w:rPr>
          <w:rFonts w:eastAsia="Calibri"/>
          <w:b/>
          <w:sz w:val="19"/>
          <w:szCs w:val="19"/>
          <w:lang w:val="de-DE" w:eastAsia="en-US"/>
        </w:rPr>
        <w:tab/>
      </w:r>
      <w:r w:rsidRPr="00441DB8">
        <w:rPr>
          <w:rFonts w:eastAsia="Calibri"/>
          <w:b/>
          <w:sz w:val="19"/>
          <w:szCs w:val="19"/>
          <w:lang w:val="en-GB" w:eastAsia="en-US"/>
        </w:rPr>
        <w:t>Analiz:</w:t>
      </w:r>
      <w:r w:rsidRPr="00441DB8">
        <w:rPr>
          <w:rFonts w:eastAsia="Calibri"/>
          <w:sz w:val="19"/>
          <w:szCs w:val="19"/>
          <w:lang w:val="en-GB" w:eastAsia="en-US"/>
        </w:rPr>
        <w:tab/>
      </w:r>
      <w:r w:rsidRPr="00441DB8">
        <w:rPr>
          <w:rFonts w:eastAsia="Calibri"/>
          <w:sz w:val="19"/>
          <w:szCs w:val="19"/>
          <w:lang w:val="en-GB" w:eastAsia="en-US"/>
        </w:rPr>
        <w:tab/>
      </w:r>
      <w:r w:rsidRPr="00441DB8">
        <w:rPr>
          <w:rFonts w:eastAsia="Calibri"/>
          <w:sz w:val="19"/>
          <w:szCs w:val="19"/>
          <w:lang w:val="en-GB" w:eastAsia="en-US"/>
        </w:rPr>
        <w:tab/>
        <w:t>İçeriği %</w:t>
      </w:r>
      <w:r w:rsidR="00D16EF4" w:rsidRPr="00441DB8">
        <w:rPr>
          <w:rFonts w:eastAsia="Calibri"/>
          <w:sz w:val="19"/>
          <w:szCs w:val="19"/>
          <w:lang w:val="en-GB" w:eastAsia="en-US"/>
        </w:rPr>
        <w:t xml:space="preserve"> </w:t>
      </w:r>
      <w:r w:rsidRPr="00441DB8">
        <w:rPr>
          <w:rFonts w:eastAsia="Calibri"/>
          <w:sz w:val="19"/>
          <w:szCs w:val="19"/>
          <w:lang w:val="en-GB" w:eastAsia="en-US"/>
        </w:rPr>
        <w:t xml:space="preserve">99.5’den az olmamalıdır. </w:t>
      </w:r>
    </w:p>
    <w:p w:rsidR="000D0A0D" w:rsidRPr="00441DB8" w:rsidRDefault="000D0A0D" w:rsidP="00815038">
      <w:pPr>
        <w:jc w:val="both"/>
        <w:rPr>
          <w:rFonts w:eastAsia="Calibri"/>
          <w:sz w:val="19"/>
          <w:szCs w:val="19"/>
          <w:lang w:val="de-DE" w:eastAsia="en-US"/>
        </w:rPr>
      </w:pPr>
    </w:p>
    <w:p w:rsidR="000D0A0D" w:rsidRPr="00441DB8" w:rsidRDefault="000D0A0D" w:rsidP="00815038">
      <w:pPr>
        <w:ind w:left="2835" w:hanging="2835"/>
        <w:jc w:val="both"/>
        <w:rPr>
          <w:rFonts w:eastAsia="Calibri"/>
          <w:sz w:val="19"/>
          <w:szCs w:val="19"/>
          <w:lang w:eastAsia="en-US"/>
        </w:rPr>
      </w:pPr>
      <w:r w:rsidRPr="00441DB8">
        <w:rPr>
          <w:rFonts w:eastAsia="Calibri"/>
          <w:b/>
          <w:sz w:val="19"/>
          <w:szCs w:val="19"/>
          <w:u w:val="single"/>
          <w:lang w:eastAsia="en-US"/>
        </w:rPr>
        <w:t>Tanımlama:</w:t>
      </w:r>
      <w:r w:rsidRPr="00441DB8">
        <w:rPr>
          <w:rFonts w:eastAsia="Calibri"/>
          <w:b/>
          <w:sz w:val="19"/>
          <w:szCs w:val="19"/>
          <w:lang w:eastAsia="en-US"/>
        </w:rPr>
        <w:tab/>
      </w:r>
      <w:r w:rsidRPr="00441DB8">
        <w:rPr>
          <w:rFonts w:eastAsia="Calibri"/>
          <w:sz w:val="19"/>
          <w:szCs w:val="19"/>
          <w:lang w:eastAsia="en-US"/>
        </w:rPr>
        <w:t>Renksiz, kokusuz, saydam kristaller veya beyaz granüller veya toz, dok</w:t>
      </w:r>
      <w:r w:rsidR="00D16EF4" w:rsidRPr="00441DB8">
        <w:rPr>
          <w:rFonts w:eastAsia="Calibri"/>
          <w:sz w:val="19"/>
          <w:szCs w:val="19"/>
          <w:lang w:eastAsia="en-US"/>
        </w:rPr>
        <w:t xml:space="preserve">ununca </w:t>
      </w:r>
      <w:r w:rsidRPr="00441DB8">
        <w:rPr>
          <w:rFonts w:eastAsia="Calibri"/>
          <w:sz w:val="19"/>
          <w:szCs w:val="19"/>
          <w:lang w:eastAsia="en-US"/>
        </w:rPr>
        <w:t>hafif kaygandır. Doğada mineral sasolit olarak oluşur.</w:t>
      </w:r>
    </w:p>
    <w:p w:rsidR="000D0A0D" w:rsidRPr="00441DB8" w:rsidRDefault="000D0A0D" w:rsidP="00815038">
      <w:pPr>
        <w:keepNext/>
        <w:ind w:left="4245" w:hanging="4245"/>
        <w:jc w:val="both"/>
        <w:outlineLvl w:val="3"/>
        <w:rPr>
          <w:b/>
          <w:sz w:val="19"/>
          <w:szCs w:val="19"/>
          <w:u w:val="single"/>
        </w:rPr>
      </w:pPr>
      <w:r w:rsidRPr="00441DB8">
        <w:rPr>
          <w:b/>
          <w:sz w:val="19"/>
          <w:szCs w:val="19"/>
          <w:u w:val="single"/>
        </w:rPr>
        <w:t>Belirleme:</w:t>
      </w:r>
    </w:p>
    <w:p w:rsidR="00D16EF4" w:rsidRPr="00441DB8" w:rsidRDefault="00D16EF4" w:rsidP="00815038">
      <w:pPr>
        <w:keepNext/>
        <w:ind w:left="4245" w:hanging="4245"/>
        <w:jc w:val="both"/>
        <w:outlineLvl w:val="3"/>
        <w:rPr>
          <w:b/>
          <w:sz w:val="19"/>
          <w:szCs w:val="19"/>
          <w:u w:val="single"/>
        </w:rPr>
      </w:pPr>
    </w:p>
    <w:p w:rsidR="000D0A0D" w:rsidRPr="00441DB8" w:rsidRDefault="000D0A0D" w:rsidP="00815038">
      <w:pPr>
        <w:jc w:val="both"/>
        <w:rPr>
          <w:rFonts w:eastAsia="Calibri"/>
          <w:sz w:val="19"/>
          <w:szCs w:val="19"/>
          <w:lang w:eastAsia="en-US"/>
        </w:rPr>
      </w:pPr>
      <w:r w:rsidRPr="00441DB8">
        <w:rPr>
          <w:rFonts w:eastAsia="Calibri"/>
          <w:b/>
          <w:sz w:val="19"/>
          <w:szCs w:val="19"/>
          <w:lang w:eastAsia="en-US"/>
        </w:rPr>
        <w:tab/>
        <w:t>Erime noktası:</w:t>
      </w:r>
      <w:r w:rsidRPr="00441DB8">
        <w:rPr>
          <w:rFonts w:eastAsia="Calibri"/>
          <w:b/>
          <w:sz w:val="19"/>
          <w:szCs w:val="19"/>
          <w:lang w:eastAsia="en-US"/>
        </w:rPr>
        <w:tab/>
      </w:r>
      <w:r w:rsidR="00D16EF4" w:rsidRPr="00441DB8">
        <w:rPr>
          <w:rFonts w:eastAsia="Calibri"/>
          <w:b/>
          <w:sz w:val="19"/>
          <w:szCs w:val="19"/>
          <w:lang w:eastAsia="en-US"/>
        </w:rPr>
        <w:tab/>
      </w:r>
      <w:r w:rsidRPr="00441DB8">
        <w:rPr>
          <w:rFonts w:eastAsia="Calibri"/>
          <w:sz w:val="19"/>
          <w:szCs w:val="19"/>
          <w:lang w:eastAsia="en-US"/>
        </w:rPr>
        <w:t>Yaklaşık 171</w:t>
      </w:r>
      <w:r w:rsidRPr="00441DB8">
        <w:rPr>
          <w:rFonts w:eastAsia="Calibri"/>
          <w:sz w:val="19"/>
          <w:szCs w:val="19"/>
          <w:vertAlign w:val="superscript"/>
          <w:lang w:eastAsia="en-US"/>
        </w:rPr>
        <w:t xml:space="preserve"> o</w:t>
      </w:r>
      <w:r w:rsidRPr="00441DB8">
        <w:rPr>
          <w:rFonts w:eastAsia="Calibri"/>
          <w:sz w:val="19"/>
          <w:szCs w:val="19"/>
          <w:lang w:eastAsia="en-US"/>
        </w:rPr>
        <w:t>C</w:t>
      </w:r>
    </w:p>
    <w:p w:rsidR="00D16EF4" w:rsidRPr="00441DB8" w:rsidRDefault="00D16EF4" w:rsidP="00815038">
      <w:pPr>
        <w:jc w:val="both"/>
        <w:rPr>
          <w:rFonts w:eastAsia="Calibri"/>
          <w:sz w:val="19"/>
          <w:szCs w:val="19"/>
          <w:lang w:eastAsia="en-US"/>
        </w:rPr>
      </w:pPr>
    </w:p>
    <w:p w:rsidR="000D0A0D" w:rsidRPr="00441DB8" w:rsidRDefault="000D0A0D" w:rsidP="00815038">
      <w:pPr>
        <w:jc w:val="both"/>
        <w:rPr>
          <w:sz w:val="19"/>
          <w:szCs w:val="19"/>
        </w:rPr>
      </w:pPr>
      <w:r w:rsidRPr="00441DB8">
        <w:rPr>
          <w:rFonts w:eastAsia="Calibri"/>
          <w:b/>
          <w:sz w:val="19"/>
          <w:szCs w:val="19"/>
          <w:lang w:eastAsia="en-US"/>
        </w:rPr>
        <w:tab/>
      </w:r>
      <w:r w:rsidR="00D16EF4" w:rsidRPr="00441DB8">
        <w:rPr>
          <w:rFonts w:eastAsia="Calibri"/>
          <w:b/>
          <w:sz w:val="19"/>
          <w:szCs w:val="19"/>
          <w:lang w:eastAsia="en-US"/>
        </w:rPr>
        <w:t>Yanma testi:</w:t>
      </w:r>
      <w:r w:rsidR="00D16EF4" w:rsidRPr="00441DB8">
        <w:rPr>
          <w:rFonts w:eastAsia="Calibri"/>
          <w:b/>
          <w:sz w:val="19"/>
          <w:szCs w:val="19"/>
          <w:lang w:eastAsia="en-US"/>
        </w:rPr>
        <w:tab/>
      </w:r>
      <w:r w:rsidR="00D16EF4" w:rsidRPr="00441DB8">
        <w:rPr>
          <w:rFonts w:eastAsia="Calibri"/>
          <w:b/>
          <w:sz w:val="19"/>
          <w:szCs w:val="19"/>
          <w:lang w:eastAsia="en-US"/>
        </w:rPr>
        <w:tab/>
      </w:r>
      <w:r w:rsidR="00D16EF4" w:rsidRPr="00441DB8">
        <w:rPr>
          <w:sz w:val="19"/>
          <w:szCs w:val="19"/>
        </w:rPr>
        <w:t>Güzel yeşil bir alev ile yanar.</w:t>
      </w:r>
    </w:p>
    <w:p w:rsidR="00D16EF4" w:rsidRPr="00441DB8" w:rsidRDefault="00D16EF4" w:rsidP="00815038">
      <w:pPr>
        <w:jc w:val="both"/>
        <w:rPr>
          <w:rFonts w:eastAsia="Calibri"/>
          <w:sz w:val="19"/>
          <w:szCs w:val="19"/>
          <w:lang w:eastAsia="en-US"/>
        </w:rPr>
      </w:pPr>
    </w:p>
    <w:p w:rsidR="000D0A0D" w:rsidRPr="00441DB8" w:rsidRDefault="000D0A0D" w:rsidP="00815038">
      <w:pPr>
        <w:jc w:val="both"/>
        <w:rPr>
          <w:rFonts w:eastAsia="Calibri"/>
          <w:sz w:val="19"/>
          <w:szCs w:val="19"/>
          <w:lang w:eastAsia="en-US"/>
        </w:rPr>
      </w:pPr>
      <w:r w:rsidRPr="00441DB8">
        <w:rPr>
          <w:rFonts w:eastAsia="Calibri"/>
          <w:b/>
          <w:sz w:val="19"/>
          <w:szCs w:val="19"/>
          <w:lang w:eastAsia="en-US"/>
        </w:rPr>
        <w:tab/>
      </w:r>
      <w:r w:rsidR="00D16EF4" w:rsidRPr="00441DB8">
        <w:rPr>
          <w:rFonts w:eastAsia="Calibri"/>
          <w:b/>
          <w:sz w:val="19"/>
          <w:szCs w:val="19"/>
          <w:lang w:eastAsia="en-US"/>
        </w:rPr>
        <w:t>pH</w:t>
      </w:r>
      <w:r w:rsidRPr="00441DB8">
        <w:rPr>
          <w:rFonts w:eastAsia="Calibri"/>
          <w:b/>
          <w:sz w:val="19"/>
          <w:szCs w:val="19"/>
          <w:lang w:eastAsia="en-US"/>
        </w:rPr>
        <w:t>:</w:t>
      </w:r>
      <w:r w:rsidR="00D16EF4" w:rsidRPr="00441DB8">
        <w:rPr>
          <w:rFonts w:eastAsia="Calibri"/>
          <w:b/>
          <w:sz w:val="19"/>
          <w:szCs w:val="19"/>
          <w:lang w:eastAsia="en-US"/>
        </w:rPr>
        <w:tab/>
      </w:r>
      <w:r w:rsidR="00D16EF4" w:rsidRPr="00441DB8">
        <w:rPr>
          <w:rFonts w:eastAsia="Calibri"/>
          <w:b/>
          <w:sz w:val="19"/>
          <w:szCs w:val="19"/>
          <w:lang w:eastAsia="en-US"/>
        </w:rPr>
        <w:tab/>
      </w:r>
      <w:r w:rsidR="00D16EF4" w:rsidRPr="00441DB8">
        <w:rPr>
          <w:rFonts w:eastAsia="Calibri"/>
          <w:b/>
          <w:sz w:val="19"/>
          <w:szCs w:val="19"/>
          <w:lang w:eastAsia="en-US"/>
        </w:rPr>
        <w:tab/>
      </w:r>
      <w:r w:rsidR="00D16EF4" w:rsidRPr="00441DB8">
        <w:rPr>
          <w:sz w:val="19"/>
          <w:szCs w:val="19"/>
        </w:rPr>
        <w:t xml:space="preserve">3,8-4,8 </w:t>
      </w:r>
      <w:r w:rsidR="007A3468" w:rsidRPr="00441DB8">
        <w:rPr>
          <w:rFonts w:eastAsia="Calibri"/>
          <w:snapToGrid w:val="0"/>
          <w:sz w:val="19"/>
          <w:szCs w:val="19"/>
          <w:lang w:val="de-DE" w:eastAsia="en-US"/>
        </w:rPr>
        <w:t>arasındadır.</w:t>
      </w:r>
      <w:r w:rsidR="007A3468" w:rsidRPr="00441DB8">
        <w:rPr>
          <w:rFonts w:eastAsia="Calibri"/>
          <w:b/>
          <w:snapToGrid w:val="0"/>
          <w:sz w:val="19"/>
          <w:szCs w:val="19"/>
          <w:lang w:val="de-DE" w:eastAsia="en-US"/>
        </w:rPr>
        <w:t xml:space="preserve"> </w:t>
      </w:r>
      <w:r w:rsidR="007A3468" w:rsidRPr="00441DB8">
        <w:rPr>
          <w:sz w:val="19"/>
          <w:szCs w:val="19"/>
        </w:rPr>
        <w:t>(% 3,3'lük sulu çözelti</w:t>
      </w:r>
      <w:r w:rsidR="00D16EF4" w:rsidRPr="00441DB8">
        <w:rPr>
          <w:sz w:val="19"/>
          <w:szCs w:val="19"/>
        </w:rPr>
        <w:t>)</w:t>
      </w:r>
    </w:p>
    <w:p w:rsidR="000D0A0D" w:rsidRPr="00441DB8" w:rsidRDefault="000D0A0D" w:rsidP="00815038">
      <w:pPr>
        <w:jc w:val="both"/>
        <w:rPr>
          <w:rFonts w:eastAsia="Calibri"/>
          <w:sz w:val="19"/>
          <w:szCs w:val="19"/>
          <w:lang w:eastAsia="en-US"/>
        </w:rPr>
      </w:pP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r>
    </w:p>
    <w:p w:rsidR="000D0A0D" w:rsidRPr="00441DB8" w:rsidRDefault="000D0A0D" w:rsidP="00815038">
      <w:pPr>
        <w:jc w:val="both"/>
        <w:rPr>
          <w:rFonts w:eastAsia="Calibri"/>
          <w:b/>
          <w:sz w:val="19"/>
          <w:szCs w:val="19"/>
          <w:u w:val="single"/>
          <w:lang w:eastAsia="en-US"/>
        </w:rPr>
      </w:pPr>
    </w:p>
    <w:p w:rsidR="000D0A0D" w:rsidRPr="00441DB8" w:rsidRDefault="000D0A0D" w:rsidP="00815038">
      <w:pPr>
        <w:jc w:val="both"/>
        <w:rPr>
          <w:rFonts w:eastAsia="Calibri"/>
          <w:b/>
          <w:sz w:val="19"/>
          <w:szCs w:val="19"/>
          <w:u w:val="single"/>
          <w:lang w:eastAsia="en-US"/>
        </w:rPr>
      </w:pPr>
      <w:r w:rsidRPr="00441DB8">
        <w:rPr>
          <w:rFonts w:eastAsia="Calibri"/>
          <w:b/>
          <w:sz w:val="19"/>
          <w:szCs w:val="19"/>
          <w:u w:val="single"/>
          <w:lang w:eastAsia="en-US"/>
        </w:rPr>
        <w:t>Saflık:</w:t>
      </w:r>
    </w:p>
    <w:p w:rsidR="00D16EF4" w:rsidRPr="00441DB8" w:rsidRDefault="00D16EF4" w:rsidP="00815038">
      <w:pPr>
        <w:jc w:val="both"/>
        <w:rPr>
          <w:rFonts w:eastAsia="Calibri"/>
          <w:sz w:val="19"/>
          <w:szCs w:val="19"/>
          <w:u w:val="single"/>
          <w:lang w:eastAsia="en-US"/>
        </w:rPr>
      </w:pPr>
    </w:p>
    <w:p w:rsidR="000D0A0D" w:rsidRPr="00441DB8" w:rsidRDefault="000D0A0D" w:rsidP="00815038">
      <w:pPr>
        <w:jc w:val="both"/>
        <w:rPr>
          <w:rFonts w:eastAsia="Calibri"/>
          <w:sz w:val="19"/>
          <w:szCs w:val="19"/>
          <w:lang w:eastAsia="en-US"/>
        </w:rPr>
      </w:pPr>
      <w:r w:rsidRPr="00441DB8">
        <w:rPr>
          <w:rFonts w:eastAsia="Calibri"/>
          <w:b/>
          <w:sz w:val="19"/>
          <w:szCs w:val="19"/>
          <w:lang w:eastAsia="en-US"/>
        </w:rPr>
        <w:tab/>
        <w:t>Peroksitler:</w:t>
      </w:r>
      <w:r w:rsidRPr="00441DB8">
        <w:rPr>
          <w:rFonts w:eastAsia="Calibri"/>
          <w:sz w:val="19"/>
          <w:szCs w:val="19"/>
          <w:lang w:eastAsia="en-US"/>
        </w:rPr>
        <w:tab/>
      </w:r>
      <w:r w:rsidRPr="00441DB8">
        <w:rPr>
          <w:rFonts w:eastAsia="Calibri"/>
          <w:sz w:val="19"/>
          <w:szCs w:val="19"/>
          <w:lang w:eastAsia="en-US"/>
        </w:rPr>
        <w:tab/>
        <w:t>KI çözeltisi eklendiğinde hiç renk oluşmaz.</w:t>
      </w:r>
    </w:p>
    <w:p w:rsidR="00D16EF4" w:rsidRPr="00441DB8" w:rsidRDefault="00D16EF4" w:rsidP="00815038">
      <w:pPr>
        <w:jc w:val="both"/>
        <w:rPr>
          <w:rFonts w:eastAsia="Calibri"/>
          <w:sz w:val="19"/>
          <w:szCs w:val="19"/>
          <w:u w:val="single"/>
          <w:lang w:eastAsia="en-US"/>
        </w:rPr>
      </w:pPr>
    </w:p>
    <w:p w:rsidR="000D0A0D" w:rsidRPr="00441DB8" w:rsidRDefault="000D0A0D" w:rsidP="00815038">
      <w:pPr>
        <w:jc w:val="both"/>
        <w:rPr>
          <w:rFonts w:eastAsia="Calibri"/>
          <w:sz w:val="19"/>
          <w:szCs w:val="19"/>
          <w:lang w:eastAsia="en-US"/>
        </w:rPr>
      </w:pPr>
      <w:r w:rsidRPr="00441DB8">
        <w:rPr>
          <w:rFonts w:eastAsia="Calibri"/>
          <w:b/>
          <w:sz w:val="19"/>
          <w:szCs w:val="19"/>
          <w:lang w:eastAsia="en-US"/>
        </w:rPr>
        <w:tab/>
        <w:t>Arsenik:</w:t>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t>1 mg/kg’dan fazla olmamalıdır.</w:t>
      </w:r>
    </w:p>
    <w:p w:rsidR="00D16EF4" w:rsidRPr="00441DB8" w:rsidRDefault="00D16EF4" w:rsidP="00815038">
      <w:pPr>
        <w:jc w:val="both"/>
        <w:rPr>
          <w:rFonts w:eastAsia="Calibri"/>
          <w:sz w:val="19"/>
          <w:szCs w:val="19"/>
          <w:u w:val="single"/>
          <w:lang w:eastAsia="en-US"/>
        </w:rPr>
      </w:pPr>
    </w:p>
    <w:p w:rsidR="000D0A0D" w:rsidRPr="00441DB8" w:rsidRDefault="000D0A0D" w:rsidP="00815038">
      <w:pPr>
        <w:jc w:val="both"/>
        <w:rPr>
          <w:rFonts w:eastAsia="Calibri"/>
          <w:sz w:val="19"/>
          <w:szCs w:val="19"/>
          <w:lang w:eastAsia="en-US"/>
        </w:rPr>
      </w:pPr>
      <w:r w:rsidRPr="00441DB8">
        <w:rPr>
          <w:rFonts w:eastAsia="Calibri"/>
          <w:b/>
          <w:sz w:val="19"/>
          <w:szCs w:val="19"/>
          <w:lang w:eastAsia="en-US"/>
        </w:rPr>
        <w:tab/>
        <w:t>Kurşun:</w:t>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t>5 mg/kg’dan fazla olmamalıdır.</w:t>
      </w:r>
    </w:p>
    <w:p w:rsidR="00D16EF4" w:rsidRPr="00441DB8" w:rsidRDefault="00D16EF4" w:rsidP="00815038">
      <w:pPr>
        <w:jc w:val="both"/>
        <w:rPr>
          <w:rFonts w:eastAsia="Calibri"/>
          <w:sz w:val="19"/>
          <w:szCs w:val="19"/>
          <w:u w:val="single"/>
          <w:lang w:eastAsia="en-US"/>
        </w:rPr>
      </w:pPr>
    </w:p>
    <w:p w:rsidR="000D0A0D" w:rsidRPr="00441DB8" w:rsidRDefault="000D0A0D" w:rsidP="00815038">
      <w:pPr>
        <w:jc w:val="both"/>
        <w:rPr>
          <w:rFonts w:eastAsia="Calibri"/>
          <w:sz w:val="19"/>
          <w:szCs w:val="19"/>
          <w:lang w:eastAsia="en-US"/>
        </w:rPr>
      </w:pPr>
      <w:r w:rsidRPr="00441DB8">
        <w:rPr>
          <w:rFonts w:eastAsia="Calibri"/>
          <w:b/>
          <w:sz w:val="19"/>
          <w:szCs w:val="19"/>
          <w:lang w:eastAsia="en-US"/>
        </w:rPr>
        <w:tab/>
      </w:r>
      <w:r w:rsidR="008A2DDD" w:rsidRPr="00441DB8">
        <w:rPr>
          <w:rFonts w:eastAsia="Calibri"/>
          <w:b/>
          <w:sz w:val="19"/>
          <w:szCs w:val="19"/>
          <w:lang w:eastAsia="en-US"/>
        </w:rPr>
        <w:t>Civa</w:t>
      </w:r>
      <w:r w:rsidRPr="00441DB8">
        <w:rPr>
          <w:rFonts w:eastAsia="Calibri"/>
          <w:b/>
          <w:sz w:val="19"/>
          <w:szCs w:val="19"/>
          <w:lang w:eastAsia="en-US"/>
        </w:rPr>
        <w:t>:</w:t>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t>1 mg/kg’dan fazla olmamalıdır.</w:t>
      </w:r>
    </w:p>
    <w:p w:rsidR="00D16EF4" w:rsidRPr="00441DB8" w:rsidRDefault="00D16EF4" w:rsidP="00815038">
      <w:pPr>
        <w:jc w:val="both"/>
        <w:rPr>
          <w:rFonts w:eastAsia="Calibri"/>
          <w:sz w:val="19"/>
          <w:szCs w:val="19"/>
          <w:u w:val="single"/>
          <w:lang w:eastAsia="en-US"/>
        </w:rPr>
      </w:pPr>
    </w:p>
    <w:p w:rsidR="000D0A0D" w:rsidRPr="00441DB8" w:rsidRDefault="000D0A0D" w:rsidP="00815038">
      <w:pPr>
        <w:jc w:val="both"/>
        <w:rPr>
          <w:rFonts w:eastAsia="Calibri"/>
          <w:sz w:val="19"/>
          <w:szCs w:val="19"/>
          <w:lang w:eastAsia="en-US"/>
        </w:rPr>
      </w:pPr>
      <w:r w:rsidRPr="00441DB8">
        <w:rPr>
          <w:rFonts w:eastAsia="Calibri"/>
          <w:b/>
          <w:sz w:val="19"/>
          <w:szCs w:val="19"/>
          <w:lang w:eastAsia="en-US"/>
        </w:rPr>
        <w:tab/>
      </w:r>
    </w:p>
    <w:p w:rsidR="000D0A0D" w:rsidRPr="00441DB8" w:rsidRDefault="000D0A0D" w:rsidP="00815038">
      <w:pPr>
        <w:jc w:val="both"/>
        <w:rPr>
          <w:rFonts w:eastAsia="Calibri"/>
          <w:b/>
          <w:sz w:val="19"/>
          <w:szCs w:val="19"/>
          <w:u w:val="single"/>
          <w:lang w:eastAsia="en-US"/>
        </w:rPr>
      </w:pPr>
      <w:r w:rsidRPr="00441DB8">
        <w:rPr>
          <w:rFonts w:eastAsia="Calibri"/>
          <w:b/>
          <w:sz w:val="19"/>
          <w:szCs w:val="19"/>
          <w:u w:val="single"/>
          <w:lang w:eastAsia="en-US"/>
        </w:rPr>
        <w:t>E 285 SODYUM TETRABORAT (BORAKS)</w:t>
      </w:r>
    </w:p>
    <w:p w:rsidR="000D0A0D" w:rsidRPr="00441DB8" w:rsidRDefault="000D0A0D" w:rsidP="00815038">
      <w:pPr>
        <w:jc w:val="both"/>
        <w:rPr>
          <w:rFonts w:eastAsia="Calibri"/>
          <w:b/>
          <w:sz w:val="19"/>
          <w:szCs w:val="19"/>
          <w:lang w:eastAsia="en-US"/>
        </w:rPr>
      </w:pPr>
    </w:p>
    <w:p w:rsidR="000D0A0D" w:rsidRPr="00441DB8" w:rsidRDefault="00BF3591" w:rsidP="00815038">
      <w:pPr>
        <w:keepNext/>
        <w:jc w:val="both"/>
        <w:outlineLvl w:val="4"/>
        <w:rPr>
          <w:sz w:val="19"/>
          <w:szCs w:val="19"/>
        </w:rPr>
      </w:pPr>
      <w:r w:rsidRPr="00441DB8">
        <w:rPr>
          <w:b/>
          <w:sz w:val="19"/>
          <w:szCs w:val="19"/>
          <w:u w:val="single"/>
        </w:rPr>
        <w:t>Eşanlamlılar</w:t>
      </w:r>
      <w:r w:rsidR="000D0A0D" w:rsidRPr="00441DB8">
        <w:rPr>
          <w:b/>
          <w:sz w:val="19"/>
          <w:szCs w:val="19"/>
          <w:u w:val="single"/>
        </w:rPr>
        <w:t>:</w:t>
      </w:r>
      <w:r w:rsidR="000D0A0D" w:rsidRPr="00441DB8">
        <w:rPr>
          <w:sz w:val="19"/>
          <w:szCs w:val="19"/>
        </w:rPr>
        <w:tab/>
      </w:r>
      <w:r w:rsidR="000D0A0D" w:rsidRPr="00441DB8">
        <w:rPr>
          <w:sz w:val="19"/>
          <w:szCs w:val="19"/>
        </w:rPr>
        <w:tab/>
      </w:r>
      <w:r w:rsidR="000D0A0D" w:rsidRPr="00441DB8">
        <w:rPr>
          <w:sz w:val="19"/>
          <w:szCs w:val="19"/>
        </w:rPr>
        <w:tab/>
        <w:t>Sodyum borat</w:t>
      </w:r>
    </w:p>
    <w:p w:rsidR="000D0A0D" w:rsidRPr="00441DB8" w:rsidRDefault="000D0A0D" w:rsidP="00815038">
      <w:pPr>
        <w:jc w:val="both"/>
        <w:rPr>
          <w:rFonts w:eastAsia="Calibri"/>
          <w:b/>
          <w:sz w:val="19"/>
          <w:szCs w:val="19"/>
          <w:u w:val="single"/>
          <w:lang w:eastAsia="en-US"/>
        </w:rPr>
      </w:pPr>
    </w:p>
    <w:p w:rsidR="00D16EF4" w:rsidRPr="00441DB8" w:rsidRDefault="000D0A0D" w:rsidP="00815038">
      <w:pPr>
        <w:jc w:val="both"/>
        <w:rPr>
          <w:rFonts w:eastAsia="Calibri"/>
          <w:b/>
          <w:sz w:val="19"/>
          <w:szCs w:val="19"/>
          <w:lang w:eastAsia="en-US"/>
        </w:rPr>
      </w:pPr>
      <w:r w:rsidRPr="00441DB8">
        <w:rPr>
          <w:rFonts w:eastAsia="Calibri"/>
          <w:b/>
          <w:sz w:val="19"/>
          <w:szCs w:val="19"/>
          <w:u w:val="single"/>
          <w:lang w:eastAsia="en-US"/>
        </w:rPr>
        <w:t>Tanım:</w:t>
      </w:r>
      <w:r w:rsidRPr="00441DB8">
        <w:rPr>
          <w:rFonts w:eastAsia="Calibri"/>
          <w:b/>
          <w:sz w:val="19"/>
          <w:szCs w:val="19"/>
          <w:lang w:eastAsia="en-US"/>
        </w:rPr>
        <w:tab/>
      </w:r>
    </w:p>
    <w:p w:rsidR="000D0A0D" w:rsidRPr="00441DB8" w:rsidRDefault="000D0A0D" w:rsidP="00815038">
      <w:pPr>
        <w:jc w:val="both"/>
        <w:rPr>
          <w:rFonts w:eastAsia="Calibri"/>
          <w:b/>
          <w:sz w:val="19"/>
          <w:szCs w:val="19"/>
          <w:u w:val="single"/>
          <w:lang w:eastAsia="en-US"/>
        </w:rPr>
      </w:pPr>
      <w:r w:rsidRPr="00441DB8">
        <w:rPr>
          <w:rFonts w:eastAsia="Calibri"/>
          <w:b/>
          <w:sz w:val="19"/>
          <w:szCs w:val="19"/>
          <w:lang w:eastAsia="en-US"/>
        </w:rPr>
        <w:tab/>
      </w:r>
    </w:p>
    <w:p w:rsidR="00D16EF4" w:rsidRPr="00441DB8" w:rsidRDefault="000D0A0D" w:rsidP="00815038">
      <w:pPr>
        <w:jc w:val="both"/>
        <w:rPr>
          <w:rFonts w:eastAsia="Calibri"/>
          <w:sz w:val="19"/>
          <w:szCs w:val="19"/>
          <w:lang w:val="fr-FR" w:eastAsia="en-US"/>
        </w:rPr>
      </w:pPr>
      <w:r w:rsidRPr="00441DB8">
        <w:rPr>
          <w:rFonts w:eastAsia="Calibri"/>
          <w:b/>
          <w:sz w:val="19"/>
          <w:szCs w:val="19"/>
          <w:lang w:eastAsia="en-US"/>
        </w:rPr>
        <w:tab/>
      </w:r>
      <w:r w:rsidR="00D16EF4" w:rsidRPr="00441DB8">
        <w:rPr>
          <w:rFonts w:eastAsia="Calibri"/>
          <w:b/>
          <w:sz w:val="19"/>
          <w:szCs w:val="19"/>
          <w:lang w:val="fr-FR" w:eastAsia="en-US"/>
        </w:rPr>
        <w:t>Einecs:</w:t>
      </w:r>
      <w:r w:rsidR="00D16EF4" w:rsidRPr="00441DB8">
        <w:rPr>
          <w:rFonts w:eastAsia="Calibri"/>
          <w:sz w:val="19"/>
          <w:szCs w:val="19"/>
          <w:lang w:val="fr-FR" w:eastAsia="en-US"/>
        </w:rPr>
        <w:tab/>
      </w:r>
      <w:r w:rsidR="00D16EF4" w:rsidRPr="00441DB8">
        <w:rPr>
          <w:rFonts w:eastAsia="Calibri"/>
          <w:sz w:val="19"/>
          <w:szCs w:val="19"/>
          <w:lang w:val="fr-FR" w:eastAsia="en-US"/>
        </w:rPr>
        <w:tab/>
      </w:r>
      <w:r w:rsidR="00D16EF4" w:rsidRPr="00441DB8">
        <w:rPr>
          <w:rFonts w:eastAsia="Calibri"/>
          <w:sz w:val="19"/>
          <w:szCs w:val="19"/>
          <w:lang w:val="fr-FR" w:eastAsia="en-US"/>
        </w:rPr>
        <w:tab/>
        <w:t>215-540-4</w:t>
      </w:r>
    </w:p>
    <w:p w:rsidR="00D16EF4" w:rsidRPr="00441DB8" w:rsidRDefault="00D16EF4" w:rsidP="00815038">
      <w:pPr>
        <w:ind w:firstLine="708"/>
        <w:jc w:val="both"/>
        <w:rPr>
          <w:rFonts w:eastAsia="Calibri"/>
          <w:sz w:val="19"/>
          <w:szCs w:val="19"/>
          <w:lang w:val="fr-FR" w:eastAsia="en-US"/>
        </w:rPr>
      </w:pPr>
    </w:p>
    <w:p w:rsidR="000D0A0D" w:rsidRPr="00441DB8" w:rsidRDefault="000D0A0D" w:rsidP="00815038">
      <w:pPr>
        <w:ind w:firstLine="708"/>
        <w:jc w:val="both"/>
        <w:rPr>
          <w:rFonts w:eastAsia="Calibri"/>
          <w:b/>
          <w:sz w:val="19"/>
          <w:szCs w:val="19"/>
          <w:u w:val="single"/>
          <w:lang w:eastAsia="en-US"/>
        </w:rPr>
      </w:pPr>
      <w:r w:rsidRPr="00441DB8">
        <w:rPr>
          <w:rFonts w:eastAsia="Calibri"/>
          <w:b/>
          <w:sz w:val="19"/>
          <w:szCs w:val="19"/>
          <w:lang w:eastAsia="en-US"/>
        </w:rPr>
        <w:t>Kimyasal adı:</w:t>
      </w:r>
      <w:r w:rsidRPr="00441DB8">
        <w:rPr>
          <w:rFonts w:eastAsia="Calibri"/>
          <w:sz w:val="19"/>
          <w:szCs w:val="19"/>
          <w:lang w:eastAsia="en-US"/>
        </w:rPr>
        <w:tab/>
      </w:r>
      <w:r w:rsidRPr="00441DB8">
        <w:rPr>
          <w:rFonts w:eastAsia="Calibri"/>
          <w:sz w:val="19"/>
          <w:szCs w:val="19"/>
          <w:lang w:eastAsia="en-US"/>
        </w:rPr>
        <w:tab/>
        <w:t>Sodyum tetraborat</w:t>
      </w:r>
    </w:p>
    <w:p w:rsidR="000D0A0D" w:rsidRPr="00441DB8" w:rsidRDefault="000D0A0D" w:rsidP="00815038">
      <w:pPr>
        <w:jc w:val="both"/>
        <w:rPr>
          <w:rFonts w:eastAsia="Calibri"/>
          <w:sz w:val="19"/>
          <w:szCs w:val="19"/>
          <w:lang w:eastAsia="en-US"/>
        </w:rPr>
      </w:pP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t>Sodyum biborat</w:t>
      </w:r>
    </w:p>
    <w:p w:rsidR="000D0A0D" w:rsidRPr="00441DB8" w:rsidRDefault="000D0A0D" w:rsidP="00815038">
      <w:pPr>
        <w:jc w:val="both"/>
        <w:rPr>
          <w:rFonts w:eastAsia="Calibri"/>
          <w:sz w:val="19"/>
          <w:szCs w:val="19"/>
          <w:lang w:val="fr-FR" w:eastAsia="en-US"/>
        </w:rPr>
      </w:pP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val="fr-FR" w:eastAsia="en-US"/>
        </w:rPr>
        <w:t>Sodyum piroborat</w:t>
      </w:r>
    </w:p>
    <w:p w:rsidR="000D0A0D" w:rsidRPr="00441DB8" w:rsidRDefault="000D0A0D" w:rsidP="00815038">
      <w:pPr>
        <w:jc w:val="both"/>
        <w:rPr>
          <w:rFonts w:eastAsia="Calibri"/>
          <w:sz w:val="19"/>
          <w:szCs w:val="19"/>
          <w:lang w:val="fr-FR" w:eastAsia="en-US"/>
        </w:rPr>
      </w:pPr>
      <w:r w:rsidRPr="00441DB8">
        <w:rPr>
          <w:rFonts w:eastAsia="Calibri"/>
          <w:sz w:val="19"/>
          <w:szCs w:val="19"/>
          <w:lang w:val="fr-FR" w:eastAsia="en-US"/>
        </w:rPr>
        <w:tab/>
      </w:r>
      <w:r w:rsidRPr="00441DB8">
        <w:rPr>
          <w:rFonts w:eastAsia="Calibri"/>
          <w:sz w:val="19"/>
          <w:szCs w:val="19"/>
          <w:lang w:val="fr-FR" w:eastAsia="en-US"/>
        </w:rPr>
        <w:tab/>
      </w:r>
      <w:r w:rsidRPr="00441DB8">
        <w:rPr>
          <w:rFonts w:eastAsia="Calibri"/>
          <w:sz w:val="19"/>
          <w:szCs w:val="19"/>
          <w:lang w:val="fr-FR" w:eastAsia="en-US"/>
        </w:rPr>
        <w:tab/>
      </w:r>
      <w:r w:rsidRPr="00441DB8">
        <w:rPr>
          <w:rFonts w:eastAsia="Calibri"/>
          <w:sz w:val="19"/>
          <w:szCs w:val="19"/>
          <w:lang w:val="fr-FR" w:eastAsia="en-US"/>
        </w:rPr>
        <w:tab/>
        <w:t>Susuz tetraborat</w:t>
      </w:r>
      <w:r w:rsidRPr="00441DB8">
        <w:rPr>
          <w:rFonts w:eastAsia="Calibri"/>
          <w:sz w:val="19"/>
          <w:szCs w:val="19"/>
          <w:lang w:val="fr-FR" w:eastAsia="en-US"/>
        </w:rPr>
        <w:tab/>
      </w:r>
      <w:r w:rsidRPr="00441DB8">
        <w:rPr>
          <w:rFonts w:eastAsia="Calibri"/>
          <w:sz w:val="19"/>
          <w:szCs w:val="19"/>
          <w:lang w:val="fr-FR" w:eastAsia="en-US"/>
        </w:rPr>
        <w:tab/>
      </w:r>
      <w:r w:rsidRPr="00441DB8">
        <w:rPr>
          <w:rFonts w:eastAsia="Calibri"/>
          <w:sz w:val="19"/>
          <w:szCs w:val="19"/>
          <w:lang w:val="fr-FR" w:eastAsia="en-US"/>
        </w:rPr>
        <w:tab/>
      </w:r>
      <w:r w:rsidRPr="00441DB8">
        <w:rPr>
          <w:rFonts w:eastAsia="Calibri"/>
          <w:sz w:val="19"/>
          <w:szCs w:val="19"/>
          <w:lang w:val="fr-FR" w:eastAsia="en-US"/>
        </w:rPr>
        <w:tab/>
      </w:r>
      <w:r w:rsidRPr="00441DB8">
        <w:rPr>
          <w:rFonts w:eastAsia="Calibri"/>
          <w:sz w:val="19"/>
          <w:szCs w:val="19"/>
          <w:lang w:val="fr-FR" w:eastAsia="en-US"/>
        </w:rPr>
        <w:tab/>
      </w:r>
      <w:r w:rsidRPr="00441DB8">
        <w:rPr>
          <w:rFonts w:eastAsia="Calibri"/>
          <w:sz w:val="19"/>
          <w:szCs w:val="19"/>
          <w:lang w:val="fr-FR" w:eastAsia="en-US"/>
        </w:rPr>
        <w:tab/>
      </w:r>
    </w:p>
    <w:p w:rsidR="000D0A0D" w:rsidRPr="00441DB8" w:rsidRDefault="000D0A0D" w:rsidP="00815038">
      <w:pPr>
        <w:jc w:val="both"/>
        <w:rPr>
          <w:rFonts w:eastAsia="Calibri"/>
          <w:sz w:val="19"/>
          <w:szCs w:val="19"/>
          <w:lang w:val="fr-FR" w:eastAsia="en-US"/>
        </w:rPr>
      </w:pPr>
      <w:r w:rsidRPr="00441DB8">
        <w:rPr>
          <w:rFonts w:eastAsia="Calibri"/>
          <w:b/>
          <w:sz w:val="19"/>
          <w:szCs w:val="19"/>
          <w:lang w:val="fr-FR" w:eastAsia="en-US"/>
        </w:rPr>
        <w:tab/>
      </w:r>
    </w:p>
    <w:p w:rsidR="000D0A0D" w:rsidRPr="00441DB8" w:rsidRDefault="000D0A0D" w:rsidP="00815038">
      <w:pPr>
        <w:jc w:val="both"/>
        <w:rPr>
          <w:rFonts w:eastAsia="Calibri"/>
          <w:sz w:val="19"/>
          <w:szCs w:val="19"/>
          <w:lang w:val="fr-FR" w:eastAsia="en-US"/>
        </w:rPr>
      </w:pPr>
      <w:r w:rsidRPr="00441DB8">
        <w:rPr>
          <w:rFonts w:eastAsia="Calibri"/>
          <w:b/>
          <w:sz w:val="19"/>
          <w:szCs w:val="19"/>
          <w:lang w:val="fr-FR" w:eastAsia="en-US"/>
        </w:rPr>
        <w:tab/>
        <w:t>Kimyasal formülü:</w:t>
      </w:r>
      <w:r w:rsidRPr="00441DB8">
        <w:rPr>
          <w:rFonts w:eastAsia="Calibri"/>
          <w:sz w:val="19"/>
          <w:szCs w:val="19"/>
          <w:lang w:val="fr-FR" w:eastAsia="en-US"/>
        </w:rPr>
        <w:t xml:space="preserve"> </w:t>
      </w:r>
      <w:r w:rsidRPr="00441DB8">
        <w:rPr>
          <w:rFonts w:eastAsia="Calibri"/>
          <w:sz w:val="19"/>
          <w:szCs w:val="19"/>
          <w:lang w:val="fr-FR" w:eastAsia="en-US"/>
        </w:rPr>
        <w:tab/>
        <w:t>Na</w:t>
      </w:r>
      <w:r w:rsidRPr="00441DB8">
        <w:rPr>
          <w:rFonts w:eastAsia="Calibri"/>
          <w:sz w:val="19"/>
          <w:szCs w:val="19"/>
          <w:vertAlign w:val="subscript"/>
          <w:lang w:val="fr-FR" w:eastAsia="en-US"/>
        </w:rPr>
        <w:t>2</w:t>
      </w:r>
      <w:r w:rsidRPr="00441DB8">
        <w:rPr>
          <w:rFonts w:eastAsia="Calibri"/>
          <w:sz w:val="19"/>
          <w:szCs w:val="19"/>
          <w:lang w:val="fr-FR" w:eastAsia="en-US"/>
        </w:rPr>
        <w:t>B</w:t>
      </w:r>
      <w:r w:rsidRPr="00441DB8">
        <w:rPr>
          <w:rFonts w:eastAsia="Calibri"/>
          <w:sz w:val="19"/>
          <w:szCs w:val="19"/>
          <w:vertAlign w:val="subscript"/>
          <w:lang w:val="fr-FR" w:eastAsia="en-US"/>
        </w:rPr>
        <w:t>4</w:t>
      </w:r>
      <w:r w:rsidRPr="00441DB8">
        <w:rPr>
          <w:rFonts w:eastAsia="Calibri"/>
          <w:sz w:val="19"/>
          <w:szCs w:val="19"/>
          <w:lang w:val="fr-FR" w:eastAsia="en-US"/>
        </w:rPr>
        <w:t>O</w:t>
      </w:r>
      <w:r w:rsidRPr="00441DB8">
        <w:rPr>
          <w:rFonts w:eastAsia="Calibri"/>
          <w:sz w:val="19"/>
          <w:szCs w:val="19"/>
          <w:vertAlign w:val="subscript"/>
          <w:lang w:val="fr-FR" w:eastAsia="en-US"/>
        </w:rPr>
        <w:t>7</w:t>
      </w:r>
    </w:p>
    <w:p w:rsidR="000D0A0D" w:rsidRPr="00441DB8" w:rsidRDefault="000D0A0D" w:rsidP="00815038">
      <w:pPr>
        <w:ind w:firstLine="720"/>
        <w:jc w:val="both"/>
        <w:rPr>
          <w:rFonts w:eastAsia="Calibri"/>
          <w:sz w:val="19"/>
          <w:szCs w:val="19"/>
          <w:lang w:val="fr-FR" w:eastAsia="en-US"/>
        </w:rPr>
      </w:pPr>
      <w:r w:rsidRPr="00441DB8">
        <w:rPr>
          <w:rFonts w:eastAsia="Calibri"/>
          <w:sz w:val="19"/>
          <w:szCs w:val="19"/>
          <w:lang w:val="fr-FR" w:eastAsia="en-US"/>
        </w:rPr>
        <w:tab/>
      </w:r>
      <w:r w:rsidRPr="00441DB8">
        <w:rPr>
          <w:rFonts w:eastAsia="Calibri"/>
          <w:sz w:val="19"/>
          <w:szCs w:val="19"/>
          <w:lang w:val="fr-FR" w:eastAsia="en-US"/>
        </w:rPr>
        <w:tab/>
      </w:r>
      <w:r w:rsidRPr="00441DB8">
        <w:rPr>
          <w:rFonts w:eastAsia="Calibri"/>
          <w:sz w:val="19"/>
          <w:szCs w:val="19"/>
          <w:lang w:val="fr-FR" w:eastAsia="en-US"/>
        </w:rPr>
        <w:tab/>
        <w:t>Na</w:t>
      </w:r>
      <w:r w:rsidRPr="00441DB8">
        <w:rPr>
          <w:rFonts w:eastAsia="Calibri"/>
          <w:sz w:val="19"/>
          <w:szCs w:val="19"/>
          <w:vertAlign w:val="subscript"/>
          <w:lang w:val="fr-FR" w:eastAsia="en-US"/>
        </w:rPr>
        <w:t>2</w:t>
      </w:r>
      <w:r w:rsidRPr="00441DB8">
        <w:rPr>
          <w:rFonts w:eastAsia="Calibri"/>
          <w:sz w:val="19"/>
          <w:szCs w:val="19"/>
          <w:lang w:val="fr-FR" w:eastAsia="en-US"/>
        </w:rPr>
        <w:t>B</w:t>
      </w:r>
      <w:r w:rsidRPr="00441DB8">
        <w:rPr>
          <w:rFonts w:eastAsia="Calibri"/>
          <w:sz w:val="19"/>
          <w:szCs w:val="19"/>
          <w:vertAlign w:val="subscript"/>
          <w:lang w:val="fr-FR" w:eastAsia="en-US"/>
        </w:rPr>
        <w:t>4</w:t>
      </w:r>
      <w:r w:rsidRPr="00441DB8">
        <w:rPr>
          <w:rFonts w:eastAsia="Calibri"/>
          <w:sz w:val="19"/>
          <w:szCs w:val="19"/>
          <w:lang w:val="fr-FR" w:eastAsia="en-US"/>
        </w:rPr>
        <w:t>O</w:t>
      </w:r>
      <w:r w:rsidRPr="00441DB8">
        <w:rPr>
          <w:rFonts w:eastAsia="Calibri"/>
          <w:sz w:val="19"/>
          <w:szCs w:val="19"/>
          <w:vertAlign w:val="subscript"/>
          <w:lang w:val="fr-FR" w:eastAsia="en-US"/>
        </w:rPr>
        <w:t>7</w:t>
      </w:r>
      <w:r w:rsidRPr="00441DB8">
        <w:rPr>
          <w:rFonts w:eastAsia="Calibri"/>
          <w:sz w:val="19"/>
          <w:szCs w:val="19"/>
          <w:lang w:eastAsia="en-US"/>
        </w:rPr>
        <w:t>·</w:t>
      </w:r>
      <w:r w:rsidRPr="00441DB8">
        <w:rPr>
          <w:rFonts w:eastAsia="Calibri"/>
          <w:sz w:val="19"/>
          <w:szCs w:val="19"/>
          <w:lang w:val="fr-FR" w:eastAsia="en-US"/>
        </w:rPr>
        <w:t>10H</w:t>
      </w:r>
      <w:r w:rsidRPr="00441DB8">
        <w:rPr>
          <w:rFonts w:eastAsia="Calibri"/>
          <w:sz w:val="19"/>
          <w:szCs w:val="19"/>
          <w:vertAlign w:val="subscript"/>
          <w:lang w:val="fr-FR" w:eastAsia="en-US"/>
        </w:rPr>
        <w:t>2</w:t>
      </w:r>
      <w:r w:rsidRPr="00441DB8">
        <w:rPr>
          <w:rFonts w:eastAsia="Calibri"/>
          <w:sz w:val="19"/>
          <w:szCs w:val="19"/>
          <w:lang w:val="fr-FR" w:eastAsia="en-US"/>
        </w:rPr>
        <w:t>O</w:t>
      </w:r>
    </w:p>
    <w:p w:rsidR="00D16EF4" w:rsidRPr="00441DB8" w:rsidRDefault="00D16EF4" w:rsidP="00815038">
      <w:pPr>
        <w:ind w:firstLine="720"/>
        <w:jc w:val="both"/>
        <w:rPr>
          <w:rFonts w:eastAsia="Calibri"/>
          <w:sz w:val="19"/>
          <w:szCs w:val="19"/>
          <w:lang w:val="fr-FR" w:eastAsia="en-US"/>
        </w:rPr>
      </w:pPr>
    </w:p>
    <w:p w:rsidR="000D0A0D" w:rsidRPr="00441DB8" w:rsidRDefault="000D0A0D" w:rsidP="00815038">
      <w:pPr>
        <w:jc w:val="both"/>
        <w:rPr>
          <w:rFonts w:eastAsia="Calibri"/>
          <w:sz w:val="19"/>
          <w:szCs w:val="19"/>
          <w:lang w:val="fr-FR" w:eastAsia="en-US"/>
        </w:rPr>
      </w:pPr>
      <w:r w:rsidRPr="00441DB8">
        <w:rPr>
          <w:rFonts w:eastAsia="Calibri"/>
          <w:b/>
          <w:sz w:val="19"/>
          <w:szCs w:val="19"/>
          <w:lang w:val="fr-FR" w:eastAsia="en-US"/>
        </w:rPr>
        <w:tab/>
      </w:r>
      <w:r w:rsidR="001016C5">
        <w:rPr>
          <w:rFonts w:eastAsia="Calibri"/>
          <w:b/>
          <w:sz w:val="19"/>
          <w:szCs w:val="19"/>
          <w:lang w:val="fr-FR" w:eastAsia="en-US"/>
        </w:rPr>
        <w:t>Molekül ağırlığı</w:t>
      </w:r>
      <w:r w:rsidRPr="00441DB8">
        <w:rPr>
          <w:rFonts w:eastAsia="Calibri"/>
          <w:b/>
          <w:sz w:val="19"/>
          <w:szCs w:val="19"/>
          <w:lang w:val="fr-FR" w:eastAsia="en-US"/>
        </w:rPr>
        <w:t>:</w:t>
      </w:r>
      <w:r w:rsidRPr="00441DB8">
        <w:rPr>
          <w:rFonts w:eastAsia="Calibri"/>
          <w:sz w:val="19"/>
          <w:szCs w:val="19"/>
          <w:lang w:val="fr-FR" w:eastAsia="en-US"/>
        </w:rPr>
        <w:tab/>
      </w:r>
      <w:r w:rsidRPr="00441DB8">
        <w:rPr>
          <w:rFonts w:eastAsia="Calibri"/>
          <w:sz w:val="19"/>
          <w:szCs w:val="19"/>
          <w:lang w:val="fr-FR" w:eastAsia="en-US"/>
        </w:rPr>
        <w:tab/>
        <w:t>201.27</w:t>
      </w:r>
    </w:p>
    <w:p w:rsidR="00D16EF4" w:rsidRPr="00441DB8" w:rsidRDefault="00D16EF4" w:rsidP="00815038">
      <w:pPr>
        <w:jc w:val="both"/>
        <w:rPr>
          <w:rFonts w:eastAsia="Calibri"/>
          <w:sz w:val="19"/>
          <w:szCs w:val="19"/>
          <w:lang w:val="fr-FR" w:eastAsia="en-US"/>
        </w:rPr>
      </w:pPr>
    </w:p>
    <w:p w:rsidR="00D16EF4" w:rsidRPr="00441DB8" w:rsidRDefault="00D16EF4" w:rsidP="00815038">
      <w:pPr>
        <w:ind w:firstLine="708"/>
        <w:jc w:val="both"/>
        <w:rPr>
          <w:rFonts w:eastAsia="Calibri"/>
          <w:b/>
          <w:sz w:val="19"/>
          <w:szCs w:val="19"/>
          <w:lang w:val="fr-FR" w:eastAsia="en-US"/>
        </w:rPr>
      </w:pPr>
      <w:r w:rsidRPr="00441DB8">
        <w:rPr>
          <w:rFonts w:eastAsia="Calibri"/>
          <w:b/>
          <w:sz w:val="19"/>
          <w:szCs w:val="19"/>
          <w:lang w:val="fr-FR" w:eastAsia="en-US"/>
        </w:rPr>
        <w:t>Analiz :</w:t>
      </w:r>
    </w:p>
    <w:p w:rsidR="000D0A0D" w:rsidRPr="00441DB8" w:rsidRDefault="000D0A0D" w:rsidP="00815038">
      <w:pPr>
        <w:jc w:val="both"/>
        <w:rPr>
          <w:rFonts w:eastAsia="Calibri"/>
          <w:b/>
          <w:sz w:val="19"/>
          <w:szCs w:val="19"/>
          <w:u w:val="single"/>
          <w:lang w:val="fr-FR" w:eastAsia="en-US"/>
        </w:rPr>
      </w:pPr>
    </w:p>
    <w:p w:rsidR="000D0A0D" w:rsidRPr="00441DB8" w:rsidRDefault="000D0A0D" w:rsidP="00815038">
      <w:pPr>
        <w:ind w:left="2832" w:hanging="2832"/>
        <w:jc w:val="both"/>
        <w:rPr>
          <w:rFonts w:eastAsia="Calibri"/>
          <w:sz w:val="19"/>
          <w:szCs w:val="19"/>
          <w:lang w:val="fr-FR" w:eastAsia="en-US"/>
        </w:rPr>
      </w:pPr>
      <w:r w:rsidRPr="00441DB8">
        <w:rPr>
          <w:rFonts w:eastAsia="Calibri"/>
          <w:b/>
          <w:sz w:val="19"/>
          <w:szCs w:val="19"/>
          <w:u w:val="single"/>
          <w:lang w:val="fr-FR" w:eastAsia="en-US"/>
        </w:rPr>
        <w:t>Tanımlama:</w:t>
      </w:r>
      <w:r w:rsidR="00D16EF4" w:rsidRPr="00441DB8">
        <w:rPr>
          <w:rFonts w:eastAsia="Calibri"/>
          <w:sz w:val="19"/>
          <w:szCs w:val="19"/>
          <w:lang w:val="fr-FR" w:eastAsia="en-US"/>
        </w:rPr>
        <w:tab/>
      </w:r>
      <w:r w:rsidRPr="00441DB8">
        <w:rPr>
          <w:rFonts w:eastAsia="Calibri"/>
          <w:sz w:val="19"/>
          <w:szCs w:val="19"/>
          <w:lang w:val="fr-FR" w:eastAsia="en-US"/>
        </w:rPr>
        <w:t>Toz veya hava ile temas edince opakl</w:t>
      </w:r>
      <w:r w:rsidR="00D16EF4" w:rsidRPr="00441DB8">
        <w:rPr>
          <w:rFonts w:eastAsia="Calibri"/>
          <w:sz w:val="19"/>
          <w:szCs w:val="19"/>
          <w:lang w:val="fr-FR" w:eastAsia="en-US"/>
        </w:rPr>
        <w:t xml:space="preserve">aşan camsı plakalar; suda yavaş </w:t>
      </w:r>
      <w:r w:rsidRPr="00441DB8">
        <w:rPr>
          <w:rFonts w:eastAsia="Calibri"/>
          <w:sz w:val="19"/>
          <w:szCs w:val="19"/>
          <w:lang w:val="fr-FR" w:eastAsia="en-US"/>
        </w:rPr>
        <w:t>çözünür.</w:t>
      </w:r>
    </w:p>
    <w:p w:rsidR="000D0A0D" w:rsidRPr="00441DB8" w:rsidRDefault="000D0A0D" w:rsidP="00815038">
      <w:pPr>
        <w:keepNext/>
        <w:jc w:val="both"/>
        <w:outlineLvl w:val="3"/>
        <w:rPr>
          <w:b/>
          <w:sz w:val="19"/>
          <w:szCs w:val="19"/>
          <w:u w:val="single"/>
        </w:rPr>
      </w:pPr>
    </w:p>
    <w:p w:rsidR="000D0A0D" w:rsidRPr="00441DB8" w:rsidRDefault="000D0A0D" w:rsidP="00815038">
      <w:pPr>
        <w:keepNext/>
        <w:jc w:val="both"/>
        <w:outlineLvl w:val="3"/>
        <w:rPr>
          <w:b/>
          <w:sz w:val="19"/>
          <w:szCs w:val="19"/>
          <w:u w:val="single"/>
        </w:rPr>
      </w:pPr>
      <w:r w:rsidRPr="00441DB8">
        <w:rPr>
          <w:b/>
          <w:sz w:val="19"/>
          <w:szCs w:val="19"/>
          <w:u w:val="single"/>
        </w:rPr>
        <w:t>Belirleme:</w:t>
      </w:r>
    </w:p>
    <w:p w:rsidR="00D16EF4" w:rsidRPr="00441DB8" w:rsidRDefault="00D16EF4" w:rsidP="00815038">
      <w:pPr>
        <w:keepNext/>
        <w:jc w:val="both"/>
        <w:outlineLvl w:val="3"/>
        <w:rPr>
          <w:b/>
          <w:sz w:val="19"/>
          <w:szCs w:val="19"/>
          <w:u w:val="single"/>
        </w:rPr>
      </w:pPr>
    </w:p>
    <w:p w:rsidR="000D0A0D" w:rsidRPr="00441DB8" w:rsidRDefault="000D0A0D" w:rsidP="00815038">
      <w:pPr>
        <w:jc w:val="both"/>
        <w:rPr>
          <w:rFonts w:eastAsia="Calibri"/>
          <w:sz w:val="19"/>
          <w:szCs w:val="19"/>
          <w:lang w:val="fr-FR" w:eastAsia="en-US"/>
        </w:rPr>
      </w:pPr>
      <w:r w:rsidRPr="00441DB8">
        <w:rPr>
          <w:rFonts w:eastAsia="Calibri"/>
          <w:b/>
          <w:sz w:val="19"/>
          <w:szCs w:val="19"/>
          <w:lang w:val="fr-FR" w:eastAsia="en-US"/>
        </w:rPr>
        <w:tab/>
        <w:t>Erime aralığı:</w:t>
      </w:r>
      <w:r w:rsidRPr="00441DB8">
        <w:rPr>
          <w:rFonts w:eastAsia="Calibri"/>
          <w:sz w:val="19"/>
          <w:szCs w:val="19"/>
          <w:lang w:val="fr-FR" w:eastAsia="en-US"/>
        </w:rPr>
        <w:tab/>
      </w:r>
      <w:r w:rsidRPr="00441DB8">
        <w:rPr>
          <w:rFonts w:eastAsia="Calibri"/>
          <w:sz w:val="19"/>
          <w:szCs w:val="19"/>
          <w:lang w:val="fr-FR" w:eastAsia="en-US"/>
        </w:rPr>
        <w:tab/>
        <w:t>Bozulma ile yaklaşık 171</w:t>
      </w:r>
      <w:r w:rsidRPr="00441DB8">
        <w:rPr>
          <w:rFonts w:eastAsia="Calibri"/>
          <w:sz w:val="19"/>
          <w:szCs w:val="19"/>
          <w:vertAlign w:val="superscript"/>
          <w:lang w:val="fr-FR" w:eastAsia="en-US"/>
        </w:rPr>
        <w:t xml:space="preserve"> o</w:t>
      </w:r>
      <w:r w:rsidRPr="00441DB8">
        <w:rPr>
          <w:rFonts w:eastAsia="Calibri"/>
          <w:sz w:val="19"/>
          <w:szCs w:val="19"/>
          <w:lang w:val="fr-FR" w:eastAsia="en-US"/>
        </w:rPr>
        <w:t>C ve 175</w:t>
      </w:r>
      <w:r w:rsidRPr="00441DB8">
        <w:rPr>
          <w:rFonts w:eastAsia="Calibri"/>
          <w:sz w:val="19"/>
          <w:szCs w:val="19"/>
          <w:vertAlign w:val="superscript"/>
          <w:lang w:val="fr-FR" w:eastAsia="en-US"/>
        </w:rPr>
        <w:t xml:space="preserve"> o</w:t>
      </w:r>
      <w:r w:rsidRPr="00441DB8">
        <w:rPr>
          <w:rFonts w:eastAsia="Calibri"/>
          <w:sz w:val="19"/>
          <w:szCs w:val="19"/>
          <w:lang w:val="fr-FR" w:eastAsia="en-US"/>
        </w:rPr>
        <w:t>C arasında olmalıdır.</w:t>
      </w:r>
    </w:p>
    <w:p w:rsidR="000D0A0D" w:rsidRPr="00441DB8" w:rsidRDefault="000D0A0D" w:rsidP="00815038">
      <w:pPr>
        <w:jc w:val="both"/>
        <w:rPr>
          <w:rFonts w:eastAsia="Calibri"/>
          <w:b/>
          <w:sz w:val="19"/>
          <w:szCs w:val="19"/>
          <w:u w:val="single"/>
          <w:lang w:eastAsia="en-US"/>
        </w:rPr>
      </w:pPr>
    </w:p>
    <w:p w:rsidR="000D0A0D" w:rsidRPr="00441DB8" w:rsidRDefault="000D0A0D" w:rsidP="00815038">
      <w:pPr>
        <w:jc w:val="both"/>
        <w:rPr>
          <w:rFonts w:eastAsia="Calibri"/>
          <w:b/>
          <w:sz w:val="19"/>
          <w:szCs w:val="19"/>
          <w:u w:val="single"/>
          <w:lang w:eastAsia="en-US"/>
        </w:rPr>
      </w:pPr>
      <w:r w:rsidRPr="00441DB8">
        <w:rPr>
          <w:rFonts w:eastAsia="Calibri"/>
          <w:b/>
          <w:sz w:val="19"/>
          <w:szCs w:val="19"/>
          <w:u w:val="single"/>
          <w:lang w:eastAsia="en-US"/>
        </w:rPr>
        <w:t>Saflık:</w:t>
      </w:r>
    </w:p>
    <w:p w:rsidR="00DF6273" w:rsidRPr="00441DB8" w:rsidRDefault="00DF6273" w:rsidP="00815038">
      <w:pPr>
        <w:jc w:val="both"/>
        <w:rPr>
          <w:rFonts w:eastAsia="Calibri"/>
          <w:sz w:val="19"/>
          <w:szCs w:val="19"/>
          <w:u w:val="single"/>
          <w:lang w:eastAsia="en-US"/>
        </w:rPr>
      </w:pPr>
    </w:p>
    <w:p w:rsidR="000D0A0D" w:rsidRPr="00441DB8" w:rsidRDefault="000D0A0D" w:rsidP="00815038">
      <w:pPr>
        <w:jc w:val="both"/>
        <w:rPr>
          <w:rFonts w:eastAsia="Calibri"/>
          <w:sz w:val="19"/>
          <w:szCs w:val="19"/>
          <w:lang w:val="fr-FR" w:eastAsia="en-US"/>
        </w:rPr>
      </w:pPr>
      <w:r w:rsidRPr="00441DB8">
        <w:rPr>
          <w:rFonts w:eastAsia="Calibri"/>
          <w:b/>
          <w:sz w:val="19"/>
          <w:szCs w:val="19"/>
          <w:lang w:val="fr-FR" w:eastAsia="en-US"/>
        </w:rPr>
        <w:tab/>
        <w:t>Peroksitler:</w:t>
      </w:r>
      <w:r w:rsidRPr="00441DB8">
        <w:rPr>
          <w:rFonts w:eastAsia="Calibri"/>
          <w:sz w:val="19"/>
          <w:szCs w:val="19"/>
          <w:lang w:val="fr-FR" w:eastAsia="en-US"/>
        </w:rPr>
        <w:tab/>
      </w:r>
      <w:r w:rsidRPr="00441DB8">
        <w:rPr>
          <w:rFonts w:eastAsia="Calibri"/>
          <w:sz w:val="19"/>
          <w:szCs w:val="19"/>
          <w:lang w:val="fr-FR" w:eastAsia="en-US"/>
        </w:rPr>
        <w:tab/>
        <w:t>KI çözeltisi eklendiğinde hiç renk oluşmaz.</w:t>
      </w:r>
    </w:p>
    <w:p w:rsidR="00DF6273" w:rsidRPr="00441DB8" w:rsidRDefault="00DF6273" w:rsidP="00815038">
      <w:pPr>
        <w:jc w:val="both"/>
        <w:rPr>
          <w:rFonts w:eastAsia="Calibri"/>
          <w:sz w:val="19"/>
          <w:szCs w:val="19"/>
          <w:u w:val="single"/>
          <w:lang w:eastAsia="en-US"/>
        </w:rPr>
      </w:pPr>
    </w:p>
    <w:p w:rsidR="000D0A0D" w:rsidRPr="00441DB8" w:rsidRDefault="000D0A0D" w:rsidP="00815038">
      <w:pPr>
        <w:jc w:val="both"/>
        <w:rPr>
          <w:rFonts w:eastAsia="Calibri"/>
          <w:sz w:val="19"/>
          <w:szCs w:val="19"/>
          <w:lang w:val="fr-FR" w:eastAsia="en-US"/>
        </w:rPr>
      </w:pPr>
      <w:r w:rsidRPr="00441DB8">
        <w:rPr>
          <w:rFonts w:eastAsia="Calibri"/>
          <w:b/>
          <w:sz w:val="19"/>
          <w:szCs w:val="19"/>
          <w:lang w:val="fr-FR" w:eastAsia="en-US"/>
        </w:rPr>
        <w:tab/>
        <w:t>Arsenik:</w:t>
      </w:r>
      <w:r w:rsidRPr="00441DB8">
        <w:rPr>
          <w:rFonts w:eastAsia="Calibri"/>
          <w:sz w:val="19"/>
          <w:szCs w:val="19"/>
          <w:lang w:val="fr-FR" w:eastAsia="en-US"/>
        </w:rPr>
        <w:tab/>
      </w:r>
      <w:r w:rsidRPr="00441DB8">
        <w:rPr>
          <w:rFonts w:eastAsia="Calibri"/>
          <w:sz w:val="19"/>
          <w:szCs w:val="19"/>
          <w:lang w:val="fr-FR" w:eastAsia="en-US"/>
        </w:rPr>
        <w:tab/>
      </w:r>
      <w:r w:rsidRPr="00441DB8">
        <w:rPr>
          <w:rFonts w:eastAsia="Calibri"/>
          <w:sz w:val="19"/>
          <w:szCs w:val="19"/>
          <w:lang w:val="fr-FR" w:eastAsia="en-US"/>
        </w:rPr>
        <w:tab/>
        <w:t>1 mg/kg’dan fazla olmamalıdır.</w:t>
      </w:r>
    </w:p>
    <w:p w:rsidR="00DF6273" w:rsidRPr="00441DB8" w:rsidRDefault="00DF6273" w:rsidP="00815038">
      <w:pPr>
        <w:jc w:val="both"/>
        <w:rPr>
          <w:rFonts w:eastAsia="Calibri"/>
          <w:sz w:val="19"/>
          <w:szCs w:val="19"/>
          <w:u w:val="single"/>
          <w:lang w:eastAsia="en-US"/>
        </w:rPr>
      </w:pPr>
    </w:p>
    <w:p w:rsidR="000D0A0D" w:rsidRPr="00441DB8" w:rsidRDefault="000D0A0D" w:rsidP="00815038">
      <w:pPr>
        <w:jc w:val="both"/>
        <w:rPr>
          <w:rFonts w:eastAsia="Calibri"/>
          <w:sz w:val="19"/>
          <w:szCs w:val="19"/>
          <w:lang w:val="fr-FR" w:eastAsia="en-US"/>
        </w:rPr>
      </w:pPr>
      <w:r w:rsidRPr="00441DB8">
        <w:rPr>
          <w:rFonts w:eastAsia="Calibri"/>
          <w:b/>
          <w:sz w:val="19"/>
          <w:szCs w:val="19"/>
          <w:lang w:val="fr-FR" w:eastAsia="en-US"/>
        </w:rPr>
        <w:tab/>
        <w:t>Kurşun:</w:t>
      </w:r>
      <w:r w:rsidRPr="00441DB8">
        <w:rPr>
          <w:rFonts w:eastAsia="Calibri"/>
          <w:sz w:val="19"/>
          <w:szCs w:val="19"/>
          <w:lang w:val="fr-FR" w:eastAsia="en-US"/>
        </w:rPr>
        <w:tab/>
      </w:r>
      <w:r w:rsidRPr="00441DB8">
        <w:rPr>
          <w:rFonts w:eastAsia="Calibri"/>
          <w:sz w:val="19"/>
          <w:szCs w:val="19"/>
          <w:lang w:val="fr-FR" w:eastAsia="en-US"/>
        </w:rPr>
        <w:tab/>
      </w:r>
      <w:r w:rsidRPr="00441DB8">
        <w:rPr>
          <w:rFonts w:eastAsia="Calibri"/>
          <w:sz w:val="19"/>
          <w:szCs w:val="19"/>
          <w:lang w:val="fr-FR" w:eastAsia="en-US"/>
        </w:rPr>
        <w:tab/>
        <w:t>5 mg/kg’dan fazla olmamalıdır.</w:t>
      </w:r>
    </w:p>
    <w:p w:rsidR="00DF6273" w:rsidRPr="00441DB8" w:rsidRDefault="00DF6273" w:rsidP="00815038">
      <w:pPr>
        <w:jc w:val="both"/>
        <w:rPr>
          <w:rFonts w:eastAsia="Calibri"/>
          <w:sz w:val="19"/>
          <w:szCs w:val="19"/>
          <w:u w:val="single"/>
          <w:lang w:eastAsia="en-US"/>
        </w:rPr>
      </w:pPr>
    </w:p>
    <w:p w:rsidR="00DF6273" w:rsidRPr="00441DB8" w:rsidRDefault="000D0A0D" w:rsidP="00815038">
      <w:pPr>
        <w:jc w:val="both"/>
        <w:rPr>
          <w:rFonts w:eastAsia="Calibri"/>
          <w:sz w:val="19"/>
          <w:szCs w:val="19"/>
          <w:lang w:val="fr-FR" w:eastAsia="en-US"/>
        </w:rPr>
      </w:pPr>
      <w:r w:rsidRPr="00441DB8">
        <w:rPr>
          <w:rFonts w:eastAsia="Calibri"/>
          <w:b/>
          <w:sz w:val="19"/>
          <w:szCs w:val="19"/>
          <w:lang w:val="fr-FR" w:eastAsia="en-US"/>
        </w:rPr>
        <w:tab/>
      </w:r>
      <w:r w:rsidR="008A2DDD" w:rsidRPr="00441DB8">
        <w:rPr>
          <w:rFonts w:eastAsia="Calibri"/>
          <w:b/>
          <w:sz w:val="19"/>
          <w:szCs w:val="19"/>
          <w:lang w:val="fr-FR" w:eastAsia="en-US"/>
        </w:rPr>
        <w:t>Civa</w:t>
      </w:r>
      <w:r w:rsidRPr="00441DB8">
        <w:rPr>
          <w:rFonts w:eastAsia="Calibri"/>
          <w:b/>
          <w:sz w:val="19"/>
          <w:szCs w:val="19"/>
          <w:lang w:val="fr-FR" w:eastAsia="en-US"/>
        </w:rPr>
        <w:t>:</w:t>
      </w:r>
      <w:r w:rsidRPr="00441DB8">
        <w:rPr>
          <w:rFonts w:eastAsia="Calibri"/>
          <w:sz w:val="19"/>
          <w:szCs w:val="19"/>
          <w:lang w:val="fr-FR" w:eastAsia="en-US"/>
        </w:rPr>
        <w:tab/>
      </w:r>
      <w:r w:rsidRPr="00441DB8">
        <w:rPr>
          <w:rFonts w:eastAsia="Calibri"/>
          <w:sz w:val="19"/>
          <w:szCs w:val="19"/>
          <w:lang w:val="fr-FR" w:eastAsia="en-US"/>
        </w:rPr>
        <w:tab/>
      </w:r>
      <w:r w:rsidRPr="00441DB8">
        <w:rPr>
          <w:rFonts w:eastAsia="Calibri"/>
          <w:sz w:val="19"/>
          <w:szCs w:val="19"/>
          <w:lang w:val="fr-FR" w:eastAsia="en-US"/>
        </w:rPr>
        <w:tab/>
        <w:t>1 mg/kg’dan fazla olmamalıdır.</w:t>
      </w:r>
    </w:p>
    <w:p w:rsidR="000D0A0D" w:rsidRPr="00441DB8" w:rsidRDefault="000D0A0D" w:rsidP="00815038">
      <w:pPr>
        <w:jc w:val="both"/>
        <w:rPr>
          <w:rFonts w:eastAsia="Calibri"/>
          <w:sz w:val="19"/>
          <w:szCs w:val="19"/>
          <w:u w:val="single"/>
          <w:lang w:eastAsia="en-US"/>
        </w:rPr>
      </w:pPr>
      <w:r w:rsidRPr="00441DB8">
        <w:rPr>
          <w:rFonts w:eastAsia="Calibri"/>
          <w:b/>
          <w:sz w:val="19"/>
          <w:szCs w:val="19"/>
          <w:lang w:val="fr-FR" w:eastAsia="en-US"/>
        </w:rPr>
        <w:tab/>
      </w:r>
    </w:p>
    <w:p w:rsidR="000D0A0D" w:rsidRPr="00441DB8" w:rsidRDefault="000D0A0D" w:rsidP="00815038">
      <w:pPr>
        <w:jc w:val="both"/>
        <w:rPr>
          <w:rFonts w:eastAsia="Calibri"/>
          <w:sz w:val="19"/>
          <w:szCs w:val="19"/>
          <w:lang w:val="fr-FR" w:eastAsia="en-US"/>
        </w:rPr>
      </w:pPr>
    </w:p>
    <w:p w:rsidR="000D0A0D" w:rsidRPr="00441DB8" w:rsidRDefault="000D0A0D" w:rsidP="00815038">
      <w:pPr>
        <w:jc w:val="both"/>
        <w:rPr>
          <w:rFonts w:eastAsia="Calibri"/>
          <w:b/>
          <w:sz w:val="19"/>
          <w:szCs w:val="19"/>
          <w:u w:val="single"/>
          <w:lang w:val="fr-FR" w:eastAsia="en-US"/>
        </w:rPr>
      </w:pPr>
      <w:r w:rsidRPr="00441DB8">
        <w:rPr>
          <w:rFonts w:eastAsia="Calibri"/>
          <w:b/>
          <w:sz w:val="19"/>
          <w:szCs w:val="19"/>
          <w:u w:val="single"/>
          <w:lang w:val="fr-FR" w:eastAsia="en-US"/>
        </w:rPr>
        <w:t>E 290 KARBONDİOKSİT</w:t>
      </w:r>
    </w:p>
    <w:p w:rsidR="000D0A0D" w:rsidRPr="00441DB8" w:rsidRDefault="000D0A0D" w:rsidP="00815038">
      <w:pPr>
        <w:jc w:val="both"/>
        <w:rPr>
          <w:rFonts w:eastAsia="Calibri"/>
          <w:b/>
          <w:sz w:val="19"/>
          <w:szCs w:val="19"/>
          <w:lang w:val="fr-FR" w:eastAsia="en-US"/>
        </w:rPr>
      </w:pPr>
    </w:p>
    <w:p w:rsidR="000D0A0D" w:rsidRPr="00441DB8" w:rsidRDefault="00B96B2E" w:rsidP="00815038">
      <w:pPr>
        <w:keepNext/>
        <w:jc w:val="both"/>
        <w:outlineLvl w:val="4"/>
        <w:rPr>
          <w:sz w:val="19"/>
          <w:szCs w:val="19"/>
        </w:rPr>
      </w:pPr>
      <w:r w:rsidRPr="00441DB8">
        <w:rPr>
          <w:b/>
          <w:sz w:val="19"/>
          <w:szCs w:val="19"/>
          <w:u w:val="single"/>
        </w:rPr>
        <w:t>Eşanlamlılar</w:t>
      </w:r>
      <w:r w:rsidR="000D0A0D" w:rsidRPr="00441DB8">
        <w:rPr>
          <w:b/>
          <w:sz w:val="19"/>
          <w:szCs w:val="19"/>
          <w:u w:val="single"/>
        </w:rPr>
        <w:t>:</w:t>
      </w:r>
      <w:r w:rsidR="000D0A0D" w:rsidRPr="00441DB8">
        <w:rPr>
          <w:sz w:val="19"/>
          <w:szCs w:val="19"/>
        </w:rPr>
        <w:tab/>
      </w:r>
      <w:r w:rsidR="000D0A0D" w:rsidRPr="00441DB8">
        <w:rPr>
          <w:sz w:val="19"/>
          <w:szCs w:val="19"/>
        </w:rPr>
        <w:tab/>
      </w:r>
      <w:r w:rsidR="000D0A0D" w:rsidRPr="00441DB8">
        <w:rPr>
          <w:sz w:val="19"/>
          <w:szCs w:val="19"/>
        </w:rPr>
        <w:tab/>
        <w:t>Karbonik asit gaz</w:t>
      </w:r>
    </w:p>
    <w:p w:rsidR="000D0A0D" w:rsidRPr="00441DB8" w:rsidRDefault="000D0A0D" w:rsidP="00815038">
      <w:pPr>
        <w:keepNext/>
        <w:jc w:val="both"/>
        <w:outlineLvl w:val="4"/>
        <w:rPr>
          <w:sz w:val="19"/>
          <w:szCs w:val="19"/>
        </w:rPr>
      </w:pPr>
      <w:r w:rsidRPr="00441DB8">
        <w:rPr>
          <w:sz w:val="19"/>
          <w:szCs w:val="19"/>
        </w:rPr>
        <w:tab/>
      </w:r>
      <w:r w:rsidRPr="00441DB8">
        <w:rPr>
          <w:sz w:val="19"/>
          <w:szCs w:val="19"/>
        </w:rPr>
        <w:tab/>
      </w:r>
      <w:r w:rsidRPr="00441DB8">
        <w:rPr>
          <w:sz w:val="19"/>
          <w:szCs w:val="19"/>
        </w:rPr>
        <w:tab/>
      </w:r>
      <w:r w:rsidRPr="00441DB8">
        <w:rPr>
          <w:sz w:val="19"/>
          <w:szCs w:val="19"/>
        </w:rPr>
        <w:tab/>
        <w:t>Kuru buz (katı form)</w:t>
      </w:r>
    </w:p>
    <w:p w:rsidR="000D0A0D" w:rsidRPr="00441DB8" w:rsidRDefault="000D0A0D" w:rsidP="00815038">
      <w:pPr>
        <w:keepNext/>
        <w:jc w:val="both"/>
        <w:outlineLvl w:val="4"/>
        <w:rPr>
          <w:sz w:val="19"/>
          <w:szCs w:val="19"/>
        </w:rPr>
      </w:pPr>
      <w:r w:rsidRPr="00441DB8">
        <w:rPr>
          <w:sz w:val="19"/>
          <w:szCs w:val="19"/>
        </w:rPr>
        <w:tab/>
      </w:r>
      <w:r w:rsidRPr="00441DB8">
        <w:rPr>
          <w:sz w:val="19"/>
          <w:szCs w:val="19"/>
        </w:rPr>
        <w:tab/>
      </w:r>
      <w:r w:rsidRPr="00441DB8">
        <w:rPr>
          <w:sz w:val="19"/>
          <w:szCs w:val="19"/>
        </w:rPr>
        <w:tab/>
      </w:r>
      <w:r w:rsidRPr="00441DB8">
        <w:rPr>
          <w:sz w:val="19"/>
          <w:szCs w:val="19"/>
        </w:rPr>
        <w:tab/>
        <w:t>Karbonik anhidrid</w:t>
      </w:r>
      <w:r w:rsidRPr="00441DB8">
        <w:rPr>
          <w:sz w:val="19"/>
          <w:szCs w:val="19"/>
        </w:rPr>
        <w:tab/>
      </w:r>
      <w:r w:rsidRPr="00441DB8">
        <w:rPr>
          <w:sz w:val="19"/>
          <w:szCs w:val="19"/>
        </w:rPr>
        <w:tab/>
      </w:r>
      <w:r w:rsidRPr="00441DB8">
        <w:rPr>
          <w:sz w:val="19"/>
          <w:szCs w:val="19"/>
        </w:rPr>
        <w:tab/>
      </w:r>
      <w:r w:rsidRPr="00441DB8">
        <w:rPr>
          <w:sz w:val="19"/>
          <w:szCs w:val="19"/>
        </w:rPr>
        <w:tab/>
      </w:r>
    </w:p>
    <w:p w:rsidR="000D0A0D" w:rsidRPr="00441DB8" w:rsidRDefault="000D0A0D" w:rsidP="00815038">
      <w:pPr>
        <w:jc w:val="both"/>
        <w:rPr>
          <w:rFonts w:eastAsia="Calibri"/>
          <w:b/>
          <w:sz w:val="19"/>
          <w:szCs w:val="19"/>
          <w:u w:val="single"/>
          <w:lang w:eastAsia="en-US"/>
        </w:rPr>
      </w:pPr>
    </w:p>
    <w:p w:rsidR="00DF6273" w:rsidRPr="00441DB8" w:rsidRDefault="000D0A0D" w:rsidP="00815038">
      <w:pPr>
        <w:jc w:val="both"/>
        <w:rPr>
          <w:rFonts w:eastAsia="Calibri"/>
          <w:b/>
          <w:sz w:val="19"/>
          <w:szCs w:val="19"/>
          <w:u w:val="single"/>
          <w:lang w:eastAsia="en-US"/>
        </w:rPr>
      </w:pPr>
      <w:r w:rsidRPr="00441DB8">
        <w:rPr>
          <w:rFonts w:eastAsia="Calibri"/>
          <w:b/>
          <w:sz w:val="19"/>
          <w:szCs w:val="19"/>
          <w:u w:val="single"/>
          <w:lang w:eastAsia="en-US"/>
        </w:rPr>
        <w:t>Tanım:</w:t>
      </w:r>
    </w:p>
    <w:p w:rsidR="000D0A0D" w:rsidRPr="00441DB8" w:rsidRDefault="000D0A0D" w:rsidP="00815038">
      <w:pPr>
        <w:jc w:val="both"/>
        <w:rPr>
          <w:rFonts w:eastAsia="Calibri"/>
          <w:b/>
          <w:sz w:val="19"/>
          <w:szCs w:val="19"/>
          <w:u w:val="single"/>
          <w:lang w:eastAsia="en-US"/>
        </w:rPr>
      </w:pPr>
      <w:r w:rsidRPr="00441DB8">
        <w:rPr>
          <w:rFonts w:eastAsia="Calibri"/>
          <w:b/>
          <w:sz w:val="19"/>
          <w:szCs w:val="19"/>
          <w:lang w:eastAsia="en-US"/>
        </w:rPr>
        <w:tab/>
      </w:r>
      <w:r w:rsidRPr="00441DB8">
        <w:rPr>
          <w:rFonts w:eastAsia="Calibri"/>
          <w:b/>
          <w:sz w:val="19"/>
          <w:szCs w:val="19"/>
          <w:lang w:eastAsia="en-US"/>
        </w:rPr>
        <w:tab/>
      </w:r>
    </w:p>
    <w:p w:rsidR="00DF6273" w:rsidRPr="00441DB8" w:rsidRDefault="000D0A0D" w:rsidP="00815038">
      <w:pPr>
        <w:jc w:val="both"/>
        <w:rPr>
          <w:rFonts w:eastAsia="Calibri"/>
          <w:sz w:val="19"/>
          <w:szCs w:val="19"/>
          <w:lang w:eastAsia="en-US"/>
        </w:rPr>
      </w:pPr>
      <w:r w:rsidRPr="00441DB8">
        <w:rPr>
          <w:rFonts w:eastAsia="Calibri"/>
          <w:b/>
          <w:sz w:val="19"/>
          <w:szCs w:val="19"/>
          <w:lang w:eastAsia="en-US"/>
        </w:rPr>
        <w:tab/>
      </w:r>
      <w:r w:rsidR="00DF6273" w:rsidRPr="00441DB8">
        <w:rPr>
          <w:rFonts w:eastAsia="Calibri"/>
          <w:b/>
          <w:sz w:val="19"/>
          <w:szCs w:val="19"/>
          <w:lang w:eastAsia="en-US"/>
        </w:rPr>
        <w:t>Einecs:</w:t>
      </w:r>
      <w:r w:rsidR="00DF6273" w:rsidRPr="00441DB8">
        <w:rPr>
          <w:rFonts w:eastAsia="Calibri"/>
          <w:sz w:val="19"/>
          <w:szCs w:val="19"/>
          <w:lang w:eastAsia="en-US"/>
        </w:rPr>
        <w:tab/>
      </w:r>
      <w:r w:rsidR="00DF6273" w:rsidRPr="00441DB8">
        <w:rPr>
          <w:rFonts w:eastAsia="Calibri"/>
          <w:sz w:val="19"/>
          <w:szCs w:val="19"/>
          <w:lang w:eastAsia="en-US"/>
        </w:rPr>
        <w:tab/>
      </w:r>
      <w:r w:rsidR="00DF6273" w:rsidRPr="00441DB8">
        <w:rPr>
          <w:rFonts w:eastAsia="Calibri"/>
          <w:sz w:val="19"/>
          <w:szCs w:val="19"/>
          <w:lang w:eastAsia="en-US"/>
        </w:rPr>
        <w:tab/>
        <w:t>204-696-9</w:t>
      </w:r>
    </w:p>
    <w:p w:rsidR="00DF6273" w:rsidRPr="00441DB8" w:rsidRDefault="00DF6273" w:rsidP="00815038">
      <w:pPr>
        <w:ind w:firstLine="708"/>
        <w:jc w:val="both"/>
        <w:rPr>
          <w:rFonts w:eastAsia="Calibri"/>
          <w:sz w:val="19"/>
          <w:szCs w:val="19"/>
          <w:lang w:eastAsia="en-US"/>
        </w:rPr>
      </w:pPr>
    </w:p>
    <w:p w:rsidR="000D0A0D" w:rsidRPr="00441DB8" w:rsidRDefault="000D0A0D" w:rsidP="00815038">
      <w:pPr>
        <w:ind w:firstLine="708"/>
        <w:jc w:val="both"/>
        <w:rPr>
          <w:rFonts w:eastAsia="Calibri"/>
          <w:b/>
          <w:sz w:val="19"/>
          <w:szCs w:val="19"/>
          <w:u w:val="single"/>
          <w:lang w:eastAsia="en-US"/>
        </w:rPr>
      </w:pPr>
      <w:r w:rsidRPr="00441DB8">
        <w:rPr>
          <w:rFonts w:eastAsia="Calibri"/>
          <w:b/>
          <w:sz w:val="19"/>
          <w:szCs w:val="19"/>
          <w:lang w:eastAsia="en-US"/>
        </w:rPr>
        <w:t>Kimyasal adı:</w:t>
      </w:r>
      <w:r w:rsidRPr="00441DB8">
        <w:rPr>
          <w:rFonts w:eastAsia="Calibri"/>
          <w:sz w:val="19"/>
          <w:szCs w:val="19"/>
          <w:lang w:eastAsia="en-US"/>
        </w:rPr>
        <w:tab/>
      </w:r>
      <w:r w:rsidRPr="00441DB8">
        <w:rPr>
          <w:rFonts w:eastAsia="Calibri"/>
          <w:sz w:val="19"/>
          <w:szCs w:val="19"/>
          <w:lang w:eastAsia="en-US"/>
        </w:rPr>
        <w:tab/>
        <w:t>Karbondioksit</w:t>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r>
    </w:p>
    <w:p w:rsidR="000D0A0D" w:rsidRPr="00441DB8" w:rsidRDefault="000D0A0D" w:rsidP="00815038">
      <w:pPr>
        <w:jc w:val="both"/>
        <w:rPr>
          <w:rFonts w:eastAsia="Calibri"/>
          <w:b/>
          <w:sz w:val="19"/>
          <w:szCs w:val="19"/>
          <w:u w:val="single"/>
          <w:lang w:eastAsia="en-US"/>
        </w:rPr>
      </w:pPr>
      <w:r w:rsidRPr="00441DB8">
        <w:rPr>
          <w:rFonts w:eastAsia="Calibri"/>
          <w:b/>
          <w:sz w:val="19"/>
          <w:szCs w:val="19"/>
          <w:lang w:eastAsia="en-US"/>
        </w:rPr>
        <w:tab/>
      </w:r>
    </w:p>
    <w:p w:rsidR="000D0A0D" w:rsidRPr="00441DB8" w:rsidRDefault="000D0A0D" w:rsidP="00815038">
      <w:pPr>
        <w:jc w:val="both"/>
        <w:rPr>
          <w:rFonts w:eastAsia="Calibri"/>
          <w:sz w:val="19"/>
          <w:szCs w:val="19"/>
          <w:vertAlign w:val="subscript"/>
          <w:lang w:val="en-GB" w:eastAsia="en-US"/>
        </w:rPr>
      </w:pPr>
      <w:r w:rsidRPr="00441DB8">
        <w:rPr>
          <w:rFonts w:eastAsia="Calibri"/>
          <w:b/>
          <w:sz w:val="19"/>
          <w:szCs w:val="19"/>
          <w:lang w:val="en-GB" w:eastAsia="en-US"/>
        </w:rPr>
        <w:tab/>
        <w:t>Kimyasal formülü:</w:t>
      </w:r>
      <w:r w:rsidRPr="00441DB8">
        <w:rPr>
          <w:rFonts w:eastAsia="Calibri"/>
          <w:sz w:val="19"/>
          <w:szCs w:val="19"/>
          <w:lang w:val="en-GB" w:eastAsia="en-US"/>
        </w:rPr>
        <w:tab/>
        <w:t>CO</w:t>
      </w:r>
      <w:r w:rsidRPr="00441DB8">
        <w:rPr>
          <w:rFonts w:eastAsia="Calibri"/>
          <w:sz w:val="19"/>
          <w:szCs w:val="19"/>
          <w:vertAlign w:val="subscript"/>
          <w:lang w:val="en-GB" w:eastAsia="en-US"/>
        </w:rPr>
        <w:t>2</w:t>
      </w:r>
    </w:p>
    <w:p w:rsidR="00DF6273" w:rsidRPr="00441DB8" w:rsidRDefault="00DF6273" w:rsidP="00815038">
      <w:pPr>
        <w:jc w:val="both"/>
        <w:rPr>
          <w:rFonts w:eastAsia="Calibri"/>
          <w:b/>
          <w:sz w:val="19"/>
          <w:szCs w:val="19"/>
          <w:u w:val="single"/>
          <w:lang w:eastAsia="en-US"/>
        </w:rPr>
      </w:pPr>
    </w:p>
    <w:p w:rsidR="000D0A0D" w:rsidRPr="00441DB8" w:rsidRDefault="000D0A0D" w:rsidP="00815038">
      <w:pPr>
        <w:jc w:val="both"/>
        <w:rPr>
          <w:rFonts w:eastAsia="Calibri"/>
          <w:sz w:val="19"/>
          <w:szCs w:val="19"/>
          <w:lang w:val="en-GB" w:eastAsia="en-US"/>
        </w:rPr>
      </w:pPr>
      <w:r w:rsidRPr="00441DB8">
        <w:rPr>
          <w:rFonts w:eastAsia="Calibri"/>
          <w:b/>
          <w:sz w:val="19"/>
          <w:szCs w:val="19"/>
          <w:lang w:val="en-GB" w:eastAsia="en-US"/>
        </w:rPr>
        <w:tab/>
      </w:r>
      <w:r w:rsidR="001016C5">
        <w:rPr>
          <w:rFonts w:eastAsia="Calibri"/>
          <w:b/>
          <w:sz w:val="19"/>
          <w:szCs w:val="19"/>
          <w:lang w:val="en-GB" w:eastAsia="en-US"/>
        </w:rPr>
        <w:t>Molekül ağırlığı</w:t>
      </w:r>
      <w:r w:rsidRPr="00441DB8">
        <w:rPr>
          <w:rFonts w:eastAsia="Calibri"/>
          <w:b/>
          <w:sz w:val="19"/>
          <w:szCs w:val="19"/>
          <w:lang w:val="en-GB" w:eastAsia="en-US"/>
        </w:rPr>
        <w:t>:</w:t>
      </w:r>
      <w:r w:rsidRPr="00441DB8">
        <w:rPr>
          <w:rFonts w:eastAsia="Calibri"/>
          <w:sz w:val="19"/>
          <w:szCs w:val="19"/>
          <w:lang w:val="en-GB" w:eastAsia="en-US"/>
        </w:rPr>
        <w:tab/>
      </w:r>
      <w:r w:rsidRPr="00441DB8">
        <w:rPr>
          <w:rFonts w:eastAsia="Calibri"/>
          <w:sz w:val="19"/>
          <w:szCs w:val="19"/>
          <w:lang w:val="en-GB" w:eastAsia="en-US"/>
        </w:rPr>
        <w:tab/>
        <w:t>44.01</w:t>
      </w:r>
    </w:p>
    <w:p w:rsidR="00DF6273" w:rsidRPr="00441DB8" w:rsidRDefault="00DF6273" w:rsidP="00815038">
      <w:pPr>
        <w:jc w:val="both"/>
        <w:rPr>
          <w:rFonts w:eastAsia="Calibri"/>
          <w:sz w:val="19"/>
          <w:szCs w:val="19"/>
          <w:lang w:val="en-GB" w:eastAsia="en-US"/>
        </w:rPr>
      </w:pPr>
    </w:p>
    <w:p w:rsidR="000D0A0D" w:rsidRPr="00441DB8" w:rsidRDefault="000D0A0D" w:rsidP="00815038">
      <w:pPr>
        <w:jc w:val="both"/>
        <w:rPr>
          <w:rFonts w:eastAsia="Calibri"/>
          <w:sz w:val="19"/>
          <w:szCs w:val="19"/>
          <w:lang w:val="en-GB" w:eastAsia="en-US"/>
        </w:rPr>
      </w:pPr>
      <w:r w:rsidRPr="00441DB8">
        <w:rPr>
          <w:rFonts w:eastAsia="Calibri"/>
          <w:b/>
          <w:sz w:val="19"/>
          <w:szCs w:val="19"/>
          <w:lang w:val="en-GB" w:eastAsia="en-US"/>
        </w:rPr>
        <w:tab/>
        <w:t>Analiz:</w:t>
      </w:r>
      <w:r w:rsidRPr="00441DB8">
        <w:rPr>
          <w:rFonts w:eastAsia="Calibri"/>
          <w:sz w:val="19"/>
          <w:szCs w:val="19"/>
          <w:lang w:val="en-GB" w:eastAsia="en-US"/>
        </w:rPr>
        <w:tab/>
      </w:r>
      <w:r w:rsidRPr="00441DB8">
        <w:rPr>
          <w:rFonts w:eastAsia="Calibri"/>
          <w:sz w:val="19"/>
          <w:szCs w:val="19"/>
          <w:lang w:val="en-GB" w:eastAsia="en-US"/>
        </w:rPr>
        <w:tab/>
      </w:r>
      <w:r w:rsidRPr="00441DB8">
        <w:rPr>
          <w:rFonts w:eastAsia="Calibri"/>
          <w:sz w:val="19"/>
          <w:szCs w:val="19"/>
          <w:lang w:val="en-GB" w:eastAsia="en-US"/>
        </w:rPr>
        <w:tab/>
        <w:t>Gaz bazında içeriği % 99’dan (hacim/ hacim) az olmamalıdır.</w:t>
      </w:r>
    </w:p>
    <w:p w:rsidR="000D0A0D" w:rsidRPr="00441DB8" w:rsidRDefault="000D0A0D" w:rsidP="00815038">
      <w:pPr>
        <w:ind w:left="2127" w:hanging="2127"/>
        <w:jc w:val="both"/>
        <w:rPr>
          <w:rFonts w:eastAsia="Calibri"/>
          <w:b/>
          <w:sz w:val="19"/>
          <w:szCs w:val="19"/>
          <w:u w:val="single"/>
          <w:lang w:eastAsia="en-US"/>
        </w:rPr>
      </w:pPr>
    </w:p>
    <w:p w:rsidR="000D0A0D" w:rsidRPr="00441DB8" w:rsidRDefault="000D0A0D" w:rsidP="00815038">
      <w:pPr>
        <w:ind w:left="2835" w:hanging="2835"/>
        <w:jc w:val="both"/>
        <w:rPr>
          <w:rFonts w:eastAsia="Calibri"/>
          <w:sz w:val="19"/>
          <w:szCs w:val="19"/>
          <w:lang w:eastAsia="en-US"/>
        </w:rPr>
      </w:pPr>
      <w:r w:rsidRPr="00441DB8">
        <w:rPr>
          <w:rFonts w:eastAsia="Calibri"/>
          <w:b/>
          <w:sz w:val="19"/>
          <w:szCs w:val="19"/>
          <w:u w:val="single"/>
          <w:lang w:eastAsia="en-US"/>
        </w:rPr>
        <w:t>Tanımlama:</w:t>
      </w:r>
      <w:r w:rsidRPr="00441DB8">
        <w:rPr>
          <w:rFonts w:eastAsia="Calibri"/>
          <w:b/>
          <w:sz w:val="19"/>
          <w:szCs w:val="19"/>
          <w:lang w:eastAsia="en-US"/>
        </w:rPr>
        <w:tab/>
      </w:r>
      <w:r w:rsidRPr="00441DB8">
        <w:rPr>
          <w:rFonts w:eastAsia="Calibri"/>
          <w:sz w:val="19"/>
          <w:szCs w:val="19"/>
          <w:lang w:eastAsia="en-US"/>
        </w:rPr>
        <w:t>Normal çevre koşullarında hafif keskin koku</w:t>
      </w:r>
      <w:r w:rsidR="00DF6273" w:rsidRPr="00441DB8">
        <w:rPr>
          <w:rFonts w:eastAsia="Calibri"/>
          <w:sz w:val="19"/>
          <w:szCs w:val="19"/>
          <w:lang w:eastAsia="en-US"/>
        </w:rPr>
        <w:t xml:space="preserve">lu, renksiz bir gazdır. Ticari </w:t>
      </w:r>
      <w:r w:rsidRPr="00441DB8">
        <w:rPr>
          <w:rFonts w:eastAsia="Calibri"/>
          <w:sz w:val="19"/>
          <w:szCs w:val="19"/>
          <w:lang w:eastAsia="en-US"/>
        </w:rPr>
        <w:t>karbondioksit, basınçlı silindirler veya bu</w:t>
      </w:r>
      <w:r w:rsidR="00DF6273" w:rsidRPr="00441DB8">
        <w:rPr>
          <w:rFonts w:eastAsia="Calibri"/>
          <w:sz w:val="19"/>
          <w:szCs w:val="19"/>
          <w:lang w:eastAsia="en-US"/>
        </w:rPr>
        <w:t xml:space="preserve">lk depolama sistemlerinde veya </w:t>
      </w:r>
      <w:r w:rsidRPr="00441DB8">
        <w:rPr>
          <w:rFonts w:eastAsia="Calibri"/>
          <w:sz w:val="19"/>
          <w:szCs w:val="19"/>
          <w:lang w:eastAsia="en-US"/>
        </w:rPr>
        <w:t>sıkıştırılmış katı kuru buz bloklarında taşınır veya</w:t>
      </w:r>
      <w:r w:rsidR="00DF6273" w:rsidRPr="00441DB8">
        <w:rPr>
          <w:rFonts w:eastAsia="Calibri"/>
          <w:sz w:val="19"/>
          <w:szCs w:val="19"/>
          <w:lang w:eastAsia="en-US"/>
        </w:rPr>
        <w:t xml:space="preserve"> muameleye tabii tutulur. Katı </w:t>
      </w:r>
      <w:r w:rsidRPr="00441DB8">
        <w:rPr>
          <w:rFonts w:eastAsia="Calibri"/>
          <w:sz w:val="19"/>
          <w:szCs w:val="19"/>
          <w:lang w:eastAsia="en-US"/>
        </w:rPr>
        <w:t>(kuru buz) şekilleri genellikle, propilen glikol veya mineral yağ</w:t>
      </w:r>
      <w:r w:rsidR="00DF6273" w:rsidRPr="00441DB8">
        <w:rPr>
          <w:rFonts w:eastAsia="Calibri"/>
          <w:sz w:val="19"/>
          <w:szCs w:val="19"/>
          <w:lang w:eastAsia="en-US"/>
        </w:rPr>
        <w:t xml:space="preserve"> gibi bağlayıcı </w:t>
      </w:r>
      <w:r w:rsidRPr="00441DB8">
        <w:rPr>
          <w:rFonts w:eastAsia="Calibri"/>
          <w:sz w:val="19"/>
          <w:szCs w:val="19"/>
          <w:lang w:eastAsia="en-US"/>
        </w:rPr>
        <w:t xml:space="preserve">olarak ek maddeler içerir. </w:t>
      </w:r>
    </w:p>
    <w:p w:rsidR="000D0A0D" w:rsidRPr="00441DB8" w:rsidRDefault="000D0A0D" w:rsidP="00815038">
      <w:pPr>
        <w:keepNext/>
        <w:jc w:val="both"/>
        <w:outlineLvl w:val="3"/>
        <w:rPr>
          <w:b/>
          <w:sz w:val="19"/>
          <w:szCs w:val="19"/>
          <w:u w:val="single"/>
        </w:rPr>
      </w:pPr>
    </w:p>
    <w:p w:rsidR="00DF6273" w:rsidRPr="00441DB8" w:rsidRDefault="000D0A0D" w:rsidP="00815038">
      <w:pPr>
        <w:keepNext/>
        <w:jc w:val="both"/>
        <w:outlineLvl w:val="3"/>
        <w:rPr>
          <w:b/>
          <w:sz w:val="19"/>
          <w:szCs w:val="19"/>
          <w:u w:val="single"/>
        </w:rPr>
      </w:pPr>
      <w:r w:rsidRPr="00441DB8">
        <w:rPr>
          <w:b/>
          <w:sz w:val="19"/>
          <w:szCs w:val="19"/>
          <w:u w:val="single"/>
        </w:rPr>
        <w:t>Belirleme:</w:t>
      </w:r>
    </w:p>
    <w:p w:rsidR="000D0A0D" w:rsidRPr="00441DB8" w:rsidRDefault="000D0A0D" w:rsidP="00815038">
      <w:pPr>
        <w:keepNext/>
        <w:jc w:val="both"/>
        <w:outlineLvl w:val="3"/>
        <w:rPr>
          <w:b/>
          <w:sz w:val="19"/>
          <w:szCs w:val="19"/>
          <w:u w:val="single"/>
        </w:rPr>
      </w:pPr>
      <w:r w:rsidRPr="00441DB8">
        <w:rPr>
          <w:b/>
          <w:sz w:val="19"/>
          <w:szCs w:val="19"/>
        </w:rPr>
        <w:tab/>
      </w:r>
      <w:r w:rsidRPr="00441DB8">
        <w:rPr>
          <w:b/>
          <w:sz w:val="19"/>
          <w:szCs w:val="19"/>
          <w:u w:val="single"/>
        </w:rPr>
        <w:t xml:space="preserve"> </w:t>
      </w:r>
    </w:p>
    <w:p w:rsidR="000D0A0D" w:rsidRPr="00441DB8" w:rsidRDefault="00DF6273" w:rsidP="00815038">
      <w:pPr>
        <w:ind w:left="2832" w:hanging="2124"/>
        <w:jc w:val="both"/>
        <w:rPr>
          <w:rFonts w:eastAsia="Calibri"/>
          <w:b/>
          <w:sz w:val="19"/>
          <w:szCs w:val="19"/>
          <w:lang w:val="en-GB" w:eastAsia="en-US"/>
        </w:rPr>
      </w:pPr>
      <w:r w:rsidRPr="00441DB8">
        <w:rPr>
          <w:rFonts w:eastAsia="Calibri"/>
          <w:b/>
          <w:sz w:val="19"/>
          <w:szCs w:val="19"/>
          <w:lang w:val="en-GB" w:eastAsia="en-US"/>
        </w:rPr>
        <w:t>Çökelti oluşumu</w:t>
      </w:r>
      <w:r w:rsidR="000D0A0D" w:rsidRPr="00441DB8">
        <w:rPr>
          <w:rFonts w:eastAsia="Calibri"/>
          <w:b/>
          <w:sz w:val="19"/>
          <w:szCs w:val="19"/>
          <w:lang w:val="en-GB" w:eastAsia="en-US"/>
        </w:rPr>
        <w:t xml:space="preserve">:  </w:t>
      </w:r>
      <w:r w:rsidRPr="00441DB8">
        <w:rPr>
          <w:rFonts w:eastAsia="Calibri"/>
          <w:b/>
          <w:sz w:val="19"/>
          <w:szCs w:val="19"/>
          <w:lang w:val="en-GB" w:eastAsia="en-US"/>
        </w:rPr>
        <w:tab/>
      </w:r>
      <w:r w:rsidRPr="00441DB8">
        <w:rPr>
          <w:rFonts w:eastAsia="Calibri"/>
          <w:sz w:val="19"/>
          <w:szCs w:val="19"/>
          <w:lang w:val="en-GB" w:eastAsia="en-US"/>
        </w:rPr>
        <w:t>Numune</w:t>
      </w:r>
      <w:r w:rsidR="000D0A0D" w:rsidRPr="00441DB8">
        <w:rPr>
          <w:rFonts w:eastAsia="Calibri"/>
          <w:sz w:val="19"/>
          <w:szCs w:val="19"/>
          <w:lang w:val="en-GB" w:eastAsia="en-US"/>
        </w:rPr>
        <w:t xml:space="preserve"> akımı baryum hidroksit çözeltisinden geçirildiğinde, seyreltik asetik asitte köpürerek çözünen beyaz bir çökelti oluşur.</w:t>
      </w:r>
    </w:p>
    <w:p w:rsidR="000D0A0D" w:rsidRPr="00441DB8" w:rsidRDefault="000D0A0D" w:rsidP="00815038">
      <w:pPr>
        <w:jc w:val="both"/>
        <w:rPr>
          <w:rFonts w:eastAsia="Calibri"/>
          <w:b/>
          <w:sz w:val="19"/>
          <w:szCs w:val="19"/>
          <w:u w:val="single"/>
          <w:lang w:eastAsia="en-US"/>
        </w:rPr>
      </w:pPr>
    </w:p>
    <w:p w:rsidR="000D0A0D" w:rsidRPr="00441DB8" w:rsidRDefault="000D0A0D" w:rsidP="00815038">
      <w:pPr>
        <w:jc w:val="both"/>
        <w:rPr>
          <w:rFonts w:eastAsia="Calibri"/>
          <w:b/>
          <w:sz w:val="19"/>
          <w:szCs w:val="19"/>
          <w:u w:val="single"/>
          <w:lang w:eastAsia="en-US"/>
        </w:rPr>
      </w:pPr>
      <w:r w:rsidRPr="00441DB8">
        <w:rPr>
          <w:rFonts w:eastAsia="Calibri"/>
          <w:b/>
          <w:sz w:val="19"/>
          <w:szCs w:val="19"/>
          <w:u w:val="single"/>
          <w:lang w:eastAsia="en-US"/>
        </w:rPr>
        <w:t>Saflık:</w:t>
      </w:r>
    </w:p>
    <w:p w:rsidR="00DF6273" w:rsidRPr="00441DB8" w:rsidRDefault="00DF6273" w:rsidP="00815038">
      <w:pPr>
        <w:jc w:val="both"/>
        <w:rPr>
          <w:rFonts w:eastAsia="Calibri"/>
          <w:sz w:val="19"/>
          <w:szCs w:val="19"/>
          <w:u w:val="single"/>
          <w:lang w:eastAsia="en-US"/>
        </w:rPr>
      </w:pPr>
    </w:p>
    <w:p w:rsidR="000D0A0D" w:rsidRPr="00441DB8" w:rsidRDefault="000D0A0D" w:rsidP="00815038">
      <w:pPr>
        <w:ind w:left="2835" w:hanging="2126"/>
        <w:jc w:val="both"/>
        <w:rPr>
          <w:rFonts w:eastAsia="Calibri"/>
          <w:sz w:val="19"/>
          <w:szCs w:val="19"/>
          <w:lang w:eastAsia="en-US"/>
        </w:rPr>
      </w:pPr>
      <w:r w:rsidRPr="00441DB8">
        <w:rPr>
          <w:rFonts w:eastAsia="Calibri"/>
          <w:b/>
          <w:sz w:val="19"/>
          <w:szCs w:val="19"/>
          <w:lang w:eastAsia="en-US"/>
        </w:rPr>
        <w:t>Asitlik:</w:t>
      </w:r>
      <w:r w:rsidRPr="00441DB8">
        <w:rPr>
          <w:rFonts w:eastAsia="Calibri"/>
          <w:sz w:val="19"/>
          <w:szCs w:val="19"/>
          <w:lang w:eastAsia="en-US"/>
        </w:rPr>
        <w:tab/>
        <w:t>Yeni kaynatılmış 50 mL suda köpürtülen 915 mL gaz, sonrasında metiloranj için 1mL 0.01 N hidroklorik asit eklenmiş 50 mL’lik yeni kaynatılmış sudan daha asidik yapmamalıdır.</w:t>
      </w:r>
    </w:p>
    <w:p w:rsidR="00DF6273" w:rsidRPr="00441DB8" w:rsidRDefault="00DF6273" w:rsidP="00815038">
      <w:pPr>
        <w:ind w:left="2835" w:hanging="2126"/>
        <w:jc w:val="both"/>
        <w:rPr>
          <w:rFonts w:eastAsia="Calibri"/>
          <w:sz w:val="19"/>
          <w:szCs w:val="19"/>
          <w:u w:val="single"/>
          <w:lang w:eastAsia="en-US"/>
        </w:rPr>
      </w:pPr>
    </w:p>
    <w:p w:rsidR="00DF6273" w:rsidRPr="00441DB8" w:rsidRDefault="000D0A0D" w:rsidP="00815038">
      <w:pPr>
        <w:jc w:val="both"/>
        <w:rPr>
          <w:rFonts w:eastAsia="Calibri"/>
          <w:b/>
          <w:sz w:val="19"/>
          <w:szCs w:val="19"/>
          <w:lang w:eastAsia="en-US"/>
        </w:rPr>
      </w:pPr>
      <w:r w:rsidRPr="00441DB8">
        <w:rPr>
          <w:rFonts w:eastAsia="Calibri"/>
          <w:b/>
          <w:sz w:val="19"/>
          <w:szCs w:val="19"/>
          <w:lang w:eastAsia="en-US"/>
        </w:rPr>
        <w:tab/>
        <w:t xml:space="preserve">İndirgen maddeler, </w:t>
      </w:r>
    </w:p>
    <w:p w:rsidR="000D0A0D" w:rsidRPr="00441DB8" w:rsidRDefault="000D0A0D" w:rsidP="00815038">
      <w:pPr>
        <w:ind w:firstLine="708"/>
        <w:jc w:val="both"/>
        <w:rPr>
          <w:rFonts w:eastAsia="Calibri"/>
          <w:sz w:val="19"/>
          <w:szCs w:val="19"/>
          <w:lang w:eastAsia="en-US"/>
        </w:rPr>
      </w:pPr>
      <w:r w:rsidRPr="00441DB8">
        <w:rPr>
          <w:rFonts w:eastAsia="Calibri"/>
          <w:b/>
          <w:sz w:val="19"/>
          <w:szCs w:val="19"/>
          <w:lang w:eastAsia="en-US"/>
        </w:rPr>
        <w:t>hidrojen fosfit ve sülfit:</w:t>
      </w:r>
      <w:r w:rsidR="00DF6273" w:rsidRPr="00441DB8">
        <w:rPr>
          <w:rFonts w:eastAsia="Calibri"/>
          <w:sz w:val="19"/>
          <w:szCs w:val="19"/>
          <w:lang w:eastAsia="en-US"/>
        </w:rPr>
        <w:tab/>
      </w:r>
      <w:r w:rsidRPr="00441DB8">
        <w:rPr>
          <w:rFonts w:eastAsia="Calibri"/>
          <w:sz w:val="19"/>
          <w:szCs w:val="19"/>
          <w:lang w:eastAsia="en-US"/>
        </w:rPr>
        <w:t xml:space="preserve">3 mL amonyak eklenmiş 25 mL amonyak gümüş nitrat ayıracında köpürtülen </w:t>
      </w:r>
      <w:r w:rsidRPr="00441DB8">
        <w:rPr>
          <w:rFonts w:eastAsia="Calibri"/>
          <w:sz w:val="19"/>
          <w:szCs w:val="19"/>
          <w:lang w:eastAsia="en-US"/>
        </w:rPr>
        <w:tab/>
      </w:r>
      <w:r w:rsidR="00DF6273" w:rsidRPr="00441DB8">
        <w:rPr>
          <w:rFonts w:eastAsia="Calibri"/>
          <w:sz w:val="19"/>
          <w:szCs w:val="19"/>
          <w:lang w:eastAsia="en-US"/>
        </w:rPr>
        <w:tab/>
      </w:r>
      <w:r w:rsidR="00DF6273" w:rsidRPr="00441DB8">
        <w:rPr>
          <w:rFonts w:eastAsia="Calibri"/>
          <w:sz w:val="19"/>
          <w:szCs w:val="19"/>
          <w:lang w:eastAsia="en-US"/>
        </w:rPr>
        <w:tab/>
      </w:r>
      <w:r w:rsidR="00DF6273" w:rsidRPr="00441DB8">
        <w:rPr>
          <w:rFonts w:eastAsia="Calibri"/>
          <w:sz w:val="19"/>
          <w:szCs w:val="19"/>
          <w:lang w:eastAsia="en-US"/>
        </w:rPr>
        <w:tab/>
      </w:r>
      <w:r w:rsidRPr="00441DB8">
        <w:rPr>
          <w:rFonts w:eastAsia="Calibri"/>
          <w:sz w:val="19"/>
          <w:szCs w:val="19"/>
          <w:lang w:eastAsia="en-US"/>
        </w:rPr>
        <w:t xml:space="preserve">915 mL gaz, bu çözeltide bulanıklığa ya da kararmaya neden olmamalıdır.  </w:t>
      </w:r>
    </w:p>
    <w:p w:rsidR="00DF6273" w:rsidRPr="00441DB8" w:rsidRDefault="00DF6273" w:rsidP="00815038">
      <w:pPr>
        <w:ind w:firstLine="708"/>
        <w:jc w:val="both"/>
        <w:rPr>
          <w:rFonts w:eastAsia="Calibri"/>
          <w:sz w:val="19"/>
          <w:szCs w:val="19"/>
          <w:u w:val="single"/>
          <w:lang w:eastAsia="en-US"/>
        </w:rPr>
      </w:pPr>
    </w:p>
    <w:p w:rsidR="000D0A0D" w:rsidRPr="00441DB8" w:rsidRDefault="000D0A0D" w:rsidP="00815038">
      <w:pPr>
        <w:ind w:left="709"/>
        <w:jc w:val="both"/>
        <w:rPr>
          <w:rFonts w:eastAsia="Calibri"/>
          <w:sz w:val="19"/>
          <w:szCs w:val="19"/>
          <w:lang w:val="en-GB" w:eastAsia="en-US"/>
        </w:rPr>
      </w:pPr>
      <w:r w:rsidRPr="00441DB8">
        <w:rPr>
          <w:rFonts w:eastAsia="Calibri"/>
          <w:b/>
          <w:sz w:val="19"/>
          <w:szCs w:val="19"/>
          <w:lang w:val="en-GB" w:eastAsia="en-US"/>
        </w:rPr>
        <w:t>Karbon monoksit:</w:t>
      </w:r>
      <w:r w:rsidRPr="00441DB8">
        <w:rPr>
          <w:rFonts w:eastAsia="Calibri"/>
          <w:b/>
          <w:sz w:val="19"/>
          <w:szCs w:val="19"/>
          <w:lang w:val="en-GB" w:eastAsia="en-US"/>
        </w:rPr>
        <w:tab/>
      </w:r>
      <w:r w:rsidRPr="00441DB8">
        <w:rPr>
          <w:rFonts w:eastAsia="Calibri"/>
          <w:sz w:val="19"/>
          <w:szCs w:val="19"/>
          <w:lang w:val="en-GB" w:eastAsia="en-US"/>
        </w:rPr>
        <w:t>10 µl/L’den fazla olmamalıdır.</w:t>
      </w:r>
    </w:p>
    <w:p w:rsidR="00DF6273" w:rsidRPr="00441DB8" w:rsidRDefault="00DF6273" w:rsidP="00815038">
      <w:pPr>
        <w:ind w:left="709"/>
        <w:jc w:val="both"/>
        <w:rPr>
          <w:rFonts w:eastAsia="Calibri"/>
          <w:sz w:val="19"/>
          <w:szCs w:val="19"/>
          <w:u w:val="single"/>
          <w:lang w:eastAsia="en-US"/>
        </w:rPr>
      </w:pPr>
    </w:p>
    <w:p w:rsidR="000D0A0D" w:rsidRPr="00441DB8" w:rsidRDefault="000D0A0D" w:rsidP="00815038">
      <w:pPr>
        <w:ind w:left="2127" w:hanging="1418"/>
        <w:jc w:val="both"/>
        <w:rPr>
          <w:rFonts w:eastAsia="Calibri"/>
          <w:sz w:val="19"/>
          <w:szCs w:val="19"/>
          <w:u w:val="single"/>
          <w:lang w:eastAsia="en-US"/>
        </w:rPr>
      </w:pPr>
      <w:r w:rsidRPr="00441DB8">
        <w:rPr>
          <w:rFonts w:eastAsia="Calibri"/>
          <w:b/>
          <w:sz w:val="19"/>
          <w:szCs w:val="19"/>
          <w:lang w:eastAsia="en-US"/>
        </w:rPr>
        <w:t>Yağ içeriği</w:t>
      </w:r>
      <w:r w:rsidR="00DF6273" w:rsidRPr="00441DB8">
        <w:rPr>
          <w:rFonts w:eastAsia="Calibri"/>
          <w:sz w:val="19"/>
          <w:szCs w:val="19"/>
          <w:lang w:eastAsia="en-US"/>
        </w:rPr>
        <w:t>:</w:t>
      </w:r>
      <w:r w:rsidR="00DF6273" w:rsidRPr="00441DB8">
        <w:rPr>
          <w:rFonts w:eastAsia="Calibri"/>
          <w:sz w:val="19"/>
          <w:szCs w:val="19"/>
          <w:lang w:eastAsia="en-US"/>
        </w:rPr>
        <w:tab/>
      </w:r>
      <w:r w:rsidR="00DF6273" w:rsidRPr="00441DB8">
        <w:rPr>
          <w:rFonts w:eastAsia="Calibri"/>
          <w:sz w:val="19"/>
          <w:szCs w:val="19"/>
          <w:lang w:eastAsia="en-US"/>
        </w:rPr>
        <w:tab/>
        <w:t xml:space="preserve">5 </w:t>
      </w:r>
      <w:r w:rsidRPr="00441DB8">
        <w:rPr>
          <w:rFonts w:eastAsia="Calibri"/>
          <w:sz w:val="19"/>
          <w:szCs w:val="19"/>
          <w:lang w:eastAsia="en-US"/>
        </w:rPr>
        <w:t>mg/L’den fazla olmamalıdır.</w:t>
      </w:r>
    </w:p>
    <w:p w:rsidR="000D0A0D" w:rsidRPr="00441DB8" w:rsidRDefault="000D0A0D" w:rsidP="00815038">
      <w:pPr>
        <w:keepNext/>
        <w:jc w:val="both"/>
        <w:outlineLvl w:val="1"/>
        <w:rPr>
          <w:sz w:val="19"/>
          <w:szCs w:val="19"/>
        </w:rPr>
      </w:pPr>
    </w:p>
    <w:p w:rsidR="000D0A0D" w:rsidRPr="00441DB8" w:rsidRDefault="000D0A0D" w:rsidP="00815038">
      <w:pPr>
        <w:ind w:left="2832" w:hanging="2832"/>
        <w:jc w:val="both"/>
        <w:rPr>
          <w:rFonts w:eastAsia="Calibri"/>
          <w:b/>
          <w:sz w:val="19"/>
          <w:szCs w:val="19"/>
          <w:u w:val="single"/>
          <w:lang w:eastAsia="en-US"/>
        </w:rPr>
      </w:pPr>
      <w:r w:rsidRPr="00441DB8">
        <w:rPr>
          <w:rFonts w:eastAsia="Calibri"/>
          <w:b/>
          <w:sz w:val="19"/>
          <w:szCs w:val="19"/>
          <w:u w:val="single"/>
          <w:lang w:eastAsia="en-US"/>
        </w:rPr>
        <w:t>E 296 MALİK ASİT</w:t>
      </w:r>
    </w:p>
    <w:p w:rsidR="000D0A0D" w:rsidRPr="00441DB8" w:rsidRDefault="000D0A0D" w:rsidP="00815038">
      <w:pPr>
        <w:ind w:left="2832" w:hanging="2832"/>
        <w:jc w:val="both"/>
        <w:rPr>
          <w:rFonts w:eastAsia="Calibri"/>
          <w:sz w:val="19"/>
          <w:szCs w:val="19"/>
          <w:lang w:eastAsia="en-US"/>
        </w:rPr>
      </w:pPr>
    </w:p>
    <w:p w:rsidR="000D0A0D" w:rsidRPr="00441DB8" w:rsidRDefault="00B96B2E" w:rsidP="00815038">
      <w:pPr>
        <w:jc w:val="both"/>
        <w:rPr>
          <w:rFonts w:eastAsia="Calibri"/>
          <w:sz w:val="19"/>
          <w:szCs w:val="19"/>
          <w:lang w:eastAsia="en-US"/>
        </w:rPr>
      </w:pPr>
      <w:r w:rsidRPr="00441DB8">
        <w:rPr>
          <w:rFonts w:eastAsia="Calibri"/>
          <w:b/>
          <w:sz w:val="19"/>
          <w:szCs w:val="19"/>
          <w:u w:val="single"/>
          <w:lang w:eastAsia="en-US"/>
        </w:rPr>
        <w:t>Eşanlamlılar</w:t>
      </w:r>
      <w:r w:rsidR="000D0A0D" w:rsidRPr="00441DB8">
        <w:rPr>
          <w:rFonts w:eastAsia="Calibri"/>
          <w:b/>
          <w:sz w:val="19"/>
          <w:szCs w:val="19"/>
          <w:u w:val="single"/>
          <w:lang w:eastAsia="en-US"/>
        </w:rPr>
        <w:t>:</w:t>
      </w:r>
      <w:r w:rsidR="000D0A0D" w:rsidRPr="00441DB8">
        <w:rPr>
          <w:rFonts w:eastAsia="Calibri"/>
          <w:b/>
          <w:sz w:val="19"/>
          <w:szCs w:val="19"/>
          <w:lang w:eastAsia="en-US"/>
        </w:rPr>
        <w:tab/>
      </w:r>
      <w:r w:rsidR="000D0A0D" w:rsidRPr="00441DB8">
        <w:rPr>
          <w:rFonts w:eastAsia="Calibri"/>
          <w:b/>
          <w:sz w:val="19"/>
          <w:szCs w:val="19"/>
          <w:lang w:eastAsia="en-US"/>
        </w:rPr>
        <w:tab/>
      </w:r>
      <w:r w:rsidR="000D0A0D" w:rsidRPr="00441DB8">
        <w:rPr>
          <w:rFonts w:eastAsia="Calibri"/>
          <w:b/>
          <w:sz w:val="19"/>
          <w:szCs w:val="19"/>
          <w:lang w:eastAsia="en-US"/>
        </w:rPr>
        <w:tab/>
      </w:r>
      <w:r w:rsidR="000D0A0D" w:rsidRPr="00441DB8">
        <w:rPr>
          <w:rFonts w:eastAsia="Calibri"/>
          <w:sz w:val="19"/>
          <w:szCs w:val="19"/>
          <w:lang w:eastAsia="en-US"/>
        </w:rPr>
        <w:t>DL-malik asit, pomolöz asit</w:t>
      </w:r>
      <w:r w:rsidR="000D0A0D" w:rsidRPr="00441DB8">
        <w:rPr>
          <w:rFonts w:eastAsia="Calibri"/>
          <w:b/>
          <w:sz w:val="19"/>
          <w:szCs w:val="19"/>
          <w:lang w:eastAsia="en-US"/>
        </w:rPr>
        <w:tab/>
      </w:r>
    </w:p>
    <w:p w:rsidR="000D0A0D" w:rsidRPr="00441DB8" w:rsidRDefault="000D0A0D" w:rsidP="00815038">
      <w:pPr>
        <w:jc w:val="both"/>
        <w:rPr>
          <w:rFonts w:eastAsia="Calibri"/>
          <w:b/>
          <w:sz w:val="19"/>
          <w:szCs w:val="19"/>
          <w:u w:val="single"/>
          <w:lang w:eastAsia="en-US"/>
        </w:rPr>
      </w:pPr>
    </w:p>
    <w:p w:rsidR="000D0A0D" w:rsidRPr="00441DB8" w:rsidRDefault="000D0A0D" w:rsidP="00815038">
      <w:pPr>
        <w:jc w:val="both"/>
        <w:rPr>
          <w:rFonts w:eastAsia="Calibri"/>
          <w:sz w:val="19"/>
          <w:szCs w:val="19"/>
          <w:u w:val="single"/>
          <w:lang w:eastAsia="en-US"/>
        </w:rPr>
      </w:pPr>
      <w:r w:rsidRPr="00441DB8">
        <w:rPr>
          <w:rFonts w:eastAsia="Calibri"/>
          <w:b/>
          <w:sz w:val="19"/>
          <w:szCs w:val="19"/>
          <w:u w:val="single"/>
          <w:lang w:eastAsia="en-US"/>
        </w:rPr>
        <w:t>Tanım:</w:t>
      </w:r>
      <w:r w:rsidRPr="00441DB8">
        <w:rPr>
          <w:rFonts w:eastAsia="Calibri"/>
          <w:b/>
          <w:sz w:val="19"/>
          <w:szCs w:val="19"/>
          <w:lang w:eastAsia="en-US"/>
        </w:rPr>
        <w:tab/>
      </w:r>
      <w:r w:rsidRPr="00441DB8">
        <w:rPr>
          <w:rFonts w:eastAsia="Calibri"/>
          <w:b/>
          <w:sz w:val="19"/>
          <w:szCs w:val="19"/>
          <w:lang w:eastAsia="en-US"/>
        </w:rPr>
        <w:tab/>
      </w:r>
      <w:r w:rsidRPr="00441DB8">
        <w:rPr>
          <w:rFonts w:eastAsia="Calibri"/>
          <w:b/>
          <w:sz w:val="19"/>
          <w:szCs w:val="19"/>
          <w:lang w:eastAsia="en-US"/>
        </w:rPr>
        <w:tab/>
      </w:r>
      <w:r w:rsidRPr="00441DB8">
        <w:rPr>
          <w:rFonts w:eastAsia="Calibri"/>
          <w:b/>
          <w:sz w:val="19"/>
          <w:szCs w:val="19"/>
          <w:lang w:eastAsia="en-US"/>
        </w:rPr>
        <w:tab/>
      </w:r>
    </w:p>
    <w:p w:rsidR="00DF6273" w:rsidRPr="00441DB8" w:rsidRDefault="000D0A0D" w:rsidP="00815038">
      <w:pPr>
        <w:jc w:val="both"/>
        <w:rPr>
          <w:rFonts w:eastAsia="Calibri"/>
          <w:b/>
          <w:sz w:val="19"/>
          <w:szCs w:val="19"/>
          <w:lang w:eastAsia="en-US"/>
        </w:rPr>
      </w:pPr>
      <w:r w:rsidRPr="00441DB8">
        <w:rPr>
          <w:rFonts w:eastAsia="Calibri"/>
          <w:b/>
          <w:sz w:val="19"/>
          <w:szCs w:val="19"/>
          <w:lang w:eastAsia="en-US"/>
        </w:rPr>
        <w:tab/>
      </w:r>
    </w:p>
    <w:p w:rsidR="00DF6273" w:rsidRPr="00441DB8" w:rsidRDefault="00DF6273" w:rsidP="00815038">
      <w:pPr>
        <w:ind w:firstLine="708"/>
        <w:jc w:val="both"/>
        <w:rPr>
          <w:rFonts w:eastAsia="Calibri"/>
          <w:sz w:val="19"/>
          <w:szCs w:val="19"/>
          <w:lang w:eastAsia="en-US"/>
        </w:rPr>
      </w:pPr>
      <w:r w:rsidRPr="00441DB8">
        <w:rPr>
          <w:rFonts w:eastAsia="Calibri"/>
          <w:b/>
          <w:sz w:val="19"/>
          <w:szCs w:val="19"/>
          <w:lang w:eastAsia="en-US"/>
        </w:rPr>
        <w:t>Einecs:</w:t>
      </w:r>
      <w:r w:rsidRPr="00441DB8">
        <w:rPr>
          <w:rFonts w:eastAsia="Calibri"/>
          <w:b/>
          <w:sz w:val="19"/>
          <w:szCs w:val="19"/>
          <w:lang w:eastAsia="en-US"/>
        </w:rPr>
        <w:tab/>
      </w:r>
      <w:r w:rsidRPr="00441DB8">
        <w:rPr>
          <w:rFonts w:eastAsia="Calibri"/>
          <w:sz w:val="19"/>
          <w:szCs w:val="19"/>
          <w:lang w:eastAsia="en-US"/>
        </w:rPr>
        <w:tab/>
      </w:r>
      <w:r w:rsidRPr="00441DB8">
        <w:rPr>
          <w:rFonts w:eastAsia="Calibri"/>
          <w:sz w:val="19"/>
          <w:szCs w:val="19"/>
          <w:lang w:eastAsia="en-US"/>
        </w:rPr>
        <w:tab/>
        <w:t>230-022-8</w:t>
      </w:r>
    </w:p>
    <w:p w:rsidR="00DF6273" w:rsidRPr="00441DB8" w:rsidRDefault="00DF6273" w:rsidP="00815038">
      <w:pPr>
        <w:ind w:firstLine="708"/>
        <w:jc w:val="both"/>
        <w:rPr>
          <w:rFonts w:eastAsia="Calibri"/>
          <w:b/>
          <w:sz w:val="19"/>
          <w:szCs w:val="19"/>
          <w:lang w:eastAsia="en-US"/>
        </w:rPr>
      </w:pPr>
    </w:p>
    <w:p w:rsidR="000D0A0D" w:rsidRPr="00441DB8" w:rsidRDefault="000D0A0D" w:rsidP="00815038">
      <w:pPr>
        <w:ind w:firstLine="708"/>
        <w:jc w:val="both"/>
        <w:rPr>
          <w:rFonts w:eastAsia="Calibri"/>
          <w:sz w:val="19"/>
          <w:szCs w:val="19"/>
          <w:u w:val="single"/>
          <w:lang w:eastAsia="en-US"/>
        </w:rPr>
      </w:pPr>
      <w:r w:rsidRPr="00441DB8">
        <w:rPr>
          <w:rFonts w:eastAsia="Calibri"/>
          <w:b/>
          <w:sz w:val="19"/>
          <w:szCs w:val="19"/>
          <w:lang w:eastAsia="en-US"/>
        </w:rPr>
        <w:t>Kimyasal adı:</w:t>
      </w:r>
      <w:r w:rsidRPr="00441DB8">
        <w:rPr>
          <w:rFonts w:eastAsia="Calibri"/>
          <w:sz w:val="19"/>
          <w:szCs w:val="19"/>
          <w:lang w:eastAsia="en-US"/>
        </w:rPr>
        <w:tab/>
      </w:r>
      <w:r w:rsidRPr="00441DB8">
        <w:rPr>
          <w:rFonts w:eastAsia="Calibri"/>
          <w:sz w:val="19"/>
          <w:szCs w:val="19"/>
          <w:lang w:eastAsia="en-US"/>
        </w:rPr>
        <w:tab/>
        <w:t>DL-malik asit, hidroksibütandioik asit, hidroksisuksinik asit</w:t>
      </w:r>
    </w:p>
    <w:p w:rsidR="000D0A0D" w:rsidRPr="00441DB8" w:rsidRDefault="000D0A0D" w:rsidP="00815038">
      <w:pPr>
        <w:jc w:val="both"/>
        <w:rPr>
          <w:rFonts w:eastAsia="Calibri"/>
          <w:sz w:val="19"/>
          <w:szCs w:val="19"/>
          <w:u w:val="single"/>
          <w:lang w:eastAsia="en-US"/>
        </w:rPr>
      </w:pPr>
      <w:r w:rsidRPr="00441DB8">
        <w:rPr>
          <w:rFonts w:eastAsia="Calibri"/>
          <w:b/>
          <w:sz w:val="19"/>
          <w:szCs w:val="19"/>
          <w:lang w:eastAsia="en-US"/>
        </w:rPr>
        <w:tab/>
      </w:r>
    </w:p>
    <w:p w:rsidR="000D0A0D" w:rsidRPr="00441DB8" w:rsidRDefault="000D0A0D" w:rsidP="00815038">
      <w:pPr>
        <w:jc w:val="both"/>
        <w:rPr>
          <w:rFonts w:eastAsia="Calibri"/>
          <w:sz w:val="19"/>
          <w:szCs w:val="19"/>
          <w:lang w:eastAsia="en-US"/>
        </w:rPr>
      </w:pPr>
      <w:r w:rsidRPr="00441DB8">
        <w:rPr>
          <w:rFonts w:eastAsia="Calibri"/>
          <w:b/>
          <w:sz w:val="19"/>
          <w:szCs w:val="19"/>
          <w:lang w:eastAsia="en-US"/>
        </w:rPr>
        <w:tab/>
        <w:t>Kimyasal formülü:</w:t>
      </w:r>
      <w:r w:rsidRPr="00441DB8">
        <w:rPr>
          <w:rFonts w:eastAsia="Calibri"/>
          <w:sz w:val="19"/>
          <w:szCs w:val="19"/>
          <w:lang w:eastAsia="en-US"/>
        </w:rPr>
        <w:tab/>
        <w:t>C</w:t>
      </w:r>
      <w:r w:rsidRPr="00441DB8">
        <w:rPr>
          <w:rFonts w:eastAsia="Calibri"/>
          <w:sz w:val="19"/>
          <w:szCs w:val="19"/>
          <w:vertAlign w:val="subscript"/>
          <w:lang w:eastAsia="en-US"/>
        </w:rPr>
        <w:t>4</w:t>
      </w:r>
      <w:r w:rsidRPr="00441DB8">
        <w:rPr>
          <w:rFonts w:eastAsia="Calibri"/>
          <w:sz w:val="19"/>
          <w:szCs w:val="19"/>
          <w:lang w:eastAsia="en-US"/>
        </w:rPr>
        <w:t>H</w:t>
      </w:r>
      <w:r w:rsidRPr="00441DB8">
        <w:rPr>
          <w:rFonts w:eastAsia="Calibri"/>
          <w:sz w:val="19"/>
          <w:szCs w:val="19"/>
          <w:vertAlign w:val="subscript"/>
          <w:lang w:eastAsia="en-US"/>
        </w:rPr>
        <w:t>6</w:t>
      </w:r>
      <w:r w:rsidRPr="00441DB8">
        <w:rPr>
          <w:rFonts w:eastAsia="Calibri"/>
          <w:sz w:val="19"/>
          <w:szCs w:val="19"/>
          <w:lang w:eastAsia="en-US"/>
        </w:rPr>
        <w:t>O</w:t>
      </w:r>
      <w:r w:rsidRPr="00441DB8">
        <w:rPr>
          <w:rFonts w:eastAsia="Calibri"/>
          <w:sz w:val="19"/>
          <w:szCs w:val="19"/>
          <w:vertAlign w:val="subscript"/>
          <w:lang w:eastAsia="en-US"/>
        </w:rPr>
        <w:t>5</w:t>
      </w:r>
    </w:p>
    <w:p w:rsidR="00DF6273" w:rsidRPr="00441DB8" w:rsidRDefault="000D0A0D" w:rsidP="00815038">
      <w:pPr>
        <w:jc w:val="both"/>
        <w:rPr>
          <w:rFonts w:eastAsia="Calibri"/>
          <w:b/>
          <w:sz w:val="19"/>
          <w:szCs w:val="19"/>
          <w:lang w:eastAsia="en-US"/>
        </w:rPr>
      </w:pPr>
      <w:r w:rsidRPr="00441DB8">
        <w:rPr>
          <w:rFonts w:eastAsia="Calibri"/>
          <w:b/>
          <w:sz w:val="19"/>
          <w:szCs w:val="19"/>
          <w:lang w:eastAsia="en-US"/>
        </w:rPr>
        <w:tab/>
      </w:r>
    </w:p>
    <w:p w:rsidR="000D0A0D" w:rsidRPr="00441DB8" w:rsidRDefault="001016C5" w:rsidP="00815038">
      <w:pPr>
        <w:ind w:firstLine="708"/>
        <w:jc w:val="both"/>
        <w:rPr>
          <w:rFonts w:eastAsia="Calibri"/>
          <w:sz w:val="19"/>
          <w:szCs w:val="19"/>
          <w:lang w:eastAsia="en-US"/>
        </w:rPr>
      </w:pPr>
      <w:r>
        <w:rPr>
          <w:rFonts w:eastAsia="Calibri"/>
          <w:b/>
          <w:sz w:val="19"/>
          <w:szCs w:val="19"/>
          <w:lang w:eastAsia="en-US"/>
        </w:rPr>
        <w:t>Molekül ağırlığı</w:t>
      </w:r>
      <w:r w:rsidR="000D0A0D" w:rsidRPr="00441DB8">
        <w:rPr>
          <w:rFonts w:eastAsia="Calibri"/>
          <w:b/>
          <w:sz w:val="19"/>
          <w:szCs w:val="19"/>
          <w:lang w:eastAsia="en-US"/>
        </w:rPr>
        <w:t>:</w:t>
      </w:r>
      <w:r w:rsidR="000D0A0D" w:rsidRPr="00441DB8">
        <w:rPr>
          <w:rFonts w:eastAsia="Calibri"/>
          <w:b/>
          <w:sz w:val="19"/>
          <w:szCs w:val="19"/>
          <w:lang w:eastAsia="en-US"/>
        </w:rPr>
        <w:tab/>
      </w:r>
      <w:r w:rsidR="000D0A0D" w:rsidRPr="00441DB8">
        <w:rPr>
          <w:rFonts w:eastAsia="Calibri"/>
          <w:b/>
          <w:sz w:val="19"/>
          <w:szCs w:val="19"/>
          <w:lang w:eastAsia="en-US"/>
        </w:rPr>
        <w:tab/>
      </w:r>
      <w:r w:rsidR="000D0A0D" w:rsidRPr="00441DB8">
        <w:rPr>
          <w:rFonts w:eastAsia="Calibri"/>
          <w:sz w:val="19"/>
          <w:szCs w:val="19"/>
          <w:lang w:eastAsia="en-US"/>
        </w:rPr>
        <w:t>134.09</w:t>
      </w:r>
    </w:p>
    <w:p w:rsidR="00DF6273" w:rsidRPr="00441DB8" w:rsidRDefault="000D0A0D" w:rsidP="00815038">
      <w:pPr>
        <w:jc w:val="both"/>
        <w:rPr>
          <w:rFonts w:eastAsia="Calibri"/>
          <w:b/>
          <w:sz w:val="19"/>
          <w:szCs w:val="19"/>
          <w:lang w:eastAsia="en-US"/>
        </w:rPr>
      </w:pPr>
      <w:r w:rsidRPr="00441DB8">
        <w:rPr>
          <w:rFonts w:eastAsia="Calibri"/>
          <w:b/>
          <w:sz w:val="19"/>
          <w:szCs w:val="19"/>
          <w:lang w:eastAsia="en-US"/>
        </w:rPr>
        <w:tab/>
      </w:r>
    </w:p>
    <w:p w:rsidR="000D0A0D" w:rsidRPr="00441DB8" w:rsidRDefault="000D0A0D" w:rsidP="00815038">
      <w:pPr>
        <w:ind w:firstLine="708"/>
        <w:jc w:val="both"/>
        <w:rPr>
          <w:rFonts w:eastAsia="Calibri"/>
          <w:sz w:val="19"/>
          <w:szCs w:val="19"/>
          <w:lang w:eastAsia="en-US"/>
        </w:rPr>
      </w:pPr>
      <w:r w:rsidRPr="00441DB8">
        <w:rPr>
          <w:rFonts w:eastAsia="Calibri"/>
          <w:b/>
          <w:sz w:val="19"/>
          <w:szCs w:val="19"/>
          <w:lang w:eastAsia="en-US"/>
        </w:rPr>
        <w:t>Analiz:</w:t>
      </w:r>
      <w:r w:rsidRPr="00441DB8">
        <w:rPr>
          <w:rFonts w:eastAsia="Calibri"/>
          <w:b/>
          <w:sz w:val="19"/>
          <w:szCs w:val="19"/>
          <w:lang w:eastAsia="en-US"/>
        </w:rPr>
        <w:tab/>
      </w:r>
      <w:r w:rsidRPr="00441DB8">
        <w:rPr>
          <w:rFonts w:eastAsia="Calibri"/>
          <w:b/>
          <w:sz w:val="19"/>
          <w:szCs w:val="19"/>
          <w:lang w:eastAsia="en-US"/>
        </w:rPr>
        <w:tab/>
      </w:r>
      <w:r w:rsidRPr="00441DB8">
        <w:rPr>
          <w:rFonts w:eastAsia="Calibri"/>
          <w:sz w:val="19"/>
          <w:szCs w:val="19"/>
          <w:lang w:eastAsia="en-US"/>
        </w:rPr>
        <w:tab/>
        <w:t>İçeriği % 99’dan az olmamalıdır.</w:t>
      </w:r>
    </w:p>
    <w:p w:rsidR="000D0A0D" w:rsidRPr="00441DB8" w:rsidRDefault="000D0A0D" w:rsidP="00815038">
      <w:pPr>
        <w:jc w:val="both"/>
        <w:rPr>
          <w:rFonts w:eastAsia="Calibri"/>
          <w:b/>
          <w:sz w:val="19"/>
          <w:szCs w:val="19"/>
          <w:u w:val="single"/>
          <w:lang w:eastAsia="en-US"/>
        </w:rPr>
      </w:pPr>
    </w:p>
    <w:p w:rsidR="000D0A0D" w:rsidRPr="00441DB8" w:rsidRDefault="000D0A0D" w:rsidP="00815038">
      <w:pPr>
        <w:jc w:val="both"/>
        <w:rPr>
          <w:rFonts w:eastAsia="Calibri"/>
          <w:sz w:val="19"/>
          <w:szCs w:val="19"/>
          <w:lang w:eastAsia="en-US"/>
        </w:rPr>
      </w:pPr>
      <w:r w:rsidRPr="00441DB8">
        <w:rPr>
          <w:rFonts w:eastAsia="Calibri"/>
          <w:b/>
          <w:sz w:val="19"/>
          <w:szCs w:val="19"/>
          <w:u w:val="single"/>
          <w:lang w:eastAsia="en-US"/>
        </w:rPr>
        <w:t>Tanımlama:</w:t>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t>Beyaz veya beyaza yakın kristal toz veya granül.</w:t>
      </w:r>
    </w:p>
    <w:p w:rsidR="000D0A0D" w:rsidRPr="00441DB8" w:rsidRDefault="000D0A0D" w:rsidP="00815038">
      <w:pPr>
        <w:ind w:left="2832" w:hanging="2832"/>
        <w:jc w:val="both"/>
        <w:rPr>
          <w:rFonts w:eastAsia="Calibri"/>
          <w:b/>
          <w:sz w:val="19"/>
          <w:szCs w:val="19"/>
          <w:u w:val="single"/>
          <w:lang w:val="en-GB" w:eastAsia="en-US"/>
        </w:rPr>
      </w:pPr>
    </w:p>
    <w:p w:rsidR="000D0A0D" w:rsidRPr="00441DB8" w:rsidRDefault="000D0A0D" w:rsidP="00815038">
      <w:pPr>
        <w:ind w:left="2832" w:hanging="2832"/>
        <w:jc w:val="both"/>
        <w:rPr>
          <w:rFonts w:eastAsia="Calibri"/>
          <w:b/>
          <w:sz w:val="19"/>
          <w:szCs w:val="19"/>
          <w:u w:val="single"/>
          <w:lang w:val="en-GB" w:eastAsia="en-US"/>
        </w:rPr>
      </w:pPr>
      <w:r w:rsidRPr="00441DB8">
        <w:rPr>
          <w:rFonts w:eastAsia="Calibri"/>
          <w:b/>
          <w:sz w:val="19"/>
          <w:szCs w:val="19"/>
          <w:u w:val="single"/>
          <w:lang w:val="en-GB" w:eastAsia="en-US"/>
        </w:rPr>
        <w:t>Belirleme:</w:t>
      </w:r>
    </w:p>
    <w:p w:rsidR="00DF6273" w:rsidRPr="00441DB8" w:rsidRDefault="00DF6273" w:rsidP="00815038">
      <w:pPr>
        <w:ind w:left="2832" w:hanging="2832"/>
        <w:jc w:val="both"/>
        <w:rPr>
          <w:rFonts w:eastAsia="Calibri"/>
          <w:b/>
          <w:sz w:val="19"/>
          <w:szCs w:val="19"/>
          <w:u w:val="single"/>
          <w:lang w:val="en-GB" w:eastAsia="en-US"/>
        </w:rPr>
      </w:pPr>
    </w:p>
    <w:p w:rsidR="000D0A0D" w:rsidRPr="00441DB8" w:rsidRDefault="00DF6273" w:rsidP="00815038">
      <w:pPr>
        <w:jc w:val="both"/>
        <w:rPr>
          <w:rFonts w:eastAsia="Calibri"/>
          <w:sz w:val="19"/>
          <w:szCs w:val="19"/>
          <w:lang w:val="en-GB" w:eastAsia="en-US"/>
        </w:rPr>
      </w:pPr>
      <w:r w:rsidRPr="00441DB8">
        <w:rPr>
          <w:rFonts w:eastAsia="Calibri"/>
          <w:b/>
          <w:sz w:val="19"/>
          <w:szCs w:val="19"/>
          <w:lang w:val="en-GB" w:eastAsia="en-US"/>
        </w:rPr>
        <w:tab/>
      </w:r>
      <w:r w:rsidR="000D0A0D" w:rsidRPr="00441DB8">
        <w:rPr>
          <w:rFonts w:eastAsia="Calibri"/>
          <w:b/>
          <w:sz w:val="19"/>
          <w:szCs w:val="19"/>
          <w:lang w:val="en-GB" w:eastAsia="en-US"/>
        </w:rPr>
        <w:t>Erime aralığı:</w:t>
      </w:r>
      <w:r w:rsidR="000D0A0D" w:rsidRPr="00441DB8">
        <w:rPr>
          <w:rFonts w:eastAsia="Calibri"/>
          <w:sz w:val="19"/>
          <w:szCs w:val="19"/>
          <w:lang w:val="en-GB" w:eastAsia="en-US"/>
        </w:rPr>
        <w:t xml:space="preserve"> </w:t>
      </w:r>
      <w:r w:rsidR="000D0A0D" w:rsidRPr="00441DB8">
        <w:rPr>
          <w:rFonts w:eastAsia="Calibri"/>
          <w:sz w:val="19"/>
          <w:szCs w:val="19"/>
          <w:lang w:val="en-GB" w:eastAsia="en-US"/>
        </w:rPr>
        <w:tab/>
      </w:r>
      <w:r w:rsidR="000D0A0D" w:rsidRPr="00441DB8">
        <w:rPr>
          <w:rFonts w:eastAsia="Calibri"/>
          <w:sz w:val="19"/>
          <w:szCs w:val="19"/>
          <w:lang w:val="en-GB" w:eastAsia="en-US"/>
        </w:rPr>
        <w:tab/>
        <w:t xml:space="preserve">127 </w:t>
      </w:r>
      <w:r w:rsidR="000D0A0D" w:rsidRPr="00441DB8">
        <w:rPr>
          <w:rFonts w:eastAsia="Calibri"/>
          <w:sz w:val="19"/>
          <w:szCs w:val="19"/>
          <w:lang w:eastAsia="en-US"/>
        </w:rPr>
        <w:t>°C</w:t>
      </w:r>
      <w:r w:rsidR="000D0A0D" w:rsidRPr="00441DB8">
        <w:rPr>
          <w:rFonts w:eastAsia="Calibri"/>
          <w:sz w:val="19"/>
          <w:szCs w:val="19"/>
          <w:lang w:val="en-GB" w:eastAsia="en-US"/>
        </w:rPr>
        <w:t xml:space="preserve"> -132 </w:t>
      </w:r>
      <w:r w:rsidR="000D0A0D" w:rsidRPr="00441DB8">
        <w:rPr>
          <w:rFonts w:eastAsia="Calibri"/>
          <w:sz w:val="19"/>
          <w:szCs w:val="19"/>
          <w:lang w:eastAsia="en-US"/>
        </w:rPr>
        <w:t>°C.</w:t>
      </w:r>
    </w:p>
    <w:p w:rsidR="000D0A0D" w:rsidRPr="00441DB8" w:rsidRDefault="000D0A0D" w:rsidP="00815038">
      <w:pPr>
        <w:jc w:val="both"/>
        <w:rPr>
          <w:rFonts w:eastAsia="Calibri"/>
          <w:sz w:val="19"/>
          <w:szCs w:val="19"/>
          <w:lang w:val="en-GB" w:eastAsia="en-US"/>
        </w:rPr>
      </w:pPr>
      <w:r w:rsidRPr="00441DB8">
        <w:rPr>
          <w:rFonts w:eastAsia="Calibri"/>
          <w:b/>
          <w:sz w:val="19"/>
          <w:szCs w:val="19"/>
          <w:lang w:val="en-GB" w:eastAsia="en-US"/>
        </w:rPr>
        <w:tab/>
      </w:r>
      <w:r w:rsidR="00DF6273" w:rsidRPr="00441DB8">
        <w:rPr>
          <w:rFonts w:eastAsia="Calibri"/>
          <w:b/>
          <w:sz w:val="19"/>
          <w:szCs w:val="19"/>
          <w:lang w:val="en-GB" w:eastAsia="en-US"/>
        </w:rPr>
        <w:t xml:space="preserve">Malat </w:t>
      </w:r>
      <w:r w:rsidRPr="00441DB8">
        <w:rPr>
          <w:rFonts w:eastAsia="Calibri"/>
          <w:b/>
          <w:sz w:val="19"/>
          <w:szCs w:val="19"/>
          <w:lang w:val="en-GB" w:eastAsia="en-US"/>
        </w:rPr>
        <w:t>test</w:t>
      </w:r>
      <w:r w:rsidR="00DF6273" w:rsidRPr="00441DB8">
        <w:rPr>
          <w:rFonts w:eastAsia="Calibri"/>
          <w:b/>
          <w:sz w:val="19"/>
          <w:szCs w:val="19"/>
          <w:lang w:val="en-GB" w:eastAsia="en-US"/>
        </w:rPr>
        <w:t>i:</w:t>
      </w:r>
      <w:r w:rsidR="00DF6273" w:rsidRPr="00441DB8">
        <w:rPr>
          <w:rFonts w:eastAsia="Calibri"/>
          <w:b/>
          <w:sz w:val="19"/>
          <w:szCs w:val="19"/>
          <w:lang w:val="en-GB" w:eastAsia="en-US"/>
        </w:rPr>
        <w:tab/>
      </w:r>
      <w:r w:rsidR="00DF6273" w:rsidRPr="00441DB8">
        <w:rPr>
          <w:rFonts w:eastAsia="Calibri"/>
          <w:b/>
          <w:sz w:val="19"/>
          <w:szCs w:val="19"/>
          <w:lang w:val="en-GB" w:eastAsia="en-US"/>
        </w:rPr>
        <w:tab/>
      </w:r>
      <w:r w:rsidR="00DF6273" w:rsidRPr="00441DB8">
        <w:rPr>
          <w:rFonts w:eastAsia="Calibri"/>
          <w:sz w:val="19"/>
          <w:szCs w:val="19"/>
          <w:lang w:val="en-GB" w:eastAsia="en-US"/>
        </w:rPr>
        <w:t>Testi geçer.</w:t>
      </w:r>
    </w:p>
    <w:p w:rsidR="000D0A0D" w:rsidRPr="00441DB8" w:rsidRDefault="000D0A0D" w:rsidP="00815038">
      <w:pPr>
        <w:jc w:val="both"/>
        <w:rPr>
          <w:rFonts w:eastAsia="Calibri"/>
          <w:sz w:val="19"/>
          <w:szCs w:val="19"/>
          <w:lang w:val="en-GB" w:eastAsia="en-US"/>
        </w:rPr>
      </w:pPr>
      <w:r w:rsidRPr="00441DB8">
        <w:rPr>
          <w:rFonts w:eastAsia="Calibri"/>
          <w:b/>
          <w:sz w:val="19"/>
          <w:szCs w:val="19"/>
          <w:lang w:val="en-GB" w:eastAsia="en-US"/>
        </w:rPr>
        <w:tab/>
      </w:r>
    </w:p>
    <w:p w:rsidR="000D0A0D" w:rsidRPr="00441DB8" w:rsidRDefault="000D0A0D" w:rsidP="00815038">
      <w:pPr>
        <w:ind w:left="2832" w:hanging="2832"/>
        <w:jc w:val="both"/>
        <w:rPr>
          <w:rFonts w:eastAsia="Calibri"/>
          <w:b/>
          <w:sz w:val="19"/>
          <w:szCs w:val="19"/>
          <w:u w:val="single"/>
          <w:lang w:eastAsia="en-US"/>
        </w:rPr>
      </w:pPr>
      <w:r w:rsidRPr="00441DB8">
        <w:rPr>
          <w:rFonts w:eastAsia="Calibri"/>
          <w:b/>
          <w:sz w:val="19"/>
          <w:szCs w:val="19"/>
          <w:u w:val="single"/>
          <w:lang w:eastAsia="en-US"/>
        </w:rPr>
        <w:t>Saflık:</w:t>
      </w:r>
    </w:p>
    <w:p w:rsidR="00DF6273" w:rsidRPr="00441DB8" w:rsidRDefault="00DF6273" w:rsidP="00815038">
      <w:pPr>
        <w:ind w:left="2832" w:hanging="2832"/>
        <w:jc w:val="both"/>
        <w:rPr>
          <w:rFonts w:eastAsia="Calibri"/>
          <w:b/>
          <w:sz w:val="19"/>
          <w:szCs w:val="19"/>
          <w:u w:val="single"/>
          <w:lang w:eastAsia="en-US"/>
        </w:rPr>
      </w:pPr>
    </w:p>
    <w:p w:rsidR="000D0A0D" w:rsidRPr="00441DB8" w:rsidRDefault="000D0A0D" w:rsidP="00815038">
      <w:pPr>
        <w:jc w:val="both"/>
        <w:rPr>
          <w:rFonts w:eastAsia="Calibri"/>
          <w:sz w:val="19"/>
          <w:szCs w:val="19"/>
          <w:lang w:eastAsia="en-US"/>
        </w:rPr>
      </w:pPr>
      <w:r w:rsidRPr="00441DB8">
        <w:rPr>
          <w:rFonts w:eastAsia="Calibri"/>
          <w:b/>
          <w:sz w:val="19"/>
          <w:szCs w:val="19"/>
          <w:lang w:eastAsia="en-US"/>
        </w:rPr>
        <w:tab/>
        <w:t>Sülfatlandırılmış kül:</w:t>
      </w:r>
      <w:r w:rsidRPr="00441DB8">
        <w:rPr>
          <w:rFonts w:eastAsia="Calibri"/>
          <w:b/>
          <w:sz w:val="19"/>
          <w:szCs w:val="19"/>
          <w:lang w:eastAsia="en-US"/>
        </w:rPr>
        <w:tab/>
      </w:r>
      <w:r w:rsidRPr="00441DB8">
        <w:rPr>
          <w:rFonts w:eastAsia="Calibri"/>
          <w:sz w:val="19"/>
          <w:szCs w:val="19"/>
          <w:lang w:eastAsia="en-US"/>
        </w:rPr>
        <w:t>% 0.1’den fazla olmamalıdır.</w:t>
      </w:r>
    </w:p>
    <w:p w:rsidR="00DF6273" w:rsidRPr="00441DB8" w:rsidRDefault="00DF6273" w:rsidP="00815038">
      <w:pPr>
        <w:jc w:val="both"/>
        <w:rPr>
          <w:rFonts w:eastAsia="Calibri"/>
          <w:b/>
          <w:sz w:val="19"/>
          <w:szCs w:val="19"/>
          <w:u w:val="single"/>
          <w:lang w:eastAsia="en-US"/>
        </w:rPr>
      </w:pPr>
    </w:p>
    <w:p w:rsidR="000D0A0D" w:rsidRPr="00441DB8" w:rsidRDefault="000D0A0D" w:rsidP="00815038">
      <w:pPr>
        <w:jc w:val="both"/>
        <w:rPr>
          <w:rFonts w:eastAsia="Calibri"/>
          <w:sz w:val="19"/>
          <w:szCs w:val="19"/>
          <w:lang w:val="de-DE" w:eastAsia="en-US"/>
        </w:rPr>
      </w:pPr>
      <w:r w:rsidRPr="00441DB8">
        <w:rPr>
          <w:rFonts w:eastAsia="Calibri"/>
          <w:b/>
          <w:sz w:val="19"/>
          <w:szCs w:val="19"/>
          <w:lang w:val="de-DE" w:eastAsia="en-US"/>
        </w:rPr>
        <w:tab/>
        <w:t>Fumarik asit:</w:t>
      </w:r>
      <w:r w:rsidRPr="00441DB8">
        <w:rPr>
          <w:rFonts w:eastAsia="Calibri"/>
          <w:sz w:val="19"/>
          <w:szCs w:val="19"/>
          <w:lang w:val="de-DE" w:eastAsia="en-US"/>
        </w:rPr>
        <w:tab/>
      </w:r>
      <w:r w:rsidRPr="00441DB8">
        <w:rPr>
          <w:rFonts w:eastAsia="Calibri"/>
          <w:sz w:val="19"/>
          <w:szCs w:val="19"/>
          <w:lang w:val="de-DE" w:eastAsia="en-US"/>
        </w:rPr>
        <w:tab/>
        <w:t>% 1’den fazla olmamalıdır.</w:t>
      </w:r>
    </w:p>
    <w:p w:rsidR="00DF6273" w:rsidRPr="00441DB8" w:rsidRDefault="00DF6273" w:rsidP="00815038">
      <w:pPr>
        <w:jc w:val="both"/>
        <w:rPr>
          <w:rFonts w:eastAsia="Calibri"/>
          <w:sz w:val="19"/>
          <w:szCs w:val="19"/>
          <w:lang w:val="de-DE" w:eastAsia="en-US"/>
        </w:rPr>
      </w:pPr>
    </w:p>
    <w:p w:rsidR="000D0A0D" w:rsidRPr="00441DB8" w:rsidRDefault="000D0A0D" w:rsidP="00815038">
      <w:pPr>
        <w:jc w:val="both"/>
        <w:rPr>
          <w:rFonts w:eastAsia="Calibri"/>
          <w:sz w:val="19"/>
          <w:szCs w:val="19"/>
          <w:lang w:val="de-DE" w:eastAsia="en-US"/>
        </w:rPr>
      </w:pPr>
      <w:r w:rsidRPr="00441DB8">
        <w:rPr>
          <w:rFonts w:eastAsia="Calibri"/>
          <w:b/>
          <w:sz w:val="19"/>
          <w:szCs w:val="19"/>
          <w:lang w:val="de-DE" w:eastAsia="en-US"/>
        </w:rPr>
        <w:tab/>
        <w:t>Maleik asit:</w:t>
      </w:r>
      <w:r w:rsidRPr="00441DB8">
        <w:rPr>
          <w:rFonts w:eastAsia="Calibri"/>
          <w:sz w:val="19"/>
          <w:szCs w:val="19"/>
          <w:lang w:val="de-DE" w:eastAsia="en-US"/>
        </w:rPr>
        <w:tab/>
      </w:r>
      <w:r w:rsidRPr="00441DB8">
        <w:rPr>
          <w:rFonts w:eastAsia="Calibri"/>
          <w:sz w:val="19"/>
          <w:szCs w:val="19"/>
          <w:lang w:val="de-DE" w:eastAsia="en-US"/>
        </w:rPr>
        <w:tab/>
        <w:t>% 0.05’den fazla olmamalıdır.</w:t>
      </w:r>
    </w:p>
    <w:p w:rsidR="00DF6273" w:rsidRPr="00441DB8" w:rsidRDefault="00DF6273" w:rsidP="00815038">
      <w:pPr>
        <w:jc w:val="both"/>
        <w:rPr>
          <w:rFonts w:eastAsia="Calibri"/>
          <w:sz w:val="19"/>
          <w:szCs w:val="19"/>
          <w:lang w:val="de-DE" w:eastAsia="en-US"/>
        </w:rPr>
      </w:pPr>
    </w:p>
    <w:p w:rsidR="000D0A0D" w:rsidRPr="00441DB8" w:rsidRDefault="000D0A0D" w:rsidP="00815038">
      <w:pPr>
        <w:jc w:val="both"/>
        <w:rPr>
          <w:rFonts w:eastAsia="Calibri"/>
          <w:sz w:val="19"/>
          <w:szCs w:val="19"/>
          <w:lang w:val="de-DE" w:eastAsia="en-US"/>
        </w:rPr>
      </w:pPr>
      <w:r w:rsidRPr="00441DB8">
        <w:rPr>
          <w:rFonts w:eastAsia="Calibri"/>
          <w:b/>
          <w:sz w:val="19"/>
          <w:szCs w:val="19"/>
          <w:lang w:val="de-DE" w:eastAsia="en-US"/>
        </w:rPr>
        <w:tab/>
        <w:t>Arsenik:</w:t>
      </w:r>
      <w:r w:rsidRPr="00441DB8">
        <w:rPr>
          <w:rFonts w:eastAsia="Calibri"/>
          <w:sz w:val="19"/>
          <w:szCs w:val="19"/>
          <w:lang w:val="de-DE" w:eastAsia="en-US"/>
        </w:rPr>
        <w:tab/>
      </w:r>
      <w:r w:rsidRPr="00441DB8">
        <w:rPr>
          <w:rFonts w:eastAsia="Calibri"/>
          <w:sz w:val="19"/>
          <w:szCs w:val="19"/>
          <w:lang w:val="de-DE" w:eastAsia="en-US"/>
        </w:rPr>
        <w:tab/>
      </w:r>
      <w:r w:rsidRPr="00441DB8">
        <w:rPr>
          <w:rFonts w:eastAsia="Calibri"/>
          <w:sz w:val="19"/>
          <w:szCs w:val="19"/>
          <w:lang w:val="de-DE" w:eastAsia="en-US"/>
        </w:rPr>
        <w:tab/>
        <w:t>3 mg/kg’dan fazla olmamalıdır.</w:t>
      </w:r>
    </w:p>
    <w:p w:rsidR="00DF6273" w:rsidRPr="00441DB8" w:rsidRDefault="00DF6273" w:rsidP="00815038">
      <w:pPr>
        <w:jc w:val="both"/>
        <w:rPr>
          <w:rFonts w:eastAsia="Calibri"/>
          <w:sz w:val="19"/>
          <w:szCs w:val="19"/>
          <w:lang w:val="de-DE" w:eastAsia="en-US"/>
        </w:rPr>
      </w:pPr>
    </w:p>
    <w:p w:rsidR="000D0A0D" w:rsidRPr="00441DB8" w:rsidRDefault="000D0A0D" w:rsidP="00815038">
      <w:pPr>
        <w:jc w:val="both"/>
        <w:rPr>
          <w:rFonts w:eastAsia="Calibri"/>
          <w:sz w:val="19"/>
          <w:szCs w:val="19"/>
          <w:lang w:val="de-DE" w:eastAsia="en-US"/>
        </w:rPr>
      </w:pPr>
      <w:r w:rsidRPr="00441DB8">
        <w:rPr>
          <w:rFonts w:eastAsia="Calibri"/>
          <w:b/>
          <w:sz w:val="19"/>
          <w:szCs w:val="19"/>
          <w:lang w:val="de-DE" w:eastAsia="en-US"/>
        </w:rPr>
        <w:tab/>
        <w:t>Kurşun:</w:t>
      </w:r>
      <w:r w:rsidR="00DF6273" w:rsidRPr="00441DB8">
        <w:rPr>
          <w:rFonts w:eastAsia="Calibri"/>
          <w:sz w:val="19"/>
          <w:szCs w:val="19"/>
          <w:lang w:val="de-DE" w:eastAsia="en-US"/>
        </w:rPr>
        <w:tab/>
      </w:r>
      <w:r w:rsidR="00DF6273" w:rsidRPr="00441DB8">
        <w:rPr>
          <w:rFonts w:eastAsia="Calibri"/>
          <w:sz w:val="19"/>
          <w:szCs w:val="19"/>
          <w:lang w:val="de-DE" w:eastAsia="en-US"/>
        </w:rPr>
        <w:tab/>
      </w:r>
      <w:r w:rsidR="00DF6273" w:rsidRPr="00441DB8">
        <w:rPr>
          <w:rFonts w:eastAsia="Calibri"/>
          <w:sz w:val="19"/>
          <w:szCs w:val="19"/>
          <w:lang w:val="de-DE" w:eastAsia="en-US"/>
        </w:rPr>
        <w:tab/>
        <w:t>2</w:t>
      </w:r>
      <w:r w:rsidRPr="00441DB8">
        <w:rPr>
          <w:rFonts w:eastAsia="Calibri"/>
          <w:sz w:val="19"/>
          <w:szCs w:val="19"/>
          <w:lang w:val="de-DE" w:eastAsia="en-US"/>
        </w:rPr>
        <w:t xml:space="preserve"> mg/kg’dan fazla olmamalıdır.</w:t>
      </w:r>
    </w:p>
    <w:p w:rsidR="00DF6273" w:rsidRPr="00441DB8" w:rsidRDefault="00DF6273" w:rsidP="00815038">
      <w:pPr>
        <w:jc w:val="both"/>
        <w:rPr>
          <w:rFonts w:eastAsia="Calibri"/>
          <w:sz w:val="19"/>
          <w:szCs w:val="19"/>
          <w:lang w:val="de-DE" w:eastAsia="en-US"/>
        </w:rPr>
      </w:pPr>
    </w:p>
    <w:p w:rsidR="000D0A0D" w:rsidRPr="00441DB8" w:rsidRDefault="000D0A0D" w:rsidP="00815038">
      <w:pPr>
        <w:jc w:val="both"/>
        <w:rPr>
          <w:rFonts w:eastAsia="Calibri"/>
          <w:sz w:val="19"/>
          <w:szCs w:val="19"/>
          <w:lang w:val="de-DE" w:eastAsia="en-US"/>
        </w:rPr>
      </w:pPr>
      <w:r w:rsidRPr="00441DB8">
        <w:rPr>
          <w:rFonts w:eastAsia="Calibri"/>
          <w:b/>
          <w:sz w:val="19"/>
          <w:szCs w:val="19"/>
          <w:lang w:val="de-DE" w:eastAsia="en-US"/>
        </w:rPr>
        <w:tab/>
      </w:r>
      <w:r w:rsidR="008A2DDD" w:rsidRPr="00441DB8">
        <w:rPr>
          <w:rFonts w:eastAsia="Calibri"/>
          <w:b/>
          <w:sz w:val="19"/>
          <w:szCs w:val="19"/>
          <w:lang w:val="de-DE" w:eastAsia="en-US"/>
        </w:rPr>
        <w:t>Civa</w:t>
      </w:r>
      <w:r w:rsidRPr="00441DB8">
        <w:rPr>
          <w:rFonts w:eastAsia="Calibri"/>
          <w:b/>
          <w:sz w:val="19"/>
          <w:szCs w:val="19"/>
          <w:lang w:val="de-DE" w:eastAsia="en-US"/>
        </w:rPr>
        <w:t>:</w:t>
      </w:r>
      <w:r w:rsidRPr="00441DB8">
        <w:rPr>
          <w:rFonts w:eastAsia="Calibri"/>
          <w:sz w:val="19"/>
          <w:szCs w:val="19"/>
          <w:lang w:val="de-DE" w:eastAsia="en-US"/>
        </w:rPr>
        <w:tab/>
      </w:r>
      <w:r w:rsidRPr="00441DB8">
        <w:rPr>
          <w:rFonts w:eastAsia="Calibri"/>
          <w:sz w:val="19"/>
          <w:szCs w:val="19"/>
          <w:lang w:val="de-DE" w:eastAsia="en-US"/>
        </w:rPr>
        <w:tab/>
      </w:r>
      <w:r w:rsidRPr="00441DB8">
        <w:rPr>
          <w:rFonts w:eastAsia="Calibri"/>
          <w:sz w:val="19"/>
          <w:szCs w:val="19"/>
          <w:lang w:val="de-DE" w:eastAsia="en-US"/>
        </w:rPr>
        <w:tab/>
        <w:t>1 mg/kg’dan fazla olmamalıdır.</w:t>
      </w:r>
    </w:p>
    <w:p w:rsidR="000D0A0D" w:rsidRPr="00441DB8" w:rsidRDefault="000D0A0D" w:rsidP="00815038">
      <w:pPr>
        <w:ind w:left="2832" w:hanging="2123"/>
        <w:jc w:val="both"/>
        <w:rPr>
          <w:rFonts w:eastAsia="Calibri"/>
          <w:b/>
          <w:sz w:val="19"/>
          <w:szCs w:val="19"/>
          <w:lang w:val="de-DE" w:eastAsia="en-US"/>
        </w:rPr>
      </w:pPr>
    </w:p>
    <w:p w:rsidR="00DF6273" w:rsidRPr="00441DB8" w:rsidRDefault="00DF6273" w:rsidP="00815038">
      <w:pPr>
        <w:ind w:left="2832" w:hanging="2832"/>
        <w:jc w:val="both"/>
        <w:rPr>
          <w:rFonts w:eastAsia="Calibri"/>
          <w:b/>
          <w:sz w:val="19"/>
          <w:szCs w:val="19"/>
          <w:u w:val="single"/>
          <w:lang w:val="de-DE" w:eastAsia="en-US"/>
        </w:rPr>
      </w:pPr>
    </w:p>
    <w:p w:rsidR="000D0A0D" w:rsidRPr="00441DB8" w:rsidRDefault="000D0A0D" w:rsidP="00815038">
      <w:pPr>
        <w:ind w:left="2832" w:hanging="2832"/>
        <w:jc w:val="both"/>
        <w:rPr>
          <w:rFonts w:eastAsia="Calibri"/>
          <w:b/>
          <w:sz w:val="19"/>
          <w:szCs w:val="19"/>
          <w:u w:val="single"/>
          <w:lang w:val="de-DE" w:eastAsia="en-US"/>
        </w:rPr>
      </w:pPr>
      <w:r w:rsidRPr="00441DB8">
        <w:rPr>
          <w:rFonts w:eastAsia="Calibri"/>
          <w:b/>
          <w:sz w:val="19"/>
          <w:szCs w:val="19"/>
          <w:u w:val="single"/>
          <w:lang w:val="de-DE" w:eastAsia="en-US"/>
        </w:rPr>
        <w:t>E 297 FUMARİK ASİT</w:t>
      </w:r>
    </w:p>
    <w:p w:rsidR="000D0A0D" w:rsidRPr="00441DB8" w:rsidRDefault="000D0A0D" w:rsidP="00815038">
      <w:pPr>
        <w:jc w:val="both"/>
        <w:rPr>
          <w:rFonts w:eastAsia="Calibri"/>
          <w:b/>
          <w:sz w:val="19"/>
          <w:szCs w:val="19"/>
          <w:u w:val="single"/>
          <w:lang w:val="de-DE" w:eastAsia="en-US"/>
        </w:rPr>
      </w:pPr>
    </w:p>
    <w:p w:rsidR="007F7AAE" w:rsidRPr="00441DB8" w:rsidRDefault="007F7AAE" w:rsidP="00815038">
      <w:pPr>
        <w:ind w:left="4245" w:hanging="4245"/>
        <w:jc w:val="both"/>
        <w:rPr>
          <w:rFonts w:eastAsia="Calibri"/>
          <w:b/>
          <w:sz w:val="19"/>
          <w:szCs w:val="19"/>
          <w:u w:val="single"/>
          <w:lang w:eastAsia="en-US"/>
        </w:rPr>
      </w:pPr>
      <w:r w:rsidRPr="00441DB8">
        <w:rPr>
          <w:rFonts w:eastAsia="Calibri"/>
          <w:b/>
          <w:sz w:val="19"/>
          <w:szCs w:val="19"/>
          <w:u w:val="single"/>
          <w:lang w:eastAsia="en-US"/>
        </w:rPr>
        <w:t>Eşanlamlılar:</w:t>
      </w:r>
    </w:p>
    <w:p w:rsidR="00DF6273" w:rsidRPr="00441DB8" w:rsidRDefault="00DF6273" w:rsidP="00815038">
      <w:pPr>
        <w:ind w:left="4245" w:hanging="4245"/>
        <w:jc w:val="both"/>
        <w:rPr>
          <w:rFonts w:eastAsia="Calibri"/>
          <w:b/>
          <w:sz w:val="19"/>
          <w:szCs w:val="19"/>
          <w:u w:val="single"/>
          <w:lang w:eastAsia="en-US"/>
        </w:rPr>
      </w:pPr>
    </w:p>
    <w:p w:rsidR="000D0A0D" w:rsidRPr="00441DB8" w:rsidRDefault="000D0A0D" w:rsidP="00815038">
      <w:pPr>
        <w:ind w:left="2832" w:hanging="2832"/>
        <w:jc w:val="both"/>
        <w:rPr>
          <w:rFonts w:eastAsia="Calibri"/>
          <w:b/>
          <w:sz w:val="19"/>
          <w:szCs w:val="19"/>
          <w:lang w:val="de-DE" w:eastAsia="en-US"/>
        </w:rPr>
      </w:pPr>
      <w:r w:rsidRPr="00441DB8">
        <w:rPr>
          <w:rFonts w:eastAsia="Calibri"/>
          <w:b/>
          <w:sz w:val="19"/>
          <w:szCs w:val="19"/>
          <w:u w:val="single"/>
          <w:lang w:val="de-DE" w:eastAsia="en-US"/>
        </w:rPr>
        <w:t>Tanım:</w:t>
      </w:r>
      <w:r w:rsidRPr="00441DB8">
        <w:rPr>
          <w:rFonts w:eastAsia="Calibri"/>
          <w:b/>
          <w:sz w:val="19"/>
          <w:szCs w:val="19"/>
          <w:lang w:val="de-DE" w:eastAsia="en-US"/>
        </w:rPr>
        <w:tab/>
      </w:r>
    </w:p>
    <w:p w:rsidR="00DF6273" w:rsidRPr="00441DB8" w:rsidRDefault="00DF6273" w:rsidP="00815038">
      <w:pPr>
        <w:ind w:left="2832" w:hanging="2832"/>
        <w:jc w:val="both"/>
        <w:rPr>
          <w:rFonts w:eastAsia="Calibri"/>
          <w:b/>
          <w:sz w:val="19"/>
          <w:szCs w:val="19"/>
          <w:u w:val="single"/>
          <w:lang w:val="de-DE" w:eastAsia="en-US"/>
        </w:rPr>
      </w:pPr>
    </w:p>
    <w:p w:rsidR="00DF6273" w:rsidRPr="00441DB8" w:rsidRDefault="000D0A0D" w:rsidP="00815038">
      <w:pPr>
        <w:jc w:val="both"/>
        <w:rPr>
          <w:rFonts w:eastAsia="Calibri"/>
          <w:sz w:val="19"/>
          <w:szCs w:val="19"/>
          <w:lang w:val="de-DE" w:eastAsia="en-US"/>
        </w:rPr>
      </w:pPr>
      <w:r w:rsidRPr="00441DB8">
        <w:rPr>
          <w:rFonts w:eastAsia="Calibri"/>
          <w:sz w:val="19"/>
          <w:szCs w:val="19"/>
          <w:lang w:val="de-DE" w:eastAsia="en-US"/>
        </w:rPr>
        <w:lastRenderedPageBreak/>
        <w:tab/>
      </w:r>
      <w:r w:rsidR="00DF6273" w:rsidRPr="00441DB8">
        <w:rPr>
          <w:rFonts w:eastAsia="Calibri"/>
          <w:b/>
          <w:sz w:val="19"/>
          <w:szCs w:val="19"/>
          <w:lang w:val="de-DE" w:eastAsia="en-US"/>
        </w:rPr>
        <w:t>Einecs:</w:t>
      </w:r>
      <w:r w:rsidR="00DF6273" w:rsidRPr="00441DB8">
        <w:rPr>
          <w:rFonts w:eastAsia="Calibri"/>
          <w:b/>
          <w:sz w:val="19"/>
          <w:szCs w:val="19"/>
          <w:lang w:val="de-DE" w:eastAsia="en-US"/>
        </w:rPr>
        <w:tab/>
      </w:r>
      <w:r w:rsidR="00DF6273" w:rsidRPr="00441DB8">
        <w:rPr>
          <w:rFonts w:eastAsia="Calibri"/>
          <w:sz w:val="19"/>
          <w:szCs w:val="19"/>
          <w:lang w:val="de-DE" w:eastAsia="en-US"/>
        </w:rPr>
        <w:tab/>
      </w:r>
      <w:r w:rsidR="00DF6273" w:rsidRPr="00441DB8">
        <w:rPr>
          <w:rFonts w:eastAsia="Calibri"/>
          <w:sz w:val="19"/>
          <w:szCs w:val="19"/>
          <w:lang w:val="de-DE" w:eastAsia="en-US"/>
        </w:rPr>
        <w:tab/>
        <w:t>203-743-0</w:t>
      </w:r>
    </w:p>
    <w:p w:rsidR="00DF6273" w:rsidRPr="00441DB8" w:rsidRDefault="00DF6273" w:rsidP="00815038">
      <w:pPr>
        <w:jc w:val="both"/>
        <w:rPr>
          <w:rFonts w:eastAsia="Calibri"/>
          <w:sz w:val="19"/>
          <w:szCs w:val="19"/>
          <w:lang w:val="de-DE" w:eastAsia="en-US"/>
        </w:rPr>
      </w:pPr>
    </w:p>
    <w:p w:rsidR="000D0A0D" w:rsidRPr="00441DB8" w:rsidRDefault="000D0A0D" w:rsidP="00815038">
      <w:pPr>
        <w:ind w:firstLine="708"/>
        <w:jc w:val="both"/>
        <w:rPr>
          <w:rFonts w:eastAsia="Calibri"/>
          <w:sz w:val="19"/>
          <w:szCs w:val="19"/>
          <w:lang w:val="de-DE" w:eastAsia="en-US"/>
        </w:rPr>
      </w:pPr>
      <w:r w:rsidRPr="00441DB8">
        <w:rPr>
          <w:rFonts w:eastAsia="Calibri"/>
          <w:b/>
          <w:sz w:val="19"/>
          <w:szCs w:val="19"/>
          <w:lang w:val="de-DE" w:eastAsia="en-US"/>
        </w:rPr>
        <w:t>Kimyasal adı:</w:t>
      </w:r>
      <w:r w:rsidRPr="00441DB8">
        <w:rPr>
          <w:rFonts w:eastAsia="Calibri"/>
          <w:sz w:val="19"/>
          <w:szCs w:val="19"/>
          <w:lang w:val="de-DE" w:eastAsia="en-US"/>
        </w:rPr>
        <w:tab/>
      </w:r>
      <w:r w:rsidRPr="00441DB8">
        <w:rPr>
          <w:rFonts w:eastAsia="Calibri"/>
          <w:sz w:val="19"/>
          <w:szCs w:val="19"/>
          <w:lang w:val="de-DE" w:eastAsia="en-US"/>
        </w:rPr>
        <w:tab/>
        <w:t>Trans-bütendioik asit, trans-1,2-etilen-di-karboksilik asit</w:t>
      </w:r>
    </w:p>
    <w:p w:rsidR="000D0A0D" w:rsidRPr="00441DB8" w:rsidRDefault="000D0A0D" w:rsidP="00815038">
      <w:pPr>
        <w:jc w:val="both"/>
        <w:rPr>
          <w:rFonts w:eastAsia="Calibri"/>
          <w:sz w:val="19"/>
          <w:szCs w:val="19"/>
          <w:lang w:val="de-DE" w:eastAsia="en-US"/>
        </w:rPr>
      </w:pPr>
      <w:r w:rsidRPr="00441DB8">
        <w:rPr>
          <w:rFonts w:eastAsia="Calibri"/>
          <w:sz w:val="19"/>
          <w:szCs w:val="19"/>
          <w:lang w:val="de-DE" w:eastAsia="en-US"/>
        </w:rPr>
        <w:tab/>
      </w:r>
    </w:p>
    <w:p w:rsidR="000D0A0D" w:rsidRPr="00441DB8" w:rsidRDefault="000D0A0D" w:rsidP="00815038">
      <w:pPr>
        <w:jc w:val="both"/>
        <w:rPr>
          <w:rFonts w:eastAsia="Calibri"/>
          <w:sz w:val="19"/>
          <w:szCs w:val="19"/>
          <w:vertAlign w:val="subscript"/>
          <w:lang w:val="de-DE" w:eastAsia="en-US"/>
        </w:rPr>
      </w:pPr>
      <w:r w:rsidRPr="00441DB8">
        <w:rPr>
          <w:rFonts w:eastAsia="Calibri"/>
          <w:sz w:val="19"/>
          <w:szCs w:val="19"/>
          <w:lang w:val="de-DE" w:eastAsia="en-US"/>
        </w:rPr>
        <w:tab/>
      </w:r>
      <w:r w:rsidRPr="00441DB8">
        <w:rPr>
          <w:rFonts w:eastAsia="Calibri"/>
          <w:b/>
          <w:sz w:val="19"/>
          <w:szCs w:val="19"/>
          <w:lang w:val="de-DE" w:eastAsia="en-US"/>
        </w:rPr>
        <w:t>Kimyasal formülü:</w:t>
      </w:r>
      <w:r w:rsidRPr="00441DB8">
        <w:rPr>
          <w:rFonts w:eastAsia="Calibri"/>
          <w:sz w:val="19"/>
          <w:szCs w:val="19"/>
          <w:lang w:val="de-DE" w:eastAsia="en-US"/>
        </w:rPr>
        <w:tab/>
        <w:t>C</w:t>
      </w:r>
      <w:r w:rsidRPr="00441DB8">
        <w:rPr>
          <w:rFonts w:eastAsia="Calibri"/>
          <w:sz w:val="19"/>
          <w:szCs w:val="19"/>
          <w:vertAlign w:val="subscript"/>
          <w:lang w:val="de-DE" w:eastAsia="en-US"/>
        </w:rPr>
        <w:t>4</w:t>
      </w:r>
      <w:r w:rsidRPr="00441DB8">
        <w:rPr>
          <w:rFonts w:eastAsia="Calibri"/>
          <w:sz w:val="19"/>
          <w:szCs w:val="19"/>
          <w:lang w:val="de-DE" w:eastAsia="en-US"/>
        </w:rPr>
        <w:t>H</w:t>
      </w:r>
      <w:r w:rsidRPr="00441DB8">
        <w:rPr>
          <w:rFonts w:eastAsia="Calibri"/>
          <w:sz w:val="19"/>
          <w:szCs w:val="19"/>
          <w:vertAlign w:val="subscript"/>
          <w:lang w:val="de-DE" w:eastAsia="en-US"/>
        </w:rPr>
        <w:t>4</w:t>
      </w:r>
      <w:r w:rsidRPr="00441DB8">
        <w:rPr>
          <w:rFonts w:eastAsia="Calibri"/>
          <w:sz w:val="19"/>
          <w:szCs w:val="19"/>
          <w:lang w:val="de-DE" w:eastAsia="en-US"/>
        </w:rPr>
        <w:t>O</w:t>
      </w:r>
      <w:r w:rsidRPr="00441DB8">
        <w:rPr>
          <w:rFonts w:eastAsia="Calibri"/>
          <w:sz w:val="19"/>
          <w:szCs w:val="19"/>
          <w:vertAlign w:val="subscript"/>
          <w:lang w:val="de-DE" w:eastAsia="en-US"/>
        </w:rPr>
        <w:t>4</w:t>
      </w:r>
    </w:p>
    <w:p w:rsidR="00DF6273" w:rsidRPr="00441DB8" w:rsidRDefault="00DF6273" w:rsidP="00815038">
      <w:pPr>
        <w:jc w:val="both"/>
        <w:rPr>
          <w:rFonts w:eastAsia="Calibri"/>
          <w:sz w:val="19"/>
          <w:szCs w:val="19"/>
          <w:lang w:val="de-DE" w:eastAsia="en-US"/>
        </w:rPr>
      </w:pPr>
    </w:p>
    <w:p w:rsidR="000D0A0D" w:rsidRPr="00441DB8" w:rsidRDefault="001016C5" w:rsidP="00815038">
      <w:pPr>
        <w:ind w:firstLine="708"/>
        <w:jc w:val="both"/>
        <w:rPr>
          <w:rFonts w:eastAsia="Calibri"/>
          <w:sz w:val="19"/>
          <w:szCs w:val="19"/>
          <w:lang w:val="de-DE" w:eastAsia="en-US"/>
        </w:rPr>
      </w:pPr>
      <w:r>
        <w:rPr>
          <w:rFonts w:eastAsia="Calibri"/>
          <w:b/>
          <w:sz w:val="19"/>
          <w:szCs w:val="19"/>
          <w:lang w:val="de-DE" w:eastAsia="en-US"/>
        </w:rPr>
        <w:t>Molekül ağırlığı</w:t>
      </w:r>
      <w:r w:rsidR="000D0A0D" w:rsidRPr="00441DB8">
        <w:rPr>
          <w:rFonts w:eastAsia="Calibri"/>
          <w:b/>
          <w:sz w:val="19"/>
          <w:szCs w:val="19"/>
          <w:lang w:val="de-DE" w:eastAsia="en-US"/>
        </w:rPr>
        <w:t>:</w:t>
      </w:r>
      <w:r w:rsidR="000D0A0D" w:rsidRPr="00441DB8">
        <w:rPr>
          <w:rFonts w:eastAsia="Calibri"/>
          <w:sz w:val="19"/>
          <w:szCs w:val="19"/>
          <w:lang w:val="de-DE" w:eastAsia="en-US"/>
        </w:rPr>
        <w:tab/>
      </w:r>
      <w:r w:rsidR="000D0A0D" w:rsidRPr="00441DB8">
        <w:rPr>
          <w:rFonts w:eastAsia="Calibri"/>
          <w:sz w:val="19"/>
          <w:szCs w:val="19"/>
          <w:lang w:val="de-DE" w:eastAsia="en-US"/>
        </w:rPr>
        <w:tab/>
        <w:t>116.07</w:t>
      </w:r>
    </w:p>
    <w:p w:rsidR="00DF6273" w:rsidRPr="00441DB8" w:rsidRDefault="00DF6273" w:rsidP="00815038">
      <w:pPr>
        <w:ind w:firstLine="708"/>
        <w:jc w:val="both"/>
        <w:rPr>
          <w:rFonts w:eastAsia="Calibri"/>
          <w:sz w:val="19"/>
          <w:szCs w:val="19"/>
          <w:lang w:val="de-DE" w:eastAsia="en-US"/>
        </w:rPr>
      </w:pPr>
    </w:p>
    <w:p w:rsidR="000D0A0D" w:rsidRPr="00441DB8" w:rsidRDefault="000D0A0D" w:rsidP="00815038">
      <w:pPr>
        <w:ind w:left="2832" w:hanging="2124"/>
        <w:jc w:val="both"/>
        <w:rPr>
          <w:rFonts w:eastAsia="Calibri"/>
          <w:sz w:val="19"/>
          <w:szCs w:val="19"/>
          <w:lang w:val="de-DE" w:eastAsia="en-US"/>
        </w:rPr>
      </w:pPr>
      <w:r w:rsidRPr="00441DB8">
        <w:rPr>
          <w:rFonts w:eastAsia="Calibri"/>
          <w:b/>
          <w:sz w:val="19"/>
          <w:szCs w:val="19"/>
          <w:lang w:val="de-DE" w:eastAsia="en-US"/>
        </w:rPr>
        <w:t>Analiz:</w:t>
      </w:r>
      <w:r w:rsidR="00DF6273" w:rsidRPr="00441DB8">
        <w:rPr>
          <w:rFonts w:eastAsia="Calibri"/>
          <w:sz w:val="19"/>
          <w:szCs w:val="19"/>
          <w:lang w:val="de-DE" w:eastAsia="en-US"/>
        </w:rPr>
        <w:tab/>
      </w:r>
      <w:r w:rsidRPr="00441DB8">
        <w:rPr>
          <w:rFonts w:eastAsia="Calibri"/>
          <w:sz w:val="19"/>
          <w:szCs w:val="19"/>
          <w:lang w:val="de-DE" w:eastAsia="en-US"/>
        </w:rPr>
        <w:t>İçeriği susuz bazda % 99.0‘dan az olmamalıdır.</w:t>
      </w:r>
    </w:p>
    <w:p w:rsidR="000D0A0D" w:rsidRPr="00441DB8" w:rsidRDefault="000D0A0D" w:rsidP="00815038">
      <w:pPr>
        <w:ind w:left="2832" w:hanging="2124"/>
        <w:jc w:val="both"/>
        <w:rPr>
          <w:rFonts w:eastAsia="Calibri"/>
          <w:sz w:val="19"/>
          <w:szCs w:val="19"/>
          <w:lang w:val="de-DE" w:eastAsia="en-US"/>
        </w:rPr>
      </w:pPr>
    </w:p>
    <w:p w:rsidR="000D0A0D" w:rsidRPr="00441DB8" w:rsidRDefault="000D0A0D" w:rsidP="00815038">
      <w:pPr>
        <w:jc w:val="both"/>
        <w:rPr>
          <w:rFonts w:eastAsia="Calibri"/>
          <w:sz w:val="19"/>
          <w:szCs w:val="19"/>
          <w:lang w:val="de-DE" w:eastAsia="en-US"/>
        </w:rPr>
      </w:pPr>
      <w:r w:rsidRPr="00441DB8">
        <w:rPr>
          <w:rFonts w:eastAsia="Calibri"/>
          <w:b/>
          <w:sz w:val="19"/>
          <w:szCs w:val="19"/>
          <w:u w:val="single"/>
          <w:lang w:val="de-DE" w:eastAsia="en-US"/>
        </w:rPr>
        <w:t>Tanımlama:</w:t>
      </w:r>
      <w:r w:rsidRPr="00441DB8">
        <w:rPr>
          <w:rFonts w:eastAsia="Calibri"/>
          <w:sz w:val="19"/>
          <w:szCs w:val="19"/>
          <w:lang w:val="de-DE" w:eastAsia="en-US"/>
        </w:rPr>
        <w:tab/>
      </w:r>
      <w:r w:rsidRPr="00441DB8">
        <w:rPr>
          <w:rFonts w:eastAsia="Calibri"/>
          <w:sz w:val="19"/>
          <w:szCs w:val="19"/>
          <w:lang w:val="de-DE" w:eastAsia="en-US"/>
        </w:rPr>
        <w:tab/>
      </w:r>
      <w:r w:rsidRPr="00441DB8">
        <w:rPr>
          <w:rFonts w:eastAsia="Calibri"/>
          <w:sz w:val="19"/>
          <w:szCs w:val="19"/>
          <w:lang w:val="de-DE" w:eastAsia="en-US"/>
        </w:rPr>
        <w:tab/>
        <w:t>Beyaz kristal toz veya granüller.</w:t>
      </w:r>
    </w:p>
    <w:p w:rsidR="000D0A0D" w:rsidRPr="00441DB8" w:rsidRDefault="000D0A0D" w:rsidP="00815038">
      <w:pPr>
        <w:jc w:val="both"/>
        <w:rPr>
          <w:rFonts w:eastAsia="Calibri"/>
          <w:sz w:val="19"/>
          <w:szCs w:val="19"/>
          <w:lang w:val="de-DE" w:eastAsia="en-US"/>
        </w:rPr>
      </w:pPr>
    </w:p>
    <w:p w:rsidR="000D0A0D" w:rsidRPr="00441DB8" w:rsidRDefault="000D0A0D" w:rsidP="00815038">
      <w:pPr>
        <w:ind w:left="2832" w:hanging="2832"/>
        <w:jc w:val="both"/>
        <w:rPr>
          <w:rFonts w:eastAsia="Calibri"/>
          <w:b/>
          <w:sz w:val="19"/>
          <w:szCs w:val="19"/>
          <w:u w:val="single"/>
          <w:lang w:val="de-DE" w:eastAsia="en-US"/>
        </w:rPr>
      </w:pPr>
      <w:r w:rsidRPr="00441DB8">
        <w:rPr>
          <w:rFonts w:eastAsia="Calibri"/>
          <w:b/>
          <w:sz w:val="19"/>
          <w:szCs w:val="19"/>
          <w:u w:val="single"/>
          <w:lang w:val="de-DE" w:eastAsia="en-US"/>
        </w:rPr>
        <w:t>Belirleme:</w:t>
      </w:r>
    </w:p>
    <w:p w:rsidR="00DF6273" w:rsidRPr="00441DB8" w:rsidRDefault="00DF6273" w:rsidP="00815038">
      <w:pPr>
        <w:ind w:left="2832" w:hanging="2832"/>
        <w:jc w:val="both"/>
        <w:rPr>
          <w:rFonts w:eastAsia="Calibri"/>
          <w:b/>
          <w:sz w:val="19"/>
          <w:szCs w:val="19"/>
          <w:u w:val="single"/>
          <w:lang w:val="de-DE" w:eastAsia="en-US"/>
        </w:rPr>
      </w:pPr>
    </w:p>
    <w:p w:rsidR="000D0A0D" w:rsidRPr="00441DB8" w:rsidRDefault="000D0A0D" w:rsidP="00815038">
      <w:pPr>
        <w:ind w:left="2832" w:hanging="2123"/>
        <w:jc w:val="both"/>
        <w:rPr>
          <w:rFonts w:eastAsia="Calibri"/>
          <w:sz w:val="19"/>
          <w:szCs w:val="19"/>
          <w:lang w:val="de-DE" w:eastAsia="en-US"/>
        </w:rPr>
      </w:pPr>
      <w:r w:rsidRPr="00441DB8">
        <w:rPr>
          <w:rFonts w:eastAsia="Calibri"/>
          <w:b/>
          <w:sz w:val="19"/>
          <w:szCs w:val="19"/>
          <w:lang w:val="de-DE" w:eastAsia="en-US"/>
        </w:rPr>
        <w:t>Erime aralığı:</w:t>
      </w:r>
      <w:r w:rsidRPr="00441DB8">
        <w:rPr>
          <w:rFonts w:eastAsia="Calibri"/>
          <w:b/>
          <w:sz w:val="19"/>
          <w:szCs w:val="19"/>
          <w:lang w:val="de-DE" w:eastAsia="en-US"/>
        </w:rPr>
        <w:tab/>
      </w:r>
      <w:r w:rsidRPr="00441DB8">
        <w:rPr>
          <w:rFonts w:eastAsia="Calibri"/>
          <w:sz w:val="19"/>
          <w:szCs w:val="19"/>
          <w:lang w:val="de-DE" w:eastAsia="en-US"/>
        </w:rPr>
        <w:t xml:space="preserve">286 </w:t>
      </w:r>
      <w:r w:rsidRPr="00441DB8">
        <w:rPr>
          <w:rFonts w:eastAsia="Calibri"/>
          <w:sz w:val="19"/>
          <w:szCs w:val="19"/>
          <w:lang w:eastAsia="en-US"/>
        </w:rPr>
        <w:t>°C</w:t>
      </w:r>
      <w:r w:rsidRPr="00441DB8">
        <w:rPr>
          <w:rFonts w:eastAsia="Calibri"/>
          <w:sz w:val="19"/>
          <w:szCs w:val="19"/>
          <w:lang w:val="de-DE" w:eastAsia="en-US"/>
        </w:rPr>
        <w:t xml:space="preserve"> -302 </w:t>
      </w:r>
      <w:r w:rsidRPr="00441DB8">
        <w:rPr>
          <w:rFonts w:eastAsia="Calibri"/>
          <w:sz w:val="19"/>
          <w:szCs w:val="19"/>
          <w:lang w:val="en-GB" w:eastAsia="en-US"/>
        </w:rPr>
        <w:sym w:font="Symbol" w:char="F0B0"/>
      </w:r>
      <w:r w:rsidRPr="00441DB8">
        <w:rPr>
          <w:rFonts w:eastAsia="Calibri"/>
          <w:sz w:val="19"/>
          <w:szCs w:val="19"/>
          <w:lang w:val="de-DE" w:eastAsia="en-US"/>
        </w:rPr>
        <w:t>C</w:t>
      </w:r>
      <w:r w:rsidR="00DF6273" w:rsidRPr="00441DB8">
        <w:rPr>
          <w:rFonts w:eastAsia="Calibri"/>
          <w:sz w:val="19"/>
          <w:szCs w:val="19"/>
          <w:lang w:val="de-DE" w:eastAsia="en-US"/>
        </w:rPr>
        <w:t xml:space="preserve"> (kapalı kapiler, hızlı ısıtma)</w:t>
      </w:r>
    </w:p>
    <w:p w:rsidR="00DF6273" w:rsidRPr="00441DB8" w:rsidRDefault="00DF6273" w:rsidP="00815038">
      <w:pPr>
        <w:ind w:left="2832" w:hanging="2123"/>
        <w:jc w:val="both"/>
        <w:rPr>
          <w:rFonts w:eastAsia="Calibri"/>
          <w:sz w:val="19"/>
          <w:szCs w:val="19"/>
          <w:lang w:val="de-DE" w:eastAsia="en-US"/>
        </w:rPr>
      </w:pPr>
    </w:p>
    <w:p w:rsidR="00DF6273" w:rsidRPr="00441DB8" w:rsidRDefault="000D0A0D" w:rsidP="00815038">
      <w:pPr>
        <w:ind w:left="2832" w:hanging="2123"/>
        <w:jc w:val="both"/>
        <w:rPr>
          <w:rFonts w:eastAsia="Calibri"/>
          <w:sz w:val="19"/>
          <w:szCs w:val="19"/>
          <w:lang w:val="de-DE" w:eastAsia="en-US"/>
        </w:rPr>
      </w:pPr>
      <w:r w:rsidRPr="00441DB8">
        <w:rPr>
          <w:rFonts w:eastAsia="Calibri"/>
          <w:b/>
          <w:sz w:val="19"/>
          <w:szCs w:val="19"/>
          <w:lang w:val="de-DE" w:eastAsia="en-US"/>
        </w:rPr>
        <w:t>Çift bağ</w:t>
      </w:r>
      <w:r w:rsidR="00DF6273" w:rsidRPr="00441DB8">
        <w:rPr>
          <w:rFonts w:eastAsia="Calibri"/>
          <w:b/>
          <w:sz w:val="19"/>
          <w:szCs w:val="19"/>
          <w:lang w:val="de-DE" w:eastAsia="en-US"/>
        </w:rPr>
        <w:t xml:space="preserve"> testi:</w:t>
      </w:r>
      <w:r w:rsidR="00DF6273" w:rsidRPr="00441DB8">
        <w:rPr>
          <w:rFonts w:eastAsia="Calibri"/>
          <w:b/>
          <w:sz w:val="19"/>
          <w:szCs w:val="19"/>
          <w:lang w:val="de-DE" w:eastAsia="en-US"/>
        </w:rPr>
        <w:tab/>
      </w:r>
      <w:r w:rsidR="00DF6273" w:rsidRPr="00441DB8">
        <w:rPr>
          <w:rFonts w:eastAsia="Calibri"/>
          <w:sz w:val="19"/>
          <w:szCs w:val="19"/>
          <w:lang w:val="de-DE" w:eastAsia="en-US"/>
        </w:rPr>
        <w:t>Testi geçer.</w:t>
      </w:r>
    </w:p>
    <w:p w:rsidR="00DF6273" w:rsidRPr="00441DB8" w:rsidRDefault="00DF6273" w:rsidP="00815038">
      <w:pPr>
        <w:ind w:left="2832" w:hanging="2123"/>
        <w:jc w:val="both"/>
        <w:rPr>
          <w:rFonts w:eastAsia="Calibri"/>
          <w:sz w:val="19"/>
          <w:szCs w:val="19"/>
          <w:lang w:val="de-DE" w:eastAsia="en-US"/>
        </w:rPr>
      </w:pPr>
    </w:p>
    <w:p w:rsidR="00DF6273" w:rsidRPr="00441DB8" w:rsidRDefault="000D0A0D" w:rsidP="00815038">
      <w:pPr>
        <w:ind w:left="2832" w:hanging="2123"/>
        <w:jc w:val="both"/>
        <w:rPr>
          <w:rFonts w:eastAsia="Calibri"/>
          <w:b/>
          <w:sz w:val="19"/>
          <w:szCs w:val="19"/>
          <w:lang w:val="de-DE" w:eastAsia="en-US"/>
        </w:rPr>
      </w:pPr>
      <w:r w:rsidRPr="00441DB8">
        <w:rPr>
          <w:rFonts w:eastAsia="Calibri"/>
          <w:b/>
          <w:sz w:val="19"/>
          <w:szCs w:val="19"/>
          <w:lang w:val="de-DE" w:eastAsia="en-US"/>
        </w:rPr>
        <w:t>1,2-dikarboksilik asit</w:t>
      </w:r>
    </w:p>
    <w:p w:rsidR="00DF6273" w:rsidRPr="00441DB8" w:rsidRDefault="00DF6273" w:rsidP="00815038">
      <w:pPr>
        <w:ind w:left="2832" w:hanging="2123"/>
        <w:jc w:val="both"/>
        <w:rPr>
          <w:rFonts w:eastAsia="Calibri"/>
          <w:sz w:val="19"/>
          <w:szCs w:val="19"/>
          <w:lang w:val="de-DE" w:eastAsia="en-US"/>
        </w:rPr>
      </w:pPr>
      <w:r w:rsidRPr="00441DB8">
        <w:rPr>
          <w:rFonts w:eastAsia="Calibri"/>
          <w:b/>
          <w:sz w:val="19"/>
          <w:szCs w:val="19"/>
          <w:lang w:val="de-DE" w:eastAsia="en-US"/>
        </w:rPr>
        <w:t>testi:</w:t>
      </w:r>
      <w:r w:rsidRPr="00441DB8">
        <w:rPr>
          <w:rFonts w:eastAsia="Calibri"/>
          <w:sz w:val="19"/>
          <w:szCs w:val="19"/>
          <w:lang w:val="de-DE" w:eastAsia="en-US"/>
        </w:rPr>
        <w:t xml:space="preserve"> </w:t>
      </w:r>
      <w:r w:rsidRPr="00441DB8">
        <w:rPr>
          <w:rFonts w:eastAsia="Calibri"/>
          <w:sz w:val="19"/>
          <w:szCs w:val="19"/>
          <w:lang w:val="de-DE" w:eastAsia="en-US"/>
        </w:rPr>
        <w:tab/>
        <w:t>Testi geçer.</w:t>
      </w:r>
    </w:p>
    <w:p w:rsidR="000D0A0D" w:rsidRPr="00441DB8" w:rsidRDefault="000D0A0D" w:rsidP="00815038">
      <w:pPr>
        <w:ind w:left="2832" w:hanging="2123"/>
        <w:jc w:val="both"/>
        <w:rPr>
          <w:rFonts w:eastAsia="Calibri"/>
          <w:sz w:val="19"/>
          <w:szCs w:val="19"/>
          <w:lang w:val="de-DE" w:eastAsia="en-US"/>
        </w:rPr>
      </w:pPr>
      <w:r w:rsidRPr="00441DB8">
        <w:rPr>
          <w:rFonts w:eastAsia="Calibri"/>
          <w:sz w:val="19"/>
          <w:szCs w:val="19"/>
          <w:lang w:val="de-DE" w:eastAsia="en-US"/>
        </w:rPr>
        <w:tab/>
      </w:r>
    </w:p>
    <w:p w:rsidR="000D0A0D" w:rsidRPr="00441DB8" w:rsidRDefault="00DF6273" w:rsidP="00815038">
      <w:pPr>
        <w:ind w:left="720"/>
        <w:jc w:val="both"/>
        <w:rPr>
          <w:rFonts w:eastAsia="Calibri"/>
          <w:sz w:val="19"/>
          <w:szCs w:val="19"/>
          <w:lang w:val="de-DE" w:eastAsia="en-US"/>
        </w:rPr>
      </w:pPr>
      <w:r w:rsidRPr="00441DB8">
        <w:rPr>
          <w:rFonts w:eastAsia="Calibri"/>
          <w:b/>
          <w:sz w:val="19"/>
          <w:szCs w:val="19"/>
          <w:lang w:val="de-DE" w:eastAsia="en-US"/>
        </w:rPr>
        <w:t>pH</w:t>
      </w:r>
      <w:r w:rsidR="000D0A0D" w:rsidRPr="00441DB8">
        <w:rPr>
          <w:rFonts w:eastAsia="Calibri"/>
          <w:b/>
          <w:sz w:val="19"/>
          <w:szCs w:val="19"/>
          <w:lang w:val="de-DE" w:eastAsia="en-US"/>
        </w:rPr>
        <w:t>:</w:t>
      </w:r>
      <w:r w:rsidRPr="00441DB8">
        <w:rPr>
          <w:rFonts w:eastAsia="Calibri"/>
          <w:b/>
          <w:sz w:val="19"/>
          <w:szCs w:val="19"/>
          <w:lang w:val="de-DE" w:eastAsia="en-US"/>
        </w:rPr>
        <w:tab/>
      </w:r>
      <w:r w:rsidRPr="00441DB8">
        <w:rPr>
          <w:rFonts w:eastAsia="Calibri"/>
          <w:b/>
          <w:sz w:val="19"/>
          <w:szCs w:val="19"/>
          <w:lang w:val="de-DE" w:eastAsia="en-US"/>
        </w:rPr>
        <w:tab/>
      </w:r>
      <w:r w:rsidRPr="00441DB8">
        <w:rPr>
          <w:rFonts w:eastAsia="Calibri"/>
          <w:b/>
          <w:sz w:val="19"/>
          <w:szCs w:val="19"/>
          <w:lang w:val="de-DE" w:eastAsia="en-US"/>
        </w:rPr>
        <w:tab/>
      </w:r>
      <w:r w:rsidRPr="00441DB8">
        <w:rPr>
          <w:sz w:val="19"/>
          <w:szCs w:val="19"/>
        </w:rPr>
        <w:t xml:space="preserve">3,0-3,2 </w:t>
      </w:r>
      <w:r w:rsidR="007A3468" w:rsidRPr="00441DB8">
        <w:rPr>
          <w:rFonts w:eastAsia="Calibri"/>
          <w:snapToGrid w:val="0"/>
          <w:sz w:val="19"/>
          <w:szCs w:val="19"/>
          <w:lang w:val="de-DE" w:eastAsia="en-US"/>
        </w:rPr>
        <w:t>arasındadır.</w:t>
      </w:r>
      <w:r w:rsidR="007A3468" w:rsidRPr="00441DB8">
        <w:rPr>
          <w:rFonts w:eastAsia="Calibri"/>
          <w:b/>
          <w:snapToGrid w:val="0"/>
          <w:sz w:val="19"/>
          <w:szCs w:val="19"/>
          <w:lang w:val="de-DE" w:eastAsia="en-US"/>
        </w:rPr>
        <w:t xml:space="preserve"> </w:t>
      </w:r>
      <w:r w:rsidR="007A3468" w:rsidRPr="00441DB8">
        <w:rPr>
          <w:sz w:val="19"/>
          <w:szCs w:val="19"/>
        </w:rPr>
        <w:t>(25 °C'de % 0,05'lik çözelti</w:t>
      </w:r>
      <w:r w:rsidRPr="00441DB8">
        <w:rPr>
          <w:sz w:val="19"/>
          <w:szCs w:val="19"/>
        </w:rPr>
        <w:t>)</w:t>
      </w:r>
    </w:p>
    <w:p w:rsidR="000D0A0D" w:rsidRPr="00441DB8" w:rsidRDefault="000D0A0D" w:rsidP="00815038">
      <w:pPr>
        <w:ind w:left="709"/>
        <w:jc w:val="both"/>
        <w:rPr>
          <w:rFonts w:eastAsia="Calibri"/>
          <w:sz w:val="19"/>
          <w:szCs w:val="19"/>
          <w:lang w:val="de-DE" w:eastAsia="en-US"/>
        </w:rPr>
      </w:pPr>
      <w:r w:rsidRPr="00441DB8">
        <w:rPr>
          <w:rFonts w:eastAsia="Calibri"/>
          <w:b/>
          <w:sz w:val="19"/>
          <w:szCs w:val="19"/>
          <w:lang w:val="de-DE" w:eastAsia="en-US"/>
        </w:rPr>
        <w:t xml:space="preserve">      </w:t>
      </w:r>
      <w:r w:rsidRPr="00441DB8">
        <w:rPr>
          <w:rFonts w:eastAsia="Calibri"/>
          <w:b/>
          <w:sz w:val="19"/>
          <w:szCs w:val="19"/>
          <w:lang w:val="de-DE" w:eastAsia="en-US"/>
        </w:rPr>
        <w:tab/>
      </w:r>
      <w:r w:rsidRPr="00441DB8">
        <w:rPr>
          <w:rFonts w:eastAsia="Calibri"/>
          <w:b/>
          <w:sz w:val="19"/>
          <w:szCs w:val="19"/>
          <w:lang w:val="de-DE" w:eastAsia="en-US"/>
        </w:rPr>
        <w:tab/>
      </w:r>
    </w:p>
    <w:p w:rsidR="000D0A0D" w:rsidRPr="00441DB8" w:rsidRDefault="000D0A0D" w:rsidP="00815038">
      <w:pPr>
        <w:ind w:left="2832" w:hanging="2832"/>
        <w:jc w:val="both"/>
        <w:rPr>
          <w:rFonts w:eastAsia="Calibri"/>
          <w:b/>
          <w:sz w:val="19"/>
          <w:szCs w:val="19"/>
          <w:u w:val="single"/>
          <w:lang w:eastAsia="en-US"/>
        </w:rPr>
      </w:pPr>
      <w:r w:rsidRPr="00441DB8">
        <w:rPr>
          <w:rFonts w:eastAsia="Calibri"/>
          <w:b/>
          <w:sz w:val="19"/>
          <w:szCs w:val="19"/>
          <w:u w:val="single"/>
          <w:lang w:eastAsia="en-US"/>
        </w:rPr>
        <w:t>Saflık:</w:t>
      </w:r>
    </w:p>
    <w:p w:rsidR="00DF6273" w:rsidRPr="00441DB8" w:rsidRDefault="00DF6273" w:rsidP="00815038">
      <w:pPr>
        <w:ind w:left="2832" w:hanging="2832"/>
        <w:jc w:val="both"/>
        <w:rPr>
          <w:rFonts w:eastAsia="Calibri"/>
          <w:b/>
          <w:sz w:val="19"/>
          <w:szCs w:val="19"/>
          <w:u w:val="single"/>
          <w:lang w:val="de-DE" w:eastAsia="en-US"/>
        </w:rPr>
      </w:pPr>
    </w:p>
    <w:p w:rsidR="000D0A0D" w:rsidRPr="00441DB8" w:rsidRDefault="000D0A0D" w:rsidP="00815038">
      <w:pPr>
        <w:ind w:left="2832" w:hanging="2123"/>
        <w:jc w:val="both"/>
        <w:rPr>
          <w:rFonts w:eastAsia="Calibri"/>
          <w:sz w:val="19"/>
          <w:szCs w:val="19"/>
          <w:lang w:val="de-DE" w:eastAsia="en-US"/>
        </w:rPr>
      </w:pPr>
      <w:r w:rsidRPr="00441DB8">
        <w:rPr>
          <w:rFonts w:eastAsia="Calibri"/>
          <w:b/>
          <w:sz w:val="19"/>
          <w:szCs w:val="19"/>
          <w:lang w:val="de-DE" w:eastAsia="en-US"/>
        </w:rPr>
        <w:t>Kurutma kaybı:</w:t>
      </w:r>
      <w:r w:rsidRPr="00441DB8">
        <w:rPr>
          <w:rFonts w:eastAsia="Calibri"/>
          <w:b/>
          <w:sz w:val="19"/>
          <w:szCs w:val="19"/>
          <w:lang w:val="de-DE" w:eastAsia="en-US"/>
        </w:rPr>
        <w:tab/>
      </w:r>
      <w:r w:rsidRPr="00441DB8">
        <w:rPr>
          <w:rFonts w:eastAsia="Calibri"/>
          <w:sz w:val="19"/>
          <w:szCs w:val="19"/>
          <w:lang w:val="de-DE" w:eastAsia="en-US"/>
        </w:rPr>
        <w:t>%</w:t>
      </w:r>
      <w:r w:rsidR="00DF6273" w:rsidRPr="00441DB8">
        <w:rPr>
          <w:rFonts w:eastAsia="Calibri"/>
          <w:sz w:val="19"/>
          <w:szCs w:val="19"/>
          <w:lang w:val="de-DE" w:eastAsia="en-US"/>
        </w:rPr>
        <w:t xml:space="preserve"> </w:t>
      </w:r>
      <w:r w:rsidRPr="00441DB8">
        <w:rPr>
          <w:rFonts w:eastAsia="Calibri"/>
          <w:sz w:val="19"/>
          <w:szCs w:val="19"/>
          <w:lang w:val="de-DE" w:eastAsia="en-US"/>
        </w:rPr>
        <w:t xml:space="preserve">0.5’den fazla olmamalıdır (120 </w:t>
      </w:r>
      <w:r w:rsidRPr="00441DB8">
        <w:rPr>
          <w:rFonts w:eastAsia="Calibri"/>
          <w:sz w:val="19"/>
          <w:szCs w:val="19"/>
          <w:lang w:val="en-GB" w:eastAsia="en-US"/>
        </w:rPr>
        <w:sym w:font="Symbol" w:char="F0B0"/>
      </w:r>
      <w:r w:rsidRPr="00441DB8">
        <w:rPr>
          <w:rFonts w:eastAsia="Calibri"/>
          <w:sz w:val="19"/>
          <w:szCs w:val="19"/>
          <w:lang w:val="de-DE" w:eastAsia="en-US"/>
        </w:rPr>
        <w:t>C'de 4 saat)</w:t>
      </w:r>
    </w:p>
    <w:p w:rsidR="00DF6273" w:rsidRPr="00441DB8" w:rsidRDefault="00DF6273" w:rsidP="00815038">
      <w:pPr>
        <w:ind w:left="2832" w:hanging="2123"/>
        <w:jc w:val="both"/>
        <w:rPr>
          <w:rFonts w:eastAsia="Calibri"/>
          <w:sz w:val="19"/>
          <w:szCs w:val="19"/>
          <w:lang w:val="de-DE" w:eastAsia="en-US"/>
        </w:rPr>
      </w:pPr>
    </w:p>
    <w:p w:rsidR="000D0A0D" w:rsidRPr="00441DB8" w:rsidRDefault="000D0A0D" w:rsidP="00815038">
      <w:pPr>
        <w:ind w:left="2832" w:hanging="2123"/>
        <w:jc w:val="both"/>
        <w:rPr>
          <w:rFonts w:eastAsia="Calibri"/>
          <w:sz w:val="19"/>
          <w:szCs w:val="19"/>
          <w:lang w:val="de-DE" w:eastAsia="en-US"/>
        </w:rPr>
      </w:pPr>
      <w:r w:rsidRPr="00441DB8">
        <w:rPr>
          <w:rFonts w:eastAsia="Calibri"/>
          <w:b/>
          <w:sz w:val="19"/>
          <w:szCs w:val="19"/>
          <w:lang w:val="de-DE" w:eastAsia="en-US"/>
        </w:rPr>
        <w:t>Sülfatlandırılmış kül:</w:t>
      </w:r>
      <w:r w:rsidRPr="00441DB8">
        <w:rPr>
          <w:rFonts w:eastAsia="Calibri"/>
          <w:sz w:val="19"/>
          <w:szCs w:val="19"/>
          <w:lang w:val="de-DE" w:eastAsia="en-US"/>
        </w:rPr>
        <w:tab/>
        <w:t>%</w:t>
      </w:r>
      <w:r w:rsidR="00DF6273" w:rsidRPr="00441DB8">
        <w:rPr>
          <w:rFonts w:eastAsia="Calibri"/>
          <w:sz w:val="19"/>
          <w:szCs w:val="19"/>
          <w:lang w:val="de-DE" w:eastAsia="en-US"/>
        </w:rPr>
        <w:t xml:space="preserve"> </w:t>
      </w:r>
      <w:r w:rsidRPr="00441DB8">
        <w:rPr>
          <w:rFonts w:eastAsia="Calibri"/>
          <w:sz w:val="19"/>
          <w:szCs w:val="19"/>
          <w:lang w:val="de-DE" w:eastAsia="en-US"/>
        </w:rPr>
        <w:t>0.1’den fazla olmamalıdır.</w:t>
      </w:r>
    </w:p>
    <w:p w:rsidR="00DF6273" w:rsidRPr="00441DB8" w:rsidRDefault="00DF6273" w:rsidP="00815038">
      <w:pPr>
        <w:ind w:left="2832" w:hanging="2123"/>
        <w:jc w:val="both"/>
        <w:rPr>
          <w:rFonts w:eastAsia="Calibri"/>
          <w:sz w:val="19"/>
          <w:szCs w:val="19"/>
          <w:lang w:val="de-DE" w:eastAsia="en-US"/>
        </w:rPr>
      </w:pPr>
    </w:p>
    <w:p w:rsidR="000D0A0D" w:rsidRPr="00441DB8" w:rsidRDefault="000D0A0D" w:rsidP="00815038">
      <w:pPr>
        <w:ind w:left="2832" w:hanging="2123"/>
        <w:jc w:val="both"/>
        <w:rPr>
          <w:rFonts w:eastAsia="Calibri"/>
          <w:sz w:val="19"/>
          <w:szCs w:val="19"/>
          <w:lang w:val="de-DE" w:eastAsia="en-US"/>
        </w:rPr>
      </w:pPr>
      <w:r w:rsidRPr="00441DB8">
        <w:rPr>
          <w:rFonts w:eastAsia="Calibri"/>
          <w:b/>
          <w:sz w:val="19"/>
          <w:szCs w:val="19"/>
          <w:lang w:val="de-DE" w:eastAsia="en-US"/>
        </w:rPr>
        <w:t>Malik asit:</w:t>
      </w:r>
      <w:r w:rsidRPr="00441DB8">
        <w:rPr>
          <w:rFonts w:eastAsia="Calibri"/>
          <w:sz w:val="19"/>
          <w:szCs w:val="19"/>
          <w:lang w:val="de-DE" w:eastAsia="en-US"/>
        </w:rPr>
        <w:tab/>
        <w:t>%</w:t>
      </w:r>
      <w:r w:rsidR="00DF6273" w:rsidRPr="00441DB8">
        <w:rPr>
          <w:rFonts w:eastAsia="Calibri"/>
          <w:sz w:val="19"/>
          <w:szCs w:val="19"/>
          <w:lang w:val="de-DE" w:eastAsia="en-US"/>
        </w:rPr>
        <w:t xml:space="preserve"> </w:t>
      </w:r>
      <w:r w:rsidRPr="00441DB8">
        <w:rPr>
          <w:rFonts w:eastAsia="Calibri"/>
          <w:sz w:val="19"/>
          <w:szCs w:val="19"/>
          <w:lang w:val="de-DE" w:eastAsia="en-US"/>
        </w:rPr>
        <w:t>0.1’den fazla olmamalıdır.</w:t>
      </w:r>
    </w:p>
    <w:p w:rsidR="00DF6273" w:rsidRPr="00441DB8" w:rsidRDefault="00DF6273" w:rsidP="00815038">
      <w:pPr>
        <w:ind w:left="2832" w:hanging="2123"/>
        <w:jc w:val="both"/>
        <w:rPr>
          <w:rFonts w:eastAsia="Calibri"/>
          <w:sz w:val="19"/>
          <w:szCs w:val="19"/>
          <w:lang w:val="de-DE" w:eastAsia="en-US"/>
        </w:rPr>
      </w:pPr>
    </w:p>
    <w:p w:rsidR="000D0A0D" w:rsidRPr="00441DB8" w:rsidRDefault="000D0A0D" w:rsidP="00815038">
      <w:pPr>
        <w:ind w:left="2832" w:hanging="2123"/>
        <w:jc w:val="both"/>
        <w:rPr>
          <w:rFonts w:eastAsia="Calibri"/>
          <w:sz w:val="19"/>
          <w:szCs w:val="19"/>
          <w:lang w:val="de-DE" w:eastAsia="en-US"/>
        </w:rPr>
      </w:pPr>
      <w:r w:rsidRPr="00441DB8">
        <w:rPr>
          <w:rFonts w:eastAsia="Calibri"/>
          <w:b/>
          <w:sz w:val="19"/>
          <w:szCs w:val="19"/>
          <w:lang w:val="de-DE" w:eastAsia="en-US"/>
        </w:rPr>
        <w:t>Arsenik:</w:t>
      </w:r>
      <w:r w:rsidRPr="00441DB8">
        <w:rPr>
          <w:rFonts w:eastAsia="Calibri"/>
          <w:sz w:val="19"/>
          <w:szCs w:val="19"/>
          <w:lang w:val="de-DE" w:eastAsia="en-US"/>
        </w:rPr>
        <w:tab/>
        <w:t>3 mg/kg’dan fazla olmamalıdır.</w:t>
      </w:r>
    </w:p>
    <w:p w:rsidR="00DF6273" w:rsidRPr="00441DB8" w:rsidRDefault="00DF6273" w:rsidP="00815038">
      <w:pPr>
        <w:ind w:left="2832" w:hanging="2123"/>
        <w:jc w:val="both"/>
        <w:rPr>
          <w:rFonts w:eastAsia="Calibri"/>
          <w:sz w:val="19"/>
          <w:szCs w:val="19"/>
          <w:lang w:val="de-DE" w:eastAsia="en-US"/>
        </w:rPr>
      </w:pPr>
    </w:p>
    <w:p w:rsidR="000D0A0D" w:rsidRPr="00441DB8" w:rsidRDefault="000D0A0D" w:rsidP="00815038">
      <w:pPr>
        <w:ind w:left="2832" w:hanging="2123"/>
        <w:jc w:val="both"/>
        <w:rPr>
          <w:rFonts w:eastAsia="Calibri"/>
          <w:sz w:val="19"/>
          <w:szCs w:val="19"/>
          <w:lang w:val="de-DE" w:eastAsia="en-US"/>
        </w:rPr>
      </w:pPr>
      <w:r w:rsidRPr="00441DB8">
        <w:rPr>
          <w:rFonts w:eastAsia="Calibri"/>
          <w:b/>
          <w:sz w:val="19"/>
          <w:szCs w:val="19"/>
          <w:lang w:val="de-DE" w:eastAsia="en-US"/>
        </w:rPr>
        <w:t>Kurşun:</w:t>
      </w:r>
      <w:r w:rsidR="00DF6273" w:rsidRPr="00441DB8">
        <w:rPr>
          <w:rFonts w:eastAsia="Calibri"/>
          <w:sz w:val="19"/>
          <w:szCs w:val="19"/>
          <w:lang w:val="de-DE" w:eastAsia="en-US"/>
        </w:rPr>
        <w:tab/>
        <w:t>2</w:t>
      </w:r>
      <w:r w:rsidRPr="00441DB8">
        <w:rPr>
          <w:rFonts w:eastAsia="Calibri"/>
          <w:sz w:val="19"/>
          <w:szCs w:val="19"/>
          <w:lang w:val="de-DE" w:eastAsia="en-US"/>
        </w:rPr>
        <w:t xml:space="preserve"> mg/kg’dan fazla olmamalıdır.</w:t>
      </w:r>
    </w:p>
    <w:p w:rsidR="00DF6273" w:rsidRPr="00441DB8" w:rsidRDefault="00DF6273" w:rsidP="00815038">
      <w:pPr>
        <w:ind w:left="2832" w:hanging="2123"/>
        <w:jc w:val="both"/>
        <w:rPr>
          <w:rFonts w:eastAsia="Calibri"/>
          <w:sz w:val="19"/>
          <w:szCs w:val="19"/>
          <w:lang w:val="de-DE" w:eastAsia="en-US"/>
        </w:rPr>
      </w:pPr>
    </w:p>
    <w:p w:rsidR="000D0A0D" w:rsidRPr="00441DB8" w:rsidRDefault="008A2DDD" w:rsidP="00815038">
      <w:pPr>
        <w:ind w:left="2832" w:hanging="2123"/>
        <w:jc w:val="both"/>
        <w:rPr>
          <w:rFonts w:eastAsia="Calibri"/>
          <w:sz w:val="19"/>
          <w:szCs w:val="19"/>
          <w:lang w:val="de-DE" w:eastAsia="en-US"/>
        </w:rPr>
      </w:pPr>
      <w:r w:rsidRPr="00441DB8">
        <w:rPr>
          <w:rFonts w:eastAsia="Calibri"/>
          <w:b/>
          <w:sz w:val="19"/>
          <w:szCs w:val="19"/>
          <w:lang w:val="de-DE" w:eastAsia="en-US"/>
        </w:rPr>
        <w:t>Civa</w:t>
      </w:r>
      <w:r w:rsidR="000D0A0D" w:rsidRPr="00441DB8">
        <w:rPr>
          <w:rFonts w:eastAsia="Calibri"/>
          <w:b/>
          <w:sz w:val="19"/>
          <w:szCs w:val="19"/>
          <w:lang w:val="de-DE" w:eastAsia="en-US"/>
        </w:rPr>
        <w:t>:</w:t>
      </w:r>
      <w:r w:rsidR="000D0A0D" w:rsidRPr="00441DB8">
        <w:rPr>
          <w:rFonts w:eastAsia="Calibri"/>
          <w:sz w:val="19"/>
          <w:szCs w:val="19"/>
          <w:lang w:val="de-DE" w:eastAsia="en-US"/>
        </w:rPr>
        <w:tab/>
        <w:t>1 mg/kg’dan fazla olmamalıdır.</w:t>
      </w:r>
    </w:p>
    <w:p w:rsidR="00DF6273" w:rsidRPr="00441DB8" w:rsidRDefault="00DF6273" w:rsidP="00815038">
      <w:pPr>
        <w:ind w:left="2832" w:hanging="2123"/>
        <w:jc w:val="both"/>
        <w:rPr>
          <w:rFonts w:eastAsia="Calibri"/>
          <w:sz w:val="19"/>
          <w:szCs w:val="19"/>
          <w:lang w:val="de-DE" w:eastAsia="en-US"/>
        </w:rPr>
      </w:pPr>
    </w:p>
    <w:p w:rsidR="000D0A0D" w:rsidRPr="00441DB8" w:rsidRDefault="000D0A0D" w:rsidP="00815038">
      <w:pPr>
        <w:ind w:left="2832" w:hanging="2123"/>
        <w:jc w:val="both"/>
        <w:rPr>
          <w:rFonts w:eastAsia="Calibri"/>
          <w:b/>
          <w:sz w:val="19"/>
          <w:szCs w:val="19"/>
          <w:lang w:val="de-DE" w:eastAsia="en-US"/>
        </w:rPr>
      </w:pPr>
    </w:p>
    <w:p w:rsidR="000D0A0D" w:rsidRPr="00441DB8" w:rsidRDefault="000D0A0D" w:rsidP="00815038">
      <w:pPr>
        <w:jc w:val="both"/>
        <w:rPr>
          <w:rFonts w:eastAsia="Calibri"/>
          <w:b/>
          <w:sz w:val="19"/>
          <w:szCs w:val="19"/>
          <w:u w:val="single"/>
          <w:lang w:val="de-DE" w:eastAsia="en-US"/>
        </w:rPr>
      </w:pPr>
      <w:r w:rsidRPr="00441DB8">
        <w:rPr>
          <w:rFonts w:eastAsia="Calibri"/>
          <w:b/>
          <w:sz w:val="19"/>
          <w:szCs w:val="19"/>
          <w:u w:val="single"/>
          <w:lang w:val="de-DE" w:eastAsia="en-US"/>
        </w:rPr>
        <w:t>E 300 ASKORBİK ASİT</w:t>
      </w:r>
      <w:r w:rsidR="00DF6273" w:rsidRPr="00441DB8">
        <w:rPr>
          <w:rFonts w:eastAsia="Calibri"/>
          <w:b/>
          <w:sz w:val="19"/>
          <w:szCs w:val="19"/>
          <w:u w:val="single"/>
          <w:lang w:val="de-DE" w:eastAsia="en-US"/>
        </w:rPr>
        <w:t>, L- ASKORBİK ASİT</w:t>
      </w:r>
    </w:p>
    <w:p w:rsidR="000D0A0D" w:rsidRPr="00441DB8" w:rsidRDefault="000D0A0D" w:rsidP="00815038">
      <w:pPr>
        <w:jc w:val="both"/>
        <w:rPr>
          <w:rFonts w:eastAsia="Calibri"/>
          <w:b/>
          <w:sz w:val="19"/>
          <w:szCs w:val="19"/>
          <w:lang w:val="de-DE" w:eastAsia="en-US"/>
        </w:rPr>
      </w:pPr>
    </w:p>
    <w:p w:rsidR="007F7AAE" w:rsidRPr="00441DB8" w:rsidRDefault="007F7AAE" w:rsidP="00815038">
      <w:pPr>
        <w:ind w:left="2835" w:hanging="2835"/>
        <w:jc w:val="both"/>
        <w:rPr>
          <w:rFonts w:eastAsia="Calibri"/>
          <w:sz w:val="19"/>
          <w:szCs w:val="19"/>
          <w:lang w:eastAsia="en-US"/>
        </w:rPr>
      </w:pPr>
      <w:r w:rsidRPr="00441DB8">
        <w:rPr>
          <w:rFonts w:eastAsia="Calibri"/>
          <w:b/>
          <w:sz w:val="19"/>
          <w:szCs w:val="19"/>
          <w:u w:val="single"/>
          <w:lang w:eastAsia="en-US"/>
        </w:rPr>
        <w:t>Eşanlamlılar:</w:t>
      </w:r>
      <w:r w:rsidR="00DF6273" w:rsidRPr="00441DB8">
        <w:rPr>
          <w:sz w:val="17"/>
          <w:szCs w:val="17"/>
        </w:rPr>
        <w:t xml:space="preserve"> </w:t>
      </w:r>
      <w:r w:rsidR="00DF6273" w:rsidRPr="00441DB8">
        <w:rPr>
          <w:sz w:val="17"/>
          <w:szCs w:val="17"/>
        </w:rPr>
        <w:tab/>
      </w:r>
      <w:r w:rsidR="00DF6273" w:rsidRPr="00441DB8">
        <w:rPr>
          <w:sz w:val="19"/>
          <w:szCs w:val="19"/>
        </w:rPr>
        <w:t>L-ksilo-Askorbik asit; L (+) - Askorbik asit</w:t>
      </w:r>
    </w:p>
    <w:p w:rsidR="00DF6273" w:rsidRPr="00441DB8" w:rsidRDefault="00DF6273" w:rsidP="00815038">
      <w:pPr>
        <w:ind w:left="4245" w:hanging="4245"/>
        <w:jc w:val="both"/>
        <w:rPr>
          <w:rFonts w:eastAsia="Calibri"/>
          <w:b/>
          <w:sz w:val="19"/>
          <w:szCs w:val="19"/>
          <w:u w:val="single"/>
          <w:lang w:eastAsia="en-US"/>
        </w:rPr>
      </w:pPr>
    </w:p>
    <w:p w:rsidR="00DF6273" w:rsidRPr="00441DB8" w:rsidRDefault="000D0A0D" w:rsidP="00815038">
      <w:pPr>
        <w:jc w:val="both"/>
        <w:rPr>
          <w:rFonts w:eastAsia="Calibri"/>
          <w:b/>
          <w:sz w:val="19"/>
          <w:szCs w:val="19"/>
          <w:lang w:val="de-DE" w:eastAsia="en-US"/>
        </w:rPr>
      </w:pPr>
      <w:r w:rsidRPr="00441DB8">
        <w:rPr>
          <w:rFonts w:eastAsia="Calibri"/>
          <w:b/>
          <w:sz w:val="19"/>
          <w:szCs w:val="19"/>
          <w:u w:val="single"/>
          <w:lang w:val="de-DE" w:eastAsia="en-US"/>
        </w:rPr>
        <w:t>Tanım:</w:t>
      </w:r>
      <w:r w:rsidRPr="00441DB8">
        <w:rPr>
          <w:rFonts w:eastAsia="Calibri"/>
          <w:b/>
          <w:sz w:val="19"/>
          <w:szCs w:val="19"/>
          <w:lang w:val="de-DE" w:eastAsia="en-US"/>
        </w:rPr>
        <w:tab/>
      </w:r>
    </w:p>
    <w:p w:rsidR="000D0A0D" w:rsidRPr="00441DB8" w:rsidRDefault="000D0A0D" w:rsidP="00815038">
      <w:pPr>
        <w:jc w:val="both"/>
        <w:rPr>
          <w:rFonts w:eastAsia="Calibri"/>
          <w:b/>
          <w:sz w:val="19"/>
          <w:szCs w:val="19"/>
          <w:u w:val="single"/>
          <w:lang w:val="de-DE" w:eastAsia="en-US"/>
        </w:rPr>
      </w:pPr>
      <w:r w:rsidRPr="00441DB8">
        <w:rPr>
          <w:rFonts w:eastAsia="Calibri"/>
          <w:b/>
          <w:sz w:val="19"/>
          <w:szCs w:val="19"/>
          <w:lang w:val="de-DE" w:eastAsia="en-US"/>
        </w:rPr>
        <w:tab/>
      </w:r>
    </w:p>
    <w:p w:rsidR="00DF6273" w:rsidRPr="00441DB8" w:rsidRDefault="00DF6273" w:rsidP="00815038">
      <w:pPr>
        <w:ind w:firstLine="720"/>
        <w:jc w:val="both"/>
        <w:rPr>
          <w:rFonts w:eastAsia="Calibri"/>
          <w:sz w:val="19"/>
          <w:szCs w:val="19"/>
          <w:lang w:val="de-DE" w:eastAsia="en-US"/>
        </w:rPr>
      </w:pPr>
      <w:r w:rsidRPr="00441DB8">
        <w:rPr>
          <w:rFonts w:eastAsia="Calibri"/>
          <w:b/>
          <w:sz w:val="19"/>
          <w:szCs w:val="19"/>
          <w:lang w:val="de-DE" w:eastAsia="en-US"/>
        </w:rPr>
        <w:t>Einecs:</w:t>
      </w:r>
      <w:r w:rsidRPr="00441DB8">
        <w:rPr>
          <w:rFonts w:eastAsia="Calibri"/>
          <w:sz w:val="19"/>
          <w:szCs w:val="19"/>
          <w:lang w:val="de-DE" w:eastAsia="en-US"/>
        </w:rPr>
        <w:tab/>
      </w:r>
      <w:r w:rsidRPr="00441DB8">
        <w:rPr>
          <w:rFonts w:eastAsia="Calibri"/>
          <w:sz w:val="19"/>
          <w:szCs w:val="19"/>
          <w:lang w:val="de-DE" w:eastAsia="en-US"/>
        </w:rPr>
        <w:tab/>
      </w:r>
      <w:r w:rsidRPr="00441DB8">
        <w:rPr>
          <w:rFonts w:eastAsia="Calibri"/>
          <w:sz w:val="19"/>
          <w:szCs w:val="19"/>
          <w:lang w:val="de-DE" w:eastAsia="en-US"/>
        </w:rPr>
        <w:tab/>
        <w:t>200-066-2</w:t>
      </w:r>
    </w:p>
    <w:p w:rsidR="00DF6273" w:rsidRPr="00441DB8" w:rsidRDefault="00DF6273" w:rsidP="00815038">
      <w:pPr>
        <w:ind w:firstLine="720"/>
        <w:jc w:val="both"/>
        <w:rPr>
          <w:rFonts w:eastAsia="Calibri"/>
          <w:sz w:val="19"/>
          <w:szCs w:val="19"/>
          <w:lang w:val="de-DE" w:eastAsia="en-US"/>
        </w:rPr>
      </w:pPr>
    </w:p>
    <w:p w:rsidR="000D0A0D" w:rsidRPr="00441DB8" w:rsidRDefault="000D0A0D" w:rsidP="00815038">
      <w:pPr>
        <w:ind w:firstLine="720"/>
        <w:jc w:val="both"/>
        <w:rPr>
          <w:rFonts w:eastAsia="Calibri"/>
          <w:sz w:val="19"/>
          <w:szCs w:val="19"/>
          <w:lang w:val="de-DE" w:eastAsia="en-US"/>
        </w:rPr>
      </w:pPr>
      <w:r w:rsidRPr="00441DB8">
        <w:rPr>
          <w:rFonts w:eastAsia="Calibri"/>
          <w:b/>
          <w:sz w:val="19"/>
          <w:szCs w:val="19"/>
          <w:lang w:val="de-DE" w:eastAsia="en-US"/>
        </w:rPr>
        <w:t>Kimyasal adı:</w:t>
      </w:r>
      <w:r w:rsidRPr="00441DB8">
        <w:rPr>
          <w:rFonts w:eastAsia="Calibri"/>
          <w:sz w:val="19"/>
          <w:szCs w:val="19"/>
          <w:lang w:val="de-DE" w:eastAsia="en-US"/>
        </w:rPr>
        <w:tab/>
      </w:r>
      <w:r w:rsidRPr="00441DB8">
        <w:rPr>
          <w:rFonts w:eastAsia="Calibri"/>
          <w:sz w:val="19"/>
          <w:szCs w:val="19"/>
          <w:lang w:val="de-DE" w:eastAsia="en-US"/>
        </w:rPr>
        <w:tab/>
        <w:t>L-askorbik asit</w:t>
      </w:r>
    </w:p>
    <w:p w:rsidR="000D0A0D" w:rsidRPr="00441DB8" w:rsidRDefault="000D0A0D" w:rsidP="00815038">
      <w:pPr>
        <w:jc w:val="both"/>
        <w:rPr>
          <w:rFonts w:eastAsia="Calibri"/>
          <w:sz w:val="19"/>
          <w:szCs w:val="19"/>
          <w:lang w:val="de-DE" w:eastAsia="en-US"/>
        </w:rPr>
      </w:pPr>
      <w:r w:rsidRPr="00441DB8">
        <w:rPr>
          <w:rFonts w:eastAsia="Calibri"/>
          <w:sz w:val="19"/>
          <w:szCs w:val="19"/>
          <w:lang w:val="de-DE" w:eastAsia="en-US"/>
        </w:rPr>
        <w:tab/>
      </w:r>
      <w:r w:rsidRPr="00441DB8">
        <w:rPr>
          <w:rFonts w:eastAsia="Calibri"/>
          <w:sz w:val="19"/>
          <w:szCs w:val="19"/>
          <w:lang w:val="de-DE" w:eastAsia="en-US"/>
        </w:rPr>
        <w:tab/>
      </w:r>
      <w:r w:rsidRPr="00441DB8">
        <w:rPr>
          <w:rFonts w:eastAsia="Calibri"/>
          <w:sz w:val="19"/>
          <w:szCs w:val="19"/>
          <w:lang w:val="de-DE" w:eastAsia="en-US"/>
        </w:rPr>
        <w:tab/>
      </w:r>
      <w:r w:rsidRPr="00441DB8">
        <w:rPr>
          <w:rFonts w:eastAsia="Calibri"/>
          <w:sz w:val="19"/>
          <w:szCs w:val="19"/>
          <w:lang w:val="de-DE" w:eastAsia="en-US"/>
        </w:rPr>
        <w:tab/>
        <w:t>Askorbik asit</w:t>
      </w:r>
    </w:p>
    <w:p w:rsidR="000D0A0D" w:rsidRPr="00441DB8" w:rsidRDefault="000D0A0D" w:rsidP="00815038">
      <w:pPr>
        <w:jc w:val="both"/>
        <w:rPr>
          <w:rFonts w:eastAsia="Calibri"/>
          <w:sz w:val="19"/>
          <w:szCs w:val="19"/>
          <w:lang w:val="de-DE" w:eastAsia="en-US"/>
        </w:rPr>
      </w:pPr>
      <w:r w:rsidRPr="00441DB8">
        <w:rPr>
          <w:rFonts w:eastAsia="Calibri"/>
          <w:sz w:val="19"/>
          <w:szCs w:val="19"/>
          <w:lang w:val="de-DE" w:eastAsia="en-US"/>
        </w:rPr>
        <w:tab/>
      </w:r>
      <w:r w:rsidRPr="00441DB8">
        <w:rPr>
          <w:rFonts w:eastAsia="Calibri"/>
          <w:sz w:val="19"/>
          <w:szCs w:val="19"/>
          <w:lang w:val="de-DE" w:eastAsia="en-US"/>
        </w:rPr>
        <w:tab/>
      </w:r>
      <w:r w:rsidRPr="00441DB8">
        <w:rPr>
          <w:rFonts w:eastAsia="Calibri"/>
          <w:sz w:val="19"/>
          <w:szCs w:val="19"/>
          <w:lang w:val="de-DE" w:eastAsia="en-US"/>
        </w:rPr>
        <w:tab/>
      </w:r>
      <w:r w:rsidRPr="00441DB8">
        <w:rPr>
          <w:rFonts w:eastAsia="Calibri"/>
          <w:sz w:val="19"/>
          <w:szCs w:val="19"/>
          <w:lang w:val="de-DE" w:eastAsia="en-US"/>
        </w:rPr>
        <w:tab/>
        <w:t>2,3-Didehidro-L-treo-hekzono-1,4-lakton</w:t>
      </w:r>
    </w:p>
    <w:p w:rsidR="00DF6273" w:rsidRPr="00441DB8" w:rsidRDefault="000D0A0D" w:rsidP="00815038">
      <w:pPr>
        <w:jc w:val="both"/>
        <w:rPr>
          <w:rFonts w:eastAsia="Calibri"/>
          <w:sz w:val="19"/>
          <w:szCs w:val="19"/>
          <w:lang w:val="de-DE" w:eastAsia="en-US"/>
        </w:rPr>
      </w:pPr>
      <w:r w:rsidRPr="00441DB8">
        <w:rPr>
          <w:rFonts w:eastAsia="Calibri"/>
          <w:sz w:val="19"/>
          <w:szCs w:val="19"/>
          <w:lang w:val="de-DE" w:eastAsia="en-US"/>
        </w:rPr>
        <w:tab/>
      </w:r>
      <w:r w:rsidRPr="00441DB8">
        <w:rPr>
          <w:rFonts w:eastAsia="Calibri"/>
          <w:sz w:val="19"/>
          <w:szCs w:val="19"/>
          <w:lang w:val="de-DE" w:eastAsia="en-US"/>
        </w:rPr>
        <w:tab/>
      </w:r>
      <w:r w:rsidRPr="00441DB8">
        <w:rPr>
          <w:rFonts w:eastAsia="Calibri"/>
          <w:sz w:val="19"/>
          <w:szCs w:val="19"/>
          <w:lang w:val="de-DE" w:eastAsia="en-US"/>
        </w:rPr>
        <w:tab/>
      </w:r>
      <w:r w:rsidRPr="00441DB8">
        <w:rPr>
          <w:rFonts w:eastAsia="Calibri"/>
          <w:sz w:val="19"/>
          <w:szCs w:val="19"/>
          <w:lang w:val="de-DE" w:eastAsia="en-US"/>
        </w:rPr>
        <w:tab/>
        <w:t>3-Keto-L-gulofuranolakton</w:t>
      </w:r>
      <w:r w:rsidRPr="00441DB8">
        <w:rPr>
          <w:rFonts w:eastAsia="Calibri"/>
          <w:sz w:val="19"/>
          <w:szCs w:val="19"/>
          <w:lang w:val="de-DE" w:eastAsia="en-US"/>
        </w:rPr>
        <w:tab/>
      </w:r>
    </w:p>
    <w:p w:rsidR="000D0A0D" w:rsidRPr="00441DB8" w:rsidRDefault="000D0A0D" w:rsidP="00815038">
      <w:pPr>
        <w:jc w:val="both"/>
        <w:rPr>
          <w:rFonts w:eastAsia="Calibri"/>
          <w:sz w:val="19"/>
          <w:szCs w:val="19"/>
          <w:lang w:val="de-DE" w:eastAsia="en-US"/>
        </w:rPr>
      </w:pPr>
      <w:r w:rsidRPr="00441DB8">
        <w:rPr>
          <w:rFonts w:eastAsia="Calibri"/>
          <w:sz w:val="19"/>
          <w:szCs w:val="19"/>
          <w:lang w:val="de-DE" w:eastAsia="en-US"/>
        </w:rPr>
        <w:tab/>
      </w:r>
      <w:r w:rsidRPr="00441DB8">
        <w:rPr>
          <w:rFonts w:eastAsia="Calibri"/>
          <w:sz w:val="19"/>
          <w:szCs w:val="19"/>
          <w:lang w:val="de-DE" w:eastAsia="en-US"/>
        </w:rPr>
        <w:tab/>
      </w:r>
      <w:r w:rsidRPr="00441DB8">
        <w:rPr>
          <w:rFonts w:eastAsia="Calibri"/>
          <w:sz w:val="19"/>
          <w:szCs w:val="19"/>
          <w:lang w:val="de-DE" w:eastAsia="en-US"/>
        </w:rPr>
        <w:tab/>
      </w:r>
    </w:p>
    <w:p w:rsidR="000D0A0D" w:rsidRPr="00441DB8" w:rsidRDefault="000D0A0D" w:rsidP="00815038">
      <w:pPr>
        <w:ind w:firstLine="720"/>
        <w:jc w:val="both"/>
        <w:rPr>
          <w:rFonts w:eastAsia="Calibri"/>
          <w:sz w:val="19"/>
          <w:szCs w:val="19"/>
          <w:vertAlign w:val="subscript"/>
          <w:lang w:val="de-DE" w:eastAsia="en-US"/>
        </w:rPr>
      </w:pPr>
      <w:r w:rsidRPr="00441DB8">
        <w:rPr>
          <w:rFonts w:eastAsia="Calibri"/>
          <w:b/>
          <w:sz w:val="19"/>
          <w:szCs w:val="19"/>
          <w:lang w:val="de-DE" w:eastAsia="en-US"/>
        </w:rPr>
        <w:t>Kimyasal formülü:</w:t>
      </w:r>
      <w:r w:rsidRPr="00441DB8">
        <w:rPr>
          <w:rFonts w:eastAsia="Calibri"/>
          <w:sz w:val="19"/>
          <w:szCs w:val="19"/>
          <w:lang w:val="de-DE" w:eastAsia="en-US"/>
        </w:rPr>
        <w:tab/>
        <w:t>C</w:t>
      </w:r>
      <w:r w:rsidRPr="00441DB8">
        <w:rPr>
          <w:rFonts w:eastAsia="Calibri"/>
          <w:sz w:val="19"/>
          <w:szCs w:val="19"/>
          <w:vertAlign w:val="subscript"/>
          <w:lang w:val="de-DE" w:eastAsia="en-US"/>
        </w:rPr>
        <w:t>6</w:t>
      </w:r>
      <w:r w:rsidRPr="00441DB8">
        <w:rPr>
          <w:rFonts w:eastAsia="Calibri"/>
          <w:sz w:val="19"/>
          <w:szCs w:val="19"/>
          <w:lang w:val="de-DE" w:eastAsia="en-US"/>
        </w:rPr>
        <w:t>H</w:t>
      </w:r>
      <w:r w:rsidRPr="00441DB8">
        <w:rPr>
          <w:rFonts w:eastAsia="Calibri"/>
          <w:sz w:val="19"/>
          <w:szCs w:val="19"/>
          <w:vertAlign w:val="subscript"/>
          <w:lang w:val="de-DE" w:eastAsia="en-US"/>
        </w:rPr>
        <w:t>8</w:t>
      </w:r>
      <w:r w:rsidRPr="00441DB8">
        <w:rPr>
          <w:rFonts w:eastAsia="Calibri"/>
          <w:sz w:val="19"/>
          <w:szCs w:val="19"/>
          <w:lang w:val="de-DE" w:eastAsia="en-US"/>
        </w:rPr>
        <w:t>O</w:t>
      </w:r>
      <w:r w:rsidRPr="00441DB8">
        <w:rPr>
          <w:rFonts w:eastAsia="Calibri"/>
          <w:sz w:val="19"/>
          <w:szCs w:val="19"/>
          <w:vertAlign w:val="subscript"/>
          <w:lang w:val="de-DE" w:eastAsia="en-US"/>
        </w:rPr>
        <w:t>6</w:t>
      </w:r>
    </w:p>
    <w:p w:rsidR="00DF6273" w:rsidRPr="00441DB8" w:rsidRDefault="00DF6273" w:rsidP="00815038">
      <w:pPr>
        <w:ind w:firstLine="720"/>
        <w:jc w:val="both"/>
        <w:rPr>
          <w:rFonts w:eastAsia="Calibri"/>
          <w:sz w:val="19"/>
          <w:szCs w:val="19"/>
          <w:vertAlign w:val="subscript"/>
          <w:lang w:val="de-DE" w:eastAsia="en-US"/>
        </w:rPr>
      </w:pPr>
    </w:p>
    <w:p w:rsidR="000D0A0D" w:rsidRPr="00441DB8" w:rsidRDefault="000D0A0D" w:rsidP="00815038">
      <w:pPr>
        <w:jc w:val="both"/>
        <w:rPr>
          <w:rFonts w:eastAsia="Calibri"/>
          <w:sz w:val="19"/>
          <w:szCs w:val="19"/>
          <w:lang w:val="de-DE" w:eastAsia="en-US"/>
        </w:rPr>
      </w:pPr>
      <w:r w:rsidRPr="00441DB8">
        <w:rPr>
          <w:rFonts w:eastAsia="Calibri"/>
          <w:sz w:val="19"/>
          <w:szCs w:val="19"/>
          <w:lang w:val="de-DE" w:eastAsia="en-US"/>
        </w:rPr>
        <w:tab/>
      </w:r>
      <w:r w:rsidR="001016C5">
        <w:rPr>
          <w:rFonts w:eastAsia="Calibri"/>
          <w:b/>
          <w:sz w:val="19"/>
          <w:szCs w:val="19"/>
          <w:lang w:val="de-DE" w:eastAsia="en-US"/>
        </w:rPr>
        <w:t>Molekül ağırlığı</w:t>
      </w:r>
      <w:r w:rsidRPr="00441DB8">
        <w:rPr>
          <w:rFonts w:eastAsia="Calibri"/>
          <w:b/>
          <w:sz w:val="19"/>
          <w:szCs w:val="19"/>
          <w:lang w:val="de-DE" w:eastAsia="en-US"/>
        </w:rPr>
        <w:t>:</w:t>
      </w:r>
      <w:r w:rsidRPr="00441DB8">
        <w:rPr>
          <w:rFonts w:eastAsia="Calibri"/>
          <w:sz w:val="19"/>
          <w:szCs w:val="19"/>
          <w:lang w:val="de-DE" w:eastAsia="en-US"/>
        </w:rPr>
        <w:tab/>
      </w:r>
      <w:r w:rsidRPr="00441DB8">
        <w:rPr>
          <w:rFonts w:eastAsia="Calibri"/>
          <w:sz w:val="19"/>
          <w:szCs w:val="19"/>
          <w:lang w:val="de-DE" w:eastAsia="en-US"/>
        </w:rPr>
        <w:tab/>
        <w:t>176.13</w:t>
      </w:r>
    </w:p>
    <w:p w:rsidR="00DF6273" w:rsidRPr="00441DB8" w:rsidRDefault="00DF6273" w:rsidP="00815038">
      <w:pPr>
        <w:jc w:val="both"/>
        <w:rPr>
          <w:rFonts w:eastAsia="Calibri"/>
          <w:sz w:val="19"/>
          <w:szCs w:val="19"/>
          <w:lang w:val="de-DE" w:eastAsia="en-US"/>
        </w:rPr>
      </w:pPr>
    </w:p>
    <w:p w:rsidR="000D0A0D" w:rsidRPr="00441DB8" w:rsidRDefault="000D0A0D" w:rsidP="00815038">
      <w:pPr>
        <w:keepNext/>
        <w:ind w:left="2880" w:hanging="2160"/>
        <w:jc w:val="both"/>
        <w:outlineLvl w:val="3"/>
        <w:rPr>
          <w:sz w:val="19"/>
          <w:szCs w:val="19"/>
        </w:rPr>
      </w:pPr>
      <w:r w:rsidRPr="00441DB8">
        <w:rPr>
          <w:b/>
          <w:sz w:val="19"/>
          <w:szCs w:val="19"/>
          <w:lang w:val="de-DE" w:eastAsia="en-US"/>
        </w:rPr>
        <w:t>Analiz:</w:t>
      </w:r>
      <w:r w:rsidRPr="00441DB8">
        <w:rPr>
          <w:sz w:val="19"/>
          <w:szCs w:val="19"/>
        </w:rPr>
        <w:tab/>
        <w:t>Askorbik asit, sülfürik asit üzerinde vakumlu desikatörde 24 saat kurutulduktan sonra, % 99.0’dan daha az C</w:t>
      </w:r>
      <w:r w:rsidRPr="00441DB8">
        <w:rPr>
          <w:sz w:val="19"/>
          <w:szCs w:val="19"/>
          <w:vertAlign w:val="subscript"/>
        </w:rPr>
        <w:t>6</w:t>
      </w:r>
      <w:r w:rsidRPr="00441DB8">
        <w:rPr>
          <w:sz w:val="19"/>
          <w:szCs w:val="19"/>
        </w:rPr>
        <w:t>H</w:t>
      </w:r>
      <w:r w:rsidRPr="00441DB8">
        <w:rPr>
          <w:sz w:val="19"/>
          <w:szCs w:val="19"/>
          <w:vertAlign w:val="subscript"/>
        </w:rPr>
        <w:t>8</w:t>
      </w:r>
      <w:r w:rsidRPr="00441DB8">
        <w:rPr>
          <w:sz w:val="19"/>
          <w:szCs w:val="19"/>
        </w:rPr>
        <w:t>O</w:t>
      </w:r>
      <w:r w:rsidRPr="00441DB8">
        <w:rPr>
          <w:sz w:val="19"/>
          <w:szCs w:val="19"/>
          <w:vertAlign w:val="subscript"/>
        </w:rPr>
        <w:t xml:space="preserve">6  </w:t>
      </w:r>
      <w:r w:rsidRPr="00441DB8">
        <w:rPr>
          <w:sz w:val="19"/>
          <w:szCs w:val="19"/>
        </w:rPr>
        <w:t xml:space="preserve">içermemelidir. </w:t>
      </w:r>
    </w:p>
    <w:p w:rsidR="000D0A0D" w:rsidRPr="00441DB8" w:rsidRDefault="000D0A0D" w:rsidP="00815038">
      <w:pPr>
        <w:rPr>
          <w:rFonts w:eastAsia="Calibri"/>
          <w:sz w:val="19"/>
          <w:szCs w:val="19"/>
        </w:rPr>
      </w:pPr>
    </w:p>
    <w:p w:rsidR="000D0A0D" w:rsidRPr="00441DB8" w:rsidRDefault="000D0A0D" w:rsidP="00815038">
      <w:pPr>
        <w:jc w:val="both"/>
        <w:rPr>
          <w:rFonts w:eastAsia="Calibri"/>
          <w:sz w:val="19"/>
          <w:szCs w:val="19"/>
          <w:lang w:eastAsia="en-US"/>
        </w:rPr>
      </w:pPr>
      <w:r w:rsidRPr="00441DB8">
        <w:rPr>
          <w:rFonts w:eastAsia="Calibri"/>
          <w:b/>
          <w:sz w:val="19"/>
          <w:szCs w:val="19"/>
          <w:u w:val="single"/>
          <w:lang w:eastAsia="en-US"/>
        </w:rPr>
        <w:t>Tanımlama:</w:t>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t>Beyaz- açık sarı, kokusuz katı kristal.</w:t>
      </w:r>
    </w:p>
    <w:p w:rsidR="00DF6273" w:rsidRPr="00441DB8" w:rsidRDefault="00DF6273" w:rsidP="00815038">
      <w:pPr>
        <w:ind w:firstLine="720"/>
        <w:jc w:val="both"/>
        <w:rPr>
          <w:rFonts w:eastAsia="Calibri"/>
          <w:b/>
          <w:sz w:val="19"/>
          <w:szCs w:val="19"/>
          <w:lang w:eastAsia="en-US"/>
        </w:rPr>
      </w:pPr>
    </w:p>
    <w:p w:rsidR="00DF6273" w:rsidRPr="00441DB8" w:rsidRDefault="00DF6273" w:rsidP="00815038">
      <w:pPr>
        <w:ind w:firstLine="720"/>
        <w:jc w:val="both"/>
        <w:rPr>
          <w:rFonts w:eastAsia="Calibri"/>
          <w:sz w:val="19"/>
          <w:szCs w:val="19"/>
          <w:lang w:eastAsia="en-US"/>
        </w:rPr>
      </w:pPr>
      <w:r w:rsidRPr="00441DB8">
        <w:rPr>
          <w:rFonts w:eastAsia="Calibri"/>
          <w:b/>
          <w:sz w:val="19"/>
          <w:szCs w:val="19"/>
          <w:lang w:eastAsia="en-US"/>
        </w:rPr>
        <w:t>Erime aralığı:</w:t>
      </w:r>
      <w:r w:rsidRPr="00441DB8">
        <w:rPr>
          <w:rFonts w:eastAsia="Calibri"/>
          <w:b/>
          <w:sz w:val="19"/>
          <w:szCs w:val="19"/>
          <w:lang w:eastAsia="en-US"/>
        </w:rPr>
        <w:tab/>
      </w:r>
      <w:r w:rsidRPr="00441DB8">
        <w:rPr>
          <w:rFonts w:eastAsia="Calibri"/>
          <w:sz w:val="19"/>
          <w:szCs w:val="19"/>
          <w:lang w:eastAsia="en-US"/>
        </w:rPr>
        <w:tab/>
        <w:t>Bozulma ile 189</w:t>
      </w:r>
      <w:r w:rsidRPr="00441DB8">
        <w:rPr>
          <w:rFonts w:eastAsia="Calibri"/>
          <w:sz w:val="19"/>
          <w:szCs w:val="19"/>
          <w:vertAlign w:val="superscript"/>
          <w:lang w:eastAsia="en-US"/>
        </w:rPr>
        <w:t xml:space="preserve"> o</w:t>
      </w:r>
      <w:r w:rsidRPr="00441DB8">
        <w:rPr>
          <w:rFonts w:eastAsia="Calibri"/>
          <w:sz w:val="19"/>
          <w:szCs w:val="19"/>
          <w:lang w:eastAsia="en-US"/>
        </w:rPr>
        <w:t>C ve 193</w:t>
      </w:r>
      <w:r w:rsidRPr="00441DB8">
        <w:rPr>
          <w:rFonts w:eastAsia="Calibri"/>
          <w:sz w:val="19"/>
          <w:szCs w:val="19"/>
          <w:vertAlign w:val="superscript"/>
          <w:lang w:eastAsia="en-US"/>
        </w:rPr>
        <w:t xml:space="preserve"> o</w:t>
      </w:r>
      <w:r w:rsidRPr="00441DB8">
        <w:rPr>
          <w:rFonts w:eastAsia="Calibri"/>
          <w:sz w:val="19"/>
          <w:szCs w:val="19"/>
          <w:lang w:eastAsia="en-US"/>
        </w:rPr>
        <w:t>C arasında olmalıdır.</w:t>
      </w:r>
    </w:p>
    <w:p w:rsidR="000D0A0D" w:rsidRPr="00441DB8" w:rsidRDefault="000D0A0D" w:rsidP="00815038">
      <w:pPr>
        <w:jc w:val="both"/>
        <w:rPr>
          <w:rFonts w:eastAsia="Calibri"/>
          <w:sz w:val="19"/>
          <w:szCs w:val="19"/>
          <w:lang w:eastAsia="en-US"/>
        </w:rPr>
      </w:pPr>
    </w:p>
    <w:p w:rsidR="000D0A0D" w:rsidRPr="00441DB8" w:rsidRDefault="000D0A0D" w:rsidP="00815038">
      <w:pPr>
        <w:keepNext/>
        <w:jc w:val="both"/>
        <w:outlineLvl w:val="3"/>
        <w:rPr>
          <w:b/>
          <w:sz w:val="19"/>
          <w:szCs w:val="19"/>
          <w:u w:val="single"/>
        </w:rPr>
      </w:pPr>
      <w:r w:rsidRPr="00441DB8">
        <w:rPr>
          <w:b/>
          <w:sz w:val="19"/>
          <w:szCs w:val="19"/>
          <w:u w:val="single"/>
        </w:rPr>
        <w:lastRenderedPageBreak/>
        <w:t>Belirleme:</w:t>
      </w:r>
    </w:p>
    <w:p w:rsidR="00DF6273" w:rsidRPr="00441DB8" w:rsidRDefault="00DF6273" w:rsidP="00815038">
      <w:pPr>
        <w:keepNext/>
        <w:jc w:val="both"/>
        <w:outlineLvl w:val="3"/>
        <w:rPr>
          <w:b/>
          <w:sz w:val="19"/>
          <w:szCs w:val="19"/>
          <w:u w:val="single"/>
        </w:rPr>
      </w:pPr>
    </w:p>
    <w:p w:rsidR="000D0A0D" w:rsidRPr="00441DB8" w:rsidRDefault="000D0A0D" w:rsidP="00815038">
      <w:pPr>
        <w:ind w:left="2835" w:hanging="2115"/>
        <w:jc w:val="both"/>
        <w:rPr>
          <w:rFonts w:eastAsia="Calibri"/>
          <w:sz w:val="19"/>
          <w:szCs w:val="19"/>
          <w:lang w:eastAsia="en-US"/>
        </w:rPr>
      </w:pPr>
      <w:r w:rsidRPr="00441DB8">
        <w:rPr>
          <w:rFonts w:eastAsia="Calibri"/>
          <w:b/>
          <w:sz w:val="19"/>
          <w:szCs w:val="19"/>
          <w:lang w:eastAsia="en-US"/>
        </w:rPr>
        <w:t xml:space="preserve">Askorbik asit </w:t>
      </w:r>
      <w:r w:rsidR="00DF6273" w:rsidRPr="00441DB8">
        <w:rPr>
          <w:rFonts w:eastAsia="Calibri"/>
          <w:b/>
          <w:sz w:val="19"/>
          <w:szCs w:val="19"/>
          <w:lang w:eastAsia="en-US"/>
        </w:rPr>
        <w:t>testi:</w:t>
      </w:r>
      <w:r w:rsidR="00A07A7C" w:rsidRPr="00441DB8">
        <w:rPr>
          <w:rFonts w:eastAsia="Calibri"/>
          <w:b/>
          <w:sz w:val="19"/>
          <w:szCs w:val="19"/>
          <w:lang w:eastAsia="en-US"/>
        </w:rPr>
        <w:tab/>
      </w:r>
      <w:r w:rsidR="00DF6273" w:rsidRPr="00441DB8">
        <w:rPr>
          <w:rFonts w:eastAsia="Calibri"/>
          <w:sz w:val="19"/>
          <w:szCs w:val="19"/>
          <w:lang w:eastAsia="en-US"/>
        </w:rPr>
        <w:t>Testi geçer.</w:t>
      </w:r>
    </w:p>
    <w:p w:rsidR="00A07A7C" w:rsidRPr="00441DB8" w:rsidRDefault="00A07A7C" w:rsidP="00815038">
      <w:pPr>
        <w:ind w:left="2835" w:hanging="2115"/>
        <w:jc w:val="both"/>
        <w:rPr>
          <w:rFonts w:eastAsia="Calibri"/>
          <w:b/>
          <w:sz w:val="19"/>
          <w:szCs w:val="19"/>
          <w:lang w:eastAsia="en-US"/>
        </w:rPr>
      </w:pPr>
    </w:p>
    <w:p w:rsidR="00A07A7C" w:rsidRPr="00441DB8" w:rsidRDefault="00A07A7C" w:rsidP="00815038">
      <w:pPr>
        <w:keepNext/>
        <w:ind w:left="2835" w:hanging="2115"/>
        <w:jc w:val="both"/>
        <w:outlineLvl w:val="5"/>
        <w:rPr>
          <w:sz w:val="19"/>
          <w:szCs w:val="19"/>
        </w:rPr>
      </w:pPr>
      <w:r w:rsidRPr="00441DB8">
        <w:rPr>
          <w:b/>
          <w:sz w:val="19"/>
          <w:szCs w:val="19"/>
        </w:rPr>
        <w:t>pH:</w:t>
      </w:r>
      <w:r w:rsidRPr="00441DB8">
        <w:rPr>
          <w:b/>
          <w:sz w:val="19"/>
          <w:szCs w:val="19"/>
        </w:rPr>
        <w:tab/>
      </w:r>
      <w:r w:rsidRPr="00441DB8">
        <w:rPr>
          <w:sz w:val="19"/>
          <w:szCs w:val="19"/>
        </w:rPr>
        <w:t xml:space="preserve">2.4 – 2.8 </w:t>
      </w:r>
      <w:r w:rsidR="007A3468" w:rsidRPr="00441DB8">
        <w:rPr>
          <w:rFonts w:eastAsia="Calibri"/>
          <w:snapToGrid w:val="0"/>
          <w:sz w:val="19"/>
          <w:szCs w:val="19"/>
          <w:lang w:val="de-DE" w:eastAsia="en-US"/>
        </w:rPr>
        <w:t>arasındadır.</w:t>
      </w:r>
      <w:r w:rsidR="007A3468" w:rsidRPr="00441DB8">
        <w:rPr>
          <w:rFonts w:eastAsia="Calibri"/>
          <w:b/>
          <w:snapToGrid w:val="0"/>
          <w:sz w:val="19"/>
          <w:szCs w:val="19"/>
          <w:lang w:val="de-DE" w:eastAsia="en-US"/>
        </w:rPr>
        <w:t xml:space="preserve"> </w:t>
      </w:r>
      <w:r w:rsidRPr="00441DB8">
        <w:rPr>
          <w:sz w:val="19"/>
          <w:szCs w:val="19"/>
        </w:rPr>
        <w:t>(% 2’lik sulu çözelti)</w:t>
      </w:r>
    </w:p>
    <w:p w:rsidR="00A07A7C" w:rsidRPr="00441DB8" w:rsidRDefault="00A07A7C" w:rsidP="00815038">
      <w:pPr>
        <w:keepNext/>
        <w:ind w:left="2835" w:hanging="2115"/>
        <w:jc w:val="both"/>
        <w:outlineLvl w:val="5"/>
        <w:rPr>
          <w:b/>
          <w:sz w:val="19"/>
          <w:szCs w:val="19"/>
        </w:rPr>
      </w:pPr>
    </w:p>
    <w:p w:rsidR="000D0A0D" w:rsidRPr="00441DB8" w:rsidRDefault="00A07A7C" w:rsidP="00815038">
      <w:pPr>
        <w:ind w:left="2832" w:hanging="2124"/>
        <w:jc w:val="both"/>
        <w:rPr>
          <w:rFonts w:eastAsia="Calibri"/>
          <w:b/>
          <w:sz w:val="19"/>
          <w:szCs w:val="19"/>
          <w:lang w:val="de-DE" w:eastAsia="en-US"/>
        </w:rPr>
      </w:pPr>
      <w:r w:rsidRPr="00441DB8">
        <w:rPr>
          <w:b/>
          <w:sz w:val="19"/>
          <w:szCs w:val="19"/>
        </w:rPr>
        <w:t>Spesifik rotasyon:</w:t>
      </w:r>
      <w:r w:rsidRPr="00441DB8">
        <w:rPr>
          <w:sz w:val="19"/>
          <w:szCs w:val="19"/>
        </w:rPr>
        <w:tab/>
        <w:t>[</w:t>
      </w:r>
      <w:r w:rsidRPr="00441DB8">
        <w:rPr>
          <w:sz w:val="19"/>
          <w:szCs w:val="19"/>
        </w:rPr>
        <w:sym w:font="Symbol" w:char="F061"/>
      </w:r>
      <w:r w:rsidRPr="00441DB8">
        <w:rPr>
          <w:sz w:val="19"/>
          <w:szCs w:val="19"/>
        </w:rPr>
        <w:t>]</w:t>
      </w:r>
      <w:r w:rsidRPr="00441DB8">
        <w:rPr>
          <w:sz w:val="19"/>
          <w:szCs w:val="19"/>
          <w:vertAlign w:val="subscript"/>
        </w:rPr>
        <w:t>D</w:t>
      </w:r>
      <w:r w:rsidRPr="00441DB8">
        <w:rPr>
          <w:sz w:val="19"/>
          <w:szCs w:val="19"/>
          <w:vertAlign w:val="superscript"/>
        </w:rPr>
        <w:t>20</w:t>
      </w:r>
      <w:r w:rsidRPr="00441DB8">
        <w:rPr>
          <w:sz w:val="19"/>
          <w:szCs w:val="19"/>
        </w:rPr>
        <w:t>= (+ 20.5</w:t>
      </w:r>
      <w:r w:rsidRPr="00441DB8">
        <w:rPr>
          <w:sz w:val="19"/>
          <w:szCs w:val="19"/>
          <w:vertAlign w:val="superscript"/>
        </w:rPr>
        <w:t>o</w:t>
      </w:r>
      <w:r w:rsidRPr="00441DB8">
        <w:rPr>
          <w:sz w:val="19"/>
          <w:szCs w:val="19"/>
        </w:rPr>
        <w:t>) ve (+ 21.5</w:t>
      </w:r>
      <w:r w:rsidRPr="00441DB8">
        <w:rPr>
          <w:sz w:val="19"/>
          <w:szCs w:val="19"/>
          <w:vertAlign w:val="superscript"/>
        </w:rPr>
        <w:t>o</w:t>
      </w:r>
      <w:r w:rsidRPr="00441DB8">
        <w:rPr>
          <w:sz w:val="19"/>
          <w:szCs w:val="19"/>
        </w:rPr>
        <w:t>)</w:t>
      </w:r>
      <w:r w:rsidRPr="00441DB8">
        <w:rPr>
          <w:sz w:val="19"/>
          <w:szCs w:val="19"/>
          <w:vertAlign w:val="superscript"/>
        </w:rPr>
        <w:t xml:space="preserve"> </w:t>
      </w:r>
      <w:r w:rsidRPr="00441DB8">
        <w:rPr>
          <w:sz w:val="19"/>
          <w:szCs w:val="19"/>
        </w:rPr>
        <w:t>arasında olmalıdır (% 10’luk, ağırlık/ hacim, sulu çözelti).</w:t>
      </w:r>
      <w:r w:rsidRPr="00441DB8">
        <w:rPr>
          <w:sz w:val="19"/>
          <w:szCs w:val="19"/>
        </w:rPr>
        <w:tab/>
      </w:r>
    </w:p>
    <w:p w:rsidR="000D0A0D" w:rsidRPr="00441DB8" w:rsidRDefault="000D0A0D" w:rsidP="00815038">
      <w:pPr>
        <w:jc w:val="both"/>
        <w:rPr>
          <w:rFonts w:eastAsia="Calibri"/>
          <w:b/>
          <w:sz w:val="19"/>
          <w:szCs w:val="19"/>
          <w:u w:val="single"/>
          <w:lang w:val="de-DE" w:eastAsia="en-US"/>
        </w:rPr>
      </w:pPr>
      <w:r w:rsidRPr="00441DB8">
        <w:rPr>
          <w:rFonts w:eastAsia="Calibri"/>
          <w:b/>
          <w:sz w:val="19"/>
          <w:szCs w:val="19"/>
          <w:u w:val="single"/>
          <w:lang w:val="de-DE" w:eastAsia="en-US"/>
        </w:rPr>
        <w:t>Saflık:</w:t>
      </w:r>
    </w:p>
    <w:p w:rsidR="00A07A7C" w:rsidRPr="00441DB8" w:rsidRDefault="00A07A7C" w:rsidP="00815038">
      <w:pPr>
        <w:jc w:val="both"/>
        <w:rPr>
          <w:rFonts w:eastAsia="Calibri"/>
          <w:sz w:val="19"/>
          <w:szCs w:val="19"/>
          <w:u w:val="single"/>
          <w:lang w:eastAsia="en-US"/>
        </w:rPr>
      </w:pPr>
    </w:p>
    <w:p w:rsidR="000D0A0D" w:rsidRPr="00441DB8" w:rsidRDefault="000D0A0D" w:rsidP="00815038">
      <w:pPr>
        <w:keepNext/>
        <w:ind w:left="2880" w:hanging="2160"/>
        <w:jc w:val="both"/>
        <w:outlineLvl w:val="3"/>
        <w:rPr>
          <w:sz w:val="19"/>
          <w:szCs w:val="19"/>
        </w:rPr>
      </w:pPr>
      <w:r w:rsidRPr="00441DB8">
        <w:rPr>
          <w:b/>
          <w:sz w:val="19"/>
          <w:szCs w:val="19"/>
        </w:rPr>
        <w:t>Kurutma kaybı:</w:t>
      </w:r>
      <w:r w:rsidRPr="00441DB8">
        <w:rPr>
          <w:sz w:val="19"/>
          <w:szCs w:val="19"/>
        </w:rPr>
        <w:tab/>
        <w:t>Sülfürik asit üzerinde vakumlu desikatörde 24 saat kurutulduktan sonra, % 0.4’den fazla olmamalıdır.</w:t>
      </w:r>
    </w:p>
    <w:p w:rsidR="00A07A7C" w:rsidRPr="00441DB8" w:rsidRDefault="00A07A7C" w:rsidP="00815038">
      <w:pPr>
        <w:keepNext/>
        <w:ind w:left="2880" w:hanging="2160"/>
        <w:jc w:val="both"/>
        <w:outlineLvl w:val="3"/>
        <w:rPr>
          <w:sz w:val="19"/>
          <w:szCs w:val="19"/>
        </w:rPr>
      </w:pPr>
    </w:p>
    <w:p w:rsidR="000D0A0D" w:rsidRPr="00441DB8" w:rsidRDefault="000D0A0D" w:rsidP="00815038">
      <w:pPr>
        <w:keepNext/>
        <w:ind w:firstLine="720"/>
        <w:jc w:val="both"/>
        <w:outlineLvl w:val="5"/>
        <w:rPr>
          <w:sz w:val="19"/>
          <w:szCs w:val="19"/>
        </w:rPr>
      </w:pPr>
      <w:r w:rsidRPr="00441DB8">
        <w:rPr>
          <w:b/>
          <w:sz w:val="19"/>
          <w:szCs w:val="19"/>
        </w:rPr>
        <w:t>Sülfatlandırılmış kül:</w:t>
      </w:r>
      <w:r w:rsidRPr="00441DB8">
        <w:rPr>
          <w:sz w:val="19"/>
          <w:szCs w:val="19"/>
        </w:rPr>
        <w:tab/>
        <w:t>% 0.1’den fazla olmamalıdır.</w:t>
      </w:r>
    </w:p>
    <w:p w:rsidR="000D0A0D" w:rsidRPr="00441DB8" w:rsidRDefault="000D0A0D" w:rsidP="00815038">
      <w:pPr>
        <w:keepNext/>
        <w:ind w:left="2880" w:hanging="2160"/>
        <w:jc w:val="both"/>
        <w:outlineLvl w:val="5"/>
        <w:rPr>
          <w:sz w:val="19"/>
          <w:szCs w:val="19"/>
        </w:rPr>
      </w:pPr>
      <w:r w:rsidRPr="00441DB8">
        <w:rPr>
          <w:sz w:val="19"/>
          <w:szCs w:val="19"/>
        </w:rPr>
        <w:tab/>
      </w:r>
      <w:r w:rsidRPr="00441DB8">
        <w:rPr>
          <w:sz w:val="19"/>
          <w:szCs w:val="19"/>
        </w:rPr>
        <w:tab/>
      </w:r>
      <w:r w:rsidRPr="00441DB8">
        <w:rPr>
          <w:sz w:val="19"/>
          <w:szCs w:val="19"/>
        </w:rPr>
        <w:tab/>
      </w: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Arsenik:</w:t>
      </w:r>
      <w:r w:rsidR="00A07A7C" w:rsidRPr="00441DB8">
        <w:rPr>
          <w:rFonts w:eastAsia="Calibri"/>
          <w:sz w:val="19"/>
          <w:szCs w:val="19"/>
          <w:lang w:eastAsia="en-US"/>
        </w:rPr>
        <w:tab/>
      </w:r>
      <w:r w:rsidR="00A07A7C" w:rsidRPr="00441DB8">
        <w:rPr>
          <w:rFonts w:eastAsia="Calibri"/>
          <w:sz w:val="19"/>
          <w:szCs w:val="19"/>
          <w:lang w:eastAsia="en-US"/>
        </w:rPr>
        <w:tab/>
      </w:r>
      <w:r w:rsidRPr="00441DB8">
        <w:rPr>
          <w:rFonts w:eastAsia="Calibri"/>
          <w:sz w:val="19"/>
          <w:szCs w:val="19"/>
          <w:lang w:eastAsia="en-US"/>
        </w:rPr>
        <w:t>3 mg/kg’dan fazla olmamalıdır.</w:t>
      </w:r>
    </w:p>
    <w:p w:rsidR="00A07A7C" w:rsidRPr="00441DB8" w:rsidRDefault="00A07A7C" w:rsidP="00815038">
      <w:pPr>
        <w:ind w:firstLine="720"/>
        <w:jc w:val="both"/>
        <w:rPr>
          <w:rFonts w:eastAsia="Calibri"/>
          <w:sz w:val="19"/>
          <w:szCs w:val="19"/>
          <w:lang w:eastAsia="en-US"/>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Kurşun:</w:t>
      </w:r>
      <w:r w:rsidR="00A07A7C" w:rsidRPr="00441DB8">
        <w:rPr>
          <w:rFonts w:eastAsia="Calibri"/>
          <w:sz w:val="19"/>
          <w:szCs w:val="19"/>
          <w:lang w:eastAsia="en-US"/>
        </w:rPr>
        <w:tab/>
      </w:r>
      <w:r w:rsidR="00A07A7C" w:rsidRPr="00441DB8">
        <w:rPr>
          <w:rFonts w:eastAsia="Calibri"/>
          <w:sz w:val="19"/>
          <w:szCs w:val="19"/>
          <w:lang w:eastAsia="en-US"/>
        </w:rPr>
        <w:tab/>
      </w:r>
      <w:r w:rsidR="00A07A7C" w:rsidRPr="00441DB8">
        <w:rPr>
          <w:rFonts w:eastAsia="Calibri"/>
          <w:sz w:val="19"/>
          <w:szCs w:val="19"/>
          <w:lang w:eastAsia="en-US"/>
        </w:rPr>
        <w:tab/>
        <w:t>2</w:t>
      </w:r>
      <w:r w:rsidRPr="00441DB8">
        <w:rPr>
          <w:rFonts w:eastAsia="Calibri"/>
          <w:sz w:val="19"/>
          <w:szCs w:val="19"/>
          <w:lang w:eastAsia="en-US"/>
        </w:rPr>
        <w:t xml:space="preserve"> mg/kg’dan fazla olmamalıdır.</w:t>
      </w:r>
    </w:p>
    <w:p w:rsidR="00A07A7C" w:rsidRPr="00441DB8" w:rsidRDefault="00A07A7C" w:rsidP="00815038">
      <w:pPr>
        <w:ind w:firstLine="720"/>
        <w:jc w:val="both"/>
        <w:rPr>
          <w:rFonts w:eastAsia="Calibri"/>
          <w:sz w:val="19"/>
          <w:szCs w:val="19"/>
          <w:lang w:eastAsia="en-US"/>
        </w:rPr>
      </w:pPr>
    </w:p>
    <w:p w:rsidR="000D0A0D" w:rsidRPr="00441DB8" w:rsidRDefault="008A2DDD" w:rsidP="00815038">
      <w:pPr>
        <w:ind w:firstLine="720"/>
        <w:jc w:val="both"/>
        <w:rPr>
          <w:rFonts w:eastAsia="Calibri"/>
          <w:sz w:val="19"/>
          <w:szCs w:val="19"/>
          <w:lang w:eastAsia="en-US"/>
        </w:rPr>
      </w:pPr>
      <w:r w:rsidRPr="00441DB8">
        <w:rPr>
          <w:rFonts w:eastAsia="Calibri"/>
          <w:b/>
          <w:sz w:val="19"/>
          <w:szCs w:val="19"/>
          <w:lang w:eastAsia="en-US"/>
        </w:rPr>
        <w:t>Civa</w:t>
      </w:r>
      <w:r w:rsidR="000D0A0D" w:rsidRPr="00441DB8">
        <w:rPr>
          <w:rFonts w:eastAsia="Calibri"/>
          <w:b/>
          <w:sz w:val="19"/>
          <w:szCs w:val="19"/>
          <w:lang w:eastAsia="en-US"/>
        </w:rPr>
        <w:t>:</w:t>
      </w:r>
      <w:r w:rsidR="000D0A0D" w:rsidRPr="00441DB8">
        <w:rPr>
          <w:rFonts w:eastAsia="Calibri"/>
          <w:sz w:val="19"/>
          <w:szCs w:val="19"/>
          <w:lang w:eastAsia="en-US"/>
        </w:rPr>
        <w:tab/>
      </w:r>
      <w:r w:rsidR="000D0A0D" w:rsidRPr="00441DB8">
        <w:rPr>
          <w:rFonts w:eastAsia="Calibri"/>
          <w:sz w:val="19"/>
          <w:szCs w:val="19"/>
          <w:lang w:eastAsia="en-US"/>
        </w:rPr>
        <w:tab/>
      </w:r>
      <w:r w:rsidR="000D0A0D" w:rsidRPr="00441DB8">
        <w:rPr>
          <w:rFonts w:eastAsia="Calibri"/>
          <w:sz w:val="19"/>
          <w:szCs w:val="19"/>
          <w:lang w:eastAsia="en-US"/>
        </w:rPr>
        <w:tab/>
        <w:t>1 mg/kg’dan fazla olmamalıdır.</w:t>
      </w:r>
    </w:p>
    <w:p w:rsidR="000D0A0D" w:rsidRPr="00441DB8" w:rsidRDefault="000D0A0D" w:rsidP="00815038">
      <w:pPr>
        <w:jc w:val="both"/>
        <w:rPr>
          <w:rFonts w:eastAsia="Calibri"/>
          <w:sz w:val="19"/>
          <w:szCs w:val="19"/>
          <w:lang w:eastAsia="en-US"/>
        </w:rPr>
      </w:pPr>
    </w:p>
    <w:p w:rsidR="00A07A7C" w:rsidRPr="00441DB8" w:rsidRDefault="00A07A7C" w:rsidP="00815038">
      <w:pPr>
        <w:jc w:val="both"/>
        <w:rPr>
          <w:rFonts w:eastAsia="Calibri"/>
          <w:sz w:val="19"/>
          <w:szCs w:val="19"/>
          <w:lang w:eastAsia="en-US"/>
        </w:rPr>
      </w:pPr>
    </w:p>
    <w:p w:rsidR="000D0A0D" w:rsidRPr="00441DB8" w:rsidRDefault="000D0A0D" w:rsidP="00815038">
      <w:pPr>
        <w:jc w:val="both"/>
        <w:rPr>
          <w:rFonts w:eastAsia="Calibri"/>
          <w:b/>
          <w:sz w:val="19"/>
          <w:szCs w:val="19"/>
          <w:u w:val="single"/>
          <w:lang w:eastAsia="en-US"/>
        </w:rPr>
      </w:pPr>
      <w:r w:rsidRPr="00441DB8">
        <w:rPr>
          <w:rFonts w:eastAsia="Calibri"/>
          <w:b/>
          <w:sz w:val="19"/>
          <w:szCs w:val="19"/>
          <w:u w:val="single"/>
          <w:lang w:eastAsia="en-US"/>
        </w:rPr>
        <w:t>E 301 SODYUM ASKORBAT</w:t>
      </w:r>
    </w:p>
    <w:p w:rsidR="000D0A0D" w:rsidRPr="00441DB8" w:rsidRDefault="000D0A0D" w:rsidP="00815038">
      <w:pPr>
        <w:jc w:val="both"/>
        <w:rPr>
          <w:rFonts w:eastAsia="Calibri"/>
          <w:b/>
          <w:sz w:val="19"/>
          <w:szCs w:val="19"/>
          <w:lang w:eastAsia="en-US"/>
        </w:rPr>
      </w:pPr>
    </w:p>
    <w:p w:rsidR="007F7AAE" w:rsidRPr="00441DB8" w:rsidRDefault="007F7AAE" w:rsidP="00815038">
      <w:pPr>
        <w:ind w:left="4245" w:hanging="4245"/>
        <w:jc w:val="both"/>
        <w:rPr>
          <w:rFonts w:eastAsia="Calibri"/>
          <w:b/>
          <w:sz w:val="19"/>
          <w:szCs w:val="19"/>
          <w:u w:val="single"/>
          <w:lang w:eastAsia="en-US"/>
        </w:rPr>
      </w:pPr>
      <w:r w:rsidRPr="00441DB8">
        <w:rPr>
          <w:rFonts w:eastAsia="Calibri"/>
          <w:b/>
          <w:sz w:val="19"/>
          <w:szCs w:val="19"/>
          <w:u w:val="single"/>
          <w:lang w:eastAsia="en-US"/>
        </w:rPr>
        <w:t>Eşanlamlılar:</w:t>
      </w:r>
    </w:p>
    <w:p w:rsidR="00A07A7C" w:rsidRPr="00441DB8" w:rsidRDefault="00A07A7C" w:rsidP="00815038">
      <w:pPr>
        <w:ind w:left="4245" w:hanging="4245"/>
        <w:jc w:val="both"/>
        <w:rPr>
          <w:rFonts w:eastAsia="Calibri"/>
          <w:b/>
          <w:sz w:val="19"/>
          <w:szCs w:val="19"/>
          <w:u w:val="single"/>
          <w:lang w:eastAsia="en-US"/>
        </w:rPr>
      </w:pPr>
    </w:p>
    <w:p w:rsidR="00A07A7C" w:rsidRPr="00441DB8" w:rsidRDefault="000D0A0D" w:rsidP="00815038">
      <w:pPr>
        <w:jc w:val="both"/>
        <w:rPr>
          <w:rFonts w:eastAsia="Calibri"/>
          <w:b/>
          <w:sz w:val="19"/>
          <w:szCs w:val="19"/>
          <w:lang w:eastAsia="en-US"/>
        </w:rPr>
      </w:pPr>
      <w:r w:rsidRPr="00441DB8">
        <w:rPr>
          <w:rFonts w:eastAsia="Calibri"/>
          <w:b/>
          <w:sz w:val="19"/>
          <w:szCs w:val="19"/>
          <w:u w:val="single"/>
          <w:lang w:eastAsia="en-US"/>
        </w:rPr>
        <w:t>Tanım:</w:t>
      </w:r>
      <w:r w:rsidRPr="00441DB8">
        <w:rPr>
          <w:rFonts w:eastAsia="Calibri"/>
          <w:b/>
          <w:sz w:val="19"/>
          <w:szCs w:val="19"/>
          <w:lang w:eastAsia="en-US"/>
        </w:rPr>
        <w:tab/>
      </w:r>
    </w:p>
    <w:p w:rsidR="000D0A0D" w:rsidRPr="00441DB8" w:rsidRDefault="000D0A0D" w:rsidP="00815038">
      <w:pPr>
        <w:jc w:val="both"/>
        <w:rPr>
          <w:rFonts w:eastAsia="Calibri"/>
          <w:b/>
          <w:sz w:val="19"/>
          <w:szCs w:val="19"/>
          <w:u w:val="single"/>
          <w:lang w:eastAsia="en-US"/>
        </w:rPr>
      </w:pPr>
      <w:r w:rsidRPr="00441DB8">
        <w:rPr>
          <w:rFonts w:eastAsia="Calibri"/>
          <w:b/>
          <w:sz w:val="19"/>
          <w:szCs w:val="19"/>
          <w:lang w:eastAsia="en-US"/>
        </w:rPr>
        <w:tab/>
      </w:r>
    </w:p>
    <w:p w:rsidR="00A07A7C" w:rsidRPr="00441DB8" w:rsidRDefault="00A07A7C" w:rsidP="00815038">
      <w:pPr>
        <w:ind w:firstLine="720"/>
        <w:jc w:val="both"/>
        <w:rPr>
          <w:rFonts w:eastAsia="Calibri"/>
          <w:sz w:val="19"/>
          <w:szCs w:val="19"/>
          <w:lang w:eastAsia="en-US"/>
        </w:rPr>
      </w:pPr>
      <w:r w:rsidRPr="00441DB8">
        <w:rPr>
          <w:rFonts w:eastAsia="Calibri"/>
          <w:b/>
          <w:sz w:val="19"/>
          <w:szCs w:val="19"/>
          <w:lang w:eastAsia="en-US"/>
        </w:rPr>
        <w:t>Einecs:</w:t>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t>205-126-1</w:t>
      </w:r>
    </w:p>
    <w:p w:rsidR="00A07A7C" w:rsidRPr="00441DB8" w:rsidRDefault="00A07A7C" w:rsidP="00815038">
      <w:pPr>
        <w:ind w:firstLine="720"/>
        <w:jc w:val="both"/>
        <w:rPr>
          <w:rFonts w:eastAsia="Calibri"/>
          <w:sz w:val="19"/>
          <w:szCs w:val="19"/>
          <w:lang w:eastAsia="en-US"/>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Kimyasal adı:</w:t>
      </w:r>
      <w:r w:rsidRPr="00441DB8">
        <w:rPr>
          <w:rFonts w:eastAsia="Calibri"/>
          <w:sz w:val="19"/>
          <w:szCs w:val="19"/>
          <w:lang w:eastAsia="en-US"/>
        </w:rPr>
        <w:tab/>
      </w:r>
      <w:r w:rsidRPr="00441DB8">
        <w:rPr>
          <w:rFonts w:eastAsia="Calibri"/>
          <w:sz w:val="19"/>
          <w:szCs w:val="19"/>
          <w:lang w:eastAsia="en-US"/>
        </w:rPr>
        <w:tab/>
        <w:t>Sodyum askorbat</w:t>
      </w:r>
    </w:p>
    <w:p w:rsidR="000D0A0D" w:rsidRPr="00441DB8" w:rsidRDefault="000D0A0D" w:rsidP="00815038">
      <w:pPr>
        <w:jc w:val="both"/>
        <w:rPr>
          <w:rFonts w:eastAsia="Calibri"/>
          <w:sz w:val="19"/>
          <w:szCs w:val="19"/>
          <w:lang w:eastAsia="en-US"/>
        </w:rPr>
      </w:pP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t>Sodyum L-askorbat</w:t>
      </w:r>
    </w:p>
    <w:p w:rsidR="000D0A0D" w:rsidRPr="00441DB8" w:rsidRDefault="000D0A0D" w:rsidP="00815038">
      <w:pPr>
        <w:ind w:left="2880"/>
        <w:jc w:val="both"/>
        <w:rPr>
          <w:rFonts w:eastAsia="Calibri"/>
          <w:sz w:val="19"/>
          <w:szCs w:val="19"/>
          <w:lang w:eastAsia="en-US"/>
        </w:rPr>
      </w:pPr>
      <w:r w:rsidRPr="00441DB8">
        <w:rPr>
          <w:rFonts w:eastAsia="Calibri"/>
          <w:sz w:val="19"/>
          <w:szCs w:val="19"/>
          <w:lang w:eastAsia="en-US"/>
        </w:rPr>
        <w:t>2,3-Didehidro-L-treo-hekzono-1,4-lakton sodyum enolat</w:t>
      </w:r>
    </w:p>
    <w:p w:rsidR="000D0A0D" w:rsidRPr="00441DB8" w:rsidRDefault="000D0A0D" w:rsidP="00815038">
      <w:pPr>
        <w:ind w:left="2160" w:firstLine="720"/>
        <w:jc w:val="both"/>
        <w:rPr>
          <w:rFonts w:eastAsia="Calibri"/>
          <w:sz w:val="19"/>
          <w:szCs w:val="19"/>
          <w:lang w:eastAsia="en-US"/>
        </w:rPr>
      </w:pPr>
      <w:r w:rsidRPr="00441DB8">
        <w:rPr>
          <w:rFonts w:eastAsia="Calibri"/>
          <w:sz w:val="19"/>
          <w:szCs w:val="19"/>
          <w:lang w:eastAsia="en-US"/>
        </w:rPr>
        <w:t>3-Keto-L-gulofurano- lakton sodyum enolat</w:t>
      </w:r>
    </w:p>
    <w:p w:rsidR="00A07A7C" w:rsidRPr="00441DB8" w:rsidRDefault="00A07A7C" w:rsidP="00815038">
      <w:pPr>
        <w:ind w:left="2160" w:firstLine="720"/>
        <w:jc w:val="both"/>
        <w:rPr>
          <w:rFonts w:eastAsia="Calibri"/>
          <w:sz w:val="19"/>
          <w:szCs w:val="19"/>
          <w:lang w:eastAsia="en-US"/>
        </w:rPr>
      </w:pPr>
    </w:p>
    <w:p w:rsidR="000D0A0D" w:rsidRPr="00441DB8" w:rsidRDefault="000D0A0D" w:rsidP="00815038">
      <w:pPr>
        <w:jc w:val="both"/>
        <w:rPr>
          <w:rFonts w:eastAsia="Calibri"/>
          <w:sz w:val="19"/>
          <w:szCs w:val="19"/>
          <w:lang w:eastAsia="en-US"/>
        </w:rPr>
      </w:pPr>
      <w:r w:rsidRPr="00441DB8">
        <w:rPr>
          <w:rFonts w:eastAsia="Calibri"/>
          <w:sz w:val="19"/>
          <w:szCs w:val="19"/>
          <w:lang w:eastAsia="en-US"/>
        </w:rPr>
        <w:tab/>
      </w:r>
    </w:p>
    <w:p w:rsidR="00A07A7C"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Kimyasal formülü:</w:t>
      </w:r>
      <w:r w:rsidRPr="00441DB8">
        <w:rPr>
          <w:rFonts w:eastAsia="Calibri"/>
          <w:sz w:val="19"/>
          <w:szCs w:val="19"/>
          <w:lang w:eastAsia="en-US"/>
        </w:rPr>
        <w:tab/>
        <w:t>C</w:t>
      </w:r>
      <w:r w:rsidRPr="00441DB8">
        <w:rPr>
          <w:rFonts w:eastAsia="Calibri"/>
          <w:sz w:val="19"/>
          <w:szCs w:val="19"/>
          <w:vertAlign w:val="subscript"/>
          <w:lang w:eastAsia="en-US"/>
        </w:rPr>
        <w:t>6</w:t>
      </w:r>
      <w:r w:rsidRPr="00441DB8">
        <w:rPr>
          <w:rFonts w:eastAsia="Calibri"/>
          <w:sz w:val="19"/>
          <w:szCs w:val="19"/>
          <w:lang w:eastAsia="en-US"/>
        </w:rPr>
        <w:t>H</w:t>
      </w:r>
      <w:r w:rsidRPr="00441DB8">
        <w:rPr>
          <w:rFonts w:eastAsia="Calibri"/>
          <w:sz w:val="19"/>
          <w:szCs w:val="19"/>
          <w:vertAlign w:val="subscript"/>
          <w:lang w:eastAsia="en-US"/>
        </w:rPr>
        <w:t>7</w:t>
      </w:r>
      <w:r w:rsidRPr="00441DB8">
        <w:rPr>
          <w:rFonts w:eastAsia="Calibri"/>
          <w:sz w:val="19"/>
          <w:szCs w:val="19"/>
          <w:lang w:eastAsia="en-US"/>
        </w:rPr>
        <w:t>O</w:t>
      </w:r>
      <w:r w:rsidRPr="00441DB8">
        <w:rPr>
          <w:rFonts w:eastAsia="Calibri"/>
          <w:sz w:val="19"/>
          <w:szCs w:val="19"/>
          <w:vertAlign w:val="subscript"/>
          <w:lang w:eastAsia="en-US"/>
        </w:rPr>
        <w:t>6</w:t>
      </w:r>
      <w:r w:rsidRPr="00441DB8">
        <w:rPr>
          <w:rFonts w:eastAsia="Calibri"/>
          <w:sz w:val="19"/>
          <w:szCs w:val="19"/>
          <w:lang w:eastAsia="en-US"/>
        </w:rPr>
        <w:t>Na</w:t>
      </w:r>
    </w:p>
    <w:p w:rsidR="000D0A0D" w:rsidRPr="00441DB8" w:rsidRDefault="000D0A0D" w:rsidP="00815038">
      <w:pPr>
        <w:ind w:firstLine="720"/>
        <w:jc w:val="both"/>
        <w:rPr>
          <w:rFonts w:eastAsia="Calibri"/>
          <w:sz w:val="19"/>
          <w:szCs w:val="19"/>
          <w:lang w:eastAsia="en-US"/>
        </w:rPr>
      </w:pP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r>
    </w:p>
    <w:p w:rsidR="000D0A0D" w:rsidRPr="00441DB8" w:rsidRDefault="001016C5" w:rsidP="00815038">
      <w:pPr>
        <w:ind w:firstLine="720"/>
        <w:jc w:val="both"/>
        <w:rPr>
          <w:rFonts w:eastAsia="Calibri"/>
          <w:sz w:val="19"/>
          <w:szCs w:val="19"/>
          <w:lang w:eastAsia="en-US"/>
        </w:rPr>
      </w:pPr>
      <w:r>
        <w:rPr>
          <w:rFonts w:eastAsia="Calibri"/>
          <w:b/>
          <w:sz w:val="19"/>
          <w:szCs w:val="19"/>
          <w:lang w:eastAsia="en-US"/>
        </w:rPr>
        <w:t>Molekül ağırlığı</w:t>
      </w:r>
      <w:r w:rsidR="000D0A0D" w:rsidRPr="00441DB8">
        <w:rPr>
          <w:rFonts w:eastAsia="Calibri"/>
          <w:b/>
          <w:sz w:val="19"/>
          <w:szCs w:val="19"/>
          <w:lang w:eastAsia="en-US"/>
        </w:rPr>
        <w:t>:</w:t>
      </w:r>
      <w:r w:rsidR="000D0A0D" w:rsidRPr="00441DB8">
        <w:rPr>
          <w:rFonts w:eastAsia="Calibri"/>
          <w:sz w:val="19"/>
          <w:szCs w:val="19"/>
          <w:lang w:eastAsia="en-US"/>
        </w:rPr>
        <w:tab/>
      </w:r>
      <w:r w:rsidR="000D0A0D" w:rsidRPr="00441DB8">
        <w:rPr>
          <w:rFonts w:eastAsia="Calibri"/>
          <w:sz w:val="19"/>
          <w:szCs w:val="19"/>
          <w:lang w:eastAsia="en-US"/>
        </w:rPr>
        <w:tab/>
        <w:t>198.11</w:t>
      </w:r>
    </w:p>
    <w:p w:rsidR="00A07A7C" w:rsidRPr="00441DB8" w:rsidRDefault="00A07A7C" w:rsidP="00815038">
      <w:pPr>
        <w:ind w:firstLine="720"/>
        <w:jc w:val="both"/>
        <w:rPr>
          <w:rFonts w:eastAsia="Calibri"/>
          <w:sz w:val="19"/>
          <w:szCs w:val="19"/>
          <w:lang w:eastAsia="en-US"/>
        </w:rPr>
      </w:pPr>
    </w:p>
    <w:p w:rsidR="000D0A0D" w:rsidRPr="00441DB8" w:rsidRDefault="000D0A0D" w:rsidP="00815038">
      <w:pPr>
        <w:keepNext/>
        <w:ind w:left="2880" w:hanging="2160"/>
        <w:jc w:val="both"/>
        <w:outlineLvl w:val="3"/>
        <w:rPr>
          <w:sz w:val="19"/>
          <w:szCs w:val="19"/>
        </w:rPr>
      </w:pPr>
      <w:r w:rsidRPr="00441DB8">
        <w:rPr>
          <w:b/>
          <w:sz w:val="19"/>
          <w:szCs w:val="19"/>
        </w:rPr>
        <w:t>Analiz:</w:t>
      </w:r>
      <w:r w:rsidRPr="00441DB8">
        <w:rPr>
          <w:sz w:val="19"/>
          <w:szCs w:val="19"/>
        </w:rPr>
        <w:tab/>
        <w:t>Sodyum askorbat, sülfürik asit üzerinde vakumlu desikatörde 24 saat kurutulduktan sonra, % 99’dan daha az C</w:t>
      </w:r>
      <w:r w:rsidRPr="00441DB8">
        <w:rPr>
          <w:sz w:val="19"/>
          <w:szCs w:val="19"/>
          <w:vertAlign w:val="subscript"/>
        </w:rPr>
        <w:t>6</w:t>
      </w:r>
      <w:r w:rsidRPr="00441DB8">
        <w:rPr>
          <w:sz w:val="19"/>
          <w:szCs w:val="19"/>
        </w:rPr>
        <w:t>H</w:t>
      </w:r>
      <w:r w:rsidRPr="00441DB8">
        <w:rPr>
          <w:sz w:val="19"/>
          <w:szCs w:val="19"/>
          <w:vertAlign w:val="subscript"/>
        </w:rPr>
        <w:t>7</w:t>
      </w:r>
      <w:r w:rsidRPr="00441DB8">
        <w:rPr>
          <w:sz w:val="19"/>
          <w:szCs w:val="19"/>
        </w:rPr>
        <w:t>O</w:t>
      </w:r>
      <w:r w:rsidRPr="00441DB8">
        <w:rPr>
          <w:sz w:val="19"/>
          <w:szCs w:val="19"/>
          <w:vertAlign w:val="subscript"/>
        </w:rPr>
        <w:t>6</w:t>
      </w:r>
      <w:r w:rsidRPr="00441DB8">
        <w:rPr>
          <w:sz w:val="19"/>
          <w:szCs w:val="19"/>
        </w:rPr>
        <w:t>Na</w:t>
      </w:r>
      <w:r w:rsidRPr="00441DB8">
        <w:rPr>
          <w:sz w:val="19"/>
          <w:szCs w:val="19"/>
          <w:vertAlign w:val="subscript"/>
        </w:rPr>
        <w:t xml:space="preserve"> </w:t>
      </w:r>
      <w:r w:rsidRPr="00441DB8">
        <w:rPr>
          <w:sz w:val="19"/>
          <w:szCs w:val="19"/>
        </w:rPr>
        <w:t xml:space="preserve">içermemelidir. </w:t>
      </w:r>
    </w:p>
    <w:p w:rsidR="000D0A0D" w:rsidRPr="00441DB8" w:rsidRDefault="000D0A0D" w:rsidP="00815038">
      <w:pPr>
        <w:ind w:left="2880" w:hanging="2880"/>
        <w:jc w:val="both"/>
        <w:rPr>
          <w:rFonts w:eastAsia="Calibri"/>
          <w:b/>
          <w:sz w:val="19"/>
          <w:szCs w:val="19"/>
          <w:u w:val="single"/>
          <w:lang w:eastAsia="en-US"/>
        </w:rPr>
      </w:pPr>
    </w:p>
    <w:p w:rsidR="000D0A0D" w:rsidRPr="00441DB8" w:rsidRDefault="000D0A0D" w:rsidP="00815038">
      <w:pPr>
        <w:ind w:left="2880" w:hanging="2880"/>
        <w:jc w:val="both"/>
        <w:rPr>
          <w:rFonts w:eastAsia="Calibri"/>
          <w:sz w:val="19"/>
          <w:szCs w:val="19"/>
          <w:lang w:eastAsia="en-US"/>
        </w:rPr>
      </w:pPr>
      <w:r w:rsidRPr="00441DB8">
        <w:rPr>
          <w:rFonts w:eastAsia="Calibri"/>
          <w:b/>
          <w:sz w:val="19"/>
          <w:szCs w:val="19"/>
          <w:u w:val="single"/>
          <w:lang w:eastAsia="en-US"/>
        </w:rPr>
        <w:t>Tanımlama:</w:t>
      </w:r>
      <w:r w:rsidRPr="00441DB8">
        <w:rPr>
          <w:rFonts w:eastAsia="Calibri"/>
          <w:sz w:val="19"/>
          <w:szCs w:val="19"/>
          <w:lang w:eastAsia="en-US"/>
        </w:rPr>
        <w:tab/>
        <w:t xml:space="preserve">Beyaz veya beyaza yakın, kokusuz, ışığa maruz kaldığında kararan katı kristal. </w:t>
      </w:r>
    </w:p>
    <w:p w:rsidR="000D0A0D" w:rsidRPr="00441DB8" w:rsidRDefault="000D0A0D" w:rsidP="00815038">
      <w:pPr>
        <w:ind w:left="2880" w:hanging="2880"/>
        <w:jc w:val="both"/>
        <w:rPr>
          <w:rFonts w:eastAsia="Calibri"/>
          <w:sz w:val="19"/>
          <w:szCs w:val="19"/>
          <w:lang w:eastAsia="en-US"/>
        </w:rPr>
      </w:pPr>
    </w:p>
    <w:p w:rsidR="000D0A0D" w:rsidRPr="00441DB8" w:rsidRDefault="000D0A0D" w:rsidP="00815038">
      <w:pPr>
        <w:keepNext/>
        <w:ind w:left="4245" w:hanging="4245"/>
        <w:jc w:val="both"/>
        <w:outlineLvl w:val="3"/>
        <w:rPr>
          <w:b/>
          <w:sz w:val="19"/>
          <w:szCs w:val="19"/>
          <w:u w:val="single"/>
        </w:rPr>
      </w:pPr>
      <w:r w:rsidRPr="00441DB8">
        <w:rPr>
          <w:b/>
          <w:sz w:val="19"/>
          <w:szCs w:val="19"/>
          <w:u w:val="single"/>
        </w:rPr>
        <w:t>Belirleme:</w:t>
      </w:r>
    </w:p>
    <w:p w:rsidR="00A07A7C" w:rsidRPr="00441DB8" w:rsidRDefault="00A07A7C" w:rsidP="00815038">
      <w:pPr>
        <w:keepNext/>
        <w:ind w:left="4245" w:hanging="4245"/>
        <w:jc w:val="both"/>
        <w:outlineLvl w:val="3"/>
        <w:rPr>
          <w:b/>
          <w:sz w:val="19"/>
          <w:szCs w:val="19"/>
          <w:u w:val="single"/>
        </w:rPr>
      </w:pPr>
    </w:p>
    <w:p w:rsidR="00A07A7C" w:rsidRPr="00441DB8" w:rsidRDefault="000D0A0D" w:rsidP="00815038">
      <w:pPr>
        <w:ind w:firstLine="720"/>
        <w:jc w:val="both"/>
        <w:rPr>
          <w:rFonts w:eastAsia="Calibri"/>
          <w:b/>
          <w:sz w:val="19"/>
          <w:szCs w:val="19"/>
          <w:lang w:eastAsia="en-US"/>
        </w:rPr>
      </w:pPr>
      <w:r w:rsidRPr="00441DB8">
        <w:rPr>
          <w:rFonts w:eastAsia="Calibri"/>
          <w:b/>
          <w:sz w:val="19"/>
          <w:szCs w:val="19"/>
          <w:lang w:eastAsia="en-US"/>
        </w:rPr>
        <w:t xml:space="preserve">Askorbat </w:t>
      </w:r>
      <w:r w:rsidR="00A07A7C" w:rsidRPr="00441DB8">
        <w:rPr>
          <w:rFonts w:eastAsia="Calibri"/>
          <w:b/>
          <w:sz w:val="19"/>
          <w:szCs w:val="19"/>
          <w:lang w:eastAsia="en-US"/>
        </w:rPr>
        <w:t>testi:</w:t>
      </w:r>
      <w:r w:rsidR="00A07A7C" w:rsidRPr="00441DB8">
        <w:rPr>
          <w:rFonts w:eastAsia="Calibri"/>
          <w:b/>
          <w:sz w:val="19"/>
          <w:szCs w:val="19"/>
          <w:lang w:eastAsia="en-US"/>
        </w:rPr>
        <w:tab/>
      </w:r>
      <w:r w:rsidR="00A07A7C" w:rsidRPr="00441DB8">
        <w:rPr>
          <w:rFonts w:eastAsia="Calibri"/>
          <w:b/>
          <w:sz w:val="19"/>
          <w:szCs w:val="19"/>
          <w:lang w:eastAsia="en-US"/>
        </w:rPr>
        <w:tab/>
      </w:r>
      <w:r w:rsidR="00A07A7C" w:rsidRPr="00441DB8">
        <w:rPr>
          <w:rFonts w:eastAsia="Calibri"/>
          <w:sz w:val="19"/>
          <w:szCs w:val="19"/>
          <w:lang w:eastAsia="en-US"/>
        </w:rPr>
        <w:t>Testi geçer.</w:t>
      </w:r>
    </w:p>
    <w:p w:rsidR="00A07A7C" w:rsidRPr="00441DB8" w:rsidRDefault="00A07A7C" w:rsidP="00815038">
      <w:pPr>
        <w:ind w:firstLine="720"/>
        <w:jc w:val="both"/>
        <w:rPr>
          <w:rFonts w:eastAsia="Calibri"/>
          <w:b/>
          <w:sz w:val="19"/>
          <w:szCs w:val="19"/>
          <w:lang w:eastAsia="en-US"/>
        </w:rPr>
      </w:pPr>
    </w:p>
    <w:p w:rsidR="000D0A0D" w:rsidRPr="00441DB8" w:rsidRDefault="00A07A7C" w:rsidP="00815038">
      <w:pPr>
        <w:ind w:firstLine="720"/>
        <w:jc w:val="both"/>
        <w:rPr>
          <w:rFonts w:eastAsia="Calibri"/>
          <w:b/>
          <w:sz w:val="19"/>
          <w:szCs w:val="19"/>
          <w:lang w:eastAsia="en-US"/>
        </w:rPr>
      </w:pPr>
      <w:r w:rsidRPr="00441DB8">
        <w:rPr>
          <w:rFonts w:eastAsia="Calibri"/>
          <w:b/>
          <w:sz w:val="19"/>
          <w:szCs w:val="19"/>
          <w:lang w:eastAsia="en-US"/>
        </w:rPr>
        <w:t>Sodyum testi:</w:t>
      </w:r>
      <w:r w:rsidRPr="00441DB8">
        <w:rPr>
          <w:rFonts w:eastAsia="Calibri"/>
          <w:b/>
          <w:sz w:val="19"/>
          <w:szCs w:val="19"/>
          <w:lang w:eastAsia="en-US"/>
        </w:rPr>
        <w:tab/>
      </w:r>
      <w:r w:rsidRPr="00441DB8">
        <w:rPr>
          <w:rFonts w:eastAsia="Calibri"/>
          <w:b/>
          <w:sz w:val="19"/>
          <w:szCs w:val="19"/>
          <w:lang w:eastAsia="en-US"/>
        </w:rPr>
        <w:tab/>
      </w:r>
      <w:r w:rsidRPr="00441DB8">
        <w:rPr>
          <w:rFonts w:eastAsia="Calibri"/>
          <w:sz w:val="19"/>
          <w:szCs w:val="19"/>
          <w:lang w:eastAsia="en-US"/>
        </w:rPr>
        <w:t>Testi geçer.</w:t>
      </w:r>
    </w:p>
    <w:p w:rsidR="00A07A7C" w:rsidRPr="00441DB8" w:rsidRDefault="00A07A7C" w:rsidP="00815038">
      <w:pPr>
        <w:ind w:firstLine="720"/>
        <w:jc w:val="both"/>
        <w:rPr>
          <w:rFonts w:eastAsia="Calibri"/>
          <w:b/>
          <w:sz w:val="19"/>
          <w:szCs w:val="19"/>
          <w:lang w:eastAsia="en-US"/>
        </w:rPr>
      </w:pPr>
    </w:p>
    <w:p w:rsidR="00A07A7C" w:rsidRPr="00441DB8" w:rsidRDefault="00A07A7C" w:rsidP="00815038">
      <w:pPr>
        <w:keepNext/>
        <w:ind w:left="2835" w:hanging="2115"/>
        <w:jc w:val="both"/>
        <w:outlineLvl w:val="5"/>
        <w:rPr>
          <w:sz w:val="19"/>
          <w:szCs w:val="19"/>
        </w:rPr>
      </w:pPr>
      <w:r w:rsidRPr="00441DB8">
        <w:rPr>
          <w:b/>
          <w:sz w:val="19"/>
          <w:szCs w:val="19"/>
        </w:rPr>
        <w:t>pH:</w:t>
      </w:r>
      <w:r w:rsidRPr="00441DB8">
        <w:rPr>
          <w:b/>
          <w:sz w:val="19"/>
          <w:szCs w:val="19"/>
        </w:rPr>
        <w:tab/>
      </w:r>
      <w:r w:rsidRPr="00441DB8">
        <w:rPr>
          <w:sz w:val="19"/>
          <w:szCs w:val="19"/>
        </w:rPr>
        <w:t xml:space="preserve">6.5- 8.0 </w:t>
      </w:r>
      <w:r w:rsidR="007A3468" w:rsidRPr="00441DB8">
        <w:rPr>
          <w:rFonts w:eastAsia="Calibri"/>
          <w:snapToGrid w:val="0"/>
          <w:sz w:val="19"/>
          <w:szCs w:val="19"/>
          <w:lang w:val="de-DE" w:eastAsia="en-US"/>
        </w:rPr>
        <w:t>arasındadır.</w:t>
      </w:r>
      <w:r w:rsidR="007A3468" w:rsidRPr="00441DB8">
        <w:rPr>
          <w:rFonts w:eastAsia="Calibri"/>
          <w:b/>
          <w:snapToGrid w:val="0"/>
          <w:sz w:val="19"/>
          <w:szCs w:val="19"/>
          <w:lang w:val="de-DE" w:eastAsia="en-US"/>
        </w:rPr>
        <w:t xml:space="preserve"> </w:t>
      </w:r>
      <w:r w:rsidR="007A3468" w:rsidRPr="00441DB8">
        <w:rPr>
          <w:sz w:val="19"/>
          <w:szCs w:val="19"/>
        </w:rPr>
        <w:t>(% 10'luk sulu çözelti</w:t>
      </w:r>
      <w:r w:rsidRPr="00441DB8">
        <w:rPr>
          <w:sz w:val="19"/>
          <w:szCs w:val="19"/>
        </w:rPr>
        <w:t>)</w:t>
      </w:r>
    </w:p>
    <w:p w:rsidR="00A07A7C" w:rsidRPr="00441DB8" w:rsidRDefault="00A07A7C" w:rsidP="00815038">
      <w:pPr>
        <w:keepNext/>
        <w:ind w:left="2835" w:hanging="2115"/>
        <w:jc w:val="both"/>
        <w:outlineLvl w:val="5"/>
        <w:rPr>
          <w:b/>
          <w:sz w:val="19"/>
          <w:szCs w:val="19"/>
        </w:rPr>
      </w:pPr>
    </w:p>
    <w:p w:rsidR="000D0A0D" w:rsidRPr="00441DB8" w:rsidRDefault="00A07A7C" w:rsidP="00815038">
      <w:pPr>
        <w:ind w:left="2832" w:hanging="2124"/>
        <w:jc w:val="both"/>
        <w:rPr>
          <w:rFonts w:eastAsia="Calibri"/>
          <w:b/>
          <w:sz w:val="19"/>
          <w:szCs w:val="19"/>
          <w:lang w:val="de-DE" w:eastAsia="en-US"/>
        </w:rPr>
      </w:pPr>
      <w:r w:rsidRPr="00441DB8">
        <w:rPr>
          <w:b/>
          <w:sz w:val="19"/>
          <w:szCs w:val="19"/>
        </w:rPr>
        <w:t>Spesifik rotasyon:</w:t>
      </w:r>
      <w:r w:rsidRPr="00441DB8">
        <w:rPr>
          <w:sz w:val="19"/>
          <w:szCs w:val="19"/>
        </w:rPr>
        <w:tab/>
        <w:t>[</w:t>
      </w:r>
      <w:r w:rsidRPr="00441DB8">
        <w:rPr>
          <w:sz w:val="19"/>
          <w:szCs w:val="19"/>
        </w:rPr>
        <w:sym w:font="Symbol" w:char="F061"/>
      </w:r>
      <w:r w:rsidRPr="00441DB8">
        <w:rPr>
          <w:sz w:val="19"/>
          <w:szCs w:val="19"/>
        </w:rPr>
        <w:t>]</w:t>
      </w:r>
      <w:r w:rsidRPr="00441DB8">
        <w:rPr>
          <w:sz w:val="19"/>
          <w:szCs w:val="19"/>
          <w:vertAlign w:val="subscript"/>
        </w:rPr>
        <w:t>D</w:t>
      </w:r>
      <w:r w:rsidRPr="00441DB8">
        <w:rPr>
          <w:sz w:val="19"/>
          <w:szCs w:val="19"/>
          <w:vertAlign w:val="superscript"/>
        </w:rPr>
        <w:t>20</w:t>
      </w:r>
      <w:r w:rsidRPr="00441DB8">
        <w:rPr>
          <w:sz w:val="19"/>
          <w:szCs w:val="19"/>
        </w:rPr>
        <w:t>= (+ 103</w:t>
      </w:r>
      <w:r w:rsidRPr="00441DB8">
        <w:rPr>
          <w:sz w:val="19"/>
          <w:szCs w:val="19"/>
          <w:vertAlign w:val="superscript"/>
        </w:rPr>
        <w:t>o</w:t>
      </w:r>
      <w:r w:rsidRPr="00441DB8">
        <w:rPr>
          <w:sz w:val="19"/>
          <w:szCs w:val="19"/>
        </w:rPr>
        <w:t>) ve (+ 106</w:t>
      </w:r>
      <w:r w:rsidRPr="00441DB8">
        <w:rPr>
          <w:sz w:val="19"/>
          <w:szCs w:val="19"/>
          <w:vertAlign w:val="superscript"/>
        </w:rPr>
        <w:t>o</w:t>
      </w:r>
      <w:r w:rsidRPr="00441DB8">
        <w:rPr>
          <w:sz w:val="19"/>
          <w:szCs w:val="19"/>
        </w:rPr>
        <w:t>)</w:t>
      </w:r>
      <w:r w:rsidRPr="00441DB8">
        <w:rPr>
          <w:sz w:val="19"/>
          <w:szCs w:val="19"/>
          <w:vertAlign w:val="superscript"/>
        </w:rPr>
        <w:t xml:space="preserve"> </w:t>
      </w:r>
      <w:r w:rsidRPr="00441DB8">
        <w:rPr>
          <w:sz w:val="19"/>
          <w:szCs w:val="19"/>
        </w:rPr>
        <w:t>arasında olmalıdır (% 10’luk, ağırlık/ hacim, sulu çözelti).</w:t>
      </w:r>
      <w:r w:rsidRPr="00441DB8">
        <w:rPr>
          <w:sz w:val="19"/>
          <w:szCs w:val="19"/>
        </w:rPr>
        <w:tab/>
      </w:r>
    </w:p>
    <w:p w:rsidR="000D0A0D" w:rsidRPr="00441DB8" w:rsidRDefault="000D0A0D" w:rsidP="00815038">
      <w:pPr>
        <w:jc w:val="both"/>
        <w:rPr>
          <w:rFonts w:eastAsia="Calibri"/>
          <w:sz w:val="19"/>
          <w:szCs w:val="19"/>
          <w:u w:val="single"/>
          <w:lang w:eastAsia="en-US"/>
        </w:rPr>
      </w:pPr>
      <w:r w:rsidRPr="00441DB8">
        <w:rPr>
          <w:rFonts w:eastAsia="Calibri"/>
          <w:b/>
          <w:sz w:val="19"/>
          <w:szCs w:val="19"/>
          <w:u w:val="single"/>
          <w:lang w:val="de-DE" w:eastAsia="en-US"/>
        </w:rPr>
        <w:t>Saflık:</w:t>
      </w:r>
    </w:p>
    <w:p w:rsidR="000D0A0D" w:rsidRPr="00441DB8" w:rsidRDefault="000D0A0D" w:rsidP="00815038">
      <w:pPr>
        <w:keepNext/>
        <w:ind w:left="2880" w:hanging="2160"/>
        <w:jc w:val="both"/>
        <w:outlineLvl w:val="3"/>
        <w:rPr>
          <w:sz w:val="19"/>
          <w:szCs w:val="19"/>
        </w:rPr>
      </w:pPr>
      <w:r w:rsidRPr="00441DB8">
        <w:rPr>
          <w:b/>
          <w:sz w:val="19"/>
          <w:szCs w:val="19"/>
        </w:rPr>
        <w:t>Kurutma kaybı:</w:t>
      </w:r>
      <w:r w:rsidRPr="00441DB8">
        <w:rPr>
          <w:sz w:val="19"/>
          <w:szCs w:val="19"/>
        </w:rPr>
        <w:tab/>
        <w:t xml:space="preserve">Sülfürik asit üzerinde vakumlu desikatörde 24 saat kurutulduktan sonra, %0.25’den fazla olmamalıdır. </w:t>
      </w:r>
    </w:p>
    <w:p w:rsidR="000D0A0D" w:rsidRPr="00441DB8" w:rsidRDefault="000D0A0D" w:rsidP="00815038">
      <w:pPr>
        <w:keepNext/>
        <w:ind w:left="2880" w:hanging="2160"/>
        <w:jc w:val="both"/>
        <w:outlineLvl w:val="5"/>
        <w:rPr>
          <w:sz w:val="19"/>
          <w:szCs w:val="19"/>
        </w:rPr>
      </w:pPr>
      <w:r w:rsidRPr="00441DB8">
        <w:rPr>
          <w:sz w:val="19"/>
          <w:szCs w:val="19"/>
        </w:rPr>
        <w:tab/>
      </w:r>
      <w:r w:rsidRPr="00441DB8">
        <w:rPr>
          <w:sz w:val="19"/>
          <w:szCs w:val="19"/>
        </w:rPr>
        <w:tab/>
      </w:r>
      <w:r w:rsidRPr="00441DB8">
        <w:rPr>
          <w:sz w:val="19"/>
          <w:szCs w:val="19"/>
        </w:rPr>
        <w:tab/>
      </w: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Arsenik:</w:t>
      </w:r>
      <w:r w:rsidR="00A07A7C" w:rsidRPr="00441DB8">
        <w:rPr>
          <w:rFonts w:eastAsia="Calibri"/>
          <w:sz w:val="19"/>
          <w:szCs w:val="19"/>
          <w:lang w:eastAsia="en-US"/>
        </w:rPr>
        <w:tab/>
      </w:r>
      <w:r w:rsidR="00A07A7C" w:rsidRPr="00441DB8">
        <w:rPr>
          <w:rFonts w:eastAsia="Calibri"/>
          <w:sz w:val="19"/>
          <w:szCs w:val="19"/>
          <w:lang w:eastAsia="en-US"/>
        </w:rPr>
        <w:tab/>
      </w:r>
      <w:r w:rsidRPr="00441DB8">
        <w:rPr>
          <w:rFonts w:eastAsia="Calibri"/>
          <w:sz w:val="19"/>
          <w:szCs w:val="19"/>
          <w:lang w:eastAsia="en-US"/>
        </w:rPr>
        <w:t>3 mg/kg’dan fazla olmamalıdır.</w:t>
      </w:r>
    </w:p>
    <w:p w:rsidR="00A07A7C" w:rsidRPr="00441DB8" w:rsidRDefault="00A07A7C" w:rsidP="00815038">
      <w:pPr>
        <w:ind w:firstLine="720"/>
        <w:jc w:val="both"/>
        <w:rPr>
          <w:rFonts w:eastAsia="Calibri"/>
          <w:sz w:val="19"/>
          <w:szCs w:val="19"/>
          <w:lang w:eastAsia="en-US"/>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Kurşun:</w:t>
      </w:r>
      <w:r w:rsidR="00A07A7C" w:rsidRPr="00441DB8">
        <w:rPr>
          <w:rFonts w:eastAsia="Calibri"/>
          <w:sz w:val="19"/>
          <w:szCs w:val="19"/>
          <w:lang w:eastAsia="en-US"/>
        </w:rPr>
        <w:tab/>
      </w:r>
      <w:r w:rsidR="00A07A7C" w:rsidRPr="00441DB8">
        <w:rPr>
          <w:rFonts w:eastAsia="Calibri"/>
          <w:sz w:val="19"/>
          <w:szCs w:val="19"/>
          <w:lang w:eastAsia="en-US"/>
        </w:rPr>
        <w:tab/>
      </w:r>
      <w:r w:rsidR="00A07A7C" w:rsidRPr="00441DB8">
        <w:rPr>
          <w:rFonts w:eastAsia="Calibri"/>
          <w:sz w:val="19"/>
          <w:szCs w:val="19"/>
          <w:lang w:eastAsia="en-US"/>
        </w:rPr>
        <w:tab/>
        <w:t>2</w:t>
      </w:r>
      <w:r w:rsidRPr="00441DB8">
        <w:rPr>
          <w:rFonts w:eastAsia="Calibri"/>
          <w:sz w:val="19"/>
          <w:szCs w:val="19"/>
          <w:lang w:eastAsia="en-US"/>
        </w:rPr>
        <w:t xml:space="preserve"> mg/kg’dan fazla ol</w:t>
      </w:r>
      <w:r w:rsidR="00A07A7C" w:rsidRPr="00441DB8">
        <w:rPr>
          <w:rFonts w:eastAsia="Calibri"/>
          <w:sz w:val="19"/>
          <w:szCs w:val="19"/>
          <w:lang w:eastAsia="en-US"/>
        </w:rPr>
        <w:t>mamalıdır</w:t>
      </w:r>
    </w:p>
    <w:p w:rsidR="00A07A7C" w:rsidRPr="00441DB8" w:rsidRDefault="00A07A7C" w:rsidP="00815038">
      <w:pPr>
        <w:ind w:firstLine="720"/>
        <w:jc w:val="both"/>
        <w:rPr>
          <w:rFonts w:eastAsia="Calibri"/>
          <w:sz w:val="19"/>
          <w:szCs w:val="19"/>
          <w:lang w:eastAsia="en-US"/>
        </w:rPr>
      </w:pPr>
    </w:p>
    <w:p w:rsidR="000D0A0D" w:rsidRPr="00441DB8" w:rsidRDefault="008A2DDD" w:rsidP="00815038">
      <w:pPr>
        <w:ind w:firstLine="720"/>
        <w:jc w:val="both"/>
        <w:rPr>
          <w:rFonts w:eastAsia="Calibri"/>
          <w:sz w:val="19"/>
          <w:szCs w:val="19"/>
          <w:lang w:eastAsia="en-US"/>
        </w:rPr>
      </w:pPr>
      <w:r w:rsidRPr="00441DB8">
        <w:rPr>
          <w:rFonts w:eastAsia="Calibri"/>
          <w:b/>
          <w:sz w:val="19"/>
          <w:szCs w:val="19"/>
          <w:lang w:eastAsia="en-US"/>
        </w:rPr>
        <w:t>Civa</w:t>
      </w:r>
      <w:r w:rsidR="000D0A0D" w:rsidRPr="00441DB8">
        <w:rPr>
          <w:rFonts w:eastAsia="Calibri"/>
          <w:b/>
          <w:sz w:val="19"/>
          <w:szCs w:val="19"/>
          <w:lang w:eastAsia="en-US"/>
        </w:rPr>
        <w:t>:</w:t>
      </w:r>
      <w:r w:rsidR="000D0A0D" w:rsidRPr="00441DB8">
        <w:rPr>
          <w:rFonts w:eastAsia="Calibri"/>
          <w:sz w:val="19"/>
          <w:szCs w:val="19"/>
          <w:lang w:eastAsia="en-US"/>
        </w:rPr>
        <w:tab/>
      </w:r>
      <w:r w:rsidR="000D0A0D" w:rsidRPr="00441DB8">
        <w:rPr>
          <w:rFonts w:eastAsia="Calibri"/>
          <w:sz w:val="19"/>
          <w:szCs w:val="19"/>
          <w:lang w:eastAsia="en-US"/>
        </w:rPr>
        <w:tab/>
      </w:r>
      <w:r w:rsidR="000D0A0D" w:rsidRPr="00441DB8">
        <w:rPr>
          <w:rFonts w:eastAsia="Calibri"/>
          <w:sz w:val="19"/>
          <w:szCs w:val="19"/>
          <w:lang w:eastAsia="en-US"/>
        </w:rPr>
        <w:tab/>
        <w:t>1 mg/kg’dan fazla olmamalıdır.</w:t>
      </w:r>
    </w:p>
    <w:p w:rsidR="000D0A0D" w:rsidRPr="00441DB8" w:rsidRDefault="000D0A0D" w:rsidP="00815038">
      <w:pPr>
        <w:jc w:val="both"/>
        <w:rPr>
          <w:rFonts w:eastAsia="Calibri"/>
          <w:b/>
          <w:sz w:val="19"/>
          <w:szCs w:val="19"/>
          <w:lang w:eastAsia="en-US"/>
        </w:rPr>
      </w:pPr>
    </w:p>
    <w:p w:rsidR="00A07A7C" w:rsidRPr="00441DB8" w:rsidRDefault="00A07A7C" w:rsidP="00815038">
      <w:pPr>
        <w:jc w:val="both"/>
        <w:rPr>
          <w:rFonts w:eastAsia="Calibri"/>
          <w:b/>
          <w:sz w:val="19"/>
          <w:szCs w:val="19"/>
          <w:lang w:eastAsia="en-US"/>
        </w:rPr>
      </w:pPr>
    </w:p>
    <w:p w:rsidR="000D0A0D" w:rsidRPr="00441DB8" w:rsidRDefault="000D0A0D" w:rsidP="00815038">
      <w:pPr>
        <w:jc w:val="both"/>
        <w:rPr>
          <w:rFonts w:eastAsia="Calibri"/>
          <w:b/>
          <w:sz w:val="19"/>
          <w:szCs w:val="19"/>
          <w:u w:val="single"/>
          <w:lang w:eastAsia="en-US"/>
        </w:rPr>
      </w:pPr>
      <w:r w:rsidRPr="00441DB8">
        <w:rPr>
          <w:rFonts w:eastAsia="Calibri"/>
          <w:b/>
          <w:sz w:val="19"/>
          <w:szCs w:val="19"/>
          <w:u w:val="single"/>
          <w:lang w:eastAsia="en-US"/>
        </w:rPr>
        <w:t>E 302 KALSİYUM ASKORBAT</w:t>
      </w:r>
    </w:p>
    <w:p w:rsidR="000D0A0D" w:rsidRPr="00441DB8" w:rsidRDefault="000D0A0D" w:rsidP="00815038">
      <w:pPr>
        <w:jc w:val="both"/>
        <w:rPr>
          <w:rFonts w:eastAsia="Calibri"/>
          <w:b/>
          <w:sz w:val="19"/>
          <w:szCs w:val="19"/>
          <w:lang w:eastAsia="en-US"/>
        </w:rPr>
      </w:pPr>
    </w:p>
    <w:p w:rsidR="007F7AAE" w:rsidRPr="00441DB8" w:rsidRDefault="007F7AAE" w:rsidP="00815038">
      <w:pPr>
        <w:ind w:left="4245" w:hanging="4245"/>
        <w:jc w:val="both"/>
        <w:rPr>
          <w:rFonts w:eastAsia="Calibri"/>
          <w:b/>
          <w:sz w:val="19"/>
          <w:szCs w:val="19"/>
          <w:u w:val="single"/>
          <w:lang w:eastAsia="en-US"/>
        </w:rPr>
      </w:pPr>
      <w:r w:rsidRPr="00441DB8">
        <w:rPr>
          <w:rFonts w:eastAsia="Calibri"/>
          <w:b/>
          <w:sz w:val="19"/>
          <w:szCs w:val="19"/>
          <w:u w:val="single"/>
          <w:lang w:eastAsia="en-US"/>
        </w:rPr>
        <w:t>Eşanlamlılar:</w:t>
      </w:r>
    </w:p>
    <w:p w:rsidR="00A07A7C" w:rsidRPr="00441DB8" w:rsidRDefault="00A07A7C" w:rsidP="00815038">
      <w:pPr>
        <w:ind w:left="4245" w:hanging="4245"/>
        <w:jc w:val="both"/>
        <w:rPr>
          <w:rFonts w:eastAsia="Calibri"/>
          <w:b/>
          <w:sz w:val="19"/>
          <w:szCs w:val="19"/>
          <w:u w:val="single"/>
          <w:lang w:eastAsia="en-US"/>
        </w:rPr>
      </w:pPr>
    </w:p>
    <w:p w:rsidR="00A07A7C" w:rsidRPr="00441DB8" w:rsidRDefault="000D0A0D" w:rsidP="00815038">
      <w:pPr>
        <w:jc w:val="both"/>
        <w:rPr>
          <w:rFonts w:eastAsia="Calibri"/>
          <w:b/>
          <w:sz w:val="19"/>
          <w:szCs w:val="19"/>
          <w:lang w:eastAsia="en-US"/>
        </w:rPr>
      </w:pPr>
      <w:r w:rsidRPr="00441DB8">
        <w:rPr>
          <w:rFonts w:eastAsia="Calibri"/>
          <w:b/>
          <w:sz w:val="19"/>
          <w:szCs w:val="19"/>
          <w:u w:val="single"/>
          <w:lang w:eastAsia="en-US"/>
        </w:rPr>
        <w:t>Tanım:</w:t>
      </w:r>
      <w:r w:rsidRPr="00441DB8">
        <w:rPr>
          <w:rFonts w:eastAsia="Calibri"/>
          <w:b/>
          <w:sz w:val="19"/>
          <w:szCs w:val="19"/>
          <w:lang w:eastAsia="en-US"/>
        </w:rPr>
        <w:tab/>
      </w:r>
    </w:p>
    <w:p w:rsidR="000D0A0D" w:rsidRPr="00441DB8" w:rsidRDefault="000D0A0D" w:rsidP="00815038">
      <w:pPr>
        <w:jc w:val="both"/>
        <w:rPr>
          <w:rFonts w:eastAsia="Calibri"/>
          <w:b/>
          <w:sz w:val="19"/>
          <w:szCs w:val="19"/>
          <w:u w:val="single"/>
          <w:lang w:eastAsia="en-US"/>
        </w:rPr>
      </w:pPr>
      <w:r w:rsidRPr="00441DB8">
        <w:rPr>
          <w:rFonts w:eastAsia="Calibri"/>
          <w:b/>
          <w:sz w:val="19"/>
          <w:szCs w:val="19"/>
          <w:lang w:eastAsia="en-US"/>
        </w:rPr>
        <w:tab/>
      </w:r>
    </w:p>
    <w:p w:rsidR="00A07A7C" w:rsidRPr="00441DB8" w:rsidRDefault="00A07A7C" w:rsidP="00815038">
      <w:pPr>
        <w:ind w:firstLine="720"/>
        <w:jc w:val="both"/>
        <w:rPr>
          <w:rFonts w:eastAsia="Calibri"/>
          <w:sz w:val="19"/>
          <w:szCs w:val="19"/>
          <w:lang w:val="en-GB" w:eastAsia="en-US"/>
        </w:rPr>
      </w:pPr>
      <w:r w:rsidRPr="00441DB8">
        <w:rPr>
          <w:rFonts w:eastAsia="Calibri"/>
          <w:b/>
          <w:sz w:val="19"/>
          <w:szCs w:val="19"/>
          <w:lang w:val="en-GB" w:eastAsia="en-US"/>
        </w:rPr>
        <w:t>Einecs:</w:t>
      </w:r>
      <w:r w:rsidRPr="00441DB8">
        <w:rPr>
          <w:rFonts w:eastAsia="Calibri"/>
          <w:b/>
          <w:sz w:val="19"/>
          <w:szCs w:val="19"/>
          <w:lang w:val="en-GB" w:eastAsia="en-US"/>
        </w:rPr>
        <w:tab/>
      </w:r>
      <w:r w:rsidRPr="00441DB8">
        <w:rPr>
          <w:rFonts w:eastAsia="Calibri"/>
          <w:sz w:val="19"/>
          <w:szCs w:val="19"/>
          <w:lang w:val="en-GB" w:eastAsia="en-US"/>
        </w:rPr>
        <w:tab/>
      </w:r>
      <w:r w:rsidRPr="00441DB8">
        <w:rPr>
          <w:rFonts w:eastAsia="Calibri"/>
          <w:sz w:val="19"/>
          <w:szCs w:val="19"/>
          <w:lang w:val="en-GB" w:eastAsia="en-US"/>
        </w:rPr>
        <w:tab/>
        <w:t>227-261-5</w:t>
      </w:r>
    </w:p>
    <w:p w:rsidR="00A07A7C" w:rsidRPr="00441DB8" w:rsidRDefault="00A07A7C" w:rsidP="00815038">
      <w:pPr>
        <w:ind w:firstLine="720"/>
        <w:jc w:val="both"/>
        <w:rPr>
          <w:rFonts w:eastAsia="Calibri"/>
          <w:sz w:val="19"/>
          <w:szCs w:val="19"/>
          <w:lang w:val="en-GB" w:eastAsia="en-US"/>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Kimyasal adı:</w:t>
      </w:r>
      <w:r w:rsidRPr="00441DB8">
        <w:rPr>
          <w:rFonts w:eastAsia="Calibri"/>
          <w:sz w:val="19"/>
          <w:szCs w:val="19"/>
          <w:lang w:eastAsia="en-US"/>
        </w:rPr>
        <w:tab/>
      </w:r>
      <w:r w:rsidRPr="00441DB8">
        <w:rPr>
          <w:rFonts w:eastAsia="Calibri"/>
          <w:sz w:val="19"/>
          <w:szCs w:val="19"/>
          <w:lang w:eastAsia="en-US"/>
        </w:rPr>
        <w:tab/>
        <w:t>Kalsiyum askorbat dihidrat</w:t>
      </w:r>
    </w:p>
    <w:p w:rsidR="000D0A0D" w:rsidRPr="00441DB8" w:rsidRDefault="000D0A0D" w:rsidP="00815038">
      <w:pPr>
        <w:ind w:left="2160" w:firstLine="720"/>
        <w:jc w:val="both"/>
        <w:rPr>
          <w:rFonts w:eastAsia="Calibri"/>
          <w:sz w:val="19"/>
          <w:szCs w:val="19"/>
          <w:lang w:eastAsia="en-US"/>
        </w:rPr>
      </w:pPr>
      <w:r w:rsidRPr="00441DB8">
        <w:rPr>
          <w:rFonts w:eastAsia="Calibri"/>
          <w:sz w:val="19"/>
          <w:szCs w:val="19"/>
          <w:lang w:eastAsia="en-US"/>
        </w:rPr>
        <w:t>2,3-Didehidro-L-treo-hekzono-1,4-lakton dihitratın kalsiyum tuzu</w:t>
      </w:r>
    </w:p>
    <w:p w:rsidR="00A07A7C" w:rsidRPr="00441DB8" w:rsidRDefault="00A07A7C" w:rsidP="00815038">
      <w:pPr>
        <w:ind w:left="2160" w:firstLine="720"/>
        <w:jc w:val="both"/>
        <w:rPr>
          <w:rFonts w:eastAsia="Calibri"/>
          <w:sz w:val="19"/>
          <w:szCs w:val="19"/>
          <w:lang w:eastAsia="en-US"/>
        </w:rPr>
      </w:pPr>
    </w:p>
    <w:p w:rsidR="00A07A7C" w:rsidRPr="00441DB8" w:rsidRDefault="000D0A0D" w:rsidP="00815038">
      <w:pPr>
        <w:ind w:firstLine="720"/>
        <w:jc w:val="both"/>
        <w:rPr>
          <w:rFonts w:eastAsia="Calibri"/>
          <w:sz w:val="19"/>
          <w:szCs w:val="19"/>
          <w:lang w:val="en-GB" w:eastAsia="en-US"/>
        </w:rPr>
      </w:pPr>
      <w:r w:rsidRPr="00441DB8">
        <w:rPr>
          <w:rFonts w:eastAsia="Calibri"/>
          <w:b/>
          <w:sz w:val="19"/>
          <w:szCs w:val="19"/>
          <w:lang w:val="en-GB" w:eastAsia="en-US"/>
        </w:rPr>
        <w:t>Kimyasal formülü:</w:t>
      </w:r>
      <w:r w:rsidRPr="00441DB8">
        <w:rPr>
          <w:rFonts w:eastAsia="Calibri"/>
          <w:sz w:val="19"/>
          <w:szCs w:val="19"/>
          <w:lang w:val="en-GB" w:eastAsia="en-US"/>
        </w:rPr>
        <w:tab/>
        <w:t>C</w:t>
      </w:r>
      <w:r w:rsidRPr="00441DB8">
        <w:rPr>
          <w:rFonts w:eastAsia="Calibri"/>
          <w:sz w:val="19"/>
          <w:szCs w:val="19"/>
          <w:vertAlign w:val="subscript"/>
          <w:lang w:val="en-GB" w:eastAsia="en-US"/>
        </w:rPr>
        <w:t>12</w:t>
      </w:r>
      <w:r w:rsidRPr="00441DB8">
        <w:rPr>
          <w:rFonts w:eastAsia="Calibri"/>
          <w:sz w:val="19"/>
          <w:szCs w:val="19"/>
          <w:lang w:val="en-GB" w:eastAsia="en-US"/>
        </w:rPr>
        <w:t>H</w:t>
      </w:r>
      <w:r w:rsidRPr="00441DB8">
        <w:rPr>
          <w:rFonts w:eastAsia="Calibri"/>
          <w:sz w:val="19"/>
          <w:szCs w:val="19"/>
          <w:vertAlign w:val="subscript"/>
          <w:lang w:val="en-GB" w:eastAsia="en-US"/>
        </w:rPr>
        <w:t>14</w:t>
      </w:r>
      <w:r w:rsidRPr="00441DB8">
        <w:rPr>
          <w:rFonts w:eastAsia="Calibri"/>
          <w:sz w:val="19"/>
          <w:szCs w:val="19"/>
          <w:lang w:val="en-GB" w:eastAsia="en-US"/>
        </w:rPr>
        <w:t>O</w:t>
      </w:r>
      <w:r w:rsidRPr="00441DB8">
        <w:rPr>
          <w:rFonts w:eastAsia="Calibri"/>
          <w:sz w:val="19"/>
          <w:szCs w:val="19"/>
          <w:vertAlign w:val="subscript"/>
          <w:lang w:val="en-GB" w:eastAsia="en-US"/>
        </w:rPr>
        <w:t>12</w:t>
      </w:r>
      <w:r w:rsidRPr="00441DB8">
        <w:rPr>
          <w:rFonts w:eastAsia="Calibri"/>
          <w:sz w:val="19"/>
          <w:szCs w:val="19"/>
          <w:lang w:val="en-GB" w:eastAsia="en-US"/>
        </w:rPr>
        <w:t>Ca·2H</w:t>
      </w:r>
      <w:r w:rsidRPr="00441DB8">
        <w:rPr>
          <w:rFonts w:eastAsia="Calibri"/>
          <w:sz w:val="19"/>
          <w:szCs w:val="19"/>
          <w:vertAlign w:val="subscript"/>
          <w:lang w:val="en-GB" w:eastAsia="en-US"/>
        </w:rPr>
        <w:t>2</w:t>
      </w:r>
      <w:r w:rsidRPr="00441DB8">
        <w:rPr>
          <w:rFonts w:eastAsia="Calibri"/>
          <w:sz w:val="19"/>
          <w:szCs w:val="19"/>
          <w:lang w:val="en-GB" w:eastAsia="en-US"/>
        </w:rPr>
        <w:t>O</w:t>
      </w:r>
    </w:p>
    <w:p w:rsidR="000D0A0D" w:rsidRPr="00441DB8" w:rsidRDefault="000D0A0D" w:rsidP="00815038">
      <w:pPr>
        <w:ind w:firstLine="720"/>
        <w:jc w:val="both"/>
        <w:rPr>
          <w:rFonts w:eastAsia="Calibri"/>
          <w:sz w:val="19"/>
          <w:szCs w:val="19"/>
          <w:lang w:val="en-GB" w:eastAsia="en-US"/>
        </w:rPr>
      </w:pPr>
      <w:r w:rsidRPr="00441DB8">
        <w:rPr>
          <w:rFonts w:eastAsia="Calibri"/>
          <w:sz w:val="19"/>
          <w:szCs w:val="19"/>
          <w:lang w:val="en-GB" w:eastAsia="en-US"/>
        </w:rPr>
        <w:tab/>
      </w:r>
      <w:r w:rsidRPr="00441DB8">
        <w:rPr>
          <w:rFonts w:eastAsia="Calibri"/>
          <w:sz w:val="19"/>
          <w:szCs w:val="19"/>
          <w:lang w:val="en-GB" w:eastAsia="en-US"/>
        </w:rPr>
        <w:tab/>
      </w:r>
      <w:r w:rsidRPr="00441DB8">
        <w:rPr>
          <w:rFonts w:eastAsia="Calibri"/>
          <w:sz w:val="19"/>
          <w:szCs w:val="19"/>
          <w:lang w:val="en-GB" w:eastAsia="en-US"/>
        </w:rPr>
        <w:tab/>
      </w:r>
      <w:r w:rsidRPr="00441DB8">
        <w:rPr>
          <w:rFonts w:eastAsia="Calibri"/>
          <w:sz w:val="19"/>
          <w:szCs w:val="19"/>
          <w:lang w:val="en-GB" w:eastAsia="en-US"/>
        </w:rPr>
        <w:tab/>
      </w:r>
      <w:r w:rsidRPr="00441DB8">
        <w:rPr>
          <w:rFonts w:eastAsia="Calibri"/>
          <w:sz w:val="19"/>
          <w:szCs w:val="19"/>
          <w:lang w:val="en-GB" w:eastAsia="en-US"/>
        </w:rPr>
        <w:tab/>
      </w:r>
      <w:r w:rsidRPr="00441DB8">
        <w:rPr>
          <w:rFonts w:eastAsia="Calibri"/>
          <w:sz w:val="19"/>
          <w:szCs w:val="19"/>
          <w:lang w:val="en-GB" w:eastAsia="en-US"/>
        </w:rPr>
        <w:tab/>
      </w:r>
    </w:p>
    <w:p w:rsidR="000D0A0D" w:rsidRPr="00441DB8" w:rsidRDefault="001016C5" w:rsidP="00815038">
      <w:pPr>
        <w:ind w:firstLine="720"/>
        <w:jc w:val="both"/>
        <w:rPr>
          <w:rFonts w:eastAsia="Calibri"/>
          <w:sz w:val="19"/>
          <w:szCs w:val="19"/>
          <w:lang w:val="en-GB" w:eastAsia="en-US"/>
        </w:rPr>
      </w:pPr>
      <w:r>
        <w:rPr>
          <w:rFonts w:eastAsia="Calibri"/>
          <w:b/>
          <w:sz w:val="19"/>
          <w:szCs w:val="19"/>
          <w:lang w:val="en-GB" w:eastAsia="en-US"/>
        </w:rPr>
        <w:t>Molekül ağırlığı</w:t>
      </w:r>
      <w:r w:rsidR="000D0A0D" w:rsidRPr="00441DB8">
        <w:rPr>
          <w:rFonts w:eastAsia="Calibri"/>
          <w:b/>
          <w:sz w:val="19"/>
          <w:szCs w:val="19"/>
          <w:lang w:val="en-GB" w:eastAsia="en-US"/>
        </w:rPr>
        <w:t>:</w:t>
      </w:r>
      <w:r w:rsidR="000D0A0D" w:rsidRPr="00441DB8">
        <w:rPr>
          <w:rFonts w:eastAsia="Calibri"/>
          <w:sz w:val="19"/>
          <w:szCs w:val="19"/>
          <w:lang w:val="en-GB" w:eastAsia="en-US"/>
        </w:rPr>
        <w:tab/>
      </w:r>
      <w:r w:rsidR="000D0A0D" w:rsidRPr="00441DB8">
        <w:rPr>
          <w:rFonts w:eastAsia="Calibri"/>
          <w:sz w:val="19"/>
          <w:szCs w:val="19"/>
          <w:lang w:val="en-GB" w:eastAsia="en-US"/>
        </w:rPr>
        <w:tab/>
        <w:t>426.35</w:t>
      </w:r>
    </w:p>
    <w:p w:rsidR="00A07A7C" w:rsidRPr="00441DB8" w:rsidRDefault="00A07A7C" w:rsidP="00815038">
      <w:pPr>
        <w:ind w:firstLine="720"/>
        <w:jc w:val="both"/>
        <w:rPr>
          <w:rFonts w:eastAsia="Calibri"/>
          <w:sz w:val="19"/>
          <w:szCs w:val="19"/>
          <w:lang w:val="en-GB" w:eastAsia="en-US"/>
        </w:rPr>
      </w:pPr>
    </w:p>
    <w:p w:rsidR="000D0A0D" w:rsidRPr="00441DB8" w:rsidRDefault="000D0A0D" w:rsidP="00815038">
      <w:pPr>
        <w:keepNext/>
        <w:ind w:firstLine="720"/>
        <w:jc w:val="both"/>
        <w:outlineLvl w:val="3"/>
        <w:rPr>
          <w:sz w:val="19"/>
          <w:szCs w:val="19"/>
        </w:rPr>
      </w:pPr>
      <w:r w:rsidRPr="00441DB8">
        <w:rPr>
          <w:b/>
          <w:sz w:val="19"/>
          <w:szCs w:val="19"/>
          <w:lang w:val="en-US" w:eastAsia="en-US"/>
        </w:rPr>
        <w:t>Analiz:</w:t>
      </w:r>
      <w:r w:rsidRPr="00441DB8">
        <w:rPr>
          <w:sz w:val="19"/>
          <w:szCs w:val="19"/>
        </w:rPr>
        <w:tab/>
      </w:r>
      <w:r w:rsidRPr="00441DB8">
        <w:rPr>
          <w:sz w:val="19"/>
          <w:szCs w:val="19"/>
        </w:rPr>
        <w:tab/>
      </w:r>
      <w:r w:rsidRPr="00441DB8">
        <w:rPr>
          <w:sz w:val="19"/>
          <w:szCs w:val="19"/>
        </w:rPr>
        <w:tab/>
        <w:t>Uçucu olmayan madde bazında içeriği % 98.0’dan az olmamalıdır.</w:t>
      </w:r>
    </w:p>
    <w:p w:rsidR="000D0A0D" w:rsidRPr="00441DB8" w:rsidRDefault="000D0A0D" w:rsidP="00815038">
      <w:pPr>
        <w:jc w:val="both"/>
        <w:rPr>
          <w:rFonts w:eastAsia="Calibri"/>
          <w:b/>
          <w:sz w:val="19"/>
          <w:szCs w:val="19"/>
          <w:lang w:eastAsia="en-US"/>
        </w:rPr>
      </w:pPr>
    </w:p>
    <w:p w:rsidR="000D0A0D" w:rsidRPr="00441DB8" w:rsidRDefault="000D0A0D" w:rsidP="00815038">
      <w:pPr>
        <w:jc w:val="both"/>
        <w:rPr>
          <w:rFonts w:eastAsia="Calibri"/>
          <w:sz w:val="19"/>
          <w:szCs w:val="19"/>
          <w:lang w:eastAsia="en-US"/>
        </w:rPr>
      </w:pPr>
      <w:r w:rsidRPr="00441DB8">
        <w:rPr>
          <w:rFonts w:eastAsia="Calibri"/>
          <w:b/>
          <w:sz w:val="19"/>
          <w:szCs w:val="19"/>
          <w:u w:val="single"/>
          <w:lang w:eastAsia="en-US"/>
        </w:rPr>
        <w:t>Tanımlama:</w:t>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t>Beyaz veya hafif açık- grimsi sarı, kokusuz, kristal toz.</w:t>
      </w:r>
    </w:p>
    <w:p w:rsidR="000D0A0D" w:rsidRPr="00441DB8" w:rsidRDefault="000D0A0D" w:rsidP="00815038">
      <w:pPr>
        <w:jc w:val="both"/>
        <w:rPr>
          <w:rFonts w:eastAsia="Calibri"/>
          <w:sz w:val="19"/>
          <w:szCs w:val="19"/>
          <w:lang w:eastAsia="en-US"/>
        </w:rPr>
      </w:pPr>
    </w:p>
    <w:p w:rsidR="000D0A0D" w:rsidRPr="00441DB8" w:rsidRDefault="000D0A0D" w:rsidP="00815038">
      <w:pPr>
        <w:keepNext/>
        <w:ind w:left="4245" w:hanging="4245"/>
        <w:jc w:val="both"/>
        <w:outlineLvl w:val="3"/>
        <w:rPr>
          <w:b/>
          <w:sz w:val="19"/>
          <w:szCs w:val="19"/>
          <w:u w:val="single"/>
        </w:rPr>
      </w:pPr>
      <w:r w:rsidRPr="00441DB8">
        <w:rPr>
          <w:b/>
          <w:sz w:val="19"/>
          <w:szCs w:val="19"/>
          <w:u w:val="single"/>
        </w:rPr>
        <w:t>Belirleme:</w:t>
      </w:r>
    </w:p>
    <w:p w:rsidR="00966597" w:rsidRPr="00441DB8" w:rsidRDefault="00966597" w:rsidP="00815038">
      <w:pPr>
        <w:keepNext/>
        <w:ind w:left="4245" w:hanging="4245"/>
        <w:jc w:val="both"/>
        <w:outlineLvl w:val="3"/>
        <w:rPr>
          <w:b/>
          <w:sz w:val="19"/>
          <w:szCs w:val="19"/>
          <w:u w:val="single"/>
        </w:rPr>
      </w:pPr>
    </w:p>
    <w:p w:rsidR="00966597" w:rsidRPr="00441DB8" w:rsidRDefault="00966597" w:rsidP="00815038">
      <w:pPr>
        <w:ind w:firstLine="720"/>
        <w:jc w:val="both"/>
        <w:rPr>
          <w:rFonts w:eastAsia="Calibri"/>
          <w:b/>
          <w:sz w:val="19"/>
          <w:szCs w:val="19"/>
          <w:lang w:eastAsia="en-US"/>
        </w:rPr>
      </w:pPr>
      <w:r w:rsidRPr="00441DB8">
        <w:rPr>
          <w:rFonts w:eastAsia="Calibri"/>
          <w:b/>
          <w:sz w:val="19"/>
          <w:szCs w:val="19"/>
          <w:lang w:eastAsia="en-US"/>
        </w:rPr>
        <w:t>Askorbat testi:</w:t>
      </w:r>
      <w:r w:rsidRPr="00441DB8">
        <w:rPr>
          <w:rFonts w:eastAsia="Calibri"/>
          <w:b/>
          <w:sz w:val="19"/>
          <w:szCs w:val="19"/>
          <w:lang w:eastAsia="en-US"/>
        </w:rPr>
        <w:tab/>
      </w:r>
      <w:r w:rsidRPr="00441DB8">
        <w:rPr>
          <w:rFonts w:eastAsia="Calibri"/>
          <w:b/>
          <w:sz w:val="19"/>
          <w:szCs w:val="19"/>
          <w:lang w:eastAsia="en-US"/>
        </w:rPr>
        <w:tab/>
      </w:r>
      <w:r w:rsidRPr="00441DB8">
        <w:rPr>
          <w:rFonts w:eastAsia="Calibri"/>
          <w:sz w:val="19"/>
          <w:szCs w:val="19"/>
          <w:lang w:eastAsia="en-US"/>
        </w:rPr>
        <w:t>Testi geçer.</w:t>
      </w:r>
    </w:p>
    <w:p w:rsidR="00966597" w:rsidRPr="00441DB8" w:rsidRDefault="00966597" w:rsidP="00815038">
      <w:pPr>
        <w:ind w:firstLine="720"/>
        <w:jc w:val="both"/>
        <w:rPr>
          <w:rFonts w:eastAsia="Calibri"/>
          <w:b/>
          <w:sz w:val="19"/>
          <w:szCs w:val="19"/>
          <w:lang w:eastAsia="en-US"/>
        </w:rPr>
      </w:pPr>
    </w:p>
    <w:p w:rsidR="00966597" w:rsidRPr="00441DB8" w:rsidRDefault="00966597" w:rsidP="00815038">
      <w:pPr>
        <w:ind w:firstLine="720"/>
        <w:jc w:val="both"/>
        <w:rPr>
          <w:rFonts w:eastAsia="Calibri"/>
          <w:b/>
          <w:sz w:val="19"/>
          <w:szCs w:val="19"/>
          <w:lang w:eastAsia="en-US"/>
        </w:rPr>
      </w:pPr>
      <w:r w:rsidRPr="00441DB8">
        <w:rPr>
          <w:rFonts w:eastAsia="Calibri"/>
          <w:b/>
          <w:sz w:val="19"/>
          <w:szCs w:val="19"/>
          <w:lang w:eastAsia="en-US"/>
        </w:rPr>
        <w:t>Kalsiyum testi:</w:t>
      </w:r>
      <w:r w:rsidRPr="00441DB8">
        <w:rPr>
          <w:rFonts w:eastAsia="Calibri"/>
          <w:b/>
          <w:sz w:val="19"/>
          <w:szCs w:val="19"/>
          <w:lang w:eastAsia="en-US"/>
        </w:rPr>
        <w:tab/>
      </w:r>
      <w:r w:rsidRPr="00441DB8">
        <w:rPr>
          <w:rFonts w:eastAsia="Calibri"/>
          <w:b/>
          <w:sz w:val="19"/>
          <w:szCs w:val="19"/>
          <w:lang w:eastAsia="en-US"/>
        </w:rPr>
        <w:tab/>
      </w:r>
      <w:r w:rsidRPr="00441DB8">
        <w:rPr>
          <w:rFonts w:eastAsia="Calibri"/>
          <w:sz w:val="19"/>
          <w:szCs w:val="19"/>
          <w:lang w:eastAsia="en-US"/>
        </w:rPr>
        <w:t>Testi geçer.</w:t>
      </w:r>
    </w:p>
    <w:p w:rsidR="00966597" w:rsidRPr="00441DB8" w:rsidRDefault="00966597" w:rsidP="00815038">
      <w:pPr>
        <w:ind w:firstLine="720"/>
        <w:jc w:val="both"/>
        <w:rPr>
          <w:rFonts w:eastAsia="Calibri"/>
          <w:b/>
          <w:sz w:val="19"/>
          <w:szCs w:val="19"/>
          <w:lang w:eastAsia="en-US"/>
        </w:rPr>
      </w:pPr>
    </w:p>
    <w:p w:rsidR="00966597" w:rsidRPr="00441DB8" w:rsidRDefault="00966597" w:rsidP="00815038">
      <w:pPr>
        <w:keepNext/>
        <w:ind w:left="2835" w:hanging="2115"/>
        <w:jc w:val="both"/>
        <w:outlineLvl w:val="5"/>
        <w:rPr>
          <w:sz w:val="19"/>
          <w:szCs w:val="19"/>
        </w:rPr>
      </w:pPr>
      <w:r w:rsidRPr="00441DB8">
        <w:rPr>
          <w:b/>
          <w:sz w:val="19"/>
          <w:szCs w:val="19"/>
        </w:rPr>
        <w:t>pH:</w:t>
      </w:r>
      <w:r w:rsidRPr="00441DB8">
        <w:rPr>
          <w:b/>
          <w:sz w:val="19"/>
          <w:szCs w:val="19"/>
        </w:rPr>
        <w:tab/>
      </w:r>
      <w:r w:rsidRPr="00441DB8">
        <w:rPr>
          <w:sz w:val="19"/>
          <w:szCs w:val="19"/>
        </w:rPr>
        <w:t xml:space="preserve">6.0- 7.5 </w:t>
      </w:r>
      <w:r w:rsidR="007A3468" w:rsidRPr="00441DB8">
        <w:rPr>
          <w:rFonts w:eastAsia="Calibri"/>
          <w:snapToGrid w:val="0"/>
          <w:sz w:val="19"/>
          <w:szCs w:val="19"/>
          <w:lang w:val="de-DE" w:eastAsia="en-US"/>
        </w:rPr>
        <w:t>arasındadır.</w:t>
      </w:r>
      <w:r w:rsidR="007A3468" w:rsidRPr="00441DB8">
        <w:rPr>
          <w:rFonts w:eastAsia="Calibri"/>
          <w:b/>
          <w:snapToGrid w:val="0"/>
          <w:sz w:val="19"/>
          <w:szCs w:val="19"/>
          <w:lang w:val="de-DE" w:eastAsia="en-US"/>
        </w:rPr>
        <w:t xml:space="preserve"> </w:t>
      </w:r>
      <w:r w:rsidR="007A3468" w:rsidRPr="00441DB8">
        <w:rPr>
          <w:sz w:val="19"/>
          <w:szCs w:val="19"/>
        </w:rPr>
        <w:t>(% 10'luk sulu çözelti</w:t>
      </w:r>
      <w:r w:rsidRPr="00441DB8">
        <w:rPr>
          <w:sz w:val="19"/>
          <w:szCs w:val="19"/>
        </w:rPr>
        <w:t>)</w:t>
      </w:r>
    </w:p>
    <w:p w:rsidR="00966597" w:rsidRPr="00441DB8" w:rsidRDefault="00966597" w:rsidP="00815038">
      <w:pPr>
        <w:keepNext/>
        <w:ind w:left="2835" w:hanging="2115"/>
        <w:jc w:val="both"/>
        <w:outlineLvl w:val="5"/>
        <w:rPr>
          <w:b/>
          <w:sz w:val="19"/>
          <w:szCs w:val="19"/>
        </w:rPr>
      </w:pPr>
    </w:p>
    <w:p w:rsidR="00966597" w:rsidRPr="00441DB8" w:rsidRDefault="00966597" w:rsidP="00815038">
      <w:pPr>
        <w:ind w:left="2832" w:hanging="2124"/>
        <w:jc w:val="both"/>
        <w:rPr>
          <w:rFonts w:eastAsia="Calibri"/>
          <w:b/>
          <w:sz w:val="19"/>
          <w:szCs w:val="19"/>
          <w:lang w:val="de-DE" w:eastAsia="en-US"/>
        </w:rPr>
      </w:pPr>
      <w:r w:rsidRPr="00441DB8">
        <w:rPr>
          <w:b/>
          <w:sz w:val="19"/>
          <w:szCs w:val="19"/>
        </w:rPr>
        <w:t>Spesifik rotasyon:</w:t>
      </w:r>
      <w:r w:rsidRPr="00441DB8">
        <w:rPr>
          <w:sz w:val="19"/>
          <w:szCs w:val="19"/>
        </w:rPr>
        <w:tab/>
        <w:t>[</w:t>
      </w:r>
      <w:r w:rsidRPr="00441DB8">
        <w:rPr>
          <w:sz w:val="19"/>
          <w:szCs w:val="19"/>
        </w:rPr>
        <w:sym w:font="Symbol" w:char="F061"/>
      </w:r>
      <w:r w:rsidRPr="00441DB8">
        <w:rPr>
          <w:sz w:val="19"/>
          <w:szCs w:val="19"/>
        </w:rPr>
        <w:t>]</w:t>
      </w:r>
      <w:r w:rsidRPr="00441DB8">
        <w:rPr>
          <w:sz w:val="19"/>
          <w:szCs w:val="19"/>
          <w:vertAlign w:val="subscript"/>
        </w:rPr>
        <w:t>D</w:t>
      </w:r>
      <w:r w:rsidRPr="00441DB8">
        <w:rPr>
          <w:sz w:val="19"/>
          <w:szCs w:val="19"/>
          <w:vertAlign w:val="superscript"/>
        </w:rPr>
        <w:t>20</w:t>
      </w:r>
      <w:r w:rsidRPr="00441DB8">
        <w:rPr>
          <w:sz w:val="19"/>
          <w:szCs w:val="19"/>
        </w:rPr>
        <w:t>= (+ 95</w:t>
      </w:r>
      <w:r w:rsidRPr="00441DB8">
        <w:rPr>
          <w:sz w:val="19"/>
          <w:szCs w:val="19"/>
          <w:vertAlign w:val="superscript"/>
        </w:rPr>
        <w:t>o</w:t>
      </w:r>
      <w:r w:rsidRPr="00441DB8">
        <w:rPr>
          <w:sz w:val="19"/>
          <w:szCs w:val="19"/>
        </w:rPr>
        <w:t>) ve (+ 97</w:t>
      </w:r>
      <w:r w:rsidRPr="00441DB8">
        <w:rPr>
          <w:sz w:val="19"/>
          <w:szCs w:val="19"/>
          <w:vertAlign w:val="superscript"/>
        </w:rPr>
        <w:t>o</w:t>
      </w:r>
      <w:r w:rsidRPr="00441DB8">
        <w:rPr>
          <w:sz w:val="19"/>
          <w:szCs w:val="19"/>
        </w:rPr>
        <w:t>)</w:t>
      </w:r>
      <w:r w:rsidRPr="00441DB8">
        <w:rPr>
          <w:sz w:val="19"/>
          <w:szCs w:val="19"/>
          <w:vertAlign w:val="superscript"/>
        </w:rPr>
        <w:t xml:space="preserve"> </w:t>
      </w:r>
      <w:r w:rsidRPr="00441DB8">
        <w:rPr>
          <w:sz w:val="19"/>
          <w:szCs w:val="19"/>
        </w:rPr>
        <w:t>arasında olmalıdır (% 5’lik, ağırlık/ hacim, sulu çözelti).</w:t>
      </w:r>
      <w:r w:rsidRPr="00441DB8">
        <w:rPr>
          <w:sz w:val="19"/>
          <w:szCs w:val="19"/>
        </w:rPr>
        <w:tab/>
      </w:r>
    </w:p>
    <w:p w:rsidR="000D0A0D" w:rsidRPr="00441DB8" w:rsidRDefault="000D0A0D" w:rsidP="00815038">
      <w:pPr>
        <w:jc w:val="both"/>
        <w:rPr>
          <w:rFonts w:eastAsia="Calibri"/>
          <w:b/>
          <w:sz w:val="19"/>
          <w:szCs w:val="19"/>
          <w:lang w:val="de-DE" w:eastAsia="en-US"/>
        </w:rPr>
      </w:pPr>
    </w:p>
    <w:p w:rsidR="000D0A0D" w:rsidRPr="00441DB8" w:rsidRDefault="000D0A0D" w:rsidP="00815038">
      <w:pPr>
        <w:jc w:val="both"/>
        <w:rPr>
          <w:rFonts w:eastAsia="Calibri"/>
          <w:b/>
          <w:sz w:val="19"/>
          <w:szCs w:val="19"/>
          <w:u w:val="single"/>
          <w:lang w:val="de-DE" w:eastAsia="en-US"/>
        </w:rPr>
      </w:pPr>
      <w:r w:rsidRPr="00441DB8">
        <w:rPr>
          <w:rFonts w:eastAsia="Calibri"/>
          <w:b/>
          <w:sz w:val="19"/>
          <w:szCs w:val="19"/>
          <w:u w:val="single"/>
          <w:lang w:val="de-DE" w:eastAsia="en-US"/>
        </w:rPr>
        <w:t>Saflık:</w:t>
      </w:r>
    </w:p>
    <w:p w:rsidR="00966597" w:rsidRPr="00441DB8" w:rsidRDefault="00966597" w:rsidP="00815038">
      <w:pPr>
        <w:jc w:val="both"/>
        <w:rPr>
          <w:rFonts w:eastAsia="Calibri"/>
          <w:sz w:val="19"/>
          <w:szCs w:val="19"/>
          <w:u w:val="single"/>
          <w:lang w:eastAsia="en-US"/>
        </w:rPr>
      </w:pPr>
    </w:p>
    <w:p w:rsidR="000D0A0D" w:rsidRPr="00441DB8" w:rsidRDefault="000D0A0D" w:rsidP="00815038">
      <w:pPr>
        <w:ind w:firstLine="720"/>
        <w:jc w:val="both"/>
        <w:rPr>
          <w:sz w:val="19"/>
          <w:szCs w:val="19"/>
        </w:rPr>
      </w:pPr>
      <w:r w:rsidRPr="00441DB8">
        <w:rPr>
          <w:b/>
          <w:sz w:val="19"/>
          <w:szCs w:val="19"/>
        </w:rPr>
        <w:t>Florür:</w:t>
      </w:r>
      <w:r w:rsidRPr="00441DB8">
        <w:rPr>
          <w:sz w:val="19"/>
          <w:szCs w:val="19"/>
        </w:rPr>
        <w:tab/>
      </w:r>
      <w:r w:rsidRPr="00441DB8">
        <w:rPr>
          <w:sz w:val="19"/>
          <w:szCs w:val="19"/>
        </w:rPr>
        <w:tab/>
      </w:r>
      <w:r w:rsidRPr="00441DB8">
        <w:rPr>
          <w:sz w:val="19"/>
          <w:szCs w:val="19"/>
        </w:rPr>
        <w:tab/>
        <w:t>Flor cinsinden 10 mg/kg’dan fazla olmamalıdır.</w:t>
      </w:r>
    </w:p>
    <w:p w:rsidR="00966597" w:rsidRPr="00441DB8" w:rsidRDefault="00966597" w:rsidP="00815038">
      <w:pPr>
        <w:ind w:firstLine="720"/>
        <w:jc w:val="both"/>
        <w:rPr>
          <w:b/>
          <w:sz w:val="19"/>
          <w:szCs w:val="19"/>
        </w:rPr>
      </w:pPr>
    </w:p>
    <w:p w:rsidR="000D0A0D" w:rsidRPr="00441DB8" w:rsidRDefault="000D0A0D" w:rsidP="00815038">
      <w:pPr>
        <w:ind w:left="2832" w:hanging="2112"/>
        <w:jc w:val="both"/>
        <w:rPr>
          <w:rFonts w:eastAsia="Calibri"/>
          <w:sz w:val="19"/>
          <w:szCs w:val="19"/>
          <w:lang w:eastAsia="en-US"/>
        </w:rPr>
      </w:pPr>
      <w:r w:rsidRPr="00441DB8">
        <w:rPr>
          <w:b/>
          <w:sz w:val="19"/>
          <w:szCs w:val="19"/>
        </w:rPr>
        <w:t>Uçucu madde:</w:t>
      </w:r>
      <w:r w:rsidR="00966597" w:rsidRPr="00441DB8">
        <w:rPr>
          <w:sz w:val="19"/>
          <w:szCs w:val="19"/>
        </w:rPr>
        <w:tab/>
      </w:r>
      <w:r w:rsidRPr="00441DB8">
        <w:rPr>
          <w:sz w:val="19"/>
          <w:szCs w:val="19"/>
        </w:rPr>
        <w:t xml:space="preserve">Sülfürik asit ya da fosfor pentoksit bulunan desikatörde, oda sıcaklığında 24 saat </w:t>
      </w:r>
      <w:r w:rsidRPr="00441DB8">
        <w:rPr>
          <w:rFonts w:eastAsia="Calibri"/>
          <w:sz w:val="19"/>
          <w:szCs w:val="19"/>
          <w:lang w:eastAsia="en-US"/>
        </w:rPr>
        <w:t>kurutularak belirlenir ve % 0.3’den fazla olmamalıdır.</w:t>
      </w:r>
    </w:p>
    <w:p w:rsidR="00966597" w:rsidRPr="00441DB8" w:rsidRDefault="00966597" w:rsidP="00815038">
      <w:pPr>
        <w:ind w:left="2832" w:hanging="2112"/>
        <w:jc w:val="both"/>
        <w:rPr>
          <w:sz w:val="19"/>
          <w:szCs w:val="19"/>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Arsenik:</w:t>
      </w:r>
      <w:r w:rsidR="00966597" w:rsidRPr="00441DB8">
        <w:rPr>
          <w:rFonts w:eastAsia="Calibri"/>
          <w:sz w:val="19"/>
          <w:szCs w:val="19"/>
          <w:lang w:eastAsia="en-US"/>
        </w:rPr>
        <w:tab/>
      </w:r>
      <w:r w:rsidR="00966597" w:rsidRPr="00441DB8">
        <w:rPr>
          <w:rFonts w:eastAsia="Calibri"/>
          <w:sz w:val="19"/>
          <w:szCs w:val="19"/>
          <w:lang w:eastAsia="en-US"/>
        </w:rPr>
        <w:tab/>
      </w:r>
      <w:r w:rsidRPr="00441DB8">
        <w:rPr>
          <w:rFonts w:eastAsia="Calibri"/>
          <w:sz w:val="19"/>
          <w:szCs w:val="19"/>
          <w:lang w:eastAsia="en-US"/>
        </w:rPr>
        <w:t>3 mg/kg’dan fazla olmamalıdır.</w:t>
      </w:r>
    </w:p>
    <w:p w:rsidR="00966597" w:rsidRPr="00441DB8" w:rsidRDefault="00966597" w:rsidP="00815038">
      <w:pPr>
        <w:ind w:firstLine="720"/>
        <w:jc w:val="both"/>
        <w:rPr>
          <w:rFonts w:eastAsia="Calibri"/>
          <w:sz w:val="19"/>
          <w:szCs w:val="19"/>
          <w:lang w:eastAsia="en-US"/>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Kurşun:</w:t>
      </w:r>
      <w:r w:rsidR="00966597" w:rsidRPr="00441DB8">
        <w:rPr>
          <w:rFonts w:eastAsia="Calibri"/>
          <w:sz w:val="19"/>
          <w:szCs w:val="19"/>
          <w:lang w:eastAsia="en-US"/>
        </w:rPr>
        <w:tab/>
      </w:r>
      <w:r w:rsidR="00966597" w:rsidRPr="00441DB8">
        <w:rPr>
          <w:rFonts w:eastAsia="Calibri"/>
          <w:sz w:val="19"/>
          <w:szCs w:val="19"/>
          <w:lang w:eastAsia="en-US"/>
        </w:rPr>
        <w:tab/>
      </w:r>
      <w:r w:rsidR="00966597" w:rsidRPr="00441DB8">
        <w:rPr>
          <w:rFonts w:eastAsia="Calibri"/>
          <w:sz w:val="19"/>
          <w:szCs w:val="19"/>
          <w:lang w:eastAsia="en-US"/>
        </w:rPr>
        <w:tab/>
        <w:t>2</w:t>
      </w:r>
      <w:r w:rsidRPr="00441DB8">
        <w:rPr>
          <w:rFonts w:eastAsia="Calibri"/>
          <w:sz w:val="19"/>
          <w:szCs w:val="19"/>
          <w:lang w:eastAsia="en-US"/>
        </w:rPr>
        <w:t xml:space="preserve"> mg/kg’dan fazla olmamalıdır.</w:t>
      </w:r>
    </w:p>
    <w:p w:rsidR="00966597" w:rsidRPr="00441DB8" w:rsidRDefault="00966597" w:rsidP="00815038">
      <w:pPr>
        <w:ind w:firstLine="720"/>
        <w:jc w:val="both"/>
        <w:rPr>
          <w:rFonts w:eastAsia="Calibri"/>
          <w:sz w:val="19"/>
          <w:szCs w:val="19"/>
          <w:lang w:eastAsia="en-US"/>
        </w:rPr>
      </w:pPr>
    </w:p>
    <w:p w:rsidR="000D0A0D" w:rsidRPr="00441DB8" w:rsidRDefault="008A2DDD" w:rsidP="00815038">
      <w:pPr>
        <w:ind w:firstLine="720"/>
        <w:jc w:val="both"/>
        <w:rPr>
          <w:rFonts w:eastAsia="Calibri"/>
          <w:sz w:val="19"/>
          <w:szCs w:val="19"/>
          <w:lang w:eastAsia="en-US"/>
        </w:rPr>
      </w:pPr>
      <w:r w:rsidRPr="00441DB8">
        <w:rPr>
          <w:rFonts w:eastAsia="Calibri"/>
          <w:b/>
          <w:sz w:val="19"/>
          <w:szCs w:val="19"/>
          <w:lang w:eastAsia="en-US"/>
        </w:rPr>
        <w:t>Civa</w:t>
      </w:r>
      <w:r w:rsidR="000D0A0D" w:rsidRPr="00441DB8">
        <w:rPr>
          <w:rFonts w:eastAsia="Calibri"/>
          <w:b/>
          <w:sz w:val="19"/>
          <w:szCs w:val="19"/>
          <w:lang w:eastAsia="en-US"/>
        </w:rPr>
        <w:t>:</w:t>
      </w:r>
      <w:r w:rsidR="000D0A0D" w:rsidRPr="00441DB8">
        <w:rPr>
          <w:rFonts w:eastAsia="Calibri"/>
          <w:sz w:val="19"/>
          <w:szCs w:val="19"/>
          <w:lang w:eastAsia="en-US"/>
        </w:rPr>
        <w:tab/>
      </w:r>
      <w:r w:rsidR="000D0A0D" w:rsidRPr="00441DB8">
        <w:rPr>
          <w:rFonts w:eastAsia="Calibri"/>
          <w:sz w:val="19"/>
          <w:szCs w:val="19"/>
          <w:lang w:eastAsia="en-US"/>
        </w:rPr>
        <w:tab/>
      </w:r>
      <w:r w:rsidR="000D0A0D" w:rsidRPr="00441DB8">
        <w:rPr>
          <w:rFonts w:eastAsia="Calibri"/>
          <w:sz w:val="19"/>
          <w:szCs w:val="19"/>
          <w:lang w:eastAsia="en-US"/>
        </w:rPr>
        <w:tab/>
        <w:t>1 mg/kg’dan fazla olmamalıdır.</w:t>
      </w:r>
    </w:p>
    <w:p w:rsidR="000D0A0D" w:rsidRPr="00441DB8" w:rsidRDefault="000D0A0D" w:rsidP="00815038">
      <w:pPr>
        <w:jc w:val="both"/>
        <w:rPr>
          <w:rFonts w:eastAsia="Calibri"/>
          <w:b/>
          <w:sz w:val="19"/>
          <w:szCs w:val="19"/>
          <w:lang w:eastAsia="en-US"/>
        </w:rPr>
      </w:pPr>
    </w:p>
    <w:p w:rsidR="00966597" w:rsidRPr="00441DB8" w:rsidRDefault="00966597" w:rsidP="00815038">
      <w:pPr>
        <w:jc w:val="both"/>
        <w:rPr>
          <w:rFonts w:eastAsia="Calibri"/>
          <w:b/>
          <w:sz w:val="19"/>
          <w:szCs w:val="19"/>
          <w:lang w:eastAsia="en-US"/>
        </w:rPr>
      </w:pPr>
    </w:p>
    <w:p w:rsidR="000D0A0D" w:rsidRPr="00441DB8" w:rsidRDefault="000D0A0D" w:rsidP="00815038">
      <w:pPr>
        <w:jc w:val="both"/>
        <w:rPr>
          <w:rFonts w:eastAsia="Calibri"/>
          <w:b/>
          <w:sz w:val="19"/>
          <w:szCs w:val="19"/>
          <w:u w:val="single"/>
          <w:lang w:val="en-GB" w:eastAsia="en-US"/>
        </w:rPr>
      </w:pPr>
      <w:r w:rsidRPr="00441DB8">
        <w:rPr>
          <w:rFonts w:eastAsia="Calibri"/>
          <w:b/>
          <w:sz w:val="19"/>
          <w:szCs w:val="19"/>
          <w:u w:val="single"/>
          <w:lang w:val="en-GB" w:eastAsia="en-US"/>
        </w:rPr>
        <w:t>E 304 (i) ASKORBİL PALMİTAT</w:t>
      </w:r>
    </w:p>
    <w:p w:rsidR="000D0A0D" w:rsidRPr="00441DB8" w:rsidRDefault="000D0A0D" w:rsidP="00815038">
      <w:pPr>
        <w:jc w:val="both"/>
        <w:rPr>
          <w:rFonts w:eastAsia="Calibri"/>
          <w:b/>
          <w:sz w:val="19"/>
          <w:szCs w:val="19"/>
          <w:lang w:val="en-GB" w:eastAsia="en-US"/>
        </w:rPr>
      </w:pPr>
    </w:p>
    <w:p w:rsidR="007F7AAE" w:rsidRPr="00441DB8" w:rsidRDefault="007F7AAE" w:rsidP="00815038">
      <w:pPr>
        <w:ind w:left="4245" w:hanging="4245"/>
        <w:jc w:val="both"/>
        <w:rPr>
          <w:rFonts w:eastAsia="Calibri"/>
          <w:b/>
          <w:sz w:val="19"/>
          <w:szCs w:val="19"/>
          <w:u w:val="single"/>
          <w:lang w:eastAsia="en-US"/>
        </w:rPr>
      </w:pPr>
      <w:r w:rsidRPr="00441DB8">
        <w:rPr>
          <w:rFonts w:eastAsia="Calibri"/>
          <w:b/>
          <w:sz w:val="19"/>
          <w:szCs w:val="19"/>
          <w:u w:val="single"/>
          <w:lang w:eastAsia="en-US"/>
        </w:rPr>
        <w:t>Eşanlamlılar:</w:t>
      </w:r>
    </w:p>
    <w:p w:rsidR="00966597" w:rsidRPr="00441DB8" w:rsidRDefault="00966597" w:rsidP="00815038">
      <w:pPr>
        <w:ind w:left="4245" w:hanging="4245"/>
        <w:jc w:val="both"/>
        <w:rPr>
          <w:rFonts w:eastAsia="Calibri"/>
          <w:b/>
          <w:sz w:val="19"/>
          <w:szCs w:val="19"/>
          <w:u w:val="single"/>
          <w:lang w:eastAsia="en-US"/>
        </w:rPr>
      </w:pPr>
    </w:p>
    <w:p w:rsidR="00966597" w:rsidRPr="00441DB8" w:rsidRDefault="000D0A0D" w:rsidP="00815038">
      <w:pPr>
        <w:jc w:val="both"/>
        <w:rPr>
          <w:rFonts w:eastAsia="Calibri"/>
          <w:b/>
          <w:sz w:val="19"/>
          <w:szCs w:val="19"/>
          <w:lang w:val="en-GB" w:eastAsia="en-US"/>
        </w:rPr>
      </w:pPr>
      <w:r w:rsidRPr="00441DB8">
        <w:rPr>
          <w:rFonts w:eastAsia="Calibri"/>
          <w:b/>
          <w:sz w:val="19"/>
          <w:szCs w:val="19"/>
          <w:u w:val="single"/>
          <w:lang w:val="en-GB" w:eastAsia="en-US"/>
        </w:rPr>
        <w:t>Tanım:</w:t>
      </w:r>
      <w:r w:rsidRPr="00441DB8">
        <w:rPr>
          <w:rFonts w:eastAsia="Calibri"/>
          <w:b/>
          <w:sz w:val="19"/>
          <w:szCs w:val="19"/>
          <w:lang w:val="en-GB" w:eastAsia="en-US"/>
        </w:rPr>
        <w:tab/>
      </w:r>
    </w:p>
    <w:p w:rsidR="000D0A0D" w:rsidRPr="00441DB8" w:rsidRDefault="000D0A0D" w:rsidP="00815038">
      <w:pPr>
        <w:jc w:val="both"/>
        <w:rPr>
          <w:rFonts w:eastAsia="Calibri"/>
          <w:b/>
          <w:sz w:val="19"/>
          <w:szCs w:val="19"/>
          <w:u w:val="single"/>
          <w:lang w:val="en-GB" w:eastAsia="en-US"/>
        </w:rPr>
      </w:pPr>
      <w:r w:rsidRPr="00441DB8">
        <w:rPr>
          <w:rFonts w:eastAsia="Calibri"/>
          <w:b/>
          <w:sz w:val="19"/>
          <w:szCs w:val="19"/>
          <w:lang w:val="en-GB" w:eastAsia="en-US"/>
        </w:rPr>
        <w:tab/>
      </w:r>
    </w:p>
    <w:p w:rsidR="00966597" w:rsidRPr="00441DB8" w:rsidRDefault="00966597" w:rsidP="00815038">
      <w:pPr>
        <w:ind w:firstLine="720"/>
        <w:jc w:val="both"/>
        <w:rPr>
          <w:rFonts w:eastAsia="Calibri"/>
          <w:sz w:val="19"/>
          <w:szCs w:val="19"/>
          <w:lang w:val="en-GB" w:eastAsia="en-US"/>
        </w:rPr>
      </w:pPr>
      <w:r w:rsidRPr="00441DB8">
        <w:rPr>
          <w:rFonts w:eastAsia="Calibri"/>
          <w:b/>
          <w:sz w:val="19"/>
          <w:szCs w:val="19"/>
          <w:lang w:val="en-GB" w:eastAsia="en-US"/>
        </w:rPr>
        <w:t>Einecs:</w:t>
      </w:r>
      <w:r w:rsidRPr="00441DB8">
        <w:rPr>
          <w:rFonts w:eastAsia="Calibri"/>
          <w:sz w:val="19"/>
          <w:szCs w:val="19"/>
          <w:lang w:val="en-GB" w:eastAsia="en-US"/>
        </w:rPr>
        <w:tab/>
      </w:r>
      <w:r w:rsidRPr="00441DB8">
        <w:rPr>
          <w:rFonts w:eastAsia="Calibri"/>
          <w:sz w:val="19"/>
          <w:szCs w:val="19"/>
          <w:lang w:val="en-GB" w:eastAsia="en-US"/>
        </w:rPr>
        <w:tab/>
      </w:r>
      <w:r w:rsidRPr="00441DB8">
        <w:rPr>
          <w:rFonts w:eastAsia="Calibri"/>
          <w:sz w:val="19"/>
          <w:szCs w:val="19"/>
          <w:lang w:val="en-GB" w:eastAsia="en-US"/>
        </w:rPr>
        <w:tab/>
        <w:t>205-305-4</w:t>
      </w:r>
    </w:p>
    <w:p w:rsidR="00966597" w:rsidRPr="00441DB8" w:rsidRDefault="00966597" w:rsidP="00815038">
      <w:pPr>
        <w:ind w:firstLine="720"/>
        <w:jc w:val="both"/>
        <w:rPr>
          <w:rFonts w:eastAsia="Calibri"/>
          <w:sz w:val="19"/>
          <w:szCs w:val="19"/>
          <w:lang w:val="en-GB" w:eastAsia="en-US"/>
        </w:rPr>
      </w:pPr>
    </w:p>
    <w:p w:rsidR="000D0A0D" w:rsidRPr="00441DB8" w:rsidRDefault="000D0A0D" w:rsidP="00815038">
      <w:pPr>
        <w:ind w:firstLine="720"/>
        <w:jc w:val="both"/>
        <w:rPr>
          <w:rFonts w:eastAsia="Calibri"/>
          <w:sz w:val="19"/>
          <w:szCs w:val="19"/>
          <w:lang w:val="en-GB" w:eastAsia="en-US"/>
        </w:rPr>
      </w:pPr>
      <w:r w:rsidRPr="00441DB8">
        <w:rPr>
          <w:rFonts w:eastAsia="Calibri"/>
          <w:b/>
          <w:sz w:val="19"/>
          <w:szCs w:val="19"/>
          <w:lang w:val="en-GB" w:eastAsia="en-US"/>
        </w:rPr>
        <w:t>Kimyasal adı:</w:t>
      </w:r>
      <w:r w:rsidRPr="00441DB8">
        <w:rPr>
          <w:rFonts w:eastAsia="Calibri"/>
          <w:sz w:val="19"/>
          <w:szCs w:val="19"/>
          <w:lang w:val="en-GB" w:eastAsia="en-US"/>
        </w:rPr>
        <w:tab/>
      </w:r>
      <w:r w:rsidRPr="00441DB8">
        <w:rPr>
          <w:rFonts w:eastAsia="Calibri"/>
          <w:sz w:val="19"/>
          <w:szCs w:val="19"/>
          <w:lang w:val="en-GB" w:eastAsia="en-US"/>
        </w:rPr>
        <w:tab/>
        <w:t>Askorbil palmitat</w:t>
      </w:r>
    </w:p>
    <w:p w:rsidR="000D0A0D" w:rsidRPr="00441DB8" w:rsidRDefault="000D0A0D" w:rsidP="00815038">
      <w:pPr>
        <w:ind w:left="2160" w:firstLine="720"/>
        <w:jc w:val="both"/>
        <w:rPr>
          <w:rFonts w:eastAsia="Calibri"/>
          <w:sz w:val="19"/>
          <w:szCs w:val="19"/>
          <w:lang w:val="en-GB" w:eastAsia="en-US"/>
        </w:rPr>
      </w:pPr>
      <w:r w:rsidRPr="00441DB8">
        <w:rPr>
          <w:rFonts w:eastAsia="Calibri"/>
          <w:sz w:val="19"/>
          <w:szCs w:val="19"/>
          <w:lang w:val="en-GB" w:eastAsia="en-US"/>
        </w:rPr>
        <w:t>L-Askorbil palmitat</w:t>
      </w:r>
    </w:p>
    <w:p w:rsidR="000D0A0D" w:rsidRPr="00441DB8" w:rsidRDefault="000D0A0D" w:rsidP="00815038">
      <w:pPr>
        <w:ind w:left="2160" w:firstLine="720"/>
        <w:jc w:val="both"/>
        <w:rPr>
          <w:rFonts w:eastAsia="Calibri"/>
          <w:sz w:val="19"/>
          <w:szCs w:val="19"/>
          <w:lang w:val="en-GB" w:eastAsia="en-US"/>
        </w:rPr>
      </w:pPr>
      <w:r w:rsidRPr="00441DB8">
        <w:rPr>
          <w:rFonts w:eastAsia="Calibri"/>
          <w:sz w:val="19"/>
          <w:szCs w:val="19"/>
          <w:lang w:val="en-GB" w:eastAsia="en-US"/>
        </w:rPr>
        <w:t>2,3-Didehidro-L-treo-hekzono-1,4-lakton-6-palmitat</w:t>
      </w:r>
    </w:p>
    <w:p w:rsidR="000D0A0D" w:rsidRPr="00441DB8" w:rsidRDefault="000D0A0D" w:rsidP="00815038">
      <w:pPr>
        <w:ind w:left="2160" w:firstLine="720"/>
        <w:jc w:val="both"/>
        <w:rPr>
          <w:rFonts w:eastAsia="Calibri"/>
          <w:sz w:val="19"/>
          <w:szCs w:val="19"/>
          <w:lang w:val="en-GB" w:eastAsia="en-US"/>
        </w:rPr>
      </w:pPr>
      <w:r w:rsidRPr="00441DB8">
        <w:rPr>
          <w:rFonts w:eastAsia="Calibri"/>
          <w:sz w:val="19"/>
          <w:szCs w:val="19"/>
          <w:lang w:val="en-GB" w:eastAsia="en-US"/>
        </w:rPr>
        <w:t xml:space="preserve">6-palmitoil-3-Keto-L-gulofuranolakton </w:t>
      </w:r>
    </w:p>
    <w:p w:rsidR="000D0A0D" w:rsidRPr="00441DB8" w:rsidRDefault="000D0A0D" w:rsidP="00815038">
      <w:pPr>
        <w:jc w:val="both"/>
        <w:rPr>
          <w:rFonts w:eastAsia="Calibri"/>
          <w:sz w:val="19"/>
          <w:szCs w:val="19"/>
          <w:lang w:val="en-GB" w:eastAsia="en-US"/>
        </w:rPr>
      </w:pPr>
      <w:r w:rsidRPr="00441DB8">
        <w:rPr>
          <w:rFonts w:eastAsia="Calibri"/>
          <w:sz w:val="19"/>
          <w:szCs w:val="19"/>
          <w:lang w:val="en-GB" w:eastAsia="en-US"/>
        </w:rPr>
        <w:tab/>
      </w:r>
    </w:p>
    <w:p w:rsidR="00966597" w:rsidRPr="00441DB8" w:rsidRDefault="000D0A0D" w:rsidP="00815038">
      <w:pPr>
        <w:ind w:firstLine="720"/>
        <w:jc w:val="both"/>
        <w:rPr>
          <w:rFonts w:eastAsia="Calibri"/>
          <w:sz w:val="19"/>
          <w:szCs w:val="19"/>
          <w:lang w:val="en-GB" w:eastAsia="en-US"/>
        </w:rPr>
      </w:pPr>
      <w:r w:rsidRPr="00441DB8">
        <w:rPr>
          <w:rFonts w:eastAsia="Calibri"/>
          <w:b/>
          <w:sz w:val="19"/>
          <w:szCs w:val="19"/>
          <w:lang w:val="en-GB" w:eastAsia="en-US"/>
        </w:rPr>
        <w:t>Kimyasal formülü:</w:t>
      </w:r>
      <w:r w:rsidRPr="00441DB8">
        <w:rPr>
          <w:rFonts w:eastAsia="Calibri"/>
          <w:sz w:val="19"/>
          <w:szCs w:val="19"/>
          <w:lang w:val="en-GB" w:eastAsia="en-US"/>
        </w:rPr>
        <w:tab/>
        <w:t>C</w:t>
      </w:r>
      <w:r w:rsidRPr="00441DB8">
        <w:rPr>
          <w:rFonts w:eastAsia="Calibri"/>
          <w:sz w:val="19"/>
          <w:szCs w:val="19"/>
          <w:vertAlign w:val="subscript"/>
          <w:lang w:val="en-GB" w:eastAsia="en-US"/>
        </w:rPr>
        <w:t>22</w:t>
      </w:r>
      <w:r w:rsidRPr="00441DB8">
        <w:rPr>
          <w:rFonts w:eastAsia="Calibri"/>
          <w:sz w:val="19"/>
          <w:szCs w:val="19"/>
          <w:lang w:val="en-GB" w:eastAsia="en-US"/>
        </w:rPr>
        <w:t>H</w:t>
      </w:r>
      <w:r w:rsidRPr="00441DB8">
        <w:rPr>
          <w:rFonts w:eastAsia="Calibri"/>
          <w:sz w:val="19"/>
          <w:szCs w:val="19"/>
          <w:vertAlign w:val="subscript"/>
          <w:lang w:val="en-GB" w:eastAsia="en-US"/>
        </w:rPr>
        <w:t>38</w:t>
      </w:r>
      <w:r w:rsidRPr="00441DB8">
        <w:rPr>
          <w:rFonts w:eastAsia="Calibri"/>
          <w:sz w:val="19"/>
          <w:szCs w:val="19"/>
          <w:lang w:val="en-GB" w:eastAsia="en-US"/>
        </w:rPr>
        <w:t>O</w:t>
      </w:r>
      <w:r w:rsidRPr="00441DB8">
        <w:rPr>
          <w:rFonts w:eastAsia="Calibri"/>
          <w:sz w:val="19"/>
          <w:szCs w:val="19"/>
          <w:vertAlign w:val="subscript"/>
          <w:lang w:val="en-GB" w:eastAsia="en-US"/>
        </w:rPr>
        <w:t>7</w:t>
      </w:r>
      <w:r w:rsidRPr="00441DB8">
        <w:rPr>
          <w:rFonts w:eastAsia="Calibri"/>
          <w:sz w:val="19"/>
          <w:szCs w:val="19"/>
          <w:lang w:val="en-GB" w:eastAsia="en-US"/>
        </w:rPr>
        <w:tab/>
      </w:r>
    </w:p>
    <w:p w:rsidR="000D0A0D" w:rsidRPr="00441DB8" w:rsidRDefault="000D0A0D" w:rsidP="00815038">
      <w:pPr>
        <w:ind w:firstLine="720"/>
        <w:jc w:val="both"/>
        <w:rPr>
          <w:rFonts w:eastAsia="Calibri"/>
          <w:sz w:val="19"/>
          <w:szCs w:val="19"/>
          <w:lang w:val="en-GB" w:eastAsia="en-US"/>
        </w:rPr>
      </w:pPr>
      <w:r w:rsidRPr="00441DB8">
        <w:rPr>
          <w:rFonts w:eastAsia="Calibri"/>
          <w:sz w:val="19"/>
          <w:szCs w:val="19"/>
          <w:lang w:val="en-GB" w:eastAsia="en-US"/>
        </w:rPr>
        <w:tab/>
      </w:r>
      <w:r w:rsidRPr="00441DB8">
        <w:rPr>
          <w:rFonts w:eastAsia="Calibri"/>
          <w:sz w:val="19"/>
          <w:szCs w:val="19"/>
          <w:lang w:val="en-GB" w:eastAsia="en-US"/>
        </w:rPr>
        <w:tab/>
      </w:r>
      <w:r w:rsidRPr="00441DB8">
        <w:rPr>
          <w:rFonts w:eastAsia="Calibri"/>
          <w:sz w:val="19"/>
          <w:szCs w:val="19"/>
          <w:lang w:val="en-GB" w:eastAsia="en-US"/>
        </w:rPr>
        <w:tab/>
      </w:r>
      <w:r w:rsidRPr="00441DB8">
        <w:rPr>
          <w:rFonts w:eastAsia="Calibri"/>
          <w:sz w:val="19"/>
          <w:szCs w:val="19"/>
          <w:lang w:val="en-GB" w:eastAsia="en-US"/>
        </w:rPr>
        <w:tab/>
      </w:r>
      <w:r w:rsidRPr="00441DB8">
        <w:rPr>
          <w:rFonts w:eastAsia="Calibri"/>
          <w:sz w:val="19"/>
          <w:szCs w:val="19"/>
          <w:lang w:val="en-GB" w:eastAsia="en-US"/>
        </w:rPr>
        <w:tab/>
      </w:r>
    </w:p>
    <w:p w:rsidR="000D0A0D" w:rsidRPr="00441DB8" w:rsidRDefault="001016C5" w:rsidP="00815038">
      <w:pPr>
        <w:ind w:firstLine="720"/>
        <w:jc w:val="both"/>
        <w:rPr>
          <w:rFonts w:eastAsia="Calibri"/>
          <w:sz w:val="19"/>
          <w:szCs w:val="19"/>
          <w:lang w:val="en-GB" w:eastAsia="en-US"/>
        </w:rPr>
      </w:pPr>
      <w:r>
        <w:rPr>
          <w:rFonts w:eastAsia="Calibri"/>
          <w:b/>
          <w:sz w:val="19"/>
          <w:szCs w:val="19"/>
          <w:lang w:val="en-GB" w:eastAsia="en-US"/>
        </w:rPr>
        <w:t>Molekül ağırlığı</w:t>
      </w:r>
      <w:r w:rsidR="000D0A0D" w:rsidRPr="00441DB8">
        <w:rPr>
          <w:rFonts w:eastAsia="Calibri"/>
          <w:b/>
          <w:sz w:val="19"/>
          <w:szCs w:val="19"/>
          <w:lang w:val="en-GB" w:eastAsia="en-US"/>
        </w:rPr>
        <w:t>:</w:t>
      </w:r>
      <w:r w:rsidR="000D0A0D" w:rsidRPr="00441DB8">
        <w:rPr>
          <w:rFonts w:eastAsia="Calibri"/>
          <w:sz w:val="19"/>
          <w:szCs w:val="19"/>
          <w:lang w:val="en-GB" w:eastAsia="en-US"/>
        </w:rPr>
        <w:tab/>
      </w:r>
      <w:r w:rsidR="000D0A0D" w:rsidRPr="00441DB8">
        <w:rPr>
          <w:rFonts w:eastAsia="Calibri"/>
          <w:sz w:val="19"/>
          <w:szCs w:val="19"/>
          <w:lang w:val="en-GB" w:eastAsia="en-US"/>
        </w:rPr>
        <w:tab/>
        <w:t>414.55</w:t>
      </w:r>
    </w:p>
    <w:p w:rsidR="00966597" w:rsidRPr="00441DB8" w:rsidRDefault="00966597" w:rsidP="00815038">
      <w:pPr>
        <w:ind w:firstLine="720"/>
        <w:jc w:val="both"/>
        <w:rPr>
          <w:rFonts w:eastAsia="Calibri"/>
          <w:sz w:val="19"/>
          <w:szCs w:val="19"/>
          <w:lang w:val="en-GB" w:eastAsia="en-US"/>
        </w:rPr>
      </w:pPr>
    </w:p>
    <w:p w:rsidR="000D0A0D" w:rsidRPr="00441DB8" w:rsidRDefault="000D0A0D" w:rsidP="00815038">
      <w:pPr>
        <w:keepNext/>
        <w:ind w:firstLine="720"/>
        <w:jc w:val="both"/>
        <w:outlineLvl w:val="3"/>
        <w:rPr>
          <w:sz w:val="19"/>
          <w:szCs w:val="19"/>
        </w:rPr>
      </w:pPr>
      <w:r w:rsidRPr="00441DB8">
        <w:rPr>
          <w:b/>
          <w:sz w:val="19"/>
          <w:szCs w:val="19"/>
        </w:rPr>
        <w:t>Analiz:</w:t>
      </w:r>
      <w:r w:rsidRPr="00441DB8">
        <w:rPr>
          <w:sz w:val="19"/>
          <w:szCs w:val="19"/>
        </w:rPr>
        <w:tab/>
      </w:r>
      <w:r w:rsidRPr="00441DB8">
        <w:rPr>
          <w:sz w:val="19"/>
          <w:szCs w:val="19"/>
        </w:rPr>
        <w:tab/>
      </w:r>
      <w:r w:rsidRPr="00441DB8">
        <w:rPr>
          <w:sz w:val="19"/>
          <w:szCs w:val="19"/>
        </w:rPr>
        <w:tab/>
        <w:t>Kuru bazda içeriği % 98.0’dan az olmamalıdır.</w:t>
      </w:r>
    </w:p>
    <w:p w:rsidR="000D0A0D" w:rsidRPr="00441DB8" w:rsidRDefault="000D0A0D" w:rsidP="00815038">
      <w:pPr>
        <w:rPr>
          <w:rFonts w:eastAsia="Calibri"/>
          <w:sz w:val="19"/>
          <w:szCs w:val="19"/>
        </w:rPr>
      </w:pPr>
    </w:p>
    <w:p w:rsidR="000D0A0D" w:rsidRPr="00441DB8" w:rsidRDefault="000D0A0D" w:rsidP="00815038">
      <w:pPr>
        <w:jc w:val="both"/>
        <w:rPr>
          <w:rFonts w:eastAsia="Calibri"/>
          <w:sz w:val="19"/>
          <w:szCs w:val="19"/>
          <w:lang w:eastAsia="en-US"/>
        </w:rPr>
      </w:pPr>
      <w:r w:rsidRPr="00441DB8">
        <w:rPr>
          <w:rFonts w:eastAsia="Calibri"/>
          <w:b/>
          <w:sz w:val="19"/>
          <w:szCs w:val="19"/>
          <w:u w:val="single"/>
          <w:lang w:eastAsia="en-US"/>
        </w:rPr>
        <w:t>Tanımlama:</w:t>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t>Beyaz veya sarımsı beyaz, turunçgil benzeri</w:t>
      </w:r>
      <w:r w:rsidRPr="00441DB8">
        <w:rPr>
          <w:rFonts w:eastAsia="Calibri"/>
          <w:b/>
          <w:sz w:val="19"/>
          <w:szCs w:val="19"/>
          <w:lang w:eastAsia="en-US"/>
        </w:rPr>
        <w:t xml:space="preserve"> </w:t>
      </w:r>
      <w:r w:rsidRPr="00441DB8">
        <w:rPr>
          <w:rFonts w:eastAsia="Calibri"/>
          <w:sz w:val="19"/>
          <w:szCs w:val="19"/>
          <w:lang w:eastAsia="en-US"/>
        </w:rPr>
        <w:t>kokulu katı.</w:t>
      </w:r>
    </w:p>
    <w:p w:rsidR="000D0A0D" w:rsidRPr="00441DB8" w:rsidRDefault="000D0A0D" w:rsidP="00815038">
      <w:pPr>
        <w:jc w:val="both"/>
        <w:rPr>
          <w:rFonts w:eastAsia="Calibri"/>
          <w:sz w:val="19"/>
          <w:szCs w:val="19"/>
          <w:lang w:eastAsia="en-US"/>
        </w:rPr>
      </w:pPr>
    </w:p>
    <w:p w:rsidR="000D0A0D" w:rsidRPr="00441DB8" w:rsidRDefault="000D0A0D" w:rsidP="00815038">
      <w:pPr>
        <w:keepNext/>
        <w:ind w:left="4245" w:hanging="4245"/>
        <w:jc w:val="both"/>
        <w:outlineLvl w:val="3"/>
        <w:rPr>
          <w:b/>
          <w:sz w:val="19"/>
          <w:szCs w:val="19"/>
          <w:u w:val="single"/>
        </w:rPr>
      </w:pPr>
      <w:r w:rsidRPr="00441DB8">
        <w:rPr>
          <w:b/>
          <w:sz w:val="19"/>
          <w:szCs w:val="19"/>
          <w:u w:val="single"/>
        </w:rPr>
        <w:t>Belirleme:</w:t>
      </w:r>
    </w:p>
    <w:p w:rsidR="00966597" w:rsidRPr="00441DB8" w:rsidRDefault="00966597" w:rsidP="00815038">
      <w:pPr>
        <w:keepNext/>
        <w:ind w:left="4245" w:hanging="4245"/>
        <w:jc w:val="both"/>
        <w:outlineLvl w:val="3"/>
        <w:rPr>
          <w:b/>
          <w:sz w:val="19"/>
          <w:szCs w:val="19"/>
          <w:u w:val="single"/>
        </w:rPr>
      </w:pPr>
    </w:p>
    <w:p w:rsidR="000D0A0D" w:rsidRPr="00441DB8" w:rsidRDefault="000D0A0D" w:rsidP="00815038">
      <w:pPr>
        <w:ind w:firstLine="720"/>
        <w:jc w:val="both"/>
        <w:rPr>
          <w:rFonts w:eastAsia="Calibri"/>
          <w:sz w:val="19"/>
          <w:szCs w:val="19"/>
          <w:lang w:val="en-GB" w:eastAsia="en-US"/>
        </w:rPr>
      </w:pPr>
      <w:r w:rsidRPr="00441DB8">
        <w:rPr>
          <w:rFonts w:eastAsia="Calibri"/>
          <w:b/>
          <w:sz w:val="19"/>
          <w:szCs w:val="19"/>
          <w:lang w:val="en-GB" w:eastAsia="en-US"/>
        </w:rPr>
        <w:t>Erime aralığı:</w:t>
      </w:r>
      <w:r w:rsidRPr="00441DB8">
        <w:rPr>
          <w:rFonts w:eastAsia="Calibri"/>
          <w:sz w:val="19"/>
          <w:szCs w:val="19"/>
          <w:lang w:val="en-GB" w:eastAsia="en-US"/>
        </w:rPr>
        <w:tab/>
      </w:r>
      <w:r w:rsidRPr="00441DB8">
        <w:rPr>
          <w:rFonts w:eastAsia="Calibri"/>
          <w:sz w:val="19"/>
          <w:szCs w:val="19"/>
          <w:lang w:val="en-GB" w:eastAsia="en-US"/>
        </w:rPr>
        <w:tab/>
        <w:t>107 ºC - 117 ºC arasında olmalıdır.</w:t>
      </w:r>
    </w:p>
    <w:p w:rsidR="00966597" w:rsidRPr="00441DB8" w:rsidRDefault="00966597" w:rsidP="00815038">
      <w:pPr>
        <w:ind w:firstLine="720"/>
        <w:jc w:val="both"/>
        <w:rPr>
          <w:b/>
          <w:sz w:val="19"/>
          <w:szCs w:val="19"/>
        </w:rPr>
      </w:pPr>
    </w:p>
    <w:p w:rsidR="000D0A0D" w:rsidRPr="00441DB8" w:rsidRDefault="00966597" w:rsidP="00815038">
      <w:pPr>
        <w:ind w:left="2832" w:hanging="2112"/>
        <w:jc w:val="both"/>
        <w:rPr>
          <w:sz w:val="19"/>
          <w:szCs w:val="19"/>
        </w:rPr>
      </w:pPr>
      <w:r w:rsidRPr="00441DB8">
        <w:rPr>
          <w:b/>
          <w:sz w:val="19"/>
          <w:szCs w:val="19"/>
        </w:rPr>
        <w:t>Spesifik rotasyon:</w:t>
      </w:r>
      <w:r w:rsidRPr="00441DB8">
        <w:rPr>
          <w:sz w:val="19"/>
          <w:szCs w:val="19"/>
        </w:rPr>
        <w:tab/>
        <w:t>[</w:t>
      </w:r>
      <w:r w:rsidRPr="00441DB8">
        <w:rPr>
          <w:sz w:val="19"/>
          <w:szCs w:val="19"/>
        </w:rPr>
        <w:sym w:font="Symbol" w:char="F061"/>
      </w:r>
      <w:r w:rsidRPr="00441DB8">
        <w:rPr>
          <w:sz w:val="19"/>
          <w:szCs w:val="19"/>
        </w:rPr>
        <w:t>]</w:t>
      </w:r>
      <w:r w:rsidRPr="00441DB8">
        <w:rPr>
          <w:sz w:val="19"/>
          <w:szCs w:val="19"/>
          <w:vertAlign w:val="subscript"/>
        </w:rPr>
        <w:t>D</w:t>
      </w:r>
      <w:r w:rsidRPr="00441DB8">
        <w:rPr>
          <w:sz w:val="19"/>
          <w:szCs w:val="19"/>
          <w:vertAlign w:val="superscript"/>
        </w:rPr>
        <w:t>20</w:t>
      </w:r>
      <w:r w:rsidRPr="00441DB8">
        <w:rPr>
          <w:sz w:val="19"/>
          <w:szCs w:val="19"/>
        </w:rPr>
        <w:t>= (+ 21</w:t>
      </w:r>
      <w:r w:rsidRPr="00441DB8">
        <w:rPr>
          <w:sz w:val="19"/>
          <w:szCs w:val="19"/>
          <w:vertAlign w:val="superscript"/>
        </w:rPr>
        <w:t>o</w:t>
      </w:r>
      <w:r w:rsidRPr="00441DB8">
        <w:rPr>
          <w:sz w:val="19"/>
          <w:szCs w:val="19"/>
        </w:rPr>
        <w:t>) - (+ 24</w:t>
      </w:r>
      <w:r w:rsidRPr="00441DB8">
        <w:rPr>
          <w:sz w:val="19"/>
          <w:szCs w:val="19"/>
          <w:vertAlign w:val="superscript"/>
        </w:rPr>
        <w:t>o</w:t>
      </w:r>
      <w:r w:rsidRPr="00441DB8">
        <w:rPr>
          <w:sz w:val="19"/>
          <w:szCs w:val="19"/>
        </w:rPr>
        <w:t>) arasında olmalıdır (%5’lik ağırlık/ hacim, metanol çözeltisinde).</w:t>
      </w:r>
    </w:p>
    <w:p w:rsidR="00966597" w:rsidRPr="00441DB8" w:rsidRDefault="00966597" w:rsidP="00815038">
      <w:pPr>
        <w:ind w:left="2832" w:hanging="2112"/>
        <w:jc w:val="both"/>
        <w:rPr>
          <w:rFonts w:eastAsia="Calibri"/>
          <w:sz w:val="19"/>
          <w:szCs w:val="19"/>
          <w:lang w:val="en-GB" w:eastAsia="en-US"/>
        </w:rPr>
      </w:pPr>
    </w:p>
    <w:p w:rsidR="000D0A0D" w:rsidRPr="00441DB8" w:rsidRDefault="000D0A0D" w:rsidP="00815038">
      <w:pPr>
        <w:jc w:val="both"/>
        <w:rPr>
          <w:rFonts w:eastAsia="Calibri"/>
          <w:b/>
          <w:sz w:val="19"/>
          <w:szCs w:val="19"/>
          <w:u w:val="single"/>
          <w:lang w:val="de-DE" w:eastAsia="en-US"/>
        </w:rPr>
      </w:pPr>
      <w:r w:rsidRPr="00441DB8">
        <w:rPr>
          <w:rFonts w:eastAsia="Calibri"/>
          <w:b/>
          <w:sz w:val="19"/>
          <w:szCs w:val="19"/>
          <w:u w:val="single"/>
          <w:lang w:val="de-DE" w:eastAsia="en-US"/>
        </w:rPr>
        <w:t>Saflık:</w:t>
      </w:r>
    </w:p>
    <w:p w:rsidR="00966597" w:rsidRPr="00441DB8" w:rsidRDefault="00966597" w:rsidP="00815038">
      <w:pPr>
        <w:jc w:val="both"/>
        <w:rPr>
          <w:rFonts w:eastAsia="Calibri"/>
          <w:sz w:val="19"/>
          <w:szCs w:val="19"/>
          <w:u w:val="single"/>
          <w:lang w:eastAsia="en-US"/>
        </w:rPr>
      </w:pPr>
    </w:p>
    <w:p w:rsidR="000D0A0D" w:rsidRPr="00441DB8" w:rsidRDefault="000D0A0D" w:rsidP="00815038">
      <w:pPr>
        <w:keepNext/>
        <w:ind w:left="2880" w:hanging="2160"/>
        <w:jc w:val="both"/>
        <w:outlineLvl w:val="5"/>
        <w:rPr>
          <w:sz w:val="19"/>
          <w:szCs w:val="19"/>
        </w:rPr>
      </w:pPr>
      <w:r w:rsidRPr="00441DB8">
        <w:rPr>
          <w:b/>
          <w:sz w:val="19"/>
          <w:szCs w:val="19"/>
        </w:rPr>
        <w:t>Kurutma kaybı:</w:t>
      </w:r>
      <w:r w:rsidRPr="00441DB8">
        <w:rPr>
          <w:sz w:val="19"/>
          <w:szCs w:val="19"/>
        </w:rPr>
        <w:tab/>
        <w:t>Vakum etüvde 56 ºC ve 60</w:t>
      </w:r>
      <w:r w:rsidRPr="00441DB8">
        <w:rPr>
          <w:sz w:val="19"/>
          <w:szCs w:val="19"/>
          <w:vertAlign w:val="superscript"/>
        </w:rPr>
        <w:t xml:space="preserve"> o</w:t>
      </w:r>
      <w:r w:rsidRPr="00441DB8">
        <w:rPr>
          <w:sz w:val="19"/>
          <w:szCs w:val="19"/>
        </w:rPr>
        <w:t>C’de 1 saat kurutulduktan sonra % 2.0’dan fazla olmamalıdır.</w:t>
      </w:r>
    </w:p>
    <w:p w:rsidR="00966597" w:rsidRPr="00441DB8" w:rsidRDefault="00966597" w:rsidP="00815038">
      <w:pPr>
        <w:keepNext/>
        <w:ind w:left="2880" w:hanging="2160"/>
        <w:jc w:val="both"/>
        <w:outlineLvl w:val="5"/>
        <w:rPr>
          <w:sz w:val="19"/>
          <w:szCs w:val="19"/>
        </w:rPr>
      </w:pPr>
    </w:p>
    <w:p w:rsidR="000D0A0D" w:rsidRPr="00441DB8" w:rsidRDefault="000D0A0D" w:rsidP="00815038">
      <w:pPr>
        <w:keepNext/>
        <w:ind w:firstLine="720"/>
        <w:jc w:val="both"/>
        <w:outlineLvl w:val="5"/>
        <w:rPr>
          <w:sz w:val="19"/>
          <w:szCs w:val="19"/>
        </w:rPr>
      </w:pPr>
      <w:r w:rsidRPr="00441DB8">
        <w:rPr>
          <w:b/>
          <w:sz w:val="19"/>
          <w:szCs w:val="19"/>
        </w:rPr>
        <w:t>Sülfatlandırılmış kül:</w:t>
      </w:r>
      <w:r w:rsidRPr="00441DB8">
        <w:rPr>
          <w:sz w:val="19"/>
          <w:szCs w:val="19"/>
        </w:rPr>
        <w:tab/>
        <w:t>% 0.1’den fazla olmamalıdır.</w:t>
      </w:r>
    </w:p>
    <w:p w:rsidR="000D0A0D" w:rsidRPr="00441DB8" w:rsidRDefault="000D0A0D" w:rsidP="00815038">
      <w:pPr>
        <w:keepNext/>
        <w:ind w:left="2880" w:hanging="2160"/>
        <w:jc w:val="both"/>
        <w:outlineLvl w:val="5"/>
        <w:rPr>
          <w:sz w:val="19"/>
          <w:szCs w:val="19"/>
        </w:rPr>
      </w:pPr>
      <w:r w:rsidRPr="00441DB8">
        <w:rPr>
          <w:sz w:val="19"/>
          <w:szCs w:val="19"/>
        </w:rPr>
        <w:tab/>
      </w: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Arsenik:</w:t>
      </w:r>
      <w:r w:rsidR="00966597" w:rsidRPr="00441DB8">
        <w:rPr>
          <w:rFonts w:eastAsia="Calibri"/>
          <w:sz w:val="19"/>
          <w:szCs w:val="19"/>
          <w:lang w:eastAsia="en-US"/>
        </w:rPr>
        <w:tab/>
      </w:r>
      <w:r w:rsidR="00966597" w:rsidRPr="00441DB8">
        <w:rPr>
          <w:rFonts w:eastAsia="Calibri"/>
          <w:sz w:val="19"/>
          <w:szCs w:val="19"/>
          <w:lang w:eastAsia="en-US"/>
        </w:rPr>
        <w:tab/>
      </w:r>
      <w:r w:rsidRPr="00441DB8">
        <w:rPr>
          <w:rFonts w:eastAsia="Calibri"/>
          <w:sz w:val="19"/>
          <w:szCs w:val="19"/>
          <w:lang w:eastAsia="en-US"/>
        </w:rPr>
        <w:t>3 mg/kg’dan fazla olmamalıdır.</w:t>
      </w:r>
    </w:p>
    <w:p w:rsidR="00966597" w:rsidRPr="00441DB8" w:rsidRDefault="00966597" w:rsidP="00815038">
      <w:pPr>
        <w:ind w:firstLine="720"/>
        <w:jc w:val="both"/>
        <w:rPr>
          <w:rFonts w:eastAsia="Calibri"/>
          <w:sz w:val="19"/>
          <w:szCs w:val="19"/>
          <w:lang w:eastAsia="en-US"/>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Kurşun:</w:t>
      </w:r>
      <w:r w:rsidR="00966597" w:rsidRPr="00441DB8">
        <w:rPr>
          <w:rFonts w:eastAsia="Calibri"/>
          <w:sz w:val="19"/>
          <w:szCs w:val="19"/>
          <w:lang w:eastAsia="en-US"/>
        </w:rPr>
        <w:tab/>
      </w:r>
      <w:r w:rsidR="00966597" w:rsidRPr="00441DB8">
        <w:rPr>
          <w:rFonts w:eastAsia="Calibri"/>
          <w:sz w:val="19"/>
          <w:szCs w:val="19"/>
          <w:lang w:eastAsia="en-US"/>
        </w:rPr>
        <w:tab/>
      </w:r>
      <w:r w:rsidR="00966597" w:rsidRPr="00441DB8">
        <w:rPr>
          <w:rFonts w:eastAsia="Calibri"/>
          <w:sz w:val="19"/>
          <w:szCs w:val="19"/>
          <w:lang w:eastAsia="en-US"/>
        </w:rPr>
        <w:tab/>
        <w:t>2</w:t>
      </w:r>
      <w:r w:rsidRPr="00441DB8">
        <w:rPr>
          <w:rFonts w:eastAsia="Calibri"/>
          <w:sz w:val="19"/>
          <w:szCs w:val="19"/>
          <w:lang w:eastAsia="en-US"/>
        </w:rPr>
        <w:t xml:space="preserve"> mg/kg’dan fazla olmamalıdır.</w:t>
      </w:r>
    </w:p>
    <w:p w:rsidR="00966597" w:rsidRPr="00441DB8" w:rsidRDefault="00966597" w:rsidP="00815038">
      <w:pPr>
        <w:ind w:firstLine="720"/>
        <w:jc w:val="both"/>
        <w:rPr>
          <w:rFonts w:eastAsia="Calibri"/>
          <w:sz w:val="19"/>
          <w:szCs w:val="19"/>
          <w:lang w:eastAsia="en-US"/>
        </w:rPr>
      </w:pPr>
    </w:p>
    <w:p w:rsidR="000D0A0D" w:rsidRPr="00441DB8" w:rsidRDefault="008A2DDD" w:rsidP="00815038">
      <w:pPr>
        <w:ind w:firstLine="720"/>
        <w:jc w:val="both"/>
        <w:rPr>
          <w:rFonts w:eastAsia="Calibri"/>
          <w:sz w:val="19"/>
          <w:szCs w:val="19"/>
          <w:lang w:eastAsia="en-US"/>
        </w:rPr>
      </w:pPr>
      <w:r w:rsidRPr="00441DB8">
        <w:rPr>
          <w:rFonts w:eastAsia="Calibri"/>
          <w:b/>
          <w:sz w:val="19"/>
          <w:szCs w:val="19"/>
          <w:lang w:eastAsia="en-US"/>
        </w:rPr>
        <w:t>Civa</w:t>
      </w:r>
      <w:r w:rsidR="000D0A0D" w:rsidRPr="00441DB8">
        <w:rPr>
          <w:rFonts w:eastAsia="Calibri"/>
          <w:b/>
          <w:sz w:val="19"/>
          <w:szCs w:val="19"/>
          <w:lang w:eastAsia="en-US"/>
        </w:rPr>
        <w:t>:</w:t>
      </w:r>
      <w:r w:rsidR="000D0A0D" w:rsidRPr="00441DB8">
        <w:rPr>
          <w:rFonts w:eastAsia="Calibri"/>
          <w:sz w:val="19"/>
          <w:szCs w:val="19"/>
          <w:lang w:eastAsia="en-US"/>
        </w:rPr>
        <w:tab/>
      </w:r>
      <w:r w:rsidR="000D0A0D" w:rsidRPr="00441DB8">
        <w:rPr>
          <w:rFonts w:eastAsia="Calibri"/>
          <w:sz w:val="19"/>
          <w:szCs w:val="19"/>
          <w:lang w:eastAsia="en-US"/>
        </w:rPr>
        <w:tab/>
      </w:r>
      <w:r w:rsidR="000D0A0D" w:rsidRPr="00441DB8">
        <w:rPr>
          <w:rFonts w:eastAsia="Calibri"/>
          <w:sz w:val="19"/>
          <w:szCs w:val="19"/>
          <w:lang w:eastAsia="en-US"/>
        </w:rPr>
        <w:tab/>
        <w:t>1 mg/kg’dan fazla olmamalıdır.</w:t>
      </w:r>
    </w:p>
    <w:p w:rsidR="000D0A0D" w:rsidRPr="00441DB8" w:rsidRDefault="000D0A0D" w:rsidP="00815038">
      <w:pPr>
        <w:jc w:val="both"/>
        <w:rPr>
          <w:rFonts w:eastAsia="Calibri"/>
          <w:b/>
          <w:sz w:val="19"/>
          <w:szCs w:val="19"/>
          <w:lang w:eastAsia="en-US"/>
        </w:rPr>
      </w:pPr>
    </w:p>
    <w:p w:rsidR="00966597" w:rsidRPr="00441DB8" w:rsidRDefault="00966597" w:rsidP="00815038">
      <w:pPr>
        <w:jc w:val="both"/>
        <w:rPr>
          <w:rFonts w:eastAsia="Calibri"/>
          <w:b/>
          <w:sz w:val="19"/>
          <w:szCs w:val="19"/>
          <w:lang w:eastAsia="en-US"/>
        </w:rPr>
      </w:pPr>
    </w:p>
    <w:p w:rsidR="000D0A0D" w:rsidRPr="00441DB8" w:rsidRDefault="000D0A0D" w:rsidP="00815038">
      <w:pPr>
        <w:jc w:val="both"/>
        <w:rPr>
          <w:rFonts w:eastAsia="Calibri"/>
          <w:b/>
          <w:sz w:val="19"/>
          <w:szCs w:val="19"/>
          <w:u w:val="single"/>
          <w:lang w:eastAsia="en-US"/>
        </w:rPr>
      </w:pPr>
      <w:r w:rsidRPr="00441DB8">
        <w:rPr>
          <w:rFonts w:eastAsia="Calibri"/>
          <w:b/>
          <w:sz w:val="19"/>
          <w:szCs w:val="19"/>
          <w:u w:val="single"/>
          <w:lang w:eastAsia="en-US"/>
        </w:rPr>
        <w:t>E 304 (ii) ASKORBİL STEARAT</w:t>
      </w:r>
    </w:p>
    <w:p w:rsidR="000D0A0D" w:rsidRPr="00441DB8" w:rsidRDefault="000D0A0D" w:rsidP="00815038">
      <w:pPr>
        <w:jc w:val="both"/>
        <w:rPr>
          <w:rFonts w:eastAsia="Calibri"/>
          <w:b/>
          <w:sz w:val="19"/>
          <w:szCs w:val="19"/>
          <w:lang w:eastAsia="en-US"/>
        </w:rPr>
      </w:pPr>
    </w:p>
    <w:p w:rsidR="007F7AAE" w:rsidRPr="00441DB8" w:rsidRDefault="007F7AAE" w:rsidP="00815038">
      <w:pPr>
        <w:ind w:left="4245" w:hanging="4245"/>
        <w:jc w:val="both"/>
        <w:rPr>
          <w:rFonts w:eastAsia="Calibri"/>
          <w:b/>
          <w:sz w:val="19"/>
          <w:szCs w:val="19"/>
          <w:u w:val="single"/>
          <w:lang w:eastAsia="en-US"/>
        </w:rPr>
      </w:pPr>
      <w:r w:rsidRPr="00441DB8">
        <w:rPr>
          <w:rFonts w:eastAsia="Calibri"/>
          <w:b/>
          <w:sz w:val="19"/>
          <w:szCs w:val="19"/>
          <w:u w:val="single"/>
          <w:lang w:eastAsia="en-US"/>
        </w:rPr>
        <w:t>Eşanlamlılar:</w:t>
      </w:r>
    </w:p>
    <w:p w:rsidR="00966597" w:rsidRPr="00441DB8" w:rsidRDefault="00966597" w:rsidP="00815038">
      <w:pPr>
        <w:ind w:left="4245" w:hanging="4245"/>
        <w:jc w:val="both"/>
        <w:rPr>
          <w:rFonts w:eastAsia="Calibri"/>
          <w:b/>
          <w:sz w:val="19"/>
          <w:szCs w:val="19"/>
          <w:u w:val="single"/>
          <w:lang w:eastAsia="en-US"/>
        </w:rPr>
      </w:pPr>
    </w:p>
    <w:p w:rsidR="000D0A0D" w:rsidRPr="00441DB8" w:rsidRDefault="000D0A0D" w:rsidP="00815038">
      <w:pPr>
        <w:jc w:val="both"/>
        <w:rPr>
          <w:rFonts w:eastAsia="Calibri"/>
          <w:b/>
          <w:sz w:val="19"/>
          <w:szCs w:val="19"/>
          <w:u w:val="single"/>
          <w:lang w:eastAsia="en-US"/>
        </w:rPr>
      </w:pPr>
      <w:r w:rsidRPr="00441DB8">
        <w:rPr>
          <w:rFonts w:eastAsia="Calibri"/>
          <w:b/>
          <w:sz w:val="19"/>
          <w:szCs w:val="19"/>
          <w:u w:val="single"/>
          <w:lang w:eastAsia="en-US"/>
        </w:rPr>
        <w:t>Tanım:</w:t>
      </w:r>
      <w:r w:rsidRPr="00441DB8">
        <w:rPr>
          <w:rFonts w:eastAsia="Calibri"/>
          <w:b/>
          <w:sz w:val="19"/>
          <w:szCs w:val="19"/>
          <w:lang w:eastAsia="en-US"/>
        </w:rPr>
        <w:tab/>
      </w:r>
      <w:r w:rsidRPr="00441DB8">
        <w:rPr>
          <w:rFonts w:eastAsia="Calibri"/>
          <w:b/>
          <w:sz w:val="19"/>
          <w:szCs w:val="19"/>
          <w:lang w:eastAsia="en-US"/>
        </w:rPr>
        <w:tab/>
      </w:r>
    </w:p>
    <w:p w:rsidR="00966597" w:rsidRPr="00441DB8" w:rsidRDefault="00966597" w:rsidP="00815038">
      <w:pPr>
        <w:ind w:firstLine="720"/>
        <w:jc w:val="both"/>
        <w:rPr>
          <w:rFonts w:eastAsia="Calibri"/>
          <w:b/>
          <w:sz w:val="19"/>
          <w:szCs w:val="19"/>
          <w:lang w:eastAsia="en-US"/>
        </w:rPr>
      </w:pPr>
    </w:p>
    <w:p w:rsidR="00966597" w:rsidRPr="00441DB8" w:rsidRDefault="00966597" w:rsidP="00815038">
      <w:pPr>
        <w:ind w:firstLine="720"/>
        <w:jc w:val="both"/>
        <w:rPr>
          <w:rFonts w:eastAsia="Calibri"/>
          <w:sz w:val="19"/>
          <w:szCs w:val="19"/>
          <w:lang w:eastAsia="en-US"/>
        </w:rPr>
      </w:pPr>
      <w:r w:rsidRPr="00441DB8">
        <w:rPr>
          <w:rFonts w:eastAsia="Calibri"/>
          <w:b/>
          <w:sz w:val="19"/>
          <w:szCs w:val="19"/>
          <w:lang w:eastAsia="en-US"/>
        </w:rPr>
        <w:t>Einecs:</w:t>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t>246-944-9</w:t>
      </w:r>
    </w:p>
    <w:p w:rsidR="00966597" w:rsidRPr="00441DB8" w:rsidRDefault="00966597" w:rsidP="00815038">
      <w:pPr>
        <w:ind w:firstLine="720"/>
        <w:jc w:val="both"/>
        <w:rPr>
          <w:rFonts w:eastAsia="Calibri"/>
          <w:sz w:val="19"/>
          <w:szCs w:val="19"/>
          <w:lang w:eastAsia="en-US"/>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Kimyasal adı:</w:t>
      </w:r>
      <w:r w:rsidRPr="00441DB8">
        <w:rPr>
          <w:rFonts w:eastAsia="Calibri"/>
          <w:sz w:val="19"/>
          <w:szCs w:val="19"/>
          <w:lang w:eastAsia="en-US"/>
        </w:rPr>
        <w:tab/>
      </w:r>
      <w:r w:rsidRPr="00441DB8">
        <w:rPr>
          <w:rFonts w:eastAsia="Calibri"/>
          <w:sz w:val="19"/>
          <w:szCs w:val="19"/>
          <w:lang w:eastAsia="en-US"/>
        </w:rPr>
        <w:tab/>
        <w:t>Askorbil stearat</w:t>
      </w:r>
    </w:p>
    <w:p w:rsidR="000D0A0D" w:rsidRPr="00441DB8" w:rsidRDefault="000D0A0D" w:rsidP="00815038">
      <w:pPr>
        <w:jc w:val="both"/>
        <w:rPr>
          <w:rFonts w:eastAsia="Calibri"/>
          <w:sz w:val="19"/>
          <w:szCs w:val="19"/>
          <w:lang w:eastAsia="en-US"/>
        </w:rPr>
      </w:pP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t>L- Askorbil stearat</w:t>
      </w:r>
    </w:p>
    <w:p w:rsidR="000D0A0D" w:rsidRPr="00441DB8" w:rsidRDefault="000D0A0D" w:rsidP="00815038">
      <w:pPr>
        <w:ind w:left="2160" w:firstLine="720"/>
        <w:jc w:val="both"/>
        <w:rPr>
          <w:rFonts w:eastAsia="Calibri"/>
          <w:sz w:val="19"/>
          <w:szCs w:val="19"/>
          <w:lang w:eastAsia="en-US"/>
        </w:rPr>
      </w:pPr>
      <w:r w:rsidRPr="00441DB8">
        <w:rPr>
          <w:rFonts w:eastAsia="Calibri"/>
          <w:sz w:val="19"/>
          <w:szCs w:val="19"/>
          <w:lang w:eastAsia="en-US"/>
        </w:rPr>
        <w:t>2,3-Didehidro-L-treo-hekzono-1,4-lakton 6-stearat</w:t>
      </w:r>
    </w:p>
    <w:p w:rsidR="000D0A0D" w:rsidRPr="00441DB8" w:rsidRDefault="00992282" w:rsidP="00815038">
      <w:pPr>
        <w:ind w:left="2160" w:firstLine="720"/>
        <w:jc w:val="both"/>
        <w:rPr>
          <w:rFonts w:eastAsia="Calibri"/>
          <w:sz w:val="19"/>
          <w:szCs w:val="19"/>
          <w:lang w:eastAsia="en-US"/>
        </w:rPr>
      </w:pPr>
      <w:r w:rsidRPr="00441DB8">
        <w:rPr>
          <w:rFonts w:eastAsia="Calibri"/>
          <w:sz w:val="19"/>
          <w:szCs w:val="19"/>
          <w:lang w:eastAsia="en-US"/>
        </w:rPr>
        <w:t>6-stearo</w:t>
      </w:r>
      <w:r w:rsidR="000D0A0D" w:rsidRPr="00441DB8">
        <w:rPr>
          <w:rFonts w:eastAsia="Calibri"/>
          <w:sz w:val="19"/>
          <w:szCs w:val="19"/>
          <w:lang w:eastAsia="en-US"/>
        </w:rPr>
        <w:t xml:space="preserve">l-3-keto-L-gulofuranolakton </w:t>
      </w:r>
    </w:p>
    <w:p w:rsidR="00966597" w:rsidRPr="00441DB8" w:rsidRDefault="00966597" w:rsidP="00815038">
      <w:pPr>
        <w:ind w:left="2160" w:firstLine="720"/>
        <w:jc w:val="both"/>
        <w:rPr>
          <w:rFonts w:eastAsia="Calibri"/>
          <w:sz w:val="19"/>
          <w:szCs w:val="19"/>
          <w:lang w:eastAsia="en-US"/>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Kimyasal formülü:</w:t>
      </w:r>
      <w:r w:rsidRPr="00441DB8">
        <w:rPr>
          <w:rFonts w:eastAsia="Calibri"/>
          <w:sz w:val="19"/>
          <w:szCs w:val="19"/>
          <w:lang w:eastAsia="en-US"/>
        </w:rPr>
        <w:tab/>
        <w:t>C</w:t>
      </w:r>
      <w:r w:rsidRPr="00441DB8">
        <w:rPr>
          <w:rFonts w:eastAsia="Calibri"/>
          <w:sz w:val="19"/>
          <w:szCs w:val="19"/>
          <w:vertAlign w:val="subscript"/>
          <w:lang w:eastAsia="en-US"/>
        </w:rPr>
        <w:t>24</w:t>
      </w:r>
      <w:r w:rsidRPr="00441DB8">
        <w:rPr>
          <w:rFonts w:eastAsia="Calibri"/>
          <w:sz w:val="19"/>
          <w:szCs w:val="19"/>
          <w:lang w:eastAsia="en-US"/>
        </w:rPr>
        <w:t>H</w:t>
      </w:r>
      <w:r w:rsidRPr="00441DB8">
        <w:rPr>
          <w:rFonts w:eastAsia="Calibri"/>
          <w:sz w:val="19"/>
          <w:szCs w:val="19"/>
          <w:vertAlign w:val="subscript"/>
          <w:lang w:eastAsia="en-US"/>
        </w:rPr>
        <w:t>42</w:t>
      </w:r>
      <w:r w:rsidRPr="00441DB8">
        <w:rPr>
          <w:rFonts w:eastAsia="Calibri"/>
          <w:sz w:val="19"/>
          <w:szCs w:val="19"/>
          <w:lang w:eastAsia="en-US"/>
        </w:rPr>
        <w:t>O</w:t>
      </w:r>
      <w:r w:rsidRPr="00441DB8">
        <w:rPr>
          <w:rFonts w:eastAsia="Calibri"/>
          <w:sz w:val="19"/>
          <w:szCs w:val="19"/>
          <w:vertAlign w:val="subscript"/>
          <w:lang w:eastAsia="en-US"/>
        </w:rPr>
        <w:t>7</w:t>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r>
    </w:p>
    <w:p w:rsidR="00966597" w:rsidRPr="00441DB8" w:rsidRDefault="00966597" w:rsidP="00815038">
      <w:pPr>
        <w:ind w:firstLine="720"/>
        <w:jc w:val="both"/>
        <w:rPr>
          <w:rFonts w:eastAsia="Calibri"/>
          <w:sz w:val="19"/>
          <w:szCs w:val="19"/>
          <w:lang w:eastAsia="en-US"/>
        </w:rPr>
      </w:pPr>
    </w:p>
    <w:p w:rsidR="000D0A0D" w:rsidRPr="00441DB8" w:rsidRDefault="001016C5" w:rsidP="00815038">
      <w:pPr>
        <w:ind w:firstLine="720"/>
        <w:jc w:val="both"/>
        <w:rPr>
          <w:rFonts w:eastAsia="Calibri"/>
          <w:sz w:val="19"/>
          <w:szCs w:val="19"/>
          <w:lang w:eastAsia="en-US"/>
        </w:rPr>
      </w:pPr>
      <w:r>
        <w:rPr>
          <w:rFonts w:eastAsia="Calibri"/>
          <w:b/>
          <w:sz w:val="19"/>
          <w:szCs w:val="19"/>
          <w:lang w:eastAsia="en-US"/>
        </w:rPr>
        <w:t>Molekül ağırlığı</w:t>
      </w:r>
      <w:r w:rsidR="000D0A0D" w:rsidRPr="00441DB8">
        <w:rPr>
          <w:rFonts w:eastAsia="Calibri"/>
          <w:b/>
          <w:sz w:val="19"/>
          <w:szCs w:val="19"/>
          <w:lang w:eastAsia="en-US"/>
        </w:rPr>
        <w:t>:</w:t>
      </w:r>
      <w:r w:rsidR="000D0A0D" w:rsidRPr="00441DB8">
        <w:rPr>
          <w:rFonts w:eastAsia="Calibri"/>
          <w:sz w:val="19"/>
          <w:szCs w:val="19"/>
          <w:lang w:eastAsia="en-US"/>
        </w:rPr>
        <w:tab/>
      </w:r>
      <w:r w:rsidR="000D0A0D" w:rsidRPr="00441DB8">
        <w:rPr>
          <w:rFonts w:eastAsia="Calibri"/>
          <w:sz w:val="19"/>
          <w:szCs w:val="19"/>
          <w:lang w:eastAsia="en-US"/>
        </w:rPr>
        <w:tab/>
        <w:t>442.6</w:t>
      </w:r>
    </w:p>
    <w:p w:rsidR="00966597" w:rsidRPr="00441DB8" w:rsidRDefault="00966597" w:rsidP="00815038">
      <w:pPr>
        <w:ind w:firstLine="720"/>
        <w:jc w:val="both"/>
        <w:rPr>
          <w:rFonts w:eastAsia="Calibri"/>
          <w:sz w:val="19"/>
          <w:szCs w:val="19"/>
          <w:lang w:eastAsia="en-US"/>
        </w:rPr>
      </w:pPr>
    </w:p>
    <w:p w:rsidR="000D0A0D" w:rsidRPr="00441DB8" w:rsidRDefault="000D0A0D" w:rsidP="00815038">
      <w:pPr>
        <w:keepNext/>
        <w:ind w:firstLine="720"/>
        <w:jc w:val="both"/>
        <w:outlineLvl w:val="3"/>
        <w:rPr>
          <w:sz w:val="19"/>
          <w:szCs w:val="19"/>
        </w:rPr>
      </w:pPr>
      <w:r w:rsidRPr="00441DB8">
        <w:rPr>
          <w:b/>
          <w:sz w:val="19"/>
          <w:szCs w:val="19"/>
          <w:lang w:eastAsia="en-US"/>
        </w:rPr>
        <w:t>Analiz:</w:t>
      </w:r>
      <w:r w:rsidRPr="00441DB8">
        <w:rPr>
          <w:b/>
          <w:sz w:val="19"/>
          <w:szCs w:val="19"/>
          <w:lang w:eastAsia="en-US"/>
        </w:rPr>
        <w:tab/>
      </w:r>
      <w:r w:rsidRPr="00441DB8">
        <w:rPr>
          <w:b/>
          <w:sz w:val="19"/>
          <w:szCs w:val="19"/>
          <w:lang w:eastAsia="en-US"/>
        </w:rPr>
        <w:tab/>
      </w:r>
      <w:r w:rsidRPr="00441DB8">
        <w:rPr>
          <w:sz w:val="19"/>
          <w:szCs w:val="19"/>
        </w:rPr>
        <w:tab/>
        <w:t>İçeriği % 98’den az olmamalıdır.</w:t>
      </w:r>
    </w:p>
    <w:p w:rsidR="000D0A0D" w:rsidRPr="00441DB8" w:rsidRDefault="000D0A0D" w:rsidP="00815038">
      <w:pPr>
        <w:rPr>
          <w:rFonts w:eastAsia="Calibri"/>
          <w:sz w:val="19"/>
          <w:szCs w:val="19"/>
        </w:rPr>
      </w:pPr>
    </w:p>
    <w:p w:rsidR="000D0A0D" w:rsidRPr="00441DB8" w:rsidRDefault="000D0A0D" w:rsidP="00815038">
      <w:pPr>
        <w:jc w:val="both"/>
        <w:rPr>
          <w:rFonts w:eastAsia="Calibri"/>
          <w:sz w:val="19"/>
          <w:szCs w:val="19"/>
          <w:lang w:eastAsia="en-US"/>
        </w:rPr>
      </w:pPr>
      <w:r w:rsidRPr="00441DB8">
        <w:rPr>
          <w:rFonts w:eastAsia="Calibri"/>
          <w:b/>
          <w:sz w:val="19"/>
          <w:szCs w:val="19"/>
          <w:u w:val="single"/>
          <w:lang w:eastAsia="en-US"/>
        </w:rPr>
        <w:t>Tanımlama:</w:t>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t>Beyaz veya sarımsı beyaz, turunçgil benzeri</w:t>
      </w:r>
      <w:r w:rsidRPr="00441DB8">
        <w:rPr>
          <w:rFonts w:eastAsia="Calibri"/>
          <w:b/>
          <w:sz w:val="19"/>
          <w:szCs w:val="19"/>
          <w:lang w:eastAsia="en-US"/>
        </w:rPr>
        <w:t xml:space="preserve"> </w:t>
      </w:r>
      <w:r w:rsidRPr="00441DB8">
        <w:rPr>
          <w:rFonts w:eastAsia="Calibri"/>
          <w:sz w:val="19"/>
          <w:szCs w:val="19"/>
          <w:lang w:eastAsia="en-US"/>
        </w:rPr>
        <w:t>kokulu katı.</w:t>
      </w:r>
    </w:p>
    <w:p w:rsidR="000D0A0D" w:rsidRPr="00441DB8" w:rsidRDefault="000D0A0D" w:rsidP="00815038">
      <w:pPr>
        <w:keepNext/>
        <w:jc w:val="both"/>
        <w:outlineLvl w:val="3"/>
        <w:rPr>
          <w:b/>
          <w:sz w:val="19"/>
          <w:szCs w:val="19"/>
        </w:rPr>
      </w:pPr>
    </w:p>
    <w:p w:rsidR="000D0A0D" w:rsidRPr="00441DB8" w:rsidRDefault="000D0A0D" w:rsidP="00815038">
      <w:pPr>
        <w:keepNext/>
        <w:jc w:val="both"/>
        <w:outlineLvl w:val="3"/>
        <w:rPr>
          <w:b/>
          <w:sz w:val="19"/>
          <w:szCs w:val="19"/>
          <w:u w:val="single"/>
        </w:rPr>
      </w:pPr>
      <w:r w:rsidRPr="00441DB8">
        <w:rPr>
          <w:b/>
          <w:sz w:val="19"/>
          <w:szCs w:val="19"/>
          <w:u w:val="single"/>
        </w:rPr>
        <w:t>Belirleme:</w:t>
      </w:r>
    </w:p>
    <w:p w:rsidR="00966597" w:rsidRPr="00441DB8" w:rsidRDefault="00966597" w:rsidP="00815038">
      <w:pPr>
        <w:ind w:firstLine="720"/>
        <w:jc w:val="both"/>
        <w:rPr>
          <w:rFonts w:eastAsia="Calibri"/>
          <w:b/>
          <w:sz w:val="19"/>
          <w:szCs w:val="19"/>
          <w:lang w:eastAsia="en-US"/>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Erime noktası:</w:t>
      </w:r>
      <w:r w:rsidRPr="00441DB8">
        <w:rPr>
          <w:rFonts w:eastAsia="Calibri"/>
          <w:sz w:val="19"/>
          <w:szCs w:val="19"/>
          <w:lang w:eastAsia="en-US"/>
        </w:rPr>
        <w:tab/>
      </w:r>
      <w:r w:rsidR="00966597" w:rsidRPr="00441DB8">
        <w:rPr>
          <w:rFonts w:eastAsia="Calibri"/>
          <w:sz w:val="19"/>
          <w:szCs w:val="19"/>
          <w:lang w:eastAsia="en-US"/>
        </w:rPr>
        <w:tab/>
      </w:r>
      <w:r w:rsidRPr="00441DB8">
        <w:rPr>
          <w:rFonts w:eastAsia="Calibri"/>
          <w:sz w:val="19"/>
          <w:szCs w:val="19"/>
          <w:lang w:eastAsia="en-US"/>
        </w:rPr>
        <w:t>Yaklaşık 116 ºC.</w:t>
      </w:r>
    </w:p>
    <w:p w:rsidR="000D0A0D" w:rsidRPr="00441DB8" w:rsidRDefault="000D0A0D" w:rsidP="00815038">
      <w:pPr>
        <w:jc w:val="both"/>
        <w:rPr>
          <w:rFonts w:eastAsia="Calibri"/>
          <w:b/>
          <w:sz w:val="19"/>
          <w:szCs w:val="19"/>
          <w:lang w:val="de-DE" w:eastAsia="en-US"/>
        </w:rPr>
      </w:pPr>
    </w:p>
    <w:p w:rsidR="000D0A0D" w:rsidRPr="00441DB8" w:rsidRDefault="000D0A0D" w:rsidP="00815038">
      <w:pPr>
        <w:jc w:val="both"/>
        <w:rPr>
          <w:rFonts w:eastAsia="Calibri"/>
          <w:b/>
          <w:sz w:val="19"/>
          <w:szCs w:val="19"/>
          <w:u w:val="single"/>
          <w:lang w:val="de-DE" w:eastAsia="en-US"/>
        </w:rPr>
      </w:pPr>
      <w:r w:rsidRPr="00441DB8">
        <w:rPr>
          <w:rFonts w:eastAsia="Calibri"/>
          <w:b/>
          <w:sz w:val="19"/>
          <w:szCs w:val="19"/>
          <w:u w:val="single"/>
          <w:lang w:val="de-DE" w:eastAsia="en-US"/>
        </w:rPr>
        <w:t>Saflık:</w:t>
      </w:r>
    </w:p>
    <w:p w:rsidR="00966597" w:rsidRPr="00441DB8" w:rsidRDefault="00966597" w:rsidP="00815038">
      <w:pPr>
        <w:jc w:val="both"/>
        <w:rPr>
          <w:rFonts w:eastAsia="Calibri"/>
          <w:sz w:val="19"/>
          <w:szCs w:val="19"/>
          <w:u w:val="single"/>
          <w:lang w:eastAsia="en-US"/>
        </w:rPr>
      </w:pPr>
    </w:p>
    <w:p w:rsidR="000D0A0D" w:rsidRPr="00441DB8" w:rsidRDefault="000D0A0D" w:rsidP="00815038">
      <w:pPr>
        <w:keepNext/>
        <w:ind w:left="2880" w:hanging="2160"/>
        <w:jc w:val="both"/>
        <w:outlineLvl w:val="5"/>
        <w:rPr>
          <w:sz w:val="19"/>
          <w:szCs w:val="19"/>
        </w:rPr>
      </w:pPr>
      <w:r w:rsidRPr="00441DB8">
        <w:rPr>
          <w:b/>
          <w:sz w:val="19"/>
          <w:szCs w:val="19"/>
        </w:rPr>
        <w:t>Kurutma kaybı:</w:t>
      </w:r>
      <w:r w:rsidRPr="00441DB8">
        <w:rPr>
          <w:sz w:val="19"/>
          <w:szCs w:val="19"/>
        </w:rPr>
        <w:tab/>
        <w:t>Vakum etüvde 56 ºC- 60</w:t>
      </w:r>
      <w:r w:rsidRPr="00441DB8">
        <w:rPr>
          <w:sz w:val="19"/>
          <w:szCs w:val="19"/>
          <w:vertAlign w:val="superscript"/>
        </w:rPr>
        <w:t xml:space="preserve"> o</w:t>
      </w:r>
      <w:r w:rsidRPr="00441DB8">
        <w:rPr>
          <w:sz w:val="19"/>
          <w:szCs w:val="19"/>
        </w:rPr>
        <w:t>C’de 1 saat kurutulduktan sonra % 2.0’dan fazla olmamalıdır.</w:t>
      </w:r>
    </w:p>
    <w:p w:rsidR="00966597" w:rsidRPr="00441DB8" w:rsidRDefault="00966597" w:rsidP="00815038">
      <w:pPr>
        <w:keepNext/>
        <w:ind w:left="2880" w:hanging="2160"/>
        <w:jc w:val="both"/>
        <w:outlineLvl w:val="5"/>
        <w:rPr>
          <w:sz w:val="19"/>
          <w:szCs w:val="19"/>
        </w:rPr>
      </w:pPr>
    </w:p>
    <w:p w:rsidR="000D0A0D" w:rsidRPr="00441DB8" w:rsidRDefault="000D0A0D" w:rsidP="00815038">
      <w:pPr>
        <w:keepNext/>
        <w:ind w:firstLine="720"/>
        <w:jc w:val="both"/>
        <w:outlineLvl w:val="5"/>
        <w:rPr>
          <w:sz w:val="19"/>
          <w:szCs w:val="19"/>
        </w:rPr>
      </w:pPr>
      <w:r w:rsidRPr="00441DB8">
        <w:rPr>
          <w:b/>
          <w:sz w:val="19"/>
          <w:szCs w:val="19"/>
        </w:rPr>
        <w:t>Sülfatlandırılmış kül:</w:t>
      </w:r>
      <w:r w:rsidRPr="00441DB8">
        <w:rPr>
          <w:sz w:val="19"/>
          <w:szCs w:val="19"/>
        </w:rPr>
        <w:tab/>
        <w:t>% 0.1’den fazla olmamalıdır.</w:t>
      </w:r>
    </w:p>
    <w:p w:rsidR="00966597" w:rsidRPr="00441DB8" w:rsidRDefault="00966597" w:rsidP="00815038">
      <w:pPr>
        <w:keepNext/>
        <w:ind w:firstLine="720"/>
        <w:jc w:val="both"/>
        <w:outlineLvl w:val="5"/>
        <w:rPr>
          <w:sz w:val="19"/>
          <w:szCs w:val="19"/>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Arsenik:</w:t>
      </w:r>
      <w:r w:rsidR="00966597" w:rsidRPr="00441DB8">
        <w:rPr>
          <w:rFonts w:eastAsia="Calibri"/>
          <w:sz w:val="19"/>
          <w:szCs w:val="19"/>
          <w:lang w:eastAsia="en-US"/>
        </w:rPr>
        <w:tab/>
      </w:r>
      <w:r w:rsidR="00966597" w:rsidRPr="00441DB8">
        <w:rPr>
          <w:rFonts w:eastAsia="Calibri"/>
          <w:sz w:val="19"/>
          <w:szCs w:val="19"/>
          <w:lang w:eastAsia="en-US"/>
        </w:rPr>
        <w:tab/>
      </w:r>
      <w:r w:rsidRPr="00441DB8">
        <w:rPr>
          <w:rFonts w:eastAsia="Calibri"/>
          <w:sz w:val="19"/>
          <w:szCs w:val="19"/>
          <w:lang w:eastAsia="en-US"/>
        </w:rPr>
        <w:t>3 mg/kg’dan fazla olmamalıdır.</w:t>
      </w:r>
    </w:p>
    <w:p w:rsidR="00966597" w:rsidRPr="00441DB8" w:rsidRDefault="00966597" w:rsidP="00815038">
      <w:pPr>
        <w:ind w:firstLine="720"/>
        <w:jc w:val="both"/>
        <w:rPr>
          <w:rFonts w:eastAsia="Calibri"/>
          <w:sz w:val="19"/>
          <w:szCs w:val="19"/>
          <w:lang w:eastAsia="en-US"/>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Kurşun:</w:t>
      </w:r>
      <w:r w:rsidR="00966597" w:rsidRPr="00441DB8">
        <w:rPr>
          <w:rFonts w:eastAsia="Calibri"/>
          <w:sz w:val="19"/>
          <w:szCs w:val="19"/>
          <w:lang w:eastAsia="en-US"/>
        </w:rPr>
        <w:tab/>
      </w:r>
      <w:r w:rsidR="00966597" w:rsidRPr="00441DB8">
        <w:rPr>
          <w:rFonts w:eastAsia="Calibri"/>
          <w:sz w:val="19"/>
          <w:szCs w:val="19"/>
          <w:lang w:eastAsia="en-US"/>
        </w:rPr>
        <w:tab/>
      </w:r>
      <w:r w:rsidR="00966597" w:rsidRPr="00441DB8">
        <w:rPr>
          <w:rFonts w:eastAsia="Calibri"/>
          <w:sz w:val="19"/>
          <w:szCs w:val="19"/>
          <w:lang w:eastAsia="en-US"/>
        </w:rPr>
        <w:tab/>
        <w:t>2</w:t>
      </w:r>
      <w:r w:rsidRPr="00441DB8">
        <w:rPr>
          <w:rFonts w:eastAsia="Calibri"/>
          <w:sz w:val="19"/>
          <w:szCs w:val="19"/>
          <w:lang w:eastAsia="en-US"/>
        </w:rPr>
        <w:t xml:space="preserve"> mg/kg’dan fazla olmamalıdır.</w:t>
      </w:r>
    </w:p>
    <w:p w:rsidR="00966597" w:rsidRPr="00441DB8" w:rsidRDefault="00966597" w:rsidP="00815038">
      <w:pPr>
        <w:ind w:firstLine="720"/>
        <w:jc w:val="both"/>
        <w:rPr>
          <w:rFonts w:eastAsia="Calibri"/>
          <w:sz w:val="19"/>
          <w:szCs w:val="19"/>
          <w:lang w:eastAsia="en-US"/>
        </w:rPr>
      </w:pPr>
    </w:p>
    <w:p w:rsidR="000D0A0D" w:rsidRPr="00441DB8" w:rsidRDefault="008A2DDD" w:rsidP="00815038">
      <w:pPr>
        <w:ind w:firstLine="720"/>
        <w:jc w:val="both"/>
        <w:rPr>
          <w:rFonts w:eastAsia="Calibri"/>
          <w:sz w:val="19"/>
          <w:szCs w:val="19"/>
          <w:lang w:eastAsia="en-US"/>
        </w:rPr>
      </w:pPr>
      <w:r w:rsidRPr="00441DB8">
        <w:rPr>
          <w:rFonts w:eastAsia="Calibri"/>
          <w:b/>
          <w:sz w:val="19"/>
          <w:szCs w:val="19"/>
          <w:lang w:eastAsia="en-US"/>
        </w:rPr>
        <w:t>Civa</w:t>
      </w:r>
      <w:r w:rsidR="000D0A0D" w:rsidRPr="00441DB8">
        <w:rPr>
          <w:rFonts w:eastAsia="Calibri"/>
          <w:b/>
          <w:sz w:val="19"/>
          <w:szCs w:val="19"/>
          <w:lang w:eastAsia="en-US"/>
        </w:rPr>
        <w:t>:</w:t>
      </w:r>
      <w:r w:rsidR="000D0A0D" w:rsidRPr="00441DB8">
        <w:rPr>
          <w:rFonts w:eastAsia="Calibri"/>
          <w:sz w:val="19"/>
          <w:szCs w:val="19"/>
          <w:lang w:eastAsia="en-US"/>
        </w:rPr>
        <w:tab/>
      </w:r>
      <w:r w:rsidR="000D0A0D" w:rsidRPr="00441DB8">
        <w:rPr>
          <w:rFonts w:eastAsia="Calibri"/>
          <w:sz w:val="19"/>
          <w:szCs w:val="19"/>
          <w:lang w:eastAsia="en-US"/>
        </w:rPr>
        <w:tab/>
      </w:r>
      <w:r w:rsidR="000D0A0D" w:rsidRPr="00441DB8">
        <w:rPr>
          <w:rFonts w:eastAsia="Calibri"/>
          <w:sz w:val="19"/>
          <w:szCs w:val="19"/>
          <w:lang w:eastAsia="en-US"/>
        </w:rPr>
        <w:tab/>
        <w:t>1 mg/kg’dan fazla olmamalıdır.</w:t>
      </w:r>
    </w:p>
    <w:p w:rsidR="00966597" w:rsidRPr="00441DB8" w:rsidRDefault="00966597" w:rsidP="00815038">
      <w:pPr>
        <w:ind w:firstLine="720"/>
        <w:jc w:val="both"/>
        <w:rPr>
          <w:rFonts w:eastAsia="Calibri"/>
          <w:sz w:val="19"/>
          <w:szCs w:val="19"/>
          <w:lang w:eastAsia="en-US"/>
        </w:rPr>
      </w:pPr>
    </w:p>
    <w:p w:rsidR="000D0A0D" w:rsidRPr="00441DB8" w:rsidRDefault="000D0A0D" w:rsidP="00815038">
      <w:pPr>
        <w:jc w:val="both"/>
        <w:rPr>
          <w:b/>
          <w:sz w:val="19"/>
          <w:szCs w:val="19"/>
        </w:rPr>
      </w:pPr>
    </w:p>
    <w:p w:rsidR="000D0A0D" w:rsidRPr="00441DB8" w:rsidRDefault="000D0A0D" w:rsidP="00815038">
      <w:pPr>
        <w:jc w:val="both"/>
        <w:rPr>
          <w:b/>
          <w:sz w:val="19"/>
          <w:szCs w:val="19"/>
          <w:u w:val="single"/>
        </w:rPr>
      </w:pPr>
      <w:r w:rsidRPr="00441DB8">
        <w:rPr>
          <w:b/>
          <w:sz w:val="19"/>
          <w:szCs w:val="19"/>
          <w:u w:val="single"/>
        </w:rPr>
        <w:t>E 306 TOKOFEROL-ZENGİN EKSTRAKT</w:t>
      </w:r>
    </w:p>
    <w:p w:rsidR="000D0A0D" w:rsidRPr="00441DB8" w:rsidRDefault="000D0A0D" w:rsidP="00815038">
      <w:pPr>
        <w:jc w:val="both"/>
        <w:rPr>
          <w:rFonts w:eastAsia="Calibri"/>
          <w:b/>
          <w:sz w:val="19"/>
          <w:szCs w:val="19"/>
          <w:lang w:eastAsia="en-US"/>
        </w:rPr>
      </w:pPr>
    </w:p>
    <w:p w:rsidR="007F7AAE" w:rsidRPr="00441DB8" w:rsidRDefault="007F7AAE" w:rsidP="00815038">
      <w:pPr>
        <w:ind w:left="4245" w:hanging="4245"/>
        <w:jc w:val="both"/>
        <w:rPr>
          <w:rFonts w:eastAsia="Calibri"/>
          <w:b/>
          <w:sz w:val="19"/>
          <w:szCs w:val="19"/>
          <w:u w:val="single"/>
          <w:lang w:eastAsia="en-US"/>
        </w:rPr>
      </w:pPr>
      <w:r w:rsidRPr="00441DB8">
        <w:rPr>
          <w:rFonts w:eastAsia="Calibri"/>
          <w:b/>
          <w:sz w:val="19"/>
          <w:szCs w:val="19"/>
          <w:u w:val="single"/>
          <w:lang w:eastAsia="en-US"/>
        </w:rPr>
        <w:t>Eşanlamlılar:</w:t>
      </w:r>
    </w:p>
    <w:p w:rsidR="00966597" w:rsidRPr="00441DB8" w:rsidRDefault="00966597" w:rsidP="00815038">
      <w:pPr>
        <w:ind w:left="4245" w:hanging="4245"/>
        <w:jc w:val="both"/>
        <w:rPr>
          <w:rFonts w:eastAsia="Calibri"/>
          <w:b/>
          <w:sz w:val="19"/>
          <w:szCs w:val="19"/>
          <w:u w:val="single"/>
          <w:lang w:eastAsia="en-US"/>
        </w:rPr>
      </w:pPr>
    </w:p>
    <w:p w:rsidR="000D0A0D" w:rsidRPr="00441DB8" w:rsidRDefault="000D0A0D" w:rsidP="00815038">
      <w:pPr>
        <w:keepNext/>
        <w:ind w:left="2880" w:hanging="2880"/>
        <w:jc w:val="both"/>
        <w:outlineLvl w:val="4"/>
        <w:rPr>
          <w:sz w:val="19"/>
          <w:szCs w:val="19"/>
        </w:rPr>
      </w:pPr>
      <w:r w:rsidRPr="00441DB8">
        <w:rPr>
          <w:b/>
          <w:sz w:val="19"/>
          <w:szCs w:val="19"/>
          <w:u w:val="single"/>
        </w:rPr>
        <w:t>Tanım:</w:t>
      </w:r>
      <w:r w:rsidRPr="00441DB8">
        <w:rPr>
          <w:sz w:val="19"/>
          <w:szCs w:val="19"/>
        </w:rPr>
        <w:tab/>
        <w:t>Yenilebilir sebze yağı ürünlerinin vakumlu buhar distilasyonu ile elde edilen, konsantre tokoferoller ve tokotrienoller içeren üründür. d-</w:t>
      </w:r>
      <w:r w:rsidRPr="00441DB8">
        <w:rPr>
          <w:sz w:val="19"/>
          <w:szCs w:val="19"/>
        </w:rPr>
        <w:sym w:font="Symbol" w:char="F061"/>
      </w:r>
      <w:r w:rsidRPr="00441DB8">
        <w:rPr>
          <w:sz w:val="19"/>
          <w:szCs w:val="19"/>
        </w:rPr>
        <w:t>, d-</w:t>
      </w:r>
      <w:r w:rsidRPr="00441DB8">
        <w:rPr>
          <w:sz w:val="19"/>
          <w:szCs w:val="19"/>
        </w:rPr>
        <w:sym w:font="Symbol" w:char="F062"/>
      </w:r>
      <w:r w:rsidRPr="00441DB8">
        <w:rPr>
          <w:sz w:val="19"/>
          <w:szCs w:val="19"/>
        </w:rPr>
        <w:t>, d-</w:t>
      </w:r>
      <w:r w:rsidRPr="00441DB8">
        <w:rPr>
          <w:sz w:val="19"/>
          <w:szCs w:val="19"/>
        </w:rPr>
        <w:sym w:font="Symbol" w:char="F063"/>
      </w:r>
      <w:r w:rsidRPr="00441DB8">
        <w:rPr>
          <w:sz w:val="19"/>
          <w:szCs w:val="19"/>
        </w:rPr>
        <w:t xml:space="preserve"> ve d-</w:t>
      </w:r>
      <w:r w:rsidRPr="00441DB8">
        <w:rPr>
          <w:sz w:val="19"/>
          <w:szCs w:val="19"/>
        </w:rPr>
        <w:sym w:font="Symbol" w:char="F078"/>
      </w:r>
      <w:r w:rsidRPr="00441DB8">
        <w:rPr>
          <w:sz w:val="19"/>
          <w:szCs w:val="19"/>
        </w:rPr>
        <w:t xml:space="preserve"> tokoferol gibi tokoferoller içerir.</w:t>
      </w:r>
    </w:p>
    <w:p w:rsidR="00966597" w:rsidRPr="00441DB8" w:rsidRDefault="00966597" w:rsidP="00815038">
      <w:pPr>
        <w:keepNext/>
        <w:ind w:left="2880" w:hanging="2880"/>
        <w:jc w:val="both"/>
        <w:outlineLvl w:val="4"/>
        <w:rPr>
          <w:sz w:val="19"/>
          <w:szCs w:val="19"/>
        </w:rPr>
      </w:pPr>
    </w:p>
    <w:p w:rsidR="00966597" w:rsidRPr="00441DB8" w:rsidRDefault="000D0A0D" w:rsidP="00815038">
      <w:pPr>
        <w:jc w:val="both"/>
        <w:rPr>
          <w:rFonts w:eastAsia="Calibri"/>
          <w:sz w:val="19"/>
          <w:szCs w:val="19"/>
          <w:lang w:eastAsia="en-US"/>
        </w:rPr>
      </w:pPr>
      <w:r w:rsidRPr="00441DB8">
        <w:rPr>
          <w:rFonts w:eastAsia="Calibri"/>
          <w:sz w:val="19"/>
          <w:szCs w:val="19"/>
          <w:lang w:eastAsia="en-US"/>
        </w:rPr>
        <w:tab/>
      </w:r>
      <w:r w:rsidR="00966597" w:rsidRPr="00441DB8">
        <w:rPr>
          <w:rFonts w:eastAsia="Calibri"/>
          <w:b/>
          <w:sz w:val="19"/>
          <w:szCs w:val="19"/>
          <w:lang w:eastAsia="en-US"/>
        </w:rPr>
        <w:t>Einecs:</w:t>
      </w:r>
      <w:r w:rsidR="00966597" w:rsidRPr="00441DB8">
        <w:rPr>
          <w:rFonts w:eastAsia="Calibri"/>
          <w:sz w:val="19"/>
          <w:szCs w:val="19"/>
          <w:lang w:eastAsia="en-US"/>
        </w:rPr>
        <w:tab/>
      </w:r>
    </w:p>
    <w:p w:rsidR="00966597" w:rsidRPr="00441DB8" w:rsidRDefault="00966597" w:rsidP="00815038">
      <w:pPr>
        <w:jc w:val="both"/>
        <w:rPr>
          <w:rFonts w:eastAsia="Calibri"/>
          <w:sz w:val="19"/>
          <w:szCs w:val="19"/>
          <w:lang w:eastAsia="en-US"/>
        </w:rPr>
      </w:pPr>
    </w:p>
    <w:p w:rsidR="00966597" w:rsidRPr="00441DB8" w:rsidRDefault="00966597" w:rsidP="00815038">
      <w:pPr>
        <w:ind w:firstLine="708"/>
        <w:jc w:val="both"/>
        <w:rPr>
          <w:rFonts w:eastAsia="Calibri"/>
          <w:b/>
          <w:sz w:val="19"/>
          <w:szCs w:val="19"/>
          <w:lang w:eastAsia="en-US"/>
        </w:rPr>
      </w:pPr>
      <w:r w:rsidRPr="00441DB8">
        <w:rPr>
          <w:rFonts w:eastAsia="Calibri"/>
          <w:b/>
          <w:sz w:val="19"/>
          <w:szCs w:val="19"/>
          <w:lang w:eastAsia="en-US"/>
        </w:rPr>
        <w:t>Kimyasal adı:</w:t>
      </w:r>
    </w:p>
    <w:p w:rsidR="00966597" w:rsidRPr="00441DB8" w:rsidRDefault="00966597" w:rsidP="00815038">
      <w:pPr>
        <w:ind w:firstLine="708"/>
        <w:jc w:val="both"/>
        <w:rPr>
          <w:rFonts w:eastAsia="Calibri"/>
          <w:b/>
          <w:sz w:val="19"/>
          <w:szCs w:val="19"/>
          <w:lang w:eastAsia="en-US"/>
        </w:rPr>
      </w:pPr>
    </w:p>
    <w:p w:rsidR="00966597" w:rsidRPr="00441DB8" w:rsidRDefault="00966597" w:rsidP="00815038">
      <w:pPr>
        <w:ind w:firstLine="708"/>
        <w:jc w:val="both"/>
        <w:rPr>
          <w:rFonts w:eastAsia="Calibri"/>
          <w:b/>
          <w:sz w:val="19"/>
          <w:szCs w:val="19"/>
          <w:lang w:eastAsia="en-US"/>
        </w:rPr>
      </w:pPr>
      <w:r w:rsidRPr="00441DB8">
        <w:rPr>
          <w:rFonts w:eastAsia="Calibri"/>
          <w:b/>
          <w:sz w:val="19"/>
          <w:szCs w:val="19"/>
          <w:lang w:eastAsia="en-US"/>
        </w:rPr>
        <w:t>Kimyasal formülü:</w:t>
      </w:r>
    </w:p>
    <w:p w:rsidR="00966597" w:rsidRPr="00441DB8" w:rsidRDefault="00966597" w:rsidP="00815038">
      <w:pPr>
        <w:ind w:firstLine="708"/>
        <w:jc w:val="both"/>
        <w:rPr>
          <w:rFonts w:eastAsia="Calibri"/>
          <w:b/>
          <w:sz w:val="19"/>
          <w:szCs w:val="19"/>
          <w:lang w:eastAsia="en-US"/>
        </w:rPr>
      </w:pPr>
    </w:p>
    <w:p w:rsidR="000D0A0D" w:rsidRPr="00441DB8" w:rsidRDefault="001016C5" w:rsidP="00815038">
      <w:pPr>
        <w:ind w:firstLine="708"/>
        <w:jc w:val="both"/>
        <w:rPr>
          <w:rFonts w:eastAsia="Calibri"/>
          <w:sz w:val="19"/>
          <w:szCs w:val="19"/>
          <w:lang w:eastAsia="en-US"/>
        </w:rPr>
      </w:pPr>
      <w:r>
        <w:rPr>
          <w:rFonts w:eastAsia="Calibri"/>
          <w:b/>
          <w:sz w:val="19"/>
          <w:szCs w:val="19"/>
          <w:lang w:eastAsia="en-US"/>
        </w:rPr>
        <w:t>Molekül ağırlığı</w:t>
      </w:r>
      <w:r w:rsidR="000D0A0D" w:rsidRPr="00441DB8">
        <w:rPr>
          <w:rFonts w:eastAsia="Calibri"/>
          <w:b/>
          <w:sz w:val="19"/>
          <w:szCs w:val="19"/>
          <w:lang w:eastAsia="en-US"/>
        </w:rPr>
        <w:t>:</w:t>
      </w:r>
      <w:r w:rsidR="000D0A0D" w:rsidRPr="00441DB8">
        <w:rPr>
          <w:rFonts w:eastAsia="Calibri"/>
          <w:sz w:val="19"/>
          <w:szCs w:val="19"/>
          <w:lang w:eastAsia="en-US"/>
        </w:rPr>
        <w:tab/>
      </w:r>
      <w:r w:rsidR="000D0A0D" w:rsidRPr="00441DB8">
        <w:rPr>
          <w:rFonts w:eastAsia="Calibri"/>
          <w:sz w:val="19"/>
          <w:szCs w:val="19"/>
          <w:lang w:eastAsia="en-US"/>
        </w:rPr>
        <w:tab/>
        <w:t>430.71 (d-</w:t>
      </w:r>
      <w:r w:rsidR="000D0A0D" w:rsidRPr="00441DB8">
        <w:rPr>
          <w:rFonts w:eastAsia="Calibri"/>
          <w:sz w:val="19"/>
          <w:szCs w:val="19"/>
          <w:lang w:val="en-GB" w:eastAsia="en-US"/>
        </w:rPr>
        <w:sym w:font="Symbol" w:char="F061"/>
      </w:r>
      <w:r w:rsidR="000D0A0D" w:rsidRPr="00441DB8">
        <w:rPr>
          <w:rFonts w:eastAsia="Calibri"/>
          <w:sz w:val="19"/>
          <w:szCs w:val="19"/>
          <w:lang w:eastAsia="en-US"/>
        </w:rPr>
        <w:t>-tokoferol)</w:t>
      </w:r>
    </w:p>
    <w:p w:rsidR="00966597" w:rsidRPr="00441DB8" w:rsidRDefault="00966597" w:rsidP="00815038">
      <w:pPr>
        <w:ind w:firstLine="708"/>
        <w:jc w:val="both"/>
        <w:rPr>
          <w:rFonts w:eastAsia="Calibri"/>
          <w:sz w:val="19"/>
          <w:szCs w:val="19"/>
          <w:lang w:eastAsia="en-US"/>
        </w:rPr>
      </w:pPr>
    </w:p>
    <w:p w:rsidR="000D0A0D" w:rsidRPr="00441DB8" w:rsidRDefault="000D0A0D" w:rsidP="00815038">
      <w:pPr>
        <w:keepNext/>
        <w:ind w:firstLine="720"/>
        <w:jc w:val="both"/>
        <w:outlineLvl w:val="3"/>
        <w:rPr>
          <w:sz w:val="19"/>
          <w:szCs w:val="19"/>
        </w:rPr>
      </w:pPr>
      <w:r w:rsidRPr="00441DB8">
        <w:rPr>
          <w:b/>
          <w:sz w:val="19"/>
          <w:szCs w:val="19"/>
        </w:rPr>
        <w:t>Analiz:</w:t>
      </w:r>
      <w:r w:rsidRPr="00441DB8">
        <w:rPr>
          <w:sz w:val="19"/>
          <w:szCs w:val="19"/>
        </w:rPr>
        <w:tab/>
      </w:r>
      <w:r w:rsidRPr="00441DB8">
        <w:rPr>
          <w:sz w:val="19"/>
          <w:szCs w:val="19"/>
        </w:rPr>
        <w:tab/>
      </w:r>
      <w:r w:rsidRPr="00441DB8">
        <w:rPr>
          <w:sz w:val="19"/>
          <w:szCs w:val="19"/>
        </w:rPr>
        <w:tab/>
        <w:t>İçeriği toplam tokoferollerin % 34’ünden az olmamalıdır.</w:t>
      </w:r>
    </w:p>
    <w:p w:rsidR="000D0A0D" w:rsidRPr="00441DB8" w:rsidRDefault="000D0A0D" w:rsidP="00815038">
      <w:pPr>
        <w:rPr>
          <w:rFonts w:eastAsia="Calibri"/>
          <w:sz w:val="19"/>
          <w:szCs w:val="19"/>
        </w:rPr>
      </w:pPr>
    </w:p>
    <w:p w:rsidR="000D0A0D" w:rsidRPr="00441DB8" w:rsidRDefault="000D0A0D" w:rsidP="00815038">
      <w:pPr>
        <w:ind w:left="2880" w:hanging="2880"/>
        <w:jc w:val="both"/>
        <w:rPr>
          <w:rFonts w:eastAsia="Calibri"/>
          <w:sz w:val="19"/>
          <w:szCs w:val="19"/>
          <w:lang w:eastAsia="en-US"/>
        </w:rPr>
      </w:pPr>
      <w:r w:rsidRPr="00441DB8">
        <w:rPr>
          <w:rFonts w:eastAsia="Calibri"/>
          <w:b/>
          <w:sz w:val="19"/>
          <w:szCs w:val="19"/>
          <w:u w:val="single"/>
          <w:lang w:eastAsia="en-US"/>
        </w:rPr>
        <w:t>Tanımlama:</w:t>
      </w:r>
      <w:r w:rsidRPr="00441DB8">
        <w:rPr>
          <w:rFonts w:eastAsia="Calibri"/>
          <w:sz w:val="19"/>
          <w:szCs w:val="19"/>
          <w:lang w:eastAsia="en-US"/>
        </w:rPr>
        <w:tab/>
        <w:t>Kahverengi kırmızıdan kırmızıya, berrak, karakteristik bir koku ve tada sahip viskoz yağ. Mikrokristal formunda, mum benzeri bileşenler hafif bir ayrılma gösterebilir.</w:t>
      </w:r>
    </w:p>
    <w:p w:rsidR="000D0A0D" w:rsidRPr="00441DB8" w:rsidRDefault="000D0A0D" w:rsidP="00815038">
      <w:pPr>
        <w:keepNext/>
        <w:jc w:val="both"/>
        <w:outlineLvl w:val="3"/>
        <w:rPr>
          <w:b/>
          <w:sz w:val="19"/>
          <w:szCs w:val="19"/>
        </w:rPr>
      </w:pPr>
    </w:p>
    <w:p w:rsidR="000D0A0D" w:rsidRPr="00441DB8" w:rsidRDefault="000D0A0D" w:rsidP="00815038">
      <w:pPr>
        <w:keepNext/>
        <w:jc w:val="both"/>
        <w:outlineLvl w:val="3"/>
        <w:rPr>
          <w:b/>
          <w:sz w:val="19"/>
          <w:szCs w:val="19"/>
          <w:u w:val="single"/>
        </w:rPr>
      </w:pPr>
      <w:r w:rsidRPr="00441DB8">
        <w:rPr>
          <w:b/>
          <w:sz w:val="19"/>
          <w:szCs w:val="19"/>
          <w:u w:val="single"/>
        </w:rPr>
        <w:t>Belirleme:</w:t>
      </w:r>
    </w:p>
    <w:p w:rsidR="00966597" w:rsidRPr="00441DB8" w:rsidRDefault="00966597" w:rsidP="00815038">
      <w:pPr>
        <w:keepNext/>
        <w:jc w:val="both"/>
        <w:outlineLvl w:val="3"/>
        <w:rPr>
          <w:b/>
          <w:sz w:val="19"/>
          <w:szCs w:val="19"/>
          <w:u w:val="single"/>
        </w:rPr>
      </w:pPr>
    </w:p>
    <w:p w:rsidR="000D0A0D" w:rsidRPr="00441DB8" w:rsidRDefault="00966597" w:rsidP="00815038">
      <w:pPr>
        <w:ind w:firstLine="720"/>
        <w:jc w:val="both"/>
        <w:rPr>
          <w:rFonts w:eastAsia="Calibri"/>
          <w:b/>
          <w:sz w:val="19"/>
          <w:szCs w:val="19"/>
          <w:lang w:eastAsia="en-US"/>
        </w:rPr>
      </w:pPr>
      <w:r w:rsidRPr="00441DB8">
        <w:rPr>
          <w:rFonts w:eastAsia="Calibri"/>
          <w:b/>
          <w:sz w:val="19"/>
          <w:szCs w:val="19"/>
          <w:lang w:eastAsia="en-US"/>
        </w:rPr>
        <w:t xml:space="preserve">Uygun gaz-sıvı </w:t>
      </w:r>
      <w:r w:rsidR="000D0A0D" w:rsidRPr="00441DB8">
        <w:rPr>
          <w:rFonts w:eastAsia="Calibri"/>
          <w:b/>
          <w:sz w:val="19"/>
          <w:szCs w:val="19"/>
          <w:lang w:eastAsia="en-US"/>
        </w:rPr>
        <w:t>kromatografi</w:t>
      </w:r>
      <w:r w:rsidRPr="00441DB8">
        <w:rPr>
          <w:rFonts w:eastAsia="Calibri"/>
          <w:b/>
          <w:sz w:val="19"/>
          <w:szCs w:val="19"/>
          <w:lang w:eastAsia="en-US"/>
        </w:rPr>
        <w:t xml:space="preserve"> meodu ile</w:t>
      </w:r>
    </w:p>
    <w:p w:rsidR="00966597" w:rsidRPr="00441DB8" w:rsidRDefault="00966597" w:rsidP="00815038">
      <w:pPr>
        <w:ind w:firstLine="720"/>
        <w:jc w:val="both"/>
        <w:rPr>
          <w:rFonts w:eastAsia="Calibri"/>
          <w:sz w:val="19"/>
          <w:szCs w:val="19"/>
          <w:lang w:eastAsia="en-US"/>
        </w:rPr>
      </w:pPr>
    </w:p>
    <w:p w:rsidR="00966597" w:rsidRPr="00441DB8" w:rsidRDefault="00966597" w:rsidP="00815038">
      <w:pPr>
        <w:ind w:firstLine="720"/>
        <w:jc w:val="both"/>
        <w:rPr>
          <w:sz w:val="19"/>
          <w:szCs w:val="19"/>
        </w:rPr>
      </w:pPr>
      <w:r w:rsidRPr="00441DB8">
        <w:rPr>
          <w:b/>
          <w:sz w:val="19"/>
          <w:szCs w:val="19"/>
        </w:rPr>
        <w:t>Spesifik rotasyon:</w:t>
      </w:r>
      <w:r w:rsidRPr="00441DB8">
        <w:rPr>
          <w:sz w:val="19"/>
          <w:szCs w:val="19"/>
        </w:rPr>
        <w:tab/>
        <w:t>[</w:t>
      </w:r>
      <w:r w:rsidRPr="00441DB8">
        <w:rPr>
          <w:sz w:val="19"/>
          <w:szCs w:val="19"/>
        </w:rPr>
        <w:sym w:font="Symbol" w:char="F061"/>
      </w:r>
      <w:r w:rsidRPr="00441DB8">
        <w:rPr>
          <w:sz w:val="19"/>
          <w:szCs w:val="19"/>
        </w:rPr>
        <w:t>]</w:t>
      </w:r>
      <w:r w:rsidRPr="00441DB8">
        <w:rPr>
          <w:sz w:val="19"/>
          <w:szCs w:val="19"/>
          <w:vertAlign w:val="subscript"/>
        </w:rPr>
        <w:t>D</w:t>
      </w:r>
      <w:r w:rsidRPr="00441DB8">
        <w:rPr>
          <w:sz w:val="19"/>
          <w:szCs w:val="19"/>
          <w:vertAlign w:val="superscript"/>
        </w:rPr>
        <w:t>20</w:t>
      </w:r>
      <w:r w:rsidRPr="00441DB8">
        <w:rPr>
          <w:sz w:val="19"/>
          <w:szCs w:val="19"/>
        </w:rPr>
        <w:t>= 20</w:t>
      </w:r>
      <w:r w:rsidRPr="00441DB8">
        <w:rPr>
          <w:sz w:val="19"/>
          <w:szCs w:val="19"/>
        </w:rPr>
        <w:sym w:font="Symbol" w:char="F0B0"/>
      </w:r>
      <w:r w:rsidRPr="00441DB8">
        <w:rPr>
          <w:sz w:val="19"/>
          <w:szCs w:val="19"/>
        </w:rPr>
        <w:t>’den az olmamalıdır.</w:t>
      </w:r>
    </w:p>
    <w:p w:rsidR="00966597" w:rsidRPr="00441DB8" w:rsidRDefault="00966597" w:rsidP="00815038">
      <w:pPr>
        <w:ind w:firstLine="720"/>
        <w:jc w:val="both"/>
        <w:rPr>
          <w:rFonts w:eastAsia="Calibri"/>
          <w:b/>
          <w:sz w:val="19"/>
          <w:szCs w:val="19"/>
          <w:lang w:eastAsia="en-US"/>
        </w:rPr>
      </w:pPr>
      <w:r w:rsidRPr="00441DB8">
        <w:rPr>
          <w:rFonts w:eastAsia="Calibri"/>
          <w:b/>
          <w:sz w:val="19"/>
          <w:szCs w:val="19"/>
          <w:lang w:eastAsia="en-US"/>
        </w:rPr>
        <w:t xml:space="preserve"> </w:t>
      </w: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Çözünürlü</w:t>
      </w:r>
      <w:r w:rsidR="00966597" w:rsidRPr="00441DB8">
        <w:rPr>
          <w:rFonts w:eastAsia="Calibri"/>
          <w:b/>
          <w:sz w:val="19"/>
          <w:szCs w:val="19"/>
          <w:lang w:eastAsia="en-US"/>
        </w:rPr>
        <w:t>k:</w:t>
      </w:r>
      <w:r w:rsidR="00966597" w:rsidRPr="00441DB8">
        <w:rPr>
          <w:rFonts w:eastAsia="Calibri"/>
          <w:b/>
          <w:sz w:val="19"/>
          <w:szCs w:val="19"/>
          <w:lang w:eastAsia="en-US"/>
        </w:rPr>
        <w:tab/>
      </w:r>
      <w:r w:rsidRPr="00441DB8">
        <w:rPr>
          <w:rFonts w:eastAsia="Calibri"/>
          <w:sz w:val="19"/>
          <w:szCs w:val="19"/>
          <w:lang w:eastAsia="en-US"/>
        </w:rPr>
        <w:tab/>
        <w:t>Suda çözünmez. Etanolde çözünür. Eterde çözünebilir.</w:t>
      </w:r>
    </w:p>
    <w:p w:rsidR="000D0A0D" w:rsidRPr="00441DB8" w:rsidRDefault="000D0A0D" w:rsidP="00815038">
      <w:pPr>
        <w:jc w:val="both"/>
        <w:rPr>
          <w:rFonts w:eastAsia="Calibri"/>
          <w:b/>
          <w:sz w:val="19"/>
          <w:szCs w:val="19"/>
          <w:lang w:val="de-DE" w:eastAsia="en-US"/>
        </w:rPr>
      </w:pPr>
    </w:p>
    <w:p w:rsidR="000D0A0D" w:rsidRPr="00441DB8" w:rsidRDefault="000D0A0D" w:rsidP="00815038">
      <w:pPr>
        <w:jc w:val="both"/>
        <w:rPr>
          <w:rFonts w:eastAsia="Calibri"/>
          <w:b/>
          <w:sz w:val="19"/>
          <w:szCs w:val="19"/>
          <w:u w:val="single"/>
          <w:lang w:val="de-DE" w:eastAsia="en-US"/>
        </w:rPr>
      </w:pPr>
      <w:r w:rsidRPr="00441DB8">
        <w:rPr>
          <w:rFonts w:eastAsia="Calibri"/>
          <w:b/>
          <w:sz w:val="19"/>
          <w:szCs w:val="19"/>
          <w:u w:val="single"/>
          <w:lang w:val="de-DE" w:eastAsia="en-US"/>
        </w:rPr>
        <w:t>Saflık:</w:t>
      </w:r>
    </w:p>
    <w:p w:rsidR="00D376A5" w:rsidRPr="00441DB8" w:rsidRDefault="00D376A5" w:rsidP="00815038">
      <w:pPr>
        <w:jc w:val="both"/>
        <w:rPr>
          <w:rFonts w:eastAsia="Calibri"/>
          <w:sz w:val="19"/>
          <w:szCs w:val="19"/>
          <w:u w:val="single"/>
          <w:lang w:eastAsia="en-US"/>
        </w:rPr>
      </w:pPr>
    </w:p>
    <w:p w:rsidR="000D0A0D" w:rsidRPr="00441DB8" w:rsidRDefault="000D0A0D" w:rsidP="00815038">
      <w:pPr>
        <w:keepNext/>
        <w:ind w:firstLine="720"/>
        <w:jc w:val="both"/>
        <w:outlineLvl w:val="5"/>
        <w:rPr>
          <w:sz w:val="19"/>
          <w:szCs w:val="19"/>
        </w:rPr>
      </w:pPr>
      <w:r w:rsidRPr="00441DB8">
        <w:rPr>
          <w:b/>
          <w:sz w:val="19"/>
          <w:szCs w:val="19"/>
        </w:rPr>
        <w:t>Sülfatlandırılmış kül:</w:t>
      </w:r>
      <w:r w:rsidRPr="00441DB8">
        <w:rPr>
          <w:sz w:val="19"/>
          <w:szCs w:val="19"/>
        </w:rPr>
        <w:tab/>
        <w:t>% 0.1’den fazla olmamalıdır.</w:t>
      </w:r>
    </w:p>
    <w:p w:rsidR="000D0A0D" w:rsidRPr="00441DB8" w:rsidRDefault="000D0A0D" w:rsidP="00815038">
      <w:pPr>
        <w:keepNext/>
        <w:ind w:left="2880" w:hanging="2160"/>
        <w:jc w:val="both"/>
        <w:outlineLvl w:val="5"/>
        <w:rPr>
          <w:sz w:val="19"/>
          <w:szCs w:val="19"/>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Arsenik:</w:t>
      </w:r>
      <w:r w:rsidR="00D376A5" w:rsidRPr="00441DB8">
        <w:rPr>
          <w:rFonts w:eastAsia="Calibri"/>
          <w:sz w:val="19"/>
          <w:szCs w:val="19"/>
          <w:lang w:eastAsia="en-US"/>
        </w:rPr>
        <w:tab/>
      </w:r>
      <w:r w:rsidR="00D376A5" w:rsidRPr="00441DB8">
        <w:rPr>
          <w:rFonts w:eastAsia="Calibri"/>
          <w:sz w:val="19"/>
          <w:szCs w:val="19"/>
          <w:lang w:eastAsia="en-US"/>
        </w:rPr>
        <w:tab/>
      </w:r>
      <w:r w:rsidRPr="00441DB8">
        <w:rPr>
          <w:rFonts w:eastAsia="Calibri"/>
          <w:sz w:val="19"/>
          <w:szCs w:val="19"/>
          <w:lang w:eastAsia="en-US"/>
        </w:rPr>
        <w:t>3 mg/kg’dan fazla olmamalıdır.</w:t>
      </w:r>
    </w:p>
    <w:p w:rsidR="00D376A5" w:rsidRPr="00441DB8" w:rsidRDefault="00D376A5" w:rsidP="00815038">
      <w:pPr>
        <w:ind w:firstLine="720"/>
        <w:jc w:val="both"/>
        <w:rPr>
          <w:rFonts w:eastAsia="Calibri"/>
          <w:sz w:val="19"/>
          <w:szCs w:val="19"/>
          <w:lang w:eastAsia="en-US"/>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Kurşun:</w:t>
      </w:r>
      <w:r w:rsidR="00D376A5" w:rsidRPr="00441DB8">
        <w:rPr>
          <w:rFonts w:eastAsia="Calibri"/>
          <w:sz w:val="19"/>
          <w:szCs w:val="19"/>
          <w:lang w:eastAsia="en-US"/>
        </w:rPr>
        <w:tab/>
      </w:r>
      <w:r w:rsidR="00D376A5" w:rsidRPr="00441DB8">
        <w:rPr>
          <w:rFonts w:eastAsia="Calibri"/>
          <w:sz w:val="19"/>
          <w:szCs w:val="19"/>
          <w:lang w:eastAsia="en-US"/>
        </w:rPr>
        <w:tab/>
      </w:r>
      <w:r w:rsidR="00D376A5" w:rsidRPr="00441DB8">
        <w:rPr>
          <w:rFonts w:eastAsia="Calibri"/>
          <w:sz w:val="19"/>
          <w:szCs w:val="19"/>
          <w:lang w:eastAsia="en-US"/>
        </w:rPr>
        <w:tab/>
        <w:t>2</w:t>
      </w:r>
      <w:r w:rsidRPr="00441DB8">
        <w:rPr>
          <w:rFonts w:eastAsia="Calibri"/>
          <w:sz w:val="19"/>
          <w:szCs w:val="19"/>
          <w:lang w:eastAsia="en-US"/>
        </w:rPr>
        <w:t xml:space="preserve"> mg/kg’dan fazla olmamalıdır.</w:t>
      </w:r>
    </w:p>
    <w:p w:rsidR="00D376A5" w:rsidRPr="00441DB8" w:rsidRDefault="00D376A5" w:rsidP="00815038">
      <w:pPr>
        <w:ind w:firstLine="720"/>
        <w:jc w:val="both"/>
        <w:rPr>
          <w:rFonts w:eastAsia="Calibri"/>
          <w:sz w:val="19"/>
          <w:szCs w:val="19"/>
          <w:lang w:eastAsia="en-US"/>
        </w:rPr>
      </w:pPr>
    </w:p>
    <w:p w:rsidR="000D0A0D" w:rsidRPr="00441DB8" w:rsidRDefault="008A2DDD" w:rsidP="00815038">
      <w:pPr>
        <w:ind w:firstLine="720"/>
        <w:jc w:val="both"/>
        <w:rPr>
          <w:rFonts w:eastAsia="Calibri"/>
          <w:sz w:val="19"/>
          <w:szCs w:val="19"/>
          <w:lang w:eastAsia="en-US"/>
        </w:rPr>
      </w:pPr>
      <w:r w:rsidRPr="00441DB8">
        <w:rPr>
          <w:rFonts w:eastAsia="Calibri"/>
          <w:b/>
          <w:sz w:val="19"/>
          <w:szCs w:val="19"/>
          <w:lang w:eastAsia="en-US"/>
        </w:rPr>
        <w:t>Civa</w:t>
      </w:r>
      <w:r w:rsidR="000D0A0D" w:rsidRPr="00441DB8">
        <w:rPr>
          <w:rFonts w:eastAsia="Calibri"/>
          <w:b/>
          <w:sz w:val="19"/>
          <w:szCs w:val="19"/>
          <w:lang w:eastAsia="en-US"/>
        </w:rPr>
        <w:t>:</w:t>
      </w:r>
      <w:r w:rsidR="000D0A0D" w:rsidRPr="00441DB8">
        <w:rPr>
          <w:rFonts w:eastAsia="Calibri"/>
          <w:sz w:val="19"/>
          <w:szCs w:val="19"/>
          <w:lang w:eastAsia="en-US"/>
        </w:rPr>
        <w:tab/>
      </w:r>
      <w:r w:rsidR="000D0A0D" w:rsidRPr="00441DB8">
        <w:rPr>
          <w:rFonts w:eastAsia="Calibri"/>
          <w:sz w:val="19"/>
          <w:szCs w:val="19"/>
          <w:lang w:eastAsia="en-US"/>
        </w:rPr>
        <w:tab/>
      </w:r>
      <w:r w:rsidR="000D0A0D" w:rsidRPr="00441DB8">
        <w:rPr>
          <w:rFonts w:eastAsia="Calibri"/>
          <w:sz w:val="19"/>
          <w:szCs w:val="19"/>
          <w:lang w:eastAsia="en-US"/>
        </w:rPr>
        <w:tab/>
        <w:t>1 mg/kg’dan fazla olmamalıdır.</w:t>
      </w:r>
    </w:p>
    <w:p w:rsidR="000D0A0D" w:rsidRPr="00441DB8" w:rsidRDefault="000D0A0D" w:rsidP="00815038">
      <w:pPr>
        <w:spacing w:after="200" w:line="276" w:lineRule="auto"/>
        <w:jc w:val="both"/>
        <w:rPr>
          <w:rFonts w:eastAsia="Calibri"/>
          <w:b/>
          <w:sz w:val="19"/>
          <w:szCs w:val="19"/>
          <w:lang w:eastAsia="en-US"/>
        </w:rPr>
      </w:pPr>
    </w:p>
    <w:p w:rsidR="000D0A0D" w:rsidRPr="00441DB8" w:rsidRDefault="000D0A0D" w:rsidP="00815038">
      <w:pPr>
        <w:jc w:val="both"/>
        <w:rPr>
          <w:rFonts w:eastAsia="Calibri"/>
          <w:b/>
          <w:sz w:val="19"/>
          <w:szCs w:val="19"/>
          <w:u w:val="single"/>
          <w:lang w:eastAsia="en-US"/>
        </w:rPr>
      </w:pPr>
      <w:r w:rsidRPr="00441DB8">
        <w:rPr>
          <w:rFonts w:eastAsia="Calibri"/>
          <w:b/>
          <w:sz w:val="19"/>
          <w:szCs w:val="19"/>
          <w:u w:val="single"/>
          <w:lang w:eastAsia="en-US"/>
        </w:rPr>
        <w:t>E 307 ALFA-TOKOFEROL</w:t>
      </w:r>
    </w:p>
    <w:p w:rsidR="00D376A5" w:rsidRPr="00441DB8" w:rsidRDefault="00D376A5" w:rsidP="00815038">
      <w:pPr>
        <w:jc w:val="both"/>
        <w:rPr>
          <w:rFonts w:eastAsia="Calibri"/>
          <w:b/>
          <w:sz w:val="19"/>
          <w:szCs w:val="19"/>
          <w:u w:val="single"/>
          <w:lang w:eastAsia="en-US"/>
        </w:rPr>
      </w:pPr>
    </w:p>
    <w:p w:rsidR="000D0A0D" w:rsidRPr="00441DB8" w:rsidRDefault="00BF3591" w:rsidP="00815038">
      <w:pPr>
        <w:keepNext/>
        <w:jc w:val="both"/>
        <w:outlineLvl w:val="4"/>
        <w:rPr>
          <w:sz w:val="19"/>
          <w:szCs w:val="19"/>
        </w:rPr>
      </w:pPr>
      <w:r w:rsidRPr="00441DB8">
        <w:rPr>
          <w:b/>
          <w:sz w:val="19"/>
          <w:szCs w:val="19"/>
          <w:u w:val="single"/>
        </w:rPr>
        <w:t>Eşanlamlılar</w:t>
      </w:r>
      <w:r w:rsidR="000D0A0D" w:rsidRPr="00441DB8">
        <w:rPr>
          <w:b/>
          <w:sz w:val="19"/>
          <w:szCs w:val="19"/>
          <w:u w:val="single"/>
        </w:rPr>
        <w:t>:</w:t>
      </w:r>
      <w:r w:rsidR="000D0A0D" w:rsidRPr="00441DB8">
        <w:rPr>
          <w:sz w:val="19"/>
          <w:szCs w:val="19"/>
        </w:rPr>
        <w:tab/>
      </w:r>
      <w:r w:rsidR="000D0A0D" w:rsidRPr="00441DB8">
        <w:rPr>
          <w:sz w:val="19"/>
          <w:szCs w:val="19"/>
        </w:rPr>
        <w:tab/>
      </w:r>
      <w:r w:rsidR="000D0A0D" w:rsidRPr="00441DB8">
        <w:rPr>
          <w:sz w:val="19"/>
          <w:szCs w:val="19"/>
        </w:rPr>
        <w:tab/>
        <w:t>DL-</w:t>
      </w:r>
      <w:r w:rsidR="000D0A0D" w:rsidRPr="00441DB8">
        <w:rPr>
          <w:sz w:val="19"/>
          <w:szCs w:val="19"/>
        </w:rPr>
        <w:sym w:font="Symbol" w:char="F061"/>
      </w:r>
      <w:r w:rsidR="000D0A0D" w:rsidRPr="00441DB8">
        <w:rPr>
          <w:sz w:val="19"/>
          <w:szCs w:val="19"/>
        </w:rPr>
        <w:t>-tokoferol</w:t>
      </w:r>
    </w:p>
    <w:p w:rsidR="000D0A0D" w:rsidRPr="00441DB8" w:rsidRDefault="000D0A0D" w:rsidP="00815038">
      <w:pPr>
        <w:rPr>
          <w:rFonts w:eastAsia="Calibri"/>
          <w:sz w:val="19"/>
          <w:szCs w:val="19"/>
        </w:rPr>
      </w:pPr>
    </w:p>
    <w:p w:rsidR="00D376A5" w:rsidRPr="00441DB8" w:rsidRDefault="000D0A0D" w:rsidP="00815038">
      <w:pPr>
        <w:jc w:val="both"/>
        <w:rPr>
          <w:rFonts w:eastAsia="Calibri"/>
          <w:b/>
          <w:sz w:val="19"/>
          <w:szCs w:val="19"/>
          <w:lang w:eastAsia="en-US"/>
        </w:rPr>
      </w:pPr>
      <w:r w:rsidRPr="00441DB8">
        <w:rPr>
          <w:rFonts w:eastAsia="Calibri"/>
          <w:b/>
          <w:sz w:val="19"/>
          <w:szCs w:val="19"/>
          <w:u w:val="single"/>
          <w:lang w:eastAsia="en-US"/>
        </w:rPr>
        <w:t>Tanım:</w:t>
      </w:r>
      <w:r w:rsidRPr="00441DB8">
        <w:rPr>
          <w:rFonts w:eastAsia="Calibri"/>
          <w:b/>
          <w:sz w:val="19"/>
          <w:szCs w:val="19"/>
          <w:lang w:eastAsia="en-US"/>
        </w:rPr>
        <w:tab/>
      </w:r>
    </w:p>
    <w:p w:rsidR="000D0A0D" w:rsidRPr="00441DB8" w:rsidRDefault="000D0A0D" w:rsidP="00815038">
      <w:pPr>
        <w:jc w:val="both"/>
        <w:rPr>
          <w:rFonts w:eastAsia="Calibri"/>
          <w:b/>
          <w:sz w:val="19"/>
          <w:szCs w:val="19"/>
          <w:u w:val="single"/>
          <w:lang w:eastAsia="en-US"/>
        </w:rPr>
      </w:pPr>
      <w:r w:rsidRPr="00441DB8">
        <w:rPr>
          <w:rFonts w:eastAsia="Calibri"/>
          <w:b/>
          <w:sz w:val="19"/>
          <w:szCs w:val="19"/>
          <w:lang w:eastAsia="en-US"/>
        </w:rPr>
        <w:tab/>
      </w:r>
    </w:p>
    <w:p w:rsidR="00D376A5" w:rsidRPr="00441DB8" w:rsidRDefault="00D376A5" w:rsidP="00815038">
      <w:pPr>
        <w:ind w:firstLine="720"/>
        <w:jc w:val="both"/>
        <w:rPr>
          <w:rFonts w:eastAsia="Calibri"/>
          <w:sz w:val="19"/>
          <w:szCs w:val="19"/>
          <w:lang w:eastAsia="en-US"/>
        </w:rPr>
      </w:pPr>
      <w:r w:rsidRPr="00441DB8">
        <w:rPr>
          <w:rFonts w:eastAsia="Calibri"/>
          <w:b/>
          <w:sz w:val="19"/>
          <w:szCs w:val="19"/>
          <w:lang w:eastAsia="en-US"/>
        </w:rPr>
        <w:t>Einecs:</w:t>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t>233-466-0</w:t>
      </w:r>
    </w:p>
    <w:p w:rsidR="00D376A5" w:rsidRPr="00441DB8" w:rsidRDefault="00D376A5" w:rsidP="00815038">
      <w:pPr>
        <w:ind w:firstLine="720"/>
        <w:jc w:val="both"/>
        <w:rPr>
          <w:rFonts w:eastAsia="Calibri"/>
          <w:sz w:val="19"/>
          <w:szCs w:val="19"/>
          <w:lang w:eastAsia="en-US"/>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Kimyasal adı:</w:t>
      </w:r>
      <w:r w:rsidRPr="00441DB8">
        <w:rPr>
          <w:rFonts w:eastAsia="Calibri"/>
          <w:sz w:val="19"/>
          <w:szCs w:val="19"/>
          <w:lang w:eastAsia="en-US"/>
        </w:rPr>
        <w:tab/>
      </w:r>
      <w:r w:rsidRPr="00441DB8">
        <w:rPr>
          <w:rFonts w:eastAsia="Calibri"/>
          <w:sz w:val="19"/>
          <w:szCs w:val="19"/>
          <w:lang w:eastAsia="en-US"/>
        </w:rPr>
        <w:tab/>
        <w:t>DL-5,7,8-trimetiltokol</w:t>
      </w:r>
    </w:p>
    <w:p w:rsidR="000D0A0D" w:rsidRPr="00441DB8" w:rsidRDefault="000D0A0D" w:rsidP="00815038">
      <w:pPr>
        <w:ind w:left="2160" w:firstLine="720"/>
        <w:jc w:val="both"/>
        <w:rPr>
          <w:rFonts w:eastAsia="Calibri"/>
          <w:sz w:val="19"/>
          <w:szCs w:val="19"/>
          <w:lang w:eastAsia="en-US"/>
        </w:rPr>
      </w:pPr>
      <w:r w:rsidRPr="00441DB8">
        <w:rPr>
          <w:rFonts w:eastAsia="Calibri"/>
          <w:sz w:val="19"/>
          <w:szCs w:val="19"/>
          <w:lang w:eastAsia="en-US"/>
        </w:rPr>
        <w:t>DL-2,5,7,8-tetrametil-2-(4’,8’,12’-trimetridesil)-6-kromanol</w:t>
      </w:r>
    </w:p>
    <w:p w:rsidR="00D376A5" w:rsidRPr="00441DB8" w:rsidRDefault="00D376A5" w:rsidP="00815038">
      <w:pPr>
        <w:ind w:left="2160" w:firstLine="720"/>
        <w:jc w:val="both"/>
        <w:rPr>
          <w:rFonts w:eastAsia="Calibri"/>
          <w:sz w:val="19"/>
          <w:szCs w:val="19"/>
          <w:lang w:eastAsia="en-US"/>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Kimyasal formülü:</w:t>
      </w:r>
      <w:r w:rsidRPr="00441DB8">
        <w:rPr>
          <w:rFonts w:eastAsia="Calibri"/>
          <w:sz w:val="19"/>
          <w:szCs w:val="19"/>
          <w:lang w:eastAsia="en-US"/>
        </w:rPr>
        <w:tab/>
        <w:t>C</w:t>
      </w:r>
      <w:r w:rsidRPr="00441DB8">
        <w:rPr>
          <w:rFonts w:eastAsia="Calibri"/>
          <w:sz w:val="19"/>
          <w:szCs w:val="19"/>
          <w:vertAlign w:val="subscript"/>
          <w:lang w:eastAsia="en-US"/>
        </w:rPr>
        <w:t>29</w:t>
      </w:r>
      <w:r w:rsidRPr="00441DB8">
        <w:rPr>
          <w:rFonts w:eastAsia="Calibri"/>
          <w:sz w:val="19"/>
          <w:szCs w:val="19"/>
          <w:lang w:eastAsia="en-US"/>
        </w:rPr>
        <w:t>H</w:t>
      </w:r>
      <w:r w:rsidRPr="00441DB8">
        <w:rPr>
          <w:rFonts w:eastAsia="Calibri"/>
          <w:sz w:val="19"/>
          <w:szCs w:val="19"/>
          <w:vertAlign w:val="subscript"/>
          <w:lang w:eastAsia="en-US"/>
        </w:rPr>
        <w:t>50</w:t>
      </w:r>
      <w:r w:rsidRPr="00441DB8">
        <w:rPr>
          <w:rFonts w:eastAsia="Calibri"/>
          <w:sz w:val="19"/>
          <w:szCs w:val="19"/>
          <w:lang w:eastAsia="en-US"/>
        </w:rPr>
        <w:t>O</w:t>
      </w:r>
      <w:r w:rsidRPr="00441DB8">
        <w:rPr>
          <w:rFonts w:eastAsia="Calibri"/>
          <w:sz w:val="19"/>
          <w:szCs w:val="19"/>
          <w:vertAlign w:val="subscript"/>
          <w:lang w:eastAsia="en-US"/>
        </w:rPr>
        <w:t>2</w:t>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r>
    </w:p>
    <w:p w:rsidR="00D376A5" w:rsidRPr="00441DB8" w:rsidRDefault="00D376A5" w:rsidP="00815038">
      <w:pPr>
        <w:ind w:firstLine="720"/>
        <w:jc w:val="both"/>
        <w:rPr>
          <w:rFonts w:eastAsia="Calibri"/>
          <w:sz w:val="19"/>
          <w:szCs w:val="19"/>
          <w:lang w:eastAsia="en-US"/>
        </w:rPr>
      </w:pPr>
    </w:p>
    <w:p w:rsidR="000D0A0D" w:rsidRPr="00441DB8" w:rsidRDefault="001016C5" w:rsidP="00815038">
      <w:pPr>
        <w:ind w:firstLine="720"/>
        <w:jc w:val="both"/>
        <w:rPr>
          <w:rFonts w:eastAsia="Calibri"/>
          <w:sz w:val="19"/>
          <w:szCs w:val="19"/>
          <w:lang w:eastAsia="en-US"/>
        </w:rPr>
      </w:pPr>
      <w:r>
        <w:rPr>
          <w:rFonts w:eastAsia="Calibri"/>
          <w:b/>
          <w:sz w:val="19"/>
          <w:szCs w:val="19"/>
          <w:lang w:eastAsia="en-US"/>
        </w:rPr>
        <w:t>Molekül ağırlığı</w:t>
      </w:r>
      <w:r w:rsidR="000D0A0D" w:rsidRPr="00441DB8">
        <w:rPr>
          <w:rFonts w:eastAsia="Calibri"/>
          <w:b/>
          <w:sz w:val="19"/>
          <w:szCs w:val="19"/>
          <w:lang w:eastAsia="en-US"/>
        </w:rPr>
        <w:t>:</w:t>
      </w:r>
      <w:r w:rsidR="000D0A0D" w:rsidRPr="00441DB8">
        <w:rPr>
          <w:rFonts w:eastAsia="Calibri"/>
          <w:sz w:val="19"/>
          <w:szCs w:val="19"/>
          <w:lang w:eastAsia="en-US"/>
        </w:rPr>
        <w:tab/>
      </w:r>
      <w:r w:rsidR="000D0A0D" w:rsidRPr="00441DB8">
        <w:rPr>
          <w:rFonts w:eastAsia="Calibri"/>
          <w:sz w:val="19"/>
          <w:szCs w:val="19"/>
          <w:lang w:eastAsia="en-US"/>
        </w:rPr>
        <w:tab/>
        <w:t>430.71</w:t>
      </w:r>
    </w:p>
    <w:p w:rsidR="00D376A5" w:rsidRPr="00441DB8" w:rsidRDefault="00D376A5" w:rsidP="00815038">
      <w:pPr>
        <w:ind w:firstLine="720"/>
        <w:jc w:val="both"/>
        <w:rPr>
          <w:rFonts w:eastAsia="Calibri"/>
          <w:sz w:val="19"/>
          <w:szCs w:val="19"/>
          <w:lang w:eastAsia="en-US"/>
        </w:rPr>
      </w:pPr>
    </w:p>
    <w:p w:rsidR="000D0A0D" w:rsidRPr="00441DB8" w:rsidRDefault="000D0A0D" w:rsidP="00815038">
      <w:pPr>
        <w:keepNext/>
        <w:ind w:firstLine="720"/>
        <w:jc w:val="both"/>
        <w:outlineLvl w:val="3"/>
        <w:rPr>
          <w:sz w:val="19"/>
          <w:szCs w:val="19"/>
        </w:rPr>
      </w:pPr>
      <w:r w:rsidRPr="00441DB8">
        <w:rPr>
          <w:b/>
          <w:sz w:val="19"/>
          <w:szCs w:val="19"/>
        </w:rPr>
        <w:t>Analiz:</w:t>
      </w:r>
      <w:r w:rsidRPr="00441DB8">
        <w:rPr>
          <w:sz w:val="19"/>
          <w:szCs w:val="19"/>
        </w:rPr>
        <w:tab/>
      </w:r>
      <w:r w:rsidRPr="00441DB8">
        <w:rPr>
          <w:sz w:val="19"/>
          <w:szCs w:val="19"/>
        </w:rPr>
        <w:tab/>
      </w:r>
      <w:r w:rsidRPr="00441DB8">
        <w:rPr>
          <w:sz w:val="19"/>
          <w:szCs w:val="19"/>
        </w:rPr>
        <w:tab/>
        <w:t>İçeriği % 96.0’dan az olmamalıdır.</w:t>
      </w:r>
    </w:p>
    <w:p w:rsidR="000D0A0D" w:rsidRPr="00441DB8" w:rsidRDefault="000D0A0D" w:rsidP="00815038">
      <w:pPr>
        <w:rPr>
          <w:rFonts w:eastAsia="Calibri"/>
          <w:sz w:val="19"/>
          <w:szCs w:val="19"/>
        </w:rPr>
      </w:pPr>
    </w:p>
    <w:p w:rsidR="000D0A0D" w:rsidRPr="00441DB8" w:rsidRDefault="000D0A0D" w:rsidP="00815038">
      <w:pPr>
        <w:ind w:left="2880" w:hanging="2880"/>
        <w:jc w:val="both"/>
        <w:rPr>
          <w:rFonts w:eastAsia="Calibri"/>
          <w:b/>
          <w:sz w:val="19"/>
          <w:szCs w:val="19"/>
          <w:lang w:eastAsia="en-US"/>
        </w:rPr>
      </w:pPr>
      <w:r w:rsidRPr="00441DB8">
        <w:rPr>
          <w:rFonts w:eastAsia="Calibri"/>
          <w:b/>
          <w:sz w:val="19"/>
          <w:szCs w:val="19"/>
          <w:u w:val="single"/>
          <w:lang w:eastAsia="en-US"/>
        </w:rPr>
        <w:t>Tanımlama:</w:t>
      </w:r>
      <w:r w:rsidRPr="00441DB8">
        <w:rPr>
          <w:rFonts w:eastAsia="Calibri"/>
          <w:sz w:val="19"/>
          <w:szCs w:val="19"/>
          <w:lang w:eastAsia="en-US"/>
        </w:rPr>
        <w:tab/>
        <w:t>Hafif sarıdan kehribar rengine, hemen hemen kokusuz, berrak, hava ya da ışığa maruz kaldığında okside olabilen ve kararan viskoz yağ.</w:t>
      </w:r>
    </w:p>
    <w:p w:rsidR="000D0A0D" w:rsidRPr="00441DB8" w:rsidRDefault="000D0A0D" w:rsidP="00815038">
      <w:pPr>
        <w:keepNext/>
        <w:jc w:val="both"/>
        <w:outlineLvl w:val="3"/>
        <w:rPr>
          <w:b/>
          <w:sz w:val="19"/>
          <w:szCs w:val="19"/>
        </w:rPr>
      </w:pPr>
    </w:p>
    <w:p w:rsidR="000D0A0D" w:rsidRPr="00441DB8" w:rsidRDefault="000D0A0D" w:rsidP="00815038">
      <w:pPr>
        <w:keepNext/>
        <w:jc w:val="both"/>
        <w:outlineLvl w:val="3"/>
        <w:rPr>
          <w:b/>
          <w:sz w:val="19"/>
          <w:szCs w:val="19"/>
          <w:u w:val="single"/>
        </w:rPr>
      </w:pPr>
      <w:r w:rsidRPr="00441DB8">
        <w:rPr>
          <w:b/>
          <w:sz w:val="19"/>
          <w:szCs w:val="19"/>
          <w:u w:val="single"/>
        </w:rPr>
        <w:t>Belirleme:</w:t>
      </w:r>
    </w:p>
    <w:p w:rsidR="00D376A5" w:rsidRPr="00441DB8" w:rsidRDefault="00D376A5" w:rsidP="00815038">
      <w:pPr>
        <w:keepNext/>
        <w:jc w:val="both"/>
        <w:outlineLvl w:val="3"/>
        <w:rPr>
          <w:b/>
          <w:sz w:val="19"/>
          <w:szCs w:val="19"/>
          <w:u w:val="single"/>
        </w:rPr>
      </w:pPr>
    </w:p>
    <w:p w:rsidR="000D0A0D" w:rsidRPr="00441DB8" w:rsidRDefault="000D0A0D" w:rsidP="00815038">
      <w:pPr>
        <w:tabs>
          <w:tab w:val="left" w:pos="2835"/>
        </w:tabs>
        <w:ind w:firstLine="720"/>
        <w:jc w:val="both"/>
        <w:rPr>
          <w:rFonts w:eastAsia="Calibri"/>
          <w:sz w:val="19"/>
          <w:szCs w:val="19"/>
          <w:lang w:eastAsia="en-US"/>
        </w:rPr>
      </w:pPr>
      <w:r w:rsidRPr="00441DB8">
        <w:rPr>
          <w:rFonts w:eastAsia="Calibri"/>
          <w:b/>
          <w:sz w:val="19"/>
          <w:szCs w:val="19"/>
          <w:lang w:eastAsia="en-US"/>
        </w:rPr>
        <w:t>Çözünürlük:</w:t>
      </w:r>
      <w:r w:rsidR="00D376A5" w:rsidRPr="00441DB8">
        <w:rPr>
          <w:rFonts w:eastAsia="Calibri"/>
          <w:sz w:val="19"/>
          <w:szCs w:val="19"/>
          <w:lang w:eastAsia="en-US"/>
        </w:rPr>
        <w:tab/>
      </w:r>
      <w:r w:rsidRPr="00441DB8">
        <w:rPr>
          <w:rFonts w:eastAsia="Calibri"/>
          <w:sz w:val="19"/>
          <w:szCs w:val="19"/>
          <w:lang w:eastAsia="en-US"/>
        </w:rPr>
        <w:t>Suda çözünmez, etanolde serbest çözünür. Eterde çözünebilir.</w:t>
      </w:r>
    </w:p>
    <w:p w:rsidR="00D376A5" w:rsidRPr="00441DB8" w:rsidRDefault="00D376A5" w:rsidP="00815038">
      <w:pPr>
        <w:tabs>
          <w:tab w:val="left" w:pos="2835"/>
        </w:tabs>
        <w:ind w:firstLine="720"/>
        <w:jc w:val="both"/>
        <w:rPr>
          <w:rFonts w:eastAsia="Calibri"/>
          <w:sz w:val="19"/>
          <w:szCs w:val="19"/>
          <w:lang w:eastAsia="en-US"/>
        </w:rPr>
      </w:pPr>
    </w:p>
    <w:p w:rsidR="000D0A0D" w:rsidRPr="00441DB8" w:rsidRDefault="000D0A0D" w:rsidP="00815038">
      <w:pPr>
        <w:ind w:left="2835" w:hanging="2115"/>
        <w:jc w:val="both"/>
        <w:rPr>
          <w:rFonts w:eastAsia="Calibri"/>
          <w:sz w:val="19"/>
          <w:szCs w:val="19"/>
          <w:lang w:eastAsia="en-US"/>
        </w:rPr>
      </w:pPr>
      <w:r w:rsidRPr="00441DB8">
        <w:rPr>
          <w:rFonts w:eastAsia="Calibri"/>
          <w:b/>
          <w:sz w:val="19"/>
          <w:szCs w:val="19"/>
          <w:lang w:eastAsia="en-US"/>
        </w:rPr>
        <w:t>Spektrofotometri:</w:t>
      </w:r>
      <w:r w:rsidR="00D376A5" w:rsidRPr="00441DB8">
        <w:rPr>
          <w:rFonts w:eastAsia="Calibri"/>
          <w:sz w:val="19"/>
          <w:szCs w:val="19"/>
          <w:lang w:eastAsia="en-US"/>
        </w:rPr>
        <w:tab/>
      </w:r>
      <w:r w:rsidRPr="00441DB8">
        <w:rPr>
          <w:rFonts w:eastAsia="Calibri"/>
          <w:sz w:val="19"/>
          <w:szCs w:val="19"/>
          <w:lang w:eastAsia="en-US"/>
        </w:rPr>
        <w:t xml:space="preserve">Saf etanolde maksimum absorbsiyon yaklaşık 292 nm’dedir. </w:t>
      </w:r>
    </w:p>
    <w:p w:rsidR="00D376A5" w:rsidRPr="00441DB8" w:rsidRDefault="00D376A5" w:rsidP="00815038">
      <w:pPr>
        <w:ind w:left="2835" w:hanging="2115"/>
        <w:jc w:val="both"/>
        <w:rPr>
          <w:rFonts w:eastAsia="Calibri"/>
          <w:sz w:val="19"/>
          <w:szCs w:val="19"/>
          <w:lang w:eastAsia="en-US"/>
        </w:rPr>
      </w:pPr>
    </w:p>
    <w:p w:rsidR="00D376A5" w:rsidRPr="00441DB8" w:rsidRDefault="00D376A5" w:rsidP="00815038">
      <w:pPr>
        <w:ind w:firstLine="720"/>
        <w:jc w:val="both"/>
        <w:rPr>
          <w:rFonts w:eastAsia="Calibri"/>
          <w:sz w:val="19"/>
          <w:szCs w:val="19"/>
          <w:lang w:val="de-DE" w:eastAsia="en-US"/>
        </w:rPr>
      </w:pPr>
      <w:r w:rsidRPr="00441DB8">
        <w:rPr>
          <w:rFonts w:eastAsia="Calibri"/>
          <w:b/>
          <w:sz w:val="19"/>
          <w:szCs w:val="19"/>
          <w:lang w:val="de-DE" w:eastAsia="en-US"/>
        </w:rPr>
        <w:t>Spesifik rotasyon:</w:t>
      </w:r>
      <w:r w:rsidRPr="00441DB8">
        <w:rPr>
          <w:rFonts w:eastAsia="Calibri"/>
          <w:sz w:val="19"/>
          <w:szCs w:val="19"/>
          <w:lang w:val="de-DE" w:eastAsia="en-US"/>
        </w:rPr>
        <w:tab/>
      </w:r>
      <w:r w:rsidRPr="00441DB8">
        <w:rPr>
          <w:rFonts w:eastAsia="Calibri"/>
          <w:sz w:val="19"/>
          <w:szCs w:val="19"/>
          <w:lang w:val="en-GB" w:eastAsia="en-US"/>
        </w:rPr>
        <w:t>[</w:t>
      </w:r>
      <w:r w:rsidRPr="00441DB8">
        <w:rPr>
          <w:rFonts w:eastAsia="Calibri"/>
          <w:sz w:val="19"/>
          <w:szCs w:val="19"/>
          <w:lang w:val="en-GB" w:eastAsia="en-US"/>
        </w:rPr>
        <w:sym w:font="Symbol" w:char="F061"/>
      </w:r>
      <w:r w:rsidRPr="00441DB8">
        <w:rPr>
          <w:rFonts w:eastAsia="Calibri"/>
          <w:sz w:val="19"/>
          <w:szCs w:val="19"/>
          <w:lang w:val="en-GB" w:eastAsia="en-US"/>
        </w:rPr>
        <w:t>]</w:t>
      </w:r>
      <w:r w:rsidRPr="00441DB8">
        <w:rPr>
          <w:rFonts w:eastAsia="Calibri"/>
          <w:sz w:val="19"/>
          <w:szCs w:val="19"/>
          <w:vertAlign w:val="subscript"/>
          <w:lang w:val="en-GB" w:eastAsia="en-US"/>
        </w:rPr>
        <w:t>D</w:t>
      </w:r>
      <w:r w:rsidRPr="00441DB8">
        <w:rPr>
          <w:rFonts w:eastAsia="Calibri"/>
          <w:sz w:val="19"/>
          <w:szCs w:val="19"/>
          <w:vertAlign w:val="superscript"/>
          <w:lang w:val="en-GB" w:eastAsia="en-US"/>
        </w:rPr>
        <w:t>25</w:t>
      </w:r>
      <w:r w:rsidRPr="00441DB8">
        <w:rPr>
          <w:rFonts w:eastAsia="Calibri"/>
          <w:sz w:val="19"/>
          <w:szCs w:val="19"/>
          <w:lang w:val="de-DE" w:eastAsia="en-US"/>
        </w:rPr>
        <w:t>= 0</w:t>
      </w:r>
      <w:r w:rsidRPr="00441DB8">
        <w:rPr>
          <w:rFonts w:eastAsia="Calibri"/>
          <w:sz w:val="19"/>
          <w:szCs w:val="19"/>
          <w:vertAlign w:val="superscript"/>
          <w:lang w:val="de-DE" w:eastAsia="en-US"/>
        </w:rPr>
        <w:t>o</w:t>
      </w:r>
      <w:r w:rsidRPr="00441DB8">
        <w:rPr>
          <w:rFonts w:eastAsia="Calibri"/>
          <w:sz w:val="19"/>
          <w:szCs w:val="19"/>
          <w:lang w:val="de-DE" w:eastAsia="en-US"/>
        </w:rPr>
        <w:t xml:space="preserve"> </w:t>
      </w:r>
      <w:r w:rsidRPr="00441DB8">
        <w:rPr>
          <w:rFonts w:eastAsia="Calibri"/>
          <w:sz w:val="19"/>
          <w:szCs w:val="19"/>
          <w:lang w:val="en-GB" w:eastAsia="en-US"/>
        </w:rPr>
        <w:sym w:font="Symbol" w:char="F0B1"/>
      </w:r>
      <w:r w:rsidRPr="00441DB8">
        <w:rPr>
          <w:rFonts w:eastAsia="Calibri"/>
          <w:sz w:val="19"/>
          <w:szCs w:val="19"/>
          <w:lang w:val="de-DE" w:eastAsia="en-US"/>
        </w:rPr>
        <w:t xml:space="preserve"> 0.05</w:t>
      </w:r>
      <w:r w:rsidRPr="00441DB8">
        <w:rPr>
          <w:rFonts w:eastAsia="Calibri"/>
          <w:sz w:val="19"/>
          <w:szCs w:val="19"/>
          <w:vertAlign w:val="superscript"/>
          <w:lang w:val="de-DE" w:eastAsia="en-US"/>
        </w:rPr>
        <w:t xml:space="preserve"> o</w:t>
      </w:r>
      <w:r w:rsidRPr="00441DB8">
        <w:rPr>
          <w:rFonts w:eastAsia="Calibri"/>
          <w:sz w:val="19"/>
          <w:szCs w:val="19"/>
          <w:lang w:val="de-DE" w:eastAsia="en-US"/>
        </w:rPr>
        <w:t xml:space="preserve"> (kloroformda 1/10 çözelti)</w:t>
      </w:r>
    </w:p>
    <w:p w:rsidR="000D0A0D" w:rsidRPr="00441DB8" w:rsidRDefault="000D0A0D" w:rsidP="00815038">
      <w:pPr>
        <w:jc w:val="both"/>
        <w:rPr>
          <w:rFonts w:eastAsia="Calibri"/>
          <w:b/>
          <w:sz w:val="19"/>
          <w:szCs w:val="19"/>
          <w:lang w:val="de-DE" w:eastAsia="en-US"/>
        </w:rPr>
      </w:pPr>
    </w:p>
    <w:p w:rsidR="000D0A0D" w:rsidRPr="00441DB8" w:rsidRDefault="000D0A0D" w:rsidP="00815038">
      <w:pPr>
        <w:jc w:val="both"/>
        <w:rPr>
          <w:rFonts w:eastAsia="Calibri"/>
          <w:b/>
          <w:sz w:val="19"/>
          <w:szCs w:val="19"/>
          <w:u w:val="single"/>
          <w:lang w:val="de-DE" w:eastAsia="en-US"/>
        </w:rPr>
      </w:pPr>
      <w:r w:rsidRPr="00441DB8">
        <w:rPr>
          <w:rFonts w:eastAsia="Calibri"/>
          <w:b/>
          <w:sz w:val="19"/>
          <w:szCs w:val="19"/>
          <w:u w:val="single"/>
          <w:lang w:val="de-DE" w:eastAsia="en-US"/>
        </w:rPr>
        <w:t>Saflık:</w:t>
      </w:r>
    </w:p>
    <w:p w:rsidR="00D376A5" w:rsidRPr="00441DB8" w:rsidRDefault="00D376A5" w:rsidP="00815038">
      <w:pPr>
        <w:jc w:val="both"/>
        <w:rPr>
          <w:rFonts w:eastAsia="Calibri"/>
          <w:sz w:val="19"/>
          <w:szCs w:val="19"/>
          <w:u w:val="single"/>
          <w:lang w:eastAsia="en-US"/>
        </w:rPr>
      </w:pPr>
    </w:p>
    <w:p w:rsidR="000D0A0D" w:rsidRPr="00441DB8" w:rsidRDefault="000D0A0D" w:rsidP="00815038">
      <w:pPr>
        <w:keepNext/>
        <w:ind w:firstLine="720"/>
        <w:jc w:val="both"/>
        <w:outlineLvl w:val="5"/>
        <w:rPr>
          <w:sz w:val="19"/>
          <w:szCs w:val="19"/>
        </w:rPr>
      </w:pPr>
      <w:r w:rsidRPr="00441DB8">
        <w:rPr>
          <w:b/>
          <w:sz w:val="19"/>
          <w:szCs w:val="19"/>
        </w:rPr>
        <w:t xml:space="preserve">Refraktif </w:t>
      </w:r>
      <w:r w:rsidR="00B02C3C" w:rsidRPr="00441DB8">
        <w:rPr>
          <w:b/>
          <w:sz w:val="19"/>
          <w:szCs w:val="19"/>
        </w:rPr>
        <w:t>indeks</w:t>
      </w:r>
      <w:r w:rsidRPr="00441DB8">
        <w:rPr>
          <w:b/>
          <w:sz w:val="19"/>
          <w:szCs w:val="19"/>
        </w:rPr>
        <w:t>:</w:t>
      </w:r>
      <w:r w:rsidRPr="00441DB8">
        <w:rPr>
          <w:sz w:val="19"/>
          <w:szCs w:val="19"/>
        </w:rPr>
        <w:tab/>
      </w:r>
      <w:r w:rsidRPr="00441DB8">
        <w:rPr>
          <w:sz w:val="19"/>
          <w:szCs w:val="19"/>
        </w:rPr>
        <w:tab/>
      </w:r>
      <w:r w:rsidR="00D376A5" w:rsidRPr="00441DB8">
        <w:rPr>
          <w:sz w:val="19"/>
          <w:szCs w:val="19"/>
        </w:rPr>
        <w:t>[n]</w:t>
      </w:r>
      <w:r w:rsidR="00D376A5" w:rsidRPr="00441DB8">
        <w:rPr>
          <w:sz w:val="19"/>
          <w:szCs w:val="19"/>
          <w:vertAlign w:val="subscript"/>
        </w:rPr>
        <w:t>D</w:t>
      </w:r>
      <w:r w:rsidR="00D376A5" w:rsidRPr="00441DB8">
        <w:rPr>
          <w:sz w:val="19"/>
          <w:szCs w:val="19"/>
        </w:rPr>
        <w:t xml:space="preserve"> </w:t>
      </w:r>
      <w:r w:rsidR="00D376A5" w:rsidRPr="00441DB8">
        <w:rPr>
          <w:sz w:val="19"/>
          <w:szCs w:val="19"/>
          <w:vertAlign w:val="superscript"/>
        </w:rPr>
        <w:t>20</w:t>
      </w:r>
      <w:r w:rsidR="00D376A5" w:rsidRPr="00441DB8">
        <w:rPr>
          <w:sz w:val="19"/>
          <w:szCs w:val="19"/>
        </w:rPr>
        <w:t xml:space="preserve">  1.503- 1.507</w:t>
      </w:r>
    </w:p>
    <w:p w:rsidR="00D376A5" w:rsidRPr="00441DB8" w:rsidRDefault="00D376A5" w:rsidP="00815038">
      <w:pPr>
        <w:keepNext/>
        <w:ind w:firstLine="720"/>
        <w:jc w:val="both"/>
        <w:outlineLvl w:val="5"/>
        <w:rPr>
          <w:sz w:val="19"/>
          <w:szCs w:val="19"/>
        </w:rPr>
      </w:pPr>
    </w:p>
    <w:p w:rsidR="00D376A5" w:rsidRPr="00441DB8" w:rsidRDefault="000D0A0D" w:rsidP="00815038">
      <w:pPr>
        <w:keepNext/>
        <w:ind w:firstLine="720"/>
        <w:jc w:val="both"/>
        <w:outlineLvl w:val="5"/>
        <w:rPr>
          <w:b/>
          <w:sz w:val="19"/>
          <w:szCs w:val="19"/>
        </w:rPr>
      </w:pPr>
      <w:r w:rsidRPr="00441DB8">
        <w:rPr>
          <w:b/>
          <w:sz w:val="19"/>
          <w:szCs w:val="19"/>
        </w:rPr>
        <w:t>Etanolde spesifik</w:t>
      </w:r>
    </w:p>
    <w:p w:rsidR="003E1B1B" w:rsidRPr="00441DB8" w:rsidRDefault="000D0A0D" w:rsidP="00815038">
      <w:pPr>
        <w:keepNext/>
        <w:ind w:firstLine="720"/>
        <w:jc w:val="both"/>
        <w:outlineLvl w:val="5"/>
        <w:rPr>
          <w:sz w:val="19"/>
          <w:szCs w:val="19"/>
        </w:rPr>
      </w:pPr>
      <w:r w:rsidRPr="00441DB8">
        <w:rPr>
          <w:b/>
          <w:sz w:val="19"/>
          <w:szCs w:val="19"/>
        </w:rPr>
        <w:t>absorbsiyon</w:t>
      </w:r>
      <w:r w:rsidRPr="00441DB8">
        <w:rPr>
          <w:b/>
          <w:color w:val="000000"/>
          <w:sz w:val="19"/>
          <w:szCs w:val="19"/>
        </w:rPr>
        <w:t>:</w:t>
      </w:r>
      <w:r w:rsidRPr="00441DB8">
        <w:rPr>
          <w:b/>
          <w:sz w:val="19"/>
          <w:szCs w:val="19"/>
        </w:rPr>
        <w:tab/>
      </w:r>
      <w:r w:rsidR="00D376A5" w:rsidRPr="00441DB8">
        <w:rPr>
          <w:b/>
          <w:sz w:val="19"/>
          <w:szCs w:val="19"/>
        </w:rPr>
        <w:tab/>
      </w:r>
      <w:r w:rsidRPr="00441DB8">
        <w:rPr>
          <w:color w:val="000000"/>
          <w:sz w:val="19"/>
          <w:szCs w:val="19"/>
        </w:rPr>
        <w:t>E</w:t>
      </w:r>
      <w:r w:rsidRPr="00441DB8">
        <w:rPr>
          <w:color w:val="000000"/>
          <w:position w:val="-12"/>
          <w:sz w:val="19"/>
          <w:szCs w:val="19"/>
        </w:rPr>
        <w:object w:dxaOrig="30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8.6pt" o:ole="" fillcolor="window">
            <v:imagedata r:id="rId10" o:title=""/>
          </v:shape>
          <o:OLEObject Type="Embed" ProgID="Equation.3" ShapeID="_x0000_i1025" DrawAspect="Content" ObjectID="_1537084218" r:id="rId11"/>
        </w:object>
      </w:r>
      <w:r w:rsidRPr="00441DB8">
        <w:rPr>
          <w:b/>
          <w:sz w:val="19"/>
          <w:szCs w:val="19"/>
        </w:rPr>
        <w:t xml:space="preserve"> </w:t>
      </w:r>
      <w:r w:rsidR="003E1B1B" w:rsidRPr="00441DB8">
        <w:rPr>
          <w:sz w:val="19"/>
          <w:szCs w:val="19"/>
        </w:rPr>
        <w:t>(292 nm) 71</w:t>
      </w:r>
      <w:r w:rsidRPr="00441DB8">
        <w:rPr>
          <w:sz w:val="19"/>
          <w:szCs w:val="19"/>
        </w:rPr>
        <w:t xml:space="preserve">- </w:t>
      </w:r>
      <w:r w:rsidR="003E1B1B" w:rsidRPr="00441DB8">
        <w:rPr>
          <w:sz w:val="19"/>
          <w:szCs w:val="19"/>
        </w:rPr>
        <w:t>76 (200 mL saf etanolde 0.01 g)</w:t>
      </w:r>
    </w:p>
    <w:p w:rsidR="000D0A0D" w:rsidRPr="00441DB8" w:rsidRDefault="000D0A0D" w:rsidP="00815038">
      <w:pPr>
        <w:keepNext/>
        <w:ind w:firstLine="720"/>
        <w:jc w:val="both"/>
        <w:outlineLvl w:val="5"/>
        <w:rPr>
          <w:b/>
          <w:sz w:val="19"/>
          <w:szCs w:val="19"/>
        </w:rPr>
      </w:pPr>
      <w:r w:rsidRPr="00441DB8">
        <w:rPr>
          <w:sz w:val="19"/>
          <w:szCs w:val="19"/>
        </w:rPr>
        <w:tab/>
      </w:r>
    </w:p>
    <w:p w:rsidR="000D0A0D" w:rsidRPr="00441DB8" w:rsidRDefault="000D0A0D" w:rsidP="00815038">
      <w:pPr>
        <w:jc w:val="both"/>
        <w:rPr>
          <w:rFonts w:eastAsia="Calibri"/>
          <w:sz w:val="19"/>
          <w:szCs w:val="19"/>
          <w:lang w:val="de-DE" w:eastAsia="en-US"/>
        </w:rPr>
      </w:pPr>
      <w:r w:rsidRPr="00441DB8">
        <w:rPr>
          <w:rFonts w:eastAsia="Calibri"/>
          <w:sz w:val="19"/>
          <w:szCs w:val="19"/>
          <w:lang w:val="de-DE" w:eastAsia="en-US"/>
        </w:rPr>
        <w:tab/>
      </w:r>
      <w:r w:rsidRPr="00441DB8">
        <w:rPr>
          <w:rFonts w:eastAsia="Calibri"/>
          <w:b/>
          <w:sz w:val="19"/>
          <w:szCs w:val="19"/>
          <w:lang w:val="de-DE" w:eastAsia="en-US"/>
        </w:rPr>
        <w:t>Sülfatlandırılmış kül:</w:t>
      </w:r>
      <w:r w:rsidRPr="00441DB8">
        <w:rPr>
          <w:rFonts w:eastAsia="Calibri"/>
          <w:sz w:val="19"/>
          <w:szCs w:val="19"/>
          <w:lang w:val="de-DE" w:eastAsia="en-US"/>
        </w:rPr>
        <w:tab/>
        <w:t>% 0.1’den fazla olmamalıdır.</w:t>
      </w:r>
    </w:p>
    <w:p w:rsidR="003E1B1B" w:rsidRPr="00441DB8" w:rsidRDefault="003E1B1B" w:rsidP="00815038">
      <w:pPr>
        <w:jc w:val="both"/>
        <w:rPr>
          <w:rFonts w:eastAsia="Calibri"/>
          <w:sz w:val="19"/>
          <w:szCs w:val="19"/>
          <w:lang w:val="de-DE" w:eastAsia="en-US"/>
        </w:rPr>
      </w:pPr>
    </w:p>
    <w:p w:rsidR="003E1B1B" w:rsidRPr="00441DB8" w:rsidRDefault="000D0A0D" w:rsidP="00815038">
      <w:pPr>
        <w:ind w:firstLine="720"/>
        <w:jc w:val="both"/>
        <w:rPr>
          <w:rFonts w:eastAsia="Calibri"/>
          <w:sz w:val="19"/>
          <w:szCs w:val="19"/>
          <w:lang w:val="de-DE" w:eastAsia="en-US"/>
        </w:rPr>
      </w:pPr>
      <w:r w:rsidRPr="00441DB8">
        <w:rPr>
          <w:rFonts w:eastAsia="Calibri"/>
          <w:b/>
          <w:sz w:val="19"/>
          <w:szCs w:val="19"/>
          <w:lang w:val="de-DE" w:eastAsia="en-US"/>
        </w:rPr>
        <w:t>Kurşun:</w:t>
      </w:r>
      <w:r w:rsidRPr="00441DB8">
        <w:rPr>
          <w:rFonts w:eastAsia="Calibri"/>
          <w:sz w:val="19"/>
          <w:szCs w:val="19"/>
          <w:lang w:val="de-DE" w:eastAsia="en-US"/>
        </w:rPr>
        <w:tab/>
      </w:r>
      <w:r w:rsidRPr="00441DB8">
        <w:rPr>
          <w:rFonts w:eastAsia="Calibri"/>
          <w:sz w:val="19"/>
          <w:szCs w:val="19"/>
          <w:lang w:val="de-DE" w:eastAsia="en-US"/>
        </w:rPr>
        <w:tab/>
      </w:r>
      <w:r w:rsidRPr="00441DB8">
        <w:rPr>
          <w:rFonts w:eastAsia="Calibri"/>
          <w:sz w:val="19"/>
          <w:szCs w:val="19"/>
          <w:lang w:val="de-DE" w:eastAsia="en-US"/>
        </w:rPr>
        <w:tab/>
        <w:t>2 mg/kg’dan fazla olmamalıdır.</w:t>
      </w:r>
    </w:p>
    <w:p w:rsidR="003E1B1B" w:rsidRPr="00441DB8" w:rsidRDefault="003E1B1B" w:rsidP="00815038">
      <w:pPr>
        <w:jc w:val="both"/>
        <w:rPr>
          <w:rFonts w:eastAsia="Calibri"/>
          <w:sz w:val="19"/>
          <w:szCs w:val="19"/>
          <w:lang w:val="de-DE" w:eastAsia="en-US"/>
        </w:rPr>
      </w:pPr>
    </w:p>
    <w:p w:rsidR="003E1B1B" w:rsidRPr="00441DB8" w:rsidRDefault="003E1B1B" w:rsidP="00815038">
      <w:pPr>
        <w:jc w:val="both"/>
        <w:rPr>
          <w:rFonts w:eastAsia="Calibri"/>
          <w:sz w:val="19"/>
          <w:szCs w:val="19"/>
          <w:lang w:val="de-DE" w:eastAsia="en-US"/>
        </w:rPr>
      </w:pPr>
    </w:p>
    <w:p w:rsidR="000D0A0D" w:rsidRPr="00441DB8" w:rsidRDefault="000D0A0D" w:rsidP="00815038">
      <w:pPr>
        <w:jc w:val="both"/>
        <w:rPr>
          <w:rFonts w:eastAsia="Calibri"/>
          <w:sz w:val="19"/>
          <w:szCs w:val="19"/>
          <w:lang w:val="de-DE" w:eastAsia="en-US"/>
        </w:rPr>
      </w:pPr>
      <w:r w:rsidRPr="00441DB8">
        <w:rPr>
          <w:b/>
          <w:sz w:val="19"/>
          <w:szCs w:val="19"/>
          <w:u w:val="single"/>
        </w:rPr>
        <w:t>E 308 GAMA-TOKOFEROL</w:t>
      </w:r>
    </w:p>
    <w:p w:rsidR="000D0A0D" w:rsidRPr="00441DB8" w:rsidRDefault="000D0A0D" w:rsidP="00815038">
      <w:pPr>
        <w:jc w:val="both"/>
        <w:rPr>
          <w:rFonts w:eastAsia="Calibri"/>
          <w:b/>
          <w:sz w:val="19"/>
          <w:szCs w:val="19"/>
          <w:lang w:val="de-DE" w:eastAsia="en-US"/>
        </w:rPr>
      </w:pPr>
    </w:p>
    <w:p w:rsidR="000D0A0D" w:rsidRPr="00441DB8" w:rsidRDefault="00B96B2E" w:rsidP="00815038">
      <w:pPr>
        <w:keepNext/>
        <w:jc w:val="both"/>
        <w:outlineLvl w:val="4"/>
        <w:rPr>
          <w:sz w:val="19"/>
          <w:szCs w:val="19"/>
        </w:rPr>
      </w:pPr>
      <w:r w:rsidRPr="00441DB8">
        <w:rPr>
          <w:b/>
          <w:sz w:val="19"/>
          <w:szCs w:val="19"/>
          <w:u w:val="single"/>
        </w:rPr>
        <w:t>Eşanlamlılar</w:t>
      </w:r>
      <w:r w:rsidR="000D0A0D" w:rsidRPr="00441DB8">
        <w:rPr>
          <w:b/>
          <w:sz w:val="19"/>
          <w:szCs w:val="19"/>
          <w:u w:val="single"/>
        </w:rPr>
        <w:t>:</w:t>
      </w:r>
      <w:r w:rsidR="000D0A0D" w:rsidRPr="00441DB8">
        <w:rPr>
          <w:sz w:val="19"/>
          <w:szCs w:val="19"/>
        </w:rPr>
        <w:tab/>
      </w:r>
      <w:r w:rsidR="000D0A0D" w:rsidRPr="00441DB8">
        <w:rPr>
          <w:sz w:val="19"/>
          <w:szCs w:val="19"/>
        </w:rPr>
        <w:tab/>
      </w:r>
      <w:r w:rsidR="000D0A0D" w:rsidRPr="00441DB8">
        <w:rPr>
          <w:sz w:val="19"/>
          <w:szCs w:val="19"/>
        </w:rPr>
        <w:tab/>
        <w:t>dl-</w:t>
      </w:r>
      <w:r w:rsidR="000D0A0D" w:rsidRPr="00441DB8">
        <w:rPr>
          <w:sz w:val="19"/>
          <w:szCs w:val="19"/>
        </w:rPr>
        <w:sym w:font="Symbol" w:char="F067"/>
      </w:r>
      <w:r w:rsidR="000D0A0D" w:rsidRPr="00441DB8">
        <w:rPr>
          <w:sz w:val="19"/>
          <w:szCs w:val="19"/>
        </w:rPr>
        <w:t>-Tokoferol</w:t>
      </w:r>
    </w:p>
    <w:p w:rsidR="000D0A0D" w:rsidRPr="00441DB8" w:rsidRDefault="000D0A0D" w:rsidP="00815038">
      <w:pPr>
        <w:rPr>
          <w:rFonts w:eastAsia="Calibri"/>
          <w:sz w:val="19"/>
          <w:szCs w:val="19"/>
        </w:rPr>
      </w:pPr>
    </w:p>
    <w:p w:rsidR="000D0A0D" w:rsidRPr="00441DB8" w:rsidRDefault="000D0A0D" w:rsidP="00815038">
      <w:pPr>
        <w:jc w:val="both"/>
        <w:rPr>
          <w:rFonts w:eastAsia="Calibri"/>
          <w:b/>
          <w:sz w:val="19"/>
          <w:szCs w:val="19"/>
          <w:u w:val="single"/>
          <w:lang w:eastAsia="en-US"/>
        </w:rPr>
      </w:pPr>
      <w:r w:rsidRPr="00441DB8">
        <w:rPr>
          <w:rFonts w:eastAsia="Calibri"/>
          <w:b/>
          <w:sz w:val="19"/>
          <w:szCs w:val="19"/>
          <w:u w:val="single"/>
          <w:lang w:eastAsia="en-US"/>
        </w:rPr>
        <w:t>Tanım:</w:t>
      </w:r>
      <w:r w:rsidRPr="00441DB8">
        <w:rPr>
          <w:rFonts w:eastAsia="Calibri"/>
          <w:b/>
          <w:sz w:val="19"/>
          <w:szCs w:val="19"/>
          <w:lang w:eastAsia="en-US"/>
        </w:rPr>
        <w:tab/>
      </w:r>
      <w:r w:rsidRPr="00441DB8">
        <w:rPr>
          <w:rFonts w:eastAsia="Calibri"/>
          <w:b/>
          <w:sz w:val="19"/>
          <w:szCs w:val="19"/>
          <w:lang w:eastAsia="en-US"/>
        </w:rPr>
        <w:tab/>
      </w:r>
    </w:p>
    <w:p w:rsidR="003E1B1B" w:rsidRPr="00441DB8" w:rsidRDefault="003E1B1B" w:rsidP="00815038">
      <w:pPr>
        <w:ind w:firstLine="720"/>
        <w:jc w:val="both"/>
        <w:rPr>
          <w:rFonts w:eastAsia="Calibri"/>
          <w:b/>
          <w:sz w:val="19"/>
          <w:szCs w:val="19"/>
          <w:lang w:eastAsia="en-US"/>
        </w:rPr>
      </w:pPr>
    </w:p>
    <w:p w:rsidR="003E1B1B" w:rsidRPr="00441DB8" w:rsidRDefault="003E1B1B" w:rsidP="00815038">
      <w:pPr>
        <w:ind w:firstLine="720"/>
        <w:jc w:val="both"/>
        <w:rPr>
          <w:rFonts w:eastAsia="Calibri"/>
          <w:sz w:val="19"/>
          <w:szCs w:val="19"/>
          <w:lang w:eastAsia="en-US"/>
        </w:rPr>
      </w:pPr>
      <w:r w:rsidRPr="00441DB8">
        <w:rPr>
          <w:rFonts w:eastAsia="Calibri"/>
          <w:b/>
          <w:sz w:val="19"/>
          <w:szCs w:val="19"/>
          <w:lang w:eastAsia="en-US"/>
        </w:rPr>
        <w:t>Einecs:</w:t>
      </w:r>
      <w:r w:rsidRPr="00441DB8">
        <w:rPr>
          <w:rFonts w:eastAsia="Calibri"/>
          <w:b/>
          <w:sz w:val="19"/>
          <w:szCs w:val="19"/>
          <w:lang w:eastAsia="en-US"/>
        </w:rPr>
        <w:tab/>
      </w:r>
      <w:r w:rsidRPr="00441DB8">
        <w:rPr>
          <w:rFonts w:eastAsia="Calibri"/>
          <w:sz w:val="19"/>
          <w:szCs w:val="19"/>
          <w:lang w:eastAsia="en-US"/>
        </w:rPr>
        <w:tab/>
      </w:r>
      <w:r w:rsidRPr="00441DB8">
        <w:rPr>
          <w:rFonts w:eastAsia="Calibri"/>
          <w:sz w:val="19"/>
          <w:szCs w:val="19"/>
          <w:lang w:eastAsia="en-US"/>
        </w:rPr>
        <w:tab/>
        <w:t>231-523-4</w:t>
      </w:r>
    </w:p>
    <w:p w:rsidR="003E1B1B" w:rsidRPr="00441DB8" w:rsidRDefault="003E1B1B" w:rsidP="00815038">
      <w:pPr>
        <w:ind w:firstLine="720"/>
        <w:jc w:val="both"/>
        <w:rPr>
          <w:rFonts w:eastAsia="Calibri"/>
          <w:sz w:val="19"/>
          <w:szCs w:val="19"/>
          <w:lang w:eastAsia="en-US"/>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Kimyasal adı:</w:t>
      </w:r>
      <w:r w:rsidRPr="00441DB8">
        <w:rPr>
          <w:rFonts w:eastAsia="Calibri"/>
          <w:b/>
          <w:sz w:val="19"/>
          <w:szCs w:val="19"/>
          <w:lang w:eastAsia="en-US"/>
        </w:rPr>
        <w:tab/>
      </w:r>
      <w:r w:rsidRPr="00441DB8">
        <w:rPr>
          <w:rFonts w:eastAsia="Calibri"/>
          <w:b/>
          <w:sz w:val="19"/>
          <w:szCs w:val="19"/>
          <w:lang w:eastAsia="en-US"/>
        </w:rPr>
        <w:tab/>
      </w:r>
      <w:r w:rsidRPr="00441DB8">
        <w:rPr>
          <w:rFonts w:eastAsia="Calibri"/>
          <w:sz w:val="19"/>
          <w:szCs w:val="19"/>
          <w:lang w:eastAsia="en-US"/>
        </w:rPr>
        <w:t>2,7,8-trimetil-2-(4’,8’,12’-trimetiltridesil)-6-kromanol</w:t>
      </w:r>
      <w:r w:rsidRPr="00441DB8">
        <w:rPr>
          <w:rFonts w:eastAsia="Calibri"/>
          <w:b/>
          <w:sz w:val="19"/>
          <w:szCs w:val="19"/>
          <w:lang w:eastAsia="en-US"/>
        </w:rPr>
        <w:tab/>
      </w:r>
      <w:r w:rsidRPr="00441DB8">
        <w:rPr>
          <w:rFonts w:eastAsia="Calibri"/>
          <w:b/>
          <w:sz w:val="19"/>
          <w:szCs w:val="19"/>
          <w:lang w:eastAsia="en-US"/>
        </w:rPr>
        <w:tab/>
      </w:r>
      <w:r w:rsidRPr="00441DB8">
        <w:rPr>
          <w:rFonts w:eastAsia="Calibri"/>
          <w:b/>
          <w:sz w:val="19"/>
          <w:szCs w:val="19"/>
          <w:lang w:eastAsia="en-US"/>
        </w:rPr>
        <w:tab/>
      </w:r>
      <w:r w:rsidRPr="00441DB8">
        <w:rPr>
          <w:rFonts w:eastAsia="Calibri"/>
          <w:b/>
          <w:sz w:val="19"/>
          <w:szCs w:val="19"/>
          <w:lang w:eastAsia="en-US"/>
        </w:rPr>
        <w:tab/>
      </w: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Kimyasal formülü:</w:t>
      </w:r>
      <w:r w:rsidRPr="00441DB8">
        <w:rPr>
          <w:rFonts w:eastAsia="Calibri"/>
          <w:sz w:val="19"/>
          <w:szCs w:val="19"/>
          <w:lang w:eastAsia="en-US"/>
        </w:rPr>
        <w:tab/>
        <w:t>C</w:t>
      </w:r>
      <w:r w:rsidRPr="00441DB8">
        <w:rPr>
          <w:rFonts w:eastAsia="Calibri"/>
          <w:sz w:val="19"/>
          <w:szCs w:val="19"/>
          <w:vertAlign w:val="subscript"/>
          <w:lang w:eastAsia="en-US"/>
        </w:rPr>
        <w:t>28</w:t>
      </w:r>
      <w:r w:rsidRPr="00441DB8">
        <w:rPr>
          <w:rFonts w:eastAsia="Calibri"/>
          <w:sz w:val="19"/>
          <w:szCs w:val="19"/>
          <w:lang w:eastAsia="en-US"/>
        </w:rPr>
        <w:t>H</w:t>
      </w:r>
      <w:r w:rsidRPr="00441DB8">
        <w:rPr>
          <w:rFonts w:eastAsia="Calibri"/>
          <w:sz w:val="19"/>
          <w:szCs w:val="19"/>
          <w:vertAlign w:val="subscript"/>
          <w:lang w:eastAsia="en-US"/>
        </w:rPr>
        <w:t>48</w:t>
      </w:r>
      <w:r w:rsidRPr="00441DB8">
        <w:rPr>
          <w:rFonts w:eastAsia="Calibri"/>
          <w:sz w:val="19"/>
          <w:szCs w:val="19"/>
          <w:lang w:eastAsia="en-US"/>
        </w:rPr>
        <w:t>O</w:t>
      </w:r>
      <w:r w:rsidRPr="00441DB8">
        <w:rPr>
          <w:rFonts w:eastAsia="Calibri"/>
          <w:sz w:val="19"/>
          <w:szCs w:val="19"/>
          <w:vertAlign w:val="subscript"/>
          <w:lang w:eastAsia="en-US"/>
        </w:rPr>
        <w:t>2</w:t>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r>
    </w:p>
    <w:p w:rsidR="003E1B1B" w:rsidRPr="00441DB8" w:rsidRDefault="003E1B1B" w:rsidP="00815038">
      <w:pPr>
        <w:ind w:firstLine="720"/>
        <w:jc w:val="both"/>
        <w:rPr>
          <w:rFonts w:eastAsia="Calibri"/>
          <w:sz w:val="19"/>
          <w:szCs w:val="19"/>
          <w:lang w:eastAsia="en-US"/>
        </w:rPr>
      </w:pPr>
    </w:p>
    <w:p w:rsidR="000D0A0D" w:rsidRPr="00441DB8" w:rsidRDefault="001016C5" w:rsidP="00815038">
      <w:pPr>
        <w:ind w:firstLine="720"/>
        <w:jc w:val="both"/>
        <w:rPr>
          <w:rFonts w:eastAsia="Calibri"/>
          <w:sz w:val="19"/>
          <w:szCs w:val="19"/>
          <w:lang w:eastAsia="en-US"/>
        </w:rPr>
      </w:pPr>
      <w:r>
        <w:rPr>
          <w:rFonts w:eastAsia="Calibri"/>
          <w:b/>
          <w:sz w:val="19"/>
          <w:szCs w:val="19"/>
          <w:lang w:eastAsia="en-US"/>
        </w:rPr>
        <w:t>Molekül ağırlığı</w:t>
      </w:r>
      <w:r w:rsidR="000D0A0D" w:rsidRPr="00441DB8">
        <w:rPr>
          <w:rFonts w:eastAsia="Calibri"/>
          <w:b/>
          <w:sz w:val="19"/>
          <w:szCs w:val="19"/>
          <w:lang w:eastAsia="en-US"/>
        </w:rPr>
        <w:t>:</w:t>
      </w:r>
      <w:r w:rsidR="000D0A0D" w:rsidRPr="00441DB8">
        <w:rPr>
          <w:rFonts w:eastAsia="Calibri"/>
          <w:sz w:val="19"/>
          <w:szCs w:val="19"/>
          <w:lang w:eastAsia="en-US"/>
        </w:rPr>
        <w:tab/>
      </w:r>
      <w:r w:rsidR="000D0A0D" w:rsidRPr="00441DB8">
        <w:rPr>
          <w:rFonts w:eastAsia="Calibri"/>
          <w:sz w:val="19"/>
          <w:szCs w:val="19"/>
          <w:lang w:eastAsia="en-US"/>
        </w:rPr>
        <w:tab/>
        <w:t>416.69</w:t>
      </w:r>
    </w:p>
    <w:p w:rsidR="003E1B1B" w:rsidRPr="00441DB8" w:rsidRDefault="003E1B1B" w:rsidP="00815038">
      <w:pPr>
        <w:ind w:firstLine="720"/>
        <w:jc w:val="both"/>
        <w:rPr>
          <w:rFonts w:eastAsia="Calibri"/>
          <w:sz w:val="19"/>
          <w:szCs w:val="19"/>
          <w:lang w:eastAsia="en-US"/>
        </w:rPr>
      </w:pPr>
    </w:p>
    <w:p w:rsidR="000D0A0D" w:rsidRPr="00441DB8" w:rsidRDefault="000D0A0D" w:rsidP="00815038">
      <w:pPr>
        <w:keepNext/>
        <w:ind w:firstLine="720"/>
        <w:jc w:val="both"/>
        <w:outlineLvl w:val="3"/>
        <w:rPr>
          <w:sz w:val="19"/>
          <w:szCs w:val="19"/>
        </w:rPr>
      </w:pPr>
      <w:r w:rsidRPr="00441DB8">
        <w:rPr>
          <w:b/>
          <w:sz w:val="19"/>
          <w:szCs w:val="19"/>
        </w:rPr>
        <w:t>Analiz:</w:t>
      </w:r>
      <w:r w:rsidRPr="00441DB8">
        <w:rPr>
          <w:sz w:val="19"/>
          <w:szCs w:val="19"/>
        </w:rPr>
        <w:tab/>
      </w:r>
      <w:r w:rsidRPr="00441DB8">
        <w:rPr>
          <w:sz w:val="19"/>
          <w:szCs w:val="19"/>
        </w:rPr>
        <w:tab/>
      </w:r>
      <w:r w:rsidRPr="00441DB8">
        <w:rPr>
          <w:sz w:val="19"/>
          <w:szCs w:val="19"/>
        </w:rPr>
        <w:tab/>
        <w:t>İçeriği % 97.0’dan az olmamalıdır.</w:t>
      </w:r>
    </w:p>
    <w:p w:rsidR="000D0A0D" w:rsidRPr="00441DB8" w:rsidRDefault="000D0A0D" w:rsidP="00815038">
      <w:pPr>
        <w:rPr>
          <w:rFonts w:eastAsia="Calibri"/>
          <w:sz w:val="19"/>
          <w:szCs w:val="19"/>
        </w:rPr>
      </w:pPr>
    </w:p>
    <w:p w:rsidR="000D0A0D" w:rsidRPr="00441DB8" w:rsidRDefault="000D0A0D" w:rsidP="00815038">
      <w:pPr>
        <w:ind w:left="2880" w:hanging="2880"/>
        <w:jc w:val="both"/>
        <w:rPr>
          <w:rFonts w:eastAsia="Calibri"/>
          <w:sz w:val="19"/>
          <w:szCs w:val="19"/>
          <w:lang w:eastAsia="en-US"/>
        </w:rPr>
      </w:pPr>
      <w:r w:rsidRPr="00441DB8">
        <w:rPr>
          <w:rFonts w:eastAsia="Calibri"/>
          <w:b/>
          <w:sz w:val="19"/>
          <w:szCs w:val="19"/>
          <w:u w:val="single"/>
          <w:lang w:eastAsia="en-US"/>
        </w:rPr>
        <w:t>Tanımlama:</w:t>
      </w:r>
      <w:r w:rsidRPr="00441DB8">
        <w:rPr>
          <w:rFonts w:eastAsia="Calibri"/>
          <w:sz w:val="19"/>
          <w:szCs w:val="19"/>
          <w:lang w:eastAsia="en-US"/>
        </w:rPr>
        <w:tab/>
        <w:t>Berrak, viskoz, hava veya ışığa maruz kaldığında kararan ve okside olabilen açık sarı yağ.</w:t>
      </w:r>
    </w:p>
    <w:p w:rsidR="000D0A0D" w:rsidRPr="00441DB8" w:rsidRDefault="000D0A0D" w:rsidP="00815038">
      <w:pPr>
        <w:ind w:left="2880" w:hanging="2880"/>
        <w:jc w:val="both"/>
        <w:rPr>
          <w:rFonts w:eastAsia="Calibri"/>
          <w:b/>
          <w:sz w:val="19"/>
          <w:szCs w:val="19"/>
          <w:lang w:eastAsia="en-US"/>
        </w:rPr>
      </w:pPr>
    </w:p>
    <w:p w:rsidR="000D0A0D" w:rsidRPr="00441DB8" w:rsidRDefault="000D0A0D" w:rsidP="00815038">
      <w:pPr>
        <w:keepNext/>
        <w:jc w:val="both"/>
        <w:outlineLvl w:val="3"/>
        <w:rPr>
          <w:b/>
          <w:sz w:val="19"/>
          <w:szCs w:val="19"/>
          <w:u w:val="single"/>
        </w:rPr>
      </w:pPr>
      <w:r w:rsidRPr="00441DB8">
        <w:rPr>
          <w:b/>
          <w:sz w:val="19"/>
          <w:szCs w:val="19"/>
          <w:u w:val="single"/>
        </w:rPr>
        <w:t>Belirleme:</w:t>
      </w:r>
    </w:p>
    <w:p w:rsidR="003E1B1B" w:rsidRPr="00441DB8" w:rsidRDefault="003E1B1B" w:rsidP="00815038">
      <w:pPr>
        <w:ind w:firstLine="720"/>
        <w:jc w:val="both"/>
        <w:rPr>
          <w:rFonts w:eastAsia="Calibri"/>
          <w:b/>
          <w:sz w:val="19"/>
          <w:szCs w:val="19"/>
          <w:lang w:eastAsia="en-US"/>
        </w:rPr>
      </w:pPr>
    </w:p>
    <w:p w:rsidR="000D0A0D" w:rsidRPr="00441DB8" w:rsidRDefault="00321F2C" w:rsidP="00815038">
      <w:pPr>
        <w:ind w:firstLine="720"/>
        <w:jc w:val="both"/>
        <w:rPr>
          <w:rFonts w:eastAsia="Calibri"/>
          <w:sz w:val="19"/>
          <w:szCs w:val="19"/>
          <w:lang w:eastAsia="en-US"/>
        </w:rPr>
      </w:pPr>
      <w:r w:rsidRPr="00441DB8">
        <w:rPr>
          <w:rFonts w:eastAsia="Calibri"/>
          <w:b/>
          <w:sz w:val="19"/>
          <w:szCs w:val="19"/>
          <w:lang w:eastAsia="en-US"/>
        </w:rPr>
        <w:t>Spektrofotometri</w:t>
      </w:r>
      <w:r w:rsidR="000D0A0D" w:rsidRPr="00441DB8">
        <w:rPr>
          <w:rFonts w:eastAsia="Calibri"/>
          <w:b/>
          <w:sz w:val="19"/>
          <w:szCs w:val="19"/>
          <w:lang w:eastAsia="en-US"/>
        </w:rPr>
        <w:t>:</w:t>
      </w:r>
      <w:r w:rsidR="003E1B1B" w:rsidRPr="00441DB8">
        <w:rPr>
          <w:rFonts w:eastAsia="Calibri"/>
          <w:sz w:val="19"/>
          <w:szCs w:val="19"/>
          <w:lang w:eastAsia="en-US"/>
        </w:rPr>
        <w:tab/>
      </w:r>
      <w:r w:rsidR="000D0A0D" w:rsidRPr="00441DB8">
        <w:rPr>
          <w:rFonts w:eastAsia="Calibri"/>
          <w:sz w:val="19"/>
          <w:szCs w:val="19"/>
          <w:lang w:eastAsia="en-US"/>
        </w:rPr>
        <w:t>Saf etanolde maksimum absorbans yaklaşık 298 nm ve 257 nm’dedir.</w:t>
      </w:r>
    </w:p>
    <w:p w:rsidR="003E1B1B" w:rsidRPr="00441DB8" w:rsidRDefault="003E1B1B" w:rsidP="00815038">
      <w:pPr>
        <w:jc w:val="both"/>
        <w:rPr>
          <w:rFonts w:eastAsia="Calibri"/>
          <w:b/>
          <w:sz w:val="19"/>
          <w:szCs w:val="19"/>
          <w:u w:val="single"/>
          <w:lang w:val="de-DE" w:eastAsia="en-US"/>
        </w:rPr>
      </w:pPr>
    </w:p>
    <w:p w:rsidR="000D0A0D" w:rsidRPr="00441DB8" w:rsidRDefault="000D0A0D" w:rsidP="00815038">
      <w:pPr>
        <w:jc w:val="both"/>
        <w:rPr>
          <w:rFonts w:eastAsia="Calibri"/>
          <w:b/>
          <w:sz w:val="19"/>
          <w:szCs w:val="19"/>
          <w:u w:val="single"/>
          <w:lang w:val="de-DE" w:eastAsia="en-US"/>
        </w:rPr>
      </w:pPr>
      <w:r w:rsidRPr="00441DB8">
        <w:rPr>
          <w:rFonts w:eastAsia="Calibri"/>
          <w:b/>
          <w:sz w:val="19"/>
          <w:szCs w:val="19"/>
          <w:u w:val="single"/>
          <w:lang w:val="de-DE" w:eastAsia="en-US"/>
        </w:rPr>
        <w:t>Saflık:</w:t>
      </w:r>
    </w:p>
    <w:p w:rsidR="003E1B1B" w:rsidRPr="00441DB8" w:rsidRDefault="003E1B1B" w:rsidP="00815038">
      <w:pPr>
        <w:jc w:val="both"/>
        <w:rPr>
          <w:rFonts w:eastAsia="Calibri"/>
          <w:sz w:val="19"/>
          <w:szCs w:val="19"/>
          <w:u w:val="single"/>
          <w:lang w:eastAsia="en-US"/>
        </w:rPr>
      </w:pPr>
    </w:p>
    <w:p w:rsidR="003E1B1B" w:rsidRPr="00441DB8" w:rsidRDefault="000D0A0D" w:rsidP="00815038">
      <w:pPr>
        <w:keepNext/>
        <w:ind w:firstLine="720"/>
        <w:jc w:val="both"/>
        <w:outlineLvl w:val="5"/>
        <w:rPr>
          <w:b/>
          <w:sz w:val="19"/>
          <w:szCs w:val="19"/>
        </w:rPr>
      </w:pPr>
      <w:r w:rsidRPr="00441DB8">
        <w:rPr>
          <w:b/>
          <w:sz w:val="19"/>
          <w:szCs w:val="19"/>
        </w:rPr>
        <w:t>Etanolde spesifik</w:t>
      </w:r>
    </w:p>
    <w:p w:rsidR="000D0A0D" w:rsidRPr="00441DB8" w:rsidRDefault="000D0A0D" w:rsidP="00815038">
      <w:pPr>
        <w:keepNext/>
        <w:ind w:firstLine="720"/>
        <w:jc w:val="both"/>
        <w:outlineLvl w:val="5"/>
        <w:rPr>
          <w:b/>
          <w:sz w:val="19"/>
          <w:szCs w:val="19"/>
        </w:rPr>
      </w:pPr>
      <w:r w:rsidRPr="00441DB8">
        <w:rPr>
          <w:b/>
          <w:sz w:val="19"/>
          <w:szCs w:val="19"/>
        </w:rPr>
        <w:t>absorbsiyon</w:t>
      </w:r>
      <w:r w:rsidRPr="00441DB8">
        <w:rPr>
          <w:b/>
          <w:color w:val="000000"/>
          <w:sz w:val="19"/>
          <w:szCs w:val="19"/>
        </w:rPr>
        <w:t>:</w:t>
      </w:r>
      <w:r w:rsidRPr="00441DB8">
        <w:rPr>
          <w:b/>
          <w:sz w:val="19"/>
          <w:szCs w:val="19"/>
        </w:rPr>
        <w:tab/>
      </w:r>
      <w:r w:rsidR="003E1B1B" w:rsidRPr="00441DB8">
        <w:rPr>
          <w:b/>
          <w:sz w:val="19"/>
          <w:szCs w:val="19"/>
        </w:rPr>
        <w:tab/>
      </w:r>
      <w:r w:rsidRPr="00441DB8">
        <w:rPr>
          <w:color w:val="000000"/>
          <w:sz w:val="19"/>
          <w:szCs w:val="19"/>
        </w:rPr>
        <w:t>E</w:t>
      </w:r>
      <w:r w:rsidRPr="00441DB8">
        <w:rPr>
          <w:color w:val="000000"/>
          <w:position w:val="-12"/>
          <w:sz w:val="19"/>
          <w:szCs w:val="19"/>
        </w:rPr>
        <w:object w:dxaOrig="300" w:dyaOrig="380">
          <v:shape id="_x0000_i1026" type="#_x0000_t75" style="width:15pt;height:18.6pt" o:ole="" fillcolor="window">
            <v:imagedata r:id="rId10" o:title=""/>
          </v:shape>
          <o:OLEObject Type="Embed" ProgID="Equation.3" ShapeID="_x0000_i1026" DrawAspect="Content" ObjectID="_1537084219" r:id="rId12"/>
        </w:object>
      </w:r>
      <w:r w:rsidRPr="00441DB8">
        <w:rPr>
          <w:b/>
          <w:sz w:val="19"/>
          <w:szCs w:val="19"/>
        </w:rPr>
        <w:t xml:space="preserve"> </w:t>
      </w:r>
      <w:r w:rsidRPr="00441DB8">
        <w:rPr>
          <w:sz w:val="19"/>
          <w:szCs w:val="19"/>
        </w:rPr>
        <w:t xml:space="preserve">(298 nm) 91- 97. </w:t>
      </w:r>
    </w:p>
    <w:p w:rsidR="000D0A0D" w:rsidRPr="00441DB8" w:rsidRDefault="000D0A0D" w:rsidP="00815038">
      <w:pPr>
        <w:keepNext/>
        <w:ind w:left="2160" w:firstLine="720"/>
        <w:jc w:val="both"/>
        <w:outlineLvl w:val="5"/>
        <w:rPr>
          <w:sz w:val="19"/>
          <w:szCs w:val="19"/>
        </w:rPr>
      </w:pPr>
      <w:r w:rsidRPr="00441DB8">
        <w:rPr>
          <w:color w:val="000000"/>
          <w:sz w:val="19"/>
          <w:szCs w:val="19"/>
        </w:rPr>
        <w:t>E</w:t>
      </w:r>
      <w:r w:rsidRPr="00441DB8">
        <w:rPr>
          <w:color w:val="000000"/>
          <w:position w:val="-12"/>
          <w:sz w:val="19"/>
          <w:szCs w:val="19"/>
        </w:rPr>
        <w:object w:dxaOrig="300" w:dyaOrig="380">
          <v:shape id="_x0000_i1027" type="#_x0000_t75" style="width:15pt;height:18.6pt" o:ole="" fillcolor="window">
            <v:imagedata r:id="rId10" o:title=""/>
          </v:shape>
          <o:OLEObject Type="Embed" ProgID="Equation.3" ShapeID="_x0000_i1027" DrawAspect="Content" ObjectID="_1537084220" r:id="rId13"/>
        </w:object>
      </w:r>
      <w:r w:rsidRPr="00441DB8">
        <w:rPr>
          <w:b/>
          <w:sz w:val="19"/>
          <w:szCs w:val="19"/>
        </w:rPr>
        <w:t xml:space="preserve"> </w:t>
      </w:r>
      <w:r w:rsidRPr="00441DB8">
        <w:rPr>
          <w:sz w:val="19"/>
          <w:szCs w:val="19"/>
        </w:rPr>
        <w:t>(257 nm) 5.0- 8.0</w:t>
      </w:r>
    </w:p>
    <w:p w:rsidR="003E1B1B" w:rsidRPr="00441DB8" w:rsidRDefault="003E1B1B" w:rsidP="00815038">
      <w:pPr>
        <w:keepNext/>
        <w:ind w:left="2160" w:firstLine="720"/>
        <w:jc w:val="both"/>
        <w:outlineLvl w:val="5"/>
        <w:rPr>
          <w:sz w:val="19"/>
          <w:szCs w:val="19"/>
        </w:rPr>
      </w:pPr>
    </w:p>
    <w:p w:rsidR="000D0A0D" w:rsidRPr="00441DB8" w:rsidRDefault="000D0A0D" w:rsidP="00815038">
      <w:pPr>
        <w:keepNext/>
        <w:jc w:val="both"/>
        <w:outlineLvl w:val="5"/>
        <w:rPr>
          <w:sz w:val="19"/>
          <w:szCs w:val="19"/>
        </w:rPr>
      </w:pPr>
      <w:r w:rsidRPr="00441DB8">
        <w:rPr>
          <w:sz w:val="19"/>
          <w:szCs w:val="19"/>
        </w:rPr>
        <w:tab/>
      </w:r>
      <w:r w:rsidRPr="00441DB8">
        <w:rPr>
          <w:b/>
          <w:sz w:val="19"/>
          <w:szCs w:val="19"/>
        </w:rPr>
        <w:t xml:space="preserve">Refraktif </w:t>
      </w:r>
      <w:r w:rsidR="00B02C3C" w:rsidRPr="00441DB8">
        <w:rPr>
          <w:b/>
          <w:sz w:val="19"/>
          <w:szCs w:val="19"/>
        </w:rPr>
        <w:t>indeks</w:t>
      </w:r>
      <w:r w:rsidRPr="00441DB8">
        <w:rPr>
          <w:b/>
          <w:sz w:val="19"/>
          <w:szCs w:val="19"/>
        </w:rPr>
        <w:t>:</w:t>
      </w:r>
      <w:r w:rsidRPr="00441DB8">
        <w:rPr>
          <w:sz w:val="19"/>
          <w:szCs w:val="19"/>
        </w:rPr>
        <w:tab/>
      </w:r>
      <w:r w:rsidRPr="00441DB8">
        <w:rPr>
          <w:sz w:val="19"/>
          <w:szCs w:val="19"/>
        </w:rPr>
        <w:tab/>
        <w:t>[n]</w:t>
      </w:r>
      <w:r w:rsidRPr="00441DB8">
        <w:rPr>
          <w:sz w:val="19"/>
          <w:szCs w:val="19"/>
          <w:vertAlign w:val="subscript"/>
        </w:rPr>
        <w:t>D</w:t>
      </w:r>
      <w:r w:rsidRPr="00441DB8">
        <w:rPr>
          <w:sz w:val="19"/>
          <w:szCs w:val="19"/>
          <w:vertAlign w:val="superscript"/>
        </w:rPr>
        <w:t>20</w:t>
      </w:r>
      <w:r w:rsidR="003E1B1B" w:rsidRPr="00441DB8">
        <w:rPr>
          <w:sz w:val="19"/>
          <w:szCs w:val="19"/>
        </w:rPr>
        <w:t>1.503- 1.507</w:t>
      </w:r>
    </w:p>
    <w:p w:rsidR="003E1B1B" w:rsidRPr="00441DB8" w:rsidRDefault="003E1B1B" w:rsidP="00815038">
      <w:pPr>
        <w:keepNext/>
        <w:jc w:val="both"/>
        <w:outlineLvl w:val="5"/>
        <w:rPr>
          <w:sz w:val="19"/>
          <w:szCs w:val="19"/>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Sülfatlandırılmış kül:</w:t>
      </w:r>
      <w:r w:rsidRPr="00441DB8">
        <w:rPr>
          <w:rFonts w:eastAsia="Calibri"/>
          <w:sz w:val="19"/>
          <w:szCs w:val="19"/>
          <w:lang w:eastAsia="en-US"/>
        </w:rPr>
        <w:tab/>
        <w:t>% 0.1’den fazla olmamalıdır.</w:t>
      </w:r>
    </w:p>
    <w:p w:rsidR="003E1B1B" w:rsidRPr="00441DB8" w:rsidRDefault="003E1B1B" w:rsidP="00815038">
      <w:pPr>
        <w:ind w:firstLine="720"/>
        <w:jc w:val="both"/>
        <w:rPr>
          <w:rFonts w:eastAsia="Calibri"/>
          <w:sz w:val="19"/>
          <w:szCs w:val="19"/>
          <w:lang w:eastAsia="en-US"/>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Arsenik:</w:t>
      </w:r>
      <w:r w:rsidR="003E1B1B" w:rsidRPr="00441DB8">
        <w:rPr>
          <w:rFonts w:eastAsia="Calibri"/>
          <w:sz w:val="19"/>
          <w:szCs w:val="19"/>
          <w:lang w:eastAsia="en-US"/>
        </w:rPr>
        <w:tab/>
      </w:r>
      <w:r w:rsidR="003E1B1B" w:rsidRPr="00441DB8">
        <w:rPr>
          <w:rFonts w:eastAsia="Calibri"/>
          <w:sz w:val="19"/>
          <w:szCs w:val="19"/>
          <w:lang w:eastAsia="en-US"/>
        </w:rPr>
        <w:tab/>
      </w:r>
      <w:r w:rsidRPr="00441DB8">
        <w:rPr>
          <w:rFonts w:eastAsia="Calibri"/>
          <w:sz w:val="19"/>
          <w:szCs w:val="19"/>
          <w:lang w:eastAsia="en-US"/>
        </w:rPr>
        <w:t>3 mg/kg’dan fazla olmamalıdır.</w:t>
      </w:r>
    </w:p>
    <w:p w:rsidR="003E1B1B" w:rsidRPr="00441DB8" w:rsidRDefault="003E1B1B" w:rsidP="00815038">
      <w:pPr>
        <w:ind w:firstLine="720"/>
        <w:jc w:val="both"/>
        <w:rPr>
          <w:rFonts w:eastAsia="Calibri"/>
          <w:sz w:val="19"/>
          <w:szCs w:val="19"/>
          <w:lang w:eastAsia="en-US"/>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Kurşun:</w:t>
      </w:r>
      <w:r w:rsidR="003E1B1B" w:rsidRPr="00441DB8">
        <w:rPr>
          <w:rFonts w:eastAsia="Calibri"/>
          <w:sz w:val="19"/>
          <w:szCs w:val="19"/>
          <w:lang w:eastAsia="en-US"/>
        </w:rPr>
        <w:tab/>
      </w:r>
      <w:r w:rsidR="003E1B1B" w:rsidRPr="00441DB8">
        <w:rPr>
          <w:rFonts w:eastAsia="Calibri"/>
          <w:sz w:val="19"/>
          <w:szCs w:val="19"/>
          <w:lang w:eastAsia="en-US"/>
        </w:rPr>
        <w:tab/>
      </w:r>
      <w:r w:rsidR="003E1B1B" w:rsidRPr="00441DB8">
        <w:rPr>
          <w:rFonts w:eastAsia="Calibri"/>
          <w:sz w:val="19"/>
          <w:szCs w:val="19"/>
          <w:lang w:eastAsia="en-US"/>
        </w:rPr>
        <w:tab/>
        <w:t>2</w:t>
      </w:r>
      <w:r w:rsidRPr="00441DB8">
        <w:rPr>
          <w:rFonts w:eastAsia="Calibri"/>
          <w:sz w:val="19"/>
          <w:szCs w:val="19"/>
          <w:lang w:eastAsia="en-US"/>
        </w:rPr>
        <w:t xml:space="preserve"> mg/kg’dan fazla olmamalıdır.</w:t>
      </w:r>
    </w:p>
    <w:p w:rsidR="003E1B1B" w:rsidRPr="00441DB8" w:rsidRDefault="003E1B1B" w:rsidP="00815038">
      <w:pPr>
        <w:ind w:firstLine="720"/>
        <w:jc w:val="both"/>
        <w:rPr>
          <w:rFonts w:eastAsia="Calibri"/>
          <w:sz w:val="19"/>
          <w:szCs w:val="19"/>
          <w:lang w:eastAsia="en-US"/>
        </w:rPr>
      </w:pPr>
    </w:p>
    <w:p w:rsidR="000D0A0D" w:rsidRPr="00441DB8" w:rsidRDefault="008A2DDD" w:rsidP="00815038">
      <w:pPr>
        <w:ind w:firstLine="720"/>
        <w:jc w:val="both"/>
        <w:rPr>
          <w:rFonts w:eastAsia="Calibri"/>
          <w:sz w:val="19"/>
          <w:szCs w:val="19"/>
          <w:lang w:eastAsia="en-US"/>
        </w:rPr>
      </w:pPr>
      <w:r w:rsidRPr="00441DB8">
        <w:rPr>
          <w:rFonts w:eastAsia="Calibri"/>
          <w:b/>
          <w:sz w:val="19"/>
          <w:szCs w:val="19"/>
          <w:lang w:eastAsia="en-US"/>
        </w:rPr>
        <w:t>Civa</w:t>
      </w:r>
      <w:r w:rsidR="000D0A0D" w:rsidRPr="00441DB8">
        <w:rPr>
          <w:rFonts w:eastAsia="Calibri"/>
          <w:b/>
          <w:sz w:val="19"/>
          <w:szCs w:val="19"/>
          <w:lang w:eastAsia="en-US"/>
        </w:rPr>
        <w:t>:</w:t>
      </w:r>
      <w:r w:rsidR="000D0A0D" w:rsidRPr="00441DB8">
        <w:rPr>
          <w:rFonts w:eastAsia="Calibri"/>
          <w:sz w:val="19"/>
          <w:szCs w:val="19"/>
          <w:lang w:eastAsia="en-US"/>
        </w:rPr>
        <w:tab/>
      </w:r>
      <w:r w:rsidR="000D0A0D" w:rsidRPr="00441DB8">
        <w:rPr>
          <w:rFonts w:eastAsia="Calibri"/>
          <w:sz w:val="19"/>
          <w:szCs w:val="19"/>
          <w:lang w:eastAsia="en-US"/>
        </w:rPr>
        <w:tab/>
      </w:r>
      <w:r w:rsidR="000D0A0D" w:rsidRPr="00441DB8">
        <w:rPr>
          <w:rFonts w:eastAsia="Calibri"/>
          <w:sz w:val="19"/>
          <w:szCs w:val="19"/>
          <w:lang w:eastAsia="en-US"/>
        </w:rPr>
        <w:tab/>
        <w:t>1 mg/kg’dan fazla olmamalıdır.</w:t>
      </w:r>
    </w:p>
    <w:p w:rsidR="000D0A0D" w:rsidRPr="00441DB8" w:rsidRDefault="000D0A0D" w:rsidP="00815038">
      <w:pPr>
        <w:jc w:val="both"/>
        <w:rPr>
          <w:rFonts w:eastAsia="Calibri"/>
          <w:sz w:val="19"/>
          <w:szCs w:val="19"/>
          <w:lang w:eastAsia="en-US"/>
        </w:rPr>
      </w:pPr>
    </w:p>
    <w:p w:rsidR="000D0A0D" w:rsidRPr="00441DB8" w:rsidRDefault="000D0A0D" w:rsidP="00815038">
      <w:pPr>
        <w:keepNext/>
        <w:jc w:val="both"/>
        <w:outlineLvl w:val="1"/>
        <w:rPr>
          <w:b/>
          <w:sz w:val="19"/>
          <w:szCs w:val="19"/>
          <w:u w:val="single"/>
        </w:rPr>
      </w:pPr>
      <w:r w:rsidRPr="00441DB8">
        <w:rPr>
          <w:b/>
          <w:sz w:val="19"/>
          <w:szCs w:val="19"/>
          <w:u w:val="single"/>
        </w:rPr>
        <w:lastRenderedPageBreak/>
        <w:t>E 309 DELTA-TOKOFEROL</w:t>
      </w:r>
    </w:p>
    <w:p w:rsidR="000D0A0D" w:rsidRPr="00441DB8" w:rsidRDefault="000D0A0D" w:rsidP="00815038">
      <w:pPr>
        <w:jc w:val="both"/>
        <w:rPr>
          <w:rFonts w:eastAsia="Calibri"/>
          <w:b/>
          <w:sz w:val="19"/>
          <w:szCs w:val="19"/>
          <w:lang w:val="en-GB" w:eastAsia="en-US"/>
        </w:rPr>
      </w:pPr>
    </w:p>
    <w:p w:rsidR="007F7AAE" w:rsidRPr="00441DB8" w:rsidRDefault="007F7AAE" w:rsidP="00815038">
      <w:pPr>
        <w:ind w:left="4245" w:hanging="4245"/>
        <w:jc w:val="both"/>
        <w:rPr>
          <w:rFonts w:eastAsia="Calibri"/>
          <w:b/>
          <w:sz w:val="19"/>
          <w:szCs w:val="19"/>
          <w:u w:val="single"/>
          <w:lang w:eastAsia="en-US"/>
        </w:rPr>
      </w:pPr>
      <w:r w:rsidRPr="00441DB8">
        <w:rPr>
          <w:rFonts w:eastAsia="Calibri"/>
          <w:b/>
          <w:sz w:val="19"/>
          <w:szCs w:val="19"/>
          <w:u w:val="single"/>
          <w:lang w:eastAsia="en-US"/>
        </w:rPr>
        <w:t>Eşanlamlılar:</w:t>
      </w:r>
    </w:p>
    <w:p w:rsidR="003E1B1B" w:rsidRPr="00441DB8" w:rsidRDefault="003E1B1B" w:rsidP="00815038">
      <w:pPr>
        <w:ind w:left="4245" w:hanging="4245"/>
        <w:jc w:val="both"/>
        <w:rPr>
          <w:rFonts w:eastAsia="Calibri"/>
          <w:b/>
          <w:sz w:val="19"/>
          <w:szCs w:val="19"/>
          <w:u w:val="single"/>
          <w:lang w:eastAsia="en-US"/>
        </w:rPr>
      </w:pPr>
    </w:p>
    <w:p w:rsidR="003E1B1B" w:rsidRPr="00441DB8" w:rsidRDefault="000D0A0D" w:rsidP="00815038">
      <w:pPr>
        <w:ind w:left="4245" w:hanging="4245"/>
        <w:jc w:val="both"/>
        <w:rPr>
          <w:rFonts w:eastAsia="Calibri"/>
          <w:b/>
          <w:sz w:val="19"/>
          <w:szCs w:val="19"/>
          <w:u w:val="single"/>
          <w:lang w:val="en-GB" w:eastAsia="en-US"/>
        </w:rPr>
      </w:pPr>
      <w:r w:rsidRPr="00441DB8">
        <w:rPr>
          <w:rFonts w:eastAsia="Calibri"/>
          <w:b/>
          <w:sz w:val="19"/>
          <w:szCs w:val="19"/>
          <w:u w:val="single"/>
          <w:lang w:val="en-GB" w:eastAsia="en-US"/>
        </w:rPr>
        <w:t>Tanım:</w:t>
      </w:r>
    </w:p>
    <w:p w:rsidR="000D0A0D" w:rsidRPr="00441DB8" w:rsidRDefault="000D0A0D" w:rsidP="00815038">
      <w:pPr>
        <w:ind w:left="4245" w:hanging="4245"/>
        <w:jc w:val="both"/>
        <w:rPr>
          <w:rFonts w:eastAsia="Calibri"/>
          <w:b/>
          <w:sz w:val="19"/>
          <w:szCs w:val="19"/>
          <w:lang w:val="en-GB" w:eastAsia="en-US"/>
        </w:rPr>
      </w:pPr>
      <w:r w:rsidRPr="00441DB8">
        <w:rPr>
          <w:rFonts w:eastAsia="Calibri"/>
          <w:b/>
          <w:sz w:val="19"/>
          <w:szCs w:val="19"/>
          <w:lang w:val="en-GB" w:eastAsia="en-US"/>
        </w:rPr>
        <w:tab/>
      </w:r>
      <w:r w:rsidRPr="00441DB8">
        <w:rPr>
          <w:rFonts w:eastAsia="Calibri"/>
          <w:b/>
          <w:sz w:val="19"/>
          <w:szCs w:val="19"/>
          <w:lang w:val="en-GB" w:eastAsia="en-US"/>
        </w:rPr>
        <w:tab/>
      </w:r>
    </w:p>
    <w:p w:rsidR="003E1B1B" w:rsidRPr="00441DB8" w:rsidRDefault="003E1B1B" w:rsidP="00815038">
      <w:pPr>
        <w:ind w:firstLine="720"/>
        <w:jc w:val="both"/>
        <w:rPr>
          <w:rFonts w:eastAsia="Calibri"/>
          <w:sz w:val="19"/>
          <w:szCs w:val="19"/>
          <w:lang w:val="en-GB" w:eastAsia="en-US"/>
        </w:rPr>
      </w:pPr>
      <w:r w:rsidRPr="00441DB8">
        <w:rPr>
          <w:rFonts w:eastAsia="Calibri"/>
          <w:b/>
          <w:sz w:val="19"/>
          <w:szCs w:val="19"/>
          <w:lang w:val="en-GB" w:eastAsia="en-US"/>
        </w:rPr>
        <w:t>Einecs:</w:t>
      </w:r>
      <w:r w:rsidRPr="00441DB8">
        <w:rPr>
          <w:rFonts w:eastAsia="Calibri"/>
          <w:b/>
          <w:sz w:val="19"/>
          <w:szCs w:val="19"/>
          <w:lang w:val="en-GB" w:eastAsia="en-US"/>
        </w:rPr>
        <w:tab/>
      </w:r>
      <w:r w:rsidRPr="00441DB8">
        <w:rPr>
          <w:rFonts w:eastAsia="Calibri"/>
          <w:sz w:val="19"/>
          <w:szCs w:val="19"/>
          <w:lang w:val="en-GB" w:eastAsia="en-US"/>
        </w:rPr>
        <w:tab/>
      </w:r>
      <w:r w:rsidRPr="00441DB8">
        <w:rPr>
          <w:rFonts w:eastAsia="Calibri"/>
          <w:sz w:val="19"/>
          <w:szCs w:val="19"/>
          <w:lang w:val="en-GB" w:eastAsia="en-US"/>
        </w:rPr>
        <w:tab/>
        <w:t>204-299-0</w:t>
      </w:r>
    </w:p>
    <w:p w:rsidR="003E1B1B" w:rsidRPr="00441DB8" w:rsidRDefault="003E1B1B" w:rsidP="00815038">
      <w:pPr>
        <w:ind w:firstLine="720"/>
        <w:jc w:val="both"/>
        <w:rPr>
          <w:rFonts w:eastAsia="Calibri"/>
          <w:sz w:val="19"/>
          <w:szCs w:val="19"/>
          <w:lang w:val="en-GB" w:eastAsia="en-US"/>
        </w:rPr>
      </w:pPr>
    </w:p>
    <w:p w:rsidR="003E1B1B" w:rsidRPr="00441DB8" w:rsidRDefault="000D0A0D" w:rsidP="00815038">
      <w:pPr>
        <w:ind w:firstLine="720"/>
        <w:jc w:val="both"/>
        <w:rPr>
          <w:rFonts w:eastAsia="Calibri"/>
          <w:sz w:val="19"/>
          <w:szCs w:val="19"/>
          <w:lang w:val="en-GB" w:eastAsia="en-US"/>
        </w:rPr>
      </w:pPr>
      <w:r w:rsidRPr="00441DB8">
        <w:rPr>
          <w:rFonts w:eastAsia="Calibri"/>
          <w:b/>
          <w:sz w:val="19"/>
          <w:szCs w:val="19"/>
          <w:lang w:val="en-GB" w:eastAsia="en-US"/>
        </w:rPr>
        <w:t>Kimyasal adı:</w:t>
      </w:r>
      <w:r w:rsidRPr="00441DB8">
        <w:rPr>
          <w:rFonts w:eastAsia="Calibri"/>
          <w:sz w:val="19"/>
          <w:szCs w:val="19"/>
          <w:lang w:val="en-GB" w:eastAsia="en-US"/>
        </w:rPr>
        <w:tab/>
      </w:r>
      <w:r w:rsidRPr="00441DB8">
        <w:rPr>
          <w:rFonts w:eastAsia="Calibri"/>
          <w:sz w:val="19"/>
          <w:szCs w:val="19"/>
          <w:lang w:val="en-GB" w:eastAsia="en-US"/>
        </w:rPr>
        <w:tab/>
        <w:t>2,8-dimetil-2-(4’,8’,12’-trimetridesil)-6-kromanol</w:t>
      </w:r>
    </w:p>
    <w:p w:rsidR="000D0A0D" w:rsidRPr="00441DB8" w:rsidRDefault="000D0A0D" w:rsidP="00815038">
      <w:pPr>
        <w:ind w:firstLine="720"/>
        <w:jc w:val="both"/>
        <w:rPr>
          <w:rFonts w:eastAsia="Calibri"/>
          <w:sz w:val="19"/>
          <w:szCs w:val="19"/>
          <w:lang w:val="en-GB" w:eastAsia="en-US"/>
        </w:rPr>
      </w:pPr>
      <w:r w:rsidRPr="00441DB8">
        <w:rPr>
          <w:rFonts w:eastAsia="Calibri"/>
          <w:sz w:val="19"/>
          <w:szCs w:val="19"/>
          <w:lang w:val="en-GB" w:eastAsia="en-US"/>
        </w:rPr>
        <w:tab/>
      </w:r>
      <w:r w:rsidRPr="00441DB8">
        <w:rPr>
          <w:rFonts w:eastAsia="Calibri"/>
          <w:sz w:val="19"/>
          <w:szCs w:val="19"/>
          <w:lang w:val="en-GB" w:eastAsia="en-US"/>
        </w:rPr>
        <w:tab/>
      </w:r>
      <w:r w:rsidRPr="00441DB8">
        <w:rPr>
          <w:rFonts w:eastAsia="Calibri"/>
          <w:sz w:val="19"/>
          <w:szCs w:val="19"/>
          <w:lang w:val="en-GB" w:eastAsia="en-US"/>
        </w:rPr>
        <w:tab/>
      </w:r>
    </w:p>
    <w:p w:rsidR="003E1B1B" w:rsidRPr="00441DB8" w:rsidRDefault="000D0A0D" w:rsidP="00815038">
      <w:pPr>
        <w:ind w:firstLine="720"/>
        <w:jc w:val="both"/>
        <w:rPr>
          <w:rFonts w:eastAsia="Calibri"/>
          <w:sz w:val="19"/>
          <w:szCs w:val="19"/>
          <w:lang w:val="en-GB" w:eastAsia="en-US"/>
        </w:rPr>
      </w:pPr>
      <w:r w:rsidRPr="00441DB8">
        <w:rPr>
          <w:rFonts w:eastAsia="Calibri"/>
          <w:b/>
          <w:sz w:val="19"/>
          <w:szCs w:val="19"/>
          <w:lang w:val="en-GB" w:eastAsia="en-US"/>
        </w:rPr>
        <w:t>Kimyasal formülü:</w:t>
      </w:r>
      <w:r w:rsidRPr="00441DB8">
        <w:rPr>
          <w:rFonts w:eastAsia="Calibri"/>
          <w:sz w:val="19"/>
          <w:szCs w:val="19"/>
          <w:lang w:val="en-GB" w:eastAsia="en-US"/>
        </w:rPr>
        <w:tab/>
        <w:t>C</w:t>
      </w:r>
      <w:r w:rsidRPr="00441DB8">
        <w:rPr>
          <w:rFonts w:eastAsia="Calibri"/>
          <w:sz w:val="19"/>
          <w:szCs w:val="19"/>
          <w:vertAlign w:val="subscript"/>
          <w:lang w:val="en-GB" w:eastAsia="en-US"/>
        </w:rPr>
        <w:t>27</w:t>
      </w:r>
      <w:r w:rsidRPr="00441DB8">
        <w:rPr>
          <w:rFonts w:eastAsia="Calibri"/>
          <w:sz w:val="19"/>
          <w:szCs w:val="19"/>
          <w:lang w:val="en-GB" w:eastAsia="en-US"/>
        </w:rPr>
        <w:t>H</w:t>
      </w:r>
      <w:r w:rsidRPr="00441DB8">
        <w:rPr>
          <w:rFonts w:eastAsia="Calibri"/>
          <w:sz w:val="19"/>
          <w:szCs w:val="19"/>
          <w:vertAlign w:val="subscript"/>
          <w:lang w:val="en-GB" w:eastAsia="en-US"/>
        </w:rPr>
        <w:t>46</w:t>
      </w:r>
      <w:r w:rsidRPr="00441DB8">
        <w:rPr>
          <w:rFonts w:eastAsia="Calibri"/>
          <w:sz w:val="19"/>
          <w:szCs w:val="19"/>
          <w:lang w:val="en-GB" w:eastAsia="en-US"/>
        </w:rPr>
        <w:t>O</w:t>
      </w:r>
      <w:r w:rsidRPr="00441DB8">
        <w:rPr>
          <w:rFonts w:eastAsia="Calibri"/>
          <w:sz w:val="19"/>
          <w:szCs w:val="19"/>
          <w:vertAlign w:val="subscript"/>
          <w:lang w:val="en-GB" w:eastAsia="en-US"/>
        </w:rPr>
        <w:t>2</w:t>
      </w:r>
      <w:r w:rsidRPr="00441DB8">
        <w:rPr>
          <w:rFonts w:eastAsia="Calibri"/>
          <w:sz w:val="19"/>
          <w:szCs w:val="19"/>
          <w:lang w:val="en-GB" w:eastAsia="en-US"/>
        </w:rPr>
        <w:tab/>
      </w:r>
    </w:p>
    <w:p w:rsidR="000D0A0D" w:rsidRPr="00441DB8" w:rsidRDefault="000D0A0D" w:rsidP="00815038">
      <w:pPr>
        <w:ind w:firstLine="720"/>
        <w:jc w:val="both"/>
        <w:rPr>
          <w:rFonts w:eastAsia="Calibri"/>
          <w:sz w:val="19"/>
          <w:szCs w:val="19"/>
          <w:lang w:val="en-GB" w:eastAsia="en-US"/>
        </w:rPr>
      </w:pPr>
      <w:r w:rsidRPr="00441DB8">
        <w:rPr>
          <w:rFonts w:eastAsia="Calibri"/>
          <w:sz w:val="19"/>
          <w:szCs w:val="19"/>
          <w:lang w:val="en-GB" w:eastAsia="en-US"/>
        </w:rPr>
        <w:tab/>
      </w:r>
      <w:r w:rsidRPr="00441DB8">
        <w:rPr>
          <w:rFonts w:eastAsia="Calibri"/>
          <w:sz w:val="19"/>
          <w:szCs w:val="19"/>
          <w:lang w:val="en-GB" w:eastAsia="en-US"/>
        </w:rPr>
        <w:tab/>
      </w:r>
      <w:r w:rsidRPr="00441DB8">
        <w:rPr>
          <w:rFonts w:eastAsia="Calibri"/>
          <w:sz w:val="19"/>
          <w:szCs w:val="19"/>
          <w:lang w:val="en-GB" w:eastAsia="en-US"/>
        </w:rPr>
        <w:tab/>
      </w:r>
      <w:r w:rsidRPr="00441DB8">
        <w:rPr>
          <w:rFonts w:eastAsia="Calibri"/>
          <w:sz w:val="19"/>
          <w:szCs w:val="19"/>
          <w:lang w:val="en-GB" w:eastAsia="en-US"/>
        </w:rPr>
        <w:tab/>
      </w:r>
      <w:r w:rsidRPr="00441DB8">
        <w:rPr>
          <w:rFonts w:eastAsia="Calibri"/>
          <w:sz w:val="19"/>
          <w:szCs w:val="19"/>
          <w:lang w:val="en-GB" w:eastAsia="en-US"/>
        </w:rPr>
        <w:tab/>
      </w:r>
    </w:p>
    <w:p w:rsidR="000D0A0D" w:rsidRPr="00441DB8" w:rsidRDefault="001016C5" w:rsidP="00815038">
      <w:pPr>
        <w:ind w:firstLine="720"/>
        <w:jc w:val="both"/>
        <w:rPr>
          <w:rFonts w:eastAsia="Calibri"/>
          <w:sz w:val="19"/>
          <w:szCs w:val="19"/>
          <w:lang w:val="en-GB" w:eastAsia="en-US"/>
        </w:rPr>
      </w:pPr>
      <w:r>
        <w:rPr>
          <w:rFonts w:eastAsia="Calibri"/>
          <w:b/>
          <w:sz w:val="19"/>
          <w:szCs w:val="19"/>
          <w:lang w:val="en-GB" w:eastAsia="en-US"/>
        </w:rPr>
        <w:t>Molekül ağırlığı</w:t>
      </w:r>
      <w:r w:rsidR="000D0A0D" w:rsidRPr="00441DB8">
        <w:rPr>
          <w:rFonts w:eastAsia="Calibri"/>
          <w:b/>
          <w:sz w:val="19"/>
          <w:szCs w:val="19"/>
          <w:lang w:val="en-GB" w:eastAsia="en-US"/>
        </w:rPr>
        <w:t>:</w:t>
      </w:r>
      <w:r w:rsidR="000D0A0D" w:rsidRPr="00441DB8">
        <w:rPr>
          <w:rFonts w:eastAsia="Calibri"/>
          <w:sz w:val="19"/>
          <w:szCs w:val="19"/>
          <w:lang w:val="en-GB" w:eastAsia="en-US"/>
        </w:rPr>
        <w:tab/>
      </w:r>
      <w:r w:rsidR="000D0A0D" w:rsidRPr="00441DB8">
        <w:rPr>
          <w:rFonts w:eastAsia="Calibri"/>
          <w:sz w:val="19"/>
          <w:szCs w:val="19"/>
          <w:lang w:val="en-GB" w:eastAsia="en-US"/>
        </w:rPr>
        <w:tab/>
        <w:t>402.7</w:t>
      </w:r>
    </w:p>
    <w:p w:rsidR="003E1B1B" w:rsidRPr="00441DB8" w:rsidRDefault="003E1B1B" w:rsidP="00815038">
      <w:pPr>
        <w:ind w:firstLine="720"/>
        <w:jc w:val="both"/>
        <w:rPr>
          <w:rFonts w:eastAsia="Calibri"/>
          <w:sz w:val="19"/>
          <w:szCs w:val="19"/>
          <w:lang w:val="en-GB" w:eastAsia="en-US"/>
        </w:rPr>
      </w:pPr>
    </w:p>
    <w:p w:rsidR="000D0A0D" w:rsidRPr="00441DB8" w:rsidRDefault="000D0A0D" w:rsidP="00815038">
      <w:pPr>
        <w:keepNext/>
        <w:ind w:firstLine="720"/>
        <w:jc w:val="both"/>
        <w:outlineLvl w:val="3"/>
        <w:rPr>
          <w:sz w:val="19"/>
          <w:szCs w:val="19"/>
        </w:rPr>
      </w:pPr>
      <w:r w:rsidRPr="00441DB8">
        <w:rPr>
          <w:b/>
          <w:sz w:val="19"/>
          <w:szCs w:val="19"/>
        </w:rPr>
        <w:t>Analiz:</w:t>
      </w:r>
      <w:r w:rsidRPr="00441DB8">
        <w:rPr>
          <w:sz w:val="19"/>
          <w:szCs w:val="19"/>
        </w:rPr>
        <w:tab/>
      </w:r>
      <w:r w:rsidRPr="00441DB8">
        <w:rPr>
          <w:sz w:val="19"/>
          <w:szCs w:val="19"/>
        </w:rPr>
        <w:tab/>
      </w:r>
      <w:r w:rsidRPr="00441DB8">
        <w:rPr>
          <w:sz w:val="19"/>
          <w:szCs w:val="19"/>
        </w:rPr>
        <w:tab/>
        <w:t>İçeriği % 97.0’dan az olmamalıdır.</w:t>
      </w:r>
    </w:p>
    <w:p w:rsidR="000D0A0D" w:rsidRPr="00441DB8" w:rsidRDefault="000D0A0D" w:rsidP="00815038">
      <w:pPr>
        <w:rPr>
          <w:rFonts w:eastAsia="Calibri"/>
          <w:sz w:val="19"/>
          <w:szCs w:val="19"/>
        </w:rPr>
      </w:pPr>
    </w:p>
    <w:p w:rsidR="000D0A0D" w:rsidRPr="00441DB8" w:rsidRDefault="000D0A0D" w:rsidP="00815038">
      <w:pPr>
        <w:ind w:left="2880" w:hanging="2880"/>
        <w:jc w:val="both"/>
        <w:rPr>
          <w:rFonts w:eastAsia="Calibri"/>
          <w:b/>
          <w:sz w:val="19"/>
          <w:szCs w:val="19"/>
          <w:lang w:eastAsia="en-US"/>
        </w:rPr>
      </w:pPr>
      <w:r w:rsidRPr="00441DB8">
        <w:rPr>
          <w:rFonts w:eastAsia="Calibri"/>
          <w:b/>
          <w:sz w:val="19"/>
          <w:szCs w:val="19"/>
          <w:u w:val="single"/>
          <w:lang w:eastAsia="en-US"/>
        </w:rPr>
        <w:t>Tanımlama:</w:t>
      </w:r>
      <w:r w:rsidRPr="00441DB8">
        <w:rPr>
          <w:rFonts w:eastAsia="Calibri"/>
          <w:sz w:val="19"/>
          <w:szCs w:val="19"/>
          <w:lang w:eastAsia="en-US"/>
        </w:rPr>
        <w:tab/>
        <w:t>Berrak, viskoz, hava ya da ışığa maruz kaldığında kararan ve okside olabilen açık sarımsıdan turuncuya yağ.</w:t>
      </w:r>
    </w:p>
    <w:p w:rsidR="000D0A0D" w:rsidRPr="00441DB8" w:rsidRDefault="000D0A0D" w:rsidP="00815038">
      <w:pPr>
        <w:keepNext/>
        <w:jc w:val="both"/>
        <w:outlineLvl w:val="3"/>
        <w:rPr>
          <w:b/>
          <w:sz w:val="19"/>
          <w:szCs w:val="19"/>
        </w:rPr>
      </w:pPr>
    </w:p>
    <w:p w:rsidR="000D0A0D" w:rsidRPr="00441DB8" w:rsidRDefault="000D0A0D" w:rsidP="00815038">
      <w:pPr>
        <w:keepNext/>
        <w:jc w:val="both"/>
        <w:outlineLvl w:val="3"/>
        <w:rPr>
          <w:b/>
          <w:sz w:val="19"/>
          <w:szCs w:val="19"/>
          <w:u w:val="single"/>
        </w:rPr>
      </w:pPr>
      <w:r w:rsidRPr="00441DB8">
        <w:rPr>
          <w:b/>
          <w:sz w:val="19"/>
          <w:szCs w:val="19"/>
          <w:u w:val="single"/>
        </w:rPr>
        <w:t>Belirleme:</w:t>
      </w:r>
    </w:p>
    <w:p w:rsidR="003E1B1B" w:rsidRPr="00441DB8" w:rsidRDefault="003E1B1B" w:rsidP="00815038">
      <w:pPr>
        <w:keepNext/>
        <w:jc w:val="both"/>
        <w:outlineLvl w:val="3"/>
        <w:rPr>
          <w:b/>
          <w:sz w:val="19"/>
          <w:szCs w:val="19"/>
          <w:u w:val="single"/>
        </w:rPr>
      </w:pPr>
    </w:p>
    <w:p w:rsidR="000D0A0D" w:rsidRPr="00441DB8" w:rsidRDefault="00321F2C" w:rsidP="00815038">
      <w:pPr>
        <w:ind w:firstLine="720"/>
        <w:jc w:val="both"/>
        <w:rPr>
          <w:rFonts w:eastAsia="Calibri"/>
          <w:sz w:val="19"/>
          <w:szCs w:val="19"/>
          <w:lang w:eastAsia="en-US"/>
        </w:rPr>
      </w:pPr>
      <w:r w:rsidRPr="00441DB8">
        <w:rPr>
          <w:rFonts w:eastAsia="Calibri"/>
          <w:b/>
          <w:sz w:val="19"/>
          <w:szCs w:val="19"/>
          <w:lang w:eastAsia="en-US"/>
        </w:rPr>
        <w:t>Spektrofotometri</w:t>
      </w:r>
      <w:r w:rsidR="000D0A0D" w:rsidRPr="00441DB8">
        <w:rPr>
          <w:rFonts w:eastAsia="Calibri"/>
          <w:b/>
          <w:sz w:val="19"/>
          <w:szCs w:val="19"/>
          <w:lang w:eastAsia="en-US"/>
        </w:rPr>
        <w:t>:</w:t>
      </w:r>
      <w:r w:rsidR="003E1B1B" w:rsidRPr="00441DB8">
        <w:rPr>
          <w:rFonts w:eastAsia="Calibri"/>
          <w:sz w:val="19"/>
          <w:szCs w:val="19"/>
          <w:lang w:eastAsia="en-US"/>
        </w:rPr>
        <w:tab/>
      </w:r>
      <w:r w:rsidR="000D0A0D" w:rsidRPr="00441DB8">
        <w:rPr>
          <w:rFonts w:eastAsia="Calibri"/>
          <w:sz w:val="19"/>
          <w:szCs w:val="19"/>
          <w:lang w:eastAsia="en-US"/>
        </w:rPr>
        <w:t>Saf etanolde maksimum absorbans yaklaşık 298 nm- 257 nm’dedir.</w:t>
      </w:r>
    </w:p>
    <w:p w:rsidR="000D0A0D" w:rsidRPr="00441DB8" w:rsidRDefault="000D0A0D" w:rsidP="00815038">
      <w:pPr>
        <w:jc w:val="both"/>
        <w:rPr>
          <w:rFonts w:eastAsia="Calibri"/>
          <w:b/>
          <w:sz w:val="19"/>
          <w:szCs w:val="19"/>
          <w:lang w:val="de-DE" w:eastAsia="en-US"/>
        </w:rPr>
      </w:pPr>
    </w:p>
    <w:p w:rsidR="000D0A0D" w:rsidRPr="00441DB8" w:rsidRDefault="000D0A0D" w:rsidP="00815038">
      <w:pPr>
        <w:spacing w:after="200" w:line="276" w:lineRule="auto"/>
        <w:jc w:val="both"/>
        <w:rPr>
          <w:rFonts w:eastAsia="Calibri"/>
          <w:sz w:val="19"/>
          <w:szCs w:val="19"/>
          <w:u w:val="single"/>
          <w:lang w:eastAsia="en-US"/>
        </w:rPr>
      </w:pPr>
      <w:r w:rsidRPr="00441DB8">
        <w:rPr>
          <w:rFonts w:eastAsia="Calibri"/>
          <w:b/>
          <w:sz w:val="19"/>
          <w:szCs w:val="19"/>
          <w:u w:val="single"/>
          <w:lang w:val="de-DE" w:eastAsia="en-US"/>
        </w:rPr>
        <w:t>Saflık:</w:t>
      </w:r>
    </w:p>
    <w:p w:rsidR="003E1B1B" w:rsidRPr="00441DB8" w:rsidRDefault="000D0A0D" w:rsidP="00815038">
      <w:pPr>
        <w:keepNext/>
        <w:ind w:firstLine="720"/>
        <w:jc w:val="both"/>
        <w:outlineLvl w:val="5"/>
        <w:rPr>
          <w:b/>
          <w:sz w:val="19"/>
          <w:szCs w:val="19"/>
        </w:rPr>
      </w:pPr>
      <w:r w:rsidRPr="00441DB8">
        <w:rPr>
          <w:b/>
          <w:sz w:val="19"/>
          <w:szCs w:val="19"/>
        </w:rPr>
        <w:t>Etanolde spesifik</w:t>
      </w:r>
      <w:r w:rsidRPr="00441DB8">
        <w:rPr>
          <w:b/>
          <w:sz w:val="19"/>
          <w:szCs w:val="19"/>
        </w:rPr>
        <w:tab/>
      </w:r>
    </w:p>
    <w:p w:rsidR="000D0A0D" w:rsidRPr="00441DB8" w:rsidRDefault="000D0A0D" w:rsidP="00815038">
      <w:pPr>
        <w:keepNext/>
        <w:ind w:firstLine="720"/>
        <w:jc w:val="both"/>
        <w:outlineLvl w:val="5"/>
        <w:rPr>
          <w:b/>
          <w:sz w:val="19"/>
          <w:szCs w:val="19"/>
        </w:rPr>
      </w:pPr>
      <w:r w:rsidRPr="00441DB8">
        <w:rPr>
          <w:b/>
          <w:sz w:val="19"/>
          <w:szCs w:val="19"/>
        </w:rPr>
        <w:t>absorbsiyon</w:t>
      </w:r>
      <w:r w:rsidRPr="00441DB8">
        <w:rPr>
          <w:b/>
          <w:color w:val="000000"/>
          <w:sz w:val="19"/>
          <w:szCs w:val="19"/>
        </w:rPr>
        <w:t>:</w:t>
      </w:r>
      <w:r w:rsidRPr="00441DB8">
        <w:rPr>
          <w:b/>
          <w:sz w:val="19"/>
          <w:szCs w:val="19"/>
        </w:rPr>
        <w:tab/>
      </w:r>
      <w:r w:rsidR="00AB02ED" w:rsidRPr="00441DB8">
        <w:rPr>
          <w:b/>
          <w:sz w:val="19"/>
          <w:szCs w:val="19"/>
        </w:rPr>
        <w:tab/>
      </w:r>
      <w:r w:rsidRPr="00441DB8">
        <w:rPr>
          <w:color w:val="000000"/>
          <w:sz w:val="19"/>
          <w:szCs w:val="19"/>
        </w:rPr>
        <w:t>E</w:t>
      </w:r>
      <w:r w:rsidRPr="00441DB8">
        <w:rPr>
          <w:color w:val="000000"/>
          <w:position w:val="-12"/>
          <w:sz w:val="19"/>
          <w:szCs w:val="19"/>
        </w:rPr>
        <w:object w:dxaOrig="300" w:dyaOrig="380">
          <v:shape id="_x0000_i1028" type="#_x0000_t75" style="width:15pt;height:18.6pt" o:ole="" fillcolor="window">
            <v:imagedata r:id="rId10" o:title=""/>
          </v:shape>
          <o:OLEObject Type="Embed" ProgID="Equation.3" ShapeID="_x0000_i1028" DrawAspect="Content" ObjectID="_1537084221" r:id="rId14"/>
        </w:object>
      </w:r>
      <w:r w:rsidRPr="00441DB8">
        <w:rPr>
          <w:b/>
          <w:sz w:val="19"/>
          <w:szCs w:val="19"/>
        </w:rPr>
        <w:t xml:space="preserve"> </w:t>
      </w:r>
      <w:r w:rsidRPr="00441DB8">
        <w:rPr>
          <w:sz w:val="19"/>
          <w:szCs w:val="19"/>
        </w:rPr>
        <w:t>(298 nm) 89- 95 arasındadır.</w:t>
      </w:r>
    </w:p>
    <w:p w:rsidR="000D0A0D" w:rsidRPr="00441DB8" w:rsidRDefault="000D0A0D" w:rsidP="00815038">
      <w:pPr>
        <w:keepNext/>
        <w:ind w:firstLine="720"/>
        <w:jc w:val="both"/>
        <w:outlineLvl w:val="5"/>
        <w:rPr>
          <w:sz w:val="19"/>
          <w:szCs w:val="19"/>
        </w:rPr>
      </w:pPr>
      <w:r w:rsidRPr="00441DB8">
        <w:rPr>
          <w:sz w:val="19"/>
          <w:szCs w:val="19"/>
        </w:rPr>
        <w:tab/>
      </w:r>
      <w:r w:rsidRPr="00441DB8">
        <w:rPr>
          <w:sz w:val="19"/>
          <w:szCs w:val="19"/>
        </w:rPr>
        <w:tab/>
      </w:r>
      <w:r w:rsidRPr="00441DB8">
        <w:rPr>
          <w:sz w:val="19"/>
          <w:szCs w:val="19"/>
        </w:rPr>
        <w:tab/>
      </w:r>
      <w:r w:rsidRPr="00441DB8">
        <w:rPr>
          <w:color w:val="000000"/>
          <w:sz w:val="19"/>
          <w:szCs w:val="19"/>
        </w:rPr>
        <w:t>E</w:t>
      </w:r>
      <w:r w:rsidRPr="00441DB8">
        <w:rPr>
          <w:color w:val="000000"/>
          <w:position w:val="-12"/>
          <w:sz w:val="19"/>
          <w:szCs w:val="19"/>
        </w:rPr>
        <w:object w:dxaOrig="300" w:dyaOrig="380">
          <v:shape id="_x0000_i1029" type="#_x0000_t75" style="width:15pt;height:18.6pt" o:ole="" fillcolor="window">
            <v:imagedata r:id="rId10" o:title=""/>
          </v:shape>
          <o:OLEObject Type="Embed" ProgID="Equation.3" ShapeID="_x0000_i1029" DrawAspect="Content" ObjectID="_1537084222" r:id="rId15"/>
        </w:object>
      </w:r>
      <w:r w:rsidRPr="00441DB8">
        <w:rPr>
          <w:b/>
          <w:sz w:val="19"/>
          <w:szCs w:val="19"/>
        </w:rPr>
        <w:t xml:space="preserve"> </w:t>
      </w:r>
      <w:r w:rsidRPr="00441DB8">
        <w:rPr>
          <w:sz w:val="19"/>
          <w:szCs w:val="19"/>
        </w:rPr>
        <w:t>(257 nm) 3.0- 6.0 arasındadır.</w:t>
      </w:r>
    </w:p>
    <w:p w:rsidR="003E1B1B" w:rsidRPr="00441DB8" w:rsidRDefault="003E1B1B" w:rsidP="00815038">
      <w:pPr>
        <w:keepNext/>
        <w:ind w:firstLine="720"/>
        <w:jc w:val="both"/>
        <w:outlineLvl w:val="5"/>
        <w:rPr>
          <w:sz w:val="19"/>
          <w:szCs w:val="19"/>
        </w:rPr>
      </w:pPr>
    </w:p>
    <w:p w:rsidR="000D0A0D" w:rsidRPr="00441DB8" w:rsidRDefault="000D0A0D" w:rsidP="00815038">
      <w:pPr>
        <w:keepNext/>
        <w:ind w:firstLine="720"/>
        <w:jc w:val="both"/>
        <w:outlineLvl w:val="5"/>
        <w:rPr>
          <w:sz w:val="19"/>
          <w:szCs w:val="19"/>
        </w:rPr>
      </w:pPr>
      <w:r w:rsidRPr="00441DB8">
        <w:rPr>
          <w:b/>
          <w:sz w:val="19"/>
          <w:szCs w:val="19"/>
        </w:rPr>
        <w:t xml:space="preserve">Refraktif </w:t>
      </w:r>
      <w:r w:rsidR="00B02C3C" w:rsidRPr="00441DB8">
        <w:rPr>
          <w:b/>
          <w:sz w:val="19"/>
          <w:szCs w:val="19"/>
        </w:rPr>
        <w:t>indeks</w:t>
      </w:r>
      <w:r w:rsidRPr="00441DB8">
        <w:rPr>
          <w:b/>
          <w:sz w:val="19"/>
          <w:szCs w:val="19"/>
        </w:rPr>
        <w:t>:</w:t>
      </w:r>
      <w:r w:rsidRPr="00441DB8">
        <w:rPr>
          <w:sz w:val="19"/>
          <w:szCs w:val="19"/>
        </w:rPr>
        <w:tab/>
      </w:r>
      <w:r w:rsidRPr="00441DB8">
        <w:rPr>
          <w:sz w:val="19"/>
          <w:szCs w:val="19"/>
        </w:rPr>
        <w:tab/>
        <w:t>n</w:t>
      </w:r>
      <w:r w:rsidRPr="00441DB8">
        <w:rPr>
          <w:sz w:val="19"/>
          <w:szCs w:val="19"/>
          <w:vertAlign w:val="subscript"/>
        </w:rPr>
        <w:t xml:space="preserve"> D</w:t>
      </w:r>
      <w:r w:rsidRPr="00441DB8">
        <w:rPr>
          <w:sz w:val="19"/>
          <w:szCs w:val="19"/>
          <w:vertAlign w:val="superscript"/>
        </w:rPr>
        <w:t>20</w:t>
      </w:r>
      <w:r w:rsidR="003E1B1B" w:rsidRPr="00441DB8">
        <w:rPr>
          <w:sz w:val="19"/>
          <w:szCs w:val="19"/>
          <w:vertAlign w:val="superscript"/>
        </w:rPr>
        <w:t xml:space="preserve"> </w:t>
      </w:r>
      <w:r w:rsidR="003E1B1B" w:rsidRPr="00441DB8">
        <w:rPr>
          <w:sz w:val="19"/>
          <w:szCs w:val="19"/>
        </w:rPr>
        <w:t>1.500- 1.504</w:t>
      </w:r>
    </w:p>
    <w:p w:rsidR="003E1B1B" w:rsidRPr="00441DB8" w:rsidRDefault="003E1B1B" w:rsidP="00815038">
      <w:pPr>
        <w:keepNext/>
        <w:ind w:firstLine="720"/>
        <w:jc w:val="both"/>
        <w:outlineLvl w:val="5"/>
        <w:rPr>
          <w:sz w:val="19"/>
          <w:szCs w:val="19"/>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Sülfatlandırılmış kül:</w:t>
      </w:r>
      <w:r w:rsidRPr="00441DB8">
        <w:rPr>
          <w:rFonts w:eastAsia="Calibri"/>
          <w:sz w:val="19"/>
          <w:szCs w:val="19"/>
          <w:lang w:eastAsia="en-US"/>
        </w:rPr>
        <w:tab/>
        <w:t>% 0.1’den fazla olmamalıdır.</w:t>
      </w:r>
    </w:p>
    <w:p w:rsidR="003E1B1B" w:rsidRPr="00441DB8" w:rsidRDefault="003E1B1B" w:rsidP="00815038">
      <w:pPr>
        <w:ind w:firstLine="720"/>
        <w:jc w:val="both"/>
        <w:rPr>
          <w:rFonts w:eastAsia="Calibri"/>
          <w:sz w:val="19"/>
          <w:szCs w:val="19"/>
          <w:lang w:eastAsia="en-US"/>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Arsenik:</w:t>
      </w:r>
      <w:r w:rsidR="003E1B1B" w:rsidRPr="00441DB8">
        <w:rPr>
          <w:rFonts w:eastAsia="Calibri"/>
          <w:sz w:val="19"/>
          <w:szCs w:val="19"/>
          <w:lang w:eastAsia="en-US"/>
        </w:rPr>
        <w:tab/>
      </w:r>
      <w:r w:rsidR="003E1B1B" w:rsidRPr="00441DB8">
        <w:rPr>
          <w:rFonts w:eastAsia="Calibri"/>
          <w:sz w:val="19"/>
          <w:szCs w:val="19"/>
          <w:lang w:eastAsia="en-US"/>
        </w:rPr>
        <w:tab/>
      </w:r>
      <w:r w:rsidRPr="00441DB8">
        <w:rPr>
          <w:rFonts w:eastAsia="Calibri"/>
          <w:sz w:val="19"/>
          <w:szCs w:val="19"/>
          <w:lang w:eastAsia="en-US"/>
        </w:rPr>
        <w:t xml:space="preserve">3 mg/kg’dan fazla olmamalıdır. </w:t>
      </w:r>
    </w:p>
    <w:p w:rsidR="003E1B1B" w:rsidRPr="00441DB8" w:rsidRDefault="003E1B1B" w:rsidP="00815038">
      <w:pPr>
        <w:ind w:firstLine="720"/>
        <w:jc w:val="both"/>
        <w:rPr>
          <w:rFonts w:eastAsia="Calibri"/>
          <w:sz w:val="19"/>
          <w:szCs w:val="19"/>
          <w:lang w:eastAsia="en-US"/>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Kurşun:</w:t>
      </w:r>
      <w:r w:rsidR="003E1B1B" w:rsidRPr="00441DB8">
        <w:rPr>
          <w:rFonts w:eastAsia="Calibri"/>
          <w:sz w:val="19"/>
          <w:szCs w:val="19"/>
          <w:lang w:eastAsia="en-US"/>
        </w:rPr>
        <w:tab/>
      </w:r>
      <w:r w:rsidR="003E1B1B" w:rsidRPr="00441DB8">
        <w:rPr>
          <w:rFonts w:eastAsia="Calibri"/>
          <w:sz w:val="19"/>
          <w:szCs w:val="19"/>
          <w:lang w:eastAsia="en-US"/>
        </w:rPr>
        <w:tab/>
      </w:r>
      <w:r w:rsidR="003E1B1B" w:rsidRPr="00441DB8">
        <w:rPr>
          <w:rFonts w:eastAsia="Calibri"/>
          <w:sz w:val="19"/>
          <w:szCs w:val="19"/>
          <w:lang w:eastAsia="en-US"/>
        </w:rPr>
        <w:tab/>
        <w:t>2</w:t>
      </w:r>
      <w:r w:rsidRPr="00441DB8">
        <w:rPr>
          <w:rFonts w:eastAsia="Calibri"/>
          <w:sz w:val="19"/>
          <w:szCs w:val="19"/>
          <w:lang w:eastAsia="en-US"/>
        </w:rPr>
        <w:t xml:space="preserve"> mg/kg’dan fazla olmamalıdır.</w:t>
      </w:r>
    </w:p>
    <w:p w:rsidR="003E1B1B" w:rsidRPr="00441DB8" w:rsidRDefault="003E1B1B" w:rsidP="00815038">
      <w:pPr>
        <w:ind w:firstLine="720"/>
        <w:jc w:val="both"/>
        <w:rPr>
          <w:rFonts w:eastAsia="Calibri"/>
          <w:sz w:val="19"/>
          <w:szCs w:val="19"/>
          <w:lang w:eastAsia="en-US"/>
        </w:rPr>
      </w:pPr>
    </w:p>
    <w:p w:rsidR="000D0A0D" w:rsidRPr="00441DB8" w:rsidRDefault="008A2DDD" w:rsidP="00815038">
      <w:pPr>
        <w:ind w:firstLine="720"/>
        <w:jc w:val="both"/>
        <w:rPr>
          <w:rFonts w:eastAsia="Calibri"/>
          <w:sz w:val="19"/>
          <w:szCs w:val="19"/>
          <w:lang w:eastAsia="en-US"/>
        </w:rPr>
      </w:pPr>
      <w:r w:rsidRPr="00441DB8">
        <w:rPr>
          <w:rFonts w:eastAsia="Calibri"/>
          <w:b/>
          <w:sz w:val="19"/>
          <w:szCs w:val="19"/>
          <w:lang w:eastAsia="en-US"/>
        </w:rPr>
        <w:t>Civa</w:t>
      </w:r>
      <w:r w:rsidR="000D0A0D" w:rsidRPr="00441DB8">
        <w:rPr>
          <w:rFonts w:eastAsia="Calibri"/>
          <w:b/>
          <w:sz w:val="19"/>
          <w:szCs w:val="19"/>
          <w:lang w:eastAsia="en-US"/>
        </w:rPr>
        <w:t>:</w:t>
      </w:r>
      <w:r w:rsidR="000D0A0D" w:rsidRPr="00441DB8">
        <w:rPr>
          <w:rFonts w:eastAsia="Calibri"/>
          <w:sz w:val="19"/>
          <w:szCs w:val="19"/>
          <w:lang w:eastAsia="en-US"/>
        </w:rPr>
        <w:tab/>
      </w:r>
      <w:r w:rsidR="000D0A0D" w:rsidRPr="00441DB8">
        <w:rPr>
          <w:rFonts w:eastAsia="Calibri"/>
          <w:sz w:val="19"/>
          <w:szCs w:val="19"/>
          <w:lang w:eastAsia="en-US"/>
        </w:rPr>
        <w:tab/>
      </w:r>
      <w:r w:rsidR="000D0A0D" w:rsidRPr="00441DB8">
        <w:rPr>
          <w:rFonts w:eastAsia="Calibri"/>
          <w:sz w:val="19"/>
          <w:szCs w:val="19"/>
          <w:lang w:eastAsia="en-US"/>
        </w:rPr>
        <w:tab/>
        <w:t>1 mg/kg’dan fazla olmamalıdır.</w:t>
      </w:r>
    </w:p>
    <w:p w:rsidR="003E1B1B" w:rsidRPr="00441DB8" w:rsidRDefault="003E1B1B" w:rsidP="00815038">
      <w:pPr>
        <w:keepNext/>
        <w:jc w:val="both"/>
        <w:outlineLvl w:val="1"/>
        <w:rPr>
          <w:rFonts w:eastAsia="Calibri"/>
          <w:sz w:val="19"/>
          <w:szCs w:val="19"/>
          <w:lang w:eastAsia="en-US"/>
        </w:rPr>
      </w:pPr>
    </w:p>
    <w:p w:rsidR="00CA2542" w:rsidRPr="00441DB8" w:rsidRDefault="00CA2542" w:rsidP="00815038">
      <w:pPr>
        <w:keepNext/>
        <w:jc w:val="both"/>
        <w:outlineLvl w:val="1"/>
        <w:rPr>
          <w:rFonts w:eastAsia="Calibri"/>
          <w:sz w:val="19"/>
          <w:szCs w:val="19"/>
          <w:lang w:eastAsia="en-US"/>
        </w:rPr>
      </w:pPr>
    </w:p>
    <w:p w:rsidR="000D0A0D" w:rsidRPr="00441DB8" w:rsidRDefault="000D0A0D" w:rsidP="00815038">
      <w:pPr>
        <w:keepNext/>
        <w:jc w:val="both"/>
        <w:outlineLvl w:val="1"/>
        <w:rPr>
          <w:b/>
          <w:sz w:val="19"/>
          <w:szCs w:val="19"/>
          <w:u w:val="single"/>
        </w:rPr>
      </w:pPr>
      <w:r w:rsidRPr="00441DB8">
        <w:rPr>
          <w:b/>
          <w:sz w:val="19"/>
          <w:szCs w:val="19"/>
          <w:u w:val="single"/>
        </w:rPr>
        <w:t>E 310 PROPİL GALLAT</w:t>
      </w:r>
    </w:p>
    <w:p w:rsidR="000D0A0D" w:rsidRPr="00441DB8" w:rsidRDefault="000D0A0D" w:rsidP="00815038">
      <w:pPr>
        <w:jc w:val="both"/>
        <w:rPr>
          <w:rFonts w:eastAsia="Calibri"/>
          <w:sz w:val="19"/>
          <w:szCs w:val="19"/>
          <w:lang w:val="en-GB" w:eastAsia="en-US"/>
        </w:rPr>
      </w:pPr>
    </w:p>
    <w:p w:rsidR="007F7AAE" w:rsidRPr="00441DB8" w:rsidRDefault="007F7AAE" w:rsidP="00815038">
      <w:pPr>
        <w:ind w:left="4245" w:hanging="4245"/>
        <w:jc w:val="both"/>
        <w:rPr>
          <w:rFonts w:eastAsia="Calibri"/>
          <w:b/>
          <w:sz w:val="19"/>
          <w:szCs w:val="19"/>
          <w:u w:val="single"/>
          <w:lang w:eastAsia="en-US"/>
        </w:rPr>
      </w:pPr>
      <w:r w:rsidRPr="00441DB8">
        <w:rPr>
          <w:rFonts w:eastAsia="Calibri"/>
          <w:b/>
          <w:sz w:val="19"/>
          <w:szCs w:val="19"/>
          <w:u w:val="single"/>
          <w:lang w:eastAsia="en-US"/>
        </w:rPr>
        <w:t>Eşanlamlılar:</w:t>
      </w:r>
    </w:p>
    <w:p w:rsidR="00CA2542" w:rsidRPr="00441DB8" w:rsidRDefault="00CA2542" w:rsidP="00815038">
      <w:pPr>
        <w:ind w:left="4245" w:hanging="4245"/>
        <w:jc w:val="both"/>
        <w:rPr>
          <w:rFonts w:eastAsia="Calibri"/>
          <w:b/>
          <w:sz w:val="19"/>
          <w:szCs w:val="19"/>
          <w:u w:val="single"/>
          <w:lang w:eastAsia="en-US"/>
        </w:rPr>
      </w:pPr>
    </w:p>
    <w:p w:rsidR="00B62B6F" w:rsidRPr="00441DB8" w:rsidRDefault="000D0A0D" w:rsidP="00815038">
      <w:pPr>
        <w:ind w:left="4245" w:hanging="4245"/>
        <w:jc w:val="both"/>
        <w:rPr>
          <w:rFonts w:eastAsia="Calibri"/>
          <w:b/>
          <w:sz w:val="19"/>
          <w:szCs w:val="19"/>
          <w:u w:val="single"/>
          <w:lang w:val="en-GB" w:eastAsia="en-US"/>
        </w:rPr>
      </w:pPr>
      <w:r w:rsidRPr="00441DB8">
        <w:rPr>
          <w:rFonts w:eastAsia="Calibri"/>
          <w:b/>
          <w:sz w:val="19"/>
          <w:szCs w:val="19"/>
          <w:u w:val="single"/>
          <w:lang w:val="en-GB" w:eastAsia="en-US"/>
        </w:rPr>
        <w:t>Tanım:</w:t>
      </w:r>
    </w:p>
    <w:p w:rsidR="000D0A0D" w:rsidRPr="00441DB8" w:rsidRDefault="000D0A0D" w:rsidP="00815038">
      <w:pPr>
        <w:ind w:left="4245" w:hanging="4245"/>
        <w:jc w:val="both"/>
        <w:rPr>
          <w:rFonts w:eastAsia="Calibri"/>
          <w:b/>
          <w:sz w:val="19"/>
          <w:szCs w:val="19"/>
          <w:u w:val="single"/>
          <w:lang w:val="en-GB" w:eastAsia="en-US"/>
        </w:rPr>
      </w:pPr>
      <w:r w:rsidRPr="00441DB8">
        <w:rPr>
          <w:rFonts w:eastAsia="Calibri"/>
          <w:b/>
          <w:sz w:val="19"/>
          <w:szCs w:val="19"/>
          <w:lang w:val="en-GB" w:eastAsia="en-US"/>
        </w:rPr>
        <w:tab/>
      </w:r>
      <w:r w:rsidRPr="00441DB8">
        <w:rPr>
          <w:rFonts w:eastAsia="Calibri"/>
          <w:b/>
          <w:sz w:val="19"/>
          <w:szCs w:val="19"/>
          <w:lang w:val="en-GB" w:eastAsia="en-US"/>
        </w:rPr>
        <w:tab/>
      </w:r>
    </w:p>
    <w:p w:rsidR="00B62B6F" w:rsidRPr="00441DB8" w:rsidRDefault="00B62B6F" w:rsidP="00815038">
      <w:pPr>
        <w:ind w:firstLine="720"/>
        <w:jc w:val="both"/>
        <w:rPr>
          <w:rFonts w:eastAsia="Calibri"/>
          <w:sz w:val="19"/>
          <w:szCs w:val="19"/>
          <w:lang w:val="de-DE" w:eastAsia="en-US"/>
        </w:rPr>
      </w:pPr>
      <w:r w:rsidRPr="00441DB8">
        <w:rPr>
          <w:rFonts w:eastAsia="Calibri"/>
          <w:b/>
          <w:sz w:val="19"/>
          <w:szCs w:val="19"/>
          <w:lang w:val="de-DE" w:eastAsia="en-US"/>
        </w:rPr>
        <w:t>Einecs:</w:t>
      </w:r>
      <w:r w:rsidRPr="00441DB8">
        <w:rPr>
          <w:rFonts w:eastAsia="Calibri"/>
          <w:sz w:val="19"/>
          <w:szCs w:val="19"/>
          <w:lang w:val="de-DE" w:eastAsia="en-US"/>
        </w:rPr>
        <w:tab/>
      </w:r>
      <w:r w:rsidRPr="00441DB8">
        <w:rPr>
          <w:rFonts w:eastAsia="Calibri"/>
          <w:sz w:val="19"/>
          <w:szCs w:val="19"/>
          <w:lang w:val="de-DE" w:eastAsia="en-US"/>
        </w:rPr>
        <w:tab/>
      </w:r>
      <w:r w:rsidRPr="00441DB8">
        <w:rPr>
          <w:rFonts w:eastAsia="Calibri"/>
          <w:sz w:val="19"/>
          <w:szCs w:val="19"/>
          <w:lang w:val="de-DE" w:eastAsia="en-US"/>
        </w:rPr>
        <w:tab/>
        <w:t>204-498-2</w:t>
      </w:r>
    </w:p>
    <w:p w:rsidR="00B62B6F" w:rsidRPr="00441DB8" w:rsidRDefault="00B62B6F" w:rsidP="00815038">
      <w:pPr>
        <w:ind w:firstLine="720"/>
        <w:jc w:val="both"/>
        <w:rPr>
          <w:rFonts w:eastAsia="Calibri"/>
          <w:sz w:val="19"/>
          <w:szCs w:val="19"/>
          <w:lang w:val="de-DE" w:eastAsia="en-US"/>
        </w:rPr>
      </w:pPr>
    </w:p>
    <w:p w:rsidR="000D0A0D" w:rsidRPr="00441DB8" w:rsidRDefault="000D0A0D" w:rsidP="00815038">
      <w:pPr>
        <w:ind w:left="2835" w:hanging="2126"/>
        <w:jc w:val="both"/>
        <w:rPr>
          <w:rFonts w:eastAsia="Calibri"/>
          <w:sz w:val="19"/>
          <w:szCs w:val="19"/>
          <w:lang w:val="en-GB" w:eastAsia="en-US"/>
        </w:rPr>
      </w:pPr>
      <w:r w:rsidRPr="00441DB8">
        <w:rPr>
          <w:rFonts w:eastAsia="Calibri"/>
          <w:b/>
          <w:sz w:val="19"/>
          <w:szCs w:val="19"/>
          <w:lang w:val="en-GB" w:eastAsia="en-US"/>
        </w:rPr>
        <w:t>Kimyasal adı:</w:t>
      </w:r>
      <w:r w:rsidR="00B62B6F" w:rsidRPr="00441DB8">
        <w:rPr>
          <w:rFonts w:eastAsia="Calibri"/>
          <w:sz w:val="19"/>
          <w:szCs w:val="19"/>
          <w:lang w:val="en-GB" w:eastAsia="en-US"/>
        </w:rPr>
        <w:t xml:space="preserve"> </w:t>
      </w:r>
      <w:r w:rsidR="00B62B6F" w:rsidRPr="00441DB8">
        <w:rPr>
          <w:rFonts w:eastAsia="Calibri"/>
          <w:sz w:val="19"/>
          <w:szCs w:val="19"/>
          <w:lang w:val="en-GB" w:eastAsia="en-US"/>
        </w:rPr>
        <w:tab/>
      </w:r>
      <w:r w:rsidRPr="00441DB8">
        <w:rPr>
          <w:rFonts w:eastAsia="Calibri"/>
          <w:sz w:val="19"/>
          <w:szCs w:val="19"/>
          <w:lang w:val="en-GB" w:eastAsia="en-US"/>
        </w:rPr>
        <w:t>Propil gallat</w:t>
      </w:r>
    </w:p>
    <w:p w:rsidR="000D0A0D" w:rsidRPr="00441DB8" w:rsidRDefault="000D0A0D" w:rsidP="00815038">
      <w:pPr>
        <w:ind w:left="2124" w:firstLine="708"/>
        <w:jc w:val="both"/>
        <w:rPr>
          <w:rFonts w:eastAsia="Calibri"/>
          <w:sz w:val="19"/>
          <w:szCs w:val="19"/>
          <w:lang w:val="de-DE" w:eastAsia="en-US"/>
        </w:rPr>
      </w:pPr>
      <w:r w:rsidRPr="00441DB8">
        <w:rPr>
          <w:rFonts w:eastAsia="Calibri"/>
          <w:sz w:val="19"/>
          <w:szCs w:val="19"/>
          <w:lang w:val="de-DE" w:eastAsia="en-US"/>
        </w:rPr>
        <w:t>Gallik asitin propil esteri</w:t>
      </w:r>
    </w:p>
    <w:p w:rsidR="000D0A0D" w:rsidRPr="00441DB8" w:rsidRDefault="000D0A0D" w:rsidP="00815038">
      <w:pPr>
        <w:ind w:left="2124" w:firstLine="708"/>
        <w:jc w:val="both"/>
        <w:rPr>
          <w:rFonts w:eastAsia="Calibri"/>
          <w:sz w:val="19"/>
          <w:szCs w:val="19"/>
          <w:lang w:val="de-DE" w:eastAsia="en-US"/>
        </w:rPr>
      </w:pPr>
      <w:r w:rsidRPr="00441DB8">
        <w:rPr>
          <w:rFonts w:eastAsia="Calibri"/>
          <w:sz w:val="19"/>
          <w:szCs w:val="19"/>
          <w:lang w:val="de-DE" w:eastAsia="en-US"/>
        </w:rPr>
        <w:t>3,4,5 trihidroksibenzoik asitin n-propil esteri</w:t>
      </w:r>
    </w:p>
    <w:p w:rsidR="00B62B6F" w:rsidRPr="00441DB8" w:rsidRDefault="00B62B6F" w:rsidP="00815038">
      <w:pPr>
        <w:ind w:left="2160" w:firstLine="720"/>
        <w:jc w:val="both"/>
        <w:rPr>
          <w:rFonts w:eastAsia="Calibri"/>
          <w:sz w:val="19"/>
          <w:szCs w:val="19"/>
          <w:lang w:val="de-DE" w:eastAsia="en-US"/>
        </w:rPr>
      </w:pPr>
    </w:p>
    <w:p w:rsidR="00B62B6F" w:rsidRPr="00441DB8" w:rsidRDefault="000D0A0D" w:rsidP="00815038">
      <w:pPr>
        <w:ind w:firstLine="720"/>
        <w:jc w:val="both"/>
        <w:rPr>
          <w:rFonts w:eastAsia="Calibri"/>
          <w:sz w:val="19"/>
          <w:szCs w:val="19"/>
          <w:lang w:val="de-DE" w:eastAsia="en-US"/>
        </w:rPr>
      </w:pPr>
      <w:r w:rsidRPr="00441DB8">
        <w:rPr>
          <w:rFonts w:eastAsia="Calibri"/>
          <w:b/>
          <w:sz w:val="19"/>
          <w:szCs w:val="19"/>
          <w:lang w:val="de-DE" w:eastAsia="en-US"/>
        </w:rPr>
        <w:t>Kimyasal formülü:</w:t>
      </w:r>
      <w:r w:rsidRPr="00441DB8">
        <w:rPr>
          <w:rFonts w:eastAsia="Calibri"/>
          <w:sz w:val="19"/>
          <w:szCs w:val="19"/>
          <w:lang w:val="de-DE" w:eastAsia="en-US"/>
        </w:rPr>
        <w:tab/>
        <w:t>C</w:t>
      </w:r>
      <w:r w:rsidRPr="00441DB8">
        <w:rPr>
          <w:rFonts w:eastAsia="Calibri"/>
          <w:sz w:val="19"/>
          <w:szCs w:val="19"/>
          <w:vertAlign w:val="subscript"/>
          <w:lang w:val="de-DE" w:eastAsia="en-US"/>
        </w:rPr>
        <w:t>10</w:t>
      </w:r>
      <w:r w:rsidRPr="00441DB8">
        <w:rPr>
          <w:rFonts w:eastAsia="Calibri"/>
          <w:sz w:val="19"/>
          <w:szCs w:val="19"/>
          <w:lang w:val="de-DE" w:eastAsia="en-US"/>
        </w:rPr>
        <w:t>H</w:t>
      </w:r>
      <w:r w:rsidRPr="00441DB8">
        <w:rPr>
          <w:rFonts w:eastAsia="Calibri"/>
          <w:sz w:val="19"/>
          <w:szCs w:val="19"/>
          <w:vertAlign w:val="subscript"/>
          <w:lang w:val="de-DE" w:eastAsia="en-US"/>
        </w:rPr>
        <w:t>12</w:t>
      </w:r>
      <w:r w:rsidRPr="00441DB8">
        <w:rPr>
          <w:rFonts w:eastAsia="Calibri"/>
          <w:sz w:val="19"/>
          <w:szCs w:val="19"/>
          <w:lang w:val="de-DE" w:eastAsia="en-US"/>
        </w:rPr>
        <w:t>O</w:t>
      </w:r>
      <w:r w:rsidRPr="00441DB8">
        <w:rPr>
          <w:rFonts w:eastAsia="Calibri"/>
          <w:sz w:val="19"/>
          <w:szCs w:val="19"/>
          <w:vertAlign w:val="subscript"/>
          <w:lang w:val="de-DE" w:eastAsia="en-US"/>
        </w:rPr>
        <w:t>5</w:t>
      </w:r>
      <w:r w:rsidRPr="00441DB8">
        <w:rPr>
          <w:rFonts w:eastAsia="Calibri"/>
          <w:sz w:val="19"/>
          <w:szCs w:val="19"/>
          <w:lang w:val="de-DE" w:eastAsia="en-US"/>
        </w:rPr>
        <w:tab/>
      </w:r>
    </w:p>
    <w:p w:rsidR="000D0A0D" w:rsidRPr="00441DB8" w:rsidRDefault="000D0A0D" w:rsidP="00815038">
      <w:pPr>
        <w:ind w:firstLine="720"/>
        <w:jc w:val="both"/>
        <w:rPr>
          <w:rFonts w:eastAsia="Calibri"/>
          <w:sz w:val="19"/>
          <w:szCs w:val="19"/>
          <w:lang w:val="de-DE" w:eastAsia="en-US"/>
        </w:rPr>
      </w:pPr>
      <w:r w:rsidRPr="00441DB8">
        <w:rPr>
          <w:rFonts w:eastAsia="Calibri"/>
          <w:sz w:val="19"/>
          <w:szCs w:val="19"/>
          <w:lang w:val="de-DE" w:eastAsia="en-US"/>
        </w:rPr>
        <w:tab/>
      </w:r>
      <w:r w:rsidRPr="00441DB8">
        <w:rPr>
          <w:rFonts w:eastAsia="Calibri"/>
          <w:sz w:val="19"/>
          <w:szCs w:val="19"/>
          <w:lang w:val="de-DE" w:eastAsia="en-US"/>
        </w:rPr>
        <w:tab/>
      </w:r>
      <w:r w:rsidRPr="00441DB8">
        <w:rPr>
          <w:rFonts w:eastAsia="Calibri"/>
          <w:sz w:val="19"/>
          <w:szCs w:val="19"/>
          <w:lang w:val="de-DE" w:eastAsia="en-US"/>
        </w:rPr>
        <w:tab/>
      </w:r>
      <w:r w:rsidRPr="00441DB8">
        <w:rPr>
          <w:rFonts w:eastAsia="Calibri"/>
          <w:sz w:val="19"/>
          <w:szCs w:val="19"/>
          <w:lang w:val="de-DE" w:eastAsia="en-US"/>
        </w:rPr>
        <w:tab/>
      </w:r>
      <w:r w:rsidRPr="00441DB8">
        <w:rPr>
          <w:rFonts w:eastAsia="Calibri"/>
          <w:sz w:val="19"/>
          <w:szCs w:val="19"/>
          <w:lang w:val="de-DE" w:eastAsia="en-US"/>
        </w:rPr>
        <w:tab/>
      </w:r>
    </w:p>
    <w:p w:rsidR="000D0A0D" w:rsidRPr="00441DB8" w:rsidRDefault="001016C5" w:rsidP="00815038">
      <w:pPr>
        <w:ind w:firstLine="720"/>
        <w:jc w:val="both"/>
        <w:rPr>
          <w:rFonts w:eastAsia="Calibri"/>
          <w:sz w:val="19"/>
          <w:szCs w:val="19"/>
          <w:lang w:val="de-DE" w:eastAsia="en-US"/>
        </w:rPr>
      </w:pPr>
      <w:r>
        <w:rPr>
          <w:rFonts w:eastAsia="Calibri"/>
          <w:b/>
          <w:sz w:val="19"/>
          <w:szCs w:val="19"/>
          <w:lang w:val="de-DE" w:eastAsia="en-US"/>
        </w:rPr>
        <w:t>Molekül ağırlığı</w:t>
      </w:r>
      <w:r w:rsidR="000D0A0D" w:rsidRPr="00441DB8">
        <w:rPr>
          <w:rFonts w:eastAsia="Calibri"/>
          <w:b/>
          <w:sz w:val="19"/>
          <w:szCs w:val="19"/>
          <w:lang w:val="de-DE" w:eastAsia="en-US"/>
        </w:rPr>
        <w:t>:</w:t>
      </w:r>
      <w:r w:rsidR="000D0A0D" w:rsidRPr="00441DB8">
        <w:rPr>
          <w:rFonts w:eastAsia="Calibri"/>
          <w:sz w:val="19"/>
          <w:szCs w:val="19"/>
          <w:lang w:val="de-DE" w:eastAsia="en-US"/>
        </w:rPr>
        <w:tab/>
      </w:r>
      <w:r w:rsidR="000D0A0D" w:rsidRPr="00441DB8">
        <w:rPr>
          <w:rFonts w:eastAsia="Calibri"/>
          <w:sz w:val="19"/>
          <w:szCs w:val="19"/>
          <w:lang w:val="de-DE" w:eastAsia="en-US"/>
        </w:rPr>
        <w:tab/>
        <w:t>212.20</w:t>
      </w:r>
    </w:p>
    <w:p w:rsidR="00B62B6F" w:rsidRPr="00441DB8" w:rsidRDefault="00B62B6F" w:rsidP="00815038">
      <w:pPr>
        <w:ind w:firstLine="720"/>
        <w:jc w:val="both"/>
        <w:rPr>
          <w:rFonts w:eastAsia="Calibri"/>
          <w:sz w:val="19"/>
          <w:szCs w:val="19"/>
          <w:lang w:val="de-DE" w:eastAsia="en-US"/>
        </w:rPr>
      </w:pPr>
    </w:p>
    <w:p w:rsidR="000D0A0D" w:rsidRPr="00441DB8" w:rsidRDefault="000D0A0D" w:rsidP="00815038">
      <w:pPr>
        <w:keepNext/>
        <w:ind w:firstLine="720"/>
        <w:jc w:val="both"/>
        <w:outlineLvl w:val="3"/>
        <w:rPr>
          <w:sz w:val="19"/>
          <w:szCs w:val="19"/>
        </w:rPr>
      </w:pPr>
      <w:r w:rsidRPr="00441DB8">
        <w:rPr>
          <w:b/>
          <w:sz w:val="19"/>
          <w:szCs w:val="19"/>
        </w:rPr>
        <w:t>Analiz:</w:t>
      </w:r>
      <w:r w:rsidRPr="00441DB8">
        <w:rPr>
          <w:sz w:val="19"/>
          <w:szCs w:val="19"/>
        </w:rPr>
        <w:tab/>
      </w:r>
      <w:r w:rsidRPr="00441DB8">
        <w:rPr>
          <w:sz w:val="19"/>
          <w:szCs w:val="19"/>
        </w:rPr>
        <w:tab/>
      </w:r>
      <w:r w:rsidRPr="00441DB8">
        <w:rPr>
          <w:sz w:val="19"/>
          <w:szCs w:val="19"/>
        </w:rPr>
        <w:tab/>
        <w:t>Susuz bazda içeriği % 98.0’dan az olmamalıdır.</w:t>
      </w:r>
    </w:p>
    <w:p w:rsidR="000D0A0D" w:rsidRPr="00441DB8" w:rsidRDefault="000D0A0D" w:rsidP="00815038">
      <w:pPr>
        <w:rPr>
          <w:rFonts w:eastAsia="Calibri"/>
          <w:sz w:val="19"/>
          <w:szCs w:val="19"/>
        </w:rPr>
      </w:pPr>
    </w:p>
    <w:p w:rsidR="000D0A0D" w:rsidRPr="00441DB8" w:rsidRDefault="000D0A0D" w:rsidP="00815038">
      <w:pPr>
        <w:jc w:val="both"/>
        <w:rPr>
          <w:rFonts w:eastAsia="Calibri"/>
          <w:b/>
          <w:sz w:val="19"/>
          <w:szCs w:val="19"/>
          <w:lang w:val="de-DE" w:eastAsia="en-US"/>
        </w:rPr>
      </w:pPr>
      <w:r w:rsidRPr="00441DB8">
        <w:rPr>
          <w:rFonts w:eastAsia="Calibri"/>
          <w:b/>
          <w:sz w:val="19"/>
          <w:szCs w:val="19"/>
          <w:u w:val="single"/>
          <w:lang w:val="de-DE" w:eastAsia="en-US"/>
        </w:rPr>
        <w:t>Tanımlama:</w:t>
      </w:r>
      <w:r w:rsidRPr="00441DB8">
        <w:rPr>
          <w:rFonts w:eastAsia="Calibri"/>
          <w:sz w:val="19"/>
          <w:szCs w:val="19"/>
          <w:lang w:val="de-DE" w:eastAsia="en-US"/>
        </w:rPr>
        <w:tab/>
      </w:r>
      <w:r w:rsidRPr="00441DB8">
        <w:rPr>
          <w:rFonts w:eastAsia="Calibri"/>
          <w:sz w:val="19"/>
          <w:szCs w:val="19"/>
          <w:lang w:val="de-DE" w:eastAsia="en-US"/>
        </w:rPr>
        <w:tab/>
      </w:r>
      <w:r w:rsidRPr="00441DB8">
        <w:rPr>
          <w:rFonts w:eastAsia="Calibri"/>
          <w:sz w:val="19"/>
          <w:szCs w:val="19"/>
          <w:lang w:val="de-DE" w:eastAsia="en-US"/>
        </w:rPr>
        <w:tab/>
        <w:t>Beyaz veya krem-beyaz, kristal, kokusuz, katı.</w:t>
      </w:r>
    </w:p>
    <w:p w:rsidR="000D0A0D" w:rsidRPr="00441DB8" w:rsidRDefault="000D0A0D" w:rsidP="00815038">
      <w:pPr>
        <w:keepNext/>
        <w:jc w:val="both"/>
        <w:outlineLvl w:val="3"/>
        <w:rPr>
          <w:b/>
          <w:sz w:val="19"/>
          <w:szCs w:val="19"/>
        </w:rPr>
      </w:pPr>
    </w:p>
    <w:p w:rsidR="000D0A0D" w:rsidRPr="00441DB8" w:rsidRDefault="000D0A0D" w:rsidP="00815038">
      <w:pPr>
        <w:keepNext/>
        <w:jc w:val="both"/>
        <w:outlineLvl w:val="3"/>
        <w:rPr>
          <w:b/>
          <w:sz w:val="19"/>
          <w:szCs w:val="19"/>
          <w:u w:val="single"/>
        </w:rPr>
      </w:pPr>
      <w:r w:rsidRPr="00441DB8">
        <w:rPr>
          <w:b/>
          <w:sz w:val="19"/>
          <w:szCs w:val="19"/>
          <w:u w:val="single"/>
        </w:rPr>
        <w:t>Belirleme:</w:t>
      </w:r>
    </w:p>
    <w:p w:rsidR="00B62B6F" w:rsidRPr="00441DB8" w:rsidRDefault="00B62B6F" w:rsidP="00815038">
      <w:pPr>
        <w:keepNext/>
        <w:jc w:val="both"/>
        <w:outlineLvl w:val="3"/>
        <w:rPr>
          <w:b/>
          <w:sz w:val="19"/>
          <w:szCs w:val="19"/>
          <w:u w:val="single"/>
        </w:rPr>
      </w:pPr>
    </w:p>
    <w:p w:rsidR="000D0A0D" w:rsidRPr="00441DB8" w:rsidRDefault="000D0A0D" w:rsidP="00815038">
      <w:pPr>
        <w:ind w:firstLine="720"/>
        <w:jc w:val="both"/>
        <w:rPr>
          <w:rFonts w:eastAsia="Calibri"/>
          <w:sz w:val="19"/>
          <w:szCs w:val="19"/>
          <w:lang w:val="de-DE" w:eastAsia="en-US"/>
        </w:rPr>
      </w:pPr>
      <w:r w:rsidRPr="00441DB8">
        <w:rPr>
          <w:rFonts w:eastAsia="Calibri"/>
          <w:b/>
          <w:sz w:val="19"/>
          <w:szCs w:val="19"/>
          <w:lang w:val="de-DE" w:eastAsia="en-US"/>
        </w:rPr>
        <w:t>Çözünürlük:</w:t>
      </w:r>
      <w:r w:rsidR="00B62B6F" w:rsidRPr="00441DB8">
        <w:rPr>
          <w:rFonts w:eastAsia="Calibri"/>
          <w:b/>
          <w:sz w:val="19"/>
          <w:szCs w:val="19"/>
          <w:lang w:val="de-DE" w:eastAsia="en-US"/>
        </w:rPr>
        <w:tab/>
      </w:r>
      <w:r w:rsidRPr="00441DB8">
        <w:rPr>
          <w:rFonts w:eastAsia="Calibri"/>
          <w:sz w:val="19"/>
          <w:szCs w:val="19"/>
          <w:lang w:val="de-DE" w:eastAsia="en-US"/>
        </w:rPr>
        <w:tab/>
        <w:t xml:space="preserve">Suda hafif çözünür; etanol, eter ve propan-1,2-diolde serbest çözünür. </w:t>
      </w:r>
    </w:p>
    <w:p w:rsidR="00B62B6F" w:rsidRPr="00441DB8" w:rsidRDefault="00B62B6F" w:rsidP="00815038">
      <w:pPr>
        <w:ind w:firstLine="720"/>
        <w:jc w:val="both"/>
        <w:rPr>
          <w:rFonts w:eastAsia="Calibri"/>
          <w:sz w:val="19"/>
          <w:szCs w:val="19"/>
          <w:lang w:val="de-DE" w:eastAsia="en-US"/>
        </w:rPr>
      </w:pPr>
    </w:p>
    <w:p w:rsidR="000D0A0D" w:rsidRPr="00441DB8" w:rsidRDefault="000D0A0D" w:rsidP="00815038">
      <w:pPr>
        <w:ind w:firstLine="720"/>
        <w:jc w:val="both"/>
        <w:rPr>
          <w:b/>
          <w:sz w:val="19"/>
          <w:szCs w:val="19"/>
        </w:rPr>
      </w:pPr>
      <w:r w:rsidRPr="00441DB8">
        <w:rPr>
          <w:b/>
          <w:sz w:val="19"/>
          <w:szCs w:val="19"/>
        </w:rPr>
        <w:t>Erime aralığı:</w:t>
      </w:r>
      <w:r w:rsidRPr="00441DB8">
        <w:rPr>
          <w:sz w:val="19"/>
          <w:szCs w:val="19"/>
        </w:rPr>
        <w:tab/>
      </w:r>
      <w:r w:rsidRPr="00441DB8">
        <w:rPr>
          <w:sz w:val="19"/>
          <w:szCs w:val="19"/>
        </w:rPr>
        <w:tab/>
        <w:t>110</w:t>
      </w:r>
      <w:r w:rsidRPr="00441DB8">
        <w:rPr>
          <w:sz w:val="19"/>
          <w:szCs w:val="19"/>
          <w:vertAlign w:val="superscript"/>
        </w:rPr>
        <w:t>o</w:t>
      </w:r>
      <w:r w:rsidRPr="00441DB8">
        <w:rPr>
          <w:sz w:val="19"/>
          <w:szCs w:val="19"/>
        </w:rPr>
        <w:t>C’de 4 saat kurutulduktan sonra 146</w:t>
      </w:r>
      <w:r w:rsidRPr="00441DB8">
        <w:rPr>
          <w:sz w:val="19"/>
          <w:szCs w:val="19"/>
          <w:vertAlign w:val="superscript"/>
        </w:rPr>
        <w:t xml:space="preserve"> o</w:t>
      </w:r>
      <w:r w:rsidRPr="00441DB8">
        <w:rPr>
          <w:sz w:val="19"/>
          <w:szCs w:val="19"/>
        </w:rPr>
        <w:t>C ve 150</w:t>
      </w:r>
      <w:r w:rsidRPr="00441DB8">
        <w:rPr>
          <w:sz w:val="19"/>
          <w:szCs w:val="19"/>
          <w:vertAlign w:val="superscript"/>
        </w:rPr>
        <w:t xml:space="preserve"> o</w:t>
      </w:r>
      <w:r w:rsidRPr="00441DB8">
        <w:rPr>
          <w:sz w:val="19"/>
          <w:szCs w:val="19"/>
        </w:rPr>
        <w:t xml:space="preserve">C arasında olmalıdır. </w:t>
      </w:r>
    </w:p>
    <w:p w:rsidR="000D0A0D" w:rsidRPr="00441DB8" w:rsidRDefault="000D0A0D" w:rsidP="00815038">
      <w:pPr>
        <w:spacing w:after="200" w:line="276" w:lineRule="auto"/>
        <w:jc w:val="both"/>
        <w:rPr>
          <w:rFonts w:eastAsia="Calibri"/>
          <w:b/>
          <w:sz w:val="19"/>
          <w:szCs w:val="19"/>
          <w:lang w:val="de-DE" w:eastAsia="en-US"/>
        </w:rPr>
      </w:pPr>
    </w:p>
    <w:p w:rsidR="000D0A0D" w:rsidRPr="00441DB8" w:rsidRDefault="000D0A0D" w:rsidP="00815038">
      <w:pPr>
        <w:spacing w:after="200" w:line="276" w:lineRule="auto"/>
        <w:jc w:val="both"/>
        <w:rPr>
          <w:rFonts w:eastAsia="Calibri"/>
          <w:sz w:val="19"/>
          <w:szCs w:val="19"/>
          <w:u w:val="single"/>
          <w:lang w:eastAsia="en-US"/>
        </w:rPr>
      </w:pPr>
      <w:r w:rsidRPr="00441DB8">
        <w:rPr>
          <w:rFonts w:eastAsia="Calibri"/>
          <w:b/>
          <w:sz w:val="19"/>
          <w:szCs w:val="19"/>
          <w:u w:val="single"/>
          <w:lang w:val="de-DE" w:eastAsia="en-US"/>
        </w:rPr>
        <w:t>Saflık:</w:t>
      </w: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Kurutma kaybı:</w:t>
      </w:r>
      <w:r w:rsidRPr="00441DB8">
        <w:rPr>
          <w:rFonts w:eastAsia="Calibri"/>
          <w:sz w:val="19"/>
          <w:szCs w:val="19"/>
          <w:lang w:eastAsia="en-US"/>
        </w:rPr>
        <w:tab/>
      </w:r>
      <w:r w:rsidRPr="00441DB8">
        <w:rPr>
          <w:rFonts w:eastAsia="Calibri"/>
          <w:sz w:val="19"/>
          <w:szCs w:val="19"/>
          <w:lang w:eastAsia="en-US"/>
        </w:rPr>
        <w:tab/>
        <w:t>% 1.0’den fazla olmamalıdır (110</w:t>
      </w:r>
      <w:r w:rsidRPr="00441DB8">
        <w:rPr>
          <w:rFonts w:eastAsia="Calibri"/>
          <w:sz w:val="19"/>
          <w:szCs w:val="19"/>
          <w:vertAlign w:val="superscript"/>
          <w:lang w:eastAsia="en-US"/>
        </w:rPr>
        <w:t xml:space="preserve"> o</w:t>
      </w:r>
      <w:r w:rsidRPr="00441DB8">
        <w:rPr>
          <w:rFonts w:eastAsia="Calibri"/>
          <w:sz w:val="19"/>
          <w:szCs w:val="19"/>
          <w:lang w:eastAsia="en-US"/>
        </w:rPr>
        <w:t>C, 4 saat).</w:t>
      </w:r>
    </w:p>
    <w:p w:rsidR="00B62B6F" w:rsidRPr="00441DB8" w:rsidRDefault="00B62B6F" w:rsidP="00815038">
      <w:pPr>
        <w:ind w:firstLine="720"/>
        <w:jc w:val="both"/>
        <w:rPr>
          <w:rFonts w:eastAsia="Calibri"/>
          <w:sz w:val="19"/>
          <w:szCs w:val="19"/>
          <w:lang w:eastAsia="en-US"/>
        </w:rPr>
      </w:pPr>
    </w:p>
    <w:p w:rsidR="000D0A0D" w:rsidRPr="00441DB8" w:rsidRDefault="000D0A0D" w:rsidP="00815038">
      <w:pPr>
        <w:keepNext/>
        <w:ind w:firstLine="720"/>
        <w:jc w:val="both"/>
        <w:outlineLvl w:val="5"/>
        <w:rPr>
          <w:sz w:val="19"/>
          <w:szCs w:val="19"/>
        </w:rPr>
      </w:pPr>
      <w:r w:rsidRPr="00441DB8">
        <w:rPr>
          <w:b/>
          <w:sz w:val="19"/>
          <w:szCs w:val="19"/>
        </w:rPr>
        <w:t>Sülfatlandırılmış kül:</w:t>
      </w:r>
      <w:r w:rsidRPr="00441DB8">
        <w:rPr>
          <w:sz w:val="19"/>
          <w:szCs w:val="19"/>
        </w:rPr>
        <w:tab/>
        <w:t>% 0.1’den fazla olmamalıdır.</w:t>
      </w:r>
    </w:p>
    <w:p w:rsidR="00B62B6F" w:rsidRPr="00441DB8" w:rsidRDefault="00B62B6F" w:rsidP="00815038">
      <w:pPr>
        <w:keepNext/>
        <w:ind w:firstLine="720"/>
        <w:jc w:val="both"/>
        <w:outlineLvl w:val="5"/>
        <w:rPr>
          <w:sz w:val="19"/>
          <w:szCs w:val="19"/>
        </w:rPr>
      </w:pPr>
    </w:p>
    <w:p w:rsidR="000D0A0D" w:rsidRPr="00441DB8" w:rsidRDefault="000D0A0D" w:rsidP="00815038">
      <w:pPr>
        <w:keepNext/>
        <w:ind w:firstLine="720"/>
        <w:jc w:val="both"/>
        <w:outlineLvl w:val="5"/>
        <w:rPr>
          <w:sz w:val="19"/>
          <w:szCs w:val="19"/>
        </w:rPr>
      </w:pPr>
      <w:r w:rsidRPr="00441DB8">
        <w:rPr>
          <w:b/>
          <w:sz w:val="19"/>
          <w:szCs w:val="19"/>
        </w:rPr>
        <w:t>Serbest asit:</w:t>
      </w:r>
      <w:r w:rsidRPr="00441DB8">
        <w:rPr>
          <w:sz w:val="19"/>
          <w:szCs w:val="19"/>
        </w:rPr>
        <w:tab/>
      </w:r>
      <w:r w:rsidRPr="00441DB8">
        <w:rPr>
          <w:sz w:val="19"/>
          <w:szCs w:val="19"/>
        </w:rPr>
        <w:tab/>
        <w:t>Gallik asit cinsinden % 0.5’den fazla olmamalıdır.</w:t>
      </w:r>
    </w:p>
    <w:p w:rsidR="00B62B6F" w:rsidRPr="00441DB8" w:rsidRDefault="00B62B6F" w:rsidP="00815038">
      <w:pPr>
        <w:keepNext/>
        <w:ind w:firstLine="720"/>
        <w:jc w:val="both"/>
        <w:outlineLvl w:val="5"/>
        <w:rPr>
          <w:sz w:val="19"/>
          <w:szCs w:val="19"/>
        </w:rPr>
      </w:pPr>
    </w:p>
    <w:p w:rsidR="00B62B6F" w:rsidRPr="00441DB8" w:rsidRDefault="000D0A0D" w:rsidP="00815038">
      <w:pPr>
        <w:keepNext/>
        <w:ind w:firstLine="720"/>
        <w:jc w:val="both"/>
        <w:outlineLvl w:val="5"/>
        <w:rPr>
          <w:b/>
          <w:sz w:val="19"/>
          <w:szCs w:val="19"/>
        </w:rPr>
      </w:pPr>
      <w:r w:rsidRPr="00441DB8">
        <w:rPr>
          <w:b/>
          <w:sz w:val="19"/>
          <w:szCs w:val="19"/>
        </w:rPr>
        <w:t>Klorlanmış organik</w:t>
      </w:r>
    </w:p>
    <w:p w:rsidR="000D0A0D" w:rsidRPr="00441DB8" w:rsidRDefault="000D0A0D" w:rsidP="00815038">
      <w:pPr>
        <w:keepNext/>
        <w:ind w:firstLine="720"/>
        <w:jc w:val="both"/>
        <w:outlineLvl w:val="5"/>
        <w:rPr>
          <w:sz w:val="19"/>
          <w:szCs w:val="19"/>
        </w:rPr>
      </w:pPr>
      <w:r w:rsidRPr="00441DB8">
        <w:rPr>
          <w:b/>
          <w:sz w:val="19"/>
          <w:szCs w:val="19"/>
        </w:rPr>
        <w:t>bileşen:</w:t>
      </w:r>
      <w:r w:rsidR="00B62B6F" w:rsidRPr="00441DB8">
        <w:rPr>
          <w:b/>
          <w:sz w:val="19"/>
          <w:szCs w:val="19"/>
        </w:rPr>
        <w:tab/>
      </w:r>
      <w:r w:rsidR="00B62B6F" w:rsidRPr="00441DB8">
        <w:rPr>
          <w:b/>
          <w:sz w:val="19"/>
          <w:szCs w:val="19"/>
        </w:rPr>
        <w:tab/>
      </w:r>
      <w:r w:rsidR="00B62B6F" w:rsidRPr="00441DB8">
        <w:rPr>
          <w:b/>
          <w:sz w:val="19"/>
          <w:szCs w:val="19"/>
        </w:rPr>
        <w:tab/>
      </w:r>
      <w:r w:rsidRPr="00441DB8">
        <w:rPr>
          <w:sz w:val="19"/>
          <w:szCs w:val="19"/>
        </w:rPr>
        <w:t>Klor cinsinden 100 mg/kg’dan fazla olmamalıdır.</w:t>
      </w:r>
    </w:p>
    <w:p w:rsidR="00B62B6F" w:rsidRPr="00441DB8" w:rsidRDefault="00B62B6F" w:rsidP="00815038">
      <w:pPr>
        <w:keepNext/>
        <w:ind w:firstLine="720"/>
        <w:jc w:val="both"/>
        <w:outlineLvl w:val="5"/>
        <w:rPr>
          <w:b/>
          <w:sz w:val="19"/>
          <w:szCs w:val="19"/>
        </w:rPr>
      </w:pPr>
    </w:p>
    <w:p w:rsidR="00B62B6F" w:rsidRPr="00441DB8" w:rsidRDefault="000D0A0D" w:rsidP="00815038">
      <w:pPr>
        <w:keepNext/>
        <w:ind w:firstLine="720"/>
        <w:jc w:val="both"/>
        <w:outlineLvl w:val="5"/>
        <w:rPr>
          <w:b/>
          <w:sz w:val="19"/>
          <w:szCs w:val="19"/>
        </w:rPr>
      </w:pPr>
      <w:r w:rsidRPr="00441DB8">
        <w:rPr>
          <w:b/>
          <w:sz w:val="19"/>
          <w:szCs w:val="19"/>
        </w:rPr>
        <w:t>Etanolde spesifik</w:t>
      </w:r>
    </w:p>
    <w:p w:rsidR="000D0A0D" w:rsidRPr="00441DB8" w:rsidRDefault="000D0A0D" w:rsidP="00815038">
      <w:pPr>
        <w:keepNext/>
        <w:ind w:firstLine="720"/>
        <w:jc w:val="both"/>
        <w:outlineLvl w:val="5"/>
        <w:rPr>
          <w:sz w:val="19"/>
          <w:szCs w:val="19"/>
        </w:rPr>
      </w:pPr>
      <w:r w:rsidRPr="00441DB8">
        <w:rPr>
          <w:b/>
          <w:sz w:val="19"/>
          <w:szCs w:val="19"/>
        </w:rPr>
        <w:t>absorbsiyon</w:t>
      </w:r>
      <w:r w:rsidRPr="00441DB8">
        <w:rPr>
          <w:b/>
          <w:color w:val="000000"/>
          <w:sz w:val="19"/>
          <w:szCs w:val="19"/>
        </w:rPr>
        <w:t>:</w:t>
      </w:r>
      <w:r w:rsidRPr="00441DB8">
        <w:rPr>
          <w:b/>
          <w:sz w:val="19"/>
          <w:szCs w:val="19"/>
        </w:rPr>
        <w:tab/>
      </w:r>
      <w:r w:rsidR="00B62B6F" w:rsidRPr="00441DB8">
        <w:rPr>
          <w:sz w:val="19"/>
          <w:szCs w:val="19"/>
        </w:rPr>
        <w:tab/>
      </w:r>
      <w:r w:rsidRPr="00441DB8">
        <w:rPr>
          <w:color w:val="000000"/>
          <w:sz w:val="19"/>
          <w:szCs w:val="19"/>
        </w:rPr>
        <w:t>E</w:t>
      </w:r>
      <w:r w:rsidRPr="00441DB8">
        <w:rPr>
          <w:color w:val="000000"/>
          <w:position w:val="-12"/>
          <w:sz w:val="19"/>
          <w:szCs w:val="19"/>
        </w:rPr>
        <w:object w:dxaOrig="300" w:dyaOrig="380">
          <v:shape id="_x0000_i1030" type="#_x0000_t75" style="width:15pt;height:18.6pt" o:ole="" fillcolor="window">
            <v:imagedata r:id="rId10" o:title=""/>
          </v:shape>
          <o:OLEObject Type="Embed" ProgID="Equation.3" ShapeID="_x0000_i1030" DrawAspect="Content" ObjectID="_1537084223" r:id="rId16"/>
        </w:object>
      </w:r>
      <w:r w:rsidRPr="00441DB8">
        <w:rPr>
          <w:b/>
          <w:sz w:val="19"/>
          <w:szCs w:val="19"/>
        </w:rPr>
        <w:t xml:space="preserve"> </w:t>
      </w:r>
      <w:r w:rsidRPr="00441DB8">
        <w:rPr>
          <w:sz w:val="19"/>
          <w:szCs w:val="19"/>
        </w:rPr>
        <w:t>(275 nm) 485’den az ve 520’den fazla olmamalıdır.</w:t>
      </w:r>
    </w:p>
    <w:p w:rsidR="00B62B6F" w:rsidRPr="00441DB8" w:rsidRDefault="00B62B6F" w:rsidP="00815038">
      <w:pPr>
        <w:keepNext/>
        <w:ind w:firstLine="720"/>
        <w:jc w:val="both"/>
        <w:outlineLvl w:val="5"/>
        <w:rPr>
          <w:sz w:val="19"/>
          <w:szCs w:val="19"/>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Arsenik:</w:t>
      </w:r>
      <w:r w:rsidR="00B62B6F" w:rsidRPr="00441DB8">
        <w:rPr>
          <w:rFonts w:eastAsia="Calibri"/>
          <w:sz w:val="19"/>
          <w:szCs w:val="19"/>
          <w:lang w:eastAsia="en-US"/>
        </w:rPr>
        <w:tab/>
      </w:r>
      <w:r w:rsidR="00B62B6F" w:rsidRPr="00441DB8">
        <w:rPr>
          <w:rFonts w:eastAsia="Calibri"/>
          <w:sz w:val="19"/>
          <w:szCs w:val="19"/>
          <w:lang w:eastAsia="en-US"/>
        </w:rPr>
        <w:tab/>
      </w:r>
      <w:r w:rsidRPr="00441DB8">
        <w:rPr>
          <w:rFonts w:eastAsia="Calibri"/>
          <w:sz w:val="19"/>
          <w:szCs w:val="19"/>
          <w:lang w:eastAsia="en-US"/>
        </w:rPr>
        <w:t>3 mg/kg’dan fazla olmamalıdır.</w:t>
      </w:r>
    </w:p>
    <w:p w:rsidR="00B62B6F" w:rsidRPr="00441DB8" w:rsidRDefault="00B62B6F" w:rsidP="00815038">
      <w:pPr>
        <w:ind w:firstLine="720"/>
        <w:jc w:val="both"/>
        <w:rPr>
          <w:rFonts w:eastAsia="Calibri"/>
          <w:sz w:val="19"/>
          <w:szCs w:val="19"/>
          <w:lang w:eastAsia="en-US"/>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Kurşun:</w:t>
      </w:r>
      <w:r w:rsidR="00B62B6F" w:rsidRPr="00441DB8">
        <w:rPr>
          <w:rFonts w:eastAsia="Calibri"/>
          <w:sz w:val="19"/>
          <w:szCs w:val="19"/>
          <w:lang w:eastAsia="en-US"/>
        </w:rPr>
        <w:tab/>
      </w:r>
      <w:r w:rsidR="00B62B6F" w:rsidRPr="00441DB8">
        <w:rPr>
          <w:rFonts w:eastAsia="Calibri"/>
          <w:sz w:val="19"/>
          <w:szCs w:val="19"/>
          <w:lang w:eastAsia="en-US"/>
        </w:rPr>
        <w:tab/>
      </w:r>
      <w:r w:rsidR="00B62B6F" w:rsidRPr="00441DB8">
        <w:rPr>
          <w:rFonts w:eastAsia="Calibri"/>
          <w:sz w:val="19"/>
          <w:szCs w:val="19"/>
          <w:lang w:eastAsia="en-US"/>
        </w:rPr>
        <w:tab/>
        <w:t>2</w:t>
      </w:r>
      <w:r w:rsidRPr="00441DB8">
        <w:rPr>
          <w:rFonts w:eastAsia="Calibri"/>
          <w:sz w:val="19"/>
          <w:szCs w:val="19"/>
          <w:lang w:eastAsia="en-US"/>
        </w:rPr>
        <w:t xml:space="preserve"> mg/kg’dan fazla olmamalıdır.</w:t>
      </w:r>
    </w:p>
    <w:p w:rsidR="00B62B6F" w:rsidRPr="00441DB8" w:rsidRDefault="00B62B6F" w:rsidP="00815038">
      <w:pPr>
        <w:ind w:firstLine="720"/>
        <w:jc w:val="both"/>
        <w:rPr>
          <w:rFonts w:eastAsia="Calibri"/>
          <w:sz w:val="19"/>
          <w:szCs w:val="19"/>
          <w:lang w:eastAsia="en-US"/>
        </w:rPr>
      </w:pPr>
    </w:p>
    <w:p w:rsidR="000D0A0D" w:rsidRPr="00441DB8" w:rsidRDefault="008A2DDD" w:rsidP="00815038">
      <w:pPr>
        <w:ind w:firstLine="720"/>
        <w:jc w:val="both"/>
        <w:rPr>
          <w:rFonts w:eastAsia="Calibri"/>
          <w:sz w:val="19"/>
          <w:szCs w:val="19"/>
          <w:lang w:eastAsia="en-US"/>
        </w:rPr>
      </w:pPr>
      <w:r w:rsidRPr="00441DB8">
        <w:rPr>
          <w:rFonts w:eastAsia="Calibri"/>
          <w:b/>
          <w:sz w:val="19"/>
          <w:szCs w:val="19"/>
          <w:lang w:eastAsia="en-US"/>
        </w:rPr>
        <w:t>Civa</w:t>
      </w:r>
      <w:r w:rsidR="000D0A0D" w:rsidRPr="00441DB8">
        <w:rPr>
          <w:rFonts w:eastAsia="Calibri"/>
          <w:b/>
          <w:sz w:val="19"/>
          <w:szCs w:val="19"/>
          <w:lang w:eastAsia="en-US"/>
        </w:rPr>
        <w:t>:</w:t>
      </w:r>
      <w:r w:rsidR="000D0A0D" w:rsidRPr="00441DB8">
        <w:rPr>
          <w:rFonts w:eastAsia="Calibri"/>
          <w:sz w:val="19"/>
          <w:szCs w:val="19"/>
          <w:lang w:eastAsia="en-US"/>
        </w:rPr>
        <w:tab/>
      </w:r>
      <w:r w:rsidR="000D0A0D" w:rsidRPr="00441DB8">
        <w:rPr>
          <w:rFonts w:eastAsia="Calibri"/>
          <w:sz w:val="19"/>
          <w:szCs w:val="19"/>
          <w:lang w:eastAsia="en-US"/>
        </w:rPr>
        <w:tab/>
      </w:r>
      <w:r w:rsidR="000D0A0D" w:rsidRPr="00441DB8">
        <w:rPr>
          <w:rFonts w:eastAsia="Calibri"/>
          <w:sz w:val="19"/>
          <w:szCs w:val="19"/>
          <w:lang w:eastAsia="en-US"/>
        </w:rPr>
        <w:tab/>
        <w:t>1 mg/kg’dan fazla olmamalıdır.</w:t>
      </w:r>
    </w:p>
    <w:p w:rsidR="00B62B6F" w:rsidRPr="00441DB8" w:rsidRDefault="00B62B6F" w:rsidP="00815038">
      <w:pPr>
        <w:ind w:firstLine="720"/>
        <w:jc w:val="both"/>
        <w:rPr>
          <w:rFonts w:eastAsia="Calibri"/>
          <w:sz w:val="19"/>
          <w:szCs w:val="19"/>
          <w:lang w:eastAsia="en-US"/>
        </w:rPr>
      </w:pPr>
    </w:p>
    <w:p w:rsidR="00B62B6F" w:rsidRPr="00441DB8" w:rsidRDefault="00B62B6F" w:rsidP="00815038">
      <w:pPr>
        <w:ind w:firstLine="720"/>
        <w:jc w:val="both"/>
        <w:rPr>
          <w:rFonts w:eastAsia="Calibri"/>
          <w:sz w:val="19"/>
          <w:szCs w:val="19"/>
          <w:lang w:eastAsia="en-US"/>
        </w:rPr>
      </w:pPr>
    </w:p>
    <w:p w:rsidR="000D0A0D" w:rsidRPr="00441DB8" w:rsidRDefault="000D0A0D" w:rsidP="00815038">
      <w:pPr>
        <w:keepNext/>
        <w:jc w:val="both"/>
        <w:outlineLvl w:val="1"/>
        <w:rPr>
          <w:b/>
          <w:sz w:val="19"/>
          <w:szCs w:val="19"/>
          <w:u w:val="single"/>
        </w:rPr>
      </w:pPr>
      <w:r w:rsidRPr="00441DB8">
        <w:rPr>
          <w:b/>
          <w:sz w:val="19"/>
          <w:szCs w:val="19"/>
          <w:u w:val="single"/>
        </w:rPr>
        <w:t>E 311 OKTİL GALLAT</w:t>
      </w:r>
    </w:p>
    <w:p w:rsidR="000D0A0D" w:rsidRPr="00441DB8" w:rsidRDefault="000D0A0D" w:rsidP="00815038">
      <w:pPr>
        <w:jc w:val="both"/>
        <w:rPr>
          <w:rFonts w:eastAsia="Calibri"/>
          <w:b/>
          <w:sz w:val="19"/>
          <w:szCs w:val="19"/>
          <w:lang w:val="en-GB" w:eastAsia="en-US"/>
        </w:rPr>
      </w:pPr>
    </w:p>
    <w:p w:rsidR="007F7AAE" w:rsidRPr="00441DB8" w:rsidRDefault="007F7AAE" w:rsidP="00815038">
      <w:pPr>
        <w:ind w:left="4245" w:hanging="4245"/>
        <w:jc w:val="both"/>
        <w:rPr>
          <w:rFonts w:eastAsia="Calibri"/>
          <w:b/>
          <w:sz w:val="19"/>
          <w:szCs w:val="19"/>
          <w:u w:val="single"/>
          <w:lang w:eastAsia="en-US"/>
        </w:rPr>
      </w:pPr>
      <w:r w:rsidRPr="00441DB8">
        <w:rPr>
          <w:rFonts w:eastAsia="Calibri"/>
          <w:b/>
          <w:sz w:val="19"/>
          <w:szCs w:val="19"/>
          <w:u w:val="single"/>
          <w:lang w:eastAsia="en-US"/>
        </w:rPr>
        <w:t>Eşanlamlılar:</w:t>
      </w:r>
    </w:p>
    <w:p w:rsidR="00B62B6F" w:rsidRPr="00441DB8" w:rsidRDefault="00B62B6F" w:rsidP="00815038">
      <w:pPr>
        <w:ind w:left="4245" w:hanging="4245"/>
        <w:jc w:val="both"/>
        <w:rPr>
          <w:rFonts w:eastAsia="Calibri"/>
          <w:b/>
          <w:sz w:val="19"/>
          <w:szCs w:val="19"/>
          <w:u w:val="single"/>
          <w:lang w:eastAsia="en-US"/>
        </w:rPr>
      </w:pPr>
    </w:p>
    <w:p w:rsidR="00B62B6F" w:rsidRPr="00441DB8" w:rsidRDefault="000D0A0D" w:rsidP="00815038">
      <w:pPr>
        <w:ind w:left="4245" w:hanging="4245"/>
        <w:jc w:val="both"/>
        <w:rPr>
          <w:rFonts w:eastAsia="Calibri"/>
          <w:b/>
          <w:sz w:val="19"/>
          <w:szCs w:val="19"/>
          <w:u w:val="single"/>
          <w:lang w:val="en-GB" w:eastAsia="en-US"/>
        </w:rPr>
      </w:pPr>
      <w:r w:rsidRPr="00441DB8">
        <w:rPr>
          <w:rFonts w:eastAsia="Calibri"/>
          <w:b/>
          <w:sz w:val="19"/>
          <w:szCs w:val="19"/>
          <w:u w:val="single"/>
          <w:lang w:val="en-GB" w:eastAsia="en-US"/>
        </w:rPr>
        <w:t>Tanım:</w:t>
      </w:r>
    </w:p>
    <w:p w:rsidR="000D0A0D" w:rsidRPr="00441DB8" w:rsidRDefault="000D0A0D" w:rsidP="00815038">
      <w:pPr>
        <w:ind w:left="4245" w:hanging="4245"/>
        <w:jc w:val="both"/>
        <w:rPr>
          <w:rFonts w:eastAsia="Calibri"/>
          <w:b/>
          <w:sz w:val="19"/>
          <w:szCs w:val="19"/>
          <w:u w:val="single"/>
          <w:lang w:val="en-GB" w:eastAsia="en-US"/>
        </w:rPr>
      </w:pPr>
      <w:r w:rsidRPr="00441DB8">
        <w:rPr>
          <w:rFonts w:eastAsia="Calibri"/>
          <w:b/>
          <w:sz w:val="19"/>
          <w:szCs w:val="19"/>
          <w:lang w:val="en-GB" w:eastAsia="en-US"/>
        </w:rPr>
        <w:tab/>
      </w:r>
      <w:r w:rsidRPr="00441DB8">
        <w:rPr>
          <w:rFonts w:eastAsia="Calibri"/>
          <w:b/>
          <w:sz w:val="19"/>
          <w:szCs w:val="19"/>
          <w:lang w:val="en-GB" w:eastAsia="en-US"/>
        </w:rPr>
        <w:tab/>
      </w:r>
    </w:p>
    <w:p w:rsidR="00B62B6F" w:rsidRPr="00441DB8" w:rsidRDefault="00B62B6F" w:rsidP="00815038">
      <w:pPr>
        <w:ind w:firstLine="720"/>
        <w:jc w:val="both"/>
        <w:rPr>
          <w:rFonts w:eastAsia="Calibri"/>
          <w:sz w:val="19"/>
          <w:szCs w:val="19"/>
          <w:lang w:val="en-GB" w:eastAsia="en-US"/>
        </w:rPr>
      </w:pPr>
      <w:r w:rsidRPr="00441DB8">
        <w:rPr>
          <w:rFonts w:eastAsia="Calibri"/>
          <w:b/>
          <w:sz w:val="19"/>
          <w:szCs w:val="19"/>
          <w:lang w:val="en-GB" w:eastAsia="en-US"/>
        </w:rPr>
        <w:t>Einecs:</w:t>
      </w:r>
      <w:r w:rsidRPr="00441DB8">
        <w:rPr>
          <w:rFonts w:eastAsia="Calibri"/>
          <w:sz w:val="19"/>
          <w:szCs w:val="19"/>
          <w:lang w:val="en-GB" w:eastAsia="en-US"/>
        </w:rPr>
        <w:tab/>
      </w:r>
      <w:r w:rsidRPr="00441DB8">
        <w:rPr>
          <w:rFonts w:eastAsia="Calibri"/>
          <w:sz w:val="19"/>
          <w:szCs w:val="19"/>
          <w:lang w:val="en-GB" w:eastAsia="en-US"/>
        </w:rPr>
        <w:tab/>
      </w:r>
      <w:r w:rsidRPr="00441DB8">
        <w:rPr>
          <w:rFonts w:eastAsia="Calibri"/>
          <w:sz w:val="19"/>
          <w:szCs w:val="19"/>
          <w:lang w:val="en-GB" w:eastAsia="en-US"/>
        </w:rPr>
        <w:tab/>
        <w:t>213-853-0</w:t>
      </w:r>
    </w:p>
    <w:p w:rsidR="00B62B6F" w:rsidRPr="00441DB8" w:rsidRDefault="00B62B6F" w:rsidP="00815038">
      <w:pPr>
        <w:ind w:firstLine="720"/>
        <w:jc w:val="both"/>
        <w:rPr>
          <w:rFonts w:eastAsia="Calibri"/>
          <w:sz w:val="19"/>
          <w:szCs w:val="19"/>
          <w:lang w:val="en-GB" w:eastAsia="en-US"/>
        </w:rPr>
      </w:pPr>
    </w:p>
    <w:p w:rsidR="000D0A0D" w:rsidRPr="00441DB8" w:rsidRDefault="000D0A0D" w:rsidP="00815038">
      <w:pPr>
        <w:ind w:firstLine="720"/>
        <w:jc w:val="both"/>
        <w:rPr>
          <w:rFonts w:eastAsia="Calibri"/>
          <w:sz w:val="19"/>
          <w:szCs w:val="19"/>
          <w:lang w:val="en-GB" w:eastAsia="en-US"/>
        </w:rPr>
      </w:pPr>
      <w:r w:rsidRPr="00441DB8">
        <w:rPr>
          <w:rFonts w:eastAsia="Calibri"/>
          <w:b/>
          <w:sz w:val="19"/>
          <w:szCs w:val="19"/>
          <w:lang w:val="en-GB" w:eastAsia="en-US"/>
        </w:rPr>
        <w:t>Kimyasal adı:</w:t>
      </w:r>
      <w:r w:rsidRPr="00441DB8">
        <w:rPr>
          <w:rFonts w:eastAsia="Calibri"/>
          <w:sz w:val="19"/>
          <w:szCs w:val="19"/>
          <w:lang w:val="en-GB" w:eastAsia="en-US"/>
        </w:rPr>
        <w:tab/>
      </w:r>
      <w:r w:rsidRPr="00441DB8">
        <w:rPr>
          <w:rFonts w:eastAsia="Calibri"/>
          <w:sz w:val="19"/>
          <w:szCs w:val="19"/>
          <w:lang w:val="en-GB" w:eastAsia="en-US"/>
        </w:rPr>
        <w:tab/>
        <w:t>Oktil gallat</w:t>
      </w:r>
    </w:p>
    <w:p w:rsidR="000D0A0D" w:rsidRPr="00441DB8" w:rsidRDefault="000D0A0D" w:rsidP="00815038">
      <w:pPr>
        <w:ind w:left="2160" w:firstLine="720"/>
        <w:jc w:val="both"/>
        <w:rPr>
          <w:rFonts w:eastAsia="Calibri"/>
          <w:sz w:val="19"/>
          <w:szCs w:val="19"/>
          <w:lang w:val="en-GB" w:eastAsia="en-US"/>
        </w:rPr>
      </w:pPr>
      <w:r w:rsidRPr="00441DB8">
        <w:rPr>
          <w:rFonts w:eastAsia="Calibri"/>
          <w:sz w:val="19"/>
          <w:szCs w:val="19"/>
          <w:lang w:val="en-GB" w:eastAsia="en-US"/>
        </w:rPr>
        <w:t>Gallik asitin oktil esteri</w:t>
      </w:r>
    </w:p>
    <w:p w:rsidR="000D0A0D" w:rsidRPr="00441DB8" w:rsidRDefault="000D0A0D" w:rsidP="00815038">
      <w:pPr>
        <w:ind w:left="2160" w:firstLine="720"/>
        <w:jc w:val="both"/>
        <w:rPr>
          <w:rFonts w:eastAsia="Calibri"/>
          <w:sz w:val="19"/>
          <w:szCs w:val="19"/>
          <w:lang w:val="en-GB" w:eastAsia="en-US"/>
        </w:rPr>
      </w:pPr>
      <w:r w:rsidRPr="00441DB8">
        <w:rPr>
          <w:rFonts w:eastAsia="Calibri"/>
          <w:sz w:val="19"/>
          <w:szCs w:val="19"/>
          <w:lang w:val="en-GB" w:eastAsia="en-US"/>
        </w:rPr>
        <w:t>3,4,5-trihidroksibenzoik asitin n-oktil esteri</w:t>
      </w:r>
    </w:p>
    <w:p w:rsidR="00B62B6F" w:rsidRPr="00441DB8" w:rsidRDefault="00B62B6F" w:rsidP="00815038">
      <w:pPr>
        <w:ind w:left="2160" w:firstLine="720"/>
        <w:jc w:val="both"/>
        <w:rPr>
          <w:rFonts w:eastAsia="Calibri"/>
          <w:sz w:val="19"/>
          <w:szCs w:val="19"/>
          <w:lang w:val="en-GB" w:eastAsia="en-US"/>
        </w:rPr>
      </w:pPr>
    </w:p>
    <w:p w:rsidR="00B62B6F" w:rsidRPr="00441DB8" w:rsidRDefault="000D0A0D" w:rsidP="00815038">
      <w:pPr>
        <w:ind w:firstLine="720"/>
        <w:jc w:val="both"/>
        <w:rPr>
          <w:rFonts w:eastAsia="Calibri"/>
          <w:sz w:val="19"/>
          <w:szCs w:val="19"/>
          <w:lang w:val="en-GB" w:eastAsia="en-US"/>
        </w:rPr>
      </w:pPr>
      <w:r w:rsidRPr="00441DB8">
        <w:rPr>
          <w:rFonts w:eastAsia="Calibri"/>
          <w:b/>
          <w:sz w:val="19"/>
          <w:szCs w:val="19"/>
          <w:lang w:val="en-GB" w:eastAsia="en-US"/>
        </w:rPr>
        <w:t>Kimyasal formülü:</w:t>
      </w:r>
      <w:r w:rsidRPr="00441DB8">
        <w:rPr>
          <w:rFonts w:eastAsia="Calibri"/>
          <w:sz w:val="19"/>
          <w:szCs w:val="19"/>
          <w:lang w:val="en-GB" w:eastAsia="en-US"/>
        </w:rPr>
        <w:tab/>
        <w:t>C</w:t>
      </w:r>
      <w:r w:rsidRPr="00441DB8">
        <w:rPr>
          <w:rFonts w:eastAsia="Calibri"/>
          <w:sz w:val="19"/>
          <w:szCs w:val="19"/>
          <w:vertAlign w:val="subscript"/>
          <w:lang w:val="en-GB" w:eastAsia="en-US"/>
        </w:rPr>
        <w:t>15</w:t>
      </w:r>
      <w:r w:rsidRPr="00441DB8">
        <w:rPr>
          <w:rFonts w:eastAsia="Calibri"/>
          <w:sz w:val="19"/>
          <w:szCs w:val="19"/>
          <w:lang w:val="en-GB" w:eastAsia="en-US"/>
        </w:rPr>
        <w:t>H</w:t>
      </w:r>
      <w:r w:rsidRPr="00441DB8">
        <w:rPr>
          <w:rFonts w:eastAsia="Calibri"/>
          <w:sz w:val="19"/>
          <w:szCs w:val="19"/>
          <w:vertAlign w:val="subscript"/>
          <w:lang w:val="en-GB" w:eastAsia="en-US"/>
        </w:rPr>
        <w:t>22</w:t>
      </w:r>
      <w:r w:rsidRPr="00441DB8">
        <w:rPr>
          <w:rFonts w:eastAsia="Calibri"/>
          <w:sz w:val="19"/>
          <w:szCs w:val="19"/>
          <w:lang w:val="en-GB" w:eastAsia="en-US"/>
        </w:rPr>
        <w:t>O</w:t>
      </w:r>
      <w:r w:rsidRPr="00441DB8">
        <w:rPr>
          <w:rFonts w:eastAsia="Calibri"/>
          <w:sz w:val="19"/>
          <w:szCs w:val="19"/>
          <w:vertAlign w:val="subscript"/>
          <w:lang w:val="en-GB" w:eastAsia="en-US"/>
        </w:rPr>
        <w:t>5</w:t>
      </w:r>
      <w:r w:rsidRPr="00441DB8">
        <w:rPr>
          <w:rFonts w:eastAsia="Calibri"/>
          <w:sz w:val="19"/>
          <w:szCs w:val="19"/>
          <w:lang w:val="en-GB" w:eastAsia="en-US"/>
        </w:rPr>
        <w:tab/>
      </w:r>
    </w:p>
    <w:p w:rsidR="000D0A0D" w:rsidRPr="00441DB8" w:rsidRDefault="000D0A0D" w:rsidP="00815038">
      <w:pPr>
        <w:ind w:firstLine="720"/>
        <w:jc w:val="both"/>
        <w:rPr>
          <w:rFonts w:eastAsia="Calibri"/>
          <w:sz w:val="19"/>
          <w:szCs w:val="19"/>
          <w:lang w:val="en-GB" w:eastAsia="en-US"/>
        </w:rPr>
      </w:pPr>
      <w:r w:rsidRPr="00441DB8">
        <w:rPr>
          <w:rFonts w:eastAsia="Calibri"/>
          <w:sz w:val="19"/>
          <w:szCs w:val="19"/>
          <w:lang w:val="en-GB" w:eastAsia="en-US"/>
        </w:rPr>
        <w:tab/>
      </w:r>
      <w:r w:rsidRPr="00441DB8">
        <w:rPr>
          <w:rFonts w:eastAsia="Calibri"/>
          <w:sz w:val="19"/>
          <w:szCs w:val="19"/>
          <w:lang w:val="en-GB" w:eastAsia="en-US"/>
        </w:rPr>
        <w:tab/>
      </w:r>
      <w:r w:rsidRPr="00441DB8">
        <w:rPr>
          <w:rFonts w:eastAsia="Calibri"/>
          <w:sz w:val="19"/>
          <w:szCs w:val="19"/>
          <w:lang w:val="en-GB" w:eastAsia="en-US"/>
        </w:rPr>
        <w:tab/>
      </w:r>
      <w:r w:rsidRPr="00441DB8">
        <w:rPr>
          <w:rFonts w:eastAsia="Calibri"/>
          <w:sz w:val="19"/>
          <w:szCs w:val="19"/>
          <w:lang w:val="en-GB" w:eastAsia="en-US"/>
        </w:rPr>
        <w:tab/>
      </w:r>
      <w:r w:rsidRPr="00441DB8">
        <w:rPr>
          <w:rFonts w:eastAsia="Calibri"/>
          <w:sz w:val="19"/>
          <w:szCs w:val="19"/>
          <w:lang w:val="en-GB" w:eastAsia="en-US"/>
        </w:rPr>
        <w:tab/>
      </w:r>
    </w:p>
    <w:p w:rsidR="000D0A0D" w:rsidRPr="00441DB8" w:rsidRDefault="001016C5" w:rsidP="00815038">
      <w:pPr>
        <w:ind w:firstLine="720"/>
        <w:jc w:val="both"/>
        <w:rPr>
          <w:rFonts w:eastAsia="Calibri"/>
          <w:sz w:val="19"/>
          <w:szCs w:val="19"/>
          <w:lang w:val="en-GB" w:eastAsia="en-US"/>
        </w:rPr>
      </w:pPr>
      <w:r>
        <w:rPr>
          <w:rFonts w:eastAsia="Calibri"/>
          <w:b/>
          <w:sz w:val="19"/>
          <w:szCs w:val="19"/>
          <w:lang w:val="en-GB" w:eastAsia="en-US"/>
        </w:rPr>
        <w:t>Molekül ağırlığı</w:t>
      </w:r>
      <w:r w:rsidR="000D0A0D" w:rsidRPr="00441DB8">
        <w:rPr>
          <w:rFonts w:eastAsia="Calibri"/>
          <w:b/>
          <w:sz w:val="19"/>
          <w:szCs w:val="19"/>
          <w:lang w:val="en-GB" w:eastAsia="en-US"/>
        </w:rPr>
        <w:t>:</w:t>
      </w:r>
      <w:r w:rsidR="000D0A0D" w:rsidRPr="00441DB8">
        <w:rPr>
          <w:rFonts w:eastAsia="Calibri"/>
          <w:sz w:val="19"/>
          <w:szCs w:val="19"/>
          <w:lang w:val="en-GB" w:eastAsia="en-US"/>
        </w:rPr>
        <w:tab/>
      </w:r>
      <w:r w:rsidR="000D0A0D" w:rsidRPr="00441DB8">
        <w:rPr>
          <w:rFonts w:eastAsia="Calibri"/>
          <w:sz w:val="19"/>
          <w:szCs w:val="19"/>
          <w:lang w:val="en-GB" w:eastAsia="en-US"/>
        </w:rPr>
        <w:tab/>
        <w:t>282.34</w:t>
      </w:r>
    </w:p>
    <w:p w:rsidR="00B62B6F" w:rsidRPr="00441DB8" w:rsidRDefault="00B62B6F" w:rsidP="00815038">
      <w:pPr>
        <w:ind w:firstLine="720"/>
        <w:jc w:val="both"/>
        <w:rPr>
          <w:rFonts w:eastAsia="Calibri"/>
          <w:sz w:val="19"/>
          <w:szCs w:val="19"/>
          <w:lang w:val="en-GB" w:eastAsia="en-US"/>
        </w:rPr>
      </w:pPr>
    </w:p>
    <w:p w:rsidR="000D0A0D" w:rsidRPr="00441DB8" w:rsidRDefault="000D0A0D" w:rsidP="00815038">
      <w:pPr>
        <w:ind w:firstLine="720"/>
        <w:jc w:val="both"/>
        <w:rPr>
          <w:sz w:val="19"/>
          <w:szCs w:val="19"/>
        </w:rPr>
      </w:pPr>
      <w:r w:rsidRPr="00441DB8">
        <w:rPr>
          <w:b/>
          <w:sz w:val="19"/>
          <w:szCs w:val="19"/>
        </w:rPr>
        <w:t>Analiz:</w:t>
      </w:r>
      <w:r w:rsidRPr="00441DB8">
        <w:rPr>
          <w:sz w:val="19"/>
          <w:szCs w:val="19"/>
        </w:rPr>
        <w:tab/>
      </w:r>
      <w:r w:rsidRPr="00441DB8">
        <w:rPr>
          <w:sz w:val="19"/>
          <w:szCs w:val="19"/>
        </w:rPr>
        <w:tab/>
      </w:r>
      <w:r w:rsidRPr="00441DB8">
        <w:rPr>
          <w:sz w:val="19"/>
          <w:szCs w:val="19"/>
        </w:rPr>
        <w:tab/>
        <w:t>90</w:t>
      </w:r>
      <w:r w:rsidRPr="00441DB8">
        <w:rPr>
          <w:sz w:val="19"/>
          <w:szCs w:val="19"/>
          <w:vertAlign w:val="superscript"/>
        </w:rPr>
        <w:t>o</w:t>
      </w:r>
      <w:r w:rsidRPr="00441DB8">
        <w:rPr>
          <w:sz w:val="19"/>
          <w:szCs w:val="19"/>
        </w:rPr>
        <w:t xml:space="preserve">C’de 6 saat kurutulduktan sonra içeriği % 98.0’ dan az olmamalıdır. </w:t>
      </w:r>
    </w:p>
    <w:p w:rsidR="000D0A0D" w:rsidRPr="00441DB8" w:rsidRDefault="000D0A0D" w:rsidP="00815038">
      <w:pPr>
        <w:ind w:firstLine="720"/>
        <w:jc w:val="both"/>
        <w:rPr>
          <w:b/>
          <w:sz w:val="19"/>
          <w:szCs w:val="19"/>
        </w:rPr>
      </w:pPr>
    </w:p>
    <w:p w:rsidR="000D0A0D" w:rsidRPr="00441DB8" w:rsidRDefault="000D0A0D" w:rsidP="00815038">
      <w:pPr>
        <w:jc w:val="both"/>
        <w:rPr>
          <w:rFonts w:eastAsia="Calibri"/>
          <w:b/>
          <w:sz w:val="19"/>
          <w:szCs w:val="19"/>
          <w:lang w:eastAsia="en-US"/>
        </w:rPr>
      </w:pPr>
      <w:r w:rsidRPr="00441DB8">
        <w:rPr>
          <w:rFonts w:eastAsia="Calibri"/>
          <w:b/>
          <w:sz w:val="19"/>
          <w:szCs w:val="19"/>
          <w:u w:val="single"/>
          <w:lang w:eastAsia="en-US"/>
        </w:rPr>
        <w:t>Tanımlama:</w:t>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t>Beyaz veya krem-beyaz,  kokusuz katı.</w:t>
      </w:r>
    </w:p>
    <w:p w:rsidR="000D0A0D" w:rsidRPr="00441DB8" w:rsidRDefault="000D0A0D" w:rsidP="00815038">
      <w:pPr>
        <w:keepNext/>
        <w:jc w:val="both"/>
        <w:outlineLvl w:val="3"/>
        <w:rPr>
          <w:b/>
          <w:sz w:val="19"/>
          <w:szCs w:val="19"/>
        </w:rPr>
      </w:pPr>
    </w:p>
    <w:p w:rsidR="000D0A0D" w:rsidRPr="00441DB8" w:rsidRDefault="000D0A0D" w:rsidP="00815038">
      <w:pPr>
        <w:keepNext/>
        <w:jc w:val="both"/>
        <w:outlineLvl w:val="3"/>
        <w:rPr>
          <w:b/>
          <w:sz w:val="19"/>
          <w:szCs w:val="19"/>
          <w:u w:val="single"/>
        </w:rPr>
      </w:pPr>
      <w:r w:rsidRPr="00441DB8">
        <w:rPr>
          <w:b/>
          <w:sz w:val="19"/>
          <w:szCs w:val="19"/>
          <w:u w:val="single"/>
        </w:rPr>
        <w:t>Belirleme:</w:t>
      </w:r>
    </w:p>
    <w:p w:rsidR="00B62B6F" w:rsidRPr="00441DB8" w:rsidRDefault="00B62B6F" w:rsidP="00815038">
      <w:pPr>
        <w:keepNext/>
        <w:jc w:val="both"/>
        <w:outlineLvl w:val="3"/>
        <w:rPr>
          <w:b/>
          <w:sz w:val="19"/>
          <w:szCs w:val="19"/>
          <w:u w:val="single"/>
        </w:rPr>
      </w:pPr>
    </w:p>
    <w:p w:rsidR="000D0A0D" w:rsidRPr="00441DB8" w:rsidRDefault="00B62B6F" w:rsidP="00815038">
      <w:pPr>
        <w:ind w:firstLine="720"/>
        <w:jc w:val="both"/>
        <w:rPr>
          <w:rFonts w:eastAsia="Calibri"/>
          <w:sz w:val="19"/>
          <w:szCs w:val="19"/>
          <w:lang w:eastAsia="en-US"/>
        </w:rPr>
      </w:pPr>
      <w:r w:rsidRPr="00441DB8">
        <w:rPr>
          <w:rFonts w:eastAsia="Calibri"/>
          <w:b/>
          <w:sz w:val="19"/>
          <w:szCs w:val="19"/>
          <w:lang w:eastAsia="en-US"/>
        </w:rPr>
        <w:t>Çözünürlük</w:t>
      </w:r>
      <w:r w:rsidR="000D0A0D" w:rsidRPr="00441DB8">
        <w:rPr>
          <w:rFonts w:eastAsia="Calibri"/>
          <w:b/>
          <w:sz w:val="19"/>
          <w:szCs w:val="19"/>
          <w:lang w:eastAsia="en-US"/>
        </w:rPr>
        <w:t>:</w:t>
      </w:r>
      <w:r w:rsidR="000D0A0D" w:rsidRPr="00441DB8">
        <w:rPr>
          <w:rFonts w:eastAsia="Calibri"/>
          <w:sz w:val="19"/>
          <w:szCs w:val="19"/>
          <w:lang w:eastAsia="en-US"/>
        </w:rPr>
        <w:tab/>
      </w:r>
      <w:r w:rsidRPr="00441DB8">
        <w:rPr>
          <w:rFonts w:eastAsia="Calibri"/>
          <w:sz w:val="19"/>
          <w:szCs w:val="19"/>
          <w:lang w:eastAsia="en-US"/>
        </w:rPr>
        <w:tab/>
      </w:r>
      <w:r w:rsidR="000D0A0D" w:rsidRPr="00441DB8">
        <w:rPr>
          <w:rFonts w:eastAsia="Calibri"/>
          <w:sz w:val="19"/>
          <w:szCs w:val="19"/>
          <w:lang w:eastAsia="en-US"/>
        </w:rPr>
        <w:t xml:space="preserve">Suda çözünmez; etanol, eter ve propan-1,2-diol’de serbest çözünür. </w:t>
      </w:r>
    </w:p>
    <w:p w:rsidR="00B62B6F" w:rsidRPr="00441DB8" w:rsidRDefault="00B62B6F" w:rsidP="00815038">
      <w:pPr>
        <w:ind w:firstLine="720"/>
        <w:jc w:val="both"/>
        <w:rPr>
          <w:rFonts w:eastAsia="Calibri"/>
          <w:sz w:val="19"/>
          <w:szCs w:val="19"/>
          <w:lang w:eastAsia="en-US"/>
        </w:rPr>
      </w:pPr>
    </w:p>
    <w:p w:rsidR="000D0A0D" w:rsidRPr="00441DB8" w:rsidRDefault="000D0A0D" w:rsidP="00815038">
      <w:pPr>
        <w:ind w:firstLine="720"/>
        <w:jc w:val="both"/>
        <w:rPr>
          <w:b/>
          <w:sz w:val="19"/>
          <w:szCs w:val="19"/>
        </w:rPr>
      </w:pPr>
      <w:r w:rsidRPr="00441DB8">
        <w:rPr>
          <w:b/>
          <w:sz w:val="19"/>
          <w:szCs w:val="19"/>
        </w:rPr>
        <w:t>Erime aralığı:</w:t>
      </w:r>
      <w:r w:rsidRPr="00441DB8">
        <w:rPr>
          <w:sz w:val="19"/>
          <w:szCs w:val="19"/>
        </w:rPr>
        <w:tab/>
      </w:r>
      <w:r w:rsidRPr="00441DB8">
        <w:rPr>
          <w:sz w:val="19"/>
          <w:szCs w:val="19"/>
        </w:rPr>
        <w:tab/>
        <w:t>90</w:t>
      </w:r>
      <w:r w:rsidRPr="00441DB8">
        <w:rPr>
          <w:sz w:val="19"/>
          <w:szCs w:val="19"/>
          <w:vertAlign w:val="superscript"/>
        </w:rPr>
        <w:t>o</w:t>
      </w:r>
      <w:r w:rsidRPr="00441DB8">
        <w:rPr>
          <w:sz w:val="19"/>
          <w:szCs w:val="19"/>
        </w:rPr>
        <w:t>C’de 6 saat kurutulduktan sonra 99</w:t>
      </w:r>
      <w:r w:rsidRPr="00441DB8">
        <w:rPr>
          <w:sz w:val="19"/>
          <w:szCs w:val="19"/>
          <w:vertAlign w:val="superscript"/>
        </w:rPr>
        <w:t xml:space="preserve"> o</w:t>
      </w:r>
      <w:r w:rsidRPr="00441DB8">
        <w:rPr>
          <w:sz w:val="19"/>
          <w:szCs w:val="19"/>
        </w:rPr>
        <w:t>C ve 102</w:t>
      </w:r>
      <w:r w:rsidRPr="00441DB8">
        <w:rPr>
          <w:sz w:val="19"/>
          <w:szCs w:val="19"/>
          <w:vertAlign w:val="superscript"/>
        </w:rPr>
        <w:t xml:space="preserve"> o</w:t>
      </w:r>
      <w:r w:rsidRPr="00441DB8">
        <w:rPr>
          <w:sz w:val="19"/>
          <w:szCs w:val="19"/>
        </w:rPr>
        <w:t xml:space="preserve">C arasında olmalıdır. </w:t>
      </w:r>
    </w:p>
    <w:p w:rsidR="000D0A0D" w:rsidRPr="00441DB8" w:rsidRDefault="000D0A0D" w:rsidP="00815038">
      <w:pPr>
        <w:jc w:val="both"/>
        <w:rPr>
          <w:rFonts w:eastAsia="Calibri"/>
          <w:b/>
          <w:sz w:val="19"/>
          <w:szCs w:val="19"/>
          <w:lang w:val="de-DE" w:eastAsia="en-US"/>
        </w:rPr>
      </w:pPr>
    </w:p>
    <w:p w:rsidR="000D0A0D" w:rsidRPr="00441DB8" w:rsidRDefault="000D0A0D" w:rsidP="00815038">
      <w:pPr>
        <w:jc w:val="both"/>
        <w:rPr>
          <w:rFonts w:eastAsia="Calibri"/>
          <w:b/>
          <w:sz w:val="19"/>
          <w:szCs w:val="19"/>
          <w:u w:val="single"/>
          <w:lang w:val="de-DE" w:eastAsia="en-US"/>
        </w:rPr>
      </w:pPr>
      <w:r w:rsidRPr="00441DB8">
        <w:rPr>
          <w:rFonts w:eastAsia="Calibri"/>
          <w:b/>
          <w:sz w:val="19"/>
          <w:szCs w:val="19"/>
          <w:u w:val="single"/>
          <w:lang w:val="de-DE" w:eastAsia="en-US"/>
        </w:rPr>
        <w:t>Saflık:</w:t>
      </w:r>
    </w:p>
    <w:p w:rsidR="00B62B6F" w:rsidRPr="00441DB8" w:rsidRDefault="00B62B6F" w:rsidP="00815038">
      <w:pPr>
        <w:jc w:val="both"/>
        <w:rPr>
          <w:rFonts w:eastAsia="Calibri"/>
          <w:sz w:val="19"/>
          <w:szCs w:val="19"/>
          <w:u w:val="single"/>
          <w:lang w:eastAsia="en-US"/>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Kurutma kaybı:</w:t>
      </w:r>
      <w:r w:rsidRPr="00441DB8">
        <w:rPr>
          <w:rFonts w:eastAsia="Calibri"/>
          <w:sz w:val="19"/>
          <w:szCs w:val="19"/>
          <w:lang w:eastAsia="en-US"/>
        </w:rPr>
        <w:tab/>
      </w:r>
      <w:r w:rsidRPr="00441DB8">
        <w:rPr>
          <w:rFonts w:eastAsia="Calibri"/>
          <w:sz w:val="19"/>
          <w:szCs w:val="19"/>
          <w:lang w:eastAsia="en-US"/>
        </w:rPr>
        <w:tab/>
        <w:t>% 0.5’ den fazla olmamalıdır (90</w:t>
      </w:r>
      <w:r w:rsidRPr="00441DB8">
        <w:rPr>
          <w:rFonts w:eastAsia="Calibri"/>
          <w:sz w:val="19"/>
          <w:szCs w:val="19"/>
          <w:vertAlign w:val="superscript"/>
          <w:lang w:eastAsia="en-US"/>
        </w:rPr>
        <w:t xml:space="preserve"> o</w:t>
      </w:r>
      <w:r w:rsidRPr="00441DB8">
        <w:rPr>
          <w:rFonts w:eastAsia="Calibri"/>
          <w:sz w:val="19"/>
          <w:szCs w:val="19"/>
          <w:lang w:eastAsia="en-US"/>
        </w:rPr>
        <w:t>C, 6 saat).</w:t>
      </w:r>
    </w:p>
    <w:p w:rsidR="00B62B6F" w:rsidRPr="00441DB8" w:rsidRDefault="00B62B6F" w:rsidP="00815038">
      <w:pPr>
        <w:ind w:firstLine="720"/>
        <w:jc w:val="both"/>
        <w:rPr>
          <w:rFonts w:eastAsia="Calibri"/>
          <w:sz w:val="19"/>
          <w:szCs w:val="19"/>
          <w:lang w:eastAsia="en-US"/>
        </w:rPr>
      </w:pPr>
    </w:p>
    <w:p w:rsidR="000D0A0D" w:rsidRPr="00441DB8" w:rsidRDefault="000D0A0D" w:rsidP="00815038">
      <w:pPr>
        <w:keepNext/>
        <w:ind w:firstLine="720"/>
        <w:jc w:val="both"/>
        <w:outlineLvl w:val="5"/>
        <w:rPr>
          <w:sz w:val="19"/>
          <w:szCs w:val="19"/>
        </w:rPr>
      </w:pPr>
      <w:r w:rsidRPr="00441DB8">
        <w:rPr>
          <w:b/>
          <w:sz w:val="19"/>
          <w:szCs w:val="19"/>
        </w:rPr>
        <w:lastRenderedPageBreak/>
        <w:t>Sülfatlandırılmış kül:</w:t>
      </w:r>
      <w:r w:rsidRPr="00441DB8">
        <w:rPr>
          <w:sz w:val="19"/>
          <w:szCs w:val="19"/>
        </w:rPr>
        <w:tab/>
        <w:t>% 0.05’den fazla olmamalıdır.</w:t>
      </w:r>
    </w:p>
    <w:p w:rsidR="00B62B6F" w:rsidRPr="00441DB8" w:rsidRDefault="00B62B6F" w:rsidP="00815038">
      <w:pPr>
        <w:keepNext/>
        <w:ind w:firstLine="720"/>
        <w:jc w:val="both"/>
        <w:outlineLvl w:val="5"/>
        <w:rPr>
          <w:sz w:val="19"/>
          <w:szCs w:val="19"/>
        </w:rPr>
      </w:pPr>
    </w:p>
    <w:p w:rsidR="000D0A0D" w:rsidRPr="00441DB8" w:rsidRDefault="000D0A0D" w:rsidP="00815038">
      <w:pPr>
        <w:keepNext/>
        <w:ind w:firstLine="720"/>
        <w:jc w:val="both"/>
        <w:outlineLvl w:val="5"/>
        <w:rPr>
          <w:sz w:val="19"/>
          <w:szCs w:val="19"/>
        </w:rPr>
      </w:pPr>
      <w:r w:rsidRPr="00441DB8">
        <w:rPr>
          <w:b/>
          <w:sz w:val="19"/>
          <w:szCs w:val="19"/>
        </w:rPr>
        <w:t>Serbest asit:</w:t>
      </w:r>
      <w:r w:rsidRPr="00441DB8">
        <w:rPr>
          <w:sz w:val="19"/>
          <w:szCs w:val="19"/>
        </w:rPr>
        <w:tab/>
      </w:r>
      <w:r w:rsidRPr="00441DB8">
        <w:rPr>
          <w:sz w:val="19"/>
          <w:szCs w:val="19"/>
        </w:rPr>
        <w:tab/>
        <w:t>Gallik asit cinsinden % 0.5’ den fazla olmamalıdır.</w:t>
      </w:r>
    </w:p>
    <w:p w:rsidR="00B62B6F" w:rsidRPr="00441DB8" w:rsidRDefault="00B62B6F" w:rsidP="00815038">
      <w:pPr>
        <w:keepNext/>
        <w:ind w:firstLine="720"/>
        <w:jc w:val="both"/>
        <w:outlineLvl w:val="5"/>
        <w:rPr>
          <w:sz w:val="19"/>
          <w:szCs w:val="19"/>
        </w:rPr>
      </w:pPr>
    </w:p>
    <w:p w:rsidR="00B62B6F" w:rsidRPr="00441DB8" w:rsidRDefault="000D0A0D" w:rsidP="00815038">
      <w:pPr>
        <w:keepNext/>
        <w:ind w:firstLine="720"/>
        <w:jc w:val="both"/>
        <w:outlineLvl w:val="5"/>
        <w:rPr>
          <w:b/>
          <w:sz w:val="19"/>
          <w:szCs w:val="19"/>
        </w:rPr>
      </w:pPr>
      <w:r w:rsidRPr="00441DB8">
        <w:rPr>
          <w:b/>
          <w:sz w:val="19"/>
          <w:szCs w:val="19"/>
        </w:rPr>
        <w:t xml:space="preserve">Klorlanmış organik </w:t>
      </w:r>
    </w:p>
    <w:p w:rsidR="000D0A0D" w:rsidRPr="00441DB8" w:rsidRDefault="000D0A0D" w:rsidP="00815038">
      <w:pPr>
        <w:keepNext/>
        <w:ind w:firstLine="720"/>
        <w:jc w:val="both"/>
        <w:outlineLvl w:val="5"/>
        <w:rPr>
          <w:sz w:val="19"/>
          <w:szCs w:val="19"/>
        </w:rPr>
      </w:pPr>
      <w:r w:rsidRPr="00441DB8">
        <w:rPr>
          <w:b/>
          <w:sz w:val="19"/>
          <w:szCs w:val="19"/>
        </w:rPr>
        <w:t>bileşen:</w:t>
      </w:r>
      <w:r w:rsidR="00B62B6F" w:rsidRPr="00441DB8">
        <w:rPr>
          <w:b/>
          <w:sz w:val="19"/>
          <w:szCs w:val="19"/>
        </w:rPr>
        <w:tab/>
      </w:r>
      <w:r w:rsidR="00B62B6F" w:rsidRPr="00441DB8">
        <w:rPr>
          <w:b/>
          <w:sz w:val="19"/>
          <w:szCs w:val="19"/>
        </w:rPr>
        <w:tab/>
      </w:r>
      <w:r w:rsidR="00B62B6F" w:rsidRPr="00441DB8">
        <w:rPr>
          <w:b/>
          <w:sz w:val="19"/>
          <w:szCs w:val="19"/>
        </w:rPr>
        <w:tab/>
      </w:r>
      <w:r w:rsidRPr="00441DB8">
        <w:rPr>
          <w:sz w:val="19"/>
          <w:szCs w:val="19"/>
        </w:rPr>
        <w:t>Klor cinsinden 100 mg/kg’dan fazla olmamalıdır.</w:t>
      </w:r>
    </w:p>
    <w:p w:rsidR="00B62B6F" w:rsidRPr="00441DB8" w:rsidRDefault="00B62B6F" w:rsidP="00815038">
      <w:pPr>
        <w:keepNext/>
        <w:ind w:firstLine="720"/>
        <w:jc w:val="both"/>
        <w:outlineLvl w:val="5"/>
        <w:rPr>
          <w:b/>
          <w:sz w:val="19"/>
          <w:szCs w:val="19"/>
        </w:rPr>
      </w:pPr>
    </w:p>
    <w:p w:rsidR="00B62B6F" w:rsidRPr="00441DB8" w:rsidRDefault="000D0A0D" w:rsidP="00815038">
      <w:pPr>
        <w:keepNext/>
        <w:ind w:firstLine="720"/>
        <w:jc w:val="both"/>
        <w:outlineLvl w:val="5"/>
        <w:rPr>
          <w:b/>
          <w:sz w:val="19"/>
          <w:szCs w:val="19"/>
        </w:rPr>
      </w:pPr>
      <w:r w:rsidRPr="00441DB8">
        <w:rPr>
          <w:b/>
          <w:sz w:val="19"/>
          <w:szCs w:val="19"/>
        </w:rPr>
        <w:t>Etanolde spesifik</w:t>
      </w:r>
      <w:r w:rsidRPr="00441DB8">
        <w:rPr>
          <w:b/>
          <w:sz w:val="19"/>
          <w:szCs w:val="19"/>
        </w:rPr>
        <w:tab/>
      </w:r>
    </w:p>
    <w:p w:rsidR="000D0A0D" w:rsidRPr="00441DB8" w:rsidRDefault="000D0A0D" w:rsidP="00815038">
      <w:pPr>
        <w:keepNext/>
        <w:ind w:firstLine="720"/>
        <w:jc w:val="both"/>
        <w:outlineLvl w:val="5"/>
        <w:rPr>
          <w:sz w:val="19"/>
          <w:szCs w:val="19"/>
        </w:rPr>
      </w:pPr>
      <w:r w:rsidRPr="00441DB8">
        <w:rPr>
          <w:b/>
          <w:sz w:val="19"/>
          <w:szCs w:val="19"/>
        </w:rPr>
        <w:t>absorbsiyon</w:t>
      </w:r>
      <w:r w:rsidRPr="00441DB8">
        <w:rPr>
          <w:b/>
          <w:color w:val="000000"/>
          <w:sz w:val="19"/>
          <w:szCs w:val="19"/>
        </w:rPr>
        <w:t>:</w:t>
      </w:r>
      <w:r w:rsidRPr="00441DB8">
        <w:rPr>
          <w:b/>
          <w:sz w:val="19"/>
          <w:szCs w:val="19"/>
        </w:rPr>
        <w:tab/>
      </w:r>
      <w:r w:rsidR="00B62B6F" w:rsidRPr="00441DB8">
        <w:rPr>
          <w:sz w:val="19"/>
          <w:szCs w:val="19"/>
        </w:rPr>
        <w:tab/>
      </w:r>
      <w:r w:rsidRPr="00441DB8">
        <w:rPr>
          <w:color w:val="000000"/>
          <w:sz w:val="19"/>
          <w:szCs w:val="19"/>
        </w:rPr>
        <w:t>E</w:t>
      </w:r>
      <w:r w:rsidRPr="00441DB8">
        <w:rPr>
          <w:color w:val="000000"/>
          <w:position w:val="-12"/>
          <w:sz w:val="19"/>
          <w:szCs w:val="19"/>
        </w:rPr>
        <w:object w:dxaOrig="300" w:dyaOrig="380">
          <v:shape id="_x0000_i1031" type="#_x0000_t75" style="width:15pt;height:18.6pt" o:ole="" fillcolor="window">
            <v:imagedata r:id="rId10" o:title=""/>
          </v:shape>
          <o:OLEObject Type="Embed" ProgID="Equation.3" ShapeID="_x0000_i1031" DrawAspect="Content" ObjectID="_1537084224" r:id="rId17"/>
        </w:object>
      </w:r>
      <w:r w:rsidRPr="00441DB8">
        <w:rPr>
          <w:b/>
          <w:sz w:val="19"/>
          <w:szCs w:val="19"/>
        </w:rPr>
        <w:t xml:space="preserve"> </w:t>
      </w:r>
      <w:r w:rsidRPr="00441DB8">
        <w:rPr>
          <w:sz w:val="19"/>
          <w:szCs w:val="19"/>
        </w:rPr>
        <w:t>(275 nm) 375’den az ve 390’dan fazla olmamalıdır.</w:t>
      </w:r>
    </w:p>
    <w:p w:rsidR="00B62B6F" w:rsidRPr="00441DB8" w:rsidRDefault="00B62B6F" w:rsidP="00815038">
      <w:pPr>
        <w:keepNext/>
        <w:ind w:firstLine="720"/>
        <w:jc w:val="both"/>
        <w:outlineLvl w:val="5"/>
        <w:rPr>
          <w:sz w:val="19"/>
          <w:szCs w:val="19"/>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Arsenik:</w:t>
      </w:r>
      <w:r w:rsidR="00B62B6F" w:rsidRPr="00441DB8">
        <w:rPr>
          <w:rFonts w:eastAsia="Calibri"/>
          <w:sz w:val="19"/>
          <w:szCs w:val="19"/>
          <w:lang w:eastAsia="en-US"/>
        </w:rPr>
        <w:tab/>
      </w:r>
      <w:r w:rsidR="00B62B6F" w:rsidRPr="00441DB8">
        <w:rPr>
          <w:rFonts w:eastAsia="Calibri"/>
          <w:sz w:val="19"/>
          <w:szCs w:val="19"/>
          <w:lang w:eastAsia="en-US"/>
        </w:rPr>
        <w:tab/>
      </w:r>
      <w:r w:rsidRPr="00441DB8">
        <w:rPr>
          <w:rFonts w:eastAsia="Calibri"/>
          <w:sz w:val="19"/>
          <w:szCs w:val="19"/>
          <w:lang w:eastAsia="en-US"/>
        </w:rPr>
        <w:t>3 mg/kg’dan fazla olmamalıdır.</w:t>
      </w:r>
    </w:p>
    <w:p w:rsidR="00B62B6F" w:rsidRPr="00441DB8" w:rsidRDefault="00B62B6F" w:rsidP="00815038">
      <w:pPr>
        <w:ind w:firstLine="720"/>
        <w:jc w:val="both"/>
        <w:rPr>
          <w:rFonts w:eastAsia="Calibri"/>
          <w:sz w:val="19"/>
          <w:szCs w:val="19"/>
          <w:lang w:eastAsia="en-US"/>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Kurşun:</w:t>
      </w:r>
      <w:r w:rsidR="00B62B6F" w:rsidRPr="00441DB8">
        <w:rPr>
          <w:rFonts w:eastAsia="Calibri"/>
          <w:sz w:val="19"/>
          <w:szCs w:val="19"/>
          <w:lang w:eastAsia="en-US"/>
        </w:rPr>
        <w:tab/>
      </w:r>
      <w:r w:rsidR="00B62B6F" w:rsidRPr="00441DB8">
        <w:rPr>
          <w:rFonts w:eastAsia="Calibri"/>
          <w:sz w:val="19"/>
          <w:szCs w:val="19"/>
          <w:lang w:eastAsia="en-US"/>
        </w:rPr>
        <w:tab/>
      </w:r>
      <w:r w:rsidR="00B62B6F" w:rsidRPr="00441DB8">
        <w:rPr>
          <w:rFonts w:eastAsia="Calibri"/>
          <w:sz w:val="19"/>
          <w:szCs w:val="19"/>
          <w:lang w:eastAsia="en-US"/>
        </w:rPr>
        <w:tab/>
        <w:t>2</w:t>
      </w:r>
      <w:r w:rsidRPr="00441DB8">
        <w:rPr>
          <w:rFonts w:eastAsia="Calibri"/>
          <w:sz w:val="19"/>
          <w:szCs w:val="19"/>
          <w:lang w:eastAsia="en-US"/>
        </w:rPr>
        <w:t xml:space="preserve"> mg/kg’dan fazla olmamalıdır.</w:t>
      </w:r>
    </w:p>
    <w:p w:rsidR="00B62B6F" w:rsidRPr="00441DB8" w:rsidRDefault="00B62B6F" w:rsidP="00815038">
      <w:pPr>
        <w:ind w:firstLine="720"/>
        <w:jc w:val="both"/>
        <w:rPr>
          <w:rFonts w:eastAsia="Calibri"/>
          <w:sz w:val="19"/>
          <w:szCs w:val="19"/>
          <w:lang w:eastAsia="en-US"/>
        </w:rPr>
      </w:pPr>
    </w:p>
    <w:p w:rsidR="000D0A0D" w:rsidRPr="00441DB8" w:rsidRDefault="008A2DDD" w:rsidP="00815038">
      <w:pPr>
        <w:ind w:firstLine="720"/>
        <w:jc w:val="both"/>
        <w:rPr>
          <w:rFonts w:eastAsia="Calibri"/>
          <w:sz w:val="19"/>
          <w:szCs w:val="19"/>
          <w:lang w:eastAsia="en-US"/>
        </w:rPr>
      </w:pPr>
      <w:r w:rsidRPr="00441DB8">
        <w:rPr>
          <w:rFonts w:eastAsia="Calibri"/>
          <w:b/>
          <w:sz w:val="19"/>
          <w:szCs w:val="19"/>
          <w:lang w:eastAsia="en-US"/>
        </w:rPr>
        <w:t>Civa</w:t>
      </w:r>
      <w:r w:rsidR="000D0A0D" w:rsidRPr="00441DB8">
        <w:rPr>
          <w:rFonts w:eastAsia="Calibri"/>
          <w:b/>
          <w:sz w:val="19"/>
          <w:szCs w:val="19"/>
          <w:lang w:eastAsia="en-US"/>
        </w:rPr>
        <w:t>:</w:t>
      </w:r>
      <w:r w:rsidR="000D0A0D" w:rsidRPr="00441DB8">
        <w:rPr>
          <w:rFonts w:eastAsia="Calibri"/>
          <w:sz w:val="19"/>
          <w:szCs w:val="19"/>
          <w:lang w:eastAsia="en-US"/>
        </w:rPr>
        <w:tab/>
      </w:r>
      <w:r w:rsidR="000D0A0D" w:rsidRPr="00441DB8">
        <w:rPr>
          <w:rFonts w:eastAsia="Calibri"/>
          <w:sz w:val="19"/>
          <w:szCs w:val="19"/>
          <w:lang w:eastAsia="en-US"/>
        </w:rPr>
        <w:tab/>
      </w:r>
      <w:r w:rsidR="000D0A0D" w:rsidRPr="00441DB8">
        <w:rPr>
          <w:rFonts w:eastAsia="Calibri"/>
          <w:sz w:val="19"/>
          <w:szCs w:val="19"/>
          <w:lang w:eastAsia="en-US"/>
        </w:rPr>
        <w:tab/>
        <w:t>1 mg/kg’dan fazla olmamalıdır.</w:t>
      </w:r>
    </w:p>
    <w:p w:rsidR="00B62B6F" w:rsidRPr="00441DB8" w:rsidRDefault="00B62B6F" w:rsidP="00815038">
      <w:pPr>
        <w:ind w:firstLine="720"/>
        <w:jc w:val="both"/>
        <w:rPr>
          <w:rFonts w:eastAsia="Calibri"/>
          <w:sz w:val="19"/>
          <w:szCs w:val="19"/>
          <w:lang w:eastAsia="en-US"/>
        </w:rPr>
      </w:pPr>
    </w:p>
    <w:p w:rsidR="00B62B6F" w:rsidRPr="00441DB8" w:rsidRDefault="00B62B6F" w:rsidP="00815038">
      <w:pPr>
        <w:keepNext/>
        <w:jc w:val="both"/>
        <w:outlineLvl w:val="1"/>
        <w:rPr>
          <w:b/>
          <w:sz w:val="19"/>
          <w:szCs w:val="19"/>
          <w:u w:val="single"/>
        </w:rPr>
      </w:pPr>
    </w:p>
    <w:p w:rsidR="000D0A0D" w:rsidRPr="00441DB8" w:rsidRDefault="000D0A0D" w:rsidP="00815038">
      <w:pPr>
        <w:keepNext/>
        <w:jc w:val="both"/>
        <w:outlineLvl w:val="1"/>
        <w:rPr>
          <w:b/>
          <w:sz w:val="19"/>
          <w:szCs w:val="19"/>
          <w:u w:val="single"/>
        </w:rPr>
      </w:pPr>
      <w:r w:rsidRPr="00441DB8">
        <w:rPr>
          <w:b/>
          <w:sz w:val="19"/>
          <w:szCs w:val="19"/>
          <w:u w:val="single"/>
        </w:rPr>
        <w:t>E 312 DODESİL GALLAT</w:t>
      </w:r>
    </w:p>
    <w:p w:rsidR="000D0A0D" w:rsidRPr="00441DB8" w:rsidRDefault="000D0A0D" w:rsidP="00815038">
      <w:pPr>
        <w:jc w:val="both"/>
        <w:rPr>
          <w:rFonts w:eastAsia="Calibri"/>
          <w:b/>
          <w:sz w:val="19"/>
          <w:szCs w:val="19"/>
          <w:lang w:eastAsia="en-US"/>
        </w:rPr>
      </w:pPr>
    </w:p>
    <w:p w:rsidR="000D0A0D" w:rsidRPr="00441DB8" w:rsidRDefault="00B96B2E" w:rsidP="00815038">
      <w:pPr>
        <w:keepNext/>
        <w:jc w:val="both"/>
        <w:outlineLvl w:val="4"/>
        <w:rPr>
          <w:sz w:val="19"/>
          <w:szCs w:val="19"/>
        </w:rPr>
      </w:pPr>
      <w:r w:rsidRPr="00441DB8">
        <w:rPr>
          <w:b/>
          <w:sz w:val="19"/>
          <w:szCs w:val="19"/>
          <w:u w:val="single"/>
        </w:rPr>
        <w:t>Eşanlamlılar</w:t>
      </w:r>
      <w:r w:rsidR="000D0A0D" w:rsidRPr="00441DB8">
        <w:rPr>
          <w:b/>
          <w:sz w:val="19"/>
          <w:szCs w:val="19"/>
          <w:u w:val="single"/>
        </w:rPr>
        <w:t>:</w:t>
      </w:r>
      <w:r w:rsidR="000D0A0D" w:rsidRPr="00441DB8">
        <w:rPr>
          <w:sz w:val="19"/>
          <w:szCs w:val="19"/>
        </w:rPr>
        <w:tab/>
      </w:r>
      <w:r w:rsidR="000D0A0D" w:rsidRPr="00441DB8">
        <w:rPr>
          <w:sz w:val="19"/>
          <w:szCs w:val="19"/>
        </w:rPr>
        <w:tab/>
      </w:r>
      <w:r w:rsidR="000D0A0D" w:rsidRPr="00441DB8">
        <w:rPr>
          <w:sz w:val="19"/>
          <w:szCs w:val="19"/>
        </w:rPr>
        <w:tab/>
        <w:t>Lauril gallat</w:t>
      </w:r>
    </w:p>
    <w:p w:rsidR="000D0A0D" w:rsidRPr="00441DB8" w:rsidRDefault="000D0A0D" w:rsidP="00815038">
      <w:pPr>
        <w:jc w:val="both"/>
        <w:rPr>
          <w:rFonts w:eastAsia="Calibri"/>
          <w:b/>
          <w:sz w:val="19"/>
          <w:szCs w:val="19"/>
          <w:lang w:eastAsia="en-US"/>
        </w:rPr>
      </w:pPr>
    </w:p>
    <w:p w:rsidR="000D5E75" w:rsidRPr="00441DB8" w:rsidRDefault="000D0A0D" w:rsidP="00815038">
      <w:pPr>
        <w:jc w:val="both"/>
        <w:rPr>
          <w:rFonts w:eastAsia="Calibri"/>
          <w:b/>
          <w:sz w:val="19"/>
          <w:szCs w:val="19"/>
          <w:lang w:eastAsia="en-US"/>
        </w:rPr>
      </w:pPr>
      <w:r w:rsidRPr="00441DB8">
        <w:rPr>
          <w:rFonts w:eastAsia="Calibri"/>
          <w:b/>
          <w:sz w:val="19"/>
          <w:szCs w:val="19"/>
          <w:u w:val="single"/>
          <w:lang w:eastAsia="en-US"/>
        </w:rPr>
        <w:t>Tanım:</w:t>
      </w:r>
      <w:r w:rsidRPr="00441DB8">
        <w:rPr>
          <w:rFonts w:eastAsia="Calibri"/>
          <w:b/>
          <w:sz w:val="19"/>
          <w:szCs w:val="19"/>
          <w:lang w:eastAsia="en-US"/>
        </w:rPr>
        <w:tab/>
      </w:r>
    </w:p>
    <w:p w:rsidR="000D0A0D" w:rsidRPr="00441DB8" w:rsidRDefault="000D0A0D" w:rsidP="00815038">
      <w:pPr>
        <w:jc w:val="both"/>
        <w:rPr>
          <w:rFonts w:eastAsia="Calibri"/>
          <w:b/>
          <w:sz w:val="19"/>
          <w:szCs w:val="19"/>
          <w:lang w:eastAsia="en-US"/>
        </w:rPr>
      </w:pPr>
      <w:r w:rsidRPr="00441DB8">
        <w:rPr>
          <w:rFonts w:eastAsia="Calibri"/>
          <w:b/>
          <w:sz w:val="19"/>
          <w:szCs w:val="19"/>
          <w:lang w:eastAsia="en-US"/>
        </w:rPr>
        <w:tab/>
      </w:r>
      <w:r w:rsidRPr="00441DB8">
        <w:rPr>
          <w:rFonts w:eastAsia="Calibri"/>
          <w:b/>
          <w:sz w:val="19"/>
          <w:szCs w:val="19"/>
          <w:lang w:eastAsia="en-US"/>
        </w:rPr>
        <w:tab/>
      </w:r>
      <w:r w:rsidRPr="00441DB8">
        <w:rPr>
          <w:rFonts w:eastAsia="Calibri"/>
          <w:b/>
          <w:sz w:val="19"/>
          <w:szCs w:val="19"/>
          <w:lang w:eastAsia="en-US"/>
        </w:rPr>
        <w:tab/>
      </w:r>
      <w:r w:rsidRPr="00441DB8">
        <w:rPr>
          <w:rFonts w:eastAsia="Calibri"/>
          <w:b/>
          <w:sz w:val="19"/>
          <w:szCs w:val="19"/>
          <w:lang w:eastAsia="en-US"/>
        </w:rPr>
        <w:tab/>
      </w:r>
    </w:p>
    <w:p w:rsidR="000D5E75" w:rsidRPr="00441DB8" w:rsidRDefault="000D5E75" w:rsidP="00815038">
      <w:pPr>
        <w:ind w:firstLine="720"/>
        <w:jc w:val="both"/>
        <w:rPr>
          <w:rFonts w:eastAsia="Calibri"/>
          <w:sz w:val="19"/>
          <w:szCs w:val="19"/>
          <w:lang w:val="de-DE" w:eastAsia="en-US"/>
        </w:rPr>
      </w:pPr>
      <w:r w:rsidRPr="00441DB8">
        <w:rPr>
          <w:rFonts w:eastAsia="Calibri"/>
          <w:b/>
          <w:sz w:val="19"/>
          <w:szCs w:val="19"/>
          <w:lang w:val="de-DE" w:eastAsia="en-US"/>
        </w:rPr>
        <w:t>Einecs:</w:t>
      </w:r>
      <w:r w:rsidRPr="00441DB8">
        <w:rPr>
          <w:rFonts w:eastAsia="Calibri"/>
          <w:sz w:val="19"/>
          <w:szCs w:val="19"/>
          <w:lang w:val="de-DE" w:eastAsia="en-US"/>
        </w:rPr>
        <w:tab/>
      </w:r>
      <w:r w:rsidRPr="00441DB8">
        <w:rPr>
          <w:rFonts w:eastAsia="Calibri"/>
          <w:sz w:val="19"/>
          <w:szCs w:val="19"/>
          <w:lang w:val="de-DE" w:eastAsia="en-US"/>
        </w:rPr>
        <w:tab/>
      </w:r>
      <w:r w:rsidRPr="00441DB8">
        <w:rPr>
          <w:rFonts w:eastAsia="Calibri"/>
          <w:sz w:val="19"/>
          <w:szCs w:val="19"/>
          <w:lang w:val="de-DE" w:eastAsia="en-US"/>
        </w:rPr>
        <w:tab/>
        <w:t>214-620-6</w:t>
      </w:r>
    </w:p>
    <w:p w:rsidR="000D5E75" w:rsidRPr="00441DB8" w:rsidRDefault="000D5E75" w:rsidP="00815038">
      <w:pPr>
        <w:ind w:firstLine="720"/>
        <w:jc w:val="both"/>
        <w:rPr>
          <w:rFonts w:eastAsia="Calibri"/>
          <w:sz w:val="19"/>
          <w:szCs w:val="19"/>
          <w:lang w:val="de-DE" w:eastAsia="en-US"/>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Kimyasal adı:</w:t>
      </w:r>
      <w:r w:rsidRPr="00441DB8">
        <w:rPr>
          <w:rFonts w:eastAsia="Calibri"/>
          <w:sz w:val="19"/>
          <w:szCs w:val="19"/>
          <w:lang w:eastAsia="en-US"/>
        </w:rPr>
        <w:tab/>
      </w:r>
      <w:r w:rsidRPr="00441DB8">
        <w:rPr>
          <w:rFonts w:eastAsia="Calibri"/>
          <w:sz w:val="19"/>
          <w:szCs w:val="19"/>
          <w:lang w:eastAsia="en-US"/>
        </w:rPr>
        <w:tab/>
        <w:t>Dodesil gallat</w:t>
      </w:r>
    </w:p>
    <w:p w:rsidR="000D0A0D" w:rsidRPr="00441DB8" w:rsidRDefault="000D0A0D" w:rsidP="00815038">
      <w:pPr>
        <w:ind w:left="2160" w:firstLine="720"/>
        <w:jc w:val="both"/>
        <w:rPr>
          <w:rFonts w:eastAsia="Calibri"/>
          <w:sz w:val="19"/>
          <w:szCs w:val="19"/>
          <w:lang w:eastAsia="en-US"/>
        </w:rPr>
      </w:pPr>
      <w:r w:rsidRPr="00441DB8">
        <w:rPr>
          <w:rFonts w:eastAsia="Calibri"/>
          <w:sz w:val="19"/>
          <w:szCs w:val="19"/>
          <w:lang w:eastAsia="en-US"/>
        </w:rPr>
        <w:t>3,4,5 trihidroksibenzoik asitin n-dodesil (veya lauril) esteri</w:t>
      </w:r>
    </w:p>
    <w:p w:rsidR="000D0A0D" w:rsidRPr="00441DB8" w:rsidRDefault="000D0A0D" w:rsidP="00815038">
      <w:pPr>
        <w:jc w:val="both"/>
        <w:rPr>
          <w:rFonts w:eastAsia="Calibri"/>
          <w:sz w:val="19"/>
          <w:szCs w:val="19"/>
          <w:lang w:val="de-DE" w:eastAsia="en-US"/>
        </w:rPr>
      </w:pPr>
      <w:r w:rsidRPr="00441DB8">
        <w:rPr>
          <w:rFonts w:eastAsia="Calibri"/>
          <w:b/>
          <w:sz w:val="19"/>
          <w:szCs w:val="19"/>
          <w:lang w:eastAsia="en-US"/>
        </w:rPr>
        <w:tab/>
      </w:r>
      <w:r w:rsidRPr="00441DB8">
        <w:rPr>
          <w:rFonts w:eastAsia="Calibri"/>
          <w:b/>
          <w:sz w:val="19"/>
          <w:szCs w:val="19"/>
          <w:lang w:eastAsia="en-US"/>
        </w:rPr>
        <w:tab/>
      </w:r>
      <w:r w:rsidRPr="00441DB8">
        <w:rPr>
          <w:rFonts w:eastAsia="Calibri"/>
          <w:b/>
          <w:sz w:val="19"/>
          <w:szCs w:val="19"/>
          <w:lang w:eastAsia="en-US"/>
        </w:rPr>
        <w:tab/>
      </w:r>
      <w:r w:rsidRPr="00441DB8">
        <w:rPr>
          <w:rFonts w:eastAsia="Calibri"/>
          <w:b/>
          <w:sz w:val="19"/>
          <w:szCs w:val="19"/>
          <w:lang w:eastAsia="en-US"/>
        </w:rPr>
        <w:tab/>
      </w:r>
      <w:r w:rsidRPr="00441DB8">
        <w:rPr>
          <w:rFonts w:eastAsia="Calibri"/>
          <w:sz w:val="19"/>
          <w:szCs w:val="19"/>
          <w:lang w:val="de-DE" w:eastAsia="en-US"/>
        </w:rPr>
        <w:t>Gallik asitin dodesil esteri</w:t>
      </w:r>
    </w:p>
    <w:p w:rsidR="000D5E75" w:rsidRPr="00441DB8" w:rsidRDefault="000D5E75" w:rsidP="00815038">
      <w:pPr>
        <w:jc w:val="both"/>
        <w:rPr>
          <w:rFonts w:eastAsia="Calibri"/>
          <w:sz w:val="19"/>
          <w:szCs w:val="19"/>
          <w:lang w:val="de-DE" w:eastAsia="en-US"/>
        </w:rPr>
      </w:pPr>
    </w:p>
    <w:p w:rsidR="000D5E75" w:rsidRPr="00441DB8" w:rsidRDefault="000D0A0D" w:rsidP="00815038">
      <w:pPr>
        <w:ind w:firstLine="720"/>
        <w:jc w:val="both"/>
        <w:rPr>
          <w:rFonts w:eastAsia="Calibri"/>
          <w:sz w:val="19"/>
          <w:szCs w:val="19"/>
          <w:lang w:val="de-DE" w:eastAsia="en-US"/>
        </w:rPr>
      </w:pPr>
      <w:r w:rsidRPr="00441DB8">
        <w:rPr>
          <w:rFonts w:eastAsia="Calibri"/>
          <w:b/>
          <w:sz w:val="19"/>
          <w:szCs w:val="19"/>
          <w:lang w:val="de-DE" w:eastAsia="en-US"/>
        </w:rPr>
        <w:t>Kimyasal formülü:</w:t>
      </w:r>
      <w:r w:rsidRPr="00441DB8">
        <w:rPr>
          <w:rFonts w:eastAsia="Calibri"/>
          <w:sz w:val="19"/>
          <w:szCs w:val="19"/>
          <w:lang w:val="de-DE" w:eastAsia="en-US"/>
        </w:rPr>
        <w:tab/>
        <w:t>C</w:t>
      </w:r>
      <w:r w:rsidRPr="00441DB8">
        <w:rPr>
          <w:rFonts w:eastAsia="Calibri"/>
          <w:sz w:val="19"/>
          <w:szCs w:val="19"/>
          <w:vertAlign w:val="subscript"/>
          <w:lang w:val="de-DE" w:eastAsia="en-US"/>
        </w:rPr>
        <w:t>19</w:t>
      </w:r>
      <w:r w:rsidRPr="00441DB8">
        <w:rPr>
          <w:rFonts w:eastAsia="Calibri"/>
          <w:sz w:val="19"/>
          <w:szCs w:val="19"/>
          <w:lang w:val="de-DE" w:eastAsia="en-US"/>
        </w:rPr>
        <w:t>H</w:t>
      </w:r>
      <w:r w:rsidRPr="00441DB8">
        <w:rPr>
          <w:rFonts w:eastAsia="Calibri"/>
          <w:sz w:val="19"/>
          <w:szCs w:val="19"/>
          <w:vertAlign w:val="subscript"/>
          <w:lang w:val="de-DE" w:eastAsia="en-US"/>
        </w:rPr>
        <w:t>30</w:t>
      </w:r>
      <w:r w:rsidRPr="00441DB8">
        <w:rPr>
          <w:rFonts w:eastAsia="Calibri"/>
          <w:sz w:val="19"/>
          <w:szCs w:val="19"/>
          <w:lang w:val="de-DE" w:eastAsia="en-US"/>
        </w:rPr>
        <w:t>O</w:t>
      </w:r>
      <w:r w:rsidRPr="00441DB8">
        <w:rPr>
          <w:rFonts w:eastAsia="Calibri"/>
          <w:sz w:val="19"/>
          <w:szCs w:val="19"/>
          <w:vertAlign w:val="subscript"/>
          <w:lang w:val="de-DE" w:eastAsia="en-US"/>
        </w:rPr>
        <w:t>5</w:t>
      </w:r>
      <w:r w:rsidRPr="00441DB8">
        <w:rPr>
          <w:rFonts w:eastAsia="Calibri"/>
          <w:sz w:val="19"/>
          <w:szCs w:val="19"/>
          <w:lang w:val="de-DE" w:eastAsia="en-US"/>
        </w:rPr>
        <w:tab/>
      </w:r>
    </w:p>
    <w:p w:rsidR="000D0A0D" w:rsidRPr="00441DB8" w:rsidRDefault="000D0A0D" w:rsidP="00815038">
      <w:pPr>
        <w:ind w:firstLine="720"/>
        <w:jc w:val="both"/>
        <w:rPr>
          <w:rFonts w:eastAsia="Calibri"/>
          <w:sz w:val="19"/>
          <w:szCs w:val="19"/>
          <w:lang w:val="de-DE" w:eastAsia="en-US"/>
        </w:rPr>
      </w:pPr>
      <w:r w:rsidRPr="00441DB8">
        <w:rPr>
          <w:rFonts w:eastAsia="Calibri"/>
          <w:sz w:val="19"/>
          <w:szCs w:val="19"/>
          <w:lang w:val="de-DE" w:eastAsia="en-US"/>
        </w:rPr>
        <w:tab/>
      </w:r>
      <w:r w:rsidRPr="00441DB8">
        <w:rPr>
          <w:rFonts w:eastAsia="Calibri"/>
          <w:sz w:val="19"/>
          <w:szCs w:val="19"/>
          <w:lang w:val="de-DE" w:eastAsia="en-US"/>
        </w:rPr>
        <w:tab/>
      </w:r>
      <w:r w:rsidRPr="00441DB8">
        <w:rPr>
          <w:rFonts w:eastAsia="Calibri"/>
          <w:sz w:val="19"/>
          <w:szCs w:val="19"/>
          <w:lang w:val="de-DE" w:eastAsia="en-US"/>
        </w:rPr>
        <w:tab/>
      </w:r>
      <w:r w:rsidRPr="00441DB8">
        <w:rPr>
          <w:rFonts w:eastAsia="Calibri"/>
          <w:sz w:val="19"/>
          <w:szCs w:val="19"/>
          <w:lang w:val="de-DE" w:eastAsia="en-US"/>
        </w:rPr>
        <w:tab/>
      </w:r>
      <w:r w:rsidRPr="00441DB8">
        <w:rPr>
          <w:rFonts w:eastAsia="Calibri"/>
          <w:sz w:val="19"/>
          <w:szCs w:val="19"/>
          <w:lang w:val="de-DE" w:eastAsia="en-US"/>
        </w:rPr>
        <w:tab/>
      </w:r>
    </w:p>
    <w:p w:rsidR="000D0A0D" w:rsidRPr="00441DB8" w:rsidRDefault="001016C5" w:rsidP="00815038">
      <w:pPr>
        <w:ind w:firstLine="720"/>
        <w:jc w:val="both"/>
        <w:rPr>
          <w:rFonts w:eastAsia="Calibri"/>
          <w:sz w:val="19"/>
          <w:szCs w:val="19"/>
          <w:lang w:val="de-DE" w:eastAsia="en-US"/>
        </w:rPr>
      </w:pPr>
      <w:r>
        <w:rPr>
          <w:rFonts w:eastAsia="Calibri"/>
          <w:b/>
          <w:sz w:val="19"/>
          <w:szCs w:val="19"/>
          <w:lang w:val="de-DE" w:eastAsia="en-US"/>
        </w:rPr>
        <w:t>Molekül ağırlığı</w:t>
      </w:r>
      <w:r w:rsidR="000D0A0D" w:rsidRPr="00441DB8">
        <w:rPr>
          <w:rFonts w:eastAsia="Calibri"/>
          <w:b/>
          <w:sz w:val="19"/>
          <w:szCs w:val="19"/>
          <w:lang w:val="de-DE" w:eastAsia="en-US"/>
        </w:rPr>
        <w:t>:</w:t>
      </w:r>
      <w:r w:rsidR="000D0A0D" w:rsidRPr="00441DB8">
        <w:rPr>
          <w:rFonts w:eastAsia="Calibri"/>
          <w:sz w:val="19"/>
          <w:szCs w:val="19"/>
          <w:lang w:val="de-DE" w:eastAsia="en-US"/>
        </w:rPr>
        <w:tab/>
      </w:r>
      <w:r w:rsidR="000D0A0D" w:rsidRPr="00441DB8">
        <w:rPr>
          <w:rFonts w:eastAsia="Calibri"/>
          <w:sz w:val="19"/>
          <w:szCs w:val="19"/>
          <w:lang w:val="de-DE" w:eastAsia="en-US"/>
        </w:rPr>
        <w:tab/>
        <w:t>338.45</w:t>
      </w:r>
    </w:p>
    <w:p w:rsidR="000D5E75" w:rsidRPr="00441DB8" w:rsidRDefault="000D5E75" w:rsidP="00815038">
      <w:pPr>
        <w:ind w:firstLine="720"/>
        <w:jc w:val="both"/>
        <w:rPr>
          <w:rFonts w:eastAsia="Calibri"/>
          <w:sz w:val="19"/>
          <w:szCs w:val="19"/>
          <w:lang w:val="de-DE" w:eastAsia="en-US"/>
        </w:rPr>
      </w:pPr>
    </w:p>
    <w:p w:rsidR="000D0A0D" w:rsidRPr="00441DB8" w:rsidRDefault="000D0A0D" w:rsidP="00815038">
      <w:pPr>
        <w:ind w:firstLine="720"/>
        <w:jc w:val="both"/>
        <w:rPr>
          <w:b/>
          <w:sz w:val="19"/>
          <w:szCs w:val="19"/>
          <w:highlight w:val="yellow"/>
        </w:rPr>
      </w:pPr>
      <w:r w:rsidRPr="00441DB8">
        <w:rPr>
          <w:b/>
          <w:sz w:val="19"/>
          <w:szCs w:val="19"/>
        </w:rPr>
        <w:t>Analiz:</w:t>
      </w:r>
      <w:r w:rsidRPr="00441DB8">
        <w:rPr>
          <w:sz w:val="19"/>
          <w:szCs w:val="19"/>
        </w:rPr>
        <w:tab/>
      </w:r>
      <w:r w:rsidRPr="00441DB8">
        <w:rPr>
          <w:sz w:val="19"/>
          <w:szCs w:val="19"/>
        </w:rPr>
        <w:tab/>
      </w:r>
      <w:r w:rsidRPr="00441DB8">
        <w:rPr>
          <w:sz w:val="19"/>
          <w:szCs w:val="19"/>
        </w:rPr>
        <w:tab/>
        <w:t>90</w:t>
      </w:r>
      <w:r w:rsidRPr="00441DB8">
        <w:rPr>
          <w:sz w:val="19"/>
          <w:szCs w:val="19"/>
          <w:vertAlign w:val="superscript"/>
        </w:rPr>
        <w:t>o</w:t>
      </w:r>
      <w:r w:rsidRPr="00441DB8">
        <w:rPr>
          <w:sz w:val="19"/>
          <w:szCs w:val="19"/>
        </w:rPr>
        <w:t xml:space="preserve">C’de 6 saat kurutulduktan sonra içeriği % 98.0’ dan az olmamalıdır. </w:t>
      </w:r>
    </w:p>
    <w:p w:rsidR="000D0A0D" w:rsidRPr="00441DB8" w:rsidRDefault="000D0A0D" w:rsidP="00815038">
      <w:pPr>
        <w:jc w:val="both"/>
        <w:rPr>
          <w:rFonts w:eastAsia="Calibri"/>
          <w:b/>
          <w:sz w:val="19"/>
          <w:szCs w:val="19"/>
          <w:lang w:eastAsia="en-US"/>
        </w:rPr>
      </w:pPr>
    </w:p>
    <w:p w:rsidR="000D0A0D" w:rsidRPr="00441DB8" w:rsidRDefault="000D0A0D" w:rsidP="00815038">
      <w:pPr>
        <w:jc w:val="both"/>
        <w:rPr>
          <w:rFonts w:eastAsia="Calibri"/>
          <w:b/>
          <w:sz w:val="19"/>
          <w:szCs w:val="19"/>
          <w:lang w:eastAsia="en-US"/>
        </w:rPr>
      </w:pPr>
      <w:r w:rsidRPr="00441DB8">
        <w:rPr>
          <w:rFonts w:eastAsia="Calibri"/>
          <w:b/>
          <w:sz w:val="19"/>
          <w:szCs w:val="19"/>
          <w:u w:val="single"/>
          <w:lang w:eastAsia="en-US"/>
        </w:rPr>
        <w:t>Tanımlama:</w:t>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t>Beyaz veya krem-beyaz, kokusuz katı.</w:t>
      </w:r>
    </w:p>
    <w:p w:rsidR="000D0A0D" w:rsidRPr="00441DB8" w:rsidRDefault="000D0A0D" w:rsidP="00815038">
      <w:pPr>
        <w:keepNext/>
        <w:jc w:val="both"/>
        <w:outlineLvl w:val="3"/>
        <w:rPr>
          <w:b/>
          <w:sz w:val="19"/>
          <w:szCs w:val="19"/>
        </w:rPr>
      </w:pPr>
    </w:p>
    <w:p w:rsidR="000D0A0D" w:rsidRPr="00441DB8" w:rsidRDefault="000D0A0D" w:rsidP="00815038">
      <w:pPr>
        <w:keepNext/>
        <w:jc w:val="both"/>
        <w:outlineLvl w:val="3"/>
        <w:rPr>
          <w:b/>
          <w:sz w:val="19"/>
          <w:szCs w:val="19"/>
          <w:u w:val="single"/>
        </w:rPr>
      </w:pPr>
      <w:r w:rsidRPr="00441DB8">
        <w:rPr>
          <w:b/>
          <w:sz w:val="19"/>
          <w:szCs w:val="19"/>
          <w:u w:val="single"/>
        </w:rPr>
        <w:t>Belirleme:</w:t>
      </w:r>
    </w:p>
    <w:p w:rsidR="000D5E75" w:rsidRPr="00441DB8" w:rsidRDefault="000D5E75" w:rsidP="00815038">
      <w:pPr>
        <w:keepNext/>
        <w:jc w:val="both"/>
        <w:outlineLvl w:val="3"/>
        <w:rPr>
          <w:b/>
          <w:sz w:val="19"/>
          <w:szCs w:val="19"/>
          <w:u w:val="single"/>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Çözünürlük:</w:t>
      </w:r>
      <w:r w:rsidRPr="00441DB8">
        <w:rPr>
          <w:rFonts w:eastAsia="Calibri"/>
          <w:sz w:val="19"/>
          <w:szCs w:val="19"/>
          <w:lang w:eastAsia="en-US"/>
        </w:rPr>
        <w:tab/>
      </w:r>
      <w:r w:rsidR="000D5E75" w:rsidRPr="00441DB8">
        <w:rPr>
          <w:rFonts w:eastAsia="Calibri"/>
          <w:sz w:val="19"/>
          <w:szCs w:val="19"/>
          <w:lang w:eastAsia="en-US"/>
        </w:rPr>
        <w:tab/>
      </w:r>
      <w:r w:rsidRPr="00441DB8">
        <w:rPr>
          <w:rFonts w:eastAsia="Calibri"/>
          <w:sz w:val="19"/>
          <w:szCs w:val="19"/>
          <w:lang w:eastAsia="en-US"/>
        </w:rPr>
        <w:t xml:space="preserve">Suda çözünmez; etanol ve eterde serbest çözünür. </w:t>
      </w:r>
    </w:p>
    <w:p w:rsidR="000D5E75" w:rsidRPr="00441DB8" w:rsidRDefault="000D5E75" w:rsidP="00815038">
      <w:pPr>
        <w:ind w:firstLine="720"/>
        <w:jc w:val="both"/>
        <w:rPr>
          <w:rFonts w:eastAsia="Calibri"/>
          <w:sz w:val="19"/>
          <w:szCs w:val="19"/>
          <w:lang w:eastAsia="en-US"/>
        </w:rPr>
      </w:pPr>
    </w:p>
    <w:p w:rsidR="000D0A0D" w:rsidRPr="00441DB8" w:rsidRDefault="000D0A0D" w:rsidP="00815038">
      <w:pPr>
        <w:ind w:firstLine="720"/>
        <w:jc w:val="both"/>
        <w:rPr>
          <w:b/>
          <w:sz w:val="19"/>
          <w:szCs w:val="19"/>
        </w:rPr>
      </w:pPr>
      <w:r w:rsidRPr="00441DB8">
        <w:rPr>
          <w:b/>
          <w:sz w:val="19"/>
          <w:szCs w:val="19"/>
        </w:rPr>
        <w:t>Erime aralığı:</w:t>
      </w:r>
      <w:r w:rsidRPr="00441DB8">
        <w:rPr>
          <w:sz w:val="19"/>
          <w:szCs w:val="19"/>
        </w:rPr>
        <w:tab/>
      </w:r>
      <w:r w:rsidRPr="00441DB8">
        <w:rPr>
          <w:sz w:val="19"/>
          <w:szCs w:val="19"/>
        </w:rPr>
        <w:tab/>
        <w:t>90</w:t>
      </w:r>
      <w:r w:rsidRPr="00441DB8">
        <w:rPr>
          <w:sz w:val="19"/>
          <w:szCs w:val="19"/>
          <w:vertAlign w:val="superscript"/>
        </w:rPr>
        <w:t>o</w:t>
      </w:r>
      <w:r w:rsidRPr="00441DB8">
        <w:rPr>
          <w:sz w:val="19"/>
          <w:szCs w:val="19"/>
        </w:rPr>
        <w:t>C’de 6 saat kurutulduktan sonra 95</w:t>
      </w:r>
      <w:r w:rsidRPr="00441DB8">
        <w:rPr>
          <w:sz w:val="19"/>
          <w:szCs w:val="19"/>
          <w:vertAlign w:val="superscript"/>
        </w:rPr>
        <w:t xml:space="preserve"> o</w:t>
      </w:r>
      <w:r w:rsidRPr="00441DB8">
        <w:rPr>
          <w:sz w:val="19"/>
          <w:szCs w:val="19"/>
        </w:rPr>
        <w:t>C ve 98</w:t>
      </w:r>
      <w:r w:rsidRPr="00441DB8">
        <w:rPr>
          <w:sz w:val="19"/>
          <w:szCs w:val="19"/>
          <w:vertAlign w:val="superscript"/>
        </w:rPr>
        <w:t>o</w:t>
      </w:r>
      <w:r w:rsidRPr="00441DB8">
        <w:rPr>
          <w:sz w:val="19"/>
          <w:szCs w:val="19"/>
        </w:rPr>
        <w:t xml:space="preserve">C arasında olmalıdır. </w:t>
      </w:r>
    </w:p>
    <w:p w:rsidR="000D0A0D" w:rsidRPr="00441DB8" w:rsidRDefault="000D0A0D" w:rsidP="00815038">
      <w:pPr>
        <w:jc w:val="both"/>
        <w:rPr>
          <w:rFonts w:eastAsia="Calibri"/>
          <w:b/>
          <w:sz w:val="19"/>
          <w:szCs w:val="19"/>
          <w:lang w:val="de-DE" w:eastAsia="en-US"/>
        </w:rPr>
      </w:pPr>
    </w:p>
    <w:p w:rsidR="000D0A0D" w:rsidRPr="00441DB8" w:rsidRDefault="000D0A0D" w:rsidP="00815038">
      <w:pPr>
        <w:jc w:val="both"/>
        <w:rPr>
          <w:rFonts w:eastAsia="Calibri"/>
          <w:b/>
          <w:sz w:val="19"/>
          <w:szCs w:val="19"/>
          <w:u w:val="single"/>
          <w:lang w:val="de-DE" w:eastAsia="en-US"/>
        </w:rPr>
      </w:pPr>
      <w:r w:rsidRPr="00441DB8">
        <w:rPr>
          <w:rFonts w:eastAsia="Calibri"/>
          <w:b/>
          <w:sz w:val="19"/>
          <w:szCs w:val="19"/>
          <w:u w:val="single"/>
          <w:lang w:val="de-DE" w:eastAsia="en-US"/>
        </w:rPr>
        <w:t>Saflık:</w:t>
      </w:r>
    </w:p>
    <w:p w:rsidR="000D5E75" w:rsidRPr="00441DB8" w:rsidRDefault="000D5E75" w:rsidP="00815038">
      <w:pPr>
        <w:jc w:val="both"/>
        <w:rPr>
          <w:rFonts w:eastAsia="Calibri"/>
          <w:sz w:val="19"/>
          <w:szCs w:val="19"/>
          <w:u w:val="single"/>
          <w:lang w:eastAsia="en-US"/>
        </w:rPr>
      </w:pPr>
    </w:p>
    <w:p w:rsidR="000D5E75" w:rsidRPr="00441DB8" w:rsidRDefault="000D0A0D" w:rsidP="00815038">
      <w:pPr>
        <w:spacing w:after="200" w:line="276" w:lineRule="auto"/>
        <w:ind w:firstLine="720"/>
        <w:jc w:val="both"/>
        <w:rPr>
          <w:rFonts w:eastAsia="Calibri"/>
          <w:sz w:val="19"/>
          <w:szCs w:val="19"/>
          <w:lang w:eastAsia="en-US"/>
        </w:rPr>
      </w:pPr>
      <w:r w:rsidRPr="00441DB8">
        <w:rPr>
          <w:rFonts w:eastAsia="Calibri"/>
          <w:b/>
          <w:sz w:val="19"/>
          <w:szCs w:val="19"/>
          <w:lang w:eastAsia="en-US"/>
        </w:rPr>
        <w:t>Kurutma kaybı:</w:t>
      </w:r>
      <w:r w:rsidRPr="00441DB8">
        <w:rPr>
          <w:rFonts w:eastAsia="Calibri"/>
          <w:sz w:val="19"/>
          <w:szCs w:val="19"/>
          <w:lang w:eastAsia="en-US"/>
        </w:rPr>
        <w:tab/>
      </w:r>
      <w:r w:rsidRPr="00441DB8">
        <w:rPr>
          <w:rFonts w:eastAsia="Calibri"/>
          <w:sz w:val="19"/>
          <w:szCs w:val="19"/>
          <w:lang w:eastAsia="en-US"/>
        </w:rPr>
        <w:tab/>
        <w:t>% 0.5’ den fazla olmamalıdır (90</w:t>
      </w:r>
      <w:r w:rsidRPr="00441DB8">
        <w:rPr>
          <w:rFonts w:eastAsia="Calibri"/>
          <w:sz w:val="19"/>
          <w:szCs w:val="19"/>
          <w:vertAlign w:val="superscript"/>
          <w:lang w:eastAsia="en-US"/>
        </w:rPr>
        <w:t xml:space="preserve"> o</w:t>
      </w:r>
      <w:r w:rsidRPr="00441DB8">
        <w:rPr>
          <w:rFonts w:eastAsia="Calibri"/>
          <w:sz w:val="19"/>
          <w:szCs w:val="19"/>
          <w:lang w:eastAsia="en-US"/>
        </w:rPr>
        <w:t>C, 6 saat).</w:t>
      </w:r>
    </w:p>
    <w:p w:rsidR="000D0A0D" w:rsidRPr="00441DB8" w:rsidRDefault="000D0A0D" w:rsidP="00815038">
      <w:pPr>
        <w:keepNext/>
        <w:ind w:firstLine="720"/>
        <w:jc w:val="both"/>
        <w:outlineLvl w:val="5"/>
        <w:rPr>
          <w:sz w:val="19"/>
          <w:szCs w:val="19"/>
        </w:rPr>
      </w:pPr>
      <w:r w:rsidRPr="00441DB8">
        <w:rPr>
          <w:b/>
          <w:sz w:val="19"/>
          <w:szCs w:val="19"/>
        </w:rPr>
        <w:t>Sülfatlandırılmış kül:</w:t>
      </w:r>
      <w:r w:rsidRPr="00441DB8">
        <w:rPr>
          <w:sz w:val="19"/>
          <w:szCs w:val="19"/>
        </w:rPr>
        <w:tab/>
        <w:t>% 0.05’den fazla olmamalıdır.</w:t>
      </w:r>
    </w:p>
    <w:p w:rsidR="000D5E75" w:rsidRPr="00441DB8" w:rsidRDefault="000D5E75" w:rsidP="00815038">
      <w:pPr>
        <w:keepNext/>
        <w:ind w:firstLine="720"/>
        <w:jc w:val="both"/>
        <w:outlineLvl w:val="5"/>
        <w:rPr>
          <w:sz w:val="19"/>
          <w:szCs w:val="19"/>
        </w:rPr>
      </w:pPr>
    </w:p>
    <w:p w:rsidR="000D0A0D" w:rsidRPr="00441DB8" w:rsidRDefault="000D0A0D" w:rsidP="00815038">
      <w:pPr>
        <w:keepNext/>
        <w:ind w:firstLine="720"/>
        <w:jc w:val="both"/>
        <w:outlineLvl w:val="5"/>
        <w:rPr>
          <w:sz w:val="19"/>
          <w:szCs w:val="19"/>
        </w:rPr>
      </w:pPr>
      <w:r w:rsidRPr="00441DB8">
        <w:rPr>
          <w:b/>
          <w:sz w:val="19"/>
          <w:szCs w:val="19"/>
        </w:rPr>
        <w:t>Serbest asit:</w:t>
      </w:r>
      <w:r w:rsidRPr="00441DB8">
        <w:rPr>
          <w:sz w:val="19"/>
          <w:szCs w:val="19"/>
        </w:rPr>
        <w:tab/>
      </w:r>
      <w:r w:rsidRPr="00441DB8">
        <w:rPr>
          <w:sz w:val="19"/>
          <w:szCs w:val="19"/>
        </w:rPr>
        <w:tab/>
        <w:t>Gallik asit cinsinden % 0.5’ den fazla olmamalıdır.</w:t>
      </w:r>
    </w:p>
    <w:p w:rsidR="000D5E75" w:rsidRPr="00441DB8" w:rsidRDefault="000D5E75" w:rsidP="00815038">
      <w:pPr>
        <w:keepNext/>
        <w:ind w:firstLine="720"/>
        <w:jc w:val="both"/>
        <w:outlineLvl w:val="5"/>
        <w:rPr>
          <w:sz w:val="19"/>
          <w:szCs w:val="19"/>
        </w:rPr>
      </w:pPr>
    </w:p>
    <w:p w:rsidR="000D5E75" w:rsidRPr="00441DB8" w:rsidRDefault="000D0A0D" w:rsidP="00815038">
      <w:pPr>
        <w:keepNext/>
        <w:ind w:firstLine="720"/>
        <w:jc w:val="both"/>
        <w:outlineLvl w:val="5"/>
        <w:rPr>
          <w:b/>
          <w:sz w:val="19"/>
          <w:szCs w:val="19"/>
        </w:rPr>
      </w:pPr>
      <w:r w:rsidRPr="00441DB8">
        <w:rPr>
          <w:b/>
          <w:sz w:val="19"/>
          <w:szCs w:val="19"/>
        </w:rPr>
        <w:t>Klorlanmış organik</w:t>
      </w:r>
    </w:p>
    <w:p w:rsidR="000D0A0D" w:rsidRPr="00441DB8" w:rsidRDefault="000D0A0D" w:rsidP="00815038">
      <w:pPr>
        <w:keepNext/>
        <w:ind w:firstLine="720"/>
        <w:jc w:val="both"/>
        <w:outlineLvl w:val="5"/>
        <w:rPr>
          <w:sz w:val="19"/>
          <w:szCs w:val="19"/>
        </w:rPr>
      </w:pPr>
      <w:r w:rsidRPr="00441DB8">
        <w:rPr>
          <w:b/>
          <w:sz w:val="19"/>
          <w:szCs w:val="19"/>
        </w:rPr>
        <w:t>bileşen:</w:t>
      </w:r>
      <w:r w:rsidR="000D5E75" w:rsidRPr="00441DB8">
        <w:rPr>
          <w:b/>
          <w:sz w:val="19"/>
          <w:szCs w:val="19"/>
        </w:rPr>
        <w:tab/>
      </w:r>
      <w:r w:rsidR="000D5E75" w:rsidRPr="00441DB8">
        <w:rPr>
          <w:b/>
          <w:sz w:val="19"/>
          <w:szCs w:val="19"/>
        </w:rPr>
        <w:tab/>
      </w:r>
      <w:r w:rsidR="000D5E75" w:rsidRPr="00441DB8">
        <w:rPr>
          <w:b/>
          <w:sz w:val="19"/>
          <w:szCs w:val="19"/>
        </w:rPr>
        <w:tab/>
      </w:r>
      <w:r w:rsidRPr="00441DB8">
        <w:rPr>
          <w:sz w:val="19"/>
          <w:szCs w:val="19"/>
        </w:rPr>
        <w:t>Klor cinsinden 100 mg/kg’dan fazla olmamalıdır.</w:t>
      </w:r>
    </w:p>
    <w:p w:rsidR="000D5E75" w:rsidRPr="00441DB8" w:rsidRDefault="000D5E75" w:rsidP="00815038">
      <w:pPr>
        <w:keepNext/>
        <w:ind w:firstLine="720"/>
        <w:jc w:val="both"/>
        <w:outlineLvl w:val="5"/>
        <w:rPr>
          <w:b/>
          <w:sz w:val="19"/>
          <w:szCs w:val="19"/>
        </w:rPr>
      </w:pPr>
    </w:p>
    <w:p w:rsidR="000D5E75" w:rsidRPr="00441DB8" w:rsidRDefault="000D0A0D" w:rsidP="00815038">
      <w:pPr>
        <w:keepNext/>
        <w:ind w:firstLine="720"/>
        <w:jc w:val="both"/>
        <w:outlineLvl w:val="5"/>
        <w:rPr>
          <w:b/>
          <w:sz w:val="19"/>
          <w:szCs w:val="19"/>
        </w:rPr>
      </w:pPr>
      <w:r w:rsidRPr="00441DB8">
        <w:rPr>
          <w:b/>
          <w:sz w:val="19"/>
          <w:szCs w:val="19"/>
        </w:rPr>
        <w:t>Etanolde spesifik</w:t>
      </w:r>
    </w:p>
    <w:p w:rsidR="000D0A0D" w:rsidRPr="00441DB8" w:rsidRDefault="000D5E75" w:rsidP="00815038">
      <w:pPr>
        <w:keepNext/>
        <w:ind w:firstLine="720"/>
        <w:jc w:val="both"/>
        <w:outlineLvl w:val="5"/>
        <w:rPr>
          <w:sz w:val="19"/>
          <w:szCs w:val="19"/>
        </w:rPr>
      </w:pPr>
      <w:r w:rsidRPr="00441DB8">
        <w:rPr>
          <w:b/>
          <w:sz w:val="19"/>
          <w:szCs w:val="19"/>
        </w:rPr>
        <w:t>a</w:t>
      </w:r>
      <w:r w:rsidR="000D0A0D" w:rsidRPr="00441DB8">
        <w:rPr>
          <w:b/>
          <w:sz w:val="19"/>
          <w:szCs w:val="19"/>
        </w:rPr>
        <w:t>bsorbsiyon</w:t>
      </w:r>
      <w:r w:rsidRPr="00441DB8">
        <w:rPr>
          <w:b/>
          <w:sz w:val="19"/>
          <w:szCs w:val="19"/>
        </w:rPr>
        <w:t>:</w:t>
      </w:r>
      <w:r w:rsidRPr="00441DB8">
        <w:rPr>
          <w:sz w:val="19"/>
          <w:szCs w:val="19"/>
        </w:rPr>
        <w:tab/>
      </w:r>
      <w:r w:rsidRPr="00441DB8">
        <w:rPr>
          <w:sz w:val="19"/>
          <w:szCs w:val="19"/>
        </w:rPr>
        <w:tab/>
      </w:r>
      <w:r w:rsidR="000D0A0D" w:rsidRPr="00441DB8">
        <w:rPr>
          <w:color w:val="000000"/>
          <w:sz w:val="19"/>
          <w:szCs w:val="19"/>
        </w:rPr>
        <w:t>E</w:t>
      </w:r>
      <w:r w:rsidR="000D0A0D" w:rsidRPr="00441DB8">
        <w:rPr>
          <w:color w:val="000000"/>
          <w:position w:val="-12"/>
          <w:sz w:val="19"/>
          <w:szCs w:val="19"/>
        </w:rPr>
        <w:object w:dxaOrig="300" w:dyaOrig="380">
          <v:shape id="_x0000_i1032" type="#_x0000_t75" style="width:15pt;height:18.6pt" o:ole="" fillcolor="window">
            <v:imagedata r:id="rId10" o:title=""/>
          </v:shape>
          <o:OLEObject Type="Embed" ProgID="Equation.3" ShapeID="_x0000_i1032" DrawAspect="Content" ObjectID="_1537084225" r:id="rId18"/>
        </w:object>
      </w:r>
      <w:r w:rsidR="000D0A0D" w:rsidRPr="00441DB8">
        <w:rPr>
          <w:b/>
          <w:sz w:val="19"/>
          <w:szCs w:val="19"/>
        </w:rPr>
        <w:t xml:space="preserve"> </w:t>
      </w:r>
      <w:r w:rsidR="000D0A0D" w:rsidRPr="00441DB8">
        <w:rPr>
          <w:sz w:val="19"/>
          <w:szCs w:val="19"/>
        </w:rPr>
        <w:t>(275 nm) 300’den az ve 325’den fazla olmamalıdır.</w:t>
      </w:r>
    </w:p>
    <w:p w:rsidR="000D5E75" w:rsidRPr="00441DB8" w:rsidRDefault="000D5E75" w:rsidP="00815038">
      <w:pPr>
        <w:keepNext/>
        <w:ind w:firstLine="720"/>
        <w:jc w:val="both"/>
        <w:outlineLvl w:val="5"/>
        <w:rPr>
          <w:sz w:val="19"/>
          <w:szCs w:val="19"/>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Arsenik:</w:t>
      </w:r>
      <w:r w:rsidR="000D5E75" w:rsidRPr="00441DB8">
        <w:rPr>
          <w:rFonts w:eastAsia="Calibri"/>
          <w:sz w:val="19"/>
          <w:szCs w:val="19"/>
          <w:lang w:eastAsia="en-US"/>
        </w:rPr>
        <w:tab/>
      </w:r>
      <w:r w:rsidR="000D5E75" w:rsidRPr="00441DB8">
        <w:rPr>
          <w:rFonts w:eastAsia="Calibri"/>
          <w:sz w:val="19"/>
          <w:szCs w:val="19"/>
          <w:lang w:eastAsia="en-US"/>
        </w:rPr>
        <w:tab/>
      </w:r>
      <w:r w:rsidRPr="00441DB8">
        <w:rPr>
          <w:rFonts w:eastAsia="Calibri"/>
          <w:sz w:val="19"/>
          <w:szCs w:val="19"/>
          <w:lang w:eastAsia="en-US"/>
        </w:rPr>
        <w:t>3 mg/kg’dan fazla olmamalıdır.</w:t>
      </w:r>
    </w:p>
    <w:p w:rsidR="000D5E75" w:rsidRPr="00441DB8" w:rsidRDefault="000D5E75" w:rsidP="00815038">
      <w:pPr>
        <w:ind w:firstLine="720"/>
        <w:jc w:val="both"/>
        <w:rPr>
          <w:rFonts w:eastAsia="Calibri"/>
          <w:sz w:val="19"/>
          <w:szCs w:val="19"/>
          <w:lang w:eastAsia="en-US"/>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Kurşun:</w:t>
      </w:r>
      <w:r w:rsidR="000D5E75" w:rsidRPr="00441DB8">
        <w:rPr>
          <w:rFonts w:eastAsia="Calibri"/>
          <w:sz w:val="19"/>
          <w:szCs w:val="19"/>
          <w:lang w:eastAsia="en-US"/>
        </w:rPr>
        <w:tab/>
      </w:r>
      <w:r w:rsidR="000D5E75" w:rsidRPr="00441DB8">
        <w:rPr>
          <w:rFonts w:eastAsia="Calibri"/>
          <w:sz w:val="19"/>
          <w:szCs w:val="19"/>
          <w:lang w:eastAsia="en-US"/>
        </w:rPr>
        <w:tab/>
      </w:r>
      <w:r w:rsidR="000D5E75" w:rsidRPr="00441DB8">
        <w:rPr>
          <w:rFonts w:eastAsia="Calibri"/>
          <w:sz w:val="19"/>
          <w:szCs w:val="19"/>
          <w:lang w:eastAsia="en-US"/>
        </w:rPr>
        <w:tab/>
        <w:t>2</w:t>
      </w:r>
      <w:r w:rsidRPr="00441DB8">
        <w:rPr>
          <w:rFonts w:eastAsia="Calibri"/>
          <w:sz w:val="19"/>
          <w:szCs w:val="19"/>
          <w:lang w:eastAsia="en-US"/>
        </w:rPr>
        <w:t xml:space="preserve"> mg/kg’dan fazla olmamalıdır.</w:t>
      </w:r>
    </w:p>
    <w:p w:rsidR="000D5E75" w:rsidRPr="00441DB8" w:rsidRDefault="000D5E75" w:rsidP="00815038">
      <w:pPr>
        <w:ind w:firstLine="720"/>
        <w:jc w:val="both"/>
        <w:rPr>
          <w:rFonts w:eastAsia="Calibri"/>
          <w:sz w:val="19"/>
          <w:szCs w:val="19"/>
          <w:lang w:eastAsia="en-US"/>
        </w:rPr>
      </w:pPr>
    </w:p>
    <w:p w:rsidR="000D0A0D" w:rsidRPr="00441DB8" w:rsidRDefault="008A2DDD" w:rsidP="00815038">
      <w:pPr>
        <w:ind w:firstLine="720"/>
        <w:jc w:val="both"/>
        <w:rPr>
          <w:rFonts w:eastAsia="Calibri"/>
          <w:sz w:val="19"/>
          <w:szCs w:val="19"/>
          <w:lang w:eastAsia="en-US"/>
        </w:rPr>
      </w:pPr>
      <w:r w:rsidRPr="00441DB8">
        <w:rPr>
          <w:rFonts w:eastAsia="Calibri"/>
          <w:b/>
          <w:sz w:val="19"/>
          <w:szCs w:val="19"/>
          <w:lang w:eastAsia="en-US"/>
        </w:rPr>
        <w:t>Civa</w:t>
      </w:r>
      <w:r w:rsidR="000D0A0D" w:rsidRPr="00441DB8">
        <w:rPr>
          <w:rFonts w:eastAsia="Calibri"/>
          <w:b/>
          <w:sz w:val="19"/>
          <w:szCs w:val="19"/>
          <w:lang w:eastAsia="en-US"/>
        </w:rPr>
        <w:t>:</w:t>
      </w:r>
      <w:r w:rsidR="000D0A0D" w:rsidRPr="00441DB8">
        <w:rPr>
          <w:rFonts w:eastAsia="Calibri"/>
          <w:sz w:val="19"/>
          <w:szCs w:val="19"/>
          <w:lang w:eastAsia="en-US"/>
        </w:rPr>
        <w:tab/>
      </w:r>
      <w:r w:rsidR="000D0A0D" w:rsidRPr="00441DB8">
        <w:rPr>
          <w:rFonts w:eastAsia="Calibri"/>
          <w:sz w:val="19"/>
          <w:szCs w:val="19"/>
          <w:lang w:eastAsia="en-US"/>
        </w:rPr>
        <w:tab/>
      </w:r>
      <w:r w:rsidR="000D0A0D" w:rsidRPr="00441DB8">
        <w:rPr>
          <w:rFonts w:eastAsia="Calibri"/>
          <w:sz w:val="19"/>
          <w:szCs w:val="19"/>
          <w:lang w:eastAsia="en-US"/>
        </w:rPr>
        <w:tab/>
        <w:t>1 mg/kg’dan fazla olmamalıdır.</w:t>
      </w:r>
    </w:p>
    <w:p w:rsidR="000D0A0D" w:rsidRPr="00441DB8" w:rsidRDefault="000D0A0D" w:rsidP="00815038">
      <w:pPr>
        <w:jc w:val="both"/>
        <w:rPr>
          <w:rFonts w:eastAsia="Calibri"/>
          <w:sz w:val="19"/>
          <w:szCs w:val="19"/>
          <w:lang w:eastAsia="en-US"/>
        </w:rPr>
      </w:pPr>
    </w:p>
    <w:p w:rsidR="000D5E75" w:rsidRPr="00441DB8" w:rsidRDefault="000D5E75" w:rsidP="00815038">
      <w:pPr>
        <w:jc w:val="both"/>
        <w:rPr>
          <w:rFonts w:eastAsia="Calibri"/>
          <w:sz w:val="19"/>
          <w:szCs w:val="19"/>
          <w:lang w:eastAsia="en-US"/>
        </w:rPr>
      </w:pPr>
    </w:p>
    <w:p w:rsidR="000D0A0D" w:rsidRPr="00441DB8" w:rsidRDefault="000D0A0D" w:rsidP="00815038">
      <w:pPr>
        <w:keepNext/>
        <w:jc w:val="both"/>
        <w:outlineLvl w:val="1"/>
        <w:rPr>
          <w:b/>
          <w:sz w:val="19"/>
          <w:szCs w:val="19"/>
          <w:u w:val="single"/>
        </w:rPr>
      </w:pPr>
      <w:r w:rsidRPr="00441DB8">
        <w:rPr>
          <w:b/>
          <w:sz w:val="19"/>
          <w:szCs w:val="19"/>
          <w:u w:val="single"/>
        </w:rPr>
        <w:t>E 315 ERİTORBİK ASİT</w:t>
      </w:r>
    </w:p>
    <w:p w:rsidR="000D0A0D" w:rsidRPr="00441DB8" w:rsidRDefault="000D0A0D" w:rsidP="00815038">
      <w:pPr>
        <w:keepNext/>
        <w:jc w:val="both"/>
        <w:outlineLvl w:val="4"/>
        <w:rPr>
          <w:sz w:val="19"/>
          <w:szCs w:val="19"/>
        </w:rPr>
      </w:pPr>
    </w:p>
    <w:p w:rsidR="000D0A0D" w:rsidRPr="00441DB8" w:rsidRDefault="00B96B2E" w:rsidP="00815038">
      <w:pPr>
        <w:keepNext/>
        <w:jc w:val="both"/>
        <w:outlineLvl w:val="4"/>
        <w:rPr>
          <w:sz w:val="19"/>
          <w:szCs w:val="19"/>
        </w:rPr>
      </w:pPr>
      <w:r w:rsidRPr="00441DB8">
        <w:rPr>
          <w:b/>
          <w:sz w:val="19"/>
          <w:szCs w:val="19"/>
          <w:u w:val="single"/>
        </w:rPr>
        <w:t>Eşanlamlılar</w:t>
      </w:r>
      <w:r w:rsidR="000D0A0D" w:rsidRPr="00441DB8">
        <w:rPr>
          <w:b/>
          <w:sz w:val="19"/>
          <w:szCs w:val="19"/>
          <w:u w:val="single"/>
        </w:rPr>
        <w:t>:</w:t>
      </w:r>
      <w:r w:rsidR="000D0A0D" w:rsidRPr="00441DB8">
        <w:rPr>
          <w:sz w:val="19"/>
          <w:szCs w:val="19"/>
        </w:rPr>
        <w:tab/>
      </w:r>
      <w:r w:rsidR="000D0A0D" w:rsidRPr="00441DB8">
        <w:rPr>
          <w:sz w:val="19"/>
          <w:szCs w:val="19"/>
        </w:rPr>
        <w:tab/>
      </w:r>
      <w:r w:rsidR="000D0A0D" w:rsidRPr="00441DB8">
        <w:rPr>
          <w:sz w:val="19"/>
          <w:szCs w:val="19"/>
        </w:rPr>
        <w:tab/>
        <w:t>İzoaskorbik asit</w:t>
      </w:r>
    </w:p>
    <w:p w:rsidR="000D0A0D" w:rsidRPr="00441DB8" w:rsidRDefault="000D0A0D" w:rsidP="00815038">
      <w:pPr>
        <w:jc w:val="both"/>
        <w:rPr>
          <w:rFonts w:eastAsia="Calibri"/>
          <w:sz w:val="19"/>
          <w:szCs w:val="19"/>
          <w:lang w:eastAsia="en-US"/>
        </w:rPr>
      </w:pP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t>D-araboaskorbik asit</w:t>
      </w:r>
    </w:p>
    <w:p w:rsidR="000D0A0D" w:rsidRPr="00441DB8" w:rsidRDefault="000D0A0D" w:rsidP="00815038">
      <w:pPr>
        <w:jc w:val="both"/>
        <w:rPr>
          <w:rFonts w:eastAsia="Calibri"/>
          <w:b/>
          <w:sz w:val="19"/>
          <w:szCs w:val="19"/>
          <w:lang w:eastAsia="en-US"/>
        </w:rPr>
      </w:pPr>
    </w:p>
    <w:p w:rsidR="000D5E75" w:rsidRPr="00441DB8" w:rsidRDefault="000D0A0D" w:rsidP="00815038">
      <w:pPr>
        <w:jc w:val="both"/>
        <w:rPr>
          <w:rFonts w:eastAsia="Calibri"/>
          <w:b/>
          <w:sz w:val="19"/>
          <w:szCs w:val="19"/>
          <w:lang w:eastAsia="en-US"/>
        </w:rPr>
      </w:pPr>
      <w:r w:rsidRPr="00441DB8">
        <w:rPr>
          <w:rFonts w:eastAsia="Calibri"/>
          <w:b/>
          <w:sz w:val="19"/>
          <w:szCs w:val="19"/>
          <w:u w:val="single"/>
          <w:lang w:eastAsia="en-US"/>
        </w:rPr>
        <w:t>Tanım:</w:t>
      </w:r>
      <w:r w:rsidRPr="00441DB8">
        <w:rPr>
          <w:rFonts w:eastAsia="Calibri"/>
          <w:b/>
          <w:sz w:val="19"/>
          <w:szCs w:val="19"/>
          <w:lang w:eastAsia="en-US"/>
        </w:rPr>
        <w:tab/>
      </w:r>
    </w:p>
    <w:p w:rsidR="000D0A0D" w:rsidRPr="00441DB8" w:rsidRDefault="000D0A0D" w:rsidP="00815038">
      <w:pPr>
        <w:jc w:val="both"/>
        <w:rPr>
          <w:rFonts w:eastAsia="Calibri"/>
          <w:b/>
          <w:sz w:val="19"/>
          <w:szCs w:val="19"/>
          <w:lang w:eastAsia="en-US"/>
        </w:rPr>
      </w:pPr>
      <w:r w:rsidRPr="00441DB8">
        <w:rPr>
          <w:rFonts w:eastAsia="Calibri"/>
          <w:b/>
          <w:sz w:val="19"/>
          <w:szCs w:val="19"/>
          <w:lang w:eastAsia="en-US"/>
        </w:rPr>
        <w:tab/>
      </w:r>
      <w:r w:rsidRPr="00441DB8">
        <w:rPr>
          <w:rFonts w:eastAsia="Calibri"/>
          <w:b/>
          <w:sz w:val="19"/>
          <w:szCs w:val="19"/>
          <w:lang w:eastAsia="en-US"/>
        </w:rPr>
        <w:tab/>
      </w:r>
      <w:r w:rsidRPr="00441DB8">
        <w:rPr>
          <w:rFonts w:eastAsia="Calibri"/>
          <w:b/>
          <w:sz w:val="19"/>
          <w:szCs w:val="19"/>
          <w:lang w:eastAsia="en-US"/>
        </w:rPr>
        <w:tab/>
      </w:r>
      <w:r w:rsidRPr="00441DB8">
        <w:rPr>
          <w:rFonts w:eastAsia="Calibri"/>
          <w:b/>
          <w:sz w:val="19"/>
          <w:szCs w:val="19"/>
          <w:lang w:eastAsia="en-US"/>
        </w:rPr>
        <w:tab/>
      </w:r>
    </w:p>
    <w:p w:rsidR="000D5E75" w:rsidRPr="00441DB8" w:rsidRDefault="000D5E75" w:rsidP="00815038">
      <w:pPr>
        <w:ind w:firstLine="720"/>
        <w:jc w:val="both"/>
        <w:rPr>
          <w:rFonts w:eastAsia="Calibri"/>
          <w:sz w:val="19"/>
          <w:szCs w:val="19"/>
          <w:lang w:eastAsia="en-US"/>
        </w:rPr>
      </w:pPr>
      <w:r w:rsidRPr="00441DB8">
        <w:rPr>
          <w:rFonts w:eastAsia="Calibri"/>
          <w:b/>
          <w:sz w:val="19"/>
          <w:szCs w:val="19"/>
          <w:lang w:eastAsia="en-US"/>
        </w:rPr>
        <w:t>Einecs:</w:t>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t>201-928-0</w:t>
      </w:r>
    </w:p>
    <w:p w:rsidR="000D5E75" w:rsidRPr="00441DB8" w:rsidRDefault="000D5E75" w:rsidP="00815038">
      <w:pPr>
        <w:ind w:firstLine="720"/>
        <w:jc w:val="both"/>
        <w:rPr>
          <w:rFonts w:eastAsia="Calibri"/>
          <w:sz w:val="19"/>
          <w:szCs w:val="19"/>
          <w:lang w:eastAsia="en-US"/>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Kimyasal adı:</w:t>
      </w:r>
      <w:r w:rsidRPr="00441DB8">
        <w:rPr>
          <w:rFonts w:eastAsia="Calibri"/>
          <w:sz w:val="19"/>
          <w:szCs w:val="19"/>
          <w:lang w:eastAsia="en-US"/>
        </w:rPr>
        <w:tab/>
      </w:r>
      <w:r w:rsidRPr="00441DB8">
        <w:rPr>
          <w:rFonts w:eastAsia="Calibri"/>
          <w:sz w:val="19"/>
          <w:szCs w:val="19"/>
          <w:lang w:eastAsia="en-US"/>
        </w:rPr>
        <w:tab/>
        <w:t xml:space="preserve">D-eritro-hekz-2-enoik asit </w:t>
      </w:r>
      <w:r w:rsidRPr="00441DB8">
        <w:rPr>
          <w:rFonts w:eastAsia="Calibri"/>
          <w:sz w:val="19"/>
          <w:szCs w:val="19"/>
          <w:lang w:val="en-GB" w:eastAsia="en-US"/>
        </w:rPr>
        <w:sym w:font="Symbol" w:char="F067"/>
      </w:r>
      <w:r w:rsidRPr="00441DB8">
        <w:rPr>
          <w:rFonts w:eastAsia="Calibri"/>
          <w:sz w:val="19"/>
          <w:szCs w:val="19"/>
          <w:lang w:eastAsia="en-US"/>
        </w:rPr>
        <w:t>-lakton</w:t>
      </w:r>
    </w:p>
    <w:p w:rsidR="000D0A0D" w:rsidRPr="00441DB8" w:rsidRDefault="000D0A0D" w:rsidP="00815038">
      <w:pPr>
        <w:keepNext/>
        <w:jc w:val="both"/>
        <w:outlineLvl w:val="4"/>
        <w:rPr>
          <w:sz w:val="19"/>
          <w:szCs w:val="19"/>
        </w:rPr>
      </w:pPr>
      <w:r w:rsidRPr="00441DB8">
        <w:rPr>
          <w:sz w:val="19"/>
          <w:szCs w:val="19"/>
        </w:rPr>
        <w:tab/>
      </w:r>
      <w:r w:rsidRPr="00441DB8">
        <w:rPr>
          <w:sz w:val="19"/>
          <w:szCs w:val="19"/>
        </w:rPr>
        <w:tab/>
      </w:r>
      <w:r w:rsidRPr="00441DB8">
        <w:rPr>
          <w:sz w:val="19"/>
          <w:szCs w:val="19"/>
        </w:rPr>
        <w:tab/>
      </w:r>
      <w:r w:rsidRPr="00441DB8">
        <w:rPr>
          <w:sz w:val="19"/>
          <w:szCs w:val="19"/>
        </w:rPr>
        <w:tab/>
        <w:t>İzoaskorbik asit</w:t>
      </w:r>
    </w:p>
    <w:p w:rsidR="000D0A0D" w:rsidRPr="00441DB8" w:rsidRDefault="000D0A0D" w:rsidP="00815038">
      <w:pPr>
        <w:keepNext/>
        <w:jc w:val="both"/>
        <w:outlineLvl w:val="4"/>
        <w:rPr>
          <w:sz w:val="19"/>
          <w:szCs w:val="19"/>
        </w:rPr>
      </w:pPr>
      <w:r w:rsidRPr="00441DB8">
        <w:rPr>
          <w:sz w:val="19"/>
          <w:szCs w:val="19"/>
        </w:rPr>
        <w:tab/>
      </w:r>
      <w:r w:rsidRPr="00441DB8">
        <w:rPr>
          <w:sz w:val="19"/>
          <w:szCs w:val="19"/>
        </w:rPr>
        <w:tab/>
      </w:r>
      <w:r w:rsidRPr="00441DB8">
        <w:rPr>
          <w:sz w:val="19"/>
          <w:szCs w:val="19"/>
        </w:rPr>
        <w:tab/>
      </w:r>
      <w:r w:rsidRPr="00441DB8">
        <w:rPr>
          <w:sz w:val="19"/>
          <w:szCs w:val="19"/>
        </w:rPr>
        <w:tab/>
        <w:t>D-İzoaskorbik asit</w:t>
      </w:r>
    </w:p>
    <w:p w:rsidR="000D5E75" w:rsidRPr="00441DB8" w:rsidRDefault="000D5E75" w:rsidP="00815038">
      <w:pPr>
        <w:keepNext/>
        <w:jc w:val="both"/>
        <w:outlineLvl w:val="4"/>
        <w:rPr>
          <w:sz w:val="19"/>
          <w:szCs w:val="19"/>
        </w:rPr>
      </w:pPr>
    </w:p>
    <w:p w:rsidR="000D5E75" w:rsidRPr="00441DB8" w:rsidRDefault="000D0A0D" w:rsidP="00815038">
      <w:pPr>
        <w:ind w:firstLine="720"/>
        <w:jc w:val="both"/>
        <w:rPr>
          <w:rFonts w:eastAsia="Calibri"/>
          <w:sz w:val="19"/>
          <w:szCs w:val="19"/>
          <w:vertAlign w:val="subscript"/>
          <w:lang w:eastAsia="en-US"/>
        </w:rPr>
      </w:pPr>
      <w:r w:rsidRPr="00441DB8">
        <w:rPr>
          <w:rFonts w:eastAsia="Calibri"/>
          <w:b/>
          <w:sz w:val="19"/>
          <w:szCs w:val="19"/>
          <w:lang w:eastAsia="en-US"/>
        </w:rPr>
        <w:t>Kimyasal formülü:</w:t>
      </w:r>
      <w:r w:rsidRPr="00441DB8">
        <w:rPr>
          <w:rFonts w:eastAsia="Calibri"/>
          <w:sz w:val="19"/>
          <w:szCs w:val="19"/>
          <w:lang w:eastAsia="en-US"/>
        </w:rPr>
        <w:tab/>
        <w:t>C</w:t>
      </w:r>
      <w:r w:rsidRPr="00441DB8">
        <w:rPr>
          <w:rFonts w:eastAsia="Calibri"/>
          <w:sz w:val="19"/>
          <w:szCs w:val="19"/>
          <w:vertAlign w:val="subscript"/>
          <w:lang w:eastAsia="en-US"/>
        </w:rPr>
        <w:t>6</w:t>
      </w:r>
      <w:r w:rsidRPr="00441DB8">
        <w:rPr>
          <w:rFonts w:eastAsia="Calibri"/>
          <w:sz w:val="19"/>
          <w:szCs w:val="19"/>
          <w:lang w:eastAsia="en-US"/>
        </w:rPr>
        <w:t>H</w:t>
      </w:r>
      <w:r w:rsidRPr="00441DB8">
        <w:rPr>
          <w:rFonts w:eastAsia="Calibri"/>
          <w:sz w:val="19"/>
          <w:szCs w:val="19"/>
          <w:vertAlign w:val="subscript"/>
          <w:lang w:eastAsia="en-US"/>
        </w:rPr>
        <w:t>8</w:t>
      </w:r>
      <w:r w:rsidRPr="00441DB8">
        <w:rPr>
          <w:rFonts w:eastAsia="Calibri"/>
          <w:sz w:val="19"/>
          <w:szCs w:val="19"/>
          <w:lang w:eastAsia="en-US"/>
        </w:rPr>
        <w:t>O</w:t>
      </w:r>
      <w:r w:rsidRPr="00441DB8">
        <w:rPr>
          <w:rFonts w:eastAsia="Calibri"/>
          <w:sz w:val="19"/>
          <w:szCs w:val="19"/>
          <w:vertAlign w:val="subscript"/>
          <w:lang w:eastAsia="en-US"/>
        </w:rPr>
        <w:t>6</w:t>
      </w:r>
    </w:p>
    <w:p w:rsidR="000D0A0D" w:rsidRPr="00441DB8" w:rsidRDefault="000D0A0D" w:rsidP="00815038">
      <w:pPr>
        <w:ind w:firstLine="720"/>
        <w:jc w:val="both"/>
        <w:rPr>
          <w:rFonts w:eastAsia="Calibri"/>
          <w:sz w:val="19"/>
          <w:szCs w:val="19"/>
          <w:lang w:eastAsia="en-US"/>
        </w:rPr>
      </w:pP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r>
    </w:p>
    <w:p w:rsidR="000D0A0D" w:rsidRPr="00441DB8" w:rsidRDefault="001016C5" w:rsidP="00815038">
      <w:pPr>
        <w:ind w:firstLine="720"/>
        <w:jc w:val="both"/>
        <w:rPr>
          <w:rFonts w:eastAsia="Calibri"/>
          <w:sz w:val="19"/>
          <w:szCs w:val="19"/>
          <w:lang w:eastAsia="en-US"/>
        </w:rPr>
      </w:pPr>
      <w:r>
        <w:rPr>
          <w:rFonts w:eastAsia="Calibri"/>
          <w:b/>
          <w:sz w:val="19"/>
          <w:szCs w:val="19"/>
          <w:lang w:eastAsia="en-US"/>
        </w:rPr>
        <w:t>Molekül ağırlığı</w:t>
      </w:r>
      <w:r w:rsidR="000D0A0D" w:rsidRPr="00441DB8">
        <w:rPr>
          <w:rFonts w:eastAsia="Calibri"/>
          <w:b/>
          <w:sz w:val="19"/>
          <w:szCs w:val="19"/>
          <w:lang w:eastAsia="en-US"/>
        </w:rPr>
        <w:t>:</w:t>
      </w:r>
      <w:r w:rsidR="000D0A0D" w:rsidRPr="00441DB8">
        <w:rPr>
          <w:rFonts w:eastAsia="Calibri"/>
          <w:sz w:val="19"/>
          <w:szCs w:val="19"/>
          <w:lang w:eastAsia="en-US"/>
        </w:rPr>
        <w:tab/>
      </w:r>
      <w:r w:rsidR="000D0A0D" w:rsidRPr="00441DB8">
        <w:rPr>
          <w:rFonts w:eastAsia="Calibri"/>
          <w:sz w:val="19"/>
          <w:szCs w:val="19"/>
          <w:lang w:eastAsia="en-US"/>
        </w:rPr>
        <w:tab/>
        <w:t>176.13</w:t>
      </w:r>
    </w:p>
    <w:p w:rsidR="000D5E75" w:rsidRPr="00441DB8" w:rsidRDefault="000D5E75" w:rsidP="00815038">
      <w:pPr>
        <w:ind w:firstLine="720"/>
        <w:jc w:val="both"/>
        <w:rPr>
          <w:rFonts w:eastAsia="Calibri"/>
          <w:sz w:val="19"/>
          <w:szCs w:val="19"/>
          <w:lang w:eastAsia="en-US"/>
        </w:rPr>
      </w:pPr>
    </w:p>
    <w:p w:rsidR="000D0A0D" w:rsidRPr="00441DB8" w:rsidRDefault="000D0A0D" w:rsidP="00815038">
      <w:pPr>
        <w:ind w:firstLine="720"/>
        <w:jc w:val="both"/>
        <w:rPr>
          <w:b/>
          <w:sz w:val="19"/>
          <w:szCs w:val="19"/>
        </w:rPr>
      </w:pPr>
      <w:r w:rsidRPr="00441DB8">
        <w:rPr>
          <w:b/>
          <w:sz w:val="19"/>
          <w:szCs w:val="19"/>
        </w:rPr>
        <w:t>Analiz:</w:t>
      </w:r>
      <w:r w:rsidRPr="00441DB8">
        <w:rPr>
          <w:b/>
          <w:sz w:val="19"/>
          <w:szCs w:val="19"/>
        </w:rPr>
        <w:tab/>
      </w:r>
      <w:r w:rsidRPr="00441DB8">
        <w:rPr>
          <w:b/>
          <w:sz w:val="19"/>
          <w:szCs w:val="19"/>
        </w:rPr>
        <w:tab/>
      </w:r>
      <w:r w:rsidRPr="00441DB8">
        <w:rPr>
          <w:sz w:val="19"/>
          <w:szCs w:val="19"/>
        </w:rPr>
        <w:tab/>
        <w:t xml:space="preserve">Susuz bazda içeriği % 98.0’ dan az olmamalıdır. </w:t>
      </w:r>
    </w:p>
    <w:p w:rsidR="000D0A0D" w:rsidRPr="00441DB8" w:rsidRDefault="000D0A0D" w:rsidP="00815038">
      <w:pPr>
        <w:jc w:val="both"/>
        <w:rPr>
          <w:rFonts w:eastAsia="Calibri"/>
          <w:b/>
          <w:sz w:val="19"/>
          <w:szCs w:val="19"/>
          <w:lang w:eastAsia="en-US"/>
        </w:rPr>
      </w:pPr>
    </w:p>
    <w:p w:rsidR="000D0A0D" w:rsidRPr="00441DB8" w:rsidRDefault="000D0A0D" w:rsidP="00815038">
      <w:pPr>
        <w:ind w:left="2832" w:hanging="2832"/>
        <w:jc w:val="both"/>
        <w:rPr>
          <w:rFonts w:eastAsia="Calibri"/>
          <w:sz w:val="19"/>
          <w:szCs w:val="19"/>
          <w:lang w:eastAsia="en-US"/>
        </w:rPr>
      </w:pPr>
      <w:r w:rsidRPr="00441DB8">
        <w:rPr>
          <w:rFonts w:eastAsia="Calibri"/>
          <w:b/>
          <w:sz w:val="19"/>
          <w:szCs w:val="19"/>
          <w:u w:val="single"/>
          <w:lang w:eastAsia="en-US"/>
        </w:rPr>
        <w:t>Tanımlama:</w:t>
      </w:r>
      <w:r w:rsidR="000D5E75" w:rsidRPr="00441DB8">
        <w:rPr>
          <w:rFonts w:eastAsia="Calibri"/>
          <w:sz w:val="19"/>
          <w:szCs w:val="19"/>
          <w:lang w:eastAsia="en-US"/>
        </w:rPr>
        <w:tab/>
      </w:r>
      <w:r w:rsidRPr="00441DB8">
        <w:rPr>
          <w:rFonts w:eastAsia="Calibri"/>
          <w:sz w:val="19"/>
          <w:szCs w:val="19"/>
          <w:lang w:eastAsia="en-US"/>
        </w:rPr>
        <w:t>Işığa maruz kaldığında dereceli olarak kararan beyazdan hafif sarıya kristal katı.</w:t>
      </w:r>
    </w:p>
    <w:p w:rsidR="000D0A0D" w:rsidRPr="00441DB8" w:rsidRDefault="000D0A0D" w:rsidP="00815038">
      <w:pPr>
        <w:jc w:val="both"/>
        <w:rPr>
          <w:rFonts w:eastAsia="Calibri"/>
          <w:b/>
          <w:sz w:val="19"/>
          <w:szCs w:val="19"/>
          <w:lang w:eastAsia="en-US"/>
        </w:rPr>
      </w:pPr>
    </w:p>
    <w:p w:rsidR="000D0A0D" w:rsidRPr="00441DB8" w:rsidRDefault="000D0A0D" w:rsidP="00815038">
      <w:pPr>
        <w:keepNext/>
        <w:jc w:val="both"/>
        <w:outlineLvl w:val="3"/>
        <w:rPr>
          <w:b/>
          <w:sz w:val="19"/>
          <w:szCs w:val="19"/>
          <w:u w:val="single"/>
        </w:rPr>
      </w:pPr>
      <w:r w:rsidRPr="00441DB8">
        <w:rPr>
          <w:b/>
          <w:sz w:val="19"/>
          <w:szCs w:val="19"/>
          <w:u w:val="single"/>
        </w:rPr>
        <w:t>Belirleme:</w:t>
      </w:r>
    </w:p>
    <w:p w:rsidR="000D5E75" w:rsidRPr="00441DB8" w:rsidRDefault="000D5E75" w:rsidP="00815038">
      <w:pPr>
        <w:keepNext/>
        <w:jc w:val="both"/>
        <w:outlineLvl w:val="3"/>
        <w:rPr>
          <w:b/>
          <w:sz w:val="19"/>
          <w:szCs w:val="19"/>
          <w:u w:val="single"/>
        </w:rPr>
      </w:pPr>
    </w:p>
    <w:p w:rsidR="000D5E75"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Erime aralığı:</w:t>
      </w:r>
      <w:r w:rsidRPr="00441DB8">
        <w:rPr>
          <w:rFonts w:eastAsia="Calibri"/>
          <w:sz w:val="19"/>
          <w:szCs w:val="19"/>
          <w:lang w:eastAsia="en-US"/>
        </w:rPr>
        <w:tab/>
      </w:r>
      <w:r w:rsidRPr="00441DB8">
        <w:rPr>
          <w:rFonts w:eastAsia="Calibri"/>
          <w:sz w:val="19"/>
          <w:szCs w:val="19"/>
          <w:lang w:eastAsia="en-US"/>
        </w:rPr>
        <w:tab/>
        <w:t>Bozulma ile yaklaşık 164</w:t>
      </w:r>
      <w:r w:rsidRPr="00441DB8">
        <w:rPr>
          <w:rFonts w:eastAsia="Calibri"/>
          <w:sz w:val="19"/>
          <w:szCs w:val="19"/>
          <w:vertAlign w:val="superscript"/>
          <w:lang w:eastAsia="en-US"/>
        </w:rPr>
        <w:t>o</w:t>
      </w:r>
      <w:r w:rsidRPr="00441DB8">
        <w:rPr>
          <w:rFonts w:eastAsia="Calibri"/>
          <w:sz w:val="19"/>
          <w:szCs w:val="19"/>
          <w:lang w:eastAsia="en-US"/>
        </w:rPr>
        <w:t>C- 172</w:t>
      </w:r>
      <w:r w:rsidRPr="00441DB8">
        <w:rPr>
          <w:rFonts w:eastAsia="Calibri"/>
          <w:sz w:val="19"/>
          <w:szCs w:val="19"/>
          <w:vertAlign w:val="superscript"/>
          <w:lang w:eastAsia="en-US"/>
        </w:rPr>
        <w:t xml:space="preserve"> o</w:t>
      </w:r>
      <w:r w:rsidRPr="00441DB8">
        <w:rPr>
          <w:rFonts w:eastAsia="Calibri"/>
          <w:sz w:val="19"/>
          <w:szCs w:val="19"/>
          <w:lang w:eastAsia="en-US"/>
        </w:rPr>
        <w:t>C arasındadır.</w:t>
      </w:r>
    </w:p>
    <w:p w:rsidR="000D0A0D" w:rsidRPr="00441DB8" w:rsidRDefault="000D0A0D" w:rsidP="00815038">
      <w:pPr>
        <w:ind w:firstLine="720"/>
        <w:jc w:val="both"/>
        <w:rPr>
          <w:rFonts w:eastAsia="Calibri"/>
          <w:sz w:val="19"/>
          <w:szCs w:val="19"/>
          <w:lang w:eastAsia="en-US"/>
        </w:rPr>
      </w:pPr>
      <w:r w:rsidRPr="00441DB8">
        <w:rPr>
          <w:rFonts w:eastAsia="Calibri"/>
          <w:sz w:val="19"/>
          <w:szCs w:val="19"/>
          <w:lang w:eastAsia="en-US"/>
        </w:rPr>
        <w:tab/>
      </w:r>
    </w:p>
    <w:p w:rsidR="000D5E75" w:rsidRPr="00441DB8" w:rsidRDefault="000D5E75" w:rsidP="00815038">
      <w:pPr>
        <w:ind w:firstLine="720"/>
        <w:jc w:val="both"/>
        <w:rPr>
          <w:b/>
          <w:sz w:val="19"/>
          <w:szCs w:val="19"/>
        </w:rPr>
      </w:pPr>
      <w:r w:rsidRPr="00441DB8">
        <w:rPr>
          <w:b/>
          <w:sz w:val="19"/>
          <w:szCs w:val="19"/>
        </w:rPr>
        <w:t>Askorbik asit/</w:t>
      </w:r>
    </w:p>
    <w:p w:rsidR="000D0A0D" w:rsidRPr="00441DB8" w:rsidRDefault="000D5E75" w:rsidP="00815038">
      <w:pPr>
        <w:ind w:firstLine="720"/>
        <w:jc w:val="both"/>
        <w:rPr>
          <w:sz w:val="19"/>
          <w:szCs w:val="19"/>
        </w:rPr>
      </w:pPr>
      <w:r w:rsidRPr="00441DB8">
        <w:rPr>
          <w:b/>
          <w:sz w:val="19"/>
          <w:szCs w:val="19"/>
        </w:rPr>
        <w:t xml:space="preserve">renk reaksiyonu </w:t>
      </w:r>
      <w:r w:rsidR="000D0A0D" w:rsidRPr="00441DB8">
        <w:rPr>
          <w:b/>
          <w:sz w:val="19"/>
          <w:szCs w:val="19"/>
        </w:rPr>
        <w:t>testi</w:t>
      </w:r>
      <w:r w:rsidRPr="00441DB8">
        <w:rPr>
          <w:b/>
          <w:sz w:val="19"/>
          <w:szCs w:val="19"/>
        </w:rPr>
        <w:t>:</w:t>
      </w:r>
      <w:r w:rsidRPr="00441DB8">
        <w:rPr>
          <w:b/>
          <w:sz w:val="19"/>
          <w:szCs w:val="19"/>
        </w:rPr>
        <w:tab/>
      </w:r>
      <w:r w:rsidRPr="00441DB8">
        <w:rPr>
          <w:sz w:val="19"/>
          <w:szCs w:val="19"/>
        </w:rPr>
        <w:t>Testi geçer.</w:t>
      </w:r>
    </w:p>
    <w:p w:rsidR="000D5E75" w:rsidRPr="00441DB8" w:rsidRDefault="000D5E75" w:rsidP="00815038">
      <w:pPr>
        <w:ind w:firstLine="720"/>
        <w:jc w:val="both"/>
        <w:rPr>
          <w:b/>
          <w:sz w:val="19"/>
          <w:szCs w:val="19"/>
        </w:rPr>
      </w:pPr>
    </w:p>
    <w:p w:rsidR="000D5E75" w:rsidRPr="00441DB8" w:rsidRDefault="000D5E75" w:rsidP="00815038">
      <w:pPr>
        <w:ind w:firstLine="720"/>
        <w:jc w:val="both"/>
        <w:rPr>
          <w:rFonts w:eastAsia="Calibri"/>
          <w:sz w:val="19"/>
          <w:szCs w:val="19"/>
          <w:lang w:eastAsia="en-US"/>
        </w:rPr>
      </w:pPr>
      <w:r w:rsidRPr="00441DB8">
        <w:rPr>
          <w:rFonts w:eastAsia="Calibri"/>
          <w:b/>
          <w:sz w:val="19"/>
          <w:szCs w:val="19"/>
          <w:lang w:eastAsia="en-US"/>
        </w:rPr>
        <w:t>Spesifik rotasyon:</w:t>
      </w:r>
      <w:r w:rsidRPr="00441DB8">
        <w:rPr>
          <w:rFonts w:eastAsia="Calibri"/>
          <w:b/>
          <w:sz w:val="19"/>
          <w:szCs w:val="19"/>
          <w:lang w:eastAsia="en-US"/>
        </w:rPr>
        <w:tab/>
      </w:r>
      <w:r w:rsidRPr="00441DB8">
        <w:rPr>
          <w:rFonts w:eastAsia="Calibri"/>
          <w:sz w:val="19"/>
          <w:szCs w:val="19"/>
          <w:lang w:val="en-GB" w:eastAsia="en-US"/>
        </w:rPr>
        <w:sym w:font="Symbol" w:char="F05B"/>
      </w:r>
      <w:r w:rsidRPr="00441DB8">
        <w:rPr>
          <w:rFonts w:eastAsia="Calibri"/>
          <w:sz w:val="19"/>
          <w:szCs w:val="19"/>
          <w:lang w:val="en-GB" w:eastAsia="en-US"/>
        </w:rPr>
        <w:sym w:font="Symbol" w:char="F061"/>
      </w:r>
      <w:r w:rsidRPr="00441DB8">
        <w:rPr>
          <w:rFonts w:eastAsia="Calibri"/>
          <w:sz w:val="19"/>
          <w:szCs w:val="19"/>
          <w:lang w:val="en-GB" w:eastAsia="en-US"/>
        </w:rPr>
        <w:sym w:font="Symbol" w:char="F05D"/>
      </w:r>
      <w:r w:rsidRPr="00441DB8">
        <w:rPr>
          <w:rFonts w:eastAsia="Calibri"/>
          <w:sz w:val="19"/>
          <w:szCs w:val="19"/>
          <w:lang w:eastAsia="en-US"/>
        </w:rPr>
        <w:t>= % 10’luk (ağırlık/ hacim) sulu çözelti –16.5</w:t>
      </w:r>
      <w:r w:rsidRPr="00441DB8">
        <w:rPr>
          <w:rFonts w:eastAsia="Calibri"/>
          <w:sz w:val="19"/>
          <w:szCs w:val="19"/>
          <w:vertAlign w:val="superscript"/>
          <w:lang w:eastAsia="en-US"/>
        </w:rPr>
        <w:t>o</w:t>
      </w:r>
      <w:r w:rsidRPr="00441DB8">
        <w:rPr>
          <w:rFonts w:eastAsia="Calibri"/>
          <w:sz w:val="19"/>
          <w:szCs w:val="19"/>
          <w:lang w:eastAsia="en-US"/>
        </w:rPr>
        <w:t xml:space="preserve"> – 18</w:t>
      </w:r>
      <w:r w:rsidRPr="00441DB8">
        <w:rPr>
          <w:rFonts w:eastAsia="Calibri"/>
          <w:sz w:val="19"/>
          <w:szCs w:val="19"/>
          <w:vertAlign w:val="superscript"/>
          <w:lang w:eastAsia="en-US"/>
        </w:rPr>
        <w:t>o</w:t>
      </w:r>
      <w:r w:rsidRPr="00441DB8">
        <w:rPr>
          <w:rFonts w:eastAsia="Calibri"/>
          <w:sz w:val="19"/>
          <w:szCs w:val="19"/>
          <w:lang w:eastAsia="en-US"/>
        </w:rPr>
        <w:t xml:space="preserve"> arasındadır.</w:t>
      </w:r>
    </w:p>
    <w:p w:rsidR="000D0A0D" w:rsidRPr="00441DB8" w:rsidRDefault="000D0A0D" w:rsidP="00815038">
      <w:pPr>
        <w:jc w:val="both"/>
        <w:rPr>
          <w:rFonts w:eastAsia="Calibri"/>
          <w:b/>
          <w:sz w:val="19"/>
          <w:szCs w:val="19"/>
          <w:lang w:val="de-DE" w:eastAsia="en-US"/>
        </w:rPr>
      </w:pPr>
    </w:p>
    <w:p w:rsidR="000D0A0D" w:rsidRPr="00441DB8" w:rsidRDefault="000D0A0D" w:rsidP="00815038">
      <w:pPr>
        <w:jc w:val="both"/>
        <w:rPr>
          <w:rFonts w:eastAsia="Calibri"/>
          <w:b/>
          <w:sz w:val="19"/>
          <w:szCs w:val="19"/>
          <w:u w:val="single"/>
          <w:lang w:val="de-DE" w:eastAsia="en-US"/>
        </w:rPr>
      </w:pPr>
      <w:r w:rsidRPr="00441DB8">
        <w:rPr>
          <w:rFonts w:eastAsia="Calibri"/>
          <w:b/>
          <w:sz w:val="19"/>
          <w:szCs w:val="19"/>
          <w:u w:val="single"/>
          <w:lang w:val="de-DE" w:eastAsia="en-US"/>
        </w:rPr>
        <w:t>Saflık:</w:t>
      </w:r>
    </w:p>
    <w:p w:rsidR="000D5E75" w:rsidRPr="00441DB8" w:rsidRDefault="000D5E75" w:rsidP="00815038">
      <w:pPr>
        <w:jc w:val="both"/>
        <w:rPr>
          <w:rFonts w:eastAsia="Calibri"/>
          <w:sz w:val="19"/>
          <w:szCs w:val="19"/>
          <w:u w:val="single"/>
          <w:lang w:eastAsia="en-US"/>
        </w:rPr>
      </w:pPr>
    </w:p>
    <w:p w:rsidR="000D0A0D" w:rsidRPr="00441DB8" w:rsidRDefault="000D0A0D" w:rsidP="00815038">
      <w:pPr>
        <w:ind w:left="2880" w:hanging="2160"/>
        <w:jc w:val="both"/>
        <w:rPr>
          <w:rFonts w:eastAsia="Calibri"/>
          <w:sz w:val="19"/>
          <w:szCs w:val="19"/>
          <w:lang w:eastAsia="en-US"/>
        </w:rPr>
      </w:pPr>
      <w:r w:rsidRPr="00441DB8">
        <w:rPr>
          <w:rFonts w:eastAsia="Calibri"/>
          <w:b/>
          <w:sz w:val="19"/>
          <w:szCs w:val="19"/>
          <w:lang w:eastAsia="en-US"/>
        </w:rPr>
        <w:t>Kurutma kaybı:</w:t>
      </w:r>
      <w:r w:rsidRPr="00441DB8">
        <w:rPr>
          <w:rFonts w:eastAsia="Calibri"/>
          <w:sz w:val="19"/>
          <w:szCs w:val="19"/>
          <w:lang w:eastAsia="en-US"/>
        </w:rPr>
        <w:tab/>
        <w:t>Silika jel üzerinde, düşürülmüş basınçta 3 saat kurutulduktan sonra % 0.4’ den fazla olmamalıdır.</w:t>
      </w:r>
    </w:p>
    <w:p w:rsidR="000D5E75" w:rsidRPr="00441DB8" w:rsidRDefault="000D5E75" w:rsidP="00815038">
      <w:pPr>
        <w:ind w:left="2880" w:hanging="2160"/>
        <w:jc w:val="both"/>
        <w:rPr>
          <w:rFonts w:eastAsia="Calibri"/>
          <w:sz w:val="19"/>
          <w:szCs w:val="19"/>
          <w:lang w:eastAsia="en-US"/>
        </w:rPr>
      </w:pPr>
    </w:p>
    <w:p w:rsidR="000D0A0D" w:rsidRPr="00441DB8" w:rsidRDefault="000D0A0D" w:rsidP="00815038">
      <w:pPr>
        <w:keepNext/>
        <w:ind w:firstLine="720"/>
        <w:jc w:val="both"/>
        <w:outlineLvl w:val="5"/>
        <w:rPr>
          <w:sz w:val="19"/>
          <w:szCs w:val="19"/>
        </w:rPr>
      </w:pPr>
      <w:r w:rsidRPr="00441DB8">
        <w:rPr>
          <w:b/>
          <w:sz w:val="19"/>
          <w:szCs w:val="19"/>
        </w:rPr>
        <w:t>Sülfatlandırılmış kül:</w:t>
      </w:r>
      <w:r w:rsidRPr="00441DB8">
        <w:rPr>
          <w:sz w:val="19"/>
          <w:szCs w:val="19"/>
        </w:rPr>
        <w:tab/>
        <w:t>% 0.3’ den fazla olmamalıdır.</w:t>
      </w:r>
    </w:p>
    <w:p w:rsidR="000D5E75" w:rsidRPr="00441DB8" w:rsidRDefault="000D5E75" w:rsidP="00815038">
      <w:pPr>
        <w:keepNext/>
        <w:ind w:firstLine="720"/>
        <w:jc w:val="both"/>
        <w:outlineLvl w:val="5"/>
        <w:rPr>
          <w:sz w:val="19"/>
          <w:szCs w:val="19"/>
        </w:rPr>
      </w:pPr>
    </w:p>
    <w:p w:rsidR="000D0A0D" w:rsidRPr="00441DB8" w:rsidRDefault="000D0A0D" w:rsidP="00815038">
      <w:pPr>
        <w:ind w:left="2880" w:hanging="2160"/>
        <w:jc w:val="both"/>
        <w:rPr>
          <w:rFonts w:eastAsia="Calibri"/>
          <w:sz w:val="19"/>
          <w:szCs w:val="19"/>
          <w:lang w:eastAsia="en-US"/>
        </w:rPr>
      </w:pPr>
      <w:r w:rsidRPr="00441DB8">
        <w:rPr>
          <w:rFonts w:eastAsia="Calibri"/>
          <w:b/>
          <w:sz w:val="19"/>
          <w:szCs w:val="19"/>
          <w:lang w:eastAsia="en-US"/>
        </w:rPr>
        <w:t>Okzalat:</w:t>
      </w:r>
      <w:r w:rsidRPr="00441DB8">
        <w:rPr>
          <w:rFonts w:eastAsia="Calibri"/>
          <w:sz w:val="19"/>
          <w:szCs w:val="19"/>
          <w:lang w:eastAsia="en-US"/>
        </w:rPr>
        <w:tab/>
        <w:t>10 mL suda 1g’lık bir çözeltiye 2 damla glasiyel asetik asit ve 5 mL % 10’luk kalsiyum asetat çözeltisi eklenir. Çözelti berrak kalmalıdır.</w:t>
      </w:r>
    </w:p>
    <w:p w:rsidR="000D5E75" w:rsidRPr="00441DB8" w:rsidRDefault="000D5E75" w:rsidP="00815038">
      <w:pPr>
        <w:ind w:left="2880" w:hanging="2160"/>
        <w:jc w:val="both"/>
        <w:rPr>
          <w:rFonts w:eastAsia="Calibri"/>
          <w:sz w:val="19"/>
          <w:szCs w:val="19"/>
          <w:lang w:eastAsia="en-US"/>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Kurşun:</w:t>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t>2 mg/kg’dan fazla olmamalıdır.</w:t>
      </w:r>
    </w:p>
    <w:p w:rsidR="000D0A0D" w:rsidRPr="00441DB8" w:rsidRDefault="000D0A0D" w:rsidP="00815038">
      <w:pPr>
        <w:spacing w:after="200" w:line="276" w:lineRule="auto"/>
        <w:jc w:val="both"/>
        <w:rPr>
          <w:rFonts w:eastAsia="Calibri"/>
          <w:sz w:val="19"/>
          <w:szCs w:val="19"/>
          <w:lang w:eastAsia="en-US"/>
        </w:rPr>
      </w:pPr>
    </w:p>
    <w:p w:rsidR="000D0A0D" w:rsidRPr="00441DB8" w:rsidRDefault="000D0A0D" w:rsidP="00815038">
      <w:pPr>
        <w:keepNext/>
        <w:jc w:val="both"/>
        <w:outlineLvl w:val="1"/>
        <w:rPr>
          <w:b/>
          <w:sz w:val="19"/>
          <w:szCs w:val="19"/>
          <w:u w:val="single"/>
        </w:rPr>
      </w:pPr>
      <w:r w:rsidRPr="00441DB8">
        <w:rPr>
          <w:b/>
          <w:sz w:val="19"/>
          <w:szCs w:val="19"/>
          <w:u w:val="single"/>
        </w:rPr>
        <w:t>E 316 SODYUM ERİTORBAT</w:t>
      </w:r>
    </w:p>
    <w:p w:rsidR="000D0A0D" w:rsidRPr="00441DB8" w:rsidRDefault="000D0A0D" w:rsidP="00815038">
      <w:pPr>
        <w:jc w:val="both"/>
        <w:rPr>
          <w:rFonts w:eastAsia="Calibri"/>
          <w:b/>
          <w:sz w:val="19"/>
          <w:szCs w:val="19"/>
          <w:lang w:eastAsia="en-US"/>
        </w:rPr>
      </w:pPr>
    </w:p>
    <w:p w:rsidR="000D0A0D" w:rsidRPr="00441DB8" w:rsidRDefault="00B96B2E" w:rsidP="00815038">
      <w:pPr>
        <w:keepNext/>
        <w:jc w:val="both"/>
        <w:outlineLvl w:val="4"/>
        <w:rPr>
          <w:sz w:val="19"/>
          <w:szCs w:val="19"/>
        </w:rPr>
      </w:pPr>
      <w:r w:rsidRPr="00441DB8">
        <w:rPr>
          <w:b/>
          <w:sz w:val="19"/>
          <w:szCs w:val="19"/>
          <w:u w:val="single"/>
        </w:rPr>
        <w:t>Eşanlamlılar</w:t>
      </w:r>
      <w:r w:rsidR="000D0A0D" w:rsidRPr="00441DB8">
        <w:rPr>
          <w:b/>
          <w:sz w:val="19"/>
          <w:szCs w:val="19"/>
          <w:u w:val="single"/>
        </w:rPr>
        <w:t>:</w:t>
      </w:r>
      <w:r w:rsidR="000D0A0D" w:rsidRPr="00441DB8">
        <w:rPr>
          <w:sz w:val="19"/>
          <w:szCs w:val="19"/>
        </w:rPr>
        <w:tab/>
      </w:r>
      <w:r w:rsidR="000D0A0D" w:rsidRPr="00441DB8">
        <w:rPr>
          <w:sz w:val="19"/>
          <w:szCs w:val="19"/>
        </w:rPr>
        <w:tab/>
      </w:r>
      <w:r w:rsidR="000D0A0D" w:rsidRPr="00441DB8">
        <w:rPr>
          <w:sz w:val="19"/>
          <w:szCs w:val="19"/>
        </w:rPr>
        <w:tab/>
        <w:t>Sodyum izoaskorbat</w:t>
      </w:r>
    </w:p>
    <w:p w:rsidR="000D0A0D" w:rsidRPr="00441DB8" w:rsidRDefault="000D0A0D" w:rsidP="00815038">
      <w:pPr>
        <w:jc w:val="both"/>
        <w:rPr>
          <w:rFonts w:eastAsia="Calibri"/>
          <w:b/>
          <w:sz w:val="19"/>
          <w:szCs w:val="19"/>
          <w:lang w:eastAsia="en-US"/>
        </w:rPr>
      </w:pPr>
    </w:p>
    <w:p w:rsidR="000D5E75" w:rsidRPr="00441DB8" w:rsidRDefault="000D0A0D" w:rsidP="00815038">
      <w:pPr>
        <w:jc w:val="both"/>
        <w:rPr>
          <w:rFonts w:eastAsia="Calibri"/>
          <w:b/>
          <w:sz w:val="19"/>
          <w:szCs w:val="19"/>
          <w:lang w:eastAsia="en-US"/>
        </w:rPr>
      </w:pPr>
      <w:r w:rsidRPr="00441DB8">
        <w:rPr>
          <w:rFonts w:eastAsia="Calibri"/>
          <w:b/>
          <w:sz w:val="19"/>
          <w:szCs w:val="19"/>
          <w:u w:val="single"/>
          <w:lang w:eastAsia="en-US"/>
        </w:rPr>
        <w:t>Tanım:</w:t>
      </w:r>
      <w:r w:rsidRPr="00441DB8">
        <w:rPr>
          <w:rFonts w:eastAsia="Calibri"/>
          <w:b/>
          <w:sz w:val="19"/>
          <w:szCs w:val="19"/>
          <w:lang w:eastAsia="en-US"/>
        </w:rPr>
        <w:tab/>
      </w:r>
    </w:p>
    <w:p w:rsidR="000D0A0D" w:rsidRPr="00441DB8" w:rsidRDefault="000D0A0D" w:rsidP="00815038">
      <w:pPr>
        <w:jc w:val="both"/>
        <w:rPr>
          <w:rFonts w:eastAsia="Calibri"/>
          <w:b/>
          <w:sz w:val="19"/>
          <w:szCs w:val="19"/>
          <w:lang w:eastAsia="en-US"/>
        </w:rPr>
      </w:pPr>
      <w:r w:rsidRPr="00441DB8">
        <w:rPr>
          <w:rFonts w:eastAsia="Calibri"/>
          <w:b/>
          <w:sz w:val="19"/>
          <w:szCs w:val="19"/>
          <w:lang w:eastAsia="en-US"/>
        </w:rPr>
        <w:tab/>
      </w:r>
      <w:r w:rsidRPr="00441DB8">
        <w:rPr>
          <w:rFonts w:eastAsia="Calibri"/>
          <w:b/>
          <w:sz w:val="19"/>
          <w:szCs w:val="19"/>
          <w:lang w:eastAsia="en-US"/>
        </w:rPr>
        <w:tab/>
      </w:r>
      <w:r w:rsidRPr="00441DB8">
        <w:rPr>
          <w:rFonts w:eastAsia="Calibri"/>
          <w:b/>
          <w:sz w:val="19"/>
          <w:szCs w:val="19"/>
          <w:lang w:eastAsia="en-US"/>
        </w:rPr>
        <w:tab/>
      </w:r>
      <w:r w:rsidRPr="00441DB8">
        <w:rPr>
          <w:rFonts w:eastAsia="Calibri"/>
          <w:b/>
          <w:sz w:val="19"/>
          <w:szCs w:val="19"/>
          <w:lang w:eastAsia="en-US"/>
        </w:rPr>
        <w:tab/>
      </w:r>
    </w:p>
    <w:p w:rsidR="000D5E75" w:rsidRPr="00441DB8" w:rsidRDefault="000D5E75" w:rsidP="00815038">
      <w:pPr>
        <w:ind w:firstLine="720"/>
        <w:jc w:val="both"/>
        <w:rPr>
          <w:rFonts w:eastAsia="Calibri"/>
          <w:sz w:val="19"/>
          <w:szCs w:val="19"/>
          <w:lang w:eastAsia="en-US"/>
        </w:rPr>
      </w:pPr>
      <w:r w:rsidRPr="00441DB8">
        <w:rPr>
          <w:rFonts w:eastAsia="Calibri"/>
          <w:b/>
          <w:sz w:val="19"/>
          <w:szCs w:val="19"/>
          <w:lang w:eastAsia="en-US"/>
        </w:rPr>
        <w:t>Einecs:</w:t>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t>228-973-9</w:t>
      </w:r>
    </w:p>
    <w:p w:rsidR="000D5E75" w:rsidRPr="00441DB8" w:rsidRDefault="000D5E75" w:rsidP="00815038">
      <w:pPr>
        <w:ind w:firstLine="720"/>
        <w:jc w:val="both"/>
        <w:rPr>
          <w:rFonts w:eastAsia="Calibri"/>
          <w:sz w:val="19"/>
          <w:szCs w:val="19"/>
          <w:lang w:eastAsia="en-US"/>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Kimyasal adı:</w:t>
      </w:r>
      <w:r w:rsidRPr="00441DB8">
        <w:rPr>
          <w:rFonts w:eastAsia="Calibri"/>
          <w:sz w:val="19"/>
          <w:szCs w:val="19"/>
          <w:lang w:eastAsia="en-US"/>
        </w:rPr>
        <w:tab/>
      </w:r>
      <w:r w:rsidRPr="00441DB8">
        <w:rPr>
          <w:rFonts w:eastAsia="Calibri"/>
          <w:sz w:val="19"/>
          <w:szCs w:val="19"/>
          <w:lang w:eastAsia="en-US"/>
        </w:rPr>
        <w:tab/>
        <w:t>Sodyum izoaskorbat</w:t>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r>
    </w:p>
    <w:p w:rsidR="000D0A0D" w:rsidRPr="00441DB8" w:rsidRDefault="000D0A0D" w:rsidP="00815038">
      <w:pPr>
        <w:ind w:left="2160" w:firstLine="720"/>
        <w:jc w:val="both"/>
        <w:rPr>
          <w:rFonts w:eastAsia="Calibri"/>
          <w:sz w:val="19"/>
          <w:szCs w:val="19"/>
          <w:lang w:eastAsia="en-US"/>
        </w:rPr>
      </w:pPr>
      <w:r w:rsidRPr="00441DB8">
        <w:rPr>
          <w:rFonts w:eastAsia="Calibri"/>
          <w:sz w:val="19"/>
          <w:szCs w:val="19"/>
          <w:lang w:eastAsia="en-US"/>
        </w:rPr>
        <w:t xml:space="preserve">Sodyum D-izoaskorbik asit </w:t>
      </w:r>
    </w:p>
    <w:p w:rsidR="000D0A0D" w:rsidRPr="00441DB8" w:rsidRDefault="000D0A0D" w:rsidP="00815038">
      <w:pPr>
        <w:ind w:left="2160" w:firstLine="720"/>
        <w:jc w:val="both"/>
        <w:rPr>
          <w:rFonts w:eastAsia="Calibri"/>
          <w:sz w:val="19"/>
          <w:szCs w:val="19"/>
          <w:lang w:eastAsia="en-US"/>
        </w:rPr>
      </w:pPr>
      <w:r w:rsidRPr="00441DB8">
        <w:rPr>
          <w:rFonts w:eastAsia="Calibri"/>
          <w:sz w:val="19"/>
          <w:szCs w:val="19"/>
          <w:lang w:eastAsia="en-US"/>
        </w:rPr>
        <w:t>2,3 didehidro-D-eritro-hekzono-1,4-laktonun sodyum tuzu</w:t>
      </w:r>
    </w:p>
    <w:p w:rsidR="000D0A0D" w:rsidRPr="00441DB8" w:rsidRDefault="000D0A0D" w:rsidP="00815038">
      <w:pPr>
        <w:keepNext/>
        <w:ind w:left="2160" w:firstLine="720"/>
        <w:jc w:val="both"/>
        <w:outlineLvl w:val="4"/>
        <w:rPr>
          <w:sz w:val="19"/>
          <w:szCs w:val="19"/>
        </w:rPr>
      </w:pPr>
      <w:r w:rsidRPr="00441DB8">
        <w:rPr>
          <w:sz w:val="19"/>
          <w:szCs w:val="19"/>
        </w:rPr>
        <w:t>3-keto-D-gulofurano-lakton sodyum enolat monohidrat</w:t>
      </w:r>
    </w:p>
    <w:p w:rsidR="000D5E75" w:rsidRPr="00441DB8" w:rsidRDefault="000D5E75" w:rsidP="00815038">
      <w:pPr>
        <w:keepNext/>
        <w:ind w:left="2160" w:firstLine="720"/>
        <w:jc w:val="both"/>
        <w:outlineLvl w:val="4"/>
        <w:rPr>
          <w:sz w:val="19"/>
          <w:szCs w:val="19"/>
        </w:rPr>
      </w:pPr>
    </w:p>
    <w:p w:rsidR="000D5E75"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Kimyasal formülü:</w:t>
      </w:r>
      <w:r w:rsidRPr="00441DB8">
        <w:rPr>
          <w:rFonts w:eastAsia="Calibri"/>
          <w:sz w:val="19"/>
          <w:szCs w:val="19"/>
          <w:lang w:eastAsia="en-US"/>
        </w:rPr>
        <w:tab/>
        <w:t>C</w:t>
      </w:r>
      <w:r w:rsidRPr="00441DB8">
        <w:rPr>
          <w:rFonts w:eastAsia="Calibri"/>
          <w:sz w:val="19"/>
          <w:szCs w:val="19"/>
          <w:vertAlign w:val="subscript"/>
          <w:lang w:eastAsia="en-US"/>
        </w:rPr>
        <w:t>6</w:t>
      </w:r>
      <w:r w:rsidRPr="00441DB8">
        <w:rPr>
          <w:rFonts w:eastAsia="Calibri"/>
          <w:sz w:val="19"/>
          <w:szCs w:val="19"/>
          <w:lang w:eastAsia="en-US"/>
        </w:rPr>
        <w:t>H</w:t>
      </w:r>
      <w:r w:rsidRPr="00441DB8">
        <w:rPr>
          <w:rFonts w:eastAsia="Calibri"/>
          <w:sz w:val="19"/>
          <w:szCs w:val="19"/>
          <w:vertAlign w:val="subscript"/>
          <w:lang w:eastAsia="en-US"/>
        </w:rPr>
        <w:t>7</w:t>
      </w:r>
      <w:r w:rsidRPr="00441DB8">
        <w:rPr>
          <w:rFonts w:eastAsia="Calibri"/>
          <w:sz w:val="19"/>
          <w:szCs w:val="19"/>
          <w:lang w:eastAsia="en-US"/>
        </w:rPr>
        <w:t>O</w:t>
      </w:r>
      <w:r w:rsidRPr="00441DB8">
        <w:rPr>
          <w:rFonts w:eastAsia="Calibri"/>
          <w:sz w:val="19"/>
          <w:szCs w:val="19"/>
          <w:vertAlign w:val="subscript"/>
          <w:lang w:eastAsia="en-US"/>
        </w:rPr>
        <w:t>6</w:t>
      </w:r>
      <w:r w:rsidRPr="00441DB8">
        <w:rPr>
          <w:rFonts w:eastAsia="Calibri"/>
          <w:sz w:val="19"/>
          <w:szCs w:val="19"/>
          <w:lang w:eastAsia="en-US"/>
        </w:rPr>
        <w:t>Na.H</w:t>
      </w:r>
      <w:r w:rsidRPr="00441DB8">
        <w:rPr>
          <w:rFonts w:eastAsia="Calibri"/>
          <w:sz w:val="19"/>
          <w:szCs w:val="19"/>
          <w:vertAlign w:val="subscript"/>
          <w:lang w:eastAsia="en-US"/>
        </w:rPr>
        <w:t>2</w:t>
      </w:r>
      <w:r w:rsidRPr="00441DB8">
        <w:rPr>
          <w:rFonts w:eastAsia="Calibri"/>
          <w:sz w:val="19"/>
          <w:szCs w:val="19"/>
          <w:lang w:eastAsia="en-US"/>
        </w:rPr>
        <w:t>O</w:t>
      </w:r>
      <w:r w:rsidRPr="00441DB8">
        <w:rPr>
          <w:rFonts w:eastAsia="Calibri"/>
          <w:sz w:val="19"/>
          <w:szCs w:val="19"/>
          <w:lang w:eastAsia="en-US"/>
        </w:rPr>
        <w:tab/>
      </w:r>
    </w:p>
    <w:p w:rsidR="000D0A0D" w:rsidRPr="00441DB8" w:rsidRDefault="000D0A0D" w:rsidP="00815038">
      <w:pPr>
        <w:ind w:firstLine="720"/>
        <w:jc w:val="both"/>
        <w:rPr>
          <w:rFonts w:eastAsia="Calibri"/>
          <w:sz w:val="19"/>
          <w:szCs w:val="19"/>
          <w:lang w:eastAsia="en-US"/>
        </w:rPr>
      </w:pP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r>
    </w:p>
    <w:p w:rsidR="000D0A0D" w:rsidRPr="00441DB8" w:rsidRDefault="001016C5" w:rsidP="00815038">
      <w:pPr>
        <w:ind w:firstLine="720"/>
        <w:jc w:val="both"/>
        <w:rPr>
          <w:rFonts w:eastAsia="Calibri"/>
          <w:sz w:val="19"/>
          <w:szCs w:val="19"/>
          <w:lang w:eastAsia="en-US"/>
        </w:rPr>
      </w:pPr>
      <w:r>
        <w:rPr>
          <w:rFonts w:eastAsia="Calibri"/>
          <w:b/>
          <w:sz w:val="19"/>
          <w:szCs w:val="19"/>
          <w:lang w:eastAsia="en-US"/>
        </w:rPr>
        <w:t>Molekül ağırlığı</w:t>
      </w:r>
      <w:r w:rsidR="000D0A0D" w:rsidRPr="00441DB8">
        <w:rPr>
          <w:rFonts w:eastAsia="Calibri"/>
          <w:b/>
          <w:sz w:val="19"/>
          <w:szCs w:val="19"/>
          <w:lang w:eastAsia="en-US"/>
        </w:rPr>
        <w:t>:</w:t>
      </w:r>
      <w:r w:rsidR="000D0A0D" w:rsidRPr="00441DB8">
        <w:rPr>
          <w:rFonts w:eastAsia="Calibri"/>
          <w:sz w:val="19"/>
          <w:szCs w:val="19"/>
          <w:lang w:eastAsia="en-US"/>
        </w:rPr>
        <w:tab/>
      </w:r>
      <w:r w:rsidR="000D0A0D" w:rsidRPr="00441DB8">
        <w:rPr>
          <w:rFonts w:eastAsia="Calibri"/>
          <w:sz w:val="19"/>
          <w:szCs w:val="19"/>
          <w:lang w:eastAsia="en-US"/>
        </w:rPr>
        <w:tab/>
        <w:t>216.13</w:t>
      </w:r>
    </w:p>
    <w:p w:rsidR="000D5E75" w:rsidRPr="00441DB8" w:rsidRDefault="000D5E75" w:rsidP="00815038">
      <w:pPr>
        <w:ind w:firstLine="720"/>
        <w:jc w:val="both"/>
        <w:rPr>
          <w:rFonts w:eastAsia="Calibri"/>
          <w:sz w:val="19"/>
          <w:szCs w:val="19"/>
          <w:lang w:eastAsia="en-US"/>
        </w:rPr>
      </w:pPr>
    </w:p>
    <w:p w:rsidR="000D0A0D" w:rsidRPr="00441DB8" w:rsidRDefault="000D0A0D" w:rsidP="00815038">
      <w:pPr>
        <w:ind w:left="2880" w:hanging="2160"/>
        <w:jc w:val="both"/>
        <w:rPr>
          <w:b/>
          <w:sz w:val="19"/>
          <w:szCs w:val="19"/>
        </w:rPr>
      </w:pPr>
      <w:r w:rsidRPr="00441DB8">
        <w:rPr>
          <w:b/>
          <w:sz w:val="19"/>
          <w:szCs w:val="19"/>
        </w:rPr>
        <w:lastRenderedPageBreak/>
        <w:t>Analiz:</w:t>
      </w:r>
      <w:r w:rsidRPr="00441DB8">
        <w:rPr>
          <w:sz w:val="19"/>
          <w:szCs w:val="19"/>
        </w:rPr>
        <w:tab/>
        <w:t>Sülfürik asit üzerinde vakumlu bir desikatörde 24 saat kurutulduktan sonra içeriği monohidrat bazda % 98.0’ dan az olmamalıdır.</w:t>
      </w:r>
    </w:p>
    <w:p w:rsidR="000D0A0D" w:rsidRPr="00441DB8" w:rsidRDefault="000D0A0D" w:rsidP="00815038">
      <w:pPr>
        <w:jc w:val="both"/>
        <w:rPr>
          <w:rFonts w:eastAsia="Calibri"/>
          <w:b/>
          <w:sz w:val="19"/>
          <w:szCs w:val="19"/>
          <w:lang w:eastAsia="en-US"/>
        </w:rPr>
      </w:pPr>
    </w:p>
    <w:p w:rsidR="000D0A0D" w:rsidRPr="00441DB8" w:rsidRDefault="000D0A0D" w:rsidP="00815038">
      <w:pPr>
        <w:jc w:val="both"/>
        <w:rPr>
          <w:rFonts w:eastAsia="Calibri"/>
          <w:b/>
          <w:sz w:val="19"/>
          <w:szCs w:val="19"/>
          <w:lang w:eastAsia="en-US"/>
        </w:rPr>
      </w:pPr>
      <w:r w:rsidRPr="00441DB8">
        <w:rPr>
          <w:rFonts w:eastAsia="Calibri"/>
          <w:b/>
          <w:sz w:val="19"/>
          <w:szCs w:val="19"/>
          <w:u w:val="single"/>
          <w:lang w:eastAsia="en-US"/>
        </w:rPr>
        <w:t>Tanımlama:</w:t>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t>Beyaz kristal katı.</w:t>
      </w:r>
    </w:p>
    <w:p w:rsidR="000D0A0D" w:rsidRPr="00441DB8" w:rsidRDefault="000D0A0D" w:rsidP="00815038">
      <w:pPr>
        <w:keepNext/>
        <w:jc w:val="both"/>
        <w:outlineLvl w:val="3"/>
        <w:rPr>
          <w:b/>
          <w:sz w:val="19"/>
          <w:szCs w:val="19"/>
        </w:rPr>
      </w:pPr>
    </w:p>
    <w:p w:rsidR="000D0A0D" w:rsidRPr="00441DB8" w:rsidRDefault="000D0A0D" w:rsidP="00815038">
      <w:pPr>
        <w:keepNext/>
        <w:jc w:val="both"/>
        <w:outlineLvl w:val="3"/>
        <w:rPr>
          <w:b/>
          <w:sz w:val="19"/>
          <w:szCs w:val="19"/>
          <w:u w:val="single"/>
        </w:rPr>
      </w:pPr>
      <w:r w:rsidRPr="00441DB8">
        <w:rPr>
          <w:b/>
          <w:sz w:val="19"/>
          <w:szCs w:val="19"/>
          <w:u w:val="single"/>
        </w:rPr>
        <w:t>Belirleme:</w:t>
      </w:r>
    </w:p>
    <w:p w:rsidR="000D5E75" w:rsidRPr="00441DB8" w:rsidRDefault="000D5E75" w:rsidP="00815038">
      <w:pPr>
        <w:keepNext/>
        <w:jc w:val="both"/>
        <w:outlineLvl w:val="3"/>
        <w:rPr>
          <w:b/>
          <w:sz w:val="19"/>
          <w:szCs w:val="19"/>
          <w:u w:val="single"/>
        </w:rPr>
      </w:pPr>
    </w:p>
    <w:p w:rsidR="000D0A0D" w:rsidRPr="00441DB8" w:rsidRDefault="000D5E75" w:rsidP="00815038">
      <w:pPr>
        <w:ind w:firstLine="720"/>
        <w:jc w:val="both"/>
        <w:rPr>
          <w:rFonts w:eastAsia="Calibri"/>
          <w:sz w:val="19"/>
          <w:szCs w:val="19"/>
          <w:lang w:eastAsia="en-US"/>
        </w:rPr>
      </w:pPr>
      <w:r w:rsidRPr="00441DB8">
        <w:rPr>
          <w:rFonts w:eastAsia="Calibri"/>
          <w:b/>
          <w:sz w:val="19"/>
          <w:szCs w:val="19"/>
          <w:lang w:eastAsia="en-US"/>
        </w:rPr>
        <w:t>Çözünürlük</w:t>
      </w:r>
      <w:r w:rsidR="000D0A0D" w:rsidRPr="00441DB8">
        <w:rPr>
          <w:rFonts w:eastAsia="Calibri"/>
          <w:b/>
          <w:sz w:val="19"/>
          <w:szCs w:val="19"/>
          <w:lang w:eastAsia="en-US"/>
        </w:rPr>
        <w:t>:</w:t>
      </w:r>
      <w:r w:rsidRPr="00441DB8">
        <w:rPr>
          <w:rFonts w:eastAsia="Calibri"/>
          <w:b/>
          <w:sz w:val="19"/>
          <w:szCs w:val="19"/>
          <w:lang w:eastAsia="en-US"/>
        </w:rPr>
        <w:tab/>
      </w:r>
      <w:r w:rsidR="000D0A0D" w:rsidRPr="00441DB8">
        <w:rPr>
          <w:rFonts w:eastAsia="Calibri"/>
          <w:sz w:val="19"/>
          <w:szCs w:val="19"/>
          <w:lang w:eastAsia="en-US"/>
        </w:rPr>
        <w:tab/>
        <w:t xml:space="preserve">Suda serbest olarak çözünebilir. Etanol’de çok hafif çözünür. </w:t>
      </w:r>
    </w:p>
    <w:p w:rsidR="000D5E75" w:rsidRPr="00441DB8" w:rsidRDefault="000D5E75" w:rsidP="00815038">
      <w:pPr>
        <w:ind w:firstLine="720"/>
        <w:jc w:val="both"/>
        <w:rPr>
          <w:rFonts w:eastAsia="Calibri"/>
          <w:sz w:val="19"/>
          <w:szCs w:val="19"/>
          <w:lang w:eastAsia="en-US"/>
        </w:rPr>
      </w:pPr>
    </w:p>
    <w:p w:rsidR="000D5E75" w:rsidRPr="00441DB8" w:rsidRDefault="000D5E75" w:rsidP="00815038">
      <w:pPr>
        <w:ind w:firstLine="720"/>
        <w:jc w:val="both"/>
        <w:rPr>
          <w:b/>
          <w:sz w:val="19"/>
          <w:szCs w:val="19"/>
        </w:rPr>
      </w:pPr>
      <w:r w:rsidRPr="00441DB8">
        <w:rPr>
          <w:b/>
          <w:sz w:val="19"/>
          <w:szCs w:val="19"/>
        </w:rPr>
        <w:t>Askorbik asit/</w:t>
      </w:r>
    </w:p>
    <w:p w:rsidR="000D5E75" w:rsidRPr="00441DB8" w:rsidRDefault="000D5E75" w:rsidP="00815038">
      <w:pPr>
        <w:ind w:firstLine="720"/>
        <w:jc w:val="both"/>
        <w:rPr>
          <w:sz w:val="19"/>
          <w:szCs w:val="19"/>
        </w:rPr>
      </w:pPr>
      <w:r w:rsidRPr="00441DB8">
        <w:rPr>
          <w:b/>
          <w:sz w:val="19"/>
          <w:szCs w:val="19"/>
        </w:rPr>
        <w:t>renk reaksiyonu testi:</w:t>
      </w:r>
      <w:r w:rsidRPr="00441DB8">
        <w:rPr>
          <w:b/>
          <w:sz w:val="19"/>
          <w:szCs w:val="19"/>
        </w:rPr>
        <w:tab/>
      </w:r>
      <w:r w:rsidRPr="00441DB8">
        <w:rPr>
          <w:sz w:val="19"/>
          <w:szCs w:val="19"/>
        </w:rPr>
        <w:t>Testi geçer.</w:t>
      </w:r>
    </w:p>
    <w:p w:rsidR="000D5E75" w:rsidRPr="00441DB8" w:rsidRDefault="000D5E75" w:rsidP="00815038">
      <w:pPr>
        <w:ind w:firstLine="720"/>
        <w:jc w:val="both"/>
        <w:rPr>
          <w:sz w:val="19"/>
          <w:szCs w:val="19"/>
        </w:rPr>
      </w:pPr>
    </w:p>
    <w:p w:rsidR="000D0A0D" w:rsidRPr="00441DB8" w:rsidRDefault="000D0A0D" w:rsidP="00815038">
      <w:pPr>
        <w:ind w:firstLine="720"/>
        <w:jc w:val="both"/>
        <w:rPr>
          <w:rFonts w:eastAsia="Calibri"/>
          <w:b/>
          <w:sz w:val="19"/>
          <w:szCs w:val="19"/>
          <w:lang w:val="en-GB" w:eastAsia="en-US"/>
        </w:rPr>
      </w:pPr>
      <w:r w:rsidRPr="00441DB8">
        <w:rPr>
          <w:rFonts w:eastAsia="Calibri"/>
          <w:b/>
          <w:sz w:val="19"/>
          <w:szCs w:val="19"/>
          <w:lang w:val="en-GB" w:eastAsia="en-US"/>
        </w:rPr>
        <w:t>Sodyum test</w:t>
      </w:r>
      <w:r w:rsidR="00C61B16" w:rsidRPr="00441DB8">
        <w:rPr>
          <w:rFonts w:eastAsia="Calibri"/>
          <w:b/>
          <w:sz w:val="19"/>
          <w:szCs w:val="19"/>
          <w:lang w:val="en-GB" w:eastAsia="en-US"/>
        </w:rPr>
        <w:t>i:</w:t>
      </w:r>
    </w:p>
    <w:p w:rsidR="00C61B16" w:rsidRPr="00441DB8" w:rsidRDefault="00C61B16" w:rsidP="00815038">
      <w:pPr>
        <w:ind w:firstLine="720"/>
        <w:jc w:val="both"/>
        <w:rPr>
          <w:rFonts w:eastAsia="Calibri"/>
          <w:b/>
          <w:sz w:val="19"/>
          <w:szCs w:val="19"/>
          <w:lang w:val="en-GB" w:eastAsia="en-US"/>
        </w:rPr>
      </w:pPr>
    </w:p>
    <w:p w:rsidR="00C61B16" w:rsidRPr="00441DB8" w:rsidRDefault="00C61B16" w:rsidP="00815038">
      <w:pPr>
        <w:ind w:firstLine="720"/>
        <w:jc w:val="both"/>
        <w:rPr>
          <w:rFonts w:eastAsia="Calibri"/>
          <w:sz w:val="19"/>
          <w:szCs w:val="19"/>
          <w:lang w:eastAsia="en-US"/>
        </w:rPr>
      </w:pPr>
      <w:r w:rsidRPr="00441DB8">
        <w:rPr>
          <w:rFonts w:eastAsia="Calibri"/>
          <w:b/>
          <w:sz w:val="19"/>
          <w:szCs w:val="19"/>
          <w:lang w:eastAsia="en-US"/>
        </w:rPr>
        <w:t>pH:</w:t>
      </w:r>
      <w:r w:rsidRPr="00441DB8">
        <w:rPr>
          <w:rFonts w:eastAsia="Calibri"/>
          <w:b/>
          <w:sz w:val="19"/>
          <w:szCs w:val="19"/>
          <w:lang w:eastAsia="en-US"/>
        </w:rPr>
        <w:tab/>
      </w:r>
      <w:r w:rsidRPr="00441DB8">
        <w:rPr>
          <w:rFonts w:eastAsia="Calibri"/>
          <w:b/>
          <w:sz w:val="19"/>
          <w:szCs w:val="19"/>
          <w:lang w:eastAsia="en-US"/>
        </w:rPr>
        <w:tab/>
      </w:r>
      <w:r w:rsidRPr="00441DB8">
        <w:rPr>
          <w:rFonts w:eastAsia="Calibri"/>
          <w:b/>
          <w:sz w:val="19"/>
          <w:szCs w:val="19"/>
          <w:lang w:eastAsia="en-US"/>
        </w:rPr>
        <w:tab/>
      </w:r>
      <w:r w:rsidRPr="00441DB8">
        <w:rPr>
          <w:rFonts w:eastAsia="Calibri"/>
          <w:sz w:val="19"/>
          <w:szCs w:val="19"/>
          <w:lang w:eastAsia="en-US"/>
        </w:rPr>
        <w:t xml:space="preserve">5,5-8,0 </w:t>
      </w:r>
      <w:r w:rsidR="007A3468" w:rsidRPr="00441DB8">
        <w:rPr>
          <w:rFonts w:eastAsia="Calibri"/>
          <w:snapToGrid w:val="0"/>
          <w:sz w:val="19"/>
          <w:szCs w:val="19"/>
          <w:lang w:val="de-DE" w:eastAsia="en-US"/>
        </w:rPr>
        <w:t>arasındadır.</w:t>
      </w:r>
      <w:r w:rsidR="007A3468" w:rsidRPr="00441DB8">
        <w:rPr>
          <w:rFonts w:eastAsia="Calibri"/>
          <w:b/>
          <w:snapToGrid w:val="0"/>
          <w:sz w:val="19"/>
          <w:szCs w:val="19"/>
          <w:lang w:val="de-DE" w:eastAsia="en-US"/>
        </w:rPr>
        <w:t xml:space="preserve"> </w:t>
      </w:r>
      <w:r w:rsidR="007A3468" w:rsidRPr="00441DB8">
        <w:rPr>
          <w:rFonts w:eastAsia="Calibri"/>
          <w:sz w:val="19"/>
          <w:szCs w:val="19"/>
          <w:lang w:eastAsia="en-US"/>
        </w:rPr>
        <w:t>(%10’luk sulu çözelti</w:t>
      </w:r>
      <w:r w:rsidRPr="00441DB8">
        <w:rPr>
          <w:rFonts w:eastAsia="Calibri"/>
          <w:sz w:val="19"/>
          <w:szCs w:val="19"/>
          <w:lang w:eastAsia="en-US"/>
        </w:rPr>
        <w:t>)</w:t>
      </w:r>
    </w:p>
    <w:p w:rsidR="00C61B16" w:rsidRPr="00441DB8" w:rsidRDefault="00C61B16" w:rsidP="00815038">
      <w:pPr>
        <w:ind w:firstLine="720"/>
        <w:jc w:val="both"/>
        <w:rPr>
          <w:rFonts w:eastAsia="Calibri"/>
          <w:b/>
          <w:sz w:val="19"/>
          <w:szCs w:val="19"/>
          <w:lang w:val="en-GB" w:eastAsia="en-US"/>
        </w:rPr>
      </w:pPr>
    </w:p>
    <w:p w:rsidR="00C61B16" w:rsidRPr="00441DB8" w:rsidRDefault="00C61B16" w:rsidP="00815038">
      <w:pPr>
        <w:ind w:firstLine="720"/>
        <w:jc w:val="both"/>
        <w:rPr>
          <w:rFonts w:eastAsia="Calibri"/>
          <w:sz w:val="19"/>
          <w:szCs w:val="19"/>
          <w:lang w:eastAsia="en-US"/>
        </w:rPr>
      </w:pPr>
      <w:r w:rsidRPr="00441DB8">
        <w:rPr>
          <w:rFonts w:eastAsia="Calibri"/>
          <w:b/>
          <w:sz w:val="19"/>
          <w:szCs w:val="19"/>
          <w:lang w:eastAsia="en-US"/>
        </w:rPr>
        <w:t>Spesifik rotasyon:</w:t>
      </w:r>
      <w:r w:rsidRPr="00441DB8">
        <w:rPr>
          <w:rFonts w:eastAsia="Calibri"/>
          <w:b/>
          <w:sz w:val="19"/>
          <w:szCs w:val="19"/>
          <w:lang w:eastAsia="en-US"/>
        </w:rPr>
        <w:tab/>
      </w:r>
      <w:r w:rsidRPr="00441DB8">
        <w:rPr>
          <w:rFonts w:eastAsia="Calibri"/>
          <w:sz w:val="19"/>
          <w:szCs w:val="19"/>
          <w:lang w:val="en-GB" w:eastAsia="en-US"/>
        </w:rPr>
        <w:sym w:font="Symbol" w:char="F05B"/>
      </w:r>
      <w:r w:rsidRPr="00441DB8">
        <w:rPr>
          <w:rFonts w:eastAsia="Calibri"/>
          <w:sz w:val="19"/>
          <w:szCs w:val="19"/>
          <w:lang w:val="en-GB" w:eastAsia="en-US"/>
        </w:rPr>
        <w:sym w:font="Symbol" w:char="F061"/>
      </w:r>
      <w:r w:rsidRPr="00441DB8">
        <w:rPr>
          <w:rFonts w:eastAsia="Calibri"/>
          <w:sz w:val="19"/>
          <w:szCs w:val="19"/>
          <w:lang w:val="en-GB" w:eastAsia="en-US"/>
        </w:rPr>
        <w:sym w:font="Symbol" w:char="F05D"/>
      </w:r>
      <w:r w:rsidRPr="00441DB8">
        <w:rPr>
          <w:rFonts w:eastAsia="Calibri"/>
          <w:sz w:val="19"/>
          <w:szCs w:val="19"/>
          <w:lang w:eastAsia="en-US"/>
        </w:rPr>
        <w:t>= % 10 (ağırlık/ hacim) sulu çözelti +95</w:t>
      </w:r>
      <w:r w:rsidRPr="00441DB8">
        <w:rPr>
          <w:rFonts w:eastAsia="Calibri"/>
          <w:sz w:val="19"/>
          <w:szCs w:val="19"/>
          <w:vertAlign w:val="superscript"/>
          <w:lang w:eastAsia="en-US"/>
        </w:rPr>
        <w:t>o</w:t>
      </w:r>
      <w:r w:rsidRPr="00441DB8">
        <w:rPr>
          <w:rFonts w:eastAsia="Calibri"/>
          <w:sz w:val="19"/>
          <w:szCs w:val="19"/>
          <w:lang w:eastAsia="en-US"/>
        </w:rPr>
        <w:t xml:space="preserve"> ve +98</w:t>
      </w:r>
      <w:r w:rsidRPr="00441DB8">
        <w:rPr>
          <w:rFonts w:eastAsia="Calibri"/>
          <w:sz w:val="19"/>
          <w:szCs w:val="19"/>
          <w:vertAlign w:val="superscript"/>
          <w:lang w:eastAsia="en-US"/>
        </w:rPr>
        <w:t xml:space="preserve">o </w:t>
      </w:r>
      <w:r w:rsidRPr="00441DB8">
        <w:rPr>
          <w:rFonts w:eastAsia="Calibri"/>
          <w:sz w:val="19"/>
          <w:szCs w:val="19"/>
          <w:lang w:eastAsia="en-US"/>
        </w:rPr>
        <w:t>arasındadır.</w:t>
      </w:r>
    </w:p>
    <w:p w:rsidR="000D0A0D" w:rsidRPr="00441DB8" w:rsidRDefault="000D0A0D" w:rsidP="00815038">
      <w:pPr>
        <w:jc w:val="both"/>
        <w:rPr>
          <w:rFonts w:eastAsia="Calibri"/>
          <w:b/>
          <w:sz w:val="19"/>
          <w:szCs w:val="19"/>
          <w:lang w:val="de-DE" w:eastAsia="en-US"/>
        </w:rPr>
      </w:pPr>
    </w:p>
    <w:p w:rsidR="000D0A0D" w:rsidRPr="00441DB8" w:rsidRDefault="000D0A0D" w:rsidP="00815038">
      <w:pPr>
        <w:jc w:val="both"/>
        <w:rPr>
          <w:rFonts w:eastAsia="Calibri"/>
          <w:b/>
          <w:sz w:val="19"/>
          <w:szCs w:val="19"/>
          <w:u w:val="single"/>
          <w:lang w:val="de-DE" w:eastAsia="en-US"/>
        </w:rPr>
      </w:pPr>
      <w:r w:rsidRPr="00441DB8">
        <w:rPr>
          <w:rFonts w:eastAsia="Calibri"/>
          <w:b/>
          <w:sz w:val="19"/>
          <w:szCs w:val="19"/>
          <w:u w:val="single"/>
          <w:lang w:val="de-DE" w:eastAsia="en-US"/>
        </w:rPr>
        <w:t>Saflık:</w:t>
      </w:r>
    </w:p>
    <w:p w:rsidR="00C61B16" w:rsidRPr="00441DB8" w:rsidRDefault="00C61B16" w:rsidP="00815038">
      <w:pPr>
        <w:jc w:val="both"/>
        <w:rPr>
          <w:rFonts w:eastAsia="Calibri"/>
          <w:sz w:val="19"/>
          <w:szCs w:val="19"/>
          <w:u w:val="single"/>
          <w:lang w:eastAsia="en-US"/>
        </w:rPr>
      </w:pPr>
    </w:p>
    <w:p w:rsidR="000D0A0D" w:rsidRPr="00441DB8" w:rsidRDefault="000D0A0D" w:rsidP="00815038">
      <w:pPr>
        <w:ind w:left="2880" w:hanging="2160"/>
        <w:jc w:val="both"/>
        <w:rPr>
          <w:sz w:val="19"/>
          <w:szCs w:val="19"/>
        </w:rPr>
      </w:pPr>
      <w:r w:rsidRPr="00441DB8">
        <w:rPr>
          <w:b/>
          <w:sz w:val="19"/>
          <w:szCs w:val="19"/>
        </w:rPr>
        <w:t>Kurutma kaybı:</w:t>
      </w:r>
      <w:r w:rsidRPr="00441DB8">
        <w:rPr>
          <w:sz w:val="19"/>
          <w:szCs w:val="19"/>
        </w:rPr>
        <w:tab/>
        <w:t>Sülfürik asit üzerinde vakumlu desikatörde 24 saat kurutulduktan sonra % 0.25’den fazla olmamalıdır.</w:t>
      </w:r>
    </w:p>
    <w:p w:rsidR="00C61B16" w:rsidRPr="00441DB8" w:rsidRDefault="00C61B16" w:rsidP="00815038">
      <w:pPr>
        <w:ind w:left="2880" w:hanging="2160"/>
        <w:jc w:val="both"/>
        <w:rPr>
          <w:sz w:val="19"/>
          <w:szCs w:val="19"/>
        </w:rPr>
      </w:pPr>
    </w:p>
    <w:p w:rsidR="000D0A0D" w:rsidRPr="00441DB8" w:rsidRDefault="000D0A0D" w:rsidP="00815038">
      <w:pPr>
        <w:ind w:left="2880" w:hanging="2160"/>
        <w:jc w:val="both"/>
        <w:rPr>
          <w:rFonts w:eastAsia="Calibri"/>
          <w:sz w:val="19"/>
          <w:szCs w:val="19"/>
          <w:lang w:eastAsia="en-US"/>
        </w:rPr>
      </w:pPr>
      <w:r w:rsidRPr="00441DB8">
        <w:rPr>
          <w:rFonts w:eastAsia="Calibri"/>
          <w:b/>
          <w:sz w:val="19"/>
          <w:szCs w:val="19"/>
          <w:lang w:eastAsia="en-US"/>
        </w:rPr>
        <w:t>Okzalat:</w:t>
      </w:r>
      <w:r w:rsidRPr="00441DB8">
        <w:rPr>
          <w:rFonts w:eastAsia="Calibri"/>
          <w:sz w:val="19"/>
          <w:szCs w:val="19"/>
          <w:lang w:eastAsia="en-US"/>
        </w:rPr>
        <w:tab/>
        <w:t>10 mL suda 1g’lık bir çözeltiye 2 damla glasiyel asetik asit ve 5 mL % 10’luk kalsiyum asetat çözeltisi eklenir. Çözelti berrak kalmalıdır.</w:t>
      </w:r>
    </w:p>
    <w:p w:rsidR="00C61B16" w:rsidRPr="00441DB8" w:rsidRDefault="00C61B16" w:rsidP="00815038">
      <w:pPr>
        <w:ind w:left="2880" w:hanging="2160"/>
        <w:jc w:val="both"/>
        <w:rPr>
          <w:rFonts w:eastAsia="Calibri"/>
          <w:sz w:val="19"/>
          <w:szCs w:val="19"/>
          <w:lang w:eastAsia="en-US"/>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Arsenik:</w:t>
      </w:r>
      <w:r w:rsidR="00C61B16" w:rsidRPr="00441DB8">
        <w:rPr>
          <w:rFonts w:eastAsia="Calibri"/>
          <w:sz w:val="19"/>
          <w:szCs w:val="19"/>
          <w:lang w:eastAsia="en-US"/>
        </w:rPr>
        <w:tab/>
      </w:r>
      <w:r w:rsidR="00C61B16" w:rsidRPr="00441DB8">
        <w:rPr>
          <w:rFonts w:eastAsia="Calibri"/>
          <w:sz w:val="19"/>
          <w:szCs w:val="19"/>
          <w:lang w:eastAsia="en-US"/>
        </w:rPr>
        <w:tab/>
      </w:r>
      <w:r w:rsidRPr="00441DB8">
        <w:rPr>
          <w:rFonts w:eastAsia="Calibri"/>
          <w:sz w:val="19"/>
          <w:szCs w:val="19"/>
          <w:lang w:eastAsia="en-US"/>
        </w:rPr>
        <w:t>3 mg/kg’dan fazla olmamalıdır.</w:t>
      </w:r>
    </w:p>
    <w:p w:rsidR="00C61B16" w:rsidRPr="00441DB8" w:rsidRDefault="00C61B16" w:rsidP="00815038">
      <w:pPr>
        <w:ind w:firstLine="720"/>
        <w:jc w:val="both"/>
        <w:rPr>
          <w:rFonts w:eastAsia="Calibri"/>
          <w:sz w:val="19"/>
          <w:szCs w:val="19"/>
          <w:lang w:eastAsia="en-US"/>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Kurşun:</w:t>
      </w:r>
      <w:r w:rsidR="00C61B16" w:rsidRPr="00441DB8">
        <w:rPr>
          <w:rFonts w:eastAsia="Calibri"/>
          <w:sz w:val="19"/>
          <w:szCs w:val="19"/>
          <w:lang w:eastAsia="en-US"/>
        </w:rPr>
        <w:tab/>
      </w:r>
      <w:r w:rsidR="00C61B16" w:rsidRPr="00441DB8">
        <w:rPr>
          <w:rFonts w:eastAsia="Calibri"/>
          <w:sz w:val="19"/>
          <w:szCs w:val="19"/>
          <w:lang w:eastAsia="en-US"/>
        </w:rPr>
        <w:tab/>
      </w:r>
      <w:r w:rsidR="00C61B16" w:rsidRPr="00441DB8">
        <w:rPr>
          <w:rFonts w:eastAsia="Calibri"/>
          <w:sz w:val="19"/>
          <w:szCs w:val="19"/>
          <w:lang w:eastAsia="en-US"/>
        </w:rPr>
        <w:tab/>
        <w:t>2</w:t>
      </w:r>
      <w:r w:rsidRPr="00441DB8">
        <w:rPr>
          <w:rFonts w:eastAsia="Calibri"/>
          <w:sz w:val="19"/>
          <w:szCs w:val="19"/>
          <w:lang w:eastAsia="en-US"/>
        </w:rPr>
        <w:t xml:space="preserve"> mg/kg’dan fazla olmamalıdır.</w:t>
      </w:r>
    </w:p>
    <w:p w:rsidR="00C61B16" w:rsidRPr="00441DB8" w:rsidRDefault="00C61B16" w:rsidP="00815038">
      <w:pPr>
        <w:ind w:firstLine="720"/>
        <w:jc w:val="both"/>
        <w:rPr>
          <w:rFonts w:eastAsia="Calibri"/>
          <w:sz w:val="19"/>
          <w:szCs w:val="19"/>
          <w:lang w:eastAsia="en-US"/>
        </w:rPr>
      </w:pPr>
    </w:p>
    <w:p w:rsidR="000D0A0D" w:rsidRPr="00441DB8" w:rsidRDefault="008A2DDD" w:rsidP="00815038">
      <w:pPr>
        <w:ind w:firstLine="720"/>
        <w:jc w:val="both"/>
        <w:rPr>
          <w:rFonts w:eastAsia="Calibri"/>
          <w:sz w:val="19"/>
          <w:szCs w:val="19"/>
          <w:lang w:eastAsia="en-US"/>
        </w:rPr>
      </w:pPr>
      <w:r w:rsidRPr="00441DB8">
        <w:rPr>
          <w:rFonts w:eastAsia="Calibri"/>
          <w:b/>
          <w:sz w:val="19"/>
          <w:szCs w:val="19"/>
          <w:lang w:eastAsia="en-US"/>
        </w:rPr>
        <w:t>Civa</w:t>
      </w:r>
      <w:r w:rsidR="000D0A0D" w:rsidRPr="00441DB8">
        <w:rPr>
          <w:rFonts w:eastAsia="Calibri"/>
          <w:b/>
          <w:sz w:val="19"/>
          <w:szCs w:val="19"/>
          <w:lang w:eastAsia="en-US"/>
        </w:rPr>
        <w:t>:</w:t>
      </w:r>
      <w:r w:rsidR="000D0A0D" w:rsidRPr="00441DB8">
        <w:rPr>
          <w:rFonts w:eastAsia="Calibri"/>
          <w:sz w:val="19"/>
          <w:szCs w:val="19"/>
          <w:lang w:eastAsia="en-US"/>
        </w:rPr>
        <w:tab/>
      </w:r>
      <w:r w:rsidR="000D0A0D" w:rsidRPr="00441DB8">
        <w:rPr>
          <w:rFonts w:eastAsia="Calibri"/>
          <w:sz w:val="19"/>
          <w:szCs w:val="19"/>
          <w:lang w:eastAsia="en-US"/>
        </w:rPr>
        <w:tab/>
      </w:r>
      <w:r w:rsidR="000D0A0D" w:rsidRPr="00441DB8">
        <w:rPr>
          <w:rFonts w:eastAsia="Calibri"/>
          <w:sz w:val="19"/>
          <w:szCs w:val="19"/>
          <w:lang w:eastAsia="en-US"/>
        </w:rPr>
        <w:tab/>
        <w:t>1 mg/kg’dan fazla olmamalıdır.</w:t>
      </w:r>
    </w:p>
    <w:p w:rsidR="000D0A0D" w:rsidRPr="00441DB8" w:rsidRDefault="000D0A0D" w:rsidP="00815038">
      <w:pPr>
        <w:jc w:val="both"/>
        <w:rPr>
          <w:rFonts w:eastAsia="Calibri"/>
          <w:sz w:val="19"/>
          <w:szCs w:val="19"/>
          <w:lang w:eastAsia="en-US"/>
        </w:rPr>
      </w:pPr>
    </w:p>
    <w:p w:rsidR="00C61B16" w:rsidRPr="00441DB8" w:rsidRDefault="00C61B16" w:rsidP="00815038">
      <w:pPr>
        <w:jc w:val="both"/>
        <w:rPr>
          <w:rFonts w:eastAsia="Calibri"/>
          <w:sz w:val="19"/>
          <w:szCs w:val="19"/>
          <w:lang w:eastAsia="en-US"/>
        </w:rPr>
      </w:pPr>
    </w:p>
    <w:p w:rsidR="000D0A0D" w:rsidRPr="00441DB8" w:rsidRDefault="000D0A0D" w:rsidP="00815038">
      <w:pPr>
        <w:keepNext/>
        <w:jc w:val="both"/>
        <w:outlineLvl w:val="0"/>
        <w:rPr>
          <w:b/>
          <w:bCs/>
          <w:sz w:val="19"/>
          <w:szCs w:val="19"/>
          <w:u w:val="single"/>
          <w:lang w:eastAsia="en-US"/>
        </w:rPr>
      </w:pPr>
      <w:r w:rsidRPr="00441DB8">
        <w:rPr>
          <w:b/>
          <w:bCs/>
          <w:sz w:val="19"/>
          <w:szCs w:val="19"/>
          <w:u w:val="single"/>
          <w:lang w:eastAsia="en-US"/>
        </w:rPr>
        <w:t>E 319 TERSİYER-BÜTİLHİDROKUİNON (TBHQ)</w:t>
      </w:r>
    </w:p>
    <w:p w:rsidR="000D0A0D" w:rsidRPr="00441DB8" w:rsidRDefault="000D0A0D" w:rsidP="00815038">
      <w:pPr>
        <w:rPr>
          <w:rFonts w:eastAsia="Calibri"/>
          <w:sz w:val="19"/>
          <w:szCs w:val="19"/>
          <w:lang w:eastAsia="en-US"/>
        </w:rPr>
      </w:pPr>
    </w:p>
    <w:p w:rsidR="000D0A0D" w:rsidRPr="00441DB8" w:rsidRDefault="00B96B2E" w:rsidP="00815038">
      <w:pPr>
        <w:keepNext/>
        <w:jc w:val="both"/>
        <w:outlineLvl w:val="0"/>
        <w:rPr>
          <w:bCs/>
          <w:sz w:val="19"/>
          <w:szCs w:val="19"/>
          <w:lang w:eastAsia="en-US"/>
        </w:rPr>
      </w:pPr>
      <w:r w:rsidRPr="00441DB8">
        <w:rPr>
          <w:b/>
          <w:bCs/>
          <w:sz w:val="19"/>
          <w:szCs w:val="19"/>
          <w:u w:val="single"/>
          <w:lang w:eastAsia="en-US"/>
        </w:rPr>
        <w:t>Eşanlamlılar</w:t>
      </w:r>
      <w:r w:rsidR="000D0A0D" w:rsidRPr="00441DB8">
        <w:rPr>
          <w:b/>
          <w:bCs/>
          <w:sz w:val="19"/>
          <w:szCs w:val="19"/>
          <w:u w:val="single"/>
          <w:lang w:eastAsia="en-US"/>
        </w:rPr>
        <w:t>:</w:t>
      </w:r>
      <w:r w:rsidR="000D0A0D" w:rsidRPr="00441DB8">
        <w:rPr>
          <w:b/>
          <w:bCs/>
          <w:sz w:val="19"/>
          <w:szCs w:val="19"/>
          <w:lang w:eastAsia="en-US"/>
        </w:rPr>
        <w:tab/>
      </w:r>
      <w:r w:rsidR="000D0A0D" w:rsidRPr="00441DB8">
        <w:rPr>
          <w:b/>
          <w:bCs/>
          <w:sz w:val="19"/>
          <w:szCs w:val="19"/>
          <w:lang w:eastAsia="en-US"/>
        </w:rPr>
        <w:tab/>
      </w:r>
      <w:r w:rsidR="000D0A0D" w:rsidRPr="00441DB8">
        <w:rPr>
          <w:b/>
          <w:bCs/>
          <w:sz w:val="19"/>
          <w:szCs w:val="19"/>
          <w:lang w:eastAsia="en-US"/>
        </w:rPr>
        <w:tab/>
      </w:r>
      <w:r w:rsidR="000D0A0D" w:rsidRPr="00441DB8">
        <w:rPr>
          <w:bCs/>
          <w:sz w:val="19"/>
          <w:szCs w:val="19"/>
          <w:lang w:eastAsia="en-US"/>
        </w:rPr>
        <w:t>TBHQ</w:t>
      </w:r>
    </w:p>
    <w:p w:rsidR="000D0A0D" w:rsidRPr="00441DB8" w:rsidRDefault="000D0A0D" w:rsidP="00815038">
      <w:pPr>
        <w:rPr>
          <w:rFonts w:eastAsia="Calibri"/>
          <w:b/>
          <w:sz w:val="19"/>
          <w:szCs w:val="19"/>
          <w:lang w:eastAsia="en-US"/>
        </w:rPr>
      </w:pPr>
    </w:p>
    <w:p w:rsidR="00C61B16" w:rsidRPr="00441DB8" w:rsidRDefault="000D0A0D" w:rsidP="00815038">
      <w:pPr>
        <w:rPr>
          <w:rFonts w:eastAsia="Calibri"/>
          <w:b/>
          <w:sz w:val="19"/>
          <w:szCs w:val="19"/>
          <w:lang w:eastAsia="en-US"/>
        </w:rPr>
      </w:pPr>
      <w:r w:rsidRPr="00441DB8">
        <w:rPr>
          <w:rFonts w:eastAsia="Calibri"/>
          <w:b/>
          <w:sz w:val="19"/>
          <w:szCs w:val="19"/>
          <w:u w:val="single"/>
          <w:lang w:eastAsia="en-US"/>
        </w:rPr>
        <w:t>Tanım:</w:t>
      </w:r>
      <w:r w:rsidRPr="00441DB8">
        <w:rPr>
          <w:rFonts w:eastAsia="Calibri"/>
          <w:b/>
          <w:sz w:val="19"/>
          <w:szCs w:val="19"/>
          <w:lang w:eastAsia="en-US"/>
        </w:rPr>
        <w:tab/>
      </w:r>
    </w:p>
    <w:p w:rsidR="000D0A0D" w:rsidRPr="00441DB8" w:rsidRDefault="000D0A0D" w:rsidP="00815038">
      <w:pPr>
        <w:rPr>
          <w:rFonts w:eastAsia="Calibri"/>
          <w:b/>
          <w:sz w:val="19"/>
          <w:szCs w:val="19"/>
          <w:lang w:eastAsia="en-US"/>
        </w:rPr>
      </w:pPr>
      <w:r w:rsidRPr="00441DB8">
        <w:rPr>
          <w:rFonts w:eastAsia="Calibri"/>
          <w:b/>
          <w:sz w:val="19"/>
          <w:szCs w:val="19"/>
          <w:lang w:eastAsia="en-US"/>
        </w:rPr>
        <w:tab/>
      </w:r>
      <w:r w:rsidRPr="00441DB8">
        <w:rPr>
          <w:rFonts w:eastAsia="Calibri"/>
          <w:b/>
          <w:sz w:val="19"/>
          <w:szCs w:val="19"/>
          <w:lang w:eastAsia="en-US"/>
        </w:rPr>
        <w:tab/>
      </w:r>
      <w:r w:rsidRPr="00441DB8">
        <w:rPr>
          <w:rFonts w:eastAsia="Calibri"/>
          <w:b/>
          <w:sz w:val="19"/>
          <w:szCs w:val="19"/>
          <w:lang w:eastAsia="en-US"/>
        </w:rPr>
        <w:tab/>
      </w:r>
    </w:p>
    <w:p w:rsidR="00C61B16" w:rsidRPr="00441DB8" w:rsidRDefault="000D0A0D" w:rsidP="00815038">
      <w:pPr>
        <w:rPr>
          <w:rFonts w:eastAsia="Calibri"/>
          <w:sz w:val="19"/>
          <w:szCs w:val="19"/>
          <w:lang w:eastAsia="en-US"/>
        </w:rPr>
      </w:pPr>
      <w:r w:rsidRPr="00441DB8">
        <w:rPr>
          <w:rFonts w:eastAsia="Calibri"/>
          <w:b/>
          <w:sz w:val="19"/>
          <w:szCs w:val="19"/>
          <w:lang w:eastAsia="en-US"/>
        </w:rPr>
        <w:tab/>
      </w:r>
      <w:r w:rsidR="00C61B16" w:rsidRPr="00441DB8">
        <w:rPr>
          <w:rFonts w:eastAsia="Calibri"/>
          <w:b/>
          <w:sz w:val="19"/>
          <w:szCs w:val="19"/>
          <w:lang w:eastAsia="en-US"/>
        </w:rPr>
        <w:t>Einecs:</w:t>
      </w:r>
      <w:r w:rsidR="00C61B16" w:rsidRPr="00441DB8">
        <w:rPr>
          <w:rFonts w:eastAsia="Calibri"/>
          <w:b/>
          <w:sz w:val="19"/>
          <w:szCs w:val="19"/>
          <w:lang w:eastAsia="en-US"/>
        </w:rPr>
        <w:tab/>
      </w:r>
      <w:r w:rsidR="00C61B16" w:rsidRPr="00441DB8">
        <w:rPr>
          <w:rFonts w:eastAsia="Calibri"/>
          <w:sz w:val="19"/>
          <w:szCs w:val="19"/>
          <w:lang w:eastAsia="en-US"/>
        </w:rPr>
        <w:tab/>
      </w:r>
      <w:r w:rsidR="00C61B16" w:rsidRPr="00441DB8">
        <w:rPr>
          <w:rFonts w:eastAsia="Calibri"/>
          <w:sz w:val="19"/>
          <w:szCs w:val="19"/>
          <w:lang w:eastAsia="en-US"/>
        </w:rPr>
        <w:tab/>
        <w:t>217-752-2</w:t>
      </w:r>
    </w:p>
    <w:p w:rsidR="00C61B16" w:rsidRPr="00441DB8" w:rsidRDefault="00C61B16" w:rsidP="00815038">
      <w:pPr>
        <w:rPr>
          <w:rFonts w:eastAsia="Calibri"/>
          <w:sz w:val="19"/>
          <w:szCs w:val="19"/>
          <w:lang w:eastAsia="en-US"/>
        </w:rPr>
      </w:pPr>
    </w:p>
    <w:p w:rsidR="000D0A0D" w:rsidRPr="00441DB8" w:rsidRDefault="000D0A0D" w:rsidP="00815038">
      <w:pPr>
        <w:ind w:firstLine="708"/>
        <w:rPr>
          <w:rFonts w:eastAsia="Calibri"/>
          <w:sz w:val="19"/>
          <w:szCs w:val="19"/>
          <w:lang w:eastAsia="en-US"/>
        </w:rPr>
      </w:pPr>
      <w:r w:rsidRPr="00441DB8">
        <w:rPr>
          <w:rFonts w:eastAsia="Calibri"/>
          <w:b/>
          <w:sz w:val="19"/>
          <w:szCs w:val="19"/>
          <w:lang w:eastAsia="en-US"/>
        </w:rPr>
        <w:t>Kimyasal adı:</w:t>
      </w:r>
      <w:r w:rsidRPr="00441DB8">
        <w:rPr>
          <w:rFonts w:eastAsia="Calibri"/>
          <w:b/>
          <w:sz w:val="19"/>
          <w:szCs w:val="19"/>
          <w:lang w:eastAsia="en-US"/>
        </w:rPr>
        <w:tab/>
      </w:r>
      <w:r w:rsidRPr="00441DB8">
        <w:rPr>
          <w:rFonts w:eastAsia="Calibri"/>
          <w:b/>
          <w:sz w:val="19"/>
          <w:szCs w:val="19"/>
          <w:lang w:eastAsia="en-US"/>
        </w:rPr>
        <w:tab/>
      </w:r>
      <w:r w:rsidRPr="00441DB8">
        <w:rPr>
          <w:rFonts w:eastAsia="Calibri"/>
          <w:sz w:val="19"/>
          <w:szCs w:val="19"/>
          <w:lang w:eastAsia="en-US"/>
        </w:rPr>
        <w:t>Tert-bütil-1,4-benzendiol</w:t>
      </w:r>
    </w:p>
    <w:p w:rsidR="000D0A0D" w:rsidRPr="00441DB8" w:rsidRDefault="000D0A0D" w:rsidP="00815038">
      <w:pPr>
        <w:ind w:left="2832" w:firstLine="3"/>
        <w:rPr>
          <w:rFonts w:eastAsia="Calibri"/>
          <w:sz w:val="19"/>
          <w:szCs w:val="19"/>
          <w:lang w:eastAsia="en-US"/>
        </w:rPr>
      </w:pPr>
      <w:r w:rsidRPr="00441DB8">
        <w:rPr>
          <w:rFonts w:eastAsia="Calibri"/>
          <w:sz w:val="19"/>
          <w:szCs w:val="19"/>
          <w:lang w:eastAsia="en-US"/>
        </w:rPr>
        <w:t>2-(1,1-Dimetiletil)-1,4-benzendiol</w:t>
      </w:r>
    </w:p>
    <w:p w:rsidR="000D0A0D" w:rsidRPr="00441DB8" w:rsidRDefault="000D0A0D" w:rsidP="00815038">
      <w:pPr>
        <w:rPr>
          <w:rFonts w:eastAsia="Calibri"/>
          <w:sz w:val="19"/>
          <w:szCs w:val="19"/>
          <w:lang w:eastAsia="en-US"/>
        </w:rPr>
      </w:pPr>
      <w:r w:rsidRPr="00441DB8">
        <w:rPr>
          <w:rFonts w:eastAsia="Calibri"/>
          <w:sz w:val="19"/>
          <w:szCs w:val="19"/>
          <w:lang w:eastAsia="en-US"/>
        </w:rPr>
        <w:tab/>
      </w:r>
    </w:p>
    <w:p w:rsidR="000D0A0D" w:rsidRPr="00441DB8" w:rsidRDefault="000D0A0D" w:rsidP="00815038">
      <w:pPr>
        <w:rPr>
          <w:rFonts w:eastAsia="Calibri"/>
          <w:sz w:val="19"/>
          <w:szCs w:val="19"/>
          <w:vertAlign w:val="subscript"/>
          <w:lang w:eastAsia="en-US"/>
        </w:rPr>
      </w:pPr>
      <w:r w:rsidRPr="00441DB8">
        <w:rPr>
          <w:rFonts w:eastAsia="Calibri"/>
          <w:sz w:val="19"/>
          <w:szCs w:val="19"/>
          <w:lang w:eastAsia="en-US"/>
        </w:rPr>
        <w:tab/>
      </w:r>
      <w:r w:rsidRPr="00441DB8">
        <w:rPr>
          <w:rFonts w:eastAsia="Calibri"/>
          <w:b/>
          <w:sz w:val="19"/>
          <w:szCs w:val="19"/>
          <w:lang w:eastAsia="en-US"/>
        </w:rPr>
        <w:t>Kimyasal formülü:</w:t>
      </w:r>
      <w:r w:rsidRPr="00441DB8">
        <w:rPr>
          <w:rFonts w:eastAsia="Calibri"/>
          <w:b/>
          <w:sz w:val="19"/>
          <w:szCs w:val="19"/>
          <w:lang w:eastAsia="en-US"/>
        </w:rPr>
        <w:tab/>
      </w:r>
      <w:r w:rsidRPr="00441DB8">
        <w:rPr>
          <w:rFonts w:eastAsia="Calibri"/>
          <w:sz w:val="19"/>
          <w:szCs w:val="19"/>
          <w:lang w:eastAsia="en-US"/>
        </w:rPr>
        <w:t>C</w:t>
      </w:r>
      <w:r w:rsidRPr="00441DB8">
        <w:rPr>
          <w:rFonts w:eastAsia="Calibri"/>
          <w:sz w:val="19"/>
          <w:szCs w:val="19"/>
          <w:vertAlign w:val="subscript"/>
          <w:lang w:eastAsia="en-US"/>
        </w:rPr>
        <w:t>10</w:t>
      </w:r>
      <w:r w:rsidRPr="00441DB8">
        <w:rPr>
          <w:rFonts w:eastAsia="Calibri"/>
          <w:sz w:val="19"/>
          <w:szCs w:val="19"/>
          <w:lang w:eastAsia="en-US"/>
        </w:rPr>
        <w:t>H</w:t>
      </w:r>
      <w:r w:rsidRPr="00441DB8">
        <w:rPr>
          <w:rFonts w:eastAsia="Calibri"/>
          <w:sz w:val="19"/>
          <w:szCs w:val="19"/>
          <w:vertAlign w:val="subscript"/>
          <w:lang w:eastAsia="en-US"/>
        </w:rPr>
        <w:t>14</w:t>
      </w:r>
      <w:r w:rsidRPr="00441DB8">
        <w:rPr>
          <w:rFonts w:eastAsia="Calibri"/>
          <w:sz w:val="19"/>
          <w:szCs w:val="19"/>
          <w:lang w:eastAsia="en-US"/>
        </w:rPr>
        <w:t>O</w:t>
      </w:r>
      <w:r w:rsidRPr="00441DB8">
        <w:rPr>
          <w:rFonts w:eastAsia="Calibri"/>
          <w:sz w:val="19"/>
          <w:szCs w:val="19"/>
          <w:vertAlign w:val="subscript"/>
          <w:lang w:eastAsia="en-US"/>
        </w:rPr>
        <w:t>2</w:t>
      </w:r>
    </w:p>
    <w:p w:rsidR="00C61B16" w:rsidRPr="00441DB8" w:rsidRDefault="00C61B16" w:rsidP="00815038">
      <w:pPr>
        <w:rPr>
          <w:rFonts w:eastAsia="Calibri"/>
          <w:sz w:val="19"/>
          <w:szCs w:val="19"/>
          <w:lang w:eastAsia="en-US"/>
        </w:rPr>
      </w:pPr>
    </w:p>
    <w:p w:rsidR="000D0A0D" w:rsidRPr="00441DB8" w:rsidRDefault="000D0A0D" w:rsidP="00815038">
      <w:pPr>
        <w:rPr>
          <w:rFonts w:eastAsia="Calibri"/>
          <w:sz w:val="19"/>
          <w:szCs w:val="19"/>
          <w:lang w:eastAsia="en-US"/>
        </w:rPr>
      </w:pPr>
      <w:r w:rsidRPr="00441DB8">
        <w:rPr>
          <w:rFonts w:eastAsia="Calibri"/>
          <w:sz w:val="19"/>
          <w:szCs w:val="19"/>
          <w:lang w:eastAsia="en-US"/>
        </w:rPr>
        <w:tab/>
      </w:r>
      <w:r w:rsidRPr="00441DB8">
        <w:rPr>
          <w:rFonts w:eastAsia="Calibri"/>
          <w:b/>
          <w:sz w:val="19"/>
          <w:szCs w:val="19"/>
          <w:lang w:eastAsia="en-US"/>
        </w:rPr>
        <w:t>Formül ağırlığı:</w:t>
      </w:r>
      <w:r w:rsidRPr="00441DB8">
        <w:rPr>
          <w:rFonts w:eastAsia="Calibri"/>
          <w:b/>
          <w:sz w:val="19"/>
          <w:szCs w:val="19"/>
          <w:lang w:eastAsia="en-US"/>
        </w:rPr>
        <w:tab/>
      </w:r>
      <w:r w:rsidRPr="00441DB8">
        <w:rPr>
          <w:rFonts w:eastAsia="Calibri"/>
          <w:b/>
          <w:sz w:val="19"/>
          <w:szCs w:val="19"/>
          <w:lang w:eastAsia="en-US"/>
        </w:rPr>
        <w:tab/>
      </w:r>
      <w:r w:rsidRPr="00441DB8">
        <w:rPr>
          <w:rFonts w:eastAsia="Calibri"/>
          <w:sz w:val="19"/>
          <w:szCs w:val="19"/>
          <w:lang w:eastAsia="en-US"/>
        </w:rPr>
        <w:t>166.22</w:t>
      </w:r>
    </w:p>
    <w:p w:rsidR="00C61B16" w:rsidRPr="00441DB8" w:rsidRDefault="00C61B16" w:rsidP="00815038">
      <w:pPr>
        <w:rPr>
          <w:rFonts w:eastAsia="Calibri"/>
          <w:sz w:val="19"/>
          <w:szCs w:val="19"/>
          <w:lang w:eastAsia="en-US"/>
        </w:rPr>
      </w:pPr>
    </w:p>
    <w:p w:rsidR="000D0A0D" w:rsidRPr="00441DB8" w:rsidRDefault="000D0A0D" w:rsidP="00815038">
      <w:pPr>
        <w:ind w:left="2832" w:hanging="2124"/>
        <w:rPr>
          <w:rFonts w:eastAsia="Calibri"/>
          <w:sz w:val="19"/>
          <w:szCs w:val="19"/>
          <w:lang w:eastAsia="en-US"/>
        </w:rPr>
      </w:pPr>
      <w:r w:rsidRPr="00441DB8">
        <w:rPr>
          <w:rFonts w:eastAsia="Calibri"/>
          <w:b/>
          <w:sz w:val="19"/>
          <w:szCs w:val="19"/>
          <w:lang w:eastAsia="en-US"/>
        </w:rPr>
        <w:t>Analiz:</w:t>
      </w:r>
      <w:r w:rsidRPr="00441DB8">
        <w:rPr>
          <w:rFonts w:eastAsia="Calibri"/>
          <w:b/>
          <w:sz w:val="19"/>
          <w:szCs w:val="19"/>
          <w:lang w:eastAsia="en-US"/>
        </w:rPr>
        <w:tab/>
      </w:r>
      <w:r w:rsidRPr="00441DB8">
        <w:rPr>
          <w:rFonts w:eastAsia="Calibri"/>
          <w:sz w:val="19"/>
          <w:szCs w:val="19"/>
          <w:lang w:eastAsia="en-US"/>
        </w:rPr>
        <w:t>İçeriği % 99.0 C</w:t>
      </w:r>
      <w:r w:rsidRPr="00441DB8">
        <w:rPr>
          <w:rFonts w:eastAsia="Calibri"/>
          <w:sz w:val="19"/>
          <w:szCs w:val="19"/>
          <w:vertAlign w:val="subscript"/>
          <w:lang w:eastAsia="en-US"/>
        </w:rPr>
        <w:t>10</w:t>
      </w:r>
      <w:r w:rsidRPr="00441DB8">
        <w:rPr>
          <w:rFonts w:eastAsia="Calibri"/>
          <w:sz w:val="19"/>
          <w:szCs w:val="19"/>
          <w:lang w:eastAsia="en-US"/>
        </w:rPr>
        <w:t>H</w:t>
      </w:r>
      <w:r w:rsidRPr="00441DB8">
        <w:rPr>
          <w:rFonts w:eastAsia="Calibri"/>
          <w:sz w:val="19"/>
          <w:szCs w:val="19"/>
          <w:vertAlign w:val="subscript"/>
          <w:lang w:eastAsia="en-US"/>
        </w:rPr>
        <w:t>14</w:t>
      </w:r>
      <w:r w:rsidRPr="00441DB8">
        <w:rPr>
          <w:rFonts w:eastAsia="Calibri"/>
          <w:sz w:val="19"/>
          <w:szCs w:val="19"/>
          <w:lang w:eastAsia="en-US"/>
        </w:rPr>
        <w:t>O</w:t>
      </w:r>
      <w:r w:rsidRPr="00441DB8">
        <w:rPr>
          <w:rFonts w:eastAsia="Calibri"/>
          <w:sz w:val="19"/>
          <w:szCs w:val="19"/>
          <w:vertAlign w:val="subscript"/>
          <w:lang w:eastAsia="en-US"/>
        </w:rPr>
        <w:t xml:space="preserve">2 </w:t>
      </w:r>
      <w:r w:rsidRPr="00441DB8">
        <w:rPr>
          <w:rFonts w:eastAsia="Calibri"/>
          <w:sz w:val="19"/>
          <w:szCs w:val="19"/>
          <w:lang w:eastAsia="en-US"/>
        </w:rPr>
        <w:t>den az olmamalıdır.</w:t>
      </w:r>
    </w:p>
    <w:p w:rsidR="000D0A0D" w:rsidRPr="00441DB8" w:rsidRDefault="000D0A0D" w:rsidP="00815038">
      <w:pPr>
        <w:rPr>
          <w:rFonts w:eastAsia="Calibri"/>
          <w:b/>
          <w:sz w:val="19"/>
          <w:szCs w:val="19"/>
          <w:lang w:eastAsia="en-US"/>
        </w:rPr>
      </w:pPr>
    </w:p>
    <w:p w:rsidR="000D0A0D" w:rsidRPr="00441DB8" w:rsidRDefault="000D0A0D" w:rsidP="00815038">
      <w:pPr>
        <w:rPr>
          <w:rFonts w:eastAsia="Calibri"/>
          <w:sz w:val="19"/>
          <w:szCs w:val="19"/>
          <w:lang w:eastAsia="en-US"/>
        </w:rPr>
      </w:pPr>
      <w:r w:rsidRPr="00441DB8">
        <w:rPr>
          <w:rFonts w:eastAsia="Calibri"/>
          <w:b/>
          <w:sz w:val="19"/>
          <w:szCs w:val="19"/>
          <w:u w:val="single"/>
          <w:lang w:eastAsia="en-US"/>
        </w:rPr>
        <w:t>Tanımlama:</w:t>
      </w:r>
      <w:r w:rsidRPr="00441DB8">
        <w:rPr>
          <w:rFonts w:eastAsia="Calibri"/>
          <w:b/>
          <w:sz w:val="19"/>
          <w:szCs w:val="19"/>
          <w:lang w:eastAsia="en-US"/>
        </w:rPr>
        <w:tab/>
      </w:r>
      <w:r w:rsidRPr="00441DB8">
        <w:rPr>
          <w:rFonts w:eastAsia="Calibri"/>
          <w:b/>
          <w:sz w:val="19"/>
          <w:szCs w:val="19"/>
          <w:lang w:eastAsia="en-US"/>
        </w:rPr>
        <w:tab/>
      </w:r>
      <w:r w:rsidRPr="00441DB8">
        <w:rPr>
          <w:rFonts w:eastAsia="Calibri"/>
          <w:b/>
          <w:sz w:val="19"/>
          <w:szCs w:val="19"/>
          <w:lang w:eastAsia="en-US"/>
        </w:rPr>
        <w:tab/>
      </w:r>
      <w:r w:rsidRPr="00441DB8">
        <w:rPr>
          <w:rFonts w:eastAsia="Calibri"/>
          <w:sz w:val="19"/>
          <w:szCs w:val="19"/>
          <w:lang w:eastAsia="en-US"/>
        </w:rPr>
        <w:t>Karakteristik bir kokuya sahip, beyaz kristal katı.</w:t>
      </w:r>
    </w:p>
    <w:p w:rsidR="000D0A0D" w:rsidRPr="00441DB8" w:rsidRDefault="000D0A0D" w:rsidP="00815038">
      <w:pPr>
        <w:ind w:left="2832" w:hanging="2832"/>
        <w:jc w:val="both"/>
        <w:rPr>
          <w:rFonts w:eastAsia="Calibri"/>
          <w:b/>
          <w:sz w:val="19"/>
          <w:szCs w:val="19"/>
          <w:lang w:eastAsia="en-US"/>
        </w:rPr>
      </w:pPr>
    </w:p>
    <w:p w:rsidR="000D0A0D" w:rsidRPr="00441DB8" w:rsidRDefault="000D0A0D" w:rsidP="00815038">
      <w:pPr>
        <w:ind w:left="2832" w:hanging="2832"/>
        <w:jc w:val="both"/>
        <w:rPr>
          <w:rFonts w:eastAsia="Calibri"/>
          <w:b/>
          <w:sz w:val="19"/>
          <w:szCs w:val="19"/>
          <w:u w:val="single"/>
          <w:lang w:eastAsia="en-US"/>
        </w:rPr>
      </w:pPr>
      <w:r w:rsidRPr="00441DB8">
        <w:rPr>
          <w:rFonts w:eastAsia="Calibri"/>
          <w:b/>
          <w:sz w:val="19"/>
          <w:szCs w:val="19"/>
          <w:u w:val="single"/>
          <w:lang w:eastAsia="en-US"/>
        </w:rPr>
        <w:t>Belirleme:</w:t>
      </w:r>
    </w:p>
    <w:p w:rsidR="00C61B16" w:rsidRPr="00441DB8" w:rsidRDefault="00C61B16" w:rsidP="00815038">
      <w:pPr>
        <w:ind w:left="2832" w:hanging="2832"/>
        <w:jc w:val="both"/>
        <w:rPr>
          <w:rFonts w:eastAsia="Calibri"/>
          <w:b/>
          <w:sz w:val="19"/>
          <w:szCs w:val="19"/>
          <w:u w:val="single"/>
          <w:lang w:eastAsia="en-US"/>
        </w:rPr>
      </w:pPr>
    </w:p>
    <w:p w:rsidR="000D0A0D" w:rsidRPr="00441DB8" w:rsidRDefault="000D0A0D" w:rsidP="00815038">
      <w:pPr>
        <w:ind w:firstLine="708"/>
        <w:jc w:val="both"/>
        <w:rPr>
          <w:rFonts w:eastAsia="Calibri"/>
          <w:sz w:val="19"/>
          <w:szCs w:val="19"/>
          <w:lang w:eastAsia="en-US"/>
        </w:rPr>
      </w:pPr>
      <w:r w:rsidRPr="00441DB8">
        <w:rPr>
          <w:rFonts w:eastAsia="Calibri"/>
          <w:b/>
          <w:sz w:val="19"/>
          <w:szCs w:val="19"/>
          <w:lang w:eastAsia="en-US"/>
        </w:rPr>
        <w:t>Çözünürlük:</w:t>
      </w:r>
      <w:r w:rsidRPr="00441DB8">
        <w:rPr>
          <w:rFonts w:eastAsia="Calibri"/>
          <w:b/>
          <w:sz w:val="19"/>
          <w:szCs w:val="19"/>
          <w:lang w:eastAsia="en-US"/>
        </w:rPr>
        <w:tab/>
      </w:r>
      <w:r w:rsidR="00C61B16" w:rsidRPr="00441DB8">
        <w:rPr>
          <w:rFonts w:eastAsia="Calibri"/>
          <w:b/>
          <w:sz w:val="19"/>
          <w:szCs w:val="19"/>
          <w:lang w:eastAsia="en-US"/>
        </w:rPr>
        <w:tab/>
      </w:r>
      <w:r w:rsidRPr="00441DB8">
        <w:rPr>
          <w:rFonts w:eastAsia="Calibri"/>
          <w:sz w:val="19"/>
          <w:szCs w:val="19"/>
          <w:lang w:eastAsia="en-US"/>
        </w:rPr>
        <w:t>Suda neredeyse çözünmez, etanolde serbestçe çözünür.</w:t>
      </w:r>
    </w:p>
    <w:p w:rsidR="00C61B16" w:rsidRPr="00441DB8" w:rsidRDefault="00C61B16" w:rsidP="00815038">
      <w:pPr>
        <w:ind w:firstLine="708"/>
        <w:jc w:val="both"/>
        <w:rPr>
          <w:rFonts w:eastAsia="Calibri"/>
          <w:sz w:val="19"/>
          <w:szCs w:val="19"/>
          <w:lang w:eastAsia="en-US"/>
        </w:rPr>
      </w:pPr>
    </w:p>
    <w:p w:rsidR="000D0A0D" w:rsidRPr="00441DB8" w:rsidRDefault="000D0A0D" w:rsidP="00815038">
      <w:pPr>
        <w:ind w:firstLine="708"/>
        <w:jc w:val="both"/>
        <w:rPr>
          <w:rFonts w:eastAsia="Calibri"/>
          <w:sz w:val="19"/>
          <w:szCs w:val="19"/>
          <w:lang w:eastAsia="en-US"/>
        </w:rPr>
      </w:pPr>
      <w:r w:rsidRPr="00441DB8">
        <w:rPr>
          <w:rFonts w:eastAsia="Calibri"/>
          <w:b/>
          <w:sz w:val="19"/>
          <w:szCs w:val="19"/>
          <w:lang w:eastAsia="en-US"/>
        </w:rPr>
        <w:t>Erime aralığı:</w:t>
      </w:r>
      <w:r w:rsidR="00C61B16" w:rsidRPr="00441DB8">
        <w:rPr>
          <w:rFonts w:eastAsia="Calibri"/>
          <w:sz w:val="19"/>
          <w:szCs w:val="19"/>
          <w:lang w:eastAsia="en-US"/>
        </w:rPr>
        <w:tab/>
      </w:r>
      <w:r w:rsidR="00C61B16" w:rsidRPr="00441DB8">
        <w:rPr>
          <w:rFonts w:eastAsia="Calibri"/>
          <w:sz w:val="19"/>
          <w:szCs w:val="19"/>
          <w:lang w:eastAsia="en-US"/>
        </w:rPr>
        <w:tab/>
      </w:r>
      <w:r w:rsidRPr="00441DB8">
        <w:rPr>
          <w:rFonts w:eastAsia="Calibri"/>
          <w:sz w:val="19"/>
          <w:szCs w:val="19"/>
          <w:lang w:eastAsia="en-US"/>
        </w:rPr>
        <w:t>126.5</w:t>
      </w:r>
      <w:r w:rsidRPr="00441DB8">
        <w:rPr>
          <w:rFonts w:eastAsia="Calibri"/>
          <w:sz w:val="19"/>
          <w:szCs w:val="19"/>
          <w:lang w:val="en-GB" w:eastAsia="en-US"/>
        </w:rPr>
        <w:sym w:font="Symbol" w:char="F0B0"/>
      </w:r>
      <w:r w:rsidRPr="00441DB8">
        <w:rPr>
          <w:rFonts w:eastAsia="Calibri"/>
          <w:sz w:val="19"/>
          <w:szCs w:val="19"/>
          <w:lang w:eastAsia="en-US"/>
        </w:rPr>
        <w:t>C’den az olmamalıdır.</w:t>
      </w:r>
    </w:p>
    <w:p w:rsidR="00C61B16" w:rsidRPr="00441DB8" w:rsidRDefault="00C61B16" w:rsidP="00815038">
      <w:pPr>
        <w:ind w:firstLine="708"/>
        <w:jc w:val="both"/>
        <w:rPr>
          <w:rFonts w:eastAsia="Calibri"/>
          <w:sz w:val="19"/>
          <w:szCs w:val="19"/>
          <w:lang w:eastAsia="en-US"/>
        </w:rPr>
      </w:pPr>
    </w:p>
    <w:p w:rsidR="000D0A0D" w:rsidRPr="00441DB8" w:rsidRDefault="000D0A0D" w:rsidP="00815038">
      <w:pPr>
        <w:ind w:left="2832" w:hanging="2124"/>
        <w:jc w:val="both"/>
        <w:rPr>
          <w:rFonts w:eastAsia="Calibri"/>
          <w:sz w:val="19"/>
          <w:szCs w:val="19"/>
          <w:lang w:eastAsia="en-US"/>
        </w:rPr>
      </w:pPr>
      <w:r w:rsidRPr="00441DB8">
        <w:rPr>
          <w:rFonts w:eastAsia="Calibri"/>
          <w:b/>
          <w:sz w:val="19"/>
          <w:szCs w:val="19"/>
          <w:lang w:eastAsia="en-US"/>
        </w:rPr>
        <w:t>Fenolikler:</w:t>
      </w:r>
      <w:r w:rsidRPr="00441DB8">
        <w:rPr>
          <w:rFonts w:eastAsia="Calibri"/>
          <w:b/>
          <w:sz w:val="19"/>
          <w:szCs w:val="19"/>
          <w:lang w:eastAsia="en-US"/>
        </w:rPr>
        <w:tab/>
      </w:r>
      <w:r w:rsidRPr="00441DB8">
        <w:rPr>
          <w:rFonts w:eastAsia="Calibri"/>
          <w:sz w:val="19"/>
          <w:szCs w:val="19"/>
          <w:lang w:eastAsia="en-US"/>
        </w:rPr>
        <w:t xml:space="preserve">5 mg kadar </w:t>
      </w:r>
      <w:r w:rsidR="00395EE4" w:rsidRPr="00441DB8">
        <w:rPr>
          <w:rFonts w:eastAsia="Calibri"/>
          <w:sz w:val="19"/>
          <w:szCs w:val="19"/>
          <w:lang w:eastAsia="en-US"/>
        </w:rPr>
        <w:t>numune</w:t>
      </w:r>
      <w:r w:rsidRPr="00441DB8">
        <w:rPr>
          <w:rFonts w:eastAsia="Calibri"/>
          <w:sz w:val="19"/>
          <w:szCs w:val="19"/>
          <w:lang w:eastAsia="en-US"/>
        </w:rPr>
        <w:t xml:space="preserve"> 10 mL metanolde çözülür ve 10.5 mL dimetilamin çözeltisi eklenir (1/4 oranında). Kırmızıdan pembeye renk oluşur.</w:t>
      </w:r>
    </w:p>
    <w:p w:rsidR="000D0A0D" w:rsidRPr="00441DB8" w:rsidRDefault="000D0A0D" w:rsidP="00815038">
      <w:pPr>
        <w:jc w:val="both"/>
        <w:rPr>
          <w:rFonts w:eastAsia="Calibri"/>
          <w:b/>
          <w:sz w:val="19"/>
          <w:szCs w:val="19"/>
          <w:lang w:val="de-DE" w:eastAsia="en-US"/>
        </w:rPr>
      </w:pPr>
    </w:p>
    <w:p w:rsidR="000D0A0D" w:rsidRPr="00441DB8" w:rsidRDefault="000D0A0D" w:rsidP="00815038">
      <w:pPr>
        <w:jc w:val="both"/>
        <w:rPr>
          <w:rFonts w:eastAsia="Calibri"/>
          <w:b/>
          <w:sz w:val="19"/>
          <w:szCs w:val="19"/>
          <w:u w:val="single"/>
          <w:lang w:val="de-DE" w:eastAsia="en-US"/>
        </w:rPr>
      </w:pPr>
      <w:r w:rsidRPr="00441DB8">
        <w:rPr>
          <w:rFonts w:eastAsia="Calibri"/>
          <w:b/>
          <w:sz w:val="19"/>
          <w:szCs w:val="19"/>
          <w:u w:val="single"/>
          <w:lang w:val="de-DE" w:eastAsia="en-US"/>
        </w:rPr>
        <w:t>Saflık:</w:t>
      </w:r>
    </w:p>
    <w:p w:rsidR="00C61B16" w:rsidRPr="00441DB8" w:rsidRDefault="00C61B16" w:rsidP="00815038">
      <w:pPr>
        <w:jc w:val="both"/>
        <w:rPr>
          <w:rFonts w:eastAsia="Calibri"/>
          <w:sz w:val="19"/>
          <w:szCs w:val="19"/>
          <w:u w:val="single"/>
          <w:lang w:eastAsia="en-US"/>
        </w:rPr>
      </w:pPr>
    </w:p>
    <w:p w:rsidR="00C61B16" w:rsidRPr="00441DB8" w:rsidRDefault="000D0A0D" w:rsidP="00815038">
      <w:pPr>
        <w:ind w:left="2832" w:hanging="2123"/>
        <w:jc w:val="both"/>
        <w:rPr>
          <w:rFonts w:eastAsia="Calibri"/>
          <w:b/>
          <w:sz w:val="19"/>
          <w:szCs w:val="19"/>
          <w:lang w:eastAsia="en-US"/>
        </w:rPr>
      </w:pPr>
      <w:r w:rsidRPr="00441DB8">
        <w:rPr>
          <w:rFonts w:eastAsia="Calibri"/>
          <w:b/>
          <w:sz w:val="19"/>
          <w:szCs w:val="19"/>
          <w:lang w:eastAsia="en-US"/>
        </w:rPr>
        <w:lastRenderedPageBreak/>
        <w:t>Tersiyer-bütil-</w:t>
      </w:r>
      <w:r w:rsidRPr="00441DB8">
        <w:rPr>
          <w:rFonts w:eastAsia="Calibri"/>
          <w:b/>
          <w:i/>
          <w:sz w:val="19"/>
          <w:szCs w:val="19"/>
          <w:lang w:eastAsia="en-US"/>
        </w:rPr>
        <w:t>p</w:t>
      </w:r>
      <w:r w:rsidRPr="00441DB8">
        <w:rPr>
          <w:rFonts w:eastAsia="Calibri"/>
          <w:b/>
          <w:sz w:val="19"/>
          <w:szCs w:val="19"/>
          <w:lang w:eastAsia="en-US"/>
        </w:rPr>
        <w:t>-</w:t>
      </w:r>
    </w:p>
    <w:p w:rsidR="000D0A0D" w:rsidRPr="00441DB8" w:rsidRDefault="000D0A0D" w:rsidP="00815038">
      <w:pPr>
        <w:ind w:left="2832" w:hanging="2123"/>
        <w:jc w:val="both"/>
        <w:rPr>
          <w:rFonts w:eastAsia="Calibri"/>
          <w:sz w:val="19"/>
          <w:szCs w:val="19"/>
          <w:lang w:eastAsia="en-US"/>
        </w:rPr>
      </w:pPr>
      <w:r w:rsidRPr="00441DB8">
        <w:rPr>
          <w:rFonts w:eastAsia="Calibri"/>
          <w:b/>
          <w:sz w:val="19"/>
          <w:szCs w:val="19"/>
          <w:lang w:eastAsia="en-US"/>
        </w:rPr>
        <w:t>benzokuinon:</w:t>
      </w:r>
      <w:r w:rsidRPr="00441DB8">
        <w:rPr>
          <w:rFonts w:eastAsia="Calibri"/>
          <w:b/>
          <w:sz w:val="19"/>
          <w:szCs w:val="19"/>
          <w:lang w:eastAsia="en-US"/>
        </w:rPr>
        <w:tab/>
      </w:r>
      <w:r w:rsidRPr="00441DB8">
        <w:rPr>
          <w:rFonts w:eastAsia="Calibri"/>
          <w:sz w:val="19"/>
          <w:szCs w:val="19"/>
          <w:lang w:eastAsia="en-US"/>
        </w:rPr>
        <w:t>%0.2’den fazla olmamalıdır.</w:t>
      </w:r>
    </w:p>
    <w:p w:rsidR="00C61B16" w:rsidRPr="00441DB8" w:rsidRDefault="00C61B16" w:rsidP="00815038">
      <w:pPr>
        <w:ind w:left="2832" w:hanging="2123"/>
        <w:jc w:val="both"/>
        <w:rPr>
          <w:rFonts w:eastAsia="Calibri"/>
          <w:b/>
          <w:sz w:val="19"/>
          <w:szCs w:val="19"/>
          <w:lang w:eastAsia="en-US"/>
        </w:rPr>
      </w:pPr>
    </w:p>
    <w:p w:rsidR="00C61B16" w:rsidRPr="00441DB8" w:rsidRDefault="000D0A0D" w:rsidP="00815038">
      <w:pPr>
        <w:ind w:left="2832" w:hanging="2123"/>
        <w:jc w:val="both"/>
        <w:rPr>
          <w:rFonts w:eastAsia="Calibri"/>
          <w:b/>
          <w:sz w:val="19"/>
          <w:szCs w:val="19"/>
          <w:lang w:eastAsia="en-US"/>
        </w:rPr>
      </w:pPr>
      <w:r w:rsidRPr="00441DB8">
        <w:rPr>
          <w:rFonts w:eastAsia="Calibri"/>
          <w:b/>
          <w:sz w:val="19"/>
          <w:szCs w:val="19"/>
          <w:lang w:eastAsia="en-US"/>
        </w:rPr>
        <w:t>2,5-di-tersiyer-bütil-</w:t>
      </w:r>
    </w:p>
    <w:p w:rsidR="000D0A0D" w:rsidRPr="00441DB8" w:rsidRDefault="000D0A0D" w:rsidP="00815038">
      <w:pPr>
        <w:ind w:left="2832" w:hanging="2123"/>
        <w:jc w:val="both"/>
        <w:rPr>
          <w:rFonts w:eastAsia="Calibri"/>
          <w:sz w:val="19"/>
          <w:szCs w:val="19"/>
          <w:lang w:eastAsia="en-US"/>
        </w:rPr>
      </w:pPr>
      <w:r w:rsidRPr="00441DB8">
        <w:rPr>
          <w:rFonts w:eastAsia="Calibri"/>
          <w:b/>
          <w:sz w:val="19"/>
          <w:szCs w:val="19"/>
          <w:lang w:eastAsia="en-US"/>
        </w:rPr>
        <w:t>hidrokuinon:</w:t>
      </w:r>
      <w:r w:rsidRPr="00441DB8">
        <w:rPr>
          <w:rFonts w:eastAsia="Calibri"/>
          <w:sz w:val="19"/>
          <w:szCs w:val="19"/>
          <w:lang w:eastAsia="en-US"/>
        </w:rPr>
        <w:tab/>
        <w:t>% 0.2’den fazla olmamalıdır.</w:t>
      </w:r>
    </w:p>
    <w:p w:rsidR="00C61B16" w:rsidRPr="00441DB8" w:rsidRDefault="00C61B16" w:rsidP="00815038">
      <w:pPr>
        <w:ind w:left="2832" w:hanging="2123"/>
        <w:jc w:val="both"/>
        <w:rPr>
          <w:rFonts w:eastAsia="Calibri"/>
          <w:sz w:val="19"/>
          <w:szCs w:val="19"/>
          <w:lang w:eastAsia="en-US"/>
        </w:rPr>
      </w:pPr>
    </w:p>
    <w:p w:rsidR="000D0A0D" w:rsidRPr="00441DB8" w:rsidRDefault="000D0A0D" w:rsidP="00815038">
      <w:pPr>
        <w:ind w:left="2832" w:hanging="2123"/>
        <w:jc w:val="both"/>
        <w:rPr>
          <w:rFonts w:eastAsia="Calibri"/>
          <w:sz w:val="19"/>
          <w:szCs w:val="19"/>
          <w:lang w:eastAsia="en-US"/>
        </w:rPr>
      </w:pPr>
      <w:r w:rsidRPr="00441DB8">
        <w:rPr>
          <w:rFonts w:eastAsia="Calibri"/>
          <w:b/>
          <w:sz w:val="19"/>
          <w:szCs w:val="19"/>
          <w:lang w:eastAsia="en-US"/>
        </w:rPr>
        <w:t xml:space="preserve">Hidroksikuinon: </w:t>
      </w:r>
      <w:r w:rsidRPr="00441DB8">
        <w:rPr>
          <w:rFonts w:eastAsia="Calibri"/>
          <w:color w:val="000000"/>
          <w:sz w:val="19"/>
          <w:szCs w:val="19"/>
          <w:lang w:eastAsia="en-US"/>
        </w:rPr>
        <w:tab/>
      </w:r>
      <w:r w:rsidRPr="00441DB8">
        <w:rPr>
          <w:rFonts w:eastAsia="Calibri"/>
          <w:sz w:val="19"/>
          <w:szCs w:val="19"/>
          <w:lang w:eastAsia="en-US"/>
        </w:rPr>
        <w:t>% 0.1’ den fazla olmamalıdır.</w:t>
      </w:r>
    </w:p>
    <w:p w:rsidR="00C61B16" w:rsidRPr="00441DB8" w:rsidRDefault="00C61B16" w:rsidP="00815038">
      <w:pPr>
        <w:ind w:left="2832" w:hanging="2123"/>
        <w:jc w:val="both"/>
        <w:rPr>
          <w:rFonts w:eastAsia="Calibri"/>
          <w:sz w:val="19"/>
          <w:szCs w:val="19"/>
          <w:lang w:eastAsia="en-US"/>
        </w:rPr>
      </w:pPr>
    </w:p>
    <w:p w:rsidR="000D0A0D" w:rsidRPr="00441DB8" w:rsidRDefault="000D0A0D" w:rsidP="00815038">
      <w:pPr>
        <w:ind w:left="2832" w:hanging="2123"/>
        <w:jc w:val="both"/>
        <w:rPr>
          <w:rFonts w:eastAsia="Calibri"/>
          <w:sz w:val="19"/>
          <w:szCs w:val="19"/>
          <w:lang w:eastAsia="en-US"/>
        </w:rPr>
      </w:pPr>
      <w:r w:rsidRPr="00441DB8">
        <w:rPr>
          <w:rFonts w:eastAsia="Calibri"/>
          <w:b/>
          <w:sz w:val="19"/>
          <w:szCs w:val="19"/>
          <w:lang w:eastAsia="en-US"/>
        </w:rPr>
        <w:t>Toluen:</w:t>
      </w:r>
      <w:r w:rsidRPr="00441DB8">
        <w:rPr>
          <w:rFonts w:eastAsia="Calibri"/>
          <w:sz w:val="19"/>
          <w:szCs w:val="19"/>
          <w:lang w:eastAsia="en-US"/>
        </w:rPr>
        <w:tab/>
        <w:t>25 mg/kg’ dan fazla olmamalıdır.</w:t>
      </w:r>
    </w:p>
    <w:p w:rsidR="00C61B16" w:rsidRPr="00441DB8" w:rsidRDefault="00C61B16" w:rsidP="00815038">
      <w:pPr>
        <w:ind w:left="2832" w:hanging="2123"/>
        <w:jc w:val="both"/>
        <w:rPr>
          <w:rFonts w:eastAsia="Calibri"/>
          <w:sz w:val="19"/>
          <w:szCs w:val="19"/>
          <w:lang w:eastAsia="en-US"/>
        </w:rPr>
      </w:pPr>
    </w:p>
    <w:p w:rsidR="000D0A0D" w:rsidRPr="00441DB8" w:rsidRDefault="000D0A0D" w:rsidP="00815038">
      <w:pPr>
        <w:ind w:left="2832" w:hanging="2123"/>
        <w:jc w:val="both"/>
        <w:rPr>
          <w:rFonts w:eastAsia="Calibri"/>
          <w:sz w:val="19"/>
          <w:szCs w:val="19"/>
          <w:lang w:eastAsia="en-US"/>
        </w:rPr>
      </w:pPr>
      <w:r w:rsidRPr="00441DB8">
        <w:rPr>
          <w:rFonts w:eastAsia="Calibri"/>
          <w:b/>
          <w:sz w:val="19"/>
          <w:szCs w:val="19"/>
          <w:lang w:eastAsia="en-US"/>
        </w:rPr>
        <w:t>Kurşun:</w:t>
      </w:r>
      <w:r w:rsidRPr="00441DB8">
        <w:rPr>
          <w:rFonts w:eastAsia="Calibri"/>
          <w:b/>
          <w:sz w:val="19"/>
          <w:szCs w:val="19"/>
          <w:lang w:eastAsia="en-US"/>
        </w:rPr>
        <w:tab/>
      </w:r>
      <w:r w:rsidRPr="00441DB8">
        <w:rPr>
          <w:rFonts w:eastAsia="Calibri"/>
          <w:sz w:val="19"/>
          <w:szCs w:val="19"/>
          <w:lang w:eastAsia="en-US"/>
        </w:rPr>
        <w:t>2 mg/kg’ dan fazla olmamalıdır.</w:t>
      </w:r>
    </w:p>
    <w:p w:rsidR="000D0A0D" w:rsidRPr="00441DB8" w:rsidRDefault="000D0A0D" w:rsidP="00815038">
      <w:pPr>
        <w:jc w:val="both"/>
        <w:rPr>
          <w:rFonts w:eastAsia="Calibri"/>
          <w:sz w:val="19"/>
          <w:szCs w:val="19"/>
          <w:lang w:eastAsia="en-US"/>
        </w:rPr>
      </w:pPr>
    </w:p>
    <w:p w:rsidR="00C61B16" w:rsidRPr="00441DB8" w:rsidRDefault="00C61B16" w:rsidP="00815038">
      <w:pPr>
        <w:jc w:val="both"/>
        <w:rPr>
          <w:rFonts w:eastAsia="Calibri"/>
          <w:sz w:val="19"/>
          <w:szCs w:val="19"/>
          <w:lang w:eastAsia="en-US"/>
        </w:rPr>
      </w:pPr>
    </w:p>
    <w:p w:rsidR="000D0A0D" w:rsidRPr="00441DB8" w:rsidRDefault="000D0A0D" w:rsidP="00815038">
      <w:pPr>
        <w:keepNext/>
        <w:jc w:val="both"/>
        <w:outlineLvl w:val="0"/>
        <w:rPr>
          <w:b/>
          <w:bCs/>
          <w:sz w:val="19"/>
          <w:szCs w:val="19"/>
          <w:u w:val="single"/>
          <w:lang w:eastAsia="en-US"/>
        </w:rPr>
      </w:pPr>
      <w:r w:rsidRPr="00441DB8">
        <w:rPr>
          <w:b/>
          <w:bCs/>
          <w:sz w:val="19"/>
          <w:szCs w:val="19"/>
          <w:u w:val="single"/>
          <w:lang w:eastAsia="en-US"/>
        </w:rPr>
        <w:t>E 320 BÜTİLLENMİŞ HİDROKSİANİSOL (BHA)</w:t>
      </w:r>
    </w:p>
    <w:p w:rsidR="000D0A0D" w:rsidRPr="00441DB8" w:rsidRDefault="000D0A0D" w:rsidP="00815038">
      <w:pPr>
        <w:keepNext/>
        <w:jc w:val="both"/>
        <w:outlineLvl w:val="0"/>
        <w:rPr>
          <w:b/>
          <w:bCs/>
          <w:sz w:val="19"/>
          <w:szCs w:val="19"/>
          <w:u w:val="single"/>
          <w:lang w:eastAsia="en-US"/>
        </w:rPr>
      </w:pPr>
    </w:p>
    <w:p w:rsidR="000D0A0D" w:rsidRPr="00441DB8" w:rsidRDefault="00B96B2E" w:rsidP="00815038">
      <w:pPr>
        <w:keepNext/>
        <w:jc w:val="both"/>
        <w:outlineLvl w:val="0"/>
        <w:rPr>
          <w:bCs/>
          <w:sz w:val="19"/>
          <w:szCs w:val="19"/>
          <w:lang w:eastAsia="en-US"/>
        </w:rPr>
      </w:pPr>
      <w:r w:rsidRPr="00441DB8">
        <w:rPr>
          <w:b/>
          <w:bCs/>
          <w:sz w:val="19"/>
          <w:szCs w:val="19"/>
          <w:u w:val="single"/>
          <w:lang w:eastAsia="en-US"/>
        </w:rPr>
        <w:t>Eşanlamlılar</w:t>
      </w:r>
      <w:r w:rsidR="000D0A0D" w:rsidRPr="00441DB8">
        <w:rPr>
          <w:b/>
          <w:bCs/>
          <w:sz w:val="19"/>
          <w:szCs w:val="19"/>
          <w:u w:val="single"/>
          <w:lang w:eastAsia="en-US"/>
        </w:rPr>
        <w:t>:</w:t>
      </w:r>
      <w:r w:rsidR="000D0A0D" w:rsidRPr="00441DB8">
        <w:rPr>
          <w:b/>
          <w:bCs/>
          <w:sz w:val="19"/>
          <w:szCs w:val="19"/>
          <w:lang w:eastAsia="en-US"/>
        </w:rPr>
        <w:tab/>
      </w:r>
      <w:r w:rsidR="000D0A0D" w:rsidRPr="00441DB8">
        <w:rPr>
          <w:b/>
          <w:bCs/>
          <w:sz w:val="19"/>
          <w:szCs w:val="19"/>
          <w:lang w:eastAsia="en-US"/>
        </w:rPr>
        <w:tab/>
      </w:r>
      <w:r w:rsidR="000D0A0D" w:rsidRPr="00441DB8">
        <w:rPr>
          <w:b/>
          <w:bCs/>
          <w:sz w:val="19"/>
          <w:szCs w:val="19"/>
          <w:lang w:eastAsia="en-US"/>
        </w:rPr>
        <w:tab/>
      </w:r>
      <w:r w:rsidR="000D0A0D" w:rsidRPr="00441DB8">
        <w:rPr>
          <w:bCs/>
          <w:sz w:val="19"/>
          <w:szCs w:val="19"/>
          <w:lang w:eastAsia="en-US"/>
        </w:rPr>
        <w:t>BHA</w:t>
      </w:r>
    </w:p>
    <w:p w:rsidR="000D0A0D" w:rsidRPr="00441DB8" w:rsidRDefault="000D0A0D" w:rsidP="00815038">
      <w:pPr>
        <w:rPr>
          <w:rFonts w:eastAsia="Calibri"/>
          <w:b/>
          <w:sz w:val="19"/>
          <w:szCs w:val="19"/>
          <w:lang w:eastAsia="en-US"/>
        </w:rPr>
      </w:pPr>
    </w:p>
    <w:p w:rsidR="00AD791B" w:rsidRPr="00441DB8" w:rsidRDefault="000D0A0D" w:rsidP="00815038">
      <w:pPr>
        <w:rPr>
          <w:rFonts w:eastAsia="Calibri"/>
          <w:b/>
          <w:sz w:val="19"/>
          <w:szCs w:val="19"/>
          <w:lang w:eastAsia="en-US"/>
        </w:rPr>
      </w:pPr>
      <w:r w:rsidRPr="00441DB8">
        <w:rPr>
          <w:rFonts w:eastAsia="Calibri"/>
          <w:b/>
          <w:sz w:val="19"/>
          <w:szCs w:val="19"/>
          <w:u w:val="single"/>
          <w:lang w:eastAsia="en-US"/>
        </w:rPr>
        <w:t>Tanım:</w:t>
      </w:r>
      <w:r w:rsidRPr="00441DB8">
        <w:rPr>
          <w:rFonts w:eastAsia="Calibri"/>
          <w:b/>
          <w:sz w:val="19"/>
          <w:szCs w:val="19"/>
          <w:lang w:eastAsia="en-US"/>
        </w:rPr>
        <w:tab/>
      </w:r>
    </w:p>
    <w:p w:rsidR="000D0A0D" w:rsidRPr="00441DB8" w:rsidRDefault="000D0A0D" w:rsidP="00815038">
      <w:pPr>
        <w:rPr>
          <w:rFonts w:eastAsia="Calibri"/>
          <w:b/>
          <w:sz w:val="19"/>
          <w:szCs w:val="19"/>
          <w:u w:val="single"/>
          <w:lang w:eastAsia="en-US"/>
        </w:rPr>
      </w:pPr>
      <w:r w:rsidRPr="00441DB8">
        <w:rPr>
          <w:rFonts w:eastAsia="Calibri"/>
          <w:b/>
          <w:sz w:val="19"/>
          <w:szCs w:val="19"/>
          <w:lang w:eastAsia="en-US"/>
        </w:rPr>
        <w:tab/>
      </w:r>
      <w:r w:rsidRPr="00441DB8">
        <w:rPr>
          <w:rFonts w:eastAsia="Calibri"/>
          <w:b/>
          <w:sz w:val="19"/>
          <w:szCs w:val="19"/>
          <w:lang w:eastAsia="en-US"/>
        </w:rPr>
        <w:tab/>
      </w:r>
      <w:r w:rsidRPr="00441DB8">
        <w:rPr>
          <w:rFonts w:eastAsia="Calibri"/>
          <w:b/>
          <w:sz w:val="19"/>
          <w:szCs w:val="19"/>
          <w:lang w:eastAsia="en-US"/>
        </w:rPr>
        <w:tab/>
      </w:r>
    </w:p>
    <w:p w:rsidR="00AD791B" w:rsidRPr="00441DB8" w:rsidRDefault="000D0A0D" w:rsidP="00815038">
      <w:pPr>
        <w:rPr>
          <w:rFonts w:eastAsia="Calibri"/>
          <w:sz w:val="19"/>
          <w:szCs w:val="19"/>
          <w:lang w:eastAsia="en-US"/>
        </w:rPr>
      </w:pPr>
      <w:r w:rsidRPr="00441DB8">
        <w:rPr>
          <w:rFonts w:eastAsia="Calibri"/>
          <w:b/>
          <w:sz w:val="19"/>
          <w:szCs w:val="19"/>
          <w:lang w:eastAsia="en-US"/>
        </w:rPr>
        <w:tab/>
      </w:r>
      <w:r w:rsidR="00AD791B" w:rsidRPr="00441DB8">
        <w:rPr>
          <w:rFonts w:eastAsia="Calibri"/>
          <w:b/>
          <w:sz w:val="19"/>
          <w:szCs w:val="19"/>
          <w:lang w:eastAsia="en-US"/>
        </w:rPr>
        <w:t>Einecs:</w:t>
      </w:r>
      <w:r w:rsidR="00AD791B" w:rsidRPr="00441DB8">
        <w:rPr>
          <w:rFonts w:eastAsia="Calibri"/>
          <w:b/>
          <w:sz w:val="19"/>
          <w:szCs w:val="19"/>
          <w:lang w:eastAsia="en-US"/>
        </w:rPr>
        <w:tab/>
      </w:r>
      <w:r w:rsidR="00AD791B" w:rsidRPr="00441DB8">
        <w:rPr>
          <w:rFonts w:eastAsia="Calibri"/>
          <w:sz w:val="19"/>
          <w:szCs w:val="19"/>
          <w:lang w:eastAsia="en-US"/>
        </w:rPr>
        <w:tab/>
      </w:r>
      <w:r w:rsidR="00AD791B" w:rsidRPr="00441DB8">
        <w:rPr>
          <w:rFonts w:eastAsia="Calibri"/>
          <w:sz w:val="19"/>
          <w:szCs w:val="19"/>
          <w:lang w:eastAsia="en-US"/>
        </w:rPr>
        <w:tab/>
        <w:t>246-563-8</w:t>
      </w:r>
    </w:p>
    <w:p w:rsidR="00AD791B" w:rsidRPr="00441DB8" w:rsidRDefault="00AD791B" w:rsidP="00815038">
      <w:pPr>
        <w:rPr>
          <w:rFonts w:eastAsia="Calibri"/>
          <w:sz w:val="19"/>
          <w:szCs w:val="19"/>
          <w:lang w:eastAsia="en-US"/>
        </w:rPr>
      </w:pPr>
    </w:p>
    <w:p w:rsidR="000D0A0D" w:rsidRPr="00441DB8" w:rsidRDefault="000D0A0D" w:rsidP="00815038">
      <w:pPr>
        <w:ind w:firstLine="708"/>
        <w:rPr>
          <w:rFonts w:eastAsia="Calibri"/>
          <w:sz w:val="19"/>
          <w:szCs w:val="19"/>
          <w:lang w:eastAsia="en-US"/>
        </w:rPr>
      </w:pPr>
      <w:r w:rsidRPr="00441DB8">
        <w:rPr>
          <w:rFonts w:eastAsia="Calibri"/>
          <w:b/>
          <w:sz w:val="19"/>
          <w:szCs w:val="19"/>
          <w:lang w:eastAsia="en-US"/>
        </w:rPr>
        <w:t>Kimyasal adı:</w:t>
      </w:r>
      <w:r w:rsidRPr="00441DB8">
        <w:rPr>
          <w:rFonts w:eastAsia="Calibri"/>
          <w:b/>
          <w:sz w:val="19"/>
          <w:szCs w:val="19"/>
          <w:lang w:eastAsia="en-US"/>
        </w:rPr>
        <w:tab/>
      </w:r>
      <w:r w:rsidRPr="00441DB8">
        <w:rPr>
          <w:rFonts w:eastAsia="Calibri"/>
          <w:b/>
          <w:sz w:val="19"/>
          <w:szCs w:val="19"/>
          <w:lang w:eastAsia="en-US"/>
        </w:rPr>
        <w:tab/>
      </w:r>
      <w:r w:rsidRPr="00441DB8">
        <w:rPr>
          <w:rFonts w:eastAsia="Calibri"/>
          <w:sz w:val="19"/>
          <w:szCs w:val="19"/>
          <w:lang w:eastAsia="en-US"/>
        </w:rPr>
        <w:t>3-tersiyer-bütil-4-hidroksianisol</w:t>
      </w:r>
    </w:p>
    <w:p w:rsidR="000D0A0D" w:rsidRPr="00441DB8" w:rsidRDefault="000D0A0D" w:rsidP="00815038">
      <w:pPr>
        <w:rPr>
          <w:rFonts w:eastAsia="Calibri"/>
          <w:sz w:val="19"/>
          <w:szCs w:val="19"/>
          <w:lang w:eastAsia="en-US"/>
        </w:rPr>
      </w:pP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t xml:space="preserve">2-tersiyer-bütil-4-hidroksianisol ve 3-tersiyer-bütil-4-hidroksianisol’ün </w:t>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t>karışımıdır.</w:t>
      </w:r>
    </w:p>
    <w:p w:rsidR="000D0A0D" w:rsidRPr="00441DB8" w:rsidRDefault="000D0A0D" w:rsidP="00815038">
      <w:pPr>
        <w:rPr>
          <w:rFonts w:eastAsia="Calibri"/>
          <w:sz w:val="19"/>
          <w:szCs w:val="19"/>
          <w:lang w:eastAsia="en-US"/>
        </w:rPr>
      </w:pPr>
      <w:r w:rsidRPr="00441DB8">
        <w:rPr>
          <w:rFonts w:eastAsia="Calibri"/>
          <w:sz w:val="19"/>
          <w:szCs w:val="19"/>
          <w:lang w:eastAsia="en-US"/>
        </w:rPr>
        <w:tab/>
      </w:r>
    </w:p>
    <w:p w:rsidR="000D0A0D" w:rsidRPr="00441DB8" w:rsidRDefault="000D0A0D" w:rsidP="00815038">
      <w:pPr>
        <w:rPr>
          <w:rFonts w:eastAsia="Calibri"/>
          <w:sz w:val="19"/>
          <w:szCs w:val="19"/>
          <w:vertAlign w:val="subscript"/>
          <w:lang w:eastAsia="en-US"/>
        </w:rPr>
      </w:pPr>
      <w:r w:rsidRPr="00441DB8">
        <w:rPr>
          <w:rFonts w:eastAsia="Calibri"/>
          <w:sz w:val="19"/>
          <w:szCs w:val="19"/>
          <w:lang w:eastAsia="en-US"/>
        </w:rPr>
        <w:tab/>
      </w:r>
      <w:r w:rsidRPr="00441DB8">
        <w:rPr>
          <w:rFonts w:eastAsia="Calibri"/>
          <w:b/>
          <w:sz w:val="19"/>
          <w:szCs w:val="19"/>
          <w:lang w:eastAsia="en-US"/>
        </w:rPr>
        <w:t>Kimyasal formülü:</w:t>
      </w:r>
      <w:r w:rsidRPr="00441DB8">
        <w:rPr>
          <w:rFonts w:eastAsia="Calibri"/>
          <w:b/>
          <w:sz w:val="19"/>
          <w:szCs w:val="19"/>
          <w:lang w:eastAsia="en-US"/>
        </w:rPr>
        <w:tab/>
      </w:r>
      <w:r w:rsidRPr="00441DB8">
        <w:rPr>
          <w:rFonts w:eastAsia="Calibri"/>
          <w:sz w:val="19"/>
          <w:szCs w:val="19"/>
          <w:lang w:eastAsia="en-US"/>
        </w:rPr>
        <w:t>C</w:t>
      </w:r>
      <w:r w:rsidRPr="00441DB8">
        <w:rPr>
          <w:rFonts w:eastAsia="Calibri"/>
          <w:sz w:val="19"/>
          <w:szCs w:val="19"/>
          <w:vertAlign w:val="subscript"/>
          <w:lang w:eastAsia="en-US"/>
        </w:rPr>
        <w:t>11</w:t>
      </w:r>
      <w:r w:rsidRPr="00441DB8">
        <w:rPr>
          <w:rFonts w:eastAsia="Calibri"/>
          <w:sz w:val="19"/>
          <w:szCs w:val="19"/>
          <w:lang w:eastAsia="en-US"/>
        </w:rPr>
        <w:t>H</w:t>
      </w:r>
      <w:r w:rsidRPr="00441DB8">
        <w:rPr>
          <w:rFonts w:eastAsia="Calibri"/>
          <w:sz w:val="19"/>
          <w:szCs w:val="19"/>
          <w:vertAlign w:val="subscript"/>
          <w:lang w:eastAsia="en-US"/>
        </w:rPr>
        <w:t>16</w:t>
      </w:r>
      <w:r w:rsidRPr="00441DB8">
        <w:rPr>
          <w:rFonts w:eastAsia="Calibri"/>
          <w:sz w:val="19"/>
          <w:szCs w:val="19"/>
          <w:lang w:eastAsia="en-US"/>
        </w:rPr>
        <w:t>O</w:t>
      </w:r>
      <w:r w:rsidRPr="00441DB8">
        <w:rPr>
          <w:rFonts w:eastAsia="Calibri"/>
          <w:sz w:val="19"/>
          <w:szCs w:val="19"/>
          <w:vertAlign w:val="subscript"/>
          <w:lang w:eastAsia="en-US"/>
        </w:rPr>
        <w:t>2</w:t>
      </w:r>
    </w:p>
    <w:p w:rsidR="00AD791B" w:rsidRPr="00441DB8" w:rsidRDefault="00AD791B" w:rsidP="00815038">
      <w:pPr>
        <w:rPr>
          <w:rFonts w:eastAsia="Calibri"/>
          <w:sz w:val="19"/>
          <w:szCs w:val="19"/>
          <w:lang w:eastAsia="en-US"/>
        </w:rPr>
      </w:pPr>
    </w:p>
    <w:p w:rsidR="000D0A0D" w:rsidRPr="00441DB8" w:rsidRDefault="000D0A0D" w:rsidP="00815038">
      <w:pPr>
        <w:rPr>
          <w:rFonts w:eastAsia="Calibri"/>
          <w:sz w:val="19"/>
          <w:szCs w:val="19"/>
          <w:lang w:eastAsia="en-US"/>
        </w:rPr>
      </w:pPr>
      <w:r w:rsidRPr="00441DB8">
        <w:rPr>
          <w:rFonts w:eastAsia="Calibri"/>
          <w:sz w:val="19"/>
          <w:szCs w:val="19"/>
          <w:lang w:eastAsia="en-US"/>
        </w:rPr>
        <w:tab/>
      </w:r>
      <w:r w:rsidRPr="00441DB8">
        <w:rPr>
          <w:rFonts w:eastAsia="Calibri"/>
          <w:b/>
          <w:sz w:val="19"/>
          <w:szCs w:val="19"/>
          <w:lang w:eastAsia="en-US"/>
        </w:rPr>
        <w:t>Formül ağırlığı:</w:t>
      </w:r>
      <w:r w:rsidRPr="00441DB8">
        <w:rPr>
          <w:rFonts w:eastAsia="Calibri"/>
          <w:b/>
          <w:sz w:val="19"/>
          <w:szCs w:val="19"/>
          <w:lang w:eastAsia="en-US"/>
        </w:rPr>
        <w:tab/>
      </w:r>
      <w:r w:rsidRPr="00441DB8">
        <w:rPr>
          <w:rFonts w:eastAsia="Calibri"/>
          <w:b/>
          <w:sz w:val="19"/>
          <w:szCs w:val="19"/>
          <w:lang w:eastAsia="en-US"/>
        </w:rPr>
        <w:tab/>
      </w:r>
      <w:r w:rsidRPr="00441DB8">
        <w:rPr>
          <w:rFonts w:eastAsia="Calibri"/>
          <w:sz w:val="19"/>
          <w:szCs w:val="19"/>
          <w:lang w:eastAsia="en-US"/>
        </w:rPr>
        <w:t>180.25</w:t>
      </w:r>
    </w:p>
    <w:p w:rsidR="00AD791B" w:rsidRPr="00441DB8" w:rsidRDefault="00AD791B" w:rsidP="00815038">
      <w:pPr>
        <w:rPr>
          <w:rFonts w:eastAsia="Calibri"/>
          <w:sz w:val="19"/>
          <w:szCs w:val="19"/>
          <w:lang w:eastAsia="en-US"/>
        </w:rPr>
      </w:pPr>
    </w:p>
    <w:p w:rsidR="000D0A0D" w:rsidRPr="00441DB8" w:rsidRDefault="000D0A0D" w:rsidP="00815038">
      <w:pPr>
        <w:ind w:left="2832" w:hanging="2124"/>
        <w:rPr>
          <w:rFonts w:eastAsia="Calibri"/>
          <w:sz w:val="19"/>
          <w:szCs w:val="19"/>
          <w:lang w:eastAsia="en-US"/>
        </w:rPr>
      </w:pPr>
      <w:r w:rsidRPr="00441DB8">
        <w:rPr>
          <w:rFonts w:eastAsia="Calibri"/>
          <w:b/>
          <w:sz w:val="19"/>
          <w:szCs w:val="19"/>
          <w:lang w:eastAsia="en-US"/>
        </w:rPr>
        <w:t>Analiz:</w:t>
      </w:r>
      <w:r w:rsidRPr="00441DB8">
        <w:rPr>
          <w:rFonts w:eastAsia="Calibri"/>
          <w:b/>
          <w:sz w:val="19"/>
          <w:szCs w:val="19"/>
          <w:lang w:eastAsia="en-US"/>
        </w:rPr>
        <w:tab/>
      </w:r>
      <w:r w:rsidRPr="00441DB8">
        <w:rPr>
          <w:rFonts w:eastAsia="Calibri"/>
          <w:sz w:val="19"/>
          <w:szCs w:val="19"/>
          <w:lang w:eastAsia="en-US"/>
        </w:rPr>
        <w:t>İçeriği % 98.5 C</w:t>
      </w:r>
      <w:r w:rsidRPr="00441DB8">
        <w:rPr>
          <w:rFonts w:eastAsia="Calibri"/>
          <w:sz w:val="19"/>
          <w:szCs w:val="19"/>
          <w:vertAlign w:val="subscript"/>
          <w:lang w:eastAsia="en-US"/>
        </w:rPr>
        <w:t>11</w:t>
      </w:r>
      <w:r w:rsidRPr="00441DB8">
        <w:rPr>
          <w:rFonts w:eastAsia="Calibri"/>
          <w:sz w:val="19"/>
          <w:szCs w:val="19"/>
          <w:lang w:eastAsia="en-US"/>
        </w:rPr>
        <w:t>H</w:t>
      </w:r>
      <w:r w:rsidRPr="00441DB8">
        <w:rPr>
          <w:rFonts w:eastAsia="Calibri"/>
          <w:sz w:val="19"/>
          <w:szCs w:val="19"/>
          <w:vertAlign w:val="subscript"/>
          <w:lang w:eastAsia="en-US"/>
        </w:rPr>
        <w:t>16</w:t>
      </w:r>
      <w:r w:rsidRPr="00441DB8">
        <w:rPr>
          <w:rFonts w:eastAsia="Calibri"/>
          <w:sz w:val="19"/>
          <w:szCs w:val="19"/>
          <w:lang w:eastAsia="en-US"/>
        </w:rPr>
        <w:t>O</w:t>
      </w:r>
      <w:r w:rsidRPr="00441DB8">
        <w:rPr>
          <w:rFonts w:eastAsia="Calibri"/>
          <w:sz w:val="19"/>
          <w:szCs w:val="19"/>
          <w:vertAlign w:val="subscript"/>
          <w:lang w:eastAsia="en-US"/>
        </w:rPr>
        <w:t>2</w:t>
      </w:r>
      <w:r w:rsidRPr="00441DB8">
        <w:rPr>
          <w:rFonts w:eastAsia="Calibri"/>
          <w:sz w:val="19"/>
          <w:szCs w:val="19"/>
          <w:lang w:eastAsia="en-US"/>
        </w:rPr>
        <w:t>’</w:t>
      </w:r>
      <w:r w:rsidRPr="00441DB8">
        <w:rPr>
          <w:rFonts w:eastAsia="Calibri"/>
          <w:sz w:val="19"/>
          <w:szCs w:val="19"/>
          <w:vertAlign w:val="subscript"/>
          <w:lang w:eastAsia="en-US"/>
        </w:rPr>
        <w:t xml:space="preserve"> </w:t>
      </w:r>
      <w:r w:rsidRPr="00441DB8">
        <w:rPr>
          <w:rFonts w:eastAsia="Calibri"/>
          <w:sz w:val="19"/>
          <w:szCs w:val="19"/>
          <w:lang w:eastAsia="en-US"/>
        </w:rPr>
        <w:t>den az ve % 85.0 3-t</w:t>
      </w:r>
      <w:r w:rsidR="00AD791B" w:rsidRPr="00441DB8">
        <w:rPr>
          <w:rFonts w:eastAsia="Calibri"/>
          <w:sz w:val="19"/>
          <w:szCs w:val="19"/>
          <w:lang w:eastAsia="en-US"/>
        </w:rPr>
        <w:t xml:space="preserve">ersiyer-bütil-4-hidroksianisol </w:t>
      </w:r>
      <w:r w:rsidRPr="00441DB8">
        <w:rPr>
          <w:rFonts w:eastAsia="Calibri"/>
          <w:sz w:val="19"/>
          <w:szCs w:val="19"/>
          <w:lang w:eastAsia="en-US"/>
        </w:rPr>
        <w:t>izomerden az olmamalıdır.</w:t>
      </w:r>
    </w:p>
    <w:p w:rsidR="000D0A0D" w:rsidRPr="00441DB8" w:rsidRDefault="000D0A0D" w:rsidP="00815038">
      <w:pPr>
        <w:rPr>
          <w:rFonts w:eastAsia="Calibri"/>
          <w:b/>
          <w:sz w:val="19"/>
          <w:szCs w:val="19"/>
          <w:lang w:eastAsia="en-US"/>
        </w:rPr>
      </w:pPr>
    </w:p>
    <w:p w:rsidR="000D0A0D" w:rsidRPr="00441DB8" w:rsidRDefault="000D0A0D" w:rsidP="00815038">
      <w:pPr>
        <w:rPr>
          <w:rFonts w:eastAsia="Calibri"/>
          <w:sz w:val="19"/>
          <w:szCs w:val="19"/>
          <w:lang w:eastAsia="en-US"/>
        </w:rPr>
      </w:pPr>
      <w:r w:rsidRPr="00441DB8">
        <w:rPr>
          <w:rFonts w:eastAsia="Calibri"/>
          <w:b/>
          <w:sz w:val="19"/>
          <w:szCs w:val="19"/>
          <w:u w:val="single"/>
          <w:lang w:eastAsia="en-US"/>
        </w:rPr>
        <w:t>Tanımlama:</w:t>
      </w:r>
      <w:r w:rsidRPr="00441DB8">
        <w:rPr>
          <w:rFonts w:eastAsia="Calibri"/>
          <w:b/>
          <w:sz w:val="19"/>
          <w:szCs w:val="19"/>
          <w:lang w:eastAsia="en-US"/>
        </w:rPr>
        <w:tab/>
      </w:r>
      <w:r w:rsidRPr="00441DB8">
        <w:rPr>
          <w:rFonts w:eastAsia="Calibri"/>
          <w:b/>
          <w:sz w:val="19"/>
          <w:szCs w:val="19"/>
          <w:lang w:eastAsia="en-US"/>
        </w:rPr>
        <w:tab/>
      </w:r>
      <w:r w:rsidRPr="00441DB8">
        <w:rPr>
          <w:rFonts w:eastAsia="Calibri"/>
          <w:b/>
          <w:sz w:val="19"/>
          <w:szCs w:val="19"/>
          <w:lang w:eastAsia="en-US"/>
        </w:rPr>
        <w:tab/>
      </w:r>
      <w:r w:rsidRPr="00441DB8">
        <w:rPr>
          <w:rFonts w:eastAsia="Calibri"/>
          <w:sz w:val="19"/>
          <w:szCs w:val="19"/>
          <w:lang w:eastAsia="en-US"/>
        </w:rPr>
        <w:t>Beyaz veya hafif sarı kristaller veya hafif aromatik kokulu mumsu katı.</w:t>
      </w:r>
    </w:p>
    <w:p w:rsidR="000D0A0D" w:rsidRPr="00441DB8" w:rsidRDefault="000D0A0D" w:rsidP="00815038">
      <w:pPr>
        <w:ind w:left="2832" w:hanging="2832"/>
        <w:jc w:val="both"/>
        <w:rPr>
          <w:rFonts w:eastAsia="Calibri"/>
          <w:b/>
          <w:sz w:val="19"/>
          <w:szCs w:val="19"/>
          <w:lang w:eastAsia="en-US"/>
        </w:rPr>
      </w:pPr>
    </w:p>
    <w:p w:rsidR="00AD791B" w:rsidRPr="00441DB8" w:rsidRDefault="000D0A0D" w:rsidP="00815038">
      <w:pPr>
        <w:ind w:left="2832" w:hanging="2832"/>
        <w:jc w:val="both"/>
        <w:rPr>
          <w:rFonts w:eastAsia="Calibri"/>
          <w:b/>
          <w:sz w:val="19"/>
          <w:szCs w:val="19"/>
          <w:u w:val="single"/>
          <w:lang w:eastAsia="en-US"/>
        </w:rPr>
      </w:pPr>
      <w:r w:rsidRPr="00441DB8">
        <w:rPr>
          <w:rFonts w:eastAsia="Calibri"/>
          <w:b/>
          <w:sz w:val="19"/>
          <w:szCs w:val="19"/>
          <w:u w:val="single"/>
          <w:lang w:eastAsia="en-US"/>
        </w:rPr>
        <w:t>Belirleme:</w:t>
      </w:r>
    </w:p>
    <w:p w:rsidR="00AD791B" w:rsidRPr="00441DB8" w:rsidRDefault="00AD791B" w:rsidP="00815038">
      <w:pPr>
        <w:ind w:left="2832" w:hanging="2832"/>
        <w:jc w:val="both"/>
        <w:rPr>
          <w:rFonts w:eastAsia="Calibri"/>
          <w:b/>
          <w:sz w:val="19"/>
          <w:szCs w:val="19"/>
          <w:u w:val="single"/>
          <w:lang w:eastAsia="en-US"/>
        </w:rPr>
      </w:pPr>
    </w:p>
    <w:p w:rsidR="000D0A0D" w:rsidRPr="00441DB8" w:rsidRDefault="000D0A0D" w:rsidP="00815038">
      <w:pPr>
        <w:ind w:left="2832" w:hanging="2124"/>
        <w:jc w:val="both"/>
        <w:rPr>
          <w:rFonts w:eastAsia="Calibri"/>
          <w:sz w:val="19"/>
          <w:szCs w:val="19"/>
          <w:lang w:eastAsia="en-US"/>
        </w:rPr>
      </w:pPr>
      <w:r w:rsidRPr="00441DB8">
        <w:rPr>
          <w:rFonts w:eastAsia="Calibri"/>
          <w:b/>
          <w:sz w:val="19"/>
          <w:szCs w:val="19"/>
          <w:lang w:eastAsia="en-US"/>
        </w:rPr>
        <w:t>Çözünürlük:</w:t>
      </w:r>
      <w:r w:rsidRPr="00441DB8">
        <w:rPr>
          <w:rFonts w:eastAsia="Calibri"/>
          <w:b/>
          <w:sz w:val="19"/>
          <w:szCs w:val="19"/>
          <w:lang w:eastAsia="en-US"/>
        </w:rPr>
        <w:tab/>
      </w:r>
      <w:r w:rsidRPr="00441DB8">
        <w:rPr>
          <w:rFonts w:eastAsia="Calibri"/>
          <w:sz w:val="19"/>
          <w:szCs w:val="19"/>
          <w:lang w:eastAsia="en-US"/>
        </w:rPr>
        <w:t>Suda çözünmez, etanolde serbestçe çözünür.</w:t>
      </w:r>
    </w:p>
    <w:p w:rsidR="00AD791B" w:rsidRPr="00441DB8" w:rsidRDefault="00AD791B" w:rsidP="00815038">
      <w:pPr>
        <w:ind w:left="2832" w:hanging="2124"/>
        <w:jc w:val="both"/>
        <w:rPr>
          <w:rFonts w:eastAsia="Calibri"/>
          <w:b/>
          <w:sz w:val="19"/>
          <w:szCs w:val="19"/>
          <w:u w:val="single"/>
          <w:lang w:eastAsia="en-US"/>
        </w:rPr>
      </w:pPr>
    </w:p>
    <w:p w:rsidR="000D0A0D" w:rsidRPr="00441DB8" w:rsidRDefault="000D0A0D" w:rsidP="00815038">
      <w:pPr>
        <w:ind w:firstLine="708"/>
        <w:jc w:val="both"/>
        <w:rPr>
          <w:rFonts w:eastAsia="Calibri"/>
          <w:sz w:val="19"/>
          <w:szCs w:val="19"/>
          <w:lang w:eastAsia="en-US"/>
        </w:rPr>
      </w:pPr>
      <w:r w:rsidRPr="00441DB8">
        <w:rPr>
          <w:rFonts w:eastAsia="Calibri"/>
          <w:b/>
          <w:sz w:val="19"/>
          <w:szCs w:val="19"/>
          <w:lang w:eastAsia="en-US"/>
        </w:rPr>
        <w:t>Erime aralığı:</w:t>
      </w:r>
      <w:r w:rsidRPr="00441DB8">
        <w:rPr>
          <w:rFonts w:eastAsia="Calibri"/>
          <w:sz w:val="19"/>
          <w:szCs w:val="19"/>
          <w:lang w:eastAsia="en-US"/>
        </w:rPr>
        <w:tab/>
      </w:r>
      <w:r w:rsidRPr="00441DB8">
        <w:rPr>
          <w:rFonts w:eastAsia="Calibri"/>
          <w:sz w:val="19"/>
          <w:szCs w:val="19"/>
          <w:lang w:eastAsia="en-US"/>
        </w:rPr>
        <w:tab/>
        <w:t>48</w:t>
      </w:r>
      <w:r w:rsidRPr="00441DB8">
        <w:rPr>
          <w:rFonts w:eastAsia="Calibri"/>
          <w:sz w:val="19"/>
          <w:szCs w:val="19"/>
          <w:lang w:val="en-GB" w:eastAsia="en-US"/>
        </w:rPr>
        <w:sym w:font="Symbol" w:char="F0B0"/>
      </w:r>
      <w:r w:rsidRPr="00441DB8">
        <w:rPr>
          <w:rFonts w:eastAsia="Calibri"/>
          <w:sz w:val="19"/>
          <w:szCs w:val="19"/>
          <w:lang w:eastAsia="en-US"/>
        </w:rPr>
        <w:t>C - 63</w:t>
      </w:r>
      <w:r w:rsidRPr="00441DB8">
        <w:rPr>
          <w:rFonts w:eastAsia="Calibri"/>
          <w:sz w:val="19"/>
          <w:szCs w:val="19"/>
          <w:lang w:val="en-GB" w:eastAsia="en-US"/>
        </w:rPr>
        <w:sym w:font="Symbol" w:char="F0B0"/>
      </w:r>
      <w:r w:rsidRPr="00441DB8">
        <w:rPr>
          <w:rFonts w:eastAsia="Calibri"/>
          <w:sz w:val="19"/>
          <w:szCs w:val="19"/>
          <w:lang w:eastAsia="en-US"/>
        </w:rPr>
        <w:t>C</w:t>
      </w:r>
    </w:p>
    <w:p w:rsidR="00AD791B" w:rsidRPr="00441DB8" w:rsidRDefault="00AD791B" w:rsidP="00815038">
      <w:pPr>
        <w:ind w:firstLine="708"/>
        <w:jc w:val="both"/>
        <w:rPr>
          <w:rFonts w:eastAsia="Calibri"/>
          <w:sz w:val="19"/>
          <w:szCs w:val="19"/>
          <w:lang w:eastAsia="en-US"/>
        </w:rPr>
      </w:pPr>
    </w:p>
    <w:p w:rsidR="000D0A0D" w:rsidRPr="00441DB8" w:rsidRDefault="000D0A0D" w:rsidP="00815038">
      <w:pPr>
        <w:ind w:firstLine="708"/>
        <w:jc w:val="both"/>
        <w:rPr>
          <w:rFonts w:eastAsia="Calibri"/>
          <w:sz w:val="19"/>
          <w:szCs w:val="19"/>
          <w:lang w:eastAsia="en-US"/>
        </w:rPr>
      </w:pPr>
      <w:r w:rsidRPr="00441DB8">
        <w:rPr>
          <w:rFonts w:eastAsia="Calibri"/>
          <w:b/>
          <w:sz w:val="19"/>
          <w:szCs w:val="19"/>
          <w:lang w:eastAsia="en-US"/>
        </w:rPr>
        <w:t>Renk reaksiyonu:</w:t>
      </w:r>
      <w:r w:rsidRPr="00441DB8">
        <w:rPr>
          <w:rFonts w:eastAsia="Calibri"/>
          <w:b/>
          <w:sz w:val="19"/>
          <w:szCs w:val="19"/>
          <w:lang w:eastAsia="en-US"/>
        </w:rPr>
        <w:tab/>
      </w:r>
      <w:r w:rsidRPr="00441DB8">
        <w:rPr>
          <w:rFonts w:eastAsia="Calibri"/>
          <w:sz w:val="19"/>
          <w:szCs w:val="19"/>
          <w:lang w:eastAsia="en-US"/>
        </w:rPr>
        <w:t>Fenol grupları için testi geçer.</w:t>
      </w:r>
    </w:p>
    <w:p w:rsidR="000D0A0D" w:rsidRPr="00441DB8" w:rsidRDefault="000D0A0D" w:rsidP="00815038">
      <w:pPr>
        <w:jc w:val="both"/>
        <w:rPr>
          <w:rFonts w:eastAsia="Calibri"/>
          <w:b/>
          <w:sz w:val="19"/>
          <w:szCs w:val="19"/>
          <w:lang w:val="de-DE" w:eastAsia="en-US"/>
        </w:rPr>
      </w:pPr>
    </w:p>
    <w:p w:rsidR="000D0A0D" w:rsidRPr="00441DB8" w:rsidRDefault="000D0A0D" w:rsidP="00815038">
      <w:pPr>
        <w:jc w:val="both"/>
        <w:rPr>
          <w:rFonts w:eastAsia="Calibri"/>
          <w:b/>
          <w:sz w:val="19"/>
          <w:szCs w:val="19"/>
          <w:u w:val="single"/>
          <w:lang w:val="de-DE" w:eastAsia="en-US"/>
        </w:rPr>
      </w:pPr>
      <w:r w:rsidRPr="00441DB8">
        <w:rPr>
          <w:rFonts w:eastAsia="Calibri"/>
          <w:b/>
          <w:sz w:val="19"/>
          <w:szCs w:val="19"/>
          <w:u w:val="single"/>
          <w:lang w:val="de-DE" w:eastAsia="en-US"/>
        </w:rPr>
        <w:t>Saflık:</w:t>
      </w:r>
    </w:p>
    <w:p w:rsidR="00AD791B" w:rsidRPr="00441DB8" w:rsidRDefault="00AD791B" w:rsidP="00815038">
      <w:pPr>
        <w:jc w:val="both"/>
        <w:rPr>
          <w:rFonts w:eastAsia="Calibri"/>
          <w:sz w:val="19"/>
          <w:szCs w:val="19"/>
          <w:u w:val="single"/>
          <w:lang w:eastAsia="en-US"/>
        </w:rPr>
      </w:pPr>
    </w:p>
    <w:p w:rsidR="000D0A0D" w:rsidRPr="00441DB8" w:rsidRDefault="000D0A0D" w:rsidP="00815038">
      <w:pPr>
        <w:ind w:left="2832" w:hanging="2123"/>
        <w:jc w:val="both"/>
        <w:rPr>
          <w:rFonts w:eastAsia="Calibri"/>
          <w:sz w:val="19"/>
          <w:szCs w:val="19"/>
          <w:lang w:eastAsia="en-US"/>
        </w:rPr>
      </w:pPr>
      <w:r w:rsidRPr="00441DB8">
        <w:rPr>
          <w:rFonts w:eastAsia="Calibri"/>
          <w:b/>
          <w:sz w:val="19"/>
          <w:szCs w:val="19"/>
          <w:lang w:eastAsia="en-US"/>
        </w:rPr>
        <w:t>Sülfatlandırılmış kül:</w:t>
      </w:r>
      <w:r w:rsidRPr="00441DB8">
        <w:rPr>
          <w:rFonts w:eastAsia="Calibri"/>
          <w:b/>
          <w:sz w:val="19"/>
          <w:szCs w:val="19"/>
          <w:lang w:eastAsia="en-US"/>
        </w:rPr>
        <w:tab/>
      </w:r>
      <w:r w:rsidRPr="00441DB8">
        <w:rPr>
          <w:rFonts w:eastAsia="Calibri"/>
          <w:sz w:val="19"/>
          <w:szCs w:val="19"/>
          <w:lang w:eastAsia="en-US"/>
        </w:rPr>
        <w:t xml:space="preserve">800±25 </w:t>
      </w:r>
      <w:r w:rsidRPr="00441DB8">
        <w:rPr>
          <w:rFonts w:eastAsia="Calibri"/>
          <w:sz w:val="19"/>
          <w:szCs w:val="19"/>
          <w:lang w:val="en-GB" w:eastAsia="en-US"/>
        </w:rPr>
        <w:sym w:font="Symbol" w:char="F0B0"/>
      </w:r>
      <w:r w:rsidRPr="00441DB8">
        <w:rPr>
          <w:rFonts w:eastAsia="Calibri"/>
          <w:sz w:val="19"/>
          <w:szCs w:val="19"/>
          <w:lang w:eastAsia="en-US"/>
        </w:rPr>
        <w:t>C’ de kalsinasyon sonrası  % 0.05’ den fazla olmamalıdır.</w:t>
      </w:r>
    </w:p>
    <w:p w:rsidR="00AD791B" w:rsidRPr="00441DB8" w:rsidRDefault="00AD791B" w:rsidP="00815038">
      <w:pPr>
        <w:ind w:left="2832" w:hanging="2123"/>
        <w:jc w:val="both"/>
        <w:rPr>
          <w:rFonts w:eastAsia="Calibri"/>
          <w:sz w:val="19"/>
          <w:szCs w:val="19"/>
          <w:lang w:eastAsia="en-US"/>
        </w:rPr>
      </w:pPr>
    </w:p>
    <w:p w:rsidR="000D0A0D" w:rsidRPr="00441DB8" w:rsidRDefault="000D0A0D" w:rsidP="00815038">
      <w:pPr>
        <w:ind w:left="2832" w:hanging="2123"/>
        <w:jc w:val="both"/>
        <w:rPr>
          <w:rFonts w:eastAsia="Calibri"/>
          <w:sz w:val="19"/>
          <w:szCs w:val="19"/>
          <w:lang w:eastAsia="en-US"/>
        </w:rPr>
      </w:pPr>
      <w:r w:rsidRPr="00441DB8">
        <w:rPr>
          <w:rFonts w:eastAsia="Calibri"/>
          <w:b/>
          <w:sz w:val="19"/>
          <w:szCs w:val="19"/>
          <w:lang w:eastAsia="en-US"/>
        </w:rPr>
        <w:t>Fenolik saflıksızlar:</w:t>
      </w:r>
      <w:r w:rsidR="00AD791B" w:rsidRPr="00441DB8">
        <w:rPr>
          <w:rFonts w:eastAsia="Calibri"/>
          <w:sz w:val="19"/>
          <w:szCs w:val="19"/>
          <w:lang w:eastAsia="en-US"/>
        </w:rPr>
        <w:tab/>
      </w:r>
      <w:r w:rsidRPr="00441DB8">
        <w:rPr>
          <w:rFonts w:eastAsia="Calibri"/>
          <w:sz w:val="19"/>
          <w:szCs w:val="19"/>
          <w:lang w:eastAsia="en-US"/>
        </w:rPr>
        <w:t>% 0.5’ den fazla olmamalıdır.</w:t>
      </w:r>
    </w:p>
    <w:p w:rsidR="00AD791B" w:rsidRPr="00441DB8" w:rsidRDefault="00AD791B" w:rsidP="00815038">
      <w:pPr>
        <w:ind w:left="2832" w:hanging="2123"/>
        <w:jc w:val="both"/>
        <w:rPr>
          <w:rFonts w:eastAsia="Calibri"/>
          <w:sz w:val="19"/>
          <w:szCs w:val="19"/>
          <w:lang w:eastAsia="en-US"/>
        </w:rPr>
      </w:pPr>
    </w:p>
    <w:p w:rsidR="00AD791B" w:rsidRPr="00441DB8" w:rsidRDefault="000D0A0D" w:rsidP="00815038">
      <w:pPr>
        <w:ind w:left="2830" w:hanging="2121"/>
        <w:jc w:val="both"/>
        <w:rPr>
          <w:rFonts w:eastAsia="Calibri"/>
          <w:color w:val="000000"/>
          <w:sz w:val="19"/>
          <w:szCs w:val="19"/>
          <w:lang w:eastAsia="en-US"/>
        </w:rPr>
      </w:pPr>
      <w:r w:rsidRPr="00441DB8">
        <w:rPr>
          <w:rFonts w:eastAsia="Calibri"/>
          <w:b/>
          <w:sz w:val="19"/>
          <w:szCs w:val="19"/>
          <w:lang w:eastAsia="en-US"/>
        </w:rPr>
        <w:t xml:space="preserve">Spesifik </w:t>
      </w:r>
      <w:r w:rsidR="00AB02ED" w:rsidRPr="00441DB8">
        <w:rPr>
          <w:rFonts w:eastAsia="Calibri"/>
          <w:b/>
          <w:sz w:val="19"/>
          <w:szCs w:val="19"/>
          <w:lang w:eastAsia="en-US"/>
        </w:rPr>
        <w:t>absorbsiyon</w:t>
      </w:r>
      <w:r w:rsidRPr="00441DB8">
        <w:rPr>
          <w:rFonts w:eastAsia="Calibri"/>
          <w:b/>
          <w:color w:val="000000"/>
          <w:sz w:val="19"/>
          <w:szCs w:val="19"/>
          <w:lang w:eastAsia="en-US"/>
        </w:rPr>
        <w:t>:</w:t>
      </w:r>
      <w:r w:rsidR="00AD791B" w:rsidRPr="00441DB8">
        <w:rPr>
          <w:rFonts w:eastAsia="Calibri"/>
          <w:b/>
          <w:color w:val="000000"/>
          <w:sz w:val="19"/>
          <w:szCs w:val="19"/>
          <w:lang w:eastAsia="en-US"/>
        </w:rPr>
        <w:tab/>
      </w:r>
      <w:r w:rsidR="00AD791B" w:rsidRPr="00441DB8">
        <w:rPr>
          <w:rFonts w:eastAsia="Calibri"/>
          <w:color w:val="000000"/>
          <w:sz w:val="19"/>
          <w:szCs w:val="19"/>
          <w:lang w:eastAsia="en-US"/>
        </w:rPr>
        <w:tab/>
      </w:r>
      <w:r w:rsidRPr="00441DB8">
        <w:rPr>
          <w:rFonts w:eastAsia="Calibri"/>
          <w:color w:val="000000"/>
          <w:sz w:val="19"/>
          <w:szCs w:val="19"/>
          <w:lang w:eastAsia="en-US"/>
        </w:rPr>
        <w:t>E</w:t>
      </w:r>
      <w:r w:rsidRPr="00441DB8">
        <w:rPr>
          <w:rFonts w:eastAsia="Calibri"/>
          <w:color w:val="000000"/>
          <w:position w:val="-12"/>
          <w:sz w:val="19"/>
          <w:szCs w:val="19"/>
          <w:lang w:val="en-GB" w:eastAsia="en-US"/>
        </w:rPr>
        <w:object w:dxaOrig="300" w:dyaOrig="380">
          <v:shape id="_x0000_i1033" type="#_x0000_t75" style="width:15pt;height:18.6pt" o:ole="" fillcolor="window">
            <v:imagedata r:id="rId10" o:title=""/>
          </v:shape>
          <o:OLEObject Type="Embed" ProgID="Equation.3" ShapeID="_x0000_i1033" DrawAspect="Content" ObjectID="_1537084226" r:id="rId19"/>
        </w:object>
      </w:r>
      <w:r w:rsidRPr="00441DB8">
        <w:rPr>
          <w:rFonts w:eastAsia="Calibri"/>
          <w:sz w:val="19"/>
          <w:szCs w:val="19"/>
          <w:lang w:eastAsia="en-US"/>
        </w:rPr>
        <w:t xml:space="preserve"> (290 nm) 190’dan az ve 210’dan fazla olmamalıdır.</w:t>
      </w:r>
    </w:p>
    <w:p w:rsidR="000D0A0D" w:rsidRPr="00441DB8" w:rsidRDefault="000D0A0D" w:rsidP="00815038">
      <w:pPr>
        <w:ind w:left="2121" w:firstLine="709"/>
        <w:jc w:val="both"/>
        <w:rPr>
          <w:rFonts w:eastAsia="Calibri"/>
          <w:b/>
          <w:sz w:val="19"/>
          <w:szCs w:val="19"/>
          <w:lang w:eastAsia="en-US"/>
        </w:rPr>
      </w:pPr>
      <w:r w:rsidRPr="00441DB8">
        <w:rPr>
          <w:rFonts w:eastAsia="Calibri"/>
          <w:color w:val="000000"/>
          <w:sz w:val="19"/>
          <w:szCs w:val="19"/>
          <w:lang w:eastAsia="en-US"/>
        </w:rPr>
        <w:t>E</w:t>
      </w:r>
      <w:r w:rsidRPr="00441DB8">
        <w:rPr>
          <w:rFonts w:eastAsia="Calibri"/>
          <w:color w:val="000000"/>
          <w:position w:val="-12"/>
          <w:sz w:val="19"/>
          <w:szCs w:val="19"/>
          <w:lang w:val="en-GB" w:eastAsia="en-US"/>
        </w:rPr>
        <w:object w:dxaOrig="300" w:dyaOrig="380">
          <v:shape id="_x0000_i1034" type="#_x0000_t75" style="width:15pt;height:18.6pt" o:ole="" fillcolor="window">
            <v:imagedata r:id="rId10" o:title=""/>
          </v:shape>
          <o:OLEObject Type="Embed" ProgID="Equation.3" ShapeID="_x0000_i1034" DrawAspect="Content" ObjectID="_1537084227" r:id="rId20"/>
        </w:object>
      </w:r>
      <w:r w:rsidRPr="00441DB8">
        <w:rPr>
          <w:rFonts w:eastAsia="Calibri"/>
          <w:sz w:val="19"/>
          <w:szCs w:val="19"/>
          <w:lang w:eastAsia="en-US"/>
        </w:rPr>
        <w:t>(228 nm) 326’dan az ve 345’ten fazla olmamalıdır.</w:t>
      </w:r>
      <w:r w:rsidRPr="00441DB8">
        <w:rPr>
          <w:rFonts w:eastAsia="Calibri"/>
          <w:b/>
          <w:sz w:val="19"/>
          <w:szCs w:val="19"/>
          <w:lang w:eastAsia="en-US"/>
        </w:rPr>
        <w:tab/>
      </w:r>
    </w:p>
    <w:p w:rsidR="00AD791B" w:rsidRPr="00441DB8" w:rsidRDefault="00AD791B" w:rsidP="00815038">
      <w:pPr>
        <w:ind w:left="3538" w:firstLine="2"/>
        <w:jc w:val="both"/>
        <w:rPr>
          <w:rFonts w:eastAsia="Calibri"/>
          <w:color w:val="000000"/>
          <w:sz w:val="19"/>
          <w:szCs w:val="19"/>
          <w:lang w:eastAsia="en-US"/>
        </w:rPr>
      </w:pPr>
    </w:p>
    <w:p w:rsidR="000D0A0D" w:rsidRPr="00441DB8" w:rsidRDefault="000D0A0D" w:rsidP="00815038">
      <w:pPr>
        <w:ind w:left="2830" w:hanging="2121"/>
        <w:jc w:val="both"/>
        <w:rPr>
          <w:rFonts w:eastAsia="Calibri"/>
          <w:sz w:val="19"/>
          <w:szCs w:val="19"/>
          <w:lang w:eastAsia="en-US"/>
        </w:rPr>
      </w:pPr>
      <w:r w:rsidRPr="00441DB8">
        <w:rPr>
          <w:rFonts w:eastAsia="Calibri"/>
          <w:b/>
          <w:sz w:val="19"/>
          <w:szCs w:val="19"/>
          <w:lang w:eastAsia="en-US"/>
        </w:rPr>
        <w:t>Arsenik:</w:t>
      </w:r>
      <w:r w:rsidRPr="00441DB8">
        <w:rPr>
          <w:rFonts w:eastAsia="Calibri"/>
          <w:sz w:val="19"/>
          <w:szCs w:val="19"/>
          <w:lang w:eastAsia="en-US"/>
        </w:rPr>
        <w:tab/>
        <w:t>3 mg/kg’ dan fazla olmamalıdır.</w:t>
      </w:r>
    </w:p>
    <w:p w:rsidR="00AD791B" w:rsidRPr="00441DB8" w:rsidRDefault="00AD791B" w:rsidP="00815038">
      <w:pPr>
        <w:ind w:left="2830" w:hanging="2121"/>
        <w:jc w:val="both"/>
        <w:rPr>
          <w:rFonts w:eastAsia="Calibri"/>
          <w:sz w:val="19"/>
          <w:szCs w:val="19"/>
          <w:lang w:eastAsia="en-US"/>
        </w:rPr>
      </w:pPr>
    </w:p>
    <w:p w:rsidR="000D0A0D" w:rsidRPr="00441DB8" w:rsidRDefault="000D0A0D" w:rsidP="00815038">
      <w:pPr>
        <w:ind w:left="2830" w:hanging="2121"/>
        <w:jc w:val="both"/>
        <w:rPr>
          <w:rFonts w:eastAsia="Calibri"/>
          <w:sz w:val="19"/>
          <w:szCs w:val="19"/>
          <w:lang w:eastAsia="en-US"/>
        </w:rPr>
      </w:pPr>
      <w:r w:rsidRPr="00441DB8">
        <w:rPr>
          <w:rFonts w:eastAsia="Calibri"/>
          <w:b/>
          <w:sz w:val="19"/>
          <w:szCs w:val="19"/>
          <w:lang w:eastAsia="en-US"/>
        </w:rPr>
        <w:t>Kurşun:</w:t>
      </w:r>
      <w:r w:rsidR="00AD791B" w:rsidRPr="00441DB8">
        <w:rPr>
          <w:rFonts w:eastAsia="Calibri"/>
          <w:sz w:val="19"/>
          <w:szCs w:val="19"/>
          <w:lang w:eastAsia="en-US"/>
        </w:rPr>
        <w:tab/>
        <w:t>2</w:t>
      </w:r>
      <w:r w:rsidRPr="00441DB8">
        <w:rPr>
          <w:rFonts w:eastAsia="Calibri"/>
          <w:sz w:val="19"/>
          <w:szCs w:val="19"/>
          <w:lang w:eastAsia="en-US"/>
        </w:rPr>
        <w:t xml:space="preserve"> mg/kg’ dan fazla olmamalıdır.</w:t>
      </w:r>
    </w:p>
    <w:p w:rsidR="00AD791B" w:rsidRPr="00441DB8" w:rsidRDefault="00AD791B" w:rsidP="00815038">
      <w:pPr>
        <w:ind w:left="2830" w:hanging="2121"/>
        <w:jc w:val="both"/>
        <w:rPr>
          <w:rFonts w:eastAsia="Calibri"/>
          <w:sz w:val="19"/>
          <w:szCs w:val="19"/>
          <w:lang w:eastAsia="en-US"/>
        </w:rPr>
      </w:pPr>
    </w:p>
    <w:p w:rsidR="000D0A0D" w:rsidRPr="00441DB8" w:rsidRDefault="008A2DDD" w:rsidP="00815038">
      <w:pPr>
        <w:ind w:left="2830" w:hanging="2121"/>
        <w:jc w:val="both"/>
        <w:rPr>
          <w:rFonts w:eastAsia="Calibri"/>
          <w:sz w:val="19"/>
          <w:szCs w:val="19"/>
          <w:lang w:eastAsia="en-US"/>
        </w:rPr>
      </w:pPr>
      <w:r w:rsidRPr="00441DB8">
        <w:rPr>
          <w:rFonts w:eastAsia="Calibri"/>
          <w:b/>
          <w:sz w:val="19"/>
          <w:szCs w:val="19"/>
          <w:lang w:eastAsia="en-US"/>
        </w:rPr>
        <w:t>Civa</w:t>
      </w:r>
      <w:r w:rsidR="000D0A0D" w:rsidRPr="00441DB8">
        <w:rPr>
          <w:rFonts w:eastAsia="Calibri"/>
          <w:b/>
          <w:sz w:val="19"/>
          <w:szCs w:val="19"/>
          <w:lang w:eastAsia="en-US"/>
        </w:rPr>
        <w:t>:</w:t>
      </w:r>
      <w:r w:rsidR="000D0A0D" w:rsidRPr="00441DB8">
        <w:rPr>
          <w:rFonts w:eastAsia="Calibri"/>
          <w:sz w:val="19"/>
          <w:szCs w:val="19"/>
          <w:lang w:eastAsia="en-US"/>
        </w:rPr>
        <w:tab/>
        <w:t>1 mg/kg’ dan fazla olmamalıdır.</w:t>
      </w:r>
    </w:p>
    <w:p w:rsidR="000D0A0D" w:rsidRPr="00441DB8" w:rsidRDefault="000D0A0D" w:rsidP="00815038">
      <w:pPr>
        <w:jc w:val="both"/>
        <w:rPr>
          <w:rFonts w:eastAsia="Calibri"/>
          <w:sz w:val="19"/>
          <w:szCs w:val="19"/>
          <w:lang w:eastAsia="en-US"/>
        </w:rPr>
      </w:pPr>
    </w:p>
    <w:p w:rsidR="00AD791B" w:rsidRPr="00441DB8" w:rsidRDefault="00AD791B" w:rsidP="00815038">
      <w:pPr>
        <w:jc w:val="both"/>
        <w:rPr>
          <w:rFonts w:eastAsia="Calibri"/>
          <w:sz w:val="19"/>
          <w:szCs w:val="19"/>
          <w:lang w:eastAsia="en-US"/>
        </w:rPr>
      </w:pPr>
    </w:p>
    <w:p w:rsidR="000D0A0D" w:rsidRPr="00441DB8" w:rsidRDefault="000D0A0D" w:rsidP="00815038">
      <w:pPr>
        <w:keepNext/>
        <w:jc w:val="both"/>
        <w:outlineLvl w:val="1"/>
        <w:rPr>
          <w:b/>
          <w:sz w:val="19"/>
          <w:szCs w:val="19"/>
          <w:u w:val="single"/>
        </w:rPr>
      </w:pPr>
      <w:r w:rsidRPr="00441DB8">
        <w:rPr>
          <w:b/>
          <w:sz w:val="19"/>
          <w:szCs w:val="19"/>
          <w:u w:val="single"/>
        </w:rPr>
        <w:t>E 321 BÜTİLLENMİŞ HİDROKSİTOLUEN (BHT)</w:t>
      </w:r>
    </w:p>
    <w:p w:rsidR="000D0A0D" w:rsidRPr="00441DB8" w:rsidRDefault="000D0A0D" w:rsidP="00815038">
      <w:pPr>
        <w:jc w:val="both"/>
        <w:rPr>
          <w:rFonts w:eastAsia="Calibri"/>
          <w:sz w:val="19"/>
          <w:szCs w:val="19"/>
          <w:lang w:eastAsia="en-US"/>
        </w:rPr>
      </w:pPr>
    </w:p>
    <w:p w:rsidR="000D0A0D" w:rsidRPr="00441DB8" w:rsidRDefault="00B96B2E" w:rsidP="00815038">
      <w:pPr>
        <w:jc w:val="both"/>
        <w:rPr>
          <w:rFonts w:eastAsia="Calibri"/>
          <w:sz w:val="19"/>
          <w:szCs w:val="19"/>
          <w:lang w:eastAsia="en-US"/>
        </w:rPr>
      </w:pPr>
      <w:r w:rsidRPr="00441DB8">
        <w:rPr>
          <w:rFonts w:eastAsia="Calibri"/>
          <w:b/>
          <w:sz w:val="19"/>
          <w:szCs w:val="19"/>
          <w:u w:val="single"/>
          <w:lang w:eastAsia="en-US"/>
        </w:rPr>
        <w:t>Eşanlamlılar</w:t>
      </w:r>
      <w:r w:rsidR="000D0A0D" w:rsidRPr="00441DB8">
        <w:rPr>
          <w:rFonts w:eastAsia="Calibri"/>
          <w:b/>
          <w:sz w:val="19"/>
          <w:szCs w:val="19"/>
          <w:u w:val="single"/>
          <w:lang w:eastAsia="en-US"/>
        </w:rPr>
        <w:t>:</w:t>
      </w:r>
      <w:r w:rsidR="000D0A0D" w:rsidRPr="00441DB8">
        <w:rPr>
          <w:rFonts w:eastAsia="Calibri"/>
          <w:sz w:val="19"/>
          <w:szCs w:val="19"/>
          <w:lang w:eastAsia="en-US"/>
        </w:rPr>
        <w:tab/>
      </w:r>
      <w:r w:rsidR="000D0A0D" w:rsidRPr="00441DB8">
        <w:rPr>
          <w:rFonts w:eastAsia="Calibri"/>
          <w:sz w:val="19"/>
          <w:szCs w:val="19"/>
          <w:lang w:eastAsia="en-US"/>
        </w:rPr>
        <w:tab/>
      </w:r>
      <w:r w:rsidR="000D0A0D" w:rsidRPr="00441DB8">
        <w:rPr>
          <w:rFonts w:eastAsia="Calibri"/>
          <w:sz w:val="19"/>
          <w:szCs w:val="19"/>
          <w:lang w:eastAsia="en-US"/>
        </w:rPr>
        <w:tab/>
        <w:t>BHT</w:t>
      </w:r>
    </w:p>
    <w:p w:rsidR="000D0A0D" w:rsidRPr="00441DB8" w:rsidRDefault="000D0A0D" w:rsidP="00815038">
      <w:pPr>
        <w:jc w:val="both"/>
        <w:rPr>
          <w:rFonts w:eastAsia="Calibri"/>
          <w:b/>
          <w:sz w:val="19"/>
          <w:szCs w:val="19"/>
          <w:lang w:eastAsia="en-US"/>
        </w:rPr>
      </w:pPr>
    </w:p>
    <w:p w:rsidR="00AD791B" w:rsidRPr="00441DB8" w:rsidRDefault="000D0A0D" w:rsidP="00815038">
      <w:pPr>
        <w:jc w:val="both"/>
        <w:rPr>
          <w:rFonts w:eastAsia="Calibri"/>
          <w:b/>
          <w:sz w:val="19"/>
          <w:szCs w:val="19"/>
          <w:lang w:eastAsia="en-US"/>
        </w:rPr>
      </w:pPr>
      <w:r w:rsidRPr="00441DB8">
        <w:rPr>
          <w:rFonts w:eastAsia="Calibri"/>
          <w:b/>
          <w:sz w:val="19"/>
          <w:szCs w:val="19"/>
          <w:u w:val="single"/>
          <w:lang w:eastAsia="en-US"/>
        </w:rPr>
        <w:lastRenderedPageBreak/>
        <w:t>Tanım:</w:t>
      </w:r>
      <w:r w:rsidRPr="00441DB8">
        <w:rPr>
          <w:rFonts w:eastAsia="Calibri"/>
          <w:b/>
          <w:sz w:val="19"/>
          <w:szCs w:val="19"/>
          <w:lang w:eastAsia="en-US"/>
        </w:rPr>
        <w:tab/>
      </w:r>
    </w:p>
    <w:p w:rsidR="000D0A0D" w:rsidRPr="00441DB8" w:rsidRDefault="000D0A0D" w:rsidP="00815038">
      <w:pPr>
        <w:jc w:val="both"/>
        <w:rPr>
          <w:rFonts w:eastAsia="Calibri"/>
          <w:b/>
          <w:sz w:val="19"/>
          <w:szCs w:val="19"/>
          <w:u w:val="single"/>
          <w:lang w:eastAsia="en-US"/>
        </w:rPr>
      </w:pPr>
      <w:r w:rsidRPr="00441DB8">
        <w:rPr>
          <w:rFonts w:eastAsia="Calibri"/>
          <w:b/>
          <w:sz w:val="19"/>
          <w:szCs w:val="19"/>
          <w:lang w:eastAsia="en-US"/>
        </w:rPr>
        <w:tab/>
      </w:r>
      <w:r w:rsidRPr="00441DB8">
        <w:rPr>
          <w:rFonts w:eastAsia="Calibri"/>
          <w:b/>
          <w:sz w:val="19"/>
          <w:szCs w:val="19"/>
          <w:lang w:eastAsia="en-US"/>
        </w:rPr>
        <w:tab/>
      </w:r>
      <w:r w:rsidRPr="00441DB8">
        <w:rPr>
          <w:rFonts w:eastAsia="Calibri"/>
          <w:b/>
          <w:sz w:val="19"/>
          <w:szCs w:val="19"/>
          <w:lang w:eastAsia="en-US"/>
        </w:rPr>
        <w:tab/>
      </w:r>
      <w:r w:rsidRPr="00441DB8">
        <w:rPr>
          <w:rFonts w:eastAsia="Calibri"/>
          <w:b/>
          <w:sz w:val="19"/>
          <w:szCs w:val="19"/>
          <w:lang w:eastAsia="en-US"/>
        </w:rPr>
        <w:tab/>
      </w:r>
    </w:p>
    <w:p w:rsidR="00AD791B" w:rsidRPr="00441DB8" w:rsidRDefault="00AD791B" w:rsidP="00815038">
      <w:pPr>
        <w:ind w:firstLine="720"/>
        <w:jc w:val="both"/>
        <w:rPr>
          <w:rFonts w:eastAsia="Calibri"/>
          <w:sz w:val="19"/>
          <w:szCs w:val="19"/>
          <w:lang w:eastAsia="en-US"/>
        </w:rPr>
      </w:pPr>
      <w:r w:rsidRPr="00441DB8">
        <w:rPr>
          <w:rFonts w:eastAsia="Calibri"/>
          <w:b/>
          <w:sz w:val="19"/>
          <w:szCs w:val="19"/>
          <w:lang w:eastAsia="en-US"/>
        </w:rPr>
        <w:t>Einecs:</w:t>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t>204-881-4</w:t>
      </w:r>
    </w:p>
    <w:p w:rsidR="00AD791B" w:rsidRPr="00441DB8" w:rsidRDefault="00AD791B" w:rsidP="00815038">
      <w:pPr>
        <w:ind w:firstLine="720"/>
        <w:jc w:val="both"/>
        <w:rPr>
          <w:rFonts w:eastAsia="Calibri"/>
          <w:sz w:val="19"/>
          <w:szCs w:val="19"/>
          <w:lang w:eastAsia="en-US"/>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Kimyasal adı:</w:t>
      </w:r>
      <w:r w:rsidRPr="00441DB8">
        <w:rPr>
          <w:rFonts w:eastAsia="Calibri"/>
          <w:sz w:val="19"/>
          <w:szCs w:val="19"/>
          <w:lang w:eastAsia="en-US"/>
        </w:rPr>
        <w:tab/>
      </w:r>
      <w:r w:rsidRPr="00441DB8">
        <w:rPr>
          <w:rFonts w:eastAsia="Calibri"/>
          <w:sz w:val="19"/>
          <w:szCs w:val="19"/>
          <w:lang w:eastAsia="en-US"/>
        </w:rPr>
        <w:tab/>
        <w:t>2,6- Ditersiyer-bütil-</w:t>
      </w:r>
      <w:r w:rsidRPr="00441DB8">
        <w:rPr>
          <w:rFonts w:eastAsia="Calibri"/>
          <w:i/>
          <w:sz w:val="19"/>
          <w:szCs w:val="19"/>
          <w:lang w:val="en-GB" w:eastAsia="en-US"/>
        </w:rPr>
        <w:sym w:font="Symbol" w:char="F072"/>
      </w:r>
      <w:r w:rsidRPr="00441DB8">
        <w:rPr>
          <w:rFonts w:eastAsia="Calibri"/>
          <w:sz w:val="19"/>
          <w:szCs w:val="19"/>
          <w:lang w:eastAsia="en-US"/>
        </w:rPr>
        <w:t>-kresol</w:t>
      </w:r>
    </w:p>
    <w:p w:rsidR="000D0A0D" w:rsidRPr="00441DB8" w:rsidRDefault="000D0A0D" w:rsidP="00815038">
      <w:pPr>
        <w:jc w:val="both"/>
        <w:rPr>
          <w:rFonts w:eastAsia="Calibri"/>
          <w:sz w:val="19"/>
          <w:szCs w:val="19"/>
          <w:lang w:eastAsia="en-US"/>
        </w:rPr>
      </w:pP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t>4-Metil-2,6-ditersiyerbütilfenol</w:t>
      </w:r>
    </w:p>
    <w:p w:rsidR="00AD791B" w:rsidRPr="00441DB8" w:rsidRDefault="00AD791B" w:rsidP="00815038">
      <w:pPr>
        <w:jc w:val="both"/>
        <w:rPr>
          <w:rFonts w:eastAsia="Calibri"/>
          <w:b/>
          <w:sz w:val="19"/>
          <w:szCs w:val="19"/>
          <w:lang w:eastAsia="en-US"/>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Kimyasal formülü:</w:t>
      </w:r>
      <w:r w:rsidRPr="00441DB8">
        <w:rPr>
          <w:rFonts w:eastAsia="Calibri"/>
          <w:sz w:val="19"/>
          <w:szCs w:val="19"/>
          <w:lang w:eastAsia="en-US"/>
        </w:rPr>
        <w:tab/>
        <w:t>C</w:t>
      </w:r>
      <w:r w:rsidRPr="00441DB8">
        <w:rPr>
          <w:rFonts w:eastAsia="Calibri"/>
          <w:sz w:val="19"/>
          <w:szCs w:val="19"/>
          <w:vertAlign w:val="subscript"/>
          <w:lang w:eastAsia="en-US"/>
        </w:rPr>
        <w:t>15</w:t>
      </w:r>
      <w:r w:rsidRPr="00441DB8">
        <w:rPr>
          <w:rFonts w:eastAsia="Calibri"/>
          <w:sz w:val="19"/>
          <w:szCs w:val="19"/>
          <w:lang w:eastAsia="en-US"/>
        </w:rPr>
        <w:t>H</w:t>
      </w:r>
      <w:r w:rsidRPr="00441DB8">
        <w:rPr>
          <w:rFonts w:eastAsia="Calibri"/>
          <w:sz w:val="19"/>
          <w:szCs w:val="19"/>
          <w:vertAlign w:val="subscript"/>
          <w:lang w:eastAsia="en-US"/>
        </w:rPr>
        <w:t>24</w:t>
      </w:r>
      <w:r w:rsidRPr="00441DB8">
        <w:rPr>
          <w:rFonts w:eastAsia="Calibri"/>
          <w:sz w:val="19"/>
          <w:szCs w:val="19"/>
          <w:lang w:eastAsia="en-US"/>
        </w:rPr>
        <w:t>O</w:t>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r>
    </w:p>
    <w:p w:rsidR="00AD791B" w:rsidRPr="00441DB8" w:rsidRDefault="00AD791B" w:rsidP="00815038">
      <w:pPr>
        <w:ind w:firstLine="720"/>
        <w:jc w:val="both"/>
        <w:rPr>
          <w:rFonts w:eastAsia="Calibri"/>
          <w:sz w:val="19"/>
          <w:szCs w:val="19"/>
          <w:lang w:eastAsia="en-US"/>
        </w:rPr>
      </w:pPr>
    </w:p>
    <w:p w:rsidR="000D0A0D" w:rsidRPr="00441DB8" w:rsidRDefault="001016C5" w:rsidP="00815038">
      <w:pPr>
        <w:keepNext/>
        <w:ind w:firstLine="720"/>
        <w:jc w:val="both"/>
        <w:outlineLvl w:val="4"/>
        <w:rPr>
          <w:sz w:val="19"/>
          <w:szCs w:val="19"/>
        </w:rPr>
      </w:pPr>
      <w:r>
        <w:rPr>
          <w:b/>
          <w:sz w:val="19"/>
          <w:szCs w:val="19"/>
        </w:rPr>
        <w:t>Molekül ağırlığı</w:t>
      </w:r>
      <w:r w:rsidR="000D0A0D" w:rsidRPr="00441DB8">
        <w:rPr>
          <w:b/>
          <w:sz w:val="19"/>
          <w:szCs w:val="19"/>
        </w:rPr>
        <w:t>:</w:t>
      </w:r>
      <w:r w:rsidR="000D0A0D" w:rsidRPr="00441DB8">
        <w:rPr>
          <w:sz w:val="19"/>
          <w:szCs w:val="19"/>
        </w:rPr>
        <w:tab/>
      </w:r>
      <w:r w:rsidR="000D0A0D" w:rsidRPr="00441DB8">
        <w:rPr>
          <w:sz w:val="19"/>
          <w:szCs w:val="19"/>
        </w:rPr>
        <w:tab/>
        <w:t>220.36</w:t>
      </w:r>
    </w:p>
    <w:p w:rsidR="00AD791B" w:rsidRPr="00441DB8" w:rsidRDefault="00AD791B" w:rsidP="00815038">
      <w:pPr>
        <w:keepNext/>
        <w:ind w:firstLine="720"/>
        <w:jc w:val="both"/>
        <w:outlineLvl w:val="4"/>
        <w:rPr>
          <w:sz w:val="19"/>
          <w:szCs w:val="19"/>
        </w:rPr>
      </w:pPr>
    </w:p>
    <w:p w:rsidR="000D0A0D" w:rsidRPr="00441DB8" w:rsidRDefault="000D0A0D" w:rsidP="00815038">
      <w:pPr>
        <w:ind w:firstLine="720"/>
        <w:jc w:val="both"/>
        <w:rPr>
          <w:sz w:val="19"/>
          <w:szCs w:val="19"/>
        </w:rPr>
      </w:pPr>
      <w:r w:rsidRPr="00441DB8">
        <w:rPr>
          <w:b/>
          <w:sz w:val="19"/>
          <w:szCs w:val="19"/>
        </w:rPr>
        <w:t>Analiz:</w:t>
      </w:r>
      <w:r w:rsidRPr="00441DB8">
        <w:rPr>
          <w:b/>
          <w:sz w:val="19"/>
          <w:szCs w:val="19"/>
        </w:rPr>
        <w:tab/>
      </w:r>
      <w:r w:rsidRPr="00441DB8">
        <w:rPr>
          <w:b/>
          <w:sz w:val="19"/>
          <w:szCs w:val="19"/>
        </w:rPr>
        <w:tab/>
      </w:r>
      <w:r w:rsidRPr="00441DB8">
        <w:rPr>
          <w:sz w:val="19"/>
          <w:szCs w:val="19"/>
        </w:rPr>
        <w:tab/>
        <w:t xml:space="preserve">İçeriği % 99.0’ dan az olmamalıdır. </w:t>
      </w:r>
    </w:p>
    <w:p w:rsidR="000D0A0D" w:rsidRPr="00441DB8" w:rsidRDefault="000D0A0D" w:rsidP="00815038">
      <w:pPr>
        <w:ind w:firstLine="720"/>
        <w:jc w:val="both"/>
        <w:rPr>
          <w:b/>
          <w:sz w:val="19"/>
          <w:szCs w:val="19"/>
        </w:rPr>
      </w:pPr>
    </w:p>
    <w:p w:rsidR="000D0A0D" w:rsidRPr="00441DB8" w:rsidRDefault="000D0A0D" w:rsidP="00815038">
      <w:pPr>
        <w:ind w:left="2835" w:hanging="2835"/>
        <w:jc w:val="both"/>
        <w:rPr>
          <w:rFonts w:eastAsia="Calibri"/>
          <w:sz w:val="19"/>
          <w:szCs w:val="19"/>
          <w:lang w:eastAsia="en-US"/>
        </w:rPr>
      </w:pPr>
      <w:r w:rsidRPr="00441DB8">
        <w:rPr>
          <w:rFonts w:eastAsia="Calibri"/>
          <w:b/>
          <w:sz w:val="19"/>
          <w:szCs w:val="19"/>
          <w:u w:val="single"/>
          <w:lang w:eastAsia="en-US"/>
        </w:rPr>
        <w:t>Tanımlama:</w:t>
      </w:r>
      <w:r w:rsidRPr="00441DB8">
        <w:rPr>
          <w:rFonts w:eastAsia="Calibri"/>
          <w:sz w:val="19"/>
          <w:szCs w:val="19"/>
          <w:lang w:eastAsia="en-US"/>
        </w:rPr>
        <w:tab/>
        <w:t xml:space="preserve">Kokusuz ya da karakteristik bayıltıcı aromatik kokuya sahip, beyaz, kristal veya ince tabaka şeklinde katı. </w:t>
      </w:r>
    </w:p>
    <w:p w:rsidR="00AD791B" w:rsidRPr="00441DB8" w:rsidRDefault="00AD791B" w:rsidP="00815038">
      <w:pPr>
        <w:ind w:left="2880" w:hanging="2880"/>
        <w:jc w:val="both"/>
        <w:rPr>
          <w:rFonts w:eastAsia="Calibri"/>
          <w:b/>
          <w:sz w:val="19"/>
          <w:szCs w:val="19"/>
          <w:lang w:eastAsia="en-US"/>
        </w:rPr>
      </w:pPr>
    </w:p>
    <w:p w:rsidR="000D0A0D" w:rsidRPr="00441DB8" w:rsidRDefault="000D0A0D" w:rsidP="00815038">
      <w:pPr>
        <w:keepNext/>
        <w:ind w:left="4245" w:hanging="4245"/>
        <w:jc w:val="both"/>
        <w:outlineLvl w:val="3"/>
        <w:rPr>
          <w:b/>
          <w:sz w:val="19"/>
          <w:szCs w:val="19"/>
          <w:u w:val="single"/>
        </w:rPr>
      </w:pPr>
      <w:r w:rsidRPr="00441DB8">
        <w:rPr>
          <w:b/>
          <w:sz w:val="19"/>
          <w:szCs w:val="19"/>
          <w:u w:val="single"/>
        </w:rPr>
        <w:t>Belirleme:</w:t>
      </w:r>
    </w:p>
    <w:p w:rsidR="00AD791B" w:rsidRPr="00441DB8" w:rsidRDefault="00AD791B" w:rsidP="00815038">
      <w:pPr>
        <w:keepNext/>
        <w:ind w:left="4245" w:hanging="4245"/>
        <w:jc w:val="both"/>
        <w:outlineLvl w:val="3"/>
        <w:rPr>
          <w:b/>
          <w:sz w:val="19"/>
          <w:szCs w:val="19"/>
          <w:u w:val="single"/>
        </w:rPr>
      </w:pPr>
    </w:p>
    <w:p w:rsidR="000D0A0D" w:rsidRPr="00441DB8" w:rsidRDefault="000D0A0D" w:rsidP="00815038">
      <w:pPr>
        <w:ind w:firstLine="708"/>
        <w:jc w:val="both"/>
        <w:rPr>
          <w:rFonts w:eastAsia="Calibri"/>
          <w:sz w:val="19"/>
          <w:szCs w:val="19"/>
          <w:lang w:eastAsia="en-US"/>
        </w:rPr>
      </w:pPr>
      <w:r w:rsidRPr="00441DB8">
        <w:rPr>
          <w:rFonts w:eastAsia="Calibri"/>
          <w:b/>
          <w:sz w:val="19"/>
          <w:szCs w:val="19"/>
          <w:lang w:eastAsia="en-US"/>
        </w:rPr>
        <w:t>Çözünürlük:</w:t>
      </w:r>
      <w:r w:rsidRPr="00441DB8">
        <w:rPr>
          <w:rFonts w:eastAsia="Calibri"/>
          <w:sz w:val="19"/>
          <w:szCs w:val="19"/>
          <w:lang w:eastAsia="en-US"/>
        </w:rPr>
        <w:tab/>
      </w:r>
      <w:r w:rsidR="00AD791B" w:rsidRPr="00441DB8">
        <w:rPr>
          <w:rFonts w:eastAsia="Calibri"/>
          <w:sz w:val="19"/>
          <w:szCs w:val="19"/>
          <w:lang w:eastAsia="en-US"/>
        </w:rPr>
        <w:tab/>
      </w:r>
      <w:r w:rsidRPr="00441DB8">
        <w:rPr>
          <w:rFonts w:eastAsia="Calibri"/>
          <w:sz w:val="19"/>
          <w:szCs w:val="19"/>
          <w:lang w:eastAsia="en-US"/>
        </w:rPr>
        <w:t>Suda ve propan-1,2-diolde çözünmez. Etanolde serbestçe çözünür.</w:t>
      </w:r>
    </w:p>
    <w:p w:rsidR="00AD791B" w:rsidRPr="00441DB8" w:rsidRDefault="00AD791B" w:rsidP="00815038">
      <w:pPr>
        <w:ind w:firstLine="708"/>
        <w:jc w:val="both"/>
        <w:rPr>
          <w:rFonts w:eastAsia="Calibri"/>
          <w:sz w:val="19"/>
          <w:szCs w:val="19"/>
          <w:lang w:eastAsia="en-US"/>
        </w:rPr>
      </w:pPr>
    </w:p>
    <w:p w:rsidR="000D0A0D" w:rsidRPr="00441DB8" w:rsidRDefault="000D0A0D" w:rsidP="00815038">
      <w:pPr>
        <w:ind w:firstLine="708"/>
        <w:jc w:val="both"/>
        <w:rPr>
          <w:sz w:val="19"/>
          <w:szCs w:val="19"/>
        </w:rPr>
      </w:pPr>
      <w:r w:rsidRPr="00441DB8">
        <w:rPr>
          <w:b/>
          <w:sz w:val="19"/>
          <w:szCs w:val="19"/>
        </w:rPr>
        <w:t>Erime noktası:</w:t>
      </w:r>
      <w:r w:rsidRPr="00441DB8">
        <w:rPr>
          <w:sz w:val="19"/>
          <w:szCs w:val="19"/>
        </w:rPr>
        <w:tab/>
      </w:r>
      <w:r w:rsidRPr="00441DB8">
        <w:rPr>
          <w:sz w:val="19"/>
          <w:szCs w:val="19"/>
        </w:rPr>
        <w:tab/>
        <w:t xml:space="preserve">70 </w:t>
      </w:r>
      <w:r w:rsidRPr="00441DB8">
        <w:rPr>
          <w:sz w:val="19"/>
          <w:szCs w:val="19"/>
          <w:vertAlign w:val="superscript"/>
        </w:rPr>
        <w:t>o</w:t>
      </w:r>
      <w:r w:rsidRPr="00441DB8">
        <w:rPr>
          <w:sz w:val="19"/>
          <w:szCs w:val="19"/>
        </w:rPr>
        <w:t>C.</w:t>
      </w:r>
    </w:p>
    <w:p w:rsidR="00AD791B" w:rsidRPr="00441DB8" w:rsidRDefault="00AD791B" w:rsidP="00815038">
      <w:pPr>
        <w:ind w:firstLine="708"/>
        <w:jc w:val="both"/>
        <w:rPr>
          <w:sz w:val="19"/>
          <w:szCs w:val="19"/>
        </w:rPr>
      </w:pPr>
    </w:p>
    <w:p w:rsidR="000D0A0D" w:rsidRPr="00441DB8" w:rsidRDefault="00AD791B" w:rsidP="00815038">
      <w:pPr>
        <w:ind w:left="2832" w:hanging="2124"/>
        <w:jc w:val="both"/>
        <w:rPr>
          <w:sz w:val="19"/>
          <w:szCs w:val="19"/>
        </w:rPr>
      </w:pPr>
      <w:r w:rsidRPr="00441DB8">
        <w:rPr>
          <w:b/>
          <w:sz w:val="19"/>
          <w:szCs w:val="19"/>
        </w:rPr>
        <w:t>Spektrofotometri</w:t>
      </w:r>
      <w:r w:rsidR="000D0A0D" w:rsidRPr="00441DB8">
        <w:rPr>
          <w:b/>
          <w:sz w:val="19"/>
          <w:szCs w:val="19"/>
        </w:rPr>
        <w:t>:</w:t>
      </w:r>
      <w:r w:rsidR="000D0A0D" w:rsidRPr="00441DB8">
        <w:rPr>
          <w:sz w:val="19"/>
          <w:szCs w:val="19"/>
        </w:rPr>
        <w:tab/>
        <w:t>Absorbsiyon, dehidrate etanolün 1/100000 çözeltisinin 2 cm tabakasının 230-320 nm aralığında yalnızca 278 nm’de maksimumdur.</w:t>
      </w:r>
    </w:p>
    <w:p w:rsidR="000D0A0D" w:rsidRPr="00441DB8" w:rsidRDefault="000D0A0D" w:rsidP="00815038">
      <w:pPr>
        <w:jc w:val="both"/>
        <w:rPr>
          <w:rFonts w:eastAsia="Calibri"/>
          <w:b/>
          <w:sz w:val="19"/>
          <w:szCs w:val="19"/>
          <w:u w:val="single"/>
          <w:lang w:val="de-DE" w:eastAsia="en-US"/>
        </w:rPr>
      </w:pPr>
    </w:p>
    <w:p w:rsidR="000D0A0D" w:rsidRPr="00441DB8" w:rsidRDefault="000D0A0D" w:rsidP="00815038">
      <w:pPr>
        <w:jc w:val="both"/>
        <w:rPr>
          <w:rFonts w:eastAsia="Calibri"/>
          <w:b/>
          <w:sz w:val="19"/>
          <w:szCs w:val="19"/>
          <w:u w:val="single"/>
          <w:lang w:val="de-DE" w:eastAsia="en-US"/>
        </w:rPr>
      </w:pPr>
      <w:r w:rsidRPr="00441DB8">
        <w:rPr>
          <w:rFonts w:eastAsia="Calibri"/>
          <w:b/>
          <w:sz w:val="19"/>
          <w:szCs w:val="19"/>
          <w:u w:val="single"/>
          <w:lang w:val="de-DE" w:eastAsia="en-US"/>
        </w:rPr>
        <w:t>Saflık:</w:t>
      </w:r>
    </w:p>
    <w:p w:rsidR="00AD791B" w:rsidRPr="00441DB8" w:rsidRDefault="00AD791B" w:rsidP="00815038">
      <w:pPr>
        <w:jc w:val="both"/>
        <w:rPr>
          <w:rFonts w:eastAsia="Calibri"/>
          <w:sz w:val="19"/>
          <w:szCs w:val="19"/>
          <w:u w:val="single"/>
          <w:lang w:eastAsia="en-US"/>
        </w:rPr>
      </w:pPr>
    </w:p>
    <w:p w:rsidR="000D0A0D" w:rsidRPr="00441DB8" w:rsidRDefault="000D0A0D" w:rsidP="00815038">
      <w:pPr>
        <w:keepNext/>
        <w:ind w:left="2880" w:hanging="2160"/>
        <w:jc w:val="both"/>
        <w:outlineLvl w:val="5"/>
        <w:rPr>
          <w:sz w:val="19"/>
          <w:szCs w:val="19"/>
        </w:rPr>
      </w:pPr>
      <w:r w:rsidRPr="00441DB8">
        <w:rPr>
          <w:b/>
          <w:sz w:val="19"/>
          <w:szCs w:val="19"/>
        </w:rPr>
        <w:t>Sülfatlandırılmış kül:</w:t>
      </w:r>
      <w:r w:rsidRPr="00441DB8">
        <w:rPr>
          <w:sz w:val="19"/>
          <w:szCs w:val="19"/>
        </w:rPr>
        <w:tab/>
        <w:t>% 0.005’den fazla olmamalıdır.</w:t>
      </w:r>
    </w:p>
    <w:p w:rsidR="00AD791B" w:rsidRPr="00441DB8" w:rsidRDefault="00AD791B" w:rsidP="00815038">
      <w:pPr>
        <w:keepNext/>
        <w:ind w:left="2880" w:hanging="2160"/>
        <w:jc w:val="both"/>
        <w:outlineLvl w:val="5"/>
        <w:rPr>
          <w:sz w:val="19"/>
          <w:szCs w:val="19"/>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Fenolik safsızlıklar:</w:t>
      </w:r>
      <w:r w:rsidRPr="00441DB8">
        <w:rPr>
          <w:rFonts w:eastAsia="Calibri"/>
          <w:sz w:val="19"/>
          <w:szCs w:val="19"/>
          <w:lang w:eastAsia="en-US"/>
        </w:rPr>
        <w:tab/>
        <w:t>% 0.5’ den fazla olmamalıdır.</w:t>
      </w:r>
    </w:p>
    <w:p w:rsidR="00AD791B" w:rsidRPr="00441DB8" w:rsidRDefault="00AD791B" w:rsidP="00815038">
      <w:pPr>
        <w:ind w:firstLine="720"/>
        <w:jc w:val="both"/>
        <w:rPr>
          <w:rFonts w:eastAsia="Calibri"/>
          <w:b/>
          <w:sz w:val="19"/>
          <w:szCs w:val="19"/>
          <w:lang w:eastAsia="en-US"/>
        </w:rPr>
      </w:pPr>
    </w:p>
    <w:p w:rsidR="00AD791B" w:rsidRPr="00441DB8" w:rsidRDefault="000D0A0D" w:rsidP="00815038">
      <w:pPr>
        <w:keepNext/>
        <w:ind w:firstLine="720"/>
        <w:jc w:val="both"/>
        <w:outlineLvl w:val="5"/>
        <w:rPr>
          <w:b/>
          <w:sz w:val="19"/>
          <w:szCs w:val="19"/>
        </w:rPr>
      </w:pPr>
      <w:r w:rsidRPr="00441DB8">
        <w:rPr>
          <w:b/>
          <w:sz w:val="19"/>
          <w:szCs w:val="19"/>
        </w:rPr>
        <w:t>Etanolde spesifik</w:t>
      </w:r>
    </w:p>
    <w:p w:rsidR="000D0A0D" w:rsidRPr="00441DB8" w:rsidRDefault="000D0A0D" w:rsidP="00815038">
      <w:pPr>
        <w:keepNext/>
        <w:ind w:firstLine="720"/>
        <w:jc w:val="both"/>
        <w:outlineLvl w:val="5"/>
        <w:rPr>
          <w:sz w:val="19"/>
          <w:szCs w:val="19"/>
        </w:rPr>
      </w:pPr>
      <w:r w:rsidRPr="00441DB8">
        <w:rPr>
          <w:b/>
          <w:sz w:val="19"/>
          <w:szCs w:val="19"/>
        </w:rPr>
        <w:t>absorbsiyon</w:t>
      </w:r>
      <w:r w:rsidRPr="00441DB8">
        <w:rPr>
          <w:b/>
          <w:color w:val="000000"/>
          <w:sz w:val="19"/>
          <w:szCs w:val="19"/>
        </w:rPr>
        <w:t>:</w:t>
      </w:r>
      <w:r w:rsidRPr="00441DB8">
        <w:rPr>
          <w:b/>
          <w:sz w:val="19"/>
          <w:szCs w:val="19"/>
        </w:rPr>
        <w:tab/>
      </w:r>
      <w:r w:rsidR="00AD791B" w:rsidRPr="00441DB8">
        <w:rPr>
          <w:sz w:val="19"/>
          <w:szCs w:val="19"/>
        </w:rPr>
        <w:tab/>
      </w:r>
      <w:r w:rsidRPr="00441DB8">
        <w:rPr>
          <w:color w:val="000000"/>
          <w:sz w:val="19"/>
          <w:szCs w:val="19"/>
        </w:rPr>
        <w:t>E</w:t>
      </w:r>
      <w:r w:rsidRPr="00441DB8">
        <w:rPr>
          <w:color w:val="000000"/>
          <w:position w:val="-12"/>
          <w:sz w:val="19"/>
          <w:szCs w:val="19"/>
        </w:rPr>
        <w:object w:dxaOrig="300" w:dyaOrig="380">
          <v:shape id="_x0000_i1035" type="#_x0000_t75" style="width:15pt;height:18.6pt" o:ole="" fillcolor="window">
            <v:imagedata r:id="rId10" o:title=""/>
          </v:shape>
          <o:OLEObject Type="Embed" ProgID="Equation.3" ShapeID="_x0000_i1035" DrawAspect="Content" ObjectID="_1537084228" r:id="rId21"/>
        </w:object>
      </w:r>
      <w:r w:rsidRPr="00441DB8">
        <w:rPr>
          <w:sz w:val="19"/>
          <w:szCs w:val="19"/>
        </w:rPr>
        <w:t>(278 nm) 81’den az, 88’den fazla olmamalıdır.</w:t>
      </w:r>
    </w:p>
    <w:p w:rsidR="00AD791B" w:rsidRPr="00441DB8" w:rsidRDefault="00AD791B" w:rsidP="00815038">
      <w:pPr>
        <w:ind w:left="2880" w:hanging="2160"/>
        <w:jc w:val="both"/>
        <w:rPr>
          <w:sz w:val="19"/>
          <w:szCs w:val="19"/>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Arsenik:</w:t>
      </w:r>
      <w:r w:rsidR="00AD791B" w:rsidRPr="00441DB8">
        <w:rPr>
          <w:rFonts w:eastAsia="Calibri"/>
          <w:sz w:val="19"/>
          <w:szCs w:val="19"/>
          <w:lang w:eastAsia="en-US"/>
        </w:rPr>
        <w:tab/>
      </w:r>
      <w:r w:rsidR="00AD791B" w:rsidRPr="00441DB8">
        <w:rPr>
          <w:rFonts w:eastAsia="Calibri"/>
          <w:sz w:val="19"/>
          <w:szCs w:val="19"/>
          <w:lang w:eastAsia="en-US"/>
        </w:rPr>
        <w:tab/>
      </w:r>
      <w:r w:rsidRPr="00441DB8">
        <w:rPr>
          <w:rFonts w:eastAsia="Calibri"/>
          <w:sz w:val="19"/>
          <w:szCs w:val="19"/>
          <w:lang w:eastAsia="en-US"/>
        </w:rPr>
        <w:t>3 mg/kg’dan fazla olmamalıdır.</w:t>
      </w:r>
    </w:p>
    <w:p w:rsidR="00AD791B" w:rsidRPr="00441DB8" w:rsidRDefault="00AD791B" w:rsidP="00815038">
      <w:pPr>
        <w:ind w:firstLine="720"/>
        <w:jc w:val="both"/>
        <w:rPr>
          <w:rFonts w:eastAsia="Calibri"/>
          <w:sz w:val="19"/>
          <w:szCs w:val="19"/>
          <w:lang w:eastAsia="en-US"/>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Kurşun:</w:t>
      </w:r>
      <w:r w:rsidR="00AD791B" w:rsidRPr="00441DB8">
        <w:rPr>
          <w:rFonts w:eastAsia="Calibri"/>
          <w:sz w:val="19"/>
          <w:szCs w:val="19"/>
          <w:lang w:eastAsia="en-US"/>
        </w:rPr>
        <w:tab/>
      </w:r>
      <w:r w:rsidR="00AD791B" w:rsidRPr="00441DB8">
        <w:rPr>
          <w:rFonts w:eastAsia="Calibri"/>
          <w:sz w:val="19"/>
          <w:szCs w:val="19"/>
          <w:lang w:eastAsia="en-US"/>
        </w:rPr>
        <w:tab/>
      </w:r>
      <w:r w:rsidR="00AD791B" w:rsidRPr="00441DB8">
        <w:rPr>
          <w:rFonts w:eastAsia="Calibri"/>
          <w:sz w:val="19"/>
          <w:szCs w:val="19"/>
          <w:lang w:eastAsia="en-US"/>
        </w:rPr>
        <w:tab/>
        <w:t>2</w:t>
      </w:r>
      <w:r w:rsidRPr="00441DB8">
        <w:rPr>
          <w:rFonts w:eastAsia="Calibri"/>
          <w:sz w:val="19"/>
          <w:szCs w:val="19"/>
          <w:lang w:eastAsia="en-US"/>
        </w:rPr>
        <w:t xml:space="preserve"> mg/kg’dan fazla olmamalıdır.</w:t>
      </w:r>
    </w:p>
    <w:p w:rsidR="00AD791B" w:rsidRPr="00441DB8" w:rsidRDefault="00AD791B" w:rsidP="00815038">
      <w:pPr>
        <w:ind w:firstLine="720"/>
        <w:jc w:val="both"/>
        <w:rPr>
          <w:rFonts w:eastAsia="Calibri"/>
          <w:sz w:val="19"/>
          <w:szCs w:val="19"/>
          <w:lang w:eastAsia="en-US"/>
        </w:rPr>
      </w:pPr>
    </w:p>
    <w:p w:rsidR="000D0A0D" w:rsidRPr="00441DB8" w:rsidRDefault="008A2DDD" w:rsidP="00815038">
      <w:pPr>
        <w:ind w:firstLine="720"/>
        <w:jc w:val="both"/>
        <w:rPr>
          <w:rFonts w:eastAsia="Calibri"/>
          <w:sz w:val="19"/>
          <w:szCs w:val="19"/>
          <w:lang w:eastAsia="en-US"/>
        </w:rPr>
      </w:pPr>
      <w:r w:rsidRPr="00441DB8">
        <w:rPr>
          <w:rFonts w:eastAsia="Calibri"/>
          <w:b/>
          <w:sz w:val="19"/>
          <w:szCs w:val="19"/>
          <w:lang w:eastAsia="en-US"/>
        </w:rPr>
        <w:t>Civa</w:t>
      </w:r>
      <w:r w:rsidR="000D0A0D" w:rsidRPr="00441DB8">
        <w:rPr>
          <w:rFonts w:eastAsia="Calibri"/>
          <w:b/>
          <w:sz w:val="19"/>
          <w:szCs w:val="19"/>
          <w:lang w:eastAsia="en-US"/>
        </w:rPr>
        <w:t>:</w:t>
      </w:r>
      <w:r w:rsidR="000D0A0D" w:rsidRPr="00441DB8">
        <w:rPr>
          <w:rFonts w:eastAsia="Calibri"/>
          <w:sz w:val="19"/>
          <w:szCs w:val="19"/>
          <w:lang w:eastAsia="en-US"/>
        </w:rPr>
        <w:tab/>
      </w:r>
      <w:r w:rsidR="000D0A0D" w:rsidRPr="00441DB8">
        <w:rPr>
          <w:rFonts w:eastAsia="Calibri"/>
          <w:sz w:val="19"/>
          <w:szCs w:val="19"/>
          <w:lang w:eastAsia="en-US"/>
        </w:rPr>
        <w:tab/>
      </w:r>
      <w:r w:rsidR="000D0A0D" w:rsidRPr="00441DB8">
        <w:rPr>
          <w:rFonts w:eastAsia="Calibri"/>
          <w:sz w:val="19"/>
          <w:szCs w:val="19"/>
          <w:lang w:eastAsia="en-US"/>
        </w:rPr>
        <w:tab/>
        <w:t>1 mg/kg’dan fazla olmamalıdır.</w:t>
      </w:r>
    </w:p>
    <w:p w:rsidR="000D0A0D" w:rsidRPr="00441DB8" w:rsidRDefault="000D0A0D" w:rsidP="00815038">
      <w:pPr>
        <w:keepNext/>
        <w:jc w:val="both"/>
        <w:outlineLvl w:val="1"/>
        <w:rPr>
          <w:b/>
          <w:sz w:val="19"/>
          <w:szCs w:val="19"/>
        </w:rPr>
      </w:pPr>
    </w:p>
    <w:p w:rsidR="00AD791B" w:rsidRPr="00441DB8" w:rsidRDefault="00AD791B" w:rsidP="00815038">
      <w:pPr>
        <w:keepNext/>
        <w:jc w:val="both"/>
        <w:outlineLvl w:val="1"/>
        <w:rPr>
          <w:b/>
          <w:sz w:val="19"/>
          <w:szCs w:val="19"/>
        </w:rPr>
      </w:pPr>
    </w:p>
    <w:p w:rsidR="000D0A0D" w:rsidRPr="00441DB8" w:rsidRDefault="000D0A0D" w:rsidP="00815038">
      <w:pPr>
        <w:keepNext/>
        <w:jc w:val="both"/>
        <w:outlineLvl w:val="1"/>
        <w:rPr>
          <w:b/>
          <w:sz w:val="19"/>
          <w:szCs w:val="19"/>
          <w:u w:val="single"/>
        </w:rPr>
      </w:pPr>
      <w:r w:rsidRPr="00441DB8">
        <w:rPr>
          <w:b/>
          <w:sz w:val="19"/>
          <w:szCs w:val="19"/>
          <w:u w:val="single"/>
        </w:rPr>
        <w:t>E 322 LESİTİNLER</w:t>
      </w:r>
    </w:p>
    <w:p w:rsidR="000D0A0D" w:rsidRPr="00441DB8" w:rsidRDefault="000D0A0D" w:rsidP="00815038">
      <w:pPr>
        <w:jc w:val="both"/>
        <w:rPr>
          <w:rFonts w:eastAsia="Calibri"/>
          <w:sz w:val="19"/>
          <w:szCs w:val="19"/>
          <w:lang w:eastAsia="en-US"/>
        </w:rPr>
      </w:pPr>
    </w:p>
    <w:p w:rsidR="000D0A0D" w:rsidRPr="00441DB8" w:rsidRDefault="00B96B2E" w:rsidP="00815038">
      <w:pPr>
        <w:jc w:val="both"/>
        <w:rPr>
          <w:rFonts w:eastAsia="Calibri"/>
          <w:sz w:val="19"/>
          <w:szCs w:val="19"/>
          <w:lang w:eastAsia="en-US"/>
        </w:rPr>
      </w:pPr>
      <w:r w:rsidRPr="00441DB8">
        <w:rPr>
          <w:rFonts w:eastAsia="Calibri"/>
          <w:b/>
          <w:sz w:val="19"/>
          <w:szCs w:val="19"/>
          <w:u w:val="single"/>
          <w:lang w:eastAsia="en-US"/>
        </w:rPr>
        <w:t>Eşanlamlılar</w:t>
      </w:r>
      <w:r w:rsidR="000D0A0D" w:rsidRPr="00441DB8">
        <w:rPr>
          <w:rFonts w:eastAsia="Calibri"/>
          <w:b/>
          <w:sz w:val="19"/>
          <w:szCs w:val="19"/>
          <w:u w:val="single"/>
          <w:lang w:eastAsia="en-US"/>
        </w:rPr>
        <w:t>:</w:t>
      </w:r>
      <w:r w:rsidR="000D0A0D" w:rsidRPr="00441DB8">
        <w:rPr>
          <w:rFonts w:eastAsia="Calibri"/>
          <w:sz w:val="19"/>
          <w:szCs w:val="19"/>
          <w:lang w:eastAsia="en-US"/>
        </w:rPr>
        <w:tab/>
      </w:r>
      <w:r w:rsidR="000D0A0D" w:rsidRPr="00441DB8">
        <w:rPr>
          <w:rFonts w:eastAsia="Calibri"/>
          <w:sz w:val="19"/>
          <w:szCs w:val="19"/>
          <w:lang w:eastAsia="en-US"/>
        </w:rPr>
        <w:tab/>
      </w:r>
      <w:r w:rsidR="000D0A0D" w:rsidRPr="00441DB8">
        <w:rPr>
          <w:rFonts w:eastAsia="Calibri"/>
          <w:sz w:val="19"/>
          <w:szCs w:val="19"/>
          <w:lang w:eastAsia="en-US"/>
        </w:rPr>
        <w:tab/>
        <w:t>Fosfatidler</w:t>
      </w:r>
    </w:p>
    <w:p w:rsidR="000D0A0D" w:rsidRPr="00441DB8" w:rsidRDefault="000D0A0D" w:rsidP="00815038">
      <w:pPr>
        <w:jc w:val="both"/>
        <w:rPr>
          <w:rFonts w:eastAsia="Calibri"/>
          <w:sz w:val="19"/>
          <w:szCs w:val="19"/>
          <w:lang w:eastAsia="en-US"/>
        </w:rPr>
      </w:pP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t>Fosfolipidler</w:t>
      </w:r>
    </w:p>
    <w:p w:rsidR="00AD791B" w:rsidRPr="00441DB8" w:rsidRDefault="00AD791B" w:rsidP="00815038">
      <w:pPr>
        <w:jc w:val="both"/>
        <w:rPr>
          <w:rFonts w:eastAsia="Calibri"/>
          <w:sz w:val="19"/>
          <w:szCs w:val="19"/>
          <w:lang w:eastAsia="en-US"/>
        </w:rPr>
      </w:pPr>
    </w:p>
    <w:p w:rsidR="000D0A0D" w:rsidRPr="00441DB8" w:rsidRDefault="000D0A0D" w:rsidP="00815038">
      <w:pPr>
        <w:ind w:left="2835" w:hanging="2835"/>
        <w:jc w:val="both"/>
        <w:rPr>
          <w:rFonts w:eastAsia="Calibri"/>
          <w:sz w:val="19"/>
          <w:szCs w:val="19"/>
          <w:lang w:eastAsia="en-US"/>
        </w:rPr>
      </w:pPr>
      <w:r w:rsidRPr="00441DB8">
        <w:rPr>
          <w:rFonts w:eastAsia="Calibri"/>
          <w:b/>
          <w:sz w:val="19"/>
          <w:szCs w:val="19"/>
          <w:u w:val="single"/>
          <w:lang w:eastAsia="en-US"/>
        </w:rPr>
        <w:t>Tanım:</w:t>
      </w:r>
      <w:r w:rsidRPr="00441DB8">
        <w:rPr>
          <w:rFonts w:eastAsia="Calibri"/>
          <w:sz w:val="19"/>
          <w:szCs w:val="19"/>
          <w:lang w:eastAsia="en-US"/>
        </w:rPr>
        <w:tab/>
        <w:t>Lesitinler, hayvansal gıdalardan ya da sebzelerden fiziksel yollarla elde edilen fosfatidlerin karışımları ya da fraksiyonlarıdır. Aynı zamanda zararsız ve uygun enzimlerin kullanımıyla elde edilen hidrolize ürünleri de içerirler. Son ürün kalıntı enzim aktivitesine dair hiçbir belirti göstermemelidir.</w:t>
      </w:r>
    </w:p>
    <w:p w:rsidR="000D0A0D" w:rsidRPr="00441DB8" w:rsidRDefault="000D0A0D" w:rsidP="00815038">
      <w:pPr>
        <w:ind w:left="2835" w:hanging="3"/>
        <w:jc w:val="both"/>
        <w:rPr>
          <w:rFonts w:eastAsia="Calibri"/>
          <w:sz w:val="19"/>
          <w:szCs w:val="19"/>
          <w:lang w:eastAsia="en-US"/>
        </w:rPr>
      </w:pPr>
      <w:r w:rsidRPr="00441DB8">
        <w:rPr>
          <w:rFonts w:eastAsia="Calibri"/>
          <w:sz w:val="19"/>
          <w:szCs w:val="19"/>
          <w:lang w:eastAsia="en-US"/>
        </w:rPr>
        <w:t>Lesitinler, hidrojen peroksit kullanılarak sulu ortamda hafifçe ağartılabilirler. Bu oksidasyon lesitin fosfatidleri kimyasal olarak değiştirmemelidir.</w:t>
      </w:r>
    </w:p>
    <w:p w:rsidR="00AD791B" w:rsidRPr="00441DB8" w:rsidRDefault="00AD791B" w:rsidP="00815038">
      <w:pPr>
        <w:ind w:left="2880"/>
        <w:jc w:val="both"/>
        <w:rPr>
          <w:rFonts w:eastAsia="Calibri"/>
          <w:b/>
          <w:sz w:val="19"/>
          <w:szCs w:val="19"/>
          <w:lang w:eastAsia="en-US"/>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Einecs:</w:t>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t>232-307-2</w:t>
      </w:r>
    </w:p>
    <w:p w:rsidR="001648A3" w:rsidRPr="00441DB8" w:rsidRDefault="001648A3" w:rsidP="00815038">
      <w:pPr>
        <w:ind w:firstLine="720"/>
        <w:jc w:val="both"/>
        <w:rPr>
          <w:rFonts w:eastAsia="Calibri"/>
          <w:sz w:val="19"/>
          <w:szCs w:val="19"/>
          <w:lang w:eastAsia="en-US"/>
        </w:rPr>
      </w:pPr>
    </w:p>
    <w:p w:rsidR="001648A3" w:rsidRPr="00441DB8" w:rsidRDefault="001648A3" w:rsidP="00815038">
      <w:pPr>
        <w:ind w:firstLine="720"/>
        <w:jc w:val="both"/>
        <w:rPr>
          <w:rFonts w:eastAsia="Calibri"/>
          <w:sz w:val="19"/>
          <w:szCs w:val="19"/>
          <w:lang w:eastAsia="en-US"/>
        </w:rPr>
      </w:pPr>
      <w:r w:rsidRPr="00441DB8">
        <w:rPr>
          <w:rFonts w:eastAsia="Calibri"/>
          <w:b/>
          <w:sz w:val="19"/>
          <w:szCs w:val="19"/>
          <w:lang w:eastAsia="en-US"/>
        </w:rPr>
        <w:t>Kimyasal adı:</w:t>
      </w:r>
      <w:r w:rsidRPr="00441DB8">
        <w:rPr>
          <w:rFonts w:eastAsia="Calibri"/>
          <w:sz w:val="19"/>
          <w:szCs w:val="19"/>
          <w:lang w:eastAsia="en-US"/>
        </w:rPr>
        <w:tab/>
      </w:r>
      <w:r w:rsidRPr="00441DB8">
        <w:rPr>
          <w:rFonts w:eastAsia="Calibri"/>
          <w:sz w:val="19"/>
          <w:szCs w:val="19"/>
          <w:lang w:eastAsia="en-US"/>
        </w:rPr>
        <w:tab/>
      </w:r>
    </w:p>
    <w:p w:rsidR="001648A3" w:rsidRPr="00441DB8" w:rsidRDefault="001648A3" w:rsidP="00815038">
      <w:pPr>
        <w:jc w:val="both"/>
        <w:rPr>
          <w:rFonts w:eastAsia="Calibri"/>
          <w:b/>
          <w:sz w:val="19"/>
          <w:szCs w:val="19"/>
          <w:lang w:eastAsia="en-US"/>
        </w:rPr>
      </w:pPr>
    </w:p>
    <w:p w:rsidR="001648A3" w:rsidRPr="00441DB8" w:rsidRDefault="001648A3" w:rsidP="00815038">
      <w:pPr>
        <w:ind w:firstLine="720"/>
        <w:jc w:val="both"/>
        <w:rPr>
          <w:rFonts w:eastAsia="Calibri"/>
          <w:sz w:val="19"/>
          <w:szCs w:val="19"/>
          <w:lang w:eastAsia="en-US"/>
        </w:rPr>
      </w:pPr>
      <w:r w:rsidRPr="00441DB8">
        <w:rPr>
          <w:rFonts w:eastAsia="Calibri"/>
          <w:b/>
          <w:sz w:val="19"/>
          <w:szCs w:val="19"/>
          <w:lang w:eastAsia="en-US"/>
        </w:rPr>
        <w:t>Kimyasal formülü:</w:t>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r>
    </w:p>
    <w:p w:rsidR="001648A3" w:rsidRPr="00441DB8" w:rsidRDefault="001648A3" w:rsidP="00815038">
      <w:pPr>
        <w:ind w:firstLine="720"/>
        <w:jc w:val="both"/>
        <w:rPr>
          <w:rFonts w:eastAsia="Calibri"/>
          <w:sz w:val="19"/>
          <w:szCs w:val="19"/>
          <w:lang w:eastAsia="en-US"/>
        </w:rPr>
      </w:pPr>
    </w:p>
    <w:p w:rsidR="001648A3" w:rsidRPr="00441DB8" w:rsidRDefault="001016C5" w:rsidP="00815038">
      <w:pPr>
        <w:keepNext/>
        <w:ind w:firstLine="720"/>
        <w:jc w:val="both"/>
        <w:outlineLvl w:val="4"/>
        <w:rPr>
          <w:sz w:val="19"/>
          <w:szCs w:val="19"/>
        </w:rPr>
      </w:pPr>
      <w:r>
        <w:rPr>
          <w:b/>
          <w:sz w:val="19"/>
          <w:szCs w:val="19"/>
        </w:rPr>
        <w:t>Molekül ağırlığı</w:t>
      </w:r>
      <w:r w:rsidR="001648A3" w:rsidRPr="00441DB8">
        <w:rPr>
          <w:b/>
          <w:sz w:val="19"/>
          <w:szCs w:val="19"/>
        </w:rPr>
        <w:t>:</w:t>
      </w:r>
      <w:r w:rsidR="001648A3" w:rsidRPr="00441DB8">
        <w:rPr>
          <w:sz w:val="19"/>
          <w:szCs w:val="19"/>
        </w:rPr>
        <w:tab/>
      </w:r>
      <w:r w:rsidR="001648A3" w:rsidRPr="00441DB8">
        <w:rPr>
          <w:sz w:val="19"/>
          <w:szCs w:val="19"/>
        </w:rPr>
        <w:tab/>
      </w:r>
    </w:p>
    <w:p w:rsidR="001648A3" w:rsidRPr="00441DB8" w:rsidRDefault="001648A3" w:rsidP="00815038">
      <w:pPr>
        <w:ind w:firstLine="720"/>
        <w:jc w:val="both"/>
        <w:rPr>
          <w:b/>
          <w:sz w:val="19"/>
          <w:szCs w:val="19"/>
        </w:rPr>
      </w:pPr>
    </w:p>
    <w:p w:rsidR="001648A3" w:rsidRPr="00441DB8" w:rsidRDefault="000D0A0D" w:rsidP="00815038">
      <w:pPr>
        <w:ind w:firstLine="720"/>
        <w:jc w:val="both"/>
        <w:rPr>
          <w:sz w:val="19"/>
          <w:szCs w:val="19"/>
        </w:rPr>
      </w:pPr>
      <w:r w:rsidRPr="00441DB8">
        <w:rPr>
          <w:b/>
          <w:sz w:val="19"/>
          <w:szCs w:val="19"/>
        </w:rPr>
        <w:t>Analiz:</w:t>
      </w:r>
      <w:r w:rsidR="001648A3" w:rsidRPr="00441DB8">
        <w:rPr>
          <w:sz w:val="19"/>
          <w:szCs w:val="19"/>
        </w:rPr>
        <w:tab/>
      </w:r>
      <w:r w:rsidR="001648A3" w:rsidRPr="00441DB8">
        <w:rPr>
          <w:sz w:val="19"/>
          <w:szCs w:val="19"/>
        </w:rPr>
        <w:tab/>
      </w:r>
      <w:r w:rsidR="001648A3" w:rsidRPr="00441DB8">
        <w:rPr>
          <w:sz w:val="19"/>
          <w:szCs w:val="19"/>
        </w:rPr>
        <w:tab/>
      </w:r>
      <w:r w:rsidRPr="00441DB8">
        <w:rPr>
          <w:sz w:val="19"/>
          <w:szCs w:val="19"/>
        </w:rPr>
        <w:t>Lesitinler; asetond</w:t>
      </w:r>
      <w:r w:rsidR="001648A3" w:rsidRPr="00441DB8">
        <w:rPr>
          <w:sz w:val="19"/>
          <w:szCs w:val="19"/>
        </w:rPr>
        <w:t>a çözünmeyen maddelerin % 60.0’</w:t>
      </w:r>
      <w:r w:rsidRPr="00441DB8">
        <w:rPr>
          <w:sz w:val="19"/>
          <w:szCs w:val="19"/>
        </w:rPr>
        <w:t>ından az olmamalıdır.</w:t>
      </w:r>
    </w:p>
    <w:p w:rsidR="000D0A0D" w:rsidRPr="00441DB8" w:rsidRDefault="000D0A0D" w:rsidP="00815038">
      <w:pPr>
        <w:ind w:firstLine="720"/>
        <w:jc w:val="both"/>
        <w:rPr>
          <w:sz w:val="19"/>
          <w:szCs w:val="19"/>
        </w:rPr>
      </w:pPr>
      <w:r w:rsidRPr="00441DB8">
        <w:rPr>
          <w:sz w:val="19"/>
          <w:szCs w:val="19"/>
        </w:rPr>
        <w:t xml:space="preserve"> </w:t>
      </w:r>
    </w:p>
    <w:p w:rsidR="000D0A0D" w:rsidRPr="00441DB8" w:rsidRDefault="000D0A0D" w:rsidP="00815038">
      <w:pPr>
        <w:ind w:left="2832"/>
        <w:jc w:val="both"/>
        <w:rPr>
          <w:sz w:val="19"/>
          <w:szCs w:val="19"/>
        </w:rPr>
      </w:pPr>
      <w:r w:rsidRPr="00441DB8">
        <w:rPr>
          <w:sz w:val="19"/>
          <w:szCs w:val="19"/>
        </w:rPr>
        <w:lastRenderedPageBreak/>
        <w:t>Hidrolize lesitinler; asetond</w:t>
      </w:r>
      <w:r w:rsidR="001648A3" w:rsidRPr="00441DB8">
        <w:rPr>
          <w:sz w:val="19"/>
          <w:szCs w:val="19"/>
        </w:rPr>
        <w:t>a çözünmeyen maddelerin % 56.0’</w:t>
      </w:r>
      <w:r w:rsidRPr="00441DB8">
        <w:rPr>
          <w:sz w:val="19"/>
          <w:szCs w:val="19"/>
        </w:rPr>
        <w:t>sından az olmamalıdır.</w:t>
      </w:r>
    </w:p>
    <w:p w:rsidR="000D0A0D" w:rsidRPr="00441DB8" w:rsidRDefault="000D0A0D" w:rsidP="00815038">
      <w:pPr>
        <w:jc w:val="both"/>
        <w:rPr>
          <w:b/>
          <w:sz w:val="19"/>
          <w:szCs w:val="19"/>
        </w:rPr>
      </w:pPr>
    </w:p>
    <w:p w:rsidR="000D0A0D" w:rsidRPr="00441DB8" w:rsidRDefault="000D0A0D" w:rsidP="00815038">
      <w:pPr>
        <w:jc w:val="both"/>
        <w:rPr>
          <w:sz w:val="19"/>
          <w:szCs w:val="19"/>
        </w:rPr>
      </w:pPr>
      <w:r w:rsidRPr="00441DB8">
        <w:rPr>
          <w:b/>
          <w:sz w:val="19"/>
          <w:szCs w:val="19"/>
          <w:u w:val="single"/>
        </w:rPr>
        <w:t>Tanımlama:</w:t>
      </w:r>
      <w:r w:rsidRPr="00441DB8">
        <w:rPr>
          <w:b/>
          <w:sz w:val="19"/>
          <w:szCs w:val="19"/>
        </w:rPr>
        <w:tab/>
      </w:r>
      <w:r w:rsidRPr="00441DB8">
        <w:rPr>
          <w:b/>
          <w:sz w:val="19"/>
          <w:szCs w:val="19"/>
        </w:rPr>
        <w:tab/>
      </w:r>
      <w:r w:rsidRPr="00441DB8">
        <w:rPr>
          <w:b/>
          <w:sz w:val="19"/>
          <w:szCs w:val="19"/>
        </w:rPr>
        <w:tab/>
      </w:r>
      <w:r w:rsidRPr="00441DB8">
        <w:rPr>
          <w:sz w:val="19"/>
          <w:szCs w:val="19"/>
        </w:rPr>
        <w:t>Lesitinler; kahverengi sıvı ya da viskoz yarı sıvı veya toz.</w:t>
      </w:r>
    </w:p>
    <w:p w:rsidR="001648A3" w:rsidRPr="00441DB8" w:rsidRDefault="001648A3" w:rsidP="00815038">
      <w:pPr>
        <w:jc w:val="both"/>
        <w:rPr>
          <w:sz w:val="19"/>
          <w:szCs w:val="19"/>
        </w:rPr>
      </w:pPr>
    </w:p>
    <w:p w:rsidR="000D0A0D" w:rsidRPr="00441DB8" w:rsidRDefault="000D0A0D" w:rsidP="00815038">
      <w:pPr>
        <w:ind w:left="2832"/>
        <w:jc w:val="both"/>
        <w:rPr>
          <w:rFonts w:eastAsia="Calibri"/>
          <w:sz w:val="19"/>
          <w:szCs w:val="19"/>
          <w:lang w:eastAsia="en-US"/>
        </w:rPr>
      </w:pPr>
      <w:r w:rsidRPr="00441DB8">
        <w:rPr>
          <w:rFonts w:eastAsia="Calibri"/>
          <w:sz w:val="19"/>
          <w:szCs w:val="19"/>
          <w:lang w:eastAsia="en-US"/>
        </w:rPr>
        <w:t>Hidrolize lesitinler; açık kahverengiden kahverengiye viskoz sıvı ya da macun.</w:t>
      </w:r>
    </w:p>
    <w:p w:rsidR="000D0A0D" w:rsidRPr="00441DB8" w:rsidRDefault="000D0A0D" w:rsidP="00815038">
      <w:pPr>
        <w:jc w:val="both"/>
        <w:rPr>
          <w:rFonts w:eastAsia="Calibri"/>
          <w:b/>
          <w:sz w:val="19"/>
          <w:szCs w:val="19"/>
          <w:lang w:val="de-DE" w:eastAsia="en-US"/>
        </w:rPr>
      </w:pPr>
    </w:p>
    <w:p w:rsidR="000D0A0D" w:rsidRPr="00441DB8" w:rsidRDefault="000D0A0D" w:rsidP="00815038">
      <w:pPr>
        <w:jc w:val="both"/>
        <w:rPr>
          <w:rFonts w:eastAsia="Calibri"/>
          <w:b/>
          <w:sz w:val="19"/>
          <w:szCs w:val="19"/>
          <w:u w:val="single"/>
          <w:lang w:val="de-DE" w:eastAsia="en-US"/>
        </w:rPr>
      </w:pPr>
      <w:r w:rsidRPr="00441DB8">
        <w:rPr>
          <w:rFonts w:eastAsia="Calibri"/>
          <w:b/>
          <w:sz w:val="19"/>
          <w:szCs w:val="19"/>
          <w:u w:val="single"/>
          <w:lang w:val="de-DE" w:eastAsia="en-US"/>
        </w:rPr>
        <w:t>Belirleme:</w:t>
      </w:r>
    </w:p>
    <w:p w:rsidR="001648A3" w:rsidRPr="00441DB8" w:rsidRDefault="001648A3" w:rsidP="00815038">
      <w:pPr>
        <w:jc w:val="both"/>
        <w:rPr>
          <w:rFonts w:eastAsia="Calibri"/>
          <w:b/>
          <w:sz w:val="19"/>
          <w:szCs w:val="19"/>
          <w:u w:val="single"/>
          <w:lang w:val="de-DE" w:eastAsia="en-US"/>
        </w:rPr>
      </w:pPr>
    </w:p>
    <w:p w:rsidR="001648A3" w:rsidRPr="00441DB8" w:rsidRDefault="000D0A0D" w:rsidP="00815038">
      <w:pPr>
        <w:ind w:firstLine="720"/>
        <w:jc w:val="both"/>
        <w:rPr>
          <w:sz w:val="19"/>
          <w:szCs w:val="19"/>
        </w:rPr>
      </w:pPr>
      <w:r w:rsidRPr="00441DB8">
        <w:rPr>
          <w:b/>
          <w:sz w:val="19"/>
          <w:szCs w:val="19"/>
        </w:rPr>
        <w:t>Kolin</w:t>
      </w:r>
      <w:r w:rsidR="001648A3" w:rsidRPr="00441DB8">
        <w:rPr>
          <w:b/>
          <w:sz w:val="19"/>
          <w:szCs w:val="19"/>
        </w:rPr>
        <w:t xml:space="preserve"> testi:</w:t>
      </w:r>
      <w:r w:rsidR="001648A3" w:rsidRPr="00441DB8">
        <w:rPr>
          <w:b/>
          <w:sz w:val="19"/>
          <w:szCs w:val="19"/>
        </w:rPr>
        <w:tab/>
      </w:r>
      <w:r w:rsidR="001648A3" w:rsidRPr="00441DB8">
        <w:rPr>
          <w:b/>
          <w:sz w:val="19"/>
          <w:szCs w:val="19"/>
        </w:rPr>
        <w:tab/>
      </w:r>
      <w:r w:rsidR="001648A3" w:rsidRPr="00441DB8">
        <w:rPr>
          <w:sz w:val="19"/>
          <w:szCs w:val="19"/>
        </w:rPr>
        <w:t>Testi geçer.</w:t>
      </w:r>
    </w:p>
    <w:p w:rsidR="001648A3" w:rsidRPr="00441DB8" w:rsidRDefault="001648A3" w:rsidP="00815038">
      <w:pPr>
        <w:ind w:firstLine="720"/>
        <w:jc w:val="both"/>
        <w:rPr>
          <w:sz w:val="19"/>
          <w:szCs w:val="19"/>
        </w:rPr>
      </w:pPr>
    </w:p>
    <w:p w:rsidR="001648A3" w:rsidRPr="00441DB8" w:rsidRDefault="001648A3" w:rsidP="00815038">
      <w:pPr>
        <w:ind w:firstLine="720"/>
        <w:jc w:val="both"/>
        <w:rPr>
          <w:sz w:val="19"/>
          <w:szCs w:val="19"/>
        </w:rPr>
      </w:pPr>
      <w:r w:rsidRPr="00441DB8">
        <w:rPr>
          <w:b/>
          <w:sz w:val="19"/>
          <w:szCs w:val="19"/>
        </w:rPr>
        <w:t>F</w:t>
      </w:r>
      <w:r w:rsidR="000D0A0D" w:rsidRPr="00441DB8">
        <w:rPr>
          <w:b/>
          <w:sz w:val="19"/>
          <w:szCs w:val="19"/>
        </w:rPr>
        <w:t xml:space="preserve">osfor </w:t>
      </w:r>
      <w:r w:rsidRPr="00441DB8">
        <w:rPr>
          <w:b/>
          <w:sz w:val="19"/>
          <w:szCs w:val="19"/>
        </w:rPr>
        <w:t>testi:</w:t>
      </w:r>
      <w:r w:rsidRPr="00441DB8">
        <w:rPr>
          <w:b/>
          <w:sz w:val="19"/>
          <w:szCs w:val="19"/>
        </w:rPr>
        <w:tab/>
      </w:r>
      <w:r w:rsidRPr="00441DB8">
        <w:rPr>
          <w:b/>
          <w:sz w:val="19"/>
          <w:szCs w:val="19"/>
        </w:rPr>
        <w:tab/>
      </w:r>
      <w:r w:rsidRPr="00441DB8">
        <w:rPr>
          <w:sz w:val="19"/>
          <w:szCs w:val="19"/>
        </w:rPr>
        <w:t>Testi geçer.</w:t>
      </w:r>
    </w:p>
    <w:p w:rsidR="001648A3" w:rsidRPr="00441DB8" w:rsidRDefault="001648A3" w:rsidP="00815038">
      <w:pPr>
        <w:ind w:firstLine="720"/>
        <w:jc w:val="both"/>
        <w:rPr>
          <w:b/>
          <w:sz w:val="19"/>
          <w:szCs w:val="19"/>
        </w:rPr>
      </w:pPr>
    </w:p>
    <w:p w:rsidR="000D0A0D" w:rsidRPr="00441DB8" w:rsidRDefault="001648A3" w:rsidP="00815038">
      <w:pPr>
        <w:ind w:firstLine="708"/>
        <w:jc w:val="both"/>
        <w:rPr>
          <w:sz w:val="19"/>
          <w:szCs w:val="19"/>
        </w:rPr>
      </w:pPr>
      <w:r w:rsidRPr="00441DB8">
        <w:rPr>
          <w:b/>
          <w:sz w:val="19"/>
          <w:szCs w:val="19"/>
        </w:rPr>
        <w:t>Y</w:t>
      </w:r>
      <w:r w:rsidR="000D0A0D" w:rsidRPr="00441DB8">
        <w:rPr>
          <w:b/>
          <w:sz w:val="19"/>
          <w:szCs w:val="19"/>
        </w:rPr>
        <w:t xml:space="preserve">ağ asitleri </w:t>
      </w:r>
      <w:r w:rsidRPr="00441DB8">
        <w:rPr>
          <w:b/>
          <w:sz w:val="19"/>
          <w:szCs w:val="19"/>
        </w:rPr>
        <w:t xml:space="preserve">testi: </w:t>
      </w:r>
      <w:r w:rsidRPr="00441DB8">
        <w:rPr>
          <w:b/>
          <w:sz w:val="19"/>
          <w:szCs w:val="19"/>
        </w:rPr>
        <w:tab/>
      </w:r>
      <w:r w:rsidRPr="00441DB8">
        <w:rPr>
          <w:sz w:val="19"/>
          <w:szCs w:val="19"/>
        </w:rPr>
        <w:t>Testi geçer.</w:t>
      </w:r>
    </w:p>
    <w:p w:rsidR="001648A3" w:rsidRPr="00441DB8" w:rsidRDefault="001648A3" w:rsidP="00815038">
      <w:pPr>
        <w:ind w:firstLine="708"/>
        <w:jc w:val="both"/>
        <w:rPr>
          <w:b/>
          <w:sz w:val="19"/>
          <w:szCs w:val="19"/>
        </w:rPr>
      </w:pPr>
    </w:p>
    <w:p w:rsidR="000D0A0D" w:rsidRPr="00441DB8" w:rsidRDefault="000D0A0D" w:rsidP="00815038">
      <w:pPr>
        <w:keepNext/>
        <w:ind w:left="2832" w:hanging="2112"/>
        <w:jc w:val="both"/>
        <w:outlineLvl w:val="4"/>
        <w:rPr>
          <w:b/>
          <w:sz w:val="19"/>
          <w:szCs w:val="19"/>
        </w:rPr>
      </w:pPr>
      <w:r w:rsidRPr="00441DB8">
        <w:rPr>
          <w:b/>
          <w:sz w:val="19"/>
          <w:szCs w:val="19"/>
        </w:rPr>
        <w:t>Hidrolize lesitin test</w:t>
      </w:r>
      <w:r w:rsidR="001648A3" w:rsidRPr="00441DB8">
        <w:rPr>
          <w:b/>
          <w:sz w:val="19"/>
          <w:szCs w:val="19"/>
        </w:rPr>
        <w:t>i</w:t>
      </w:r>
      <w:r w:rsidRPr="00441DB8">
        <w:rPr>
          <w:b/>
          <w:sz w:val="19"/>
          <w:szCs w:val="19"/>
        </w:rPr>
        <w:t>:</w:t>
      </w:r>
      <w:r w:rsidR="001648A3" w:rsidRPr="00441DB8">
        <w:rPr>
          <w:b/>
          <w:sz w:val="19"/>
          <w:szCs w:val="19"/>
        </w:rPr>
        <w:tab/>
      </w:r>
      <w:r w:rsidRPr="00441DB8">
        <w:rPr>
          <w:sz w:val="19"/>
          <w:szCs w:val="19"/>
        </w:rPr>
        <w:t xml:space="preserve">800 mL’lik behere 500 mL su (30 </w:t>
      </w:r>
      <w:r w:rsidRPr="00441DB8">
        <w:rPr>
          <w:sz w:val="19"/>
          <w:szCs w:val="19"/>
        </w:rPr>
        <w:sym w:font="Symbol" w:char="F0B0"/>
      </w:r>
      <w:r w:rsidRPr="00441DB8">
        <w:rPr>
          <w:sz w:val="19"/>
          <w:szCs w:val="19"/>
        </w:rPr>
        <w:t>C- 35</w:t>
      </w:r>
      <w:r w:rsidRPr="00441DB8">
        <w:rPr>
          <w:sz w:val="19"/>
          <w:szCs w:val="19"/>
        </w:rPr>
        <w:sym w:font="Symbol" w:char="F0B0"/>
      </w:r>
      <w:r w:rsidRPr="00441DB8">
        <w:rPr>
          <w:sz w:val="19"/>
          <w:szCs w:val="19"/>
        </w:rPr>
        <w:t xml:space="preserve">C) eklenir. 50 mL </w:t>
      </w:r>
      <w:r w:rsidR="00395EE4" w:rsidRPr="00441DB8">
        <w:rPr>
          <w:sz w:val="19"/>
          <w:szCs w:val="19"/>
        </w:rPr>
        <w:t>numune</w:t>
      </w:r>
      <w:r w:rsidRPr="00441DB8">
        <w:rPr>
          <w:sz w:val="19"/>
          <w:szCs w:val="19"/>
        </w:rPr>
        <w:t xml:space="preserve"> yavaşça  eklenir ve sabit şekilde karıştırılır. Hidrolize lesitin homojen emülsiyon oluşturur. Hidrolize olmayan lesitin 50 g </w:t>
      </w:r>
      <w:r w:rsidR="008A2DDD" w:rsidRPr="00441DB8">
        <w:rPr>
          <w:sz w:val="19"/>
          <w:szCs w:val="19"/>
        </w:rPr>
        <w:t>Civa</w:t>
      </w:r>
      <w:r w:rsidRPr="00441DB8">
        <w:rPr>
          <w:sz w:val="19"/>
          <w:szCs w:val="19"/>
        </w:rPr>
        <w:t>rında belirgin bir kütle oluşturur.</w:t>
      </w:r>
    </w:p>
    <w:p w:rsidR="000D0A0D" w:rsidRPr="00441DB8" w:rsidRDefault="000D0A0D" w:rsidP="00815038">
      <w:pPr>
        <w:jc w:val="both"/>
        <w:rPr>
          <w:rFonts w:eastAsia="Calibri"/>
          <w:b/>
          <w:sz w:val="19"/>
          <w:szCs w:val="19"/>
          <w:lang w:val="de-DE" w:eastAsia="en-US"/>
        </w:rPr>
      </w:pPr>
    </w:p>
    <w:p w:rsidR="000D0A0D" w:rsidRPr="00441DB8" w:rsidRDefault="000D0A0D" w:rsidP="00815038">
      <w:pPr>
        <w:jc w:val="both"/>
        <w:rPr>
          <w:rFonts w:eastAsia="Calibri"/>
          <w:b/>
          <w:sz w:val="19"/>
          <w:szCs w:val="19"/>
          <w:u w:val="single"/>
          <w:lang w:val="de-DE" w:eastAsia="en-US"/>
        </w:rPr>
      </w:pPr>
      <w:r w:rsidRPr="00441DB8">
        <w:rPr>
          <w:rFonts w:eastAsia="Calibri"/>
          <w:b/>
          <w:sz w:val="19"/>
          <w:szCs w:val="19"/>
          <w:u w:val="single"/>
          <w:lang w:val="de-DE" w:eastAsia="en-US"/>
        </w:rPr>
        <w:t>Saflık:</w:t>
      </w:r>
    </w:p>
    <w:p w:rsidR="001648A3" w:rsidRPr="00441DB8" w:rsidRDefault="001648A3" w:rsidP="00815038">
      <w:pPr>
        <w:jc w:val="both"/>
        <w:rPr>
          <w:rFonts w:eastAsia="Calibri"/>
          <w:sz w:val="19"/>
          <w:szCs w:val="19"/>
          <w:u w:val="single"/>
          <w:lang w:eastAsia="en-US"/>
        </w:rPr>
      </w:pPr>
    </w:p>
    <w:p w:rsidR="000D0A0D" w:rsidRPr="00441DB8" w:rsidRDefault="000D0A0D" w:rsidP="00815038">
      <w:pPr>
        <w:jc w:val="both"/>
        <w:rPr>
          <w:rFonts w:eastAsia="Calibri"/>
          <w:sz w:val="19"/>
          <w:szCs w:val="19"/>
          <w:lang w:eastAsia="en-US"/>
        </w:rPr>
      </w:pPr>
      <w:r w:rsidRPr="00441DB8">
        <w:rPr>
          <w:rFonts w:eastAsia="Calibri"/>
          <w:sz w:val="19"/>
          <w:szCs w:val="19"/>
          <w:lang w:eastAsia="en-US"/>
        </w:rPr>
        <w:tab/>
      </w:r>
      <w:r w:rsidRPr="00441DB8">
        <w:rPr>
          <w:rFonts w:eastAsia="Calibri"/>
          <w:b/>
          <w:sz w:val="19"/>
          <w:szCs w:val="19"/>
          <w:lang w:eastAsia="en-US"/>
        </w:rPr>
        <w:t>Kurutma kaybı:</w:t>
      </w:r>
      <w:r w:rsidRPr="00441DB8">
        <w:rPr>
          <w:rFonts w:eastAsia="Calibri"/>
          <w:b/>
          <w:sz w:val="19"/>
          <w:szCs w:val="19"/>
          <w:lang w:eastAsia="en-US"/>
        </w:rPr>
        <w:tab/>
      </w:r>
      <w:r w:rsidRPr="00441DB8">
        <w:rPr>
          <w:rFonts w:eastAsia="Calibri"/>
          <w:b/>
          <w:sz w:val="19"/>
          <w:szCs w:val="19"/>
          <w:lang w:eastAsia="en-US"/>
        </w:rPr>
        <w:tab/>
      </w:r>
      <w:r w:rsidRPr="00441DB8">
        <w:rPr>
          <w:rFonts w:eastAsia="Calibri"/>
          <w:sz w:val="19"/>
          <w:szCs w:val="19"/>
          <w:lang w:eastAsia="en-US"/>
        </w:rPr>
        <w:t xml:space="preserve">105 </w:t>
      </w:r>
      <w:r w:rsidRPr="00441DB8">
        <w:rPr>
          <w:rFonts w:eastAsia="Calibri"/>
          <w:sz w:val="19"/>
          <w:szCs w:val="19"/>
          <w:lang w:val="en-GB" w:eastAsia="en-US"/>
        </w:rPr>
        <w:sym w:font="Symbol" w:char="F0B0"/>
      </w:r>
      <w:r w:rsidRPr="00441DB8">
        <w:rPr>
          <w:rFonts w:eastAsia="Calibri"/>
          <w:sz w:val="19"/>
          <w:szCs w:val="19"/>
          <w:lang w:eastAsia="en-US"/>
        </w:rPr>
        <w:t>C’de 1 saat kurutulduktan sonra % 2.0’dan fazla olmamalıdır.</w:t>
      </w:r>
    </w:p>
    <w:p w:rsidR="001648A3" w:rsidRPr="00441DB8" w:rsidRDefault="001648A3" w:rsidP="00815038">
      <w:pPr>
        <w:jc w:val="both"/>
        <w:rPr>
          <w:rFonts w:eastAsia="Calibri"/>
          <w:sz w:val="19"/>
          <w:szCs w:val="19"/>
          <w:lang w:eastAsia="en-US"/>
        </w:rPr>
      </w:pPr>
    </w:p>
    <w:p w:rsidR="001648A3" w:rsidRPr="00441DB8" w:rsidRDefault="000D0A0D" w:rsidP="00815038">
      <w:pPr>
        <w:ind w:left="4245" w:hanging="3525"/>
        <w:jc w:val="both"/>
        <w:rPr>
          <w:rFonts w:eastAsia="Calibri"/>
          <w:b/>
          <w:sz w:val="19"/>
          <w:szCs w:val="19"/>
          <w:lang w:eastAsia="en-US"/>
        </w:rPr>
      </w:pPr>
      <w:r w:rsidRPr="00441DB8">
        <w:rPr>
          <w:rFonts w:eastAsia="Calibri"/>
          <w:b/>
          <w:sz w:val="19"/>
          <w:szCs w:val="19"/>
          <w:lang w:eastAsia="en-US"/>
        </w:rPr>
        <w:t>Toluende çözünmeyen</w:t>
      </w:r>
    </w:p>
    <w:p w:rsidR="000D0A0D" w:rsidRPr="00441DB8" w:rsidRDefault="000D0A0D" w:rsidP="00815038">
      <w:pPr>
        <w:ind w:left="2835" w:hanging="2115"/>
        <w:jc w:val="both"/>
        <w:rPr>
          <w:rFonts w:eastAsia="Calibri"/>
          <w:sz w:val="19"/>
          <w:szCs w:val="19"/>
          <w:lang w:eastAsia="en-US"/>
        </w:rPr>
      </w:pPr>
      <w:r w:rsidRPr="00441DB8">
        <w:rPr>
          <w:rFonts w:eastAsia="Calibri"/>
          <w:b/>
          <w:sz w:val="19"/>
          <w:szCs w:val="19"/>
          <w:lang w:eastAsia="en-US"/>
        </w:rPr>
        <w:t>madde:</w:t>
      </w:r>
      <w:r w:rsidR="001648A3" w:rsidRPr="00441DB8">
        <w:rPr>
          <w:rFonts w:eastAsia="Calibri"/>
          <w:b/>
          <w:sz w:val="19"/>
          <w:szCs w:val="19"/>
          <w:lang w:eastAsia="en-US"/>
        </w:rPr>
        <w:tab/>
      </w:r>
      <w:r w:rsidRPr="00441DB8">
        <w:rPr>
          <w:rFonts w:eastAsia="Calibri"/>
          <w:sz w:val="19"/>
          <w:szCs w:val="19"/>
          <w:lang w:eastAsia="en-US"/>
        </w:rPr>
        <w:t>% 0.3’den fazla olmamalıdır.</w:t>
      </w:r>
    </w:p>
    <w:p w:rsidR="001648A3" w:rsidRPr="00441DB8" w:rsidRDefault="001648A3" w:rsidP="00815038">
      <w:pPr>
        <w:ind w:left="2835" w:hanging="2115"/>
        <w:jc w:val="both"/>
        <w:rPr>
          <w:rFonts w:eastAsia="Calibri"/>
          <w:b/>
          <w:sz w:val="19"/>
          <w:szCs w:val="19"/>
          <w:lang w:eastAsia="en-US"/>
        </w:rPr>
      </w:pPr>
    </w:p>
    <w:p w:rsidR="000D0A0D" w:rsidRPr="00441DB8" w:rsidRDefault="000D0A0D" w:rsidP="00815038">
      <w:pPr>
        <w:ind w:left="2835" w:hanging="2115"/>
        <w:jc w:val="both"/>
        <w:rPr>
          <w:rFonts w:eastAsia="Calibri"/>
          <w:sz w:val="19"/>
          <w:szCs w:val="19"/>
          <w:lang w:eastAsia="en-US"/>
        </w:rPr>
      </w:pPr>
      <w:r w:rsidRPr="00441DB8">
        <w:rPr>
          <w:rFonts w:eastAsia="Calibri"/>
          <w:b/>
          <w:sz w:val="19"/>
          <w:szCs w:val="19"/>
          <w:lang w:eastAsia="en-US"/>
        </w:rPr>
        <w:t>Asit değeri:</w:t>
      </w:r>
      <w:r w:rsidRPr="00441DB8">
        <w:rPr>
          <w:rFonts w:eastAsia="Calibri"/>
          <w:b/>
          <w:sz w:val="19"/>
          <w:szCs w:val="19"/>
          <w:lang w:eastAsia="en-US"/>
        </w:rPr>
        <w:tab/>
      </w:r>
      <w:r w:rsidRPr="00441DB8">
        <w:rPr>
          <w:rFonts w:eastAsia="Calibri"/>
          <w:sz w:val="19"/>
          <w:szCs w:val="19"/>
          <w:lang w:eastAsia="en-US"/>
        </w:rPr>
        <w:t>Lesitinler; her g başına 35 mg potasyum hidroksitten fazla olmamalıdır.</w:t>
      </w:r>
    </w:p>
    <w:p w:rsidR="001648A3" w:rsidRPr="00441DB8" w:rsidRDefault="001648A3" w:rsidP="00815038">
      <w:pPr>
        <w:ind w:left="2880" w:hanging="2160"/>
        <w:jc w:val="both"/>
        <w:rPr>
          <w:rFonts w:eastAsia="Calibri"/>
          <w:b/>
          <w:sz w:val="19"/>
          <w:szCs w:val="19"/>
          <w:lang w:eastAsia="en-US"/>
        </w:rPr>
      </w:pPr>
    </w:p>
    <w:p w:rsidR="000D0A0D" w:rsidRPr="00441DB8" w:rsidRDefault="001648A3" w:rsidP="00815038">
      <w:pPr>
        <w:ind w:left="2835" w:hanging="2160"/>
        <w:jc w:val="both"/>
        <w:rPr>
          <w:rFonts w:eastAsia="Calibri"/>
          <w:sz w:val="19"/>
          <w:szCs w:val="19"/>
          <w:lang w:eastAsia="en-US"/>
        </w:rPr>
      </w:pPr>
      <w:r w:rsidRPr="00441DB8">
        <w:rPr>
          <w:rFonts w:eastAsia="Calibri"/>
          <w:sz w:val="19"/>
          <w:szCs w:val="19"/>
          <w:lang w:eastAsia="en-US"/>
        </w:rPr>
        <w:tab/>
      </w:r>
      <w:r w:rsidR="000D0A0D" w:rsidRPr="00441DB8">
        <w:rPr>
          <w:rFonts w:eastAsia="Calibri"/>
          <w:sz w:val="19"/>
          <w:szCs w:val="19"/>
          <w:lang w:eastAsia="en-US"/>
        </w:rPr>
        <w:t>Hidrolize lesitinler; her g başına 45 mg potasyum hidroksitten fazla olmamalıdır.</w:t>
      </w:r>
    </w:p>
    <w:p w:rsidR="001648A3" w:rsidRPr="00441DB8" w:rsidRDefault="001648A3" w:rsidP="00815038">
      <w:pPr>
        <w:ind w:left="2880" w:hanging="2160"/>
        <w:jc w:val="both"/>
        <w:rPr>
          <w:rFonts w:eastAsia="Calibri"/>
          <w:b/>
          <w:sz w:val="19"/>
          <w:szCs w:val="19"/>
          <w:lang w:eastAsia="en-US"/>
        </w:rPr>
      </w:pPr>
    </w:p>
    <w:p w:rsidR="000D0A0D" w:rsidRPr="00441DB8" w:rsidRDefault="000D0A0D" w:rsidP="00815038">
      <w:pPr>
        <w:ind w:left="2835" w:hanging="2115"/>
        <w:jc w:val="both"/>
        <w:rPr>
          <w:rFonts w:eastAsia="Calibri"/>
          <w:sz w:val="19"/>
          <w:szCs w:val="19"/>
          <w:lang w:eastAsia="en-US"/>
        </w:rPr>
      </w:pPr>
      <w:r w:rsidRPr="00441DB8">
        <w:rPr>
          <w:rFonts w:eastAsia="Calibri"/>
          <w:b/>
          <w:sz w:val="19"/>
          <w:szCs w:val="19"/>
          <w:lang w:eastAsia="en-US"/>
        </w:rPr>
        <w:t>Peroksit değeri:</w:t>
      </w:r>
      <w:r w:rsidR="001648A3" w:rsidRPr="00441DB8">
        <w:rPr>
          <w:rFonts w:eastAsia="Calibri"/>
          <w:b/>
          <w:sz w:val="19"/>
          <w:szCs w:val="19"/>
          <w:lang w:eastAsia="en-US"/>
        </w:rPr>
        <w:tab/>
      </w:r>
      <w:r w:rsidR="001648A3" w:rsidRPr="00441DB8">
        <w:rPr>
          <w:rFonts w:eastAsia="Calibri"/>
          <w:sz w:val="19"/>
          <w:szCs w:val="19"/>
          <w:lang w:eastAsia="en-US"/>
        </w:rPr>
        <w:t>10 veya</w:t>
      </w:r>
      <w:r w:rsidR="001648A3" w:rsidRPr="00441DB8">
        <w:rPr>
          <w:rFonts w:eastAsia="Calibri"/>
          <w:b/>
          <w:sz w:val="19"/>
          <w:szCs w:val="19"/>
          <w:lang w:eastAsia="en-US"/>
        </w:rPr>
        <w:t xml:space="preserve"> </w:t>
      </w:r>
      <w:r w:rsidR="001648A3" w:rsidRPr="00441DB8">
        <w:rPr>
          <w:rFonts w:eastAsia="Calibri"/>
          <w:sz w:val="19"/>
          <w:szCs w:val="19"/>
          <w:lang w:eastAsia="en-US"/>
        </w:rPr>
        <w:t>10’dan az</w:t>
      </w:r>
      <w:r w:rsidRPr="00441DB8">
        <w:rPr>
          <w:rFonts w:eastAsia="Calibri"/>
          <w:sz w:val="19"/>
          <w:szCs w:val="19"/>
          <w:lang w:eastAsia="en-US"/>
        </w:rPr>
        <w:t xml:space="preserve"> olmalıdır.</w:t>
      </w:r>
    </w:p>
    <w:p w:rsidR="001648A3" w:rsidRPr="00441DB8" w:rsidRDefault="001648A3" w:rsidP="00815038">
      <w:pPr>
        <w:ind w:left="2880" w:hanging="2160"/>
        <w:jc w:val="both"/>
        <w:rPr>
          <w:rFonts w:eastAsia="Calibri"/>
          <w:sz w:val="19"/>
          <w:szCs w:val="19"/>
          <w:lang w:eastAsia="en-US"/>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Arsenik:</w:t>
      </w:r>
      <w:r w:rsidR="001648A3" w:rsidRPr="00441DB8">
        <w:rPr>
          <w:rFonts w:eastAsia="Calibri"/>
          <w:sz w:val="19"/>
          <w:szCs w:val="19"/>
          <w:lang w:eastAsia="en-US"/>
        </w:rPr>
        <w:tab/>
      </w:r>
      <w:r w:rsidR="001648A3" w:rsidRPr="00441DB8">
        <w:rPr>
          <w:rFonts w:eastAsia="Calibri"/>
          <w:sz w:val="19"/>
          <w:szCs w:val="19"/>
          <w:lang w:eastAsia="en-US"/>
        </w:rPr>
        <w:tab/>
      </w:r>
      <w:r w:rsidRPr="00441DB8">
        <w:rPr>
          <w:rFonts w:eastAsia="Calibri"/>
          <w:sz w:val="19"/>
          <w:szCs w:val="19"/>
          <w:lang w:eastAsia="en-US"/>
        </w:rPr>
        <w:t>3 mg/kg’dan fazla olmamalıdır.</w:t>
      </w:r>
    </w:p>
    <w:p w:rsidR="001648A3" w:rsidRPr="00441DB8" w:rsidRDefault="001648A3" w:rsidP="00815038">
      <w:pPr>
        <w:ind w:firstLine="720"/>
        <w:jc w:val="both"/>
        <w:rPr>
          <w:rFonts w:eastAsia="Calibri"/>
          <w:sz w:val="19"/>
          <w:szCs w:val="19"/>
          <w:lang w:eastAsia="en-US"/>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Kurşun:</w:t>
      </w:r>
      <w:r w:rsidR="001648A3" w:rsidRPr="00441DB8">
        <w:rPr>
          <w:rFonts w:eastAsia="Calibri"/>
          <w:sz w:val="19"/>
          <w:szCs w:val="19"/>
          <w:lang w:eastAsia="en-US"/>
        </w:rPr>
        <w:tab/>
      </w:r>
      <w:r w:rsidR="001648A3" w:rsidRPr="00441DB8">
        <w:rPr>
          <w:rFonts w:eastAsia="Calibri"/>
          <w:sz w:val="19"/>
          <w:szCs w:val="19"/>
          <w:lang w:eastAsia="en-US"/>
        </w:rPr>
        <w:tab/>
      </w:r>
      <w:r w:rsidR="001648A3" w:rsidRPr="00441DB8">
        <w:rPr>
          <w:rFonts w:eastAsia="Calibri"/>
          <w:sz w:val="19"/>
          <w:szCs w:val="19"/>
          <w:lang w:eastAsia="en-US"/>
        </w:rPr>
        <w:tab/>
        <w:t>2</w:t>
      </w:r>
      <w:r w:rsidRPr="00441DB8">
        <w:rPr>
          <w:rFonts w:eastAsia="Calibri"/>
          <w:sz w:val="19"/>
          <w:szCs w:val="19"/>
          <w:lang w:eastAsia="en-US"/>
        </w:rPr>
        <w:t xml:space="preserve"> mg/kg’dan fazla olmamalıdır.</w:t>
      </w:r>
    </w:p>
    <w:p w:rsidR="001648A3" w:rsidRPr="00441DB8" w:rsidRDefault="001648A3" w:rsidP="00815038">
      <w:pPr>
        <w:ind w:firstLine="720"/>
        <w:jc w:val="both"/>
        <w:rPr>
          <w:rFonts w:eastAsia="Calibri"/>
          <w:sz w:val="19"/>
          <w:szCs w:val="19"/>
          <w:lang w:eastAsia="en-US"/>
        </w:rPr>
      </w:pPr>
    </w:p>
    <w:p w:rsidR="000D0A0D" w:rsidRPr="00441DB8" w:rsidRDefault="008A2DDD" w:rsidP="00815038">
      <w:pPr>
        <w:ind w:firstLine="720"/>
        <w:jc w:val="both"/>
        <w:rPr>
          <w:rFonts w:eastAsia="Calibri"/>
          <w:sz w:val="19"/>
          <w:szCs w:val="19"/>
          <w:lang w:eastAsia="en-US"/>
        </w:rPr>
      </w:pPr>
      <w:r w:rsidRPr="00441DB8">
        <w:rPr>
          <w:rFonts w:eastAsia="Calibri"/>
          <w:b/>
          <w:sz w:val="19"/>
          <w:szCs w:val="19"/>
          <w:lang w:eastAsia="en-US"/>
        </w:rPr>
        <w:t>Civa</w:t>
      </w:r>
      <w:r w:rsidR="000D0A0D" w:rsidRPr="00441DB8">
        <w:rPr>
          <w:rFonts w:eastAsia="Calibri"/>
          <w:b/>
          <w:sz w:val="19"/>
          <w:szCs w:val="19"/>
          <w:lang w:eastAsia="en-US"/>
        </w:rPr>
        <w:t>:</w:t>
      </w:r>
      <w:r w:rsidR="000D0A0D" w:rsidRPr="00441DB8">
        <w:rPr>
          <w:rFonts w:eastAsia="Calibri"/>
          <w:sz w:val="19"/>
          <w:szCs w:val="19"/>
          <w:lang w:eastAsia="en-US"/>
        </w:rPr>
        <w:tab/>
      </w:r>
      <w:r w:rsidR="000D0A0D" w:rsidRPr="00441DB8">
        <w:rPr>
          <w:rFonts w:eastAsia="Calibri"/>
          <w:sz w:val="19"/>
          <w:szCs w:val="19"/>
          <w:lang w:eastAsia="en-US"/>
        </w:rPr>
        <w:tab/>
      </w:r>
      <w:r w:rsidR="000D0A0D" w:rsidRPr="00441DB8">
        <w:rPr>
          <w:rFonts w:eastAsia="Calibri"/>
          <w:sz w:val="19"/>
          <w:szCs w:val="19"/>
          <w:lang w:eastAsia="en-US"/>
        </w:rPr>
        <w:tab/>
        <w:t>1 mg/kg’dan fazla olmamalıdır.</w:t>
      </w:r>
    </w:p>
    <w:p w:rsidR="000D0A0D" w:rsidRPr="00441DB8" w:rsidRDefault="000D0A0D" w:rsidP="00815038">
      <w:pPr>
        <w:jc w:val="both"/>
        <w:rPr>
          <w:rFonts w:eastAsia="Calibri"/>
          <w:sz w:val="19"/>
          <w:szCs w:val="19"/>
          <w:lang w:eastAsia="en-US"/>
        </w:rPr>
      </w:pPr>
    </w:p>
    <w:p w:rsidR="001648A3" w:rsidRPr="00441DB8" w:rsidRDefault="001648A3" w:rsidP="00815038">
      <w:pPr>
        <w:jc w:val="both"/>
        <w:rPr>
          <w:rFonts w:eastAsia="Calibri"/>
          <w:sz w:val="19"/>
          <w:szCs w:val="19"/>
          <w:lang w:eastAsia="en-US"/>
        </w:rPr>
      </w:pPr>
    </w:p>
    <w:p w:rsidR="000D0A0D" w:rsidRPr="00441DB8" w:rsidRDefault="000D0A0D" w:rsidP="00815038">
      <w:pPr>
        <w:widowControl w:val="0"/>
        <w:tabs>
          <w:tab w:val="left" w:pos="204"/>
        </w:tabs>
        <w:jc w:val="both"/>
        <w:rPr>
          <w:rFonts w:eastAsia="Calibri"/>
          <w:b/>
          <w:snapToGrid w:val="0"/>
          <w:sz w:val="19"/>
          <w:szCs w:val="19"/>
          <w:u w:val="single"/>
          <w:lang w:eastAsia="en-US"/>
        </w:rPr>
      </w:pPr>
      <w:r w:rsidRPr="00441DB8">
        <w:rPr>
          <w:rFonts w:eastAsia="Calibri"/>
          <w:b/>
          <w:snapToGrid w:val="0"/>
          <w:sz w:val="19"/>
          <w:szCs w:val="19"/>
          <w:u w:val="single"/>
          <w:lang w:eastAsia="en-US"/>
        </w:rPr>
        <w:t>E 325 SODYUM LAKTAT</w:t>
      </w:r>
    </w:p>
    <w:p w:rsidR="000D0A0D" w:rsidRPr="00441DB8" w:rsidRDefault="000D0A0D" w:rsidP="00815038">
      <w:pPr>
        <w:widowControl w:val="0"/>
        <w:tabs>
          <w:tab w:val="left" w:pos="204"/>
        </w:tabs>
        <w:jc w:val="both"/>
        <w:rPr>
          <w:rFonts w:eastAsia="Calibri"/>
          <w:b/>
          <w:snapToGrid w:val="0"/>
          <w:sz w:val="19"/>
          <w:szCs w:val="19"/>
          <w:lang w:eastAsia="en-US"/>
        </w:rPr>
      </w:pPr>
    </w:p>
    <w:p w:rsidR="007F7AAE" w:rsidRPr="00441DB8" w:rsidRDefault="007F7AAE" w:rsidP="00815038">
      <w:pPr>
        <w:ind w:left="4245" w:hanging="4245"/>
        <w:jc w:val="both"/>
        <w:rPr>
          <w:rFonts w:eastAsia="Calibri"/>
          <w:b/>
          <w:sz w:val="19"/>
          <w:szCs w:val="19"/>
          <w:u w:val="single"/>
          <w:lang w:eastAsia="en-US"/>
        </w:rPr>
      </w:pPr>
      <w:r w:rsidRPr="00441DB8">
        <w:rPr>
          <w:rFonts w:eastAsia="Calibri"/>
          <w:b/>
          <w:sz w:val="19"/>
          <w:szCs w:val="19"/>
          <w:u w:val="single"/>
          <w:lang w:eastAsia="en-US"/>
        </w:rPr>
        <w:t>Eşanlamlılar:</w:t>
      </w:r>
    </w:p>
    <w:p w:rsidR="001648A3" w:rsidRPr="00441DB8" w:rsidRDefault="001648A3" w:rsidP="00815038">
      <w:pPr>
        <w:ind w:left="4245" w:hanging="4245"/>
        <w:jc w:val="both"/>
        <w:rPr>
          <w:rFonts w:eastAsia="Calibri"/>
          <w:b/>
          <w:sz w:val="19"/>
          <w:szCs w:val="19"/>
          <w:u w:val="single"/>
          <w:lang w:eastAsia="en-US"/>
        </w:rPr>
      </w:pPr>
    </w:p>
    <w:p w:rsidR="000D0A0D" w:rsidRPr="00441DB8" w:rsidRDefault="000D0A0D" w:rsidP="00815038">
      <w:pPr>
        <w:widowControl w:val="0"/>
        <w:tabs>
          <w:tab w:val="left" w:pos="204"/>
        </w:tabs>
        <w:jc w:val="both"/>
        <w:rPr>
          <w:rFonts w:eastAsia="Calibri"/>
          <w:b/>
          <w:snapToGrid w:val="0"/>
          <w:sz w:val="19"/>
          <w:szCs w:val="19"/>
          <w:u w:val="single"/>
          <w:lang w:eastAsia="en-US"/>
        </w:rPr>
      </w:pPr>
      <w:r w:rsidRPr="00441DB8">
        <w:rPr>
          <w:rFonts w:eastAsia="Calibri"/>
          <w:b/>
          <w:snapToGrid w:val="0"/>
          <w:sz w:val="19"/>
          <w:szCs w:val="19"/>
          <w:u w:val="single"/>
          <w:lang w:eastAsia="en-US"/>
        </w:rPr>
        <w:t>Tanım:</w:t>
      </w:r>
    </w:p>
    <w:p w:rsidR="001648A3" w:rsidRPr="00441DB8" w:rsidRDefault="001648A3" w:rsidP="00815038">
      <w:pPr>
        <w:widowControl w:val="0"/>
        <w:tabs>
          <w:tab w:val="left" w:pos="204"/>
        </w:tabs>
        <w:jc w:val="both"/>
        <w:rPr>
          <w:rFonts w:eastAsia="Calibri"/>
          <w:b/>
          <w:snapToGrid w:val="0"/>
          <w:sz w:val="19"/>
          <w:szCs w:val="19"/>
          <w:u w:val="single"/>
          <w:lang w:eastAsia="en-US"/>
        </w:rPr>
      </w:pPr>
    </w:p>
    <w:p w:rsidR="001648A3" w:rsidRPr="00441DB8" w:rsidRDefault="000D0A0D" w:rsidP="00815038">
      <w:pPr>
        <w:widowControl w:val="0"/>
        <w:tabs>
          <w:tab w:val="left" w:pos="204"/>
        </w:tabs>
        <w:jc w:val="both"/>
        <w:rPr>
          <w:rFonts w:eastAsia="Calibri"/>
          <w:snapToGrid w:val="0"/>
          <w:sz w:val="19"/>
          <w:szCs w:val="19"/>
          <w:lang w:eastAsia="en-US"/>
        </w:rPr>
      </w:pPr>
      <w:r w:rsidRPr="00441DB8">
        <w:rPr>
          <w:rFonts w:eastAsia="Calibri"/>
          <w:snapToGrid w:val="0"/>
          <w:sz w:val="19"/>
          <w:szCs w:val="19"/>
          <w:lang w:eastAsia="en-US"/>
        </w:rPr>
        <w:tab/>
      </w:r>
      <w:r w:rsidRPr="00441DB8">
        <w:rPr>
          <w:rFonts w:eastAsia="Calibri"/>
          <w:snapToGrid w:val="0"/>
          <w:sz w:val="19"/>
          <w:szCs w:val="19"/>
          <w:lang w:eastAsia="en-US"/>
        </w:rPr>
        <w:tab/>
      </w:r>
      <w:r w:rsidR="001648A3" w:rsidRPr="00441DB8">
        <w:rPr>
          <w:rFonts w:eastAsia="Calibri"/>
          <w:b/>
          <w:snapToGrid w:val="0"/>
          <w:sz w:val="19"/>
          <w:szCs w:val="19"/>
          <w:lang w:eastAsia="en-US"/>
        </w:rPr>
        <w:t>Einecs:</w:t>
      </w:r>
      <w:r w:rsidR="001648A3" w:rsidRPr="00441DB8">
        <w:rPr>
          <w:rFonts w:eastAsia="Calibri"/>
          <w:snapToGrid w:val="0"/>
          <w:sz w:val="19"/>
          <w:szCs w:val="19"/>
          <w:lang w:eastAsia="en-US"/>
        </w:rPr>
        <w:tab/>
      </w:r>
      <w:r w:rsidR="001648A3" w:rsidRPr="00441DB8">
        <w:rPr>
          <w:rFonts w:eastAsia="Calibri"/>
          <w:snapToGrid w:val="0"/>
          <w:sz w:val="19"/>
          <w:szCs w:val="19"/>
          <w:lang w:eastAsia="en-US"/>
        </w:rPr>
        <w:tab/>
      </w:r>
      <w:r w:rsidR="001648A3" w:rsidRPr="00441DB8">
        <w:rPr>
          <w:rFonts w:eastAsia="Calibri"/>
          <w:snapToGrid w:val="0"/>
          <w:sz w:val="19"/>
          <w:szCs w:val="19"/>
          <w:lang w:eastAsia="en-US"/>
        </w:rPr>
        <w:tab/>
        <w:t xml:space="preserve">200-772-0 </w:t>
      </w:r>
    </w:p>
    <w:p w:rsidR="001648A3" w:rsidRPr="00441DB8" w:rsidRDefault="001648A3" w:rsidP="00815038">
      <w:pPr>
        <w:widowControl w:val="0"/>
        <w:tabs>
          <w:tab w:val="left" w:pos="204"/>
        </w:tabs>
        <w:jc w:val="both"/>
        <w:rPr>
          <w:rFonts w:eastAsia="Calibri"/>
          <w:snapToGrid w:val="0"/>
          <w:sz w:val="19"/>
          <w:szCs w:val="19"/>
          <w:lang w:eastAsia="en-US"/>
        </w:rPr>
      </w:pPr>
      <w:r w:rsidRPr="00441DB8">
        <w:rPr>
          <w:rFonts w:eastAsia="Calibri"/>
          <w:snapToGrid w:val="0"/>
          <w:sz w:val="19"/>
          <w:szCs w:val="19"/>
          <w:lang w:eastAsia="en-US"/>
        </w:rPr>
        <w:tab/>
      </w:r>
      <w:r w:rsidRPr="00441DB8">
        <w:rPr>
          <w:rFonts w:eastAsia="Calibri"/>
          <w:snapToGrid w:val="0"/>
          <w:sz w:val="19"/>
          <w:szCs w:val="19"/>
          <w:lang w:eastAsia="en-US"/>
        </w:rPr>
        <w:tab/>
      </w:r>
    </w:p>
    <w:p w:rsidR="000D0A0D" w:rsidRPr="00441DB8" w:rsidRDefault="001648A3" w:rsidP="00815038">
      <w:pPr>
        <w:widowControl w:val="0"/>
        <w:tabs>
          <w:tab w:val="left" w:pos="204"/>
        </w:tabs>
        <w:jc w:val="both"/>
        <w:rPr>
          <w:rFonts w:eastAsia="Calibri"/>
          <w:snapToGrid w:val="0"/>
          <w:sz w:val="19"/>
          <w:szCs w:val="19"/>
          <w:lang w:eastAsia="en-US"/>
        </w:rPr>
      </w:pPr>
      <w:r w:rsidRPr="00441DB8">
        <w:rPr>
          <w:rFonts w:eastAsia="Calibri"/>
          <w:snapToGrid w:val="0"/>
          <w:sz w:val="19"/>
          <w:szCs w:val="19"/>
          <w:lang w:eastAsia="en-US"/>
        </w:rPr>
        <w:tab/>
      </w:r>
      <w:r w:rsidRPr="00441DB8">
        <w:rPr>
          <w:rFonts w:eastAsia="Calibri"/>
          <w:snapToGrid w:val="0"/>
          <w:sz w:val="19"/>
          <w:szCs w:val="19"/>
          <w:lang w:eastAsia="en-US"/>
        </w:rPr>
        <w:tab/>
      </w:r>
      <w:r w:rsidR="000D0A0D" w:rsidRPr="00441DB8">
        <w:rPr>
          <w:rFonts w:eastAsia="Calibri"/>
          <w:b/>
          <w:snapToGrid w:val="0"/>
          <w:sz w:val="19"/>
          <w:szCs w:val="19"/>
          <w:lang w:eastAsia="en-US"/>
        </w:rPr>
        <w:t>Kimyasal adı:</w:t>
      </w:r>
      <w:r w:rsidR="000D0A0D" w:rsidRPr="00441DB8">
        <w:rPr>
          <w:rFonts w:eastAsia="Calibri"/>
          <w:snapToGrid w:val="0"/>
          <w:sz w:val="19"/>
          <w:szCs w:val="19"/>
          <w:lang w:eastAsia="en-US"/>
        </w:rPr>
        <w:tab/>
      </w:r>
      <w:r w:rsidR="000D0A0D" w:rsidRPr="00441DB8">
        <w:rPr>
          <w:rFonts w:eastAsia="Calibri"/>
          <w:snapToGrid w:val="0"/>
          <w:sz w:val="19"/>
          <w:szCs w:val="19"/>
          <w:lang w:eastAsia="en-US"/>
        </w:rPr>
        <w:tab/>
        <w:t>Sodyum laktat</w:t>
      </w:r>
    </w:p>
    <w:p w:rsidR="000D0A0D" w:rsidRPr="00441DB8" w:rsidRDefault="000D0A0D" w:rsidP="00815038">
      <w:pPr>
        <w:widowControl w:val="0"/>
        <w:tabs>
          <w:tab w:val="left" w:pos="204"/>
        </w:tabs>
        <w:jc w:val="both"/>
        <w:rPr>
          <w:rFonts w:eastAsia="Calibri"/>
          <w:snapToGrid w:val="0"/>
          <w:sz w:val="19"/>
          <w:szCs w:val="19"/>
          <w:lang w:eastAsia="en-US"/>
        </w:rPr>
      </w:pPr>
      <w:r w:rsidRPr="00441DB8">
        <w:rPr>
          <w:rFonts w:eastAsia="Calibri"/>
          <w:snapToGrid w:val="0"/>
          <w:sz w:val="19"/>
          <w:szCs w:val="19"/>
          <w:lang w:eastAsia="en-US"/>
        </w:rPr>
        <w:tab/>
      </w:r>
      <w:r w:rsidRPr="00441DB8">
        <w:rPr>
          <w:rFonts w:eastAsia="Calibri"/>
          <w:snapToGrid w:val="0"/>
          <w:sz w:val="19"/>
          <w:szCs w:val="19"/>
          <w:lang w:eastAsia="en-US"/>
        </w:rPr>
        <w:tab/>
      </w:r>
      <w:r w:rsidRPr="00441DB8">
        <w:rPr>
          <w:rFonts w:eastAsia="Calibri"/>
          <w:snapToGrid w:val="0"/>
          <w:sz w:val="19"/>
          <w:szCs w:val="19"/>
          <w:lang w:eastAsia="en-US"/>
        </w:rPr>
        <w:tab/>
      </w:r>
      <w:r w:rsidRPr="00441DB8">
        <w:rPr>
          <w:rFonts w:eastAsia="Calibri"/>
          <w:snapToGrid w:val="0"/>
          <w:sz w:val="19"/>
          <w:szCs w:val="19"/>
          <w:lang w:eastAsia="en-US"/>
        </w:rPr>
        <w:tab/>
      </w:r>
      <w:r w:rsidRPr="00441DB8">
        <w:rPr>
          <w:rFonts w:eastAsia="Calibri"/>
          <w:snapToGrid w:val="0"/>
          <w:sz w:val="19"/>
          <w:szCs w:val="19"/>
          <w:lang w:eastAsia="en-US"/>
        </w:rPr>
        <w:tab/>
        <w:t>Sodyum 2-hidroksipropanoat</w:t>
      </w:r>
    </w:p>
    <w:p w:rsidR="000D0A0D" w:rsidRPr="00441DB8" w:rsidRDefault="000D0A0D" w:rsidP="00815038">
      <w:pPr>
        <w:widowControl w:val="0"/>
        <w:tabs>
          <w:tab w:val="left" w:pos="204"/>
        </w:tabs>
        <w:jc w:val="both"/>
        <w:rPr>
          <w:rFonts w:eastAsia="Calibri"/>
          <w:snapToGrid w:val="0"/>
          <w:sz w:val="19"/>
          <w:szCs w:val="19"/>
          <w:lang w:eastAsia="en-US"/>
        </w:rPr>
      </w:pPr>
      <w:r w:rsidRPr="00441DB8">
        <w:rPr>
          <w:rFonts w:eastAsia="Calibri"/>
          <w:snapToGrid w:val="0"/>
          <w:sz w:val="19"/>
          <w:szCs w:val="19"/>
          <w:lang w:eastAsia="en-US"/>
        </w:rPr>
        <w:tab/>
      </w:r>
      <w:r w:rsidRPr="00441DB8">
        <w:rPr>
          <w:rFonts w:eastAsia="Calibri"/>
          <w:snapToGrid w:val="0"/>
          <w:sz w:val="19"/>
          <w:szCs w:val="19"/>
          <w:lang w:eastAsia="en-US"/>
        </w:rPr>
        <w:tab/>
        <w:t xml:space="preserve"> </w:t>
      </w:r>
    </w:p>
    <w:p w:rsidR="000D0A0D" w:rsidRPr="00441DB8" w:rsidRDefault="000D0A0D" w:rsidP="00815038">
      <w:pPr>
        <w:widowControl w:val="0"/>
        <w:tabs>
          <w:tab w:val="left" w:pos="204"/>
        </w:tabs>
        <w:jc w:val="both"/>
        <w:rPr>
          <w:rFonts w:eastAsia="Calibri"/>
          <w:snapToGrid w:val="0"/>
          <w:sz w:val="19"/>
          <w:szCs w:val="19"/>
          <w:vertAlign w:val="subscript"/>
          <w:lang w:eastAsia="en-US"/>
        </w:rPr>
      </w:pPr>
      <w:r w:rsidRPr="00441DB8">
        <w:rPr>
          <w:rFonts w:eastAsia="Calibri"/>
          <w:snapToGrid w:val="0"/>
          <w:sz w:val="19"/>
          <w:szCs w:val="19"/>
          <w:lang w:eastAsia="en-US"/>
        </w:rPr>
        <w:tab/>
      </w:r>
      <w:r w:rsidRPr="00441DB8">
        <w:rPr>
          <w:rFonts w:eastAsia="Calibri"/>
          <w:snapToGrid w:val="0"/>
          <w:sz w:val="19"/>
          <w:szCs w:val="19"/>
          <w:lang w:eastAsia="en-US"/>
        </w:rPr>
        <w:tab/>
      </w:r>
      <w:r w:rsidRPr="00441DB8">
        <w:rPr>
          <w:rFonts w:eastAsia="Calibri"/>
          <w:b/>
          <w:snapToGrid w:val="0"/>
          <w:sz w:val="19"/>
          <w:szCs w:val="19"/>
          <w:lang w:eastAsia="en-US"/>
        </w:rPr>
        <w:t>Kimyasal formülü:</w:t>
      </w:r>
      <w:r w:rsidRPr="00441DB8">
        <w:rPr>
          <w:rFonts w:eastAsia="Calibri"/>
          <w:snapToGrid w:val="0"/>
          <w:sz w:val="19"/>
          <w:szCs w:val="19"/>
          <w:lang w:eastAsia="en-US"/>
        </w:rPr>
        <w:t xml:space="preserve">         </w:t>
      </w:r>
      <w:r w:rsidRPr="00441DB8">
        <w:rPr>
          <w:rFonts w:eastAsia="Calibri"/>
          <w:snapToGrid w:val="0"/>
          <w:sz w:val="19"/>
          <w:szCs w:val="19"/>
          <w:lang w:eastAsia="en-US"/>
        </w:rPr>
        <w:tab/>
        <w:t>C</w:t>
      </w:r>
      <w:r w:rsidRPr="00441DB8">
        <w:rPr>
          <w:rFonts w:eastAsia="Calibri"/>
          <w:snapToGrid w:val="0"/>
          <w:sz w:val="19"/>
          <w:szCs w:val="19"/>
          <w:vertAlign w:val="subscript"/>
          <w:lang w:eastAsia="en-US"/>
        </w:rPr>
        <w:t>3</w:t>
      </w:r>
      <w:r w:rsidRPr="00441DB8">
        <w:rPr>
          <w:rFonts w:eastAsia="Calibri"/>
          <w:snapToGrid w:val="0"/>
          <w:sz w:val="19"/>
          <w:szCs w:val="19"/>
          <w:lang w:eastAsia="en-US"/>
        </w:rPr>
        <w:t>H</w:t>
      </w:r>
      <w:r w:rsidRPr="00441DB8">
        <w:rPr>
          <w:rFonts w:eastAsia="Calibri"/>
          <w:snapToGrid w:val="0"/>
          <w:sz w:val="19"/>
          <w:szCs w:val="19"/>
          <w:vertAlign w:val="subscript"/>
          <w:lang w:eastAsia="en-US"/>
        </w:rPr>
        <w:t>5</w:t>
      </w:r>
      <w:r w:rsidRPr="00441DB8">
        <w:rPr>
          <w:rFonts w:eastAsia="Calibri"/>
          <w:snapToGrid w:val="0"/>
          <w:sz w:val="19"/>
          <w:szCs w:val="19"/>
          <w:lang w:eastAsia="en-US"/>
        </w:rPr>
        <w:t>Na0</w:t>
      </w:r>
      <w:r w:rsidRPr="00441DB8">
        <w:rPr>
          <w:rFonts w:eastAsia="Calibri"/>
          <w:snapToGrid w:val="0"/>
          <w:sz w:val="19"/>
          <w:szCs w:val="19"/>
          <w:vertAlign w:val="subscript"/>
          <w:lang w:eastAsia="en-US"/>
        </w:rPr>
        <w:t>3</w:t>
      </w:r>
    </w:p>
    <w:p w:rsidR="001648A3" w:rsidRPr="00441DB8" w:rsidRDefault="001648A3" w:rsidP="00815038">
      <w:pPr>
        <w:widowControl w:val="0"/>
        <w:tabs>
          <w:tab w:val="left" w:pos="204"/>
        </w:tabs>
        <w:jc w:val="both"/>
        <w:rPr>
          <w:rFonts w:eastAsia="Calibri"/>
          <w:snapToGrid w:val="0"/>
          <w:sz w:val="19"/>
          <w:szCs w:val="19"/>
          <w:lang w:eastAsia="en-US"/>
        </w:rPr>
      </w:pPr>
    </w:p>
    <w:p w:rsidR="000D0A0D" w:rsidRPr="00441DB8" w:rsidRDefault="000D0A0D" w:rsidP="00815038">
      <w:pPr>
        <w:widowControl w:val="0"/>
        <w:tabs>
          <w:tab w:val="left" w:pos="204"/>
        </w:tabs>
        <w:jc w:val="both"/>
        <w:rPr>
          <w:rFonts w:eastAsia="Calibri"/>
          <w:snapToGrid w:val="0"/>
          <w:sz w:val="19"/>
          <w:szCs w:val="19"/>
          <w:lang w:eastAsia="en-US"/>
        </w:rPr>
      </w:pPr>
      <w:r w:rsidRPr="00441DB8">
        <w:rPr>
          <w:rFonts w:eastAsia="Calibri"/>
          <w:snapToGrid w:val="0"/>
          <w:sz w:val="19"/>
          <w:szCs w:val="19"/>
          <w:lang w:eastAsia="en-US"/>
        </w:rPr>
        <w:tab/>
      </w:r>
      <w:r w:rsidRPr="00441DB8">
        <w:rPr>
          <w:rFonts w:eastAsia="Calibri"/>
          <w:snapToGrid w:val="0"/>
          <w:sz w:val="19"/>
          <w:szCs w:val="19"/>
          <w:lang w:eastAsia="en-US"/>
        </w:rPr>
        <w:tab/>
      </w:r>
      <w:r w:rsidR="001016C5">
        <w:rPr>
          <w:rFonts w:eastAsia="Calibri"/>
          <w:b/>
          <w:snapToGrid w:val="0"/>
          <w:sz w:val="19"/>
          <w:szCs w:val="19"/>
          <w:lang w:eastAsia="en-US"/>
        </w:rPr>
        <w:t>Molekül ağırlığı</w:t>
      </w:r>
      <w:r w:rsidRPr="00441DB8">
        <w:rPr>
          <w:rFonts w:eastAsia="Calibri"/>
          <w:b/>
          <w:snapToGrid w:val="0"/>
          <w:sz w:val="19"/>
          <w:szCs w:val="19"/>
          <w:lang w:eastAsia="en-US"/>
        </w:rPr>
        <w:t>:</w:t>
      </w:r>
      <w:r w:rsidRPr="00441DB8">
        <w:rPr>
          <w:rFonts w:eastAsia="Calibri"/>
          <w:b/>
          <w:snapToGrid w:val="0"/>
          <w:sz w:val="19"/>
          <w:szCs w:val="19"/>
          <w:lang w:eastAsia="en-US"/>
        </w:rPr>
        <w:tab/>
      </w:r>
      <w:r w:rsidRPr="00441DB8">
        <w:rPr>
          <w:rFonts w:eastAsia="Calibri"/>
          <w:snapToGrid w:val="0"/>
          <w:sz w:val="19"/>
          <w:szCs w:val="19"/>
          <w:lang w:eastAsia="en-US"/>
        </w:rPr>
        <w:tab/>
        <w:t>112.06 (susuz).</w:t>
      </w:r>
    </w:p>
    <w:p w:rsidR="001648A3" w:rsidRPr="00441DB8" w:rsidRDefault="001648A3" w:rsidP="00815038">
      <w:pPr>
        <w:widowControl w:val="0"/>
        <w:tabs>
          <w:tab w:val="left" w:pos="204"/>
        </w:tabs>
        <w:jc w:val="both"/>
        <w:rPr>
          <w:rFonts w:eastAsia="Calibri"/>
          <w:snapToGrid w:val="0"/>
          <w:sz w:val="19"/>
          <w:szCs w:val="19"/>
          <w:lang w:eastAsia="en-US"/>
        </w:rPr>
      </w:pPr>
    </w:p>
    <w:p w:rsidR="000D0A0D" w:rsidRPr="00441DB8" w:rsidRDefault="000D0A0D" w:rsidP="00815038">
      <w:pPr>
        <w:widowControl w:val="0"/>
        <w:tabs>
          <w:tab w:val="left" w:pos="204"/>
        </w:tabs>
        <w:jc w:val="both"/>
        <w:rPr>
          <w:rFonts w:eastAsia="Calibri"/>
          <w:snapToGrid w:val="0"/>
          <w:sz w:val="19"/>
          <w:szCs w:val="19"/>
          <w:lang w:eastAsia="en-US"/>
        </w:rPr>
      </w:pPr>
      <w:r w:rsidRPr="00441DB8">
        <w:rPr>
          <w:rFonts w:eastAsia="Calibri"/>
          <w:snapToGrid w:val="0"/>
          <w:sz w:val="19"/>
          <w:szCs w:val="19"/>
          <w:lang w:eastAsia="en-US"/>
        </w:rPr>
        <w:tab/>
      </w:r>
      <w:r w:rsidRPr="00441DB8">
        <w:rPr>
          <w:rFonts w:eastAsia="Calibri"/>
          <w:snapToGrid w:val="0"/>
          <w:sz w:val="19"/>
          <w:szCs w:val="19"/>
          <w:lang w:eastAsia="en-US"/>
        </w:rPr>
        <w:tab/>
      </w:r>
      <w:r w:rsidRPr="00441DB8">
        <w:rPr>
          <w:rFonts w:eastAsia="Calibri"/>
          <w:b/>
          <w:snapToGrid w:val="0"/>
          <w:sz w:val="19"/>
          <w:szCs w:val="19"/>
          <w:lang w:eastAsia="en-US"/>
        </w:rPr>
        <w:t>Analiz:</w:t>
      </w:r>
      <w:r w:rsidRPr="00441DB8">
        <w:rPr>
          <w:rFonts w:eastAsia="Calibri"/>
          <w:snapToGrid w:val="0"/>
          <w:sz w:val="19"/>
          <w:szCs w:val="19"/>
          <w:lang w:eastAsia="en-US"/>
        </w:rPr>
        <w:tab/>
      </w:r>
      <w:r w:rsidRPr="00441DB8">
        <w:rPr>
          <w:rFonts w:eastAsia="Calibri"/>
          <w:snapToGrid w:val="0"/>
          <w:sz w:val="19"/>
          <w:szCs w:val="19"/>
          <w:lang w:eastAsia="en-US"/>
        </w:rPr>
        <w:tab/>
      </w:r>
      <w:r w:rsidRPr="00441DB8">
        <w:rPr>
          <w:rFonts w:eastAsia="Calibri"/>
          <w:snapToGrid w:val="0"/>
          <w:sz w:val="19"/>
          <w:szCs w:val="19"/>
          <w:lang w:eastAsia="en-US"/>
        </w:rPr>
        <w:tab/>
        <w:t>İçeriği  %57’den az, % 66’dan fazla olmamalıdır.</w:t>
      </w:r>
    </w:p>
    <w:p w:rsidR="000D0A0D" w:rsidRPr="00441DB8" w:rsidRDefault="000D0A0D" w:rsidP="00815038">
      <w:pPr>
        <w:widowControl w:val="0"/>
        <w:tabs>
          <w:tab w:val="left" w:pos="204"/>
        </w:tabs>
        <w:jc w:val="both"/>
        <w:rPr>
          <w:rFonts w:eastAsia="Calibri"/>
          <w:snapToGrid w:val="0"/>
          <w:sz w:val="19"/>
          <w:szCs w:val="19"/>
          <w:lang w:eastAsia="en-US"/>
        </w:rPr>
      </w:pPr>
    </w:p>
    <w:p w:rsidR="000D0A0D" w:rsidRPr="00441DB8" w:rsidRDefault="000D0A0D" w:rsidP="00815038">
      <w:pPr>
        <w:widowControl w:val="0"/>
        <w:tabs>
          <w:tab w:val="left" w:pos="204"/>
        </w:tabs>
        <w:jc w:val="both"/>
        <w:rPr>
          <w:rFonts w:eastAsia="Calibri"/>
          <w:snapToGrid w:val="0"/>
          <w:sz w:val="19"/>
          <w:szCs w:val="19"/>
          <w:lang w:eastAsia="en-US"/>
        </w:rPr>
      </w:pPr>
      <w:r w:rsidRPr="00441DB8">
        <w:rPr>
          <w:rFonts w:eastAsia="Calibri"/>
          <w:b/>
          <w:snapToGrid w:val="0"/>
          <w:sz w:val="19"/>
          <w:szCs w:val="19"/>
          <w:u w:val="single"/>
          <w:lang w:eastAsia="en-US"/>
        </w:rPr>
        <w:t>Tanımlama:</w:t>
      </w:r>
      <w:r w:rsidRPr="00441DB8">
        <w:rPr>
          <w:rFonts w:eastAsia="Calibri"/>
          <w:snapToGrid w:val="0"/>
          <w:sz w:val="19"/>
          <w:szCs w:val="19"/>
          <w:lang w:eastAsia="en-US"/>
        </w:rPr>
        <w:tab/>
      </w:r>
      <w:r w:rsidRPr="00441DB8">
        <w:rPr>
          <w:rFonts w:eastAsia="Calibri"/>
          <w:snapToGrid w:val="0"/>
          <w:sz w:val="19"/>
          <w:szCs w:val="19"/>
          <w:lang w:eastAsia="en-US"/>
        </w:rPr>
        <w:tab/>
      </w:r>
      <w:r w:rsidRPr="00441DB8">
        <w:rPr>
          <w:rFonts w:eastAsia="Calibri"/>
          <w:snapToGrid w:val="0"/>
          <w:sz w:val="19"/>
          <w:szCs w:val="19"/>
          <w:lang w:eastAsia="en-US"/>
        </w:rPr>
        <w:tab/>
        <w:t>Renksiz, şeffaf, sıvı. Kokusuz ya da hafif karakteristik kokulu.</w:t>
      </w:r>
    </w:p>
    <w:p w:rsidR="000D0A0D" w:rsidRPr="00441DB8" w:rsidRDefault="000D0A0D" w:rsidP="00815038">
      <w:pPr>
        <w:widowControl w:val="0"/>
        <w:tabs>
          <w:tab w:val="left" w:pos="204"/>
        </w:tabs>
        <w:jc w:val="both"/>
        <w:rPr>
          <w:rFonts w:eastAsia="Calibri"/>
          <w:b/>
          <w:snapToGrid w:val="0"/>
          <w:sz w:val="19"/>
          <w:szCs w:val="19"/>
          <w:lang w:eastAsia="en-US"/>
        </w:rPr>
      </w:pPr>
    </w:p>
    <w:p w:rsidR="000D0A0D" w:rsidRPr="00441DB8" w:rsidRDefault="000D0A0D" w:rsidP="00815038">
      <w:pPr>
        <w:widowControl w:val="0"/>
        <w:tabs>
          <w:tab w:val="left" w:pos="204"/>
        </w:tabs>
        <w:jc w:val="both"/>
        <w:rPr>
          <w:rFonts w:eastAsia="Calibri"/>
          <w:b/>
          <w:snapToGrid w:val="0"/>
          <w:sz w:val="19"/>
          <w:szCs w:val="19"/>
          <w:u w:val="single"/>
          <w:lang w:val="en-GB" w:eastAsia="en-US"/>
        </w:rPr>
      </w:pPr>
      <w:r w:rsidRPr="00441DB8">
        <w:rPr>
          <w:rFonts w:eastAsia="Calibri"/>
          <w:b/>
          <w:snapToGrid w:val="0"/>
          <w:sz w:val="19"/>
          <w:szCs w:val="19"/>
          <w:u w:val="single"/>
          <w:lang w:val="en-GB" w:eastAsia="en-US"/>
        </w:rPr>
        <w:t>Belirleme:</w:t>
      </w:r>
    </w:p>
    <w:p w:rsidR="001648A3" w:rsidRPr="00441DB8" w:rsidRDefault="001648A3" w:rsidP="00815038">
      <w:pPr>
        <w:widowControl w:val="0"/>
        <w:tabs>
          <w:tab w:val="left" w:pos="204"/>
        </w:tabs>
        <w:jc w:val="both"/>
        <w:rPr>
          <w:rFonts w:eastAsia="Calibri"/>
          <w:b/>
          <w:snapToGrid w:val="0"/>
          <w:sz w:val="19"/>
          <w:szCs w:val="19"/>
          <w:u w:val="single"/>
          <w:lang w:val="en-GB" w:eastAsia="en-US"/>
        </w:rPr>
      </w:pPr>
    </w:p>
    <w:p w:rsidR="000D0A0D" w:rsidRPr="00441DB8" w:rsidRDefault="000D0A0D" w:rsidP="00815038">
      <w:pPr>
        <w:widowControl w:val="0"/>
        <w:tabs>
          <w:tab w:val="left" w:pos="204"/>
        </w:tabs>
        <w:jc w:val="both"/>
        <w:rPr>
          <w:rFonts w:eastAsia="Calibri"/>
          <w:snapToGrid w:val="0"/>
          <w:sz w:val="19"/>
          <w:szCs w:val="19"/>
          <w:lang w:val="en-GB" w:eastAsia="en-US"/>
        </w:rPr>
      </w:pPr>
      <w:r w:rsidRPr="00441DB8">
        <w:rPr>
          <w:rFonts w:eastAsia="Calibri"/>
          <w:snapToGrid w:val="0"/>
          <w:sz w:val="19"/>
          <w:szCs w:val="19"/>
          <w:lang w:val="en-GB" w:eastAsia="en-US"/>
        </w:rPr>
        <w:lastRenderedPageBreak/>
        <w:tab/>
      </w:r>
      <w:r w:rsidRPr="00441DB8">
        <w:rPr>
          <w:rFonts w:eastAsia="Calibri"/>
          <w:snapToGrid w:val="0"/>
          <w:sz w:val="19"/>
          <w:szCs w:val="19"/>
          <w:lang w:val="en-GB" w:eastAsia="en-US"/>
        </w:rPr>
        <w:tab/>
      </w:r>
      <w:r w:rsidRPr="00441DB8">
        <w:rPr>
          <w:rFonts w:eastAsia="Calibri"/>
          <w:b/>
          <w:snapToGrid w:val="0"/>
          <w:sz w:val="19"/>
          <w:szCs w:val="19"/>
          <w:lang w:val="en-GB" w:eastAsia="en-US"/>
        </w:rPr>
        <w:t>Laktat test</w:t>
      </w:r>
      <w:r w:rsidR="001648A3" w:rsidRPr="00441DB8">
        <w:rPr>
          <w:rFonts w:eastAsia="Calibri"/>
          <w:b/>
          <w:snapToGrid w:val="0"/>
          <w:sz w:val="19"/>
          <w:szCs w:val="19"/>
          <w:lang w:val="en-GB" w:eastAsia="en-US"/>
        </w:rPr>
        <w:t>i:</w:t>
      </w:r>
      <w:r w:rsidR="001648A3" w:rsidRPr="00441DB8">
        <w:rPr>
          <w:rFonts w:eastAsia="Calibri"/>
          <w:b/>
          <w:snapToGrid w:val="0"/>
          <w:sz w:val="19"/>
          <w:szCs w:val="19"/>
          <w:lang w:val="en-GB" w:eastAsia="en-US"/>
        </w:rPr>
        <w:tab/>
      </w:r>
      <w:r w:rsidR="001648A3" w:rsidRPr="00441DB8">
        <w:rPr>
          <w:rFonts w:eastAsia="Calibri"/>
          <w:b/>
          <w:snapToGrid w:val="0"/>
          <w:sz w:val="19"/>
          <w:szCs w:val="19"/>
          <w:lang w:val="en-GB" w:eastAsia="en-US"/>
        </w:rPr>
        <w:tab/>
      </w:r>
      <w:r w:rsidR="001648A3" w:rsidRPr="00441DB8">
        <w:rPr>
          <w:rFonts w:eastAsia="Calibri"/>
          <w:snapToGrid w:val="0"/>
          <w:sz w:val="19"/>
          <w:szCs w:val="19"/>
          <w:lang w:val="en-GB" w:eastAsia="en-US"/>
        </w:rPr>
        <w:t>Testi geçer.</w:t>
      </w:r>
    </w:p>
    <w:p w:rsidR="001648A3" w:rsidRPr="00441DB8" w:rsidRDefault="001648A3" w:rsidP="00815038">
      <w:pPr>
        <w:widowControl w:val="0"/>
        <w:tabs>
          <w:tab w:val="left" w:pos="204"/>
        </w:tabs>
        <w:jc w:val="both"/>
        <w:rPr>
          <w:rFonts w:eastAsia="Calibri"/>
          <w:b/>
          <w:snapToGrid w:val="0"/>
          <w:sz w:val="19"/>
          <w:szCs w:val="19"/>
          <w:lang w:val="en-GB" w:eastAsia="en-US"/>
        </w:rPr>
      </w:pPr>
    </w:p>
    <w:p w:rsidR="000D0A0D" w:rsidRPr="00441DB8" w:rsidRDefault="000D0A0D" w:rsidP="00815038">
      <w:pPr>
        <w:widowControl w:val="0"/>
        <w:tabs>
          <w:tab w:val="left" w:pos="204"/>
        </w:tabs>
        <w:jc w:val="both"/>
        <w:rPr>
          <w:rFonts w:eastAsia="Calibri"/>
          <w:snapToGrid w:val="0"/>
          <w:sz w:val="19"/>
          <w:szCs w:val="19"/>
          <w:lang w:val="en-GB" w:eastAsia="en-US"/>
        </w:rPr>
      </w:pPr>
      <w:r w:rsidRPr="00441DB8">
        <w:rPr>
          <w:rFonts w:eastAsia="Calibri"/>
          <w:snapToGrid w:val="0"/>
          <w:sz w:val="19"/>
          <w:szCs w:val="19"/>
          <w:lang w:val="en-GB" w:eastAsia="en-US"/>
        </w:rPr>
        <w:tab/>
      </w:r>
      <w:r w:rsidRPr="00441DB8">
        <w:rPr>
          <w:rFonts w:eastAsia="Calibri"/>
          <w:snapToGrid w:val="0"/>
          <w:sz w:val="19"/>
          <w:szCs w:val="19"/>
          <w:lang w:val="en-GB" w:eastAsia="en-US"/>
        </w:rPr>
        <w:tab/>
      </w:r>
      <w:r w:rsidR="001648A3" w:rsidRPr="00441DB8">
        <w:rPr>
          <w:rFonts w:eastAsia="Calibri"/>
          <w:b/>
          <w:snapToGrid w:val="0"/>
          <w:sz w:val="19"/>
          <w:szCs w:val="19"/>
          <w:lang w:val="en-GB" w:eastAsia="en-US"/>
        </w:rPr>
        <w:t xml:space="preserve">Sodyum </w:t>
      </w:r>
      <w:r w:rsidRPr="00441DB8">
        <w:rPr>
          <w:rFonts w:eastAsia="Calibri"/>
          <w:b/>
          <w:snapToGrid w:val="0"/>
          <w:sz w:val="19"/>
          <w:szCs w:val="19"/>
          <w:lang w:val="en-GB" w:eastAsia="en-US"/>
        </w:rPr>
        <w:t>test</w:t>
      </w:r>
      <w:r w:rsidR="001648A3" w:rsidRPr="00441DB8">
        <w:rPr>
          <w:rFonts w:eastAsia="Calibri"/>
          <w:b/>
          <w:snapToGrid w:val="0"/>
          <w:sz w:val="19"/>
          <w:szCs w:val="19"/>
          <w:lang w:val="en-GB" w:eastAsia="en-US"/>
        </w:rPr>
        <w:t>i:</w:t>
      </w:r>
      <w:r w:rsidR="001648A3" w:rsidRPr="00441DB8">
        <w:rPr>
          <w:rFonts w:eastAsia="Calibri"/>
          <w:b/>
          <w:snapToGrid w:val="0"/>
          <w:sz w:val="19"/>
          <w:szCs w:val="19"/>
          <w:lang w:val="en-GB" w:eastAsia="en-US"/>
        </w:rPr>
        <w:tab/>
      </w:r>
      <w:r w:rsidR="001648A3" w:rsidRPr="00441DB8">
        <w:rPr>
          <w:rFonts w:eastAsia="Calibri"/>
          <w:b/>
          <w:snapToGrid w:val="0"/>
          <w:sz w:val="19"/>
          <w:szCs w:val="19"/>
          <w:lang w:val="en-GB" w:eastAsia="en-US"/>
        </w:rPr>
        <w:tab/>
      </w:r>
      <w:r w:rsidR="001648A3" w:rsidRPr="00441DB8">
        <w:rPr>
          <w:rFonts w:eastAsia="Calibri"/>
          <w:snapToGrid w:val="0"/>
          <w:sz w:val="19"/>
          <w:szCs w:val="19"/>
          <w:lang w:val="en-GB" w:eastAsia="en-US"/>
        </w:rPr>
        <w:t>Testi geçer.</w:t>
      </w:r>
    </w:p>
    <w:p w:rsidR="001648A3" w:rsidRPr="00441DB8" w:rsidRDefault="001648A3" w:rsidP="00815038">
      <w:pPr>
        <w:widowControl w:val="0"/>
        <w:tabs>
          <w:tab w:val="left" w:pos="204"/>
        </w:tabs>
        <w:jc w:val="both"/>
        <w:rPr>
          <w:rFonts w:eastAsia="Calibri"/>
          <w:snapToGrid w:val="0"/>
          <w:sz w:val="19"/>
          <w:szCs w:val="19"/>
          <w:lang w:val="en-GB" w:eastAsia="en-US"/>
        </w:rPr>
      </w:pPr>
    </w:p>
    <w:p w:rsidR="001648A3" w:rsidRPr="00441DB8" w:rsidRDefault="001648A3" w:rsidP="00815038">
      <w:pPr>
        <w:widowControl w:val="0"/>
        <w:tabs>
          <w:tab w:val="left" w:pos="204"/>
        </w:tabs>
        <w:jc w:val="both"/>
        <w:rPr>
          <w:rFonts w:eastAsia="Calibri"/>
          <w:snapToGrid w:val="0"/>
          <w:sz w:val="19"/>
          <w:szCs w:val="19"/>
          <w:lang w:val="en-GB" w:eastAsia="en-US"/>
        </w:rPr>
      </w:pPr>
      <w:r w:rsidRPr="00441DB8">
        <w:rPr>
          <w:rFonts w:eastAsia="Calibri"/>
          <w:b/>
          <w:snapToGrid w:val="0"/>
          <w:sz w:val="19"/>
          <w:szCs w:val="19"/>
          <w:lang w:val="en-GB" w:eastAsia="en-US"/>
        </w:rPr>
        <w:tab/>
      </w:r>
      <w:r w:rsidRPr="00441DB8">
        <w:rPr>
          <w:rFonts w:eastAsia="Calibri"/>
          <w:b/>
          <w:snapToGrid w:val="0"/>
          <w:sz w:val="19"/>
          <w:szCs w:val="19"/>
          <w:lang w:val="en-GB" w:eastAsia="en-US"/>
        </w:rPr>
        <w:tab/>
        <w:t>pH:</w:t>
      </w:r>
      <w:r w:rsidRPr="00441DB8">
        <w:rPr>
          <w:rFonts w:eastAsia="Calibri"/>
          <w:b/>
          <w:snapToGrid w:val="0"/>
          <w:sz w:val="19"/>
          <w:szCs w:val="19"/>
          <w:lang w:val="en-GB" w:eastAsia="en-US"/>
        </w:rPr>
        <w:tab/>
      </w:r>
      <w:r w:rsidRPr="00441DB8">
        <w:rPr>
          <w:rFonts w:eastAsia="Calibri"/>
          <w:b/>
          <w:snapToGrid w:val="0"/>
          <w:sz w:val="19"/>
          <w:szCs w:val="19"/>
          <w:lang w:val="en-GB" w:eastAsia="en-US"/>
        </w:rPr>
        <w:tab/>
      </w:r>
      <w:r w:rsidRPr="00441DB8">
        <w:rPr>
          <w:rFonts w:eastAsia="Calibri"/>
          <w:b/>
          <w:snapToGrid w:val="0"/>
          <w:sz w:val="19"/>
          <w:szCs w:val="19"/>
          <w:lang w:val="en-GB" w:eastAsia="en-US"/>
        </w:rPr>
        <w:tab/>
      </w:r>
      <w:r w:rsidRPr="00441DB8">
        <w:rPr>
          <w:rFonts w:eastAsia="Calibri"/>
          <w:snapToGrid w:val="0"/>
          <w:sz w:val="19"/>
          <w:szCs w:val="19"/>
          <w:lang w:val="en-GB" w:eastAsia="en-US"/>
        </w:rPr>
        <w:t xml:space="preserve">6.5- 7.5 </w:t>
      </w:r>
      <w:r w:rsidR="007A3468" w:rsidRPr="00441DB8">
        <w:rPr>
          <w:rFonts w:eastAsia="Calibri"/>
          <w:snapToGrid w:val="0"/>
          <w:sz w:val="19"/>
          <w:szCs w:val="19"/>
          <w:lang w:val="de-DE" w:eastAsia="en-US"/>
        </w:rPr>
        <w:t>arasındadır.</w:t>
      </w:r>
      <w:r w:rsidR="007A3468" w:rsidRPr="00441DB8">
        <w:rPr>
          <w:rFonts w:eastAsia="Calibri"/>
          <w:b/>
          <w:snapToGrid w:val="0"/>
          <w:sz w:val="19"/>
          <w:szCs w:val="19"/>
          <w:lang w:val="de-DE" w:eastAsia="en-US"/>
        </w:rPr>
        <w:t xml:space="preserve"> </w:t>
      </w:r>
      <w:r w:rsidR="007A3468" w:rsidRPr="00441DB8">
        <w:rPr>
          <w:rFonts w:eastAsia="Calibri"/>
          <w:snapToGrid w:val="0"/>
          <w:sz w:val="19"/>
          <w:szCs w:val="19"/>
          <w:lang w:val="en-GB" w:eastAsia="en-US"/>
        </w:rPr>
        <w:t>(% 20’lik sulu çözelti</w:t>
      </w:r>
      <w:r w:rsidRPr="00441DB8">
        <w:rPr>
          <w:rFonts w:eastAsia="Calibri"/>
          <w:snapToGrid w:val="0"/>
          <w:sz w:val="19"/>
          <w:szCs w:val="19"/>
          <w:lang w:val="en-GB" w:eastAsia="en-US"/>
        </w:rPr>
        <w:t>)</w:t>
      </w:r>
    </w:p>
    <w:p w:rsidR="000D0A0D" w:rsidRPr="00441DB8" w:rsidRDefault="000D0A0D" w:rsidP="00815038">
      <w:pPr>
        <w:jc w:val="both"/>
        <w:rPr>
          <w:rFonts w:eastAsia="Calibri"/>
          <w:b/>
          <w:sz w:val="19"/>
          <w:szCs w:val="19"/>
          <w:lang w:val="de-DE" w:eastAsia="en-US"/>
        </w:rPr>
      </w:pPr>
    </w:p>
    <w:p w:rsidR="000D0A0D" w:rsidRPr="00441DB8" w:rsidRDefault="000D0A0D" w:rsidP="00815038">
      <w:pPr>
        <w:jc w:val="both"/>
        <w:rPr>
          <w:rFonts w:eastAsia="Calibri"/>
          <w:b/>
          <w:sz w:val="19"/>
          <w:szCs w:val="19"/>
          <w:u w:val="single"/>
          <w:lang w:val="de-DE" w:eastAsia="en-US"/>
        </w:rPr>
      </w:pPr>
      <w:r w:rsidRPr="00441DB8">
        <w:rPr>
          <w:rFonts w:eastAsia="Calibri"/>
          <w:b/>
          <w:sz w:val="19"/>
          <w:szCs w:val="19"/>
          <w:u w:val="single"/>
          <w:lang w:val="de-DE" w:eastAsia="en-US"/>
        </w:rPr>
        <w:t>Saflık:</w:t>
      </w:r>
    </w:p>
    <w:p w:rsidR="001648A3" w:rsidRPr="00441DB8" w:rsidRDefault="001648A3" w:rsidP="00815038">
      <w:pPr>
        <w:jc w:val="both"/>
        <w:rPr>
          <w:rFonts w:eastAsia="Calibri"/>
          <w:sz w:val="19"/>
          <w:szCs w:val="19"/>
          <w:u w:val="single"/>
          <w:lang w:eastAsia="en-US"/>
        </w:rPr>
      </w:pPr>
    </w:p>
    <w:p w:rsidR="000D0A0D" w:rsidRPr="00441DB8" w:rsidRDefault="000D0A0D" w:rsidP="00815038">
      <w:pPr>
        <w:widowControl w:val="0"/>
        <w:tabs>
          <w:tab w:val="left" w:pos="204"/>
        </w:tabs>
        <w:jc w:val="both"/>
        <w:rPr>
          <w:rFonts w:eastAsia="Calibri"/>
          <w:snapToGrid w:val="0"/>
          <w:sz w:val="19"/>
          <w:szCs w:val="19"/>
          <w:lang w:val="en-GB" w:eastAsia="en-US"/>
        </w:rPr>
      </w:pPr>
      <w:r w:rsidRPr="00441DB8">
        <w:rPr>
          <w:rFonts w:eastAsia="Calibri"/>
          <w:snapToGrid w:val="0"/>
          <w:sz w:val="19"/>
          <w:szCs w:val="19"/>
          <w:lang w:val="en-GB" w:eastAsia="en-US"/>
        </w:rPr>
        <w:tab/>
      </w:r>
      <w:r w:rsidRPr="00441DB8">
        <w:rPr>
          <w:rFonts w:eastAsia="Calibri"/>
          <w:snapToGrid w:val="0"/>
          <w:sz w:val="19"/>
          <w:szCs w:val="19"/>
          <w:lang w:val="en-GB" w:eastAsia="en-US"/>
        </w:rPr>
        <w:tab/>
      </w:r>
      <w:r w:rsidRPr="00441DB8">
        <w:rPr>
          <w:rFonts w:eastAsia="Calibri"/>
          <w:b/>
          <w:snapToGrid w:val="0"/>
          <w:sz w:val="19"/>
          <w:szCs w:val="19"/>
          <w:lang w:val="en-GB" w:eastAsia="en-US"/>
        </w:rPr>
        <w:t>Asitlik:</w:t>
      </w:r>
      <w:r w:rsidRPr="00441DB8">
        <w:rPr>
          <w:rFonts w:eastAsia="Calibri"/>
          <w:snapToGrid w:val="0"/>
          <w:sz w:val="19"/>
          <w:szCs w:val="19"/>
          <w:lang w:val="en-GB" w:eastAsia="en-US"/>
        </w:rPr>
        <w:t xml:space="preserve"> </w:t>
      </w:r>
      <w:r w:rsidRPr="00441DB8">
        <w:rPr>
          <w:rFonts w:eastAsia="Calibri"/>
          <w:snapToGrid w:val="0"/>
          <w:sz w:val="19"/>
          <w:szCs w:val="19"/>
          <w:lang w:val="en-GB" w:eastAsia="en-US"/>
        </w:rPr>
        <w:tab/>
      </w:r>
      <w:r w:rsidRPr="00441DB8">
        <w:rPr>
          <w:rFonts w:eastAsia="Calibri"/>
          <w:snapToGrid w:val="0"/>
          <w:sz w:val="19"/>
          <w:szCs w:val="19"/>
          <w:lang w:val="en-GB" w:eastAsia="en-US"/>
        </w:rPr>
        <w:tab/>
      </w:r>
      <w:r w:rsidRPr="00441DB8">
        <w:rPr>
          <w:rFonts w:eastAsia="Calibri"/>
          <w:snapToGrid w:val="0"/>
          <w:sz w:val="19"/>
          <w:szCs w:val="19"/>
          <w:lang w:val="en-GB" w:eastAsia="en-US"/>
        </w:rPr>
        <w:tab/>
        <w:t>Kurutmadan sonra laktik asit cinsinden % 0.5’den fazla olmamalıdır.</w:t>
      </w:r>
    </w:p>
    <w:p w:rsidR="000D0A0D" w:rsidRPr="00441DB8" w:rsidRDefault="000D0A0D" w:rsidP="00815038">
      <w:pPr>
        <w:widowControl w:val="0"/>
        <w:tabs>
          <w:tab w:val="left" w:pos="204"/>
        </w:tabs>
        <w:jc w:val="both"/>
        <w:rPr>
          <w:rFonts w:eastAsia="Calibri"/>
          <w:snapToGrid w:val="0"/>
          <w:sz w:val="19"/>
          <w:szCs w:val="19"/>
          <w:lang w:val="en-GB" w:eastAsia="en-US"/>
        </w:rPr>
      </w:pPr>
      <w:r w:rsidRPr="00441DB8">
        <w:rPr>
          <w:rFonts w:eastAsia="Calibri"/>
          <w:snapToGrid w:val="0"/>
          <w:sz w:val="19"/>
          <w:szCs w:val="19"/>
          <w:lang w:val="en-GB" w:eastAsia="en-US"/>
        </w:rPr>
        <w:tab/>
      </w:r>
      <w:r w:rsidRPr="00441DB8">
        <w:rPr>
          <w:rFonts w:eastAsia="Calibri"/>
          <w:snapToGrid w:val="0"/>
          <w:sz w:val="19"/>
          <w:szCs w:val="19"/>
          <w:lang w:val="en-GB" w:eastAsia="en-US"/>
        </w:rPr>
        <w:tab/>
      </w:r>
    </w:p>
    <w:p w:rsidR="000D0A0D" w:rsidRPr="00441DB8" w:rsidRDefault="000D0A0D" w:rsidP="00815038">
      <w:pPr>
        <w:ind w:firstLine="720"/>
        <w:jc w:val="both"/>
        <w:rPr>
          <w:rFonts w:eastAsia="Calibri"/>
          <w:sz w:val="19"/>
          <w:szCs w:val="19"/>
          <w:lang w:val="en-GB" w:eastAsia="en-US"/>
        </w:rPr>
      </w:pPr>
      <w:r w:rsidRPr="00441DB8">
        <w:rPr>
          <w:rFonts w:eastAsia="Calibri"/>
          <w:b/>
          <w:sz w:val="19"/>
          <w:szCs w:val="19"/>
          <w:lang w:val="en-GB" w:eastAsia="en-US"/>
        </w:rPr>
        <w:t>Arsenik:</w:t>
      </w:r>
      <w:r w:rsidR="001648A3" w:rsidRPr="00441DB8">
        <w:rPr>
          <w:rFonts w:eastAsia="Calibri"/>
          <w:sz w:val="19"/>
          <w:szCs w:val="19"/>
          <w:lang w:val="en-GB" w:eastAsia="en-US"/>
        </w:rPr>
        <w:tab/>
      </w:r>
      <w:r w:rsidR="001648A3" w:rsidRPr="00441DB8">
        <w:rPr>
          <w:rFonts w:eastAsia="Calibri"/>
          <w:sz w:val="19"/>
          <w:szCs w:val="19"/>
          <w:lang w:val="en-GB" w:eastAsia="en-US"/>
        </w:rPr>
        <w:tab/>
      </w:r>
      <w:r w:rsidRPr="00441DB8">
        <w:rPr>
          <w:rFonts w:eastAsia="Calibri"/>
          <w:sz w:val="19"/>
          <w:szCs w:val="19"/>
          <w:lang w:val="en-GB" w:eastAsia="en-US"/>
        </w:rPr>
        <w:t>3 mg/kg’dan fazla olmamalıdır.</w:t>
      </w:r>
    </w:p>
    <w:p w:rsidR="001648A3" w:rsidRPr="00441DB8" w:rsidRDefault="001648A3" w:rsidP="00815038">
      <w:pPr>
        <w:ind w:firstLine="720"/>
        <w:jc w:val="both"/>
        <w:rPr>
          <w:rFonts w:eastAsia="Calibri"/>
          <w:sz w:val="19"/>
          <w:szCs w:val="19"/>
          <w:lang w:val="en-GB" w:eastAsia="en-US"/>
        </w:rPr>
      </w:pPr>
    </w:p>
    <w:p w:rsidR="000D0A0D" w:rsidRPr="00441DB8" w:rsidRDefault="000D0A0D" w:rsidP="00815038">
      <w:pPr>
        <w:ind w:firstLine="720"/>
        <w:jc w:val="both"/>
        <w:rPr>
          <w:rFonts w:eastAsia="Calibri"/>
          <w:sz w:val="19"/>
          <w:szCs w:val="19"/>
          <w:lang w:val="en-GB" w:eastAsia="en-US"/>
        </w:rPr>
      </w:pPr>
      <w:r w:rsidRPr="00441DB8">
        <w:rPr>
          <w:rFonts w:eastAsia="Calibri"/>
          <w:b/>
          <w:sz w:val="19"/>
          <w:szCs w:val="19"/>
          <w:lang w:val="en-GB" w:eastAsia="en-US"/>
        </w:rPr>
        <w:t>Kurşun:</w:t>
      </w:r>
      <w:r w:rsidR="001648A3" w:rsidRPr="00441DB8">
        <w:rPr>
          <w:rFonts w:eastAsia="Calibri"/>
          <w:sz w:val="19"/>
          <w:szCs w:val="19"/>
          <w:lang w:val="en-GB" w:eastAsia="en-US"/>
        </w:rPr>
        <w:tab/>
      </w:r>
      <w:r w:rsidR="001648A3" w:rsidRPr="00441DB8">
        <w:rPr>
          <w:rFonts w:eastAsia="Calibri"/>
          <w:sz w:val="19"/>
          <w:szCs w:val="19"/>
          <w:lang w:val="en-GB" w:eastAsia="en-US"/>
        </w:rPr>
        <w:tab/>
      </w:r>
      <w:r w:rsidR="001648A3" w:rsidRPr="00441DB8">
        <w:rPr>
          <w:rFonts w:eastAsia="Calibri"/>
          <w:sz w:val="19"/>
          <w:szCs w:val="19"/>
          <w:lang w:val="en-GB" w:eastAsia="en-US"/>
        </w:rPr>
        <w:tab/>
        <w:t>2</w:t>
      </w:r>
      <w:r w:rsidRPr="00441DB8">
        <w:rPr>
          <w:rFonts w:eastAsia="Calibri"/>
          <w:sz w:val="19"/>
          <w:szCs w:val="19"/>
          <w:lang w:val="en-GB" w:eastAsia="en-US"/>
        </w:rPr>
        <w:t xml:space="preserve"> mg/kg’dan fazla olmamalıdır.</w:t>
      </w:r>
    </w:p>
    <w:p w:rsidR="001648A3" w:rsidRPr="00441DB8" w:rsidRDefault="001648A3" w:rsidP="00815038">
      <w:pPr>
        <w:ind w:firstLine="720"/>
        <w:jc w:val="both"/>
        <w:rPr>
          <w:rFonts w:eastAsia="Calibri"/>
          <w:sz w:val="19"/>
          <w:szCs w:val="19"/>
          <w:lang w:val="en-GB" w:eastAsia="en-US"/>
        </w:rPr>
      </w:pPr>
    </w:p>
    <w:p w:rsidR="000D0A0D" w:rsidRPr="00441DB8" w:rsidRDefault="008A2DDD" w:rsidP="00815038">
      <w:pPr>
        <w:ind w:firstLine="720"/>
        <w:jc w:val="both"/>
        <w:rPr>
          <w:rFonts w:eastAsia="Calibri"/>
          <w:sz w:val="19"/>
          <w:szCs w:val="19"/>
          <w:lang w:val="en-GB" w:eastAsia="en-US"/>
        </w:rPr>
      </w:pPr>
      <w:r w:rsidRPr="00441DB8">
        <w:rPr>
          <w:rFonts w:eastAsia="Calibri"/>
          <w:b/>
          <w:sz w:val="19"/>
          <w:szCs w:val="19"/>
          <w:lang w:val="en-GB" w:eastAsia="en-US"/>
        </w:rPr>
        <w:t>Civa</w:t>
      </w:r>
      <w:r w:rsidR="000D0A0D" w:rsidRPr="00441DB8">
        <w:rPr>
          <w:rFonts w:eastAsia="Calibri"/>
          <w:b/>
          <w:sz w:val="19"/>
          <w:szCs w:val="19"/>
          <w:lang w:val="en-GB" w:eastAsia="en-US"/>
        </w:rPr>
        <w:t>:</w:t>
      </w:r>
      <w:r w:rsidR="000D0A0D" w:rsidRPr="00441DB8">
        <w:rPr>
          <w:rFonts w:eastAsia="Calibri"/>
          <w:sz w:val="19"/>
          <w:szCs w:val="19"/>
          <w:lang w:val="en-GB" w:eastAsia="en-US"/>
        </w:rPr>
        <w:tab/>
      </w:r>
      <w:r w:rsidR="000D0A0D" w:rsidRPr="00441DB8">
        <w:rPr>
          <w:rFonts w:eastAsia="Calibri"/>
          <w:sz w:val="19"/>
          <w:szCs w:val="19"/>
          <w:lang w:val="en-GB" w:eastAsia="en-US"/>
        </w:rPr>
        <w:tab/>
      </w:r>
      <w:r w:rsidR="000D0A0D" w:rsidRPr="00441DB8">
        <w:rPr>
          <w:rFonts w:eastAsia="Calibri"/>
          <w:sz w:val="19"/>
          <w:szCs w:val="19"/>
          <w:lang w:val="en-GB" w:eastAsia="en-US"/>
        </w:rPr>
        <w:tab/>
        <w:t>1 mg/kg’dan fazla olmamalıdır.</w:t>
      </w:r>
    </w:p>
    <w:p w:rsidR="001648A3" w:rsidRPr="00441DB8" w:rsidRDefault="001648A3" w:rsidP="00815038">
      <w:pPr>
        <w:ind w:firstLine="720"/>
        <w:jc w:val="both"/>
        <w:rPr>
          <w:rFonts w:eastAsia="Calibri"/>
          <w:sz w:val="19"/>
          <w:szCs w:val="19"/>
          <w:lang w:val="en-GB" w:eastAsia="en-US"/>
        </w:rPr>
      </w:pPr>
    </w:p>
    <w:p w:rsidR="000D0A0D" w:rsidRPr="00441DB8" w:rsidRDefault="000D0A0D" w:rsidP="00815038">
      <w:pPr>
        <w:widowControl w:val="0"/>
        <w:tabs>
          <w:tab w:val="left" w:pos="204"/>
        </w:tabs>
        <w:jc w:val="both"/>
        <w:rPr>
          <w:rFonts w:eastAsia="Calibri"/>
          <w:snapToGrid w:val="0"/>
          <w:sz w:val="19"/>
          <w:szCs w:val="19"/>
          <w:lang w:val="de-DE" w:eastAsia="en-US"/>
        </w:rPr>
      </w:pPr>
      <w:r w:rsidRPr="00441DB8">
        <w:rPr>
          <w:rFonts w:eastAsia="Calibri"/>
          <w:snapToGrid w:val="0"/>
          <w:sz w:val="19"/>
          <w:szCs w:val="19"/>
          <w:lang w:val="en-GB" w:eastAsia="en-US"/>
        </w:rPr>
        <w:tab/>
      </w:r>
      <w:r w:rsidRPr="00441DB8">
        <w:rPr>
          <w:rFonts w:eastAsia="Calibri"/>
          <w:snapToGrid w:val="0"/>
          <w:sz w:val="19"/>
          <w:szCs w:val="19"/>
          <w:lang w:val="en-GB" w:eastAsia="en-US"/>
        </w:rPr>
        <w:tab/>
      </w:r>
      <w:r w:rsidRPr="00441DB8">
        <w:rPr>
          <w:rFonts w:eastAsia="Calibri"/>
          <w:b/>
          <w:snapToGrid w:val="0"/>
          <w:sz w:val="19"/>
          <w:szCs w:val="19"/>
          <w:lang w:val="de-DE" w:eastAsia="en-US"/>
        </w:rPr>
        <w:t>İndirgen maddeler:</w:t>
      </w:r>
      <w:r w:rsidRPr="00441DB8">
        <w:rPr>
          <w:rFonts w:eastAsia="Calibri"/>
          <w:snapToGrid w:val="0"/>
          <w:sz w:val="19"/>
          <w:szCs w:val="19"/>
          <w:lang w:val="de-DE" w:eastAsia="en-US"/>
        </w:rPr>
        <w:tab/>
        <w:t>Fehling çözeltisinde indirgenme yoktur.</w:t>
      </w:r>
    </w:p>
    <w:p w:rsidR="001648A3" w:rsidRPr="00441DB8" w:rsidRDefault="001648A3" w:rsidP="00815038">
      <w:pPr>
        <w:widowControl w:val="0"/>
        <w:tabs>
          <w:tab w:val="left" w:pos="204"/>
        </w:tabs>
        <w:jc w:val="both"/>
        <w:rPr>
          <w:rFonts w:eastAsia="Calibri"/>
          <w:snapToGrid w:val="0"/>
          <w:sz w:val="19"/>
          <w:szCs w:val="19"/>
          <w:lang w:val="de-DE" w:eastAsia="en-US"/>
        </w:rPr>
      </w:pPr>
    </w:p>
    <w:p w:rsidR="000D0A0D" w:rsidRPr="00441DB8" w:rsidRDefault="000D0A0D" w:rsidP="00815038">
      <w:pPr>
        <w:widowControl w:val="0"/>
        <w:tabs>
          <w:tab w:val="left" w:pos="470"/>
        </w:tabs>
        <w:jc w:val="both"/>
        <w:rPr>
          <w:rFonts w:eastAsia="Calibri"/>
          <w:snapToGrid w:val="0"/>
          <w:sz w:val="19"/>
          <w:szCs w:val="19"/>
          <w:lang w:val="de-DE" w:eastAsia="en-US"/>
        </w:rPr>
      </w:pPr>
      <w:r w:rsidRPr="00441DB8">
        <w:rPr>
          <w:rFonts w:eastAsia="Calibri"/>
          <w:b/>
          <w:snapToGrid w:val="0"/>
          <w:sz w:val="19"/>
          <w:szCs w:val="19"/>
          <w:lang w:val="de-DE" w:eastAsia="en-US"/>
        </w:rPr>
        <w:t>Not:</w:t>
      </w:r>
      <w:r w:rsidRPr="00441DB8">
        <w:rPr>
          <w:rFonts w:eastAsia="Calibri"/>
          <w:snapToGrid w:val="0"/>
          <w:sz w:val="19"/>
          <w:szCs w:val="19"/>
          <w:lang w:val="de-DE" w:eastAsia="en-US"/>
        </w:rPr>
        <w:tab/>
        <w:t>Bu özellik % 60’lık bir sulu çözelti içindir.</w:t>
      </w:r>
    </w:p>
    <w:p w:rsidR="000D0A0D" w:rsidRPr="00441DB8" w:rsidRDefault="000D0A0D" w:rsidP="00815038">
      <w:pPr>
        <w:widowControl w:val="0"/>
        <w:tabs>
          <w:tab w:val="left" w:pos="204"/>
        </w:tabs>
        <w:jc w:val="both"/>
        <w:rPr>
          <w:rFonts w:eastAsia="Calibri"/>
          <w:snapToGrid w:val="0"/>
          <w:sz w:val="19"/>
          <w:szCs w:val="19"/>
          <w:lang w:val="de-DE" w:eastAsia="en-US"/>
        </w:rPr>
      </w:pPr>
    </w:p>
    <w:p w:rsidR="001648A3" w:rsidRPr="00441DB8" w:rsidRDefault="001648A3" w:rsidP="00815038">
      <w:pPr>
        <w:widowControl w:val="0"/>
        <w:tabs>
          <w:tab w:val="left" w:pos="204"/>
        </w:tabs>
        <w:jc w:val="both"/>
        <w:rPr>
          <w:rFonts w:eastAsia="Calibri"/>
          <w:snapToGrid w:val="0"/>
          <w:sz w:val="19"/>
          <w:szCs w:val="19"/>
          <w:lang w:val="de-DE" w:eastAsia="en-US"/>
        </w:rPr>
      </w:pPr>
    </w:p>
    <w:p w:rsidR="000D0A0D" w:rsidRPr="00441DB8" w:rsidRDefault="000D0A0D" w:rsidP="00815038">
      <w:pPr>
        <w:widowControl w:val="0"/>
        <w:tabs>
          <w:tab w:val="left" w:pos="204"/>
        </w:tabs>
        <w:jc w:val="both"/>
        <w:rPr>
          <w:rFonts w:eastAsia="Calibri"/>
          <w:b/>
          <w:snapToGrid w:val="0"/>
          <w:sz w:val="19"/>
          <w:szCs w:val="19"/>
          <w:u w:val="single"/>
          <w:lang w:val="de-DE" w:eastAsia="en-US"/>
        </w:rPr>
      </w:pPr>
      <w:r w:rsidRPr="00441DB8">
        <w:rPr>
          <w:rFonts w:eastAsia="Calibri"/>
          <w:b/>
          <w:snapToGrid w:val="0"/>
          <w:sz w:val="19"/>
          <w:szCs w:val="19"/>
          <w:u w:val="single"/>
          <w:lang w:val="de-DE" w:eastAsia="en-US"/>
        </w:rPr>
        <w:t>E 326 POTASYUM LAKTAT</w:t>
      </w:r>
    </w:p>
    <w:p w:rsidR="000D0A0D" w:rsidRPr="00441DB8" w:rsidRDefault="000D0A0D" w:rsidP="00815038">
      <w:pPr>
        <w:widowControl w:val="0"/>
        <w:tabs>
          <w:tab w:val="left" w:pos="204"/>
        </w:tabs>
        <w:jc w:val="both"/>
        <w:rPr>
          <w:rFonts w:eastAsia="Calibri"/>
          <w:b/>
          <w:snapToGrid w:val="0"/>
          <w:sz w:val="19"/>
          <w:szCs w:val="19"/>
          <w:lang w:val="de-DE" w:eastAsia="en-US"/>
        </w:rPr>
      </w:pPr>
    </w:p>
    <w:p w:rsidR="007F7AAE" w:rsidRPr="00441DB8" w:rsidRDefault="007F7AAE" w:rsidP="00815038">
      <w:pPr>
        <w:ind w:left="4245" w:hanging="4245"/>
        <w:jc w:val="both"/>
        <w:rPr>
          <w:rFonts w:eastAsia="Calibri"/>
          <w:b/>
          <w:sz w:val="19"/>
          <w:szCs w:val="19"/>
          <w:u w:val="single"/>
          <w:lang w:eastAsia="en-US"/>
        </w:rPr>
      </w:pPr>
      <w:r w:rsidRPr="00441DB8">
        <w:rPr>
          <w:rFonts w:eastAsia="Calibri"/>
          <w:b/>
          <w:sz w:val="19"/>
          <w:szCs w:val="19"/>
          <w:u w:val="single"/>
          <w:lang w:eastAsia="en-US"/>
        </w:rPr>
        <w:t>Eşanlamlılar:</w:t>
      </w:r>
    </w:p>
    <w:p w:rsidR="001648A3" w:rsidRPr="00441DB8" w:rsidRDefault="001648A3" w:rsidP="00815038">
      <w:pPr>
        <w:ind w:left="4245" w:hanging="4245"/>
        <w:jc w:val="both"/>
        <w:rPr>
          <w:rFonts w:eastAsia="Calibri"/>
          <w:b/>
          <w:sz w:val="19"/>
          <w:szCs w:val="19"/>
          <w:u w:val="single"/>
          <w:lang w:eastAsia="en-US"/>
        </w:rPr>
      </w:pPr>
    </w:p>
    <w:p w:rsidR="000D0A0D" w:rsidRPr="00441DB8" w:rsidRDefault="000D0A0D" w:rsidP="00815038">
      <w:pPr>
        <w:widowControl w:val="0"/>
        <w:tabs>
          <w:tab w:val="left" w:pos="204"/>
        </w:tabs>
        <w:jc w:val="both"/>
        <w:rPr>
          <w:rFonts w:eastAsia="Calibri"/>
          <w:b/>
          <w:snapToGrid w:val="0"/>
          <w:sz w:val="19"/>
          <w:szCs w:val="19"/>
          <w:u w:val="single"/>
          <w:lang w:val="de-DE" w:eastAsia="en-US"/>
        </w:rPr>
      </w:pPr>
      <w:r w:rsidRPr="00441DB8">
        <w:rPr>
          <w:rFonts w:eastAsia="Calibri"/>
          <w:b/>
          <w:snapToGrid w:val="0"/>
          <w:sz w:val="19"/>
          <w:szCs w:val="19"/>
          <w:u w:val="single"/>
          <w:lang w:val="de-DE" w:eastAsia="en-US"/>
        </w:rPr>
        <w:t>Tanım:</w:t>
      </w:r>
    </w:p>
    <w:p w:rsidR="001648A3" w:rsidRPr="00441DB8" w:rsidRDefault="001648A3" w:rsidP="00815038">
      <w:pPr>
        <w:widowControl w:val="0"/>
        <w:tabs>
          <w:tab w:val="left" w:pos="204"/>
        </w:tabs>
        <w:jc w:val="both"/>
        <w:rPr>
          <w:rFonts w:eastAsia="Calibri"/>
          <w:b/>
          <w:snapToGrid w:val="0"/>
          <w:sz w:val="19"/>
          <w:szCs w:val="19"/>
          <w:u w:val="single"/>
          <w:lang w:val="de-DE" w:eastAsia="en-US"/>
        </w:rPr>
      </w:pPr>
    </w:p>
    <w:p w:rsidR="001648A3" w:rsidRPr="00441DB8" w:rsidRDefault="000D0A0D" w:rsidP="00815038">
      <w:pPr>
        <w:widowControl w:val="0"/>
        <w:tabs>
          <w:tab w:val="left" w:pos="204"/>
        </w:tabs>
        <w:jc w:val="both"/>
        <w:rPr>
          <w:rFonts w:eastAsia="Calibri"/>
          <w:snapToGrid w:val="0"/>
          <w:sz w:val="19"/>
          <w:szCs w:val="19"/>
          <w:lang w:val="de-DE" w:eastAsia="en-US"/>
        </w:rPr>
      </w:pPr>
      <w:r w:rsidRPr="00441DB8">
        <w:rPr>
          <w:rFonts w:eastAsia="Calibri"/>
          <w:snapToGrid w:val="0"/>
          <w:sz w:val="19"/>
          <w:szCs w:val="19"/>
          <w:lang w:val="de-DE" w:eastAsia="en-US"/>
        </w:rPr>
        <w:tab/>
      </w:r>
      <w:r w:rsidRPr="00441DB8">
        <w:rPr>
          <w:rFonts w:eastAsia="Calibri"/>
          <w:snapToGrid w:val="0"/>
          <w:sz w:val="19"/>
          <w:szCs w:val="19"/>
          <w:lang w:val="de-DE" w:eastAsia="en-US"/>
        </w:rPr>
        <w:tab/>
      </w:r>
      <w:r w:rsidR="001648A3" w:rsidRPr="00441DB8">
        <w:rPr>
          <w:rFonts w:eastAsia="Calibri"/>
          <w:b/>
          <w:snapToGrid w:val="0"/>
          <w:sz w:val="19"/>
          <w:szCs w:val="19"/>
          <w:lang w:val="de-DE" w:eastAsia="en-US"/>
        </w:rPr>
        <w:t>Einecs:</w:t>
      </w:r>
      <w:r w:rsidR="001648A3" w:rsidRPr="00441DB8">
        <w:rPr>
          <w:rFonts w:eastAsia="Calibri"/>
          <w:snapToGrid w:val="0"/>
          <w:sz w:val="19"/>
          <w:szCs w:val="19"/>
          <w:lang w:val="de-DE" w:eastAsia="en-US"/>
        </w:rPr>
        <w:tab/>
      </w:r>
      <w:r w:rsidR="001648A3" w:rsidRPr="00441DB8">
        <w:rPr>
          <w:rFonts w:eastAsia="Calibri"/>
          <w:snapToGrid w:val="0"/>
          <w:sz w:val="19"/>
          <w:szCs w:val="19"/>
          <w:lang w:val="de-DE" w:eastAsia="en-US"/>
        </w:rPr>
        <w:tab/>
      </w:r>
      <w:r w:rsidR="001648A3" w:rsidRPr="00441DB8">
        <w:rPr>
          <w:rFonts w:eastAsia="Calibri"/>
          <w:snapToGrid w:val="0"/>
          <w:sz w:val="19"/>
          <w:szCs w:val="19"/>
          <w:lang w:val="de-DE" w:eastAsia="en-US"/>
        </w:rPr>
        <w:tab/>
        <w:t>213-631-3</w:t>
      </w:r>
    </w:p>
    <w:p w:rsidR="001648A3" w:rsidRPr="00441DB8" w:rsidRDefault="001648A3" w:rsidP="00815038">
      <w:pPr>
        <w:widowControl w:val="0"/>
        <w:tabs>
          <w:tab w:val="left" w:pos="204"/>
        </w:tabs>
        <w:jc w:val="both"/>
        <w:rPr>
          <w:rFonts w:eastAsia="Calibri"/>
          <w:snapToGrid w:val="0"/>
          <w:sz w:val="19"/>
          <w:szCs w:val="19"/>
          <w:lang w:val="de-DE" w:eastAsia="en-US"/>
        </w:rPr>
      </w:pPr>
    </w:p>
    <w:p w:rsidR="000D0A0D" w:rsidRPr="00441DB8" w:rsidRDefault="001648A3" w:rsidP="00815038">
      <w:pPr>
        <w:widowControl w:val="0"/>
        <w:tabs>
          <w:tab w:val="left" w:pos="204"/>
        </w:tabs>
        <w:jc w:val="both"/>
        <w:rPr>
          <w:rFonts w:eastAsia="Calibri"/>
          <w:snapToGrid w:val="0"/>
          <w:sz w:val="19"/>
          <w:szCs w:val="19"/>
          <w:lang w:val="de-DE" w:eastAsia="en-US"/>
        </w:rPr>
      </w:pPr>
      <w:r w:rsidRPr="00441DB8">
        <w:rPr>
          <w:rFonts w:eastAsia="Calibri"/>
          <w:snapToGrid w:val="0"/>
          <w:sz w:val="19"/>
          <w:szCs w:val="19"/>
          <w:lang w:val="de-DE" w:eastAsia="en-US"/>
        </w:rPr>
        <w:tab/>
      </w:r>
      <w:r w:rsidRPr="00441DB8">
        <w:rPr>
          <w:rFonts w:eastAsia="Calibri"/>
          <w:snapToGrid w:val="0"/>
          <w:sz w:val="19"/>
          <w:szCs w:val="19"/>
          <w:lang w:val="de-DE" w:eastAsia="en-US"/>
        </w:rPr>
        <w:tab/>
      </w:r>
      <w:r w:rsidR="000D0A0D" w:rsidRPr="00441DB8">
        <w:rPr>
          <w:rFonts w:eastAsia="Calibri"/>
          <w:b/>
          <w:snapToGrid w:val="0"/>
          <w:sz w:val="19"/>
          <w:szCs w:val="19"/>
          <w:lang w:val="de-DE" w:eastAsia="en-US"/>
        </w:rPr>
        <w:t>Kimyasal adı:</w:t>
      </w:r>
      <w:r w:rsidR="000D0A0D" w:rsidRPr="00441DB8">
        <w:rPr>
          <w:rFonts w:eastAsia="Calibri"/>
          <w:snapToGrid w:val="0"/>
          <w:sz w:val="19"/>
          <w:szCs w:val="19"/>
          <w:lang w:val="de-DE" w:eastAsia="en-US"/>
        </w:rPr>
        <w:tab/>
      </w:r>
      <w:r w:rsidR="000D0A0D" w:rsidRPr="00441DB8">
        <w:rPr>
          <w:rFonts w:eastAsia="Calibri"/>
          <w:snapToGrid w:val="0"/>
          <w:sz w:val="19"/>
          <w:szCs w:val="19"/>
          <w:lang w:val="de-DE" w:eastAsia="en-US"/>
        </w:rPr>
        <w:tab/>
        <w:t xml:space="preserve">Potasyum laktat </w:t>
      </w:r>
    </w:p>
    <w:p w:rsidR="000D0A0D" w:rsidRPr="00441DB8" w:rsidRDefault="000D0A0D" w:rsidP="00815038">
      <w:pPr>
        <w:widowControl w:val="0"/>
        <w:tabs>
          <w:tab w:val="left" w:pos="204"/>
        </w:tabs>
        <w:jc w:val="both"/>
        <w:rPr>
          <w:rFonts w:eastAsia="Calibri"/>
          <w:snapToGrid w:val="0"/>
          <w:sz w:val="19"/>
          <w:szCs w:val="19"/>
          <w:lang w:val="de-DE" w:eastAsia="en-US"/>
        </w:rPr>
      </w:pPr>
      <w:r w:rsidRPr="00441DB8">
        <w:rPr>
          <w:rFonts w:eastAsia="Calibri"/>
          <w:snapToGrid w:val="0"/>
          <w:sz w:val="19"/>
          <w:szCs w:val="19"/>
          <w:lang w:val="de-DE" w:eastAsia="en-US"/>
        </w:rPr>
        <w:tab/>
      </w:r>
      <w:r w:rsidRPr="00441DB8">
        <w:rPr>
          <w:rFonts w:eastAsia="Calibri"/>
          <w:snapToGrid w:val="0"/>
          <w:sz w:val="19"/>
          <w:szCs w:val="19"/>
          <w:lang w:val="de-DE" w:eastAsia="en-US"/>
        </w:rPr>
        <w:tab/>
      </w:r>
      <w:r w:rsidRPr="00441DB8">
        <w:rPr>
          <w:rFonts w:eastAsia="Calibri"/>
          <w:snapToGrid w:val="0"/>
          <w:sz w:val="19"/>
          <w:szCs w:val="19"/>
          <w:lang w:val="de-DE" w:eastAsia="en-US"/>
        </w:rPr>
        <w:tab/>
      </w:r>
      <w:r w:rsidRPr="00441DB8">
        <w:rPr>
          <w:rFonts w:eastAsia="Calibri"/>
          <w:snapToGrid w:val="0"/>
          <w:sz w:val="19"/>
          <w:szCs w:val="19"/>
          <w:lang w:val="de-DE" w:eastAsia="en-US"/>
        </w:rPr>
        <w:tab/>
      </w:r>
      <w:r w:rsidRPr="00441DB8">
        <w:rPr>
          <w:rFonts w:eastAsia="Calibri"/>
          <w:snapToGrid w:val="0"/>
          <w:sz w:val="19"/>
          <w:szCs w:val="19"/>
          <w:lang w:val="de-DE" w:eastAsia="en-US"/>
        </w:rPr>
        <w:tab/>
        <w:t>Potasyum 2-hidroksipropanoat</w:t>
      </w:r>
    </w:p>
    <w:p w:rsidR="000D0A0D" w:rsidRPr="00441DB8" w:rsidRDefault="000D0A0D" w:rsidP="00815038">
      <w:pPr>
        <w:widowControl w:val="0"/>
        <w:tabs>
          <w:tab w:val="left" w:pos="204"/>
        </w:tabs>
        <w:jc w:val="both"/>
        <w:rPr>
          <w:rFonts w:eastAsia="Calibri"/>
          <w:snapToGrid w:val="0"/>
          <w:sz w:val="19"/>
          <w:szCs w:val="19"/>
          <w:lang w:val="de-DE" w:eastAsia="en-US"/>
        </w:rPr>
      </w:pPr>
      <w:r w:rsidRPr="00441DB8">
        <w:rPr>
          <w:rFonts w:eastAsia="Calibri"/>
          <w:snapToGrid w:val="0"/>
          <w:sz w:val="19"/>
          <w:szCs w:val="19"/>
          <w:lang w:val="de-DE" w:eastAsia="en-US"/>
        </w:rPr>
        <w:tab/>
      </w:r>
      <w:r w:rsidRPr="00441DB8">
        <w:rPr>
          <w:rFonts w:eastAsia="Calibri"/>
          <w:snapToGrid w:val="0"/>
          <w:sz w:val="19"/>
          <w:szCs w:val="19"/>
          <w:lang w:val="de-DE" w:eastAsia="en-US"/>
        </w:rPr>
        <w:tab/>
      </w:r>
    </w:p>
    <w:p w:rsidR="000D0A0D" w:rsidRPr="00441DB8" w:rsidRDefault="000D0A0D" w:rsidP="00815038">
      <w:pPr>
        <w:widowControl w:val="0"/>
        <w:tabs>
          <w:tab w:val="left" w:pos="204"/>
        </w:tabs>
        <w:jc w:val="both"/>
        <w:rPr>
          <w:rFonts w:eastAsia="Calibri"/>
          <w:snapToGrid w:val="0"/>
          <w:sz w:val="19"/>
          <w:szCs w:val="19"/>
          <w:lang w:val="de-DE" w:eastAsia="en-US"/>
        </w:rPr>
      </w:pPr>
      <w:r w:rsidRPr="00441DB8">
        <w:rPr>
          <w:rFonts w:eastAsia="Calibri"/>
          <w:snapToGrid w:val="0"/>
          <w:sz w:val="19"/>
          <w:szCs w:val="19"/>
          <w:lang w:val="de-DE" w:eastAsia="en-US"/>
        </w:rPr>
        <w:tab/>
      </w:r>
      <w:r w:rsidRPr="00441DB8">
        <w:rPr>
          <w:rFonts w:eastAsia="Calibri"/>
          <w:snapToGrid w:val="0"/>
          <w:sz w:val="19"/>
          <w:szCs w:val="19"/>
          <w:lang w:val="de-DE" w:eastAsia="en-US"/>
        </w:rPr>
        <w:tab/>
      </w:r>
      <w:r w:rsidRPr="00441DB8">
        <w:rPr>
          <w:rFonts w:eastAsia="Calibri"/>
          <w:b/>
          <w:snapToGrid w:val="0"/>
          <w:sz w:val="19"/>
          <w:szCs w:val="19"/>
          <w:lang w:val="de-DE" w:eastAsia="en-US"/>
        </w:rPr>
        <w:t>Kimyasal formülü:</w:t>
      </w:r>
      <w:r w:rsidRPr="00441DB8">
        <w:rPr>
          <w:rFonts w:eastAsia="Calibri"/>
          <w:snapToGrid w:val="0"/>
          <w:sz w:val="19"/>
          <w:szCs w:val="19"/>
          <w:lang w:val="de-DE" w:eastAsia="en-US"/>
        </w:rPr>
        <w:tab/>
        <w:t>C</w:t>
      </w:r>
      <w:r w:rsidRPr="00441DB8">
        <w:rPr>
          <w:rFonts w:eastAsia="Calibri"/>
          <w:snapToGrid w:val="0"/>
          <w:sz w:val="19"/>
          <w:szCs w:val="19"/>
          <w:vertAlign w:val="subscript"/>
          <w:lang w:val="de-DE" w:eastAsia="en-US"/>
        </w:rPr>
        <w:t>3</w:t>
      </w:r>
      <w:r w:rsidRPr="00441DB8">
        <w:rPr>
          <w:rFonts w:eastAsia="Calibri"/>
          <w:snapToGrid w:val="0"/>
          <w:sz w:val="19"/>
          <w:szCs w:val="19"/>
          <w:lang w:val="de-DE" w:eastAsia="en-US"/>
        </w:rPr>
        <w:t>H</w:t>
      </w:r>
      <w:r w:rsidRPr="00441DB8">
        <w:rPr>
          <w:rFonts w:eastAsia="Calibri"/>
          <w:snapToGrid w:val="0"/>
          <w:sz w:val="19"/>
          <w:szCs w:val="19"/>
          <w:vertAlign w:val="subscript"/>
          <w:lang w:val="de-DE" w:eastAsia="en-US"/>
        </w:rPr>
        <w:t>5</w:t>
      </w:r>
      <w:r w:rsidRPr="00441DB8">
        <w:rPr>
          <w:rFonts w:eastAsia="Calibri"/>
          <w:snapToGrid w:val="0"/>
          <w:sz w:val="19"/>
          <w:szCs w:val="19"/>
          <w:lang w:val="de-DE" w:eastAsia="en-US"/>
        </w:rPr>
        <w:t>O</w:t>
      </w:r>
      <w:r w:rsidRPr="00441DB8">
        <w:rPr>
          <w:rFonts w:eastAsia="Calibri"/>
          <w:snapToGrid w:val="0"/>
          <w:sz w:val="19"/>
          <w:szCs w:val="19"/>
          <w:vertAlign w:val="subscript"/>
          <w:lang w:val="de-DE" w:eastAsia="en-US"/>
        </w:rPr>
        <w:t>3</w:t>
      </w:r>
      <w:r w:rsidRPr="00441DB8">
        <w:rPr>
          <w:rFonts w:eastAsia="Calibri"/>
          <w:snapToGrid w:val="0"/>
          <w:sz w:val="19"/>
          <w:szCs w:val="19"/>
          <w:lang w:val="de-DE" w:eastAsia="en-US"/>
        </w:rPr>
        <w:t>K</w:t>
      </w:r>
    </w:p>
    <w:p w:rsidR="001648A3" w:rsidRPr="00441DB8" w:rsidRDefault="001648A3" w:rsidP="00815038">
      <w:pPr>
        <w:widowControl w:val="0"/>
        <w:tabs>
          <w:tab w:val="left" w:pos="204"/>
        </w:tabs>
        <w:jc w:val="both"/>
        <w:rPr>
          <w:rFonts w:eastAsia="Calibri"/>
          <w:snapToGrid w:val="0"/>
          <w:sz w:val="19"/>
          <w:szCs w:val="19"/>
          <w:lang w:val="de-DE" w:eastAsia="en-US"/>
        </w:rPr>
      </w:pPr>
    </w:p>
    <w:p w:rsidR="001648A3" w:rsidRPr="00441DB8" w:rsidRDefault="000D0A0D" w:rsidP="00815038">
      <w:pPr>
        <w:widowControl w:val="0"/>
        <w:tabs>
          <w:tab w:val="left" w:pos="204"/>
        </w:tabs>
        <w:jc w:val="both"/>
        <w:rPr>
          <w:rFonts w:eastAsia="Calibri"/>
          <w:snapToGrid w:val="0"/>
          <w:sz w:val="19"/>
          <w:szCs w:val="19"/>
          <w:lang w:val="de-DE" w:eastAsia="en-US"/>
        </w:rPr>
      </w:pPr>
      <w:r w:rsidRPr="00441DB8">
        <w:rPr>
          <w:rFonts w:eastAsia="Calibri"/>
          <w:snapToGrid w:val="0"/>
          <w:sz w:val="19"/>
          <w:szCs w:val="19"/>
          <w:lang w:val="de-DE" w:eastAsia="en-US"/>
        </w:rPr>
        <w:tab/>
      </w:r>
      <w:r w:rsidRPr="00441DB8">
        <w:rPr>
          <w:rFonts w:eastAsia="Calibri"/>
          <w:snapToGrid w:val="0"/>
          <w:sz w:val="19"/>
          <w:szCs w:val="19"/>
          <w:lang w:val="de-DE" w:eastAsia="en-US"/>
        </w:rPr>
        <w:tab/>
      </w:r>
      <w:r w:rsidR="001016C5">
        <w:rPr>
          <w:rFonts w:eastAsia="Calibri"/>
          <w:b/>
          <w:snapToGrid w:val="0"/>
          <w:sz w:val="19"/>
          <w:szCs w:val="19"/>
          <w:lang w:val="de-DE" w:eastAsia="en-US"/>
        </w:rPr>
        <w:t>Molekül ağırlığı</w:t>
      </w:r>
      <w:r w:rsidRPr="00441DB8">
        <w:rPr>
          <w:rFonts w:eastAsia="Calibri"/>
          <w:b/>
          <w:snapToGrid w:val="0"/>
          <w:sz w:val="19"/>
          <w:szCs w:val="19"/>
          <w:lang w:val="de-DE" w:eastAsia="en-US"/>
        </w:rPr>
        <w:t>:</w:t>
      </w:r>
      <w:r w:rsidRPr="00441DB8">
        <w:rPr>
          <w:rFonts w:eastAsia="Calibri"/>
          <w:snapToGrid w:val="0"/>
          <w:sz w:val="19"/>
          <w:szCs w:val="19"/>
          <w:lang w:val="de-DE" w:eastAsia="en-US"/>
        </w:rPr>
        <w:tab/>
      </w:r>
      <w:r w:rsidRPr="00441DB8">
        <w:rPr>
          <w:rFonts w:eastAsia="Calibri"/>
          <w:snapToGrid w:val="0"/>
          <w:sz w:val="19"/>
          <w:szCs w:val="19"/>
          <w:lang w:val="de-DE" w:eastAsia="en-US"/>
        </w:rPr>
        <w:tab/>
        <w:t>128.17 (susuz).</w:t>
      </w:r>
    </w:p>
    <w:p w:rsidR="000D0A0D" w:rsidRPr="00441DB8" w:rsidRDefault="000D0A0D" w:rsidP="00815038">
      <w:pPr>
        <w:widowControl w:val="0"/>
        <w:tabs>
          <w:tab w:val="left" w:pos="204"/>
        </w:tabs>
        <w:jc w:val="both"/>
        <w:rPr>
          <w:rFonts w:eastAsia="Calibri"/>
          <w:snapToGrid w:val="0"/>
          <w:sz w:val="19"/>
          <w:szCs w:val="19"/>
          <w:lang w:val="de-DE" w:eastAsia="en-US"/>
        </w:rPr>
      </w:pPr>
      <w:r w:rsidRPr="00441DB8">
        <w:rPr>
          <w:rFonts w:eastAsia="Calibri"/>
          <w:snapToGrid w:val="0"/>
          <w:sz w:val="19"/>
          <w:szCs w:val="19"/>
          <w:lang w:val="de-DE" w:eastAsia="en-US"/>
        </w:rPr>
        <w:tab/>
      </w:r>
    </w:p>
    <w:p w:rsidR="000D0A0D" w:rsidRPr="00441DB8" w:rsidRDefault="000D0A0D" w:rsidP="00815038">
      <w:pPr>
        <w:widowControl w:val="0"/>
        <w:tabs>
          <w:tab w:val="left" w:pos="204"/>
        </w:tabs>
        <w:jc w:val="both"/>
        <w:rPr>
          <w:rFonts w:eastAsia="Calibri"/>
          <w:snapToGrid w:val="0"/>
          <w:sz w:val="19"/>
          <w:szCs w:val="19"/>
          <w:lang w:val="de-DE" w:eastAsia="en-US"/>
        </w:rPr>
      </w:pPr>
      <w:r w:rsidRPr="00441DB8">
        <w:rPr>
          <w:rFonts w:eastAsia="Calibri"/>
          <w:snapToGrid w:val="0"/>
          <w:sz w:val="19"/>
          <w:szCs w:val="19"/>
          <w:lang w:val="de-DE" w:eastAsia="en-US"/>
        </w:rPr>
        <w:tab/>
      </w:r>
      <w:r w:rsidRPr="00441DB8">
        <w:rPr>
          <w:rFonts w:eastAsia="Calibri"/>
          <w:snapToGrid w:val="0"/>
          <w:sz w:val="19"/>
          <w:szCs w:val="19"/>
          <w:lang w:val="de-DE" w:eastAsia="en-US"/>
        </w:rPr>
        <w:tab/>
      </w:r>
      <w:r w:rsidRPr="00441DB8">
        <w:rPr>
          <w:rFonts w:eastAsia="Calibri"/>
          <w:b/>
          <w:snapToGrid w:val="0"/>
          <w:sz w:val="19"/>
          <w:szCs w:val="19"/>
          <w:lang w:val="de-DE" w:eastAsia="en-US"/>
        </w:rPr>
        <w:t>Analiz:</w:t>
      </w:r>
      <w:r w:rsidRPr="00441DB8">
        <w:rPr>
          <w:rFonts w:eastAsia="Calibri"/>
          <w:snapToGrid w:val="0"/>
          <w:sz w:val="19"/>
          <w:szCs w:val="19"/>
          <w:lang w:val="de-DE" w:eastAsia="en-US"/>
        </w:rPr>
        <w:tab/>
      </w:r>
      <w:r w:rsidRPr="00441DB8">
        <w:rPr>
          <w:rFonts w:eastAsia="Calibri"/>
          <w:snapToGrid w:val="0"/>
          <w:sz w:val="19"/>
          <w:szCs w:val="19"/>
          <w:lang w:val="de-DE" w:eastAsia="en-US"/>
        </w:rPr>
        <w:tab/>
      </w:r>
      <w:r w:rsidRPr="00441DB8">
        <w:rPr>
          <w:rFonts w:eastAsia="Calibri"/>
          <w:snapToGrid w:val="0"/>
          <w:sz w:val="19"/>
          <w:szCs w:val="19"/>
          <w:lang w:val="de-DE" w:eastAsia="en-US"/>
        </w:rPr>
        <w:tab/>
        <w:t>İçeriği % 57.0’dan az, % 66.0’dan fazla olmamalıdır.</w:t>
      </w:r>
    </w:p>
    <w:p w:rsidR="000D0A0D" w:rsidRPr="00441DB8" w:rsidRDefault="000D0A0D" w:rsidP="00815038">
      <w:pPr>
        <w:widowControl w:val="0"/>
        <w:tabs>
          <w:tab w:val="left" w:pos="204"/>
        </w:tabs>
        <w:jc w:val="both"/>
        <w:rPr>
          <w:rFonts w:eastAsia="Calibri"/>
          <w:snapToGrid w:val="0"/>
          <w:sz w:val="19"/>
          <w:szCs w:val="19"/>
          <w:lang w:val="de-DE" w:eastAsia="en-US"/>
        </w:rPr>
      </w:pPr>
    </w:p>
    <w:p w:rsidR="000D0A0D" w:rsidRPr="00441DB8" w:rsidRDefault="000D0A0D" w:rsidP="00815038">
      <w:pPr>
        <w:widowControl w:val="0"/>
        <w:tabs>
          <w:tab w:val="left" w:pos="720"/>
        </w:tabs>
        <w:ind w:left="2880" w:hanging="2880"/>
        <w:jc w:val="both"/>
        <w:rPr>
          <w:rFonts w:eastAsia="Calibri"/>
          <w:snapToGrid w:val="0"/>
          <w:sz w:val="19"/>
          <w:szCs w:val="19"/>
          <w:lang w:val="de-DE" w:eastAsia="en-US"/>
        </w:rPr>
      </w:pPr>
      <w:r w:rsidRPr="00441DB8">
        <w:rPr>
          <w:rFonts w:eastAsia="Calibri"/>
          <w:b/>
          <w:snapToGrid w:val="0"/>
          <w:sz w:val="19"/>
          <w:szCs w:val="19"/>
          <w:u w:val="single"/>
          <w:lang w:val="de-DE" w:eastAsia="en-US"/>
        </w:rPr>
        <w:t>Tanımlama:</w:t>
      </w:r>
      <w:r w:rsidRPr="00441DB8">
        <w:rPr>
          <w:rFonts w:eastAsia="Calibri"/>
          <w:snapToGrid w:val="0"/>
          <w:sz w:val="19"/>
          <w:szCs w:val="19"/>
          <w:lang w:val="de-DE" w:eastAsia="en-US"/>
        </w:rPr>
        <w:tab/>
        <w:t>Hafif viskoz, hemen hemen kokusuz berrak sıvı. Kokusuz ya da hafif karakteristik kokuya sahip.</w:t>
      </w:r>
    </w:p>
    <w:p w:rsidR="000D0A0D" w:rsidRPr="00441DB8" w:rsidRDefault="000D0A0D" w:rsidP="00815038">
      <w:pPr>
        <w:widowControl w:val="0"/>
        <w:tabs>
          <w:tab w:val="left" w:pos="204"/>
        </w:tabs>
        <w:jc w:val="both"/>
        <w:rPr>
          <w:rFonts w:eastAsia="Calibri"/>
          <w:b/>
          <w:snapToGrid w:val="0"/>
          <w:sz w:val="19"/>
          <w:szCs w:val="19"/>
          <w:lang w:val="de-DE" w:eastAsia="en-US"/>
        </w:rPr>
      </w:pPr>
    </w:p>
    <w:p w:rsidR="000D0A0D" w:rsidRPr="00441DB8" w:rsidRDefault="000D0A0D" w:rsidP="00815038">
      <w:pPr>
        <w:widowControl w:val="0"/>
        <w:tabs>
          <w:tab w:val="left" w:pos="204"/>
        </w:tabs>
        <w:jc w:val="both"/>
        <w:rPr>
          <w:rFonts w:eastAsia="Calibri"/>
          <w:b/>
          <w:snapToGrid w:val="0"/>
          <w:sz w:val="19"/>
          <w:szCs w:val="19"/>
          <w:u w:val="single"/>
          <w:lang w:val="de-DE" w:eastAsia="en-US"/>
        </w:rPr>
      </w:pPr>
      <w:r w:rsidRPr="00441DB8">
        <w:rPr>
          <w:rFonts w:eastAsia="Calibri"/>
          <w:b/>
          <w:snapToGrid w:val="0"/>
          <w:sz w:val="19"/>
          <w:szCs w:val="19"/>
          <w:u w:val="single"/>
          <w:lang w:val="de-DE" w:eastAsia="en-US"/>
        </w:rPr>
        <w:t>Belirleme:</w:t>
      </w:r>
    </w:p>
    <w:p w:rsidR="001648A3" w:rsidRPr="00441DB8" w:rsidRDefault="001648A3" w:rsidP="00815038">
      <w:pPr>
        <w:widowControl w:val="0"/>
        <w:tabs>
          <w:tab w:val="left" w:pos="204"/>
        </w:tabs>
        <w:jc w:val="both"/>
        <w:rPr>
          <w:rFonts w:eastAsia="Calibri"/>
          <w:b/>
          <w:snapToGrid w:val="0"/>
          <w:sz w:val="19"/>
          <w:szCs w:val="19"/>
          <w:u w:val="single"/>
          <w:lang w:val="de-DE" w:eastAsia="en-US"/>
        </w:rPr>
      </w:pPr>
    </w:p>
    <w:p w:rsidR="000D0A0D" w:rsidRPr="00441DB8" w:rsidRDefault="001648A3" w:rsidP="00815038">
      <w:pPr>
        <w:widowControl w:val="0"/>
        <w:tabs>
          <w:tab w:val="left" w:pos="720"/>
        </w:tabs>
        <w:ind w:left="2880" w:hanging="2880"/>
        <w:jc w:val="both"/>
        <w:rPr>
          <w:rFonts w:eastAsia="Calibri"/>
          <w:snapToGrid w:val="0"/>
          <w:sz w:val="19"/>
          <w:szCs w:val="19"/>
          <w:lang w:val="de-DE" w:eastAsia="en-US"/>
        </w:rPr>
      </w:pPr>
      <w:r w:rsidRPr="00441DB8">
        <w:rPr>
          <w:rFonts w:eastAsia="Calibri"/>
          <w:b/>
          <w:snapToGrid w:val="0"/>
          <w:sz w:val="19"/>
          <w:szCs w:val="19"/>
          <w:lang w:val="de-DE" w:eastAsia="en-US"/>
        </w:rPr>
        <w:tab/>
      </w:r>
      <w:r w:rsidR="000D0A0D" w:rsidRPr="00441DB8">
        <w:rPr>
          <w:rFonts w:eastAsia="Calibri"/>
          <w:b/>
          <w:snapToGrid w:val="0"/>
          <w:sz w:val="19"/>
          <w:szCs w:val="19"/>
          <w:lang w:val="de-DE" w:eastAsia="en-US"/>
        </w:rPr>
        <w:t>Yakma:</w:t>
      </w:r>
      <w:r w:rsidR="000D0A0D" w:rsidRPr="00441DB8">
        <w:rPr>
          <w:rFonts w:eastAsia="Calibri"/>
          <w:snapToGrid w:val="0"/>
          <w:sz w:val="19"/>
          <w:szCs w:val="19"/>
          <w:lang w:val="de-DE" w:eastAsia="en-US"/>
        </w:rPr>
        <w:tab/>
        <w:t>Potasyum laktat çözeltisi kül haline gelinceye dek yakılır. Kül alkalidir ve asit eklendiğinde kabarcıklar oluşur.</w:t>
      </w:r>
    </w:p>
    <w:p w:rsidR="001648A3" w:rsidRPr="00441DB8" w:rsidRDefault="001648A3" w:rsidP="00815038">
      <w:pPr>
        <w:widowControl w:val="0"/>
        <w:tabs>
          <w:tab w:val="left" w:pos="720"/>
        </w:tabs>
        <w:ind w:left="2880" w:hanging="2880"/>
        <w:jc w:val="both"/>
        <w:rPr>
          <w:rFonts w:eastAsia="Calibri"/>
          <w:snapToGrid w:val="0"/>
          <w:sz w:val="19"/>
          <w:szCs w:val="19"/>
          <w:lang w:val="de-DE" w:eastAsia="en-US"/>
        </w:rPr>
      </w:pPr>
    </w:p>
    <w:p w:rsidR="000D0A0D" w:rsidRPr="00441DB8" w:rsidRDefault="000D0A0D" w:rsidP="00815038">
      <w:pPr>
        <w:widowControl w:val="0"/>
        <w:tabs>
          <w:tab w:val="left" w:pos="720"/>
        </w:tabs>
        <w:ind w:left="2880" w:hanging="2880"/>
        <w:jc w:val="both"/>
        <w:rPr>
          <w:rFonts w:eastAsia="Calibri"/>
          <w:snapToGrid w:val="0"/>
          <w:sz w:val="19"/>
          <w:szCs w:val="19"/>
          <w:lang w:val="de-DE" w:eastAsia="en-US"/>
        </w:rPr>
      </w:pPr>
      <w:r w:rsidRPr="00441DB8">
        <w:rPr>
          <w:rFonts w:eastAsia="Calibri"/>
          <w:snapToGrid w:val="0"/>
          <w:sz w:val="19"/>
          <w:szCs w:val="19"/>
          <w:lang w:val="de-DE" w:eastAsia="en-US"/>
        </w:rPr>
        <w:tab/>
      </w:r>
      <w:r w:rsidRPr="00441DB8">
        <w:rPr>
          <w:rFonts w:eastAsia="Calibri"/>
          <w:b/>
          <w:snapToGrid w:val="0"/>
          <w:sz w:val="19"/>
          <w:szCs w:val="19"/>
          <w:lang w:val="de-DE" w:eastAsia="en-US"/>
        </w:rPr>
        <w:t>Renk reaksiyonu :</w:t>
      </w:r>
      <w:r w:rsidRPr="00441DB8">
        <w:rPr>
          <w:rFonts w:eastAsia="Calibri"/>
          <w:snapToGrid w:val="0"/>
          <w:sz w:val="19"/>
          <w:szCs w:val="19"/>
          <w:lang w:val="de-DE" w:eastAsia="en-US"/>
        </w:rPr>
        <w:tab/>
        <w:t>Sülfürik asitte 1/100 kateşol çözeltisinin 5 mL'sine 2 mL potasyum laktat eklenir. Temas alanında koyu kırmızı renk oluşur.</w:t>
      </w:r>
    </w:p>
    <w:p w:rsidR="001648A3" w:rsidRPr="00441DB8" w:rsidRDefault="001648A3" w:rsidP="00815038">
      <w:pPr>
        <w:widowControl w:val="0"/>
        <w:tabs>
          <w:tab w:val="left" w:pos="720"/>
        </w:tabs>
        <w:ind w:left="2880" w:hanging="2880"/>
        <w:jc w:val="both"/>
        <w:rPr>
          <w:rFonts w:eastAsia="Calibri"/>
          <w:snapToGrid w:val="0"/>
          <w:sz w:val="19"/>
          <w:szCs w:val="19"/>
          <w:lang w:val="de-DE" w:eastAsia="en-US"/>
        </w:rPr>
      </w:pPr>
    </w:p>
    <w:p w:rsidR="001648A3" w:rsidRPr="00441DB8" w:rsidRDefault="000D0A0D" w:rsidP="00815038">
      <w:pPr>
        <w:widowControl w:val="0"/>
        <w:tabs>
          <w:tab w:val="left" w:pos="204"/>
        </w:tabs>
        <w:jc w:val="both"/>
        <w:rPr>
          <w:rFonts w:eastAsia="Calibri"/>
          <w:snapToGrid w:val="0"/>
          <w:sz w:val="19"/>
          <w:szCs w:val="19"/>
          <w:lang w:val="de-DE" w:eastAsia="en-US"/>
        </w:rPr>
      </w:pPr>
      <w:r w:rsidRPr="00441DB8">
        <w:rPr>
          <w:rFonts w:eastAsia="Calibri"/>
          <w:snapToGrid w:val="0"/>
          <w:sz w:val="19"/>
          <w:szCs w:val="19"/>
          <w:lang w:val="de-DE" w:eastAsia="en-US"/>
        </w:rPr>
        <w:tab/>
      </w:r>
      <w:r w:rsidRPr="00441DB8">
        <w:rPr>
          <w:rFonts w:eastAsia="Calibri"/>
          <w:snapToGrid w:val="0"/>
          <w:sz w:val="19"/>
          <w:szCs w:val="19"/>
          <w:lang w:val="de-DE" w:eastAsia="en-US"/>
        </w:rPr>
        <w:tab/>
      </w:r>
      <w:r w:rsidRPr="00441DB8">
        <w:rPr>
          <w:rFonts w:eastAsia="Calibri"/>
          <w:b/>
          <w:snapToGrid w:val="0"/>
          <w:sz w:val="19"/>
          <w:szCs w:val="19"/>
          <w:lang w:val="de-DE" w:eastAsia="en-US"/>
        </w:rPr>
        <w:t xml:space="preserve">Potasyum </w:t>
      </w:r>
      <w:r w:rsidR="001648A3" w:rsidRPr="00441DB8">
        <w:rPr>
          <w:rFonts w:eastAsia="Calibri"/>
          <w:b/>
          <w:snapToGrid w:val="0"/>
          <w:sz w:val="19"/>
          <w:szCs w:val="19"/>
          <w:lang w:val="de-DE" w:eastAsia="en-US"/>
        </w:rPr>
        <w:t>testi:</w:t>
      </w:r>
      <w:r w:rsidR="001648A3" w:rsidRPr="00441DB8">
        <w:rPr>
          <w:rFonts w:eastAsia="Calibri"/>
          <w:b/>
          <w:snapToGrid w:val="0"/>
          <w:sz w:val="19"/>
          <w:szCs w:val="19"/>
          <w:lang w:val="de-DE" w:eastAsia="en-US"/>
        </w:rPr>
        <w:tab/>
      </w:r>
      <w:r w:rsidR="001648A3" w:rsidRPr="00441DB8">
        <w:rPr>
          <w:rFonts w:eastAsia="Calibri"/>
          <w:b/>
          <w:snapToGrid w:val="0"/>
          <w:sz w:val="19"/>
          <w:szCs w:val="19"/>
          <w:lang w:val="de-DE" w:eastAsia="en-US"/>
        </w:rPr>
        <w:tab/>
      </w:r>
      <w:r w:rsidR="001648A3" w:rsidRPr="00441DB8">
        <w:rPr>
          <w:rFonts w:eastAsia="Calibri"/>
          <w:snapToGrid w:val="0"/>
          <w:sz w:val="19"/>
          <w:szCs w:val="19"/>
          <w:lang w:val="de-DE" w:eastAsia="en-US"/>
        </w:rPr>
        <w:t>Testi geçer.</w:t>
      </w:r>
    </w:p>
    <w:p w:rsidR="001648A3" w:rsidRPr="00441DB8" w:rsidRDefault="001648A3" w:rsidP="00815038">
      <w:pPr>
        <w:widowControl w:val="0"/>
        <w:tabs>
          <w:tab w:val="left" w:pos="204"/>
        </w:tabs>
        <w:jc w:val="both"/>
        <w:rPr>
          <w:rFonts w:eastAsia="Calibri"/>
          <w:snapToGrid w:val="0"/>
          <w:sz w:val="19"/>
          <w:szCs w:val="19"/>
          <w:lang w:val="de-DE" w:eastAsia="en-US"/>
        </w:rPr>
      </w:pPr>
    </w:p>
    <w:p w:rsidR="000D0A0D" w:rsidRPr="00441DB8" w:rsidRDefault="001648A3" w:rsidP="00815038">
      <w:pPr>
        <w:widowControl w:val="0"/>
        <w:tabs>
          <w:tab w:val="left" w:pos="204"/>
        </w:tabs>
        <w:jc w:val="both"/>
        <w:rPr>
          <w:rFonts w:eastAsia="Calibri"/>
          <w:snapToGrid w:val="0"/>
          <w:sz w:val="19"/>
          <w:szCs w:val="19"/>
          <w:lang w:val="de-DE" w:eastAsia="en-US"/>
        </w:rPr>
      </w:pPr>
      <w:r w:rsidRPr="00441DB8">
        <w:rPr>
          <w:rFonts w:eastAsia="Calibri"/>
          <w:b/>
          <w:snapToGrid w:val="0"/>
          <w:sz w:val="19"/>
          <w:szCs w:val="19"/>
          <w:lang w:val="de-DE" w:eastAsia="en-US"/>
        </w:rPr>
        <w:tab/>
      </w:r>
      <w:r w:rsidRPr="00441DB8">
        <w:rPr>
          <w:rFonts w:eastAsia="Calibri"/>
          <w:b/>
          <w:snapToGrid w:val="0"/>
          <w:sz w:val="19"/>
          <w:szCs w:val="19"/>
          <w:lang w:val="de-DE" w:eastAsia="en-US"/>
        </w:rPr>
        <w:tab/>
        <w:t>L</w:t>
      </w:r>
      <w:r w:rsidR="000D0A0D" w:rsidRPr="00441DB8">
        <w:rPr>
          <w:rFonts w:eastAsia="Calibri"/>
          <w:b/>
          <w:snapToGrid w:val="0"/>
          <w:sz w:val="19"/>
          <w:szCs w:val="19"/>
          <w:lang w:val="de-DE" w:eastAsia="en-US"/>
        </w:rPr>
        <w:t>aktat test</w:t>
      </w:r>
      <w:r w:rsidRPr="00441DB8">
        <w:rPr>
          <w:rFonts w:eastAsia="Calibri"/>
          <w:b/>
          <w:snapToGrid w:val="0"/>
          <w:sz w:val="19"/>
          <w:szCs w:val="19"/>
          <w:lang w:val="de-DE" w:eastAsia="en-US"/>
        </w:rPr>
        <w:t>i:</w:t>
      </w:r>
      <w:r w:rsidRPr="00441DB8">
        <w:rPr>
          <w:rFonts w:eastAsia="Calibri"/>
          <w:b/>
          <w:snapToGrid w:val="0"/>
          <w:sz w:val="19"/>
          <w:szCs w:val="19"/>
          <w:lang w:val="de-DE" w:eastAsia="en-US"/>
        </w:rPr>
        <w:tab/>
      </w:r>
      <w:r w:rsidRPr="00441DB8">
        <w:rPr>
          <w:rFonts w:eastAsia="Calibri"/>
          <w:b/>
          <w:snapToGrid w:val="0"/>
          <w:sz w:val="19"/>
          <w:szCs w:val="19"/>
          <w:lang w:val="de-DE" w:eastAsia="en-US"/>
        </w:rPr>
        <w:tab/>
      </w:r>
      <w:r w:rsidRPr="00441DB8">
        <w:rPr>
          <w:rFonts w:eastAsia="Calibri"/>
          <w:snapToGrid w:val="0"/>
          <w:sz w:val="19"/>
          <w:szCs w:val="19"/>
          <w:lang w:val="de-DE" w:eastAsia="en-US"/>
        </w:rPr>
        <w:t>Testi geçer.</w:t>
      </w:r>
    </w:p>
    <w:p w:rsidR="000D0A0D" w:rsidRPr="00441DB8" w:rsidRDefault="000D0A0D" w:rsidP="00815038">
      <w:pPr>
        <w:jc w:val="both"/>
        <w:rPr>
          <w:rFonts w:eastAsia="Calibri"/>
          <w:b/>
          <w:sz w:val="19"/>
          <w:szCs w:val="19"/>
          <w:lang w:val="de-DE" w:eastAsia="en-US"/>
        </w:rPr>
      </w:pPr>
    </w:p>
    <w:p w:rsidR="000D0A0D" w:rsidRPr="00441DB8" w:rsidRDefault="000D0A0D" w:rsidP="00815038">
      <w:pPr>
        <w:jc w:val="both"/>
        <w:rPr>
          <w:rFonts w:eastAsia="Calibri"/>
          <w:b/>
          <w:sz w:val="19"/>
          <w:szCs w:val="19"/>
          <w:u w:val="single"/>
          <w:lang w:val="de-DE" w:eastAsia="en-US"/>
        </w:rPr>
      </w:pPr>
      <w:r w:rsidRPr="00441DB8">
        <w:rPr>
          <w:rFonts w:eastAsia="Calibri"/>
          <w:b/>
          <w:sz w:val="19"/>
          <w:szCs w:val="19"/>
          <w:u w:val="single"/>
          <w:lang w:val="de-DE" w:eastAsia="en-US"/>
        </w:rPr>
        <w:t>Saflık:</w:t>
      </w:r>
    </w:p>
    <w:p w:rsidR="001648A3" w:rsidRPr="00441DB8" w:rsidRDefault="001648A3" w:rsidP="00815038">
      <w:pPr>
        <w:jc w:val="both"/>
        <w:rPr>
          <w:rFonts w:eastAsia="Calibri"/>
          <w:sz w:val="19"/>
          <w:szCs w:val="19"/>
          <w:u w:val="single"/>
          <w:lang w:eastAsia="en-US"/>
        </w:rPr>
      </w:pPr>
    </w:p>
    <w:p w:rsidR="000D0A0D" w:rsidRPr="00441DB8" w:rsidRDefault="000D0A0D" w:rsidP="00815038">
      <w:pPr>
        <w:ind w:firstLine="720"/>
        <w:jc w:val="both"/>
        <w:rPr>
          <w:rFonts w:eastAsia="Calibri"/>
          <w:sz w:val="19"/>
          <w:szCs w:val="19"/>
          <w:lang w:val="de-DE" w:eastAsia="en-US"/>
        </w:rPr>
      </w:pPr>
      <w:r w:rsidRPr="00441DB8">
        <w:rPr>
          <w:rFonts w:eastAsia="Calibri"/>
          <w:b/>
          <w:sz w:val="19"/>
          <w:szCs w:val="19"/>
          <w:lang w:val="de-DE" w:eastAsia="en-US"/>
        </w:rPr>
        <w:t>Arsenik:</w:t>
      </w:r>
      <w:r w:rsidR="00F91E32" w:rsidRPr="00441DB8">
        <w:rPr>
          <w:rFonts w:eastAsia="Calibri"/>
          <w:sz w:val="19"/>
          <w:szCs w:val="19"/>
          <w:lang w:val="de-DE" w:eastAsia="en-US"/>
        </w:rPr>
        <w:tab/>
      </w:r>
      <w:r w:rsidR="00F91E32" w:rsidRPr="00441DB8">
        <w:rPr>
          <w:rFonts w:eastAsia="Calibri"/>
          <w:sz w:val="19"/>
          <w:szCs w:val="19"/>
          <w:lang w:val="de-DE" w:eastAsia="en-US"/>
        </w:rPr>
        <w:tab/>
      </w:r>
      <w:r w:rsidRPr="00441DB8">
        <w:rPr>
          <w:rFonts w:eastAsia="Calibri"/>
          <w:sz w:val="19"/>
          <w:szCs w:val="19"/>
          <w:lang w:val="de-DE" w:eastAsia="en-US"/>
        </w:rPr>
        <w:t>3 mg/kg’dan fazla olmamalıdır.</w:t>
      </w:r>
    </w:p>
    <w:p w:rsidR="00F91E32" w:rsidRPr="00441DB8" w:rsidRDefault="00F91E32" w:rsidP="00815038">
      <w:pPr>
        <w:ind w:firstLine="720"/>
        <w:jc w:val="both"/>
        <w:rPr>
          <w:rFonts w:eastAsia="Calibri"/>
          <w:sz w:val="19"/>
          <w:szCs w:val="19"/>
          <w:lang w:val="de-DE" w:eastAsia="en-US"/>
        </w:rPr>
      </w:pPr>
    </w:p>
    <w:p w:rsidR="000D0A0D" w:rsidRPr="00441DB8" w:rsidRDefault="000D0A0D" w:rsidP="00815038">
      <w:pPr>
        <w:ind w:firstLine="720"/>
        <w:jc w:val="both"/>
        <w:rPr>
          <w:rFonts w:eastAsia="Calibri"/>
          <w:sz w:val="19"/>
          <w:szCs w:val="19"/>
          <w:lang w:val="de-DE" w:eastAsia="en-US"/>
        </w:rPr>
      </w:pPr>
      <w:r w:rsidRPr="00441DB8">
        <w:rPr>
          <w:rFonts w:eastAsia="Calibri"/>
          <w:b/>
          <w:sz w:val="19"/>
          <w:szCs w:val="19"/>
          <w:lang w:val="de-DE" w:eastAsia="en-US"/>
        </w:rPr>
        <w:t>Kurşun:</w:t>
      </w:r>
      <w:r w:rsidR="00F91E32" w:rsidRPr="00441DB8">
        <w:rPr>
          <w:rFonts w:eastAsia="Calibri"/>
          <w:sz w:val="19"/>
          <w:szCs w:val="19"/>
          <w:lang w:val="de-DE" w:eastAsia="en-US"/>
        </w:rPr>
        <w:tab/>
      </w:r>
      <w:r w:rsidR="00F91E32" w:rsidRPr="00441DB8">
        <w:rPr>
          <w:rFonts w:eastAsia="Calibri"/>
          <w:sz w:val="19"/>
          <w:szCs w:val="19"/>
          <w:lang w:val="de-DE" w:eastAsia="en-US"/>
        </w:rPr>
        <w:tab/>
      </w:r>
      <w:r w:rsidR="00F91E32" w:rsidRPr="00441DB8">
        <w:rPr>
          <w:rFonts w:eastAsia="Calibri"/>
          <w:sz w:val="19"/>
          <w:szCs w:val="19"/>
          <w:lang w:val="de-DE" w:eastAsia="en-US"/>
        </w:rPr>
        <w:tab/>
        <w:t>2</w:t>
      </w:r>
      <w:r w:rsidRPr="00441DB8">
        <w:rPr>
          <w:rFonts w:eastAsia="Calibri"/>
          <w:sz w:val="19"/>
          <w:szCs w:val="19"/>
          <w:lang w:val="de-DE" w:eastAsia="en-US"/>
        </w:rPr>
        <w:t xml:space="preserve"> mg/kg’dan fazla olmamalıdır.</w:t>
      </w:r>
    </w:p>
    <w:p w:rsidR="00F91E32" w:rsidRPr="00441DB8" w:rsidRDefault="00F91E32" w:rsidP="00815038">
      <w:pPr>
        <w:ind w:firstLine="720"/>
        <w:jc w:val="both"/>
        <w:rPr>
          <w:rFonts w:eastAsia="Calibri"/>
          <w:sz w:val="19"/>
          <w:szCs w:val="19"/>
          <w:lang w:val="de-DE" w:eastAsia="en-US"/>
        </w:rPr>
      </w:pPr>
    </w:p>
    <w:p w:rsidR="000D0A0D" w:rsidRPr="00441DB8" w:rsidRDefault="008A2DDD" w:rsidP="00815038">
      <w:pPr>
        <w:ind w:firstLine="720"/>
        <w:jc w:val="both"/>
        <w:rPr>
          <w:rFonts w:eastAsia="Calibri"/>
          <w:sz w:val="19"/>
          <w:szCs w:val="19"/>
          <w:lang w:val="de-DE" w:eastAsia="en-US"/>
        </w:rPr>
      </w:pPr>
      <w:r w:rsidRPr="00441DB8">
        <w:rPr>
          <w:rFonts w:eastAsia="Calibri"/>
          <w:b/>
          <w:sz w:val="19"/>
          <w:szCs w:val="19"/>
          <w:lang w:val="de-DE" w:eastAsia="en-US"/>
        </w:rPr>
        <w:t>Civa</w:t>
      </w:r>
      <w:r w:rsidR="000D0A0D" w:rsidRPr="00441DB8">
        <w:rPr>
          <w:rFonts w:eastAsia="Calibri"/>
          <w:b/>
          <w:sz w:val="19"/>
          <w:szCs w:val="19"/>
          <w:lang w:val="de-DE" w:eastAsia="en-US"/>
        </w:rPr>
        <w:t>:</w:t>
      </w:r>
      <w:r w:rsidR="000D0A0D" w:rsidRPr="00441DB8">
        <w:rPr>
          <w:rFonts w:eastAsia="Calibri"/>
          <w:sz w:val="19"/>
          <w:szCs w:val="19"/>
          <w:lang w:val="de-DE" w:eastAsia="en-US"/>
        </w:rPr>
        <w:tab/>
      </w:r>
      <w:r w:rsidR="000D0A0D" w:rsidRPr="00441DB8">
        <w:rPr>
          <w:rFonts w:eastAsia="Calibri"/>
          <w:sz w:val="19"/>
          <w:szCs w:val="19"/>
          <w:lang w:val="de-DE" w:eastAsia="en-US"/>
        </w:rPr>
        <w:tab/>
      </w:r>
      <w:r w:rsidR="000D0A0D" w:rsidRPr="00441DB8">
        <w:rPr>
          <w:rFonts w:eastAsia="Calibri"/>
          <w:sz w:val="19"/>
          <w:szCs w:val="19"/>
          <w:lang w:val="de-DE" w:eastAsia="en-US"/>
        </w:rPr>
        <w:tab/>
        <w:t>1 mg/kg’dan fazla olmamalıdır.</w:t>
      </w:r>
    </w:p>
    <w:p w:rsidR="00F91E32" w:rsidRPr="00441DB8" w:rsidRDefault="00F91E32" w:rsidP="00815038">
      <w:pPr>
        <w:ind w:firstLine="720"/>
        <w:jc w:val="both"/>
        <w:rPr>
          <w:rFonts w:eastAsia="Calibri"/>
          <w:sz w:val="19"/>
          <w:szCs w:val="19"/>
          <w:lang w:val="de-DE" w:eastAsia="en-US"/>
        </w:rPr>
      </w:pPr>
    </w:p>
    <w:p w:rsidR="00F91E32" w:rsidRPr="00441DB8" w:rsidRDefault="000D0A0D" w:rsidP="00815038">
      <w:pPr>
        <w:widowControl w:val="0"/>
        <w:tabs>
          <w:tab w:val="left" w:pos="204"/>
        </w:tabs>
        <w:ind w:left="720" w:hanging="720"/>
        <w:jc w:val="both"/>
        <w:rPr>
          <w:rFonts w:eastAsia="Calibri"/>
          <w:snapToGrid w:val="0"/>
          <w:sz w:val="19"/>
          <w:szCs w:val="19"/>
          <w:lang w:val="de-DE" w:eastAsia="en-US"/>
        </w:rPr>
      </w:pPr>
      <w:r w:rsidRPr="00441DB8">
        <w:rPr>
          <w:rFonts w:eastAsia="Calibri"/>
          <w:snapToGrid w:val="0"/>
          <w:sz w:val="19"/>
          <w:szCs w:val="19"/>
          <w:lang w:val="de-DE" w:eastAsia="en-US"/>
        </w:rPr>
        <w:tab/>
      </w:r>
      <w:r w:rsidRPr="00441DB8">
        <w:rPr>
          <w:rFonts w:eastAsia="Calibri"/>
          <w:snapToGrid w:val="0"/>
          <w:sz w:val="19"/>
          <w:szCs w:val="19"/>
          <w:lang w:val="de-DE" w:eastAsia="en-US"/>
        </w:rPr>
        <w:tab/>
      </w:r>
      <w:r w:rsidRPr="00441DB8">
        <w:rPr>
          <w:rFonts w:eastAsia="Calibri"/>
          <w:b/>
          <w:snapToGrid w:val="0"/>
          <w:sz w:val="19"/>
          <w:szCs w:val="19"/>
          <w:lang w:val="de-DE" w:eastAsia="en-US"/>
        </w:rPr>
        <w:t>Asitlik:</w:t>
      </w:r>
      <w:r w:rsidRPr="00441DB8">
        <w:rPr>
          <w:rFonts w:eastAsia="Calibri"/>
          <w:snapToGrid w:val="0"/>
          <w:sz w:val="19"/>
          <w:szCs w:val="19"/>
          <w:lang w:val="de-DE" w:eastAsia="en-US"/>
        </w:rPr>
        <w:tab/>
      </w:r>
      <w:r w:rsidRPr="00441DB8">
        <w:rPr>
          <w:rFonts w:eastAsia="Calibri"/>
          <w:snapToGrid w:val="0"/>
          <w:sz w:val="19"/>
          <w:szCs w:val="19"/>
          <w:lang w:val="de-DE" w:eastAsia="en-US"/>
        </w:rPr>
        <w:tab/>
      </w:r>
      <w:r w:rsidRPr="00441DB8">
        <w:rPr>
          <w:rFonts w:eastAsia="Calibri"/>
          <w:snapToGrid w:val="0"/>
          <w:sz w:val="19"/>
          <w:szCs w:val="19"/>
          <w:lang w:val="de-DE" w:eastAsia="en-US"/>
        </w:rPr>
        <w:tab/>
        <w:t>1 g potasyum laktat çözeltisi 20 mL</w:t>
      </w:r>
      <w:r w:rsidR="00770C10" w:rsidRPr="00441DB8">
        <w:rPr>
          <w:rFonts w:eastAsia="Calibri"/>
          <w:snapToGrid w:val="0"/>
          <w:sz w:val="19"/>
          <w:szCs w:val="19"/>
          <w:lang w:val="de-DE" w:eastAsia="en-US"/>
        </w:rPr>
        <w:t>suda çözün</w:t>
      </w:r>
      <w:r w:rsidRPr="00441DB8">
        <w:rPr>
          <w:rFonts w:eastAsia="Calibri"/>
          <w:snapToGrid w:val="0"/>
          <w:sz w:val="19"/>
          <w:szCs w:val="19"/>
          <w:lang w:val="de-DE" w:eastAsia="en-US"/>
        </w:rPr>
        <w:t>ür, 3 damla feno</w:t>
      </w:r>
      <w:r w:rsidR="00F91E32" w:rsidRPr="00441DB8">
        <w:rPr>
          <w:rFonts w:eastAsia="Calibri"/>
          <w:snapToGrid w:val="0"/>
          <w:sz w:val="19"/>
          <w:szCs w:val="19"/>
          <w:lang w:val="de-DE" w:eastAsia="en-US"/>
        </w:rPr>
        <w:t xml:space="preserve">lftalein TS </w:t>
      </w:r>
      <w:r w:rsidR="00F91E32" w:rsidRPr="00441DB8">
        <w:rPr>
          <w:rFonts w:eastAsia="Calibri"/>
          <w:snapToGrid w:val="0"/>
          <w:sz w:val="19"/>
          <w:szCs w:val="19"/>
          <w:lang w:val="de-DE" w:eastAsia="en-US"/>
        </w:rPr>
        <w:tab/>
      </w:r>
      <w:r w:rsidR="00F91E32" w:rsidRPr="00441DB8">
        <w:rPr>
          <w:rFonts w:eastAsia="Calibri"/>
          <w:snapToGrid w:val="0"/>
          <w:sz w:val="19"/>
          <w:szCs w:val="19"/>
          <w:lang w:val="de-DE" w:eastAsia="en-US"/>
        </w:rPr>
        <w:tab/>
      </w:r>
      <w:r w:rsidR="00F91E32" w:rsidRPr="00441DB8">
        <w:rPr>
          <w:rFonts w:eastAsia="Calibri"/>
          <w:snapToGrid w:val="0"/>
          <w:sz w:val="19"/>
          <w:szCs w:val="19"/>
          <w:lang w:val="de-DE" w:eastAsia="en-US"/>
        </w:rPr>
        <w:tab/>
      </w:r>
      <w:r w:rsidRPr="00441DB8">
        <w:rPr>
          <w:rFonts w:eastAsia="Calibri"/>
          <w:snapToGrid w:val="0"/>
          <w:sz w:val="19"/>
          <w:szCs w:val="19"/>
          <w:lang w:val="de-DE" w:eastAsia="en-US"/>
        </w:rPr>
        <w:t>eklenir ve 0.1 N sodyum hidroksit ile titre edilir. 0.2 mL’den fazlasına gerek</w:t>
      </w:r>
      <w:r w:rsidRPr="00441DB8">
        <w:rPr>
          <w:rFonts w:eastAsia="Calibri"/>
          <w:snapToGrid w:val="0"/>
          <w:sz w:val="19"/>
          <w:szCs w:val="19"/>
          <w:lang w:val="de-DE" w:eastAsia="en-US"/>
        </w:rPr>
        <w:tab/>
      </w:r>
      <w:r w:rsidRPr="00441DB8">
        <w:rPr>
          <w:rFonts w:eastAsia="Calibri"/>
          <w:snapToGrid w:val="0"/>
          <w:sz w:val="19"/>
          <w:szCs w:val="19"/>
          <w:lang w:val="de-DE" w:eastAsia="en-US"/>
        </w:rPr>
        <w:tab/>
      </w:r>
      <w:r w:rsidRPr="00441DB8">
        <w:rPr>
          <w:rFonts w:eastAsia="Calibri"/>
          <w:snapToGrid w:val="0"/>
          <w:sz w:val="19"/>
          <w:szCs w:val="19"/>
          <w:lang w:val="de-DE" w:eastAsia="en-US"/>
        </w:rPr>
        <w:tab/>
        <w:t>yoktur.</w:t>
      </w:r>
      <w:r w:rsidRPr="00441DB8">
        <w:rPr>
          <w:rFonts w:eastAsia="Calibri"/>
          <w:snapToGrid w:val="0"/>
          <w:sz w:val="19"/>
          <w:szCs w:val="19"/>
          <w:lang w:val="de-DE" w:eastAsia="en-US"/>
        </w:rPr>
        <w:tab/>
      </w:r>
    </w:p>
    <w:p w:rsidR="000D0A0D" w:rsidRPr="00441DB8" w:rsidRDefault="000D0A0D" w:rsidP="00815038">
      <w:pPr>
        <w:widowControl w:val="0"/>
        <w:tabs>
          <w:tab w:val="left" w:pos="204"/>
        </w:tabs>
        <w:ind w:left="720" w:hanging="720"/>
        <w:jc w:val="both"/>
        <w:rPr>
          <w:rFonts w:eastAsia="Calibri"/>
          <w:snapToGrid w:val="0"/>
          <w:sz w:val="19"/>
          <w:szCs w:val="19"/>
          <w:lang w:val="de-DE" w:eastAsia="en-US"/>
        </w:rPr>
      </w:pPr>
      <w:r w:rsidRPr="00441DB8">
        <w:rPr>
          <w:rFonts w:eastAsia="Calibri"/>
          <w:snapToGrid w:val="0"/>
          <w:sz w:val="19"/>
          <w:szCs w:val="19"/>
          <w:lang w:val="de-DE" w:eastAsia="en-US"/>
        </w:rPr>
        <w:lastRenderedPageBreak/>
        <w:tab/>
      </w:r>
      <w:r w:rsidRPr="00441DB8">
        <w:rPr>
          <w:rFonts w:eastAsia="Calibri"/>
          <w:snapToGrid w:val="0"/>
          <w:sz w:val="19"/>
          <w:szCs w:val="19"/>
          <w:lang w:val="de-DE" w:eastAsia="en-US"/>
        </w:rPr>
        <w:tab/>
      </w:r>
    </w:p>
    <w:p w:rsidR="000D0A0D" w:rsidRPr="00441DB8" w:rsidRDefault="000D0A0D" w:rsidP="00815038">
      <w:pPr>
        <w:widowControl w:val="0"/>
        <w:tabs>
          <w:tab w:val="left" w:pos="204"/>
        </w:tabs>
        <w:jc w:val="both"/>
        <w:rPr>
          <w:rFonts w:eastAsia="Calibri"/>
          <w:snapToGrid w:val="0"/>
          <w:sz w:val="19"/>
          <w:szCs w:val="19"/>
          <w:lang w:val="de-DE" w:eastAsia="en-US"/>
        </w:rPr>
      </w:pPr>
      <w:r w:rsidRPr="00441DB8">
        <w:rPr>
          <w:rFonts w:eastAsia="Calibri"/>
          <w:b/>
          <w:snapToGrid w:val="0"/>
          <w:sz w:val="19"/>
          <w:szCs w:val="19"/>
          <w:lang w:val="de-DE" w:eastAsia="en-US"/>
        </w:rPr>
        <w:tab/>
      </w:r>
      <w:r w:rsidRPr="00441DB8">
        <w:rPr>
          <w:rFonts w:eastAsia="Calibri"/>
          <w:b/>
          <w:snapToGrid w:val="0"/>
          <w:sz w:val="19"/>
          <w:szCs w:val="19"/>
          <w:lang w:val="de-DE" w:eastAsia="en-US"/>
        </w:rPr>
        <w:tab/>
        <w:t>İndirgen maddeler:</w:t>
      </w:r>
      <w:r w:rsidRPr="00441DB8">
        <w:rPr>
          <w:rFonts w:eastAsia="Calibri"/>
          <w:snapToGrid w:val="0"/>
          <w:sz w:val="19"/>
          <w:szCs w:val="19"/>
          <w:lang w:val="de-DE" w:eastAsia="en-US"/>
        </w:rPr>
        <w:tab/>
        <w:t>Potasyum laktat çözeltisi Fehling’s çözeltisinde indirgenmeye neden olmaz.</w:t>
      </w:r>
    </w:p>
    <w:p w:rsidR="00F91E32" w:rsidRPr="00441DB8" w:rsidRDefault="00F91E32" w:rsidP="00815038">
      <w:pPr>
        <w:widowControl w:val="0"/>
        <w:tabs>
          <w:tab w:val="left" w:pos="204"/>
        </w:tabs>
        <w:jc w:val="both"/>
        <w:rPr>
          <w:rFonts w:eastAsia="Calibri"/>
          <w:snapToGrid w:val="0"/>
          <w:sz w:val="19"/>
          <w:szCs w:val="19"/>
          <w:lang w:val="de-DE" w:eastAsia="en-US"/>
        </w:rPr>
      </w:pPr>
    </w:p>
    <w:p w:rsidR="000D0A0D" w:rsidRPr="00441DB8" w:rsidRDefault="000D0A0D" w:rsidP="00815038">
      <w:pPr>
        <w:widowControl w:val="0"/>
        <w:tabs>
          <w:tab w:val="left" w:pos="470"/>
        </w:tabs>
        <w:jc w:val="both"/>
        <w:rPr>
          <w:rFonts w:eastAsia="Calibri"/>
          <w:snapToGrid w:val="0"/>
          <w:sz w:val="19"/>
          <w:szCs w:val="19"/>
          <w:lang w:val="de-DE" w:eastAsia="en-US"/>
        </w:rPr>
      </w:pPr>
      <w:r w:rsidRPr="00441DB8">
        <w:rPr>
          <w:rFonts w:eastAsia="Calibri"/>
          <w:b/>
          <w:snapToGrid w:val="0"/>
          <w:sz w:val="19"/>
          <w:szCs w:val="19"/>
          <w:lang w:val="de-DE" w:eastAsia="en-US"/>
        </w:rPr>
        <w:t>Not:</w:t>
      </w:r>
      <w:r w:rsidRPr="00441DB8">
        <w:rPr>
          <w:rFonts w:eastAsia="Calibri"/>
          <w:snapToGrid w:val="0"/>
          <w:sz w:val="19"/>
          <w:szCs w:val="19"/>
          <w:lang w:val="de-DE" w:eastAsia="en-US"/>
        </w:rPr>
        <w:tab/>
        <w:t>Bu özellik % 60’lık bir sulu çözelti içindir.</w:t>
      </w:r>
    </w:p>
    <w:p w:rsidR="00471693" w:rsidRPr="00441DB8" w:rsidRDefault="000D0A0D" w:rsidP="00815038">
      <w:pPr>
        <w:widowControl w:val="0"/>
        <w:tabs>
          <w:tab w:val="left" w:pos="204"/>
        </w:tabs>
        <w:jc w:val="both"/>
        <w:rPr>
          <w:rFonts w:eastAsia="Calibri"/>
          <w:snapToGrid w:val="0"/>
          <w:sz w:val="19"/>
          <w:szCs w:val="19"/>
          <w:lang w:val="de-DE" w:eastAsia="en-US"/>
        </w:rPr>
      </w:pPr>
      <w:r w:rsidRPr="00441DB8">
        <w:rPr>
          <w:rFonts w:eastAsia="Calibri"/>
          <w:snapToGrid w:val="0"/>
          <w:sz w:val="19"/>
          <w:szCs w:val="19"/>
          <w:lang w:val="de-DE" w:eastAsia="en-US"/>
        </w:rPr>
        <w:tab/>
      </w:r>
      <w:r w:rsidRPr="00441DB8">
        <w:rPr>
          <w:rFonts w:eastAsia="Calibri"/>
          <w:snapToGrid w:val="0"/>
          <w:sz w:val="19"/>
          <w:szCs w:val="19"/>
          <w:lang w:val="de-DE" w:eastAsia="en-US"/>
        </w:rPr>
        <w:tab/>
      </w:r>
      <w:r w:rsidRPr="00441DB8">
        <w:rPr>
          <w:rFonts w:eastAsia="Calibri"/>
          <w:snapToGrid w:val="0"/>
          <w:sz w:val="19"/>
          <w:szCs w:val="19"/>
          <w:lang w:val="de-DE" w:eastAsia="en-US"/>
        </w:rPr>
        <w:tab/>
      </w:r>
      <w:r w:rsidRPr="00441DB8">
        <w:rPr>
          <w:rFonts w:eastAsia="Calibri"/>
          <w:snapToGrid w:val="0"/>
          <w:sz w:val="19"/>
          <w:szCs w:val="19"/>
          <w:lang w:val="de-DE" w:eastAsia="en-US"/>
        </w:rPr>
        <w:tab/>
      </w:r>
    </w:p>
    <w:p w:rsidR="000D0A0D" w:rsidRPr="00441DB8" w:rsidRDefault="000D0A0D" w:rsidP="00815038">
      <w:pPr>
        <w:widowControl w:val="0"/>
        <w:tabs>
          <w:tab w:val="left" w:pos="204"/>
        </w:tabs>
        <w:jc w:val="both"/>
        <w:rPr>
          <w:rFonts w:eastAsia="Calibri"/>
          <w:b/>
          <w:snapToGrid w:val="0"/>
          <w:sz w:val="19"/>
          <w:szCs w:val="19"/>
          <w:u w:val="single"/>
          <w:lang w:val="de-DE" w:eastAsia="en-US"/>
        </w:rPr>
      </w:pPr>
      <w:r w:rsidRPr="00441DB8">
        <w:rPr>
          <w:rFonts w:eastAsia="Calibri"/>
          <w:snapToGrid w:val="0"/>
          <w:sz w:val="19"/>
          <w:szCs w:val="19"/>
          <w:lang w:val="de-DE" w:eastAsia="en-US"/>
        </w:rPr>
        <w:tab/>
      </w:r>
    </w:p>
    <w:p w:rsidR="00F91E32" w:rsidRPr="00441DB8" w:rsidRDefault="000D0A0D" w:rsidP="00815038">
      <w:pPr>
        <w:widowControl w:val="0"/>
        <w:tabs>
          <w:tab w:val="left" w:pos="204"/>
        </w:tabs>
        <w:jc w:val="both"/>
        <w:rPr>
          <w:rFonts w:eastAsia="Calibri"/>
          <w:b/>
          <w:snapToGrid w:val="0"/>
          <w:sz w:val="19"/>
          <w:szCs w:val="19"/>
          <w:u w:val="single"/>
          <w:lang w:val="de-DE" w:eastAsia="en-US"/>
        </w:rPr>
      </w:pPr>
      <w:r w:rsidRPr="00441DB8">
        <w:rPr>
          <w:rFonts w:eastAsia="Calibri"/>
          <w:b/>
          <w:snapToGrid w:val="0"/>
          <w:sz w:val="19"/>
          <w:szCs w:val="19"/>
          <w:u w:val="single"/>
          <w:lang w:val="de-DE" w:eastAsia="en-US"/>
        </w:rPr>
        <w:t>E</w:t>
      </w:r>
      <w:r w:rsidRPr="00441DB8">
        <w:rPr>
          <w:rFonts w:eastAsia="Calibri"/>
          <w:snapToGrid w:val="0"/>
          <w:sz w:val="19"/>
          <w:szCs w:val="19"/>
          <w:u w:val="single"/>
          <w:lang w:val="de-DE" w:eastAsia="en-US"/>
        </w:rPr>
        <w:t xml:space="preserve"> </w:t>
      </w:r>
      <w:r w:rsidRPr="00441DB8">
        <w:rPr>
          <w:rFonts w:eastAsia="Calibri"/>
          <w:b/>
          <w:snapToGrid w:val="0"/>
          <w:sz w:val="19"/>
          <w:szCs w:val="19"/>
          <w:u w:val="single"/>
          <w:lang w:val="de-DE" w:eastAsia="en-US"/>
        </w:rPr>
        <w:t>327 KALSİYUM LAKTAT</w:t>
      </w:r>
    </w:p>
    <w:p w:rsidR="00F91E32" w:rsidRPr="00441DB8" w:rsidRDefault="00F91E32" w:rsidP="00815038">
      <w:pPr>
        <w:widowControl w:val="0"/>
        <w:tabs>
          <w:tab w:val="left" w:pos="204"/>
        </w:tabs>
        <w:jc w:val="both"/>
        <w:rPr>
          <w:rFonts w:eastAsia="Calibri"/>
          <w:b/>
          <w:snapToGrid w:val="0"/>
          <w:sz w:val="19"/>
          <w:szCs w:val="19"/>
          <w:u w:val="single"/>
          <w:lang w:val="de-DE" w:eastAsia="en-US"/>
        </w:rPr>
      </w:pPr>
    </w:p>
    <w:p w:rsidR="007F7AAE" w:rsidRPr="00441DB8" w:rsidRDefault="007F7AAE" w:rsidP="00815038">
      <w:pPr>
        <w:widowControl w:val="0"/>
        <w:tabs>
          <w:tab w:val="left" w:pos="204"/>
        </w:tabs>
        <w:jc w:val="both"/>
        <w:rPr>
          <w:rFonts w:eastAsia="Calibri"/>
          <w:b/>
          <w:sz w:val="19"/>
          <w:szCs w:val="19"/>
          <w:u w:val="single"/>
          <w:lang w:eastAsia="en-US"/>
        </w:rPr>
      </w:pPr>
      <w:r w:rsidRPr="00441DB8">
        <w:rPr>
          <w:rFonts w:eastAsia="Calibri"/>
          <w:b/>
          <w:sz w:val="19"/>
          <w:szCs w:val="19"/>
          <w:u w:val="single"/>
          <w:lang w:eastAsia="en-US"/>
        </w:rPr>
        <w:t>Eşanlamlılar:</w:t>
      </w:r>
    </w:p>
    <w:p w:rsidR="00F91E32" w:rsidRPr="00441DB8" w:rsidRDefault="00F91E32" w:rsidP="00815038">
      <w:pPr>
        <w:widowControl w:val="0"/>
        <w:tabs>
          <w:tab w:val="left" w:pos="204"/>
        </w:tabs>
        <w:jc w:val="both"/>
        <w:rPr>
          <w:rFonts w:eastAsia="Calibri"/>
          <w:b/>
          <w:snapToGrid w:val="0"/>
          <w:sz w:val="19"/>
          <w:szCs w:val="19"/>
          <w:u w:val="single"/>
          <w:lang w:val="de-DE" w:eastAsia="en-US"/>
        </w:rPr>
      </w:pPr>
    </w:p>
    <w:p w:rsidR="000D0A0D" w:rsidRPr="00441DB8" w:rsidRDefault="000D0A0D" w:rsidP="00815038">
      <w:pPr>
        <w:widowControl w:val="0"/>
        <w:tabs>
          <w:tab w:val="left" w:pos="720"/>
        </w:tabs>
        <w:ind w:left="2880" w:hanging="2880"/>
        <w:jc w:val="both"/>
        <w:rPr>
          <w:rFonts w:eastAsia="Calibri"/>
          <w:b/>
          <w:snapToGrid w:val="0"/>
          <w:sz w:val="19"/>
          <w:szCs w:val="19"/>
          <w:u w:val="single"/>
          <w:lang w:val="de-DE" w:eastAsia="en-US"/>
        </w:rPr>
      </w:pPr>
      <w:r w:rsidRPr="00441DB8">
        <w:rPr>
          <w:rFonts w:eastAsia="Calibri"/>
          <w:b/>
          <w:snapToGrid w:val="0"/>
          <w:sz w:val="19"/>
          <w:szCs w:val="19"/>
          <w:u w:val="single"/>
          <w:lang w:val="de-DE" w:eastAsia="en-US"/>
        </w:rPr>
        <w:t>Tanım:</w:t>
      </w:r>
    </w:p>
    <w:p w:rsidR="00F91E32" w:rsidRPr="00441DB8" w:rsidRDefault="00F91E32" w:rsidP="00815038">
      <w:pPr>
        <w:widowControl w:val="0"/>
        <w:tabs>
          <w:tab w:val="left" w:pos="720"/>
        </w:tabs>
        <w:ind w:left="2880" w:hanging="2880"/>
        <w:jc w:val="both"/>
        <w:rPr>
          <w:rFonts w:eastAsia="Calibri"/>
          <w:b/>
          <w:snapToGrid w:val="0"/>
          <w:sz w:val="19"/>
          <w:szCs w:val="19"/>
          <w:u w:val="single"/>
          <w:lang w:val="de-DE" w:eastAsia="en-US"/>
        </w:rPr>
      </w:pPr>
    </w:p>
    <w:p w:rsidR="00F91E32" w:rsidRPr="00441DB8" w:rsidRDefault="00F91E32" w:rsidP="00815038">
      <w:pPr>
        <w:widowControl w:val="0"/>
        <w:tabs>
          <w:tab w:val="left" w:pos="2880"/>
        </w:tabs>
        <w:ind w:firstLine="720"/>
        <w:jc w:val="both"/>
        <w:rPr>
          <w:rFonts w:eastAsia="Calibri"/>
          <w:snapToGrid w:val="0"/>
          <w:sz w:val="19"/>
          <w:szCs w:val="19"/>
          <w:lang w:val="de-DE" w:eastAsia="en-US"/>
        </w:rPr>
      </w:pPr>
      <w:r w:rsidRPr="00441DB8">
        <w:rPr>
          <w:rFonts w:eastAsia="Calibri"/>
          <w:b/>
          <w:snapToGrid w:val="0"/>
          <w:sz w:val="19"/>
          <w:szCs w:val="19"/>
          <w:lang w:val="de-DE" w:eastAsia="en-US"/>
        </w:rPr>
        <w:t>Einecs:</w:t>
      </w:r>
      <w:r w:rsidRPr="00441DB8">
        <w:rPr>
          <w:rFonts w:eastAsia="Calibri"/>
          <w:snapToGrid w:val="0"/>
          <w:sz w:val="19"/>
          <w:szCs w:val="19"/>
          <w:lang w:val="de-DE" w:eastAsia="en-US"/>
        </w:rPr>
        <w:tab/>
        <w:t>212-406-7</w:t>
      </w:r>
    </w:p>
    <w:p w:rsidR="00F91E32" w:rsidRPr="00441DB8" w:rsidRDefault="00F91E32" w:rsidP="00815038">
      <w:pPr>
        <w:widowControl w:val="0"/>
        <w:tabs>
          <w:tab w:val="left" w:pos="2880"/>
        </w:tabs>
        <w:ind w:firstLine="720"/>
        <w:jc w:val="both"/>
        <w:rPr>
          <w:rFonts w:eastAsia="Calibri"/>
          <w:snapToGrid w:val="0"/>
          <w:sz w:val="19"/>
          <w:szCs w:val="19"/>
          <w:lang w:val="de-DE" w:eastAsia="en-US"/>
        </w:rPr>
      </w:pPr>
    </w:p>
    <w:p w:rsidR="000D0A0D" w:rsidRPr="00441DB8" w:rsidRDefault="000D0A0D" w:rsidP="00815038">
      <w:pPr>
        <w:widowControl w:val="0"/>
        <w:tabs>
          <w:tab w:val="left" w:pos="2880"/>
        </w:tabs>
        <w:ind w:firstLine="720"/>
        <w:jc w:val="both"/>
        <w:rPr>
          <w:rFonts w:eastAsia="Calibri"/>
          <w:snapToGrid w:val="0"/>
          <w:sz w:val="19"/>
          <w:szCs w:val="19"/>
          <w:lang w:val="de-DE" w:eastAsia="en-US"/>
        </w:rPr>
      </w:pPr>
      <w:r w:rsidRPr="00441DB8">
        <w:rPr>
          <w:rFonts w:eastAsia="Calibri"/>
          <w:b/>
          <w:snapToGrid w:val="0"/>
          <w:sz w:val="19"/>
          <w:szCs w:val="19"/>
          <w:lang w:val="de-DE" w:eastAsia="en-US"/>
        </w:rPr>
        <w:t>Kimyasal adı:</w:t>
      </w:r>
      <w:r w:rsidRPr="00441DB8">
        <w:rPr>
          <w:rFonts w:eastAsia="Calibri"/>
          <w:snapToGrid w:val="0"/>
          <w:sz w:val="19"/>
          <w:szCs w:val="19"/>
          <w:lang w:val="de-DE" w:eastAsia="en-US"/>
        </w:rPr>
        <w:tab/>
        <w:t>Kalsiyum dilaktat</w:t>
      </w:r>
    </w:p>
    <w:p w:rsidR="000D0A0D" w:rsidRPr="00441DB8" w:rsidRDefault="000D0A0D" w:rsidP="00815038">
      <w:pPr>
        <w:widowControl w:val="0"/>
        <w:tabs>
          <w:tab w:val="left" w:pos="2880"/>
        </w:tabs>
        <w:ind w:left="2880"/>
        <w:jc w:val="both"/>
        <w:rPr>
          <w:rFonts w:eastAsia="Calibri"/>
          <w:snapToGrid w:val="0"/>
          <w:sz w:val="19"/>
          <w:szCs w:val="19"/>
          <w:lang w:val="de-DE" w:eastAsia="en-US"/>
        </w:rPr>
      </w:pPr>
      <w:r w:rsidRPr="00441DB8">
        <w:rPr>
          <w:rFonts w:eastAsia="Calibri"/>
          <w:snapToGrid w:val="0"/>
          <w:sz w:val="19"/>
          <w:szCs w:val="19"/>
          <w:lang w:val="de-DE" w:eastAsia="en-US"/>
        </w:rPr>
        <w:t>Kalsiyum dilaktat hidrat</w:t>
      </w:r>
    </w:p>
    <w:p w:rsidR="000D0A0D" w:rsidRPr="00441DB8" w:rsidRDefault="000D0A0D" w:rsidP="00815038">
      <w:pPr>
        <w:widowControl w:val="0"/>
        <w:tabs>
          <w:tab w:val="left" w:pos="2880"/>
        </w:tabs>
        <w:ind w:left="4274" w:hanging="1394"/>
        <w:jc w:val="both"/>
        <w:rPr>
          <w:rFonts w:eastAsia="Calibri"/>
          <w:snapToGrid w:val="0"/>
          <w:sz w:val="19"/>
          <w:szCs w:val="19"/>
          <w:lang w:val="de-DE" w:eastAsia="en-US"/>
        </w:rPr>
      </w:pPr>
      <w:r w:rsidRPr="00441DB8">
        <w:rPr>
          <w:rFonts w:eastAsia="Calibri"/>
          <w:snapToGrid w:val="0"/>
          <w:sz w:val="19"/>
          <w:szCs w:val="19"/>
          <w:lang w:val="de-DE" w:eastAsia="en-US"/>
        </w:rPr>
        <w:t>2- Hidroksipropanoik kalsiyum tuzu</w:t>
      </w:r>
    </w:p>
    <w:p w:rsidR="00F91E32" w:rsidRPr="00441DB8" w:rsidRDefault="00F91E32" w:rsidP="00815038">
      <w:pPr>
        <w:widowControl w:val="0"/>
        <w:tabs>
          <w:tab w:val="left" w:pos="2880"/>
        </w:tabs>
        <w:ind w:left="4274" w:hanging="1394"/>
        <w:jc w:val="both"/>
        <w:rPr>
          <w:rFonts w:eastAsia="Calibri"/>
          <w:snapToGrid w:val="0"/>
          <w:sz w:val="19"/>
          <w:szCs w:val="19"/>
          <w:lang w:val="de-DE" w:eastAsia="en-US"/>
        </w:rPr>
      </w:pPr>
    </w:p>
    <w:p w:rsidR="00F91E32" w:rsidRPr="00441DB8" w:rsidRDefault="000D0A0D" w:rsidP="00815038">
      <w:pPr>
        <w:widowControl w:val="0"/>
        <w:tabs>
          <w:tab w:val="left" w:pos="180"/>
        </w:tabs>
        <w:ind w:left="720" w:hanging="720"/>
        <w:rPr>
          <w:rFonts w:eastAsia="Calibri"/>
          <w:snapToGrid w:val="0"/>
          <w:sz w:val="19"/>
          <w:szCs w:val="19"/>
          <w:lang w:val="de-DE" w:eastAsia="en-US"/>
        </w:rPr>
      </w:pPr>
      <w:r w:rsidRPr="00441DB8">
        <w:rPr>
          <w:rFonts w:eastAsia="Calibri"/>
          <w:b/>
          <w:snapToGrid w:val="0"/>
          <w:sz w:val="19"/>
          <w:szCs w:val="19"/>
          <w:lang w:val="de-DE" w:eastAsia="en-US"/>
        </w:rPr>
        <w:tab/>
      </w:r>
      <w:r w:rsidRPr="00441DB8">
        <w:rPr>
          <w:rFonts w:eastAsia="Calibri"/>
          <w:b/>
          <w:snapToGrid w:val="0"/>
          <w:sz w:val="19"/>
          <w:szCs w:val="19"/>
          <w:lang w:val="de-DE" w:eastAsia="en-US"/>
        </w:rPr>
        <w:tab/>
        <w:t>Kimyasal formülü:</w:t>
      </w:r>
      <w:r w:rsidRPr="00441DB8">
        <w:rPr>
          <w:rFonts w:eastAsia="Calibri"/>
          <w:snapToGrid w:val="0"/>
          <w:sz w:val="19"/>
          <w:szCs w:val="19"/>
          <w:lang w:val="de-DE" w:eastAsia="en-US"/>
        </w:rPr>
        <w:tab/>
        <w:t>(C</w:t>
      </w:r>
      <w:r w:rsidRPr="00441DB8">
        <w:rPr>
          <w:rFonts w:eastAsia="Calibri"/>
          <w:snapToGrid w:val="0"/>
          <w:sz w:val="19"/>
          <w:szCs w:val="19"/>
          <w:vertAlign w:val="subscript"/>
          <w:lang w:val="de-DE" w:eastAsia="en-US"/>
        </w:rPr>
        <w:t>3</w:t>
      </w:r>
      <w:r w:rsidRPr="00441DB8">
        <w:rPr>
          <w:rFonts w:eastAsia="Calibri"/>
          <w:snapToGrid w:val="0"/>
          <w:sz w:val="19"/>
          <w:szCs w:val="19"/>
          <w:lang w:val="de-DE" w:eastAsia="en-US"/>
        </w:rPr>
        <w:t>H</w:t>
      </w:r>
      <w:r w:rsidRPr="00441DB8">
        <w:rPr>
          <w:rFonts w:eastAsia="Calibri"/>
          <w:snapToGrid w:val="0"/>
          <w:sz w:val="19"/>
          <w:szCs w:val="19"/>
          <w:vertAlign w:val="subscript"/>
          <w:lang w:val="de-DE" w:eastAsia="en-US"/>
        </w:rPr>
        <w:t>5</w:t>
      </w:r>
      <w:r w:rsidRPr="00441DB8">
        <w:rPr>
          <w:rFonts w:eastAsia="Calibri"/>
          <w:snapToGrid w:val="0"/>
          <w:sz w:val="19"/>
          <w:szCs w:val="19"/>
          <w:lang w:val="de-DE" w:eastAsia="en-US"/>
        </w:rPr>
        <w:t>O</w:t>
      </w:r>
      <w:r w:rsidRPr="00441DB8">
        <w:rPr>
          <w:rFonts w:eastAsia="Calibri"/>
          <w:snapToGrid w:val="0"/>
          <w:sz w:val="19"/>
          <w:szCs w:val="19"/>
          <w:vertAlign w:val="subscript"/>
          <w:lang w:val="de-DE" w:eastAsia="en-US"/>
        </w:rPr>
        <w:t>2</w:t>
      </w:r>
      <w:r w:rsidRPr="00441DB8">
        <w:rPr>
          <w:rFonts w:eastAsia="Calibri"/>
          <w:snapToGrid w:val="0"/>
          <w:sz w:val="19"/>
          <w:szCs w:val="19"/>
          <w:lang w:val="de-DE" w:eastAsia="en-US"/>
        </w:rPr>
        <w:t>)</w:t>
      </w:r>
      <w:r w:rsidRPr="00441DB8">
        <w:rPr>
          <w:rFonts w:eastAsia="Calibri"/>
          <w:snapToGrid w:val="0"/>
          <w:sz w:val="19"/>
          <w:szCs w:val="19"/>
          <w:vertAlign w:val="subscript"/>
          <w:lang w:val="de-DE" w:eastAsia="en-US"/>
        </w:rPr>
        <w:t>2</w:t>
      </w:r>
      <w:r w:rsidRPr="00441DB8">
        <w:rPr>
          <w:rFonts w:eastAsia="Calibri"/>
          <w:snapToGrid w:val="0"/>
          <w:sz w:val="19"/>
          <w:szCs w:val="19"/>
          <w:lang w:val="de-DE" w:eastAsia="en-US"/>
        </w:rPr>
        <w:t>Ca·nH</w:t>
      </w:r>
      <w:r w:rsidRPr="00441DB8">
        <w:rPr>
          <w:rFonts w:eastAsia="Calibri"/>
          <w:snapToGrid w:val="0"/>
          <w:sz w:val="19"/>
          <w:szCs w:val="19"/>
          <w:vertAlign w:val="subscript"/>
          <w:lang w:val="de-DE" w:eastAsia="en-US"/>
        </w:rPr>
        <w:t>2</w:t>
      </w:r>
      <w:r w:rsidRPr="00441DB8">
        <w:rPr>
          <w:rFonts w:eastAsia="Calibri"/>
          <w:snapToGrid w:val="0"/>
          <w:sz w:val="19"/>
          <w:szCs w:val="19"/>
          <w:lang w:val="de-DE" w:eastAsia="en-US"/>
        </w:rPr>
        <w:t>O(n=0-5)</w:t>
      </w:r>
    </w:p>
    <w:p w:rsidR="00F91E32" w:rsidRPr="00441DB8" w:rsidRDefault="000D0A0D" w:rsidP="00815038">
      <w:pPr>
        <w:widowControl w:val="0"/>
        <w:tabs>
          <w:tab w:val="left" w:pos="180"/>
        </w:tabs>
        <w:ind w:left="720" w:hanging="720"/>
        <w:rPr>
          <w:rFonts w:eastAsia="Calibri"/>
          <w:snapToGrid w:val="0"/>
          <w:sz w:val="19"/>
          <w:szCs w:val="19"/>
          <w:lang w:val="de-DE" w:eastAsia="en-US"/>
        </w:rPr>
      </w:pPr>
      <w:r w:rsidRPr="00441DB8">
        <w:rPr>
          <w:rFonts w:eastAsia="Calibri"/>
          <w:snapToGrid w:val="0"/>
          <w:sz w:val="19"/>
          <w:szCs w:val="19"/>
          <w:lang w:val="de-DE" w:eastAsia="en-US"/>
        </w:rPr>
        <w:br/>
      </w:r>
      <w:r w:rsidR="001016C5">
        <w:rPr>
          <w:rFonts w:eastAsia="Calibri"/>
          <w:b/>
          <w:snapToGrid w:val="0"/>
          <w:sz w:val="19"/>
          <w:szCs w:val="19"/>
          <w:lang w:val="de-DE" w:eastAsia="en-US"/>
        </w:rPr>
        <w:t>Molekül ağırlığı</w:t>
      </w:r>
      <w:r w:rsidRPr="00441DB8">
        <w:rPr>
          <w:rFonts w:eastAsia="Calibri"/>
          <w:b/>
          <w:snapToGrid w:val="0"/>
          <w:sz w:val="19"/>
          <w:szCs w:val="19"/>
          <w:lang w:val="de-DE" w:eastAsia="en-US"/>
        </w:rPr>
        <w:t>:</w:t>
      </w:r>
      <w:r w:rsidRPr="00441DB8">
        <w:rPr>
          <w:rFonts w:eastAsia="Calibri"/>
          <w:snapToGrid w:val="0"/>
          <w:sz w:val="19"/>
          <w:szCs w:val="19"/>
          <w:lang w:val="de-DE" w:eastAsia="en-US"/>
        </w:rPr>
        <w:tab/>
      </w:r>
      <w:r w:rsidRPr="00441DB8">
        <w:rPr>
          <w:rFonts w:eastAsia="Calibri"/>
          <w:snapToGrid w:val="0"/>
          <w:sz w:val="19"/>
          <w:szCs w:val="19"/>
          <w:lang w:val="de-DE" w:eastAsia="en-US"/>
        </w:rPr>
        <w:tab/>
        <w:t xml:space="preserve">218.22 (susuz) </w:t>
      </w:r>
    </w:p>
    <w:p w:rsidR="000D0A0D" w:rsidRPr="00441DB8" w:rsidRDefault="000D0A0D" w:rsidP="00815038">
      <w:pPr>
        <w:widowControl w:val="0"/>
        <w:tabs>
          <w:tab w:val="left" w:pos="180"/>
        </w:tabs>
        <w:ind w:left="720" w:hanging="720"/>
        <w:rPr>
          <w:rFonts w:eastAsia="Calibri"/>
          <w:snapToGrid w:val="0"/>
          <w:sz w:val="19"/>
          <w:szCs w:val="19"/>
          <w:lang w:val="de-DE" w:eastAsia="en-US"/>
        </w:rPr>
      </w:pPr>
      <w:r w:rsidRPr="00441DB8">
        <w:rPr>
          <w:rFonts w:eastAsia="Calibri"/>
          <w:snapToGrid w:val="0"/>
          <w:sz w:val="19"/>
          <w:szCs w:val="19"/>
          <w:lang w:val="de-DE" w:eastAsia="en-US"/>
        </w:rPr>
        <w:br/>
      </w:r>
      <w:r w:rsidRPr="00441DB8">
        <w:rPr>
          <w:rFonts w:eastAsia="Calibri"/>
          <w:b/>
          <w:snapToGrid w:val="0"/>
          <w:sz w:val="19"/>
          <w:szCs w:val="19"/>
          <w:lang w:val="de-DE" w:eastAsia="en-US"/>
        </w:rPr>
        <w:t>Analiz:</w:t>
      </w:r>
      <w:r w:rsidRPr="00441DB8">
        <w:rPr>
          <w:rFonts w:eastAsia="Calibri"/>
          <w:snapToGrid w:val="0"/>
          <w:sz w:val="19"/>
          <w:szCs w:val="19"/>
          <w:lang w:val="de-DE" w:eastAsia="en-US"/>
        </w:rPr>
        <w:tab/>
      </w:r>
      <w:r w:rsidRPr="00441DB8">
        <w:rPr>
          <w:rFonts w:eastAsia="Calibri"/>
          <w:snapToGrid w:val="0"/>
          <w:sz w:val="19"/>
          <w:szCs w:val="19"/>
          <w:lang w:val="de-DE" w:eastAsia="en-US"/>
        </w:rPr>
        <w:tab/>
      </w:r>
      <w:r w:rsidRPr="00441DB8">
        <w:rPr>
          <w:rFonts w:eastAsia="Calibri"/>
          <w:snapToGrid w:val="0"/>
          <w:sz w:val="19"/>
          <w:szCs w:val="19"/>
          <w:lang w:val="de-DE" w:eastAsia="en-US"/>
        </w:rPr>
        <w:tab/>
        <w:t>Susuz  bazda içeriği %98.0’dan az olmamalıdır.</w:t>
      </w:r>
    </w:p>
    <w:p w:rsidR="000D0A0D" w:rsidRPr="00441DB8" w:rsidRDefault="000D0A0D" w:rsidP="00815038">
      <w:pPr>
        <w:widowControl w:val="0"/>
        <w:tabs>
          <w:tab w:val="left" w:pos="180"/>
        </w:tabs>
        <w:ind w:left="720" w:hanging="720"/>
        <w:rPr>
          <w:rFonts w:eastAsia="Calibri"/>
          <w:b/>
          <w:snapToGrid w:val="0"/>
          <w:sz w:val="19"/>
          <w:szCs w:val="19"/>
          <w:lang w:val="de-DE" w:eastAsia="en-US"/>
        </w:rPr>
      </w:pPr>
    </w:p>
    <w:p w:rsidR="000D0A0D" w:rsidRPr="00441DB8" w:rsidRDefault="000D0A0D" w:rsidP="00815038">
      <w:pPr>
        <w:widowControl w:val="0"/>
        <w:tabs>
          <w:tab w:val="left" w:pos="180"/>
        </w:tabs>
        <w:ind w:left="720" w:hanging="720"/>
        <w:rPr>
          <w:rFonts w:eastAsia="Calibri"/>
          <w:snapToGrid w:val="0"/>
          <w:sz w:val="19"/>
          <w:szCs w:val="19"/>
          <w:lang w:val="de-DE" w:eastAsia="en-US"/>
        </w:rPr>
      </w:pPr>
      <w:r w:rsidRPr="00441DB8">
        <w:rPr>
          <w:rFonts w:eastAsia="Calibri"/>
          <w:b/>
          <w:snapToGrid w:val="0"/>
          <w:sz w:val="19"/>
          <w:szCs w:val="19"/>
          <w:u w:val="single"/>
          <w:lang w:val="de-DE" w:eastAsia="en-US"/>
        </w:rPr>
        <w:t>Tanımlama:</w:t>
      </w:r>
      <w:r w:rsidRPr="00441DB8">
        <w:rPr>
          <w:rFonts w:eastAsia="Calibri"/>
          <w:snapToGrid w:val="0"/>
          <w:sz w:val="19"/>
          <w:szCs w:val="19"/>
          <w:lang w:val="de-DE" w:eastAsia="en-US"/>
        </w:rPr>
        <w:tab/>
      </w:r>
      <w:r w:rsidRPr="00441DB8">
        <w:rPr>
          <w:rFonts w:eastAsia="Calibri"/>
          <w:snapToGrid w:val="0"/>
          <w:sz w:val="19"/>
          <w:szCs w:val="19"/>
          <w:lang w:val="de-DE" w:eastAsia="en-US"/>
        </w:rPr>
        <w:tab/>
      </w:r>
      <w:r w:rsidRPr="00441DB8">
        <w:rPr>
          <w:rFonts w:eastAsia="Calibri"/>
          <w:snapToGrid w:val="0"/>
          <w:sz w:val="19"/>
          <w:szCs w:val="19"/>
          <w:lang w:val="de-DE" w:eastAsia="en-US"/>
        </w:rPr>
        <w:tab/>
        <w:t>Hemen hemen kokusuz, beyaz kristal toz ya da granüller.</w:t>
      </w:r>
    </w:p>
    <w:p w:rsidR="000D0A0D" w:rsidRPr="00441DB8" w:rsidRDefault="000D0A0D" w:rsidP="00815038">
      <w:pPr>
        <w:widowControl w:val="0"/>
        <w:tabs>
          <w:tab w:val="left" w:pos="204"/>
        </w:tabs>
        <w:ind w:left="720" w:hanging="720"/>
        <w:jc w:val="both"/>
        <w:rPr>
          <w:rFonts w:eastAsia="Calibri"/>
          <w:b/>
          <w:snapToGrid w:val="0"/>
          <w:sz w:val="19"/>
          <w:szCs w:val="19"/>
          <w:lang w:val="de-DE" w:eastAsia="en-US"/>
        </w:rPr>
      </w:pPr>
    </w:p>
    <w:p w:rsidR="00F91E32" w:rsidRPr="00441DB8" w:rsidRDefault="000D0A0D" w:rsidP="00815038">
      <w:pPr>
        <w:widowControl w:val="0"/>
        <w:tabs>
          <w:tab w:val="left" w:pos="204"/>
        </w:tabs>
        <w:ind w:left="720" w:hanging="720"/>
        <w:jc w:val="both"/>
        <w:rPr>
          <w:rFonts w:eastAsia="Calibri"/>
          <w:b/>
          <w:snapToGrid w:val="0"/>
          <w:sz w:val="19"/>
          <w:szCs w:val="19"/>
          <w:u w:val="single"/>
          <w:lang w:val="de-DE" w:eastAsia="en-US"/>
        </w:rPr>
      </w:pPr>
      <w:r w:rsidRPr="00441DB8">
        <w:rPr>
          <w:rFonts w:eastAsia="Calibri"/>
          <w:b/>
          <w:snapToGrid w:val="0"/>
          <w:sz w:val="19"/>
          <w:szCs w:val="19"/>
          <w:u w:val="single"/>
          <w:lang w:val="de-DE" w:eastAsia="en-US"/>
        </w:rPr>
        <w:t>Belirleme:</w:t>
      </w:r>
    </w:p>
    <w:p w:rsidR="00F91E32" w:rsidRPr="00441DB8" w:rsidRDefault="000D0A0D" w:rsidP="00815038">
      <w:pPr>
        <w:widowControl w:val="0"/>
        <w:tabs>
          <w:tab w:val="left" w:pos="204"/>
        </w:tabs>
        <w:ind w:left="720" w:hanging="720"/>
        <w:jc w:val="both"/>
        <w:rPr>
          <w:rFonts w:eastAsia="Calibri"/>
          <w:snapToGrid w:val="0"/>
          <w:sz w:val="19"/>
          <w:szCs w:val="19"/>
          <w:lang w:val="de-DE" w:eastAsia="en-US"/>
        </w:rPr>
      </w:pPr>
      <w:r w:rsidRPr="00441DB8">
        <w:rPr>
          <w:rFonts w:eastAsia="Calibri"/>
          <w:snapToGrid w:val="0"/>
          <w:sz w:val="19"/>
          <w:szCs w:val="19"/>
          <w:lang w:val="de-DE" w:eastAsia="en-US"/>
        </w:rPr>
        <w:br/>
      </w:r>
      <w:r w:rsidRPr="00441DB8">
        <w:rPr>
          <w:rFonts w:eastAsia="Calibri"/>
          <w:b/>
          <w:snapToGrid w:val="0"/>
          <w:sz w:val="19"/>
          <w:szCs w:val="19"/>
          <w:lang w:val="de-DE" w:eastAsia="en-US"/>
        </w:rPr>
        <w:t xml:space="preserve">Laktat </w:t>
      </w:r>
      <w:r w:rsidR="00F91E32" w:rsidRPr="00441DB8">
        <w:rPr>
          <w:rFonts w:eastAsia="Calibri"/>
          <w:b/>
          <w:snapToGrid w:val="0"/>
          <w:sz w:val="19"/>
          <w:szCs w:val="19"/>
          <w:lang w:val="de-DE" w:eastAsia="en-US"/>
        </w:rPr>
        <w:t>testi:</w:t>
      </w:r>
      <w:r w:rsidR="00F91E32" w:rsidRPr="00441DB8">
        <w:rPr>
          <w:rFonts w:eastAsia="Calibri"/>
          <w:b/>
          <w:snapToGrid w:val="0"/>
          <w:sz w:val="19"/>
          <w:szCs w:val="19"/>
          <w:lang w:val="de-DE" w:eastAsia="en-US"/>
        </w:rPr>
        <w:tab/>
      </w:r>
      <w:r w:rsidR="00F91E32" w:rsidRPr="00441DB8">
        <w:rPr>
          <w:rFonts w:eastAsia="Calibri"/>
          <w:b/>
          <w:snapToGrid w:val="0"/>
          <w:sz w:val="19"/>
          <w:szCs w:val="19"/>
          <w:lang w:val="de-DE" w:eastAsia="en-US"/>
        </w:rPr>
        <w:tab/>
      </w:r>
      <w:r w:rsidR="00F91E32" w:rsidRPr="00441DB8">
        <w:rPr>
          <w:rFonts w:eastAsia="Calibri"/>
          <w:snapToGrid w:val="0"/>
          <w:sz w:val="19"/>
          <w:szCs w:val="19"/>
          <w:lang w:val="de-DE" w:eastAsia="en-US"/>
        </w:rPr>
        <w:t>Testi geçer.</w:t>
      </w:r>
    </w:p>
    <w:p w:rsidR="00F91E32" w:rsidRPr="00441DB8" w:rsidRDefault="00F91E32" w:rsidP="00815038">
      <w:pPr>
        <w:widowControl w:val="0"/>
        <w:tabs>
          <w:tab w:val="left" w:pos="204"/>
        </w:tabs>
        <w:ind w:left="720" w:hanging="720"/>
        <w:jc w:val="both"/>
        <w:rPr>
          <w:rFonts w:eastAsia="Calibri"/>
          <w:b/>
          <w:snapToGrid w:val="0"/>
          <w:sz w:val="19"/>
          <w:szCs w:val="19"/>
          <w:lang w:val="de-DE" w:eastAsia="en-US"/>
        </w:rPr>
      </w:pPr>
    </w:p>
    <w:p w:rsidR="00F91E32" w:rsidRPr="00441DB8" w:rsidRDefault="00F91E32" w:rsidP="00815038">
      <w:pPr>
        <w:widowControl w:val="0"/>
        <w:tabs>
          <w:tab w:val="left" w:pos="204"/>
        </w:tabs>
        <w:ind w:left="720" w:hanging="720"/>
        <w:jc w:val="both"/>
        <w:rPr>
          <w:rFonts w:eastAsia="Calibri"/>
          <w:b/>
          <w:snapToGrid w:val="0"/>
          <w:sz w:val="19"/>
          <w:szCs w:val="19"/>
          <w:lang w:val="de-DE" w:eastAsia="en-US"/>
        </w:rPr>
      </w:pPr>
      <w:r w:rsidRPr="00441DB8">
        <w:rPr>
          <w:rFonts w:eastAsia="Calibri"/>
          <w:b/>
          <w:snapToGrid w:val="0"/>
          <w:sz w:val="19"/>
          <w:szCs w:val="19"/>
          <w:lang w:val="de-DE" w:eastAsia="en-US"/>
        </w:rPr>
        <w:tab/>
      </w:r>
      <w:r w:rsidRPr="00441DB8">
        <w:rPr>
          <w:rFonts w:eastAsia="Calibri"/>
          <w:b/>
          <w:snapToGrid w:val="0"/>
          <w:sz w:val="19"/>
          <w:szCs w:val="19"/>
          <w:lang w:val="de-DE" w:eastAsia="en-US"/>
        </w:rPr>
        <w:tab/>
        <w:t>K</w:t>
      </w:r>
      <w:r w:rsidR="000D0A0D" w:rsidRPr="00441DB8">
        <w:rPr>
          <w:rFonts w:eastAsia="Calibri"/>
          <w:b/>
          <w:snapToGrid w:val="0"/>
          <w:sz w:val="19"/>
          <w:szCs w:val="19"/>
          <w:lang w:val="de-DE" w:eastAsia="en-US"/>
        </w:rPr>
        <w:t xml:space="preserve">alsiyum </w:t>
      </w:r>
      <w:r w:rsidRPr="00441DB8">
        <w:rPr>
          <w:rFonts w:eastAsia="Calibri"/>
          <w:b/>
          <w:snapToGrid w:val="0"/>
          <w:sz w:val="19"/>
          <w:szCs w:val="19"/>
          <w:lang w:val="de-DE" w:eastAsia="en-US"/>
        </w:rPr>
        <w:t>testi:</w:t>
      </w:r>
      <w:r w:rsidRPr="00441DB8">
        <w:rPr>
          <w:rFonts w:eastAsia="Calibri"/>
          <w:b/>
          <w:snapToGrid w:val="0"/>
          <w:sz w:val="19"/>
          <w:szCs w:val="19"/>
          <w:lang w:val="de-DE" w:eastAsia="en-US"/>
        </w:rPr>
        <w:tab/>
      </w:r>
      <w:r w:rsidRPr="00441DB8">
        <w:rPr>
          <w:rFonts w:eastAsia="Calibri"/>
          <w:b/>
          <w:snapToGrid w:val="0"/>
          <w:sz w:val="19"/>
          <w:szCs w:val="19"/>
          <w:lang w:val="de-DE" w:eastAsia="en-US"/>
        </w:rPr>
        <w:tab/>
      </w:r>
      <w:r w:rsidRPr="00441DB8">
        <w:rPr>
          <w:rFonts w:eastAsia="Calibri"/>
          <w:snapToGrid w:val="0"/>
          <w:sz w:val="19"/>
          <w:szCs w:val="19"/>
          <w:lang w:val="de-DE" w:eastAsia="en-US"/>
        </w:rPr>
        <w:t>Testi geçer.</w:t>
      </w:r>
    </w:p>
    <w:p w:rsidR="00F91E32" w:rsidRPr="00441DB8" w:rsidRDefault="00F91E32" w:rsidP="00815038">
      <w:pPr>
        <w:widowControl w:val="0"/>
        <w:tabs>
          <w:tab w:val="left" w:pos="204"/>
        </w:tabs>
        <w:ind w:left="720" w:hanging="720"/>
        <w:jc w:val="both"/>
        <w:rPr>
          <w:rFonts w:eastAsia="Calibri"/>
          <w:b/>
          <w:snapToGrid w:val="0"/>
          <w:sz w:val="19"/>
          <w:szCs w:val="19"/>
          <w:lang w:val="de-DE" w:eastAsia="en-US"/>
        </w:rPr>
      </w:pPr>
    </w:p>
    <w:p w:rsidR="00F91E32" w:rsidRPr="00441DB8" w:rsidRDefault="00F91E32" w:rsidP="00815038">
      <w:pPr>
        <w:widowControl w:val="0"/>
        <w:tabs>
          <w:tab w:val="left" w:pos="0"/>
        </w:tabs>
        <w:ind w:left="708" w:hanging="708"/>
        <w:jc w:val="both"/>
        <w:rPr>
          <w:rFonts w:eastAsia="Calibri"/>
          <w:snapToGrid w:val="0"/>
          <w:sz w:val="19"/>
          <w:szCs w:val="19"/>
          <w:lang w:val="de-DE" w:eastAsia="en-US"/>
        </w:rPr>
      </w:pPr>
      <w:r w:rsidRPr="00441DB8">
        <w:rPr>
          <w:rFonts w:eastAsia="Calibri"/>
          <w:b/>
          <w:snapToGrid w:val="0"/>
          <w:sz w:val="19"/>
          <w:szCs w:val="19"/>
          <w:lang w:val="de-DE" w:eastAsia="en-US"/>
        </w:rPr>
        <w:tab/>
        <w:t>Çözünürlük</w:t>
      </w:r>
      <w:r w:rsidR="000D0A0D" w:rsidRPr="00441DB8">
        <w:rPr>
          <w:rFonts w:eastAsia="Calibri"/>
          <w:b/>
          <w:snapToGrid w:val="0"/>
          <w:sz w:val="19"/>
          <w:szCs w:val="19"/>
          <w:lang w:val="de-DE" w:eastAsia="en-US"/>
        </w:rPr>
        <w:t>:</w:t>
      </w:r>
      <w:r w:rsidRPr="00441DB8">
        <w:rPr>
          <w:rFonts w:eastAsia="Calibri"/>
          <w:b/>
          <w:snapToGrid w:val="0"/>
          <w:sz w:val="19"/>
          <w:szCs w:val="19"/>
          <w:lang w:val="de-DE" w:eastAsia="en-US"/>
        </w:rPr>
        <w:tab/>
      </w:r>
      <w:r w:rsidR="000D0A0D" w:rsidRPr="00441DB8">
        <w:rPr>
          <w:rFonts w:eastAsia="Calibri"/>
          <w:snapToGrid w:val="0"/>
          <w:sz w:val="19"/>
          <w:szCs w:val="19"/>
          <w:lang w:val="de-DE" w:eastAsia="en-US"/>
        </w:rPr>
        <w:tab/>
        <w:t>Suda çözünür ve etanolde çözünmez.</w:t>
      </w:r>
    </w:p>
    <w:p w:rsidR="00F91E32" w:rsidRPr="00441DB8" w:rsidRDefault="000D0A0D" w:rsidP="00815038">
      <w:pPr>
        <w:widowControl w:val="0"/>
        <w:tabs>
          <w:tab w:val="left" w:pos="0"/>
        </w:tabs>
        <w:ind w:left="708" w:hanging="708"/>
        <w:jc w:val="both"/>
        <w:rPr>
          <w:rFonts w:eastAsia="Calibri"/>
          <w:b/>
          <w:snapToGrid w:val="0"/>
          <w:sz w:val="19"/>
          <w:szCs w:val="19"/>
          <w:lang w:val="de-DE" w:eastAsia="en-US"/>
        </w:rPr>
      </w:pPr>
      <w:r w:rsidRPr="00441DB8">
        <w:rPr>
          <w:rFonts w:eastAsia="Calibri"/>
          <w:snapToGrid w:val="0"/>
          <w:sz w:val="19"/>
          <w:szCs w:val="19"/>
          <w:lang w:val="de-DE" w:eastAsia="en-US"/>
        </w:rPr>
        <w:br/>
      </w:r>
      <w:r w:rsidR="00F91E32" w:rsidRPr="00441DB8">
        <w:rPr>
          <w:rFonts w:eastAsia="Calibri"/>
          <w:b/>
          <w:snapToGrid w:val="0"/>
          <w:sz w:val="19"/>
          <w:szCs w:val="19"/>
          <w:lang w:val="de-DE" w:eastAsia="en-US"/>
        </w:rPr>
        <w:t>pH:</w:t>
      </w:r>
      <w:r w:rsidR="00F91E32" w:rsidRPr="00441DB8">
        <w:rPr>
          <w:rFonts w:eastAsia="Calibri"/>
          <w:b/>
          <w:snapToGrid w:val="0"/>
          <w:sz w:val="19"/>
          <w:szCs w:val="19"/>
          <w:lang w:val="de-DE" w:eastAsia="en-US"/>
        </w:rPr>
        <w:tab/>
      </w:r>
      <w:r w:rsidR="00F91E32" w:rsidRPr="00441DB8">
        <w:rPr>
          <w:rFonts w:eastAsia="Calibri"/>
          <w:b/>
          <w:snapToGrid w:val="0"/>
          <w:sz w:val="19"/>
          <w:szCs w:val="19"/>
          <w:lang w:val="de-DE" w:eastAsia="en-US"/>
        </w:rPr>
        <w:tab/>
      </w:r>
      <w:r w:rsidR="00F91E32" w:rsidRPr="00441DB8">
        <w:rPr>
          <w:rFonts w:eastAsia="Calibri"/>
          <w:b/>
          <w:snapToGrid w:val="0"/>
          <w:sz w:val="19"/>
          <w:szCs w:val="19"/>
          <w:lang w:val="de-DE" w:eastAsia="en-US"/>
        </w:rPr>
        <w:tab/>
      </w:r>
      <w:r w:rsidR="007A3468" w:rsidRPr="00441DB8">
        <w:rPr>
          <w:rFonts w:eastAsia="Calibri"/>
          <w:snapToGrid w:val="0"/>
          <w:sz w:val="19"/>
          <w:szCs w:val="19"/>
          <w:lang w:val="de-DE" w:eastAsia="en-US"/>
        </w:rPr>
        <w:t>6.0- 8.0 arasında</w:t>
      </w:r>
      <w:r w:rsidR="00F91E32" w:rsidRPr="00441DB8">
        <w:rPr>
          <w:rFonts w:eastAsia="Calibri"/>
          <w:snapToGrid w:val="0"/>
          <w:sz w:val="19"/>
          <w:szCs w:val="19"/>
          <w:lang w:val="de-DE" w:eastAsia="en-US"/>
        </w:rPr>
        <w:t>dır.</w:t>
      </w:r>
      <w:r w:rsidR="00F91E32" w:rsidRPr="00441DB8">
        <w:rPr>
          <w:rFonts w:eastAsia="Calibri"/>
          <w:b/>
          <w:snapToGrid w:val="0"/>
          <w:sz w:val="19"/>
          <w:szCs w:val="19"/>
          <w:lang w:val="de-DE" w:eastAsia="en-US"/>
        </w:rPr>
        <w:t xml:space="preserve"> </w:t>
      </w:r>
      <w:r w:rsidR="0069329E" w:rsidRPr="00441DB8">
        <w:rPr>
          <w:rFonts w:eastAsia="Calibri"/>
          <w:snapToGrid w:val="0"/>
          <w:sz w:val="19"/>
          <w:szCs w:val="19"/>
          <w:lang w:val="de-DE" w:eastAsia="en-US"/>
        </w:rPr>
        <w:t xml:space="preserve">(% </w:t>
      </w:r>
      <w:r w:rsidR="007A3468" w:rsidRPr="00441DB8">
        <w:rPr>
          <w:rFonts w:eastAsia="Calibri"/>
          <w:snapToGrid w:val="0"/>
          <w:sz w:val="19"/>
          <w:szCs w:val="19"/>
          <w:lang w:val="de-DE" w:eastAsia="en-US"/>
        </w:rPr>
        <w:t>5’lik sulu çözelti</w:t>
      </w:r>
      <w:r w:rsidR="00F91E32" w:rsidRPr="00441DB8">
        <w:rPr>
          <w:rFonts w:eastAsia="Calibri"/>
          <w:snapToGrid w:val="0"/>
          <w:sz w:val="19"/>
          <w:szCs w:val="19"/>
          <w:lang w:val="de-DE" w:eastAsia="en-US"/>
        </w:rPr>
        <w:t>)</w:t>
      </w:r>
    </w:p>
    <w:p w:rsidR="000D0A0D" w:rsidRPr="00441DB8" w:rsidRDefault="000D0A0D" w:rsidP="00815038">
      <w:pPr>
        <w:widowControl w:val="0"/>
        <w:rPr>
          <w:rFonts w:eastAsia="Calibri"/>
          <w:b/>
          <w:sz w:val="19"/>
          <w:szCs w:val="19"/>
          <w:lang w:val="de-DE" w:eastAsia="en-US"/>
        </w:rPr>
      </w:pPr>
    </w:p>
    <w:p w:rsidR="000D0A0D" w:rsidRPr="00441DB8" w:rsidRDefault="000D0A0D" w:rsidP="00815038">
      <w:pPr>
        <w:widowControl w:val="0"/>
        <w:rPr>
          <w:rFonts w:eastAsia="Calibri"/>
          <w:b/>
          <w:sz w:val="19"/>
          <w:szCs w:val="19"/>
          <w:u w:val="single"/>
          <w:lang w:val="de-DE" w:eastAsia="en-US"/>
        </w:rPr>
      </w:pPr>
      <w:r w:rsidRPr="00441DB8">
        <w:rPr>
          <w:rFonts w:eastAsia="Calibri"/>
          <w:b/>
          <w:sz w:val="19"/>
          <w:szCs w:val="19"/>
          <w:u w:val="single"/>
          <w:lang w:val="de-DE" w:eastAsia="en-US"/>
        </w:rPr>
        <w:t>Saflık:</w:t>
      </w:r>
    </w:p>
    <w:p w:rsidR="00F91E32" w:rsidRPr="00441DB8" w:rsidRDefault="00F91E32" w:rsidP="00815038">
      <w:pPr>
        <w:widowControl w:val="0"/>
        <w:rPr>
          <w:rFonts w:eastAsia="Calibri"/>
          <w:b/>
          <w:snapToGrid w:val="0"/>
          <w:sz w:val="19"/>
          <w:szCs w:val="19"/>
          <w:u w:val="single"/>
          <w:lang w:val="de-DE" w:eastAsia="en-US"/>
        </w:rPr>
      </w:pPr>
    </w:p>
    <w:p w:rsidR="000D0A0D" w:rsidRPr="00441DB8" w:rsidRDefault="000D0A0D" w:rsidP="00815038">
      <w:pPr>
        <w:widowControl w:val="0"/>
        <w:tabs>
          <w:tab w:val="left" w:pos="720"/>
        </w:tabs>
        <w:ind w:left="720" w:hanging="720"/>
        <w:jc w:val="both"/>
        <w:rPr>
          <w:rFonts w:eastAsia="Calibri"/>
          <w:snapToGrid w:val="0"/>
          <w:sz w:val="19"/>
          <w:szCs w:val="19"/>
          <w:lang w:val="de-DE" w:eastAsia="en-US"/>
        </w:rPr>
      </w:pPr>
      <w:r w:rsidRPr="00441DB8">
        <w:rPr>
          <w:rFonts w:eastAsia="Calibri"/>
          <w:snapToGrid w:val="0"/>
          <w:sz w:val="19"/>
          <w:szCs w:val="19"/>
          <w:lang w:val="de-DE" w:eastAsia="en-US"/>
        </w:rPr>
        <w:tab/>
      </w:r>
      <w:r w:rsidRPr="00441DB8">
        <w:rPr>
          <w:rFonts w:eastAsia="Calibri"/>
          <w:b/>
          <w:snapToGrid w:val="0"/>
          <w:sz w:val="19"/>
          <w:szCs w:val="19"/>
          <w:lang w:val="de-DE" w:eastAsia="en-US"/>
        </w:rPr>
        <w:t>Kurutma kaybı</w:t>
      </w:r>
      <w:r w:rsidRPr="00441DB8">
        <w:rPr>
          <w:rFonts w:eastAsia="Calibri"/>
          <w:snapToGrid w:val="0"/>
          <w:sz w:val="19"/>
          <w:szCs w:val="19"/>
          <w:lang w:val="de-DE" w:eastAsia="en-US"/>
        </w:rPr>
        <w:t>:</w:t>
      </w:r>
      <w:r w:rsidRPr="00441DB8">
        <w:rPr>
          <w:rFonts w:eastAsia="Calibri"/>
          <w:snapToGrid w:val="0"/>
          <w:sz w:val="19"/>
          <w:szCs w:val="19"/>
          <w:lang w:val="de-DE" w:eastAsia="en-US"/>
        </w:rPr>
        <w:tab/>
      </w:r>
      <w:r w:rsidRPr="00441DB8">
        <w:rPr>
          <w:rFonts w:eastAsia="Calibri"/>
          <w:snapToGrid w:val="0"/>
          <w:sz w:val="19"/>
          <w:szCs w:val="19"/>
          <w:lang w:val="de-DE" w:eastAsia="en-US"/>
        </w:rPr>
        <w:tab/>
        <w:t>120 °C’de 4 saat süreyle kurutma ile tayin edilir:</w:t>
      </w:r>
    </w:p>
    <w:p w:rsidR="000D0A0D" w:rsidRPr="00441DB8" w:rsidRDefault="000D0A0D" w:rsidP="00815038">
      <w:pPr>
        <w:widowControl w:val="0"/>
        <w:tabs>
          <w:tab w:val="left" w:pos="2880"/>
        </w:tabs>
        <w:ind w:left="2880"/>
        <w:jc w:val="both"/>
        <w:rPr>
          <w:rFonts w:eastAsia="Calibri"/>
          <w:snapToGrid w:val="0"/>
          <w:sz w:val="19"/>
          <w:szCs w:val="19"/>
          <w:lang w:val="de-DE" w:eastAsia="en-US"/>
        </w:rPr>
      </w:pPr>
      <w:r w:rsidRPr="00441DB8">
        <w:rPr>
          <w:rFonts w:eastAsia="Calibri"/>
          <w:snapToGrid w:val="0"/>
          <w:sz w:val="19"/>
          <w:szCs w:val="19"/>
          <w:lang w:val="de-DE" w:eastAsia="en-US"/>
        </w:rPr>
        <w:t xml:space="preserve">- susuz: </w:t>
      </w:r>
      <w:r w:rsidR="00471693" w:rsidRPr="00441DB8">
        <w:rPr>
          <w:rFonts w:eastAsia="Calibri"/>
          <w:snapToGrid w:val="0"/>
          <w:sz w:val="19"/>
          <w:szCs w:val="19"/>
          <w:lang w:val="de-DE" w:eastAsia="en-US"/>
        </w:rPr>
        <w:tab/>
      </w:r>
      <w:r w:rsidR="00471693" w:rsidRPr="00441DB8">
        <w:rPr>
          <w:rFonts w:eastAsia="Calibri"/>
          <w:snapToGrid w:val="0"/>
          <w:sz w:val="19"/>
          <w:szCs w:val="19"/>
          <w:lang w:val="de-DE" w:eastAsia="en-US"/>
        </w:rPr>
        <w:tab/>
      </w:r>
      <w:r w:rsidR="00471693" w:rsidRPr="00441DB8">
        <w:rPr>
          <w:rFonts w:eastAsia="Calibri"/>
          <w:snapToGrid w:val="0"/>
          <w:sz w:val="19"/>
          <w:szCs w:val="19"/>
          <w:lang w:val="de-DE" w:eastAsia="en-US"/>
        </w:rPr>
        <w:tab/>
      </w:r>
      <w:r w:rsidRPr="00441DB8">
        <w:rPr>
          <w:rFonts w:eastAsia="Calibri"/>
          <w:snapToGrid w:val="0"/>
          <w:sz w:val="19"/>
          <w:szCs w:val="19"/>
          <w:lang w:val="de-DE" w:eastAsia="en-US"/>
        </w:rPr>
        <w:t>% 3.0’dan fazla olmamalıdır.</w:t>
      </w:r>
    </w:p>
    <w:p w:rsidR="000D0A0D" w:rsidRPr="00441DB8" w:rsidRDefault="000D0A0D" w:rsidP="00815038">
      <w:pPr>
        <w:widowControl w:val="0"/>
        <w:tabs>
          <w:tab w:val="left" w:pos="4274"/>
        </w:tabs>
        <w:ind w:left="4274" w:hanging="1394"/>
        <w:jc w:val="both"/>
        <w:rPr>
          <w:rFonts w:eastAsia="Calibri"/>
          <w:snapToGrid w:val="0"/>
          <w:sz w:val="19"/>
          <w:szCs w:val="19"/>
          <w:lang w:val="de-DE" w:eastAsia="en-US"/>
        </w:rPr>
      </w:pPr>
      <w:r w:rsidRPr="00441DB8">
        <w:rPr>
          <w:rFonts w:eastAsia="Calibri"/>
          <w:snapToGrid w:val="0"/>
          <w:sz w:val="19"/>
          <w:szCs w:val="19"/>
          <w:lang w:val="de-DE" w:eastAsia="en-US"/>
        </w:rPr>
        <w:t xml:space="preserve">- 1 molekül su ile: </w:t>
      </w:r>
      <w:r w:rsidR="00471693" w:rsidRPr="00441DB8">
        <w:rPr>
          <w:rFonts w:eastAsia="Calibri"/>
          <w:snapToGrid w:val="0"/>
          <w:sz w:val="19"/>
          <w:szCs w:val="19"/>
          <w:lang w:val="de-DE" w:eastAsia="en-US"/>
        </w:rPr>
        <w:tab/>
      </w:r>
      <w:r w:rsidRPr="00441DB8">
        <w:rPr>
          <w:rFonts w:eastAsia="Calibri"/>
          <w:snapToGrid w:val="0"/>
          <w:sz w:val="19"/>
          <w:szCs w:val="19"/>
          <w:lang w:val="de-DE" w:eastAsia="en-US"/>
        </w:rPr>
        <w:t>% 8.0’den fazla olmamalıdır.</w:t>
      </w:r>
    </w:p>
    <w:p w:rsidR="000D0A0D" w:rsidRPr="00441DB8" w:rsidRDefault="000D0A0D" w:rsidP="00815038">
      <w:pPr>
        <w:widowControl w:val="0"/>
        <w:tabs>
          <w:tab w:val="left" w:pos="4274"/>
        </w:tabs>
        <w:ind w:left="4274" w:hanging="1394"/>
        <w:jc w:val="both"/>
        <w:rPr>
          <w:rFonts w:eastAsia="Calibri"/>
          <w:snapToGrid w:val="0"/>
          <w:sz w:val="19"/>
          <w:szCs w:val="19"/>
          <w:lang w:val="de-DE" w:eastAsia="en-US"/>
        </w:rPr>
      </w:pPr>
      <w:r w:rsidRPr="00441DB8">
        <w:rPr>
          <w:rFonts w:eastAsia="Calibri"/>
          <w:snapToGrid w:val="0"/>
          <w:sz w:val="19"/>
          <w:szCs w:val="19"/>
          <w:lang w:val="de-DE" w:eastAsia="en-US"/>
        </w:rPr>
        <w:t xml:space="preserve">- 3 molekül su ile: </w:t>
      </w:r>
      <w:r w:rsidR="00471693" w:rsidRPr="00441DB8">
        <w:rPr>
          <w:rFonts w:eastAsia="Calibri"/>
          <w:snapToGrid w:val="0"/>
          <w:sz w:val="19"/>
          <w:szCs w:val="19"/>
          <w:lang w:val="de-DE" w:eastAsia="en-US"/>
        </w:rPr>
        <w:tab/>
      </w:r>
      <w:r w:rsidRPr="00441DB8">
        <w:rPr>
          <w:rFonts w:eastAsia="Calibri"/>
          <w:snapToGrid w:val="0"/>
          <w:sz w:val="19"/>
          <w:szCs w:val="19"/>
          <w:lang w:val="de-DE" w:eastAsia="en-US"/>
        </w:rPr>
        <w:t>% 20.0’den fazla olmamalıdır.</w:t>
      </w:r>
    </w:p>
    <w:p w:rsidR="000D0A0D" w:rsidRPr="00441DB8" w:rsidRDefault="000D0A0D" w:rsidP="00815038">
      <w:pPr>
        <w:widowControl w:val="0"/>
        <w:tabs>
          <w:tab w:val="left" w:pos="4274"/>
        </w:tabs>
        <w:ind w:left="4274" w:hanging="1394"/>
        <w:jc w:val="both"/>
        <w:rPr>
          <w:rFonts w:eastAsia="Calibri"/>
          <w:snapToGrid w:val="0"/>
          <w:sz w:val="19"/>
          <w:szCs w:val="19"/>
          <w:lang w:val="de-DE" w:eastAsia="en-US"/>
        </w:rPr>
      </w:pPr>
      <w:r w:rsidRPr="00441DB8">
        <w:rPr>
          <w:rFonts w:eastAsia="Calibri"/>
          <w:snapToGrid w:val="0"/>
          <w:sz w:val="19"/>
          <w:szCs w:val="19"/>
          <w:lang w:val="de-DE" w:eastAsia="en-US"/>
        </w:rPr>
        <w:t xml:space="preserve">- 4.5 molekül su ile: </w:t>
      </w:r>
      <w:r w:rsidR="00471693" w:rsidRPr="00441DB8">
        <w:rPr>
          <w:rFonts w:eastAsia="Calibri"/>
          <w:snapToGrid w:val="0"/>
          <w:sz w:val="19"/>
          <w:szCs w:val="19"/>
          <w:lang w:val="de-DE" w:eastAsia="en-US"/>
        </w:rPr>
        <w:tab/>
      </w:r>
      <w:r w:rsidRPr="00441DB8">
        <w:rPr>
          <w:rFonts w:eastAsia="Calibri"/>
          <w:snapToGrid w:val="0"/>
          <w:sz w:val="19"/>
          <w:szCs w:val="19"/>
          <w:lang w:val="de-DE" w:eastAsia="en-US"/>
        </w:rPr>
        <w:t>% 27.0’den fazla olmamalıdır.</w:t>
      </w:r>
    </w:p>
    <w:p w:rsidR="0069329E" w:rsidRPr="00441DB8" w:rsidRDefault="0069329E" w:rsidP="00815038">
      <w:pPr>
        <w:widowControl w:val="0"/>
        <w:tabs>
          <w:tab w:val="left" w:pos="4274"/>
        </w:tabs>
        <w:ind w:left="4274" w:hanging="1394"/>
        <w:jc w:val="both"/>
        <w:rPr>
          <w:rFonts w:eastAsia="Calibri"/>
          <w:snapToGrid w:val="0"/>
          <w:sz w:val="19"/>
          <w:szCs w:val="19"/>
          <w:lang w:val="de-DE" w:eastAsia="en-US"/>
        </w:rPr>
      </w:pPr>
    </w:p>
    <w:p w:rsidR="000D0A0D" w:rsidRPr="00441DB8" w:rsidRDefault="000D0A0D" w:rsidP="00815038">
      <w:pPr>
        <w:widowControl w:val="0"/>
        <w:tabs>
          <w:tab w:val="left" w:pos="0"/>
        </w:tabs>
        <w:jc w:val="both"/>
        <w:rPr>
          <w:rFonts w:eastAsia="Calibri"/>
          <w:snapToGrid w:val="0"/>
          <w:sz w:val="19"/>
          <w:szCs w:val="19"/>
          <w:lang w:val="de-DE" w:eastAsia="en-US"/>
        </w:rPr>
      </w:pPr>
      <w:r w:rsidRPr="00441DB8">
        <w:rPr>
          <w:rFonts w:eastAsia="Calibri"/>
          <w:snapToGrid w:val="0"/>
          <w:sz w:val="19"/>
          <w:szCs w:val="19"/>
          <w:lang w:val="de-DE" w:eastAsia="en-US"/>
        </w:rPr>
        <w:tab/>
      </w:r>
      <w:r w:rsidRPr="00441DB8">
        <w:rPr>
          <w:rFonts w:eastAsia="Calibri"/>
          <w:b/>
          <w:snapToGrid w:val="0"/>
          <w:sz w:val="19"/>
          <w:szCs w:val="19"/>
          <w:lang w:val="de-DE" w:eastAsia="en-US"/>
        </w:rPr>
        <w:t>Asitlik:</w:t>
      </w:r>
      <w:r w:rsidRPr="00441DB8">
        <w:rPr>
          <w:rFonts w:eastAsia="Calibri"/>
          <w:snapToGrid w:val="0"/>
          <w:sz w:val="19"/>
          <w:szCs w:val="19"/>
          <w:lang w:val="de-DE" w:eastAsia="en-US"/>
        </w:rPr>
        <w:tab/>
      </w:r>
      <w:r w:rsidRPr="00441DB8">
        <w:rPr>
          <w:rFonts w:eastAsia="Calibri"/>
          <w:snapToGrid w:val="0"/>
          <w:sz w:val="19"/>
          <w:szCs w:val="19"/>
          <w:lang w:val="de-DE" w:eastAsia="en-US"/>
        </w:rPr>
        <w:tab/>
      </w:r>
      <w:r w:rsidRPr="00441DB8">
        <w:rPr>
          <w:rFonts w:eastAsia="Calibri"/>
          <w:snapToGrid w:val="0"/>
          <w:sz w:val="19"/>
          <w:szCs w:val="19"/>
          <w:lang w:val="de-DE" w:eastAsia="en-US"/>
        </w:rPr>
        <w:tab/>
        <w:t>Laktik asit cinsinden kurumaddenin % 0.5’inden fazla olmamalıdır.</w:t>
      </w:r>
      <w:r w:rsidRPr="00441DB8">
        <w:rPr>
          <w:rFonts w:eastAsia="Calibri"/>
          <w:snapToGrid w:val="0"/>
          <w:sz w:val="19"/>
          <w:szCs w:val="19"/>
          <w:lang w:val="de-DE" w:eastAsia="en-US"/>
        </w:rPr>
        <w:tab/>
      </w:r>
    </w:p>
    <w:p w:rsidR="0069329E" w:rsidRPr="00441DB8" w:rsidRDefault="0069329E" w:rsidP="00815038">
      <w:pPr>
        <w:widowControl w:val="0"/>
        <w:tabs>
          <w:tab w:val="left" w:pos="0"/>
        </w:tabs>
        <w:jc w:val="both"/>
        <w:rPr>
          <w:rFonts w:eastAsia="Calibri"/>
          <w:snapToGrid w:val="0"/>
          <w:sz w:val="19"/>
          <w:szCs w:val="19"/>
          <w:lang w:val="de-DE" w:eastAsia="en-US"/>
        </w:rPr>
      </w:pPr>
    </w:p>
    <w:p w:rsidR="000D0A0D" w:rsidRPr="00441DB8" w:rsidRDefault="000D0A0D" w:rsidP="00815038">
      <w:pPr>
        <w:ind w:firstLine="720"/>
        <w:jc w:val="both"/>
        <w:rPr>
          <w:rFonts w:eastAsia="Calibri"/>
          <w:sz w:val="19"/>
          <w:szCs w:val="19"/>
          <w:lang w:eastAsia="en-US"/>
        </w:rPr>
      </w:pPr>
      <w:r w:rsidRPr="00441DB8">
        <w:rPr>
          <w:rFonts w:eastAsia="Calibri"/>
          <w:b/>
          <w:snapToGrid w:val="0"/>
          <w:sz w:val="19"/>
          <w:szCs w:val="19"/>
          <w:lang w:val="de-DE" w:eastAsia="en-US"/>
        </w:rPr>
        <w:t>Florür:</w:t>
      </w:r>
      <w:r w:rsidRPr="00441DB8">
        <w:rPr>
          <w:rFonts w:eastAsia="Calibri"/>
          <w:b/>
          <w:snapToGrid w:val="0"/>
          <w:sz w:val="19"/>
          <w:szCs w:val="19"/>
          <w:lang w:val="de-DE" w:eastAsia="en-US"/>
        </w:rPr>
        <w:tab/>
      </w:r>
      <w:r w:rsidRPr="00441DB8">
        <w:rPr>
          <w:rFonts w:eastAsia="Calibri"/>
          <w:b/>
          <w:snapToGrid w:val="0"/>
          <w:sz w:val="19"/>
          <w:szCs w:val="19"/>
          <w:lang w:val="de-DE" w:eastAsia="en-US"/>
        </w:rPr>
        <w:tab/>
      </w:r>
      <w:r w:rsidRPr="00441DB8">
        <w:rPr>
          <w:rFonts w:eastAsia="Calibri"/>
          <w:b/>
          <w:snapToGrid w:val="0"/>
          <w:sz w:val="19"/>
          <w:szCs w:val="19"/>
          <w:lang w:val="de-DE" w:eastAsia="en-US"/>
        </w:rPr>
        <w:tab/>
      </w:r>
      <w:r w:rsidRPr="00441DB8">
        <w:rPr>
          <w:rFonts w:eastAsia="Calibri"/>
          <w:sz w:val="19"/>
          <w:szCs w:val="19"/>
          <w:lang w:eastAsia="en-US"/>
        </w:rPr>
        <w:t>Flor cinsinden 30 mg/kg’dan fazla olmamalıdır.</w:t>
      </w:r>
    </w:p>
    <w:p w:rsidR="000D0A0D" w:rsidRPr="00441DB8" w:rsidRDefault="000D0A0D" w:rsidP="00815038">
      <w:pPr>
        <w:widowControl w:val="0"/>
        <w:tabs>
          <w:tab w:val="left" w:pos="0"/>
        </w:tabs>
        <w:jc w:val="both"/>
        <w:rPr>
          <w:rFonts w:eastAsia="Calibri"/>
          <w:snapToGrid w:val="0"/>
          <w:sz w:val="19"/>
          <w:szCs w:val="19"/>
          <w:lang w:val="de-DE" w:eastAsia="en-US"/>
        </w:rPr>
      </w:pPr>
      <w:r w:rsidRPr="00441DB8">
        <w:rPr>
          <w:rFonts w:eastAsia="Calibri"/>
          <w:b/>
          <w:snapToGrid w:val="0"/>
          <w:sz w:val="19"/>
          <w:szCs w:val="19"/>
          <w:lang w:val="de-DE" w:eastAsia="en-US"/>
        </w:rPr>
        <w:tab/>
      </w:r>
    </w:p>
    <w:p w:rsidR="000D0A0D" w:rsidRPr="00441DB8" w:rsidRDefault="000D0A0D" w:rsidP="00815038">
      <w:pPr>
        <w:ind w:firstLine="720"/>
        <w:jc w:val="both"/>
        <w:rPr>
          <w:rFonts w:eastAsia="Calibri"/>
          <w:sz w:val="19"/>
          <w:szCs w:val="19"/>
          <w:lang w:val="de-DE" w:eastAsia="en-US"/>
        </w:rPr>
      </w:pPr>
      <w:r w:rsidRPr="00441DB8">
        <w:rPr>
          <w:rFonts w:eastAsia="Calibri"/>
          <w:b/>
          <w:sz w:val="19"/>
          <w:szCs w:val="19"/>
          <w:lang w:val="de-DE" w:eastAsia="en-US"/>
        </w:rPr>
        <w:t>Arsenik:</w:t>
      </w:r>
      <w:r w:rsidR="0069329E" w:rsidRPr="00441DB8">
        <w:rPr>
          <w:rFonts w:eastAsia="Calibri"/>
          <w:sz w:val="19"/>
          <w:szCs w:val="19"/>
          <w:lang w:val="de-DE" w:eastAsia="en-US"/>
        </w:rPr>
        <w:tab/>
      </w:r>
      <w:r w:rsidR="0069329E" w:rsidRPr="00441DB8">
        <w:rPr>
          <w:rFonts w:eastAsia="Calibri"/>
          <w:sz w:val="19"/>
          <w:szCs w:val="19"/>
          <w:lang w:val="de-DE" w:eastAsia="en-US"/>
        </w:rPr>
        <w:tab/>
      </w:r>
      <w:r w:rsidRPr="00441DB8">
        <w:rPr>
          <w:rFonts w:eastAsia="Calibri"/>
          <w:sz w:val="19"/>
          <w:szCs w:val="19"/>
          <w:lang w:val="de-DE" w:eastAsia="en-US"/>
        </w:rPr>
        <w:t>3 mg/kg’dan fazla olmamalıdır.</w:t>
      </w:r>
    </w:p>
    <w:p w:rsidR="0069329E" w:rsidRPr="00441DB8" w:rsidRDefault="0069329E" w:rsidP="00815038">
      <w:pPr>
        <w:ind w:firstLine="720"/>
        <w:jc w:val="both"/>
        <w:rPr>
          <w:rFonts w:eastAsia="Calibri"/>
          <w:sz w:val="19"/>
          <w:szCs w:val="19"/>
          <w:lang w:val="de-DE" w:eastAsia="en-US"/>
        </w:rPr>
      </w:pPr>
    </w:p>
    <w:p w:rsidR="000D0A0D" w:rsidRPr="00441DB8" w:rsidRDefault="000D0A0D" w:rsidP="00815038">
      <w:pPr>
        <w:ind w:firstLine="720"/>
        <w:jc w:val="both"/>
        <w:rPr>
          <w:rFonts w:eastAsia="Calibri"/>
          <w:sz w:val="19"/>
          <w:szCs w:val="19"/>
          <w:lang w:val="de-DE" w:eastAsia="en-US"/>
        </w:rPr>
      </w:pPr>
      <w:r w:rsidRPr="00441DB8">
        <w:rPr>
          <w:rFonts w:eastAsia="Calibri"/>
          <w:b/>
          <w:sz w:val="19"/>
          <w:szCs w:val="19"/>
          <w:lang w:val="de-DE" w:eastAsia="en-US"/>
        </w:rPr>
        <w:t>Kurşun:</w:t>
      </w:r>
      <w:r w:rsidR="0069329E" w:rsidRPr="00441DB8">
        <w:rPr>
          <w:rFonts w:eastAsia="Calibri"/>
          <w:sz w:val="19"/>
          <w:szCs w:val="19"/>
          <w:lang w:val="de-DE" w:eastAsia="en-US"/>
        </w:rPr>
        <w:tab/>
      </w:r>
      <w:r w:rsidR="0069329E" w:rsidRPr="00441DB8">
        <w:rPr>
          <w:rFonts w:eastAsia="Calibri"/>
          <w:sz w:val="19"/>
          <w:szCs w:val="19"/>
          <w:lang w:val="de-DE" w:eastAsia="en-US"/>
        </w:rPr>
        <w:tab/>
      </w:r>
      <w:r w:rsidR="0069329E" w:rsidRPr="00441DB8">
        <w:rPr>
          <w:rFonts w:eastAsia="Calibri"/>
          <w:sz w:val="19"/>
          <w:szCs w:val="19"/>
          <w:lang w:val="de-DE" w:eastAsia="en-US"/>
        </w:rPr>
        <w:tab/>
        <w:t>2</w:t>
      </w:r>
      <w:r w:rsidRPr="00441DB8">
        <w:rPr>
          <w:rFonts w:eastAsia="Calibri"/>
          <w:sz w:val="19"/>
          <w:szCs w:val="19"/>
          <w:lang w:val="de-DE" w:eastAsia="en-US"/>
        </w:rPr>
        <w:t xml:space="preserve"> mg/kg’dan fazla olmamalıdır.</w:t>
      </w:r>
    </w:p>
    <w:p w:rsidR="0069329E" w:rsidRPr="00441DB8" w:rsidRDefault="0069329E" w:rsidP="00815038">
      <w:pPr>
        <w:ind w:firstLine="720"/>
        <w:jc w:val="both"/>
        <w:rPr>
          <w:rFonts w:eastAsia="Calibri"/>
          <w:sz w:val="19"/>
          <w:szCs w:val="19"/>
          <w:lang w:val="de-DE" w:eastAsia="en-US"/>
        </w:rPr>
      </w:pPr>
    </w:p>
    <w:p w:rsidR="000D0A0D" w:rsidRPr="00441DB8" w:rsidRDefault="008A2DDD" w:rsidP="00815038">
      <w:pPr>
        <w:ind w:firstLine="720"/>
        <w:jc w:val="both"/>
        <w:rPr>
          <w:rFonts w:eastAsia="Calibri"/>
          <w:sz w:val="19"/>
          <w:szCs w:val="19"/>
          <w:lang w:val="de-DE" w:eastAsia="en-US"/>
        </w:rPr>
      </w:pPr>
      <w:r w:rsidRPr="00441DB8">
        <w:rPr>
          <w:rFonts w:eastAsia="Calibri"/>
          <w:b/>
          <w:sz w:val="19"/>
          <w:szCs w:val="19"/>
          <w:lang w:val="de-DE" w:eastAsia="en-US"/>
        </w:rPr>
        <w:t>Civa</w:t>
      </w:r>
      <w:r w:rsidR="000D0A0D" w:rsidRPr="00441DB8">
        <w:rPr>
          <w:rFonts w:eastAsia="Calibri"/>
          <w:b/>
          <w:sz w:val="19"/>
          <w:szCs w:val="19"/>
          <w:lang w:val="de-DE" w:eastAsia="en-US"/>
        </w:rPr>
        <w:t>:</w:t>
      </w:r>
      <w:r w:rsidR="000D0A0D" w:rsidRPr="00441DB8">
        <w:rPr>
          <w:rFonts w:eastAsia="Calibri"/>
          <w:sz w:val="19"/>
          <w:szCs w:val="19"/>
          <w:lang w:val="de-DE" w:eastAsia="en-US"/>
        </w:rPr>
        <w:tab/>
      </w:r>
      <w:r w:rsidR="000D0A0D" w:rsidRPr="00441DB8">
        <w:rPr>
          <w:rFonts w:eastAsia="Calibri"/>
          <w:sz w:val="19"/>
          <w:szCs w:val="19"/>
          <w:lang w:val="de-DE" w:eastAsia="en-US"/>
        </w:rPr>
        <w:tab/>
      </w:r>
      <w:r w:rsidR="000D0A0D" w:rsidRPr="00441DB8">
        <w:rPr>
          <w:rFonts w:eastAsia="Calibri"/>
          <w:sz w:val="19"/>
          <w:szCs w:val="19"/>
          <w:lang w:val="de-DE" w:eastAsia="en-US"/>
        </w:rPr>
        <w:tab/>
        <w:t>1 mg/kg’dan fazla olmamalıdır.</w:t>
      </w:r>
    </w:p>
    <w:p w:rsidR="00A538F2" w:rsidRPr="00441DB8" w:rsidRDefault="00A538F2" w:rsidP="00815038">
      <w:pPr>
        <w:widowControl w:val="0"/>
        <w:tabs>
          <w:tab w:val="left" w:pos="204"/>
        </w:tabs>
        <w:jc w:val="both"/>
        <w:rPr>
          <w:rFonts w:eastAsia="Calibri"/>
          <w:snapToGrid w:val="0"/>
          <w:sz w:val="19"/>
          <w:szCs w:val="19"/>
          <w:lang w:val="de-DE" w:eastAsia="en-US"/>
        </w:rPr>
      </w:pPr>
    </w:p>
    <w:p w:rsidR="000D0A0D" w:rsidRPr="00441DB8" w:rsidRDefault="000D0A0D" w:rsidP="00815038">
      <w:pPr>
        <w:widowControl w:val="0"/>
        <w:tabs>
          <w:tab w:val="left" w:pos="204"/>
        </w:tabs>
        <w:jc w:val="both"/>
        <w:rPr>
          <w:rFonts w:eastAsia="Calibri"/>
          <w:snapToGrid w:val="0"/>
          <w:sz w:val="19"/>
          <w:szCs w:val="19"/>
          <w:lang w:val="de-DE" w:eastAsia="en-US"/>
        </w:rPr>
      </w:pPr>
      <w:r w:rsidRPr="00441DB8">
        <w:rPr>
          <w:rFonts w:eastAsia="Calibri"/>
          <w:snapToGrid w:val="0"/>
          <w:sz w:val="19"/>
          <w:szCs w:val="19"/>
          <w:lang w:val="de-DE" w:eastAsia="en-US"/>
        </w:rPr>
        <w:tab/>
      </w:r>
      <w:r w:rsidRPr="00441DB8">
        <w:rPr>
          <w:rFonts w:eastAsia="Calibri"/>
          <w:snapToGrid w:val="0"/>
          <w:sz w:val="19"/>
          <w:szCs w:val="19"/>
          <w:lang w:val="de-DE" w:eastAsia="en-US"/>
        </w:rPr>
        <w:tab/>
      </w:r>
      <w:r w:rsidRPr="00441DB8">
        <w:rPr>
          <w:rFonts w:eastAsia="Calibri"/>
          <w:b/>
          <w:snapToGrid w:val="0"/>
          <w:sz w:val="19"/>
          <w:szCs w:val="19"/>
          <w:lang w:val="de-DE" w:eastAsia="en-US"/>
        </w:rPr>
        <w:t>İndirgen maddeler:</w:t>
      </w:r>
      <w:r w:rsidRPr="00441DB8">
        <w:rPr>
          <w:rFonts w:eastAsia="Calibri"/>
          <w:snapToGrid w:val="0"/>
          <w:sz w:val="19"/>
          <w:szCs w:val="19"/>
          <w:lang w:val="de-DE" w:eastAsia="en-US"/>
        </w:rPr>
        <w:tab/>
        <w:t>Fehling çözeltisinde indirgenme yoktur.</w:t>
      </w:r>
    </w:p>
    <w:p w:rsidR="000D0A0D" w:rsidRPr="00441DB8" w:rsidRDefault="000D0A0D" w:rsidP="00815038">
      <w:pPr>
        <w:widowControl w:val="0"/>
        <w:tabs>
          <w:tab w:val="left" w:pos="204"/>
        </w:tabs>
        <w:spacing w:after="200" w:line="276" w:lineRule="auto"/>
        <w:jc w:val="both"/>
        <w:rPr>
          <w:rFonts w:eastAsia="Calibri"/>
          <w:b/>
          <w:snapToGrid w:val="0"/>
          <w:sz w:val="19"/>
          <w:szCs w:val="19"/>
          <w:lang w:val="de-DE" w:eastAsia="en-US"/>
        </w:rPr>
      </w:pPr>
    </w:p>
    <w:p w:rsidR="000D0A0D" w:rsidRPr="00441DB8" w:rsidRDefault="000D0A0D" w:rsidP="00815038">
      <w:pPr>
        <w:widowControl w:val="0"/>
        <w:tabs>
          <w:tab w:val="left" w:pos="204"/>
        </w:tabs>
        <w:jc w:val="both"/>
        <w:rPr>
          <w:rFonts w:eastAsia="Calibri"/>
          <w:b/>
          <w:snapToGrid w:val="0"/>
          <w:sz w:val="19"/>
          <w:szCs w:val="19"/>
          <w:u w:val="single"/>
          <w:lang w:val="de-DE" w:eastAsia="en-US"/>
        </w:rPr>
      </w:pPr>
      <w:r w:rsidRPr="00441DB8">
        <w:rPr>
          <w:rFonts w:eastAsia="Calibri"/>
          <w:b/>
          <w:snapToGrid w:val="0"/>
          <w:sz w:val="19"/>
          <w:szCs w:val="19"/>
          <w:u w:val="single"/>
          <w:lang w:val="de-DE" w:eastAsia="en-US"/>
        </w:rPr>
        <w:t>E 330 SİTRİK ASİT</w:t>
      </w:r>
    </w:p>
    <w:p w:rsidR="00A538F2" w:rsidRPr="00441DB8" w:rsidRDefault="00A538F2" w:rsidP="00815038">
      <w:pPr>
        <w:widowControl w:val="0"/>
        <w:tabs>
          <w:tab w:val="left" w:pos="204"/>
        </w:tabs>
        <w:jc w:val="both"/>
        <w:rPr>
          <w:rFonts w:eastAsia="Calibri"/>
          <w:b/>
          <w:snapToGrid w:val="0"/>
          <w:sz w:val="19"/>
          <w:szCs w:val="19"/>
          <w:u w:val="single"/>
          <w:lang w:val="de-DE" w:eastAsia="en-US"/>
        </w:rPr>
      </w:pPr>
    </w:p>
    <w:p w:rsidR="007F7AAE" w:rsidRPr="00441DB8" w:rsidRDefault="007F7AAE" w:rsidP="00815038">
      <w:pPr>
        <w:jc w:val="both"/>
        <w:rPr>
          <w:rFonts w:eastAsia="Calibri"/>
          <w:b/>
          <w:sz w:val="19"/>
          <w:szCs w:val="19"/>
          <w:u w:val="single"/>
          <w:lang w:eastAsia="en-US"/>
        </w:rPr>
      </w:pPr>
      <w:r w:rsidRPr="00441DB8">
        <w:rPr>
          <w:rFonts w:eastAsia="Calibri"/>
          <w:b/>
          <w:sz w:val="19"/>
          <w:szCs w:val="19"/>
          <w:u w:val="single"/>
          <w:lang w:eastAsia="en-US"/>
        </w:rPr>
        <w:t>Eşanlamlılar:</w:t>
      </w:r>
    </w:p>
    <w:p w:rsidR="00A538F2" w:rsidRPr="00441DB8" w:rsidRDefault="00A538F2" w:rsidP="00815038">
      <w:pPr>
        <w:jc w:val="both"/>
        <w:rPr>
          <w:rFonts w:eastAsia="Calibri"/>
          <w:b/>
          <w:sz w:val="19"/>
          <w:szCs w:val="19"/>
          <w:u w:val="single"/>
          <w:lang w:eastAsia="en-US"/>
        </w:rPr>
      </w:pPr>
    </w:p>
    <w:p w:rsidR="000D0A0D" w:rsidRPr="00441DB8" w:rsidRDefault="000D0A0D" w:rsidP="00815038">
      <w:pPr>
        <w:widowControl w:val="0"/>
        <w:tabs>
          <w:tab w:val="left" w:pos="204"/>
        </w:tabs>
        <w:jc w:val="both"/>
        <w:rPr>
          <w:rFonts w:eastAsia="Calibri"/>
          <w:b/>
          <w:snapToGrid w:val="0"/>
          <w:sz w:val="19"/>
          <w:szCs w:val="19"/>
          <w:u w:val="single"/>
          <w:lang w:val="de-DE" w:eastAsia="en-US"/>
        </w:rPr>
      </w:pPr>
      <w:r w:rsidRPr="00441DB8">
        <w:rPr>
          <w:rFonts w:eastAsia="Calibri"/>
          <w:b/>
          <w:snapToGrid w:val="0"/>
          <w:sz w:val="19"/>
          <w:szCs w:val="19"/>
          <w:u w:val="single"/>
          <w:lang w:val="de-DE" w:eastAsia="en-US"/>
        </w:rPr>
        <w:t>Tanım:</w:t>
      </w:r>
    </w:p>
    <w:p w:rsidR="00A538F2" w:rsidRPr="00441DB8" w:rsidRDefault="00A538F2" w:rsidP="00815038">
      <w:pPr>
        <w:widowControl w:val="0"/>
        <w:tabs>
          <w:tab w:val="left" w:pos="204"/>
        </w:tabs>
        <w:jc w:val="both"/>
        <w:rPr>
          <w:rFonts w:eastAsia="Calibri"/>
          <w:b/>
          <w:snapToGrid w:val="0"/>
          <w:sz w:val="19"/>
          <w:szCs w:val="19"/>
          <w:u w:val="single"/>
          <w:lang w:val="de-DE" w:eastAsia="en-US"/>
        </w:rPr>
      </w:pPr>
    </w:p>
    <w:p w:rsidR="00A538F2" w:rsidRPr="00441DB8" w:rsidRDefault="00A538F2" w:rsidP="00815038">
      <w:pPr>
        <w:keepNext/>
        <w:ind w:firstLine="720"/>
        <w:jc w:val="both"/>
        <w:outlineLvl w:val="1"/>
        <w:rPr>
          <w:rFonts w:eastAsia="Calibri"/>
          <w:snapToGrid w:val="0"/>
          <w:sz w:val="19"/>
          <w:szCs w:val="19"/>
          <w:lang w:val="en-GB" w:eastAsia="en-US"/>
        </w:rPr>
      </w:pPr>
      <w:r w:rsidRPr="00441DB8">
        <w:rPr>
          <w:rFonts w:eastAsia="Calibri"/>
          <w:b/>
          <w:snapToGrid w:val="0"/>
          <w:sz w:val="19"/>
          <w:szCs w:val="19"/>
          <w:lang w:val="en-GB" w:eastAsia="en-US"/>
        </w:rPr>
        <w:lastRenderedPageBreak/>
        <w:t>Einecs:</w:t>
      </w:r>
      <w:r w:rsidRPr="00441DB8">
        <w:rPr>
          <w:rFonts w:eastAsia="Calibri"/>
          <w:snapToGrid w:val="0"/>
          <w:sz w:val="19"/>
          <w:szCs w:val="19"/>
          <w:lang w:val="en-GB" w:eastAsia="en-US"/>
        </w:rPr>
        <w:tab/>
      </w:r>
      <w:r w:rsidRPr="00441DB8">
        <w:rPr>
          <w:rFonts w:eastAsia="Calibri"/>
          <w:snapToGrid w:val="0"/>
          <w:sz w:val="19"/>
          <w:szCs w:val="19"/>
          <w:lang w:val="en-GB" w:eastAsia="en-US"/>
        </w:rPr>
        <w:tab/>
      </w:r>
      <w:r w:rsidRPr="00441DB8">
        <w:rPr>
          <w:rFonts w:eastAsia="Calibri"/>
          <w:snapToGrid w:val="0"/>
          <w:sz w:val="19"/>
          <w:szCs w:val="19"/>
          <w:lang w:val="en-GB" w:eastAsia="en-US"/>
        </w:rPr>
        <w:tab/>
        <w:t>201-069-1</w:t>
      </w:r>
    </w:p>
    <w:p w:rsidR="00A538F2" w:rsidRPr="00441DB8" w:rsidRDefault="00A538F2" w:rsidP="00815038">
      <w:pPr>
        <w:keepNext/>
        <w:ind w:firstLine="720"/>
        <w:jc w:val="both"/>
        <w:outlineLvl w:val="1"/>
        <w:rPr>
          <w:rFonts w:eastAsia="Calibri"/>
          <w:snapToGrid w:val="0"/>
          <w:sz w:val="19"/>
          <w:szCs w:val="19"/>
          <w:lang w:val="en-GB" w:eastAsia="en-US"/>
        </w:rPr>
      </w:pPr>
    </w:p>
    <w:p w:rsidR="000D0A0D" w:rsidRPr="00441DB8" w:rsidRDefault="000D0A0D" w:rsidP="00815038">
      <w:pPr>
        <w:keepNext/>
        <w:ind w:firstLine="720"/>
        <w:jc w:val="both"/>
        <w:outlineLvl w:val="1"/>
        <w:rPr>
          <w:b/>
          <w:sz w:val="19"/>
          <w:szCs w:val="19"/>
        </w:rPr>
      </w:pPr>
      <w:r w:rsidRPr="00441DB8">
        <w:rPr>
          <w:b/>
          <w:sz w:val="19"/>
          <w:szCs w:val="19"/>
        </w:rPr>
        <w:t>Kimyasal adı:</w:t>
      </w:r>
      <w:r w:rsidRPr="00441DB8">
        <w:rPr>
          <w:b/>
          <w:sz w:val="19"/>
          <w:szCs w:val="19"/>
        </w:rPr>
        <w:tab/>
      </w:r>
      <w:r w:rsidRPr="00441DB8">
        <w:rPr>
          <w:b/>
          <w:sz w:val="19"/>
          <w:szCs w:val="19"/>
        </w:rPr>
        <w:tab/>
      </w:r>
      <w:r w:rsidRPr="00441DB8">
        <w:rPr>
          <w:sz w:val="19"/>
          <w:szCs w:val="19"/>
        </w:rPr>
        <w:t>Sitrik asit</w:t>
      </w:r>
    </w:p>
    <w:p w:rsidR="000D0A0D" w:rsidRPr="00441DB8" w:rsidRDefault="000D0A0D" w:rsidP="00815038">
      <w:pPr>
        <w:widowControl w:val="0"/>
        <w:tabs>
          <w:tab w:val="left" w:pos="204"/>
        </w:tabs>
        <w:jc w:val="both"/>
        <w:rPr>
          <w:rFonts w:eastAsia="Calibri"/>
          <w:snapToGrid w:val="0"/>
          <w:sz w:val="19"/>
          <w:szCs w:val="19"/>
          <w:lang w:val="de-DE" w:eastAsia="en-US"/>
        </w:rPr>
      </w:pPr>
      <w:r w:rsidRPr="00441DB8">
        <w:rPr>
          <w:rFonts w:eastAsia="Calibri"/>
          <w:snapToGrid w:val="0"/>
          <w:sz w:val="19"/>
          <w:szCs w:val="19"/>
          <w:lang w:val="de-DE" w:eastAsia="en-US"/>
        </w:rPr>
        <w:tab/>
      </w:r>
      <w:r w:rsidRPr="00441DB8">
        <w:rPr>
          <w:rFonts w:eastAsia="Calibri"/>
          <w:snapToGrid w:val="0"/>
          <w:sz w:val="19"/>
          <w:szCs w:val="19"/>
          <w:lang w:val="de-DE" w:eastAsia="en-US"/>
        </w:rPr>
        <w:tab/>
      </w:r>
      <w:r w:rsidRPr="00441DB8">
        <w:rPr>
          <w:rFonts w:eastAsia="Calibri"/>
          <w:snapToGrid w:val="0"/>
          <w:sz w:val="19"/>
          <w:szCs w:val="19"/>
          <w:lang w:val="de-DE" w:eastAsia="en-US"/>
        </w:rPr>
        <w:tab/>
      </w:r>
      <w:r w:rsidRPr="00441DB8">
        <w:rPr>
          <w:rFonts w:eastAsia="Calibri"/>
          <w:snapToGrid w:val="0"/>
          <w:sz w:val="19"/>
          <w:szCs w:val="19"/>
          <w:lang w:val="de-DE" w:eastAsia="en-US"/>
        </w:rPr>
        <w:tab/>
      </w:r>
      <w:r w:rsidRPr="00441DB8">
        <w:rPr>
          <w:rFonts w:eastAsia="Calibri"/>
          <w:snapToGrid w:val="0"/>
          <w:sz w:val="19"/>
          <w:szCs w:val="19"/>
          <w:lang w:val="de-DE" w:eastAsia="en-US"/>
        </w:rPr>
        <w:tab/>
        <w:t>2-Hidroksi-1,2,3-propantrikarboksilik asit</w:t>
      </w:r>
    </w:p>
    <w:p w:rsidR="000D0A0D" w:rsidRPr="00441DB8" w:rsidRDefault="000D0A0D" w:rsidP="00815038">
      <w:pPr>
        <w:widowControl w:val="0"/>
        <w:tabs>
          <w:tab w:val="left" w:pos="204"/>
        </w:tabs>
        <w:jc w:val="both"/>
        <w:rPr>
          <w:rFonts w:eastAsia="Calibri"/>
          <w:snapToGrid w:val="0"/>
          <w:sz w:val="19"/>
          <w:szCs w:val="19"/>
          <w:lang w:val="de-DE" w:eastAsia="en-US"/>
        </w:rPr>
      </w:pPr>
      <w:r w:rsidRPr="00441DB8">
        <w:rPr>
          <w:rFonts w:eastAsia="Calibri"/>
          <w:snapToGrid w:val="0"/>
          <w:sz w:val="19"/>
          <w:szCs w:val="19"/>
          <w:lang w:val="de-DE" w:eastAsia="en-US"/>
        </w:rPr>
        <w:tab/>
      </w:r>
      <w:r w:rsidRPr="00441DB8">
        <w:rPr>
          <w:rFonts w:eastAsia="Calibri"/>
          <w:snapToGrid w:val="0"/>
          <w:sz w:val="19"/>
          <w:szCs w:val="19"/>
          <w:lang w:val="de-DE" w:eastAsia="en-US"/>
        </w:rPr>
        <w:tab/>
      </w:r>
      <w:r w:rsidRPr="00441DB8">
        <w:rPr>
          <w:rFonts w:eastAsia="Calibri"/>
          <w:snapToGrid w:val="0"/>
          <w:sz w:val="19"/>
          <w:szCs w:val="19"/>
          <w:lang w:val="de-DE" w:eastAsia="en-US"/>
        </w:rPr>
        <w:tab/>
      </w:r>
      <w:r w:rsidRPr="00441DB8">
        <w:rPr>
          <w:rFonts w:eastAsia="Calibri"/>
          <w:snapToGrid w:val="0"/>
          <w:sz w:val="19"/>
          <w:szCs w:val="19"/>
          <w:lang w:val="de-DE" w:eastAsia="en-US"/>
        </w:rPr>
        <w:tab/>
      </w:r>
      <w:r w:rsidRPr="00441DB8">
        <w:rPr>
          <w:rFonts w:eastAsia="Calibri"/>
          <w:snapToGrid w:val="0"/>
          <w:sz w:val="19"/>
          <w:szCs w:val="19"/>
          <w:lang w:val="de-DE" w:eastAsia="en-US"/>
        </w:rPr>
        <w:tab/>
      </w:r>
      <w:r w:rsidRPr="00441DB8">
        <w:rPr>
          <w:rFonts w:eastAsia="Calibri"/>
          <w:snapToGrid w:val="0"/>
          <w:sz w:val="19"/>
          <w:szCs w:val="19"/>
          <w:lang w:val="en-GB" w:eastAsia="en-US"/>
        </w:rPr>
        <w:t>β</w:t>
      </w:r>
      <w:r w:rsidRPr="00441DB8">
        <w:rPr>
          <w:rFonts w:eastAsia="Calibri"/>
          <w:snapToGrid w:val="0"/>
          <w:sz w:val="19"/>
          <w:szCs w:val="19"/>
          <w:lang w:val="de-DE" w:eastAsia="en-US"/>
        </w:rPr>
        <w:t>-hidroksitrikarbalitik asit</w:t>
      </w:r>
    </w:p>
    <w:p w:rsidR="00A538F2" w:rsidRPr="00441DB8" w:rsidRDefault="00A538F2" w:rsidP="00815038">
      <w:pPr>
        <w:widowControl w:val="0"/>
        <w:tabs>
          <w:tab w:val="left" w:pos="204"/>
        </w:tabs>
        <w:jc w:val="both"/>
        <w:rPr>
          <w:rFonts w:eastAsia="Calibri"/>
          <w:snapToGrid w:val="0"/>
          <w:sz w:val="19"/>
          <w:szCs w:val="19"/>
          <w:lang w:val="de-DE" w:eastAsia="en-US"/>
        </w:rPr>
      </w:pPr>
    </w:p>
    <w:p w:rsidR="000D0A0D" w:rsidRPr="00441DB8" w:rsidRDefault="000D0A0D" w:rsidP="00815038">
      <w:pPr>
        <w:widowControl w:val="0"/>
        <w:tabs>
          <w:tab w:val="left" w:pos="204"/>
          <w:tab w:val="left" w:pos="709"/>
        </w:tabs>
        <w:jc w:val="both"/>
        <w:rPr>
          <w:rFonts w:eastAsia="Calibri"/>
          <w:snapToGrid w:val="0"/>
          <w:sz w:val="19"/>
          <w:szCs w:val="19"/>
          <w:lang w:val="en-GB" w:eastAsia="en-US"/>
        </w:rPr>
      </w:pPr>
      <w:r w:rsidRPr="00441DB8">
        <w:rPr>
          <w:rFonts w:eastAsia="Calibri"/>
          <w:snapToGrid w:val="0"/>
          <w:sz w:val="19"/>
          <w:szCs w:val="19"/>
          <w:lang w:val="de-DE" w:eastAsia="en-US"/>
        </w:rPr>
        <w:tab/>
      </w:r>
      <w:r w:rsidRPr="00441DB8">
        <w:rPr>
          <w:rFonts w:eastAsia="Calibri"/>
          <w:snapToGrid w:val="0"/>
          <w:sz w:val="19"/>
          <w:szCs w:val="19"/>
          <w:lang w:val="de-DE" w:eastAsia="en-US"/>
        </w:rPr>
        <w:tab/>
      </w:r>
      <w:r w:rsidRPr="00441DB8">
        <w:rPr>
          <w:rFonts w:eastAsia="Calibri"/>
          <w:b/>
          <w:snapToGrid w:val="0"/>
          <w:sz w:val="19"/>
          <w:szCs w:val="19"/>
          <w:lang w:val="en-GB" w:eastAsia="en-US"/>
        </w:rPr>
        <w:t>Kimyasal formülü:</w:t>
      </w:r>
      <w:r w:rsidRPr="00441DB8">
        <w:rPr>
          <w:rFonts w:eastAsia="Calibri"/>
          <w:snapToGrid w:val="0"/>
          <w:sz w:val="19"/>
          <w:szCs w:val="19"/>
          <w:lang w:val="en-GB" w:eastAsia="en-US"/>
        </w:rPr>
        <w:tab/>
        <w:t>(a) C</w:t>
      </w:r>
      <w:r w:rsidRPr="00441DB8">
        <w:rPr>
          <w:rFonts w:eastAsia="Calibri"/>
          <w:snapToGrid w:val="0"/>
          <w:sz w:val="19"/>
          <w:szCs w:val="19"/>
          <w:vertAlign w:val="subscript"/>
          <w:lang w:val="en-GB" w:eastAsia="en-US"/>
        </w:rPr>
        <w:t>6</w:t>
      </w:r>
      <w:r w:rsidRPr="00441DB8">
        <w:rPr>
          <w:rFonts w:eastAsia="Calibri"/>
          <w:snapToGrid w:val="0"/>
          <w:sz w:val="19"/>
          <w:szCs w:val="19"/>
          <w:lang w:val="en-GB" w:eastAsia="en-US"/>
        </w:rPr>
        <w:t>H</w:t>
      </w:r>
      <w:r w:rsidRPr="00441DB8">
        <w:rPr>
          <w:rFonts w:eastAsia="Calibri"/>
          <w:snapToGrid w:val="0"/>
          <w:sz w:val="19"/>
          <w:szCs w:val="19"/>
          <w:vertAlign w:val="subscript"/>
          <w:lang w:val="en-GB" w:eastAsia="en-US"/>
        </w:rPr>
        <w:t>8</w:t>
      </w:r>
      <w:r w:rsidRPr="00441DB8">
        <w:rPr>
          <w:rFonts w:eastAsia="Calibri"/>
          <w:snapToGrid w:val="0"/>
          <w:sz w:val="19"/>
          <w:szCs w:val="19"/>
          <w:lang w:val="en-GB" w:eastAsia="en-US"/>
        </w:rPr>
        <w:t>O</w:t>
      </w:r>
      <w:r w:rsidRPr="00441DB8">
        <w:rPr>
          <w:rFonts w:eastAsia="Calibri"/>
          <w:snapToGrid w:val="0"/>
          <w:sz w:val="19"/>
          <w:szCs w:val="19"/>
          <w:vertAlign w:val="subscript"/>
          <w:lang w:val="en-GB" w:eastAsia="en-US"/>
        </w:rPr>
        <w:t xml:space="preserve">7 </w:t>
      </w:r>
      <w:r w:rsidRPr="00441DB8">
        <w:rPr>
          <w:rFonts w:eastAsia="Calibri"/>
          <w:snapToGrid w:val="0"/>
          <w:sz w:val="19"/>
          <w:szCs w:val="19"/>
          <w:lang w:val="en-GB" w:eastAsia="en-US"/>
        </w:rPr>
        <w:t xml:space="preserve">(susuz) </w:t>
      </w:r>
    </w:p>
    <w:p w:rsidR="00471693" w:rsidRPr="00441DB8" w:rsidRDefault="00471693" w:rsidP="00815038">
      <w:pPr>
        <w:widowControl w:val="0"/>
        <w:tabs>
          <w:tab w:val="left" w:pos="204"/>
        </w:tabs>
        <w:jc w:val="both"/>
        <w:rPr>
          <w:rFonts w:eastAsia="Calibri"/>
          <w:snapToGrid w:val="0"/>
          <w:sz w:val="19"/>
          <w:szCs w:val="19"/>
          <w:lang w:val="en-GB" w:eastAsia="en-US"/>
        </w:rPr>
      </w:pPr>
    </w:p>
    <w:p w:rsidR="000D0A0D" w:rsidRPr="00441DB8" w:rsidRDefault="000D0A0D" w:rsidP="00815038">
      <w:pPr>
        <w:widowControl w:val="0"/>
        <w:tabs>
          <w:tab w:val="left" w:pos="204"/>
        </w:tabs>
        <w:jc w:val="both"/>
        <w:rPr>
          <w:rFonts w:eastAsia="Calibri"/>
          <w:snapToGrid w:val="0"/>
          <w:sz w:val="19"/>
          <w:szCs w:val="19"/>
          <w:lang w:val="en-GB" w:eastAsia="en-US"/>
        </w:rPr>
      </w:pPr>
      <w:r w:rsidRPr="00441DB8">
        <w:rPr>
          <w:rFonts w:eastAsia="Calibri"/>
          <w:snapToGrid w:val="0"/>
          <w:sz w:val="19"/>
          <w:szCs w:val="19"/>
          <w:lang w:val="en-GB" w:eastAsia="en-US"/>
        </w:rPr>
        <w:tab/>
      </w:r>
      <w:r w:rsidRPr="00441DB8">
        <w:rPr>
          <w:rFonts w:eastAsia="Calibri"/>
          <w:snapToGrid w:val="0"/>
          <w:sz w:val="19"/>
          <w:szCs w:val="19"/>
          <w:lang w:val="en-GB" w:eastAsia="en-US"/>
        </w:rPr>
        <w:tab/>
      </w:r>
      <w:r w:rsidRPr="00441DB8">
        <w:rPr>
          <w:rFonts w:eastAsia="Calibri"/>
          <w:snapToGrid w:val="0"/>
          <w:sz w:val="19"/>
          <w:szCs w:val="19"/>
          <w:lang w:val="en-GB" w:eastAsia="en-US"/>
        </w:rPr>
        <w:tab/>
      </w:r>
      <w:r w:rsidRPr="00441DB8">
        <w:rPr>
          <w:rFonts w:eastAsia="Calibri"/>
          <w:snapToGrid w:val="0"/>
          <w:sz w:val="19"/>
          <w:szCs w:val="19"/>
          <w:lang w:val="en-GB" w:eastAsia="en-US"/>
        </w:rPr>
        <w:tab/>
      </w:r>
      <w:r w:rsidRPr="00441DB8">
        <w:rPr>
          <w:rFonts w:eastAsia="Calibri"/>
          <w:snapToGrid w:val="0"/>
          <w:sz w:val="19"/>
          <w:szCs w:val="19"/>
          <w:lang w:val="en-GB" w:eastAsia="en-US"/>
        </w:rPr>
        <w:tab/>
        <w:t>(b) C</w:t>
      </w:r>
      <w:r w:rsidRPr="00441DB8">
        <w:rPr>
          <w:rFonts w:eastAsia="Calibri"/>
          <w:snapToGrid w:val="0"/>
          <w:sz w:val="19"/>
          <w:szCs w:val="19"/>
          <w:vertAlign w:val="subscript"/>
          <w:lang w:val="en-GB" w:eastAsia="en-US"/>
        </w:rPr>
        <w:t>6</w:t>
      </w:r>
      <w:r w:rsidRPr="00441DB8">
        <w:rPr>
          <w:rFonts w:eastAsia="Calibri"/>
          <w:snapToGrid w:val="0"/>
          <w:sz w:val="19"/>
          <w:szCs w:val="19"/>
          <w:lang w:val="en-GB" w:eastAsia="en-US"/>
        </w:rPr>
        <w:t>H</w:t>
      </w:r>
      <w:r w:rsidRPr="00441DB8">
        <w:rPr>
          <w:rFonts w:eastAsia="Calibri"/>
          <w:snapToGrid w:val="0"/>
          <w:sz w:val="19"/>
          <w:szCs w:val="19"/>
          <w:vertAlign w:val="subscript"/>
          <w:lang w:val="en-GB" w:eastAsia="en-US"/>
        </w:rPr>
        <w:t>8</w:t>
      </w:r>
      <w:r w:rsidRPr="00441DB8">
        <w:rPr>
          <w:rFonts w:eastAsia="Calibri"/>
          <w:snapToGrid w:val="0"/>
          <w:sz w:val="19"/>
          <w:szCs w:val="19"/>
          <w:lang w:val="en-GB" w:eastAsia="en-US"/>
        </w:rPr>
        <w:t>O</w:t>
      </w:r>
      <w:r w:rsidRPr="00441DB8">
        <w:rPr>
          <w:rFonts w:eastAsia="Calibri"/>
          <w:snapToGrid w:val="0"/>
          <w:sz w:val="19"/>
          <w:szCs w:val="19"/>
          <w:vertAlign w:val="subscript"/>
          <w:lang w:val="en-GB" w:eastAsia="en-US"/>
        </w:rPr>
        <w:t>7</w:t>
      </w:r>
      <w:r w:rsidRPr="00441DB8">
        <w:rPr>
          <w:rFonts w:eastAsia="Calibri"/>
          <w:snapToGrid w:val="0"/>
          <w:sz w:val="19"/>
          <w:szCs w:val="19"/>
          <w:lang w:val="en-GB" w:eastAsia="en-US"/>
        </w:rPr>
        <w:t>·H</w:t>
      </w:r>
      <w:r w:rsidRPr="00441DB8">
        <w:rPr>
          <w:rFonts w:eastAsia="Calibri"/>
          <w:snapToGrid w:val="0"/>
          <w:sz w:val="19"/>
          <w:szCs w:val="19"/>
          <w:vertAlign w:val="subscript"/>
          <w:lang w:val="en-GB" w:eastAsia="en-US"/>
        </w:rPr>
        <w:t>2</w:t>
      </w:r>
      <w:r w:rsidRPr="00441DB8">
        <w:rPr>
          <w:rFonts w:eastAsia="Calibri"/>
          <w:snapToGrid w:val="0"/>
          <w:sz w:val="19"/>
          <w:szCs w:val="19"/>
          <w:lang w:val="en-GB" w:eastAsia="en-US"/>
        </w:rPr>
        <w:t>0 (monohidrat)</w:t>
      </w:r>
    </w:p>
    <w:p w:rsidR="00A538F2" w:rsidRPr="00441DB8" w:rsidRDefault="00A538F2" w:rsidP="00815038">
      <w:pPr>
        <w:widowControl w:val="0"/>
        <w:tabs>
          <w:tab w:val="left" w:pos="204"/>
        </w:tabs>
        <w:jc w:val="both"/>
        <w:rPr>
          <w:rFonts w:eastAsia="Calibri"/>
          <w:snapToGrid w:val="0"/>
          <w:sz w:val="19"/>
          <w:szCs w:val="19"/>
          <w:lang w:val="en-GB" w:eastAsia="en-US"/>
        </w:rPr>
      </w:pPr>
    </w:p>
    <w:p w:rsidR="000D0A0D" w:rsidRPr="00441DB8" w:rsidRDefault="000D0A0D" w:rsidP="00815038">
      <w:pPr>
        <w:widowControl w:val="0"/>
        <w:tabs>
          <w:tab w:val="left" w:pos="204"/>
        </w:tabs>
        <w:jc w:val="both"/>
        <w:rPr>
          <w:rFonts w:eastAsia="Calibri"/>
          <w:snapToGrid w:val="0"/>
          <w:sz w:val="19"/>
          <w:szCs w:val="19"/>
          <w:lang w:val="en-GB" w:eastAsia="en-US"/>
        </w:rPr>
      </w:pPr>
      <w:r w:rsidRPr="00441DB8">
        <w:rPr>
          <w:rFonts w:eastAsia="Calibri"/>
          <w:snapToGrid w:val="0"/>
          <w:sz w:val="19"/>
          <w:szCs w:val="19"/>
          <w:lang w:val="en-GB" w:eastAsia="en-US"/>
        </w:rPr>
        <w:tab/>
      </w:r>
      <w:r w:rsidRPr="00441DB8">
        <w:rPr>
          <w:rFonts w:eastAsia="Calibri"/>
          <w:snapToGrid w:val="0"/>
          <w:sz w:val="19"/>
          <w:szCs w:val="19"/>
          <w:lang w:val="en-GB" w:eastAsia="en-US"/>
        </w:rPr>
        <w:tab/>
      </w:r>
      <w:r w:rsidR="001016C5">
        <w:rPr>
          <w:rFonts w:eastAsia="Calibri"/>
          <w:b/>
          <w:snapToGrid w:val="0"/>
          <w:sz w:val="19"/>
          <w:szCs w:val="19"/>
          <w:lang w:val="en-GB" w:eastAsia="en-US"/>
        </w:rPr>
        <w:t>Molekül ağırlığı</w:t>
      </w:r>
      <w:r w:rsidRPr="00441DB8">
        <w:rPr>
          <w:rFonts w:eastAsia="Calibri"/>
          <w:b/>
          <w:snapToGrid w:val="0"/>
          <w:sz w:val="19"/>
          <w:szCs w:val="19"/>
          <w:lang w:val="en-GB" w:eastAsia="en-US"/>
        </w:rPr>
        <w:t>:</w:t>
      </w:r>
      <w:r w:rsidRPr="00441DB8">
        <w:rPr>
          <w:rFonts w:eastAsia="Calibri"/>
          <w:snapToGrid w:val="0"/>
          <w:sz w:val="19"/>
          <w:szCs w:val="19"/>
          <w:lang w:val="en-GB" w:eastAsia="en-US"/>
        </w:rPr>
        <w:tab/>
      </w:r>
      <w:r w:rsidRPr="00441DB8">
        <w:rPr>
          <w:rFonts w:eastAsia="Calibri"/>
          <w:snapToGrid w:val="0"/>
          <w:sz w:val="19"/>
          <w:szCs w:val="19"/>
          <w:lang w:val="en-GB" w:eastAsia="en-US"/>
        </w:rPr>
        <w:tab/>
        <w:t>(a) 192.13 (susuz)</w:t>
      </w:r>
    </w:p>
    <w:p w:rsidR="00471693" w:rsidRPr="00441DB8" w:rsidRDefault="00471693" w:rsidP="00815038">
      <w:pPr>
        <w:widowControl w:val="0"/>
        <w:tabs>
          <w:tab w:val="left" w:pos="204"/>
        </w:tabs>
        <w:jc w:val="both"/>
        <w:rPr>
          <w:rFonts w:eastAsia="Calibri"/>
          <w:snapToGrid w:val="0"/>
          <w:sz w:val="19"/>
          <w:szCs w:val="19"/>
          <w:lang w:val="en-GB" w:eastAsia="en-US"/>
        </w:rPr>
      </w:pPr>
    </w:p>
    <w:p w:rsidR="000D0A0D" w:rsidRPr="00441DB8" w:rsidRDefault="000D0A0D" w:rsidP="00815038">
      <w:pPr>
        <w:widowControl w:val="0"/>
        <w:tabs>
          <w:tab w:val="left" w:pos="204"/>
        </w:tabs>
        <w:jc w:val="both"/>
        <w:rPr>
          <w:rFonts w:eastAsia="Calibri"/>
          <w:snapToGrid w:val="0"/>
          <w:sz w:val="19"/>
          <w:szCs w:val="19"/>
          <w:lang w:val="en-GB" w:eastAsia="en-US"/>
        </w:rPr>
      </w:pPr>
      <w:r w:rsidRPr="00441DB8">
        <w:rPr>
          <w:rFonts w:eastAsia="Calibri"/>
          <w:snapToGrid w:val="0"/>
          <w:sz w:val="19"/>
          <w:szCs w:val="19"/>
          <w:lang w:val="en-GB" w:eastAsia="en-US"/>
        </w:rPr>
        <w:tab/>
      </w:r>
      <w:r w:rsidRPr="00441DB8">
        <w:rPr>
          <w:rFonts w:eastAsia="Calibri"/>
          <w:snapToGrid w:val="0"/>
          <w:sz w:val="19"/>
          <w:szCs w:val="19"/>
          <w:lang w:val="en-GB" w:eastAsia="en-US"/>
        </w:rPr>
        <w:tab/>
      </w:r>
      <w:r w:rsidRPr="00441DB8">
        <w:rPr>
          <w:rFonts w:eastAsia="Calibri"/>
          <w:snapToGrid w:val="0"/>
          <w:sz w:val="19"/>
          <w:szCs w:val="19"/>
          <w:lang w:val="en-GB" w:eastAsia="en-US"/>
        </w:rPr>
        <w:tab/>
      </w:r>
      <w:r w:rsidRPr="00441DB8">
        <w:rPr>
          <w:rFonts w:eastAsia="Calibri"/>
          <w:snapToGrid w:val="0"/>
          <w:sz w:val="19"/>
          <w:szCs w:val="19"/>
          <w:lang w:val="en-GB" w:eastAsia="en-US"/>
        </w:rPr>
        <w:tab/>
      </w:r>
      <w:r w:rsidRPr="00441DB8">
        <w:rPr>
          <w:rFonts w:eastAsia="Calibri"/>
          <w:snapToGrid w:val="0"/>
          <w:sz w:val="19"/>
          <w:szCs w:val="19"/>
          <w:lang w:val="en-GB" w:eastAsia="en-US"/>
        </w:rPr>
        <w:tab/>
        <w:t>(b) 210.15 (monohidrat)</w:t>
      </w:r>
    </w:p>
    <w:p w:rsidR="00A538F2" w:rsidRPr="00441DB8" w:rsidRDefault="00A538F2" w:rsidP="00815038">
      <w:pPr>
        <w:widowControl w:val="0"/>
        <w:tabs>
          <w:tab w:val="left" w:pos="204"/>
        </w:tabs>
        <w:jc w:val="both"/>
        <w:rPr>
          <w:rFonts w:eastAsia="Calibri"/>
          <w:snapToGrid w:val="0"/>
          <w:sz w:val="19"/>
          <w:szCs w:val="19"/>
          <w:lang w:val="en-GB" w:eastAsia="en-US"/>
        </w:rPr>
      </w:pPr>
    </w:p>
    <w:p w:rsidR="000D0A0D" w:rsidRPr="00441DB8" w:rsidRDefault="000D0A0D" w:rsidP="00815038">
      <w:pPr>
        <w:widowControl w:val="0"/>
        <w:tabs>
          <w:tab w:val="left" w:pos="720"/>
        </w:tabs>
        <w:ind w:left="2880" w:hanging="2880"/>
        <w:jc w:val="both"/>
        <w:rPr>
          <w:rFonts w:eastAsia="Calibri"/>
          <w:snapToGrid w:val="0"/>
          <w:sz w:val="19"/>
          <w:szCs w:val="19"/>
          <w:lang w:val="en-GB" w:eastAsia="en-US"/>
        </w:rPr>
      </w:pPr>
      <w:r w:rsidRPr="00441DB8">
        <w:rPr>
          <w:rFonts w:eastAsia="Calibri"/>
          <w:snapToGrid w:val="0"/>
          <w:sz w:val="19"/>
          <w:szCs w:val="19"/>
          <w:lang w:val="en-GB" w:eastAsia="en-US"/>
        </w:rPr>
        <w:tab/>
      </w:r>
      <w:r w:rsidRPr="00441DB8">
        <w:rPr>
          <w:rFonts w:eastAsia="Calibri"/>
          <w:b/>
          <w:snapToGrid w:val="0"/>
          <w:sz w:val="19"/>
          <w:szCs w:val="19"/>
          <w:lang w:val="en-GB" w:eastAsia="en-US"/>
        </w:rPr>
        <w:t>Analiz:</w:t>
      </w:r>
      <w:r w:rsidRPr="00441DB8">
        <w:rPr>
          <w:rFonts w:eastAsia="Calibri"/>
          <w:snapToGrid w:val="0"/>
          <w:sz w:val="19"/>
          <w:szCs w:val="19"/>
          <w:lang w:val="en-GB" w:eastAsia="en-US"/>
        </w:rPr>
        <w:tab/>
        <w:t>Sitrik asit susuz olabilir ya da 1 molekül su içerebilir. Sitrik asit susuz bazda % 99.5’den daha az C</w:t>
      </w:r>
      <w:r w:rsidRPr="00441DB8">
        <w:rPr>
          <w:rFonts w:eastAsia="Calibri"/>
          <w:snapToGrid w:val="0"/>
          <w:sz w:val="19"/>
          <w:szCs w:val="19"/>
          <w:vertAlign w:val="subscript"/>
          <w:lang w:val="en-GB" w:eastAsia="en-US"/>
        </w:rPr>
        <w:t>6</w:t>
      </w:r>
      <w:r w:rsidRPr="00441DB8">
        <w:rPr>
          <w:rFonts w:eastAsia="Calibri"/>
          <w:snapToGrid w:val="0"/>
          <w:sz w:val="19"/>
          <w:szCs w:val="19"/>
          <w:lang w:val="en-GB" w:eastAsia="en-US"/>
        </w:rPr>
        <w:t>H</w:t>
      </w:r>
      <w:r w:rsidRPr="00441DB8">
        <w:rPr>
          <w:rFonts w:eastAsia="Calibri"/>
          <w:snapToGrid w:val="0"/>
          <w:sz w:val="19"/>
          <w:szCs w:val="19"/>
          <w:vertAlign w:val="subscript"/>
          <w:lang w:val="en-GB" w:eastAsia="en-US"/>
        </w:rPr>
        <w:t>8</w:t>
      </w:r>
      <w:r w:rsidRPr="00441DB8">
        <w:rPr>
          <w:rFonts w:eastAsia="Calibri"/>
          <w:snapToGrid w:val="0"/>
          <w:sz w:val="19"/>
          <w:szCs w:val="19"/>
          <w:lang w:val="en-GB" w:eastAsia="en-US"/>
        </w:rPr>
        <w:t>O</w:t>
      </w:r>
      <w:r w:rsidRPr="00441DB8">
        <w:rPr>
          <w:rFonts w:eastAsia="Calibri"/>
          <w:snapToGrid w:val="0"/>
          <w:sz w:val="19"/>
          <w:szCs w:val="19"/>
          <w:vertAlign w:val="subscript"/>
          <w:lang w:val="en-GB" w:eastAsia="en-US"/>
        </w:rPr>
        <w:t>7</w:t>
      </w:r>
      <w:r w:rsidRPr="00441DB8">
        <w:rPr>
          <w:rFonts w:eastAsia="Calibri"/>
          <w:snapToGrid w:val="0"/>
          <w:sz w:val="19"/>
          <w:szCs w:val="19"/>
          <w:lang w:val="en-GB" w:eastAsia="en-US"/>
        </w:rPr>
        <w:t xml:space="preserve"> içermez.</w:t>
      </w:r>
    </w:p>
    <w:p w:rsidR="000D0A0D" w:rsidRPr="00441DB8" w:rsidRDefault="000D0A0D" w:rsidP="00815038">
      <w:pPr>
        <w:widowControl w:val="0"/>
        <w:tabs>
          <w:tab w:val="left" w:pos="204"/>
        </w:tabs>
        <w:ind w:left="720" w:hanging="720"/>
        <w:jc w:val="both"/>
        <w:rPr>
          <w:rFonts w:eastAsia="Calibri"/>
          <w:b/>
          <w:snapToGrid w:val="0"/>
          <w:sz w:val="19"/>
          <w:szCs w:val="19"/>
          <w:lang w:val="en-GB" w:eastAsia="en-US"/>
        </w:rPr>
      </w:pPr>
    </w:p>
    <w:p w:rsidR="000D0A0D" w:rsidRPr="00441DB8" w:rsidRDefault="000D0A0D" w:rsidP="00815038">
      <w:pPr>
        <w:widowControl w:val="0"/>
        <w:tabs>
          <w:tab w:val="left" w:pos="204"/>
        </w:tabs>
        <w:ind w:left="720" w:hanging="720"/>
        <w:jc w:val="both"/>
        <w:rPr>
          <w:rFonts w:eastAsia="Calibri"/>
          <w:snapToGrid w:val="0"/>
          <w:sz w:val="19"/>
          <w:szCs w:val="19"/>
          <w:lang w:val="en-GB" w:eastAsia="en-US"/>
        </w:rPr>
      </w:pPr>
      <w:r w:rsidRPr="00441DB8">
        <w:rPr>
          <w:rFonts w:eastAsia="Calibri"/>
          <w:b/>
          <w:snapToGrid w:val="0"/>
          <w:sz w:val="19"/>
          <w:szCs w:val="19"/>
          <w:u w:val="single"/>
          <w:lang w:val="en-GB" w:eastAsia="en-US"/>
        </w:rPr>
        <w:t>Tanımlama:</w:t>
      </w:r>
      <w:r w:rsidRPr="00441DB8">
        <w:rPr>
          <w:rFonts w:eastAsia="Calibri"/>
          <w:snapToGrid w:val="0"/>
          <w:sz w:val="19"/>
          <w:szCs w:val="19"/>
          <w:lang w:val="en-GB" w:eastAsia="en-US"/>
        </w:rPr>
        <w:tab/>
      </w:r>
      <w:r w:rsidRPr="00441DB8">
        <w:rPr>
          <w:rFonts w:eastAsia="Calibri"/>
          <w:snapToGrid w:val="0"/>
          <w:sz w:val="19"/>
          <w:szCs w:val="19"/>
          <w:lang w:val="en-GB" w:eastAsia="en-US"/>
        </w:rPr>
        <w:tab/>
      </w:r>
      <w:r w:rsidRPr="00441DB8">
        <w:rPr>
          <w:rFonts w:eastAsia="Calibri"/>
          <w:snapToGrid w:val="0"/>
          <w:sz w:val="19"/>
          <w:szCs w:val="19"/>
          <w:lang w:val="en-GB" w:eastAsia="en-US"/>
        </w:rPr>
        <w:tab/>
        <w:t>Sitrik asit, beyaz ya da renksiz, güçlü bir asit tad</w:t>
      </w:r>
      <w:r w:rsidR="00A538F2" w:rsidRPr="00441DB8">
        <w:rPr>
          <w:rFonts w:eastAsia="Calibri"/>
          <w:snapToGrid w:val="0"/>
          <w:sz w:val="19"/>
          <w:szCs w:val="19"/>
          <w:lang w:val="en-GB" w:eastAsia="en-US"/>
        </w:rPr>
        <w:t xml:space="preserve">ına sahip, kokusuz, kristal </w:t>
      </w:r>
      <w:r w:rsidR="00A538F2" w:rsidRPr="00441DB8">
        <w:rPr>
          <w:rFonts w:eastAsia="Calibri"/>
          <w:snapToGrid w:val="0"/>
          <w:sz w:val="19"/>
          <w:szCs w:val="19"/>
          <w:lang w:val="en-GB" w:eastAsia="en-US"/>
        </w:rPr>
        <w:tab/>
      </w:r>
      <w:r w:rsidR="00A538F2" w:rsidRPr="00441DB8">
        <w:rPr>
          <w:rFonts w:eastAsia="Calibri"/>
          <w:snapToGrid w:val="0"/>
          <w:sz w:val="19"/>
          <w:szCs w:val="19"/>
          <w:lang w:val="en-GB" w:eastAsia="en-US"/>
        </w:rPr>
        <w:tab/>
      </w:r>
      <w:r w:rsidR="00A538F2" w:rsidRPr="00441DB8">
        <w:rPr>
          <w:rFonts w:eastAsia="Calibri"/>
          <w:snapToGrid w:val="0"/>
          <w:sz w:val="19"/>
          <w:szCs w:val="19"/>
          <w:lang w:val="en-GB" w:eastAsia="en-US"/>
        </w:rPr>
        <w:tab/>
      </w:r>
      <w:r w:rsidRPr="00441DB8">
        <w:rPr>
          <w:rFonts w:eastAsia="Calibri"/>
          <w:snapToGrid w:val="0"/>
          <w:sz w:val="19"/>
          <w:szCs w:val="19"/>
          <w:lang w:val="en-GB" w:eastAsia="en-US"/>
        </w:rPr>
        <w:t>katıdır. Monohidrat kuru havada toz haline gelir.</w:t>
      </w:r>
    </w:p>
    <w:p w:rsidR="000D0A0D" w:rsidRPr="00441DB8" w:rsidRDefault="000D0A0D" w:rsidP="00815038">
      <w:pPr>
        <w:widowControl w:val="0"/>
        <w:tabs>
          <w:tab w:val="left" w:pos="204"/>
        </w:tabs>
        <w:jc w:val="both"/>
        <w:rPr>
          <w:rFonts w:eastAsia="Calibri"/>
          <w:b/>
          <w:snapToGrid w:val="0"/>
          <w:sz w:val="19"/>
          <w:szCs w:val="19"/>
          <w:lang w:val="en-GB" w:eastAsia="en-US"/>
        </w:rPr>
      </w:pPr>
    </w:p>
    <w:p w:rsidR="000D0A0D" w:rsidRPr="00441DB8" w:rsidRDefault="000D0A0D" w:rsidP="00815038">
      <w:pPr>
        <w:widowControl w:val="0"/>
        <w:tabs>
          <w:tab w:val="left" w:pos="204"/>
        </w:tabs>
        <w:jc w:val="both"/>
        <w:rPr>
          <w:rFonts w:eastAsia="Calibri"/>
          <w:b/>
          <w:snapToGrid w:val="0"/>
          <w:sz w:val="19"/>
          <w:szCs w:val="19"/>
          <w:u w:val="single"/>
          <w:lang w:val="en-GB" w:eastAsia="en-US"/>
        </w:rPr>
      </w:pPr>
      <w:r w:rsidRPr="00441DB8">
        <w:rPr>
          <w:rFonts w:eastAsia="Calibri"/>
          <w:b/>
          <w:snapToGrid w:val="0"/>
          <w:sz w:val="19"/>
          <w:szCs w:val="19"/>
          <w:u w:val="single"/>
          <w:lang w:val="en-GB" w:eastAsia="en-US"/>
        </w:rPr>
        <w:t>Belirleme:</w:t>
      </w:r>
    </w:p>
    <w:p w:rsidR="00A538F2" w:rsidRPr="00441DB8" w:rsidRDefault="00A538F2" w:rsidP="00815038">
      <w:pPr>
        <w:widowControl w:val="0"/>
        <w:tabs>
          <w:tab w:val="left" w:pos="204"/>
        </w:tabs>
        <w:jc w:val="both"/>
        <w:rPr>
          <w:rFonts w:eastAsia="Calibri"/>
          <w:b/>
          <w:snapToGrid w:val="0"/>
          <w:sz w:val="19"/>
          <w:szCs w:val="19"/>
          <w:u w:val="single"/>
          <w:lang w:val="en-GB" w:eastAsia="en-US"/>
        </w:rPr>
      </w:pPr>
    </w:p>
    <w:p w:rsidR="000D0A0D" w:rsidRPr="00441DB8" w:rsidRDefault="000D0A0D" w:rsidP="00815038">
      <w:pPr>
        <w:widowControl w:val="0"/>
        <w:tabs>
          <w:tab w:val="left" w:pos="720"/>
        </w:tabs>
        <w:ind w:left="2880" w:hanging="2880"/>
        <w:jc w:val="both"/>
        <w:rPr>
          <w:rFonts w:eastAsia="Calibri"/>
          <w:snapToGrid w:val="0"/>
          <w:sz w:val="19"/>
          <w:szCs w:val="19"/>
          <w:lang w:val="en-GB" w:eastAsia="en-US"/>
        </w:rPr>
      </w:pPr>
      <w:r w:rsidRPr="00441DB8">
        <w:rPr>
          <w:rFonts w:eastAsia="Calibri"/>
          <w:snapToGrid w:val="0"/>
          <w:sz w:val="19"/>
          <w:szCs w:val="19"/>
          <w:lang w:val="en-GB" w:eastAsia="en-US"/>
        </w:rPr>
        <w:tab/>
      </w:r>
      <w:r w:rsidR="00A538F2" w:rsidRPr="00441DB8">
        <w:rPr>
          <w:rFonts w:eastAsia="Calibri"/>
          <w:b/>
          <w:snapToGrid w:val="0"/>
          <w:sz w:val="19"/>
          <w:szCs w:val="19"/>
          <w:lang w:val="en-GB" w:eastAsia="en-US"/>
        </w:rPr>
        <w:t>Çözünürlük</w:t>
      </w:r>
      <w:r w:rsidRPr="00441DB8">
        <w:rPr>
          <w:rFonts w:eastAsia="Calibri"/>
          <w:b/>
          <w:snapToGrid w:val="0"/>
          <w:sz w:val="19"/>
          <w:szCs w:val="19"/>
          <w:lang w:val="en-GB" w:eastAsia="en-US"/>
        </w:rPr>
        <w:t>:</w:t>
      </w:r>
      <w:r w:rsidRPr="00441DB8">
        <w:rPr>
          <w:rFonts w:eastAsia="Calibri"/>
          <w:snapToGrid w:val="0"/>
          <w:sz w:val="19"/>
          <w:szCs w:val="19"/>
          <w:lang w:val="en-GB" w:eastAsia="en-US"/>
        </w:rPr>
        <w:tab/>
        <w:t>Suda çok iyi çözünür; etanolde serbestçe çözünür; eterde çözünür.</w:t>
      </w:r>
    </w:p>
    <w:p w:rsidR="000D0A0D" w:rsidRPr="00441DB8" w:rsidRDefault="000D0A0D" w:rsidP="00815038">
      <w:pPr>
        <w:widowControl w:val="0"/>
        <w:rPr>
          <w:rFonts w:eastAsia="Calibri"/>
          <w:b/>
          <w:sz w:val="19"/>
          <w:szCs w:val="19"/>
          <w:lang w:val="de-DE" w:eastAsia="en-US"/>
        </w:rPr>
      </w:pPr>
    </w:p>
    <w:p w:rsidR="000D0A0D" w:rsidRPr="00441DB8" w:rsidRDefault="000D0A0D" w:rsidP="00815038">
      <w:pPr>
        <w:widowControl w:val="0"/>
        <w:rPr>
          <w:rFonts w:eastAsia="Calibri"/>
          <w:b/>
          <w:snapToGrid w:val="0"/>
          <w:sz w:val="19"/>
          <w:szCs w:val="19"/>
          <w:u w:val="single"/>
          <w:lang w:val="de-DE" w:eastAsia="en-US"/>
        </w:rPr>
      </w:pPr>
      <w:r w:rsidRPr="00441DB8">
        <w:rPr>
          <w:rFonts w:eastAsia="Calibri"/>
          <w:b/>
          <w:sz w:val="19"/>
          <w:szCs w:val="19"/>
          <w:u w:val="single"/>
          <w:lang w:val="de-DE" w:eastAsia="en-US"/>
        </w:rPr>
        <w:t>Saflık:</w:t>
      </w:r>
    </w:p>
    <w:p w:rsidR="000D0A0D" w:rsidRPr="00441DB8" w:rsidRDefault="000D0A0D" w:rsidP="00815038">
      <w:pPr>
        <w:widowControl w:val="0"/>
        <w:tabs>
          <w:tab w:val="left" w:pos="720"/>
        </w:tabs>
        <w:ind w:left="2880" w:hanging="2880"/>
        <w:jc w:val="both"/>
        <w:rPr>
          <w:rFonts w:eastAsia="Calibri"/>
          <w:snapToGrid w:val="0"/>
          <w:sz w:val="19"/>
          <w:szCs w:val="19"/>
          <w:lang w:val="de-DE" w:eastAsia="en-US"/>
        </w:rPr>
      </w:pPr>
      <w:r w:rsidRPr="00441DB8">
        <w:rPr>
          <w:rFonts w:eastAsia="Calibri"/>
          <w:snapToGrid w:val="0"/>
          <w:sz w:val="19"/>
          <w:szCs w:val="19"/>
          <w:lang w:val="de-DE" w:eastAsia="en-US"/>
        </w:rPr>
        <w:tab/>
      </w:r>
      <w:r w:rsidRPr="00441DB8">
        <w:rPr>
          <w:rFonts w:eastAsia="Calibri"/>
          <w:b/>
          <w:snapToGrid w:val="0"/>
          <w:sz w:val="19"/>
          <w:szCs w:val="19"/>
          <w:lang w:val="de-DE" w:eastAsia="en-US"/>
        </w:rPr>
        <w:t>Su içeriği:</w:t>
      </w:r>
      <w:r w:rsidRPr="00441DB8">
        <w:rPr>
          <w:rFonts w:eastAsia="Calibri"/>
          <w:snapToGrid w:val="0"/>
          <w:sz w:val="19"/>
          <w:szCs w:val="19"/>
          <w:lang w:val="de-DE" w:eastAsia="en-US"/>
        </w:rPr>
        <w:tab/>
        <w:t>Susuz sitrik asit, % 0.5’den fazla su içermez; sitrik asit monohidrat % 8.8’den fazla su içermez (Karl Fischer yöntemi).</w:t>
      </w:r>
    </w:p>
    <w:p w:rsidR="00A538F2" w:rsidRPr="00441DB8" w:rsidRDefault="00A538F2" w:rsidP="00815038">
      <w:pPr>
        <w:widowControl w:val="0"/>
        <w:tabs>
          <w:tab w:val="left" w:pos="720"/>
        </w:tabs>
        <w:ind w:left="2880" w:hanging="2880"/>
        <w:jc w:val="both"/>
        <w:rPr>
          <w:rFonts w:eastAsia="Calibri"/>
          <w:snapToGrid w:val="0"/>
          <w:sz w:val="19"/>
          <w:szCs w:val="19"/>
          <w:lang w:val="de-DE" w:eastAsia="en-US"/>
        </w:rPr>
      </w:pPr>
    </w:p>
    <w:p w:rsidR="000D0A0D" w:rsidRPr="00441DB8" w:rsidRDefault="000D0A0D" w:rsidP="00815038">
      <w:pPr>
        <w:widowControl w:val="0"/>
        <w:tabs>
          <w:tab w:val="left" w:pos="720"/>
        </w:tabs>
        <w:ind w:left="2880" w:hanging="2880"/>
        <w:jc w:val="both"/>
        <w:rPr>
          <w:rFonts w:eastAsia="Calibri"/>
          <w:snapToGrid w:val="0"/>
          <w:sz w:val="19"/>
          <w:szCs w:val="19"/>
          <w:lang w:val="de-DE" w:eastAsia="en-US"/>
        </w:rPr>
      </w:pPr>
      <w:r w:rsidRPr="00441DB8">
        <w:rPr>
          <w:rFonts w:eastAsia="Calibri"/>
          <w:snapToGrid w:val="0"/>
          <w:sz w:val="19"/>
          <w:szCs w:val="19"/>
          <w:lang w:val="de-DE" w:eastAsia="en-US"/>
        </w:rPr>
        <w:tab/>
      </w:r>
      <w:r w:rsidRPr="00441DB8">
        <w:rPr>
          <w:rFonts w:eastAsia="Calibri"/>
          <w:b/>
          <w:snapToGrid w:val="0"/>
          <w:sz w:val="19"/>
          <w:szCs w:val="19"/>
          <w:lang w:val="de-DE" w:eastAsia="en-US"/>
        </w:rPr>
        <w:t>Sülfatlandırılmış kül:</w:t>
      </w:r>
      <w:r w:rsidRPr="00441DB8">
        <w:rPr>
          <w:rFonts w:eastAsia="Calibri"/>
          <w:snapToGrid w:val="0"/>
          <w:sz w:val="19"/>
          <w:szCs w:val="19"/>
          <w:lang w:val="de-DE" w:eastAsia="en-US"/>
        </w:rPr>
        <w:tab/>
        <w:t xml:space="preserve">800 ± 25 </w:t>
      </w:r>
      <w:r w:rsidRPr="00441DB8">
        <w:rPr>
          <w:rFonts w:eastAsia="Calibri"/>
          <w:snapToGrid w:val="0"/>
          <w:sz w:val="19"/>
          <w:szCs w:val="19"/>
          <w:vertAlign w:val="superscript"/>
          <w:lang w:val="de-DE" w:eastAsia="en-US"/>
        </w:rPr>
        <w:t>°</w:t>
      </w:r>
      <w:r w:rsidRPr="00441DB8">
        <w:rPr>
          <w:rFonts w:eastAsia="Calibri"/>
          <w:snapToGrid w:val="0"/>
          <w:sz w:val="19"/>
          <w:szCs w:val="19"/>
          <w:lang w:val="de-DE" w:eastAsia="en-US"/>
        </w:rPr>
        <w:t>C’de kalsinasyondan sonra % 0.05’den fazla olmamalıdır.</w:t>
      </w:r>
    </w:p>
    <w:p w:rsidR="00A538F2" w:rsidRPr="00441DB8" w:rsidRDefault="00A538F2" w:rsidP="00815038">
      <w:pPr>
        <w:widowControl w:val="0"/>
        <w:tabs>
          <w:tab w:val="left" w:pos="720"/>
        </w:tabs>
        <w:ind w:left="2880" w:hanging="2880"/>
        <w:jc w:val="both"/>
        <w:rPr>
          <w:rFonts w:eastAsia="Calibri"/>
          <w:snapToGrid w:val="0"/>
          <w:sz w:val="19"/>
          <w:szCs w:val="19"/>
          <w:lang w:val="de-DE" w:eastAsia="en-US"/>
        </w:rPr>
      </w:pPr>
    </w:p>
    <w:p w:rsidR="000D0A0D" w:rsidRPr="00441DB8" w:rsidRDefault="000D0A0D" w:rsidP="00815038">
      <w:pPr>
        <w:ind w:firstLine="720"/>
        <w:jc w:val="both"/>
        <w:rPr>
          <w:rFonts w:eastAsia="Calibri"/>
          <w:sz w:val="19"/>
          <w:szCs w:val="19"/>
          <w:lang w:val="en-GB" w:eastAsia="en-US"/>
        </w:rPr>
      </w:pPr>
      <w:r w:rsidRPr="00441DB8">
        <w:rPr>
          <w:rFonts w:eastAsia="Calibri"/>
          <w:b/>
          <w:sz w:val="19"/>
          <w:szCs w:val="19"/>
          <w:lang w:val="en-GB" w:eastAsia="en-US"/>
        </w:rPr>
        <w:t>Arsenik:</w:t>
      </w:r>
      <w:r w:rsidR="00A538F2" w:rsidRPr="00441DB8">
        <w:rPr>
          <w:rFonts w:eastAsia="Calibri"/>
          <w:sz w:val="19"/>
          <w:szCs w:val="19"/>
          <w:lang w:val="en-GB" w:eastAsia="en-US"/>
        </w:rPr>
        <w:tab/>
      </w:r>
      <w:r w:rsidR="00A538F2" w:rsidRPr="00441DB8">
        <w:rPr>
          <w:rFonts w:eastAsia="Calibri"/>
          <w:sz w:val="19"/>
          <w:szCs w:val="19"/>
          <w:lang w:val="en-GB" w:eastAsia="en-US"/>
        </w:rPr>
        <w:tab/>
      </w:r>
      <w:r w:rsidRPr="00441DB8">
        <w:rPr>
          <w:rFonts w:eastAsia="Calibri"/>
          <w:sz w:val="19"/>
          <w:szCs w:val="19"/>
          <w:lang w:val="en-GB" w:eastAsia="en-US"/>
        </w:rPr>
        <w:t>1 mg/kg’dan fazla olmamalıdır.</w:t>
      </w:r>
    </w:p>
    <w:p w:rsidR="00A538F2" w:rsidRPr="00441DB8" w:rsidRDefault="00A538F2" w:rsidP="00815038">
      <w:pPr>
        <w:ind w:firstLine="720"/>
        <w:jc w:val="both"/>
        <w:rPr>
          <w:rFonts w:eastAsia="Calibri"/>
          <w:sz w:val="19"/>
          <w:szCs w:val="19"/>
          <w:lang w:val="en-GB" w:eastAsia="en-US"/>
        </w:rPr>
      </w:pPr>
    </w:p>
    <w:p w:rsidR="000D0A0D" w:rsidRPr="00441DB8" w:rsidRDefault="000D0A0D" w:rsidP="00815038">
      <w:pPr>
        <w:ind w:firstLine="720"/>
        <w:jc w:val="both"/>
        <w:rPr>
          <w:rFonts w:eastAsia="Calibri"/>
          <w:sz w:val="19"/>
          <w:szCs w:val="19"/>
          <w:lang w:val="en-GB" w:eastAsia="en-US"/>
        </w:rPr>
      </w:pPr>
      <w:r w:rsidRPr="00441DB8">
        <w:rPr>
          <w:rFonts w:eastAsia="Calibri"/>
          <w:b/>
          <w:sz w:val="19"/>
          <w:szCs w:val="19"/>
          <w:lang w:val="en-GB" w:eastAsia="en-US"/>
        </w:rPr>
        <w:t>Kurşun:</w:t>
      </w:r>
      <w:r w:rsidR="00A538F2" w:rsidRPr="00441DB8">
        <w:rPr>
          <w:rFonts w:eastAsia="Calibri"/>
          <w:sz w:val="19"/>
          <w:szCs w:val="19"/>
          <w:lang w:val="en-GB" w:eastAsia="en-US"/>
        </w:rPr>
        <w:tab/>
      </w:r>
      <w:r w:rsidR="00A538F2" w:rsidRPr="00441DB8">
        <w:rPr>
          <w:rFonts w:eastAsia="Calibri"/>
          <w:sz w:val="19"/>
          <w:szCs w:val="19"/>
          <w:lang w:val="en-GB" w:eastAsia="en-US"/>
        </w:rPr>
        <w:tab/>
      </w:r>
      <w:r w:rsidR="00A538F2" w:rsidRPr="00441DB8">
        <w:rPr>
          <w:rFonts w:eastAsia="Calibri"/>
          <w:sz w:val="19"/>
          <w:szCs w:val="19"/>
          <w:lang w:val="en-GB" w:eastAsia="en-US"/>
        </w:rPr>
        <w:tab/>
        <w:t>0,5</w:t>
      </w:r>
      <w:r w:rsidRPr="00441DB8">
        <w:rPr>
          <w:rFonts w:eastAsia="Calibri"/>
          <w:sz w:val="19"/>
          <w:szCs w:val="19"/>
          <w:lang w:val="en-GB" w:eastAsia="en-US"/>
        </w:rPr>
        <w:t xml:space="preserve"> mg/kg’dan fazla olmamalıdır.</w:t>
      </w:r>
    </w:p>
    <w:p w:rsidR="00A538F2" w:rsidRPr="00441DB8" w:rsidRDefault="00A538F2" w:rsidP="00815038">
      <w:pPr>
        <w:ind w:firstLine="720"/>
        <w:jc w:val="both"/>
        <w:rPr>
          <w:rFonts w:eastAsia="Calibri"/>
          <w:sz w:val="19"/>
          <w:szCs w:val="19"/>
          <w:lang w:val="en-GB" w:eastAsia="en-US"/>
        </w:rPr>
      </w:pPr>
    </w:p>
    <w:p w:rsidR="000D0A0D" w:rsidRPr="00441DB8" w:rsidRDefault="008A2DDD" w:rsidP="00815038">
      <w:pPr>
        <w:ind w:firstLine="720"/>
        <w:jc w:val="both"/>
        <w:rPr>
          <w:rFonts w:eastAsia="Calibri"/>
          <w:sz w:val="19"/>
          <w:szCs w:val="19"/>
          <w:lang w:val="en-GB" w:eastAsia="en-US"/>
        </w:rPr>
      </w:pPr>
      <w:r w:rsidRPr="00441DB8">
        <w:rPr>
          <w:rFonts w:eastAsia="Calibri"/>
          <w:b/>
          <w:sz w:val="19"/>
          <w:szCs w:val="19"/>
          <w:lang w:val="en-GB" w:eastAsia="en-US"/>
        </w:rPr>
        <w:t>Civa</w:t>
      </w:r>
      <w:r w:rsidR="000D0A0D" w:rsidRPr="00441DB8">
        <w:rPr>
          <w:rFonts w:eastAsia="Calibri"/>
          <w:b/>
          <w:sz w:val="19"/>
          <w:szCs w:val="19"/>
          <w:lang w:val="en-GB" w:eastAsia="en-US"/>
        </w:rPr>
        <w:t>:</w:t>
      </w:r>
      <w:r w:rsidR="000D0A0D" w:rsidRPr="00441DB8">
        <w:rPr>
          <w:rFonts w:eastAsia="Calibri"/>
          <w:sz w:val="19"/>
          <w:szCs w:val="19"/>
          <w:lang w:val="en-GB" w:eastAsia="en-US"/>
        </w:rPr>
        <w:tab/>
      </w:r>
      <w:r w:rsidR="000D0A0D" w:rsidRPr="00441DB8">
        <w:rPr>
          <w:rFonts w:eastAsia="Calibri"/>
          <w:sz w:val="19"/>
          <w:szCs w:val="19"/>
          <w:lang w:val="en-GB" w:eastAsia="en-US"/>
        </w:rPr>
        <w:tab/>
      </w:r>
      <w:r w:rsidR="000D0A0D" w:rsidRPr="00441DB8">
        <w:rPr>
          <w:rFonts w:eastAsia="Calibri"/>
          <w:sz w:val="19"/>
          <w:szCs w:val="19"/>
          <w:lang w:val="en-GB" w:eastAsia="en-US"/>
        </w:rPr>
        <w:tab/>
        <w:t>1 mg/kg’dan fazla olmamalıdır.</w:t>
      </w:r>
    </w:p>
    <w:p w:rsidR="00A538F2" w:rsidRPr="00441DB8" w:rsidRDefault="00A538F2" w:rsidP="00815038">
      <w:pPr>
        <w:ind w:firstLine="720"/>
        <w:jc w:val="both"/>
        <w:rPr>
          <w:rFonts w:eastAsia="Calibri"/>
          <w:sz w:val="19"/>
          <w:szCs w:val="19"/>
          <w:lang w:val="en-GB" w:eastAsia="en-US"/>
        </w:rPr>
      </w:pPr>
    </w:p>
    <w:p w:rsidR="000D0A0D" w:rsidRPr="00441DB8" w:rsidRDefault="000D0A0D" w:rsidP="00815038">
      <w:pPr>
        <w:widowControl w:val="0"/>
        <w:tabs>
          <w:tab w:val="left" w:pos="204"/>
        </w:tabs>
        <w:jc w:val="both"/>
        <w:rPr>
          <w:rFonts w:eastAsia="Calibri"/>
          <w:snapToGrid w:val="0"/>
          <w:sz w:val="19"/>
          <w:szCs w:val="19"/>
          <w:lang w:val="en-GB" w:eastAsia="en-US"/>
        </w:rPr>
      </w:pPr>
      <w:r w:rsidRPr="00441DB8">
        <w:rPr>
          <w:rFonts w:eastAsia="Calibri"/>
          <w:snapToGrid w:val="0"/>
          <w:sz w:val="19"/>
          <w:szCs w:val="19"/>
          <w:lang w:val="en-GB" w:eastAsia="en-US"/>
        </w:rPr>
        <w:tab/>
      </w:r>
      <w:r w:rsidRPr="00441DB8">
        <w:rPr>
          <w:rFonts w:eastAsia="Calibri"/>
          <w:snapToGrid w:val="0"/>
          <w:sz w:val="19"/>
          <w:szCs w:val="19"/>
          <w:lang w:val="en-GB" w:eastAsia="en-US"/>
        </w:rPr>
        <w:tab/>
      </w:r>
      <w:r w:rsidRPr="00441DB8">
        <w:rPr>
          <w:rFonts w:eastAsia="Calibri"/>
          <w:b/>
          <w:snapToGrid w:val="0"/>
          <w:sz w:val="19"/>
          <w:szCs w:val="19"/>
          <w:lang w:val="en-GB" w:eastAsia="en-US"/>
        </w:rPr>
        <w:t>Okzalatlar:</w:t>
      </w:r>
      <w:r w:rsidRPr="00441DB8">
        <w:rPr>
          <w:rFonts w:eastAsia="Calibri"/>
          <w:snapToGrid w:val="0"/>
          <w:sz w:val="19"/>
          <w:szCs w:val="19"/>
          <w:lang w:val="en-GB" w:eastAsia="en-US"/>
        </w:rPr>
        <w:tab/>
      </w:r>
      <w:r w:rsidRPr="00441DB8">
        <w:rPr>
          <w:rFonts w:eastAsia="Calibri"/>
          <w:snapToGrid w:val="0"/>
          <w:sz w:val="19"/>
          <w:szCs w:val="19"/>
          <w:lang w:val="en-GB" w:eastAsia="en-US"/>
        </w:rPr>
        <w:tab/>
        <w:t>Kurutmadan sonra oksalik asit cinsinden l00 mg/kg’dan fazla olmamalıdır.</w:t>
      </w:r>
    </w:p>
    <w:p w:rsidR="00A538F2" w:rsidRPr="00441DB8" w:rsidRDefault="00A538F2" w:rsidP="00815038">
      <w:pPr>
        <w:widowControl w:val="0"/>
        <w:tabs>
          <w:tab w:val="left" w:pos="204"/>
        </w:tabs>
        <w:jc w:val="both"/>
        <w:rPr>
          <w:rFonts w:eastAsia="Calibri"/>
          <w:snapToGrid w:val="0"/>
          <w:sz w:val="19"/>
          <w:szCs w:val="19"/>
          <w:lang w:val="en-GB" w:eastAsia="en-US"/>
        </w:rPr>
      </w:pPr>
    </w:p>
    <w:p w:rsidR="00A538F2" w:rsidRPr="00441DB8" w:rsidRDefault="000D0A0D" w:rsidP="00815038">
      <w:pPr>
        <w:widowControl w:val="0"/>
        <w:tabs>
          <w:tab w:val="left" w:pos="204"/>
        </w:tabs>
        <w:jc w:val="both"/>
        <w:rPr>
          <w:rFonts w:eastAsia="Calibri"/>
          <w:b/>
          <w:snapToGrid w:val="0"/>
          <w:sz w:val="19"/>
          <w:szCs w:val="19"/>
          <w:lang w:val="en-GB" w:eastAsia="en-US"/>
        </w:rPr>
      </w:pPr>
      <w:r w:rsidRPr="00441DB8">
        <w:rPr>
          <w:rFonts w:eastAsia="Calibri"/>
          <w:snapToGrid w:val="0"/>
          <w:sz w:val="19"/>
          <w:szCs w:val="19"/>
          <w:lang w:val="en-GB" w:eastAsia="en-US"/>
        </w:rPr>
        <w:tab/>
      </w:r>
      <w:r w:rsidRPr="00441DB8">
        <w:rPr>
          <w:rFonts w:eastAsia="Calibri"/>
          <w:snapToGrid w:val="0"/>
          <w:sz w:val="19"/>
          <w:szCs w:val="19"/>
          <w:lang w:val="en-GB" w:eastAsia="en-US"/>
        </w:rPr>
        <w:tab/>
      </w:r>
      <w:r w:rsidRPr="00441DB8">
        <w:rPr>
          <w:rFonts w:eastAsia="Calibri"/>
          <w:b/>
          <w:snapToGrid w:val="0"/>
          <w:sz w:val="19"/>
          <w:szCs w:val="19"/>
          <w:lang w:val="en-GB" w:eastAsia="en-US"/>
        </w:rPr>
        <w:t>Karbonize olabilen</w:t>
      </w:r>
    </w:p>
    <w:p w:rsidR="000D0A0D" w:rsidRPr="00441DB8" w:rsidRDefault="000D0A0D" w:rsidP="00815038">
      <w:pPr>
        <w:widowControl w:val="0"/>
        <w:tabs>
          <w:tab w:val="left" w:pos="709"/>
        </w:tabs>
        <w:ind w:left="2832" w:hanging="2832"/>
        <w:jc w:val="both"/>
        <w:rPr>
          <w:rFonts w:eastAsia="Calibri"/>
          <w:b/>
          <w:snapToGrid w:val="0"/>
          <w:sz w:val="19"/>
          <w:szCs w:val="19"/>
          <w:lang w:val="en-GB" w:eastAsia="en-US"/>
        </w:rPr>
      </w:pPr>
      <w:r w:rsidRPr="00441DB8">
        <w:rPr>
          <w:rFonts w:eastAsia="Calibri"/>
          <w:b/>
          <w:snapToGrid w:val="0"/>
          <w:sz w:val="19"/>
          <w:szCs w:val="19"/>
          <w:lang w:val="en-GB" w:eastAsia="en-US"/>
        </w:rPr>
        <w:t xml:space="preserve"> </w:t>
      </w:r>
      <w:r w:rsidR="00A538F2" w:rsidRPr="00441DB8">
        <w:rPr>
          <w:rFonts w:eastAsia="Calibri"/>
          <w:b/>
          <w:snapToGrid w:val="0"/>
          <w:sz w:val="19"/>
          <w:szCs w:val="19"/>
          <w:lang w:val="en-GB" w:eastAsia="en-US"/>
        </w:rPr>
        <w:tab/>
      </w:r>
      <w:r w:rsidRPr="00441DB8">
        <w:rPr>
          <w:rFonts w:eastAsia="Calibri"/>
          <w:b/>
          <w:snapToGrid w:val="0"/>
          <w:sz w:val="19"/>
          <w:szCs w:val="19"/>
          <w:lang w:val="en-GB" w:eastAsia="en-US"/>
        </w:rPr>
        <w:t>maddeler:</w:t>
      </w:r>
      <w:r w:rsidR="00A538F2" w:rsidRPr="00441DB8">
        <w:rPr>
          <w:rFonts w:eastAsia="Calibri"/>
          <w:b/>
          <w:snapToGrid w:val="0"/>
          <w:sz w:val="19"/>
          <w:szCs w:val="19"/>
          <w:lang w:val="en-GB" w:eastAsia="en-US"/>
        </w:rPr>
        <w:tab/>
      </w:r>
      <w:r w:rsidRPr="00441DB8">
        <w:rPr>
          <w:rFonts w:eastAsia="Calibri"/>
          <w:snapToGrid w:val="0"/>
          <w:sz w:val="19"/>
          <w:szCs w:val="19"/>
          <w:lang w:val="en-GB" w:eastAsia="en-US"/>
        </w:rPr>
        <w:t>Toz haline getirilmiş 1 g</w:t>
      </w:r>
      <w:r w:rsidR="00A538F2" w:rsidRPr="00441DB8">
        <w:rPr>
          <w:rFonts w:eastAsia="Calibri"/>
          <w:snapToGrid w:val="0"/>
          <w:sz w:val="19"/>
          <w:szCs w:val="19"/>
          <w:lang w:val="en-GB" w:eastAsia="en-US"/>
        </w:rPr>
        <w:t xml:space="preserve"> numune</w:t>
      </w:r>
      <w:r w:rsidRPr="00441DB8">
        <w:rPr>
          <w:rFonts w:eastAsia="Calibri"/>
          <w:snapToGrid w:val="0"/>
          <w:sz w:val="19"/>
          <w:szCs w:val="19"/>
          <w:lang w:val="en-GB" w:eastAsia="en-US"/>
        </w:rPr>
        <w:t xml:space="preserve"> 10</w:t>
      </w:r>
      <w:r w:rsidR="00A538F2" w:rsidRPr="00441DB8">
        <w:rPr>
          <w:rFonts w:eastAsia="Calibri"/>
          <w:snapToGrid w:val="0"/>
          <w:sz w:val="19"/>
          <w:szCs w:val="19"/>
          <w:lang w:val="en-GB" w:eastAsia="en-US"/>
        </w:rPr>
        <w:t xml:space="preserve"> </w:t>
      </w:r>
      <w:r w:rsidRPr="00441DB8">
        <w:rPr>
          <w:rFonts w:eastAsia="Calibri"/>
          <w:snapToGrid w:val="0"/>
          <w:sz w:val="19"/>
          <w:szCs w:val="19"/>
          <w:lang w:val="en-GB" w:eastAsia="en-US"/>
        </w:rPr>
        <w:t>mL % 98’lik minimum sülfürik asit ile 90°C’de su banyosunda karanlıkta 1 saat ısıtılır. Açık kahverengiden daha fazla bir renk oluşmamalıdır (K sıvısı ile karşılaştırıldığında).</w:t>
      </w:r>
    </w:p>
    <w:p w:rsidR="000D0A0D" w:rsidRPr="00441DB8" w:rsidRDefault="000D0A0D" w:rsidP="00815038">
      <w:pPr>
        <w:widowControl w:val="0"/>
        <w:tabs>
          <w:tab w:val="left" w:pos="204"/>
        </w:tabs>
        <w:spacing w:after="200" w:line="276" w:lineRule="auto"/>
        <w:jc w:val="both"/>
        <w:rPr>
          <w:rFonts w:eastAsia="Calibri"/>
          <w:b/>
          <w:snapToGrid w:val="0"/>
          <w:sz w:val="19"/>
          <w:szCs w:val="19"/>
          <w:lang w:val="en-GB" w:eastAsia="en-US"/>
        </w:rPr>
      </w:pPr>
      <w:r w:rsidRPr="00441DB8">
        <w:rPr>
          <w:rFonts w:eastAsia="Calibri"/>
          <w:snapToGrid w:val="0"/>
          <w:sz w:val="19"/>
          <w:szCs w:val="19"/>
          <w:lang w:val="en-GB" w:eastAsia="en-US"/>
        </w:rPr>
        <w:tab/>
      </w:r>
      <w:r w:rsidRPr="00441DB8">
        <w:rPr>
          <w:rFonts w:eastAsia="Calibri"/>
          <w:snapToGrid w:val="0"/>
          <w:sz w:val="19"/>
          <w:szCs w:val="19"/>
          <w:lang w:val="en-GB" w:eastAsia="en-US"/>
        </w:rPr>
        <w:tab/>
      </w:r>
      <w:r w:rsidRPr="00441DB8">
        <w:rPr>
          <w:rFonts w:eastAsia="Calibri"/>
          <w:snapToGrid w:val="0"/>
          <w:sz w:val="19"/>
          <w:szCs w:val="19"/>
          <w:lang w:val="en-GB" w:eastAsia="en-US"/>
        </w:rPr>
        <w:tab/>
      </w:r>
      <w:r w:rsidRPr="00441DB8">
        <w:rPr>
          <w:rFonts w:eastAsia="Calibri"/>
          <w:snapToGrid w:val="0"/>
          <w:sz w:val="19"/>
          <w:szCs w:val="19"/>
          <w:lang w:val="en-GB" w:eastAsia="en-US"/>
        </w:rPr>
        <w:tab/>
      </w:r>
    </w:p>
    <w:p w:rsidR="000D0A0D" w:rsidRPr="00441DB8" w:rsidRDefault="000D0A0D" w:rsidP="00815038">
      <w:pPr>
        <w:widowControl w:val="0"/>
        <w:tabs>
          <w:tab w:val="left" w:pos="204"/>
        </w:tabs>
        <w:jc w:val="both"/>
        <w:rPr>
          <w:rFonts w:eastAsia="Calibri"/>
          <w:b/>
          <w:snapToGrid w:val="0"/>
          <w:sz w:val="19"/>
          <w:szCs w:val="19"/>
          <w:u w:val="single"/>
          <w:lang w:val="en-GB" w:eastAsia="en-US"/>
        </w:rPr>
      </w:pPr>
      <w:r w:rsidRPr="00441DB8">
        <w:rPr>
          <w:rFonts w:eastAsia="Calibri"/>
          <w:b/>
          <w:snapToGrid w:val="0"/>
          <w:sz w:val="19"/>
          <w:szCs w:val="19"/>
          <w:u w:val="single"/>
          <w:lang w:val="en-GB" w:eastAsia="en-US"/>
        </w:rPr>
        <w:t>E 331(i) MONOSODYUM SİTRAT</w:t>
      </w:r>
    </w:p>
    <w:p w:rsidR="000D0A0D" w:rsidRPr="00441DB8" w:rsidRDefault="000D0A0D" w:rsidP="00815038">
      <w:pPr>
        <w:widowControl w:val="0"/>
        <w:tabs>
          <w:tab w:val="left" w:pos="204"/>
        </w:tabs>
        <w:jc w:val="both"/>
        <w:rPr>
          <w:rFonts w:eastAsia="Calibri"/>
          <w:snapToGrid w:val="0"/>
          <w:sz w:val="19"/>
          <w:szCs w:val="19"/>
          <w:lang w:val="en-GB" w:eastAsia="en-US"/>
        </w:rPr>
      </w:pPr>
    </w:p>
    <w:p w:rsidR="000D0A0D" w:rsidRPr="00441DB8" w:rsidRDefault="00B96B2E" w:rsidP="00815038">
      <w:pPr>
        <w:widowControl w:val="0"/>
        <w:tabs>
          <w:tab w:val="left" w:pos="204"/>
        </w:tabs>
        <w:jc w:val="both"/>
        <w:rPr>
          <w:rFonts w:eastAsia="Calibri"/>
          <w:snapToGrid w:val="0"/>
          <w:sz w:val="19"/>
          <w:szCs w:val="19"/>
          <w:lang w:val="en-GB" w:eastAsia="en-US"/>
        </w:rPr>
      </w:pPr>
      <w:r w:rsidRPr="00441DB8">
        <w:rPr>
          <w:rFonts w:eastAsia="Calibri"/>
          <w:b/>
          <w:snapToGrid w:val="0"/>
          <w:sz w:val="19"/>
          <w:szCs w:val="19"/>
          <w:u w:val="single"/>
          <w:lang w:val="en-GB" w:eastAsia="en-US"/>
        </w:rPr>
        <w:t>Eşanlamlılar</w:t>
      </w:r>
      <w:r w:rsidR="000D0A0D" w:rsidRPr="00441DB8">
        <w:rPr>
          <w:rFonts w:eastAsia="Calibri"/>
          <w:b/>
          <w:snapToGrid w:val="0"/>
          <w:sz w:val="19"/>
          <w:szCs w:val="19"/>
          <w:u w:val="single"/>
          <w:lang w:val="en-GB" w:eastAsia="en-US"/>
        </w:rPr>
        <w:t>:</w:t>
      </w:r>
      <w:r w:rsidR="000D0A0D" w:rsidRPr="00441DB8">
        <w:rPr>
          <w:rFonts w:eastAsia="Calibri"/>
          <w:snapToGrid w:val="0"/>
          <w:sz w:val="19"/>
          <w:szCs w:val="19"/>
          <w:lang w:val="en-GB" w:eastAsia="en-US"/>
        </w:rPr>
        <w:tab/>
      </w:r>
      <w:r w:rsidR="000D0A0D" w:rsidRPr="00441DB8">
        <w:rPr>
          <w:rFonts w:eastAsia="Calibri"/>
          <w:snapToGrid w:val="0"/>
          <w:sz w:val="19"/>
          <w:szCs w:val="19"/>
          <w:lang w:val="en-GB" w:eastAsia="en-US"/>
        </w:rPr>
        <w:tab/>
      </w:r>
      <w:r w:rsidR="000D0A0D" w:rsidRPr="00441DB8">
        <w:rPr>
          <w:rFonts w:eastAsia="Calibri"/>
          <w:snapToGrid w:val="0"/>
          <w:sz w:val="19"/>
          <w:szCs w:val="19"/>
          <w:lang w:val="en-GB" w:eastAsia="en-US"/>
        </w:rPr>
        <w:tab/>
        <w:t>Monosodyum sitrat</w:t>
      </w:r>
    </w:p>
    <w:p w:rsidR="000D0A0D" w:rsidRPr="00441DB8" w:rsidRDefault="000D0A0D" w:rsidP="00815038">
      <w:pPr>
        <w:widowControl w:val="0"/>
        <w:tabs>
          <w:tab w:val="left" w:pos="204"/>
        </w:tabs>
        <w:jc w:val="both"/>
        <w:rPr>
          <w:rFonts w:eastAsia="Calibri"/>
          <w:snapToGrid w:val="0"/>
          <w:sz w:val="19"/>
          <w:szCs w:val="19"/>
          <w:lang w:val="en-GB" w:eastAsia="en-US"/>
        </w:rPr>
      </w:pPr>
      <w:r w:rsidRPr="00441DB8">
        <w:rPr>
          <w:rFonts w:eastAsia="Calibri"/>
          <w:snapToGrid w:val="0"/>
          <w:sz w:val="19"/>
          <w:szCs w:val="19"/>
          <w:lang w:val="en-GB" w:eastAsia="en-US"/>
        </w:rPr>
        <w:tab/>
      </w:r>
      <w:r w:rsidRPr="00441DB8">
        <w:rPr>
          <w:rFonts w:eastAsia="Calibri"/>
          <w:snapToGrid w:val="0"/>
          <w:sz w:val="19"/>
          <w:szCs w:val="19"/>
          <w:lang w:val="en-GB" w:eastAsia="en-US"/>
        </w:rPr>
        <w:tab/>
      </w:r>
      <w:r w:rsidRPr="00441DB8">
        <w:rPr>
          <w:rFonts w:eastAsia="Calibri"/>
          <w:snapToGrid w:val="0"/>
          <w:sz w:val="19"/>
          <w:szCs w:val="19"/>
          <w:lang w:val="en-GB" w:eastAsia="en-US"/>
        </w:rPr>
        <w:tab/>
      </w:r>
      <w:r w:rsidRPr="00441DB8">
        <w:rPr>
          <w:rFonts w:eastAsia="Calibri"/>
          <w:snapToGrid w:val="0"/>
          <w:sz w:val="19"/>
          <w:szCs w:val="19"/>
          <w:lang w:val="en-GB" w:eastAsia="en-US"/>
        </w:rPr>
        <w:tab/>
      </w:r>
      <w:r w:rsidRPr="00441DB8">
        <w:rPr>
          <w:rFonts w:eastAsia="Calibri"/>
          <w:snapToGrid w:val="0"/>
          <w:sz w:val="19"/>
          <w:szCs w:val="19"/>
          <w:lang w:val="en-GB" w:eastAsia="en-US"/>
        </w:rPr>
        <w:tab/>
        <w:t>Monobazik sodyum sitrat</w:t>
      </w:r>
    </w:p>
    <w:p w:rsidR="00A538F2" w:rsidRPr="00441DB8" w:rsidRDefault="00A538F2" w:rsidP="00815038">
      <w:pPr>
        <w:widowControl w:val="0"/>
        <w:tabs>
          <w:tab w:val="left" w:pos="204"/>
        </w:tabs>
        <w:jc w:val="both"/>
        <w:rPr>
          <w:rFonts w:eastAsia="Calibri"/>
          <w:snapToGrid w:val="0"/>
          <w:sz w:val="19"/>
          <w:szCs w:val="19"/>
          <w:lang w:val="en-GB" w:eastAsia="en-US"/>
        </w:rPr>
      </w:pPr>
    </w:p>
    <w:p w:rsidR="000D0A0D" w:rsidRPr="00441DB8" w:rsidRDefault="000D0A0D" w:rsidP="00815038">
      <w:pPr>
        <w:widowControl w:val="0"/>
        <w:tabs>
          <w:tab w:val="left" w:pos="204"/>
        </w:tabs>
        <w:jc w:val="both"/>
        <w:rPr>
          <w:rFonts w:eastAsia="Calibri"/>
          <w:b/>
          <w:snapToGrid w:val="0"/>
          <w:sz w:val="19"/>
          <w:szCs w:val="19"/>
          <w:u w:val="single"/>
          <w:lang w:val="en-GB" w:eastAsia="en-US"/>
        </w:rPr>
      </w:pPr>
      <w:r w:rsidRPr="00441DB8">
        <w:rPr>
          <w:rFonts w:eastAsia="Calibri"/>
          <w:b/>
          <w:snapToGrid w:val="0"/>
          <w:sz w:val="19"/>
          <w:szCs w:val="19"/>
          <w:u w:val="single"/>
          <w:lang w:val="en-GB" w:eastAsia="en-US"/>
        </w:rPr>
        <w:t>Tanım:</w:t>
      </w:r>
    </w:p>
    <w:p w:rsidR="00A538F2" w:rsidRPr="00441DB8" w:rsidRDefault="00A538F2" w:rsidP="00815038">
      <w:pPr>
        <w:widowControl w:val="0"/>
        <w:tabs>
          <w:tab w:val="left" w:pos="204"/>
        </w:tabs>
        <w:jc w:val="both"/>
        <w:rPr>
          <w:rFonts w:eastAsia="Calibri"/>
          <w:b/>
          <w:snapToGrid w:val="0"/>
          <w:sz w:val="19"/>
          <w:szCs w:val="19"/>
          <w:u w:val="single"/>
          <w:lang w:val="en-GB" w:eastAsia="en-US"/>
        </w:rPr>
      </w:pPr>
    </w:p>
    <w:p w:rsidR="00A538F2" w:rsidRPr="00441DB8" w:rsidRDefault="000D0A0D" w:rsidP="00815038">
      <w:pPr>
        <w:widowControl w:val="0"/>
        <w:tabs>
          <w:tab w:val="left" w:pos="204"/>
        </w:tabs>
        <w:jc w:val="both"/>
        <w:rPr>
          <w:rFonts w:eastAsia="Calibri"/>
          <w:snapToGrid w:val="0"/>
          <w:sz w:val="19"/>
          <w:szCs w:val="19"/>
          <w:lang w:val="en-GB" w:eastAsia="en-US"/>
        </w:rPr>
      </w:pPr>
      <w:r w:rsidRPr="00441DB8">
        <w:rPr>
          <w:rFonts w:eastAsia="Calibri"/>
          <w:snapToGrid w:val="0"/>
          <w:sz w:val="19"/>
          <w:szCs w:val="19"/>
          <w:lang w:val="en-GB" w:eastAsia="en-US"/>
        </w:rPr>
        <w:tab/>
      </w:r>
      <w:r w:rsidRPr="00441DB8">
        <w:rPr>
          <w:rFonts w:eastAsia="Calibri"/>
          <w:snapToGrid w:val="0"/>
          <w:sz w:val="19"/>
          <w:szCs w:val="19"/>
          <w:lang w:val="en-GB" w:eastAsia="en-US"/>
        </w:rPr>
        <w:tab/>
      </w:r>
      <w:r w:rsidR="00A538F2" w:rsidRPr="00441DB8">
        <w:rPr>
          <w:rFonts w:eastAsia="Calibri"/>
          <w:b/>
          <w:snapToGrid w:val="0"/>
          <w:sz w:val="19"/>
          <w:szCs w:val="19"/>
          <w:lang w:val="en-GB" w:eastAsia="en-US"/>
        </w:rPr>
        <w:t>Einecs:</w:t>
      </w:r>
      <w:r w:rsidR="00A538F2" w:rsidRPr="00441DB8">
        <w:rPr>
          <w:rFonts w:eastAsia="Calibri"/>
          <w:snapToGrid w:val="0"/>
          <w:sz w:val="19"/>
          <w:szCs w:val="19"/>
          <w:lang w:val="en-GB" w:eastAsia="en-US"/>
        </w:rPr>
        <w:tab/>
      </w:r>
    </w:p>
    <w:p w:rsidR="00A538F2" w:rsidRPr="00441DB8" w:rsidRDefault="00A538F2" w:rsidP="00815038">
      <w:pPr>
        <w:widowControl w:val="0"/>
        <w:tabs>
          <w:tab w:val="left" w:pos="204"/>
        </w:tabs>
        <w:jc w:val="both"/>
        <w:rPr>
          <w:rFonts w:eastAsia="Calibri"/>
          <w:snapToGrid w:val="0"/>
          <w:sz w:val="19"/>
          <w:szCs w:val="19"/>
          <w:lang w:val="en-GB" w:eastAsia="en-US"/>
        </w:rPr>
      </w:pPr>
      <w:r w:rsidRPr="00441DB8">
        <w:rPr>
          <w:rFonts w:eastAsia="Calibri"/>
          <w:snapToGrid w:val="0"/>
          <w:sz w:val="19"/>
          <w:szCs w:val="19"/>
          <w:lang w:val="en-GB" w:eastAsia="en-US"/>
        </w:rPr>
        <w:tab/>
      </w:r>
      <w:r w:rsidRPr="00441DB8">
        <w:rPr>
          <w:rFonts w:eastAsia="Calibri"/>
          <w:snapToGrid w:val="0"/>
          <w:sz w:val="19"/>
          <w:szCs w:val="19"/>
          <w:lang w:val="en-GB" w:eastAsia="en-US"/>
        </w:rPr>
        <w:tab/>
      </w:r>
    </w:p>
    <w:p w:rsidR="000D0A0D" w:rsidRPr="00441DB8" w:rsidRDefault="00A538F2" w:rsidP="00815038">
      <w:pPr>
        <w:widowControl w:val="0"/>
        <w:tabs>
          <w:tab w:val="left" w:pos="204"/>
        </w:tabs>
        <w:jc w:val="both"/>
        <w:rPr>
          <w:rFonts w:eastAsia="Calibri"/>
          <w:snapToGrid w:val="0"/>
          <w:sz w:val="19"/>
          <w:szCs w:val="19"/>
          <w:lang w:val="en-GB" w:eastAsia="en-US"/>
        </w:rPr>
      </w:pPr>
      <w:r w:rsidRPr="00441DB8">
        <w:rPr>
          <w:rFonts w:eastAsia="Calibri"/>
          <w:snapToGrid w:val="0"/>
          <w:sz w:val="19"/>
          <w:szCs w:val="19"/>
          <w:lang w:val="en-GB" w:eastAsia="en-US"/>
        </w:rPr>
        <w:tab/>
      </w:r>
      <w:r w:rsidRPr="00441DB8">
        <w:rPr>
          <w:rFonts w:eastAsia="Calibri"/>
          <w:snapToGrid w:val="0"/>
          <w:sz w:val="19"/>
          <w:szCs w:val="19"/>
          <w:lang w:val="en-GB" w:eastAsia="en-US"/>
        </w:rPr>
        <w:tab/>
      </w:r>
      <w:r w:rsidR="000D0A0D" w:rsidRPr="00441DB8">
        <w:rPr>
          <w:rFonts w:eastAsia="Calibri"/>
          <w:b/>
          <w:snapToGrid w:val="0"/>
          <w:sz w:val="19"/>
          <w:szCs w:val="19"/>
          <w:lang w:val="en-GB" w:eastAsia="en-US"/>
        </w:rPr>
        <w:t>Kimyasal adı:</w:t>
      </w:r>
      <w:r w:rsidR="000D0A0D" w:rsidRPr="00441DB8">
        <w:rPr>
          <w:rFonts w:eastAsia="Calibri"/>
          <w:snapToGrid w:val="0"/>
          <w:sz w:val="19"/>
          <w:szCs w:val="19"/>
          <w:lang w:val="en-GB" w:eastAsia="en-US"/>
        </w:rPr>
        <w:tab/>
      </w:r>
      <w:r w:rsidR="000D0A0D" w:rsidRPr="00441DB8">
        <w:rPr>
          <w:rFonts w:eastAsia="Calibri"/>
          <w:snapToGrid w:val="0"/>
          <w:sz w:val="19"/>
          <w:szCs w:val="19"/>
          <w:lang w:val="en-GB" w:eastAsia="en-US"/>
        </w:rPr>
        <w:tab/>
        <w:t>Monosodyum sitrat</w:t>
      </w:r>
    </w:p>
    <w:p w:rsidR="000D0A0D" w:rsidRPr="00441DB8" w:rsidRDefault="000D0A0D" w:rsidP="00815038">
      <w:pPr>
        <w:widowControl w:val="0"/>
        <w:tabs>
          <w:tab w:val="left" w:pos="204"/>
        </w:tabs>
        <w:jc w:val="both"/>
        <w:rPr>
          <w:rFonts w:eastAsia="Calibri"/>
          <w:snapToGrid w:val="0"/>
          <w:sz w:val="19"/>
          <w:szCs w:val="19"/>
          <w:lang w:val="en-GB" w:eastAsia="en-US"/>
        </w:rPr>
      </w:pPr>
      <w:r w:rsidRPr="00441DB8">
        <w:rPr>
          <w:rFonts w:eastAsia="Calibri"/>
          <w:snapToGrid w:val="0"/>
          <w:sz w:val="19"/>
          <w:szCs w:val="19"/>
          <w:lang w:val="en-GB" w:eastAsia="en-US"/>
        </w:rPr>
        <w:tab/>
      </w:r>
      <w:r w:rsidRPr="00441DB8">
        <w:rPr>
          <w:rFonts w:eastAsia="Calibri"/>
          <w:snapToGrid w:val="0"/>
          <w:sz w:val="19"/>
          <w:szCs w:val="19"/>
          <w:lang w:val="en-GB" w:eastAsia="en-US"/>
        </w:rPr>
        <w:tab/>
      </w:r>
      <w:r w:rsidRPr="00441DB8">
        <w:rPr>
          <w:rFonts w:eastAsia="Calibri"/>
          <w:snapToGrid w:val="0"/>
          <w:sz w:val="19"/>
          <w:szCs w:val="19"/>
          <w:lang w:val="en-GB" w:eastAsia="en-US"/>
        </w:rPr>
        <w:tab/>
      </w:r>
      <w:r w:rsidRPr="00441DB8">
        <w:rPr>
          <w:rFonts w:eastAsia="Calibri"/>
          <w:snapToGrid w:val="0"/>
          <w:sz w:val="19"/>
          <w:szCs w:val="19"/>
          <w:lang w:val="en-GB" w:eastAsia="en-US"/>
        </w:rPr>
        <w:tab/>
      </w:r>
      <w:r w:rsidRPr="00441DB8">
        <w:rPr>
          <w:rFonts w:eastAsia="Calibri"/>
          <w:snapToGrid w:val="0"/>
          <w:sz w:val="19"/>
          <w:szCs w:val="19"/>
          <w:lang w:val="en-GB" w:eastAsia="en-US"/>
        </w:rPr>
        <w:tab/>
        <w:t>2-hidroksi-1,2,3-propanetrikarboksilik asitin monosodyum tuzu</w:t>
      </w:r>
    </w:p>
    <w:p w:rsidR="00A538F2" w:rsidRPr="00441DB8" w:rsidRDefault="00A538F2" w:rsidP="00815038">
      <w:pPr>
        <w:widowControl w:val="0"/>
        <w:tabs>
          <w:tab w:val="left" w:pos="204"/>
        </w:tabs>
        <w:jc w:val="both"/>
        <w:rPr>
          <w:rFonts w:eastAsia="Calibri"/>
          <w:snapToGrid w:val="0"/>
          <w:sz w:val="19"/>
          <w:szCs w:val="19"/>
          <w:lang w:val="en-GB" w:eastAsia="en-US"/>
        </w:rPr>
      </w:pPr>
    </w:p>
    <w:p w:rsidR="000D0A0D" w:rsidRPr="00441DB8" w:rsidRDefault="000D0A0D" w:rsidP="00815038">
      <w:pPr>
        <w:widowControl w:val="0"/>
        <w:tabs>
          <w:tab w:val="left" w:pos="204"/>
        </w:tabs>
        <w:jc w:val="both"/>
        <w:rPr>
          <w:rFonts w:eastAsia="Calibri"/>
          <w:snapToGrid w:val="0"/>
          <w:sz w:val="19"/>
          <w:szCs w:val="19"/>
          <w:lang w:val="en-GB" w:eastAsia="en-US"/>
        </w:rPr>
      </w:pPr>
      <w:r w:rsidRPr="00441DB8">
        <w:rPr>
          <w:rFonts w:eastAsia="Calibri"/>
          <w:snapToGrid w:val="0"/>
          <w:sz w:val="19"/>
          <w:szCs w:val="19"/>
          <w:lang w:val="en-GB" w:eastAsia="en-US"/>
        </w:rPr>
        <w:tab/>
      </w:r>
      <w:r w:rsidRPr="00441DB8">
        <w:rPr>
          <w:rFonts w:eastAsia="Calibri"/>
          <w:snapToGrid w:val="0"/>
          <w:sz w:val="19"/>
          <w:szCs w:val="19"/>
          <w:lang w:val="en-GB" w:eastAsia="en-US"/>
        </w:rPr>
        <w:tab/>
      </w:r>
      <w:r w:rsidRPr="00441DB8">
        <w:rPr>
          <w:rFonts w:eastAsia="Calibri"/>
          <w:b/>
          <w:snapToGrid w:val="0"/>
          <w:sz w:val="19"/>
          <w:szCs w:val="19"/>
          <w:lang w:val="en-GB" w:eastAsia="en-US"/>
        </w:rPr>
        <w:t>Kimyasal formülü:</w:t>
      </w:r>
      <w:r w:rsidRPr="00441DB8">
        <w:rPr>
          <w:rFonts w:eastAsia="Calibri"/>
          <w:snapToGrid w:val="0"/>
          <w:sz w:val="19"/>
          <w:szCs w:val="19"/>
          <w:lang w:val="en-GB" w:eastAsia="en-US"/>
        </w:rPr>
        <w:tab/>
        <w:t>(a) C</w:t>
      </w:r>
      <w:r w:rsidRPr="00441DB8">
        <w:rPr>
          <w:rFonts w:eastAsia="Calibri"/>
          <w:snapToGrid w:val="0"/>
          <w:sz w:val="19"/>
          <w:szCs w:val="19"/>
          <w:vertAlign w:val="subscript"/>
          <w:lang w:val="en-GB" w:eastAsia="en-US"/>
        </w:rPr>
        <w:t>6</w:t>
      </w:r>
      <w:r w:rsidRPr="00441DB8">
        <w:rPr>
          <w:rFonts w:eastAsia="Calibri"/>
          <w:snapToGrid w:val="0"/>
          <w:sz w:val="19"/>
          <w:szCs w:val="19"/>
          <w:lang w:val="en-GB" w:eastAsia="en-US"/>
        </w:rPr>
        <w:t>H</w:t>
      </w:r>
      <w:r w:rsidRPr="00441DB8">
        <w:rPr>
          <w:rFonts w:eastAsia="Calibri"/>
          <w:snapToGrid w:val="0"/>
          <w:sz w:val="19"/>
          <w:szCs w:val="19"/>
          <w:vertAlign w:val="subscript"/>
          <w:lang w:val="en-GB" w:eastAsia="en-US"/>
        </w:rPr>
        <w:t>7</w:t>
      </w:r>
      <w:r w:rsidRPr="00441DB8">
        <w:rPr>
          <w:rFonts w:eastAsia="Calibri"/>
          <w:snapToGrid w:val="0"/>
          <w:sz w:val="19"/>
          <w:szCs w:val="19"/>
          <w:lang w:val="en-GB" w:eastAsia="en-US"/>
        </w:rPr>
        <w:t>O</w:t>
      </w:r>
      <w:r w:rsidRPr="00441DB8">
        <w:rPr>
          <w:rFonts w:eastAsia="Calibri"/>
          <w:snapToGrid w:val="0"/>
          <w:sz w:val="19"/>
          <w:szCs w:val="19"/>
          <w:vertAlign w:val="subscript"/>
          <w:lang w:val="en-GB" w:eastAsia="en-US"/>
        </w:rPr>
        <w:t>7</w:t>
      </w:r>
      <w:r w:rsidRPr="00441DB8">
        <w:rPr>
          <w:rFonts w:eastAsia="Calibri"/>
          <w:snapToGrid w:val="0"/>
          <w:sz w:val="19"/>
          <w:szCs w:val="19"/>
          <w:lang w:val="en-GB" w:eastAsia="en-US"/>
        </w:rPr>
        <w:t>Na (susuz)</w:t>
      </w:r>
    </w:p>
    <w:p w:rsidR="00471693" w:rsidRPr="00441DB8" w:rsidRDefault="00471693" w:rsidP="00815038">
      <w:pPr>
        <w:widowControl w:val="0"/>
        <w:tabs>
          <w:tab w:val="left" w:pos="204"/>
        </w:tabs>
        <w:jc w:val="both"/>
        <w:rPr>
          <w:rFonts w:eastAsia="Calibri"/>
          <w:snapToGrid w:val="0"/>
          <w:sz w:val="19"/>
          <w:szCs w:val="19"/>
          <w:lang w:val="en-GB" w:eastAsia="en-US"/>
        </w:rPr>
      </w:pPr>
    </w:p>
    <w:p w:rsidR="000D0A0D" w:rsidRPr="00441DB8" w:rsidRDefault="000D0A0D" w:rsidP="00815038">
      <w:pPr>
        <w:widowControl w:val="0"/>
        <w:tabs>
          <w:tab w:val="left" w:pos="204"/>
        </w:tabs>
        <w:jc w:val="both"/>
        <w:rPr>
          <w:rFonts w:eastAsia="Calibri"/>
          <w:snapToGrid w:val="0"/>
          <w:sz w:val="19"/>
          <w:szCs w:val="19"/>
          <w:lang w:val="en-GB" w:eastAsia="en-US"/>
        </w:rPr>
      </w:pPr>
      <w:r w:rsidRPr="00441DB8">
        <w:rPr>
          <w:rFonts w:eastAsia="Calibri"/>
          <w:snapToGrid w:val="0"/>
          <w:sz w:val="19"/>
          <w:szCs w:val="19"/>
          <w:lang w:val="en-GB" w:eastAsia="en-US"/>
        </w:rPr>
        <w:tab/>
      </w:r>
      <w:r w:rsidRPr="00441DB8">
        <w:rPr>
          <w:rFonts w:eastAsia="Calibri"/>
          <w:snapToGrid w:val="0"/>
          <w:sz w:val="19"/>
          <w:szCs w:val="19"/>
          <w:lang w:val="en-GB" w:eastAsia="en-US"/>
        </w:rPr>
        <w:tab/>
      </w:r>
      <w:r w:rsidRPr="00441DB8">
        <w:rPr>
          <w:rFonts w:eastAsia="Calibri"/>
          <w:snapToGrid w:val="0"/>
          <w:sz w:val="19"/>
          <w:szCs w:val="19"/>
          <w:lang w:val="en-GB" w:eastAsia="en-US"/>
        </w:rPr>
        <w:tab/>
      </w:r>
      <w:r w:rsidRPr="00441DB8">
        <w:rPr>
          <w:rFonts w:eastAsia="Calibri"/>
          <w:snapToGrid w:val="0"/>
          <w:sz w:val="19"/>
          <w:szCs w:val="19"/>
          <w:lang w:val="en-GB" w:eastAsia="en-US"/>
        </w:rPr>
        <w:tab/>
      </w:r>
      <w:r w:rsidRPr="00441DB8">
        <w:rPr>
          <w:rFonts w:eastAsia="Calibri"/>
          <w:snapToGrid w:val="0"/>
          <w:sz w:val="19"/>
          <w:szCs w:val="19"/>
          <w:lang w:val="en-GB" w:eastAsia="en-US"/>
        </w:rPr>
        <w:tab/>
        <w:t>(b) C</w:t>
      </w:r>
      <w:r w:rsidRPr="00441DB8">
        <w:rPr>
          <w:rFonts w:eastAsia="Calibri"/>
          <w:snapToGrid w:val="0"/>
          <w:sz w:val="19"/>
          <w:szCs w:val="19"/>
          <w:vertAlign w:val="subscript"/>
          <w:lang w:val="en-GB" w:eastAsia="en-US"/>
        </w:rPr>
        <w:t>6</w:t>
      </w:r>
      <w:r w:rsidRPr="00441DB8">
        <w:rPr>
          <w:rFonts w:eastAsia="Calibri"/>
          <w:snapToGrid w:val="0"/>
          <w:sz w:val="19"/>
          <w:szCs w:val="19"/>
          <w:lang w:val="en-GB" w:eastAsia="en-US"/>
        </w:rPr>
        <w:t>H</w:t>
      </w:r>
      <w:r w:rsidRPr="00441DB8">
        <w:rPr>
          <w:rFonts w:eastAsia="Calibri"/>
          <w:snapToGrid w:val="0"/>
          <w:sz w:val="19"/>
          <w:szCs w:val="19"/>
          <w:vertAlign w:val="subscript"/>
          <w:lang w:val="en-GB" w:eastAsia="en-US"/>
        </w:rPr>
        <w:t>7</w:t>
      </w:r>
      <w:r w:rsidRPr="00441DB8">
        <w:rPr>
          <w:rFonts w:eastAsia="Calibri"/>
          <w:snapToGrid w:val="0"/>
          <w:sz w:val="19"/>
          <w:szCs w:val="19"/>
          <w:lang w:val="en-GB" w:eastAsia="en-US"/>
        </w:rPr>
        <w:t>O</w:t>
      </w:r>
      <w:r w:rsidRPr="00441DB8">
        <w:rPr>
          <w:rFonts w:eastAsia="Calibri"/>
          <w:snapToGrid w:val="0"/>
          <w:sz w:val="19"/>
          <w:szCs w:val="19"/>
          <w:vertAlign w:val="subscript"/>
          <w:lang w:val="en-GB" w:eastAsia="en-US"/>
        </w:rPr>
        <w:t>7</w:t>
      </w:r>
      <w:r w:rsidRPr="00441DB8">
        <w:rPr>
          <w:rFonts w:eastAsia="Calibri"/>
          <w:snapToGrid w:val="0"/>
          <w:sz w:val="19"/>
          <w:szCs w:val="19"/>
          <w:lang w:val="en-GB" w:eastAsia="en-US"/>
        </w:rPr>
        <w:t>Na·H</w:t>
      </w:r>
      <w:r w:rsidRPr="00441DB8">
        <w:rPr>
          <w:rFonts w:eastAsia="Calibri"/>
          <w:snapToGrid w:val="0"/>
          <w:sz w:val="19"/>
          <w:szCs w:val="19"/>
          <w:vertAlign w:val="subscript"/>
          <w:lang w:val="en-GB" w:eastAsia="en-US"/>
        </w:rPr>
        <w:t>2</w:t>
      </w:r>
      <w:r w:rsidRPr="00441DB8">
        <w:rPr>
          <w:rFonts w:eastAsia="Calibri"/>
          <w:snapToGrid w:val="0"/>
          <w:sz w:val="19"/>
          <w:szCs w:val="19"/>
          <w:lang w:val="en-GB" w:eastAsia="en-US"/>
        </w:rPr>
        <w:t>O (monohidrat)</w:t>
      </w:r>
    </w:p>
    <w:p w:rsidR="00A538F2" w:rsidRPr="00441DB8" w:rsidRDefault="00A538F2" w:rsidP="00815038">
      <w:pPr>
        <w:widowControl w:val="0"/>
        <w:tabs>
          <w:tab w:val="left" w:pos="204"/>
        </w:tabs>
        <w:jc w:val="both"/>
        <w:rPr>
          <w:rFonts w:eastAsia="Calibri"/>
          <w:snapToGrid w:val="0"/>
          <w:sz w:val="19"/>
          <w:szCs w:val="19"/>
          <w:lang w:val="en-GB" w:eastAsia="en-US"/>
        </w:rPr>
      </w:pPr>
    </w:p>
    <w:p w:rsidR="000D0A0D" w:rsidRPr="00441DB8" w:rsidRDefault="000D0A0D" w:rsidP="00815038">
      <w:pPr>
        <w:widowControl w:val="0"/>
        <w:tabs>
          <w:tab w:val="left" w:pos="204"/>
        </w:tabs>
        <w:jc w:val="both"/>
        <w:rPr>
          <w:rFonts w:eastAsia="Calibri"/>
          <w:snapToGrid w:val="0"/>
          <w:sz w:val="19"/>
          <w:szCs w:val="19"/>
          <w:lang w:val="en-GB" w:eastAsia="en-US"/>
        </w:rPr>
      </w:pPr>
      <w:r w:rsidRPr="00441DB8">
        <w:rPr>
          <w:rFonts w:eastAsia="Calibri"/>
          <w:snapToGrid w:val="0"/>
          <w:sz w:val="19"/>
          <w:szCs w:val="19"/>
          <w:lang w:val="en-GB" w:eastAsia="en-US"/>
        </w:rPr>
        <w:tab/>
      </w:r>
      <w:r w:rsidRPr="00441DB8">
        <w:rPr>
          <w:rFonts w:eastAsia="Calibri"/>
          <w:snapToGrid w:val="0"/>
          <w:sz w:val="19"/>
          <w:szCs w:val="19"/>
          <w:lang w:val="en-GB" w:eastAsia="en-US"/>
        </w:rPr>
        <w:tab/>
      </w:r>
      <w:r w:rsidR="001016C5">
        <w:rPr>
          <w:rFonts w:eastAsia="Calibri"/>
          <w:b/>
          <w:snapToGrid w:val="0"/>
          <w:sz w:val="19"/>
          <w:szCs w:val="19"/>
          <w:lang w:val="en-GB" w:eastAsia="en-US"/>
        </w:rPr>
        <w:t>Molekül ağırlığı</w:t>
      </w:r>
      <w:r w:rsidRPr="00441DB8">
        <w:rPr>
          <w:rFonts w:eastAsia="Calibri"/>
          <w:b/>
          <w:snapToGrid w:val="0"/>
          <w:sz w:val="19"/>
          <w:szCs w:val="19"/>
          <w:lang w:val="en-GB" w:eastAsia="en-US"/>
        </w:rPr>
        <w:t>:</w:t>
      </w:r>
      <w:r w:rsidRPr="00441DB8">
        <w:rPr>
          <w:rFonts w:eastAsia="Calibri"/>
          <w:snapToGrid w:val="0"/>
          <w:sz w:val="19"/>
          <w:szCs w:val="19"/>
          <w:lang w:val="en-GB" w:eastAsia="en-US"/>
        </w:rPr>
        <w:tab/>
      </w:r>
      <w:r w:rsidRPr="00441DB8">
        <w:rPr>
          <w:rFonts w:eastAsia="Calibri"/>
          <w:snapToGrid w:val="0"/>
          <w:sz w:val="19"/>
          <w:szCs w:val="19"/>
          <w:lang w:val="en-GB" w:eastAsia="en-US"/>
        </w:rPr>
        <w:tab/>
        <w:t xml:space="preserve">(a) 214.11 (susuz) </w:t>
      </w:r>
    </w:p>
    <w:p w:rsidR="00471693" w:rsidRPr="00441DB8" w:rsidRDefault="00471693" w:rsidP="00815038">
      <w:pPr>
        <w:widowControl w:val="0"/>
        <w:tabs>
          <w:tab w:val="left" w:pos="204"/>
        </w:tabs>
        <w:jc w:val="both"/>
        <w:rPr>
          <w:rFonts w:eastAsia="Calibri"/>
          <w:snapToGrid w:val="0"/>
          <w:sz w:val="19"/>
          <w:szCs w:val="19"/>
          <w:lang w:val="en-GB" w:eastAsia="en-US"/>
        </w:rPr>
      </w:pPr>
    </w:p>
    <w:p w:rsidR="000D0A0D" w:rsidRPr="00441DB8" w:rsidRDefault="000D0A0D" w:rsidP="00815038">
      <w:pPr>
        <w:widowControl w:val="0"/>
        <w:tabs>
          <w:tab w:val="left" w:pos="204"/>
        </w:tabs>
        <w:jc w:val="both"/>
        <w:rPr>
          <w:rFonts w:eastAsia="Calibri"/>
          <w:snapToGrid w:val="0"/>
          <w:sz w:val="19"/>
          <w:szCs w:val="19"/>
          <w:lang w:val="en-GB" w:eastAsia="en-US"/>
        </w:rPr>
      </w:pPr>
      <w:r w:rsidRPr="00441DB8">
        <w:rPr>
          <w:rFonts w:eastAsia="Calibri"/>
          <w:snapToGrid w:val="0"/>
          <w:sz w:val="19"/>
          <w:szCs w:val="19"/>
          <w:lang w:val="en-GB" w:eastAsia="en-US"/>
        </w:rPr>
        <w:tab/>
      </w:r>
      <w:r w:rsidRPr="00441DB8">
        <w:rPr>
          <w:rFonts w:eastAsia="Calibri"/>
          <w:snapToGrid w:val="0"/>
          <w:sz w:val="19"/>
          <w:szCs w:val="19"/>
          <w:lang w:val="en-GB" w:eastAsia="en-US"/>
        </w:rPr>
        <w:tab/>
      </w:r>
      <w:r w:rsidRPr="00441DB8">
        <w:rPr>
          <w:rFonts w:eastAsia="Calibri"/>
          <w:snapToGrid w:val="0"/>
          <w:sz w:val="19"/>
          <w:szCs w:val="19"/>
          <w:lang w:val="en-GB" w:eastAsia="en-US"/>
        </w:rPr>
        <w:tab/>
      </w:r>
      <w:r w:rsidRPr="00441DB8">
        <w:rPr>
          <w:rFonts w:eastAsia="Calibri"/>
          <w:snapToGrid w:val="0"/>
          <w:sz w:val="19"/>
          <w:szCs w:val="19"/>
          <w:lang w:val="en-GB" w:eastAsia="en-US"/>
        </w:rPr>
        <w:tab/>
      </w:r>
      <w:r w:rsidRPr="00441DB8">
        <w:rPr>
          <w:rFonts w:eastAsia="Calibri"/>
          <w:snapToGrid w:val="0"/>
          <w:sz w:val="19"/>
          <w:szCs w:val="19"/>
          <w:lang w:val="en-GB" w:eastAsia="en-US"/>
        </w:rPr>
        <w:tab/>
        <w:t>(b) 232.23 (monohidrat)</w:t>
      </w:r>
    </w:p>
    <w:p w:rsidR="00A538F2" w:rsidRPr="00441DB8" w:rsidRDefault="00A538F2" w:rsidP="00815038">
      <w:pPr>
        <w:widowControl w:val="0"/>
        <w:tabs>
          <w:tab w:val="left" w:pos="204"/>
        </w:tabs>
        <w:jc w:val="both"/>
        <w:rPr>
          <w:rFonts w:eastAsia="Calibri"/>
          <w:snapToGrid w:val="0"/>
          <w:sz w:val="19"/>
          <w:szCs w:val="19"/>
          <w:lang w:val="en-GB" w:eastAsia="en-US"/>
        </w:rPr>
      </w:pPr>
    </w:p>
    <w:p w:rsidR="000D0A0D" w:rsidRPr="00441DB8" w:rsidRDefault="000D0A0D" w:rsidP="00815038">
      <w:pPr>
        <w:widowControl w:val="0"/>
        <w:tabs>
          <w:tab w:val="left" w:pos="204"/>
        </w:tabs>
        <w:jc w:val="both"/>
        <w:rPr>
          <w:rFonts w:eastAsia="Calibri"/>
          <w:snapToGrid w:val="0"/>
          <w:sz w:val="19"/>
          <w:szCs w:val="19"/>
          <w:lang w:val="en-GB" w:eastAsia="en-US"/>
        </w:rPr>
      </w:pPr>
      <w:r w:rsidRPr="00441DB8">
        <w:rPr>
          <w:rFonts w:eastAsia="Calibri"/>
          <w:snapToGrid w:val="0"/>
          <w:sz w:val="19"/>
          <w:szCs w:val="19"/>
          <w:lang w:val="en-GB" w:eastAsia="en-US"/>
        </w:rPr>
        <w:lastRenderedPageBreak/>
        <w:tab/>
      </w:r>
      <w:r w:rsidRPr="00441DB8">
        <w:rPr>
          <w:rFonts w:eastAsia="Calibri"/>
          <w:snapToGrid w:val="0"/>
          <w:sz w:val="19"/>
          <w:szCs w:val="19"/>
          <w:lang w:val="en-GB" w:eastAsia="en-US"/>
        </w:rPr>
        <w:tab/>
      </w:r>
      <w:r w:rsidRPr="00441DB8">
        <w:rPr>
          <w:rFonts w:eastAsia="Calibri"/>
          <w:b/>
          <w:snapToGrid w:val="0"/>
          <w:sz w:val="19"/>
          <w:szCs w:val="19"/>
          <w:lang w:val="en-GB" w:eastAsia="en-US"/>
        </w:rPr>
        <w:t>Analiz:</w:t>
      </w:r>
      <w:r w:rsidR="00E9075A" w:rsidRPr="00441DB8">
        <w:rPr>
          <w:rFonts w:eastAsia="Calibri"/>
          <w:snapToGrid w:val="0"/>
          <w:sz w:val="19"/>
          <w:szCs w:val="19"/>
          <w:lang w:val="en-GB" w:eastAsia="en-US"/>
        </w:rPr>
        <w:tab/>
      </w:r>
      <w:r w:rsidR="00E9075A" w:rsidRPr="00441DB8">
        <w:rPr>
          <w:rFonts w:eastAsia="Calibri"/>
          <w:snapToGrid w:val="0"/>
          <w:sz w:val="19"/>
          <w:szCs w:val="19"/>
          <w:lang w:val="en-GB" w:eastAsia="en-US"/>
        </w:rPr>
        <w:tab/>
      </w:r>
      <w:r w:rsidR="00E9075A" w:rsidRPr="00441DB8">
        <w:rPr>
          <w:rFonts w:eastAsia="Calibri"/>
          <w:snapToGrid w:val="0"/>
          <w:sz w:val="19"/>
          <w:szCs w:val="19"/>
          <w:lang w:val="en-GB" w:eastAsia="en-US"/>
        </w:rPr>
        <w:tab/>
        <w:t>Susuz bazda i</w:t>
      </w:r>
      <w:r w:rsidRPr="00441DB8">
        <w:rPr>
          <w:rFonts w:eastAsia="Calibri"/>
          <w:snapToGrid w:val="0"/>
          <w:sz w:val="19"/>
          <w:szCs w:val="19"/>
          <w:lang w:val="en-GB" w:eastAsia="en-US"/>
        </w:rPr>
        <w:t>çeriği % 99.0’dan az olmamalıdır.</w:t>
      </w:r>
    </w:p>
    <w:p w:rsidR="000D0A0D" w:rsidRPr="00441DB8" w:rsidRDefault="000D0A0D" w:rsidP="00815038">
      <w:pPr>
        <w:widowControl w:val="0"/>
        <w:tabs>
          <w:tab w:val="left" w:pos="204"/>
        </w:tabs>
        <w:jc w:val="both"/>
        <w:rPr>
          <w:rFonts w:eastAsia="Calibri"/>
          <w:b/>
          <w:snapToGrid w:val="0"/>
          <w:sz w:val="19"/>
          <w:szCs w:val="19"/>
          <w:lang w:val="de-DE" w:eastAsia="en-US"/>
        </w:rPr>
      </w:pPr>
    </w:p>
    <w:p w:rsidR="000D0A0D" w:rsidRPr="00441DB8" w:rsidRDefault="000D0A0D" w:rsidP="00815038">
      <w:pPr>
        <w:widowControl w:val="0"/>
        <w:tabs>
          <w:tab w:val="left" w:pos="204"/>
        </w:tabs>
        <w:jc w:val="both"/>
        <w:rPr>
          <w:rFonts w:eastAsia="Calibri"/>
          <w:snapToGrid w:val="0"/>
          <w:sz w:val="19"/>
          <w:szCs w:val="19"/>
          <w:lang w:val="de-DE" w:eastAsia="en-US"/>
        </w:rPr>
      </w:pPr>
      <w:r w:rsidRPr="00441DB8">
        <w:rPr>
          <w:rFonts w:eastAsia="Calibri"/>
          <w:b/>
          <w:snapToGrid w:val="0"/>
          <w:sz w:val="19"/>
          <w:szCs w:val="19"/>
          <w:u w:val="single"/>
          <w:lang w:val="de-DE" w:eastAsia="en-US"/>
        </w:rPr>
        <w:t>Tanımlama:</w:t>
      </w:r>
      <w:r w:rsidRPr="00441DB8">
        <w:rPr>
          <w:rFonts w:eastAsia="Calibri"/>
          <w:snapToGrid w:val="0"/>
          <w:sz w:val="19"/>
          <w:szCs w:val="19"/>
          <w:lang w:val="de-DE" w:eastAsia="en-US"/>
        </w:rPr>
        <w:t xml:space="preserve"> </w:t>
      </w:r>
      <w:r w:rsidRPr="00441DB8">
        <w:rPr>
          <w:rFonts w:eastAsia="Calibri"/>
          <w:snapToGrid w:val="0"/>
          <w:sz w:val="19"/>
          <w:szCs w:val="19"/>
          <w:lang w:val="de-DE" w:eastAsia="en-US"/>
        </w:rPr>
        <w:tab/>
      </w:r>
      <w:r w:rsidRPr="00441DB8">
        <w:rPr>
          <w:rFonts w:eastAsia="Calibri"/>
          <w:snapToGrid w:val="0"/>
          <w:sz w:val="19"/>
          <w:szCs w:val="19"/>
          <w:lang w:val="de-DE" w:eastAsia="en-US"/>
        </w:rPr>
        <w:tab/>
      </w:r>
      <w:r w:rsidRPr="00441DB8">
        <w:rPr>
          <w:rFonts w:eastAsia="Calibri"/>
          <w:snapToGrid w:val="0"/>
          <w:sz w:val="19"/>
          <w:szCs w:val="19"/>
          <w:lang w:val="de-DE" w:eastAsia="en-US"/>
        </w:rPr>
        <w:tab/>
        <w:t>Kristal beyaz toz veya renksiz kristaller.</w:t>
      </w:r>
    </w:p>
    <w:p w:rsidR="000D0A0D" w:rsidRPr="00441DB8" w:rsidRDefault="000D0A0D" w:rsidP="00815038">
      <w:pPr>
        <w:widowControl w:val="0"/>
        <w:tabs>
          <w:tab w:val="left" w:pos="204"/>
        </w:tabs>
        <w:jc w:val="both"/>
        <w:rPr>
          <w:rFonts w:eastAsia="Calibri"/>
          <w:b/>
          <w:snapToGrid w:val="0"/>
          <w:sz w:val="19"/>
          <w:szCs w:val="19"/>
          <w:lang w:val="de-DE" w:eastAsia="en-US"/>
        </w:rPr>
      </w:pPr>
    </w:p>
    <w:p w:rsidR="000D0A0D" w:rsidRPr="00441DB8" w:rsidRDefault="000D0A0D" w:rsidP="00815038">
      <w:pPr>
        <w:widowControl w:val="0"/>
        <w:tabs>
          <w:tab w:val="left" w:pos="204"/>
        </w:tabs>
        <w:jc w:val="both"/>
        <w:rPr>
          <w:rFonts w:eastAsia="Calibri"/>
          <w:b/>
          <w:snapToGrid w:val="0"/>
          <w:sz w:val="19"/>
          <w:szCs w:val="19"/>
          <w:u w:val="single"/>
          <w:lang w:val="de-DE" w:eastAsia="en-US"/>
        </w:rPr>
      </w:pPr>
      <w:r w:rsidRPr="00441DB8">
        <w:rPr>
          <w:rFonts w:eastAsia="Calibri"/>
          <w:b/>
          <w:snapToGrid w:val="0"/>
          <w:sz w:val="19"/>
          <w:szCs w:val="19"/>
          <w:u w:val="single"/>
          <w:lang w:val="de-DE" w:eastAsia="en-US"/>
        </w:rPr>
        <w:t>Belirleme:</w:t>
      </w:r>
    </w:p>
    <w:p w:rsidR="00A538F2" w:rsidRPr="00441DB8" w:rsidRDefault="00A538F2" w:rsidP="00815038">
      <w:pPr>
        <w:widowControl w:val="0"/>
        <w:tabs>
          <w:tab w:val="left" w:pos="204"/>
        </w:tabs>
        <w:jc w:val="both"/>
        <w:rPr>
          <w:rFonts w:eastAsia="Calibri"/>
          <w:b/>
          <w:snapToGrid w:val="0"/>
          <w:sz w:val="19"/>
          <w:szCs w:val="19"/>
          <w:u w:val="single"/>
          <w:lang w:val="de-DE" w:eastAsia="en-US"/>
        </w:rPr>
      </w:pPr>
    </w:p>
    <w:p w:rsidR="00A538F2" w:rsidRPr="00441DB8" w:rsidRDefault="000D0A0D" w:rsidP="00815038">
      <w:pPr>
        <w:widowControl w:val="0"/>
        <w:tabs>
          <w:tab w:val="left" w:pos="306"/>
        </w:tabs>
        <w:jc w:val="both"/>
        <w:rPr>
          <w:rFonts w:eastAsia="Calibri"/>
          <w:snapToGrid w:val="0"/>
          <w:sz w:val="19"/>
          <w:szCs w:val="19"/>
          <w:lang w:val="de-DE" w:eastAsia="en-US"/>
        </w:rPr>
      </w:pPr>
      <w:r w:rsidRPr="00441DB8">
        <w:rPr>
          <w:rFonts w:eastAsia="Calibri"/>
          <w:snapToGrid w:val="0"/>
          <w:sz w:val="19"/>
          <w:szCs w:val="19"/>
          <w:lang w:val="de-DE" w:eastAsia="en-US"/>
        </w:rPr>
        <w:tab/>
      </w:r>
      <w:r w:rsidRPr="00441DB8">
        <w:rPr>
          <w:rFonts w:eastAsia="Calibri"/>
          <w:snapToGrid w:val="0"/>
          <w:sz w:val="19"/>
          <w:szCs w:val="19"/>
          <w:lang w:val="de-DE" w:eastAsia="en-US"/>
        </w:rPr>
        <w:tab/>
      </w:r>
      <w:r w:rsidRPr="00441DB8">
        <w:rPr>
          <w:rFonts w:eastAsia="Calibri"/>
          <w:b/>
          <w:snapToGrid w:val="0"/>
          <w:sz w:val="19"/>
          <w:szCs w:val="19"/>
          <w:lang w:val="de-DE" w:eastAsia="en-US"/>
        </w:rPr>
        <w:t xml:space="preserve">Sitrat </w:t>
      </w:r>
      <w:r w:rsidR="00A538F2" w:rsidRPr="00441DB8">
        <w:rPr>
          <w:rFonts w:eastAsia="Calibri"/>
          <w:b/>
          <w:snapToGrid w:val="0"/>
          <w:sz w:val="19"/>
          <w:szCs w:val="19"/>
          <w:lang w:val="de-DE" w:eastAsia="en-US"/>
        </w:rPr>
        <w:t>testi:</w:t>
      </w:r>
      <w:r w:rsidR="00A538F2" w:rsidRPr="00441DB8">
        <w:rPr>
          <w:rFonts w:eastAsia="Calibri"/>
          <w:b/>
          <w:snapToGrid w:val="0"/>
          <w:sz w:val="19"/>
          <w:szCs w:val="19"/>
          <w:lang w:val="de-DE" w:eastAsia="en-US"/>
        </w:rPr>
        <w:tab/>
      </w:r>
      <w:r w:rsidR="00A538F2" w:rsidRPr="00441DB8">
        <w:rPr>
          <w:rFonts w:eastAsia="Calibri"/>
          <w:b/>
          <w:snapToGrid w:val="0"/>
          <w:sz w:val="19"/>
          <w:szCs w:val="19"/>
          <w:lang w:val="de-DE" w:eastAsia="en-US"/>
        </w:rPr>
        <w:tab/>
      </w:r>
      <w:r w:rsidR="00A538F2" w:rsidRPr="00441DB8">
        <w:rPr>
          <w:rFonts w:eastAsia="Calibri"/>
          <w:snapToGrid w:val="0"/>
          <w:sz w:val="19"/>
          <w:szCs w:val="19"/>
          <w:lang w:val="de-DE" w:eastAsia="en-US"/>
        </w:rPr>
        <w:t>Testi geçer.</w:t>
      </w:r>
    </w:p>
    <w:p w:rsidR="00A538F2" w:rsidRPr="00441DB8" w:rsidRDefault="00A538F2" w:rsidP="00815038">
      <w:pPr>
        <w:widowControl w:val="0"/>
        <w:tabs>
          <w:tab w:val="left" w:pos="306"/>
        </w:tabs>
        <w:jc w:val="both"/>
        <w:rPr>
          <w:rFonts w:eastAsia="Calibri"/>
          <w:b/>
          <w:snapToGrid w:val="0"/>
          <w:sz w:val="19"/>
          <w:szCs w:val="19"/>
          <w:lang w:val="de-DE" w:eastAsia="en-US"/>
        </w:rPr>
      </w:pPr>
    </w:p>
    <w:p w:rsidR="00A538F2" w:rsidRPr="00441DB8" w:rsidRDefault="00A538F2" w:rsidP="00815038">
      <w:pPr>
        <w:widowControl w:val="0"/>
        <w:tabs>
          <w:tab w:val="left" w:pos="306"/>
        </w:tabs>
        <w:jc w:val="both"/>
        <w:rPr>
          <w:rFonts w:eastAsia="Calibri"/>
          <w:snapToGrid w:val="0"/>
          <w:sz w:val="19"/>
          <w:szCs w:val="19"/>
          <w:lang w:val="de-DE" w:eastAsia="en-US"/>
        </w:rPr>
      </w:pPr>
      <w:r w:rsidRPr="00441DB8">
        <w:rPr>
          <w:rFonts w:eastAsia="Calibri"/>
          <w:b/>
          <w:snapToGrid w:val="0"/>
          <w:sz w:val="19"/>
          <w:szCs w:val="19"/>
          <w:lang w:val="de-DE" w:eastAsia="en-US"/>
        </w:rPr>
        <w:tab/>
      </w:r>
      <w:r w:rsidRPr="00441DB8">
        <w:rPr>
          <w:rFonts w:eastAsia="Calibri"/>
          <w:b/>
          <w:snapToGrid w:val="0"/>
          <w:sz w:val="19"/>
          <w:szCs w:val="19"/>
          <w:lang w:val="de-DE" w:eastAsia="en-US"/>
        </w:rPr>
        <w:tab/>
        <w:t>Sodyum testi:</w:t>
      </w:r>
      <w:r w:rsidRPr="00441DB8">
        <w:rPr>
          <w:rFonts w:eastAsia="Calibri"/>
          <w:b/>
          <w:snapToGrid w:val="0"/>
          <w:sz w:val="19"/>
          <w:szCs w:val="19"/>
          <w:lang w:val="de-DE" w:eastAsia="en-US"/>
        </w:rPr>
        <w:tab/>
      </w:r>
      <w:r w:rsidRPr="00441DB8">
        <w:rPr>
          <w:rFonts w:eastAsia="Calibri"/>
          <w:b/>
          <w:snapToGrid w:val="0"/>
          <w:sz w:val="19"/>
          <w:szCs w:val="19"/>
          <w:lang w:val="de-DE" w:eastAsia="en-US"/>
        </w:rPr>
        <w:tab/>
      </w:r>
      <w:r w:rsidRPr="00441DB8">
        <w:rPr>
          <w:rFonts w:eastAsia="Calibri"/>
          <w:snapToGrid w:val="0"/>
          <w:sz w:val="19"/>
          <w:szCs w:val="19"/>
          <w:lang w:val="de-DE" w:eastAsia="en-US"/>
        </w:rPr>
        <w:t>Testi geçer.</w:t>
      </w:r>
    </w:p>
    <w:p w:rsidR="00A538F2" w:rsidRPr="00441DB8" w:rsidRDefault="00A538F2" w:rsidP="00815038">
      <w:pPr>
        <w:widowControl w:val="0"/>
        <w:tabs>
          <w:tab w:val="left" w:pos="306"/>
        </w:tabs>
        <w:jc w:val="both"/>
        <w:rPr>
          <w:rFonts w:eastAsia="Calibri"/>
          <w:b/>
          <w:snapToGrid w:val="0"/>
          <w:sz w:val="19"/>
          <w:szCs w:val="19"/>
          <w:lang w:val="de-DE" w:eastAsia="en-US"/>
        </w:rPr>
      </w:pPr>
    </w:p>
    <w:p w:rsidR="00A538F2" w:rsidRPr="00441DB8" w:rsidRDefault="00A538F2" w:rsidP="00815038">
      <w:pPr>
        <w:widowControl w:val="0"/>
        <w:tabs>
          <w:tab w:val="left" w:pos="204"/>
        </w:tabs>
        <w:ind w:left="720" w:hanging="720"/>
        <w:jc w:val="both"/>
        <w:rPr>
          <w:rFonts w:eastAsia="Calibri"/>
          <w:b/>
          <w:snapToGrid w:val="0"/>
          <w:sz w:val="19"/>
          <w:szCs w:val="19"/>
          <w:lang w:val="de-DE" w:eastAsia="en-US"/>
        </w:rPr>
      </w:pPr>
      <w:r w:rsidRPr="00441DB8">
        <w:rPr>
          <w:rFonts w:eastAsia="Calibri"/>
          <w:b/>
          <w:snapToGrid w:val="0"/>
          <w:sz w:val="19"/>
          <w:szCs w:val="19"/>
          <w:lang w:val="de-DE" w:eastAsia="en-US"/>
        </w:rPr>
        <w:tab/>
      </w:r>
      <w:r w:rsidRPr="00441DB8">
        <w:rPr>
          <w:rFonts w:eastAsia="Calibri"/>
          <w:b/>
          <w:snapToGrid w:val="0"/>
          <w:sz w:val="19"/>
          <w:szCs w:val="19"/>
          <w:lang w:val="de-DE" w:eastAsia="en-US"/>
        </w:rPr>
        <w:tab/>
        <w:t>pH:</w:t>
      </w:r>
      <w:r w:rsidRPr="00441DB8">
        <w:rPr>
          <w:rFonts w:eastAsia="Calibri"/>
          <w:b/>
          <w:snapToGrid w:val="0"/>
          <w:sz w:val="19"/>
          <w:szCs w:val="19"/>
          <w:lang w:val="de-DE" w:eastAsia="en-US"/>
        </w:rPr>
        <w:tab/>
      </w:r>
      <w:r w:rsidRPr="00441DB8">
        <w:rPr>
          <w:rFonts w:eastAsia="Calibri"/>
          <w:b/>
          <w:snapToGrid w:val="0"/>
          <w:sz w:val="19"/>
          <w:szCs w:val="19"/>
          <w:lang w:val="de-DE" w:eastAsia="en-US"/>
        </w:rPr>
        <w:tab/>
      </w:r>
      <w:r w:rsidRPr="00441DB8">
        <w:rPr>
          <w:rFonts w:eastAsia="Calibri"/>
          <w:b/>
          <w:snapToGrid w:val="0"/>
          <w:sz w:val="19"/>
          <w:szCs w:val="19"/>
          <w:lang w:val="de-DE" w:eastAsia="en-US"/>
        </w:rPr>
        <w:tab/>
      </w:r>
      <w:r w:rsidRPr="00441DB8">
        <w:rPr>
          <w:rFonts w:eastAsia="Calibri"/>
          <w:snapToGrid w:val="0"/>
          <w:sz w:val="19"/>
          <w:szCs w:val="19"/>
          <w:lang w:val="de-DE" w:eastAsia="en-US"/>
        </w:rPr>
        <w:t xml:space="preserve">3.5- 3.8 </w:t>
      </w:r>
      <w:r w:rsidR="007A3468" w:rsidRPr="00441DB8">
        <w:rPr>
          <w:rFonts w:eastAsia="Calibri"/>
          <w:snapToGrid w:val="0"/>
          <w:sz w:val="19"/>
          <w:szCs w:val="19"/>
          <w:lang w:val="de-DE" w:eastAsia="en-US"/>
        </w:rPr>
        <w:t>arasındadır.(% l’lik sulu çözelti</w:t>
      </w:r>
      <w:r w:rsidRPr="00441DB8">
        <w:rPr>
          <w:rFonts w:eastAsia="Calibri"/>
          <w:snapToGrid w:val="0"/>
          <w:sz w:val="19"/>
          <w:szCs w:val="19"/>
          <w:lang w:val="de-DE" w:eastAsia="en-US"/>
        </w:rPr>
        <w:t>)</w:t>
      </w:r>
    </w:p>
    <w:p w:rsidR="000D0A0D" w:rsidRPr="00441DB8" w:rsidRDefault="000D0A0D" w:rsidP="00815038">
      <w:pPr>
        <w:widowControl w:val="0"/>
        <w:rPr>
          <w:rFonts w:eastAsia="Calibri"/>
          <w:b/>
          <w:sz w:val="19"/>
          <w:szCs w:val="19"/>
          <w:lang w:val="de-DE" w:eastAsia="en-US"/>
        </w:rPr>
      </w:pPr>
    </w:p>
    <w:p w:rsidR="000D0A0D" w:rsidRPr="00441DB8" w:rsidRDefault="000D0A0D" w:rsidP="00815038">
      <w:pPr>
        <w:widowControl w:val="0"/>
        <w:rPr>
          <w:rFonts w:eastAsia="Calibri"/>
          <w:b/>
          <w:sz w:val="19"/>
          <w:szCs w:val="19"/>
          <w:u w:val="single"/>
          <w:lang w:val="de-DE" w:eastAsia="en-US"/>
        </w:rPr>
      </w:pPr>
      <w:r w:rsidRPr="00441DB8">
        <w:rPr>
          <w:rFonts w:eastAsia="Calibri"/>
          <w:b/>
          <w:sz w:val="19"/>
          <w:szCs w:val="19"/>
          <w:u w:val="single"/>
          <w:lang w:val="de-DE" w:eastAsia="en-US"/>
        </w:rPr>
        <w:t>Saflık:</w:t>
      </w:r>
    </w:p>
    <w:p w:rsidR="00A538F2" w:rsidRPr="00441DB8" w:rsidRDefault="00A538F2" w:rsidP="00815038">
      <w:pPr>
        <w:widowControl w:val="0"/>
        <w:rPr>
          <w:rFonts w:eastAsia="Calibri"/>
          <w:b/>
          <w:snapToGrid w:val="0"/>
          <w:sz w:val="19"/>
          <w:szCs w:val="19"/>
          <w:u w:val="single"/>
          <w:lang w:val="de-DE" w:eastAsia="en-US"/>
        </w:rPr>
      </w:pPr>
    </w:p>
    <w:p w:rsidR="000D0A0D" w:rsidRPr="00441DB8" w:rsidRDefault="000D0A0D" w:rsidP="00815038">
      <w:pPr>
        <w:widowControl w:val="0"/>
        <w:tabs>
          <w:tab w:val="left" w:pos="204"/>
        </w:tabs>
        <w:jc w:val="both"/>
        <w:rPr>
          <w:rFonts w:eastAsia="Calibri"/>
          <w:snapToGrid w:val="0"/>
          <w:sz w:val="19"/>
          <w:szCs w:val="19"/>
          <w:lang w:val="de-DE" w:eastAsia="en-US"/>
        </w:rPr>
      </w:pPr>
      <w:r w:rsidRPr="00441DB8">
        <w:rPr>
          <w:rFonts w:eastAsia="Calibri"/>
          <w:snapToGrid w:val="0"/>
          <w:sz w:val="19"/>
          <w:szCs w:val="19"/>
          <w:lang w:val="de-DE" w:eastAsia="en-US"/>
        </w:rPr>
        <w:tab/>
      </w:r>
      <w:r w:rsidRPr="00441DB8">
        <w:rPr>
          <w:rFonts w:eastAsia="Calibri"/>
          <w:snapToGrid w:val="0"/>
          <w:sz w:val="19"/>
          <w:szCs w:val="19"/>
          <w:lang w:val="de-DE" w:eastAsia="en-US"/>
        </w:rPr>
        <w:tab/>
      </w:r>
      <w:r w:rsidRPr="00441DB8">
        <w:rPr>
          <w:rFonts w:eastAsia="Calibri"/>
          <w:b/>
          <w:snapToGrid w:val="0"/>
          <w:sz w:val="19"/>
          <w:szCs w:val="19"/>
          <w:lang w:val="de-DE" w:eastAsia="en-US"/>
        </w:rPr>
        <w:t>Kurutma kaybı:</w:t>
      </w:r>
      <w:r w:rsidRPr="00441DB8">
        <w:rPr>
          <w:rFonts w:eastAsia="Calibri"/>
          <w:snapToGrid w:val="0"/>
          <w:sz w:val="19"/>
          <w:szCs w:val="19"/>
          <w:lang w:val="de-DE" w:eastAsia="en-US"/>
        </w:rPr>
        <w:tab/>
      </w:r>
      <w:r w:rsidRPr="00441DB8">
        <w:rPr>
          <w:rFonts w:eastAsia="Calibri"/>
          <w:snapToGrid w:val="0"/>
          <w:sz w:val="19"/>
          <w:szCs w:val="19"/>
          <w:lang w:val="de-DE" w:eastAsia="en-US"/>
        </w:rPr>
        <w:tab/>
        <w:t>180 °C’de 4 saat kurutularak belirlenir:</w:t>
      </w:r>
    </w:p>
    <w:p w:rsidR="00E9075A" w:rsidRPr="00441DB8" w:rsidRDefault="00E9075A" w:rsidP="00815038">
      <w:pPr>
        <w:widowControl w:val="0"/>
        <w:tabs>
          <w:tab w:val="left" w:pos="204"/>
        </w:tabs>
        <w:jc w:val="both"/>
        <w:rPr>
          <w:rFonts w:eastAsia="Calibri"/>
          <w:snapToGrid w:val="0"/>
          <w:sz w:val="19"/>
          <w:szCs w:val="19"/>
          <w:lang w:val="de-DE" w:eastAsia="en-US"/>
        </w:rPr>
      </w:pPr>
    </w:p>
    <w:p w:rsidR="000D0A0D" w:rsidRPr="00441DB8" w:rsidRDefault="000D0A0D" w:rsidP="00815038">
      <w:pPr>
        <w:widowControl w:val="0"/>
        <w:tabs>
          <w:tab w:val="left" w:pos="907"/>
        </w:tabs>
        <w:ind w:left="907" w:hanging="907"/>
        <w:jc w:val="both"/>
        <w:rPr>
          <w:rFonts w:eastAsia="Calibri"/>
          <w:snapToGrid w:val="0"/>
          <w:sz w:val="19"/>
          <w:szCs w:val="19"/>
          <w:lang w:val="de-DE" w:eastAsia="en-US"/>
        </w:rPr>
      </w:pPr>
      <w:r w:rsidRPr="00441DB8">
        <w:rPr>
          <w:rFonts w:eastAsia="Calibri"/>
          <w:snapToGrid w:val="0"/>
          <w:sz w:val="19"/>
          <w:szCs w:val="19"/>
          <w:lang w:val="de-DE" w:eastAsia="en-US"/>
        </w:rPr>
        <w:tab/>
      </w:r>
      <w:r w:rsidRPr="00441DB8">
        <w:rPr>
          <w:rFonts w:eastAsia="Calibri"/>
          <w:snapToGrid w:val="0"/>
          <w:sz w:val="19"/>
          <w:szCs w:val="19"/>
          <w:lang w:val="de-DE" w:eastAsia="en-US"/>
        </w:rPr>
        <w:tab/>
      </w:r>
      <w:r w:rsidRPr="00441DB8">
        <w:rPr>
          <w:rFonts w:eastAsia="Calibri"/>
          <w:snapToGrid w:val="0"/>
          <w:sz w:val="19"/>
          <w:szCs w:val="19"/>
          <w:lang w:val="de-DE" w:eastAsia="en-US"/>
        </w:rPr>
        <w:tab/>
      </w:r>
      <w:r w:rsidRPr="00441DB8">
        <w:rPr>
          <w:rFonts w:eastAsia="Calibri"/>
          <w:snapToGrid w:val="0"/>
          <w:sz w:val="19"/>
          <w:szCs w:val="19"/>
          <w:lang w:val="de-DE" w:eastAsia="en-US"/>
        </w:rPr>
        <w:tab/>
        <w:t>Susuz:</w:t>
      </w:r>
      <w:r w:rsidRPr="00441DB8">
        <w:rPr>
          <w:rFonts w:eastAsia="Calibri"/>
          <w:snapToGrid w:val="0"/>
          <w:sz w:val="19"/>
          <w:szCs w:val="19"/>
          <w:lang w:val="de-DE" w:eastAsia="en-US"/>
        </w:rPr>
        <w:tab/>
      </w:r>
      <w:r w:rsidRPr="00441DB8">
        <w:rPr>
          <w:rFonts w:eastAsia="Calibri"/>
          <w:snapToGrid w:val="0"/>
          <w:sz w:val="19"/>
          <w:szCs w:val="19"/>
          <w:lang w:val="de-DE" w:eastAsia="en-US"/>
        </w:rPr>
        <w:tab/>
        <w:t>% 1.0’den fazla olmamalıdır.</w:t>
      </w:r>
    </w:p>
    <w:p w:rsidR="00E9075A" w:rsidRPr="00441DB8" w:rsidRDefault="00E9075A" w:rsidP="00815038">
      <w:pPr>
        <w:widowControl w:val="0"/>
        <w:tabs>
          <w:tab w:val="left" w:pos="907"/>
        </w:tabs>
        <w:ind w:left="907" w:hanging="907"/>
        <w:jc w:val="both"/>
        <w:rPr>
          <w:rFonts w:eastAsia="Calibri"/>
          <w:snapToGrid w:val="0"/>
          <w:sz w:val="19"/>
          <w:szCs w:val="19"/>
          <w:lang w:val="de-DE" w:eastAsia="en-US"/>
        </w:rPr>
      </w:pPr>
    </w:p>
    <w:p w:rsidR="000D0A0D" w:rsidRPr="00441DB8" w:rsidRDefault="000D0A0D" w:rsidP="00815038">
      <w:pPr>
        <w:widowControl w:val="0"/>
        <w:tabs>
          <w:tab w:val="left" w:pos="204"/>
        </w:tabs>
        <w:jc w:val="both"/>
        <w:rPr>
          <w:rFonts w:eastAsia="Calibri"/>
          <w:snapToGrid w:val="0"/>
          <w:sz w:val="19"/>
          <w:szCs w:val="19"/>
          <w:lang w:val="de-DE" w:eastAsia="en-US"/>
        </w:rPr>
      </w:pPr>
      <w:r w:rsidRPr="00441DB8">
        <w:rPr>
          <w:rFonts w:eastAsia="Calibri"/>
          <w:snapToGrid w:val="0"/>
          <w:sz w:val="19"/>
          <w:szCs w:val="19"/>
          <w:lang w:val="de-DE" w:eastAsia="en-US"/>
        </w:rPr>
        <w:tab/>
      </w:r>
      <w:r w:rsidRPr="00441DB8">
        <w:rPr>
          <w:rFonts w:eastAsia="Calibri"/>
          <w:snapToGrid w:val="0"/>
          <w:sz w:val="19"/>
          <w:szCs w:val="19"/>
          <w:lang w:val="de-DE" w:eastAsia="en-US"/>
        </w:rPr>
        <w:tab/>
      </w:r>
      <w:r w:rsidRPr="00441DB8">
        <w:rPr>
          <w:rFonts w:eastAsia="Calibri"/>
          <w:snapToGrid w:val="0"/>
          <w:sz w:val="19"/>
          <w:szCs w:val="19"/>
          <w:lang w:val="de-DE" w:eastAsia="en-US"/>
        </w:rPr>
        <w:tab/>
      </w:r>
      <w:r w:rsidRPr="00441DB8">
        <w:rPr>
          <w:rFonts w:eastAsia="Calibri"/>
          <w:snapToGrid w:val="0"/>
          <w:sz w:val="19"/>
          <w:szCs w:val="19"/>
          <w:lang w:val="de-DE" w:eastAsia="en-US"/>
        </w:rPr>
        <w:tab/>
      </w:r>
      <w:r w:rsidRPr="00441DB8">
        <w:rPr>
          <w:rFonts w:eastAsia="Calibri"/>
          <w:snapToGrid w:val="0"/>
          <w:sz w:val="19"/>
          <w:szCs w:val="19"/>
          <w:lang w:val="de-DE" w:eastAsia="en-US"/>
        </w:rPr>
        <w:tab/>
        <w:t>Monohidrat:</w:t>
      </w:r>
      <w:r w:rsidRPr="00441DB8">
        <w:rPr>
          <w:rFonts w:eastAsia="Calibri"/>
          <w:snapToGrid w:val="0"/>
          <w:sz w:val="19"/>
          <w:szCs w:val="19"/>
          <w:lang w:val="de-DE" w:eastAsia="en-US"/>
        </w:rPr>
        <w:tab/>
        <w:t>% 8.8’den fazla olmamalıdır.</w:t>
      </w:r>
    </w:p>
    <w:p w:rsidR="00A538F2" w:rsidRPr="00441DB8" w:rsidRDefault="00A538F2" w:rsidP="00815038">
      <w:pPr>
        <w:widowControl w:val="0"/>
        <w:tabs>
          <w:tab w:val="left" w:pos="204"/>
        </w:tabs>
        <w:jc w:val="both"/>
        <w:rPr>
          <w:rFonts w:eastAsia="Calibri"/>
          <w:snapToGrid w:val="0"/>
          <w:sz w:val="19"/>
          <w:szCs w:val="19"/>
          <w:lang w:val="de-DE" w:eastAsia="en-US"/>
        </w:rPr>
      </w:pPr>
    </w:p>
    <w:p w:rsidR="000D0A0D" w:rsidRPr="00441DB8" w:rsidRDefault="000D0A0D" w:rsidP="00815038">
      <w:pPr>
        <w:widowControl w:val="0"/>
        <w:tabs>
          <w:tab w:val="left" w:pos="204"/>
        </w:tabs>
        <w:ind w:left="720" w:hanging="720"/>
        <w:jc w:val="both"/>
        <w:rPr>
          <w:rFonts w:eastAsia="Calibri"/>
          <w:snapToGrid w:val="0"/>
          <w:sz w:val="19"/>
          <w:szCs w:val="19"/>
          <w:lang w:val="de-DE" w:eastAsia="en-US"/>
        </w:rPr>
      </w:pPr>
      <w:r w:rsidRPr="00441DB8">
        <w:rPr>
          <w:rFonts w:eastAsia="Calibri"/>
          <w:snapToGrid w:val="0"/>
          <w:sz w:val="19"/>
          <w:szCs w:val="19"/>
          <w:lang w:val="de-DE" w:eastAsia="en-US"/>
        </w:rPr>
        <w:tab/>
      </w:r>
      <w:r w:rsidRPr="00441DB8">
        <w:rPr>
          <w:rFonts w:eastAsia="Calibri"/>
          <w:snapToGrid w:val="0"/>
          <w:sz w:val="19"/>
          <w:szCs w:val="19"/>
          <w:lang w:val="de-DE" w:eastAsia="en-US"/>
        </w:rPr>
        <w:tab/>
      </w:r>
      <w:r w:rsidRPr="00441DB8">
        <w:rPr>
          <w:rFonts w:eastAsia="Calibri"/>
          <w:b/>
          <w:snapToGrid w:val="0"/>
          <w:sz w:val="19"/>
          <w:szCs w:val="19"/>
          <w:lang w:val="de-DE" w:eastAsia="en-US"/>
        </w:rPr>
        <w:t>Okzalatlar:</w:t>
      </w:r>
      <w:r w:rsidRPr="00441DB8">
        <w:rPr>
          <w:rFonts w:eastAsia="Calibri"/>
          <w:snapToGrid w:val="0"/>
          <w:sz w:val="19"/>
          <w:szCs w:val="19"/>
          <w:lang w:val="de-DE" w:eastAsia="en-US"/>
        </w:rPr>
        <w:t xml:space="preserve"> </w:t>
      </w:r>
      <w:r w:rsidRPr="00441DB8">
        <w:rPr>
          <w:rFonts w:eastAsia="Calibri"/>
          <w:snapToGrid w:val="0"/>
          <w:sz w:val="19"/>
          <w:szCs w:val="19"/>
          <w:lang w:val="de-DE" w:eastAsia="en-US"/>
        </w:rPr>
        <w:tab/>
      </w:r>
      <w:r w:rsidRPr="00441DB8">
        <w:rPr>
          <w:rFonts w:eastAsia="Calibri"/>
          <w:snapToGrid w:val="0"/>
          <w:sz w:val="19"/>
          <w:szCs w:val="19"/>
          <w:lang w:val="de-DE" w:eastAsia="en-US"/>
        </w:rPr>
        <w:tab/>
        <w:t xml:space="preserve">Okzalik asit cinsinden, kurutmadan sonra 100 mg/kg’dan fazla olmamalıdır. </w:t>
      </w:r>
    </w:p>
    <w:p w:rsidR="000D0A0D" w:rsidRPr="00441DB8" w:rsidRDefault="000D0A0D" w:rsidP="00815038">
      <w:pPr>
        <w:widowControl w:val="0"/>
        <w:tabs>
          <w:tab w:val="left" w:pos="204"/>
        </w:tabs>
        <w:ind w:left="720" w:hanging="720"/>
        <w:jc w:val="both"/>
        <w:rPr>
          <w:rFonts w:eastAsia="Calibri"/>
          <w:snapToGrid w:val="0"/>
          <w:sz w:val="19"/>
          <w:szCs w:val="19"/>
          <w:lang w:val="de-DE" w:eastAsia="en-US"/>
        </w:rPr>
      </w:pPr>
      <w:r w:rsidRPr="00441DB8">
        <w:rPr>
          <w:rFonts w:eastAsia="Calibri"/>
          <w:b/>
          <w:snapToGrid w:val="0"/>
          <w:sz w:val="19"/>
          <w:szCs w:val="19"/>
          <w:lang w:val="de-DE" w:eastAsia="en-US"/>
        </w:rPr>
        <w:tab/>
      </w:r>
      <w:r w:rsidRPr="00441DB8">
        <w:rPr>
          <w:rFonts w:eastAsia="Calibri"/>
          <w:b/>
          <w:snapToGrid w:val="0"/>
          <w:sz w:val="19"/>
          <w:szCs w:val="19"/>
          <w:lang w:val="de-DE" w:eastAsia="en-US"/>
        </w:rPr>
        <w:tab/>
      </w:r>
    </w:p>
    <w:p w:rsidR="000D0A0D" w:rsidRPr="00441DB8" w:rsidRDefault="000D0A0D" w:rsidP="00815038">
      <w:pPr>
        <w:ind w:firstLine="720"/>
        <w:jc w:val="both"/>
        <w:rPr>
          <w:rFonts w:eastAsia="Calibri"/>
          <w:sz w:val="19"/>
          <w:szCs w:val="19"/>
          <w:lang w:val="de-DE" w:eastAsia="en-US"/>
        </w:rPr>
      </w:pPr>
      <w:r w:rsidRPr="00441DB8">
        <w:rPr>
          <w:rFonts w:eastAsia="Calibri"/>
          <w:b/>
          <w:sz w:val="19"/>
          <w:szCs w:val="19"/>
          <w:lang w:val="de-DE" w:eastAsia="en-US"/>
        </w:rPr>
        <w:t>Arsenik:</w:t>
      </w:r>
      <w:r w:rsidR="00A538F2" w:rsidRPr="00441DB8">
        <w:rPr>
          <w:rFonts w:eastAsia="Calibri"/>
          <w:sz w:val="19"/>
          <w:szCs w:val="19"/>
          <w:lang w:val="de-DE" w:eastAsia="en-US"/>
        </w:rPr>
        <w:tab/>
      </w:r>
      <w:r w:rsidR="00A538F2" w:rsidRPr="00441DB8">
        <w:rPr>
          <w:rFonts w:eastAsia="Calibri"/>
          <w:sz w:val="19"/>
          <w:szCs w:val="19"/>
          <w:lang w:val="de-DE" w:eastAsia="en-US"/>
        </w:rPr>
        <w:tab/>
      </w:r>
      <w:r w:rsidRPr="00441DB8">
        <w:rPr>
          <w:rFonts w:eastAsia="Calibri"/>
          <w:sz w:val="19"/>
          <w:szCs w:val="19"/>
          <w:lang w:val="de-DE" w:eastAsia="en-US"/>
        </w:rPr>
        <w:t>1 mg/kg’dan fazla olmamalıdır.</w:t>
      </w:r>
    </w:p>
    <w:p w:rsidR="00A538F2" w:rsidRPr="00441DB8" w:rsidRDefault="00A538F2" w:rsidP="00815038">
      <w:pPr>
        <w:ind w:firstLine="720"/>
        <w:jc w:val="both"/>
        <w:rPr>
          <w:rFonts w:eastAsia="Calibri"/>
          <w:sz w:val="19"/>
          <w:szCs w:val="19"/>
          <w:lang w:val="de-DE" w:eastAsia="en-US"/>
        </w:rPr>
      </w:pPr>
    </w:p>
    <w:p w:rsidR="000D0A0D" w:rsidRPr="00441DB8" w:rsidRDefault="000D0A0D" w:rsidP="00815038">
      <w:pPr>
        <w:ind w:firstLine="720"/>
        <w:jc w:val="both"/>
        <w:rPr>
          <w:rFonts w:eastAsia="Calibri"/>
          <w:sz w:val="19"/>
          <w:szCs w:val="19"/>
          <w:lang w:val="de-DE" w:eastAsia="en-US"/>
        </w:rPr>
      </w:pPr>
      <w:r w:rsidRPr="00441DB8">
        <w:rPr>
          <w:rFonts w:eastAsia="Calibri"/>
          <w:b/>
          <w:sz w:val="19"/>
          <w:szCs w:val="19"/>
          <w:lang w:val="de-DE" w:eastAsia="en-US"/>
        </w:rPr>
        <w:t>Kurşun:</w:t>
      </w:r>
      <w:r w:rsidRPr="00441DB8">
        <w:rPr>
          <w:rFonts w:eastAsia="Calibri"/>
          <w:sz w:val="19"/>
          <w:szCs w:val="19"/>
          <w:lang w:val="de-DE" w:eastAsia="en-US"/>
        </w:rPr>
        <w:tab/>
      </w:r>
      <w:r w:rsidRPr="00441DB8">
        <w:rPr>
          <w:rFonts w:eastAsia="Calibri"/>
          <w:sz w:val="19"/>
          <w:szCs w:val="19"/>
          <w:lang w:val="de-DE" w:eastAsia="en-US"/>
        </w:rPr>
        <w:tab/>
      </w:r>
      <w:r w:rsidRPr="00441DB8">
        <w:rPr>
          <w:rFonts w:eastAsia="Calibri"/>
          <w:sz w:val="19"/>
          <w:szCs w:val="19"/>
          <w:lang w:val="de-DE" w:eastAsia="en-US"/>
        </w:rPr>
        <w:tab/>
        <w:t>1 mg/kg’dan fazla olmamalıdır.</w:t>
      </w:r>
    </w:p>
    <w:p w:rsidR="00A538F2" w:rsidRPr="00441DB8" w:rsidRDefault="00A538F2" w:rsidP="00815038">
      <w:pPr>
        <w:ind w:firstLine="720"/>
        <w:jc w:val="both"/>
        <w:rPr>
          <w:rFonts w:eastAsia="Calibri"/>
          <w:sz w:val="19"/>
          <w:szCs w:val="19"/>
          <w:lang w:val="de-DE" w:eastAsia="en-US"/>
        </w:rPr>
      </w:pPr>
    </w:p>
    <w:p w:rsidR="000D0A0D" w:rsidRPr="00441DB8" w:rsidRDefault="008A2DDD" w:rsidP="00815038">
      <w:pPr>
        <w:ind w:firstLine="720"/>
        <w:jc w:val="both"/>
        <w:rPr>
          <w:rFonts w:eastAsia="Calibri"/>
          <w:sz w:val="19"/>
          <w:szCs w:val="19"/>
          <w:lang w:val="de-DE" w:eastAsia="en-US"/>
        </w:rPr>
      </w:pPr>
      <w:r w:rsidRPr="00441DB8">
        <w:rPr>
          <w:rFonts w:eastAsia="Calibri"/>
          <w:b/>
          <w:sz w:val="19"/>
          <w:szCs w:val="19"/>
          <w:lang w:val="de-DE" w:eastAsia="en-US"/>
        </w:rPr>
        <w:t>Civa</w:t>
      </w:r>
      <w:r w:rsidR="000D0A0D" w:rsidRPr="00441DB8">
        <w:rPr>
          <w:rFonts w:eastAsia="Calibri"/>
          <w:b/>
          <w:sz w:val="19"/>
          <w:szCs w:val="19"/>
          <w:lang w:val="de-DE" w:eastAsia="en-US"/>
        </w:rPr>
        <w:t>:</w:t>
      </w:r>
      <w:r w:rsidR="000D0A0D" w:rsidRPr="00441DB8">
        <w:rPr>
          <w:rFonts w:eastAsia="Calibri"/>
          <w:sz w:val="19"/>
          <w:szCs w:val="19"/>
          <w:lang w:val="de-DE" w:eastAsia="en-US"/>
        </w:rPr>
        <w:tab/>
      </w:r>
      <w:r w:rsidR="000D0A0D" w:rsidRPr="00441DB8">
        <w:rPr>
          <w:rFonts w:eastAsia="Calibri"/>
          <w:sz w:val="19"/>
          <w:szCs w:val="19"/>
          <w:lang w:val="de-DE" w:eastAsia="en-US"/>
        </w:rPr>
        <w:tab/>
      </w:r>
      <w:r w:rsidR="000D0A0D" w:rsidRPr="00441DB8">
        <w:rPr>
          <w:rFonts w:eastAsia="Calibri"/>
          <w:sz w:val="19"/>
          <w:szCs w:val="19"/>
          <w:lang w:val="de-DE" w:eastAsia="en-US"/>
        </w:rPr>
        <w:tab/>
        <w:t>1 mg/kg’dan fazla olmamalıdır.</w:t>
      </w:r>
    </w:p>
    <w:p w:rsidR="000D0A0D" w:rsidRPr="00441DB8" w:rsidRDefault="000D0A0D" w:rsidP="00815038">
      <w:pPr>
        <w:jc w:val="both"/>
        <w:rPr>
          <w:rFonts w:eastAsia="Calibri"/>
          <w:b/>
          <w:sz w:val="19"/>
          <w:szCs w:val="19"/>
          <w:lang w:val="de-DE" w:eastAsia="en-US"/>
        </w:rPr>
      </w:pPr>
    </w:p>
    <w:p w:rsidR="00A538F2" w:rsidRPr="00441DB8" w:rsidRDefault="00A538F2" w:rsidP="00815038">
      <w:pPr>
        <w:jc w:val="both"/>
        <w:rPr>
          <w:rFonts w:eastAsia="Calibri"/>
          <w:b/>
          <w:sz w:val="19"/>
          <w:szCs w:val="19"/>
          <w:lang w:val="de-DE" w:eastAsia="en-US"/>
        </w:rPr>
      </w:pPr>
    </w:p>
    <w:p w:rsidR="000D0A0D" w:rsidRPr="00441DB8" w:rsidRDefault="000D0A0D" w:rsidP="00815038">
      <w:pPr>
        <w:jc w:val="both"/>
        <w:rPr>
          <w:rFonts w:eastAsia="Calibri"/>
          <w:b/>
          <w:sz w:val="19"/>
          <w:szCs w:val="19"/>
          <w:u w:val="single"/>
          <w:lang w:val="de-DE" w:eastAsia="en-US"/>
        </w:rPr>
      </w:pPr>
      <w:r w:rsidRPr="00441DB8">
        <w:rPr>
          <w:rFonts w:eastAsia="Calibri"/>
          <w:b/>
          <w:sz w:val="19"/>
          <w:szCs w:val="19"/>
          <w:u w:val="single"/>
          <w:lang w:val="de-DE" w:eastAsia="en-US"/>
        </w:rPr>
        <w:t>E 331 (ii) DİSODYUM SİTRAT</w:t>
      </w:r>
    </w:p>
    <w:p w:rsidR="000D0A0D" w:rsidRPr="00441DB8" w:rsidRDefault="000D0A0D" w:rsidP="00815038">
      <w:pPr>
        <w:jc w:val="both"/>
        <w:rPr>
          <w:rFonts w:eastAsia="Calibri"/>
          <w:b/>
          <w:sz w:val="19"/>
          <w:szCs w:val="19"/>
          <w:lang w:val="de-DE" w:eastAsia="en-US"/>
        </w:rPr>
      </w:pPr>
    </w:p>
    <w:p w:rsidR="000D0A0D" w:rsidRPr="00441DB8" w:rsidRDefault="00B96B2E" w:rsidP="00815038">
      <w:pPr>
        <w:keepNext/>
        <w:jc w:val="both"/>
        <w:outlineLvl w:val="4"/>
        <w:rPr>
          <w:sz w:val="19"/>
          <w:szCs w:val="19"/>
        </w:rPr>
      </w:pPr>
      <w:r w:rsidRPr="00441DB8">
        <w:rPr>
          <w:b/>
          <w:sz w:val="19"/>
          <w:szCs w:val="19"/>
          <w:u w:val="single"/>
        </w:rPr>
        <w:t>Eşanlamlılar</w:t>
      </w:r>
      <w:r w:rsidR="000D0A0D" w:rsidRPr="00441DB8">
        <w:rPr>
          <w:b/>
          <w:sz w:val="19"/>
          <w:szCs w:val="19"/>
          <w:u w:val="single"/>
        </w:rPr>
        <w:t>:</w:t>
      </w:r>
      <w:r w:rsidR="000D0A0D" w:rsidRPr="00441DB8">
        <w:rPr>
          <w:sz w:val="19"/>
          <w:szCs w:val="19"/>
        </w:rPr>
        <w:tab/>
      </w:r>
      <w:r w:rsidR="000D0A0D" w:rsidRPr="00441DB8">
        <w:rPr>
          <w:sz w:val="19"/>
          <w:szCs w:val="19"/>
        </w:rPr>
        <w:tab/>
      </w:r>
      <w:r w:rsidR="000D0A0D" w:rsidRPr="00441DB8">
        <w:rPr>
          <w:sz w:val="19"/>
          <w:szCs w:val="19"/>
        </w:rPr>
        <w:tab/>
        <w:t>Disodyum sitrat</w:t>
      </w:r>
    </w:p>
    <w:p w:rsidR="000D0A0D" w:rsidRPr="00441DB8" w:rsidRDefault="000D0A0D" w:rsidP="00815038">
      <w:pPr>
        <w:jc w:val="both"/>
        <w:rPr>
          <w:rFonts w:eastAsia="Calibri"/>
          <w:sz w:val="19"/>
          <w:szCs w:val="19"/>
          <w:lang w:val="de-DE" w:eastAsia="en-US"/>
        </w:rPr>
      </w:pPr>
      <w:r w:rsidRPr="00441DB8">
        <w:rPr>
          <w:rFonts w:eastAsia="Calibri"/>
          <w:sz w:val="19"/>
          <w:szCs w:val="19"/>
          <w:lang w:val="de-DE" w:eastAsia="en-US"/>
        </w:rPr>
        <w:tab/>
      </w:r>
      <w:r w:rsidRPr="00441DB8">
        <w:rPr>
          <w:rFonts w:eastAsia="Calibri"/>
          <w:sz w:val="19"/>
          <w:szCs w:val="19"/>
          <w:lang w:val="de-DE" w:eastAsia="en-US"/>
        </w:rPr>
        <w:tab/>
      </w:r>
      <w:r w:rsidRPr="00441DB8">
        <w:rPr>
          <w:rFonts w:eastAsia="Calibri"/>
          <w:sz w:val="19"/>
          <w:szCs w:val="19"/>
          <w:lang w:val="de-DE" w:eastAsia="en-US"/>
        </w:rPr>
        <w:tab/>
      </w:r>
      <w:r w:rsidRPr="00441DB8">
        <w:rPr>
          <w:rFonts w:eastAsia="Calibri"/>
          <w:sz w:val="19"/>
          <w:szCs w:val="19"/>
          <w:lang w:val="de-DE" w:eastAsia="en-US"/>
        </w:rPr>
        <w:tab/>
        <w:t>Dibazic sodyum sitrat</w:t>
      </w:r>
    </w:p>
    <w:p w:rsidR="000D0A0D" w:rsidRPr="00441DB8" w:rsidRDefault="000D0A0D" w:rsidP="00815038">
      <w:pPr>
        <w:jc w:val="both"/>
        <w:rPr>
          <w:rFonts w:eastAsia="Calibri"/>
          <w:b/>
          <w:sz w:val="19"/>
          <w:szCs w:val="19"/>
          <w:u w:val="single"/>
          <w:lang w:val="de-DE" w:eastAsia="en-US"/>
        </w:rPr>
      </w:pPr>
      <w:r w:rsidRPr="00441DB8">
        <w:rPr>
          <w:rFonts w:eastAsia="Calibri"/>
          <w:b/>
          <w:sz w:val="19"/>
          <w:szCs w:val="19"/>
          <w:u w:val="single"/>
          <w:lang w:val="de-DE" w:eastAsia="en-US"/>
        </w:rPr>
        <w:t>Tanım:</w:t>
      </w:r>
    </w:p>
    <w:p w:rsidR="00A538F2" w:rsidRPr="00441DB8" w:rsidRDefault="00A538F2" w:rsidP="00815038">
      <w:pPr>
        <w:jc w:val="both"/>
        <w:rPr>
          <w:rFonts w:eastAsia="Calibri"/>
          <w:b/>
          <w:sz w:val="19"/>
          <w:szCs w:val="19"/>
          <w:u w:val="single"/>
          <w:lang w:val="de-DE" w:eastAsia="en-US"/>
        </w:rPr>
      </w:pPr>
    </w:p>
    <w:p w:rsidR="00A538F2" w:rsidRPr="00441DB8" w:rsidRDefault="00A538F2" w:rsidP="00815038">
      <w:pPr>
        <w:ind w:left="720"/>
        <w:jc w:val="both"/>
        <w:rPr>
          <w:rFonts w:eastAsia="Calibri"/>
          <w:sz w:val="19"/>
          <w:szCs w:val="19"/>
          <w:lang w:val="de-DE" w:eastAsia="en-US"/>
        </w:rPr>
      </w:pPr>
      <w:r w:rsidRPr="00441DB8">
        <w:rPr>
          <w:rFonts w:eastAsia="Calibri"/>
          <w:b/>
          <w:sz w:val="19"/>
          <w:szCs w:val="19"/>
          <w:lang w:val="de-DE" w:eastAsia="en-US"/>
        </w:rPr>
        <w:t>Einecs:</w:t>
      </w:r>
      <w:r w:rsidRPr="00441DB8">
        <w:rPr>
          <w:rFonts w:eastAsia="Calibri"/>
          <w:sz w:val="19"/>
          <w:szCs w:val="19"/>
          <w:lang w:val="de-DE" w:eastAsia="en-US"/>
        </w:rPr>
        <w:tab/>
      </w:r>
      <w:r w:rsidRPr="00441DB8">
        <w:rPr>
          <w:rFonts w:eastAsia="Calibri"/>
          <w:sz w:val="19"/>
          <w:szCs w:val="19"/>
          <w:lang w:val="de-DE" w:eastAsia="en-US"/>
        </w:rPr>
        <w:tab/>
      </w:r>
      <w:r w:rsidRPr="00441DB8">
        <w:rPr>
          <w:rFonts w:eastAsia="Calibri"/>
          <w:sz w:val="19"/>
          <w:szCs w:val="19"/>
          <w:lang w:val="de-DE" w:eastAsia="en-US"/>
        </w:rPr>
        <w:tab/>
        <w:t>205-623-3</w:t>
      </w:r>
    </w:p>
    <w:p w:rsidR="00A538F2" w:rsidRPr="00441DB8" w:rsidRDefault="00A538F2" w:rsidP="00815038">
      <w:pPr>
        <w:ind w:left="720"/>
        <w:jc w:val="both"/>
        <w:rPr>
          <w:rFonts w:eastAsia="Calibri"/>
          <w:sz w:val="19"/>
          <w:szCs w:val="19"/>
          <w:lang w:val="de-DE" w:eastAsia="en-US"/>
        </w:rPr>
      </w:pPr>
    </w:p>
    <w:p w:rsidR="000D0A0D" w:rsidRPr="00441DB8" w:rsidRDefault="000D0A0D" w:rsidP="00815038">
      <w:pPr>
        <w:tabs>
          <w:tab w:val="left" w:pos="2835"/>
        </w:tabs>
        <w:ind w:firstLine="720"/>
        <w:jc w:val="both"/>
        <w:rPr>
          <w:rFonts w:eastAsia="Calibri"/>
          <w:sz w:val="19"/>
          <w:szCs w:val="19"/>
          <w:lang w:val="de-DE" w:eastAsia="en-US"/>
        </w:rPr>
      </w:pPr>
      <w:r w:rsidRPr="00441DB8">
        <w:rPr>
          <w:rFonts w:eastAsia="Calibri"/>
          <w:b/>
          <w:sz w:val="19"/>
          <w:szCs w:val="19"/>
          <w:lang w:val="de-DE" w:eastAsia="en-US"/>
        </w:rPr>
        <w:t>Kimyasal adı:</w:t>
      </w:r>
      <w:r w:rsidR="00E9075A" w:rsidRPr="00441DB8">
        <w:rPr>
          <w:rFonts w:eastAsia="Calibri"/>
          <w:sz w:val="19"/>
          <w:szCs w:val="19"/>
          <w:lang w:val="de-DE" w:eastAsia="en-US"/>
        </w:rPr>
        <w:tab/>
      </w:r>
      <w:r w:rsidRPr="00441DB8">
        <w:rPr>
          <w:rFonts w:eastAsia="Calibri"/>
          <w:sz w:val="19"/>
          <w:szCs w:val="19"/>
          <w:lang w:val="de-DE" w:eastAsia="en-US"/>
        </w:rPr>
        <w:t>Disodyum sitrat</w:t>
      </w:r>
    </w:p>
    <w:p w:rsidR="000D0A0D" w:rsidRPr="00441DB8" w:rsidRDefault="000D0A0D" w:rsidP="00815038">
      <w:pPr>
        <w:ind w:left="2124" w:firstLine="708"/>
        <w:jc w:val="both"/>
        <w:rPr>
          <w:rFonts w:eastAsia="Calibri"/>
          <w:sz w:val="19"/>
          <w:szCs w:val="19"/>
          <w:lang w:val="de-DE" w:eastAsia="en-US"/>
        </w:rPr>
      </w:pPr>
      <w:r w:rsidRPr="00441DB8">
        <w:rPr>
          <w:rFonts w:eastAsia="Calibri"/>
          <w:sz w:val="19"/>
          <w:szCs w:val="19"/>
          <w:lang w:val="de-DE" w:eastAsia="en-US"/>
        </w:rPr>
        <w:t>2-hidroksi-1,2,3- propantrikarboksilik asitin disodyum tuzu</w:t>
      </w:r>
    </w:p>
    <w:p w:rsidR="000D0A0D" w:rsidRPr="00441DB8" w:rsidRDefault="000D0A0D" w:rsidP="00815038">
      <w:pPr>
        <w:ind w:left="2124" w:firstLine="708"/>
        <w:jc w:val="both"/>
        <w:rPr>
          <w:rFonts w:eastAsia="Calibri"/>
          <w:sz w:val="19"/>
          <w:szCs w:val="19"/>
          <w:lang w:val="de-DE" w:eastAsia="en-US"/>
        </w:rPr>
      </w:pPr>
      <w:r w:rsidRPr="00441DB8">
        <w:rPr>
          <w:rFonts w:eastAsia="Calibri"/>
          <w:sz w:val="19"/>
          <w:szCs w:val="19"/>
          <w:lang w:val="de-DE" w:eastAsia="en-US"/>
        </w:rPr>
        <w:t>1.5 molekül sulu sitrik asitin disodyum tuzu</w:t>
      </w:r>
    </w:p>
    <w:p w:rsidR="00A538F2" w:rsidRPr="00441DB8" w:rsidRDefault="00A538F2" w:rsidP="00815038">
      <w:pPr>
        <w:ind w:left="2160" w:firstLine="720"/>
        <w:jc w:val="both"/>
        <w:rPr>
          <w:rFonts w:eastAsia="Calibri"/>
          <w:sz w:val="19"/>
          <w:szCs w:val="19"/>
          <w:lang w:val="de-DE" w:eastAsia="en-US"/>
        </w:rPr>
      </w:pPr>
    </w:p>
    <w:p w:rsidR="000D0A0D" w:rsidRPr="00441DB8" w:rsidRDefault="000D0A0D" w:rsidP="00815038">
      <w:pPr>
        <w:ind w:firstLine="720"/>
        <w:jc w:val="both"/>
        <w:rPr>
          <w:rFonts w:eastAsia="Calibri"/>
          <w:sz w:val="19"/>
          <w:szCs w:val="19"/>
          <w:lang w:val="de-DE" w:eastAsia="en-US"/>
        </w:rPr>
      </w:pPr>
      <w:r w:rsidRPr="00441DB8">
        <w:rPr>
          <w:rFonts w:eastAsia="Calibri"/>
          <w:b/>
          <w:sz w:val="19"/>
          <w:szCs w:val="19"/>
          <w:lang w:val="de-DE" w:eastAsia="en-US"/>
        </w:rPr>
        <w:t>Kimyasal formülü:</w:t>
      </w:r>
      <w:r w:rsidRPr="00441DB8">
        <w:rPr>
          <w:rFonts w:eastAsia="Calibri"/>
          <w:sz w:val="19"/>
          <w:szCs w:val="19"/>
          <w:lang w:val="de-DE" w:eastAsia="en-US"/>
        </w:rPr>
        <w:tab/>
        <w:t>C</w:t>
      </w:r>
      <w:r w:rsidRPr="00441DB8">
        <w:rPr>
          <w:rFonts w:eastAsia="Calibri"/>
          <w:sz w:val="19"/>
          <w:szCs w:val="19"/>
          <w:vertAlign w:val="subscript"/>
          <w:lang w:val="de-DE" w:eastAsia="en-US"/>
        </w:rPr>
        <w:t>6</w:t>
      </w:r>
      <w:r w:rsidRPr="00441DB8">
        <w:rPr>
          <w:rFonts w:eastAsia="Calibri"/>
          <w:sz w:val="19"/>
          <w:szCs w:val="19"/>
          <w:lang w:val="de-DE" w:eastAsia="en-US"/>
        </w:rPr>
        <w:t>H</w:t>
      </w:r>
      <w:r w:rsidRPr="00441DB8">
        <w:rPr>
          <w:rFonts w:eastAsia="Calibri"/>
          <w:sz w:val="19"/>
          <w:szCs w:val="19"/>
          <w:vertAlign w:val="subscript"/>
          <w:lang w:val="de-DE" w:eastAsia="en-US"/>
        </w:rPr>
        <w:t>6</w:t>
      </w:r>
      <w:r w:rsidRPr="00441DB8">
        <w:rPr>
          <w:rFonts w:eastAsia="Calibri"/>
          <w:sz w:val="19"/>
          <w:szCs w:val="19"/>
          <w:lang w:val="de-DE" w:eastAsia="en-US"/>
        </w:rPr>
        <w:t>O</w:t>
      </w:r>
      <w:r w:rsidRPr="00441DB8">
        <w:rPr>
          <w:rFonts w:eastAsia="Calibri"/>
          <w:sz w:val="19"/>
          <w:szCs w:val="19"/>
          <w:vertAlign w:val="subscript"/>
          <w:lang w:val="de-DE" w:eastAsia="en-US"/>
        </w:rPr>
        <w:t>7</w:t>
      </w:r>
      <w:r w:rsidRPr="00441DB8">
        <w:rPr>
          <w:rFonts w:eastAsia="Calibri"/>
          <w:sz w:val="19"/>
          <w:szCs w:val="19"/>
          <w:lang w:val="de-DE" w:eastAsia="en-US"/>
        </w:rPr>
        <w:t>Na</w:t>
      </w:r>
      <w:r w:rsidRPr="00441DB8">
        <w:rPr>
          <w:rFonts w:eastAsia="Calibri"/>
          <w:sz w:val="19"/>
          <w:szCs w:val="19"/>
          <w:vertAlign w:val="subscript"/>
          <w:lang w:val="de-DE" w:eastAsia="en-US"/>
        </w:rPr>
        <w:t>2</w:t>
      </w:r>
      <w:r w:rsidRPr="00441DB8">
        <w:rPr>
          <w:rFonts w:eastAsia="Calibri"/>
          <w:sz w:val="19"/>
          <w:szCs w:val="19"/>
          <w:lang w:val="de-DE" w:eastAsia="en-US"/>
        </w:rPr>
        <w:t>·1.5H</w:t>
      </w:r>
      <w:r w:rsidRPr="00441DB8">
        <w:rPr>
          <w:rFonts w:eastAsia="Calibri"/>
          <w:sz w:val="19"/>
          <w:szCs w:val="19"/>
          <w:vertAlign w:val="subscript"/>
          <w:lang w:val="de-DE" w:eastAsia="en-US"/>
        </w:rPr>
        <w:t>2</w:t>
      </w:r>
      <w:r w:rsidRPr="00441DB8">
        <w:rPr>
          <w:rFonts w:eastAsia="Calibri"/>
          <w:sz w:val="19"/>
          <w:szCs w:val="19"/>
          <w:lang w:val="de-DE" w:eastAsia="en-US"/>
        </w:rPr>
        <w:t>O</w:t>
      </w:r>
    </w:p>
    <w:p w:rsidR="00A538F2" w:rsidRPr="00441DB8" w:rsidRDefault="00A538F2" w:rsidP="00815038">
      <w:pPr>
        <w:ind w:firstLine="720"/>
        <w:jc w:val="both"/>
        <w:rPr>
          <w:rFonts w:eastAsia="Calibri"/>
          <w:sz w:val="19"/>
          <w:szCs w:val="19"/>
          <w:lang w:val="de-DE" w:eastAsia="en-US"/>
        </w:rPr>
      </w:pPr>
    </w:p>
    <w:p w:rsidR="000D0A0D" w:rsidRPr="00441DB8" w:rsidRDefault="000D0A0D" w:rsidP="00815038">
      <w:pPr>
        <w:jc w:val="both"/>
        <w:rPr>
          <w:rFonts w:eastAsia="Calibri"/>
          <w:sz w:val="19"/>
          <w:szCs w:val="19"/>
          <w:lang w:val="de-DE" w:eastAsia="en-US"/>
        </w:rPr>
      </w:pPr>
      <w:r w:rsidRPr="00441DB8">
        <w:rPr>
          <w:rFonts w:eastAsia="Calibri"/>
          <w:sz w:val="19"/>
          <w:szCs w:val="19"/>
          <w:vertAlign w:val="subscript"/>
          <w:lang w:val="de-DE" w:eastAsia="en-US"/>
        </w:rPr>
        <w:tab/>
      </w:r>
      <w:r w:rsidR="001016C5">
        <w:rPr>
          <w:rFonts w:eastAsia="Calibri"/>
          <w:b/>
          <w:sz w:val="19"/>
          <w:szCs w:val="19"/>
          <w:lang w:val="de-DE" w:eastAsia="en-US"/>
        </w:rPr>
        <w:t>Molekül ağırlığı</w:t>
      </w:r>
      <w:r w:rsidRPr="00441DB8">
        <w:rPr>
          <w:rFonts w:eastAsia="Calibri"/>
          <w:b/>
          <w:sz w:val="19"/>
          <w:szCs w:val="19"/>
          <w:lang w:val="de-DE" w:eastAsia="en-US"/>
        </w:rPr>
        <w:t>:</w:t>
      </w:r>
      <w:r w:rsidRPr="00441DB8">
        <w:rPr>
          <w:rFonts w:eastAsia="Calibri"/>
          <w:sz w:val="19"/>
          <w:szCs w:val="19"/>
          <w:lang w:val="de-DE" w:eastAsia="en-US"/>
        </w:rPr>
        <w:tab/>
      </w:r>
      <w:r w:rsidRPr="00441DB8">
        <w:rPr>
          <w:rFonts w:eastAsia="Calibri"/>
          <w:sz w:val="19"/>
          <w:szCs w:val="19"/>
          <w:lang w:val="de-DE" w:eastAsia="en-US"/>
        </w:rPr>
        <w:tab/>
        <w:t>263.11</w:t>
      </w:r>
    </w:p>
    <w:p w:rsidR="00A538F2" w:rsidRPr="00441DB8" w:rsidRDefault="00A538F2" w:rsidP="00815038">
      <w:pPr>
        <w:jc w:val="both"/>
        <w:rPr>
          <w:rFonts w:eastAsia="Calibri"/>
          <w:sz w:val="19"/>
          <w:szCs w:val="19"/>
          <w:lang w:val="de-DE" w:eastAsia="en-US"/>
        </w:rPr>
      </w:pPr>
    </w:p>
    <w:p w:rsidR="000D0A0D" w:rsidRPr="00441DB8" w:rsidRDefault="000D0A0D" w:rsidP="00815038">
      <w:pPr>
        <w:ind w:firstLine="720"/>
        <w:jc w:val="both"/>
        <w:rPr>
          <w:sz w:val="19"/>
          <w:szCs w:val="19"/>
        </w:rPr>
      </w:pPr>
      <w:r w:rsidRPr="00441DB8">
        <w:rPr>
          <w:b/>
          <w:snapToGrid w:val="0"/>
          <w:sz w:val="19"/>
          <w:szCs w:val="19"/>
        </w:rPr>
        <w:t>Analiz:</w:t>
      </w:r>
      <w:r w:rsidRPr="00441DB8">
        <w:rPr>
          <w:sz w:val="19"/>
          <w:szCs w:val="19"/>
        </w:rPr>
        <w:tab/>
      </w:r>
      <w:r w:rsidRPr="00441DB8">
        <w:rPr>
          <w:sz w:val="19"/>
          <w:szCs w:val="19"/>
        </w:rPr>
        <w:tab/>
      </w:r>
      <w:r w:rsidRPr="00441DB8">
        <w:rPr>
          <w:sz w:val="19"/>
          <w:szCs w:val="19"/>
        </w:rPr>
        <w:tab/>
        <w:t>Susuz bazda % 99.0’dan az olmamalıdır.</w:t>
      </w:r>
    </w:p>
    <w:p w:rsidR="000D0A0D" w:rsidRPr="00441DB8" w:rsidRDefault="000D0A0D" w:rsidP="00815038">
      <w:pPr>
        <w:jc w:val="both"/>
        <w:rPr>
          <w:rFonts w:eastAsia="Calibri"/>
          <w:b/>
          <w:sz w:val="19"/>
          <w:szCs w:val="19"/>
          <w:lang w:val="de-DE" w:eastAsia="en-US"/>
        </w:rPr>
      </w:pPr>
    </w:p>
    <w:p w:rsidR="000D0A0D" w:rsidRPr="00441DB8" w:rsidRDefault="000D0A0D" w:rsidP="00815038">
      <w:pPr>
        <w:jc w:val="both"/>
        <w:rPr>
          <w:rFonts w:eastAsia="Calibri"/>
          <w:b/>
          <w:sz w:val="19"/>
          <w:szCs w:val="19"/>
          <w:lang w:val="de-DE" w:eastAsia="en-US"/>
        </w:rPr>
      </w:pPr>
      <w:r w:rsidRPr="00441DB8">
        <w:rPr>
          <w:rFonts w:eastAsia="Calibri"/>
          <w:b/>
          <w:sz w:val="19"/>
          <w:szCs w:val="19"/>
          <w:u w:val="single"/>
          <w:lang w:val="de-DE" w:eastAsia="en-US"/>
        </w:rPr>
        <w:t>Tanımlama:</w:t>
      </w:r>
      <w:r w:rsidRPr="00441DB8">
        <w:rPr>
          <w:rFonts w:eastAsia="Calibri"/>
          <w:sz w:val="19"/>
          <w:szCs w:val="19"/>
          <w:lang w:val="de-DE" w:eastAsia="en-US"/>
        </w:rPr>
        <w:tab/>
      </w:r>
      <w:r w:rsidRPr="00441DB8">
        <w:rPr>
          <w:rFonts w:eastAsia="Calibri"/>
          <w:sz w:val="19"/>
          <w:szCs w:val="19"/>
          <w:lang w:val="de-DE" w:eastAsia="en-US"/>
        </w:rPr>
        <w:tab/>
      </w:r>
      <w:r w:rsidRPr="00441DB8">
        <w:rPr>
          <w:rFonts w:eastAsia="Calibri"/>
          <w:sz w:val="19"/>
          <w:szCs w:val="19"/>
          <w:lang w:val="de-DE" w:eastAsia="en-US"/>
        </w:rPr>
        <w:tab/>
        <w:t>Kristal beyaz toz ya da renksiz kristaller.</w:t>
      </w:r>
    </w:p>
    <w:p w:rsidR="000D0A0D" w:rsidRPr="00441DB8" w:rsidRDefault="000D0A0D" w:rsidP="00815038">
      <w:pPr>
        <w:keepNext/>
        <w:jc w:val="both"/>
        <w:outlineLvl w:val="3"/>
        <w:rPr>
          <w:b/>
          <w:sz w:val="19"/>
          <w:szCs w:val="19"/>
        </w:rPr>
      </w:pPr>
    </w:p>
    <w:p w:rsidR="000D0A0D" w:rsidRPr="00441DB8" w:rsidRDefault="000D0A0D" w:rsidP="00815038">
      <w:pPr>
        <w:keepNext/>
        <w:jc w:val="both"/>
        <w:outlineLvl w:val="3"/>
        <w:rPr>
          <w:b/>
          <w:sz w:val="19"/>
          <w:szCs w:val="19"/>
          <w:u w:val="single"/>
        </w:rPr>
      </w:pPr>
      <w:r w:rsidRPr="00441DB8">
        <w:rPr>
          <w:b/>
          <w:sz w:val="19"/>
          <w:szCs w:val="19"/>
          <w:u w:val="single"/>
        </w:rPr>
        <w:t>Belirleme:</w:t>
      </w:r>
    </w:p>
    <w:p w:rsidR="00A538F2" w:rsidRPr="00441DB8" w:rsidRDefault="00A538F2" w:rsidP="00815038">
      <w:pPr>
        <w:keepNext/>
        <w:jc w:val="both"/>
        <w:outlineLvl w:val="3"/>
        <w:rPr>
          <w:b/>
          <w:sz w:val="19"/>
          <w:szCs w:val="19"/>
          <w:u w:val="single"/>
        </w:rPr>
      </w:pPr>
    </w:p>
    <w:p w:rsidR="00A538F2" w:rsidRPr="00441DB8" w:rsidRDefault="00A538F2" w:rsidP="00815038">
      <w:pPr>
        <w:widowControl w:val="0"/>
        <w:tabs>
          <w:tab w:val="left" w:pos="306"/>
        </w:tabs>
        <w:jc w:val="both"/>
        <w:rPr>
          <w:rFonts w:eastAsia="Calibri"/>
          <w:snapToGrid w:val="0"/>
          <w:sz w:val="19"/>
          <w:szCs w:val="19"/>
          <w:lang w:val="de-DE" w:eastAsia="en-US"/>
        </w:rPr>
      </w:pPr>
      <w:r w:rsidRPr="00441DB8">
        <w:rPr>
          <w:rFonts w:eastAsia="Calibri"/>
          <w:b/>
          <w:snapToGrid w:val="0"/>
          <w:sz w:val="19"/>
          <w:szCs w:val="19"/>
          <w:lang w:val="de-DE" w:eastAsia="en-US"/>
        </w:rPr>
        <w:tab/>
      </w:r>
      <w:r w:rsidRPr="00441DB8">
        <w:rPr>
          <w:rFonts w:eastAsia="Calibri"/>
          <w:b/>
          <w:snapToGrid w:val="0"/>
          <w:sz w:val="19"/>
          <w:szCs w:val="19"/>
          <w:lang w:val="de-DE" w:eastAsia="en-US"/>
        </w:rPr>
        <w:tab/>
        <w:t>Sitrat testi:</w:t>
      </w:r>
      <w:r w:rsidRPr="00441DB8">
        <w:rPr>
          <w:rFonts w:eastAsia="Calibri"/>
          <w:b/>
          <w:snapToGrid w:val="0"/>
          <w:sz w:val="19"/>
          <w:szCs w:val="19"/>
          <w:lang w:val="de-DE" w:eastAsia="en-US"/>
        </w:rPr>
        <w:tab/>
      </w:r>
      <w:r w:rsidRPr="00441DB8">
        <w:rPr>
          <w:rFonts w:eastAsia="Calibri"/>
          <w:b/>
          <w:snapToGrid w:val="0"/>
          <w:sz w:val="19"/>
          <w:szCs w:val="19"/>
          <w:lang w:val="de-DE" w:eastAsia="en-US"/>
        </w:rPr>
        <w:tab/>
      </w:r>
      <w:r w:rsidRPr="00441DB8">
        <w:rPr>
          <w:rFonts w:eastAsia="Calibri"/>
          <w:snapToGrid w:val="0"/>
          <w:sz w:val="19"/>
          <w:szCs w:val="19"/>
          <w:lang w:val="de-DE" w:eastAsia="en-US"/>
        </w:rPr>
        <w:t>Testi geçer.</w:t>
      </w:r>
    </w:p>
    <w:p w:rsidR="00A538F2" w:rsidRPr="00441DB8" w:rsidRDefault="00A538F2" w:rsidP="00815038">
      <w:pPr>
        <w:widowControl w:val="0"/>
        <w:tabs>
          <w:tab w:val="left" w:pos="306"/>
        </w:tabs>
        <w:jc w:val="both"/>
        <w:rPr>
          <w:rFonts w:eastAsia="Calibri"/>
          <w:b/>
          <w:snapToGrid w:val="0"/>
          <w:sz w:val="19"/>
          <w:szCs w:val="19"/>
          <w:lang w:val="de-DE" w:eastAsia="en-US"/>
        </w:rPr>
      </w:pPr>
    </w:p>
    <w:p w:rsidR="00A538F2" w:rsidRPr="00441DB8" w:rsidRDefault="00A538F2" w:rsidP="00815038">
      <w:pPr>
        <w:widowControl w:val="0"/>
        <w:tabs>
          <w:tab w:val="left" w:pos="306"/>
        </w:tabs>
        <w:jc w:val="both"/>
        <w:rPr>
          <w:rFonts w:eastAsia="Calibri"/>
          <w:snapToGrid w:val="0"/>
          <w:sz w:val="19"/>
          <w:szCs w:val="19"/>
          <w:lang w:val="de-DE" w:eastAsia="en-US"/>
        </w:rPr>
      </w:pPr>
      <w:r w:rsidRPr="00441DB8">
        <w:rPr>
          <w:rFonts w:eastAsia="Calibri"/>
          <w:b/>
          <w:snapToGrid w:val="0"/>
          <w:sz w:val="19"/>
          <w:szCs w:val="19"/>
          <w:lang w:val="de-DE" w:eastAsia="en-US"/>
        </w:rPr>
        <w:tab/>
      </w:r>
      <w:r w:rsidRPr="00441DB8">
        <w:rPr>
          <w:rFonts w:eastAsia="Calibri"/>
          <w:b/>
          <w:snapToGrid w:val="0"/>
          <w:sz w:val="19"/>
          <w:szCs w:val="19"/>
          <w:lang w:val="de-DE" w:eastAsia="en-US"/>
        </w:rPr>
        <w:tab/>
        <w:t>Sodyum testi:</w:t>
      </w:r>
      <w:r w:rsidRPr="00441DB8">
        <w:rPr>
          <w:rFonts w:eastAsia="Calibri"/>
          <w:b/>
          <w:snapToGrid w:val="0"/>
          <w:sz w:val="19"/>
          <w:szCs w:val="19"/>
          <w:lang w:val="de-DE" w:eastAsia="en-US"/>
        </w:rPr>
        <w:tab/>
      </w:r>
      <w:r w:rsidRPr="00441DB8">
        <w:rPr>
          <w:rFonts w:eastAsia="Calibri"/>
          <w:b/>
          <w:snapToGrid w:val="0"/>
          <w:sz w:val="19"/>
          <w:szCs w:val="19"/>
          <w:lang w:val="de-DE" w:eastAsia="en-US"/>
        </w:rPr>
        <w:tab/>
      </w:r>
      <w:r w:rsidRPr="00441DB8">
        <w:rPr>
          <w:rFonts w:eastAsia="Calibri"/>
          <w:snapToGrid w:val="0"/>
          <w:sz w:val="19"/>
          <w:szCs w:val="19"/>
          <w:lang w:val="de-DE" w:eastAsia="en-US"/>
        </w:rPr>
        <w:t>Testi geçer.</w:t>
      </w:r>
    </w:p>
    <w:p w:rsidR="00A538F2" w:rsidRPr="00441DB8" w:rsidRDefault="00A538F2" w:rsidP="00815038">
      <w:pPr>
        <w:widowControl w:val="0"/>
        <w:tabs>
          <w:tab w:val="left" w:pos="306"/>
        </w:tabs>
        <w:jc w:val="both"/>
        <w:rPr>
          <w:rFonts w:eastAsia="Calibri"/>
          <w:b/>
          <w:snapToGrid w:val="0"/>
          <w:sz w:val="19"/>
          <w:szCs w:val="19"/>
          <w:lang w:val="de-DE" w:eastAsia="en-US"/>
        </w:rPr>
      </w:pPr>
    </w:p>
    <w:p w:rsidR="00A538F2" w:rsidRPr="00441DB8" w:rsidRDefault="00A538F2" w:rsidP="00815038">
      <w:pPr>
        <w:widowControl w:val="0"/>
        <w:tabs>
          <w:tab w:val="left" w:pos="204"/>
        </w:tabs>
        <w:ind w:left="720" w:hanging="720"/>
        <w:jc w:val="both"/>
        <w:rPr>
          <w:rFonts w:eastAsia="Calibri"/>
          <w:b/>
          <w:snapToGrid w:val="0"/>
          <w:sz w:val="19"/>
          <w:szCs w:val="19"/>
          <w:lang w:val="de-DE" w:eastAsia="en-US"/>
        </w:rPr>
      </w:pPr>
      <w:r w:rsidRPr="00441DB8">
        <w:rPr>
          <w:rFonts w:eastAsia="Calibri"/>
          <w:b/>
          <w:snapToGrid w:val="0"/>
          <w:sz w:val="19"/>
          <w:szCs w:val="19"/>
          <w:lang w:val="de-DE" w:eastAsia="en-US"/>
        </w:rPr>
        <w:tab/>
      </w:r>
      <w:r w:rsidRPr="00441DB8">
        <w:rPr>
          <w:rFonts w:eastAsia="Calibri"/>
          <w:b/>
          <w:snapToGrid w:val="0"/>
          <w:sz w:val="19"/>
          <w:szCs w:val="19"/>
          <w:lang w:val="de-DE" w:eastAsia="en-US"/>
        </w:rPr>
        <w:tab/>
        <w:t>pH:</w:t>
      </w:r>
      <w:r w:rsidRPr="00441DB8">
        <w:rPr>
          <w:rFonts w:eastAsia="Calibri"/>
          <w:b/>
          <w:snapToGrid w:val="0"/>
          <w:sz w:val="19"/>
          <w:szCs w:val="19"/>
          <w:lang w:val="de-DE" w:eastAsia="en-US"/>
        </w:rPr>
        <w:tab/>
      </w:r>
      <w:r w:rsidRPr="00441DB8">
        <w:rPr>
          <w:rFonts w:eastAsia="Calibri"/>
          <w:b/>
          <w:snapToGrid w:val="0"/>
          <w:sz w:val="19"/>
          <w:szCs w:val="19"/>
          <w:lang w:val="de-DE" w:eastAsia="en-US"/>
        </w:rPr>
        <w:tab/>
      </w:r>
      <w:r w:rsidRPr="00441DB8">
        <w:rPr>
          <w:rFonts w:eastAsia="Calibri"/>
          <w:b/>
          <w:snapToGrid w:val="0"/>
          <w:sz w:val="19"/>
          <w:szCs w:val="19"/>
          <w:lang w:val="de-DE" w:eastAsia="en-US"/>
        </w:rPr>
        <w:tab/>
      </w:r>
      <w:r w:rsidRPr="00441DB8">
        <w:rPr>
          <w:rFonts w:eastAsia="Calibri"/>
          <w:snapToGrid w:val="0"/>
          <w:sz w:val="19"/>
          <w:szCs w:val="19"/>
          <w:lang w:val="de-DE" w:eastAsia="en-US"/>
        </w:rPr>
        <w:t xml:space="preserve">4,9 - 5,2 </w:t>
      </w:r>
      <w:r w:rsidR="007A3468" w:rsidRPr="00441DB8">
        <w:rPr>
          <w:rFonts w:eastAsia="Calibri"/>
          <w:snapToGrid w:val="0"/>
          <w:sz w:val="19"/>
          <w:szCs w:val="19"/>
          <w:lang w:val="de-DE" w:eastAsia="en-US"/>
        </w:rPr>
        <w:t>arasındadır.(% l’lik sulu çözelti</w:t>
      </w:r>
      <w:r w:rsidRPr="00441DB8">
        <w:rPr>
          <w:rFonts w:eastAsia="Calibri"/>
          <w:snapToGrid w:val="0"/>
          <w:sz w:val="19"/>
          <w:szCs w:val="19"/>
          <w:lang w:val="de-DE" w:eastAsia="en-US"/>
        </w:rPr>
        <w:t>)</w:t>
      </w:r>
    </w:p>
    <w:p w:rsidR="000D0A0D" w:rsidRPr="00441DB8" w:rsidRDefault="000D0A0D" w:rsidP="00815038">
      <w:pPr>
        <w:widowControl w:val="0"/>
        <w:rPr>
          <w:rFonts w:eastAsia="Calibri"/>
          <w:b/>
          <w:sz w:val="19"/>
          <w:szCs w:val="19"/>
          <w:lang w:val="de-DE" w:eastAsia="en-US"/>
        </w:rPr>
      </w:pPr>
    </w:p>
    <w:p w:rsidR="000D0A0D" w:rsidRPr="00441DB8" w:rsidRDefault="000D0A0D" w:rsidP="00815038">
      <w:pPr>
        <w:widowControl w:val="0"/>
        <w:rPr>
          <w:rFonts w:eastAsia="Calibri"/>
          <w:b/>
          <w:sz w:val="19"/>
          <w:szCs w:val="19"/>
          <w:u w:val="single"/>
          <w:lang w:val="de-DE" w:eastAsia="en-US"/>
        </w:rPr>
      </w:pPr>
      <w:r w:rsidRPr="00441DB8">
        <w:rPr>
          <w:rFonts w:eastAsia="Calibri"/>
          <w:b/>
          <w:sz w:val="19"/>
          <w:szCs w:val="19"/>
          <w:u w:val="single"/>
          <w:lang w:val="de-DE" w:eastAsia="en-US"/>
        </w:rPr>
        <w:t>Saflık:</w:t>
      </w:r>
    </w:p>
    <w:p w:rsidR="00A538F2" w:rsidRPr="00441DB8" w:rsidRDefault="00A538F2" w:rsidP="00815038">
      <w:pPr>
        <w:widowControl w:val="0"/>
        <w:rPr>
          <w:rFonts w:eastAsia="Calibri"/>
          <w:b/>
          <w:snapToGrid w:val="0"/>
          <w:sz w:val="19"/>
          <w:szCs w:val="19"/>
          <w:u w:val="single"/>
          <w:lang w:val="de-DE" w:eastAsia="en-US"/>
        </w:rPr>
      </w:pPr>
    </w:p>
    <w:p w:rsidR="000D0A0D" w:rsidRPr="00441DB8" w:rsidRDefault="000D0A0D" w:rsidP="00815038">
      <w:pPr>
        <w:ind w:left="2835" w:hanging="2115"/>
        <w:jc w:val="both"/>
        <w:rPr>
          <w:rFonts w:eastAsia="Calibri"/>
          <w:sz w:val="19"/>
          <w:szCs w:val="19"/>
          <w:lang w:eastAsia="en-US"/>
        </w:rPr>
      </w:pPr>
      <w:r w:rsidRPr="00441DB8">
        <w:rPr>
          <w:rFonts w:eastAsia="Calibri"/>
          <w:b/>
          <w:sz w:val="19"/>
          <w:szCs w:val="19"/>
          <w:lang w:eastAsia="en-US"/>
        </w:rPr>
        <w:t>Kurutma kaybı:</w:t>
      </w:r>
      <w:r w:rsidRPr="00441DB8">
        <w:rPr>
          <w:rFonts w:eastAsia="Calibri"/>
          <w:sz w:val="19"/>
          <w:szCs w:val="19"/>
          <w:lang w:eastAsia="en-US"/>
        </w:rPr>
        <w:tab/>
        <w:t xml:space="preserve">180 </w:t>
      </w:r>
      <w:r w:rsidRPr="00441DB8">
        <w:rPr>
          <w:rFonts w:eastAsia="Calibri"/>
          <w:sz w:val="19"/>
          <w:szCs w:val="19"/>
          <w:vertAlign w:val="superscript"/>
          <w:lang w:eastAsia="en-US"/>
        </w:rPr>
        <w:t>o</w:t>
      </w:r>
      <w:r w:rsidRPr="00441DB8">
        <w:rPr>
          <w:rFonts w:eastAsia="Calibri"/>
          <w:sz w:val="19"/>
          <w:szCs w:val="19"/>
          <w:lang w:eastAsia="en-US"/>
        </w:rPr>
        <w:t>C’de 4 saat kurutulduktan sonra % 13.0’den fazla olmamalıdır.</w:t>
      </w:r>
    </w:p>
    <w:p w:rsidR="00A538F2" w:rsidRPr="00441DB8" w:rsidRDefault="00A538F2" w:rsidP="00815038">
      <w:pPr>
        <w:ind w:left="2880" w:hanging="2160"/>
        <w:jc w:val="both"/>
        <w:rPr>
          <w:rFonts w:eastAsia="Calibri"/>
          <w:sz w:val="19"/>
          <w:szCs w:val="19"/>
          <w:lang w:eastAsia="en-US"/>
        </w:rPr>
      </w:pPr>
    </w:p>
    <w:p w:rsidR="000D0A0D" w:rsidRPr="00441DB8" w:rsidRDefault="000D0A0D" w:rsidP="00815038">
      <w:pPr>
        <w:widowControl w:val="0"/>
        <w:tabs>
          <w:tab w:val="left" w:pos="204"/>
        </w:tabs>
        <w:ind w:left="720" w:hanging="720"/>
        <w:jc w:val="both"/>
        <w:rPr>
          <w:rFonts w:eastAsia="Calibri"/>
          <w:snapToGrid w:val="0"/>
          <w:sz w:val="19"/>
          <w:szCs w:val="19"/>
          <w:lang w:eastAsia="en-US"/>
        </w:rPr>
      </w:pPr>
      <w:r w:rsidRPr="00441DB8">
        <w:rPr>
          <w:rFonts w:eastAsia="Calibri"/>
          <w:b/>
          <w:snapToGrid w:val="0"/>
          <w:sz w:val="19"/>
          <w:szCs w:val="19"/>
          <w:lang w:eastAsia="en-US"/>
        </w:rPr>
        <w:tab/>
      </w:r>
      <w:r w:rsidRPr="00441DB8">
        <w:rPr>
          <w:rFonts w:eastAsia="Calibri"/>
          <w:b/>
          <w:snapToGrid w:val="0"/>
          <w:sz w:val="19"/>
          <w:szCs w:val="19"/>
          <w:lang w:eastAsia="en-US"/>
        </w:rPr>
        <w:tab/>
        <w:t>Okzalatlar:</w:t>
      </w:r>
      <w:r w:rsidRPr="00441DB8">
        <w:rPr>
          <w:rFonts w:eastAsia="Calibri"/>
          <w:snapToGrid w:val="0"/>
          <w:sz w:val="19"/>
          <w:szCs w:val="19"/>
          <w:lang w:eastAsia="en-US"/>
        </w:rPr>
        <w:t xml:space="preserve"> </w:t>
      </w:r>
      <w:r w:rsidRPr="00441DB8">
        <w:rPr>
          <w:rFonts w:eastAsia="Calibri"/>
          <w:snapToGrid w:val="0"/>
          <w:sz w:val="19"/>
          <w:szCs w:val="19"/>
          <w:lang w:eastAsia="en-US"/>
        </w:rPr>
        <w:tab/>
      </w:r>
      <w:r w:rsidRPr="00441DB8">
        <w:rPr>
          <w:rFonts w:eastAsia="Calibri"/>
          <w:snapToGrid w:val="0"/>
          <w:sz w:val="19"/>
          <w:szCs w:val="19"/>
          <w:lang w:eastAsia="en-US"/>
        </w:rPr>
        <w:tab/>
        <w:t xml:space="preserve">Okzalik asit cinsinden, kurutmadan sonra 100 mg/kg’dan fazla olmamalıdır. </w:t>
      </w:r>
    </w:p>
    <w:p w:rsidR="000D0A0D" w:rsidRPr="00441DB8" w:rsidRDefault="000D0A0D" w:rsidP="00815038">
      <w:pPr>
        <w:widowControl w:val="0"/>
        <w:tabs>
          <w:tab w:val="left" w:pos="204"/>
        </w:tabs>
        <w:ind w:left="720" w:hanging="720"/>
        <w:jc w:val="both"/>
        <w:rPr>
          <w:rFonts w:eastAsia="Calibri"/>
          <w:snapToGrid w:val="0"/>
          <w:sz w:val="19"/>
          <w:szCs w:val="19"/>
          <w:lang w:eastAsia="en-US"/>
        </w:rPr>
      </w:pPr>
      <w:r w:rsidRPr="00441DB8">
        <w:rPr>
          <w:rFonts w:eastAsia="Calibri"/>
          <w:b/>
          <w:snapToGrid w:val="0"/>
          <w:sz w:val="19"/>
          <w:szCs w:val="19"/>
          <w:lang w:eastAsia="en-US"/>
        </w:rPr>
        <w:tab/>
      </w:r>
      <w:r w:rsidRPr="00441DB8">
        <w:rPr>
          <w:rFonts w:eastAsia="Calibri"/>
          <w:b/>
          <w:snapToGrid w:val="0"/>
          <w:sz w:val="19"/>
          <w:szCs w:val="19"/>
          <w:lang w:eastAsia="en-US"/>
        </w:rPr>
        <w:tab/>
      </w: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Arsenik:</w:t>
      </w:r>
      <w:r w:rsidR="00A538F2" w:rsidRPr="00441DB8">
        <w:rPr>
          <w:rFonts w:eastAsia="Calibri"/>
          <w:sz w:val="19"/>
          <w:szCs w:val="19"/>
          <w:lang w:eastAsia="en-US"/>
        </w:rPr>
        <w:tab/>
      </w:r>
      <w:r w:rsidR="00A538F2" w:rsidRPr="00441DB8">
        <w:rPr>
          <w:rFonts w:eastAsia="Calibri"/>
          <w:sz w:val="19"/>
          <w:szCs w:val="19"/>
          <w:lang w:eastAsia="en-US"/>
        </w:rPr>
        <w:tab/>
      </w:r>
      <w:r w:rsidRPr="00441DB8">
        <w:rPr>
          <w:rFonts w:eastAsia="Calibri"/>
          <w:sz w:val="19"/>
          <w:szCs w:val="19"/>
          <w:lang w:eastAsia="en-US"/>
        </w:rPr>
        <w:t>1 mg/kg’dan fazla olmamalıdır.</w:t>
      </w:r>
    </w:p>
    <w:p w:rsidR="00A538F2" w:rsidRPr="00441DB8" w:rsidRDefault="00A538F2" w:rsidP="00815038">
      <w:pPr>
        <w:ind w:firstLine="720"/>
        <w:jc w:val="both"/>
        <w:rPr>
          <w:rFonts w:eastAsia="Calibri"/>
          <w:sz w:val="19"/>
          <w:szCs w:val="19"/>
          <w:lang w:eastAsia="en-US"/>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Kurşun:</w:t>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t>1 mg/kg’dan fazla olmamalıdır.</w:t>
      </w:r>
    </w:p>
    <w:p w:rsidR="00A538F2" w:rsidRPr="00441DB8" w:rsidRDefault="00A538F2" w:rsidP="00815038">
      <w:pPr>
        <w:ind w:firstLine="720"/>
        <w:jc w:val="both"/>
        <w:rPr>
          <w:rFonts w:eastAsia="Calibri"/>
          <w:sz w:val="19"/>
          <w:szCs w:val="19"/>
          <w:lang w:eastAsia="en-US"/>
        </w:rPr>
      </w:pPr>
    </w:p>
    <w:p w:rsidR="000D0A0D" w:rsidRPr="00441DB8" w:rsidRDefault="008A2DDD" w:rsidP="00815038">
      <w:pPr>
        <w:ind w:firstLine="720"/>
        <w:jc w:val="both"/>
        <w:rPr>
          <w:rFonts w:eastAsia="Calibri"/>
          <w:sz w:val="19"/>
          <w:szCs w:val="19"/>
          <w:lang w:eastAsia="en-US"/>
        </w:rPr>
      </w:pPr>
      <w:r w:rsidRPr="00441DB8">
        <w:rPr>
          <w:rFonts w:eastAsia="Calibri"/>
          <w:b/>
          <w:sz w:val="19"/>
          <w:szCs w:val="19"/>
          <w:lang w:eastAsia="en-US"/>
        </w:rPr>
        <w:t>Civa</w:t>
      </w:r>
      <w:r w:rsidR="000D0A0D" w:rsidRPr="00441DB8">
        <w:rPr>
          <w:rFonts w:eastAsia="Calibri"/>
          <w:b/>
          <w:sz w:val="19"/>
          <w:szCs w:val="19"/>
          <w:lang w:eastAsia="en-US"/>
        </w:rPr>
        <w:t>:</w:t>
      </w:r>
      <w:r w:rsidR="000D0A0D" w:rsidRPr="00441DB8">
        <w:rPr>
          <w:rFonts w:eastAsia="Calibri"/>
          <w:sz w:val="19"/>
          <w:szCs w:val="19"/>
          <w:lang w:eastAsia="en-US"/>
        </w:rPr>
        <w:tab/>
      </w:r>
      <w:r w:rsidR="000D0A0D" w:rsidRPr="00441DB8">
        <w:rPr>
          <w:rFonts w:eastAsia="Calibri"/>
          <w:sz w:val="19"/>
          <w:szCs w:val="19"/>
          <w:lang w:eastAsia="en-US"/>
        </w:rPr>
        <w:tab/>
      </w:r>
      <w:r w:rsidR="000D0A0D" w:rsidRPr="00441DB8">
        <w:rPr>
          <w:rFonts w:eastAsia="Calibri"/>
          <w:sz w:val="19"/>
          <w:szCs w:val="19"/>
          <w:lang w:eastAsia="en-US"/>
        </w:rPr>
        <w:tab/>
        <w:t>1 mg/kg’dan fazla olmamalıdır.</w:t>
      </w:r>
    </w:p>
    <w:p w:rsidR="000D0A0D" w:rsidRPr="00441DB8" w:rsidRDefault="000D0A0D" w:rsidP="00815038">
      <w:pPr>
        <w:jc w:val="both"/>
        <w:rPr>
          <w:rFonts w:eastAsia="Calibri"/>
          <w:sz w:val="19"/>
          <w:szCs w:val="19"/>
          <w:lang w:eastAsia="en-US"/>
        </w:rPr>
      </w:pPr>
    </w:p>
    <w:p w:rsidR="000D0A0D" w:rsidRPr="00441DB8" w:rsidRDefault="000D0A0D" w:rsidP="00815038">
      <w:pPr>
        <w:jc w:val="both"/>
        <w:rPr>
          <w:rFonts w:eastAsia="Calibri"/>
          <w:b/>
          <w:sz w:val="19"/>
          <w:szCs w:val="19"/>
          <w:u w:val="single"/>
          <w:lang w:eastAsia="en-US"/>
        </w:rPr>
      </w:pPr>
      <w:r w:rsidRPr="00441DB8">
        <w:rPr>
          <w:rFonts w:eastAsia="Calibri"/>
          <w:b/>
          <w:sz w:val="19"/>
          <w:szCs w:val="19"/>
          <w:u w:val="single"/>
          <w:lang w:eastAsia="en-US"/>
        </w:rPr>
        <w:t>E 331 (iii) TRİSODYUM SİTRAT</w:t>
      </w:r>
    </w:p>
    <w:p w:rsidR="000D0A0D" w:rsidRPr="00441DB8" w:rsidRDefault="000D0A0D" w:rsidP="00815038">
      <w:pPr>
        <w:jc w:val="both"/>
        <w:rPr>
          <w:rFonts w:eastAsia="Calibri"/>
          <w:b/>
          <w:sz w:val="19"/>
          <w:szCs w:val="19"/>
          <w:lang w:eastAsia="en-US"/>
        </w:rPr>
      </w:pPr>
    </w:p>
    <w:p w:rsidR="000D0A0D" w:rsidRPr="00441DB8" w:rsidRDefault="00B96B2E" w:rsidP="00815038">
      <w:pPr>
        <w:keepNext/>
        <w:tabs>
          <w:tab w:val="left" w:pos="2835"/>
        </w:tabs>
        <w:jc w:val="both"/>
        <w:outlineLvl w:val="4"/>
        <w:rPr>
          <w:sz w:val="19"/>
          <w:szCs w:val="19"/>
        </w:rPr>
      </w:pPr>
      <w:r w:rsidRPr="00441DB8">
        <w:rPr>
          <w:b/>
          <w:sz w:val="19"/>
          <w:szCs w:val="19"/>
          <w:u w:val="single"/>
        </w:rPr>
        <w:t>Eşanlamlılar</w:t>
      </w:r>
      <w:r w:rsidR="000D0A0D" w:rsidRPr="00441DB8">
        <w:rPr>
          <w:b/>
          <w:sz w:val="19"/>
          <w:szCs w:val="19"/>
          <w:u w:val="single"/>
        </w:rPr>
        <w:t>:</w:t>
      </w:r>
      <w:r w:rsidR="00E9075A" w:rsidRPr="00441DB8">
        <w:rPr>
          <w:sz w:val="19"/>
          <w:szCs w:val="19"/>
        </w:rPr>
        <w:tab/>
      </w:r>
      <w:r w:rsidR="000D0A0D" w:rsidRPr="00441DB8">
        <w:rPr>
          <w:sz w:val="19"/>
          <w:szCs w:val="19"/>
        </w:rPr>
        <w:t>Trisodyum sitrat</w:t>
      </w:r>
    </w:p>
    <w:p w:rsidR="000D0A0D" w:rsidRPr="00441DB8" w:rsidRDefault="000D0A0D" w:rsidP="00815038">
      <w:pPr>
        <w:jc w:val="both"/>
        <w:rPr>
          <w:rFonts w:eastAsia="Calibri"/>
          <w:sz w:val="19"/>
          <w:szCs w:val="19"/>
          <w:lang w:eastAsia="en-US"/>
        </w:rPr>
      </w:pP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t>Tribazik sodyum sitrat</w:t>
      </w:r>
    </w:p>
    <w:p w:rsidR="000D0A0D" w:rsidRPr="00441DB8" w:rsidRDefault="000D0A0D" w:rsidP="00815038">
      <w:pPr>
        <w:jc w:val="both"/>
        <w:rPr>
          <w:rFonts w:eastAsia="Calibri"/>
          <w:b/>
          <w:sz w:val="19"/>
          <w:szCs w:val="19"/>
          <w:u w:val="single"/>
          <w:lang w:eastAsia="en-US"/>
        </w:rPr>
      </w:pPr>
      <w:r w:rsidRPr="00441DB8">
        <w:rPr>
          <w:rFonts w:eastAsia="Calibri"/>
          <w:b/>
          <w:sz w:val="19"/>
          <w:szCs w:val="19"/>
          <w:u w:val="single"/>
          <w:lang w:eastAsia="en-US"/>
        </w:rPr>
        <w:t>Tanım:</w:t>
      </w:r>
    </w:p>
    <w:p w:rsidR="00A538F2" w:rsidRPr="00441DB8" w:rsidRDefault="00A538F2" w:rsidP="00815038">
      <w:pPr>
        <w:jc w:val="both"/>
        <w:rPr>
          <w:rFonts w:eastAsia="Calibri"/>
          <w:b/>
          <w:sz w:val="19"/>
          <w:szCs w:val="19"/>
          <w:u w:val="single"/>
          <w:lang w:eastAsia="en-US"/>
        </w:rPr>
      </w:pPr>
    </w:p>
    <w:p w:rsidR="00A538F2" w:rsidRPr="00441DB8" w:rsidRDefault="00A538F2" w:rsidP="00815038">
      <w:pPr>
        <w:ind w:left="720"/>
        <w:jc w:val="both"/>
        <w:rPr>
          <w:rFonts w:eastAsia="Calibri"/>
          <w:sz w:val="19"/>
          <w:szCs w:val="19"/>
          <w:lang w:eastAsia="en-US"/>
        </w:rPr>
      </w:pPr>
      <w:r w:rsidRPr="00441DB8">
        <w:rPr>
          <w:rFonts w:eastAsia="Calibri"/>
          <w:b/>
          <w:sz w:val="19"/>
          <w:szCs w:val="19"/>
          <w:lang w:eastAsia="en-US"/>
        </w:rPr>
        <w:t>Einecs:</w:t>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t>200-675-3</w:t>
      </w:r>
    </w:p>
    <w:p w:rsidR="00A538F2" w:rsidRPr="00441DB8" w:rsidRDefault="00A538F2" w:rsidP="00815038">
      <w:pPr>
        <w:ind w:left="720"/>
        <w:jc w:val="both"/>
        <w:rPr>
          <w:rFonts w:eastAsia="Calibri"/>
          <w:sz w:val="19"/>
          <w:szCs w:val="19"/>
          <w:lang w:eastAsia="en-US"/>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Kimyasal adı:</w:t>
      </w:r>
      <w:r w:rsidRPr="00441DB8">
        <w:rPr>
          <w:rFonts w:eastAsia="Calibri"/>
          <w:sz w:val="19"/>
          <w:szCs w:val="19"/>
          <w:lang w:eastAsia="en-US"/>
        </w:rPr>
        <w:tab/>
      </w:r>
      <w:r w:rsidRPr="00441DB8">
        <w:rPr>
          <w:rFonts w:eastAsia="Calibri"/>
          <w:sz w:val="19"/>
          <w:szCs w:val="19"/>
          <w:lang w:eastAsia="en-US"/>
        </w:rPr>
        <w:tab/>
        <w:t>Trisodyum sitrat</w:t>
      </w:r>
    </w:p>
    <w:p w:rsidR="000D0A0D" w:rsidRPr="00441DB8" w:rsidRDefault="000D0A0D" w:rsidP="00815038">
      <w:pPr>
        <w:ind w:left="2160" w:firstLine="675"/>
        <w:jc w:val="both"/>
        <w:rPr>
          <w:rFonts w:eastAsia="Calibri"/>
          <w:sz w:val="19"/>
          <w:szCs w:val="19"/>
          <w:lang w:eastAsia="en-US"/>
        </w:rPr>
      </w:pPr>
      <w:r w:rsidRPr="00441DB8">
        <w:rPr>
          <w:rFonts w:eastAsia="Calibri"/>
          <w:sz w:val="19"/>
          <w:szCs w:val="19"/>
          <w:lang w:eastAsia="en-US"/>
        </w:rPr>
        <w:t>2-hidroksi-1,2,3- propantrikarboksilik asitin trisodyum tuzu</w:t>
      </w:r>
    </w:p>
    <w:p w:rsidR="000D0A0D" w:rsidRPr="00441DB8" w:rsidRDefault="000D0A0D" w:rsidP="00815038">
      <w:pPr>
        <w:ind w:left="2160" w:firstLine="675"/>
        <w:jc w:val="both"/>
        <w:rPr>
          <w:rFonts w:eastAsia="Calibri"/>
          <w:sz w:val="19"/>
          <w:szCs w:val="19"/>
          <w:lang w:eastAsia="en-US"/>
        </w:rPr>
      </w:pPr>
      <w:r w:rsidRPr="00441DB8">
        <w:rPr>
          <w:rFonts w:eastAsia="Calibri"/>
          <w:sz w:val="19"/>
          <w:szCs w:val="19"/>
          <w:lang w:eastAsia="en-US"/>
        </w:rPr>
        <w:t xml:space="preserve">Sitrik asitin susuz, dihidrat ya da pentahidrat formunda trisodyum tuzu. </w:t>
      </w:r>
    </w:p>
    <w:p w:rsidR="00A538F2" w:rsidRPr="00441DB8" w:rsidRDefault="00A538F2" w:rsidP="00815038">
      <w:pPr>
        <w:ind w:left="2160" w:firstLine="720"/>
        <w:jc w:val="both"/>
        <w:rPr>
          <w:rFonts w:eastAsia="Calibri"/>
          <w:sz w:val="19"/>
          <w:szCs w:val="19"/>
          <w:lang w:eastAsia="en-US"/>
        </w:rPr>
      </w:pPr>
    </w:p>
    <w:p w:rsidR="000D0A0D" w:rsidRPr="00441DB8" w:rsidRDefault="000D0A0D" w:rsidP="00815038">
      <w:pPr>
        <w:ind w:firstLine="720"/>
        <w:jc w:val="both"/>
        <w:rPr>
          <w:rFonts w:eastAsia="Calibri"/>
          <w:sz w:val="19"/>
          <w:szCs w:val="19"/>
          <w:vertAlign w:val="subscript"/>
          <w:lang w:eastAsia="en-US"/>
        </w:rPr>
      </w:pPr>
      <w:r w:rsidRPr="00441DB8">
        <w:rPr>
          <w:rFonts w:eastAsia="Calibri"/>
          <w:b/>
          <w:sz w:val="19"/>
          <w:szCs w:val="19"/>
          <w:lang w:eastAsia="en-US"/>
        </w:rPr>
        <w:t>Kimyasal formülü:</w:t>
      </w:r>
      <w:r w:rsidRPr="00441DB8">
        <w:rPr>
          <w:rFonts w:eastAsia="Calibri"/>
          <w:sz w:val="19"/>
          <w:szCs w:val="19"/>
          <w:lang w:eastAsia="en-US"/>
        </w:rPr>
        <w:tab/>
        <w:t xml:space="preserve">Susuz: </w:t>
      </w:r>
      <w:r w:rsidRPr="00441DB8">
        <w:rPr>
          <w:rFonts w:eastAsia="Calibri"/>
          <w:sz w:val="19"/>
          <w:szCs w:val="19"/>
          <w:lang w:eastAsia="en-US"/>
        </w:rPr>
        <w:tab/>
        <w:t>C</w:t>
      </w:r>
      <w:r w:rsidRPr="00441DB8">
        <w:rPr>
          <w:rFonts w:eastAsia="Calibri"/>
          <w:sz w:val="19"/>
          <w:szCs w:val="19"/>
          <w:vertAlign w:val="subscript"/>
          <w:lang w:eastAsia="en-US"/>
        </w:rPr>
        <w:t>6</w:t>
      </w:r>
      <w:r w:rsidRPr="00441DB8">
        <w:rPr>
          <w:rFonts w:eastAsia="Calibri"/>
          <w:sz w:val="19"/>
          <w:szCs w:val="19"/>
          <w:lang w:eastAsia="en-US"/>
        </w:rPr>
        <w:t>H</w:t>
      </w:r>
      <w:r w:rsidRPr="00441DB8">
        <w:rPr>
          <w:rFonts w:eastAsia="Calibri"/>
          <w:sz w:val="19"/>
          <w:szCs w:val="19"/>
          <w:vertAlign w:val="subscript"/>
          <w:lang w:eastAsia="en-US"/>
        </w:rPr>
        <w:t>5</w:t>
      </w:r>
      <w:r w:rsidRPr="00441DB8">
        <w:rPr>
          <w:rFonts w:eastAsia="Calibri"/>
          <w:sz w:val="19"/>
          <w:szCs w:val="19"/>
          <w:lang w:eastAsia="en-US"/>
        </w:rPr>
        <w:t>O</w:t>
      </w:r>
      <w:r w:rsidRPr="00441DB8">
        <w:rPr>
          <w:rFonts w:eastAsia="Calibri"/>
          <w:sz w:val="19"/>
          <w:szCs w:val="19"/>
          <w:vertAlign w:val="subscript"/>
          <w:lang w:eastAsia="en-US"/>
        </w:rPr>
        <w:t>7</w:t>
      </w:r>
      <w:r w:rsidRPr="00441DB8">
        <w:rPr>
          <w:rFonts w:eastAsia="Calibri"/>
          <w:sz w:val="19"/>
          <w:szCs w:val="19"/>
          <w:lang w:eastAsia="en-US"/>
        </w:rPr>
        <w:t>Na</w:t>
      </w:r>
      <w:r w:rsidRPr="00441DB8">
        <w:rPr>
          <w:rFonts w:eastAsia="Calibri"/>
          <w:sz w:val="19"/>
          <w:szCs w:val="19"/>
          <w:vertAlign w:val="subscript"/>
          <w:lang w:eastAsia="en-US"/>
        </w:rPr>
        <w:t>3</w:t>
      </w:r>
    </w:p>
    <w:p w:rsidR="00471693" w:rsidRPr="00441DB8" w:rsidRDefault="00471693" w:rsidP="00815038">
      <w:pPr>
        <w:ind w:firstLine="720"/>
        <w:jc w:val="both"/>
        <w:rPr>
          <w:rFonts w:eastAsia="Calibri"/>
          <w:sz w:val="19"/>
          <w:szCs w:val="19"/>
          <w:lang w:eastAsia="en-US"/>
        </w:rPr>
      </w:pPr>
    </w:p>
    <w:p w:rsidR="000D0A0D" w:rsidRPr="00441DB8" w:rsidRDefault="000D0A0D" w:rsidP="00815038">
      <w:pPr>
        <w:jc w:val="both"/>
        <w:rPr>
          <w:rFonts w:eastAsia="Calibri"/>
          <w:sz w:val="19"/>
          <w:szCs w:val="19"/>
          <w:lang w:eastAsia="en-US"/>
        </w:rPr>
      </w:pPr>
      <w:r w:rsidRPr="00441DB8">
        <w:rPr>
          <w:rFonts w:eastAsia="Calibri"/>
          <w:sz w:val="19"/>
          <w:szCs w:val="19"/>
          <w:vertAlign w:val="subscript"/>
          <w:lang w:eastAsia="en-US"/>
        </w:rPr>
        <w:tab/>
      </w:r>
      <w:r w:rsidRPr="00441DB8">
        <w:rPr>
          <w:rFonts w:eastAsia="Calibri"/>
          <w:sz w:val="19"/>
          <w:szCs w:val="19"/>
          <w:vertAlign w:val="subscript"/>
          <w:lang w:eastAsia="en-US"/>
        </w:rPr>
        <w:tab/>
      </w:r>
      <w:r w:rsidRPr="00441DB8">
        <w:rPr>
          <w:rFonts w:eastAsia="Calibri"/>
          <w:sz w:val="19"/>
          <w:szCs w:val="19"/>
          <w:vertAlign w:val="subscript"/>
          <w:lang w:eastAsia="en-US"/>
        </w:rPr>
        <w:tab/>
      </w:r>
      <w:r w:rsidRPr="00441DB8">
        <w:rPr>
          <w:rFonts w:eastAsia="Calibri"/>
          <w:sz w:val="19"/>
          <w:szCs w:val="19"/>
          <w:vertAlign w:val="subscript"/>
          <w:lang w:eastAsia="en-US"/>
        </w:rPr>
        <w:tab/>
      </w:r>
      <w:r w:rsidRPr="00441DB8">
        <w:rPr>
          <w:rFonts w:eastAsia="Calibri"/>
          <w:sz w:val="19"/>
          <w:szCs w:val="19"/>
          <w:lang w:eastAsia="en-US"/>
        </w:rPr>
        <w:t xml:space="preserve">Hidrat: </w:t>
      </w:r>
      <w:r w:rsidRPr="00441DB8">
        <w:rPr>
          <w:rFonts w:eastAsia="Calibri"/>
          <w:sz w:val="19"/>
          <w:szCs w:val="19"/>
          <w:lang w:eastAsia="en-US"/>
        </w:rPr>
        <w:tab/>
        <w:t>C</w:t>
      </w:r>
      <w:r w:rsidRPr="00441DB8">
        <w:rPr>
          <w:rFonts w:eastAsia="Calibri"/>
          <w:sz w:val="19"/>
          <w:szCs w:val="19"/>
          <w:vertAlign w:val="subscript"/>
          <w:lang w:eastAsia="en-US"/>
        </w:rPr>
        <w:t>6</w:t>
      </w:r>
      <w:r w:rsidRPr="00441DB8">
        <w:rPr>
          <w:rFonts w:eastAsia="Calibri"/>
          <w:sz w:val="19"/>
          <w:szCs w:val="19"/>
          <w:lang w:eastAsia="en-US"/>
        </w:rPr>
        <w:t>H</w:t>
      </w:r>
      <w:r w:rsidRPr="00441DB8">
        <w:rPr>
          <w:rFonts w:eastAsia="Calibri"/>
          <w:sz w:val="19"/>
          <w:szCs w:val="19"/>
          <w:vertAlign w:val="subscript"/>
          <w:lang w:eastAsia="en-US"/>
        </w:rPr>
        <w:t>5</w:t>
      </w:r>
      <w:r w:rsidRPr="00441DB8">
        <w:rPr>
          <w:rFonts w:eastAsia="Calibri"/>
          <w:sz w:val="19"/>
          <w:szCs w:val="19"/>
          <w:lang w:eastAsia="en-US"/>
        </w:rPr>
        <w:t>O</w:t>
      </w:r>
      <w:r w:rsidRPr="00441DB8">
        <w:rPr>
          <w:rFonts w:eastAsia="Calibri"/>
          <w:sz w:val="19"/>
          <w:szCs w:val="19"/>
          <w:vertAlign w:val="subscript"/>
          <w:lang w:eastAsia="en-US"/>
        </w:rPr>
        <w:t>7</w:t>
      </w:r>
      <w:r w:rsidRPr="00441DB8">
        <w:rPr>
          <w:rFonts w:eastAsia="Calibri"/>
          <w:sz w:val="19"/>
          <w:szCs w:val="19"/>
          <w:lang w:eastAsia="en-US"/>
        </w:rPr>
        <w:t>Na</w:t>
      </w:r>
      <w:r w:rsidRPr="00441DB8">
        <w:rPr>
          <w:rFonts w:eastAsia="Calibri"/>
          <w:sz w:val="19"/>
          <w:szCs w:val="19"/>
          <w:vertAlign w:val="subscript"/>
          <w:lang w:eastAsia="en-US"/>
        </w:rPr>
        <w:t>3</w:t>
      </w:r>
      <w:r w:rsidRPr="00441DB8">
        <w:rPr>
          <w:rFonts w:eastAsia="Calibri"/>
          <w:sz w:val="19"/>
          <w:szCs w:val="19"/>
          <w:lang w:eastAsia="en-US"/>
        </w:rPr>
        <w:t>.nH</w:t>
      </w:r>
      <w:r w:rsidRPr="00441DB8">
        <w:rPr>
          <w:rFonts w:eastAsia="Calibri"/>
          <w:sz w:val="19"/>
          <w:szCs w:val="19"/>
          <w:vertAlign w:val="subscript"/>
          <w:lang w:eastAsia="en-US"/>
        </w:rPr>
        <w:t>2</w:t>
      </w:r>
      <w:r w:rsidRPr="00441DB8">
        <w:rPr>
          <w:rFonts w:eastAsia="Calibri"/>
          <w:sz w:val="19"/>
          <w:szCs w:val="19"/>
          <w:lang w:eastAsia="en-US"/>
        </w:rPr>
        <w:t>O (n=2 ya da 5)</w:t>
      </w:r>
    </w:p>
    <w:p w:rsidR="00A538F2" w:rsidRPr="00441DB8" w:rsidRDefault="00A538F2" w:rsidP="00815038">
      <w:pPr>
        <w:jc w:val="both"/>
        <w:rPr>
          <w:rFonts w:eastAsia="Calibri"/>
          <w:sz w:val="19"/>
          <w:szCs w:val="19"/>
          <w:lang w:eastAsia="en-US"/>
        </w:rPr>
      </w:pPr>
    </w:p>
    <w:p w:rsidR="000D0A0D" w:rsidRPr="00441DB8" w:rsidRDefault="001016C5" w:rsidP="00815038">
      <w:pPr>
        <w:ind w:firstLine="720"/>
        <w:jc w:val="both"/>
        <w:rPr>
          <w:rFonts w:eastAsia="Calibri"/>
          <w:sz w:val="19"/>
          <w:szCs w:val="19"/>
          <w:lang w:eastAsia="en-US"/>
        </w:rPr>
      </w:pPr>
      <w:r>
        <w:rPr>
          <w:rFonts w:eastAsia="Calibri"/>
          <w:b/>
          <w:sz w:val="19"/>
          <w:szCs w:val="19"/>
          <w:lang w:eastAsia="en-US"/>
        </w:rPr>
        <w:t>Molekül ağırlığı</w:t>
      </w:r>
      <w:r w:rsidR="000D0A0D" w:rsidRPr="00441DB8">
        <w:rPr>
          <w:rFonts w:eastAsia="Calibri"/>
          <w:b/>
          <w:sz w:val="19"/>
          <w:szCs w:val="19"/>
          <w:lang w:eastAsia="en-US"/>
        </w:rPr>
        <w:t>:</w:t>
      </w:r>
      <w:r w:rsidR="000D0A0D" w:rsidRPr="00441DB8">
        <w:rPr>
          <w:rFonts w:eastAsia="Calibri"/>
          <w:b/>
          <w:sz w:val="19"/>
          <w:szCs w:val="19"/>
          <w:lang w:eastAsia="en-US"/>
        </w:rPr>
        <w:tab/>
      </w:r>
      <w:r w:rsidR="000D0A0D" w:rsidRPr="00441DB8">
        <w:rPr>
          <w:rFonts w:eastAsia="Calibri"/>
          <w:sz w:val="19"/>
          <w:szCs w:val="19"/>
          <w:lang w:eastAsia="en-US"/>
        </w:rPr>
        <w:tab/>
        <w:t>258.07 (susuz)</w:t>
      </w:r>
    </w:p>
    <w:p w:rsidR="00A538F2" w:rsidRPr="00441DB8" w:rsidRDefault="00A538F2" w:rsidP="00815038">
      <w:pPr>
        <w:ind w:firstLine="720"/>
        <w:jc w:val="both"/>
        <w:rPr>
          <w:rFonts w:eastAsia="Calibri"/>
          <w:sz w:val="19"/>
          <w:szCs w:val="19"/>
          <w:lang w:eastAsia="en-US"/>
        </w:rPr>
      </w:pPr>
    </w:p>
    <w:p w:rsidR="000D0A0D" w:rsidRPr="00441DB8" w:rsidRDefault="000D0A0D" w:rsidP="00815038">
      <w:pPr>
        <w:ind w:firstLine="720"/>
        <w:jc w:val="both"/>
        <w:rPr>
          <w:sz w:val="19"/>
          <w:szCs w:val="19"/>
        </w:rPr>
      </w:pPr>
      <w:r w:rsidRPr="00441DB8">
        <w:rPr>
          <w:b/>
          <w:snapToGrid w:val="0"/>
          <w:sz w:val="19"/>
          <w:szCs w:val="19"/>
        </w:rPr>
        <w:t>Analiz:</w:t>
      </w:r>
      <w:r w:rsidRPr="00441DB8">
        <w:rPr>
          <w:sz w:val="19"/>
          <w:szCs w:val="19"/>
        </w:rPr>
        <w:tab/>
      </w:r>
      <w:r w:rsidRPr="00441DB8">
        <w:rPr>
          <w:sz w:val="19"/>
          <w:szCs w:val="19"/>
        </w:rPr>
        <w:tab/>
      </w:r>
      <w:r w:rsidRPr="00441DB8">
        <w:rPr>
          <w:sz w:val="19"/>
          <w:szCs w:val="19"/>
        </w:rPr>
        <w:tab/>
        <w:t>Susuz bazda % 99.0’dan az olmamalıdır.</w:t>
      </w:r>
    </w:p>
    <w:p w:rsidR="000D0A0D" w:rsidRPr="00441DB8" w:rsidRDefault="000D0A0D" w:rsidP="00815038">
      <w:pPr>
        <w:jc w:val="both"/>
        <w:rPr>
          <w:rFonts w:eastAsia="Calibri"/>
          <w:b/>
          <w:sz w:val="19"/>
          <w:szCs w:val="19"/>
          <w:lang w:val="de-DE" w:eastAsia="en-US"/>
        </w:rPr>
      </w:pPr>
    </w:p>
    <w:p w:rsidR="000D0A0D" w:rsidRPr="00441DB8" w:rsidRDefault="000D0A0D" w:rsidP="00815038">
      <w:pPr>
        <w:jc w:val="both"/>
        <w:rPr>
          <w:rFonts w:eastAsia="Calibri"/>
          <w:b/>
          <w:sz w:val="19"/>
          <w:szCs w:val="19"/>
          <w:lang w:val="de-DE" w:eastAsia="en-US"/>
        </w:rPr>
      </w:pPr>
      <w:r w:rsidRPr="00441DB8">
        <w:rPr>
          <w:rFonts w:eastAsia="Calibri"/>
          <w:b/>
          <w:sz w:val="19"/>
          <w:szCs w:val="19"/>
          <w:u w:val="single"/>
          <w:lang w:val="de-DE" w:eastAsia="en-US"/>
        </w:rPr>
        <w:t>Tanımlama:</w:t>
      </w:r>
      <w:r w:rsidRPr="00441DB8">
        <w:rPr>
          <w:rFonts w:eastAsia="Calibri"/>
          <w:sz w:val="19"/>
          <w:szCs w:val="19"/>
          <w:lang w:val="de-DE" w:eastAsia="en-US"/>
        </w:rPr>
        <w:tab/>
      </w:r>
      <w:r w:rsidRPr="00441DB8">
        <w:rPr>
          <w:rFonts w:eastAsia="Calibri"/>
          <w:sz w:val="19"/>
          <w:szCs w:val="19"/>
          <w:lang w:val="de-DE" w:eastAsia="en-US"/>
        </w:rPr>
        <w:tab/>
      </w:r>
      <w:r w:rsidRPr="00441DB8">
        <w:rPr>
          <w:rFonts w:eastAsia="Calibri"/>
          <w:sz w:val="19"/>
          <w:szCs w:val="19"/>
          <w:lang w:val="de-DE" w:eastAsia="en-US"/>
        </w:rPr>
        <w:tab/>
        <w:t>Kristal beyaz toz ya da renksiz kristaller.</w:t>
      </w:r>
    </w:p>
    <w:p w:rsidR="000D0A0D" w:rsidRPr="00441DB8" w:rsidRDefault="000D0A0D" w:rsidP="00815038">
      <w:pPr>
        <w:keepNext/>
        <w:jc w:val="both"/>
        <w:outlineLvl w:val="3"/>
        <w:rPr>
          <w:b/>
          <w:sz w:val="19"/>
          <w:szCs w:val="19"/>
        </w:rPr>
      </w:pPr>
    </w:p>
    <w:p w:rsidR="000D0A0D" w:rsidRPr="00441DB8" w:rsidRDefault="000D0A0D" w:rsidP="00815038">
      <w:pPr>
        <w:keepNext/>
        <w:jc w:val="both"/>
        <w:outlineLvl w:val="3"/>
        <w:rPr>
          <w:b/>
          <w:sz w:val="19"/>
          <w:szCs w:val="19"/>
          <w:u w:val="single"/>
        </w:rPr>
      </w:pPr>
      <w:r w:rsidRPr="00441DB8">
        <w:rPr>
          <w:b/>
          <w:sz w:val="19"/>
          <w:szCs w:val="19"/>
          <w:u w:val="single"/>
        </w:rPr>
        <w:t>Belirleme:</w:t>
      </w:r>
    </w:p>
    <w:p w:rsidR="00A538F2" w:rsidRPr="00441DB8" w:rsidRDefault="00A538F2" w:rsidP="00815038">
      <w:pPr>
        <w:keepNext/>
        <w:jc w:val="both"/>
        <w:outlineLvl w:val="3"/>
        <w:rPr>
          <w:b/>
          <w:sz w:val="19"/>
          <w:szCs w:val="19"/>
          <w:u w:val="single"/>
        </w:rPr>
      </w:pPr>
    </w:p>
    <w:p w:rsidR="00A538F2" w:rsidRPr="00441DB8" w:rsidRDefault="00A538F2" w:rsidP="00815038">
      <w:pPr>
        <w:widowControl w:val="0"/>
        <w:tabs>
          <w:tab w:val="left" w:pos="306"/>
        </w:tabs>
        <w:jc w:val="both"/>
        <w:rPr>
          <w:rFonts w:eastAsia="Calibri"/>
          <w:snapToGrid w:val="0"/>
          <w:sz w:val="19"/>
          <w:szCs w:val="19"/>
          <w:lang w:val="de-DE" w:eastAsia="en-US"/>
        </w:rPr>
      </w:pPr>
      <w:r w:rsidRPr="00441DB8">
        <w:rPr>
          <w:rFonts w:eastAsia="Calibri"/>
          <w:b/>
          <w:snapToGrid w:val="0"/>
          <w:sz w:val="19"/>
          <w:szCs w:val="19"/>
          <w:lang w:val="de-DE" w:eastAsia="en-US"/>
        </w:rPr>
        <w:tab/>
      </w:r>
      <w:r w:rsidRPr="00441DB8">
        <w:rPr>
          <w:rFonts w:eastAsia="Calibri"/>
          <w:b/>
          <w:snapToGrid w:val="0"/>
          <w:sz w:val="19"/>
          <w:szCs w:val="19"/>
          <w:lang w:val="de-DE" w:eastAsia="en-US"/>
        </w:rPr>
        <w:tab/>
        <w:t>Sitrat testi:</w:t>
      </w:r>
      <w:r w:rsidRPr="00441DB8">
        <w:rPr>
          <w:rFonts w:eastAsia="Calibri"/>
          <w:b/>
          <w:snapToGrid w:val="0"/>
          <w:sz w:val="19"/>
          <w:szCs w:val="19"/>
          <w:lang w:val="de-DE" w:eastAsia="en-US"/>
        </w:rPr>
        <w:tab/>
      </w:r>
      <w:r w:rsidRPr="00441DB8">
        <w:rPr>
          <w:rFonts w:eastAsia="Calibri"/>
          <w:b/>
          <w:snapToGrid w:val="0"/>
          <w:sz w:val="19"/>
          <w:szCs w:val="19"/>
          <w:lang w:val="de-DE" w:eastAsia="en-US"/>
        </w:rPr>
        <w:tab/>
      </w:r>
      <w:r w:rsidRPr="00441DB8">
        <w:rPr>
          <w:rFonts w:eastAsia="Calibri"/>
          <w:snapToGrid w:val="0"/>
          <w:sz w:val="19"/>
          <w:szCs w:val="19"/>
          <w:lang w:val="de-DE" w:eastAsia="en-US"/>
        </w:rPr>
        <w:t>Testi geçer.</w:t>
      </w:r>
    </w:p>
    <w:p w:rsidR="00A538F2" w:rsidRPr="00441DB8" w:rsidRDefault="00A538F2" w:rsidP="00815038">
      <w:pPr>
        <w:widowControl w:val="0"/>
        <w:tabs>
          <w:tab w:val="left" w:pos="306"/>
        </w:tabs>
        <w:jc w:val="both"/>
        <w:rPr>
          <w:rFonts w:eastAsia="Calibri"/>
          <w:b/>
          <w:snapToGrid w:val="0"/>
          <w:sz w:val="19"/>
          <w:szCs w:val="19"/>
          <w:lang w:val="de-DE" w:eastAsia="en-US"/>
        </w:rPr>
      </w:pPr>
    </w:p>
    <w:p w:rsidR="00A538F2" w:rsidRPr="00441DB8" w:rsidRDefault="00A538F2" w:rsidP="00815038">
      <w:pPr>
        <w:widowControl w:val="0"/>
        <w:tabs>
          <w:tab w:val="left" w:pos="306"/>
        </w:tabs>
        <w:jc w:val="both"/>
        <w:rPr>
          <w:rFonts w:eastAsia="Calibri"/>
          <w:snapToGrid w:val="0"/>
          <w:sz w:val="19"/>
          <w:szCs w:val="19"/>
          <w:lang w:val="de-DE" w:eastAsia="en-US"/>
        </w:rPr>
      </w:pPr>
      <w:r w:rsidRPr="00441DB8">
        <w:rPr>
          <w:rFonts w:eastAsia="Calibri"/>
          <w:b/>
          <w:snapToGrid w:val="0"/>
          <w:sz w:val="19"/>
          <w:szCs w:val="19"/>
          <w:lang w:val="de-DE" w:eastAsia="en-US"/>
        </w:rPr>
        <w:tab/>
      </w:r>
      <w:r w:rsidRPr="00441DB8">
        <w:rPr>
          <w:rFonts w:eastAsia="Calibri"/>
          <w:b/>
          <w:snapToGrid w:val="0"/>
          <w:sz w:val="19"/>
          <w:szCs w:val="19"/>
          <w:lang w:val="de-DE" w:eastAsia="en-US"/>
        </w:rPr>
        <w:tab/>
        <w:t>Sodyum testi:</w:t>
      </w:r>
      <w:r w:rsidRPr="00441DB8">
        <w:rPr>
          <w:rFonts w:eastAsia="Calibri"/>
          <w:b/>
          <w:snapToGrid w:val="0"/>
          <w:sz w:val="19"/>
          <w:szCs w:val="19"/>
          <w:lang w:val="de-DE" w:eastAsia="en-US"/>
        </w:rPr>
        <w:tab/>
      </w:r>
      <w:r w:rsidRPr="00441DB8">
        <w:rPr>
          <w:rFonts w:eastAsia="Calibri"/>
          <w:b/>
          <w:snapToGrid w:val="0"/>
          <w:sz w:val="19"/>
          <w:szCs w:val="19"/>
          <w:lang w:val="de-DE" w:eastAsia="en-US"/>
        </w:rPr>
        <w:tab/>
      </w:r>
      <w:r w:rsidRPr="00441DB8">
        <w:rPr>
          <w:rFonts w:eastAsia="Calibri"/>
          <w:snapToGrid w:val="0"/>
          <w:sz w:val="19"/>
          <w:szCs w:val="19"/>
          <w:lang w:val="de-DE" w:eastAsia="en-US"/>
        </w:rPr>
        <w:t>Testi geçer.</w:t>
      </w:r>
    </w:p>
    <w:p w:rsidR="00A538F2" w:rsidRPr="00441DB8" w:rsidRDefault="00A538F2" w:rsidP="00815038">
      <w:pPr>
        <w:widowControl w:val="0"/>
        <w:tabs>
          <w:tab w:val="left" w:pos="306"/>
        </w:tabs>
        <w:jc w:val="both"/>
        <w:rPr>
          <w:rFonts w:eastAsia="Calibri"/>
          <w:b/>
          <w:snapToGrid w:val="0"/>
          <w:sz w:val="19"/>
          <w:szCs w:val="19"/>
          <w:lang w:val="de-DE" w:eastAsia="en-US"/>
        </w:rPr>
      </w:pPr>
    </w:p>
    <w:p w:rsidR="00A538F2" w:rsidRPr="00441DB8" w:rsidRDefault="00A538F2" w:rsidP="00815038">
      <w:pPr>
        <w:widowControl w:val="0"/>
        <w:tabs>
          <w:tab w:val="left" w:pos="204"/>
        </w:tabs>
        <w:ind w:left="720" w:hanging="720"/>
        <w:jc w:val="both"/>
        <w:rPr>
          <w:rFonts w:eastAsia="Calibri"/>
          <w:b/>
          <w:snapToGrid w:val="0"/>
          <w:sz w:val="19"/>
          <w:szCs w:val="19"/>
          <w:lang w:val="de-DE" w:eastAsia="en-US"/>
        </w:rPr>
      </w:pPr>
      <w:r w:rsidRPr="00441DB8">
        <w:rPr>
          <w:rFonts w:eastAsia="Calibri"/>
          <w:b/>
          <w:snapToGrid w:val="0"/>
          <w:sz w:val="19"/>
          <w:szCs w:val="19"/>
          <w:lang w:val="de-DE" w:eastAsia="en-US"/>
        </w:rPr>
        <w:tab/>
      </w:r>
      <w:r w:rsidRPr="00441DB8">
        <w:rPr>
          <w:rFonts w:eastAsia="Calibri"/>
          <w:b/>
          <w:snapToGrid w:val="0"/>
          <w:sz w:val="19"/>
          <w:szCs w:val="19"/>
          <w:lang w:val="de-DE" w:eastAsia="en-US"/>
        </w:rPr>
        <w:tab/>
        <w:t>pH:</w:t>
      </w:r>
      <w:r w:rsidRPr="00441DB8">
        <w:rPr>
          <w:rFonts w:eastAsia="Calibri"/>
          <w:b/>
          <w:snapToGrid w:val="0"/>
          <w:sz w:val="19"/>
          <w:szCs w:val="19"/>
          <w:lang w:val="de-DE" w:eastAsia="en-US"/>
        </w:rPr>
        <w:tab/>
      </w:r>
      <w:r w:rsidRPr="00441DB8">
        <w:rPr>
          <w:rFonts w:eastAsia="Calibri"/>
          <w:b/>
          <w:snapToGrid w:val="0"/>
          <w:sz w:val="19"/>
          <w:szCs w:val="19"/>
          <w:lang w:val="de-DE" w:eastAsia="en-US"/>
        </w:rPr>
        <w:tab/>
      </w:r>
      <w:r w:rsidRPr="00441DB8">
        <w:rPr>
          <w:rFonts w:eastAsia="Calibri"/>
          <w:b/>
          <w:snapToGrid w:val="0"/>
          <w:sz w:val="19"/>
          <w:szCs w:val="19"/>
          <w:lang w:val="de-DE" w:eastAsia="en-US"/>
        </w:rPr>
        <w:tab/>
      </w:r>
      <w:r w:rsidRPr="00441DB8">
        <w:rPr>
          <w:rFonts w:eastAsia="Calibri"/>
          <w:snapToGrid w:val="0"/>
          <w:sz w:val="19"/>
          <w:szCs w:val="19"/>
          <w:lang w:val="de-DE" w:eastAsia="en-US"/>
        </w:rPr>
        <w:t xml:space="preserve">7,5 - 9,0 </w:t>
      </w:r>
      <w:r w:rsidR="007A3468" w:rsidRPr="00441DB8">
        <w:rPr>
          <w:rFonts w:eastAsia="Calibri"/>
          <w:snapToGrid w:val="0"/>
          <w:sz w:val="19"/>
          <w:szCs w:val="19"/>
          <w:lang w:val="de-DE" w:eastAsia="en-US"/>
        </w:rPr>
        <w:t>arasındadır.(% l’lik sulu çözelti</w:t>
      </w:r>
      <w:r w:rsidRPr="00441DB8">
        <w:rPr>
          <w:rFonts w:eastAsia="Calibri"/>
          <w:snapToGrid w:val="0"/>
          <w:sz w:val="19"/>
          <w:szCs w:val="19"/>
          <w:lang w:val="de-DE" w:eastAsia="en-US"/>
        </w:rPr>
        <w:t>)</w:t>
      </w:r>
    </w:p>
    <w:p w:rsidR="000D0A0D" w:rsidRPr="00441DB8" w:rsidRDefault="000D0A0D" w:rsidP="00815038">
      <w:pPr>
        <w:widowControl w:val="0"/>
        <w:rPr>
          <w:rFonts w:eastAsia="Calibri"/>
          <w:b/>
          <w:sz w:val="19"/>
          <w:szCs w:val="19"/>
          <w:lang w:val="de-DE" w:eastAsia="en-US"/>
        </w:rPr>
      </w:pPr>
    </w:p>
    <w:p w:rsidR="000D0A0D" w:rsidRPr="00441DB8" w:rsidRDefault="000D0A0D" w:rsidP="00815038">
      <w:pPr>
        <w:widowControl w:val="0"/>
        <w:rPr>
          <w:rFonts w:eastAsia="Calibri"/>
          <w:b/>
          <w:sz w:val="19"/>
          <w:szCs w:val="19"/>
          <w:u w:val="single"/>
          <w:lang w:val="de-DE" w:eastAsia="en-US"/>
        </w:rPr>
      </w:pPr>
      <w:r w:rsidRPr="00441DB8">
        <w:rPr>
          <w:rFonts w:eastAsia="Calibri"/>
          <w:b/>
          <w:sz w:val="19"/>
          <w:szCs w:val="19"/>
          <w:u w:val="single"/>
          <w:lang w:val="de-DE" w:eastAsia="en-US"/>
        </w:rPr>
        <w:t>Saflık:</w:t>
      </w:r>
    </w:p>
    <w:p w:rsidR="00A538F2" w:rsidRPr="00441DB8" w:rsidRDefault="00A538F2" w:rsidP="00815038">
      <w:pPr>
        <w:widowControl w:val="0"/>
        <w:rPr>
          <w:rFonts w:eastAsia="Calibri"/>
          <w:b/>
          <w:snapToGrid w:val="0"/>
          <w:sz w:val="19"/>
          <w:szCs w:val="19"/>
          <w:u w:val="single"/>
          <w:lang w:val="de-DE" w:eastAsia="en-US"/>
        </w:rPr>
      </w:pPr>
    </w:p>
    <w:p w:rsidR="000D0A0D" w:rsidRPr="00441DB8" w:rsidRDefault="000D0A0D" w:rsidP="00815038">
      <w:pPr>
        <w:ind w:left="2835" w:hanging="2115"/>
        <w:jc w:val="both"/>
        <w:rPr>
          <w:rFonts w:eastAsia="Calibri"/>
          <w:sz w:val="19"/>
          <w:szCs w:val="19"/>
          <w:lang w:eastAsia="en-US"/>
        </w:rPr>
      </w:pPr>
      <w:r w:rsidRPr="00441DB8">
        <w:rPr>
          <w:rFonts w:eastAsia="Calibri"/>
          <w:b/>
          <w:sz w:val="19"/>
          <w:szCs w:val="19"/>
          <w:lang w:eastAsia="en-US"/>
        </w:rPr>
        <w:t>Kurutma kaybı:</w:t>
      </w:r>
      <w:r w:rsidRPr="00441DB8">
        <w:rPr>
          <w:rFonts w:eastAsia="Calibri"/>
          <w:sz w:val="19"/>
          <w:szCs w:val="19"/>
          <w:lang w:eastAsia="en-US"/>
        </w:rPr>
        <w:tab/>
        <w:t xml:space="preserve">180 </w:t>
      </w:r>
      <w:r w:rsidRPr="00441DB8">
        <w:rPr>
          <w:rFonts w:eastAsia="Calibri"/>
          <w:sz w:val="19"/>
          <w:szCs w:val="19"/>
          <w:vertAlign w:val="superscript"/>
          <w:lang w:eastAsia="en-US"/>
        </w:rPr>
        <w:t>o</w:t>
      </w:r>
      <w:r w:rsidRPr="00441DB8">
        <w:rPr>
          <w:rFonts w:eastAsia="Calibri"/>
          <w:sz w:val="19"/>
          <w:szCs w:val="19"/>
          <w:lang w:eastAsia="en-US"/>
        </w:rPr>
        <w:t>C’de 4 saat kurutularak belirlenir:</w:t>
      </w:r>
    </w:p>
    <w:p w:rsidR="000D0A0D" w:rsidRPr="00441DB8" w:rsidRDefault="00A538F2" w:rsidP="00815038">
      <w:pPr>
        <w:ind w:left="2835" w:hanging="2115"/>
        <w:jc w:val="both"/>
        <w:rPr>
          <w:rFonts w:eastAsia="Calibri"/>
          <w:sz w:val="19"/>
          <w:szCs w:val="19"/>
          <w:lang w:eastAsia="en-US"/>
        </w:rPr>
      </w:pPr>
      <w:r w:rsidRPr="00441DB8">
        <w:rPr>
          <w:rFonts w:eastAsia="Calibri"/>
          <w:sz w:val="19"/>
          <w:szCs w:val="19"/>
          <w:lang w:eastAsia="en-US"/>
        </w:rPr>
        <w:tab/>
        <w:t xml:space="preserve">- Susuz: </w:t>
      </w:r>
      <w:r w:rsidRPr="00441DB8">
        <w:rPr>
          <w:rFonts w:eastAsia="Calibri"/>
          <w:sz w:val="19"/>
          <w:szCs w:val="19"/>
          <w:lang w:eastAsia="en-US"/>
        </w:rPr>
        <w:tab/>
      </w:r>
      <w:r w:rsidR="00E9075A" w:rsidRPr="00441DB8">
        <w:rPr>
          <w:rFonts w:eastAsia="Calibri"/>
          <w:sz w:val="19"/>
          <w:szCs w:val="19"/>
          <w:lang w:eastAsia="en-US"/>
        </w:rPr>
        <w:tab/>
      </w:r>
      <w:r w:rsidR="000D0A0D" w:rsidRPr="00441DB8">
        <w:rPr>
          <w:rFonts w:eastAsia="Calibri"/>
          <w:sz w:val="19"/>
          <w:szCs w:val="19"/>
          <w:lang w:eastAsia="en-US"/>
        </w:rPr>
        <w:t>% 1.0’dan fazla olmamalıdır.</w:t>
      </w:r>
    </w:p>
    <w:p w:rsidR="000D0A0D" w:rsidRPr="00441DB8" w:rsidRDefault="00A538F2" w:rsidP="00815038">
      <w:pPr>
        <w:ind w:left="2835" w:hanging="2115"/>
        <w:jc w:val="both"/>
        <w:rPr>
          <w:rFonts w:eastAsia="Calibri"/>
          <w:sz w:val="19"/>
          <w:szCs w:val="19"/>
          <w:lang w:eastAsia="en-US"/>
        </w:rPr>
      </w:pPr>
      <w:r w:rsidRPr="00441DB8">
        <w:rPr>
          <w:rFonts w:eastAsia="Calibri"/>
          <w:sz w:val="19"/>
          <w:szCs w:val="19"/>
          <w:lang w:eastAsia="en-US"/>
        </w:rPr>
        <w:tab/>
        <w:t>- D</w:t>
      </w:r>
      <w:r w:rsidR="000D0A0D" w:rsidRPr="00441DB8">
        <w:rPr>
          <w:rFonts w:eastAsia="Calibri"/>
          <w:sz w:val="19"/>
          <w:szCs w:val="19"/>
          <w:lang w:eastAsia="en-US"/>
        </w:rPr>
        <w:t xml:space="preserve">ihidrat: </w:t>
      </w:r>
      <w:r w:rsidRPr="00441DB8">
        <w:rPr>
          <w:rFonts w:eastAsia="Calibri"/>
          <w:sz w:val="19"/>
          <w:szCs w:val="19"/>
          <w:lang w:eastAsia="en-US"/>
        </w:rPr>
        <w:tab/>
      </w:r>
      <w:r w:rsidR="000D0A0D" w:rsidRPr="00441DB8">
        <w:rPr>
          <w:rFonts w:eastAsia="Calibri"/>
          <w:sz w:val="19"/>
          <w:szCs w:val="19"/>
          <w:lang w:eastAsia="en-US"/>
        </w:rPr>
        <w:t>% 13.5’den fazla olmamalıdır.</w:t>
      </w:r>
    </w:p>
    <w:p w:rsidR="000D0A0D" w:rsidRPr="00441DB8" w:rsidRDefault="00A538F2" w:rsidP="00815038">
      <w:pPr>
        <w:ind w:left="2835" w:hanging="2115"/>
        <w:jc w:val="both"/>
        <w:rPr>
          <w:rFonts w:eastAsia="Calibri"/>
          <w:sz w:val="19"/>
          <w:szCs w:val="19"/>
          <w:lang w:eastAsia="en-US"/>
        </w:rPr>
      </w:pPr>
      <w:r w:rsidRPr="00441DB8">
        <w:rPr>
          <w:rFonts w:eastAsia="Calibri"/>
          <w:sz w:val="19"/>
          <w:szCs w:val="19"/>
          <w:lang w:eastAsia="en-US"/>
        </w:rPr>
        <w:tab/>
        <w:t>- P</w:t>
      </w:r>
      <w:r w:rsidR="000D0A0D" w:rsidRPr="00441DB8">
        <w:rPr>
          <w:rFonts w:eastAsia="Calibri"/>
          <w:sz w:val="19"/>
          <w:szCs w:val="19"/>
          <w:lang w:eastAsia="en-US"/>
        </w:rPr>
        <w:t xml:space="preserve">entahidrat: </w:t>
      </w:r>
      <w:r w:rsidRPr="00441DB8">
        <w:rPr>
          <w:rFonts w:eastAsia="Calibri"/>
          <w:sz w:val="19"/>
          <w:szCs w:val="19"/>
          <w:lang w:eastAsia="en-US"/>
        </w:rPr>
        <w:tab/>
      </w:r>
      <w:r w:rsidR="000D0A0D" w:rsidRPr="00441DB8">
        <w:rPr>
          <w:rFonts w:eastAsia="Calibri"/>
          <w:sz w:val="19"/>
          <w:szCs w:val="19"/>
          <w:lang w:eastAsia="en-US"/>
        </w:rPr>
        <w:t>% 30.3’den fazla olmamalıdır.</w:t>
      </w:r>
    </w:p>
    <w:p w:rsidR="00A538F2" w:rsidRPr="00441DB8" w:rsidRDefault="00A538F2" w:rsidP="00815038">
      <w:pPr>
        <w:ind w:left="2880" w:hanging="2880"/>
        <w:jc w:val="both"/>
        <w:rPr>
          <w:rFonts w:eastAsia="Calibri"/>
          <w:sz w:val="19"/>
          <w:szCs w:val="19"/>
          <w:lang w:eastAsia="en-US"/>
        </w:rPr>
      </w:pPr>
    </w:p>
    <w:p w:rsidR="000D0A0D" w:rsidRPr="00441DB8" w:rsidRDefault="000D0A0D" w:rsidP="00815038">
      <w:pPr>
        <w:widowControl w:val="0"/>
        <w:tabs>
          <w:tab w:val="left" w:pos="204"/>
        </w:tabs>
        <w:ind w:left="720" w:hanging="720"/>
        <w:jc w:val="both"/>
        <w:rPr>
          <w:rFonts w:eastAsia="Calibri"/>
          <w:snapToGrid w:val="0"/>
          <w:sz w:val="19"/>
          <w:szCs w:val="19"/>
          <w:lang w:eastAsia="en-US"/>
        </w:rPr>
      </w:pPr>
      <w:r w:rsidRPr="00441DB8">
        <w:rPr>
          <w:rFonts w:eastAsia="Calibri"/>
          <w:b/>
          <w:snapToGrid w:val="0"/>
          <w:sz w:val="19"/>
          <w:szCs w:val="19"/>
          <w:lang w:eastAsia="en-US"/>
        </w:rPr>
        <w:tab/>
      </w:r>
      <w:r w:rsidRPr="00441DB8">
        <w:rPr>
          <w:rFonts w:eastAsia="Calibri"/>
          <w:b/>
          <w:snapToGrid w:val="0"/>
          <w:sz w:val="19"/>
          <w:szCs w:val="19"/>
          <w:lang w:eastAsia="en-US"/>
        </w:rPr>
        <w:tab/>
        <w:t>Okzalatlar:</w:t>
      </w:r>
      <w:r w:rsidRPr="00441DB8">
        <w:rPr>
          <w:rFonts w:eastAsia="Calibri"/>
          <w:snapToGrid w:val="0"/>
          <w:sz w:val="19"/>
          <w:szCs w:val="19"/>
          <w:lang w:eastAsia="en-US"/>
        </w:rPr>
        <w:t xml:space="preserve"> </w:t>
      </w:r>
      <w:r w:rsidRPr="00441DB8">
        <w:rPr>
          <w:rFonts w:eastAsia="Calibri"/>
          <w:snapToGrid w:val="0"/>
          <w:sz w:val="19"/>
          <w:szCs w:val="19"/>
          <w:lang w:eastAsia="en-US"/>
        </w:rPr>
        <w:tab/>
      </w:r>
      <w:r w:rsidRPr="00441DB8">
        <w:rPr>
          <w:rFonts w:eastAsia="Calibri"/>
          <w:snapToGrid w:val="0"/>
          <w:sz w:val="19"/>
          <w:szCs w:val="19"/>
          <w:lang w:eastAsia="en-US"/>
        </w:rPr>
        <w:tab/>
        <w:t xml:space="preserve">Okzalik asit cinsinden, kurutmadan sonra 100 mg/kg’dan fazla olmamalıdır. </w:t>
      </w:r>
    </w:p>
    <w:p w:rsidR="000D0A0D" w:rsidRPr="00441DB8" w:rsidRDefault="000D0A0D" w:rsidP="00815038">
      <w:pPr>
        <w:widowControl w:val="0"/>
        <w:tabs>
          <w:tab w:val="left" w:pos="204"/>
        </w:tabs>
        <w:ind w:left="720" w:hanging="720"/>
        <w:jc w:val="both"/>
        <w:rPr>
          <w:rFonts w:eastAsia="Calibri"/>
          <w:snapToGrid w:val="0"/>
          <w:sz w:val="19"/>
          <w:szCs w:val="19"/>
          <w:lang w:eastAsia="en-US"/>
        </w:rPr>
      </w:pPr>
      <w:r w:rsidRPr="00441DB8">
        <w:rPr>
          <w:rFonts w:eastAsia="Calibri"/>
          <w:b/>
          <w:snapToGrid w:val="0"/>
          <w:sz w:val="19"/>
          <w:szCs w:val="19"/>
          <w:lang w:eastAsia="en-US"/>
        </w:rPr>
        <w:tab/>
      </w:r>
      <w:r w:rsidRPr="00441DB8">
        <w:rPr>
          <w:rFonts w:eastAsia="Calibri"/>
          <w:b/>
          <w:snapToGrid w:val="0"/>
          <w:sz w:val="19"/>
          <w:szCs w:val="19"/>
          <w:lang w:eastAsia="en-US"/>
        </w:rPr>
        <w:tab/>
      </w: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Arsenik:</w:t>
      </w:r>
      <w:r w:rsidR="00A538F2" w:rsidRPr="00441DB8">
        <w:rPr>
          <w:rFonts w:eastAsia="Calibri"/>
          <w:sz w:val="19"/>
          <w:szCs w:val="19"/>
          <w:lang w:eastAsia="en-US"/>
        </w:rPr>
        <w:tab/>
      </w:r>
      <w:r w:rsidR="00A538F2" w:rsidRPr="00441DB8">
        <w:rPr>
          <w:rFonts w:eastAsia="Calibri"/>
          <w:sz w:val="19"/>
          <w:szCs w:val="19"/>
          <w:lang w:eastAsia="en-US"/>
        </w:rPr>
        <w:tab/>
      </w:r>
      <w:r w:rsidRPr="00441DB8">
        <w:rPr>
          <w:rFonts w:eastAsia="Calibri"/>
          <w:sz w:val="19"/>
          <w:szCs w:val="19"/>
          <w:lang w:eastAsia="en-US"/>
        </w:rPr>
        <w:t>1 mg/kg’dan fazla olmamalıdır.</w:t>
      </w:r>
    </w:p>
    <w:p w:rsidR="00A538F2" w:rsidRPr="00441DB8" w:rsidRDefault="00A538F2" w:rsidP="00815038">
      <w:pPr>
        <w:ind w:firstLine="720"/>
        <w:jc w:val="both"/>
        <w:rPr>
          <w:rFonts w:eastAsia="Calibri"/>
          <w:sz w:val="19"/>
          <w:szCs w:val="19"/>
          <w:lang w:eastAsia="en-US"/>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Kurşun:</w:t>
      </w:r>
      <w:r w:rsidR="00A538F2" w:rsidRPr="00441DB8">
        <w:rPr>
          <w:rFonts w:eastAsia="Calibri"/>
          <w:sz w:val="19"/>
          <w:szCs w:val="19"/>
          <w:lang w:eastAsia="en-US"/>
        </w:rPr>
        <w:tab/>
      </w:r>
      <w:r w:rsidR="00A538F2" w:rsidRPr="00441DB8">
        <w:rPr>
          <w:rFonts w:eastAsia="Calibri"/>
          <w:sz w:val="19"/>
          <w:szCs w:val="19"/>
          <w:lang w:eastAsia="en-US"/>
        </w:rPr>
        <w:tab/>
      </w:r>
      <w:r w:rsidR="00A538F2" w:rsidRPr="00441DB8">
        <w:rPr>
          <w:rFonts w:eastAsia="Calibri"/>
          <w:sz w:val="19"/>
          <w:szCs w:val="19"/>
          <w:lang w:eastAsia="en-US"/>
        </w:rPr>
        <w:tab/>
        <w:t>2</w:t>
      </w:r>
      <w:r w:rsidRPr="00441DB8">
        <w:rPr>
          <w:rFonts w:eastAsia="Calibri"/>
          <w:sz w:val="19"/>
          <w:szCs w:val="19"/>
          <w:lang w:eastAsia="en-US"/>
        </w:rPr>
        <w:t xml:space="preserve"> mg/kg’dan fazla olmamalıdır.</w:t>
      </w:r>
    </w:p>
    <w:p w:rsidR="00A538F2" w:rsidRPr="00441DB8" w:rsidRDefault="00A538F2" w:rsidP="00815038">
      <w:pPr>
        <w:ind w:firstLine="720"/>
        <w:jc w:val="both"/>
        <w:rPr>
          <w:rFonts w:eastAsia="Calibri"/>
          <w:sz w:val="19"/>
          <w:szCs w:val="19"/>
          <w:lang w:eastAsia="en-US"/>
        </w:rPr>
      </w:pPr>
    </w:p>
    <w:p w:rsidR="000D0A0D" w:rsidRPr="00441DB8" w:rsidRDefault="008A2DDD" w:rsidP="00815038">
      <w:pPr>
        <w:ind w:firstLine="720"/>
        <w:jc w:val="both"/>
        <w:rPr>
          <w:rFonts w:eastAsia="Calibri"/>
          <w:sz w:val="19"/>
          <w:szCs w:val="19"/>
          <w:lang w:eastAsia="en-US"/>
        </w:rPr>
      </w:pPr>
      <w:r w:rsidRPr="00441DB8">
        <w:rPr>
          <w:rFonts w:eastAsia="Calibri"/>
          <w:b/>
          <w:sz w:val="19"/>
          <w:szCs w:val="19"/>
          <w:lang w:eastAsia="en-US"/>
        </w:rPr>
        <w:t>Civa</w:t>
      </w:r>
      <w:r w:rsidR="000D0A0D" w:rsidRPr="00441DB8">
        <w:rPr>
          <w:rFonts w:eastAsia="Calibri"/>
          <w:b/>
          <w:sz w:val="19"/>
          <w:szCs w:val="19"/>
          <w:lang w:eastAsia="en-US"/>
        </w:rPr>
        <w:t>:</w:t>
      </w:r>
      <w:r w:rsidR="000D0A0D" w:rsidRPr="00441DB8">
        <w:rPr>
          <w:rFonts w:eastAsia="Calibri"/>
          <w:sz w:val="19"/>
          <w:szCs w:val="19"/>
          <w:lang w:eastAsia="en-US"/>
        </w:rPr>
        <w:tab/>
      </w:r>
      <w:r w:rsidR="000D0A0D" w:rsidRPr="00441DB8">
        <w:rPr>
          <w:rFonts w:eastAsia="Calibri"/>
          <w:sz w:val="19"/>
          <w:szCs w:val="19"/>
          <w:lang w:eastAsia="en-US"/>
        </w:rPr>
        <w:tab/>
      </w:r>
      <w:r w:rsidR="000D0A0D" w:rsidRPr="00441DB8">
        <w:rPr>
          <w:rFonts w:eastAsia="Calibri"/>
          <w:sz w:val="19"/>
          <w:szCs w:val="19"/>
          <w:lang w:eastAsia="en-US"/>
        </w:rPr>
        <w:tab/>
        <w:t>1 mg/kg’dan fazla olmamalıdır.</w:t>
      </w:r>
    </w:p>
    <w:p w:rsidR="000D0A0D" w:rsidRPr="00441DB8" w:rsidRDefault="000D0A0D" w:rsidP="00815038">
      <w:pPr>
        <w:jc w:val="both"/>
        <w:rPr>
          <w:rFonts w:eastAsia="Calibri"/>
          <w:b/>
          <w:sz w:val="19"/>
          <w:szCs w:val="19"/>
          <w:u w:val="single"/>
          <w:lang w:eastAsia="en-US"/>
        </w:rPr>
      </w:pPr>
    </w:p>
    <w:p w:rsidR="00A538F2" w:rsidRPr="00441DB8" w:rsidRDefault="00A538F2" w:rsidP="00815038">
      <w:pPr>
        <w:jc w:val="both"/>
        <w:rPr>
          <w:rFonts w:eastAsia="Calibri"/>
          <w:b/>
          <w:sz w:val="19"/>
          <w:szCs w:val="19"/>
          <w:u w:val="single"/>
          <w:lang w:eastAsia="en-US"/>
        </w:rPr>
      </w:pPr>
    </w:p>
    <w:p w:rsidR="000D0A0D" w:rsidRPr="00441DB8" w:rsidRDefault="000D0A0D" w:rsidP="00815038">
      <w:pPr>
        <w:jc w:val="both"/>
        <w:rPr>
          <w:rFonts w:eastAsia="Calibri"/>
          <w:b/>
          <w:sz w:val="19"/>
          <w:szCs w:val="19"/>
          <w:u w:val="single"/>
          <w:lang w:eastAsia="en-US"/>
        </w:rPr>
      </w:pPr>
      <w:r w:rsidRPr="00441DB8">
        <w:rPr>
          <w:rFonts w:eastAsia="Calibri"/>
          <w:b/>
          <w:sz w:val="19"/>
          <w:szCs w:val="19"/>
          <w:u w:val="single"/>
          <w:lang w:eastAsia="en-US"/>
        </w:rPr>
        <w:t>E 332 (i) MONOPOTASYUM SİTRAT</w:t>
      </w:r>
    </w:p>
    <w:p w:rsidR="000D0A0D" w:rsidRPr="00441DB8" w:rsidRDefault="000D0A0D" w:rsidP="00815038">
      <w:pPr>
        <w:jc w:val="both"/>
        <w:rPr>
          <w:rFonts w:eastAsia="Calibri"/>
          <w:b/>
          <w:sz w:val="19"/>
          <w:szCs w:val="19"/>
          <w:lang w:eastAsia="en-US"/>
        </w:rPr>
      </w:pPr>
    </w:p>
    <w:p w:rsidR="000D0A0D" w:rsidRPr="00441DB8" w:rsidRDefault="00B96B2E" w:rsidP="00815038">
      <w:pPr>
        <w:keepNext/>
        <w:jc w:val="both"/>
        <w:outlineLvl w:val="4"/>
        <w:rPr>
          <w:sz w:val="19"/>
          <w:szCs w:val="19"/>
        </w:rPr>
      </w:pPr>
      <w:r w:rsidRPr="00441DB8">
        <w:rPr>
          <w:b/>
          <w:sz w:val="19"/>
          <w:szCs w:val="19"/>
          <w:u w:val="single"/>
        </w:rPr>
        <w:t>Eşanlamlılar</w:t>
      </w:r>
      <w:r w:rsidR="000D0A0D" w:rsidRPr="00441DB8">
        <w:rPr>
          <w:b/>
          <w:sz w:val="19"/>
          <w:szCs w:val="19"/>
          <w:u w:val="single"/>
        </w:rPr>
        <w:t>:</w:t>
      </w:r>
      <w:r w:rsidR="000D0A0D" w:rsidRPr="00441DB8">
        <w:rPr>
          <w:sz w:val="19"/>
          <w:szCs w:val="19"/>
        </w:rPr>
        <w:tab/>
      </w:r>
      <w:r w:rsidR="000D0A0D" w:rsidRPr="00441DB8">
        <w:rPr>
          <w:sz w:val="19"/>
          <w:szCs w:val="19"/>
        </w:rPr>
        <w:tab/>
      </w:r>
      <w:r w:rsidR="000D0A0D" w:rsidRPr="00441DB8">
        <w:rPr>
          <w:sz w:val="19"/>
          <w:szCs w:val="19"/>
        </w:rPr>
        <w:tab/>
      </w:r>
      <w:r w:rsidR="000D0A0D" w:rsidRPr="00441DB8">
        <w:rPr>
          <w:rFonts w:eastAsia="Calibri"/>
          <w:sz w:val="19"/>
          <w:szCs w:val="19"/>
          <w:lang w:eastAsia="en-US"/>
        </w:rPr>
        <w:t>Monobazik potasyum sitrat</w:t>
      </w:r>
    </w:p>
    <w:p w:rsidR="000D0A0D" w:rsidRPr="00441DB8" w:rsidRDefault="000D0A0D" w:rsidP="00815038">
      <w:pPr>
        <w:jc w:val="both"/>
        <w:rPr>
          <w:rFonts w:eastAsia="Calibri"/>
          <w:b/>
          <w:sz w:val="19"/>
          <w:szCs w:val="19"/>
          <w:lang w:eastAsia="en-US"/>
        </w:rPr>
      </w:pPr>
    </w:p>
    <w:p w:rsidR="000D0A0D" w:rsidRPr="00441DB8" w:rsidRDefault="000D0A0D" w:rsidP="00815038">
      <w:pPr>
        <w:jc w:val="both"/>
        <w:rPr>
          <w:rFonts w:eastAsia="Calibri"/>
          <w:b/>
          <w:sz w:val="19"/>
          <w:szCs w:val="19"/>
          <w:u w:val="single"/>
          <w:lang w:eastAsia="en-US"/>
        </w:rPr>
      </w:pPr>
      <w:r w:rsidRPr="00441DB8">
        <w:rPr>
          <w:rFonts w:eastAsia="Calibri"/>
          <w:b/>
          <w:sz w:val="19"/>
          <w:szCs w:val="19"/>
          <w:u w:val="single"/>
          <w:lang w:eastAsia="en-US"/>
        </w:rPr>
        <w:t>Tanım:</w:t>
      </w:r>
    </w:p>
    <w:p w:rsidR="00A538F2" w:rsidRPr="00441DB8" w:rsidRDefault="00A538F2" w:rsidP="00815038">
      <w:pPr>
        <w:jc w:val="both"/>
        <w:rPr>
          <w:rFonts w:eastAsia="Calibri"/>
          <w:b/>
          <w:sz w:val="19"/>
          <w:szCs w:val="19"/>
          <w:u w:val="single"/>
          <w:lang w:eastAsia="en-US"/>
        </w:rPr>
      </w:pPr>
    </w:p>
    <w:p w:rsidR="00A538F2" w:rsidRPr="00441DB8" w:rsidRDefault="00A538F2" w:rsidP="00987280">
      <w:pPr>
        <w:tabs>
          <w:tab w:val="left" w:pos="2835"/>
        </w:tabs>
        <w:ind w:firstLine="720"/>
        <w:jc w:val="both"/>
        <w:rPr>
          <w:rFonts w:eastAsia="Calibri"/>
          <w:sz w:val="19"/>
          <w:szCs w:val="19"/>
          <w:lang w:val="en-GB" w:eastAsia="en-US"/>
        </w:rPr>
      </w:pPr>
      <w:r w:rsidRPr="00441DB8">
        <w:rPr>
          <w:rFonts w:eastAsia="Calibri"/>
          <w:b/>
          <w:sz w:val="19"/>
          <w:szCs w:val="19"/>
          <w:lang w:val="en-GB" w:eastAsia="en-US"/>
        </w:rPr>
        <w:t>Einecs:</w:t>
      </w:r>
      <w:r w:rsidRPr="00441DB8">
        <w:rPr>
          <w:rFonts w:eastAsia="Calibri"/>
          <w:sz w:val="19"/>
          <w:szCs w:val="19"/>
          <w:lang w:val="en-GB" w:eastAsia="en-US"/>
        </w:rPr>
        <w:tab/>
      </w:r>
      <w:r w:rsidRPr="00441DB8">
        <w:rPr>
          <w:rFonts w:eastAsia="Calibri"/>
          <w:sz w:val="19"/>
          <w:szCs w:val="19"/>
          <w:lang w:val="en-GB" w:eastAsia="en-US"/>
        </w:rPr>
        <w:tab/>
      </w:r>
      <w:r w:rsidRPr="00441DB8">
        <w:rPr>
          <w:rFonts w:eastAsia="Calibri"/>
          <w:sz w:val="19"/>
          <w:szCs w:val="19"/>
          <w:lang w:val="en-GB" w:eastAsia="en-US"/>
        </w:rPr>
        <w:tab/>
        <w:t>212-753-4</w:t>
      </w:r>
    </w:p>
    <w:p w:rsidR="00A538F2" w:rsidRPr="00441DB8" w:rsidRDefault="00A538F2" w:rsidP="00815038">
      <w:pPr>
        <w:ind w:firstLine="720"/>
        <w:jc w:val="both"/>
        <w:rPr>
          <w:rFonts w:eastAsia="Calibri"/>
          <w:sz w:val="19"/>
          <w:szCs w:val="19"/>
          <w:lang w:val="en-GB" w:eastAsia="en-US"/>
        </w:rPr>
      </w:pPr>
    </w:p>
    <w:p w:rsidR="000D0A0D" w:rsidRPr="00441DB8" w:rsidRDefault="000D0A0D" w:rsidP="00815038">
      <w:pPr>
        <w:keepNext/>
        <w:ind w:firstLine="720"/>
        <w:jc w:val="both"/>
        <w:outlineLvl w:val="4"/>
        <w:rPr>
          <w:sz w:val="19"/>
          <w:szCs w:val="19"/>
        </w:rPr>
      </w:pPr>
      <w:r w:rsidRPr="00441DB8">
        <w:rPr>
          <w:b/>
          <w:sz w:val="19"/>
          <w:szCs w:val="19"/>
        </w:rPr>
        <w:t>Kimyasal adı:</w:t>
      </w:r>
      <w:r w:rsidRPr="00441DB8">
        <w:rPr>
          <w:sz w:val="19"/>
          <w:szCs w:val="19"/>
        </w:rPr>
        <w:tab/>
      </w:r>
      <w:r w:rsidRPr="00441DB8">
        <w:rPr>
          <w:sz w:val="19"/>
          <w:szCs w:val="19"/>
        </w:rPr>
        <w:tab/>
        <w:t>Monopotasyum sitrat</w:t>
      </w:r>
    </w:p>
    <w:p w:rsidR="000D0A0D" w:rsidRPr="00441DB8" w:rsidRDefault="000D0A0D" w:rsidP="00815038">
      <w:pPr>
        <w:ind w:left="2124" w:firstLine="708"/>
        <w:jc w:val="both"/>
        <w:rPr>
          <w:rFonts w:eastAsia="Calibri"/>
          <w:sz w:val="19"/>
          <w:szCs w:val="19"/>
          <w:lang w:eastAsia="en-US"/>
        </w:rPr>
      </w:pPr>
      <w:r w:rsidRPr="00441DB8">
        <w:rPr>
          <w:rFonts w:eastAsia="Calibri"/>
          <w:sz w:val="19"/>
          <w:szCs w:val="19"/>
          <w:lang w:eastAsia="en-US"/>
        </w:rPr>
        <w:t>2-hidroksi-1,2,3- propantrikarboksilik asitin monopotasyum tuzu</w:t>
      </w:r>
    </w:p>
    <w:p w:rsidR="000D0A0D" w:rsidRPr="00441DB8" w:rsidRDefault="000D0A0D" w:rsidP="00815038">
      <w:pPr>
        <w:ind w:left="2124" w:firstLine="708"/>
        <w:jc w:val="both"/>
        <w:rPr>
          <w:rFonts w:eastAsia="Calibri"/>
          <w:sz w:val="19"/>
          <w:szCs w:val="19"/>
          <w:lang w:val="en-GB" w:eastAsia="en-US"/>
        </w:rPr>
      </w:pPr>
      <w:r w:rsidRPr="00441DB8">
        <w:rPr>
          <w:rFonts w:eastAsia="Calibri"/>
          <w:sz w:val="19"/>
          <w:szCs w:val="19"/>
          <w:lang w:val="en-GB" w:eastAsia="en-US"/>
        </w:rPr>
        <w:t>Sitrik asitin susuz monopotasyum tuzu.</w:t>
      </w:r>
    </w:p>
    <w:p w:rsidR="00A538F2" w:rsidRPr="00441DB8" w:rsidRDefault="00A538F2" w:rsidP="00815038">
      <w:pPr>
        <w:ind w:left="2160" w:firstLine="720"/>
        <w:jc w:val="both"/>
        <w:rPr>
          <w:rFonts w:eastAsia="Calibri"/>
          <w:sz w:val="19"/>
          <w:szCs w:val="19"/>
          <w:lang w:val="en-GB" w:eastAsia="en-US"/>
        </w:rPr>
      </w:pPr>
    </w:p>
    <w:p w:rsidR="00A538F2" w:rsidRPr="00441DB8" w:rsidRDefault="000D0A0D" w:rsidP="00815038">
      <w:pPr>
        <w:ind w:firstLine="720"/>
        <w:jc w:val="both"/>
        <w:rPr>
          <w:rFonts w:eastAsia="Calibri"/>
          <w:sz w:val="19"/>
          <w:szCs w:val="19"/>
          <w:lang w:val="en-GB" w:eastAsia="en-US"/>
        </w:rPr>
      </w:pPr>
      <w:r w:rsidRPr="00441DB8">
        <w:rPr>
          <w:rFonts w:eastAsia="Calibri"/>
          <w:b/>
          <w:sz w:val="19"/>
          <w:szCs w:val="19"/>
          <w:lang w:val="en-GB" w:eastAsia="en-US"/>
        </w:rPr>
        <w:t>Kimyasal formülü:</w:t>
      </w:r>
      <w:r w:rsidRPr="00441DB8">
        <w:rPr>
          <w:rFonts w:eastAsia="Calibri"/>
          <w:sz w:val="19"/>
          <w:szCs w:val="19"/>
          <w:lang w:val="en-GB" w:eastAsia="en-US"/>
        </w:rPr>
        <w:tab/>
        <w:t>C</w:t>
      </w:r>
      <w:r w:rsidRPr="00441DB8">
        <w:rPr>
          <w:rFonts w:eastAsia="Calibri"/>
          <w:sz w:val="19"/>
          <w:szCs w:val="19"/>
          <w:vertAlign w:val="subscript"/>
          <w:lang w:val="en-GB" w:eastAsia="en-US"/>
        </w:rPr>
        <w:t>6</w:t>
      </w:r>
      <w:r w:rsidRPr="00441DB8">
        <w:rPr>
          <w:rFonts w:eastAsia="Calibri"/>
          <w:sz w:val="19"/>
          <w:szCs w:val="19"/>
          <w:lang w:val="en-GB" w:eastAsia="en-US"/>
        </w:rPr>
        <w:t>H</w:t>
      </w:r>
      <w:r w:rsidRPr="00441DB8">
        <w:rPr>
          <w:rFonts w:eastAsia="Calibri"/>
          <w:sz w:val="19"/>
          <w:szCs w:val="19"/>
          <w:vertAlign w:val="subscript"/>
          <w:lang w:val="en-GB" w:eastAsia="en-US"/>
        </w:rPr>
        <w:t>7</w:t>
      </w:r>
      <w:r w:rsidRPr="00441DB8">
        <w:rPr>
          <w:rFonts w:eastAsia="Calibri"/>
          <w:sz w:val="19"/>
          <w:szCs w:val="19"/>
          <w:lang w:val="en-GB" w:eastAsia="en-US"/>
        </w:rPr>
        <w:t>O</w:t>
      </w:r>
      <w:r w:rsidRPr="00441DB8">
        <w:rPr>
          <w:rFonts w:eastAsia="Calibri"/>
          <w:sz w:val="19"/>
          <w:szCs w:val="19"/>
          <w:vertAlign w:val="subscript"/>
          <w:lang w:val="en-GB" w:eastAsia="en-US"/>
        </w:rPr>
        <w:t>7</w:t>
      </w:r>
      <w:r w:rsidRPr="00441DB8">
        <w:rPr>
          <w:rFonts w:eastAsia="Calibri"/>
          <w:sz w:val="19"/>
          <w:szCs w:val="19"/>
          <w:lang w:val="en-GB" w:eastAsia="en-US"/>
        </w:rPr>
        <w:t>K</w:t>
      </w:r>
    </w:p>
    <w:p w:rsidR="000D0A0D" w:rsidRPr="00441DB8" w:rsidRDefault="000D0A0D" w:rsidP="00815038">
      <w:pPr>
        <w:ind w:firstLine="720"/>
        <w:jc w:val="both"/>
        <w:rPr>
          <w:rFonts w:eastAsia="Calibri"/>
          <w:sz w:val="19"/>
          <w:szCs w:val="19"/>
          <w:lang w:val="en-GB" w:eastAsia="en-US"/>
        </w:rPr>
      </w:pPr>
      <w:r w:rsidRPr="00441DB8">
        <w:rPr>
          <w:rFonts w:eastAsia="Calibri"/>
          <w:sz w:val="19"/>
          <w:szCs w:val="19"/>
          <w:vertAlign w:val="subscript"/>
          <w:lang w:val="en-GB" w:eastAsia="en-US"/>
        </w:rPr>
        <w:lastRenderedPageBreak/>
        <w:tab/>
      </w:r>
      <w:r w:rsidRPr="00441DB8">
        <w:rPr>
          <w:rFonts w:eastAsia="Calibri"/>
          <w:sz w:val="19"/>
          <w:szCs w:val="19"/>
          <w:vertAlign w:val="subscript"/>
          <w:lang w:val="en-GB" w:eastAsia="en-US"/>
        </w:rPr>
        <w:tab/>
      </w:r>
      <w:r w:rsidRPr="00441DB8">
        <w:rPr>
          <w:rFonts w:eastAsia="Calibri"/>
          <w:sz w:val="19"/>
          <w:szCs w:val="19"/>
          <w:vertAlign w:val="subscript"/>
          <w:lang w:val="en-GB" w:eastAsia="en-US"/>
        </w:rPr>
        <w:tab/>
      </w:r>
      <w:r w:rsidRPr="00441DB8">
        <w:rPr>
          <w:rFonts w:eastAsia="Calibri"/>
          <w:sz w:val="19"/>
          <w:szCs w:val="19"/>
          <w:vertAlign w:val="subscript"/>
          <w:lang w:val="en-GB" w:eastAsia="en-US"/>
        </w:rPr>
        <w:tab/>
      </w:r>
      <w:r w:rsidRPr="00441DB8">
        <w:rPr>
          <w:rFonts w:eastAsia="Calibri"/>
          <w:sz w:val="19"/>
          <w:szCs w:val="19"/>
          <w:vertAlign w:val="subscript"/>
          <w:lang w:val="en-GB" w:eastAsia="en-US"/>
        </w:rPr>
        <w:tab/>
      </w:r>
      <w:r w:rsidRPr="00441DB8">
        <w:rPr>
          <w:rFonts w:eastAsia="Calibri"/>
          <w:sz w:val="19"/>
          <w:szCs w:val="19"/>
          <w:vertAlign w:val="subscript"/>
          <w:lang w:val="en-GB" w:eastAsia="en-US"/>
        </w:rPr>
        <w:tab/>
      </w:r>
    </w:p>
    <w:p w:rsidR="000D0A0D" w:rsidRPr="00441DB8" w:rsidRDefault="001016C5" w:rsidP="00815038">
      <w:pPr>
        <w:ind w:firstLine="720"/>
        <w:jc w:val="both"/>
        <w:rPr>
          <w:rFonts w:eastAsia="Calibri"/>
          <w:sz w:val="19"/>
          <w:szCs w:val="19"/>
          <w:lang w:val="en-GB" w:eastAsia="en-US"/>
        </w:rPr>
      </w:pPr>
      <w:r>
        <w:rPr>
          <w:rFonts w:eastAsia="Calibri"/>
          <w:b/>
          <w:sz w:val="19"/>
          <w:szCs w:val="19"/>
          <w:lang w:val="en-GB" w:eastAsia="en-US"/>
        </w:rPr>
        <w:t>Molekül ağırlığı</w:t>
      </w:r>
      <w:r w:rsidR="000D0A0D" w:rsidRPr="00441DB8">
        <w:rPr>
          <w:rFonts w:eastAsia="Calibri"/>
          <w:b/>
          <w:sz w:val="19"/>
          <w:szCs w:val="19"/>
          <w:lang w:val="en-GB" w:eastAsia="en-US"/>
        </w:rPr>
        <w:t>:</w:t>
      </w:r>
      <w:r w:rsidR="000D0A0D" w:rsidRPr="00441DB8">
        <w:rPr>
          <w:rFonts w:eastAsia="Calibri"/>
          <w:sz w:val="19"/>
          <w:szCs w:val="19"/>
          <w:lang w:val="en-GB" w:eastAsia="en-US"/>
        </w:rPr>
        <w:tab/>
      </w:r>
      <w:r w:rsidR="000D0A0D" w:rsidRPr="00441DB8">
        <w:rPr>
          <w:rFonts w:eastAsia="Calibri"/>
          <w:sz w:val="19"/>
          <w:szCs w:val="19"/>
          <w:lang w:val="en-GB" w:eastAsia="en-US"/>
        </w:rPr>
        <w:tab/>
        <w:t>230.21</w:t>
      </w:r>
    </w:p>
    <w:p w:rsidR="00A538F2" w:rsidRPr="00441DB8" w:rsidRDefault="00A538F2" w:rsidP="00815038">
      <w:pPr>
        <w:ind w:firstLine="720"/>
        <w:jc w:val="both"/>
        <w:rPr>
          <w:rFonts w:eastAsia="Calibri"/>
          <w:sz w:val="19"/>
          <w:szCs w:val="19"/>
          <w:lang w:val="en-GB" w:eastAsia="en-US"/>
        </w:rPr>
      </w:pPr>
    </w:p>
    <w:p w:rsidR="000D0A0D" w:rsidRPr="00441DB8" w:rsidRDefault="000D0A0D" w:rsidP="00815038">
      <w:pPr>
        <w:ind w:firstLine="720"/>
        <w:jc w:val="both"/>
        <w:rPr>
          <w:sz w:val="19"/>
          <w:szCs w:val="19"/>
        </w:rPr>
      </w:pPr>
      <w:r w:rsidRPr="00441DB8">
        <w:rPr>
          <w:b/>
          <w:snapToGrid w:val="0"/>
          <w:sz w:val="19"/>
          <w:szCs w:val="19"/>
        </w:rPr>
        <w:t>Analiz:</w:t>
      </w:r>
      <w:r w:rsidRPr="00441DB8">
        <w:rPr>
          <w:b/>
          <w:snapToGrid w:val="0"/>
          <w:sz w:val="19"/>
          <w:szCs w:val="19"/>
        </w:rPr>
        <w:tab/>
      </w:r>
      <w:r w:rsidRPr="00441DB8">
        <w:rPr>
          <w:sz w:val="19"/>
          <w:szCs w:val="19"/>
        </w:rPr>
        <w:tab/>
      </w:r>
      <w:r w:rsidRPr="00441DB8">
        <w:rPr>
          <w:sz w:val="19"/>
          <w:szCs w:val="19"/>
        </w:rPr>
        <w:tab/>
        <w:t>Susuz bazda içeriği % 99.0’dan az olmamalıdır.</w:t>
      </w:r>
    </w:p>
    <w:p w:rsidR="000D0A0D" w:rsidRPr="00441DB8" w:rsidRDefault="000D0A0D" w:rsidP="00815038">
      <w:pPr>
        <w:jc w:val="both"/>
        <w:rPr>
          <w:rFonts w:eastAsia="Calibri"/>
          <w:b/>
          <w:sz w:val="19"/>
          <w:szCs w:val="19"/>
          <w:lang w:eastAsia="en-US"/>
        </w:rPr>
      </w:pPr>
    </w:p>
    <w:p w:rsidR="000D0A0D" w:rsidRPr="00441DB8" w:rsidRDefault="000D0A0D" w:rsidP="00815038">
      <w:pPr>
        <w:jc w:val="both"/>
        <w:rPr>
          <w:rFonts w:eastAsia="Calibri"/>
          <w:b/>
          <w:sz w:val="19"/>
          <w:szCs w:val="19"/>
          <w:lang w:eastAsia="en-US"/>
        </w:rPr>
      </w:pPr>
      <w:r w:rsidRPr="00441DB8">
        <w:rPr>
          <w:rFonts w:eastAsia="Calibri"/>
          <w:b/>
          <w:sz w:val="19"/>
          <w:szCs w:val="19"/>
          <w:u w:val="single"/>
          <w:lang w:eastAsia="en-US"/>
        </w:rPr>
        <w:t>Tanımlama:</w:t>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t>Beyaz, higroskopik, granüler toz ya da şeffaf kristaller.</w:t>
      </w:r>
    </w:p>
    <w:p w:rsidR="000D0A0D" w:rsidRPr="00441DB8" w:rsidRDefault="000D0A0D" w:rsidP="00815038">
      <w:pPr>
        <w:keepNext/>
        <w:jc w:val="both"/>
        <w:outlineLvl w:val="3"/>
        <w:rPr>
          <w:b/>
          <w:sz w:val="19"/>
          <w:szCs w:val="19"/>
        </w:rPr>
      </w:pPr>
    </w:p>
    <w:p w:rsidR="000D0A0D" w:rsidRPr="00441DB8" w:rsidRDefault="000D0A0D" w:rsidP="00815038">
      <w:pPr>
        <w:keepNext/>
        <w:jc w:val="both"/>
        <w:outlineLvl w:val="3"/>
        <w:rPr>
          <w:b/>
          <w:sz w:val="19"/>
          <w:szCs w:val="19"/>
          <w:u w:val="single"/>
        </w:rPr>
      </w:pPr>
      <w:r w:rsidRPr="00441DB8">
        <w:rPr>
          <w:b/>
          <w:sz w:val="19"/>
          <w:szCs w:val="19"/>
          <w:u w:val="single"/>
        </w:rPr>
        <w:t>Belirleme:</w:t>
      </w:r>
    </w:p>
    <w:p w:rsidR="00A538F2" w:rsidRPr="00441DB8" w:rsidRDefault="00A538F2" w:rsidP="00815038">
      <w:pPr>
        <w:keepNext/>
        <w:jc w:val="both"/>
        <w:outlineLvl w:val="3"/>
        <w:rPr>
          <w:b/>
          <w:sz w:val="19"/>
          <w:szCs w:val="19"/>
          <w:u w:val="single"/>
        </w:rPr>
      </w:pPr>
    </w:p>
    <w:p w:rsidR="00A538F2" w:rsidRPr="00441DB8" w:rsidRDefault="00A538F2" w:rsidP="00815038">
      <w:pPr>
        <w:widowControl w:val="0"/>
        <w:tabs>
          <w:tab w:val="left" w:pos="306"/>
        </w:tabs>
        <w:jc w:val="both"/>
        <w:rPr>
          <w:rFonts w:eastAsia="Calibri"/>
          <w:snapToGrid w:val="0"/>
          <w:sz w:val="19"/>
          <w:szCs w:val="19"/>
          <w:lang w:val="de-DE" w:eastAsia="en-US"/>
        </w:rPr>
      </w:pPr>
      <w:r w:rsidRPr="00441DB8">
        <w:rPr>
          <w:rFonts w:eastAsia="Calibri"/>
          <w:b/>
          <w:snapToGrid w:val="0"/>
          <w:sz w:val="19"/>
          <w:szCs w:val="19"/>
          <w:lang w:val="de-DE" w:eastAsia="en-US"/>
        </w:rPr>
        <w:tab/>
      </w:r>
      <w:r w:rsidRPr="00441DB8">
        <w:rPr>
          <w:rFonts w:eastAsia="Calibri"/>
          <w:b/>
          <w:snapToGrid w:val="0"/>
          <w:sz w:val="19"/>
          <w:szCs w:val="19"/>
          <w:lang w:val="de-DE" w:eastAsia="en-US"/>
        </w:rPr>
        <w:tab/>
        <w:t>Sitrat testi:</w:t>
      </w:r>
      <w:r w:rsidRPr="00441DB8">
        <w:rPr>
          <w:rFonts w:eastAsia="Calibri"/>
          <w:b/>
          <w:snapToGrid w:val="0"/>
          <w:sz w:val="19"/>
          <w:szCs w:val="19"/>
          <w:lang w:val="de-DE" w:eastAsia="en-US"/>
        </w:rPr>
        <w:tab/>
      </w:r>
      <w:r w:rsidRPr="00441DB8">
        <w:rPr>
          <w:rFonts w:eastAsia="Calibri"/>
          <w:b/>
          <w:snapToGrid w:val="0"/>
          <w:sz w:val="19"/>
          <w:szCs w:val="19"/>
          <w:lang w:val="de-DE" w:eastAsia="en-US"/>
        </w:rPr>
        <w:tab/>
      </w:r>
      <w:r w:rsidRPr="00441DB8">
        <w:rPr>
          <w:rFonts w:eastAsia="Calibri"/>
          <w:snapToGrid w:val="0"/>
          <w:sz w:val="19"/>
          <w:szCs w:val="19"/>
          <w:lang w:val="de-DE" w:eastAsia="en-US"/>
        </w:rPr>
        <w:t>Testi geçer.</w:t>
      </w:r>
    </w:p>
    <w:p w:rsidR="00A538F2" w:rsidRPr="00441DB8" w:rsidRDefault="00A538F2" w:rsidP="00815038">
      <w:pPr>
        <w:widowControl w:val="0"/>
        <w:tabs>
          <w:tab w:val="left" w:pos="306"/>
        </w:tabs>
        <w:jc w:val="both"/>
        <w:rPr>
          <w:rFonts w:eastAsia="Calibri"/>
          <w:b/>
          <w:snapToGrid w:val="0"/>
          <w:sz w:val="19"/>
          <w:szCs w:val="19"/>
          <w:lang w:val="de-DE" w:eastAsia="en-US"/>
        </w:rPr>
      </w:pPr>
    </w:p>
    <w:p w:rsidR="00A538F2" w:rsidRPr="00441DB8" w:rsidRDefault="00A538F2" w:rsidP="00815038">
      <w:pPr>
        <w:widowControl w:val="0"/>
        <w:tabs>
          <w:tab w:val="left" w:pos="306"/>
        </w:tabs>
        <w:jc w:val="both"/>
        <w:rPr>
          <w:rFonts w:eastAsia="Calibri"/>
          <w:snapToGrid w:val="0"/>
          <w:sz w:val="19"/>
          <w:szCs w:val="19"/>
          <w:lang w:val="de-DE" w:eastAsia="en-US"/>
        </w:rPr>
      </w:pPr>
      <w:r w:rsidRPr="00441DB8">
        <w:rPr>
          <w:rFonts w:eastAsia="Calibri"/>
          <w:b/>
          <w:snapToGrid w:val="0"/>
          <w:sz w:val="19"/>
          <w:szCs w:val="19"/>
          <w:lang w:val="de-DE" w:eastAsia="en-US"/>
        </w:rPr>
        <w:tab/>
      </w:r>
      <w:r w:rsidRPr="00441DB8">
        <w:rPr>
          <w:rFonts w:eastAsia="Calibri"/>
          <w:b/>
          <w:snapToGrid w:val="0"/>
          <w:sz w:val="19"/>
          <w:szCs w:val="19"/>
          <w:lang w:val="de-DE" w:eastAsia="en-US"/>
        </w:rPr>
        <w:tab/>
        <w:t>Potasyum testi:</w:t>
      </w:r>
      <w:r w:rsidRPr="00441DB8">
        <w:rPr>
          <w:rFonts w:eastAsia="Calibri"/>
          <w:b/>
          <w:snapToGrid w:val="0"/>
          <w:sz w:val="19"/>
          <w:szCs w:val="19"/>
          <w:lang w:val="de-DE" w:eastAsia="en-US"/>
        </w:rPr>
        <w:tab/>
      </w:r>
      <w:r w:rsidRPr="00441DB8">
        <w:rPr>
          <w:rFonts w:eastAsia="Calibri"/>
          <w:b/>
          <w:snapToGrid w:val="0"/>
          <w:sz w:val="19"/>
          <w:szCs w:val="19"/>
          <w:lang w:val="de-DE" w:eastAsia="en-US"/>
        </w:rPr>
        <w:tab/>
      </w:r>
      <w:r w:rsidRPr="00441DB8">
        <w:rPr>
          <w:rFonts w:eastAsia="Calibri"/>
          <w:snapToGrid w:val="0"/>
          <w:sz w:val="19"/>
          <w:szCs w:val="19"/>
          <w:lang w:val="de-DE" w:eastAsia="en-US"/>
        </w:rPr>
        <w:t>Testi geçer.</w:t>
      </w:r>
    </w:p>
    <w:p w:rsidR="00A538F2" w:rsidRPr="00441DB8" w:rsidRDefault="00A538F2" w:rsidP="00815038">
      <w:pPr>
        <w:widowControl w:val="0"/>
        <w:tabs>
          <w:tab w:val="left" w:pos="306"/>
        </w:tabs>
        <w:jc w:val="both"/>
        <w:rPr>
          <w:rFonts w:eastAsia="Calibri"/>
          <w:b/>
          <w:snapToGrid w:val="0"/>
          <w:sz w:val="19"/>
          <w:szCs w:val="19"/>
          <w:lang w:val="de-DE" w:eastAsia="en-US"/>
        </w:rPr>
      </w:pPr>
    </w:p>
    <w:p w:rsidR="00A538F2" w:rsidRPr="00441DB8" w:rsidRDefault="00A538F2" w:rsidP="00815038">
      <w:pPr>
        <w:widowControl w:val="0"/>
        <w:tabs>
          <w:tab w:val="left" w:pos="204"/>
        </w:tabs>
        <w:ind w:left="720" w:hanging="720"/>
        <w:jc w:val="both"/>
        <w:rPr>
          <w:rFonts w:eastAsia="Calibri"/>
          <w:b/>
          <w:snapToGrid w:val="0"/>
          <w:sz w:val="19"/>
          <w:szCs w:val="19"/>
          <w:lang w:val="de-DE" w:eastAsia="en-US"/>
        </w:rPr>
      </w:pPr>
      <w:r w:rsidRPr="00441DB8">
        <w:rPr>
          <w:rFonts w:eastAsia="Calibri"/>
          <w:b/>
          <w:snapToGrid w:val="0"/>
          <w:sz w:val="19"/>
          <w:szCs w:val="19"/>
          <w:lang w:val="de-DE" w:eastAsia="en-US"/>
        </w:rPr>
        <w:tab/>
      </w:r>
      <w:r w:rsidRPr="00441DB8">
        <w:rPr>
          <w:rFonts w:eastAsia="Calibri"/>
          <w:b/>
          <w:snapToGrid w:val="0"/>
          <w:sz w:val="19"/>
          <w:szCs w:val="19"/>
          <w:lang w:val="de-DE" w:eastAsia="en-US"/>
        </w:rPr>
        <w:tab/>
        <w:t>pH:</w:t>
      </w:r>
      <w:r w:rsidRPr="00441DB8">
        <w:rPr>
          <w:rFonts w:eastAsia="Calibri"/>
          <w:b/>
          <w:snapToGrid w:val="0"/>
          <w:sz w:val="19"/>
          <w:szCs w:val="19"/>
          <w:lang w:val="de-DE" w:eastAsia="en-US"/>
        </w:rPr>
        <w:tab/>
      </w:r>
      <w:r w:rsidRPr="00441DB8">
        <w:rPr>
          <w:rFonts w:eastAsia="Calibri"/>
          <w:b/>
          <w:snapToGrid w:val="0"/>
          <w:sz w:val="19"/>
          <w:szCs w:val="19"/>
          <w:lang w:val="de-DE" w:eastAsia="en-US"/>
        </w:rPr>
        <w:tab/>
      </w:r>
      <w:r w:rsidRPr="00441DB8">
        <w:rPr>
          <w:rFonts w:eastAsia="Calibri"/>
          <w:b/>
          <w:snapToGrid w:val="0"/>
          <w:sz w:val="19"/>
          <w:szCs w:val="19"/>
          <w:lang w:val="de-DE" w:eastAsia="en-US"/>
        </w:rPr>
        <w:tab/>
      </w:r>
      <w:r w:rsidRPr="00441DB8">
        <w:rPr>
          <w:rFonts w:eastAsia="Calibri"/>
          <w:snapToGrid w:val="0"/>
          <w:sz w:val="19"/>
          <w:szCs w:val="19"/>
          <w:lang w:val="de-DE" w:eastAsia="en-US"/>
        </w:rPr>
        <w:t>3,5 - 3,8</w:t>
      </w:r>
      <w:r w:rsidR="007A3468" w:rsidRPr="00441DB8">
        <w:rPr>
          <w:rFonts w:eastAsia="Calibri"/>
          <w:snapToGrid w:val="0"/>
          <w:sz w:val="19"/>
          <w:szCs w:val="19"/>
          <w:lang w:val="de-DE" w:eastAsia="en-US"/>
        </w:rPr>
        <w:t xml:space="preserve"> arasındadır.</w:t>
      </w:r>
      <w:r w:rsidRPr="00441DB8">
        <w:rPr>
          <w:rFonts w:eastAsia="Calibri"/>
          <w:snapToGrid w:val="0"/>
          <w:sz w:val="19"/>
          <w:szCs w:val="19"/>
          <w:lang w:val="de-DE" w:eastAsia="en-US"/>
        </w:rPr>
        <w:t xml:space="preserve"> </w:t>
      </w:r>
      <w:r w:rsidR="007A3468" w:rsidRPr="00441DB8">
        <w:rPr>
          <w:rFonts w:eastAsia="Calibri"/>
          <w:snapToGrid w:val="0"/>
          <w:sz w:val="19"/>
          <w:szCs w:val="19"/>
          <w:lang w:val="de-DE" w:eastAsia="en-US"/>
        </w:rPr>
        <w:t>(% l’lik sulu çözelti</w:t>
      </w:r>
      <w:r w:rsidRPr="00441DB8">
        <w:rPr>
          <w:rFonts w:eastAsia="Calibri"/>
          <w:snapToGrid w:val="0"/>
          <w:sz w:val="19"/>
          <w:szCs w:val="19"/>
          <w:lang w:val="de-DE" w:eastAsia="en-US"/>
        </w:rPr>
        <w:t>)</w:t>
      </w:r>
    </w:p>
    <w:p w:rsidR="000D0A0D" w:rsidRPr="00441DB8" w:rsidRDefault="000D0A0D" w:rsidP="00815038">
      <w:pPr>
        <w:keepNext/>
        <w:ind w:left="4245" w:hanging="4245"/>
        <w:jc w:val="both"/>
        <w:outlineLvl w:val="5"/>
        <w:rPr>
          <w:b/>
          <w:sz w:val="19"/>
          <w:szCs w:val="19"/>
        </w:rPr>
      </w:pPr>
    </w:p>
    <w:p w:rsidR="000D0A0D" w:rsidRPr="00441DB8" w:rsidRDefault="000D0A0D" w:rsidP="00815038">
      <w:pPr>
        <w:keepNext/>
        <w:ind w:left="4245" w:hanging="4245"/>
        <w:jc w:val="both"/>
        <w:outlineLvl w:val="5"/>
        <w:rPr>
          <w:b/>
          <w:sz w:val="19"/>
          <w:szCs w:val="19"/>
          <w:u w:val="single"/>
        </w:rPr>
      </w:pPr>
      <w:r w:rsidRPr="00441DB8">
        <w:rPr>
          <w:b/>
          <w:sz w:val="19"/>
          <w:szCs w:val="19"/>
          <w:u w:val="single"/>
        </w:rPr>
        <w:t>Saflık:</w:t>
      </w:r>
    </w:p>
    <w:p w:rsidR="00A538F2" w:rsidRPr="00441DB8" w:rsidRDefault="00A538F2" w:rsidP="00815038">
      <w:pPr>
        <w:keepNext/>
        <w:ind w:left="4245" w:hanging="4245"/>
        <w:jc w:val="both"/>
        <w:outlineLvl w:val="5"/>
        <w:rPr>
          <w:b/>
          <w:sz w:val="19"/>
          <w:szCs w:val="19"/>
          <w:u w:val="single"/>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Kurutma kaybı:</w:t>
      </w:r>
      <w:r w:rsidRPr="00441DB8">
        <w:rPr>
          <w:rFonts w:eastAsia="Calibri"/>
          <w:sz w:val="19"/>
          <w:szCs w:val="19"/>
          <w:lang w:eastAsia="en-US"/>
        </w:rPr>
        <w:tab/>
      </w:r>
      <w:r w:rsidRPr="00441DB8">
        <w:rPr>
          <w:rFonts w:eastAsia="Calibri"/>
          <w:sz w:val="19"/>
          <w:szCs w:val="19"/>
          <w:lang w:eastAsia="en-US"/>
        </w:rPr>
        <w:tab/>
        <w:t xml:space="preserve">180 </w:t>
      </w:r>
      <w:r w:rsidRPr="00441DB8">
        <w:rPr>
          <w:rFonts w:eastAsia="Calibri"/>
          <w:sz w:val="19"/>
          <w:szCs w:val="19"/>
          <w:vertAlign w:val="superscript"/>
          <w:lang w:eastAsia="en-US"/>
        </w:rPr>
        <w:t>o</w:t>
      </w:r>
      <w:r w:rsidRPr="00441DB8">
        <w:rPr>
          <w:rFonts w:eastAsia="Calibri"/>
          <w:sz w:val="19"/>
          <w:szCs w:val="19"/>
          <w:lang w:eastAsia="en-US"/>
        </w:rPr>
        <w:t>C’de 4 saat kurutularak belirlenir, % 1.0’dan fazla olmamalıdır.</w:t>
      </w:r>
    </w:p>
    <w:p w:rsidR="00A538F2" w:rsidRPr="00441DB8" w:rsidRDefault="00A538F2" w:rsidP="00815038">
      <w:pPr>
        <w:ind w:firstLine="720"/>
        <w:jc w:val="both"/>
        <w:rPr>
          <w:rFonts w:eastAsia="Calibri"/>
          <w:sz w:val="19"/>
          <w:szCs w:val="19"/>
          <w:lang w:eastAsia="en-US"/>
        </w:rPr>
      </w:pPr>
    </w:p>
    <w:p w:rsidR="000D0A0D" w:rsidRPr="00441DB8" w:rsidRDefault="000D0A0D" w:rsidP="00815038">
      <w:pPr>
        <w:widowControl w:val="0"/>
        <w:tabs>
          <w:tab w:val="left" w:pos="204"/>
        </w:tabs>
        <w:ind w:left="720" w:hanging="720"/>
        <w:jc w:val="both"/>
        <w:rPr>
          <w:rFonts w:eastAsia="Calibri"/>
          <w:snapToGrid w:val="0"/>
          <w:sz w:val="19"/>
          <w:szCs w:val="19"/>
          <w:lang w:eastAsia="en-US"/>
        </w:rPr>
      </w:pPr>
      <w:r w:rsidRPr="00441DB8">
        <w:rPr>
          <w:rFonts w:eastAsia="Calibri"/>
          <w:b/>
          <w:snapToGrid w:val="0"/>
          <w:sz w:val="19"/>
          <w:szCs w:val="19"/>
          <w:lang w:eastAsia="en-US"/>
        </w:rPr>
        <w:tab/>
      </w:r>
      <w:r w:rsidRPr="00441DB8">
        <w:rPr>
          <w:rFonts w:eastAsia="Calibri"/>
          <w:b/>
          <w:snapToGrid w:val="0"/>
          <w:sz w:val="19"/>
          <w:szCs w:val="19"/>
          <w:lang w:eastAsia="en-US"/>
        </w:rPr>
        <w:tab/>
        <w:t>Okzalatlar:</w:t>
      </w:r>
      <w:r w:rsidRPr="00441DB8">
        <w:rPr>
          <w:rFonts w:eastAsia="Calibri"/>
          <w:snapToGrid w:val="0"/>
          <w:sz w:val="19"/>
          <w:szCs w:val="19"/>
          <w:lang w:eastAsia="en-US"/>
        </w:rPr>
        <w:t xml:space="preserve"> </w:t>
      </w:r>
      <w:r w:rsidRPr="00441DB8">
        <w:rPr>
          <w:rFonts w:eastAsia="Calibri"/>
          <w:snapToGrid w:val="0"/>
          <w:sz w:val="19"/>
          <w:szCs w:val="19"/>
          <w:lang w:eastAsia="en-US"/>
        </w:rPr>
        <w:tab/>
      </w:r>
      <w:r w:rsidRPr="00441DB8">
        <w:rPr>
          <w:rFonts w:eastAsia="Calibri"/>
          <w:snapToGrid w:val="0"/>
          <w:sz w:val="19"/>
          <w:szCs w:val="19"/>
          <w:lang w:eastAsia="en-US"/>
        </w:rPr>
        <w:tab/>
        <w:t xml:space="preserve">Okzalik asit cinsinden, kurutmadan sonra 100 mg/kg’dan fazla olmamalıdır. </w:t>
      </w:r>
    </w:p>
    <w:p w:rsidR="000D0A0D" w:rsidRPr="00441DB8" w:rsidRDefault="000D0A0D" w:rsidP="00815038">
      <w:pPr>
        <w:widowControl w:val="0"/>
        <w:tabs>
          <w:tab w:val="left" w:pos="204"/>
        </w:tabs>
        <w:ind w:left="720" w:hanging="720"/>
        <w:jc w:val="both"/>
        <w:rPr>
          <w:rFonts w:eastAsia="Calibri"/>
          <w:snapToGrid w:val="0"/>
          <w:sz w:val="19"/>
          <w:szCs w:val="19"/>
          <w:lang w:eastAsia="en-US"/>
        </w:rPr>
      </w:pPr>
      <w:r w:rsidRPr="00441DB8">
        <w:rPr>
          <w:rFonts w:eastAsia="Calibri"/>
          <w:b/>
          <w:snapToGrid w:val="0"/>
          <w:sz w:val="19"/>
          <w:szCs w:val="19"/>
          <w:lang w:eastAsia="en-US"/>
        </w:rPr>
        <w:tab/>
      </w:r>
      <w:r w:rsidRPr="00441DB8">
        <w:rPr>
          <w:rFonts w:eastAsia="Calibri"/>
          <w:b/>
          <w:snapToGrid w:val="0"/>
          <w:sz w:val="19"/>
          <w:szCs w:val="19"/>
          <w:lang w:eastAsia="en-US"/>
        </w:rPr>
        <w:tab/>
      </w: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Arsenik:</w:t>
      </w:r>
      <w:r w:rsidR="00A538F2" w:rsidRPr="00441DB8">
        <w:rPr>
          <w:rFonts w:eastAsia="Calibri"/>
          <w:sz w:val="19"/>
          <w:szCs w:val="19"/>
          <w:lang w:eastAsia="en-US"/>
        </w:rPr>
        <w:tab/>
      </w:r>
      <w:r w:rsidR="00A538F2" w:rsidRPr="00441DB8">
        <w:rPr>
          <w:rFonts w:eastAsia="Calibri"/>
          <w:sz w:val="19"/>
          <w:szCs w:val="19"/>
          <w:lang w:eastAsia="en-US"/>
        </w:rPr>
        <w:tab/>
      </w:r>
      <w:r w:rsidRPr="00441DB8">
        <w:rPr>
          <w:rFonts w:eastAsia="Calibri"/>
          <w:sz w:val="19"/>
          <w:szCs w:val="19"/>
          <w:lang w:eastAsia="en-US"/>
        </w:rPr>
        <w:t>1 mg/kg’dan fazla olmamalıdır.</w:t>
      </w:r>
    </w:p>
    <w:p w:rsidR="00A538F2" w:rsidRPr="00441DB8" w:rsidRDefault="00A538F2" w:rsidP="00815038">
      <w:pPr>
        <w:ind w:firstLine="720"/>
        <w:jc w:val="both"/>
        <w:rPr>
          <w:rFonts w:eastAsia="Calibri"/>
          <w:sz w:val="19"/>
          <w:szCs w:val="19"/>
          <w:lang w:eastAsia="en-US"/>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Kurşun:</w:t>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t>1 mg/kg’dan fazla olmamalıdır.</w:t>
      </w:r>
    </w:p>
    <w:p w:rsidR="00A538F2" w:rsidRPr="00441DB8" w:rsidRDefault="00A538F2" w:rsidP="00815038">
      <w:pPr>
        <w:ind w:firstLine="720"/>
        <w:jc w:val="both"/>
        <w:rPr>
          <w:rFonts w:eastAsia="Calibri"/>
          <w:sz w:val="19"/>
          <w:szCs w:val="19"/>
          <w:lang w:eastAsia="en-US"/>
        </w:rPr>
      </w:pPr>
    </w:p>
    <w:p w:rsidR="000D0A0D" w:rsidRPr="00441DB8" w:rsidRDefault="008A2DDD" w:rsidP="00815038">
      <w:pPr>
        <w:ind w:firstLine="720"/>
        <w:jc w:val="both"/>
        <w:rPr>
          <w:rFonts w:eastAsia="Calibri"/>
          <w:sz w:val="19"/>
          <w:szCs w:val="19"/>
          <w:lang w:eastAsia="en-US"/>
        </w:rPr>
      </w:pPr>
      <w:r w:rsidRPr="00441DB8">
        <w:rPr>
          <w:rFonts w:eastAsia="Calibri"/>
          <w:b/>
          <w:sz w:val="19"/>
          <w:szCs w:val="19"/>
          <w:lang w:eastAsia="en-US"/>
        </w:rPr>
        <w:t>Civa</w:t>
      </w:r>
      <w:r w:rsidR="000D0A0D" w:rsidRPr="00441DB8">
        <w:rPr>
          <w:rFonts w:eastAsia="Calibri"/>
          <w:b/>
          <w:sz w:val="19"/>
          <w:szCs w:val="19"/>
          <w:lang w:eastAsia="en-US"/>
        </w:rPr>
        <w:t>:</w:t>
      </w:r>
      <w:r w:rsidR="000D0A0D" w:rsidRPr="00441DB8">
        <w:rPr>
          <w:rFonts w:eastAsia="Calibri"/>
          <w:sz w:val="19"/>
          <w:szCs w:val="19"/>
          <w:lang w:eastAsia="en-US"/>
        </w:rPr>
        <w:tab/>
      </w:r>
      <w:r w:rsidR="000D0A0D" w:rsidRPr="00441DB8">
        <w:rPr>
          <w:rFonts w:eastAsia="Calibri"/>
          <w:sz w:val="19"/>
          <w:szCs w:val="19"/>
          <w:lang w:eastAsia="en-US"/>
        </w:rPr>
        <w:tab/>
      </w:r>
      <w:r w:rsidR="000D0A0D" w:rsidRPr="00441DB8">
        <w:rPr>
          <w:rFonts w:eastAsia="Calibri"/>
          <w:sz w:val="19"/>
          <w:szCs w:val="19"/>
          <w:lang w:eastAsia="en-US"/>
        </w:rPr>
        <w:tab/>
        <w:t>1 mg/kg’dan fazla olmamalıdır.</w:t>
      </w:r>
    </w:p>
    <w:p w:rsidR="000D0A0D" w:rsidRPr="00441DB8" w:rsidRDefault="000D0A0D" w:rsidP="00815038">
      <w:pPr>
        <w:jc w:val="both"/>
        <w:rPr>
          <w:rFonts w:eastAsia="Calibri"/>
          <w:sz w:val="19"/>
          <w:szCs w:val="19"/>
          <w:lang w:eastAsia="en-US"/>
        </w:rPr>
      </w:pPr>
    </w:p>
    <w:p w:rsidR="00A538F2" w:rsidRPr="00441DB8" w:rsidRDefault="00A538F2" w:rsidP="00815038">
      <w:pPr>
        <w:jc w:val="both"/>
        <w:rPr>
          <w:rFonts w:eastAsia="Calibri"/>
          <w:sz w:val="19"/>
          <w:szCs w:val="19"/>
          <w:lang w:eastAsia="en-US"/>
        </w:rPr>
      </w:pPr>
    </w:p>
    <w:p w:rsidR="000D0A0D" w:rsidRPr="00441DB8" w:rsidRDefault="000D0A0D" w:rsidP="00815038">
      <w:pPr>
        <w:jc w:val="both"/>
        <w:rPr>
          <w:rFonts w:eastAsia="Calibri"/>
          <w:b/>
          <w:sz w:val="19"/>
          <w:szCs w:val="19"/>
          <w:u w:val="single"/>
          <w:lang w:eastAsia="en-US"/>
        </w:rPr>
      </w:pPr>
      <w:r w:rsidRPr="00441DB8">
        <w:rPr>
          <w:rFonts w:eastAsia="Calibri"/>
          <w:b/>
          <w:sz w:val="19"/>
          <w:szCs w:val="19"/>
          <w:u w:val="single"/>
          <w:lang w:eastAsia="en-US"/>
        </w:rPr>
        <w:t>E 332 (ii) TRİPOTASYUM SİTRAT</w:t>
      </w:r>
    </w:p>
    <w:p w:rsidR="000D0A0D" w:rsidRPr="00441DB8" w:rsidRDefault="000D0A0D" w:rsidP="00815038">
      <w:pPr>
        <w:jc w:val="both"/>
        <w:rPr>
          <w:rFonts w:eastAsia="Calibri"/>
          <w:b/>
          <w:sz w:val="19"/>
          <w:szCs w:val="19"/>
          <w:lang w:eastAsia="en-US"/>
        </w:rPr>
      </w:pPr>
    </w:p>
    <w:p w:rsidR="000D0A0D" w:rsidRPr="00441DB8" w:rsidRDefault="00B96B2E" w:rsidP="00815038">
      <w:pPr>
        <w:keepNext/>
        <w:jc w:val="both"/>
        <w:outlineLvl w:val="4"/>
        <w:rPr>
          <w:sz w:val="19"/>
          <w:szCs w:val="19"/>
        </w:rPr>
      </w:pPr>
      <w:r w:rsidRPr="00441DB8">
        <w:rPr>
          <w:b/>
          <w:sz w:val="19"/>
          <w:szCs w:val="19"/>
          <w:u w:val="single"/>
        </w:rPr>
        <w:t>Eşanlamlılar</w:t>
      </w:r>
      <w:r w:rsidR="000D0A0D" w:rsidRPr="00441DB8">
        <w:rPr>
          <w:b/>
          <w:sz w:val="19"/>
          <w:szCs w:val="19"/>
          <w:u w:val="single"/>
        </w:rPr>
        <w:t>:</w:t>
      </w:r>
      <w:r w:rsidR="000D0A0D" w:rsidRPr="00441DB8">
        <w:rPr>
          <w:sz w:val="19"/>
          <w:szCs w:val="19"/>
        </w:rPr>
        <w:tab/>
      </w:r>
      <w:r w:rsidR="000D0A0D" w:rsidRPr="00441DB8">
        <w:rPr>
          <w:sz w:val="19"/>
          <w:szCs w:val="19"/>
        </w:rPr>
        <w:tab/>
      </w:r>
      <w:r w:rsidR="000D0A0D" w:rsidRPr="00441DB8">
        <w:rPr>
          <w:sz w:val="19"/>
          <w:szCs w:val="19"/>
        </w:rPr>
        <w:tab/>
      </w:r>
      <w:r w:rsidR="000D0A0D" w:rsidRPr="00441DB8">
        <w:rPr>
          <w:rFonts w:eastAsia="Calibri"/>
          <w:sz w:val="19"/>
          <w:szCs w:val="19"/>
          <w:lang w:eastAsia="en-US"/>
        </w:rPr>
        <w:t>Tribazik potasyum sitrat</w:t>
      </w:r>
    </w:p>
    <w:p w:rsidR="000D0A0D" w:rsidRPr="00441DB8" w:rsidRDefault="000D0A0D" w:rsidP="00815038">
      <w:pPr>
        <w:jc w:val="both"/>
        <w:rPr>
          <w:rFonts w:eastAsia="Calibri"/>
          <w:b/>
          <w:sz w:val="19"/>
          <w:szCs w:val="19"/>
          <w:lang w:eastAsia="en-US"/>
        </w:rPr>
      </w:pPr>
    </w:p>
    <w:p w:rsidR="000D0A0D" w:rsidRPr="00441DB8" w:rsidRDefault="000D0A0D" w:rsidP="00815038">
      <w:pPr>
        <w:jc w:val="both"/>
        <w:rPr>
          <w:rFonts w:eastAsia="Calibri"/>
          <w:b/>
          <w:sz w:val="19"/>
          <w:szCs w:val="19"/>
          <w:u w:val="single"/>
          <w:lang w:eastAsia="en-US"/>
        </w:rPr>
      </w:pPr>
      <w:r w:rsidRPr="00441DB8">
        <w:rPr>
          <w:rFonts w:eastAsia="Calibri"/>
          <w:b/>
          <w:sz w:val="19"/>
          <w:szCs w:val="19"/>
          <w:u w:val="single"/>
          <w:lang w:eastAsia="en-US"/>
        </w:rPr>
        <w:t>Tanım:</w:t>
      </w:r>
    </w:p>
    <w:p w:rsidR="00A538F2" w:rsidRPr="00441DB8" w:rsidRDefault="00A538F2" w:rsidP="00815038">
      <w:pPr>
        <w:jc w:val="both"/>
        <w:rPr>
          <w:rFonts w:eastAsia="Calibri"/>
          <w:b/>
          <w:sz w:val="19"/>
          <w:szCs w:val="19"/>
          <w:u w:val="single"/>
          <w:lang w:eastAsia="en-US"/>
        </w:rPr>
      </w:pPr>
    </w:p>
    <w:p w:rsidR="00A538F2" w:rsidRPr="00441DB8" w:rsidRDefault="00A538F2" w:rsidP="00815038">
      <w:pPr>
        <w:ind w:firstLine="720"/>
        <w:jc w:val="both"/>
        <w:rPr>
          <w:rFonts w:eastAsia="Calibri"/>
          <w:sz w:val="19"/>
          <w:szCs w:val="19"/>
          <w:lang w:eastAsia="en-US"/>
        </w:rPr>
      </w:pPr>
      <w:r w:rsidRPr="00441DB8">
        <w:rPr>
          <w:rFonts w:eastAsia="Calibri"/>
          <w:b/>
          <w:sz w:val="19"/>
          <w:szCs w:val="19"/>
          <w:lang w:eastAsia="en-US"/>
        </w:rPr>
        <w:t>Einecs:</w:t>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t>212-755-5</w:t>
      </w:r>
    </w:p>
    <w:p w:rsidR="00A538F2" w:rsidRPr="00441DB8" w:rsidRDefault="00A538F2" w:rsidP="00815038">
      <w:pPr>
        <w:ind w:firstLine="720"/>
        <w:jc w:val="both"/>
        <w:rPr>
          <w:rFonts w:eastAsia="Calibri"/>
          <w:sz w:val="19"/>
          <w:szCs w:val="19"/>
          <w:lang w:eastAsia="en-US"/>
        </w:rPr>
      </w:pPr>
    </w:p>
    <w:p w:rsidR="000D0A0D" w:rsidRPr="00441DB8" w:rsidRDefault="000D0A0D" w:rsidP="00815038">
      <w:pPr>
        <w:keepNext/>
        <w:ind w:firstLine="720"/>
        <w:jc w:val="both"/>
        <w:outlineLvl w:val="5"/>
        <w:rPr>
          <w:sz w:val="19"/>
          <w:szCs w:val="19"/>
        </w:rPr>
      </w:pPr>
      <w:r w:rsidRPr="00441DB8">
        <w:rPr>
          <w:b/>
          <w:sz w:val="19"/>
          <w:szCs w:val="19"/>
        </w:rPr>
        <w:t>Kimyasal adı:</w:t>
      </w:r>
      <w:r w:rsidRPr="00441DB8">
        <w:rPr>
          <w:sz w:val="19"/>
          <w:szCs w:val="19"/>
        </w:rPr>
        <w:tab/>
      </w:r>
      <w:r w:rsidRPr="00441DB8">
        <w:rPr>
          <w:sz w:val="19"/>
          <w:szCs w:val="19"/>
        </w:rPr>
        <w:tab/>
        <w:t xml:space="preserve">Tripotasyum sitrat </w:t>
      </w:r>
    </w:p>
    <w:p w:rsidR="000D0A0D" w:rsidRPr="00441DB8" w:rsidRDefault="000D0A0D" w:rsidP="00815038">
      <w:pPr>
        <w:ind w:left="2124" w:firstLine="708"/>
        <w:jc w:val="both"/>
        <w:rPr>
          <w:rFonts w:eastAsia="Calibri"/>
          <w:sz w:val="19"/>
          <w:szCs w:val="19"/>
          <w:lang w:eastAsia="en-US"/>
        </w:rPr>
      </w:pPr>
      <w:r w:rsidRPr="00441DB8">
        <w:rPr>
          <w:rFonts w:eastAsia="Calibri"/>
          <w:sz w:val="19"/>
          <w:szCs w:val="19"/>
          <w:lang w:eastAsia="en-US"/>
        </w:rPr>
        <w:t>2-hidroksi-1,2,3- propantrikarboksilik asitin tripotasyum tuzu</w:t>
      </w:r>
    </w:p>
    <w:p w:rsidR="000D0A0D" w:rsidRPr="00441DB8" w:rsidRDefault="000D0A0D" w:rsidP="00815038">
      <w:pPr>
        <w:ind w:left="2124" w:firstLine="708"/>
        <w:jc w:val="both"/>
        <w:rPr>
          <w:rFonts w:eastAsia="Calibri"/>
          <w:sz w:val="19"/>
          <w:szCs w:val="19"/>
          <w:lang w:eastAsia="en-US"/>
        </w:rPr>
      </w:pPr>
      <w:r w:rsidRPr="00441DB8">
        <w:rPr>
          <w:rFonts w:eastAsia="Calibri"/>
          <w:sz w:val="19"/>
          <w:szCs w:val="19"/>
          <w:lang w:eastAsia="en-US"/>
        </w:rPr>
        <w:t>Sitrik asitin monohidratlı tripotasyum tuzu.</w:t>
      </w:r>
    </w:p>
    <w:p w:rsidR="00A538F2" w:rsidRPr="00441DB8" w:rsidRDefault="00A538F2" w:rsidP="00815038">
      <w:pPr>
        <w:ind w:left="2160" w:firstLine="720"/>
        <w:jc w:val="both"/>
        <w:rPr>
          <w:rFonts w:eastAsia="Calibri"/>
          <w:sz w:val="19"/>
          <w:szCs w:val="19"/>
          <w:lang w:eastAsia="en-US"/>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Kimyasal formülü:</w:t>
      </w:r>
      <w:r w:rsidRPr="00441DB8">
        <w:rPr>
          <w:rFonts w:eastAsia="Calibri"/>
          <w:sz w:val="19"/>
          <w:szCs w:val="19"/>
          <w:lang w:eastAsia="en-US"/>
        </w:rPr>
        <w:tab/>
        <w:t>C</w:t>
      </w:r>
      <w:r w:rsidRPr="00441DB8">
        <w:rPr>
          <w:rFonts w:eastAsia="Calibri"/>
          <w:sz w:val="19"/>
          <w:szCs w:val="19"/>
          <w:vertAlign w:val="subscript"/>
          <w:lang w:eastAsia="en-US"/>
        </w:rPr>
        <w:t>6</w:t>
      </w:r>
      <w:r w:rsidRPr="00441DB8">
        <w:rPr>
          <w:rFonts w:eastAsia="Calibri"/>
          <w:sz w:val="19"/>
          <w:szCs w:val="19"/>
          <w:lang w:eastAsia="en-US"/>
        </w:rPr>
        <w:t>H</w:t>
      </w:r>
      <w:r w:rsidRPr="00441DB8">
        <w:rPr>
          <w:rFonts w:eastAsia="Calibri"/>
          <w:sz w:val="19"/>
          <w:szCs w:val="19"/>
          <w:vertAlign w:val="subscript"/>
          <w:lang w:eastAsia="en-US"/>
        </w:rPr>
        <w:t>5</w:t>
      </w:r>
      <w:r w:rsidRPr="00441DB8">
        <w:rPr>
          <w:rFonts w:eastAsia="Calibri"/>
          <w:sz w:val="19"/>
          <w:szCs w:val="19"/>
          <w:lang w:eastAsia="en-US"/>
        </w:rPr>
        <w:t>O</w:t>
      </w:r>
      <w:r w:rsidRPr="00441DB8">
        <w:rPr>
          <w:rFonts w:eastAsia="Calibri"/>
          <w:sz w:val="19"/>
          <w:szCs w:val="19"/>
          <w:vertAlign w:val="subscript"/>
          <w:lang w:eastAsia="en-US"/>
        </w:rPr>
        <w:t>7</w:t>
      </w:r>
      <w:r w:rsidRPr="00441DB8">
        <w:rPr>
          <w:rFonts w:eastAsia="Calibri"/>
          <w:sz w:val="19"/>
          <w:szCs w:val="19"/>
          <w:lang w:eastAsia="en-US"/>
        </w:rPr>
        <w:t>K</w:t>
      </w:r>
      <w:r w:rsidRPr="00441DB8">
        <w:rPr>
          <w:rFonts w:eastAsia="Calibri"/>
          <w:sz w:val="19"/>
          <w:szCs w:val="19"/>
          <w:vertAlign w:val="subscript"/>
          <w:lang w:eastAsia="en-US"/>
        </w:rPr>
        <w:t>3</w:t>
      </w:r>
      <w:r w:rsidRPr="00441DB8">
        <w:rPr>
          <w:rFonts w:eastAsia="Calibri"/>
          <w:sz w:val="19"/>
          <w:szCs w:val="19"/>
          <w:lang w:eastAsia="en-US"/>
        </w:rPr>
        <w:t>·H</w:t>
      </w:r>
      <w:r w:rsidRPr="00441DB8">
        <w:rPr>
          <w:rFonts w:eastAsia="Calibri"/>
          <w:sz w:val="19"/>
          <w:szCs w:val="19"/>
          <w:vertAlign w:val="subscript"/>
          <w:lang w:eastAsia="en-US"/>
        </w:rPr>
        <w:t>2</w:t>
      </w:r>
      <w:r w:rsidRPr="00441DB8">
        <w:rPr>
          <w:rFonts w:eastAsia="Calibri"/>
          <w:sz w:val="19"/>
          <w:szCs w:val="19"/>
          <w:lang w:eastAsia="en-US"/>
        </w:rPr>
        <w:t>O</w:t>
      </w:r>
    </w:p>
    <w:p w:rsidR="00A538F2" w:rsidRPr="00441DB8" w:rsidRDefault="00A538F2" w:rsidP="00815038">
      <w:pPr>
        <w:ind w:firstLine="720"/>
        <w:jc w:val="both"/>
        <w:rPr>
          <w:rFonts w:eastAsia="Calibri"/>
          <w:sz w:val="19"/>
          <w:szCs w:val="19"/>
          <w:lang w:eastAsia="en-US"/>
        </w:rPr>
      </w:pPr>
    </w:p>
    <w:p w:rsidR="000D0A0D" w:rsidRPr="00441DB8" w:rsidRDefault="000D0A0D" w:rsidP="00815038">
      <w:pPr>
        <w:jc w:val="both"/>
        <w:rPr>
          <w:rFonts w:eastAsia="Calibri"/>
          <w:sz w:val="19"/>
          <w:szCs w:val="19"/>
          <w:lang w:eastAsia="en-US"/>
        </w:rPr>
      </w:pPr>
      <w:r w:rsidRPr="00441DB8">
        <w:rPr>
          <w:rFonts w:eastAsia="Calibri"/>
          <w:sz w:val="19"/>
          <w:szCs w:val="19"/>
          <w:vertAlign w:val="subscript"/>
          <w:lang w:eastAsia="en-US"/>
        </w:rPr>
        <w:tab/>
      </w:r>
      <w:r w:rsidR="001016C5">
        <w:rPr>
          <w:rFonts w:eastAsia="Calibri"/>
          <w:b/>
          <w:sz w:val="19"/>
          <w:szCs w:val="19"/>
          <w:lang w:eastAsia="en-US"/>
        </w:rPr>
        <w:t>Molekül ağırlığı</w:t>
      </w:r>
      <w:r w:rsidRPr="00441DB8">
        <w:rPr>
          <w:rFonts w:eastAsia="Calibri"/>
          <w:b/>
          <w:sz w:val="19"/>
          <w:szCs w:val="19"/>
          <w:lang w:eastAsia="en-US"/>
        </w:rPr>
        <w:t>:</w:t>
      </w:r>
      <w:r w:rsidRPr="00441DB8">
        <w:rPr>
          <w:rFonts w:eastAsia="Calibri"/>
          <w:sz w:val="19"/>
          <w:szCs w:val="19"/>
          <w:lang w:eastAsia="en-US"/>
        </w:rPr>
        <w:tab/>
      </w:r>
      <w:r w:rsidRPr="00441DB8">
        <w:rPr>
          <w:rFonts w:eastAsia="Calibri"/>
          <w:sz w:val="19"/>
          <w:szCs w:val="19"/>
          <w:lang w:eastAsia="en-US"/>
        </w:rPr>
        <w:tab/>
        <w:t>324.42</w:t>
      </w:r>
    </w:p>
    <w:p w:rsidR="00A538F2" w:rsidRPr="00441DB8" w:rsidRDefault="00A538F2" w:rsidP="00815038">
      <w:pPr>
        <w:jc w:val="both"/>
        <w:rPr>
          <w:rFonts w:eastAsia="Calibri"/>
          <w:sz w:val="19"/>
          <w:szCs w:val="19"/>
          <w:lang w:eastAsia="en-US"/>
        </w:rPr>
      </w:pPr>
    </w:p>
    <w:p w:rsidR="000D0A0D" w:rsidRPr="00441DB8" w:rsidRDefault="000D0A0D" w:rsidP="00815038">
      <w:pPr>
        <w:ind w:firstLine="720"/>
        <w:jc w:val="both"/>
        <w:rPr>
          <w:sz w:val="19"/>
          <w:szCs w:val="19"/>
        </w:rPr>
      </w:pPr>
      <w:r w:rsidRPr="00441DB8">
        <w:rPr>
          <w:b/>
          <w:snapToGrid w:val="0"/>
          <w:sz w:val="19"/>
          <w:szCs w:val="19"/>
        </w:rPr>
        <w:t>Analiz:</w:t>
      </w:r>
      <w:r w:rsidRPr="00441DB8">
        <w:rPr>
          <w:b/>
          <w:snapToGrid w:val="0"/>
          <w:sz w:val="19"/>
          <w:szCs w:val="19"/>
        </w:rPr>
        <w:tab/>
      </w:r>
      <w:r w:rsidRPr="00441DB8">
        <w:rPr>
          <w:sz w:val="19"/>
          <w:szCs w:val="19"/>
        </w:rPr>
        <w:tab/>
      </w:r>
      <w:r w:rsidRPr="00441DB8">
        <w:rPr>
          <w:sz w:val="19"/>
          <w:szCs w:val="19"/>
        </w:rPr>
        <w:tab/>
        <w:t>Susuz bazda % 99.0’dan az olmamalıdır.</w:t>
      </w:r>
    </w:p>
    <w:p w:rsidR="000D0A0D" w:rsidRPr="00441DB8" w:rsidRDefault="000D0A0D" w:rsidP="00815038">
      <w:pPr>
        <w:jc w:val="both"/>
        <w:rPr>
          <w:rFonts w:eastAsia="Calibri"/>
          <w:b/>
          <w:sz w:val="19"/>
          <w:szCs w:val="19"/>
          <w:lang w:eastAsia="en-US"/>
        </w:rPr>
      </w:pPr>
    </w:p>
    <w:p w:rsidR="000D0A0D" w:rsidRPr="00441DB8" w:rsidRDefault="000D0A0D" w:rsidP="00815038">
      <w:pPr>
        <w:jc w:val="both"/>
        <w:rPr>
          <w:rFonts w:eastAsia="Calibri"/>
          <w:b/>
          <w:sz w:val="19"/>
          <w:szCs w:val="19"/>
          <w:lang w:eastAsia="en-US"/>
        </w:rPr>
      </w:pPr>
      <w:r w:rsidRPr="00441DB8">
        <w:rPr>
          <w:rFonts w:eastAsia="Calibri"/>
          <w:b/>
          <w:sz w:val="19"/>
          <w:szCs w:val="19"/>
          <w:u w:val="single"/>
          <w:lang w:eastAsia="en-US"/>
        </w:rPr>
        <w:t>Tanımlama:</w:t>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t>Beyaz, higroskopik, granüler toz ya da şeffaf kristaller.</w:t>
      </w:r>
    </w:p>
    <w:p w:rsidR="000D0A0D" w:rsidRPr="00441DB8" w:rsidRDefault="000D0A0D" w:rsidP="00815038">
      <w:pPr>
        <w:keepNext/>
        <w:jc w:val="both"/>
        <w:outlineLvl w:val="3"/>
        <w:rPr>
          <w:b/>
          <w:sz w:val="19"/>
          <w:szCs w:val="19"/>
        </w:rPr>
      </w:pPr>
    </w:p>
    <w:p w:rsidR="000D0A0D" w:rsidRPr="00441DB8" w:rsidRDefault="000D0A0D" w:rsidP="00815038">
      <w:pPr>
        <w:keepNext/>
        <w:jc w:val="both"/>
        <w:outlineLvl w:val="3"/>
        <w:rPr>
          <w:b/>
          <w:sz w:val="19"/>
          <w:szCs w:val="19"/>
          <w:u w:val="single"/>
        </w:rPr>
      </w:pPr>
      <w:r w:rsidRPr="00441DB8">
        <w:rPr>
          <w:b/>
          <w:sz w:val="19"/>
          <w:szCs w:val="19"/>
          <w:u w:val="single"/>
        </w:rPr>
        <w:t>Belirleme:</w:t>
      </w:r>
    </w:p>
    <w:p w:rsidR="00A538F2" w:rsidRPr="00441DB8" w:rsidRDefault="00A538F2" w:rsidP="00815038">
      <w:pPr>
        <w:keepNext/>
        <w:jc w:val="both"/>
        <w:outlineLvl w:val="3"/>
        <w:rPr>
          <w:b/>
          <w:sz w:val="19"/>
          <w:szCs w:val="19"/>
          <w:u w:val="single"/>
        </w:rPr>
      </w:pPr>
    </w:p>
    <w:p w:rsidR="00A538F2" w:rsidRPr="00441DB8" w:rsidRDefault="00A538F2" w:rsidP="00815038">
      <w:pPr>
        <w:widowControl w:val="0"/>
        <w:tabs>
          <w:tab w:val="left" w:pos="306"/>
        </w:tabs>
        <w:jc w:val="both"/>
        <w:rPr>
          <w:rFonts w:eastAsia="Calibri"/>
          <w:snapToGrid w:val="0"/>
          <w:sz w:val="19"/>
          <w:szCs w:val="19"/>
          <w:lang w:val="de-DE" w:eastAsia="en-US"/>
        </w:rPr>
      </w:pPr>
      <w:r w:rsidRPr="00441DB8">
        <w:rPr>
          <w:rFonts w:eastAsia="Calibri"/>
          <w:b/>
          <w:snapToGrid w:val="0"/>
          <w:sz w:val="19"/>
          <w:szCs w:val="19"/>
          <w:lang w:val="de-DE" w:eastAsia="en-US"/>
        </w:rPr>
        <w:tab/>
      </w:r>
      <w:r w:rsidRPr="00441DB8">
        <w:rPr>
          <w:rFonts w:eastAsia="Calibri"/>
          <w:b/>
          <w:snapToGrid w:val="0"/>
          <w:sz w:val="19"/>
          <w:szCs w:val="19"/>
          <w:lang w:val="de-DE" w:eastAsia="en-US"/>
        </w:rPr>
        <w:tab/>
        <w:t>Sitrat testi:</w:t>
      </w:r>
      <w:r w:rsidRPr="00441DB8">
        <w:rPr>
          <w:rFonts w:eastAsia="Calibri"/>
          <w:b/>
          <w:snapToGrid w:val="0"/>
          <w:sz w:val="19"/>
          <w:szCs w:val="19"/>
          <w:lang w:val="de-DE" w:eastAsia="en-US"/>
        </w:rPr>
        <w:tab/>
      </w:r>
      <w:r w:rsidRPr="00441DB8">
        <w:rPr>
          <w:rFonts w:eastAsia="Calibri"/>
          <w:b/>
          <w:snapToGrid w:val="0"/>
          <w:sz w:val="19"/>
          <w:szCs w:val="19"/>
          <w:lang w:val="de-DE" w:eastAsia="en-US"/>
        </w:rPr>
        <w:tab/>
      </w:r>
      <w:r w:rsidRPr="00441DB8">
        <w:rPr>
          <w:rFonts w:eastAsia="Calibri"/>
          <w:snapToGrid w:val="0"/>
          <w:sz w:val="19"/>
          <w:szCs w:val="19"/>
          <w:lang w:val="de-DE" w:eastAsia="en-US"/>
        </w:rPr>
        <w:t>Testi geçer.</w:t>
      </w:r>
    </w:p>
    <w:p w:rsidR="00A538F2" w:rsidRPr="00441DB8" w:rsidRDefault="00A538F2" w:rsidP="00815038">
      <w:pPr>
        <w:widowControl w:val="0"/>
        <w:tabs>
          <w:tab w:val="left" w:pos="306"/>
        </w:tabs>
        <w:jc w:val="both"/>
        <w:rPr>
          <w:rFonts w:eastAsia="Calibri"/>
          <w:b/>
          <w:snapToGrid w:val="0"/>
          <w:sz w:val="19"/>
          <w:szCs w:val="19"/>
          <w:lang w:val="de-DE" w:eastAsia="en-US"/>
        </w:rPr>
      </w:pPr>
    </w:p>
    <w:p w:rsidR="00A538F2" w:rsidRPr="00441DB8" w:rsidRDefault="00A538F2" w:rsidP="00815038">
      <w:pPr>
        <w:widowControl w:val="0"/>
        <w:tabs>
          <w:tab w:val="left" w:pos="306"/>
        </w:tabs>
        <w:jc w:val="both"/>
        <w:rPr>
          <w:rFonts w:eastAsia="Calibri"/>
          <w:snapToGrid w:val="0"/>
          <w:sz w:val="19"/>
          <w:szCs w:val="19"/>
          <w:lang w:val="de-DE" w:eastAsia="en-US"/>
        </w:rPr>
      </w:pPr>
      <w:r w:rsidRPr="00441DB8">
        <w:rPr>
          <w:rFonts w:eastAsia="Calibri"/>
          <w:b/>
          <w:snapToGrid w:val="0"/>
          <w:sz w:val="19"/>
          <w:szCs w:val="19"/>
          <w:lang w:val="de-DE" w:eastAsia="en-US"/>
        </w:rPr>
        <w:tab/>
      </w:r>
      <w:r w:rsidRPr="00441DB8">
        <w:rPr>
          <w:rFonts w:eastAsia="Calibri"/>
          <w:b/>
          <w:snapToGrid w:val="0"/>
          <w:sz w:val="19"/>
          <w:szCs w:val="19"/>
          <w:lang w:val="de-DE" w:eastAsia="en-US"/>
        </w:rPr>
        <w:tab/>
        <w:t>Potasyum testi:</w:t>
      </w:r>
      <w:r w:rsidRPr="00441DB8">
        <w:rPr>
          <w:rFonts w:eastAsia="Calibri"/>
          <w:b/>
          <w:snapToGrid w:val="0"/>
          <w:sz w:val="19"/>
          <w:szCs w:val="19"/>
          <w:lang w:val="de-DE" w:eastAsia="en-US"/>
        </w:rPr>
        <w:tab/>
      </w:r>
      <w:r w:rsidRPr="00441DB8">
        <w:rPr>
          <w:rFonts w:eastAsia="Calibri"/>
          <w:b/>
          <w:snapToGrid w:val="0"/>
          <w:sz w:val="19"/>
          <w:szCs w:val="19"/>
          <w:lang w:val="de-DE" w:eastAsia="en-US"/>
        </w:rPr>
        <w:tab/>
      </w:r>
      <w:r w:rsidRPr="00441DB8">
        <w:rPr>
          <w:rFonts w:eastAsia="Calibri"/>
          <w:snapToGrid w:val="0"/>
          <w:sz w:val="19"/>
          <w:szCs w:val="19"/>
          <w:lang w:val="de-DE" w:eastAsia="en-US"/>
        </w:rPr>
        <w:t>Testi geçer.</w:t>
      </w:r>
    </w:p>
    <w:p w:rsidR="00A538F2" w:rsidRPr="00441DB8" w:rsidRDefault="00A538F2" w:rsidP="00815038">
      <w:pPr>
        <w:widowControl w:val="0"/>
        <w:tabs>
          <w:tab w:val="left" w:pos="306"/>
        </w:tabs>
        <w:jc w:val="both"/>
        <w:rPr>
          <w:rFonts w:eastAsia="Calibri"/>
          <w:b/>
          <w:snapToGrid w:val="0"/>
          <w:sz w:val="19"/>
          <w:szCs w:val="19"/>
          <w:lang w:val="de-DE" w:eastAsia="en-US"/>
        </w:rPr>
      </w:pPr>
    </w:p>
    <w:p w:rsidR="00A538F2" w:rsidRPr="00441DB8" w:rsidRDefault="00A538F2" w:rsidP="00815038">
      <w:pPr>
        <w:widowControl w:val="0"/>
        <w:tabs>
          <w:tab w:val="left" w:pos="204"/>
        </w:tabs>
        <w:ind w:left="720" w:hanging="720"/>
        <w:jc w:val="both"/>
        <w:rPr>
          <w:rFonts w:eastAsia="Calibri"/>
          <w:b/>
          <w:snapToGrid w:val="0"/>
          <w:sz w:val="19"/>
          <w:szCs w:val="19"/>
          <w:lang w:val="de-DE" w:eastAsia="en-US"/>
        </w:rPr>
      </w:pPr>
      <w:r w:rsidRPr="00441DB8">
        <w:rPr>
          <w:rFonts w:eastAsia="Calibri"/>
          <w:b/>
          <w:snapToGrid w:val="0"/>
          <w:sz w:val="19"/>
          <w:szCs w:val="19"/>
          <w:lang w:val="de-DE" w:eastAsia="en-US"/>
        </w:rPr>
        <w:tab/>
      </w:r>
      <w:r w:rsidRPr="00441DB8">
        <w:rPr>
          <w:rFonts w:eastAsia="Calibri"/>
          <w:b/>
          <w:snapToGrid w:val="0"/>
          <w:sz w:val="19"/>
          <w:szCs w:val="19"/>
          <w:lang w:val="de-DE" w:eastAsia="en-US"/>
        </w:rPr>
        <w:tab/>
        <w:t>pH:</w:t>
      </w:r>
      <w:r w:rsidRPr="00441DB8">
        <w:rPr>
          <w:rFonts w:eastAsia="Calibri"/>
          <w:b/>
          <w:snapToGrid w:val="0"/>
          <w:sz w:val="19"/>
          <w:szCs w:val="19"/>
          <w:lang w:val="de-DE" w:eastAsia="en-US"/>
        </w:rPr>
        <w:tab/>
      </w:r>
      <w:r w:rsidRPr="00441DB8">
        <w:rPr>
          <w:rFonts w:eastAsia="Calibri"/>
          <w:b/>
          <w:snapToGrid w:val="0"/>
          <w:sz w:val="19"/>
          <w:szCs w:val="19"/>
          <w:lang w:val="de-DE" w:eastAsia="en-US"/>
        </w:rPr>
        <w:tab/>
      </w:r>
      <w:r w:rsidRPr="00441DB8">
        <w:rPr>
          <w:rFonts w:eastAsia="Calibri"/>
          <w:b/>
          <w:snapToGrid w:val="0"/>
          <w:sz w:val="19"/>
          <w:szCs w:val="19"/>
          <w:lang w:val="de-DE" w:eastAsia="en-US"/>
        </w:rPr>
        <w:tab/>
      </w:r>
      <w:r w:rsidR="009A23AB" w:rsidRPr="00441DB8">
        <w:rPr>
          <w:rFonts w:eastAsia="Calibri"/>
          <w:snapToGrid w:val="0"/>
          <w:sz w:val="19"/>
          <w:szCs w:val="19"/>
          <w:lang w:val="de-DE" w:eastAsia="en-US"/>
        </w:rPr>
        <w:t>7</w:t>
      </w:r>
      <w:r w:rsidRPr="00441DB8">
        <w:rPr>
          <w:rFonts w:eastAsia="Calibri"/>
          <w:snapToGrid w:val="0"/>
          <w:sz w:val="19"/>
          <w:szCs w:val="19"/>
          <w:lang w:val="de-DE" w:eastAsia="en-US"/>
        </w:rPr>
        <w:t xml:space="preserve">,5 - </w:t>
      </w:r>
      <w:r w:rsidR="009A23AB" w:rsidRPr="00441DB8">
        <w:rPr>
          <w:rFonts w:eastAsia="Calibri"/>
          <w:snapToGrid w:val="0"/>
          <w:sz w:val="19"/>
          <w:szCs w:val="19"/>
          <w:lang w:val="de-DE" w:eastAsia="en-US"/>
        </w:rPr>
        <w:t>9</w:t>
      </w:r>
      <w:r w:rsidRPr="00441DB8">
        <w:rPr>
          <w:rFonts w:eastAsia="Calibri"/>
          <w:snapToGrid w:val="0"/>
          <w:sz w:val="19"/>
          <w:szCs w:val="19"/>
          <w:lang w:val="de-DE" w:eastAsia="en-US"/>
        </w:rPr>
        <w:t>,</w:t>
      </w:r>
      <w:r w:rsidR="009A23AB" w:rsidRPr="00441DB8">
        <w:rPr>
          <w:rFonts w:eastAsia="Calibri"/>
          <w:snapToGrid w:val="0"/>
          <w:sz w:val="19"/>
          <w:szCs w:val="19"/>
          <w:lang w:val="de-DE" w:eastAsia="en-US"/>
        </w:rPr>
        <w:t>0</w:t>
      </w:r>
      <w:r w:rsidRPr="00441DB8">
        <w:rPr>
          <w:rFonts w:eastAsia="Calibri"/>
          <w:snapToGrid w:val="0"/>
          <w:sz w:val="19"/>
          <w:szCs w:val="19"/>
          <w:lang w:val="de-DE" w:eastAsia="en-US"/>
        </w:rPr>
        <w:t xml:space="preserve"> </w:t>
      </w:r>
      <w:r w:rsidR="007A3468" w:rsidRPr="00441DB8">
        <w:rPr>
          <w:rFonts w:eastAsia="Calibri"/>
          <w:snapToGrid w:val="0"/>
          <w:sz w:val="19"/>
          <w:szCs w:val="19"/>
          <w:lang w:val="de-DE" w:eastAsia="en-US"/>
        </w:rPr>
        <w:t xml:space="preserve">arasındadır. </w:t>
      </w:r>
      <w:r w:rsidRPr="00441DB8">
        <w:rPr>
          <w:rFonts w:eastAsia="Calibri"/>
          <w:snapToGrid w:val="0"/>
          <w:sz w:val="19"/>
          <w:szCs w:val="19"/>
          <w:lang w:val="de-DE" w:eastAsia="en-US"/>
        </w:rPr>
        <w:t xml:space="preserve">(% </w:t>
      </w:r>
      <w:r w:rsidR="009A23AB" w:rsidRPr="00441DB8">
        <w:rPr>
          <w:rFonts w:eastAsia="Calibri"/>
          <w:snapToGrid w:val="0"/>
          <w:sz w:val="19"/>
          <w:szCs w:val="19"/>
          <w:lang w:val="de-DE" w:eastAsia="en-US"/>
        </w:rPr>
        <w:t>5</w:t>
      </w:r>
      <w:r w:rsidR="007A3468" w:rsidRPr="00441DB8">
        <w:rPr>
          <w:rFonts w:eastAsia="Calibri"/>
          <w:snapToGrid w:val="0"/>
          <w:sz w:val="19"/>
          <w:szCs w:val="19"/>
          <w:lang w:val="de-DE" w:eastAsia="en-US"/>
        </w:rPr>
        <w:t>’lik sulu çözelti</w:t>
      </w:r>
      <w:r w:rsidRPr="00441DB8">
        <w:rPr>
          <w:rFonts w:eastAsia="Calibri"/>
          <w:snapToGrid w:val="0"/>
          <w:sz w:val="19"/>
          <w:szCs w:val="19"/>
          <w:lang w:val="de-DE" w:eastAsia="en-US"/>
        </w:rPr>
        <w:t>)</w:t>
      </w:r>
    </w:p>
    <w:p w:rsidR="000D0A0D" w:rsidRPr="00441DB8" w:rsidRDefault="000D0A0D" w:rsidP="00815038">
      <w:pPr>
        <w:keepNext/>
        <w:ind w:left="4245" w:hanging="4245"/>
        <w:jc w:val="both"/>
        <w:outlineLvl w:val="5"/>
        <w:rPr>
          <w:b/>
          <w:sz w:val="19"/>
          <w:szCs w:val="19"/>
        </w:rPr>
      </w:pPr>
    </w:p>
    <w:p w:rsidR="000D0A0D" w:rsidRPr="00441DB8" w:rsidRDefault="000D0A0D" w:rsidP="00815038">
      <w:pPr>
        <w:keepNext/>
        <w:ind w:left="4245" w:hanging="4245"/>
        <w:jc w:val="both"/>
        <w:outlineLvl w:val="5"/>
        <w:rPr>
          <w:b/>
          <w:sz w:val="19"/>
          <w:szCs w:val="19"/>
          <w:u w:val="single"/>
        </w:rPr>
      </w:pPr>
      <w:r w:rsidRPr="00441DB8">
        <w:rPr>
          <w:b/>
          <w:sz w:val="19"/>
          <w:szCs w:val="19"/>
          <w:u w:val="single"/>
        </w:rPr>
        <w:t>Saflık:</w:t>
      </w:r>
    </w:p>
    <w:p w:rsidR="009A23AB" w:rsidRPr="00441DB8" w:rsidRDefault="009A23AB" w:rsidP="00815038">
      <w:pPr>
        <w:keepNext/>
        <w:ind w:left="4245" w:hanging="4245"/>
        <w:jc w:val="both"/>
        <w:outlineLvl w:val="5"/>
        <w:rPr>
          <w:b/>
          <w:sz w:val="19"/>
          <w:szCs w:val="19"/>
          <w:u w:val="single"/>
        </w:rPr>
      </w:pPr>
    </w:p>
    <w:p w:rsidR="000D0A0D" w:rsidRPr="00441DB8" w:rsidRDefault="000D0A0D" w:rsidP="00815038">
      <w:pPr>
        <w:ind w:left="2835" w:hanging="2115"/>
        <w:jc w:val="both"/>
        <w:rPr>
          <w:rFonts w:eastAsia="Calibri"/>
          <w:sz w:val="19"/>
          <w:szCs w:val="19"/>
          <w:lang w:eastAsia="en-US"/>
        </w:rPr>
      </w:pPr>
      <w:r w:rsidRPr="00441DB8">
        <w:rPr>
          <w:rFonts w:eastAsia="Calibri"/>
          <w:b/>
          <w:sz w:val="19"/>
          <w:szCs w:val="19"/>
          <w:lang w:eastAsia="en-US"/>
        </w:rPr>
        <w:t>Kurutma kaybı:</w:t>
      </w:r>
      <w:r w:rsidRPr="00441DB8">
        <w:rPr>
          <w:rFonts w:eastAsia="Calibri"/>
          <w:sz w:val="19"/>
          <w:szCs w:val="19"/>
          <w:lang w:eastAsia="en-US"/>
        </w:rPr>
        <w:tab/>
        <w:t xml:space="preserve">180 </w:t>
      </w:r>
      <w:r w:rsidRPr="00441DB8">
        <w:rPr>
          <w:rFonts w:eastAsia="Calibri"/>
          <w:sz w:val="19"/>
          <w:szCs w:val="19"/>
          <w:vertAlign w:val="superscript"/>
          <w:lang w:eastAsia="en-US"/>
        </w:rPr>
        <w:t>o</w:t>
      </w:r>
      <w:r w:rsidRPr="00441DB8">
        <w:rPr>
          <w:rFonts w:eastAsia="Calibri"/>
          <w:sz w:val="19"/>
          <w:szCs w:val="19"/>
          <w:lang w:eastAsia="en-US"/>
        </w:rPr>
        <w:t>C’de 4 saat kurutularak belirlenir, % 6.0’dan fazla olmamalıdır.</w:t>
      </w:r>
    </w:p>
    <w:p w:rsidR="009A23AB" w:rsidRPr="00441DB8" w:rsidRDefault="009A23AB" w:rsidP="00815038">
      <w:pPr>
        <w:ind w:left="2880" w:hanging="2160"/>
        <w:jc w:val="both"/>
        <w:rPr>
          <w:rFonts w:eastAsia="Calibri"/>
          <w:sz w:val="19"/>
          <w:szCs w:val="19"/>
          <w:lang w:eastAsia="en-US"/>
        </w:rPr>
      </w:pPr>
    </w:p>
    <w:p w:rsidR="000D0A0D" w:rsidRPr="00441DB8" w:rsidRDefault="000D0A0D" w:rsidP="00815038">
      <w:pPr>
        <w:widowControl w:val="0"/>
        <w:tabs>
          <w:tab w:val="left" w:pos="204"/>
        </w:tabs>
        <w:ind w:left="720" w:hanging="720"/>
        <w:jc w:val="both"/>
        <w:rPr>
          <w:rFonts w:eastAsia="Calibri"/>
          <w:snapToGrid w:val="0"/>
          <w:sz w:val="19"/>
          <w:szCs w:val="19"/>
          <w:lang w:eastAsia="en-US"/>
        </w:rPr>
      </w:pPr>
      <w:r w:rsidRPr="00441DB8">
        <w:rPr>
          <w:rFonts w:eastAsia="Calibri"/>
          <w:b/>
          <w:snapToGrid w:val="0"/>
          <w:sz w:val="19"/>
          <w:szCs w:val="19"/>
          <w:lang w:eastAsia="en-US"/>
        </w:rPr>
        <w:tab/>
      </w:r>
      <w:r w:rsidRPr="00441DB8">
        <w:rPr>
          <w:rFonts w:eastAsia="Calibri"/>
          <w:b/>
          <w:snapToGrid w:val="0"/>
          <w:sz w:val="19"/>
          <w:szCs w:val="19"/>
          <w:lang w:eastAsia="en-US"/>
        </w:rPr>
        <w:tab/>
        <w:t>Okzalatlar:</w:t>
      </w:r>
      <w:r w:rsidRPr="00441DB8">
        <w:rPr>
          <w:rFonts w:eastAsia="Calibri"/>
          <w:snapToGrid w:val="0"/>
          <w:sz w:val="19"/>
          <w:szCs w:val="19"/>
          <w:lang w:eastAsia="en-US"/>
        </w:rPr>
        <w:t xml:space="preserve"> </w:t>
      </w:r>
      <w:r w:rsidRPr="00441DB8">
        <w:rPr>
          <w:rFonts w:eastAsia="Calibri"/>
          <w:snapToGrid w:val="0"/>
          <w:sz w:val="19"/>
          <w:szCs w:val="19"/>
          <w:lang w:eastAsia="en-US"/>
        </w:rPr>
        <w:tab/>
      </w:r>
      <w:r w:rsidRPr="00441DB8">
        <w:rPr>
          <w:rFonts w:eastAsia="Calibri"/>
          <w:snapToGrid w:val="0"/>
          <w:sz w:val="19"/>
          <w:szCs w:val="19"/>
          <w:lang w:eastAsia="en-US"/>
        </w:rPr>
        <w:tab/>
        <w:t xml:space="preserve">Okzalik asit cinsinden, kurutmadan sonra 100 mg/kg’dan fazla olmamalıdır. </w:t>
      </w:r>
    </w:p>
    <w:p w:rsidR="000D0A0D" w:rsidRPr="00441DB8" w:rsidRDefault="000D0A0D" w:rsidP="00815038">
      <w:pPr>
        <w:widowControl w:val="0"/>
        <w:tabs>
          <w:tab w:val="left" w:pos="204"/>
        </w:tabs>
        <w:ind w:left="720" w:hanging="720"/>
        <w:jc w:val="both"/>
        <w:rPr>
          <w:rFonts w:eastAsia="Calibri"/>
          <w:snapToGrid w:val="0"/>
          <w:sz w:val="19"/>
          <w:szCs w:val="19"/>
          <w:lang w:eastAsia="en-US"/>
        </w:rPr>
      </w:pPr>
      <w:r w:rsidRPr="00441DB8">
        <w:rPr>
          <w:rFonts w:eastAsia="Calibri"/>
          <w:b/>
          <w:snapToGrid w:val="0"/>
          <w:sz w:val="19"/>
          <w:szCs w:val="19"/>
          <w:lang w:eastAsia="en-US"/>
        </w:rPr>
        <w:tab/>
      </w:r>
      <w:r w:rsidRPr="00441DB8">
        <w:rPr>
          <w:rFonts w:eastAsia="Calibri"/>
          <w:b/>
          <w:snapToGrid w:val="0"/>
          <w:sz w:val="19"/>
          <w:szCs w:val="19"/>
          <w:lang w:eastAsia="en-US"/>
        </w:rPr>
        <w:tab/>
      </w: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Arsenik:</w:t>
      </w:r>
      <w:r w:rsidR="009A23AB" w:rsidRPr="00441DB8">
        <w:rPr>
          <w:rFonts w:eastAsia="Calibri"/>
          <w:sz w:val="19"/>
          <w:szCs w:val="19"/>
          <w:lang w:eastAsia="en-US"/>
        </w:rPr>
        <w:tab/>
      </w:r>
      <w:r w:rsidR="009A23AB" w:rsidRPr="00441DB8">
        <w:rPr>
          <w:rFonts w:eastAsia="Calibri"/>
          <w:sz w:val="19"/>
          <w:szCs w:val="19"/>
          <w:lang w:eastAsia="en-US"/>
        </w:rPr>
        <w:tab/>
      </w:r>
      <w:r w:rsidRPr="00441DB8">
        <w:rPr>
          <w:rFonts w:eastAsia="Calibri"/>
          <w:sz w:val="19"/>
          <w:szCs w:val="19"/>
          <w:lang w:eastAsia="en-US"/>
        </w:rPr>
        <w:t>1 mg/kg’dan fazla olmamalıdır.</w:t>
      </w:r>
    </w:p>
    <w:p w:rsidR="009A23AB" w:rsidRPr="00441DB8" w:rsidRDefault="009A23AB" w:rsidP="00815038">
      <w:pPr>
        <w:ind w:firstLine="720"/>
        <w:jc w:val="both"/>
        <w:rPr>
          <w:rFonts w:eastAsia="Calibri"/>
          <w:sz w:val="19"/>
          <w:szCs w:val="19"/>
          <w:lang w:eastAsia="en-US"/>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lastRenderedPageBreak/>
        <w:t>Kurşun:</w:t>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t>1 mg/kg’dan fazla olmamalıdır.</w:t>
      </w:r>
    </w:p>
    <w:p w:rsidR="009A23AB" w:rsidRPr="00441DB8" w:rsidRDefault="009A23AB" w:rsidP="00815038">
      <w:pPr>
        <w:ind w:firstLine="720"/>
        <w:jc w:val="both"/>
        <w:rPr>
          <w:rFonts w:eastAsia="Calibri"/>
          <w:sz w:val="19"/>
          <w:szCs w:val="19"/>
          <w:lang w:eastAsia="en-US"/>
        </w:rPr>
      </w:pPr>
    </w:p>
    <w:p w:rsidR="000D0A0D" w:rsidRPr="00441DB8" w:rsidRDefault="008A2DDD" w:rsidP="00815038">
      <w:pPr>
        <w:ind w:firstLine="720"/>
        <w:jc w:val="both"/>
        <w:rPr>
          <w:rFonts w:eastAsia="Calibri"/>
          <w:sz w:val="19"/>
          <w:szCs w:val="19"/>
          <w:lang w:eastAsia="en-US"/>
        </w:rPr>
      </w:pPr>
      <w:r w:rsidRPr="00441DB8">
        <w:rPr>
          <w:rFonts w:eastAsia="Calibri"/>
          <w:b/>
          <w:sz w:val="19"/>
          <w:szCs w:val="19"/>
          <w:lang w:eastAsia="en-US"/>
        </w:rPr>
        <w:t>Civa</w:t>
      </w:r>
      <w:r w:rsidR="000D0A0D" w:rsidRPr="00441DB8">
        <w:rPr>
          <w:rFonts w:eastAsia="Calibri"/>
          <w:b/>
          <w:sz w:val="19"/>
          <w:szCs w:val="19"/>
          <w:lang w:eastAsia="en-US"/>
        </w:rPr>
        <w:t>:</w:t>
      </w:r>
      <w:r w:rsidR="000D0A0D" w:rsidRPr="00441DB8">
        <w:rPr>
          <w:rFonts w:eastAsia="Calibri"/>
          <w:sz w:val="19"/>
          <w:szCs w:val="19"/>
          <w:lang w:eastAsia="en-US"/>
        </w:rPr>
        <w:tab/>
      </w:r>
      <w:r w:rsidR="000D0A0D" w:rsidRPr="00441DB8">
        <w:rPr>
          <w:rFonts w:eastAsia="Calibri"/>
          <w:sz w:val="19"/>
          <w:szCs w:val="19"/>
          <w:lang w:eastAsia="en-US"/>
        </w:rPr>
        <w:tab/>
      </w:r>
      <w:r w:rsidR="000D0A0D" w:rsidRPr="00441DB8">
        <w:rPr>
          <w:rFonts w:eastAsia="Calibri"/>
          <w:sz w:val="19"/>
          <w:szCs w:val="19"/>
          <w:lang w:eastAsia="en-US"/>
        </w:rPr>
        <w:tab/>
        <w:t>1 mg/kg’dan fazla olmamalıdır.</w:t>
      </w:r>
    </w:p>
    <w:p w:rsidR="000D0A0D" w:rsidRPr="00441DB8" w:rsidRDefault="000D0A0D" w:rsidP="00815038">
      <w:pPr>
        <w:jc w:val="both"/>
        <w:rPr>
          <w:rFonts w:eastAsia="Calibri"/>
          <w:b/>
          <w:sz w:val="19"/>
          <w:szCs w:val="19"/>
          <w:u w:val="single"/>
          <w:lang w:eastAsia="en-US"/>
        </w:rPr>
      </w:pPr>
    </w:p>
    <w:p w:rsidR="00E9075A" w:rsidRPr="00441DB8" w:rsidRDefault="00E9075A" w:rsidP="00815038">
      <w:pPr>
        <w:jc w:val="both"/>
        <w:rPr>
          <w:rFonts w:eastAsia="Calibri"/>
          <w:b/>
          <w:sz w:val="19"/>
          <w:szCs w:val="19"/>
          <w:u w:val="single"/>
          <w:lang w:eastAsia="en-US"/>
        </w:rPr>
      </w:pPr>
    </w:p>
    <w:p w:rsidR="000D0A0D" w:rsidRPr="00441DB8" w:rsidRDefault="000D0A0D" w:rsidP="00815038">
      <w:pPr>
        <w:jc w:val="both"/>
        <w:rPr>
          <w:rFonts w:eastAsia="Calibri"/>
          <w:b/>
          <w:sz w:val="19"/>
          <w:szCs w:val="19"/>
          <w:u w:val="single"/>
          <w:lang w:eastAsia="en-US"/>
        </w:rPr>
      </w:pPr>
      <w:r w:rsidRPr="00441DB8">
        <w:rPr>
          <w:rFonts w:eastAsia="Calibri"/>
          <w:b/>
          <w:sz w:val="19"/>
          <w:szCs w:val="19"/>
          <w:u w:val="single"/>
          <w:lang w:eastAsia="en-US"/>
        </w:rPr>
        <w:t>E 333 (i) MONOKALSİYUM SİTRAT</w:t>
      </w:r>
    </w:p>
    <w:p w:rsidR="000D0A0D" w:rsidRPr="00441DB8" w:rsidRDefault="000D0A0D" w:rsidP="00815038">
      <w:pPr>
        <w:jc w:val="both"/>
        <w:rPr>
          <w:rFonts w:eastAsia="Calibri"/>
          <w:b/>
          <w:sz w:val="19"/>
          <w:szCs w:val="19"/>
          <w:lang w:eastAsia="en-US"/>
        </w:rPr>
      </w:pPr>
    </w:p>
    <w:p w:rsidR="000D0A0D" w:rsidRPr="00441DB8" w:rsidRDefault="00B96B2E" w:rsidP="00815038">
      <w:pPr>
        <w:keepNext/>
        <w:jc w:val="both"/>
        <w:outlineLvl w:val="4"/>
        <w:rPr>
          <w:rFonts w:eastAsia="Calibri"/>
          <w:sz w:val="19"/>
          <w:szCs w:val="19"/>
          <w:lang w:eastAsia="en-US"/>
        </w:rPr>
      </w:pPr>
      <w:r w:rsidRPr="00441DB8">
        <w:rPr>
          <w:b/>
          <w:sz w:val="19"/>
          <w:szCs w:val="19"/>
          <w:u w:val="single"/>
        </w:rPr>
        <w:t>Eşanlamlılar</w:t>
      </w:r>
      <w:r w:rsidR="000D0A0D" w:rsidRPr="00441DB8">
        <w:rPr>
          <w:b/>
          <w:sz w:val="19"/>
          <w:szCs w:val="19"/>
          <w:u w:val="single"/>
        </w:rPr>
        <w:t>:</w:t>
      </w:r>
      <w:r w:rsidR="000D0A0D" w:rsidRPr="00441DB8">
        <w:rPr>
          <w:sz w:val="19"/>
          <w:szCs w:val="19"/>
        </w:rPr>
        <w:tab/>
      </w:r>
      <w:r w:rsidR="000D0A0D" w:rsidRPr="00441DB8">
        <w:rPr>
          <w:sz w:val="19"/>
          <w:szCs w:val="19"/>
        </w:rPr>
        <w:tab/>
      </w:r>
      <w:r w:rsidR="000D0A0D" w:rsidRPr="00441DB8">
        <w:rPr>
          <w:sz w:val="19"/>
          <w:szCs w:val="19"/>
        </w:rPr>
        <w:tab/>
      </w:r>
      <w:r w:rsidR="000D0A0D" w:rsidRPr="00441DB8">
        <w:rPr>
          <w:rFonts w:eastAsia="Calibri"/>
          <w:sz w:val="19"/>
          <w:szCs w:val="19"/>
          <w:lang w:eastAsia="en-US"/>
        </w:rPr>
        <w:t>Monobazik kalsiyum sitrat</w:t>
      </w:r>
    </w:p>
    <w:p w:rsidR="009A23AB" w:rsidRPr="00441DB8" w:rsidRDefault="009A23AB" w:rsidP="00815038">
      <w:pPr>
        <w:keepNext/>
        <w:jc w:val="both"/>
        <w:outlineLvl w:val="4"/>
        <w:rPr>
          <w:sz w:val="19"/>
          <w:szCs w:val="19"/>
        </w:rPr>
      </w:pPr>
    </w:p>
    <w:p w:rsidR="000D0A0D" w:rsidRPr="00441DB8" w:rsidRDefault="000D0A0D" w:rsidP="00815038">
      <w:pPr>
        <w:jc w:val="both"/>
        <w:rPr>
          <w:rFonts w:eastAsia="Calibri"/>
          <w:b/>
          <w:sz w:val="19"/>
          <w:szCs w:val="19"/>
          <w:u w:val="single"/>
          <w:lang w:eastAsia="en-US"/>
        </w:rPr>
      </w:pPr>
      <w:r w:rsidRPr="00441DB8">
        <w:rPr>
          <w:rFonts w:eastAsia="Calibri"/>
          <w:b/>
          <w:sz w:val="19"/>
          <w:szCs w:val="19"/>
          <w:u w:val="single"/>
          <w:lang w:eastAsia="en-US"/>
        </w:rPr>
        <w:t>Tanım:</w:t>
      </w:r>
    </w:p>
    <w:p w:rsidR="009A23AB" w:rsidRPr="00441DB8" w:rsidRDefault="009A23AB" w:rsidP="00815038">
      <w:pPr>
        <w:jc w:val="both"/>
        <w:rPr>
          <w:rFonts w:eastAsia="Calibri"/>
          <w:b/>
          <w:sz w:val="19"/>
          <w:szCs w:val="19"/>
          <w:u w:val="single"/>
          <w:lang w:eastAsia="en-US"/>
        </w:rPr>
      </w:pPr>
    </w:p>
    <w:p w:rsidR="009A23AB" w:rsidRPr="00441DB8" w:rsidRDefault="009A23AB" w:rsidP="00815038">
      <w:pPr>
        <w:keepNext/>
        <w:ind w:firstLine="720"/>
        <w:jc w:val="both"/>
        <w:outlineLvl w:val="4"/>
        <w:rPr>
          <w:rFonts w:eastAsia="Calibri"/>
          <w:sz w:val="19"/>
          <w:szCs w:val="19"/>
          <w:lang w:eastAsia="en-US"/>
        </w:rPr>
      </w:pPr>
      <w:r w:rsidRPr="00441DB8">
        <w:rPr>
          <w:rFonts w:eastAsia="Calibri"/>
          <w:b/>
          <w:sz w:val="19"/>
          <w:szCs w:val="19"/>
          <w:lang w:eastAsia="en-US"/>
        </w:rPr>
        <w:t>Einecs:</w:t>
      </w:r>
      <w:r w:rsidRPr="00441DB8">
        <w:rPr>
          <w:rFonts w:eastAsia="Calibri"/>
          <w:sz w:val="19"/>
          <w:szCs w:val="19"/>
          <w:lang w:eastAsia="en-US"/>
        </w:rPr>
        <w:tab/>
      </w:r>
    </w:p>
    <w:p w:rsidR="009A23AB" w:rsidRPr="00441DB8" w:rsidRDefault="009A23AB" w:rsidP="00815038">
      <w:pPr>
        <w:keepNext/>
        <w:ind w:firstLine="720"/>
        <w:jc w:val="both"/>
        <w:outlineLvl w:val="4"/>
        <w:rPr>
          <w:rFonts w:eastAsia="Calibri"/>
          <w:sz w:val="19"/>
          <w:szCs w:val="19"/>
          <w:lang w:eastAsia="en-US"/>
        </w:rPr>
      </w:pPr>
    </w:p>
    <w:p w:rsidR="000D0A0D" w:rsidRPr="00441DB8" w:rsidRDefault="000D0A0D" w:rsidP="00815038">
      <w:pPr>
        <w:keepNext/>
        <w:ind w:firstLine="720"/>
        <w:jc w:val="both"/>
        <w:outlineLvl w:val="4"/>
        <w:rPr>
          <w:sz w:val="19"/>
          <w:szCs w:val="19"/>
        </w:rPr>
      </w:pPr>
      <w:r w:rsidRPr="00441DB8">
        <w:rPr>
          <w:b/>
          <w:sz w:val="19"/>
          <w:szCs w:val="19"/>
        </w:rPr>
        <w:t>Kimyasal adı:</w:t>
      </w:r>
      <w:r w:rsidRPr="00441DB8">
        <w:rPr>
          <w:sz w:val="19"/>
          <w:szCs w:val="19"/>
        </w:rPr>
        <w:tab/>
      </w:r>
      <w:r w:rsidRPr="00441DB8">
        <w:rPr>
          <w:sz w:val="19"/>
          <w:szCs w:val="19"/>
        </w:rPr>
        <w:tab/>
        <w:t>Monokalsiyum sitrat</w:t>
      </w:r>
    </w:p>
    <w:p w:rsidR="000D0A0D" w:rsidRPr="00441DB8" w:rsidRDefault="000D0A0D" w:rsidP="00815038">
      <w:pPr>
        <w:keepNext/>
        <w:ind w:left="2124" w:firstLine="708"/>
        <w:jc w:val="both"/>
        <w:outlineLvl w:val="5"/>
        <w:rPr>
          <w:sz w:val="19"/>
          <w:szCs w:val="19"/>
        </w:rPr>
      </w:pPr>
      <w:r w:rsidRPr="00441DB8">
        <w:rPr>
          <w:sz w:val="19"/>
          <w:szCs w:val="19"/>
        </w:rPr>
        <w:t>2-hidroksi-1,2,3- propantrikarboksilik asitin monokalsiyum tuzu</w:t>
      </w:r>
    </w:p>
    <w:p w:rsidR="000D0A0D" w:rsidRPr="00441DB8" w:rsidRDefault="000D0A0D" w:rsidP="00815038">
      <w:pPr>
        <w:ind w:left="2124" w:firstLine="708"/>
        <w:jc w:val="both"/>
        <w:rPr>
          <w:rFonts w:eastAsia="Calibri"/>
          <w:sz w:val="19"/>
          <w:szCs w:val="19"/>
          <w:lang w:eastAsia="en-US"/>
        </w:rPr>
      </w:pPr>
      <w:r w:rsidRPr="00441DB8">
        <w:rPr>
          <w:rFonts w:eastAsia="Calibri"/>
          <w:sz w:val="19"/>
          <w:szCs w:val="19"/>
          <w:lang w:eastAsia="en-US"/>
        </w:rPr>
        <w:t>Sitrik asitin monohidrat monokalsiyum tuzu.</w:t>
      </w:r>
    </w:p>
    <w:p w:rsidR="009A23AB" w:rsidRPr="00441DB8" w:rsidRDefault="009A23AB" w:rsidP="00815038">
      <w:pPr>
        <w:ind w:left="2160" w:firstLine="720"/>
        <w:jc w:val="both"/>
        <w:rPr>
          <w:rFonts w:eastAsia="Calibri"/>
          <w:sz w:val="19"/>
          <w:szCs w:val="19"/>
          <w:lang w:eastAsia="en-US"/>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Kimyasal formülü:</w:t>
      </w:r>
      <w:r w:rsidRPr="00441DB8">
        <w:rPr>
          <w:rFonts w:eastAsia="Calibri"/>
          <w:sz w:val="19"/>
          <w:szCs w:val="19"/>
          <w:lang w:eastAsia="en-US"/>
        </w:rPr>
        <w:tab/>
        <w:t>(C</w:t>
      </w:r>
      <w:r w:rsidRPr="00441DB8">
        <w:rPr>
          <w:rFonts w:eastAsia="Calibri"/>
          <w:sz w:val="19"/>
          <w:szCs w:val="19"/>
          <w:vertAlign w:val="subscript"/>
          <w:lang w:eastAsia="en-US"/>
        </w:rPr>
        <w:t>6</w:t>
      </w:r>
      <w:r w:rsidRPr="00441DB8">
        <w:rPr>
          <w:rFonts w:eastAsia="Calibri"/>
          <w:sz w:val="19"/>
          <w:szCs w:val="19"/>
          <w:lang w:eastAsia="en-US"/>
        </w:rPr>
        <w:t>H</w:t>
      </w:r>
      <w:r w:rsidRPr="00441DB8">
        <w:rPr>
          <w:rFonts w:eastAsia="Calibri"/>
          <w:sz w:val="19"/>
          <w:szCs w:val="19"/>
          <w:vertAlign w:val="subscript"/>
          <w:lang w:eastAsia="en-US"/>
        </w:rPr>
        <w:t>7</w:t>
      </w:r>
      <w:r w:rsidRPr="00441DB8">
        <w:rPr>
          <w:rFonts w:eastAsia="Calibri"/>
          <w:sz w:val="19"/>
          <w:szCs w:val="19"/>
          <w:lang w:eastAsia="en-US"/>
        </w:rPr>
        <w:t>O</w:t>
      </w:r>
      <w:r w:rsidRPr="00441DB8">
        <w:rPr>
          <w:rFonts w:eastAsia="Calibri"/>
          <w:sz w:val="19"/>
          <w:szCs w:val="19"/>
          <w:vertAlign w:val="subscript"/>
          <w:lang w:eastAsia="en-US"/>
        </w:rPr>
        <w:t>7</w:t>
      </w:r>
      <w:r w:rsidRPr="00441DB8">
        <w:rPr>
          <w:rFonts w:eastAsia="Calibri"/>
          <w:sz w:val="19"/>
          <w:szCs w:val="19"/>
          <w:lang w:eastAsia="en-US"/>
        </w:rPr>
        <w:t>)</w:t>
      </w:r>
      <w:r w:rsidRPr="00441DB8">
        <w:rPr>
          <w:rFonts w:eastAsia="Calibri"/>
          <w:sz w:val="19"/>
          <w:szCs w:val="19"/>
          <w:vertAlign w:val="subscript"/>
          <w:lang w:eastAsia="en-US"/>
        </w:rPr>
        <w:t>2</w:t>
      </w:r>
      <w:r w:rsidRPr="00441DB8">
        <w:rPr>
          <w:rFonts w:eastAsia="Calibri"/>
          <w:sz w:val="19"/>
          <w:szCs w:val="19"/>
          <w:lang w:eastAsia="en-US"/>
        </w:rPr>
        <w:t>Ca·H</w:t>
      </w:r>
      <w:r w:rsidRPr="00441DB8">
        <w:rPr>
          <w:rFonts w:eastAsia="Calibri"/>
          <w:sz w:val="19"/>
          <w:szCs w:val="19"/>
          <w:vertAlign w:val="subscript"/>
          <w:lang w:eastAsia="en-US"/>
        </w:rPr>
        <w:t>2</w:t>
      </w:r>
      <w:r w:rsidRPr="00441DB8">
        <w:rPr>
          <w:rFonts w:eastAsia="Calibri"/>
          <w:sz w:val="19"/>
          <w:szCs w:val="19"/>
          <w:lang w:eastAsia="en-US"/>
        </w:rPr>
        <w:t>O</w:t>
      </w:r>
    </w:p>
    <w:p w:rsidR="009A23AB" w:rsidRPr="00441DB8" w:rsidRDefault="009A23AB" w:rsidP="00815038">
      <w:pPr>
        <w:ind w:firstLine="720"/>
        <w:jc w:val="both"/>
        <w:rPr>
          <w:rFonts w:eastAsia="Calibri"/>
          <w:sz w:val="19"/>
          <w:szCs w:val="19"/>
          <w:lang w:eastAsia="en-US"/>
        </w:rPr>
      </w:pPr>
    </w:p>
    <w:p w:rsidR="000D0A0D" w:rsidRPr="00441DB8" w:rsidRDefault="000D0A0D" w:rsidP="00815038">
      <w:pPr>
        <w:jc w:val="both"/>
        <w:rPr>
          <w:rFonts w:eastAsia="Calibri"/>
          <w:sz w:val="19"/>
          <w:szCs w:val="19"/>
          <w:lang w:eastAsia="en-US"/>
        </w:rPr>
      </w:pPr>
      <w:r w:rsidRPr="00441DB8">
        <w:rPr>
          <w:rFonts w:eastAsia="Calibri"/>
          <w:sz w:val="19"/>
          <w:szCs w:val="19"/>
          <w:vertAlign w:val="subscript"/>
          <w:lang w:eastAsia="en-US"/>
        </w:rPr>
        <w:tab/>
      </w:r>
      <w:r w:rsidR="001016C5">
        <w:rPr>
          <w:rFonts w:eastAsia="Calibri"/>
          <w:b/>
          <w:sz w:val="19"/>
          <w:szCs w:val="19"/>
          <w:lang w:eastAsia="en-US"/>
        </w:rPr>
        <w:t>Molekül ağırlığı</w:t>
      </w:r>
      <w:r w:rsidRPr="00441DB8">
        <w:rPr>
          <w:rFonts w:eastAsia="Calibri"/>
          <w:b/>
          <w:sz w:val="19"/>
          <w:szCs w:val="19"/>
          <w:lang w:eastAsia="en-US"/>
        </w:rPr>
        <w:t>:</w:t>
      </w:r>
      <w:r w:rsidRPr="00441DB8">
        <w:rPr>
          <w:rFonts w:eastAsia="Calibri"/>
          <w:sz w:val="19"/>
          <w:szCs w:val="19"/>
          <w:lang w:eastAsia="en-US"/>
        </w:rPr>
        <w:tab/>
      </w:r>
      <w:r w:rsidRPr="00441DB8">
        <w:rPr>
          <w:rFonts w:eastAsia="Calibri"/>
          <w:sz w:val="19"/>
          <w:szCs w:val="19"/>
          <w:lang w:eastAsia="en-US"/>
        </w:rPr>
        <w:tab/>
        <w:t>440.32</w:t>
      </w:r>
    </w:p>
    <w:p w:rsidR="009A23AB" w:rsidRPr="00441DB8" w:rsidRDefault="009A23AB" w:rsidP="00815038">
      <w:pPr>
        <w:jc w:val="both"/>
        <w:rPr>
          <w:rFonts w:eastAsia="Calibri"/>
          <w:sz w:val="19"/>
          <w:szCs w:val="19"/>
          <w:lang w:eastAsia="en-US"/>
        </w:rPr>
      </w:pPr>
    </w:p>
    <w:p w:rsidR="000D0A0D" w:rsidRPr="00441DB8" w:rsidRDefault="000D0A0D" w:rsidP="00815038">
      <w:pPr>
        <w:ind w:firstLine="720"/>
        <w:jc w:val="both"/>
        <w:rPr>
          <w:sz w:val="19"/>
          <w:szCs w:val="19"/>
        </w:rPr>
      </w:pPr>
      <w:r w:rsidRPr="00441DB8">
        <w:rPr>
          <w:b/>
          <w:snapToGrid w:val="0"/>
          <w:sz w:val="19"/>
          <w:szCs w:val="19"/>
        </w:rPr>
        <w:t>Analiz:</w:t>
      </w:r>
      <w:r w:rsidRPr="00441DB8">
        <w:rPr>
          <w:b/>
          <w:sz w:val="19"/>
          <w:szCs w:val="19"/>
        </w:rPr>
        <w:tab/>
      </w:r>
      <w:r w:rsidRPr="00441DB8">
        <w:rPr>
          <w:b/>
          <w:sz w:val="19"/>
          <w:szCs w:val="19"/>
        </w:rPr>
        <w:tab/>
      </w:r>
      <w:r w:rsidRPr="00441DB8">
        <w:rPr>
          <w:sz w:val="19"/>
          <w:szCs w:val="19"/>
        </w:rPr>
        <w:tab/>
        <w:t>Susuz bazda % 97.5’den az olmamalıdır.</w:t>
      </w:r>
    </w:p>
    <w:p w:rsidR="000D0A0D" w:rsidRPr="00441DB8" w:rsidRDefault="000D0A0D" w:rsidP="00815038">
      <w:pPr>
        <w:jc w:val="both"/>
        <w:rPr>
          <w:rFonts w:eastAsia="Calibri"/>
          <w:b/>
          <w:sz w:val="19"/>
          <w:szCs w:val="19"/>
          <w:lang w:eastAsia="en-US"/>
        </w:rPr>
      </w:pPr>
    </w:p>
    <w:p w:rsidR="000D0A0D" w:rsidRPr="00441DB8" w:rsidRDefault="000D0A0D" w:rsidP="00815038">
      <w:pPr>
        <w:jc w:val="both"/>
        <w:rPr>
          <w:rFonts w:eastAsia="Calibri"/>
          <w:b/>
          <w:sz w:val="19"/>
          <w:szCs w:val="19"/>
          <w:lang w:eastAsia="en-US"/>
        </w:rPr>
      </w:pPr>
      <w:r w:rsidRPr="00441DB8">
        <w:rPr>
          <w:rFonts w:eastAsia="Calibri"/>
          <w:b/>
          <w:sz w:val="19"/>
          <w:szCs w:val="19"/>
          <w:u w:val="single"/>
          <w:lang w:eastAsia="en-US"/>
        </w:rPr>
        <w:t>Tanımlama:</w:t>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t>İnce beyaz toz.</w:t>
      </w:r>
    </w:p>
    <w:p w:rsidR="000D0A0D" w:rsidRPr="00441DB8" w:rsidRDefault="000D0A0D" w:rsidP="00815038">
      <w:pPr>
        <w:keepNext/>
        <w:jc w:val="both"/>
        <w:outlineLvl w:val="3"/>
        <w:rPr>
          <w:b/>
          <w:sz w:val="19"/>
          <w:szCs w:val="19"/>
        </w:rPr>
      </w:pPr>
    </w:p>
    <w:p w:rsidR="000D0A0D" w:rsidRPr="00441DB8" w:rsidRDefault="000D0A0D" w:rsidP="00815038">
      <w:pPr>
        <w:keepNext/>
        <w:jc w:val="both"/>
        <w:outlineLvl w:val="3"/>
        <w:rPr>
          <w:b/>
          <w:sz w:val="19"/>
          <w:szCs w:val="19"/>
          <w:u w:val="single"/>
        </w:rPr>
      </w:pPr>
      <w:r w:rsidRPr="00441DB8">
        <w:rPr>
          <w:b/>
          <w:sz w:val="19"/>
          <w:szCs w:val="19"/>
          <w:u w:val="single"/>
        </w:rPr>
        <w:t>Belirleme:</w:t>
      </w:r>
    </w:p>
    <w:p w:rsidR="009A23AB" w:rsidRPr="00441DB8" w:rsidRDefault="009A23AB" w:rsidP="00815038">
      <w:pPr>
        <w:keepNext/>
        <w:jc w:val="both"/>
        <w:outlineLvl w:val="3"/>
        <w:rPr>
          <w:b/>
          <w:sz w:val="19"/>
          <w:szCs w:val="19"/>
          <w:u w:val="single"/>
        </w:rPr>
      </w:pPr>
    </w:p>
    <w:p w:rsidR="009A23AB" w:rsidRPr="00441DB8" w:rsidRDefault="009A23AB" w:rsidP="00815038">
      <w:pPr>
        <w:widowControl w:val="0"/>
        <w:tabs>
          <w:tab w:val="left" w:pos="306"/>
        </w:tabs>
        <w:jc w:val="both"/>
        <w:rPr>
          <w:rFonts w:eastAsia="Calibri"/>
          <w:snapToGrid w:val="0"/>
          <w:sz w:val="19"/>
          <w:szCs w:val="19"/>
          <w:lang w:val="de-DE" w:eastAsia="en-US"/>
        </w:rPr>
      </w:pPr>
      <w:r w:rsidRPr="00441DB8">
        <w:rPr>
          <w:rFonts w:eastAsia="Calibri"/>
          <w:b/>
          <w:snapToGrid w:val="0"/>
          <w:sz w:val="19"/>
          <w:szCs w:val="19"/>
          <w:lang w:val="de-DE" w:eastAsia="en-US"/>
        </w:rPr>
        <w:tab/>
      </w:r>
      <w:r w:rsidRPr="00441DB8">
        <w:rPr>
          <w:rFonts w:eastAsia="Calibri"/>
          <w:b/>
          <w:snapToGrid w:val="0"/>
          <w:sz w:val="19"/>
          <w:szCs w:val="19"/>
          <w:lang w:val="de-DE" w:eastAsia="en-US"/>
        </w:rPr>
        <w:tab/>
        <w:t>Sitrat testi:</w:t>
      </w:r>
      <w:r w:rsidRPr="00441DB8">
        <w:rPr>
          <w:rFonts w:eastAsia="Calibri"/>
          <w:b/>
          <w:snapToGrid w:val="0"/>
          <w:sz w:val="19"/>
          <w:szCs w:val="19"/>
          <w:lang w:val="de-DE" w:eastAsia="en-US"/>
        </w:rPr>
        <w:tab/>
      </w:r>
      <w:r w:rsidRPr="00441DB8">
        <w:rPr>
          <w:rFonts w:eastAsia="Calibri"/>
          <w:b/>
          <w:snapToGrid w:val="0"/>
          <w:sz w:val="19"/>
          <w:szCs w:val="19"/>
          <w:lang w:val="de-DE" w:eastAsia="en-US"/>
        </w:rPr>
        <w:tab/>
      </w:r>
      <w:r w:rsidRPr="00441DB8">
        <w:rPr>
          <w:rFonts w:eastAsia="Calibri"/>
          <w:snapToGrid w:val="0"/>
          <w:sz w:val="19"/>
          <w:szCs w:val="19"/>
          <w:lang w:val="de-DE" w:eastAsia="en-US"/>
        </w:rPr>
        <w:t>Testi geçer.</w:t>
      </w:r>
    </w:p>
    <w:p w:rsidR="009A23AB" w:rsidRPr="00441DB8" w:rsidRDefault="009A23AB" w:rsidP="00815038">
      <w:pPr>
        <w:widowControl w:val="0"/>
        <w:tabs>
          <w:tab w:val="left" w:pos="306"/>
        </w:tabs>
        <w:jc w:val="both"/>
        <w:rPr>
          <w:rFonts w:eastAsia="Calibri"/>
          <w:b/>
          <w:snapToGrid w:val="0"/>
          <w:sz w:val="19"/>
          <w:szCs w:val="19"/>
          <w:lang w:val="de-DE" w:eastAsia="en-US"/>
        </w:rPr>
      </w:pPr>
    </w:p>
    <w:p w:rsidR="009A23AB" w:rsidRPr="00441DB8" w:rsidRDefault="009A23AB" w:rsidP="00815038">
      <w:pPr>
        <w:widowControl w:val="0"/>
        <w:tabs>
          <w:tab w:val="left" w:pos="306"/>
        </w:tabs>
        <w:jc w:val="both"/>
        <w:rPr>
          <w:rFonts w:eastAsia="Calibri"/>
          <w:snapToGrid w:val="0"/>
          <w:sz w:val="19"/>
          <w:szCs w:val="19"/>
          <w:lang w:val="de-DE" w:eastAsia="en-US"/>
        </w:rPr>
      </w:pPr>
      <w:r w:rsidRPr="00441DB8">
        <w:rPr>
          <w:rFonts w:eastAsia="Calibri"/>
          <w:b/>
          <w:snapToGrid w:val="0"/>
          <w:sz w:val="19"/>
          <w:szCs w:val="19"/>
          <w:lang w:val="de-DE" w:eastAsia="en-US"/>
        </w:rPr>
        <w:tab/>
      </w:r>
      <w:r w:rsidRPr="00441DB8">
        <w:rPr>
          <w:rFonts w:eastAsia="Calibri"/>
          <w:b/>
          <w:snapToGrid w:val="0"/>
          <w:sz w:val="19"/>
          <w:szCs w:val="19"/>
          <w:lang w:val="de-DE" w:eastAsia="en-US"/>
        </w:rPr>
        <w:tab/>
        <w:t>Kalsiyum testi:</w:t>
      </w:r>
      <w:r w:rsidRPr="00441DB8">
        <w:rPr>
          <w:rFonts w:eastAsia="Calibri"/>
          <w:b/>
          <w:snapToGrid w:val="0"/>
          <w:sz w:val="19"/>
          <w:szCs w:val="19"/>
          <w:lang w:val="de-DE" w:eastAsia="en-US"/>
        </w:rPr>
        <w:tab/>
      </w:r>
      <w:r w:rsidRPr="00441DB8">
        <w:rPr>
          <w:rFonts w:eastAsia="Calibri"/>
          <w:b/>
          <w:snapToGrid w:val="0"/>
          <w:sz w:val="19"/>
          <w:szCs w:val="19"/>
          <w:lang w:val="de-DE" w:eastAsia="en-US"/>
        </w:rPr>
        <w:tab/>
      </w:r>
      <w:r w:rsidRPr="00441DB8">
        <w:rPr>
          <w:rFonts w:eastAsia="Calibri"/>
          <w:snapToGrid w:val="0"/>
          <w:sz w:val="19"/>
          <w:szCs w:val="19"/>
          <w:lang w:val="de-DE" w:eastAsia="en-US"/>
        </w:rPr>
        <w:t>Testi geçer.</w:t>
      </w:r>
    </w:p>
    <w:p w:rsidR="009A23AB" w:rsidRPr="00441DB8" w:rsidRDefault="009A23AB" w:rsidP="00815038">
      <w:pPr>
        <w:widowControl w:val="0"/>
        <w:tabs>
          <w:tab w:val="left" w:pos="306"/>
        </w:tabs>
        <w:jc w:val="both"/>
        <w:rPr>
          <w:rFonts w:eastAsia="Calibri"/>
          <w:b/>
          <w:snapToGrid w:val="0"/>
          <w:sz w:val="19"/>
          <w:szCs w:val="19"/>
          <w:lang w:val="de-DE" w:eastAsia="en-US"/>
        </w:rPr>
      </w:pPr>
    </w:p>
    <w:p w:rsidR="009A23AB" w:rsidRPr="00441DB8" w:rsidRDefault="009A23AB" w:rsidP="00815038">
      <w:pPr>
        <w:widowControl w:val="0"/>
        <w:tabs>
          <w:tab w:val="left" w:pos="204"/>
        </w:tabs>
        <w:ind w:left="720" w:hanging="720"/>
        <w:jc w:val="both"/>
        <w:rPr>
          <w:rFonts w:eastAsia="Calibri"/>
          <w:b/>
          <w:snapToGrid w:val="0"/>
          <w:sz w:val="19"/>
          <w:szCs w:val="19"/>
          <w:lang w:val="de-DE" w:eastAsia="en-US"/>
        </w:rPr>
      </w:pPr>
      <w:r w:rsidRPr="00441DB8">
        <w:rPr>
          <w:rFonts w:eastAsia="Calibri"/>
          <w:b/>
          <w:snapToGrid w:val="0"/>
          <w:sz w:val="19"/>
          <w:szCs w:val="19"/>
          <w:lang w:val="de-DE" w:eastAsia="en-US"/>
        </w:rPr>
        <w:tab/>
      </w:r>
      <w:r w:rsidRPr="00441DB8">
        <w:rPr>
          <w:rFonts w:eastAsia="Calibri"/>
          <w:b/>
          <w:snapToGrid w:val="0"/>
          <w:sz w:val="19"/>
          <w:szCs w:val="19"/>
          <w:lang w:val="de-DE" w:eastAsia="en-US"/>
        </w:rPr>
        <w:tab/>
        <w:t>pH:</w:t>
      </w:r>
      <w:r w:rsidRPr="00441DB8">
        <w:rPr>
          <w:rFonts w:eastAsia="Calibri"/>
          <w:b/>
          <w:snapToGrid w:val="0"/>
          <w:sz w:val="19"/>
          <w:szCs w:val="19"/>
          <w:lang w:val="de-DE" w:eastAsia="en-US"/>
        </w:rPr>
        <w:tab/>
      </w:r>
      <w:r w:rsidRPr="00441DB8">
        <w:rPr>
          <w:rFonts w:eastAsia="Calibri"/>
          <w:b/>
          <w:snapToGrid w:val="0"/>
          <w:sz w:val="19"/>
          <w:szCs w:val="19"/>
          <w:lang w:val="de-DE" w:eastAsia="en-US"/>
        </w:rPr>
        <w:tab/>
      </w:r>
      <w:r w:rsidRPr="00441DB8">
        <w:rPr>
          <w:rFonts w:eastAsia="Calibri"/>
          <w:b/>
          <w:snapToGrid w:val="0"/>
          <w:sz w:val="19"/>
          <w:szCs w:val="19"/>
          <w:lang w:val="de-DE" w:eastAsia="en-US"/>
        </w:rPr>
        <w:tab/>
      </w:r>
      <w:r w:rsidRPr="00441DB8">
        <w:rPr>
          <w:rFonts w:eastAsia="Calibri"/>
          <w:snapToGrid w:val="0"/>
          <w:sz w:val="19"/>
          <w:szCs w:val="19"/>
          <w:lang w:val="de-DE" w:eastAsia="en-US"/>
        </w:rPr>
        <w:t xml:space="preserve">3,2 - 3,5 </w:t>
      </w:r>
      <w:r w:rsidR="007A3468" w:rsidRPr="00441DB8">
        <w:rPr>
          <w:rFonts w:eastAsia="Calibri"/>
          <w:snapToGrid w:val="0"/>
          <w:sz w:val="19"/>
          <w:szCs w:val="19"/>
          <w:lang w:val="de-DE" w:eastAsia="en-US"/>
        </w:rPr>
        <w:t>arasındadır.</w:t>
      </w:r>
      <w:r w:rsidRPr="00441DB8">
        <w:rPr>
          <w:rFonts w:eastAsia="Calibri"/>
          <w:snapToGrid w:val="0"/>
          <w:sz w:val="19"/>
          <w:szCs w:val="19"/>
          <w:lang w:val="de-DE" w:eastAsia="en-US"/>
        </w:rPr>
        <w:t>(% 1</w:t>
      </w:r>
      <w:r w:rsidR="007A3468" w:rsidRPr="00441DB8">
        <w:rPr>
          <w:rFonts w:eastAsia="Calibri"/>
          <w:snapToGrid w:val="0"/>
          <w:sz w:val="19"/>
          <w:szCs w:val="19"/>
          <w:lang w:val="de-DE" w:eastAsia="en-US"/>
        </w:rPr>
        <w:t>’lik sulu çözelti</w:t>
      </w:r>
      <w:r w:rsidRPr="00441DB8">
        <w:rPr>
          <w:rFonts w:eastAsia="Calibri"/>
          <w:snapToGrid w:val="0"/>
          <w:sz w:val="19"/>
          <w:szCs w:val="19"/>
          <w:lang w:val="de-DE" w:eastAsia="en-US"/>
        </w:rPr>
        <w:t>)</w:t>
      </w:r>
    </w:p>
    <w:p w:rsidR="000D0A0D" w:rsidRPr="00441DB8" w:rsidRDefault="000D0A0D" w:rsidP="00815038">
      <w:pPr>
        <w:keepNext/>
        <w:ind w:left="4245" w:hanging="4245"/>
        <w:jc w:val="both"/>
        <w:outlineLvl w:val="5"/>
        <w:rPr>
          <w:b/>
          <w:sz w:val="19"/>
          <w:szCs w:val="19"/>
        </w:rPr>
      </w:pPr>
    </w:p>
    <w:p w:rsidR="000D0A0D" w:rsidRPr="00441DB8" w:rsidRDefault="000D0A0D" w:rsidP="00815038">
      <w:pPr>
        <w:keepNext/>
        <w:ind w:left="4245" w:hanging="4245"/>
        <w:jc w:val="both"/>
        <w:outlineLvl w:val="5"/>
        <w:rPr>
          <w:b/>
          <w:sz w:val="19"/>
          <w:szCs w:val="19"/>
          <w:u w:val="single"/>
        </w:rPr>
      </w:pPr>
      <w:r w:rsidRPr="00441DB8">
        <w:rPr>
          <w:b/>
          <w:sz w:val="19"/>
          <w:szCs w:val="19"/>
          <w:u w:val="single"/>
        </w:rPr>
        <w:t>Saflık:</w:t>
      </w:r>
    </w:p>
    <w:p w:rsidR="009A23AB" w:rsidRPr="00441DB8" w:rsidRDefault="009A23AB" w:rsidP="00815038">
      <w:pPr>
        <w:keepNext/>
        <w:ind w:left="4245" w:hanging="4245"/>
        <w:jc w:val="both"/>
        <w:outlineLvl w:val="5"/>
        <w:rPr>
          <w:b/>
          <w:sz w:val="19"/>
          <w:szCs w:val="19"/>
          <w:u w:val="single"/>
        </w:rPr>
      </w:pPr>
    </w:p>
    <w:p w:rsidR="000D0A0D" w:rsidRPr="00441DB8" w:rsidRDefault="000D0A0D" w:rsidP="00815038">
      <w:pPr>
        <w:ind w:left="2835" w:hanging="2115"/>
        <w:jc w:val="both"/>
        <w:rPr>
          <w:rFonts w:eastAsia="Calibri"/>
          <w:sz w:val="19"/>
          <w:szCs w:val="19"/>
          <w:lang w:eastAsia="en-US"/>
        </w:rPr>
      </w:pPr>
      <w:r w:rsidRPr="00441DB8">
        <w:rPr>
          <w:rFonts w:eastAsia="Calibri"/>
          <w:b/>
          <w:sz w:val="19"/>
          <w:szCs w:val="19"/>
          <w:lang w:eastAsia="en-US"/>
        </w:rPr>
        <w:t>Kurutma kaybı:</w:t>
      </w:r>
      <w:r w:rsidRPr="00441DB8">
        <w:rPr>
          <w:rFonts w:eastAsia="Calibri"/>
          <w:sz w:val="19"/>
          <w:szCs w:val="19"/>
          <w:lang w:eastAsia="en-US"/>
        </w:rPr>
        <w:tab/>
        <w:t xml:space="preserve">180 </w:t>
      </w:r>
      <w:r w:rsidRPr="00441DB8">
        <w:rPr>
          <w:rFonts w:eastAsia="Calibri"/>
          <w:sz w:val="19"/>
          <w:szCs w:val="19"/>
          <w:vertAlign w:val="superscript"/>
          <w:lang w:eastAsia="en-US"/>
        </w:rPr>
        <w:t>o</w:t>
      </w:r>
      <w:r w:rsidRPr="00441DB8">
        <w:rPr>
          <w:rFonts w:eastAsia="Calibri"/>
          <w:sz w:val="19"/>
          <w:szCs w:val="19"/>
          <w:lang w:eastAsia="en-US"/>
        </w:rPr>
        <w:t>C’de 4 saat kurutularak belirlenir % 7.0’dan fazla olmamalıdır.</w:t>
      </w:r>
    </w:p>
    <w:p w:rsidR="009A23AB" w:rsidRPr="00441DB8" w:rsidRDefault="009A23AB" w:rsidP="00815038">
      <w:pPr>
        <w:ind w:left="2880" w:hanging="2160"/>
        <w:jc w:val="both"/>
        <w:rPr>
          <w:rFonts w:eastAsia="Calibri"/>
          <w:sz w:val="19"/>
          <w:szCs w:val="19"/>
          <w:lang w:eastAsia="en-US"/>
        </w:rPr>
      </w:pPr>
    </w:p>
    <w:p w:rsidR="000D0A0D" w:rsidRPr="00441DB8" w:rsidRDefault="000D0A0D" w:rsidP="00815038">
      <w:pPr>
        <w:jc w:val="both"/>
        <w:rPr>
          <w:sz w:val="19"/>
          <w:szCs w:val="19"/>
        </w:rPr>
      </w:pPr>
      <w:r w:rsidRPr="00441DB8">
        <w:rPr>
          <w:b/>
          <w:snapToGrid w:val="0"/>
          <w:sz w:val="19"/>
          <w:szCs w:val="19"/>
        </w:rPr>
        <w:tab/>
        <w:t>Okzalatlar:</w:t>
      </w:r>
      <w:r w:rsidRPr="00441DB8">
        <w:rPr>
          <w:snapToGrid w:val="0"/>
          <w:sz w:val="19"/>
          <w:szCs w:val="19"/>
        </w:rPr>
        <w:t xml:space="preserve"> </w:t>
      </w:r>
      <w:r w:rsidRPr="00441DB8">
        <w:rPr>
          <w:snapToGrid w:val="0"/>
          <w:sz w:val="19"/>
          <w:szCs w:val="19"/>
        </w:rPr>
        <w:tab/>
      </w:r>
      <w:r w:rsidRPr="00441DB8">
        <w:rPr>
          <w:snapToGrid w:val="0"/>
          <w:sz w:val="19"/>
          <w:szCs w:val="19"/>
        </w:rPr>
        <w:tab/>
        <w:t>Okzalik asit cinsinden, kurutmadan sonra 100 mg/kg’dan fazla olmamalıdır.</w:t>
      </w:r>
    </w:p>
    <w:p w:rsidR="000D0A0D" w:rsidRPr="00441DB8" w:rsidRDefault="000D0A0D" w:rsidP="00815038">
      <w:pPr>
        <w:widowControl w:val="0"/>
        <w:tabs>
          <w:tab w:val="left" w:pos="204"/>
        </w:tabs>
        <w:ind w:left="720" w:hanging="720"/>
        <w:jc w:val="both"/>
        <w:rPr>
          <w:sz w:val="19"/>
          <w:szCs w:val="19"/>
        </w:rPr>
      </w:pPr>
      <w:r w:rsidRPr="00441DB8">
        <w:rPr>
          <w:rFonts w:eastAsia="Calibri"/>
          <w:b/>
          <w:snapToGrid w:val="0"/>
          <w:sz w:val="19"/>
          <w:szCs w:val="19"/>
          <w:lang w:eastAsia="en-US"/>
        </w:rPr>
        <w:tab/>
      </w:r>
      <w:r w:rsidRPr="00441DB8">
        <w:rPr>
          <w:rFonts w:eastAsia="Calibri"/>
          <w:b/>
          <w:snapToGrid w:val="0"/>
          <w:sz w:val="19"/>
          <w:szCs w:val="19"/>
          <w:lang w:eastAsia="en-US"/>
        </w:rPr>
        <w:tab/>
      </w: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Florür:</w:t>
      </w:r>
      <w:r w:rsidRPr="00441DB8">
        <w:rPr>
          <w:rFonts w:eastAsia="Calibri"/>
          <w:b/>
          <w:sz w:val="19"/>
          <w:szCs w:val="19"/>
          <w:lang w:eastAsia="en-US"/>
        </w:rPr>
        <w:tab/>
      </w:r>
      <w:r w:rsidRPr="00441DB8">
        <w:rPr>
          <w:rFonts w:eastAsia="Calibri"/>
          <w:sz w:val="19"/>
          <w:szCs w:val="19"/>
          <w:lang w:eastAsia="en-US"/>
        </w:rPr>
        <w:tab/>
      </w:r>
      <w:r w:rsidRPr="00441DB8">
        <w:rPr>
          <w:rFonts w:eastAsia="Calibri"/>
          <w:sz w:val="19"/>
          <w:szCs w:val="19"/>
          <w:lang w:eastAsia="en-US"/>
        </w:rPr>
        <w:tab/>
        <w:t>Flor cinsinden 30 mg/kg’dan fazla olmamalıdır.</w:t>
      </w:r>
    </w:p>
    <w:p w:rsidR="009A23AB" w:rsidRPr="00441DB8" w:rsidRDefault="009A23AB" w:rsidP="00815038">
      <w:pPr>
        <w:ind w:firstLine="720"/>
        <w:jc w:val="both"/>
        <w:rPr>
          <w:rFonts w:eastAsia="Calibri"/>
          <w:sz w:val="19"/>
          <w:szCs w:val="19"/>
          <w:lang w:eastAsia="en-US"/>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Arsenik:</w:t>
      </w:r>
      <w:r w:rsidR="009A23AB" w:rsidRPr="00441DB8">
        <w:rPr>
          <w:rFonts w:eastAsia="Calibri"/>
          <w:sz w:val="19"/>
          <w:szCs w:val="19"/>
          <w:lang w:eastAsia="en-US"/>
        </w:rPr>
        <w:tab/>
      </w:r>
      <w:r w:rsidR="009A23AB" w:rsidRPr="00441DB8">
        <w:rPr>
          <w:rFonts w:eastAsia="Calibri"/>
          <w:sz w:val="19"/>
          <w:szCs w:val="19"/>
          <w:lang w:eastAsia="en-US"/>
        </w:rPr>
        <w:tab/>
      </w:r>
      <w:r w:rsidRPr="00441DB8">
        <w:rPr>
          <w:rFonts w:eastAsia="Calibri"/>
          <w:sz w:val="19"/>
          <w:szCs w:val="19"/>
          <w:lang w:eastAsia="en-US"/>
        </w:rPr>
        <w:t>1 mg/kg’dan fazla olmamalıdır.</w:t>
      </w:r>
    </w:p>
    <w:p w:rsidR="009A23AB" w:rsidRPr="00441DB8" w:rsidRDefault="009A23AB" w:rsidP="00815038">
      <w:pPr>
        <w:ind w:firstLine="720"/>
        <w:jc w:val="both"/>
        <w:rPr>
          <w:rFonts w:eastAsia="Calibri"/>
          <w:sz w:val="19"/>
          <w:szCs w:val="19"/>
          <w:lang w:eastAsia="en-US"/>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Kurşun:</w:t>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t>1 mg/kg’dan fazla olmamalıdır.</w:t>
      </w:r>
    </w:p>
    <w:p w:rsidR="009A23AB" w:rsidRPr="00441DB8" w:rsidRDefault="009A23AB" w:rsidP="00815038">
      <w:pPr>
        <w:ind w:firstLine="720"/>
        <w:jc w:val="both"/>
        <w:rPr>
          <w:rFonts w:eastAsia="Calibri"/>
          <w:sz w:val="19"/>
          <w:szCs w:val="19"/>
          <w:lang w:eastAsia="en-US"/>
        </w:rPr>
      </w:pPr>
    </w:p>
    <w:p w:rsidR="000D0A0D" w:rsidRPr="00441DB8" w:rsidRDefault="008A2DDD" w:rsidP="00815038">
      <w:pPr>
        <w:ind w:firstLine="720"/>
        <w:jc w:val="both"/>
        <w:rPr>
          <w:rFonts w:eastAsia="Calibri"/>
          <w:sz w:val="19"/>
          <w:szCs w:val="19"/>
          <w:lang w:eastAsia="en-US"/>
        </w:rPr>
      </w:pPr>
      <w:r w:rsidRPr="00441DB8">
        <w:rPr>
          <w:rFonts w:eastAsia="Calibri"/>
          <w:b/>
          <w:sz w:val="19"/>
          <w:szCs w:val="19"/>
          <w:lang w:eastAsia="en-US"/>
        </w:rPr>
        <w:t>Civa</w:t>
      </w:r>
      <w:r w:rsidR="000D0A0D" w:rsidRPr="00441DB8">
        <w:rPr>
          <w:rFonts w:eastAsia="Calibri"/>
          <w:b/>
          <w:sz w:val="19"/>
          <w:szCs w:val="19"/>
          <w:lang w:eastAsia="en-US"/>
        </w:rPr>
        <w:t>:</w:t>
      </w:r>
      <w:r w:rsidR="000D0A0D" w:rsidRPr="00441DB8">
        <w:rPr>
          <w:rFonts w:eastAsia="Calibri"/>
          <w:sz w:val="19"/>
          <w:szCs w:val="19"/>
          <w:lang w:eastAsia="en-US"/>
        </w:rPr>
        <w:tab/>
      </w:r>
      <w:r w:rsidR="000D0A0D" w:rsidRPr="00441DB8">
        <w:rPr>
          <w:rFonts w:eastAsia="Calibri"/>
          <w:sz w:val="19"/>
          <w:szCs w:val="19"/>
          <w:lang w:eastAsia="en-US"/>
        </w:rPr>
        <w:tab/>
      </w:r>
      <w:r w:rsidR="000D0A0D" w:rsidRPr="00441DB8">
        <w:rPr>
          <w:rFonts w:eastAsia="Calibri"/>
          <w:sz w:val="19"/>
          <w:szCs w:val="19"/>
          <w:lang w:eastAsia="en-US"/>
        </w:rPr>
        <w:tab/>
        <w:t>1 mg/kg’dan fazla olmamalıdır.</w:t>
      </w:r>
    </w:p>
    <w:p w:rsidR="009A23AB" w:rsidRPr="00441DB8" w:rsidRDefault="009A23AB" w:rsidP="00815038">
      <w:pPr>
        <w:ind w:firstLine="720"/>
        <w:jc w:val="both"/>
        <w:rPr>
          <w:rFonts w:eastAsia="Calibri"/>
          <w:sz w:val="19"/>
          <w:szCs w:val="19"/>
          <w:lang w:eastAsia="en-US"/>
        </w:rPr>
      </w:pPr>
    </w:p>
    <w:p w:rsidR="009A23AB" w:rsidRPr="00441DB8" w:rsidRDefault="009A23AB" w:rsidP="00815038">
      <w:pPr>
        <w:ind w:left="2835" w:hanging="2160"/>
        <w:jc w:val="both"/>
        <w:rPr>
          <w:sz w:val="19"/>
          <w:szCs w:val="19"/>
        </w:rPr>
      </w:pPr>
      <w:r w:rsidRPr="00441DB8">
        <w:rPr>
          <w:rFonts w:eastAsia="Calibri"/>
          <w:b/>
          <w:sz w:val="19"/>
          <w:szCs w:val="19"/>
          <w:lang w:eastAsia="en-US"/>
        </w:rPr>
        <w:t>Alüminyum:</w:t>
      </w:r>
      <w:r w:rsidRPr="00441DB8">
        <w:rPr>
          <w:rFonts w:eastAsia="Calibri"/>
          <w:sz w:val="19"/>
          <w:szCs w:val="19"/>
          <w:lang w:eastAsia="en-US"/>
        </w:rPr>
        <w:tab/>
      </w:r>
      <w:r w:rsidRPr="00441DB8">
        <w:rPr>
          <w:sz w:val="19"/>
          <w:szCs w:val="19"/>
        </w:rPr>
        <w:t>30 mg/kg</w:t>
      </w:r>
      <w:r w:rsidR="00E9075A" w:rsidRPr="00441DB8">
        <w:rPr>
          <w:sz w:val="19"/>
          <w:szCs w:val="19"/>
        </w:rPr>
        <w:t xml:space="preserve">’dan fazla olmamalıdır. </w:t>
      </w:r>
      <w:r w:rsidRPr="00441DB8">
        <w:rPr>
          <w:sz w:val="19"/>
          <w:szCs w:val="19"/>
        </w:rPr>
        <w:t xml:space="preserve"> (yalnızca bebek ve küçük çocuk ek gıdalarına eklendiğinde)</w:t>
      </w:r>
    </w:p>
    <w:p w:rsidR="009A23AB" w:rsidRPr="00441DB8" w:rsidRDefault="009A23AB" w:rsidP="00815038">
      <w:pPr>
        <w:ind w:left="2835" w:hanging="2160"/>
        <w:jc w:val="both"/>
        <w:rPr>
          <w:sz w:val="19"/>
          <w:szCs w:val="19"/>
        </w:rPr>
      </w:pPr>
    </w:p>
    <w:p w:rsidR="009A23AB" w:rsidRPr="00441DB8" w:rsidRDefault="009A23AB" w:rsidP="00815038">
      <w:pPr>
        <w:ind w:left="2835" w:hanging="3"/>
        <w:jc w:val="both"/>
        <w:rPr>
          <w:rFonts w:eastAsia="Calibri"/>
          <w:sz w:val="19"/>
          <w:szCs w:val="19"/>
          <w:lang w:eastAsia="en-US"/>
        </w:rPr>
      </w:pPr>
      <w:r w:rsidRPr="00441DB8">
        <w:rPr>
          <w:sz w:val="19"/>
          <w:szCs w:val="19"/>
        </w:rPr>
        <w:t>200 mg/kg</w:t>
      </w:r>
      <w:r w:rsidR="00E9075A" w:rsidRPr="00441DB8">
        <w:rPr>
          <w:sz w:val="19"/>
          <w:szCs w:val="19"/>
        </w:rPr>
        <w:t xml:space="preserve">’dan fazla olmamalıdır. </w:t>
      </w:r>
      <w:r w:rsidRPr="00441DB8">
        <w:rPr>
          <w:sz w:val="19"/>
          <w:szCs w:val="19"/>
        </w:rPr>
        <w:t xml:space="preserve"> (bebek ve küçük çocuk ek gıdaları dışındaki tüm kullanımlar için)</w:t>
      </w:r>
      <w:r w:rsidRPr="00441DB8">
        <w:rPr>
          <w:rFonts w:eastAsia="Calibri"/>
          <w:sz w:val="19"/>
          <w:szCs w:val="19"/>
          <w:lang w:eastAsia="en-US"/>
        </w:rPr>
        <w:tab/>
      </w:r>
    </w:p>
    <w:tbl>
      <w:tblPr>
        <w:tblW w:w="9250" w:type="dxa"/>
        <w:tblLayout w:type="fixed"/>
        <w:tblCellMar>
          <w:left w:w="0" w:type="dxa"/>
          <w:right w:w="0" w:type="dxa"/>
        </w:tblCellMar>
        <w:tblLook w:val="0000" w:firstRow="0" w:lastRow="0" w:firstColumn="0" w:lastColumn="0" w:noHBand="0" w:noVBand="0"/>
      </w:tblPr>
      <w:tblGrid>
        <w:gridCol w:w="9250"/>
      </w:tblGrid>
      <w:tr w:rsidR="009A23AB" w:rsidRPr="00441DB8" w:rsidTr="009A23AB">
        <w:trPr>
          <w:trHeight w:val="387"/>
        </w:trPr>
        <w:tc>
          <w:tcPr>
            <w:tcW w:w="4900" w:type="dxa"/>
            <w:vAlign w:val="bottom"/>
          </w:tcPr>
          <w:p w:rsidR="009A23AB" w:rsidRPr="00441DB8" w:rsidRDefault="009A23AB" w:rsidP="00815038">
            <w:pPr>
              <w:widowControl w:val="0"/>
              <w:autoSpaceDE w:val="0"/>
              <w:autoSpaceDN w:val="0"/>
              <w:adjustRightInd w:val="0"/>
            </w:pPr>
          </w:p>
        </w:tc>
      </w:tr>
      <w:tr w:rsidR="009A23AB" w:rsidRPr="00441DB8" w:rsidTr="009A23AB">
        <w:trPr>
          <w:trHeight w:val="250"/>
        </w:trPr>
        <w:tc>
          <w:tcPr>
            <w:tcW w:w="4900" w:type="dxa"/>
            <w:vAlign w:val="bottom"/>
          </w:tcPr>
          <w:p w:rsidR="009A23AB" w:rsidRPr="00441DB8" w:rsidRDefault="009A23AB" w:rsidP="00815038">
            <w:pPr>
              <w:widowControl w:val="0"/>
              <w:autoSpaceDE w:val="0"/>
              <w:autoSpaceDN w:val="0"/>
              <w:adjustRightInd w:val="0"/>
              <w:ind w:left="60"/>
            </w:pPr>
          </w:p>
        </w:tc>
      </w:tr>
    </w:tbl>
    <w:p w:rsidR="009A23AB" w:rsidRPr="00441DB8" w:rsidRDefault="009A23AB" w:rsidP="00815038">
      <w:pPr>
        <w:ind w:left="2880" w:hanging="2160"/>
        <w:jc w:val="both"/>
        <w:rPr>
          <w:rFonts w:eastAsia="Calibri"/>
          <w:sz w:val="19"/>
          <w:szCs w:val="19"/>
          <w:lang w:eastAsia="en-US"/>
        </w:rPr>
      </w:pPr>
      <w:r w:rsidRPr="00441DB8">
        <w:rPr>
          <w:rFonts w:eastAsia="Calibri"/>
          <w:sz w:val="19"/>
          <w:szCs w:val="19"/>
          <w:lang w:eastAsia="en-US"/>
        </w:rPr>
        <w:tab/>
      </w:r>
    </w:p>
    <w:p w:rsidR="000D0A0D" w:rsidRPr="00441DB8" w:rsidRDefault="000D0A0D" w:rsidP="00815038">
      <w:pPr>
        <w:ind w:left="2835" w:hanging="2115"/>
        <w:jc w:val="both"/>
        <w:rPr>
          <w:rFonts w:eastAsia="Calibri"/>
          <w:sz w:val="19"/>
          <w:szCs w:val="19"/>
          <w:lang w:eastAsia="en-US"/>
        </w:rPr>
      </w:pPr>
      <w:r w:rsidRPr="00441DB8">
        <w:rPr>
          <w:rFonts w:eastAsia="Calibri"/>
          <w:b/>
          <w:sz w:val="19"/>
          <w:szCs w:val="19"/>
          <w:lang w:eastAsia="en-US"/>
        </w:rPr>
        <w:t>Karbonatlar:</w:t>
      </w:r>
      <w:r w:rsidRPr="00441DB8">
        <w:rPr>
          <w:rFonts w:eastAsia="Calibri"/>
          <w:sz w:val="19"/>
          <w:szCs w:val="19"/>
          <w:lang w:eastAsia="en-US"/>
        </w:rPr>
        <w:tab/>
        <w:t>1 g kalsiyum sitrat 10 mL 2 N hidroklorik asitte çözüldüğünde, birkaç izole kabarcıktan daha fazlası serbest kalmamalıdır.</w:t>
      </w:r>
    </w:p>
    <w:p w:rsidR="000D0A0D" w:rsidRPr="00441DB8" w:rsidRDefault="000D0A0D" w:rsidP="00815038">
      <w:pPr>
        <w:jc w:val="both"/>
        <w:rPr>
          <w:rFonts w:eastAsia="Calibri"/>
          <w:sz w:val="19"/>
          <w:szCs w:val="19"/>
          <w:lang w:eastAsia="en-US"/>
        </w:rPr>
      </w:pPr>
    </w:p>
    <w:p w:rsidR="009A23AB" w:rsidRPr="00441DB8" w:rsidRDefault="009A23AB" w:rsidP="00815038">
      <w:pPr>
        <w:jc w:val="both"/>
        <w:rPr>
          <w:rFonts w:eastAsia="Calibri"/>
          <w:sz w:val="19"/>
          <w:szCs w:val="19"/>
          <w:lang w:eastAsia="en-US"/>
        </w:rPr>
      </w:pPr>
    </w:p>
    <w:p w:rsidR="000D0A0D" w:rsidRPr="00441DB8" w:rsidRDefault="000D0A0D" w:rsidP="00815038">
      <w:pPr>
        <w:keepNext/>
        <w:jc w:val="both"/>
        <w:outlineLvl w:val="0"/>
        <w:rPr>
          <w:b/>
          <w:bCs/>
          <w:sz w:val="19"/>
          <w:szCs w:val="19"/>
          <w:u w:val="single"/>
          <w:lang w:val="de-DE" w:eastAsia="en-US"/>
        </w:rPr>
      </w:pPr>
      <w:r w:rsidRPr="00441DB8">
        <w:rPr>
          <w:b/>
          <w:bCs/>
          <w:sz w:val="19"/>
          <w:szCs w:val="19"/>
          <w:u w:val="single"/>
          <w:lang w:val="de-DE" w:eastAsia="en-US"/>
        </w:rPr>
        <w:t>E 333 (ii) DİKALSİYUM SİTRAT</w:t>
      </w:r>
    </w:p>
    <w:p w:rsidR="000D0A0D" w:rsidRPr="00441DB8" w:rsidRDefault="000D0A0D" w:rsidP="00815038">
      <w:pPr>
        <w:jc w:val="both"/>
        <w:rPr>
          <w:rFonts w:eastAsia="Calibri"/>
          <w:sz w:val="19"/>
          <w:szCs w:val="19"/>
          <w:lang w:val="de-DE" w:eastAsia="en-US"/>
        </w:rPr>
      </w:pPr>
    </w:p>
    <w:p w:rsidR="000D0A0D" w:rsidRPr="00441DB8" w:rsidRDefault="00B96B2E" w:rsidP="00815038">
      <w:pPr>
        <w:keepNext/>
        <w:jc w:val="both"/>
        <w:outlineLvl w:val="1"/>
        <w:rPr>
          <w:sz w:val="19"/>
          <w:szCs w:val="19"/>
        </w:rPr>
      </w:pPr>
      <w:r w:rsidRPr="00441DB8">
        <w:rPr>
          <w:b/>
          <w:sz w:val="19"/>
          <w:szCs w:val="19"/>
          <w:u w:val="single"/>
        </w:rPr>
        <w:t>Eşanlamlılar</w:t>
      </w:r>
      <w:r w:rsidR="000D0A0D" w:rsidRPr="00441DB8">
        <w:rPr>
          <w:b/>
          <w:sz w:val="19"/>
          <w:szCs w:val="19"/>
          <w:u w:val="single"/>
        </w:rPr>
        <w:t>:</w:t>
      </w:r>
      <w:r w:rsidR="000D0A0D" w:rsidRPr="00441DB8">
        <w:rPr>
          <w:sz w:val="19"/>
          <w:szCs w:val="19"/>
        </w:rPr>
        <w:tab/>
      </w:r>
      <w:r w:rsidR="000D0A0D" w:rsidRPr="00441DB8">
        <w:rPr>
          <w:sz w:val="19"/>
          <w:szCs w:val="19"/>
        </w:rPr>
        <w:tab/>
      </w:r>
      <w:r w:rsidR="000D0A0D" w:rsidRPr="00441DB8">
        <w:rPr>
          <w:sz w:val="19"/>
          <w:szCs w:val="19"/>
        </w:rPr>
        <w:tab/>
      </w:r>
      <w:r w:rsidR="000D0A0D" w:rsidRPr="00441DB8">
        <w:rPr>
          <w:rFonts w:eastAsia="Calibri"/>
          <w:sz w:val="19"/>
          <w:szCs w:val="19"/>
          <w:lang w:val="de-DE" w:eastAsia="en-US"/>
        </w:rPr>
        <w:t>Dibazik kalsiyum sitrat</w:t>
      </w:r>
    </w:p>
    <w:p w:rsidR="000D0A0D" w:rsidRPr="00441DB8" w:rsidRDefault="000D0A0D" w:rsidP="00815038">
      <w:pPr>
        <w:jc w:val="both"/>
        <w:rPr>
          <w:rFonts w:eastAsia="Calibri"/>
          <w:b/>
          <w:sz w:val="19"/>
          <w:szCs w:val="19"/>
          <w:lang w:val="de-DE" w:eastAsia="en-US"/>
        </w:rPr>
      </w:pPr>
    </w:p>
    <w:p w:rsidR="000D0A0D" w:rsidRPr="00441DB8" w:rsidRDefault="000D0A0D" w:rsidP="00815038">
      <w:pPr>
        <w:jc w:val="both"/>
        <w:rPr>
          <w:rFonts w:eastAsia="Calibri"/>
          <w:b/>
          <w:sz w:val="19"/>
          <w:szCs w:val="19"/>
          <w:u w:val="single"/>
          <w:lang w:val="de-DE" w:eastAsia="en-US"/>
        </w:rPr>
      </w:pPr>
      <w:r w:rsidRPr="00441DB8">
        <w:rPr>
          <w:rFonts w:eastAsia="Calibri"/>
          <w:b/>
          <w:sz w:val="19"/>
          <w:szCs w:val="19"/>
          <w:u w:val="single"/>
          <w:lang w:val="de-DE" w:eastAsia="en-US"/>
        </w:rPr>
        <w:lastRenderedPageBreak/>
        <w:t>Tanım:</w:t>
      </w:r>
    </w:p>
    <w:p w:rsidR="009A23AB" w:rsidRPr="00441DB8" w:rsidRDefault="009A23AB" w:rsidP="00815038">
      <w:pPr>
        <w:jc w:val="both"/>
        <w:rPr>
          <w:rFonts w:eastAsia="Calibri"/>
          <w:b/>
          <w:sz w:val="19"/>
          <w:szCs w:val="19"/>
          <w:u w:val="single"/>
          <w:lang w:val="de-DE" w:eastAsia="en-US"/>
        </w:rPr>
      </w:pPr>
    </w:p>
    <w:p w:rsidR="009A23AB" w:rsidRPr="00441DB8" w:rsidRDefault="009A23AB" w:rsidP="00815038">
      <w:pPr>
        <w:keepNext/>
        <w:ind w:firstLine="720"/>
        <w:jc w:val="both"/>
        <w:outlineLvl w:val="4"/>
        <w:rPr>
          <w:rFonts w:eastAsia="Calibri"/>
          <w:sz w:val="19"/>
          <w:szCs w:val="19"/>
          <w:lang w:eastAsia="en-US"/>
        </w:rPr>
      </w:pPr>
      <w:r w:rsidRPr="00441DB8">
        <w:rPr>
          <w:rFonts w:eastAsia="Calibri"/>
          <w:b/>
          <w:sz w:val="19"/>
          <w:szCs w:val="19"/>
          <w:lang w:eastAsia="en-US"/>
        </w:rPr>
        <w:t>Einecs:</w:t>
      </w:r>
      <w:r w:rsidRPr="00441DB8">
        <w:rPr>
          <w:rFonts w:eastAsia="Calibri"/>
          <w:sz w:val="19"/>
          <w:szCs w:val="19"/>
          <w:lang w:eastAsia="en-US"/>
        </w:rPr>
        <w:tab/>
      </w:r>
    </w:p>
    <w:p w:rsidR="009A23AB" w:rsidRPr="00441DB8" w:rsidRDefault="009A23AB" w:rsidP="00815038">
      <w:pPr>
        <w:ind w:firstLine="720"/>
        <w:jc w:val="both"/>
        <w:rPr>
          <w:rFonts w:eastAsia="Calibri"/>
          <w:b/>
          <w:sz w:val="19"/>
          <w:szCs w:val="19"/>
          <w:lang w:val="de-DE" w:eastAsia="en-US"/>
        </w:rPr>
      </w:pPr>
    </w:p>
    <w:p w:rsidR="000D0A0D" w:rsidRPr="00441DB8" w:rsidRDefault="000D0A0D" w:rsidP="00815038">
      <w:pPr>
        <w:ind w:firstLine="720"/>
        <w:jc w:val="both"/>
        <w:rPr>
          <w:rFonts w:eastAsia="Calibri"/>
          <w:sz w:val="19"/>
          <w:szCs w:val="19"/>
          <w:lang w:val="de-DE" w:eastAsia="en-US"/>
        </w:rPr>
      </w:pPr>
      <w:r w:rsidRPr="00441DB8">
        <w:rPr>
          <w:rFonts w:eastAsia="Calibri"/>
          <w:b/>
          <w:sz w:val="19"/>
          <w:szCs w:val="19"/>
          <w:lang w:val="de-DE" w:eastAsia="en-US"/>
        </w:rPr>
        <w:t>Kimyasal adı:</w:t>
      </w:r>
      <w:r w:rsidRPr="00441DB8">
        <w:rPr>
          <w:rFonts w:eastAsia="Calibri"/>
          <w:sz w:val="19"/>
          <w:szCs w:val="19"/>
          <w:lang w:val="de-DE" w:eastAsia="en-US"/>
        </w:rPr>
        <w:tab/>
      </w:r>
      <w:r w:rsidRPr="00441DB8">
        <w:rPr>
          <w:rFonts w:eastAsia="Calibri"/>
          <w:sz w:val="19"/>
          <w:szCs w:val="19"/>
          <w:lang w:val="de-DE" w:eastAsia="en-US"/>
        </w:rPr>
        <w:tab/>
        <w:t>Dikalsiyum sitrat</w:t>
      </w:r>
    </w:p>
    <w:p w:rsidR="000D0A0D" w:rsidRPr="00441DB8" w:rsidRDefault="000D0A0D" w:rsidP="00815038">
      <w:pPr>
        <w:ind w:left="2124" w:firstLine="708"/>
        <w:jc w:val="both"/>
        <w:rPr>
          <w:rFonts w:eastAsia="Calibri"/>
          <w:sz w:val="19"/>
          <w:szCs w:val="19"/>
          <w:lang w:val="de-DE" w:eastAsia="en-US"/>
        </w:rPr>
      </w:pPr>
      <w:r w:rsidRPr="00441DB8">
        <w:rPr>
          <w:rFonts w:eastAsia="Calibri"/>
          <w:sz w:val="19"/>
          <w:szCs w:val="19"/>
          <w:lang w:val="de-DE" w:eastAsia="en-US"/>
        </w:rPr>
        <w:t>2-hidroksi-1,2,3-propantrikarboksilik asitin dikalsiyum tuzu</w:t>
      </w:r>
    </w:p>
    <w:p w:rsidR="000D0A0D" w:rsidRPr="00441DB8" w:rsidRDefault="00E9075A" w:rsidP="00815038">
      <w:pPr>
        <w:jc w:val="both"/>
        <w:rPr>
          <w:rFonts w:eastAsia="Calibri"/>
          <w:sz w:val="19"/>
          <w:szCs w:val="19"/>
          <w:lang w:val="de-DE" w:eastAsia="en-US"/>
        </w:rPr>
      </w:pPr>
      <w:r w:rsidRPr="00441DB8">
        <w:rPr>
          <w:rFonts w:eastAsia="Calibri"/>
          <w:sz w:val="19"/>
          <w:szCs w:val="19"/>
          <w:lang w:val="de-DE" w:eastAsia="en-US"/>
        </w:rPr>
        <w:tab/>
      </w:r>
      <w:r w:rsidRPr="00441DB8">
        <w:rPr>
          <w:rFonts w:eastAsia="Calibri"/>
          <w:sz w:val="19"/>
          <w:szCs w:val="19"/>
          <w:lang w:val="de-DE" w:eastAsia="en-US"/>
        </w:rPr>
        <w:tab/>
      </w:r>
      <w:r w:rsidRPr="00441DB8">
        <w:rPr>
          <w:rFonts w:eastAsia="Calibri"/>
          <w:sz w:val="19"/>
          <w:szCs w:val="19"/>
          <w:lang w:val="de-DE" w:eastAsia="en-US"/>
        </w:rPr>
        <w:tab/>
      </w:r>
      <w:r w:rsidRPr="00441DB8">
        <w:rPr>
          <w:rFonts w:eastAsia="Calibri"/>
          <w:sz w:val="19"/>
          <w:szCs w:val="19"/>
          <w:lang w:val="de-DE" w:eastAsia="en-US"/>
        </w:rPr>
        <w:tab/>
      </w:r>
      <w:r w:rsidR="000D0A0D" w:rsidRPr="00441DB8">
        <w:rPr>
          <w:rFonts w:eastAsia="Calibri"/>
          <w:sz w:val="19"/>
          <w:szCs w:val="19"/>
          <w:lang w:val="de-DE" w:eastAsia="en-US"/>
        </w:rPr>
        <w:t>Sitrik asitin tetrahidratlı dikalsiyum tuzu</w:t>
      </w:r>
    </w:p>
    <w:p w:rsidR="009A23AB" w:rsidRPr="00441DB8" w:rsidRDefault="009A23AB" w:rsidP="00815038">
      <w:pPr>
        <w:jc w:val="both"/>
        <w:rPr>
          <w:rFonts w:eastAsia="Calibri"/>
          <w:sz w:val="19"/>
          <w:szCs w:val="19"/>
          <w:lang w:val="de-DE" w:eastAsia="en-US"/>
        </w:rPr>
      </w:pPr>
    </w:p>
    <w:p w:rsidR="000D0A0D" w:rsidRPr="00441DB8" w:rsidRDefault="000D0A0D" w:rsidP="00815038">
      <w:pPr>
        <w:ind w:firstLine="720"/>
        <w:jc w:val="both"/>
        <w:rPr>
          <w:rFonts w:eastAsia="Calibri"/>
          <w:sz w:val="19"/>
          <w:szCs w:val="19"/>
          <w:lang w:val="de-DE" w:eastAsia="en-US"/>
        </w:rPr>
      </w:pPr>
      <w:r w:rsidRPr="00441DB8">
        <w:rPr>
          <w:rFonts w:eastAsia="Calibri"/>
          <w:b/>
          <w:sz w:val="19"/>
          <w:szCs w:val="19"/>
          <w:lang w:val="de-DE" w:eastAsia="en-US"/>
        </w:rPr>
        <w:t>Kimyasal formülü:</w:t>
      </w:r>
      <w:r w:rsidRPr="00441DB8">
        <w:rPr>
          <w:rFonts w:eastAsia="Calibri"/>
          <w:sz w:val="19"/>
          <w:szCs w:val="19"/>
          <w:lang w:val="de-DE" w:eastAsia="en-US"/>
        </w:rPr>
        <w:tab/>
        <w:t>(C</w:t>
      </w:r>
      <w:r w:rsidRPr="00441DB8">
        <w:rPr>
          <w:rFonts w:eastAsia="Calibri"/>
          <w:sz w:val="19"/>
          <w:szCs w:val="19"/>
          <w:vertAlign w:val="subscript"/>
          <w:lang w:val="de-DE" w:eastAsia="en-US"/>
        </w:rPr>
        <w:t>6</w:t>
      </w:r>
      <w:r w:rsidRPr="00441DB8">
        <w:rPr>
          <w:rFonts w:eastAsia="Calibri"/>
          <w:sz w:val="19"/>
          <w:szCs w:val="19"/>
          <w:lang w:val="de-DE" w:eastAsia="en-US"/>
        </w:rPr>
        <w:t>H</w:t>
      </w:r>
      <w:r w:rsidRPr="00441DB8">
        <w:rPr>
          <w:rFonts w:eastAsia="Calibri"/>
          <w:sz w:val="19"/>
          <w:szCs w:val="19"/>
          <w:vertAlign w:val="subscript"/>
          <w:lang w:val="de-DE" w:eastAsia="en-US"/>
        </w:rPr>
        <w:t>7</w:t>
      </w:r>
      <w:r w:rsidRPr="00441DB8">
        <w:rPr>
          <w:rFonts w:eastAsia="Calibri"/>
          <w:sz w:val="19"/>
          <w:szCs w:val="19"/>
          <w:lang w:val="de-DE" w:eastAsia="en-US"/>
        </w:rPr>
        <w:t>O</w:t>
      </w:r>
      <w:r w:rsidRPr="00441DB8">
        <w:rPr>
          <w:rFonts w:eastAsia="Calibri"/>
          <w:sz w:val="19"/>
          <w:szCs w:val="19"/>
          <w:vertAlign w:val="subscript"/>
          <w:lang w:val="de-DE" w:eastAsia="en-US"/>
        </w:rPr>
        <w:t>7</w:t>
      </w:r>
      <w:r w:rsidRPr="00441DB8">
        <w:rPr>
          <w:rFonts w:eastAsia="Calibri"/>
          <w:sz w:val="19"/>
          <w:szCs w:val="19"/>
          <w:lang w:val="de-DE" w:eastAsia="en-US"/>
        </w:rPr>
        <w:t>)</w:t>
      </w:r>
      <w:r w:rsidRPr="00441DB8">
        <w:rPr>
          <w:rFonts w:eastAsia="Calibri"/>
          <w:sz w:val="19"/>
          <w:szCs w:val="19"/>
          <w:vertAlign w:val="subscript"/>
          <w:lang w:val="de-DE" w:eastAsia="en-US"/>
        </w:rPr>
        <w:t>2</w:t>
      </w:r>
      <w:r w:rsidRPr="00441DB8">
        <w:rPr>
          <w:rFonts w:eastAsia="Calibri"/>
          <w:sz w:val="19"/>
          <w:szCs w:val="19"/>
          <w:lang w:val="de-DE" w:eastAsia="en-US"/>
        </w:rPr>
        <w:t>Ca</w:t>
      </w:r>
      <w:r w:rsidRPr="00441DB8">
        <w:rPr>
          <w:rFonts w:eastAsia="Calibri"/>
          <w:sz w:val="19"/>
          <w:szCs w:val="19"/>
          <w:vertAlign w:val="subscript"/>
          <w:lang w:val="de-DE" w:eastAsia="en-US"/>
        </w:rPr>
        <w:t>2</w:t>
      </w:r>
      <w:r w:rsidRPr="00441DB8">
        <w:rPr>
          <w:rFonts w:eastAsia="Calibri"/>
          <w:sz w:val="19"/>
          <w:szCs w:val="19"/>
          <w:lang w:val="de-DE" w:eastAsia="en-US"/>
        </w:rPr>
        <w:t>·3H</w:t>
      </w:r>
      <w:r w:rsidRPr="00441DB8">
        <w:rPr>
          <w:rFonts w:eastAsia="Calibri"/>
          <w:sz w:val="19"/>
          <w:szCs w:val="19"/>
          <w:vertAlign w:val="subscript"/>
          <w:lang w:val="de-DE" w:eastAsia="en-US"/>
        </w:rPr>
        <w:t>2</w:t>
      </w:r>
      <w:r w:rsidRPr="00441DB8">
        <w:rPr>
          <w:rFonts w:eastAsia="Calibri"/>
          <w:sz w:val="19"/>
          <w:szCs w:val="19"/>
          <w:lang w:val="de-DE" w:eastAsia="en-US"/>
        </w:rPr>
        <w:t>O</w:t>
      </w:r>
    </w:p>
    <w:p w:rsidR="009A23AB" w:rsidRPr="00441DB8" w:rsidRDefault="009A23AB" w:rsidP="00815038">
      <w:pPr>
        <w:ind w:firstLine="720"/>
        <w:jc w:val="both"/>
        <w:rPr>
          <w:rFonts w:eastAsia="Calibri"/>
          <w:sz w:val="19"/>
          <w:szCs w:val="19"/>
          <w:lang w:val="de-DE" w:eastAsia="en-US"/>
        </w:rPr>
      </w:pPr>
    </w:p>
    <w:p w:rsidR="000D0A0D" w:rsidRPr="00441DB8" w:rsidRDefault="001016C5" w:rsidP="00815038">
      <w:pPr>
        <w:ind w:firstLine="720"/>
        <w:jc w:val="both"/>
        <w:rPr>
          <w:rFonts w:eastAsia="Calibri"/>
          <w:sz w:val="19"/>
          <w:szCs w:val="19"/>
          <w:lang w:val="de-DE" w:eastAsia="en-US"/>
        </w:rPr>
      </w:pPr>
      <w:r>
        <w:rPr>
          <w:rFonts w:eastAsia="Calibri"/>
          <w:b/>
          <w:sz w:val="19"/>
          <w:szCs w:val="19"/>
          <w:lang w:val="de-DE" w:eastAsia="en-US"/>
        </w:rPr>
        <w:t>Molekül ağırlığı</w:t>
      </w:r>
      <w:r w:rsidR="000D0A0D" w:rsidRPr="00441DB8">
        <w:rPr>
          <w:rFonts w:eastAsia="Calibri"/>
          <w:b/>
          <w:sz w:val="19"/>
          <w:szCs w:val="19"/>
          <w:lang w:val="de-DE" w:eastAsia="en-US"/>
        </w:rPr>
        <w:t>:</w:t>
      </w:r>
      <w:r w:rsidR="000D0A0D" w:rsidRPr="00441DB8">
        <w:rPr>
          <w:rFonts w:eastAsia="Calibri"/>
          <w:sz w:val="19"/>
          <w:szCs w:val="19"/>
          <w:lang w:val="de-DE" w:eastAsia="en-US"/>
        </w:rPr>
        <w:tab/>
      </w:r>
      <w:r w:rsidR="000D0A0D" w:rsidRPr="00441DB8">
        <w:rPr>
          <w:rFonts w:eastAsia="Calibri"/>
          <w:sz w:val="19"/>
          <w:szCs w:val="19"/>
          <w:lang w:val="de-DE" w:eastAsia="en-US"/>
        </w:rPr>
        <w:tab/>
        <w:t>530.42</w:t>
      </w:r>
    </w:p>
    <w:p w:rsidR="009A23AB" w:rsidRPr="00441DB8" w:rsidRDefault="009A23AB" w:rsidP="00815038">
      <w:pPr>
        <w:ind w:firstLine="720"/>
        <w:jc w:val="both"/>
        <w:rPr>
          <w:rFonts w:eastAsia="Calibri"/>
          <w:sz w:val="19"/>
          <w:szCs w:val="19"/>
          <w:lang w:val="de-DE" w:eastAsia="en-US"/>
        </w:rPr>
      </w:pPr>
    </w:p>
    <w:p w:rsidR="000D0A0D" w:rsidRPr="00441DB8" w:rsidRDefault="000D0A0D" w:rsidP="00815038">
      <w:pPr>
        <w:ind w:firstLine="720"/>
        <w:jc w:val="both"/>
        <w:rPr>
          <w:rFonts w:eastAsia="Calibri"/>
          <w:sz w:val="19"/>
          <w:szCs w:val="19"/>
          <w:lang w:val="de-DE" w:eastAsia="en-US"/>
        </w:rPr>
      </w:pPr>
      <w:r w:rsidRPr="00441DB8">
        <w:rPr>
          <w:rFonts w:eastAsia="Calibri"/>
          <w:b/>
          <w:snapToGrid w:val="0"/>
          <w:sz w:val="19"/>
          <w:szCs w:val="19"/>
          <w:lang w:val="en-GB" w:eastAsia="en-US"/>
        </w:rPr>
        <w:t>Analiz:</w:t>
      </w:r>
      <w:r w:rsidRPr="00441DB8">
        <w:rPr>
          <w:rFonts w:eastAsia="Calibri"/>
          <w:b/>
          <w:snapToGrid w:val="0"/>
          <w:sz w:val="19"/>
          <w:szCs w:val="19"/>
          <w:lang w:val="en-GB" w:eastAsia="en-US"/>
        </w:rPr>
        <w:tab/>
      </w:r>
      <w:r w:rsidRPr="00441DB8">
        <w:rPr>
          <w:rFonts w:eastAsia="Calibri"/>
          <w:sz w:val="19"/>
          <w:szCs w:val="19"/>
          <w:lang w:val="de-DE" w:eastAsia="en-US"/>
        </w:rPr>
        <w:tab/>
      </w:r>
      <w:r w:rsidRPr="00441DB8">
        <w:rPr>
          <w:rFonts w:eastAsia="Calibri"/>
          <w:sz w:val="19"/>
          <w:szCs w:val="19"/>
          <w:lang w:val="de-DE" w:eastAsia="en-US"/>
        </w:rPr>
        <w:tab/>
        <w:t>Susuz bazda % 97.5’den az olmamalıdır.</w:t>
      </w:r>
    </w:p>
    <w:p w:rsidR="000D0A0D" w:rsidRPr="00441DB8" w:rsidRDefault="000D0A0D" w:rsidP="00815038">
      <w:pPr>
        <w:ind w:firstLine="720"/>
        <w:jc w:val="both"/>
        <w:rPr>
          <w:rFonts w:eastAsia="Calibri"/>
          <w:sz w:val="19"/>
          <w:szCs w:val="19"/>
          <w:lang w:val="de-DE" w:eastAsia="en-US"/>
        </w:rPr>
      </w:pPr>
    </w:p>
    <w:p w:rsidR="000D0A0D" w:rsidRPr="00441DB8" w:rsidRDefault="000D0A0D" w:rsidP="00815038">
      <w:pPr>
        <w:jc w:val="both"/>
        <w:rPr>
          <w:rFonts w:eastAsia="Calibri"/>
          <w:sz w:val="19"/>
          <w:szCs w:val="19"/>
          <w:lang w:val="de-DE" w:eastAsia="en-US"/>
        </w:rPr>
      </w:pPr>
      <w:r w:rsidRPr="00441DB8">
        <w:rPr>
          <w:rFonts w:eastAsia="Calibri"/>
          <w:b/>
          <w:sz w:val="19"/>
          <w:szCs w:val="19"/>
          <w:u w:val="single"/>
          <w:lang w:val="de-DE" w:eastAsia="en-US"/>
        </w:rPr>
        <w:t>Tanımlama:</w:t>
      </w:r>
      <w:r w:rsidRPr="00441DB8">
        <w:rPr>
          <w:rFonts w:eastAsia="Calibri"/>
          <w:sz w:val="19"/>
          <w:szCs w:val="19"/>
          <w:lang w:val="de-DE" w:eastAsia="en-US"/>
        </w:rPr>
        <w:tab/>
      </w:r>
      <w:r w:rsidRPr="00441DB8">
        <w:rPr>
          <w:rFonts w:eastAsia="Calibri"/>
          <w:sz w:val="19"/>
          <w:szCs w:val="19"/>
          <w:lang w:val="de-DE" w:eastAsia="en-US"/>
        </w:rPr>
        <w:tab/>
      </w:r>
      <w:r w:rsidRPr="00441DB8">
        <w:rPr>
          <w:rFonts w:eastAsia="Calibri"/>
          <w:sz w:val="19"/>
          <w:szCs w:val="19"/>
          <w:lang w:val="de-DE" w:eastAsia="en-US"/>
        </w:rPr>
        <w:tab/>
        <w:t>İnce beyaz toz.</w:t>
      </w:r>
    </w:p>
    <w:p w:rsidR="000D0A0D" w:rsidRPr="00441DB8" w:rsidRDefault="000D0A0D" w:rsidP="00815038">
      <w:pPr>
        <w:jc w:val="both"/>
        <w:rPr>
          <w:rFonts w:eastAsia="Calibri"/>
          <w:b/>
          <w:sz w:val="19"/>
          <w:szCs w:val="19"/>
          <w:lang w:val="de-DE" w:eastAsia="en-US"/>
        </w:rPr>
      </w:pPr>
    </w:p>
    <w:p w:rsidR="000D0A0D" w:rsidRPr="00441DB8" w:rsidRDefault="000D0A0D" w:rsidP="00815038">
      <w:pPr>
        <w:jc w:val="both"/>
        <w:rPr>
          <w:rFonts w:eastAsia="Calibri"/>
          <w:b/>
          <w:sz w:val="19"/>
          <w:szCs w:val="19"/>
          <w:u w:val="single"/>
          <w:lang w:val="de-DE" w:eastAsia="en-US"/>
        </w:rPr>
      </w:pPr>
      <w:r w:rsidRPr="00441DB8">
        <w:rPr>
          <w:rFonts w:eastAsia="Calibri"/>
          <w:b/>
          <w:sz w:val="19"/>
          <w:szCs w:val="19"/>
          <w:u w:val="single"/>
          <w:lang w:val="de-DE" w:eastAsia="en-US"/>
        </w:rPr>
        <w:t>Belirleme:</w:t>
      </w:r>
    </w:p>
    <w:p w:rsidR="009A23AB" w:rsidRPr="00441DB8" w:rsidRDefault="009A23AB" w:rsidP="00815038">
      <w:pPr>
        <w:jc w:val="both"/>
        <w:rPr>
          <w:rFonts w:eastAsia="Calibri"/>
          <w:b/>
          <w:sz w:val="19"/>
          <w:szCs w:val="19"/>
          <w:u w:val="single"/>
          <w:lang w:val="de-DE" w:eastAsia="en-US"/>
        </w:rPr>
      </w:pPr>
    </w:p>
    <w:p w:rsidR="009A23AB" w:rsidRPr="00441DB8" w:rsidRDefault="009A23AB" w:rsidP="00815038">
      <w:pPr>
        <w:widowControl w:val="0"/>
        <w:tabs>
          <w:tab w:val="left" w:pos="306"/>
        </w:tabs>
        <w:jc w:val="both"/>
        <w:rPr>
          <w:rFonts w:eastAsia="Calibri"/>
          <w:snapToGrid w:val="0"/>
          <w:sz w:val="19"/>
          <w:szCs w:val="19"/>
          <w:lang w:val="de-DE" w:eastAsia="en-US"/>
        </w:rPr>
      </w:pPr>
      <w:r w:rsidRPr="00441DB8">
        <w:rPr>
          <w:rFonts w:eastAsia="Calibri"/>
          <w:b/>
          <w:snapToGrid w:val="0"/>
          <w:sz w:val="19"/>
          <w:szCs w:val="19"/>
          <w:lang w:val="de-DE" w:eastAsia="en-US"/>
        </w:rPr>
        <w:tab/>
      </w:r>
      <w:r w:rsidRPr="00441DB8">
        <w:rPr>
          <w:rFonts w:eastAsia="Calibri"/>
          <w:b/>
          <w:snapToGrid w:val="0"/>
          <w:sz w:val="19"/>
          <w:szCs w:val="19"/>
          <w:lang w:val="de-DE" w:eastAsia="en-US"/>
        </w:rPr>
        <w:tab/>
        <w:t>Sitrat testi:</w:t>
      </w:r>
      <w:r w:rsidRPr="00441DB8">
        <w:rPr>
          <w:rFonts w:eastAsia="Calibri"/>
          <w:b/>
          <w:snapToGrid w:val="0"/>
          <w:sz w:val="19"/>
          <w:szCs w:val="19"/>
          <w:lang w:val="de-DE" w:eastAsia="en-US"/>
        </w:rPr>
        <w:tab/>
      </w:r>
      <w:r w:rsidRPr="00441DB8">
        <w:rPr>
          <w:rFonts w:eastAsia="Calibri"/>
          <w:b/>
          <w:snapToGrid w:val="0"/>
          <w:sz w:val="19"/>
          <w:szCs w:val="19"/>
          <w:lang w:val="de-DE" w:eastAsia="en-US"/>
        </w:rPr>
        <w:tab/>
      </w:r>
      <w:r w:rsidRPr="00441DB8">
        <w:rPr>
          <w:rFonts w:eastAsia="Calibri"/>
          <w:snapToGrid w:val="0"/>
          <w:sz w:val="19"/>
          <w:szCs w:val="19"/>
          <w:lang w:val="de-DE" w:eastAsia="en-US"/>
        </w:rPr>
        <w:t>Testi geçer.</w:t>
      </w:r>
    </w:p>
    <w:p w:rsidR="009A23AB" w:rsidRPr="00441DB8" w:rsidRDefault="009A23AB" w:rsidP="00815038">
      <w:pPr>
        <w:widowControl w:val="0"/>
        <w:tabs>
          <w:tab w:val="left" w:pos="306"/>
        </w:tabs>
        <w:jc w:val="both"/>
        <w:rPr>
          <w:rFonts w:eastAsia="Calibri"/>
          <w:b/>
          <w:snapToGrid w:val="0"/>
          <w:sz w:val="19"/>
          <w:szCs w:val="19"/>
          <w:lang w:val="de-DE" w:eastAsia="en-US"/>
        </w:rPr>
      </w:pPr>
    </w:p>
    <w:p w:rsidR="009A23AB" w:rsidRPr="00441DB8" w:rsidRDefault="009A23AB" w:rsidP="00815038">
      <w:pPr>
        <w:widowControl w:val="0"/>
        <w:tabs>
          <w:tab w:val="left" w:pos="306"/>
        </w:tabs>
        <w:jc w:val="both"/>
        <w:rPr>
          <w:rFonts w:eastAsia="Calibri"/>
          <w:snapToGrid w:val="0"/>
          <w:sz w:val="19"/>
          <w:szCs w:val="19"/>
          <w:lang w:val="de-DE" w:eastAsia="en-US"/>
        </w:rPr>
      </w:pPr>
      <w:r w:rsidRPr="00441DB8">
        <w:rPr>
          <w:rFonts w:eastAsia="Calibri"/>
          <w:b/>
          <w:snapToGrid w:val="0"/>
          <w:sz w:val="19"/>
          <w:szCs w:val="19"/>
          <w:lang w:val="de-DE" w:eastAsia="en-US"/>
        </w:rPr>
        <w:tab/>
      </w:r>
      <w:r w:rsidRPr="00441DB8">
        <w:rPr>
          <w:rFonts w:eastAsia="Calibri"/>
          <w:b/>
          <w:snapToGrid w:val="0"/>
          <w:sz w:val="19"/>
          <w:szCs w:val="19"/>
          <w:lang w:val="de-DE" w:eastAsia="en-US"/>
        </w:rPr>
        <w:tab/>
        <w:t>Kalsiyum testi:</w:t>
      </w:r>
      <w:r w:rsidRPr="00441DB8">
        <w:rPr>
          <w:rFonts w:eastAsia="Calibri"/>
          <w:b/>
          <w:snapToGrid w:val="0"/>
          <w:sz w:val="19"/>
          <w:szCs w:val="19"/>
          <w:lang w:val="de-DE" w:eastAsia="en-US"/>
        </w:rPr>
        <w:tab/>
      </w:r>
      <w:r w:rsidRPr="00441DB8">
        <w:rPr>
          <w:rFonts w:eastAsia="Calibri"/>
          <w:b/>
          <w:snapToGrid w:val="0"/>
          <w:sz w:val="19"/>
          <w:szCs w:val="19"/>
          <w:lang w:val="de-DE" w:eastAsia="en-US"/>
        </w:rPr>
        <w:tab/>
      </w:r>
      <w:r w:rsidRPr="00441DB8">
        <w:rPr>
          <w:rFonts w:eastAsia="Calibri"/>
          <w:snapToGrid w:val="0"/>
          <w:sz w:val="19"/>
          <w:szCs w:val="19"/>
          <w:lang w:val="de-DE" w:eastAsia="en-US"/>
        </w:rPr>
        <w:t>Testi geçer.</w:t>
      </w:r>
    </w:p>
    <w:p w:rsidR="000D0A0D" w:rsidRPr="00441DB8" w:rsidRDefault="000D0A0D" w:rsidP="00815038">
      <w:pPr>
        <w:keepNext/>
        <w:ind w:left="4245" w:hanging="4245"/>
        <w:jc w:val="both"/>
        <w:outlineLvl w:val="5"/>
        <w:rPr>
          <w:b/>
          <w:sz w:val="19"/>
          <w:szCs w:val="19"/>
        </w:rPr>
      </w:pPr>
    </w:p>
    <w:p w:rsidR="000D0A0D" w:rsidRPr="00441DB8" w:rsidRDefault="000D0A0D" w:rsidP="00815038">
      <w:pPr>
        <w:keepNext/>
        <w:ind w:left="4245" w:hanging="4245"/>
        <w:jc w:val="both"/>
        <w:outlineLvl w:val="5"/>
        <w:rPr>
          <w:b/>
          <w:sz w:val="19"/>
          <w:szCs w:val="19"/>
          <w:u w:val="single"/>
        </w:rPr>
      </w:pPr>
      <w:r w:rsidRPr="00441DB8">
        <w:rPr>
          <w:b/>
          <w:sz w:val="19"/>
          <w:szCs w:val="19"/>
          <w:u w:val="single"/>
        </w:rPr>
        <w:t>Saflık:</w:t>
      </w:r>
    </w:p>
    <w:p w:rsidR="000D0A0D" w:rsidRPr="00441DB8" w:rsidRDefault="000D0A0D" w:rsidP="00815038">
      <w:pPr>
        <w:ind w:left="2835" w:hanging="2115"/>
        <w:jc w:val="both"/>
        <w:rPr>
          <w:rFonts w:eastAsia="Calibri"/>
          <w:sz w:val="19"/>
          <w:szCs w:val="19"/>
          <w:lang w:val="de-DE" w:eastAsia="en-US"/>
        </w:rPr>
      </w:pPr>
      <w:r w:rsidRPr="00441DB8">
        <w:rPr>
          <w:rFonts w:eastAsia="Calibri"/>
          <w:b/>
          <w:sz w:val="19"/>
          <w:szCs w:val="19"/>
          <w:lang w:val="de-DE" w:eastAsia="en-US"/>
        </w:rPr>
        <w:t>Kurutma kaybı:</w:t>
      </w:r>
      <w:r w:rsidR="009A23AB" w:rsidRPr="00441DB8">
        <w:rPr>
          <w:rFonts w:eastAsia="Calibri"/>
          <w:sz w:val="19"/>
          <w:szCs w:val="19"/>
          <w:lang w:val="de-DE" w:eastAsia="en-US"/>
        </w:rPr>
        <w:tab/>
      </w:r>
      <w:r w:rsidRPr="00441DB8">
        <w:rPr>
          <w:rFonts w:eastAsia="Calibri"/>
          <w:sz w:val="19"/>
          <w:szCs w:val="19"/>
          <w:lang w:val="de-DE" w:eastAsia="en-US"/>
        </w:rPr>
        <w:t xml:space="preserve">180 </w:t>
      </w:r>
      <w:r w:rsidRPr="00441DB8">
        <w:rPr>
          <w:rFonts w:eastAsia="Calibri"/>
          <w:sz w:val="19"/>
          <w:szCs w:val="19"/>
          <w:vertAlign w:val="superscript"/>
          <w:lang w:val="de-DE" w:eastAsia="en-US"/>
        </w:rPr>
        <w:t>o</w:t>
      </w:r>
      <w:r w:rsidRPr="00441DB8">
        <w:rPr>
          <w:rFonts w:eastAsia="Calibri"/>
          <w:sz w:val="19"/>
          <w:szCs w:val="19"/>
          <w:lang w:val="de-DE" w:eastAsia="en-US"/>
        </w:rPr>
        <w:t>C’de 4 saat kurutularak belirlenir, % 20.0’den fazla olmamalıdır.</w:t>
      </w:r>
    </w:p>
    <w:p w:rsidR="009A23AB" w:rsidRPr="00441DB8" w:rsidRDefault="009A23AB" w:rsidP="00815038">
      <w:pPr>
        <w:ind w:left="2835" w:hanging="2115"/>
        <w:jc w:val="both"/>
        <w:rPr>
          <w:rFonts w:eastAsia="Calibri"/>
          <w:sz w:val="19"/>
          <w:szCs w:val="19"/>
          <w:lang w:val="de-DE" w:eastAsia="en-US"/>
        </w:rPr>
      </w:pPr>
    </w:p>
    <w:p w:rsidR="009A23AB" w:rsidRPr="00441DB8" w:rsidRDefault="000D0A0D" w:rsidP="00815038">
      <w:pPr>
        <w:jc w:val="both"/>
        <w:rPr>
          <w:snapToGrid w:val="0"/>
          <w:sz w:val="19"/>
          <w:szCs w:val="19"/>
        </w:rPr>
      </w:pPr>
      <w:r w:rsidRPr="00441DB8">
        <w:rPr>
          <w:b/>
          <w:snapToGrid w:val="0"/>
          <w:sz w:val="19"/>
          <w:szCs w:val="19"/>
        </w:rPr>
        <w:tab/>
        <w:t>Okzalatlar:</w:t>
      </w:r>
      <w:r w:rsidRPr="00441DB8">
        <w:rPr>
          <w:snapToGrid w:val="0"/>
          <w:sz w:val="19"/>
          <w:szCs w:val="19"/>
        </w:rPr>
        <w:t xml:space="preserve"> </w:t>
      </w:r>
      <w:r w:rsidRPr="00441DB8">
        <w:rPr>
          <w:snapToGrid w:val="0"/>
          <w:sz w:val="19"/>
          <w:szCs w:val="19"/>
        </w:rPr>
        <w:tab/>
      </w:r>
      <w:r w:rsidRPr="00441DB8">
        <w:rPr>
          <w:snapToGrid w:val="0"/>
          <w:sz w:val="19"/>
          <w:szCs w:val="19"/>
        </w:rPr>
        <w:tab/>
        <w:t>Okzalik asit cinsinden, kurutmadan sonra 100 mg/kg’dan fazla olmamalıdır.</w:t>
      </w:r>
    </w:p>
    <w:p w:rsidR="009A23AB" w:rsidRPr="00441DB8" w:rsidRDefault="009A23AB" w:rsidP="00815038">
      <w:pPr>
        <w:jc w:val="both"/>
        <w:rPr>
          <w:snapToGrid w:val="0"/>
          <w:sz w:val="19"/>
          <w:szCs w:val="19"/>
        </w:rPr>
      </w:pPr>
    </w:p>
    <w:p w:rsidR="000D0A0D" w:rsidRPr="00441DB8" w:rsidRDefault="000D0A0D" w:rsidP="00815038">
      <w:pPr>
        <w:jc w:val="both"/>
        <w:rPr>
          <w:sz w:val="19"/>
          <w:szCs w:val="19"/>
        </w:rPr>
      </w:pPr>
      <w:r w:rsidRPr="00441DB8">
        <w:rPr>
          <w:b/>
          <w:snapToGrid w:val="0"/>
          <w:sz w:val="19"/>
          <w:szCs w:val="19"/>
        </w:rPr>
        <w:tab/>
      </w:r>
      <w:r w:rsidRPr="00441DB8">
        <w:rPr>
          <w:b/>
          <w:sz w:val="19"/>
          <w:szCs w:val="19"/>
        </w:rPr>
        <w:t>Florür:</w:t>
      </w:r>
      <w:r w:rsidRPr="00441DB8">
        <w:rPr>
          <w:b/>
          <w:sz w:val="19"/>
          <w:szCs w:val="19"/>
        </w:rPr>
        <w:tab/>
      </w:r>
      <w:r w:rsidRPr="00441DB8">
        <w:rPr>
          <w:sz w:val="19"/>
          <w:szCs w:val="19"/>
        </w:rPr>
        <w:tab/>
      </w:r>
      <w:r w:rsidRPr="00441DB8">
        <w:rPr>
          <w:sz w:val="19"/>
          <w:szCs w:val="19"/>
        </w:rPr>
        <w:tab/>
        <w:t>Flor cinsinden 30 mg/kg’dan fazla olmamalıdır.</w:t>
      </w:r>
    </w:p>
    <w:p w:rsidR="009A23AB" w:rsidRPr="00441DB8" w:rsidRDefault="009A23AB" w:rsidP="00815038">
      <w:pPr>
        <w:jc w:val="both"/>
        <w:rPr>
          <w:sz w:val="19"/>
          <w:szCs w:val="19"/>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Arsenik:</w:t>
      </w:r>
      <w:r w:rsidR="009A23AB" w:rsidRPr="00441DB8">
        <w:rPr>
          <w:rFonts w:eastAsia="Calibri"/>
          <w:sz w:val="19"/>
          <w:szCs w:val="19"/>
          <w:lang w:eastAsia="en-US"/>
        </w:rPr>
        <w:tab/>
      </w:r>
      <w:r w:rsidR="009A23AB" w:rsidRPr="00441DB8">
        <w:rPr>
          <w:rFonts w:eastAsia="Calibri"/>
          <w:sz w:val="19"/>
          <w:szCs w:val="19"/>
          <w:lang w:eastAsia="en-US"/>
        </w:rPr>
        <w:tab/>
      </w:r>
      <w:r w:rsidRPr="00441DB8">
        <w:rPr>
          <w:rFonts w:eastAsia="Calibri"/>
          <w:sz w:val="19"/>
          <w:szCs w:val="19"/>
          <w:lang w:eastAsia="en-US"/>
        </w:rPr>
        <w:t>1 mg/kg’dan fazla olmamalıdır.</w:t>
      </w:r>
    </w:p>
    <w:p w:rsidR="009A23AB" w:rsidRPr="00441DB8" w:rsidRDefault="009A23AB" w:rsidP="00815038">
      <w:pPr>
        <w:ind w:firstLine="720"/>
        <w:jc w:val="both"/>
        <w:rPr>
          <w:rFonts w:eastAsia="Calibri"/>
          <w:sz w:val="19"/>
          <w:szCs w:val="19"/>
          <w:lang w:eastAsia="en-US"/>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Kurşun:</w:t>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t>1 mg/kg’dan fazla olmamalıdır.</w:t>
      </w:r>
    </w:p>
    <w:p w:rsidR="009A23AB" w:rsidRPr="00441DB8" w:rsidRDefault="009A23AB" w:rsidP="00815038">
      <w:pPr>
        <w:ind w:firstLine="720"/>
        <w:jc w:val="both"/>
        <w:rPr>
          <w:rFonts w:eastAsia="Calibri"/>
          <w:sz w:val="19"/>
          <w:szCs w:val="19"/>
          <w:lang w:eastAsia="en-US"/>
        </w:rPr>
      </w:pPr>
    </w:p>
    <w:p w:rsidR="000D0A0D" w:rsidRPr="00441DB8" w:rsidRDefault="008A2DDD" w:rsidP="00815038">
      <w:pPr>
        <w:ind w:firstLine="720"/>
        <w:jc w:val="both"/>
        <w:rPr>
          <w:rFonts w:eastAsia="Calibri"/>
          <w:sz w:val="19"/>
          <w:szCs w:val="19"/>
          <w:lang w:eastAsia="en-US"/>
        </w:rPr>
      </w:pPr>
      <w:r w:rsidRPr="00441DB8">
        <w:rPr>
          <w:rFonts w:eastAsia="Calibri"/>
          <w:b/>
          <w:sz w:val="19"/>
          <w:szCs w:val="19"/>
          <w:lang w:eastAsia="en-US"/>
        </w:rPr>
        <w:t>Civa</w:t>
      </w:r>
      <w:r w:rsidR="000D0A0D" w:rsidRPr="00441DB8">
        <w:rPr>
          <w:rFonts w:eastAsia="Calibri"/>
          <w:b/>
          <w:sz w:val="19"/>
          <w:szCs w:val="19"/>
          <w:lang w:eastAsia="en-US"/>
        </w:rPr>
        <w:t>:</w:t>
      </w:r>
      <w:r w:rsidR="000D0A0D" w:rsidRPr="00441DB8">
        <w:rPr>
          <w:rFonts w:eastAsia="Calibri"/>
          <w:sz w:val="19"/>
          <w:szCs w:val="19"/>
          <w:lang w:eastAsia="en-US"/>
        </w:rPr>
        <w:tab/>
      </w:r>
      <w:r w:rsidR="000D0A0D" w:rsidRPr="00441DB8">
        <w:rPr>
          <w:rFonts w:eastAsia="Calibri"/>
          <w:sz w:val="19"/>
          <w:szCs w:val="19"/>
          <w:lang w:eastAsia="en-US"/>
        </w:rPr>
        <w:tab/>
      </w:r>
      <w:r w:rsidR="000D0A0D" w:rsidRPr="00441DB8">
        <w:rPr>
          <w:rFonts w:eastAsia="Calibri"/>
          <w:sz w:val="19"/>
          <w:szCs w:val="19"/>
          <w:lang w:eastAsia="en-US"/>
        </w:rPr>
        <w:tab/>
        <w:t>1 mg/kg’dan fazla olmamalıdır.</w:t>
      </w:r>
    </w:p>
    <w:p w:rsidR="009A23AB" w:rsidRPr="00441DB8" w:rsidRDefault="009A23AB" w:rsidP="00815038">
      <w:pPr>
        <w:ind w:firstLine="720"/>
        <w:jc w:val="both"/>
        <w:rPr>
          <w:rFonts w:eastAsia="Calibri"/>
          <w:sz w:val="19"/>
          <w:szCs w:val="19"/>
          <w:lang w:eastAsia="en-US"/>
        </w:rPr>
      </w:pPr>
    </w:p>
    <w:p w:rsidR="009A23AB" w:rsidRPr="00441DB8" w:rsidRDefault="009A23AB" w:rsidP="00815038">
      <w:pPr>
        <w:ind w:left="2835" w:hanging="2115"/>
        <w:jc w:val="both"/>
        <w:rPr>
          <w:sz w:val="19"/>
          <w:szCs w:val="19"/>
        </w:rPr>
      </w:pPr>
      <w:r w:rsidRPr="00441DB8">
        <w:rPr>
          <w:rFonts w:eastAsia="Calibri"/>
          <w:b/>
          <w:sz w:val="19"/>
          <w:szCs w:val="19"/>
          <w:lang w:eastAsia="en-US"/>
        </w:rPr>
        <w:t>Alüminyum:</w:t>
      </w:r>
      <w:r w:rsidRPr="00441DB8">
        <w:rPr>
          <w:rFonts w:eastAsia="Calibri"/>
          <w:sz w:val="19"/>
          <w:szCs w:val="19"/>
          <w:lang w:eastAsia="en-US"/>
        </w:rPr>
        <w:tab/>
      </w:r>
      <w:r w:rsidRPr="00441DB8">
        <w:rPr>
          <w:sz w:val="19"/>
          <w:szCs w:val="19"/>
        </w:rPr>
        <w:t>30 mg/kg</w:t>
      </w:r>
      <w:r w:rsidR="00E9075A" w:rsidRPr="00441DB8">
        <w:rPr>
          <w:sz w:val="19"/>
          <w:szCs w:val="19"/>
        </w:rPr>
        <w:t xml:space="preserve">’dan fazla olmamalıdır. </w:t>
      </w:r>
      <w:r w:rsidRPr="00441DB8">
        <w:rPr>
          <w:sz w:val="19"/>
          <w:szCs w:val="19"/>
        </w:rPr>
        <w:t xml:space="preserve"> (yalnızca bebek ve küçük çocuk ek gıdalarına eklendiğinde)</w:t>
      </w:r>
    </w:p>
    <w:p w:rsidR="009A23AB" w:rsidRPr="00441DB8" w:rsidRDefault="009A23AB" w:rsidP="00815038">
      <w:pPr>
        <w:ind w:left="2880" w:hanging="2160"/>
        <w:jc w:val="both"/>
        <w:rPr>
          <w:sz w:val="19"/>
          <w:szCs w:val="19"/>
        </w:rPr>
      </w:pPr>
    </w:p>
    <w:p w:rsidR="009A23AB" w:rsidRPr="00441DB8" w:rsidRDefault="009A23AB" w:rsidP="00815038">
      <w:pPr>
        <w:ind w:left="2880" w:hanging="45"/>
        <w:jc w:val="both"/>
        <w:rPr>
          <w:rFonts w:eastAsia="Calibri"/>
          <w:sz w:val="19"/>
          <w:szCs w:val="19"/>
          <w:lang w:eastAsia="en-US"/>
        </w:rPr>
      </w:pPr>
      <w:r w:rsidRPr="00441DB8">
        <w:rPr>
          <w:sz w:val="19"/>
          <w:szCs w:val="19"/>
        </w:rPr>
        <w:t>200 mg/kg</w:t>
      </w:r>
      <w:r w:rsidR="00E9075A" w:rsidRPr="00441DB8">
        <w:rPr>
          <w:sz w:val="19"/>
          <w:szCs w:val="19"/>
        </w:rPr>
        <w:t>’dan fazla olmamalıdır.</w:t>
      </w:r>
      <w:r w:rsidRPr="00441DB8">
        <w:rPr>
          <w:sz w:val="19"/>
          <w:szCs w:val="19"/>
        </w:rPr>
        <w:t xml:space="preserve"> (bebek ve küçük çocuk ek gıdaları dışındaki tüm kullanımlar için)</w:t>
      </w:r>
      <w:r w:rsidRPr="00441DB8">
        <w:rPr>
          <w:rFonts w:eastAsia="Calibri"/>
          <w:sz w:val="19"/>
          <w:szCs w:val="19"/>
          <w:lang w:eastAsia="en-US"/>
        </w:rPr>
        <w:tab/>
      </w:r>
    </w:p>
    <w:p w:rsidR="009A23AB" w:rsidRPr="00441DB8" w:rsidRDefault="009A23AB" w:rsidP="00815038">
      <w:pPr>
        <w:ind w:left="2880" w:hanging="2160"/>
        <w:jc w:val="both"/>
        <w:rPr>
          <w:rFonts w:eastAsia="Calibri"/>
          <w:b/>
          <w:sz w:val="19"/>
          <w:szCs w:val="19"/>
          <w:lang w:eastAsia="en-US"/>
        </w:rPr>
      </w:pPr>
    </w:p>
    <w:p w:rsidR="000D0A0D" w:rsidRPr="00441DB8" w:rsidRDefault="000D0A0D" w:rsidP="00815038">
      <w:pPr>
        <w:ind w:left="2835" w:hanging="2115"/>
        <w:jc w:val="both"/>
        <w:rPr>
          <w:rFonts w:eastAsia="Calibri"/>
          <w:sz w:val="19"/>
          <w:szCs w:val="19"/>
          <w:lang w:eastAsia="en-US"/>
        </w:rPr>
      </w:pPr>
      <w:r w:rsidRPr="00441DB8">
        <w:rPr>
          <w:rFonts w:eastAsia="Calibri"/>
          <w:b/>
          <w:sz w:val="19"/>
          <w:szCs w:val="19"/>
          <w:lang w:eastAsia="en-US"/>
        </w:rPr>
        <w:t>Karbonatlar:</w:t>
      </w:r>
      <w:r w:rsidRPr="00441DB8">
        <w:rPr>
          <w:rFonts w:eastAsia="Calibri"/>
          <w:sz w:val="19"/>
          <w:szCs w:val="19"/>
          <w:lang w:eastAsia="en-US"/>
        </w:rPr>
        <w:tab/>
        <w:t>1 g kalsiyum sitrat 10 mL 2 N hidroklorik asitte çözüldüğünde, birkaç izole kabarcıktan daha fazlası serbest kalmamalıdır.</w:t>
      </w:r>
    </w:p>
    <w:p w:rsidR="000D0A0D" w:rsidRPr="00441DB8" w:rsidRDefault="000D0A0D" w:rsidP="00815038">
      <w:pPr>
        <w:keepNext/>
        <w:jc w:val="both"/>
        <w:outlineLvl w:val="0"/>
        <w:rPr>
          <w:b/>
          <w:bCs/>
          <w:sz w:val="19"/>
          <w:szCs w:val="19"/>
          <w:u w:val="single"/>
          <w:lang w:eastAsia="en-US"/>
        </w:rPr>
      </w:pPr>
    </w:p>
    <w:p w:rsidR="009A23AB" w:rsidRPr="00441DB8" w:rsidRDefault="009A23AB" w:rsidP="00815038">
      <w:pPr>
        <w:keepNext/>
        <w:jc w:val="both"/>
        <w:outlineLvl w:val="0"/>
        <w:rPr>
          <w:b/>
          <w:bCs/>
          <w:sz w:val="19"/>
          <w:szCs w:val="19"/>
          <w:u w:val="single"/>
          <w:lang w:eastAsia="en-US"/>
        </w:rPr>
      </w:pPr>
    </w:p>
    <w:p w:rsidR="000D0A0D" w:rsidRPr="00441DB8" w:rsidRDefault="000D0A0D" w:rsidP="00815038">
      <w:pPr>
        <w:keepNext/>
        <w:jc w:val="both"/>
        <w:outlineLvl w:val="0"/>
        <w:rPr>
          <w:bCs/>
          <w:sz w:val="19"/>
          <w:szCs w:val="19"/>
          <w:u w:val="single"/>
          <w:lang w:eastAsia="en-US"/>
        </w:rPr>
      </w:pPr>
      <w:r w:rsidRPr="00441DB8">
        <w:rPr>
          <w:b/>
          <w:bCs/>
          <w:sz w:val="19"/>
          <w:szCs w:val="19"/>
          <w:u w:val="single"/>
          <w:lang w:eastAsia="en-US"/>
        </w:rPr>
        <w:t>E 333 (iii)  TRİKALSİYUM  SİTRAT</w:t>
      </w:r>
    </w:p>
    <w:p w:rsidR="000D0A0D" w:rsidRPr="00441DB8" w:rsidRDefault="000D0A0D" w:rsidP="00815038">
      <w:pPr>
        <w:jc w:val="both"/>
        <w:rPr>
          <w:rFonts w:eastAsia="Calibri"/>
          <w:sz w:val="19"/>
          <w:szCs w:val="19"/>
          <w:lang w:eastAsia="en-US"/>
        </w:rPr>
      </w:pPr>
    </w:p>
    <w:p w:rsidR="000D0A0D" w:rsidRPr="00441DB8" w:rsidRDefault="00B96B2E" w:rsidP="00815038">
      <w:pPr>
        <w:keepNext/>
        <w:jc w:val="both"/>
        <w:outlineLvl w:val="1"/>
        <w:rPr>
          <w:sz w:val="19"/>
          <w:szCs w:val="19"/>
        </w:rPr>
      </w:pPr>
      <w:r w:rsidRPr="00441DB8">
        <w:rPr>
          <w:b/>
          <w:sz w:val="19"/>
          <w:szCs w:val="19"/>
          <w:u w:val="single"/>
        </w:rPr>
        <w:t>Eşanlamlılar</w:t>
      </w:r>
      <w:r w:rsidR="000D0A0D" w:rsidRPr="00441DB8">
        <w:rPr>
          <w:b/>
          <w:sz w:val="19"/>
          <w:szCs w:val="19"/>
          <w:u w:val="single"/>
        </w:rPr>
        <w:t>:</w:t>
      </w:r>
      <w:r w:rsidR="000D0A0D" w:rsidRPr="00441DB8">
        <w:rPr>
          <w:sz w:val="19"/>
          <w:szCs w:val="19"/>
        </w:rPr>
        <w:tab/>
      </w:r>
      <w:r w:rsidR="000D0A0D" w:rsidRPr="00441DB8">
        <w:rPr>
          <w:sz w:val="19"/>
          <w:szCs w:val="19"/>
        </w:rPr>
        <w:tab/>
      </w:r>
      <w:r w:rsidR="000D0A0D" w:rsidRPr="00441DB8">
        <w:rPr>
          <w:sz w:val="19"/>
          <w:szCs w:val="19"/>
        </w:rPr>
        <w:tab/>
      </w:r>
      <w:r w:rsidR="000D0A0D" w:rsidRPr="00441DB8">
        <w:rPr>
          <w:rFonts w:eastAsia="Calibri"/>
          <w:sz w:val="19"/>
          <w:szCs w:val="19"/>
          <w:lang w:eastAsia="en-US"/>
        </w:rPr>
        <w:t>Tribazik kalsiyum sitrat</w:t>
      </w:r>
    </w:p>
    <w:p w:rsidR="000D0A0D" w:rsidRPr="00441DB8" w:rsidRDefault="000D0A0D" w:rsidP="00815038">
      <w:pPr>
        <w:jc w:val="both"/>
        <w:rPr>
          <w:rFonts w:eastAsia="Calibri"/>
          <w:b/>
          <w:sz w:val="19"/>
          <w:szCs w:val="19"/>
          <w:lang w:eastAsia="en-US"/>
        </w:rPr>
      </w:pPr>
    </w:p>
    <w:p w:rsidR="000D0A0D" w:rsidRPr="00441DB8" w:rsidRDefault="000D0A0D" w:rsidP="00815038">
      <w:pPr>
        <w:jc w:val="both"/>
        <w:rPr>
          <w:rFonts w:eastAsia="Calibri"/>
          <w:b/>
          <w:sz w:val="19"/>
          <w:szCs w:val="19"/>
          <w:u w:val="single"/>
          <w:lang w:eastAsia="en-US"/>
        </w:rPr>
      </w:pPr>
      <w:r w:rsidRPr="00441DB8">
        <w:rPr>
          <w:rFonts w:eastAsia="Calibri"/>
          <w:b/>
          <w:sz w:val="19"/>
          <w:szCs w:val="19"/>
          <w:u w:val="single"/>
          <w:lang w:eastAsia="en-US"/>
        </w:rPr>
        <w:t>Tanım:</w:t>
      </w:r>
    </w:p>
    <w:p w:rsidR="009A23AB" w:rsidRPr="00441DB8" w:rsidRDefault="009A23AB" w:rsidP="00815038">
      <w:pPr>
        <w:jc w:val="both"/>
        <w:rPr>
          <w:rFonts w:eastAsia="Calibri"/>
          <w:b/>
          <w:sz w:val="19"/>
          <w:szCs w:val="19"/>
          <w:u w:val="single"/>
          <w:lang w:eastAsia="en-US"/>
        </w:rPr>
      </w:pPr>
    </w:p>
    <w:p w:rsidR="009A23AB" w:rsidRPr="00441DB8" w:rsidRDefault="009A23AB" w:rsidP="00815038">
      <w:pPr>
        <w:ind w:firstLine="720"/>
        <w:jc w:val="both"/>
        <w:rPr>
          <w:rFonts w:eastAsia="Calibri"/>
          <w:sz w:val="19"/>
          <w:szCs w:val="19"/>
          <w:lang w:val="en-GB" w:eastAsia="en-US"/>
        </w:rPr>
      </w:pPr>
      <w:r w:rsidRPr="00441DB8">
        <w:rPr>
          <w:rFonts w:eastAsia="Calibri"/>
          <w:b/>
          <w:sz w:val="19"/>
          <w:szCs w:val="19"/>
          <w:lang w:val="en-GB" w:eastAsia="en-US"/>
        </w:rPr>
        <w:t>Einecs:</w:t>
      </w:r>
      <w:r w:rsidRPr="00441DB8">
        <w:rPr>
          <w:rFonts w:eastAsia="Calibri"/>
          <w:sz w:val="19"/>
          <w:szCs w:val="19"/>
          <w:lang w:val="en-GB" w:eastAsia="en-US"/>
        </w:rPr>
        <w:tab/>
      </w:r>
      <w:r w:rsidRPr="00441DB8">
        <w:rPr>
          <w:rFonts w:eastAsia="Calibri"/>
          <w:sz w:val="19"/>
          <w:szCs w:val="19"/>
          <w:lang w:val="en-GB" w:eastAsia="en-US"/>
        </w:rPr>
        <w:tab/>
      </w:r>
      <w:r w:rsidRPr="00441DB8">
        <w:rPr>
          <w:rFonts w:eastAsia="Calibri"/>
          <w:sz w:val="19"/>
          <w:szCs w:val="19"/>
          <w:lang w:val="en-GB" w:eastAsia="en-US"/>
        </w:rPr>
        <w:tab/>
        <w:t>212-391-7</w:t>
      </w:r>
    </w:p>
    <w:p w:rsidR="009A23AB" w:rsidRPr="00441DB8" w:rsidRDefault="009A23AB" w:rsidP="00815038">
      <w:pPr>
        <w:ind w:firstLine="720"/>
        <w:jc w:val="both"/>
        <w:rPr>
          <w:rFonts w:eastAsia="Calibri"/>
          <w:sz w:val="19"/>
          <w:szCs w:val="19"/>
          <w:lang w:val="en-GB" w:eastAsia="en-US"/>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Kimyasal adı:</w:t>
      </w:r>
      <w:r w:rsidRPr="00441DB8">
        <w:rPr>
          <w:rFonts w:eastAsia="Calibri"/>
          <w:sz w:val="19"/>
          <w:szCs w:val="19"/>
          <w:lang w:eastAsia="en-US"/>
        </w:rPr>
        <w:tab/>
      </w:r>
      <w:r w:rsidRPr="00441DB8">
        <w:rPr>
          <w:rFonts w:eastAsia="Calibri"/>
          <w:sz w:val="19"/>
          <w:szCs w:val="19"/>
          <w:lang w:eastAsia="en-US"/>
        </w:rPr>
        <w:tab/>
        <w:t>Trikalsiyum sitrat</w:t>
      </w:r>
    </w:p>
    <w:p w:rsidR="000D0A0D" w:rsidRPr="00441DB8" w:rsidRDefault="000D0A0D" w:rsidP="00815038">
      <w:pPr>
        <w:ind w:left="2160" w:firstLine="675"/>
        <w:jc w:val="both"/>
        <w:rPr>
          <w:rFonts w:eastAsia="Calibri"/>
          <w:sz w:val="19"/>
          <w:szCs w:val="19"/>
          <w:lang w:eastAsia="en-US"/>
        </w:rPr>
      </w:pPr>
      <w:r w:rsidRPr="00441DB8">
        <w:rPr>
          <w:rFonts w:eastAsia="Calibri"/>
          <w:sz w:val="19"/>
          <w:szCs w:val="19"/>
          <w:lang w:eastAsia="en-US"/>
        </w:rPr>
        <w:t>2-hidroksi-1,2,3-propantrikarboksilik asitin trikalsiyum tuzu</w:t>
      </w:r>
    </w:p>
    <w:p w:rsidR="000D0A0D" w:rsidRPr="00441DB8" w:rsidRDefault="000D0A0D" w:rsidP="00815038">
      <w:pPr>
        <w:jc w:val="both"/>
        <w:rPr>
          <w:rFonts w:eastAsia="Calibri"/>
          <w:sz w:val="19"/>
          <w:szCs w:val="19"/>
          <w:lang w:eastAsia="en-US"/>
        </w:rPr>
      </w:pP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t>Sitrik asitin tetrahidratlanmış trikalsiyum tuzu.</w:t>
      </w:r>
    </w:p>
    <w:p w:rsidR="009A23AB" w:rsidRPr="00441DB8" w:rsidRDefault="009A23AB" w:rsidP="00815038">
      <w:pPr>
        <w:jc w:val="both"/>
        <w:rPr>
          <w:rFonts w:eastAsia="Calibri"/>
          <w:sz w:val="19"/>
          <w:szCs w:val="19"/>
          <w:lang w:eastAsia="en-US"/>
        </w:rPr>
      </w:pPr>
    </w:p>
    <w:p w:rsidR="000D0A0D" w:rsidRPr="00441DB8" w:rsidRDefault="000D0A0D" w:rsidP="00815038">
      <w:pPr>
        <w:ind w:firstLine="720"/>
        <w:jc w:val="both"/>
        <w:rPr>
          <w:rFonts w:eastAsia="Calibri"/>
          <w:sz w:val="19"/>
          <w:szCs w:val="19"/>
          <w:lang w:val="en-GB" w:eastAsia="en-US"/>
        </w:rPr>
      </w:pPr>
      <w:r w:rsidRPr="00441DB8">
        <w:rPr>
          <w:rFonts w:eastAsia="Calibri"/>
          <w:b/>
          <w:sz w:val="19"/>
          <w:szCs w:val="19"/>
          <w:lang w:val="en-GB" w:eastAsia="en-US"/>
        </w:rPr>
        <w:t>Kimyasal formülü:</w:t>
      </w:r>
      <w:r w:rsidRPr="00441DB8">
        <w:rPr>
          <w:rFonts w:eastAsia="Calibri"/>
          <w:sz w:val="19"/>
          <w:szCs w:val="19"/>
          <w:lang w:val="en-GB" w:eastAsia="en-US"/>
        </w:rPr>
        <w:tab/>
        <w:t>(C</w:t>
      </w:r>
      <w:r w:rsidRPr="00441DB8">
        <w:rPr>
          <w:rFonts w:eastAsia="Calibri"/>
          <w:sz w:val="19"/>
          <w:szCs w:val="19"/>
          <w:vertAlign w:val="subscript"/>
          <w:lang w:val="en-GB" w:eastAsia="en-US"/>
        </w:rPr>
        <w:t>6</w:t>
      </w:r>
      <w:r w:rsidRPr="00441DB8">
        <w:rPr>
          <w:rFonts w:eastAsia="Calibri"/>
          <w:sz w:val="19"/>
          <w:szCs w:val="19"/>
          <w:lang w:val="en-GB" w:eastAsia="en-US"/>
        </w:rPr>
        <w:t>H</w:t>
      </w:r>
      <w:r w:rsidRPr="00441DB8">
        <w:rPr>
          <w:rFonts w:eastAsia="Calibri"/>
          <w:sz w:val="19"/>
          <w:szCs w:val="19"/>
          <w:vertAlign w:val="subscript"/>
          <w:lang w:val="en-GB" w:eastAsia="en-US"/>
        </w:rPr>
        <w:t>6</w:t>
      </w:r>
      <w:r w:rsidRPr="00441DB8">
        <w:rPr>
          <w:rFonts w:eastAsia="Calibri"/>
          <w:sz w:val="19"/>
          <w:szCs w:val="19"/>
          <w:lang w:val="en-GB" w:eastAsia="en-US"/>
        </w:rPr>
        <w:t>O</w:t>
      </w:r>
      <w:r w:rsidRPr="00441DB8">
        <w:rPr>
          <w:rFonts w:eastAsia="Calibri"/>
          <w:sz w:val="19"/>
          <w:szCs w:val="19"/>
          <w:vertAlign w:val="subscript"/>
          <w:lang w:val="en-GB" w:eastAsia="en-US"/>
        </w:rPr>
        <w:t>7</w:t>
      </w:r>
      <w:r w:rsidRPr="00441DB8">
        <w:rPr>
          <w:rFonts w:eastAsia="Calibri"/>
          <w:sz w:val="19"/>
          <w:szCs w:val="19"/>
          <w:lang w:val="en-GB" w:eastAsia="en-US"/>
        </w:rPr>
        <w:t>)</w:t>
      </w:r>
      <w:r w:rsidRPr="00441DB8">
        <w:rPr>
          <w:rFonts w:eastAsia="Calibri"/>
          <w:sz w:val="19"/>
          <w:szCs w:val="19"/>
          <w:vertAlign w:val="subscript"/>
          <w:lang w:val="en-GB" w:eastAsia="en-US"/>
        </w:rPr>
        <w:t>2</w:t>
      </w:r>
      <w:r w:rsidRPr="00441DB8">
        <w:rPr>
          <w:rFonts w:eastAsia="Calibri"/>
          <w:sz w:val="19"/>
          <w:szCs w:val="19"/>
          <w:lang w:val="en-GB" w:eastAsia="en-US"/>
        </w:rPr>
        <w:t>Ca</w:t>
      </w:r>
      <w:r w:rsidRPr="00441DB8">
        <w:rPr>
          <w:rFonts w:eastAsia="Calibri"/>
          <w:sz w:val="19"/>
          <w:szCs w:val="19"/>
          <w:vertAlign w:val="subscript"/>
          <w:lang w:val="en-GB" w:eastAsia="en-US"/>
        </w:rPr>
        <w:t>3</w:t>
      </w:r>
      <w:r w:rsidRPr="00441DB8">
        <w:rPr>
          <w:rFonts w:eastAsia="Calibri"/>
          <w:sz w:val="19"/>
          <w:szCs w:val="19"/>
          <w:lang w:val="en-GB" w:eastAsia="en-US"/>
        </w:rPr>
        <w:t>·4H</w:t>
      </w:r>
      <w:r w:rsidRPr="00441DB8">
        <w:rPr>
          <w:rFonts w:eastAsia="Calibri"/>
          <w:sz w:val="19"/>
          <w:szCs w:val="19"/>
          <w:vertAlign w:val="subscript"/>
          <w:lang w:val="en-GB" w:eastAsia="en-US"/>
        </w:rPr>
        <w:t>2</w:t>
      </w:r>
      <w:r w:rsidRPr="00441DB8">
        <w:rPr>
          <w:rFonts w:eastAsia="Calibri"/>
          <w:sz w:val="19"/>
          <w:szCs w:val="19"/>
          <w:lang w:val="en-GB" w:eastAsia="en-US"/>
        </w:rPr>
        <w:t>O</w:t>
      </w:r>
    </w:p>
    <w:p w:rsidR="009A23AB" w:rsidRPr="00441DB8" w:rsidRDefault="009A23AB" w:rsidP="00815038">
      <w:pPr>
        <w:ind w:firstLine="720"/>
        <w:jc w:val="both"/>
        <w:rPr>
          <w:rFonts w:eastAsia="Calibri"/>
          <w:sz w:val="19"/>
          <w:szCs w:val="19"/>
          <w:lang w:val="en-GB" w:eastAsia="en-US"/>
        </w:rPr>
      </w:pPr>
    </w:p>
    <w:p w:rsidR="000D0A0D" w:rsidRPr="00441DB8" w:rsidRDefault="001016C5" w:rsidP="00815038">
      <w:pPr>
        <w:ind w:firstLine="720"/>
        <w:jc w:val="both"/>
        <w:rPr>
          <w:rFonts w:eastAsia="Calibri"/>
          <w:sz w:val="19"/>
          <w:szCs w:val="19"/>
          <w:lang w:val="en-GB" w:eastAsia="en-US"/>
        </w:rPr>
      </w:pPr>
      <w:r>
        <w:rPr>
          <w:rFonts w:eastAsia="Calibri"/>
          <w:b/>
          <w:sz w:val="19"/>
          <w:szCs w:val="19"/>
          <w:lang w:val="en-GB" w:eastAsia="en-US"/>
        </w:rPr>
        <w:t>Molekül ağırlığı</w:t>
      </w:r>
      <w:r w:rsidR="000D0A0D" w:rsidRPr="00441DB8">
        <w:rPr>
          <w:rFonts w:eastAsia="Calibri"/>
          <w:b/>
          <w:sz w:val="19"/>
          <w:szCs w:val="19"/>
          <w:lang w:val="en-GB" w:eastAsia="en-US"/>
        </w:rPr>
        <w:t>:</w:t>
      </w:r>
      <w:r w:rsidR="000D0A0D" w:rsidRPr="00441DB8">
        <w:rPr>
          <w:rFonts w:eastAsia="Calibri"/>
          <w:sz w:val="19"/>
          <w:szCs w:val="19"/>
          <w:lang w:val="en-GB" w:eastAsia="en-US"/>
        </w:rPr>
        <w:tab/>
      </w:r>
      <w:r w:rsidR="000D0A0D" w:rsidRPr="00441DB8">
        <w:rPr>
          <w:rFonts w:eastAsia="Calibri"/>
          <w:sz w:val="19"/>
          <w:szCs w:val="19"/>
          <w:lang w:val="en-GB" w:eastAsia="en-US"/>
        </w:rPr>
        <w:tab/>
        <w:t>570.51</w:t>
      </w:r>
    </w:p>
    <w:p w:rsidR="009A23AB" w:rsidRPr="00441DB8" w:rsidRDefault="009A23AB" w:rsidP="00815038">
      <w:pPr>
        <w:ind w:firstLine="720"/>
        <w:jc w:val="both"/>
        <w:rPr>
          <w:rFonts w:eastAsia="Calibri"/>
          <w:sz w:val="19"/>
          <w:szCs w:val="19"/>
          <w:lang w:val="en-GB" w:eastAsia="en-US"/>
        </w:rPr>
      </w:pPr>
    </w:p>
    <w:p w:rsidR="000D0A0D" w:rsidRPr="00441DB8" w:rsidRDefault="000D0A0D" w:rsidP="00815038">
      <w:pPr>
        <w:ind w:firstLine="720"/>
        <w:jc w:val="both"/>
        <w:rPr>
          <w:rFonts w:eastAsia="Calibri"/>
          <w:sz w:val="19"/>
          <w:szCs w:val="19"/>
          <w:lang w:val="en-GB" w:eastAsia="en-US"/>
        </w:rPr>
      </w:pPr>
      <w:r w:rsidRPr="00441DB8">
        <w:rPr>
          <w:rFonts w:eastAsia="Calibri"/>
          <w:b/>
          <w:snapToGrid w:val="0"/>
          <w:sz w:val="19"/>
          <w:szCs w:val="19"/>
          <w:lang w:val="en-GB" w:eastAsia="en-US"/>
        </w:rPr>
        <w:t>Analiz:</w:t>
      </w:r>
      <w:r w:rsidRPr="00441DB8">
        <w:rPr>
          <w:rFonts w:eastAsia="Calibri"/>
          <w:b/>
          <w:snapToGrid w:val="0"/>
          <w:sz w:val="19"/>
          <w:szCs w:val="19"/>
          <w:lang w:val="en-GB" w:eastAsia="en-US"/>
        </w:rPr>
        <w:tab/>
      </w:r>
      <w:r w:rsidRPr="00441DB8">
        <w:rPr>
          <w:rFonts w:eastAsia="Calibri"/>
          <w:sz w:val="19"/>
          <w:szCs w:val="19"/>
          <w:lang w:val="en-GB" w:eastAsia="en-US"/>
        </w:rPr>
        <w:tab/>
      </w:r>
      <w:r w:rsidRPr="00441DB8">
        <w:rPr>
          <w:rFonts w:eastAsia="Calibri"/>
          <w:sz w:val="19"/>
          <w:szCs w:val="19"/>
          <w:lang w:val="en-GB" w:eastAsia="en-US"/>
        </w:rPr>
        <w:tab/>
        <w:t>Susuz bazda, % 97.5’den az olmamalıdır.</w:t>
      </w:r>
    </w:p>
    <w:p w:rsidR="000D0A0D" w:rsidRPr="00441DB8" w:rsidRDefault="000D0A0D" w:rsidP="00815038">
      <w:pPr>
        <w:jc w:val="both"/>
        <w:rPr>
          <w:rFonts w:eastAsia="Calibri"/>
          <w:b/>
          <w:sz w:val="19"/>
          <w:szCs w:val="19"/>
          <w:lang w:val="en-GB" w:eastAsia="en-US"/>
        </w:rPr>
      </w:pPr>
    </w:p>
    <w:p w:rsidR="000D0A0D" w:rsidRPr="00441DB8" w:rsidRDefault="000D0A0D" w:rsidP="00815038">
      <w:pPr>
        <w:jc w:val="both"/>
        <w:rPr>
          <w:rFonts w:eastAsia="Calibri"/>
          <w:sz w:val="19"/>
          <w:szCs w:val="19"/>
          <w:lang w:val="en-GB" w:eastAsia="en-US"/>
        </w:rPr>
      </w:pPr>
      <w:r w:rsidRPr="00441DB8">
        <w:rPr>
          <w:rFonts w:eastAsia="Calibri"/>
          <w:b/>
          <w:sz w:val="19"/>
          <w:szCs w:val="19"/>
          <w:u w:val="single"/>
          <w:lang w:val="en-GB" w:eastAsia="en-US"/>
        </w:rPr>
        <w:t>Tanımlama:</w:t>
      </w:r>
      <w:r w:rsidRPr="00441DB8">
        <w:rPr>
          <w:rFonts w:eastAsia="Calibri"/>
          <w:sz w:val="19"/>
          <w:szCs w:val="19"/>
          <w:lang w:val="en-GB" w:eastAsia="en-US"/>
        </w:rPr>
        <w:tab/>
      </w:r>
      <w:r w:rsidRPr="00441DB8">
        <w:rPr>
          <w:rFonts w:eastAsia="Calibri"/>
          <w:sz w:val="19"/>
          <w:szCs w:val="19"/>
          <w:lang w:val="en-GB" w:eastAsia="en-US"/>
        </w:rPr>
        <w:tab/>
      </w:r>
      <w:r w:rsidRPr="00441DB8">
        <w:rPr>
          <w:rFonts w:eastAsia="Calibri"/>
          <w:sz w:val="19"/>
          <w:szCs w:val="19"/>
          <w:lang w:val="en-GB" w:eastAsia="en-US"/>
        </w:rPr>
        <w:tab/>
        <w:t>İnce beyaz toz.</w:t>
      </w:r>
    </w:p>
    <w:p w:rsidR="000D0A0D" w:rsidRPr="00441DB8" w:rsidRDefault="000D0A0D" w:rsidP="00815038">
      <w:pPr>
        <w:jc w:val="both"/>
        <w:rPr>
          <w:rFonts w:eastAsia="Calibri"/>
          <w:b/>
          <w:sz w:val="19"/>
          <w:szCs w:val="19"/>
          <w:lang w:val="de-DE" w:eastAsia="en-US"/>
        </w:rPr>
      </w:pPr>
    </w:p>
    <w:p w:rsidR="000D0A0D" w:rsidRPr="00441DB8" w:rsidRDefault="000D0A0D" w:rsidP="00815038">
      <w:pPr>
        <w:jc w:val="both"/>
        <w:rPr>
          <w:rFonts w:eastAsia="Calibri"/>
          <w:b/>
          <w:sz w:val="19"/>
          <w:szCs w:val="19"/>
          <w:u w:val="single"/>
          <w:lang w:val="de-DE" w:eastAsia="en-US"/>
        </w:rPr>
      </w:pPr>
      <w:r w:rsidRPr="00441DB8">
        <w:rPr>
          <w:rFonts w:eastAsia="Calibri"/>
          <w:b/>
          <w:sz w:val="19"/>
          <w:szCs w:val="19"/>
          <w:u w:val="single"/>
          <w:lang w:val="de-DE" w:eastAsia="en-US"/>
        </w:rPr>
        <w:t>Belirleme:</w:t>
      </w:r>
    </w:p>
    <w:p w:rsidR="009A23AB" w:rsidRPr="00441DB8" w:rsidRDefault="009A23AB" w:rsidP="00815038">
      <w:pPr>
        <w:jc w:val="both"/>
        <w:rPr>
          <w:rFonts w:eastAsia="Calibri"/>
          <w:b/>
          <w:sz w:val="19"/>
          <w:szCs w:val="19"/>
          <w:u w:val="single"/>
          <w:lang w:val="de-DE" w:eastAsia="en-US"/>
        </w:rPr>
      </w:pPr>
    </w:p>
    <w:p w:rsidR="009A23AB" w:rsidRPr="00441DB8" w:rsidRDefault="009A23AB" w:rsidP="00815038">
      <w:pPr>
        <w:widowControl w:val="0"/>
        <w:tabs>
          <w:tab w:val="left" w:pos="306"/>
        </w:tabs>
        <w:jc w:val="both"/>
        <w:rPr>
          <w:rFonts w:eastAsia="Calibri"/>
          <w:snapToGrid w:val="0"/>
          <w:sz w:val="19"/>
          <w:szCs w:val="19"/>
          <w:lang w:val="de-DE" w:eastAsia="en-US"/>
        </w:rPr>
      </w:pPr>
      <w:r w:rsidRPr="00441DB8">
        <w:rPr>
          <w:rFonts w:eastAsia="Calibri"/>
          <w:b/>
          <w:snapToGrid w:val="0"/>
          <w:sz w:val="19"/>
          <w:szCs w:val="19"/>
          <w:lang w:val="de-DE" w:eastAsia="en-US"/>
        </w:rPr>
        <w:tab/>
      </w:r>
      <w:r w:rsidRPr="00441DB8">
        <w:rPr>
          <w:rFonts w:eastAsia="Calibri"/>
          <w:b/>
          <w:snapToGrid w:val="0"/>
          <w:sz w:val="19"/>
          <w:szCs w:val="19"/>
          <w:lang w:val="de-DE" w:eastAsia="en-US"/>
        </w:rPr>
        <w:tab/>
        <w:t>Sitrat testi:</w:t>
      </w:r>
      <w:r w:rsidRPr="00441DB8">
        <w:rPr>
          <w:rFonts w:eastAsia="Calibri"/>
          <w:b/>
          <w:snapToGrid w:val="0"/>
          <w:sz w:val="19"/>
          <w:szCs w:val="19"/>
          <w:lang w:val="de-DE" w:eastAsia="en-US"/>
        </w:rPr>
        <w:tab/>
      </w:r>
      <w:r w:rsidRPr="00441DB8">
        <w:rPr>
          <w:rFonts w:eastAsia="Calibri"/>
          <w:b/>
          <w:snapToGrid w:val="0"/>
          <w:sz w:val="19"/>
          <w:szCs w:val="19"/>
          <w:lang w:val="de-DE" w:eastAsia="en-US"/>
        </w:rPr>
        <w:tab/>
      </w:r>
      <w:r w:rsidRPr="00441DB8">
        <w:rPr>
          <w:rFonts w:eastAsia="Calibri"/>
          <w:snapToGrid w:val="0"/>
          <w:sz w:val="19"/>
          <w:szCs w:val="19"/>
          <w:lang w:val="de-DE" w:eastAsia="en-US"/>
        </w:rPr>
        <w:t>Testi geçer.</w:t>
      </w:r>
    </w:p>
    <w:p w:rsidR="009A23AB" w:rsidRPr="00441DB8" w:rsidRDefault="009A23AB" w:rsidP="00815038">
      <w:pPr>
        <w:widowControl w:val="0"/>
        <w:tabs>
          <w:tab w:val="left" w:pos="306"/>
        </w:tabs>
        <w:jc w:val="both"/>
        <w:rPr>
          <w:rFonts w:eastAsia="Calibri"/>
          <w:b/>
          <w:snapToGrid w:val="0"/>
          <w:sz w:val="19"/>
          <w:szCs w:val="19"/>
          <w:lang w:val="de-DE" w:eastAsia="en-US"/>
        </w:rPr>
      </w:pPr>
    </w:p>
    <w:p w:rsidR="009A23AB" w:rsidRPr="00441DB8" w:rsidRDefault="009A23AB" w:rsidP="00815038">
      <w:pPr>
        <w:widowControl w:val="0"/>
        <w:tabs>
          <w:tab w:val="left" w:pos="306"/>
        </w:tabs>
        <w:jc w:val="both"/>
        <w:rPr>
          <w:rFonts w:eastAsia="Calibri"/>
          <w:snapToGrid w:val="0"/>
          <w:sz w:val="19"/>
          <w:szCs w:val="19"/>
          <w:lang w:val="de-DE" w:eastAsia="en-US"/>
        </w:rPr>
      </w:pPr>
      <w:r w:rsidRPr="00441DB8">
        <w:rPr>
          <w:rFonts w:eastAsia="Calibri"/>
          <w:b/>
          <w:snapToGrid w:val="0"/>
          <w:sz w:val="19"/>
          <w:szCs w:val="19"/>
          <w:lang w:val="de-DE" w:eastAsia="en-US"/>
        </w:rPr>
        <w:tab/>
      </w:r>
      <w:r w:rsidRPr="00441DB8">
        <w:rPr>
          <w:rFonts w:eastAsia="Calibri"/>
          <w:b/>
          <w:snapToGrid w:val="0"/>
          <w:sz w:val="19"/>
          <w:szCs w:val="19"/>
          <w:lang w:val="de-DE" w:eastAsia="en-US"/>
        </w:rPr>
        <w:tab/>
        <w:t>Kalsiyum testi:</w:t>
      </w:r>
      <w:r w:rsidRPr="00441DB8">
        <w:rPr>
          <w:rFonts w:eastAsia="Calibri"/>
          <w:b/>
          <w:snapToGrid w:val="0"/>
          <w:sz w:val="19"/>
          <w:szCs w:val="19"/>
          <w:lang w:val="de-DE" w:eastAsia="en-US"/>
        </w:rPr>
        <w:tab/>
      </w:r>
      <w:r w:rsidRPr="00441DB8">
        <w:rPr>
          <w:rFonts w:eastAsia="Calibri"/>
          <w:b/>
          <w:snapToGrid w:val="0"/>
          <w:sz w:val="19"/>
          <w:szCs w:val="19"/>
          <w:lang w:val="de-DE" w:eastAsia="en-US"/>
        </w:rPr>
        <w:tab/>
      </w:r>
      <w:r w:rsidRPr="00441DB8">
        <w:rPr>
          <w:rFonts w:eastAsia="Calibri"/>
          <w:snapToGrid w:val="0"/>
          <w:sz w:val="19"/>
          <w:szCs w:val="19"/>
          <w:lang w:val="de-DE" w:eastAsia="en-US"/>
        </w:rPr>
        <w:t>Testi geçer.</w:t>
      </w:r>
    </w:p>
    <w:p w:rsidR="000D0A0D" w:rsidRPr="00441DB8" w:rsidRDefault="000D0A0D" w:rsidP="00815038">
      <w:pPr>
        <w:keepNext/>
        <w:ind w:left="4245" w:hanging="4245"/>
        <w:jc w:val="both"/>
        <w:outlineLvl w:val="5"/>
        <w:rPr>
          <w:b/>
          <w:sz w:val="19"/>
          <w:szCs w:val="19"/>
        </w:rPr>
      </w:pPr>
    </w:p>
    <w:p w:rsidR="000D0A0D" w:rsidRPr="00441DB8" w:rsidRDefault="000D0A0D" w:rsidP="00815038">
      <w:pPr>
        <w:keepNext/>
        <w:ind w:left="4245" w:hanging="4245"/>
        <w:jc w:val="both"/>
        <w:outlineLvl w:val="5"/>
        <w:rPr>
          <w:b/>
          <w:sz w:val="19"/>
          <w:szCs w:val="19"/>
          <w:u w:val="single"/>
        </w:rPr>
      </w:pPr>
      <w:r w:rsidRPr="00441DB8">
        <w:rPr>
          <w:b/>
          <w:sz w:val="19"/>
          <w:szCs w:val="19"/>
          <w:u w:val="single"/>
        </w:rPr>
        <w:t>Saflık:</w:t>
      </w:r>
    </w:p>
    <w:p w:rsidR="009A23AB" w:rsidRPr="00441DB8" w:rsidRDefault="009A23AB" w:rsidP="00815038">
      <w:pPr>
        <w:keepNext/>
        <w:ind w:left="4245" w:hanging="4245"/>
        <w:jc w:val="both"/>
        <w:outlineLvl w:val="5"/>
        <w:rPr>
          <w:b/>
          <w:sz w:val="19"/>
          <w:szCs w:val="19"/>
          <w:u w:val="single"/>
        </w:rPr>
      </w:pPr>
    </w:p>
    <w:p w:rsidR="000D0A0D" w:rsidRPr="00441DB8" w:rsidRDefault="000D0A0D" w:rsidP="00815038">
      <w:pPr>
        <w:ind w:left="2835" w:hanging="2115"/>
        <w:jc w:val="both"/>
        <w:rPr>
          <w:rFonts w:eastAsia="Calibri"/>
          <w:sz w:val="19"/>
          <w:szCs w:val="19"/>
          <w:lang w:val="de-DE" w:eastAsia="en-US"/>
        </w:rPr>
      </w:pPr>
      <w:r w:rsidRPr="00441DB8">
        <w:rPr>
          <w:rFonts w:eastAsia="Calibri"/>
          <w:b/>
          <w:sz w:val="19"/>
          <w:szCs w:val="19"/>
          <w:lang w:val="de-DE" w:eastAsia="en-US"/>
        </w:rPr>
        <w:t>Kurutma kaybı:</w:t>
      </w:r>
      <w:r w:rsidRPr="00441DB8">
        <w:rPr>
          <w:rFonts w:eastAsia="Calibri"/>
          <w:sz w:val="19"/>
          <w:szCs w:val="19"/>
          <w:lang w:val="de-DE" w:eastAsia="en-US"/>
        </w:rPr>
        <w:tab/>
        <w:t xml:space="preserve">180 </w:t>
      </w:r>
      <w:r w:rsidRPr="00441DB8">
        <w:rPr>
          <w:rFonts w:eastAsia="Calibri"/>
          <w:sz w:val="19"/>
          <w:szCs w:val="19"/>
          <w:vertAlign w:val="superscript"/>
          <w:lang w:val="de-DE" w:eastAsia="en-US"/>
        </w:rPr>
        <w:t>o</w:t>
      </w:r>
      <w:r w:rsidRPr="00441DB8">
        <w:rPr>
          <w:rFonts w:eastAsia="Calibri"/>
          <w:sz w:val="19"/>
          <w:szCs w:val="19"/>
          <w:lang w:val="de-DE" w:eastAsia="en-US"/>
        </w:rPr>
        <w:t>C’de 4 saat kurutularak belirlenir, % 14.0’den fazla olmamalıdır.</w:t>
      </w:r>
    </w:p>
    <w:p w:rsidR="009A23AB" w:rsidRPr="00441DB8" w:rsidRDefault="009A23AB" w:rsidP="00815038">
      <w:pPr>
        <w:ind w:left="2880" w:hanging="2160"/>
        <w:jc w:val="both"/>
        <w:rPr>
          <w:rFonts w:eastAsia="Calibri"/>
          <w:sz w:val="19"/>
          <w:szCs w:val="19"/>
          <w:lang w:val="de-DE" w:eastAsia="en-US"/>
        </w:rPr>
      </w:pPr>
    </w:p>
    <w:p w:rsidR="009A23AB" w:rsidRPr="00441DB8" w:rsidRDefault="000D0A0D" w:rsidP="00815038">
      <w:pPr>
        <w:jc w:val="both"/>
        <w:rPr>
          <w:snapToGrid w:val="0"/>
          <w:sz w:val="19"/>
          <w:szCs w:val="19"/>
        </w:rPr>
      </w:pPr>
      <w:r w:rsidRPr="00441DB8">
        <w:rPr>
          <w:b/>
          <w:snapToGrid w:val="0"/>
          <w:sz w:val="19"/>
          <w:szCs w:val="19"/>
        </w:rPr>
        <w:tab/>
        <w:t>Okzalatlar:</w:t>
      </w:r>
      <w:r w:rsidRPr="00441DB8">
        <w:rPr>
          <w:snapToGrid w:val="0"/>
          <w:sz w:val="19"/>
          <w:szCs w:val="19"/>
        </w:rPr>
        <w:t xml:space="preserve"> </w:t>
      </w:r>
      <w:r w:rsidRPr="00441DB8">
        <w:rPr>
          <w:snapToGrid w:val="0"/>
          <w:sz w:val="19"/>
          <w:szCs w:val="19"/>
        </w:rPr>
        <w:tab/>
      </w:r>
      <w:r w:rsidRPr="00441DB8">
        <w:rPr>
          <w:snapToGrid w:val="0"/>
          <w:sz w:val="19"/>
          <w:szCs w:val="19"/>
        </w:rPr>
        <w:tab/>
        <w:t>Okzalik asit cinsinden, kurutmadan sonra 100 mg/kg’dan fazla olmamalıdır.</w:t>
      </w:r>
    </w:p>
    <w:p w:rsidR="009A23AB" w:rsidRPr="00441DB8" w:rsidRDefault="009A23AB" w:rsidP="00815038">
      <w:pPr>
        <w:jc w:val="both"/>
        <w:rPr>
          <w:snapToGrid w:val="0"/>
          <w:sz w:val="19"/>
          <w:szCs w:val="19"/>
        </w:rPr>
      </w:pPr>
    </w:p>
    <w:p w:rsidR="000D0A0D" w:rsidRPr="00441DB8" w:rsidRDefault="000D0A0D" w:rsidP="00815038">
      <w:pPr>
        <w:jc w:val="both"/>
        <w:rPr>
          <w:sz w:val="19"/>
          <w:szCs w:val="19"/>
        </w:rPr>
      </w:pPr>
      <w:r w:rsidRPr="00441DB8">
        <w:rPr>
          <w:b/>
          <w:snapToGrid w:val="0"/>
          <w:sz w:val="19"/>
          <w:szCs w:val="19"/>
        </w:rPr>
        <w:tab/>
      </w:r>
      <w:r w:rsidRPr="00441DB8">
        <w:rPr>
          <w:b/>
          <w:sz w:val="19"/>
          <w:szCs w:val="19"/>
        </w:rPr>
        <w:t>Florür:</w:t>
      </w:r>
      <w:r w:rsidRPr="00441DB8">
        <w:rPr>
          <w:b/>
          <w:sz w:val="19"/>
          <w:szCs w:val="19"/>
        </w:rPr>
        <w:tab/>
      </w:r>
      <w:r w:rsidRPr="00441DB8">
        <w:rPr>
          <w:sz w:val="19"/>
          <w:szCs w:val="19"/>
        </w:rPr>
        <w:tab/>
      </w:r>
      <w:r w:rsidRPr="00441DB8">
        <w:rPr>
          <w:sz w:val="19"/>
          <w:szCs w:val="19"/>
        </w:rPr>
        <w:tab/>
        <w:t>Flor cinsinden 30 mg/kg’dan fazla olmamalıdır.</w:t>
      </w:r>
    </w:p>
    <w:p w:rsidR="009A23AB" w:rsidRPr="00441DB8" w:rsidRDefault="009A23AB" w:rsidP="00815038">
      <w:pPr>
        <w:jc w:val="both"/>
        <w:rPr>
          <w:sz w:val="19"/>
          <w:szCs w:val="19"/>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Arsenik:</w:t>
      </w:r>
      <w:r w:rsidR="009A23AB" w:rsidRPr="00441DB8">
        <w:rPr>
          <w:rFonts w:eastAsia="Calibri"/>
          <w:sz w:val="19"/>
          <w:szCs w:val="19"/>
          <w:lang w:eastAsia="en-US"/>
        </w:rPr>
        <w:tab/>
      </w:r>
      <w:r w:rsidR="009A23AB" w:rsidRPr="00441DB8">
        <w:rPr>
          <w:rFonts w:eastAsia="Calibri"/>
          <w:sz w:val="19"/>
          <w:szCs w:val="19"/>
          <w:lang w:eastAsia="en-US"/>
        </w:rPr>
        <w:tab/>
      </w:r>
      <w:r w:rsidRPr="00441DB8">
        <w:rPr>
          <w:rFonts w:eastAsia="Calibri"/>
          <w:sz w:val="19"/>
          <w:szCs w:val="19"/>
          <w:lang w:eastAsia="en-US"/>
        </w:rPr>
        <w:t>1 mg/kg’dan fazla olmamalıdır.</w:t>
      </w:r>
    </w:p>
    <w:p w:rsidR="009A23AB" w:rsidRPr="00441DB8" w:rsidRDefault="009A23AB" w:rsidP="00815038">
      <w:pPr>
        <w:ind w:firstLine="720"/>
        <w:jc w:val="both"/>
        <w:rPr>
          <w:rFonts w:eastAsia="Calibri"/>
          <w:sz w:val="19"/>
          <w:szCs w:val="19"/>
          <w:lang w:eastAsia="en-US"/>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Kurşun:</w:t>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t>1 mg/kg’dan fazla olmamalıdır.</w:t>
      </w:r>
    </w:p>
    <w:p w:rsidR="009A23AB" w:rsidRPr="00441DB8" w:rsidRDefault="009A23AB" w:rsidP="00815038">
      <w:pPr>
        <w:ind w:firstLine="720"/>
        <w:jc w:val="both"/>
        <w:rPr>
          <w:rFonts w:eastAsia="Calibri"/>
          <w:sz w:val="19"/>
          <w:szCs w:val="19"/>
          <w:lang w:eastAsia="en-US"/>
        </w:rPr>
      </w:pPr>
    </w:p>
    <w:p w:rsidR="000D0A0D" w:rsidRPr="00441DB8" w:rsidRDefault="008A2DDD" w:rsidP="00815038">
      <w:pPr>
        <w:ind w:firstLine="720"/>
        <w:jc w:val="both"/>
        <w:rPr>
          <w:rFonts w:eastAsia="Calibri"/>
          <w:sz w:val="19"/>
          <w:szCs w:val="19"/>
          <w:lang w:eastAsia="en-US"/>
        </w:rPr>
      </w:pPr>
      <w:r w:rsidRPr="00441DB8">
        <w:rPr>
          <w:rFonts w:eastAsia="Calibri"/>
          <w:b/>
          <w:sz w:val="19"/>
          <w:szCs w:val="19"/>
          <w:lang w:eastAsia="en-US"/>
        </w:rPr>
        <w:t>Civa</w:t>
      </w:r>
      <w:r w:rsidR="000D0A0D" w:rsidRPr="00441DB8">
        <w:rPr>
          <w:rFonts w:eastAsia="Calibri"/>
          <w:b/>
          <w:sz w:val="19"/>
          <w:szCs w:val="19"/>
          <w:lang w:eastAsia="en-US"/>
        </w:rPr>
        <w:t>:</w:t>
      </w:r>
      <w:r w:rsidR="000D0A0D" w:rsidRPr="00441DB8">
        <w:rPr>
          <w:rFonts w:eastAsia="Calibri"/>
          <w:sz w:val="19"/>
          <w:szCs w:val="19"/>
          <w:lang w:eastAsia="en-US"/>
        </w:rPr>
        <w:tab/>
      </w:r>
      <w:r w:rsidR="000D0A0D" w:rsidRPr="00441DB8">
        <w:rPr>
          <w:rFonts w:eastAsia="Calibri"/>
          <w:sz w:val="19"/>
          <w:szCs w:val="19"/>
          <w:lang w:eastAsia="en-US"/>
        </w:rPr>
        <w:tab/>
      </w:r>
      <w:r w:rsidR="000D0A0D" w:rsidRPr="00441DB8">
        <w:rPr>
          <w:rFonts w:eastAsia="Calibri"/>
          <w:sz w:val="19"/>
          <w:szCs w:val="19"/>
          <w:lang w:eastAsia="en-US"/>
        </w:rPr>
        <w:tab/>
        <w:t>1 mg/kg’dan fazla olmamalıdır.</w:t>
      </w:r>
    </w:p>
    <w:p w:rsidR="009A23AB" w:rsidRPr="00441DB8" w:rsidRDefault="009A23AB" w:rsidP="00815038">
      <w:pPr>
        <w:ind w:firstLine="720"/>
        <w:jc w:val="both"/>
        <w:rPr>
          <w:rFonts w:eastAsia="Calibri"/>
          <w:sz w:val="19"/>
          <w:szCs w:val="19"/>
          <w:lang w:eastAsia="en-US"/>
        </w:rPr>
      </w:pPr>
    </w:p>
    <w:p w:rsidR="009A23AB" w:rsidRPr="00441DB8" w:rsidRDefault="009A23AB" w:rsidP="00815038">
      <w:pPr>
        <w:ind w:left="2880" w:hanging="2160"/>
        <w:jc w:val="both"/>
        <w:rPr>
          <w:sz w:val="19"/>
          <w:szCs w:val="19"/>
        </w:rPr>
      </w:pPr>
      <w:r w:rsidRPr="00441DB8">
        <w:rPr>
          <w:rFonts w:eastAsia="Calibri"/>
          <w:b/>
          <w:sz w:val="19"/>
          <w:szCs w:val="19"/>
          <w:lang w:eastAsia="en-US"/>
        </w:rPr>
        <w:t>Alüminyum:</w:t>
      </w:r>
      <w:r w:rsidRPr="00441DB8">
        <w:rPr>
          <w:rFonts w:eastAsia="Calibri"/>
          <w:sz w:val="19"/>
          <w:szCs w:val="19"/>
          <w:lang w:eastAsia="en-US"/>
        </w:rPr>
        <w:tab/>
      </w:r>
      <w:r w:rsidRPr="00441DB8">
        <w:rPr>
          <w:sz w:val="19"/>
          <w:szCs w:val="19"/>
        </w:rPr>
        <w:t>30 mg/kg</w:t>
      </w:r>
      <w:r w:rsidR="00E9075A" w:rsidRPr="00441DB8">
        <w:rPr>
          <w:sz w:val="19"/>
          <w:szCs w:val="19"/>
        </w:rPr>
        <w:t xml:space="preserve">’dan fazla olmamalıdır. </w:t>
      </w:r>
      <w:r w:rsidRPr="00441DB8">
        <w:rPr>
          <w:sz w:val="19"/>
          <w:szCs w:val="19"/>
        </w:rPr>
        <w:t>(yalnızca bebek ve küçük çocuk ek gıdalarına eklendiğinde)</w:t>
      </w:r>
    </w:p>
    <w:p w:rsidR="009A23AB" w:rsidRPr="00441DB8" w:rsidRDefault="009A23AB" w:rsidP="00815038">
      <w:pPr>
        <w:ind w:left="2880" w:hanging="2160"/>
        <w:jc w:val="both"/>
        <w:rPr>
          <w:sz w:val="19"/>
          <w:szCs w:val="19"/>
        </w:rPr>
      </w:pPr>
    </w:p>
    <w:p w:rsidR="009A23AB" w:rsidRPr="00441DB8" w:rsidRDefault="009A23AB" w:rsidP="00815038">
      <w:pPr>
        <w:ind w:left="2880"/>
        <w:jc w:val="both"/>
        <w:rPr>
          <w:rFonts w:eastAsia="Calibri"/>
          <w:sz w:val="19"/>
          <w:szCs w:val="19"/>
          <w:lang w:eastAsia="en-US"/>
        </w:rPr>
      </w:pPr>
      <w:r w:rsidRPr="00441DB8">
        <w:rPr>
          <w:sz w:val="19"/>
          <w:szCs w:val="19"/>
        </w:rPr>
        <w:t>200 mg/kg</w:t>
      </w:r>
      <w:r w:rsidR="00E9075A" w:rsidRPr="00441DB8">
        <w:rPr>
          <w:sz w:val="19"/>
          <w:szCs w:val="19"/>
        </w:rPr>
        <w:t>’dan fazla olmamalıdır.</w:t>
      </w:r>
      <w:r w:rsidRPr="00441DB8">
        <w:rPr>
          <w:sz w:val="19"/>
          <w:szCs w:val="19"/>
        </w:rPr>
        <w:t xml:space="preserve"> (bebek ve küçük çocuk ek gıdaları dışındaki tüm kullanımlar için)</w:t>
      </w:r>
      <w:r w:rsidRPr="00441DB8">
        <w:rPr>
          <w:rFonts w:eastAsia="Calibri"/>
          <w:sz w:val="19"/>
          <w:szCs w:val="19"/>
          <w:lang w:eastAsia="en-US"/>
        </w:rPr>
        <w:tab/>
      </w:r>
    </w:p>
    <w:p w:rsidR="009A23AB" w:rsidRPr="00441DB8" w:rsidRDefault="009A23AB" w:rsidP="00815038">
      <w:pPr>
        <w:ind w:left="2880" w:hanging="2160"/>
        <w:jc w:val="both"/>
        <w:rPr>
          <w:rFonts w:eastAsia="Calibri"/>
          <w:b/>
          <w:sz w:val="19"/>
          <w:szCs w:val="19"/>
          <w:lang w:eastAsia="en-US"/>
        </w:rPr>
      </w:pPr>
    </w:p>
    <w:p w:rsidR="000D0A0D" w:rsidRPr="00441DB8" w:rsidRDefault="000D0A0D" w:rsidP="00815038">
      <w:pPr>
        <w:ind w:left="2880" w:hanging="2160"/>
        <w:jc w:val="both"/>
        <w:rPr>
          <w:rFonts w:eastAsia="Calibri"/>
          <w:sz w:val="19"/>
          <w:szCs w:val="19"/>
          <w:lang w:eastAsia="en-US"/>
        </w:rPr>
      </w:pPr>
      <w:r w:rsidRPr="00441DB8">
        <w:rPr>
          <w:rFonts w:eastAsia="Calibri"/>
          <w:b/>
          <w:sz w:val="19"/>
          <w:szCs w:val="19"/>
          <w:lang w:eastAsia="en-US"/>
        </w:rPr>
        <w:t>Karbonatlar:</w:t>
      </w:r>
      <w:r w:rsidRPr="00441DB8">
        <w:rPr>
          <w:rFonts w:eastAsia="Calibri"/>
          <w:sz w:val="19"/>
          <w:szCs w:val="19"/>
          <w:lang w:eastAsia="en-US"/>
        </w:rPr>
        <w:tab/>
        <w:t xml:space="preserve">1 g kalsiyum sitrat 10 mL 2 N hidroklorik asitte çözüldüğünde, birkaç izole kabarcıktan daha fazlası serbest kalmamalıdır. </w:t>
      </w:r>
    </w:p>
    <w:p w:rsidR="000D0A0D" w:rsidRPr="00441DB8" w:rsidRDefault="000D0A0D" w:rsidP="00815038">
      <w:pPr>
        <w:ind w:left="2124" w:hanging="2004"/>
        <w:jc w:val="both"/>
        <w:rPr>
          <w:rFonts w:eastAsia="Calibri"/>
          <w:sz w:val="19"/>
          <w:szCs w:val="19"/>
          <w:lang w:eastAsia="en-US"/>
        </w:rPr>
      </w:pPr>
    </w:p>
    <w:p w:rsidR="009A23AB" w:rsidRPr="00441DB8" w:rsidRDefault="009A23AB" w:rsidP="00815038">
      <w:pPr>
        <w:ind w:left="2124" w:hanging="2004"/>
        <w:jc w:val="both"/>
        <w:rPr>
          <w:rFonts w:eastAsia="Calibri"/>
          <w:sz w:val="19"/>
          <w:szCs w:val="19"/>
          <w:lang w:eastAsia="en-US"/>
        </w:rPr>
      </w:pPr>
    </w:p>
    <w:p w:rsidR="000D0A0D" w:rsidRPr="00441DB8" w:rsidRDefault="000D0A0D" w:rsidP="00815038">
      <w:pPr>
        <w:keepNext/>
        <w:jc w:val="both"/>
        <w:outlineLvl w:val="2"/>
        <w:rPr>
          <w:b/>
          <w:sz w:val="19"/>
          <w:szCs w:val="19"/>
          <w:u w:val="single"/>
        </w:rPr>
      </w:pPr>
      <w:r w:rsidRPr="00441DB8">
        <w:rPr>
          <w:b/>
          <w:sz w:val="19"/>
          <w:szCs w:val="19"/>
          <w:u w:val="single"/>
        </w:rPr>
        <w:t>E 334  L (+) – TARTARİK  ASİT</w:t>
      </w:r>
    </w:p>
    <w:p w:rsidR="000D0A0D" w:rsidRPr="00441DB8" w:rsidRDefault="000D0A0D" w:rsidP="00815038">
      <w:pPr>
        <w:ind w:left="2124" w:hanging="2004"/>
        <w:jc w:val="both"/>
        <w:rPr>
          <w:rFonts w:eastAsia="Calibri"/>
          <w:sz w:val="19"/>
          <w:szCs w:val="19"/>
          <w:lang w:val="de-DE" w:eastAsia="en-US"/>
        </w:rPr>
      </w:pPr>
    </w:p>
    <w:p w:rsidR="007F7AAE" w:rsidRPr="00441DB8" w:rsidRDefault="007F7AAE" w:rsidP="00815038">
      <w:pPr>
        <w:ind w:left="4245" w:hanging="4245"/>
        <w:jc w:val="both"/>
        <w:rPr>
          <w:rFonts w:eastAsia="Calibri"/>
          <w:b/>
          <w:sz w:val="19"/>
          <w:szCs w:val="19"/>
          <w:u w:val="single"/>
          <w:lang w:eastAsia="en-US"/>
        </w:rPr>
      </w:pPr>
      <w:r w:rsidRPr="00441DB8">
        <w:rPr>
          <w:rFonts w:eastAsia="Calibri"/>
          <w:b/>
          <w:sz w:val="19"/>
          <w:szCs w:val="19"/>
          <w:u w:val="single"/>
          <w:lang w:eastAsia="en-US"/>
        </w:rPr>
        <w:t>Eşanlamlılar:</w:t>
      </w:r>
    </w:p>
    <w:p w:rsidR="003A07F2" w:rsidRPr="00441DB8" w:rsidRDefault="003A07F2" w:rsidP="00815038">
      <w:pPr>
        <w:ind w:left="4245" w:hanging="4245"/>
        <w:jc w:val="both"/>
        <w:rPr>
          <w:rFonts w:eastAsia="Calibri"/>
          <w:b/>
          <w:sz w:val="19"/>
          <w:szCs w:val="19"/>
          <w:u w:val="single"/>
          <w:lang w:eastAsia="en-US"/>
        </w:rPr>
      </w:pPr>
    </w:p>
    <w:p w:rsidR="003A07F2" w:rsidRPr="00441DB8" w:rsidRDefault="000D0A0D" w:rsidP="00815038">
      <w:pPr>
        <w:ind w:left="2124" w:hanging="2124"/>
        <w:jc w:val="both"/>
        <w:rPr>
          <w:rFonts w:eastAsia="Calibri"/>
          <w:b/>
          <w:sz w:val="19"/>
          <w:szCs w:val="19"/>
          <w:u w:val="single"/>
          <w:lang w:val="de-DE" w:eastAsia="en-US"/>
        </w:rPr>
      </w:pPr>
      <w:r w:rsidRPr="00441DB8">
        <w:rPr>
          <w:rFonts w:eastAsia="Calibri"/>
          <w:b/>
          <w:sz w:val="19"/>
          <w:szCs w:val="19"/>
          <w:u w:val="single"/>
          <w:lang w:val="de-DE" w:eastAsia="en-US"/>
        </w:rPr>
        <w:t>Tanım:</w:t>
      </w:r>
    </w:p>
    <w:p w:rsidR="000D0A0D" w:rsidRPr="00441DB8" w:rsidRDefault="000D0A0D" w:rsidP="00815038">
      <w:pPr>
        <w:ind w:left="2124" w:hanging="2124"/>
        <w:jc w:val="both"/>
        <w:rPr>
          <w:rFonts w:eastAsia="Calibri"/>
          <w:b/>
          <w:sz w:val="19"/>
          <w:szCs w:val="19"/>
          <w:u w:val="single"/>
          <w:lang w:val="de-DE" w:eastAsia="en-US"/>
        </w:rPr>
      </w:pPr>
      <w:r w:rsidRPr="00441DB8">
        <w:rPr>
          <w:rFonts w:eastAsia="Calibri"/>
          <w:b/>
          <w:sz w:val="19"/>
          <w:szCs w:val="19"/>
          <w:lang w:val="de-DE" w:eastAsia="en-US"/>
        </w:rPr>
        <w:tab/>
      </w:r>
    </w:p>
    <w:p w:rsidR="003A07F2" w:rsidRPr="00441DB8" w:rsidRDefault="003A07F2" w:rsidP="00815038">
      <w:pPr>
        <w:ind w:firstLine="720"/>
        <w:jc w:val="both"/>
        <w:rPr>
          <w:rFonts w:eastAsia="Calibri"/>
          <w:sz w:val="19"/>
          <w:szCs w:val="19"/>
          <w:lang w:val="de-DE" w:eastAsia="en-US"/>
        </w:rPr>
      </w:pPr>
      <w:r w:rsidRPr="00441DB8">
        <w:rPr>
          <w:rFonts w:eastAsia="Calibri"/>
          <w:b/>
          <w:sz w:val="19"/>
          <w:szCs w:val="19"/>
          <w:lang w:val="de-DE" w:eastAsia="en-US"/>
        </w:rPr>
        <w:t>Einecs:</w:t>
      </w:r>
      <w:r w:rsidRPr="00441DB8">
        <w:rPr>
          <w:rFonts w:eastAsia="Calibri"/>
          <w:sz w:val="19"/>
          <w:szCs w:val="19"/>
          <w:lang w:val="de-DE" w:eastAsia="en-US"/>
        </w:rPr>
        <w:tab/>
      </w:r>
      <w:r w:rsidRPr="00441DB8">
        <w:rPr>
          <w:rFonts w:eastAsia="Calibri"/>
          <w:sz w:val="19"/>
          <w:szCs w:val="19"/>
          <w:lang w:val="de-DE" w:eastAsia="en-US"/>
        </w:rPr>
        <w:tab/>
      </w:r>
      <w:r w:rsidRPr="00441DB8">
        <w:rPr>
          <w:rFonts w:eastAsia="Calibri"/>
          <w:sz w:val="19"/>
          <w:szCs w:val="19"/>
          <w:lang w:val="de-DE" w:eastAsia="en-US"/>
        </w:rPr>
        <w:tab/>
        <w:t>201-766-0</w:t>
      </w:r>
    </w:p>
    <w:p w:rsidR="003A07F2" w:rsidRPr="00441DB8" w:rsidRDefault="003A07F2" w:rsidP="00815038">
      <w:pPr>
        <w:ind w:firstLine="720"/>
        <w:jc w:val="both"/>
        <w:rPr>
          <w:rFonts w:eastAsia="Calibri"/>
          <w:sz w:val="19"/>
          <w:szCs w:val="19"/>
          <w:lang w:val="de-DE" w:eastAsia="en-US"/>
        </w:rPr>
      </w:pPr>
    </w:p>
    <w:p w:rsidR="000D0A0D" w:rsidRPr="00441DB8" w:rsidRDefault="000D0A0D" w:rsidP="00815038">
      <w:pPr>
        <w:keepNext/>
        <w:ind w:firstLine="720"/>
        <w:jc w:val="both"/>
        <w:outlineLvl w:val="8"/>
        <w:rPr>
          <w:sz w:val="19"/>
          <w:szCs w:val="19"/>
        </w:rPr>
      </w:pPr>
      <w:r w:rsidRPr="00441DB8">
        <w:rPr>
          <w:b/>
          <w:sz w:val="19"/>
          <w:szCs w:val="19"/>
        </w:rPr>
        <w:t>Kimyasal adı:</w:t>
      </w:r>
      <w:r w:rsidRPr="00441DB8">
        <w:rPr>
          <w:sz w:val="19"/>
          <w:szCs w:val="19"/>
        </w:rPr>
        <w:tab/>
      </w:r>
      <w:r w:rsidRPr="00441DB8">
        <w:rPr>
          <w:sz w:val="19"/>
          <w:szCs w:val="19"/>
        </w:rPr>
        <w:tab/>
        <w:t>L-tartarik asit</w:t>
      </w:r>
    </w:p>
    <w:p w:rsidR="000D0A0D" w:rsidRPr="00441DB8" w:rsidRDefault="000D0A0D" w:rsidP="00815038">
      <w:pPr>
        <w:ind w:left="2124" w:firstLine="708"/>
        <w:jc w:val="both"/>
        <w:rPr>
          <w:rFonts w:eastAsia="Calibri"/>
          <w:sz w:val="19"/>
          <w:szCs w:val="19"/>
          <w:lang w:val="de-DE" w:eastAsia="en-US"/>
        </w:rPr>
      </w:pPr>
      <w:r w:rsidRPr="00441DB8">
        <w:rPr>
          <w:rFonts w:eastAsia="Calibri"/>
          <w:sz w:val="19"/>
          <w:szCs w:val="19"/>
          <w:lang w:val="de-DE" w:eastAsia="en-US"/>
        </w:rPr>
        <w:t>L-2,3-dihidroksibütandioik asit</w:t>
      </w:r>
    </w:p>
    <w:p w:rsidR="000D0A0D" w:rsidRPr="00441DB8" w:rsidRDefault="000D0A0D" w:rsidP="00815038">
      <w:pPr>
        <w:ind w:left="2124" w:firstLine="708"/>
        <w:jc w:val="both"/>
        <w:rPr>
          <w:rFonts w:eastAsia="Calibri"/>
          <w:sz w:val="19"/>
          <w:szCs w:val="19"/>
          <w:lang w:val="de-DE" w:eastAsia="en-US"/>
        </w:rPr>
      </w:pPr>
      <w:r w:rsidRPr="00441DB8">
        <w:rPr>
          <w:rFonts w:eastAsia="Calibri"/>
          <w:sz w:val="19"/>
          <w:szCs w:val="19"/>
          <w:lang w:val="de-DE" w:eastAsia="en-US"/>
        </w:rPr>
        <w:t>d-</w:t>
      </w:r>
      <w:r w:rsidRPr="00441DB8">
        <w:rPr>
          <w:rFonts w:eastAsia="Calibri"/>
          <w:sz w:val="19"/>
          <w:szCs w:val="19"/>
          <w:lang w:val="en-GB" w:eastAsia="en-US"/>
        </w:rPr>
        <w:t>α</w:t>
      </w:r>
      <w:r w:rsidRPr="00441DB8">
        <w:rPr>
          <w:rFonts w:eastAsia="Calibri"/>
          <w:sz w:val="19"/>
          <w:szCs w:val="19"/>
          <w:lang w:val="de-DE" w:eastAsia="en-US"/>
        </w:rPr>
        <w:t>,</w:t>
      </w:r>
      <w:r w:rsidRPr="00441DB8">
        <w:rPr>
          <w:rFonts w:eastAsia="Calibri"/>
          <w:sz w:val="19"/>
          <w:szCs w:val="19"/>
          <w:lang w:val="en-GB" w:eastAsia="en-US"/>
        </w:rPr>
        <w:t>β</w:t>
      </w:r>
      <w:r w:rsidRPr="00441DB8">
        <w:rPr>
          <w:rFonts w:eastAsia="Calibri"/>
          <w:sz w:val="19"/>
          <w:szCs w:val="19"/>
          <w:lang w:val="de-DE" w:eastAsia="en-US"/>
        </w:rPr>
        <w:t>-dihidroksisuksinik asit</w:t>
      </w:r>
    </w:p>
    <w:p w:rsidR="003A07F2" w:rsidRPr="00441DB8" w:rsidRDefault="003A07F2" w:rsidP="00815038">
      <w:pPr>
        <w:ind w:left="4253" w:hanging="1373"/>
        <w:jc w:val="both"/>
        <w:rPr>
          <w:rFonts w:eastAsia="Calibri"/>
          <w:sz w:val="19"/>
          <w:szCs w:val="19"/>
          <w:lang w:val="de-DE" w:eastAsia="en-US"/>
        </w:rPr>
      </w:pPr>
    </w:p>
    <w:p w:rsidR="000D0A0D" w:rsidRPr="00441DB8" w:rsidRDefault="000D0A0D" w:rsidP="00815038">
      <w:pPr>
        <w:ind w:firstLine="720"/>
        <w:jc w:val="both"/>
        <w:rPr>
          <w:rFonts w:eastAsia="Calibri"/>
          <w:sz w:val="19"/>
          <w:szCs w:val="19"/>
          <w:vertAlign w:val="subscript"/>
          <w:lang w:val="de-DE" w:eastAsia="en-US"/>
        </w:rPr>
      </w:pPr>
      <w:r w:rsidRPr="00441DB8">
        <w:rPr>
          <w:rFonts w:eastAsia="Calibri"/>
          <w:b/>
          <w:sz w:val="19"/>
          <w:szCs w:val="19"/>
          <w:lang w:val="de-DE" w:eastAsia="en-US"/>
        </w:rPr>
        <w:t>Kimyasal formülü:</w:t>
      </w:r>
      <w:r w:rsidRPr="00441DB8">
        <w:rPr>
          <w:rFonts w:eastAsia="Calibri"/>
          <w:sz w:val="19"/>
          <w:szCs w:val="19"/>
          <w:lang w:val="de-DE" w:eastAsia="en-US"/>
        </w:rPr>
        <w:tab/>
        <w:t>C</w:t>
      </w:r>
      <w:r w:rsidRPr="00441DB8">
        <w:rPr>
          <w:rFonts w:eastAsia="Calibri"/>
          <w:sz w:val="19"/>
          <w:szCs w:val="19"/>
          <w:vertAlign w:val="subscript"/>
          <w:lang w:val="de-DE" w:eastAsia="en-US"/>
        </w:rPr>
        <w:t>4</w:t>
      </w:r>
      <w:r w:rsidRPr="00441DB8">
        <w:rPr>
          <w:rFonts w:eastAsia="Calibri"/>
          <w:sz w:val="19"/>
          <w:szCs w:val="19"/>
          <w:lang w:val="de-DE" w:eastAsia="en-US"/>
        </w:rPr>
        <w:t>H</w:t>
      </w:r>
      <w:r w:rsidRPr="00441DB8">
        <w:rPr>
          <w:rFonts w:eastAsia="Calibri"/>
          <w:sz w:val="19"/>
          <w:szCs w:val="19"/>
          <w:vertAlign w:val="subscript"/>
          <w:lang w:val="de-DE" w:eastAsia="en-US"/>
        </w:rPr>
        <w:t>6</w:t>
      </w:r>
      <w:r w:rsidRPr="00441DB8">
        <w:rPr>
          <w:rFonts w:eastAsia="Calibri"/>
          <w:sz w:val="19"/>
          <w:szCs w:val="19"/>
          <w:lang w:val="de-DE" w:eastAsia="en-US"/>
        </w:rPr>
        <w:t>O</w:t>
      </w:r>
      <w:r w:rsidRPr="00441DB8">
        <w:rPr>
          <w:rFonts w:eastAsia="Calibri"/>
          <w:sz w:val="19"/>
          <w:szCs w:val="19"/>
          <w:vertAlign w:val="subscript"/>
          <w:lang w:val="de-DE" w:eastAsia="en-US"/>
        </w:rPr>
        <w:t>6</w:t>
      </w:r>
    </w:p>
    <w:p w:rsidR="003A07F2" w:rsidRPr="00441DB8" w:rsidRDefault="003A07F2" w:rsidP="00815038">
      <w:pPr>
        <w:ind w:firstLine="720"/>
        <w:jc w:val="both"/>
        <w:rPr>
          <w:rFonts w:eastAsia="Calibri"/>
          <w:sz w:val="19"/>
          <w:szCs w:val="19"/>
          <w:lang w:val="de-DE" w:eastAsia="en-US"/>
        </w:rPr>
      </w:pPr>
    </w:p>
    <w:p w:rsidR="000D0A0D" w:rsidRPr="00441DB8" w:rsidRDefault="001016C5" w:rsidP="00815038">
      <w:pPr>
        <w:ind w:firstLine="720"/>
        <w:jc w:val="both"/>
        <w:rPr>
          <w:rFonts w:eastAsia="Calibri"/>
          <w:sz w:val="19"/>
          <w:szCs w:val="19"/>
          <w:lang w:val="de-DE" w:eastAsia="en-US"/>
        </w:rPr>
      </w:pPr>
      <w:r>
        <w:rPr>
          <w:rFonts w:eastAsia="Calibri"/>
          <w:b/>
          <w:sz w:val="19"/>
          <w:szCs w:val="19"/>
          <w:lang w:val="de-DE" w:eastAsia="en-US"/>
        </w:rPr>
        <w:t>Molekül ağırlığı</w:t>
      </w:r>
      <w:r w:rsidR="000D0A0D" w:rsidRPr="00441DB8">
        <w:rPr>
          <w:rFonts w:eastAsia="Calibri"/>
          <w:b/>
          <w:sz w:val="19"/>
          <w:szCs w:val="19"/>
          <w:lang w:val="de-DE" w:eastAsia="en-US"/>
        </w:rPr>
        <w:t>:</w:t>
      </w:r>
      <w:r w:rsidR="000D0A0D" w:rsidRPr="00441DB8">
        <w:rPr>
          <w:rFonts w:eastAsia="Calibri"/>
          <w:sz w:val="19"/>
          <w:szCs w:val="19"/>
          <w:lang w:val="de-DE" w:eastAsia="en-US"/>
        </w:rPr>
        <w:tab/>
      </w:r>
      <w:r w:rsidR="000D0A0D" w:rsidRPr="00441DB8">
        <w:rPr>
          <w:rFonts w:eastAsia="Calibri"/>
          <w:sz w:val="19"/>
          <w:szCs w:val="19"/>
          <w:lang w:val="de-DE" w:eastAsia="en-US"/>
        </w:rPr>
        <w:tab/>
        <w:t>150.09</w:t>
      </w:r>
    </w:p>
    <w:p w:rsidR="003A07F2" w:rsidRPr="00441DB8" w:rsidRDefault="003A07F2" w:rsidP="00815038">
      <w:pPr>
        <w:ind w:firstLine="720"/>
        <w:jc w:val="both"/>
        <w:rPr>
          <w:rFonts w:eastAsia="Calibri"/>
          <w:sz w:val="19"/>
          <w:szCs w:val="19"/>
          <w:lang w:val="de-DE" w:eastAsia="en-US"/>
        </w:rPr>
      </w:pPr>
    </w:p>
    <w:p w:rsidR="000D0A0D" w:rsidRPr="00441DB8" w:rsidRDefault="000D0A0D" w:rsidP="00815038">
      <w:pPr>
        <w:ind w:firstLine="720"/>
        <w:jc w:val="both"/>
        <w:rPr>
          <w:rFonts w:eastAsia="Calibri"/>
          <w:sz w:val="19"/>
          <w:szCs w:val="19"/>
          <w:lang w:val="de-DE" w:eastAsia="en-US"/>
        </w:rPr>
      </w:pPr>
      <w:r w:rsidRPr="00441DB8">
        <w:rPr>
          <w:rFonts w:eastAsia="Calibri"/>
          <w:b/>
          <w:snapToGrid w:val="0"/>
          <w:sz w:val="19"/>
          <w:szCs w:val="19"/>
          <w:lang w:val="en-GB" w:eastAsia="en-US"/>
        </w:rPr>
        <w:t>Analiz:</w:t>
      </w:r>
      <w:r w:rsidRPr="00441DB8">
        <w:rPr>
          <w:rFonts w:eastAsia="Calibri"/>
          <w:sz w:val="19"/>
          <w:szCs w:val="19"/>
          <w:lang w:val="de-DE" w:eastAsia="en-US"/>
        </w:rPr>
        <w:tab/>
      </w:r>
      <w:r w:rsidRPr="00441DB8">
        <w:rPr>
          <w:rFonts w:eastAsia="Calibri"/>
          <w:sz w:val="19"/>
          <w:szCs w:val="19"/>
          <w:lang w:val="de-DE" w:eastAsia="en-US"/>
        </w:rPr>
        <w:tab/>
      </w:r>
      <w:r w:rsidRPr="00441DB8">
        <w:rPr>
          <w:rFonts w:eastAsia="Calibri"/>
          <w:sz w:val="19"/>
          <w:szCs w:val="19"/>
          <w:lang w:val="de-DE" w:eastAsia="en-US"/>
        </w:rPr>
        <w:tab/>
        <w:t>Susuz bazda içeriği % 99.5’den az olmamalıdır.</w:t>
      </w:r>
    </w:p>
    <w:p w:rsidR="000D0A0D" w:rsidRPr="00441DB8" w:rsidRDefault="000D0A0D" w:rsidP="00815038">
      <w:pPr>
        <w:jc w:val="both"/>
        <w:rPr>
          <w:rFonts w:eastAsia="Calibri"/>
          <w:b/>
          <w:sz w:val="19"/>
          <w:szCs w:val="19"/>
          <w:lang w:val="de-DE" w:eastAsia="en-US"/>
        </w:rPr>
      </w:pPr>
    </w:p>
    <w:p w:rsidR="000D0A0D" w:rsidRPr="00441DB8" w:rsidRDefault="000D0A0D" w:rsidP="00815038">
      <w:pPr>
        <w:jc w:val="both"/>
        <w:rPr>
          <w:rFonts w:eastAsia="Calibri"/>
          <w:sz w:val="19"/>
          <w:szCs w:val="19"/>
          <w:lang w:val="de-DE" w:eastAsia="en-US"/>
        </w:rPr>
      </w:pPr>
      <w:r w:rsidRPr="00441DB8">
        <w:rPr>
          <w:rFonts w:eastAsia="Calibri"/>
          <w:b/>
          <w:sz w:val="19"/>
          <w:szCs w:val="19"/>
          <w:u w:val="single"/>
          <w:lang w:val="de-DE" w:eastAsia="en-US"/>
        </w:rPr>
        <w:t>Tanımlama:</w:t>
      </w:r>
      <w:r w:rsidRPr="00441DB8">
        <w:rPr>
          <w:rFonts w:eastAsia="Calibri"/>
          <w:sz w:val="19"/>
          <w:szCs w:val="19"/>
          <w:lang w:val="de-DE" w:eastAsia="en-US"/>
        </w:rPr>
        <w:tab/>
      </w:r>
      <w:r w:rsidRPr="00441DB8">
        <w:rPr>
          <w:rFonts w:eastAsia="Calibri"/>
          <w:sz w:val="19"/>
          <w:szCs w:val="19"/>
          <w:lang w:val="de-DE" w:eastAsia="en-US"/>
        </w:rPr>
        <w:tab/>
      </w:r>
      <w:r w:rsidRPr="00441DB8">
        <w:rPr>
          <w:rFonts w:eastAsia="Calibri"/>
          <w:sz w:val="19"/>
          <w:szCs w:val="19"/>
          <w:lang w:val="de-DE" w:eastAsia="en-US"/>
        </w:rPr>
        <w:tab/>
        <w:t>Renksiz ya da yarı şeffaf kristal katı ya da beyaz kristal toz.</w:t>
      </w:r>
    </w:p>
    <w:p w:rsidR="000D0A0D" w:rsidRPr="00441DB8" w:rsidRDefault="000D0A0D" w:rsidP="00815038">
      <w:pPr>
        <w:jc w:val="both"/>
        <w:rPr>
          <w:rFonts w:eastAsia="Calibri"/>
          <w:b/>
          <w:sz w:val="19"/>
          <w:szCs w:val="19"/>
          <w:u w:val="single"/>
          <w:lang w:val="de-DE" w:eastAsia="en-US"/>
        </w:rPr>
      </w:pPr>
    </w:p>
    <w:p w:rsidR="000D0A0D" w:rsidRPr="00441DB8" w:rsidRDefault="000D0A0D" w:rsidP="00815038">
      <w:pPr>
        <w:jc w:val="both"/>
        <w:rPr>
          <w:rFonts w:eastAsia="Calibri"/>
          <w:b/>
          <w:sz w:val="19"/>
          <w:szCs w:val="19"/>
          <w:u w:val="single"/>
          <w:lang w:val="de-DE" w:eastAsia="en-US"/>
        </w:rPr>
      </w:pPr>
      <w:r w:rsidRPr="00441DB8">
        <w:rPr>
          <w:rFonts w:eastAsia="Calibri"/>
          <w:b/>
          <w:sz w:val="19"/>
          <w:szCs w:val="19"/>
          <w:u w:val="single"/>
          <w:lang w:val="de-DE" w:eastAsia="en-US"/>
        </w:rPr>
        <w:t>Belirleme:</w:t>
      </w:r>
    </w:p>
    <w:p w:rsidR="003A07F2" w:rsidRPr="00441DB8" w:rsidRDefault="003A07F2" w:rsidP="00815038">
      <w:pPr>
        <w:jc w:val="both"/>
        <w:rPr>
          <w:rFonts w:eastAsia="Calibri"/>
          <w:b/>
          <w:sz w:val="19"/>
          <w:szCs w:val="19"/>
          <w:u w:val="single"/>
          <w:lang w:val="de-DE" w:eastAsia="en-US"/>
        </w:rPr>
      </w:pPr>
    </w:p>
    <w:p w:rsidR="000D0A0D" w:rsidRPr="00441DB8" w:rsidRDefault="000D0A0D" w:rsidP="00815038">
      <w:pPr>
        <w:ind w:left="2124" w:hanging="1404"/>
        <w:jc w:val="both"/>
        <w:rPr>
          <w:rFonts w:eastAsia="Calibri"/>
          <w:sz w:val="19"/>
          <w:szCs w:val="19"/>
          <w:lang w:val="de-DE" w:eastAsia="en-US"/>
        </w:rPr>
      </w:pPr>
      <w:r w:rsidRPr="00441DB8">
        <w:rPr>
          <w:rFonts w:eastAsia="Calibri"/>
          <w:b/>
          <w:sz w:val="19"/>
          <w:szCs w:val="19"/>
          <w:lang w:val="de-DE" w:eastAsia="en-US"/>
        </w:rPr>
        <w:t>Erime aralığı:</w:t>
      </w:r>
      <w:r w:rsidR="003A07F2" w:rsidRPr="00441DB8">
        <w:rPr>
          <w:rFonts w:eastAsia="Calibri"/>
          <w:sz w:val="19"/>
          <w:szCs w:val="19"/>
          <w:lang w:val="de-DE" w:eastAsia="en-US"/>
        </w:rPr>
        <w:tab/>
      </w:r>
      <w:r w:rsidR="003A07F2" w:rsidRPr="00441DB8">
        <w:rPr>
          <w:rFonts w:eastAsia="Calibri"/>
          <w:sz w:val="19"/>
          <w:szCs w:val="19"/>
          <w:lang w:val="de-DE" w:eastAsia="en-US"/>
        </w:rPr>
        <w:tab/>
      </w:r>
      <w:r w:rsidRPr="00441DB8">
        <w:rPr>
          <w:rFonts w:eastAsia="Calibri"/>
          <w:sz w:val="19"/>
          <w:szCs w:val="19"/>
          <w:lang w:val="de-DE" w:eastAsia="en-US"/>
        </w:rPr>
        <w:t>168 ºC- 170 ºC arasındadır.</w:t>
      </w:r>
    </w:p>
    <w:p w:rsidR="003A07F2" w:rsidRPr="00441DB8" w:rsidRDefault="003A07F2" w:rsidP="00815038">
      <w:pPr>
        <w:ind w:left="2124" w:hanging="1404"/>
        <w:jc w:val="both"/>
        <w:rPr>
          <w:rFonts w:eastAsia="Calibri"/>
          <w:sz w:val="19"/>
          <w:szCs w:val="19"/>
          <w:lang w:val="de-DE" w:eastAsia="en-US"/>
        </w:rPr>
      </w:pPr>
    </w:p>
    <w:p w:rsidR="000D0A0D" w:rsidRPr="00441DB8" w:rsidRDefault="000D0A0D" w:rsidP="00815038">
      <w:pPr>
        <w:ind w:left="720"/>
        <w:jc w:val="both"/>
        <w:rPr>
          <w:rFonts w:eastAsia="Calibri"/>
          <w:sz w:val="19"/>
          <w:szCs w:val="19"/>
          <w:lang w:val="de-DE" w:eastAsia="en-US"/>
        </w:rPr>
      </w:pPr>
      <w:r w:rsidRPr="00441DB8">
        <w:rPr>
          <w:rFonts w:eastAsia="Calibri"/>
          <w:b/>
          <w:sz w:val="19"/>
          <w:szCs w:val="19"/>
          <w:lang w:val="de-DE" w:eastAsia="en-US"/>
        </w:rPr>
        <w:t>Tartarat test</w:t>
      </w:r>
      <w:r w:rsidR="003A07F2" w:rsidRPr="00441DB8">
        <w:rPr>
          <w:rFonts w:eastAsia="Calibri"/>
          <w:b/>
          <w:sz w:val="19"/>
          <w:szCs w:val="19"/>
          <w:lang w:val="de-DE" w:eastAsia="en-US"/>
        </w:rPr>
        <w:t>i:</w:t>
      </w:r>
      <w:r w:rsidR="003A07F2" w:rsidRPr="00441DB8">
        <w:rPr>
          <w:rFonts w:eastAsia="Calibri"/>
          <w:b/>
          <w:sz w:val="19"/>
          <w:szCs w:val="19"/>
          <w:lang w:val="de-DE" w:eastAsia="en-US"/>
        </w:rPr>
        <w:tab/>
      </w:r>
      <w:r w:rsidR="003A07F2" w:rsidRPr="00441DB8">
        <w:rPr>
          <w:rFonts w:eastAsia="Calibri"/>
          <w:b/>
          <w:sz w:val="19"/>
          <w:szCs w:val="19"/>
          <w:lang w:val="de-DE" w:eastAsia="en-US"/>
        </w:rPr>
        <w:tab/>
      </w:r>
      <w:r w:rsidR="003A07F2" w:rsidRPr="00441DB8">
        <w:rPr>
          <w:rFonts w:eastAsia="Calibri"/>
          <w:sz w:val="19"/>
          <w:szCs w:val="19"/>
          <w:lang w:val="de-DE" w:eastAsia="en-US"/>
        </w:rPr>
        <w:t>Testi geçer.</w:t>
      </w:r>
    </w:p>
    <w:p w:rsidR="003A07F2" w:rsidRPr="00441DB8" w:rsidRDefault="003A07F2" w:rsidP="00815038">
      <w:pPr>
        <w:tabs>
          <w:tab w:val="left" w:pos="2835"/>
        </w:tabs>
        <w:ind w:left="2124" w:hanging="1404"/>
        <w:jc w:val="both"/>
        <w:rPr>
          <w:rFonts w:eastAsia="Calibri"/>
          <w:b/>
          <w:sz w:val="19"/>
          <w:szCs w:val="19"/>
          <w:lang w:val="de-DE" w:eastAsia="en-US"/>
        </w:rPr>
      </w:pPr>
      <w:r w:rsidRPr="00441DB8">
        <w:rPr>
          <w:rFonts w:eastAsia="Calibri"/>
          <w:b/>
          <w:sz w:val="19"/>
          <w:szCs w:val="19"/>
          <w:lang w:val="de-DE" w:eastAsia="en-US"/>
        </w:rPr>
        <w:t>Spesifik rotasyon:</w:t>
      </w:r>
      <w:r w:rsidRPr="00441DB8">
        <w:rPr>
          <w:rFonts w:eastAsia="Calibri"/>
          <w:b/>
          <w:sz w:val="19"/>
          <w:szCs w:val="19"/>
          <w:lang w:val="de-DE" w:eastAsia="en-US"/>
        </w:rPr>
        <w:tab/>
      </w:r>
      <w:r w:rsidRPr="00441DB8">
        <w:rPr>
          <w:rFonts w:eastAsia="Calibri"/>
          <w:sz w:val="19"/>
          <w:szCs w:val="19"/>
          <w:lang w:val="en-GB" w:eastAsia="en-US"/>
        </w:rPr>
        <w:t>[</w:t>
      </w:r>
      <w:r w:rsidRPr="00441DB8">
        <w:rPr>
          <w:rFonts w:eastAsia="Calibri"/>
          <w:sz w:val="19"/>
          <w:szCs w:val="19"/>
          <w:lang w:val="en-GB" w:eastAsia="en-US"/>
        </w:rPr>
        <w:sym w:font="Symbol" w:char="F061"/>
      </w:r>
      <w:r w:rsidRPr="00441DB8">
        <w:rPr>
          <w:rFonts w:eastAsia="Calibri"/>
          <w:sz w:val="19"/>
          <w:szCs w:val="19"/>
          <w:lang w:val="en-GB" w:eastAsia="en-US"/>
        </w:rPr>
        <w:t>]</w:t>
      </w:r>
      <w:r w:rsidRPr="00441DB8">
        <w:rPr>
          <w:rFonts w:eastAsia="Calibri"/>
          <w:sz w:val="19"/>
          <w:szCs w:val="19"/>
          <w:vertAlign w:val="subscript"/>
          <w:lang w:val="en-GB" w:eastAsia="en-US"/>
        </w:rPr>
        <w:t>D</w:t>
      </w:r>
      <w:r w:rsidRPr="00441DB8">
        <w:rPr>
          <w:rFonts w:eastAsia="Calibri"/>
          <w:sz w:val="19"/>
          <w:szCs w:val="19"/>
          <w:vertAlign w:val="superscript"/>
          <w:lang w:val="en-GB" w:eastAsia="en-US"/>
        </w:rPr>
        <w:t xml:space="preserve">20 </w:t>
      </w:r>
      <w:r w:rsidRPr="00441DB8">
        <w:rPr>
          <w:rFonts w:eastAsia="Calibri"/>
          <w:sz w:val="19"/>
          <w:szCs w:val="19"/>
          <w:lang w:val="de-DE" w:eastAsia="en-US"/>
        </w:rPr>
        <w:t>+11.5º ile + 13.5º arasındadır.(% 20’lik sulu çözeltide)</w:t>
      </w:r>
    </w:p>
    <w:p w:rsidR="000D0A0D" w:rsidRPr="00441DB8" w:rsidRDefault="000D0A0D" w:rsidP="00815038">
      <w:pPr>
        <w:keepNext/>
        <w:jc w:val="both"/>
        <w:outlineLvl w:val="5"/>
        <w:rPr>
          <w:b/>
          <w:sz w:val="19"/>
          <w:szCs w:val="19"/>
        </w:rPr>
      </w:pPr>
    </w:p>
    <w:p w:rsidR="000D0A0D" w:rsidRPr="00441DB8" w:rsidRDefault="000D0A0D" w:rsidP="00815038">
      <w:pPr>
        <w:keepNext/>
        <w:ind w:left="4245" w:hanging="4245"/>
        <w:jc w:val="both"/>
        <w:outlineLvl w:val="5"/>
        <w:rPr>
          <w:b/>
          <w:sz w:val="19"/>
          <w:szCs w:val="19"/>
          <w:u w:val="single"/>
        </w:rPr>
      </w:pPr>
      <w:r w:rsidRPr="00441DB8">
        <w:rPr>
          <w:b/>
          <w:sz w:val="19"/>
          <w:szCs w:val="19"/>
          <w:u w:val="single"/>
        </w:rPr>
        <w:t>Saflık:</w:t>
      </w:r>
    </w:p>
    <w:p w:rsidR="003A07F2" w:rsidRPr="00441DB8" w:rsidRDefault="003A07F2" w:rsidP="00815038">
      <w:pPr>
        <w:keepNext/>
        <w:ind w:left="4245" w:hanging="4245"/>
        <w:jc w:val="both"/>
        <w:outlineLvl w:val="5"/>
        <w:rPr>
          <w:b/>
          <w:sz w:val="19"/>
          <w:szCs w:val="19"/>
          <w:u w:val="single"/>
        </w:rPr>
      </w:pPr>
    </w:p>
    <w:p w:rsidR="000D0A0D" w:rsidRPr="00441DB8" w:rsidRDefault="000D0A0D" w:rsidP="00815038">
      <w:pPr>
        <w:ind w:left="2835" w:hanging="2115"/>
        <w:jc w:val="both"/>
        <w:rPr>
          <w:rFonts w:eastAsia="Calibri"/>
          <w:sz w:val="19"/>
          <w:szCs w:val="19"/>
          <w:lang w:val="de-DE" w:eastAsia="en-US"/>
        </w:rPr>
      </w:pPr>
      <w:r w:rsidRPr="00441DB8">
        <w:rPr>
          <w:rFonts w:eastAsia="Calibri"/>
          <w:b/>
          <w:sz w:val="19"/>
          <w:szCs w:val="19"/>
          <w:lang w:val="de-DE" w:eastAsia="en-US"/>
        </w:rPr>
        <w:t>Kurutma kaybı:</w:t>
      </w:r>
      <w:r w:rsidRPr="00441DB8">
        <w:rPr>
          <w:rFonts w:eastAsia="Calibri"/>
          <w:sz w:val="19"/>
          <w:szCs w:val="19"/>
          <w:lang w:val="de-DE" w:eastAsia="en-US"/>
        </w:rPr>
        <w:tab/>
        <w:t>% 0.5’den fazla olmamalıdır (P</w:t>
      </w:r>
      <w:r w:rsidRPr="00441DB8">
        <w:rPr>
          <w:rFonts w:eastAsia="Calibri"/>
          <w:sz w:val="19"/>
          <w:szCs w:val="19"/>
          <w:vertAlign w:val="subscript"/>
          <w:lang w:val="de-DE" w:eastAsia="en-US"/>
        </w:rPr>
        <w:t>2</w:t>
      </w:r>
      <w:r w:rsidRPr="00441DB8">
        <w:rPr>
          <w:rFonts w:eastAsia="Calibri"/>
          <w:sz w:val="19"/>
          <w:szCs w:val="19"/>
          <w:lang w:val="de-DE" w:eastAsia="en-US"/>
        </w:rPr>
        <w:t>O</w:t>
      </w:r>
      <w:r w:rsidRPr="00441DB8">
        <w:rPr>
          <w:rFonts w:eastAsia="Calibri"/>
          <w:sz w:val="19"/>
          <w:szCs w:val="19"/>
          <w:vertAlign w:val="subscript"/>
          <w:lang w:val="de-DE" w:eastAsia="en-US"/>
        </w:rPr>
        <w:t>5</w:t>
      </w:r>
      <w:r w:rsidRPr="00441DB8">
        <w:rPr>
          <w:rFonts w:eastAsia="Calibri"/>
          <w:sz w:val="19"/>
          <w:szCs w:val="19"/>
          <w:lang w:val="de-DE" w:eastAsia="en-US"/>
        </w:rPr>
        <w:t xml:space="preserve"> üzerinde, 3 saat).</w:t>
      </w:r>
    </w:p>
    <w:p w:rsidR="003A07F2" w:rsidRPr="00441DB8" w:rsidRDefault="003A07F2" w:rsidP="00815038">
      <w:pPr>
        <w:ind w:left="2880" w:hanging="2160"/>
        <w:jc w:val="both"/>
        <w:rPr>
          <w:rFonts w:eastAsia="Calibri"/>
          <w:sz w:val="19"/>
          <w:szCs w:val="19"/>
          <w:lang w:val="de-DE" w:eastAsia="en-US"/>
        </w:rPr>
      </w:pPr>
    </w:p>
    <w:p w:rsidR="000D0A0D" w:rsidRPr="00441DB8" w:rsidRDefault="000D0A0D" w:rsidP="00815038">
      <w:pPr>
        <w:ind w:firstLine="720"/>
        <w:jc w:val="both"/>
        <w:rPr>
          <w:rFonts w:eastAsia="Calibri"/>
          <w:sz w:val="19"/>
          <w:szCs w:val="19"/>
          <w:lang w:val="de-DE" w:eastAsia="en-US"/>
        </w:rPr>
      </w:pPr>
      <w:r w:rsidRPr="00441DB8">
        <w:rPr>
          <w:rFonts w:eastAsia="Calibri"/>
          <w:b/>
          <w:sz w:val="19"/>
          <w:szCs w:val="19"/>
          <w:lang w:val="de-DE" w:eastAsia="en-US"/>
        </w:rPr>
        <w:t>Sülfatlandırılmış kül:</w:t>
      </w:r>
      <w:r w:rsidRPr="00441DB8">
        <w:rPr>
          <w:rFonts w:eastAsia="Calibri"/>
          <w:sz w:val="19"/>
          <w:szCs w:val="19"/>
          <w:lang w:val="de-DE" w:eastAsia="en-US"/>
        </w:rPr>
        <w:tab/>
        <w:t xml:space="preserve">800 ± 25 ºC’de kalsinasyondan sonra, 1000 mg/kg’dan fazla olmamalıdır. </w:t>
      </w:r>
    </w:p>
    <w:p w:rsidR="003A07F2" w:rsidRPr="00441DB8" w:rsidRDefault="003A07F2" w:rsidP="00815038">
      <w:pPr>
        <w:ind w:firstLine="720"/>
        <w:jc w:val="both"/>
        <w:rPr>
          <w:rFonts w:eastAsia="Calibri"/>
          <w:sz w:val="19"/>
          <w:szCs w:val="19"/>
          <w:lang w:val="de-DE" w:eastAsia="en-US"/>
        </w:rPr>
      </w:pPr>
    </w:p>
    <w:p w:rsidR="000D0A0D" w:rsidRPr="00441DB8" w:rsidRDefault="000D0A0D" w:rsidP="00815038">
      <w:pPr>
        <w:ind w:firstLine="720"/>
        <w:jc w:val="both"/>
        <w:rPr>
          <w:rFonts w:eastAsia="Calibri"/>
          <w:sz w:val="19"/>
          <w:szCs w:val="19"/>
          <w:lang w:val="de-DE" w:eastAsia="en-US"/>
        </w:rPr>
      </w:pPr>
      <w:r w:rsidRPr="00441DB8">
        <w:rPr>
          <w:rFonts w:eastAsia="Calibri"/>
          <w:b/>
          <w:sz w:val="19"/>
          <w:szCs w:val="19"/>
          <w:lang w:val="de-DE" w:eastAsia="en-US"/>
        </w:rPr>
        <w:lastRenderedPageBreak/>
        <w:t>Kurşun:</w:t>
      </w:r>
      <w:r w:rsidR="003A07F2" w:rsidRPr="00441DB8">
        <w:rPr>
          <w:rFonts w:eastAsia="Calibri"/>
          <w:sz w:val="19"/>
          <w:szCs w:val="19"/>
          <w:lang w:val="de-DE" w:eastAsia="en-US"/>
        </w:rPr>
        <w:tab/>
      </w:r>
      <w:r w:rsidR="003A07F2" w:rsidRPr="00441DB8">
        <w:rPr>
          <w:rFonts w:eastAsia="Calibri"/>
          <w:sz w:val="19"/>
          <w:szCs w:val="19"/>
          <w:lang w:val="de-DE" w:eastAsia="en-US"/>
        </w:rPr>
        <w:tab/>
      </w:r>
      <w:r w:rsidR="003A07F2" w:rsidRPr="00441DB8">
        <w:rPr>
          <w:rFonts w:eastAsia="Calibri"/>
          <w:sz w:val="19"/>
          <w:szCs w:val="19"/>
          <w:lang w:val="de-DE" w:eastAsia="en-US"/>
        </w:rPr>
        <w:tab/>
        <w:t>2</w:t>
      </w:r>
      <w:r w:rsidRPr="00441DB8">
        <w:rPr>
          <w:rFonts w:eastAsia="Calibri"/>
          <w:sz w:val="19"/>
          <w:szCs w:val="19"/>
          <w:lang w:val="de-DE" w:eastAsia="en-US"/>
        </w:rPr>
        <w:t xml:space="preserve"> mg/kg’dan fazla olmamalıdır.</w:t>
      </w:r>
    </w:p>
    <w:p w:rsidR="003A07F2" w:rsidRPr="00441DB8" w:rsidRDefault="003A07F2" w:rsidP="00815038">
      <w:pPr>
        <w:ind w:firstLine="720"/>
        <w:jc w:val="both"/>
        <w:rPr>
          <w:rFonts w:eastAsia="Calibri"/>
          <w:sz w:val="19"/>
          <w:szCs w:val="19"/>
          <w:lang w:val="de-DE" w:eastAsia="en-US"/>
        </w:rPr>
      </w:pPr>
    </w:p>
    <w:p w:rsidR="000D0A0D" w:rsidRPr="00441DB8" w:rsidRDefault="008A2DDD" w:rsidP="00815038">
      <w:pPr>
        <w:ind w:firstLine="720"/>
        <w:jc w:val="both"/>
        <w:rPr>
          <w:rFonts w:eastAsia="Calibri"/>
          <w:sz w:val="19"/>
          <w:szCs w:val="19"/>
          <w:lang w:val="de-DE" w:eastAsia="en-US"/>
        </w:rPr>
      </w:pPr>
      <w:r w:rsidRPr="00441DB8">
        <w:rPr>
          <w:rFonts w:eastAsia="Calibri"/>
          <w:b/>
          <w:sz w:val="19"/>
          <w:szCs w:val="19"/>
          <w:lang w:val="de-DE" w:eastAsia="en-US"/>
        </w:rPr>
        <w:t>Civa</w:t>
      </w:r>
      <w:r w:rsidR="000D0A0D" w:rsidRPr="00441DB8">
        <w:rPr>
          <w:rFonts w:eastAsia="Calibri"/>
          <w:b/>
          <w:sz w:val="19"/>
          <w:szCs w:val="19"/>
          <w:lang w:val="de-DE" w:eastAsia="en-US"/>
        </w:rPr>
        <w:t>:</w:t>
      </w:r>
      <w:r w:rsidR="000D0A0D" w:rsidRPr="00441DB8">
        <w:rPr>
          <w:rFonts w:eastAsia="Calibri"/>
          <w:sz w:val="19"/>
          <w:szCs w:val="19"/>
          <w:lang w:val="de-DE" w:eastAsia="en-US"/>
        </w:rPr>
        <w:tab/>
      </w:r>
      <w:r w:rsidR="000D0A0D" w:rsidRPr="00441DB8">
        <w:rPr>
          <w:rFonts w:eastAsia="Calibri"/>
          <w:sz w:val="19"/>
          <w:szCs w:val="19"/>
          <w:lang w:val="de-DE" w:eastAsia="en-US"/>
        </w:rPr>
        <w:tab/>
      </w:r>
      <w:r w:rsidR="000D0A0D" w:rsidRPr="00441DB8">
        <w:rPr>
          <w:rFonts w:eastAsia="Calibri"/>
          <w:sz w:val="19"/>
          <w:szCs w:val="19"/>
          <w:lang w:val="de-DE" w:eastAsia="en-US"/>
        </w:rPr>
        <w:tab/>
        <w:t>1 mg/kg’dan fazla olmamalıdır.</w:t>
      </w:r>
    </w:p>
    <w:p w:rsidR="003A07F2" w:rsidRPr="00441DB8" w:rsidRDefault="003A07F2" w:rsidP="00815038">
      <w:pPr>
        <w:ind w:firstLine="720"/>
        <w:jc w:val="both"/>
        <w:rPr>
          <w:rFonts w:eastAsia="Calibri"/>
          <w:sz w:val="19"/>
          <w:szCs w:val="19"/>
          <w:lang w:val="de-DE" w:eastAsia="en-US"/>
        </w:rPr>
      </w:pPr>
    </w:p>
    <w:p w:rsidR="000D0A0D" w:rsidRPr="00441DB8" w:rsidRDefault="000D0A0D" w:rsidP="00815038">
      <w:pPr>
        <w:ind w:left="2124" w:hanging="1404"/>
        <w:jc w:val="both"/>
        <w:rPr>
          <w:rFonts w:eastAsia="Calibri"/>
          <w:sz w:val="19"/>
          <w:szCs w:val="19"/>
          <w:lang w:val="de-DE" w:eastAsia="en-US"/>
        </w:rPr>
      </w:pPr>
      <w:r w:rsidRPr="00441DB8">
        <w:rPr>
          <w:rFonts w:eastAsia="Calibri"/>
          <w:b/>
          <w:snapToGrid w:val="0"/>
          <w:sz w:val="19"/>
          <w:szCs w:val="19"/>
          <w:lang w:val="de-DE" w:eastAsia="en-US"/>
        </w:rPr>
        <w:t>Okzalatlar:</w:t>
      </w:r>
      <w:r w:rsidR="003A07F2" w:rsidRPr="00441DB8">
        <w:rPr>
          <w:rFonts w:eastAsia="Calibri"/>
          <w:snapToGrid w:val="0"/>
          <w:sz w:val="19"/>
          <w:szCs w:val="19"/>
          <w:lang w:val="de-DE" w:eastAsia="en-US"/>
        </w:rPr>
        <w:t xml:space="preserve"> </w:t>
      </w:r>
      <w:r w:rsidR="003A07F2" w:rsidRPr="00441DB8">
        <w:rPr>
          <w:rFonts w:eastAsia="Calibri"/>
          <w:snapToGrid w:val="0"/>
          <w:sz w:val="19"/>
          <w:szCs w:val="19"/>
          <w:lang w:val="de-DE" w:eastAsia="en-US"/>
        </w:rPr>
        <w:tab/>
      </w:r>
      <w:r w:rsidR="003A07F2" w:rsidRPr="00441DB8">
        <w:rPr>
          <w:rFonts w:eastAsia="Calibri"/>
          <w:snapToGrid w:val="0"/>
          <w:sz w:val="19"/>
          <w:szCs w:val="19"/>
          <w:lang w:val="de-DE" w:eastAsia="en-US"/>
        </w:rPr>
        <w:tab/>
      </w:r>
      <w:r w:rsidRPr="00441DB8">
        <w:rPr>
          <w:rFonts w:eastAsia="Calibri"/>
          <w:snapToGrid w:val="0"/>
          <w:sz w:val="19"/>
          <w:szCs w:val="19"/>
          <w:lang w:val="de-DE" w:eastAsia="en-US"/>
        </w:rPr>
        <w:t>Okzalik asit cinsinden, kurutmadan sonra 100 mg/kg’dan fazla olmamalıdır.</w:t>
      </w:r>
    </w:p>
    <w:p w:rsidR="000D0A0D" w:rsidRPr="00441DB8" w:rsidRDefault="000D0A0D" w:rsidP="00815038">
      <w:pPr>
        <w:keepNext/>
        <w:ind w:left="4245" w:hanging="4245"/>
        <w:jc w:val="both"/>
        <w:outlineLvl w:val="2"/>
        <w:rPr>
          <w:b/>
          <w:sz w:val="19"/>
          <w:szCs w:val="19"/>
          <w:u w:val="single"/>
        </w:rPr>
      </w:pPr>
    </w:p>
    <w:p w:rsidR="003A07F2" w:rsidRPr="00441DB8" w:rsidRDefault="003A07F2" w:rsidP="00815038">
      <w:pPr>
        <w:keepNext/>
        <w:ind w:left="4245" w:hanging="4245"/>
        <w:jc w:val="both"/>
        <w:outlineLvl w:val="2"/>
        <w:rPr>
          <w:b/>
          <w:sz w:val="19"/>
          <w:szCs w:val="19"/>
          <w:u w:val="single"/>
        </w:rPr>
      </w:pPr>
    </w:p>
    <w:p w:rsidR="000D0A0D" w:rsidRPr="00441DB8" w:rsidRDefault="000D0A0D" w:rsidP="00815038">
      <w:pPr>
        <w:keepNext/>
        <w:ind w:left="4245" w:hanging="4245"/>
        <w:jc w:val="both"/>
        <w:outlineLvl w:val="2"/>
        <w:rPr>
          <w:b/>
          <w:sz w:val="19"/>
          <w:szCs w:val="19"/>
        </w:rPr>
      </w:pPr>
      <w:r w:rsidRPr="00441DB8">
        <w:rPr>
          <w:b/>
          <w:sz w:val="19"/>
          <w:szCs w:val="19"/>
          <w:u w:val="single"/>
        </w:rPr>
        <w:t>E 335 (i)  MONOSODYUM  TARTARAT</w:t>
      </w:r>
    </w:p>
    <w:p w:rsidR="000D0A0D" w:rsidRPr="00441DB8" w:rsidRDefault="000D0A0D" w:rsidP="00815038">
      <w:pPr>
        <w:ind w:left="2124" w:hanging="2004"/>
        <w:jc w:val="both"/>
        <w:rPr>
          <w:rFonts w:eastAsia="Calibri"/>
          <w:sz w:val="19"/>
          <w:szCs w:val="19"/>
          <w:lang w:eastAsia="en-US"/>
        </w:rPr>
      </w:pPr>
    </w:p>
    <w:p w:rsidR="000D0A0D" w:rsidRPr="00441DB8" w:rsidRDefault="00B96B2E" w:rsidP="00815038">
      <w:pPr>
        <w:jc w:val="both"/>
        <w:rPr>
          <w:rFonts w:eastAsia="Calibri"/>
          <w:sz w:val="19"/>
          <w:szCs w:val="19"/>
          <w:lang w:eastAsia="en-US"/>
        </w:rPr>
      </w:pPr>
      <w:r w:rsidRPr="00441DB8">
        <w:rPr>
          <w:rFonts w:eastAsia="Calibri"/>
          <w:b/>
          <w:sz w:val="19"/>
          <w:szCs w:val="19"/>
          <w:u w:val="single"/>
          <w:lang w:eastAsia="en-US"/>
        </w:rPr>
        <w:t>Eşanlamlılar</w:t>
      </w:r>
      <w:r w:rsidR="000D0A0D" w:rsidRPr="00441DB8">
        <w:rPr>
          <w:rFonts w:eastAsia="Calibri"/>
          <w:b/>
          <w:sz w:val="19"/>
          <w:szCs w:val="19"/>
          <w:u w:val="single"/>
          <w:lang w:eastAsia="en-US"/>
        </w:rPr>
        <w:t>:</w:t>
      </w:r>
      <w:r w:rsidR="000D0A0D" w:rsidRPr="00441DB8">
        <w:rPr>
          <w:rFonts w:eastAsia="Calibri"/>
          <w:sz w:val="19"/>
          <w:szCs w:val="19"/>
          <w:lang w:eastAsia="en-US"/>
        </w:rPr>
        <w:tab/>
        <w:t xml:space="preserve"> </w:t>
      </w:r>
      <w:r w:rsidR="000D0A0D" w:rsidRPr="00441DB8">
        <w:rPr>
          <w:rFonts w:eastAsia="Calibri"/>
          <w:sz w:val="19"/>
          <w:szCs w:val="19"/>
          <w:lang w:eastAsia="en-US"/>
        </w:rPr>
        <w:tab/>
      </w:r>
      <w:r w:rsidR="000D0A0D" w:rsidRPr="00441DB8">
        <w:rPr>
          <w:rFonts w:eastAsia="Calibri"/>
          <w:sz w:val="19"/>
          <w:szCs w:val="19"/>
          <w:lang w:eastAsia="en-US"/>
        </w:rPr>
        <w:tab/>
        <w:t>L-(+)- tartarik asitin monosodyum tuzu.</w:t>
      </w:r>
    </w:p>
    <w:p w:rsidR="000D0A0D" w:rsidRPr="00441DB8" w:rsidRDefault="000D0A0D" w:rsidP="00815038">
      <w:pPr>
        <w:jc w:val="both"/>
        <w:rPr>
          <w:rFonts w:eastAsia="Calibri"/>
          <w:b/>
          <w:sz w:val="19"/>
          <w:szCs w:val="19"/>
          <w:lang w:eastAsia="en-US"/>
        </w:rPr>
      </w:pPr>
    </w:p>
    <w:p w:rsidR="000D0A0D" w:rsidRPr="00441DB8" w:rsidRDefault="000D0A0D" w:rsidP="00815038">
      <w:pPr>
        <w:jc w:val="both"/>
        <w:rPr>
          <w:rFonts w:eastAsia="Calibri"/>
          <w:b/>
          <w:sz w:val="19"/>
          <w:szCs w:val="19"/>
          <w:u w:val="single"/>
          <w:lang w:eastAsia="en-US"/>
        </w:rPr>
      </w:pPr>
      <w:r w:rsidRPr="00441DB8">
        <w:rPr>
          <w:rFonts w:eastAsia="Calibri"/>
          <w:b/>
          <w:sz w:val="19"/>
          <w:szCs w:val="19"/>
          <w:u w:val="single"/>
          <w:lang w:eastAsia="en-US"/>
        </w:rPr>
        <w:t>Tanım:</w:t>
      </w:r>
    </w:p>
    <w:p w:rsidR="003A07F2" w:rsidRPr="00441DB8" w:rsidRDefault="003A07F2" w:rsidP="00815038">
      <w:pPr>
        <w:ind w:firstLine="720"/>
        <w:jc w:val="both"/>
        <w:rPr>
          <w:rFonts w:eastAsia="Calibri"/>
          <w:b/>
          <w:sz w:val="19"/>
          <w:szCs w:val="19"/>
          <w:lang w:val="de-DE" w:eastAsia="en-US"/>
        </w:rPr>
      </w:pPr>
    </w:p>
    <w:p w:rsidR="003A07F2" w:rsidRPr="00441DB8" w:rsidRDefault="003A07F2" w:rsidP="00815038">
      <w:pPr>
        <w:ind w:firstLine="720"/>
        <w:jc w:val="both"/>
        <w:rPr>
          <w:rFonts w:eastAsia="Calibri"/>
          <w:sz w:val="19"/>
          <w:szCs w:val="19"/>
          <w:lang w:val="de-DE" w:eastAsia="en-US"/>
        </w:rPr>
      </w:pPr>
      <w:r w:rsidRPr="00441DB8">
        <w:rPr>
          <w:rFonts w:eastAsia="Calibri"/>
          <w:b/>
          <w:sz w:val="19"/>
          <w:szCs w:val="19"/>
          <w:lang w:val="de-DE" w:eastAsia="en-US"/>
        </w:rPr>
        <w:t>Einecs:</w:t>
      </w:r>
      <w:r w:rsidRPr="00441DB8">
        <w:rPr>
          <w:rFonts w:eastAsia="Calibri"/>
          <w:sz w:val="19"/>
          <w:szCs w:val="19"/>
          <w:lang w:val="de-DE" w:eastAsia="en-US"/>
        </w:rPr>
        <w:tab/>
      </w:r>
    </w:p>
    <w:p w:rsidR="003A07F2" w:rsidRPr="00441DB8" w:rsidRDefault="003A07F2" w:rsidP="00815038">
      <w:pPr>
        <w:ind w:firstLine="720"/>
        <w:jc w:val="both"/>
        <w:rPr>
          <w:rFonts w:eastAsia="Calibri"/>
          <w:sz w:val="19"/>
          <w:szCs w:val="19"/>
          <w:lang w:val="de-DE" w:eastAsia="en-US"/>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Kimyasal adı:</w:t>
      </w:r>
      <w:r w:rsidRPr="00441DB8">
        <w:rPr>
          <w:rFonts w:eastAsia="Calibri"/>
          <w:sz w:val="19"/>
          <w:szCs w:val="19"/>
          <w:lang w:eastAsia="en-US"/>
        </w:rPr>
        <w:tab/>
        <w:t xml:space="preserve"> </w:t>
      </w:r>
      <w:r w:rsidRPr="00441DB8">
        <w:rPr>
          <w:rFonts w:eastAsia="Calibri"/>
          <w:sz w:val="19"/>
          <w:szCs w:val="19"/>
          <w:lang w:eastAsia="en-US"/>
        </w:rPr>
        <w:tab/>
        <w:t>L-2,3-dihidroksibütandioik asitin monosodyum tuzu</w:t>
      </w:r>
    </w:p>
    <w:p w:rsidR="000D0A0D" w:rsidRPr="00441DB8" w:rsidRDefault="000D0A0D" w:rsidP="00815038">
      <w:pPr>
        <w:ind w:left="2160" w:firstLine="675"/>
        <w:jc w:val="both"/>
        <w:rPr>
          <w:rFonts w:eastAsia="Calibri"/>
          <w:sz w:val="19"/>
          <w:szCs w:val="19"/>
          <w:lang w:val="en-GB" w:eastAsia="en-US"/>
        </w:rPr>
      </w:pPr>
      <w:r w:rsidRPr="00441DB8">
        <w:rPr>
          <w:rFonts w:eastAsia="Calibri"/>
          <w:sz w:val="19"/>
          <w:szCs w:val="19"/>
          <w:lang w:val="en-GB" w:eastAsia="en-US"/>
        </w:rPr>
        <w:t>L-(+)- tartarik asitin monohidratlanmış monosodyum tuzu</w:t>
      </w:r>
    </w:p>
    <w:p w:rsidR="003A07F2" w:rsidRPr="00441DB8" w:rsidRDefault="003A07F2" w:rsidP="00815038">
      <w:pPr>
        <w:ind w:left="2160" w:firstLine="720"/>
        <w:jc w:val="both"/>
        <w:rPr>
          <w:rFonts w:eastAsia="Calibri"/>
          <w:sz w:val="19"/>
          <w:szCs w:val="19"/>
          <w:lang w:val="en-GB" w:eastAsia="en-US"/>
        </w:rPr>
      </w:pPr>
    </w:p>
    <w:p w:rsidR="000D0A0D" w:rsidRPr="00441DB8" w:rsidRDefault="000D0A0D" w:rsidP="00815038">
      <w:pPr>
        <w:ind w:firstLine="720"/>
        <w:jc w:val="both"/>
        <w:rPr>
          <w:rFonts w:eastAsia="Calibri"/>
          <w:sz w:val="19"/>
          <w:szCs w:val="19"/>
          <w:lang w:val="en-GB" w:eastAsia="en-US"/>
        </w:rPr>
      </w:pPr>
      <w:r w:rsidRPr="00441DB8">
        <w:rPr>
          <w:rFonts w:eastAsia="Calibri"/>
          <w:b/>
          <w:sz w:val="19"/>
          <w:szCs w:val="19"/>
          <w:lang w:val="en-GB" w:eastAsia="en-US"/>
        </w:rPr>
        <w:t>Kimyasal formülü:</w:t>
      </w:r>
      <w:r w:rsidRPr="00441DB8">
        <w:rPr>
          <w:rFonts w:eastAsia="Calibri"/>
          <w:sz w:val="19"/>
          <w:szCs w:val="19"/>
          <w:lang w:val="en-GB" w:eastAsia="en-US"/>
        </w:rPr>
        <w:tab/>
        <w:t>C</w:t>
      </w:r>
      <w:r w:rsidRPr="00441DB8">
        <w:rPr>
          <w:rFonts w:eastAsia="Calibri"/>
          <w:sz w:val="19"/>
          <w:szCs w:val="19"/>
          <w:vertAlign w:val="subscript"/>
          <w:lang w:val="en-GB" w:eastAsia="en-US"/>
        </w:rPr>
        <w:t>4</w:t>
      </w:r>
      <w:r w:rsidRPr="00441DB8">
        <w:rPr>
          <w:rFonts w:eastAsia="Calibri"/>
          <w:sz w:val="19"/>
          <w:szCs w:val="19"/>
          <w:lang w:val="en-GB" w:eastAsia="en-US"/>
        </w:rPr>
        <w:t>H</w:t>
      </w:r>
      <w:r w:rsidRPr="00441DB8">
        <w:rPr>
          <w:rFonts w:eastAsia="Calibri"/>
          <w:sz w:val="19"/>
          <w:szCs w:val="19"/>
          <w:vertAlign w:val="subscript"/>
          <w:lang w:val="en-GB" w:eastAsia="en-US"/>
        </w:rPr>
        <w:t>5</w:t>
      </w:r>
      <w:r w:rsidRPr="00441DB8">
        <w:rPr>
          <w:rFonts w:eastAsia="Calibri"/>
          <w:sz w:val="19"/>
          <w:szCs w:val="19"/>
          <w:lang w:val="en-GB" w:eastAsia="en-US"/>
        </w:rPr>
        <w:t>O</w:t>
      </w:r>
      <w:r w:rsidRPr="00441DB8">
        <w:rPr>
          <w:rFonts w:eastAsia="Calibri"/>
          <w:sz w:val="19"/>
          <w:szCs w:val="19"/>
          <w:vertAlign w:val="subscript"/>
          <w:lang w:val="en-GB" w:eastAsia="en-US"/>
        </w:rPr>
        <w:t>6</w:t>
      </w:r>
      <w:r w:rsidRPr="00441DB8">
        <w:rPr>
          <w:rFonts w:eastAsia="Calibri"/>
          <w:sz w:val="19"/>
          <w:szCs w:val="19"/>
          <w:lang w:val="en-GB" w:eastAsia="en-US"/>
        </w:rPr>
        <w:t>Na·H</w:t>
      </w:r>
      <w:r w:rsidRPr="00441DB8">
        <w:rPr>
          <w:rFonts w:eastAsia="Calibri"/>
          <w:sz w:val="19"/>
          <w:szCs w:val="19"/>
          <w:vertAlign w:val="subscript"/>
          <w:lang w:val="en-GB" w:eastAsia="en-US"/>
        </w:rPr>
        <w:t>2</w:t>
      </w:r>
      <w:r w:rsidRPr="00441DB8">
        <w:rPr>
          <w:rFonts w:eastAsia="Calibri"/>
          <w:sz w:val="19"/>
          <w:szCs w:val="19"/>
          <w:lang w:val="en-GB" w:eastAsia="en-US"/>
        </w:rPr>
        <w:t>O</w:t>
      </w:r>
    </w:p>
    <w:p w:rsidR="003A07F2" w:rsidRPr="00441DB8" w:rsidRDefault="003A07F2" w:rsidP="00815038">
      <w:pPr>
        <w:ind w:firstLine="720"/>
        <w:jc w:val="both"/>
        <w:rPr>
          <w:rFonts w:eastAsia="Calibri"/>
          <w:sz w:val="19"/>
          <w:szCs w:val="19"/>
          <w:lang w:val="en-GB" w:eastAsia="en-US"/>
        </w:rPr>
      </w:pPr>
    </w:p>
    <w:p w:rsidR="000D0A0D" w:rsidRPr="00441DB8" w:rsidRDefault="001016C5" w:rsidP="00815038">
      <w:pPr>
        <w:ind w:firstLine="720"/>
        <w:jc w:val="both"/>
        <w:rPr>
          <w:rFonts w:eastAsia="Calibri"/>
          <w:sz w:val="19"/>
          <w:szCs w:val="19"/>
          <w:lang w:val="en-GB" w:eastAsia="en-US"/>
        </w:rPr>
      </w:pPr>
      <w:r>
        <w:rPr>
          <w:rFonts w:eastAsia="Calibri"/>
          <w:b/>
          <w:sz w:val="19"/>
          <w:szCs w:val="19"/>
          <w:lang w:val="en-GB" w:eastAsia="en-US"/>
        </w:rPr>
        <w:t>Molekül ağırlığı</w:t>
      </w:r>
      <w:r w:rsidR="000D0A0D" w:rsidRPr="00441DB8">
        <w:rPr>
          <w:rFonts w:eastAsia="Calibri"/>
          <w:b/>
          <w:sz w:val="19"/>
          <w:szCs w:val="19"/>
          <w:lang w:val="en-GB" w:eastAsia="en-US"/>
        </w:rPr>
        <w:t>:</w:t>
      </w:r>
      <w:r w:rsidR="000D0A0D" w:rsidRPr="00441DB8">
        <w:rPr>
          <w:rFonts w:eastAsia="Calibri"/>
          <w:sz w:val="19"/>
          <w:szCs w:val="19"/>
          <w:lang w:val="en-GB" w:eastAsia="en-US"/>
        </w:rPr>
        <w:tab/>
      </w:r>
      <w:r w:rsidR="000D0A0D" w:rsidRPr="00441DB8">
        <w:rPr>
          <w:rFonts w:eastAsia="Calibri"/>
          <w:sz w:val="19"/>
          <w:szCs w:val="19"/>
          <w:lang w:val="en-GB" w:eastAsia="en-US"/>
        </w:rPr>
        <w:tab/>
        <w:t>194.05</w:t>
      </w:r>
    </w:p>
    <w:p w:rsidR="003A07F2" w:rsidRPr="00441DB8" w:rsidRDefault="003A07F2" w:rsidP="00815038">
      <w:pPr>
        <w:ind w:firstLine="720"/>
        <w:jc w:val="both"/>
        <w:rPr>
          <w:rFonts w:eastAsia="Calibri"/>
          <w:sz w:val="19"/>
          <w:szCs w:val="19"/>
          <w:lang w:val="en-GB" w:eastAsia="en-US"/>
        </w:rPr>
      </w:pPr>
    </w:p>
    <w:p w:rsidR="000D0A0D" w:rsidRPr="00441DB8" w:rsidRDefault="000D0A0D" w:rsidP="00815038">
      <w:pPr>
        <w:ind w:firstLine="720"/>
        <w:jc w:val="both"/>
        <w:rPr>
          <w:rFonts w:eastAsia="Calibri"/>
          <w:sz w:val="19"/>
          <w:szCs w:val="19"/>
          <w:lang w:val="en-GB" w:eastAsia="en-US"/>
        </w:rPr>
      </w:pPr>
      <w:r w:rsidRPr="00441DB8">
        <w:rPr>
          <w:rFonts w:eastAsia="Calibri"/>
          <w:b/>
          <w:snapToGrid w:val="0"/>
          <w:sz w:val="19"/>
          <w:szCs w:val="19"/>
          <w:lang w:val="en-GB" w:eastAsia="en-US"/>
        </w:rPr>
        <w:t>Analiz:</w:t>
      </w:r>
      <w:r w:rsidRPr="00441DB8">
        <w:rPr>
          <w:rFonts w:eastAsia="Calibri"/>
          <w:b/>
          <w:snapToGrid w:val="0"/>
          <w:sz w:val="19"/>
          <w:szCs w:val="19"/>
          <w:lang w:val="en-GB" w:eastAsia="en-US"/>
        </w:rPr>
        <w:tab/>
      </w:r>
      <w:r w:rsidRPr="00441DB8">
        <w:rPr>
          <w:rFonts w:eastAsia="Calibri"/>
          <w:sz w:val="19"/>
          <w:szCs w:val="19"/>
          <w:lang w:val="en-GB" w:eastAsia="en-US"/>
        </w:rPr>
        <w:tab/>
      </w:r>
      <w:r w:rsidRPr="00441DB8">
        <w:rPr>
          <w:rFonts w:eastAsia="Calibri"/>
          <w:sz w:val="19"/>
          <w:szCs w:val="19"/>
          <w:lang w:val="en-GB" w:eastAsia="en-US"/>
        </w:rPr>
        <w:tab/>
        <w:t>Susuz bazda içeriği % 99.0’dan az olmamalıdır.</w:t>
      </w:r>
    </w:p>
    <w:p w:rsidR="000D0A0D" w:rsidRPr="00441DB8" w:rsidRDefault="000D0A0D" w:rsidP="00815038">
      <w:pPr>
        <w:jc w:val="both"/>
        <w:rPr>
          <w:rFonts w:eastAsia="Calibri"/>
          <w:b/>
          <w:sz w:val="19"/>
          <w:szCs w:val="19"/>
          <w:lang w:val="en-GB" w:eastAsia="en-US"/>
        </w:rPr>
      </w:pPr>
    </w:p>
    <w:p w:rsidR="000D0A0D" w:rsidRPr="00441DB8" w:rsidRDefault="000D0A0D" w:rsidP="00815038">
      <w:pPr>
        <w:jc w:val="both"/>
        <w:rPr>
          <w:rFonts w:eastAsia="Calibri"/>
          <w:sz w:val="19"/>
          <w:szCs w:val="19"/>
          <w:lang w:val="en-GB" w:eastAsia="en-US"/>
        </w:rPr>
      </w:pPr>
      <w:r w:rsidRPr="00441DB8">
        <w:rPr>
          <w:rFonts w:eastAsia="Calibri"/>
          <w:b/>
          <w:sz w:val="19"/>
          <w:szCs w:val="19"/>
          <w:u w:val="single"/>
          <w:lang w:val="en-GB" w:eastAsia="en-US"/>
        </w:rPr>
        <w:t>Tanımlama:</w:t>
      </w:r>
      <w:r w:rsidRPr="00441DB8">
        <w:rPr>
          <w:rFonts w:eastAsia="Calibri"/>
          <w:sz w:val="19"/>
          <w:szCs w:val="19"/>
          <w:lang w:val="en-GB" w:eastAsia="en-US"/>
        </w:rPr>
        <w:tab/>
      </w:r>
      <w:r w:rsidRPr="00441DB8">
        <w:rPr>
          <w:rFonts w:eastAsia="Calibri"/>
          <w:sz w:val="19"/>
          <w:szCs w:val="19"/>
          <w:lang w:val="en-GB" w:eastAsia="en-US"/>
        </w:rPr>
        <w:tab/>
      </w:r>
      <w:r w:rsidRPr="00441DB8">
        <w:rPr>
          <w:rFonts w:eastAsia="Calibri"/>
          <w:sz w:val="19"/>
          <w:szCs w:val="19"/>
          <w:lang w:val="en-GB" w:eastAsia="en-US"/>
        </w:rPr>
        <w:tab/>
        <w:t>Şeffaf, renksiz kristaller.</w:t>
      </w:r>
    </w:p>
    <w:p w:rsidR="000D0A0D" w:rsidRPr="00441DB8" w:rsidRDefault="000D0A0D" w:rsidP="00815038">
      <w:pPr>
        <w:jc w:val="both"/>
        <w:rPr>
          <w:rFonts w:eastAsia="Calibri"/>
          <w:b/>
          <w:sz w:val="19"/>
          <w:szCs w:val="19"/>
          <w:lang w:val="en-GB" w:eastAsia="en-US"/>
        </w:rPr>
      </w:pPr>
    </w:p>
    <w:p w:rsidR="000D0A0D" w:rsidRPr="00441DB8" w:rsidRDefault="000D0A0D" w:rsidP="00815038">
      <w:pPr>
        <w:jc w:val="both"/>
        <w:rPr>
          <w:rFonts w:eastAsia="Calibri"/>
          <w:b/>
          <w:sz w:val="19"/>
          <w:szCs w:val="19"/>
          <w:u w:val="single"/>
          <w:lang w:val="en-GB" w:eastAsia="en-US"/>
        </w:rPr>
      </w:pPr>
      <w:r w:rsidRPr="00441DB8">
        <w:rPr>
          <w:rFonts w:eastAsia="Calibri"/>
          <w:b/>
          <w:sz w:val="19"/>
          <w:szCs w:val="19"/>
          <w:u w:val="single"/>
          <w:lang w:val="en-GB" w:eastAsia="en-US"/>
        </w:rPr>
        <w:t>Belirleme:</w:t>
      </w:r>
    </w:p>
    <w:p w:rsidR="003A07F2" w:rsidRPr="00441DB8" w:rsidRDefault="003A07F2" w:rsidP="00815038">
      <w:pPr>
        <w:jc w:val="both"/>
        <w:rPr>
          <w:rFonts w:eastAsia="Calibri"/>
          <w:b/>
          <w:sz w:val="19"/>
          <w:szCs w:val="19"/>
          <w:u w:val="single"/>
          <w:lang w:val="en-GB" w:eastAsia="en-US"/>
        </w:rPr>
      </w:pPr>
    </w:p>
    <w:p w:rsidR="003A07F2" w:rsidRPr="00441DB8" w:rsidRDefault="000D0A0D" w:rsidP="00815038">
      <w:pPr>
        <w:ind w:firstLine="720"/>
        <w:jc w:val="both"/>
        <w:rPr>
          <w:rFonts w:eastAsia="Calibri"/>
          <w:sz w:val="19"/>
          <w:szCs w:val="19"/>
          <w:lang w:val="de-DE" w:eastAsia="en-US"/>
        </w:rPr>
      </w:pPr>
      <w:r w:rsidRPr="00441DB8">
        <w:rPr>
          <w:rFonts w:eastAsia="Calibri"/>
          <w:b/>
          <w:sz w:val="19"/>
          <w:szCs w:val="19"/>
          <w:lang w:val="en-GB" w:eastAsia="en-US"/>
        </w:rPr>
        <w:t xml:space="preserve">Tartarat </w:t>
      </w:r>
      <w:r w:rsidR="003A07F2" w:rsidRPr="00441DB8">
        <w:rPr>
          <w:rFonts w:eastAsia="Calibri"/>
          <w:b/>
          <w:sz w:val="19"/>
          <w:szCs w:val="19"/>
          <w:lang w:val="en-GB" w:eastAsia="en-US"/>
        </w:rPr>
        <w:t>testi:</w:t>
      </w:r>
      <w:r w:rsidR="003A07F2" w:rsidRPr="00441DB8">
        <w:rPr>
          <w:rFonts w:eastAsia="Calibri"/>
          <w:b/>
          <w:sz w:val="19"/>
          <w:szCs w:val="19"/>
          <w:lang w:val="en-GB" w:eastAsia="en-US"/>
        </w:rPr>
        <w:tab/>
      </w:r>
      <w:r w:rsidR="003A07F2" w:rsidRPr="00441DB8">
        <w:rPr>
          <w:rFonts w:eastAsia="Calibri"/>
          <w:b/>
          <w:sz w:val="19"/>
          <w:szCs w:val="19"/>
          <w:lang w:val="en-GB" w:eastAsia="en-US"/>
        </w:rPr>
        <w:tab/>
      </w:r>
      <w:r w:rsidR="003A07F2" w:rsidRPr="00441DB8">
        <w:rPr>
          <w:rFonts w:eastAsia="Calibri"/>
          <w:sz w:val="19"/>
          <w:szCs w:val="19"/>
          <w:lang w:val="de-DE" w:eastAsia="en-US"/>
        </w:rPr>
        <w:t>Testi geçer.</w:t>
      </w:r>
    </w:p>
    <w:p w:rsidR="003A07F2" w:rsidRPr="00441DB8" w:rsidRDefault="003A07F2" w:rsidP="00815038">
      <w:pPr>
        <w:ind w:firstLine="720"/>
        <w:jc w:val="both"/>
        <w:rPr>
          <w:rFonts w:eastAsia="Calibri"/>
          <w:b/>
          <w:sz w:val="19"/>
          <w:szCs w:val="19"/>
          <w:lang w:val="en-GB" w:eastAsia="en-US"/>
        </w:rPr>
      </w:pPr>
    </w:p>
    <w:p w:rsidR="000D0A0D" w:rsidRPr="00441DB8" w:rsidRDefault="003A07F2" w:rsidP="00815038">
      <w:pPr>
        <w:ind w:firstLine="720"/>
        <w:jc w:val="both"/>
        <w:rPr>
          <w:rFonts w:eastAsia="Calibri"/>
          <w:b/>
          <w:sz w:val="19"/>
          <w:szCs w:val="19"/>
          <w:lang w:val="en-GB" w:eastAsia="en-US"/>
        </w:rPr>
      </w:pPr>
      <w:r w:rsidRPr="00441DB8">
        <w:rPr>
          <w:rFonts w:eastAsia="Calibri"/>
          <w:b/>
          <w:sz w:val="19"/>
          <w:szCs w:val="19"/>
          <w:lang w:val="en-GB" w:eastAsia="en-US"/>
        </w:rPr>
        <w:t>S</w:t>
      </w:r>
      <w:r w:rsidR="000D0A0D" w:rsidRPr="00441DB8">
        <w:rPr>
          <w:rFonts w:eastAsia="Calibri"/>
          <w:b/>
          <w:sz w:val="19"/>
          <w:szCs w:val="19"/>
          <w:lang w:val="en-GB" w:eastAsia="en-US"/>
        </w:rPr>
        <w:t>odyum test</w:t>
      </w:r>
      <w:r w:rsidRPr="00441DB8">
        <w:rPr>
          <w:rFonts w:eastAsia="Calibri"/>
          <w:b/>
          <w:sz w:val="19"/>
          <w:szCs w:val="19"/>
          <w:lang w:val="en-GB" w:eastAsia="en-US"/>
        </w:rPr>
        <w:t>i:</w:t>
      </w:r>
      <w:r w:rsidRPr="00441DB8">
        <w:rPr>
          <w:rFonts w:eastAsia="Calibri"/>
          <w:b/>
          <w:sz w:val="19"/>
          <w:szCs w:val="19"/>
          <w:lang w:val="en-GB" w:eastAsia="en-US"/>
        </w:rPr>
        <w:tab/>
      </w:r>
      <w:r w:rsidRPr="00441DB8">
        <w:rPr>
          <w:rFonts w:eastAsia="Calibri"/>
          <w:b/>
          <w:sz w:val="19"/>
          <w:szCs w:val="19"/>
          <w:lang w:val="en-GB" w:eastAsia="en-US"/>
        </w:rPr>
        <w:tab/>
      </w:r>
      <w:r w:rsidRPr="00441DB8">
        <w:rPr>
          <w:rFonts w:eastAsia="Calibri"/>
          <w:sz w:val="19"/>
          <w:szCs w:val="19"/>
          <w:lang w:val="de-DE" w:eastAsia="en-US"/>
        </w:rPr>
        <w:t>Testi geçer.</w:t>
      </w:r>
    </w:p>
    <w:p w:rsidR="000D0A0D" w:rsidRPr="00441DB8" w:rsidRDefault="000D0A0D" w:rsidP="00815038">
      <w:pPr>
        <w:keepNext/>
        <w:ind w:left="4245" w:hanging="4245"/>
        <w:jc w:val="both"/>
        <w:outlineLvl w:val="5"/>
        <w:rPr>
          <w:b/>
          <w:sz w:val="19"/>
          <w:szCs w:val="19"/>
        </w:rPr>
      </w:pPr>
    </w:p>
    <w:p w:rsidR="000D0A0D" w:rsidRPr="00441DB8" w:rsidRDefault="000D0A0D" w:rsidP="00815038">
      <w:pPr>
        <w:keepNext/>
        <w:ind w:left="4245" w:hanging="4245"/>
        <w:jc w:val="both"/>
        <w:outlineLvl w:val="5"/>
        <w:rPr>
          <w:b/>
          <w:sz w:val="19"/>
          <w:szCs w:val="19"/>
          <w:u w:val="single"/>
        </w:rPr>
      </w:pPr>
      <w:r w:rsidRPr="00441DB8">
        <w:rPr>
          <w:b/>
          <w:sz w:val="19"/>
          <w:szCs w:val="19"/>
          <w:u w:val="single"/>
        </w:rPr>
        <w:t>Saflık:</w:t>
      </w:r>
    </w:p>
    <w:p w:rsidR="003A07F2" w:rsidRPr="00441DB8" w:rsidRDefault="003A07F2" w:rsidP="00815038">
      <w:pPr>
        <w:keepNext/>
        <w:ind w:left="4245" w:hanging="4245"/>
        <w:jc w:val="both"/>
        <w:outlineLvl w:val="5"/>
        <w:rPr>
          <w:b/>
          <w:sz w:val="19"/>
          <w:szCs w:val="19"/>
          <w:u w:val="single"/>
        </w:rPr>
      </w:pPr>
    </w:p>
    <w:p w:rsidR="000D0A0D" w:rsidRPr="00441DB8" w:rsidRDefault="000D0A0D" w:rsidP="00815038">
      <w:pPr>
        <w:ind w:left="60"/>
        <w:jc w:val="both"/>
        <w:rPr>
          <w:rFonts w:eastAsia="Calibri"/>
          <w:sz w:val="19"/>
          <w:szCs w:val="19"/>
          <w:lang w:eastAsia="en-US"/>
        </w:rPr>
      </w:pPr>
      <w:r w:rsidRPr="00441DB8">
        <w:rPr>
          <w:rFonts w:eastAsia="Calibri"/>
          <w:sz w:val="19"/>
          <w:szCs w:val="19"/>
          <w:lang w:eastAsia="en-US"/>
        </w:rPr>
        <w:t xml:space="preserve"> </w:t>
      </w:r>
      <w:r w:rsidRPr="00441DB8">
        <w:rPr>
          <w:rFonts w:eastAsia="Calibri"/>
          <w:sz w:val="19"/>
          <w:szCs w:val="19"/>
          <w:lang w:eastAsia="en-US"/>
        </w:rPr>
        <w:tab/>
      </w:r>
      <w:r w:rsidRPr="00441DB8">
        <w:rPr>
          <w:rFonts w:eastAsia="Calibri"/>
          <w:b/>
          <w:sz w:val="19"/>
          <w:szCs w:val="19"/>
          <w:lang w:eastAsia="en-US"/>
        </w:rPr>
        <w:t>Kurutma kaybı:</w:t>
      </w:r>
      <w:r w:rsidRPr="00441DB8">
        <w:rPr>
          <w:rFonts w:eastAsia="Calibri"/>
          <w:sz w:val="19"/>
          <w:szCs w:val="19"/>
          <w:lang w:eastAsia="en-US"/>
        </w:rPr>
        <w:tab/>
      </w:r>
      <w:r w:rsidRPr="00441DB8">
        <w:rPr>
          <w:rFonts w:eastAsia="Calibri"/>
          <w:sz w:val="19"/>
          <w:szCs w:val="19"/>
          <w:lang w:eastAsia="en-US"/>
        </w:rPr>
        <w:tab/>
        <w:t>105ºC’de 4 saat kurutularak belirlenir, % 10.0’dan fazla olmamalıdır.</w:t>
      </w:r>
    </w:p>
    <w:p w:rsidR="003A07F2" w:rsidRPr="00441DB8" w:rsidRDefault="003A07F2" w:rsidP="00815038">
      <w:pPr>
        <w:ind w:left="60"/>
        <w:jc w:val="both"/>
        <w:rPr>
          <w:rFonts w:eastAsia="Calibri"/>
          <w:sz w:val="19"/>
          <w:szCs w:val="19"/>
          <w:lang w:eastAsia="en-US"/>
        </w:rPr>
      </w:pPr>
    </w:p>
    <w:p w:rsidR="000D0A0D" w:rsidRPr="00441DB8" w:rsidRDefault="000D0A0D" w:rsidP="00815038">
      <w:pPr>
        <w:ind w:firstLine="720"/>
        <w:jc w:val="both"/>
        <w:rPr>
          <w:rFonts w:eastAsia="Calibri"/>
          <w:snapToGrid w:val="0"/>
          <w:sz w:val="19"/>
          <w:szCs w:val="19"/>
          <w:lang w:val="en-GB" w:eastAsia="en-US"/>
        </w:rPr>
      </w:pPr>
      <w:r w:rsidRPr="00441DB8">
        <w:rPr>
          <w:rFonts w:eastAsia="Calibri"/>
          <w:b/>
          <w:snapToGrid w:val="0"/>
          <w:sz w:val="19"/>
          <w:szCs w:val="19"/>
          <w:lang w:val="en-GB" w:eastAsia="en-US"/>
        </w:rPr>
        <w:t>Okzalatlar:</w:t>
      </w:r>
      <w:r w:rsidRPr="00441DB8">
        <w:rPr>
          <w:rFonts w:eastAsia="Calibri"/>
          <w:snapToGrid w:val="0"/>
          <w:sz w:val="19"/>
          <w:szCs w:val="19"/>
          <w:lang w:val="en-GB" w:eastAsia="en-US"/>
        </w:rPr>
        <w:t xml:space="preserve"> </w:t>
      </w:r>
      <w:r w:rsidRPr="00441DB8">
        <w:rPr>
          <w:rFonts w:eastAsia="Calibri"/>
          <w:snapToGrid w:val="0"/>
          <w:sz w:val="19"/>
          <w:szCs w:val="19"/>
          <w:lang w:val="en-GB" w:eastAsia="en-US"/>
        </w:rPr>
        <w:tab/>
      </w:r>
      <w:r w:rsidRPr="00441DB8">
        <w:rPr>
          <w:rFonts w:eastAsia="Calibri"/>
          <w:snapToGrid w:val="0"/>
          <w:sz w:val="19"/>
          <w:szCs w:val="19"/>
          <w:lang w:val="en-GB" w:eastAsia="en-US"/>
        </w:rPr>
        <w:tab/>
        <w:t>Okzalik asit cinsinden, kurutmadan sonra 100 mg/kg’dan fazla olmamalıdır.</w:t>
      </w:r>
    </w:p>
    <w:p w:rsidR="003A07F2" w:rsidRPr="00441DB8" w:rsidRDefault="003A07F2" w:rsidP="00815038">
      <w:pPr>
        <w:ind w:firstLine="720"/>
        <w:jc w:val="both"/>
        <w:rPr>
          <w:rFonts w:eastAsia="Calibri"/>
          <w:sz w:val="19"/>
          <w:szCs w:val="19"/>
          <w:lang w:val="en-GB" w:eastAsia="en-US"/>
        </w:rPr>
      </w:pPr>
    </w:p>
    <w:p w:rsidR="000D0A0D" w:rsidRPr="00441DB8" w:rsidRDefault="000D0A0D" w:rsidP="00815038">
      <w:pPr>
        <w:ind w:firstLine="720"/>
        <w:jc w:val="both"/>
        <w:rPr>
          <w:rFonts w:eastAsia="Calibri"/>
          <w:sz w:val="19"/>
          <w:szCs w:val="19"/>
          <w:lang w:val="en-GB" w:eastAsia="en-US"/>
        </w:rPr>
      </w:pPr>
      <w:r w:rsidRPr="00441DB8">
        <w:rPr>
          <w:rFonts w:eastAsia="Calibri"/>
          <w:b/>
          <w:sz w:val="19"/>
          <w:szCs w:val="19"/>
          <w:lang w:val="en-GB" w:eastAsia="en-US"/>
        </w:rPr>
        <w:t>Arsenik:</w:t>
      </w:r>
      <w:r w:rsidR="003A07F2" w:rsidRPr="00441DB8">
        <w:rPr>
          <w:rFonts w:eastAsia="Calibri"/>
          <w:sz w:val="19"/>
          <w:szCs w:val="19"/>
          <w:lang w:val="en-GB" w:eastAsia="en-US"/>
        </w:rPr>
        <w:tab/>
      </w:r>
      <w:r w:rsidR="003A07F2" w:rsidRPr="00441DB8">
        <w:rPr>
          <w:rFonts w:eastAsia="Calibri"/>
          <w:sz w:val="19"/>
          <w:szCs w:val="19"/>
          <w:lang w:val="en-GB" w:eastAsia="en-US"/>
        </w:rPr>
        <w:tab/>
      </w:r>
      <w:r w:rsidRPr="00441DB8">
        <w:rPr>
          <w:rFonts w:eastAsia="Calibri"/>
          <w:sz w:val="19"/>
          <w:szCs w:val="19"/>
          <w:lang w:val="en-GB" w:eastAsia="en-US"/>
        </w:rPr>
        <w:t>3 mg/kg’dan fazla olmamalıdır.</w:t>
      </w:r>
    </w:p>
    <w:p w:rsidR="003A07F2" w:rsidRPr="00441DB8" w:rsidRDefault="003A07F2" w:rsidP="00815038">
      <w:pPr>
        <w:ind w:firstLine="720"/>
        <w:jc w:val="both"/>
        <w:rPr>
          <w:rFonts w:eastAsia="Calibri"/>
          <w:sz w:val="19"/>
          <w:szCs w:val="19"/>
          <w:lang w:val="en-GB" w:eastAsia="en-US"/>
        </w:rPr>
      </w:pPr>
    </w:p>
    <w:p w:rsidR="000D0A0D" w:rsidRPr="00441DB8" w:rsidRDefault="000D0A0D" w:rsidP="00815038">
      <w:pPr>
        <w:ind w:firstLine="720"/>
        <w:jc w:val="both"/>
        <w:rPr>
          <w:rFonts w:eastAsia="Calibri"/>
          <w:sz w:val="19"/>
          <w:szCs w:val="19"/>
          <w:lang w:val="en-GB" w:eastAsia="en-US"/>
        </w:rPr>
      </w:pPr>
      <w:r w:rsidRPr="00441DB8">
        <w:rPr>
          <w:rFonts w:eastAsia="Calibri"/>
          <w:b/>
          <w:sz w:val="19"/>
          <w:szCs w:val="19"/>
          <w:lang w:val="en-GB" w:eastAsia="en-US"/>
        </w:rPr>
        <w:t>Kurşun:</w:t>
      </w:r>
      <w:r w:rsidR="003A07F2" w:rsidRPr="00441DB8">
        <w:rPr>
          <w:rFonts w:eastAsia="Calibri"/>
          <w:sz w:val="19"/>
          <w:szCs w:val="19"/>
          <w:lang w:val="en-GB" w:eastAsia="en-US"/>
        </w:rPr>
        <w:tab/>
      </w:r>
      <w:r w:rsidR="003A07F2" w:rsidRPr="00441DB8">
        <w:rPr>
          <w:rFonts w:eastAsia="Calibri"/>
          <w:sz w:val="19"/>
          <w:szCs w:val="19"/>
          <w:lang w:val="en-GB" w:eastAsia="en-US"/>
        </w:rPr>
        <w:tab/>
      </w:r>
      <w:r w:rsidR="003A07F2" w:rsidRPr="00441DB8">
        <w:rPr>
          <w:rFonts w:eastAsia="Calibri"/>
          <w:sz w:val="19"/>
          <w:szCs w:val="19"/>
          <w:lang w:val="en-GB" w:eastAsia="en-US"/>
        </w:rPr>
        <w:tab/>
        <w:t>2</w:t>
      </w:r>
      <w:r w:rsidRPr="00441DB8">
        <w:rPr>
          <w:rFonts w:eastAsia="Calibri"/>
          <w:sz w:val="19"/>
          <w:szCs w:val="19"/>
          <w:lang w:val="en-GB" w:eastAsia="en-US"/>
        </w:rPr>
        <w:t xml:space="preserve"> mg/kg’dan fazla olmamalıdır.</w:t>
      </w:r>
    </w:p>
    <w:p w:rsidR="003A07F2" w:rsidRPr="00441DB8" w:rsidRDefault="003A07F2" w:rsidP="00815038">
      <w:pPr>
        <w:ind w:firstLine="720"/>
        <w:jc w:val="both"/>
        <w:rPr>
          <w:rFonts w:eastAsia="Calibri"/>
          <w:sz w:val="19"/>
          <w:szCs w:val="19"/>
          <w:lang w:val="en-GB" w:eastAsia="en-US"/>
        </w:rPr>
      </w:pPr>
    </w:p>
    <w:p w:rsidR="000D0A0D" w:rsidRPr="00441DB8" w:rsidRDefault="008A2DDD" w:rsidP="00815038">
      <w:pPr>
        <w:ind w:firstLine="720"/>
        <w:jc w:val="both"/>
        <w:rPr>
          <w:rFonts w:eastAsia="Calibri"/>
          <w:sz w:val="19"/>
          <w:szCs w:val="19"/>
          <w:lang w:val="en-GB" w:eastAsia="en-US"/>
        </w:rPr>
      </w:pPr>
      <w:r w:rsidRPr="00441DB8">
        <w:rPr>
          <w:rFonts w:eastAsia="Calibri"/>
          <w:b/>
          <w:sz w:val="19"/>
          <w:szCs w:val="19"/>
          <w:lang w:val="en-GB" w:eastAsia="en-US"/>
        </w:rPr>
        <w:t>Civa</w:t>
      </w:r>
      <w:r w:rsidR="000D0A0D" w:rsidRPr="00441DB8">
        <w:rPr>
          <w:rFonts w:eastAsia="Calibri"/>
          <w:b/>
          <w:sz w:val="19"/>
          <w:szCs w:val="19"/>
          <w:lang w:val="en-GB" w:eastAsia="en-US"/>
        </w:rPr>
        <w:t>:</w:t>
      </w:r>
      <w:r w:rsidR="000D0A0D" w:rsidRPr="00441DB8">
        <w:rPr>
          <w:rFonts w:eastAsia="Calibri"/>
          <w:sz w:val="19"/>
          <w:szCs w:val="19"/>
          <w:lang w:val="en-GB" w:eastAsia="en-US"/>
        </w:rPr>
        <w:tab/>
      </w:r>
      <w:r w:rsidR="000D0A0D" w:rsidRPr="00441DB8">
        <w:rPr>
          <w:rFonts w:eastAsia="Calibri"/>
          <w:sz w:val="19"/>
          <w:szCs w:val="19"/>
          <w:lang w:val="en-GB" w:eastAsia="en-US"/>
        </w:rPr>
        <w:tab/>
      </w:r>
      <w:r w:rsidR="000D0A0D" w:rsidRPr="00441DB8">
        <w:rPr>
          <w:rFonts w:eastAsia="Calibri"/>
          <w:sz w:val="19"/>
          <w:szCs w:val="19"/>
          <w:lang w:val="en-GB" w:eastAsia="en-US"/>
        </w:rPr>
        <w:tab/>
        <w:t>1 mg/kg’dan fazla olmamalıdır.</w:t>
      </w:r>
    </w:p>
    <w:p w:rsidR="000D0A0D" w:rsidRPr="00441DB8" w:rsidRDefault="000D0A0D" w:rsidP="00815038">
      <w:pPr>
        <w:jc w:val="both"/>
        <w:rPr>
          <w:rFonts w:eastAsia="Calibri"/>
          <w:b/>
          <w:sz w:val="19"/>
          <w:szCs w:val="19"/>
          <w:u w:val="single"/>
          <w:lang w:val="en-GB" w:eastAsia="en-US"/>
        </w:rPr>
      </w:pPr>
    </w:p>
    <w:p w:rsidR="003A07F2" w:rsidRPr="00441DB8" w:rsidRDefault="003A07F2" w:rsidP="00815038">
      <w:pPr>
        <w:jc w:val="both"/>
        <w:rPr>
          <w:rFonts w:eastAsia="Calibri"/>
          <w:b/>
          <w:sz w:val="19"/>
          <w:szCs w:val="19"/>
          <w:u w:val="single"/>
          <w:lang w:val="en-GB" w:eastAsia="en-US"/>
        </w:rPr>
      </w:pPr>
    </w:p>
    <w:p w:rsidR="000D0A0D" w:rsidRPr="00441DB8" w:rsidRDefault="000D0A0D" w:rsidP="00815038">
      <w:pPr>
        <w:jc w:val="both"/>
        <w:rPr>
          <w:rFonts w:eastAsia="Calibri"/>
          <w:sz w:val="19"/>
          <w:szCs w:val="19"/>
          <w:u w:val="single"/>
          <w:lang w:val="de-DE" w:eastAsia="en-US"/>
        </w:rPr>
      </w:pPr>
      <w:r w:rsidRPr="00441DB8">
        <w:rPr>
          <w:rFonts w:eastAsia="Calibri"/>
          <w:b/>
          <w:sz w:val="19"/>
          <w:szCs w:val="19"/>
          <w:u w:val="single"/>
          <w:lang w:val="de-DE" w:eastAsia="en-US"/>
        </w:rPr>
        <w:t>E 335 (ii)  DİSODYUM  TARTARAT</w:t>
      </w:r>
    </w:p>
    <w:p w:rsidR="000D0A0D" w:rsidRPr="00441DB8" w:rsidRDefault="000D0A0D" w:rsidP="00815038">
      <w:pPr>
        <w:ind w:left="2124" w:hanging="2004"/>
        <w:jc w:val="both"/>
        <w:rPr>
          <w:rFonts w:eastAsia="Calibri"/>
          <w:sz w:val="19"/>
          <w:szCs w:val="19"/>
          <w:lang w:val="de-DE" w:eastAsia="en-US"/>
        </w:rPr>
      </w:pPr>
    </w:p>
    <w:p w:rsidR="007F7AAE" w:rsidRPr="00441DB8" w:rsidRDefault="007F7AAE" w:rsidP="00815038">
      <w:pPr>
        <w:ind w:left="4245" w:hanging="4245"/>
        <w:jc w:val="both"/>
        <w:rPr>
          <w:rFonts w:eastAsia="Calibri"/>
          <w:b/>
          <w:sz w:val="19"/>
          <w:szCs w:val="19"/>
          <w:u w:val="single"/>
          <w:lang w:eastAsia="en-US"/>
        </w:rPr>
      </w:pPr>
      <w:r w:rsidRPr="00441DB8">
        <w:rPr>
          <w:rFonts w:eastAsia="Calibri"/>
          <w:b/>
          <w:sz w:val="19"/>
          <w:szCs w:val="19"/>
          <w:u w:val="single"/>
          <w:lang w:eastAsia="en-US"/>
        </w:rPr>
        <w:t>Eşanlamlılar:</w:t>
      </w:r>
    </w:p>
    <w:p w:rsidR="003A07F2" w:rsidRPr="00441DB8" w:rsidRDefault="003A07F2" w:rsidP="00815038">
      <w:pPr>
        <w:ind w:left="4245" w:hanging="4245"/>
        <w:jc w:val="both"/>
        <w:rPr>
          <w:rFonts w:eastAsia="Calibri"/>
          <w:b/>
          <w:sz w:val="19"/>
          <w:szCs w:val="19"/>
          <w:u w:val="single"/>
          <w:lang w:eastAsia="en-US"/>
        </w:rPr>
      </w:pPr>
    </w:p>
    <w:p w:rsidR="003A07F2" w:rsidRPr="00441DB8" w:rsidRDefault="000D0A0D" w:rsidP="00815038">
      <w:pPr>
        <w:keepNext/>
        <w:ind w:left="4245" w:hanging="4245"/>
        <w:jc w:val="both"/>
        <w:outlineLvl w:val="3"/>
        <w:rPr>
          <w:b/>
          <w:sz w:val="19"/>
          <w:szCs w:val="19"/>
          <w:u w:val="single"/>
        </w:rPr>
      </w:pPr>
      <w:r w:rsidRPr="00441DB8">
        <w:rPr>
          <w:b/>
          <w:sz w:val="19"/>
          <w:szCs w:val="19"/>
          <w:u w:val="single"/>
        </w:rPr>
        <w:t>Tanım:</w:t>
      </w:r>
    </w:p>
    <w:p w:rsidR="000D0A0D" w:rsidRPr="00441DB8" w:rsidRDefault="000D0A0D" w:rsidP="00815038">
      <w:pPr>
        <w:keepNext/>
        <w:ind w:left="4245" w:hanging="4245"/>
        <w:jc w:val="both"/>
        <w:outlineLvl w:val="3"/>
        <w:rPr>
          <w:b/>
          <w:sz w:val="19"/>
          <w:szCs w:val="19"/>
          <w:u w:val="single"/>
        </w:rPr>
      </w:pPr>
      <w:r w:rsidRPr="00441DB8">
        <w:rPr>
          <w:b/>
          <w:sz w:val="19"/>
          <w:szCs w:val="19"/>
        </w:rPr>
        <w:tab/>
      </w:r>
    </w:p>
    <w:p w:rsidR="003A07F2" w:rsidRPr="00441DB8" w:rsidRDefault="003A07F2" w:rsidP="00815038">
      <w:pPr>
        <w:ind w:firstLine="720"/>
        <w:jc w:val="both"/>
        <w:rPr>
          <w:rFonts w:eastAsia="Calibri"/>
          <w:sz w:val="19"/>
          <w:szCs w:val="19"/>
          <w:lang w:eastAsia="en-US"/>
        </w:rPr>
      </w:pPr>
      <w:r w:rsidRPr="00441DB8">
        <w:rPr>
          <w:rFonts w:eastAsia="Calibri"/>
          <w:b/>
          <w:sz w:val="19"/>
          <w:szCs w:val="19"/>
          <w:lang w:eastAsia="en-US"/>
        </w:rPr>
        <w:t>Einecs:</w:t>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t>212-773-3</w:t>
      </w:r>
    </w:p>
    <w:p w:rsidR="003A07F2" w:rsidRPr="00441DB8" w:rsidRDefault="003A07F2" w:rsidP="00815038">
      <w:pPr>
        <w:ind w:firstLine="720"/>
        <w:jc w:val="both"/>
        <w:rPr>
          <w:rFonts w:eastAsia="Calibri"/>
          <w:sz w:val="19"/>
          <w:szCs w:val="19"/>
          <w:lang w:eastAsia="en-US"/>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Kimyasal adı:</w:t>
      </w:r>
      <w:r w:rsidRPr="00441DB8">
        <w:rPr>
          <w:rFonts w:eastAsia="Calibri"/>
          <w:sz w:val="19"/>
          <w:szCs w:val="19"/>
          <w:lang w:eastAsia="en-US"/>
        </w:rPr>
        <w:tab/>
        <w:t xml:space="preserve"> </w:t>
      </w:r>
      <w:r w:rsidRPr="00441DB8">
        <w:rPr>
          <w:rFonts w:eastAsia="Calibri"/>
          <w:sz w:val="19"/>
          <w:szCs w:val="19"/>
          <w:lang w:eastAsia="en-US"/>
        </w:rPr>
        <w:tab/>
        <w:t xml:space="preserve">Disodyum L-tartarat </w:t>
      </w:r>
    </w:p>
    <w:p w:rsidR="000D0A0D" w:rsidRPr="00441DB8" w:rsidRDefault="000D0A0D" w:rsidP="00815038">
      <w:pPr>
        <w:ind w:left="2835" w:hanging="2835"/>
        <w:jc w:val="both"/>
        <w:rPr>
          <w:rFonts w:eastAsia="Calibri"/>
          <w:sz w:val="19"/>
          <w:szCs w:val="19"/>
          <w:lang w:eastAsia="en-US"/>
        </w:rPr>
      </w:pPr>
      <w:r w:rsidRPr="00441DB8">
        <w:rPr>
          <w:rFonts w:eastAsia="Calibri"/>
          <w:sz w:val="19"/>
          <w:szCs w:val="19"/>
          <w:lang w:eastAsia="en-US"/>
        </w:rPr>
        <w:t xml:space="preserve"> </w:t>
      </w:r>
      <w:r w:rsidRPr="00441DB8">
        <w:rPr>
          <w:rFonts w:eastAsia="Calibri"/>
          <w:sz w:val="19"/>
          <w:szCs w:val="19"/>
          <w:lang w:eastAsia="en-US"/>
        </w:rPr>
        <w:tab/>
        <w:t>Disodyum (+)-tartarat</w:t>
      </w:r>
    </w:p>
    <w:p w:rsidR="000D0A0D" w:rsidRPr="00441DB8" w:rsidRDefault="000D0A0D" w:rsidP="00815038">
      <w:pPr>
        <w:ind w:left="2835" w:hanging="2835"/>
        <w:jc w:val="both"/>
        <w:rPr>
          <w:rFonts w:eastAsia="Calibri"/>
          <w:sz w:val="19"/>
          <w:szCs w:val="19"/>
          <w:lang w:eastAsia="en-US"/>
        </w:rPr>
      </w:pPr>
      <w:r w:rsidRPr="00441DB8">
        <w:rPr>
          <w:rFonts w:eastAsia="Calibri"/>
          <w:sz w:val="19"/>
          <w:szCs w:val="19"/>
          <w:lang w:eastAsia="en-US"/>
        </w:rPr>
        <w:tab/>
        <w:t>Disodyum (+)-2,3-dihidroksibütandioik asit</w:t>
      </w:r>
    </w:p>
    <w:p w:rsidR="000D0A0D" w:rsidRPr="00441DB8" w:rsidRDefault="000D0A0D" w:rsidP="00815038">
      <w:pPr>
        <w:ind w:left="2835" w:hanging="3"/>
        <w:jc w:val="both"/>
        <w:rPr>
          <w:rFonts w:eastAsia="Calibri"/>
          <w:sz w:val="19"/>
          <w:szCs w:val="19"/>
          <w:lang w:eastAsia="en-US"/>
        </w:rPr>
      </w:pPr>
      <w:r w:rsidRPr="00441DB8">
        <w:rPr>
          <w:rFonts w:eastAsia="Calibri"/>
          <w:sz w:val="19"/>
          <w:szCs w:val="19"/>
          <w:lang w:eastAsia="en-US"/>
        </w:rPr>
        <w:t>L-(+)- tartarik asitin dihidratlanmış disodyum  tuzu</w:t>
      </w:r>
    </w:p>
    <w:p w:rsidR="003A07F2" w:rsidRPr="00441DB8" w:rsidRDefault="003A07F2" w:rsidP="00815038">
      <w:pPr>
        <w:ind w:left="2880"/>
        <w:jc w:val="both"/>
        <w:rPr>
          <w:rFonts w:eastAsia="Calibri"/>
          <w:sz w:val="19"/>
          <w:szCs w:val="19"/>
          <w:lang w:eastAsia="en-US"/>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Kimyasal formülü:</w:t>
      </w:r>
      <w:r w:rsidRPr="00441DB8">
        <w:rPr>
          <w:rFonts w:eastAsia="Calibri"/>
          <w:sz w:val="19"/>
          <w:szCs w:val="19"/>
          <w:lang w:eastAsia="en-US"/>
        </w:rPr>
        <w:tab/>
        <w:t>C</w:t>
      </w:r>
      <w:r w:rsidRPr="00441DB8">
        <w:rPr>
          <w:rFonts w:eastAsia="Calibri"/>
          <w:sz w:val="19"/>
          <w:szCs w:val="19"/>
          <w:vertAlign w:val="subscript"/>
          <w:lang w:eastAsia="en-US"/>
        </w:rPr>
        <w:t>4</w:t>
      </w:r>
      <w:r w:rsidRPr="00441DB8">
        <w:rPr>
          <w:rFonts w:eastAsia="Calibri"/>
          <w:sz w:val="19"/>
          <w:szCs w:val="19"/>
          <w:lang w:eastAsia="en-US"/>
        </w:rPr>
        <w:t>H</w:t>
      </w:r>
      <w:r w:rsidRPr="00441DB8">
        <w:rPr>
          <w:rFonts w:eastAsia="Calibri"/>
          <w:sz w:val="19"/>
          <w:szCs w:val="19"/>
          <w:vertAlign w:val="subscript"/>
          <w:lang w:eastAsia="en-US"/>
        </w:rPr>
        <w:t>4</w:t>
      </w:r>
      <w:r w:rsidRPr="00441DB8">
        <w:rPr>
          <w:rFonts w:eastAsia="Calibri"/>
          <w:sz w:val="19"/>
          <w:szCs w:val="19"/>
          <w:lang w:eastAsia="en-US"/>
        </w:rPr>
        <w:t>O</w:t>
      </w:r>
      <w:r w:rsidRPr="00441DB8">
        <w:rPr>
          <w:rFonts w:eastAsia="Calibri"/>
          <w:sz w:val="19"/>
          <w:szCs w:val="19"/>
          <w:vertAlign w:val="subscript"/>
          <w:lang w:eastAsia="en-US"/>
        </w:rPr>
        <w:t>6</w:t>
      </w:r>
      <w:r w:rsidRPr="00441DB8">
        <w:rPr>
          <w:rFonts w:eastAsia="Calibri"/>
          <w:sz w:val="19"/>
          <w:szCs w:val="19"/>
          <w:lang w:eastAsia="en-US"/>
        </w:rPr>
        <w:t>Na</w:t>
      </w:r>
      <w:r w:rsidRPr="00441DB8">
        <w:rPr>
          <w:rFonts w:eastAsia="Calibri"/>
          <w:sz w:val="19"/>
          <w:szCs w:val="19"/>
          <w:vertAlign w:val="subscript"/>
          <w:lang w:eastAsia="en-US"/>
        </w:rPr>
        <w:t>2</w:t>
      </w:r>
      <w:r w:rsidRPr="00441DB8">
        <w:rPr>
          <w:rFonts w:eastAsia="Calibri"/>
          <w:sz w:val="19"/>
          <w:szCs w:val="19"/>
          <w:lang w:eastAsia="en-US"/>
        </w:rPr>
        <w:t>·2H</w:t>
      </w:r>
      <w:r w:rsidRPr="00441DB8">
        <w:rPr>
          <w:rFonts w:eastAsia="Calibri"/>
          <w:sz w:val="19"/>
          <w:szCs w:val="19"/>
          <w:vertAlign w:val="subscript"/>
          <w:lang w:eastAsia="en-US"/>
        </w:rPr>
        <w:t>2</w:t>
      </w:r>
      <w:r w:rsidRPr="00441DB8">
        <w:rPr>
          <w:rFonts w:eastAsia="Calibri"/>
          <w:sz w:val="19"/>
          <w:szCs w:val="19"/>
          <w:lang w:eastAsia="en-US"/>
        </w:rPr>
        <w:t>O</w:t>
      </w:r>
    </w:p>
    <w:p w:rsidR="003A07F2" w:rsidRPr="00441DB8" w:rsidRDefault="003A07F2" w:rsidP="00815038">
      <w:pPr>
        <w:ind w:firstLine="720"/>
        <w:jc w:val="both"/>
        <w:rPr>
          <w:rFonts w:eastAsia="Calibri"/>
          <w:sz w:val="19"/>
          <w:szCs w:val="19"/>
          <w:lang w:eastAsia="en-US"/>
        </w:rPr>
      </w:pPr>
    </w:p>
    <w:p w:rsidR="000D0A0D" w:rsidRPr="00441DB8" w:rsidRDefault="001016C5" w:rsidP="00815038">
      <w:pPr>
        <w:ind w:firstLine="720"/>
        <w:jc w:val="both"/>
        <w:rPr>
          <w:rFonts w:eastAsia="Calibri"/>
          <w:sz w:val="19"/>
          <w:szCs w:val="19"/>
          <w:lang w:eastAsia="en-US"/>
        </w:rPr>
      </w:pPr>
      <w:r>
        <w:rPr>
          <w:rFonts w:eastAsia="Calibri"/>
          <w:b/>
          <w:sz w:val="19"/>
          <w:szCs w:val="19"/>
          <w:lang w:eastAsia="en-US"/>
        </w:rPr>
        <w:t>Molekül ağırlığı</w:t>
      </w:r>
      <w:r w:rsidR="000D0A0D" w:rsidRPr="00441DB8">
        <w:rPr>
          <w:rFonts w:eastAsia="Calibri"/>
          <w:b/>
          <w:sz w:val="19"/>
          <w:szCs w:val="19"/>
          <w:lang w:eastAsia="en-US"/>
        </w:rPr>
        <w:t>:</w:t>
      </w:r>
      <w:r w:rsidR="000D0A0D" w:rsidRPr="00441DB8">
        <w:rPr>
          <w:rFonts w:eastAsia="Calibri"/>
          <w:sz w:val="19"/>
          <w:szCs w:val="19"/>
          <w:lang w:eastAsia="en-US"/>
        </w:rPr>
        <w:tab/>
      </w:r>
      <w:r w:rsidR="000D0A0D" w:rsidRPr="00441DB8">
        <w:rPr>
          <w:rFonts w:eastAsia="Calibri"/>
          <w:sz w:val="19"/>
          <w:szCs w:val="19"/>
          <w:lang w:eastAsia="en-US"/>
        </w:rPr>
        <w:tab/>
        <w:t>230.8</w:t>
      </w:r>
    </w:p>
    <w:p w:rsidR="003A07F2" w:rsidRPr="00441DB8" w:rsidRDefault="003A07F2" w:rsidP="00815038">
      <w:pPr>
        <w:ind w:firstLine="720"/>
        <w:jc w:val="both"/>
        <w:rPr>
          <w:rFonts w:eastAsia="Calibri"/>
          <w:sz w:val="19"/>
          <w:szCs w:val="19"/>
          <w:lang w:eastAsia="en-US"/>
        </w:rPr>
      </w:pPr>
    </w:p>
    <w:p w:rsidR="000D0A0D" w:rsidRPr="00441DB8" w:rsidRDefault="000D0A0D" w:rsidP="00815038">
      <w:pPr>
        <w:ind w:firstLine="720"/>
        <w:jc w:val="both"/>
        <w:rPr>
          <w:rFonts w:eastAsia="Calibri"/>
          <w:sz w:val="19"/>
          <w:szCs w:val="19"/>
          <w:lang w:eastAsia="en-US"/>
        </w:rPr>
      </w:pPr>
      <w:r w:rsidRPr="00441DB8">
        <w:rPr>
          <w:rFonts w:eastAsia="Calibri"/>
          <w:b/>
          <w:snapToGrid w:val="0"/>
          <w:sz w:val="19"/>
          <w:szCs w:val="19"/>
          <w:lang w:eastAsia="en-US"/>
        </w:rPr>
        <w:t>Analiz:</w:t>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t>Susuz bazda içeriği % 99.0’dan az olmamalıdır.</w:t>
      </w:r>
    </w:p>
    <w:p w:rsidR="000D0A0D" w:rsidRPr="00441DB8" w:rsidRDefault="000D0A0D" w:rsidP="00815038">
      <w:pPr>
        <w:jc w:val="both"/>
        <w:rPr>
          <w:rFonts w:eastAsia="Calibri"/>
          <w:b/>
          <w:sz w:val="19"/>
          <w:szCs w:val="19"/>
          <w:lang w:eastAsia="en-US"/>
        </w:rPr>
      </w:pPr>
    </w:p>
    <w:p w:rsidR="000D0A0D" w:rsidRPr="00441DB8" w:rsidRDefault="000D0A0D" w:rsidP="00815038">
      <w:pPr>
        <w:jc w:val="both"/>
        <w:rPr>
          <w:rFonts w:eastAsia="Calibri"/>
          <w:sz w:val="19"/>
          <w:szCs w:val="19"/>
          <w:lang w:eastAsia="en-US"/>
        </w:rPr>
      </w:pPr>
      <w:r w:rsidRPr="00441DB8">
        <w:rPr>
          <w:rFonts w:eastAsia="Calibri"/>
          <w:b/>
          <w:sz w:val="19"/>
          <w:szCs w:val="19"/>
          <w:u w:val="single"/>
          <w:lang w:eastAsia="en-US"/>
        </w:rPr>
        <w:lastRenderedPageBreak/>
        <w:t>Tanımlama:</w:t>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t>Şeffaf, renksiz kristaller.</w:t>
      </w:r>
    </w:p>
    <w:p w:rsidR="000D0A0D" w:rsidRPr="00441DB8" w:rsidRDefault="000D0A0D" w:rsidP="00815038">
      <w:pPr>
        <w:jc w:val="both"/>
        <w:rPr>
          <w:rFonts w:eastAsia="Calibri"/>
          <w:b/>
          <w:sz w:val="19"/>
          <w:szCs w:val="19"/>
          <w:lang w:eastAsia="en-US"/>
        </w:rPr>
      </w:pPr>
    </w:p>
    <w:p w:rsidR="000D0A0D" w:rsidRPr="00441DB8" w:rsidRDefault="000D0A0D" w:rsidP="00815038">
      <w:pPr>
        <w:jc w:val="both"/>
        <w:rPr>
          <w:rFonts w:eastAsia="Calibri"/>
          <w:b/>
          <w:sz w:val="19"/>
          <w:szCs w:val="19"/>
          <w:u w:val="single"/>
          <w:lang w:eastAsia="en-US"/>
        </w:rPr>
      </w:pPr>
      <w:r w:rsidRPr="00441DB8">
        <w:rPr>
          <w:rFonts w:eastAsia="Calibri"/>
          <w:b/>
          <w:sz w:val="19"/>
          <w:szCs w:val="19"/>
          <w:u w:val="single"/>
          <w:lang w:eastAsia="en-US"/>
        </w:rPr>
        <w:t>Belirleme:</w:t>
      </w:r>
    </w:p>
    <w:p w:rsidR="003A07F2" w:rsidRPr="00441DB8" w:rsidRDefault="003A07F2" w:rsidP="00815038">
      <w:pPr>
        <w:jc w:val="both"/>
        <w:rPr>
          <w:rFonts w:eastAsia="Calibri"/>
          <w:b/>
          <w:sz w:val="19"/>
          <w:szCs w:val="19"/>
          <w:u w:val="single"/>
          <w:lang w:eastAsia="en-US"/>
        </w:rPr>
      </w:pPr>
    </w:p>
    <w:p w:rsidR="003A07F2" w:rsidRPr="00441DB8" w:rsidRDefault="003A07F2" w:rsidP="00815038">
      <w:pPr>
        <w:ind w:firstLine="720"/>
        <w:jc w:val="both"/>
        <w:rPr>
          <w:rFonts w:eastAsia="Calibri"/>
          <w:sz w:val="19"/>
          <w:szCs w:val="19"/>
          <w:lang w:val="de-DE" w:eastAsia="en-US"/>
        </w:rPr>
      </w:pPr>
      <w:r w:rsidRPr="00441DB8">
        <w:rPr>
          <w:rFonts w:eastAsia="Calibri"/>
          <w:b/>
          <w:sz w:val="19"/>
          <w:szCs w:val="19"/>
          <w:lang w:val="en-GB" w:eastAsia="en-US"/>
        </w:rPr>
        <w:t>Tartarat testi:</w:t>
      </w:r>
      <w:r w:rsidRPr="00441DB8">
        <w:rPr>
          <w:rFonts w:eastAsia="Calibri"/>
          <w:b/>
          <w:sz w:val="19"/>
          <w:szCs w:val="19"/>
          <w:lang w:val="en-GB" w:eastAsia="en-US"/>
        </w:rPr>
        <w:tab/>
      </w:r>
      <w:r w:rsidRPr="00441DB8">
        <w:rPr>
          <w:rFonts w:eastAsia="Calibri"/>
          <w:b/>
          <w:sz w:val="19"/>
          <w:szCs w:val="19"/>
          <w:lang w:val="en-GB" w:eastAsia="en-US"/>
        </w:rPr>
        <w:tab/>
      </w:r>
      <w:r w:rsidRPr="00441DB8">
        <w:rPr>
          <w:rFonts w:eastAsia="Calibri"/>
          <w:sz w:val="19"/>
          <w:szCs w:val="19"/>
          <w:lang w:val="de-DE" w:eastAsia="en-US"/>
        </w:rPr>
        <w:t>Testi geçer.</w:t>
      </w:r>
    </w:p>
    <w:p w:rsidR="003A07F2" w:rsidRPr="00441DB8" w:rsidRDefault="003A07F2" w:rsidP="00815038">
      <w:pPr>
        <w:ind w:firstLine="720"/>
        <w:jc w:val="both"/>
        <w:rPr>
          <w:rFonts w:eastAsia="Calibri"/>
          <w:b/>
          <w:sz w:val="19"/>
          <w:szCs w:val="19"/>
          <w:lang w:val="en-GB" w:eastAsia="en-US"/>
        </w:rPr>
      </w:pPr>
    </w:p>
    <w:p w:rsidR="003A07F2" w:rsidRPr="00441DB8" w:rsidRDefault="003A07F2" w:rsidP="00815038">
      <w:pPr>
        <w:ind w:firstLine="720"/>
        <w:jc w:val="both"/>
        <w:rPr>
          <w:rFonts w:eastAsia="Calibri"/>
          <w:b/>
          <w:sz w:val="19"/>
          <w:szCs w:val="19"/>
          <w:lang w:val="en-GB" w:eastAsia="en-US"/>
        </w:rPr>
      </w:pPr>
      <w:r w:rsidRPr="00441DB8">
        <w:rPr>
          <w:rFonts w:eastAsia="Calibri"/>
          <w:b/>
          <w:sz w:val="19"/>
          <w:szCs w:val="19"/>
          <w:lang w:val="en-GB" w:eastAsia="en-US"/>
        </w:rPr>
        <w:t>Sodyum testi:</w:t>
      </w:r>
      <w:r w:rsidRPr="00441DB8">
        <w:rPr>
          <w:rFonts w:eastAsia="Calibri"/>
          <w:b/>
          <w:sz w:val="19"/>
          <w:szCs w:val="19"/>
          <w:lang w:val="en-GB" w:eastAsia="en-US"/>
        </w:rPr>
        <w:tab/>
      </w:r>
      <w:r w:rsidRPr="00441DB8">
        <w:rPr>
          <w:rFonts w:eastAsia="Calibri"/>
          <w:b/>
          <w:sz w:val="19"/>
          <w:szCs w:val="19"/>
          <w:lang w:val="en-GB" w:eastAsia="en-US"/>
        </w:rPr>
        <w:tab/>
      </w:r>
      <w:r w:rsidRPr="00441DB8">
        <w:rPr>
          <w:rFonts w:eastAsia="Calibri"/>
          <w:sz w:val="19"/>
          <w:szCs w:val="19"/>
          <w:lang w:val="de-DE" w:eastAsia="en-US"/>
        </w:rPr>
        <w:t>Testi geçer.</w:t>
      </w:r>
    </w:p>
    <w:p w:rsidR="003A07F2" w:rsidRPr="00441DB8" w:rsidRDefault="003A07F2" w:rsidP="00815038">
      <w:pPr>
        <w:ind w:firstLine="720"/>
        <w:jc w:val="both"/>
        <w:rPr>
          <w:rFonts w:eastAsia="Calibri"/>
          <w:b/>
          <w:sz w:val="19"/>
          <w:szCs w:val="19"/>
          <w:lang w:eastAsia="en-US"/>
        </w:rPr>
      </w:pPr>
    </w:p>
    <w:p w:rsidR="000D0A0D" w:rsidRPr="00441DB8" w:rsidRDefault="003A07F2" w:rsidP="00815038">
      <w:pPr>
        <w:ind w:firstLine="720"/>
        <w:jc w:val="both"/>
        <w:rPr>
          <w:rFonts w:eastAsia="Calibri"/>
          <w:sz w:val="19"/>
          <w:szCs w:val="19"/>
          <w:lang w:eastAsia="en-US"/>
        </w:rPr>
      </w:pPr>
      <w:r w:rsidRPr="00441DB8">
        <w:rPr>
          <w:rFonts w:eastAsia="Calibri"/>
          <w:b/>
          <w:sz w:val="19"/>
          <w:szCs w:val="19"/>
          <w:lang w:eastAsia="en-US"/>
        </w:rPr>
        <w:t>Çözünürlük</w:t>
      </w:r>
      <w:r w:rsidR="000D0A0D" w:rsidRPr="00441DB8">
        <w:rPr>
          <w:rFonts w:eastAsia="Calibri"/>
          <w:b/>
          <w:sz w:val="19"/>
          <w:szCs w:val="19"/>
          <w:lang w:eastAsia="en-US"/>
        </w:rPr>
        <w:t>:</w:t>
      </w:r>
      <w:r w:rsidR="000D0A0D" w:rsidRPr="00441DB8">
        <w:rPr>
          <w:rFonts w:eastAsia="Calibri"/>
          <w:sz w:val="19"/>
          <w:szCs w:val="19"/>
          <w:lang w:eastAsia="en-US"/>
        </w:rPr>
        <w:t xml:space="preserve"> </w:t>
      </w:r>
      <w:r w:rsidR="000D0A0D" w:rsidRPr="00441DB8">
        <w:rPr>
          <w:rFonts w:eastAsia="Calibri"/>
          <w:sz w:val="19"/>
          <w:szCs w:val="19"/>
          <w:lang w:eastAsia="en-US"/>
        </w:rPr>
        <w:tab/>
      </w:r>
      <w:r w:rsidRPr="00441DB8">
        <w:rPr>
          <w:rFonts w:eastAsia="Calibri"/>
          <w:sz w:val="19"/>
          <w:szCs w:val="19"/>
          <w:lang w:eastAsia="en-US"/>
        </w:rPr>
        <w:tab/>
      </w:r>
      <w:r w:rsidR="000D0A0D" w:rsidRPr="00441DB8">
        <w:rPr>
          <w:rFonts w:eastAsia="Calibri"/>
          <w:sz w:val="19"/>
          <w:szCs w:val="19"/>
          <w:lang w:eastAsia="en-US"/>
        </w:rPr>
        <w:t>1 g’ı 3 mL suda çözünmez. Etanolde çözünmez.</w:t>
      </w:r>
    </w:p>
    <w:p w:rsidR="003A07F2" w:rsidRPr="00441DB8" w:rsidRDefault="003A07F2" w:rsidP="00815038">
      <w:pPr>
        <w:ind w:left="2124" w:hanging="1404"/>
        <w:jc w:val="both"/>
        <w:rPr>
          <w:rFonts w:eastAsia="Calibri"/>
          <w:b/>
          <w:sz w:val="19"/>
          <w:szCs w:val="19"/>
          <w:lang w:eastAsia="en-US"/>
        </w:rPr>
      </w:pPr>
    </w:p>
    <w:p w:rsidR="003A07F2" w:rsidRPr="00441DB8" w:rsidRDefault="003A07F2" w:rsidP="00815038">
      <w:pPr>
        <w:ind w:left="2124" w:hanging="1404"/>
        <w:jc w:val="both"/>
        <w:rPr>
          <w:rFonts w:eastAsia="Calibri"/>
          <w:b/>
          <w:sz w:val="19"/>
          <w:szCs w:val="19"/>
          <w:lang w:eastAsia="en-US"/>
        </w:rPr>
      </w:pPr>
      <w:r w:rsidRPr="00441DB8">
        <w:rPr>
          <w:rFonts w:eastAsia="Calibri"/>
          <w:b/>
          <w:sz w:val="19"/>
          <w:szCs w:val="19"/>
          <w:lang w:eastAsia="en-US"/>
        </w:rPr>
        <w:t>pH:</w:t>
      </w:r>
      <w:r w:rsidRPr="00441DB8">
        <w:rPr>
          <w:rFonts w:eastAsia="Calibri"/>
          <w:b/>
          <w:sz w:val="19"/>
          <w:szCs w:val="19"/>
          <w:lang w:eastAsia="en-US"/>
        </w:rPr>
        <w:tab/>
      </w:r>
      <w:r w:rsidRPr="00441DB8">
        <w:rPr>
          <w:rFonts w:eastAsia="Calibri"/>
          <w:b/>
          <w:sz w:val="19"/>
          <w:szCs w:val="19"/>
          <w:lang w:eastAsia="en-US"/>
        </w:rPr>
        <w:tab/>
      </w:r>
      <w:r w:rsidRPr="00441DB8">
        <w:rPr>
          <w:rFonts w:eastAsia="Calibri"/>
          <w:sz w:val="19"/>
          <w:szCs w:val="19"/>
          <w:lang w:eastAsia="en-US"/>
        </w:rPr>
        <w:t>7.0- 7.5</w:t>
      </w:r>
      <w:r w:rsidR="007A3468" w:rsidRPr="00441DB8">
        <w:rPr>
          <w:rFonts w:eastAsia="Calibri"/>
          <w:sz w:val="19"/>
          <w:szCs w:val="19"/>
          <w:lang w:eastAsia="en-US"/>
        </w:rPr>
        <w:t xml:space="preserve"> arasındadır.(% 1’lik sulu çözelti</w:t>
      </w:r>
      <w:r w:rsidRPr="00441DB8">
        <w:rPr>
          <w:rFonts w:eastAsia="Calibri"/>
          <w:sz w:val="19"/>
          <w:szCs w:val="19"/>
          <w:lang w:eastAsia="en-US"/>
        </w:rPr>
        <w:t>)</w:t>
      </w:r>
    </w:p>
    <w:p w:rsidR="000D0A0D" w:rsidRPr="00441DB8" w:rsidRDefault="000D0A0D" w:rsidP="00815038">
      <w:pPr>
        <w:jc w:val="both"/>
        <w:rPr>
          <w:rFonts w:eastAsia="Calibri"/>
          <w:b/>
          <w:sz w:val="19"/>
          <w:szCs w:val="19"/>
          <w:lang w:eastAsia="en-US"/>
        </w:rPr>
      </w:pPr>
    </w:p>
    <w:p w:rsidR="000D0A0D" w:rsidRPr="00441DB8" w:rsidRDefault="000D0A0D" w:rsidP="00815038">
      <w:pPr>
        <w:jc w:val="both"/>
        <w:rPr>
          <w:rFonts w:eastAsia="Calibri"/>
          <w:b/>
          <w:sz w:val="19"/>
          <w:szCs w:val="19"/>
          <w:u w:val="single"/>
          <w:lang w:eastAsia="en-US"/>
        </w:rPr>
      </w:pPr>
      <w:r w:rsidRPr="00441DB8">
        <w:rPr>
          <w:rFonts w:eastAsia="Calibri"/>
          <w:b/>
          <w:sz w:val="19"/>
          <w:szCs w:val="19"/>
          <w:u w:val="single"/>
          <w:lang w:eastAsia="en-US"/>
        </w:rPr>
        <w:t>Saflık:</w:t>
      </w:r>
    </w:p>
    <w:p w:rsidR="003A07F2" w:rsidRPr="00441DB8" w:rsidRDefault="003A07F2" w:rsidP="00815038">
      <w:pPr>
        <w:jc w:val="both"/>
        <w:rPr>
          <w:rFonts w:eastAsia="Calibri"/>
          <w:b/>
          <w:sz w:val="19"/>
          <w:szCs w:val="19"/>
          <w:u w:val="single"/>
          <w:lang w:eastAsia="en-US"/>
        </w:rPr>
      </w:pPr>
    </w:p>
    <w:p w:rsidR="000D0A0D" w:rsidRPr="00441DB8" w:rsidRDefault="000D0A0D" w:rsidP="00815038">
      <w:pPr>
        <w:ind w:left="2835" w:hanging="2127"/>
        <w:jc w:val="both"/>
        <w:rPr>
          <w:rFonts w:eastAsia="Calibri"/>
          <w:sz w:val="19"/>
          <w:szCs w:val="19"/>
          <w:lang w:eastAsia="en-US"/>
        </w:rPr>
      </w:pPr>
      <w:r w:rsidRPr="00441DB8">
        <w:rPr>
          <w:rFonts w:eastAsia="Calibri"/>
          <w:b/>
          <w:sz w:val="19"/>
          <w:szCs w:val="19"/>
          <w:lang w:eastAsia="en-US"/>
        </w:rPr>
        <w:t>Kurutma kaybı:</w:t>
      </w:r>
      <w:r w:rsidRPr="00441DB8">
        <w:rPr>
          <w:rFonts w:eastAsia="Calibri"/>
          <w:sz w:val="19"/>
          <w:szCs w:val="19"/>
          <w:lang w:eastAsia="en-US"/>
        </w:rPr>
        <w:tab/>
        <w:t>150 ºC’de 4 saat kurutularak belirlenir, % 17.0’den fazla olmamalıdır.</w:t>
      </w:r>
    </w:p>
    <w:p w:rsidR="003A07F2" w:rsidRPr="00441DB8" w:rsidRDefault="003A07F2" w:rsidP="00815038">
      <w:pPr>
        <w:ind w:left="2880" w:hanging="2160"/>
        <w:jc w:val="both"/>
        <w:rPr>
          <w:rFonts w:eastAsia="Calibri"/>
          <w:sz w:val="19"/>
          <w:szCs w:val="19"/>
          <w:lang w:eastAsia="en-US"/>
        </w:rPr>
      </w:pPr>
    </w:p>
    <w:p w:rsidR="000D0A0D" w:rsidRPr="00441DB8" w:rsidRDefault="000D0A0D" w:rsidP="00815038">
      <w:pPr>
        <w:ind w:firstLine="720"/>
        <w:jc w:val="both"/>
        <w:rPr>
          <w:rFonts w:eastAsia="Calibri"/>
          <w:snapToGrid w:val="0"/>
          <w:sz w:val="19"/>
          <w:szCs w:val="19"/>
          <w:lang w:eastAsia="en-US"/>
        </w:rPr>
      </w:pPr>
      <w:r w:rsidRPr="00441DB8">
        <w:rPr>
          <w:rFonts w:eastAsia="Calibri"/>
          <w:b/>
          <w:snapToGrid w:val="0"/>
          <w:sz w:val="19"/>
          <w:szCs w:val="19"/>
          <w:lang w:eastAsia="en-US"/>
        </w:rPr>
        <w:t>Okzalatlar:</w:t>
      </w:r>
      <w:r w:rsidRPr="00441DB8">
        <w:rPr>
          <w:rFonts w:eastAsia="Calibri"/>
          <w:snapToGrid w:val="0"/>
          <w:sz w:val="19"/>
          <w:szCs w:val="19"/>
          <w:lang w:eastAsia="en-US"/>
        </w:rPr>
        <w:t xml:space="preserve"> </w:t>
      </w:r>
      <w:r w:rsidRPr="00441DB8">
        <w:rPr>
          <w:rFonts w:eastAsia="Calibri"/>
          <w:snapToGrid w:val="0"/>
          <w:sz w:val="19"/>
          <w:szCs w:val="19"/>
          <w:lang w:eastAsia="en-US"/>
        </w:rPr>
        <w:tab/>
      </w:r>
      <w:r w:rsidRPr="00441DB8">
        <w:rPr>
          <w:rFonts w:eastAsia="Calibri"/>
          <w:snapToGrid w:val="0"/>
          <w:sz w:val="19"/>
          <w:szCs w:val="19"/>
          <w:lang w:eastAsia="en-US"/>
        </w:rPr>
        <w:tab/>
        <w:t>Okzalik asit cinsinden, kurutmadan sonra 100 mg/kg’dan fazla olmamalıdır.</w:t>
      </w:r>
    </w:p>
    <w:p w:rsidR="003A07F2" w:rsidRPr="00441DB8" w:rsidRDefault="003A07F2" w:rsidP="00815038">
      <w:pPr>
        <w:ind w:firstLine="720"/>
        <w:jc w:val="both"/>
        <w:rPr>
          <w:rFonts w:eastAsia="Calibri"/>
          <w:sz w:val="19"/>
          <w:szCs w:val="19"/>
          <w:lang w:eastAsia="en-US"/>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Arsenik:</w:t>
      </w:r>
      <w:r w:rsidR="003A07F2" w:rsidRPr="00441DB8">
        <w:rPr>
          <w:rFonts w:eastAsia="Calibri"/>
          <w:sz w:val="19"/>
          <w:szCs w:val="19"/>
          <w:lang w:eastAsia="en-US"/>
        </w:rPr>
        <w:tab/>
      </w:r>
      <w:r w:rsidR="003A07F2" w:rsidRPr="00441DB8">
        <w:rPr>
          <w:rFonts w:eastAsia="Calibri"/>
          <w:sz w:val="19"/>
          <w:szCs w:val="19"/>
          <w:lang w:eastAsia="en-US"/>
        </w:rPr>
        <w:tab/>
      </w:r>
      <w:r w:rsidRPr="00441DB8">
        <w:rPr>
          <w:rFonts w:eastAsia="Calibri"/>
          <w:sz w:val="19"/>
          <w:szCs w:val="19"/>
          <w:lang w:eastAsia="en-US"/>
        </w:rPr>
        <w:t>3 mg/kg’dan fazla olmamalıdır.</w:t>
      </w:r>
    </w:p>
    <w:p w:rsidR="003A07F2" w:rsidRPr="00441DB8" w:rsidRDefault="003A07F2" w:rsidP="00815038">
      <w:pPr>
        <w:ind w:firstLine="720"/>
        <w:jc w:val="both"/>
        <w:rPr>
          <w:rFonts w:eastAsia="Calibri"/>
          <w:sz w:val="19"/>
          <w:szCs w:val="19"/>
          <w:lang w:eastAsia="en-US"/>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Kurşun:</w:t>
      </w:r>
      <w:r w:rsidR="003A07F2" w:rsidRPr="00441DB8">
        <w:rPr>
          <w:rFonts w:eastAsia="Calibri"/>
          <w:sz w:val="19"/>
          <w:szCs w:val="19"/>
          <w:lang w:eastAsia="en-US"/>
        </w:rPr>
        <w:tab/>
      </w:r>
      <w:r w:rsidR="003A07F2" w:rsidRPr="00441DB8">
        <w:rPr>
          <w:rFonts w:eastAsia="Calibri"/>
          <w:sz w:val="19"/>
          <w:szCs w:val="19"/>
          <w:lang w:eastAsia="en-US"/>
        </w:rPr>
        <w:tab/>
      </w:r>
      <w:r w:rsidR="003A07F2" w:rsidRPr="00441DB8">
        <w:rPr>
          <w:rFonts w:eastAsia="Calibri"/>
          <w:sz w:val="19"/>
          <w:szCs w:val="19"/>
          <w:lang w:eastAsia="en-US"/>
        </w:rPr>
        <w:tab/>
        <w:t>2</w:t>
      </w:r>
      <w:r w:rsidRPr="00441DB8">
        <w:rPr>
          <w:rFonts w:eastAsia="Calibri"/>
          <w:sz w:val="19"/>
          <w:szCs w:val="19"/>
          <w:lang w:eastAsia="en-US"/>
        </w:rPr>
        <w:t xml:space="preserve"> mg/kg’dan fazla olmamalıdır.</w:t>
      </w:r>
    </w:p>
    <w:p w:rsidR="003A07F2" w:rsidRPr="00441DB8" w:rsidRDefault="003A07F2" w:rsidP="00815038">
      <w:pPr>
        <w:ind w:firstLine="720"/>
        <w:jc w:val="both"/>
        <w:rPr>
          <w:rFonts w:eastAsia="Calibri"/>
          <w:sz w:val="19"/>
          <w:szCs w:val="19"/>
          <w:lang w:eastAsia="en-US"/>
        </w:rPr>
      </w:pPr>
    </w:p>
    <w:p w:rsidR="000D0A0D" w:rsidRPr="00441DB8" w:rsidRDefault="008A2DDD" w:rsidP="00815038">
      <w:pPr>
        <w:ind w:firstLine="720"/>
        <w:jc w:val="both"/>
        <w:rPr>
          <w:rFonts w:eastAsia="Calibri"/>
          <w:sz w:val="19"/>
          <w:szCs w:val="19"/>
          <w:lang w:eastAsia="en-US"/>
        </w:rPr>
      </w:pPr>
      <w:r w:rsidRPr="00441DB8">
        <w:rPr>
          <w:rFonts w:eastAsia="Calibri"/>
          <w:b/>
          <w:sz w:val="19"/>
          <w:szCs w:val="19"/>
          <w:lang w:eastAsia="en-US"/>
        </w:rPr>
        <w:t>Civa</w:t>
      </w:r>
      <w:r w:rsidR="000D0A0D" w:rsidRPr="00441DB8">
        <w:rPr>
          <w:rFonts w:eastAsia="Calibri"/>
          <w:b/>
          <w:sz w:val="19"/>
          <w:szCs w:val="19"/>
          <w:lang w:eastAsia="en-US"/>
        </w:rPr>
        <w:t>:</w:t>
      </w:r>
      <w:r w:rsidR="000D0A0D" w:rsidRPr="00441DB8">
        <w:rPr>
          <w:rFonts w:eastAsia="Calibri"/>
          <w:sz w:val="19"/>
          <w:szCs w:val="19"/>
          <w:lang w:eastAsia="en-US"/>
        </w:rPr>
        <w:tab/>
      </w:r>
      <w:r w:rsidR="000D0A0D" w:rsidRPr="00441DB8">
        <w:rPr>
          <w:rFonts w:eastAsia="Calibri"/>
          <w:sz w:val="19"/>
          <w:szCs w:val="19"/>
          <w:lang w:eastAsia="en-US"/>
        </w:rPr>
        <w:tab/>
      </w:r>
      <w:r w:rsidR="000D0A0D" w:rsidRPr="00441DB8">
        <w:rPr>
          <w:rFonts w:eastAsia="Calibri"/>
          <w:sz w:val="19"/>
          <w:szCs w:val="19"/>
          <w:lang w:eastAsia="en-US"/>
        </w:rPr>
        <w:tab/>
        <w:t>1 mg/kg’dan fazla olmamalıdır.</w:t>
      </w:r>
    </w:p>
    <w:p w:rsidR="000D0A0D" w:rsidRPr="00441DB8" w:rsidRDefault="000D0A0D" w:rsidP="00815038">
      <w:pPr>
        <w:ind w:left="2124" w:hanging="2004"/>
        <w:jc w:val="both"/>
        <w:rPr>
          <w:rFonts w:eastAsia="Calibri"/>
          <w:sz w:val="19"/>
          <w:szCs w:val="19"/>
          <w:u w:val="single"/>
          <w:lang w:eastAsia="en-US"/>
        </w:rPr>
      </w:pPr>
    </w:p>
    <w:p w:rsidR="003A07F2" w:rsidRPr="00441DB8" w:rsidRDefault="003A07F2" w:rsidP="00815038">
      <w:pPr>
        <w:ind w:left="2124" w:hanging="2004"/>
        <w:jc w:val="both"/>
        <w:rPr>
          <w:rFonts w:eastAsia="Calibri"/>
          <w:sz w:val="19"/>
          <w:szCs w:val="19"/>
          <w:u w:val="single"/>
          <w:lang w:eastAsia="en-US"/>
        </w:rPr>
      </w:pPr>
    </w:p>
    <w:p w:rsidR="000D0A0D" w:rsidRPr="00441DB8" w:rsidRDefault="000D0A0D" w:rsidP="00815038">
      <w:pPr>
        <w:jc w:val="both"/>
        <w:rPr>
          <w:rFonts w:eastAsia="Calibri"/>
          <w:b/>
          <w:sz w:val="19"/>
          <w:szCs w:val="19"/>
          <w:lang w:eastAsia="en-US"/>
        </w:rPr>
      </w:pPr>
      <w:r w:rsidRPr="00441DB8">
        <w:rPr>
          <w:rFonts w:eastAsia="Calibri"/>
          <w:b/>
          <w:sz w:val="19"/>
          <w:szCs w:val="19"/>
          <w:u w:val="single"/>
          <w:lang w:eastAsia="en-US"/>
        </w:rPr>
        <w:t>E 336 (i) MONOPOTASYUM TARTARAT</w:t>
      </w:r>
    </w:p>
    <w:p w:rsidR="000D0A0D" w:rsidRPr="00441DB8" w:rsidRDefault="000D0A0D" w:rsidP="00815038">
      <w:pPr>
        <w:ind w:left="2124" w:hanging="2004"/>
        <w:jc w:val="both"/>
        <w:rPr>
          <w:rFonts w:eastAsia="Calibri"/>
          <w:b/>
          <w:sz w:val="19"/>
          <w:szCs w:val="19"/>
          <w:lang w:eastAsia="en-US"/>
        </w:rPr>
      </w:pPr>
    </w:p>
    <w:p w:rsidR="000D0A0D" w:rsidRPr="00441DB8" w:rsidRDefault="00B96B2E" w:rsidP="00815038">
      <w:pPr>
        <w:keepNext/>
        <w:jc w:val="both"/>
        <w:outlineLvl w:val="4"/>
        <w:rPr>
          <w:sz w:val="19"/>
          <w:szCs w:val="19"/>
        </w:rPr>
      </w:pPr>
      <w:r w:rsidRPr="00441DB8">
        <w:rPr>
          <w:b/>
          <w:sz w:val="19"/>
          <w:szCs w:val="19"/>
          <w:u w:val="single"/>
        </w:rPr>
        <w:t>Eşanlamlılar</w:t>
      </w:r>
      <w:r w:rsidR="000D0A0D" w:rsidRPr="00441DB8">
        <w:rPr>
          <w:b/>
          <w:sz w:val="19"/>
          <w:szCs w:val="19"/>
          <w:u w:val="single"/>
        </w:rPr>
        <w:t>:</w:t>
      </w:r>
      <w:r w:rsidR="000D0A0D" w:rsidRPr="00441DB8">
        <w:rPr>
          <w:sz w:val="19"/>
          <w:szCs w:val="19"/>
        </w:rPr>
        <w:tab/>
      </w:r>
      <w:r w:rsidR="000D0A0D" w:rsidRPr="00441DB8">
        <w:rPr>
          <w:sz w:val="19"/>
          <w:szCs w:val="19"/>
        </w:rPr>
        <w:tab/>
      </w:r>
      <w:r w:rsidR="000D0A0D" w:rsidRPr="00441DB8">
        <w:rPr>
          <w:sz w:val="19"/>
          <w:szCs w:val="19"/>
        </w:rPr>
        <w:tab/>
        <w:t>Monobazik potasyum tartrat</w:t>
      </w:r>
    </w:p>
    <w:p w:rsidR="000D0A0D" w:rsidRPr="00441DB8" w:rsidRDefault="000D0A0D" w:rsidP="00815038">
      <w:pPr>
        <w:jc w:val="both"/>
        <w:rPr>
          <w:rFonts w:eastAsia="Calibri"/>
          <w:b/>
          <w:sz w:val="19"/>
          <w:szCs w:val="19"/>
          <w:lang w:eastAsia="en-US"/>
        </w:rPr>
      </w:pPr>
    </w:p>
    <w:p w:rsidR="000D0A0D" w:rsidRPr="00441DB8" w:rsidRDefault="000D0A0D" w:rsidP="00815038">
      <w:pPr>
        <w:jc w:val="both"/>
        <w:rPr>
          <w:rFonts w:eastAsia="Calibri"/>
          <w:b/>
          <w:sz w:val="19"/>
          <w:szCs w:val="19"/>
          <w:u w:val="single"/>
          <w:lang w:eastAsia="en-US"/>
        </w:rPr>
      </w:pPr>
      <w:r w:rsidRPr="00441DB8">
        <w:rPr>
          <w:rFonts w:eastAsia="Calibri"/>
          <w:b/>
          <w:sz w:val="19"/>
          <w:szCs w:val="19"/>
          <w:u w:val="single"/>
          <w:lang w:eastAsia="en-US"/>
        </w:rPr>
        <w:t>Tanım:</w:t>
      </w:r>
    </w:p>
    <w:p w:rsidR="003A07F2" w:rsidRPr="00441DB8" w:rsidRDefault="003A07F2" w:rsidP="00815038">
      <w:pPr>
        <w:jc w:val="both"/>
        <w:rPr>
          <w:rFonts w:eastAsia="Calibri"/>
          <w:b/>
          <w:sz w:val="19"/>
          <w:szCs w:val="19"/>
          <w:u w:val="single"/>
          <w:lang w:eastAsia="en-US"/>
        </w:rPr>
      </w:pPr>
    </w:p>
    <w:p w:rsidR="003A07F2" w:rsidRPr="00441DB8" w:rsidRDefault="003A07F2" w:rsidP="00815038">
      <w:pPr>
        <w:ind w:left="2880" w:hanging="2160"/>
        <w:jc w:val="both"/>
        <w:rPr>
          <w:rFonts w:eastAsia="Calibri"/>
          <w:sz w:val="19"/>
          <w:szCs w:val="19"/>
          <w:lang w:eastAsia="en-US"/>
        </w:rPr>
      </w:pPr>
      <w:r w:rsidRPr="00441DB8">
        <w:rPr>
          <w:rFonts w:eastAsia="Calibri"/>
          <w:b/>
          <w:sz w:val="19"/>
          <w:szCs w:val="19"/>
          <w:lang w:eastAsia="en-US"/>
        </w:rPr>
        <w:t>Einecs:</w:t>
      </w:r>
      <w:r w:rsidRPr="00441DB8">
        <w:rPr>
          <w:rFonts w:eastAsia="Calibri"/>
          <w:sz w:val="19"/>
          <w:szCs w:val="19"/>
          <w:lang w:eastAsia="en-US"/>
        </w:rPr>
        <w:tab/>
      </w:r>
    </w:p>
    <w:p w:rsidR="003A07F2" w:rsidRPr="00441DB8" w:rsidRDefault="003A07F2" w:rsidP="00815038">
      <w:pPr>
        <w:ind w:left="2880" w:hanging="2160"/>
        <w:jc w:val="both"/>
        <w:rPr>
          <w:rFonts w:eastAsia="Calibri"/>
          <w:sz w:val="19"/>
          <w:szCs w:val="19"/>
          <w:lang w:eastAsia="en-US"/>
        </w:rPr>
      </w:pPr>
    </w:p>
    <w:p w:rsidR="000D0A0D" w:rsidRPr="00441DB8" w:rsidRDefault="000D0A0D" w:rsidP="00815038">
      <w:pPr>
        <w:ind w:left="2835" w:hanging="2115"/>
        <w:jc w:val="both"/>
        <w:rPr>
          <w:rFonts w:eastAsia="Calibri"/>
          <w:sz w:val="19"/>
          <w:szCs w:val="19"/>
          <w:lang w:eastAsia="en-US"/>
        </w:rPr>
      </w:pPr>
      <w:r w:rsidRPr="00441DB8">
        <w:rPr>
          <w:rFonts w:eastAsia="Calibri"/>
          <w:b/>
          <w:sz w:val="19"/>
          <w:szCs w:val="19"/>
          <w:lang w:eastAsia="en-US"/>
        </w:rPr>
        <w:t>Kimyasal adı:</w:t>
      </w:r>
      <w:r w:rsidRPr="00441DB8">
        <w:rPr>
          <w:rFonts w:eastAsia="Calibri"/>
          <w:sz w:val="19"/>
          <w:szCs w:val="19"/>
          <w:lang w:eastAsia="en-US"/>
        </w:rPr>
        <w:tab/>
        <w:t>L-(+)-tartarik asitin susuz monopotasyum tuzu</w:t>
      </w:r>
    </w:p>
    <w:p w:rsidR="000D0A0D" w:rsidRPr="00441DB8" w:rsidRDefault="000D0A0D" w:rsidP="00815038">
      <w:pPr>
        <w:ind w:left="2835" w:hanging="3"/>
        <w:jc w:val="both"/>
        <w:rPr>
          <w:rFonts w:eastAsia="Calibri"/>
          <w:sz w:val="19"/>
          <w:szCs w:val="19"/>
          <w:lang w:val="en-GB" w:eastAsia="en-US"/>
        </w:rPr>
      </w:pPr>
      <w:r w:rsidRPr="00441DB8">
        <w:rPr>
          <w:rFonts w:eastAsia="Calibri"/>
          <w:sz w:val="19"/>
          <w:szCs w:val="19"/>
          <w:lang w:val="en-GB" w:eastAsia="en-US"/>
        </w:rPr>
        <w:t>L-2,3-dihidroksibütandioik asitin monopotasyum tuzu.</w:t>
      </w:r>
    </w:p>
    <w:p w:rsidR="003A07F2" w:rsidRPr="00441DB8" w:rsidRDefault="003A07F2" w:rsidP="00815038">
      <w:pPr>
        <w:ind w:left="2880"/>
        <w:jc w:val="both"/>
        <w:rPr>
          <w:rFonts w:eastAsia="Calibri"/>
          <w:sz w:val="19"/>
          <w:szCs w:val="19"/>
          <w:lang w:val="en-GB" w:eastAsia="en-US"/>
        </w:rPr>
      </w:pPr>
    </w:p>
    <w:p w:rsidR="000D0A0D" w:rsidRPr="00441DB8" w:rsidRDefault="000D0A0D" w:rsidP="00815038">
      <w:pPr>
        <w:ind w:firstLine="720"/>
        <w:jc w:val="both"/>
        <w:rPr>
          <w:rFonts w:eastAsia="Calibri"/>
          <w:sz w:val="19"/>
          <w:szCs w:val="19"/>
          <w:lang w:val="en-GB" w:eastAsia="en-US"/>
        </w:rPr>
      </w:pPr>
      <w:r w:rsidRPr="00441DB8">
        <w:rPr>
          <w:rFonts w:eastAsia="Calibri"/>
          <w:b/>
          <w:sz w:val="19"/>
          <w:szCs w:val="19"/>
          <w:lang w:val="en-GB" w:eastAsia="en-US"/>
        </w:rPr>
        <w:t>Kimyasal formülü:</w:t>
      </w:r>
      <w:r w:rsidRPr="00441DB8">
        <w:rPr>
          <w:rFonts w:eastAsia="Calibri"/>
          <w:sz w:val="19"/>
          <w:szCs w:val="19"/>
          <w:lang w:val="en-GB" w:eastAsia="en-US"/>
        </w:rPr>
        <w:tab/>
        <w:t>C</w:t>
      </w:r>
      <w:r w:rsidRPr="00441DB8">
        <w:rPr>
          <w:rFonts w:eastAsia="Calibri"/>
          <w:sz w:val="19"/>
          <w:szCs w:val="19"/>
          <w:vertAlign w:val="subscript"/>
          <w:lang w:val="en-GB" w:eastAsia="en-US"/>
        </w:rPr>
        <w:t>4</w:t>
      </w:r>
      <w:r w:rsidRPr="00441DB8">
        <w:rPr>
          <w:rFonts w:eastAsia="Calibri"/>
          <w:sz w:val="19"/>
          <w:szCs w:val="19"/>
          <w:lang w:val="en-GB" w:eastAsia="en-US"/>
        </w:rPr>
        <w:t>H</w:t>
      </w:r>
      <w:r w:rsidRPr="00441DB8">
        <w:rPr>
          <w:rFonts w:eastAsia="Calibri"/>
          <w:sz w:val="19"/>
          <w:szCs w:val="19"/>
          <w:vertAlign w:val="subscript"/>
          <w:lang w:val="en-GB" w:eastAsia="en-US"/>
        </w:rPr>
        <w:t>5</w:t>
      </w:r>
      <w:r w:rsidRPr="00441DB8">
        <w:rPr>
          <w:rFonts w:eastAsia="Calibri"/>
          <w:sz w:val="19"/>
          <w:szCs w:val="19"/>
          <w:lang w:val="en-GB" w:eastAsia="en-US"/>
        </w:rPr>
        <w:t>O</w:t>
      </w:r>
      <w:r w:rsidRPr="00441DB8">
        <w:rPr>
          <w:rFonts w:eastAsia="Calibri"/>
          <w:sz w:val="19"/>
          <w:szCs w:val="19"/>
          <w:vertAlign w:val="subscript"/>
          <w:lang w:val="en-GB" w:eastAsia="en-US"/>
        </w:rPr>
        <w:t>6</w:t>
      </w:r>
      <w:r w:rsidRPr="00441DB8">
        <w:rPr>
          <w:rFonts w:eastAsia="Calibri"/>
          <w:sz w:val="19"/>
          <w:szCs w:val="19"/>
          <w:lang w:val="en-GB" w:eastAsia="en-US"/>
        </w:rPr>
        <w:t>K</w:t>
      </w:r>
    </w:p>
    <w:p w:rsidR="003A07F2" w:rsidRPr="00441DB8" w:rsidRDefault="003A07F2" w:rsidP="00815038">
      <w:pPr>
        <w:ind w:firstLine="720"/>
        <w:jc w:val="both"/>
        <w:rPr>
          <w:rFonts w:eastAsia="Calibri"/>
          <w:sz w:val="19"/>
          <w:szCs w:val="19"/>
          <w:lang w:val="en-GB" w:eastAsia="en-US"/>
        </w:rPr>
      </w:pPr>
    </w:p>
    <w:p w:rsidR="000D0A0D" w:rsidRPr="00441DB8" w:rsidRDefault="001016C5" w:rsidP="00815038">
      <w:pPr>
        <w:ind w:firstLine="720"/>
        <w:jc w:val="both"/>
        <w:rPr>
          <w:rFonts w:eastAsia="Calibri"/>
          <w:sz w:val="19"/>
          <w:szCs w:val="19"/>
          <w:lang w:val="en-GB" w:eastAsia="en-US"/>
        </w:rPr>
      </w:pPr>
      <w:r>
        <w:rPr>
          <w:rFonts w:eastAsia="Calibri"/>
          <w:b/>
          <w:sz w:val="19"/>
          <w:szCs w:val="19"/>
          <w:lang w:val="en-GB" w:eastAsia="en-US"/>
        </w:rPr>
        <w:t>Molekül ağırlığı</w:t>
      </w:r>
      <w:r w:rsidR="000D0A0D" w:rsidRPr="00441DB8">
        <w:rPr>
          <w:rFonts w:eastAsia="Calibri"/>
          <w:b/>
          <w:sz w:val="19"/>
          <w:szCs w:val="19"/>
          <w:lang w:val="en-GB" w:eastAsia="en-US"/>
        </w:rPr>
        <w:t>:</w:t>
      </w:r>
      <w:r w:rsidR="000D0A0D" w:rsidRPr="00441DB8">
        <w:rPr>
          <w:rFonts w:eastAsia="Calibri"/>
          <w:sz w:val="19"/>
          <w:szCs w:val="19"/>
          <w:lang w:val="en-GB" w:eastAsia="en-US"/>
        </w:rPr>
        <w:tab/>
      </w:r>
      <w:r w:rsidR="000D0A0D" w:rsidRPr="00441DB8">
        <w:rPr>
          <w:rFonts w:eastAsia="Calibri"/>
          <w:sz w:val="19"/>
          <w:szCs w:val="19"/>
          <w:lang w:val="en-GB" w:eastAsia="en-US"/>
        </w:rPr>
        <w:tab/>
        <w:t>188.16</w:t>
      </w:r>
    </w:p>
    <w:p w:rsidR="003A07F2" w:rsidRPr="00441DB8" w:rsidRDefault="003A07F2" w:rsidP="00815038">
      <w:pPr>
        <w:ind w:firstLine="720"/>
        <w:jc w:val="both"/>
        <w:rPr>
          <w:rFonts w:eastAsia="Calibri"/>
          <w:sz w:val="19"/>
          <w:szCs w:val="19"/>
          <w:lang w:val="en-GB" w:eastAsia="en-US"/>
        </w:rPr>
      </w:pPr>
    </w:p>
    <w:p w:rsidR="000D0A0D" w:rsidRPr="00441DB8" w:rsidRDefault="000D0A0D" w:rsidP="00815038">
      <w:pPr>
        <w:ind w:firstLine="720"/>
        <w:jc w:val="both"/>
        <w:rPr>
          <w:rFonts w:eastAsia="Calibri"/>
          <w:sz w:val="19"/>
          <w:szCs w:val="19"/>
          <w:lang w:val="en-GB" w:eastAsia="en-US"/>
        </w:rPr>
      </w:pPr>
      <w:r w:rsidRPr="00441DB8">
        <w:rPr>
          <w:rFonts w:eastAsia="Calibri"/>
          <w:b/>
          <w:snapToGrid w:val="0"/>
          <w:sz w:val="19"/>
          <w:szCs w:val="19"/>
          <w:lang w:val="en-GB" w:eastAsia="en-US"/>
        </w:rPr>
        <w:t>Analiz:</w:t>
      </w:r>
      <w:r w:rsidRPr="00441DB8">
        <w:rPr>
          <w:rFonts w:eastAsia="Calibri"/>
          <w:sz w:val="19"/>
          <w:szCs w:val="19"/>
          <w:lang w:val="en-GB" w:eastAsia="en-US"/>
        </w:rPr>
        <w:tab/>
      </w:r>
      <w:r w:rsidRPr="00441DB8">
        <w:rPr>
          <w:rFonts w:eastAsia="Calibri"/>
          <w:sz w:val="19"/>
          <w:szCs w:val="19"/>
          <w:lang w:val="en-GB" w:eastAsia="en-US"/>
        </w:rPr>
        <w:tab/>
      </w:r>
      <w:r w:rsidRPr="00441DB8">
        <w:rPr>
          <w:rFonts w:eastAsia="Calibri"/>
          <w:sz w:val="19"/>
          <w:szCs w:val="19"/>
          <w:lang w:val="en-GB" w:eastAsia="en-US"/>
        </w:rPr>
        <w:tab/>
        <w:t>Susuz bazda içeriği % 98.0’dan az olmamalıdır.</w:t>
      </w:r>
    </w:p>
    <w:p w:rsidR="000D0A0D" w:rsidRPr="00441DB8" w:rsidRDefault="000D0A0D" w:rsidP="00815038">
      <w:pPr>
        <w:jc w:val="both"/>
        <w:rPr>
          <w:rFonts w:eastAsia="Calibri"/>
          <w:b/>
          <w:sz w:val="19"/>
          <w:szCs w:val="19"/>
          <w:lang w:val="de-DE" w:eastAsia="en-US"/>
        </w:rPr>
      </w:pPr>
    </w:p>
    <w:p w:rsidR="000D0A0D" w:rsidRPr="00441DB8" w:rsidRDefault="000D0A0D" w:rsidP="00815038">
      <w:pPr>
        <w:jc w:val="both"/>
        <w:rPr>
          <w:rFonts w:eastAsia="Calibri"/>
          <w:sz w:val="19"/>
          <w:szCs w:val="19"/>
          <w:lang w:val="de-DE" w:eastAsia="en-US"/>
        </w:rPr>
      </w:pPr>
      <w:r w:rsidRPr="00441DB8">
        <w:rPr>
          <w:rFonts w:eastAsia="Calibri"/>
          <w:b/>
          <w:sz w:val="19"/>
          <w:szCs w:val="19"/>
          <w:u w:val="single"/>
          <w:lang w:val="de-DE" w:eastAsia="en-US"/>
        </w:rPr>
        <w:t>Tanımlama:</w:t>
      </w:r>
      <w:r w:rsidRPr="00441DB8">
        <w:rPr>
          <w:rFonts w:eastAsia="Calibri"/>
          <w:sz w:val="19"/>
          <w:szCs w:val="19"/>
          <w:lang w:val="de-DE" w:eastAsia="en-US"/>
        </w:rPr>
        <w:tab/>
      </w:r>
      <w:r w:rsidRPr="00441DB8">
        <w:rPr>
          <w:rFonts w:eastAsia="Calibri"/>
          <w:sz w:val="19"/>
          <w:szCs w:val="19"/>
          <w:lang w:val="de-DE" w:eastAsia="en-US"/>
        </w:rPr>
        <w:tab/>
      </w:r>
      <w:r w:rsidRPr="00441DB8">
        <w:rPr>
          <w:rFonts w:eastAsia="Calibri"/>
          <w:sz w:val="19"/>
          <w:szCs w:val="19"/>
          <w:lang w:val="de-DE" w:eastAsia="en-US"/>
        </w:rPr>
        <w:tab/>
        <w:t>Beyaz kristal ya da granül toz.</w:t>
      </w:r>
    </w:p>
    <w:p w:rsidR="000D0A0D" w:rsidRPr="00441DB8" w:rsidRDefault="000D0A0D" w:rsidP="00815038">
      <w:pPr>
        <w:jc w:val="both"/>
        <w:rPr>
          <w:rFonts w:eastAsia="Calibri"/>
          <w:b/>
          <w:sz w:val="19"/>
          <w:szCs w:val="19"/>
          <w:lang w:val="de-DE" w:eastAsia="en-US"/>
        </w:rPr>
      </w:pPr>
    </w:p>
    <w:p w:rsidR="000D0A0D" w:rsidRPr="00441DB8" w:rsidRDefault="000D0A0D" w:rsidP="00815038">
      <w:pPr>
        <w:jc w:val="both"/>
        <w:rPr>
          <w:rFonts w:eastAsia="Calibri"/>
          <w:b/>
          <w:sz w:val="19"/>
          <w:szCs w:val="19"/>
          <w:u w:val="single"/>
          <w:lang w:val="de-DE" w:eastAsia="en-US"/>
        </w:rPr>
      </w:pPr>
      <w:r w:rsidRPr="00441DB8">
        <w:rPr>
          <w:rFonts w:eastAsia="Calibri"/>
          <w:b/>
          <w:sz w:val="19"/>
          <w:szCs w:val="19"/>
          <w:u w:val="single"/>
          <w:lang w:val="de-DE" w:eastAsia="en-US"/>
        </w:rPr>
        <w:t>Belirleme:</w:t>
      </w:r>
    </w:p>
    <w:p w:rsidR="003A07F2" w:rsidRPr="00441DB8" w:rsidRDefault="003A07F2" w:rsidP="00815038">
      <w:pPr>
        <w:jc w:val="both"/>
        <w:rPr>
          <w:rFonts w:eastAsia="Calibri"/>
          <w:b/>
          <w:sz w:val="19"/>
          <w:szCs w:val="19"/>
          <w:u w:val="single"/>
          <w:lang w:val="de-DE" w:eastAsia="en-US"/>
        </w:rPr>
      </w:pPr>
    </w:p>
    <w:p w:rsidR="003A07F2" w:rsidRPr="00441DB8" w:rsidRDefault="000D0A0D" w:rsidP="00815038">
      <w:pPr>
        <w:ind w:left="60" w:firstLine="660"/>
        <w:jc w:val="both"/>
        <w:rPr>
          <w:rFonts w:eastAsia="Calibri"/>
          <w:sz w:val="19"/>
          <w:szCs w:val="19"/>
          <w:lang w:val="de-DE" w:eastAsia="en-US"/>
        </w:rPr>
      </w:pPr>
      <w:r w:rsidRPr="00441DB8">
        <w:rPr>
          <w:rFonts w:eastAsia="Calibri"/>
          <w:b/>
          <w:sz w:val="19"/>
          <w:szCs w:val="19"/>
          <w:lang w:val="de-DE" w:eastAsia="en-US"/>
        </w:rPr>
        <w:t xml:space="preserve">Tartarat </w:t>
      </w:r>
      <w:r w:rsidR="003A07F2" w:rsidRPr="00441DB8">
        <w:rPr>
          <w:rFonts w:eastAsia="Calibri"/>
          <w:b/>
          <w:sz w:val="19"/>
          <w:szCs w:val="19"/>
          <w:lang w:val="de-DE" w:eastAsia="en-US"/>
        </w:rPr>
        <w:t>testi:</w:t>
      </w:r>
      <w:r w:rsidR="003A07F2" w:rsidRPr="00441DB8">
        <w:rPr>
          <w:rFonts w:eastAsia="Calibri"/>
          <w:b/>
          <w:sz w:val="19"/>
          <w:szCs w:val="19"/>
          <w:lang w:val="de-DE" w:eastAsia="en-US"/>
        </w:rPr>
        <w:tab/>
      </w:r>
      <w:r w:rsidR="003A07F2" w:rsidRPr="00441DB8">
        <w:rPr>
          <w:rFonts w:eastAsia="Calibri"/>
          <w:b/>
          <w:sz w:val="19"/>
          <w:szCs w:val="19"/>
          <w:lang w:val="de-DE" w:eastAsia="en-US"/>
        </w:rPr>
        <w:tab/>
      </w:r>
      <w:r w:rsidR="003A07F2" w:rsidRPr="00441DB8">
        <w:rPr>
          <w:rFonts w:eastAsia="Calibri"/>
          <w:sz w:val="19"/>
          <w:szCs w:val="19"/>
          <w:lang w:val="de-DE" w:eastAsia="en-US"/>
        </w:rPr>
        <w:t>Testi geçer.</w:t>
      </w:r>
    </w:p>
    <w:p w:rsidR="003A07F2" w:rsidRPr="00441DB8" w:rsidRDefault="003A07F2" w:rsidP="00815038">
      <w:pPr>
        <w:ind w:left="60" w:firstLine="660"/>
        <w:jc w:val="both"/>
        <w:rPr>
          <w:rFonts w:eastAsia="Calibri"/>
          <w:b/>
          <w:sz w:val="19"/>
          <w:szCs w:val="19"/>
          <w:lang w:val="de-DE" w:eastAsia="en-US"/>
        </w:rPr>
      </w:pPr>
    </w:p>
    <w:p w:rsidR="000D0A0D" w:rsidRPr="00441DB8" w:rsidRDefault="003A07F2" w:rsidP="00815038">
      <w:pPr>
        <w:ind w:left="60" w:firstLine="660"/>
        <w:jc w:val="both"/>
        <w:rPr>
          <w:rFonts w:eastAsia="Calibri"/>
          <w:sz w:val="19"/>
          <w:szCs w:val="19"/>
          <w:lang w:val="de-DE" w:eastAsia="en-US"/>
        </w:rPr>
      </w:pPr>
      <w:r w:rsidRPr="00441DB8">
        <w:rPr>
          <w:rFonts w:eastAsia="Calibri"/>
          <w:b/>
          <w:sz w:val="19"/>
          <w:szCs w:val="19"/>
          <w:lang w:val="de-DE" w:eastAsia="en-US"/>
        </w:rPr>
        <w:t xml:space="preserve">Potasyum </w:t>
      </w:r>
      <w:r w:rsidR="000D0A0D" w:rsidRPr="00441DB8">
        <w:rPr>
          <w:rFonts w:eastAsia="Calibri"/>
          <w:b/>
          <w:sz w:val="19"/>
          <w:szCs w:val="19"/>
          <w:lang w:val="de-DE" w:eastAsia="en-US"/>
        </w:rPr>
        <w:t>test</w:t>
      </w:r>
      <w:r w:rsidRPr="00441DB8">
        <w:rPr>
          <w:rFonts w:eastAsia="Calibri"/>
          <w:b/>
          <w:sz w:val="19"/>
          <w:szCs w:val="19"/>
          <w:lang w:val="de-DE" w:eastAsia="en-US"/>
        </w:rPr>
        <w:t>i:</w:t>
      </w:r>
      <w:r w:rsidRPr="00441DB8">
        <w:rPr>
          <w:rFonts w:eastAsia="Calibri"/>
          <w:b/>
          <w:sz w:val="19"/>
          <w:szCs w:val="19"/>
          <w:lang w:val="de-DE" w:eastAsia="en-US"/>
        </w:rPr>
        <w:tab/>
      </w:r>
      <w:r w:rsidRPr="00441DB8">
        <w:rPr>
          <w:rFonts w:eastAsia="Calibri"/>
          <w:b/>
          <w:sz w:val="19"/>
          <w:szCs w:val="19"/>
          <w:lang w:val="de-DE" w:eastAsia="en-US"/>
        </w:rPr>
        <w:tab/>
      </w:r>
      <w:r w:rsidRPr="00441DB8">
        <w:rPr>
          <w:rFonts w:eastAsia="Calibri"/>
          <w:sz w:val="19"/>
          <w:szCs w:val="19"/>
          <w:lang w:val="de-DE" w:eastAsia="en-US"/>
        </w:rPr>
        <w:t>Testi geçer.</w:t>
      </w:r>
    </w:p>
    <w:p w:rsidR="003A07F2" w:rsidRPr="00441DB8" w:rsidRDefault="003A07F2" w:rsidP="00815038">
      <w:pPr>
        <w:ind w:left="60" w:firstLine="660"/>
        <w:jc w:val="both"/>
        <w:rPr>
          <w:rFonts w:eastAsia="Calibri"/>
          <w:b/>
          <w:sz w:val="19"/>
          <w:szCs w:val="19"/>
          <w:lang w:val="de-DE" w:eastAsia="en-US"/>
        </w:rPr>
      </w:pPr>
    </w:p>
    <w:p w:rsidR="000D0A0D" w:rsidRPr="00441DB8" w:rsidRDefault="000D0A0D" w:rsidP="00815038">
      <w:pPr>
        <w:ind w:left="720"/>
        <w:jc w:val="both"/>
        <w:rPr>
          <w:rFonts w:eastAsia="Calibri"/>
          <w:sz w:val="19"/>
          <w:szCs w:val="19"/>
          <w:lang w:val="de-DE" w:eastAsia="en-US"/>
        </w:rPr>
      </w:pPr>
      <w:r w:rsidRPr="00441DB8">
        <w:rPr>
          <w:rFonts w:eastAsia="Calibri"/>
          <w:b/>
          <w:sz w:val="19"/>
          <w:szCs w:val="19"/>
          <w:lang w:val="de-DE" w:eastAsia="en-US"/>
        </w:rPr>
        <w:t>Erime noktası:</w:t>
      </w:r>
      <w:r w:rsidRPr="00441DB8">
        <w:rPr>
          <w:rFonts w:eastAsia="Calibri"/>
          <w:sz w:val="19"/>
          <w:szCs w:val="19"/>
          <w:lang w:val="de-DE" w:eastAsia="en-US"/>
        </w:rPr>
        <w:tab/>
      </w:r>
      <w:r w:rsidRPr="00441DB8">
        <w:rPr>
          <w:rFonts w:eastAsia="Calibri"/>
          <w:sz w:val="19"/>
          <w:szCs w:val="19"/>
          <w:lang w:val="de-DE" w:eastAsia="en-US"/>
        </w:rPr>
        <w:tab/>
        <w:t>230 ºC</w:t>
      </w:r>
    </w:p>
    <w:p w:rsidR="003A07F2" w:rsidRPr="00441DB8" w:rsidRDefault="003A07F2" w:rsidP="00815038">
      <w:pPr>
        <w:ind w:left="720"/>
        <w:jc w:val="both"/>
        <w:rPr>
          <w:rFonts w:eastAsia="Calibri"/>
          <w:sz w:val="19"/>
          <w:szCs w:val="19"/>
          <w:lang w:val="de-DE" w:eastAsia="en-US"/>
        </w:rPr>
      </w:pPr>
    </w:p>
    <w:p w:rsidR="003A07F2" w:rsidRPr="00441DB8" w:rsidRDefault="003A07F2" w:rsidP="00815038">
      <w:pPr>
        <w:ind w:left="2124" w:hanging="1404"/>
        <w:jc w:val="both"/>
        <w:rPr>
          <w:rFonts w:eastAsia="Calibri"/>
          <w:b/>
          <w:sz w:val="19"/>
          <w:szCs w:val="19"/>
          <w:lang w:val="de-DE" w:eastAsia="en-US"/>
        </w:rPr>
      </w:pPr>
      <w:r w:rsidRPr="00441DB8">
        <w:rPr>
          <w:rFonts w:eastAsia="Calibri"/>
          <w:b/>
          <w:sz w:val="19"/>
          <w:szCs w:val="19"/>
          <w:lang w:val="de-DE" w:eastAsia="en-US"/>
        </w:rPr>
        <w:t>pH:</w:t>
      </w:r>
      <w:r w:rsidRPr="00441DB8">
        <w:rPr>
          <w:rFonts w:eastAsia="Calibri"/>
          <w:b/>
          <w:sz w:val="19"/>
          <w:szCs w:val="19"/>
          <w:lang w:val="de-DE" w:eastAsia="en-US"/>
        </w:rPr>
        <w:tab/>
      </w:r>
      <w:r w:rsidRPr="00441DB8">
        <w:rPr>
          <w:rFonts w:eastAsia="Calibri"/>
          <w:b/>
          <w:sz w:val="19"/>
          <w:szCs w:val="19"/>
          <w:lang w:val="de-DE" w:eastAsia="en-US"/>
        </w:rPr>
        <w:tab/>
      </w:r>
      <w:r w:rsidRPr="00441DB8">
        <w:rPr>
          <w:rFonts w:eastAsia="Calibri"/>
          <w:sz w:val="19"/>
          <w:szCs w:val="19"/>
          <w:lang w:val="de-DE" w:eastAsia="en-US"/>
        </w:rPr>
        <w:t xml:space="preserve">3.4 </w:t>
      </w:r>
      <w:r w:rsidR="007A3468" w:rsidRPr="00441DB8">
        <w:rPr>
          <w:rFonts w:eastAsia="Calibri"/>
          <w:sz w:val="19"/>
          <w:szCs w:val="19"/>
          <w:lang w:val="de-DE" w:eastAsia="en-US"/>
        </w:rPr>
        <w:t>(% 1’lik sulu çözelti</w:t>
      </w:r>
      <w:r w:rsidRPr="00441DB8">
        <w:rPr>
          <w:rFonts w:eastAsia="Calibri"/>
          <w:sz w:val="19"/>
          <w:szCs w:val="19"/>
          <w:lang w:val="de-DE" w:eastAsia="en-US"/>
        </w:rPr>
        <w:t>)</w:t>
      </w:r>
    </w:p>
    <w:p w:rsidR="000D0A0D" w:rsidRPr="00441DB8" w:rsidRDefault="000D0A0D" w:rsidP="00815038">
      <w:pPr>
        <w:ind w:left="60"/>
        <w:jc w:val="both"/>
        <w:rPr>
          <w:rFonts w:eastAsia="Calibri"/>
          <w:b/>
          <w:sz w:val="19"/>
          <w:szCs w:val="19"/>
          <w:lang w:val="de-DE" w:eastAsia="en-US"/>
        </w:rPr>
      </w:pPr>
    </w:p>
    <w:p w:rsidR="000D0A0D" w:rsidRPr="00441DB8" w:rsidRDefault="000D0A0D" w:rsidP="00815038">
      <w:pPr>
        <w:ind w:left="60"/>
        <w:jc w:val="both"/>
        <w:rPr>
          <w:rFonts w:eastAsia="Calibri"/>
          <w:b/>
          <w:sz w:val="19"/>
          <w:szCs w:val="19"/>
          <w:u w:val="single"/>
          <w:lang w:val="de-DE" w:eastAsia="en-US"/>
        </w:rPr>
      </w:pPr>
      <w:r w:rsidRPr="00441DB8">
        <w:rPr>
          <w:rFonts w:eastAsia="Calibri"/>
          <w:b/>
          <w:sz w:val="19"/>
          <w:szCs w:val="19"/>
          <w:u w:val="single"/>
          <w:lang w:val="de-DE" w:eastAsia="en-US"/>
        </w:rPr>
        <w:t>Saflık:</w:t>
      </w:r>
    </w:p>
    <w:p w:rsidR="003A07F2" w:rsidRPr="00441DB8" w:rsidRDefault="003A07F2" w:rsidP="00815038">
      <w:pPr>
        <w:ind w:left="60"/>
        <w:jc w:val="both"/>
        <w:rPr>
          <w:rFonts w:eastAsia="Calibri"/>
          <w:b/>
          <w:sz w:val="19"/>
          <w:szCs w:val="19"/>
          <w:u w:val="single"/>
          <w:lang w:val="de-DE" w:eastAsia="en-US"/>
        </w:rPr>
      </w:pPr>
    </w:p>
    <w:p w:rsidR="000D0A0D" w:rsidRPr="00441DB8" w:rsidRDefault="000D0A0D" w:rsidP="00815038">
      <w:pPr>
        <w:ind w:left="60"/>
        <w:jc w:val="both"/>
        <w:rPr>
          <w:rFonts w:eastAsia="Calibri"/>
          <w:sz w:val="19"/>
          <w:szCs w:val="19"/>
          <w:lang w:val="de-DE" w:eastAsia="en-US"/>
        </w:rPr>
      </w:pPr>
      <w:r w:rsidRPr="00441DB8">
        <w:rPr>
          <w:rFonts w:eastAsia="Calibri"/>
          <w:sz w:val="19"/>
          <w:szCs w:val="19"/>
          <w:lang w:val="de-DE" w:eastAsia="en-US"/>
        </w:rPr>
        <w:tab/>
      </w:r>
      <w:r w:rsidRPr="00441DB8">
        <w:rPr>
          <w:rFonts w:eastAsia="Calibri"/>
          <w:b/>
          <w:sz w:val="19"/>
          <w:szCs w:val="19"/>
          <w:lang w:val="de-DE" w:eastAsia="en-US"/>
        </w:rPr>
        <w:t>Kurutma  kaybı:</w:t>
      </w:r>
      <w:r w:rsidRPr="00441DB8">
        <w:rPr>
          <w:rFonts w:eastAsia="Calibri"/>
          <w:sz w:val="19"/>
          <w:szCs w:val="19"/>
          <w:lang w:val="de-DE" w:eastAsia="en-US"/>
        </w:rPr>
        <w:tab/>
      </w:r>
      <w:r w:rsidRPr="00441DB8">
        <w:rPr>
          <w:rFonts w:eastAsia="Calibri"/>
          <w:sz w:val="19"/>
          <w:szCs w:val="19"/>
          <w:lang w:val="de-DE" w:eastAsia="en-US"/>
        </w:rPr>
        <w:tab/>
        <w:t>105 ºC’de 4 saat kurutularak belirlenir, % 1.0’den fazla olmamalıdır.</w:t>
      </w:r>
    </w:p>
    <w:p w:rsidR="003A07F2" w:rsidRPr="00441DB8" w:rsidRDefault="003A07F2" w:rsidP="00815038">
      <w:pPr>
        <w:ind w:left="60"/>
        <w:jc w:val="both"/>
        <w:rPr>
          <w:rFonts w:eastAsia="Calibri"/>
          <w:sz w:val="19"/>
          <w:szCs w:val="19"/>
          <w:lang w:val="de-DE" w:eastAsia="en-US"/>
        </w:rPr>
      </w:pPr>
    </w:p>
    <w:p w:rsidR="000D0A0D" w:rsidRPr="00441DB8" w:rsidRDefault="000D0A0D" w:rsidP="00815038">
      <w:pPr>
        <w:ind w:firstLine="720"/>
        <w:jc w:val="both"/>
        <w:rPr>
          <w:rFonts w:eastAsia="Calibri"/>
          <w:snapToGrid w:val="0"/>
          <w:sz w:val="19"/>
          <w:szCs w:val="19"/>
          <w:lang w:val="de-DE" w:eastAsia="en-US"/>
        </w:rPr>
      </w:pPr>
      <w:r w:rsidRPr="00441DB8">
        <w:rPr>
          <w:rFonts w:eastAsia="Calibri"/>
          <w:b/>
          <w:snapToGrid w:val="0"/>
          <w:sz w:val="19"/>
          <w:szCs w:val="19"/>
          <w:lang w:val="de-DE" w:eastAsia="en-US"/>
        </w:rPr>
        <w:t>Okzalatlar:</w:t>
      </w:r>
      <w:r w:rsidRPr="00441DB8">
        <w:rPr>
          <w:rFonts w:eastAsia="Calibri"/>
          <w:snapToGrid w:val="0"/>
          <w:sz w:val="19"/>
          <w:szCs w:val="19"/>
          <w:lang w:val="de-DE" w:eastAsia="en-US"/>
        </w:rPr>
        <w:t xml:space="preserve"> </w:t>
      </w:r>
      <w:r w:rsidRPr="00441DB8">
        <w:rPr>
          <w:rFonts w:eastAsia="Calibri"/>
          <w:snapToGrid w:val="0"/>
          <w:sz w:val="19"/>
          <w:szCs w:val="19"/>
          <w:lang w:val="de-DE" w:eastAsia="en-US"/>
        </w:rPr>
        <w:tab/>
      </w:r>
      <w:r w:rsidRPr="00441DB8">
        <w:rPr>
          <w:rFonts w:eastAsia="Calibri"/>
          <w:snapToGrid w:val="0"/>
          <w:sz w:val="19"/>
          <w:szCs w:val="19"/>
          <w:lang w:val="de-DE" w:eastAsia="en-US"/>
        </w:rPr>
        <w:tab/>
        <w:t>Okzalik asit cinsinden, kurutmadan sonra 100 mg/kg’dan fazla olmamalıdır.</w:t>
      </w:r>
    </w:p>
    <w:p w:rsidR="003A07F2" w:rsidRPr="00441DB8" w:rsidRDefault="003A07F2" w:rsidP="00815038">
      <w:pPr>
        <w:ind w:firstLine="720"/>
        <w:jc w:val="both"/>
        <w:rPr>
          <w:rFonts w:eastAsia="Calibri"/>
          <w:sz w:val="19"/>
          <w:szCs w:val="19"/>
          <w:lang w:val="de-DE" w:eastAsia="en-US"/>
        </w:rPr>
      </w:pPr>
    </w:p>
    <w:p w:rsidR="000D0A0D" w:rsidRPr="00441DB8" w:rsidRDefault="000D0A0D" w:rsidP="00815038">
      <w:pPr>
        <w:ind w:firstLine="720"/>
        <w:jc w:val="both"/>
        <w:rPr>
          <w:rFonts w:eastAsia="Calibri"/>
          <w:sz w:val="19"/>
          <w:szCs w:val="19"/>
          <w:lang w:val="de-DE" w:eastAsia="en-US"/>
        </w:rPr>
      </w:pPr>
      <w:r w:rsidRPr="00441DB8">
        <w:rPr>
          <w:rFonts w:eastAsia="Calibri"/>
          <w:b/>
          <w:sz w:val="19"/>
          <w:szCs w:val="19"/>
          <w:lang w:val="de-DE" w:eastAsia="en-US"/>
        </w:rPr>
        <w:t>Arsenik:</w:t>
      </w:r>
      <w:r w:rsidR="003A07F2" w:rsidRPr="00441DB8">
        <w:rPr>
          <w:rFonts w:eastAsia="Calibri"/>
          <w:sz w:val="19"/>
          <w:szCs w:val="19"/>
          <w:lang w:val="de-DE" w:eastAsia="en-US"/>
        </w:rPr>
        <w:tab/>
      </w:r>
      <w:r w:rsidR="003A07F2" w:rsidRPr="00441DB8">
        <w:rPr>
          <w:rFonts w:eastAsia="Calibri"/>
          <w:sz w:val="19"/>
          <w:szCs w:val="19"/>
          <w:lang w:val="de-DE" w:eastAsia="en-US"/>
        </w:rPr>
        <w:tab/>
      </w:r>
      <w:r w:rsidRPr="00441DB8">
        <w:rPr>
          <w:rFonts w:eastAsia="Calibri"/>
          <w:sz w:val="19"/>
          <w:szCs w:val="19"/>
          <w:lang w:val="de-DE" w:eastAsia="en-US"/>
        </w:rPr>
        <w:t>3 mg/kg’dan fazla olmamalıdır.</w:t>
      </w:r>
    </w:p>
    <w:p w:rsidR="003A07F2" w:rsidRPr="00441DB8" w:rsidRDefault="003A07F2" w:rsidP="00815038">
      <w:pPr>
        <w:ind w:firstLine="720"/>
        <w:jc w:val="both"/>
        <w:rPr>
          <w:rFonts w:eastAsia="Calibri"/>
          <w:sz w:val="19"/>
          <w:szCs w:val="19"/>
          <w:lang w:val="de-DE" w:eastAsia="en-US"/>
        </w:rPr>
      </w:pPr>
    </w:p>
    <w:p w:rsidR="000D0A0D" w:rsidRPr="00441DB8" w:rsidRDefault="000D0A0D" w:rsidP="00815038">
      <w:pPr>
        <w:ind w:firstLine="720"/>
        <w:jc w:val="both"/>
        <w:rPr>
          <w:rFonts w:eastAsia="Calibri"/>
          <w:sz w:val="19"/>
          <w:szCs w:val="19"/>
          <w:lang w:val="de-DE" w:eastAsia="en-US"/>
        </w:rPr>
      </w:pPr>
      <w:r w:rsidRPr="00441DB8">
        <w:rPr>
          <w:rFonts w:eastAsia="Calibri"/>
          <w:b/>
          <w:sz w:val="19"/>
          <w:szCs w:val="19"/>
          <w:lang w:val="de-DE" w:eastAsia="en-US"/>
        </w:rPr>
        <w:t>Kurşun:</w:t>
      </w:r>
      <w:r w:rsidR="003A07F2" w:rsidRPr="00441DB8">
        <w:rPr>
          <w:rFonts w:eastAsia="Calibri"/>
          <w:sz w:val="19"/>
          <w:szCs w:val="19"/>
          <w:lang w:val="de-DE" w:eastAsia="en-US"/>
        </w:rPr>
        <w:tab/>
      </w:r>
      <w:r w:rsidR="003A07F2" w:rsidRPr="00441DB8">
        <w:rPr>
          <w:rFonts w:eastAsia="Calibri"/>
          <w:sz w:val="19"/>
          <w:szCs w:val="19"/>
          <w:lang w:val="de-DE" w:eastAsia="en-US"/>
        </w:rPr>
        <w:tab/>
      </w:r>
      <w:r w:rsidR="003A07F2" w:rsidRPr="00441DB8">
        <w:rPr>
          <w:rFonts w:eastAsia="Calibri"/>
          <w:sz w:val="19"/>
          <w:szCs w:val="19"/>
          <w:lang w:val="de-DE" w:eastAsia="en-US"/>
        </w:rPr>
        <w:tab/>
        <w:t>2</w:t>
      </w:r>
      <w:r w:rsidRPr="00441DB8">
        <w:rPr>
          <w:rFonts w:eastAsia="Calibri"/>
          <w:sz w:val="19"/>
          <w:szCs w:val="19"/>
          <w:lang w:val="de-DE" w:eastAsia="en-US"/>
        </w:rPr>
        <w:t xml:space="preserve"> mg/kg’dan fazla olmamalıdır.</w:t>
      </w:r>
    </w:p>
    <w:p w:rsidR="003A07F2" w:rsidRPr="00441DB8" w:rsidRDefault="003A07F2" w:rsidP="00815038">
      <w:pPr>
        <w:ind w:firstLine="720"/>
        <w:jc w:val="both"/>
        <w:rPr>
          <w:rFonts w:eastAsia="Calibri"/>
          <w:sz w:val="19"/>
          <w:szCs w:val="19"/>
          <w:lang w:val="de-DE" w:eastAsia="en-US"/>
        </w:rPr>
      </w:pPr>
    </w:p>
    <w:p w:rsidR="000D0A0D" w:rsidRPr="00441DB8" w:rsidRDefault="008A2DDD" w:rsidP="00815038">
      <w:pPr>
        <w:ind w:firstLine="720"/>
        <w:jc w:val="both"/>
        <w:rPr>
          <w:rFonts w:eastAsia="Calibri"/>
          <w:sz w:val="19"/>
          <w:szCs w:val="19"/>
          <w:lang w:val="de-DE" w:eastAsia="en-US"/>
        </w:rPr>
      </w:pPr>
      <w:r w:rsidRPr="00441DB8">
        <w:rPr>
          <w:rFonts w:eastAsia="Calibri"/>
          <w:b/>
          <w:sz w:val="19"/>
          <w:szCs w:val="19"/>
          <w:lang w:val="de-DE" w:eastAsia="en-US"/>
        </w:rPr>
        <w:lastRenderedPageBreak/>
        <w:t>Civa</w:t>
      </w:r>
      <w:r w:rsidR="000D0A0D" w:rsidRPr="00441DB8">
        <w:rPr>
          <w:rFonts w:eastAsia="Calibri"/>
          <w:b/>
          <w:sz w:val="19"/>
          <w:szCs w:val="19"/>
          <w:lang w:val="de-DE" w:eastAsia="en-US"/>
        </w:rPr>
        <w:t>:</w:t>
      </w:r>
      <w:r w:rsidR="000D0A0D" w:rsidRPr="00441DB8">
        <w:rPr>
          <w:rFonts w:eastAsia="Calibri"/>
          <w:sz w:val="19"/>
          <w:szCs w:val="19"/>
          <w:lang w:val="de-DE" w:eastAsia="en-US"/>
        </w:rPr>
        <w:tab/>
      </w:r>
      <w:r w:rsidR="000D0A0D" w:rsidRPr="00441DB8">
        <w:rPr>
          <w:rFonts w:eastAsia="Calibri"/>
          <w:sz w:val="19"/>
          <w:szCs w:val="19"/>
          <w:lang w:val="de-DE" w:eastAsia="en-US"/>
        </w:rPr>
        <w:tab/>
      </w:r>
      <w:r w:rsidR="000D0A0D" w:rsidRPr="00441DB8">
        <w:rPr>
          <w:rFonts w:eastAsia="Calibri"/>
          <w:sz w:val="19"/>
          <w:szCs w:val="19"/>
          <w:lang w:val="de-DE" w:eastAsia="en-US"/>
        </w:rPr>
        <w:tab/>
        <w:t>1 mg/kg’dan fazla olmamalıdır.</w:t>
      </w:r>
    </w:p>
    <w:p w:rsidR="003A07F2" w:rsidRPr="00441DB8" w:rsidRDefault="003A07F2" w:rsidP="00815038">
      <w:pPr>
        <w:ind w:firstLine="720"/>
        <w:jc w:val="both"/>
        <w:rPr>
          <w:rFonts w:eastAsia="Calibri"/>
          <w:sz w:val="19"/>
          <w:szCs w:val="19"/>
          <w:lang w:val="de-DE" w:eastAsia="en-US"/>
        </w:rPr>
      </w:pPr>
    </w:p>
    <w:p w:rsidR="000D0A0D" w:rsidRPr="00441DB8" w:rsidRDefault="000D0A0D" w:rsidP="00815038">
      <w:pPr>
        <w:keepNext/>
        <w:ind w:left="4245" w:hanging="4245"/>
        <w:jc w:val="both"/>
        <w:outlineLvl w:val="2"/>
        <w:rPr>
          <w:b/>
          <w:sz w:val="19"/>
          <w:szCs w:val="19"/>
          <w:u w:val="single"/>
        </w:rPr>
      </w:pPr>
    </w:p>
    <w:p w:rsidR="000D0A0D" w:rsidRPr="00441DB8" w:rsidRDefault="000D0A0D" w:rsidP="00815038">
      <w:pPr>
        <w:keepNext/>
        <w:ind w:left="4245" w:hanging="4245"/>
        <w:jc w:val="both"/>
        <w:outlineLvl w:val="2"/>
        <w:rPr>
          <w:b/>
          <w:sz w:val="19"/>
          <w:szCs w:val="19"/>
          <w:u w:val="single"/>
        </w:rPr>
      </w:pPr>
      <w:r w:rsidRPr="00441DB8">
        <w:rPr>
          <w:b/>
          <w:sz w:val="19"/>
          <w:szCs w:val="19"/>
          <w:u w:val="single"/>
        </w:rPr>
        <w:t>E 336 (ii) DİPOTASYUM TARTARAT</w:t>
      </w:r>
    </w:p>
    <w:p w:rsidR="000D0A0D" w:rsidRPr="00441DB8" w:rsidRDefault="000D0A0D" w:rsidP="00815038">
      <w:pPr>
        <w:ind w:left="2124" w:hanging="2004"/>
        <w:jc w:val="both"/>
        <w:rPr>
          <w:rFonts w:eastAsia="Calibri"/>
          <w:sz w:val="19"/>
          <w:szCs w:val="19"/>
          <w:lang w:eastAsia="en-US"/>
        </w:rPr>
      </w:pPr>
    </w:p>
    <w:p w:rsidR="000D0A0D" w:rsidRPr="00441DB8" w:rsidRDefault="00B96B2E" w:rsidP="00815038">
      <w:pPr>
        <w:ind w:left="2004" w:hanging="2004"/>
        <w:jc w:val="both"/>
        <w:rPr>
          <w:rFonts w:eastAsia="Calibri"/>
          <w:sz w:val="19"/>
          <w:szCs w:val="19"/>
          <w:lang w:eastAsia="en-US"/>
        </w:rPr>
      </w:pPr>
      <w:r w:rsidRPr="00441DB8">
        <w:rPr>
          <w:rFonts w:eastAsia="Calibri"/>
          <w:b/>
          <w:sz w:val="19"/>
          <w:szCs w:val="19"/>
          <w:u w:val="single"/>
          <w:lang w:eastAsia="en-US"/>
        </w:rPr>
        <w:t>Eşanlamlılar</w:t>
      </w:r>
      <w:r w:rsidR="000D0A0D" w:rsidRPr="00441DB8">
        <w:rPr>
          <w:rFonts w:eastAsia="Calibri"/>
          <w:b/>
          <w:sz w:val="19"/>
          <w:szCs w:val="19"/>
          <w:u w:val="single"/>
          <w:lang w:eastAsia="en-US"/>
        </w:rPr>
        <w:t>:</w:t>
      </w:r>
      <w:r w:rsidR="000D0A0D" w:rsidRPr="00441DB8">
        <w:rPr>
          <w:rFonts w:eastAsia="Calibri"/>
          <w:sz w:val="19"/>
          <w:szCs w:val="19"/>
          <w:lang w:eastAsia="en-US"/>
        </w:rPr>
        <w:tab/>
      </w:r>
      <w:r w:rsidR="000D0A0D" w:rsidRPr="00441DB8">
        <w:rPr>
          <w:rFonts w:eastAsia="Calibri"/>
          <w:sz w:val="19"/>
          <w:szCs w:val="19"/>
          <w:lang w:eastAsia="en-US"/>
        </w:rPr>
        <w:tab/>
      </w:r>
      <w:r w:rsidR="000D0A0D" w:rsidRPr="00441DB8">
        <w:rPr>
          <w:rFonts w:eastAsia="Calibri"/>
          <w:sz w:val="19"/>
          <w:szCs w:val="19"/>
          <w:lang w:eastAsia="en-US"/>
        </w:rPr>
        <w:tab/>
        <w:t>Dibazik potasyum tartarat</w:t>
      </w:r>
    </w:p>
    <w:p w:rsidR="000D0A0D" w:rsidRPr="00441DB8" w:rsidRDefault="000D0A0D" w:rsidP="00815038">
      <w:pPr>
        <w:jc w:val="both"/>
        <w:rPr>
          <w:rFonts w:eastAsia="Calibri"/>
          <w:b/>
          <w:sz w:val="19"/>
          <w:szCs w:val="19"/>
          <w:lang w:eastAsia="en-US"/>
        </w:rPr>
      </w:pPr>
    </w:p>
    <w:p w:rsidR="000D0A0D" w:rsidRPr="00441DB8" w:rsidRDefault="000D0A0D" w:rsidP="00815038">
      <w:pPr>
        <w:jc w:val="both"/>
        <w:rPr>
          <w:rFonts w:eastAsia="Calibri"/>
          <w:b/>
          <w:sz w:val="19"/>
          <w:szCs w:val="19"/>
          <w:u w:val="single"/>
          <w:lang w:eastAsia="en-US"/>
        </w:rPr>
      </w:pPr>
      <w:r w:rsidRPr="00441DB8">
        <w:rPr>
          <w:rFonts w:eastAsia="Calibri"/>
          <w:b/>
          <w:sz w:val="19"/>
          <w:szCs w:val="19"/>
          <w:u w:val="single"/>
          <w:lang w:eastAsia="en-US"/>
        </w:rPr>
        <w:t>Tanım:</w:t>
      </w:r>
    </w:p>
    <w:p w:rsidR="003A07F2" w:rsidRPr="00441DB8" w:rsidRDefault="003A07F2" w:rsidP="00815038">
      <w:pPr>
        <w:jc w:val="both"/>
        <w:rPr>
          <w:rFonts w:eastAsia="Calibri"/>
          <w:b/>
          <w:sz w:val="19"/>
          <w:szCs w:val="19"/>
          <w:u w:val="single"/>
          <w:lang w:eastAsia="en-US"/>
        </w:rPr>
      </w:pPr>
    </w:p>
    <w:p w:rsidR="003A07F2" w:rsidRPr="00441DB8" w:rsidRDefault="003A07F2" w:rsidP="00815038">
      <w:pPr>
        <w:ind w:firstLine="720"/>
        <w:jc w:val="both"/>
        <w:rPr>
          <w:rFonts w:eastAsia="Calibri"/>
          <w:sz w:val="19"/>
          <w:szCs w:val="19"/>
          <w:lang w:eastAsia="en-US"/>
        </w:rPr>
      </w:pPr>
      <w:r w:rsidRPr="00441DB8">
        <w:rPr>
          <w:rFonts w:eastAsia="Calibri"/>
          <w:b/>
          <w:sz w:val="19"/>
          <w:szCs w:val="19"/>
          <w:lang w:eastAsia="en-US"/>
        </w:rPr>
        <w:t>Einecs:</w:t>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t>213-067-8</w:t>
      </w:r>
    </w:p>
    <w:p w:rsidR="003A07F2" w:rsidRPr="00441DB8" w:rsidRDefault="003A07F2" w:rsidP="00815038">
      <w:pPr>
        <w:ind w:firstLine="720"/>
        <w:jc w:val="both"/>
        <w:rPr>
          <w:rFonts w:eastAsia="Calibri"/>
          <w:sz w:val="19"/>
          <w:szCs w:val="19"/>
          <w:lang w:eastAsia="en-US"/>
        </w:rPr>
      </w:pPr>
    </w:p>
    <w:p w:rsidR="000D0A0D" w:rsidRPr="00441DB8" w:rsidRDefault="000D0A0D" w:rsidP="00815038">
      <w:pPr>
        <w:ind w:left="2835" w:hanging="2127"/>
        <w:jc w:val="both"/>
        <w:rPr>
          <w:rFonts w:eastAsia="Calibri"/>
          <w:sz w:val="19"/>
          <w:szCs w:val="19"/>
          <w:lang w:eastAsia="en-US"/>
        </w:rPr>
      </w:pPr>
      <w:r w:rsidRPr="00441DB8">
        <w:rPr>
          <w:rFonts w:eastAsia="Calibri"/>
          <w:b/>
          <w:sz w:val="19"/>
          <w:szCs w:val="19"/>
          <w:lang w:eastAsia="en-US"/>
        </w:rPr>
        <w:t>Kimyasal adı:</w:t>
      </w:r>
      <w:r w:rsidRPr="00441DB8">
        <w:rPr>
          <w:rFonts w:eastAsia="Calibri"/>
          <w:sz w:val="19"/>
          <w:szCs w:val="19"/>
          <w:lang w:eastAsia="en-US"/>
        </w:rPr>
        <w:tab/>
        <w:t>L-2,3-dihidroksibütandioik asitin dipotasyum tuzu</w:t>
      </w:r>
    </w:p>
    <w:p w:rsidR="000D0A0D" w:rsidRPr="00441DB8" w:rsidRDefault="000D0A0D" w:rsidP="00815038">
      <w:pPr>
        <w:ind w:left="2835"/>
        <w:jc w:val="both"/>
        <w:rPr>
          <w:rFonts w:eastAsia="Calibri"/>
          <w:sz w:val="19"/>
          <w:szCs w:val="19"/>
          <w:lang w:eastAsia="en-US"/>
        </w:rPr>
      </w:pPr>
      <w:r w:rsidRPr="00441DB8">
        <w:rPr>
          <w:rFonts w:eastAsia="Calibri"/>
          <w:sz w:val="19"/>
          <w:szCs w:val="19"/>
          <w:lang w:eastAsia="en-US"/>
        </w:rPr>
        <w:t>L-(+)-tartarik asitin yarım molekül sulu dipotasyum tuzu</w:t>
      </w:r>
    </w:p>
    <w:p w:rsidR="003A07F2" w:rsidRPr="00441DB8" w:rsidRDefault="003A07F2" w:rsidP="00815038">
      <w:pPr>
        <w:ind w:left="2880"/>
        <w:jc w:val="both"/>
        <w:rPr>
          <w:rFonts w:eastAsia="Calibri"/>
          <w:sz w:val="19"/>
          <w:szCs w:val="19"/>
          <w:lang w:eastAsia="en-US"/>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Kimyasal formülü:</w:t>
      </w:r>
      <w:r w:rsidRPr="00441DB8">
        <w:rPr>
          <w:rFonts w:eastAsia="Calibri"/>
          <w:sz w:val="19"/>
          <w:szCs w:val="19"/>
          <w:lang w:eastAsia="en-US"/>
        </w:rPr>
        <w:tab/>
        <w:t>C</w:t>
      </w:r>
      <w:r w:rsidRPr="00441DB8">
        <w:rPr>
          <w:rFonts w:eastAsia="Calibri"/>
          <w:sz w:val="19"/>
          <w:szCs w:val="19"/>
          <w:vertAlign w:val="subscript"/>
          <w:lang w:eastAsia="en-US"/>
        </w:rPr>
        <w:t>4</w:t>
      </w:r>
      <w:r w:rsidRPr="00441DB8">
        <w:rPr>
          <w:rFonts w:eastAsia="Calibri"/>
          <w:sz w:val="19"/>
          <w:szCs w:val="19"/>
          <w:lang w:eastAsia="en-US"/>
        </w:rPr>
        <w:t>H</w:t>
      </w:r>
      <w:r w:rsidRPr="00441DB8">
        <w:rPr>
          <w:rFonts w:eastAsia="Calibri"/>
          <w:sz w:val="19"/>
          <w:szCs w:val="19"/>
          <w:vertAlign w:val="subscript"/>
          <w:lang w:eastAsia="en-US"/>
        </w:rPr>
        <w:t>4</w:t>
      </w:r>
      <w:r w:rsidRPr="00441DB8">
        <w:rPr>
          <w:rFonts w:eastAsia="Calibri"/>
          <w:sz w:val="19"/>
          <w:szCs w:val="19"/>
          <w:lang w:eastAsia="en-US"/>
        </w:rPr>
        <w:t>O</w:t>
      </w:r>
      <w:r w:rsidRPr="00441DB8">
        <w:rPr>
          <w:rFonts w:eastAsia="Calibri"/>
          <w:sz w:val="19"/>
          <w:szCs w:val="19"/>
          <w:vertAlign w:val="subscript"/>
          <w:lang w:eastAsia="en-US"/>
        </w:rPr>
        <w:t>6</w:t>
      </w:r>
      <w:r w:rsidRPr="00441DB8">
        <w:rPr>
          <w:rFonts w:eastAsia="Calibri"/>
          <w:sz w:val="19"/>
          <w:szCs w:val="19"/>
          <w:lang w:eastAsia="en-US"/>
        </w:rPr>
        <w:t>K</w:t>
      </w:r>
      <w:r w:rsidRPr="00441DB8">
        <w:rPr>
          <w:rFonts w:eastAsia="Calibri"/>
          <w:sz w:val="19"/>
          <w:szCs w:val="19"/>
          <w:vertAlign w:val="subscript"/>
          <w:lang w:eastAsia="en-US"/>
        </w:rPr>
        <w:t>2</w:t>
      </w:r>
      <w:r w:rsidRPr="00441DB8">
        <w:rPr>
          <w:rFonts w:eastAsia="Calibri"/>
          <w:sz w:val="19"/>
          <w:szCs w:val="19"/>
          <w:lang w:eastAsia="en-US"/>
        </w:rPr>
        <w:t>·1/2H</w:t>
      </w:r>
      <w:r w:rsidRPr="00441DB8">
        <w:rPr>
          <w:rFonts w:eastAsia="Calibri"/>
          <w:sz w:val="19"/>
          <w:szCs w:val="19"/>
          <w:vertAlign w:val="subscript"/>
          <w:lang w:eastAsia="en-US"/>
        </w:rPr>
        <w:t>2</w:t>
      </w:r>
      <w:r w:rsidRPr="00441DB8">
        <w:rPr>
          <w:rFonts w:eastAsia="Calibri"/>
          <w:sz w:val="19"/>
          <w:szCs w:val="19"/>
          <w:lang w:eastAsia="en-US"/>
        </w:rPr>
        <w:t>O</w:t>
      </w:r>
    </w:p>
    <w:p w:rsidR="003A07F2" w:rsidRPr="00441DB8" w:rsidRDefault="003A07F2" w:rsidP="00815038">
      <w:pPr>
        <w:ind w:firstLine="720"/>
        <w:jc w:val="both"/>
        <w:rPr>
          <w:rFonts w:eastAsia="Calibri"/>
          <w:sz w:val="19"/>
          <w:szCs w:val="19"/>
          <w:lang w:eastAsia="en-US"/>
        </w:rPr>
      </w:pPr>
    </w:p>
    <w:p w:rsidR="000D0A0D" w:rsidRPr="00441DB8" w:rsidRDefault="001016C5" w:rsidP="00815038">
      <w:pPr>
        <w:ind w:firstLine="720"/>
        <w:jc w:val="both"/>
        <w:rPr>
          <w:rFonts w:eastAsia="Calibri"/>
          <w:sz w:val="19"/>
          <w:szCs w:val="19"/>
          <w:lang w:eastAsia="en-US"/>
        </w:rPr>
      </w:pPr>
      <w:r>
        <w:rPr>
          <w:rFonts w:eastAsia="Calibri"/>
          <w:b/>
          <w:sz w:val="19"/>
          <w:szCs w:val="19"/>
          <w:lang w:eastAsia="en-US"/>
        </w:rPr>
        <w:t>Molekül ağırlığı</w:t>
      </w:r>
      <w:r w:rsidR="000D0A0D" w:rsidRPr="00441DB8">
        <w:rPr>
          <w:rFonts w:eastAsia="Calibri"/>
          <w:b/>
          <w:sz w:val="19"/>
          <w:szCs w:val="19"/>
          <w:lang w:eastAsia="en-US"/>
        </w:rPr>
        <w:t>:</w:t>
      </w:r>
      <w:r w:rsidR="000D0A0D" w:rsidRPr="00441DB8">
        <w:rPr>
          <w:rFonts w:eastAsia="Calibri"/>
          <w:sz w:val="19"/>
          <w:szCs w:val="19"/>
          <w:lang w:eastAsia="en-US"/>
        </w:rPr>
        <w:tab/>
      </w:r>
      <w:r w:rsidR="000D0A0D" w:rsidRPr="00441DB8">
        <w:rPr>
          <w:rFonts w:eastAsia="Calibri"/>
          <w:sz w:val="19"/>
          <w:szCs w:val="19"/>
          <w:lang w:eastAsia="en-US"/>
        </w:rPr>
        <w:tab/>
        <w:t>235.2</w:t>
      </w:r>
    </w:p>
    <w:p w:rsidR="003A07F2" w:rsidRPr="00441DB8" w:rsidRDefault="003A07F2" w:rsidP="00815038">
      <w:pPr>
        <w:ind w:firstLine="720"/>
        <w:jc w:val="both"/>
        <w:rPr>
          <w:rFonts w:eastAsia="Calibri"/>
          <w:sz w:val="19"/>
          <w:szCs w:val="19"/>
          <w:lang w:eastAsia="en-US"/>
        </w:rPr>
      </w:pPr>
    </w:p>
    <w:p w:rsidR="000D0A0D" w:rsidRPr="00441DB8" w:rsidRDefault="000D0A0D" w:rsidP="00815038">
      <w:pPr>
        <w:ind w:left="2835" w:hanging="2115"/>
        <w:jc w:val="both"/>
        <w:rPr>
          <w:rFonts w:eastAsia="Calibri"/>
          <w:sz w:val="19"/>
          <w:szCs w:val="19"/>
          <w:lang w:eastAsia="en-US"/>
        </w:rPr>
      </w:pPr>
      <w:r w:rsidRPr="00441DB8">
        <w:rPr>
          <w:rFonts w:eastAsia="Calibri"/>
          <w:b/>
          <w:snapToGrid w:val="0"/>
          <w:sz w:val="19"/>
          <w:szCs w:val="19"/>
          <w:lang w:eastAsia="en-US"/>
        </w:rPr>
        <w:t>Analiz:</w:t>
      </w:r>
      <w:r w:rsidRPr="00441DB8">
        <w:rPr>
          <w:rFonts w:eastAsia="Calibri"/>
          <w:sz w:val="19"/>
          <w:szCs w:val="19"/>
          <w:lang w:eastAsia="en-US"/>
        </w:rPr>
        <w:tab/>
        <w:t>Susuz bazda içeriği % 99.0’dan az olmamalıdır.</w:t>
      </w:r>
    </w:p>
    <w:p w:rsidR="000D0A0D" w:rsidRPr="00441DB8" w:rsidRDefault="000D0A0D" w:rsidP="00815038">
      <w:pPr>
        <w:jc w:val="both"/>
        <w:rPr>
          <w:rFonts w:eastAsia="Calibri"/>
          <w:b/>
          <w:sz w:val="19"/>
          <w:szCs w:val="19"/>
          <w:lang w:val="de-DE" w:eastAsia="en-US"/>
        </w:rPr>
      </w:pPr>
    </w:p>
    <w:p w:rsidR="000D0A0D" w:rsidRPr="00441DB8" w:rsidRDefault="000D0A0D" w:rsidP="00815038">
      <w:pPr>
        <w:jc w:val="both"/>
        <w:rPr>
          <w:rFonts w:eastAsia="Calibri"/>
          <w:sz w:val="19"/>
          <w:szCs w:val="19"/>
          <w:lang w:val="de-DE" w:eastAsia="en-US"/>
        </w:rPr>
      </w:pPr>
      <w:r w:rsidRPr="00441DB8">
        <w:rPr>
          <w:rFonts w:eastAsia="Calibri"/>
          <w:b/>
          <w:sz w:val="19"/>
          <w:szCs w:val="19"/>
          <w:u w:val="single"/>
          <w:lang w:val="de-DE" w:eastAsia="en-US"/>
        </w:rPr>
        <w:t>Tanımlama:</w:t>
      </w:r>
      <w:r w:rsidRPr="00441DB8">
        <w:rPr>
          <w:rFonts w:eastAsia="Calibri"/>
          <w:b/>
          <w:sz w:val="19"/>
          <w:szCs w:val="19"/>
          <w:lang w:val="de-DE" w:eastAsia="en-US"/>
        </w:rPr>
        <w:tab/>
      </w:r>
      <w:r w:rsidRPr="00441DB8">
        <w:rPr>
          <w:rFonts w:eastAsia="Calibri"/>
          <w:sz w:val="19"/>
          <w:szCs w:val="19"/>
          <w:lang w:val="de-DE" w:eastAsia="en-US"/>
        </w:rPr>
        <w:tab/>
      </w:r>
      <w:r w:rsidRPr="00441DB8">
        <w:rPr>
          <w:rFonts w:eastAsia="Calibri"/>
          <w:sz w:val="19"/>
          <w:szCs w:val="19"/>
          <w:lang w:val="de-DE" w:eastAsia="en-US"/>
        </w:rPr>
        <w:tab/>
        <w:t>Beyaz kristal ya da granül toz.</w:t>
      </w:r>
    </w:p>
    <w:p w:rsidR="000D0A0D" w:rsidRPr="00441DB8" w:rsidRDefault="000D0A0D" w:rsidP="00815038">
      <w:pPr>
        <w:jc w:val="both"/>
        <w:rPr>
          <w:rFonts w:eastAsia="Calibri"/>
          <w:b/>
          <w:sz w:val="19"/>
          <w:szCs w:val="19"/>
          <w:lang w:val="de-DE" w:eastAsia="en-US"/>
        </w:rPr>
      </w:pPr>
    </w:p>
    <w:p w:rsidR="000D0A0D" w:rsidRPr="00441DB8" w:rsidRDefault="000D0A0D" w:rsidP="00815038">
      <w:pPr>
        <w:jc w:val="both"/>
        <w:rPr>
          <w:rFonts w:eastAsia="Calibri"/>
          <w:b/>
          <w:sz w:val="19"/>
          <w:szCs w:val="19"/>
          <w:u w:val="single"/>
          <w:lang w:val="de-DE" w:eastAsia="en-US"/>
        </w:rPr>
      </w:pPr>
      <w:r w:rsidRPr="00441DB8">
        <w:rPr>
          <w:rFonts w:eastAsia="Calibri"/>
          <w:b/>
          <w:sz w:val="19"/>
          <w:szCs w:val="19"/>
          <w:u w:val="single"/>
          <w:lang w:val="de-DE" w:eastAsia="en-US"/>
        </w:rPr>
        <w:t>Belirleme:</w:t>
      </w:r>
    </w:p>
    <w:p w:rsidR="003A07F2" w:rsidRPr="00441DB8" w:rsidRDefault="003A07F2" w:rsidP="00815038">
      <w:pPr>
        <w:ind w:firstLine="708"/>
        <w:jc w:val="both"/>
        <w:rPr>
          <w:rFonts w:eastAsia="Calibri"/>
          <w:sz w:val="19"/>
          <w:szCs w:val="19"/>
          <w:lang w:val="de-DE" w:eastAsia="en-US"/>
        </w:rPr>
      </w:pPr>
    </w:p>
    <w:p w:rsidR="003A07F2" w:rsidRPr="00441DB8" w:rsidRDefault="003A07F2" w:rsidP="00815038">
      <w:pPr>
        <w:ind w:firstLine="708"/>
        <w:jc w:val="both"/>
        <w:rPr>
          <w:rFonts w:eastAsia="Calibri"/>
          <w:sz w:val="19"/>
          <w:szCs w:val="19"/>
          <w:lang w:val="de-DE" w:eastAsia="en-US"/>
        </w:rPr>
      </w:pPr>
      <w:r w:rsidRPr="00441DB8">
        <w:rPr>
          <w:rFonts w:eastAsia="Calibri"/>
          <w:b/>
          <w:sz w:val="19"/>
          <w:szCs w:val="19"/>
          <w:lang w:val="de-DE" w:eastAsia="en-US"/>
        </w:rPr>
        <w:t>Tartarat testi:</w:t>
      </w:r>
      <w:r w:rsidRPr="00441DB8">
        <w:rPr>
          <w:rFonts w:eastAsia="Calibri"/>
          <w:b/>
          <w:sz w:val="19"/>
          <w:szCs w:val="19"/>
          <w:lang w:val="de-DE" w:eastAsia="en-US"/>
        </w:rPr>
        <w:tab/>
      </w:r>
      <w:r w:rsidRPr="00441DB8">
        <w:rPr>
          <w:rFonts w:eastAsia="Calibri"/>
          <w:b/>
          <w:sz w:val="19"/>
          <w:szCs w:val="19"/>
          <w:lang w:val="de-DE" w:eastAsia="en-US"/>
        </w:rPr>
        <w:tab/>
      </w:r>
      <w:r w:rsidRPr="00441DB8">
        <w:rPr>
          <w:rFonts w:eastAsia="Calibri"/>
          <w:sz w:val="19"/>
          <w:szCs w:val="19"/>
          <w:lang w:val="de-DE" w:eastAsia="en-US"/>
        </w:rPr>
        <w:t>Testi geçer.</w:t>
      </w:r>
    </w:p>
    <w:p w:rsidR="003A07F2" w:rsidRPr="00441DB8" w:rsidRDefault="003A07F2" w:rsidP="00815038">
      <w:pPr>
        <w:ind w:left="60" w:firstLine="660"/>
        <w:jc w:val="both"/>
        <w:rPr>
          <w:rFonts w:eastAsia="Calibri"/>
          <w:b/>
          <w:sz w:val="19"/>
          <w:szCs w:val="19"/>
          <w:lang w:val="de-DE" w:eastAsia="en-US"/>
        </w:rPr>
      </w:pPr>
    </w:p>
    <w:p w:rsidR="003A07F2" w:rsidRPr="00441DB8" w:rsidRDefault="003A07F2" w:rsidP="00815038">
      <w:pPr>
        <w:ind w:left="60" w:firstLine="660"/>
        <w:jc w:val="both"/>
        <w:rPr>
          <w:rFonts w:eastAsia="Calibri"/>
          <w:sz w:val="19"/>
          <w:szCs w:val="19"/>
          <w:lang w:val="de-DE" w:eastAsia="en-US"/>
        </w:rPr>
      </w:pPr>
      <w:r w:rsidRPr="00441DB8">
        <w:rPr>
          <w:rFonts w:eastAsia="Calibri"/>
          <w:b/>
          <w:sz w:val="19"/>
          <w:szCs w:val="19"/>
          <w:lang w:val="de-DE" w:eastAsia="en-US"/>
        </w:rPr>
        <w:t>Potasyum testi:</w:t>
      </w:r>
      <w:r w:rsidRPr="00441DB8">
        <w:rPr>
          <w:rFonts w:eastAsia="Calibri"/>
          <w:b/>
          <w:sz w:val="19"/>
          <w:szCs w:val="19"/>
          <w:lang w:val="de-DE" w:eastAsia="en-US"/>
        </w:rPr>
        <w:tab/>
      </w:r>
      <w:r w:rsidRPr="00441DB8">
        <w:rPr>
          <w:rFonts w:eastAsia="Calibri"/>
          <w:b/>
          <w:sz w:val="19"/>
          <w:szCs w:val="19"/>
          <w:lang w:val="de-DE" w:eastAsia="en-US"/>
        </w:rPr>
        <w:tab/>
      </w:r>
      <w:r w:rsidRPr="00441DB8">
        <w:rPr>
          <w:rFonts w:eastAsia="Calibri"/>
          <w:sz w:val="19"/>
          <w:szCs w:val="19"/>
          <w:lang w:val="de-DE" w:eastAsia="en-US"/>
        </w:rPr>
        <w:t>Testi geçer.</w:t>
      </w:r>
    </w:p>
    <w:p w:rsidR="003A07F2" w:rsidRPr="00441DB8" w:rsidRDefault="003A07F2" w:rsidP="00815038">
      <w:pPr>
        <w:jc w:val="both"/>
        <w:rPr>
          <w:rFonts w:eastAsia="Calibri"/>
          <w:sz w:val="19"/>
          <w:szCs w:val="19"/>
          <w:lang w:val="de-DE" w:eastAsia="en-US"/>
        </w:rPr>
      </w:pPr>
    </w:p>
    <w:p w:rsidR="003A07F2" w:rsidRPr="00441DB8" w:rsidRDefault="003A07F2" w:rsidP="00815038">
      <w:pPr>
        <w:ind w:left="2124" w:hanging="1404"/>
        <w:jc w:val="both"/>
        <w:rPr>
          <w:rFonts w:eastAsia="Calibri"/>
          <w:b/>
          <w:sz w:val="19"/>
          <w:szCs w:val="19"/>
          <w:lang w:val="de-DE" w:eastAsia="en-US"/>
        </w:rPr>
      </w:pPr>
      <w:r w:rsidRPr="00441DB8">
        <w:rPr>
          <w:rFonts w:eastAsia="Calibri"/>
          <w:b/>
          <w:sz w:val="19"/>
          <w:szCs w:val="19"/>
          <w:lang w:val="de-DE" w:eastAsia="en-US"/>
        </w:rPr>
        <w:t>pH:</w:t>
      </w:r>
      <w:r w:rsidRPr="00441DB8">
        <w:rPr>
          <w:rFonts w:eastAsia="Calibri"/>
          <w:b/>
          <w:sz w:val="19"/>
          <w:szCs w:val="19"/>
          <w:lang w:val="de-DE" w:eastAsia="en-US"/>
        </w:rPr>
        <w:tab/>
      </w:r>
      <w:r w:rsidRPr="00441DB8">
        <w:rPr>
          <w:rFonts w:eastAsia="Calibri"/>
          <w:b/>
          <w:sz w:val="19"/>
          <w:szCs w:val="19"/>
          <w:lang w:val="de-DE" w:eastAsia="en-US"/>
        </w:rPr>
        <w:tab/>
      </w:r>
      <w:r w:rsidRPr="00441DB8">
        <w:rPr>
          <w:rFonts w:eastAsia="Calibri"/>
          <w:sz w:val="19"/>
          <w:szCs w:val="19"/>
          <w:lang w:val="de-DE" w:eastAsia="en-US"/>
        </w:rPr>
        <w:t xml:space="preserve">7,0 – 9,0  </w:t>
      </w:r>
      <w:r w:rsidR="007A3468" w:rsidRPr="00441DB8">
        <w:rPr>
          <w:rFonts w:eastAsia="Calibri"/>
          <w:sz w:val="19"/>
          <w:szCs w:val="19"/>
          <w:lang w:val="de-DE" w:eastAsia="en-US"/>
        </w:rPr>
        <w:t>arasındadır.(% 1’lik sulu çözelti</w:t>
      </w:r>
      <w:r w:rsidRPr="00441DB8">
        <w:rPr>
          <w:rFonts w:eastAsia="Calibri"/>
          <w:sz w:val="19"/>
          <w:szCs w:val="19"/>
          <w:lang w:val="de-DE" w:eastAsia="en-US"/>
        </w:rPr>
        <w:t>)</w:t>
      </w:r>
    </w:p>
    <w:p w:rsidR="000D0A0D" w:rsidRPr="00441DB8" w:rsidRDefault="000D0A0D" w:rsidP="00815038">
      <w:pPr>
        <w:ind w:left="60"/>
        <w:jc w:val="both"/>
        <w:rPr>
          <w:rFonts w:eastAsia="Calibri"/>
          <w:b/>
          <w:sz w:val="19"/>
          <w:szCs w:val="19"/>
          <w:lang w:val="de-DE" w:eastAsia="en-US"/>
        </w:rPr>
      </w:pPr>
    </w:p>
    <w:p w:rsidR="000D0A0D" w:rsidRPr="00441DB8" w:rsidRDefault="000D0A0D" w:rsidP="00815038">
      <w:pPr>
        <w:jc w:val="both"/>
        <w:rPr>
          <w:rFonts w:eastAsia="Calibri"/>
          <w:b/>
          <w:sz w:val="19"/>
          <w:szCs w:val="19"/>
          <w:u w:val="single"/>
          <w:lang w:val="de-DE" w:eastAsia="en-US"/>
        </w:rPr>
      </w:pPr>
      <w:r w:rsidRPr="00441DB8">
        <w:rPr>
          <w:rFonts w:eastAsia="Calibri"/>
          <w:b/>
          <w:sz w:val="19"/>
          <w:szCs w:val="19"/>
          <w:u w:val="single"/>
          <w:lang w:val="de-DE" w:eastAsia="en-US"/>
        </w:rPr>
        <w:t>Saflık:</w:t>
      </w:r>
    </w:p>
    <w:p w:rsidR="003A07F2" w:rsidRPr="00441DB8" w:rsidRDefault="003A07F2" w:rsidP="00815038">
      <w:pPr>
        <w:jc w:val="both"/>
        <w:rPr>
          <w:rFonts w:eastAsia="Calibri"/>
          <w:b/>
          <w:sz w:val="19"/>
          <w:szCs w:val="19"/>
          <w:u w:val="single"/>
          <w:lang w:val="de-DE" w:eastAsia="en-US"/>
        </w:rPr>
      </w:pPr>
    </w:p>
    <w:p w:rsidR="000D0A0D" w:rsidRPr="00441DB8" w:rsidRDefault="000D0A0D" w:rsidP="00815038">
      <w:pPr>
        <w:ind w:left="2835" w:hanging="2115"/>
        <w:jc w:val="both"/>
        <w:rPr>
          <w:rFonts w:eastAsia="Calibri"/>
          <w:sz w:val="19"/>
          <w:szCs w:val="19"/>
          <w:lang w:val="de-DE" w:eastAsia="en-US"/>
        </w:rPr>
      </w:pPr>
      <w:r w:rsidRPr="00441DB8">
        <w:rPr>
          <w:rFonts w:eastAsia="Calibri"/>
          <w:b/>
          <w:sz w:val="19"/>
          <w:szCs w:val="19"/>
          <w:lang w:val="de-DE" w:eastAsia="en-US"/>
        </w:rPr>
        <w:t>Kurutma  kaybı:</w:t>
      </w:r>
      <w:r w:rsidRPr="00441DB8">
        <w:rPr>
          <w:rFonts w:eastAsia="Calibri"/>
          <w:sz w:val="19"/>
          <w:szCs w:val="19"/>
          <w:lang w:val="de-DE" w:eastAsia="en-US"/>
        </w:rPr>
        <w:tab/>
        <w:t>150 ºC’de 4 saat kurutularak belirlenir, % 4.0’den fazla olmamalıdır.</w:t>
      </w:r>
    </w:p>
    <w:p w:rsidR="003A07F2" w:rsidRPr="00441DB8" w:rsidRDefault="003A07F2" w:rsidP="00815038">
      <w:pPr>
        <w:ind w:left="2880" w:hanging="2160"/>
        <w:jc w:val="both"/>
        <w:rPr>
          <w:rFonts w:eastAsia="Calibri"/>
          <w:sz w:val="19"/>
          <w:szCs w:val="19"/>
          <w:lang w:val="de-DE" w:eastAsia="en-US"/>
        </w:rPr>
      </w:pPr>
    </w:p>
    <w:p w:rsidR="000D0A0D" w:rsidRPr="00441DB8" w:rsidRDefault="000D0A0D" w:rsidP="00815038">
      <w:pPr>
        <w:ind w:firstLine="720"/>
        <w:jc w:val="both"/>
        <w:rPr>
          <w:rFonts w:eastAsia="Calibri"/>
          <w:snapToGrid w:val="0"/>
          <w:sz w:val="19"/>
          <w:szCs w:val="19"/>
          <w:lang w:val="de-DE" w:eastAsia="en-US"/>
        </w:rPr>
      </w:pPr>
      <w:r w:rsidRPr="00441DB8">
        <w:rPr>
          <w:rFonts w:eastAsia="Calibri"/>
          <w:b/>
          <w:snapToGrid w:val="0"/>
          <w:sz w:val="19"/>
          <w:szCs w:val="19"/>
          <w:lang w:val="de-DE" w:eastAsia="en-US"/>
        </w:rPr>
        <w:t>Okzalatlar:</w:t>
      </w:r>
      <w:r w:rsidRPr="00441DB8">
        <w:rPr>
          <w:rFonts w:eastAsia="Calibri"/>
          <w:snapToGrid w:val="0"/>
          <w:sz w:val="19"/>
          <w:szCs w:val="19"/>
          <w:lang w:val="de-DE" w:eastAsia="en-US"/>
        </w:rPr>
        <w:t xml:space="preserve"> </w:t>
      </w:r>
      <w:r w:rsidRPr="00441DB8">
        <w:rPr>
          <w:rFonts w:eastAsia="Calibri"/>
          <w:snapToGrid w:val="0"/>
          <w:sz w:val="19"/>
          <w:szCs w:val="19"/>
          <w:lang w:val="de-DE" w:eastAsia="en-US"/>
        </w:rPr>
        <w:tab/>
      </w:r>
      <w:r w:rsidRPr="00441DB8">
        <w:rPr>
          <w:rFonts w:eastAsia="Calibri"/>
          <w:snapToGrid w:val="0"/>
          <w:sz w:val="19"/>
          <w:szCs w:val="19"/>
          <w:lang w:val="de-DE" w:eastAsia="en-US"/>
        </w:rPr>
        <w:tab/>
        <w:t>Okzalik asit cinsinden, kurutmadan sonra 100 mg/kg’dan fazla olmamalıdır.</w:t>
      </w:r>
    </w:p>
    <w:p w:rsidR="003A07F2" w:rsidRPr="00441DB8" w:rsidRDefault="003A07F2" w:rsidP="00815038">
      <w:pPr>
        <w:ind w:firstLine="720"/>
        <w:jc w:val="both"/>
        <w:rPr>
          <w:rFonts w:eastAsia="Calibri"/>
          <w:sz w:val="19"/>
          <w:szCs w:val="19"/>
          <w:lang w:val="de-DE" w:eastAsia="en-US"/>
        </w:rPr>
      </w:pPr>
    </w:p>
    <w:p w:rsidR="000D0A0D" w:rsidRPr="00441DB8" w:rsidRDefault="000D0A0D" w:rsidP="00815038">
      <w:pPr>
        <w:ind w:firstLine="720"/>
        <w:jc w:val="both"/>
        <w:rPr>
          <w:rFonts w:eastAsia="Calibri"/>
          <w:sz w:val="19"/>
          <w:szCs w:val="19"/>
          <w:lang w:val="de-DE" w:eastAsia="en-US"/>
        </w:rPr>
      </w:pPr>
      <w:r w:rsidRPr="00441DB8">
        <w:rPr>
          <w:rFonts w:eastAsia="Calibri"/>
          <w:b/>
          <w:sz w:val="19"/>
          <w:szCs w:val="19"/>
          <w:lang w:val="de-DE" w:eastAsia="en-US"/>
        </w:rPr>
        <w:t>Arsenik:</w:t>
      </w:r>
      <w:r w:rsidR="003A07F2" w:rsidRPr="00441DB8">
        <w:rPr>
          <w:rFonts w:eastAsia="Calibri"/>
          <w:sz w:val="19"/>
          <w:szCs w:val="19"/>
          <w:lang w:val="de-DE" w:eastAsia="en-US"/>
        </w:rPr>
        <w:tab/>
      </w:r>
      <w:r w:rsidR="003A07F2" w:rsidRPr="00441DB8">
        <w:rPr>
          <w:rFonts w:eastAsia="Calibri"/>
          <w:sz w:val="19"/>
          <w:szCs w:val="19"/>
          <w:lang w:val="de-DE" w:eastAsia="en-US"/>
        </w:rPr>
        <w:tab/>
      </w:r>
      <w:r w:rsidRPr="00441DB8">
        <w:rPr>
          <w:rFonts w:eastAsia="Calibri"/>
          <w:sz w:val="19"/>
          <w:szCs w:val="19"/>
          <w:lang w:val="de-DE" w:eastAsia="en-US"/>
        </w:rPr>
        <w:t>3 mg/kg’dan fazla olmamalıdır.</w:t>
      </w:r>
    </w:p>
    <w:p w:rsidR="003A07F2" w:rsidRPr="00441DB8" w:rsidRDefault="003A07F2" w:rsidP="00815038">
      <w:pPr>
        <w:ind w:firstLine="720"/>
        <w:jc w:val="both"/>
        <w:rPr>
          <w:rFonts w:eastAsia="Calibri"/>
          <w:sz w:val="19"/>
          <w:szCs w:val="19"/>
          <w:lang w:val="de-DE" w:eastAsia="en-US"/>
        </w:rPr>
      </w:pPr>
    </w:p>
    <w:p w:rsidR="000D0A0D" w:rsidRPr="00441DB8" w:rsidRDefault="000D0A0D" w:rsidP="00815038">
      <w:pPr>
        <w:ind w:firstLine="720"/>
        <w:jc w:val="both"/>
        <w:rPr>
          <w:rFonts w:eastAsia="Calibri"/>
          <w:sz w:val="19"/>
          <w:szCs w:val="19"/>
          <w:lang w:val="de-DE" w:eastAsia="en-US"/>
        </w:rPr>
      </w:pPr>
      <w:r w:rsidRPr="00441DB8">
        <w:rPr>
          <w:rFonts w:eastAsia="Calibri"/>
          <w:b/>
          <w:sz w:val="19"/>
          <w:szCs w:val="19"/>
          <w:lang w:val="de-DE" w:eastAsia="en-US"/>
        </w:rPr>
        <w:t>Kurşun:</w:t>
      </w:r>
      <w:r w:rsidR="003A07F2" w:rsidRPr="00441DB8">
        <w:rPr>
          <w:rFonts w:eastAsia="Calibri"/>
          <w:sz w:val="19"/>
          <w:szCs w:val="19"/>
          <w:lang w:val="de-DE" w:eastAsia="en-US"/>
        </w:rPr>
        <w:tab/>
      </w:r>
      <w:r w:rsidR="003A07F2" w:rsidRPr="00441DB8">
        <w:rPr>
          <w:rFonts w:eastAsia="Calibri"/>
          <w:sz w:val="19"/>
          <w:szCs w:val="19"/>
          <w:lang w:val="de-DE" w:eastAsia="en-US"/>
        </w:rPr>
        <w:tab/>
      </w:r>
      <w:r w:rsidR="003A07F2" w:rsidRPr="00441DB8">
        <w:rPr>
          <w:rFonts w:eastAsia="Calibri"/>
          <w:sz w:val="19"/>
          <w:szCs w:val="19"/>
          <w:lang w:val="de-DE" w:eastAsia="en-US"/>
        </w:rPr>
        <w:tab/>
        <w:t>2</w:t>
      </w:r>
      <w:r w:rsidRPr="00441DB8">
        <w:rPr>
          <w:rFonts w:eastAsia="Calibri"/>
          <w:sz w:val="19"/>
          <w:szCs w:val="19"/>
          <w:lang w:val="de-DE" w:eastAsia="en-US"/>
        </w:rPr>
        <w:t xml:space="preserve"> mg/kg’dan fazla olmamalıdır.</w:t>
      </w:r>
    </w:p>
    <w:p w:rsidR="003A07F2" w:rsidRPr="00441DB8" w:rsidRDefault="003A07F2" w:rsidP="00815038">
      <w:pPr>
        <w:ind w:firstLine="720"/>
        <w:jc w:val="both"/>
        <w:rPr>
          <w:rFonts w:eastAsia="Calibri"/>
          <w:sz w:val="19"/>
          <w:szCs w:val="19"/>
          <w:lang w:val="de-DE" w:eastAsia="en-US"/>
        </w:rPr>
      </w:pPr>
    </w:p>
    <w:p w:rsidR="000D0A0D" w:rsidRPr="00441DB8" w:rsidRDefault="008A2DDD" w:rsidP="00815038">
      <w:pPr>
        <w:ind w:firstLine="720"/>
        <w:jc w:val="both"/>
        <w:rPr>
          <w:rFonts w:eastAsia="Calibri"/>
          <w:sz w:val="19"/>
          <w:szCs w:val="19"/>
          <w:lang w:val="de-DE" w:eastAsia="en-US"/>
        </w:rPr>
      </w:pPr>
      <w:r w:rsidRPr="00441DB8">
        <w:rPr>
          <w:rFonts w:eastAsia="Calibri"/>
          <w:b/>
          <w:sz w:val="19"/>
          <w:szCs w:val="19"/>
          <w:lang w:val="de-DE" w:eastAsia="en-US"/>
        </w:rPr>
        <w:t>Civa</w:t>
      </w:r>
      <w:r w:rsidR="000D0A0D" w:rsidRPr="00441DB8">
        <w:rPr>
          <w:rFonts w:eastAsia="Calibri"/>
          <w:b/>
          <w:sz w:val="19"/>
          <w:szCs w:val="19"/>
          <w:lang w:val="de-DE" w:eastAsia="en-US"/>
        </w:rPr>
        <w:t>:</w:t>
      </w:r>
      <w:r w:rsidR="000D0A0D" w:rsidRPr="00441DB8">
        <w:rPr>
          <w:rFonts w:eastAsia="Calibri"/>
          <w:sz w:val="19"/>
          <w:szCs w:val="19"/>
          <w:lang w:val="de-DE" w:eastAsia="en-US"/>
        </w:rPr>
        <w:tab/>
      </w:r>
      <w:r w:rsidR="000D0A0D" w:rsidRPr="00441DB8">
        <w:rPr>
          <w:rFonts w:eastAsia="Calibri"/>
          <w:sz w:val="19"/>
          <w:szCs w:val="19"/>
          <w:lang w:val="de-DE" w:eastAsia="en-US"/>
        </w:rPr>
        <w:tab/>
      </w:r>
      <w:r w:rsidR="000D0A0D" w:rsidRPr="00441DB8">
        <w:rPr>
          <w:rFonts w:eastAsia="Calibri"/>
          <w:sz w:val="19"/>
          <w:szCs w:val="19"/>
          <w:lang w:val="de-DE" w:eastAsia="en-US"/>
        </w:rPr>
        <w:tab/>
        <w:t>1 mg/kg’dan fazla olmamalıdır.</w:t>
      </w:r>
    </w:p>
    <w:p w:rsidR="000D0A0D" w:rsidRPr="00441DB8" w:rsidRDefault="000D0A0D" w:rsidP="00815038">
      <w:pPr>
        <w:jc w:val="both"/>
        <w:rPr>
          <w:rFonts w:eastAsia="Calibri"/>
          <w:sz w:val="19"/>
          <w:szCs w:val="19"/>
          <w:lang w:val="de-DE" w:eastAsia="en-US"/>
        </w:rPr>
      </w:pPr>
    </w:p>
    <w:p w:rsidR="003A07F2" w:rsidRPr="00441DB8" w:rsidRDefault="003A07F2" w:rsidP="00815038">
      <w:pPr>
        <w:jc w:val="both"/>
        <w:rPr>
          <w:rFonts w:eastAsia="Calibri"/>
          <w:sz w:val="19"/>
          <w:szCs w:val="19"/>
          <w:lang w:val="de-DE" w:eastAsia="en-US"/>
        </w:rPr>
      </w:pPr>
    </w:p>
    <w:p w:rsidR="000D0A0D" w:rsidRPr="00441DB8" w:rsidRDefault="000D0A0D" w:rsidP="00815038">
      <w:pPr>
        <w:jc w:val="both"/>
        <w:rPr>
          <w:rFonts w:eastAsia="Calibri"/>
          <w:b/>
          <w:sz w:val="19"/>
          <w:szCs w:val="19"/>
          <w:u w:val="single"/>
          <w:lang w:val="de-DE" w:eastAsia="en-US"/>
        </w:rPr>
      </w:pPr>
      <w:r w:rsidRPr="00441DB8">
        <w:rPr>
          <w:rFonts w:eastAsia="Calibri"/>
          <w:b/>
          <w:sz w:val="19"/>
          <w:szCs w:val="19"/>
          <w:u w:val="single"/>
          <w:lang w:val="de-DE" w:eastAsia="en-US"/>
        </w:rPr>
        <w:t>E 337  POTASYUM  SODYUM  TARTARAT</w:t>
      </w:r>
    </w:p>
    <w:p w:rsidR="000D0A0D" w:rsidRPr="00441DB8" w:rsidRDefault="000D0A0D" w:rsidP="00815038">
      <w:pPr>
        <w:jc w:val="both"/>
        <w:rPr>
          <w:rFonts w:eastAsia="Calibri"/>
          <w:b/>
          <w:sz w:val="19"/>
          <w:szCs w:val="19"/>
          <w:lang w:val="de-DE" w:eastAsia="en-US"/>
        </w:rPr>
      </w:pPr>
    </w:p>
    <w:p w:rsidR="000D0A0D" w:rsidRPr="00441DB8" w:rsidRDefault="00B96B2E" w:rsidP="00815038">
      <w:pPr>
        <w:keepNext/>
        <w:jc w:val="both"/>
        <w:outlineLvl w:val="0"/>
        <w:rPr>
          <w:bCs/>
          <w:sz w:val="19"/>
          <w:szCs w:val="19"/>
          <w:lang w:val="de-DE" w:eastAsia="en-US"/>
        </w:rPr>
      </w:pPr>
      <w:r w:rsidRPr="00441DB8">
        <w:rPr>
          <w:b/>
          <w:bCs/>
          <w:sz w:val="19"/>
          <w:szCs w:val="19"/>
          <w:u w:val="single"/>
          <w:lang w:val="de-DE" w:eastAsia="en-US"/>
        </w:rPr>
        <w:t>Eşanlamlılar</w:t>
      </w:r>
      <w:r w:rsidR="000D0A0D" w:rsidRPr="00441DB8">
        <w:rPr>
          <w:b/>
          <w:bCs/>
          <w:sz w:val="19"/>
          <w:szCs w:val="19"/>
          <w:u w:val="single"/>
          <w:lang w:val="de-DE" w:eastAsia="en-US"/>
        </w:rPr>
        <w:t>:</w:t>
      </w:r>
      <w:r w:rsidR="000D0A0D" w:rsidRPr="00441DB8">
        <w:rPr>
          <w:b/>
          <w:bCs/>
          <w:sz w:val="19"/>
          <w:szCs w:val="19"/>
          <w:lang w:val="de-DE" w:eastAsia="en-US"/>
        </w:rPr>
        <w:tab/>
      </w:r>
      <w:r w:rsidR="000D0A0D" w:rsidRPr="00441DB8">
        <w:rPr>
          <w:b/>
          <w:bCs/>
          <w:sz w:val="19"/>
          <w:szCs w:val="19"/>
          <w:lang w:val="de-DE" w:eastAsia="en-US"/>
        </w:rPr>
        <w:tab/>
      </w:r>
      <w:r w:rsidR="000D0A0D" w:rsidRPr="00441DB8">
        <w:rPr>
          <w:b/>
          <w:bCs/>
          <w:sz w:val="19"/>
          <w:szCs w:val="19"/>
          <w:lang w:val="de-DE" w:eastAsia="en-US"/>
        </w:rPr>
        <w:tab/>
      </w:r>
      <w:r w:rsidR="000D0A0D" w:rsidRPr="00441DB8">
        <w:rPr>
          <w:bCs/>
          <w:sz w:val="19"/>
          <w:szCs w:val="19"/>
          <w:lang w:val="de-DE" w:eastAsia="en-US"/>
        </w:rPr>
        <w:t>Potasyum sodyum L-(+)-tartarat</w:t>
      </w:r>
    </w:p>
    <w:p w:rsidR="000D0A0D" w:rsidRPr="00441DB8" w:rsidRDefault="000D0A0D" w:rsidP="00815038">
      <w:pPr>
        <w:keepNext/>
        <w:jc w:val="both"/>
        <w:outlineLvl w:val="0"/>
        <w:rPr>
          <w:bCs/>
          <w:sz w:val="19"/>
          <w:szCs w:val="19"/>
          <w:lang w:val="fr-FR" w:eastAsia="en-US"/>
        </w:rPr>
      </w:pPr>
      <w:r w:rsidRPr="00441DB8">
        <w:rPr>
          <w:bCs/>
          <w:sz w:val="19"/>
          <w:szCs w:val="19"/>
          <w:lang w:val="de-DE" w:eastAsia="en-US"/>
        </w:rPr>
        <w:tab/>
        <w:t xml:space="preserve">   </w:t>
      </w:r>
      <w:r w:rsidRPr="00441DB8">
        <w:rPr>
          <w:bCs/>
          <w:sz w:val="19"/>
          <w:szCs w:val="19"/>
          <w:lang w:val="de-DE" w:eastAsia="en-US"/>
        </w:rPr>
        <w:tab/>
      </w:r>
      <w:r w:rsidRPr="00441DB8">
        <w:rPr>
          <w:bCs/>
          <w:sz w:val="19"/>
          <w:szCs w:val="19"/>
          <w:lang w:val="de-DE" w:eastAsia="en-US"/>
        </w:rPr>
        <w:tab/>
      </w:r>
      <w:r w:rsidRPr="00441DB8">
        <w:rPr>
          <w:bCs/>
          <w:sz w:val="19"/>
          <w:szCs w:val="19"/>
          <w:lang w:val="de-DE" w:eastAsia="en-US"/>
        </w:rPr>
        <w:tab/>
      </w:r>
      <w:r w:rsidRPr="00441DB8">
        <w:rPr>
          <w:bCs/>
          <w:sz w:val="19"/>
          <w:szCs w:val="19"/>
          <w:lang w:val="fr-FR" w:eastAsia="en-US"/>
        </w:rPr>
        <w:t>Rochelle tuzu</w:t>
      </w:r>
    </w:p>
    <w:p w:rsidR="000D0A0D" w:rsidRPr="00441DB8" w:rsidRDefault="000D0A0D" w:rsidP="00815038">
      <w:pPr>
        <w:keepNext/>
        <w:jc w:val="both"/>
        <w:outlineLvl w:val="0"/>
        <w:rPr>
          <w:bCs/>
          <w:sz w:val="19"/>
          <w:szCs w:val="19"/>
          <w:lang w:val="fr-FR" w:eastAsia="en-US"/>
        </w:rPr>
      </w:pPr>
      <w:r w:rsidRPr="00441DB8">
        <w:rPr>
          <w:bCs/>
          <w:sz w:val="19"/>
          <w:szCs w:val="19"/>
          <w:lang w:val="fr-FR" w:eastAsia="en-US"/>
        </w:rPr>
        <w:tab/>
        <w:t xml:space="preserve">    </w:t>
      </w:r>
      <w:r w:rsidRPr="00441DB8">
        <w:rPr>
          <w:bCs/>
          <w:sz w:val="19"/>
          <w:szCs w:val="19"/>
          <w:lang w:val="fr-FR" w:eastAsia="en-US"/>
        </w:rPr>
        <w:tab/>
      </w:r>
      <w:r w:rsidRPr="00441DB8">
        <w:rPr>
          <w:bCs/>
          <w:sz w:val="19"/>
          <w:szCs w:val="19"/>
          <w:lang w:val="fr-FR" w:eastAsia="en-US"/>
        </w:rPr>
        <w:tab/>
      </w:r>
      <w:r w:rsidRPr="00441DB8">
        <w:rPr>
          <w:bCs/>
          <w:sz w:val="19"/>
          <w:szCs w:val="19"/>
          <w:lang w:val="fr-FR" w:eastAsia="en-US"/>
        </w:rPr>
        <w:tab/>
        <w:t>Seignette tuzu</w:t>
      </w:r>
    </w:p>
    <w:p w:rsidR="000D0A0D" w:rsidRPr="00441DB8" w:rsidRDefault="000D0A0D" w:rsidP="00815038">
      <w:pPr>
        <w:keepNext/>
        <w:jc w:val="both"/>
        <w:outlineLvl w:val="0"/>
        <w:rPr>
          <w:b/>
          <w:bCs/>
          <w:sz w:val="19"/>
          <w:szCs w:val="19"/>
          <w:lang w:val="fr-FR" w:eastAsia="en-US"/>
        </w:rPr>
      </w:pPr>
    </w:p>
    <w:p w:rsidR="000D0A0D" w:rsidRPr="00441DB8" w:rsidRDefault="000D0A0D" w:rsidP="00815038">
      <w:pPr>
        <w:keepNext/>
        <w:jc w:val="both"/>
        <w:outlineLvl w:val="0"/>
        <w:rPr>
          <w:b/>
          <w:bCs/>
          <w:sz w:val="19"/>
          <w:szCs w:val="19"/>
          <w:u w:val="single"/>
          <w:lang w:val="fr-FR" w:eastAsia="en-US"/>
        </w:rPr>
      </w:pPr>
      <w:r w:rsidRPr="00441DB8">
        <w:rPr>
          <w:b/>
          <w:bCs/>
          <w:sz w:val="19"/>
          <w:szCs w:val="19"/>
          <w:u w:val="single"/>
          <w:lang w:val="fr-FR" w:eastAsia="en-US"/>
        </w:rPr>
        <w:t>Tanım:</w:t>
      </w:r>
    </w:p>
    <w:p w:rsidR="00B66797" w:rsidRPr="00441DB8" w:rsidRDefault="00B66797" w:rsidP="00815038">
      <w:pPr>
        <w:keepNext/>
        <w:jc w:val="both"/>
        <w:outlineLvl w:val="0"/>
        <w:rPr>
          <w:b/>
          <w:bCs/>
          <w:sz w:val="19"/>
          <w:szCs w:val="19"/>
          <w:u w:val="single"/>
          <w:lang w:val="fr-FR" w:eastAsia="en-US"/>
        </w:rPr>
      </w:pPr>
    </w:p>
    <w:p w:rsidR="00B66797" w:rsidRPr="00441DB8" w:rsidRDefault="00B66797" w:rsidP="00815038">
      <w:pPr>
        <w:keepNext/>
        <w:ind w:left="720"/>
        <w:jc w:val="both"/>
        <w:outlineLvl w:val="0"/>
        <w:rPr>
          <w:bCs/>
          <w:sz w:val="19"/>
          <w:szCs w:val="19"/>
          <w:lang w:val="de-DE" w:eastAsia="en-US"/>
        </w:rPr>
      </w:pPr>
      <w:r w:rsidRPr="00441DB8">
        <w:rPr>
          <w:b/>
          <w:bCs/>
          <w:sz w:val="19"/>
          <w:szCs w:val="19"/>
          <w:lang w:val="de-DE" w:eastAsia="en-US"/>
        </w:rPr>
        <w:t>Einecs:</w:t>
      </w:r>
      <w:r w:rsidRPr="00441DB8">
        <w:rPr>
          <w:b/>
          <w:bCs/>
          <w:sz w:val="19"/>
          <w:szCs w:val="19"/>
          <w:lang w:val="de-DE" w:eastAsia="en-US"/>
        </w:rPr>
        <w:tab/>
      </w:r>
      <w:r w:rsidRPr="00441DB8">
        <w:rPr>
          <w:b/>
          <w:bCs/>
          <w:sz w:val="19"/>
          <w:szCs w:val="19"/>
          <w:lang w:val="de-DE" w:eastAsia="en-US"/>
        </w:rPr>
        <w:tab/>
        <w:t xml:space="preserve">          </w:t>
      </w:r>
      <w:r w:rsidRPr="00441DB8">
        <w:rPr>
          <w:b/>
          <w:bCs/>
          <w:sz w:val="19"/>
          <w:szCs w:val="19"/>
          <w:lang w:val="de-DE" w:eastAsia="en-US"/>
        </w:rPr>
        <w:tab/>
      </w:r>
      <w:r w:rsidRPr="00441DB8">
        <w:rPr>
          <w:bCs/>
          <w:sz w:val="19"/>
          <w:szCs w:val="19"/>
          <w:lang w:val="de-DE" w:eastAsia="en-US"/>
        </w:rPr>
        <w:t>206-156-8</w:t>
      </w:r>
    </w:p>
    <w:p w:rsidR="00B66797" w:rsidRPr="00441DB8" w:rsidRDefault="00B66797" w:rsidP="00815038">
      <w:pPr>
        <w:keepNext/>
        <w:ind w:left="720"/>
        <w:jc w:val="both"/>
        <w:outlineLvl w:val="0"/>
        <w:rPr>
          <w:b/>
          <w:bCs/>
          <w:sz w:val="19"/>
          <w:szCs w:val="19"/>
          <w:lang w:val="de-DE" w:eastAsia="en-US"/>
        </w:rPr>
      </w:pPr>
    </w:p>
    <w:p w:rsidR="000D0A0D" w:rsidRPr="00441DB8" w:rsidRDefault="000D0A0D" w:rsidP="00815038">
      <w:pPr>
        <w:ind w:firstLine="720"/>
        <w:jc w:val="both"/>
        <w:rPr>
          <w:rFonts w:eastAsia="Calibri"/>
          <w:sz w:val="19"/>
          <w:szCs w:val="19"/>
          <w:lang w:val="fr-FR" w:eastAsia="en-US"/>
        </w:rPr>
      </w:pPr>
      <w:r w:rsidRPr="00441DB8">
        <w:rPr>
          <w:rFonts w:eastAsia="Calibri"/>
          <w:b/>
          <w:sz w:val="19"/>
          <w:szCs w:val="19"/>
          <w:lang w:val="fr-FR" w:eastAsia="en-US"/>
        </w:rPr>
        <w:t>Kimyasal adı:</w:t>
      </w:r>
      <w:r w:rsidRPr="00441DB8">
        <w:rPr>
          <w:rFonts w:eastAsia="Calibri"/>
          <w:sz w:val="19"/>
          <w:szCs w:val="19"/>
          <w:lang w:val="fr-FR" w:eastAsia="en-US"/>
        </w:rPr>
        <w:tab/>
      </w:r>
      <w:r w:rsidRPr="00441DB8">
        <w:rPr>
          <w:rFonts w:eastAsia="Calibri"/>
          <w:sz w:val="19"/>
          <w:szCs w:val="19"/>
          <w:lang w:val="fr-FR" w:eastAsia="en-US"/>
        </w:rPr>
        <w:tab/>
        <w:t>L-2,3-dihidroksibütandioik asitin potasyum sodyum tuzu</w:t>
      </w:r>
    </w:p>
    <w:p w:rsidR="000D0A0D" w:rsidRPr="00441DB8" w:rsidRDefault="000D0A0D" w:rsidP="00815038">
      <w:pPr>
        <w:jc w:val="both"/>
        <w:rPr>
          <w:rFonts w:eastAsia="Calibri"/>
          <w:sz w:val="19"/>
          <w:szCs w:val="19"/>
          <w:lang w:val="de-DE" w:eastAsia="en-US"/>
        </w:rPr>
      </w:pPr>
      <w:r w:rsidRPr="00441DB8">
        <w:rPr>
          <w:rFonts w:eastAsia="Calibri"/>
          <w:sz w:val="19"/>
          <w:szCs w:val="19"/>
          <w:lang w:val="fr-FR" w:eastAsia="en-US"/>
        </w:rPr>
        <w:t xml:space="preserve">       </w:t>
      </w:r>
      <w:r w:rsidRPr="00441DB8">
        <w:rPr>
          <w:rFonts w:eastAsia="Calibri"/>
          <w:sz w:val="19"/>
          <w:szCs w:val="19"/>
          <w:lang w:val="fr-FR" w:eastAsia="en-US"/>
        </w:rPr>
        <w:tab/>
      </w:r>
      <w:r w:rsidRPr="00441DB8">
        <w:rPr>
          <w:rFonts w:eastAsia="Calibri"/>
          <w:sz w:val="19"/>
          <w:szCs w:val="19"/>
          <w:lang w:val="fr-FR" w:eastAsia="en-US"/>
        </w:rPr>
        <w:tab/>
        <w:t xml:space="preserve">          </w:t>
      </w:r>
      <w:r w:rsidRPr="00441DB8">
        <w:rPr>
          <w:rFonts w:eastAsia="Calibri"/>
          <w:sz w:val="19"/>
          <w:szCs w:val="19"/>
          <w:lang w:val="fr-FR" w:eastAsia="en-US"/>
        </w:rPr>
        <w:tab/>
      </w:r>
      <w:r w:rsidRPr="00441DB8">
        <w:rPr>
          <w:rFonts w:eastAsia="Calibri"/>
          <w:sz w:val="19"/>
          <w:szCs w:val="19"/>
          <w:lang w:val="fr-FR" w:eastAsia="en-US"/>
        </w:rPr>
        <w:tab/>
      </w:r>
      <w:r w:rsidRPr="00441DB8">
        <w:rPr>
          <w:rFonts w:eastAsia="Calibri"/>
          <w:sz w:val="19"/>
          <w:szCs w:val="19"/>
          <w:lang w:val="de-DE" w:eastAsia="en-US"/>
        </w:rPr>
        <w:t>Potasyum sodyum L-(+)-tartarat</w:t>
      </w:r>
    </w:p>
    <w:p w:rsidR="00B66797" w:rsidRPr="00441DB8" w:rsidRDefault="00B66797" w:rsidP="00815038">
      <w:pPr>
        <w:jc w:val="both"/>
        <w:rPr>
          <w:rFonts w:eastAsia="Calibri"/>
          <w:sz w:val="19"/>
          <w:szCs w:val="19"/>
          <w:lang w:val="de-DE" w:eastAsia="en-US"/>
        </w:rPr>
      </w:pPr>
    </w:p>
    <w:p w:rsidR="000D0A0D" w:rsidRPr="00441DB8" w:rsidRDefault="000D0A0D" w:rsidP="00815038">
      <w:pPr>
        <w:keepNext/>
        <w:ind w:firstLine="720"/>
        <w:jc w:val="both"/>
        <w:outlineLvl w:val="0"/>
        <w:rPr>
          <w:bCs/>
          <w:sz w:val="19"/>
          <w:szCs w:val="19"/>
          <w:lang w:val="de-DE" w:eastAsia="en-US"/>
        </w:rPr>
      </w:pPr>
      <w:r w:rsidRPr="00441DB8">
        <w:rPr>
          <w:b/>
          <w:bCs/>
          <w:sz w:val="19"/>
          <w:szCs w:val="19"/>
          <w:lang w:val="de-DE" w:eastAsia="en-US"/>
        </w:rPr>
        <w:lastRenderedPageBreak/>
        <w:t xml:space="preserve">Kimyasal formülü:        </w:t>
      </w:r>
      <w:r w:rsidRPr="00441DB8">
        <w:rPr>
          <w:b/>
          <w:bCs/>
          <w:sz w:val="19"/>
          <w:szCs w:val="19"/>
          <w:lang w:val="de-DE" w:eastAsia="en-US"/>
        </w:rPr>
        <w:tab/>
      </w:r>
      <w:r w:rsidRPr="00441DB8">
        <w:rPr>
          <w:bCs/>
          <w:sz w:val="19"/>
          <w:szCs w:val="19"/>
          <w:lang w:val="de-DE" w:eastAsia="en-US"/>
        </w:rPr>
        <w:t>C</w:t>
      </w:r>
      <w:r w:rsidRPr="00441DB8">
        <w:rPr>
          <w:bCs/>
          <w:sz w:val="19"/>
          <w:szCs w:val="19"/>
          <w:vertAlign w:val="subscript"/>
          <w:lang w:val="de-DE" w:eastAsia="en-US"/>
        </w:rPr>
        <w:t>4</w:t>
      </w:r>
      <w:r w:rsidRPr="00441DB8">
        <w:rPr>
          <w:bCs/>
          <w:sz w:val="19"/>
          <w:szCs w:val="19"/>
          <w:lang w:val="de-DE" w:eastAsia="en-US"/>
        </w:rPr>
        <w:t>H</w:t>
      </w:r>
      <w:r w:rsidRPr="00441DB8">
        <w:rPr>
          <w:bCs/>
          <w:sz w:val="19"/>
          <w:szCs w:val="19"/>
          <w:vertAlign w:val="subscript"/>
          <w:lang w:val="de-DE" w:eastAsia="en-US"/>
        </w:rPr>
        <w:t>4</w:t>
      </w:r>
      <w:r w:rsidRPr="00441DB8">
        <w:rPr>
          <w:bCs/>
          <w:sz w:val="19"/>
          <w:szCs w:val="19"/>
          <w:lang w:val="de-DE" w:eastAsia="en-US"/>
        </w:rPr>
        <w:t>O</w:t>
      </w:r>
      <w:r w:rsidRPr="00441DB8">
        <w:rPr>
          <w:bCs/>
          <w:sz w:val="19"/>
          <w:szCs w:val="19"/>
          <w:vertAlign w:val="subscript"/>
          <w:lang w:val="de-DE" w:eastAsia="en-US"/>
        </w:rPr>
        <w:t>6</w:t>
      </w:r>
      <w:r w:rsidRPr="00441DB8">
        <w:rPr>
          <w:bCs/>
          <w:sz w:val="19"/>
          <w:szCs w:val="19"/>
          <w:lang w:val="de-DE" w:eastAsia="en-US"/>
        </w:rPr>
        <w:t>KNa·4H</w:t>
      </w:r>
      <w:r w:rsidRPr="00441DB8">
        <w:rPr>
          <w:bCs/>
          <w:sz w:val="19"/>
          <w:szCs w:val="19"/>
          <w:vertAlign w:val="subscript"/>
          <w:lang w:val="de-DE" w:eastAsia="en-US"/>
        </w:rPr>
        <w:t>2</w:t>
      </w:r>
      <w:r w:rsidRPr="00441DB8">
        <w:rPr>
          <w:bCs/>
          <w:sz w:val="19"/>
          <w:szCs w:val="19"/>
          <w:lang w:val="de-DE" w:eastAsia="en-US"/>
        </w:rPr>
        <w:t>O</w:t>
      </w:r>
    </w:p>
    <w:p w:rsidR="00B66797" w:rsidRPr="00441DB8" w:rsidRDefault="00B66797" w:rsidP="00815038">
      <w:pPr>
        <w:keepNext/>
        <w:ind w:firstLine="720"/>
        <w:jc w:val="both"/>
        <w:outlineLvl w:val="0"/>
        <w:rPr>
          <w:bCs/>
          <w:sz w:val="19"/>
          <w:szCs w:val="19"/>
          <w:lang w:val="de-DE" w:eastAsia="en-US"/>
        </w:rPr>
      </w:pPr>
    </w:p>
    <w:p w:rsidR="000D0A0D" w:rsidRPr="00441DB8" w:rsidRDefault="001016C5" w:rsidP="00815038">
      <w:pPr>
        <w:keepNext/>
        <w:ind w:firstLine="720"/>
        <w:jc w:val="both"/>
        <w:outlineLvl w:val="0"/>
        <w:rPr>
          <w:bCs/>
          <w:sz w:val="19"/>
          <w:szCs w:val="19"/>
          <w:lang w:val="de-DE" w:eastAsia="en-US"/>
        </w:rPr>
      </w:pPr>
      <w:r>
        <w:rPr>
          <w:b/>
          <w:bCs/>
          <w:sz w:val="19"/>
          <w:szCs w:val="19"/>
          <w:lang w:val="de-DE" w:eastAsia="en-US"/>
        </w:rPr>
        <w:t>Molekül ağırlığı</w:t>
      </w:r>
      <w:r w:rsidR="000D0A0D" w:rsidRPr="00441DB8">
        <w:rPr>
          <w:b/>
          <w:bCs/>
          <w:sz w:val="19"/>
          <w:szCs w:val="19"/>
          <w:lang w:val="de-DE" w:eastAsia="en-US"/>
        </w:rPr>
        <w:t>:</w:t>
      </w:r>
      <w:r w:rsidR="000D0A0D" w:rsidRPr="00441DB8">
        <w:rPr>
          <w:b/>
          <w:bCs/>
          <w:sz w:val="19"/>
          <w:szCs w:val="19"/>
          <w:lang w:val="de-DE" w:eastAsia="en-US"/>
        </w:rPr>
        <w:tab/>
      </w:r>
      <w:r w:rsidR="000D0A0D" w:rsidRPr="00441DB8">
        <w:rPr>
          <w:b/>
          <w:bCs/>
          <w:sz w:val="19"/>
          <w:szCs w:val="19"/>
          <w:lang w:val="de-DE" w:eastAsia="en-US"/>
        </w:rPr>
        <w:tab/>
      </w:r>
      <w:r w:rsidR="000D0A0D" w:rsidRPr="00441DB8">
        <w:rPr>
          <w:bCs/>
          <w:sz w:val="19"/>
          <w:szCs w:val="19"/>
          <w:lang w:val="de-DE" w:eastAsia="en-US"/>
        </w:rPr>
        <w:t>282.23</w:t>
      </w:r>
    </w:p>
    <w:p w:rsidR="00B66797" w:rsidRPr="00441DB8" w:rsidRDefault="00B66797" w:rsidP="00815038">
      <w:pPr>
        <w:keepNext/>
        <w:ind w:firstLine="720"/>
        <w:jc w:val="both"/>
        <w:outlineLvl w:val="0"/>
        <w:rPr>
          <w:b/>
          <w:bCs/>
          <w:sz w:val="19"/>
          <w:szCs w:val="19"/>
          <w:lang w:val="de-DE" w:eastAsia="en-US"/>
        </w:rPr>
      </w:pPr>
    </w:p>
    <w:p w:rsidR="000D0A0D" w:rsidRPr="00441DB8" w:rsidRDefault="000D0A0D" w:rsidP="00815038">
      <w:pPr>
        <w:keepNext/>
        <w:ind w:firstLine="720"/>
        <w:jc w:val="both"/>
        <w:outlineLvl w:val="0"/>
        <w:rPr>
          <w:bCs/>
          <w:sz w:val="19"/>
          <w:szCs w:val="19"/>
          <w:lang w:val="de-DE" w:eastAsia="en-US"/>
        </w:rPr>
      </w:pPr>
      <w:r w:rsidRPr="00441DB8">
        <w:rPr>
          <w:b/>
          <w:bCs/>
          <w:snapToGrid w:val="0"/>
          <w:sz w:val="19"/>
          <w:szCs w:val="19"/>
          <w:lang w:val="de-DE" w:eastAsia="en-US"/>
        </w:rPr>
        <w:t>Analiz:</w:t>
      </w:r>
      <w:r w:rsidRPr="00441DB8">
        <w:rPr>
          <w:b/>
          <w:bCs/>
          <w:sz w:val="19"/>
          <w:szCs w:val="19"/>
          <w:lang w:val="de-DE" w:eastAsia="en-US"/>
        </w:rPr>
        <w:tab/>
      </w:r>
      <w:r w:rsidRPr="00441DB8">
        <w:rPr>
          <w:b/>
          <w:bCs/>
          <w:sz w:val="19"/>
          <w:szCs w:val="19"/>
          <w:lang w:val="de-DE" w:eastAsia="en-US"/>
        </w:rPr>
        <w:tab/>
      </w:r>
      <w:r w:rsidRPr="00441DB8">
        <w:rPr>
          <w:b/>
          <w:bCs/>
          <w:sz w:val="19"/>
          <w:szCs w:val="19"/>
          <w:lang w:val="de-DE" w:eastAsia="en-US"/>
        </w:rPr>
        <w:tab/>
      </w:r>
      <w:r w:rsidRPr="00441DB8">
        <w:rPr>
          <w:bCs/>
          <w:sz w:val="19"/>
          <w:szCs w:val="19"/>
          <w:lang w:val="de-DE" w:eastAsia="en-US"/>
        </w:rPr>
        <w:t>Susuz bazda içeriği % 99.0’dan az olmamalıdır.</w:t>
      </w:r>
    </w:p>
    <w:p w:rsidR="000D0A0D" w:rsidRPr="00441DB8" w:rsidRDefault="000D0A0D" w:rsidP="00815038">
      <w:pPr>
        <w:keepNext/>
        <w:jc w:val="both"/>
        <w:outlineLvl w:val="0"/>
        <w:rPr>
          <w:b/>
          <w:bCs/>
          <w:sz w:val="19"/>
          <w:szCs w:val="19"/>
          <w:lang w:val="de-DE" w:eastAsia="en-US"/>
        </w:rPr>
      </w:pPr>
    </w:p>
    <w:p w:rsidR="000D0A0D" w:rsidRPr="00441DB8" w:rsidRDefault="000D0A0D" w:rsidP="00815038">
      <w:pPr>
        <w:keepNext/>
        <w:jc w:val="both"/>
        <w:outlineLvl w:val="0"/>
        <w:rPr>
          <w:bCs/>
          <w:sz w:val="19"/>
          <w:szCs w:val="19"/>
          <w:lang w:val="de-DE" w:eastAsia="en-US"/>
        </w:rPr>
      </w:pPr>
      <w:r w:rsidRPr="00441DB8">
        <w:rPr>
          <w:b/>
          <w:bCs/>
          <w:sz w:val="19"/>
          <w:szCs w:val="19"/>
          <w:u w:val="single"/>
          <w:lang w:val="de-DE" w:eastAsia="en-US"/>
        </w:rPr>
        <w:t>Tanımlama:</w:t>
      </w:r>
      <w:r w:rsidRPr="00441DB8">
        <w:rPr>
          <w:b/>
          <w:bCs/>
          <w:sz w:val="19"/>
          <w:szCs w:val="19"/>
          <w:lang w:val="de-DE" w:eastAsia="en-US"/>
        </w:rPr>
        <w:tab/>
      </w:r>
      <w:r w:rsidRPr="00441DB8">
        <w:rPr>
          <w:b/>
          <w:bCs/>
          <w:sz w:val="19"/>
          <w:szCs w:val="19"/>
          <w:lang w:val="de-DE" w:eastAsia="en-US"/>
        </w:rPr>
        <w:tab/>
      </w:r>
      <w:r w:rsidRPr="00441DB8">
        <w:rPr>
          <w:b/>
          <w:bCs/>
          <w:sz w:val="19"/>
          <w:szCs w:val="19"/>
          <w:lang w:val="de-DE" w:eastAsia="en-US"/>
        </w:rPr>
        <w:tab/>
      </w:r>
      <w:r w:rsidRPr="00441DB8">
        <w:rPr>
          <w:bCs/>
          <w:sz w:val="19"/>
          <w:szCs w:val="19"/>
          <w:lang w:val="de-DE" w:eastAsia="en-US"/>
        </w:rPr>
        <w:t>Renksiz kristaller ya da beyaz kristal toz.</w:t>
      </w:r>
    </w:p>
    <w:p w:rsidR="000D0A0D" w:rsidRPr="00441DB8" w:rsidRDefault="000D0A0D" w:rsidP="00815038">
      <w:pPr>
        <w:keepNext/>
        <w:jc w:val="both"/>
        <w:outlineLvl w:val="0"/>
        <w:rPr>
          <w:b/>
          <w:bCs/>
          <w:sz w:val="19"/>
          <w:szCs w:val="19"/>
          <w:lang w:val="de-DE" w:eastAsia="en-US"/>
        </w:rPr>
      </w:pPr>
    </w:p>
    <w:p w:rsidR="000D0A0D" w:rsidRPr="00441DB8" w:rsidRDefault="000D0A0D" w:rsidP="00815038">
      <w:pPr>
        <w:keepNext/>
        <w:jc w:val="both"/>
        <w:outlineLvl w:val="0"/>
        <w:rPr>
          <w:b/>
          <w:bCs/>
          <w:sz w:val="19"/>
          <w:szCs w:val="19"/>
          <w:u w:val="single"/>
          <w:lang w:val="de-DE" w:eastAsia="en-US"/>
        </w:rPr>
      </w:pPr>
      <w:r w:rsidRPr="00441DB8">
        <w:rPr>
          <w:b/>
          <w:bCs/>
          <w:sz w:val="19"/>
          <w:szCs w:val="19"/>
          <w:u w:val="single"/>
          <w:lang w:val="de-DE" w:eastAsia="en-US"/>
        </w:rPr>
        <w:t>Belirleme:</w:t>
      </w:r>
    </w:p>
    <w:p w:rsidR="00B66797" w:rsidRPr="00441DB8" w:rsidRDefault="00B66797" w:rsidP="00815038">
      <w:pPr>
        <w:keepNext/>
        <w:jc w:val="both"/>
        <w:outlineLvl w:val="0"/>
        <w:rPr>
          <w:b/>
          <w:bCs/>
          <w:sz w:val="19"/>
          <w:szCs w:val="19"/>
          <w:u w:val="single"/>
          <w:lang w:val="de-DE" w:eastAsia="en-US"/>
        </w:rPr>
      </w:pPr>
    </w:p>
    <w:p w:rsidR="00B66797" w:rsidRPr="00441DB8" w:rsidRDefault="00B66797" w:rsidP="00815038">
      <w:pPr>
        <w:ind w:firstLine="708"/>
        <w:jc w:val="both"/>
        <w:rPr>
          <w:rFonts w:eastAsia="Calibri"/>
          <w:sz w:val="19"/>
          <w:szCs w:val="19"/>
          <w:lang w:val="de-DE" w:eastAsia="en-US"/>
        </w:rPr>
      </w:pPr>
      <w:r w:rsidRPr="00441DB8">
        <w:rPr>
          <w:rFonts w:eastAsia="Calibri"/>
          <w:b/>
          <w:sz w:val="19"/>
          <w:szCs w:val="19"/>
          <w:lang w:val="de-DE" w:eastAsia="en-US"/>
        </w:rPr>
        <w:t>Tartarat testi:</w:t>
      </w:r>
      <w:r w:rsidRPr="00441DB8">
        <w:rPr>
          <w:rFonts w:eastAsia="Calibri"/>
          <w:b/>
          <w:sz w:val="19"/>
          <w:szCs w:val="19"/>
          <w:lang w:val="de-DE" w:eastAsia="en-US"/>
        </w:rPr>
        <w:tab/>
      </w:r>
      <w:r w:rsidRPr="00441DB8">
        <w:rPr>
          <w:rFonts w:eastAsia="Calibri"/>
          <w:b/>
          <w:sz w:val="19"/>
          <w:szCs w:val="19"/>
          <w:lang w:val="de-DE" w:eastAsia="en-US"/>
        </w:rPr>
        <w:tab/>
      </w:r>
      <w:r w:rsidRPr="00441DB8">
        <w:rPr>
          <w:rFonts w:eastAsia="Calibri"/>
          <w:sz w:val="19"/>
          <w:szCs w:val="19"/>
          <w:lang w:val="de-DE" w:eastAsia="en-US"/>
        </w:rPr>
        <w:t>Testi geçer.</w:t>
      </w:r>
    </w:p>
    <w:p w:rsidR="00B66797" w:rsidRPr="00441DB8" w:rsidRDefault="00B66797" w:rsidP="00815038">
      <w:pPr>
        <w:ind w:left="60" w:firstLine="660"/>
        <w:jc w:val="both"/>
        <w:rPr>
          <w:rFonts w:eastAsia="Calibri"/>
          <w:b/>
          <w:sz w:val="19"/>
          <w:szCs w:val="19"/>
          <w:lang w:val="de-DE" w:eastAsia="en-US"/>
        </w:rPr>
      </w:pPr>
    </w:p>
    <w:p w:rsidR="00B66797" w:rsidRPr="00441DB8" w:rsidRDefault="00B66797" w:rsidP="00815038">
      <w:pPr>
        <w:ind w:left="60" w:firstLine="660"/>
        <w:jc w:val="both"/>
        <w:rPr>
          <w:rFonts w:eastAsia="Calibri"/>
          <w:sz w:val="19"/>
          <w:szCs w:val="19"/>
          <w:lang w:val="de-DE" w:eastAsia="en-US"/>
        </w:rPr>
      </w:pPr>
      <w:r w:rsidRPr="00441DB8">
        <w:rPr>
          <w:rFonts w:eastAsia="Calibri"/>
          <w:b/>
          <w:sz w:val="19"/>
          <w:szCs w:val="19"/>
          <w:lang w:val="de-DE" w:eastAsia="en-US"/>
        </w:rPr>
        <w:t>Potasyum testi:</w:t>
      </w:r>
      <w:r w:rsidRPr="00441DB8">
        <w:rPr>
          <w:rFonts w:eastAsia="Calibri"/>
          <w:b/>
          <w:sz w:val="19"/>
          <w:szCs w:val="19"/>
          <w:lang w:val="de-DE" w:eastAsia="en-US"/>
        </w:rPr>
        <w:tab/>
      </w:r>
      <w:r w:rsidRPr="00441DB8">
        <w:rPr>
          <w:rFonts w:eastAsia="Calibri"/>
          <w:b/>
          <w:sz w:val="19"/>
          <w:szCs w:val="19"/>
          <w:lang w:val="de-DE" w:eastAsia="en-US"/>
        </w:rPr>
        <w:tab/>
      </w:r>
      <w:r w:rsidRPr="00441DB8">
        <w:rPr>
          <w:rFonts w:eastAsia="Calibri"/>
          <w:sz w:val="19"/>
          <w:szCs w:val="19"/>
          <w:lang w:val="de-DE" w:eastAsia="en-US"/>
        </w:rPr>
        <w:t>Testi geçer.</w:t>
      </w:r>
    </w:p>
    <w:p w:rsidR="00B66797" w:rsidRPr="00441DB8" w:rsidRDefault="00B66797" w:rsidP="00815038">
      <w:pPr>
        <w:jc w:val="both"/>
        <w:rPr>
          <w:rFonts w:eastAsia="Calibri"/>
          <w:sz w:val="19"/>
          <w:szCs w:val="19"/>
          <w:lang w:val="de-DE" w:eastAsia="en-US"/>
        </w:rPr>
      </w:pPr>
    </w:p>
    <w:p w:rsidR="00B66797" w:rsidRPr="00441DB8" w:rsidRDefault="00B66797" w:rsidP="00815038">
      <w:pPr>
        <w:ind w:left="60" w:firstLine="660"/>
        <w:jc w:val="both"/>
        <w:rPr>
          <w:rFonts w:eastAsia="Calibri"/>
          <w:sz w:val="19"/>
          <w:szCs w:val="19"/>
          <w:lang w:val="de-DE" w:eastAsia="en-US"/>
        </w:rPr>
      </w:pPr>
      <w:r w:rsidRPr="00441DB8">
        <w:rPr>
          <w:rFonts w:eastAsia="Calibri"/>
          <w:b/>
          <w:sz w:val="19"/>
          <w:szCs w:val="19"/>
          <w:lang w:val="de-DE" w:eastAsia="en-US"/>
        </w:rPr>
        <w:t>Sodyum testi:</w:t>
      </w:r>
      <w:r w:rsidRPr="00441DB8">
        <w:rPr>
          <w:rFonts w:eastAsia="Calibri"/>
          <w:b/>
          <w:sz w:val="19"/>
          <w:szCs w:val="19"/>
          <w:lang w:val="de-DE" w:eastAsia="en-US"/>
        </w:rPr>
        <w:tab/>
      </w:r>
      <w:r w:rsidRPr="00441DB8">
        <w:rPr>
          <w:rFonts w:eastAsia="Calibri"/>
          <w:b/>
          <w:sz w:val="19"/>
          <w:szCs w:val="19"/>
          <w:lang w:val="de-DE" w:eastAsia="en-US"/>
        </w:rPr>
        <w:tab/>
      </w:r>
      <w:r w:rsidRPr="00441DB8">
        <w:rPr>
          <w:rFonts w:eastAsia="Calibri"/>
          <w:sz w:val="19"/>
          <w:szCs w:val="19"/>
          <w:lang w:val="de-DE" w:eastAsia="en-US"/>
        </w:rPr>
        <w:t>Testi geçer.</w:t>
      </w:r>
    </w:p>
    <w:p w:rsidR="00B66797" w:rsidRPr="00441DB8" w:rsidRDefault="00B66797" w:rsidP="00815038">
      <w:pPr>
        <w:ind w:left="60" w:firstLine="660"/>
        <w:jc w:val="both"/>
        <w:rPr>
          <w:rFonts w:eastAsia="Calibri"/>
          <w:sz w:val="19"/>
          <w:szCs w:val="19"/>
          <w:lang w:val="de-DE" w:eastAsia="en-US"/>
        </w:rPr>
      </w:pPr>
    </w:p>
    <w:p w:rsidR="000D0A0D" w:rsidRPr="00441DB8" w:rsidRDefault="000D0A0D" w:rsidP="00815038">
      <w:pPr>
        <w:tabs>
          <w:tab w:val="num" w:pos="720"/>
          <w:tab w:val="left" w:pos="2835"/>
          <w:tab w:val="left" w:pos="4395"/>
        </w:tabs>
        <w:jc w:val="both"/>
        <w:rPr>
          <w:rFonts w:eastAsia="Calibri"/>
          <w:sz w:val="19"/>
          <w:szCs w:val="19"/>
          <w:lang w:val="de-DE" w:eastAsia="en-US"/>
        </w:rPr>
      </w:pPr>
      <w:r w:rsidRPr="00441DB8">
        <w:rPr>
          <w:rFonts w:eastAsia="Calibri"/>
          <w:sz w:val="19"/>
          <w:szCs w:val="19"/>
          <w:lang w:val="de-DE" w:eastAsia="en-US"/>
        </w:rPr>
        <w:tab/>
      </w:r>
      <w:r w:rsidR="00B66797" w:rsidRPr="00441DB8">
        <w:rPr>
          <w:rFonts w:eastAsia="Calibri"/>
          <w:b/>
          <w:sz w:val="19"/>
          <w:szCs w:val="19"/>
          <w:lang w:val="de-DE" w:eastAsia="en-US"/>
        </w:rPr>
        <w:t>Çözünürlük</w:t>
      </w:r>
      <w:r w:rsidRPr="00441DB8">
        <w:rPr>
          <w:rFonts w:eastAsia="Calibri"/>
          <w:b/>
          <w:sz w:val="19"/>
          <w:szCs w:val="19"/>
          <w:lang w:val="de-DE" w:eastAsia="en-US"/>
        </w:rPr>
        <w:t>:</w:t>
      </w:r>
      <w:r w:rsidRPr="00441DB8">
        <w:rPr>
          <w:rFonts w:eastAsia="Calibri"/>
          <w:sz w:val="19"/>
          <w:szCs w:val="19"/>
          <w:lang w:val="de-DE" w:eastAsia="en-US"/>
        </w:rPr>
        <w:tab/>
        <w:t>1 g’ı 1 mL suda çözünür. Etanolde çözünmez.</w:t>
      </w:r>
    </w:p>
    <w:p w:rsidR="00B66797" w:rsidRPr="00441DB8" w:rsidRDefault="00B66797" w:rsidP="00815038">
      <w:pPr>
        <w:tabs>
          <w:tab w:val="num" w:pos="720"/>
          <w:tab w:val="left" w:pos="2880"/>
          <w:tab w:val="left" w:pos="4395"/>
        </w:tabs>
        <w:jc w:val="both"/>
        <w:rPr>
          <w:rFonts w:eastAsia="Calibri"/>
          <w:sz w:val="19"/>
          <w:szCs w:val="19"/>
          <w:lang w:val="de-DE" w:eastAsia="en-US"/>
        </w:rPr>
      </w:pPr>
    </w:p>
    <w:p w:rsidR="000D0A0D" w:rsidRPr="00441DB8" w:rsidRDefault="000D0A0D" w:rsidP="00815038">
      <w:pPr>
        <w:ind w:firstLine="708"/>
        <w:jc w:val="both"/>
        <w:rPr>
          <w:rFonts w:eastAsia="Calibri"/>
          <w:sz w:val="19"/>
          <w:szCs w:val="19"/>
          <w:lang w:val="de-DE" w:eastAsia="en-US"/>
        </w:rPr>
      </w:pPr>
      <w:r w:rsidRPr="00441DB8">
        <w:rPr>
          <w:rFonts w:eastAsia="Calibri"/>
          <w:b/>
          <w:sz w:val="19"/>
          <w:szCs w:val="19"/>
          <w:lang w:val="de-DE" w:eastAsia="en-US"/>
        </w:rPr>
        <w:t>Erime aralığı:</w:t>
      </w:r>
      <w:r w:rsidRPr="00441DB8">
        <w:rPr>
          <w:rFonts w:eastAsia="Calibri"/>
          <w:sz w:val="19"/>
          <w:szCs w:val="19"/>
          <w:lang w:val="de-DE" w:eastAsia="en-US"/>
        </w:rPr>
        <w:tab/>
      </w:r>
      <w:r w:rsidRPr="00441DB8">
        <w:rPr>
          <w:rFonts w:eastAsia="Calibri"/>
          <w:sz w:val="19"/>
          <w:szCs w:val="19"/>
          <w:lang w:val="de-DE" w:eastAsia="en-US"/>
        </w:rPr>
        <w:tab/>
        <w:t>70 ºC- 80 ºC arasındadır.</w:t>
      </w:r>
    </w:p>
    <w:p w:rsidR="00B66797" w:rsidRPr="00441DB8" w:rsidRDefault="00B66797" w:rsidP="00815038">
      <w:pPr>
        <w:ind w:firstLine="708"/>
        <w:jc w:val="both"/>
        <w:rPr>
          <w:rFonts w:eastAsia="Calibri"/>
          <w:sz w:val="19"/>
          <w:szCs w:val="19"/>
          <w:lang w:val="de-DE" w:eastAsia="en-US"/>
        </w:rPr>
      </w:pPr>
    </w:p>
    <w:p w:rsidR="00B66797" w:rsidRPr="00441DB8" w:rsidRDefault="00B66797" w:rsidP="00815038">
      <w:pPr>
        <w:ind w:left="2124" w:hanging="1404"/>
        <w:jc w:val="both"/>
        <w:rPr>
          <w:rFonts w:eastAsia="Calibri"/>
          <w:b/>
          <w:sz w:val="19"/>
          <w:szCs w:val="19"/>
          <w:lang w:val="de-DE" w:eastAsia="en-US"/>
        </w:rPr>
      </w:pPr>
      <w:r w:rsidRPr="00441DB8">
        <w:rPr>
          <w:rFonts w:eastAsia="Calibri"/>
          <w:b/>
          <w:sz w:val="19"/>
          <w:szCs w:val="19"/>
          <w:lang w:val="de-DE" w:eastAsia="en-US"/>
        </w:rPr>
        <w:t>pH:</w:t>
      </w:r>
      <w:r w:rsidRPr="00441DB8">
        <w:rPr>
          <w:rFonts w:eastAsia="Calibri"/>
          <w:b/>
          <w:sz w:val="19"/>
          <w:szCs w:val="19"/>
          <w:lang w:val="de-DE" w:eastAsia="en-US"/>
        </w:rPr>
        <w:tab/>
      </w:r>
      <w:r w:rsidRPr="00441DB8">
        <w:rPr>
          <w:rFonts w:eastAsia="Calibri"/>
          <w:b/>
          <w:sz w:val="19"/>
          <w:szCs w:val="19"/>
          <w:lang w:val="de-DE" w:eastAsia="en-US"/>
        </w:rPr>
        <w:tab/>
      </w:r>
      <w:r w:rsidRPr="00441DB8">
        <w:rPr>
          <w:rFonts w:eastAsia="Calibri"/>
          <w:sz w:val="19"/>
          <w:szCs w:val="19"/>
          <w:lang w:val="de-DE" w:eastAsia="en-US"/>
        </w:rPr>
        <w:t xml:space="preserve">6,5 – 8,5 </w:t>
      </w:r>
      <w:r w:rsidR="007A3468" w:rsidRPr="00441DB8">
        <w:rPr>
          <w:rFonts w:eastAsia="Calibri"/>
          <w:sz w:val="19"/>
          <w:szCs w:val="19"/>
          <w:lang w:val="de-DE" w:eastAsia="en-US"/>
        </w:rPr>
        <w:t>arasındadır.</w:t>
      </w:r>
      <w:r w:rsidRPr="00441DB8">
        <w:rPr>
          <w:rFonts w:eastAsia="Calibri"/>
          <w:sz w:val="19"/>
          <w:szCs w:val="19"/>
          <w:lang w:val="de-DE" w:eastAsia="en-US"/>
        </w:rPr>
        <w:t xml:space="preserve"> </w:t>
      </w:r>
      <w:r w:rsidR="007A3468" w:rsidRPr="00441DB8">
        <w:rPr>
          <w:rFonts w:eastAsia="Calibri"/>
          <w:sz w:val="19"/>
          <w:szCs w:val="19"/>
          <w:lang w:val="de-DE" w:eastAsia="en-US"/>
        </w:rPr>
        <w:t>(% 1’lik sulu çözelti</w:t>
      </w:r>
      <w:r w:rsidRPr="00441DB8">
        <w:rPr>
          <w:rFonts w:eastAsia="Calibri"/>
          <w:sz w:val="19"/>
          <w:szCs w:val="19"/>
          <w:lang w:val="de-DE" w:eastAsia="en-US"/>
        </w:rPr>
        <w:t>)</w:t>
      </w:r>
    </w:p>
    <w:p w:rsidR="000D0A0D" w:rsidRPr="00441DB8" w:rsidRDefault="000D0A0D" w:rsidP="00815038">
      <w:pPr>
        <w:jc w:val="both"/>
        <w:rPr>
          <w:rFonts w:eastAsia="Calibri"/>
          <w:b/>
          <w:sz w:val="19"/>
          <w:szCs w:val="19"/>
          <w:lang w:val="de-DE" w:eastAsia="en-US"/>
        </w:rPr>
      </w:pPr>
    </w:p>
    <w:p w:rsidR="000D0A0D" w:rsidRPr="00441DB8" w:rsidRDefault="000D0A0D" w:rsidP="00815038">
      <w:pPr>
        <w:jc w:val="both"/>
        <w:rPr>
          <w:rFonts w:eastAsia="Calibri"/>
          <w:b/>
          <w:sz w:val="19"/>
          <w:szCs w:val="19"/>
          <w:u w:val="single"/>
          <w:lang w:val="de-DE" w:eastAsia="en-US"/>
        </w:rPr>
      </w:pPr>
      <w:r w:rsidRPr="00441DB8">
        <w:rPr>
          <w:rFonts w:eastAsia="Calibri"/>
          <w:b/>
          <w:sz w:val="19"/>
          <w:szCs w:val="19"/>
          <w:u w:val="single"/>
          <w:lang w:val="de-DE" w:eastAsia="en-US"/>
        </w:rPr>
        <w:t>Saflık:</w:t>
      </w:r>
    </w:p>
    <w:p w:rsidR="00B66797" w:rsidRPr="00441DB8" w:rsidRDefault="00B66797" w:rsidP="00815038">
      <w:pPr>
        <w:jc w:val="both"/>
        <w:rPr>
          <w:rFonts w:eastAsia="Calibri"/>
          <w:b/>
          <w:sz w:val="19"/>
          <w:szCs w:val="19"/>
          <w:u w:val="single"/>
          <w:lang w:val="de-DE" w:eastAsia="en-US"/>
        </w:rPr>
      </w:pPr>
    </w:p>
    <w:p w:rsidR="000D0A0D" w:rsidRPr="00441DB8" w:rsidRDefault="000D0A0D" w:rsidP="00815038">
      <w:pPr>
        <w:ind w:left="2835" w:hanging="2115"/>
        <w:jc w:val="both"/>
        <w:rPr>
          <w:rFonts w:eastAsia="Calibri"/>
          <w:sz w:val="19"/>
          <w:szCs w:val="19"/>
          <w:lang w:val="de-DE" w:eastAsia="en-US"/>
        </w:rPr>
      </w:pPr>
      <w:r w:rsidRPr="00441DB8">
        <w:rPr>
          <w:rFonts w:eastAsia="Calibri"/>
          <w:b/>
          <w:sz w:val="19"/>
          <w:szCs w:val="19"/>
          <w:lang w:val="de-DE" w:eastAsia="en-US"/>
        </w:rPr>
        <w:t>Kurutma kaybı:</w:t>
      </w:r>
      <w:r w:rsidRPr="00441DB8">
        <w:rPr>
          <w:rFonts w:eastAsia="Calibri"/>
          <w:sz w:val="19"/>
          <w:szCs w:val="19"/>
          <w:lang w:val="de-DE" w:eastAsia="en-US"/>
        </w:rPr>
        <w:tab/>
        <w:t>150 ºC’de 3 saat kurutularak belirlenir; % 26.0’dan fazla ve % 21.0’den az olmamalıdır.</w:t>
      </w:r>
    </w:p>
    <w:p w:rsidR="00B66797" w:rsidRPr="00441DB8" w:rsidRDefault="00B66797" w:rsidP="00815038">
      <w:pPr>
        <w:ind w:left="2880" w:hanging="2160"/>
        <w:jc w:val="both"/>
        <w:rPr>
          <w:rFonts w:eastAsia="Calibri"/>
          <w:sz w:val="19"/>
          <w:szCs w:val="19"/>
          <w:lang w:val="de-DE" w:eastAsia="en-US"/>
        </w:rPr>
      </w:pPr>
    </w:p>
    <w:p w:rsidR="000D0A0D" w:rsidRPr="00441DB8" w:rsidRDefault="000D0A0D" w:rsidP="00815038">
      <w:pPr>
        <w:ind w:left="2124" w:hanging="1404"/>
        <w:jc w:val="both"/>
        <w:rPr>
          <w:rFonts w:eastAsia="Calibri"/>
          <w:snapToGrid w:val="0"/>
          <w:sz w:val="19"/>
          <w:szCs w:val="19"/>
          <w:lang w:val="de-DE" w:eastAsia="en-US"/>
        </w:rPr>
      </w:pPr>
      <w:r w:rsidRPr="00441DB8">
        <w:rPr>
          <w:rFonts w:eastAsia="Calibri"/>
          <w:b/>
          <w:snapToGrid w:val="0"/>
          <w:sz w:val="19"/>
          <w:szCs w:val="19"/>
          <w:lang w:val="de-DE" w:eastAsia="en-US"/>
        </w:rPr>
        <w:t>Okzalatlar:</w:t>
      </w:r>
      <w:r w:rsidRPr="00441DB8">
        <w:rPr>
          <w:rFonts w:eastAsia="Calibri"/>
          <w:snapToGrid w:val="0"/>
          <w:sz w:val="19"/>
          <w:szCs w:val="19"/>
          <w:lang w:val="de-DE" w:eastAsia="en-US"/>
        </w:rPr>
        <w:t xml:space="preserve"> </w:t>
      </w:r>
      <w:r w:rsidRPr="00441DB8">
        <w:rPr>
          <w:rFonts w:eastAsia="Calibri"/>
          <w:snapToGrid w:val="0"/>
          <w:sz w:val="19"/>
          <w:szCs w:val="19"/>
          <w:lang w:val="de-DE" w:eastAsia="en-US"/>
        </w:rPr>
        <w:tab/>
      </w:r>
      <w:r w:rsidR="00B66797" w:rsidRPr="00441DB8">
        <w:rPr>
          <w:rFonts w:eastAsia="Calibri"/>
          <w:snapToGrid w:val="0"/>
          <w:sz w:val="19"/>
          <w:szCs w:val="19"/>
          <w:lang w:val="de-DE" w:eastAsia="en-US"/>
        </w:rPr>
        <w:tab/>
      </w:r>
      <w:r w:rsidRPr="00441DB8">
        <w:rPr>
          <w:rFonts w:eastAsia="Calibri"/>
          <w:snapToGrid w:val="0"/>
          <w:sz w:val="19"/>
          <w:szCs w:val="19"/>
          <w:lang w:val="de-DE" w:eastAsia="en-US"/>
        </w:rPr>
        <w:t>Okzalik asit cinsinden, kurutmadan sonra 100 mg/kg’dan fazla olmamalıdır.</w:t>
      </w:r>
    </w:p>
    <w:p w:rsidR="00B66797" w:rsidRPr="00441DB8" w:rsidRDefault="00B66797" w:rsidP="00815038">
      <w:pPr>
        <w:ind w:left="2124" w:hanging="1404"/>
        <w:jc w:val="both"/>
        <w:rPr>
          <w:rFonts w:eastAsia="Calibri"/>
          <w:sz w:val="19"/>
          <w:szCs w:val="19"/>
          <w:lang w:val="de-DE" w:eastAsia="en-US"/>
        </w:rPr>
      </w:pPr>
    </w:p>
    <w:p w:rsidR="000D0A0D" w:rsidRPr="00441DB8" w:rsidRDefault="000D0A0D" w:rsidP="00815038">
      <w:pPr>
        <w:ind w:firstLine="720"/>
        <w:jc w:val="both"/>
        <w:rPr>
          <w:rFonts w:eastAsia="Calibri"/>
          <w:sz w:val="19"/>
          <w:szCs w:val="19"/>
          <w:lang w:val="de-DE" w:eastAsia="en-US"/>
        </w:rPr>
      </w:pPr>
      <w:r w:rsidRPr="00441DB8">
        <w:rPr>
          <w:rFonts w:eastAsia="Calibri"/>
          <w:b/>
          <w:sz w:val="19"/>
          <w:szCs w:val="19"/>
          <w:lang w:val="de-DE" w:eastAsia="en-US"/>
        </w:rPr>
        <w:t>Arsenik:</w:t>
      </w:r>
      <w:r w:rsidR="00B66797" w:rsidRPr="00441DB8">
        <w:rPr>
          <w:rFonts w:eastAsia="Calibri"/>
          <w:sz w:val="19"/>
          <w:szCs w:val="19"/>
          <w:lang w:val="de-DE" w:eastAsia="en-US"/>
        </w:rPr>
        <w:tab/>
      </w:r>
      <w:r w:rsidR="00B66797" w:rsidRPr="00441DB8">
        <w:rPr>
          <w:rFonts w:eastAsia="Calibri"/>
          <w:sz w:val="19"/>
          <w:szCs w:val="19"/>
          <w:lang w:val="de-DE" w:eastAsia="en-US"/>
        </w:rPr>
        <w:tab/>
      </w:r>
      <w:r w:rsidRPr="00441DB8">
        <w:rPr>
          <w:rFonts w:eastAsia="Calibri"/>
          <w:sz w:val="19"/>
          <w:szCs w:val="19"/>
          <w:lang w:val="de-DE" w:eastAsia="en-US"/>
        </w:rPr>
        <w:t>3 mg/kg’dan fazla olmamalıdır.</w:t>
      </w:r>
    </w:p>
    <w:p w:rsidR="00B66797" w:rsidRPr="00441DB8" w:rsidRDefault="00B66797" w:rsidP="00815038">
      <w:pPr>
        <w:ind w:firstLine="720"/>
        <w:jc w:val="both"/>
        <w:rPr>
          <w:rFonts w:eastAsia="Calibri"/>
          <w:sz w:val="19"/>
          <w:szCs w:val="19"/>
          <w:lang w:val="de-DE" w:eastAsia="en-US"/>
        </w:rPr>
      </w:pPr>
    </w:p>
    <w:p w:rsidR="000D0A0D" w:rsidRPr="00441DB8" w:rsidRDefault="000D0A0D" w:rsidP="00815038">
      <w:pPr>
        <w:ind w:firstLine="720"/>
        <w:jc w:val="both"/>
        <w:rPr>
          <w:rFonts w:eastAsia="Calibri"/>
          <w:sz w:val="19"/>
          <w:szCs w:val="19"/>
          <w:lang w:val="de-DE" w:eastAsia="en-US"/>
        </w:rPr>
      </w:pPr>
      <w:r w:rsidRPr="00441DB8">
        <w:rPr>
          <w:rFonts w:eastAsia="Calibri"/>
          <w:b/>
          <w:sz w:val="19"/>
          <w:szCs w:val="19"/>
          <w:lang w:val="de-DE" w:eastAsia="en-US"/>
        </w:rPr>
        <w:t>Kurşun:</w:t>
      </w:r>
      <w:r w:rsidR="00B66797" w:rsidRPr="00441DB8">
        <w:rPr>
          <w:rFonts w:eastAsia="Calibri"/>
          <w:sz w:val="19"/>
          <w:szCs w:val="19"/>
          <w:lang w:val="de-DE" w:eastAsia="en-US"/>
        </w:rPr>
        <w:tab/>
      </w:r>
      <w:r w:rsidR="00B66797" w:rsidRPr="00441DB8">
        <w:rPr>
          <w:rFonts w:eastAsia="Calibri"/>
          <w:sz w:val="19"/>
          <w:szCs w:val="19"/>
          <w:lang w:val="de-DE" w:eastAsia="en-US"/>
        </w:rPr>
        <w:tab/>
      </w:r>
      <w:r w:rsidR="00B66797" w:rsidRPr="00441DB8">
        <w:rPr>
          <w:rFonts w:eastAsia="Calibri"/>
          <w:sz w:val="19"/>
          <w:szCs w:val="19"/>
          <w:lang w:val="de-DE" w:eastAsia="en-US"/>
        </w:rPr>
        <w:tab/>
        <w:t>2</w:t>
      </w:r>
      <w:r w:rsidRPr="00441DB8">
        <w:rPr>
          <w:rFonts w:eastAsia="Calibri"/>
          <w:sz w:val="19"/>
          <w:szCs w:val="19"/>
          <w:lang w:val="de-DE" w:eastAsia="en-US"/>
        </w:rPr>
        <w:t xml:space="preserve"> mg/kg’dan fazla olmamalıdır.</w:t>
      </w:r>
    </w:p>
    <w:p w:rsidR="00B66797" w:rsidRPr="00441DB8" w:rsidRDefault="00B66797" w:rsidP="00815038">
      <w:pPr>
        <w:ind w:firstLine="720"/>
        <w:jc w:val="both"/>
        <w:rPr>
          <w:rFonts w:eastAsia="Calibri"/>
          <w:sz w:val="19"/>
          <w:szCs w:val="19"/>
          <w:lang w:val="de-DE" w:eastAsia="en-US"/>
        </w:rPr>
      </w:pPr>
    </w:p>
    <w:p w:rsidR="000D0A0D" w:rsidRPr="00441DB8" w:rsidRDefault="008A2DDD" w:rsidP="00815038">
      <w:pPr>
        <w:ind w:firstLine="720"/>
        <w:jc w:val="both"/>
        <w:rPr>
          <w:rFonts w:eastAsia="Calibri"/>
          <w:sz w:val="19"/>
          <w:szCs w:val="19"/>
          <w:lang w:val="de-DE" w:eastAsia="en-US"/>
        </w:rPr>
      </w:pPr>
      <w:r w:rsidRPr="00441DB8">
        <w:rPr>
          <w:rFonts w:eastAsia="Calibri"/>
          <w:b/>
          <w:sz w:val="19"/>
          <w:szCs w:val="19"/>
          <w:lang w:val="de-DE" w:eastAsia="en-US"/>
        </w:rPr>
        <w:t>Civa</w:t>
      </w:r>
      <w:r w:rsidR="000D0A0D" w:rsidRPr="00441DB8">
        <w:rPr>
          <w:rFonts w:eastAsia="Calibri"/>
          <w:b/>
          <w:sz w:val="19"/>
          <w:szCs w:val="19"/>
          <w:lang w:val="de-DE" w:eastAsia="en-US"/>
        </w:rPr>
        <w:t>:</w:t>
      </w:r>
      <w:r w:rsidR="000D0A0D" w:rsidRPr="00441DB8">
        <w:rPr>
          <w:rFonts w:eastAsia="Calibri"/>
          <w:sz w:val="19"/>
          <w:szCs w:val="19"/>
          <w:lang w:val="de-DE" w:eastAsia="en-US"/>
        </w:rPr>
        <w:tab/>
      </w:r>
      <w:r w:rsidR="000D0A0D" w:rsidRPr="00441DB8">
        <w:rPr>
          <w:rFonts w:eastAsia="Calibri"/>
          <w:sz w:val="19"/>
          <w:szCs w:val="19"/>
          <w:lang w:val="de-DE" w:eastAsia="en-US"/>
        </w:rPr>
        <w:tab/>
      </w:r>
      <w:r w:rsidR="000D0A0D" w:rsidRPr="00441DB8">
        <w:rPr>
          <w:rFonts w:eastAsia="Calibri"/>
          <w:sz w:val="19"/>
          <w:szCs w:val="19"/>
          <w:lang w:val="de-DE" w:eastAsia="en-US"/>
        </w:rPr>
        <w:tab/>
        <w:t>1 mg/kg’dan fazla olmamalıdır.</w:t>
      </w:r>
    </w:p>
    <w:p w:rsidR="000D0A0D" w:rsidRPr="00441DB8" w:rsidRDefault="000D0A0D" w:rsidP="00815038">
      <w:pPr>
        <w:keepNext/>
        <w:ind w:left="4245" w:hanging="4245"/>
        <w:jc w:val="both"/>
        <w:outlineLvl w:val="2"/>
        <w:rPr>
          <w:b/>
          <w:sz w:val="19"/>
          <w:szCs w:val="19"/>
          <w:u w:val="single"/>
        </w:rPr>
      </w:pPr>
    </w:p>
    <w:p w:rsidR="00B66797" w:rsidRPr="00441DB8" w:rsidRDefault="00B66797" w:rsidP="00815038">
      <w:pPr>
        <w:keepNext/>
        <w:ind w:left="4245" w:hanging="4245"/>
        <w:jc w:val="both"/>
        <w:outlineLvl w:val="2"/>
        <w:rPr>
          <w:b/>
          <w:sz w:val="19"/>
          <w:szCs w:val="19"/>
          <w:u w:val="single"/>
        </w:rPr>
      </w:pPr>
    </w:p>
    <w:p w:rsidR="000D0A0D" w:rsidRPr="00441DB8" w:rsidRDefault="000D0A0D" w:rsidP="00815038">
      <w:pPr>
        <w:keepNext/>
        <w:ind w:left="4245" w:hanging="4245"/>
        <w:jc w:val="both"/>
        <w:outlineLvl w:val="2"/>
        <w:rPr>
          <w:b/>
          <w:sz w:val="19"/>
          <w:szCs w:val="19"/>
          <w:u w:val="single"/>
        </w:rPr>
      </w:pPr>
      <w:r w:rsidRPr="00441DB8">
        <w:rPr>
          <w:b/>
          <w:sz w:val="19"/>
          <w:szCs w:val="19"/>
          <w:u w:val="single"/>
        </w:rPr>
        <w:t>E 338 FOSFORİK ASİT</w:t>
      </w:r>
    </w:p>
    <w:p w:rsidR="000D0A0D" w:rsidRPr="00441DB8" w:rsidRDefault="000D0A0D" w:rsidP="00815038">
      <w:pPr>
        <w:ind w:left="60"/>
        <w:jc w:val="both"/>
        <w:rPr>
          <w:rFonts w:eastAsia="Calibri"/>
          <w:sz w:val="19"/>
          <w:szCs w:val="19"/>
          <w:lang w:eastAsia="en-US"/>
        </w:rPr>
      </w:pPr>
    </w:p>
    <w:p w:rsidR="000D0A0D" w:rsidRPr="00441DB8" w:rsidRDefault="00B96B2E" w:rsidP="00815038">
      <w:pPr>
        <w:ind w:left="60"/>
        <w:jc w:val="both"/>
        <w:rPr>
          <w:rFonts w:eastAsia="Calibri"/>
          <w:sz w:val="19"/>
          <w:szCs w:val="19"/>
          <w:lang w:eastAsia="en-US"/>
        </w:rPr>
      </w:pPr>
      <w:r w:rsidRPr="00441DB8">
        <w:rPr>
          <w:rFonts w:eastAsia="Calibri"/>
          <w:b/>
          <w:sz w:val="19"/>
          <w:szCs w:val="19"/>
          <w:u w:val="single"/>
          <w:lang w:eastAsia="en-US"/>
        </w:rPr>
        <w:t>Eşanlamlılar</w:t>
      </w:r>
      <w:r w:rsidR="000D0A0D" w:rsidRPr="00441DB8">
        <w:rPr>
          <w:rFonts w:eastAsia="Calibri"/>
          <w:b/>
          <w:sz w:val="19"/>
          <w:szCs w:val="19"/>
          <w:u w:val="single"/>
          <w:lang w:eastAsia="en-US"/>
        </w:rPr>
        <w:t>:</w:t>
      </w:r>
      <w:r w:rsidR="000D0A0D" w:rsidRPr="00441DB8">
        <w:rPr>
          <w:rFonts w:eastAsia="Calibri"/>
          <w:sz w:val="19"/>
          <w:szCs w:val="19"/>
          <w:lang w:eastAsia="en-US"/>
        </w:rPr>
        <w:tab/>
      </w:r>
      <w:r w:rsidR="000D0A0D" w:rsidRPr="00441DB8">
        <w:rPr>
          <w:rFonts w:eastAsia="Calibri"/>
          <w:sz w:val="19"/>
          <w:szCs w:val="19"/>
          <w:lang w:eastAsia="en-US"/>
        </w:rPr>
        <w:tab/>
      </w:r>
      <w:r w:rsidR="000D0A0D" w:rsidRPr="00441DB8">
        <w:rPr>
          <w:rFonts w:eastAsia="Calibri"/>
          <w:sz w:val="19"/>
          <w:szCs w:val="19"/>
          <w:lang w:eastAsia="en-US"/>
        </w:rPr>
        <w:tab/>
        <w:t>Ortofosforik asit</w:t>
      </w:r>
    </w:p>
    <w:p w:rsidR="000D0A0D" w:rsidRPr="00441DB8" w:rsidRDefault="000D0A0D" w:rsidP="00815038">
      <w:pPr>
        <w:ind w:left="60"/>
        <w:jc w:val="both"/>
        <w:rPr>
          <w:rFonts w:eastAsia="Calibri"/>
          <w:sz w:val="19"/>
          <w:szCs w:val="19"/>
          <w:lang w:eastAsia="en-US"/>
        </w:rPr>
      </w:pP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t>Monofosforik asit</w:t>
      </w:r>
    </w:p>
    <w:p w:rsidR="000D0A0D" w:rsidRPr="00441DB8" w:rsidRDefault="000D0A0D" w:rsidP="00815038">
      <w:pPr>
        <w:ind w:left="60"/>
        <w:jc w:val="both"/>
        <w:rPr>
          <w:rFonts w:eastAsia="Calibri"/>
          <w:b/>
          <w:sz w:val="19"/>
          <w:szCs w:val="19"/>
          <w:lang w:eastAsia="en-US"/>
        </w:rPr>
      </w:pPr>
    </w:p>
    <w:p w:rsidR="000D0A0D" w:rsidRPr="00441DB8" w:rsidRDefault="000D0A0D" w:rsidP="00815038">
      <w:pPr>
        <w:ind w:left="60"/>
        <w:jc w:val="both"/>
        <w:rPr>
          <w:rFonts w:eastAsia="Calibri"/>
          <w:b/>
          <w:sz w:val="19"/>
          <w:szCs w:val="19"/>
          <w:u w:val="single"/>
          <w:lang w:eastAsia="en-US"/>
        </w:rPr>
      </w:pPr>
      <w:r w:rsidRPr="00441DB8">
        <w:rPr>
          <w:rFonts w:eastAsia="Calibri"/>
          <w:b/>
          <w:sz w:val="19"/>
          <w:szCs w:val="19"/>
          <w:u w:val="single"/>
          <w:lang w:eastAsia="en-US"/>
        </w:rPr>
        <w:t>Tanım:</w:t>
      </w:r>
    </w:p>
    <w:p w:rsidR="00B66797" w:rsidRPr="00441DB8" w:rsidRDefault="00B66797" w:rsidP="00815038">
      <w:pPr>
        <w:ind w:left="60"/>
        <w:jc w:val="both"/>
        <w:rPr>
          <w:rFonts w:eastAsia="Calibri"/>
          <w:b/>
          <w:sz w:val="19"/>
          <w:szCs w:val="19"/>
          <w:u w:val="single"/>
          <w:lang w:eastAsia="en-US"/>
        </w:rPr>
      </w:pPr>
    </w:p>
    <w:p w:rsidR="00B66797" w:rsidRPr="00441DB8" w:rsidRDefault="00B66797" w:rsidP="00815038">
      <w:pPr>
        <w:ind w:firstLine="720"/>
        <w:jc w:val="both"/>
        <w:rPr>
          <w:rFonts w:eastAsia="Calibri"/>
          <w:sz w:val="19"/>
          <w:szCs w:val="19"/>
          <w:lang w:eastAsia="en-US"/>
        </w:rPr>
      </w:pPr>
      <w:r w:rsidRPr="00441DB8">
        <w:rPr>
          <w:rFonts w:eastAsia="Calibri"/>
          <w:b/>
          <w:sz w:val="19"/>
          <w:szCs w:val="19"/>
          <w:lang w:eastAsia="en-US"/>
        </w:rPr>
        <w:t>Einecs:</w:t>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t>231-633-2</w:t>
      </w:r>
    </w:p>
    <w:p w:rsidR="00B66797" w:rsidRPr="00441DB8" w:rsidRDefault="00B66797" w:rsidP="00815038">
      <w:pPr>
        <w:ind w:firstLine="720"/>
        <w:jc w:val="both"/>
        <w:rPr>
          <w:rFonts w:eastAsia="Calibri"/>
          <w:sz w:val="19"/>
          <w:szCs w:val="19"/>
          <w:lang w:eastAsia="en-US"/>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Kimyasal adı:</w:t>
      </w:r>
      <w:r w:rsidRPr="00441DB8">
        <w:rPr>
          <w:rFonts w:eastAsia="Calibri"/>
          <w:sz w:val="19"/>
          <w:szCs w:val="19"/>
          <w:lang w:eastAsia="en-US"/>
        </w:rPr>
        <w:tab/>
      </w:r>
      <w:r w:rsidRPr="00441DB8">
        <w:rPr>
          <w:rFonts w:eastAsia="Calibri"/>
          <w:sz w:val="19"/>
          <w:szCs w:val="19"/>
          <w:lang w:eastAsia="en-US"/>
        </w:rPr>
        <w:tab/>
        <w:t>Fosforik asit</w:t>
      </w:r>
    </w:p>
    <w:p w:rsidR="00B66797" w:rsidRPr="00441DB8" w:rsidRDefault="00B66797" w:rsidP="00815038">
      <w:pPr>
        <w:ind w:firstLine="720"/>
        <w:jc w:val="both"/>
        <w:rPr>
          <w:rFonts w:eastAsia="Calibri"/>
          <w:sz w:val="19"/>
          <w:szCs w:val="19"/>
          <w:lang w:eastAsia="en-US"/>
        </w:rPr>
      </w:pPr>
    </w:p>
    <w:p w:rsidR="000D0A0D" w:rsidRPr="00441DB8" w:rsidRDefault="000D0A0D" w:rsidP="00815038">
      <w:pPr>
        <w:ind w:firstLine="720"/>
        <w:jc w:val="both"/>
        <w:rPr>
          <w:rFonts w:eastAsia="Calibri"/>
          <w:sz w:val="19"/>
          <w:szCs w:val="19"/>
          <w:vertAlign w:val="subscript"/>
          <w:lang w:eastAsia="en-US"/>
        </w:rPr>
      </w:pPr>
      <w:r w:rsidRPr="00441DB8">
        <w:rPr>
          <w:rFonts w:eastAsia="Calibri"/>
          <w:b/>
          <w:sz w:val="19"/>
          <w:szCs w:val="19"/>
          <w:lang w:eastAsia="en-US"/>
        </w:rPr>
        <w:t>Kimyasal formülü:</w:t>
      </w:r>
      <w:r w:rsidRPr="00441DB8">
        <w:rPr>
          <w:rFonts w:eastAsia="Calibri"/>
          <w:sz w:val="19"/>
          <w:szCs w:val="19"/>
          <w:lang w:eastAsia="en-US"/>
        </w:rPr>
        <w:tab/>
        <w:t>H</w:t>
      </w:r>
      <w:r w:rsidRPr="00441DB8">
        <w:rPr>
          <w:rFonts w:eastAsia="Calibri"/>
          <w:sz w:val="19"/>
          <w:szCs w:val="19"/>
          <w:vertAlign w:val="subscript"/>
          <w:lang w:eastAsia="en-US"/>
        </w:rPr>
        <w:t>3</w:t>
      </w:r>
      <w:r w:rsidRPr="00441DB8">
        <w:rPr>
          <w:rFonts w:eastAsia="Calibri"/>
          <w:sz w:val="19"/>
          <w:szCs w:val="19"/>
          <w:lang w:eastAsia="en-US"/>
        </w:rPr>
        <w:t>PO</w:t>
      </w:r>
      <w:r w:rsidRPr="00441DB8">
        <w:rPr>
          <w:rFonts w:eastAsia="Calibri"/>
          <w:sz w:val="19"/>
          <w:szCs w:val="19"/>
          <w:vertAlign w:val="subscript"/>
          <w:lang w:eastAsia="en-US"/>
        </w:rPr>
        <w:t>4</w:t>
      </w:r>
    </w:p>
    <w:p w:rsidR="00B66797" w:rsidRPr="00441DB8" w:rsidRDefault="00B66797" w:rsidP="00815038">
      <w:pPr>
        <w:ind w:firstLine="720"/>
        <w:jc w:val="both"/>
        <w:rPr>
          <w:rFonts w:eastAsia="Calibri"/>
          <w:sz w:val="19"/>
          <w:szCs w:val="19"/>
          <w:lang w:eastAsia="en-US"/>
        </w:rPr>
      </w:pPr>
    </w:p>
    <w:p w:rsidR="000D0A0D" w:rsidRPr="00441DB8" w:rsidRDefault="001016C5" w:rsidP="00815038">
      <w:pPr>
        <w:ind w:firstLine="720"/>
        <w:jc w:val="both"/>
        <w:rPr>
          <w:rFonts w:eastAsia="Calibri"/>
          <w:sz w:val="19"/>
          <w:szCs w:val="19"/>
          <w:lang w:eastAsia="en-US"/>
        </w:rPr>
      </w:pPr>
      <w:r>
        <w:rPr>
          <w:rFonts w:eastAsia="Calibri"/>
          <w:b/>
          <w:sz w:val="19"/>
          <w:szCs w:val="19"/>
          <w:lang w:eastAsia="en-US"/>
        </w:rPr>
        <w:t>Molekül ağırlığı</w:t>
      </w:r>
      <w:r w:rsidR="000D0A0D" w:rsidRPr="00441DB8">
        <w:rPr>
          <w:rFonts w:eastAsia="Calibri"/>
          <w:b/>
          <w:sz w:val="19"/>
          <w:szCs w:val="19"/>
          <w:lang w:eastAsia="en-US"/>
        </w:rPr>
        <w:t>:</w:t>
      </w:r>
      <w:r w:rsidR="000D0A0D" w:rsidRPr="00441DB8">
        <w:rPr>
          <w:rFonts w:eastAsia="Calibri"/>
          <w:sz w:val="19"/>
          <w:szCs w:val="19"/>
          <w:lang w:eastAsia="en-US"/>
        </w:rPr>
        <w:tab/>
      </w:r>
      <w:r w:rsidR="000D0A0D" w:rsidRPr="00441DB8">
        <w:rPr>
          <w:rFonts w:eastAsia="Calibri"/>
          <w:sz w:val="19"/>
          <w:szCs w:val="19"/>
          <w:lang w:eastAsia="en-US"/>
        </w:rPr>
        <w:tab/>
        <w:t>98.00</w:t>
      </w:r>
    </w:p>
    <w:p w:rsidR="00B66797" w:rsidRPr="00441DB8" w:rsidRDefault="00B66797" w:rsidP="00815038">
      <w:pPr>
        <w:ind w:firstLine="720"/>
        <w:jc w:val="both"/>
        <w:rPr>
          <w:rFonts w:eastAsia="Calibri"/>
          <w:sz w:val="19"/>
          <w:szCs w:val="19"/>
          <w:lang w:eastAsia="en-US"/>
        </w:rPr>
      </w:pPr>
    </w:p>
    <w:p w:rsidR="000D0A0D" w:rsidRPr="00441DB8" w:rsidRDefault="000D0A0D" w:rsidP="00815038">
      <w:pPr>
        <w:ind w:left="2835" w:hanging="2115"/>
        <w:jc w:val="both"/>
        <w:rPr>
          <w:rFonts w:eastAsia="Calibri"/>
          <w:sz w:val="19"/>
          <w:szCs w:val="19"/>
          <w:lang w:eastAsia="en-US"/>
        </w:rPr>
      </w:pPr>
      <w:r w:rsidRPr="00441DB8">
        <w:rPr>
          <w:rFonts w:eastAsia="Calibri"/>
          <w:b/>
          <w:snapToGrid w:val="0"/>
          <w:sz w:val="19"/>
          <w:szCs w:val="19"/>
          <w:lang w:eastAsia="en-US"/>
        </w:rPr>
        <w:t>Analiz:</w:t>
      </w:r>
      <w:r w:rsidR="00EC74FB" w:rsidRPr="00441DB8">
        <w:rPr>
          <w:rFonts w:eastAsia="Calibri"/>
          <w:sz w:val="19"/>
          <w:szCs w:val="19"/>
          <w:lang w:eastAsia="en-US"/>
        </w:rPr>
        <w:tab/>
      </w:r>
      <w:r w:rsidRPr="00441DB8">
        <w:rPr>
          <w:rFonts w:eastAsia="Calibri"/>
          <w:sz w:val="19"/>
          <w:szCs w:val="19"/>
          <w:lang w:eastAsia="en-US"/>
        </w:rPr>
        <w:t>Fosforik asit ticari olarak, çeşitli konsantrasyonlarda sulu çözelti şeklinde bulunmaktadır. İçeriği % 67.0’dan az ve % 85.7’den fazla olmamalıdır.</w:t>
      </w:r>
    </w:p>
    <w:p w:rsidR="000D0A0D" w:rsidRPr="00441DB8" w:rsidRDefault="000D0A0D" w:rsidP="00815038">
      <w:pPr>
        <w:jc w:val="both"/>
        <w:rPr>
          <w:rFonts w:eastAsia="Calibri"/>
          <w:b/>
          <w:sz w:val="19"/>
          <w:szCs w:val="19"/>
          <w:lang w:eastAsia="en-US"/>
        </w:rPr>
      </w:pPr>
    </w:p>
    <w:p w:rsidR="000D0A0D" w:rsidRPr="00441DB8" w:rsidRDefault="000D0A0D" w:rsidP="00815038">
      <w:pPr>
        <w:jc w:val="both"/>
        <w:rPr>
          <w:rFonts w:eastAsia="Calibri"/>
          <w:sz w:val="19"/>
          <w:szCs w:val="19"/>
          <w:lang w:eastAsia="en-US"/>
        </w:rPr>
      </w:pPr>
      <w:r w:rsidRPr="00441DB8">
        <w:rPr>
          <w:rFonts w:eastAsia="Calibri"/>
          <w:b/>
          <w:sz w:val="19"/>
          <w:szCs w:val="19"/>
          <w:u w:val="single"/>
          <w:lang w:eastAsia="en-US"/>
        </w:rPr>
        <w:t>Tanımlama:</w:t>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t>Berrak, renksiz, viskoz sıvı.</w:t>
      </w:r>
    </w:p>
    <w:p w:rsidR="000D0A0D" w:rsidRPr="00441DB8" w:rsidRDefault="000D0A0D" w:rsidP="00815038">
      <w:pPr>
        <w:jc w:val="both"/>
        <w:rPr>
          <w:rFonts w:eastAsia="Calibri"/>
          <w:b/>
          <w:sz w:val="19"/>
          <w:szCs w:val="19"/>
          <w:lang w:eastAsia="en-US"/>
        </w:rPr>
      </w:pPr>
    </w:p>
    <w:p w:rsidR="000D0A0D" w:rsidRPr="00441DB8" w:rsidRDefault="000D0A0D" w:rsidP="00815038">
      <w:pPr>
        <w:jc w:val="both"/>
        <w:rPr>
          <w:rFonts w:eastAsia="Calibri"/>
          <w:b/>
          <w:sz w:val="19"/>
          <w:szCs w:val="19"/>
          <w:u w:val="single"/>
          <w:lang w:eastAsia="en-US"/>
        </w:rPr>
      </w:pPr>
      <w:r w:rsidRPr="00441DB8">
        <w:rPr>
          <w:rFonts w:eastAsia="Calibri"/>
          <w:b/>
          <w:sz w:val="19"/>
          <w:szCs w:val="19"/>
          <w:u w:val="single"/>
          <w:lang w:eastAsia="en-US"/>
        </w:rPr>
        <w:t>Belirleme:</w:t>
      </w:r>
    </w:p>
    <w:p w:rsidR="00B66797" w:rsidRPr="00441DB8" w:rsidRDefault="00B66797" w:rsidP="00815038">
      <w:pPr>
        <w:jc w:val="both"/>
        <w:rPr>
          <w:rFonts w:eastAsia="Calibri"/>
          <w:b/>
          <w:sz w:val="19"/>
          <w:szCs w:val="19"/>
          <w:u w:val="single"/>
          <w:lang w:eastAsia="en-US"/>
        </w:rPr>
      </w:pPr>
    </w:p>
    <w:p w:rsidR="00B66797" w:rsidRPr="00441DB8" w:rsidRDefault="000D0A0D" w:rsidP="00815038">
      <w:pPr>
        <w:ind w:left="120" w:firstLine="600"/>
        <w:jc w:val="both"/>
        <w:rPr>
          <w:rFonts w:eastAsia="Calibri"/>
          <w:sz w:val="19"/>
          <w:szCs w:val="19"/>
          <w:lang w:eastAsia="en-US"/>
        </w:rPr>
      </w:pPr>
      <w:r w:rsidRPr="00441DB8">
        <w:rPr>
          <w:rFonts w:eastAsia="Calibri"/>
          <w:b/>
          <w:sz w:val="19"/>
          <w:szCs w:val="19"/>
          <w:lang w:eastAsia="en-US"/>
        </w:rPr>
        <w:t xml:space="preserve">Asit </w:t>
      </w:r>
      <w:r w:rsidR="00B66797" w:rsidRPr="00441DB8">
        <w:rPr>
          <w:rFonts w:eastAsia="Calibri"/>
          <w:b/>
          <w:sz w:val="19"/>
          <w:szCs w:val="19"/>
          <w:lang w:eastAsia="en-US"/>
        </w:rPr>
        <w:t>testi:</w:t>
      </w:r>
      <w:r w:rsidR="00B66797" w:rsidRPr="00441DB8">
        <w:rPr>
          <w:rFonts w:eastAsia="Calibri"/>
          <w:b/>
          <w:sz w:val="19"/>
          <w:szCs w:val="19"/>
          <w:lang w:eastAsia="en-US"/>
        </w:rPr>
        <w:tab/>
      </w:r>
      <w:r w:rsidR="00B66797" w:rsidRPr="00441DB8">
        <w:rPr>
          <w:rFonts w:eastAsia="Calibri"/>
          <w:b/>
          <w:sz w:val="19"/>
          <w:szCs w:val="19"/>
          <w:lang w:eastAsia="en-US"/>
        </w:rPr>
        <w:tab/>
      </w:r>
      <w:r w:rsidR="00B66797" w:rsidRPr="00441DB8">
        <w:rPr>
          <w:rFonts w:eastAsia="Calibri"/>
          <w:sz w:val="19"/>
          <w:szCs w:val="19"/>
          <w:lang w:eastAsia="en-US"/>
        </w:rPr>
        <w:t>Testi geçer.</w:t>
      </w:r>
    </w:p>
    <w:p w:rsidR="00B66797" w:rsidRPr="00441DB8" w:rsidRDefault="00B66797" w:rsidP="00815038">
      <w:pPr>
        <w:ind w:left="120" w:firstLine="600"/>
        <w:jc w:val="both"/>
        <w:rPr>
          <w:rFonts w:eastAsia="Calibri"/>
          <w:b/>
          <w:sz w:val="19"/>
          <w:szCs w:val="19"/>
          <w:lang w:eastAsia="en-US"/>
        </w:rPr>
      </w:pPr>
    </w:p>
    <w:p w:rsidR="000D0A0D" w:rsidRPr="00441DB8" w:rsidRDefault="00B66797" w:rsidP="00815038">
      <w:pPr>
        <w:ind w:left="120" w:firstLine="600"/>
        <w:jc w:val="both"/>
        <w:rPr>
          <w:rFonts w:eastAsia="Calibri"/>
          <w:sz w:val="19"/>
          <w:szCs w:val="19"/>
          <w:lang w:eastAsia="en-US"/>
        </w:rPr>
      </w:pPr>
      <w:r w:rsidRPr="00441DB8">
        <w:rPr>
          <w:rFonts w:eastAsia="Calibri"/>
          <w:b/>
          <w:sz w:val="19"/>
          <w:szCs w:val="19"/>
          <w:lang w:eastAsia="en-US"/>
        </w:rPr>
        <w:t>F</w:t>
      </w:r>
      <w:r w:rsidR="000D0A0D" w:rsidRPr="00441DB8">
        <w:rPr>
          <w:rFonts w:eastAsia="Calibri"/>
          <w:b/>
          <w:sz w:val="19"/>
          <w:szCs w:val="19"/>
          <w:lang w:eastAsia="en-US"/>
        </w:rPr>
        <w:t xml:space="preserve">osfat </w:t>
      </w:r>
      <w:r w:rsidRPr="00441DB8">
        <w:rPr>
          <w:rFonts w:eastAsia="Calibri"/>
          <w:b/>
          <w:sz w:val="19"/>
          <w:szCs w:val="19"/>
          <w:lang w:eastAsia="en-US"/>
        </w:rPr>
        <w:t>testi:</w:t>
      </w:r>
      <w:r w:rsidRPr="00441DB8">
        <w:rPr>
          <w:rFonts w:eastAsia="Calibri"/>
          <w:b/>
          <w:sz w:val="19"/>
          <w:szCs w:val="19"/>
          <w:lang w:eastAsia="en-US"/>
        </w:rPr>
        <w:tab/>
      </w:r>
      <w:r w:rsidRPr="00441DB8">
        <w:rPr>
          <w:rFonts w:eastAsia="Calibri"/>
          <w:b/>
          <w:sz w:val="19"/>
          <w:szCs w:val="19"/>
          <w:lang w:eastAsia="en-US"/>
        </w:rPr>
        <w:tab/>
      </w:r>
      <w:r w:rsidRPr="00441DB8">
        <w:rPr>
          <w:rFonts w:eastAsia="Calibri"/>
          <w:sz w:val="19"/>
          <w:szCs w:val="19"/>
          <w:lang w:eastAsia="en-US"/>
        </w:rPr>
        <w:t>Testi geçer.</w:t>
      </w:r>
    </w:p>
    <w:p w:rsidR="000D0A0D" w:rsidRPr="00441DB8" w:rsidRDefault="000D0A0D" w:rsidP="00815038">
      <w:pPr>
        <w:jc w:val="both"/>
        <w:rPr>
          <w:rFonts w:eastAsia="Calibri"/>
          <w:b/>
          <w:sz w:val="19"/>
          <w:szCs w:val="19"/>
          <w:lang w:eastAsia="en-US"/>
        </w:rPr>
      </w:pPr>
    </w:p>
    <w:p w:rsidR="000D0A0D" w:rsidRPr="00441DB8" w:rsidRDefault="000D0A0D" w:rsidP="00815038">
      <w:pPr>
        <w:jc w:val="both"/>
        <w:rPr>
          <w:rFonts w:eastAsia="Calibri"/>
          <w:b/>
          <w:sz w:val="19"/>
          <w:szCs w:val="19"/>
          <w:u w:val="single"/>
          <w:lang w:eastAsia="en-US"/>
        </w:rPr>
      </w:pPr>
      <w:r w:rsidRPr="00441DB8">
        <w:rPr>
          <w:rFonts w:eastAsia="Calibri"/>
          <w:b/>
          <w:sz w:val="19"/>
          <w:szCs w:val="19"/>
          <w:u w:val="single"/>
          <w:lang w:eastAsia="en-US"/>
        </w:rPr>
        <w:t>Saflık:</w:t>
      </w:r>
    </w:p>
    <w:p w:rsidR="00B66797" w:rsidRPr="00441DB8" w:rsidRDefault="00B66797" w:rsidP="00815038">
      <w:pPr>
        <w:jc w:val="both"/>
        <w:rPr>
          <w:rFonts w:eastAsia="Calibri"/>
          <w:b/>
          <w:sz w:val="19"/>
          <w:szCs w:val="19"/>
          <w:u w:val="single"/>
          <w:lang w:eastAsia="en-US"/>
        </w:rPr>
      </w:pPr>
    </w:p>
    <w:p w:rsidR="000D0A0D" w:rsidRPr="00441DB8" w:rsidRDefault="000D0A0D" w:rsidP="00815038">
      <w:pPr>
        <w:ind w:left="60" w:firstLine="660"/>
        <w:jc w:val="both"/>
        <w:rPr>
          <w:rFonts w:eastAsia="Calibri"/>
          <w:sz w:val="19"/>
          <w:szCs w:val="19"/>
          <w:lang w:eastAsia="en-US"/>
        </w:rPr>
      </w:pPr>
      <w:r w:rsidRPr="00441DB8">
        <w:rPr>
          <w:rFonts w:eastAsia="Calibri"/>
          <w:b/>
          <w:sz w:val="19"/>
          <w:szCs w:val="19"/>
          <w:lang w:eastAsia="en-US"/>
        </w:rPr>
        <w:lastRenderedPageBreak/>
        <w:t>Uçucu asitler:</w:t>
      </w:r>
      <w:r w:rsidRPr="00441DB8">
        <w:rPr>
          <w:rFonts w:eastAsia="Calibri"/>
          <w:sz w:val="19"/>
          <w:szCs w:val="19"/>
          <w:lang w:eastAsia="en-US"/>
        </w:rPr>
        <w:tab/>
      </w:r>
      <w:r w:rsidRPr="00441DB8">
        <w:rPr>
          <w:rFonts w:eastAsia="Calibri"/>
          <w:sz w:val="19"/>
          <w:szCs w:val="19"/>
          <w:lang w:eastAsia="en-US"/>
        </w:rPr>
        <w:tab/>
        <w:t xml:space="preserve">Asetik asit cinsinden 10 mg/kg’dan fazla olmamalıdır. </w:t>
      </w:r>
    </w:p>
    <w:p w:rsidR="00B66797" w:rsidRPr="00441DB8" w:rsidRDefault="00B66797" w:rsidP="00815038">
      <w:pPr>
        <w:ind w:left="60" w:firstLine="660"/>
        <w:jc w:val="both"/>
        <w:rPr>
          <w:rFonts w:eastAsia="Calibri"/>
          <w:sz w:val="19"/>
          <w:szCs w:val="19"/>
          <w:lang w:eastAsia="en-US"/>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Klorürler:</w:t>
      </w:r>
      <w:r w:rsidRPr="00441DB8">
        <w:rPr>
          <w:rFonts w:eastAsia="Calibri"/>
          <w:sz w:val="19"/>
          <w:szCs w:val="19"/>
          <w:lang w:eastAsia="en-US"/>
        </w:rPr>
        <w:tab/>
      </w:r>
      <w:r w:rsidRPr="00441DB8">
        <w:rPr>
          <w:rFonts w:eastAsia="Calibri"/>
          <w:sz w:val="19"/>
          <w:szCs w:val="19"/>
          <w:lang w:eastAsia="en-US"/>
        </w:rPr>
        <w:tab/>
        <w:t xml:space="preserve">Klorin cinsinden 200 mg/kg’dan fazla olmamalıdır. </w:t>
      </w:r>
    </w:p>
    <w:p w:rsidR="00B66797" w:rsidRPr="00441DB8" w:rsidRDefault="00B66797" w:rsidP="00815038">
      <w:pPr>
        <w:ind w:firstLine="720"/>
        <w:jc w:val="both"/>
        <w:rPr>
          <w:rFonts w:eastAsia="Calibri"/>
          <w:sz w:val="19"/>
          <w:szCs w:val="19"/>
          <w:lang w:eastAsia="en-US"/>
        </w:rPr>
      </w:pPr>
    </w:p>
    <w:p w:rsidR="000D0A0D" w:rsidRPr="00441DB8" w:rsidRDefault="000D0A0D" w:rsidP="00815038">
      <w:pPr>
        <w:ind w:left="60"/>
        <w:jc w:val="both"/>
        <w:rPr>
          <w:rFonts w:eastAsia="Calibri"/>
          <w:sz w:val="19"/>
          <w:szCs w:val="19"/>
          <w:lang w:eastAsia="en-US"/>
        </w:rPr>
      </w:pPr>
      <w:r w:rsidRPr="00441DB8">
        <w:rPr>
          <w:rFonts w:eastAsia="Calibri"/>
          <w:sz w:val="19"/>
          <w:szCs w:val="19"/>
          <w:lang w:eastAsia="en-US"/>
        </w:rPr>
        <w:t xml:space="preserve"> </w:t>
      </w:r>
      <w:r w:rsidRPr="00441DB8">
        <w:rPr>
          <w:rFonts w:eastAsia="Calibri"/>
          <w:sz w:val="19"/>
          <w:szCs w:val="19"/>
          <w:lang w:eastAsia="en-US"/>
        </w:rPr>
        <w:tab/>
      </w:r>
      <w:r w:rsidRPr="00441DB8">
        <w:rPr>
          <w:rFonts w:eastAsia="Calibri"/>
          <w:b/>
          <w:sz w:val="19"/>
          <w:szCs w:val="19"/>
          <w:lang w:eastAsia="en-US"/>
        </w:rPr>
        <w:t>Nitratlar:</w:t>
      </w:r>
      <w:r w:rsidRPr="00441DB8">
        <w:rPr>
          <w:rFonts w:eastAsia="Calibri"/>
          <w:b/>
          <w:sz w:val="19"/>
          <w:szCs w:val="19"/>
          <w:lang w:eastAsia="en-US"/>
        </w:rPr>
        <w:tab/>
      </w:r>
      <w:r w:rsidRPr="00441DB8">
        <w:rPr>
          <w:rFonts w:eastAsia="Calibri"/>
          <w:sz w:val="19"/>
          <w:szCs w:val="19"/>
          <w:lang w:eastAsia="en-US"/>
        </w:rPr>
        <w:tab/>
        <w:t>NaNO</w:t>
      </w:r>
      <w:r w:rsidRPr="00441DB8">
        <w:rPr>
          <w:rFonts w:eastAsia="Calibri"/>
          <w:sz w:val="19"/>
          <w:szCs w:val="19"/>
          <w:vertAlign w:val="subscript"/>
          <w:lang w:eastAsia="en-US"/>
        </w:rPr>
        <w:t>3</w:t>
      </w:r>
      <w:r w:rsidRPr="00441DB8">
        <w:rPr>
          <w:rFonts w:eastAsia="Calibri"/>
          <w:sz w:val="19"/>
          <w:szCs w:val="19"/>
          <w:lang w:eastAsia="en-US"/>
        </w:rPr>
        <w:t xml:space="preserve"> cinsinden 5 mg/kg’dan fazla olmamalıdır. </w:t>
      </w:r>
    </w:p>
    <w:p w:rsidR="00B66797" w:rsidRPr="00441DB8" w:rsidRDefault="00B66797" w:rsidP="00815038">
      <w:pPr>
        <w:ind w:left="60"/>
        <w:jc w:val="both"/>
        <w:rPr>
          <w:rFonts w:eastAsia="Calibri"/>
          <w:sz w:val="19"/>
          <w:szCs w:val="19"/>
          <w:lang w:eastAsia="en-US"/>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Sülfatlar:</w:t>
      </w:r>
      <w:r w:rsidRPr="00441DB8">
        <w:rPr>
          <w:rFonts w:eastAsia="Calibri"/>
          <w:b/>
          <w:sz w:val="19"/>
          <w:szCs w:val="19"/>
          <w:lang w:eastAsia="en-US"/>
        </w:rPr>
        <w:tab/>
      </w:r>
      <w:r w:rsidRPr="00441DB8">
        <w:rPr>
          <w:rFonts w:eastAsia="Calibri"/>
          <w:sz w:val="19"/>
          <w:szCs w:val="19"/>
          <w:lang w:eastAsia="en-US"/>
        </w:rPr>
        <w:tab/>
        <w:t>CaSO</w:t>
      </w:r>
      <w:r w:rsidRPr="00441DB8">
        <w:rPr>
          <w:rFonts w:eastAsia="Calibri"/>
          <w:sz w:val="19"/>
          <w:szCs w:val="19"/>
          <w:vertAlign w:val="subscript"/>
          <w:lang w:eastAsia="en-US"/>
        </w:rPr>
        <w:t xml:space="preserve">4 </w:t>
      </w:r>
      <w:r w:rsidRPr="00441DB8">
        <w:rPr>
          <w:rFonts w:eastAsia="Calibri"/>
          <w:sz w:val="19"/>
          <w:szCs w:val="19"/>
          <w:lang w:eastAsia="en-US"/>
        </w:rPr>
        <w:t xml:space="preserve">cinsinden 1500 mg/kg’dan fazla olmamalıdır. </w:t>
      </w:r>
    </w:p>
    <w:p w:rsidR="00B66797" w:rsidRPr="00441DB8" w:rsidRDefault="00B66797" w:rsidP="00815038">
      <w:pPr>
        <w:ind w:firstLine="720"/>
        <w:jc w:val="both"/>
        <w:rPr>
          <w:rFonts w:eastAsia="Calibri"/>
          <w:sz w:val="19"/>
          <w:szCs w:val="19"/>
          <w:lang w:eastAsia="en-US"/>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Florür:</w:t>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t xml:space="preserve">Flor cinsinden 10 mg/kg’dan fazla olmamalıdır. </w:t>
      </w:r>
    </w:p>
    <w:p w:rsidR="00B66797" w:rsidRPr="00441DB8" w:rsidRDefault="00B66797" w:rsidP="00815038">
      <w:pPr>
        <w:ind w:firstLine="720"/>
        <w:jc w:val="both"/>
        <w:rPr>
          <w:rFonts w:eastAsia="Calibri"/>
          <w:sz w:val="19"/>
          <w:szCs w:val="19"/>
          <w:lang w:eastAsia="en-US"/>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Arsenik:</w:t>
      </w:r>
      <w:r w:rsidR="00B66797" w:rsidRPr="00441DB8">
        <w:rPr>
          <w:rFonts w:eastAsia="Calibri"/>
          <w:sz w:val="19"/>
          <w:szCs w:val="19"/>
          <w:lang w:eastAsia="en-US"/>
        </w:rPr>
        <w:tab/>
      </w:r>
      <w:r w:rsidR="00B66797" w:rsidRPr="00441DB8">
        <w:rPr>
          <w:rFonts w:eastAsia="Calibri"/>
          <w:sz w:val="19"/>
          <w:szCs w:val="19"/>
          <w:lang w:eastAsia="en-US"/>
        </w:rPr>
        <w:tab/>
        <w:t>1</w:t>
      </w:r>
      <w:r w:rsidRPr="00441DB8">
        <w:rPr>
          <w:rFonts w:eastAsia="Calibri"/>
          <w:sz w:val="19"/>
          <w:szCs w:val="19"/>
          <w:lang w:eastAsia="en-US"/>
        </w:rPr>
        <w:t xml:space="preserve"> mg/kg’dan fazla olmamalıdır.</w:t>
      </w:r>
    </w:p>
    <w:p w:rsidR="00B66797" w:rsidRPr="00441DB8" w:rsidRDefault="00B66797" w:rsidP="00815038">
      <w:pPr>
        <w:ind w:firstLine="720"/>
        <w:jc w:val="both"/>
        <w:rPr>
          <w:rFonts w:eastAsia="Calibri"/>
          <w:sz w:val="19"/>
          <w:szCs w:val="19"/>
          <w:lang w:eastAsia="en-US"/>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Kadminyum:</w:t>
      </w:r>
      <w:r w:rsidRPr="00441DB8">
        <w:rPr>
          <w:rFonts w:eastAsia="Calibri"/>
          <w:sz w:val="19"/>
          <w:szCs w:val="19"/>
          <w:lang w:eastAsia="en-US"/>
        </w:rPr>
        <w:tab/>
      </w:r>
      <w:r w:rsidRPr="00441DB8">
        <w:rPr>
          <w:rFonts w:eastAsia="Calibri"/>
          <w:sz w:val="19"/>
          <w:szCs w:val="19"/>
          <w:lang w:eastAsia="en-US"/>
        </w:rPr>
        <w:tab/>
        <w:t>1 mg/kg’dan fazla olmamalıdır.</w:t>
      </w:r>
    </w:p>
    <w:p w:rsidR="00B66797" w:rsidRPr="00441DB8" w:rsidRDefault="00B66797" w:rsidP="00815038">
      <w:pPr>
        <w:ind w:firstLine="720"/>
        <w:jc w:val="both"/>
        <w:rPr>
          <w:rFonts w:eastAsia="Calibri"/>
          <w:sz w:val="19"/>
          <w:szCs w:val="19"/>
          <w:lang w:eastAsia="en-US"/>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Kurşun:</w:t>
      </w:r>
      <w:r w:rsidR="00B66797" w:rsidRPr="00441DB8">
        <w:rPr>
          <w:rFonts w:eastAsia="Calibri"/>
          <w:sz w:val="19"/>
          <w:szCs w:val="19"/>
          <w:lang w:eastAsia="en-US"/>
        </w:rPr>
        <w:tab/>
      </w:r>
      <w:r w:rsidR="00B66797" w:rsidRPr="00441DB8">
        <w:rPr>
          <w:rFonts w:eastAsia="Calibri"/>
          <w:sz w:val="19"/>
          <w:szCs w:val="19"/>
          <w:lang w:eastAsia="en-US"/>
        </w:rPr>
        <w:tab/>
      </w:r>
      <w:r w:rsidR="00B66797" w:rsidRPr="00441DB8">
        <w:rPr>
          <w:rFonts w:eastAsia="Calibri"/>
          <w:sz w:val="19"/>
          <w:szCs w:val="19"/>
          <w:lang w:eastAsia="en-US"/>
        </w:rPr>
        <w:tab/>
        <w:t>1</w:t>
      </w:r>
      <w:r w:rsidRPr="00441DB8">
        <w:rPr>
          <w:rFonts w:eastAsia="Calibri"/>
          <w:sz w:val="19"/>
          <w:szCs w:val="19"/>
          <w:lang w:eastAsia="en-US"/>
        </w:rPr>
        <w:t xml:space="preserve"> mg/kg’dan fazla olmamalıdır.</w:t>
      </w:r>
    </w:p>
    <w:p w:rsidR="00B66797" w:rsidRPr="00441DB8" w:rsidRDefault="00B66797" w:rsidP="00815038">
      <w:pPr>
        <w:ind w:firstLine="720"/>
        <w:jc w:val="both"/>
        <w:rPr>
          <w:rFonts w:eastAsia="Calibri"/>
          <w:sz w:val="19"/>
          <w:szCs w:val="19"/>
          <w:lang w:eastAsia="en-US"/>
        </w:rPr>
      </w:pPr>
    </w:p>
    <w:p w:rsidR="000D0A0D" w:rsidRPr="00441DB8" w:rsidRDefault="008A2DDD" w:rsidP="00815038">
      <w:pPr>
        <w:ind w:firstLine="720"/>
        <w:jc w:val="both"/>
        <w:rPr>
          <w:rFonts w:eastAsia="Calibri"/>
          <w:sz w:val="19"/>
          <w:szCs w:val="19"/>
          <w:lang w:eastAsia="en-US"/>
        </w:rPr>
      </w:pPr>
      <w:r w:rsidRPr="00441DB8">
        <w:rPr>
          <w:rFonts w:eastAsia="Calibri"/>
          <w:b/>
          <w:sz w:val="19"/>
          <w:szCs w:val="19"/>
          <w:lang w:eastAsia="en-US"/>
        </w:rPr>
        <w:t>Civa</w:t>
      </w:r>
      <w:r w:rsidR="000D0A0D" w:rsidRPr="00441DB8">
        <w:rPr>
          <w:rFonts w:eastAsia="Calibri"/>
          <w:b/>
          <w:sz w:val="19"/>
          <w:szCs w:val="19"/>
          <w:lang w:eastAsia="en-US"/>
        </w:rPr>
        <w:t>:</w:t>
      </w:r>
      <w:r w:rsidR="000D0A0D" w:rsidRPr="00441DB8">
        <w:rPr>
          <w:rFonts w:eastAsia="Calibri"/>
          <w:sz w:val="19"/>
          <w:szCs w:val="19"/>
          <w:lang w:eastAsia="en-US"/>
        </w:rPr>
        <w:tab/>
      </w:r>
      <w:r w:rsidR="000D0A0D" w:rsidRPr="00441DB8">
        <w:rPr>
          <w:rFonts w:eastAsia="Calibri"/>
          <w:sz w:val="19"/>
          <w:szCs w:val="19"/>
          <w:lang w:eastAsia="en-US"/>
        </w:rPr>
        <w:tab/>
      </w:r>
      <w:r w:rsidR="000D0A0D" w:rsidRPr="00441DB8">
        <w:rPr>
          <w:rFonts w:eastAsia="Calibri"/>
          <w:sz w:val="19"/>
          <w:szCs w:val="19"/>
          <w:lang w:eastAsia="en-US"/>
        </w:rPr>
        <w:tab/>
        <w:t>1 mg/kg’dan fazla olmamalıdır.</w:t>
      </w:r>
    </w:p>
    <w:p w:rsidR="00B66797" w:rsidRPr="00441DB8" w:rsidRDefault="00B66797" w:rsidP="00815038">
      <w:pPr>
        <w:ind w:firstLine="720"/>
        <w:jc w:val="both"/>
        <w:rPr>
          <w:rFonts w:eastAsia="Calibri"/>
          <w:sz w:val="19"/>
          <w:szCs w:val="19"/>
          <w:lang w:eastAsia="en-US"/>
        </w:rPr>
      </w:pPr>
    </w:p>
    <w:p w:rsidR="000D0A0D" w:rsidRPr="00441DB8" w:rsidRDefault="000D0A0D" w:rsidP="00815038">
      <w:pPr>
        <w:ind w:left="60"/>
        <w:jc w:val="both"/>
        <w:rPr>
          <w:rFonts w:eastAsia="Calibri"/>
          <w:sz w:val="19"/>
          <w:szCs w:val="19"/>
          <w:lang w:eastAsia="en-US"/>
        </w:rPr>
      </w:pPr>
      <w:r w:rsidRPr="00441DB8">
        <w:rPr>
          <w:rFonts w:eastAsia="Calibri"/>
          <w:b/>
          <w:sz w:val="19"/>
          <w:szCs w:val="19"/>
          <w:lang w:eastAsia="en-US"/>
        </w:rPr>
        <w:t>Not:</w:t>
      </w:r>
      <w:r w:rsidRPr="00441DB8">
        <w:rPr>
          <w:rFonts w:eastAsia="Calibri"/>
          <w:sz w:val="19"/>
          <w:szCs w:val="19"/>
          <w:lang w:eastAsia="en-US"/>
        </w:rPr>
        <w:t xml:space="preserve"> Bu özellik % 75’lik bir sulu çözeltiyi belirler.</w:t>
      </w:r>
    </w:p>
    <w:p w:rsidR="000D0A0D" w:rsidRPr="00441DB8" w:rsidRDefault="000D0A0D" w:rsidP="00815038">
      <w:pPr>
        <w:ind w:left="60"/>
        <w:jc w:val="both"/>
        <w:rPr>
          <w:rFonts w:eastAsia="Calibri"/>
          <w:sz w:val="19"/>
          <w:szCs w:val="19"/>
          <w:lang w:eastAsia="en-US"/>
        </w:rPr>
      </w:pPr>
    </w:p>
    <w:p w:rsidR="00B66797" w:rsidRPr="00441DB8" w:rsidRDefault="00B66797" w:rsidP="00815038">
      <w:pPr>
        <w:ind w:left="60"/>
        <w:jc w:val="both"/>
        <w:rPr>
          <w:rFonts w:eastAsia="Calibri"/>
          <w:sz w:val="19"/>
          <w:szCs w:val="19"/>
          <w:lang w:eastAsia="en-US"/>
        </w:rPr>
      </w:pPr>
    </w:p>
    <w:p w:rsidR="000D0A0D" w:rsidRPr="00441DB8" w:rsidRDefault="000D0A0D" w:rsidP="00815038">
      <w:pPr>
        <w:keepNext/>
        <w:jc w:val="both"/>
        <w:outlineLvl w:val="6"/>
        <w:rPr>
          <w:b/>
          <w:bCs/>
          <w:sz w:val="19"/>
          <w:szCs w:val="19"/>
          <w:u w:val="single"/>
        </w:rPr>
      </w:pPr>
      <w:r w:rsidRPr="00441DB8">
        <w:rPr>
          <w:b/>
          <w:bCs/>
          <w:sz w:val="19"/>
          <w:szCs w:val="19"/>
          <w:u w:val="single"/>
        </w:rPr>
        <w:t>E 339 (i)  MONOSODYUM FOSFAT</w:t>
      </w:r>
    </w:p>
    <w:p w:rsidR="000D0A0D" w:rsidRPr="00441DB8" w:rsidRDefault="000D0A0D" w:rsidP="00815038">
      <w:pPr>
        <w:ind w:left="2124" w:hanging="2004"/>
        <w:jc w:val="both"/>
        <w:rPr>
          <w:rFonts w:eastAsia="Calibri"/>
          <w:sz w:val="19"/>
          <w:szCs w:val="19"/>
          <w:lang w:eastAsia="en-US"/>
        </w:rPr>
      </w:pPr>
    </w:p>
    <w:p w:rsidR="000D0A0D" w:rsidRPr="00441DB8" w:rsidRDefault="00B96B2E" w:rsidP="00815038">
      <w:pPr>
        <w:jc w:val="both"/>
        <w:rPr>
          <w:rFonts w:eastAsia="Calibri"/>
          <w:sz w:val="19"/>
          <w:szCs w:val="19"/>
          <w:lang w:eastAsia="en-US"/>
        </w:rPr>
      </w:pPr>
      <w:r w:rsidRPr="00441DB8">
        <w:rPr>
          <w:rFonts w:eastAsia="Calibri"/>
          <w:b/>
          <w:sz w:val="19"/>
          <w:szCs w:val="19"/>
          <w:u w:val="single"/>
          <w:lang w:eastAsia="en-US"/>
        </w:rPr>
        <w:t>Eşanlamlılar</w:t>
      </w:r>
      <w:r w:rsidR="000D0A0D" w:rsidRPr="00441DB8">
        <w:rPr>
          <w:rFonts w:eastAsia="Calibri"/>
          <w:b/>
          <w:sz w:val="19"/>
          <w:szCs w:val="19"/>
          <w:u w:val="single"/>
          <w:lang w:eastAsia="en-US"/>
        </w:rPr>
        <w:t>:</w:t>
      </w:r>
      <w:r w:rsidR="000D0A0D" w:rsidRPr="00441DB8">
        <w:rPr>
          <w:rFonts w:eastAsia="Calibri"/>
          <w:sz w:val="19"/>
          <w:szCs w:val="19"/>
          <w:lang w:eastAsia="en-US"/>
        </w:rPr>
        <w:tab/>
      </w:r>
      <w:r w:rsidR="000D0A0D" w:rsidRPr="00441DB8">
        <w:rPr>
          <w:rFonts w:eastAsia="Calibri"/>
          <w:sz w:val="19"/>
          <w:szCs w:val="19"/>
          <w:lang w:eastAsia="en-US"/>
        </w:rPr>
        <w:tab/>
      </w:r>
      <w:r w:rsidR="000D0A0D" w:rsidRPr="00441DB8">
        <w:rPr>
          <w:rFonts w:eastAsia="Calibri"/>
          <w:sz w:val="19"/>
          <w:szCs w:val="19"/>
          <w:lang w:eastAsia="en-US"/>
        </w:rPr>
        <w:tab/>
        <w:t>Monosodyum monofosfat</w:t>
      </w:r>
    </w:p>
    <w:p w:rsidR="000D0A0D" w:rsidRPr="00441DB8" w:rsidRDefault="000D0A0D" w:rsidP="00815038">
      <w:pPr>
        <w:ind w:left="60"/>
        <w:jc w:val="both"/>
        <w:rPr>
          <w:rFonts w:eastAsia="Calibri"/>
          <w:sz w:val="19"/>
          <w:szCs w:val="19"/>
          <w:lang w:eastAsia="en-US"/>
        </w:rPr>
      </w:pP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t>Asit monosodyum monofosfat</w:t>
      </w:r>
    </w:p>
    <w:p w:rsidR="000D0A0D" w:rsidRPr="00441DB8" w:rsidRDefault="000D0A0D" w:rsidP="00815038">
      <w:pPr>
        <w:ind w:left="60"/>
        <w:jc w:val="both"/>
        <w:rPr>
          <w:rFonts w:eastAsia="Calibri"/>
          <w:sz w:val="19"/>
          <w:szCs w:val="19"/>
          <w:lang w:val="en-GB" w:eastAsia="en-US"/>
        </w:rPr>
      </w:pP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val="en-GB" w:eastAsia="en-US"/>
        </w:rPr>
        <w:t>Monosodyum ortofosfat</w:t>
      </w:r>
    </w:p>
    <w:p w:rsidR="000D0A0D" w:rsidRPr="00441DB8" w:rsidRDefault="000D0A0D" w:rsidP="00815038">
      <w:pPr>
        <w:ind w:left="60"/>
        <w:jc w:val="both"/>
        <w:rPr>
          <w:rFonts w:eastAsia="Calibri"/>
          <w:sz w:val="19"/>
          <w:szCs w:val="19"/>
          <w:lang w:val="en-GB" w:eastAsia="en-US"/>
        </w:rPr>
      </w:pPr>
      <w:r w:rsidRPr="00441DB8">
        <w:rPr>
          <w:rFonts w:eastAsia="Calibri"/>
          <w:sz w:val="19"/>
          <w:szCs w:val="19"/>
          <w:lang w:val="en-GB" w:eastAsia="en-US"/>
        </w:rPr>
        <w:tab/>
      </w:r>
      <w:r w:rsidRPr="00441DB8">
        <w:rPr>
          <w:rFonts w:eastAsia="Calibri"/>
          <w:sz w:val="19"/>
          <w:szCs w:val="19"/>
          <w:lang w:val="en-GB" w:eastAsia="en-US"/>
        </w:rPr>
        <w:tab/>
      </w:r>
      <w:r w:rsidRPr="00441DB8">
        <w:rPr>
          <w:rFonts w:eastAsia="Calibri"/>
          <w:sz w:val="19"/>
          <w:szCs w:val="19"/>
          <w:lang w:val="en-GB" w:eastAsia="en-US"/>
        </w:rPr>
        <w:tab/>
      </w:r>
      <w:r w:rsidRPr="00441DB8">
        <w:rPr>
          <w:rFonts w:eastAsia="Calibri"/>
          <w:sz w:val="19"/>
          <w:szCs w:val="19"/>
          <w:lang w:val="en-GB" w:eastAsia="en-US"/>
        </w:rPr>
        <w:tab/>
        <w:t>Monobazik sodyum fosfat</w:t>
      </w:r>
    </w:p>
    <w:p w:rsidR="000D0A0D" w:rsidRPr="00441DB8" w:rsidRDefault="000D0A0D" w:rsidP="00815038">
      <w:pPr>
        <w:ind w:left="2220" w:firstLine="615"/>
        <w:jc w:val="both"/>
        <w:rPr>
          <w:rFonts w:eastAsia="Calibri"/>
          <w:sz w:val="19"/>
          <w:szCs w:val="19"/>
          <w:lang w:val="en-GB" w:eastAsia="en-US"/>
        </w:rPr>
      </w:pPr>
      <w:r w:rsidRPr="00441DB8">
        <w:rPr>
          <w:rFonts w:eastAsia="Calibri"/>
          <w:sz w:val="19"/>
          <w:szCs w:val="19"/>
          <w:lang w:val="en-GB" w:eastAsia="en-US"/>
        </w:rPr>
        <w:t>Sodyum dihidrojen monofosfat</w:t>
      </w:r>
    </w:p>
    <w:p w:rsidR="000D0A0D" w:rsidRPr="00441DB8" w:rsidRDefault="000D0A0D" w:rsidP="00815038">
      <w:pPr>
        <w:jc w:val="both"/>
        <w:rPr>
          <w:rFonts w:eastAsia="Calibri"/>
          <w:b/>
          <w:sz w:val="19"/>
          <w:szCs w:val="19"/>
          <w:lang w:val="en-GB" w:eastAsia="en-US"/>
        </w:rPr>
      </w:pPr>
    </w:p>
    <w:p w:rsidR="000D0A0D" w:rsidRPr="00441DB8" w:rsidRDefault="000D0A0D" w:rsidP="00815038">
      <w:pPr>
        <w:jc w:val="both"/>
        <w:rPr>
          <w:rFonts w:eastAsia="Calibri"/>
          <w:b/>
          <w:sz w:val="19"/>
          <w:szCs w:val="19"/>
          <w:u w:val="single"/>
          <w:lang w:val="en-GB" w:eastAsia="en-US"/>
        </w:rPr>
      </w:pPr>
      <w:r w:rsidRPr="00441DB8">
        <w:rPr>
          <w:rFonts w:eastAsia="Calibri"/>
          <w:b/>
          <w:sz w:val="19"/>
          <w:szCs w:val="19"/>
          <w:u w:val="single"/>
          <w:lang w:val="en-GB" w:eastAsia="en-US"/>
        </w:rPr>
        <w:t>Tanım:</w:t>
      </w:r>
    </w:p>
    <w:p w:rsidR="00B66797" w:rsidRPr="00441DB8" w:rsidRDefault="00B66797" w:rsidP="00815038">
      <w:pPr>
        <w:jc w:val="both"/>
        <w:rPr>
          <w:rFonts w:eastAsia="Calibri"/>
          <w:b/>
          <w:sz w:val="19"/>
          <w:szCs w:val="19"/>
          <w:u w:val="single"/>
          <w:lang w:val="en-GB" w:eastAsia="en-US"/>
        </w:rPr>
      </w:pPr>
    </w:p>
    <w:p w:rsidR="00B66797" w:rsidRPr="00441DB8" w:rsidRDefault="00B66797" w:rsidP="00815038">
      <w:pPr>
        <w:ind w:firstLine="720"/>
        <w:jc w:val="both"/>
        <w:rPr>
          <w:rFonts w:eastAsia="Calibri"/>
          <w:sz w:val="19"/>
          <w:szCs w:val="19"/>
          <w:lang w:val="en-GB" w:eastAsia="en-US"/>
        </w:rPr>
      </w:pPr>
      <w:r w:rsidRPr="00441DB8">
        <w:rPr>
          <w:rFonts w:eastAsia="Calibri"/>
          <w:b/>
          <w:sz w:val="19"/>
          <w:szCs w:val="19"/>
          <w:lang w:val="en-GB" w:eastAsia="en-US"/>
        </w:rPr>
        <w:t>Einecs:</w:t>
      </w:r>
      <w:r w:rsidRPr="00441DB8">
        <w:rPr>
          <w:rFonts w:eastAsia="Calibri"/>
          <w:sz w:val="19"/>
          <w:szCs w:val="19"/>
          <w:lang w:val="en-GB" w:eastAsia="en-US"/>
        </w:rPr>
        <w:tab/>
      </w:r>
      <w:r w:rsidRPr="00441DB8">
        <w:rPr>
          <w:rFonts w:eastAsia="Calibri"/>
          <w:sz w:val="19"/>
          <w:szCs w:val="19"/>
          <w:lang w:val="en-GB" w:eastAsia="en-US"/>
        </w:rPr>
        <w:tab/>
      </w:r>
      <w:r w:rsidRPr="00441DB8">
        <w:rPr>
          <w:rFonts w:eastAsia="Calibri"/>
          <w:sz w:val="19"/>
          <w:szCs w:val="19"/>
          <w:lang w:val="en-GB" w:eastAsia="en-US"/>
        </w:rPr>
        <w:tab/>
        <w:t>231-449-2</w:t>
      </w:r>
    </w:p>
    <w:p w:rsidR="00B66797" w:rsidRPr="00441DB8" w:rsidRDefault="00B66797" w:rsidP="00815038">
      <w:pPr>
        <w:ind w:firstLine="720"/>
        <w:jc w:val="both"/>
        <w:rPr>
          <w:rFonts w:eastAsia="Calibri"/>
          <w:sz w:val="19"/>
          <w:szCs w:val="19"/>
          <w:lang w:val="en-GB" w:eastAsia="en-US"/>
        </w:rPr>
      </w:pPr>
    </w:p>
    <w:p w:rsidR="000D0A0D" w:rsidRPr="00441DB8" w:rsidRDefault="000D0A0D" w:rsidP="00815038">
      <w:pPr>
        <w:ind w:left="60" w:firstLine="660"/>
        <w:jc w:val="both"/>
        <w:rPr>
          <w:rFonts w:eastAsia="Calibri"/>
          <w:sz w:val="19"/>
          <w:szCs w:val="19"/>
          <w:lang w:val="en-GB" w:eastAsia="en-US"/>
        </w:rPr>
      </w:pPr>
      <w:r w:rsidRPr="00441DB8">
        <w:rPr>
          <w:rFonts w:eastAsia="Calibri"/>
          <w:b/>
          <w:sz w:val="19"/>
          <w:szCs w:val="19"/>
          <w:lang w:val="en-GB" w:eastAsia="en-US"/>
        </w:rPr>
        <w:t>Kimyasal adı:</w:t>
      </w:r>
      <w:r w:rsidRPr="00441DB8">
        <w:rPr>
          <w:rFonts w:eastAsia="Calibri"/>
          <w:sz w:val="19"/>
          <w:szCs w:val="19"/>
          <w:lang w:val="en-GB" w:eastAsia="en-US"/>
        </w:rPr>
        <w:tab/>
      </w:r>
      <w:r w:rsidRPr="00441DB8">
        <w:rPr>
          <w:rFonts w:eastAsia="Calibri"/>
          <w:sz w:val="19"/>
          <w:szCs w:val="19"/>
          <w:lang w:val="en-GB" w:eastAsia="en-US"/>
        </w:rPr>
        <w:tab/>
        <w:t>Sodyum dihidrojen monofosfat</w:t>
      </w:r>
    </w:p>
    <w:p w:rsidR="00B66797" w:rsidRPr="00441DB8" w:rsidRDefault="00B66797" w:rsidP="00815038">
      <w:pPr>
        <w:ind w:left="60" w:firstLine="660"/>
        <w:jc w:val="both"/>
        <w:rPr>
          <w:rFonts w:eastAsia="Calibri"/>
          <w:sz w:val="19"/>
          <w:szCs w:val="19"/>
          <w:lang w:val="en-GB" w:eastAsia="en-US"/>
        </w:rPr>
      </w:pPr>
    </w:p>
    <w:p w:rsidR="000D0A0D" w:rsidRPr="00441DB8" w:rsidRDefault="000D0A0D" w:rsidP="00815038">
      <w:pPr>
        <w:ind w:firstLine="720"/>
        <w:jc w:val="both"/>
        <w:rPr>
          <w:rFonts w:eastAsia="Calibri"/>
          <w:sz w:val="19"/>
          <w:szCs w:val="19"/>
          <w:lang w:val="en-GB" w:eastAsia="en-US"/>
        </w:rPr>
      </w:pPr>
      <w:r w:rsidRPr="00441DB8">
        <w:rPr>
          <w:rFonts w:eastAsia="Calibri"/>
          <w:b/>
          <w:sz w:val="19"/>
          <w:szCs w:val="19"/>
          <w:lang w:val="en-GB" w:eastAsia="en-US"/>
        </w:rPr>
        <w:t>Kimyasal formülü:</w:t>
      </w:r>
      <w:r w:rsidRPr="00441DB8">
        <w:rPr>
          <w:rFonts w:eastAsia="Calibri"/>
          <w:sz w:val="19"/>
          <w:szCs w:val="19"/>
          <w:lang w:val="en-GB" w:eastAsia="en-US"/>
        </w:rPr>
        <w:tab/>
        <w:t>Susuz:</w:t>
      </w:r>
      <w:r w:rsidRPr="00441DB8">
        <w:rPr>
          <w:rFonts w:eastAsia="Calibri"/>
          <w:sz w:val="19"/>
          <w:szCs w:val="19"/>
          <w:lang w:val="en-GB" w:eastAsia="en-US"/>
        </w:rPr>
        <w:tab/>
      </w:r>
      <w:r w:rsidRPr="00441DB8">
        <w:rPr>
          <w:rFonts w:eastAsia="Calibri"/>
          <w:sz w:val="19"/>
          <w:szCs w:val="19"/>
          <w:lang w:val="en-GB" w:eastAsia="en-US"/>
        </w:rPr>
        <w:tab/>
        <w:t>NaH</w:t>
      </w:r>
      <w:r w:rsidRPr="00441DB8">
        <w:rPr>
          <w:rFonts w:eastAsia="Calibri"/>
          <w:sz w:val="19"/>
          <w:szCs w:val="19"/>
          <w:vertAlign w:val="subscript"/>
          <w:lang w:val="en-GB" w:eastAsia="en-US"/>
        </w:rPr>
        <w:t>2</w:t>
      </w:r>
      <w:r w:rsidRPr="00441DB8">
        <w:rPr>
          <w:rFonts w:eastAsia="Calibri"/>
          <w:sz w:val="19"/>
          <w:szCs w:val="19"/>
          <w:lang w:val="en-GB" w:eastAsia="en-US"/>
        </w:rPr>
        <w:t>PO</w:t>
      </w:r>
      <w:r w:rsidRPr="00441DB8">
        <w:rPr>
          <w:rFonts w:eastAsia="Calibri"/>
          <w:sz w:val="19"/>
          <w:szCs w:val="19"/>
          <w:vertAlign w:val="subscript"/>
          <w:lang w:val="en-GB" w:eastAsia="en-US"/>
        </w:rPr>
        <w:t>4</w:t>
      </w:r>
    </w:p>
    <w:p w:rsidR="000D0A0D" w:rsidRPr="00441DB8" w:rsidRDefault="000D0A0D" w:rsidP="00815038">
      <w:pPr>
        <w:ind w:left="60"/>
        <w:jc w:val="both"/>
        <w:rPr>
          <w:rFonts w:eastAsia="Calibri"/>
          <w:sz w:val="19"/>
          <w:szCs w:val="19"/>
          <w:lang w:val="en-GB" w:eastAsia="en-US"/>
        </w:rPr>
      </w:pPr>
      <w:r w:rsidRPr="00441DB8">
        <w:rPr>
          <w:rFonts w:eastAsia="Calibri"/>
          <w:sz w:val="19"/>
          <w:szCs w:val="19"/>
          <w:lang w:val="en-GB" w:eastAsia="en-US"/>
        </w:rPr>
        <w:tab/>
      </w:r>
      <w:r w:rsidRPr="00441DB8">
        <w:rPr>
          <w:rFonts w:eastAsia="Calibri"/>
          <w:sz w:val="19"/>
          <w:szCs w:val="19"/>
          <w:lang w:val="en-GB" w:eastAsia="en-US"/>
        </w:rPr>
        <w:tab/>
      </w:r>
      <w:r w:rsidRPr="00441DB8">
        <w:rPr>
          <w:rFonts w:eastAsia="Calibri"/>
          <w:sz w:val="19"/>
          <w:szCs w:val="19"/>
          <w:lang w:val="en-GB" w:eastAsia="en-US"/>
        </w:rPr>
        <w:tab/>
      </w:r>
      <w:r w:rsidRPr="00441DB8">
        <w:rPr>
          <w:rFonts w:eastAsia="Calibri"/>
          <w:sz w:val="19"/>
          <w:szCs w:val="19"/>
          <w:lang w:val="en-GB" w:eastAsia="en-US"/>
        </w:rPr>
        <w:tab/>
        <w:t xml:space="preserve">Monohidrat: </w:t>
      </w:r>
      <w:r w:rsidRPr="00441DB8">
        <w:rPr>
          <w:rFonts w:eastAsia="Calibri"/>
          <w:sz w:val="19"/>
          <w:szCs w:val="19"/>
          <w:lang w:val="en-GB" w:eastAsia="en-US"/>
        </w:rPr>
        <w:tab/>
        <w:t>NaH</w:t>
      </w:r>
      <w:r w:rsidRPr="00441DB8">
        <w:rPr>
          <w:rFonts w:eastAsia="Calibri"/>
          <w:sz w:val="19"/>
          <w:szCs w:val="19"/>
          <w:vertAlign w:val="subscript"/>
          <w:lang w:val="en-GB" w:eastAsia="en-US"/>
        </w:rPr>
        <w:t>2</w:t>
      </w:r>
      <w:r w:rsidRPr="00441DB8">
        <w:rPr>
          <w:rFonts w:eastAsia="Calibri"/>
          <w:sz w:val="19"/>
          <w:szCs w:val="19"/>
          <w:lang w:val="en-GB" w:eastAsia="en-US"/>
        </w:rPr>
        <w:t>PO</w:t>
      </w:r>
      <w:r w:rsidRPr="00441DB8">
        <w:rPr>
          <w:rFonts w:eastAsia="Calibri"/>
          <w:sz w:val="19"/>
          <w:szCs w:val="19"/>
          <w:vertAlign w:val="subscript"/>
          <w:lang w:val="en-GB" w:eastAsia="en-US"/>
        </w:rPr>
        <w:t>4</w:t>
      </w:r>
      <w:r w:rsidRPr="00441DB8">
        <w:rPr>
          <w:rFonts w:eastAsia="Calibri"/>
          <w:sz w:val="19"/>
          <w:szCs w:val="19"/>
          <w:lang w:val="en-GB" w:eastAsia="en-US"/>
        </w:rPr>
        <w:t>·H</w:t>
      </w:r>
      <w:r w:rsidRPr="00441DB8">
        <w:rPr>
          <w:rFonts w:eastAsia="Calibri"/>
          <w:sz w:val="19"/>
          <w:szCs w:val="19"/>
          <w:vertAlign w:val="subscript"/>
          <w:lang w:val="en-GB" w:eastAsia="en-US"/>
        </w:rPr>
        <w:t>2</w:t>
      </w:r>
      <w:r w:rsidRPr="00441DB8">
        <w:rPr>
          <w:rFonts w:eastAsia="Calibri"/>
          <w:sz w:val="19"/>
          <w:szCs w:val="19"/>
          <w:lang w:val="en-GB" w:eastAsia="en-US"/>
        </w:rPr>
        <w:t>O</w:t>
      </w:r>
    </w:p>
    <w:p w:rsidR="000D0A0D" w:rsidRPr="00441DB8" w:rsidRDefault="000D0A0D" w:rsidP="00815038">
      <w:pPr>
        <w:ind w:left="60"/>
        <w:jc w:val="both"/>
        <w:rPr>
          <w:rFonts w:eastAsia="Calibri"/>
          <w:sz w:val="19"/>
          <w:szCs w:val="19"/>
          <w:lang w:val="en-GB" w:eastAsia="en-US"/>
        </w:rPr>
      </w:pPr>
      <w:r w:rsidRPr="00441DB8">
        <w:rPr>
          <w:rFonts w:eastAsia="Calibri"/>
          <w:sz w:val="19"/>
          <w:szCs w:val="19"/>
          <w:lang w:val="en-GB" w:eastAsia="en-US"/>
        </w:rPr>
        <w:tab/>
      </w:r>
      <w:r w:rsidRPr="00441DB8">
        <w:rPr>
          <w:rFonts w:eastAsia="Calibri"/>
          <w:sz w:val="19"/>
          <w:szCs w:val="19"/>
          <w:lang w:val="en-GB" w:eastAsia="en-US"/>
        </w:rPr>
        <w:tab/>
      </w:r>
      <w:r w:rsidRPr="00441DB8">
        <w:rPr>
          <w:rFonts w:eastAsia="Calibri"/>
          <w:sz w:val="19"/>
          <w:szCs w:val="19"/>
          <w:lang w:val="en-GB" w:eastAsia="en-US"/>
        </w:rPr>
        <w:tab/>
      </w:r>
      <w:r w:rsidRPr="00441DB8">
        <w:rPr>
          <w:rFonts w:eastAsia="Calibri"/>
          <w:sz w:val="19"/>
          <w:szCs w:val="19"/>
          <w:lang w:val="en-GB" w:eastAsia="en-US"/>
        </w:rPr>
        <w:tab/>
        <w:t xml:space="preserve">Dihidrat: </w:t>
      </w:r>
      <w:r w:rsidRPr="00441DB8">
        <w:rPr>
          <w:rFonts w:eastAsia="Calibri"/>
          <w:sz w:val="19"/>
          <w:szCs w:val="19"/>
          <w:lang w:val="en-GB" w:eastAsia="en-US"/>
        </w:rPr>
        <w:tab/>
        <w:t>NaH</w:t>
      </w:r>
      <w:r w:rsidRPr="00441DB8">
        <w:rPr>
          <w:rFonts w:eastAsia="Calibri"/>
          <w:sz w:val="19"/>
          <w:szCs w:val="19"/>
          <w:vertAlign w:val="subscript"/>
          <w:lang w:val="en-GB" w:eastAsia="en-US"/>
        </w:rPr>
        <w:t>2</w:t>
      </w:r>
      <w:r w:rsidRPr="00441DB8">
        <w:rPr>
          <w:rFonts w:eastAsia="Calibri"/>
          <w:sz w:val="19"/>
          <w:szCs w:val="19"/>
          <w:lang w:val="en-GB" w:eastAsia="en-US"/>
        </w:rPr>
        <w:t>PO</w:t>
      </w:r>
      <w:r w:rsidRPr="00441DB8">
        <w:rPr>
          <w:rFonts w:eastAsia="Calibri"/>
          <w:sz w:val="19"/>
          <w:szCs w:val="19"/>
          <w:vertAlign w:val="subscript"/>
          <w:lang w:val="en-GB" w:eastAsia="en-US"/>
        </w:rPr>
        <w:t>4</w:t>
      </w:r>
      <w:r w:rsidRPr="00441DB8">
        <w:rPr>
          <w:rFonts w:eastAsia="Calibri"/>
          <w:sz w:val="19"/>
          <w:szCs w:val="19"/>
          <w:lang w:val="en-GB" w:eastAsia="en-US"/>
        </w:rPr>
        <w:t>·2H</w:t>
      </w:r>
      <w:r w:rsidRPr="00441DB8">
        <w:rPr>
          <w:rFonts w:eastAsia="Calibri"/>
          <w:sz w:val="19"/>
          <w:szCs w:val="19"/>
          <w:vertAlign w:val="subscript"/>
          <w:lang w:val="en-GB" w:eastAsia="en-US"/>
        </w:rPr>
        <w:t>2</w:t>
      </w:r>
      <w:r w:rsidRPr="00441DB8">
        <w:rPr>
          <w:rFonts w:eastAsia="Calibri"/>
          <w:sz w:val="19"/>
          <w:szCs w:val="19"/>
          <w:lang w:val="en-GB" w:eastAsia="en-US"/>
        </w:rPr>
        <w:t>O</w:t>
      </w:r>
    </w:p>
    <w:p w:rsidR="00B66797" w:rsidRPr="00441DB8" w:rsidRDefault="00B66797" w:rsidP="00815038">
      <w:pPr>
        <w:ind w:left="60"/>
        <w:jc w:val="both"/>
        <w:rPr>
          <w:rFonts w:eastAsia="Calibri"/>
          <w:sz w:val="19"/>
          <w:szCs w:val="19"/>
          <w:lang w:val="en-GB" w:eastAsia="en-US"/>
        </w:rPr>
      </w:pPr>
    </w:p>
    <w:p w:rsidR="000D0A0D" w:rsidRPr="00441DB8" w:rsidRDefault="001016C5" w:rsidP="00815038">
      <w:pPr>
        <w:ind w:firstLine="720"/>
        <w:jc w:val="both"/>
        <w:rPr>
          <w:rFonts w:eastAsia="Calibri"/>
          <w:sz w:val="19"/>
          <w:szCs w:val="19"/>
          <w:lang w:val="en-GB" w:eastAsia="en-US"/>
        </w:rPr>
      </w:pPr>
      <w:r>
        <w:rPr>
          <w:rFonts w:eastAsia="Calibri"/>
          <w:b/>
          <w:sz w:val="19"/>
          <w:szCs w:val="19"/>
          <w:lang w:val="en-GB" w:eastAsia="en-US"/>
        </w:rPr>
        <w:t>Molekül ağırlığı</w:t>
      </w:r>
      <w:r w:rsidR="000D0A0D" w:rsidRPr="00441DB8">
        <w:rPr>
          <w:rFonts w:eastAsia="Calibri"/>
          <w:b/>
          <w:sz w:val="19"/>
          <w:szCs w:val="19"/>
          <w:lang w:val="en-GB" w:eastAsia="en-US"/>
        </w:rPr>
        <w:t>:</w:t>
      </w:r>
      <w:r w:rsidR="000D0A0D" w:rsidRPr="00441DB8">
        <w:rPr>
          <w:rFonts w:eastAsia="Calibri"/>
          <w:sz w:val="19"/>
          <w:szCs w:val="19"/>
          <w:lang w:val="en-GB" w:eastAsia="en-US"/>
        </w:rPr>
        <w:tab/>
      </w:r>
      <w:r w:rsidR="000D0A0D" w:rsidRPr="00441DB8">
        <w:rPr>
          <w:rFonts w:eastAsia="Calibri"/>
          <w:sz w:val="19"/>
          <w:szCs w:val="19"/>
          <w:lang w:val="en-GB" w:eastAsia="en-US"/>
        </w:rPr>
        <w:tab/>
        <w:t>Susuz:</w:t>
      </w:r>
      <w:r w:rsidR="000D0A0D" w:rsidRPr="00441DB8">
        <w:rPr>
          <w:rFonts w:eastAsia="Calibri"/>
          <w:sz w:val="19"/>
          <w:szCs w:val="19"/>
          <w:lang w:val="en-GB" w:eastAsia="en-US"/>
        </w:rPr>
        <w:tab/>
      </w:r>
      <w:r w:rsidR="000D0A0D" w:rsidRPr="00441DB8">
        <w:rPr>
          <w:rFonts w:eastAsia="Calibri"/>
          <w:sz w:val="19"/>
          <w:szCs w:val="19"/>
          <w:lang w:val="en-GB" w:eastAsia="en-US"/>
        </w:rPr>
        <w:tab/>
        <w:t>119.98</w:t>
      </w:r>
    </w:p>
    <w:p w:rsidR="000D0A0D" w:rsidRPr="00441DB8" w:rsidRDefault="000D0A0D" w:rsidP="00815038">
      <w:pPr>
        <w:ind w:left="60"/>
        <w:jc w:val="both"/>
        <w:rPr>
          <w:rFonts w:eastAsia="Calibri"/>
          <w:sz w:val="19"/>
          <w:szCs w:val="19"/>
          <w:lang w:val="en-GB" w:eastAsia="en-US"/>
        </w:rPr>
      </w:pPr>
      <w:r w:rsidRPr="00441DB8">
        <w:rPr>
          <w:rFonts w:eastAsia="Calibri"/>
          <w:sz w:val="19"/>
          <w:szCs w:val="19"/>
          <w:lang w:val="en-GB" w:eastAsia="en-US"/>
        </w:rPr>
        <w:tab/>
      </w:r>
      <w:r w:rsidRPr="00441DB8">
        <w:rPr>
          <w:rFonts w:eastAsia="Calibri"/>
          <w:sz w:val="19"/>
          <w:szCs w:val="19"/>
          <w:lang w:val="en-GB" w:eastAsia="en-US"/>
        </w:rPr>
        <w:tab/>
      </w:r>
      <w:r w:rsidRPr="00441DB8">
        <w:rPr>
          <w:rFonts w:eastAsia="Calibri"/>
          <w:sz w:val="19"/>
          <w:szCs w:val="19"/>
          <w:lang w:val="en-GB" w:eastAsia="en-US"/>
        </w:rPr>
        <w:tab/>
      </w:r>
      <w:r w:rsidRPr="00441DB8">
        <w:rPr>
          <w:rFonts w:eastAsia="Calibri"/>
          <w:sz w:val="19"/>
          <w:szCs w:val="19"/>
          <w:lang w:val="en-GB" w:eastAsia="en-US"/>
        </w:rPr>
        <w:tab/>
        <w:t>Monohidrat:</w:t>
      </w:r>
      <w:r w:rsidRPr="00441DB8">
        <w:rPr>
          <w:rFonts w:eastAsia="Calibri"/>
          <w:sz w:val="19"/>
          <w:szCs w:val="19"/>
          <w:lang w:val="en-GB" w:eastAsia="en-US"/>
        </w:rPr>
        <w:tab/>
        <w:t>138.00</w:t>
      </w:r>
    </w:p>
    <w:p w:rsidR="000D0A0D" w:rsidRPr="00441DB8" w:rsidRDefault="000D0A0D" w:rsidP="00815038">
      <w:pPr>
        <w:ind w:left="60"/>
        <w:jc w:val="both"/>
        <w:rPr>
          <w:rFonts w:eastAsia="Calibri"/>
          <w:sz w:val="19"/>
          <w:szCs w:val="19"/>
          <w:lang w:val="en-GB" w:eastAsia="en-US"/>
        </w:rPr>
      </w:pPr>
      <w:r w:rsidRPr="00441DB8">
        <w:rPr>
          <w:rFonts w:eastAsia="Calibri"/>
          <w:sz w:val="19"/>
          <w:szCs w:val="19"/>
          <w:lang w:val="en-GB" w:eastAsia="en-US"/>
        </w:rPr>
        <w:tab/>
      </w:r>
      <w:r w:rsidRPr="00441DB8">
        <w:rPr>
          <w:rFonts w:eastAsia="Calibri"/>
          <w:sz w:val="19"/>
          <w:szCs w:val="19"/>
          <w:lang w:val="en-GB" w:eastAsia="en-US"/>
        </w:rPr>
        <w:tab/>
      </w:r>
      <w:r w:rsidRPr="00441DB8">
        <w:rPr>
          <w:rFonts w:eastAsia="Calibri"/>
          <w:sz w:val="19"/>
          <w:szCs w:val="19"/>
          <w:lang w:val="en-GB" w:eastAsia="en-US"/>
        </w:rPr>
        <w:tab/>
      </w:r>
      <w:r w:rsidRPr="00441DB8">
        <w:rPr>
          <w:rFonts w:eastAsia="Calibri"/>
          <w:sz w:val="19"/>
          <w:szCs w:val="19"/>
          <w:lang w:val="en-GB" w:eastAsia="en-US"/>
        </w:rPr>
        <w:tab/>
        <w:t xml:space="preserve">Dihidrat: </w:t>
      </w:r>
      <w:r w:rsidRPr="00441DB8">
        <w:rPr>
          <w:rFonts w:eastAsia="Calibri"/>
          <w:sz w:val="19"/>
          <w:szCs w:val="19"/>
          <w:lang w:val="en-GB" w:eastAsia="en-US"/>
        </w:rPr>
        <w:tab/>
        <w:t>156.01</w:t>
      </w:r>
    </w:p>
    <w:p w:rsidR="00B66797" w:rsidRPr="00441DB8" w:rsidRDefault="00B66797" w:rsidP="00815038">
      <w:pPr>
        <w:ind w:left="60"/>
        <w:jc w:val="both"/>
        <w:rPr>
          <w:rFonts w:eastAsia="Calibri"/>
          <w:sz w:val="19"/>
          <w:szCs w:val="19"/>
          <w:lang w:val="en-GB" w:eastAsia="en-US"/>
        </w:rPr>
      </w:pPr>
    </w:p>
    <w:p w:rsidR="000D0A0D" w:rsidRPr="00441DB8" w:rsidRDefault="000D0A0D" w:rsidP="00815038">
      <w:pPr>
        <w:ind w:left="2835" w:hanging="2115"/>
        <w:jc w:val="both"/>
        <w:rPr>
          <w:rFonts w:eastAsia="Calibri"/>
          <w:sz w:val="19"/>
          <w:szCs w:val="19"/>
          <w:lang w:val="en-GB" w:eastAsia="en-US"/>
        </w:rPr>
      </w:pPr>
      <w:r w:rsidRPr="00441DB8">
        <w:rPr>
          <w:rFonts w:eastAsia="Calibri"/>
          <w:b/>
          <w:snapToGrid w:val="0"/>
          <w:sz w:val="19"/>
          <w:szCs w:val="19"/>
          <w:lang w:val="en-GB" w:eastAsia="en-US"/>
        </w:rPr>
        <w:t>Analiz:</w:t>
      </w:r>
      <w:r w:rsidRPr="00441DB8">
        <w:rPr>
          <w:rFonts w:eastAsia="Calibri"/>
          <w:sz w:val="19"/>
          <w:szCs w:val="19"/>
          <w:lang w:val="en-GB" w:eastAsia="en-US"/>
        </w:rPr>
        <w:tab/>
        <w:t>60 °C’de 1 saat ve ardından 105 ºC’de 4 saat kurutulduktan sonra, % 97.0 NaH</w:t>
      </w:r>
      <w:r w:rsidRPr="00441DB8">
        <w:rPr>
          <w:rFonts w:eastAsia="Calibri"/>
          <w:sz w:val="19"/>
          <w:szCs w:val="19"/>
          <w:vertAlign w:val="subscript"/>
          <w:lang w:val="en-GB" w:eastAsia="en-US"/>
        </w:rPr>
        <w:t>2</w:t>
      </w:r>
      <w:r w:rsidRPr="00441DB8">
        <w:rPr>
          <w:rFonts w:eastAsia="Calibri"/>
          <w:sz w:val="19"/>
          <w:szCs w:val="19"/>
          <w:lang w:val="en-GB" w:eastAsia="en-US"/>
        </w:rPr>
        <w:t>PO</w:t>
      </w:r>
      <w:r w:rsidRPr="00441DB8">
        <w:rPr>
          <w:rFonts w:eastAsia="Calibri"/>
          <w:sz w:val="19"/>
          <w:szCs w:val="19"/>
          <w:vertAlign w:val="subscript"/>
          <w:lang w:val="en-GB" w:eastAsia="en-US"/>
        </w:rPr>
        <w:t>4</w:t>
      </w:r>
      <w:r w:rsidRPr="00441DB8">
        <w:rPr>
          <w:rFonts w:eastAsia="Calibri"/>
          <w:sz w:val="19"/>
          <w:szCs w:val="19"/>
          <w:lang w:val="en-GB" w:eastAsia="en-US"/>
        </w:rPr>
        <w:t>’den az olmamalıdır.</w:t>
      </w:r>
    </w:p>
    <w:p w:rsidR="00B66797" w:rsidRPr="00441DB8" w:rsidRDefault="00B66797" w:rsidP="00815038">
      <w:pPr>
        <w:ind w:left="2880" w:hanging="2160"/>
        <w:jc w:val="both"/>
        <w:rPr>
          <w:rFonts w:eastAsia="Calibri"/>
          <w:sz w:val="19"/>
          <w:szCs w:val="19"/>
          <w:lang w:val="en-GB" w:eastAsia="en-US"/>
        </w:rPr>
      </w:pPr>
    </w:p>
    <w:p w:rsidR="000D0A0D" w:rsidRPr="00441DB8" w:rsidRDefault="000D0A0D" w:rsidP="00815038">
      <w:pPr>
        <w:ind w:left="2880" w:hanging="48"/>
        <w:jc w:val="both"/>
        <w:rPr>
          <w:rFonts w:eastAsia="Calibri"/>
          <w:sz w:val="19"/>
          <w:szCs w:val="19"/>
          <w:lang w:val="en-GB" w:eastAsia="en-US"/>
        </w:rPr>
      </w:pPr>
      <w:r w:rsidRPr="00441DB8">
        <w:rPr>
          <w:rFonts w:eastAsia="Calibri"/>
          <w:sz w:val="19"/>
          <w:szCs w:val="19"/>
          <w:lang w:val="en-GB" w:eastAsia="en-US"/>
        </w:rPr>
        <w:t>P</w:t>
      </w:r>
      <w:r w:rsidRPr="00441DB8">
        <w:rPr>
          <w:rFonts w:eastAsia="Calibri"/>
          <w:sz w:val="19"/>
          <w:szCs w:val="19"/>
          <w:vertAlign w:val="subscript"/>
          <w:lang w:val="en-GB" w:eastAsia="en-US"/>
        </w:rPr>
        <w:t>2</w:t>
      </w:r>
      <w:r w:rsidRPr="00441DB8">
        <w:rPr>
          <w:rFonts w:eastAsia="Calibri"/>
          <w:sz w:val="19"/>
          <w:szCs w:val="19"/>
          <w:lang w:val="en-GB" w:eastAsia="en-US"/>
        </w:rPr>
        <w:t>O</w:t>
      </w:r>
      <w:r w:rsidRPr="00441DB8">
        <w:rPr>
          <w:rFonts w:eastAsia="Calibri"/>
          <w:sz w:val="19"/>
          <w:szCs w:val="19"/>
          <w:vertAlign w:val="subscript"/>
          <w:lang w:val="en-GB" w:eastAsia="en-US"/>
        </w:rPr>
        <w:t>5</w:t>
      </w:r>
      <w:r w:rsidRPr="00441DB8">
        <w:rPr>
          <w:rFonts w:eastAsia="Calibri"/>
          <w:sz w:val="19"/>
          <w:szCs w:val="19"/>
          <w:lang w:val="en-GB" w:eastAsia="en-US"/>
        </w:rPr>
        <w:t xml:space="preserve"> içeriği</w:t>
      </w:r>
      <w:r w:rsidR="00B66797" w:rsidRPr="00441DB8">
        <w:rPr>
          <w:rFonts w:eastAsia="Calibri"/>
          <w:sz w:val="19"/>
          <w:szCs w:val="19"/>
          <w:lang w:val="en-GB" w:eastAsia="en-US"/>
        </w:rPr>
        <w:t>,</w:t>
      </w:r>
      <w:r w:rsidR="00B66797" w:rsidRPr="00441DB8">
        <w:rPr>
          <w:rFonts w:eastAsia="Calibri"/>
          <w:b/>
          <w:sz w:val="19"/>
          <w:szCs w:val="19"/>
          <w:lang w:val="en-GB" w:eastAsia="en-US"/>
        </w:rPr>
        <w:t xml:space="preserve"> </w:t>
      </w:r>
      <w:r w:rsidR="00B66797" w:rsidRPr="00441DB8">
        <w:rPr>
          <w:rFonts w:eastAsia="Calibri"/>
          <w:sz w:val="19"/>
          <w:szCs w:val="19"/>
          <w:lang w:val="en-GB" w:eastAsia="en-US"/>
        </w:rPr>
        <w:t>s</w:t>
      </w:r>
      <w:r w:rsidRPr="00441DB8">
        <w:rPr>
          <w:rFonts w:eastAsia="Calibri"/>
          <w:sz w:val="19"/>
          <w:szCs w:val="19"/>
          <w:lang w:val="en-GB" w:eastAsia="en-US"/>
        </w:rPr>
        <w:t>usuz bazda % 58.0 ve % 60.0 arasında olmalıdır.</w:t>
      </w:r>
    </w:p>
    <w:p w:rsidR="000D0A0D" w:rsidRPr="00441DB8" w:rsidRDefault="000D0A0D" w:rsidP="00815038">
      <w:pPr>
        <w:ind w:left="2880" w:hanging="2880"/>
        <w:jc w:val="both"/>
        <w:rPr>
          <w:rFonts w:eastAsia="Calibri"/>
          <w:b/>
          <w:sz w:val="19"/>
          <w:szCs w:val="19"/>
          <w:lang w:val="en-GB" w:eastAsia="en-US"/>
        </w:rPr>
      </w:pPr>
    </w:p>
    <w:p w:rsidR="000D0A0D" w:rsidRPr="00441DB8" w:rsidRDefault="000D0A0D" w:rsidP="00815038">
      <w:pPr>
        <w:ind w:left="2835" w:hanging="2835"/>
        <w:jc w:val="both"/>
        <w:rPr>
          <w:rFonts w:eastAsia="Calibri"/>
          <w:sz w:val="19"/>
          <w:szCs w:val="19"/>
          <w:lang w:val="en-GB" w:eastAsia="en-US"/>
        </w:rPr>
      </w:pPr>
      <w:r w:rsidRPr="00441DB8">
        <w:rPr>
          <w:rFonts w:eastAsia="Calibri"/>
          <w:b/>
          <w:sz w:val="19"/>
          <w:szCs w:val="19"/>
          <w:u w:val="single"/>
          <w:lang w:val="en-GB" w:eastAsia="en-US"/>
        </w:rPr>
        <w:t>Tanımlama:</w:t>
      </w:r>
      <w:r w:rsidRPr="00441DB8">
        <w:rPr>
          <w:rFonts w:eastAsia="Calibri"/>
          <w:sz w:val="19"/>
          <w:szCs w:val="19"/>
          <w:lang w:val="en-GB" w:eastAsia="en-US"/>
        </w:rPr>
        <w:tab/>
        <w:t>Beyaz kokusuz, hafif havadan nem alarak eriyebilen toz, kristaller ya da granüler.</w:t>
      </w:r>
    </w:p>
    <w:p w:rsidR="000D0A0D" w:rsidRPr="00441DB8" w:rsidRDefault="000D0A0D" w:rsidP="00815038">
      <w:pPr>
        <w:jc w:val="both"/>
        <w:rPr>
          <w:rFonts w:eastAsia="Calibri"/>
          <w:b/>
          <w:sz w:val="19"/>
          <w:szCs w:val="19"/>
          <w:lang w:val="en-GB" w:eastAsia="en-US"/>
        </w:rPr>
      </w:pPr>
    </w:p>
    <w:p w:rsidR="000D0A0D" w:rsidRPr="00441DB8" w:rsidRDefault="000D0A0D" w:rsidP="00815038">
      <w:pPr>
        <w:jc w:val="both"/>
        <w:rPr>
          <w:rFonts w:eastAsia="Calibri"/>
          <w:b/>
          <w:sz w:val="19"/>
          <w:szCs w:val="19"/>
          <w:u w:val="single"/>
          <w:lang w:val="en-GB" w:eastAsia="en-US"/>
        </w:rPr>
      </w:pPr>
      <w:r w:rsidRPr="00441DB8">
        <w:rPr>
          <w:rFonts w:eastAsia="Calibri"/>
          <w:b/>
          <w:sz w:val="19"/>
          <w:szCs w:val="19"/>
          <w:u w:val="single"/>
          <w:lang w:val="en-GB" w:eastAsia="en-US"/>
        </w:rPr>
        <w:t>Belirleme:</w:t>
      </w:r>
    </w:p>
    <w:p w:rsidR="00B66797" w:rsidRPr="00441DB8" w:rsidRDefault="00B66797" w:rsidP="00815038">
      <w:pPr>
        <w:jc w:val="both"/>
        <w:rPr>
          <w:rFonts w:eastAsia="Calibri"/>
          <w:b/>
          <w:sz w:val="19"/>
          <w:szCs w:val="19"/>
          <w:u w:val="single"/>
          <w:lang w:val="en-GB" w:eastAsia="en-US"/>
        </w:rPr>
      </w:pPr>
    </w:p>
    <w:p w:rsidR="00B66797" w:rsidRPr="00441DB8" w:rsidRDefault="00B66797" w:rsidP="00815038">
      <w:pPr>
        <w:ind w:left="120" w:firstLine="600"/>
        <w:jc w:val="both"/>
        <w:rPr>
          <w:rFonts w:eastAsia="Calibri"/>
          <w:sz w:val="19"/>
          <w:szCs w:val="19"/>
          <w:lang w:eastAsia="en-US"/>
        </w:rPr>
      </w:pPr>
      <w:r w:rsidRPr="00441DB8">
        <w:rPr>
          <w:rFonts w:eastAsia="Calibri"/>
          <w:b/>
          <w:sz w:val="19"/>
          <w:szCs w:val="19"/>
          <w:lang w:eastAsia="en-US"/>
        </w:rPr>
        <w:t>Sodyum testi:</w:t>
      </w:r>
      <w:r w:rsidRPr="00441DB8">
        <w:rPr>
          <w:rFonts w:eastAsia="Calibri"/>
          <w:b/>
          <w:sz w:val="19"/>
          <w:szCs w:val="19"/>
          <w:lang w:eastAsia="en-US"/>
        </w:rPr>
        <w:tab/>
      </w:r>
      <w:r w:rsidRPr="00441DB8">
        <w:rPr>
          <w:rFonts w:eastAsia="Calibri"/>
          <w:b/>
          <w:sz w:val="19"/>
          <w:szCs w:val="19"/>
          <w:lang w:eastAsia="en-US"/>
        </w:rPr>
        <w:tab/>
      </w:r>
      <w:r w:rsidRPr="00441DB8">
        <w:rPr>
          <w:rFonts w:eastAsia="Calibri"/>
          <w:sz w:val="19"/>
          <w:szCs w:val="19"/>
          <w:lang w:eastAsia="en-US"/>
        </w:rPr>
        <w:t>Testi geçer.</w:t>
      </w:r>
    </w:p>
    <w:p w:rsidR="00B66797" w:rsidRPr="00441DB8" w:rsidRDefault="00B66797" w:rsidP="00815038">
      <w:pPr>
        <w:ind w:left="120" w:firstLine="600"/>
        <w:jc w:val="both"/>
        <w:rPr>
          <w:rFonts w:eastAsia="Calibri"/>
          <w:sz w:val="19"/>
          <w:szCs w:val="19"/>
          <w:lang w:eastAsia="en-US"/>
        </w:rPr>
      </w:pPr>
    </w:p>
    <w:p w:rsidR="00B66797" w:rsidRPr="00441DB8" w:rsidRDefault="00B66797" w:rsidP="00815038">
      <w:pPr>
        <w:ind w:left="120" w:firstLine="600"/>
        <w:jc w:val="both"/>
        <w:rPr>
          <w:rFonts w:eastAsia="Calibri"/>
          <w:sz w:val="19"/>
          <w:szCs w:val="19"/>
          <w:lang w:eastAsia="en-US"/>
        </w:rPr>
      </w:pPr>
      <w:r w:rsidRPr="00441DB8">
        <w:rPr>
          <w:rFonts w:eastAsia="Calibri"/>
          <w:b/>
          <w:sz w:val="19"/>
          <w:szCs w:val="19"/>
          <w:lang w:eastAsia="en-US"/>
        </w:rPr>
        <w:t>Fosfat testi:</w:t>
      </w:r>
      <w:r w:rsidRPr="00441DB8">
        <w:rPr>
          <w:rFonts w:eastAsia="Calibri"/>
          <w:b/>
          <w:sz w:val="19"/>
          <w:szCs w:val="19"/>
          <w:lang w:eastAsia="en-US"/>
        </w:rPr>
        <w:tab/>
      </w:r>
      <w:r w:rsidRPr="00441DB8">
        <w:rPr>
          <w:rFonts w:eastAsia="Calibri"/>
          <w:b/>
          <w:sz w:val="19"/>
          <w:szCs w:val="19"/>
          <w:lang w:eastAsia="en-US"/>
        </w:rPr>
        <w:tab/>
      </w:r>
      <w:r w:rsidRPr="00441DB8">
        <w:rPr>
          <w:rFonts w:eastAsia="Calibri"/>
          <w:sz w:val="19"/>
          <w:szCs w:val="19"/>
          <w:lang w:eastAsia="en-US"/>
        </w:rPr>
        <w:t>Testi geçer.</w:t>
      </w:r>
    </w:p>
    <w:p w:rsidR="00B66797" w:rsidRPr="00441DB8" w:rsidRDefault="00B66797" w:rsidP="00815038">
      <w:pPr>
        <w:ind w:left="120" w:firstLine="600"/>
        <w:jc w:val="both"/>
        <w:rPr>
          <w:rFonts w:eastAsia="Calibri"/>
          <w:sz w:val="19"/>
          <w:szCs w:val="19"/>
          <w:lang w:eastAsia="en-US"/>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Çözünürlük:</w:t>
      </w:r>
      <w:r w:rsidRPr="00441DB8">
        <w:rPr>
          <w:rFonts w:eastAsia="Calibri"/>
          <w:sz w:val="19"/>
          <w:szCs w:val="19"/>
          <w:lang w:eastAsia="en-US"/>
        </w:rPr>
        <w:tab/>
      </w:r>
      <w:r w:rsidR="00B66797" w:rsidRPr="00441DB8">
        <w:rPr>
          <w:rFonts w:eastAsia="Calibri"/>
          <w:sz w:val="19"/>
          <w:szCs w:val="19"/>
          <w:lang w:eastAsia="en-US"/>
        </w:rPr>
        <w:tab/>
      </w:r>
      <w:r w:rsidRPr="00441DB8">
        <w:rPr>
          <w:rFonts w:eastAsia="Calibri"/>
          <w:sz w:val="19"/>
          <w:szCs w:val="19"/>
          <w:lang w:eastAsia="en-US"/>
        </w:rPr>
        <w:t>Suda serbestçe çözünür. Etanol veya eterde çözünmez.</w:t>
      </w:r>
    </w:p>
    <w:p w:rsidR="00B66797" w:rsidRPr="00441DB8" w:rsidRDefault="00B66797" w:rsidP="00815038">
      <w:pPr>
        <w:ind w:firstLine="720"/>
        <w:jc w:val="both"/>
        <w:rPr>
          <w:rFonts w:eastAsia="Calibri"/>
          <w:sz w:val="19"/>
          <w:szCs w:val="19"/>
          <w:lang w:eastAsia="en-US"/>
        </w:rPr>
      </w:pPr>
    </w:p>
    <w:p w:rsidR="000D0A0D" w:rsidRPr="00441DB8" w:rsidRDefault="000D0A0D" w:rsidP="00815038">
      <w:pPr>
        <w:ind w:left="60"/>
        <w:jc w:val="both"/>
        <w:rPr>
          <w:rFonts w:eastAsia="Calibri"/>
          <w:b/>
          <w:sz w:val="19"/>
          <w:szCs w:val="19"/>
          <w:lang w:eastAsia="en-US"/>
        </w:rPr>
      </w:pPr>
      <w:r w:rsidRPr="00441DB8">
        <w:rPr>
          <w:rFonts w:eastAsia="Calibri"/>
          <w:sz w:val="19"/>
          <w:szCs w:val="19"/>
          <w:lang w:eastAsia="en-US"/>
        </w:rPr>
        <w:tab/>
      </w:r>
      <w:r w:rsidR="00B66797" w:rsidRPr="00441DB8">
        <w:rPr>
          <w:rFonts w:eastAsia="Calibri"/>
          <w:b/>
          <w:sz w:val="19"/>
          <w:szCs w:val="19"/>
          <w:lang w:eastAsia="en-US"/>
        </w:rPr>
        <w:t>pH</w:t>
      </w:r>
      <w:r w:rsidRPr="00441DB8">
        <w:rPr>
          <w:rFonts w:eastAsia="Calibri"/>
          <w:b/>
          <w:sz w:val="19"/>
          <w:szCs w:val="19"/>
          <w:lang w:eastAsia="en-US"/>
        </w:rPr>
        <w:t>:</w:t>
      </w:r>
      <w:r w:rsidR="00B66797" w:rsidRPr="00441DB8">
        <w:rPr>
          <w:rFonts w:eastAsia="Calibri"/>
          <w:b/>
          <w:sz w:val="19"/>
          <w:szCs w:val="19"/>
          <w:lang w:eastAsia="en-US"/>
        </w:rPr>
        <w:tab/>
      </w:r>
      <w:r w:rsidR="00B66797" w:rsidRPr="00441DB8">
        <w:rPr>
          <w:rFonts w:eastAsia="Calibri"/>
          <w:b/>
          <w:sz w:val="19"/>
          <w:szCs w:val="19"/>
          <w:lang w:eastAsia="en-US"/>
        </w:rPr>
        <w:tab/>
      </w:r>
      <w:r w:rsidR="00B66797" w:rsidRPr="00441DB8">
        <w:rPr>
          <w:rFonts w:eastAsia="Calibri"/>
          <w:b/>
          <w:sz w:val="19"/>
          <w:szCs w:val="19"/>
          <w:lang w:eastAsia="en-US"/>
        </w:rPr>
        <w:tab/>
      </w:r>
      <w:r w:rsidRPr="00441DB8">
        <w:rPr>
          <w:rFonts w:eastAsia="Calibri"/>
          <w:sz w:val="19"/>
          <w:szCs w:val="19"/>
          <w:lang w:eastAsia="en-US"/>
        </w:rPr>
        <w:t>4.1-5.0</w:t>
      </w:r>
      <w:r w:rsidR="00B66797" w:rsidRPr="00441DB8">
        <w:rPr>
          <w:rFonts w:eastAsia="Calibri"/>
          <w:sz w:val="19"/>
          <w:szCs w:val="19"/>
          <w:lang w:eastAsia="en-US"/>
        </w:rPr>
        <w:t xml:space="preserve"> </w:t>
      </w:r>
      <w:r w:rsidR="007A3468" w:rsidRPr="00441DB8">
        <w:rPr>
          <w:rFonts w:eastAsia="Calibri"/>
          <w:sz w:val="19"/>
          <w:szCs w:val="19"/>
          <w:lang w:eastAsia="en-US"/>
        </w:rPr>
        <w:t>arasındadır.(%1’ lik çözelti</w:t>
      </w:r>
      <w:r w:rsidR="00B66797" w:rsidRPr="00441DB8">
        <w:rPr>
          <w:rFonts w:eastAsia="Calibri"/>
          <w:sz w:val="19"/>
          <w:szCs w:val="19"/>
          <w:lang w:eastAsia="en-US"/>
        </w:rPr>
        <w:t>)</w:t>
      </w:r>
    </w:p>
    <w:p w:rsidR="000D0A0D" w:rsidRPr="00441DB8" w:rsidRDefault="000D0A0D" w:rsidP="00815038">
      <w:pPr>
        <w:jc w:val="both"/>
        <w:rPr>
          <w:rFonts w:eastAsia="Calibri"/>
          <w:b/>
          <w:sz w:val="19"/>
          <w:szCs w:val="19"/>
          <w:lang w:eastAsia="en-US"/>
        </w:rPr>
      </w:pPr>
    </w:p>
    <w:p w:rsidR="000D0A0D" w:rsidRPr="00441DB8" w:rsidRDefault="000D0A0D" w:rsidP="00815038">
      <w:pPr>
        <w:jc w:val="both"/>
        <w:rPr>
          <w:rFonts w:eastAsia="Calibri"/>
          <w:b/>
          <w:sz w:val="19"/>
          <w:szCs w:val="19"/>
          <w:u w:val="single"/>
          <w:lang w:eastAsia="en-US"/>
        </w:rPr>
      </w:pPr>
      <w:r w:rsidRPr="00441DB8">
        <w:rPr>
          <w:rFonts w:eastAsia="Calibri"/>
          <w:b/>
          <w:sz w:val="19"/>
          <w:szCs w:val="19"/>
          <w:u w:val="single"/>
          <w:lang w:eastAsia="en-US"/>
        </w:rPr>
        <w:t>Saflık:</w:t>
      </w:r>
    </w:p>
    <w:p w:rsidR="000D0A0D" w:rsidRPr="00441DB8" w:rsidRDefault="000D0A0D" w:rsidP="00815038">
      <w:pPr>
        <w:ind w:left="2880" w:hanging="2160"/>
        <w:jc w:val="both"/>
        <w:rPr>
          <w:rFonts w:eastAsia="Calibri"/>
          <w:sz w:val="19"/>
          <w:szCs w:val="19"/>
          <w:lang w:eastAsia="en-US"/>
        </w:rPr>
      </w:pPr>
      <w:r w:rsidRPr="00441DB8">
        <w:rPr>
          <w:rFonts w:eastAsia="Calibri"/>
          <w:b/>
          <w:sz w:val="19"/>
          <w:szCs w:val="19"/>
          <w:lang w:eastAsia="en-US"/>
        </w:rPr>
        <w:lastRenderedPageBreak/>
        <w:t>Kurutma kaybı:</w:t>
      </w:r>
      <w:r w:rsidRPr="00441DB8">
        <w:rPr>
          <w:rFonts w:eastAsia="Calibri"/>
          <w:sz w:val="19"/>
          <w:szCs w:val="19"/>
          <w:lang w:eastAsia="en-US"/>
        </w:rPr>
        <w:tab/>
        <w:t>Önce 60 ºC’de 1 saat, sonra 105 ºC’de 4 saat kurutulduğunda, susuz tuzda % 2.0’dan, monohidratta % 15.0’dan ve dihidratta ise % 25’dan fazla olmamak üzere kayıp olur.</w:t>
      </w:r>
    </w:p>
    <w:p w:rsidR="00B66797" w:rsidRPr="00441DB8" w:rsidRDefault="00B66797" w:rsidP="00815038">
      <w:pPr>
        <w:ind w:left="2880" w:hanging="2160"/>
        <w:jc w:val="both"/>
        <w:rPr>
          <w:rFonts w:eastAsia="Calibri"/>
          <w:sz w:val="19"/>
          <w:szCs w:val="19"/>
          <w:lang w:eastAsia="en-US"/>
        </w:rPr>
      </w:pPr>
    </w:p>
    <w:p w:rsidR="00B66797" w:rsidRPr="00441DB8" w:rsidRDefault="000D0A0D" w:rsidP="00815038">
      <w:pPr>
        <w:ind w:firstLine="720"/>
        <w:jc w:val="both"/>
        <w:rPr>
          <w:rFonts w:eastAsia="Calibri"/>
          <w:b/>
          <w:sz w:val="19"/>
          <w:szCs w:val="19"/>
          <w:lang w:eastAsia="en-US"/>
        </w:rPr>
      </w:pPr>
      <w:r w:rsidRPr="00441DB8">
        <w:rPr>
          <w:rFonts w:eastAsia="Calibri"/>
          <w:b/>
          <w:sz w:val="19"/>
          <w:szCs w:val="19"/>
          <w:lang w:eastAsia="en-US"/>
        </w:rPr>
        <w:t>Suda çözünmeyen</w:t>
      </w: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maddeler:</w:t>
      </w:r>
      <w:r w:rsidR="00B66797" w:rsidRPr="00441DB8">
        <w:rPr>
          <w:rFonts w:eastAsia="Calibri"/>
          <w:b/>
          <w:sz w:val="19"/>
          <w:szCs w:val="19"/>
          <w:lang w:eastAsia="en-US"/>
        </w:rPr>
        <w:tab/>
      </w:r>
      <w:r w:rsidR="00B66797" w:rsidRPr="00441DB8">
        <w:rPr>
          <w:rFonts w:eastAsia="Calibri"/>
          <w:b/>
          <w:sz w:val="19"/>
          <w:szCs w:val="19"/>
          <w:lang w:eastAsia="en-US"/>
        </w:rPr>
        <w:tab/>
      </w:r>
      <w:r w:rsidRPr="00441DB8">
        <w:rPr>
          <w:rFonts w:eastAsia="Calibri"/>
          <w:sz w:val="19"/>
          <w:szCs w:val="19"/>
          <w:lang w:eastAsia="en-US"/>
        </w:rPr>
        <w:t>Susuz bazda, % 0.2’den fazla olmamalıdır.</w:t>
      </w:r>
    </w:p>
    <w:p w:rsidR="00B66797" w:rsidRPr="00441DB8" w:rsidRDefault="00B66797" w:rsidP="00815038">
      <w:pPr>
        <w:ind w:firstLine="720"/>
        <w:jc w:val="both"/>
        <w:rPr>
          <w:rFonts w:eastAsia="Calibri"/>
          <w:b/>
          <w:sz w:val="19"/>
          <w:szCs w:val="19"/>
          <w:lang w:eastAsia="en-US"/>
        </w:rPr>
      </w:pPr>
    </w:p>
    <w:p w:rsidR="000D0A0D" w:rsidRPr="00441DB8" w:rsidRDefault="000D0A0D" w:rsidP="00815038">
      <w:pPr>
        <w:ind w:left="2124" w:hanging="1404"/>
        <w:jc w:val="both"/>
        <w:rPr>
          <w:rFonts w:eastAsia="Calibri"/>
          <w:sz w:val="19"/>
          <w:szCs w:val="19"/>
          <w:lang w:eastAsia="en-US"/>
        </w:rPr>
      </w:pPr>
      <w:r w:rsidRPr="00441DB8">
        <w:rPr>
          <w:rFonts w:eastAsia="Calibri"/>
          <w:b/>
          <w:sz w:val="19"/>
          <w:szCs w:val="19"/>
          <w:lang w:eastAsia="en-US"/>
        </w:rPr>
        <w:t>Florür:</w:t>
      </w:r>
      <w:r w:rsidR="00B66797" w:rsidRPr="00441DB8">
        <w:rPr>
          <w:rFonts w:eastAsia="Calibri"/>
          <w:sz w:val="19"/>
          <w:szCs w:val="19"/>
          <w:lang w:eastAsia="en-US"/>
        </w:rPr>
        <w:tab/>
      </w:r>
      <w:r w:rsidR="00B66797" w:rsidRPr="00441DB8">
        <w:rPr>
          <w:rFonts w:eastAsia="Calibri"/>
          <w:sz w:val="19"/>
          <w:szCs w:val="19"/>
          <w:lang w:eastAsia="en-US"/>
        </w:rPr>
        <w:tab/>
      </w:r>
      <w:r w:rsidRPr="00441DB8">
        <w:rPr>
          <w:rFonts w:eastAsia="Calibri"/>
          <w:sz w:val="19"/>
          <w:szCs w:val="19"/>
          <w:lang w:eastAsia="en-US"/>
        </w:rPr>
        <w:t>Flor cinsinden 10 mg/kg’dan fazla olmamalıdır.</w:t>
      </w:r>
    </w:p>
    <w:p w:rsidR="00B66797" w:rsidRPr="00441DB8" w:rsidRDefault="00B66797" w:rsidP="00815038">
      <w:pPr>
        <w:ind w:left="2124" w:hanging="1404"/>
        <w:jc w:val="both"/>
        <w:rPr>
          <w:rFonts w:eastAsia="Calibri"/>
          <w:sz w:val="19"/>
          <w:szCs w:val="19"/>
          <w:lang w:eastAsia="en-US"/>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Arsenik:</w:t>
      </w:r>
      <w:r w:rsidR="00B66797" w:rsidRPr="00441DB8">
        <w:rPr>
          <w:rFonts w:eastAsia="Calibri"/>
          <w:sz w:val="19"/>
          <w:szCs w:val="19"/>
          <w:lang w:eastAsia="en-US"/>
        </w:rPr>
        <w:tab/>
      </w:r>
      <w:r w:rsidR="00B66797" w:rsidRPr="00441DB8">
        <w:rPr>
          <w:rFonts w:eastAsia="Calibri"/>
          <w:sz w:val="19"/>
          <w:szCs w:val="19"/>
          <w:lang w:eastAsia="en-US"/>
        </w:rPr>
        <w:tab/>
        <w:t>1</w:t>
      </w:r>
      <w:r w:rsidRPr="00441DB8">
        <w:rPr>
          <w:rFonts w:eastAsia="Calibri"/>
          <w:sz w:val="19"/>
          <w:szCs w:val="19"/>
          <w:lang w:eastAsia="en-US"/>
        </w:rPr>
        <w:t xml:space="preserve"> mg/kg’dan fazla olmamalıdır.</w:t>
      </w:r>
    </w:p>
    <w:p w:rsidR="00B66797" w:rsidRPr="00441DB8" w:rsidRDefault="00B66797" w:rsidP="00815038">
      <w:pPr>
        <w:ind w:firstLine="720"/>
        <w:jc w:val="both"/>
        <w:rPr>
          <w:rFonts w:eastAsia="Calibri"/>
          <w:sz w:val="19"/>
          <w:szCs w:val="19"/>
          <w:lang w:eastAsia="en-US"/>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Kadminyum:</w:t>
      </w:r>
      <w:r w:rsidRPr="00441DB8">
        <w:rPr>
          <w:rFonts w:eastAsia="Calibri"/>
          <w:sz w:val="19"/>
          <w:szCs w:val="19"/>
          <w:lang w:eastAsia="en-US"/>
        </w:rPr>
        <w:tab/>
      </w:r>
      <w:r w:rsidRPr="00441DB8">
        <w:rPr>
          <w:rFonts w:eastAsia="Calibri"/>
          <w:sz w:val="19"/>
          <w:szCs w:val="19"/>
          <w:lang w:eastAsia="en-US"/>
        </w:rPr>
        <w:tab/>
        <w:t>1 mg/kg’dan fazla olmamalıdır.</w:t>
      </w:r>
    </w:p>
    <w:p w:rsidR="00B66797" w:rsidRPr="00441DB8" w:rsidRDefault="00B66797" w:rsidP="00815038">
      <w:pPr>
        <w:ind w:firstLine="720"/>
        <w:jc w:val="both"/>
        <w:rPr>
          <w:rFonts w:eastAsia="Calibri"/>
          <w:sz w:val="19"/>
          <w:szCs w:val="19"/>
          <w:lang w:eastAsia="en-US"/>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Kurşun:</w:t>
      </w:r>
      <w:r w:rsidR="00B66797" w:rsidRPr="00441DB8">
        <w:rPr>
          <w:rFonts w:eastAsia="Calibri"/>
          <w:sz w:val="19"/>
          <w:szCs w:val="19"/>
          <w:lang w:eastAsia="en-US"/>
        </w:rPr>
        <w:tab/>
      </w:r>
      <w:r w:rsidR="00B66797" w:rsidRPr="00441DB8">
        <w:rPr>
          <w:rFonts w:eastAsia="Calibri"/>
          <w:sz w:val="19"/>
          <w:szCs w:val="19"/>
          <w:lang w:eastAsia="en-US"/>
        </w:rPr>
        <w:tab/>
      </w:r>
      <w:r w:rsidR="00B66797" w:rsidRPr="00441DB8">
        <w:rPr>
          <w:rFonts w:eastAsia="Calibri"/>
          <w:sz w:val="19"/>
          <w:szCs w:val="19"/>
          <w:lang w:eastAsia="en-US"/>
        </w:rPr>
        <w:tab/>
        <w:t>1</w:t>
      </w:r>
      <w:r w:rsidRPr="00441DB8">
        <w:rPr>
          <w:rFonts w:eastAsia="Calibri"/>
          <w:sz w:val="19"/>
          <w:szCs w:val="19"/>
          <w:lang w:eastAsia="en-US"/>
        </w:rPr>
        <w:t xml:space="preserve"> mg/kg’dan fazla olmamalıdır.</w:t>
      </w:r>
    </w:p>
    <w:p w:rsidR="00B66797" w:rsidRPr="00441DB8" w:rsidRDefault="00B66797" w:rsidP="00815038">
      <w:pPr>
        <w:ind w:firstLine="720"/>
        <w:jc w:val="both"/>
        <w:rPr>
          <w:rFonts w:eastAsia="Calibri"/>
          <w:sz w:val="19"/>
          <w:szCs w:val="19"/>
          <w:lang w:eastAsia="en-US"/>
        </w:rPr>
      </w:pPr>
    </w:p>
    <w:p w:rsidR="000D0A0D" w:rsidRPr="00441DB8" w:rsidRDefault="008A2DDD" w:rsidP="00815038">
      <w:pPr>
        <w:ind w:firstLine="720"/>
        <w:jc w:val="both"/>
        <w:rPr>
          <w:rFonts w:eastAsia="Calibri"/>
          <w:sz w:val="19"/>
          <w:szCs w:val="19"/>
          <w:lang w:eastAsia="en-US"/>
        </w:rPr>
      </w:pPr>
      <w:r w:rsidRPr="00441DB8">
        <w:rPr>
          <w:rFonts w:eastAsia="Calibri"/>
          <w:b/>
          <w:sz w:val="19"/>
          <w:szCs w:val="19"/>
          <w:lang w:eastAsia="en-US"/>
        </w:rPr>
        <w:t>Civa</w:t>
      </w:r>
      <w:r w:rsidR="000D0A0D" w:rsidRPr="00441DB8">
        <w:rPr>
          <w:rFonts w:eastAsia="Calibri"/>
          <w:b/>
          <w:sz w:val="19"/>
          <w:szCs w:val="19"/>
          <w:lang w:eastAsia="en-US"/>
        </w:rPr>
        <w:t>:</w:t>
      </w:r>
      <w:r w:rsidR="000D0A0D" w:rsidRPr="00441DB8">
        <w:rPr>
          <w:rFonts w:eastAsia="Calibri"/>
          <w:sz w:val="19"/>
          <w:szCs w:val="19"/>
          <w:lang w:eastAsia="en-US"/>
        </w:rPr>
        <w:tab/>
      </w:r>
      <w:r w:rsidR="000D0A0D" w:rsidRPr="00441DB8">
        <w:rPr>
          <w:rFonts w:eastAsia="Calibri"/>
          <w:sz w:val="19"/>
          <w:szCs w:val="19"/>
          <w:lang w:eastAsia="en-US"/>
        </w:rPr>
        <w:tab/>
      </w:r>
      <w:r w:rsidR="000D0A0D" w:rsidRPr="00441DB8">
        <w:rPr>
          <w:rFonts w:eastAsia="Calibri"/>
          <w:sz w:val="19"/>
          <w:szCs w:val="19"/>
          <w:lang w:eastAsia="en-US"/>
        </w:rPr>
        <w:tab/>
        <w:t>1 mg/kg’dan fazla olmamalıdır.</w:t>
      </w:r>
    </w:p>
    <w:p w:rsidR="000D0A0D" w:rsidRPr="00441DB8" w:rsidRDefault="000D0A0D" w:rsidP="00815038">
      <w:pPr>
        <w:keepNext/>
        <w:ind w:left="4245" w:hanging="4245"/>
        <w:jc w:val="both"/>
        <w:outlineLvl w:val="2"/>
        <w:rPr>
          <w:b/>
          <w:sz w:val="19"/>
          <w:szCs w:val="19"/>
          <w:u w:val="single"/>
        </w:rPr>
      </w:pPr>
    </w:p>
    <w:p w:rsidR="00E9075A" w:rsidRPr="00441DB8" w:rsidRDefault="00E9075A" w:rsidP="00815038">
      <w:pPr>
        <w:keepNext/>
        <w:ind w:left="4245" w:hanging="4245"/>
        <w:jc w:val="both"/>
        <w:outlineLvl w:val="2"/>
        <w:rPr>
          <w:b/>
          <w:sz w:val="19"/>
          <w:szCs w:val="19"/>
          <w:u w:val="single"/>
        </w:rPr>
      </w:pPr>
    </w:p>
    <w:p w:rsidR="000D0A0D" w:rsidRPr="00441DB8" w:rsidRDefault="000D0A0D" w:rsidP="00815038">
      <w:pPr>
        <w:keepNext/>
        <w:ind w:left="4245" w:hanging="4245"/>
        <w:jc w:val="both"/>
        <w:outlineLvl w:val="2"/>
        <w:rPr>
          <w:b/>
          <w:sz w:val="19"/>
          <w:szCs w:val="19"/>
          <w:u w:val="single"/>
        </w:rPr>
      </w:pPr>
      <w:r w:rsidRPr="00441DB8">
        <w:rPr>
          <w:b/>
          <w:sz w:val="19"/>
          <w:szCs w:val="19"/>
          <w:u w:val="single"/>
        </w:rPr>
        <w:t>E 339 (ii) DİSODYUM FOSFAT</w:t>
      </w:r>
    </w:p>
    <w:p w:rsidR="000D0A0D" w:rsidRPr="00441DB8" w:rsidRDefault="000D0A0D" w:rsidP="00815038">
      <w:pPr>
        <w:ind w:left="2124" w:hanging="2004"/>
        <w:jc w:val="both"/>
        <w:rPr>
          <w:rFonts w:eastAsia="Calibri"/>
          <w:sz w:val="19"/>
          <w:szCs w:val="19"/>
          <w:lang w:eastAsia="en-US"/>
        </w:rPr>
      </w:pPr>
    </w:p>
    <w:p w:rsidR="000D0A0D" w:rsidRPr="00441DB8" w:rsidRDefault="00B96B2E" w:rsidP="00815038">
      <w:pPr>
        <w:jc w:val="both"/>
        <w:rPr>
          <w:rFonts w:eastAsia="Calibri"/>
          <w:sz w:val="19"/>
          <w:szCs w:val="19"/>
          <w:lang w:eastAsia="en-US"/>
        </w:rPr>
      </w:pPr>
      <w:r w:rsidRPr="00441DB8">
        <w:rPr>
          <w:rFonts w:eastAsia="Calibri"/>
          <w:b/>
          <w:sz w:val="19"/>
          <w:szCs w:val="19"/>
          <w:u w:val="single"/>
          <w:lang w:eastAsia="en-US"/>
        </w:rPr>
        <w:t>Eşanlamlılar</w:t>
      </w:r>
      <w:r w:rsidR="000D0A0D" w:rsidRPr="00441DB8">
        <w:rPr>
          <w:rFonts w:eastAsia="Calibri"/>
          <w:b/>
          <w:sz w:val="19"/>
          <w:szCs w:val="19"/>
          <w:u w:val="single"/>
          <w:lang w:eastAsia="en-US"/>
        </w:rPr>
        <w:t>:</w:t>
      </w:r>
      <w:r w:rsidR="000D0A0D" w:rsidRPr="00441DB8">
        <w:rPr>
          <w:rFonts w:eastAsia="Calibri"/>
          <w:sz w:val="19"/>
          <w:szCs w:val="19"/>
          <w:lang w:eastAsia="en-US"/>
        </w:rPr>
        <w:tab/>
      </w:r>
      <w:r w:rsidR="000D0A0D" w:rsidRPr="00441DB8">
        <w:rPr>
          <w:rFonts w:eastAsia="Calibri"/>
          <w:sz w:val="19"/>
          <w:szCs w:val="19"/>
          <w:lang w:eastAsia="en-US"/>
        </w:rPr>
        <w:tab/>
      </w:r>
      <w:r w:rsidR="000D0A0D" w:rsidRPr="00441DB8">
        <w:rPr>
          <w:rFonts w:eastAsia="Calibri"/>
          <w:sz w:val="19"/>
          <w:szCs w:val="19"/>
          <w:lang w:eastAsia="en-US"/>
        </w:rPr>
        <w:tab/>
        <w:t>Disodyum monofosfat</w:t>
      </w:r>
    </w:p>
    <w:p w:rsidR="000D0A0D" w:rsidRPr="00441DB8" w:rsidRDefault="000D0A0D" w:rsidP="00815038">
      <w:pPr>
        <w:ind w:left="2124" w:firstLine="708"/>
        <w:jc w:val="both"/>
        <w:rPr>
          <w:rFonts w:eastAsia="Calibri"/>
          <w:sz w:val="19"/>
          <w:szCs w:val="19"/>
          <w:lang w:val="en-GB" w:eastAsia="en-US"/>
        </w:rPr>
      </w:pPr>
      <w:r w:rsidRPr="00441DB8">
        <w:rPr>
          <w:rFonts w:eastAsia="Calibri"/>
          <w:sz w:val="19"/>
          <w:szCs w:val="19"/>
          <w:lang w:val="en-GB" w:eastAsia="en-US"/>
        </w:rPr>
        <w:t>İkincil sodyum fosfat</w:t>
      </w:r>
    </w:p>
    <w:p w:rsidR="000D0A0D" w:rsidRPr="00441DB8" w:rsidRDefault="000D0A0D" w:rsidP="00815038">
      <w:pPr>
        <w:ind w:left="2124" w:firstLine="708"/>
        <w:jc w:val="both"/>
        <w:rPr>
          <w:rFonts w:eastAsia="Calibri"/>
          <w:sz w:val="19"/>
          <w:szCs w:val="19"/>
          <w:lang w:val="en-GB" w:eastAsia="en-US"/>
        </w:rPr>
      </w:pPr>
      <w:r w:rsidRPr="00441DB8">
        <w:rPr>
          <w:rFonts w:eastAsia="Calibri"/>
          <w:sz w:val="19"/>
          <w:szCs w:val="19"/>
          <w:lang w:val="en-GB" w:eastAsia="en-US"/>
        </w:rPr>
        <w:t>Disodyum ortofosfat</w:t>
      </w:r>
    </w:p>
    <w:p w:rsidR="000D0A0D" w:rsidRPr="00441DB8" w:rsidRDefault="000D0A0D" w:rsidP="00815038">
      <w:pPr>
        <w:ind w:left="2124" w:firstLine="708"/>
        <w:jc w:val="both"/>
        <w:rPr>
          <w:rFonts w:eastAsia="Calibri"/>
          <w:sz w:val="19"/>
          <w:szCs w:val="19"/>
          <w:lang w:val="en-GB" w:eastAsia="en-US"/>
        </w:rPr>
      </w:pPr>
      <w:r w:rsidRPr="00441DB8">
        <w:rPr>
          <w:rFonts w:eastAsia="Calibri"/>
          <w:sz w:val="19"/>
          <w:szCs w:val="19"/>
          <w:lang w:val="en-GB" w:eastAsia="en-US"/>
        </w:rPr>
        <w:t>Asit disodyum fosfat</w:t>
      </w:r>
    </w:p>
    <w:p w:rsidR="000D0A0D" w:rsidRPr="00441DB8" w:rsidRDefault="000D0A0D" w:rsidP="00815038">
      <w:pPr>
        <w:jc w:val="both"/>
        <w:rPr>
          <w:rFonts w:eastAsia="Calibri"/>
          <w:b/>
          <w:sz w:val="19"/>
          <w:szCs w:val="19"/>
          <w:lang w:val="en-GB" w:eastAsia="en-US"/>
        </w:rPr>
      </w:pPr>
    </w:p>
    <w:p w:rsidR="000D0A0D" w:rsidRPr="00441DB8" w:rsidRDefault="000D0A0D" w:rsidP="00815038">
      <w:pPr>
        <w:jc w:val="both"/>
        <w:rPr>
          <w:rFonts w:eastAsia="Calibri"/>
          <w:b/>
          <w:sz w:val="19"/>
          <w:szCs w:val="19"/>
          <w:lang w:val="en-GB" w:eastAsia="en-US"/>
        </w:rPr>
      </w:pPr>
      <w:r w:rsidRPr="00441DB8">
        <w:rPr>
          <w:rFonts w:eastAsia="Calibri"/>
          <w:b/>
          <w:sz w:val="19"/>
          <w:szCs w:val="19"/>
          <w:u w:val="single"/>
          <w:lang w:val="en-GB" w:eastAsia="en-US"/>
        </w:rPr>
        <w:t>Tanım:</w:t>
      </w:r>
      <w:r w:rsidRPr="00441DB8">
        <w:rPr>
          <w:rFonts w:eastAsia="Calibri"/>
          <w:b/>
          <w:sz w:val="19"/>
          <w:szCs w:val="19"/>
          <w:lang w:val="en-GB" w:eastAsia="en-US"/>
        </w:rPr>
        <w:tab/>
      </w:r>
    </w:p>
    <w:p w:rsidR="00B66797" w:rsidRPr="00441DB8" w:rsidRDefault="00B66797" w:rsidP="00815038">
      <w:pPr>
        <w:jc w:val="both"/>
        <w:rPr>
          <w:rFonts w:eastAsia="Calibri"/>
          <w:b/>
          <w:sz w:val="19"/>
          <w:szCs w:val="19"/>
          <w:u w:val="single"/>
          <w:lang w:val="en-GB" w:eastAsia="en-US"/>
        </w:rPr>
      </w:pPr>
    </w:p>
    <w:p w:rsidR="00B66797" w:rsidRPr="00441DB8" w:rsidRDefault="00B66797" w:rsidP="00815038">
      <w:pPr>
        <w:ind w:firstLine="720"/>
        <w:jc w:val="both"/>
        <w:rPr>
          <w:rFonts w:eastAsia="Calibri"/>
          <w:sz w:val="19"/>
          <w:szCs w:val="19"/>
          <w:lang w:val="en-GB" w:eastAsia="en-US"/>
        </w:rPr>
      </w:pPr>
      <w:r w:rsidRPr="00441DB8">
        <w:rPr>
          <w:rFonts w:eastAsia="Calibri"/>
          <w:b/>
          <w:sz w:val="19"/>
          <w:szCs w:val="19"/>
          <w:lang w:val="en-GB" w:eastAsia="en-US"/>
        </w:rPr>
        <w:t>Einecs:</w:t>
      </w:r>
      <w:r w:rsidRPr="00441DB8">
        <w:rPr>
          <w:rFonts w:eastAsia="Calibri"/>
          <w:sz w:val="19"/>
          <w:szCs w:val="19"/>
          <w:lang w:val="en-GB" w:eastAsia="en-US"/>
        </w:rPr>
        <w:tab/>
      </w:r>
      <w:r w:rsidRPr="00441DB8">
        <w:rPr>
          <w:rFonts w:eastAsia="Calibri"/>
          <w:sz w:val="19"/>
          <w:szCs w:val="19"/>
          <w:lang w:val="en-GB" w:eastAsia="en-US"/>
        </w:rPr>
        <w:tab/>
      </w:r>
      <w:r w:rsidRPr="00441DB8">
        <w:rPr>
          <w:rFonts w:eastAsia="Calibri"/>
          <w:sz w:val="19"/>
          <w:szCs w:val="19"/>
          <w:lang w:val="en-GB" w:eastAsia="en-US"/>
        </w:rPr>
        <w:tab/>
        <w:t>231-448-7</w:t>
      </w:r>
    </w:p>
    <w:p w:rsidR="00B66797" w:rsidRPr="00441DB8" w:rsidRDefault="00B66797" w:rsidP="00815038">
      <w:pPr>
        <w:ind w:firstLine="720"/>
        <w:jc w:val="both"/>
        <w:rPr>
          <w:rFonts w:eastAsia="Calibri"/>
          <w:sz w:val="19"/>
          <w:szCs w:val="19"/>
          <w:lang w:val="en-GB" w:eastAsia="en-US"/>
        </w:rPr>
      </w:pPr>
    </w:p>
    <w:p w:rsidR="000D0A0D" w:rsidRPr="00441DB8" w:rsidRDefault="000D0A0D" w:rsidP="00815038">
      <w:pPr>
        <w:ind w:firstLine="720"/>
        <w:jc w:val="both"/>
        <w:rPr>
          <w:rFonts w:eastAsia="Calibri"/>
          <w:sz w:val="19"/>
          <w:szCs w:val="19"/>
          <w:lang w:val="en-GB" w:eastAsia="en-US"/>
        </w:rPr>
      </w:pPr>
      <w:r w:rsidRPr="00441DB8">
        <w:rPr>
          <w:rFonts w:eastAsia="Calibri"/>
          <w:b/>
          <w:sz w:val="19"/>
          <w:szCs w:val="19"/>
          <w:lang w:val="en-GB" w:eastAsia="en-US"/>
        </w:rPr>
        <w:t>Kimyasal adı:</w:t>
      </w:r>
      <w:r w:rsidRPr="00441DB8">
        <w:rPr>
          <w:rFonts w:eastAsia="Calibri"/>
          <w:sz w:val="19"/>
          <w:szCs w:val="19"/>
          <w:lang w:val="en-GB" w:eastAsia="en-US"/>
        </w:rPr>
        <w:tab/>
      </w:r>
      <w:r w:rsidRPr="00441DB8">
        <w:rPr>
          <w:rFonts w:eastAsia="Calibri"/>
          <w:sz w:val="19"/>
          <w:szCs w:val="19"/>
          <w:lang w:val="en-GB" w:eastAsia="en-US"/>
        </w:rPr>
        <w:tab/>
        <w:t>Disodyum hidrojen monofosfat</w:t>
      </w:r>
    </w:p>
    <w:p w:rsidR="000D0A0D" w:rsidRPr="00441DB8" w:rsidRDefault="000D0A0D" w:rsidP="00815038">
      <w:pPr>
        <w:ind w:left="4253" w:hanging="1418"/>
        <w:jc w:val="both"/>
        <w:rPr>
          <w:rFonts w:eastAsia="Calibri"/>
          <w:sz w:val="19"/>
          <w:szCs w:val="19"/>
          <w:lang w:val="en-GB" w:eastAsia="en-US"/>
        </w:rPr>
      </w:pPr>
      <w:r w:rsidRPr="00441DB8">
        <w:rPr>
          <w:rFonts w:eastAsia="Calibri"/>
          <w:sz w:val="19"/>
          <w:szCs w:val="19"/>
          <w:lang w:val="en-GB" w:eastAsia="en-US"/>
        </w:rPr>
        <w:t>Disodyum hidrojen ortofosfat</w:t>
      </w:r>
    </w:p>
    <w:p w:rsidR="00B66797" w:rsidRPr="00441DB8" w:rsidRDefault="00B66797" w:rsidP="00815038">
      <w:pPr>
        <w:ind w:left="4253" w:hanging="1373"/>
        <w:jc w:val="both"/>
        <w:rPr>
          <w:rFonts w:eastAsia="Calibri"/>
          <w:sz w:val="19"/>
          <w:szCs w:val="19"/>
          <w:lang w:val="en-GB" w:eastAsia="en-US"/>
        </w:rPr>
      </w:pPr>
    </w:p>
    <w:p w:rsidR="000D0A0D" w:rsidRPr="00441DB8" w:rsidRDefault="000D0A0D" w:rsidP="00815038">
      <w:pPr>
        <w:ind w:firstLine="720"/>
        <w:jc w:val="both"/>
        <w:rPr>
          <w:rFonts w:eastAsia="Calibri"/>
          <w:sz w:val="19"/>
          <w:szCs w:val="19"/>
          <w:vertAlign w:val="subscript"/>
          <w:lang w:val="en-GB" w:eastAsia="en-US"/>
        </w:rPr>
      </w:pPr>
      <w:r w:rsidRPr="00441DB8">
        <w:rPr>
          <w:rFonts w:eastAsia="Calibri"/>
          <w:b/>
          <w:sz w:val="19"/>
          <w:szCs w:val="19"/>
          <w:lang w:val="en-GB" w:eastAsia="en-US"/>
        </w:rPr>
        <w:t>Kimyasal formülü:</w:t>
      </w:r>
      <w:r w:rsidRPr="00441DB8">
        <w:rPr>
          <w:rFonts w:eastAsia="Calibri"/>
          <w:sz w:val="19"/>
          <w:szCs w:val="19"/>
          <w:lang w:val="en-GB" w:eastAsia="en-US"/>
        </w:rPr>
        <w:tab/>
        <w:t xml:space="preserve">Susuz: </w:t>
      </w:r>
      <w:r w:rsidRPr="00441DB8">
        <w:rPr>
          <w:rFonts w:eastAsia="Calibri"/>
          <w:sz w:val="19"/>
          <w:szCs w:val="19"/>
          <w:lang w:val="en-GB" w:eastAsia="en-US"/>
        </w:rPr>
        <w:tab/>
        <w:t>Na</w:t>
      </w:r>
      <w:r w:rsidRPr="00441DB8">
        <w:rPr>
          <w:rFonts w:eastAsia="Calibri"/>
          <w:sz w:val="19"/>
          <w:szCs w:val="19"/>
          <w:vertAlign w:val="subscript"/>
          <w:lang w:val="en-GB" w:eastAsia="en-US"/>
        </w:rPr>
        <w:t>2</w:t>
      </w:r>
      <w:r w:rsidRPr="00441DB8">
        <w:rPr>
          <w:rFonts w:eastAsia="Calibri"/>
          <w:sz w:val="19"/>
          <w:szCs w:val="19"/>
          <w:lang w:val="en-GB" w:eastAsia="en-US"/>
        </w:rPr>
        <w:t>HPO</w:t>
      </w:r>
      <w:r w:rsidRPr="00441DB8">
        <w:rPr>
          <w:rFonts w:eastAsia="Calibri"/>
          <w:sz w:val="19"/>
          <w:szCs w:val="19"/>
          <w:vertAlign w:val="subscript"/>
          <w:lang w:val="en-GB" w:eastAsia="en-US"/>
        </w:rPr>
        <w:t>4</w:t>
      </w:r>
    </w:p>
    <w:p w:rsidR="00B66797" w:rsidRPr="00441DB8" w:rsidRDefault="00B66797" w:rsidP="00815038">
      <w:pPr>
        <w:ind w:firstLine="720"/>
        <w:jc w:val="both"/>
        <w:rPr>
          <w:rFonts w:eastAsia="Calibri"/>
          <w:sz w:val="19"/>
          <w:szCs w:val="19"/>
          <w:lang w:val="en-GB" w:eastAsia="en-US"/>
        </w:rPr>
      </w:pPr>
    </w:p>
    <w:p w:rsidR="000D0A0D" w:rsidRPr="00441DB8" w:rsidRDefault="000D0A0D" w:rsidP="00815038">
      <w:pPr>
        <w:ind w:left="2124" w:firstLine="708"/>
        <w:jc w:val="both"/>
        <w:rPr>
          <w:rFonts w:eastAsia="Calibri"/>
          <w:sz w:val="19"/>
          <w:szCs w:val="19"/>
          <w:lang w:val="en-GB" w:eastAsia="en-US"/>
        </w:rPr>
      </w:pPr>
      <w:r w:rsidRPr="00441DB8">
        <w:rPr>
          <w:rFonts w:eastAsia="Calibri"/>
          <w:sz w:val="19"/>
          <w:szCs w:val="19"/>
          <w:lang w:val="en-GB" w:eastAsia="en-US"/>
        </w:rPr>
        <w:t xml:space="preserve">Hidrat: </w:t>
      </w:r>
      <w:r w:rsidRPr="00441DB8">
        <w:rPr>
          <w:rFonts w:eastAsia="Calibri"/>
          <w:sz w:val="19"/>
          <w:szCs w:val="19"/>
          <w:lang w:val="en-GB" w:eastAsia="en-US"/>
        </w:rPr>
        <w:tab/>
        <w:t>Na</w:t>
      </w:r>
      <w:r w:rsidRPr="00441DB8">
        <w:rPr>
          <w:rFonts w:eastAsia="Calibri"/>
          <w:sz w:val="19"/>
          <w:szCs w:val="19"/>
          <w:vertAlign w:val="subscript"/>
          <w:lang w:val="en-GB" w:eastAsia="en-US"/>
        </w:rPr>
        <w:t>2</w:t>
      </w:r>
      <w:r w:rsidRPr="00441DB8">
        <w:rPr>
          <w:rFonts w:eastAsia="Calibri"/>
          <w:sz w:val="19"/>
          <w:szCs w:val="19"/>
          <w:lang w:val="en-GB" w:eastAsia="en-US"/>
        </w:rPr>
        <w:t>HPO</w:t>
      </w:r>
      <w:r w:rsidRPr="00441DB8">
        <w:rPr>
          <w:rFonts w:eastAsia="Calibri"/>
          <w:sz w:val="19"/>
          <w:szCs w:val="19"/>
          <w:vertAlign w:val="subscript"/>
          <w:lang w:val="en-GB" w:eastAsia="en-US"/>
        </w:rPr>
        <w:t>4</w:t>
      </w:r>
      <w:r w:rsidRPr="00441DB8">
        <w:rPr>
          <w:rFonts w:eastAsia="Calibri"/>
          <w:sz w:val="19"/>
          <w:szCs w:val="19"/>
          <w:lang w:val="en-GB" w:eastAsia="en-US"/>
        </w:rPr>
        <w:t>·nH</w:t>
      </w:r>
      <w:r w:rsidRPr="00441DB8">
        <w:rPr>
          <w:rFonts w:eastAsia="Calibri"/>
          <w:sz w:val="19"/>
          <w:szCs w:val="19"/>
          <w:vertAlign w:val="subscript"/>
          <w:lang w:val="en-GB" w:eastAsia="en-US"/>
        </w:rPr>
        <w:t>2</w:t>
      </w:r>
      <w:r w:rsidRPr="00441DB8">
        <w:rPr>
          <w:rFonts w:eastAsia="Calibri"/>
          <w:sz w:val="19"/>
          <w:szCs w:val="19"/>
          <w:lang w:val="en-GB" w:eastAsia="en-US"/>
        </w:rPr>
        <w:t>O  (n = 2.7 ya da 12)</w:t>
      </w:r>
    </w:p>
    <w:p w:rsidR="00B66797" w:rsidRPr="00441DB8" w:rsidRDefault="00B66797" w:rsidP="00815038">
      <w:pPr>
        <w:ind w:left="2160" w:firstLine="720"/>
        <w:jc w:val="both"/>
        <w:rPr>
          <w:rFonts w:eastAsia="Calibri"/>
          <w:sz w:val="19"/>
          <w:szCs w:val="19"/>
          <w:lang w:val="en-GB" w:eastAsia="en-US"/>
        </w:rPr>
      </w:pPr>
    </w:p>
    <w:p w:rsidR="000D0A0D" w:rsidRPr="00441DB8" w:rsidRDefault="001016C5" w:rsidP="00815038">
      <w:pPr>
        <w:ind w:firstLine="720"/>
        <w:jc w:val="both"/>
        <w:rPr>
          <w:rFonts w:eastAsia="Calibri"/>
          <w:sz w:val="19"/>
          <w:szCs w:val="19"/>
          <w:lang w:val="en-GB" w:eastAsia="en-US"/>
        </w:rPr>
      </w:pPr>
      <w:r>
        <w:rPr>
          <w:rFonts w:eastAsia="Calibri"/>
          <w:b/>
          <w:sz w:val="19"/>
          <w:szCs w:val="19"/>
          <w:lang w:val="en-GB" w:eastAsia="en-US"/>
        </w:rPr>
        <w:t>Molekül ağırlığı</w:t>
      </w:r>
      <w:r w:rsidR="000D0A0D" w:rsidRPr="00441DB8">
        <w:rPr>
          <w:rFonts w:eastAsia="Calibri"/>
          <w:b/>
          <w:sz w:val="19"/>
          <w:szCs w:val="19"/>
          <w:lang w:val="en-GB" w:eastAsia="en-US"/>
        </w:rPr>
        <w:t>:</w:t>
      </w:r>
      <w:r w:rsidR="000D0A0D" w:rsidRPr="00441DB8">
        <w:rPr>
          <w:rFonts w:eastAsia="Calibri"/>
          <w:sz w:val="19"/>
          <w:szCs w:val="19"/>
          <w:lang w:val="en-GB" w:eastAsia="en-US"/>
        </w:rPr>
        <w:tab/>
      </w:r>
      <w:r w:rsidR="000D0A0D" w:rsidRPr="00441DB8">
        <w:rPr>
          <w:rFonts w:eastAsia="Calibri"/>
          <w:sz w:val="19"/>
          <w:szCs w:val="19"/>
          <w:lang w:val="en-GB" w:eastAsia="en-US"/>
        </w:rPr>
        <w:tab/>
        <w:t>141.98 (susuz)</w:t>
      </w:r>
    </w:p>
    <w:p w:rsidR="00B66797" w:rsidRPr="00441DB8" w:rsidRDefault="00B66797" w:rsidP="00815038">
      <w:pPr>
        <w:ind w:firstLine="720"/>
        <w:jc w:val="both"/>
        <w:rPr>
          <w:rFonts w:eastAsia="Calibri"/>
          <w:sz w:val="19"/>
          <w:szCs w:val="19"/>
          <w:lang w:val="en-GB" w:eastAsia="en-US"/>
        </w:rPr>
      </w:pPr>
    </w:p>
    <w:p w:rsidR="000D0A0D" w:rsidRPr="00441DB8" w:rsidRDefault="000D0A0D" w:rsidP="00815038">
      <w:pPr>
        <w:ind w:left="2835" w:hanging="2115"/>
        <w:jc w:val="both"/>
        <w:rPr>
          <w:rFonts w:eastAsia="Calibri"/>
          <w:sz w:val="19"/>
          <w:szCs w:val="19"/>
          <w:lang w:val="en-GB" w:eastAsia="en-US"/>
        </w:rPr>
      </w:pPr>
      <w:r w:rsidRPr="00441DB8">
        <w:rPr>
          <w:rFonts w:eastAsia="Calibri"/>
          <w:b/>
          <w:snapToGrid w:val="0"/>
          <w:sz w:val="19"/>
          <w:szCs w:val="19"/>
          <w:lang w:val="en-GB" w:eastAsia="en-US"/>
        </w:rPr>
        <w:t>Analiz:</w:t>
      </w:r>
      <w:r w:rsidRPr="00441DB8">
        <w:rPr>
          <w:rFonts w:eastAsia="Calibri"/>
          <w:sz w:val="19"/>
          <w:szCs w:val="19"/>
          <w:lang w:val="en-GB" w:eastAsia="en-US"/>
        </w:rPr>
        <w:tab/>
        <w:t>40 ºC 3 saat ve ardından 105 ºC 5 saat kuruttuktan sonar içeriği % 98.0 Na</w:t>
      </w:r>
      <w:r w:rsidRPr="00441DB8">
        <w:rPr>
          <w:rFonts w:eastAsia="Calibri"/>
          <w:sz w:val="19"/>
          <w:szCs w:val="19"/>
          <w:vertAlign w:val="subscript"/>
          <w:lang w:val="en-GB" w:eastAsia="en-US"/>
        </w:rPr>
        <w:t>2</w:t>
      </w:r>
      <w:r w:rsidRPr="00441DB8">
        <w:rPr>
          <w:rFonts w:eastAsia="Calibri"/>
          <w:sz w:val="19"/>
          <w:szCs w:val="19"/>
          <w:lang w:val="en-GB" w:eastAsia="en-US"/>
        </w:rPr>
        <w:t>HPO</w:t>
      </w:r>
      <w:r w:rsidRPr="00441DB8">
        <w:rPr>
          <w:rFonts w:eastAsia="Calibri"/>
          <w:sz w:val="19"/>
          <w:szCs w:val="19"/>
          <w:vertAlign w:val="subscript"/>
          <w:lang w:val="en-GB" w:eastAsia="en-US"/>
        </w:rPr>
        <w:t>4</w:t>
      </w:r>
      <w:r w:rsidRPr="00441DB8">
        <w:rPr>
          <w:rFonts w:eastAsia="Calibri"/>
          <w:sz w:val="19"/>
          <w:szCs w:val="19"/>
          <w:lang w:val="en-GB" w:eastAsia="en-US"/>
        </w:rPr>
        <w:t>’ den az olmamalıdır.</w:t>
      </w:r>
    </w:p>
    <w:p w:rsidR="00B66797" w:rsidRPr="00441DB8" w:rsidRDefault="00B66797" w:rsidP="00815038">
      <w:pPr>
        <w:ind w:left="2880" w:hanging="2160"/>
        <w:jc w:val="both"/>
        <w:rPr>
          <w:rFonts w:eastAsia="Calibri"/>
          <w:sz w:val="19"/>
          <w:szCs w:val="19"/>
          <w:lang w:val="en-GB" w:eastAsia="en-US"/>
        </w:rPr>
      </w:pPr>
    </w:p>
    <w:p w:rsidR="000D0A0D" w:rsidRPr="00441DB8" w:rsidRDefault="000D0A0D" w:rsidP="00815038">
      <w:pPr>
        <w:ind w:left="2880" w:hanging="48"/>
        <w:jc w:val="both"/>
        <w:rPr>
          <w:rFonts w:eastAsia="Calibri"/>
          <w:sz w:val="19"/>
          <w:szCs w:val="19"/>
          <w:lang w:val="en-GB" w:eastAsia="en-US"/>
        </w:rPr>
      </w:pPr>
      <w:r w:rsidRPr="00441DB8">
        <w:rPr>
          <w:rFonts w:eastAsia="Calibri"/>
          <w:snapToGrid w:val="0"/>
          <w:sz w:val="19"/>
          <w:szCs w:val="19"/>
          <w:lang w:val="en-GB" w:eastAsia="en-US"/>
        </w:rPr>
        <w:t>P2O5 içeriği</w:t>
      </w:r>
      <w:r w:rsidR="00B66797" w:rsidRPr="00441DB8">
        <w:rPr>
          <w:rFonts w:eastAsia="Calibri"/>
          <w:snapToGrid w:val="0"/>
          <w:sz w:val="19"/>
          <w:szCs w:val="19"/>
          <w:lang w:val="en-GB" w:eastAsia="en-US"/>
        </w:rPr>
        <w:t>,</w:t>
      </w:r>
      <w:r w:rsidR="00B66797" w:rsidRPr="00441DB8">
        <w:rPr>
          <w:rFonts w:eastAsia="Calibri"/>
          <w:b/>
          <w:snapToGrid w:val="0"/>
          <w:sz w:val="19"/>
          <w:szCs w:val="19"/>
          <w:lang w:val="en-GB" w:eastAsia="en-US"/>
        </w:rPr>
        <w:t xml:space="preserve"> </w:t>
      </w:r>
      <w:r w:rsidR="00B66797" w:rsidRPr="00441DB8">
        <w:rPr>
          <w:rFonts w:eastAsia="Calibri"/>
          <w:bCs/>
          <w:sz w:val="19"/>
          <w:szCs w:val="19"/>
          <w:lang w:eastAsia="en-US"/>
        </w:rPr>
        <w:t>s</w:t>
      </w:r>
      <w:r w:rsidRPr="00441DB8">
        <w:rPr>
          <w:rFonts w:eastAsia="Calibri"/>
          <w:bCs/>
          <w:sz w:val="19"/>
          <w:szCs w:val="19"/>
          <w:lang w:eastAsia="en-US"/>
        </w:rPr>
        <w:t>usuz bazda % 49.0 ve % 51.0 arasında olmalıdır.</w:t>
      </w:r>
    </w:p>
    <w:p w:rsidR="000D0A0D" w:rsidRPr="00441DB8" w:rsidRDefault="000D0A0D" w:rsidP="00815038">
      <w:pPr>
        <w:ind w:left="2880" w:hanging="2880"/>
        <w:jc w:val="both"/>
        <w:rPr>
          <w:rFonts w:eastAsia="Calibri"/>
          <w:b/>
          <w:sz w:val="19"/>
          <w:szCs w:val="19"/>
          <w:lang w:val="en-GB" w:eastAsia="en-US"/>
        </w:rPr>
      </w:pPr>
    </w:p>
    <w:p w:rsidR="000D0A0D" w:rsidRPr="00441DB8" w:rsidRDefault="000D0A0D" w:rsidP="00815038">
      <w:pPr>
        <w:ind w:left="2835" w:hanging="2880"/>
        <w:jc w:val="both"/>
        <w:rPr>
          <w:rFonts w:eastAsia="Calibri"/>
          <w:sz w:val="19"/>
          <w:szCs w:val="19"/>
          <w:lang w:val="en-GB" w:eastAsia="en-US"/>
        </w:rPr>
      </w:pPr>
      <w:r w:rsidRPr="00441DB8">
        <w:rPr>
          <w:rFonts w:eastAsia="Calibri"/>
          <w:b/>
          <w:sz w:val="19"/>
          <w:szCs w:val="19"/>
          <w:u w:val="single"/>
          <w:lang w:val="en-GB" w:eastAsia="en-US"/>
        </w:rPr>
        <w:t>Tanımlama:</w:t>
      </w:r>
      <w:r w:rsidRPr="00441DB8">
        <w:rPr>
          <w:rFonts w:eastAsia="Calibri"/>
          <w:sz w:val="19"/>
          <w:szCs w:val="19"/>
          <w:lang w:val="en-GB" w:eastAsia="en-US"/>
        </w:rPr>
        <w:tab/>
        <w:t>Susuz disodyum hidrojen fosfat beyaz, higroskopik, kokusuz bir tozdur. Mevcut hidrat formları şunları içerir:</w:t>
      </w:r>
    </w:p>
    <w:p w:rsidR="000D0A0D" w:rsidRPr="00441DB8" w:rsidRDefault="005304E0" w:rsidP="00815038">
      <w:pPr>
        <w:ind w:left="2835"/>
        <w:jc w:val="both"/>
        <w:rPr>
          <w:rFonts w:eastAsia="Calibri"/>
          <w:sz w:val="19"/>
          <w:szCs w:val="19"/>
          <w:lang w:val="en-GB" w:eastAsia="en-US"/>
        </w:rPr>
      </w:pPr>
      <w:r w:rsidRPr="00441DB8">
        <w:rPr>
          <w:rFonts w:eastAsia="Calibri"/>
          <w:sz w:val="19"/>
          <w:szCs w:val="19"/>
          <w:lang w:val="en-GB" w:eastAsia="en-US"/>
        </w:rPr>
        <w:t>-D</w:t>
      </w:r>
      <w:r w:rsidR="000D0A0D" w:rsidRPr="00441DB8">
        <w:rPr>
          <w:rFonts w:eastAsia="Calibri"/>
          <w:sz w:val="19"/>
          <w:szCs w:val="19"/>
          <w:lang w:val="en-GB" w:eastAsia="en-US"/>
        </w:rPr>
        <w:t>ihidrat; beyaz kristal, kokusuz katı</w:t>
      </w:r>
    </w:p>
    <w:p w:rsidR="000D0A0D" w:rsidRPr="00441DB8" w:rsidRDefault="005304E0" w:rsidP="00815038">
      <w:pPr>
        <w:ind w:left="2835"/>
        <w:jc w:val="both"/>
        <w:rPr>
          <w:rFonts w:eastAsia="Calibri"/>
          <w:sz w:val="19"/>
          <w:szCs w:val="19"/>
          <w:lang w:val="en-GB" w:eastAsia="en-US"/>
        </w:rPr>
      </w:pPr>
      <w:r w:rsidRPr="00441DB8">
        <w:rPr>
          <w:rFonts w:eastAsia="Calibri"/>
          <w:sz w:val="19"/>
          <w:szCs w:val="19"/>
          <w:lang w:val="en-GB" w:eastAsia="en-US"/>
        </w:rPr>
        <w:t>-H</w:t>
      </w:r>
      <w:r w:rsidR="000D0A0D" w:rsidRPr="00441DB8">
        <w:rPr>
          <w:rFonts w:eastAsia="Calibri"/>
          <w:sz w:val="19"/>
          <w:szCs w:val="19"/>
          <w:lang w:val="en-GB" w:eastAsia="en-US"/>
        </w:rPr>
        <w:t xml:space="preserve">eptahidrat: beyaz, kokusuz, tozlaşan kristaller ya da granüler toz </w:t>
      </w:r>
    </w:p>
    <w:p w:rsidR="000D0A0D" w:rsidRPr="00441DB8" w:rsidRDefault="005304E0" w:rsidP="00815038">
      <w:pPr>
        <w:ind w:left="2835"/>
        <w:jc w:val="both"/>
        <w:rPr>
          <w:rFonts w:eastAsia="Calibri"/>
          <w:sz w:val="19"/>
          <w:szCs w:val="19"/>
          <w:lang w:val="en-GB" w:eastAsia="en-US"/>
        </w:rPr>
      </w:pPr>
      <w:r w:rsidRPr="00441DB8">
        <w:rPr>
          <w:rFonts w:eastAsia="Calibri"/>
          <w:sz w:val="19"/>
          <w:szCs w:val="19"/>
          <w:lang w:val="en-GB" w:eastAsia="en-US"/>
        </w:rPr>
        <w:t>-D</w:t>
      </w:r>
      <w:r w:rsidR="000D0A0D" w:rsidRPr="00441DB8">
        <w:rPr>
          <w:rFonts w:eastAsia="Calibri"/>
          <w:sz w:val="19"/>
          <w:szCs w:val="19"/>
          <w:lang w:val="en-GB" w:eastAsia="en-US"/>
        </w:rPr>
        <w:t>odekahidrat: beyaz, tozlaşan, kokusuz toz ya da kristaller.</w:t>
      </w:r>
    </w:p>
    <w:p w:rsidR="00EC74FB" w:rsidRPr="00441DB8" w:rsidRDefault="00EC74FB" w:rsidP="00815038">
      <w:pPr>
        <w:jc w:val="both"/>
        <w:rPr>
          <w:rFonts w:eastAsia="Calibri"/>
          <w:b/>
          <w:sz w:val="19"/>
          <w:szCs w:val="19"/>
          <w:lang w:val="en-GB" w:eastAsia="en-US"/>
        </w:rPr>
      </w:pPr>
    </w:p>
    <w:p w:rsidR="000D0A0D" w:rsidRPr="00441DB8" w:rsidRDefault="000D0A0D" w:rsidP="00815038">
      <w:pPr>
        <w:jc w:val="both"/>
        <w:rPr>
          <w:rFonts w:eastAsia="Calibri"/>
          <w:b/>
          <w:sz w:val="19"/>
          <w:szCs w:val="19"/>
          <w:u w:val="single"/>
          <w:lang w:val="en-GB" w:eastAsia="en-US"/>
        </w:rPr>
      </w:pPr>
      <w:r w:rsidRPr="00441DB8">
        <w:rPr>
          <w:rFonts w:eastAsia="Calibri"/>
          <w:b/>
          <w:sz w:val="19"/>
          <w:szCs w:val="19"/>
          <w:u w:val="single"/>
          <w:lang w:val="en-GB" w:eastAsia="en-US"/>
        </w:rPr>
        <w:t>Belirleme:</w:t>
      </w:r>
    </w:p>
    <w:p w:rsidR="005304E0" w:rsidRPr="00441DB8" w:rsidRDefault="005304E0" w:rsidP="00815038">
      <w:pPr>
        <w:jc w:val="both"/>
        <w:rPr>
          <w:rFonts w:eastAsia="Calibri"/>
          <w:b/>
          <w:sz w:val="19"/>
          <w:szCs w:val="19"/>
          <w:u w:val="single"/>
          <w:lang w:val="en-GB" w:eastAsia="en-US"/>
        </w:rPr>
      </w:pPr>
    </w:p>
    <w:p w:rsidR="005304E0" w:rsidRPr="00441DB8" w:rsidRDefault="005304E0" w:rsidP="00815038">
      <w:pPr>
        <w:tabs>
          <w:tab w:val="left" w:pos="2835"/>
        </w:tabs>
        <w:ind w:left="120" w:firstLine="600"/>
        <w:jc w:val="both"/>
        <w:rPr>
          <w:rFonts w:eastAsia="Calibri"/>
          <w:sz w:val="19"/>
          <w:szCs w:val="19"/>
          <w:lang w:eastAsia="en-US"/>
        </w:rPr>
      </w:pPr>
      <w:r w:rsidRPr="00441DB8">
        <w:rPr>
          <w:rFonts w:eastAsia="Calibri"/>
          <w:b/>
          <w:sz w:val="19"/>
          <w:szCs w:val="19"/>
          <w:lang w:eastAsia="en-US"/>
        </w:rPr>
        <w:t>Sodyum testi:</w:t>
      </w:r>
      <w:r w:rsidRPr="00441DB8">
        <w:rPr>
          <w:rFonts w:eastAsia="Calibri"/>
          <w:b/>
          <w:sz w:val="19"/>
          <w:szCs w:val="19"/>
          <w:lang w:eastAsia="en-US"/>
        </w:rPr>
        <w:tab/>
      </w:r>
      <w:r w:rsidRPr="00441DB8">
        <w:rPr>
          <w:rFonts w:eastAsia="Calibri"/>
          <w:sz w:val="19"/>
          <w:szCs w:val="19"/>
          <w:lang w:eastAsia="en-US"/>
        </w:rPr>
        <w:t>Testi geçer.</w:t>
      </w:r>
    </w:p>
    <w:p w:rsidR="005304E0" w:rsidRPr="00441DB8" w:rsidRDefault="005304E0" w:rsidP="00815038">
      <w:pPr>
        <w:ind w:left="120" w:firstLine="600"/>
        <w:jc w:val="both"/>
        <w:rPr>
          <w:rFonts w:eastAsia="Calibri"/>
          <w:sz w:val="19"/>
          <w:szCs w:val="19"/>
          <w:lang w:eastAsia="en-US"/>
        </w:rPr>
      </w:pPr>
    </w:p>
    <w:p w:rsidR="005304E0" w:rsidRPr="00441DB8" w:rsidRDefault="005304E0" w:rsidP="00815038">
      <w:pPr>
        <w:ind w:left="120" w:firstLine="600"/>
        <w:jc w:val="both"/>
        <w:rPr>
          <w:rFonts w:eastAsia="Calibri"/>
          <w:sz w:val="19"/>
          <w:szCs w:val="19"/>
          <w:lang w:eastAsia="en-US"/>
        </w:rPr>
      </w:pPr>
      <w:r w:rsidRPr="00441DB8">
        <w:rPr>
          <w:rFonts w:eastAsia="Calibri"/>
          <w:b/>
          <w:sz w:val="19"/>
          <w:szCs w:val="19"/>
          <w:lang w:eastAsia="en-US"/>
        </w:rPr>
        <w:t>Fosfat testi:</w:t>
      </w:r>
      <w:r w:rsidRPr="00441DB8">
        <w:rPr>
          <w:rFonts w:eastAsia="Calibri"/>
          <w:b/>
          <w:sz w:val="19"/>
          <w:szCs w:val="19"/>
          <w:lang w:eastAsia="en-US"/>
        </w:rPr>
        <w:tab/>
      </w:r>
      <w:r w:rsidRPr="00441DB8">
        <w:rPr>
          <w:rFonts w:eastAsia="Calibri"/>
          <w:b/>
          <w:sz w:val="19"/>
          <w:szCs w:val="19"/>
          <w:lang w:eastAsia="en-US"/>
        </w:rPr>
        <w:tab/>
      </w:r>
      <w:r w:rsidRPr="00441DB8">
        <w:rPr>
          <w:rFonts w:eastAsia="Calibri"/>
          <w:sz w:val="19"/>
          <w:szCs w:val="19"/>
          <w:lang w:eastAsia="en-US"/>
        </w:rPr>
        <w:t>Testi geçer.</w:t>
      </w:r>
    </w:p>
    <w:p w:rsidR="005304E0" w:rsidRPr="00441DB8" w:rsidRDefault="005304E0" w:rsidP="00815038">
      <w:pPr>
        <w:ind w:left="120" w:firstLine="600"/>
        <w:jc w:val="both"/>
        <w:rPr>
          <w:rFonts w:eastAsia="Calibri"/>
          <w:sz w:val="19"/>
          <w:szCs w:val="19"/>
          <w:lang w:eastAsia="en-US"/>
        </w:rPr>
      </w:pPr>
    </w:p>
    <w:p w:rsidR="005304E0" w:rsidRPr="00441DB8" w:rsidRDefault="005304E0" w:rsidP="00815038">
      <w:pPr>
        <w:ind w:firstLine="720"/>
        <w:jc w:val="both"/>
        <w:rPr>
          <w:rFonts w:eastAsia="Calibri"/>
          <w:sz w:val="19"/>
          <w:szCs w:val="19"/>
          <w:lang w:eastAsia="en-US"/>
        </w:rPr>
      </w:pPr>
      <w:r w:rsidRPr="00441DB8">
        <w:rPr>
          <w:rFonts w:eastAsia="Calibri"/>
          <w:b/>
          <w:sz w:val="19"/>
          <w:szCs w:val="19"/>
          <w:lang w:eastAsia="en-US"/>
        </w:rPr>
        <w:t>Çözünürlük:</w:t>
      </w:r>
      <w:r w:rsidRPr="00441DB8">
        <w:rPr>
          <w:rFonts w:eastAsia="Calibri"/>
          <w:sz w:val="19"/>
          <w:szCs w:val="19"/>
          <w:lang w:eastAsia="en-US"/>
        </w:rPr>
        <w:tab/>
      </w:r>
      <w:r w:rsidRPr="00441DB8">
        <w:rPr>
          <w:rFonts w:eastAsia="Calibri"/>
          <w:sz w:val="19"/>
          <w:szCs w:val="19"/>
          <w:lang w:eastAsia="en-US"/>
        </w:rPr>
        <w:tab/>
        <w:t>Suda serbestçe çözünür. Etanolde çözünmez.</w:t>
      </w:r>
    </w:p>
    <w:p w:rsidR="005304E0" w:rsidRPr="00441DB8" w:rsidRDefault="005304E0" w:rsidP="00815038">
      <w:pPr>
        <w:ind w:firstLine="720"/>
        <w:jc w:val="both"/>
        <w:rPr>
          <w:rFonts w:eastAsia="Calibri"/>
          <w:sz w:val="19"/>
          <w:szCs w:val="19"/>
          <w:lang w:eastAsia="en-US"/>
        </w:rPr>
      </w:pPr>
    </w:p>
    <w:p w:rsidR="005304E0" w:rsidRPr="00441DB8" w:rsidRDefault="005304E0" w:rsidP="00815038">
      <w:pPr>
        <w:ind w:left="60"/>
        <w:jc w:val="both"/>
        <w:rPr>
          <w:rFonts w:eastAsia="Calibri"/>
          <w:b/>
          <w:sz w:val="19"/>
          <w:szCs w:val="19"/>
          <w:lang w:eastAsia="en-US"/>
        </w:rPr>
      </w:pPr>
      <w:r w:rsidRPr="00441DB8">
        <w:rPr>
          <w:rFonts w:eastAsia="Calibri"/>
          <w:sz w:val="19"/>
          <w:szCs w:val="19"/>
          <w:lang w:eastAsia="en-US"/>
        </w:rPr>
        <w:tab/>
      </w:r>
      <w:r w:rsidRPr="00441DB8">
        <w:rPr>
          <w:rFonts w:eastAsia="Calibri"/>
          <w:b/>
          <w:sz w:val="19"/>
          <w:szCs w:val="19"/>
          <w:lang w:eastAsia="en-US"/>
        </w:rPr>
        <w:t>pH:</w:t>
      </w:r>
      <w:r w:rsidRPr="00441DB8">
        <w:rPr>
          <w:rFonts w:eastAsia="Calibri"/>
          <w:b/>
          <w:sz w:val="19"/>
          <w:szCs w:val="19"/>
          <w:lang w:eastAsia="en-US"/>
        </w:rPr>
        <w:tab/>
      </w:r>
      <w:r w:rsidRPr="00441DB8">
        <w:rPr>
          <w:rFonts w:eastAsia="Calibri"/>
          <w:b/>
          <w:sz w:val="19"/>
          <w:szCs w:val="19"/>
          <w:lang w:eastAsia="en-US"/>
        </w:rPr>
        <w:tab/>
      </w:r>
      <w:r w:rsidRPr="00441DB8">
        <w:rPr>
          <w:rFonts w:eastAsia="Calibri"/>
          <w:b/>
          <w:sz w:val="19"/>
          <w:szCs w:val="19"/>
          <w:lang w:eastAsia="en-US"/>
        </w:rPr>
        <w:tab/>
      </w:r>
      <w:r w:rsidRPr="00441DB8">
        <w:rPr>
          <w:rFonts w:eastAsia="Calibri"/>
          <w:sz w:val="19"/>
          <w:szCs w:val="19"/>
          <w:lang w:eastAsia="en-US"/>
        </w:rPr>
        <w:t xml:space="preserve">8,4 – 9,6 </w:t>
      </w:r>
      <w:r w:rsidR="007A3468" w:rsidRPr="00441DB8">
        <w:rPr>
          <w:rFonts w:eastAsia="Calibri"/>
          <w:sz w:val="19"/>
          <w:szCs w:val="19"/>
          <w:lang w:eastAsia="en-US"/>
        </w:rPr>
        <w:t>arasındadır.(%1’ lik çözelti</w:t>
      </w:r>
      <w:r w:rsidRPr="00441DB8">
        <w:rPr>
          <w:rFonts w:eastAsia="Calibri"/>
          <w:sz w:val="19"/>
          <w:szCs w:val="19"/>
          <w:lang w:eastAsia="en-US"/>
        </w:rPr>
        <w:t>)</w:t>
      </w:r>
    </w:p>
    <w:p w:rsidR="000D0A0D" w:rsidRPr="00441DB8" w:rsidRDefault="000D0A0D" w:rsidP="00815038">
      <w:pPr>
        <w:jc w:val="both"/>
        <w:rPr>
          <w:rFonts w:eastAsia="Calibri"/>
          <w:b/>
          <w:sz w:val="19"/>
          <w:szCs w:val="19"/>
          <w:lang w:eastAsia="en-US"/>
        </w:rPr>
      </w:pPr>
    </w:p>
    <w:p w:rsidR="000D0A0D" w:rsidRPr="00441DB8" w:rsidRDefault="000D0A0D" w:rsidP="00815038">
      <w:pPr>
        <w:jc w:val="both"/>
        <w:rPr>
          <w:rFonts w:eastAsia="Calibri"/>
          <w:b/>
          <w:sz w:val="19"/>
          <w:szCs w:val="19"/>
          <w:u w:val="single"/>
          <w:lang w:eastAsia="en-US"/>
        </w:rPr>
      </w:pPr>
      <w:r w:rsidRPr="00441DB8">
        <w:rPr>
          <w:rFonts w:eastAsia="Calibri"/>
          <w:b/>
          <w:sz w:val="19"/>
          <w:szCs w:val="19"/>
          <w:u w:val="single"/>
          <w:lang w:eastAsia="en-US"/>
        </w:rPr>
        <w:t>Saflık:</w:t>
      </w:r>
    </w:p>
    <w:p w:rsidR="005304E0" w:rsidRPr="00441DB8" w:rsidRDefault="005304E0" w:rsidP="00815038">
      <w:pPr>
        <w:jc w:val="both"/>
        <w:rPr>
          <w:rFonts w:eastAsia="Calibri"/>
          <w:b/>
          <w:sz w:val="19"/>
          <w:szCs w:val="19"/>
          <w:u w:val="single"/>
          <w:lang w:eastAsia="en-US"/>
        </w:rPr>
      </w:pPr>
    </w:p>
    <w:p w:rsidR="005304E0" w:rsidRPr="00441DB8" w:rsidRDefault="000D0A0D" w:rsidP="00815038">
      <w:pPr>
        <w:ind w:left="2835" w:hanging="2115"/>
        <w:jc w:val="both"/>
        <w:rPr>
          <w:rFonts w:eastAsia="Calibri"/>
          <w:sz w:val="19"/>
          <w:szCs w:val="19"/>
          <w:lang w:eastAsia="en-US"/>
        </w:rPr>
      </w:pPr>
      <w:r w:rsidRPr="00441DB8">
        <w:rPr>
          <w:rFonts w:eastAsia="Calibri"/>
          <w:b/>
          <w:sz w:val="19"/>
          <w:szCs w:val="19"/>
          <w:lang w:eastAsia="en-US"/>
        </w:rPr>
        <w:t>Kurutma kaybı:</w:t>
      </w:r>
      <w:r w:rsidRPr="00441DB8">
        <w:rPr>
          <w:rFonts w:eastAsia="Calibri"/>
          <w:b/>
          <w:sz w:val="19"/>
          <w:szCs w:val="19"/>
          <w:lang w:eastAsia="en-US"/>
        </w:rPr>
        <w:tab/>
      </w:r>
      <w:r w:rsidRPr="00441DB8">
        <w:rPr>
          <w:rFonts w:eastAsia="Calibri"/>
          <w:sz w:val="19"/>
          <w:szCs w:val="19"/>
          <w:lang w:eastAsia="en-US"/>
        </w:rPr>
        <w:t>40 ºC’de 3 saat ve ardından 105 ºC’de 5 saat k</w:t>
      </w:r>
      <w:r w:rsidR="005304E0" w:rsidRPr="00441DB8">
        <w:rPr>
          <w:rFonts w:eastAsia="Calibri"/>
          <w:sz w:val="19"/>
          <w:szCs w:val="19"/>
          <w:lang w:eastAsia="en-US"/>
        </w:rPr>
        <w:t xml:space="preserve">urutulduğunda ağırlık kayıpları </w:t>
      </w:r>
      <w:r w:rsidRPr="00441DB8">
        <w:rPr>
          <w:rFonts w:eastAsia="Calibri"/>
          <w:sz w:val="19"/>
          <w:szCs w:val="19"/>
          <w:lang w:eastAsia="en-US"/>
        </w:rPr>
        <w:t>şu şekildedir:</w:t>
      </w:r>
    </w:p>
    <w:p w:rsidR="00EC74FB" w:rsidRPr="00441DB8" w:rsidRDefault="00EC74FB" w:rsidP="00815038">
      <w:pPr>
        <w:ind w:left="2835" w:hanging="2115"/>
        <w:jc w:val="both"/>
        <w:rPr>
          <w:rFonts w:eastAsia="Calibri"/>
          <w:sz w:val="19"/>
          <w:szCs w:val="19"/>
          <w:lang w:eastAsia="en-US"/>
        </w:rPr>
      </w:pPr>
    </w:p>
    <w:p w:rsidR="005304E0" w:rsidRPr="00441DB8" w:rsidRDefault="000D0A0D" w:rsidP="00815038">
      <w:pPr>
        <w:ind w:left="2880" w:hanging="48"/>
        <w:jc w:val="both"/>
        <w:rPr>
          <w:rFonts w:eastAsia="Calibri"/>
          <w:sz w:val="19"/>
          <w:szCs w:val="19"/>
          <w:lang w:eastAsia="en-US"/>
        </w:rPr>
      </w:pPr>
      <w:r w:rsidRPr="00441DB8">
        <w:rPr>
          <w:rFonts w:eastAsia="Calibri"/>
          <w:sz w:val="19"/>
          <w:szCs w:val="19"/>
          <w:lang w:eastAsia="en-US"/>
        </w:rPr>
        <w:lastRenderedPageBreak/>
        <w:t xml:space="preserve">Susuz % 5.0’den fazla olmamalıdır; </w:t>
      </w:r>
    </w:p>
    <w:p w:rsidR="00EC74FB" w:rsidRPr="00441DB8" w:rsidRDefault="00EC74FB" w:rsidP="00815038">
      <w:pPr>
        <w:ind w:left="2880" w:hanging="48"/>
        <w:jc w:val="both"/>
        <w:rPr>
          <w:rFonts w:eastAsia="Calibri"/>
          <w:sz w:val="19"/>
          <w:szCs w:val="19"/>
          <w:lang w:eastAsia="en-US"/>
        </w:rPr>
      </w:pPr>
    </w:p>
    <w:p w:rsidR="005304E0" w:rsidRPr="00441DB8" w:rsidRDefault="005304E0" w:rsidP="00815038">
      <w:pPr>
        <w:ind w:left="2880" w:hanging="48"/>
        <w:jc w:val="both"/>
        <w:rPr>
          <w:rFonts w:eastAsia="Calibri"/>
          <w:sz w:val="19"/>
          <w:szCs w:val="19"/>
          <w:lang w:eastAsia="en-US"/>
        </w:rPr>
      </w:pPr>
      <w:r w:rsidRPr="00441DB8">
        <w:rPr>
          <w:rFonts w:eastAsia="Calibri"/>
          <w:sz w:val="19"/>
          <w:szCs w:val="19"/>
          <w:lang w:eastAsia="en-US"/>
        </w:rPr>
        <w:t>D</w:t>
      </w:r>
      <w:r w:rsidR="000D0A0D" w:rsidRPr="00441DB8">
        <w:rPr>
          <w:rFonts w:eastAsia="Calibri"/>
          <w:sz w:val="19"/>
          <w:szCs w:val="19"/>
          <w:lang w:eastAsia="en-US"/>
        </w:rPr>
        <w:t xml:space="preserve">ihidrat % 22.0’den fazla olmamalıdır; </w:t>
      </w:r>
    </w:p>
    <w:p w:rsidR="00EC74FB" w:rsidRPr="00441DB8" w:rsidRDefault="00EC74FB" w:rsidP="00815038">
      <w:pPr>
        <w:ind w:left="2880" w:hanging="48"/>
        <w:jc w:val="both"/>
        <w:rPr>
          <w:rFonts w:eastAsia="Calibri"/>
          <w:sz w:val="19"/>
          <w:szCs w:val="19"/>
          <w:lang w:eastAsia="en-US"/>
        </w:rPr>
      </w:pPr>
    </w:p>
    <w:p w:rsidR="005304E0" w:rsidRPr="00441DB8" w:rsidRDefault="005304E0" w:rsidP="00815038">
      <w:pPr>
        <w:ind w:left="2880" w:hanging="48"/>
        <w:jc w:val="both"/>
        <w:rPr>
          <w:rFonts w:eastAsia="Calibri"/>
          <w:sz w:val="19"/>
          <w:szCs w:val="19"/>
          <w:lang w:eastAsia="en-US"/>
        </w:rPr>
      </w:pPr>
      <w:r w:rsidRPr="00441DB8">
        <w:rPr>
          <w:rFonts w:eastAsia="Calibri"/>
          <w:sz w:val="19"/>
          <w:szCs w:val="19"/>
          <w:lang w:eastAsia="en-US"/>
        </w:rPr>
        <w:t>H</w:t>
      </w:r>
      <w:r w:rsidR="000D0A0D" w:rsidRPr="00441DB8">
        <w:rPr>
          <w:rFonts w:eastAsia="Calibri"/>
          <w:sz w:val="19"/>
          <w:szCs w:val="19"/>
          <w:lang w:eastAsia="en-US"/>
        </w:rPr>
        <w:t xml:space="preserve">eptahidrat % 50.0’den fazla olmamalıdır; </w:t>
      </w:r>
    </w:p>
    <w:p w:rsidR="00EC74FB" w:rsidRPr="00441DB8" w:rsidRDefault="00EC74FB" w:rsidP="00815038">
      <w:pPr>
        <w:ind w:left="2880" w:hanging="48"/>
        <w:jc w:val="both"/>
        <w:rPr>
          <w:rFonts w:eastAsia="Calibri"/>
          <w:sz w:val="19"/>
          <w:szCs w:val="19"/>
          <w:lang w:eastAsia="en-US"/>
        </w:rPr>
      </w:pPr>
    </w:p>
    <w:p w:rsidR="000D0A0D" w:rsidRPr="00441DB8" w:rsidRDefault="005304E0" w:rsidP="00815038">
      <w:pPr>
        <w:ind w:left="2880" w:hanging="48"/>
        <w:jc w:val="both"/>
        <w:rPr>
          <w:rFonts w:eastAsia="Calibri"/>
          <w:sz w:val="19"/>
          <w:szCs w:val="19"/>
          <w:lang w:eastAsia="en-US"/>
        </w:rPr>
      </w:pPr>
      <w:r w:rsidRPr="00441DB8">
        <w:rPr>
          <w:rFonts w:eastAsia="Calibri"/>
          <w:sz w:val="19"/>
          <w:szCs w:val="19"/>
          <w:lang w:eastAsia="en-US"/>
        </w:rPr>
        <w:t>D</w:t>
      </w:r>
      <w:r w:rsidR="000D0A0D" w:rsidRPr="00441DB8">
        <w:rPr>
          <w:rFonts w:eastAsia="Calibri"/>
          <w:sz w:val="19"/>
          <w:szCs w:val="19"/>
          <w:lang w:eastAsia="en-US"/>
        </w:rPr>
        <w:t>odekahidrat % 61.0’den fazla olmamalıdır.</w:t>
      </w:r>
    </w:p>
    <w:p w:rsidR="005304E0" w:rsidRPr="00441DB8" w:rsidRDefault="005304E0" w:rsidP="00815038">
      <w:pPr>
        <w:ind w:left="2880" w:hanging="48"/>
        <w:jc w:val="both"/>
        <w:rPr>
          <w:rFonts w:eastAsia="Calibri"/>
          <w:sz w:val="19"/>
          <w:szCs w:val="19"/>
          <w:lang w:eastAsia="en-US"/>
        </w:rPr>
      </w:pPr>
    </w:p>
    <w:p w:rsidR="005304E0" w:rsidRPr="00441DB8" w:rsidRDefault="000D0A0D" w:rsidP="00815038">
      <w:pPr>
        <w:ind w:firstLine="720"/>
        <w:jc w:val="both"/>
        <w:rPr>
          <w:rFonts w:eastAsia="Calibri"/>
          <w:b/>
          <w:sz w:val="19"/>
          <w:szCs w:val="19"/>
          <w:lang w:val="en-GB" w:eastAsia="en-US"/>
        </w:rPr>
      </w:pPr>
      <w:r w:rsidRPr="00441DB8">
        <w:rPr>
          <w:rFonts w:eastAsia="Calibri"/>
          <w:b/>
          <w:sz w:val="19"/>
          <w:szCs w:val="19"/>
          <w:lang w:val="en-GB" w:eastAsia="en-US"/>
        </w:rPr>
        <w:t>Suda çözünmeyen</w:t>
      </w:r>
    </w:p>
    <w:p w:rsidR="000D0A0D" w:rsidRPr="00441DB8" w:rsidRDefault="000D0A0D" w:rsidP="00815038">
      <w:pPr>
        <w:ind w:firstLine="720"/>
        <w:jc w:val="both"/>
        <w:rPr>
          <w:rFonts w:eastAsia="Calibri"/>
          <w:sz w:val="19"/>
          <w:szCs w:val="19"/>
          <w:lang w:val="en-GB" w:eastAsia="en-US"/>
        </w:rPr>
      </w:pPr>
      <w:r w:rsidRPr="00441DB8">
        <w:rPr>
          <w:rFonts w:eastAsia="Calibri"/>
          <w:b/>
          <w:sz w:val="19"/>
          <w:szCs w:val="19"/>
          <w:lang w:val="en-GB" w:eastAsia="en-US"/>
        </w:rPr>
        <w:t>maddeler:</w:t>
      </w:r>
      <w:r w:rsidR="005304E0" w:rsidRPr="00441DB8">
        <w:rPr>
          <w:rFonts w:eastAsia="Calibri"/>
          <w:b/>
          <w:sz w:val="19"/>
          <w:szCs w:val="19"/>
          <w:lang w:val="en-GB" w:eastAsia="en-US"/>
        </w:rPr>
        <w:tab/>
      </w:r>
      <w:r w:rsidR="005304E0" w:rsidRPr="00441DB8">
        <w:rPr>
          <w:rFonts w:eastAsia="Calibri"/>
          <w:b/>
          <w:sz w:val="19"/>
          <w:szCs w:val="19"/>
          <w:lang w:val="en-GB" w:eastAsia="en-US"/>
        </w:rPr>
        <w:tab/>
      </w:r>
      <w:r w:rsidRPr="00441DB8">
        <w:rPr>
          <w:rFonts w:eastAsia="Calibri"/>
          <w:sz w:val="19"/>
          <w:szCs w:val="19"/>
          <w:lang w:val="en-GB" w:eastAsia="en-US"/>
        </w:rPr>
        <w:t>Susuz bazda % 0.2’den fazla olmamalıdır.</w:t>
      </w:r>
    </w:p>
    <w:p w:rsidR="005304E0" w:rsidRPr="00441DB8" w:rsidRDefault="005304E0" w:rsidP="00815038">
      <w:pPr>
        <w:ind w:firstLine="720"/>
        <w:jc w:val="both"/>
        <w:rPr>
          <w:rFonts w:eastAsia="Calibri"/>
          <w:b/>
          <w:sz w:val="19"/>
          <w:szCs w:val="19"/>
          <w:lang w:val="en-GB" w:eastAsia="en-US"/>
        </w:rPr>
      </w:pPr>
    </w:p>
    <w:p w:rsidR="000D0A0D" w:rsidRPr="00441DB8" w:rsidRDefault="000D0A0D" w:rsidP="00815038">
      <w:pPr>
        <w:ind w:left="2124" w:hanging="1404"/>
        <w:jc w:val="both"/>
        <w:rPr>
          <w:rFonts w:eastAsia="Calibri"/>
          <w:sz w:val="19"/>
          <w:szCs w:val="19"/>
          <w:lang w:val="en-GB" w:eastAsia="en-US"/>
        </w:rPr>
      </w:pPr>
      <w:r w:rsidRPr="00441DB8">
        <w:rPr>
          <w:rFonts w:eastAsia="Calibri"/>
          <w:b/>
          <w:sz w:val="19"/>
          <w:szCs w:val="19"/>
          <w:lang w:val="en-GB" w:eastAsia="en-US"/>
        </w:rPr>
        <w:t>Florür:</w:t>
      </w:r>
      <w:r w:rsidR="005304E0" w:rsidRPr="00441DB8">
        <w:rPr>
          <w:rFonts w:eastAsia="Calibri"/>
          <w:sz w:val="19"/>
          <w:szCs w:val="19"/>
          <w:lang w:val="en-GB" w:eastAsia="en-US"/>
        </w:rPr>
        <w:tab/>
      </w:r>
      <w:r w:rsidR="005304E0" w:rsidRPr="00441DB8">
        <w:rPr>
          <w:rFonts w:eastAsia="Calibri"/>
          <w:sz w:val="19"/>
          <w:szCs w:val="19"/>
          <w:lang w:val="en-GB" w:eastAsia="en-US"/>
        </w:rPr>
        <w:tab/>
      </w:r>
      <w:r w:rsidRPr="00441DB8">
        <w:rPr>
          <w:rFonts w:eastAsia="Calibri"/>
          <w:sz w:val="19"/>
          <w:szCs w:val="19"/>
          <w:lang w:val="en-GB" w:eastAsia="en-US"/>
        </w:rPr>
        <w:t>Flor cinsinden 10 mg/kg’dan fazla olmamalıdır.</w:t>
      </w:r>
    </w:p>
    <w:p w:rsidR="005304E0" w:rsidRPr="00441DB8" w:rsidRDefault="005304E0" w:rsidP="00815038">
      <w:pPr>
        <w:ind w:left="2124" w:hanging="1404"/>
        <w:jc w:val="both"/>
        <w:rPr>
          <w:rFonts w:eastAsia="Calibri"/>
          <w:sz w:val="19"/>
          <w:szCs w:val="19"/>
          <w:lang w:val="en-GB" w:eastAsia="en-US"/>
        </w:rPr>
      </w:pPr>
    </w:p>
    <w:p w:rsidR="000D0A0D" w:rsidRPr="00441DB8" w:rsidRDefault="000D0A0D" w:rsidP="00815038">
      <w:pPr>
        <w:ind w:firstLine="720"/>
        <w:jc w:val="both"/>
        <w:rPr>
          <w:rFonts w:eastAsia="Calibri"/>
          <w:sz w:val="19"/>
          <w:szCs w:val="19"/>
          <w:lang w:val="en-GB" w:eastAsia="en-US"/>
        </w:rPr>
      </w:pPr>
      <w:r w:rsidRPr="00441DB8">
        <w:rPr>
          <w:rFonts w:eastAsia="Calibri"/>
          <w:b/>
          <w:sz w:val="19"/>
          <w:szCs w:val="19"/>
          <w:lang w:val="en-GB" w:eastAsia="en-US"/>
        </w:rPr>
        <w:t>Arsenik:</w:t>
      </w:r>
      <w:r w:rsidR="005304E0" w:rsidRPr="00441DB8">
        <w:rPr>
          <w:rFonts w:eastAsia="Calibri"/>
          <w:sz w:val="19"/>
          <w:szCs w:val="19"/>
          <w:lang w:val="en-GB" w:eastAsia="en-US"/>
        </w:rPr>
        <w:tab/>
      </w:r>
      <w:r w:rsidR="005304E0" w:rsidRPr="00441DB8">
        <w:rPr>
          <w:rFonts w:eastAsia="Calibri"/>
          <w:sz w:val="19"/>
          <w:szCs w:val="19"/>
          <w:lang w:val="en-GB" w:eastAsia="en-US"/>
        </w:rPr>
        <w:tab/>
        <w:t>1</w:t>
      </w:r>
      <w:r w:rsidRPr="00441DB8">
        <w:rPr>
          <w:rFonts w:eastAsia="Calibri"/>
          <w:sz w:val="19"/>
          <w:szCs w:val="19"/>
          <w:lang w:val="en-GB" w:eastAsia="en-US"/>
        </w:rPr>
        <w:t xml:space="preserve"> mg/kg’dan fazla olmamalıdır.</w:t>
      </w:r>
    </w:p>
    <w:p w:rsidR="005304E0" w:rsidRPr="00441DB8" w:rsidRDefault="005304E0" w:rsidP="00815038">
      <w:pPr>
        <w:ind w:firstLine="720"/>
        <w:jc w:val="both"/>
        <w:rPr>
          <w:rFonts w:eastAsia="Calibri"/>
          <w:sz w:val="19"/>
          <w:szCs w:val="19"/>
          <w:lang w:val="en-GB" w:eastAsia="en-US"/>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Kadminyum:</w:t>
      </w:r>
      <w:r w:rsidRPr="00441DB8">
        <w:rPr>
          <w:rFonts w:eastAsia="Calibri"/>
          <w:sz w:val="19"/>
          <w:szCs w:val="19"/>
          <w:lang w:eastAsia="en-US"/>
        </w:rPr>
        <w:tab/>
      </w:r>
      <w:r w:rsidRPr="00441DB8">
        <w:rPr>
          <w:rFonts w:eastAsia="Calibri"/>
          <w:sz w:val="19"/>
          <w:szCs w:val="19"/>
          <w:lang w:eastAsia="en-US"/>
        </w:rPr>
        <w:tab/>
        <w:t>1 mg/kg’dan fazla olmamalıdır.</w:t>
      </w:r>
    </w:p>
    <w:p w:rsidR="005304E0" w:rsidRPr="00441DB8" w:rsidRDefault="005304E0" w:rsidP="00815038">
      <w:pPr>
        <w:ind w:firstLine="720"/>
        <w:jc w:val="both"/>
        <w:rPr>
          <w:rFonts w:eastAsia="Calibri"/>
          <w:sz w:val="19"/>
          <w:szCs w:val="19"/>
          <w:lang w:eastAsia="en-US"/>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Kurşun:</w:t>
      </w:r>
      <w:r w:rsidR="005304E0" w:rsidRPr="00441DB8">
        <w:rPr>
          <w:rFonts w:eastAsia="Calibri"/>
          <w:sz w:val="19"/>
          <w:szCs w:val="19"/>
          <w:lang w:eastAsia="en-US"/>
        </w:rPr>
        <w:tab/>
      </w:r>
      <w:r w:rsidR="005304E0" w:rsidRPr="00441DB8">
        <w:rPr>
          <w:rFonts w:eastAsia="Calibri"/>
          <w:sz w:val="19"/>
          <w:szCs w:val="19"/>
          <w:lang w:eastAsia="en-US"/>
        </w:rPr>
        <w:tab/>
      </w:r>
      <w:r w:rsidR="005304E0" w:rsidRPr="00441DB8">
        <w:rPr>
          <w:rFonts w:eastAsia="Calibri"/>
          <w:sz w:val="19"/>
          <w:szCs w:val="19"/>
          <w:lang w:eastAsia="en-US"/>
        </w:rPr>
        <w:tab/>
        <w:t>1</w:t>
      </w:r>
      <w:r w:rsidRPr="00441DB8">
        <w:rPr>
          <w:rFonts w:eastAsia="Calibri"/>
          <w:sz w:val="19"/>
          <w:szCs w:val="19"/>
          <w:lang w:eastAsia="en-US"/>
        </w:rPr>
        <w:t xml:space="preserve"> mg/kg’dan fazla olmamalıdır.</w:t>
      </w:r>
    </w:p>
    <w:p w:rsidR="005304E0" w:rsidRPr="00441DB8" w:rsidRDefault="005304E0" w:rsidP="00815038">
      <w:pPr>
        <w:ind w:firstLine="720"/>
        <w:jc w:val="both"/>
        <w:rPr>
          <w:rFonts w:eastAsia="Calibri"/>
          <w:sz w:val="19"/>
          <w:szCs w:val="19"/>
          <w:lang w:eastAsia="en-US"/>
        </w:rPr>
      </w:pPr>
    </w:p>
    <w:p w:rsidR="000D0A0D" w:rsidRPr="00441DB8" w:rsidRDefault="008A2DDD" w:rsidP="00815038">
      <w:pPr>
        <w:ind w:firstLine="720"/>
        <w:jc w:val="both"/>
        <w:rPr>
          <w:rFonts w:eastAsia="Calibri"/>
          <w:sz w:val="19"/>
          <w:szCs w:val="19"/>
          <w:lang w:val="en-GB" w:eastAsia="en-US"/>
        </w:rPr>
      </w:pPr>
      <w:r w:rsidRPr="00441DB8">
        <w:rPr>
          <w:rFonts w:eastAsia="Calibri"/>
          <w:b/>
          <w:sz w:val="19"/>
          <w:szCs w:val="19"/>
          <w:lang w:val="en-GB" w:eastAsia="en-US"/>
        </w:rPr>
        <w:t>Civa</w:t>
      </w:r>
      <w:r w:rsidR="000D0A0D" w:rsidRPr="00441DB8">
        <w:rPr>
          <w:rFonts w:eastAsia="Calibri"/>
          <w:b/>
          <w:sz w:val="19"/>
          <w:szCs w:val="19"/>
          <w:lang w:val="en-GB" w:eastAsia="en-US"/>
        </w:rPr>
        <w:t>:</w:t>
      </w:r>
      <w:r w:rsidR="000D0A0D" w:rsidRPr="00441DB8">
        <w:rPr>
          <w:rFonts w:eastAsia="Calibri"/>
          <w:sz w:val="19"/>
          <w:szCs w:val="19"/>
          <w:lang w:val="en-GB" w:eastAsia="en-US"/>
        </w:rPr>
        <w:tab/>
      </w:r>
      <w:r w:rsidR="000D0A0D" w:rsidRPr="00441DB8">
        <w:rPr>
          <w:rFonts w:eastAsia="Calibri"/>
          <w:sz w:val="19"/>
          <w:szCs w:val="19"/>
          <w:lang w:val="en-GB" w:eastAsia="en-US"/>
        </w:rPr>
        <w:tab/>
      </w:r>
      <w:r w:rsidR="000D0A0D" w:rsidRPr="00441DB8">
        <w:rPr>
          <w:rFonts w:eastAsia="Calibri"/>
          <w:sz w:val="19"/>
          <w:szCs w:val="19"/>
          <w:lang w:val="en-GB" w:eastAsia="en-US"/>
        </w:rPr>
        <w:tab/>
        <w:t>1 mg/kg’dan fazla olmamalıdır.</w:t>
      </w:r>
    </w:p>
    <w:p w:rsidR="000D0A0D" w:rsidRPr="00441DB8" w:rsidRDefault="000D0A0D" w:rsidP="00815038">
      <w:pPr>
        <w:ind w:left="2124" w:hanging="2004"/>
        <w:jc w:val="both"/>
        <w:rPr>
          <w:rFonts w:eastAsia="Calibri"/>
          <w:sz w:val="19"/>
          <w:szCs w:val="19"/>
          <w:lang w:val="en-GB" w:eastAsia="en-US"/>
        </w:rPr>
      </w:pPr>
    </w:p>
    <w:p w:rsidR="005304E0" w:rsidRPr="00441DB8" w:rsidRDefault="005304E0" w:rsidP="00815038">
      <w:pPr>
        <w:ind w:left="2124" w:hanging="2004"/>
        <w:jc w:val="both"/>
        <w:rPr>
          <w:rFonts w:eastAsia="Calibri"/>
          <w:sz w:val="19"/>
          <w:szCs w:val="19"/>
          <w:lang w:val="en-GB" w:eastAsia="en-US"/>
        </w:rPr>
      </w:pPr>
    </w:p>
    <w:p w:rsidR="000D0A0D" w:rsidRPr="00441DB8" w:rsidRDefault="000D0A0D" w:rsidP="00815038">
      <w:pPr>
        <w:ind w:left="2004" w:hanging="2004"/>
        <w:jc w:val="both"/>
        <w:rPr>
          <w:rFonts w:eastAsia="Calibri"/>
          <w:b/>
          <w:sz w:val="19"/>
          <w:szCs w:val="19"/>
          <w:u w:val="single"/>
          <w:lang w:val="en-GB" w:eastAsia="en-US"/>
        </w:rPr>
      </w:pPr>
      <w:r w:rsidRPr="00441DB8">
        <w:rPr>
          <w:rFonts w:eastAsia="Calibri"/>
          <w:b/>
          <w:sz w:val="19"/>
          <w:szCs w:val="19"/>
          <w:u w:val="single"/>
          <w:lang w:val="en-GB" w:eastAsia="en-US"/>
        </w:rPr>
        <w:t>E 339 (iii) TRİSODYUM FOSFAT</w:t>
      </w:r>
    </w:p>
    <w:p w:rsidR="000D0A0D" w:rsidRPr="00441DB8" w:rsidRDefault="000D0A0D" w:rsidP="00815038">
      <w:pPr>
        <w:keepNext/>
        <w:jc w:val="both"/>
        <w:outlineLvl w:val="4"/>
        <w:rPr>
          <w:sz w:val="19"/>
          <w:szCs w:val="19"/>
        </w:rPr>
      </w:pPr>
    </w:p>
    <w:p w:rsidR="000D0A0D" w:rsidRPr="00441DB8" w:rsidRDefault="00B96B2E" w:rsidP="00815038">
      <w:pPr>
        <w:keepNext/>
        <w:jc w:val="both"/>
        <w:outlineLvl w:val="4"/>
        <w:rPr>
          <w:sz w:val="19"/>
          <w:szCs w:val="19"/>
        </w:rPr>
      </w:pPr>
      <w:r w:rsidRPr="00441DB8">
        <w:rPr>
          <w:b/>
          <w:sz w:val="19"/>
          <w:szCs w:val="19"/>
          <w:u w:val="single"/>
        </w:rPr>
        <w:t>Eşanlamlılar</w:t>
      </w:r>
      <w:r w:rsidR="000D0A0D" w:rsidRPr="00441DB8">
        <w:rPr>
          <w:b/>
          <w:sz w:val="19"/>
          <w:szCs w:val="19"/>
          <w:u w:val="single"/>
        </w:rPr>
        <w:t>:</w:t>
      </w:r>
      <w:r w:rsidR="000D0A0D" w:rsidRPr="00441DB8">
        <w:rPr>
          <w:sz w:val="19"/>
          <w:szCs w:val="19"/>
        </w:rPr>
        <w:tab/>
      </w:r>
      <w:r w:rsidR="000D0A0D" w:rsidRPr="00441DB8">
        <w:rPr>
          <w:sz w:val="19"/>
          <w:szCs w:val="19"/>
        </w:rPr>
        <w:tab/>
      </w:r>
      <w:r w:rsidR="000D0A0D" w:rsidRPr="00441DB8">
        <w:rPr>
          <w:sz w:val="19"/>
          <w:szCs w:val="19"/>
        </w:rPr>
        <w:tab/>
        <w:t>Sodyum fosfat</w:t>
      </w:r>
    </w:p>
    <w:p w:rsidR="000D0A0D" w:rsidRPr="00441DB8" w:rsidRDefault="000D0A0D" w:rsidP="00815038">
      <w:pPr>
        <w:jc w:val="both"/>
        <w:rPr>
          <w:rFonts w:eastAsia="Calibri"/>
          <w:sz w:val="19"/>
          <w:szCs w:val="19"/>
          <w:lang w:val="en-GB" w:eastAsia="en-US"/>
        </w:rPr>
      </w:pPr>
      <w:r w:rsidRPr="00441DB8">
        <w:rPr>
          <w:rFonts w:eastAsia="Calibri"/>
          <w:sz w:val="19"/>
          <w:szCs w:val="19"/>
          <w:lang w:val="en-GB" w:eastAsia="en-US"/>
        </w:rPr>
        <w:tab/>
      </w:r>
      <w:r w:rsidRPr="00441DB8">
        <w:rPr>
          <w:rFonts w:eastAsia="Calibri"/>
          <w:sz w:val="19"/>
          <w:szCs w:val="19"/>
          <w:lang w:val="en-GB" w:eastAsia="en-US"/>
        </w:rPr>
        <w:tab/>
      </w:r>
      <w:r w:rsidRPr="00441DB8">
        <w:rPr>
          <w:rFonts w:eastAsia="Calibri"/>
          <w:sz w:val="19"/>
          <w:szCs w:val="19"/>
          <w:lang w:val="en-GB" w:eastAsia="en-US"/>
        </w:rPr>
        <w:tab/>
      </w:r>
      <w:r w:rsidRPr="00441DB8">
        <w:rPr>
          <w:rFonts w:eastAsia="Calibri"/>
          <w:sz w:val="19"/>
          <w:szCs w:val="19"/>
          <w:lang w:val="en-GB" w:eastAsia="en-US"/>
        </w:rPr>
        <w:tab/>
        <w:t>Tribazik sodyum fosfat</w:t>
      </w:r>
    </w:p>
    <w:p w:rsidR="000D0A0D" w:rsidRPr="00441DB8" w:rsidRDefault="000D0A0D" w:rsidP="00815038">
      <w:pPr>
        <w:jc w:val="both"/>
        <w:rPr>
          <w:rFonts w:eastAsia="Calibri"/>
          <w:sz w:val="19"/>
          <w:szCs w:val="19"/>
          <w:lang w:val="en-GB" w:eastAsia="en-US"/>
        </w:rPr>
      </w:pPr>
      <w:r w:rsidRPr="00441DB8">
        <w:rPr>
          <w:rFonts w:eastAsia="Calibri"/>
          <w:sz w:val="19"/>
          <w:szCs w:val="19"/>
          <w:lang w:val="en-GB" w:eastAsia="en-US"/>
        </w:rPr>
        <w:tab/>
      </w:r>
      <w:r w:rsidRPr="00441DB8">
        <w:rPr>
          <w:rFonts w:eastAsia="Calibri"/>
          <w:sz w:val="19"/>
          <w:szCs w:val="19"/>
          <w:lang w:val="en-GB" w:eastAsia="en-US"/>
        </w:rPr>
        <w:tab/>
      </w:r>
      <w:r w:rsidRPr="00441DB8">
        <w:rPr>
          <w:rFonts w:eastAsia="Calibri"/>
          <w:sz w:val="19"/>
          <w:szCs w:val="19"/>
          <w:lang w:val="en-GB" w:eastAsia="en-US"/>
        </w:rPr>
        <w:tab/>
      </w:r>
      <w:r w:rsidRPr="00441DB8">
        <w:rPr>
          <w:rFonts w:eastAsia="Calibri"/>
          <w:sz w:val="19"/>
          <w:szCs w:val="19"/>
          <w:lang w:val="en-GB" w:eastAsia="en-US"/>
        </w:rPr>
        <w:tab/>
        <w:t>Trisodyum ortofosfat</w:t>
      </w:r>
    </w:p>
    <w:p w:rsidR="000D0A0D" w:rsidRPr="00441DB8" w:rsidRDefault="000D0A0D" w:rsidP="00815038">
      <w:pPr>
        <w:ind w:left="2880" w:hanging="2880"/>
        <w:jc w:val="both"/>
        <w:rPr>
          <w:rFonts w:eastAsia="Calibri"/>
          <w:b/>
          <w:sz w:val="19"/>
          <w:szCs w:val="19"/>
          <w:lang w:val="en-GB" w:eastAsia="en-US"/>
        </w:rPr>
      </w:pPr>
    </w:p>
    <w:p w:rsidR="000D0A0D" w:rsidRPr="00441DB8" w:rsidRDefault="000D0A0D" w:rsidP="00815038">
      <w:pPr>
        <w:ind w:left="2835" w:hanging="2835"/>
        <w:jc w:val="both"/>
        <w:rPr>
          <w:rFonts w:eastAsia="Calibri"/>
          <w:sz w:val="19"/>
          <w:szCs w:val="19"/>
          <w:lang w:val="en-GB" w:eastAsia="en-US"/>
        </w:rPr>
      </w:pPr>
      <w:r w:rsidRPr="00441DB8">
        <w:rPr>
          <w:rFonts w:eastAsia="Calibri"/>
          <w:b/>
          <w:sz w:val="19"/>
          <w:szCs w:val="19"/>
          <w:u w:val="single"/>
          <w:lang w:val="en-GB" w:eastAsia="en-US"/>
        </w:rPr>
        <w:t>Tanım:</w:t>
      </w:r>
      <w:r w:rsidRPr="00441DB8">
        <w:rPr>
          <w:rFonts w:eastAsia="Calibri"/>
          <w:b/>
          <w:sz w:val="19"/>
          <w:szCs w:val="19"/>
          <w:lang w:val="en-GB" w:eastAsia="en-US"/>
        </w:rPr>
        <w:tab/>
      </w:r>
      <w:r w:rsidRPr="00441DB8">
        <w:rPr>
          <w:rFonts w:eastAsia="Calibri"/>
          <w:sz w:val="19"/>
          <w:szCs w:val="19"/>
          <w:lang w:val="en-GB" w:eastAsia="en-US"/>
        </w:rPr>
        <w:t>Trisodyum fosfat sulu çözeltiden elde edilir, susuz form ve 1/2,1,6,8 veya 12H</w:t>
      </w:r>
      <w:r w:rsidRPr="00441DB8">
        <w:rPr>
          <w:rFonts w:eastAsia="Calibri"/>
          <w:sz w:val="19"/>
          <w:szCs w:val="19"/>
          <w:vertAlign w:val="subscript"/>
          <w:lang w:val="en-GB" w:eastAsia="en-US"/>
        </w:rPr>
        <w:t>2</w:t>
      </w:r>
      <w:r w:rsidRPr="00441DB8">
        <w:rPr>
          <w:rFonts w:eastAsia="Calibri"/>
          <w:sz w:val="19"/>
          <w:szCs w:val="19"/>
          <w:lang w:val="en-GB" w:eastAsia="en-US"/>
        </w:rPr>
        <w:t>O ile kristalleşir. Dodekahidrat daima aşırı sodyum hidroksitli sulu çözletiden kristalleşir ve 1/4 molekül NaOH içerir.</w:t>
      </w:r>
    </w:p>
    <w:p w:rsidR="005304E0" w:rsidRPr="00441DB8" w:rsidRDefault="005304E0" w:rsidP="00815038">
      <w:pPr>
        <w:ind w:left="2880" w:hanging="2880"/>
        <w:jc w:val="both"/>
        <w:rPr>
          <w:rFonts w:eastAsia="Calibri"/>
          <w:sz w:val="19"/>
          <w:szCs w:val="19"/>
          <w:lang w:val="en-GB" w:eastAsia="en-US"/>
        </w:rPr>
      </w:pPr>
    </w:p>
    <w:p w:rsidR="005304E0" w:rsidRPr="00441DB8" w:rsidRDefault="005304E0" w:rsidP="00815038">
      <w:pPr>
        <w:keepNext/>
        <w:ind w:firstLine="720"/>
        <w:jc w:val="both"/>
        <w:outlineLvl w:val="4"/>
        <w:rPr>
          <w:sz w:val="19"/>
          <w:szCs w:val="19"/>
        </w:rPr>
      </w:pPr>
      <w:r w:rsidRPr="00441DB8">
        <w:rPr>
          <w:b/>
          <w:sz w:val="19"/>
          <w:szCs w:val="19"/>
        </w:rPr>
        <w:t>Einecs:</w:t>
      </w:r>
      <w:r w:rsidRPr="00441DB8">
        <w:rPr>
          <w:sz w:val="19"/>
          <w:szCs w:val="19"/>
        </w:rPr>
        <w:tab/>
      </w:r>
      <w:r w:rsidRPr="00441DB8">
        <w:rPr>
          <w:sz w:val="19"/>
          <w:szCs w:val="19"/>
        </w:rPr>
        <w:tab/>
      </w:r>
      <w:r w:rsidRPr="00441DB8">
        <w:rPr>
          <w:sz w:val="19"/>
          <w:szCs w:val="19"/>
        </w:rPr>
        <w:tab/>
        <w:t>231-509-8</w:t>
      </w:r>
    </w:p>
    <w:p w:rsidR="005304E0" w:rsidRPr="00441DB8" w:rsidRDefault="005304E0" w:rsidP="00815038">
      <w:pPr>
        <w:keepNext/>
        <w:ind w:firstLine="720"/>
        <w:jc w:val="both"/>
        <w:outlineLvl w:val="4"/>
        <w:rPr>
          <w:sz w:val="19"/>
          <w:szCs w:val="19"/>
        </w:rPr>
      </w:pPr>
    </w:p>
    <w:p w:rsidR="000D0A0D" w:rsidRPr="00441DB8" w:rsidRDefault="000D0A0D" w:rsidP="00815038">
      <w:pPr>
        <w:keepNext/>
        <w:ind w:firstLine="720"/>
        <w:jc w:val="both"/>
        <w:outlineLvl w:val="5"/>
        <w:rPr>
          <w:sz w:val="19"/>
          <w:szCs w:val="19"/>
        </w:rPr>
      </w:pPr>
      <w:r w:rsidRPr="00441DB8">
        <w:rPr>
          <w:b/>
          <w:sz w:val="19"/>
          <w:szCs w:val="19"/>
        </w:rPr>
        <w:t>Kimyasal adı:</w:t>
      </w:r>
      <w:r w:rsidRPr="00441DB8">
        <w:rPr>
          <w:sz w:val="19"/>
          <w:szCs w:val="19"/>
        </w:rPr>
        <w:tab/>
      </w:r>
      <w:r w:rsidRPr="00441DB8">
        <w:rPr>
          <w:sz w:val="19"/>
          <w:szCs w:val="19"/>
        </w:rPr>
        <w:tab/>
        <w:t>Trisodyum monofosfat</w:t>
      </w:r>
    </w:p>
    <w:p w:rsidR="000D0A0D" w:rsidRPr="00441DB8" w:rsidRDefault="000D0A0D" w:rsidP="00815038">
      <w:pPr>
        <w:ind w:left="2124" w:firstLine="708"/>
        <w:jc w:val="both"/>
        <w:rPr>
          <w:rFonts w:eastAsia="Calibri"/>
          <w:sz w:val="19"/>
          <w:szCs w:val="19"/>
          <w:lang w:val="en-GB" w:eastAsia="en-US"/>
        </w:rPr>
      </w:pPr>
      <w:r w:rsidRPr="00441DB8">
        <w:rPr>
          <w:rFonts w:eastAsia="Calibri"/>
          <w:sz w:val="19"/>
          <w:szCs w:val="19"/>
          <w:lang w:val="en-GB" w:eastAsia="en-US"/>
        </w:rPr>
        <w:t>Trisodyum fosfat</w:t>
      </w:r>
    </w:p>
    <w:p w:rsidR="000D0A0D" w:rsidRPr="00441DB8" w:rsidRDefault="000D0A0D" w:rsidP="00815038">
      <w:pPr>
        <w:ind w:left="2124" w:firstLine="708"/>
        <w:jc w:val="both"/>
        <w:rPr>
          <w:rFonts w:eastAsia="Calibri"/>
          <w:sz w:val="19"/>
          <w:szCs w:val="19"/>
          <w:lang w:val="en-GB" w:eastAsia="en-US"/>
        </w:rPr>
      </w:pPr>
      <w:r w:rsidRPr="00441DB8">
        <w:rPr>
          <w:rFonts w:eastAsia="Calibri"/>
          <w:sz w:val="19"/>
          <w:szCs w:val="19"/>
          <w:lang w:val="en-GB" w:eastAsia="en-US"/>
        </w:rPr>
        <w:t>Trisodyum ortofosfat</w:t>
      </w:r>
    </w:p>
    <w:p w:rsidR="005304E0" w:rsidRPr="00441DB8" w:rsidRDefault="005304E0" w:rsidP="00815038">
      <w:pPr>
        <w:ind w:left="2124" w:firstLine="708"/>
        <w:jc w:val="both"/>
        <w:rPr>
          <w:rFonts w:eastAsia="Calibri"/>
          <w:sz w:val="19"/>
          <w:szCs w:val="19"/>
          <w:lang w:val="en-GB" w:eastAsia="en-US"/>
        </w:rPr>
      </w:pPr>
    </w:p>
    <w:p w:rsidR="000D0A0D" w:rsidRPr="00441DB8" w:rsidRDefault="000D0A0D" w:rsidP="00815038">
      <w:pPr>
        <w:ind w:firstLine="720"/>
        <w:jc w:val="both"/>
        <w:rPr>
          <w:rFonts w:eastAsia="Calibri"/>
          <w:sz w:val="19"/>
          <w:szCs w:val="19"/>
          <w:vertAlign w:val="subscript"/>
          <w:lang w:val="en-GB" w:eastAsia="en-US"/>
        </w:rPr>
      </w:pPr>
      <w:r w:rsidRPr="00441DB8">
        <w:rPr>
          <w:rFonts w:eastAsia="Calibri"/>
          <w:b/>
          <w:sz w:val="19"/>
          <w:szCs w:val="19"/>
          <w:lang w:val="en-GB" w:eastAsia="en-US"/>
        </w:rPr>
        <w:t>Kimyasal formülü:</w:t>
      </w:r>
      <w:r w:rsidRPr="00441DB8">
        <w:rPr>
          <w:rFonts w:eastAsia="Calibri"/>
          <w:sz w:val="19"/>
          <w:szCs w:val="19"/>
          <w:lang w:val="en-GB" w:eastAsia="en-US"/>
        </w:rPr>
        <w:tab/>
        <w:t>Susuz:</w:t>
      </w:r>
      <w:r w:rsidRPr="00441DB8">
        <w:rPr>
          <w:rFonts w:eastAsia="Calibri"/>
          <w:sz w:val="19"/>
          <w:szCs w:val="19"/>
          <w:lang w:val="en-GB" w:eastAsia="en-US"/>
        </w:rPr>
        <w:tab/>
        <w:t>Na</w:t>
      </w:r>
      <w:r w:rsidRPr="00441DB8">
        <w:rPr>
          <w:rFonts w:eastAsia="Calibri"/>
          <w:sz w:val="19"/>
          <w:szCs w:val="19"/>
          <w:vertAlign w:val="subscript"/>
          <w:lang w:val="en-GB" w:eastAsia="en-US"/>
        </w:rPr>
        <w:t>3</w:t>
      </w:r>
      <w:r w:rsidRPr="00441DB8">
        <w:rPr>
          <w:rFonts w:eastAsia="Calibri"/>
          <w:sz w:val="19"/>
          <w:szCs w:val="19"/>
          <w:lang w:val="en-GB" w:eastAsia="en-US"/>
        </w:rPr>
        <w:t>PO</w:t>
      </w:r>
      <w:r w:rsidRPr="00441DB8">
        <w:rPr>
          <w:rFonts w:eastAsia="Calibri"/>
          <w:sz w:val="19"/>
          <w:szCs w:val="19"/>
          <w:vertAlign w:val="subscript"/>
          <w:lang w:val="en-GB" w:eastAsia="en-US"/>
        </w:rPr>
        <w:t>4</w:t>
      </w:r>
    </w:p>
    <w:p w:rsidR="005304E0" w:rsidRPr="00441DB8" w:rsidRDefault="005304E0" w:rsidP="00815038">
      <w:pPr>
        <w:ind w:firstLine="720"/>
        <w:jc w:val="both"/>
        <w:rPr>
          <w:rFonts w:eastAsia="Calibri"/>
          <w:sz w:val="19"/>
          <w:szCs w:val="19"/>
          <w:vertAlign w:val="subscript"/>
          <w:lang w:val="en-GB" w:eastAsia="en-US"/>
        </w:rPr>
      </w:pPr>
    </w:p>
    <w:p w:rsidR="000D0A0D" w:rsidRPr="00441DB8" w:rsidRDefault="000D0A0D" w:rsidP="00815038">
      <w:pPr>
        <w:jc w:val="both"/>
        <w:rPr>
          <w:rFonts w:eastAsia="Calibri"/>
          <w:sz w:val="19"/>
          <w:szCs w:val="19"/>
          <w:lang w:val="en-GB" w:eastAsia="en-US"/>
        </w:rPr>
      </w:pPr>
      <w:r w:rsidRPr="00441DB8">
        <w:rPr>
          <w:rFonts w:eastAsia="Calibri"/>
          <w:sz w:val="19"/>
          <w:szCs w:val="19"/>
          <w:lang w:val="en-GB" w:eastAsia="en-US"/>
        </w:rPr>
        <w:tab/>
      </w:r>
      <w:r w:rsidRPr="00441DB8">
        <w:rPr>
          <w:rFonts w:eastAsia="Calibri"/>
          <w:sz w:val="19"/>
          <w:szCs w:val="19"/>
          <w:lang w:val="en-GB" w:eastAsia="en-US"/>
        </w:rPr>
        <w:tab/>
      </w:r>
      <w:r w:rsidRPr="00441DB8">
        <w:rPr>
          <w:rFonts w:eastAsia="Calibri"/>
          <w:sz w:val="19"/>
          <w:szCs w:val="19"/>
          <w:lang w:val="en-GB" w:eastAsia="en-US"/>
        </w:rPr>
        <w:tab/>
      </w:r>
      <w:r w:rsidRPr="00441DB8">
        <w:rPr>
          <w:rFonts w:eastAsia="Calibri"/>
          <w:sz w:val="19"/>
          <w:szCs w:val="19"/>
          <w:lang w:val="en-GB" w:eastAsia="en-US"/>
        </w:rPr>
        <w:tab/>
        <w:t>Hidrat:</w:t>
      </w:r>
      <w:r w:rsidRPr="00441DB8">
        <w:rPr>
          <w:rFonts w:eastAsia="Calibri"/>
          <w:sz w:val="19"/>
          <w:szCs w:val="19"/>
          <w:lang w:val="en-GB" w:eastAsia="en-US"/>
        </w:rPr>
        <w:tab/>
        <w:t>Na</w:t>
      </w:r>
      <w:r w:rsidRPr="00441DB8">
        <w:rPr>
          <w:rFonts w:eastAsia="Calibri"/>
          <w:sz w:val="19"/>
          <w:szCs w:val="19"/>
          <w:vertAlign w:val="subscript"/>
          <w:lang w:val="en-GB" w:eastAsia="en-US"/>
        </w:rPr>
        <w:t>3</w:t>
      </w:r>
      <w:r w:rsidRPr="00441DB8">
        <w:rPr>
          <w:rFonts w:eastAsia="Calibri"/>
          <w:sz w:val="19"/>
          <w:szCs w:val="19"/>
          <w:lang w:val="en-GB" w:eastAsia="en-US"/>
        </w:rPr>
        <w:t>PO</w:t>
      </w:r>
      <w:r w:rsidRPr="00441DB8">
        <w:rPr>
          <w:rFonts w:eastAsia="Calibri"/>
          <w:sz w:val="19"/>
          <w:szCs w:val="19"/>
          <w:vertAlign w:val="subscript"/>
          <w:lang w:val="en-GB" w:eastAsia="en-US"/>
        </w:rPr>
        <w:t>4</w:t>
      </w:r>
      <w:r w:rsidRPr="00441DB8">
        <w:rPr>
          <w:rFonts w:eastAsia="Calibri"/>
          <w:sz w:val="19"/>
          <w:szCs w:val="19"/>
          <w:lang w:val="en-GB" w:eastAsia="en-US"/>
        </w:rPr>
        <w:t>·nH</w:t>
      </w:r>
      <w:r w:rsidRPr="00441DB8">
        <w:rPr>
          <w:rFonts w:eastAsia="Calibri"/>
          <w:sz w:val="19"/>
          <w:szCs w:val="19"/>
          <w:vertAlign w:val="subscript"/>
          <w:lang w:val="en-GB" w:eastAsia="en-US"/>
        </w:rPr>
        <w:t>2</w:t>
      </w:r>
      <w:r w:rsidRPr="00441DB8">
        <w:rPr>
          <w:rFonts w:eastAsia="Calibri"/>
          <w:sz w:val="19"/>
          <w:szCs w:val="19"/>
          <w:lang w:val="en-GB" w:eastAsia="en-US"/>
        </w:rPr>
        <w:t>O (n=1/2,1,6,8 veya 12)</w:t>
      </w:r>
    </w:p>
    <w:p w:rsidR="005304E0" w:rsidRPr="00441DB8" w:rsidRDefault="005304E0" w:rsidP="00815038">
      <w:pPr>
        <w:jc w:val="both"/>
        <w:rPr>
          <w:rFonts w:eastAsia="Calibri"/>
          <w:sz w:val="19"/>
          <w:szCs w:val="19"/>
          <w:lang w:val="en-GB" w:eastAsia="en-US"/>
        </w:rPr>
      </w:pPr>
    </w:p>
    <w:p w:rsidR="000D0A0D" w:rsidRPr="00441DB8" w:rsidRDefault="000D0A0D" w:rsidP="00815038">
      <w:pPr>
        <w:jc w:val="both"/>
        <w:rPr>
          <w:rFonts w:eastAsia="Calibri"/>
          <w:sz w:val="19"/>
          <w:szCs w:val="19"/>
          <w:lang w:val="en-GB" w:eastAsia="en-US"/>
        </w:rPr>
      </w:pPr>
      <w:r w:rsidRPr="00441DB8">
        <w:rPr>
          <w:rFonts w:eastAsia="Calibri"/>
          <w:sz w:val="19"/>
          <w:szCs w:val="19"/>
          <w:vertAlign w:val="subscript"/>
          <w:lang w:val="en-GB" w:eastAsia="en-US"/>
        </w:rPr>
        <w:tab/>
      </w:r>
      <w:r w:rsidR="001016C5">
        <w:rPr>
          <w:rFonts w:eastAsia="Calibri"/>
          <w:b/>
          <w:sz w:val="19"/>
          <w:szCs w:val="19"/>
          <w:lang w:val="en-GB" w:eastAsia="en-US"/>
        </w:rPr>
        <w:t>Molekül ağırlığı</w:t>
      </w:r>
      <w:r w:rsidRPr="00441DB8">
        <w:rPr>
          <w:rFonts w:eastAsia="Calibri"/>
          <w:b/>
          <w:sz w:val="19"/>
          <w:szCs w:val="19"/>
          <w:lang w:val="en-GB" w:eastAsia="en-US"/>
        </w:rPr>
        <w:t>:</w:t>
      </w:r>
      <w:r w:rsidRPr="00441DB8">
        <w:rPr>
          <w:rFonts w:eastAsia="Calibri"/>
          <w:sz w:val="19"/>
          <w:szCs w:val="19"/>
          <w:lang w:val="en-GB" w:eastAsia="en-US"/>
        </w:rPr>
        <w:tab/>
      </w:r>
      <w:r w:rsidRPr="00441DB8">
        <w:rPr>
          <w:rFonts w:eastAsia="Calibri"/>
          <w:sz w:val="19"/>
          <w:szCs w:val="19"/>
          <w:lang w:val="en-GB" w:eastAsia="en-US"/>
        </w:rPr>
        <w:tab/>
        <w:t>163.94 (susuz).</w:t>
      </w:r>
    </w:p>
    <w:p w:rsidR="005304E0" w:rsidRPr="00441DB8" w:rsidRDefault="005304E0" w:rsidP="00815038">
      <w:pPr>
        <w:jc w:val="both"/>
        <w:rPr>
          <w:rFonts w:eastAsia="Calibri"/>
          <w:sz w:val="19"/>
          <w:szCs w:val="19"/>
          <w:lang w:val="en-GB" w:eastAsia="en-US"/>
        </w:rPr>
      </w:pPr>
    </w:p>
    <w:p w:rsidR="000D0A0D" w:rsidRPr="00441DB8" w:rsidRDefault="000D0A0D" w:rsidP="00815038">
      <w:pPr>
        <w:ind w:left="2880" w:hanging="2160"/>
        <w:jc w:val="both"/>
        <w:rPr>
          <w:rFonts w:eastAsia="Calibri"/>
          <w:sz w:val="19"/>
          <w:szCs w:val="19"/>
          <w:lang w:val="en-GB" w:eastAsia="en-US"/>
        </w:rPr>
      </w:pPr>
      <w:r w:rsidRPr="00441DB8">
        <w:rPr>
          <w:rFonts w:eastAsia="Calibri"/>
          <w:b/>
          <w:sz w:val="19"/>
          <w:szCs w:val="19"/>
          <w:lang w:val="en-GB" w:eastAsia="en-US"/>
        </w:rPr>
        <w:t>Analiz:</w:t>
      </w:r>
      <w:r w:rsidRPr="00441DB8">
        <w:rPr>
          <w:rFonts w:eastAsia="Calibri"/>
          <w:sz w:val="19"/>
          <w:szCs w:val="19"/>
          <w:lang w:val="en-GB" w:eastAsia="en-US"/>
        </w:rPr>
        <w:tab/>
        <w:t>Susuz sodyum fosfat ve dodekahidrat hariç hidrat formarı kuru bazda % 97.0’dan az Na</w:t>
      </w:r>
      <w:r w:rsidRPr="00441DB8">
        <w:rPr>
          <w:rFonts w:eastAsia="Calibri"/>
          <w:sz w:val="19"/>
          <w:szCs w:val="19"/>
          <w:vertAlign w:val="subscript"/>
          <w:lang w:val="en-GB" w:eastAsia="en-US"/>
        </w:rPr>
        <w:t>3</w:t>
      </w:r>
      <w:r w:rsidRPr="00441DB8">
        <w:rPr>
          <w:rFonts w:eastAsia="Calibri"/>
          <w:sz w:val="19"/>
          <w:szCs w:val="19"/>
          <w:lang w:val="en-GB" w:eastAsia="en-US"/>
        </w:rPr>
        <w:t>PO</w:t>
      </w:r>
      <w:r w:rsidRPr="00441DB8">
        <w:rPr>
          <w:rFonts w:eastAsia="Calibri"/>
          <w:sz w:val="19"/>
          <w:szCs w:val="19"/>
          <w:vertAlign w:val="subscript"/>
          <w:lang w:val="en-GB" w:eastAsia="en-US"/>
        </w:rPr>
        <w:t xml:space="preserve">4 </w:t>
      </w:r>
      <w:r w:rsidRPr="00441DB8">
        <w:rPr>
          <w:rFonts w:eastAsia="Calibri"/>
          <w:sz w:val="19"/>
          <w:szCs w:val="19"/>
          <w:lang w:val="en-GB" w:eastAsia="en-US"/>
        </w:rPr>
        <w:t xml:space="preserve"> içermezler. Sodyum fosfat dodekahidrat yanmış bazda % 92.0’den az Na</w:t>
      </w:r>
      <w:r w:rsidRPr="00441DB8">
        <w:rPr>
          <w:rFonts w:eastAsia="Calibri"/>
          <w:sz w:val="19"/>
          <w:szCs w:val="19"/>
          <w:vertAlign w:val="subscript"/>
          <w:lang w:val="en-GB" w:eastAsia="en-US"/>
        </w:rPr>
        <w:t>3</w:t>
      </w:r>
      <w:r w:rsidRPr="00441DB8">
        <w:rPr>
          <w:rFonts w:eastAsia="Calibri"/>
          <w:sz w:val="19"/>
          <w:szCs w:val="19"/>
          <w:lang w:val="en-GB" w:eastAsia="en-US"/>
        </w:rPr>
        <w:t>PO</w:t>
      </w:r>
      <w:r w:rsidRPr="00441DB8">
        <w:rPr>
          <w:rFonts w:eastAsia="Calibri"/>
          <w:sz w:val="19"/>
          <w:szCs w:val="19"/>
          <w:vertAlign w:val="subscript"/>
          <w:lang w:val="en-GB" w:eastAsia="en-US"/>
        </w:rPr>
        <w:t xml:space="preserve">4 </w:t>
      </w:r>
      <w:r w:rsidRPr="00441DB8">
        <w:rPr>
          <w:rFonts w:eastAsia="Calibri"/>
          <w:sz w:val="19"/>
          <w:szCs w:val="19"/>
          <w:lang w:val="en-GB" w:eastAsia="en-US"/>
        </w:rPr>
        <w:t>içermez.</w:t>
      </w:r>
    </w:p>
    <w:p w:rsidR="005304E0" w:rsidRPr="00441DB8" w:rsidRDefault="005304E0" w:rsidP="00815038">
      <w:pPr>
        <w:ind w:left="2880" w:hanging="2160"/>
        <w:jc w:val="both"/>
        <w:rPr>
          <w:rFonts w:eastAsia="Calibri"/>
          <w:sz w:val="19"/>
          <w:szCs w:val="19"/>
          <w:lang w:val="en-GB" w:eastAsia="en-US"/>
        </w:rPr>
      </w:pPr>
    </w:p>
    <w:p w:rsidR="000D0A0D" w:rsidRPr="00441DB8" w:rsidRDefault="000D0A0D" w:rsidP="00815038">
      <w:pPr>
        <w:ind w:left="2880" w:hanging="48"/>
        <w:jc w:val="both"/>
        <w:rPr>
          <w:rFonts w:eastAsia="Calibri"/>
          <w:sz w:val="19"/>
          <w:szCs w:val="19"/>
          <w:lang w:val="en-GB" w:eastAsia="en-US"/>
        </w:rPr>
      </w:pPr>
      <w:r w:rsidRPr="00441DB8">
        <w:rPr>
          <w:rFonts w:eastAsia="Calibri"/>
          <w:sz w:val="19"/>
          <w:szCs w:val="19"/>
          <w:lang w:val="en-GB" w:eastAsia="en-US"/>
        </w:rPr>
        <w:t>P</w:t>
      </w:r>
      <w:r w:rsidRPr="00441DB8">
        <w:rPr>
          <w:rFonts w:eastAsia="Calibri"/>
          <w:sz w:val="19"/>
          <w:szCs w:val="19"/>
          <w:vertAlign w:val="subscript"/>
          <w:lang w:val="en-GB" w:eastAsia="en-US"/>
        </w:rPr>
        <w:t>2</w:t>
      </w:r>
      <w:r w:rsidRPr="00441DB8">
        <w:rPr>
          <w:rFonts w:eastAsia="Calibri"/>
          <w:sz w:val="19"/>
          <w:szCs w:val="19"/>
          <w:lang w:val="en-GB" w:eastAsia="en-US"/>
        </w:rPr>
        <w:t>O</w:t>
      </w:r>
      <w:r w:rsidRPr="00441DB8">
        <w:rPr>
          <w:rFonts w:eastAsia="Calibri"/>
          <w:sz w:val="19"/>
          <w:szCs w:val="19"/>
          <w:vertAlign w:val="subscript"/>
          <w:lang w:val="en-GB" w:eastAsia="en-US"/>
        </w:rPr>
        <w:t xml:space="preserve">5 </w:t>
      </w:r>
      <w:r w:rsidRPr="00441DB8">
        <w:rPr>
          <w:rFonts w:eastAsia="Calibri"/>
          <w:sz w:val="19"/>
          <w:szCs w:val="19"/>
          <w:lang w:val="en-GB" w:eastAsia="en-US"/>
        </w:rPr>
        <w:t>içeriği</w:t>
      </w:r>
      <w:r w:rsidR="005304E0" w:rsidRPr="00441DB8">
        <w:rPr>
          <w:rFonts w:eastAsia="Calibri"/>
          <w:sz w:val="19"/>
          <w:szCs w:val="19"/>
          <w:lang w:val="en-GB" w:eastAsia="en-US"/>
        </w:rPr>
        <w:t>, s</w:t>
      </w:r>
      <w:r w:rsidRPr="00441DB8">
        <w:rPr>
          <w:rFonts w:eastAsia="Calibri"/>
          <w:sz w:val="19"/>
          <w:szCs w:val="19"/>
          <w:lang w:val="en-GB" w:eastAsia="en-US"/>
        </w:rPr>
        <w:t>usuz bazda % 40.5- % 43.5 arasındadır.</w:t>
      </w:r>
    </w:p>
    <w:p w:rsidR="000D0A0D" w:rsidRPr="00441DB8" w:rsidRDefault="000D0A0D" w:rsidP="00815038">
      <w:pPr>
        <w:ind w:left="2880" w:hanging="2160"/>
        <w:jc w:val="both"/>
        <w:rPr>
          <w:rFonts w:eastAsia="Calibri"/>
          <w:sz w:val="19"/>
          <w:szCs w:val="19"/>
          <w:lang w:val="en-GB" w:eastAsia="en-US"/>
        </w:rPr>
      </w:pPr>
    </w:p>
    <w:p w:rsidR="000D0A0D" w:rsidRPr="00441DB8" w:rsidRDefault="000D0A0D" w:rsidP="00815038">
      <w:pPr>
        <w:ind w:left="2835" w:hanging="2835"/>
        <w:jc w:val="both"/>
        <w:rPr>
          <w:b/>
          <w:sz w:val="19"/>
          <w:szCs w:val="19"/>
        </w:rPr>
      </w:pPr>
      <w:r w:rsidRPr="00441DB8">
        <w:rPr>
          <w:b/>
          <w:sz w:val="19"/>
          <w:szCs w:val="19"/>
          <w:u w:val="single"/>
        </w:rPr>
        <w:t>Tanımlama:</w:t>
      </w:r>
      <w:r w:rsidRPr="00441DB8">
        <w:rPr>
          <w:sz w:val="19"/>
          <w:szCs w:val="19"/>
        </w:rPr>
        <w:tab/>
        <w:t xml:space="preserve">Beyaz, kokusuz kristaller, granüler ya da kristal toz. </w:t>
      </w:r>
    </w:p>
    <w:p w:rsidR="000D0A0D" w:rsidRPr="00441DB8" w:rsidRDefault="000D0A0D" w:rsidP="00815038">
      <w:pPr>
        <w:keepNext/>
        <w:jc w:val="both"/>
        <w:outlineLvl w:val="3"/>
        <w:rPr>
          <w:b/>
          <w:sz w:val="19"/>
          <w:szCs w:val="19"/>
          <w:u w:val="single"/>
        </w:rPr>
      </w:pPr>
    </w:p>
    <w:p w:rsidR="000D0A0D" w:rsidRPr="00441DB8" w:rsidRDefault="000D0A0D" w:rsidP="00815038">
      <w:pPr>
        <w:keepNext/>
        <w:jc w:val="both"/>
        <w:outlineLvl w:val="3"/>
        <w:rPr>
          <w:b/>
          <w:sz w:val="19"/>
          <w:szCs w:val="19"/>
          <w:u w:val="single"/>
        </w:rPr>
      </w:pPr>
      <w:r w:rsidRPr="00441DB8">
        <w:rPr>
          <w:b/>
          <w:sz w:val="19"/>
          <w:szCs w:val="19"/>
          <w:u w:val="single"/>
        </w:rPr>
        <w:t>Belirleme:</w:t>
      </w:r>
    </w:p>
    <w:p w:rsidR="005304E0" w:rsidRPr="00441DB8" w:rsidRDefault="005304E0" w:rsidP="00815038">
      <w:pPr>
        <w:keepNext/>
        <w:jc w:val="both"/>
        <w:outlineLvl w:val="3"/>
        <w:rPr>
          <w:b/>
          <w:sz w:val="19"/>
          <w:szCs w:val="19"/>
          <w:u w:val="single"/>
        </w:rPr>
      </w:pPr>
    </w:p>
    <w:p w:rsidR="005304E0" w:rsidRPr="00441DB8" w:rsidRDefault="005304E0" w:rsidP="00815038">
      <w:pPr>
        <w:ind w:left="120" w:firstLine="600"/>
        <w:jc w:val="both"/>
        <w:rPr>
          <w:rFonts w:eastAsia="Calibri"/>
          <w:sz w:val="19"/>
          <w:szCs w:val="19"/>
          <w:lang w:eastAsia="en-US"/>
        </w:rPr>
      </w:pPr>
      <w:r w:rsidRPr="00441DB8">
        <w:rPr>
          <w:rFonts w:eastAsia="Calibri"/>
          <w:b/>
          <w:sz w:val="19"/>
          <w:szCs w:val="19"/>
          <w:lang w:eastAsia="en-US"/>
        </w:rPr>
        <w:t>Sodyum testi:</w:t>
      </w:r>
      <w:r w:rsidRPr="00441DB8">
        <w:rPr>
          <w:rFonts w:eastAsia="Calibri"/>
          <w:b/>
          <w:sz w:val="19"/>
          <w:szCs w:val="19"/>
          <w:lang w:eastAsia="en-US"/>
        </w:rPr>
        <w:tab/>
      </w:r>
      <w:r w:rsidRPr="00441DB8">
        <w:rPr>
          <w:rFonts w:eastAsia="Calibri"/>
          <w:b/>
          <w:sz w:val="19"/>
          <w:szCs w:val="19"/>
          <w:lang w:eastAsia="en-US"/>
        </w:rPr>
        <w:tab/>
      </w:r>
      <w:r w:rsidRPr="00441DB8">
        <w:rPr>
          <w:rFonts w:eastAsia="Calibri"/>
          <w:sz w:val="19"/>
          <w:szCs w:val="19"/>
          <w:lang w:eastAsia="en-US"/>
        </w:rPr>
        <w:t>Testi geçer.</w:t>
      </w:r>
    </w:p>
    <w:p w:rsidR="005304E0" w:rsidRPr="00441DB8" w:rsidRDefault="005304E0" w:rsidP="00815038">
      <w:pPr>
        <w:ind w:left="120" w:firstLine="600"/>
        <w:jc w:val="both"/>
        <w:rPr>
          <w:rFonts w:eastAsia="Calibri"/>
          <w:sz w:val="19"/>
          <w:szCs w:val="19"/>
          <w:lang w:eastAsia="en-US"/>
        </w:rPr>
      </w:pPr>
    </w:p>
    <w:p w:rsidR="005304E0" w:rsidRPr="00441DB8" w:rsidRDefault="005304E0" w:rsidP="00815038">
      <w:pPr>
        <w:ind w:left="120" w:firstLine="600"/>
        <w:jc w:val="both"/>
        <w:rPr>
          <w:rFonts w:eastAsia="Calibri"/>
          <w:sz w:val="19"/>
          <w:szCs w:val="19"/>
          <w:lang w:eastAsia="en-US"/>
        </w:rPr>
      </w:pPr>
      <w:r w:rsidRPr="00441DB8">
        <w:rPr>
          <w:rFonts w:eastAsia="Calibri"/>
          <w:b/>
          <w:sz w:val="19"/>
          <w:szCs w:val="19"/>
          <w:lang w:eastAsia="en-US"/>
        </w:rPr>
        <w:t>Fosfat testi:</w:t>
      </w:r>
      <w:r w:rsidRPr="00441DB8">
        <w:rPr>
          <w:rFonts w:eastAsia="Calibri"/>
          <w:b/>
          <w:sz w:val="19"/>
          <w:szCs w:val="19"/>
          <w:lang w:eastAsia="en-US"/>
        </w:rPr>
        <w:tab/>
      </w:r>
      <w:r w:rsidRPr="00441DB8">
        <w:rPr>
          <w:rFonts w:eastAsia="Calibri"/>
          <w:b/>
          <w:sz w:val="19"/>
          <w:szCs w:val="19"/>
          <w:lang w:eastAsia="en-US"/>
        </w:rPr>
        <w:tab/>
      </w:r>
      <w:r w:rsidRPr="00441DB8">
        <w:rPr>
          <w:rFonts w:eastAsia="Calibri"/>
          <w:sz w:val="19"/>
          <w:szCs w:val="19"/>
          <w:lang w:eastAsia="en-US"/>
        </w:rPr>
        <w:t>Testi geçer.</w:t>
      </w:r>
    </w:p>
    <w:p w:rsidR="005304E0" w:rsidRPr="00441DB8" w:rsidRDefault="005304E0" w:rsidP="00815038">
      <w:pPr>
        <w:ind w:left="120" w:firstLine="600"/>
        <w:jc w:val="both"/>
        <w:rPr>
          <w:rFonts w:eastAsia="Calibri"/>
          <w:sz w:val="19"/>
          <w:szCs w:val="19"/>
          <w:lang w:eastAsia="en-US"/>
        </w:rPr>
      </w:pPr>
    </w:p>
    <w:p w:rsidR="005304E0" w:rsidRPr="00441DB8" w:rsidRDefault="005304E0" w:rsidP="00815038">
      <w:pPr>
        <w:ind w:firstLine="720"/>
        <w:jc w:val="both"/>
        <w:rPr>
          <w:rFonts w:eastAsia="Calibri"/>
          <w:sz w:val="19"/>
          <w:szCs w:val="19"/>
          <w:lang w:eastAsia="en-US"/>
        </w:rPr>
      </w:pPr>
      <w:r w:rsidRPr="00441DB8">
        <w:rPr>
          <w:rFonts w:eastAsia="Calibri"/>
          <w:b/>
          <w:sz w:val="19"/>
          <w:szCs w:val="19"/>
          <w:lang w:eastAsia="en-US"/>
        </w:rPr>
        <w:t>Çözünürlük:</w:t>
      </w:r>
      <w:r w:rsidRPr="00441DB8">
        <w:rPr>
          <w:rFonts w:eastAsia="Calibri"/>
          <w:sz w:val="19"/>
          <w:szCs w:val="19"/>
          <w:lang w:eastAsia="en-US"/>
        </w:rPr>
        <w:tab/>
      </w:r>
      <w:r w:rsidRPr="00441DB8">
        <w:rPr>
          <w:rFonts w:eastAsia="Calibri"/>
          <w:sz w:val="19"/>
          <w:szCs w:val="19"/>
          <w:lang w:eastAsia="en-US"/>
        </w:rPr>
        <w:tab/>
        <w:t>Suda serbestçe çözünür. Etanolde çözünmez.</w:t>
      </w:r>
    </w:p>
    <w:p w:rsidR="005304E0" w:rsidRPr="00441DB8" w:rsidRDefault="005304E0" w:rsidP="00815038">
      <w:pPr>
        <w:ind w:firstLine="720"/>
        <w:jc w:val="both"/>
        <w:rPr>
          <w:rFonts w:eastAsia="Calibri"/>
          <w:sz w:val="19"/>
          <w:szCs w:val="19"/>
          <w:lang w:eastAsia="en-US"/>
        </w:rPr>
      </w:pPr>
    </w:p>
    <w:p w:rsidR="005304E0" w:rsidRPr="00441DB8" w:rsidRDefault="005304E0" w:rsidP="00815038">
      <w:pPr>
        <w:ind w:left="60"/>
        <w:jc w:val="both"/>
        <w:rPr>
          <w:rFonts w:eastAsia="Calibri"/>
          <w:b/>
          <w:sz w:val="19"/>
          <w:szCs w:val="19"/>
          <w:lang w:eastAsia="en-US"/>
        </w:rPr>
      </w:pPr>
      <w:r w:rsidRPr="00441DB8">
        <w:rPr>
          <w:rFonts w:eastAsia="Calibri"/>
          <w:sz w:val="19"/>
          <w:szCs w:val="19"/>
          <w:lang w:eastAsia="en-US"/>
        </w:rPr>
        <w:tab/>
      </w:r>
      <w:r w:rsidRPr="00441DB8">
        <w:rPr>
          <w:rFonts w:eastAsia="Calibri"/>
          <w:b/>
          <w:sz w:val="19"/>
          <w:szCs w:val="19"/>
          <w:lang w:eastAsia="en-US"/>
        </w:rPr>
        <w:t>pH:</w:t>
      </w:r>
      <w:r w:rsidRPr="00441DB8">
        <w:rPr>
          <w:rFonts w:eastAsia="Calibri"/>
          <w:b/>
          <w:sz w:val="19"/>
          <w:szCs w:val="19"/>
          <w:lang w:eastAsia="en-US"/>
        </w:rPr>
        <w:tab/>
      </w:r>
      <w:r w:rsidRPr="00441DB8">
        <w:rPr>
          <w:rFonts w:eastAsia="Calibri"/>
          <w:b/>
          <w:sz w:val="19"/>
          <w:szCs w:val="19"/>
          <w:lang w:eastAsia="en-US"/>
        </w:rPr>
        <w:tab/>
      </w:r>
      <w:r w:rsidRPr="00441DB8">
        <w:rPr>
          <w:rFonts w:eastAsia="Calibri"/>
          <w:b/>
          <w:sz w:val="19"/>
          <w:szCs w:val="19"/>
          <w:lang w:eastAsia="en-US"/>
        </w:rPr>
        <w:tab/>
      </w:r>
      <w:r w:rsidRPr="00441DB8">
        <w:rPr>
          <w:rFonts w:eastAsia="Calibri"/>
          <w:sz w:val="19"/>
          <w:szCs w:val="19"/>
          <w:lang w:eastAsia="en-US"/>
        </w:rPr>
        <w:t xml:space="preserve">11,5 – 12,5 </w:t>
      </w:r>
      <w:r w:rsidR="007A3468" w:rsidRPr="00441DB8">
        <w:rPr>
          <w:rFonts w:eastAsia="Calibri"/>
          <w:sz w:val="19"/>
          <w:szCs w:val="19"/>
          <w:lang w:eastAsia="en-US"/>
        </w:rPr>
        <w:t>arasındadır.</w:t>
      </w:r>
      <w:r w:rsidRPr="00441DB8">
        <w:rPr>
          <w:rFonts w:eastAsia="Calibri"/>
          <w:sz w:val="19"/>
          <w:szCs w:val="19"/>
          <w:lang w:eastAsia="en-US"/>
        </w:rPr>
        <w:t xml:space="preserve"> </w:t>
      </w:r>
      <w:r w:rsidR="007A3468" w:rsidRPr="00441DB8">
        <w:rPr>
          <w:rFonts w:eastAsia="Calibri"/>
          <w:sz w:val="19"/>
          <w:szCs w:val="19"/>
          <w:lang w:eastAsia="en-US"/>
        </w:rPr>
        <w:t>(%1’ lik çözelti</w:t>
      </w:r>
      <w:r w:rsidRPr="00441DB8">
        <w:rPr>
          <w:rFonts w:eastAsia="Calibri"/>
          <w:sz w:val="19"/>
          <w:szCs w:val="19"/>
          <w:lang w:eastAsia="en-US"/>
        </w:rPr>
        <w:t>)</w:t>
      </w:r>
    </w:p>
    <w:p w:rsidR="000D0A0D" w:rsidRPr="00441DB8" w:rsidRDefault="000D0A0D" w:rsidP="00815038">
      <w:pPr>
        <w:jc w:val="both"/>
        <w:rPr>
          <w:b/>
          <w:sz w:val="19"/>
          <w:szCs w:val="19"/>
        </w:rPr>
      </w:pPr>
    </w:p>
    <w:p w:rsidR="000D0A0D" w:rsidRPr="00441DB8" w:rsidRDefault="000D0A0D" w:rsidP="00815038">
      <w:pPr>
        <w:jc w:val="both"/>
        <w:rPr>
          <w:b/>
          <w:sz w:val="19"/>
          <w:szCs w:val="19"/>
          <w:u w:val="single"/>
        </w:rPr>
      </w:pPr>
      <w:r w:rsidRPr="00441DB8">
        <w:rPr>
          <w:b/>
          <w:sz w:val="19"/>
          <w:szCs w:val="19"/>
          <w:u w:val="single"/>
        </w:rPr>
        <w:t>Saflık:</w:t>
      </w:r>
    </w:p>
    <w:p w:rsidR="005304E0" w:rsidRPr="00441DB8" w:rsidRDefault="005304E0" w:rsidP="00815038">
      <w:pPr>
        <w:jc w:val="both"/>
        <w:rPr>
          <w:b/>
          <w:sz w:val="19"/>
          <w:szCs w:val="19"/>
          <w:u w:val="single"/>
        </w:rPr>
      </w:pPr>
    </w:p>
    <w:p w:rsidR="005304E0" w:rsidRPr="00441DB8" w:rsidRDefault="000D0A0D" w:rsidP="00815038">
      <w:pPr>
        <w:ind w:left="2835" w:hanging="2115"/>
        <w:jc w:val="both"/>
        <w:rPr>
          <w:sz w:val="19"/>
          <w:szCs w:val="19"/>
        </w:rPr>
      </w:pPr>
      <w:r w:rsidRPr="00441DB8">
        <w:rPr>
          <w:b/>
          <w:sz w:val="19"/>
          <w:szCs w:val="19"/>
        </w:rPr>
        <w:lastRenderedPageBreak/>
        <w:t>Yakma kaybı:</w:t>
      </w:r>
      <w:r w:rsidR="005304E0" w:rsidRPr="00441DB8">
        <w:rPr>
          <w:sz w:val="19"/>
          <w:szCs w:val="19"/>
        </w:rPr>
        <w:tab/>
      </w:r>
      <w:r w:rsidRPr="00441DB8">
        <w:rPr>
          <w:sz w:val="19"/>
          <w:szCs w:val="19"/>
        </w:rPr>
        <w:t>120 ºC’de 2 saat kurutulduğu ve ardından 8</w:t>
      </w:r>
      <w:r w:rsidR="005304E0" w:rsidRPr="00441DB8">
        <w:rPr>
          <w:sz w:val="19"/>
          <w:szCs w:val="19"/>
        </w:rPr>
        <w:t>00 ºC’de 30 dakika yakıldığında</w:t>
      </w:r>
      <w:r w:rsidRPr="00441DB8">
        <w:rPr>
          <w:sz w:val="19"/>
          <w:szCs w:val="19"/>
        </w:rPr>
        <w:t xml:space="preserve">ağırlık kayıpları şu şekildedir: </w:t>
      </w:r>
    </w:p>
    <w:p w:rsidR="005304E0" w:rsidRPr="00441DB8" w:rsidRDefault="000D0A0D" w:rsidP="00815038">
      <w:pPr>
        <w:ind w:left="2880" w:hanging="48"/>
        <w:jc w:val="both"/>
        <w:rPr>
          <w:sz w:val="19"/>
          <w:szCs w:val="19"/>
        </w:rPr>
      </w:pPr>
      <w:r w:rsidRPr="00441DB8">
        <w:rPr>
          <w:sz w:val="19"/>
          <w:szCs w:val="19"/>
        </w:rPr>
        <w:t xml:space="preserve">Susuz % 2.0’dan fazla olmamalıdır; </w:t>
      </w:r>
    </w:p>
    <w:p w:rsidR="005304E0" w:rsidRPr="00441DB8" w:rsidRDefault="005304E0" w:rsidP="00815038">
      <w:pPr>
        <w:ind w:left="2880" w:hanging="48"/>
        <w:jc w:val="both"/>
        <w:rPr>
          <w:sz w:val="19"/>
          <w:szCs w:val="19"/>
        </w:rPr>
      </w:pPr>
      <w:r w:rsidRPr="00441DB8">
        <w:rPr>
          <w:sz w:val="19"/>
          <w:szCs w:val="19"/>
        </w:rPr>
        <w:t>M</w:t>
      </w:r>
      <w:r w:rsidR="000D0A0D" w:rsidRPr="00441DB8">
        <w:rPr>
          <w:sz w:val="19"/>
          <w:szCs w:val="19"/>
        </w:rPr>
        <w:t xml:space="preserve">onohidrat: % 11.0’dan fazla olmamalıdır; </w:t>
      </w:r>
    </w:p>
    <w:p w:rsidR="000D0A0D" w:rsidRPr="00441DB8" w:rsidRDefault="005304E0" w:rsidP="00815038">
      <w:pPr>
        <w:ind w:left="2880" w:hanging="48"/>
        <w:jc w:val="both"/>
        <w:rPr>
          <w:b/>
          <w:sz w:val="19"/>
          <w:szCs w:val="19"/>
        </w:rPr>
      </w:pPr>
      <w:r w:rsidRPr="00441DB8">
        <w:rPr>
          <w:sz w:val="19"/>
          <w:szCs w:val="19"/>
        </w:rPr>
        <w:t>D</w:t>
      </w:r>
      <w:r w:rsidR="000D0A0D" w:rsidRPr="00441DB8">
        <w:rPr>
          <w:sz w:val="19"/>
          <w:szCs w:val="19"/>
        </w:rPr>
        <w:t>odekahidrat: % 45.0- % 58.0 arasında olmalıdır.</w:t>
      </w:r>
    </w:p>
    <w:p w:rsidR="009D3E30" w:rsidRPr="00441DB8" w:rsidRDefault="000D0A0D" w:rsidP="00815038">
      <w:pPr>
        <w:ind w:firstLine="720"/>
        <w:jc w:val="both"/>
        <w:rPr>
          <w:rFonts w:eastAsia="Calibri"/>
          <w:b/>
          <w:sz w:val="19"/>
          <w:szCs w:val="19"/>
          <w:lang w:eastAsia="en-US"/>
        </w:rPr>
      </w:pPr>
      <w:r w:rsidRPr="00441DB8">
        <w:rPr>
          <w:rFonts w:eastAsia="Calibri"/>
          <w:b/>
          <w:sz w:val="19"/>
          <w:szCs w:val="19"/>
          <w:lang w:eastAsia="en-US"/>
        </w:rPr>
        <w:t>Suda çözünmeyen</w:t>
      </w: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maddeler:</w:t>
      </w:r>
      <w:r w:rsidR="009D3E30" w:rsidRPr="00441DB8">
        <w:rPr>
          <w:rFonts w:eastAsia="Calibri"/>
          <w:b/>
          <w:sz w:val="19"/>
          <w:szCs w:val="19"/>
          <w:lang w:eastAsia="en-US"/>
        </w:rPr>
        <w:tab/>
      </w:r>
      <w:r w:rsidR="009D3E30" w:rsidRPr="00441DB8">
        <w:rPr>
          <w:rFonts w:eastAsia="Calibri"/>
          <w:b/>
          <w:sz w:val="19"/>
          <w:szCs w:val="19"/>
          <w:lang w:eastAsia="en-US"/>
        </w:rPr>
        <w:tab/>
      </w:r>
      <w:r w:rsidRPr="00441DB8">
        <w:rPr>
          <w:rFonts w:eastAsia="Calibri"/>
          <w:sz w:val="19"/>
          <w:szCs w:val="19"/>
          <w:lang w:eastAsia="en-US"/>
        </w:rPr>
        <w:t>Susuz bazda % 0.2’den fazla olmamalıdır.</w:t>
      </w:r>
    </w:p>
    <w:p w:rsidR="009D3E30" w:rsidRPr="00441DB8" w:rsidRDefault="009D3E30" w:rsidP="00815038">
      <w:pPr>
        <w:ind w:firstLine="720"/>
        <w:jc w:val="both"/>
        <w:rPr>
          <w:rFonts w:eastAsia="Calibri"/>
          <w:b/>
          <w:sz w:val="19"/>
          <w:szCs w:val="19"/>
          <w:lang w:eastAsia="en-US"/>
        </w:rPr>
      </w:pPr>
    </w:p>
    <w:p w:rsidR="000D0A0D" w:rsidRPr="00441DB8" w:rsidRDefault="000D0A0D" w:rsidP="00815038">
      <w:pPr>
        <w:ind w:left="2124" w:hanging="1404"/>
        <w:jc w:val="both"/>
        <w:rPr>
          <w:rFonts w:eastAsia="Calibri"/>
          <w:sz w:val="19"/>
          <w:szCs w:val="19"/>
          <w:lang w:eastAsia="en-US"/>
        </w:rPr>
      </w:pPr>
      <w:r w:rsidRPr="00441DB8">
        <w:rPr>
          <w:rFonts w:eastAsia="Calibri"/>
          <w:b/>
          <w:sz w:val="19"/>
          <w:szCs w:val="19"/>
          <w:lang w:eastAsia="en-US"/>
        </w:rPr>
        <w:t>Florür:</w:t>
      </w:r>
      <w:r w:rsidR="009D3E30" w:rsidRPr="00441DB8">
        <w:rPr>
          <w:rFonts w:eastAsia="Calibri"/>
          <w:sz w:val="19"/>
          <w:szCs w:val="19"/>
          <w:lang w:eastAsia="en-US"/>
        </w:rPr>
        <w:tab/>
      </w:r>
      <w:r w:rsidR="009D3E30" w:rsidRPr="00441DB8">
        <w:rPr>
          <w:rFonts w:eastAsia="Calibri"/>
          <w:sz w:val="19"/>
          <w:szCs w:val="19"/>
          <w:lang w:eastAsia="en-US"/>
        </w:rPr>
        <w:tab/>
      </w:r>
      <w:r w:rsidRPr="00441DB8">
        <w:rPr>
          <w:rFonts w:eastAsia="Calibri"/>
          <w:sz w:val="19"/>
          <w:szCs w:val="19"/>
          <w:lang w:eastAsia="en-US"/>
        </w:rPr>
        <w:t>Flor cinsinden 10 mg/kg’dan fazla olmamalıdır.</w:t>
      </w:r>
    </w:p>
    <w:p w:rsidR="009D3E30" w:rsidRPr="00441DB8" w:rsidRDefault="009D3E30" w:rsidP="00815038">
      <w:pPr>
        <w:ind w:left="2124" w:hanging="1404"/>
        <w:jc w:val="both"/>
        <w:rPr>
          <w:rFonts w:eastAsia="Calibri"/>
          <w:sz w:val="19"/>
          <w:szCs w:val="19"/>
          <w:lang w:eastAsia="en-US"/>
        </w:rPr>
      </w:pPr>
    </w:p>
    <w:p w:rsidR="000D0A0D" w:rsidRPr="00441DB8" w:rsidRDefault="000D0A0D" w:rsidP="00815038">
      <w:pPr>
        <w:ind w:firstLine="720"/>
        <w:jc w:val="both"/>
        <w:rPr>
          <w:rFonts w:eastAsia="Calibri"/>
          <w:sz w:val="19"/>
          <w:szCs w:val="19"/>
          <w:lang w:val="en-GB" w:eastAsia="en-US"/>
        </w:rPr>
      </w:pPr>
      <w:r w:rsidRPr="00441DB8">
        <w:rPr>
          <w:rFonts w:eastAsia="Calibri"/>
          <w:b/>
          <w:sz w:val="19"/>
          <w:szCs w:val="19"/>
          <w:lang w:val="en-GB" w:eastAsia="en-US"/>
        </w:rPr>
        <w:t>Arsenik:</w:t>
      </w:r>
      <w:r w:rsidR="009D3E30" w:rsidRPr="00441DB8">
        <w:rPr>
          <w:rFonts w:eastAsia="Calibri"/>
          <w:sz w:val="19"/>
          <w:szCs w:val="19"/>
          <w:lang w:val="en-GB" w:eastAsia="en-US"/>
        </w:rPr>
        <w:tab/>
      </w:r>
      <w:r w:rsidR="009D3E30" w:rsidRPr="00441DB8">
        <w:rPr>
          <w:rFonts w:eastAsia="Calibri"/>
          <w:sz w:val="19"/>
          <w:szCs w:val="19"/>
          <w:lang w:val="en-GB" w:eastAsia="en-US"/>
        </w:rPr>
        <w:tab/>
        <w:t>1</w:t>
      </w:r>
      <w:r w:rsidRPr="00441DB8">
        <w:rPr>
          <w:rFonts w:eastAsia="Calibri"/>
          <w:sz w:val="19"/>
          <w:szCs w:val="19"/>
          <w:lang w:val="en-GB" w:eastAsia="en-US"/>
        </w:rPr>
        <w:t xml:space="preserve"> mg/kg’dan fazla olmamalıdır.</w:t>
      </w:r>
    </w:p>
    <w:p w:rsidR="009D3E30" w:rsidRPr="00441DB8" w:rsidRDefault="009D3E30" w:rsidP="00815038">
      <w:pPr>
        <w:ind w:firstLine="720"/>
        <w:jc w:val="both"/>
        <w:rPr>
          <w:rFonts w:eastAsia="Calibri"/>
          <w:sz w:val="19"/>
          <w:szCs w:val="19"/>
          <w:lang w:val="en-GB" w:eastAsia="en-US"/>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Kadminyum:</w:t>
      </w:r>
      <w:r w:rsidRPr="00441DB8">
        <w:rPr>
          <w:rFonts w:eastAsia="Calibri"/>
          <w:sz w:val="19"/>
          <w:szCs w:val="19"/>
          <w:lang w:eastAsia="en-US"/>
        </w:rPr>
        <w:tab/>
      </w:r>
      <w:r w:rsidRPr="00441DB8">
        <w:rPr>
          <w:rFonts w:eastAsia="Calibri"/>
          <w:sz w:val="19"/>
          <w:szCs w:val="19"/>
          <w:lang w:eastAsia="en-US"/>
        </w:rPr>
        <w:tab/>
        <w:t>1 mg/kg’dan fazla olmamalıdır.</w:t>
      </w:r>
    </w:p>
    <w:p w:rsidR="009D3E30" w:rsidRPr="00441DB8" w:rsidRDefault="009D3E30" w:rsidP="00815038">
      <w:pPr>
        <w:ind w:firstLine="720"/>
        <w:jc w:val="both"/>
        <w:rPr>
          <w:rFonts w:eastAsia="Calibri"/>
          <w:sz w:val="19"/>
          <w:szCs w:val="19"/>
          <w:lang w:eastAsia="en-US"/>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Kurşun:</w:t>
      </w:r>
      <w:r w:rsidR="009D3E30" w:rsidRPr="00441DB8">
        <w:rPr>
          <w:rFonts w:eastAsia="Calibri"/>
          <w:sz w:val="19"/>
          <w:szCs w:val="19"/>
          <w:lang w:eastAsia="en-US"/>
        </w:rPr>
        <w:tab/>
      </w:r>
      <w:r w:rsidR="009D3E30" w:rsidRPr="00441DB8">
        <w:rPr>
          <w:rFonts w:eastAsia="Calibri"/>
          <w:sz w:val="19"/>
          <w:szCs w:val="19"/>
          <w:lang w:eastAsia="en-US"/>
        </w:rPr>
        <w:tab/>
      </w:r>
      <w:r w:rsidR="009D3E30" w:rsidRPr="00441DB8">
        <w:rPr>
          <w:rFonts w:eastAsia="Calibri"/>
          <w:sz w:val="19"/>
          <w:szCs w:val="19"/>
          <w:lang w:eastAsia="en-US"/>
        </w:rPr>
        <w:tab/>
        <w:t>1</w:t>
      </w:r>
      <w:r w:rsidRPr="00441DB8">
        <w:rPr>
          <w:rFonts w:eastAsia="Calibri"/>
          <w:sz w:val="19"/>
          <w:szCs w:val="19"/>
          <w:lang w:eastAsia="en-US"/>
        </w:rPr>
        <w:t xml:space="preserve"> mg/kg’dan fazla olmamalıdır.</w:t>
      </w:r>
    </w:p>
    <w:p w:rsidR="009D3E30" w:rsidRPr="00441DB8" w:rsidRDefault="009D3E30" w:rsidP="00815038">
      <w:pPr>
        <w:ind w:firstLine="720"/>
        <w:jc w:val="both"/>
        <w:rPr>
          <w:rFonts w:eastAsia="Calibri"/>
          <w:sz w:val="19"/>
          <w:szCs w:val="19"/>
          <w:lang w:eastAsia="en-US"/>
        </w:rPr>
      </w:pPr>
    </w:p>
    <w:p w:rsidR="000D0A0D" w:rsidRPr="00441DB8" w:rsidRDefault="008A2DDD" w:rsidP="00815038">
      <w:pPr>
        <w:ind w:firstLine="720"/>
        <w:jc w:val="both"/>
        <w:rPr>
          <w:rFonts w:eastAsia="Calibri"/>
          <w:sz w:val="19"/>
          <w:szCs w:val="19"/>
          <w:lang w:val="en-GB" w:eastAsia="en-US"/>
        </w:rPr>
      </w:pPr>
      <w:r w:rsidRPr="00441DB8">
        <w:rPr>
          <w:rFonts w:eastAsia="Calibri"/>
          <w:b/>
          <w:sz w:val="19"/>
          <w:szCs w:val="19"/>
          <w:lang w:val="en-GB" w:eastAsia="en-US"/>
        </w:rPr>
        <w:t>Civa</w:t>
      </w:r>
      <w:r w:rsidR="000D0A0D" w:rsidRPr="00441DB8">
        <w:rPr>
          <w:rFonts w:eastAsia="Calibri"/>
          <w:b/>
          <w:sz w:val="19"/>
          <w:szCs w:val="19"/>
          <w:lang w:val="en-GB" w:eastAsia="en-US"/>
        </w:rPr>
        <w:t>:</w:t>
      </w:r>
      <w:r w:rsidR="000D0A0D" w:rsidRPr="00441DB8">
        <w:rPr>
          <w:rFonts w:eastAsia="Calibri"/>
          <w:sz w:val="19"/>
          <w:szCs w:val="19"/>
          <w:lang w:val="en-GB" w:eastAsia="en-US"/>
        </w:rPr>
        <w:tab/>
      </w:r>
      <w:r w:rsidR="000D0A0D" w:rsidRPr="00441DB8">
        <w:rPr>
          <w:rFonts w:eastAsia="Calibri"/>
          <w:sz w:val="19"/>
          <w:szCs w:val="19"/>
          <w:lang w:val="en-GB" w:eastAsia="en-US"/>
        </w:rPr>
        <w:tab/>
      </w:r>
      <w:r w:rsidR="000D0A0D" w:rsidRPr="00441DB8">
        <w:rPr>
          <w:rFonts w:eastAsia="Calibri"/>
          <w:sz w:val="19"/>
          <w:szCs w:val="19"/>
          <w:lang w:val="en-GB" w:eastAsia="en-US"/>
        </w:rPr>
        <w:tab/>
        <w:t>1 mg/kg’dan fazla olmamalıdır.</w:t>
      </w:r>
    </w:p>
    <w:p w:rsidR="000D0A0D" w:rsidRPr="00441DB8" w:rsidRDefault="000D0A0D" w:rsidP="00815038">
      <w:pPr>
        <w:jc w:val="both"/>
        <w:rPr>
          <w:rFonts w:eastAsia="Calibri"/>
          <w:sz w:val="19"/>
          <w:szCs w:val="19"/>
          <w:lang w:eastAsia="en-US"/>
        </w:rPr>
      </w:pPr>
    </w:p>
    <w:p w:rsidR="009D3E30" w:rsidRPr="00441DB8" w:rsidRDefault="009D3E30" w:rsidP="00815038">
      <w:pPr>
        <w:jc w:val="both"/>
        <w:rPr>
          <w:rFonts w:eastAsia="Calibri"/>
          <w:sz w:val="19"/>
          <w:szCs w:val="19"/>
          <w:lang w:eastAsia="en-US"/>
        </w:rPr>
      </w:pPr>
    </w:p>
    <w:p w:rsidR="000D0A0D" w:rsidRPr="00441DB8" w:rsidRDefault="000D0A0D" w:rsidP="00815038">
      <w:pPr>
        <w:jc w:val="both"/>
        <w:rPr>
          <w:rFonts w:eastAsia="Calibri"/>
          <w:b/>
          <w:sz w:val="19"/>
          <w:szCs w:val="19"/>
          <w:u w:val="single"/>
          <w:lang w:eastAsia="en-US"/>
        </w:rPr>
      </w:pPr>
      <w:r w:rsidRPr="00441DB8">
        <w:rPr>
          <w:rFonts w:eastAsia="Calibri"/>
          <w:b/>
          <w:sz w:val="19"/>
          <w:szCs w:val="19"/>
          <w:u w:val="single"/>
          <w:lang w:eastAsia="en-US"/>
        </w:rPr>
        <w:t>E 340 (i) MONOPOTASYUM FOSFAT</w:t>
      </w:r>
    </w:p>
    <w:p w:rsidR="000D0A0D" w:rsidRPr="00441DB8" w:rsidRDefault="000D0A0D" w:rsidP="00815038">
      <w:pPr>
        <w:jc w:val="both"/>
        <w:rPr>
          <w:rFonts w:eastAsia="Calibri"/>
          <w:b/>
          <w:sz w:val="19"/>
          <w:szCs w:val="19"/>
          <w:lang w:eastAsia="en-US"/>
        </w:rPr>
      </w:pPr>
    </w:p>
    <w:p w:rsidR="000D0A0D" w:rsidRPr="00441DB8" w:rsidRDefault="00B96B2E" w:rsidP="00815038">
      <w:pPr>
        <w:keepNext/>
        <w:jc w:val="both"/>
        <w:outlineLvl w:val="4"/>
        <w:rPr>
          <w:sz w:val="19"/>
          <w:szCs w:val="19"/>
        </w:rPr>
      </w:pPr>
      <w:r w:rsidRPr="00441DB8">
        <w:rPr>
          <w:b/>
          <w:sz w:val="19"/>
          <w:szCs w:val="19"/>
          <w:u w:val="single"/>
        </w:rPr>
        <w:t>Eşanlamlılar</w:t>
      </w:r>
      <w:r w:rsidR="000D0A0D" w:rsidRPr="00441DB8">
        <w:rPr>
          <w:b/>
          <w:sz w:val="19"/>
          <w:szCs w:val="19"/>
          <w:u w:val="single"/>
        </w:rPr>
        <w:t>:</w:t>
      </w:r>
      <w:r w:rsidR="000D0A0D" w:rsidRPr="00441DB8">
        <w:rPr>
          <w:sz w:val="19"/>
          <w:szCs w:val="19"/>
        </w:rPr>
        <w:tab/>
      </w:r>
      <w:r w:rsidR="000D0A0D" w:rsidRPr="00441DB8">
        <w:rPr>
          <w:sz w:val="19"/>
          <w:szCs w:val="19"/>
        </w:rPr>
        <w:tab/>
      </w:r>
      <w:r w:rsidR="000D0A0D" w:rsidRPr="00441DB8">
        <w:rPr>
          <w:sz w:val="19"/>
          <w:szCs w:val="19"/>
        </w:rPr>
        <w:tab/>
        <w:t>Monobazic potasyum fosfat</w:t>
      </w:r>
    </w:p>
    <w:p w:rsidR="000D0A0D" w:rsidRPr="00441DB8" w:rsidRDefault="000D0A0D" w:rsidP="00815038">
      <w:pPr>
        <w:jc w:val="both"/>
        <w:rPr>
          <w:rFonts w:eastAsia="Calibri"/>
          <w:sz w:val="19"/>
          <w:szCs w:val="19"/>
          <w:lang w:eastAsia="en-US"/>
        </w:rPr>
      </w:pP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t>Monopotasyum monofosfat</w:t>
      </w:r>
    </w:p>
    <w:p w:rsidR="000D0A0D" w:rsidRPr="00441DB8" w:rsidRDefault="000D0A0D" w:rsidP="00815038">
      <w:pPr>
        <w:jc w:val="both"/>
        <w:rPr>
          <w:rFonts w:eastAsia="Calibri"/>
          <w:sz w:val="19"/>
          <w:szCs w:val="19"/>
          <w:lang w:eastAsia="en-US"/>
        </w:rPr>
      </w:pP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t>Potasyum asit fosfat</w:t>
      </w:r>
    </w:p>
    <w:p w:rsidR="000D0A0D" w:rsidRPr="00441DB8" w:rsidRDefault="000D0A0D" w:rsidP="00815038">
      <w:pPr>
        <w:jc w:val="both"/>
        <w:rPr>
          <w:rFonts w:eastAsia="Calibri"/>
          <w:sz w:val="19"/>
          <w:szCs w:val="19"/>
          <w:lang w:eastAsia="en-US"/>
        </w:rPr>
      </w:pP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t>Potasyum ortofosfat</w:t>
      </w:r>
    </w:p>
    <w:p w:rsidR="000D0A0D" w:rsidRPr="00441DB8" w:rsidRDefault="000D0A0D" w:rsidP="00815038">
      <w:pPr>
        <w:jc w:val="both"/>
        <w:rPr>
          <w:rFonts w:eastAsia="Calibri"/>
          <w:b/>
          <w:sz w:val="19"/>
          <w:szCs w:val="19"/>
          <w:u w:val="single"/>
          <w:lang w:eastAsia="en-US"/>
        </w:rPr>
      </w:pPr>
      <w:r w:rsidRPr="00441DB8">
        <w:rPr>
          <w:rFonts w:eastAsia="Calibri"/>
          <w:b/>
          <w:sz w:val="19"/>
          <w:szCs w:val="19"/>
          <w:u w:val="single"/>
          <w:lang w:eastAsia="en-US"/>
        </w:rPr>
        <w:t>Tanım:</w:t>
      </w:r>
    </w:p>
    <w:p w:rsidR="00684E5B" w:rsidRPr="00441DB8" w:rsidRDefault="00684E5B" w:rsidP="00815038">
      <w:pPr>
        <w:jc w:val="both"/>
        <w:rPr>
          <w:rFonts w:eastAsia="Calibri"/>
          <w:sz w:val="19"/>
          <w:szCs w:val="19"/>
          <w:u w:val="single"/>
          <w:lang w:eastAsia="en-US"/>
        </w:rPr>
      </w:pPr>
    </w:p>
    <w:p w:rsidR="00684E5B" w:rsidRPr="00441DB8" w:rsidRDefault="00684E5B" w:rsidP="00815038">
      <w:pPr>
        <w:keepNext/>
        <w:ind w:firstLine="720"/>
        <w:jc w:val="both"/>
        <w:outlineLvl w:val="4"/>
        <w:rPr>
          <w:sz w:val="19"/>
          <w:szCs w:val="19"/>
        </w:rPr>
      </w:pPr>
      <w:r w:rsidRPr="00441DB8">
        <w:rPr>
          <w:b/>
          <w:sz w:val="19"/>
          <w:szCs w:val="19"/>
        </w:rPr>
        <w:t>Einecs:</w:t>
      </w:r>
      <w:r w:rsidRPr="00441DB8">
        <w:rPr>
          <w:b/>
          <w:sz w:val="19"/>
          <w:szCs w:val="19"/>
        </w:rPr>
        <w:tab/>
      </w:r>
      <w:r w:rsidRPr="00441DB8">
        <w:rPr>
          <w:sz w:val="19"/>
          <w:szCs w:val="19"/>
        </w:rPr>
        <w:tab/>
      </w:r>
      <w:r w:rsidRPr="00441DB8">
        <w:rPr>
          <w:sz w:val="19"/>
          <w:szCs w:val="19"/>
        </w:rPr>
        <w:tab/>
        <w:t>231-913-4</w:t>
      </w:r>
    </w:p>
    <w:p w:rsidR="00684E5B" w:rsidRPr="00441DB8" w:rsidRDefault="00684E5B" w:rsidP="00815038">
      <w:pPr>
        <w:keepNext/>
        <w:ind w:firstLine="720"/>
        <w:jc w:val="both"/>
        <w:outlineLvl w:val="4"/>
        <w:rPr>
          <w:sz w:val="19"/>
          <w:szCs w:val="19"/>
        </w:rPr>
      </w:pPr>
    </w:p>
    <w:p w:rsidR="000D0A0D" w:rsidRPr="00441DB8" w:rsidRDefault="000D0A0D" w:rsidP="00815038">
      <w:pPr>
        <w:keepNext/>
        <w:ind w:firstLine="720"/>
        <w:jc w:val="both"/>
        <w:outlineLvl w:val="5"/>
        <w:rPr>
          <w:sz w:val="19"/>
          <w:szCs w:val="19"/>
        </w:rPr>
      </w:pPr>
      <w:r w:rsidRPr="00441DB8">
        <w:rPr>
          <w:b/>
          <w:sz w:val="19"/>
          <w:szCs w:val="19"/>
        </w:rPr>
        <w:t>Kimyasal adı:</w:t>
      </w:r>
      <w:r w:rsidRPr="00441DB8">
        <w:rPr>
          <w:sz w:val="19"/>
          <w:szCs w:val="19"/>
        </w:rPr>
        <w:tab/>
      </w:r>
      <w:r w:rsidRPr="00441DB8">
        <w:rPr>
          <w:sz w:val="19"/>
          <w:szCs w:val="19"/>
        </w:rPr>
        <w:tab/>
        <w:t xml:space="preserve">Potasyum dihidrojen fosfat </w:t>
      </w:r>
    </w:p>
    <w:p w:rsidR="000D0A0D" w:rsidRPr="00441DB8" w:rsidRDefault="000D0A0D" w:rsidP="00815038">
      <w:pPr>
        <w:ind w:left="2124" w:firstLine="708"/>
        <w:jc w:val="both"/>
        <w:rPr>
          <w:rFonts w:eastAsia="Calibri"/>
          <w:sz w:val="19"/>
          <w:szCs w:val="19"/>
          <w:lang w:eastAsia="en-US"/>
        </w:rPr>
      </w:pPr>
      <w:r w:rsidRPr="00441DB8">
        <w:rPr>
          <w:rFonts w:eastAsia="Calibri"/>
          <w:sz w:val="19"/>
          <w:szCs w:val="19"/>
          <w:lang w:eastAsia="en-US"/>
        </w:rPr>
        <w:t>Monopotasyum dihidrojen ortofosfat</w:t>
      </w:r>
    </w:p>
    <w:p w:rsidR="000D0A0D" w:rsidRPr="00441DB8" w:rsidRDefault="000D0A0D" w:rsidP="00815038">
      <w:pPr>
        <w:ind w:left="2124" w:firstLine="708"/>
        <w:jc w:val="both"/>
        <w:rPr>
          <w:rFonts w:eastAsia="Calibri"/>
          <w:sz w:val="19"/>
          <w:szCs w:val="19"/>
          <w:lang w:eastAsia="en-US"/>
        </w:rPr>
      </w:pPr>
      <w:r w:rsidRPr="00441DB8">
        <w:rPr>
          <w:rFonts w:eastAsia="Calibri"/>
          <w:sz w:val="19"/>
          <w:szCs w:val="19"/>
          <w:lang w:eastAsia="en-US"/>
        </w:rPr>
        <w:t>Monopotasyum dihidrojen monofosfat</w:t>
      </w:r>
    </w:p>
    <w:p w:rsidR="00684E5B" w:rsidRPr="00441DB8" w:rsidRDefault="00684E5B" w:rsidP="00815038">
      <w:pPr>
        <w:ind w:left="2160" w:firstLine="720"/>
        <w:jc w:val="both"/>
        <w:rPr>
          <w:rFonts w:eastAsia="Calibri"/>
          <w:sz w:val="19"/>
          <w:szCs w:val="19"/>
          <w:lang w:eastAsia="en-US"/>
        </w:rPr>
      </w:pPr>
    </w:p>
    <w:p w:rsidR="000D0A0D" w:rsidRPr="00441DB8" w:rsidRDefault="000D0A0D" w:rsidP="00815038">
      <w:pPr>
        <w:ind w:firstLine="720"/>
        <w:jc w:val="both"/>
        <w:rPr>
          <w:rFonts w:eastAsia="Calibri"/>
          <w:sz w:val="19"/>
          <w:szCs w:val="19"/>
          <w:vertAlign w:val="subscript"/>
          <w:lang w:eastAsia="en-US"/>
        </w:rPr>
      </w:pPr>
      <w:r w:rsidRPr="00441DB8">
        <w:rPr>
          <w:rFonts w:eastAsia="Calibri"/>
          <w:b/>
          <w:sz w:val="19"/>
          <w:szCs w:val="19"/>
          <w:lang w:eastAsia="en-US"/>
        </w:rPr>
        <w:t>Kimyasal formülü:</w:t>
      </w:r>
      <w:r w:rsidRPr="00441DB8">
        <w:rPr>
          <w:rFonts w:eastAsia="Calibri"/>
          <w:sz w:val="19"/>
          <w:szCs w:val="19"/>
          <w:lang w:eastAsia="en-US"/>
        </w:rPr>
        <w:tab/>
        <w:t>KH</w:t>
      </w:r>
      <w:r w:rsidRPr="00441DB8">
        <w:rPr>
          <w:rFonts w:eastAsia="Calibri"/>
          <w:sz w:val="19"/>
          <w:szCs w:val="19"/>
          <w:vertAlign w:val="subscript"/>
          <w:lang w:eastAsia="en-US"/>
        </w:rPr>
        <w:t xml:space="preserve"> 2</w:t>
      </w:r>
      <w:r w:rsidRPr="00441DB8">
        <w:rPr>
          <w:rFonts w:eastAsia="Calibri"/>
          <w:sz w:val="19"/>
          <w:szCs w:val="19"/>
          <w:lang w:eastAsia="en-US"/>
        </w:rPr>
        <w:t>PO</w:t>
      </w:r>
      <w:r w:rsidRPr="00441DB8">
        <w:rPr>
          <w:rFonts w:eastAsia="Calibri"/>
          <w:sz w:val="19"/>
          <w:szCs w:val="19"/>
          <w:vertAlign w:val="subscript"/>
          <w:lang w:eastAsia="en-US"/>
        </w:rPr>
        <w:t>4</w:t>
      </w:r>
    </w:p>
    <w:p w:rsidR="00684E5B" w:rsidRPr="00441DB8" w:rsidRDefault="00684E5B" w:rsidP="00815038">
      <w:pPr>
        <w:ind w:firstLine="720"/>
        <w:jc w:val="both"/>
        <w:rPr>
          <w:rFonts w:eastAsia="Calibri"/>
          <w:sz w:val="19"/>
          <w:szCs w:val="19"/>
          <w:vertAlign w:val="subscript"/>
          <w:lang w:eastAsia="en-US"/>
        </w:rPr>
      </w:pPr>
    </w:p>
    <w:p w:rsidR="000D0A0D" w:rsidRPr="00441DB8" w:rsidRDefault="000D0A0D" w:rsidP="00815038">
      <w:pPr>
        <w:jc w:val="both"/>
        <w:rPr>
          <w:rFonts w:eastAsia="Calibri"/>
          <w:sz w:val="19"/>
          <w:szCs w:val="19"/>
          <w:lang w:eastAsia="en-US"/>
        </w:rPr>
      </w:pPr>
      <w:r w:rsidRPr="00441DB8">
        <w:rPr>
          <w:rFonts w:eastAsia="Calibri"/>
          <w:sz w:val="19"/>
          <w:szCs w:val="19"/>
          <w:vertAlign w:val="subscript"/>
          <w:lang w:eastAsia="en-US"/>
        </w:rPr>
        <w:tab/>
      </w:r>
      <w:r w:rsidR="001016C5">
        <w:rPr>
          <w:rFonts w:eastAsia="Calibri"/>
          <w:b/>
          <w:sz w:val="19"/>
          <w:szCs w:val="19"/>
          <w:lang w:eastAsia="en-US"/>
        </w:rPr>
        <w:t>Molekül ağırlığı</w:t>
      </w:r>
      <w:r w:rsidRPr="00441DB8">
        <w:rPr>
          <w:rFonts w:eastAsia="Calibri"/>
          <w:b/>
          <w:sz w:val="19"/>
          <w:szCs w:val="19"/>
          <w:lang w:eastAsia="en-US"/>
        </w:rPr>
        <w:t>:</w:t>
      </w:r>
      <w:r w:rsidRPr="00441DB8">
        <w:rPr>
          <w:rFonts w:eastAsia="Calibri"/>
          <w:sz w:val="19"/>
          <w:szCs w:val="19"/>
          <w:lang w:eastAsia="en-US"/>
        </w:rPr>
        <w:tab/>
      </w:r>
      <w:r w:rsidRPr="00441DB8">
        <w:rPr>
          <w:rFonts w:eastAsia="Calibri"/>
          <w:sz w:val="19"/>
          <w:szCs w:val="19"/>
          <w:lang w:eastAsia="en-US"/>
        </w:rPr>
        <w:tab/>
        <w:t>136.09</w:t>
      </w:r>
    </w:p>
    <w:p w:rsidR="00684E5B" w:rsidRPr="00441DB8" w:rsidRDefault="00684E5B" w:rsidP="00815038">
      <w:pPr>
        <w:jc w:val="both"/>
        <w:rPr>
          <w:rFonts w:eastAsia="Calibri"/>
          <w:sz w:val="19"/>
          <w:szCs w:val="19"/>
          <w:lang w:eastAsia="en-US"/>
        </w:rPr>
      </w:pPr>
    </w:p>
    <w:p w:rsidR="000D0A0D" w:rsidRPr="00441DB8" w:rsidRDefault="000D0A0D" w:rsidP="00815038">
      <w:pPr>
        <w:ind w:left="2835" w:hanging="2115"/>
        <w:jc w:val="both"/>
        <w:rPr>
          <w:rFonts w:eastAsia="Calibri"/>
          <w:sz w:val="19"/>
          <w:szCs w:val="19"/>
          <w:lang w:eastAsia="en-US"/>
        </w:rPr>
      </w:pPr>
      <w:r w:rsidRPr="00441DB8">
        <w:rPr>
          <w:rFonts w:eastAsia="Calibri"/>
          <w:b/>
          <w:sz w:val="19"/>
          <w:szCs w:val="19"/>
          <w:lang w:eastAsia="en-US"/>
        </w:rPr>
        <w:t>Analiz:</w:t>
      </w:r>
      <w:r w:rsidR="00684E5B" w:rsidRPr="00441DB8">
        <w:rPr>
          <w:rFonts w:eastAsia="Calibri"/>
          <w:b/>
          <w:sz w:val="19"/>
          <w:szCs w:val="19"/>
          <w:lang w:eastAsia="en-US"/>
        </w:rPr>
        <w:tab/>
      </w:r>
      <w:r w:rsidRPr="00441DB8">
        <w:rPr>
          <w:rFonts w:eastAsia="Calibri"/>
          <w:sz w:val="19"/>
          <w:szCs w:val="19"/>
          <w:lang w:eastAsia="en-US"/>
        </w:rPr>
        <w:t xml:space="preserve">105 </w:t>
      </w:r>
      <w:r w:rsidRPr="00441DB8">
        <w:rPr>
          <w:rFonts w:eastAsia="Calibri"/>
          <w:sz w:val="19"/>
          <w:szCs w:val="19"/>
          <w:vertAlign w:val="superscript"/>
          <w:lang w:eastAsia="en-US"/>
        </w:rPr>
        <w:t>o</w:t>
      </w:r>
      <w:r w:rsidRPr="00441DB8">
        <w:rPr>
          <w:rFonts w:eastAsia="Calibri"/>
          <w:sz w:val="19"/>
          <w:szCs w:val="19"/>
          <w:lang w:eastAsia="en-US"/>
        </w:rPr>
        <w:t>C’de 4 saat kurutulduktan sonra içeriği %98.0’dan az olmamalıdır.</w:t>
      </w:r>
    </w:p>
    <w:p w:rsidR="00684E5B" w:rsidRPr="00441DB8" w:rsidRDefault="00684E5B" w:rsidP="00815038">
      <w:pPr>
        <w:ind w:left="2880" w:hanging="2160"/>
        <w:jc w:val="both"/>
        <w:rPr>
          <w:rFonts w:eastAsia="Calibri"/>
          <w:sz w:val="19"/>
          <w:szCs w:val="19"/>
          <w:lang w:eastAsia="en-US"/>
        </w:rPr>
      </w:pPr>
    </w:p>
    <w:p w:rsidR="000D0A0D" w:rsidRPr="00441DB8" w:rsidRDefault="000D0A0D" w:rsidP="00815038">
      <w:pPr>
        <w:ind w:left="2880" w:hanging="48"/>
        <w:jc w:val="both"/>
        <w:rPr>
          <w:rFonts w:eastAsia="Calibri"/>
          <w:sz w:val="19"/>
          <w:szCs w:val="19"/>
          <w:lang w:eastAsia="en-US"/>
        </w:rPr>
      </w:pPr>
      <w:r w:rsidRPr="00441DB8">
        <w:rPr>
          <w:rFonts w:eastAsia="Calibri"/>
          <w:sz w:val="19"/>
          <w:szCs w:val="19"/>
          <w:lang w:eastAsia="en-US"/>
        </w:rPr>
        <w:t>P</w:t>
      </w:r>
      <w:r w:rsidRPr="00441DB8">
        <w:rPr>
          <w:rFonts w:eastAsia="Calibri"/>
          <w:sz w:val="19"/>
          <w:szCs w:val="19"/>
          <w:vertAlign w:val="subscript"/>
          <w:lang w:eastAsia="en-US"/>
        </w:rPr>
        <w:t>2</w:t>
      </w:r>
      <w:r w:rsidRPr="00441DB8">
        <w:rPr>
          <w:rFonts w:eastAsia="Calibri"/>
          <w:sz w:val="19"/>
          <w:szCs w:val="19"/>
          <w:lang w:eastAsia="en-US"/>
        </w:rPr>
        <w:t>O</w:t>
      </w:r>
      <w:r w:rsidRPr="00441DB8">
        <w:rPr>
          <w:rFonts w:eastAsia="Calibri"/>
          <w:sz w:val="19"/>
          <w:szCs w:val="19"/>
          <w:vertAlign w:val="subscript"/>
          <w:lang w:eastAsia="en-US"/>
        </w:rPr>
        <w:t xml:space="preserve">5 </w:t>
      </w:r>
      <w:r w:rsidRPr="00441DB8">
        <w:rPr>
          <w:rFonts w:eastAsia="Calibri"/>
          <w:sz w:val="19"/>
          <w:szCs w:val="19"/>
          <w:lang w:eastAsia="en-US"/>
        </w:rPr>
        <w:t>içeriği</w:t>
      </w:r>
      <w:r w:rsidR="00684E5B" w:rsidRPr="00441DB8">
        <w:rPr>
          <w:rFonts w:eastAsia="Calibri"/>
          <w:sz w:val="19"/>
          <w:szCs w:val="19"/>
          <w:lang w:eastAsia="en-US"/>
        </w:rPr>
        <w:t>, s</w:t>
      </w:r>
      <w:r w:rsidRPr="00441DB8">
        <w:rPr>
          <w:rFonts w:eastAsia="Calibri"/>
          <w:sz w:val="19"/>
          <w:szCs w:val="19"/>
          <w:lang w:eastAsia="en-US"/>
        </w:rPr>
        <w:t>usuz bazda % 51.0- % 53.0 arasındadır.</w:t>
      </w:r>
    </w:p>
    <w:p w:rsidR="000D0A0D" w:rsidRPr="00441DB8" w:rsidRDefault="000D0A0D" w:rsidP="00815038">
      <w:pPr>
        <w:ind w:left="2880" w:hanging="2160"/>
        <w:jc w:val="both"/>
        <w:rPr>
          <w:rFonts w:eastAsia="Calibri"/>
          <w:sz w:val="19"/>
          <w:szCs w:val="19"/>
          <w:lang w:eastAsia="en-US"/>
        </w:rPr>
      </w:pPr>
    </w:p>
    <w:p w:rsidR="000D0A0D" w:rsidRPr="00441DB8" w:rsidRDefault="000D0A0D" w:rsidP="00815038">
      <w:pPr>
        <w:ind w:left="2832" w:hanging="2832"/>
        <w:jc w:val="both"/>
        <w:rPr>
          <w:sz w:val="19"/>
          <w:szCs w:val="19"/>
        </w:rPr>
      </w:pPr>
      <w:r w:rsidRPr="00441DB8">
        <w:rPr>
          <w:b/>
          <w:sz w:val="19"/>
          <w:szCs w:val="19"/>
          <w:u w:val="single"/>
        </w:rPr>
        <w:t>Tanımlama:</w:t>
      </w:r>
      <w:r w:rsidR="00684E5B" w:rsidRPr="00441DB8">
        <w:rPr>
          <w:sz w:val="19"/>
          <w:szCs w:val="19"/>
        </w:rPr>
        <w:tab/>
      </w:r>
      <w:r w:rsidRPr="00441DB8">
        <w:rPr>
          <w:sz w:val="19"/>
          <w:szCs w:val="19"/>
        </w:rPr>
        <w:t>Kokusuz, renksiz kristaller ya da beyaz granüler ya da kristal toz, higroskobik.</w:t>
      </w:r>
    </w:p>
    <w:p w:rsidR="000D0A0D" w:rsidRPr="00441DB8" w:rsidRDefault="000D0A0D" w:rsidP="00815038">
      <w:pPr>
        <w:jc w:val="both"/>
        <w:rPr>
          <w:b/>
          <w:sz w:val="19"/>
          <w:szCs w:val="19"/>
        </w:rPr>
      </w:pPr>
    </w:p>
    <w:p w:rsidR="000D0A0D" w:rsidRPr="00441DB8" w:rsidRDefault="000D0A0D" w:rsidP="00815038">
      <w:pPr>
        <w:keepNext/>
        <w:jc w:val="both"/>
        <w:outlineLvl w:val="3"/>
        <w:rPr>
          <w:b/>
          <w:sz w:val="19"/>
          <w:szCs w:val="19"/>
          <w:u w:val="single"/>
        </w:rPr>
      </w:pPr>
      <w:r w:rsidRPr="00441DB8">
        <w:rPr>
          <w:b/>
          <w:sz w:val="19"/>
          <w:szCs w:val="19"/>
          <w:u w:val="single"/>
        </w:rPr>
        <w:t>Belirleme:</w:t>
      </w:r>
    </w:p>
    <w:p w:rsidR="00684E5B" w:rsidRPr="00441DB8" w:rsidRDefault="00684E5B" w:rsidP="00815038">
      <w:pPr>
        <w:keepNext/>
        <w:jc w:val="both"/>
        <w:outlineLvl w:val="3"/>
        <w:rPr>
          <w:b/>
          <w:sz w:val="19"/>
          <w:szCs w:val="19"/>
          <w:u w:val="single"/>
        </w:rPr>
      </w:pPr>
    </w:p>
    <w:p w:rsidR="00684E5B" w:rsidRPr="00441DB8" w:rsidRDefault="00684E5B" w:rsidP="00815038">
      <w:pPr>
        <w:ind w:left="120" w:firstLine="600"/>
        <w:jc w:val="both"/>
        <w:rPr>
          <w:rFonts w:eastAsia="Calibri"/>
          <w:sz w:val="19"/>
          <w:szCs w:val="19"/>
          <w:lang w:eastAsia="en-US"/>
        </w:rPr>
      </w:pPr>
      <w:r w:rsidRPr="00441DB8">
        <w:rPr>
          <w:rFonts w:eastAsia="Calibri"/>
          <w:b/>
          <w:sz w:val="19"/>
          <w:szCs w:val="19"/>
          <w:lang w:eastAsia="en-US"/>
        </w:rPr>
        <w:t>Potasyum testi:</w:t>
      </w:r>
      <w:r w:rsidRPr="00441DB8">
        <w:rPr>
          <w:rFonts w:eastAsia="Calibri"/>
          <w:b/>
          <w:sz w:val="19"/>
          <w:szCs w:val="19"/>
          <w:lang w:eastAsia="en-US"/>
        </w:rPr>
        <w:tab/>
      </w:r>
      <w:r w:rsidRPr="00441DB8">
        <w:rPr>
          <w:rFonts w:eastAsia="Calibri"/>
          <w:b/>
          <w:sz w:val="19"/>
          <w:szCs w:val="19"/>
          <w:lang w:eastAsia="en-US"/>
        </w:rPr>
        <w:tab/>
      </w:r>
      <w:r w:rsidRPr="00441DB8">
        <w:rPr>
          <w:rFonts w:eastAsia="Calibri"/>
          <w:sz w:val="19"/>
          <w:szCs w:val="19"/>
          <w:lang w:eastAsia="en-US"/>
        </w:rPr>
        <w:t>Testi geçer.</w:t>
      </w:r>
    </w:p>
    <w:p w:rsidR="00684E5B" w:rsidRPr="00441DB8" w:rsidRDefault="00684E5B" w:rsidP="00815038">
      <w:pPr>
        <w:ind w:left="120" w:firstLine="600"/>
        <w:jc w:val="both"/>
        <w:rPr>
          <w:rFonts w:eastAsia="Calibri"/>
          <w:sz w:val="19"/>
          <w:szCs w:val="19"/>
          <w:lang w:eastAsia="en-US"/>
        </w:rPr>
      </w:pPr>
    </w:p>
    <w:p w:rsidR="00684E5B" w:rsidRPr="00441DB8" w:rsidRDefault="00684E5B" w:rsidP="00815038">
      <w:pPr>
        <w:ind w:left="120" w:firstLine="600"/>
        <w:jc w:val="both"/>
        <w:rPr>
          <w:rFonts w:eastAsia="Calibri"/>
          <w:sz w:val="19"/>
          <w:szCs w:val="19"/>
          <w:lang w:eastAsia="en-US"/>
        </w:rPr>
      </w:pPr>
      <w:r w:rsidRPr="00441DB8">
        <w:rPr>
          <w:rFonts w:eastAsia="Calibri"/>
          <w:b/>
          <w:sz w:val="19"/>
          <w:szCs w:val="19"/>
          <w:lang w:eastAsia="en-US"/>
        </w:rPr>
        <w:t>Fosfat testi:</w:t>
      </w:r>
      <w:r w:rsidRPr="00441DB8">
        <w:rPr>
          <w:rFonts w:eastAsia="Calibri"/>
          <w:b/>
          <w:sz w:val="19"/>
          <w:szCs w:val="19"/>
          <w:lang w:eastAsia="en-US"/>
        </w:rPr>
        <w:tab/>
      </w:r>
      <w:r w:rsidRPr="00441DB8">
        <w:rPr>
          <w:rFonts w:eastAsia="Calibri"/>
          <w:b/>
          <w:sz w:val="19"/>
          <w:szCs w:val="19"/>
          <w:lang w:eastAsia="en-US"/>
        </w:rPr>
        <w:tab/>
      </w:r>
      <w:r w:rsidRPr="00441DB8">
        <w:rPr>
          <w:rFonts w:eastAsia="Calibri"/>
          <w:sz w:val="19"/>
          <w:szCs w:val="19"/>
          <w:lang w:eastAsia="en-US"/>
        </w:rPr>
        <w:t>Testi geçer.</w:t>
      </w:r>
    </w:p>
    <w:p w:rsidR="00684E5B" w:rsidRPr="00441DB8" w:rsidRDefault="00684E5B" w:rsidP="00815038">
      <w:pPr>
        <w:ind w:left="120" w:firstLine="600"/>
        <w:jc w:val="both"/>
        <w:rPr>
          <w:rFonts w:eastAsia="Calibri"/>
          <w:sz w:val="19"/>
          <w:szCs w:val="19"/>
          <w:lang w:eastAsia="en-US"/>
        </w:rPr>
      </w:pPr>
    </w:p>
    <w:p w:rsidR="00684E5B" w:rsidRPr="00441DB8" w:rsidRDefault="00684E5B" w:rsidP="00815038">
      <w:pPr>
        <w:ind w:firstLine="720"/>
        <w:jc w:val="both"/>
        <w:rPr>
          <w:rFonts w:eastAsia="Calibri"/>
          <w:sz w:val="19"/>
          <w:szCs w:val="19"/>
          <w:lang w:eastAsia="en-US"/>
        </w:rPr>
      </w:pPr>
      <w:r w:rsidRPr="00441DB8">
        <w:rPr>
          <w:rFonts w:eastAsia="Calibri"/>
          <w:b/>
          <w:sz w:val="19"/>
          <w:szCs w:val="19"/>
          <w:lang w:eastAsia="en-US"/>
        </w:rPr>
        <w:t>Çözünürlük:</w:t>
      </w:r>
      <w:r w:rsidRPr="00441DB8">
        <w:rPr>
          <w:rFonts w:eastAsia="Calibri"/>
          <w:sz w:val="19"/>
          <w:szCs w:val="19"/>
          <w:lang w:eastAsia="en-US"/>
        </w:rPr>
        <w:tab/>
      </w:r>
      <w:r w:rsidRPr="00441DB8">
        <w:rPr>
          <w:rFonts w:eastAsia="Calibri"/>
          <w:sz w:val="19"/>
          <w:szCs w:val="19"/>
          <w:lang w:eastAsia="en-US"/>
        </w:rPr>
        <w:tab/>
        <w:t>Suda serbestçe çözünür. Etanolde çözünmez.</w:t>
      </w:r>
    </w:p>
    <w:p w:rsidR="00684E5B" w:rsidRPr="00441DB8" w:rsidRDefault="00684E5B" w:rsidP="00815038">
      <w:pPr>
        <w:ind w:firstLine="720"/>
        <w:jc w:val="both"/>
        <w:rPr>
          <w:rFonts w:eastAsia="Calibri"/>
          <w:sz w:val="19"/>
          <w:szCs w:val="19"/>
          <w:lang w:eastAsia="en-US"/>
        </w:rPr>
      </w:pPr>
    </w:p>
    <w:p w:rsidR="00684E5B" w:rsidRPr="00441DB8" w:rsidRDefault="00684E5B" w:rsidP="00815038">
      <w:pPr>
        <w:ind w:left="60"/>
        <w:jc w:val="both"/>
        <w:rPr>
          <w:rFonts w:eastAsia="Calibri"/>
          <w:b/>
          <w:sz w:val="19"/>
          <w:szCs w:val="19"/>
          <w:lang w:eastAsia="en-US"/>
        </w:rPr>
      </w:pPr>
      <w:r w:rsidRPr="00441DB8">
        <w:rPr>
          <w:rFonts w:eastAsia="Calibri"/>
          <w:sz w:val="19"/>
          <w:szCs w:val="19"/>
          <w:lang w:eastAsia="en-US"/>
        </w:rPr>
        <w:tab/>
      </w:r>
      <w:r w:rsidRPr="00441DB8">
        <w:rPr>
          <w:rFonts w:eastAsia="Calibri"/>
          <w:b/>
          <w:sz w:val="19"/>
          <w:szCs w:val="19"/>
          <w:lang w:eastAsia="en-US"/>
        </w:rPr>
        <w:t>pH:</w:t>
      </w:r>
      <w:r w:rsidRPr="00441DB8">
        <w:rPr>
          <w:rFonts w:eastAsia="Calibri"/>
          <w:b/>
          <w:sz w:val="19"/>
          <w:szCs w:val="19"/>
          <w:lang w:eastAsia="en-US"/>
        </w:rPr>
        <w:tab/>
      </w:r>
      <w:r w:rsidRPr="00441DB8">
        <w:rPr>
          <w:rFonts w:eastAsia="Calibri"/>
          <w:b/>
          <w:sz w:val="19"/>
          <w:szCs w:val="19"/>
          <w:lang w:eastAsia="en-US"/>
        </w:rPr>
        <w:tab/>
      </w:r>
      <w:r w:rsidRPr="00441DB8">
        <w:rPr>
          <w:rFonts w:eastAsia="Calibri"/>
          <w:b/>
          <w:sz w:val="19"/>
          <w:szCs w:val="19"/>
          <w:lang w:eastAsia="en-US"/>
        </w:rPr>
        <w:tab/>
      </w:r>
      <w:r w:rsidRPr="00441DB8">
        <w:rPr>
          <w:rFonts w:eastAsia="Calibri"/>
          <w:sz w:val="19"/>
          <w:szCs w:val="19"/>
          <w:lang w:eastAsia="en-US"/>
        </w:rPr>
        <w:t xml:space="preserve">4,2 – 4,8 </w:t>
      </w:r>
      <w:r w:rsidR="007A3468" w:rsidRPr="00441DB8">
        <w:rPr>
          <w:rFonts w:eastAsia="Calibri"/>
          <w:sz w:val="19"/>
          <w:szCs w:val="19"/>
          <w:lang w:eastAsia="en-US"/>
        </w:rPr>
        <w:t>arasındadır.</w:t>
      </w:r>
      <w:r w:rsidRPr="00441DB8">
        <w:rPr>
          <w:rFonts w:eastAsia="Calibri"/>
          <w:sz w:val="19"/>
          <w:szCs w:val="19"/>
          <w:lang w:eastAsia="en-US"/>
        </w:rPr>
        <w:t xml:space="preserve"> (% </w:t>
      </w:r>
      <w:r w:rsidR="007A3468" w:rsidRPr="00441DB8">
        <w:rPr>
          <w:rFonts w:eastAsia="Calibri"/>
          <w:sz w:val="19"/>
          <w:szCs w:val="19"/>
          <w:lang w:eastAsia="en-US"/>
        </w:rPr>
        <w:t>1’ lik çözelti</w:t>
      </w:r>
      <w:r w:rsidRPr="00441DB8">
        <w:rPr>
          <w:rFonts w:eastAsia="Calibri"/>
          <w:sz w:val="19"/>
          <w:szCs w:val="19"/>
          <w:lang w:eastAsia="en-US"/>
        </w:rPr>
        <w:t>)</w:t>
      </w:r>
    </w:p>
    <w:p w:rsidR="000D0A0D" w:rsidRPr="00441DB8" w:rsidRDefault="000D0A0D" w:rsidP="00815038">
      <w:pPr>
        <w:jc w:val="both"/>
        <w:rPr>
          <w:b/>
          <w:sz w:val="19"/>
          <w:szCs w:val="19"/>
        </w:rPr>
      </w:pPr>
    </w:p>
    <w:p w:rsidR="000D0A0D" w:rsidRPr="00441DB8" w:rsidRDefault="000D0A0D" w:rsidP="00815038">
      <w:pPr>
        <w:jc w:val="both"/>
        <w:rPr>
          <w:b/>
          <w:sz w:val="19"/>
          <w:szCs w:val="19"/>
          <w:u w:val="single"/>
        </w:rPr>
      </w:pPr>
      <w:r w:rsidRPr="00441DB8">
        <w:rPr>
          <w:b/>
          <w:sz w:val="19"/>
          <w:szCs w:val="19"/>
          <w:u w:val="single"/>
        </w:rPr>
        <w:t>Saflık:</w:t>
      </w:r>
    </w:p>
    <w:p w:rsidR="00684E5B" w:rsidRPr="00441DB8" w:rsidRDefault="00684E5B" w:rsidP="00815038">
      <w:pPr>
        <w:jc w:val="both"/>
        <w:rPr>
          <w:b/>
          <w:sz w:val="19"/>
          <w:szCs w:val="19"/>
          <w:u w:val="single"/>
        </w:rPr>
      </w:pPr>
    </w:p>
    <w:p w:rsidR="000D0A0D" w:rsidRPr="00441DB8" w:rsidRDefault="000D0A0D" w:rsidP="00815038">
      <w:pPr>
        <w:ind w:left="2880" w:hanging="2160"/>
        <w:jc w:val="both"/>
        <w:rPr>
          <w:rFonts w:eastAsia="Calibri"/>
          <w:sz w:val="19"/>
          <w:szCs w:val="19"/>
          <w:lang w:eastAsia="en-US"/>
        </w:rPr>
      </w:pPr>
      <w:r w:rsidRPr="00441DB8">
        <w:rPr>
          <w:rFonts w:eastAsia="Calibri"/>
          <w:b/>
          <w:sz w:val="19"/>
          <w:szCs w:val="19"/>
          <w:lang w:eastAsia="en-US"/>
        </w:rPr>
        <w:t>Kurutma kaybı:</w:t>
      </w:r>
      <w:r w:rsidRPr="00441DB8">
        <w:rPr>
          <w:rFonts w:eastAsia="Calibri"/>
          <w:sz w:val="19"/>
          <w:szCs w:val="19"/>
          <w:lang w:eastAsia="en-US"/>
        </w:rPr>
        <w:tab/>
        <w:t xml:space="preserve">105 </w:t>
      </w:r>
      <w:r w:rsidRPr="00441DB8">
        <w:rPr>
          <w:rFonts w:eastAsia="Calibri"/>
          <w:sz w:val="19"/>
          <w:szCs w:val="19"/>
          <w:vertAlign w:val="superscript"/>
          <w:lang w:eastAsia="en-US"/>
        </w:rPr>
        <w:t>o</w:t>
      </w:r>
      <w:r w:rsidRPr="00441DB8">
        <w:rPr>
          <w:rFonts w:eastAsia="Calibri"/>
          <w:sz w:val="19"/>
          <w:szCs w:val="19"/>
          <w:lang w:eastAsia="en-US"/>
        </w:rPr>
        <w:t>C’de 4 saat kurutularak belirlenir;  % 2.0’dan fazla olmamalıdır.</w:t>
      </w:r>
    </w:p>
    <w:p w:rsidR="00684E5B" w:rsidRPr="00441DB8" w:rsidRDefault="00684E5B" w:rsidP="00815038">
      <w:pPr>
        <w:ind w:left="2880" w:hanging="2160"/>
        <w:jc w:val="both"/>
        <w:rPr>
          <w:rFonts w:eastAsia="Calibri"/>
          <w:sz w:val="19"/>
          <w:szCs w:val="19"/>
          <w:lang w:eastAsia="en-US"/>
        </w:rPr>
      </w:pPr>
    </w:p>
    <w:p w:rsidR="00684E5B" w:rsidRPr="00441DB8" w:rsidRDefault="000D0A0D" w:rsidP="00815038">
      <w:pPr>
        <w:ind w:firstLine="720"/>
        <w:jc w:val="both"/>
        <w:rPr>
          <w:rFonts w:eastAsia="Calibri"/>
          <w:b/>
          <w:sz w:val="19"/>
          <w:szCs w:val="19"/>
          <w:lang w:eastAsia="en-US"/>
        </w:rPr>
      </w:pPr>
      <w:r w:rsidRPr="00441DB8">
        <w:rPr>
          <w:rFonts w:eastAsia="Calibri"/>
          <w:b/>
          <w:sz w:val="19"/>
          <w:szCs w:val="19"/>
          <w:lang w:eastAsia="en-US"/>
        </w:rPr>
        <w:t>Suda çözünmeyen</w:t>
      </w: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maddeler:</w:t>
      </w:r>
      <w:r w:rsidR="00684E5B" w:rsidRPr="00441DB8">
        <w:rPr>
          <w:rFonts w:eastAsia="Calibri"/>
          <w:b/>
          <w:sz w:val="19"/>
          <w:szCs w:val="19"/>
          <w:lang w:eastAsia="en-US"/>
        </w:rPr>
        <w:tab/>
      </w:r>
      <w:r w:rsidR="00684E5B" w:rsidRPr="00441DB8">
        <w:rPr>
          <w:rFonts w:eastAsia="Calibri"/>
          <w:b/>
          <w:sz w:val="19"/>
          <w:szCs w:val="19"/>
          <w:lang w:eastAsia="en-US"/>
        </w:rPr>
        <w:tab/>
      </w:r>
      <w:r w:rsidRPr="00441DB8">
        <w:rPr>
          <w:rFonts w:eastAsia="Calibri"/>
          <w:sz w:val="19"/>
          <w:szCs w:val="19"/>
          <w:lang w:eastAsia="en-US"/>
        </w:rPr>
        <w:t>Susuz bazda % 0.2’den fazla olmamalıdır.</w:t>
      </w:r>
    </w:p>
    <w:p w:rsidR="00684E5B" w:rsidRPr="00441DB8" w:rsidRDefault="00684E5B" w:rsidP="00815038">
      <w:pPr>
        <w:ind w:firstLine="720"/>
        <w:jc w:val="both"/>
        <w:rPr>
          <w:rFonts w:eastAsia="Calibri"/>
          <w:b/>
          <w:sz w:val="19"/>
          <w:szCs w:val="19"/>
          <w:lang w:eastAsia="en-US"/>
        </w:rPr>
      </w:pPr>
    </w:p>
    <w:p w:rsidR="000D0A0D" w:rsidRPr="00441DB8" w:rsidRDefault="000D0A0D" w:rsidP="00815038">
      <w:pPr>
        <w:ind w:left="2124" w:hanging="1404"/>
        <w:jc w:val="both"/>
        <w:rPr>
          <w:rFonts w:eastAsia="Calibri"/>
          <w:sz w:val="19"/>
          <w:szCs w:val="19"/>
          <w:lang w:eastAsia="en-US"/>
        </w:rPr>
      </w:pPr>
      <w:r w:rsidRPr="00441DB8">
        <w:rPr>
          <w:rFonts w:eastAsia="Calibri"/>
          <w:b/>
          <w:sz w:val="19"/>
          <w:szCs w:val="19"/>
          <w:lang w:eastAsia="en-US"/>
        </w:rPr>
        <w:t>Florür:</w:t>
      </w:r>
      <w:r w:rsidR="00684E5B" w:rsidRPr="00441DB8">
        <w:rPr>
          <w:rFonts w:eastAsia="Calibri"/>
          <w:sz w:val="19"/>
          <w:szCs w:val="19"/>
          <w:lang w:eastAsia="en-US"/>
        </w:rPr>
        <w:tab/>
      </w:r>
      <w:r w:rsidR="00684E5B" w:rsidRPr="00441DB8">
        <w:rPr>
          <w:rFonts w:eastAsia="Calibri"/>
          <w:sz w:val="19"/>
          <w:szCs w:val="19"/>
          <w:lang w:eastAsia="en-US"/>
        </w:rPr>
        <w:tab/>
      </w:r>
      <w:r w:rsidRPr="00441DB8">
        <w:rPr>
          <w:rFonts w:eastAsia="Calibri"/>
          <w:sz w:val="19"/>
          <w:szCs w:val="19"/>
          <w:lang w:eastAsia="en-US"/>
        </w:rPr>
        <w:t>Flor cinsinden 10 mg/kg’dan fazla olmamalıdır.</w:t>
      </w:r>
    </w:p>
    <w:p w:rsidR="00684E5B" w:rsidRPr="00441DB8" w:rsidRDefault="00684E5B" w:rsidP="00815038">
      <w:pPr>
        <w:ind w:left="2124" w:hanging="1404"/>
        <w:jc w:val="both"/>
        <w:rPr>
          <w:rFonts w:eastAsia="Calibri"/>
          <w:sz w:val="19"/>
          <w:szCs w:val="19"/>
          <w:lang w:eastAsia="en-US"/>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Arsenik:</w:t>
      </w:r>
      <w:r w:rsidR="00684E5B" w:rsidRPr="00441DB8">
        <w:rPr>
          <w:rFonts w:eastAsia="Calibri"/>
          <w:sz w:val="19"/>
          <w:szCs w:val="19"/>
          <w:lang w:eastAsia="en-US"/>
        </w:rPr>
        <w:tab/>
      </w:r>
      <w:r w:rsidR="00684E5B" w:rsidRPr="00441DB8">
        <w:rPr>
          <w:rFonts w:eastAsia="Calibri"/>
          <w:sz w:val="19"/>
          <w:szCs w:val="19"/>
          <w:lang w:eastAsia="en-US"/>
        </w:rPr>
        <w:tab/>
        <w:t>1</w:t>
      </w:r>
      <w:r w:rsidRPr="00441DB8">
        <w:rPr>
          <w:rFonts w:eastAsia="Calibri"/>
          <w:sz w:val="19"/>
          <w:szCs w:val="19"/>
          <w:lang w:eastAsia="en-US"/>
        </w:rPr>
        <w:t xml:space="preserve"> mg/kg’dan fazla olmamalıdır.</w:t>
      </w:r>
    </w:p>
    <w:p w:rsidR="00684E5B" w:rsidRPr="00441DB8" w:rsidRDefault="00684E5B" w:rsidP="00815038">
      <w:pPr>
        <w:ind w:firstLine="720"/>
        <w:jc w:val="both"/>
        <w:rPr>
          <w:rFonts w:eastAsia="Calibri"/>
          <w:sz w:val="19"/>
          <w:szCs w:val="19"/>
          <w:lang w:eastAsia="en-US"/>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Kadminyum:</w:t>
      </w:r>
      <w:r w:rsidRPr="00441DB8">
        <w:rPr>
          <w:rFonts w:eastAsia="Calibri"/>
          <w:sz w:val="19"/>
          <w:szCs w:val="19"/>
          <w:lang w:eastAsia="en-US"/>
        </w:rPr>
        <w:tab/>
      </w:r>
      <w:r w:rsidRPr="00441DB8">
        <w:rPr>
          <w:rFonts w:eastAsia="Calibri"/>
          <w:sz w:val="19"/>
          <w:szCs w:val="19"/>
          <w:lang w:eastAsia="en-US"/>
        </w:rPr>
        <w:tab/>
        <w:t>1 mg/kg’dan fazla olmamalıdır.</w:t>
      </w:r>
    </w:p>
    <w:p w:rsidR="00684E5B" w:rsidRPr="00441DB8" w:rsidRDefault="00684E5B" w:rsidP="00815038">
      <w:pPr>
        <w:ind w:firstLine="720"/>
        <w:jc w:val="both"/>
        <w:rPr>
          <w:rFonts w:eastAsia="Calibri"/>
          <w:sz w:val="19"/>
          <w:szCs w:val="19"/>
          <w:lang w:eastAsia="en-US"/>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Kurşun:</w:t>
      </w:r>
      <w:r w:rsidR="00684E5B" w:rsidRPr="00441DB8">
        <w:rPr>
          <w:rFonts w:eastAsia="Calibri"/>
          <w:sz w:val="19"/>
          <w:szCs w:val="19"/>
          <w:lang w:eastAsia="en-US"/>
        </w:rPr>
        <w:tab/>
      </w:r>
      <w:r w:rsidR="00684E5B" w:rsidRPr="00441DB8">
        <w:rPr>
          <w:rFonts w:eastAsia="Calibri"/>
          <w:sz w:val="19"/>
          <w:szCs w:val="19"/>
          <w:lang w:eastAsia="en-US"/>
        </w:rPr>
        <w:tab/>
      </w:r>
      <w:r w:rsidR="00684E5B" w:rsidRPr="00441DB8">
        <w:rPr>
          <w:rFonts w:eastAsia="Calibri"/>
          <w:sz w:val="19"/>
          <w:szCs w:val="19"/>
          <w:lang w:eastAsia="en-US"/>
        </w:rPr>
        <w:tab/>
        <w:t>1</w:t>
      </w:r>
      <w:r w:rsidRPr="00441DB8">
        <w:rPr>
          <w:rFonts w:eastAsia="Calibri"/>
          <w:sz w:val="19"/>
          <w:szCs w:val="19"/>
          <w:lang w:eastAsia="en-US"/>
        </w:rPr>
        <w:t xml:space="preserve"> mg/kg’dan fazla olmamalıdır.</w:t>
      </w:r>
    </w:p>
    <w:p w:rsidR="00684E5B" w:rsidRPr="00441DB8" w:rsidRDefault="00684E5B" w:rsidP="00815038">
      <w:pPr>
        <w:ind w:firstLine="720"/>
        <w:jc w:val="both"/>
        <w:rPr>
          <w:rFonts w:eastAsia="Calibri"/>
          <w:sz w:val="19"/>
          <w:szCs w:val="19"/>
          <w:lang w:eastAsia="en-US"/>
        </w:rPr>
      </w:pPr>
    </w:p>
    <w:p w:rsidR="000D0A0D" w:rsidRPr="00441DB8" w:rsidRDefault="008A2DDD" w:rsidP="00815038">
      <w:pPr>
        <w:ind w:firstLine="720"/>
        <w:jc w:val="both"/>
        <w:rPr>
          <w:rFonts w:eastAsia="Calibri"/>
          <w:sz w:val="19"/>
          <w:szCs w:val="19"/>
          <w:lang w:val="en-GB" w:eastAsia="en-US"/>
        </w:rPr>
      </w:pPr>
      <w:r w:rsidRPr="00441DB8">
        <w:rPr>
          <w:rFonts w:eastAsia="Calibri"/>
          <w:b/>
          <w:sz w:val="19"/>
          <w:szCs w:val="19"/>
          <w:lang w:val="en-GB" w:eastAsia="en-US"/>
        </w:rPr>
        <w:t>Civa</w:t>
      </w:r>
      <w:r w:rsidR="000D0A0D" w:rsidRPr="00441DB8">
        <w:rPr>
          <w:rFonts w:eastAsia="Calibri"/>
          <w:b/>
          <w:sz w:val="19"/>
          <w:szCs w:val="19"/>
          <w:lang w:val="en-GB" w:eastAsia="en-US"/>
        </w:rPr>
        <w:t>:</w:t>
      </w:r>
      <w:r w:rsidR="000D0A0D" w:rsidRPr="00441DB8">
        <w:rPr>
          <w:rFonts w:eastAsia="Calibri"/>
          <w:sz w:val="19"/>
          <w:szCs w:val="19"/>
          <w:lang w:val="en-GB" w:eastAsia="en-US"/>
        </w:rPr>
        <w:tab/>
      </w:r>
      <w:r w:rsidR="000D0A0D" w:rsidRPr="00441DB8">
        <w:rPr>
          <w:rFonts w:eastAsia="Calibri"/>
          <w:sz w:val="19"/>
          <w:szCs w:val="19"/>
          <w:lang w:val="en-GB" w:eastAsia="en-US"/>
        </w:rPr>
        <w:tab/>
      </w:r>
      <w:r w:rsidR="000D0A0D" w:rsidRPr="00441DB8">
        <w:rPr>
          <w:rFonts w:eastAsia="Calibri"/>
          <w:sz w:val="19"/>
          <w:szCs w:val="19"/>
          <w:lang w:val="en-GB" w:eastAsia="en-US"/>
        </w:rPr>
        <w:tab/>
        <w:t>1 mg/kg’dan fazla olmamalıdır.</w:t>
      </w:r>
    </w:p>
    <w:p w:rsidR="00684E5B" w:rsidRPr="00441DB8" w:rsidRDefault="00684E5B" w:rsidP="00815038">
      <w:pPr>
        <w:ind w:firstLine="720"/>
        <w:jc w:val="both"/>
        <w:rPr>
          <w:rFonts w:eastAsia="Calibri"/>
          <w:sz w:val="19"/>
          <w:szCs w:val="19"/>
          <w:lang w:val="en-GB" w:eastAsia="en-US"/>
        </w:rPr>
      </w:pPr>
    </w:p>
    <w:p w:rsidR="000D0A0D" w:rsidRPr="00441DB8" w:rsidRDefault="000D0A0D" w:rsidP="00815038">
      <w:pPr>
        <w:jc w:val="both"/>
        <w:rPr>
          <w:rFonts w:eastAsia="Calibri"/>
          <w:sz w:val="19"/>
          <w:szCs w:val="19"/>
          <w:lang w:eastAsia="en-US"/>
        </w:rPr>
      </w:pPr>
    </w:p>
    <w:p w:rsidR="000D0A0D" w:rsidRPr="00441DB8" w:rsidRDefault="000D0A0D" w:rsidP="00815038">
      <w:pPr>
        <w:jc w:val="both"/>
        <w:rPr>
          <w:rFonts w:eastAsia="Calibri"/>
          <w:b/>
          <w:sz w:val="19"/>
          <w:szCs w:val="19"/>
          <w:u w:val="single"/>
          <w:lang w:eastAsia="en-US"/>
        </w:rPr>
      </w:pPr>
      <w:r w:rsidRPr="00441DB8">
        <w:rPr>
          <w:rFonts w:eastAsia="Calibri"/>
          <w:b/>
          <w:sz w:val="19"/>
          <w:szCs w:val="19"/>
          <w:u w:val="single"/>
          <w:lang w:eastAsia="en-US"/>
        </w:rPr>
        <w:t>E 340 (ii) DİPOTASYUM FOSFAT</w:t>
      </w:r>
    </w:p>
    <w:p w:rsidR="000D0A0D" w:rsidRPr="00441DB8" w:rsidRDefault="000D0A0D" w:rsidP="00815038">
      <w:pPr>
        <w:jc w:val="both"/>
        <w:rPr>
          <w:rFonts w:eastAsia="Calibri"/>
          <w:b/>
          <w:sz w:val="19"/>
          <w:szCs w:val="19"/>
          <w:lang w:eastAsia="en-US"/>
        </w:rPr>
      </w:pPr>
    </w:p>
    <w:p w:rsidR="000D0A0D" w:rsidRPr="00441DB8" w:rsidRDefault="00B96B2E" w:rsidP="00815038">
      <w:pPr>
        <w:keepNext/>
        <w:jc w:val="both"/>
        <w:outlineLvl w:val="4"/>
        <w:rPr>
          <w:sz w:val="19"/>
          <w:szCs w:val="19"/>
        </w:rPr>
      </w:pPr>
      <w:r w:rsidRPr="00441DB8">
        <w:rPr>
          <w:b/>
          <w:sz w:val="19"/>
          <w:szCs w:val="19"/>
          <w:u w:val="single"/>
        </w:rPr>
        <w:t>Eşanlamlılar</w:t>
      </w:r>
      <w:r w:rsidR="000D0A0D" w:rsidRPr="00441DB8">
        <w:rPr>
          <w:b/>
          <w:sz w:val="19"/>
          <w:szCs w:val="19"/>
          <w:u w:val="single"/>
        </w:rPr>
        <w:t>:</w:t>
      </w:r>
      <w:r w:rsidR="000D0A0D" w:rsidRPr="00441DB8">
        <w:rPr>
          <w:sz w:val="19"/>
          <w:szCs w:val="19"/>
        </w:rPr>
        <w:tab/>
      </w:r>
      <w:r w:rsidR="000D0A0D" w:rsidRPr="00441DB8">
        <w:rPr>
          <w:sz w:val="19"/>
          <w:szCs w:val="19"/>
        </w:rPr>
        <w:tab/>
      </w:r>
      <w:r w:rsidR="000D0A0D" w:rsidRPr="00441DB8">
        <w:rPr>
          <w:sz w:val="19"/>
          <w:szCs w:val="19"/>
        </w:rPr>
        <w:tab/>
        <w:t>Dipotasyum monofosfat</w:t>
      </w:r>
    </w:p>
    <w:p w:rsidR="000D0A0D" w:rsidRPr="00441DB8" w:rsidRDefault="000D0A0D" w:rsidP="00815038">
      <w:pPr>
        <w:jc w:val="both"/>
        <w:rPr>
          <w:rFonts w:eastAsia="Calibri"/>
          <w:sz w:val="19"/>
          <w:szCs w:val="19"/>
          <w:lang w:eastAsia="en-US"/>
        </w:rPr>
      </w:pP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t>İkincil potasyum fosfat</w:t>
      </w:r>
    </w:p>
    <w:p w:rsidR="000D0A0D" w:rsidRPr="00441DB8" w:rsidRDefault="000D0A0D" w:rsidP="00815038">
      <w:pPr>
        <w:jc w:val="both"/>
        <w:rPr>
          <w:rFonts w:eastAsia="Calibri"/>
          <w:sz w:val="19"/>
          <w:szCs w:val="19"/>
          <w:lang w:eastAsia="en-US"/>
        </w:rPr>
      </w:pP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t>Dipotasyum asit fosfat</w:t>
      </w:r>
    </w:p>
    <w:p w:rsidR="000D0A0D" w:rsidRPr="00441DB8" w:rsidRDefault="000D0A0D" w:rsidP="00815038">
      <w:pPr>
        <w:jc w:val="both"/>
        <w:rPr>
          <w:rFonts w:eastAsia="Calibri"/>
          <w:sz w:val="19"/>
          <w:szCs w:val="19"/>
          <w:lang w:eastAsia="en-US"/>
        </w:rPr>
      </w:pP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t>Dipotasyum ortofosfat</w:t>
      </w:r>
    </w:p>
    <w:p w:rsidR="000D0A0D" w:rsidRPr="00441DB8" w:rsidRDefault="000D0A0D" w:rsidP="00815038">
      <w:pPr>
        <w:jc w:val="both"/>
        <w:rPr>
          <w:rFonts w:eastAsia="Calibri"/>
          <w:sz w:val="19"/>
          <w:szCs w:val="19"/>
          <w:lang w:eastAsia="en-US"/>
        </w:rPr>
      </w:pP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t>Dibazik potasyum fosfat</w:t>
      </w:r>
    </w:p>
    <w:p w:rsidR="00684E5B" w:rsidRPr="00441DB8" w:rsidRDefault="00684E5B" w:rsidP="00815038">
      <w:pPr>
        <w:jc w:val="both"/>
        <w:rPr>
          <w:rFonts w:eastAsia="Calibri"/>
          <w:sz w:val="19"/>
          <w:szCs w:val="19"/>
          <w:lang w:eastAsia="en-US"/>
        </w:rPr>
      </w:pPr>
    </w:p>
    <w:p w:rsidR="000D0A0D" w:rsidRPr="00441DB8" w:rsidRDefault="000D0A0D" w:rsidP="00815038">
      <w:pPr>
        <w:jc w:val="both"/>
        <w:rPr>
          <w:rFonts w:eastAsia="Calibri"/>
          <w:b/>
          <w:sz w:val="19"/>
          <w:szCs w:val="19"/>
          <w:u w:val="single"/>
          <w:lang w:eastAsia="en-US"/>
        </w:rPr>
      </w:pPr>
      <w:r w:rsidRPr="00441DB8">
        <w:rPr>
          <w:rFonts w:eastAsia="Calibri"/>
          <w:b/>
          <w:sz w:val="19"/>
          <w:szCs w:val="19"/>
          <w:u w:val="single"/>
          <w:lang w:eastAsia="en-US"/>
        </w:rPr>
        <w:t>Tanım:</w:t>
      </w:r>
    </w:p>
    <w:p w:rsidR="00684E5B" w:rsidRPr="00441DB8" w:rsidRDefault="00684E5B" w:rsidP="00815038">
      <w:pPr>
        <w:keepNext/>
        <w:ind w:firstLine="720"/>
        <w:jc w:val="both"/>
        <w:outlineLvl w:val="5"/>
        <w:rPr>
          <w:b/>
          <w:sz w:val="19"/>
          <w:szCs w:val="19"/>
        </w:rPr>
      </w:pPr>
    </w:p>
    <w:p w:rsidR="00684E5B" w:rsidRPr="00441DB8" w:rsidRDefault="00684E5B" w:rsidP="00815038">
      <w:pPr>
        <w:keepNext/>
        <w:ind w:firstLine="720"/>
        <w:jc w:val="both"/>
        <w:outlineLvl w:val="5"/>
        <w:rPr>
          <w:sz w:val="19"/>
          <w:szCs w:val="19"/>
        </w:rPr>
      </w:pPr>
      <w:r w:rsidRPr="00441DB8">
        <w:rPr>
          <w:b/>
          <w:sz w:val="19"/>
          <w:szCs w:val="19"/>
        </w:rPr>
        <w:t>Einecs:</w:t>
      </w:r>
      <w:r w:rsidRPr="00441DB8">
        <w:rPr>
          <w:sz w:val="19"/>
          <w:szCs w:val="19"/>
        </w:rPr>
        <w:tab/>
      </w:r>
      <w:r w:rsidRPr="00441DB8">
        <w:rPr>
          <w:sz w:val="19"/>
          <w:szCs w:val="19"/>
        </w:rPr>
        <w:tab/>
      </w:r>
      <w:r w:rsidRPr="00441DB8">
        <w:rPr>
          <w:sz w:val="19"/>
          <w:szCs w:val="19"/>
        </w:rPr>
        <w:tab/>
        <w:t>231-834-5</w:t>
      </w:r>
    </w:p>
    <w:p w:rsidR="00684E5B" w:rsidRPr="00441DB8" w:rsidRDefault="00684E5B" w:rsidP="00815038">
      <w:pPr>
        <w:keepNext/>
        <w:ind w:firstLine="720"/>
        <w:jc w:val="both"/>
        <w:outlineLvl w:val="5"/>
        <w:rPr>
          <w:sz w:val="19"/>
          <w:szCs w:val="19"/>
        </w:rPr>
      </w:pPr>
    </w:p>
    <w:p w:rsidR="000D0A0D" w:rsidRPr="00441DB8" w:rsidRDefault="000D0A0D" w:rsidP="00815038">
      <w:pPr>
        <w:keepNext/>
        <w:ind w:firstLine="720"/>
        <w:jc w:val="both"/>
        <w:outlineLvl w:val="5"/>
        <w:rPr>
          <w:sz w:val="19"/>
          <w:szCs w:val="19"/>
        </w:rPr>
      </w:pPr>
      <w:r w:rsidRPr="00441DB8">
        <w:rPr>
          <w:b/>
          <w:sz w:val="19"/>
          <w:szCs w:val="19"/>
        </w:rPr>
        <w:t>Kimyasal adı:</w:t>
      </w:r>
      <w:r w:rsidRPr="00441DB8">
        <w:rPr>
          <w:sz w:val="19"/>
          <w:szCs w:val="19"/>
        </w:rPr>
        <w:tab/>
      </w:r>
      <w:r w:rsidRPr="00441DB8">
        <w:rPr>
          <w:sz w:val="19"/>
          <w:szCs w:val="19"/>
        </w:rPr>
        <w:tab/>
        <w:t xml:space="preserve">Dipotasyum hidrojen monofosfat </w:t>
      </w:r>
    </w:p>
    <w:p w:rsidR="000D0A0D" w:rsidRPr="00441DB8" w:rsidRDefault="000D0A0D" w:rsidP="00815038">
      <w:pPr>
        <w:keepNext/>
        <w:jc w:val="both"/>
        <w:outlineLvl w:val="5"/>
        <w:rPr>
          <w:sz w:val="19"/>
          <w:szCs w:val="19"/>
        </w:rPr>
      </w:pPr>
      <w:r w:rsidRPr="00441DB8">
        <w:rPr>
          <w:sz w:val="19"/>
          <w:szCs w:val="19"/>
        </w:rPr>
        <w:tab/>
      </w:r>
      <w:r w:rsidRPr="00441DB8">
        <w:rPr>
          <w:sz w:val="19"/>
          <w:szCs w:val="19"/>
        </w:rPr>
        <w:tab/>
      </w:r>
      <w:r w:rsidRPr="00441DB8">
        <w:rPr>
          <w:sz w:val="19"/>
          <w:szCs w:val="19"/>
        </w:rPr>
        <w:tab/>
      </w:r>
      <w:r w:rsidRPr="00441DB8">
        <w:rPr>
          <w:sz w:val="19"/>
          <w:szCs w:val="19"/>
        </w:rPr>
        <w:tab/>
        <w:t xml:space="preserve">Dipotasyum hidrojen fosfat </w:t>
      </w:r>
    </w:p>
    <w:p w:rsidR="000D0A0D" w:rsidRPr="00441DB8" w:rsidRDefault="000D0A0D" w:rsidP="00815038">
      <w:pPr>
        <w:ind w:left="2124" w:firstLine="708"/>
        <w:jc w:val="both"/>
        <w:rPr>
          <w:rFonts w:eastAsia="Calibri"/>
          <w:sz w:val="19"/>
          <w:szCs w:val="19"/>
          <w:lang w:eastAsia="en-US"/>
        </w:rPr>
      </w:pPr>
      <w:r w:rsidRPr="00441DB8">
        <w:rPr>
          <w:rFonts w:eastAsia="Calibri"/>
          <w:sz w:val="19"/>
          <w:szCs w:val="19"/>
          <w:lang w:eastAsia="en-US"/>
        </w:rPr>
        <w:t>Dipotasyum dihidrojen ortofosfat</w:t>
      </w:r>
    </w:p>
    <w:p w:rsidR="000D0A0D" w:rsidRPr="00441DB8" w:rsidRDefault="000D0A0D" w:rsidP="00815038">
      <w:pPr>
        <w:keepNext/>
        <w:ind w:firstLine="720"/>
        <w:jc w:val="both"/>
        <w:outlineLvl w:val="5"/>
        <w:rPr>
          <w:sz w:val="19"/>
          <w:szCs w:val="19"/>
        </w:rPr>
      </w:pPr>
      <w:r w:rsidRPr="00441DB8">
        <w:rPr>
          <w:sz w:val="19"/>
          <w:szCs w:val="19"/>
        </w:rPr>
        <w:tab/>
      </w:r>
      <w:r w:rsidRPr="00441DB8">
        <w:rPr>
          <w:sz w:val="19"/>
          <w:szCs w:val="19"/>
        </w:rPr>
        <w:tab/>
      </w:r>
      <w:r w:rsidRPr="00441DB8">
        <w:rPr>
          <w:sz w:val="19"/>
          <w:szCs w:val="19"/>
        </w:rPr>
        <w:tab/>
      </w:r>
      <w:r w:rsidRPr="00441DB8">
        <w:rPr>
          <w:sz w:val="19"/>
          <w:szCs w:val="19"/>
        </w:rPr>
        <w:tab/>
      </w:r>
      <w:r w:rsidRPr="00441DB8">
        <w:rPr>
          <w:sz w:val="19"/>
          <w:szCs w:val="19"/>
        </w:rPr>
        <w:tab/>
      </w:r>
    </w:p>
    <w:p w:rsidR="000D0A0D" w:rsidRPr="00441DB8" w:rsidRDefault="000D0A0D" w:rsidP="00815038">
      <w:pPr>
        <w:ind w:firstLine="720"/>
        <w:jc w:val="both"/>
        <w:rPr>
          <w:rFonts w:eastAsia="Calibri"/>
          <w:sz w:val="19"/>
          <w:szCs w:val="19"/>
          <w:vertAlign w:val="subscript"/>
          <w:lang w:eastAsia="en-US"/>
        </w:rPr>
      </w:pPr>
      <w:r w:rsidRPr="00441DB8">
        <w:rPr>
          <w:rFonts w:eastAsia="Calibri"/>
          <w:b/>
          <w:sz w:val="19"/>
          <w:szCs w:val="19"/>
          <w:lang w:eastAsia="en-US"/>
        </w:rPr>
        <w:t>Kimyasal formülü:</w:t>
      </w:r>
      <w:r w:rsidRPr="00441DB8">
        <w:rPr>
          <w:rFonts w:eastAsia="Calibri"/>
          <w:sz w:val="19"/>
          <w:szCs w:val="19"/>
          <w:lang w:eastAsia="en-US"/>
        </w:rPr>
        <w:tab/>
        <w:t>K</w:t>
      </w:r>
      <w:r w:rsidRPr="00441DB8">
        <w:rPr>
          <w:rFonts w:eastAsia="Calibri"/>
          <w:sz w:val="19"/>
          <w:szCs w:val="19"/>
          <w:vertAlign w:val="subscript"/>
          <w:lang w:eastAsia="en-US"/>
        </w:rPr>
        <w:t>2</w:t>
      </w:r>
      <w:r w:rsidRPr="00441DB8">
        <w:rPr>
          <w:rFonts w:eastAsia="Calibri"/>
          <w:sz w:val="19"/>
          <w:szCs w:val="19"/>
          <w:lang w:eastAsia="en-US"/>
        </w:rPr>
        <w:t>HPO</w:t>
      </w:r>
      <w:r w:rsidRPr="00441DB8">
        <w:rPr>
          <w:rFonts w:eastAsia="Calibri"/>
          <w:sz w:val="19"/>
          <w:szCs w:val="19"/>
          <w:vertAlign w:val="subscript"/>
          <w:lang w:eastAsia="en-US"/>
        </w:rPr>
        <w:t>4</w:t>
      </w:r>
    </w:p>
    <w:p w:rsidR="00684E5B" w:rsidRPr="00441DB8" w:rsidRDefault="00684E5B" w:rsidP="00815038">
      <w:pPr>
        <w:ind w:firstLine="720"/>
        <w:jc w:val="both"/>
        <w:rPr>
          <w:rFonts w:eastAsia="Calibri"/>
          <w:sz w:val="19"/>
          <w:szCs w:val="19"/>
          <w:vertAlign w:val="subscript"/>
          <w:lang w:eastAsia="en-US"/>
        </w:rPr>
      </w:pPr>
    </w:p>
    <w:p w:rsidR="000D0A0D" w:rsidRPr="00441DB8" w:rsidRDefault="000D0A0D" w:rsidP="00815038">
      <w:pPr>
        <w:jc w:val="both"/>
        <w:rPr>
          <w:rFonts w:eastAsia="Calibri"/>
          <w:sz w:val="19"/>
          <w:szCs w:val="19"/>
          <w:lang w:eastAsia="en-US"/>
        </w:rPr>
      </w:pPr>
      <w:r w:rsidRPr="00441DB8">
        <w:rPr>
          <w:rFonts w:eastAsia="Calibri"/>
          <w:sz w:val="19"/>
          <w:szCs w:val="19"/>
          <w:vertAlign w:val="subscript"/>
          <w:lang w:eastAsia="en-US"/>
        </w:rPr>
        <w:tab/>
      </w:r>
      <w:r w:rsidR="001016C5">
        <w:rPr>
          <w:rFonts w:eastAsia="Calibri"/>
          <w:b/>
          <w:sz w:val="19"/>
          <w:szCs w:val="19"/>
          <w:lang w:eastAsia="en-US"/>
        </w:rPr>
        <w:t>Molekül ağırlığı</w:t>
      </w:r>
      <w:r w:rsidRPr="00441DB8">
        <w:rPr>
          <w:rFonts w:eastAsia="Calibri"/>
          <w:b/>
          <w:sz w:val="19"/>
          <w:szCs w:val="19"/>
          <w:lang w:eastAsia="en-US"/>
        </w:rPr>
        <w:t>:</w:t>
      </w:r>
      <w:r w:rsidRPr="00441DB8">
        <w:rPr>
          <w:rFonts w:eastAsia="Calibri"/>
          <w:sz w:val="19"/>
          <w:szCs w:val="19"/>
          <w:lang w:eastAsia="en-US"/>
        </w:rPr>
        <w:tab/>
      </w:r>
      <w:r w:rsidRPr="00441DB8">
        <w:rPr>
          <w:rFonts w:eastAsia="Calibri"/>
          <w:sz w:val="19"/>
          <w:szCs w:val="19"/>
          <w:lang w:eastAsia="en-US"/>
        </w:rPr>
        <w:tab/>
        <w:t>174.18</w:t>
      </w:r>
    </w:p>
    <w:p w:rsidR="00684E5B" w:rsidRPr="00441DB8" w:rsidRDefault="00684E5B" w:rsidP="00815038">
      <w:pPr>
        <w:jc w:val="both"/>
        <w:rPr>
          <w:rFonts w:eastAsia="Calibri"/>
          <w:sz w:val="19"/>
          <w:szCs w:val="19"/>
          <w:lang w:eastAsia="en-US"/>
        </w:rPr>
      </w:pPr>
    </w:p>
    <w:p w:rsidR="000D0A0D" w:rsidRPr="00441DB8" w:rsidRDefault="000D0A0D" w:rsidP="00815038">
      <w:pPr>
        <w:ind w:left="2835" w:hanging="2115"/>
        <w:jc w:val="both"/>
        <w:rPr>
          <w:rFonts w:eastAsia="Calibri"/>
          <w:sz w:val="19"/>
          <w:szCs w:val="19"/>
          <w:lang w:eastAsia="en-US"/>
        </w:rPr>
      </w:pPr>
      <w:r w:rsidRPr="00441DB8">
        <w:rPr>
          <w:rFonts w:eastAsia="Calibri"/>
          <w:b/>
          <w:sz w:val="19"/>
          <w:szCs w:val="19"/>
          <w:lang w:eastAsia="en-US"/>
        </w:rPr>
        <w:t>Analiz:</w:t>
      </w:r>
      <w:r w:rsidR="00684E5B" w:rsidRPr="00441DB8">
        <w:rPr>
          <w:rFonts w:eastAsia="Calibri"/>
          <w:sz w:val="19"/>
          <w:szCs w:val="19"/>
          <w:lang w:eastAsia="en-US"/>
        </w:rPr>
        <w:tab/>
      </w:r>
      <w:r w:rsidRPr="00441DB8">
        <w:rPr>
          <w:rFonts w:eastAsia="Calibri"/>
          <w:sz w:val="19"/>
          <w:szCs w:val="19"/>
          <w:lang w:eastAsia="en-US"/>
        </w:rPr>
        <w:t xml:space="preserve">105 </w:t>
      </w:r>
      <w:r w:rsidRPr="00441DB8">
        <w:rPr>
          <w:rFonts w:eastAsia="Calibri"/>
          <w:sz w:val="19"/>
          <w:szCs w:val="19"/>
          <w:vertAlign w:val="superscript"/>
          <w:lang w:eastAsia="en-US"/>
        </w:rPr>
        <w:t>o</w:t>
      </w:r>
      <w:r w:rsidRPr="00441DB8">
        <w:rPr>
          <w:rFonts w:eastAsia="Calibri"/>
          <w:sz w:val="19"/>
          <w:szCs w:val="19"/>
          <w:lang w:eastAsia="en-US"/>
        </w:rPr>
        <w:t>C’de 4 saat kurutulduktan sonra içeriği % 98.0’dan az olmamalıdır.</w:t>
      </w:r>
    </w:p>
    <w:p w:rsidR="000D0A0D" w:rsidRPr="00441DB8" w:rsidRDefault="000D0A0D" w:rsidP="00815038">
      <w:pPr>
        <w:ind w:left="2880" w:hanging="48"/>
        <w:jc w:val="both"/>
        <w:rPr>
          <w:rFonts w:eastAsia="Calibri"/>
          <w:sz w:val="19"/>
          <w:szCs w:val="19"/>
          <w:lang w:eastAsia="en-US"/>
        </w:rPr>
      </w:pPr>
      <w:r w:rsidRPr="00441DB8">
        <w:rPr>
          <w:rFonts w:eastAsia="Calibri"/>
          <w:sz w:val="19"/>
          <w:szCs w:val="19"/>
          <w:lang w:eastAsia="en-US"/>
        </w:rPr>
        <w:t>P</w:t>
      </w:r>
      <w:r w:rsidRPr="00441DB8">
        <w:rPr>
          <w:rFonts w:eastAsia="Calibri"/>
          <w:sz w:val="19"/>
          <w:szCs w:val="19"/>
          <w:vertAlign w:val="subscript"/>
          <w:lang w:eastAsia="en-US"/>
        </w:rPr>
        <w:t>2</w:t>
      </w:r>
      <w:r w:rsidRPr="00441DB8">
        <w:rPr>
          <w:rFonts w:eastAsia="Calibri"/>
          <w:sz w:val="19"/>
          <w:szCs w:val="19"/>
          <w:lang w:eastAsia="en-US"/>
        </w:rPr>
        <w:t>O</w:t>
      </w:r>
      <w:r w:rsidRPr="00441DB8">
        <w:rPr>
          <w:rFonts w:eastAsia="Calibri"/>
          <w:sz w:val="19"/>
          <w:szCs w:val="19"/>
          <w:vertAlign w:val="subscript"/>
          <w:lang w:eastAsia="en-US"/>
        </w:rPr>
        <w:t xml:space="preserve">5 </w:t>
      </w:r>
      <w:r w:rsidRPr="00441DB8">
        <w:rPr>
          <w:rFonts w:eastAsia="Calibri"/>
          <w:sz w:val="19"/>
          <w:szCs w:val="19"/>
          <w:lang w:eastAsia="en-US"/>
        </w:rPr>
        <w:t>içeriği</w:t>
      </w:r>
      <w:r w:rsidR="00684E5B" w:rsidRPr="00441DB8">
        <w:rPr>
          <w:rFonts w:eastAsia="Calibri"/>
          <w:sz w:val="19"/>
          <w:szCs w:val="19"/>
          <w:lang w:eastAsia="en-US"/>
        </w:rPr>
        <w:t>, s</w:t>
      </w:r>
      <w:r w:rsidRPr="00441DB8">
        <w:rPr>
          <w:rFonts w:eastAsia="Calibri"/>
          <w:sz w:val="19"/>
          <w:szCs w:val="19"/>
          <w:lang w:eastAsia="en-US"/>
        </w:rPr>
        <w:t>usuz bazda % 40.3- % 41.5 arasındadır.</w:t>
      </w:r>
    </w:p>
    <w:p w:rsidR="000D0A0D" w:rsidRPr="00441DB8" w:rsidRDefault="000D0A0D" w:rsidP="00815038">
      <w:pPr>
        <w:ind w:left="2880" w:hanging="2880"/>
        <w:jc w:val="both"/>
        <w:rPr>
          <w:b/>
          <w:sz w:val="19"/>
          <w:szCs w:val="19"/>
        </w:rPr>
      </w:pPr>
    </w:p>
    <w:p w:rsidR="000D0A0D" w:rsidRPr="00441DB8" w:rsidRDefault="000D0A0D" w:rsidP="00815038">
      <w:pPr>
        <w:ind w:left="2880" w:hanging="2880"/>
        <w:jc w:val="both"/>
        <w:rPr>
          <w:b/>
          <w:sz w:val="19"/>
          <w:szCs w:val="19"/>
        </w:rPr>
      </w:pPr>
      <w:r w:rsidRPr="00441DB8">
        <w:rPr>
          <w:b/>
          <w:sz w:val="19"/>
          <w:szCs w:val="19"/>
          <w:u w:val="single"/>
        </w:rPr>
        <w:t>Tanımlama:</w:t>
      </w:r>
      <w:r w:rsidRPr="00441DB8">
        <w:rPr>
          <w:sz w:val="19"/>
          <w:szCs w:val="19"/>
        </w:rPr>
        <w:tab/>
        <w:t xml:space="preserve">Havadan nem çekerek eriyebilen; renksiz ya da beyaz granüler toz, kristaller veya kütleler. </w:t>
      </w:r>
    </w:p>
    <w:p w:rsidR="000D0A0D" w:rsidRPr="00441DB8" w:rsidRDefault="000D0A0D" w:rsidP="00815038">
      <w:pPr>
        <w:keepNext/>
        <w:jc w:val="both"/>
        <w:outlineLvl w:val="3"/>
        <w:rPr>
          <w:b/>
          <w:sz w:val="19"/>
          <w:szCs w:val="19"/>
        </w:rPr>
      </w:pPr>
    </w:p>
    <w:p w:rsidR="000D0A0D" w:rsidRPr="00441DB8" w:rsidRDefault="000D0A0D" w:rsidP="00815038">
      <w:pPr>
        <w:keepNext/>
        <w:jc w:val="both"/>
        <w:outlineLvl w:val="3"/>
        <w:rPr>
          <w:b/>
          <w:sz w:val="19"/>
          <w:szCs w:val="19"/>
          <w:u w:val="single"/>
        </w:rPr>
      </w:pPr>
      <w:r w:rsidRPr="00441DB8">
        <w:rPr>
          <w:b/>
          <w:sz w:val="19"/>
          <w:szCs w:val="19"/>
          <w:u w:val="single"/>
        </w:rPr>
        <w:t>Belirleme:</w:t>
      </w:r>
    </w:p>
    <w:p w:rsidR="00684E5B" w:rsidRPr="00441DB8" w:rsidRDefault="00684E5B" w:rsidP="00815038">
      <w:pPr>
        <w:keepNext/>
        <w:jc w:val="both"/>
        <w:outlineLvl w:val="3"/>
        <w:rPr>
          <w:b/>
          <w:sz w:val="19"/>
          <w:szCs w:val="19"/>
          <w:u w:val="single"/>
        </w:rPr>
      </w:pPr>
    </w:p>
    <w:p w:rsidR="00684E5B" w:rsidRPr="00441DB8" w:rsidRDefault="00684E5B" w:rsidP="00815038">
      <w:pPr>
        <w:ind w:left="120" w:firstLine="600"/>
        <w:jc w:val="both"/>
        <w:rPr>
          <w:rFonts w:eastAsia="Calibri"/>
          <w:sz w:val="19"/>
          <w:szCs w:val="19"/>
          <w:lang w:eastAsia="en-US"/>
        </w:rPr>
      </w:pPr>
      <w:r w:rsidRPr="00441DB8">
        <w:rPr>
          <w:rFonts w:eastAsia="Calibri"/>
          <w:b/>
          <w:sz w:val="19"/>
          <w:szCs w:val="19"/>
          <w:lang w:eastAsia="en-US"/>
        </w:rPr>
        <w:t>Potasyum testi:</w:t>
      </w:r>
      <w:r w:rsidRPr="00441DB8">
        <w:rPr>
          <w:rFonts w:eastAsia="Calibri"/>
          <w:b/>
          <w:sz w:val="19"/>
          <w:szCs w:val="19"/>
          <w:lang w:eastAsia="en-US"/>
        </w:rPr>
        <w:tab/>
      </w:r>
      <w:r w:rsidRPr="00441DB8">
        <w:rPr>
          <w:rFonts w:eastAsia="Calibri"/>
          <w:b/>
          <w:sz w:val="19"/>
          <w:szCs w:val="19"/>
          <w:lang w:eastAsia="en-US"/>
        </w:rPr>
        <w:tab/>
      </w:r>
      <w:r w:rsidRPr="00441DB8">
        <w:rPr>
          <w:rFonts w:eastAsia="Calibri"/>
          <w:sz w:val="19"/>
          <w:szCs w:val="19"/>
          <w:lang w:eastAsia="en-US"/>
        </w:rPr>
        <w:t>Testi geçer.</w:t>
      </w:r>
    </w:p>
    <w:p w:rsidR="00684E5B" w:rsidRPr="00441DB8" w:rsidRDefault="00684E5B" w:rsidP="00815038">
      <w:pPr>
        <w:ind w:left="120" w:firstLine="600"/>
        <w:jc w:val="both"/>
        <w:rPr>
          <w:rFonts w:eastAsia="Calibri"/>
          <w:sz w:val="19"/>
          <w:szCs w:val="19"/>
          <w:lang w:eastAsia="en-US"/>
        </w:rPr>
      </w:pPr>
    </w:p>
    <w:p w:rsidR="00684E5B" w:rsidRPr="00441DB8" w:rsidRDefault="00684E5B" w:rsidP="00815038">
      <w:pPr>
        <w:ind w:left="120" w:firstLine="600"/>
        <w:jc w:val="both"/>
        <w:rPr>
          <w:rFonts w:eastAsia="Calibri"/>
          <w:sz w:val="19"/>
          <w:szCs w:val="19"/>
          <w:lang w:eastAsia="en-US"/>
        </w:rPr>
      </w:pPr>
      <w:r w:rsidRPr="00441DB8">
        <w:rPr>
          <w:rFonts w:eastAsia="Calibri"/>
          <w:b/>
          <w:sz w:val="19"/>
          <w:szCs w:val="19"/>
          <w:lang w:eastAsia="en-US"/>
        </w:rPr>
        <w:t>Fosfat testi:</w:t>
      </w:r>
      <w:r w:rsidRPr="00441DB8">
        <w:rPr>
          <w:rFonts w:eastAsia="Calibri"/>
          <w:b/>
          <w:sz w:val="19"/>
          <w:szCs w:val="19"/>
          <w:lang w:eastAsia="en-US"/>
        </w:rPr>
        <w:tab/>
      </w:r>
      <w:r w:rsidRPr="00441DB8">
        <w:rPr>
          <w:rFonts w:eastAsia="Calibri"/>
          <w:b/>
          <w:sz w:val="19"/>
          <w:szCs w:val="19"/>
          <w:lang w:eastAsia="en-US"/>
        </w:rPr>
        <w:tab/>
      </w:r>
      <w:r w:rsidRPr="00441DB8">
        <w:rPr>
          <w:rFonts w:eastAsia="Calibri"/>
          <w:sz w:val="19"/>
          <w:szCs w:val="19"/>
          <w:lang w:eastAsia="en-US"/>
        </w:rPr>
        <w:t>Testi geçer.</w:t>
      </w:r>
    </w:p>
    <w:p w:rsidR="00684E5B" w:rsidRPr="00441DB8" w:rsidRDefault="00684E5B" w:rsidP="00815038">
      <w:pPr>
        <w:ind w:left="120" w:firstLine="600"/>
        <w:jc w:val="both"/>
        <w:rPr>
          <w:rFonts w:eastAsia="Calibri"/>
          <w:sz w:val="19"/>
          <w:szCs w:val="19"/>
          <w:lang w:eastAsia="en-US"/>
        </w:rPr>
      </w:pPr>
    </w:p>
    <w:p w:rsidR="00684E5B" w:rsidRPr="00441DB8" w:rsidRDefault="00684E5B" w:rsidP="00815038">
      <w:pPr>
        <w:ind w:firstLine="720"/>
        <w:jc w:val="both"/>
        <w:rPr>
          <w:rFonts w:eastAsia="Calibri"/>
          <w:sz w:val="19"/>
          <w:szCs w:val="19"/>
          <w:lang w:eastAsia="en-US"/>
        </w:rPr>
      </w:pPr>
      <w:r w:rsidRPr="00441DB8">
        <w:rPr>
          <w:rFonts w:eastAsia="Calibri"/>
          <w:b/>
          <w:sz w:val="19"/>
          <w:szCs w:val="19"/>
          <w:lang w:eastAsia="en-US"/>
        </w:rPr>
        <w:t>Çözünürlük:</w:t>
      </w:r>
      <w:r w:rsidRPr="00441DB8">
        <w:rPr>
          <w:rFonts w:eastAsia="Calibri"/>
          <w:sz w:val="19"/>
          <w:szCs w:val="19"/>
          <w:lang w:eastAsia="en-US"/>
        </w:rPr>
        <w:tab/>
      </w:r>
      <w:r w:rsidRPr="00441DB8">
        <w:rPr>
          <w:rFonts w:eastAsia="Calibri"/>
          <w:sz w:val="19"/>
          <w:szCs w:val="19"/>
          <w:lang w:eastAsia="en-US"/>
        </w:rPr>
        <w:tab/>
        <w:t>Suda serbestçe çözünür. Etanolde çözünmez.</w:t>
      </w:r>
    </w:p>
    <w:p w:rsidR="00684E5B" w:rsidRPr="00441DB8" w:rsidRDefault="00684E5B" w:rsidP="00815038">
      <w:pPr>
        <w:ind w:firstLine="720"/>
        <w:jc w:val="both"/>
        <w:rPr>
          <w:rFonts w:eastAsia="Calibri"/>
          <w:sz w:val="19"/>
          <w:szCs w:val="19"/>
          <w:lang w:eastAsia="en-US"/>
        </w:rPr>
      </w:pPr>
    </w:p>
    <w:p w:rsidR="00684E5B" w:rsidRPr="00441DB8" w:rsidRDefault="00684E5B" w:rsidP="00815038">
      <w:pPr>
        <w:ind w:left="60"/>
        <w:jc w:val="both"/>
        <w:rPr>
          <w:rFonts w:eastAsia="Calibri"/>
          <w:b/>
          <w:sz w:val="19"/>
          <w:szCs w:val="19"/>
          <w:lang w:eastAsia="en-US"/>
        </w:rPr>
      </w:pPr>
      <w:r w:rsidRPr="00441DB8">
        <w:rPr>
          <w:rFonts w:eastAsia="Calibri"/>
          <w:sz w:val="19"/>
          <w:szCs w:val="19"/>
          <w:lang w:eastAsia="en-US"/>
        </w:rPr>
        <w:tab/>
      </w:r>
      <w:r w:rsidRPr="00441DB8">
        <w:rPr>
          <w:rFonts w:eastAsia="Calibri"/>
          <w:b/>
          <w:sz w:val="19"/>
          <w:szCs w:val="19"/>
          <w:lang w:eastAsia="en-US"/>
        </w:rPr>
        <w:t>pH:</w:t>
      </w:r>
      <w:r w:rsidRPr="00441DB8">
        <w:rPr>
          <w:rFonts w:eastAsia="Calibri"/>
          <w:b/>
          <w:sz w:val="19"/>
          <w:szCs w:val="19"/>
          <w:lang w:eastAsia="en-US"/>
        </w:rPr>
        <w:tab/>
      </w:r>
      <w:r w:rsidRPr="00441DB8">
        <w:rPr>
          <w:rFonts w:eastAsia="Calibri"/>
          <w:b/>
          <w:sz w:val="19"/>
          <w:szCs w:val="19"/>
          <w:lang w:eastAsia="en-US"/>
        </w:rPr>
        <w:tab/>
      </w:r>
      <w:r w:rsidRPr="00441DB8">
        <w:rPr>
          <w:rFonts w:eastAsia="Calibri"/>
          <w:b/>
          <w:sz w:val="19"/>
          <w:szCs w:val="19"/>
          <w:lang w:eastAsia="en-US"/>
        </w:rPr>
        <w:tab/>
      </w:r>
      <w:r w:rsidRPr="00441DB8">
        <w:rPr>
          <w:rFonts w:eastAsia="Calibri"/>
          <w:sz w:val="19"/>
          <w:szCs w:val="19"/>
          <w:lang w:eastAsia="en-US"/>
        </w:rPr>
        <w:t xml:space="preserve">8,7 – 9,4 </w:t>
      </w:r>
      <w:r w:rsidR="007A3468" w:rsidRPr="00441DB8">
        <w:rPr>
          <w:rFonts w:eastAsia="Calibri"/>
          <w:sz w:val="19"/>
          <w:szCs w:val="19"/>
          <w:lang w:eastAsia="en-US"/>
        </w:rPr>
        <w:t>arasındadır.</w:t>
      </w:r>
      <w:r w:rsidRPr="00441DB8">
        <w:rPr>
          <w:rFonts w:eastAsia="Calibri"/>
          <w:sz w:val="19"/>
          <w:szCs w:val="19"/>
          <w:lang w:eastAsia="en-US"/>
        </w:rPr>
        <w:t xml:space="preserve"> (% </w:t>
      </w:r>
      <w:r w:rsidR="007A3468" w:rsidRPr="00441DB8">
        <w:rPr>
          <w:rFonts w:eastAsia="Calibri"/>
          <w:sz w:val="19"/>
          <w:szCs w:val="19"/>
          <w:lang w:eastAsia="en-US"/>
        </w:rPr>
        <w:t>1’ lik çözelti</w:t>
      </w:r>
      <w:r w:rsidRPr="00441DB8">
        <w:rPr>
          <w:rFonts w:eastAsia="Calibri"/>
          <w:sz w:val="19"/>
          <w:szCs w:val="19"/>
          <w:lang w:eastAsia="en-US"/>
        </w:rPr>
        <w:t>)</w:t>
      </w:r>
    </w:p>
    <w:p w:rsidR="000D0A0D" w:rsidRPr="00441DB8" w:rsidRDefault="000D0A0D" w:rsidP="00815038">
      <w:pPr>
        <w:jc w:val="both"/>
        <w:rPr>
          <w:b/>
          <w:sz w:val="19"/>
          <w:szCs w:val="19"/>
        </w:rPr>
      </w:pPr>
    </w:p>
    <w:p w:rsidR="000D0A0D" w:rsidRPr="00441DB8" w:rsidRDefault="000D0A0D" w:rsidP="00815038">
      <w:pPr>
        <w:jc w:val="both"/>
        <w:rPr>
          <w:b/>
          <w:sz w:val="19"/>
          <w:szCs w:val="19"/>
          <w:u w:val="single"/>
        </w:rPr>
      </w:pPr>
      <w:r w:rsidRPr="00441DB8">
        <w:rPr>
          <w:b/>
          <w:sz w:val="19"/>
          <w:szCs w:val="19"/>
          <w:u w:val="single"/>
        </w:rPr>
        <w:t>Saflık:</w:t>
      </w:r>
    </w:p>
    <w:p w:rsidR="00684E5B" w:rsidRPr="00441DB8" w:rsidRDefault="00684E5B" w:rsidP="00815038">
      <w:pPr>
        <w:jc w:val="both"/>
        <w:rPr>
          <w:b/>
          <w:sz w:val="19"/>
          <w:szCs w:val="19"/>
          <w:u w:val="single"/>
        </w:rPr>
      </w:pPr>
    </w:p>
    <w:p w:rsidR="000D0A0D" w:rsidRPr="00441DB8" w:rsidRDefault="000D0A0D" w:rsidP="00815038">
      <w:pPr>
        <w:ind w:left="2880" w:hanging="2160"/>
        <w:jc w:val="both"/>
        <w:rPr>
          <w:rFonts w:eastAsia="Calibri"/>
          <w:sz w:val="19"/>
          <w:szCs w:val="19"/>
          <w:lang w:eastAsia="en-US"/>
        </w:rPr>
      </w:pPr>
      <w:r w:rsidRPr="00441DB8">
        <w:rPr>
          <w:rFonts w:eastAsia="Calibri"/>
          <w:b/>
          <w:sz w:val="19"/>
          <w:szCs w:val="19"/>
          <w:lang w:eastAsia="en-US"/>
        </w:rPr>
        <w:t>Kurutma kaybı:</w:t>
      </w:r>
      <w:r w:rsidRPr="00441DB8">
        <w:rPr>
          <w:rFonts w:eastAsia="Calibri"/>
          <w:sz w:val="19"/>
          <w:szCs w:val="19"/>
          <w:lang w:eastAsia="en-US"/>
        </w:rPr>
        <w:tab/>
        <w:t xml:space="preserve">105 </w:t>
      </w:r>
      <w:r w:rsidRPr="00441DB8">
        <w:rPr>
          <w:rFonts w:eastAsia="Calibri"/>
          <w:sz w:val="19"/>
          <w:szCs w:val="19"/>
          <w:vertAlign w:val="superscript"/>
          <w:lang w:eastAsia="en-US"/>
        </w:rPr>
        <w:t>o</w:t>
      </w:r>
      <w:r w:rsidRPr="00441DB8">
        <w:rPr>
          <w:rFonts w:eastAsia="Calibri"/>
          <w:sz w:val="19"/>
          <w:szCs w:val="19"/>
          <w:lang w:eastAsia="en-US"/>
        </w:rPr>
        <w:t>C’de 4 saat kurutularak belirlenir;  % 2.0’dan fazla olmamalıdır.</w:t>
      </w:r>
    </w:p>
    <w:p w:rsidR="00684E5B" w:rsidRPr="00441DB8" w:rsidRDefault="00684E5B" w:rsidP="00815038">
      <w:pPr>
        <w:ind w:left="2880" w:hanging="2160"/>
        <w:jc w:val="both"/>
        <w:rPr>
          <w:rFonts w:eastAsia="Calibri"/>
          <w:sz w:val="19"/>
          <w:szCs w:val="19"/>
          <w:lang w:eastAsia="en-US"/>
        </w:rPr>
      </w:pPr>
    </w:p>
    <w:p w:rsidR="00684E5B" w:rsidRPr="00441DB8" w:rsidRDefault="000D0A0D" w:rsidP="00815038">
      <w:pPr>
        <w:ind w:firstLine="720"/>
        <w:jc w:val="both"/>
        <w:rPr>
          <w:rFonts w:eastAsia="Calibri"/>
          <w:b/>
          <w:sz w:val="19"/>
          <w:szCs w:val="19"/>
          <w:lang w:eastAsia="en-US"/>
        </w:rPr>
      </w:pPr>
      <w:r w:rsidRPr="00441DB8">
        <w:rPr>
          <w:rFonts w:eastAsia="Calibri"/>
          <w:b/>
          <w:sz w:val="19"/>
          <w:szCs w:val="19"/>
          <w:lang w:eastAsia="en-US"/>
        </w:rPr>
        <w:t>Suda çözünmeyen</w:t>
      </w: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maddeler:</w:t>
      </w:r>
      <w:r w:rsidR="00684E5B" w:rsidRPr="00441DB8">
        <w:rPr>
          <w:rFonts w:eastAsia="Calibri"/>
          <w:b/>
          <w:sz w:val="19"/>
          <w:szCs w:val="19"/>
          <w:lang w:eastAsia="en-US"/>
        </w:rPr>
        <w:tab/>
      </w:r>
      <w:r w:rsidR="00684E5B" w:rsidRPr="00441DB8">
        <w:rPr>
          <w:rFonts w:eastAsia="Calibri"/>
          <w:b/>
          <w:sz w:val="19"/>
          <w:szCs w:val="19"/>
          <w:lang w:eastAsia="en-US"/>
        </w:rPr>
        <w:tab/>
      </w:r>
      <w:r w:rsidRPr="00441DB8">
        <w:rPr>
          <w:rFonts w:eastAsia="Calibri"/>
          <w:sz w:val="19"/>
          <w:szCs w:val="19"/>
          <w:lang w:eastAsia="en-US"/>
        </w:rPr>
        <w:t>Susuz bazda % 0.2’den fazla olmamalıdır.</w:t>
      </w:r>
    </w:p>
    <w:p w:rsidR="00684E5B" w:rsidRPr="00441DB8" w:rsidRDefault="00684E5B" w:rsidP="00815038">
      <w:pPr>
        <w:ind w:firstLine="720"/>
        <w:jc w:val="both"/>
        <w:rPr>
          <w:rFonts w:eastAsia="Calibri"/>
          <w:b/>
          <w:sz w:val="19"/>
          <w:szCs w:val="19"/>
          <w:lang w:eastAsia="en-US"/>
        </w:rPr>
      </w:pPr>
    </w:p>
    <w:p w:rsidR="000D0A0D" w:rsidRPr="00441DB8" w:rsidRDefault="000D0A0D" w:rsidP="00815038">
      <w:pPr>
        <w:ind w:left="2124" w:hanging="1404"/>
        <w:jc w:val="both"/>
        <w:rPr>
          <w:rFonts w:eastAsia="Calibri"/>
          <w:sz w:val="19"/>
          <w:szCs w:val="19"/>
          <w:lang w:eastAsia="en-US"/>
        </w:rPr>
      </w:pPr>
      <w:r w:rsidRPr="00441DB8">
        <w:rPr>
          <w:rFonts w:eastAsia="Calibri"/>
          <w:b/>
          <w:sz w:val="19"/>
          <w:szCs w:val="19"/>
          <w:lang w:eastAsia="en-US"/>
        </w:rPr>
        <w:t>Florür:</w:t>
      </w:r>
      <w:r w:rsidR="00684E5B" w:rsidRPr="00441DB8">
        <w:rPr>
          <w:rFonts w:eastAsia="Calibri"/>
          <w:sz w:val="19"/>
          <w:szCs w:val="19"/>
          <w:lang w:eastAsia="en-US"/>
        </w:rPr>
        <w:tab/>
      </w:r>
      <w:r w:rsidR="00684E5B" w:rsidRPr="00441DB8">
        <w:rPr>
          <w:rFonts w:eastAsia="Calibri"/>
          <w:sz w:val="19"/>
          <w:szCs w:val="19"/>
          <w:lang w:eastAsia="en-US"/>
        </w:rPr>
        <w:tab/>
      </w:r>
      <w:r w:rsidRPr="00441DB8">
        <w:rPr>
          <w:rFonts w:eastAsia="Calibri"/>
          <w:sz w:val="19"/>
          <w:szCs w:val="19"/>
          <w:lang w:eastAsia="en-US"/>
        </w:rPr>
        <w:t>Flor cinsinden 10 mg/kg’dan fazla olmamalıdır.</w:t>
      </w:r>
    </w:p>
    <w:p w:rsidR="00684E5B" w:rsidRPr="00441DB8" w:rsidRDefault="00684E5B" w:rsidP="00815038">
      <w:pPr>
        <w:ind w:left="2124" w:hanging="1404"/>
        <w:jc w:val="both"/>
        <w:rPr>
          <w:rFonts w:eastAsia="Calibri"/>
          <w:sz w:val="19"/>
          <w:szCs w:val="19"/>
          <w:lang w:eastAsia="en-US"/>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Arsenik:</w:t>
      </w:r>
      <w:r w:rsidR="00684E5B" w:rsidRPr="00441DB8">
        <w:rPr>
          <w:rFonts w:eastAsia="Calibri"/>
          <w:sz w:val="19"/>
          <w:szCs w:val="19"/>
          <w:lang w:eastAsia="en-US"/>
        </w:rPr>
        <w:tab/>
      </w:r>
      <w:r w:rsidR="00684E5B" w:rsidRPr="00441DB8">
        <w:rPr>
          <w:rFonts w:eastAsia="Calibri"/>
          <w:sz w:val="19"/>
          <w:szCs w:val="19"/>
          <w:lang w:eastAsia="en-US"/>
        </w:rPr>
        <w:tab/>
        <w:t>1</w:t>
      </w:r>
      <w:r w:rsidRPr="00441DB8">
        <w:rPr>
          <w:rFonts w:eastAsia="Calibri"/>
          <w:sz w:val="19"/>
          <w:szCs w:val="19"/>
          <w:lang w:eastAsia="en-US"/>
        </w:rPr>
        <w:t xml:space="preserve"> mg/kg’dan f</w:t>
      </w:r>
      <w:r w:rsidR="00684E5B" w:rsidRPr="00441DB8">
        <w:rPr>
          <w:rFonts w:eastAsia="Calibri"/>
          <w:sz w:val="19"/>
          <w:szCs w:val="19"/>
          <w:lang w:eastAsia="en-US"/>
        </w:rPr>
        <w:t>azla olmamalıdır.</w:t>
      </w:r>
    </w:p>
    <w:p w:rsidR="00684E5B" w:rsidRPr="00441DB8" w:rsidRDefault="00684E5B" w:rsidP="00815038">
      <w:pPr>
        <w:ind w:firstLine="720"/>
        <w:jc w:val="both"/>
        <w:rPr>
          <w:rFonts w:eastAsia="Calibri"/>
          <w:sz w:val="19"/>
          <w:szCs w:val="19"/>
          <w:lang w:eastAsia="en-US"/>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Kadminyum:</w:t>
      </w:r>
      <w:r w:rsidRPr="00441DB8">
        <w:rPr>
          <w:rFonts w:eastAsia="Calibri"/>
          <w:sz w:val="19"/>
          <w:szCs w:val="19"/>
          <w:lang w:eastAsia="en-US"/>
        </w:rPr>
        <w:tab/>
      </w:r>
      <w:r w:rsidRPr="00441DB8">
        <w:rPr>
          <w:rFonts w:eastAsia="Calibri"/>
          <w:sz w:val="19"/>
          <w:szCs w:val="19"/>
          <w:lang w:eastAsia="en-US"/>
        </w:rPr>
        <w:tab/>
        <w:t>1 mg/kg’dan fazla olmamalıdır.</w:t>
      </w:r>
    </w:p>
    <w:p w:rsidR="00684E5B" w:rsidRPr="00441DB8" w:rsidRDefault="00684E5B" w:rsidP="00815038">
      <w:pPr>
        <w:ind w:firstLine="720"/>
        <w:jc w:val="both"/>
        <w:rPr>
          <w:rFonts w:eastAsia="Calibri"/>
          <w:sz w:val="19"/>
          <w:szCs w:val="19"/>
          <w:lang w:eastAsia="en-US"/>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Kurşun:</w:t>
      </w:r>
      <w:r w:rsidR="00684E5B" w:rsidRPr="00441DB8">
        <w:rPr>
          <w:rFonts w:eastAsia="Calibri"/>
          <w:sz w:val="19"/>
          <w:szCs w:val="19"/>
          <w:lang w:eastAsia="en-US"/>
        </w:rPr>
        <w:tab/>
      </w:r>
      <w:r w:rsidR="00684E5B" w:rsidRPr="00441DB8">
        <w:rPr>
          <w:rFonts w:eastAsia="Calibri"/>
          <w:sz w:val="19"/>
          <w:szCs w:val="19"/>
          <w:lang w:eastAsia="en-US"/>
        </w:rPr>
        <w:tab/>
      </w:r>
      <w:r w:rsidR="00684E5B" w:rsidRPr="00441DB8">
        <w:rPr>
          <w:rFonts w:eastAsia="Calibri"/>
          <w:sz w:val="19"/>
          <w:szCs w:val="19"/>
          <w:lang w:eastAsia="en-US"/>
        </w:rPr>
        <w:tab/>
        <w:t>1</w:t>
      </w:r>
      <w:r w:rsidRPr="00441DB8">
        <w:rPr>
          <w:rFonts w:eastAsia="Calibri"/>
          <w:sz w:val="19"/>
          <w:szCs w:val="19"/>
          <w:lang w:eastAsia="en-US"/>
        </w:rPr>
        <w:t xml:space="preserve"> mg/kg’dan fazla olmamalıdır.</w:t>
      </w:r>
    </w:p>
    <w:p w:rsidR="00684E5B" w:rsidRPr="00441DB8" w:rsidRDefault="00684E5B" w:rsidP="00815038">
      <w:pPr>
        <w:ind w:firstLine="720"/>
        <w:jc w:val="both"/>
        <w:rPr>
          <w:rFonts w:eastAsia="Calibri"/>
          <w:sz w:val="19"/>
          <w:szCs w:val="19"/>
          <w:lang w:eastAsia="en-US"/>
        </w:rPr>
      </w:pPr>
    </w:p>
    <w:p w:rsidR="000D0A0D" w:rsidRPr="00441DB8" w:rsidRDefault="008A2DDD" w:rsidP="00815038">
      <w:pPr>
        <w:ind w:firstLine="720"/>
        <w:jc w:val="both"/>
        <w:rPr>
          <w:rFonts w:eastAsia="Calibri"/>
          <w:sz w:val="19"/>
          <w:szCs w:val="19"/>
          <w:lang w:val="en-GB" w:eastAsia="en-US"/>
        </w:rPr>
      </w:pPr>
      <w:r w:rsidRPr="00441DB8">
        <w:rPr>
          <w:rFonts w:eastAsia="Calibri"/>
          <w:b/>
          <w:sz w:val="19"/>
          <w:szCs w:val="19"/>
          <w:lang w:val="en-GB" w:eastAsia="en-US"/>
        </w:rPr>
        <w:t>Civa</w:t>
      </w:r>
      <w:r w:rsidR="000D0A0D" w:rsidRPr="00441DB8">
        <w:rPr>
          <w:rFonts w:eastAsia="Calibri"/>
          <w:b/>
          <w:sz w:val="19"/>
          <w:szCs w:val="19"/>
          <w:lang w:val="en-GB" w:eastAsia="en-US"/>
        </w:rPr>
        <w:t>:</w:t>
      </w:r>
      <w:r w:rsidR="000D0A0D" w:rsidRPr="00441DB8">
        <w:rPr>
          <w:rFonts w:eastAsia="Calibri"/>
          <w:sz w:val="19"/>
          <w:szCs w:val="19"/>
          <w:lang w:val="en-GB" w:eastAsia="en-US"/>
        </w:rPr>
        <w:tab/>
      </w:r>
      <w:r w:rsidR="000D0A0D" w:rsidRPr="00441DB8">
        <w:rPr>
          <w:rFonts w:eastAsia="Calibri"/>
          <w:sz w:val="19"/>
          <w:szCs w:val="19"/>
          <w:lang w:val="en-GB" w:eastAsia="en-US"/>
        </w:rPr>
        <w:tab/>
      </w:r>
      <w:r w:rsidR="000D0A0D" w:rsidRPr="00441DB8">
        <w:rPr>
          <w:rFonts w:eastAsia="Calibri"/>
          <w:sz w:val="19"/>
          <w:szCs w:val="19"/>
          <w:lang w:val="en-GB" w:eastAsia="en-US"/>
        </w:rPr>
        <w:tab/>
        <w:t>1 mg/kg’dan fazla olmamalıdır.</w:t>
      </w:r>
    </w:p>
    <w:p w:rsidR="000D0A0D" w:rsidRPr="00441DB8" w:rsidRDefault="000D0A0D" w:rsidP="00815038">
      <w:pPr>
        <w:jc w:val="both"/>
        <w:rPr>
          <w:rFonts w:eastAsia="Calibri"/>
          <w:sz w:val="19"/>
          <w:szCs w:val="19"/>
          <w:lang w:eastAsia="en-US"/>
        </w:rPr>
      </w:pPr>
    </w:p>
    <w:p w:rsidR="00684E5B" w:rsidRPr="00441DB8" w:rsidRDefault="00684E5B" w:rsidP="00815038">
      <w:pPr>
        <w:jc w:val="both"/>
        <w:rPr>
          <w:rFonts w:eastAsia="Calibri"/>
          <w:sz w:val="19"/>
          <w:szCs w:val="19"/>
          <w:lang w:eastAsia="en-US"/>
        </w:rPr>
      </w:pPr>
    </w:p>
    <w:p w:rsidR="000D0A0D" w:rsidRPr="00441DB8" w:rsidRDefault="000D0A0D" w:rsidP="00815038">
      <w:pPr>
        <w:jc w:val="both"/>
        <w:rPr>
          <w:rFonts w:eastAsia="Calibri"/>
          <w:b/>
          <w:sz w:val="19"/>
          <w:szCs w:val="19"/>
          <w:u w:val="single"/>
          <w:lang w:eastAsia="en-US"/>
        </w:rPr>
      </w:pPr>
      <w:r w:rsidRPr="00441DB8">
        <w:rPr>
          <w:rFonts w:eastAsia="Calibri"/>
          <w:b/>
          <w:sz w:val="19"/>
          <w:szCs w:val="19"/>
          <w:u w:val="single"/>
          <w:lang w:eastAsia="en-US"/>
        </w:rPr>
        <w:t>E 340 (iii) TRİPOTASYUM FOSFAT</w:t>
      </w:r>
    </w:p>
    <w:p w:rsidR="000D0A0D" w:rsidRPr="00441DB8" w:rsidRDefault="000D0A0D" w:rsidP="00815038">
      <w:pPr>
        <w:jc w:val="both"/>
        <w:rPr>
          <w:rFonts w:eastAsia="Calibri"/>
          <w:b/>
          <w:sz w:val="19"/>
          <w:szCs w:val="19"/>
          <w:lang w:eastAsia="en-US"/>
        </w:rPr>
      </w:pPr>
    </w:p>
    <w:p w:rsidR="000D0A0D" w:rsidRPr="00441DB8" w:rsidRDefault="00B96B2E" w:rsidP="00815038">
      <w:pPr>
        <w:keepNext/>
        <w:jc w:val="both"/>
        <w:outlineLvl w:val="4"/>
        <w:rPr>
          <w:sz w:val="19"/>
          <w:szCs w:val="19"/>
        </w:rPr>
      </w:pPr>
      <w:r w:rsidRPr="00441DB8">
        <w:rPr>
          <w:b/>
          <w:sz w:val="19"/>
          <w:szCs w:val="19"/>
          <w:u w:val="single"/>
        </w:rPr>
        <w:lastRenderedPageBreak/>
        <w:t>Eşanlamlılar</w:t>
      </w:r>
      <w:r w:rsidR="000D0A0D" w:rsidRPr="00441DB8">
        <w:rPr>
          <w:b/>
          <w:sz w:val="19"/>
          <w:szCs w:val="19"/>
          <w:u w:val="single"/>
        </w:rPr>
        <w:t>:</w:t>
      </w:r>
      <w:r w:rsidR="000D0A0D" w:rsidRPr="00441DB8">
        <w:rPr>
          <w:sz w:val="19"/>
          <w:szCs w:val="19"/>
        </w:rPr>
        <w:tab/>
      </w:r>
      <w:r w:rsidR="000D0A0D" w:rsidRPr="00441DB8">
        <w:rPr>
          <w:sz w:val="19"/>
          <w:szCs w:val="19"/>
        </w:rPr>
        <w:tab/>
      </w:r>
      <w:r w:rsidR="000D0A0D" w:rsidRPr="00441DB8">
        <w:rPr>
          <w:sz w:val="19"/>
          <w:szCs w:val="19"/>
        </w:rPr>
        <w:tab/>
      </w:r>
      <w:r w:rsidR="000D0A0D" w:rsidRPr="00441DB8">
        <w:rPr>
          <w:rFonts w:eastAsia="Calibri"/>
          <w:sz w:val="19"/>
          <w:szCs w:val="19"/>
          <w:lang w:eastAsia="en-US"/>
        </w:rPr>
        <w:t>Tribazik potasyum fosfat</w:t>
      </w:r>
    </w:p>
    <w:p w:rsidR="000D0A0D" w:rsidRPr="00441DB8" w:rsidRDefault="000D0A0D" w:rsidP="00815038">
      <w:pPr>
        <w:jc w:val="both"/>
        <w:rPr>
          <w:rFonts w:eastAsia="Calibri"/>
          <w:sz w:val="19"/>
          <w:szCs w:val="19"/>
          <w:lang w:eastAsia="en-US"/>
        </w:rPr>
      </w:pP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t>Tripotasyum ortofosfat</w:t>
      </w:r>
    </w:p>
    <w:p w:rsidR="000D0A0D" w:rsidRPr="00441DB8" w:rsidRDefault="000D0A0D" w:rsidP="00815038">
      <w:pPr>
        <w:jc w:val="both"/>
        <w:rPr>
          <w:rFonts w:eastAsia="Calibri"/>
          <w:b/>
          <w:sz w:val="19"/>
          <w:szCs w:val="19"/>
          <w:u w:val="single"/>
          <w:lang w:eastAsia="en-US"/>
        </w:rPr>
      </w:pPr>
      <w:r w:rsidRPr="00441DB8">
        <w:rPr>
          <w:rFonts w:eastAsia="Calibri"/>
          <w:b/>
          <w:sz w:val="19"/>
          <w:szCs w:val="19"/>
          <w:u w:val="single"/>
          <w:lang w:eastAsia="en-US"/>
        </w:rPr>
        <w:t>Tanım:</w:t>
      </w:r>
    </w:p>
    <w:p w:rsidR="0030716B" w:rsidRPr="00441DB8" w:rsidRDefault="0030716B" w:rsidP="00815038">
      <w:pPr>
        <w:keepNext/>
        <w:ind w:firstLine="720"/>
        <w:jc w:val="both"/>
        <w:outlineLvl w:val="5"/>
        <w:rPr>
          <w:b/>
          <w:sz w:val="19"/>
          <w:szCs w:val="19"/>
        </w:rPr>
      </w:pPr>
    </w:p>
    <w:p w:rsidR="0030716B" w:rsidRPr="00441DB8" w:rsidRDefault="0030716B" w:rsidP="00815038">
      <w:pPr>
        <w:keepNext/>
        <w:ind w:firstLine="720"/>
        <w:jc w:val="both"/>
        <w:outlineLvl w:val="5"/>
        <w:rPr>
          <w:sz w:val="19"/>
          <w:szCs w:val="19"/>
        </w:rPr>
      </w:pPr>
      <w:r w:rsidRPr="00441DB8">
        <w:rPr>
          <w:b/>
          <w:sz w:val="19"/>
          <w:szCs w:val="19"/>
        </w:rPr>
        <w:t>Einecs:</w:t>
      </w:r>
      <w:r w:rsidRPr="00441DB8">
        <w:rPr>
          <w:sz w:val="19"/>
          <w:szCs w:val="19"/>
        </w:rPr>
        <w:tab/>
      </w:r>
      <w:r w:rsidRPr="00441DB8">
        <w:rPr>
          <w:sz w:val="19"/>
          <w:szCs w:val="19"/>
        </w:rPr>
        <w:tab/>
      </w:r>
      <w:r w:rsidRPr="00441DB8">
        <w:rPr>
          <w:sz w:val="19"/>
          <w:szCs w:val="19"/>
        </w:rPr>
        <w:tab/>
        <w:t>231-907-1</w:t>
      </w:r>
    </w:p>
    <w:p w:rsidR="0030716B" w:rsidRPr="00441DB8" w:rsidRDefault="0030716B" w:rsidP="00815038">
      <w:pPr>
        <w:keepNext/>
        <w:ind w:firstLine="720"/>
        <w:jc w:val="both"/>
        <w:outlineLvl w:val="5"/>
        <w:rPr>
          <w:sz w:val="19"/>
          <w:szCs w:val="19"/>
        </w:rPr>
      </w:pPr>
    </w:p>
    <w:p w:rsidR="000D0A0D" w:rsidRPr="00441DB8" w:rsidRDefault="000D0A0D" w:rsidP="00815038">
      <w:pPr>
        <w:keepNext/>
        <w:ind w:firstLine="720"/>
        <w:jc w:val="both"/>
        <w:outlineLvl w:val="5"/>
        <w:rPr>
          <w:sz w:val="19"/>
          <w:szCs w:val="19"/>
        </w:rPr>
      </w:pPr>
      <w:r w:rsidRPr="00441DB8">
        <w:rPr>
          <w:b/>
          <w:sz w:val="19"/>
          <w:szCs w:val="19"/>
        </w:rPr>
        <w:t>Kimyasal adı:</w:t>
      </w:r>
      <w:r w:rsidRPr="00441DB8">
        <w:rPr>
          <w:sz w:val="19"/>
          <w:szCs w:val="19"/>
        </w:rPr>
        <w:tab/>
      </w:r>
      <w:r w:rsidRPr="00441DB8">
        <w:rPr>
          <w:sz w:val="19"/>
          <w:szCs w:val="19"/>
        </w:rPr>
        <w:tab/>
        <w:t xml:space="preserve">Tripotasyum  monofosfat </w:t>
      </w:r>
    </w:p>
    <w:p w:rsidR="000D0A0D" w:rsidRPr="00441DB8" w:rsidRDefault="000D0A0D" w:rsidP="00815038">
      <w:pPr>
        <w:keepNext/>
        <w:jc w:val="both"/>
        <w:outlineLvl w:val="5"/>
        <w:rPr>
          <w:sz w:val="19"/>
          <w:szCs w:val="19"/>
        </w:rPr>
      </w:pPr>
      <w:r w:rsidRPr="00441DB8">
        <w:rPr>
          <w:sz w:val="19"/>
          <w:szCs w:val="19"/>
        </w:rPr>
        <w:tab/>
      </w:r>
      <w:r w:rsidRPr="00441DB8">
        <w:rPr>
          <w:sz w:val="19"/>
          <w:szCs w:val="19"/>
        </w:rPr>
        <w:tab/>
      </w:r>
      <w:r w:rsidRPr="00441DB8">
        <w:rPr>
          <w:sz w:val="19"/>
          <w:szCs w:val="19"/>
        </w:rPr>
        <w:tab/>
      </w:r>
      <w:r w:rsidRPr="00441DB8">
        <w:rPr>
          <w:sz w:val="19"/>
          <w:szCs w:val="19"/>
        </w:rPr>
        <w:tab/>
        <w:t xml:space="preserve">Tripotasyum fosfat </w:t>
      </w:r>
    </w:p>
    <w:p w:rsidR="000D0A0D" w:rsidRPr="00441DB8" w:rsidRDefault="000D0A0D" w:rsidP="00815038">
      <w:pPr>
        <w:jc w:val="both"/>
        <w:rPr>
          <w:rFonts w:eastAsia="Calibri"/>
          <w:sz w:val="19"/>
          <w:szCs w:val="19"/>
          <w:lang w:eastAsia="en-US"/>
        </w:rPr>
      </w:pP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t>Tripotasyum ortofosfat</w:t>
      </w:r>
    </w:p>
    <w:p w:rsidR="000D0A0D" w:rsidRPr="00441DB8" w:rsidRDefault="000D0A0D" w:rsidP="00815038">
      <w:pPr>
        <w:keepNext/>
        <w:ind w:firstLine="720"/>
        <w:jc w:val="both"/>
        <w:outlineLvl w:val="5"/>
        <w:rPr>
          <w:sz w:val="19"/>
          <w:szCs w:val="19"/>
        </w:rPr>
      </w:pPr>
      <w:r w:rsidRPr="00441DB8">
        <w:rPr>
          <w:sz w:val="19"/>
          <w:szCs w:val="19"/>
        </w:rPr>
        <w:tab/>
      </w:r>
      <w:r w:rsidRPr="00441DB8">
        <w:rPr>
          <w:sz w:val="19"/>
          <w:szCs w:val="19"/>
        </w:rPr>
        <w:tab/>
      </w:r>
      <w:r w:rsidRPr="00441DB8">
        <w:rPr>
          <w:sz w:val="19"/>
          <w:szCs w:val="19"/>
        </w:rPr>
        <w:tab/>
      </w:r>
      <w:r w:rsidRPr="00441DB8">
        <w:rPr>
          <w:sz w:val="19"/>
          <w:szCs w:val="19"/>
        </w:rPr>
        <w:tab/>
      </w:r>
      <w:r w:rsidRPr="00441DB8">
        <w:rPr>
          <w:sz w:val="19"/>
          <w:szCs w:val="19"/>
        </w:rPr>
        <w:tab/>
      </w:r>
    </w:p>
    <w:p w:rsidR="000D0A0D" w:rsidRPr="00441DB8" w:rsidRDefault="000D0A0D" w:rsidP="00815038">
      <w:pPr>
        <w:ind w:firstLine="720"/>
        <w:jc w:val="both"/>
        <w:rPr>
          <w:rFonts w:eastAsia="Calibri"/>
          <w:sz w:val="19"/>
          <w:szCs w:val="19"/>
          <w:vertAlign w:val="subscript"/>
          <w:lang w:eastAsia="en-US"/>
        </w:rPr>
      </w:pPr>
      <w:r w:rsidRPr="00441DB8">
        <w:rPr>
          <w:rFonts w:eastAsia="Calibri"/>
          <w:b/>
          <w:sz w:val="19"/>
          <w:szCs w:val="19"/>
          <w:lang w:eastAsia="en-US"/>
        </w:rPr>
        <w:t>Kimyasal formülü:</w:t>
      </w:r>
      <w:r w:rsidRPr="00441DB8">
        <w:rPr>
          <w:rFonts w:eastAsia="Calibri"/>
          <w:sz w:val="19"/>
          <w:szCs w:val="19"/>
          <w:lang w:eastAsia="en-US"/>
        </w:rPr>
        <w:tab/>
        <w:t>Susuz: K</w:t>
      </w:r>
      <w:r w:rsidRPr="00441DB8">
        <w:rPr>
          <w:rFonts w:eastAsia="Calibri"/>
          <w:sz w:val="19"/>
          <w:szCs w:val="19"/>
          <w:vertAlign w:val="subscript"/>
          <w:lang w:eastAsia="en-US"/>
        </w:rPr>
        <w:t>3</w:t>
      </w:r>
      <w:r w:rsidRPr="00441DB8">
        <w:rPr>
          <w:rFonts w:eastAsia="Calibri"/>
          <w:sz w:val="19"/>
          <w:szCs w:val="19"/>
          <w:lang w:eastAsia="en-US"/>
        </w:rPr>
        <w:t>PO</w:t>
      </w:r>
      <w:r w:rsidRPr="00441DB8">
        <w:rPr>
          <w:rFonts w:eastAsia="Calibri"/>
          <w:sz w:val="19"/>
          <w:szCs w:val="19"/>
          <w:vertAlign w:val="subscript"/>
          <w:lang w:eastAsia="en-US"/>
        </w:rPr>
        <w:t>4</w:t>
      </w:r>
    </w:p>
    <w:p w:rsidR="000D0A0D" w:rsidRPr="00441DB8" w:rsidRDefault="000D0A0D" w:rsidP="00815038">
      <w:pPr>
        <w:jc w:val="both"/>
        <w:rPr>
          <w:rFonts w:eastAsia="Calibri"/>
          <w:sz w:val="19"/>
          <w:szCs w:val="19"/>
          <w:lang w:val="de-DE" w:eastAsia="en-US"/>
        </w:rPr>
      </w:pPr>
      <w:r w:rsidRPr="00441DB8">
        <w:rPr>
          <w:rFonts w:eastAsia="Calibri"/>
          <w:sz w:val="19"/>
          <w:szCs w:val="19"/>
          <w:vertAlign w:val="subscript"/>
          <w:lang w:eastAsia="en-US"/>
        </w:rPr>
        <w:tab/>
      </w:r>
      <w:r w:rsidRPr="00441DB8">
        <w:rPr>
          <w:rFonts w:eastAsia="Calibri"/>
          <w:sz w:val="19"/>
          <w:szCs w:val="19"/>
          <w:vertAlign w:val="subscript"/>
          <w:lang w:eastAsia="en-US"/>
        </w:rPr>
        <w:tab/>
      </w:r>
      <w:r w:rsidRPr="00441DB8">
        <w:rPr>
          <w:rFonts w:eastAsia="Calibri"/>
          <w:sz w:val="19"/>
          <w:szCs w:val="19"/>
          <w:vertAlign w:val="subscript"/>
          <w:lang w:eastAsia="en-US"/>
        </w:rPr>
        <w:tab/>
      </w:r>
      <w:r w:rsidRPr="00441DB8">
        <w:rPr>
          <w:rFonts w:eastAsia="Calibri"/>
          <w:sz w:val="19"/>
          <w:szCs w:val="19"/>
          <w:vertAlign w:val="subscript"/>
          <w:lang w:eastAsia="en-US"/>
        </w:rPr>
        <w:tab/>
      </w:r>
      <w:r w:rsidRPr="00441DB8">
        <w:rPr>
          <w:rFonts w:eastAsia="Calibri"/>
          <w:sz w:val="19"/>
          <w:szCs w:val="19"/>
          <w:lang w:val="de-DE" w:eastAsia="en-US"/>
        </w:rPr>
        <w:t>Hidrat: K</w:t>
      </w:r>
      <w:r w:rsidRPr="00441DB8">
        <w:rPr>
          <w:rFonts w:eastAsia="Calibri"/>
          <w:sz w:val="19"/>
          <w:szCs w:val="19"/>
          <w:vertAlign w:val="subscript"/>
          <w:lang w:val="de-DE" w:eastAsia="en-US"/>
        </w:rPr>
        <w:t>3</w:t>
      </w:r>
      <w:r w:rsidRPr="00441DB8">
        <w:rPr>
          <w:rFonts w:eastAsia="Calibri"/>
          <w:sz w:val="19"/>
          <w:szCs w:val="19"/>
          <w:lang w:val="de-DE" w:eastAsia="en-US"/>
        </w:rPr>
        <w:t>PO</w:t>
      </w:r>
      <w:r w:rsidRPr="00441DB8">
        <w:rPr>
          <w:rFonts w:eastAsia="Calibri"/>
          <w:sz w:val="19"/>
          <w:szCs w:val="19"/>
          <w:vertAlign w:val="subscript"/>
          <w:lang w:val="de-DE" w:eastAsia="en-US"/>
        </w:rPr>
        <w:t>4</w:t>
      </w:r>
      <w:r w:rsidRPr="00441DB8">
        <w:rPr>
          <w:rFonts w:eastAsia="Calibri"/>
          <w:sz w:val="19"/>
          <w:szCs w:val="19"/>
          <w:lang w:val="de-DE" w:eastAsia="en-US"/>
        </w:rPr>
        <w:t>·nH</w:t>
      </w:r>
      <w:r w:rsidRPr="00441DB8">
        <w:rPr>
          <w:rFonts w:eastAsia="Calibri"/>
          <w:sz w:val="19"/>
          <w:szCs w:val="19"/>
          <w:vertAlign w:val="subscript"/>
          <w:lang w:val="de-DE" w:eastAsia="en-US"/>
        </w:rPr>
        <w:t>2</w:t>
      </w:r>
      <w:r w:rsidRPr="00441DB8">
        <w:rPr>
          <w:rFonts w:eastAsia="Calibri"/>
          <w:sz w:val="19"/>
          <w:szCs w:val="19"/>
          <w:lang w:val="de-DE" w:eastAsia="en-US"/>
        </w:rPr>
        <w:t>O (n=1 ya da 3)</w:t>
      </w:r>
    </w:p>
    <w:p w:rsidR="0030716B" w:rsidRPr="00441DB8" w:rsidRDefault="0030716B" w:rsidP="00815038">
      <w:pPr>
        <w:jc w:val="both"/>
        <w:rPr>
          <w:rFonts w:eastAsia="Calibri"/>
          <w:sz w:val="19"/>
          <w:szCs w:val="19"/>
          <w:lang w:val="de-DE" w:eastAsia="en-US"/>
        </w:rPr>
      </w:pPr>
    </w:p>
    <w:p w:rsidR="000D0A0D" w:rsidRPr="00441DB8" w:rsidRDefault="001016C5" w:rsidP="00815038">
      <w:pPr>
        <w:ind w:firstLine="720"/>
        <w:jc w:val="both"/>
        <w:rPr>
          <w:rFonts w:eastAsia="Calibri"/>
          <w:sz w:val="19"/>
          <w:szCs w:val="19"/>
          <w:lang w:val="de-DE" w:eastAsia="en-US"/>
        </w:rPr>
      </w:pPr>
      <w:r>
        <w:rPr>
          <w:rFonts w:eastAsia="Calibri"/>
          <w:b/>
          <w:sz w:val="19"/>
          <w:szCs w:val="19"/>
          <w:lang w:val="de-DE" w:eastAsia="en-US"/>
        </w:rPr>
        <w:t>Molekül ağırlığı</w:t>
      </w:r>
      <w:r w:rsidR="000D0A0D" w:rsidRPr="00441DB8">
        <w:rPr>
          <w:rFonts w:eastAsia="Calibri"/>
          <w:b/>
          <w:sz w:val="19"/>
          <w:szCs w:val="19"/>
          <w:lang w:val="de-DE" w:eastAsia="en-US"/>
        </w:rPr>
        <w:t>:</w:t>
      </w:r>
      <w:r w:rsidR="000D0A0D" w:rsidRPr="00441DB8">
        <w:rPr>
          <w:rFonts w:eastAsia="Calibri"/>
          <w:sz w:val="19"/>
          <w:szCs w:val="19"/>
          <w:lang w:val="de-DE" w:eastAsia="en-US"/>
        </w:rPr>
        <w:tab/>
      </w:r>
      <w:r w:rsidR="000D0A0D" w:rsidRPr="00441DB8">
        <w:rPr>
          <w:rFonts w:eastAsia="Calibri"/>
          <w:sz w:val="19"/>
          <w:szCs w:val="19"/>
          <w:lang w:val="de-DE" w:eastAsia="en-US"/>
        </w:rPr>
        <w:tab/>
        <w:t>212.27 (susuz).</w:t>
      </w:r>
    </w:p>
    <w:p w:rsidR="0030716B" w:rsidRPr="00441DB8" w:rsidRDefault="0030716B" w:rsidP="00815038">
      <w:pPr>
        <w:ind w:firstLine="720"/>
        <w:jc w:val="both"/>
        <w:rPr>
          <w:rFonts w:eastAsia="Calibri"/>
          <w:sz w:val="19"/>
          <w:szCs w:val="19"/>
          <w:lang w:val="de-DE" w:eastAsia="en-US"/>
        </w:rPr>
      </w:pPr>
    </w:p>
    <w:p w:rsidR="000D0A0D" w:rsidRPr="00441DB8" w:rsidRDefault="000D0A0D" w:rsidP="00815038">
      <w:pPr>
        <w:ind w:left="2835" w:hanging="2115"/>
        <w:jc w:val="both"/>
        <w:rPr>
          <w:rFonts w:eastAsia="Calibri"/>
          <w:sz w:val="19"/>
          <w:szCs w:val="19"/>
          <w:lang w:val="de-DE" w:eastAsia="en-US"/>
        </w:rPr>
      </w:pPr>
      <w:r w:rsidRPr="00441DB8">
        <w:rPr>
          <w:rFonts w:eastAsia="Calibri"/>
          <w:b/>
          <w:sz w:val="19"/>
          <w:szCs w:val="19"/>
          <w:lang w:val="de-DE" w:eastAsia="en-US"/>
        </w:rPr>
        <w:t>Analiz:</w:t>
      </w:r>
      <w:r w:rsidRPr="00441DB8">
        <w:rPr>
          <w:rFonts w:eastAsia="Calibri"/>
          <w:sz w:val="19"/>
          <w:szCs w:val="19"/>
          <w:lang w:val="de-DE" w:eastAsia="en-US"/>
        </w:rPr>
        <w:tab/>
        <w:t>Yanmış bazda hesaplanan içeriği % 97’den az olmamalıdır.</w:t>
      </w:r>
    </w:p>
    <w:p w:rsidR="000D0A0D" w:rsidRPr="00441DB8" w:rsidRDefault="000D0A0D" w:rsidP="00815038">
      <w:pPr>
        <w:ind w:left="2835" w:hanging="3"/>
        <w:jc w:val="both"/>
        <w:rPr>
          <w:rFonts w:eastAsia="Calibri"/>
          <w:sz w:val="19"/>
          <w:szCs w:val="19"/>
          <w:lang w:val="de-DE" w:eastAsia="en-US"/>
        </w:rPr>
      </w:pPr>
      <w:r w:rsidRPr="00441DB8">
        <w:rPr>
          <w:rFonts w:eastAsia="Calibri"/>
          <w:sz w:val="19"/>
          <w:szCs w:val="19"/>
          <w:lang w:val="de-DE" w:eastAsia="en-US"/>
        </w:rPr>
        <w:t>P</w:t>
      </w:r>
      <w:r w:rsidRPr="00441DB8">
        <w:rPr>
          <w:rFonts w:eastAsia="Calibri"/>
          <w:sz w:val="19"/>
          <w:szCs w:val="19"/>
          <w:vertAlign w:val="subscript"/>
          <w:lang w:val="de-DE" w:eastAsia="en-US"/>
        </w:rPr>
        <w:t>2</w:t>
      </w:r>
      <w:r w:rsidRPr="00441DB8">
        <w:rPr>
          <w:rFonts w:eastAsia="Calibri"/>
          <w:sz w:val="19"/>
          <w:szCs w:val="19"/>
          <w:lang w:val="de-DE" w:eastAsia="en-US"/>
        </w:rPr>
        <w:t>O</w:t>
      </w:r>
      <w:r w:rsidRPr="00441DB8">
        <w:rPr>
          <w:rFonts w:eastAsia="Calibri"/>
          <w:sz w:val="19"/>
          <w:szCs w:val="19"/>
          <w:vertAlign w:val="subscript"/>
          <w:lang w:val="de-DE" w:eastAsia="en-US"/>
        </w:rPr>
        <w:t xml:space="preserve">5 </w:t>
      </w:r>
      <w:r w:rsidRPr="00441DB8">
        <w:rPr>
          <w:rFonts w:eastAsia="Calibri"/>
          <w:sz w:val="19"/>
          <w:szCs w:val="19"/>
          <w:lang w:val="de-DE" w:eastAsia="en-US"/>
        </w:rPr>
        <w:t>içeriği</w:t>
      </w:r>
      <w:r w:rsidR="0030716B" w:rsidRPr="00441DB8">
        <w:rPr>
          <w:rFonts w:eastAsia="Calibri"/>
          <w:sz w:val="19"/>
          <w:szCs w:val="19"/>
          <w:lang w:val="de-DE" w:eastAsia="en-US"/>
        </w:rPr>
        <w:t>, y</w:t>
      </w:r>
      <w:r w:rsidRPr="00441DB8">
        <w:rPr>
          <w:rFonts w:eastAsia="Calibri"/>
          <w:sz w:val="19"/>
          <w:szCs w:val="19"/>
          <w:lang w:val="de-DE" w:eastAsia="en-US"/>
        </w:rPr>
        <w:t>anmış bazda % 30.5- % 33. 0 arasındadır.</w:t>
      </w:r>
    </w:p>
    <w:p w:rsidR="000D0A0D" w:rsidRPr="00441DB8" w:rsidRDefault="000D0A0D" w:rsidP="00815038">
      <w:pPr>
        <w:ind w:left="2880" w:hanging="2880"/>
        <w:jc w:val="both"/>
        <w:rPr>
          <w:b/>
          <w:sz w:val="19"/>
          <w:szCs w:val="19"/>
        </w:rPr>
      </w:pPr>
    </w:p>
    <w:p w:rsidR="000D0A0D" w:rsidRPr="00441DB8" w:rsidRDefault="000D0A0D" w:rsidP="00815038">
      <w:pPr>
        <w:ind w:left="2835" w:hanging="2835"/>
        <w:jc w:val="both"/>
        <w:rPr>
          <w:b/>
          <w:sz w:val="19"/>
          <w:szCs w:val="19"/>
        </w:rPr>
      </w:pPr>
      <w:r w:rsidRPr="00441DB8">
        <w:rPr>
          <w:b/>
          <w:sz w:val="19"/>
          <w:szCs w:val="19"/>
          <w:u w:val="single"/>
        </w:rPr>
        <w:t>Tanımlama:</w:t>
      </w:r>
      <w:r w:rsidRPr="00441DB8">
        <w:rPr>
          <w:sz w:val="19"/>
          <w:szCs w:val="19"/>
        </w:rPr>
        <w:tab/>
        <w:t>Renksiz ya da beyaz, kokusuz higroskopik kristaller veya granüller. Mevcut hidrat formları monohidrat ve trihidratı kapsamaktadır.</w:t>
      </w:r>
    </w:p>
    <w:p w:rsidR="000D0A0D" w:rsidRPr="00441DB8" w:rsidRDefault="000D0A0D" w:rsidP="00815038">
      <w:pPr>
        <w:keepNext/>
        <w:ind w:left="4245" w:hanging="4245"/>
        <w:jc w:val="both"/>
        <w:outlineLvl w:val="3"/>
        <w:rPr>
          <w:b/>
          <w:sz w:val="19"/>
          <w:szCs w:val="19"/>
        </w:rPr>
      </w:pPr>
    </w:p>
    <w:p w:rsidR="000D0A0D" w:rsidRPr="00441DB8" w:rsidRDefault="000D0A0D" w:rsidP="00815038">
      <w:pPr>
        <w:keepNext/>
        <w:ind w:left="4245" w:hanging="4245"/>
        <w:jc w:val="both"/>
        <w:outlineLvl w:val="3"/>
        <w:rPr>
          <w:b/>
          <w:sz w:val="19"/>
          <w:szCs w:val="19"/>
          <w:u w:val="single"/>
        </w:rPr>
      </w:pPr>
      <w:r w:rsidRPr="00441DB8">
        <w:rPr>
          <w:b/>
          <w:sz w:val="19"/>
          <w:szCs w:val="19"/>
          <w:u w:val="single"/>
        </w:rPr>
        <w:t>Belirleme:</w:t>
      </w:r>
    </w:p>
    <w:p w:rsidR="0030716B" w:rsidRPr="00441DB8" w:rsidRDefault="0030716B" w:rsidP="00815038">
      <w:pPr>
        <w:keepNext/>
        <w:ind w:left="4245" w:hanging="4245"/>
        <w:jc w:val="both"/>
        <w:outlineLvl w:val="3"/>
        <w:rPr>
          <w:b/>
          <w:sz w:val="19"/>
          <w:szCs w:val="19"/>
          <w:u w:val="single"/>
        </w:rPr>
      </w:pPr>
    </w:p>
    <w:p w:rsidR="0030716B" w:rsidRPr="00441DB8" w:rsidRDefault="0030716B" w:rsidP="00815038">
      <w:pPr>
        <w:ind w:left="120" w:firstLine="600"/>
        <w:jc w:val="both"/>
        <w:rPr>
          <w:rFonts w:eastAsia="Calibri"/>
          <w:sz w:val="19"/>
          <w:szCs w:val="19"/>
          <w:lang w:eastAsia="en-US"/>
        </w:rPr>
      </w:pPr>
      <w:r w:rsidRPr="00441DB8">
        <w:rPr>
          <w:rFonts w:eastAsia="Calibri"/>
          <w:b/>
          <w:sz w:val="19"/>
          <w:szCs w:val="19"/>
          <w:lang w:eastAsia="en-US"/>
        </w:rPr>
        <w:t>Potasyum testi:</w:t>
      </w:r>
      <w:r w:rsidRPr="00441DB8">
        <w:rPr>
          <w:rFonts w:eastAsia="Calibri"/>
          <w:b/>
          <w:sz w:val="19"/>
          <w:szCs w:val="19"/>
          <w:lang w:eastAsia="en-US"/>
        </w:rPr>
        <w:tab/>
      </w:r>
      <w:r w:rsidRPr="00441DB8">
        <w:rPr>
          <w:rFonts w:eastAsia="Calibri"/>
          <w:b/>
          <w:sz w:val="19"/>
          <w:szCs w:val="19"/>
          <w:lang w:eastAsia="en-US"/>
        </w:rPr>
        <w:tab/>
      </w:r>
      <w:r w:rsidRPr="00441DB8">
        <w:rPr>
          <w:rFonts w:eastAsia="Calibri"/>
          <w:sz w:val="19"/>
          <w:szCs w:val="19"/>
          <w:lang w:eastAsia="en-US"/>
        </w:rPr>
        <w:t>Testi geçer.</w:t>
      </w:r>
    </w:p>
    <w:p w:rsidR="0030716B" w:rsidRPr="00441DB8" w:rsidRDefault="0030716B" w:rsidP="00815038">
      <w:pPr>
        <w:ind w:left="120" w:firstLine="600"/>
        <w:jc w:val="both"/>
        <w:rPr>
          <w:rFonts w:eastAsia="Calibri"/>
          <w:sz w:val="19"/>
          <w:szCs w:val="19"/>
          <w:lang w:eastAsia="en-US"/>
        </w:rPr>
      </w:pPr>
    </w:p>
    <w:p w:rsidR="0030716B" w:rsidRPr="00441DB8" w:rsidRDefault="0030716B" w:rsidP="00815038">
      <w:pPr>
        <w:ind w:left="120" w:firstLine="600"/>
        <w:jc w:val="both"/>
        <w:rPr>
          <w:rFonts w:eastAsia="Calibri"/>
          <w:sz w:val="19"/>
          <w:szCs w:val="19"/>
          <w:lang w:eastAsia="en-US"/>
        </w:rPr>
      </w:pPr>
      <w:r w:rsidRPr="00441DB8">
        <w:rPr>
          <w:rFonts w:eastAsia="Calibri"/>
          <w:b/>
          <w:sz w:val="19"/>
          <w:szCs w:val="19"/>
          <w:lang w:eastAsia="en-US"/>
        </w:rPr>
        <w:t>Fosfat testi:</w:t>
      </w:r>
      <w:r w:rsidRPr="00441DB8">
        <w:rPr>
          <w:rFonts w:eastAsia="Calibri"/>
          <w:b/>
          <w:sz w:val="19"/>
          <w:szCs w:val="19"/>
          <w:lang w:eastAsia="en-US"/>
        </w:rPr>
        <w:tab/>
      </w:r>
      <w:r w:rsidRPr="00441DB8">
        <w:rPr>
          <w:rFonts w:eastAsia="Calibri"/>
          <w:b/>
          <w:sz w:val="19"/>
          <w:szCs w:val="19"/>
          <w:lang w:eastAsia="en-US"/>
        </w:rPr>
        <w:tab/>
      </w:r>
      <w:r w:rsidRPr="00441DB8">
        <w:rPr>
          <w:rFonts w:eastAsia="Calibri"/>
          <w:sz w:val="19"/>
          <w:szCs w:val="19"/>
          <w:lang w:eastAsia="en-US"/>
        </w:rPr>
        <w:t>Testi geçer.</w:t>
      </w:r>
    </w:p>
    <w:p w:rsidR="0030716B" w:rsidRPr="00441DB8" w:rsidRDefault="0030716B" w:rsidP="00815038">
      <w:pPr>
        <w:ind w:left="120" w:firstLine="600"/>
        <w:jc w:val="both"/>
        <w:rPr>
          <w:rFonts w:eastAsia="Calibri"/>
          <w:sz w:val="19"/>
          <w:szCs w:val="19"/>
          <w:lang w:eastAsia="en-US"/>
        </w:rPr>
      </w:pPr>
    </w:p>
    <w:p w:rsidR="0030716B" w:rsidRPr="00441DB8" w:rsidRDefault="0030716B" w:rsidP="00815038">
      <w:pPr>
        <w:ind w:firstLine="720"/>
        <w:jc w:val="both"/>
        <w:rPr>
          <w:rFonts w:eastAsia="Calibri"/>
          <w:sz w:val="19"/>
          <w:szCs w:val="19"/>
          <w:lang w:eastAsia="en-US"/>
        </w:rPr>
      </w:pPr>
      <w:r w:rsidRPr="00441DB8">
        <w:rPr>
          <w:rFonts w:eastAsia="Calibri"/>
          <w:b/>
          <w:sz w:val="19"/>
          <w:szCs w:val="19"/>
          <w:lang w:eastAsia="en-US"/>
        </w:rPr>
        <w:t>Çözünürlük:</w:t>
      </w:r>
      <w:r w:rsidRPr="00441DB8">
        <w:rPr>
          <w:rFonts w:eastAsia="Calibri"/>
          <w:sz w:val="19"/>
          <w:szCs w:val="19"/>
          <w:lang w:eastAsia="en-US"/>
        </w:rPr>
        <w:tab/>
      </w:r>
      <w:r w:rsidRPr="00441DB8">
        <w:rPr>
          <w:rFonts w:eastAsia="Calibri"/>
          <w:sz w:val="19"/>
          <w:szCs w:val="19"/>
          <w:lang w:eastAsia="en-US"/>
        </w:rPr>
        <w:tab/>
        <w:t>Suda serbestçe çözünür. Etanolde çözünmez.</w:t>
      </w:r>
    </w:p>
    <w:p w:rsidR="0030716B" w:rsidRPr="00441DB8" w:rsidRDefault="0030716B" w:rsidP="00815038">
      <w:pPr>
        <w:ind w:firstLine="720"/>
        <w:jc w:val="both"/>
        <w:rPr>
          <w:rFonts w:eastAsia="Calibri"/>
          <w:sz w:val="19"/>
          <w:szCs w:val="19"/>
          <w:lang w:eastAsia="en-US"/>
        </w:rPr>
      </w:pPr>
    </w:p>
    <w:p w:rsidR="0030716B" w:rsidRPr="00441DB8" w:rsidRDefault="0030716B" w:rsidP="00815038">
      <w:pPr>
        <w:ind w:left="60"/>
        <w:jc w:val="both"/>
        <w:rPr>
          <w:rFonts w:eastAsia="Calibri"/>
          <w:b/>
          <w:sz w:val="19"/>
          <w:szCs w:val="19"/>
          <w:lang w:eastAsia="en-US"/>
        </w:rPr>
      </w:pPr>
      <w:r w:rsidRPr="00441DB8">
        <w:rPr>
          <w:rFonts w:eastAsia="Calibri"/>
          <w:sz w:val="19"/>
          <w:szCs w:val="19"/>
          <w:lang w:eastAsia="en-US"/>
        </w:rPr>
        <w:tab/>
      </w:r>
      <w:r w:rsidRPr="00441DB8">
        <w:rPr>
          <w:rFonts w:eastAsia="Calibri"/>
          <w:b/>
          <w:sz w:val="19"/>
          <w:szCs w:val="19"/>
          <w:lang w:eastAsia="en-US"/>
        </w:rPr>
        <w:t>pH:</w:t>
      </w:r>
      <w:r w:rsidRPr="00441DB8">
        <w:rPr>
          <w:rFonts w:eastAsia="Calibri"/>
          <w:b/>
          <w:sz w:val="19"/>
          <w:szCs w:val="19"/>
          <w:lang w:eastAsia="en-US"/>
        </w:rPr>
        <w:tab/>
      </w:r>
      <w:r w:rsidRPr="00441DB8">
        <w:rPr>
          <w:rFonts w:eastAsia="Calibri"/>
          <w:b/>
          <w:sz w:val="19"/>
          <w:szCs w:val="19"/>
          <w:lang w:eastAsia="en-US"/>
        </w:rPr>
        <w:tab/>
      </w:r>
      <w:r w:rsidRPr="00441DB8">
        <w:rPr>
          <w:rFonts w:eastAsia="Calibri"/>
          <w:b/>
          <w:sz w:val="19"/>
          <w:szCs w:val="19"/>
          <w:lang w:eastAsia="en-US"/>
        </w:rPr>
        <w:tab/>
      </w:r>
      <w:r w:rsidRPr="00441DB8">
        <w:rPr>
          <w:rFonts w:eastAsia="Calibri"/>
          <w:sz w:val="19"/>
          <w:szCs w:val="19"/>
          <w:lang w:eastAsia="en-US"/>
        </w:rPr>
        <w:t xml:space="preserve">11,5 – 12,3 </w:t>
      </w:r>
      <w:r w:rsidR="007A3468" w:rsidRPr="00441DB8">
        <w:rPr>
          <w:rFonts w:eastAsia="Calibri"/>
          <w:sz w:val="19"/>
          <w:szCs w:val="19"/>
          <w:lang w:eastAsia="en-US"/>
        </w:rPr>
        <w:t>arasındadır.</w:t>
      </w:r>
      <w:r w:rsidRPr="00441DB8">
        <w:rPr>
          <w:rFonts w:eastAsia="Calibri"/>
          <w:sz w:val="19"/>
          <w:szCs w:val="19"/>
          <w:lang w:eastAsia="en-US"/>
        </w:rPr>
        <w:t xml:space="preserve"> (% </w:t>
      </w:r>
      <w:r w:rsidR="007A3468" w:rsidRPr="00441DB8">
        <w:rPr>
          <w:rFonts w:eastAsia="Calibri"/>
          <w:sz w:val="19"/>
          <w:szCs w:val="19"/>
          <w:lang w:eastAsia="en-US"/>
        </w:rPr>
        <w:t>1’ lik çözelti</w:t>
      </w:r>
      <w:r w:rsidRPr="00441DB8">
        <w:rPr>
          <w:rFonts w:eastAsia="Calibri"/>
          <w:sz w:val="19"/>
          <w:szCs w:val="19"/>
          <w:lang w:eastAsia="en-US"/>
        </w:rPr>
        <w:t>)</w:t>
      </w:r>
    </w:p>
    <w:p w:rsidR="000D0A0D" w:rsidRPr="00441DB8" w:rsidRDefault="000D0A0D" w:rsidP="00815038">
      <w:pPr>
        <w:jc w:val="both"/>
        <w:rPr>
          <w:b/>
          <w:sz w:val="19"/>
          <w:szCs w:val="19"/>
        </w:rPr>
      </w:pPr>
    </w:p>
    <w:p w:rsidR="000D0A0D" w:rsidRPr="00441DB8" w:rsidRDefault="000D0A0D" w:rsidP="00815038">
      <w:pPr>
        <w:jc w:val="both"/>
        <w:rPr>
          <w:b/>
          <w:sz w:val="19"/>
          <w:szCs w:val="19"/>
          <w:u w:val="single"/>
        </w:rPr>
      </w:pPr>
      <w:r w:rsidRPr="00441DB8">
        <w:rPr>
          <w:b/>
          <w:sz w:val="19"/>
          <w:szCs w:val="19"/>
          <w:u w:val="single"/>
        </w:rPr>
        <w:t>Saflık:</w:t>
      </w:r>
    </w:p>
    <w:p w:rsidR="0030716B" w:rsidRPr="00441DB8" w:rsidRDefault="0030716B" w:rsidP="00815038">
      <w:pPr>
        <w:jc w:val="both"/>
        <w:rPr>
          <w:b/>
          <w:sz w:val="19"/>
          <w:szCs w:val="19"/>
          <w:u w:val="single"/>
        </w:rPr>
      </w:pPr>
    </w:p>
    <w:p w:rsidR="0030716B" w:rsidRPr="00441DB8" w:rsidRDefault="000D0A0D" w:rsidP="00815038">
      <w:pPr>
        <w:ind w:left="2835" w:hanging="2115"/>
        <w:jc w:val="both"/>
        <w:rPr>
          <w:rFonts w:eastAsia="Calibri"/>
          <w:sz w:val="19"/>
          <w:szCs w:val="19"/>
          <w:lang w:eastAsia="en-US"/>
        </w:rPr>
      </w:pPr>
      <w:r w:rsidRPr="00441DB8">
        <w:rPr>
          <w:rFonts w:eastAsia="Calibri"/>
          <w:b/>
          <w:sz w:val="19"/>
          <w:szCs w:val="19"/>
          <w:lang w:eastAsia="en-US"/>
        </w:rPr>
        <w:t>Yakma kaybı:</w:t>
      </w:r>
      <w:r w:rsidRPr="00441DB8">
        <w:rPr>
          <w:rFonts w:eastAsia="Calibri"/>
          <w:sz w:val="19"/>
          <w:szCs w:val="19"/>
          <w:lang w:eastAsia="en-US"/>
        </w:rPr>
        <w:tab/>
        <w:t xml:space="preserve">Susuz: % 3.0’dan fazla olmamalıdır; </w:t>
      </w:r>
    </w:p>
    <w:p w:rsidR="000D0A0D" w:rsidRPr="00441DB8" w:rsidRDefault="0030716B" w:rsidP="00815038">
      <w:pPr>
        <w:ind w:left="2835" w:hanging="3"/>
        <w:jc w:val="both"/>
        <w:rPr>
          <w:rFonts w:eastAsia="Calibri"/>
          <w:sz w:val="19"/>
          <w:szCs w:val="19"/>
          <w:lang w:eastAsia="en-US"/>
        </w:rPr>
      </w:pPr>
      <w:r w:rsidRPr="00441DB8">
        <w:rPr>
          <w:rFonts w:eastAsia="Calibri"/>
          <w:sz w:val="19"/>
          <w:szCs w:val="19"/>
          <w:lang w:eastAsia="en-US"/>
        </w:rPr>
        <w:t>H</w:t>
      </w:r>
      <w:r w:rsidR="000D0A0D" w:rsidRPr="00441DB8">
        <w:rPr>
          <w:rFonts w:eastAsia="Calibri"/>
          <w:sz w:val="19"/>
          <w:szCs w:val="19"/>
          <w:lang w:eastAsia="en-US"/>
        </w:rPr>
        <w:t xml:space="preserve">idrat: % 23.0’dan fazla olmamalıdır. </w:t>
      </w:r>
      <w:r w:rsidRPr="00441DB8">
        <w:rPr>
          <w:rFonts w:eastAsia="Calibri"/>
          <w:sz w:val="19"/>
          <w:szCs w:val="19"/>
          <w:lang w:eastAsia="en-US"/>
        </w:rPr>
        <w:t>(</w:t>
      </w:r>
      <w:r w:rsidR="000D0A0D" w:rsidRPr="00441DB8">
        <w:rPr>
          <w:rFonts w:eastAsia="Calibri"/>
          <w:sz w:val="19"/>
          <w:szCs w:val="19"/>
          <w:lang w:eastAsia="en-US"/>
        </w:rPr>
        <w:t xml:space="preserve">105 </w:t>
      </w:r>
      <w:r w:rsidR="000D0A0D" w:rsidRPr="00441DB8">
        <w:rPr>
          <w:rFonts w:eastAsia="Calibri"/>
          <w:sz w:val="19"/>
          <w:szCs w:val="19"/>
          <w:vertAlign w:val="superscript"/>
          <w:lang w:eastAsia="en-US"/>
        </w:rPr>
        <w:t>o</w:t>
      </w:r>
      <w:r w:rsidR="000D0A0D" w:rsidRPr="00441DB8">
        <w:rPr>
          <w:rFonts w:eastAsia="Calibri"/>
          <w:sz w:val="19"/>
          <w:szCs w:val="19"/>
          <w:lang w:eastAsia="en-US"/>
        </w:rPr>
        <w:t>C</w:t>
      </w:r>
      <w:r w:rsidRPr="00441DB8">
        <w:rPr>
          <w:rFonts w:eastAsia="Calibri"/>
          <w:sz w:val="19"/>
          <w:szCs w:val="19"/>
          <w:lang w:eastAsia="en-US"/>
        </w:rPr>
        <w:t xml:space="preserve">’de 1 saat kurutularak ve sonra </w:t>
      </w:r>
      <w:r w:rsidR="000D0A0D" w:rsidRPr="00441DB8">
        <w:rPr>
          <w:rFonts w:eastAsia="Calibri"/>
          <w:sz w:val="19"/>
          <w:szCs w:val="19"/>
          <w:lang w:eastAsia="en-US"/>
        </w:rPr>
        <w:t>yaklaşık 800</w:t>
      </w:r>
      <w:r w:rsidR="000D0A0D" w:rsidRPr="00441DB8">
        <w:rPr>
          <w:rFonts w:eastAsia="Calibri"/>
          <w:sz w:val="19"/>
          <w:szCs w:val="19"/>
          <w:vertAlign w:val="superscript"/>
          <w:lang w:eastAsia="en-US"/>
        </w:rPr>
        <w:t xml:space="preserve"> o</w:t>
      </w:r>
      <w:r w:rsidR="000D0A0D" w:rsidRPr="00441DB8">
        <w:rPr>
          <w:rFonts w:eastAsia="Calibri"/>
          <w:sz w:val="19"/>
          <w:szCs w:val="19"/>
          <w:lang w:eastAsia="en-US"/>
        </w:rPr>
        <w:t>C ± 25</w:t>
      </w:r>
      <w:r w:rsidR="000D0A0D" w:rsidRPr="00441DB8">
        <w:rPr>
          <w:rFonts w:eastAsia="Calibri"/>
          <w:sz w:val="19"/>
          <w:szCs w:val="19"/>
          <w:vertAlign w:val="superscript"/>
          <w:lang w:eastAsia="en-US"/>
        </w:rPr>
        <w:t xml:space="preserve"> o</w:t>
      </w:r>
      <w:r w:rsidR="000D0A0D" w:rsidRPr="00441DB8">
        <w:rPr>
          <w:rFonts w:eastAsia="Calibri"/>
          <w:sz w:val="19"/>
          <w:szCs w:val="19"/>
          <w:lang w:eastAsia="en-US"/>
        </w:rPr>
        <w:t>C’de 30 dakika yakılarak belirlenir.</w:t>
      </w:r>
      <w:r w:rsidRPr="00441DB8">
        <w:rPr>
          <w:rFonts w:eastAsia="Calibri"/>
          <w:sz w:val="19"/>
          <w:szCs w:val="19"/>
          <w:lang w:eastAsia="en-US"/>
        </w:rPr>
        <w:t>)</w:t>
      </w:r>
    </w:p>
    <w:p w:rsidR="0030716B" w:rsidRPr="00441DB8" w:rsidRDefault="0030716B" w:rsidP="00815038">
      <w:pPr>
        <w:ind w:left="2880" w:hanging="2160"/>
        <w:jc w:val="both"/>
        <w:rPr>
          <w:rFonts w:eastAsia="Calibri"/>
          <w:sz w:val="19"/>
          <w:szCs w:val="19"/>
          <w:lang w:eastAsia="en-US"/>
        </w:rPr>
      </w:pPr>
    </w:p>
    <w:p w:rsidR="0030716B" w:rsidRPr="00441DB8" w:rsidRDefault="000D0A0D" w:rsidP="00815038">
      <w:pPr>
        <w:ind w:left="2880" w:hanging="2160"/>
        <w:jc w:val="both"/>
        <w:rPr>
          <w:rFonts w:eastAsia="Calibri"/>
          <w:b/>
          <w:sz w:val="19"/>
          <w:szCs w:val="19"/>
          <w:lang w:eastAsia="en-US"/>
        </w:rPr>
      </w:pPr>
      <w:r w:rsidRPr="00441DB8">
        <w:rPr>
          <w:rFonts w:eastAsia="Calibri"/>
          <w:b/>
          <w:sz w:val="19"/>
          <w:szCs w:val="19"/>
          <w:lang w:eastAsia="en-US"/>
        </w:rPr>
        <w:t>Suda çözünmeyen</w:t>
      </w:r>
    </w:p>
    <w:p w:rsidR="000D0A0D" w:rsidRPr="00441DB8" w:rsidRDefault="000D0A0D" w:rsidP="00815038">
      <w:pPr>
        <w:ind w:left="2835" w:hanging="2115"/>
        <w:jc w:val="both"/>
        <w:rPr>
          <w:rFonts w:eastAsia="Calibri"/>
          <w:sz w:val="19"/>
          <w:szCs w:val="19"/>
          <w:lang w:eastAsia="en-US"/>
        </w:rPr>
      </w:pPr>
      <w:r w:rsidRPr="00441DB8">
        <w:rPr>
          <w:rFonts w:eastAsia="Calibri"/>
          <w:b/>
          <w:sz w:val="19"/>
          <w:szCs w:val="19"/>
          <w:lang w:eastAsia="en-US"/>
        </w:rPr>
        <w:t>maddeler:</w:t>
      </w:r>
      <w:r w:rsidR="0030716B" w:rsidRPr="00441DB8">
        <w:rPr>
          <w:rFonts w:eastAsia="Calibri"/>
          <w:b/>
          <w:sz w:val="19"/>
          <w:szCs w:val="19"/>
          <w:lang w:eastAsia="en-US"/>
        </w:rPr>
        <w:tab/>
      </w:r>
      <w:r w:rsidRPr="00441DB8">
        <w:rPr>
          <w:rFonts w:eastAsia="Calibri"/>
          <w:sz w:val="19"/>
          <w:szCs w:val="19"/>
          <w:lang w:eastAsia="en-US"/>
        </w:rPr>
        <w:t>Susuz bazda % 0.2’den fazla olmamalıdır.</w:t>
      </w:r>
    </w:p>
    <w:p w:rsidR="0030716B" w:rsidRPr="00441DB8" w:rsidRDefault="0030716B" w:rsidP="00815038">
      <w:pPr>
        <w:ind w:left="2835" w:hanging="2115"/>
        <w:jc w:val="both"/>
        <w:rPr>
          <w:rFonts w:eastAsia="Calibri"/>
          <w:b/>
          <w:sz w:val="19"/>
          <w:szCs w:val="19"/>
          <w:lang w:eastAsia="en-US"/>
        </w:rPr>
      </w:pPr>
    </w:p>
    <w:p w:rsidR="000D0A0D" w:rsidRPr="00441DB8" w:rsidRDefault="000D0A0D" w:rsidP="00815038">
      <w:pPr>
        <w:ind w:left="2124" w:hanging="1404"/>
        <w:jc w:val="both"/>
        <w:rPr>
          <w:rFonts w:eastAsia="Calibri"/>
          <w:sz w:val="19"/>
          <w:szCs w:val="19"/>
          <w:lang w:eastAsia="en-US"/>
        </w:rPr>
      </w:pPr>
      <w:r w:rsidRPr="00441DB8">
        <w:rPr>
          <w:rFonts w:eastAsia="Calibri"/>
          <w:b/>
          <w:sz w:val="19"/>
          <w:szCs w:val="19"/>
          <w:lang w:eastAsia="en-US"/>
        </w:rPr>
        <w:t>Florür:</w:t>
      </w:r>
      <w:r w:rsidR="0030716B" w:rsidRPr="00441DB8">
        <w:rPr>
          <w:rFonts w:eastAsia="Calibri"/>
          <w:sz w:val="19"/>
          <w:szCs w:val="19"/>
          <w:lang w:eastAsia="en-US"/>
        </w:rPr>
        <w:tab/>
      </w:r>
      <w:r w:rsidR="0030716B" w:rsidRPr="00441DB8">
        <w:rPr>
          <w:rFonts w:eastAsia="Calibri"/>
          <w:sz w:val="19"/>
          <w:szCs w:val="19"/>
          <w:lang w:eastAsia="en-US"/>
        </w:rPr>
        <w:tab/>
      </w:r>
      <w:r w:rsidRPr="00441DB8">
        <w:rPr>
          <w:rFonts w:eastAsia="Calibri"/>
          <w:sz w:val="19"/>
          <w:szCs w:val="19"/>
          <w:lang w:eastAsia="en-US"/>
        </w:rPr>
        <w:t>Flor cinsinden 10 mg/kg’dan fazla olmamalıdır.</w:t>
      </w:r>
    </w:p>
    <w:p w:rsidR="0030716B" w:rsidRPr="00441DB8" w:rsidRDefault="0030716B" w:rsidP="00815038">
      <w:pPr>
        <w:ind w:left="2124" w:hanging="1404"/>
        <w:jc w:val="both"/>
        <w:rPr>
          <w:rFonts w:eastAsia="Calibri"/>
          <w:sz w:val="19"/>
          <w:szCs w:val="19"/>
          <w:lang w:eastAsia="en-US"/>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Arsenik:</w:t>
      </w:r>
      <w:r w:rsidRPr="00441DB8">
        <w:rPr>
          <w:rFonts w:eastAsia="Calibri"/>
          <w:sz w:val="19"/>
          <w:szCs w:val="19"/>
          <w:lang w:eastAsia="en-US"/>
        </w:rPr>
        <w:tab/>
      </w:r>
      <w:r w:rsidR="0030716B" w:rsidRPr="00441DB8">
        <w:rPr>
          <w:rFonts w:eastAsia="Calibri"/>
          <w:sz w:val="19"/>
          <w:szCs w:val="19"/>
          <w:lang w:eastAsia="en-US"/>
        </w:rPr>
        <w:tab/>
        <w:t>1</w:t>
      </w:r>
      <w:r w:rsidRPr="00441DB8">
        <w:rPr>
          <w:rFonts w:eastAsia="Calibri"/>
          <w:sz w:val="19"/>
          <w:szCs w:val="19"/>
          <w:lang w:eastAsia="en-US"/>
        </w:rPr>
        <w:t xml:space="preserve"> mg/kg’dan fazla olmamalıdır.</w:t>
      </w:r>
    </w:p>
    <w:p w:rsidR="0030716B" w:rsidRPr="00441DB8" w:rsidRDefault="0030716B" w:rsidP="00815038">
      <w:pPr>
        <w:ind w:firstLine="720"/>
        <w:jc w:val="both"/>
        <w:rPr>
          <w:rFonts w:eastAsia="Calibri"/>
          <w:sz w:val="19"/>
          <w:szCs w:val="19"/>
          <w:lang w:eastAsia="en-US"/>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Kadminyum:</w:t>
      </w:r>
      <w:r w:rsidRPr="00441DB8">
        <w:rPr>
          <w:rFonts w:eastAsia="Calibri"/>
          <w:sz w:val="19"/>
          <w:szCs w:val="19"/>
          <w:lang w:eastAsia="en-US"/>
        </w:rPr>
        <w:tab/>
      </w:r>
      <w:r w:rsidRPr="00441DB8">
        <w:rPr>
          <w:rFonts w:eastAsia="Calibri"/>
          <w:sz w:val="19"/>
          <w:szCs w:val="19"/>
          <w:lang w:eastAsia="en-US"/>
        </w:rPr>
        <w:tab/>
        <w:t>1 mg/kg’dan fazla olmamalıdır.</w:t>
      </w:r>
    </w:p>
    <w:p w:rsidR="0030716B" w:rsidRPr="00441DB8" w:rsidRDefault="0030716B" w:rsidP="00815038">
      <w:pPr>
        <w:ind w:firstLine="720"/>
        <w:jc w:val="both"/>
        <w:rPr>
          <w:rFonts w:eastAsia="Calibri"/>
          <w:sz w:val="19"/>
          <w:szCs w:val="19"/>
          <w:lang w:eastAsia="en-US"/>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Kurşun:</w:t>
      </w:r>
      <w:r w:rsidR="0030716B" w:rsidRPr="00441DB8">
        <w:rPr>
          <w:rFonts w:eastAsia="Calibri"/>
          <w:sz w:val="19"/>
          <w:szCs w:val="19"/>
          <w:lang w:eastAsia="en-US"/>
        </w:rPr>
        <w:tab/>
      </w:r>
      <w:r w:rsidR="0030716B" w:rsidRPr="00441DB8">
        <w:rPr>
          <w:rFonts w:eastAsia="Calibri"/>
          <w:sz w:val="19"/>
          <w:szCs w:val="19"/>
          <w:lang w:eastAsia="en-US"/>
        </w:rPr>
        <w:tab/>
      </w:r>
      <w:r w:rsidR="0030716B" w:rsidRPr="00441DB8">
        <w:rPr>
          <w:rFonts w:eastAsia="Calibri"/>
          <w:sz w:val="19"/>
          <w:szCs w:val="19"/>
          <w:lang w:eastAsia="en-US"/>
        </w:rPr>
        <w:tab/>
        <w:t>1</w:t>
      </w:r>
      <w:r w:rsidRPr="00441DB8">
        <w:rPr>
          <w:rFonts w:eastAsia="Calibri"/>
          <w:sz w:val="19"/>
          <w:szCs w:val="19"/>
          <w:lang w:eastAsia="en-US"/>
        </w:rPr>
        <w:t xml:space="preserve"> mg/kg’dan fazla olmamalıdır.</w:t>
      </w:r>
    </w:p>
    <w:p w:rsidR="0030716B" w:rsidRPr="00441DB8" w:rsidRDefault="0030716B" w:rsidP="00815038">
      <w:pPr>
        <w:ind w:firstLine="720"/>
        <w:jc w:val="both"/>
        <w:rPr>
          <w:rFonts w:eastAsia="Calibri"/>
          <w:sz w:val="19"/>
          <w:szCs w:val="19"/>
          <w:lang w:eastAsia="en-US"/>
        </w:rPr>
      </w:pPr>
    </w:p>
    <w:p w:rsidR="000D0A0D" w:rsidRPr="00441DB8" w:rsidRDefault="008A2DDD" w:rsidP="00815038">
      <w:pPr>
        <w:ind w:firstLine="720"/>
        <w:jc w:val="both"/>
        <w:rPr>
          <w:rFonts w:eastAsia="Calibri"/>
          <w:sz w:val="19"/>
          <w:szCs w:val="19"/>
          <w:lang w:val="en-GB" w:eastAsia="en-US"/>
        </w:rPr>
      </w:pPr>
      <w:r w:rsidRPr="00441DB8">
        <w:rPr>
          <w:rFonts w:eastAsia="Calibri"/>
          <w:b/>
          <w:sz w:val="19"/>
          <w:szCs w:val="19"/>
          <w:lang w:val="en-GB" w:eastAsia="en-US"/>
        </w:rPr>
        <w:t>Civa</w:t>
      </w:r>
      <w:r w:rsidR="000D0A0D" w:rsidRPr="00441DB8">
        <w:rPr>
          <w:rFonts w:eastAsia="Calibri"/>
          <w:b/>
          <w:sz w:val="19"/>
          <w:szCs w:val="19"/>
          <w:lang w:val="en-GB" w:eastAsia="en-US"/>
        </w:rPr>
        <w:t>:</w:t>
      </w:r>
      <w:r w:rsidR="000D0A0D" w:rsidRPr="00441DB8">
        <w:rPr>
          <w:rFonts w:eastAsia="Calibri"/>
          <w:sz w:val="19"/>
          <w:szCs w:val="19"/>
          <w:lang w:val="en-GB" w:eastAsia="en-US"/>
        </w:rPr>
        <w:tab/>
      </w:r>
      <w:r w:rsidR="000D0A0D" w:rsidRPr="00441DB8">
        <w:rPr>
          <w:rFonts w:eastAsia="Calibri"/>
          <w:sz w:val="19"/>
          <w:szCs w:val="19"/>
          <w:lang w:val="en-GB" w:eastAsia="en-US"/>
        </w:rPr>
        <w:tab/>
      </w:r>
      <w:r w:rsidR="000D0A0D" w:rsidRPr="00441DB8">
        <w:rPr>
          <w:rFonts w:eastAsia="Calibri"/>
          <w:sz w:val="19"/>
          <w:szCs w:val="19"/>
          <w:lang w:val="en-GB" w:eastAsia="en-US"/>
        </w:rPr>
        <w:tab/>
        <w:t>1 mg/kg’dan fazla olmamalıdır.</w:t>
      </w:r>
    </w:p>
    <w:p w:rsidR="000D0A0D" w:rsidRPr="00441DB8" w:rsidRDefault="000D0A0D" w:rsidP="00815038">
      <w:pPr>
        <w:keepNext/>
        <w:jc w:val="both"/>
        <w:outlineLvl w:val="4"/>
        <w:rPr>
          <w:sz w:val="19"/>
          <w:szCs w:val="19"/>
        </w:rPr>
      </w:pPr>
    </w:p>
    <w:p w:rsidR="0030716B" w:rsidRPr="00441DB8" w:rsidRDefault="0030716B" w:rsidP="00815038">
      <w:pPr>
        <w:keepNext/>
        <w:jc w:val="both"/>
        <w:outlineLvl w:val="4"/>
        <w:rPr>
          <w:sz w:val="19"/>
          <w:szCs w:val="19"/>
        </w:rPr>
      </w:pPr>
    </w:p>
    <w:p w:rsidR="000D0A0D" w:rsidRPr="00441DB8" w:rsidRDefault="000D0A0D" w:rsidP="00815038">
      <w:pPr>
        <w:keepNext/>
        <w:jc w:val="both"/>
        <w:outlineLvl w:val="5"/>
        <w:rPr>
          <w:b/>
          <w:sz w:val="19"/>
          <w:szCs w:val="19"/>
          <w:u w:val="single"/>
        </w:rPr>
      </w:pPr>
      <w:r w:rsidRPr="00441DB8">
        <w:rPr>
          <w:b/>
          <w:sz w:val="19"/>
          <w:szCs w:val="19"/>
          <w:u w:val="single"/>
        </w:rPr>
        <w:t>E 341 (i)  MONOKALSİYUM FOSFAT</w:t>
      </w:r>
    </w:p>
    <w:p w:rsidR="000D0A0D" w:rsidRPr="00441DB8" w:rsidRDefault="000D0A0D" w:rsidP="00815038">
      <w:pPr>
        <w:jc w:val="both"/>
        <w:rPr>
          <w:rFonts w:eastAsia="Calibri"/>
          <w:sz w:val="19"/>
          <w:szCs w:val="19"/>
          <w:lang w:eastAsia="en-US"/>
        </w:rPr>
      </w:pPr>
    </w:p>
    <w:p w:rsidR="000D0A0D" w:rsidRPr="00441DB8" w:rsidRDefault="00B96B2E" w:rsidP="00815038">
      <w:pPr>
        <w:keepNext/>
        <w:jc w:val="both"/>
        <w:outlineLvl w:val="4"/>
        <w:rPr>
          <w:sz w:val="19"/>
          <w:szCs w:val="19"/>
        </w:rPr>
      </w:pPr>
      <w:r w:rsidRPr="00441DB8">
        <w:rPr>
          <w:b/>
          <w:sz w:val="19"/>
          <w:szCs w:val="19"/>
          <w:u w:val="single"/>
        </w:rPr>
        <w:t>Eşanlamlılar</w:t>
      </w:r>
      <w:r w:rsidR="000D0A0D" w:rsidRPr="00441DB8">
        <w:rPr>
          <w:b/>
          <w:sz w:val="19"/>
          <w:szCs w:val="19"/>
          <w:u w:val="single"/>
        </w:rPr>
        <w:t>:</w:t>
      </w:r>
      <w:r w:rsidR="000D0A0D" w:rsidRPr="00441DB8">
        <w:rPr>
          <w:sz w:val="19"/>
          <w:szCs w:val="19"/>
        </w:rPr>
        <w:tab/>
      </w:r>
      <w:r w:rsidR="000D0A0D" w:rsidRPr="00441DB8">
        <w:rPr>
          <w:sz w:val="19"/>
          <w:szCs w:val="19"/>
        </w:rPr>
        <w:tab/>
      </w:r>
      <w:r w:rsidR="000D0A0D" w:rsidRPr="00441DB8">
        <w:rPr>
          <w:sz w:val="19"/>
          <w:szCs w:val="19"/>
        </w:rPr>
        <w:tab/>
        <w:t>Monobazik kalsiyum fosfat</w:t>
      </w:r>
    </w:p>
    <w:p w:rsidR="000D0A0D" w:rsidRPr="00441DB8" w:rsidRDefault="000D0A0D" w:rsidP="00815038">
      <w:pPr>
        <w:jc w:val="both"/>
        <w:rPr>
          <w:rFonts w:eastAsia="Calibri"/>
          <w:sz w:val="19"/>
          <w:szCs w:val="19"/>
          <w:lang w:eastAsia="en-US"/>
        </w:rPr>
      </w:pP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t>Monokalsiyum ortofosfat</w:t>
      </w:r>
    </w:p>
    <w:p w:rsidR="000D0A0D" w:rsidRPr="00441DB8" w:rsidRDefault="000D0A0D" w:rsidP="00815038">
      <w:pPr>
        <w:jc w:val="both"/>
        <w:rPr>
          <w:rFonts w:eastAsia="Calibri"/>
          <w:b/>
          <w:sz w:val="19"/>
          <w:szCs w:val="19"/>
          <w:lang w:eastAsia="en-US"/>
        </w:rPr>
      </w:pPr>
    </w:p>
    <w:p w:rsidR="000D0A0D" w:rsidRPr="00441DB8" w:rsidRDefault="000D0A0D" w:rsidP="00815038">
      <w:pPr>
        <w:jc w:val="both"/>
        <w:rPr>
          <w:rFonts w:eastAsia="Calibri"/>
          <w:b/>
          <w:sz w:val="19"/>
          <w:szCs w:val="19"/>
          <w:u w:val="single"/>
          <w:lang w:eastAsia="en-US"/>
        </w:rPr>
      </w:pPr>
      <w:r w:rsidRPr="00441DB8">
        <w:rPr>
          <w:rFonts w:eastAsia="Calibri"/>
          <w:b/>
          <w:sz w:val="19"/>
          <w:szCs w:val="19"/>
          <w:u w:val="single"/>
          <w:lang w:eastAsia="en-US"/>
        </w:rPr>
        <w:t>Tanım:</w:t>
      </w:r>
    </w:p>
    <w:p w:rsidR="0030716B" w:rsidRPr="00441DB8" w:rsidRDefault="0030716B" w:rsidP="00815038">
      <w:pPr>
        <w:keepNext/>
        <w:ind w:firstLine="720"/>
        <w:jc w:val="both"/>
        <w:outlineLvl w:val="5"/>
        <w:rPr>
          <w:rFonts w:eastAsia="Calibri"/>
          <w:b/>
          <w:sz w:val="19"/>
          <w:szCs w:val="19"/>
          <w:lang w:eastAsia="en-US"/>
        </w:rPr>
      </w:pPr>
    </w:p>
    <w:p w:rsidR="0030716B" w:rsidRPr="00441DB8" w:rsidRDefault="0030716B" w:rsidP="00815038">
      <w:pPr>
        <w:keepNext/>
        <w:ind w:firstLine="720"/>
        <w:jc w:val="both"/>
        <w:outlineLvl w:val="5"/>
        <w:rPr>
          <w:rFonts w:eastAsia="Calibri"/>
          <w:sz w:val="19"/>
          <w:szCs w:val="19"/>
          <w:lang w:eastAsia="en-US"/>
        </w:rPr>
      </w:pPr>
      <w:r w:rsidRPr="00441DB8">
        <w:rPr>
          <w:rFonts w:eastAsia="Calibri"/>
          <w:b/>
          <w:sz w:val="19"/>
          <w:szCs w:val="19"/>
          <w:lang w:eastAsia="en-US"/>
        </w:rPr>
        <w:t>Einecs:</w:t>
      </w:r>
      <w:r w:rsidRPr="00441DB8">
        <w:rPr>
          <w:rFonts w:eastAsia="Calibri"/>
          <w:b/>
          <w:sz w:val="19"/>
          <w:szCs w:val="19"/>
          <w:lang w:eastAsia="en-US"/>
        </w:rPr>
        <w:tab/>
      </w:r>
      <w:r w:rsidRPr="00441DB8">
        <w:rPr>
          <w:rFonts w:eastAsia="Calibri"/>
          <w:sz w:val="19"/>
          <w:szCs w:val="19"/>
          <w:lang w:eastAsia="en-US"/>
        </w:rPr>
        <w:tab/>
      </w:r>
      <w:r w:rsidRPr="00441DB8">
        <w:rPr>
          <w:rFonts w:eastAsia="Calibri"/>
          <w:sz w:val="19"/>
          <w:szCs w:val="19"/>
          <w:lang w:eastAsia="en-US"/>
        </w:rPr>
        <w:tab/>
        <w:t>231-837-1</w:t>
      </w:r>
    </w:p>
    <w:p w:rsidR="0030716B" w:rsidRPr="00441DB8" w:rsidRDefault="0030716B" w:rsidP="00815038">
      <w:pPr>
        <w:keepNext/>
        <w:ind w:firstLine="720"/>
        <w:jc w:val="both"/>
        <w:outlineLvl w:val="5"/>
        <w:rPr>
          <w:rFonts w:eastAsia="Calibri"/>
          <w:sz w:val="19"/>
          <w:szCs w:val="19"/>
          <w:lang w:eastAsia="en-US"/>
        </w:rPr>
      </w:pPr>
    </w:p>
    <w:p w:rsidR="000D0A0D" w:rsidRPr="00441DB8" w:rsidRDefault="000D0A0D" w:rsidP="00815038">
      <w:pPr>
        <w:keepNext/>
        <w:ind w:firstLine="720"/>
        <w:jc w:val="both"/>
        <w:outlineLvl w:val="5"/>
        <w:rPr>
          <w:sz w:val="19"/>
          <w:szCs w:val="19"/>
        </w:rPr>
      </w:pPr>
      <w:r w:rsidRPr="00441DB8">
        <w:rPr>
          <w:b/>
          <w:sz w:val="19"/>
          <w:szCs w:val="19"/>
        </w:rPr>
        <w:t>Kimyasal adı:</w:t>
      </w:r>
      <w:r w:rsidRPr="00441DB8">
        <w:rPr>
          <w:sz w:val="19"/>
          <w:szCs w:val="19"/>
        </w:rPr>
        <w:tab/>
      </w:r>
      <w:r w:rsidRPr="00441DB8">
        <w:rPr>
          <w:sz w:val="19"/>
          <w:szCs w:val="19"/>
        </w:rPr>
        <w:tab/>
        <w:t xml:space="preserve">Kalsiyum dihidrojen fosfat </w:t>
      </w:r>
    </w:p>
    <w:p w:rsidR="000D0A0D" w:rsidRPr="00441DB8" w:rsidRDefault="000D0A0D" w:rsidP="00815038">
      <w:pPr>
        <w:jc w:val="both"/>
        <w:rPr>
          <w:rFonts w:eastAsia="Calibri"/>
          <w:sz w:val="19"/>
          <w:szCs w:val="19"/>
          <w:lang w:eastAsia="en-US"/>
        </w:rPr>
      </w:pP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r>
    </w:p>
    <w:p w:rsidR="000D0A0D" w:rsidRPr="00441DB8" w:rsidRDefault="000D0A0D" w:rsidP="00815038">
      <w:pPr>
        <w:ind w:firstLine="720"/>
        <w:jc w:val="both"/>
        <w:rPr>
          <w:rFonts w:eastAsia="Calibri"/>
          <w:sz w:val="19"/>
          <w:szCs w:val="19"/>
          <w:vertAlign w:val="subscript"/>
          <w:lang w:eastAsia="en-US"/>
        </w:rPr>
      </w:pPr>
      <w:r w:rsidRPr="00441DB8">
        <w:rPr>
          <w:rFonts w:eastAsia="Calibri"/>
          <w:b/>
          <w:sz w:val="19"/>
          <w:szCs w:val="19"/>
          <w:lang w:eastAsia="en-US"/>
        </w:rPr>
        <w:t>Kimyasal formülü:</w:t>
      </w:r>
      <w:r w:rsidRPr="00441DB8">
        <w:rPr>
          <w:rFonts w:eastAsia="Calibri"/>
          <w:sz w:val="19"/>
          <w:szCs w:val="19"/>
          <w:lang w:eastAsia="en-US"/>
        </w:rPr>
        <w:tab/>
        <w:t>Susuz:</w:t>
      </w:r>
      <w:r w:rsidRPr="00441DB8">
        <w:rPr>
          <w:rFonts w:eastAsia="Calibri"/>
          <w:sz w:val="19"/>
          <w:szCs w:val="19"/>
          <w:lang w:eastAsia="en-US"/>
        </w:rPr>
        <w:tab/>
      </w:r>
      <w:r w:rsidRPr="00441DB8">
        <w:rPr>
          <w:rFonts w:eastAsia="Calibri"/>
          <w:sz w:val="19"/>
          <w:szCs w:val="19"/>
          <w:lang w:eastAsia="en-US"/>
        </w:rPr>
        <w:tab/>
        <w:t>Ca(H</w:t>
      </w:r>
      <w:r w:rsidRPr="00441DB8">
        <w:rPr>
          <w:rFonts w:eastAsia="Calibri"/>
          <w:sz w:val="19"/>
          <w:szCs w:val="19"/>
          <w:vertAlign w:val="subscript"/>
          <w:lang w:eastAsia="en-US"/>
        </w:rPr>
        <w:t>2</w:t>
      </w:r>
      <w:r w:rsidRPr="00441DB8">
        <w:rPr>
          <w:rFonts w:eastAsia="Calibri"/>
          <w:sz w:val="19"/>
          <w:szCs w:val="19"/>
          <w:lang w:eastAsia="en-US"/>
        </w:rPr>
        <w:t>PO</w:t>
      </w:r>
      <w:r w:rsidRPr="00441DB8">
        <w:rPr>
          <w:rFonts w:eastAsia="Calibri"/>
          <w:sz w:val="19"/>
          <w:szCs w:val="19"/>
          <w:vertAlign w:val="subscript"/>
          <w:lang w:eastAsia="en-US"/>
        </w:rPr>
        <w:t>4</w:t>
      </w:r>
      <w:r w:rsidRPr="00441DB8">
        <w:rPr>
          <w:rFonts w:eastAsia="Calibri"/>
          <w:sz w:val="19"/>
          <w:szCs w:val="19"/>
          <w:lang w:eastAsia="en-US"/>
        </w:rPr>
        <w:t>)</w:t>
      </w:r>
      <w:r w:rsidRPr="00441DB8">
        <w:rPr>
          <w:rFonts w:eastAsia="Calibri"/>
          <w:sz w:val="19"/>
          <w:szCs w:val="19"/>
          <w:vertAlign w:val="subscript"/>
          <w:lang w:eastAsia="en-US"/>
        </w:rPr>
        <w:t>2</w:t>
      </w:r>
    </w:p>
    <w:p w:rsidR="003F56A0" w:rsidRPr="00441DB8" w:rsidRDefault="003F56A0" w:rsidP="00815038">
      <w:pPr>
        <w:ind w:firstLine="720"/>
        <w:jc w:val="both"/>
        <w:rPr>
          <w:rFonts w:eastAsia="Calibri"/>
          <w:sz w:val="19"/>
          <w:szCs w:val="19"/>
          <w:vertAlign w:val="subscript"/>
          <w:lang w:eastAsia="en-US"/>
        </w:rPr>
      </w:pPr>
    </w:p>
    <w:p w:rsidR="000D0A0D" w:rsidRPr="00441DB8" w:rsidRDefault="000D0A0D" w:rsidP="00815038">
      <w:pPr>
        <w:jc w:val="both"/>
        <w:rPr>
          <w:rFonts w:eastAsia="Calibri"/>
          <w:sz w:val="19"/>
          <w:szCs w:val="19"/>
          <w:lang w:eastAsia="en-US"/>
        </w:rPr>
      </w:pPr>
      <w:r w:rsidRPr="00441DB8">
        <w:rPr>
          <w:rFonts w:eastAsia="Calibri"/>
          <w:sz w:val="19"/>
          <w:szCs w:val="19"/>
          <w:vertAlign w:val="subscript"/>
          <w:lang w:eastAsia="en-US"/>
        </w:rPr>
        <w:lastRenderedPageBreak/>
        <w:tab/>
      </w:r>
      <w:r w:rsidRPr="00441DB8">
        <w:rPr>
          <w:rFonts w:eastAsia="Calibri"/>
          <w:sz w:val="19"/>
          <w:szCs w:val="19"/>
          <w:vertAlign w:val="subscript"/>
          <w:lang w:eastAsia="en-US"/>
        </w:rPr>
        <w:tab/>
      </w:r>
      <w:r w:rsidRPr="00441DB8">
        <w:rPr>
          <w:rFonts w:eastAsia="Calibri"/>
          <w:sz w:val="19"/>
          <w:szCs w:val="19"/>
          <w:vertAlign w:val="subscript"/>
          <w:lang w:eastAsia="en-US"/>
        </w:rPr>
        <w:tab/>
      </w:r>
      <w:r w:rsidRPr="00441DB8">
        <w:rPr>
          <w:rFonts w:eastAsia="Calibri"/>
          <w:sz w:val="19"/>
          <w:szCs w:val="19"/>
          <w:vertAlign w:val="subscript"/>
          <w:lang w:eastAsia="en-US"/>
        </w:rPr>
        <w:tab/>
      </w:r>
      <w:r w:rsidRPr="00441DB8">
        <w:rPr>
          <w:rFonts w:eastAsia="Calibri"/>
          <w:sz w:val="19"/>
          <w:szCs w:val="19"/>
          <w:lang w:eastAsia="en-US"/>
        </w:rPr>
        <w:t xml:space="preserve">Monohidrat: </w:t>
      </w:r>
      <w:r w:rsidRPr="00441DB8">
        <w:rPr>
          <w:rFonts w:eastAsia="Calibri"/>
          <w:sz w:val="19"/>
          <w:szCs w:val="19"/>
          <w:lang w:eastAsia="en-US"/>
        </w:rPr>
        <w:tab/>
        <w:t>Ca(H</w:t>
      </w:r>
      <w:r w:rsidRPr="00441DB8">
        <w:rPr>
          <w:rFonts w:eastAsia="Calibri"/>
          <w:sz w:val="19"/>
          <w:szCs w:val="19"/>
          <w:vertAlign w:val="subscript"/>
          <w:lang w:eastAsia="en-US"/>
        </w:rPr>
        <w:t>2</w:t>
      </w:r>
      <w:r w:rsidRPr="00441DB8">
        <w:rPr>
          <w:rFonts w:eastAsia="Calibri"/>
          <w:sz w:val="19"/>
          <w:szCs w:val="19"/>
          <w:lang w:eastAsia="en-US"/>
        </w:rPr>
        <w:t>PO</w:t>
      </w:r>
      <w:r w:rsidRPr="00441DB8">
        <w:rPr>
          <w:rFonts w:eastAsia="Calibri"/>
          <w:sz w:val="19"/>
          <w:szCs w:val="19"/>
          <w:vertAlign w:val="subscript"/>
          <w:lang w:eastAsia="en-US"/>
        </w:rPr>
        <w:t>4</w:t>
      </w:r>
      <w:r w:rsidRPr="00441DB8">
        <w:rPr>
          <w:rFonts w:eastAsia="Calibri"/>
          <w:sz w:val="19"/>
          <w:szCs w:val="19"/>
          <w:lang w:eastAsia="en-US"/>
        </w:rPr>
        <w:t>)</w:t>
      </w:r>
      <w:r w:rsidRPr="00441DB8">
        <w:rPr>
          <w:rFonts w:eastAsia="Calibri"/>
          <w:sz w:val="19"/>
          <w:szCs w:val="19"/>
          <w:vertAlign w:val="subscript"/>
          <w:lang w:eastAsia="en-US"/>
        </w:rPr>
        <w:t>2</w:t>
      </w:r>
      <w:r w:rsidRPr="00441DB8">
        <w:rPr>
          <w:rFonts w:eastAsia="Calibri"/>
          <w:sz w:val="19"/>
          <w:szCs w:val="19"/>
          <w:lang w:eastAsia="en-US"/>
        </w:rPr>
        <w:t>·H</w:t>
      </w:r>
      <w:r w:rsidRPr="00441DB8">
        <w:rPr>
          <w:rFonts w:eastAsia="Calibri"/>
          <w:sz w:val="19"/>
          <w:szCs w:val="19"/>
          <w:vertAlign w:val="subscript"/>
          <w:lang w:eastAsia="en-US"/>
        </w:rPr>
        <w:t>2</w:t>
      </w:r>
      <w:r w:rsidRPr="00441DB8">
        <w:rPr>
          <w:rFonts w:eastAsia="Calibri"/>
          <w:sz w:val="19"/>
          <w:szCs w:val="19"/>
          <w:lang w:eastAsia="en-US"/>
        </w:rPr>
        <w:t>O</w:t>
      </w:r>
    </w:p>
    <w:p w:rsidR="0030716B" w:rsidRPr="00441DB8" w:rsidRDefault="0030716B" w:rsidP="00815038">
      <w:pPr>
        <w:jc w:val="both"/>
        <w:rPr>
          <w:rFonts w:eastAsia="Calibri"/>
          <w:sz w:val="19"/>
          <w:szCs w:val="19"/>
          <w:lang w:eastAsia="en-US"/>
        </w:rPr>
      </w:pPr>
    </w:p>
    <w:p w:rsidR="000D0A0D" w:rsidRPr="00441DB8" w:rsidRDefault="000D0A0D" w:rsidP="00815038">
      <w:pPr>
        <w:jc w:val="both"/>
        <w:rPr>
          <w:rFonts w:eastAsia="Calibri"/>
          <w:sz w:val="19"/>
          <w:szCs w:val="19"/>
          <w:lang w:eastAsia="en-US"/>
        </w:rPr>
      </w:pPr>
      <w:r w:rsidRPr="00441DB8">
        <w:rPr>
          <w:rFonts w:eastAsia="Calibri"/>
          <w:sz w:val="19"/>
          <w:szCs w:val="19"/>
          <w:vertAlign w:val="subscript"/>
          <w:lang w:eastAsia="en-US"/>
        </w:rPr>
        <w:tab/>
      </w:r>
      <w:r w:rsidR="001016C5">
        <w:rPr>
          <w:rFonts w:eastAsia="Calibri"/>
          <w:b/>
          <w:sz w:val="19"/>
          <w:szCs w:val="19"/>
          <w:lang w:eastAsia="en-US"/>
        </w:rPr>
        <w:t>Molekül ağırlığı</w:t>
      </w:r>
      <w:r w:rsidRPr="00441DB8">
        <w:rPr>
          <w:rFonts w:eastAsia="Calibri"/>
          <w:b/>
          <w:sz w:val="19"/>
          <w:szCs w:val="19"/>
          <w:lang w:eastAsia="en-US"/>
        </w:rPr>
        <w:t>:</w:t>
      </w:r>
      <w:r w:rsidRPr="00441DB8">
        <w:rPr>
          <w:rFonts w:eastAsia="Calibri"/>
          <w:sz w:val="19"/>
          <w:szCs w:val="19"/>
          <w:lang w:eastAsia="en-US"/>
        </w:rPr>
        <w:tab/>
      </w:r>
      <w:r w:rsidRPr="00441DB8">
        <w:rPr>
          <w:rFonts w:eastAsia="Calibri"/>
          <w:sz w:val="19"/>
          <w:szCs w:val="19"/>
          <w:lang w:eastAsia="en-US"/>
        </w:rPr>
        <w:tab/>
        <w:t>234.05 (susuz)</w:t>
      </w:r>
    </w:p>
    <w:p w:rsidR="003F56A0" w:rsidRPr="00441DB8" w:rsidRDefault="003F56A0" w:rsidP="00815038">
      <w:pPr>
        <w:jc w:val="both"/>
        <w:rPr>
          <w:rFonts w:eastAsia="Calibri"/>
          <w:sz w:val="19"/>
          <w:szCs w:val="19"/>
          <w:lang w:eastAsia="en-US"/>
        </w:rPr>
      </w:pPr>
    </w:p>
    <w:p w:rsidR="000D0A0D" w:rsidRPr="00441DB8" w:rsidRDefault="000D0A0D" w:rsidP="00815038">
      <w:pPr>
        <w:jc w:val="both"/>
        <w:rPr>
          <w:rFonts w:eastAsia="Calibri"/>
          <w:sz w:val="19"/>
          <w:szCs w:val="19"/>
          <w:lang w:eastAsia="en-US"/>
        </w:rPr>
      </w:pP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t>252.08 (monohidrat)</w:t>
      </w:r>
    </w:p>
    <w:p w:rsidR="0030716B" w:rsidRPr="00441DB8" w:rsidRDefault="0030716B" w:rsidP="00815038">
      <w:pPr>
        <w:jc w:val="both"/>
        <w:rPr>
          <w:rFonts w:eastAsia="Calibri"/>
          <w:sz w:val="19"/>
          <w:szCs w:val="19"/>
          <w:lang w:eastAsia="en-US"/>
        </w:rPr>
      </w:pPr>
    </w:p>
    <w:p w:rsidR="000D0A0D" w:rsidRPr="00441DB8" w:rsidRDefault="000D0A0D" w:rsidP="00815038">
      <w:pPr>
        <w:ind w:left="2835" w:hanging="2115"/>
        <w:jc w:val="both"/>
        <w:rPr>
          <w:rFonts w:eastAsia="Calibri"/>
          <w:sz w:val="19"/>
          <w:szCs w:val="19"/>
          <w:lang w:eastAsia="en-US"/>
        </w:rPr>
      </w:pPr>
      <w:r w:rsidRPr="00441DB8">
        <w:rPr>
          <w:rFonts w:eastAsia="Calibri"/>
          <w:b/>
          <w:sz w:val="19"/>
          <w:szCs w:val="19"/>
          <w:lang w:eastAsia="en-US"/>
        </w:rPr>
        <w:t>Analiz:</w:t>
      </w:r>
      <w:r w:rsidRPr="00441DB8">
        <w:rPr>
          <w:rFonts w:eastAsia="Calibri"/>
          <w:b/>
          <w:sz w:val="19"/>
          <w:szCs w:val="19"/>
          <w:lang w:eastAsia="en-US"/>
        </w:rPr>
        <w:tab/>
      </w:r>
      <w:r w:rsidRPr="00441DB8">
        <w:rPr>
          <w:rFonts w:eastAsia="Calibri"/>
          <w:sz w:val="19"/>
          <w:szCs w:val="19"/>
          <w:lang w:eastAsia="en-US"/>
        </w:rPr>
        <w:t>Kuru bazda içeriği % 95.0’dan az olmamalıdır.</w:t>
      </w:r>
    </w:p>
    <w:p w:rsidR="0030716B" w:rsidRPr="00441DB8" w:rsidRDefault="0030716B" w:rsidP="00815038">
      <w:pPr>
        <w:ind w:left="2880" w:hanging="2160"/>
        <w:jc w:val="both"/>
        <w:rPr>
          <w:rFonts w:eastAsia="Calibri"/>
          <w:sz w:val="19"/>
          <w:szCs w:val="19"/>
          <w:lang w:eastAsia="en-US"/>
        </w:rPr>
      </w:pPr>
    </w:p>
    <w:p w:rsidR="000D0A0D" w:rsidRPr="00441DB8" w:rsidRDefault="000D0A0D" w:rsidP="00815038">
      <w:pPr>
        <w:ind w:left="2880" w:hanging="48"/>
        <w:jc w:val="both"/>
        <w:rPr>
          <w:rFonts w:eastAsia="Calibri"/>
          <w:sz w:val="19"/>
          <w:szCs w:val="19"/>
          <w:lang w:eastAsia="en-US"/>
        </w:rPr>
      </w:pPr>
      <w:r w:rsidRPr="00441DB8">
        <w:rPr>
          <w:rFonts w:eastAsia="Calibri"/>
          <w:sz w:val="19"/>
          <w:szCs w:val="19"/>
          <w:lang w:eastAsia="en-US"/>
        </w:rPr>
        <w:t>P</w:t>
      </w:r>
      <w:r w:rsidRPr="00441DB8">
        <w:rPr>
          <w:rFonts w:eastAsia="Calibri"/>
          <w:sz w:val="19"/>
          <w:szCs w:val="19"/>
          <w:vertAlign w:val="subscript"/>
          <w:lang w:eastAsia="en-US"/>
        </w:rPr>
        <w:t>2</w:t>
      </w:r>
      <w:r w:rsidRPr="00441DB8">
        <w:rPr>
          <w:rFonts w:eastAsia="Calibri"/>
          <w:sz w:val="19"/>
          <w:szCs w:val="19"/>
          <w:lang w:eastAsia="en-US"/>
        </w:rPr>
        <w:t>O</w:t>
      </w:r>
      <w:r w:rsidRPr="00441DB8">
        <w:rPr>
          <w:rFonts w:eastAsia="Calibri"/>
          <w:sz w:val="19"/>
          <w:szCs w:val="19"/>
          <w:vertAlign w:val="subscript"/>
          <w:lang w:eastAsia="en-US"/>
        </w:rPr>
        <w:t xml:space="preserve">5 </w:t>
      </w:r>
      <w:r w:rsidRPr="00441DB8">
        <w:rPr>
          <w:rFonts w:eastAsia="Calibri"/>
          <w:sz w:val="19"/>
          <w:szCs w:val="19"/>
          <w:lang w:eastAsia="en-US"/>
        </w:rPr>
        <w:t>içeriği</w:t>
      </w:r>
      <w:r w:rsidR="0030716B" w:rsidRPr="00441DB8">
        <w:rPr>
          <w:rFonts w:eastAsia="Calibri"/>
          <w:sz w:val="19"/>
          <w:szCs w:val="19"/>
          <w:lang w:eastAsia="en-US"/>
        </w:rPr>
        <w:t>, s</w:t>
      </w:r>
      <w:r w:rsidRPr="00441DB8">
        <w:rPr>
          <w:rFonts w:eastAsia="Calibri"/>
          <w:sz w:val="19"/>
          <w:szCs w:val="19"/>
          <w:lang w:eastAsia="en-US"/>
        </w:rPr>
        <w:t>usuz bazda % 55.5</w:t>
      </w:r>
      <w:r w:rsidR="0030716B" w:rsidRPr="00441DB8">
        <w:rPr>
          <w:rFonts w:eastAsia="Calibri"/>
          <w:sz w:val="19"/>
          <w:szCs w:val="19"/>
          <w:lang w:eastAsia="en-US"/>
        </w:rPr>
        <w:t xml:space="preserve"> </w:t>
      </w:r>
      <w:r w:rsidRPr="00441DB8">
        <w:rPr>
          <w:rFonts w:eastAsia="Calibri"/>
          <w:sz w:val="19"/>
          <w:szCs w:val="19"/>
          <w:lang w:eastAsia="en-US"/>
        </w:rPr>
        <w:t>- % 61.1 arasındadır.</w:t>
      </w:r>
    </w:p>
    <w:p w:rsidR="000D0A0D" w:rsidRPr="00441DB8" w:rsidRDefault="000D0A0D" w:rsidP="00815038">
      <w:pPr>
        <w:ind w:left="2880" w:hanging="2880"/>
        <w:jc w:val="both"/>
        <w:rPr>
          <w:b/>
          <w:sz w:val="19"/>
          <w:szCs w:val="19"/>
        </w:rPr>
      </w:pPr>
    </w:p>
    <w:p w:rsidR="000D0A0D" w:rsidRPr="00441DB8" w:rsidRDefault="000D0A0D" w:rsidP="00815038">
      <w:pPr>
        <w:ind w:left="2835" w:hanging="2835"/>
        <w:jc w:val="both"/>
        <w:rPr>
          <w:b/>
          <w:sz w:val="19"/>
          <w:szCs w:val="19"/>
        </w:rPr>
      </w:pPr>
      <w:r w:rsidRPr="00441DB8">
        <w:rPr>
          <w:b/>
          <w:sz w:val="19"/>
          <w:szCs w:val="19"/>
          <w:u w:val="single"/>
        </w:rPr>
        <w:t>Tanımlama:</w:t>
      </w:r>
      <w:r w:rsidRPr="00441DB8">
        <w:rPr>
          <w:sz w:val="19"/>
          <w:szCs w:val="19"/>
        </w:rPr>
        <w:tab/>
        <w:t>Granüler toz ya da beyaz, havadan nem çekerek eriyebilen kristaller ya da granüller.</w:t>
      </w:r>
    </w:p>
    <w:p w:rsidR="000D0A0D" w:rsidRPr="00441DB8" w:rsidRDefault="000D0A0D" w:rsidP="00815038">
      <w:pPr>
        <w:keepNext/>
        <w:ind w:left="4245" w:hanging="4245"/>
        <w:jc w:val="both"/>
        <w:outlineLvl w:val="3"/>
        <w:rPr>
          <w:b/>
          <w:sz w:val="19"/>
          <w:szCs w:val="19"/>
        </w:rPr>
      </w:pPr>
    </w:p>
    <w:p w:rsidR="000D0A0D" w:rsidRPr="00441DB8" w:rsidRDefault="000D0A0D" w:rsidP="00815038">
      <w:pPr>
        <w:keepNext/>
        <w:ind w:left="4245" w:hanging="4245"/>
        <w:jc w:val="both"/>
        <w:outlineLvl w:val="3"/>
        <w:rPr>
          <w:b/>
          <w:sz w:val="19"/>
          <w:szCs w:val="19"/>
          <w:u w:val="single"/>
        </w:rPr>
      </w:pPr>
      <w:r w:rsidRPr="00441DB8">
        <w:rPr>
          <w:b/>
          <w:sz w:val="19"/>
          <w:szCs w:val="19"/>
          <w:u w:val="single"/>
        </w:rPr>
        <w:t>Belirleme:</w:t>
      </w:r>
    </w:p>
    <w:p w:rsidR="0030716B" w:rsidRPr="00441DB8" w:rsidRDefault="0030716B" w:rsidP="00815038">
      <w:pPr>
        <w:keepNext/>
        <w:ind w:left="4245" w:hanging="4245"/>
        <w:jc w:val="both"/>
        <w:outlineLvl w:val="3"/>
        <w:rPr>
          <w:b/>
          <w:sz w:val="19"/>
          <w:szCs w:val="19"/>
          <w:u w:val="single"/>
        </w:rPr>
      </w:pPr>
    </w:p>
    <w:p w:rsidR="0030716B" w:rsidRPr="00441DB8" w:rsidRDefault="0030716B" w:rsidP="00815038">
      <w:pPr>
        <w:ind w:left="120" w:firstLine="600"/>
        <w:jc w:val="both"/>
        <w:rPr>
          <w:rFonts w:eastAsia="Calibri"/>
          <w:sz w:val="19"/>
          <w:szCs w:val="19"/>
          <w:lang w:eastAsia="en-US"/>
        </w:rPr>
      </w:pPr>
      <w:r w:rsidRPr="00441DB8">
        <w:rPr>
          <w:rFonts w:eastAsia="Calibri"/>
          <w:b/>
          <w:sz w:val="19"/>
          <w:szCs w:val="19"/>
          <w:lang w:eastAsia="en-US"/>
        </w:rPr>
        <w:t>Kalsiyum testi:</w:t>
      </w:r>
      <w:r w:rsidRPr="00441DB8">
        <w:rPr>
          <w:rFonts w:eastAsia="Calibri"/>
          <w:b/>
          <w:sz w:val="19"/>
          <w:szCs w:val="19"/>
          <w:lang w:eastAsia="en-US"/>
        </w:rPr>
        <w:tab/>
      </w:r>
      <w:r w:rsidRPr="00441DB8">
        <w:rPr>
          <w:rFonts w:eastAsia="Calibri"/>
          <w:b/>
          <w:sz w:val="19"/>
          <w:szCs w:val="19"/>
          <w:lang w:eastAsia="en-US"/>
        </w:rPr>
        <w:tab/>
      </w:r>
      <w:r w:rsidRPr="00441DB8">
        <w:rPr>
          <w:rFonts w:eastAsia="Calibri"/>
          <w:sz w:val="19"/>
          <w:szCs w:val="19"/>
          <w:lang w:eastAsia="en-US"/>
        </w:rPr>
        <w:t>Testi geçer.</w:t>
      </w:r>
    </w:p>
    <w:p w:rsidR="0030716B" w:rsidRPr="00441DB8" w:rsidRDefault="0030716B" w:rsidP="00815038">
      <w:pPr>
        <w:ind w:left="120" w:firstLine="600"/>
        <w:jc w:val="both"/>
        <w:rPr>
          <w:rFonts w:eastAsia="Calibri"/>
          <w:sz w:val="19"/>
          <w:szCs w:val="19"/>
          <w:lang w:eastAsia="en-US"/>
        </w:rPr>
      </w:pPr>
    </w:p>
    <w:p w:rsidR="0030716B" w:rsidRPr="00441DB8" w:rsidRDefault="0030716B" w:rsidP="00815038">
      <w:pPr>
        <w:ind w:left="120" w:firstLine="600"/>
        <w:jc w:val="both"/>
        <w:rPr>
          <w:rFonts w:eastAsia="Calibri"/>
          <w:sz w:val="19"/>
          <w:szCs w:val="19"/>
          <w:lang w:eastAsia="en-US"/>
        </w:rPr>
      </w:pPr>
      <w:r w:rsidRPr="00441DB8">
        <w:rPr>
          <w:rFonts w:eastAsia="Calibri"/>
          <w:b/>
          <w:sz w:val="19"/>
          <w:szCs w:val="19"/>
          <w:lang w:eastAsia="en-US"/>
        </w:rPr>
        <w:t>Fosfat testi:</w:t>
      </w:r>
      <w:r w:rsidRPr="00441DB8">
        <w:rPr>
          <w:rFonts w:eastAsia="Calibri"/>
          <w:b/>
          <w:sz w:val="19"/>
          <w:szCs w:val="19"/>
          <w:lang w:eastAsia="en-US"/>
        </w:rPr>
        <w:tab/>
      </w:r>
      <w:r w:rsidRPr="00441DB8">
        <w:rPr>
          <w:rFonts w:eastAsia="Calibri"/>
          <w:b/>
          <w:sz w:val="19"/>
          <w:szCs w:val="19"/>
          <w:lang w:eastAsia="en-US"/>
        </w:rPr>
        <w:tab/>
      </w:r>
      <w:r w:rsidRPr="00441DB8">
        <w:rPr>
          <w:rFonts w:eastAsia="Calibri"/>
          <w:sz w:val="19"/>
          <w:szCs w:val="19"/>
          <w:lang w:eastAsia="en-US"/>
        </w:rPr>
        <w:t>Testi geçer.</w:t>
      </w:r>
    </w:p>
    <w:p w:rsidR="0030716B" w:rsidRPr="00441DB8" w:rsidRDefault="0030716B" w:rsidP="00815038">
      <w:pPr>
        <w:ind w:left="120" w:firstLine="600"/>
        <w:jc w:val="both"/>
        <w:rPr>
          <w:rFonts w:eastAsia="Calibri"/>
          <w:sz w:val="19"/>
          <w:szCs w:val="19"/>
          <w:lang w:eastAsia="en-US"/>
        </w:rPr>
      </w:pPr>
    </w:p>
    <w:p w:rsidR="000D0A0D" w:rsidRPr="00441DB8" w:rsidRDefault="000D0A0D" w:rsidP="00815038">
      <w:pPr>
        <w:tabs>
          <w:tab w:val="left" w:pos="2835"/>
        </w:tabs>
        <w:ind w:firstLine="720"/>
        <w:jc w:val="both"/>
        <w:rPr>
          <w:sz w:val="19"/>
          <w:szCs w:val="19"/>
        </w:rPr>
      </w:pPr>
      <w:r w:rsidRPr="00441DB8">
        <w:rPr>
          <w:b/>
          <w:sz w:val="19"/>
          <w:szCs w:val="19"/>
        </w:rPr>
        <w:t>CaO içeriği:</w:t>
      </w:r>
      <w:r w:rsidR="0030716B" w:rsidRPr="00441DB8">
        <w:rPr>
          <w:sz w:val="19"/>
          <w:szCs w:val="19"/>
        </w:rPr>
        <w:tab/>
      </w:r>
      <w:r w:rsidRPr="00441DB8">
        <w:rPr>
          <w:sz w:val="19"/>
          <w:szCs w:val="19"/>
        </w:rPr>
        <w:t>% 23.0- % 27.5 arasındadır (susuz).</w:t>
      </w:r>
    </w:p>
    <w:p w:rsidR="0030716B" w:rsidRPr="00441DB8" w:rsidRDefault="0030716B" w:rsidP="00815038">
      <w:pPr>
        <w:tabs>
          <w:tab w:val="left" w:pos="2835"/>
        </w:tabs>
        <w:ind w:firstLine="720"/>
        <w:jc w:val="both"/>
        <w:rPr>
          <w:sz w:val="19"/>
          <w:szCs w:val="19"/>
        </w:rPr>
      </w:pPr>
    </w:p>
    <w:p w:rsidR="000D0A0D" w:rsidRPr="00441DB8" w:rsidRDefault="000D0A0D" w:rsidP="00815038">
      <w:pPr>
        <w:ind w:left="2160" w:firstLine="675"/>
        <w:jc w:val="both"/>
        <w:rPr>
          <w:sz w:val="19"/>
          <w:szCs w:val="19"/>
        </w:rPr>
      </w:pPr>
      <w:r w:rsidRPr="00441DB8">
        <w:rPr>
          <w:sz w:val="19"/>
          <w:szCs w:val="19"/>
        </w:rPr>
        <w:t>% 19.0- % 24.8 arasındadır (monohidrat).</w:t>
      </w:r>
    </w:p>
    <w:p w:rsidR="000D0A0D" w:rsidRPr="00441DB8" w:rsidRDefault="000D0A0D" w:rsidP="00815038">
      <w:pPr>
        <w:keepNext/>
        <w:ind w:left="4245" w:hanging="4245"/>
        <w:jc w:val="both"/>
        <w:outlineLvl w:val="5"/>
        <w:rPr>
          <w:b/>
          <w:sz w:val="19"/>
          <w:szCs w:val="19"/>
        </w:rPr>
      </w:pPr>
    </w:p>
    <w:p w:rsidR="000D0A0D" w:rsidRPr="00441DB8" w:rsidRDefault="000D0A0D" w:rsidP="00815038">
      <w:pPr>
        <w:keepNext/>
        <w:ind w:left="4245" w:hanging="4245"/>
        <w:jc w:val="both"/>
        <w:outlineLvl w:val="5"/>
        <w:rPr>
          <w:b/>
          <w:sz w:val="19"/>
          <w:szCs w:val="19"/>
          <w:u w:val="single"/>
        </w:rPr>
      </w:pPr>
      <w:r w:rsidRPr="00441DB8">
        <w:rPr>
          <w:b/>
          <w:sz w:val="19"/>
          <w:szCs w:val="19"/>
          <w:u w:val="single"/>
        </w:rPr>
        <w:t>Saflık:</w:t>
      </w:r>
    </w:p>
    <w:p w:rsidR="000D0A0D" w:rsidRPr="00441DB8" w:rsidRDefault="000D0A0D" w:rsidP="00815038">
      <w:pPr>
        <w:ind w:left="2835" w:hanging="2115"/>
        <w:jc w:val="both"/>
        <w:rPr>
          <w:rFonts w:eastAsia="Calibri"/>
          <w:sz w:val="19"/>
          <w:szCs w:val="19"/>
          <w:lang w:eastAsia="en-US"/>
        </w:rPr>
      </w:pPr>
      <w:r w:rsidRPr="00441DB8">
        <w:rPr>
          <w:rFonts w:eastAsia="Calibri"/>
          <w:b/>
          <w:sz w:val="19"/>
          <w:szCs w:val="19"/>
          <w:lang w:eastAsia="en-US"/>
        </w:rPr>
        <w:t>Kurutma kaybı:</w:t>
      </w:r>
      <w:r w:rsidRPr="00441DB8">
        <w:rPr>
          <w:rFonts w:eastAsia="Calibri"/>
          <w:sz w:val="19"/>
          <w:szCs w:val="19"/>
          <w:lang w:eastAsia="en-US"/>
        </w:rPr>
        <w:tab/>
        <w:t xml:space="preserve">105 </w:t>
      </w:r>
      <w:r w:rsidRPr="00441DB8">
        <w:rPr>
          <w:rFonts w:eastAsia="Calibri"/>
          <w:sz w:val="19"/>
          <w:szCs w:val="19"/>
          <w:vertAlign w:val="superscript"/>
          <w:lang w:eastAsia="en-US"/>
        </w:rPr>
        <w:t>o</w:t>
      </w:r>
      <w:r w:rsidRPr="00441DB8">
        <w:rPr>
          <w:rFonts w:eastAsia="Calibri"/>
          <w:sz w:val="19"/>
          <w:szCs w:val="19"/>
          <w:lang w:eastAsia="en-US"/>
        </w:rPr>
        <w:t>C’de 4 saat kurutularak belirlenir; % 14’den fazla olmamalıdır (susuz).</w:t>
      </w:r>
    </w:p>
    <w:p w:rsidR="0030716B" w:rsidRPr="00441DB8" w:rsidRDefault="0030716B" w:rsidP="00815038">
      <w:pPr>
        <w:ind w:left="2835" w:hanging="2115"/>
        <w:jc w:val="both"/>
        <w:rPr>
          <w:rFonts w:eastAsia="Calibri"/>
          <w:sz w:val="19"/>
          <w:szCs w:val="19"/>
          <w:lang w:eastAsia="en-US"/>
        </w:rPr>
      </w:pPr>
    </w:p>
    <w:p w:rsidR="000D0A0D" w:rsidRPr="00441DB8" w:rsidRDefault="000D0A0D" w:rsidP="00815038">
      <w:pPr>
        <w:ind w:left="2835" w:hanging="3"/>
        <w:jc w:val="both"/>
        <w:rPr>
          <w:rFonts w:eastAsia="Calibri"/>
          <w:sz w:val="19"/>
          <w:szCs w:val="19"/>
          <w:lang w:eastAsia="en-US"/>
        </w:rPr>
      </w:pPr>
      <w:r w:rsidRPr="00441DB8">
        <w:rPr>
          <w:rFonts w:eastAsia="Calibri"/>
          <w:sz w:val="19"/>
          <w:szCs w:val="19"/>
          <w:lang w:eastAsia="en-US"/>
        </w:rPr>
        <w:t>60</w:t>
      </w:r>
      <w:r w:rsidRPr="00441DB8">
        <w:rPr>
          <w:rFonts w:eastAsia="Calibri"/>
          <w:sz w:val="19"/>
          <w:szCs w:val="19"/>
          <w:vertAlign w:val="superscript"/>
          <w:lang w:eastAsia="en-US"/>
        </w:rPr>
        <w:t xml:space="preserve"> o</w:t>
      </w:r>
      <w:r w:rsidRPr="00441DB8">
        <w:rPr>
          <w:rFonts w:eastAsia="Calibri"/>
          <w:sz w:val="19"/>
          <w:szCs w:val="19"/>
          <w:lang w:eastAsia="en-US"/>
        </w:rPr>
        <w:t>C’de  1 saat, ardından 105</w:t>
      </w:r>
      <w:r w:rsidRPr="00441DB8">
        <w:rPr>
          <w:rFonts w:eastAsia="Calibri"/>
          <w:sz w:val="19"/>
          <w:szCs w:val="19"/>
          <w:vertAlign w:val="superscript"/>
          <w:lang w:eastAsia="en-US"/>
        </w:rPr>
        <w:t xml:space="preserve"> o</w:t>
      </w:r>
      <w:r w:rsidRPr="00441DB8">
        <w:rPr>
          <w:rFonts w:eastAsia="Calibri"/>
          <w:sz w:val="19"/>
          <w:szCs w:val="19"/>
          <w:lang w:eastAsia="en-US"/>
        </w:rPr>
        <w:t>C’de 4 saat kurutularak belirlenir; % 17.5’den fazla olmamalıdır (monohidrat).</w:t>
      </w:r>
    </w:p>
    <w:p w:rsidR="0030716B" w:rsidRPr="00441DB8" w:rsidRDefault="0030716B" w:rsidP="00815038">
      <w:pPr>
        <w:ind w:left="2835" w:hanging="3"/>
        <w:jc w:val="both"/>
        <w:rPr>
          <w:rFonts w:eastAsia="Calibri"/>
          <w:sz w:val="19"/>
          <w:szCs w:val="19"/>
          <w:lang w:eastAsia="en-US"/>
        </w:rPr>
      </w:pPr>
    </w:p>
    <w:p w:rsidR="000D0A0D" w:rsidRPr="00441DB8" w:rsidRDefault="000D0A0D" w:rsidP="00815038">
      <w:pPr>
        <w:ind w:left="2835" w:hanging="2115"/>
        <w:jc w:val="both"/>
        <w:rPr>
          <w:rFonts w:eastAsia="Calibri"/>
          <w:sz w:val="19"/>
          <w:szCs w:val="19"/>
          <w:lang w:eastAsia="en-US"/>
        </w:rPr>
      </w:pPr>
      <w:r w:rsidRPr="00441DB8">
        <w:rPr>
          <w:rFonts w:eastAsia="Calibri"/>
          <w:b/>
          <w:sz w:val="19"/>
          <w:szCs w:val="19"/>
          <w:lang w:eastAsia="en-US"/>
        </w:rPr>
        <w:t>Yakma kaybı:</w:t>
      </w:r>
      <w:r w:rsidRPr="00441DB8">
        <w:rPr>
          <w:rFonts w:eastAsia="Calibri"/>
          <w:sz w:val="19"/>
          <w:szCs w:val="19"/>
          <w:lang w:eastAsia="en-US"/>
        </w:rPr>
        <w:tab/>
        <w:t>800</w:t>
      </w:r>
      <w:r w:rsidRPr="00441DB8">
        <w:rPr>
          <w:rFonts w:eastAsia="Calibri"/>
          <w:sz w:val="19"/>
          <w:szCs w:val="19"/>
          <w:vertAlign w:val="superscript"/>
          <w:lang w:eastAsia="en-US"/>
        </w:rPr>
        <w:t xml:space="preserve"> o</w:t>
      </w:r>
      <w:r w:rsidRPr="00441DB8">
        <w:rPr>
          <w:rFonts w:eastAsia="Calibri"/>
          <w:sz w:val="19"/>
          <w:szCs w:val="19"/>
          <w:lang w:eastAsia="en-US"/>
        </w:rPr>
        <w:t>C ± 25</w:t>
      </w:r>
      <w:r w:rsidRPr="00441DB8">
        <w:rPr>
          <w:rFonts w:eastAsia="Calibri"/>
          <w:sz w:val="19"/>
          <w:szCs w:val="19"/>
          <w:vertAlign w:val="superscript"/>
          <w:lang w:eastAsia="en-US"/>
        </w:rPr>
        <w:t xml:space="preserve"> o</w:t>
      </w:r>
      <w:r w:rsidRPr="00441DB8">
        <w:rPr>
          <w:rFonts w:eastAsia="Calibri"/>
          <w:sz w:val="19"/>
          <w:szCs w:val="19"/>
          <w:lang w:eastAsia="en-US"/>
        </w:rPr>
        <w:t xml:space="preserve">C’de 30 dakika yakıldıktan sonra  % 17.5’den fazla olmamalıdır (susuz). </w:t>
      </w:r>
    </w:p>
    <w:p w:rsidR="0030716B" w:rsidRPr="00441DB8" w:rsidRDefault="0030716B" w:rsidP="00815038">
      <w:pPr>
        <w:ind w:left="2835" w:hanging="2115"/>
        <w:jc w:val="both"/>
        <w:rPr>
          <w:rFonts w:eastAsia="Calibri"/>
          <w:sz w:val="19"/>
          <w:szCs w:val="19"/>
          <w:lang w:eastAsia="en-US"/>
        </w:rPr>
      </w:pPr>
    </w:p>
    <w:p w:rsidR="000D0A0D" w:rsidRPr="00441DB8" w:rsidRDefault="000D0A0D" w:rsidP="00815038">
      <w:pPr>
        <w:ind w:left="2835" w:hanging="3"/>
        <w:jc w:val="both"/>
        <w:rPr>
          <w:rFonts w:eastAsia="Calibri"/>
          <w:sz w:val="19"/>
          <w:szCs w:val="19"/>
          <w:lang w:eastAsia="en-US"/>
        </w:rPr>
      </w:pPr>
      <w:r w:rsidRPr="00441DB8">
        <w:rPr>
          <w:rFonts w:eastAsia="Calibri"/>
          <w:sz w:val="19"/>
          <w:szCs w:val="19"/>
          <w:lang w:eastAsia="en-US"/>
        </w:rPr>
        <w:t xml:space="preserve">105 </w:t>
      </w:r>
      <w:r w:rsidRPr="00441DB8">
        <w:rPr>
          <w:rFonts w:eastAsia="Calibri"/>
          <w:sz w:val="19"/>
          <w:szCs w:val="19"/>
          <w:vertAlign w:val="superscript"/>
          <w:lang w:eastAsia="en-US"/>
        </w:rPr>
        <w:t>o</w:t>
      </w:r>
      <w:r w:rsidRPr="00441DB8">
        <w:rPr>
          <w:rFonts w:eastAsia="Calibri"/>
          <w:sz w:val="19"/>
          <w:szCs w:val="19"/>
          <w:lang w:eastAsia="en-US"/>
        </w:rPr>
        <w:t>C’de 1 saat kurutularak ve ardından yaklaşık 800</w:t>
      </w:r>
      <w:r w:rsidRPr="00441DB8">
        <w:rPr>
          <w:rFonts w:eastAsia="Calibri"/>
          <w:sz w:val="19"/>
          <w:szCs w:val="19"/>
          <w:vertAlign w:val="superscript"/>
          <w:lang w:eastAsia="en-US"/>
        </w:rPr>
        <w:t xml:space="preserve"> o</w:t>
      </w:r>
      <w:r w:rsidRPr="00441DB8">
        <w:rPr>
          <w:rFonts w:eastAsia="Calibri"/>
          <w:sz w:val="19"/>
          <w:szCs w:val="19"/>
          <w:lang w:eastAsia="en-US"/>
        </w:rPr>
        <w:t>C ± 25</w:t>
      </w:r>
      <w:r w:rsidRPr="00441DB8">
        <w:rPr>
          <w:rFonts w:eastAsia="Calibri"/>
          <w:sz w:val="19"/>
          <w:szCs w:val="19"/>
          <w:vertAlign w:val="superscript"/>
          <w:lang w:eastAsia="en-US"/>
        </w:rPr>
        <w:t xml:space="preserve"> o</w:t>
      </w:r>
      <w:r w:rsidRPr="00441DB8">
        <w:rPr>
          <w:rFonts w:eastAsia="Calibri"/>
          <w:sz w:val="19"/>
          <w:szCs w:val="19"/>
          <w:lang w:eastAsia="en-US"/>
        </w:rPr>
        <w:t xml:space="preserve">C’de 30 dakika yakılarak belirlenir; % 25.0’dan fazla olmamalıdır. (monohidrat). </w:t>
      </w:r>
    </w:p>
    <w:p w:rsidR="0030716B" w:rsidRPr="00441DB8" w:rsidRDefault="0030716B" w:rsidP="00815038">
      <w:pPr>
        <w:ind w:left="2835" w:hanging="3"/>
        <w:jc w:val="both"/>
        <w:rPr>
          <w:rFonts w:eastAsia="Calibri"/>
          <w:sz w:val="19"/>
          <w:szCs w:val="19"/>
          <w:lang w:eastAsia="en-US"/>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Florür:</w:t>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t xml:space="preserve">Flor cinsinden 30 mg/kg’dan fazla olmamalıdır. </w:t>
      </w:r>
    </w:p>
    <w:p w:rsidR="0030716B" w:rsidRPr="00441DB8" w:rsidRDefault="0030716B" w:rsidP="00815038">
      <w:pPr>
        <w:ind w:firstLine="720"/>
        <w:jc w:val="both"/>
        <w:rPr>
          <w:rFonts w:eastAsia="Calibri"/>
          <w:sz w:val="19"/>
          <w:szCs w:val="19"/>
          <w:lang w:eastAsia="en-US"/>
        </w:rPr>
      </w:pPr>
    </w:p>
    <w:p w:rsidR="000D0A0D" w:rsidRPr="00441DB8" w:rsidRDefault="000D0A0D" w:rsidP="00815038">
      <w:pPr>
        <w:tabs>
          <w:tab w:val="left" w:pos="2835"/>
        </w:tabs>
        <w:ind w:firstLine="720"/>
        <w:jc w:val="both"/>
        <w:rPr>
          <w:rFonts w:eastAsia="Calibri"/>
          <w:sz w:val="19"/>
          <w:szCs w:val="19"/>
          <w:lang w:eastAsia="en-US"/>
        </w:rPr>
      </w:pPr>
      <w:r w:rsidRPr="00441DB8">
        <w:rPr>
          <w:rFonts w:eastAsia="Calibri"/>
          <w:b/>
          <w:sz w:val="19"/>
          <w:szCs w:val="19"/>
          <w:lang w:eastAsia="en-US"/>
        </w:rPr>
        <w:t>Arsenik:</w:t>
      </w:r>
      <w:r w:rsidR="00EC74FB" w:rsidRPr="00441DB8">
        <w:rPr>
          <w:rFonts w:eastAsia="Calibri"/>
          <w:sz w:val="19"/>
          <w:szCs w:val="19"/>
          <w:lang w:eastAsia="en-US"/>
        </w:rPr>
        <w:tab/>
      </w:r>
      <w:r w:rsidR="0030716B" w:rsidRPr="00441DB8">
        <w:rPr>
          <w:rFonts w:eastAsia="Calibri"/>
          <w:sz w:val="19"/>
          <w:szCs w:val="19"/>
          <w:lang w:eastAsia="en-US"/>
        </w:rPr>
        <w:t>1</w:t>
      </w:r>
      <w:r w:rsidRPr="00441DB8">
        <w:rPr>
          <w:rFonts w:eastAsia="Calibri"/>
          <w:sz w:val="19"/>
          <w:szCs w:val="19"/>
          <w:lang w:eastAsia="en-US"/>
        </w:rPr>
        <w:t xml:space="preserve"> mg/kg’dan fazla olmamalıdır.</w:t>
      </w:r>
    </w:p>
    <w:p w:rsidR="0030716B" w:rsidRPr="00441DB8" w:rsidRDefault="0030716B" w:rsidP="00815038">
      <w:pPr>
        <w:ind w:firstLine="720"/>
        <w:jc w:val="both"/>
        <w:rPr>
          <w:rFonts w:eastAsia="Calibri"/>
          <w:sz w:val="19"/>
          <w:szCs w:val="19"/>
          <w:lang w:eastAsia="en-US"/>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Kadminyum:</w:t>
      </w:r>
      <w:r w:rsidRPr="00441DB8">
        <w:rPr>
          <w:rFonts w:eastAsia="Calibri"/>
          <w:sz w:val="19"/>
          <w:szCs w:val="19"/>
          <w:lang w:eastAsia="en-US"/>
        </w:rPr>
        <w:tab/>
      </w:r>
      <w:r w:rsidRPr="00441DB8">
        <w:rPr>
          <w:rFonts w:eastAsia="Calibri"/>
          <w:sz w:val="19"/>
          <w:szCs w:val="19"/>
          <w:lang w:eastAsia="en-US"/>
        </w:rPr>
        <w:tab/>
        <w:t>1 mg/kg’dan fazla olmamalıdır.</w:t>
      </w:r>
    </w:p>
    <w:p w:rsidR="0030716B" w:rsidRPr="00441DB8" w:rsidRDefault="0030716B" w:rsidP="00815038">
      <w:pPr>
        <w:ind w:firstLine="720"/>
        <w:jc w:val="both"/>
        <w:rPr>
          <w:rFonts w:eastAsia="Calibri"/>
          <w:sz w:val="19"/>
          <w:szCs w:val="19"/>
          <w:lang w:eastAsia="en-US"/>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Kurşun:</w:t>
      </w:r>
      <w:r w:rsidR="0030716B" w:rsidRPr="00441DB8">
        <w:rPr>
          <w:rFonts w:eastAsia="Calibri"/>
          <w:sz w:val="19"/>
          <w:szCs w:val="19"/>
          <w:lang w:eastAsia="en-US"/>
        </w:rPr>
        <w:tab/>
      </w:r>
      <w:r w:rsidR="0030716B" w:rsidRPr="00441DB8">
        <w:rPr>
          <w:rFonts w:eastAsia="Calibri"/>
          <w:sz w:val="19"/>
          <w:szCs w:val="19"/>
          <w:lang w:eastAsia="en-US"/>
        </w:rPr>
        <w:tab/>
      </w:r>
      <w:r w:rsidR="0030716B" w:rsidRPr="00441DB8">
        <w:rPr>
          <w:rFonts w:eastAsia="Calibri"/>
          <w:sz w:val="19"/>
          <w:szCs w:val="19"/>
          <w:lang w:eastAsia="en-US"/>
        </w:rPr>
        <w:tab/>
        <w:t>1</w:t>
      </w:r>
      <w:r w:rsidRPr="00441DB8">
        <w:rPr>
          <w:rFonts w:eastAsia="Calibri"/>
          <w:sz w:val="19"/>
          <w:szCs w:val="19"/>
          <w:lang w:eastAsia="en-US"/>
        </w:rPr>
        <w:t xml:space="preserve"> mg/kg’dan fazla olmamalıdır.</w:t>
      </w:r>
    </w:p>
    <w:p w:rsidR="0030716B" w:rsidRPr="00441DB8" w:rsidRDefault="0030716B" w:rsidP="00815038">
      <w:pPr>
        <w:ind w:firstLine="720"/>
        <w:jc w:val="both"/>
        <w:rPr>
          <w:rFonts w:eastAsia="Calibri"/>
          <w:sz w:val="19"/>
          <w:szCs w:val="19"/>
          <w:lang w:eastAsia="en-US"/>
        </w:rPr>
      </w:pPr>
    </w:p>
    <w:p w:rsidR="000D0A0D" w:rsidRPr="00441DB8" w:rsidRDefault="008A2DDD" w:rsidP="00815038">
      <w:pPr>
        <w:ind w:firstLine="720"/>
        <w:jc w:val="both"/>
        <w:rPr>
          <w:rFonts w:eastAsia="Calibri"/>
          <w:sz w:val="19"/>
          <w:szCs w:val="19"/>
          <w:lang w:val="en-GB" w:eastAsia="en-US"/>
        </w:rPr>
      </w:pPr>
      <w:r w:rsidRPr="00441DB8">
        <w:rPr>
          <w:rFonts w:eastAsia="Calibri"/>
          <w:b/>
          <w:sz w:val="19"/>
          <w:szCs w:val="19"/>
          <w:lang w:val="en-GB" w:eastAsia="en-US"/>
        </w:rPr>
        <w:t>Civa</w:t>
      </w:r>
      <w:r w:rsidR="000D0A0D" w:rsidRPr="00441DB8">
        <w:rPr>
          <w:rFonts w:eastAsia="Calibri"/>
          <w:b/>
          <w:sz w:val="19"/>
          <w:szCs w:val="19"/>
          <w:lang w:val="en-GB" w:eastAsia="en-US"/>
        </w:rPr>
        <w:t>:</w:t>
      </w:r>
      <w:r w:rsidR="000D0A0D" w:rsidRPr="00441DB8">
        <w:rPr>
          <w:rFonts w:eastAsia="Calibri"/>
          <w:sz w:val="19"/>
          <w:szCs w:val="19"/>
          <w:lang w:val="en-GB" w:eastAsia="en-US"/>
        </w:rPr>
        <w:tab/>
      </w:r>
      <w:r w:rsidR="000D0A0D" w:rsidRPr="00441DB8">
        <w:rPr>
          <w:rFonts w:eastAsia="Calibri"/>
          <w:sz w:val="19"/>
          <w:szCs w:val="19"/>
          <w:lang w:val="en-GB" w:eastAsia="en-US"/>
        </w:rPr>
        <w:tab/>
      </w:r>
      <w:r w:rsidR="000D0A0D" w:rsidRPr="00441DB8">
        <w:rPr>
          <w:rFonts w:eastAsia="Calibri"/>
          <w:sz w:val="19"/>
          <w:szCs w:val="19"/>
          <w:lang w:val="en-GB" w:eastAsia="en-US"/>
        </w:rPr>
        <w:tab/>
        <w:t>1 mg/kg’dan fazla olmamalıdır.</w:t>
      </w:r>
    </w:p>
    <w:p w:rsidR="003F56A0" w:rsidRPr="00441DB8" w:rsidRDefault="003F56A0" w:rsidP="00815038">
      <w:pPr>
        <w:ind w:firstLine="720"/>
        <w:jc w:val="both"/>
        <w:rPr>
          <w:rFonts w:eastAsia="Calibri"/>
          <w:sz w:val="19"/>
          <w:szCs w:val="19"/>
          <w:lang w:val="en-GB" w:eastAsia="en-US"/>
        </w:rPr>
      </w:pPr>
    </w:p>
    <w:p w:rsidR="003F56A0" w:rsidRPr="00441DB8" w:rsidRDefault="003F56A0" w:rsidP="00815038">
      <w:pPr>
        <w:ind w:left="2835" w:hanging="2115"/>
        <w:jc w:val="both"/>
        <w:rPr>
          <w:sz w:val="19"/>
          <w:szCs w:val="19"/>
        </w:rPr>
      </w:pPr>
      <w:r w:rsidRPr="00441DB8">
        <w:rPr>
          <w:rFonts w:eastAsia="Calibri"/>
          <w:b/>
          <w:sz w:val="19"/>
          <w:szCs w:val="19"/>
          <w:lang w:val="en-GB" w:eastAsia="en-US"/>
        </w:rPr>
        <w:t>Alüminyum:</w:t>
      </w:r>
      <w:r w:rsidR="00E9075A" w:rsidRPr="00441DB8">
        <w:rPr>
          <w:rFonts w:eastAsia="Calibri"/>
          <w:b/>
          <w:sz w:val="19"/>
          <w:szCs w:val="19"/>
          <w:lang w:val="en-GB" w:eastAsia="en-US"/>
        </w:rPr>
        <w:tab/>
      </w:r>
      <w:r w:rsidRPr="00441DB8">
        <w:rPr>
          <w:sz w:val="19"/>
          <w:szCs w:val="19"/>
        </w:rPr>
        <w:t>70 mg/kg</w:t>
      </w:r>
      <w:r w:rsidR="00E9075A" w:rsidRPr="00441DB8">
        <w:rPr>
          <w:sz w:val="19"/>
          <w:szCs w:val="19"/>
        </w:rPr>
        <w:t>’dan fazla olmamalıdır.</w:t>
      </w:r>
      <w:r w:rsidRPr="00441DB8">
        <w:rPr>
          <w:sz w:val="19"/>
          <w:szCs w:val="19"/>
        </w:rPr>
        <w:t xml:space="preserve"> (yalnızca bebek ve küçük çocuk ek gıdalarına eklendiğinde)</w:t>
      </w:r>
    </w:p>
    <w:p w:rsidR="003F56A0" w:rsidRPr="00441DB8" w:rsidRDefault="003F56A0" w:rsidP="00815038">
      <w:pPr>
        <w:ind w:left="2835" w:hanging="2115"/>
        <w:jc w:val="both"/>
        <w:rPr>
          <w:sz w:val="19"/>
          <w:szCs w:val="19"/>
        </w:rPr>
      </w:pPr>
    </w:p>
    <w:p w:rsidR="003F56A0" w:rsidRPr="00441DB8" w:rsidRDefault="003F56A0" w:rsidP="00815038">
      <w:pPr>
        <w:ind w:left="2832" w:firstLine="3"/>
        <w:jc w:val="both"/>
        <w:rPr>
          <w:rFonts w:eastAsia="Calibri"/>
          <w:sz w:val="19"/>
          <w:szCs w:val="19"/>
          <w:lang w:eastAsia="en-US"/>
        </w:rPr>
      </w:pPr>
      <w:r w:rsidRPr="00441DB8">
        <w:rPr>
          <w:sz w:val="19"/>
          <w:szCs w:val="19"/>
        </w:rPr>
        <w:t>200 mg/kg</w:t>
      </w:r>
      <w:r w:rsidR="00E9075A" w:rsidRPr="00441DB8">
        <w:rPr>
          <w:sz w:val="19"/>
          <w:szCs w:val="19"/>
        </w:rPr>
        <w:t xml:space="preserve">’dan fazla olmamalıdır. </w:t>
      </w:r>
      <w:r w:rsidRPr="00441DB8">
        <w:rPr>
          <w:sz w:val="19"/>
          <w:szCs w:val="19"/>
        </w:rPr>
        <w:t xml:space="preserve"> (bebek ve küçük çocuk ek gıdaları dışındaki tüm kullanımlar için)</w:t>
      </w:r>
      <w:r w:rsidRPr="00441DB8">
        <w:rPr>
          <w:rFonts w:eastAsia="Calibri"/>
          <w:sz w:val="19"/>
          <w:szCs w:val="19"/>
          <w:lang w:eastAsia="en-US"/>
        </w:rPr>
        <w:tab/>
      </w:r>
    </w:p>
    <w:p w:rsidR="003F56A0" w:rsidRPr="00441DB8" w:rsidRDefault="003F56A0" w:rsidP="00815038">
      <w:pPr>
        <w:ind w:firstLine="720"/>
        <w:jc w:val="both"/>
        <w:rPr>
          <w:rFonts w:eastAsia="Calibri"/>
          <w:sz w:val="19"/>
          <w:szCs w:val="19"/>
          <w:lang w:val="en-GB" w:eastAsia="en-US"/>
        </w:rPr>
      </w:pPr>
    </w:p>
    <w:p w:rsidR="0030716B" w:rsidRPr="00441DB8" w:rsidRDefault="0030716B" w:rsidP="00815038">
      <w:pPr>
        <w:keepNext/>
        <w:jc w:val="both"/>
        <w:outlineLvl w:val="5"/>
        <w:rPr>
          <w:b/>
          <w:sz w:val="19"/>
          <w:szCs w:val="19"/>
          <w:u w:val="single"/>
        </w:rPr>
      </w:pPr>
    </w:p>
    <w:p w:rsidR="000D0A0D" w:rsidRPr="00441DB8" w:rsidRDefault="000D0A0D" w:rsidP="00815038">
      <w:pPr>
        <w:keepNext/>
        <w:jc w:val="both"/>
        <w:outlineLvl w:val="5"/>
        <w:rPr>
          <w:b/>
          <w:sz w:val="19"/>
          <w:szCs w:val="19"/>
          <w:u w:val="single"/>
        </w:rPr>
      </w:pPr>
      <w:r w:rsidRPr="00441DB8">
        <w:rPr>
          <w:b/>
          <w:sz w:val="19"/>
          <w:szCs w:val="19"/>
          <w:u w:val="single"/>
        </w:rPr>
        <w:t>E 341 (ii)  DİKALSİYUM FOSFAT</w:t>
      </w:r>
    </w:p>
    <w:p w:rsidR="000D0A0D" w:rsidRPr="00441DB8" w:rsidRDefault="000D0A0D" w:rsidP="00815038">
      <w:pPr>
        <w:jc w:val="both"/>
        <w:rPr>
          <w:rFonts w:eastAsia="Calibri"/>
          <w:sz w:val="19"/>
          <w:szCs w:val="19"/>
          <w:lang w:eastAsia="en-US"/>
        </w:rPr>
      </w:pPr>
    </w:p>
    <w:p w:rsidR="000D0A0D" w:rsidRPr="00441DB8" w:rsidRDefault="00B96B2E" w:rsidP="00815038">
      <w:pPr>
        <w:keepNext/>
        <w:jc w:val="both"/>
        <w:outlineLvl w:val="4"/>
        <w:rPr>
          <w:sz w:val="19"/>
          <w:szCs w:val="19"/>
        </w:rPr>
      </w:pPr>
      <w:r w:rsidRPr="00441DB8">
        <w:rPr>
          <w:b/>
          <w:sz w:val="19"/>
          <w:szCs w:val="19"/>
          <w:u w:val="single"/>
        </w:rPr>
        <w:t>Eşanlamlılar</w:t>
      </w:r>
      <w:r w:rsidR="000D0A0D" w:rsidRPr="00441DB8">
        <w:rPr>
          <w:b/>
          <w:sz w:val="19"/>
          <w:szCs w:val="19"/>
          <w:u w:val="single"/>
        </w:rPr>
        <w:t>:</w:t>
      </w:r>
      <w:r w:rsidR="000D0A0D" w:rsidRPr="00441DB8">
        <w:rPr>
          <w:sz w:val="19"/>
          <w:szCs w:val="19"/>
        </w:rPr>
        <w:tab/>
      </w:r>
      <w:r w:rsidR="000D0A0D" w:rsidRPr="00441DB8">
        <w:rPr>
          <w:sz w:val="19"/>
          <w:szCs w:val="19"/>
        </w:rPr>
        <w:tab/>
      </w:r>
      <w:r w:rsidR="000D0A0D" w:rsidRPr="00441DB8">
        <w:rPr>
          <w:sz w:val="19"/>
          <w:szCs w:val="19"/>
        </w:rPr>
        <w:tab/>
        <w:t>Dibazik kalsiyum fosfat</w:t>
      </w:r>
    </w:p>
    <w:p w:rsidR="000D0A0D" w:rsidRPr="00441DB8" w:rsidRDefault="000D0A0D" w:rsidP="00815038">
      <w:pPr>
        <w:jc w:val="both"/>
        <w:rPr>
          <w:rFonts w:eastAsia="Calibri"/>
          <w:sz w:val="19"/>
          <w:szCs w:val="19"/>
          <w:lang w:eastAsia="en-US"/>
        </w:rPr>
      </w:pP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t>Dikalsiyum ortofosfat</w:t>
      </w:r>
    </w:p>
    <w:p w:rsidR="000D0A0D" w:rsidRPr="00441DB8" w:rsidRDefault="000D0A0D" w:rsidP="00815038">
      <w:pPr>
        <w:jc w:val="both"/>
        <w:rPr>
          <w:rFonts w:eastAsia="Calibri"/>
          <w:b/>
          <w:sz w:val="19"/>
          <w:szCs w:val="19"/>
          <w:u w:val="single"/>
          <w:lang w:eastAsia="en-US"/>
        </w:rPr>
      </w:pPr>
    </w:p>
    <w:p w:rsidR="000D0A0D" w:rsidRPr="00441DB8" w:rsidRDefault="000D0A0D" w:rsidP="00815038">
      <w:pPr>
        <w:jc w:val="both"/>
        <w:rPr>
          <w:rFonts w:eastAsia="Calibri"/>
          <w:b/>
          <w:sz w:val="19"/>
          <w:szCs w:val="19"/>
          <w:u w:val="single"/>
          <w:lang w:eastAsia="en-US"/>
        </w:rPr>
      </w:pPr>
      <w:r w:rsidRPr="00441DB8">
        <w:rPr>
          <w:rFonts w:eastAsia="Calibri"/>
          <w:b/>
          <w:sz w:val="19"/>
          <w:szCs w:val="19"/>
          <w:u w:val="single"/>
          <w:lang w:eastAsia="en-US"/>
        </w:rPr>
        <w:t>Tanım:</w:t>
      </w:r>
    </w:p>
    <w:p w:rsidR="003F56A0" w:rsidRPr="00441DB8" w:rsidRDefault="003F56A0" w:rsidP="00815038">
      <w:pPr>
        <w:jc w:val="both"/>
        <w:rPr>
          <w:rFonts w:eastAsia="Calibri"/>
          <w:b/>
          <w:sz w:val="19"/>
          <w:szCs w:val="19"/>
          <w:u w:val="single"/>
          <w:lang w:eastAsia="en-US"/>
        </w:rPr>
      </w:pPr>
    </w:p>
    <w:p w:rsidR="003F56A0" w:rsidRPr="00441DB8" w:rsidRDefault="003F56A0" w:rsidP="00815038">
      <w:pPr>
        <w:keepNext/>
        <w:ind w:firstLine="720"/>
        <w:jc w:val="both"/>
        <w:outlineLvl w:val="5"/>
        <w:rPr>
          <w:sz w:val="19"/>
          <w:szCs w:val="19"/>
        </w:rPr>
      </w:pPr>
      <w:r w:rsidRPr="00441DB8">
        <w:rPr>
          <w:b/>
          <w:sz w:val="19"/>
          <w:szCs w:val="19"/>
        </w:rPr>
        <w:t>Einecs:</w:t>
      </w:r>
      <w:r w:rsidRPr="00441DB8">
        <w:rPr>
          <w:sz w:val="19"/>
          <w:szCs w:val="19"/>
        </w:rPr>
        <w:tab/>
      </w:r>
      <w:r w:rsidRPr="00441DB8">
        <w:rPr>
          <w:sz w:val="19"/>
          <w:szCs w:val="19"/>
        </w:rPr>
        <w:tab/>
      </w:r>
      <w:r w:rsidRPr="00441DB8">
        <w:rPr>
          <w:sz w:val="19"/>
          <w:szCs w:val="19"/>
        </w:rPr>
        <w:tab/>
        <w:t>231-826-1</w:t>
      </w:r>
    </w:p>
    <w:p w:rsidR="003F56A0" w:rsidRPr="00441DB8" w:rsidRDefault="003F56A0" w:rsidP="00815038">
      <w:pPr>
        <w:keepNext/>
        <w:ind w:firstLine="720"/>
        <w:jc w:val="both"/>
        <w:outlineLvl w:val="5"/>
        <w:rPr>
          <w:sz w:val="19"/>
          <w:szCs w:val="19"/>
        </w:rPr>
      </w:pPr>
    </w:p>
    <w:p w:rsidR="000D0A0D" w:rsidRPr="00441DB8" w:rsidRDefault="000D0A0D" w:rsidP="00815038">
      <w:pPr>
        <w:keepNext/>
        <w:tabs>
          <w:tab w:val="left" w:pos="2835"/>
        </w:tabs>
        <w:ind w:firstLine="720"/>
        <w:jc w:val="both"/>
        <w:outlineLvl w:val="5"/>
        <w:rPr>
          <w:sz w:val="19"/>
          <w:szCs w:val="19"/>
        </w:rPr>
      </w:pPr>
      <w:r w:rsidRPr="00441DB8">
        <w:rPr>
          <w:b/>
          <w:sz w:val="19"/>
          <w:szCs w:val="19"/>
        </w:rPr>
        <w:t>Kimyasal adı:</w:t>
      </w:r>
      <w:r w:rsidR="003F56A0" w:rsidRPr="00441DB8">
        <w:rPr>
          <w:sz w:val="19"/>
          <w:szCs w:val="19"/>
        </w:rPr>
        <w:tab/>
      </w:r>
      <w:r w:rsidRPr="00441DB8">
        <w:rPr>
          <w:sz w:val="19"/>
          <w:szCs w:val="19"/>
        </w:rPr>
        <w:t xml:space="preserve">Kalsiyum monohidrojen fosfat </w:t>
      </w:r>
    </w:p>
    <w:p w:rsidR="000D0A0D" w:rsidRPr="00441DB8" w:rsidRDefault="003F56A0" w:rsidP="00815038">
      <w:pPr>
        <w:tabs>
          <w:tab w:val="left" w:pos="2835"/>
        </w:tabs>
        <w:jc w:val="both"/>
        <w:rPr>
          <w:rFonts w:eastAsia="Calibri"/>
          <w:sz w:val="19"/>
          <w:szCs w:val="19"/>
          <w:lang w:eastAsia="en-US"/>
        </w:rPr>
      </w:pPr>
      <w:r w:rsidRPr="00441DB8">
        <w:rPr>
          <w:rFonts w:eastAsia="Calibri"/>
          <w:sz w:val="19"/>
          <w:szCs w:val="19"/>
          <w:lang w:eastAsia="en-US"/>
        </w:rPr>
        <w:tab/>
      </w:r>
      <w:r w:rsidR="000D0A0D" w:rsidRPr="00441DB8">
        <w:rPr>
          <w:rFonts w:eastAsia="Calibri"/>
          <w:sz w:val="19"/>
          <w:szCs w:val="19"/>
          <w:lang w:eastAsia="en-US"/>
        </w:rPr>
        <w:t>Kalsiyum hidrojen ortofosfat</w:t>
      </w:r>
    </w:p>
    <w:p w:rsidR="000D0A0D" w:rsidRPr="00441DB8" w:rsidRDefault="003F56A0" w:rsidP="00815038">
      <w:pPr>
        <w:tabs>
          <w:tab w:val="left" w:pos="2835"/>
        </w:tabs>
        <w:jc w:val="both"/>
        <w:rPr>
          <w:rFonts w:eastAsia="Calibri"/>
          <w:sz w:val="19"/>
          <w:szCs w:val="19"/>
          <w:lang w:eastAsia="en-US"/>
        </w:rPr>
      </w:pPr>
      <w:r w:rsidRPr="00441DB8">
        <w:rPr>
          <w:rFonts w:eastAsia="Calibri"/>
          <w:sz w:val="19"/>
          <w:szCs w:val="19"/>
          <w:lang w:eastAsia="en-US"/>
        </w:rPr>
        <w:tab/>
      </w:r>
      <w:r w:rsidR="000D0A0D" w:rsidRPr="00441DB8">
        <w:rPr>
          <w:rFonts w:eastAsia="Calibri"/>
          <w:sz w:val="19"/>
          <w:szCs w:val="19"/>
          <w:lang w:eastAsia="en-US"/>
        </w:rPr>
        <w:t>İkincil kalsiyum fosfat</w:t>
      </w:r>
    </w:p>
    <w:p w:rsidR="000D0A0D" w:rsidRPr="00441DB8" w:rsidRDefault="000D0A0D" w:rsidP="00815038">
      <w:pPr>
        <w:keepNext/>
        <w:ind w:firstLine="720"/>
        <w:jc w:val="both"/>
        <w:outlineLvl w:val="5"/>
        <w:rPr>
          <w:sz w:val="19"/>
          <w:szCs w:val="19"/>
        </w:rPr>
      </w:pPr>
      <w:r w:rsidRPr="00441DB8">
        <w:rPr>
          <w:sz w:val="19"/>
          <w:szCs w:val="19"/>
        </w:rPr>
        <w:lastRenderedPageBreak/>
        <w:tab/>
      </w:r>
      <w:r w:rsidRPr="00441DB8">
        <w:rPr>
          <w:sz w:val="19"/>
          <w:szCs w:val="19"/>
        </w:rPr>
        <w:tab/>
      </w:r>
      <w:r w:rsidRPr="00441DB8">
        <w:rPr>
          <w:sz w:val="19"/>
          <w:szCs w:val="19"/>
        </w:rPr>
        <w:tab/>
      </w:r>
      <w:r w:rsidRPr="00441DB8">
        <w:rPr>
          <w:sz w:val="19"/>
          <w:szCs w:val="19"/>
        </w:rPr>
        <w:tab/>
      </w:r>
      <w:r w:rsidRPr="00441DB8">
        <w:rPr>
          <w:sz w:val="19"/>
          <w:szCs w:val="19"/>
        </w:rPr>
        <w:tab/>
      </w:r>
    </w:p>
    <w:p w:rsidR="000D0A0D" w:rsidRPr="00441DB8" w:rsidRDefault="000D0A0D" w:rsidP="00815038">
      <w:pPr>
        <w:tabs>
          <w:tab w:val="left" w:pos="2835"/>
        </w:tabs>
        <w:ind w:firstLine="720"/>
        <w:jc w:val="both"/>
        <w:rPr>
          <w:rFonts w:eastAsia="Calibri"/>
          <w:sz w:val="19"/>
          <w:szCs w:val="19"/>
          <w:vertAlign w:val="subscript"/>
          <w:lang w:eastAsia="en-US"/>
        </w:rPr>
      </w:pPr>
      <w:r w:rsidRPr="00441DB8">
        <w:rPr>
          <w:rFonts w:eastAsia="Calibri"/>
          <w:b/>
          <w:sz w:val="19"/>
          <w:szCs w:val="19"/>
          <w:lang w:eastAsia="en-US"/>
        </w:rPr>
        <w:t>Kimyasal formülü:</w:t>
      </w:r>
      <w:r w:rsidRPr="00441DB8">
        <w:rPr>
          <w:rFonts w:eastAsia="Calibri"/>
          <w:sz w:val="19"/>
          <w:szCs w:val="19"/>
          <w:lang w:eastAsia="en-US"/>
        </w:rPr>
        <w:tab/>
        <w:t xml:space="preserve">Susuz: </w:t>
      </w:r>
      <w:r w:rsidRPr="00441DB8">
        <w:rPr>
          <w:rFonts w:eastAsia="Calibri"/>
          <w:sz w:val="19"/>
          <w:szCs w:val="19"/>
          <w:lang w:eastAsia="en-US"/>
        </w:rPr>
        <w:tab/>
        <w:t>CaHPO</w:t>
      </w:r>
      <w:r w:rsidRPr="00441DB8">
        <w:rPr>
          <w:rFonts w:eastAsia="Calibri"/>
          <w:sz w:val="19"/>
          <w:szCs w:val="19"/>
          <w:vertAlign w:val="subscript"/>
          <w:lang w:eastAsia="en-US"/>
        </w:rPr>
        <w:t>4</w:t>
      </w:r>
    </w:p>
    <w:p w:rsidR="003F56A0" w:rsidRPr="00441DB8" w:rsidRDefault="003F56A0" w:rsidP="00815038">
      <w:pPr>
        <w:ind w:firstLine="720"/>
        <w:jc w:val="both"/>
        <w:rPr>
          <w:rFonts w:eastAsia="Calibri"/>
          <w:sz w:val="19"/>
          <w:szCs w:val="19"/>
          <w:vertAlign w:val="subscript"/>
          <w:lang w:eastAsia="en-US"/>
        </w:rPr>
      </w:pPr>
    </w:p>
    <w:p w:rsidR="000D0A0D" w:rsidRPr="00441DB8" w:rsidRDefault="000D0A0D" w:rsidP="00815038">
      <w:pPr>
        <w:jc w:val="both"/>
        <w:rPr>
          <w:rFonts w:eastAsia="Calibri"/>
          <w:sz w:val="19"/>
          <w:szCs w:val="19"/>
          <w:lang w:eastAsia="en-US"/>
        </w:rPr>
      </w:pPr>
      <w:r w:rsidRPr="00441DB8">
        <w:rPr>
          <w:rFonts w:eastAsia="Calibri"/>
          <w:sz w:val="19"/>
          <w:szCs w:val="19"/>
          <w:vertAlign w:val="subscript"/>
          <w:lang w:eastAsia="en-US"/>
        </w:rPr>
        <w:tab/>
      </w:r>
      <w:r w:rsidRPr="00441DB8">
        <w:rPr>
          <w:rFonts w:eastAsia="Calibri"/>
          <w:sz w:val="19"/>
          <w:szCs w:val="19"/>
          <w:vertAlign w:val="subscript"/>
          <w:lang w:eastAsia="en-US"/>
        </w:rPr>
        <w:tab/>
      </w:r>
      <w:r w:rsidRPr="00441DB8">
        <w:rPr>
          <w:rFonts w:eastAsia="Calibri"/>
          <w:sz w:val="19"/>
          <w:szCs w:val="19"/>
          <w:vertAlign w:val="subscript"/>
          <w:lang w:eastAsia="en-US"/>
        </w:rPr>
        <w:tab/>
      </w:r>
      <w:r w:rsidRPr="00441DB8">
        <w:rPr>
          <w:rFonts w:eastAsia="Calibri"/>
          <w:sz w:val="19"/>
          <w:szCs w:val="19"/>
          <w:vertAlign w:val="subscript"/>
          <w:lang w:eastAsia="en-US"/>
        </w:rPr>
        <w:tab/>
      </w:r>
      <w:r w:rsidRPr="00441DB8">
        <w:rPr>
          <w:rFonts w:eastAsia="Calibri"/>
          <w:sz w:val="19"/>
          <w:szCs w:val="19"/>
          <w:lang w:eastAsia="en-US"/>
        </w:rPr>
        <w:t>Dihidrat: CaHPO</w:t>
      </w:r>
      <w:r w:rsidRPr="00441DB8">
        <w:rPr>
          <w:rFonts w:eastAsia="Calibri"/>
          <w:sz w:val="19"/>
          <w:szCs w:val="19"/>
          <w:vertAlign w:val="subscript"/>
          <w:lang w:eastAsia="en-US"/>
        </w:rPr>
        <w:t>4</w:t>
      </w:r>
      <w:r w:rsidRPr="00441DB8">
        <w:rPr>
          <w:rFonts w:eastAsia="Calibri"/>
          <w:sz w:val="19"/>
          <w:szCs w:val="19"/>
          <w:lang w:eastAsia="en-US"/>
        </w:rPr>
        <w:t>·2H</w:t>
      </w:r>
      <w:r w:rsidRPr="00441DB8">
        <w:rPr>
          <w:rFonts w:eastAsia="Calibri"/>
          <w:sz w:val="19"/>
          <w:szCs w:val="19"/>
          <w:vertAlign w:val="subscript"/>
          <w:lang w:eastAsia="en-US"/>
        </w:rPr>
        <w:t>2</w:t>
      </w:r>
      <w:r w:rsidRPr="00441DB8">
        <w:rPr>
          <w:rFonts w:eastAsia="Calibri"/>
          <w:sz w:val="19"/>
          <w:szCs w:val="19"/>
          <w:lang w:eastAsia="en-US"/>
        </w:rPr>
        <w:t>O</w:t>
      </w:r>
    </w:p>
    <w:p w:rsidR="003F56A0" w:rsidRPr="00441DB8" w:rsidRDefault="003F56A0" w:rsidP="00815038">
      <w:pPr>
        <w:jc w:val="both"/>
        <w:rPr>
          <w:rFonts w:eastAsia="Calibri"/>
          <w:sz w:val="19"/>
          <w:szCs w:val="19"/>
          <w:lang w:eastAsia="en-US"/>
        </w:rPr>
      </w:pPr>
    </w:p>
    <w:p w:rsidR="000D0A0D" w:rsidRPr="00441DB8" w:rsidRDefault="000D0A0D" w:rsidP="00815038">
      <w:pPr>
        <w:jc w:val="both"/>
        <w:rPr>
          <w:rFonts w:eastAsia="Calibri"/>
          <w:sz w:val="19"/>
          <w:szCs w:val="19"/>
          <w:lang w:eastAsia="en-US"/>
        </w:rPr>
      </w:pPr>
      <w:r w:rsidRPr="00441DB8">
        <w:rPr>
          <w:rFonts w:eastAsia="Calibri"/>
          <w:sz w:val="19"/>
          <w:szCs w:val="19"/>
          <w:vertAlign w:val="subscript"/>
          <w:lang w:eastAsia="en-US"/>
        </w:rPr>
        <w:tab/>
      </w:r>
      <w:r w:rsidR="001016C5">
        <w:rPr>
          <w:rFonts w:eastAsia="Calibri"/>
          <w:b/>
          <w:sz w:val="19"/>
          <w:szCs w:val="19"/>
          <w:lang w:eastAsia="en-US"/>
        </w:rPr>
        <w:t>Molekül ağırlığı</w:t>
      </w:r>
      <w:r w:rsidRPr="00441DB8">
        <w:rPr>
          <w:rFonts w:eastAsia="Calibri"/>
          <w:b/>
          <w:sz w:val="19"/>
          <w:szCs w:val="19"/>
          <w:lang w:eastAsia="en-US"/>
        </w:rPr>
        <w:t>:</w:t>
      </w:r>
      <w:r w:rsidRPr="00441DB8">
        <w:rPr>
          <w:rFonts w:eastAsia="Calibri"/>
          <w:sz w:val="19"/>
          <w:szCs w:val="19"/>
          <w:lang w:eastAsia="en-US"/>
        </w:rPr>
        <w:tab/>
      </w:r>
      <w:r w:rsidRPr="00441DB8">
        <w:rPr>
          <w:rFonts w:eastAsia="Calibri"/>
          <w:sz w:val="19"/>
          <w:szCs w:val="19"/>
          <w:lang w:eastAsia="en-US"/>
        </w:rPr>
        <w:tab/>
        <w:t>136.06 (susuz)</w:t>
      </w:r>
    </w:p>
    <w:p w:rsidR="003F56A0" w:rsidRPr="00441DB8" w:rsidRDefault="003F56A0" w:rsidP="00815038">
      <w:pPr>
        <w:jc w:val="both"/>
        <w:rPr>
          <w:rFonts w:eastAsia="Calibri"/>
          <w:sz w:val="19"/>
          <w:szCs w:val="19"/>
          <w:lang w:eastAsia="en-US"/>
        </w:rPr>
      </w:pPr>
    </w:p>
    <w:p w:rsidR="000D0A0D" w:rsidRPr="00441DB8" w:rsidRDefault="000D0A0D" w:rsidP="00815038">
      <w:pPr>
        <w:jc w:val="both"/>
        <w:rPr>
          <w:rFonts w:eastAsia="Calibri"/>
          <w:sz w:val="19"/>
          <w:szCs w:val="19"/>
          <w:lang w:eastAsia="en-US"/>
        </w:rPr>
      </w:pP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t>172.09 (dihidrat)</w:t>
      </w:r>
    </w:p>
    <w:p w:rsidR="003F56A0" w:rsidRPr="00441DB8" w:rsidRDefault="003F56A0" w:rsidP="00815038">
      <w:pPr>
        <w:jc w:val="both"/>
        <w:rPr>
          <w:rFonts w:eastAsia="Calibri"/>
          <w:sz w:val="19"/>
          <w:szCs w:val="19"/>
          <w:lang w:eastAsia="en-US"/>
        </w:rPr>
      </w:pPr>
    </w:p>
    <w:p w:rsidR="000D0A0D" w:rsidRPr="00441DB8" w:rsidRDefault="000D0A0D" w:rsidP="00815038">
      <w:pPr>
        <w:ind w:left="2835" w:hanging="2115"/>
        <w:jc w:val="both"/>
        <w:rPr>
          <w:rFonts w:eastAsia="Calibri"/>
          <w:sz w:val="19"/>
          <w:szCs w:val="19"/>
          <w:lang w:eastAsia="en-US"/>
        </w:rPr>
      </w:pPr>
      <w:r w:rsidRPr="00441DB8">
        <w:rPr>
          <w:rFonts w:eastAsia="Calibri"/>
          <w:b/>
          <w:sz w:val="19"/>
          <w:szCs w:val="19"/>
          <w:lang w:eastAsia="en-US"/>
        </w:rPr>
        <w:t>Analiz:</w:t>
      </w:r>
      <w:r w:rsidRPr="00441DB8">
        <w:rPr>
          <w:rFonts w:eastAsia="Calibri"/>
          <w:sz w:val="19"/>
          <w:szCs w:val="19"/>
          <w:lang w:eastAsia="en-US"/>
        </w:rPr>
        <w:tab/>
        <w:t xml:space="preserve">Dikalsiyum fosfat, 200 </w:t>
      </w:r>
      <w:r w:rsidRPr="00441DB8">
        <w:rPr>
          <w:rFonts w:eastAsia="Calibri"/>
          <w:sz w:val="19"/>
          <w:szCs w:val="19"/>
          <w:vertAlign w:val="superscript"/>
          <w:lang w:eastAsia="en-US"/>
        </w:rPr>
        <w:t>o</w:t>
      </w:r>
      <w:r w:rsidRPr="00441DB8">
        <w:rPr>
          <w:rFonts w:eastAsia="Calibri"/>
          <w:sz w:val="19"/>
          <w:szCs w:val="19"/>
          <w:lang w:eastAsia="en-US"/>
        </w:rPr>
        <w:t>C’de 3 saat kurutulduktan sonra</w:t>
      </w:r>
      <w:r w:rsidR="003F56A0" w:rsidRPr="00441DB8">
        <w:rPr>
          <w:rFonts w:eastAsia="Calibri"/>
          <w:sz w:val="19"/>
          <w:szCs w:val="19"/>
          <w:lang w:eastAsia="en-US"/>
        </w:rPr>
        <w:t xml:space="preserve"> </w:t>
      </w:r>
      <w:r w:rsidRPr="00441DB8">
        <w:rPr>
          <w:rFonts w:eastAsia="Calibri"/>
          <w:sz w:val="19"/>
          <w:szCs w:val="19"/>
          <w:lang w:eastAsia="en-US"/>
        </w:rPr>
        <w:t>içeriği,  % 98’den az ve % 102 CaHPO</w:t>
      </w:r>
      <w:r w:rsidRPr="00441DB8">
        <w:rPr>
          <w:rFonts w:eastAsia="Calibri"/>
          <w:sz w:val="19"/>
          <w:szCs w:val="19"/>
          <w:vertAlign w:val="subscript"/>
          <w:lang w:eastAsia="en-US"/>
        </w:rPr>
        <w:t>4</w:t>
      </w:r>
      <w:r w:rsidRPr="00441DB8">
        <w:rPr>
          <w:rFonts w:eastAsia="Calibri"/>
          <w:sz w:val="19"/>
          <w:szCs w:val="19"/>
          <w:lang w:eastAsia="en-US"/>
        </w:rPr>
        <w:t xml:space="preserve"> eşdeğerinden fazla olmamalıdır.</w:t>
      </w:r>
    </w:p>
    <w:p w:rsidR="00E9075A" w:rsidRPr="00441DB8" w:rsidRDefault="00E9075A" w:rsidP="00815038">
      <w:pPr>
        <w:ind w:left="2835" w:hanging="2115"/>
        <w:jc w:val="both"/>
        <w:rPr>
          <w:rFonts w:eastAsia="Calibri"/>
          <w:sz w:val="19"/>
          <w:szCs w:val="19"/>
          <w:lang w:eastAsia="en-US"/>
        </w:rPr>
      </w:pPr>
    </w:p>
    <w:p w:rsidR="000D0A0D" w:rsidRPr="00441DB8" w:rsidRDefault="000D0A0D" w:rsidP="00815038">
      <w:pPr>
        <w:ind w:left="2835" w:hanging="2115"/>
        <w:jc w:val="both"/>
        <w:rPr>
          <w:rFonts w:eastAsia="Calibri"/>
          <w:sz w:val="19"/>
          <w:szCs w:val="19"/>
          <w:lang w:eastAsia="en-US"/>
        </w:rPr>
      </w:pPr>
      <w:r w:rsidRPr="00441DB8">
        <w:rPr>
          <w:rFonts w:eastAsia="Calibri"/>
          <w:sz w:val="19"/>
          <w:szCs w:val="19"/>
          <w:lang w:eastAsia="en-US"/>
        </w:rPr>
        <w:t xml:space="preserve"> </w:t>
      </w:r>
      <w:r w:rsidR="003F56A0" w:rsidRPr="00441DB8">
        <w:rPr>
          <w:rFonts w:eastAsia="Calibri"/>
          <w:sz w:val="19"/>
          <w:szCs w:val="19"/>
          <w:lang w:eastAsia="en-US"/>
        </w:rPr>
        <w:tab/>
      </w:r>
      <w:r w:rsidRPr="00441DB8">
        <w:rPr>
          <w:rFonts w:eastAsia="Calibri"/>
          <w:sz w:val="19"/>
          <w:szCs w:val="19"/>
          <w:lang w:eastAsia="en-US"/>
        </w:rPr>
        <w:t>P</w:t>
      </w:r>
      <w:r w:rsidRPr="00441DB8">
        <w:rPr>
          <w:rFonts w:eastAsia="Calibri"/>
          <w:sz w:val="19"/>
          <w:szCs w:val="19"/>
          <w:vertAlign w:val="subscript"/>
          <w:lang w:eastAsia="en-US"/>
        </w:rPr>
        <w:t>2</w:t>
      </w:r>
      <w:r w:rsidRPr="00441DB8">
        <w:rPr>
          <w:rFonts w:eastAsia="Calibri"/>
          <w:sz w:val="19"/>
          <w:szCs w:val="19"/>
          <w:lang w:eastAsia="en-US"/>
        </w:rPr>
        <w:t>O</w:t>
      </w:r>
      <w:r w:rsidRPr="00441DB8">
        <w:rPr>
          <w:rFonts w:eastAsia="Calibri"/>
          <w:sz w:val="19"/>
          <w:szCs w:val="19"/>
          <w:vertAlign w:val="subscript"/>
          <w:lang w:eastAsia="en-US"/>
        </w:rPr>
        <w:t xml:space="preserve">5 </w:t>
      </w:r>
      <w:r w:rsidRPr="00441DB8">
        <w:rPr>
          <w:rFonts w:eastAsia="Calibri"/>
          <w:sz w:val="19"/>
          <w:szCs w:val="19"/>
          <w:lang w:eastAsia="en-US"/>
        </w:rPr>
        <w:t>içeriği</w:t>
      </w:r>
      <w:r w:rsidR="003F56A0" w:rsidRPr="00441DB8">
        <w:rPr>
          <w:rFonts w:eastAsia="Calibri"/>
          <w:sz w:val="19"/>
          <w:szCs w:val="19"/>
          <w:lang w:eastAsia="en-US"/>
        </w:rPr>
        <w:t>, s</w:t>
      </w:r>
      <w:r w:rsidRPr="00441DB8">
        <w:rPr>
          <w:rFonts w:eastAsia="Calibri"/>
          <w:sz w:val="19"/>
          <w:szCs w:val="19"/>
          <w:lang w:eastAsia="en-US"/>
        </w:rPr>
        <w:t>usuz bazda % 50.0- % 52.5 arasındadır.</w:t>
      </w:r>
    </w:p>
    <w:p w:rsidR="000D0A0D" w:rsidRPr="00441DB8" w:rsidRDefault="000D0A0D" w:rsidP="00815038">
      <w:pPr>
        <w:ind w:left="2880" w:hanging="2160"/>
        <w:jc w:val="both"/>
        <w:rPr>
          <w:rFonts w:eastAsia="Calibri"/>
          <w:sz w:val="19"/>
          <w:szCs w:val="19"/>
          <w:lang w:eastAsia="en-US"/>
        </w:rPr>
      </w:pPr>
    </w:p>
    <w:p w:rsidR="000D0A0D" w:rsidRPr="00441DB8" w:rsidRDefault="000D0A0D" w:rsidP="00815038">
      <w:pPr>
        <w:jc w:val="both"/>
        <w:rPr>
          <w:b/>
          <w:sz w:val="19"/>
          <w:szCs w:val="19"/>
        </w:rPr>
      </w:pPr>
      <w:r w:rsidRPr="00441DB8">
        <w:rPr>
          <w:b/>
          <w:sz w:val="19"/>
          <w:szCs w:val="19"/>
          <w:u w:val="single"/>
        </w:rPr>
        <w:t>Tanımlama:</w:t>
      </w:r>
      <w:r w:rsidRPr="00441DB8">
        <w:rPr>
          <w:sz w:val="19"/>
          <w:szCs w:val="19"/>
        </w:rPr>
        <w:tab/>
      </w:r>
      <w:r w:rsidRPr="00441DB8">
        <w:rPr>
          <w:sz w:val="19"/>
          <w:szCs w:val="19"/>
        </w:rPr>
        <w:tab/>
      </w:r>
      <w:r w:rsidRPr="00441DB8">
        <w:rPr>
          <w:sz w:val="19"/>
          <w:szCs w:val="19"/>
        </w:rPr>
        <w:tab/>
        <w:t>Beyaz kristaller ya da granüller, granüler toz ya da toz.</w:t>
      </w:r>
    </w:p>
    <w:p w:rsidR="000D0A0D" w:rsidRPr="00441DB8" w:rsidRDefault="000D0A0D" w:rsidP="00815038">
      <w:pPr>
        <w:keepNext/>
        <w:ind w:left="4245" w:hanging="4245"/>
        <w:jc w:val="both"/>
        <w:outlineLvl w:val="3"/>
        <w:rPr>
          <w:b/>
          <w:sz w:val="19"/>
          <w:szCs w:val="19"/>
        </w:rPr>
      </w:pPr>
    </w:p>
    <w:p w:rsidR="000D0A0D" w:rsidRPr="00441DB8" w:rsidRDefault="000D0A0D" w:rsidP="00815038">
      <w:pPr>
        <w:keepNext/>
        <w:ind w:left="4245" w:hanging="4245"/>
        <w:jc w:val="both"/>
        <w:outlineLvl w:val="3"/>
        <w:rPr>
          <w:b/>
          <w:sz w:val="19"/>
          <w:szCs w:val="19"/>
          <w:u w:val="single"/>
        </w:rPr>
      </w:pPr>
      <w:r w:rsidRPr="00441DB8">
        <w:rPr>
          <w:b/>
          <w:sz w:val="19"/>
          <w:szCs w:val="19"/>
          <w:u w:val="single"/>
        </w:rPr>
        <w:t>Belirleme:</w:t>
      </w:r>
    </w:p>
    <w:p w:rsidR="003F56A0" w:rsidRPr="00441DB8" w:rsidRDefault="003F56A0" w:rsidP="00815038">
      <w:pPr>
        <w:keepNext/>
        <w:ind w:left="4245" w:hanging="4245"/>
        <w:jc w:val="both"/>
        <w:outlineLvl w:val="3"/>
        <w:rPr>
          <w:b/>
          <w:sz w:val="19"/>
          <w:szCs w:val="19"/>
          <w:u w:val="single"/>
        </w:rPr>
      </w:pPr>
    </w:p>
    <w:p w:rsidR="003F56A0" w:rsidRPr="00441DB8" w:rsidRDefault="003F56A0" w:rsidP="00815038">
      <w:pPr>
        <w:ind w:left="120" w:firstLine="600"/>
        <w:jc w:val="both"/>
        <w:rPr>
          <w:rFonts w:eastAsia="Calibri"/>
          <w:sz w:val="19"/>
          <w:szCs w:val="19"/>
          <w:lang w:eastAsia="en-US"/>
        </w:rPr>
      </w:pPr>
      <w:r w:rsidRPr="00441DB8">
        <w:rPr>
          <w:rFonts w:eastAsia="Calibri"/>
          <w:b/>
          <w:sz w:val="19"/>
          <w:szCs w:val="19"/>
          <w:lang w:eastAsia="en-US"/>
        </w:rPr>
        <w:t>Kalsiyum testi:</w:t>
      </w:r>
      <w:r w:rsidRPr="00441DB8">
        <w:rPr>
          <w:rFonts w:eastAsia="Calibri"/>
          <w:b/>
          <w:sz w:val="19"/>
          <w:szCs w:val="19"/>
          <w:lang w:eastAsia="en-US"/>
        </w:rPr>
        <w:tab/>
      </w:r>
      <w:r w:rsidRPr="00441DB8">
        <w:rPr>
          <w:rFonts w:eastAsia="Calibri"/>
          <w:b/>
          <w:sz w:val="19"/>
          <w:szCs w:val="19"/>
          <w:lang w:eastAsia="en-US"/>
        </w:rPr>
        <w:tab/>
      </w:r>
      <w:r w:rsidRPr="00441DB8">
        <w:rPr>
          <w:rFonts w:eastAsia="Calibri"/>
          <w:sz w:val="19"/>
          <w:szCs w:val="19"/>
          <w:lang w:eastAsia="en-US"/>
        </w:rPr>
        <w:t>Testi geçer.</w:t>
      </w:r>
    </w:p>
    <w:p w:rsidR="003F56A0" w:rsidRPr="00441DB8" w:rsidRDefault="003F56A0" w:rsidP="00815038">
      <w:pPr>
        <w:ind w:left="120" w:firstLine="600"/>
        <w:jc w:val="both"/>
        <w:rPr>
          <w:rFonts w:eastAsia="Calibri"/>
          <w:sz w:val="19"/>
          <w:szCs w:val="19"/>
          <w:lang w:eastAsia="en-US"/>
        </w:rPr>
      </w:pPr>
    </w:p>
    <w:p w:rsidR="003F56A0" w:rsidRPr="00441DB8" w:rsidRDefault="003F56A0" w:rsidP="00815038">
      <w:pPr>
        <w:ind w:left="120" w:firstLine="600"/>
        <w:jc w:val="both"/>
        <w:rPr>
          <w:rFonts w:eastAsia="Calibri"/>
          <w:sz w:val="19"/>
          <w:szCs w:val="19"/>
          <w:lang w:eastAsia="en-US"/>
        </w:rPr>
      </w:pPr>
      <w:r w:rsidRPr="00441DB8">
        <w:rPr>
          <w:rFonts w:eastAsia="Calibri"/>
          <w:b/>
          <w:sz w:val="19"/>
          <w:szCs w:val="19"/>
          <w:lang w:eastAsia="en-US"/>
        </w:rPr>
        <w:t>Fosfat testi:</w:t>
      </w:r>
      <w:r w:rsidRPr="00441DB8">
        <w:rPr>
          <w:rFonts w:eastAsia="Calibri"/>
          <w:b/>
          <w:sz w:val="19"/>
          <w:szCs w:val="19"/>
          <w:lang w:eastAsia="en-US"/>
        </w:rPr>
        <w:tab/>
      </w:r>
      <w:r w:rsidRPr="00441DB8">
        <w:rPr>
          <w:rFonts w:eastAsia="Calibri"/>
          <w:b/>
          <w:sz w:val="19"/>
          <w:szCs w:val="19"/>
          <w:lang w:eastAsia="en-US"/>
        </w:rPr>
        <w:tab/>
      </w:r>
      <w:r w:rsidRPr="00441DB8">
        <w:rPr>
          <w:rFonts w:eastAsia="Calibri"/>
          <w:sz w:val="19"/>
          <w:szCs w:val="19"/>
          <w:lang w:eastAsia="en-US"/>
        </w:rPr>
        <w:t>Testi geçer.</w:t>
      </w:r>
    </w:p>
    <w:p w:rsidR="003F56A0" w:rsidRPr="00441DB8" w:rsidRDefault="003F56A0" w:rsidP="00815038">
      <w:pPr>
        <w:ind w:firstLine="720"/>
        <w:jc w:val="both"/>
        <w:rPr>
          <w:b/>
          <w:sz w:val="19"/>
          <w:szCs w:val="19"/>
        </w:rPr>
      </w:pPr>
    </w:p>
    <w:p w:rsidR="000D0A0D" w:rsidRPr="00441DB8" w:rsidRDefault="003F56A0" w:rsidP="00815038">
      <w:pPr>
        <w:ind w:firstLine="720"/>
        <w:jc w:val="both"/>
        <w:rPr>
          <w:sz w:val="19"/>
          <w:szCs w:val="19"/>
        </w:rPr>
      </w:pPr>
      <w:r w:rsidRPr="00441DB8">
        <w:rPr>
          <w:b/>
          <w:sz w:val="19"/>
          <w:szCs w:val="19"/>
        </w:rPr>
        <w:t>Çözünürlük</w:t>
      </w:r>
      <w:r w:rsidR="000D0A0D" w:rsidRPr="00441DB8">
        <w:rPr>
          <w:b/>
          <w:sz w:val="19"/>
          <w:szCs w:val="19"/>
        </w:rPr>
        <w:t>:</w:t>
      </w:r>
      <w:r w:rsidRPr="00441DB8">
        <w:rPr>
          <w:b/>
          <w:sz w:val="19"/>
          <w:szCs w:val="19"/>
        </w:rPr>
        <w:tab/>
      </w:r>
      <w:r w:rsidR="000D0A0D" w:rsidRPr="00441DB8">
        <w:rPr>
          <w:sz w:val="19"/>
          <w:szCs w:val="19"/>
        </w:rPr>
        <w:tab/>
        <w:t>Suda eser miktarda çözünür. Etanolde çözünmez.</w:t>
      </w:r>
    </w:p>
    <w:p w:rsidR="000D0A0D" w:rsidRPr="00441DB8" w:rsidRDefault="000D0A0D" w:rsidP="00815038">
      <w:pPr>
        <w:jc w:val="both"/>
        <w:rPr>
          <w:b/>
          <w:sz w:val="19"/>
          <w:szCs w:val="19"/>
        </w:rPr>
      </w:pPr>
    </w:p>
    <w:p w:rsidR="000D0A0D" w:rsidRPr="00441DB8" w:rsidRDefault="000D0A0D" w:rsidP="00815038">
      <w:pPr>
        <w:jc w:val="both"/>
        <w:rPr>
          <w:b/>
          <w:sz w:val="19"/>
          <w:szCs w:val="19"/>
          <w:u w:val="single"/>
        </w:rPr>
      </w:pPr>
      <w:r w:rsidRPr="00441DB8">
        <w:rPr>
          <w:b/>
          <w:sz w:val="19"/>
          <w:szCs w:val="19"/>
          <w:u w:val="single"/>
        </w:rPr>
        <w:t>Saflık:</w:t>
      </w:r>
    </w:p>
    <w:p w:rsidR="003F56A0" w:rsidRPr="00441DB8" w:rsidRDefault="003F56A0" w:rsidP="00815038">
      <w:pPr>
        <w:jc w:val="both"/>
        <w:rPr>
          <w:sz w:val="19"/>
          <w:szCs w:val="19"/>
          <w:u w:val="single"/>
        </w:rPr>
      </w:pPr>
    </w:p>
    <w:p w:rsidR="000D0A0D" w:rsidRPr="00441DB8" w:rsidRDefault="000D0A0D" w:rsidP="00815038">
      <w:pPr>
        <w:ind w:left="2835" w:hanging="2115"/>
        <w:jc w:val="both"/>
        <w:rPr>
          <w:rFonts w:eastAsia="Calibri"/>
          <w:sz w:val="19"/>
          <w:szCs w:val="19"/>
          <w:lang w:eastAsia="en-US"/>
        </w:rPr>
      </w:pPr>
      <w:r w:rsidRPr="00441DB8">
        <w:rPr>
          <w:rFonts w:eastAsia="Calibri"/>
          <w:b/>
          <w:sz w:val="19"/>
          <w:szCs w:val="19"/>
          <w:lang w:eastAsia="en-US"/>
        </w:rPr>
        <w:t>Yakma kaybı:</w:t>
      </w:r>
      <w:r w:rsidRPr="00441DB8">
        <w:rPr>
          <w:rFonts w:eastAsia="Calibri"/>
          <w:sz w:val="19"/>
          <w:szCs w:val="19"/>
          <w:lang w:eastAsia="en-US"/>
        </w:rPr>
        <w:tab/>
        <w:t>800</w:t>
      </w:r>
      <w:r w:rsidRPr="00441DB8">
        <w:rPr>
          <w:rFonts w:eastAsia="Calibri"/>
          <w:sz w:val="19"/>
          <w:szCs w:val="19"/>
          <w:vertAlign w:val="superscript"/>
          <w:lang w:eastAsia="en-US"/>
        </w:rPr>
        <w:t xml:space="preserve"> o</w:t>
      </w:r>
      <w:r w:rsidRPr="00441DB8">
        <w:rPr>
          <w:rFonts w:eastAsia="Calibri"/>
          <w:sz w:val="19"/>
          <w:szCs w:val="19"/>
          <w:lang w:eastAsia="en-US"/>
        </w:rPr>
        <w:t>C ± 25</w:t>
      </w:r>
      <w:r w:rsidRPr="00441DB8">
        <w:rPr>
          <w:rFonts w:eastAsia="Calibri"/>
          <w:sz w:val="19"/>
          <w:szCs w:val="19"/>
          <w:vertAlign w:val="superscript"/>
          <w:lang w:eastAsia="en-US"/>
        </w:rPr>
        <w:t xml:space="preserve"> o</w:t>
      </w:r>
      <w:r w:rsidRPr="00441DB8">
        <w:rPr>
          <w:rFonts w:eastAsia="Calibri"/>
          <w:sz w:val="19"/>
          <w:szCs w:val="19"/>
          <w:lang w:eastAsia="en-US"/>
        </w:rPr>
        <w:t xml:space="preserve">C’de 30 dakika yakıldıktan sonra  % 8.5’den fazla (susuz) veya % 26.5’den fazla (dihidrat) olmamalıdır. </w:t>
      </w:r>
    </w:p>
    <w:p w:rsidR="003F56A0" w:rsidRPr="00441DB8" w:rsidRDefault="003F56A0" w:rsidP="00815038">
      <w:pPr>
        <w:ind w:left="2835" w:hanging="2115"/>
        <w:jc w:val="both"/>
        <w:rPr>
          <w:rFonts w:eastAsia="Calibri"/>
          <w:sz w:val="19"/>
          <w:szCs w:val="19"/>
          <w:lang w:eastAsia="en-US"/>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Florür:</w:t>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t xml:space="preserve">Flor cinsinden 50 mg/kg’dan fazla olmamalıdır. </w:t>
      </w:r>
    </w:p>
    <w:p w:rsidR="003F56A0" w:rsidRPr="00441DB8" w:rsidRDefault="003F56A0" w:rsidP="00815038">
      <w:pPr>
        <w:ind w:firstLine="720"/>
        <w:jc w:val="both"/>
        <w:rPr>
          <w:rFonts w:eastAsia="Calibri"/>
          <w:sz w:val="19"/>
          <w:szCs w:val="19"/>
          <w:lang w:eastAsia="en-US"/>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Arsenik:</w:t>
      </w:r>
      <w:r w:rsidR="003F56A0" w:rsidRPr="00441DB8">
        <w:rPr>
          <w:rFonts w:eastAsia="Calibri"/>
          <w:sz w:val="19"/>
          <w:szCs w:val="19"/>
          <w:lang w:eastAsia="en-US"/>
        </w:rPr>
        <w:tab/>
      </w:r>
      <w:r w:rsidR="003F56A0" w:rsidRPr="00441DB8">
        <w:rPr>
          <w:rFonts w:eastAsia="Calibri"/>
          <w:sz w:val="19"/>
          <w:szCs w:val="19"/>
          <w:lang w:eastAsia="en-US"/>
        </w:rPr>
        <w:tab/>
        <w:t>1</w:t>
      </w:r>
      <w:r w:rsidRPr="00441DB8">
        <w:rPr>
          <w:rFonts w:eastAsia="Calibri"/>
          <w:sz w:val="19"/>
          <w:szCs w:val="19"/>
          <w:lang w:eastAsia="en-US"/>
        </w:rPr>
        <w:t xml:space="preserve"> mg/kg’dan fazla olmamalıdır.</w:t>
      </w:r>
    </w:p>
    <w:p w:rsidR="003F56A0" w:rsidRPr="00441DB8" w:rsidRDefault="003F56A0" w:rsidP="00815038">
      <w:pPr>
        <w:ind w:firstLine="720"/>
        <w:jc w:val="both"/>
        <w:rPr>
          <w:rFonts w:eastAsia="Calibri"/>
          <w:sz w:val="19"/>
          <w:szCs w:val="19"/>
          <w:lang w:eastAsia="en-US"/>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Kadminyum:</w:t>
      </w:r>
      <w:r w:rsidRPr="00441DB8">
        <w:rPr>
          <w:rFonts w:eastAsia="Calibri"/>
          <w:sz w:val="19"/>
          <w:szCs w:val="19"/>
          <w:lang w:eastAsia="en-US"/>
        </w:rPr>
        <w:tab/>
      </w:r>
      <w:r w:rsidRPr="00441DB8">
        <w:rPr>
          <w:rFonts w:eastAsia="Calibri"/>
          <w:sz w:val="19"/>
          <w:szCs w:val="19"/>
          <w:lang w:eastAsia="en-US"/>
        </w:rPr>
        <w:tab/>
        <w:t>1 mg/kg’dan fazla olmamalıdır.</w:t>
      </w:r>
    </w:p>
    <w:p w:rsidR="003F56A0" w:rsidRPr="00441DB8" w:rsidRDefault="003F56A0" w:rsidP="00815038">
      <w:pPr>
        <w:ind w:firstLine="720"/>
        <w:jc w:val="both"/>
        <w:rPr>
          <w:rFonts w:eastAsia="Calibri"/>
          <w:sz w:val="19"/>
          <w:szCs w:val="19"/>
          <w:lang w:eastAsia="en-US"/>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Kurşun:</w:t>
      </w:r>
      <w:r w:rsidR="003F56A0" w:rsidRPr="00441DB8">
        <w:rPr>
          <w:rFonts w:eastAsia="Calibri"/>
          <w:sz w:val="19"/>
          <w:szCs w:val="19"/>
          <w:lang w:eastAsia="en-US"/>
        </w:rPr>
        <w:tab/>
      </w:r>
      <w:r w:rsidR="003F56A0" w:rsidRPr="00441DB8">
        <w:rPr>
          <w:rFonts w:eastAsia="Calibri"/>
          <w:sz w:val="19"/>
          <w:szCs w:val="19"/>
          <w:lang w:eastAsia="en-US"/>
        </w:rPr>
        <w:tab/>
      </w:r>
      <w:r w:rsidR="003F56A0" w:rsidRPr="00441DB8">
        <w:rPr>
          <w:rFonts w:eastAsia="Calibri"/>
          <w:sz w:val="19"/>
          <w:szCs w:val="19"/>
          <w:lang w:eastAsia="en-US"/>
        </w:rPr>
        <w:tab/>
        <w:t>1</w:t>
      </w:r>
      <w:r w:rsidRPr="00441DB8">
        <w:rPr>
          <w:rFonts w:eastAsia="Calibri"/>
          <w:sz w:val="19"/>
          <w:szCs w:val="19"/>
          <w:lang w:eastAsia="en-US"/>
        </w:rPr>
        <w:t xml:space="preserve"> mg/kg’dan fazla olmamalıdır.</w:t>
      </w:r>
    </w:p>
    <w:p w:rsidR="003F56A0" w:rsidRPr="00441DB8" w:rsidRDefault="003F56A0" w:rsidP="00815038">
      <w:pPr>
        <w:ind w:firstLine="720"/>
        <w:jc w:val="both"/>
        <w:rPr>
          <w:rFonts w:eastAsia="Calibri"/>
          <w:sz w:val="19"/>
          <w:szCs w:val="19"/>
          <w:lang w:eastAsia="en-US"/>
        </w:rPr>
      </w:pPr>
    </w:p>
    <w:p w:rsidR="000D0A0D" w:rsidRPr="00441DB8" w:rsidRDefault="008A2DDD" w:rsidP="00815038">
      <w:pPr>
        <w:ind w:firstLine="720"/>
        <w:jc w:val="both"/>
        <w:rPr>
          <w:rFonts w:eastAsia="Calibri"/>
          <w:sz w:val="19"/>
          <w:szCs w:val="19"/>
          <w:lang w:val="en-GB" w:eastAsia="en-US"/>
        </w:rPr>
      </w:pPr>
      <w:r w:rsidRPr="00441DB8">
        <w:rPr>
          <w:rFonts w:eastAsia="Calibri"/>
          <w:b/>
          <w:sz w:val="19"/>
          <w:szCs w:val="19"/>
          <w:lang w:val="en-GB" w:eastAsia="en-US"/>
        </w:rPr>
        <w:t>Civa</w:t>
      </w:r>
      <w:r w:rsidR="000D0A0D" w:rsidRPr="00441DB8">
        <w:rPr>
          <w:rFonts w:eastAsia="Calibri"/>
          <w:b/>
          <w:sz w:val="19"/>
          <w:szCs w:val="19"/>
          <w:lang w:val="en-GB" w:eastAsia="en-US"/>
        </w:rPr>
        <w:t>:</w:t>
      </w:r>
      <w:r w:rsidR="000D0A0D" w:rsidRPr="00441DB8">
        <w:rPr>
          <w:rFonts w:eastAsia="Calibri"/>
          <w:sz w:val="19"/>
          <w:szCs w:val="19"/>
          <w:lang w:val="en-GB" w:eastAsia="en-US"/>
        </w:rPr>
        <w:tab/>
      </w:r>
      <w:r w:rsidR="000D0A0D" w:rsidRPr="00441DB8">
        <w:rPr>
          <w:rFonts w:eastAsia="Calibri"/>
          <w:sz w:val="19"/>
          <w:szCs w:val="19"/>
          <w:lang w:val="en-GB" w:eastAsia="en-US"/>
        </w:rPr>
        <w:tab/>
      </w:r>
      <w:r w:rsidR="000D0A0D" w:rsidRPr="00441DB8">
        <w:rPr>
          <w:rFonts w:eastAsia="Calibri"/>
          <w:sz w:val="19"/>
          <w:szCs w:val="19"/>
          <w:lang w:val="en-GB" w:eastAsia="en-US"/>
        </w:rPr>
        <w:tab/>
        <w:t>1 mg/kg’dan fazla olmamalıdır.</w:t>
      </w:r>
    </w:p>
    <w:p w:rsidR="003F56A0" w:rsidRPr="00441DB8" w:rsidRDefault="003F56A0" w:rsidP="00815038">
      <w:pPr>
        <w:ind w:left="2880" w:hanging="2160"/>
        <w:jc w:val="both"/>
        <w:rPr>
          <w:rFonts w:eastAsia="Calibri"/>
          <w:b/>
          <w:sz w:val="19"/>
          <w:szCs w:val="19"/>
          <w:lang w:val="en-GB" w:eastAsia="en-US"/>
        </w:rPr>
      </w:pPr>
    </w:p>
    <w:p w:rsidR="003F56A0" w:rsidRPr="00441DB8" w:rsidRDefault="003F56A0" w:rsidP="00815038">
      <w:pPr>
        <w:ind w:left="2880" w:hanging="2160"/>
        <w:jc w:val="both"/>
        <w:rPr>
          <w:sz w:val="19"/>
          <w:szCs w:val="19"/>
        </w:rPr>
      </w:pPr>
      <w:r w:rsidRPr="00441DB8">
        <w:rPr>
          <w:rFonts w:eastAsia="Calibri"/>
          <w:b/>
          <w:sz w:val="19"/>
          <w:szCs w:val="19"/>
          <w:lang w:val="en-GB" w:eastAsia="en-US"/>
        </w:rPr>
        <w:t>Alüminyum:</w:t>
      </w:r>
      <w:r w:rsidRPr="00441DB8">
        <w:rPr>
          <w:rFonts w:eastAsia="Calibri"/>
          <w:b/>
          <w:sz w:val="19"/>
          <w:szCs w:val="19"/>
          <w:lang w:val="en-GB" w:eastAsia="en-US"/>
        </w:rPr>
        <w:tab/>
      </w:r>
      <w:r w:rsidRPr="00441DB8">
        <w:rPr>
          <w:sz w:val="19"/>
          <w:szCs w:val="19"/>
        </w:rPr>
        <w:t>Susuz formda 100 mg/kg'den fazla ve dihidrat formunda 80 mg/kg'den fazla olmamalıdır</w:t>
      </w:r>
      <w:r w:rsidR="00E9075A" w:rsidRPr="00441DB8">
        <w:rPr>
          <w:sz w:val="19"/>
          <w:szCs w:val="19"/>
        </w:rPr>
        <w:t>.</w:t>
      </w:r>
      <w:r w:rsidRPr="00441DB8">
        <w:rPr>
          <w:sz w:val="19"/>
          <w:szCs w:val="19"/>
        </w:rPr>
        <w:t xml:space="preserve"> (yalnızca bebek ve küçük çocuk ek gıdalarına eklendiğinde)</w:t>
      </w:r>
    </w:p>
    <w:p w:rsidR="003F56A0" w:rsidRPr="00441DB8" w:rsidRDefault="003F56A0" w:rsidP="00815038">
      <w:pPr>
        <w:ind w:left="2880" w:hanging="2160"/>
        <w:jc w:val="both"/>
        <w:rPr>
          <w:sz w:val="19"/>
          <w:szCs w:val="19"/>
        </w:rPr>
      </w:pPr>
    </w:p>
    <w:p w:rsidR="000D0A0D" w:rsidRPr="00441DB8" w:rsidRDefault="00E9075A" w:rsidP="00815038">
      <w:pPr>
        <w:ind w:left="2880"/>
        <w:jc w:val="both"/>
        <w:rPr>
          <w:rFonts w:eastAsia="Calibri"/>
          <w:sz w:val="19"/>
          <w:szCs w:val="19"/>
          <w:lang w:eastAsia="en-US"/>
        </w:rPr>
      </w:pPr>
      <w:r w:rsidRPr="00441DB8">
        <w:rPr>
          <w:sz w:val="19"/>
          <w:szCs w:val="19"/>
        </w:rPr>
        <w:t xml:space="preserve">Susuz formda ve dihidrat formunda 200 mg/kg'den fazla olmamalıdır. </w:t>
      </w:r>
      <w:r w:rsidR="003F56A0" w:rsidRPr="00441DB8">
        <w:rPr>
          <w:sz w:val="19"/>
          <w:szCs w:val="19"/>
        </w:rPr>
        <w:t>(bebek ve küçük çocuk ek gıdaları dışındaki tüm kullanımlar için)</w:t>
      </w:r>
      <w:r w:rsidR="003F56A0" w:rsidRPr="00441DB8">
        <w:rPr>
          <w:rFonts w:eastAsia="Calibri"/>
          <w:sz w:val="19"/>
          <w:szCs w:val="19"/>
          <w:lang w:eastAsia="en-US"/>
        </w:rPr>
        <w:tab/>
      </w:r>
    </w:p>
    <w:p w:rsidR="00E9075A" w:rsidRPr="00441DB8" w:rsidRDefault="00E9075A" w:rsidP="00815038">
      <w:pPr>
        <w:ind w:left="2880"/>
        <w:jc w:val="both"/>
        <w:rPr>
          <w:rFonts w:eastAsia="Calibri"/>
          <w:sz w:val="19"/>
          <w:szCs w:val="19"/>
          <w:lang w:eastAsia="en-US"/>
        </w:rPr>
      </w:pPr>
    </w:p>
    <w:p w:rsidR="00E9075A" w:rsidRPr="00441DB8" w:rsidRDefault="00E9075A" w:rsidP="00815038">
      <w:pPr>
        <w:ind w:left="2880"/>
        <w:jc w:val="both"/>
        <w:rPr>
          <w:rFonts w:eastAsia="Calibri"/>
          <w:sz w:val="19"/>
          <w:szCs w:val="19"/>
          <w:lang w:eastAsia="en-US"/>
        </w:rPr>
      </w:pPr>
    </w:p>
    <w:p w:rsidR="000D0A0D" w:rsidRPr="00441DB8" w:rsidRDefault="000D0A0D" w:rsidP="00815038">
      <w:pPr>
        <w:keepNext/>
        <w:jc w:val="both"/>
        <w:outlineLvl w:val="6"/>
        <w:rPr>
          <w:b/>
          <w:bCs/>
          <w:sz w:val="19"/>
          <w:szCs w:val="19"/>
          <w:u w:val="single"/>
        </w:rPr>
      </w:pPr>
      <w:r w:rsidRPr="00441DB8">
        <w:rPr>
          <w:b/>
          <w:bCs/>
          <w:sz w:val="19"/>
          <w:szCs w:val="19"/>
          <w:u w:val="single"/>
        </w:rPr>
        <w:t>E 341 (iii) TRİKALSİYUM FOSFAT</w:t>
      </w:r>
      <w:r w:rsidRPr="00441DB8">
        <w:rPr>
          <w:b/>
          <w:bCs/>
          <w:sz w:val="19"/>
          <w:szCs w:val="19"/>
        </w:rPr>
        <w:tab/>
      </w:r>
      <w:r w:rsidRPr="00441DB8">
        <w:rPr>
          <w:b/>
          <w:bCs/>
          <w:sz w:val="19"/>
          <w:szCs w:val="19"/>
        </w:rPr>
        <w:tab/>
      </w:r>
      <w:r w:rsidRPr="00441DB8">
        <w:rPr>
          <w:b/>
          <w:bCs/>
          <w:sz w:val="19"/>
          <w:szCs w:val="19"/>
        </w:rPr>
        <w:tab/>
      </w:r>
    </w:p>
    <w:p w:rsidR="000D0A0D" w:rsidRPr="00441DB8" w:rsidRDefault="000D0A0D" w:rsidP="00815038">
      <w:pPr>
        <w:jc w:val="both"/>
        <w:rPr>
          <w:rFonts w:eastAsia="Calibri"/>
          <w:sz w:val="19"/>
          <w:szCs w:val="19"/>
          <w:lang w:eastAsia="en-US"/>
        </w:rPr>
      </w:pP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r>
    </w:p>
    <w:p w:rsidR="000D0A0D" w:rsidRPr="00441DB8" w:rsidRDefault="00B96B2E" w:rsidP="00815038">
      <w:pPr>
        <w:keepNext/>
        <w:jc w:val="both"/>
        <w:outlineLvl w:val="4"/>
        <w:rPr>
          <w:sz w:val="19"/>
          <w:szCs w:val="19"/>
        </w:rPr>
      </w:pPr>
      <w:r w:rsidRPr="00441DB8">
        <w:rPr>
          <w:b/>
          <w:sz w:val="19"/>
          <w:szCs w:val="19"/>
          <w:u w:val="single"/>
        </w:rPr>
        <w:t>Eşanlamlılar</w:t>
      </w:r>
      <w:r w:rsidR="000D0A0D" w:rsidRPr="00441DB8">
        <w:rPr>
          <w:b/>
          <w:sz w:val="19"/>
          <w:szCs w:val="19"/>
          <w:u w:val="single"/>
        </w:rPr>
        <w:t>:</w:t>
      </w:r>
      <w:r w:rsidR="000D0A0D" w:rsidRPr="00441DB8">
        <w:rPr>
          <w:sz w:val="19"/>
          <w:szCs w:val="19"/>
        </w:rPr>
        <w:tab/>
      </w:r>
      <w:r w:rsidR="000D0A0D" w:rsidRPr="00441DB8">
        <w:rPr>
          <w:sz w:val="19"/>
          <w:szCs w:val="19"/>
        </w:rPr>
        <w:tab/>
      </w:r>
      <w:r w:rsidR="000D0A0D" w:rsidRPr="00441DB8">
        <w:rPr>
          <w:sz w:val="19"/>
          <w:szCs w:val="19"/>
        </w:rPr>
        <w:tab/>
        <w:t>Kalsiyum fosfat, tribazik</w:t>
      </w:r>
    </w:p>
    <w:p w:rsidR="000D0A0D" w:rsidRPr="00441DB8" w:rsidRDefault="000D0A0D" w:rsidP="00815038">
      <w:pPr>
        <w:jc w:val="both"/>
        <w:rPr>
          <w:rFonts w:eastAsia="Calibri"/>
          <w:sz w:val="19"/>
          <w:szCs w:val="19"/>
          <w:lang w:eastAsia="en-US"/>
        </w:rPr>
      </w:pP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t>Kalsiyum ortofosfat</w:t>
      </w:r>
    </w:p>
    <w:p w:rsidR="000D0A0D" w:rsidRPr="00441DB8" w:rsidRDefault="000D0A0D" w:rsidP="00815038">
      <w:pPr>
        <w:jc w:val="both"/>
        <w:rPr>
          <w:rFonts w:eastAsia="Calibri"/>
          <w:sz w:val="19"/>
          <w:szCs w:val="19"/>
          <w:lang w:eastAsia="en-US"/>
        </w:rPr>
      </w:pP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t>Pentakalsiyum hidroksi monofosfat</w:t>
      </w:r>
    </w:p>
    <w:p w:rsidR="000D0A0D" w:rsidRPr="00441DB8" w:rsidRDefault="000D0A0D" w:rsidP="00815038">
      <w:pPr>
        <w:jc w:val="both"/>
        <w:rPr>
          <w:rFonts w:eastAsia="Calibri"/>
          <w:sz w:val="19"/>
          <w:szCs w:val="19"/>
          <w:lang w:eastAsia="en-US"/>
        </w:rPr>
      </w:pP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t>Kalsiyum hidroksiapatit</w:t>
      </w:r>
    </w:p>
    <w:p w:rsidR="000D0A0D" w:rsidRPr="00441DB8" w:rsidRDefault="000D0A0D" w:rsidP="00815038">
      <w:pPr>
        <w:ind w:left="2880" w:hanging="2880"/>
        <w:jc w:val="both"/>
        <w:rPr>
          <w:rFonts w:eastAsia="Calibri"/>
          <w:b/>
          <w:sz w:val="19"/>
          <w:szCs w:val="19"/>
          <w:u w:val="single"/>
          <w:lang w:eastAsia="en-US"/>
        </w:rPr>
      </w:pPr>
    </w:p>
    <w:p w:rsidR="000D0A0D" w:rsidRPr="00441DB8" w:rsidRDefault="000D0A0D" w:rsidP="00815038">
      <w:pPr>
        <w:ind w:left="2835" w:hanging="2835"/>
        <w:jc w:val="both"/>
        <w:rPr>
          <w:rFonts w:eastAsia="Calibri"/>
          <w:sz w:val="19"/>
          <w:szCs w:val="19"/>
          <w:lang w:eastAsia="en-US"/>
        </w:rPr>
      </w:pPr>
      <w:r w:rsidRPr="00441DB8">
        <w:rPr>
          <w:rFonts w:eastAsia="Calibri"/>
          <w:b/>
          <w:sz w:val="19"/>
          <w:szCs w:val="19"/>
          <w:u w:val="single"/>
          <w:lang w:eastAsia="en-US"/>
        </w:rPr>
        <w:t>Tanım:</w:t>
      </w:r>
      <w:r w:rsidR="00EC74FB" w:rsidRPr="00441DB8">
        <w:rPr>
          <w:rFonts w:eastAsia="Calibri"/>
          <w:b/>
          <w:sz w:val="19"/>
          <w:szCs w:val="19"/>
          <w:lang w:eastAsia="en-US"/>
        </w:rPr>
        <w:tab/>
      </w:r>
      <w:r w:rsidRPr="00441DB8">
        <w:rPr>
          <w:rFonts w:eastAsia="Calibri"/>
          <w:sz w:val="19"/>
          <w:szCs w:val="19"/>
          <w:lang w:eastAsia="en-US"/>
        </w:rPr>
        <w:t>Trikalsiyum fosfat; kalsiyum hidroksitli ve yaklaşık 10CaO·3P</w:t>
      </w:r>
      <w:r w:rsidRPr="00441DB8">
        <w:rPr>
          <w:rFonts w:eastAsia="Calibri"/>
          <w:sz w:val="19"/>
          <w:szCs w:val="19"/>
          <w:vertAlign w:val="subscript"/>
          <w:lang w:eastAsia="en-US"/>
        </w:rPr>
        <w:t>2</w:t>
      </w:r>
      <w:r w:rsidRPr="00441DB8">
        <w:rPr>
          <w:rFonts w:eastAsia="Calibri"/>
          <w:sz w:val="19"/>
          <w:szCs w:val="19"/>
          <w:lang w:eastAsia="en-US"/>
        </w:rPr>
        <w:t>O</w:t>
      </w:r>
      <w:r w:rsidRPr="00441DB8">
        <w:rPr>
          <w:rFonts w:eastAsia="Calibri"/>
          <w:sz w:val="19"/>
          <w:szCs w:val="19"/>
          <w:vertAlign w:val="subscript"/>
          <w:lang w:eastAsia="en-US"/>
        </w:rPr>
        <w:t>5</w:t>
      </w:r>
      <w:r w:rsidRPr="00441DB8">
        <w:rPr>
          <w:rFonts w:eastAsia="Calibri"/>
          <w:sz w:val="19"/>
          <w:szCs w:val="19"/>
          <w:lang w:eastAsia="en-US"/>
        </w:rPr>
        <w:t>·H</w:t>
      </w:r>
      <w:r w:rsidRPr="00441DB8">
        <w:rPr>
          <w:rFonts w:eastAsia="Calibri"/>
          <w:sz w:val="19"/>
          <w:szCs w:val="19"/>
          <w:vertAlign w:val="subscript"/>
          <w:lang w:eastAsia="en-US"/>
        </w:rPr>
        <w:t>2</w:t>
      </w:r>
      <w:r w:rsidRPr="00441DB8">
        <w:rPr>
          <w:rFonts w:eastAsia="Calibri"/>
          <w:sz w:val="19"/>
          <w:szCs w:val="19"/>
          <w:lang w:eastAsia="en-US"/>
        </w:rPr>
        <w:t>O kompoziyonuna sahip fosforik asitin nötralizasyonundan elde edilen kalsiyum fosfatların çeşitli karışımınından oluşur.</w:t>
      </w:r>
    </w:p>
    <w:p w:rsidR="00EC74FB" w:rsidRPr="00441DB8" w:rsidRDefault="00EC74FB" w:rsidP="00815038">
      <w:pPr>
        <w:ind w:left="2880" w:hanging="2880"/>
        <w:jc w:val="both"/>
        <w:rPr>
          <w:rFonts w:eastAsia="Calibri"/>
          <w:sz w:val="19"/>
          <w:szCs w:val="19"/>
          <w:lang w:eastAsia="en-US"/>
        </w:rPr>
      </w:pPr>
    </w:p>
    <w:p w:rsidR="00EC74FB" w:rsidRPr="00441DB8" w:rsidRDefault="00EC74FB" w:rsidP="00815038">
      <w:pPr>
        <w:tabs>
          <w:tab w:val="left" w:pos="2835"/>
        </w:tabs>
        <w:ind w:firstLine="708"/>
        <w:jc w:val="both"/>
        <w:rPr>
          <w:rFonts w:eastAsia="Calibri"/>
          <w:sz w:val="19"/>
          <w:szCs w:val="19"/>
          <w:lang w:eastAsia="en-US"/>
        </w:rPr>
      </w:pPr>
      <w:r w:rsidRPr="00441DB8">
        <w:rPr>
          <w:rFonts w:eastAsia="Calibri"/>
          <w:b/>
          <w:sz w:val="19"/>
          <w:szCs w:val="19"/>
          <w:lang w:eastAsia="en-US"/>
        </w:rPr>
        <w:t>Einecs:</w:t>
      </w:r>
      <w:r w:rsidRPr="00441DB8">
        <w:rPr>
          <w:rFonts w:eastAsia="Calibri"/>
          <w:sz w:val="19"/>
          <w:szCs w:val="19"/>
          <w:lang w:eastAsia="en-US"/>
        </w:rPr>
        <w:tab/>
        <w:t>235-330-6 (Pentakalsiyum hidroksi monofosfat)</w:t>
      </w:r>
    </w:p>
    <w:p w:rsidR="00EC74FB" w:rsidRPr="00441DB8" w:rsidRDefault="00EC74FB" w:rsidP="00815038">
      <w:pPr>
        <w:keepNext/>
        <w:tabs>
          <w:tab w:val="left" w:pos="2835"/>
        </w:tabs>
        <w:ind w:left="2124" w:firstLine="720"/>
        <w:jc w:val="both"/>
        <w:outlineLvl w:val="5"/>
        <w:rPr>
          <w:rFonts w:eastAsia="Calibri"/>
          <w:sz w:val="19"/>
          <w:szCs w:val="19"/>
          <w:lang w:eastAsia="en-US"/>
        </w:rPr>
      </w:pPr>
      <w:r w:rsidRPr="00441DB8">
        <w:rPr>
          <w:rFonts w:eastAsia="Calibri"/>
          <w:sz w:val="19"/>
          <w:szCs w:val="19"/>
          <w:lang w:eastAsia="en-US"/>
        </w:rPr>
        <w:t>231-840-8 (Kalsiyum ortofosfat)</w:t>
      </w:r>
      <w:r w:rsidRPr="00441DB8">
        <w:rPr>
          <w:rFonts w:eastAsia="Calibri"/>
          <w:sz w:val="19"/>
          <w:szCs w:val="19"/>
          <w:lang w:eastAsia="en-US"/>
        </w:rPr>
        <w:tab/>
      </w:r>
    </w:p>
    <w:p w:rsidR="00EC74FB" w:rsidRPr="00441DB8" w:rsidRDefault="00EC74FB" w:rsidP="00815038">
      <w:pPr>
        <w:keepNext/>
        <w:ind w:left="2124" w:firstLine="720"/>
        <w:jc w:val="both"/>
        <w:outlineLvl w:val="5"/>
        <w:rPr>
          <w:rFonts w:eastAsia="Calibri"/>
          <w:sz w:val="19"/>
          <w:szCs w:val="19"/>
          <w:lang w:eastAsia="en-US"/>
        </w:rPr>
      </w:pPr>
    </w:p>
    <w:p w:rsidR="000D0A0D" w:rsidRPr="00441DB8" w:rsidRDefault="000D0A0D" w:rsidP="00815038">
      <w:pPr>
        <w:keepNext/>
        <w:ind w:left="2124" w:hanging="1415"/>
        <w:jc w:val="both"/>
        <w:outlineLvl w:val="5"/>
        <w:rPr>
          <w:sz w:val="19"/>
          <w:szCs w:val="19"/>
        </w:rPr>
      </w:pPr>
      <w:r w:rsidRPr="00441DB8">
        <w:rPr>
          <w:b/>
          <w:sz w:val="19"/>
          <w:szCs w:val="19"/>
        </w:rPr>
        <w:t>Kimyasal adı:</w:t>
      </w:r>
      <w:r w:rsidRPr="00441DB8">
        <w:rPr>
          <w:sz w:val="19"/>
          <w:szCs w:val="19"/>
        </w:rPr>
        <w:tab/>
      </w:r>
      <w:r w:rsidRPr="00441DB8">
        <w:rPr>
          <w:sz w:val="19"/>
          <w:szCs w:val="19"/>
        </w:rPr>
        <w:tab/>
        <w:t>Pentakalsiyum hidroksi monofosfat</w:t>
      </w:r>
    </w:p>
    <w:p w:rsidR="000D0A0D" w:rsidRPr="00441DB8" w:rsidRDefault="000D0A0D" w:rsidP="00815038">
      <w:pPr>
        <w:keepNext/>
        <w:ind w:left="2124" w:firstLine="708"/>
        <w:jc w:val="both"/>
        <w:outlineLvl w:val="5"/>
        <w:rPr>
          <w:sz w:val="19"/>
          <w:szCs w:val="19"/>
        </w:rPr>
      </w:pPr>
      <w:r w:rsidRPr="00441DB8">
        <w:rPr>
          <w:sz w:val="19"/>
          <w:szCs w:val="19"/>
        </w:rPr>
        <w:t xml:space="preserve">Trikalsiyum monofosfat </w:t>
      </w:r>
    </w:p>
    <w:p w:rsidR="00EC74FB" w:rsidRPr="00441DB8" w:rsidRDefault="000D0A0D" w:rsidP="00815038">
      <w:pPr>
        <w:jc w:val="both"/>
        <w:rPr>
          <w:rFonts w:eastAsia="Calibri"/>
          <w:sz w:val="19"/>
          <w:szCs w:val="19"/>
          <w:lang w:eastAsia="en-US"/>
        </w:rPr>
      </w:pPr>
      <w:r w:rsidRPr="00441DB8">
        <w:rPr>
          <w:rFonts w:eastAsia="Calibri"/>
          <w:sz w:val="19"/>
          <w:szCs w:val="19"/>
          <w:lang w:eastAsia="en-US"/>
        </w:rPr>
        <w:tab/>
      </w:r>
    </w:p>
    <w:p w:rsidR="000D0A0D" w:rsidRPr="00441DB8" w:rsidRDefault="000D0A0D" w:rsidP="00815038">
      <w:pPr>
        <w:ind w:left="2160" w:firstLine="720"/>
        <w:jc w:val="both"/>
        <w:rPr>
          <w:rFonts w:eastAsia="Calibri"/>
          <w:sz w:val="19"/>
          <w:szCs w:val="19"/>
          <w:lang w:eastAsia="en-US"/>
        </w:rPr>
      </w:pP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r>
    </w:p>
    <w:p w:rsidR="00EC74FB" w:rsidRPr="00441DB8" w:rsidRDefault="000D0A0D" w:rsidP="00815038">
      <w:pPr>
        <w:ind w:firstLine="720"/>
        <w:jc w:val="both"/>
        <w:rPr>
          <w:rFonts w:eastAsia="Calibri"/>
          <w:sz w:val="19"/>
          <w:szCs w:val="19"/>
          <w:vertAlign w:val="subscript"/>
          <w:lang w:eastAsia="en-US"/>
        </w:rPr>
      </w:pPr>
      <w:r w:rsidRPr="00441DB8">
        <w:rPr>
          <w:rFonts w:eastAsia="Calibri"/>
          <w:b/>
          <w:sz w:val="19"/>
          <w:szCs w:val="19"/>
          <w:lang w:eastAsia="en-US"/>
        </w:rPr>
        <w:lastRenderedPageBreak/>
        <w:t>Kimyasal formülü:</w:t>
      </w:r>
      <w:r w:rsidRPr="00441DB8">
        <w:rPr>
          <w:rFonts w:eastAsia="Calibri"/>
          <w:sz w:val="19"/>
          <w:szCs w:val="19"/>
          <w:lang w:eastAsia="en-US"/>
        </w:rPr>
        <w:tab/>
        <w:t>Ca</w:t>
      </w:r>
      <w:r w:rsidRPr="00441DB8">
        <w:rPr>
          <w:rFonts w:eastAsia="Calibri"/>
          <w:sz w:val="19"/>
          <w:szCs w:val="19"/>
          <w:vertAlign w:val="subscript"/>
          <w:lang w:eastAsia="en-US"/>
        </w:rPr>
        <w:t>5</w:t>
      </w:r>
      <w:r w:rsidRPr="00441DB8">
        <w:rPr>
          <w:rFonts w:eastAsia="Calibri"/>
          <w:sz w:val="19"/>
          <w:szCs w:val="19"/>
          <w:lang w:eastAsia="en-US"/>
        </w:rPr>
        <w:t>(PO</w:t>
      </w:r>
      <w:r w:rsidRPr="00441DB8">
        <w:rPr>
          <w:rFonts w:eastAsia="Calibri"/>
          <w:sz w:val="19"/>
          <w:szCs w:val="19"/>
          <w:vertAlign w:val="subscript"/>
          <w:lang w:eastAsia="en-US"/>
        </w:rPr>
        <w:t>4</w:t>
      </w:r>
      <w:r w:rsidRPr="00441DB8">
        <w:rPr>
          <w:rFonts w:eastAsia="Calibri"/>
          <w:sz w:val="19"/>
          <w:szCs w:val="19"/>
          <w:lang w:eastAsia="en-US"/>
        </w:rPr>
        <w:t>)</w:t>
      </w:r>
      <w:r w:rsidRPr="00441DB8">
        <w:rPr>
          <w:rFonts w:eastAsia="Calibri"/>
          <w:sz w:val="19"/>
          <w:szCs w:val="19"/>
          <w:vertAlign w:val="subscript"/>
          <w:lang w:eastAsia="en-US"/>
        </w:rPr>
        <w:t>3</w:t>
      </w:r>
      <w:r w:rsidRPr="00441DB8">
        <w:rPr>
          <w:rFonts w:eastAsia="Calibri"/>
          <w:sz w:val="19"/>
          <w:szCs w:val="19"/>
          <w:lang w:eastAsia="en-US"/>
        </w:rPr>
        <w:t>·OH veya Ca</w:t>
      </w:r>
      <w:r w:rsidRPr="00441DB8">
        <w:rPr>
          <w:rFonts w:eastAsia="Calibri"/>
          <w:sz w:val="19"/>
          <w:szCs w:val="19"/>
          <w:vertAlign w:val="subscript"/>
          <w:lang w:eastAsia="en-US"/>
        </w:rPr>
        <w:t>3</w:t>
      </w:r>
      <w:r w:rsidRPr="00441DB8">
        <w:rPr>
          <w:rFonts w:eastAsia="Calibri"/>
          <w:sz w:val="19"/>
          <w:szCs w:val="19"/>
          <w:lang w:eastAsia="en-US"/>
        </w:rPr>
        <w:t>(PO</w:t>
      </w:r>
      <w:r w:rsidRPr="00441DB8">
        <w:rPr>
          <w:rFonts w:eastAsia="Calibri"/>
          <w:sz w:val="19"/>
          <w:szCs w:val="19"/>
          <w:vertAlign w:val="subscript"/>
          <w:lang w:eastAsia="en-US"/>
        </w:rPr>
        <w:t>4</w:t>
      </w:r>
      <w:r w:rsidRPr="00441DB8">
        <w:rPr>
          <w:rFonts w:eastAsia="Calibri"/>
          <w:sz w:val="19"/>
          <w:szCs w:val="19"/>
          <w:lang w:eastAsia="en-US"/>
        </w:rPr>
        <w:t>)</w:t>
      </w:r>
      <w:r w:rsidRPr="00441DB8">
        <w:rPr>
          <w:rFonts w:eastAsia="Calibri"/>
          <w:sz w:val="19"/>
          <w:szCs w:val="19"/>
          <w:vertAlign w:val="subscript"/>
          <w:lang w:eastAsia="en-US"/>
        </w:rPr>
        <w:t>2</w:t>
      </w:r>
    </w:p>
    <w:p w:rsidR="00EC74FB" w:rsidRPr="00441DB8" w:rsidRDefault="00EC74FB" w:rsidP="00815038">
      <w:pPr>
        <w:ind w:firstLine="720"/>
        <w:jc w:val="both"/>
        <w:rPr>
          <w:rFonts w:eastAsia="Calibri"/>
          <w:sz w:val="19"/>
          <w:szCs w:val="19"/>
          <w:vertAlign w:val="subscript"/>
          <w:lang w:eastAsia="en-US"/>
        </w:rPr>
      </w:pPr>
    </w:p>
    <w:p w:rsidR="000D0A0D" w:rsidRPr="00441DB8" w:rsidRDefault="001016C5" w:rsidP="00815038">
      <w:pPr>
        <w:ind w:firstLine="720"/>
        <w:jc w:val="both"/>
        <w:rPr>
          <w:rFonts w:eastAsia="Calibri"/>
          <w:sz w:val="19"/>
          <w:szCs w:val="19"/>
          <w:lang w:eastAsia="en-US"/>
        </w:rPr>
      </w:pPr>
      <w:r>
        <w:rPr>
          <w:rFonts w:eastAsia="Calibri"/>
          <w:b/>
          <w:sz w:val="19"/>
          <w:szCs w:val="19"/>
          <w:lang w:eastAsia="en-US"/>
        </w:rPr>
        <w:t>Molekül ağırlığı</w:t>
      </w:r>
      <w:r w:rsidR="000D0A0D" w:rsidRPr="00441DB8">
        <w:rPr>
          <w:rFonts w:eastAsia="Calibri"/>
          <w:b/>
          <w:sz w:val="19"/>
          <w:szCs w:val="19"/>
          <w:lang w:eastAsia="en-US"/>
        </w:rPr>
        <w:t>:</w:t>
      </w:r>
      <w:r w:rsidR="000D0A0D" w:rsidRPr="00441DB8">
        <w:rPr>
          <w:rFonts w:eastAsia="Calibri"/>
          <w:sz w:val="19"/>
          <w:szCs w:val="19"/>
          <w:lang w:eastAsia="en-US"/>
        </w:rPr>
        <w:tab/>
      </w:r>
      <w:r w:rsidR="000D0A0D" w:rsidRPr="00441DB8">
        <w:rPr>
          <w:rFonts w:eastAsia="Calibri"/>
          <w:sz w:val="19"/>
          <w:szCs w:val="19"/>
          <w:lang w:eastAsia="en-US"/>
        </w:rPr>
        <w:tab/>
        <w:t>502 veya 310</w:t>
      </w:r>
    </w:p>
    <w:p w:rsidR="00EC74FB" w:rsidRPr="00441DB8" w:rsidRDefault="00EC74FB" w:rsidP="00815038">
      <w:pPr>
        <w:ind w:firstLine="720"/>
        <w:jc w:val="both"/>
        <w:rPr>
          <w:rFonts w:eastAsia="Calibri"/>
          <w:sz w:val="19"/>
          <w:szCs w:val="19"/>
          <w:lang w:eastAsia="en-US"/>
        </w:rPr>
      </w:pPr>
    </w:p>
    <w:p w:rsidR="000D0A0D" w:rsidRPr="00441DB8" w:rsidRDefault="000D0A0D" w:rsidP="00815038">
      <w:pPr>
        <w:ind w:left="2835" w:hanging="2115"/>
        <w:jc w:val="both"/>
        <w:rPr>
          <w:rFonts w:eastAsia="Calibri"/>
          <w:sz w:val="19"/>
          <w:szCs w:val="19"/>
          <w:lang w:eastAsia="en-US"/>
        </w:rPr>
      </w:pPr>
      <w:r w:rsidRPr="00441DB8">
        <w:rPr>
          <w:rFonts w:eastAsia="Calibri"/>
          <w:b/>
          <w:sz w:val="19"/>
          <w:szCs w:val="19"/>
          <w:lang w:eastAsia="en-US"/>
        </w:rPr>
        <w:t>Analiz:</w:t>
      </w:r>
      <w:r w:rsidR="00EC74FB" w:rsidRPr="00441DB8">
        <w:rPr>
          <w:rFonts w:eastAsia="Calibri"/>
          <w:sz w:val="19"/>
          <w:szCs w:val="19"/>
          <w:lang w:eastAsia="en-US"/>
        </w:rPr>
        <w:tab/>
      </w:r>
      <w:r w:rsidRPr="00441DB8">
        <w:rPr>
          <w:rFonts w:eastAsia="Calibri"/>
          <w:sz w:val="19"/>
          <w:szCs w:val="19"/>
          <w:lang w:eastAsia="en-US"/>
        </w:rPr>
        <w:t>Yanmış bazda % 90’dan az olmamalıdır.</w:t>
      </w:r>
    </w:p>
    <w:p w:rsidR="00EC74FB" w:rsidRPr="00441DB8" w:rsidRDefault="00EC74FB" w:rsidP="00815038">
      <w:pPr>
        <w:jc w:val="both"/>
        <w:rPr>
          <w:rFonts w:eastAsia="Calibri"/>
          <w:sz w:val="19"/>
          <w:szCs w:val="19"/>
          <w:lang w:eastAsia="en-US"/>
        </w:rPr>
      </w:pPr>
    </w:p>
    <w:p w:rsidR="000D0A0D" w:rsidRPr="00441DB8" w:rsidRDefault="000D0A0D" w:rsidP="00815038">
      <w:pPr>
        <w:ind w:left="2880" w:hanging="48"/>
        <w:jc w:val="both"/>
        <w:rPr>
          <w:rFonts w:eastAsia="Calibri"/>
          <w:sz w:val="19"/>
          <w:szCs w:val="19"/>
          <w:lang w:eastAsia="en-US"/>
        </w:rPr>
      </w:pPr>
      <w:r w:rsidRPr="00441DB8">
        <w:rPr>
          <w:rFonts w:eastAsia="Calibri"/>
          <w:sz w:val="19"/>
          <w:szCs w:val="19"/>
          <w:lang w:eastAsia="en-US"/>
        </w:rPr>
        <w:t>P</w:t>
      </w:r>
      <w:r w:rsidRPr="00441DB8">
        <w:rPr>
          <w:rFonts w:eastAsia="Calibri"/>
          <w:sz w:val="19"/>
          <w:szCs w:val="19"/>
          <w:vertAlign w:val="subscript"/>
          <w:lang w:eastAsia="en-US"/>
        </w:rPr>
        <w:t>2</w:t>
      </w:r>
      <w:r w:rsidRPr="00441DB8">
        <w:rPr>
          <w:rFonts w:eastAsia="Calibri"/>
          <w:sz w:val="19"/>
          <w:szCs w:val="19"/>
          <w:lang w:eastAsia="en-US"/>
        </w:rPr>
        <w:t>O</w:t>
      </w:r>
      <w:r w:rsidRPr="00441DB8">
        <w:rPr>
          <w:rFonts w:eastAsia="Calibri"/>
          <w:sz w:val="19"/>
          <w:szCs w:val="19"/>
          <w:vertAlign w:val="subscript"/>
          <w:lang w:eastAsia="en-US"/>
        </w:rPr>
        <w:t xml:space="preserve">5 </w:t>
      </w:r>
      <w:r w:rsidRPr="00441DB8">
        <w:rPr>
          <w:rFonts w:eastAsia="Calibri"/>
          <w:sz w:val="19"/>
          <w:szCs w:val="19"/>
          <w:lang w:eastAsia="en-US"/>
        </w:rPr>
        <w:t>içeriği</w:t>
      </w:r>
      <w:r w:rsidR="00EC74FB" w:rsidRPr="00441DB8">
        <w:rPr>
          <w:rFonts w:eastAsia="Calibri"/>
          <w:sz w:val="19"/>
          <w:szCs w:val="19"/>
          <w:lang w:eastAsia="en-US"/>
        </w:rPr>
        <w:t>, s</w:t>
      </w:r>
      <w:r w:rsidRPr="00441DB8">
        <w:rPr>
          <w:rFonts w:eastAsia="Calibri"/>
          <w:sz w:val="19"/>
          <w:szCs w:val="19"/>
          <w:lang w:eastAsia="en-US"/>
        </w:rPr>
        <w:t>usuz bazda % 38.5 ve % 48.0 arasındadır.</w:t>
      </w:r>
    </w:p>
    <w:p w:rsidR="000D0A0D" w:rsidRPr="00441DB8" w:rsidRDefault="000D0A0D" w:rsidP="00815038">
      <w:pPr>
        <w:ind w:left="2880" w:hanging="2160"/>
        <w:jc w:val="both"/>
        <w:rPr>
          <w:rFonts w:eastAsia="Calibri"/>
          <w:sz w:val="19"/>
          <w:szCs w:val="19"/>
          <w:lang w:eastAsia="en-US"/>
        </w:rPr>
      </w:pPr>
    </w:p>
    <w:p w:rsidR="000D0A0D" w:rsidRPr="00441DB8" w:rsidRDefault="000D0A0D" w:rsidP="00815038">
      <w:pPr>
        <w:jc w:val="both"/>
        <w:rPr>
          <w:sz w:val="19"/>
          <w:szCs w:val="19"/>
        </w:rPr>
      </w:pPr>
      <w:r w:rsidRPr="00441DB8">
        <w:rPr>
          <w:b/>
          <w:sz w:val="19"/>
          <w:szCs w:val="19"/>
          <w:u w:val="single"/>
        </w:rPr>
        <w:t>Tanımlama:</w:t>
      </w:r>
      <w:r w:rsidRPr="00441DB8">
        <w:rPr>
          <w:sz w:val="19"/>
          <w:szCs w:val="19"/>
        </w:rPr>
        <w:tab/>
      </w:r>
      <w:r w:rsidRPr="00441DB8">
        <w:rPr>
          <w:sz w:val="19"/>
          <w:szCs w:val="19"/>
        </w:rPr>
        <w:tab/>
      </w:r>
      <w:r w:rsidRPr="00441DB8">
        <w:rPr>
          <w:sz w:val="19"/>
          <w:szCs w:val="19"/>
        </w:rPr>
        <w:tab/>
        <w:t>Havada stabil olan beyaz kokusuz toz.</w:t>
      </w:r>
    </w:p>
    <w:p w:rsidR="000D0A0D" w:rsidRPr="00441DB8" w:rsidRDefault="000D0A0D" w:rsidP="00815038">
      <w:pPr>
        <w:jc w:val="both"/>
        <w:rPr>
          <w:b/>
          <w:sz w:val="19"/>
          <w:szCs w:val="19"/>
        </w:rPr>
      </w:pPr>
    </w:p>
    <w:p w:rsidR="000D0A0D" w:rsidRPr="00441DB8" w:rsidRDefault="000D0A0D" w:rsidP="00815038">
      <w:pPr>
        <w:keepNext/>
        <w:ind w:left="4245" w:hanging="4245"/>
        <w:jc w:val="both"/>
        <w:outlineLvl w:val="3"/>
        <w:rPr>
          <w:b/>
          <w:sz w:val="19"/>
          <w:szCs w:val="19"/>
          <w:u w:val="single"/>
        </w:rPr>
      </w:pPr>
      <w:r w:rsidRPr="00441DB8">
        <w:rPr>
          <w:b/>
          <w:sz w:val="19"/>
          <w:szCs w:val="19"/>
          <w:u w:val="single"/>
        </w:rPr>
        <w:t>Belirleme:</w:t>
      </w:r>
    </w:p>
    <w:p w:rsidR="00EC74FB" w:rsidRPr="00441DB8" w:rsidRDefault="00EC74FB" w:rsidP="00815038">
      <w:pPr>
        <w:keepNext/>
        <w:ind w:left="4245" w:hanging="4245"/>
        <w:jc w:val="both"/>
        <w:outlineLvl w:val="3"/>
        <w:rPr>
          <w:b/>
          <w:sz w:val="19"/>
          <w:szCs w:val="19"/>
          <w:u w:val="single"/>
        </w:rPr>
      </w:pPr>
    </w:p>
    <w:p w:rsidR="00EC74FB" w:rsidRPr="00441DB8" w:rsidRDefault="00EC74FB" w:rsidP="00815038">
      <w:pPr>
        <w:ind w:left="120" w:firstLine="600"/>
        <w:jc w:val="both"/>
        <w:rPr>
          <w:rFonts w:eastAsia="Calibri"/>
          <w:sz w:val="19"/>
          <w:szCs w:val="19"/>
          <w:lang w:eastAsia="en-US"/>
        </w:rPr>
      </w:pPr>
      <w:r w:rsidRPr="00441DB8">
        <w:rPr>
          <w:rFonts w:eastAsia="Calibri"/>
          <w:b/>
          <w:sz w:val="19"/>
          <w:szCs w:val="19"/>
          <w:lang w:eastAsia="en-US"/>
        </w:rPr>
        <w:t>Kalsiyum testi:</w:t>
      </w:r>
      <w:r w:rsidRPr="00441DB8">
        <w:rPr>
          <w:rFonts w:eastAsia="Calibri"/>
          <w:b/>
          <w:sz w:val="19"/>
          <w:szCs w:val="19"/>
          <w:lang w:eastAsia="en-US"/>
        </w:rPr>
        <w:tab/>
      </w:r>
      <w:r w:rsidRPr="00441DB8">
        <w:rPr>
          <w:rFonts w:eastAsia="Calibri"/>
          <w:b/>
          <w:sz w:val="19"/>
          <w:szCs w:val="19"/>
          <w:lang w:eastAsia="en-US"/>
        </w:rPr>
        <w:tab/>
      </w:r>
      <w:r w:rsidRPr="00441DB8">
        <w:rPr>
          <w:rFonts w:eastAsia="Calibri"/>
          <w:sz w:val="19"/>
          <w:szCs w:val="19"/>
          <w:lang w:eastAsia="en-US"/>
        </w:rPr>
        <w:t>Testi geçer.</w:t>
      </w:r>
    </w:p>
    <w:p w:rsidR="00EC74FB" w:rsidRPr="00441DB8" w:rsidRDefault="00EC74FB" w:rsidP="00815038">
      <w:pPr>
        <w:ind w:left="120" w:firstLine="600"/>
        <w:jc w:val="both"/>
        <w:rPr>
          <w:rFonts w:eastAsia="Calibri"/>
          <w:sz w:val="19"/>
          <w:szCs w:val="19"/>
          <w:lang w:eastAsia="en-US"/>
        </w:rPr>
      </w:pPr>
    </w:p>
    <w:p w:rsidR="00EC74FB" w:rsidRPr="00441DB8" w:rsidRDefault="00EC74FB" w:rsidP="00815038">
      <w:pPr>
        <w:ind w:left="120" w:firstLine="600"/>
        <w:jc w:val="both"/>
        <w:rPr>
          <w:rFonts w:eastAsia="Calibri"/>
          <w:sz w:val="19"/>
          <w:szCs w:val="19"/>
          <w:lang w:eastAsia="en-US"/>
        </w:rPr>
      </w:pPr>
      <w:r w:rsidRPr="00441DB8">
        <w:rPr>
          <w:rFonts w:eastAsia="Calibri"/>
          <w:b/>
          <w:sz w:val="19"/>
          <w:szCs w:val="19"/>
          <w:lang w:eastAsia="en-US"/>
        </w:rPr>
        <w:t>Fosfat testi:</w:t>
      </w:r>
      <w:r w:rsidRPr="00441DB8">
        <w:rPr>
          <w:rFonts w:eastAsia="Calibri"/>
          <w:b/>
          <w:sz w:val="19"/>
          <w:szCs w:val="19"/>
          <w:lang w:eastAsia="en-US"/>
        </w:rPr>
        <w:tab/>
      </w:r>
      <w:r w:rsidRPr="00441DB8">
        <w:rPr>
          <w:rFonts w:eastAsia="Calibri"/>
          <w:b/>
          <w:sz w:val="19"/>
          <w:szCs w:val="19"/>
          <w:lang w:eastAsia="en-US"/>
        </w:rPr>
        <w:tab/>
      </w:r>
      <w:r w:rsidRPr="00441DB8">
        <w:rPr>
          <w:rFonts w:eastAsia="Calibri"/>
          <w:sz w:val="19"/>
          <w:szCs w:val="19"/>
          <w:lang w:eastAsia="en-US"/>
        </w:rPr>
        <w:t>Testi geçer.</w:t>
      </w:r>
    </w:p>
    <w:p w:rsidR="00EC74FB" w:rsidRPr="00441DB8" w:rsidRDefault="00EC74FB" w:rsidP="00815038">
      <w:pPr>
        <w:ind w:firstLine="720"/>
        <w:jc w:val="both"/>
        <w:rPr>
          <w:b/>
          <w:sz w:val="19"/>
          <w:szCs w:val="19"/>
        </w:rPr>
      </w:pPr>
    </w:p>
    <w:p w:rsidR="00EC74FB" w:rsidRPr="00441DB8" w:rsidRDefault="00EC74FB" w:rsidP="00815038">
      <w:pPr>
        <w:ind w:left="2832" w:hanging="2112"/>
        <w:jc w:val="both"/>
        <w:rPr>
          <w:sz w:val="19"/>
          <w:szCs w:val="19"/>
        </w:rPr>
      </w:pPr>
      <w:r w:rsidRPr="00441DB8">
        <w:rPr>
          <w:b/>
          <w:sz w:val="19"/>
          <w:szCs w:val="19"/>
        </w:rPr>
        <w:t>Çözünürlük:</w:t>
      </w:r>
      <w:r w:rsidRPr="00441DB8">
        <w:rPr>
          <w:b/>
          <w:sz w:val="19"/>
          <w:szCs w:val="19"/>
        </w:rPr>
        <w:tab/>
      </w:r>
      <w:r w:rsidRPr="00441DB8">
        <w:rPr>
          <w:sz w:val="19"/>
          <w:szCs w:val="19"/>
        </w:rPr>
        <w:t xml:space="preserve">Suda </w:t>
      </w:r>
      <w:r w:rsidR="00BB4D24" w:rsidRPr="00441DB8">
        <w:rPr>
          <w:sz w:val="19"/>
          <w:szCs w:val="19"/>
        </w:rPr>
        <w:t>hemen hemen</w:t>
      </w:r>
      <w:r w:rsidRPr="00441DB8">
        <w:rPr>
          <w:sz w:val="19"/>
          <w:szCs w:val="19"/>
        </w:rPr>
        <w:t xml:space="preserve"> çözünmez. Etanolde çözünmez. Seyreltik hidroklorik ve nitrik asitte çözünür.</w:t>
      </w:r>
    </w:p>
    <w:p w:rsidR="00EC74FB" w:rsidRPr="00441DB8" w:rsidRDefault="00EC74FB" w:rsidP="00815038">
      <w:pPr>
        <w:jc w:val="both"/>
        <w:rPr>
          <w:b/>
          <w:sz w:val="19"/>
          <w:szCs w:val="19"/>
        </w:rPr>
      </w:pPr>
    </w:p>
    <w:p w:rsidR="000D0A0D" w:rsidRPr="00441DB8" w:rsidRDefault="000D0A0D" w:rsidP="00815038">
      <w:pPr>
        <w:jc w:val="both"/>
        <w:rPr>
          <w:b/>
          <w:sz w:val="19"/>
          <w:szCs w:val="19"/>
          <w:u w:val="single"/>
        </w:rPr>
      </w:pPr>
      <w:r w:rsidRPr="00441DB8">
        <w:rPr>
          <w:b/>
          <w:sz w:val="19"/>
          <w:szCs w:val="19"/>
          <w:u w:val="single"/>
        </w:rPr>
        <w:t>Saflık:</w:t>
      </w:r>
    </w:p>
    <w:p w:rsidR="00EC74FB" w:rsidRPr="00441DB8" w:rsidRDefault="00EC74FB" w:rsidP="00815038">
      <w:pPr>
        <w:jc w:val="both"/>
        <w:rPr>
          <w:sz w:val="19"/>
          <w:szCs w:val="19"/>
          <w:u w:val="single"/>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Yakma kaybı:</w:t>
      </w:r>
      <w:r w:rsidRPr="00441DB8">
        <w:rPr>
          <w:rFonts w:eastAsia="Calibri"/>
          <w:sz w:val="19"/>
          <w:szCs w:val="19"/>
          <w:lang w:eastAsia="en-US"/>
        </w:rPr>
        <w:tab/>
      </w:r>
      <w:r w:rsidRPr="00441DB8">
        <w:rPr>
          <w:rFonts w:eastAsia="Calibri"/>
          <w:sz w:val="19"/>
          <w:szCs w:val="19"/>
          <w:lang w:eastAsia="en-US"/>
        </w:rPr>
        <w:tab/>
        <w:t>800</w:t>
      </w:r>
      <w:r w:rsidRPr="00441DB8">
        <w:rPr>
          <w:rFonts w:eastAsia="Calibri"/>
          <w:sz w:val="19"/>
          <w:szCs w:val="19"/>
          <w:vertAlign w:val="superscript"/>
          <w:lang w:eastAsia="en-US"/>
        </w:rPr>
        <w:t xml:space="preserve"> o</w:t>
      </w:r>
      <w:r w:rsidRPr="00441DB8">
        <w:rPr>
          <w:rFonts w:eastAsia="Calibri"/>
          <w:sz w:val="19"/>
          <w:szCs w:val="19"/>
          <w:lang w:eastAsia="en-US"/>
        </w:rPr>
        <w:t>C ± 25</w:t>
      </w:r>
      <w:r w:rsidRPr="00441DB8">
        <w:rPr>
          <w:rFonts w:eastAsia="Calibri"/>
          <w:sz w:val="19"/>
          <w:szCs w:val="19"/>
          <w:vertAlign w:val="superscript"/>
          <w:lang w:eastAsia="en-US"/>
        </w:rPr>
        <w:t xml:space="preserve"> o</w:t>
      </w:r>
      <w:r w:rsidRPr="00441DB8">
        <w:rPr>
          <w:rFonts w:eastAsia="Calibri"/>
          <w:sz w:val="19"/>
          <w:szCs w:val="19"/>
          <w:lang w:eastAsia="en-US"/>
        </w:rPr>
        <w:t xml:space="preserve">C’de sabit ağırlığa yakıldıktan sonra % 8’den fazla olmamalıdır. </w:t>
      </w:r>
    </w:p>
    <w:p w:rsidR="00EC74FB" w:rsidRPr="00441DB8" w:rsidRDefault="00EC74FB" w:rsidP="00815038">
      <w:pPr>
        <w:ind w:firstLine="720"/>
        <w:jc w:val="both"/>
        <w:rPr>
          <w:rFonts w:eastAsia="Calibri"/>
          <w:sz w:val="19"/>
          <w:szCs w:val="19"/>
          <w:lang w:eastAsia="en-US"/>
        </w:rPr>
      </w:pPr>
    </w:p>
    <w:p w:rsidR="00EC74FB"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Florür:</w:t>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t>Flor cinsinden 50 mg/kg’dan fazla olmamalıdır.</w:t>
      </w:r>
    </w:p>
    <w:p w:rsidR="000D0A0D" w:rsidRPr="00441DB8" w:rsidRDefault="000D0A0D" w:rsidP="00815038">
      <w:pPr>
        <w:ind w:firstLine="720"/>
        <w:jc w:val="both"/>
        <w:rPr>
          <w:rFonts w:eastAsia="Calibri"/>
          <w:sz w:val="19"/>
          <w:szCs w:val="19"/>
          <w:lang w:eastAsia="en-US"/>
        </w:rPr>
      </w:pPr>
      <w:r w:rsidRPr="00441DB8">
        <w:rPr>
          <w:rFonts w:eastAsia="Calibri"/>
          <w:sz w:val="19"/>
          <w:szCs w:val="19"/>
          <w:lang w:eastAsia="en-US"/>
        </w:rPr>
        <w:t xml:space="preserve"> </w:t>
      </w: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Arsenik:</w:t>
      </w:r>
      <w:r w:rsidR="00EC74FB" w:rsidRPr="00441DB8">
        <w:rPr>
          <w:rFonts w:eastAsia="Calibri"/>
          <w:sz w:val="19"/>
          <w:szCs w:val="19"/>
          <w:lang w:eastAsia="en-US"/>
        </w:rPr>
        <w:tab/>
      </w:r>
      <w:r w:rsidR="00EC74FB" w:rsidRPr="00441DB8">
        <w:rPr>
          <w:rFonts w:eastAsia="Calibri"/>
          <w:sz w:val="19"/>
          <w:szCs w:val="19"/>
          <w:lang w:eastAsia="en-US"/>
        </w:rPr>
        <w:tab/>
        <w:t>1</w:t>
      </w:r>
      <w:r w:rsidRPr="00441DB8">
        <w:rPr>
          <w:rFonts w:eastAsia="Calibri"/>
          <w:sz w:val="19"/>
          <w:szCs w:val="19"/>
          <w:lang w:eastAsia="en-US"/>
        </w:rPr>
        <w:t xml:space="preserve"> mg/kg’dan fazla olmamalıdır.</w:t>
      </w:r>
    </w:p>
    <w:p w:rsidR="00EC74FB" w:rsidRPr="00441DB8" w:rsidRDefault="00EC74FB" w:rsidP="00815038">
      <w:pPr>
        <w:ind w:firstLine="720"/>
        <w:jc w:val="both"/>
        <w:rPr>
          <w:rFonts w:eastAsia="Calibri"/>
          <w:sz w:val="19"/>
          <w:szCs w:val="19"/>
          <w:lang w:eastAsia="en-US"/>
        </w:rPr>
      </w:pPr>
    </w:p>
    <w:p w:rsidR="000D0A0D" w:rsidRPr="00441DB8" w:rsidRDefault="00EC74FB" w:rsidP="00815038">
      <w:pPr>
        <w:ind w:firstLine="720"/>
        <w:jc w:val="both"/>
        <w:rPr>
          <w:rFonts w:eastAsia="Calibri"/>
          <w:sz w:val="19"/>
          <w:szCs w:val="19"/>
          <w:lang w:eastAsia="en-US"/>
        </w:rPr>
      </w:pPr>
      <w:r w:rsidRPr="00441DB8">
        <w:rPr>
          <w:rFonts w:eastAsia="Calibri"/>
          <w:b/>
          <w:sz w:val="19"/>
          <w:szCs w:val="19"/>
          <w:lang w:eastAsia="en-US"/>
        </w:rPr>
        <w:t>Kadmi</w:t>
      </w:r>
      <w:r w:rsidR="000D0A0D" w:rsidRPr="00441DB8">
        <w:rPr>
          <w:rFonts w:eastAsia="Calibri"/>
          <w:b/>
          <w:sz w:val="19"/>
          <w:szCs w:val="19"/>
          <w:lang w:eastAsia="en-US"/>
        </w:rPr>
        <w:t>yum:</w:t>
      </w:r>
      <w:r w:rsidR="000D0A0D" w:rsidRPr="00441DB8">
        <w:rPr>
          <w:rFonts w:eastAsia="Calibri"/>
          <w:sz w:val="19"/>
          <w:szCs w:val="19"/>
          <w:lang w:eastAsia="en-US"/>
        </w:rPr>
        <w:tab/>
      </w:r>
      <w:r w:rsidR="000D0A0D" w:rsidRPr="00441DB8">
        <w:rPr>
          <w:rFonts w:eastAsia="Calibri"/>
          <w:sz w:val="19"/>
          <w:szCs w:val="19"/>
          <w:lang w:eastAsia="en-US"/>
        </w:rPr>
        <w:tab/>
        <w:t>1 mg/kg’dan fazla olmamalıdır.</w:t>
      </w:r>
    </w:p>
    <w:p w:rsidR="00EC74FB" w:rsidRPr="00441DB8" w:rsidRDefault="00EC74FB" w:rsidP="00815038">
      <w:pPr>
        <w:ind w:firstLine="720"/>
        <w:jc w:val="both"/>
        <w:rPr>
          <w:rFonts w:eastAsia="Calibri"/>
          <w:sz w:val="19"/>
          <w:szCs w:val="19"/>
          <w:lang w:eastAsia="en-US"/>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Kurşun:</w:t>
      </w:r>
      <w:r w:rsidR="00EC74FB" w:rsidRPr="00441DB8">
        <w:rPr>
          <w:rFonts w:eastAsia="Calibri"/>
          <w:sz w:val="19"/>
          <w:szCs w:val="19"/>
          <w:lang w:eastAsia="en-US"/>
        </w:rPr>
        <w:tab/>
      </w:r>
      <w:r w:rsidR="00EC74FB" w:rsidRPr="00441DB8">
        <w:rPr>
          <w:rFonts w:eastAsia="Calibri"/>
          <w:sz w:val="19"/>
          <w:szCs w:val="19"/>
          <w:lang w:eastAsia="en-US"/>
        </w:rPr>
        <w:tab/>
      </w:r>
      <w:r w:rsidR="00EC74FB" w:rsidRPr="00441DB8">
        <w:rPr>
          <w:rFonts w:eastAsia="Calibri"/>
          <w:sz w:val="19"/>
          <w:szCs w:val="19"/>
          <w:lang w:eastAsia="en-US"/>
        </w:rPr>
        <w:tab/>
        <w:t>1</w:t>
      </w:r>
      <w:r w:rsidRPr="00441DB8">
        <w:rPr>
          <w:rFonts w:eastAsia="Calibri"/>
          <w:sz w:val="19"/>
          <w:szCs w:val="19"/>
          <w:lang w:eastAsia="en-US"/>
        </w:rPr>
        <w:t xml:space="preserve"> mg/kg’dan fazla olmamalıdır.</w:t>
      </w:r>
    </w:p>
    <w:p w:rsidR="00EC74FB" w:rsidRPr="00441DB8" w:rsidRDefault="00EC74FB" w:rsidP="00815038">
      <w:pPr>
        <w:ind w:firstLine="720"/>
        <w:jc w:val="both"/>
        <w:rPr>
          <w:rFonts w:eastAsia="Calibri"/>
          <w:sz w:val="19"/>
          <w:szCs w:val="19"/>
          <w:lang w:eastAsia="en-US"/>
        </w:rPr>
      </w:pPr>
    </w:p>
    <w:p w:rsidR="000D0A0D" w:rsidRPr="00441DB8" w:rsidRDefault="008A2DDD" w:rsidP="00815038">
      <w:pPr>
        <w:ind w:firstLine="720"/>
        <w:jc w:val="both"/>
        <w:rPr>
          <w:rFonts w:eastAsia="Calibri"/>
          <w:sz w:val="19"/>
          <w:szCs w:val="19"/>
          <w:lang w:val="en-GB" w:eastAsia="en-US"/>
        </w:rPr>
      </w:pPr>
      <w:r w:rsidRPr="00441DB8">
        <w:rPr>
          <w:rFonts w:eastAsia="Calibri"/>
          <w:b/>
          <w:sz w:val="19"/>
          <w:szCs w:val="19"/>
          <w:lang w:val="en-GB" w:eastAsia="en-US"/>
        </w:rPr>
        <w:t>Civa</w:t>
      </w:r>
      <w:r w:rsidR="000D0A0D" w:rsidRPr="00441DB8">
        <w:rPr>
          <w:rFonts w:eastAsia="Calibri"/>
          <w:b/>
          <w:sz w:val="19"/>
          <w:szCs w:val="19"/>
          <w:lang w:val="en-GB" w:eastAsia="en-US"/>
        </w:rPr>
        <w:t>:</w:t>
      </w:r>
      <w:r w:rsidR="000D0A0D" w:rsidRPr="00441DB8">
        <w:rPr>
          <w:rFonts w:eastAsia="Calibri"/>
          <w:sz w:val="19"/>
          <w:szCs w:val="19"/>
          <w:lang w:val="en-GB" w:eastAsia="en-US"/>
        </w:rPr>
        <w:tab/>
      </w:r>
      <w:r w:rsidR="000D0A0D" w:rsidRPr="00441DB8">
        <w:rPr>
          <w:rFonts w:eastAsia="Calibri"/>
          <w:sz w:val="19"/>
          <w:szCs w:val="19"/>
          <w:lang w:val="en-GB" w:eastAsia="en-US"/>
        </w:rPr>
        <w:tab/>
      </w:r>
      <w:r w:rsidR="000D0A0D" w:rsidRPr="00441DB8">
        <w:rPr>
          <w:rFonts w:eastAsia="Calibri"/>
          <w:sz w:val="19"/>
          <w:szCs w:val="19"/>
          <w:lang w:val="en-GB" w:eastAsia="en-US"/>
        </w:rPr>
        <w:tab/>
        <w:t>1 mg/kg’dan fazla olmamalıdır.</w:t>
      </w:r>
    </w:p>
    <w:p w:rsidR="00EC74FB" w:rsidRPr="00441DB8" w:rsidRDefault="00EC74FB" w:rsidP="00815038">
      <w:pPr>
        <w:ind w:left="2880" w:hanging="2160"/>
        <w:jc w:val="both"/>
        <w:rPr>
          <w:rFonts w:eastAsia="Calibri"/>
          <w:b/>
          <w:sz w:val="19"/>
          <w:szCs w:val="19"/>
          <w:lang w:val="en-GB" w:eastAsia="en-US"/>
        </w:rPr>
      </w:pPr>
    </w:p>
    <w:p w:rsidR="00EC74FB" w:rsidRPr="00441DB8" w:rsidRDefault="00EC74FB" w:rsidP="00815038">
      <w:pPr>
        <w:ind w:left="2880" w:hanging="2160"/>
        <w:jc w:val="both"/>
        <w:rPr>
          <w:sz w:val="19"/>
          <w:szCs w:val="19"/>
        </w:rPr>
      </w:pPr>
      <w:r w:rsidRPr="00441DB8">
        <w:rPr>
          <w:rFonts w:eastAsia="Calibri"/>
          <w:b/>
          <w:sz w:val="19"/>
          <w:szCs w:val="19"/>
          <w:lang w:val="en-GB" w:eastAsia="en-US"/>
        </w:rPr>
        <w:t>Alüminyum:</w:t>
      </w:r>
      <w:r w:rsidRPr="00441DB8">
        <w:rPr>
          <w:rFonts w:eastAsia="Calibri"/>
          <w:b/>
          <w:sz w:val="19"/>
          <w:szCs w:val="19"/>
          <w:lang w:val="en-GB" w:eastAsia="en-US"/>
        </w:rPr>
        <w:tab/>
      </w:r>
      <w:r w:rsidRPr="00441DB8">
        <w:rPr>
          <w:sz w:val="19"/>
          <w:szCs w:val="19"/>
        </w:rPr>
        <w:t>Susuz formda 150 mg/kg'den fazla ve dihidrat formunda 80 mg/kg'den fazla olmamalıdır. (yalnızca bebek ve küçük çocuk ek gıdalarına eklendiğinde)</w:t>
      </w:r>
    </w:p>
    <w:p w:rsidR="00EC74FB" w:rsidRPr="00441DB8" w:rsidRDefault="00EC74FB" w:rsidP="00815038">
      <w:pPr>
        <w:ind w:left="2880" w:hanging="2160"/>
        <w:jc w:val="both"/>
        <w:rPr>
          <w:sz w:val="19"/>
          <w:szCs w:val="19"/>
        </w:rPr>
      </w:pPr>
    </w:p>
    <w:p w:rsidR="00EC74FB" w:rsidRPr="00441DB8" w:rsidRDefault="00EC74FB" w:rsidP="00815038">
      <w:pPr>
        <w:ind w:left="2880"/>
        <w:jc w:val="both"/>
        <w:rPr>
          <w:rFonts w:eastAsia="Calibri"/>
          <w:sz w:val="19"/>
          <w:szCs w:val="19"/>
          <w:lang w:eastAsia="en-US"/>
        </w:rPr>
      </w:pPr>
      <w:r w:rsidRPr="00441DB8">
        <w:rPr>
          <w:sz w:val="19"/>
          <w:szCs w:val="19"/>
        </w:rPr>
        <w:t>Susuz formda ve dihidrat formunda 200 mg/kg'den fazla olmamalıdır. (bebek ve küçük çocuk ek gıdaları dışındaki tüm kullanımlar için)</w:t>
      </w:r>
      <w:r w:rsidRPr="00441DB8">
        <w:rPr>
          <w:rFonts w:eastAsia="Calibri"/>
          <w:sz w:val="19"/>
          <w:szCs w:val="19"/>
          <w:lang w:eastAsia="en-US"/>
        </w:rPr>
        <w:tab/>
      </w:r>
    </w:p>
    <w:p w:rsidR="00EC74FB" w:rsidRPr="00441DB8" w:rsidRDefault="00EC74FB" w:rsidP="00815038">
      <w:pPr>
        <w:ind w:firstLine="720"/>
        <w:jc w:val="both"/>
        <w:rPr>
          <w:rFonts w:eastAsia="Calibri"/>
          <w:sz w:val="19"/>
          <w:szCs w:val="19"/>
          <w:lang w:val="en-GB" w:eastAsia="en-US"/>
        </w:rPr>
      </w:pPr>
    </w:p>
    <w:p w:rsidR="000D0A0D" w:rsidRPr="00441DB8" w:rsidRDefault="000D0A0D" w:rsidP="00815038">
      <w:pPr>
        <w:ind w:left="2832" w:hanging="2832"/>
        <w:jc w:val="both"/>
        <w:rPr>
          <w:rFonts w:eastAsia="Calibri"/>
          <w:b/>
          <w:sz w:val="19"/>
          <w:szCs w:val="19"/>
          <w:u w:val="single"/>
          <w:lang w:eastAsia="en-US"/>
        </w:rPr>
      </w:pPr>
    </w:p>
    <w:p w:rsidR="000D0A0D" w:rsidRPr="00441DB8" w:rsidRDefault="000D0A0D" w:rsidP="00815038">
      <w:pPr>
        <w:ind w:left="2832" w:hanging="2832"/>
        <w:jc w:val="both"/>
        <w:rPr>
          <w:rFonts w:eastAsia="Calibri"/>
          <w:b/>
          <w:sz w:val="19"/>
          <w:szCs w:val="19"/>
          <w:u w:val="single"/>
          <w:lang w:eastAsia="en-US"/>
        </w:rPr>
      </w:pPr>
      <w:r w:rsidRPr="00441DB8">
        <w:rPr>
          <w:rFonts w:eastAsia="Calibri"/>
          <w:b/>
          <w:sz w:val="19"/>
          <w:szCs w:val="19"/>
          <w:u w:val="single"/>
          <w:lang w:eastAsia="en-US"/>
        </w:rPr>
        <w:t>E 343 (i) MONOMAGNEZYUM FOSFAT</w:t>
      </w:r>
    </w:p>
    <w:p w:rsidR="000D0A0D" w:rsidRPr="00441DB8" w:rsidRDefault="000D0A0D" w:rsidP="00815038">
      <w:pPr>
        <w:jc w:val="both"/>
        <w:rPr>
          <w:rFonts w:eastAsia="Calibri"/>
          <w:b/>
          <w:sz w:val="19"/>
          <w:szCs w:val="19"/>
          <w:u w:val="single"/>
          <w:lang w:eastAsia="en-US"/>
        </w:rPr>
      </w:pPr>
    </w:p>
    <w:p w:rsidR="000D0A0D" w:rsidRPr="00441DB8" w:rsidRDefault="00B96B2E" w:rsidP="00815038">
      <w:pPr>
        <w:ind w:left="2832" w:hanging="2832"/>
        <w:rPr>
          <w:rFonts w:eastAsia="Calibri"/>
          <w:sz w:val="19"/>
          <w:szCs w:val="19"/>
          <w:lang w:eastAsia="en-US"/>
        </w:rPr>
      </w:pPr>
      <w:r w:rsidRPr="00441DB8">
        <w:rPr>
          <w:rFonts w:eastAsia="Calibri"/>
          <w:b/>
          <w:sz w:val="19"/>
          <w:szCs w:val="19"/>
          <w:u w:val="single"/>
          <w:lang w:eastAsia="en-US"/>
        </w:rPr>
        <w:t>Eşanlamlılar</w:t>
      </w:r>
      <w:r w:rsidR="000D0A0D" w:rsidRPr="00441DB8">
        <w:rPr>
          <w:rFonts w:eastAsia="Calibri"/>
          <w:b/>
          <w:sz w:val="19"/>
          <w:szCs w:val="19"/>
          <w:u w:val="single"/>
          <w:lang w:eastAsia="en-US"/>
        </w:rPr>
        <w:t>:</w:t>
      </w:r>
      <w:r w:rsidR="000D0A0D" w:rsidRPr="00441DB8">
        <w:rPr>
          <w:rFonts w:eastAsia="Calibri"/>
          <w:b/>
          <w:sz w:val="19"/>
          <w:szCs w:val="19"/>
          <w:lang w:eastAsia="en-US"/>
        </w:rPr>
        <w:tab/>
      </w:r>
      <w:r w:rsidR="000D0A0D" w:rsidRPr="00441DB8">
        <w:rPr>
          <w:rFonts w:eastAsia="Calibri"/>
          <w:sz w:val="19"/>
          <w:szCs w:val="19"/>
          <w:lang w:eastAsia="en-US"/>
        </w:rPr>
        <w:t>Magnezyumdihidrojenfosfat</w:t>
      </w:r>
    </w:p>
    <w:p w:rsidR="000D0A0D" w:rsidRPr="00441DB8" w:rsidRDefault="000D0A0D" w:rsidP="00815038">
      <w:pPr>
        <w:ind w:left="2832"/>
        <w:rPr>
          <w:rFonts w:eastAsia="Calibri"/>
          <w:sz w:val="19"/>
          <w:szCs w:val="19"/>
          <w:lang w:eastAsia="en-US"/>
        </w:rPr>
      </w:pPr>
      <w:r w:rsidRPr="00441DB8">
        <w:rPr>
          <w:rFonts w:eastAsia="Calibri"/>
          <w:sz w:val="19"/>
          <w:szCs w:val="19"/>
          <w:lang w:eastAsia="en-US"/>
        </w:rPr>
        <w:t>Magnezyumfosfat, monobasic</w:t>
      </w:r>
    </w:p>
    <w:p w:rsidR="000D0A0D" w:rsidRPr="00441DB8" w:rsidRDefault="000D0A0D" w:rsidP="00815038">
      <w:pPr>
        <w:ind w:left="2832"/>
        <w:rPr>
          <w:rFonts w:eastAsia="Calibri"/>
          <w:b/>
          <w:sz w:val="19"/>
          <w:szCs w:val="19"/>
          <w:lang w:eastAsia="en-US"/>
        </w:rPr>
      </w:pPr>
      <w:r w:rsidRPr="00441DB8">
        <w:rPr>
          <w:rFonts w:eastAsia="Calibri"/>
          <w:sz w:val="19"/>
          <w:szCs w:val="19"/>
          <w:lang w:eastAsia="en-US"/>
        </w:rPr>
        <w:t>Monomagnezyum ortofosfat</w:t>
      </w:r>
    </w:p>
    <w:p w:rsidR="000D0A0D" w:rsidRPr="00441DB8" w:rsidRDefault="000D0A0D" w:rsidP="00815038">
      <w:pPr>
        <w:ind w:left="2832" w:hanging="2832"/>
        <w:jc w:val="both"/>
        <w:rPr>
          <w:rFonts w:eastAsia="Calibri"/>
          <w:b/>
          <w:sz w:val="19"/>
          <w:szCs w:val="19"/>
          <w:lang w:eastAsia="en-US"/>
        </w:rPr>
      </w:pPr>
    </w:p>
    <w:p w:rsidR="00471693" w:rsidRPr="00441DB8" w:rsidRDefault="000D0A0D" w:rsidP="00815038">
      <w:pPr>
        <w:ind w:left="2832" w:hanging="2832"/>
        <w:jc w:val="both"/>
        <w:rPr>
          <w:rFonts w:eastAsia="Calibri"/>
          <w:b/>
          <w:sz w:val="19"/>
          <w:szCs w:val="19"/>
          <w:u w:val="single"/>
          <w:lang w:eastAsia="en-US"/>
        </w:rPr>
      </w:pPr>
      <w:r w:rsidRPr="00441DB8">
        <w:rPr>
          <w:rFonts w:eastAsia="Calibri"/>
          <w:b/>
          <w:sz w:val="19"/>
          <w:szCs w:val="19"/>
          <w:u w:val="single"/>
          <w:lang w:eastAsia="en-US"/>
        </w:rPr>
        <w:t>Tanım:</w:t>
      </w:r>
    </w:p>
    <w:p w:rsidR="000D0A0D" w:rsidRPr="00441DB8" w:rsidRDefault="000D0A0D" w:rsidP="00815038">
      <w:pPr>
        <w:ind w:left="2832" w:hanging="2832"/>
        <w:jc w:val="both"/>
        <w:rPr>
          <w:rFonts w:eastAsia="Calibri"/>
          <w:b/>
          <w:sz w:val="19"/>
          <w:szCs w:val="19"/>
          <w:u w:val="single"/>
          <w:lang w:eastAsia="en-US"/>
        </w:rPr>
      </w:pPr>
      <w:r w:rsidRPr="00441DB8">
        <w:rPr>
          <w:rFonts w:eastAsia="Calibri"/>
          <w:b/>
          <w:sz w:val="19"/>
          <w:szCs w:val="19"/>
          <w:lang w:eastAsia="en-US"/>
        </w:rPr>
        <w:tab/>
      </w:r>
    </w:p>
    <w:p w:rsidR="00471693" w:rsidRPr="00441DB8" w:rsidRDefault="000D0A0D" w:rsidP="00815038">
      <w:pPr>
        <w:jc w:val="both"/>
        <w:rPr>
          <w:rFonts w:eastAsia="Calibri"/>
          <w:sz w:val="19"/>
          <w:szCs w:val="19"/>
          <w:lang w:eastAsia="en-US"/>
        </w:rPr>
      </w:pPr>
      <w:r w:rsidRPr="00441DB8">
        <w:rPr>
          <w:rFonts w:eastAsia="Calibri"/>
          <w:sz w:val="19"/>
          <w:szCs w:val="19"/>
          <w:lang w:eastAsia="en-US"/>
        </w:rPr>
        <w:tab/>
      </w:r>
      <w:r w:rsidR="00471693" w:rsidRPr="00441DB8">
        <w:rPr>
          <w:rFonts w:eastAsia="Calibri"/>
          <w:b/>
          <w:sz w:val="19"/>
          <w:szCs w:val="19"/>
          <w:lang w:eastAsia="en-US"/>
        </w:rPr>
        <w:t>Einecs:</w:t>
      </w:r>
      <w:r w:rsidR="00471693" w:rsidRPr="00441DB8">
        <w:rPr>
          <w:rFonts w:eastAsia="Calibri"/>
          <w:b/>
          <w:sz w:val="19"/>
          <w:szCs w:val="19"/>
          <w:lang w:eastAsia="en-US"/>
        </w:rPr>
        <w:tab/>
      </w:r>
      <w:r w:rsidR="00471693" w:rsidRPr="00441DB8">
        <w:rPr>
          <w:rFonts w:eastAsia="Calibri"/>
          <w:sz w:val="19"/>
          <w:szCs w:val="19"/>
          <w:lang w:eastAsia="en-US"/>
        </w:rPr>
        <w:tab/>
      </w:r>
      <w:r w:rsidR="00471693" w:rsidRPr="00441DB8">
        <w:rPr>
          <w:rFonts w:eastAsia="Calibri"/>
          <w:sz w:val="19"/>
          <w:szCs w:val="19"/>
          <w:lang w:eastAsia="en-US"/>
        </w:rPr>
        <w:tab/>
        <w:t>236-004-6</w:t>
      </w:r>
    </w:p>
    <w:p w:rsidR="00471693" w:rsidRPr="00441DB8" w:rsidRDefault="00471693" w:rsidP="00815038">
      <w:pPr>
        <w:jc w:val="both"/>
        <w:rPr>
          <w:rFonts w:eastAsia="Calibri"/>
          <w:sz w:val="19"/>
          <w:szCs w:val="19"/>
          <w:lang w:eastAsia="en-US"/>
        </w:rPr>
      </w:pPr>
    </w:p>
    <w:p w:rsidR="000D0A0D" w:rsidRPr="00441DB8" w:rsidRDefault="000D0A0D" w:rsidP="00815038">
      <w:pPr>
        <w:ind w:firstLine="708"/>
        <w:jc w:val="both"/>
        <w:rPr>
          <w:rFonts w:eastAsia="Calibri"/>
          <w:sz w:val="19"/>
          <w:szCs w:val="19"/>
          <w:lang w:eastAsia="en-US"/>
        </w:rPr>
      </w:pPr>
      <w:r w:rsidRPr="00441DB8">
        <w:rPr>
          <w:rFonts w:eastAsia="Calibri"/>
          <w:b/>
          <w:sz w:val="19"/>
          <w:szCs w:val="19"/>
          <w:lang w:eastAsia="en-US"/>
        </w:rPr>
        <w:t>Kimyasal adı:</w:t>
      </w:r>
      <w:r w:rsidRPr="00441DB8">
        <w:rPr>
          <w:rFonts w:eastAsia="Calibri"/>
          <w:sz w:val="19"/>
          <w:szCs w:val="19"/>
          <w:lang w:eastAsia="en-US"/>
        </w:rPr>
        <w:tab/>
      </w:r>
      <w:r w:rsidRPr="00441DB8">
        <w:rPr>
          <w:rFonts w:eastAsia="Calibri"/>
          <w:sz w:val="19"/>
          <w:szCs w:val="19"/>
          <w:lang w:eastAsia="en-US"/>
        </w:rPr>
        <w:tab/>
        <w:t>Magnezyumdihidrojenmonofosfat</w:t>
      </w:r>
    </w:p>
    <w:p w:rsidR="000D0A0D" w:rsidRPr="00441DB8" w:rsidRDefault="000D0A0D" w:rsidP="00815038">
      <w:pPr>
        <w:jc w:val="both"/>
        <w:rPr>
          <w:rFonts w:eastAsia="Calibri"/>
          <w:sz w:val="19"/>
          <w:szCs w:val="19"/>
          <w:lang w:eastAsia="en-US"/>
        </w:rPr>
      </w:pPr>
      <w:r w:rsidRPr="00441DB8">
        <w:rPr>
          <w:rFonts w:eastAsia="Calibri"/>
          <w:sz w:val="19"/>
          <w:szCs w:val="19"/>
          <w:lang w:eastAsia="en-US"/>
        </w:rPr>
        <w:tab/>
      </w:r>
    </w:p>
    <w:p w:rsidR="000D0A0D" w:rsidRPr="00441DB8" w:rsidRDefault="000D0A0D" w:rsidP="00815038">
      <w:pPr>
        <w:jc w:val="both"/>
        <w:rPr>
          <w:rFonts w:eastAsia="Calibri"/>
          <w:sz w:val="19"/>
          <w:szCs w:val="19"/>
          <w:lang w:eastAsia="en-US"/>
        </w:rPr>
      </w:pPr>
      <w:r w:rsidRPr="00441DB8">
        <w:rPr>
          <w:rFonts w:eastAsia="Calibri"/>
          <w:sz w:val="19"/>
          <w:szCs w:val="19"/>
          <w:lang w:eastAsia="en-US"/>
        </w:rPr>
        <w:tab/>
      </w:r>
      <w:r w:rsidRPr="00441DB8">
        <w:rPr>
          <w:rFonts w:eastAsia="Calibri"/>
          <w:b/>
          <w:sz w:val="19"/>
          <w:szCs w:val="19"/>
          <w:lang w:eastAsia="en-US"/>
        </w:rPr>
        <w:t>Kimyasal formülü:</w:t>
      </w:r>
      <w:r w:rsidRPr="00441DB8">
        <w:rPr>
          <w:rFonts w:eastAsia="Calibri"/>
          <w:sz w:val="19"/>
          <w:szCs w:val="19"/>
          <w:lang w:eastAsia="en-US"/>
        </w:rPr>
        <w:tab/>
        <w:t>Mg(H</w:t>
      </w:r>
      <w:r w:rsidRPr="00441DB8">
        <w:rPr>
          <w:rFonts w:eastAsia="Calibri"/>
          <w:sz w:val="19"/>
          <w:szCs w:val="19"/>
          <w:vertAlign w:val="subscript"/>
          <w:lang w:eastAsia="en-US"/>
        </w:rPr>
        <w:t>2</w:t>
      </w:r>
      <w:r w:rsidRPr="00441DB8">
        <w:rPr>
          <w:rFonts w:eastAsia="Calibri"/>
          <w:sz w:val="19"/>
          <w:szCs w:val="19"/>
          <w:lang w:eastAsia="en-US"/>
        </w:rPr>
        <w:t>PO</w:t>
      </w:r>
      <w:r w:rsidRPr="00441DB8">
        <w:rPr>
          <w:rFonts w:eastAsia="Calibri"/>
          <w:sz w:val="19"/>
          <w:szCs w:val="19"/>
          <w:vertAlign w:val="subscript"/>
          <w:lang w:eastAsia="en-US"/>
        </w:rPr>
        <w:t>4</w:t>
      </w:r>
      <w:r w:rsidRPr="00441DB8">
        <w:rPr>
          <w:rFonts w:eastAsia="Calibri"/>
          <w:sz w:val="19"/>
          <w:szCs w:val="19"/>
          <w:lang w:eastAsia="en-US"/>
        </w:rPr>
        <w:t>)</w:t>
      </w:r>
      <w:r w:rsidRPr="00441DB8">
        <w:rPr>
          <w:rFonts w:eastAsia="Calibri"/>
          <w:sz w:val="19"/>
          <w:szCs w:val="19"/>
          <w:vertAlign w:val="subscript"/>
          <w:lang w:eastAsia="en-US"/>
        </w:rPr>
        <w:t>2</w:t>
      </w:r>
      <w:r w:rsidRPr="00441DB8">
        <w:rPr>
          <w:rFonts w:eastAsia="Calibri"/>
          <w:sz w:val="19"/>
          <w:szCs w:val="19"/>
          <w:lang w:eastAsia="en-US"/>
        </w:rPr>
        <w:t>·nH</w:t>
      </w:r>
      <w:r w:rsidRPr="00441DB8">
        <w:rPr>
          <w:rFonts w:eastAsia="Calibri"/>
          <w:sz w:val="19"/>
          <w:szCs w:val="19"/>
          <w:vertAlign w:val="subscript"/>
          <w:lang w:eastAsia="en-US"/>
        </w:rPr>
        <w:t>2</w:t>
      </w:r>
      <w:r w:rsidRPr="00441DB8">
        <w:rPr>
          <w:rFonts w:eastAsia="Calibri"/>
          <w:sz w:val="19"/>
          <w:szCs w:val="19"/>
          <w:lang w:eastAsia="en-US"/>
        </w:rPr>
        <w:t>O (n=0-4)</w:t>
      </w:r>
    </w:p>
    <w:p w:rsidR="000D0A0D" w:rsidRPr="00441DB8" w:rsidRDefault="001016C5" w:rsidP="00815038">
      <w:pPr>
        <w:ind w:firstLine="708"/>
        <w:jc w:val="both"/>
        <w:rPr>
          <w:rFonts w:eastAsia="Calibri"/>
          <w:sz w:val="19"/>
          <w:szCs w:val="19"/>
          <w:lang w:eastAsia="en-US"/>
        </w:rPr>
      </w:pPr>
      <w:r>
        <w:rPr>
          <w:rFonts w:eastAsia="Calibri"/>
          <w:b/>
          <w:sz w:val="19"/>
          <w:szCs w:val="19"/>
          <w:lang w:eastAsia="en-US"/>
        </w:rPr>
        <w:t>Molekül ağırlığı</w:t>
      </w:r>
      <w:r w:rsidR="000D0A0D" w:rsidRPr="00441DB8">
        <w:rPr>
          <w:rFonts w:eastAsia="Calibri"/>
          <w:b/>
          <w:sz w:val="19"/>
          <w:szCs w:val="19"/>
          <w:lang w:eastAsia="en-US"/>
        </w:rPr>
        <w:t>:</w:t>
      </w:r>
      <w:r w:rsidR="000D0A0D" w:rsidRPr="00441DB8">
        <w:rPr>
          <w:rFonts w:eastAsia="Calibri"/>
          <w:sz w:val="19"/>
          <w:szCs w:val="19"/>
          <w:lang w:eastAsia="en-US"/>
        </w:rPr>
        <w:tab/>
      </w:r>
      <w:r w:rsidR="000D0A0D" w:rsidRPr="00441DB8">
        <w:rPr>
          <w:rFonts w:eastAsia="Calibri"/>
          <w:sz w:val="19"/>
          <w:szCs w:val="19"/>
          <w:lang w:eastAsia="en-US"/>
        </w:rPr>
        <w:tab/>
        <w:t>218.30 (susuz)</w:t>
      </w:r>
    </w:p>
    <w:p w:rsidR="00471693" w:rsidRPr="00441DB8" w:rsidRDefault="00471693" w:rsidP="00815038">
      <w:pPr>
        <w:ind w:firstLine="708"/>
        <w:jc w:val="both"/>
        <w:rPr>
          <w:rFonts w:eastAsia="Calibri"/>
          <w:sz w:val="19"/>
          <w:szCs w:val="19"/>
          <w:lang w:eastAsia="en-US"/>
        </w:rPr>
      </w:pPr>
    </w:p>
    <w:p w:rsidR="000D0A0D" w:rsidRPr="00441DB8" w:rsidRDefault="000D0A0D" w:rsidP="00815038">
      <w:pPr>
        <w:ind w:left="2832" w:hanging="2124"/>
        <w:jc w:val="both"/>
        <w:rPr>
          <w:rFonts w:eastAsia="Calibri"/>
          <w:sz w:val="19"/>
          <w:szCs w:val="19"/>
          <w:lang w:eastAsia="en-US"/>
        </w:rPr>
      </w:pPr>
      <w:r w:rsidRPr="00441DB8">
        <w:rPr>
          <w:rFonts w:eastAsia="Calibri"/>
          <w:b/>
          <w:sz w:val="19"/>
          <w:szCs w:val="19"/>
          <w:lang w:eastAsia="en-US"/>
        </w:rPr>
        <w:t>Analiz:</w:t>
      </w:r>
      <w:r w:rsidR="00471693" w:rsidRPr="00441DB8">
        <w:rPr>
          <w:rFonts w:eastAsia="Calibri"/>
          <w:sz w:val="19"/>
          <w:szCs w:val="19"/>
          <w:lang w:eastAsia="en-US"/>
        </w:rPr>
        <w:tab/>
      </w:r>
      <w:r w:rsidR="009E3BD9" w:rsidRPr="00441DB8">
        <w:rPr>
          <w:sz w:val="19"/>
          <w:szCs w:val="19"/>
        </w:rPr>
        <w:t>Yanmış bazda (800 °C ± 25 °C'de 30 dakika) P</w:t>
      </w:r>
      <w:r w:rsidR="009E3BD9" w:rsidRPr="00441DB8">
        <w:rPr>
          <w:sz w:val="19"/>
          <w:szCs w:val="19"/>
          <w:vertAlign w:val="subscript"/>
        </w:rPr>
        <w:t>2</w:t>
      </w:r>
      <w:r w:rsidR="009E3BD9" w:rsidRPr="00441DB8">
        <w:rPr>
          <w:sz w:val="19"/>
          <w:szCs w:val="19"/>
        </w:rPr>
        <w:t>O</w:t>
      </w:r>
      <w:r w:rsidR="009E3BD9" w:rsidRPr="00441DB8">
        <w:rPr>
          <w:sz w:val="19"/>
          <w:szCs w:val="19"/>
          <w:vertAlign w:val="subscript"/>
        </w:rPr>
        <w:t>5</w:t>
      </w:r>
      <w:r w:rsidR="009E3BD9" w:rsidRPr="00441DB8">
        <w:rPr>
          <w:sz w:val="19"/>
          <w:szCs w:val="19"/>
        </w:rPr>
        <w:t xml:space="preserve"> cinsinden yanma sonrası % 51’den az olmamalıdır</w:t>
      </w:r>
    </w:p>
    <w:p w:rsidR="000D0A0D" w:rsidRPr="00441DB8" w:rsidRDefault="000D0A0D" w:rsidP="00815038">
      <w:pPr>
        <w:jc w:val="both"/>
        <w:rPr>
          <w:rFonts w:eastAsia="Calibri"/>
          <w:b/>
          <w:sz w:val="19"/>
          <w:szCs w:val="19"/>
          <w:lang w:eastAsia="en-US"/>
        </w:rPr>
      </w:pPr>
    </w:p>
    <w:p w:rsidR="000D0A0D" w:rsidRPr="00441DB8" w:rsidRDefault="000D0A0D" w:rsidP="00815038">
      <w:pPr>
        <w:jc w:val="both"/>
        <w:rPr>
          <w:rFonts w:eastAsia="Calibri"/>
          <w:sz w:val="19"/>
          <w:szCs w:val="19"/>
          <w:lang w:eastAsia="en-US"/>
        </w:rPr>
      </w:pPr>
      <w:r w:rsidRPr="00441DB8">
        <w:rPr>
          <w:rFonts w:eastAsia="Calibri"/>
          <w:b/>
          <w:sz w:val="19"/>
          <w:szCs w:val="19"/>
          <w:u w:val="single"/>
          <w:lang w:eastAsia="en-US"/>
        </w:rPr>
        <w:t>Tanımlama:</w:t>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t>Beyaz, kokusuz, kristal toz, suda az çözünür.</w:t>
      </w:r>
    </w:p>
    <w:p w:rsidR="000D0A0D" w:rsidRPr="00441DB8" w:rsidRDefault="000D0A0D" w:rsidP="00815038">
      <w:pPr>
        <w:ind w:left="2832" w:hanging="2832"/>
        <w:jc w:val="both"/>
        <w:rPr>
          <w:rFonts w:eastAsia="Calibri"/>
          <w:b/>
          <w:sz w:val="19"/>
          <w:szCs w:val="19"/>
          <w:lang w:eastAsia="en-US"/>
        </w:rPr>
      </w:pPr>
    </w:p>
    <w:p w:rsidR="000D0A0D" w:rsidRPr="00441DB8" w:rsidRDefault="000D0A0D" w:rsidP="00815038">
      <w:pPr>
        <w:ind w:left="2832" w:hanging="2832"/>
        <w:jc w:val="both"/>
        <w:rPr>
          <w:rFonts w:eastAsia="Calibri"/>
          <w:b/>
          <w:sz w:val="19"/>
          <w:szCs w:val="19"/>
          <w:u w:val="single"/>
          <w:lang w:val="en-GB" w:eastAsia="en-US"/>
        </w:rPr>
      </w:pPr>
      <w:r w:rsidRPr="00441DB8">
        <w:rPr>
          <w:rFonts w:eastAsia="Calibri"/>
          <w:b/>
          <w:sz w:val="19"/>
          <w:szCs w:val="19"/>
          <w:u w:val="single"/>
          <w:lang w:val="en-GB" w:eastAsia="en-US"/>
        </w:rPr>
        <w:t>Belirleme:</w:t>
      </w:r>
    </w:p>
    <w:p w:rsidR="009E3BD9" w:rsidRPr="00441DB8" w:rsidRDefault="009E3BD9" w:rsidP="00815038">
      <w:pPr>
        <w:ind w:left="2832" w:hanging="2832"/>
        <w:jc w:val="both"/>
        <w:rPr>
          <w:rFonts w:eastAsia="Calibri"/>
          <w:b/>
          <w:sz w:val="19"/>
          <w:szCs w:val="19"/>
          <w:u w:val="single"/>
          <w:lang w:val="en-GB" w:eastAsia="en-US"/>
        </w:rPr>
      </w:pPr>
    </w:p>
    <w:p w:rsidR="009E3BD9" w:rsidRPr="00441DB8" w:rsidRDefault="000D0A0D" w:rsidP="00815038">
      <w:pPr>
        <w:ind w:left="2832" w:hanging="2123"/>
        <w:jc w:val="both"/>
        <w:rPr>
          <w:rFonts w:eastAsia="Calibri"/>
          <w:sz w:val="19"/>
          <w:szCs w:val="19"/>
          <w:lang w:val="en-GB" w:eastAsia="en-US"/>
        </w:rPr>
      </w:pPr>
      <w:r w:rsidRPr="00441DB8">
        <w:rPr>
          <w:rFonts w:eastAsia="Calibri"/>
          <w:b/>
          <w:sz w:val="19"/>
          <w:szCs w:val="19"/>
          <w:lang w:val="en-GB" w:eastAsia="en-US"/>
        </w:rPr>
        <w:t xml:space="preserve">Magnezyum </w:t>
      </w:r>
      <w:r w:rsidR="009E3BD9" w:rsidRPr="00441DB8">
        <w:rPr>
          <w:rFonts w:eastAsia="Calibri"/>
          <w:b/>
          <w:sz w:val="19"/>
          <w:szCs w:val="19"/>
          <w:lang w:val="en-GB" w:eastAsia="en-US"/>
        </w:rPr>
        <w:t>testi:</w:t>
      </w:r>
      <w:r w:rsidR="009E3BD9" w:rsidRPr="00441DB8">
        <w:rPr>
          <w:rFonts w:eastAsia="Calibri"/>
          <w:b/>
          <w:sz w:val="19"/>
          <w:szCs w:val="19"/>
          <w:lang w:val="en-GB" w:eastAsia="en-US"/>
        </w:rPr>
        <w:tab/>
      </w:r>
      <w:r w:rsidR="009E3BD9" w:rsidRPr="00441DB8">
        <w:rPr>
          <w:rFonts w:eastAsia="Calibri"/>
          <w:sz w:val="19"/>
          <w:szCs w:val="19"/>
          <w:lang w:val="en-GB" w:eastAsia="en-US"/>
        </w:rPr>
        <w:t>Testi geçer.</w:t>
      </w:r>
    </w:p>
    <w:p w:rsidR="009E3BD9" w:rsidRPr="00441DB8" w:rsidRDefault="009E3BD9" w:rsidP="00815038">
      <w:pPr>
        <w:ind w:left="2832" w:hanging="2123"/>
        <w:jc w:val="both"/>
        <w:rPr>
          <w:rFonts w:eastAsia="Calibri"/>
          <w:b/>
          <w:sz w:val="19"/>
          <w:szCs w:val="19"/>
          <w:lang w:val="en-GB" w:eastAsia="en-US"/>
        </w:rPr>
      </w:pPr>
    </w:p>
    <w:p w:rsidR="000D0A0D" w:rsidRPr="00441DB8" w:rsidRDefault="009E3BD9" w:rsidP="00815038">
      <w:pPr>
        <w:ind w:left="2832" w:hanging="2123"/>
        <w:jc w:val="both"/>
        <w:rPr>
          <w:rFonts w:eastAsia="Calibri"/>
          <w:b/>
          <w:sz w:val="19"/>
          <w:szCs w:val="19"/>
          <w:lang w:val="en-GB" w:eastAsia="en-US"/>
        </w:rPr>
      </w:pPr>
      <w:r w:rsidRPr="00441DB8">
        <w:rPr>
          <w:rFonts w:eastAsia="Calibri"/>
          <w:b/>
          <w:sz w:val="19"/>
          <w:szCs w:val="19"/>
          <w:lang w:val="en-GB" w:eastAsia="en-US"/>
        </w:rPr>
        <w:lastRenderedPageBreak/>
        <w:t>F</w:t>
      </w:r>
      <w:r w:rsidR="000D0A0D" w:rsidRPr="00441DB8">
        <w:rPr>
          <w:rFonts w:eastAsia="Calibri"/>
          <w:b/>
          <w:sz w:val="19"/>
          <w:szCs w:val="19"/>
          <w:lang w:val="en-GB" w:eastAsia="en-US"/>
        </w:rPr>
        <w:t>osfat test</w:t>
      </w:r>
      <w:r w:rsidRPr="00441DB8">
        <w:rPr>
          <w:rFonts w:eastAsia="Calibri"/>
          <w:b/>
          <w:sz w:val="19"/>
          <w:szCs w:val="19"/>
          <w:lang w:val="en-GB" w:eastAsia="en-US"/>
        </w:rPr>
        <w:t>i:</w:t>
      </w:r>
      <w:r w:rsidRPr="00441DB8">
        <w:rPr>
          <w:rFonts w:eastAsia="Calibri"/>
          <w:b/>
          <w:sz w:val="19"/>
          <w:szCs w:val="19"/>
          <w:lang w:val="en-GB" w:eastAsia="en-US"/>
        </w:rPr>
        <w:tab/>
      </w:r>
      <w:r w:rsidRPr="00441DB8">
        <w:rPr>
          <w:rFonts w:eastAsia="Calibri"/>
          <w:sz w:val="19"/>
          <w:szCs w:val="19"/>
          <w:lang w:val="en-GB" w:eastAsia="en-US"/>
        </w:rPr>
        <w:t>Testi geçer.</w:t>
      </w:r>
      <w:r w:rsidRPr="00441DB8">
        <w:rPr>
          <w:rFonts w:eastAsia="Calibri"/>
          <w:b/>
          <w:sz w:val="19"/>
          <w:szCs w:val="19"/>
          <w:lang w:val="en-GB" w:eastAsia="en-US"/>
        </w:rPr>
        <w:tab/>
      </w:r>
    </w:p>
    <w:p w:rsidR="009E3BD9" w:rsidRPr="00441DB8" w:rsidRDefault="009E3BD9" w:rsidP="00815038">
      <w:pPr>
        <w:ind w:left="2832" w:hanging="2123"/>
        <w:jc w:val="both"/>
        <w:rPr>
          <w:rFonts w:eastAsia="Calibri"/>
          <w:sz w:val="19"/>
          <w:szCs w:val="19"/>
          <w:lang w:val="en-GB" w:eastAsia="en-US"/>
        </w:rPr>
      </w:pPr>
    </w:p>
    <w:p w:rsidR="000D0A0D" w:rsidRPr="00441DB8" w:rsidRDefault="000D0A0D" w:rsidP="00815038">
      <w:pPr>
        <w:ind w:left="2832" w:hanging="2123"/>
        <w:jc w:val="both"/>
        <w:rPr>
          <w:rFonts w:eastAsia="Calibri"/>
          <w:sz w:val="19"/>
          <w:szCs w:val="19"/>
          <w:lang w:val="en-GB" w:eastAsia="en-US"/>
        </w:rPr>
      </w:pPr>
      <w:r w:rsidRPr="00441DB8">
        <w:rPr>
          <w:rFonts w:eastAsia="Calibri"/>
          <w:b/>
          <w:sz w:val="19"/>
          <w:szCs w:val="19"/>
          <w:lang w:val="en-GB" w:eastAsia="en-US"/>
        </w:rPr>
        <w:t>MgO içeriği:</w:t>
      </w:r>
      <w:r w:rsidR="009E3BD9" w:rsidRPr="00441DB8">
        <w:rPr>
          <w:rFonts w:eastAsia="Calibri"/>
          <w:b/>
          <w:sz w:val="19"/>
          <w:szCs w:val="19"/>
          <w:lang w:val="en-GB" w:eastAsia="en-US"/>
        </w:rPr>
        <w:tab/>
      </w:r>
      <w:r w:rsidR="009E3BD9" w:rsidRPr="00441DB8">
        <w:rPr>
          <w:sz w:val="19"/>
          <w:szCs w:val="19"/>
        </w:rPr>
        <w:t>Yanma sonrası veya susuz bazda % 21.5’ten az olmamalıdır (105 °C'de, 4 saat)</w:t>
      </w:r>
      <w:r w:rsidRPr="00441DB8">
        <w:rPr>
          <w:rFonts w:eastAsia="Calibri"/>
          <w:b/>
          <w:sz w:val="19"/>
          <w:szCs w:val="19"/>
          <w:lang w:val="en-GB" w:eastAsia="en-US"/>
        </w:rPr>
        <w:tab/>
      </w:r>
    </w:p>
    <w:p w:rsidR="009E3BD9" w:rsidRPr="00441DB8" w:rsidRDefault="009E3BD9" w:rsidP="00815038">
      <w:pPr>
        <w:ind w:left="2832" w:hanging="2123"/>
        <w:jc w:val="both"/>
        <w:rPr>
          <w:rFonts w:eastAsia="Calibri"/>
          <w:sz w:val="19"/>
          <w:szCs w:val="19"/>
          <w:lang w:val="en-GB" w:eastAsia="en-US"/>
        </w:rPr>
      </w:pPr>
    </w:p>
    <w:p w:rsidR="000D0A0D" w:rsidRPr="00441DB8" w:rsidRDefault="000D0A0D" w:rsidP="00815038">
      <w:pPr>
        <w:ind w:left="2832" w:hanging="2832"/>
        <w:jc w:val="both"/>
        <w:rPr>
          <w:rFonts w:eastAsia="Calibri"/>
          <w:b/>
          <w:sz w:val="19"/>
          <w:szCs w:val="19"/>
          <w:u w:val="single"/>
          <w:lang w:val="en-GB" w:eastAsia="en-US"/>
        </w:rPr>
      </w:pPr>
      <w:r w:rsidRPr="00441DB8">
        <w:rPr>
          <w:rFonts w:eastAsia="Calibri"/>
          <w:b/>
          <w:sz w:val="19"/>
          <w:szCs w:val="19"/>
          <w:u w:val="single"/>
          <w:lang w:val="en-GB" w:eastAsia="en-US"/>
        </w:rPr>
        <w:t>Saflık:</w:t>
      </w:r>
    </w:p>
    <w:p w:rsidR="009E3BD9" w:rsidRPr="00441DB8" w:rsidRDefault="009E3BD9" w:rsidP="00815038">
      <w:pPr>
        <w:ind w:left="2832" w:hanging="2832"/>
        <w:jc w:val="both"/>
        <w:rPr>
          <w:rFonts w:eastAsia="Calibri"/>
          <w:b/>
          <w:sz w:val="19"/>
          <w:szCs w:val="19"/>
          <w:u w:val="single"/>
          <w:lang w:val="en-GB" w:eastAsia="en-US"/>
        </w:rPr>
      </w:pPr>
    </w:p>
    <w:p w:rsidR="000D0A0D" w:rsidRPr="00441DB8" w:rsidRDefault="000D0A0D" w:rsidP="00815038">
      <w:pPr>
        <w:ind w:left="2832" w:hanging="2123"/>
        <w:jc w:val="both"/>
        <w:rPr>
          <w:rFonts w:eastAsia="Calibri"/>
          <w:sz w:val="19"/>
          <w:szCs w:val="19"/>
          <w:lang w:val="en-GB" w:eastAsia="en-US"/>
        </w:rPr>
      </w:pPr>
      <w:r w:rsidRPr="00441DB8">
        <w:rPr>
          <w:rFonts w:eastAsia="Calibri"/>
          <w:b/>
          <w:sz w:val="19"/>
          <w:szCs w:val="19"/>
          <w:lang w:val="en-GB" w:eastAsia="en-US"/>
        </w:rPr>
        <w:t>Florür:</w:t>
      </w:r>
      <w:r w:rsidRPr="00441DB8">
        <w:rPr>
          <w:rFonts w:eastAsia="Calibri"/>
          <w:b/>
          <w:sz w:val="19"/>
          <w:szCs w:val="19"/>
          <w:lang w:val="en-GB" w:eastAsia="en-US"/>
        </w:rPr>
        <w:tab/>
      </w:r>
      <w:r w:rsidRPr="00441DB8">
        <w:rPr>
          <w:rFonts w:eastAsia="Calibri"/>
          <w:sz w:val="19"/>
          <w:szCs w:val="19"/>
          <w:lang w:val="en-GB" w:eastAsia="en-US"/>
        </w:rPr>
        <w:t>Flor cinsinden</w:t>
      </w:r>
      <w:r w:rsidRPr="00441DB8">
        <w:rPr>
          <w:rFonts w:eastAsia="Calibri"/>
          <w:b/>
          <w:sz w:val="19"/>
          <w:szCs w:val="19"/>
          <w:lang w:val="en-GB" w:eastAsia="en-US"/>
        </w:rPr>
        <w:t xml:space="preserve"> </w:t>
      </w:r>
      <w:r w:rsidRPr="00441DB8">
        <w:rPr>
          <w:rFonts w:eastAsia="Calibri"/>
          <w:sz w:val="19"/>
          <w:szCs w:val="19"/>
          <w:lang w:val="en-GB" w:eastAsia="en-US"/>
        </w:rPr>
        <w:t>10 mg/kg’'dan fazla olmamalıdır.</w:t>
      </w:r>
    </w:p>
    <w:p w:rsidR="009E3BD9" w:rsidRPr="00441DB8" w:rsidRDefault="009E3BD9" w:rsidP="00815038">
      <w:pPr>
        <w:ind w:left="2832" w:hanging="2123"/>
        <w:jc w:val="both"/>
        <w:rPr>
          <w:rFonts w:eastAsia="Calibri"/>
          <w:sz w:val="19"/>
          <w:szCs w:val="19"/>
          <w:lang w:val="en-GB" w:eastAsia="en-US"/>
        </w:rPr>
      </w:pPr>
    </w:p>
    <w:p w:rsidR="000D0A0D" w:rsidRPr="00441DB8" w:rsidRDefault="000D0A0D" w:rsidP="00815038">
      <w:pPr>
        <w:ind w:left="2832" w:hanging="2123"/>
        <w:jc w:val="both"/>
        <w:rPr>
          <w:rFonts w:eastAsia="Calibri"/>
          <w:sz w:val="19"/>
          <w:szCs w:val="19"/>
          <w:lang w:val="en-GB" w:eastAsia="en-US"/>
        </w:rPr>
      </w:pPr>
      <w:r w:rsidRPr="00441DB8">
        <w:rPr>
          <w:rFonts w:eastAsia="Calibri"/>
          <w:b/>
          <w:sz w:val="19"/>
          <w:szCs w:val="19"/>
          <w:lang w:val="en-GB" w:eastAsia="en-US"/>
        </w:rPr>
        <w:t>Arsenik:</w:t>
      </w:r>
      <w:r w:rsidR="009E3BD9" w:rsidRPr="00441DB8">
        <w:rPr>
          <w:rFonts w:eastAsia="Calibri"/>
          <w:sz w:val="19"/>
          <w:szCs w:val="19"/>
          <w:lang w:val="en-GB" w:eastAsia="en-US"/>
        </w:rPr>
        <w:tab/>
        <w:t>1</w:t>
      </w:r>
      <w:r w:rsidRPr="00441DB8">
        <w:rPr>
          <w:rFonts w:eastAsia="Calibri"/>
          <w:sz w:val="19"/>
          <w:szCs w:val="19"/>
          <w:lang w:val="en-GB" w:eastAsia="en-US"/>
        </w:rPr>
        <w:t xml:space="preserve"> mg/kg’dan fazla olmamalıdır.</w:t>
      </w:r>
    </w:p>
    <w:p w:rsidR="009E3BD9" w:rsidRPr="00441DB8" w:rsidRDefault="009E3BD9" w:rsidP="00815038">
      <w:pPr>
        <w:ind w:left="2832" w:hanging="2123"/>
        <w:jc w:val="both"/>
        <w:rPr>
          <w:rFonts w:eastAsia="Calibri"/>
          <w:sz w:val="19"/>
          <w:szCs w:val="19"/>
          <w:lang w:val="en-GB" w:eastAsia="en-US"/>
        </w:rPr>
      </w:pPr>
    </w:p>
    <w:p w:rsidR="000D0A0D" w:rsidRPr="00441DB8" w:rsidRDefault="000D0A0D" w:rsidP="00815038">
      <w:pPr>
        <w:ind w:left="2832" w:hanging="2123"/>
        <w:jc w:val="both"/>
        <w:rPr>
          <w:rFonts w:eastAsia="Calibri"/>
          <w:sz w:val="19"/>
          <w:szCs w:val="19"/>
          <w:lang w:val="en-GB" w:eastAsia="en-US"/>
        </w:rPr>
      </w:pPr>
      <w:r w:rsidRPr="00441DB8">
        <w:rPr>
          <w:rFonts w:eastAsia="Calibri"/>
          <w:b/>
          <w:sz w:val="19"/>
          <w:szCs w:val="19"/>
          <w:lang w:val="en-GB" w:eastAsia="en-US"/>
        </w:rPr>
        <w:t>Kurşun:</w:t>
      </w:r>
      <w:r w:rsidR="009E3BD9" w:rsidRPr="00441DB8">
        <w:rPr>
          <w:rFonts w:eastAsia="Calibri"/>
          <w:sz w:val="19"/>
          <w:szCs w:val="19"/>
          <w:lang w:val="en-GB" w:eastAsia="en-US"/>
        </w:rPr>
        <w:tab/>
        <w:t>1</w:t>
      </w:r>
      <w:r w:rsidRPr="00441DB8">
        <w:rPr>
          <w:rFonts w:eastAsia="Calibri"/>
          <w:sz w:val="19"/>
          <w:szCs w:val="19"/>
          <w:lang w:val="en-GB" w:eastAsia="en-US"/>
        </w:rPr>
        <w:t xml:space="preserve"> mg/kg’dan fazla olmamalıdır.</w:t>
      </w:r>
    </w:p>
    <w:p w:rsidR="009E3BD9" w:rsidRPr="00441DB8" w:rsidRDefault="009E3BD9" w:rsidP="00815038">
      <w:pPr>
        <w:ind w:left="2832" w:hanging="2123"/>
        <w:jc w:val="both"/>
        <w:rPr>
          <w:rFonts w:eastAsia="Calibri"/>
          <w:sz w:val="19"/>
          <w:szCs w:val="19"/>
          <w:lang w:val="en-GB" w:eastAsia="en-US"/>
        </w:rPr>
      </w:pPr>
    </w:p>
    <w:p w:rsidR="000D0A0D" w:rsidRPr="00441DB8" w:rsidRDefault="000D0A0D" w:rsidP="00815038">
      <w:pPr>
        <w:ind w:left="2832" w:hanging="2123"/>
        <w:jc w:val="both"/>
        <w:rPr>
          <w:rFonts w:eastAsia="Calibri"/>
          <w:sz w:val="19"/>
          <w:szCs w:val="19"/>
          <w:lang w:val="en-GB" w:eastAsia="en-US"/>
        </w:rPr>
      </w:pPr>
      <w:r w:rsidRPr="00441DB8">
        <w:rPr>
          <w:rFonts w:eastAsia="Calibri"/>
          <w:b/>
          <w:sz w:val="19"/>
          <w:szCs w:val="19"/>
          <w:lang w:val="en-GB" w:eastAsia="en-US"/>
        </w:rPr>
        <w:t>Kadmiyum:</w:t>
      </w:r>
      <w:r w:rsidRPr="00441DB8">
        <w:rPr>
          <w:rFonts w:eastAsia="Calibri"/>
          <w:b/>
          <w:sz w:val="19"/>
          <w:szCs w:val="19"/>
          <w:lang w:val="en-GB" w:eastAsia="en-US"/>
        </w:rPr>
        <w:tab/>
      </w:r>
      <w:r w:rsidRPr="00441DB8">
        <w:rPr>
          <w:rFonts w:eastAsia="Calibri"/>
          <w:sz w:val="19"/>
          <w:szCs w:val="19"/>
          <w:lang w:val="en-GB" w:eastAsia="en-US"/>
        </w:rPr>
        <w:t>1 mg/kg’dan fazla olmamalıdır.</w:t>
      </w:r>
    </w:p>
    <w:p w:rsidR="009E3BD9" w:rsidRPr="00441DB8" w:rsidRDefault="009E3BD9" w:rsidP="00815038">
      <w:pPr>
        <w:ind w:left="2832" w:hanging="2123"/>
        <w:jc w:val="both"/>
        <w:rPr>
          <w:rFonts w:eastAsia="Calibri"/>
          <w:sz w:val="19"/>
          <w:szCs w:val="19"/>
          <w:lang w:val="en-GB" w:eastAsia="en-US"/>
        </w:rPr>
      </w:pPr>
    </w:p>
    <w:p w:rsidR="000D0A0D" w:rsidRPr="00441DB8" w:rsidRDefault="008A2DDD" w:rsidP="00815038">
      <w:pPr>
        <w:ind w:left="2832" w:hanging="2123"/>
        <w:jc w:val="both"/>
        <w:rPr>
          <w:rFonts w:eastAsia="Calibri"/>
          <w:b/>
          <w:sz w:val="19"/>
          <w:szCs w:val="19"/>
          <w:lang w:val="en-GB" w:eastAsia="en-US"/>
        </w:rPr>
      </w:pPr>
      <w:r w:rsidRPr="00441DB8">
        <w:rPr>
          <w:rFonts w:eastAsia="Calibri"/>
          <w:b/>
          <w:sz w:val="19"/>
          <w:szCs w:val="19"/>
          <w:lang w:val="en-GB" w:eastAsia="en-US"/>
        </w:rPr>
        <w:t>Civa</w:t>
      </w:r>
      <w:r w:rsidR="000D0A0D" w:rsidRPr="00441DB8">
        <w:rPr>
          <w:rFonts w:eastAsia="Calibri"/>
          <w:b/>
          <w:sz w:val="19"/>
          <w:szCs w:val="19"/>
          <w:lang w:val="en-GB" w:eastAsia="en-US"/>
        </w:rPr>
        <w:t>:</w:t>
      </w:r>
      <w:r w:rsidR="000D0A0D" w:rsidRPr="00441DB8">
        <w:rPr>
          <w:rFonts w:eastAsia="Calibri"/>
          <w:sz w:val="19"/>
          <w:szCs w:val="19"/>
          <w:lang w:val="en-GB" w:eastAsia="en-US"/>
        </w:rPr>
        <w:tab/>
        <w:t>1 mg/kg’dan fazla olmamalıdır.</w:t>
      </w:r>
    </w:p>
    <w:p w:rsidR="000D0A0D" w:rsidRPr="00441DB8" w:rsidRDefault="000D0A0D" w:rsidP="00815038">
      <w:pPr>
        <w:jc w:val="both"/>
        <w:rPr>
          <w:rFonts w:eastAsia="Calibri"/>
          <w:b/>
          <w:sz w:val="19"/>
          <w:szCs w:val="19"/>
          <w:lang w:val="en-GB" w:eastAsia="en-US"/>
        </w:rPr>
      </w:pPr>
    </w:p>
    <w:p w:rsidR="009E3BD9" w:rsidRPr="00441DB8" w:rsidRDefault="009E3BD9" w:rsidP="00815038">
      <w:pPr>
        <w:jc w:val="both"/>
        <w:rPr>
          <w:rFonts w:eastAsia="Calibri"/>
          <w:b/>
          <w:sz w:val="19"/>
          <w:szCs w:val="19"/>
          <w:lang w:val="en-GB" w:eastAsia="en-US"/>
        </w:rPr>
      </w:pPr>
    </w:p>
    <w:p w:rsidR="000D0A0D" w:rsidRPr="00441DB8" w:rsidRDefault="000D0A0D" w:rsidP="00815038">
      <w:pPr>
        <w:ind w:left="2832" w:hanging="2832"/>
        <w:jc w:val="both"/>
        <w:rPr>
          <w:rFonts w:eastAsia="Calibri"/>
          <w:b/>
          <w:sz w:val="19"/>
          <w:szCs w:val="19"/>
          <w:u w:val="single"/>
          <w:lang w:val="en-GB" w:eastAsia="en-US"/>
        </w:rPr>
      </w:pPr>
      <w:r w:rsidRPr="00441DB8">
        <w:rPr>
          <w:rFonts w:eastAsia="Calibri"/>
          <w:b/>
          <w:sz w:val="19"/>
          <w:szCs w:val="19"/>
          <w:u w:val="single"/>
          <w:lang w:val="en-GB" w:eastAsia="en-US"/>
        </w:rPr>
        <w:t>E 343 (ii) DİMAGNEZYUM FOSFAT</w:t>
      </w:r>
    </w:p>
    <w:p w:rsidR="000D0A0D" w:rsidRPr="00441DB8" w:rsidRDefault="000D0A0D" w:rsidP="00815038">
      <w:pPr>
        <w:jc w:val="both"/>
        <w:rPr>
          <w:rFonts w:eastAsia="Calibri"/>
          <w:b/>
          <w:sz w:val="19"/>
          <w:szCs w:val="19"/>
          <w:u w:val="single"/>
          <w:lang w:val="en-GB" w:eastAsia="en-US"/>
        </w:rPr>
      </w:pPr>
    </w:p>
    <w:p w:rsidR="000D0A0D" w:rsidRPr="00441DB8" w:rsidRDefault="00B96B2E" w:rsidP="00815038">
      <w:pPr>
        <w:ind w:left="2832" w:hanging="2832"/>
        <w:jc w:val="both"/>
        <w:rPr>
          <w:rFonts w:eastAsia="Calibri"/>
          <w:sz w:val="19"/>
          <w:szCs w:val="19"/>
          <w:lang w:val="en-GB" w:eastAsia="en-US"/>
        </w:rPr>
      </w:pPr>
      <w:r w:rsidRPr="00441DB8">
        <w:rPr>
          <w:rFonts w:eastAsia="Calibri"/>
          <w:b/>
          <w:sz w:val="19"/>
          <w:szCs w:val="19"/>
          <w:u w:val="single"/>
          <w:lang w:val="en-GB" w:eastAsia="en-US"/>
        </w:rPr>
        <w:t>Eşanlamlılar</w:t>
      </w:r>
      <w:r w:rsidR="000D0A0D" w:rsidRPr="00441DB8">
        <w:rPr>
          <w:rFonts w:eastAsia="Calibri"/>
          <w:b/>
          <w:sz w:val="19"/>
          <w:szCs w:val="19"/>
          <w:u w:val="single"/>
          <w:lang w:val="en-GB" w:eastAsia="en-US"/>
        </w:rPr>
        <w:t>:</w:t>
      </w:r>
      <w:r w:rsidR="000D0A0D" w:rsidRPr="00441DB8">
        <w:rPr>
          <w:rFonts w:eastAsia="Calibri"/>
          <w:b/>
          <w:sz w:val="19"/>
          <w:szCs w:val="19"/>
          <w:lang w:val="en-GB" w:eastAsia="en-US"/>
        </w:rPr>
        <w:tab/>
      </w:r>
      <w:r w:rsidR="000D0A0D" w:rsidRPr="00441DB8">
        <w:rPr>
          <w:rFonts w:eastAsia="Calibri"/>
          <w:sz w:val="19"/>
          <w:szCs w:val="19"/>
          <w:lang w:val="en-GB" w:eastAsia="en-US"/>
        </w:rPr>
        <w:t>Magnezyumhidrojenfosfat</w:t>
      </w:r>
    </w:p>
    <w:p w:rsidR="000D0A0D" w:rsidRPr="00441DB8" w:rsidRDefault="000D0A0D" w:rsidP="00815038">
      <w:pPr>
        <w:ind w:left="2832"/>
        <w:jc w:val="both"/>
        <w:rPr>
          <w:rFonts w:eastAsia="Calibri"/>
          <w:sz w:val="19"/>
          <w:szCs w:val="19"/>
          <w:lang w:val="en-GB" w:eastAsia="en-US"/>
        </w:rPr>
      </w:pPr>
      <w:r w:rsidRPr="00441DB8">
        <w:rPr>
          <w:rFonts w:eastAsia="Calibri"/>
          <w:sz w:val="19"/>
          <w:szCs w:val="19"/>
          <w:lang w:val="en-GB" w:eastAsia="en-US"/>
        </w:rPr>
        <w:t>Magnezyumfosfat, dibasic</w:t>
      </w:r>
    </w:p>
    <w:p w:rsidR="000D0A0D" w:rsidRPr="00441DB8" w:rsidRDefault="000D0A0D" w:rsidP="00815038">
      <w:pPr>
        <w:ind w:left="2832"/>
        <w:jc w:val="both"/>
        <w:rPr>
          <w:rFonts w:eastAsia="Calibri"/>
          <w:sz w:val="19"/>
          <w:szCs w:val="19"/>
          <w:lang w:val="en-GB" w:eastAsia="en-US"/>
        </w:rPr>
      </w:pPr>
      <w:r w:rsidRPr="00441DB8">
        <w:rPr>
          <w:rFonts w:eastAsia="Calibri"/>
          <w:sz w:val="19"/>
          <w:szCs w:val="19"/>
          <w:lang w:val="en-GB" w:eastAsia="en-US"/>
        </w:rPr>
        <w:t>Dimagnezyum ortofosfat</w:t>
      </w:r>
    </w:p>
    <w:p w:rsidR="000D0A0D" w:rsidRPr="00441DB8" w:rsidRDefault="000D0A0D" w:rsidP="00815038">
      <w:pPr>
        <w:ind w:left="2832"/>
        <w:jc w:val="both"/>
        <w:rPr>
          <w:rFonts w:eastAsia="Calibri"/>
          <w:b/>
          <w:sz w:val="19"/>
          <w:szCs w:val="19"/>
          <w:lang w:val="en-GB" w:eastAsia="en-US"/>
        </w:rPr>
      </w:pPr>
      <w:r w:rsidRPr="00441DB8">
        <w:rPr>
          <w:rFonts w:eastAsia="Calibri"/>
          <w:sz w:val="19"/>
          <w:szCs w:val="19"/>
          <w:lang w:val="en-GB" w:eastAsia="en-US"/>
        </w:rPr>
        <w:t>İkincil magnezyumfosfat</w:t>
      </w:r>
    </w:p>
    <w:p w:rsidR="000D0A0D" w:rsidRPr="00441DB8" w:rsidRDefault="000D0A0D" w:rsidP="00815038">
      <w:pPr>
        <w:ind w:left="2832" w:hanging="2832"/>
        <w:jc w:val="both"/>
        <w:rPr>
          <w:rFonts w:eastAsia="Calibri"/>
          <w:b/>
          <w:sz w:val="19"/>
          <w:szCs w:val="19"/>
          <w:lang w:val="en-GB" w:eastAsia="en-US"/>
        </w:rPr>
      </w:pPr>
    </w:p>
    <w:p w:rsidR="000D0A0D" w:rsidRPr="00441DB8" w:rsidRDefault="000D0A0D" w:rsidP="00815038">
      <w:pPr>
        <w:ind w:left="2832" w:hanging="2832"/>
        <w:jc w:val="both"/>
        <w:rPr>
          <w:rFonts w:eastAsia="Calibri"/>
          <w:b/>
          <w:sz w:val="19"/>
          <w:szCs w:val="19"/>
          <w:lang w:val="en-GB" w:eastAsia="en-US"/>
        </w:rPr>
      </w:pPr>
      <w:r w:rsidRPr="00441DB8">
        <w:rPr>
          <w:rFonts w:eastAsia="Calibri"/>
          <w:b/>
          <w:sz w:val="19"/>
          <w:szCs w:val="19"/>
          <w:u w:val="single"/>
          <w:lang w:val="en-GB" w:eastAsia="en-US"/>
        </w:rPr>
        <w:t>Tanım:</w:t>
      </w:r>
      <w:r w:rsidRPr="00441DB8">
        <w:rPr>
          <w:rFonts w:eastAsia="Calibri"/>
          <w:b/>
          <w:sz w:val="19"/>
          <w:szCs w:val="19"/>
          <w:lang w:val="en-GB" w:eastAsia="en-US"/>
        </w:rPr>
        <w:tab/>
      </w:r>
    </w:p>
    <w:p w:rsidR="009E3BD9" w:rsidRPr="00441DB8" w:rsidRDefault="009E3BD9" w:rsidP="00815038">
      <w:pPr>
        <w:ind w:left="2832" w:hanging="2832"/>
        <w:jc w:val="both"/>
        <w:rPr>
          <w:rFonts w:eastAsia="Calibri"/>
          <w:b/>
          <w:sz w:val="19"/>
          <w:szCs w:val="19"/>
          <w:lang w:val="en-GB" w:eastAsia="en-US"/>
        </w:rPr>
      </w:pPr>
    </w:p>
    <w:p w:rsidR="009E3BD9" w:rsidRPr="00441DB8" w:rsidRDefault="000D0A0D" w:rsidP="00815038">
      <w:pPr>
        <w:jc w:val="both"/>
        <w:rPr>
          <w:rFonts w:eastAsia="Calibri"/>
          <w:sz w:val="19"/>
          <w:szCs w:val="19"/>
          <w:lang w:val="en-GB" w:eastAsia="en-US"/>
        </w:rPr>
      </w:pPr>
      <w:r w:rsidRPr="00441DB8">
        <w:rPr>
          <w:rFonts w:eastAsia="Calibri"/>
          <w:sz w:val="19"/>
          <w:szCs w:val="19"/>
          <w:lang w:val="en-GB" w:eastAsia="en-US"/>
        </w:rPr>
        <w:tab/>
      </w:r>
      <w:r w:rsidR="009E3BD9" w:rsidRPr="00441DB8">
        <w:rPr>
          <w:rFonts w:eastAsia="Calibri"/>
          <w:b/>
          <w:sz w:val="19"/>
          <w:szCs w:val="19"/>
          <w:lang w:val="en-GB" w:eastAsia="en-US"/>
        </w:rPr>
        <w:t>Einecs:</w:t>
      </w:r>
      <w:r w:rsidR="009E3BD9" w:rsidRPr="00441DB8">
        <w:rPr>
          <w:rFonts w:eastAsia="Calibri"/>
          <w:b/>
          <w:sz w:val="19"/>
          <w:szCs w:val="19"/>
          <w:lang w:val="en-GB" w:eastAsia="en-US"/>
        </w:rPr>
        <w:tab/>
      </w:r>
      <w:r w:rsidR="009E3BD9" w:rsidRPr="00441DB8">
        <w:rPr>
          <w:rFonts w:eastAsia="Calibri"/>
          <w:sz w:val="19"/>
          <w:szCs w:val="19"/>
          <w:lang w:val="en-GB" w:eastAsia="en-US"/>
        </w:rPr>
        <w:tab/>
      </w:r>
      <w:r w:rsidR="009E3BD9" w:rsidRPr="00441DB8">
        <w:rPr>
          <w:rFonts w:eastAsia="Calibri"/>
          <w:sz w:val="19"/>
          <w:szCs w:val="19"/>
          <w:lang w:val="en-GB" w:eastAsia="en-US"/>
        </w:rPr>
        <w:tab/>
        <w:t>231-823-5</w:t>
      </w:r>
    </w:p>
    <w:p w:rsidR="009E3BD9" w:rsidRPr="00441DB8" w:rsidRDefault="009E3BD9" w:rsidP="00815038">
      <w:pPr>
        <w:jc w:val="both"/>
        <w:rPr>
          <w:rFonts w:eastAsia="Calibri"/>
          <w:sz w:val="19"/>
          <w:szCs w:val="19"/>
          <w:lang w:val="en-GB" w:eastAsia="en-US"/>
        </w:rPr>
      </w:pPr>
    </w:p>
    <w:p w:rsidR="000D0A0D" w:rsidRPr="00441DB8" w:rsidRDefault="000D0A0D" w:rsidP="00815038">
      <w:pPr>
        <w:ind w:firstLine="708"/>
        <w:jc w:val="both"/>
        <w:rPr>
          <w:rFonts w:eastAsia="Calibri"/>
          <w:sz w:val="19"/>
          <w:szCs w:val="19"/>
          <w:lang w:val="en-GB" w:eastAsia="en-US"/>
        </w:rPr>
      </w:pPr>
      <w:r w:rsidRPr="00441DB8">
        <w:rPr>
          <w:rFonts w:eastAsia="Calibri"/>
          <w:b/>
          <w:sz w:val="19"/>
          <w:szCs w:val="19"/>
          <w:lang w:val="en-GB" w:eastAsia="en-US"/>
        </w:rPr>
        <w:t>Kimyasal adı:</w:t>
      </w:r>
      <w:r w:rsidRPr="00441DB8">
        <w:rPr>
          <w:rFonts w:eastAsia="Calibri"/>
          <w:sz w:val="19"/>
          <w:szCs w:val="19"/>
          <w:lang w:val="en-GB" w:eastAsia="en-US"/>
        </w:rPr>
        <w:tab/>
      </w:r>
      <w:r w:rsidRPr="00441DB8">
        <w:rPr>
          <w:rFonts w:eastAsia="Calibri"/>
          <w:sz w:val="19"/>
          <w:szCs w:val="19"/>
          <w:lang w:val="en-GB" w:eastAsia="en-US"/>
        </w:rPr>
        <w:tab/>
        <w:t>Dimagnezyummonohidrojenmonofosfat</w:t>
      </w:r>
    </w:p>
    <w:p w:rsidR="000D0A0D" w:rsidRPr="00441DB8" w:rsidRDefault="000D0A0D" w:rsidP="00815038">
      <w:pPr>
        <w:jc w:val="both"/>
        <w:rPr>
          <w:rFonts w:eastAsia="Calibri"/>
          <w:sz w:val="19"/>
          <w:szCs w:val="19"/>
          <w:lang w:val="en-GB" w:eastAsia="en-US"/>
        </w:rPr>
      </w:pPr>
      <w:r w:rsidRPr="00441DB8">
        <w:rPr>
          <w:rFonts w:eastAsia="Calibri"/>
          <w:sz w:val="19"/>
          <w:szCs w:val="19"/>
          <w:lang w:val="en-GB" w:eastAsia="en-US"/>
        </w:rPr>
        <w:tab/>
      </w:r>
    </w:p>
    <w:p w:rsidR="000D0A0D" w:rsidRPr="00441DB8" w:rsidRDefault="000D0A0D" w:rsidP="00815038">
      <w:pPr>
        <w:jc w:val="both"/>
        <w:rPr>
          <w:rFonts w:eastAsia="Calibri"/>
          <w:sz w:val="19"/>
          <w:szCs w:val="19"/>
          <w:lang w:val="en-GB" w:eastAsia="en-US"/>
        </w:rPr>
      </w:pPr>
      <w:r w:rsidRPr="00441DB8">
        <w:rPr>
          <w:rFonts w:eastAsia="Calibri"/>
          <w:sz w:val="19"/>
          <w:szCs w:val="19"/>
          <w:lang w:val="en-GB" w:eastAsia="en-US"/>
        </w:rPr>
        <w:tab/>
      </w:r>
      <w:r w:rsidRPr="00441DB8">
        <w:rPr>
          <w:rFonts w:eastAsia="Calibri"/>
          <w:b/>
          <w:sz w:val="19"/>
          <w:szCs w:val="19"/>
          <w:lang w:val="en-GB" w:eastAsia="en-US"/>
        </w:rPr>
        <w:t>Kimyasal formülü:</w:t>
      </w:r>
      <w:r w:rsidRPr="00441DB8">
        <w:rPr>
          <w:rFonts w:eastAsia="Calibri"/>
          <w:sz w:val="19"/>
          <w:szCs w:val="19"/>
          <w:lang w:val="en-GB" w:eastAsia="en-US"/>
        </w:rPr>
        <w:tab/>
        <w:t>MgHPO</w:t>
      </w:r>
      <w:r w:rsidRPr="00441DB8">
        <w:rPr>
          <w:rFonts w:eastAsia="Calibri"/>
          <w:sz w:val="19"/>
          <w:szCs w:val="19"/>
          <w:vertAlign w:val="subscript"/>
          <w:lang w:val="en-GB" w:eastAsia="en-US"/>
        </w:rPr>
        <w:t>4</w:t>
      </w:r>
      <w:r w:rsidRPr="00441DB8">
        <w:rPr>
          <w:rFonts w:eastAsia="Calibri"/>
          <w:sz w:val="19"/>
          <w:szCs w:val="19"/>
          <w:lang w:val="en-GB" w:eastAsia="en-US"/>
        </w:rPr>
        <w:t>·nH</w:t>
      </w:r>
      <w:r w:rsidRPr="00441DB8">
        <w:rPr>
          <w:rFonts w:eastAsia="Calibri"/>
          <w:sz w:val="19"/>
          <w:szCs w:val="19"/>
          <w:vertAlign w:val="subscript"/>
          <w:lang w:val="en-GB" w:eastAsia="en-US"/>
        </w:rPr>
        <w:t>2</w:t>
      </w:r>
      <w:r w:rsidRPr="00441DB8">
        <w:rPr>
          <w:rFonts w:eastAsia="Calibri"/>
          <w:sz w:val="19"/>
          <w:szCs w:val="19"/>
          <w:lang w:val="en-GB" w:eastAsia="en-US"/>
        </w:rPr>
        <w:t>O (n=0-3)</w:t>
      </w:r>
    </w:p>
    <w:p w:rsidR="009E3BD9" w:rsidRPr="00441DB8" w:rsidRDefault="009E3BD9" w:rsidP="00815038">
      <w:pPr>
        <w:jc w:val="both"/>
        <w:rPr>
          <w:rFonts w:eastAsia="Calibri"/>
          <w:sz w:val="19"/>
          <w:szCs w:val="19"/>
          <w:lang w:val="en-GB" w:eastAsia="en-US"/>
        </w:rPr>
      </w:pPr>
    </w:p>
    <w:p w:rsidR="000D0A0D" w:rsidRPr="00441DB8" w:rsidRDefault="001016C5" w:rsidP="00815038">
      <w:pPr>
        <w:ind w:firstLine="708"/>
        <w:jc w:val="both"/>
        <w:rPr>
          <w:rFonts w:eastAsia="Calibri"/>
          <w:sz w:val="19"/>
          <w:szCs w:val="19"/>
          <w:lang w:val="en-GB" w:eastAsia="en-US"/>
        </w:rPr>
      </w:pPr>
      <w:r>
        <w:rPr>
          <w:rFonts w:eastAsia="Calibri"/>
          <w:b/>
          <w:sz w:val="19"/>
          <w:szCs w:val="19"/>
          <w:lang w:val="en-GB" w:eastAsia="en-US"/>
        </w:rPr>
        <w:t>Molekül ağırlığı</w:t>
      </w:r>
      <w:r w:rsidR="000D0A0D" w:rsidRPr="00441DB8">
        <w:rPr>
          <w:rFonts w:eastAsia="Calibri"/>
          <w:b/>
          <w:sz w:val="19"/>
          <w:szCs w:val="19"/>
          <w:lang w:val="en-GB" w:eastAsia="en-US"/>
        </w:rPr>
        <w:t>:</w:t>
      </w:r>
      <w:r w:rsidR="000D0A0D" w:rsidRPr="00441DB8">
        <w:rPr>
          <w:rFonts w:eastAsia="Calibri"/>
          <w:sz w:val="19"/>
          <w:szCs w:val="19"/>
          <w:lang w:val="en-GB" w:eastAsia="en-US"/>
        </w:rPr>
        <w:tab/>
      </w:r>
      <w:r w:rsidR="000D0A0D" w:rsidRPr="00441DB8">
        <w:rPr>
          <w:rFonts w:eastAsia="Calibri"/>
          <w:sz w:val="19"/>
          <w:szCs w:val="19"/>
          <w:lang w:val="en-GB" w:eastAsia="en-US"/>
        </w:rPr>
        <w:tab/>
        <w:t>120.30 (susuz)</w:t>
      </w:r>
    </w:p>
    <w:p w:rsidR="009E3BD9" w:rsidRPr="00441DB8" w:rsidRDefault="009E3BD9" w:rsidP="00815038">
      <w:pPr>
        <w:ind w:firstLine="708"/>
        <w:jc w:val="both"/>
        <w:rPr>
          <w:rFonts w:eastAsia="Calibri"/>
          <w:sz w:val="19"/>
          <w:szCs w:val="19"/>
          <w:lang w:val="en-GB" w:eastAsia="en-US"/>
        </w:rPr>
      </w:pPr>
    </w:p>
    <w:p w:rsidR="000D0A0D" w:rsidRPr="00441DB8" w:rsidRDefault="000D0A0D" w:rsidP="00815038">
      <w:pPr>
        <w:ind w:left="2832" w:hanging="2124"/>
        <w:jc w:val="both"/>
        <w:rPr>
          <w:rFonts w:eastAsia="Calibri"/>
          <w:sz w:val="19"/>
          <w:szCs w:val="19"/>
          <w:lang w:val="en-GB" w:eastAsia="en-US"/>
        </w:rPr>
      </w:pPr>
      <w:r w:rsidRPr="00441DB8">
        <w:rPr>
          <w:rFonts w:eastAsia="Calibri"/>
          <w:b/>
          <w:sz w:val="19"/>
          <w:szCs w:val="19"/>
          <w:lang w:val="en-GB" w:eastAsia="en-US"/>
        </w:rPr>
        <w:t>Analiz:</w:t>
      </w:r>
      <w:r w:rsidR="009E3BD9" w:rsidRPr="00441DB8">
        <w:rPr>
          <w:rFonts w:eastAsia="Calibri"/>
          <w:sz w:val="19"/>
          <w:szCs w:val="19"/>
          <w:lang w:val="en-GB" w:eastAsia="en-US"/>
        </w:rPr>
        <w:tab/>
      </w:r>
      <w:r w:rsidR="009E3BD9" w:rsidRPr="00441DB8">
        <w:rPr>
          <w:sz w:val="19"/>
          <w:szCs w:val="19"/>
        </w:rPr>
        <w:t>Yakma sonrası % 96.0’dan az olmamalıdır (800 °C ± 25 °C'de 30 dakikada)</w:t>
      </w:r>
    </w:p>
    <w:p w:rsidR="000D0A0D" w:rsidRPr="00441DB8" w:rsidRDefault="000D0A0D" w:rsidP="00815038">
      <w:pPr>
        <w:jc w:val="both"/>
        <w:rPr>
          <w:rFonts w:eastAsia="Calibri"/>
          <w:b/>
          <w:sz w:val="19"/>
          <w:szCs w:val="19"/>
          <w:lang w:val="en-GB" w:eastAsia="en-US"/>
        </w:rPr>
      </w:pPr>
    </w:p>
    <w:p w:rsidR="000D0A0D" w:rsidRPr="00441DB8" w:rsidRDefault="000D0A0D" w:rsidP="00815038">
      <w:pPr>
        <w:jc w:val="both"/>
        <w:rPr>
          <w:rFonts w:eastAsia="Calibri"/>
          <w:sz w:val="19"/>
          <w:szCs w:val="19"/>
          <w:lang w:val="en-GB" w:eastAsia="en-US"/>
        </w:rPr>
      </w:pPr>
      <w:r w:rsidRPr="00441DB8">
        <w:rPr>
          <w:rFonts w:eastAsia="Calibri"/>
          <w:b/>
          <w:sz w:val="19"/>
          <w:szCs w:val="19"/>
          <w:u w:val="single"/>
          <w:lang w:val="en-GB" w:eastAsia="en-US"/>
        </w:rPr>
        <w:t>Tanımlama:</w:t>
      </w:r>
      <w:r w:rsidRPr="00441DB8">
        <w:rPr>
          <w:rFonts w:eastAsia="Calibri"/>
          <w:sz w:val="19"/>
          <w:szCs w:val="19"/>
          <w:lang w:val="en-GB" w:eastAsia="en-US"/>
        </w:rPr>
        <w:tab/>
      </w:r>
      <w:r w:rsidRPr="00441DB8">
        <w:rPr>
          <w:rFonts w:eastAsia="Calibri"/>
          <w:sz w:val="19"/>
          <w:szCs w:val="19"/>
          <w:lang w:val="en-GB" w:eastAsia="en-US"/>
        </w:rPr>
        <w:tab/>
      </w:r>
      <w:r w:rsidRPr="00441DB8">
        <w:rPr>
          <w:rFonts w:eastAsia="Calibri"/>
          <w:sz w:val="19"/>
          <w:szCs w:val="19"/>
          <w:lang w:val="en-GB" w:eastAsia="en-US"/>
        </w:rPr>
        <w:tab/>
        <w:t>Beyaz, kokusuz, kristal toz, suda az çözünür.</w:t>
      </w:r>
    </w:p>
    <w:p w:rsidR="000D0A0D" w:rsidRPr="00441DB8" w:rsidRDefault="000D0A0D" w:rsidP="00815038">
      <w:pPr>
        <w:ind w:left="2832" w:hanging="2832"/>
        <w:jc w:val="both"/>
        <w:rPr>
          <w:rFonts w:eastAsia="Calibri"/>
          <w:b/>
          <w:sz w:val="19"/>
          <w:szCs w:val="19"/>
          <w:lang w:val="en-GB" w:eastAsia="en-US"/>
        </w:rPr>
      </w:pPr>
    </w:p>
    <w:p w:rsidR="000D0A0D" w:rsidRPr="00441DB8" w:rsidRDefault="000D0A0D" w:rsidP="00815038">
      <w:pPr>
        <w:ind w:left="2832" w:hanging="2832"/>
        <w:jc w:val="both"/>
        <w:rPr>
          <w:rFonts w:eastAsia="Calibri"/>
          <w:b/>
          <w:sz w:val="19"/>
          <w:szCs w:val="19"/>
          <w:u w:val="single"/>
          <w:lang w:val="en-GB" w:eastAsia="en-US"/>
        </w:rPr>
      </w:pPr>
      <w:r w:rsidRPr="00441DB8">
        <w:rPr>
          <w:rFonts w:eastAsia="Calibri"/>
          <w:b/>
          <w:sz w:val="19"/>
          <w:szCs w:val="19"/>
          <w:u w:val="single"/>
          <w:lang w:val="en-GB" w:eastAsia="en-US"/>
        </w:rPr>
        <w:t>Belirleme:</w:t>
      </w:r>
    </w:p>
    <w:p w:rsidR="009E3BD9" w:rsidRPr="00441DB8" w:rsidRDefault="009E3BD9" w:rsidP="00815038">
      <w:pPr>
        <w:ind w:left="2832" w:hanging="2832"/>
        <w:jc w:val="both"/>
        <w:rPr>
          <w:rFonts w:eastAsia="Calibri"/>
          <w:b/>
          <w:sz w:val="19"/>
          <w:szCs w:val="19"/>
          <w:u w:val="single"/>
          <w:lang w:val="en-GB" w:eastAsia="en-US"/>
        </w:rPr>
      </w:pPr>
    </w:p>
    <w:p w:rsidR="009E3BD9" w:rsidRPr="00441DB8" w:rsidRDefault="009E3BD9" w:rsidP="00815038">
      <w:pPr>
        <w:ind w:left="2832" w:hanging="2123"/>
        <w:jc w:val="both"/>
        <w:rPr>
          <w:rFonts w:eastAsia="Calibri"/>
          <w:sz w:val="19"/>
          <w:szCs w:val="19"/>
          <w:lang w:val="en-GB" w:eastAsia="en-US"/>
        </w:rPr>
      </w:pPr>
      <w:r w:rsidRPr="00441DB8">
        <w:rPr>
          <w:rFonts w:eastAsia="Calibri"/>
          <w:b/>
          <w:sz w:val="19"/>
          <w:szCs w:val="19"/>
          <w:lang w:val="en-GB" w:eastAsia="en-US"/>
        </w:rPr>
        <w:t>Magnezyum testi:</w:t>
      </w:r>
      <w:r w:rsidRPr="00441DB8">
        <w:rPr>
          <w:rFonts w:eastAsia="Calibri"/>
          <w:b/>
          <w:sz w:val="19"/>
          <w:szCs w:val="19"/>
          <w:lang w:val="en-GB" w:eastAsia="en-US"/>
        </w:rPr>
        <w:tab/>
      </w:r>
      <w:r w:rsidRPr="00441DB8">
        <w:rPr>
          <w:rFonts w:eastAsia="Calibri"/>
          <w:sz w:val="19"/>
          <w:szCs w:val="19"/>
          <w:lang w:val="en-GB" w:eastAsia="en-US"/>
        </w:rPr>
        <w:t>Testi geçer.</w:t>
      </w:r>
    </w:p>
    <w:p w:rsidR="009E3BD9" w:rsidRPr="00441DB8" w:rsidRDefault="009E3BD9" w:rsidP="00815038">
      <w:pPr>
        <w:ind w:left="2832" w:hanging="2123"/>
        <w:jc w:val="both"/>
        <w:rPr>
          <w:rFonts w:eastAsia="Calibri"/>
          <w:b/>
          <w:sz w:val="19"/>
          <w:szCs w:val="19"/>
          <w:lang w:val="en-GB" w:eastAsia="en-US"/>
        </w:rPr>
      </w:pPr>
    </w:p>
    <w:p w:rsidR="009E3BD9" w:rsidRPr="00441DB8" w:rsidRDefault="009E3BD9" w:rsidP="00815038">
      <w:pPr>
        <w:ind w:left="2832" w:hanging="2123"/>
        <w:jc w:val="both"/>
        <w:rPr>
          <w:rFonts w:eastAsia="Calibri"/>
          <w:sz w:val="19"/>
          <w:szCs w:val="19"/>
          <w:lang w:val="en-GB" w:eastAsia="en-US"/>
        </w:rPr>
      </w:pPr>
      <w:r w:rsidRPr="00441DB8">
        <w:rPr>
          <w:rFonts w:eastAsia="Calibri"/>
          <w:b/>
          <w:sz w:val="19"/>
          <w:szCs w:val="19"/>
          <w:lang w:val="en-GB" w:eastAsia="en-US"/>
        </w:rPr>
        <w:t>Fosfat testi:</w:t>
      </w:r>
      <w:r w:rsidRPr="00441DB8">
        <w:rPr>
          <w:rFonts w:eastAsia="Calibri"/>
          <w:b/>
          <w:sz w:val="19"/>
          <w:szCs w:val="19"/>
          <w:lang w:val="en-GB" w:eastAsia="en-US"/>
        </w:rPr>
        <w:tab/>
      </w:r>
      <w:r w:rsidRPr="00441DB8">
        <w:rPr>
          <w:rFonts w:eastAsia="Calibri"/>
          <w:sz w:val="19"/>
          <w:szCs w:val="19"/>
          <w:lang w:val="en-GB" w:eastAsia="en-US"/>
        </w:rPr>
        <w:t>Testi geçer.</w:t>
      </w:r>
    </w:p>
    <w:p w:rsidR="009E3BD9" w:rsidRPr="00441DB8" w:rsidRDefault="009E3BD9" w:rsidP="00815038">
      <w:pPr>
        <w:ind w:left="2832" w:hanging="2123"/>
        <w:jc w:val="both"/>
        <w:rPr>
          <w:rFonts w:eastAsia="Calibri"/>
          <w:b/>
          <w:sz w:val="19"/>
          <w:szCs w:val="19"/>
          <w:lang w:val="en-GB" w:eastAsia="en-US"/>
        </w:rPr>
      </w:pPr>
      <w:r w:rsidRPr="00441DB8">
        <w:rPr>
          <w:rFonts w:eastAsia="Calibri"/>
          <w:b/>
          <w:sz w:val="19"/>
          <w:szCs w:val="19"/>
          <w:lang w:val="en-GB" w:eastAsia="en-US"/>
        </w:rPr>
        <w:tab/>
      </w:r>
    </w:p>
    <w:p w:rsidR="000D0A0D" w:rsidRPr="00441DB8" w:rsidRDefault="000D0A0D" w:rsidP="00815038">
      <w:pPr>
        <w:ind w:left="2832" w:hanging="2123"/>
        <w:jc w:val="both"/>
        <w:rPr>
          <w:rFonts w:eastAsia="Calibri"/>
          <w:sz w:val="19"/>
          <w:szCs w:val="19"/>
          <w:lang w:val="en-GB" w:eastAsia="en-US"/>
        </w:rPr>
      </w:pPr>
      <w:r w:rsidRPr="00441DB8">
        <w:rPr>
          <w:rFonts w:eastAsia="Calibri"/>
          <w:b/>
          <w:sz w:val="19"/>
          <w:szCs w:val="19"/>
          <w:lang w:val="en-GB" w:eastAsia="en-US"/>
        </w:rPr>
        <w:t>MgO içeriği:</w:t>
      </w:r>
      <w:r w:rsidRPr="00441DB8">
        <w:rPr>
          <w:rFonts w:eastAsia="Calibri"/>
          <w:b/>
          <w:sz w:val="19"/>
          <w:szCs w:val="19"/>
          <w:lang w:val="en-GB" w:eastAsia="en-US"/>
        </w:rPr>
        <w:tab/>
      </w:r>
      <w:r w:rsidR="009E3BD9" w:rsidRPr="00441DB8">
        <w:rPr>
          <w:sz w:val="19"/>
          <w:szCs w:val="19"/>
        </w:rPr>
        <w:t>Susuz bazda % 33’ten az olmamalıdır (105 °C'de, 4 saat)</w:t>
      </w:r>
      <w:r w:rsidRPr="00441DB8">
        <w:rPr>
          <w:rFonts w:eastAsia="Calibri"/>
          <w:sz w:val="19"/>
          <w:szCs w:val="19"/>
          <w:lang w:val="en-GB" w:eastAsia="en-US"/>
        </w:rPr>
        <w:tab/>
      </w:r>
    </w:p>
    <w:p w:rsidR="000D0A0D" w:rsidRPr="00441DB8" w:rsidRDefault="000D0A0D" w:rsidP="00815038">
      <w:pPr>
        <w:tabs>
          <w:tab w:val="left" w:pos="709"/>
        </w:tabs>
        <w:ind w:left="2832" w:hanging="2832"/>
        <w:jc w:val="both"/>
        <w:rPr>
          <w:rFonts w:eastAsia="Calibri"/>
          <w:b/>
          <w:sz w:val="19"/>
          <w:szCs w:val="19"/>
          <w:lang w:val="en-GB" w:eastAsia="en-US"/>
        </w:rPr>
      </w:pPr>
    </w:p>
    <w:p w:rsidR="000D0A0D" w:rsidRPr="00441DB8" w:rsidRDefault="000D0A0D" w:rsidP="00815038">
      <w:pPr>
        <w:ind w:left="2832" w:hanging="2832"/>
        <w:jc w:val="both"/>
        <w:rPr>
          <w:rFonts w:eastAsia="Calibri"/>
          <w:b/>
          <w:sz w:val="19"/>
          <w:szCs w:val="19"/>
          <w:u w:val="single"/>
          <w:lang w:val="en-GB" w:eastAsia="en-US"/>
        </w:rPr>
      </w:pPr>
      <w:r w:rsidRPr="00441DB8">
        <w:rPr>
          <w:rFonts w:eastAsia="Calibri"/>
          <w:b/>
          <w:sz w:val="19"/>
          <w:szCs w:val="19"/>
          <w:u w:val="single"/>
          <w:lang w:val="en-GB" w:eastAsia="en-US"/>
        </w:rPr>
        <w:t>Saflık:</w:t>
      </w:r>
    </w:p>
    <w:p w:rsidR="009E3BD9" w:rsidRPr="00441DB8" w:rsidRDefault="009E3BD9" w:rsidP="00815038">
      <w:pPr>
        <w:ind w:left="2832" w:hanging="2832"/>
        <w:jc w:val="both"/>
        <w:rPr>
          <w:rFonts w:eastAsia="Calibri"/>
          <w:b/>
          <w:sz w:val="19"/>
          <w:szCs w:val="19"/>
          <w:u w:val="single"/>
          <w:lang w:val="en-GB" w:eastAsia="en-US"/>
        </w:rPr>
      </w:pPr>
    </w:p>
    <w:p w:rsidR="000D0A0D" w:rsidRPr="00441DB8" w:rsidRDefault="000D0A0D" w:rsidP="00815038">
      <w:pPr>
        <w:ind w:left="2832" w:hanging="2123"/>
        <w:jc w:val="both"/>
        <w:rPr>
          <w:rFonts w:eastAsia="Calibri"/>
          <w:sz w:val="19"/>
          <w:szCs w:val="19"/>
          <w:lang w:val="en-GB" w:eastAsia="en-US"/>
        </w:rPr>
      </w:pPr>
      <w:r w:rsidRPr="00441DB8">
        <w:rPr>
          <w:rFonts w:eastAsia="Calibri"/>
          <w:b/>
          <w:sz w:val="19"/>
          <w:szCs w:val="19"/>
          <w:lang w:val="en-GB" w:eastAsia="en-US"/>
        </w:rPr>
        <w:t>Florür:</w:t>
      </w:r>
      <w:r w:rsidRPr="00441DB8">
        <w:rPr>
          <w:rFonts w:eastAsia="Calibri"/>
          <w:b/>
          <w:sz w:val="19"/>
          <w:szCs w:val="19"/>
          <w:lang w:val="en-GB" w:eastAsia="en-US"/>
        </w:rPr>
        <w:tab/>
      </w:r>
      <w:r w:rsidRPr="00441DB8">
        <w:rPr>
          <w:rFonts w:eastAsia="Calibri"/>
          <w:sz w:val="19"/>
          <w:szCs w:val="19"/>
          <w:lang w:val="en-GB" w:eastAsia="en-US"/>
        </w:rPr>
        <w:t>Flor cinsinden</w:t>
      </w:r>
      <w:r w:rsidRPr="00441DB8">
        <w:rPr>
          <w:rFonts w:eastAsia="Calibri"/>
          <w:b/>
          <w:sz w:val="19"/>
          <w:szCs w:val="19"/>
          <w:lang w:val="en-GB" w:eastAsia="en-US"/>
        </w:rPr>
        <w:t xml:space="preserve"> </w:t>
      </w:r>
      <w:r w:rsidRPr="00441DB8">
        <w:rPr>
          <w:rFonts w:eastAsia="Calibri"/>
          <w:sz w:val="19"/>
          <w:szCs w:val="19"/>
          <w:lang w:val="en-GB" w:eastAsia="en-US"/>
        </w:rPr>
        <w:t>10 mg/kg’dan fazla olmamalıdır.</w:t>
      </w:r>
    </w:p>
    <w:p w:rsidR="009E3BD9" w:rsidRPr="00441DB8" w:rsidRDefault="009E3BD9" w:rsidP="00815038">
      <w:pPr>
        <w:ind w:left="2832" w:hanging="2123"/>
        <w:jc w:val="both"/>
        <w:rPr>
          <w:rFonts w:eastAsia="Calibri"/>
          <w:sz w:val="19"/>
          <w:szCs w:val="19"/>
          <w:lang w:val="en-GB" w:eastAsia="en-US"/>
        </w:rPr>
      </w:pPr>
    </w:p>
    <w:p w:rsidR="000D0A0D" w:rsidRPr="00441DB8" w:rsidRDefault="000D0A0D" w:rsidP="00815038">
      <w:pPr>
        <w:ind w:left="2832" w:hanging="2123"/>
        <w:jc w:val="both"/>
        <w:rPr>
          <w:rFonts w:eastAsia="Calibri"/>
          <w:sz w:val="19"/>
          <w:szCs w:val="19"/>
          <w:lang w:val="en-GB" w:eastAsia="en-US"/>
        </w:rPr>
      </w:pPr>
      <w:r w:rsidRPr="00441DB8">
        <w:rPr>
          <w:rFonts w:eastAsia="Calibri"/>
          <w:b/>
          <w:sz w:val="19"/>
          <w:szCs w:val="19"/>
          <w:lang w:val="en-GB" w:eastAsia="en-US"/>
        </w:rPr>
        <w:t>Arsenik:</w:t>
      </w:r>
      <w:r w:rsidR="009E3BD9" w:rsidRPr="00441DB8">
        <w:rPr>
          <w:rFonts w:eastAsia="Calibri"/>
          <w:sz w:val="19"/>
          <w:szCs w:val="19"/>
          <w:lang w:val="en-GB" w:eastAsia="en-US"/>
        </w:rPr>
        <w:tab/>
        <w:t>1</w:t>
      </w:r>
      <w:r w:rsidRPr="00441DB8">
        <w:rPr>
          <w:rFonts w:eastAsia="Calibri"/>
          <w:sz w:val="19"/>
          <w:szCs w:val="19"/>
          <w:lang w:val="en-GB" w:eastAsia="en-US"/>
        </w:rPr>
        <w:t xml:space="preserve"> mg/kg’dan fazla olmamalıdır.</w:t>
      </w:r>
    </w:p>
    <w:p w:rsidR="009E3BD9" w:rsidRPr="00441DB8" w:rsidRDefault="009E3BD9" w:rsidP="00815038">
      <w:pPr>
        <w:ind w:left="2832" w:hanging="2123"/>
        <w:jc w:val="both"/>
        <w:rPr>
          <w:rFonts w:eastAsia="Calibri"/>
          <w:sz w:val="19"/>
          <w:szCs w:val="19"/>
          <w:lang w:val="en-GB" w:eastAsia="en-US"/>
        </w:rPr>
      </w:pPr>
    </w:p>
    <w:p w:rsidR="000D0A0D" w:rsidRPr="00441DB8" w:rsidRDefault="000D0A0D" w:rsidP="00815038">
      <w:pPr>
        <w:ind w:left="2832" w:hanging="2123"/>
        <w:jc w:val="both"/>
        <w:rPr>
          <w:rFonts w:eastAsia="Calibri"/>
          <w:sz w:val="19"/>
          <w:szCs w:val="19"/>
          <w:lang w:val="en-GB" w:eastAsia="en-US"/>
        </w:rPr>
      </w:pPr>
      <w:r w:rsidRPr="00441DB8">
        <w:rPr>
          <w:rFonts w:eastAsia="Calibri"/>
          <w:b/>
          <w:sz w:val="19"/>
          <w:szCs w:val="19"/>
          <w:lang w:val="en-GB" w:eastAsia="en-US"/>
        </w:rPr>
        <w:t>Kurşun:</w:t>
      </w:r>
      <w:r w:rsidR="009E3BD9" w:rsidRPr="00441DB8">
        <w:rPr>
          <w:rFonts w:eastAsia="Calibri"/>
          <w:sz w:val="19"/>
          <w:szCs w:val="19"/>
          <w:lang w:val="en-GB" w:eastAsia="en-US"/>
        </w:rPr>
        <w:tab/>
        <w:t>1</w:t>
      </w:r>
      <w:r w:rsidRPr="00441DB8">
        <w:rPr>
          <w:rFonts w:eastAsia="Calibri"/>
          <w:sz w:val="19"/>
          <w:szCs w:val="19"/>
          <w:lang w:val="en-GB" w:eastAsia="en-US"/>
        </w:rPr>
        <w:t xml:space="preserve"> mg/kg’dan fazla olmamalıdır.</w:t>
      </w:r>
    </w:p>
    <w:p w:rsidR="009E3BD9" w:rsidRPr="00441DB8" w:rsidRDefault="009E3BD9" w:rsidP="00815038">
      <w:pPr>
        <w:ind w:left="2832" w:hanging="2123"/>
        <w:jc w:val="both"/>
        <w:rPr>
          <w:rFonts w:eastAsia="Calibri"/>
          <w:sz w:val="19"/>
          <w:szCs w:val="19"/>
          <w:lang w:val="en-GB" w:eastAsia="en-US"/>
        </w:rPr>
      </w:pPr>
    </w:p>
    <w:p w:rsidR="000D0A0D" w:rsidRPr="00441DB8" w:rsidRDefault="000D0A0D" w:rsidP="00815038">
      <w:pPr>
        <w:ind w:left="2832" w:hanging="2123"/>
        <w:jc w:val="both"/>
        <w:rPr>
          <w:rFonts w:eastAsia="Calibri"/>
          <w:sz w:val="19"/>
          <w:szCs w:val="19"/>
          <w:lang w:val="en-GB" w:eastAsia="en-US"/>
        </w:rPr>
      </w:pPr>
      <w:r w:rsidRPr="00441DB8">
        <w:rPr>
          <w:rFonts w:eastAsia="Calibri"/>
          <w:b/>
          <w:sz w:val="19"/>
          <w:szCs w:val="19"/>
          <w:lang w:val="en-GB" w:eastAsia="en-US"/>
        </w:rPr>
        <w:t>Kadmiyum:</w:t>
      </w:r>
      <w:r w:rsidRPr="00441DB8">
        <w:rPr>
          <w:rFonts w:eastAsia="Calibri"/>
          <w:b/>
          <w:sz w:val="19"/>
          <w:szCs w:val="19"/>
          <w:lang w:val="en-GB" w:eastAsia="en-US"/>
        </w:rPr>
        <w:tab/>
      </w:r>
      <w:r w:rsidRPr="00441DB8">
        <w:rPr>
          <w:rFonts w:eastAsia="Calibri"/>
          <w:sz w:val="19"/>
          <w:szCs w:val="19"/>
          <w:lang w:val="en-GB" w:eastAsia="en-US"/>
        </w:rPr>
        <w:t>1 mg/kg’dan fazla olmamalıdır.</w:t>
      </w:r>
    </w:p>
    <w:p w:rsidR="009E3BD9" w:rsidRPr="00441DB8" w:rsidRDefault="009E3BD9" w:rsidP="00815038">
      <w:pPr>
        <w:ind w:left="2832" w:hanging="2123"/>
        <w:jc w:val="both"/>
        <w:rPr>
          <w:rFonts w:eastAsia="Calibri"/>
          <w:sz w:val="19"/>
          <w:szCs w:val="19"/>
          <w:lang w:val="en-GB" w:eastAsia="en-US"/>
        </w:rPr>
      </w:pPr>
    </w:p>
    <w:p w:rsidR="000D0A0D" w:rsidRPr="00441DB8" w:rsidRDefault="008A2DDD" w:rsidP="00815038">
      <w:pPr>
        <w:ind w:left="2832" w:hanging="2123"/>
        <w:jc w:val="both"/>
        <w:rPr>
          <w:rFonts w:eastAsia="Calibri"/>
          <w:b/>
          <w:sz w:val="19"/>
          <w:szCs w:val="19"/>
          <w:lang w:val="en-GB" w:eastAsia="en-US"/>
        </w:rPr>
      </w:pPr>
      <w:r w:rsidRPr="00441DB8">
        <w:rPr>
          <w:rFonts w:eastAsia="Calibri"/>
          <w:b/>
          <w:sz w:val="19"/>
          <w:szCs w:val="19"/>
          <w:lang w:val="en-GB" w:eastAsia="en-US"/>
        </w:rPr>
        <w:t>Civa</w:t>
      </w:r>
      <w:r w:rsidR="000D0A0D" w:rsidRPr="00441DB8">
        <w:rPr>
          <w:rFonts w:eastAsia="Calibri"/>
          <w:b/>
          <w:sz w:val="19"/>
          <w:szCs w:val="19"/>
          <w:lang w:val="en-GB" w:eastAsia="en-US"/>
        </w:rPr>
        <w:t>:</w:t>
      </w:r>
      <w:r w:rsidR="000D0A0D" w:rsidRPr="00441DB8">
        <w:rPr>
          <w:rFonts w:eastAsia="Calibri"/>
          <w:sz w:val="19"/>
          <w:szCs w:val="19"/>
          <w:lang w:val="en-GB" w:eastAsia="en-US"/>
        </w:rPr>
        <w:tab/>
        <w:t>1 mg/kg’dan fazla olmamalıdır.</w:t>
      </w:r>
    </w:p>
    <w:p w:rsidR="000D0A0D" w:rsidRPr="00441DB8" w:rsidRDefault="000D0A0D" w:rsidP="00815038">
      <w:pPr>
        <w:jc w:val="both"/>
        <w:rPr>
          <w:rFonts w:eastAsia="Calibri"/>
          <w:b/>
          <w:sz w:val="19"/>
          <w:szCs w:val="19"/>
          <w:lang w:val="en-GB" w:eastAsia="en-US"/>
        </w:rPr>
      </w:pPr>
    </w:p>
    <w:p w:rsidR="000D0A0D" w:rsidRPr="00441DB8" w:rsidRDefault="000D0A0D" w:rsidP="00815038">
      <w:pPr>
        <w:ind w:left="2832" w:hanging="2832"/>
        <w:jc w:val="both"/>
        <w:rPr>
          <w:rFonts w:eastAsia="Calibri"/>
          <w:b/>
          <w:sz w:val="19"/>
          <w:szCs w:val="19"/>
          <w:u w:val="single"/>
          <w:lang w:val="de-DE" w:eastAsia="en-US"/>
        </w:rPr>
      </w:pPr>
      <w:r w:rsidRPr="00441DB8">
        <w:rPr>
          <w:rFonts w:eastAsia="Calibri"/>
          <w:b/>
          <w:sz w:val="19"/>
          <w:szCs w:val="19"/>
          <w:u w:val="single"/>
          <w:lang w:val="de-DE" w:eastAsia="en-US"/>
        </w:rPr>
        <w:t>E 350 (i) SODYUM MALAT</w:t>
      </w:r>
    </w:p>
    <w:p w:rsidR="000D0A0D" w:rsidRPr="00441DB8" w:rsidRDefault="000D0A0D" w:rsidP="00815038">
      <w:pPr>
        <w:jc w:val="both"/>
        <w:rPr>
          <w:rFonts w:eastAsia="Calibri"/>
          <w:b/>
          <w:sz w:val="19"/>
          <w:szCs w:val="19"/>
          <w:u w:val="single"/>
          <w:lang w:val="de-DE" w:eastAsia="en-US"/>
        </w:rPr>
      </w:pPr>
    </w:p>
    <w:p w:rsidR="000D0A0D" w:rsidRPr="00441DB8" w:rsidRDefault="00B96B2E" w:rsidP="00815038">
      <w:pPr>
        <w:ind w:left="2832" w:hanging="2832"/>
        <w:jc w:val="both"/>
        <w:rPr>
          <w:rFonts w:eastAsia="Calibri"/>
          <w:b/>
          <w:sz w:val="19"/>
          <w:szCs w:val="19"/>
          <w:lang w:val="de-DE" w:eastAsia="en-US"/>
        </w:rPr>
      </w:pPr>
      <w:r w:rsidRPr="00441DB8">
        <w:rPr>
          <w:rFonts w:eastAsia="Calibri"/>
          <w:b/>
          <w:sz w:val="19"/>
          <w:szCs w:val="19"/>
          <w:u w:val="single"/>
          <w:lang w:val="de-DE" w:eastAsia="en-US"/>
        </w:rPr>
        <w:t>Eşanlamlılar</w:t>
      </w:r>
      <w:r w:rsidR="000D0A0D" w:rsidRPr="00441DB8">
        <w:rPr>
          <w:rFonts w:eastAsia="Calibri"/>
          <w:b/>
          <w:sz w:val="19"/>
          <w:szCs w:val="19"/>
          <w:u w:val="single"/>
          <w:lang w:val="de-DE" w:eastAsia="en-US"/>
        </w:rPr>
        <w:t>:</w:t>
      </w:r>
      <w:r w:rsidR="000D0A0D" w:rsidRPr="00441DB8">
        <w:rPr>
          <w:rFonts w:eastAsia="Calibri"/>
          <w:b/>
          <w:sz w:val="19"/>
          <w:szCs w:val="19"/>
          <w:lang w:val="de-DE" w:eastAsia="en-US"/>
        </w:rPr>
        <w:tab/>
      </w:r>
      <w:r w:rsidR="000D0A0D" w:rsidRPr="00441DB8">
        <w:rPr>
          <w:rFonts w:eastAsia="Calibri"/>
          <w:sz w:val="19"/>
          <w:szCs w:val="19"/>
          <w:lang w:val="de-DE" w:eastAsia="en-US"/>
        </w:rPr>
        <w:t>Malik asitin sodyum tuzu</w:t>
      </w:r>
    </w:p>
    <w:p w:rsidR="000D0A0D" w:rsidRPr="00441DB8" w:rsidRDefault="000D0A0D" w:rsidP="00815038">
      <w:pPr>
        <w:ind w:left="2832" w:hanging="2832"/>
        <w:jc w:val="both"/>
        <w:rPr>
          <w:rFonts w:eastAsia="Calibri"/>
          <w:b/>
          <w:sz w:val="19"/>
          <w:szCs w:val="19"/>
          <w:lang w:val="de-DE" w:eastAsia="en-US"/>
        </w:rPr>
      </w:pPr>
    </w:p>
    <w:p w:rsidR="009E3BD9" w:rsidRPr="00441DB8" w:rsidRDefault="000D0A0D" w:rsidP="00815038">
      <w:pPr>
        <w:ind w:left="2832" w:hanging="2832"/>
        <w:jc w:val="both"/>
        <w:rPr>
          <w:rFonts w:eastAsia="Calibri"/>
          <w:b/>
          <w:sz w:val="19"/>
          <w:szCs w:val="19"/>
          <w:u w:val="single"/>
          <w:lang w:val="de-DE" w:eastAsia="en-US"/>
        </w:rPr>
      </w:pPr>
      <w:r w:rsidRPr="00441DB8">
        <w:rPr>
          <w:rFonts w:eastAsia="Calibri"/>
          <w:b/>
          <w:sz w:val="19"/>
          <w:szCs w:val="19"/>
          <w:u w:val="single"/>
          <w:lang w:val="de-DE" w:eastAsia="en-US"/>
        </w:rPr>
        <w:t>Tanım:</w:t>
      </w:r>
    </w:p>
    <w:p w:rsidR="000D0A0D" w:rsidRPr="00441DB8" w:rsidRDefault="000D0A0D" w:rsidP="00815038">
      <w:pPr>
        <w:ind w:left="2832" w:hanging="2832"/>
        <w:jc w:val="both"/>
        <w:rPr>
          <w:rFonts w:eastAsia="Calibri"/>
          <w:b/>
          <w:sz w:val="19"/>
          <w:szCs w:val="19"/>
          <w:u w:val="single"/>
          <w:lang w:val="de-DE" w:eastAsia="en-US"/>
        </w:rPr>
      </w:pPr>
      <w:r w:rsidRPr="00441DB8">
        <w:rPr>
          <w:rFonts w:eastAsia="Calibri"/>
          <w:b/>
          <w:sz w:val="19"/>
          <w:szCs w:val="19"/>
          <w:lang w:val="de-DE" w:eastAsia="en-US"/>
        </w:rPr>
        <w:lastRenderedPageBreak/>
        <w:tab/>
      </w:r>
    </w:p>
    <w:p w:rsidR="009E3BD9" w:rsidRPr="00441DB8" w:rsidRDefault="000D0A0D" w:rsidP="00815038">
      <w:pPr>
        <w:jc w:val="both"/>
        <w:rPr>
          <w:rFonts w:eastAsia="Calibri"/>
          <w:b/>
          <w:sz w:val="19"/>
          <w:szCs w:val="19"/>
          <w:lang w:val="en-GB" w:eastAsia="en-US"/>
        </w:rPr>
      </w:pPr>
      <w:r w:rsidRPr="00441DB8">
        <w:rPr>
          <w:rFonts w:eastAsia="Calibri"/>
          <w:sz w:val="19"/>
          <w:szCs w:val="19"/>
          <w:lang w:val="de-DE" w:eastAsia="en-US"/>
        </w:rPr>
        <w:tab/>
      </w:r>
      <w:r w:rsidR="009E3BD9" w:rsidRPr="00441DB8">
        <w:rPr>
          <w:rFonts w:eastAsia="Calibri"/>
          <w:b/>
          <w:sz w:val="19"/>
          <w:szCs w:val="19"/>
          <w:lang w:val="en-GB" w:eastAsia="en-US"/>
        </w:rPr>
        <w:t>Einecs:</w:t>
      </w:r>
      <w:r w:rsidR="009E3BD9" w:rsidRPr="00441DB8">
        <w:rPr>
          <w:rFonts w:eastAsia="Calibri"/>
          <w:b/>
          <w:sz w:val="19"/>
          <w:szCs w:val="19"/>
          <w:lang w:val="en-GB" w:eastAsia="en-US"/>
        </w:rPr>
        <w:tab/>
      </w:r>
    </w:p>
    <w:p w:rsidR="009E3BD9" w:rsidRPr="00441DB8" w:rsidRDefault="009E3BD9" w:rsidP="00815038">
      <w:pPr>
        <w:ind w:firstLine="708"/>
        <w:jc w:val="both"/>
        <w:rPr>
          <w:rFonts w:eastAsia="Calibri"/>
          <w:b/>
          <w:sz w:val="19"/>
          <w:szCs w:val="19"/>
          <w:lang w:val="en-GB" w:eastAsia="en-US"/>
        </w:rPr>
      </w:pPr>
    </w:p>
    <w:p w:rsidR="000D0A0D" w:rsidRPr="00441DB8" w:rsidRDefault="000D0A0D" w:rsidP="00815038">
      <w:pPr>
        <w:ind w:firstLine="708"/>
        <w:jc w:val="both"/>
        <w:rPr>
          <w:rFonts w:eastAsia="Calibri"/>
          <w:sz w:val="19"/>
          <w:szCs w:val="19"/>
          <w:lang w:val="de-DE" w:eastAsia="en-US"/>
        </w:rPr>
      </w:pPr>
      <w:r w:rsidRPr="00441DB8">
        <w:rPr>
          <w:rFonts w:eastAsia="Calibri"/>
          <w:b/>
          <w:sz w:val="19"/>
          <w:szCs w:val="19"/>
          <w:lang w:val="de-DE" w:eastAsia="en-US"/>
        </w:rPr>
        <w:t>Kimyasal adı:</w:t>
      </w:r>
      <w:r w:rsidRPr="00441DB8">
        <w:rPr>
          <w:rFonts w:eastAsia="Calibri"/>
          <w:sz w:val="19"/>
          <w:szCs w:val="19"/>
          <w:lang w:val="de-DE" w:eastAsia="en-US"/>
        </w:rPr>
        <w:tab/>
      </w:r>
      <w:r w:rsidRPr="00441DB8">
        <w:rPr>
          <w:rFonts w:eastAsia="Calibri"/>
          <w:sz w:val="19"/>
          <w:szCs w:val="19"/>
          <w:lang w:val="de-DE" w:eastAsia="en-US"/>
        </w:rPr>
        <w:tab/>
        <w:t>Disodyum DL-malat, hidroksibütandioik asitin disodyum tuzu</w:t>
      </w:r>
    </w:p>
    <w:p w:rsidR="009E3BD9" w:rsidRPr="00441DB8" w:rsidRDefault="009E3BD9" w:rsidP="00815038">
      <w:pPr>
        <w:ind w:firstLine="708"/>
        <w:jc w:val="both"/>
        <w:rPr>
          <w:rFonts w:eastAsia="Calibri"/>
          <w:sz w:val="19"/>
          <w:szCs w:val="19"/>
          <w:lang w:val="de-DE" w:eastAsia="en-US"/>
        </w:rPr>
      </w:pPr>
    </w:p>
    <w:p w:rsidR="000D0A0D" w:rsidRPr="00441DB8" w:rsidRDefault="000D0A0D" w:rsidP="00815038">
      <w:pPr>
        <w:jc w:val="both"/>
        <w:rPr>
          <w:rFonts w:eastAsia="Calibri"/>
          <w:sz w:val="19"/>
          <w:szCs w:val="19"/>
          <w:lang w:val="de-DE" w:eastAsia="en-US"/>
        </w:rPr>
      </w:pPr>
      <w:r w:rsidRPr="00441DB8">
        <w:rPr>
          <w:rFonts w:eastAsia="Calibri"/>
          <w:sz w:val="19"/>
          <w:szCs w:val="19"/>
          <w:lang w:val="de-DE" w:eastAsia="en-US"/>
        </w:rPr>
        <w:tab/>
      </w:r>
      <w:r w:rsidRPr="00441DB8">
        <w:rPr>
          <w:rFonts w:eastAsia="Calibri"/>
          <w:b/>
          <w:sz w:val="19"/>
          <w:szCs w:val="19"/>
          <w:lang w:val="de-DE" w:eastAsia="en-US"/>
        </w:rPr>
        <w:t>Kimyasal formül:</w:t>
      </w:r>
      <w:r w:rsidRPr="00441DB8">
        <w:rPr>
          <w:rFonts w:eastAsia="Calibri"/>
          <w:sz w:val="19"/>
          <w:szCs w:val="19"/>
          <w:lang w:val="de-DE" w:eastAsia="en-US"/>
        </w:rPr>
        <w:tab/>
        <w:t>Hemihidrat: C</w:t>
      </w:r>
      <w:r w:rsidRPr="00441DB8">
        <w:rPr>
          <w:rFonts w:eastAsia="Calibri"/>
          <w:sz w:val="19"/>
          <w:szCs w:val="19"/>
          <w:vertAlign w:val="subscript"/>
          <w:lang w:val="de-DE" w:eastAsia="en-US"/>
        </w:rPr>
        <w:t>4</w:t>
      </w:r>
      <w:r w:rsidRPr="00441DB8">
        <w:rPr>
          <w:rFonts w:eastAsia="Calibri"/>
          <w:sz w:val="19"/>
          <w:szCs w:val="19"/>
          <w:lang w:val="de-DE" w:eastAsia="en-US"/>
        </w:rPr>
        <w:t>H</w:t>
      </w:r>
      <w:r w:rsidRPr="00441DB8">
        <w:rPr>
          <w:rFonts w:eastAsia="Calibri"/>
          <w:sz w:val="19"/>
          <w:szCs w:val="19"/>
          <w:vertAlign w:val="subscript"/>
          <w:lang w:val="de-DE" w:eastAsia="en-US"/>
        </w:rPr>
        <w:t>4</w:t>
      </w:r>
      <w:r w:rsidRPr="00441DB8">
        <w:rPr>
          <w:rFonts w:eastAsia="Calibri"/>
          <w:sz w:val="19"/>
          <w:szCs w:val="19"/>
          <w:lang w:val="de-DE" w:eastAsia="en-US"/>
        </w:rPr>
        <w:t>Na</w:t>
      </w:r>
      <w:r w:rsidRPr="00441DB8">
        <w:rPr>
          <w:rFonts w:eastAsia="Calibri"/>
          <w:sz w:val="19"/>
          <w:szCs w:val="19"/>
          <w:vertAlign w:val="subscript"/>
          <w:lang w:val="de-DE" w:eastAsia="en-US"/>
        </w:rPr>
        <w:t>2</w:t>
      </w:r>
      <w:r w:rsidRPr="00441DB8">
        <w:rPr>
          <w:rFonts w:eastAsia="Calibri"/>
          <w:sz w:val="19"/>
          <w:szCs w:val="19"/>
          <w:lang w:val="de-DE" w:eastAsia="en-US"/>
        </w:rPr>
        <w:t>O</w:t>
      </w:r>
      <w:r w:rsidRPr="00441DB8">
        <w:rPr>
          <w:rFonts w:eastAsia="Calibri"/>
          <w:sz w:val="19"/>
          <w:szCs w:val="19"/>
          <w:vertAlign w:val="subscript"/>
          <w:lang w:val="de-DE" w:eastAsia="en-US"/>
        </w:rPr>
        <w:t>5</w:t>
      </w:r>
      <w:r w:rsidRPr="00441DB8">
        <w:rPr>
          <w:rFonts w:eastAsia="Calibri"/>
          <w:sz w:val="19"/>
          <w:szCs w:val="19"/>
          <w:lang w:val="de-DE" w:eastAsia="en-US"/>
        </w:rPr>
        <w:t>·1/2H</w:t>
      </w:r>
      <w:r w:rsidRPr="00441DB8">
        <w:rPr>
          <w:rFonts w:eastAsia="Calibri"/>
          <w:sz w:val="19"/>
          <w:szCs w:val="19"/>
          <w:vertAlign w:val="subscript"/>
          <w:lang w:val="de-DE" w:eastAsia="en-US"/>
        </w:rPr>
        <w:t>2</w:t>
      </w:r>
      <w:r w:rsidRPr="00441DB8">
        <w:rPr>
          <w:rFonts w:eastAsia="Calibri"/>
          <w:sz w:val="19"/>
          <w:szCs w:val="19"/>
          <w:lang w:val="de-DE" w:eastAsia="en-US"/>
        </w:rPr>
        <w:t>O</w:t>
      </w:r>
    </w:p>
    <w:p w:rsidR="009E3BD9" w:rsidRPr="00441DB8" w:rsidRDefault="009E3BD9" w:rsidP="00815038">
      <w:pPr>
        <w:jc w:val="both"/>
        <w:rPr>
          <w:rFonts w:eastAsia="Calibri"/>
          <w:sz w:val="19"/>
          <w:szCs w:val="19"/>
          <w:lang w:val="de-DE" w:eastAsia="en-US"/>
        </w:rPr>
      </w:pPr>
    </w:p>
    <w:p w:rsidR="000D0A0D" w:rsidRPr="00441DB8" w:rsidRDefault="000D0A0D" w:rsidP="00815038">
      <w:pPr>
        <w:jc w:val="both"/>
        <w:rPr>
          <w:rFonts w:eastAsia="Calibri"/>
          <w:sz w:val="19"/>
          <w:szCs w:val="19"/>
          <w:lang w:val="de-DE" w:eastAsia="en-US"/>
        </w:rPr>
      </w:pPr>
      <w:r w:rsidRPr="00441DB8">
        <w:rPr>
          <w:rFonts w:eastAsia="Calibri"/>
          <w:sz w:val="19"/>
          <w:szCs w:val="19"/>
          <w:lang w:val="de-DE" w:eastAsia="en-US"/>
        </w:rPr>
        <w:t xml:space="preserve">                                                           </w:t>
      </w:r>
      <w:r w:rsidRPr="00441DB8">
        <w:rPr>
          <w:rFonts w:eastAsia="Calibri"/>
          <w:sz w:val="19"/>
          <w:szCs w:val="19"/>
          <w:lang w:val="de-DE" w:eastAsia="en-US"/>
        </w:rPr>
        <w:tab/>
        <w:t>Trihidrat: C</w:t>
      </w:r>
      <w:r w:rsidRPr="00441DB8">
        <w:rPr>
          <w:rFonts w:eastAsia="Calibri"/>
          <w:sz w:val="19"/>
          <w:szCs w:val="19"/>
          <w:vertAlign w:val="subscript"/>
          <w:lang w:val="de-DE" w:eastAsia="en-US"/>
        </w:rPr>
        <w:t>4</w:t>
      </w:r>
      <w:r w:rsidRPr="00441DB8">
        <w:rPr>
          <w:rFonts w:eastAsia="Calibri"/>
          <w:sz w:val="19"/>
          <w:szCs w:val="19"/>
          <w:lang w:val="de-DE" w:eastAsia="en-US"/>
        </w:rPr>
        <w:t>H</w:t>
      </w:r>
      <w:r w:rsidRPr="00441DB8">
        <w:rPr>
          <w:rFonts w:eastAsia="Calibri"/>
          <w:sz w:val="19"/>
          <w:szCs w:val="19"/>
          <w:vertAlign w:val="subscript"/>
          <w:lang w:val="de-DE" w:eastAsia="en-US"/>
        </w:rPr>
        <w:t>4</w:t>
      </w:r>
      <w:r w:rsidRPr="00441DB8">
        <w:rPr>
          <w:rFonts w:eastAsia="Calibri"/>
          <w:sz w:val="19"/>
          <w:szCs w:val="19"/>
          <w:lang w:val="de-DE" w:eastAsia="en-US"/>
        </w:rPr>
        <w:t>Na</w:t>
      </w:r>
      <w:r w:rsidRPr="00441DB8">
        <w:rPr>
          <w:rFonts w:eastAsia="Calibri"/>
          <w:sz w:val="19"/>
          <w:szCs w:val="19"/>
          <w:vertAlign w:val="subscript"/>
          <w:lang w:val="de-DE" w:eastAsia="en-US"/>
        </w:rPr>
        <w:t>2</w:t>
      </w:r>
      <w:r w:rsidRPr="00441DB8">
        <w:rPr>
          <w:rFonts w:eastAsia="Calibri"/>
          <w:sz w:val="19"/>
          <w:szCs w:val="19"/>
          <w:lang w:val="de-DE" w:eastAsia="en-US"/>
        </w:rPr>
        <w:t>O</w:t>
      </w:r>
      <w:r w:rsidRPr="00441DB8">
        <w:rPr>
          <w:rFonts w:eastAsia="Calibri"/>
          <w:sz w:val="19"/>
          <w:szCs w:val="19"/>
          <w:vertAlign w:val="subscript"/>
          <w:lang w:val="de-DE" w:eastAsia="en-US"/>
        </w:rPr>
        <w:t>5</w:t>
      </w:r>
      <w:r w:rsidRPr="00441DB8">
        <w:rPr>
          <w:rFonts w:eastAsia="Calibri"/>
          <w:sz w:val="19"/>
          <w:szCs w:val="19"/>
          <w:lang w:val="de-DE" w:eastAsia="en-US"/>
        </w:rPr>
        <w:t>·3H</w:t>
      </w:r>
      <w:r w:rsidRPr="00441DB8">
        <w:rPr>
          <w:rFonts w:eastAsia="Calibri"/>
          <w:sz w:val="19"/>
          <w:szCs w:val="19"/>
          <w:vertAlign w:val="subscript"/>
          <w:lang w:val="de-DE" w:eastAsia="en-US"/>
        </w:rPr>
        <w:t>2</w:t>
      </w:r>
      <w:r w:rsidRPr="00441DB8">
        <w:rPr>
          <w:rFonts w:eastAsia="Calibri"/>
          <w:sz w:val="19"/>
          <w:szCs w:val="19"/>
          <w:lang w:val="de-DE" w:eastAsia="en-US"/>
        </w:rPr>
        <w:t>O</w:t>
      </w:r>
    </w:p>
    <w:p w:rsidR="009E3BD9" w:rsidRPr="00441DB8" w:rsidRDefault="009E3BD9" w:rsidP="00815038">
      <w:pPr>
        <w:jc w:val="both"/>
        <w:rPr>
          <w:rFonts w:eastAsia="Calibri"/>
          <w:sz w:val="19"/>
          <w:szCs w:val="19"/>
          <w:lang w:val="de-DE" w:eastAsia="en-US"/>
        </w:rPr>
      </w:pPr>
    </w:p>
    <w:p w:rsidR="000D0A0D" w:rsidRPr="00441DB8" w:rsidRDefault="001016C5" w:rsidP="00815038">
      <w:pPr>
        <w:ind w:firstLine="708"/>
        <w:jc w:val="both"/>
        <w:rPr>
          <w:rFonts w:eastAsia="Calibri"/>
          <w:sz w:val="19"/>
          <w:szCs w:val="19"/>
          <w:lang w:val="de-DE" w:eastAsia="en-US"/>
        </w:rPr>
      </w:pPr>
      <w:r>
        <w:rPr>
          <w:rFonts w:eastAsia="Calibri"/>
          <w:b/>
          <w:sz w:val="19"/>
          <w:szCs w:val="19"/>
          <w:lang w:val="de-DE" w:eastAsia="en-US"/>
        </w:rPr>
        <w:t>Molekül ağırlığı</w:t>
      </w:r>
      <w:r w:rsidR="000D0A0D" w:rsidRPr="00441DB8">
        <w:rPr>
          <w:rFonts w:eastAsia="Calibri"/>
          <w:b/>
          <w:sz w:val="19"/>
          <w:szCs w:val="19"/>
          <w:lang w:val="de-DE" w:eastAsia="en-US"/>
        </w:rPr>
        <w:t>:</w:t>
      </w:r>
      <w:r w:rsidR="000D0A0D" w:rsidRPr="00441DB8">
        <w:rPr>
          <w:rFonts w:eastAsia="Calibri"/>
          <w:sz w:val="19"/>
          <w:szCs w:val="19"/>
          <w:lang w:val="de-DE" w:eastAsia="en-US"/>
        </w:rPr>
        <w:tab/>
      </w:r>
      <w:r w:rsidR="000D0A0D" w:rsidRPr="00441DB8">
        <w:rPr>
          <w:rFonts w:eastAsia="Calibri"/>
          <w:sz w:val="19"/>
          <w:szCs w:val="19"/>
          <w:lang w:val="de-DE" w:eastAsia="en-US"/>
        </w:rPr>
        <w:tab/>
        <w:t>Hemihidrat: 187.05</w:t>
      </w:r>
    </w:p>
    <w:p w:rsidR="009E3BD9" w:rsidRPr="00441DB8" w:rsidRDefault="009E3BD9" w:rsidP="00815038">
      <w:pPr>
        <w:ind w:firstLine="708"/>
        <w:jc w:val="both"/>
        <w:rPr>
          <w:rFonts w:eastAsia="Calibri"/>
          <w:sz w:val="19"/>
          <w:szCs w:val="19"/>
          <w:lang w:val="de-DE" w:eastAsia="en-US"/>
        </w:rPr>
      </w:pPr>
      <w:r w:rsidRPr="00441DB8">
        <w:rPr>
          <w:rFonts w:eastAsia="Calibri"/>
          <w:sz w:val="19"/>
          <w:szCs w:val="19"/>
          <w:lang w:val="de-DE" w:eastAsia="en-US"/>
        </w:rPr>
        <w:tab/>
      </w:r>
      <w:r w:rsidRPr="00441DB8">
        <w:rPr>
          <w:rFonts w:eastAsia="Calibri"/>
          <w:sz w:val="19"/>
          <w:szCs w:val="19"/>
          <w:lang w:val="de-DE" w:eastAsia="en-US"/>
        </w:rPr>
        <w:tab/>
      </w:r>
      <w:r w:rsidRPr="00441DB8">
        <w:rPr>
          <w:rFonts w:eastAsia="Calibri"/>
          <w:sz w:val="19"/>
          <w:szCs w:val="19"/>
          <w:lang w:val="de-DE" w:eastAsia="en-US"/>
        </w:rPr>
        <w:tab/>
      </w:r>
    </w:p>
    <w:p w:rsidR="000D0A0D" w:rsidRPr="00441DB8" w:rsidRDefault="000D0A0D" w:rsidP="00815038">
      <w:pPr>
        <w:ind w:left="2124" w:firstLine="708"/>
        <w:jc w:val="both"/>
        <w:rPr>
          <w:rFonts w:eastAsia="Calibri"/>
          <w:sz w:val="19"/>
          <w:szCs w:val="19"/>
          <w:lang w:val="de-DE" w:eastAsia="en-US"/>
        </w:rPr>
      </w:pPr>
      <w:r w:rsidRPr="00441DB8">
        <w:rPr>
          <w:rFonts w:eastAsia="Calibri"/>
          <w:sz w:val="19"/>
          <w:szCs w:val="19"/>
          <w:lang w:val="de-DE" w:eastAsia="en-US"/>
        </w:rPr>
        <w:t>Trihidrat: 232.10</w:t>
      </w:r>
    </w:p>
    <w:p w:rsidR="009E3BD9" w:rsidRPr="00441DB8" w:rsidRDefault="009E3BD9" w:rsidP="00815038">
      <w:pPr>
        <w:ind w:left="2124" w:firstLine="708"/>
        <w:jc w:val="both"/>
        <w:rPr>
          <w:rFonts w:eastAsia="Calibri"/>
          <w:sz w:val="19"/>
          <w:szCs w:val="19"/>
          <w:lang w:val="de-DE" w:eastAsia="en-US"/>
        </w:rPr>
      </w:pPr>
    </w:p>
    <w:p w:rsidR="000D0A0D" w:rsidRPr="00441DB8" w:rsidRDefault="000D0A0D" w:rsidP="00815038">
      <w:pPr>
        <w:ind w:left="2832" w:hanging="2124"/>
        <w:jc w:val="both"/>
        <w:rPr>
          <w:rFonts w:eastAsia="Calibri"/>
          <w:sz w:val="19"/>
          <w:szCs w:val="19"/>
          <w:lang w:val="de-DE" w:eastAsia="en-US"/>
        </w:rPr>
      </w:pPr>
      <w:r w:rsidRPr="00441DB8">
        <w:rPr>
          <w:rFonts w:eastAsia="Calibri"/>
          <w:b/>
          <w:sz w:val="19"/>
          <w:szCs w:val="19"/>
          <w:lang w:val="de-DE" w:eastAsia="en-US"/>
        </w:rPr>
        <w:t>Analiz:</w:t>
      </w:r>
      <w:r w:rsidR="009E3BD9" w:rsidRPr="00441DB8">
        <w:rPr>
          <w:rFonts w:eastAsia="Calibri"/>
          <w:sz w:val="19"/>
          <w:szCs w:val="19"/>
          <w:lang w:val="de-DE" w:eastAsia="en-US"/>
        </w:rPr>
        <w:tab/>
      </w:r>
      <w:r w:rsidRPr="00441DB8">
        <w:rPr>
          <w:rFonts w:eastAsia="Calibri"/>
          <w:sz w:val="19"/>
          <w:szCs w:val="19"/>
          <w:lang w:val="de-DE" w:eastAsia="en-US"/>
        </w:rPr>
        <w:t>Susuz bazda içeriği % 98.0’dan az olmamalıdır.</w:t>
      </w:r>
    </w:p>
    <w:p w:rsidR="000D0A0D" w:rsidRPr="00441DB8" w:rsidRDefault="000D0A0D" w:rsidP="00815038">
      <w:pPr>
        <w:jc w:val="both"/>
        <w:rPr>
          <w:rFonts w:eastAsia="Calibri"/>
          <w:b/>
          <w:sz w:val="19"/>
          <w:szCs w:val="19"/>
          <w:lang w:val="de-DE" w:eastAsia="en-US"/>
        </w:rPr>
      </w:pPr>
    </w:p>
    <w:p w:rsidR="000D0A0D" w:rsidRPr="00441DB8" w:rsidRDefault="000D0A0D" w:rsidP="00815038">
      <w:pPr>
        <w:jc w:val="both"/>
        <w:rPr>
          <w:rFonts w:eastAsia="Calibri"/>
          <w:sz w:val="19"/>
          <w:szCs w:val="19"/>
          <w:lang w:val="de-DE" w:eastAsia="en-US"/>
        </w:rPr>
      </w:pPr>
      <w:r w:rsidRPr="00441DB8">
        <w:rPr>
          <w:rFonts w:eastAsia="Calibri"/>
          <w:b/>
          <w:sz w:val="19"/>
          <w:szCs w:val="19"/>
          <w:u w:val="single"/>
          <w:lang w:val="de-DE" w:eastAsia="en-US"/>
        </w:rPr>
        <w:t>Tanımlama:</w:t>
      </w:r>
      <w:r w:rsidRPr="00441DB8">
        <w:rPr>
          <w:rFonts w:eastAsia="Calibri"/>
          <w:sz w:val="19"/>
          <w:szCs w:val="19"/>
          <w:lang w:val="de-DE" w:eastAsia="en-US"/>
        </w:rPr>
        <w:tab/>
      </w:r>
      <w:r w:rsidRPr="00441DB8">
        <w:rPr>
          <w:rFonts w:eastAsia="Calibri"/>
          <w:sz w:val="19"/>
          <w:szCs w:val="19"/>
          <w:lang w:val="de-DE" w:eastAsia="en-US"/>
        </w:rPr>
        <w:tab/>
      </w:r>
      <w:r w:rsidRPr="00441DB8">
        <w:rPr>
          <w:rFonts w:eastAsia="Calibri"/>
          <w:sz w:val="19"/>
          <w:szCs w:val="19"/>
          <w:lang w:val="de-DE" w:eastAsia="en-US"/>
        </w:rPr>
        <w:tab/>
        <w:t>Beyaz, kristal toz veya yığın şeklinde.</w:t>
      </w:r>
    </w:p>
    <w:p w:rsidR="000D0A0D" w:rsidRPr="00441DB8" w:rsidRDefault="000D0A0D" w:rsidP="00815038">
      <w:pPr>
        <w:ind w:left="2832" w:hanging="2832"/>
        <w:jc w:val="both"/>
        <w:rPr>
          <w:rFonts w:eastAsia="Calibri"/>
          <w:b/>
          <w:sz w:val="19"/>
          <w:szCs w:val="19"/>
          <w:lang w:val="de-DE" w:eastAsia="en-US"/>
        </w:rPr>
      </w:pPr>
    </w:p>
    <w:p w:rsidR="000D0A0D" w:rsidRPr="00441DB8" w:rsidRDefault="000D0A0D" w:rsidP="00815038">
      <w:pPr>
        <w:ind w:left="2832" w:hanging="2832"/>
        <w:jc w:val="both"/>
        <w:rPr>
          <w:rFonts w:eastAsia="Calibri"/>
          <w:b/>
          <w:sz w:val="19"/>
          <w:szCs w:val="19"/>
          <w:u w:val="single"/>
          <w:lang w:val="de-DE" w:eastAsia="en-US"/>
        </w:rPr>
      </w:pPr>
      <w:r w:rsidRPr="00441DB8">
        <w:rPr>
          <w:rFonts w:eastAsia="Calibri"/>
          <w:b/>
          <w:sz w:val="19"/>
          <w:szCs w:val="19"/>
          <w:u w:val="single"/>
          <w:lang w:val="de-DE" w:eastAsia="en-US"/>
        </w:rPr>
        <w:t>Belirleme:</w:t>
      </w:r>
    </w:p>
    <w:p w:rsidR="009E3BD9" w:rsidRPr="00441DB8" w:rsidRDefault="009E3BD9" w:rsidP="00815038">
      <w:pPr>
        <w:ind w:left="2832" w:hanging="2832"/>
        <w:jc w:val="both"/>
        <w:rPr>
          <w:rFonts w:eastAsia="Calibri"/>
          <w:b/>
          <w:sz w:val="19"/>
          <w:szCs w:val="19"/>
          <w:u w:val="single"/>
          <w:lang w:val="de-DE" w:eastAsia="en-US"/>
        </w:rPr>
      </w:pPr>
    </w:p>
    <w:p w:rsidR="009E3BD9" w:rsidRPr="00441DB8" w:rsidRDefault="000D0A0D" w:rsidP="00815038">
      <w:pPr>
        <w:ind w:left="2835" w:hanging="2126"/>
        <w:jc w:val="both"/>
        <w:rPr>
          <w:rFonts w:eastAsia="Calibri"/>
          <w:sz w:val="19"/>
          <w:szCs w:val="19"/>
          <w:lang w:val="de-DE" w:eastAsia="en-US"/>
        </w:rPr>
      </w:pPr>
      <w:r w:rsidRPr="00441DB8">
        <w:rPr>
          <w:rFonts w:eastAsia="Calibri"/>
          <w:b/>
          <w:sz w:val="19"/>
          <w:szCs w:val="19"/>
          <w:lang w:val="de-DE" w:eastAsia="en-US"/>
        </w:rPr>
        <w:t>1,2-dikarboksilik asit</w:t>
      </w:r>
      <w:r w:rsidR="009E3BD9" w:rsidRPr="00441DB8">
        <w:rPr>
          <w:rFonts w:eastAsia="Calibri"/>
          <w:b/>
          <w:sz w:val="19"/>
          <w:szCs w:val="19"/>
          <w:lang w:val="de-DE" w:eastAsia="en-US"/>
        </w:rPr>
        <w:t xml:space="preserve"> testi:</w:t>
      </w:r>
      <w:r w:rsidR="008E5F0C" w:rsidRPr="00441DB8">
        <w:rPr>
          <w:rFonts w:eastAsia="Calibri"/>
          <w:sz w:val="19"/>
          <w:szCs w:val="19"/>
          <w:lang w:val="de-DE" w:eastAsia="en-US"/>
        </w:rPr>
        <w:t>Testi geçer.</w:t>
      </w:r>
    </w:p>
    <w:p w:rsidR="008E5F0C" w:rsidRPr="00441DB8" w:rsidRDefault="008E5F0C" w:rsidP="00815038">
      <w:pPr>
        <w:ind w:left="2835" w:hanging="2126"/>
        <w:jc w:val="both"/>
        <w:rPr>
          <w:rFonts w:eastAsia="Calibri"/>
          <w:b/>
          <w:sz w:val="19"/>
          <w:szCs w:val="19"/>
          <w:lang w:val="de-DE" w:eastAsia="en-US"/>
        </w:rPr>
      </w:pPr>
    </w:p>
    <w:p w:rsidR="000D0A0D" w:rsidRPr="00441DB8" w:rsidRDefault="008E5F0C" w:rsidP="00815038">
      <w:pPr>
        <w:ind w:left="2832" w:hanging="2123"/>
        <w:jc w:val="both"/>
        <w:rPr>
          <w:rFonts w:eastAsia="Calibri"/>
          <w:sz w:val="19"/>
          <w:szCs w:val="19"/>
          <w:lang w:val="de-DE" w:eastAsia="en-US"/>
        </w:rPr>
      </w:pPr>
      <w:r w:rsidRPr="00441DB8">
        <w:rPr>
          <w:rFonts w:eastAsia="Calibri"/>
          <w:b/>
          <w:sz w:val="19"/>
          <w:szCs w:val="19"/>
          <w:lang w:val="de-DE" w:eastAsia="en-US"/>
        </w:rPr>
        <w:t>S</w:t>
      </w:r>
      <w:r w:rsidR="000D0A0D" w:rsidRPr="00441DB8">
        <w:rPr>
          <w:rFonts w:eastAsia="Calibri"/>
          <w:b/>
          <w:sz w:val="19"/>
          <w:szCs w:val="19"/>
          <w:lang w:val="de-DE" w:eastAsia="en-US"/>
        </w:rPr>
        <w:t>odyum test</w:t>
      </w:r>
      <w:r w:rsidR="009E3BD9" w:rsidRPr="00441DB8">
        <w:rPr>
          <w:rFonts w:eastAsia="Calibri"/>
          <w:b/>
          <w:sz w:val="19"/>
          <w:szCs w:val="19"/>
          <w:lang w:val="de-DE" w:eastAsia="en-US"/>
        </w:rPr>
        <w:t>i:</w:t>
      </w:r>
      <w:r w:rsidRPr="00441DB8">
        <w:rPr>
          <w:rFonts w:eastAsia="Calibri"/>
          <w:b/>
          <w:sz w:val="19"/>
          <w:szCs w:val="19"/>
          <w:lang w:val="de-DE" w:eastAsia="en-US"/>
        </w:rPr>
        <w:tab/>
      </w:r>
      <w:r w:rsidRPr="00441DB8">
        <w:rPr>
          <w:rFonts w:eastAsia="Calibri"/>
          <w:sz w:val="19"/>
          <w:szCs w:val="19"/>
          <w:lang w:val="de-DE" w:eastAsia="en-US"/>
        </w:rPr>
        <w:t>Testi geçer.</w:t>
      </w:r>
    </w:p>
    <w:p w:rsidR="008E5F0C" w:rsidRPr="00441DB8" w:rsidRDefault="008E5F0C" w:rsidP="00815038">
      <w:pPr>
        <w:ind w:left="2832" w:hanging="2123"/>
        <w:jc w:val="both"/>
        <w:rPr>
          <w:rFonts w:eastAsia="Calibri"/>
          <w:sz w:val="19"/>
          <w:szCs w:val="19"/>
          <w:lang w:val="de-DE" w:eastAsia="en-US"/>
        </w:rPr>
      </w:pPr>
    </w:p>
    <w:p w:rsidR="000D0A0D" w:rsidRPr="00441DB8" w:rsidRDefault="000D0A0D" w:rsidP="00815038">
      <w:pPr>
        <w:ind w:left="2832" w:hanging="2123"/>
        <w:jc w:val="both"/>
        <w:rPr>
          <w:rFonts w:eastAsia="Calibri"/>
          <w:sz w:val="19"/>
          <w:szCs w:val="19"/>
          <w:lang w:val="de-DE" w:eastAsia="en-US"/>
        </w:rPr>
      </w:pPr>
      <w:r w:rsidRPr="00441DB8">
        <w:rPr>
          <w:rFonts w:eastAsia="Calibri"/>
          <w:b/>
          <w:sz w:val="19"/>
          <w:szCs w:val="19"/>
          <w:lang w:val="de-DE" w:eastAsia="en-US"/>
        </w:rPr>
        <w:t>Azo boya oluşumu:</w:t>
      </w:r>
      <w:r w:rsidRPr="00441DB8">
        <w:rPr>
          <w:rFonts w:eastAsia="Calibri"/>
          <w:b/>
          <w:sz w:val="19"/>
          <w:szCs w:val="19"/>
          <w:lang w:val="de-DE" w:eastAsia="en-US"/>
        </w:rPr>
        <w:tab/>
      </w:r>
      <w:r w:rsidRPr="00441DB8">
        <w:rPr>
          <w:rFonts w:eastAsia="Calibri"/>
          <w:sz w:val="19"/>
          <w:szCs w:val="19"/>
          <w:lang w:val="de-DE" w:eastAsia="en-US"/>
        </w:rPr>
        <w:t>Pozitif</w:t>
      </w:r>
    </w:p>
    <w:p w:rsidR="008E5F0C" w:rsidRPr="00441DB8" w:rsidRDefault="008E5F0C" w:rsidP="00815038">
      <w:pPr>
        <w:ind w:left="2832" w:hanging="2123"/>
        <w:jc w:val="both"/>
        <w:rPr>
          <w:rFonts w:eastAsia="Calibri"/>
          <w:sz w:val="19"/>
          <w:szCs w:val="19"/>
          <w:lang w:val="de-DE" w:eastAsia="en-US"/>
        </w:rPr>
      </w:pPr>
    </w:p>
    <w:p w:rsidR="000D0A0D" w:rsidRPr="00441DB8" w:rsidRDefault="000D0A0D" w:rsidP="00815038">
      <w:pPr>
        <w:ind w:left="2832" w:hanging="2123"/>
        <w:jc w:val="both"/>
        <w:rPr>
          <w:rFonts w:eastAsia="Calibri"/>
          <w:sz w:val="19"/>
          <w:szCs w:val="19"/>
          <w:lang w:val="de-DE" w:eastAsia="en-US"/>
        </w:rPr>
      </w:pPr>
      <w:r w:rsidRPr="00441DB8">
        <w:rPr>
          <w:rFonts w:eastAsia="Calibri"/>
          <w:b/>
          <w:sz w:val="19"/>
          <w:szCs w:val="19"/>
          <w:lang w:val="de-DE" w:eastAsia="en-US"/>
        </w:rPr>
        <w:t>Çözünürlük:</w:t>
      </w:r>
      <w:r w:rsidRPr="00441DB8">
        <w:rPr>
          <w:rFonts w:eastAsia="Calibri"/>
          <w:sz w:val="19"/>
          <w:szCs w:val="19"/>
          <w:lang w:val="de-DE" w:eastAsia="en-US"/>
        </w:rPr>
        <w:tab/>
        <w:t>Suda serbest çözünür.</w:t>
      </w:r>
    </w:p>
    <w:p w:rsidR="000D0A0D" w:rsidRPr="00441DB8" w:rsidRDefault="000D0A0D" w:rsidP="00815038">
      <w:pPr>
        <w:ind w:left="2832" w:hanging="2832"/>
        <w:jc w:val="both"/>
        <w:rPr>
          <w:rFonts w:eastAsia="Calibri"/>
          <w:b/>
          <w:sz w:val="19"/>
          <w:szCs w:val="19"/>
          <w:lang w:val="de-DE" w:eastAsia="en-US"/>
        </w:rPr>
      </w:pPr>
    </w:p>
    <w:p w:rsidR="000D0A0D" w:rsidRPr="00441DB8" w:rsidRDefault="000D0A0D" w:rsidP="00815038">
      <w:pPr>
        <w:ind w:left="2832" w:hanging="2832"/>
        <w:jc w:val="both"/>
        <w:rPr>
          <w:rFonts w:eastAsia="Calibri"/>
          <w:b/>
          <w:sz w:val="19"/>
          <w:szCs w:val="19"/>
          <w:u w:val="single"/>
          <w:lang w:val="de-DE" w:eastAsia="en-US"/>
        </w:rPr>
      </w:pPr>
      <w:r w:rsidRPr="00441DB8">
        <w:rPr>
          <w:rFonts w:eastAsia="Calibri"/>
          <w:b/>
          <w:sz w:val="19"/>
          <w:szCs w:val="19"/>
          <w:u w:val="single"/>
          <w:lang w:val="de-DE" w:eastAsia="en-US"/>
        </w:rPr>
        <w:t>Saflık:</w:t>
      </w:r>
    </w:p>
    <w:p w:rsidR="008E5F0C" w:rsidRPr="00441DB8" w:rsidRDefault="008E5F0C" w:rsidP="00815038">
      <w:pPr>
        <w:ind w:left="2832" w:hanging="2832"/>
        <w:jc w:val="both"/>
        <w:rPr>
          <w:rFonts w:eastAsia="Calibri"/>
          <w:b/>
          <w:sz w:val="19"/>
          <w:szCs w:val="19"/>
          <w:u w:val="single"/>
          <w:lang w:val="de-DE" w:eastAsia="en-US"/>
        </w:rPr>
      </w:pPr>
    </w:p>
    <w:p w:rsidR="00D64589" w:rsidRPr="00441DB8" w:rsidRDefault="000D0A0D" w:rsidP="00815038">
      <w:pPr>
        <w:ind w:left="2832" w:hanging="2123"/>
        <w:jc w:val="both"/>
        <w:rPr>
          <w:rFonts w:eastAsia="Calibri"/>
          <w:sz w:val="19"/>
          <w:szCs w:val="19"/>
          <w:lang w:val="de-DE" w:eastAsia="en-US"/>
        </w:rPr>
      </w:pPr>
      <w:r w:rsidRPr="00441DB8">
        <w:rPr>
          <w:rFonts w:eastAsia="Calibri"/>
          <w:b/>
          <w:sz w:val="19"/>
          <w:szCs w:val="19"/>
          <w:lang w:val="de-DE" w:eastAsia="en-US"/>
        </w:rPr>
        <w:t>Kurutma kaybı:</w:t>
      </w:r>
      <w:r w:rsidRPr="00441DB8">
        <w:rPr>
          <w:rFonts w:eastAsia="Calibri"/>
          <w:b/>
          <w:sz w:val="19"/>
          <w:szCs w:val="19"/>
          <w:lang w:val="de-DE" w:eastAsia="en-US"/>
        </w:rPr>
        <w:tab/>
      </w:r>
      <w:r w:rsidR="00D64589" w:rsidRPr="00441DB8">
        <w:rPr>
          <w:rFonts w:eastAsia="Calibri"/>
          <w:sz w:val="19"/>
          <w:szCs w:val="19"/>
          <w:lang w:val="de-DE" w:eastAsia="en-US"/>
        </w:rPr>
        <w:t>Hemihidrat:</w:t>
      </w:r>
      <w:r w:rsidR="00D64589" w:rsidRPr="00441DB8">
        <w:rPr>
          <w:rFonts w:eastAsia="Calibri"/>
          <w:sz w:val="19"/>
          <w:szCs w:val="19"/>
          <w:lang w:val="de-DE" w:eastAsia="en-US"/>
        </w:rPr>
        <w:tab/>
      </w:r>
      <w:r w:rsidRPr="00441DB8">
        <w:rPr>
          <w:rFonts w:eastAsia="Calibri"/>
          <w:sz w:val="19"/>
          <w:szCs w:val="19"/>
          <w:lang w:val="de-DE" w:eastAsia="en-US"/>
        </w:rPr>
        <w:t xml:space="preserve">% 7.0’den (130 ºC'de 4 saat) </w:t>
      </w:r>
      <w:r w:rsidR="00D64589" w:rsidRPr="00441DB8">
        <w:rPr>
          <w:rFonts w:eastAsia="Calibri"/>
          <w:sz w:val="19"/>
          <w:szCs w:val="19"/>
          <w:lang w:val="de-DE" w:eastAsia="en-US"/>
        </w:rPr>
        <w:t>fazla olmamalıdır.</w:t>
      </w:r>
    </w:p>
    <w:p w:rsidR="00D64589" w:rsidRPr="00441DB8" w:rsidRDefault="00D64589" w:rsidP="00815038">
      <w:pPr>
        <w:ind w:left="2832" w:hanging="2123"/>
        <w:jc w:val="both"/>
        <w:rPr>
          <w:rFonts w:eastAsia="Calibri"/>
          <w:sz w:val="19"/>
          <w:szCs w:val="19"/>
          <w:lang w:val="de-DE" w:eastAsia="en-US"/>
        </w:rPr>
      </w:pPr>
    </w:p>
    <w:p w:rsidR="000D0A0D" w:rsidRPr="00441DB8" w:rsidRDefault="00D64589" w:rsidP="00815038">
      <w:pPr>
        <w:ind w:left="2832"/>
        <w:jc w:val="both"/>
        <w:rPr>
          <w:rFonts w:eastAsia="Calibri"/>
          <w:sz w:val="19"/>
          <w:szCs w:val="19"/>
          <w:lang w:val="de-DE" w:eastAsia="en-US"/>
        </w:rPr>
      </w:pPr>
      <w:r w:rsidRPr="00441DB8">
        <w:rPr>
          <w:rFonts w:eastAsia="Calibri"/>
          <w:sz w:val="19"/>
          <w:szCs w:val="19"/>
          <w:lang w:val="de-DE" w:eastAsia="en-US"/>
        </w:rPr>
        <w:t>Trihidrat:</w:t>
      </w:r>
      <w:r w:rsidRPr="00441DB8">
        <w:rPr>
          <w:rFonts w:eastAsia="Calibri"/>
          <w:sz w:val="19"/>
          <w:szCs w:val="19"/>
          <w:lang w:val="de-DE" w:eastAsia="en-US"/>
        </w:rPr>
        <w:tab/>
      </w:r>
      <w:r w:rsidR="000D0A0D" w:rsidRPr="00441DB8">
        <w:rPr>
          <w:rFonts w:eastAsia="Calibri"/>
          <w:sz w:val="19"/>
          <w:szCs w:val="19"/>
          <w:lang w:val="de-DE" w:eastAsia="en-US"/>
        </w:rPr>
        <w:t>%20.5-23.5.</w:t>
      </w:r>
    </w:p>
    <w:p w:rsidR="008E5F0C" w:rsidRPr="00441DB8" w:rsidRDefault="008E5F0C" w:rsidP="00815038">
      <w:pPr>
        <w:ind w:left="2832" w:hanging="2123"/>
        <w:jc w:val="both"/>
        <w:rPr>
          <w:rFonts w:eastAsia="Calibri"/>
          <w:b/>
          <w:sz w:val="19"/>
          <w:szCs w:val="19"/>
          <w:lang w:val="de-DE" w:eastAsia="en-US"/>
        </w:rPr>
      </w:pPr>
    </w:p>
    <w:p w:rsidR="000D0A0D" w:rsidRPr="00441DB8" w:rsidRDefault="000D0A0D" w:rsidP="00815038">
      <w:pPr>
        <w:ind w:left="2832" w:hanging="2123"/>
        <w:jc w:val="both"/>
        <w:rPr>
          <w:rFonts w:eastAsia="Calibri"/>
          <w:sz w:val="19"/>
          <w:szCs w:val="19"/>
          <w:lang w:val="de-DE" w:eastAsia="en-US"/>
        </w:rPr>
      </w:pPr>
      <w:r w:rsidRPr="00441DB8">
        <w:rPr>
          <w:rFonts w:eastAsia="Calibri"/>
          <w:b/>
          <w:sz w:val="19"/>
          <w:szCs w:val="19"/>
          <w:lang w:val="de-DE" w:eastAsia="en-US"/>
        </w:rPr>
        <w:t>Alkalinite:</w:t>
      </w:r>
      <w:r w:rsidRPr="00441DB8">
        <w:rPr>
          <w:rFonts w:eastAsia="Calibri"/>
          <w:b/>
          <w:sz w:val="19"/>
          <w:szCs w:val="19"/>
          <w:lang w:val="de-DE" w:eastAsia="en-US"/>
        </w:rPr>
        <w:tab/>
      </w:r>
      <w:r w:rsidRPr="00441DB8">
        <w:rPr>
          <w:rFonts w:eastAsia="Calibri"/>
          <w:sz w:val="19"/>
          <w:szCs w:val="19"/>
          <w:lang w:val="de-DE" w:eastAsia="en-US"/>
        </w:rPr>
        <w:t>Na</w:t>
      </w:r>
      <w:r w:rsidRPr="00441DB8">
        <w:rPr>
          <w:rFonts w:eastAsia="Calibri"/>
          <w:sz w:val="19"/>
          <w:szCs w:val="19"/>
          <w:vertAlign w:val="subscript"/>
          <w:lang w:val="de-DE" w:eastAsia="en-US"/>
        </w:rPr>
        <w:t>2</w:t>
      </w:r>
      <w:r w:rsidRPr="00441DB8">
        <w:rPr>
          <w:rFonts w:eastAsia="Calibri"/>
          <w:sz w:val="19"/>
          <w:szCs w:val="19"/>
          <w:lang w:val="de-DE" w:eastAsia="en-US"/>
        </w:rPr>
        <w:t>CO</w:t>
      </w:r>
      <w:r w:rsidRPr="00441DB8">
        <w:rPr>
          <w:rFonts w:eastAsia="Calibri"/>
          <w:sz w:val="19"/>
          <w:szCs w:val="19"/>
          <w:vertAlign w:val="subscript"/>
          <w:lang w:val="de-DE" w:eastAsia="en-US"/>
        </w:rPr>
        <w:t>3</w:t>
      </w:r>
      <w:r w:rsidRPr="00441DB8">
        <w:rPr>
          <w:rFonts w:eastAsia="Calibri"/>
          <w:sz w:val="19"/>
          <w:szCs w:val="19"/>
          <w:lang w:val="de-DE" w:eastAsia="en-US"/>
        </w:rPr>
        <w:t xml:space="preserve"> cinsinden % 0.2’den fazla olmamalıdır.</w:t>
      </w:r>
    </w:p>
    <w:p w:rsidR="008E5F0C" w:rsidRPr="00441DB8" w:rsidRDefault="008E5F0C" w:rsidP="00815038">
      <w:pPr>
        <w:ind w:left="2832" w:hanging="2123"/>
        <w:jc w:val="both"/>
        <w:rPr>
          <w:rFonts w:eastAsia="Calibri"/>
          <w:b/>
          <w:sz w:val="19"/>
          <w:szCs w:val="19"/>
          <w:lang w:val="de-DE" w:eastAsia="en-US"/>
        </w:rPr>
      </w:pPr>
    </w:p>
    <w:p w:rsidR="000D0A0D" w:rsidRPr="00441DB8" w:rsidRDefault="000D0A0D" w:rsidP="00815038">
      <w:pPr>
        <w:ind w:left="2832" w:hanging="2123"/>
        <w:jc w:val="both"/>
        <w:rPr>
          <w:rFonts w:eastAsia="Calibri"/>
          <w:sz w:val="19"/>
          <w:szCs w:val="19"/>
          <w:lang w:val="de-DE" w:eastAsia="en-US"/>
        </w:rPr>
      </w:pPr>
      <w:r w:rsidRPr="00441DB8">
        <w:rPr>
          <w:rFonts w:eastAsia="Calibri"/>
          <w:b/>
          <w:sz w:val="19"/>
          <w:szCs w:val="19"/>
          <w:lang w:val="de-DE" w:eastAsia="en-US"/>
        </w:rPr>
        <w:t>Fumarik asit:</w:t>
      </w:r>
      <w:r w:rsidRPr="00441DB8">
        <w:rPr>
          <w:rFonts w:eastAsia="Calibri"/>
          <w:b/>
          <w:sz w:val="19"/>
          <w:szCs w:val="19"/>
          <w:lang w:val="de-DE" w:eastAsia="en-US"/>
        </w:rPr>
        <w:tab/>
      </w:r>
      <w:r w:rsidRPr="00441DB8">
        <w:rPr>
          <w:rFonts w:eastAsia="Calibri"/>
          <w:sz w:val="19"/>
          <w:szCs w:val="19"/>
          <w:lang w:val="de-DE" w:eastAsia="en-US"/>
        </w:rPr>
        <w:t>% 1.0’den fazla olmamalıdır.</w:t>
      </w:r>
    </w:p>
    <w:p w:rsidR="008E5F0C" w:rsidRPr="00441DB8" w:rsidRDefault="008E5F0C" w:rsidP="00815038">
      <w:pPr>
        <w:ind w:left="2832" w:hanging="2123"/>
        <w:jc w:val="both"/>
        <w:rPr>
          <w:rFonts w:eastAsia="Calibri"/>
          <w:sz w:val="19"/>
          <w:szCs w:val="19"/>
          <w:lang w:val="de-DE" w:eastAsia="en-US"/>
        </w:rPr>
      </w:pPr>
    </w:p>
    <w:p w:rsidR="000D0A0D" w:rsidRPr="00441DB8" w:rsidRDefault="000D0A0D" w:rsidP="00815038">
      <w:pPr>
        <w:ind w:left="2832" w:hanging="2123"/>
        <w:jc w:val="both"/>
        <w:rPr>
          <w:rFonts w:eastAsia="Calibri"/>
          <w:sz w:val="19"/>
          <w:szCs w:val="19"/>
          <w:lang w:val="de-DE" w:eastAsia="en-US"/>
        </w:rPr>
      </w:pPr>
      <w:r w:rsidRPr="00441DB8">
        <w:rPr>
          <w:rFonts w:eastAsia="Calibri"/>
          <w:b/>
          <w:sz w:val="19"/>
          <w:szCs w:val="19"/>
          <w:lang w:val="de-DE" w:eastAsia="en-US"/>
        </w:rPr>
        <w:t>Maleik asit:</w:t>
      </w:r>
      <w:r w:rsidRPr="00441DB8">
        <w:rPr>
          <w:rFonts w:eastAsia="Calibri"/>
          <w:b/>
          <w:sz w:val="19"/>
          <w:szCs w:val="19"/>
          <w:lang w:val="de-DE" w:eastAsia="en-US"/>
        </w:rPr>
        <w:tab/>
      </w:r>
      <w:r w:rsidRPr="00441DB8">
        <w:rPr>
          <w:rFonts w:eastAsia="Calibri"/>
          <w:sz w:val="19"/>
          <w:szCs w:val="19"/>
          <w:lang w:val="de-DE" w:eastAsia="en-US"/>
        </w:rPr>
        <w:t>% 0.05’den fazla olmamalıdır.</w:t>
      </w:r>
    </w:p>
    <w:p w:rsidR="008E5F0C" w:rsidRPr="00441DB8" w:rsidRDefault="008E5F0C" w:rsidP="00815038">
      <w:pPr>
        <w:ind w:left="2832" w:hanging="2123"/>
        <w:jc w:val="both"/>
        <w:rPr>
          <w:rFonts w:eastAsia="Calibri"/>
          <w:b/>
          <w:sz w:val="19"/>
          <w:szCs w:val="19"/>
          <w:lang w:val="de-DE" w:eastAsia="en-US"/>
        </w:rPr>
      </w:pPr>
    </w:p>
    <w:p w:rsidR="000D0A0D" w:rsidRPr="00441DB8" w:rsidRDefault="000D0A0D" w:rsidP="00815038">
      <w:pPr>
        <w:ind w:left="2832" w:hanging="2123"/>
        <w:jc w:val="both"/>
        <w:rPr>
          <w:rFonts w:eastAsia="Calibri"/>
          <w:sz w:val="19"/>
          <w:szCs w:val="19"/>
          <w:lang w:val="de-DE" w:eastAsia="en-US"/>
        </w:rPr>
      </w:pPr>
      <w:r w:rsidRPr="00441DB8">
        <w:rPr>
          <w:rFonts w:eastAsia="Calibri"/>
          <w:b/>
          <w:sz w:val="19"/>
          <w:szCs w:val="19"/>
          <w:lang w:val="de-DE" w:eastAsia="en-US"/>
        </w:rPr>
        <w:t>Arsenik:</w:t>
      </w:r>
      <w:r w:rsidRPr="00441DB8">
        <w:rPr>
          <w:rFonts w:eastAsia="Calibri"/>
          <w:sz w:val="19"/>
          <w:szCs w:val="19"/>
          <w:lang w:val="de-DE" w:eastAsia="en-US"/>
        </w:rPr>
        <w:tab/>
        <w:t>3 mg/kg’dan fazla olmamalıdır.</w:t>
      </w:r>
    </w:p>
    <w:p w:rsidR="008E5F0C" w:rsidRPr="00441DB8" w:rsidRDefault="008E5F0C" w:rsidP="00815038">
      <w:pPr>
        <w:ind w:left="2832" w:hanging="2123"/>
        <w:jc w:val="both"/>
        <w:rPr>
          <w:rFonts w:eastAsia="Calibri"/>
          <w:sz w:val="19"/>
          <w:szCs w:val="19"/>
          <w:lang w:val="de-DE" w:eastAsia="en-US"/>
        </w:rPr>
      </w:pPr>
    </w:p>
    <w:p w:rsidR="000D0A0D" w:rsidRPr="00441DB8" w:rsidRDefault="000D0A0D" w:rsidP="00815038">
      <w:pPr>
        <w:ind w:left="2832" w:hanging="2123"/>
        <w:jc w:val="both"/>
        <w:rPr>
          <w:rFonts w:eastAsia="Calibri"/>
          <w:sz w:val="19"/>
          <w:szCs w:val="19"/>
          <w:lang w:val="de-DE" w:eastAsia="en-US"/>
        </w:rPr>
      </w:pPr>
      <w:r w:rsidRPr="00441DB8">
        <w:rPr>
          <w:rFonts w:eastAsia="Calibri"/>
          <w:b/>
          <w:sz w:val="19"/>
          <w:szCs w:val="19"/>
          <w:lang w:val="de-DE" w:eastAsia="en-US"/>
        </w:rPr>
        <w:t>Kurşun:</w:t>
      </w:r>
      <w:r w:rsidR="008E5F0C" w:rsidRPr="00441DB8">
        <w:rPr>
          <w:rFonts w:eastAsia="Calibri"/>
          <w:sz w:val="19"/>
          <w:szCs w:val="19"/>
          <w:lang w:val="de-DE" w:eastAsia="en-US"/>
        </w:rPr>
        <w:tab/>
        <w:t>2</w:t>
      </w:r>
      <w:r w:rsidRPr="00441DB8">
        <w:rPr>
          <w:rFonts w:eastAsia="Calibri"/>
          <w:sz w:val="19"/>
          <w:szCs w:val="19"/>
          <w:lang w:val="de-DE" w:eastAsia="en-US"/>
        </w:rPr>
        <w:t xml:space="preserve"> mg/kg’dan fazla olmamalıdır.</w:t>
      </w:r>
    </w:p>
    <w:p w:rsidR="008E5F0C" w:rsidRPr="00441DB8" w:rsidRDefault="008E5F0C" w:rsidP="00815038">
      <w:pPr>
        <w:ind w:left="2832" w:hanging="2123"/>
        <w:jc w:val="both"/>
        <w:rPr>
          <w:rFonts w:eastAsia="Calibri"/>
          <w:sz w:val="19"/>
          <w:szCs w:val="19"/>
          <w:lang w:val="de-DE" w:eastAsia="en-US"/>
        </w:rPr>
      </w:pPr>
    </w:p>
    <w:p w:rsidR="000D0A0D" w:rsidRPr="00441DB8" w:rsidRDefault="008A2DDD" w:rsidP="00815038">
      <w:pPr>
        <w:ind w:left="2832" w:hanging="2123"/>
        <w:jc w:val="both"/>
        <w:rPr>
          <w:rFonts w:eastAsia="Calibri"/>
          <w:b/>
          <w:sz w:val="19"/>
          <w:szCs w:val="19"/>
          <w:lang w:val="de-DE" w:eastAsia="en-US"/>
        </w:rPr>
      </w:pPr>
      <w:r w:rsidRPr="00441DB8">
        <w:rPr>
          <w:rFonts w:eastAsia="Calibri"/>
          <w:b/>
          <w:sz w:val="19"/>
          <w:szCs w:val="19"/>
          <w:lang w:val="de-DE" w:eastAsia="en-US"/>
        </w:rPr>
        <w:t>Civa</w:t>
      </w:r>
      <w:r w:rsidR="000D0A0D" w:rsidRPr="00441DB8">
        <w:rPr>
          <w:rFonts w:eastAsia="Calibri"/>
          <w:b/>
          <w:sz w:val="19"/>
          <w:szCs w:val="19"/>
          <w:lang w:val="de-DE" w:eastAsia="en-US"/>
        </w:rPr>
        <w:t>:</w:t>
      </w:r>
      <w:r w:rsidR="000D0A0D" w:rsidRPr="00441DB8">
        <w:rPr>
          <w:rFonts w:eastAsia="Calibri"/>
          <w:sz w:val="19"/>
          <w:szCs w:val="19"/>
          <w:lang w:val="de-DE" w:eastAsia="en-US"/>
        </w:rPr>
        <w:tab/>
        <w:t>1 mg/kg’dan fazla olmamalıdır.</w:t>
      </w:r>
    </w:p>
    <w:p w:rsidR="000D0A0D" w:rsidRPr="00441DB8" w:rsidRDefault="000D0A0D" w:rsidP="00815038">
      <w:pPr>
        <w:ind w:left="2832" w:hanging="2123"/>
        <w:jc w:val="both"/>
        <w:rPr>
          <w:rFonts w:eastAsia="Calibri"/>
          <w:b/>
          <w:sz w:val="19"/>
          <w:szCs w:val="19"/>
          <w:lang w:val="de-DE" w:eastAsia="en-US"/>
        </w:rPr>
      </w:pPr>
    </w:p>
    <w:p w:rsidR="00D64589" w:rsidRPr="00441DB8" w:rsidRDefault="00D64589" w:rsidP="00815038">
      <w:pPr>
        <w:ind w:left="2832" w:hanging="2123"/>
        <w:jc w:val="both"/>
        <w:rPr>
          <w:rFonts w:eastAsia="Calibri"/>
          <w:b/>
          <w:sz w:val="19"/>
          <w:szCs w:val="19"/>
          <w:lang w:val="de-DE" w:eastAsia="en-US"/>
        </w:rPr>
      </w:pPr>
    </w:p>
    <w:p w:rsidR="000D0A0D" w:rsidRPr="00441DB8" w:rsidRDefault="000D0A0D" w:rsidP="00815038">
      <w:pPr>
        <w:ind w:left="2832" w:hanging="2832"/>
        <w:jc w:val="both"/>
        <w:rPr>
          <w:rFonts w:eastAsia="Calibri"/>
          <w:b/>
          <w:sz w:val="19"/>
          <w:szCs w:val="19"/>
          <w:u w:val="single"/>
          <w:lang w:val="de-DE" w:eastAsia="en-US"/>
        </w:rPr>
      </w:pPr>
      <w:r w:rsidRPr="00441DB8">
        <w:rPr>
          <w:rFonts w:eastAsia="Calibri"/>
          <w:b/>
          <w:sz w:val="19"/>
          <w:szCs w:val="19"/>
          <w:u w:val="single"/>
          <w:lang w:val="de-DE" w:eastAsia="en-US"/>
        </w:rPr>
        <w:t>E 350 (ii) SODYUM HİDROJEN MALAT</w:t>
      </w:r>
    </w:p>
    <w:p w:rsidR="000D0A0D" w:rsidRPr="00441DB8" w:rsidRDefault="000D0A0D" w:rsidP="00815038">
      <w:pPr>
        <w:jc w:val="both"/>
        <w:rPr>
          <w:rFonts w:eastAsia="Calibri"/>
          <w:b/>
          <w:sz w:val="19"/>
          <w:szCs w:val="19"/>
          <w:u w:val="single"/>
          <w:lang w:val="de-DE" w:eastAsia="en-US"/>
        </w:rPr>
      </w:pPr>
    </w:p>
    <w:p w:rsidR="000D0A0D" w:rsidRPr="00441DB8" w:rsidRDefault="00B96B2E" w:rsidP="00815038">
      <w:pPr>
        <w:ind w:left="2832" w:hanging="2832"/>
        <w:jc w:val="both"/>
        <w:rPr>
          <w:rFonts w:eastAsia="Calibri"/>
          <w:b/>
          <w:sz w:val="19"/>
          <w:szCs w:val="19"/>
          <w:lang w:val="de-DE" w:eastAsia="en-US"/>
        </w:rPr>
      </w:pPr>
      <w:r w:rsidRPr="00441DB8">
        <w:rPr>
          <w:rFonts w:eastAsia="Calibri"/>
          <w:b/>
          <w:sz w:val="19"/>
          <w:szCs w:val="19"/>
          <w:u w:val="single"/>
          <w:lang w:val="de-DE" w:eastAsia="en-US"/>
        </w:rPr>
        <w:t>Eşanlamlılar</w:t>
      </w:r>
      <w:r w:rsidR="000D0A0D" w:rsidRPr="00441DB8">
        <w:rPr>
          <w:rFonts w:eastAsia="Calibri"/>
          <w:b/>
          <w:sz w:val="19"/>
          <w:szCs w:val="19"/>
          <w:u w:val="single"/>
          <w:lang w:val="de-DE" w:eastAsia="en-US"/>
        </w:rPr>
        <w:t>:</w:t>
      </w:r>
      <w:r w:rsidR="000D0A0D" w:rsidRPr="00441DB8">
        <w:rPr>
          <w:rFonts w:eastAsia="Calibri"/>
          <w:b/>
          <w:sz w:val="19"/>
          <w:szCs w:val="19"/>
          <w:lang w:val="de-DE" w:eastAsia="en-US"/>
        </w:rPr>
        <w:tab/>
      </w:r>
      <w:r w:rsidR="000D0A0D" w:rsidRPr="00441DB8">
        <w:rPr>
          <w:rFonts w:eastAsia="Calibri"/>
          <w:sz w:val="19"/>
          <w:szCs w:val="19"/>
          <w:lang w:val="de-DE" w:eastAsia="en-US"/>
        </w:rPr>
        <w:t>DL-Malik asitin monosodyum tuzu</w:t>
      </w:r>
    </w:p>
    <w:p w:rsidR="000D0A0D" w:rsidRPr="00441DB8" w:rsidRDefault="000D0A0D" w:rsidP="00815038">
      <w:pPr>
        <w:ind w:left="2832" w:hanging="2832"/>
        <w:jc w:val="both"/>
        <w:rPr>
          <w:rFonts w:eastAsia="Calibri"/>
          <w:b/>
          <w:sz w:val="19"/>
          <w:szCs w:val="19"/>
          <w:lang w:val="de-DE" w:eastAsia="en-US"/>
        </w:rPr>
      </w:pPr>
    </w:p>
    <w:p w:rsidR="00D64589" w:rsidRPr="00441DB8" w:rsidRDefault="000D0A0D" w:rsidP="00815038">
      <w:pPr>
        <w:ind w:left="2832" w:hanging="2832"/>
        <w:jc w:val="both"/>
        <w:rPr>
          <w:rFonts w:eastAsia="Calibri"/>
          <w:b/>
          <w:sz w:val="19"/>
          <w:szCs w:val="19"/>
          <w:u w:val="single"/>
          <w:lang w:val="de-DE" w:eastAsia="en-US"/>
        </w:rPr>
      </w:pPr>
      <w:r w:rsidRPr="00441DB8">
        <w:rPr>
          <w:rFonts w:eastAsia="Calibri"/>
          <w:b/>
          <w:sz w:val="19"/>
          <w:szCs w:val="19"/>
          <w:u w:val="single"/>
          <w:lang w:val="de-DE" w:eastAsia="en-US"/>
        </w:rPr>
        <w:t>Tanım:</w:t>
      </w:r>
    </w:p>
    <w:p w:rsidR="000D0A0D" w:rsidRPr="00441DB8" w:rsidRDefault="000D0A0D" w:rsidP="00815038">
      <w:pPr>
        <w:ind w:left="2832" w:hanging="2832"/>
        <w:jc w:val="both"/>
        <w:rPr>
          <w:rFonts w:eastAsia="Calibri"/>
          <w:b/>
          <w:sz w:val="19"/>
          <w:szCs w:val="19"/>
          <w:u w:val="single"/>
          <w:lang w:val="de-DE" w:eastAsia="en-US"/>
        </w:rPr>
      </w:pPr>
      <w:r w:rsidRPr="00441DB8">
        <w:rPr>
          <w:rFonts w:eastAsia="Calibri"/>
          <w:b/>
          <w:sz w:val="19"/>
          <w:szCs w:val="19"/>
          <w:lang w:val="de-DE" w:eastAsia="en-US"/>
        </w:rPr>
        <w:tab/>
      </w:r>
    </w:p>
    <w:p w:rsidR="00D64589" w:rsidRPr="00441DB8" w:rsidRDefault="000D0A0D" w:rsidP="00815038">
      <w:pPr>
        <w:jc w:val="both"/>
        <w:rPr>
          <w:rFonts w:eastAsia="Calibri"/>
          <w:b/>
          <w:sz w:val="19"/>
          <w:szCs w:val="19"/>
          <w:lang w:val="en-GB" w:eastAsia="en-US"/>
        </w:rPr>
      </w:pPr>
      <w:r w:rsidRPr="00441DB8">
        <w:rPr>
          <w:rFonts w:eastAsia="Calibri"/>
          <w:sz w:val="19"/>
          <w:szCs w:val="19"/>
          <w:lang w:val="de-DE" w:eastAsia="en-US"/>
        </w:rPr>
        <w:tab/>
      </w:r>
      <w:r w:rsidR="00D64589" w:rsidRPr="00441DB8">
        <w:rPr>
          <w:rFonts w:eastAsia="Calibri"/>
          <w:b/>
          <w:sz w:val="19"/>
          <w:szCs w:val="19"/>
          <w:lang w:val="en-GB" w:eastAsia="en-US"/>
        </w:rPr>
        <w:t>Einecs:</w:t>
      </w:r>
    </w:p>
    <w:p w:rsidR="00D64589" w:rsidRPr="00441DB8" w:rsidRDefault="00D64589" w:rsidP="00815038">
      <w:pPr>
        <w:ind w:firstLine="708"/>
        <w:jc w:val="both"/>
        <w:rPr>
          <w:rFonts w:eastAsia="Calibri"/>
          <w:b/>
          <w:sz w:val="19"/>
          <w:szCs w:val="19"/>
          <w:lang w:val="en-GB" w:eastAsia="en-US"/>
        </w:rPr>
      </w:pPr>
    </w:p>
    <w:p w:rsidR="000D0A0D" w:rsidRPr="00441DB8" w:rsidRDefault="000D0A0D" w:rsidP="00815038">
      <w:pPr>
        <w:ind w:firstLine="708"/>
        <w:jc w:val="both"/>
        <w:rPr>
          <w:rFonts w:eastAsia="Calibri"/>
          <w:sz w:val="19"/>
          <w:szCs w:val="19"/>
          <w:lang w:val="de-DE" w:eastAsia="en-US"/>
        </w:rPr>
      </w:pPr>
      <w:r w:rsidRPr="00441DB8">
        <w:rPr>
          <w:rFonts w:eastAsia="Calibri"/>
          <w:b/>
          <w:sz w:val="19"/>
          <w:szCs w:val="19"/>
          <w:lang w:val="de-DE" w:eastAsia="en-US"/>
        </w:rPr>
        <w:t>Kimyasal adı:</w:t>
      </w:r>
      <w:r w:rsidRPr="00441DB8">
        <w:rPr>
          <w:rFonts w:eastAsia="Calibri"/>
          <w:sz w:val="19"/>
          <w:szCs w:val="19"/>
          <w:lang w:val="de-DE" w:eastAsia="en-US"/>
        </w:rPr>
        <w:tab/>
      </w:r>
      <w:r w:rsidRPr="00441DB8">
        <w:rPr>
          <w:rFonts w:eastAsia="Calibri"/>
          <w:sz w:val="19"/>
          <w:szCs w:val="19"/>
          <w:lang w:val="de-DE" w:eastAsia="en-US"/>
        </w:rPr>
        <w:tab/>
        <w:t>Monosodyum DL-malat, monosodyum 2-DL-hidroksi suksinat</w:t>
      </w:r>
    </w:p>
    <w:p w:rsidR="00D64589" w:rsidRPr="00441DB8" w:rsidRDefault="00D64589" w:rsidP="00815038">
      <w:pPr>
        <w:ind w:firstLine="708"/>
        <w:jc w:val="both"/>
        <w:rPr>
          <w:rFonts w:eastAsia="Calibri"/>
          <w:sz w:val="19"/>
          <w:szCs w:val="19"/>
          <w:lang w:val="de-DE" w:eastAsia="en-US"/>
        </w:rPr>
      </w:pPr>
    </w:p>
    <w:p w:rsidR="000D0A0D" w:rsidRPr="00441DB8" w:rsidRDefault="000D0A0D" w:rsidP="00815038">
      <w:pPr>
        <w:jc w:val="both"/>
        <w:rPr>
          <w:rFonts w:eastAsia="Calibri"/>
          <w:sz w:val="19"/>
          <w:szCs w:val="19"/>
          <w:vertAlign w:val="subscript"/>
          <w:lang w:val="de-DE" w:eastAsia="en-US"/>
        </w:rPr>
      </w:pPr>
      <w:r w:rsidRPr="00441DB8">
        <w:rPr>
          <w:rFonts w:eastAsia="Calibri"/>
          <w:sz w:val="19"/>
          <w:szCs w:val="19"/>
          <w:lang w:val="de-DE" w:eastAsia="en-US"/>
        </w:rPr>
        <w:tab/>
      </w:r>
      <w:r w:rsidRPr="00441DB8">
        <w:rPr>
          <w:rFonts w:eastAsia="Calibri"/>
          <w:b/>
          <w:sz w:val="19"/>
          <w:szCs w:val="19"/>
          <w:lang w:val="de-DE" w:eastAsia="en-US"/>
        </w:rPr>
        <w:t>Kimyasal formülü:</w:t>
      </w:r>
      <w:r w:rsidRPr="00441DB8">
        <w:rPr>
          <w:rFonts w:eastAsia="Calibri"/>
          <w:sz w:val="19"/>
          <w:szCs w:val="19"/>
          <w:lang w:val="de-DE" w:eastAsia="en-US"/>
        </w:rPr>
        <w:tab/>
        <w:t>C</w:t>
      </w:r>
      <w:r w:rsidRPr="00441DB8">
        <w:rPr>
          <w:rFonts w:eastAsia="Calibri"/>
          <w:sz w:val="19"/>
          <w:szCs w:val="19"/>
          <w:vertAlign w:val="subscript"/>
          <w:lang w:val="de-DE" w:eastAsia="en-US"/>
        </w:rPr>
        <w:t>4</w:t>
      </w:r>
      <w:r w:rsidRPr="00441DB8">
        <w:rPr>
          <w:rFonts w:eastAsia="Calibri"/>
          <w:sz w:val="19"/>
          <w:szCs w:val="19"/>
          <w:lang w:val="de-DE" w:eastAsia="en-US"/>
        </w:rPr>
        <w:t>H</w:t>
      </w:r>
      <w:r w:rsidRPr="00441DB8">
        <w:rPr>
          <w:rFonts w:eastAsia="Calibri"/>
          <w:sz w:val="19"/>
          <w:szCs w:val="19"/>
          <w:vertAlign w:val="subscript"/>
          <w:lang w:val="de-DE" w:eastAsia="en-US"/>
        </w:rPr>
        <w:t>5</w:t>
      </w:r>
      <w:r w:rsidRPr="00441DB8">
        <w:rPr>
          <w:rFonts w:eastAsia="Calibri"/>
          <w:sz w:val="19"/>
          <w:szCs w:val="19"/>
          <w:lang w:val="de-DE" w:eastAsia="en-US"/>
        </w:rPr>
        <w:t>NaO</w:t>
      </w:r>
      <w:r w:rsidRPr="00441DB8">
        <w:rPr>
          <w:rFonts w:eastAsia="Calibri"/>
          <w:sz w:val="19"/>
          <w:szCs w:val="19"/>
          <w:vertAlign w:val="subscript"/>
          <w:lang w:val="de-DE" w:eastAsia="en-US"/>
        </w:rPr>
        <w:t>5</w:t>
      </w:r>
    </w:p>
    <w:p w:rsidR="00D64589" w:rsidRPr="00441DB8" w:rsidRDefault="00D64589" w:rsidP="00815038">
      <w:pPr>
        <w:jc w:val="both"/>
        <w:rPr>
          <w:rFonts w:eastAsia="Calibri"/>
          <w:sz w:val="19"/>
          <w:szCs w:val="19"/>
          <w:lang w:val="de-DE" w:eastAsia="en-US"/>
        </w:rPr>
      </w:pPr>
    </w:p>
    <w:p w:rsidR="000D0A0D" w:rsidRPr="00441DB8" w:rsidRDefault="001016C5" w:rsidP="00815038">
      <w:pPr>
        <w:ind w:firstLine="708"/>
        <w:jc w:val="both"/>
        <w:rPr>
          <w:rFonts w:eastAsia="Calibri"/>
          <w:sz w:val="19"/>
          <w:szCs w:val="19"/>
          <w:lang w:val="de-DE" w:eastAsia="en-US"/>
        </w:rPr>
      </w:pPr>
      <w:r>
        <w:rPr>
          <w:rFonts w:eastAsia="Calibri"/>
          <w:b/>
          <w:sz w:val="19"/>
          <w:szCs w:val="19"/>
          <w:lang w:val="de-DE" w:eastAsia="en-US"/>
        </w:rPr>
        <w:t>Molekül ağırlığı</w:t>
      </w:r>
      <w:r w:rsidR="000D0A0D" w:rsidRPr="00441DB8">
        <w:rPr>
          <w:rFonts w:eastAsia="Calibri"/>
          <w:b/>
          <w:sz w:val="19"/>
          <w:szCs w:val="19"/>
          <w:lang w:val="de-DE" w:eastAsia="en-US"/>
        </w:rPr>
        <w:t>:</w:t>
      </w:r>
      <w:r w:rsidR="000D0A0D" w:rsidRPr="00441DB8">
        <w:rPr>
          <w:rFonts w:eastAsia="Calibri"/>
          <w:sz w:val="19"/>
          <w:szCs w:val="19"/>
          <w:lang w:val="de-DE" w:eastAsia="en-US"/>
        </w:rPr>
        <w:tab/>
      </w:r>
      <w:r w:rsidR="000D0A0D" w:rsidRPr="00441DB8">
        <w:rPr>
          <w:rFonts w:eastAsia="Calibri"/>
          <w:sz w:val="19"/>
          <w:szCs w:val="19"/>
          <w:lang w:val="de-DE" w:eastAsia="en-US"/>
        </w:rPr>
        <w:tab/>
        <w:t>156.07</w:t>
      </w:r>
    </w:p>
    <w:p w:rsidR="00D64589" w:rsidRPr="00441DB8" w:rsidRDefault="00D64589" w:rsidP="00815038">
      <w:pPr>
        <w:ind w:firstLine="708"/>
        <w:jc w:val="both"/>
        <w:rPr>
          <w:rFonts w:eastAsia="Calibri"/>
          <w:sz w:val="19"/>
          <w:szCs w:val="19"/>
          <w:lang w:val="de-DE" w:eastAsia="en-US"/>
        </w:rPr>
      </w:pPr>
    </w:p>
    <w:p w:rsidR="000D0A0D" w:rsidRPr="00441DB8" w:rsidRDefault="000D0A0D" w:rsidP="00815038">
      <w:pPr>
        <w:ind w:left="2832" w:hanging="2124"/>
        <w:jc w:val="both"/>
        <w:rPr>
          <w:rFonts w:eastAsia="Calibri"/>
          <w:sz w:val="19"/>
          <w:szCs w:val="19"/>
          <w:lang w:val="de-DE" w:eastAsia="en-US"/>
        </w:rPr>
      </w:pPr>
      <w:r w:rsidRPr="00441DB8">
        <w:rPr>
          <w:rFonts w:eastAsia="Calibri"/>
          <w:b/>
          <w:sz w:val="19"/>
          <w:szCs w:val="19"/>
          <w:lang w:val="de-DE" w:eastAsia="en-US"/>
        </w:rPr>
        <w:t>Analiz:</w:t>
      </w:r>
      <w:r w:rsidR="00D64589" w:rsidRPr="00441DB8">
        <w:rPr>
          <w:rFonts w:eastAsia="Calibri"/>
          <w:sz w:val="19"/>
          <w:szCs w:val="19"/>
          <w:lang w:val="de-DE" w:eastAsia="en-US"/>
        </w:rPr>
        <w:tab/>
      </w:r>
      <w:r w:rsidRPr="00441DB8">
        <w:rPr>
          <w:rFonts w:eastAsia="Calibri"/>
          <w:sz w:val="19"/>
          <w:szCs w:val="19"/>
          <w:lang w:val="de-DE" w:eastAsia="en-US"/>
        </w:rPr>
        <w:t>Susuz bazda içeriği % 99’dan az olmamalıdır.</w:t>
      </w:r>
    </w:p>
    <w:p w:rsidR="000D0A0D" w:rsidRPr="00441DB8" w:rsidRDefault="000D0A0D" w:rsidP="00815038">
      <w:pPr>
        <w:jc w:val="both"/>
        <w:rPr>
          <w:rFonts w:eastAsia="Calibri"/>
          <w:b/>
          <w:sz w:val="19"/>
          <w:szCs w:val="19"/>
          <w:lang w:val="de-DE" w:eastAsia="en-US"/>
        </w:rPr>
      </w:pPr>
    </w:p>
    <w:p w:rsidR="000D0A0D" w:rsidRPr="00441DB8" w:rsidRDefault="000D0A0D" w:rsidP="00815038">
      <w:pPr>
        <w:jc w:val="both"/>
        <w:rPr>
          <w:rFonts w:eastAsia="Calibri"/>
          <w:sz w:val="19"/>
          <w:szCs w:val="19"/>
          <w:lang w:val="de-DE" w:eastAsia="en-US"/>
        </w:rPr>
      </w:pPr>
      <w:r w:rsidRPr="00441DB8">
        <w:rPr>
          <w:rFonts w:eastAsia="Calibri"/>
          <w:b/>
          <w:sz w:val="19"/>
          <w:szCs w:val="19"/>
          <w:u w:val="single"/>
          <w:lang w:val="de-DE" w:eastAsia="en-US"/>
        </w:rPr>
        <w:t>Tanımlama:</w:t>
      </w:r>
      <w:r w:rsidRPr="00441DB8">
        <w:rPr>
          <w:rFonts w:eastAsia="Calibri"/>
          <w:sz w:val="19"/>
          <w:szCs w:val="19"/>
          <w:lang w:val="de-DE" w:eastAsia="en-US"/>
        </w:rPr>
        <w:tab/>
      </w:r>
      <w:r w:rsidRPr="00441DB8">
        <w:rPr>
          <w:rFonts w:eastAsia="Calibri"/>
          <w:sz w:val="19"/>
          <w:szCs w:val="19"/>
          <w:lang w:val="de-DE" w:eastAsia="en-US"/>
        </w:rPr>
        <w:tab/>
      </w:r>
      <w:r w:rsidRPr="00441DB8">
        <w:rPr>
          <w:rFonts w:eastAsia="Calibri"/>
          <w:sz w:val="19"/>
          <w:szCs w:val="19"/>
          <w:lang w:val="de-DE" w:eastAsia="en-US"/>
        </w:rPr>
        <w:tab/>
        <w:t>Beyaz toz.</w:t>
      </w:r>
    </w:p>
    <w:p w:rsidR="000D0A0D" w:rsidRPr="00441DB8" w:rsidRDefault="000D0A0D" w:rsidP="00815038">
      <w:pPr>
        <w:ind w:left="2832" w:hanging="2832"/>
        <w:jc w:val="both"/>
        <w:rPr>
          <w:rFonts w:eastAsia="Calibri"/>
          <w:b/>
          <w:sz w:val="19"/>
          <w:szCs w:val="19"/>
          <w:lang w:val="de-DE" w:eastAsia="en-US"/>
        </w:rPr>
      </w:pPr>
    </w:p>
    <w:p w:rsidR="000D0A0D" w:rsidRPr="00441DB8" w:rsidRDefault="000D0A0D" w:rsidP="00815038">
      <w:pPr>
        <w:ind w:left="2832" w:hanging="2832"/>
        <w:jc w:val="both"/>
        <w:rPr>
          <w:rFonts w:eastAsia="Calibri"/>
          <w:b/>
          <w:sz w:val="19"/>
          <w:szCs w:val="19"/>
          <w:u w:val="single"/>
          <w:lang w:val="de-DE" w:eastAsia="en-US"/>
        </w:rPr>
      </w:pPr>
      <w:r w:rsidRPr="00441DB8">
        <w:rPr>
          <w:rFonts w:eastAsia="Calibri"/>
          <w:b/>
          <w:sz w:val="19"/>
          <w:szCs w:val="19"/>
          <w:u w:val="single"/>
          <w:lang w:val="de-DE" w:eastAsia="en-US"/>
        </w:rPr>
        <w:lastRenderedPageBreak/>
        <w:t>Belirleme:</w:t>
      </w:r>
    </w:p>
    <w:p w:rsidR="00D64589" w:rsidRPr="00441DB8" w:rsidRDefault="00D64589" w:rsidP="00815038">
      <w:pPr>
        <w:ind w:left="2832" w:hanging="2832"/>
        <w:jc w:val="both"/>
        <w:rPr>
          <w:rFonts w:eastAsia="Calibri"/>
          <w:b/>
          <w:sz w:val="19"/>
          <w:szCs w:val="19"/>
          <w:u w:val="single"/>
          <w:lang w:val="de-DE" w:eastAsia="en-US"/>
        </w:rPr>
      </w:pPr>
    </w:p>
    <w:p w:rsidR="00D64589" w:rsidRPr="00441DB8" w:rsidRDefault="00D64589" w:rsidP="00815038">
      <w:pPr>
        <w:ind w:left="2835" w:hanging="2126"/>
        <w:jc w:val="both"/>
        <w:rPr>
          <w:rFonts w:eastAsia="Calibri"/>
          <w:sz w:val="19"/>
          <w:szCs w:val="19"/>
          <w:lang w:val="de-DE" w:eastAsia="en-US"/>
        </w:rPr>
      </w:pPr>
      <w:r w:rsidRPr="00441DB8">
        <w:rPr>
          <w:rFonts w:eastAsia="Calibri"/>
          <w:b/>
          <w:sz w:val="19"/>
          <w:szCs w:val="19"/>
          <w:lang w:val="de-DE" w:eastAsia="en-US"/>
        </w:rPr>
        <w:t>1,2-dikarboksilik asit testi:</w:t>
      </w:r>
      <w:r w:rsidRPr="00441DB8">
        <w:rPr>
          <w:rFonts w:eastAsia="Calibri"/>
          <w:sz w:val="19"/>
          <w:szCs w:val="19"/>
          <w:lang w:val="de-DE" w:eastAsia="en-US"/>
        </w:rPr>
        <w:t>Testi geçer.</w:t>
      </w:r>
    </w:p>
    <w:p w:rsidR="00D64589" w:rsidRPr="00441DB8" w:rsidRDefault="00D64589" w:rsidP="00815038">
      <w:pPr>
        <w:ind w:left="2835" w:hanging="2126"/>
        <w:jc w:val="both"/>
        <w:rPr>
          <w:rFonts w:eastAsia="Calibri"/>
          <w:b/>
          <w:sz w:val="19"/>
          <w:szCs w:val="19"/>
          <w:lang w:val="de-DE" w:eastAsia="en-US"/>
        </w:rPr>
      </w:pPr>
    </w:p>
    <w:p w:rsidR="00D64589" w:rsidRPr="00441DB8" w:rsidRDefault="00D64589" w:rsidP="00815038">
      <w:pPr>
        <w:ind w:left="2832" w:hanging="2123"/>
        <w:jc w:val="both"/>
        <w:rPr>
          <w:rFonts w:eastAsia="Calibri"/>
          <w:sz w:val="19"/>
          <w:szCs w:val="19"/>
          <w:lang w:val="de-DE" w:eastAsia="en-US"/>
        </w:rPr>
      </w:pPr>
      <w:r w:rsidRPr="00441DB8">
        <w:rPr>
          <w:rFonts w:eastAsia="Calibri"/>
          <w:b/>
          <w:sz w:val="19"/>
          <w:szCs w:val="19"/>
          <w:lang w:val="de-DE" w:eastAsia="en-US"/>
        </w:rPr>
        <w:t>Sodyum testi:</w:t>
      </w:r>
      <w:r w:rsidRPr="00441DB8">
        <w:rPr>
          <w:rFonts w:eastAsia="Calibri"/>
          <w:b/>
          <w:sz w:val="19"/>
          <w:szCs w:val="19"/>
          <w:lang w:val="de-DE" w:eastAsia="en-US"/>
        </w:rPr>
        <w:tab/>
      </w:r>
      <w:r w:rsidRPr="00441DB8">
        <w:rPr>
          <w:rFonts w:eastAsia="Calibri"/>
          <w:sz w:val="19"/>
          <w:szCs w:val="19"/>
          <w:lang w:val="de-DE" w:eastAsia="en-US"/>
        </w:rPr>
        <w:t>Testi geçer.</w:t>
      </w:r>
    </w:p>
    <w:p w:rsidR="00D64589" w:rsidRPr="00441DB8" w:rsidRDefault="00D64589" w:rsidP="00815038">
      <w:pPr>
        <w:ind w:left="2832" w:hanging="2123"/>
        <w:jc w:val="both"/>
        <w:rPr>
          <w:rFonts w:eastAsia="Calibri"/>
          <w:sz w:val="19"/>
          <w:szCs w:val="19"/>
          <w:lang w:val="de-DE" w:eastAsia="en-US"/>
        </w:rPr>
      </w:pPr>
    </w:p>
    <w:p w:rsidR="00D64589" w:rsidRPr="00441DB8" w:rsidRDefault="00D64589" w:rsidP="00815038">
      <w:pPr>
        <w:ind w:left="2832" w:hanging="2123"/>
        <w:jc w:val="both"/>
        <w:rPr>
          <w:rFonts w:eastAsia="Calibri"/>
          <w:sz w:val="19"/>
          <w:szCs w:val="19"/>
          <w:lang w:val="de-DE" w:eastAsia="en-US"/>
        </w:rPr>
      </w:pPr>
      <w:r w:rsidRPr="00441DB8">
        <w:rPr>
          <w:rFonts w:eastAsia="Calibri"/>
          <w:b/>
          <w:sz w:val="19"/>
          <w:szCs w:val="19"/>
          <w:lang w:val="de-DE" w:eastAsia="en-US"/>
        </w:rPr>
        <w:t>Azo boya oluşumu:</w:t>
      </w:r>
      <w:r w:rsidRPr="00441DB8">
        <w:rPr>
          <w:rFonts w:eastAsia="Calibri"/>
          <w:b/>
          <w:sz w:val="19"/>
          <w:szCs w:val="19"/>
          <w:lang w:val="de-DE" w:eastAsia="en-US"/>
        </w:rPr>
        <w:tab/>
      </w:r>
      <w:r w:rsidRPr="00441DB8">
        <w:rPr>
          <w:rFonts w:eastAsia="Calibri"/>
          <w:sz w:val="19"/>
          <w:szCs w:val="19"/>
          <w:lang w:val="de-DE" w:eastAsia="en-US"/>
        </w:rPr>
        <w:t>Pozitif</w:t>
      </w:r>
    </w:p>
    <w:p w:rsidR="000D0A0D" w:rsidRPr="00441DB8" w:rsidRDefault="000D0A0D" w:rsidP="00815038">
      <w:pPr>
        <w:ind w:left="2832" w:hanging="2832"/>
        <w:jc w:val="both"/>
        <w:rPr>
          <w:rFonts w:eastAsia="Calibri"/>
          <w:b/>
          <w:sz w:val="19"/>
          <w:szCs w:val="19"/>
          <w:lang w:val="de-DE" w:eastAsia="en-US"/>
        </w:rPr>
      </w:pPr>
    </w:p>
    <w:p w:rsidR="000D0A0D" w:rsidRPr="00441DB8" w:rsidRDefault="000D0A0D" w:rsidP="00815038">
      <w:pPr>
        <w:ind w:left="2832" w:hanging="2832"/>
        <w:jc w:val="both"/>
        <w:rPr>
          <w:rFonts w:eastAsia="Calibri"/>
          <w:b/>
          <w:sz w:val="19"/>
          <w:szCs w:val="19"/>
          <w:u w:val="single"/>
          <w:lang w:val="de-DE" w:eastAsia="en-US"/>
        </w:rPr>
      </w:pPr>
      <w:r w:rsidRPr="00441DB8">
        <w:rPr>
          <w:rFonts w:eastAsia="Calibri"/>
          <w:b/>
          <w:sz w:val="19"/>
          <w:szCs w:val="19"/>
          <w:u w:val="single"/>
          <w:lang w:val="de-DE" w:eastAsia="en-US"/>
        </w:rPr>
        <w:t>Saflık:</w:t>
      </w:r>
    </w:p>
    <w:p w:rsidR="00D64589" w:rsidRPr="00441DB8" w:rsidRDefault="00D64589" w:rsidP="00815038">
      <w:pPr>
        <w:ind w:left="2832" w:hanging="2832"/>
        <w:jc w:val="both"/>
        <w:rPr>
          <w:rFonts w:eastAsia="Calibri"/>
          <w:b/>
          <w:sz w:val="19"/>
          <w:szCs w:val="19"/>
          <w:u w:val="single"/>
          <w:lang w:val="de-DE" w:eastAsia="en-US"/>
        </w:rPr>
      </w:pPr>
    </w:p>
    <w:p w:rsidR="000D0A0D" w:rsidRPr="00441DB8" w:rsidRDefault="000D0A0D" w:rsidP="00815038">
      <w:pPr>
        <w:ind w:left="2832" w:hanging="2123"/>
        <w:jc w:val="both"/>
        <w:rPr>
          <w:rFonts w:eastAsia="Calibri"/>
          <w:sz w:val="19"/>
          <w:szCs w:val="19"/>
          <w:lang w:val="de-DE" w:eastAsia="en-US"/>
        </w:rPr>
      </w:pPr>
      <w:r w:rsidRPr="00441DB8">
        <w:rPr>
          <w:rFonts w:eastAsia="Calibri"/>
          <w:b/>
          <w:sz w:val="19"/>
          <w:szCs w:val="19"/>
          <w:lang w:val="de-DE" w:eastAsia="en-US"/>
        </w:rPr>
        <w:t>Kurutma kaybı:</w:t>
      </w:r>
      <w:r w:rsidRPr="00441DB8">
        <w:rPr>
          <w:rFonts w:eastAsia="Calibri"/>
          <w:b/>
          <w:sz w:val="19"/>
          <w:szCs w:val="19"/>
          <w:lang w:val="de-DE" w:eastAsia="en-US"/>
        </w:rPr>
        <w:tab/>
      </w:r>
      <w:r w:rsidRPr="00441DB8">
        <w:rPr>
          <w:rFonts w:eastAsia="Calibri"/>
          <w:sz w:val="19"/>
          <w:szCs w:val="19"/>
          <w:lang w:val="de-DE" w:eastAsia="en-US"/>
        </w:rPr>
        <w:t>% 2.0’den fazla olmamalıdır  (110ºC’de 3 saat).</w:t>
      </w:r>
    </w:p>
    <w:p w:rsidR="00D64589" w:rsidRPr="00441DB8" w:rsidRDefault="00D64589" w:rsidP="00815038">
      <w:pPr>
        <w:ind w:left="2832" w:hanging="2123"/>
        <w:jc w:val="both"/>
        <w:rPr>
          <w:rFonts w:eastAsia="Calibri"/>
          <w:sz w:val="19"/>
          <w:szCs w:val="19"/>
          <w:lang w:val="de-DE" w:eastAsia="en-US"/>
        </w:rPr>
      </w:pPr>
    </w:p>
    <w:p w:rsidR="000D0A0D" w:rsidRPr="00441DB8" w:rsidRDefault="000D0A0D" w:rsidP="00815038">
      <w:pPr>
        <w:ind w:left="2832" w:hanging="2123"/>
        <w:jc w:val="both"/>
        <w:rPr>
          <w:rFonts w:eastAsia="Calibri"/>
          <w:sz w:val="19"/>
          <w:szCs w:val="19"/>
          <w:lang w:val="de-DE" w:eastAsia="en-US"/>
        </w:rPr>
      </w:pPr>
      <w:r w:rsidRPr="00441DB8">
        <w:rPr>
          <w:rFonts w:eastAsia="Calibri"/>
          <w:b/>
          <w:sz w:val="19"/>
          <w:szCs w:val="19"/>
          <w:lang w:val="de-DE" w:eastAsia="en-US"/>
        </w:rPr>
        <w:t>Maleik asit:</w:t>
      </w:r>
      <w:r w:rsidRPr="00441DB8">
        <w:rPr>
          <w:rFonts w:eastAsia="Calibri"/>
          <w:b/>
          <w:sz w:val="19"/>
          <w:szCs w:val="19"/>
          <w:lang w:val="de-DE" w:eastAsia="en-US"/>
        </w:rPr>
        <w:tab/>
      </w:r>
      <w:r w:rsidRPr="00441DB8">
        <w:rPr>
          <w:rFonts w:eastAsia="Calibri"/>
          <w:sz w:val="19"/>
          <w:szCs w:val="19"/>
          <w:lang w:val="de-DE" w:eastAsia="en-US"/>
        </w:rPr>
        <w:t>% 0.05’den fazla olmamalıdır.</w:t>
      </w:r>
    </w:p>
    <w:p w:rsidR="00D64589" w:rsidRPr="00441DB8" w:rsidRDefault="00D64589" w:rsidP="00815038">
      <w:pPr>
        <w:ind w:left="2832" w:hanging="2123"/>
        <w:jc w:val="both"/>
        <w:rPr>
          <w:rFonts w:eastAsia="Calibri"/>
          <w:b/>
          <w:sz w:val="19"/>
          <w:szCs w:val="19"/>
          <w:lang w:val="de-DE" w:eastAsia="en-US"/>
        </w:rPr>
      </w:pPr>
    </w:p>
    <w:p w:rsidR="000D0A0D" w:rsidRPr="00441DB8" w:rsidRDefault="000D0A0D" w:rsidP="00815038">
      <w:pPr>
        <w:ind w:left="2832" w:hanging="2123"/>
        <w:jc w:val="both"/>
        <w:rPr>
          <w:rFonts w:eastAsia="Calibri"/>
          <w:sz w:val="19"/>
          <w:szCs w:val="19"/>
          <w:lang w:val="de-DE" w:eastAsia="en-US"/>
        </w:rPr>
      </w:pPr>
      <w:r w:rsidRPr="00441DB8">
        <w:rPr>
          <w:rFonts w:eastAsia="Calibri"/>
          <w:b/>
          <w:sz w:val="19"/>
          <w:szCs w:val="19"/>
          <w:lang w:val="de-DE" w:eastAsia="en-US"/>
        </w:rPr>
        <w:t>Fumarik asit:</w:t>
      </w:r>
      <w:r w:rsidRPr="00441DB8">
        <w:rPr>
          <w:rFonts w:eastAsia="Calibri"/>
          <w:b/>
          <w:sz w:val="19"/>
          <w:szCs w:val="19"/>
          <w:lang w:val="de-DE" w:eastAsia="en-US"/>
        </w:rPr>
        <w:tab/>
      </w:r>
      <w:r w:rsidRPr="00441DB8">
        <w:rPr>
          <w:rFonts w:eastAsia="Calibri"/>
          <w:sz w:val="19"/>
          <w:szCs w:val="19"/>
          <w:lang w:val="de-DE" w:eastAsia="en-US"/>
        </w:rPr>
        <w:t>% 1.0’den fazla olmamalıdır.</w:t>
      </w:r>
    </w:p>
    <w:p w:rsidR="00D64589" w:rsidRPr="00441DB8" w:rsidRDefault="00D64589" w:rsidP="00815038">
      <w:pPr>
        <w:ind w:left="2832" w:hanging="2123"/>
        <w:jc w:val="both"/>
        <w:rPr>
          <w:rFonts w:eastAsia="Calibri"/>
          <w:b/>
          <w:sz w:val="19"/>
          <w:szCs w:val="19"/>
          <w:lang w:val="de-DE" w:eastAsia="en-US"/>
        </w:rPr>
      </w:pPr>
    </w:p>
    <w:p w:rsidR="000D0A0D" w:rsidRPr="00441DB8" w:rsidRDefault="000D0A0D" w:rsidP="00815038">
      <w:pPr>
        <w:ind w:left="2832" w:hanging="2123"/>
        <w:jc w:val="both"/>
        <w:rPr>
          <w:rFonts w:eastAsia="Calibri"/>
          <w:sz w:val="19"/>
          <w:szCs w:val="19"/>
          <w:lang w:val="de-DE" w:eastAsia="en-US"/>
        </w:rPr>
      </w:pPr>
      <w:r w:rsidRPr="00441DB8">
        <w:rPr>
          <w:rFonts w:eastAsia="Calibri"/>
          <w:b/>
          <w:sz w:val="19"/>
          <w:szCs w:val="19"/>
          <w:lang w:val="de-DE" w:eastAsia="en-US"/>
        </w:rPr>
        <w:t>Arsenik:</w:t>
      </w:r>
      <w:r w:rsidRPr="00441DB8">
        <w:rPr>
          <w:rFonts w:eastAsia="Calibri"/>
          <w:sz w:val="19"/>
          <w:szCs w:val="19"/>
          <w:lang w:val="de-DE" w:eastAsia="en-US"/>
        </w:rPr>
        <w:tab/>
        <w:t>3 mg/kg’dan fazla olmamalıdır.</w:t>
      </w:r>
    </w:p>
    <w:p w:rsidR="00D64589" w:rsidRPr="00441DB8" w:rsidRDefault="00D64589" w:rsidP="00815038">
      <w:pPr>
        <w:ind w:left="2832" w:hanging="2123"/>
        <w:jc w:val="both"/>
        <w:rPr>
          <w:rFonts w:eastAsia="Calibri"/>
          <w:sz w:val="19"/>
          <w:szCs w:val="19"/>
          <w:lang w:val="de-DE" w:eastAsia="en-US"/>
        </w:rPr>
      </w:pPr>
    </w:p>
    <w:p w:rsidR="000D0A0D" w:rsidRPr="00441DB8" w:rsidRDefault="000D0A0D" w:rsidP="00815038">
      <w:pPr>
        <w:ind w:left="2832" w:hanging="2123"/>
        <w:jc w:val="both"/>
        <w:rPr>
          <w:rFonts w:eastAsia="Calibri"/>
          <w:sz w:val="19"/>
          <w:szCs w:val="19"/>
          <w:lang w:val="de-DE" w:eastAsia="en-US"/>
        </w:rPr>
      </w:pPr>
      <w:r w:rsidRPr="00441DB8">
        <w:rPr>
          <w:rFonts w:eastAsia="Calibri"/>
          <w:b/>
          <w:sz w:val="19"/>
          <w:szCs w:val="19"/>
          <w:lang w:val="de-DE" w:eastAsia="en-US"/>
        </w:rPr>
        <w:t>Kurşun:</w:t>
      </w:r>
      <w:r w:rsidR="00D64589" w:rsidRPr="00441DB8">
        <w:rPr>
          <w:rFonts w:eastAsia="Calibri"/>
          <w:sz w:val="19"/>
          <w:szCs w:val="19"/>
          <w:lang w:val="de-DE" w:eastAsia="en-US"/>
        </w:rPr>
        <w:tab/>
        <w:t>2</w:t>
      </w:r>
      <w:r w:rsidRPr="00441DB8">
        <w:rPr>
          <w:rFonts w:eastAsia="Calibri"/>
          <w:sz w:val="19"/>
          <w:szCs w:val="19"/>
          <w:lang w:val="de-DE" w:eastAsia="en-US"/>
        </w:rPr>
        <w:t xml:space="preserve"> mg/kg’dan fazla olmamalıdır.</w:t>
      </w:r>
    </w:p>
    <w:p w:rsidR="00D64589" w:rsidRPr="00441DB8" w:rsidRDefault="00D64589" w:rsidP="00815038">
      <w:pPr>
        <w:ind w:left="2832" w:hanging="2123"/>
        <w:jc w:val="both"/>
        <w:rPr>
          <w:rFonts w:eastAsia="Calibri"/>
          <w:sz w:val="19"/>
          <w:szCs w:val="19"/>
          <w:lang w:val="de-DE" w:eastAsia="en-US"/>
        </w:rPr>
      </w:pPr>
    </w:p>
    <w:p w:rsidR="000D0A0D" w:rsidRPr="00441DB8" w:rsidRDefault="008A2DDD" w:rsidP="00815038">
      <w:pPr>
        <w:ind w:left="2832" w:hanging="2123"/>
        <w:jc w:val="both"/>
        <w:rPr>
          <w:rFonts w:eastAsia="Calibri"/>
          <w:b/>
          <w:sz w:val="19"/>
          <w:szCs w:val="19"/>
          <w:lang w:val="de-DE" w:eastAsia="en-US"/>
        </w:rPr>
      </w:pPr>
      <w:r w:rsidRPr="00441DB8">
        <w:rPr>
          <w:rFonts w:eastAsia="Calibri"/>
          <w:b/>
          <w:sz w:val="19"/>
          <w:szCs w:val="19"/>
          <w:lang w:val="de-DE" w:eastAsia="en-US"/>
        </w:rPr>
        <w:t>Civa</w:t>
      </w:r>
      <w:r w:rsidR="000D0A0D" w:rsidRPr="00441DB8">
        <w:rPr>
          <w:rFonts w:eastAsia="Calibri"/>
          <w:b/>
          <w:sz w:val="19"/>
          <w:szCs w:val="19"/>
          <w:lang w:val="de-DE" w:eastAsia="en-US"/>
        </w:rPr>
        <w:t>:</w:t>
      </w:r>
      <w:r w:rsidR="000D0A0D" w:rsidRPr="00441DB8">
        <w:rPr>
          <w:rFonts w:eastAsia="Calibri"/>
          <w:sz w:val="19"/>
          <w:szCs w:val="19"/>
          <w:lang w:val="de-DE" w:eastAsia="en-US"/>
        </w:rPr>
        <w:tab/>
        <w:t>1 mg/kg'dan fazla olmamalıdır.</w:t>
      </w:r>
    </w:p>
    <w:p w:rsidR="000D0A0D" w:rsidRPr="00441DB8" w:rsidRDefault="000D0A0D" w:rsidP="00815038">
      <w:pPr>
        <w:ind w:left="2832" w:hanging="2123"/>
        <w:jc w:val="both"/>
        <w:rPr>
          <w:rFonts w:eastAsia="Calibri"/>
          <w:b/>
          <w:sz w:val="19"/>
          <w:szCs w:val="19"/>
          <w:lang w:val="de-DE" w:eastAsia="en-US"/>
        </w:rPr>
      </w:pPr>
    </w:p>
    <w:p w:rsidR="00D64589" w:rsidRPr="00441DB8" w:rsidRDefault="00D64589" w:rsidP="00815038">
      <w:pPr>
        <w:ind w:left="2832" w:hanging="2123"/>
        <w:jc w:val="both"/>
        <w:rPr>
          <w:rFonts w:eastAsia="Calibri"/>
          <w:b/>
          <w:sz w:val="19"/>
          <w:szCs w:val="19"/>
          <w:lang w:val="de-DE" w:eastAsia="en-US"/>
        </w:rPr>
      </w:pPr>
    </w:p>
    <w:p w:rsidR="000D0A0D" w:rsidRPr="00441DB8" w:rsidRDefault="000D0A0D" w:rsidP="00815038">
      <w:pPr>
        <w:ind w:left="2832" w:hanging="2832"/>
        <w:jc w:val="both"/>
        <w:rPr>
          <w:rFonts w:eastAsia="Calibri"/>
          <w:b/>
          <w:sz w:val="19"/>
          <w:szCs w:val="19"/>
          <w:u w:val="single"/>
          <w:lang w:val="de-DE" w:eastAsia="en-US"/>
        </w:rPr>
      </w:pPr>
      <w:r w:rsidRPr="00441DB8">
        <w:rPr>
          <w:rFonts w:eastAsia="Calibri"/>
          <w:b/>
          <w:sz w:val="19"/>
          <w:szCs w:val="19"/>
          <w:u w:val="single"/>
          <w:lang w:val="de-DE" w:eastAsia="en-US"/>
        </w:rPr>
        <w:t>E 351 POTASYUM MALAT</w:t>
      </w:r>
    </w:p>
    <w:p w:rsidR="000D0A0D" w:rsidRPr="00441DB8" w:rsidRDefault="000D0A0D" w:rsidP="00815038">
      <w:pPr>
        <w:jc w:val="both"/>
        <w:rPr>
          <w:rFonts w:eastAsia="Calibri"/>
          <w:b/>
          <w:sz w:val="19"/>
          <w:szCs w:val="19"/>
          <w:u w:val="single"/>
          <w:lang w:val="de-DE" w:eastAsia="en-US"/>
        </w:rPr>
      </w:pPr>
    </w:p>
    <w:p w:rsidR="000D0A0D" w:rsidRPr="00441DB8" w:rsidRDefault="00B96B2E" w:rsidP="00815038">
      <w:pPr>
        <w:ind w:left="2832" w:hanging="2832"/>
        <w:jc w:val="both"/>
        <w:rPr>
          <w:rFonts w:eastAsia="Calibri"/>
          <w:b/>
          <w:sz w:val="19"/>
          <w:szCs w:val="19"/>
          <w:lang w:val="de-DE" w:eastAsia="en-US"/>
        </w:rPr>
      </w:pPr>
      <w:r w:rsidRPr="00441DB8">
        <w:rPr>
          <w:rFonts w:eastAsia="Calibri"/>
          <w:b/>
          <w:sz w:val="19"/>
          <w:szCs w:val="19"/>
          <w:u w:val="single"/>
          <w:lang w:val="de-DE" w:eastAsia="en-US"/>
        </w:rPr>
        <w:t>Eşanlamlılar</w:t>
      </w:r>
      <w:r w:rsidR="000D0A0D" w:rsidRPr="00441DB8">
        <w:rPr>
          <w:rFonts w:eastAsia="Calibri"/>
          <w:b/>
          <w:sz w:val="19"/>
          <w:szCs w:val="19"/>
          <w:u w:val="single"/>
          <w:lang w:val="de-DE" w:eastAsia="en-US"/>
        </w:rPr>
        <w:t>:</w:t>
      </w:r>
      <w:r w:rsidR="000D0A0D" w:rsidRPr="00441DB8">
        <w:rPr>
          <w:rFonts w:eastAsia="Calibri"/>
          <w:b/>
          <w:sz w:val="19"/>
          <w:szCs w:val="19"/>
          <w:lang w:val="de-DE" w:eastAsia="en-US"/>
        </w:rPr>
        <w:tab/>
      </w:r>
      <w:r w:rsidR="000D0A0D" w:rsidRPr="00441DB8">
        <w:rPr>
          <w:rFonts w:eastAsia="Calibri"/>
          <w:sz w:val="19"/>
          <w:szCs w:val="19"/>
          <w:lang w:val="de-DE" w:eastAsia="en-US"/>
        </w:rPr>
        <w:t>Malik asitin potasyum tuzu</w:t>
      </w:r>
    </w:p>
    <w:p w:rsidR="000D0A0D" w:rsidRPr="00441DB8" w:rsidRDefault="000D0A0D" w:rsidP="00815038">
      <w:pPr>
        <w:ind w:left="2832" w:hanging="2832"/>
        <w:jc w:val="both"/>
        <w:rPr>
          <w:rFonts w:eastAsia="Calibri"/>
          <w:b/>
          <w:sz w:val="19"/>
          <w:szCs w:val="19"/>
          <w:lang w:val="de-DE" w:eastAsia="en-US"/>
        </w:rPr>
      </w:pPr>
    </w:p>
    <w:p w:rsidR="00D64589" w:rsidRPr="00441DB8" w:rsidRDefault="000D0A0D" w:rsidP="00815038">
      <w:pPr>
        <w:ind w:left="2832" w:hanging="2832"/>
        <w:jc w:val="both"/>
        <w:rPr>
          <w:rFonts w:eastAsia="Calibri"/>
          <w:b/>
          <w:sz w:val="19"/>
          <w:szCs w:val="19"/>
          <w:u w:val="single"/>
          <w:lang w:val="de-DE" w:eastAsia="en-US"/>
        </w:rPr>
      </w:pPr>
      <w:r w:rsidRPr="00441DB8">
        <w:rPr>
          <w:rFonts w:eastAsia="Calibri"/>
          <w:b/>
          <w:sz w:val="19"/>
          <w:szCs w:val="19"/>
          <w:u w:val="single"/>
          <w:lang w:val="de-DE" w:eastAsia="en-US"/>
        </w:rPr>
        <w:t>Tanım:</w:t>
      </w:r>
    </w:p>
    <w:p w:rsidR="000D0A0D" w:rsidRPr="00441DB8" w:rsidRDefault="000D0A0D" w:rsidP="00815038">
      <w:pPr>
        <w:ind w:left="2832" w:hanging="2832"/>
        <w:jc w:val="both"/>
        <w:rPr>
          <w:rFonts w:eastAsia="Calibri"/>
          <w:b/>
          <w:sz w:val="19"/>
          <w:szCs w:val="19"/>
          <w:lang w:val="de-DE" w:eastAsia="en-US"/>
        </w:rPr>
      </w:pPr>
      <w:r w:rsidRPr="00441DB8">
        <w:rPr>
          <w:rFonts w:eastAsia="Calibri"/>
          <w:b/>
          <w:sz w:val="19"/>
          <w:szCs w:val="19"/>
          <w:lang w:val="de-DE" w:eastAsia="en-US"/>
        </w:rPr>
        <w:tab/>
      </w:r>
    </w:p>
    <w:p w:rsidR="00D64589" w:rsidRPr="00441DB8" w:rsidRDefault="000D0A0D" w:rsidP="00815038">
      <w:pPr>
        <w:jc w:val="both"/>
        <w:rPr>
          <w:rFonts w:eastAsia="Calibri"/>
          <w:b/>
          <w:sz w:val="19"/>
          <w:szCs w:val="19"/>
          <w:lang w:val="en-GB" w:eastAsia="en-US"/>
        </w:rPr>
      </w:pPr>
      <w:r w:rsidRPr="00441DB8">
        <w:rPr>
          <w:rFonts w:eastAsia="Calibri"/>
          <w:sz w:val="19"/>
          <w:szCs w:val="19"/>
          <w:lang w:val="de-DE" w:eastAsia="en-US"/>
        </w:rPr>
        <w:tab/>
      </w:r>
      <w:r w:rsidR="00D64589" w:rsidRPr="00441DB8">
        <w:rPr>
          <w:rFonts w:eastAsia="Calibri"/>
          <w:b/>
          <w:sz w:val="19"/>
          <w:szCs w:val="19"/>
          <w:lang w:val="en-GB" w:eastAsia="en-US"/>
        </w:rPr>
        <w:t>Einecs:</w:t>
      </w:r>
    </w:p>
    <w:p w:rsidR="00D64589" w:rsidRPr="00441DB8" w:rsidRDefault="00D64589" w:rsidP="00815038">
      <w:pPr>
        <w:jc w:val="both"/>
        <w:rPr>
          <w:rFonts w:eastAsia="Calibri"/>
          <w:b/>
          <w:sz w:val="19"/>
          <w:szCs w:val="19"/>
          <w:lang w:val="en-GB" w:eastAsia="en-US"/>
        </w:rPr>
      </w:pPr>
    </w:p>
    <w:p w:rsidR="000D0A0D" w:rsidRPr="00441DB8" w:rsidRDefault="000D0A0D" w:rsidP="00815038">
      <w:pPr>
        <w:ind w:firstLine="708"/>
        <w:jc w:val="both"/>
        <w:rPr>
          <w:rFonts w:eastAsia="Calibri"/>
          <w:sz w:val="19"/>
          <w:szCs w:val="19"/>
          <w:lang w:val="de-DE" w:eastAsia="en-US"/>
        </w:rPr>
      </w:pPr>
      <w:r w:rsidRPr="00441DB8">
        <w:rPr>
          <w:rFonts w:eastAsia="Calibri"/>
          <w:b/>
          <w:sz w:val="19"/>
          <w:szCs w:val="19"/>
          <w:lang w:val="de-DE" w:eastAsia="en-US"/>
        </w:rPr>
        <w:t>Kimyasal adı:</w:t>
      </w:r>
      <w:r w:rsidRPr="00441DB8">
        <w:rPr>
          <w:rFonts w:eastAsia="Calibri"/>
          <w:sz w:val="19"/>
          <w:szCs w:val="19"/>
          <w:lang w:val="de-DE" w:eastAsia="en-US"/>
        </w:rPr>
        <w:tab/>
      </w:r>
      <w:r w:rsidRPr="00441DB8">
        <w:rPr>
          <w:rFonts w:eastAsia="Calibri"/>
          <w:sz w:val="19"/>
          <w:szCs w:val="19"/>
          <w:lang w:val="de-DE" w:eastAsia="en-US"/>
        </w:rPr>
        <w:tab/>
        <w:t>Dipotasyum DL-malat, hidroksibütandioik asitin dipotasyum tuzu</w:t>
      </w:r>
    </w:p>
    <w:p w:rsidR="00D64589" w:rsidRPr="00441DB8" w:rsidRDefault="00D64589" w:rsidP="00815038">
      <w:pPr>
        <w:ind w:firstLine="708"/>
        <w:jc w:val="both"/>
        <w:rPr>
          <w:rFonts w:eastAsia="Calibri"/>
          <w:sz w:val="19"/>
          <w:szCs w:val="19"/>
          <w:lang w:val="de-DE" w:eastAsia="en-US"/>
        </w:rPr>
      </w:pPr>
    </w:p>
    <w:p w:rsidR="000D0A0D" w:rsidRPr="00441DB8" w:rsidRDefault="000D0A0D" w:rsidP="00815038">
      <w:pPr>
        <w:jc w:val="both"/>
        <w:rPr>
          <w:rFonts w:eastAsia="Calibri"/>
          <w:sz w:val="19"/>
          <w:szCs w:val="19"/>
          <w:vertAlign w:val="subscript"/>
          <w:lang w:val="de-DE" w:eastAsia="en-US"/>
        </w:rPr>
      </w:pPr>
      <w:r w:rsidRPr="00441DB8">
        <w:rPr>
          <w:rFonts w:eastAsia="Calibri"/>
          <w:sz w:val="19"/>
          <w:szCs w:val="19"/>
          <w:lang w:val="de-DE" w:eastAsia="en-US"/>
        </w:rPr>
        <w:tab/>
      </w:r>
      <w:r w:rsidRPr="00441DB8">
        <w:rPr>
          <w:rFonts w:eastAsia="Calibri"/>
          <w:b/>
          <w:sz w:val="19"/>
          <w:szCs w:val="19"/>
          <w:lang w:val="de-DE" w:eastAsia="en-US"/>
        </w:rPr>
        <w:t>Kimyasal formülü:</w:t>
      </w:r>
      <w:r w:rsidRPr="00441DB8">
        <w:rPr>
          <w:rFonts w:eastAsia="Calibri"/>
          <w:sz w:val="19"/>
          <w:szCs w:val="19"/>
          <w:lang w:val="de-DE" w:eastAsia="en-US"/>
        </w:rPr>
        <w:tab/>
        <w:t>C</w:t>
      </w:r>
      <w:r w:rsidRPr="00441DB8">
        <w:rPr>
          <w:rFonts w:eastAsia="Calibri"/>
          <w:sz w:val="19"/>
          <w:szCs w:val="19"/>
          <w:vertAlign w:val="subscript"/>
          <w:lang w:val="de-DE" w:eastAsia="en-US"/>
        </w:rPr>
        <w:t>4</w:t>
      </w:r>
      <w:r w:rsidRPr="00441DB8">
        <w:rPr>
          <w:rFonts w:eastAsia="Calibri"/>
          <w:sz w:val="19"/>
          <w:szCs w:val="19"/>
          <w:lang w:val="de-DE" w:eastAsia="en-US"/>
        </w:rPr>
        <w:t>H</w:t>
      </w:r>
      <w:r w:rsidRPr="00441DB8">
        <w:rPr>
          <w:rFonts w:eastAsia="Calibri"/>
          <w:sz w:val="19"/>
          <w:szCs w:val="19"/>
          <w:vertAlign w:val="subscript"/>
          <w:lang w:val="de-DE" w:eastAsia="en-US"/>
        </w:rPr>
        <w:t>4</w:t>
      </w:r>
      <w:r w:rsidRPr="00441DB8">
        <w:rPr>
          <w:rFonts w:eastAsia="Calibri"/>
          <w:sz w:val="19"/>
          <w:szCs w:val="19"/>
          <w:lang w:val="de-DE" w:eastAsia="en-US"/>
        </w:rPr>
        <w:t>K</w:t>
      </w:r>
      <w:r w:rsidRPr="00441DB8">
        <w:rPr>
          <w:rFonts w:eastAsia="Calibri"/>
          <w:sz w:val="19"/>
          <w:szCs w:val="19"/>
          <w:vertAlign w:val="subscript"/>
          <w:lang w:val="de-DE" w:eastAsia="en-US"/>
        </w:rPr>
        <w:t>2</w:t>
      </w:r>
      <w:r w:rsidRPr="00441DB8">
        <w:rPr>
          <w:rFonts w:eastAsia="Calibri"/>
          <w:sz w:val="19"/>
          <w:szCs w:val="19"/>
          <w:lang w:val="de-DE" w:eastAsia="en-US"/>
        </w:rPr>
        <w:t>O</w:t>
      </w:r>
      <w:r w:rsidRPr="00441DB8">
        <w:rPr>
          <w:rFonts w:eastAsia="Calibri"/>
          <w:sz w:val="19"/>
          <w:szCs w:val="19"/>
          <w:vertAlign w:val="subscript"/>
          <w:lang w:val="de-DE" w:eastAsia="en-US"/>
        </w:rPr>
        <w:t>5</w:t>
      </w:r>
    </w:p>
    <w:p w:rsidR="00D64589" w:rsidRPr="00441DB8" w:rsidRDefault="00D64589" w:rsidP="00815038">
      <w:pPr>
        <w:jc w:val="both"/>
        <w:rPr>
          <w:rFonts w:eastAsia="Calibri"/>
          <w:sz w:val="19"/>
          <w:szCs w:val="19"/>
          <w:lang w:val="de-DE" w:eastAsia="en-US"/>
        </w:rPr>
      </w:pPr>
    </w:p>
    <w:p w:rsidR="000D0A0D" w:rsidRPr="00441DB8" w:rsidRDefault="001016C5" w:rsidP="00815038">
      <w:pPr>
        <w:ind w:firstLine="708"/>
        <w:jc w:val="both"/>
        <w:rPr>
          <w:rFonts w:eastAsia="Calibri"/>
          <w:sz w:val="19"/>
          <w:szCs w:val="19"/>
          <w:lang w:val="de-DE" w:eastAsia="en-US"/>
        </w:rPr>
      </w:pPr>
      <w:r>
        <w:rPr>
          <w:rFonts w:eastAsia="Calibri"/>
          <w:b/>
          <w:sz w:val="19"/>
          <w:szCs w:val="19"/>
          <w:lang w:val="de-DE" w:eastAsia="en-US"/>
        </w:rPr>
        <w:t>Molekül ağırlığı</w:t>
      </w:r>
      <w:r w:rsidR="000D0A0D" w:rsidRPr="00441DB8">
        <w:rPr>
          <w:rFonts w:eastAsia="Calibri"/>
          <w:b/>
          <w:sz w:val="19"/>
          <w:szCs w:val="19"/>
          <w:lang w:val="de-DE" w:eastAsia="en-US"/>
        </w:rPr>
        <w:t>:</w:t>
      </w:r>
      <w:r w:rsidR="000D0A0D" w:rsidRPr="00441DB8">
        <w:rPr>
          <w:rFonts w:eastAsia="Calibri"/>
          <w:sz w:val="19"/>
          <w:szCs w:val="19"/>
          <w:lang w:val="de-DE" w:eastAsia="en-US"/>
        </w:rPr>
        <w:tab/>
      </w:r>
      <w:r w:rsidR="000D0A0D" w:rsidRPr="00441DB8">
        <w:rPr>
          <w:rFonts w:eastAsia="Calibri"/>
          <w:sz w:val="19"/>
          <w:szCs w:val="19"/>
          <w:lang w:val="de-DE" w:eastAsia="en-US"/>
        </w:rPr>
        <w:tab/>
        <w:t>210.27</w:t>
      </w:r>
    </w:p>
    <w:p w:rsidR="00D64589" w:rsidRPr="00441DB8" w:rsidRDefault="00D64589" w:rsidP="00815038">
      <w:pPr>
        <w:ind w:firstLine="708"/>
        <w:jc w:val="both"/>
        <w:rPr>
          <w:rFonts w:eastAsia="Calibri"/>
          <w:sz w:val="19"/>
          <w:szCs w:val="19"/>
          <w:lang w:val="de-DE" w:eastAsia="en-US"/>
        </w:rPr>
      </w:pPr>
    </w:p>
    <w:p w:rsidR="000D0A0D" w:rsidRPr="00441DB8" w:rsidRDefault="000D0A0D" w:rsidP="00815038">
      <w:pPr>
        <w:ind w:left="2832" w:hanging="2124"/>
        <w:jc w:val="both"/>
        <w:rPr>
          <w:rFonts w:eastAsia="Calibri"/>
          <w:sz w:val="19"/>
          <w:szCs w:val="19"/>
          <w:lang w:val="de-DE" w:eastAsia="en-US"/>
        </w:rPr>
      </w:pPr>
      <w:r w:rsidRPr="00441DB8">
        <w:rPr>
          <w:rFonts w:eastAsia="Calibri"/>
          <w:b/>
          <w:sz w:val="19"/>
          <w:szCs w:val="19"/>
          <w:lang w:val="de-DE" w:eastAsia="en-US"/>
        </w:rPr>
        <w:t>Analiz:</w:t>
      </w:r>
      <w:r w:rsidRPr="00441DB8">
        <w:rPr>
          <w:rFonts w:eastAsia="Calibri"/>
          <w:sz w:val="19"/>
          <w:szCs w:val="19"/>
          <w:lang w:val="de-DE" w:eastAsia="en-US"/>
        </w:rPr>
        <w:tab/>
        <w:t xml:space="preserve"> İçeriği %59.5’den az olmamalıdır.</w:t>
      </w:r>
    </w:p>
    <w:p w:rsidR="000D0A0D" w:rsidRPr="00441DB8" w:rsidRDefault="000D0A0D" w:rsidP="00815038">
      <w:pPr>
        <w:jc w:val="both"/>
        <w:rPr>
          <w:rFonts w:eastAsia="Calibri"/>
          <w:b/>
          <w:sz w:val="19"/>
          <w:szCs w:val="19"/>
          <w:lang w:val="de-DE" w:eastAsia="en-US"/>
        </w:rPr>
      </w:pPr>
    </w:p>
    <w:p w:rsidR="000D0A0D" w:rsidRPr="00441DB8" w:rsidRDefault="000D0A0D" w:rsidP="00815038">
      <w:pPr>
        <w:jc w:val="both"/>
        <w:rPr>
          <w:rFonts w:eastAsia="Calibri"/>
          <w:sz w:val="19"/>
          <w:szCs w:val="19"/>
          <w:lang w:val="de-DE" w:eastAsia="en-US"/>
        </w:rPr>
      </w:pPr>
      <w:r w:rsidRPr="00441DB8">
        <w:rPr>
          <w:rFonts w:eastAsia="Calibri"/>
          <w:b/>
          <w:sz w:val="19"/>
          <w:szCs w:val="19"/>
          <w:u w:val="single"/>
          <w:lang w:val="de-DE" w:eastAsia="en-US"/>
        </w:rPr>
        <w:t>Tanımlama:</w:t>
      </w:r>
      <w:r w:rsidRPr="00441DB8">
        <w:rPr>
          <w:rFonts w:eastAsia="Calibri"/>
          <w:sz w:val="19"/>
          <w:szCs w:val="19"/>
          <w:lang w:val="de-DE" w:eastAsia="en-US"/>
        </w:rPr>
        <w:tab/>
      </w:r>
      <w:r w:rsidRPr="00441DB8">
        <w:rPr>
          <w:rFonts w:eastAsia="Calibri"/>
          <w:sz w:val="19"/>
          <w:szCs w:val="19"/>
          <w:lang w:val="de-DE" w:eastAsia="en-US"/>
        </w:rPr>
        <w:tab/>
      </w:r>
      <w:r w:rsidRPr="00441DB8">
        <w:rPr>
          <w:rFonts w:eastAsia="Calibri"/>
          <w:sz w:val="19"/>
          <w:szCs w:val="19"/>
          <w:lang w:val="de-DE" w:eastAsia="en-US"/>
        </w:rPr>
        <w:tab/>
        <w:t xml:space="preserve">Renksiz veya hemen hemen renksiz sulu çözelti </w:t>
      </w:r>
    </w:p>
    <w:p w:rsidR="000D0A0D" w:rsidRPr="00441DB8" w:rsidRDefault="000D0A0D" w:rsidP="00815038">
      <w:pPr>
        <w:ind w:left="2832" w:hanging="2832"/>
        <w:jc w:val="both"/>
        <w:rPr>
          <w:rFonts w:eastAsia="Calibri"/>
          <w:b/>
          <w:sz w:val="19"/>
          <w:szCs w:val="19"/>
          <w:lang w:val="de-DE" w:eastAsia="en-US"/>
        </w:rPr>
      </w:pPr>
    </w:p>
    <w:p w:rsidR="000D0A0D" w:rsidRPr="00441DB8" w:rsidRDefault="000D0A0D" w:rsidP="00815038">
      <w:pPr>
        <w:ind w:left="2832" w:hanging="2832"/>
        <w:jc w:val="both"/>
        <w:rPr>
          <w:rFonts w:eastAsia="Calibri"/>
          <w:b/>
          <w:sz w:val="19"/>
          <w:szCs w:val="19"/>
          <w:u w:val="single"/>
          <w:lang w:val="de-DE" w:eastAsia="en-US"/>
        </w:rPr>
      </w:pPr>
      <w:r w:rsidRPr="00441DB8">
        <w:rPr>
          <w:rFonts w:eastAsia="Calibri"/>
          <w:b/>
          <w:sz w:val="19"/>
          <w:szCs w:val="19"/>
          <w:u w:val="single"/>
          <w:lang w:val="de-DE" w:eastAsia="en-US"/>
        </w:rPr>
        <w:t>Belirleme:</w:t>
      </w:r>
    </w:p>
    <w:p w:rsidR="00D64589" w:rsidRPr="00441DB8" w:rsidRDefault="00D64589" w:rsidP="00815038">
      <w:pPr>
        <w:ind w:left="2832" w:hanging="2832"/>
        <w:jc w:val="both"/>
        <w:rPr>
          <w:rFonts w:eastAsia="Calibri"/>
          <w:b/>
          <w:sz w:val="19"/>
          <w:szCs w:val="19"/>
          <w:u w:val="single"/>
          <w:lang w:val="de-DE" w:eastAsia="en-US"/>
        </w:rPr>
      </w:pPr>
    </w:p>
    <w:p w:rsidR="00D64589" w:rsidRPr="00441DB8" w:rsidRDefault="00D64589" w:rsidP="00815038">
      <w:pPr>
        <w:ind w:left="2835" w:hanging="2126"/>
        <w:jc w:val="both"/>
        <w:rPr>
          <w:rFonts w:eastAsia="Calibri"/>
          <w:sz w:val="19"/>
          <w:szCs w:val="19"/>
          <w:lang w:val="de-DE" w:eastAsia="en-US"/>
        </w:rPr>
      </w:pPr>
      <w:r w:rsidRPr="00441DB8">
        <w:rPr>
          <w:rFonts w:eastAsia="Calibri"/>
          <w:b/>
          <w:sz w:val="19"/>
          <w:szCs w:val="19"/>
          <w:lang w:val="de-DE" w:eastAsia="en-US"/>
        </w:rPr>
        <w:t>1,2-dikarboksilik asit testi:</w:t>
      </w:r>
      <w:r w:rsidRPr="00441DB8">
        <w:rPr>
          <w:rFonts w:eastAsia="Calibri"/>
          <w:sz w:val="19"/>
          <w:szCs w:val="19"/>
          <w:lang w:val="de-DE" w:eastAsia="en-US"/>
        </w:rPr>
        <w:t>Testi geçer.</w:t>
      </w:r>
    </w:p>
    <w:p w:rsidR="00D64589" w:rsidRPr="00441DB8" w:rsidRDefault="00D64589" w:rsidP="00815038">
      <w:pPr>
        <w:ind w:left="2835" w:hanging="2126"/>
        <w:jc w:val="both"/>
        <w:rPr>
          <w:rFonts w:eastAsia="Calibri"/>
          <w:b/>
          <w:sz w:val="19"/>
          <w:szCs w:val="19"/>
          <w:lang w:val="de-DE" w:eastAsia="en-US"/>
        </w:rPr>
      </w:pPr>
    </w:p>
    <w:p w:rsidR="00D64589" w:rsidRPr="00441DB8" w:rsidRDefault="00D64589" w:rsidP="00815038">
      <w:pPr>
        <w:ind w:left="2832" w:hanging="2123"/>
        <w:jc w:val="both"/>
        <w:rPr>
          <w:rFonts w:eastAsia="Calibri"/>
          <w:sz w:val="19"/>
          <w:szCs w:val="19"/>
          <w:lang w:val="de-DE" w:eastAsia="en-US"/>
        </w:rPr>
      </w:pPr>
      <w:r w:rsidRPr="00441DB8">
        <w:rPr>
          <w:rFonts w:eastAsia="Calibri"/>
          <w:b/>
          <w:sz w:val="19"/>
          <w:szCs w:val="19"/>
          <w:lang w:val="de-DE" w:eastAsia="en-US"/>
        </w:rPr>
        <w:t>Potasyum testi:</w:t>
      </w:r>
      <w:r w:rsidRPr="00441DB8">
        <w:rPr>
          <w:rFonts w:eastAsia="Calibri"/>
          <w:b/>
          <w:sz w:val="19"/>
          <w:szCs w:val="19"/>
          <w:lang w:val="de-DE" w:eastAsia="en-US"/>
        </w:rPr>
        <w:tab/>
      </w:r>
      <w:r w:rsidRPr="00441DB8">
        <w:rPr>
          <w:rFonts w:eastAsia="Calibri"/>
          <w:sz w:val="19"/>
          <w:szCs w:val="19"/>
          <w:lang w:val="de-DE" w:eastAsia="en-US"/>
        </w:rPr>
        <w:t>Testi geçer.</w:t>
      </w:r>
    </w:p>
    <w:p w:rsidR="00D64589" w:rsidRPr="00441DB8" w:rsidRDefault="00D64589" w:rsidP="00815038">
      <w:pPr>
        <w:ind w:left="2832" w:hanging="2123"/>
        <w:jc w:val="both"/>
        <w:rPr>
          <w:rFonts w:eastAsia="Calibri"/>
          <w:sz w:val="19"/>
          <w:szCs w:val="19"/>
          <w:lang w:val="de-DE" w:eastAsia="en-US"/>
        </w:rPr>
      </w:pPr>
    </w:p>
    <w:p w:rsidR="00D64589" w:rsidRPr="00441DB8" w:rsidRDefault="00D64589" w:rsidP="00815038">
      <w:pPr>
        <w:ind w:left="2832" w:hanging="2123"/>
        <w:jc w:val="both"/>
        <w:rPr>
          <w:rFonts w:eastAsia="Calibri"/>
          <w:sz w:val="19"/>
          <w:szCs w:val="19"/>
          <w:lang w:val="de-DE" w:eastAsia="en-US"/>
        </w:rPr>
      </w:pPr>
      <w:r w:rsidRPr="00441DB8">
        <w:rPr>
          <w:rFonts w:eastAsia="Calibri"/>
          <w:b/>
          <w:sz w:val="19"/>
          <w:szCs w:val="19"/>
          <w:lang w:val="de-DE" w:eastAsia="en-US"/>
        </w:rPr>
        <w:t>Azo boya oluşumu:</w:t>
      </w:r>
      <w:r w:rsidRPr="00441DB8">
        <w:rPr>
          <w:rFonts w:eastAsia="Calibri"/>
          <w:b/>
          <w:sz w:val="19"/>
          <w:szCs w:val="19"/>
          <w:lang w:val="de-DE" w:eastAsia="en-US"/>
        </w:rPr>
        <w:tab/>
      </w:r>
      <w:r w:rsidRPr="00441DB8">
        <w:rPr>
          <w:rFonts w:eastAsia="Calibri"/>
          <w:sz w:val="19"/>
          <w:szCs w:val="19"/>
          <w:lang w:val="de-DE" w:eastAsia="en-US"/>
        </w:rPr>
        <w:t>Pozitif</w:t>
      </w:r>
    </w:p>
    <w:p w:rsidR="000D0A0D" w:rsidRPr="00441DB8" w:rsidRDefault="000D0A0D" w:rsidP="00815038">
      <w:pPr>
        <w:ind w:left="2832" w:hanging="2832"/>
        <w:jc w:val="both"/>
        <w:rPr>
          <w:rFonts w:eastAsia="Calibri"/>
          <w:b/>
          <w:sz w:val="19"/>
          <w:szCs w:val="19"/>
          <w:lang w:val="de-DE" w:eastAsia="en-US"/>
        </w:rPr>
      </w:pPr>
    </w:p>
    <w:p w:rsidR="000D0A0D" w:rsidRPr="00441DB8" w:rsidRDefault="000D0A0D" w:rsidP="00815038">
      <w:pPr>
        <w:ind w:left="2832" w:hanging="2832"/>
        <w:jc w:val="both"/>
        <w:rPr>
          <w:rFonts w:eastAsia="Calibri"/>
          <w:b/>
          <w:sz w:val="19"/>
          <w:szCs w:val="19"/>
          <w:u w:val="single"/>
          <w:lang w:val="de-DE" w:eastAsia="en-US"/>
        </w:rPr>
      </w:pPr>
      <w:r w:rsidRPr="00441DB8">
        <w:rPr>
          <w:rFonts w:eastAsia="Calibri"/>
          <w:b/>
          <w:sz w:val="19"/>
          <w:szCs w:val="19"/>
          <w:u w:val="single"/>
          <w:lang w:val="de-DE" w:eastAsia="en-US"/>
        </w:rPr>
        <w:t>Saflık:</w:t>
      </w:r>
    </w:p>
    <w:p w:rsidR="00D64589" w:rsidRPr="00441DB8" w:rsidRDefault="00D64589" w:rsidP="00815038">
      <w:pPr>
        <w:ind w:left="2832" w:hanging="2832"/>
        <w:jc w:val="both"/>
        <w:rPr>
          <w:rFonts w:eastAsia="Calibri"/>
          <w:b/>
          <w:sz w:val="19"/>
          <w:szCs w:val="19"/>
          <w:u w:val="single"/>
          <w:lang w:val="de-DE" w:eastAsia="en-US"/>
        </w:rPr>
      </w:pPr>
    </w:p>
    <w:p w:rsidR="000D0A0D" w:rsidRPr="00441DB8" w:rsidRDefault="000D0A0D" w:rsidP="00815038">
      <w:pPr>
        <w:ind w:left="2832" w:hanging="2123"/>
        <w:jc w:val="both"/>
        <w:rPr>
          <w:rFonts w:eastAsia="Calibri"/>
          <w:sz w:val="19"/>
          <w:szCs w:val="19"/>
          <w:lang w:val="de-DE" w:eastAsia="en-US"/>
        </w:rPr>
      </w:pPr>
      <w:r w:rsidRPr="00441DB8">
        <w:rPr>
          <w:rFonts w:eastAsia="Calibri"/>
          <w:b/>
          <w:sz w:val="19"/>
          <w:szCs w:val="19"/>
          <w:lang w:val="de-DE" w:eastAsia="en-US"/>
        </w:rPr>
        <w:t>Alkalinite:</w:t>
      </w:r>
      <w:r w:rsidRPr="00441DB8">
        <w:rPr>
          <w:rFonts w:eastAsia="Calibri"/>
          <w:b/>
          <w:sz w:val="19"/>
          <w:szCs w:val="19"/>
          <w:lang w:val="de-DE" w:eastAsia="en-US"/>
        </w:rPr>
        <w:tab/>
      </w:r>
      <w:r w:rsidRPr="00441DB8">
        <w:rPr>
          <w:rFonts w:eastAsia="Calibri"/>
          <w:sz w:val="19"/>
          <w:szCs w:val="19"/>
          <w:lang w:val="de-DE" w:eastAsia="en-US"/>
        </w:rPr>
        <w:t>K</w:t>
      </w:r>
      <w:r w:rsidRPr="00441DB8">
        <w:rPr>
          <w:rFonts w:eastAsia="Calibri"/>
          <w:sz w:val="19"/>
          <w:szCs w:val="19"/>
          <w:vertAlign w:val="subscript"/>
          <w:lang w:val="de-DE" w:eastAsia="en-US"/>
        </w:rPr>
        <w:t>2</w:t>
      </w:r>
      <w:r w:rsidRPr="00441DB8">
        <w:rPr>
          <w:rFonts w:eastAsia="Calibri"/>
          <w:sz w:val="19"/>
          <w:szCs w:val="19"/>
          <w:lang w:val="de-DE" w:eastAsia="en-US"/>
        </w:rPr>
        <w:t>CO</w:t>
      </w:r>
      <w:r w:rsidRPr="00441DB8">
        <w:rPr>
          <w:rFonts w:eastAsia="Calibri"/>
          <w:sz w:val="19"/>
          <w:szCs w:val="19"/>
          <w:vertAlign w:val="subscript"/>
          <w:lang w:val="de-DE" w:eastAsia="en-US"/>
        </w:rPr>
        <w:t>3</w:t>
      </w:r>
      <w:r w:rsidRPr="00441DB8">
        <w:rPr>
          <w:rFonts w:eastAsia="Calibri"/>
          <w:sz w:val="19"/>
          <w:szCs w:val="19"/>
          <w:lang w:val="de-DE" w:eastAsia="en-US"/>
        </w:rPr>
        <w:t xml:space="preserve"> cinsinden</w:t>
      </w:r>
      <w:r w:rsidRPr="00441DB8">
        <w:rPr>
          <w:rFonts w:eastAsia="Calibri"/>
          <w:b/>
          <w:sz w:val="19"/>
          <w:szCs w:val="19"/>
          <w:lang w:val="de-DE" w:eastAsia="en-US"/>
        </w:rPr>
        <w:t xml:space="preserve"> </w:t>
      </w:r>
      <w:r w:rsidRPr="00441DB8">
        <w:rPr>
          <w:rFonts w:eastAsia="Calibri"/>
          <w:sz w:val="19"/>
          <w:szCs w:val="19"/>
          <w:lang w:val="de-DE" w:eastAsia="en-US"/>
        </w:rPr>
        <w:t>% 2.0’den fazla olmamalıdır.</w:t>
      </w:r>
    </w:p>
    <w:p w:rsidR="00D64589" w:rsidRPr="00441DB8" w:rsidRDefault="00D64589" w:rsidP="00815038">
      <w:pPr>
        <w:ind w:left="2832" w:hanging="2123"/>
        <w:jc w:val="both"/>
        <w:rPr>
          <w:rFonts w:eastAsia="Calibri"/>
          <w:sz w:val="19"/>
          <w:szCs w:val="19"/>
          <w:lang w:val="de-DE" w:eastAsia="en-US"/>
        </w:rPr>
      </w:pPr>
    </w:p>
    <w:p w:rsidR="000D0A0D" w:rsidRPr="00441DB8" w:rsidRDefault="000D0A0D" w:rsidP="00815038">
      <w:pPr>
        <w:ind w:left="2832" w:hanging="2123"/>
        <w:jc w:val="both"/>
        <w:rPr>
          <w:rFonts w:eastAsia="Calibri"/>
          <w:sz w:val="19"/>
          <w:szCs w:val="19"/>
          <w:lang w:val="de-DE" w:eastAsia="en-US"/>
        </w:rPr>
      </w:pPr>
      <w:r w:rsidRPr="00441DB8">
        <w:rPr>
          <w:rFonts w:eastAsia="Calibri"/>
          <w:b/>
          <w:sz w:val="19"/>
          <w:szCs w:val="19"/>
          <w:lang w:val="de-DE" w:eastAsia="en-US"/>
        </w:rPr>
        <w:t>Fumarik asit:</w:t>
      </w:r>
      <w:r w:rsidRPr="00441DB8">
        <w:rPr>
          <w:rFonts w:eastAsia="Calibri"/>
          <w:b/>
          <w:sz w:val="19"/>
          <w:szCs w:val="19"/>
          <w:lang w:val="de-DE" w:eastAsia="en-US"/>
        </w:rPr>
        <w:tab/>
      </w:r>
      <w:r w:rsidRPr="00441DB8">
        <w:rPr>
          <w:rFonts w:eastAsia="Calibri"/>
          <w:sz w:val="19"/>
          <w:szCs w:val="19"/>
          <w:lang w:val="de-DE" w:eastAsia="en-US"/>
        </w:rPr>
        <w:t>% 1.0’den fazla olmamalıdır.</w:t>
      </w:r>
    </w:p>
    <w:p w:rsidR="00D64589" w:rsidRPr="00441DB8" w:rsidRDefault="00D64589" w:rsidP="00815038">
      <w:pPr>
        <w:ind w:left="2832" w:hanging="2123"/>
        <w:jc w:val="both"/>
        <w:rPr>
          <w:rFonts w:eastAsia="Calibri"/>
          <w:sz w:val="19"/>
          <w:szCs w:val="19"/>
          <w:lang w:val="de-DE" w:eastAsia="en-US"/>
        </w:rPr>
      </w:pPr>
    </w:p>
    <w:p w:rsidR="000D0A0D" w:rsidRPr="00441DB8" w:rsidRDefault="000D0A0D" w:rsidP="00815038">
      <w:pPr>
        <w:ind w:left="2832" w:hanging="2123"/>
        <w:jc w:val="both"/>
        <w:rPr>
          <w:rFonts w:eastAsia="Calibri"/>
          <w:sz w:val="19"/>
          <w:szCs w:val="19"/>
          <w:lang w:val="de-DE" w:eastAsia="en-US"/>
        </w:rPr>
      </w:pPr>
      <w:r w:rsidRPr="00441DB8">
        <w:rPr>
          <w:rFonts w:eastAsia="Calibri"/>
          <w:b/>
          <w:sz w:val="19"/>
          <w:szCs w:val="19"/>
          <w:lang w:val="de-DE" w:eastAsia="en-US"/>
        </w:rPr>
        <w:t>Maleik asit:</w:t>
      </w:r>
      <w:r w:rsidRPr="00441DB8">
        <w:rPr>
          <w:rFonts w:eastAsia="Calibri"/>
          <w:b/>
          <w:sz w:val="19"/>
          <w:szCs w:val="19"/>
          <w:lang w:val="de-DE" w:eastAsia="en-US"/>
        </w:rPr>
        <w:tab/>
      </w:r>
      <w:r w:rsidRPr="00441DB8">
        <w:rPr>
          <w:rFonts w:eastAsia="Calibri"/>
          <w:sz w:val="19"/>
          <w:szCs w:val="19"/>
          <w:lang w:val="de-DE" w:eastAsia="en-US"/>
        </w:rPr>
        <w:t>% 0.05’den fazla olmamalıdır.</w:t>
      </w:r>
    </w:p>
    <w:p w:rsidR="00D64589" w:rsidRPr="00441DB8" w:rsidRDefault="00D64589" w:rsidP="00815038">
      <w:pPr>
        <w:ind w:left="2832" w:hanging="2123"/>
        <w:jc w:val="both"/>
        <w:rPr>
          <w:rFonts w:eastAsia="Calibri"/>
          <w:b/>
          <w:sz w:val="19"/>
          <w:szCs w:val="19"/>
          <w:lang w:val="de-DE" w:eastAsia="en-US"/>
        </w:rPr>
      </w:pPr>
    </w:p>
    <w:p w:rsidR="000D0A0D" w:rsidRPr="00441DB8" w:rsidRDefault="000D0A0D" w:rsidP="00815038">
      <w:pPr>
        <w:ind w:left="2832" w:hanging="2123"/>
        <w:jc w:val="both"/>
        <w:rPr>
          <w:rFonts w:eastAsia="Calibri"/>
          <w:sz w:val="19"/>
          <w:szCs w:val="19"/>
          <w:lang w:val="de-DE" w:eastAsia="en-US"/>
        </w:rPr>
      </w:pPr>
      <w:r w:rsidRPr="00441DB8">
        <w:rPr>
          <w:rFonts w:eastAsia="Calibri"/>
          <w:b/>
          <w:sz w:val="19"/>
          <w:szCs w:val="19"/>
          <w:lang w:val="de-DE" w:eastAsia="en-US"/>
        </w:rPr>
        <w:t>Arsenik:</w:t>
      </w:r>
      <w:r w:rsidRPr="00441DB8">
        <w:rPr>
          <w:rFonts w:eastAsia="Calibri"/>
          <w:sz w:val="19"/>
          <w:szCs w:val="19"/>
          <w:lang w:val="de-DE" w:eastAsia="en-US"/>
        </w:rPr>
        <w:tab/>
        <w:t>3 mg/kg’dan fazla olmamalıdır.</w:t>
      </w:r>
    </w:p>
    <w:p w:rsidR="00D64589" w:rsidRPr="00441DB8" w:rsidRDefault="00D64589" w:rsidP="00815038">
      <w:pPr>
        <w:ind w:left="2832" w:hanging="2123"/>
        <w:jc w:val="both"/>
        <w:rPr>
          <w:rFonts w:eastAsia="Calibri"/>
          <w:sz w:val="19"/>
          <w:szCs w:val="19"/>
          <w:lang w:val="de-DE" w:eastAsia="en-US"/>
        </w:rPr>
      </w:pPr>
    </w:p>
    <w:p w:rsidR="000D0A0D" w:rsidRPr="00441DB8" w:rsidRDefault="000D0A0D" w:rsidP="00815038">
      <w:pPr>
        <w:ind w:left="2832" w:hanging="2123"/>
        <w:jc w:val="both"/>
        <w:rPr>
          <w:rFonts w:eastAsia="Calibri"/>
          <w:sz w:val="19"/>
          <w:szCs w:val="19"/>
          <w:lang w:val="de-DE" w:eastAsia="en-US"/>
        </w:rPr>
      </w:pPr>
      <w:r w:rsidRPr="00441DB8">
        <w:rPr>
          <w:rFonts w:eastAsia="Calibri"/>
          <w:b/>
          <w:sz w:val="19"/>
          <w:szCs w:val="19"/>
          <w:lang w:val="de-DE" w:eastAsia="en-US"/>
        </w:rPr>
        <w:t>Kurşun:</w:t>
      </w:r>
      <w:r w:rsidR="00D64589" w:rsidRPr="00441DB8">
        <w:rPr>
          <w:rFonts w:eastAsia="Calibri"/>
          <w:sz w:val="19"/>
          <w:szCs w:val="19"/>
          <w:lang w:val="de-DE" w:eastAsia="en-US"/>
        </w:rPr>
        <w:tab/>
        <w:t>2</w:t>
      </w:r>
      <w:r w:rsidRPr="00441DB8">
        <w:rPr>
          <w:rFonts w:eastAsia="Calibri"/>
          <w:sz w:val="19"/>
          <w:szCs w:val="19"/>
          <w:lang w:val="de-DE" w:eastAsia="en-US"/>
        </w:rPr>
        <w:t xml:space="preserve"> mg/kg’dan fazla olmamalıdır.</w:t>
      </w:r>
    </w:p>
    <w:p w:rsidR="00D64589" w:rsidRPr="00441DB8" w:rsidRDefault="00D64589" w:rsidP="00815038">
      <w:pPr>
        <w:ind w:left="2832" w:hanging="2123"/>
        <w:jc w:val="both"/>
        <w:rPr>
          <w:rFonts w:eastAsia="Calibri"/>
          <w:sz w:val="19"/>
          <w:szCs w:val="19"/>
          <w:lang w:val="de-DE" w:eastAsia="en-US"/>
        </w:rPr>
      </w:pPr>
    </w:p>
    <w:p w:rsidR="000D0A0D" w:rsidRPr="00441DB8" w:rsidRDefault="008A2DDD" w:rsidP="00815038">
      <w:pPr>
        <w:ind w:left="2832" w:hanging="2123"/>
        <w:jc w:val="both"/>
        <w:rPr>
          <w:rFonts w:eastAsia="Calibri"/>
          <w:b/>
          <w:sz w:val="19"/>
          <w:szCs w:val="19"/>
          <w:lang w:val="de-DE" w:eastAsia="en-US"/>
        </w:rPr>
      </w:pPr>
      <w:r w:rsidRPr="00441DB8">
        <w:rPr>
          <w:rFonts w:eastAsia="Calibri"/>
          <w:b/>
          <w:sz w:val="19"/>
          <w:szCs w:val="19"/>
          <w:lang w:val="de-DE" w:eastAsia="en-US"/>
        </w:rPr>
        <w:t>Civa</w:t>
      </w:r>
      <w:r w:rsidR="000D0A0D" w:rsidRPr="00441DB8">
        <w:rPr>
          <w:rFonts w:eastAsia="Calibri"/>
          <w:b/>
          <w:sz w:val="19"/>
          <w:szCs w:val="19"/>
          <w:lang w:val="de-DE" w:eastAsia="en-US"/>
        </w:rPr>
        <w:t>:</w:t>
      </w:r>
      <w:r w:rsidR="000D0A0D" w:rsidRPr="00441DB8">
        <w:rPr>
          <w:rFonts w:eastAsia="Calibri"/>
          <w:sz w:val="19"/>
          <w:szCs w:val="19"/>
          <w:lang w:val="de-DE" w:eastAsia="en-US"/>
        </w:rPr>
        <w:tab/>
        <w:t>1 mg/kg’dan fazla olmamalıdır.</w:t>
      </w:r>
    </w:p>
    <w:p w:rsidR="000D0A0D" w:rsidRPr="00441DB8" w:rsidRDefault="000D0A0D" w:rsidP="00815038">
      <w:pPr>
        <w:jc w:val="both"/>
        <w:rPr>
          <w:rFonts w:eastAsia="Calibri"/>
          <w:b/>
          <w:sz w:val="19"/>
          <w:szCs w:val="19"/>
          <w:u w:val="single"/>
          <w:lang w:val="de-DE" w:eastAsia="en-US"/>
        </w:rPr>
      </w:pPr>
    </w:p>
    <w:p w:rsidR="00D64589" w:rsidRPr="00441DB8" w:rsidRDefault="00D64589" w:rsidP="00815038">
      <w:pPr>
        <w:jc w:val="both"/>
        <w:rPr>
          <w:rFonts w:eastAsia="Calibri"/>
          <w:b/>
          <w:sz w:val="19"/>
          <w:szCs w:val="19"/>
          <w:u w:val="single"/>
          <w:lang w:val="de-DE" w:eastAsia="en-US"/>
        </w:rPr>
      </w:pPr>
    </w:p>
    <w:p w:rsidR="000D0A0D" w:rsidRPr="00441DB8" w:rsidRDefault="000D0A0D" w:rsidP="00815038">
      <w:pPr>
        <w:ind w:left="2832" w:hanging="2832"/>
        <w:jc w:val="both"/>
        <w:rPr>
          <w:rFonts w:eastAsia="Calibri"/>
          <w:b/>
          <w:sz w:val="19"/>
          <w:szCs w:val="19"/>
          <w:u w:val="single"/>
          <w:lang w:val="de-DE" w:eastAsia="en-US"/>
        </w:rPr>
      </w:pPr>
      <w:r w:rsidRPr="00441DB8">
        <w:rPr>
          <w:rFonts w:eastAsia="Calibri"/>
          <w:b/>
          <w:sz w:val="19"/>
          <w:szCs w:val="19"/>
          <w:u w:val="single"/>
          <w:lang w:val="de-DE" w:eastAsia="en-US"/>
        </w:rPr>
        <w:lastRenderedPageBreak/>
        <w:t>E 352 (i) KALSİYUM MALAT</w:t>
      </w:r>
    </w:p>
    <w:p w:rsidR="000D0A0D" w:rsidRPr="00441DB8" w:rsidRDefault="000D0A0D" w:rsidP="00815038">
      <w:pPr>
        <w:ind w:left="2832" w:hanging="2832"/>
        <w:jc w:val="both"/>
        <w:rPr>
          <w:rFonts w:eastAsia="Calibri"/>
          <w:b/>
          <w:sz w:val="19"/>
          <w:szCs w:val="19"/>
          <w:u w:val="single"/>
          <w:lang w:val="de-DE" w:eastAsia="en-US"/>
        </w:rPr>
      </w:pPr>
    </w:p>
    <w:p w:rsidR="000D0A0D" w:rsidRPr="00441DB8" w:rsidRDefault="00B96B2E" w:rsidP="00815038">
      <w:pPr>
        <w:ind w:left="2832" w:hanging="2832"/>
        <w:jc w:val="both"/>
        <w:rPr>
          <w:rFonts w:eastAsia="Calibri"/>
          <w:b/>
          <w:sz w:val="19"/>
          <w:szCs w:val="19"/>
          <w:lang w:val="de-DE" w:eastAsia="en-US"/>
        </w:rPr>
      </w:pPr>
      <w:r w:rsidRPr="00441DB8">
        <w:rPr>
          <w:rFonts w:eastAsia="Calibri"/>
          <w:b/>
          <w:sz w:val="19"/>
          <w:szCs w:val="19"/>
          <w:u w:val="single"/>
          <w:lang w:val="de-DE" w:eastAsia="en-US"/>
        </w:rPr>
        <w:t>Eşanlamlılar</w:t>
      </w:r>
      <w:r w:rsidR="000D0A0D" w:rsidRPr="00441DB8">
        <w:rPr>
          <w:rFonts w:eastAsia="Calibri"/>
          <w:b/>
          <w:sz w:val="19"/>
          <w:szCs w:val="19"/>
          <w:u w:val="single"/>
          <w:lang w:val="de-DE" w:eastAsia="en-US"/>
        </w:rPr>
        <w:t>:</w:t>
      </w:r>
      <w:r w:rsidR="000D0A0D" w:rsidRPr="00441DB8">
        <w:rPr>
          <w:rFonts w:eastAsia="Calibri"/>
          <w:b/>
          <w:sz w:val="19"/>
          <w:szCs w:val="19"/>
          <w:lang w:val="de-DE" w:eastAsia="en-US"/>
        </w:rPr>
        <w:tab/>
      </w:r>
      <w:r w:rsidR="000D0A0D" w:rsidRPr="00441DB8">
        <w:rPr>
          <w:rFonts w:eastAsia="Calibri"/>
          <w:sz w:val="19"/>
          <w:szCs w:val="19"/>
          <w:lang w:val="de-DE" w:eastAsia="en-US"/>
        </w:rPr>
        <w:t>Malik asitin kalsiyum tuzu.</w:t>
      </w:r>
    </w:p>
    <w:p w:rsidR="000D0A0D" w:rsidRPr="00441DB8" w:rsidRDefault="000D0A0D" w:rsidP="00815038">
      <w:pPr>
        <w:ind w:left="2832" w:hanging="2832"/>
        <w:jc w:val="both"/>
        <w:rPr>
          <w:rFonts w:eastAsia="Calibri"/>
          <w:b/>
          <w:sz w:val="19"/>
          <w:szCs w:val="19"/>
          <w:lang w:val="de-DE" w:eastAsia="en-US"/>
        </w:rPr>
      </w:pPr>
    </w:p>
    <w:p w:rsidR="000D0A0D" w:rsidRPr="00441DB8" w:rsidRDefault="000D0A0D" w:rsidP="00815038">
      <w:pPr>
        <w:ind w:left="2832" w:hanging="2832"/>
        <w:jc w:val="both"/>
        <w:rPr>
          <w:rFonts w:eastAsia="Calibri"/>
          <w:b/>
          <w:sz w:val="19"/>
          <w:szCs w:val="19"/>
          <w:u w:val="single"/>
          <w:lang w:val="de-DE" w:eastAsia="en-US"/>
        </w:rPr>
      </w:pPr>
      <w:r w:rsidRPr="00441DB8">
        <w:rPr>
          <w:rFonts w:eastAsia="Calibri"/>
          <w:b/>
          <w:sz w:val="19"/>
          <w:szCs w:val="19"/>
          <w:u w:val="single"/>
          <w:lang w:val="de-DE" w:eastAsia="en-US"/>
        </w:rPr>
        <w:t>Tanım:</w:t>
      </w:r>
      <w:r w:rsidRPr="00441DB8">
        <w:rPr>
          <w:rFonts w:eastAsia="Calibri"/>
          <w:b/>
          <w:sz w:val="19"/>
          <w:szCs w:val="19"/>
          <w:lang w:val="de-DE" w:eastAsia="en-US"/>
        </w:rPr>
        <w:tab/>
      </w:r>
    </w:p>
    <w:p w:rsidR="00CF1185" w:rsidRPr="00441DB8" w:rsidRDefault="00CF1185" w:rsidP="00815038">
      <w:pPr>
        <w:ind w:firstLine="660"/>
        <w:jc w:val="both"/>
        <w:rPr>
          <w:rFonts w:eastAsia="Calibri"/>
          <w:b/>
          <w:sz w:val="19"/>
          <w:szCs w:val="19"/>
          <w:lang w:val="en-GB" w:eastAsia="en-US"/>
        </w:rPr>
      </w:pPr>
    </w:p>
    <w:p w:rsidR="00CF1185" w:rsidRPr="00441DB8" w:rsidRDefault="00CF1185" w:rsidP="00815038">
      <w:pPr>
        <w:ind w:firstLine="660"/>
        <w:jc w:val="both"/>
        <w:rPr>
          <w:rFonts w:eastAsia="Calibri"/>
          <w:b/>
          <w:sz w:val="19"/>
          <w:szCs w:val="19"/>
          <w:lang w:val="en-GB" w:eastAsia="en-US"/>
        </w:rPr>
      </w:pPr>
      <w:r w:rsidRPr="00441DB8">
        <w:rPr>
          <w:rFonts w:eastAsia="Calibri"/>
          <w:b/>
          <w:sz w:val="19"/>
          <w:szCs w:val="19"/>
          <w:lang w:val="en-GB" w:eastAsia="en-US"/>
        </w:rPr>
        <w:t>Einecs:</w:t>
      </w:r>
    </w:p>
    <w:p w:rsidR="00CF1185" w:rsidRPr="00441DB8" w:rsidRDefault="00CF1185" w:rsidP="00815038">
      <w:pPr>
        <w:ind w:left="2835" w:hanging="2175"/>
        <w:jc w:val="both"/>
        <w:rPr>
          <w:rFonts w:eastAsia="Calibri"/>
          <w:b/>
          <w:sz w:val="19"/>
          <w:szCs w:val="19"/>
          <w:lang w:val="de-DE" w:eastAsia="en-US"/>
        </w:rPr>
      </w:pPr>
    </w:p>
    <w:p w:rsidR="000D0A0D" w:rsidRPr="00441DB8" w:rsidRDefault="000D0A0D" w:rsidP="00815038">
      <w:pPr>
        <w:ind w:left="2835" w:hanging="2175"/>
        <w:jc w:val="both"/>
        <w:rPr>
          <w:rFonts w:eastAsia="Calibri"/>
          <w:sz w:val="19"/>
          <w:szCs w:val="19"/>
          <w:lang w:val="de-DE" w:eastAsia="en-US"/>
        </w:rPr>
      </w:pPr>
      <w:r w:rsidRPr="00441DB8">
        <w:rPr>
          <w:rFonts w:eastAsia="Calibri"/>
          <w:b/>
          <w:sz w:val="19"/>
          <w:szCs w:val="19"/>
          <w:lang w:val="de-DE" w:eastAsia="en-US"/>
        </w:rPr>
        <w:t>Kimyasal adı:</w:t>
      </w:r>
      <w:r w:rsidRPr="00441DB8">
        <w:rPr>
          <w:rFonts w:eastAsia="Calibri"/>
          <w:sz w:val="19"/>
          <w:szCs w:val="19"/>
          <w:lang w:val="de-DE" w:eastAsia="en-US"/>
        </w:rPr>
        <w:tab/>
        <w:t>Kalsiyum DL-malat, kalsiyum-</w:t>
      </w:r>
      <w:r w:rsidRPr="00441DB8">
        <w:rPr>
          <w:rFonts w:eastAsia="Calibri"/>
          <w:sz w:val="19"/>
          <w:szCs w:val="19"/>
          <w:lang w:val="en-GB" w:eastAsia="en-US"/>
        </w:rPr>
        <w:t></w:t>
      </w:r>
      <w:r w:rsidRPr="00441DB8">
        <w:rPr>
          <w:rFonts w:eastAsia="Calibri"/>
          <w:sz w:val="19"/>
          <w:szCs w:val="19"/>
          <w:lang w:val="de-DE" w:eastAsia="en-US"/>
        </w:rPr>
        <w:t>-hidroksisuksinat, hidroksibütandioik asitin kalsiyum tuzu</w:t>
      </w:r>
    </w:p>
    <w:p w:rsidR="00D64589" w:rsidRPr="00441DB8" w:rsidRDefault="00D64589" w:rsidP="00815038">
      <w:pPr>
        <w:ind w:left="2835" w:hanging="2175"/>
        <w:jc w:val="both"/>
        <w:rPr>
          <w:rFonts w:eastAsia="Calibri"/>
          <w:sz w:val="19"/>
          <w:szCs w:val="19"/>
          <w:lang w:val="de-DE" w:eastAsia="en-US"/>
        </w:rPr>
      </w:pPr>
    </w:p>
    <w:p w:rsidR="000D0A0D" w:rsidRPr="00441DB8" w:rsidRDefault="000D0A0D" w:rsidP="00815038">
      <w:pPr>
        <w:jc w:val="both"/>
        <w:rPr>
          <w:rFonts w:eastAsia="Calibri"/>
          <w:sz w:val="19"/>
          <w:szCs w:val="19"/>
          <w:vertAlign w:val="subscript"/>
          <w:lang w:val="de-DE" w:eastAsia="en-US"/>
        </w:rPr>
      </w:pPr>
      <w:r w:rsidRPr="00441DB8">
        <w:rPr>
          <w:rFonts w:eastAsia="Calibri"/>
          <w:sz w:val="19"/>
          <w:szCs w:val="19"/>
          <w:lang w:val="de-DE" w:eastAsia="en-US"/>
        </w:rPr>
        <w:tab/>
      </w:r>
      <w:r w:rsidRPr="00441DB8">
        <w:rPr>
          <w:rFonts w:eastAsia="Calibri"/>
          <w:b/>
          <w:sz w:val="19"/>
          <w:szCs w:val="19"/>
          <w:lang w:val="de-DE" w:eastAsia="en-US"/>
        </w:rPr>
        <w:t>Kimyasal formülü:</w:t>
      </w:r>
      <w:r w:rsidRPr="00441DB8">
        <w:rPr>
          <w:rFonts w:eastAsia="Calibri"/>
          <w:sz w:val="19"/>
          <w:szCs w:val="19"/>
          <w:lang w:val="de-DE" w:eastAsia="en-US"/>
        </w:rPr>
        <w:tab/>
        <w:t>C</w:t>
      </w:r>
      <w:r w:rsidRPr="00441DB8">
        <w:rPr>
          <w:rFonts w:eastAsia="Calibri"/>
          <w:sz w:val="19"/>
          <w:szCs w:val="19"/>
          <w:vertAlign w:val="subscript"/>
          <w:lang w:val="de-DE" w:eastAsia="en-US"/>
        </w:rPr>
        <w:t>4</w:t>
      </w:r>
      <w:r w:rsidRPr="00441DB8">
        <w:rPr>
          <w:rFonts w:eastAsia="Calibri"/>
          <w:sz w:val="19"/>
          <w:szCs w:val="19"/>
          <w:lang w:val="de-DE" w:eastAsia="en-US"/>
        </w:rPr>
        <w:t>H</w:t>
      </w:r>
      <w:r w:rsidRPr="00441DB8">
        <w:rPr>
          <w:rFonts w:eastAsia="Calibri"/>
          <w:sz w:val="19"/>
          <w:szCs w:val="19"/>
          <w:vertAlign w:val="subscript"/>
          <w:lang w:val="de-DE" w:eastAsia="en-US"/>
        </w:rPr>
        <w:t>5</w:t>
      </w:r>
      <w:r w:rsidRPr="00441DB8">
        <w:rPr>
          <w:rFonts w:eastAsia="Calibri"/>
          <w:sz w:val="19"/>
          <w:szCs w:val="19"/>
          <w:lang w:val="de-DE" w:eastAsia="en-US"/>
        </w:rPr>
        <w:t>CaO</w:t>
      </w:r>
      <w:r w:rsidRPr="00441DB8">
        <w:rPr>
          <w:rFonts w:eastAsia="Calibri"/>
          <w:sz w:val="19"/>
          <w:szCs w:val="19"/>
          <w:vertAlign w:val="subscript"/>
          <w:lang w:val="de-DE" w:eastAsia="en-US"/>
        </w:rPr>
        <w:t>5</w:t>
      </w:r>
    </w:p>
    <w:p w:rsidR="00D64589" w:rsidRPr="00441DB8" w:rsidRDefault="00D64589" w:rsidP="00815038">
      <w:pPr>
        <w:jc w:val="both"/>
        <w:rPr>
          <w:rFonts w:eastAsia="Calibri"/>
          <w:sz w:val="19"/>
          <w:szCs w:val="19"/>
          <w:lang w:val="de-DE" w:eastAsia="en-US"/>
        </w:rPr>
      </w:pPr>
    </w:p>
    <w:p w:rsidR="000D0A0D" w:rsidRPr="00441DB8" w:rsidRDefault="001016C5" w:rsidP="00815038">
      <w:pPr>
        <w:ind w:firstLine="708"/>
        <w:jc w:val="both"/>
        <w:rPr>
          <w:rFonts w:eastAsia="Calibri"/>
          <w:sz w:val="19"/>
          <w:szCs w:val="19"/>
          <w:lang w:val="de-DE" w:eastAsia="en-US"/>
        </w:rPr>
      </w:pPr>
      <w:r>
        <w:rPr>
          <w:rFonts w:eastAsia="Calibri"/>
          <w:b/>
          <w:sz w:val="19"/>
          <w:szCs w:val="19"/>
          <w:lang w:val="de-DE" w:eastAsia="en-US"/>
        </w:rPr>
        <w:t>Molekül ağırlığı</w:t>
      </w:r>
      <w:r w:rsidR="000D0A0D" w:rsidRPr="00441DB8">
        <w:rPr>
          <w:rFonts w:eastAsia="Calibri"/>
          <w:b/>
          <w:sz w:val="19"/>
          <w:szCs w:val="19"/>
          <w:lang w:val="de-DE" w:eastAsia="en-US"/>
        </w:rPr>
        <w:t>:</w:t>
      </w:r>
      <w:r w:rsidR="000D0A0D" w:rsidRPr="00441DB8">
        <w:rPr>
          <w:rFonts w:eastAsia="Calibri"/>
          <w:sz w:val="19"/>
          <w:szCs w:val="19"/>
          <w:lang w:val="de-DE" w:eastAsia="en-US"/>
        </w:rPr>
        <w:tab/>
      </w:r>
      <w:r w:rsidR="000D0A0D" w:rsidRPr="00441DB8">
        <w:rPr>
          <w:rFonts w:eastAsia="Calibri"/>
          <w:sz w:val="19"/>
          <w:szCs w:val="19"/>
          <w:lang w:val="de-DE" w:eastAsia="en-US"/>
        </w:rPr>
        <w:tab/>
        <w:t>172.14</w:t>
      </w:r>
    </w:p>
    <w:p w:rsidR="00D64589" w:rsidRPr="00441DB8" w:rsidRDefault="00D64589" w:rsidP="00815038">
      <w:pPr>
        <w:ind w:firstLine="708"/>
        <w:jc w:val="both"/>
        <w:rPr>
          <w:rFonts w:eastAsia="Calibri"/>
          <w:sz w:val="19"/>
          <w:szCs w:val="19"/>
          <w:lang w:val="de-DE" w:eastAsia="en-US"/>
        </w:rPr>
      </w:pPr>
    </w:p>
    <w:p w:rsidR="000D0A0D" w:rsidRPr="00441DB8" w:rsidRDefault="000D0A0D" w:rsidP="00815038">
      <w:pPr>
        <w:ind w:left="2832" w:hanging="2124"/>
        <w:jc w:val="both"/>
        <w:rPr>
          <w:rFonts w:eastAsia="Calibri"/>
          <w:sz w:val="19"/>
          <w:szCs w:val="19"/>
          <w:lang w:val="de-DE" w:eastAsia="en-US"/>
        </w:rPr>
      </w:pPr>
      <w:r w:rsidRPr="00441DB8">
        <w:rPr>
          <w:rFonts w:eastAsia="Calibri"/>
          <w:b/>
          <w:sz w:val="19"/>
          <w:szCs w:val="19"/>
          <w:lang w:val="de-DE" w:eastAsia="en-US"/>
        </w:rPr>
        <w:t>Analiz:</w:t>
      </w:r>
      <w:r w:rsidR="00D64589" w:rsidRPr="00441DB8">
        <w:rPr>
          <w:rFonts w:eastAsia="Calibri"/>
          <w:sz w:val="19"/>
          <w:szCs w:val="19"/>
          <w:lang w:val="de-DE" w:eastAsia="en-US"/>
        </w:rPr>
        <w:tab/>
      </w:r>
      <w:r w:rsidRPr="00441DB8">
        <w:rPr>
          <w:rFonts w:eastAsia="Calibri"/>
          <w:sz w:val="19"/>
          <w:szCs w:val="19"/>
          <w:lang w:val="de-DE" w:eastAsia="en-US"/>
        </w:rPr>
        <w:t>Susuz bazda içeriği % 97.5’dan az olmamalıdır.</w:t>
      </w:r>
    </w:p>
    <w:p w:rsidR="000D0A0D" w:rsidRPr="00441DB8" w:rsidRDefault="000D0A0D" w:rsidP="00815038">
      <w:pPr>
        <w:jc w:val="both"/>
        <w:rPr>
          <w:rFonts w:eastAsia="Calibri"/>
          <w:b/>
          <w:sz w:val="19"/>
          <w:szCs w:val="19"/>
          <w:lang w:val="de-DE" w:eastAsia="en-US"/>
        </w:rPr>
      </w:pPr>
    </w:p>
    <w:p w:rsidR="000D0A0D" w:rsidRPr="00441DB8" w:rsidRDefault="000D0A0D" w:rsidP="00815038">
      <w:pPr>
        <w:jc w:val="both"/>
        <w:rPr>
          <w:rFonts w:eastAsia="Calibri"/>
          <w:sz w:val="19"/>
          <w:szCs w:val="19"/>
          <w:lang w:val="de-DE" w:eastAsia="en-US"/>
        </w:rPr>
      </w:pPr>
      <w:r w:rsidRPr="00441DB8">
        <w:rPr>
          <w:rFonts w:eastAsia="Calibri"/>
          <w:b/>
          <w:sz w:val="19"/>
          <w:szCs w:val="19"/>
          <w:u w:val="single"/>
          <w:lang w:val="de-DE" w:eastAsia="en-US"/>
        </w:rPr>
        <w:t>Tanımlama:</w:t>
      </w:r>
      <w:r w:rsidRPr="00441DB8">
        <w:rPr>
          <w:rFonts w:eastAsia="Calibri"/>
          <w:sz w:val="19"/>
          <w:szCs w:val="19"/>
          <w:lang w:val="de-DE" w:eastAsia="en-US"/>
        </w:rPr>
        <w:tab/>
      </w:r>
      <w:r w:rsidRPr="00441DB8">
        <w:rPr>
          <w:rFonts w:eastAsia="Calibri"/>
          <w:sz w:val="19"/>
          <w:szCs w:val="19"/>
          <w:lang w:val="de-DE" w:eastAsia="en-US"/>
        </w:rPr>
        <w:tab/>
      </w:r>
      <w:r w:rsidRPr="00441DB8">
        <w:rPr>
          <w:rFonts w:eastAsia="Calibri"/>
          <w:sz w:val="19"/>
          <w:szCs w:val="19"/>
          <w:lang w:val="de-DE" w:eastAsia="en-US"/>
        </w:rPr>
        <w:tab/>
        <w:t xml:space="preserve">Beyaz toz </w:t>
      </w:r>
    </w:p>
    <w:p w:rsidR="000D0A0D" w:rsidRPr="00441DB8" w:rsidRDefault="000D0A0D" w:rsidP="00815038">
      <w:pPr>
        <w:ind w:left="2832" w:hanging="2832"/>
        <w:jc w:val="both"/>
        <w:rPr>
          <w:rFonts w:eastAsia="Calibri"/>
          <w:b/>
          <w:sz w:val="19"/>
          <w:szCs w:val="19"/>
          <w:lang w:val="de-DE" w:eastAsia="en-US"/>
        </w:rPr>
      </w:pPr>
    </w:p>
    <w:p w:rsidR="000D0A0D" w:rsidRPr="00441DB8" w:rsidRDefault="000D0A0D" w:rsidP="00815038">
      <w:pPr>
        <w:ind w:left="2832" w:hanging="2832"/>
        <w:jc w:val="both"/>
        <w:rPr>
          <w:rFonts w:eastAsia="Calibri"/>
          <w:b/>
          <w:sz w:val="19"/>
          <w:szCs w:val="19"/>
          <w:u w:val="single"/>
          <w:lang w:val="de-DE" w:eastAsia="en-US"/>
        </w:rPr>
      </w:pPr>
      <w:r w:rsidRPr="00441DB8">
        <w:rPr>
          <w:rFonts w:eastAsia="Calibri"/>
          <w:b/>
          <w:sz w:val="19"/>
          <w:szCs w:val="19"/>
          <w:u w:val="single"/>
          <w:lang w:val="de-DE" w:eastAsia="en-US"/>
        </w:rPr>
        <w:t>Belirleme:</w:t>
      </w:r>
    </w:p>
    <w:p w:rsidR="009D073D" w:rsidRPr="00441DB8" w:rsidRDefault="009D073D" w:rsidP="00815038">
      <w:pPr>
        <w:ind w:left="2832" w:hanging="2832"/>
        <w:jc w:val="both"/>
        <w:rPr>
          <w:rFonts w:eastAsia="Calibri"/>
          <w:b/>
          <w:sz w:val="19"/>
          <w:szCs w:val="19"/>
          <w:u w:val="single"/>
          <w:lang w:val="de-DE" w:eastAsia="en-US"/>
        </w:rPr>
      </w:pPr>
    </w:p>
    <w:p w:rsidR="009D073D" w:rsidRPr="00441DB8" w:rsidRDefault="000D0A0D" w:rsidP="00815038">
      <w:pPr>
        <w:ind w:left="2832" w:hanging="2123"/>
        <w:jc w:val="both"/>
        <w:rPr>
          <w:rFonts w:eastAsia="Calibri"/>
          <w:sz w:val="19"/>
          <w:szCs w:val="19"/>
          <w:lang w:val="de-DE" w:eastAsia="en-US"/>
        </w:rPr>
      </w:pPr>
      <w:r w:rsidRPr="00441DB8">
        <w:rPr>
          <w:rFonts w:eastAsia="Calibri"/>
          <w:b/>
          <w:sz w:val="19"/>
          <w:szCs w:val="19"/>
          <w:lang w:val="de-DE" w:eastAsia="en-US"/>
        </w:rPr>
        <w:t>Malat</w:t>
      </w:r>
      <w:r w:rsidR="009D073D" w:rsidRPr="00441DB8">
        <w:rPr>
          <w:rFonts w:eastAsia="Calibri"/>
          <w:b/>
          <w:sz w:val="19"/>
          <w:szCs w:val="19"/>
          <w:lang w:val="de-DE" w:eastAsia="en-US"/>
        </w:rPr>
        <w:t xml:space="preserve"> testi:</w:t>
      </w:r>
      <w:r w:rsidR="009D073D" w:rsidRPr="00441DB8">
        <w:rPr>
          <w:rFonts w:eastAsia="Calibri"/>
          <w:b/>
          <w:sz w:val="19"/>
          <w:szCs w:val="19"/>
          <w:lang w:val="de-DE" w:eastAsia="en-US"/>
        </w:rPr>
        <w:tab/>
      </w:r>
      <w:r w:rsidR="009D073D" w:rsidRPr="00441DB8">
        <w:rPr>
          <w:rFonts w:eastAsia="Calibri"/>
          <w:sz w:val="19"/>
          <w:szCs w:val="19"/>
          <w:lang w:val="de-DE" w:eastAsia="en-US"/>
        </w:rPr>
        <w:t>Testi geçer.</w:t>
      </w:r>
    </w:p>
    <w:p w:rsidR="009D073D" w:rsidRPr="00441DB8" w:rsidRDefault="009D073D" w:rsidP="00815038">
      <w:pPr>
        <w:ind w:left="2832" w:hanging="2123"/>
        <w:jc w:val="both"/>
        <w:rPr>
          <w:rFonts w:eastAsia="Calibri"/>
          <w:b/>
          <w:sz w:val="19"/>
          <w:szCs w:val="19"/>
          <w:lang w:val="de-DE" w:eastAsia="en-US"/>
        </w:rPr>
      </w:pPr>
    </w:p>
    <w:p w:rsidR="009D073D" w:rsidRPr="00441DB8" w:rsidRDefault="000D0A0D" w:rsidP="00815038">
      <w:pPr>
        <w:ind w:left="2832" w:hanging="2123"/>
        <w:jc w:val="both"/>
        <w:rPr>
          <w:rFonts w:eastAsia="Calibri"/>
          <w:b/>
          <w:sz w:val="19"/>
          <w:szCs w:val="19"/>
          <w:lang w:val="de-DE" w:eastAsia="en-US"/>
        </w:rPr>
      </w:pPr>
      <w:r w:rsidRPr="00441DB8">
        <w:rPr>
          <w:rFonts w:eastAsia="Calibri"/>
          <w:b/>
          <w:sz w:val="19"/>
          <w:szCs w:val="19"/>
          <w:lang w:val="de-DE" w:eastAsia="en-US"/>
        </w:rPr>
        <w:t>1,2-dikarboksilik asit</w:t>
      </w:r>
    </w:p>
    <w:p w:rsidR="009D073D" w:rsidRPr="00441DB8" w:rsidRDefault="009D073D" w:rsidP="00815038">
      <w:pPr>
        <w:ind w:left="2832" w:hanging="2123"/>
        <w:jc w:val="both"/>
        <w:rPr>
          <w:rFonts w:eastAsia="Calibri"/>
          <w:sz w:val="19"/>
          <w:szCs w:val="19"/>
          <w:lang w:val="de-DE" w:eastAsia="en-US"/>
        </w:rPr>
      </w:pPr>
      <w:r w:rsidRPr="00441DB8">
        <w:rPr>
          <w:rFonts w:eastAsia="Calibri"/>
          <w:b/>
          <w:sz w:val="19"/>
          <w:szCs w:val="19"/>
          <w:lang w:val="de-DE" w:eastAsia="en-US"/>
        </w:rPr>
        <w:t>testi:</w:t>
      </w:r>
      <w:r w:rsidRPr="00441DB8">
        <w:rPr>
          <w:rFonts w:eastAsia="Calibri"/>
          <w:sz w:val="19"/>
          <w:szCs w:val="19"/>
          <w:lang w:val="de-DE" w:eastAsia="en-US"/>
        </w:rPr>
        <w:t xml:space="preserve"> </w:t>
      </w:r>
      <w:r w:rsidRPr="00441DB8">
        <w:rPr>
          <w:rFonts w:eastAsia="Calibri"/>
          <w:sz w:val="19"/>
          <w:szCs w:val="19"/>
          <w:lang w:val="de-DE" w:eastAsia="en-US"/>
        </w:rPr>
        <w:tab/>
        <w:t>Testi geçer.</w:t>
      </w:r>
    </w:p>
    <w:p w:rsidR="009D073D" w:rsidRPr="00441DB8" w:rsidRDefault="009D073D" w:rsidP="00815038">
      <w:pPr>
        <w:ind w:left="2832" w:hanging="2123"/>
        <w:jc w:val="both"/>
        <w:rPr>
          <w:rFonts w:eastAsia="Calibri"/>
          <w:b/>
          <w:sz w:val="19"/>
          <w:szCs w:val="19"/>
          <w:lang w:val="de-DE" w:eastAsia="en-US"/>
        </w:rPr>
      </w:pPr>
    </w:p>
    <w:p w:rsidR="000D0A0D" w:rsidRPr="00441DB8" w:rsidRDefault="009D073D" w:rsidP="00815038">
      <w:pPr>
        <w:ind w:left="2832" w:hanging="2123"/>
        <w:jc w:val="both"/>
        <w:rPr>
          <w:rFonts w:eastAsia="Calibri"/>
          <w:sz w:val="19"/>
          <w:szCs w:val="19"/>
          <w:lang w:val="de-DE" w:eastAsia="en-US"/>
        </w:rPr>
      </w:pPr>
      <w:r w:rsidRPr="00441DB8">
        <w:rPr>
          <w:rFonts w:eastAsia="Calibri"/>
          <w:b/>
          <w:sz w:val="19"/>
          <w:szCs w:val="19"/>
          <w:lang w:val="de-DE" w:eastAsia="en-US"/>
        </w:rPr>
        <w:t>K</w:t>
      </w:r>
      <w:r w:rsidR="000D0A0D" w:rsidRPr="00441DB8">
        <w:rPr>
          <w:rFonts w:eastAsia="Calibri"/>
          <w:b/>
          <w:sz w:val="19"/>
          <w:szCs w:val="19"/>
          <w:lang w:val="de-DE" w:eastAsia="en-US"/>
        </w:rPr>
        <w:t xml:space="preserve">alsiyum </w:t>
      </w:r>
      <w:r w:rsidRPr="00441DB8">
        <w:rPr>
          <w:rFonts w:eastAsia="Calibri"/>
          <w:b/>
          <w:sz w:val="19"/>
          <w:szCs w:val="19"/>
          <w:lang w:val="de-DE" w:eastAsia="en-US"/>
        </w:rPr>
        <w:t>testi:</w:t>
      </w:r>
      <w:r w:rsidRPr="00441DB8">
        <w:rPr>
          <w:rFonts w:eastAsia="Calibri"/>
          <w:b/>
          <w:sz w:val="19"/>
          <w:szCs w:val="19"/>
          <w:lang w:val="de-DE" w:eastAsia="en-US"/>
        </w:rPr>
        <w:tab/>
      </w:r>
      <w:r w:rsidRPr="00441DB8">
        <w:rPr>
          <w:rFonts w:eastAsia="Calibri"/>
          <w:sz w:val="19"/>
          <w:szCs w:val="19"/>
          <w:lang w:val="de-DE" w:eastAsia="en-US"/>
        </w:rPr>
        <w:t>Testi geçer.</w:t>
      </w:r>
    </w:p>
    <w:p w:rsidR="009D073D" w:rsidRPr="00441DB8" w:rsidRDefault="009D073D" w:rsidP="00815038">
      <w:pPr>
        <w:ind w:left="2832" w:hanging="2123"/>
        <w:jc w:val="both"/>
        <w:rPr>
          <w:rFonts w:eastAsia="Calibri"/>
          <w:sz w:val="19"/>
          <w:szCs w:val="19"/>
          <w:lang w:val="de-DE" w:eastAsia="en-US"/>
        </w:rPr>
      </w:pPr>
    </w:p>
    <w:p w:rsidR="000D0A0D" w:rsidRPr="00441DB8" w:rsidRDefault="000D0A0D" w:rsidP="00815038">
      <w:pPr>
        <w:ind w:left="2832" w:hanging="2123"/>
        <w:jc w:val="both"/>
        <w:rPr>
          <w:rFonts w:eastAsia="Calibri"/>
          <w:sz w:val="19"/>
          <w:szCs w:val="19"/>
          <w:lang w:val="de-DE" w:eastAsia="en-US"/>
        </w:rPr>
      </w:pPr>
      <w:r w:rsidRPr="00441DB8">
        <w:rPr>
          <w:rFonts w:eastAsia="Calibri"/>
          <w:b/>
          <w:sz w:val="19"/>
          <w:szCs w:val="19"/>
          <w:lang w:val="de-DE" w:eastAsia="en-US"/>
        </w:rPr>
        <w:t>Azo boya oluşumu:</w:t>
      </w:r>
      <w:r w:rsidRPr="00441DB8">
        <w:rPr>
          <w:rFonts w:eastAsia="Calibri"/>
          <w:b/>
          <w:sz w:val="19"/>
          <w:szCs w:val="19"/>
          <w:lang w:val="de-DE" w:eastAsia="en-US"/>
        </w:rPr>
        <w:tab/>
      </w:r>
      <w:r w:rsidRPr="00441DB8">
        <w:rPr>
          <w:rFonts w:eastAsia="Calibri"/>
          <w:sz w:val="19"/>
          <w:szCs w:val="19"/>
          <w:lang w:val="de-DE" w:eastAsia="en-US"/>
        </w:rPr>
        <w:t>Pozitif</w:t>
      </w:r>
    </w:p>
    <w:p w:rsidR="009D073D" w:rsidRPr="00441DB8" w:rsidRDefault="009D073D" w:rsidP="00815038">
      <w:pPr>
        <w:ind w:left="2832" w:hanging="2123"/>
        <w:jc w:val="both"/>
        <w:rPr>
          <w:rFonts w:eastAsia="Calibri"/>
          <w:sz w:val="19"/>
          <w:szCs w:val="19"/>
          <w:lang w:val="de-DE" w:eastAsia="en-US"/>
        </w:rPr>
      </w:pPr>
    </w:p>
    <w:p w:rsidR="000D0A0D" w:rsidRPr="00441DB8" w:rsidRDefault="000D0A0D" w:rsidP="00815038">
      <w:pPr>
        <w:ind w:firstLine="708"/>
        <w:jc w:val="both"/>
        <w:rPr>
          <w:rFonts w:eastAsia="Calibri"/>
          <w:sz w:val="19"/>
          <w:szCs w:val="19"/>
          <w:lang w:val="de-DE" w:eastAsia="en-US"/>
        </w:rPr>
      </w:pPr>
      <w:r w:rsidRPr="00441DB8">
        <w:rPr>
          <w:rFonts w:eastAsia="Calibri"/>
          <w:b/>
          <w:sz w:val="19"/>
          <w:szCs w:val="19"/>
          <w:lang w:val="de-DE" w:eastAsia="en-US"/>
        </w:rPr>
        <w:t>Çözünürlük:</w:t>
      </w:r>
      <w:r w:rsidRPr="00441DB8">
        <w:rPr>
          <w:rFonts w:eastAsia="Calibri"/>
          <w:sz w:val="19"/>
          <w:szCs w:val="19"/>
          <w:lang w:val="de-DE" w:eastAsia="en-US"/>
        </w:rPr>
        <w:tab/>
      </w:r>
      <w:r w:rsidR="009D073D" w:rsidRPr="00441DB8">
        <w:rPr>
          <w:rFonts w:eastAsia="Calibri"/>
          <w:sz w:val="19"/>
          <w:szCs w:val="19"/>
          <w:lang w:val="de-DE" w:eastAsia="en-US"/>
        </w:rPr>
        <w:tab/>
      </w:r>
      <w:r w:rsidRPr="00441DB8">
        <w:rPr>
          <w:rFonts w:eastAsia="Calibri"/>
          <w:sz w:val="19"/>
          <w:szCs w:val="19"/>
          <w:lang w:val="de-DE" w:eastAsia="en-US"/>
        </w:rPr>
        <w:t>Suda az çözünür.</w:t>
      </w:r>
    </w:p>
    <w:p w:rsidR="000D0A0D" w:rsidRPr="00441DB8" w:rsidRDefault="000D0A0D" w:rsidP="00815038">
      <w:pPr>
        <w:ind w:left="2832" w:hanging="2832"/>
        <w:jc w:val="both"/>
        <w:rPr>
          <w:rFonts w:eastAsia="Calibri"/>
          <w:b/>
          <w:sz w:val="19"/>
          <w:szCs w:val="19"/>
          <w:lang w:val="de-DE" w:eastAsia="en-US"/>
        </w:rPr>
      </w:pPr>
    </w:p>
    <w:p w:rsidR="000D0A0D" w:rsidRPr="00441DB8" w:rsidRDefault="000D0A0D" w:rsidP="00815038">
      <w:pPr>
        <w:ind w:left="2832" w:hanging="2832"/>
        <w:jc w:val="both"/>
        <w:rPr>
          <w:rFonts w:eastAsia="Calibri"/>
          <w:b/>
          <w:sz w:val="19"/>
          <w:szCs w:val="19"/>
          <w:u w:val="single"/>
          <w:lang w:val="de-DE" w:eastAsia="en-US"/>
        </w:rPr>
      </w:pPr>
      <w:r w:rsidRPr="00441DB8">
        <w:rPr>
          <w:rFonts w:eastAsia="Calibri"/>
          <w:b/>
          <w:sz w:val="19"/>
          <w:szCs w:val="19"/>
          <w:u w:val="single"/>
          <w:lang w:val="de-DE" w:eastAsia="en-US"/>
        </w:rPr>
        <w:t>Saflık:</w:t>
      </w:r>
    </w:p>
    <w:p w:rsidR="009D073D" w:rsidRPr="00441DB8" w:rsidRDefault="009D073D" w:rsidP="00815038">
      <w:pPr>
        <w:ind w:left="2832" w:hanging="2832"/>
        <w:jc w:val="both"/>
        <w:rPr>
          <w:rFonts w:eastAsia="Calibri"/>
          <w:b/>
          <w:sz w:val="19"/>
          <w:szCs w:val="19"/>
          <w:u w:val="single"/>
          <w:lang w:val="de-DE" w:eastAsia="en-US"/>
        </w:rPr>
      </w:pPr>
    </w:p>
    <w:p w:rsidR="000D0A0D" w:rsidRPr="00441DB8" w:rsidRDefault="000D0A0D" w:rsidP="00815038">
      <w:pPr>
        <w:ind w:left="2832" w:hanging="2123"/>
        <w:jc w:val="both"/>
        <w:rPr>
          <w:rFonts w:eastAsia="Calibri"/>
          <w:sz w:val="19"/>
          <w:szCs w:val="19"/>
          <w:lang w:val="de-DE" w:eastAsia="en-US"/>
        </w:rPr>
      </w:pPr>
      <w:r w:rsidRPr="00441DB8">
        <w:rPr>
          <w:rFonts w:eastAsia="Calibri"/>
          <w:b/>
          <w:sz w:val="19"/>
          <w:szCs w:val="19"/>
          <w:lang w:val="de-DE" w:eastAsia="en-US"/>
        </w:rPr>
        <w:t>Kurutma kaybı:</w:t>
      </w:r>
      <w:r w:rsidRPr="00441DB8">
        <w:rPr>
          <w:rFonts w:eastAsia="Calibri"/>
          <w:b/>
          <w:sz w:val="19"/>
          <w:szCs w:val="19"/>
          <w:lang w:val="de-DE" w:eastAsia="en-US"/>
        </w:rPr>
        <w:tab/>
      </w:r>
      <w:r w:rsidRPr="00441DB8">
        <w:rPr>
          <w:rFonts w:eastAsia="Calibri"/>
          <w:sz w:val="19"/>
          <w:szCs w:val="19"/>
          <w:lang w:val="de-DE" w:eastAsia="en-US"/>
        </w:rPr>
        <w:t>% 2.0’den fazla olmamalıdır (100 ºC’de 3 saat).</w:t>
      </w:r>
    </w:p>
    <w:p w:rsidR="009D073D" w:rsidRPr="00441DB8" w:rsidRDefault="009D073D" w:rsidP="00815038">
      <w:pPr>
        <w:ind w:left="2832" w:hanging="2123"/>
        <w:jc w:val="both"/>
        <w:rPr>
          <w:rFonts w:eastAsia="Calibri"/>
          <w:sz w:val="19"/>
          <w:szCs w:val="19"/>
          <w:lang w:val="de-DE" w:eastAsia="en-US"/>
        </w:rPr>
      </w:pPr>
    </w:p>
    <w:p w:rsidR="000D0A0D" w:rsidRPr="00441DB8" w:rsidRDefault="009D073D" w:rsidP="00815038">
      <w:pPr>
        <w:ind w:left="2832" w:hanging="2123"/>
        <w:jc w:val="both"/>
        <w:rPr>
          <w:rFonts w:eastAsia="Calibri"/>
          <w:sz w:val="19"/>
          <w:szCs w:val="19"/>
          <w:lang w:val="de-DE" w:eastAsia="en-US"/>
        </w:rPr>
      </w:pPr>
      <w:r w:rsidRPr="00441DB8">
        <w:rPr>
          <w:rFonts w:eastAsia="Calibri"/>
          <w:b/>
          <w:sz w:val="19"/>
          <w:szCs w:val="19"/>
          <w:lang w:val="de-DE" w:eastAsia="en-US"/>
        </w:rPr>
        <w:t>Alkalini</w:t>
      </w:r>
      <w:r w:rsidR="000D0A0D" w:rsidRPr="00441DB8">
        <w:rPr>
          <w:rFonts w:eastAsia="Calibri"/>
          <w:b/>
          <w:sz w:val="19"/>
          <w:szCs w:val="19"/>
          <w:lang w:val="de-DE" w:eastAsia="en-US"/>
        </w:rPr>
        <w:t>te:</w:t>
      </w:r>
      <w:r w:rsidR="000D0A0D" w:rsidRPr="00441DB8">
        <w:rPr>
          <w:rFonts w:eastAsia="Calibri"/>
          <w:b/>
          <w:sz w:val="19"/>
          <w:szCs w:val="19"/>
          <w:lang w:val="de-DE" w:eastAsia="en-US"/>
        </w:rPr>
        <w:tab/>
      </w:r>
      <w:r w:rsidR="000D0A0D" w:rsidRPr="00441DB8">
        <w:rPr>
          <w:rFonts w:eastAsia="Calibri"/>
          <w:sz w:val="19"/>
          <w:szCs w:val="19"/>
          <w:lang w:val="de-DE" w:eastAsia="en-US"/>
        </w:rPr>
        <w:t>CaCO</w:t>
      </w:r>
      <w:r w:rsidR="000D0A0D" w:rsidRPr="00441DB8">
        <w:rPr>
          <w:rFonts w:eastAsia="Calibri"/>
          <w:sz w:val="19"/>
          <w:szCs w:val="19"/>
          <w:vertAlign w:val="subscript"/>
          <w:lang w:val="de-DE" w:eastAsia="en-US"/>
        </w:rPr>
        <w:t>3</w:t>
      </w:r>
      <w:r w:rsidR="000D0A0D" w:rsidRPr="00441DB8">
        <w:rPr>
          <w:rFonts w:eastAsia="Calibri"/>
          <w:sz w:val="19"/>
          <w:szCs w:val="19"/>
          <w:lang w:val="de-DE" w:eastAsia="en-US"/>
        </w:rPr>
        <w:t xml:space="preserve"> cinsinden % 0.2’den fazla olmamalıdır.</w:t>
      </w:r>
    </w:p>
    <w:p w:rsidR="009D073D" w:rsidRPr="00441DB8" w:rsidRDefault="009D073D" w:rsidP="00815038">
      <w:pPr>
        <w:ind w:left="2832" w:hanging="2123"/>
        <w:jc w:val="both"/>
        <w:rPr>
          <w:rFonts w:eastAsia="Calibri"/>
          <w:b/>
          <w:sz w:val="19"/>
          <w:szCs w:val="19"/>
          <w:lang w:val="de-DE" w:eastAsia="en-US"/>
        </w:rPr>
      </w:pPr>
    </w:p>
    <w:p w:rsidR="000D0A0D" w:rsidRPr="00441DB8" w:rsidRDefault="000D0A0D" w:rsidP="00815038">
      <w:pPr>
        <w:ind w:left="2832" w:hanging="2123"/>
        <w:jc w:val="both"/>
        <w:rPr>
          <w:rFonts w:eastAsia="Calibri"/>
          <w:sz w:val="19"/>
          <w:szCs w:val="19"/>
          <w:lang w:val="de-DE" w:eastAsia="en-US"/>
        </w:rPr>
      </w:pPr>
      <w:r w:rsidRPr="00441DB8">
        <w:rPr>
          <w:rFonts w:eastAsia="Calibri"/>
          <w:b/>
          <w:sz w:val="19"/>
          <w:szCs w:val="19"/>
          <w:lang w:val="de-DE" w:eastAsia="en-US"/>
        </w:rPr>
        <w:t>Maleik asit:</w:t>
      </w:r>
      <w:r w:rsidRPr="00441DB8">
        <w:rPr>
          <w:rFonts w:eastAsia="Calibri"/>
          <w:b/>
          <w:sz w:val="19"/>
          <w:szCs w:val="19"/>
          <w:lang w:val="de-DE" w:eastAsia="en-US"/>
        </w:rPr>
        <w:tab/>
      </w:r>
      <w:r w:rsidRPr="00441DB8">
        <w:rPr>
          <w:rFonts w:eastAsia="Calibri"/>
          <w:sz w:val="19"/>
          <w:szCs w:val="19"/>
          <w:lang w:val="de-DE" w:eastAsia="en-US"/>
        </w:rPr>
        <w:t>% 0.05’den fazla olmamalıdır.</w:t>
      </w:r>
    </w:p>
    <w:p w:rsidR="009D073D" w:rsidRPr="00441DB8" w:rsidRDefault="009D073D" w:rsidP="00815038">
      <w:pPr>
        <w:ind w:left="2832" w:hanging="2123"/>
        <w:jc w:val="both"/>
        <w:rPr>
          <w:rFonts w:eastAsia="Calibri"/>
          <w:b/>
          <w:sz w:val="19"/>
          <w:szCs w:val="19"/>
          <w:lang w:val="de-DE" w:eastAsia="en-US"/>
        </w:rPr>
      </w:pPr>
    </w:p>
    <w:p w:rsidR="000D0A0D" w:rsidRPr="00441DB8" w:rsidRDefault="000D0A0D" w:rsidP="00815038">
      <w:pPr>
        <w:ind w:left="2832" w:hanging="2123"/>
        <w:jc w:val="both"/>
        <w:rPr>
          <w:rFonts w:eastAsia="Calibri"/>
          <w:sz w:val="19"/>
          <w:szCs w:val="19"/>
          <w:lang w:val="de-DE" w:eastAsia="en-US"/>
        </w:rPr>
      </w:pPr>
      <w:r w:rsidRPr="00441DB8">
        <w:rPr>
          <w:rFonts w:eastAsia="Calibri"/>
          <w:b/>
          <w:sz w:val="19"/>
          <w:szCs w:val="19"/>
          <w:lang w:val="de-DE" w:eastAsia="en-US"/>
        </w:rPr>
        <w:t>Fumarik asit:</w:t>
      </w:r>
      <w:r w:rsidRPr="00441DB8">
        <w:rPr>
          <w:rFonts w:eastAsia="Calibri"/>
          <w:b/>
          <w:sz w:val="19"/>
          <w:szCs w:val="19"/>
          <w:lang w:val="de-DE" w:eastAsia="en-US"/>
        </w:rPr>
        <w:tab/>
      </w:r>
      <w:r w:rsidRPr="00441DB8">
        <w:rPr>
          <w:rFonts w:eastAsia="Calibri"/>
          <w:sz w:val="19"/>
          <w:szCs w:val="19"/>
          <w:lang w:val="de-DE" w:eastAsia="en-US"/>
        </w:rPr>
        <w:t>% 1.0’den fazla olmamalıdır.</w:t>
      </w:r>
    </w:p>
    <w:p w:rsidR="009D073D" w:rsidRPr="00441DB8" w:rsidRDefault="009D073D" w:rsidP="00815038">
      <w:pPr>
        <w:ind w:left="2832" w:hanging="2123"/>
        <w:jc w:val="both"/>
        <w:rPr>
          <w:rFonts w:eastAsia="Calibri"/>
          <w:sz w:val="19"/>
          <w:szCs w:val="19"/>
          <w:lang w:val="de-DE" w:eastAsia="en-US"/>
        </w:rPr>
      </w:pPr>
    </w:p>
    <w:p w:rsidR="000D0A0D" w:rsidRPr="00441DB8" w:rsidRDefault="000D0A0D" w:rsidP="00815038">
      <w:pPr>
        <w:ind w:left="2832" w:hanging="2123"/>
        <w:jc w:val="both"/>
        <w:rPr>
          <w:rFonts w:eastAsia="Calibri"/>
          <w:sz w:val="19"/>
          <w:szCs w:val="19"/>
          <w:lang w:val="de-DE" w:eastAsia="en-US"/>
        </w:rPr>
      </w:pPr>
      <w:r w:rsidRPr="00441DB8">
        <w:rPr>
          <w:rFonts w:eastAsia="Calibri"/>
          <w:b/>
          <w:sz w:val="19"/>
          <w:szCs w:val="19"/>
          <w:lang w:val="de-DE" w:eastAsia="en-US"/>
        </w:rPr>
        <w:t>Florür:</w:t>
      </w:r>
      <w:r w:rsidRPr="00441DB8">
        <w:rPr>
          <w:rFonts w:eastAsia="Calibri"/>
          <w:b/>
          <w:sz w:val="19"/>
          <w:szCs w:val="19"/>
          <w:lang w:val="de-DE" w:eastAsia="en-US"/>
        </w:rPr>
        <w:tab/>
      </w:r>
      <w:r w:rsidRPr="00441DB8">
        <w:rPr>
          <w:rFonts w:eastAsia="Calibri"/>
          <w:sz w:val="19"/>
          <w:szCs w:val="19"/>
          <w:lang w:val="de-DE" w:eastAsia="en-US"/>
        </w:rPr>
        <w:t>30 mg/kg’dan fazla olmamalıdır.</w:t>
      </w:r>
    </w:p>
    <w:p w:rsidR="009D073D" w:rsidRPr="00441DB8" w:rsidRDefault="009D073D" w:rsidP="00815038">
      <w:pPr>
        <w:ind w:left="2832" w:hanging="2123"/>
        <w:jc w:val="both"/>
        <w:rPr>
          <w:rFonts w:eastAsia="Calibri"/>
          <w:sz w:val="19"/>
          <w:szCs w:val="19"/>
          <w:lang w:val="de-DE" w:eastAsia="en-US"/>
        </w:rPr>
      </w:pPr>
    </w:p>
    <w:p w:rsidR="000D0A0D" w:rsidRPr="00441DB8" w:rsidRDefault="000D0A0D" w:rsidP="00815038">
      <w:pPr>
        <w:ind w:left="2832" w:hanging="2123"/>
        <w:jc w:val="both"/>
        <w:rPr>
          <w:rFonts w:eastAsia="Calibri"/>
          <w:sz w:val="19"/>
          <w:szCs w:val="19"/>
          <w:lang w:val="de-DE" w:eastAsia="en-US"/>
        </w:rPr>
      </w:pPr>
      <w:r w:rsidRPr="00441DB8">
        <w:rPr>
          <w:rFonts w:eastAsia="Calibri"/>
          <w:b/>
          <w:sz w:val="19"/>
          <w:szCs w:val="19"/>
          <w:lang w:val="de-DE" w:eastAsia="en-US"/>
        </w:rPr>
        <w:t>Arsenik:</w:t>
      </w:r>
      <w:r w:rsidRPr="00441DB8">
        <w:rPr>
          <w:rFonts w:eastAsia="Calibri"/>
          <w:sz w:val="19"/>
          <w:szCs w:val="19"/>
          <w:lang w:val="de-DE" w:eastAsia="en-US"/>
        </w:rPr>
        <w:tab/>
        <w:t>3 mg/kg’dan fazla olmamalıdır.</w:t>
      </w:r>
    </w:p>
    <w:p w:rsidR="009D073D" w:rsidRPr="00441DB8" w:rsidRDefault="009D073D" w:rsidP="00815038">
      <w:pPr>
        <w:ind w:left="2832" w:hanging="2123"/>
        <w:jc w:val="both"/>
        <w:rPr>
          <w:rFonts w:eastAsia="Calibri"/>
          <w:sz w:val="19"/>
          <w:szCs w:val="19"/>
          <w:lang w:val="de-DE" w:eastAsia="en-US"/>
        </w:rPr>
      </w:pPr>
    </w:p>
    <w:p w:rsidR="000D0A0D" w:rsidRPr="00441DB8" w:rsidRDefault="000D0A0D" w:rsidP="00815038">
      <w:pPr>
        <w:ind w:left="2832" w:hanging="2123"/>
        <w:jc w:val="both"/>
        <w:rPr>
          <w:rFonts w:eastAsia="Calibri"/>
          <w:sz w:val="19"/>
          <w:szCs w:val="19"/>
          <w:lang w:val="de-DE" w:eastAsia="en-US"/>
        </w:rPr>
      </w:pPr>
      <w:r w:rsidRPr="00441DB8">
        <w:rPr>
          <w:rFonts w:eastAsia="Calibri"/>
          <w:b/>
          <w:sz w:val="19"/>
          <w:szCs w:val="19"/>
          <w:lang w:val="de-DE" w:eastAsia="en-US"/>
        </w:rPr>
        <w:t>Kurşun:</w:t>
      </w:r>
      <w:r w:rsidR="009D073D" w:rsidRPr="00441DB8">
        <w:rPr>
          <w:rFonts w:eastAsia="Calibri"/>
          <w:sz w:val="19"/>
          <w:szCs w:val="19"/>
          <w:lang w:val="de-DE" w:eastAsia="en-US"/>
        </w:rPr>
        <w:tab/>
        <w:t>2</w:t>
      </w:r>
      <w:r w:rsidRPr="00441DB8">
        <w:rPr>
          <w:rFonts w:eastAsia="Calibri"/>
          <w:sz w:val="19"/>
          <w:szCs w:val="19"/>
          <w:lang w:val="de-DE" w:eastAsia="en-US"/>
        </w:rPr>
        <w:t xml:space="preserve"> mg/kg’dan fazla olmamalıdır.</w:t>
      </w:r>
    </w:p>
    <w:p w:rsidR="009D073D" w:rsidRPr="00441DB8" w:rsidRDefault="009D073D" w:rsidP="00815038">
      <w:pPr>
        <w:ind w:left="2832" w:hanging="2123"/>
        <w:jc w:val="both"/>
        <w:rPr>
          <w:rFonts w:eastAsia="Calibri"/>
          <w:sz w:val="19"/>
          <w:szCs w:val="19"/>
          <w:lang w:val="de-DE" w:eastAsia="en-US"/>
        </w:rPr>
      </w:pPr>
    </w:p>
    <w:p w:rsidR="000D0A0D" w:rsidRPr="00441DB8" w:rsidRDefault="008A2DDD" w:rsidP="00815038">
      <w:pPr>
        <w:ind w:left="2832" w:hanging="2123"/>
        <w:jc w:val="both"/>
        <w:rPr>
          <w:rFonts w:eastAsia="Calibri"/>
          <w:b/>
          <w:sz w:val="19"/>
          <w:szCs w:val="19"/>
          <w:lang w:val="de-DE" w:eastAsia="en-US"/>
        </w:rPr>
      </w:pPr>
      <w:r w:rsidRPr="00441DB8">
        <w:rPr>
          <w:rFonts w:eastAsia="Calibri"/>
          <w:b/>
          <w:sz w:val="19"/>
          <w:szCs w:val="19"/>
          <w:lang w:val="de-DE" w:eastAsia="en-US"/>
        </w:rPr>
        <w:t>Civa</w:t>
      </w:r>
      <w:r w:rsidR="000D0A0D" w:rsidRPr="00441DB8">
        <w:rPr>
          <w:rFonts w:eastAsia="Calibri"/>
          <w:b/>
          <w:sz w:val="19"/>
          <w:szCs w:val="19"/>
          <w:lang w:val="de-DE" w:eastAsia="en-US"/>
        </w:rPr>
        <w:t>:</w:t>
      </w:r>
      <w:r w:rsidR="000D0A0D" w:rsidRPr="00441DB8">
        <w:rPr>
          <w:rFonts w:eastAsia="Calibri"/>
          <w:sz w:val="19"/>
          <w:szCs w:val="19"/>
          <w:lang w:val="de-DE" w:eastAsia="en-US"/>
        </w:rPr>
        <w:tab/>
        <w:t>1 mg/kg’dan fazla olmamalıdır.</w:t>
      </w:r>
    </w:p>
    <w:p w:rsidR="000D0A0D" w:rsidRPr="00441DB8" w:rsidRDefault="000D0A0D" w:rsidP="00815038">
      <w:pPr>
        <w:ind w:left="2832" w:hanging="2832"/>
        <w:jc w:val="both"/>
        <w:rPr>
          <w:rFonts w:eastAsia="Calibri"/>
          <w:b/>
          <w:sz w:val="19"/>
          <w:szCs w:val="19"/>
          <w:u w:val="single"/>
          <w:lang w:val="de-DE" w:eastAsia="en-US"/>
        </w:rPr>
      </w:pPr>
    </w:p>
    <w:p w:rsidR="009D073D" w:rsidRPr="00441DB8" w:rsidRDefault="009D073D" w:rsidP="00815038">
      <w:pPr>
        <w:ind w:left="2832" w:hanging="2832"/>
        <w:jc w:val="both"/>
        <w:rPr>
          <w:rFonts w:eastAsia="Calibri"/>
          <w:b/>
          <w:sz w:val="19"/>
          <w:szCs w:val="19"/>
          <w:u w:val="single"/>
          <w:lang w:val="de-DE" w:eastAsia="en-US"/>
        </w:rPr>
      </w:pPr>
    </w:p>
    <w:p w:rsidR="000D0A0D" w:rsidRPr="00441DB8" w:rsidRDefault="000D0A0D" w:rsidP="00815038">
      <w:pPr>
        <w:ind w:left="2832" w:hanging="2832"/>
        <w:jc w:val="both"/>
        <w:rPr>
          <w:rFonts w:eastAsia="Calibri"/>
          <w:b/>
          <w:sz w:val="19"/>
          <w:szCs w:val="19"/>
          <w:u w:val="single"/>
          <w:lang w:val="de-DE" w:eastAsia="en-US"/>
        </w:rPr>
      </w:pPr>
      <w:r w:rsidRPr="00441DB8">
        <w:rPr>
          <w:rFonts w:eastAsia="Calibri"/>
          <w:b/>
          <w:sz w:val="19"/>
          <w:szCs w:val="19"/>
          <w:u w:val="single"/>
          <w:lang w:val="de-DE" w:eastAsia="en-US"/>
        </w:rPr>
        <w:t>E 352 (ii) KALSİYUM HİDROJEN MALAT</w:t>
      </w:r>
    </w:p>
    <w:p w:rsidR="000D0A0D" w:rsidRPr="00441DB8" w:rsidRDefault="000D0A0D" w:rsidP="00815038">
      <w:pPr>
        <w:ind w:left="2832" w:hanging="2832"/>
        <w:jc w:val="both"/>
        <w:rPr>
          <w:rFonts w:eastAsia="Calibri"/>
          <w:b/>
          <w:sz w:val="19"/>
          <w:szCs w:val="19"/>
          <w:u w:val="single"/>
          <w:lang w:val="de-DE" w:eastAsia="en-US"/>
        </w:rPr>
      </w:pPr>
    </w:p>
    <w:p w:rsidR="000D0A0D" w:rsidRPr="00441DB8" w:rsidRDefault="00B96B2E" w:rsidP="00815038">
      <w:pPr>
        <w:ind w:left="2832" w:hanging="2832"/>
        <w:jc w:val="both"/>
        <w:rPr>
          <w:rFonts w:eastAsia="Calibri"/>
          <w:b/>
          <w:sz w:val="19"/>
          <w:szCs w:val="19"/>
          <w:lang w:val="de-DE" w:eastAsia="en-US"/>
        </w:rPr>
      </w:pPr>
      <w:r w:rsidRPr="00441DB8">
        <w:rPr>
          <w:rFonts w:eastAsia="Calibri"/>
          <w:b/>
          <w:sz w:val="19"/>
          <w:szCs w:val="19"/>
          <w:u w:val="single"/>
          <w:lang w:val="de-DE" w:eastAsia="en-US"/>
        </w:rPr>
        <w:t>Eşanlamlılar</w:t>
      </w:r>
      <w:r w:rsidR="000D0A0D" w:rsidRPr="00441DB8">
        <w:rPr>
          <w:rFonts w:eastAsia="Calibri"/>
          <w:b/>
          <w:sz w:val="19"/>
          <w:szCs w:val="19"/>
          <w:u w:val="single"/>
          <w:lang w:val="de-DE" w:eastAsia="en-US"/>
        </w:rPr>
        <w:t>:</w:t>
      </w:r>
      <w:r w:rsidR="000D0A0D" w:rsidRPr="00441DB8">
        <w:rPr>
          <w:rFonts w:eastAsia="Calibri"/>
          <w:b/>
          <w:sz w:val="19"/>
          <w:szCs w:val="19"/>
          <w:lang w:val="de-DE" w:eastAsia="en-US"/>
        </w:rPr>
        <w:tab/>
      </w:r>
      <w:r w:rsidR="000D0A0D" w:rsidRPr="00441DB8">
        <w:rPr>
          <w:rFonts w:eastAsia="Calibri"/>
          <w:sz w:val="19"/>
          <w:szCs w:val="19"/>
          <w:lang w:val="de-DE" w:eastAsia="en-US"/>
        </w:rPr>
        <w:t>DL-Malik asitin monokalsiyum tuzu</w:t>
      </w:r>
    </w:p>
    <w:p w:rsidR="000D0A0D" w:rsidRPr="00441DB8" w:rsidRDefault="000D0A0D" w:rsidP="00815038">
      <w:pPr>
        <w:ind w:left="2832" w:hanging="2832"/>
        <w:jc w:val="both"/>
        <w:rPr>
          <w:rFonts w:eastAsia="Calibri"/>
          <w:b/>
          <w:sz w:val="19"/>
          <w:szCs w:val="19"/>
          <w:lang w:val="de-DE" w:eastAsia="en-US"/>
        </w:rPr>
      </w:pPr>
    </w:p>
    <w:p w:rsidR="009D073D" w:rsidRPr="00441DB8" w:rsidRDefault="000D0A0D" w:rsidP="00815038">
      <w:pPr>
        <w:ind w:left="2832" w:hanging="2832"/>
        <w:jc w:val="both"/>
        <w:rPr>
          <w:rFonts w:eastAsia="Calibri"/>
          <w:b/>
          <w:sz w:val="19"/>
          <w:szCs w:val="19"/>
          <w:u w:val="single"/>
          <w:lang w:val="de-DE" w:eastAsia="en-US"/>
        </w:rPr>
      </w:pPr>
      <w:r w:rsidRPr="00441DB8">
        <w:rPr>
          <w:rFonts w:eastAsia="Calibri"/>
          <w:b/>
          <w:sz w:val="19"/>
          <w:szCs w:val="19"/>
          <w:u w:val="single"/>
          <w:lang w:val="de-DE" w:eastAsia="en-US"/>
        </w:rPr>
        <w:t>Tanım:</w:t>
      </w:r>
    </w:p>
    <w:p w:rsidR="000D0A0D" w:rsidRPr="00441DB8" w:rsidRDefault="000D0A0D" w:rsidP="00815038">
      <w:pPr>
        <w:ind w:left="2832" w:hanging="2832"/>
        <w:jc w:val="both"/>
        <w:rPr>
          <w:rFonts w:eastAsia="Calibri"/>
          <w:b/>
          <w:sz w:val="19"/>
          <w:szCs w:val="19"/>
          <w:u w:val="single"/>
          <w:lang w:val="de-DE" w:eastAsia="en-US"/>
        </w:rPr>
      </w:pPr>
      <w:r w:rsidRPr="00441DB8">
        <w:rPr>
          <w:rFonts w:eastAsia="Calibri"/>
          <w:b/>
          <w:sz w:val="19"/>
          <w:szCs w:val="19"/>
          <w:lang w:val="de-DE" w:eastAsia="en-US"/>
        </w:rPr>
        <w:tab/>
      </w:r>
    </w:p>
    <w:p w:rsidR="009D073D" w:rsidRPr="00441DB8" w:rsidRDefault="009D073D" w:rsidP="00815038">
      <w:pPr>
        <w:ind w:firstLine="705"/>
        <w:jc w:val="both"/>
        <w:rPr>
          <w:rFonts w:eastAsia="Calibri"/>
          <w:b/>
          <w:sz w:val="19"/>
          <w:szCs w:val="19"/>
          <w:lang w:val="en-GB" w:eastAsia="en-US"/>
        </w:rPr>
      </w:pPr>
      <w:r w:rsidRPr="00441DB8">
        <w:rPr>
          <w:rFonts w:eastAsia="Calibri"/>
          <w:b/>
          <w:sz w:val="19"/>
          <w:szCs w:val="19"/>
          <w:lang w:val="en-GB" w:eastAsia="en-US"/>
        </w:rPr>
        <w:t>Einecs:</w:t>
      </w:r>
    </w:p>
    <w:p w:rsidR="009D073D" w:rsidRPr="00441DB8" w:rsidRDefault="009D073D" w:rsidP="00815038">
      <w:pPr>
        <w:ind w:left="2832" w:hanging="2127"/>
        <w:jc w:val="both"/>
        <w:rPr>
          <w:rFonts w:eastAsia="Calibri"/>
          <w:b/>
          <w:sz w:val="19"/>
          <w:szCs w:val="19"/>
          <w:lang w:val="de-DE" w:eastAsia="en-US"/>
        </w:rPr>
      </w:pPr>
    </w:p>
    <w:p w:rsidR="000D0A0D" w:rsidRPr="00441DB8" w:rsidRDefault="000D0A0D" w:rsidP="00815038">
      <w:pPr>
        <w:ind w:left="2832" w:hanging="2127"/>
        <w:jc w:val="both"/>
        <w:rPr>
          <w:rFonts w:eastAsia="Calibri"/>
          <w:sz w:val="19"/>
          <w:szCs w:val="19"/>
          <w:lang w:val="de-DE" w:eastAsia="en-US"/>
        </w:rPr>
      </w:pPr>
      <w:r w:rsidRPr="00441DB8">
        <w:rPr>
          <w:rFonts w:eastAsia="Calibri"/>
          <w:b/>
          <w:sz w:val="19"/>
          <w:szCs w:val="19"/>
          <w:lang w:val="de-DE" w:eastAsia="en-US"/>
        </w:rPr>
        <w:t>Kimyasal adı:</w:t>
      </w:r>
      <w:r w:rsidR="009D073D" w:rsidRPr="00441DB8">
        <w:rPr>
          <w:rFonts w:eastAsia="Calibri"/>
          <w:sz w:val="19"/>
          <w:szCs w:val="19"/>
          <w:lang w:val="de-DE" w:eastAsia="en-US"/>
        </w:rPr>
        <w:tab/>
      </w:r>
      <w:r w:rsidRPr="00441DB8">
        <w:rPr>
          <w:rFonts w:eastAsia="Calibri"/>
          <w:sz w:val="19"/>
          <w:szCs w:val="19"/>
          <w:lang w:val="de-DE" w:eastAsia="en-US"/>
        </w:rPr>
        <w:t>Monokalsiyum DL-malat, monokalsiyum 2-DL-hidroksisuksinat</w:t>
      </w:r>
    </w:p>
    <w:p w:rsidR="009D073D" w:rsidRPr="00441DB8" w:rsidRDefault="009D073D" w:rsidP="00815038">
      <w:pPr>
        <w:ind w:firstLine="705"/>
        <w:jc w:val="both"/>
        <w:rPr>
          <w:rFonts w:eastAsia="Calibri"/>
          <w:b/>
          <w:sz w:val="19"/>
          <w:szCs w:val="19"/>
          <w:lang w:val="de-DE" w:eastAsia="en-US"/>
        </w:rPr>
      </w:pPr>
    </w:p>
    <w:p w:rsidR="000D0A0D" w:rsidRPr="00441DB8" w:rsidRDefault="000D0A0D" w:rsidP="00815038">
      <w:pPr>
        <w:ind w:firstLine="705"/>
        <w:jc w:val="both"/>
        <w:rPr>
          <w:rFonts w:eastAsia="Calibri"/>
          <w:sz w:val="19"/>
          <w:szCs w:val="19"/>
          <w:lang w:val="de-DE" w:eastAsia="en-US"/>
        </w:rPr>
      </w:pPr>
      <w:r w:rsidRPr="00441DB8">
        <w:rPr>
          <w:rFonts w:eastAsia="Calibri"/>
          <w:b/>
          <w:sz w:val="19"/>
          <w:szCs w:val="19"/>
          <w:lang w:val="de-DE" w:eastAsia="en-US"/>
        </w:rPr>
        <w:t>Kimyasal formülü:</w:t>
      </w:r>
      <w:r w:rsidRPr="00441DB8">
        <w:rPr>
          <w:rFonts w:eastAsia="Calibri"/>
          <w:sz w:val="19"/>
          <w:szCs w:val="19"/>
          <w:lang w:val="de-DE" w:eastAsia="en-US"/>
        </w:rPr>
        <w:tab/>
        <w:t>(C</w:t>
      </w:r>
      <w:r w:rsidRPr="00441DB8">
        <w:rPr>
          <w:rFonts w:eastAsia="Calibri"/>
          <w:sz w:val="19"/>
          <w:szCs w:val="19"/>
          <w:vertAlign w:val="subscript"/>
          <w:lang w:val="de-DE" w:eastAsia="en-US"/>
        </w:rPr>
        <w:t>4</w:t>
      </w:r>
      <w:r w:rsidRPr="00441DB8">
        <w:rPr>
          <w:rFonts w:eastAsia="Calibri"/>
          <w:sz w:val="19"/>
          <w:szCs w:val="19"/>
          <w:lang w:val="de-DE" w:eastAsia="en-US"/>
        </w:rPr>
        <w:t>H</w:t>
      </w:r>
      <w:r w:rsidRPr="00441DB8">
        <w:rPr>
          <w:rFonts w:eastAsia="Calibri"/>
          <w:sz w:val="19"/>
          <w:szCs w:val="19"/>
          <w:vertAlign w:val="subscript"/>
          <w:lang w:val="de-DE" w:eastAsia="en-US"/>
        </w:rPr>
        <w:t>5</w:t>
      </w:r>
      <w:r w:rsidRPr="00441DB8">
        <w:rPr>
          <w:rFonts w:eastAsia="Calibri"/>
          <w:sz w:val="19"/>
          <w:szCs w:val="19"/>
          <w:lang w:val="de-DE" w:eastAsia="en-US"/>
        </w:rPr>
        <w:t>O</w:t>
      </w:r>
      <w:r w:rsidRPr="00441DB8">
        <w:rPr>
          <w:rFonts w:eastAsia="Calibri"/>
          <w:sz w:val="19"/>
          <w:szCs w:val="19"/>
          <w:vertAlign w:val="subscript"/>
          <w:lang w:val="de-DE" w:eastAsia="en-US"/>
        </w:rPr>
        <w:t>5</w:t>
      </w:r>
      <w:r w:rsidRPr="00441DB8">
        <w:rPr>
          <w:rFonts w:eastAsia="Calibri"/>
          <w:sz w:val="19"/>
          <w:szCs w:val="19"/>
          <w:lang w:val="de-DE" w:eastAsia="en-US"/>
        </w:rPr>
        <w:t>)</w:t>
      </w:r>
      <w:r w:rsidRPr="00441DB8">
        <w:rPr>
          <w:rFonts w:eastAsia="Calibri"/>
          <w:sz w:val="19"/>
          <w:szCs w:val="19"/>
          <w:vertAlign w:val="subscript"/>
          <w:lang w:val="de-DE" w:eastAsia="en-US"/>
        </w:rPr>
        <w:t>2</w:t>
      </w:r>
      <w:r w:rsidRPr="00441DB8">
        <w:rPr>
          <w:rFonts w:eastAsia="Calibri"/>
          <w:sz w:val="19"/>
          <w:szCs w:val="19"/>
          <w:lang w:val="de-DE" w:eastAsia="en-US"/>
        </w:rPr>
        <w:t>Ca</w:t>
      </w:r>
    </w:p>
    <w:p w:rsidR="009D073D" w:rsidRPr="00441DB8" w:rsidRDefault="009D073D" w:rsidP="00815038">
      <w:pPr>
        <w:ind w:left="2832" w:hanging="2124"/>
        <w:jc w:val="both"/>
        <w:rPr>
          <w:rFonts w:eastAsia="Calibri"/>
          <w:b/>
          <w:sz w:val="19"/>
          <w:szCs w:val="19"/>
          <w:lang w:val="de-DE" w:eastAsia="en-US"/>
        </w:rPr>
      </w:pPr>
    </w:p>
    <w:p w:rsidR="009D073D" w:rsidRPr="00441DB8" w:rsidRDefault="001016C5" w:rsidP="00815038">
      <w:pPr>
        <w:ind w:left="2832" w:hanging="2124"/>
        <w:jc w:val="both"/>
        <w:rPr>
          <w:rFonts w:eastAsia="Calibri"/>
          <w:b/>
          <w:sz w:val="19"/>
          <w:szCs w:val="19"/>
          <w:lang w:val="de-DE" w:eastAsia="en-US"/>
        </w:rPr>
      </w:pPr>
      <w:r>
        <w:rPr>
          <w:rFonts w:eastAsia="Calibri"/>
          <w:b/>
          <w:sz w:val="19"/>
          <w:szCs w:val="19"/>
          <w:lang w:val="de-DE" w:eastAsia="en-US"/>
        </w:rPr>
        <w:t>Molekül ağırlığı</w:t>
      </w:r>
      <w:r w:rsidR="009D073D" w:rsidRPr="00441DB8">
        <w:rPr>
          <w:rFonts w:eastAsia="Calibri"/>
          <w:b/>
          <w:sz w:val="19"/>
          <w:szCs w:val="19"/>
          <w:lang w:val="de-DE" w:eastAsia="en-US"/>
        </w:rPr>
        <w:t>:</w:t>
      </w:r>
    </w:p>
    <w:p w:rsidR="009D073D" w:rsidRPr="00441DB8" w:rsidRDefault="009D073D" w:rsidP="00815038">
      <w:pPr>
        <w:ind w:left="2832" w:hanging="2124"/>
        <w:jc w:val="both"/>
        <w:rPr>
          <w:rFonts w:eastAsia="Calibri"/>
          <w:b/>
          <w:sz w:val="19"/>
          <w:szCs w:val="19"/>
          <w:lang w:val="de-DE" w:eastAsia="en-US"/>
        </w:rPr>
      </w:pPr>
    </w:p>
    <w:p w:rsidR="000D0A0D" w:rsidRPr="00441DB8" w:rsidRDefault="000D0A0D" w:rsidP="00815038">
      <w:pPr>
        <w:ind w:left="2832" w:hanging="2124"/>
        <w:jc w:val="both"/>
        <w:rPr>
          <w:rFonts w:eastAsia="Calibri"/>
          <w:sz w:val="19"/>
          <w:szCs w:val="19"/>
          <w:lang w:val="de-DE" w:eastAsia="en-US"/>
        </w:rPr>
      </w:pPr>
      <w:r w:rsidRPr="00441DB8">
        <w:rPr>
          <w:rFonts w:eastAsia="Calibri"/>
          <w:b/>
          <w:sz w:val="19"/>
          <w:szCs w:val="19"/>
          <w:lang w:val="de-DE" w:eastAsia="en-US"/>
        </w:rPr>
        <w:t>Analiz:</w:t>
      </w:r>
      <w:r w:rsidRPr="00441DB8">
        <w:rPr>
          <w:rFonts w:eastAsia="Calibri"/>
          <w:sz w:val="19"/>
          <w:szCs w:val="19"/>
          <w:lang w:val="de-DE" w:eastAsia="en-US"/>
        </w:rPr>
        <w:tab/>
        <w:t>Susuz bazda içeriği % 97.5’dan az olmamalıdır.</w:t>
      </w:r>
    </w:p>
    <w:p w:rsidR="000D0A0D" w:rsidRPr="00441DB8" w:rsidRDefault="000D0A0D" w:rsidP="00815038">
      <w:pPr>
        <w:jc w:val="both"/>
        <w:rPr>
          <w:rFonts w:eastAsia="Calibri"/>
          <w:b/>
          <w:sz w:val="19"/>
          <w:szCs w:val="19"/>
          <w:lang w:val="de-DE" w:eastAsia="en-US"/>
        </w:rPr>
      </w:pPr>
    </w:p>
    <w:p w:rsidR="000D0A0D" w:rsidRPr="00441DB8" w:rsidRDefault="000D0A0D" w:rsidP="00815038">
      <w:pPr>
        <w:jc w:val="both"/>
        <w:rPr>
          <w:rFonts w:eastAsia="Calibri"/>
          <w:sz w:val="19"/>
          <w:szCs w:val="19"/>
          <w:lang w:val="de-DE" w:eastAsia="en-US"/>
        </w:rPr>
      </w:pPr>
      <w:r w:rsidRPr="00441DB8">
        <w:rPr>
          <w:rFonts w:eastAsia="Calibri"/>
          <w:b/>
          <w:sz w:val="19"/>
          <w:szCs w:val="19"/>
          <w:u w:val="single"/>
          <w:lang w:val="de-DE" w:eastAsia="en-US"/>
        </w:rPr>
        <w:t>Tanımlama:</w:t>
      </w:r>
      <w:r w:rsidRPr="00441DB8">
        <w:rPr>
          <w:rFonts w:eastAsia="Calibri"/>
          <w:b/>
          <w:sz w:val="19"/>
          <w:szCs w:val="19"/>
          <w:lang w:val="de-DE" w:eastAsia="en-US"/>
        </w:rPr>
        <w:tab/>
      </w:r>
      <w:r w:rsidRPr="00441DB8">
        <w:rPr>
          <w:rFonts w:eastAsia="Calibri"/>
          <w:b/>
          <w:sz w:val="19"/>
          <w:szCs w:val="19"/>
          <w:lang w:val="de-DE" w:eastAsia="en-US"/>
        </w:rPr>
        <w:tab/>
      </w:r>
      <w:r w:rsidRPr="00441DB8">
        <w:rPr>
          <w:rFonts w:eastAsia="Calibri"/>
          <w:b/>
          <w:sz w:val="19"/>
          <w:szCs w:val="19"/>
          <w:lang w:val="de-DE" w:eastAsia="en-US"/>
        </w:rPr>
        <w:tab/>
      </w:r>
      <w:r w:rsidRPr="00441DB8">
        <w:rPr>
          <w:rFonts w:eastAsia="Calibri"/>
          <w:sz w:val="19"/>
          <w:szCs w:val="19"/>
          <w:lang w:val="de-DE" w:eastAsia="en-US"/>
        </w:rPr>
        <w:t xml:space="preserve">Beyaz toz </w:t>
      </w:r>
    </w:p>
    <w:p w:rsidR="000D0A0D" w:rsidRPr="00441DB8" w:rsidRDefault="000D0A0D" w:rsidP="00815038">
      <w:pPr>
        <w:ind w:left="2832" w:hanging="2832"/>
        <w:jc w:val="both"/>
        <w:rPr>
          <w:rFonts w:eastAsia="Calibri"/>
          <w:b/>
          <w:sz w:val="19"/>
          <w:szCs w:val="19"/>
          <w:lang w:val="de-DE" w:eastAsia="en-US"/>
        </w:rPr>
      </w:pPr>
    </w:p>
    <w:p w:rsidR="000D0A0D" w:rsidRPr="00441DB8" w:rsidRDefault="000D0A0D" w:rsidP="00815038">
      <w:pPr>
        <w:ind w:left="2832" w:hanging="2832"/>
        <w:jc w:val="both"/>
        <w:rPr>
          <w:rFonts w:eastAsia="Calibri"/>
          <w:b/>
          <w:sz w:val="19"/>
          <w:szCs w:val="19"/>
          <w:u w:val="single"/>
          <w:lang w:val="de-DE" w:eastAsia="en-US"/>
        </w:rPr>
      </w:pPr>
      <w:r w:rsidRPr="00441DB8">
        <w:rPr>
          <w:rFonts w:eastAsia="Calibri"/>
          <w:b/>
          <w:sz w:val="19"/>
          <w:szCs w:val="19"/>
          <w:u w:val="single"/>
          <w:lang w:val="de-DE" w:eastAsia="en-US"/>
        </w:rPr>
        <w:t>Belirleme:</w:t>
      </w:r>
    </w:p>
    <w:p w:rsidR="009D073D" w:rsidRPr="00441DB8" w:rsidRDefault="009D073D" w:rsidP="00815038">
      <w:pPr>
        <w:ind w:left="2832" w:hanging="2832"/>
        <w:jc w:val="both"/>
        <w:rPr>
          <w:rFonts w:eastAsia="Calibri"/>
          <w:b/>
          <w:sz w:val="19"/>
          <w:szCs w:val="19"/>
          <w:u w:val="single"/>
          <w:lang w:val="de-DE" w:eastAsia="en-US"/>
        </w:rPr>
      </w:pPr>
    </w:p>
    <w:p w:rsidR="009D073D" w:rsidRPr="00441DB8" w:rsidRDefault="009D073D" w:rsidP="00815038">
      <w:pPr>
        <w:ind w:left="2832" w:hanging="2123"/>
        <w:jc w:val="both"/>
        <w:rPr>
          <w:rFonts w:eastAsia="Calibri"/>
          <w:b/>
          <w:sz w:val="19"/>
          <w:szCs w:val="19"/>
          <w:lang w:val="de-DE" w:eastAsia="en-US"/>
        </w:rPr>
      </w:pPr>
      <w:r w:rsidRPr="00441DB8">
        <w:rPr>
          <w:rFonts w:eastAsia="Calibri"/>
          <w:b/>
          <w:sz w:val="19"/>
          <w:szCs w:val="19"/>
          <w:lang w:val="de-DE" w:eastAsia="en-US"/>
        </w:rPr>
        <w:t>1,2-dikarboksilik asit</w:t>
      </w:r>
    </w:p>
    <w:p w:rsidR="009D073D" w:rsidRPr="00441DB8" w:rsidRDefault="009D073D" w:rsidP="00815038">
      <w:pPr>
        <w:ind w:left="2832" w:hanging="2123"/>
        <w:jc w:val="both"/>
        <w:rPr>
          <w:rFonts w:eastAsia="Calibri"/>
          <w:sz w:val="19"/>
          <w:szCs w:val="19"/>
          <w:lang w:val="de-DE" w:eastAsia="en-US"/>
        </w:rPr>
      </w:pPr>
      <w:r w:rsidRPr="00441DB8">
        <w:rPr>
          <w:rFonts w:eastAsia="Calibri"/>
          <w:b/>
          <w:sz w:val="19"/>
          <w:szCs w:val="19"/>
          <w:lang w:val="de-DE" w:eastAsia="en-US"/>
        </w:rPr>
        <w:t>testi:</w:t>
      </w:r>
      <w:r w:rsidRPr="00441DB8">
        <w:rPr>
          <w:rFonts w:eastAsia="Calibri"/>
          <w:sz w:val="19"/>
          <w:szCs w:val="19"/>
          <w:lang w:val="de-DE" w:eastAsia="en-US"/>
        </w:rPr>
        <w:t xml:space="preserve"> </w:t>
      </w:r>
      <w:r w:rsidRPr="00441DB8">
        <w:rPr>
          <w:rFonts w:eastAsia="Calibri"/>
          <w:sz w:val="19"/>
          <w:szCs w:val="19"/>
          <w:lang w:val="de-DE" w:eastAsia="en-US"/>
        </w:rPr>
        <w:tab/>
        <w:t>Testi geçer.</w:t>
      </w:r>
    </w:p>
    <w:p w:rsidR="009D073D" w:rsidRPr="00441DB8" w:rsidRDefault="009D073D" w:rsidP="00815038">
      <w:pPr>
        <w:ind w:left="2832" w:hanging="2123"/>
        <w:jc w:val="both"/>
        <w:rPr>
          <w:rFonts w:eastAsia="Calibri"/>
          <w:b/>
          <w:sz w:val="19"/>
          <w:szCs w:val="19"/>
          <w:lang w:val="de-DE" w:eastAsia="en-US"/>
        </w:rPr>
      </w:pPr>
    </w:p>
    <w:p w:rsidR="009D073D" w:rsidRPr="00441DB8" w:rsidRDefault="009D073D" w:rsidP="00815038">
      <w:pPr>
        <w:ind w:left="2832" w:hanging="2123"/>
        <w:jc w:val="both"/>
        <w:rPr>
          <w:rFonts w:eastAsia="Calibri"/>
          <w:sz w:val="19"/>
          <w:szCs w:val="19"/>
          <w:lang w:val="de-DE" w:eastAsia="en-US"/>
        </w:rPr>
      </w:pPr>
      <w:r w:rsidRPr="00441DB8">
        <w:rPr>
          <w:rFonts w:eastAsia="Calibri"/>
          <w:b/>
          <w:sz w:val="19"/>
          <w:szCs w:val="19"/>
          <w:lang w:val="de-DE" w:eastAsia="en-US"/>
        </w:rPr>
        <w:t>Kalsiyum testi:</w:t>
      </w:r>
      <w:r w:rsidRPr="00441DB8">
        <w:rPr>
          <w:rFonts w:eastAsia="Calibri"/>
          <w:b/>
          <w:sz w:val="19"/>
          <w:szCs w:val="19"/>
          <w:lang w:val="de-DE" w:eastAsia="en-US"/>
        </w:rPr>
        <w:tab/>
      </w:r>
      <w:r w:rsidRPr="00441DB8">
        <w:rPr>
          <w:rFonts w:eastAsia="Calibri"/>
          <w:sz w:val="19"/>
          <w:szCs w:val="19"/>
          <w:lang w:val="de-DE" w:eastAsia="en-US"/>
        </w:rPr>
        <w:t>Testi geçer.</w:t>
      </w:r>
    </w:p>
    <w:p w:rsidR="009D073D" w:rsidRPr="00441DB8" w:rsidRDefault="009D073D" w:rsidP="00815038">
      <w:pPr>
        <w:ind w:left="2832" w:hanging="2123"/>
        <w:jc w:val="both"/>
        <w:rPr>
          <w:rFonts w:eastAsia="Calibri"/>
          <w:sz w:val="19"/>
          <w:szCs w:val="19"/>
          <w:lang w:val="de-DE" w:eastAsia="en-US"/>
        </w:rPr>
      </w:pPr>
    </w:p>
    <w:p w:rsidR="009D073D" w:rsidRPr="00441DB8" w:rsidRDefault="009D073D" w:rsidP="00815038">
      <w:pPr>
        <w:ind w:left="2832" w:hanging="2123"/>
        <w:jc w:val="both"/>
        <w:rPr>
          <w:rFonts w:eastAsia="Calibri"/>
          <w:sz w:val="19"/>
          <w:szCs w:val="19"/>
          <w:lang w:val="de-DE" w:eastAsia="en-US"/>
        </w:rPr>
      </w:pPr>
      <w:r w:rsidRPr="00441DB8">
        <w:rPr>
          <w:rFonts w:eastAsia="Calibri"/>
          <w:b/>
          <w:sz w:val="19"/>
          <w:szCs w:val="19"/>
          <w:lang w:val="de-DE" w:eastAsia="en-US"/>
        </w:rPr>
        <w:t>Azo boya oluşumu:</w:t>
      </w:r>
      <w:r w:rsidRPr="00441DB8">
        <w:rPr>
          <w:rFonts w:eastAsia="Calibri"/>
          <w:b/>
          <w:sz w:val="19"/>
          <w:szCs w:val="19"/>
          <w:lang w:val="de-DE" w:eastAsia="en-US"/>
        </w:rPr>
        <w:tab/>
      </w:r>
      <w:r w:rsidRPr="00441DB8">
        <w:rPr>
          <w:rFonts w:eastAsia="Calibri"/>
          <w:sz w:val="19"/>
          <w:szCs w:val="19"/>
          <w:lang w:val="de-DE" w:eastAsia="en-US"/>
        </w:rPr>
        <w:t>Pozitif</w:t>
      </w:r>
    </w:p>
    <w:p w:rsidR="000D0A0D" w:rsidRPr="00441DB8" w:rsidRDefault="000D0A0D" w:rsidP="00815038">
      <w:pPr>
        <w:ind w:left="2832" w:hanging="2832"/>
        <w:jc w:val="both"/>
        <w:rPr>
          <w:rFonts w:eastAsia="Calibri"/>
          <w:b/>
          <w:sz w:val="19"/>
          <w:szCs w:val="19"/>
          <w:lang w:val="de-DE" w:eastAsia="en-US"/>
        </w:rPr>
      </w:pPr>
    </w:p>
    <w:p w:rsidR="000D0A0D" w:rsidRPr="00441DB8" w:rsidRDefault="000D0A0D" w:rsidP="00815038">
      <w:pPr>
        <w:ind w:left="2832" w:hanging="2832"/>
        <w:jc w:val="both"/>
        <w:rPr>
          <w:rFonts w:eastAsia="Calibri"/>
          <w:b/>
          <w:sz w:val="19"/>
          <w:szCs w:val="19"/>
          <w:u w:val="single"/>
          <w:lang w:val="de-DE" w:eastAsia="en-US"/>
        </w:rPr>
      </w:pPr>
      <w:r w:rsidRPr="00441DB8">
        <w:rPr>
          <w:rFonts w:eastAsia="Calibri"/>
          <w:b/>
          <w:sz w:val="19"/>
          <w:szCs w:val="19"/>
          <w:u w:val="single"/>
          <w:lang w:val="de-DE" w:eastAsia="en-US"/>
        </w:rPr>
        <w:t>Saflık:</w:t>
      </w:r>
    </w:p>
    <w:p w:rsidR="009D073D" w:rsidRPr="00441DB8" w:rsidRDefault="009D073D" w:rsidP="00815038">
      <w:pPr>
        <w:ind w:left="2832" w:hanging="2832"/>
        <w:jc w:val="both"/>
        <w:rPr>
          <w:rFonts w:eastAsia="Calibri"/>
          <w:b/>
          <w:sz w:val="19"/>
          <w:szCs w:val="19"/>
          <w:u w:val="single"/>
          <w:lang w:val="de-DE" w:eastAsia="en-US"/>
        </w:rPr>
      </w:pPr>
    </w:p>
    <w:p w:rsidR="000D0A0D" w:rsidRPr="00441DB8" w:rsidRDefault="000D0A0D" w:rsidP="00815038">
      <w:pPr>
        <w:ind w:left="2832" w:hanging="2123"/>
        <w:jc w:val="both"/>
        <w:rPr>
          <w:rFonts w:eastAsia="Calibri"/>
          <w:sz w:val="19"/>
          <w:szCs w:val="19"/>
          <w:lang w:val="de-DE" w:eastAsia="en-US"/>
        </w:rPr>
      </w:pPr>
      <w:r w:rsidRPr="00441DB8">
        <w:rPr>
          <w:rFonts w:eastAsia="Calibri"/>
          <w:b/>
          <w:sz w:val="19"/>
          <w:szCs w:val="19"/>
          <w:lang w:val="de-DE" w:eastAsia="en-US"/>
        </w:rPr>
        <w:t>Kurutma kaybı:</w:t>
      </w:r>
      <w:r w:rsidRPr="00441DB8">
        <w:rPr>
          <w:rFonts w:eastAsia="Calibri"/>
          <w:b/>
          <w:sz w:val="19"/>
          <w:szCs w:val="19"/>
          <w:lang w:val="de-DE" w:eastAsia="en-US"/>
        </w:rPr>
        <w:tab/>
      </w:r>
      <w:r w:rsidRPr="00441DB8">
        <w:rPr>
          <w:rFonts w:eastAsia="Calibri"/>
          <w:sz w:val="19"/>
          <w:szCs w:val="19"/>
          <w:lang w:val="de-DE" w:eastAsia="en-US"/>
        </w:rPr>
        <w:t>% 2.0’den fazla olmamalıdır (110 ºC’de 3 saat).</w:t>
      </w:r>
    </w:p>
    <w:p w:rsidR="009D073D" w:rsidRPr="00441DB8" w:rsidRDefault="009D073D" w:rsidP="00815038">
      <w:pPr>
        <w:ind w:left="2832" w:hanging="2123"/>
        <w:jc w:val="both"/>
        <w:rPr>
          <w:rFonts w:eastAsia="Calibri"/>
          <w:sz w:val="19"/>
          <w:szCs w:val="19"/>
          <w:lang w:val="de-DE" w:eastAsia="en-US"/>
        </w:rPr>
      </w:pPr>
    </w:p>
    <w:p w:rsidR="000D0A0D" w:rsidRPr="00441DB8" w:rsidRDefault="000D0A0D" w:rsidP="00815038">
      <w:pPr>
        <w:ind w:left="2832" w:hanging="2123"/>
        <w:jc w:val="both"/>
        <w:rPr>
          <w:rFonts w:eastAsia="Calibri"/>
          <w:sz w:val="19"/>
          <w:szCs w:val="19"/>
          <w:lang w:val="de-DE" w:eastAsia="en-US"/>
        </w:rPr>
      </w:pPr>
      <w:r w:rsidRPr="00441DB8">
        <w:rPr>
          <w:rFonts w:eastAsia="Calibri"/>
          <w:b/>
          <w:sz w:val="19"/>
          <w:szCs w:val="19"/>
          <w:lang w:val="de-DE" w:eastAsia="en-US"/>
        </w:rPr>
        <w:t>Maleik asit:</w:t>
      </w:r>
      <w:r w:rsidRPr="00441DB8">
        <w:rPr>
          <w:rFonts w:eastAsia="Calibri"/>
          <w:b/>
          <w:sz w:val="19"/>
          <w:szCs w:val="19"/>
          <w:lang w:val="de-DE" w:eastAsia="en-US"/>
        </w:rPr>
        <w:tab/>
      </w:r>
      <w:r w:rsidRPr="00441DB8">
        <w:rPr>
          <w:rFonts w:eastAsia="Calibri"/>
          <w:sz w:val="19"/>
          <w:szCs w:val="19"/>
          <w:lang w:val="de-DE" w:eastAsia="en-US"/>
        </w:rPr>
        <w:t>% 0.05’den fazla olmamalıdır.</w:t>
      </w:r>
    </w:p>
    <w:p w:rsidR="009D073D" w:rsidRPr="00441DB8" w:rsidRDefault="009D073D" w:rsidP="00815038">
      <w:pPr>
        <w:ind w:left="2832" w:hanging="2123"/>
        <w:jc w:val="both"/>
        <w:rPr>
          <w:rFonts w:eastAsia="Calibri"/>
          <w:b/>
          <w:sz w:val="19"/>
          <w:szCs w:val="19"/>
          <w:lang w:val="de-DE" w:eastAsia="en-US"/>
        </w:rPr>
      </w:pPr>
    </w:p>
    <w:p w:rsidR="000D0A0D" w:rsidRPr="00441DB8" w:rsidRDefault="000D0A0D" w:rsidP="00815038">
      <w:pPr>
        <w:ind w:left="2832" w:hanging="2123"/>
        <w:jc w:val="both"/>
        <w:rPr>
          <w:rFonts w:eastAsia="Calibri"/>
          <w:sz w:val="19"/>
          <w:szCs w:val="19"/>
          <w:lang w:val="de-DE" w:eastAsia="en-US"/>
        </w:rPr>
      </w:pPr>
      <w:r w:rsidRPr="00441DB8">
        <w:rPr>
          <w:rFonts w:eastAsia="Calibri"/>
          <w:b/>
          <w:sz w:val="19"/>
          <w:szCs w:val="19"/>
          <w:lang w:val="de-DE" w:eastAsia="en-US"/>
        </w:rPr>
        <w:t>Fumarik asit:</w:t>
      </w:r>
      <w:r w:rsidRPr="00441DB8">
        <w:rPr>
          <w:rFonts w:eastAsia="Calibri"/>
          <w:b/>
          <w:sz w:val="19"/>
          <w:szCs w:val="19"/>
          <w:lang w:val="de-DE" w:eastAsia="en-US"/>
        </w:rPr>
        <w:tab/>
      </w:r>
      <w:r w:rsidRPr="00441DB8">
        <w:rPr>
          <w:rFonts w:eastAsia="Calibri"/>
          <w:sz w:val="19"/>
          <w:szCs w:val="19"/>
          <w:lang w:val="de-DE" w:eastAsia="en-US"/>
        </w:rPr>
        <w:t>% 1.0’den fazla olmamalıdır.</w:t>
      </w:r>
    </w:p>
    <w:p w:rsidR="009D073D" w:rsidRPr="00441DB8" w:rsidRDefault="009D073D" w:rsidP="00815038">
      <w:pPr>
        <w:ind w:left="2832" w:hanging="2123"/>
        <w:jc w:val="both"/>
        <w:rPr>
          <w:rFonts w:eastAsia="Calibri"/>
          <w:sz w:val="19"/>
          <w:szCs w:val="19"/>
          <w:lang w:val="de-DE" w:eastAsia="en-US"/>
        </w:rPr>
      </w:pPr>
    </w:p>
    <w:p w:rsidR="000D0A0D" w:rsidRPr="00441DB8" w:rsidRDefault="000D0A0D" w:rsidP="00815038">
      <w:pPr>
        <w:ind w:left="2832" w:hanging="2123"/>
        <w:jc w:val="both"/>
        <w:rPr>
          <w:rFonts w:eastAsia="Calibri"/>
          <w:sz w:val="19"/>
          <w:szCs w:val="19"/>
          <w:lang w:val="de-DE" w:eastAsia="en-US"/>
        </w:rPr>
      </w:pPr>
      <w:r w:rsidRPr="00441DB8">
        <w:rPr>
          <w:rFonts w:eastAsia="Calibri"/>
          <w:b/>
          <w:sz w:val="19"/>
          <w:szCs w:val="19"/>
          <w:lang w:val="de-DE" w:eastAsia="en-US"/>
        </w:rPr>
        <w:t>Florür:</w:t>
      </w:r>
      <w:r w:rsidRPr="00441DB8">
        <w:rPr>
          <w:rFonts w:eastAsia="Calibri"/>
          <w:b/>
          <w:sz w:val="19"/>
          <w:szCs w:val="19"/>
          <w:lang w:val="de-DE" w:eastAsia="en-US"/>
        </w:rPr>
        <w:tab/>
      </w:r>
      <w:r w:rsidRPr="00441DB8">
        <w:rPr>
          <w:rFonts w:eastAsia="Calibri"/>
          <w:sz w:val="19"/>
          <w:szCs w:val="19"/>
          <w:lang w:val="de-DE" w:eastAsia="en-US"/>
        </w:rPr>
        <w:t>30 mg/kg’dan fazla olmamalıdır.</w:t>
      </w:r>
    </w:p>
    <w:p w:rsidR="009D073D" w:rsidRPr="00441DB8" w:rsidRDefault="009D073D" w:rsidP="00815038">
      <w:pPr>
        <w:ind w:left="2832" w:hanging="2123"/>
        <w:jc w:val="both"/>
        <w:rPr>
          <w:rFonts w:eastAsia="Calibri"/>
          <w:sz w:val="19"/>
          <w:szCs w:val="19"/>
          <w:lang w:val="de-DE" w:eastAsia="en-US"/>
        </w:rPr>
      </w:pPr>
    </w:p>
    <w:p w:rsidR="000D0A0D" w:rsidRPr="00441DB8" w:rsidRDefault="000D0A0D" w:rsidP="00815038">
      <w:pPr>
        <w:ind w:left="2832" w:hanging="2123"/>
        <w:jc w:val="both"/>
        <w:rPr>
          <w:rFonts w:eastAsia="Calibri"/>
          <w:sz w:val="19"/>
          <w:szCs w:val="19"/>
          <w:lang w:val="de-DE" w:eastAsia="en-US"/>
        </w:rPr>
      </w:pPr>
      <w:r w:rsidRPr="00441DB8">
        <w:rPr>
          <w:rFonts w:eastAsia="Calibri"/>
          <w:b/>
          <w:sz w:val="19"/>
          <w:szCs w:val="19"/>
          <w:lang w:val="de-DE" w:eastAsia="en-US"/>
        </w:rPr>
        <w:t>Arsenik:</w:t>
      </w:r>
      <w:r w:rsidRPr="00441DB8">
        <w:rPr>
          <w:rFonts w:eastAsia="Calibri"/>
          <w:sz w:val="19"/>
          <w:szCs w:val="19"/>
          <w:lang w:val="de-DE" w:eastAsia="en-US"/>
        </w:rPr>
        <w:tab/>
        <w:t>3 mg/kg’dan fazla olmamalıdır.</w:t>
      </w:r>
    </w:p>
    <w:p w:rsidR="009D073D" w:rsidRPr="00441DB8" w:rsidRDefault="009D073D" w:rsidP="00815038">
      <w:pPr>
        <w:ind w:left="2832" w:hanging="2123"/>
        <w:jc w:val="both"/>
        <w:rPr>
          <w:rFonts w:eastAsia="Calibri"/>
          <w:sz w:val="19"/>
          <w:szCs w:val="19"/>
          <w:lang w:val="de-DE" w:eastAsia="en-US"/>
        </w:rPr>
      </w:pPr>
    </w:p>
    <w:p w:rsidR="000D0A0D" w:rsidRPr="00441DB8" w:rsidRDefault="000D0A0D" w:rsidP="00815038">
      <w:pPr>
        <w:ind w:left="2832" w:hanging="2123"/>
        <w:jc w:val="both"/>
        <w:rPr>
          <w:rFonts w:eastAsia="Calibri"/>
          <w:sz w:val="19"/>
          <w:szCs w:val="19"/>
          <w:lang w:val="de-DE" w:eastAsia="en-US"/>
        </w:rPr>
      </w:pPr>
      <w:r w:rsidRPr="00441DB8">
        <w:rPr>
          <w:rFonts w:eastAsia="Calibri"/>
          <w:b/>
          <w:sz w:val="19"/>
          <w:szCs w:val="19"/>
          <w:lang w:val="de-DE" w:eastAsia="en-US"/>
        </w:rPr>
        <w:t>Kurşun:</w:t>
      </w:r>
      <w:r w:rsidR="009D073D" w:rsidRPr="00441DB8">
        <w:rPr>
          <w:rFonts w:eastAsia="Calibri"/>
          <w:sz w:val="19"/>
          <w:szCs w:val="19"/>
          <w:lang w:val="de-DE" w:eastAsia="en-US"/>
        </w:rPr>
        <w:tab/>
        <w:t>2</w:t>
      </w:r>
      <w:r w:rsidRPr="00441DB8">
        <w:rPr>
          <w:rFonts w:eastAsia="Calibri"/>
          <w:sz w:val="19"/>
          <w:szCs w:val="19"/>
          <w:lang w:val="de-DE" w:eastAsia="en-US"/>
        </w:rPr>
        <w:t xml:space="preserve"> mg/kg’dan fazla olmamalıdır.</w:t>
      </w:r>
    </w:p>
    <w:p w:rsidR="009D073D" w:rsidRPr="00441DB8" w:rsidRDefault="009D073D" w:rsidP="00815038">
      <w:pPr>
        <w:ind w:left="2832" w:hanging="2123"/>
        <w:jc w:val="both"/>
        <w:rPr>
          <w:rFonts w:eastAsia="Calibri"/>
          <w:sz w:val="19"/>
          <w:szCs w:val="19"/>
          <w:lang w:val="de-DE" w:eastAsia="en-US"/>
        </w:rPr>
      </w:pPr>
    </w:p>
    <w:p w:rsidR="000D0A0D" w:rsidRPr="00441DB8" w:rsidRDefault="008A2DDD" w:rsidP="00815038">
      <w:pPr>
        <w:ind w:left="2832" w:hanging="2123"/>
        <w:jc w:val="both"/>
        <w:rPr>
          <w:rFonts w:eastAsia="Calibri"/>
          <w:sz w:val="19"/>
          <w:szCs w:val="19"/>
          <w:lang w:val="de-DE" w:eastAsia="en-US"/>
        </w:rPr>
      </w:pPr>
      <w:r w:rsidRPr="00441DB8">
        <w:rPr>
          <w:rFonts w:eastAsia="Calibri"/>
          <w:b/>
          <w:sz w:val="19"/>
          <w:szCs w:val="19"/>
          <w:lang w:val="de-DE" w:eastAsia="en-US"/>
        </w:rPr>
        <w:t>Civa</w:t>
      </w:r>
      <w:r w:rsidR="000D0A0D" w:rsidRPr="00441DB8">
        <w:rPr>
          <w:rFonts w:eastAsia="Calibri"/>
          <w:b/>
          <w:sz w:val="19"/>
          <w:szCs w:val="19"/>
          <w:lang w:val="de-DE" w:eastAsia="en-US"/>
        </w:rPr>
        <w:t>:</w:t>
      </w:r>
      <w:r w:rsidR="000D0A0D" w:rsidRPr="00441DB8">
        <w:rPr>
          <w:rFonts w:eastAsia="Calibri"/>
          <w:sz w:val="19"/>
          <w:szCs w:val="19"/>
          <w:lang w:val="de-DE" w:eastAsia="en-US"/>
        </w:rPr>
        <w:tab/>
        <w:t>1 mg/kg’dan fazla olmamalıdır.</w:t>
      </w:r>
    </w:p>
    <w:p w:rsidR="000D0A0D" w:rsidRPr="00441DB8" w:rsidRDefault="000D0A0D" w:rsidP="00815038">
      <w:pPr>
        <w:keepNext/>
        <w:outlineLvl w:val="6"/>
        <w:rPr>
          <w:b/>
          <w:bCs/>
          <w:sz w:val="19"/>
          <w:szCs w:val="19"/>
          <w:u w:val="single"/>
        </w:rPr>
      </w:pPr>
    </w:p>
    <w:p w:rsidR="009D073D" w:rsidRPr="00441DB8" w:rsidRDefault="009D073D" w:rsidP="00815038">
      <w:pPr>
        <w:keepNext/>
        <w:outlineLvl w:val="6"/>
        <w:rPr>
          <w:b/>
          <w:bCs/>
          <w:sz w:val="19"/>
          <w:szCs w:val="19"/>
          <w:u w:val="single"/>
        </w:rPr>
      </w:pPr>
    </w:p>
    <w:p w:rsidR="000D0A0D" w:rsidRPr="00441DB8" w:rsidRDefault="000D0A0D" w:rsidP="00815038">
      <w:pPr>
        <w:keepNext/>
        <w:outlineLvl w:val="6"/>
        <w:rPr>
          <w:b/>
          <w:bCs/>
          <w:sz w:val="19"/>
          <w:szCs w:val="19"/>
          <w:u w:val="single"/>
        </w:rPr>
      </w:pPr>
      <w:r w:rsidRPr="00441DB8">
        <w:rPr>
          <w:b/>
          <w:bCs/>
          <w:sz w:val="19"/>
          <w:szCs w:val="19"/>
          <w:u w:val="single"/>
        </w:rPr>
        <w:t>E 353 METATARTARİK ASİT</w:t>
      </w:r>
    </w:p>
    <w:p w:rsidR="000D0A0D" w:rsidRPr="00441DB8" w:rsidRDefault="000D0A0D" w:rsidP="00815038">
      <w:pPr>
        <w:ind w:left="2832" w:hanging="2124"/>
        <w:jc w:val="both"/>
        <w:rPr>
          <w:rFonts w:eastAsia="Calibri"/>
          <w:sz w:val="19"/>
          <w:szCs w:val="19"/>
          <w:lang w:val="de-DE" w:eastAsia="en-US"/>
        </w:rPr>
      </w:pPr>
    </w:p>
    <w:p w:rsidR="000D0A0D" w:rsidRPr="00441DB8" w:rsidRDefault="00B96B2E" w:rsidP="00815038">
      <w:pPr>
        <w:ind w:left="2832" w:hanging="2832"/>
        <w:jc w:val="both"/>
        <w:rPr>
          <w:rFonts w:eastAsia="Calibri"/>
          <w:sz w:val="19"/>
          <w:szCs w:val="19"/>
          <w:lang w:val="de-DE" w:eastAsia="en-US"/>
        </w:rPr>
      </w:pPr>
      <w:r w:rsidRPr="00441DB8">
        <w:rPr>
          <w:rFonts w:eastAsia="Calibri"/>
          <w:b/>
          <w:sz w:val="19"/>
          <w:szCs w:val="19"/>
          <w:u w:val="single"/>
          <w:lang w:val="de-DE" w:eastAsia="en-US"/>
        </w:rPr>
        <w:t>Eşanlamlılar</w:t>
      </w:r>
      <w:r w:rsidR="000D0A0D" w:rsidRPr="00441DB8">
        <w:rPr>
          <w:rFonts w:eastAsia="Calibri"/>
          <w:b/>
          <w:sz w:val="19"/>
          <w:szCs w:val="19"/>
          <w:u w:val="single"/>
          <w:lang w:val="de-DE" w:eastAsia="en-US"/>
        </w:rPr>
        <w:t>:</w:t>
      </w:r>
      <w:r w:rsidR="000D0A0D" w:rsidRPr="00441DB8">
        <w:rPr>
          <w:rFonts w:eastAsia="Calibri"/>
          <w:b/>
          <w:sz w:val="19"/>
          <w:szCs w:val="19"/>
          <w:lang w:val="de-DE" w:eastAsia="en-US"/>
        </w:rPr>
        <w:tab/>
      </w:r>
      <w:r w:rsidR="000D0A0D" w:rsidRPr="00441DB8">
        <w:rPr>
          <w:rFonts w:eastAsia="Calibri"/>
          <w:sz w:val="19"/>
          <w:szCs w:val="19"/>
          <w:lang w:val="de-DE" w:eastAsia="en-US"/>
        </w:rPr>
        <w:t>Ditartarik asit</w:t>
      </w:r>
    </w:p>
    <w:p w:rsidR="000D0A0D" w:rsidRPr="00441DB8" w:rsidRDefault="000D0A0D" w:rsidP="00815038">
      <w:pPr>
        <w:ind w:left="2832" w:hanging="2832"/>
        <w:jc w:val="both"/>
        <w:rPr>
          <w:rFonts w:eastAsia="Calibri"/>
          <w:b/>
          <w:sz w:val="19"/>
          <w:szCs w:val="19"/>
          <w:lang w:val="de-DE" w:eastAsia="en-US"/>
        </w:rPr>
      </w:pPr>
    </w:p>
    <w:p w:rsidR="000D0A0D" w:rsidRPr="00441DB8" w:rsidRDefault="000D0A0D" w:rsidP="00815038">
      <w:pPr>
        <w:ind w:left="2832" w:hanging="2832"/>
        <w:jc w:val="both"/>
        <w:rPr>
          <w:rFonts w:eastAsia="Calibri"/>
          <w:sz w:val="19"/>
          <w:szCs w:val="19"/>
          <w:lang w:val="de-DE" w:eastAsia="en-US"/>
        </w:rPr>
      </w:pPr>
      <w:r w:rsidRPr="00441DB8">
        <w:rPr>
          <w:rFonts w:eastAsia="Calibri"/>
          <w:b/>
          <w:sz w:val="19"/>
          <w:szCs w:val="19"/>
          <w:u w:val="single"/>
          <w:lang w:val="de-DE" w:eastAsia="en-US"/>
        </w:rPr>
        <w:t>Tanım:</w:t>
      </w:r>
      <w:r w:rsidRPr="00441DB8">
        <w:rPr>
          <w:rFonts w:eastAsia="Calibri"/>
          <w:b/>
          <w:sz w:val="19"/>
          <w:szCs w:val="19"/>
          <w:lang w:val="de-DE" w:eastAsia="en-US"/>
        </w:rPr>
        <w:tab/>
      </w:r>
    </w:p>
    <w:p w:rsidR="009D073D" w:rsidRPr="00441DB8" w:rsidRDefault="009D073D" w:rsidP="00815038">
      <w:pPr>
        <w:ind w:firstLine="705"/>
        <w:jc w:val="both"/>
        <w:rPr>
          <w:rFonts w:eastAsia="Calibri"/>
          <w:b/>
          <w:sz w:val="19"/>
          <w:szCs w:val="19"/>
          <w:lang w:val="en-GB" w:eastAsia="en-US"/>
        </w:rPr>
      </w:pPr>
    </w:p>
    <w:p w:rsidR="009D073D" w:rsidRPr="00441DB8" w:rsidRDefault="009D073D" w:rsidP="00815038">
      <w:pPr>
        <w:ind w:firstLine="705"/>
        <w:jc w:val="both"/>
        <w:rPr>
          <w:rFonts w:eastAsia="Calibri"/>
          <w:b/>
          <w:sz w:val="19"/>
          <w:szCs w:val="19"/>
          <w:lang w:val="en-GB" w:eastAsia="en-US"/>
        </w:rPr>
      </w:pPr>
      <w:r w:rsidRPr="00441DB8">
        <w:rPr>
          <w:rFonts w:eastAsia="Calibri"/>
          <w:b/>
          <w:sz w:val="19"/>
          <w:szCs w:val="19"/>
          <w:lang w:val="en-GB" w:eastAsia="en-US"/>
        </w:rPr>
        <w:t>Einecs:</w:t>
      </w:r>
    </w:p>
    <w:p w:rsidR="009D073D" w:rsidRPr="00441DB8" w:rsidRDefault="009D073D" w:rsidP="00815038">
      <w:pPr>
        <w:ind w:left="2832" w:hanging="2127"/>
        <w:jc w:val="both"/>
        <w:rPr>
          <w:rFonts w:eastAsia="Calibri"/>
          <w:b/>
          <w:sz w:val="19"/>
          <w:szCs w:val="19"/>
          <w:lang w:val="de-DE" w:eastAsia="en-US"/>
        </w:rPr>
      </w:pPr>
    </w:p>
    <w:p w:rsidR="000D0A0D" w:rsidRPr="00441DB8" w:rsidRDefault="000D0A0D" w:rsidP="00815038">
      <w:pPr>
        <w:ind w:left="2832" w:hanging="2127"/>
        <w:jc w:val="both"/>
        <w:rPr>
          <w:rFonts w:eastAsia="Calibri"/>
          <w:sz w:val="19"/>
          <w:szCs w:val="19"/>
          <w:lang w:val="de-DE" w:eastAsia="en-US"/>
        </w:rPr>
      </w:pPr>
      <w:r w:rsidRPr="00441DB8">
        <w:rPr>
          <w:rFonts w:eastAsia="Calibri"/>
          <w:b/>
          <w:sz w:val="19"/>
          <w:szCs w:val="19"/>
          <w:lang w:val="de-DE" w:eastAsia="en-US"/>
        </w:rPr>
        <w:t>Kimyasal adı:</w:t>
      </w:r>
      <w:r w:rsidRPr="00441DB8">
        <w:rPr>
          <w:rFonts w:eastAsia="Calibri"/>
          <w:sz w:val="19"/>
          <w:szCs w:val="19"/>
          <w:lang w:val="de-DE" w:eastAsia="en-US"/>
        </w:rPr>
        <w:tab/>
        <w:t>Metatartarik asit</w:t>
      </w:r>
    </w:p>
    <w:p w:rsidR="009D073D" w:rsidRPr="00441DB8" w:rsidRDefault="009D073D" w:rsidP="00815038">
      <w:pPr>
        <w:ind w:firstLine="708"/>
        <w:jc w:val="both"/>
        <w:rPr>
          <w:rFonts w:eastAsia="Calibri"/>
          <w:b/>
          <w:sz w:val="19"/>
          <w:szCs w:val="19"/>
          <w:lang w:val="de-DE" w:eastAsia="en-US"/>
        </w:rPr>
      </w:pPr>
    </w:p>
    <w:p w:rsidR="000D0A0D" w:rsidRPr="00441DB8" w:rsidRDefault="000D0A0D" w:rsidP="00815038">
      <w:pPr>
        <w:ind w:firstLine="708"/>
        <w:jc w:val="both"/>
        <w:rPr>
          <w:rFonts w:eastAsia="Calibri"/>
          <w:sz w:val="19"/>
          <w:szCs w:val="19"/>
          <w:vertAlign w:val="subscript"/>
          <w:lang w:val="de-DE" w:eastAsia="en-US"/>
        </w:rPr>
      </w:pPr>
      <w:r w:rsidRPr="00441DB8">
        <w:rPr>
          <w:rFonts w:eastAsia="Calibri"/>
          <w:b/>
          <w:sz w:val="19"/>
          <w:szCs w:val="19"/>
          <w:lang w:val="de-DE" w:eastAsia="en-US"/>
        </w:rPr>
        <w:t>Kimyasal formülü:</w:t>
      </w:r>
      <w:r w:rsidRPr="00441DB8">
        <w:rPr>
          <w:rFonts w:eastAsia="Calibri"/>
          <w:sz w:val="19"/>
          <w:szCs w:val="19"/>
          <w:lang w:val="de-DE" w:eastAsia="en-US"/>
        </w:rPr>
        <w:tab/>
        <w:t>C</w:t>
      </w:r>
      <w:r w:rsidRPr="00441DB8">
        <w:rPr>
          <w:rFonts w:eastAsia="Calibri"/>
          <w:sz w:val="19"/>
          <w:szCs w:val="19"/>
          <w:vertAlign w:val="subscript"/>
          <w:lang w:val="de-DE" w:eastAsia="en-US"/>
        </w:rPr>
        <w:t>4</w:t>
      </w:r>
      <w:r w:rsidRPr="00441DB8">
        <w:rPr>
          <w:rFonts w:eastAsia="Calibri"/>
          <w:sz w:val="19"/>
          <w:szCs w:val="19"/>
          <w:lang w:val="de-DE" w:eastAsia="en-US"/>
        </w:rPr>
        <w:t>H</w:t>
      </w:r>
      <w:r w:rsidRPr="00441DB8">
        <w:rPr>
          <w:rFonts w:eastAsia="Calibri"/>
          <w:sz w:val="19"/>
          <w:szCs w:val="19"/>
          <w:vertAlign w:val="subscript"/>
          <w:lang w:val="de-DE" w:eastAsia="en-US"/>
        </w:rPr>
        <w:t>6</w:t>
      </w:r>
      <w:r w:rsidRPr="00441DB8">
        <w:rPr>
          <w:rFonts w:eastAsia="Calibri"/>
          <w:sz w:val="19"/>
          <w:szCs w:val="19"/>
          <w:lang w:val="de-DE" w:eastAsia="en-US"/>
        </w:rPr>
        <w:t>O</w:t>
      </w:r>
      <w:r w:rsidRPr="00441DB8">
        <w:rPr>
          <w:rFonts w:eastAsia="Calibri"/>
          <w:sz w:val="19"/>
          <w:szCs w:val="19"/>
          <w:vertAlign w:val="subscript"/>
          <w:lang w:val="de-DE" w:eastAsia="en-US"/>
        </w:rPr>
        <w:t>6</w:t>
      </w:r>
    </w:p>
    <w:p w:rsidR="009D073D" w:rsidRPr="00441DB8" w:rsidRDefault="009D073D" w:rsidP="00815038">
      <w:pPr>
        <w:ind w:left="2832" w:hanging="2124"/>
        <w:jc w:val="both"/>
        <w:rPr>
          <w:rFonts w:eastAsia="Calibri"/>
          <w:b/>
          <w:sz w:val="19"/>
          <w:szCs w:val="19"/>
          <w:lang w:val="de-DE" w:eastAsia="en-US"/>
        </w:rPr>
      </w:pPr>
    </w:p>
    <w:p w:rsidR="009D073D" w:rsidRPr="00441DB8" w:rsidRDefault="001016C5" w:rsidP="00815038">
      <w:pPr>
        <w:ind w:left="2832" w:hanging="2124"/>
        <w:jc w:val="both"/>
        <w:rPr>
          <w:rFonts w:eastAsia="Calibri"/>
          <w:b/>
          <w:sz w:val="19"/>
          <w:szCs w:val="19"/>
          <w:lang w:val="de-DE" w:eastAsia="en-US"/>
        </w:rPr>
      </w:pPr>
      <w:r>
        <w:rPr>
          <w:rFonts w:eastAsia="Calibri"/>
          <w:b/>
          <w:sz w:val="19"/>
          <w:szCs w:val="19"/>
          <w:lang w:val="de-DE" w:eastAsia="en-US"/>
        </w:rPr>
        <w:t>Molekül ağırlığı</w:t>
      </w:r>
      <w:r w:rsidR="009D073D" w:rsidRPr="00441DB8">
        <w:rPr>
          <w:rFonts w:eastAsia="Calibri"/>
          <w:b/>
          <w:sz w:val="19"/>
          <w:szCs w:val="19"/>
          <w:lang w:val="de-DE" w:eastAsia="en-US"/>
        </w:rPr>
        <w:t>:</w:t>
      </w:r>
    </w:p>
    <w:p w:rsidR="009D073D" w:rsidRPr="00441DB8" w:rsidRDefault="009D073D" w:rsidP="00815038">
      <w:pPr>
        <w:ind w:left="2832" w:hanging="2124"/>
        <w:jc w:val="both"/>
        <w:rPr>
          <w:rFonts w:eastAsia="Calibri"/>
          <w:b/>
          <w:sz w:val="19"/>
          <w:szCs w:val="19"/>
          <w:lang w:val="de-DE" w:eastAsia="en-US"/>
        </w:rPr>
      </w:pPr>
    </w:p>
    <w:p w:rsidR="000D0A0D" w:rsidRPr="00441DB8" w:rsidRDefault="000D0A0D" w:rsidP="00815038">
      <w:pPr>
        <w:ind w:left="2832" w:hanging="2124"/>
        <w:jc w:val="both"/>
        <w:rPr>
          <w:rFonts w:eastAsia="Calibri"/>
          <w:sz w:val="19"/>
          <w:szCs w:val="19"/>
          <w:lang w:val="de-DE" w:eastAsia="en-US"/>
        </w:rPr>
      </w:pPr>
      <w:r w:rsidRPr="00441DB8">
        <w:rPr>
          <w:rFonts w:eastAsia="Calibri"/>
          <w:b/>
          <w:sz w:val="19"/>
          <w:szCs w:val="19"/>
          <w:lang w:val="de-DE" w:eastAsia="en-US"/>
        </w:rPr>
        <w:t>Analiz:</w:t>
      </w:r>
      <w:r w:rsidRPr="00441DB8">
        <w:rPr>
          <w:rFonts w:eastAsia="Calibri"/>
          <w:sz w:val="19"/>
          <w:szCs w:val="19"/>
          <w:lang w:val="de-DE" w:eastAsia="en-US"/>
        </w:rPr>
        <w:tab/>
        <w:t>% 99.5’den az olmamalıdır.</w:t>
      </w:r>
    </w:p>
    <w:p w:rsidR="000D0A0D" w:rsidRPr="00441DB8" w:rsidRDefault="000D0A0D" w:rsidP="00815038">
      <w:pPr>
        <w:ind w:left="2880" w:hanging="2880"/>
        <w:jc w:val="both"/>
        <w:rPr>
          <w:rFonts w:eastAsia="Calibri"/>
          <w:b/>
          <w:sz w:val="19"/>
          <w:szCs w:val="19"/>
          <w:lang w:val="de-DE" w:eastAsia="en-US"/>
        </w:rPr>
      </w:pPr>
    </w:p>
    <w:p w:rsidR="000D0A0D" w:rsidRPr="00441DB8" w:rsidRDefault="000D0A0D" w:rsidP="00815038">
      <w:pPr>
        <w:ind w:left="2880" w:hanging="2880"/>
        <w:jc w:val="both"/>
        <w:rPr>
          <w:rFonts w:eastAsia="Calibri"/>
          <w:sz w:val="19"/>
          <w:szCs w:val="19"/>
          <w:lang w:val="de-DE" w:eastAsia="en-US"/>
        </w:rPr>
      </w:pPr>
      <w:r w:rsidRPr="00441DB8">
        <w:rPr>
          <w:rFonts w:eastAsia="Calibri"/>
          <w:b/>
          <w:sz w:val="19"/>
          <w:szCs w:val="19"/>
          <w:u w:val="single"/>
          <w:lang w:val="de-DE" w:eastAsia="en-US"/>
        </w:rPr>
        <w:t>Tanımlama:</w:t>
      </w:r>
      <w:r w:rsidRPr="00441DB8">
        <w:rPr>
          <w:rFonts w:eastAsia="Calibri"/>
          <w:sz w:val="19"/>
          <w:szCs w:val="19"/>
          <w:lang w:val="de-DE" w:eastAsia="en-US"/>
        </w:rPr>
        <w:tab/>
        <w:t>Beyaz ya da sarımsı renkte kristal ya da toz formunda. Bayıltıcı bir karamel kokusu ile erimeye çok uygun.</w:t>
      </w:r>
    </w:p>
    <w:p w:rsidR="000D0A0D" w:rsidRPr="00441DB8" w:rsidRDefault="000D0A0D" w:rsidP="00815038">
      <w:pPr>
        <w:keepNext/>
        <w:ind w:left="4245" w:hanging="4245"/>
        <w:jc w:val="both"/>
        <w:outlineLvl w:val="2"/>
        <w:rPr>
          <w:b/>
          <w:sz w:val="19"/>
          <w:szCs w:val="19"/>
          <w:u w:val="single"/>
        </w:rPr>
      </w:pPr>
      <w:r w:rsidRPr="00441DB8">
        <w:rPr>
          <w:b/>
          <w:sz w:val="19"/>
          <w:szCs w:val="19"/>
          <w:u w:val="single"/>
        </w:rPr>
        <w:t>Belirleme:</w:t>
      </w:r>
    </w:p>
    <w:p w:rsidR="009D073D" w:rsidRPr="00441DB8" w:rsidRDefault="009D073D" w:rsidP="00815038">
      <w:pPr>
        <w:keepNext/>
        <w:ind w:left="4245" w:hanging="4245"/>
        <w:jc w:val="both"/>
        <w:outlineLvl w:val="2"/>
        <w:rPr>
          <w:b/>
          <w:sz w:val="19"/>
          <w:szCs w:val="19"/>
          <w:u w:val="single"/>
        </w:rPr>
      </w:pPr>
    </w:p>
    <w:p w:rsidR="000D0A0D" w:rsidRPr="00441DB8" w:rsidRDefault="009D073D" w:rsidP="00815038">
      <w:pPr>
        <w:ind w:left="709"/>
        <w:jc w:val="both"/>
        <w:rPr>
          <w:rFonts w:eastAsia="Calibri"/>
          <w:sz w:val="19"/>
          <w:szCs w:val="19"/>
          <w:lang w:val="de-DE" w:eastAsia="en-US"/>
        </w:rPr>
      </w:pPr>
      <w:r w:rsidRPr="00441DB8">
        <w:rPr>
          <w:rFonts w:eastAsia="Calibri"/>
          <w:b/>
          <w:sz w:val="19"/>
          <w:szCs w:val="19"/>
          <w:lang w:val="de-DE" w:eastAsia="en-US"/>
        </w:rPr>
        <w:t>Çözünürlük:</w:t>
      </w:r>
      <w:r w:rsidR="000D0A0D" w:rsidRPr="00441DB8">
        <w:rPr>
          <w:rFonts w:eastAsia="Calibri"/>
          <w:b/>
          <w:sz w:val="19"/>
          <w:szCs w:val="19"/>
          <w:lang w:val="de-DE" w:eastAsia="en-US"/>
        </w:rPr>
        <w:tab/>
      </w:r>
      <w:r w:rsidR="000D0A0D" w:rsidRPr="00441DB8">
        <w:rPr>
          <w:rFonts w:eastAsia="Calibri"/>
          <w:b/>
          <w:sz w:val="19"/>
          <w:szCs w:val="19"/>
          <w:lang w:val="de-DE" w:eastAsia="en-US"/>
        </w:rPr>
        <w:tab/>
      </w:r>
      <w:r w:rsidR="000D0A0D" w:rsidRPr="00441DB8">
        <w:rPr>
          <w:rFonts w:eastAsia="Calibri"/>
          <w:sz w:val="19"/>
          <w:szCs w:val="19"/>
          <w:lang w:val="de-DE" w:eastAsia="en-US"/>
        </w:rPr>
        <w:t xml:space="preserve">Suda ve etanolde çok çözünür. </w:t>
      </w:r>
    </w:p>
    <w:p w:rsidR="000D0A0D" w:rsidRPr="00441DB8" w:rsidRDefault="009D073D" w:rsidP="00815038">
      <w:pPr>
        <w:ind w:left="2880" w:hanging="2171"/>
        <w:jc w:val="both"/>
        <w:rPr>
          <w:rFonts w:eastAsia="Calibri"/>
          <w:b/>
          <w:sz w:val="19"/>
          <w:szCs w:val="19"/>
          <w:lang w:val="de-DE" w:eastAsia="en-US"/>
        </w:rPr>
      </w:pPr>
      <w:r w:rsidRPr="00441DB8">
        <w:rPr>
          <w:rFonts w:eastAsia="Calibri"/>
          <w:b/>
          <w:sz w:val="19"/>
          <w:szCs w:val="19"/>
          <w:lang w:val="de-DE" w:eastAsia="en-US"/>
        </w:rPr>
        <w:t>Belirleme testi:</w:t>
      </w:r>
      <w:r w:rsidR="000D0A0D" w:rsidRPr="00441DB8">
        <w:rPr>
          <w:rFonts w:eastAsia="Calibri"/>
          <w:b/>
          <w:sz w:val="19"/>
          <w:szCs w:val="19"/>
          <w:lang w:val="de-DE" w:eastAsia="en-US"/>
        </w:rPr>
        <w:tab/>
      </w:r>
      <w:r w:rsidR="000D0A0D" w:rsidRPr="00441DB8">
        <w:rPr>
          <w:rFonts w:eastAsia="Calibri"/>
          <w:sz w:val="19"/>
          <w:szCs w:val="19"/>
          <w:lang w:val="de-DE" w:eastAsia="en-US"/>
        </w:rPr>
        <w:t xml:space="preserve">Bu maddenin 1-10 mg’ından bir </w:t>
      </w:r>
      <w:r w:rsidRPr="00441DB8">
        <w:rPr>
          <w:rFonts w:eastAsia="Calibri"/>
          <w:sz w:val="19"/>
          <w:szCs w:val="19"/>
          <w:lang w:val="de-DE" w:eastAsia="en-US"/>
        </w:rPr>
        <w:t>numune</w:t>
      </w:r>
      <w:r w:rsidR="000D0A0D" w:rsidRPr="00441DB8">
        <w:rPr>
          <w:rFonts w:eastAsia="Calibri"/>
          <w:sz w:val="19"/>
          <w:szCs w:val="19"/>
          <w:lang w:val="de-DE" w:eastAsia="en-US"/>
        </w:rPr>
        <w:t xml:space="preserve"> ile 2 mL konsantre sülfürik asit ve 2 damla sülfo-resorsinol reaktifi bir test tüpüne yerleştirilir. 150</w:t>
      </w:r>
      <w:r w:rsidR="000D0A0D" w:rsidRPr="00441DB8">
        <w:rPr>
          <w:rFonts w:eastAsia="Calibri"/>
          <w:sz w:val="19"/>
          <w:szCs w:val="19"/>
          <w:vertAlign w:val="superscript"/>
          <w:lang w:val="de-DE" w:eastAsia="en-US"/>
        </w:rPr>
        <w:t>o</w:t>
      </w:r>
      <w:r w:rsidR="000D0A0D" w:rsidRPr="00441DB8">
        <w:rPr>
          <w:rFonts w:eastAsia="Calibri"/>
          <w:sz w:val="19"/>
          <w:szCs w:val="19"/>
          <w:lang w:val="de-DE" w:eastAsia="en-US"/>
        </w:rPr>
        <w:t>C’ye kadar ısıtıldığı zaman yoğun bir mor renk görülür.</w:t>
      </w:r>
    </w:p>
    <w:p w:rsidR="000D0A0D" w:rsidRPr="00441DB8" w:rsidRDefault="000D0A0D" w:rsidP="00815038">
      <w:pPr>
        <w:jc w:val="both"/>
        <w:rPr>
          <w:rFonts w:eastAsia="Calibri"/>
          <w:sz w:val="19"/>
          <w:szCs w:val="19"/>
          <w:lang w:val="de-DE" w:eastAsia="en-US"/>
        </w:rPr>
      </w:pPr>
      <w:r w:rsidRPr="00441DB8">
        <w:rPr>
          <w:rFonts w:eastAsia="Calibri"/>
          <w:sz w:val="19"/>
          <w:szCs w:val="19"/>
          <w:lang w:val="de-DE" w:eastAsia="en-US"/>
        </w:rPr>
        <w:t xml:space="preserve"> </w:t>
      </w:r>
    </w:p>
    <w:p w:rsidR="000D0A0D" w:rsidRPr="00441DB8" w:rsidRDefault="000D0A0D" w:rsidP="00815038">
      <w:pPr>
        <w:jc w:val="both"/>
        <w:rPr>
          <w:rFonts w:eastAsia="Calibri"/>
          <w:b/>
          <w:sz w:val="19"/>
          <w:szCs w:val="19"/>
          <w:u w:val="single"/>
          <w:lang w:val="de-DE" w:eastAsia="en-US"/>
        </w:rPr>
      </w:pPr>
      <w:r w:rsidRPr="00441DB8">
        <w:rPr>
          <w:rFonts w:eastAsia="Calibri"/>
          <w:b/>
          <w:sz w:val="19"/>
          <w:szCs w:val="19"/>
          <w:u w:val="single"/>
          <w:lang w:val="de-DE" w:eastAsia="en-US"/>
        </w:rPr>
        <w:t>Saflık:</w:t>
      </w:r>
    </w:p>
    <w:p w:rsidR="009D073D" w:rsidRPr="00441DB8" w:rsidRDefault="009D073D" w:rsidP="00815038">
      <w:pPr>
        <w:jc w:val="both"/>
        <w:rPr>
          <w:rFonts w:eastAsia="Calibri"/>
          <w:b/>
          <w:sz w:val="19"/>
          <w:szCs w:val="19"/>
          <w:u w:val="single"/>
          <w:lang w:val="de-DE" w:eastAsia="en-US"/>
        </w:rPr>
      </w:pPr>
    </w:p>
    <w:p w:rsidR="000D0A0D" w:rsidRPr="00441DB8" w:rsidRDefault="000D0A0D" w:rsidP="00815038">
      <w:pPr>
        <w:ind w:left="2832" w:hanging="2123"/>
        <w:jc w:val="both"/>
        <w:rPr>
          <w:rFonts w:eastAsia="Calibri"/>
          <w:sz w:val="19"/>
          <w:szCs w:val="19"/>
          <w:lang w:val="de-DE" w:eastAsia="en-US"/>
        </w:rPr>
      </w:pPr>
      <w:r w:rsidRPr="00441DB8">
        <w:rPr>
          <w:rFonts w:eastAsia="Calibri"/>
          <w:b/>
          <w:sz w:val="19"/>
          <w:szCs w:val="19"/>
          <w:lang w:val="de-DE" w:eastAsia="en-US"/>
        </w:rPr>
        <w:t>Arsenik:</w:t>
      </w:r>
      <w:r w:rsidRPr="00441DB8">
        <w:rPr>
          <w:rFonts w:eastAsia="Calibri"/>
          <w:sz w:val="19"/>
          <w:szCs w:val="19"/>
          <w:lang w:val="de-DE" w:eastAsia="en-US"/>
        </w:rPr>
        <w:tab/>
        <w:t>3 mg/kg'dan fazla olmamalıdır.</w:t>
      </w:r>
    </w:p>
    <w:p w:rsidR="009D073D" w:rsidRPr="00441DB8" w:rsidRDefault="009D073D" w:rsidP="00815038">
      <w:pPr>
        <w:ind w:left="2832" w:hanging="2123"/>
        <w:jc w:val="both"/>
        <w:rPr>
          <w:rFonts w:eastAsia="Calibri"/>
          <w:sz w:val="19"/>
          <w:szCs w:val="19"/>
          <w:lang w:val="de-DE" w:eastAsia="en-US"/>
        </w:rPr>
      </w:pPr>
    </w:p>
    <w:p w:rsidR="000D0A0D" w:rsidRPr="00441DB8" w:rsidRDefault="000D0A0D" w:rsidP="00815038">
      <w:pPr>
        <w:ind w:left="2830" w:hanging="2121"/>
        <w:jc w:val="both"/>
        <w:rPr>
          <w:rFonts w:eastAsia="Calibri"/>
          <w:sz w:val="19"/>
          <w:szCs w:val="19"/>
          <w:lang w:val="de-DE" w:eastAsia="en-US"/>
        </w:rPr>
      </w:pPr>
      <w:r w:rsidRPr="00441DB8">
        <w:rPr>
          <w:rFonts w:eastAsia="Calibri"/>
          <w:b/>
          <w:sz w:val="19"/>
          <w:szCs w:val="19"/>
          <w:lang w:val="de-DE" w:eastAsia="en-US"/>
        </w:rPr>
        <w:t>Kurşun:</w:t>
      </w:r>
      <w:r w:rsidR="009D073D" w:rsidRPr="00441DB8">
        <w:rPr>
          <w:rFonts w:eastAsia="Calibri"/>
          <w:sz w:val="19"/>
          <w:szCs w:val="19"/>
          <w:lang w:val="de-DE" w:eastAsia="en-US"/>
        </w:rPr>
        <w:tab/>
        <w:t>2</w:t>
      </w:r>
      <w:r w:rsidRPr="00441DB8">
        <w:rPr>
          <w:rFonts w:eastAsia="Calibri"/>
          <w:sz w:val="19"/>
          <w:szCs w:val="19"/>
          <w:lang w:val="de-DE" w:eastAsia="en-US"/>
        </w:rPr>
        <w:t xml:space="preserve"> mg/kg'dan fazla olmamalıdır.</w:t>
      </w:r>
    </w:p>
    <w:p w:rsidR="009D073D" w:rsidRPr="00441DB8" w:rsidRDefault="009D073D" w:rsidP="00815038">
      <w:pPr>
        <w:ind w:left="2830" w:hanging="2121"/>
        <w:jc w:val="both"/>
        <w:rPr>
          <w:rFonts w:eastAsia="Calibri"/>
          <w:sz w:val="19"/>
          <w:szCs w:val="19"/>
          <w:lang w:val="de-DE" w:eastAsia="en-US"/>
        </w:rPr>
      </w:pPr>
    </w:p>
    <w:p w:rsidR="000D0A0D" w:rsidRPr="00441DB8" w:rsidRDefault="008A2DDD" w:rsidP="00815038">
      <w:pPr>
        <w:ind w:left="2832" w:hanging="2124"/>
        <w:jc w:val="both"/>
        <w:rPr>
          <w:rFonts w:eastAsia="Calibri"/>
          <w:sz w:val="19"/>
          <w:szCs w:val="19"/>
          <w:lang w:val="de-DE" w:eastAsia="en-US"/>
        </w:rPr>
      </w:pPr>
      <w:r w:rsidRPr="00441DB8">
        <w:rPr>
          <w:rFonts w:eastAsia="Calibri"/>
          <w:b/>
          <w:sz w:val="19"/>
          <w:szCs w:val="19"/>
          <w:lang w:val="de-DE" w:eastAsia="en-US"/>
        </w:rPr>
        <w:t>Civa</w:t>
      </w:r>
      <w:r w:rsidR="000D0A0D" w:rsidRPr="00441DB8">
        <w:rPr>
          <w:rFonts w:eastAsia="Calibri"/>
          <w:b/>
          <w:sz w:val="19"/>
          <w:szCs w:val="19"/>
          <w:lang w:val="de-DE" w:eastAsia="en-US"/>
        </w:rPr>
        <w:t>:</w:t>
      </w:r>
      <w:r w:rsidR="000D0A0D" w:rsidRPr="00441DB8">
        <w:rPr>
          <w:rFonts w:eastAsia="Calibri"/>
          <w:sz w:val="19"/>
          <w:szCs w:val="19"/>
          <w:lang w:val="de-DE" w:eastAsia="en-US"/>
        </w:rPr>
        <w:tab/>
        <w:t>1 mg/kg'dan fazla olmamalıdır.</w:t>
      </w:r>
    </w:p>
    <w:p w:rsidR="000D0A0D" w:rsidRPr="00441DB8" w:rsidRDefault="000D0A0D" w:rsidP="00815038">
      <w:pPr>
        <w:jc w:val="both"/>
        <w:rPr>
          <w:rFonts w:eastAsia="Calibri"/>
          <w:sz w:val="19"/>
          <w:szCs w:val="19"/>
          <w:lang w:val="de-DE" w:eastAsia="en-US"/>
        </w:rPr>
      </w:pPr>
    </w:p>
    <w:p w:rsidR="009D073D" w:rsidRPr="00441DB8" w:rsidRDefault="009D073D" w:rsidP="00815038">
      <w:pPr>
        <w:jc w:val="both"/>
        <w:rPr>
          <w:rFonts w:eastAsia="Calibri"/>
          <w:sz w:val="19"/>
          <w:szCs w:val="19"/>
          <w:lang w:val="de-DE" w:eastAsia="en-US"/>
        </w:rPr>
      </w:pPr>
    </w:p>
    <w:p w:rsidR="000D0A0D" w:rsidRPr="00441DB8" w:rsidRDefault="000D0A0D" w:rsidP="00815038">
      <w:pPr>
        <w:keepNext/>
        <w:outlineLvl w:val="6"/>
        <w:rPr>
          <w:b/>
          <w:bCs/>
          <w:sz w:val="19"/>
          <w:szCs w:val="19"/>
          <w:u w:val="single"/>
        </w:rPr>
      </w:pPr>
      <w:r w:rsidRPr="00441DB8">
        <w:rPr>
          <w:b/>
          <w:bCs/>
          <w:sz w:val="19"/>
          <w:szCs w:val="19"/>
          <w:u w:val="single"/>
        </w:rPr>
        <w:t>E 354 KALSİYUM TARTARAT</w:t>
      </w:r>
    </w:p>
    <w:p w:rsidR="000D0A0D" w:rsidRPr="00441DB8" w:rsidRDefault="000D0A0D" w:rsidP="00815038">
      <w:pPr>
        <w:jc w:val="both"/>
        <w:rPr>
          <w:rFonts w:eastAsia="Calibri"/>
          <w:b/>
          <w:sz w:val="19"/>
          <w:szCs w:val="19"/>
          <w:lang w:val="de-DE" w:eastAsia="en-US"/>
        </w:rPr>
      </w:pPr>
    </w:p>
    <w:p w:rsidR="000D0A0D" w:rsidRPr="00441DB8" w:rsidRDefault="00B96B2E" w:rsidP="00815038">
      <w:pPr>
        <w:ind w:left="2832" w:hanging="2832"/>
        <w:jc w:val="both"/>
        <w:rPr>
          <w:rFonts w:eastAsia="Calibri"/>
          <w:sz w:val="19"/>
          <w:szCs w:val="19"/>
          <w:lang w:val="de-DE" w:eastAsia="en-US"/>
        </w:rPr>
      </w:pPr>
      <w:r w:rsidRPr="00441DB8">
        <w:rPr>
          <w:rFonts w:eastAsia="Calibri"/>
          <w:b/>
          <w:sz w:val="19"/>
          <w:szCs w:val="19"/>
          <w:u w:val="single"/>
          <w:lang w:val="de-DE" w:eastAsia="en-US"/>
        </w:rPr>
        <w:t>Eşanlamlılar</w:t>
      </w:r>
      <w:r w:rsidR="000D0A0D" w:rsidRPr="00441DB8">
        <w:rPr>
          <w:rFonts w:eastAsia="Calibri"/>
          <w:b/>
          <w:sz w:val="19"/>
          <w:szCs w:val="19"/>
          <w:u w:val="single"/>
          <w:lang w:val="de-DE" w:eastAsia="en-US"/>
        </w:rPr>
        <w:t>:</w:t>
      </w:r>
      <w:r w:rsidR="000D0A0D" w:rsidRPr="00441DB8">
        <w:rPr>
          <w:rFonts w:eastAsia="Calibri"/>
          <w:b/>
          <w:sz w:val="19"/>
          <w:szCs w:val="19"/>
          <w:lang w:val="de-DE" w:eastAsia="en-US"/>
        </w:rPr>
        <w:tab/>
      </w:r>
      <w:r w:rsidR="000D0A0D" w:rsidRPr="00441DB8">
        <w:rPr>
          <w:rFonts w:eastAsia="Calibri"/>
          <w:sz w:val="19"/>
          <w:szCs w:val="19"/>
          <w:lang w:val="de-DE" w:eastAsia="en-US"/>
        </w:rPr>
        <w:t>L-Kalsiyum tartarat</w:t>
      </w:r>
    </w:p>
    <w:p w:rsidR="000D0A0D" w:rsidRPr="00441DB8" w:rsidRDefault="000D0A0D" w:rsidP="00815038">
      <w:pPr>
        <w:ind w:left="2832" w:hanging="2832"/>
        <w:jc w:val="both"/>
        <w:rPr>
          <w:rFonts w:eastAsia="Calibri"/>
          <w:b/>
          <w:sz w:val="19"/>
          <w:szCs w:val="19"/>
          <w:lang w:val="de-DE" w:eastAsia="en-US"/>
        </w:rPr>
      </w:pPr>
    </w:p>
    <w:p w:rsidR="009D073D" w:rsidRPr="00441DB8" w:rsidRDefault="000D0A0D" w:rsidP="00815038">
      <w:pPr>
        <w:ind w:left="2832" w:hanging="2832"/>
        <w:jc w:val="both"/>
        <w:rPr>
          <w:rFonts w:eastAsia="Calibri"/>
          <w:b/>
          <w:sz w:val="19"/>
          <w:szCs w:val="19"/>
          <w:u w:val="single"/>
          <w:lang w:val="de-DE" w:eastAsia="en-US"/>
        </w:rPr>
      </w:pPr>
      <w:r w:rsidRPr="00441DB8">
        <w:rPr>
          <w:rFonts w:eastAsia="Calibri"/>
          <w:b/>
          <w:sz w:val="19"/>
          <w:szCs w:val="19"/>
          <w:u w:val="single"/>
          <w:lang w:val="de-DE" w:eastAsia="en-US"/>
        </w:rPr>
        <w:t>Tanım:</w:t>
      </w:r>
    </w:p>
    <w:p w:rsidR="000D0A0D" w:rsidRPr="00441DB8" w:rsidRDefault="000D0A0D" w:rsidP="00815038">
      <w:pPr>
        <w:ind w:left="2832" w:hanging="2832"/>
        <w:jc w:val="both"/>
        <w:rPr>
          <w:rFonts w:eastAsia="Calibri"/>
          <w:sz w:val="19"/>
          <w:szCs w:val="19"/>
          <w:u w:val="single"/>
          <w:lang w:val="de-DE" w:eastAsia="en-US"/>
        </w:rPr>
      </w:pPr>
      <w:r w:rsidRPr="00441DB8">
        <w:rPr>
          <w:rFonts w:eastAsia="Calibri"/>
          <w:b/>
          <w:sz w:val="19"/>
          <w:szCs w:val="19"/>
          <w:lang w:val="de-DE" w:eastAsia="en-US"/>
        </w:rPr>
        <w:tab/>
      </w:r>
    </w:p>
    <w:p w:rsidR="009D073D" w:rsidRPr="00441DB8" w:rsidRDefault="009D073D" w:rsidP="00815038">
      <w:pPr>
        <w:ind w:firstLine="705"/>
        <w:jc w:val="both"/>
        <w:rPr>
          <w:rFonts w:eastAsia="Calibri"/>
          <w:b/>
          <w:sz w:val="19"/>
          <w:szCs w:val="19"/>
          <w:lang w:val="en-GB" w:eastAsia="en-US"/>
        </w:rPr>
      </w:pPr>
      <w:r w:rsidRPr="00441DB8">
        <w:rPr>
          <w:rFonts w:eastAsia="Calibri"/>
          <w:b/>
          <w:sz w:val="19"/>
          <w:szCs w:val="19"/>
          <w:lang w:val="en-GB" w:eastAsia="en-US"/>
        </w:rPr>
        <w:t>Einecs:</w:t>
      </w:r>
    </w:p>
    <w:p w:rsidR="009D073D" w:rsidRPr="00441DB8" w:rsidRDefault="009D073D" w:rsidP="00815038">
      <w:pPr>
        <w:ind w:firstLine="705"/>
        <w:jc w:val="both"/>
        <w:rPr>
          <w:rFonts w:eastAsia="Calibri"/>
          <w:b/>
          <w:sz w:val="19"/>
          <w:szCs w:val="19"/>
          <w:lang w:val="en-GB" w:eastAsia="en-US"/>
        </w:rPr>
      </w:pPr>
    </w:p>
    <w:p w:rsidR="000D0A0D" w:rsidRPr="00441DB8" w:rsidRDefault="000D0A0D" w:rsidP="00815038">
      <w:pPr>
        <w:ind w:left="2832" w:hanging="2127"/>
        <w:jc w:val="both"/>
        <w:rPr>
          <w:rFonts w:eastAsia="Calibri"/>
          <w:sz w:val="19"/>
          <w:szCs w:val="19"/>
          <w:lang w:val="de-DE" w:eastAsia="en-US"/>
        </w:rPr>
      </w:pPr>
      <w:r w:rsidRPr="00441DB8">
        <w:rPr>
          <w:rFonts w:eastAsia="Calibri"/>
          <w:b/>
          <w:sz w:val="19"/>
          <w:szCs w:val="19"/>
          <w:lang w:val="de-DE" w:eastAsia="en-US"/>
        </w:rPr>
        <w:t>Kimyasal adı:</w:t>
      </w:r>
      <w:r w:rsidR="009D073D" w:rsidRPr="00441DB8">
        <w:rPr>
          <w:rFonts w:eastAsia="Calibri"/>
          <w:sz w:val="19"/>
          <w:szCs w:val="19"/>
          <w:lang w:val="de-DE" w:eastAsia="en-US"/>
        </w:rPr>
        <w:tab/>
      </w:r>
      <w:r w:rsidRPr="00441DB8">
        <w:rPr>
          <w:rFonts w:eastAsia="Calibri"/>
          <w:sz w:val="19"/>
          <w:szCs w:val="19"/>
          <w:lang w:val="de-DE" w:eastAsia="en-US"/>
        </w:rPr>
        <w:t>Kalsiyum L(+)-2,3- dihidroksibütandioat di-hidrat</w:t>
      </w:r>
    </w:p>
    <w:p w:rsidR="009D073D" w:rsidRPr="00441DB8" w:rsidRDefault="009D073D" w:rsidP="00815038">
      <w:pPr>
        <w:ind w:left="2832" w:hanging="2127"/>
        <w:jc w:val="both"/>
        <w:rPr>
          <w:rFonts w:eastAsia="Calibri"/>
          <w:sz w:val="19"/>
          <w:szCs w:val="19"/>
          <w:lang w:val="de-DE" w:eastAsia="en-US"/>
        </w:rPr>
      </w:pPr>
    </w:p>
    <w:p w:rsidR="000D0A0D" w:rsidRPr="00441DB8" w:rsidRDefault="000D0A0D" w:rsidP="00815038">
      <w:pPr>
        <w:ind w:firstLine="708"/>
        <w:jc w:val="both"/>
        <w:rPr>
          <w:rFonts w:eastAsia="Calibri"/>
          <w:sz w:val="19"/>
          <w:szCs w:val="19"/>
          <w:lang w:val="de-DE" w:eastAsia="en-US"/>
        </w:rPr>
      </w:pPr>
      <w:r w:rsidRPr="00441DB8">
        <w:rPr>
          <w:rFonts w:eastAsia="Calibri"/>
          <w:b/>
          <w:sz w:val="19"/>
          <w:szCs w:val="19"/>
          <w:lang w:val="de-DE" w:eastAsia="en-US"/>
        </w:rPr>
        <w:t>Kimyasal formülü:</w:t>
      </w:r>
      <w:r w:rsidRPr="00441DB8">
        <w:rPr>
          <w:rFonts w:eastAsia="Calibri"/>
          <w:sz w:val="19"/>
          <w:szCs w:val="19"/>
          <w:lang w:val="de-DE" w:eastAsia="en-US"/>
        </w:rPr>
        <w:tab/>
        <w:t>C</w:t>
      </w:r>
      <w:r w:rsidRPr="00441DB8">
        <w:rPr>
          <w:rFonts w:eastAsia="Calibri"/>
          <w:sz w:val="19"/>
          <w:szCs w:val="19"/>
          <w:vertAlign w:val="subscript"/>
          <w:lang w:val="de-DE" w:eastAsia="en-US"/>
        </w:rPr>
        <w:t>4</w:t>
      </w:r>
      <w:r w:rsidRPr="00441DB8">
        <w:rPr>
          <w:rFonts w:eastAsia="Calibri"/>
          <w:sz w:val="19"/>
          <w:szCs w:val="19"/>
          <w:lang w:val="de-DE" w:eastAsia="en-US"/>
        </w:rPr>
        <w:t>H</w:t>
      </w:r>
      <w:r w:rsidRPr="00441DB8">
        <w:rPr>
          <w:rFonts w:eastAsia="Calibri"/>
          <w:sz w:val="19"/>
          <w:szCs w:val="19"/>
          <w:vertAlign w:val="subscript"/>
          <w:lang w:val="de-DE" w:eastAsia="en-US"/>
        </w:rPr>
        <w:t>4</w:t>
      </w:r>
      <w:r w:rsidRPr="00441DB8">
        <w:rPr>
          <w:rFonts w:eastAsia="Calibri"/>
          <w:sz w:val="19"/>
          <w:szCs w:val="19"/>
          <w:lang w:val="de-DE" w:eastAsia="en-US"/>
        </w:rPr>
        <w:t>CaO</w:t>
      </w:r>
      <w:r w:rsidRPr="00441DB8">
        <w:rPr>
          <w:rFonts w:eastAsia="Calibri"/>
          <w:sz w:val="19"/>
          <w:szCs w:val="19"/>
          <w:vertAlign w:val="subscript"/>
          <w:lang w:val="de-DE" w:eastAsia="en-US"/>
        </w:rPr>
        <w:t>6</w:t>
      </w:r>
      <w:r w:rsidRPr="00441DB8">
        <w:rPr>
          <w:rFonts w:eastAsia="Calibri"/>
          <w:sz w:val="19"/>
          <w:szCs w:val="19"/>
          <w:lang w:val="de-DE" w:eastAsia="en-US"/>
        </w:rPr>
        <w:t>·2H</w:t>
      </w:r>
      <w:r w:rsidRPr="00441DB8">
        <w:rPr>
          <w:rFonts w:eastAsia="Calibri"/>
          <w:sz w:val="19"/>
          <w:szCs w:val="19"/>
          <w:vertAlign w:val="subscript"/>
          <w:lang w:val="de-DE" w:eastAsia="en-US"/>
        </w:rPr>
        <w:t>2</w:t>
      </w:r>
      <w:r w:rsidRPr="00441DB8">
        <w:rPr>
          <w:rFonts w:eastAsia="Calibri"/>
          <w:sz w:val="19"/>
          <w:szCs w:val="19"/>
          <w:lang w:val="de-DE" w:eastAsia="en-US"/>
        </w:rPr>
        <w:t>O</w:t>
      </w:r>
    </w:p>
    <w:p w:rsidR="009D073D" w:rsidRPr="00441DB8" w:rsidRDefault="009D073D" w:rsidP="00815038">
      <w:pPr>
        <w:ind w:firstLine="708"/>
        <w:jc w:val="both"/>
        <w:rPr>
          <w:rFonts w:eastAsia="Calibri"/>
          <w:sz w:val="19"/>
          <w:szCs w:val="19"/>
          <w:lang w:val="de-DE" w:eastAsia="en-US"/>
        </w:rPr>
      </w:pPr>
    </w:p>
    <w:p w:rsidR="000D0A0D" w:rsidRPr="00441DB8" w:rsidRDefault="001016C5" w:rsidP="00815038">
      <w:pPr>
        <w:keepNext/>
        <w:ind w:firstLine="708"/>
        <w:jc w:val="both"/>
        <w:outlineLvl w:val="1"/>
        <w:rPr>
          <w:sz w:val="19"/>
          <w:szCs w:val="19"/>
        </w:rPr>
      </w:pPr>
      <w:r>
        <w:rPr>
          <w:b/>
          <w:sz w:val="19"/>
          <w:szCs w:val="19"/>
        </w:rPr>
        <w:t>Molekül ağırlığı</w:t>
      </w:r>
      <w:r w:rsidR="000D0A0D" w:rsidRPr="00441DB8">
        <w:rPr>
          <w:b/>
          <w:sz w:val="19"/>
          <w:szCs w:val="19"/>
        </w:rPr>
        <w:t>:</w:t>
      </w:r>
      <w:r w:rsidR="000D0A0D" w:rsidRPr="00441DB8">
        <w:rPr>
          <w:b/>
          <w:sz w:val="19"/>
          <w:szCs w:val="19"/>
        </w:rPr>
        <w:tab/>
      </w:r>
      <w:r w:rsidR="000D0A0D" w:rsidRPr="00441DB8">
        <w:rPr>
          <w:b/>
          <w:sz w:val="19"/>
          <w:szCs w:val="19"/>
        </w:rPr>
        <w:tab/>
      </w:r>
      <w:r w:rsidR="000D0A0D" w:rsidRPr="00441DB8">
        <w:rPr>
          <w:sz w:val="19"/>
          <w:szCs w:val="19"/>
        </w:rPr>
        <w:t>224.18</w:t>
      </w:r>
    </w:p>
    <w:p w:rsidR="009D073D" w:rsidRPr="00441DB8" w:rsidRDefault="009D073D" w:rsidP="00815038">
      <w:pPr>
        <w:keepNext/>
        <w:ind w:firstLine="708"/>
        <w:jc w:val="both"/>
        <w:outlineLvl w:val="1"/>
        <w:rPr>
          <w:sz w:val="19"/>
          <w:szCs w:val="19"/>
        </w:rPr>
      </w:pPr>
    </w:p>
    <w:p w:rsidR="000D0A0D" w:rsidRPr="00441DB8" w:rsidRDefault="000D0A0D" w:rsidP="00815038">
      <w:pPr>
        <w:ind w:left="2832" w:hanging="2124"/>
        <w:jc w:val="both"/>
        <w:rPr>
          <w:rFonts w:eastAsia="Calibri"/>
          <w:sz w:val="19"/>
          <w:szCs w:val="19"/>
          <w:lang w:eastAsia="en-US"/>
        </w:rPr>
      </w:pPr>
      <w:r w:rsidRPr="00441DB8">
        <w:rPr>
          <w:rFonts w:eastAsia="Calibri"/>
          <w:b/>
          <w:sz w:val="19"/>
          <w:szCs w:val="19"/>
          <w:lang w:eastAsia="en-US"/>
        </w:rPr>
        <w:t>Analiz:</w:t>
      </w:r>
      <w:r w:rsidR="009D073D" w:rsidRPr="00441DB8">
        <w:rPr>
          <w:rFonts w:eastAsia="Calibri"/>
          <w:sz w:val="19"/>
          <w:szCs w:val="19"/>
          <w:lang w:eastAsia="en-US"/>
        </w:rPr>
        <w:tab/>
      </w:r>
      <w:r w:rsidRPr="00441DB8">
        <w:rPr>
          <w:rFonts w:eastAsia="Calibri"/>
          <w:sz w:val="19"/>
          <w:szCs w:val="19"/>
          <w:lang w:eastAsia="en-US"/>
        </w:rPr>
        <w:t>% 98.0’dan az olmamalıdır.</w:t>
      </w:r>
    </w:p>
    <w:p w:rsidR="000D0A0D" w:rsidRPr="00441DB8" w:rsidRDefault="000D0A0D" w:rsidP="00815038">
      <w:pPr>
        <w:jc w:val="both"/>
        <w:rPr>
          <w:rFonts w:eastAsia="Calibri"/>
          <w:b/>
          <w:sz w:val="19"/>
          <w:szCs w:val="19"/>
          <w:lang w:eastAsia="en-US"/>
        </w:rPr>
      </w:pPr>
    </w:p>
    <w:p w:rsidR="000D0A0D" w:rsidRPr="00441DB8" w:rsidRDefault="000D0A0D" w:rsidP="00815038">
      <w:pPr>
        <w:jc w:val="both"/>
        <w:rPr>
          <w:rFonts w:eastAsia="Calibri"/>
          <w:sz w:val="19"/>
          <w:szCs w:val="19"/>
          <w:lang w:eastAsia="en-US"/>
        </w:rPr>
      </w:pPr>
      <w:r w:rsidRPr="00441DB8">
        <w:rPr>
          <w:rFonts w:eastAsia="Calibri"/>
          <w:b/>
          <w:sz w:val="19"/>
          <w:szCs w:val="19"/>
          <w:u w:val="single"/>
          <w:lang w:eastAsia="en-US"/>
        </w:rPr>
        <w:t>Tanımlama:</w:t>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t xml:space="preserve">Beyaz ya da beyaz dışında bir renkte ince kristal toz. </w:t>
      </w:r>
    </w:p>
    <w:p w:rsidR="000D0A0D" w:rsidRPr="00441DB8" w:rsidRDefault="000D0A0D" w:rsidP="00815038">
      <w:pPr>
        <w:keepNext/>
        <w:ind w:left="4245" w:hanging="4245"/>
        <w:jc w:val="both"/>
        <w:outlineLvl w:val="2"/>
        <w:rPr>
          <w:b/>
          <w:sz w:val="19"/>
          <w:szCs w:val="19"/>
        </w:rPr>
      </w:pPr>
    </w:p>
    <w:p w:rsidR="000D0A0D" w:rsidRPr="00441DB8" w:rsidRDefault="000D0A0D" w:rsidP="00815038">
      <w:pPr>
        <w:keepNext/>
        <w:ind w:left="4245" w:hanging="4245"/>
        <w:jc w:val="both"/>
        <w:outlineLvl w:val="2"/>
        <w:rPr>
          <w:b/>
          <w:sz w:val="19"/>
          <w:szCs w:val="19"/>
          <w:u w:val="single"/>
        </w:rPr>
      </w:pPr>
      <w:r w:rsidRPr="00441DB8">
        <w:rPr>
          <w:b/>
          <w:sz w:val="19"/>
          <w:szCs w:val="19"/>
          <w:u w:val="single"/>
        </w:rPr>
        <w:t>Belirleme:</w:t>
      </w:r>
    </w:p>
    <w:p w:rsidR="009E2541" w:rsidRPr="00441DB8" w:rsidRDefault="009E2541" w:rsidP="00815038">
      <w:pPr>
        <w:keepNext/>
        <w:ind w:left="4245" w:hanging="4245"/>
        <w:jc w:val="both"/>
        <w:outlineLvl w:val="2"/>
        <w:rPr>
          <w:b/>
          <w:sz w:val="19"/>
          <w:szCs w:val="19"/>
          <w:u w:val="single"/>
        </w:rPr>
      </w:pPr>
    </w:p>
    <w:p w:rsidR="000D0A0D" w:rsidRPr="00441DB8" w:rsidRDefault="000D0A0D" w:rsidP="00815038">
      <w:pPr>
        <w:ind w:left="709"/>
        <w:jc w:val="both"/>
        <w:rPr>
          <w:rFonts w:eastAsia="Calibri"/>
          <w:sz w:val="19"/>
          <w:szCs w:val="19"/>
          <w:lang w:val="fr-FR" w:eastAsia="en-US"/>
        </w:rPr>
      </w:pPr>
      <w:r w:rsidRPr="00441DB8">
        <w:rPr>
          <w:rFonts w:eastAsia="Calibri"/>
          <w:b/>
          <w:sz w:val="19"/>
          <w:szCs w:val="19"/>
          <w:lang w:eastAsia="en-US"/>
        </w:rPr>
        <w:t>Çözünürlük:</w:t>
      </w:r>
      <w:r w:rsidRPr="00441DB8">
        <w:rPr>
          <w:rFonts w:eastAsia="Calibri"/>
          <w:b/>
          <w:sz w:val="19"/>
          <w:szCs w:val="19"/>
          <w:lang w:eastAsia="en-US"/>
        </w:rPr>
        <w:tab/>
      </w:r>
      <w:r w:rsidRPr="00441DB8">
        <w:rPr>
          <w:rFonts w:eastAsia="Calibri"/>
          <w:b/>
          <w:sz w:val="19"/>
          <w:szCs w:val="19"/>
          <w:lang w:eastAsia="en-US"/>
        </w:rPr>
        <w:tab/>
      </w:r>
      <w:r w:rsidRPr="00441DB8">
        <w:rPr>
          <w:rFonts w:eastAsia="Calibri"/>
          <w:sz w:val="19"/>
          <w:szCs w:val="19"/>
          <w:lang w:eastAsia="en-US"/>
        </w:rPr>
        <w:t xml:space="preserve">Suda az çözünür. Çözünürlük yaklaşık olarak </w:t>
      </w:r>
      <w:r w:rsidRPr="00441DB8">
        <w:rPr>
          <w:rFonts w:eastAsia="Calibri"/>
          <w:sz w:val="19"/>
          <w:szCs w:val="19"/>
          <w:lang w:val="fr-FR" w:eastAsia="en-US"/>
        </w:rPr>
        <w:t>0,01 g/100 mL su’ dur (20</w:t>
      </w:r>
      <w:r w:rsidRPr="00441DB8">
        <w:rPr>
          <w:rFonts w:eastAsia="Calibri"/>
          <w:sz w:val="19"/>
          <w:szCs w:val="19"/>
          <w:vertAlign w:val="superscript"/>
          <w:lang w:val="fr-FR" w:eastAsia="en-US"/>
        </w:rPr>
        <w:t xml:space="preserve"> o</w:t>
      </w:r>
      <w:r w:rsidRPr="00441DB8">
        <w:rPr>
          <w:rFonts w:eastAsia="Calibri"/>
          <w:sz w:val="19"/>
          <w:szCs w:val="19"/>
          <w:lang w:val="fr-FR" w:eastAsia="en-US"/>
        </w:rPr>
        <w:t>C).</w:t>
      </w:r>
    </w:p>
    <w:p w:rsidR="000D0A0D" w:rsidRPr="00441DB8" w:rsidRDefault="000D0A0D" w:rsidP="00815038">
      <w:pPr>
        <w:ind w:left="2880"/>
        <w:jc w:val="both"/>
        <w:rPr>
          <w:rFonts w:eastAsia="Calibri"/>
          <w:sz w:val="19"/>
          <w:szCs w:val="19"/>
          <w:lang w:val="de-DE" w:eastAsia="en-US"/>
        </w:rPr>
      </w:pPr>
      <w:r w:rsidRPr="00441DB8">
        <w:rPr>
          <w:rFonts w:eastAsia="Calibri"/>
          <w:sz w:val="19"/>
          <w:szCs w:val="19"/>
          <w:lang w:val="de-DE" w:eastAsia="en-US"/>
        </w:rPr>
        <w:t>Etanolde eser miktarda çözünür. Dietil eterde az çözünür. Asitlerde çözünür.</w:t>
      </w:r>
    </w:p>
    <w:p w:rsidR="009E2541" w:rsidRPr="00441DB8" w:rsidRDefault="009E2541" w:rsidP="00815038">
      <w:pPr>
        <w:ind w:left="2880"/>
        <w:jc w:val="both"/>
        <w:rPr>
          <w:rFonts w:eastAsia="Calibri"/>
          <w:sz w:val="19"/>
          <w:szCs w:val="19"/>
          <w:lang w:val="de-DE" w:eastAsia="en-US"/>
        </w:rPr>
      </w:pPr>
    </w:p>
    <w:p w:rsidR="000D0A0D" w:rsidRPr="00441DB8" w:rsidRDefault="000D0A0D" w:rsidP="00815038">
      <w:pPr>
        <w:jc w:val="both"/>
        <w:rPr>
          <w:sz w:val="19"/>
          <w:szCs w:val="19"/>
        </w:rPr>
      </w:pPr>
      <w:r w:rsidRPr="00441DB8">
        <w:rPr>
          <w:rFonts w:eastAsia="Calibri"/>
          <w:sz w:val="19"/>
          <w:szCs w:val="19"/>
          <w:lang w:val="de-DE" w:eastAsia="en-US"/>
        </w:rPr>
        <w:t xml:space="preserve"> </w:t>
      </w:r>
      <w:r w:rsidRPr="00441DB8">
        <w:rPr>
          <w:rFonts w:eastAsia="Calibri"/>
          <w:sz w:val="19"/>
          <w:szCs w:val="19"/>
          <w:lang w:val="de-DE" w:eastAsia="en-US"/>
        </w:rPr>
        <w:tab/>
      </w:r>
      <w:r w:rsidR="009E2541" w:rsidRPr="00441DB8">
        <w:rPr>
          <w:rFonts w:eastAsia="Calibri"/>
          <w:b/>
          <w:sz w:val="19"/>
          <w:szCs w:val="19"/>
          <w:lang w:val="de-DE" w:eastAsia="en-US"/>
        </w:rPr>
        <w:t>Spesifik rotasyon:</w:t>
      </w:r>
      <w:r w:rsidR="009E2541" w:rsidRPr="00441DB8">
        <w:rPr>
          <w:rFonts w:eastAsia="Calibri"/>
          <w:b/>
          <w:sz w:val="19"/>
          <w:szCs w:val="19"/>
          <w:lang w:val="de-DE" w:eastAsia="en-US"/>
        </w:rPr>
        <w:tab/>
      </w:r>
      <w:r w:rsidR="009E2541" w:rsidRPr="00441DB8">
        <w:rPr>
          <w:sz w:val="19"/>
          <w:szCs w:val="19"/>
        </w:rPr>
        <w:t>[α]</w:t>
      </w:r>
      <w:r w:rsidR="009E2541" w:rsidRPr="00441DB8">
        <w:rPr>
          <w:sz w:val="19"/>
          <w:szCs w:val="19"/>
          <w:vertAlign w:val="subscript"/>
        </w:rPr>
        <w:t>D</w:t>
      </w:r>
      <w:r w:rsidR="009E2541" w:rsidRPr="00441DB8">
        <w:rPr>
          <w:sz w:val="19"/>
          <w:szCs w:val="19"/>
        </w:rPr>
        <w:t xml:space="preserve"> </w:t>
      </w:r>
      <w:r w:rsidR="009E2541" w:rsidRPr="00441DB8">
        <w:rPr>
          <w:sz w:val="19"/>
          <w:szCs w:val="19"/>
          <w:vertAlign w:val="superscript"/>
        </w:rPr>
        <w:t>20</w:t>
      </w:r>
      <w:r w:rsidR="009E2541" w:rsidRPr="00441DB8">
        <w:rPr>
          <w:sz w:val="19"/>
          <w:szCs w:val="19"/>
        </w:rPr>
        <w:t xml:space="preserve"> + 7,0° - + 7,4° (1N HCL çözeltisinde % 0.1)</w:t>
      </w:r>
    </w:p>
    <w:p w:rsidR="009E2541" w:rsidRPr="00441DB8" w:rsidRDefault="009E2541" w:rsidP="00815038">
      <w:pPr>
        <w:jc w:val="both"/>
        <w:rPr>
          <w:rFonts w:eastAsia="Calibri"/>
          <w:sz w:val="19"/>
          <w:szCs w:val="19"/>
          <w:lang w:val="de-DE" w:eastAsia="en-US"/>
        </w:rPr>
      </w:pPr>
    </w:p>
    <w:p w:rsidR="000D0A0D" w:rsidRPr="00441DB8" w:rsidRDefault="009E2541" w:rsidP="00815038">
      <w:pPr>
        <w:ind w:left="709"/>
        <w:jc w:val="both"/>
        <w:rPr>
          <w:rFonts w:eastAsia="Calibri"/>
          <w:b/>
          <w:sz w:val="19"/>
          <w:szCs w:val="19"/>
          <w:lang w:val="de-DE" w:eastAsia="en-US"/>
        </w:rPr>
      </w:pPr>
      <w:r w:rsidRPr="00441DB8">
        <w:rPr>
          <w:rFonts w:eastAsia="Calibri"/>
          <w:b/>
          <w:sz w:val="19"/>
          <w:szCs w:val="19"/>
          <w:lang w:val="de-DE" w:eastAsia="en-US"/>
        </w:rPr>
        <w:t>pH</w:t>
      </w:r>
      <w:r w:rsidR="000D0A0D" w:rsidRPr="00441DB8">
        <w:rPr>
          <w:rFonts w:eastAsia="Calibri"/>
          <w:b/>
          <w:sz w:val="19"/>
          <w:szCs w:val="19"/>
          <w:lang w:val="de-DE" w:eastAsia="en-US"/>
        </w:rPr>
        <w:t>:</w:t>
      </w:r>
      <w:r w:rsidR="000D0A0D" w:rsidRPr="00441DB8">
        <w:rPr>
          <w:rFonts w:eastAsia="Calibri"/>
          <w:sz w:val="19"/>
          <w:szCs w:val="19"/>
          <w:lang w:val="de-DE" w:eastAsia="en-US"/>
        </w:rPr>
        <w:tab/>
      </w:r>
      <w:r w:rsidRPr="00441DB8">
        <w:rPr>
          <w:rFonts w:eastAsia="Calibri"/>
          <w:b/>
          <w:sz w:val="19"/>
          <w:szCs w:val="19"/>
          <w:lang w:val="de-DE" w:eastAsia="en-US"/>
        </w:rPr>
        <w:tab/>
      </w:r>
      <w:r w:rsidRPr="00441DB8">
        <w:rPr>
          <w:rFonts w:eastAsia="Calibri"/>
          <w:b/>
          <w:sz w:val="19"/>
          <w:szCs w:val="19"/>
          <w:lang w:val="de-DE" w:eastAsia="en-US"/>
        </w:rPr>
        <w:tab/>
      </w:r>
      <w:r w:rsidR="000D0A0D" w:rsidRPr="00441DB8">
        <w:rPr>
          <w:rFonts w:eastAsia="Calibri"/>
          <w:sz w:val="19"/>
          <w:szCs w:val="19"/>
          <w:lang w:val="de-DE" w:eastAsia="en-US"/>
        </w:rPr>
        <w:t xml:space="preserve">6.0-9.0 arasındadır. </w:t>
      </w:r>
      <w:r w:rsidRPr="00441DB8">
        <w:rPr>
          <w:rFonts w:eastAsia="Calibri"/>
          <w:sz w:val="19"/>
          <w:szCs w:val="19"/>
          <w:lang w:val="de-DE" w:eastAsia="en-US"/>
        </w:rPr>
        <w:t>(% 5’lik sulu çözelti)</w:t>
      </w:r>
    </w:p>
    <w:p w:rsidR="000D0A0D" w:rsidRPr="00441DB8" w:rsidRDefault="000D0A0D" w:rsidP="00815038">
      <w:pPr>
        <w:jc w:val="both"/>
        <w:rPr>
          <w:rFonts w:eastAsia="Calibri"/>
          <w:b/>
          <w:sz w:val="19"/>
          <w:szCs w:val="19"/>
          <w:lang w:val="de-DE" w:eastAsia="en-US"/>
        </w:rPr>
      </w:pPr>
    </w:p>
    <w:p w:rsidR="000D0A0D" w:rsidRPr="00441DB8" w:rsidRDefault="000D0A0D" w:rsidP="00815038">
      <w:pPr>
        <w:jc w:val="both"/>
        <w:rPr>
          <w:rFonts w:eastAsia="Calibri"/>
          <w:b/>
          <w:sz w:val="19"/>
          <w:szCs w:val="19"/>
          <w:u w:val="single"/>
          <w:lang w:val="de-DE" w:eastAsia="en-US"/>
        </w:rPr>
      </w:pPr>
      <w:r w:rsidRPr="00441DB8">
        <w:rPr>
          <w:rFonts w:eastAsia="Calibri"/>
          <w:b/>
          <w:sz w:val="19"/>
          <w:szCs w:val="19"/>
          <w:u w:val="single"/>
          <w:lang w:val="de-DE" w:eastAsia="en-US"/>
        </w:rPr>
        <w:t>Saflık:</w:t>
      </w:r>
    </w:p>
    <w:p w:rsidR="009E2541" w:rsidRPr="00441DB8" w:rsidRDefault="009E2541" w:rsidP="00815038">
      <w:pPr>
        <w:jc w:val="both"/>
        <w:rPr>
          <w:rFonts w:eastAsia="Calibri"/>
          <w:b/>
          <w:sz w:val="19"/>
          <w:szCs w:val="19"/>
          <w:u w:val="single"/>
          <w:lang w:val="de-DE" w:eastAsia="en-US"/>
        </w:rPr>
      </w:pPr>
    </w:p>
    <w:p w:rsidR="000D0A0D" w:rsidRPr="00441DB8" w:rsidRDefault="000D0A0D" w:rsidP="00815038">
      <w:pPr>
        <w:ind w:left="2832" w:hanging="2124"/>
        <w:jc w:val="both"/>
        <w:rPr>
          <w:rFonts w:eastAsia="Calibri"/>
          <w:b/>
          <w:sz w:val="19"/>
          <w:szCs w:val="19"/>
          <w:lang w:val="de-DE" w:eastAsia="en-US"/>
        </w:rPr>
      </w:pPr>
      <w:r w:rsidRPr="00441DB8">
        <w:rPr>
          <w:rFonts w:eastAsia="Calibri"/>
          <w:b/>
          <w:sz w:val="19"/>
          <w:szCs w:val="19"/>
          <w:lang w:val="de-DE" w:eastAsia="en-US"/>
        </w:rPr>
        <w:t xml:space="preserve">Sülfatlar </w:t>
      </w:r>
    </w:p>
    <w:p w:rsidR="000D0A0D" w:rsidRPr="00441DB8" w:rsidRDefault="000D0A0D" w:rsidP="00815038">
      <w:pPr>
        <w:ind w:left="2832" w:hanging="2124"/>
        <w:jc w:val="both"/>
        <w:rPr>
          <w:rFonts w:eastAsia="Calibri"/>
          <w:sz w:val="19"/>
          <w:szCs w:val="19"/>
          <w:lang w:val="de-DE" w:eastAsia="en-US"/>
        </w:rPr>
      </w:pPr>
      <w:r w:rsidRPr="00441DB8">
        <w:rPr>
          <w:rFonts w:eastAsia="Calibri"/>
          <w:b/>
          <w:sz w:val="19"/>
          <w:szCs w:val="19"/>
          <w:lang w:val="de-DE" w:eastAsia="en-US"/>
        </w:rPr>
        <w:t>(H</w:t>
      </w:r>
      <w:r w:rsidRPr="00441DB8">
        <w:rPr>
          <w:rFonts w:eastAsia="Calibri"/>
          <w:b/>
          <w:sz w:val="19"/>
          <w:szCs w:val="19"/>
          <w:vertAlign w:val="subscript"/>
          <w:lang w:val="de-DE" w:eastAsia="en-US"/>
        </w:rPr>
        <w:t>2</w:t>
      </w:r>
      <w:r w:rsidRPr="00441DB8">
        <w:rPr>
          <w:rFonts w:eastAsia="Calibri"/>
          <w:b/>
          <w:sz w:val="19"/>
          <w:szCs w:val="19"/>
          <w:lang w:val="de-DE" w:eastAsia="en-US"/>
        </w:rPr>
        <w:t>SO</w:t>
      </w:r>
      <w:r w:rsidRPr="00441DB8">
        <w:rPr>
          <w:rFonts w:eastAsia="Calibri"/>
          <w:b/>
          <w:sz w:val="19"/>
          <w:szCs w:val="19"/>
          <w:vertAlign w:val="subscript"/>
          <w:lang w:val="de-DE" w:eastAsia="en-US"/>
        </w:rPr>
        <w:t xml:space="preserve">4 </w:t>
      </w:r>
      <w:r w:rsidRPr="00441DB8">
        <w:rPr>
          <w:rFonts w:eastAsia="Calibri"/>
          <w:b/>
          <w:sz w:val="19"/>
          <w:szCs w:val="19"/>
          <w:lang w:val="de-DE" w:eastAsia="en-US"/>
        </w:rPr>
        <w:t>cinsinden):</w:t>
      </w:r>
      <w:r w:rsidRPr="00441DB8">
        <w:rPr>
          <w:rFonts w:eastAsia="Calibri"/>
          <w:b/>
          <w:sz w:val="19"/>
          <w:szCs w:val="19"/>
          <w:lang w:val="de-DE" w:eastAsia="en-US"/>
        </w:rPr>
        <w:tab/>
      </w:r>
      <w:r w:rsidRPr="00441DB8">
        <w:rPr>
          <w:rFonts w:eastAsia="Calibri"/>
          <w:sz w:val="19"/>
          <w:szCs w:val="19"/>
          <w:lang w:val="de-DE" w:eastAsia="en-US"/>
        </w:rPr>
        <w:t>1 g/kg’dan fazla olmamalıdır.</w:t>
      </w:r>
    </w:p>
    <w:p w:rsidR="009E2541" w:rsidRPr="00441DB8" w:rsidRDefault="009E2541" w:rsidP="00815038">
      <w:pPr>
        <w:ind w:left="2832" w:hanging="2124"/>
        <w:jc w:val="both"/>
        <w:rPr>
          <w:rFonts w:eastAsia="Calibri"/>
          <w:sz w:val="19"/>
          <w:szCs w:val="19"/>
          <w:lang w:val="de-DE" w:eastAsia="en-US"/>
        </w:rPr>
      </w:pPr>
    </w:p>
    <w:p w:rsidR="000D0A0D" w:rsidRPr="00441DB8" w:rsidRDefault="000D0A0D" w:rsidP="00815038">
      <w:pPr>
        <w:ind w:firstLine="708"/>
        <w:jc w:val="both"/>
        <w:rPr>
          <w:rFonts w:eastAsia="Calibri"/>
          <w:sz w:val="19"/>
          <w:szCs w:val="19"/>
          <w:lang w:val="de-DE" w:eastAsia="en-US"/>
        </w:rPr>
      </w:pPr>
      <w:r w:rsidRPr="00441DB8">
        <w:rPr>
          <w:rFonts w:eastAsia="Calibri"/>
          <w:b/>
          <w:sz w:val="19"/>
          <w:szCs w:val="19"/>
          <w:lang w:val="de-DE" w:eastAsia="en-US"/>
        </w:rPr>
        <w:t>Arsenik:</w:t>
      </w:r>
      <w:r w:rsidRPr="00441DB8">
        <w:rPr>
          <w:rFonts w:eastAsia="Calibri"/>
          <w:sz w:val="19"/>
          <w:szCs w:val="19"/>
          <w:lang w:val="de-DE" w:eastAsia="en-US"/>
        </w:rPr>
        <w:tab/>
      </w:r>
      <w:r w:rsidRPr="00441DB8">
        <w:rPr>
          <w:rFonts w:eastAsia="Calibri"/>
          <w:sz w:val="19"/>
          <w:szCs w:val="19"/>
          <w:lang w:val="de-DE" w:eastAsia="en-US"/>
        </w:rPr>
        <w:tab/>
      </w:r>
      <w:r w:rsidRPr="00441DB8">
        <w:rPr>
          <w:rFonts w:eastAsia="Calibri"/>
          <w:sz w:val="19"/>
          <w:szCs w:val="19"/>
          <w:lang w:val="de-DE" w:eastAsia="en-US"/>
        </w:rPr>
        <w:tab/>
        <w:t>3 mg/kg’dan fazla olmamalıdır.</w:t>
      </w:r>
    </w:p>
    <w:p w:rsidR="009E2541" w:rsidRPr="00441DB8" w:rsidRDefault="009E2541" w:rsidP="00815038">
      <w:pPr>
        <w:ind w:firstLine="708"/>
        <w:jc w:val="both"/>
        <w:rPr>
          <w:rFonts w:eastAsia="Calibri"/>
          <w:sz w:val="19"/>
          <w:szCs w:val="19"/>
          <w:lang w:val="de-DE" w:eastAsia="en-US"/>
        </w:rPr>
      </w:pPr>
    </w:p>
    <w:p w:rsidR="000D0A0D" w:rsidRPr="00441DB8" w:rsidRDefault="000D0A0D" w:rsidP="00815038">
      <w:pPr>
        <w:ind w:left="2830" w:hanging="2121"/>
        <w:jc w:val="both"/>
        <w:rPr>
          <w:rFonts w:eastAsia="Calibri"/>
          <w:sz w:val="19"/>
          <w:szCs w:val="19"/>
          <w:lang w:val="de-DE" w:eastAsia="en-US"/>
        </w:rPr>
      </w:pPr>
      <w:r w:rsidRPr="00441DB8">
        <w:rPr>
          <w:rFonts w:eastAsia="Calibri"/>
          <w:b/>
          <w:sz w:val="19"/>
          <w:szCs w:val="19"/>
          <w:lang w:val="de-DE" w:eastAsia="en-US"/>
        </w:rPr>
        <w:t>Kurşun:</w:t>
      </w:r>
      <w:r w:rsidR="009E2541" w:rsidRPr="00441DB8">
        <w:rPr>
          <w:rFonts w:eastAsia="Calibri"/>
          <w:sz w:val="19"/>
          <w:szCs w:val="19"/>
          <w:lang w:val="de-DE" w:eastAsia="en-US"/>
        </w:rPr>
        <w:tab/>
      </w:r>
      <w:r w:rsidR="009E2541" w:rsidRPr="00441DB8">
        <w:rPr>
          <w:rFonts w:eastAsia="Calibri"/>
          <w:sz w:val="19"/>
          <w:szCs w:val="19"/>
          <w:lang w:val="de-DE" w:eastAsia="en-US"/>
        </w:rPr>
        <w:tab/>
        <w:t>2</w:t>
      </w:r>
      <w:r w:rsidRPr="00441DB8">
        <w:rPr>
          <w:rFonts w:eastAsia="Calibri"/>
          <w:sz w:val="19"/>
          <w:szCs w:val="19"/>
          <w:lang w:val="de-DE" w:eastAsia="en-US"/>
        </w:rPr>
        <w:t xml:space="preserve"> mg/kg’dan fazla olmamalıdır.</w:t>
      </w:r>
    </w:p>
    <w:p w:rsidR="009E2541" w:rsidRPr="00441DB8" w:rsidRDefault="009E2541" w:rsidP="00815038">
      <w:pPr>
        <w:ind w:left="2830" w:hanging="2121"/>
        <w:jc w:val="both"/>
        <w:rPr>
          <w:rFonts w:eastAsia="Calibri"/>
          <w:sz w:val="19"/>
          <w:szCs w:val="19"/>
          <w:lang w:val="de-DE" w:eastAsia="en-US"/>
        </w:rPr>
      </w:pPr>
    </w:p>
    <w:p w:rsidR="000D0A0D" w:rsidRPr="00441DB8" w:rsidRDefault="008A2DDD" w:rsidP="00815038">
      <w:pPr>
        <w:ind w:left="2832" w:hanging="2124"/>
        <w:jc w:val="both"/>
        <w:rPr>
          <w:rFonts w:eastAsia="Calibri"/>
          <w:sz w:val="19"/>
          <w:szCs w:val="19"/>
          <w:lang w:val="de-DE" w:eastAsia="en-US"/>
        </w:rPr>
      </w:pPr>
      <w:r w:rsidRPr="00441DB8">
        <w:rPr>
          <w:rFonts w:eastAsia="Calibri"/>
          <w:b/>
          <w:sz w:val="19"/>
          <w:szCs w:val="19"/>
          <w:lang w:val="de-DE" w:eastAsia="en-US"/>
        </w:rPr>
        <w:t>Civa</w:t>
      </w:r>
      <w:r w:rsidR="000D0A0D" w:rsidRPr="00441DB8">
        <w:rPr>
          <w:rFonts w:eastAsia="Calibri"/>
          <w:b/>
          <w:sz w:val="19"/>
          <w:szCs w:val="19"/>
          <w:lang w:val="de-DE" w:eastAsia="en-US"/>
        </w:rPr>
        <w:t>:</w:t>
      </w:r>
      <w:r w:rsidR="009E2541" w:rsidRPr="00441DB8">
        <w:rPr>
          <w:rFonts w:eastAsia="Calibri"/>
          <w:sz w:val="19"/>
          <w:szCs w:val="19"/>
          <w:lang w:val="de-DE" w:eastAsia="en-US"/>
        </w:rPr>
        <w:tab/>
      </w:r>
      <w:r w:rsidR="000D0A0D" w:rsidRPr="00441DB8">
        <w:rPr>
          <w:rFonts w:eastAsia="Calibri"/>
          <w:sz w:val="19"/>
          <w:szCs w:val="19"/>
          <w:lang w:val="de-DE" w:eastAsia="en-US"/>
        </w:rPr>
        <w:t>1 mg/kg’dan fazla olmamalıdır.</w:t>
      </w:r>
    </w:p>
    <w:p w:rsidR="000D0A0D" w:rsidRPr="00441DB8" w:rsidRDefault="000D0A0D" w:rsidP="00815038">
      <w:pPr>
        <w:ind w:left="2832" w:hanging="2124"/>
        <w:jc w:val="both"/>
        <w:rPr>
          <w:rFonts w:eastAsia="Calibri"/>
          <w:sz w:val="19"/>
          <w:szCs w:val="19"/>
          <w:lang w:val="de-DE" w:eastAsia="en-US"/>
        </w:rPr>
      </w:pPr>
    </w:p>
    <w:p w:rsidR="000D0A0D" w:rsidRPr="00441DB8" w:rsidRDefault="000D0A0D" w:rsidP="00815038">
      <w:pPr>
        <w:ind w:left="2832" w:hanging="2832"/>
        <w:jc w:val="both"/>
        <w:rPr>
          <w:rFonts w:eastAsia="Calibri"/>
          <w:b/>
          <w:sz w:val="19"/>
          <w:szCs w:val="19"/>
          <w:u w:val="single"/>
          <w:lang w:val="de-DE" w:eastAsia="en-US"/>
        </w:rPr>
      </w:pPr>
      <w:r w:rsidRPr="00441DB8">
        <w:rPr>
          <w:rFonts w:eastAsia="Calibri"/>
          <w:b/>
          <w:sz w:val="19"/>
          <w:szCs w:val="19"/>
          <w:u w:val="single"/>
          <w:lang w:val="de-DE" w:eastAsia="en-US"/>
        </w:rPr>
        <w:t>E 355 ADİPİK ASİT</w:t>
      </w:r>
    </w:p>
    <w:p w:rsidR="000D0A0D" w:rsidRPr="00441DB8" w:rsidRDefault="000D0A0D" w:rsidP="00815038">
      <w:pPr>
        <w:jc w:val="both"/>
        <w:rPr>
          <w:rFonts w:eastAsia="Calibri"/>
          <w:b/>
          <w:sz w:val="19"/>
          <w:szCs w:val="19"/>
          <w:u w:val="single"/>
          <w:lang w:val="de-DE" w:eastAsia="en-US"/>
        </w:rPr>
      </w:pPr>
    </w:p>
    <w:p w:rsidR="007F7AAE" w:rsidRPr="00441DB8" w:rsidRDefault="007F7AAE" w:rsidP="00815038">
      <w:pPr>
        <w:ind w:left="4245" w:hanging="4245"/>
        <w:jc w:val="both"/>
        <w:rPr>
          <w:rFonts w:eastAsia="Calibri"/>
          <w:b/>
          <w:sz w:val="19"/>
          <w:szCs w:val="19"/>
          <w:u w:val="single"/>
          <w:lang w:eastAsia="en-US"/>
        </w:rPr>
      </w:pPr>
      <w:r w:rsidRPr="00441DB8">
        <w:rPr>
          <w:rFonts w:eastAsia="Calibri"/>
          <w:b/>
          <w:sz w:val="19"/>
          <w:szCs w:val="19"/>
          <w:u w:val="single"/>
          <w:lang w:eastAsia="en-US"/>
        </w:rPr>
        <w:t>Eşanlamlılar:</w:t>
      </w:r>
    </w:p>
    <w:p w:rsidR="009E2541" w:rsidRPr="00441DB8" w:rsidRDefault="009E2541" w:rsidP="00815038">
      <w:pPr>
        <w:ind w:left="4245" w:hanging="4245"/>
        <w:jc w:val="both"/>
        <w:rPr>
          <w:rFonts w:eastAsia="Calibri"/>
          <w:b/>
          <w:sz w:val="19"/>
          <w:szCs w:val="19"/>
          <w:u w:val="single"/>
          <w:lang w:eastAsia="en-US"/>
        </w:rPr>
      </w:pPr>
    </w:p>
    <w:p w:rsidR="009E2541" w:rsidRPr="00441DB8" w:rsidRDefault="000D0A0D" w:rsidP="00815038">
      <w:pPr>
        <w:ind w:left="2832" w:hanging="2832"/>
        <w:jc w:val="both"/>
        <w:rPr>
          <w:rFonts w:eastAsia="Calibri"/>
          <w:b/>
          <w:sz w:val="19"/>
          <w:szCs w:val="19"/>
          <w:u w:val="single"/>
          <w:lang w:val="de-DE" w:eastAsia="en-US"/>
        </w:rPr>
      </w:pPr>
      <w:r w:rsidRPr="00441DB8">
        <w:rPr>
          <w:rFonts w:eastAsia="Calibri"/>
          <w:b/>
          <w:sz w:val="19"/>
          <w:szCs w:val="19"/>
          <w:u w:val="single"/>
          <w:lang w:val="de-DE" w:eastAsia="en-US"/>
        </w:rPr>
        <w:t>Tanım:</w:t>
      </w:r>
    </w:p>
    <w:p w:rsidR="000D0A0D" w:rsidRPr="00441DB8" w:rsidRDefault="000D0A0D" w:rsidP="00815038">
      <w:pPr>
        <w:ind w:left="2832" w:hanging="2832"/>
        <w:jc w:val="both"/>
        <w:rPr>
          <w:rFonts w:eastAsia="Calibri"/>
          <w:b/>
          <w:sz w:val="19"/>
          <w:szCs w:val="19"/>
          <w:lang w:val="de-DE" w:eastAsia="en-US"/>
        </w:rPr>
      </w:pPr>
      <w:r w:rsidRPr="00441DB8">
        <w:rPr>
          <w:rFonts w:eastAsia="Calibri"/>
          <w:b/>
          <w:sz w:val="19"/>
          <w:szCs w:val="19"/>
          <w:lang w:val="de-DE" w:eastAsia="en-US"/>
        </w:rPr>
        <w:tab/>
      </w:r>
    </w:p>
    <w:p w:rsidR="009E2541" w:rsidRPr="00441DB8" w:rsidRDefault="000D0A0D" w:rsidP="00815038">
      <w:pPr>
        <w:jc w:val="both"/>
        <w:rPr>
          <w:rFonts w:eastAsia="Calibri"/>
          <w:sz w:val="19"/>
          <w:szCs w:val="19"/>
          <w:lang w:val="de-DE" w:eastAsia="en-US"/>
        </w:rPr>
      </w:pPr>
      <w:r w:rsidRPr="00441DB8">
        <w:rPr>
          <w:rFonts w:eastAsia="Calibri"/>
          <w:sz w:val="19"/>
          <w:szCs w:val="19"/>
          <w:lang w:val="de-DE" w:eastAsia="en-US"/>
        </w:rPr>
        <w:tab/>
      </w:r>
      <w:r w:rsidR="009E2541" w:rsidRPr="00441DB8">
        <w:rPr>
          <w:rFonts w:eastAsia="Calibri"/>
          <w:b/>
          <w:sz w:val="19"/>
          <w:szCs w:val="19"/>
          <w:lang w:val="de-DE" w:eastAsia="en-US"/>
        </w:rPr>
        <w:t>Einecs:</w:t>
      </w:r>
      <w:r w:rsidR="009E2541" w:rsidRPr="00441DB8">
        <w:rPr>
          <w:rFonts w:eastAsia="Calibri"/>
          <w:b/>
          <w:sz w:val="19"/>
          <w:szCs w:val="19"/>
          <w:lang w:val="de-DE" w:eastAsia="en-US"/>
        </w:rPr>
        <w:tab/>
      </w:r>
      <w:r w:rsidR="009E2541" w:rsidRPr="00441DB8">
        <w:rPr>
          <w:rFonts w:eastAsia="Calibri"/>
          <w:sz w:val="19"/>
          <w:szCs w:val="19"/>
          <w:lang w:val="de-DE" w:eastAsia="en-US"/>
        </w:rPr>
        <w:tab/>
      </w:r>
      <w:r w:rsidR="009E2541" w:rsidRPr="00441DB8">
        <w:rPr>
          <w:rFonts w:eastAsia="Calibri"/>
          <w:sz w:val="19"/>
          <w:szCs w:val="19"/>
          <w:lang w:val="de-DE" w:eastAsia="en-US"/>
        </w:rPr>
        <w:tab/>
        <w:t>204-673-3</w:t>
      </w:r>
    </w:p>
    <w:p w:rsidR="009E2541" w:rsidRPr="00441DB8" w:rsidRDefault="009E2541" w:rsidP="00815038">
      <w:pPr>
        <w:jc w:val="both"/>
        <w:rPr>
          <w:rFonts w:eastAsia="Calibri"/>
          <w:sz w:val="19"/>
          <w:szCs w:val="19"/>
          <w:lang w:val="de-DE" w:eastAsia="en-US"/>
        </w:rPr>
      </w:pPr>
    </w:p>
    <w:p w:rsidR="000D0A0D" w:rsidRPr="00441DB8" w:rsidRDefault="000D0A0D" w:rsidP="00815038">
      <w:pPr>
        <w:ind w:firstLine="708"/>
        <w:jc w:val="both"/>
        <w:rPr>
          <w:rFonts w:eastAsia="Calibri"/>
          <w:sz w:val="19"/>
          <w:szCs w:val="19"/>
          <w:lang w:val="de-DE" w:eastAsia="en-US"/>
        </w:rPr>
      </w:pPr>
      <w:r w:rsidRPr="00441DB8">
        <w:rPr>
          <w:rFonts w:eastAsia="Calibri"/>
          <w:b/>
          <w:sz w:val="19"/>
          <w:szCs w:val="19"/>
          <w:lang w:val="de-DE" w:eastAsia="en-US"/>
        </w:rPr>
        <w:t>Kimyasal adı:</w:t>
      </w:r>
      <w:r w:rsidRPr="00441DB8">
        <w:rPr>
          <w:rFonts w:eastAsia="Calibri"/>
          <w:sz w:val="19"/>
          <w:szCs w:val="19"/>
          <w:lang w:val="de-DE" w:eastAsia="en-US"/>
        </w:rPr>
        <w:tab/>
      </w:r>
      <w:r w:rsidRPr="00441DB8">
        <w:rPr>
          <w:rFonts w:eastAsia="Calibri"/>
          <w:sz w:val="19"/>
          <w:szCs w:val="19"/>
          <w:lang w:val="de-DE" w:eastAsia="en-US"/>
        </w:rPr>
        <w:tab/>
        <w:t>Hekzandioik asit, 1,4-bütandikarboksilik asit</w:t>
      </w:r>
    </w:p>
    <w:p w:rsidR="000D0A0D" w:rsidRPr="00441DB8" w:rsidRDefault="000D0A0D" w:rsidP="00815038">
      <w:pPr>
        <w:jc w:val="both"/>
        <w:rPr>
          <w:rFonts w:eastAsia="Calibri"/>
          <w:sz w:val="19"/>
          <w:szCs w:val="19"/>
          <w:lang w:val="de-DE" w:eastAsia="en-US"/>
        </w:rPr>
      </w:pPr>
      <w:r w:rsidRPr="00441DB8">
        <w:rPr>
          <w:rFonts w:eastAsia="Calibri"/>
          <w:sz w:val="19"/>
          <w:szCs w:val="19"/>
          <w:lang w:val="de-DE" w:eastAsia="en-US"/>
        </w:rPr>
        <w:tab/>
      </w:r>
    </w:p>
    <w:p w:rsidR="000D0A0D" w:rsidRPr="00441DB8" w:rsidRDefault="000D0A0D" w:rsidP="00815038">
      <w:pPr>
        <w:jc w:val="both"/>
        <w:rPr>
          <w:rFonts w:eastAsia="Calibri"/>
          <w:sz w:val="19"/>
          <w:szCs w:val="19"/>
          <w:vertAlign w:val="subscript"/>
          <w:lang w:val="de-DE" w:eastAsia="en-US"/>
        </w:rPr>
      </w:pPr>
      <w:r w:rsidRPr="00441DB8">
        <w:rPr>
          <w:rFonts w:eastAsia="Calibri"/>
          <w:sz w:val="19"/>
          <w:szCs w:val="19"/>
          <w:lang w:val="de-DE" w:eastAsia="en-US"/>
        </w:rPr>
        <w:tab/>
      </w:r>
      <w:r w:rsidRPr="00441DB8">
        <w:rPr>
          <w:rFonts w:eastAsia="Calibri"/>
          <w:b/>
          <w:sz w:val="19"/>
          <w:szCs w:val="19"/>
          <w:lang w:val="de-DE" w:eastAsia="en-US"/>
        </w:rPr>
        <w:t>Kimyasal formülü:</w:t>
      </w:r>
      <w:r w:rsidRPr="00441DB8">
        <w:rPr>
          <w:rFonts w:eastAsia="Calibri"/>
          <w:sz w:val="19"/>
          <w:szCs w:val="19"/>
          <w:lang w:val="de-DE" w:eastAsia="en-US"/>
        </w:rPr>
        <w:tab/>
        <w:t>C</w:t>
      </w:r>
      <w:r w:rsidRPr="00441DB8">
        <w:rPr>
          <w:rFonts w:eastAsia="Calibri"/>
          <w:sz w:val="19"/>
          <w:szCs w:val="19"/>
          <w:vertAlign w:val="subscript"/>
          <w:lang w:val="de-DE" w:eastAsia="en-US"/>
        </w:rPr>
        <w:t>6</w:t>
      </w:r>
      <w:r w:rsidRPr="00441DB8">
        <w:rPr>
          <w:rFonts w:eastAsia="Calibri"/>
          <w:sz w:val="19"/>
          <w:szCs w:val="19"/>
          <w:lang w:val="de-DE" w:eastAsia="en-US"/>
        </w:rPr>
        <w:t>H</w:t>
      </w:r>
      <w:r w:rsidRPr="00441DB8">
        <w:rPr>
          <w:rFonts w:eastAsia="Calibri"/>
          <w:sz w:val="19"/>
          <w:szCs w:val="19"/>
          <w:vertAlign w:val="subscript"/>
          <w:lang w:val="de-DE" w:eastAsia="en-US"/>
        </w:rPr>
        <w:t>10</w:t>
      </w:r>
      <w:r w:rsidRPr="00441DB8">
        <w:rPr>
          <w:rFonts w:eastAsia="Calibri"/>
          <w:sz w:val="19"/>
          <w:szCs w:val="19"/>
          <w:lang w:val="de-DE" w:eastAsia="en-US"/>
        </w:rPr>
        <w:t>O</w:t>
      </w:r>
      <w:r w:rsidRPr="00441DB8">
        <w:rPr>
          <w:rFonts w:eastAsia="Calibri"/>
          <w:sz w:val="19"/>
          <w:szCs w:val="19"/>
          <w:vertAlign w:val="subscript"/>
          <w:lang w:val="de-DE" w:eastAsia="en-US"/>
        </w:rPr>
        <w:t>4</w:t>
      </w:r>
    </w:p>
    <w:p w:rsidR="009E2541" w:rsidRPr="00441DB8" w:rsidRDefault="009E2541" w:rsidP="00815038">
      <w:pPr>
        <w:jc w:val="both"/>
        <w:rPr>
          <w:rFonts w:eastAsia="Calibri"/>
          <w:sz w:val="19"/>
          <w:szCs w:val="19"/>
          <w:lang w:val="de-DE" w:eastAsia="en-US"/>
        </w:rPr>
      </w:pPr>
    </w:p>
    <w:p w:rsidR="000D0A0D" w:rsidRPr="00441DB8" w:rsidRDefault="001016C5" w:rsidP="00815038">
      <w:pPr>
        <w:ind w:firstLine="708"/>
        <w:jc w:val="both"/>
        <w:rPr>
          <w:rFonts w:eastAsia="Calibri"/>
          <w:sz w:val="19"/>
          <w:szCs w:val="19"/>
          <w:lang w:val="de-DE" w:eastAsia="en-US"/>
        </w:rPr>
      </w:pPr>
      <w:r>
        <w:rPr>
          <w:rFonts w:eastAsia="Calibri"/>
          <w:b/>
          <w:sz w:val="19"/>
          <w:szCs w:val="19"/>
          <w:lang w:val="de-DE" w:eastAsia="en-US"/>
        </w:rPr>
        <w:t>Molekül ağırlığı</w:t>
      </w:r>
      <w:r w:rsidR="000D0A0D" w:rsidRPr="00441DB8">
        <w:rPr>
          <w:rFonts w:eastAsia="Calibri"/>
          <w:b/>
          <w:sz w:val="19"/>
          <w:szCs w:val="19"/>
          <w:lang w:val="de-DE" w:eastAsia="en-US"/>
        </w:rPr>
        <w:t>:</w:t>
      </w:r>
      <w:r w:rsidR="000D0A0D" w:rsidRPr="00441DB8">
        <w:rPr>
          <w:rFonts w:eastAsia="Calibri"/>
          <w:sz w:val="19"/>
          <w:szCs w:val="19"/>
          <w:lang w:val="de-DE" w:eastAsia="en-US"/>
        </w:rPr>
        <w:tab/>
      </w:r>
      <w:r w:rsidR="000D0A0D" w:rsidRPr="00441DB8">
        <w:rPr>
          <w:rFonts w:eastAsia="Calibri"/>
          <w:sz w:val="19"/>
          <w:szCs w:val="19"/>
          <w:lang w:val="de-DE" w:eastAsia="en-US"/>
        </w:rPr>
        <w:tab/>
        <w:t>146.14</w:t>
      </w:r>
    </w:p>
    <w:p w:rsidR="009E2541" w:rsidRPr="00441DB8" w:rsidRDefault="009E2541" w:rsidP="00815038">
      <w:pPr>
        <w:ind w:firstLine="708"/>
        <w:jc w:val="both"/>
        <w:rPr>
          <w:rFonts w:eastAsia="Calibri"/>
          <w:sz w:val="19"/>
          <w:szCs w:val="19"/>
          <w:lang w:val="de-DE" w:eastAsia="en-US"/>
        </w:rPr>
      </w:pPr>
    </w:p>
    <w:p w:rsidR="000D0A0D" w:rsidRPr="00441DB8" w:rsidRDefault="000D0A0D" w:rsidP="00815038">
      <w:pPr>
        <w:ind w:left="2832" w:hanging="2124"/>
        <w:jc w:val="both"/>
        <w:rPr>
          <w:rFonts w:eastAsia="Calibri"/>
          <w:sz w:val="19"/>
          <w:szCs w:val="19"/>
          <w:lang w:val="de-DE" w:eastAsia="en-US"/>
        </w:rPr>
      </w:pPr>
      <w:r w:rsidRPr="00441DB8">
        <w:rPr>
          <w:rFonts w:eastAsia="Calibri"/>
          <w:b/>
          <w:sz w:val="19"/>
          <w:szCs w:val="19"/>
          <w:lang w:val="de-DE" w:eastAsia="en-US"/>
        </w:rPr>
        <w:t>Analiz:</w:t>
      </w:r>
      <w:r w:rsidR="009E2541" w:rsidRPr="00441DB8">
        <w:rPr>
          <w:rFonts w:eastAsia="Calibri"/>
          <w:sz w:val="19"/>
          <w:szCs w:val="19"/>
          <w:lang w:val="de-DE" w:eastAsia="en-US"/>
        </w:rPr>
        <w:tab/>
      </w:r>
      <w:r w:rsidRPr="00441DB8">
        <w:rPr>
          <w:rFonts w:eastAsia="Calibri"/>
          <w:sz w:val="19"/>
          <w:szCs w:val="19"/>
          <w:lang w:val="de-DE" w:eastAsia="en-US"/>
        </w:rPr>
        <w:t>İçeriği % 99.6’dan az olmamaldır.</w:t>
      </w:r>
    </w:p>
    <w:p w:rsidR="000D0A0D" w:rsidRPr="00441DB8" w:rsidRDefault="000D0A0D" w:rsidP="00815038">
      <w:pPr>
        <w:jc w:val="both"/>
        <w:rPr>
          <w:rFonts w:eastAsia="Calibri"/>
          <w:b/>
          <w:sz w:val="19"/>
          <w:szCs w:val="19"/>
          <w:lang w:val="de-DE" w:eastAsia="en-US"/>
        </w:rPr>
      </w:pPr>
    </w:p>
    <w:p w:rsidR="000D0A0D" w:rsidRPr="00441DB8" w:rsidRDefault="000D0A0D" w:rsidP="00815038">
      <w:pPr>
        <w:jc w:val="both"/>
        <w:rPr>
          <w:rFonts w:eastAsia="Calibri"/>
          <w:sz w:val="19"/>
          <w:szCs w:val="19"/>
          <w:lang w:val="de-DE" w:eastAsia="en-US"/>
        </w:rPr>
      </w:pPr>
      <w:r w:rsidRPr="00441DB8">
        <w:rPr>
          <w:rFonts w:eastAsia="Calibri"/>
          <w:b/>
          <w:sz w:val="19"/>
          <w:szCs w:val="19"/>
          <w:u w:val="single"/>
          <w:lang w:val="de-DE" w:eastAsia="en-US"/>
        </w:rPr>
        <w:t>Tanımlama:</w:t>
      </w:r>
      <w:r w:rsidRPr="00441DB8">
        <w:rPr>
          <w:rFonts w:eastAsia="Calibri"/>
          <w:sz w:val="19"/>
          <w:szCs w:val="19"/>
          <w:lang w:val="de-DE" w:eastAsia="en-US"/>
        </w:rPr>
        <w:tab/>
      </w:r>
      <w:r w:rsidRPr="00441DB8">
        <w:rPr>
          <w:rFonts w:eastAsia="Calibri"/>
          <w:sz w:val="19"/>
          <w:szCs w:val="19"/>
          <w:lang w:val="de-DE" w:eastAsia="en-US"/>
        </w:rPr>
        <w:tab/>
      </w:r>
      <w:r w:rsidRPr="00441DB8">
        <w:rPr>
          <w:rFonts w:eastAsia="Calibri"/>
          <w:sz w:val="19"/>
          <w:szCs w:val="19"/>
          <w:lang w:val="de-DE" w:eastAsia="en-US"/>
        </w:rPr>
        <w:tab/>
        <w:t>Beyaz kokusuz kristaller veya kristal toz.</w:t>
      </w:r>
    </w:p>
    <w:p w:rsidR="000D0A0D" w:rsidRPr="00441DB8" w:rsidRDefault="000D0A0D" w:rsidP="00815038">
      <w:pPr>
        <w:ind w:left="2832" w:hanging="2832"/>
        <w:jc w:val="both"/>
        <w:rPr>
          <w:rFonts w:eastAsia="Calibri"/>
          <w:b/>
          <w:sz w:val="19"/>
          <w:szCs w:val="19"/>
          <w:lang w:val="de-DE" w:eastAsia="en-US"/>
        </w:rPr>
      </w:pPr>
    </w:p>
    <w:p w:rsidR="000D0A0D" w:rsidRPr="00441DB8" w:rsidRDefault="000D0A0D" w:rsidP="00815038">
      <w:pPr>
        <w:ind w:left="2832" w:hanging="2832"/>
        <w:jc w:val="both"/>
        <w:rPr>
          <w:rFonts w:eastAsia="Calibri"/>
          <w:b/>
          <w:sz w:val="19"/>
          <w:szCs w:val="19"/>
          <w:u w:val="single"/>
          <w:lang w:val="de-DE" w:eastAsia="en-US"/>
        </w:rPr>
      </w:pPr>
      <w:r w:rsidRPr="00441DB8">
        <w:rPr>
          <w:rFonts w:eastAsia="Calibri"/>
          <w:b/>
          <w:sz w:val="19"/>
          <w:szCs w:val="19"/>
          <w:u w:val="single"/>
          <w:lang w:val="de-DE" w:eastAsia="en-US"/>
        </w:rPr>
        <w:t>Belirleme:</w:t>
      </w:r>
    </w:p>
    <w:p w:rsidR="009E2541" w:rsidRPr="00441DB8" w:rsidRDefault="009E2541" w:rsidP="00815038">
      <w:pPr>
        <w:ind w:left="2832" w:hanging="2832"/>
        <w:jc w:val="both"/>
        <w:rPr>
          <w:rFonts w:eastAsia="Calibri"/>
          <w:b/>
          <w:sz w:val="19"/>
          <w:szCs w:val="19"/>
          <w:u w:val="single"/>
          <w:lang w:val="de-DE" w:eastAsia="en-US"/>
        </w:rPr>
      </w:pPr>
    </w:p>
    <w:p w:rsidR="000D0A0D" w:rsidRPr="00441DB8" w:rsidRDefault="000D0A0D" w:rsidP="00815038">
      <w:pPr>
        <w:ind w:left="2832" w:hanging="2123"/>
        <w:jc w:val="both"/>
        <w:rPr>
          <w:rFonts w:eastAsia="Calibri"/>
          <w:sz w:val="19"/>
          <w:szCs w:val="19"/>
          <w:lang w:val="de-DE" w:eastAsia="en-US"/>
        </w:rPr>
      </w:pPr>
      <w:r w:rsidRPr="00441DB8">
        <w:rPr>
          <w:rFonts w:eastAsia="Calibri"/>
          <w:b/>
          <w:sz w:val="19"/>
          <w:szCs w:val="19"/>
          <w:lang w:val="de-DE" w:eastAsia="en-US"/>
        </w:rPr>
        <w:t>Erime aralığı:</w:t>
      </w:r>
      <w:r w:rsidRPr="00441DB8">
        <w:rPr>
          <w:rFonts w:eastAsia="Calibri"/>
          <w:b/>
          <w:sz w:val="19"/>
          <w:szCs w:val="19"/>
          <w:lang w:val="de-DE" w:eastAsia="en-US"/>
        </w:rPr>
        <w:tab/>
      </w:r>
      <w:r w:rsidRPr="00441DB8">
        <w:rPr>
          <w:rFonts w:eastAsia="Calibri"/>
          <w:sz w:val="19"/>
          <w:szCs w:val="19"/>
          <w:lang w:val="de-DE" w:eastAsia="en-US"/>
        </w:rPr>
        <w:t>151.5</w:t>
      </w:r>
      <w:r w:rsidRPr="00441DB8">
        <w:rPr>
          <w:rFonts w:eastAsia="Calibri"/>
          <w:sz w:val="19"/>
          <w:szCs w:val="19"/>
          <w:lang w:val="en-GB" w:eastAsia="en-US"/>
        </w:rPr>
        <w:sym w:font="Symbol" w:char="F0B0"/>
      </w:r>
      <w:r w:rsidRPr="00441DB8">
        <w:rPr>
          <w:rFonts w:eastAsia="Calibri"/>
          <w:sz w:val="19"/>
          <w:szCs w:val="19"/>
          <w:lang w:val="de-DE" w:eastAsia="en-US"/>
        </w:rPr>
        <w:t>C -154.0</w:t>
      </w:r>
      <w:r w:rsidRPr="00441DB8">
        <w:rPr>
          <w:rFonts w:eastAsia="Calibri"/>
          <w:sz w:val="19"/>
          <w:szCs w:val="19"/>
          <w:lang w:val="en-GB" w:eastAsia="en-US"/>
        </w:rPr>
        <w:sym w:font="Symbol" w:char="F0B0"/>
      </w:r>
      <w:r w:rsidRPr="00441DB8">
        <w:rPr>
          <w:rFonts w:eastAsia="Calibri"/>
          <w:sz w:val="19"/>
          <w:szCs w:val="19"/>
          <w:lang w:val="de-DE" w:eastAsia="en-US"/>
        </w:rPr>
        <w:t xml:space="preserve">C </w:t>
      </w:r>
    </w:p>
    <w:p w:rsidR="009E2541" w:rsidRPr="00441DB8" w:rsidRDefault="009E2541" w:rsidP="00815038">
      <w:pPr>
        <w:ind w:left="2832" w:hanging="2123"/>
        <w:jc w:val="both"/>
        <w:rPr>
          <w:rFonts w:eastAsia="Calibri"/>
          <w:sz w:val="19"/>
          <w:szCs w:val="19"/>
          <w:lang w:val="de-DE" w:eastAsia="en-US"/>
        </w:rPr>
      </w:pPr>
    </w:p>
    <w:p w:rsidR="000D0A0D" w:rsidRPr="00441DB8" w:rsidRDefault="000D0A0D" w:rsidP="00815038">
      <w:pPr>
        <w:ind w:left="2832" w:hanging="2123"/>
        <w:jc w:val="both"/>
        <w:rPr>
          <w:rFonts w:eastAsia="Calibri"/>
          <w:sz w:val="19"/>
          <w:szCs w:val="19"/>
          <w:lang w:val="de-DE" w:eastAsia="en-US"/>
        </w:rPr>
      </w:pPr>
      <w:r w:rsidRPr="00441DB8">
        <w:rPr>
          <w:rFonts w:eastAsia="Calibri"/>
          <w:b/>
          <w:sz w:val="19"/>
          <w:szCs w:val="19"/>
          <w:lang w:val="de-DE" w:eastAsia="en-US"/>
        </w:rPr>
        <w:t>Çözünürlük:</w:t>
      </w:r>
      <w:r w:rsidRPr="00441DB8">
        <w:rPr>
          <w:rFonts w:eastAsia="Calibri"/>
          <w:sz w:val="19"/>
          <w:szCs w:val="19"/>
          <w:lang w:val="de-DE" w:eastAsia="en-US"/>
        </w:rPr>
        <w:tab/>
        <w:t>Suda az miktarda çözünür. Etanolde serbest çözünür.</w:t>
      </w:r>
    </w:p>
    <w:p w:rsidR="000D0A0D" w:rsidRPr="00441DB8" w:rsidRDefault="000D0A0D" w:rsidP="00815038">
      <w:pPr>
        <w:ind w:left="2832" w:hanging="2832"/>
        <w:jc w:val="both"/>
        <w:rPr>
          <w:rFonts w:eastAsia="Calibri"/>
          <w:b/>
          <w:sz w:val="19"/>
          <w:szCs w:val="19"/>
          <w:lang w:val="de-DE" w:eastAsia="en-US"/>
        </w:rPr>
      </w:pPr>
    </w:p>
    <w:p w:rsidR="000D0A0D" w:rsidRPr="00441DB8" w:rsidRDefault="000D0A0D" w:rsidP="00815038">
      <w:pPr>
        <w:ind w:left="2832" w:hanging="2832"/>
        <w:jc w:val="both"/>
        <w:rPr>
          <w:rFonts w:eastAsia="Calibri"/>
          <w:b/>
          <w:sz w:val="19"/>
          <w:szCs w:val="19"/>
          <w:u w:val="single"/>
          <w:lang w:val="de-DE" w:eastAsia="en-US"/>
        </w:rPr>
      </w:pPr>
      <w:r w:rsidRPr="00441DB8">
        <w:rPr>
          <w:rFonts w:eastAsia="Calibri"/>
          <w:b/>
          <w:sz w:val="19"/>
          <w:szCs w:val="19"/>
          <w:u w:val="single"/>
          <w:lang w:val="de-DE" w:eastAsia="en-US"/>
        </w:rPr>
        <w:t>Saflık:</w:t>
      </w:r>
    </w:p>
    <w:p w:rsidR="009E2541" w:rsidRPr="00441DB8" w:rsidRDefault="009E2541" w:rsidP="00815038">
      <w:pPr>
        <w:ind w:left="2832" w:hanging="2832"/>
        <w:jc w:val="both"/>
        <w:rPr>
          <w:rFonts w:eastAsia="Calibri"/>
          <w:b/>
          <w:sz w:val="19"/>
          <w:szCs w:val="19"/>
          <w:u w:val="single"/>
          <w:lang w:val="de-DE" w:eastAsia="en-US"/>
        </w:rPr>
      </w:pPr>
    </w:p>
    <w:p w:rsidR="000D0A0D" w:rsidRPr="00441DB8" w:rsidRDefault="000D0A0D" w:rsidP="00815038">
      <w:pPr>
        <w:ind w:left="2832" w:hanging="2123"/>
        <w:jc w:val="both"/>
        <w:rPr>
          <w:rFonts w:eastAsia="Calibri"/>
          <w:sz w:val="19"/>
          <w:szCs w:val="19"/>
          <w:lang w:val="de-DE" w:eastAsia="en-US"/>
        </w:rPr>
      </w:pPr>
      <w:r w:rsidRPr="00441DB8">
        <w:rPr>
          <w:rFonts w:eastAsia="Calibri"/>
          <w:b/>
          <w:sz w:val="19"/>
          <w:szCs w:val="19"/>
          <w:lang w:val="de-DE" w:eastAsia="en-US"/>
        </w:rPr>
        <w:t>Su:</w:t>
      </w:r>
      <w:r w:rsidRPr="00441DB8">
        <w:rPr>
          <w:rFonts w:eastAsia="Calibri"/>
          <w:b/>
          <w:sz w:val="19"/>
          <w:szCs w:val="19"/>
          <w:lang w:val="de-DE" w:eastAsia="en-US"/>
        </w:rPr>
        <w:tab/>
      </w:r>
      <w:r w:rsidRPr="00441DB8">
        <w:rPr>
          <w:rFonts w:eastAsia="Calibri"/>
          <w:sz w:val="19"/>
          <w:szCs w:val="19"/>
          <w:lang w:val="de-DE" w:eastAsia="en-US"/>
        </w:rPr>
        <w:t xml:space="preserve">% 0.2’den fazla olmamalıdır (Karl Fischer </w:t>
      </w:r>
      <w:r w:rsidR="00492B24" w:rsidRPr="00441DB8">
        <w:rPr>
          <w:rFonts w:eastAsia="Calibri"/>
          <w:sz w:val="19"/>
          <w:szCs w:val="19"/>
          <w:lang w:val="de-DE" w:eastAsia="en-US"/>
        </w:rPr>
        <w:t>yöntemi</w:t>
      </w:r>
      <w:r w:rsidRPr="00441DB8">
        <w:rPr>
          <w:rFonts w:eastAsia="Calibri"/>
          <w:sz w:val="19"/>
          <w:szCs w:val="19"/>
          <w:lang w:val="de-DE" w:eastAsia="en-US"/>
        </w:rPr>
        <w:t>).</w:t>
      </w:r>
    </w:p>
    <w:p w:rsidR="009E2541" w:rsidRPr="00441DB8" w:rsidRDefault="009E2541" w:rsidP="00815038">
      <w:pPr>
        <w:ind w:left="2832" w:hanging="2123"/>
        <w:jc w:val="both"/>
        <w:rPr>
          <w:rFonts w:eastAsia="Calibri"/>
          <w:sz w:val="19"/>
          <w:szCs w:val="19"/>
          <w:lang w:val="de-DE" w:eastAsia="en-US"/>
        </w:rPr>
      </w:pPr>
    </w:p>
    <w:p w:rsidR="000D0A0D" w:rsidRPr="00441DB8" w:rsidRDefault="000D0A0D" w:rsidP="00815038">
      <w:pPr>
        <w:ind w:left="2832" w:hanging="2123"/>
        <w:jc w:val="both"/>
        <w:rPr>
          <w:rFonts w:eastAsia="Calibri"/>
          <w:sz w:val="19"/>
          <w:szCs w:val="19"/>
          <w:lang w:val="de-DE" w:eastAsia="en-US"/>
        </w:rPr>
      </w:pPr>
      <w:r w:rsidRPr="00441DB8">
        <w:rPr>
          <w:rFonts w:eastAsia="Calibri"/>
          <w:b/>
          <w:sz w:val="19"/>
          <w:szCs w:val="19"/>
          <w:lang w:val="de-DE" w:eastAsia="en-US"/>
        </w:rPr>
        <w:t>Sülfatlandırılmış kül:</w:t>
      </w:r>
      <w:r w:rsidRPr="00441DB8">
        <w:rPr>
          <w:rFonts w:eastAsia="Calibri"/>
          <w:sz w:val="19"/>
          <w:szCs w:val="19"/>
          <w:lang w:val="de-DE" w:eastAsia="en-US"/>
        </w:rPr>
        <w:tab/>
        <w:t>20 mg/kg ’dan fazla olmamalıdır.</w:t>
      </w:r>
    </w:p>
    <w:p w:rsidR="009E2541" w:rsidRPr="00441DB8" w:rsidRDefault="009E2541" w:rsidP="00815038">
      <w:pPr>
        <w:ind w:left="2832" w:hanging="2123"/>
        <w:jc w:val="both"/>
        <w:rPr>
          <w:rFonts w:eastAsia="Calibri"/>
          <w:sz w:val="19"/>
          <w:szCs w:val="19"/>
          <w:lang w:val="de-DE" w:eastAsia="en-US"/>
        </w:rPr>
      </w:pPr>
    </w:p>
    <w:p w:rsidR="000D0A0D" w:rsidRPr="00441DB8" w:rsidRDefault="000D0A0D" w:rsidP="00815038">
      <w:pPr>
        <w:ind w:left="2832" w:hanging="2123"/>
        <w:jc w:val="both"/>
        <w:rPr>
          <w:rFonts w:eastAsia="Calibri"/>
          <w:sz w:val="19"/>
          <w:szCs w:val="19"/>
          <w:lang w:val="de-DE" w:eastAsia="en-US"/>
        </w:rPr>
      </w:pPr>
      <w:r w:rsidRPr="00441DB8">
        <w:rPr>
          <w:rFonts w:eastAsia="Calibri"/>
          <w:b/>
          <w:sz w:val="19"/>
          <w:szCs w:val="19"/>
          <w:lang w:val="de-DE" w:eastAsia="en-US"/>
        </w:rPr>
        <w:t>Arsenik:</w:t>
      </w:r>
      <w:r w:rsidRPr="00441DB8">
        <w:rPr>
          <w:rFonts w:eastAsia="Calibri"/>
          <w:sz w:val="19"/>
          <w:szCs w:val="19"/>
          <w:lang w:val="de-DE" w:eastAsia="en-US"/>
        </w:rPr>
        <w:tab/>
        <w:t>3 mg/kg’dan fazla olmamalıdır.</w:t>
      </w:r>
    </w:p>
    <w:p w:rsidR="009E2541" w:rsidRPr="00441DB8" w:rsidRDefault="009E2541" w:rsidP="00815038">
      <w:pPr>
        <w:ind w:left="2832" w:hanging="2123"/>
        <w:jc w:val="both"/>
        <w:rPr>
          <w:rFonts w:eastAsia="Calibri"/>
          <w:sz w:val="19"/>
          <w:szCs w:val="19"/>
          <w:lang w:val="de-DE" w:eastAsia="en-US"/>
        </w:rPr>
      </w:pPr>
    </w:p>
    <w:p w:rsidR="000D0A0D" w:rsidRPr="00441DB8" w:rsidRDefault="000D0A0D" w:rsidP="00815038">
      <w:pPr>
        <w:ind w:left="2832" w:hanging="2123"/>
        <w:jc w:val="both"/>
        <w:rPr>
          <w:rFonts w:eastAsia="Calibri"/>
          <w:sz w:val="19"/>
          <w:szCs w:val="19"/>
          <w:lang w:val="de-DE" w:eastAsia="en-US"/>
        </w:rPr>
      </w:pPr>
      <w:r w:rsidRPr="00441DB8">
        <w:rPr>
          <w:rFonts w:eastAsia="Calibri"/>
          <w:b/>
          <w:sz w:val="19"/>
          <w:szCs w:val="19"/>
          <w:lang w:val="de-DE" w:eastAsia="en-US"/>
        </w:rPr>
        <w:t>Kurşun:</w:t>
      </w:r>
      <w:r w:rsidR="009E2541" w:rsidRPr="00441DB8">
        <w:rPr>
          <w:rFonts w:eastAsia="Calibri"/>
          <w:sz w:val="19"/>
          <w:szCs w:val="19"/>
          <w:lang w:val="de-DE" w:eastAsia="en-US"/>
        </w:rPr>
        <w:tab/>
        <w:t>2</w:t>
      </w:r>
      <w:r w:rsidRPr="00441DB8">
        <w:rPr>
          <w:rFonts w:eastAsia="Calibri"/>
          <w:sz w:val="19"/>
          <w:szCs w:val="19"/>
          <w:lang w:val="de-DE" w:eastAsia="en-US"/>
        </w:rPr>
        <w:t xml:space="preserve"> mg/kg’dan fazla olmamalıdır.</w:t>
      </w:r>
    </w:p>
    <w:p w:rsidR="009E2541" w:rsidRPr="00441DB8" w:rsidRDefault="009E2541" w:rsidP="00815038">
      <w:pPr>
        <w:ind w:left="2832" w:hanging="2123"/>
        <w:jc w:val="both"/>
        <w:rPr>
          <w:rFonts w:eastAsia="Calibri"/>
          <w:sz w:val="19"/>
          <w:szCs w:val="19"/>
          <w:lang w:val="de-DE" w:eastAsia="en-US"/>
        </w:rPr>
      </w:pPr>
    </w:p>
    <w:p w:rsidR="000D0A0D" w:rsidRPr="00441DB8" w:rsidRDefault="008A2DDD" w:rsidP="00815038">
      <w:pPr>
        <w:ind w:left="2832" w:hanging="2123"/>
        <w:jc w:val="both"/>
        <w:rPr>
          <w:rFonts w:eastAsia="Calibri"/>
          <w:sz w:val="19"/>
          <w:szCs w:val="19"/>
          <w:lang w:val="de-DE" w:eastAsia="en-US"/>
        </w:rPr>
      </w:pPr>
      <w:r w:rsidRPr="00441DB8">
        <w:rPr>
          <w:rFonts w:eastAsia="Calibri"/>
          <w:b/>
          <w:sz w:val="19"/>
          <w:szCs w:val="19"/>
          <w:lang w:val="de-DE" w:eastAsia="en-US"/>
        </w:rPr>
        <w:t>Civa</w:t>
      </w:r>
      <w:r w:rsidR="000D0A0D" w:rsidRPr="00441DB8">
        <w:rPr>
          <w:rFonts w:eastAsia="Calibri"/>
          <w:b/>
          <w:sz w:val="19"/>
          <w:szCs w:val="19"/>
          <w:lang w:val="de-DE" w:eastAsia="en-US"/>
        </w:rPr>
        <w:t>:</w:t>
      </w:r>
      <w:r w:rsidR="000D0A0D" w:rsidRPr="00441DB8">
        <w:rPr>
          <w:rFonts w:eastAsia="Calibri"/>
          <w:sz w:val="19"/>
          <w:szCs w:val="19"/>
          <w:lang w:val="de-DE" w:eastAsia="en-US"/>
        </w:rPr>
        <w:tab/>
        <w:t>1 mg/kg’dan fazla olmamalıdır.</w:t>
      </w:r>
    </w:p>
    <w:p w:rsidR="000D0A0D" w:rsidRPr="00441DB8" w:rsidRDefault="000D0A0D" w:rsidP="00815038">
      <w:pPr>
        <w:ind w:left="2832" w:hanging="2124"/>
        <w:jc w:val="both"/>
        <w:rPr>
          <w:rFonts w:eastAsia="Calibri"/>
          <w:sz w:val="19"/>
          <w:szCs w:val="19"/>
          <w:lang w:val="de-DE" w:eastAsia="en-US"/>
        </w:rPr>
      </w:pPr>
    </w:p>
    <w:p w:rsidR="000D0A0D" w:rsidRPr="00441DB8" w:rsidRDefault="000D0A0D" w:rsidP="00815038">
      <w:pPr>
        <w:keepNext/>
        <w:jc w:val="both"/>
        <w:outlineLvl w:val="4"/>
        <w:rPr>
          <w:b/>
          <w:sz w:val="19"/>
          <w:szCs w:val="19"/>
          <w:u w:val="single"/>
        </w:rPr>
      </w:pPr>
      <w:r w:rsidRPr="00441DB8">
        <w:rPr>
          <w:b/>
          <w:sz w:val="19"/>
          <w:szCs w:val="19"/>
          <w:u w:val="single"/>
        </w:rPr>
        <w:t xml:space="preserve">E 356 SODYUM ADİPAT </w:t>
      </w:r>
    </w:p>
    <w:p w:rsidR="000D0A0D" w:rsidRPr="00441DB8" w:rsidRDefault="000D0A0D" w:rsidP="00815038">
      <w:pPr>
        <w:ind w:left="2832" w:hanging="2124"/>
        <w:jc w:val="both"/>
        <w:rPr>
          <w:rFonts w:eastAsia="Calibri"/>
          <w:b/>
          <w:sz w:val="19"/>
          <w:szCs w:val="19"/>
          <w:lang w:val="de-DE" w:eastAsia="en-US"/>
        </w:rPr>
      </w:pPr>
    </w:p>
    <w:p w:rsidR="007F7AAE" w:rsidRPr="00441DB8" w:rsidRDefault="007F7AAE" w:rsidP="00815038">
      <w:pPr>
        <w:ind w:left="4245" w:hanging="4245"/>
        <w:jc w:val="both"/>
        <w:rPr>
          <w:rFonts w:eastAsia="Calibri"/>
          <w:b/>
          <w:sz w:val="19"/>
          <w:szCs w:val="19"/>
          <w:u w:val="single"/>
          <w:lang w:eastAsia="en-US"/>
        </w:rPr>
      </w:pPr>
      <w:r w:rsidRPr="00441DB8">
        <w:rPr>
          <w:rFonts w:eastAsia="Calibri"/>
          <w:b/>
          <w:sz w:val="19"/>
          <w:szCs w:val="19"/>
          <w:u w:val="single"/>
          <w:lang w:eastAsia="en-US"/>
        </w:rPr>
        <w:t>Eşanlamlılar:</w:t>
      </w:r>
    </w:p>
    <w:p w:rsidR="009E2541" w:rsidRPr="00441DB8" w:rsidRDefault="009E2541" w:rsidP="00815038">
      <w:pPr>
        <w:ind w:left="4245" w:hanging="4245"/>
        <w:jc w:val="both"/>
        <w:rPr>
          <w:rFonts w:eastAsia="Calibri"/>
          <w:b/>
          <w:sz w:val="19"/>
          <w:szCs w:val="19"/>
          <w:u w:val="single"/>
          <w:lang w:eastAsia="en-US"/>
        </w:rPr>
      </w:pPr>
    </w:p>
    <w:p w:rsidR="009E2541" w:rsidRPr="00441DB8" w:rsidRDefault="000D0A0D" w:rsidP="00815038">
      <w:pPr>
        <w:ind w:left="2832" w:hanging="2832"/>
        <w:jc w:val="both"/>
        <w:rPr>
          <w:rFonts w:eastAsia="Calibri"/>
          <w:b/>
          <w:sz w:val="19"/>
          <w:szCs w:val="19"/>
          <w:u w:val="single"/>
          <w:lang w:val="de-DE" w:eastAsia="en-US"/>
        </w:rPr>
      </w:pPr>
      <w:r w:rsidRPr="00441DB8">
        <w:rPr>
          <w:rFonts w:eastAsia="Calibri"/>
          <w:b/>
          <w:sz w:val="19"/>
          <w:szCs w:val="19"/>
          <w:u w:val="single"/>
          <w:lang w:val="de-DE" w:eastAsia="en-US"/>
        </w:rPr>
        <w:t>Tanım:</w:t>
      </w:r>
    </w:p>
    <w:p w:rsidR="000D0A0D" w:rsidRPr="00441DB8" w:rsidRDefault="000D0A0D" w:rsidP="00815038">
      <w:pPr>
        <w:ind w:left="2832" w:hanging="2832"/>
        <w:jc w:val="both"/>
        <w:rPr>
          <w:rFonts w:eastAsia="Calibri"/>
          <w:sz w:val="19"/>
          <w:szCs w:val="19"/>
          <w:u w:val="single"/>
          <w:lang w:val="de-DE" w:eastAsia="en-US"/>
        </w:rPr>
      </w:pPr>
      <w:r w:rsidRPr="00441DB8">
        <w:rPr>
          <w:rFonts w:eastAsia="Calibri"/>
          <w:b/>
          <w:sz w:val="19"/>
          <w:szCs w:val="19"/>
          <w:lang w:val="de-DE" w:eastAsia="en-US"/>
        </w:rPr>
        <w:tab/>
      </w:r>
    </w:p>
    <w:p w:rsidR="009E2541" w:rsidRPr="00441DB8" w:rsidRDefault="009E2541" w:rsidP="00815038">
      <w:pPr>
        <w:ind w:left="2832" w:hanging="2127"/>
        <w:jc w:val="both"/>
        <w:rPr>
          <w:rFonts w:eastAsia="Calibri"/>
          <w:sz w:val="19"/>
          <w:szCs w:val="19"/>
          <w:lang w:val="de-DE" w:eastAsia="en-US"/>
        </w:rPr>
      </w:pPr>
      <w:r w:rsidRPr="00441DB8">
        <w:rPr>
          <w:rFonts w:eastAsia="Calibri"/>
          <w:b/>
          <w:sz w:val="19"/>
          <w:szCs w:val="19"/>
          <w:lang w:val="de-DE" w:eastAsia="en-US"/>
        </w:rPr>
        <w:t>Einecs:</w:t>
      </w:r>
      <w:r w:rsidRPr="00441DB8">
        <w:rPr>
          <w:rFonts w:eastAsia="Calibri"/>
          <w:sz w:val="19"/>
          <w:szCs w:val="19"/>
          <w:lang w:val="de-DE" w:eastAsia="en-US"/>
        </w:rPr>
        <w:tab/>
        <w:t>231-293-5</w:t>
      </w:r>
    </w:p>
    <w:p w:rsidR="009E2541" w:rsidRPr="00441DB8" w:rsidRDefault="009E2541" w:rsidP="00815038">
      <w:pPr>
        <w:ind w:left="2832" w:hanging="2127"/>
        <w:jc w:val="both"/>
        <w:rPr>
          <w:rFonts w:eastAsia="Calibri"/>
          <w:sz w:val="19"/>
          <w:szCs w:val="19"/>
          <w:lang w:val="de-DE" w:eastAsia="en-US"/>
        </w:rPr>
      </w:pPr>
    </w:p>
    <w:p w:rsidR="000D0A0D" w:rsidRPr="00441DB8" w:rsidRDefault="000D0A0D" w:rsidP="00815038">
      <w:pPr>
        <w:ind w:left="2832" w:hanging="2127"/>
        <w:jc w:val="both"/>
        <w:rPr>
          <w:rFonts w:eastAsia="Calibri"/>
          <w:sz w:val="19"/>
          <w:szCs w:val="19"/>
          <w:lang w:val="de-DE" w:eastAsia="en-US"/>
        </w:rPr>
      </w:pPr>
      <w:r w:rsidRPr="00441DB8">
        <w:rPr>
          <w:rFonts w:eastAsia="Calibri"/>
          <w:b/>
          <w:sz w:val="19"/>
          <w:szCs w:val="19"/>
          <w:lang w:val="de-DE" w:eastAsia="en-US"/>
        </w:rPr>
        <w:t>Kimyasal adı:</w:t>
      </w:r>
      <w:r w:rsidR="009E2541" w:rsidRPr="00441DB8">
        <w:rPr>
          <w:rFonts w:eastAsia="Calibri"/>
          <w:sz w:val="19"/>
          <w:szCs w:val="19"/>
          <w:lang w:val="de-DE" w:eastAsia="en-US"/>
        </w:rPr>
        <w:tab/>
      </w:r>
      <w:r w:rsidRPr="00441DB8">
        <w:rPr>
          <w:rFonts w:eastAsia="Calibri"/>
          <w:sz w:val="19"/>
          <w:szCs w:val="19"/>
          <w:lang w:val="de-DE" w:eastAsia="en-US"/>
        </w:rPr>
        <w:t>Sodyum adipat</w:t>
      </w:r>
    </w:p>
    <w:p w:rsidR="009E2541" w:rsidRPr="00441DB8" w:rsidRDefault="009E2541" w:rsidP="00815038">
      <w:pPr>
        <w:ind w:left="2832" w:hanging="2127"/>
        <w:jc w:val="both"/>
        <w:rPr>
          <w:rFonts w:eastAsia="Calibri"/>
          <w:sz w:val="19"/>
          <w:szCs w:val="19"/>
          <w:lang w:val="de-DE" w:eastAsia="en-US"/>
        </w:rPr>
      </w:pPr>
    </w:p>
    <w:p w:rsidR="000D0A0D" w:rsidRPr="00441DB8" w:rsidRDefault="000D0A0D" w:rsidP="00815038">
      <w:pPr>
        <w:ind w:firstLine="708"/>
        <w:jc w:val="both"/>
        <w:rPr>
          <w:rFonts w:eastAsia="Calibri"/>
          <w:sz w:val="19"/>
          <w:szCs w:val="19"/>
          <w:vertAlign w:val="subscript"/>
          <w:lang w:val="de-DE" w:eastAsia="en-US"/>
        </w:rPr>
      </w:pPr>
      <w:r w:rsidRPr="00441DB8">
        <w:rPr>
          <w:rFonts w:eastAsia="Calibri"/>
          <w:b/>
          <w:sz w:val="19"/>
          <w:szCs w:val="19"/>
          <w:lang w:val="de-DE" w:eastAsia="en-US"/>
        </w:rPr>
        <w:t>Kimyasal formülü:</w:t>
      </w:r>
      <w:r w:rsidRPr="00441DB8">
        <w:rPr>
          <w:rFonts w:eastAsia="Calibri"/>
          <w:sz w:val="19"/>
          <w:szCs w:val="19"/>
          <w:lang w:val="de-DE" w:eastAsia="en-US"/>
        </w:rPr>
        <w:tab/>
        <w:t>C</w:t>
      </w:r>
      <w:r w:rsidRPr="00441DB8">
        <w:rPr>
          <w:rFonts w:eastAsia="Calibri"/>
          <w:sz w:val="19"/>
          <w:szCs w:val="19"/>
          <w:vertAlign w:val="subscript"/>
          <w:lang w:val="de-DE" w:eastAsia="en-US"/>
        </w:rPr>
        <w:t>6</w:t>
      </w:r>
      <w:r w:rsidRPr="00441DB8">
        <w:rPr>
          <w:rFonts w:eastAsia="Calibri"/>
          <w:sz w:val="19"/>
          <w:szCs w:val="19"/>
          <w:lang w:val="de-DE" w:eastAsia="en-US"/>
        </w:rPr>
        <w:t>H</w:t>
      </w:r>
      <w:r w:rsidRPr="00441DB8">
        <w:rPr>
          <w:rFonts w:eastAsia="Calibri"/>
          <w:sz w:val="19"/>
          <w:szCs w:val="19"/>
          <w:vertAlign w:val="subscript"/>
          <w:lang w:val="de-DE" w:eastAsia="en-US"/>
        </w:rPr>
        <w:t>8</w:t>
      </w:r>
      <w:r w:rsidRPr="00441DB8">
        <w:rPr>
          <w:rFonts w:eastAsia="Calibri"/>
          <w:sz w:val="19"/>
          <w:szCs w:val="19"/>
          <w:lang w:val="de-DE" w:eastAsia="en-US"/>
        </w:rPr>
        <w:t>Na</w:t>
      </w:r>
      <w:r w:rsidRPr="00441DB8">
        <w:rPr>
          <w:rFonts w:eastAsia="Calibri"/>
          <w:sz w:val="19"/>
          <w:szCs w:val="19"/>
          <w:vertAlign w:val="subscript"/>
          <w:lang w:val="de-DE" w:eastAsia="en-US"/>
        </w:rPr>
        <w:t>2</w:t>
      </w:r>
      <w:r w:rsidRPr="00441DB8">
        <w:rPr>
          <w:rFonts w:eastAsia="Calibri"/>
          <w:sz w:val="19"/>
          <w:szCs w:val="19"/>
          <w:lang w:val="de-DE" w:eastAsia="en-US"/>
        </w:rPr>
        <w:t>O</w:t>
      </w:r>
      <w:r w:rsidRPr="00441DB8">
        <w:rPr>
          <w:rFonts w:eastAsia="Calibri"/>
          <w:sz w:val="19"/>
          <w:szCs w:val="19"/>
          <w:vertAlign w:val="subscript"/>
          <w:lang w:val="de-DE" w:eastAsia="en-US"/>
        </w:rPr>
        <w:t>4</w:t>
      </w:r>
    </w:p>
    <w:p w:rsidR="009E2541" w:rsidRPr="00441DB8" w:rsidRDefault="009E2541" w:rsidP="00815038">
      <w:pPr>
        <w:ind w:firstLine="708"/>
        <w:jc w:val="both"/>
        <w:rPr>
          <w:rFonts w:eastAsia="Calibri"/>
          <w:sz w:val="19"/>
          <w:szCs w:val="19"/>
          <w:lang w:val="de-DE" w:eastAsia="en-US"/>
        </w:rPr>
      </w:pPr>
    </w:p>
    <w:p w:rsidR="000D0A0D" w:rsidRPr="00441DB8" w:rsidRDefault="001016C5" w:rsidP="00815038">
      <w:pPr>
        <w:keepNext/>
        <w:ind w:firstLine="708"/>
        <w:jc w:val="both"/>
        <w:outlineLvl w:val="1"/>
        <w:rPr>
          <w:sz w:val="19"/>
          <w:szCs w:val="19"/>
        </w:rPr>
      </w:pPr>
      <w:r>
        <w:rPr>
          <w:b/>
          <w:sz w:val="19"/>
          <w:szCs w:val="19"/>
        </w:rPr>
        <w:t>Molekül ağırlığı</w:t>
      </w:r>
      <w:r w:rsidR="000D0A0D" w:rsidRPr="00441DB8">
        <w:rPr>
          <w:b/>
          <w:sz w:val="19"/>
          <w:szCs w:val="19"/>
        </w:rPr>
        <w:t>:</w:t>
      </w:r>
      <w:r w:rsidR="000D0A0D" w:rsidRPr="00441DB8">
        <w:rPr>
          <w:b/>
          <w:sz w:val="19"/>
          <w:szCs w:val="19"/>
        </w:rPr>
        <w:tab/>
      </w:r>
      <w:r w:rsidR="000D0A0D" w:rsidRPr="00441DB8">
        <w:rPr>
          <w:b/>
          <w:sz w:val="19"/>
          <w:szCs w:val="19"/>
        </w:rPr>
        <w:tab/>
      </w:r>
      <w:r w:rsidR="000D0A0D" w:rsidRPr="00441DB8">
        <w:rPr>
          <w:sz w:val="19"/>
          <w:szCs w:val="19"/>
        </w:rPr>
        <w:t>190.11</w:t>
      </w:r>
    </w:p>
    <w:p w:rsidR="009E2541" w:rsidRPr="00441DB8" w:rsidRDefault="009E2541" w:rsidP="00815038">
      <w:pPr>
        <w:keepNext/>
        <w:ind w:firstLine="708"/>
        <w:jc w:val="both"/>
        <w:outlineLvl w:val="1"/>
        <w:rPr>
          <w:sz w:val="19"/>
          <w:szCs w:val="19"/>
        </w:rPr>
      </w:pPr>
    </w:p>
    <w:p w:rsidR="000D0A0D" w:rsidRPr="00441DB8" w:rsidRDefault="000D0A0D" w:rsidP="00815038">
      <w:pPr>
        <w:ind w:left="2832" w:hanging="2124"/>
        <w:jc w:val="both"/>
        <w:rPr>
          <w:rFonts w:eastAsia="Calibri"/>
          <w:sz w:val="19"/>
          <w:szCs w:val="19"/>
          <w:lang w:eastAsia="en-US"/>
        </w:rPr>
      </w:pPr>
      <w:r w:rsidRPr="00441DB8">
        <w:rPr>
          <w:rFonts w:eastAsia="Calibri"/>
          <w:b/>
          <w:sz w:val="19"/>
          <w:szCs w:val="19"/>
          <w:lang w:eastAsia="en-US"/>
        </w:rPr>
        <w:t>Analiz:</w:t>
      </w:r>
      <w:r w:rsidR="009E2541" w:rsidRPr="00441DB8">
        <w:rPr>
          <w:rFonts w:eastAsia="Calibri"/>
          <w:sz w:val="19"/>
          <w:szCs w:val="19"/>
          <w:lang w:eastAsia="en-US"/>
        </w:rPr>
        <w:tab/>
      </w:r>
      <w:r w:rsidRPr="00441DB8">
        <w:rPr>
          <w:rFonts w:eastAsia="Calibri"/>
          <w:sz w:val="19"/>
          <w:szCs w:val="19"/>
          <w:lang w:eastAsia="en-US"/>
        </w:rPr>
        <w:t>Susuz bazda içeriği % 99.0’dan az olmamalıdır.</w:t>
      </w:r>
    </w:p>
    <w:p w:rsidR="000D0A0D" w:rsidRPr="00441DB8" w:rsidRDefault="000D0A0D" w:rsidP="00815038">
      <w:pPr>
        <w:ind w:left="2832" w:hanging="2124"/>
        <w:jc w:val="both"/>
        <w:rPr>
          <w:rFonts w:eastAsia="Calibri"/>
          <w:sz w:val="19"/>
          <w:szCs w:val="19"/>
          <w:lang w:eastAsia="en-US"/>
        </w:rPr>
      </w:pPr>
    </w:p>
    <w:p w:rsidR="000D0A0D" w:rsidRPr="00441DB8" w:rsidRDefault="000D0A0D" w:rsidP="00815038">
      <w:pPr>
        <w:jc w:val="both"/>
        <w:rPr>
          <w:rFonts w:eastAsia="Calibri"/>
          <w:sz w:val="19"/>
          <w:szCs w:val="19"/>
          <w:lang w:val="de-DE" w:eastAsia="en-US"/>
        </w:rPr>
      </w:pPr>
      <w:r w:rsidRPr="00441DB8">
        <w:rPr>
          <w:rFonts w:eastAsia="Calibri"/>
          <w:b/>
          <w:sz w:val="19"/>
          <w:szCs w:val="19"/>
          <w:u w:val="single"/>
          <w:lang w:val="de-DE" w:eastAsia="en-US"/>
        </w:rPr>
        <w:t>Tanımlama:</w:t>
      </w:r>
      <w:r w:rsidRPr="00441DB8">
        <w:rPr>
          <w:rFonts w:eastAsia="Calibri"/>
          <w:sz w:val="19"/>
          <w:szCs w:val="19"/>
          <w:lang w:val="de-DE" w:eastAsia="en-US"/>
        </w:rPr>
        <w:tab/>
      </w:r>
      <w:r w:rsidRPr="00441DB8">
        <w:rPr>
          <w:rFonts w:eastAsia="Calibri"/>
          <w:sz w:val="19"/>
          <w:szCs w:val="19"/>
          <w:lang w:val="de-DE" w:eastAsia="en-US"/>
        </w:rPr>
        <w:tab/>
      </w:r>
      <w:r w:rsidRPr="00441DB8">
        <w:rPr>
          <w:rFonts w:eastAsia="Calibri"/>
          <w:sz w:val="19"/>
          <w:szCs w:val="19"/>
          <w:lang w:val="de-DE" w:eastAsia="en-US"/>
        </w:rPr>
        <w:tab/>
        <w:t xml:space="preserve">Beyaz kokusuz kristaller ya da  kristal toz </w:t>
      </w:r>
    </w:p>
    <w:p w:rsidR="000D0A0D" w:rsidRPr="00441DB8" w:rsidRDefault="000D0A0D" w:rsidP="00815038">
      <w:pPr>
        <w:keepNext/>
        <w:ind w:left="4245" w:hanging="4245"/>
        <w:jc w:val="both"/>
        <w:outlineLvl w:val="2"/>
        <w:rPr>
          <w:b/>
          <w:sz w:val="19"/>
          <w:szCs w:val="19"/>
        </w:rPr>
      </w:pPr>
    </w:p>
    <w:p w:rsidR="000D0A0D" w:rsidRPr="00441DB8" w:rsidRDefault="000D0A0D" w:rsidP="00815038">
      <w:pPr>
        <w:keepNext/>
        <w:ind w:left="4245" w:hanging="4245"/>
        <w:jc w:val="both"/>
        <w:outlineLvl w:val="2"/>
        <w:rPr>
          <w:b/>
          <w:sz w:val="19"/>
          <w:szCs w:val="19"/>
          <w:u w:val="single"/>
        </w:rPr>
      </w:pPr>
      <w:r w:rsidRPr="00441DB8">
        <w:rPr>
          <w:b/>
          <w:sz w:val="19"/>
          <w:szCs w:val="19"/>
          <w:u w:val="single"/>
        </w:rPr>
        <w:t>Belirleme:</w:t>
      </w:r>
    </w:p>
    <w:p w:rsidR="009E2541" w:rsidRPr="00441DB8" w:rsidRDefault="009E2541" w:rsidP="00815038">
      <w:pPr>
        <w:keepNext/>
        <w:ind w:left="4245" w:hanging="4245"/>
        <w:jc w:val="both"/>
        <w:outlineLvl w:val="2"/>
        <w:rPr>
          <w:b/>
          <w:sz w:val="19"/>
          <w:szCs w:val="19"/>
          <w:u w:val="single"/>
        </w:rPr>
      </w:pPr>
    </w:p>
    <w:p w:rsidR="009E2541" w:rsidRPr="00441DB8" w:rsidRDefault="000D0A0D" w:rsidP="00815038">
      <w:pPr>
        <w:ind w:left="709"/>
        <w:jc w:val="both"/>
        <w:rPr>
          <w:rFonts w:eastAsia="Calibri"/>
          <w:sz w:val="19"/>
          <w:szCs w:val="19"/>
          <w:lang w:val="de-DE" w:eastAsia="en-US"/>
        </w:rPr>
      </w:pPr>
      <w:r w:rsidRPr="00441DB8">
        <w:rPr>
          <w:rFonts w:eastAsia="Calibri"/>
          <w:b/>
          <w:sz w:val="19"/>
          <w:szCs w:val="19"/>
          <w:lang w:val="de-DE" w:eastAsia="en-US"/>
        </w:rPr>
        <w:t>Erime Aralığı:</w:t>
      </w:r>
      <w:r w:rsidRPr="00441DB8">
        <w:rPr>
          <w:rFonts w:eastAsia="Calibri"/>
          <w:b/>
          <w:sz w:val="19"/>
          <w:szCs w:val="19"/>
          <w:lang w:val="de-DE" w:eastAsia="en-US"/>
        </w:rPr>
        <w:tab/>
      </w:r>
      <w:r w:rsidR="009E2541" w:rsidRPr="00441DB8">
        <w:rPr>
          <w:rFonts w:eastAsia="Calibri"/>
          <w:b/>
          <w:sz w:val="19"/>
          <w:szCs w:val="19"/>
          <w:lang w:val="de-DE" w:eastAsia="en-US"/>
        </w:rPr>
        <w:tab/>
      </w:r>
      <w:r w:rsidRPr="00441DB8">
        <w:rPr>
          <w:rFonts w:eastAsia="Calibri"/>
          <w:sz w:val="19"/>
          <w:szCs w:val="19"/>
          <w:lang w:val="de-DE" w:eastAsia="en-US"/>
        </w:rPr>
        <w:t xml:space="preserve">151 </w:t>
      </w:r>
      <w:r w:rsidRPr="00441DB8">
        <w:rPr>
          <w:rFonts w:eastAsia="Calibri"/>
          <w:sz w:val="19"/>
          <w:szCs w:val="19"/>
          <w:vertAlign w:val="superscript"/>
          <w:lang w:val="de-DE" w:eastAsia="en-US"/>
        </w:rPr>
        <w:t>o</w:t>
      </w:r>
      <w:r w:rsidRPr="00441DB8">
        <w:rPr>
          <w:rFonts w:eastAsia="Calibri"/>
          <w:sz w:val="19"/>
          <w:szCs w:val="19"/>
          <w:lang w:val="de-DE" w:eastAsia="en-US"/>
        </w:rPr>
        <w:t>C-152</w:t>
      </w:r>
      <w:r w:rsidRPr="00441DB8">
        <w:rPr>
          <w:rFonts w:eastAsia="Calibri"/>
          <w:sz w:val="19"/>
          <w:szCs w:val="19"/>
          <w:vertAlign w:val="superscript"/>
          <w:lang w:val="de-DE" w:eastAsia="en-US"/>
        </w:rPr>
        <w:t xml:space="preserve"> o</w:t>
      </w:r>
      <w:r w:rsidRPr="00441DB8">
        <w:rPr>
          <w:rFonts w:eastAsia="Calibri"/>
          <w:sz w:val="19"/>
          <w:szCs w:val="19"/>
          <w:lang w:val="de-DE" w:eastAsia="en-US"/>
        </w:rPr>
        <w:t>C (adipik asit için)</w:t>
      </w:r>
    </w:p>
    <w:p w:rsidR="000D0A0D" w:rsidRPr="00441DB8" w:rsidRDefault="000D0A0D" w:rsidP="00815038">
      <w:pPr>
        <w:ind w:left="709"/>
        <w:jc w:val="both"/>
        <w:rPr>
          <w:rFonts w:eastAsia="Calibri"/>
          <w:sz w:val="19"/>
          <w:szCs w:val="19"/>
          <w:lang w:val="de-DE" w:eastAsia="en-US"/>
        </w:rPr>
      </w:pPr>
      <w:r w:rsidRPr="00441DB8">
        <w:rPr>
          <w:rFonts w:eastAsia="Calibri"/>
          <w:b/>
          <w:sz w:val="19"/>
          <w:szCs w:val="19"/>
          <w:lang w:val="de-DE" w:eastAsia="en-US"/>
        </w:rPr>
        <w:tab/>
      </w:r>
      <w:r w:rsidRPr="00441DB8">
        <w:rPr>
          <w:rFonts w:eastAsia="Calibri"/>
          <w:b/>
          <w:sz w:val="19"/>
          <w:szCs w:val="19"/>
          <w:lang w:val="de-DE" w:eastAsia="en-US"/>
        </w:rPr>
        <w:tab/>
      </w:r>
      <w:r w:rsidRPr="00441DB8">
        <w:rPr>
          <w:rFonts w:eastAsia="Calibri"/>
          <w:b/>
          <w:sz w:val="19"/>
          <w:szCs w:val="19"/>
          <w:lang w:val="de-DE" w:eastAsia="en-US"/>
        </w:rPr>
        <w:tab/>
      </w:r>
    </w:p>
    <w:p w:rsidR="000D0A0D" w:rsidRPr="00441DB8" w:rsidRDefault="000D0A0D" w:rsidP="00815038">
      <w:pPr>
        <w:ind w:firstLine="708"/>
        <w:jc w:val="both"/>
        <w:rPr>
          <w:rFonts w:eastAsia="Calibri"/>
          <w:sz w:val="19"/>
          <w:szCs w:val="19"/>
          <w:lang w:val="de-DE" w:eastAsia="en-US"/>
        </w:rPr>
      </w:pPr>
      <w:r w:rsidRPr="00441DB8">
        <w:rPr>
          <w:rFonts w:eastAsia="Calibri"/>
          <w:b/>
          <w:sz w:val="19"/>
          <w:szCs w:val="19"/>
          <w:lang w:val="de-DE" w:eastAsia="en-US"/>
        </w:rPr>
        <w:t>Çözünürlük:</w:t>
      </w:r>
      <w:r w:rsidRPr="00441DB8">
        <w:rPr>
          <w:rFonts w:eastAsia="Calibri"/>
          <w:sz w:val="19"/>
          <w:szCs w:val="19"/>
          <w:lang w:val="de-DE" w:eastAsia="en-US"/>
        </w:rPr>
        <w:t xml:space="preserve"> </w:t>
      </w:r>
      <w:r w:rsidRPr="00441DB8">
        <w:rPr>
          <w:rFonts w:eastAsia="Calibri"/>
          <w:sz w:val="19"/>
          <w:szCs w:val="19"/>
          <w:lang w:val="de-DE" w:eastAsia="en-US"/>
        </w:rPr>
        <w:tab/>
      </w:r>
      <w:r w:rsidRPr="00441DB8">
        <w:rPr>
          <w:rFonts w:eastAsia="Calibri"/>
          <w:sz w:val="19"/>
          <w:szCs w:val="19"/>
          <w:lang w:val="de-DE" w:eastAsia="en-US"/>
        </w:rPr>
        <w:tab/>
        <w:t>Yaklaşık olarak 50 g/100 mL su’dur (20</w:t>
      </w:r>
      <w:r w:rsidRPr="00441DB8">
        <w:rPr>
          <w:rFonts w:eastAsia="Calibri"/>
          <w:sz w:val="19"/>
          <w:szCs w:val="19"/>
          <w:vertAlign w:val="superscript"/>
          <w:lang w:val="de-DE" w:eastAsia="en-US"/>
        </w:rPr>
        <w:t xml:space="preserve"> o</w:t>
      </w:r>
      <w:r w:rsidRPr="00441DB8">
        <w:rPr>
          <w:rFonts w:eastAsia="Calibri"/>
          <w:sz w:val="19"/>
          <w:szCs w:val="19"/>
          <w:lang w:val="de-DE" w:eastAsia="en-US"/>
        </w:rPr>
        <w:t>C).</w:t>
      </w:r>
    </w:p>
    <w:p w:rsidR="009E2541" w:rsidRPr="00441DB8" w:rsidRDefault="009E2541" w:rsidP="00815038">
      <w:pPr>
        <w:ind w:firstLine="708"/>
        <w:jc w:val="both"/>
        <w:rPr>
          <w:rFonts w:eastAsia="Calibri"/>
          <w:sz w:val="19"/>
          <w:szCs w:val="19"/>
          <w:lang w:val="de-DE" w:eastAsia="en-US"/>
        </w:rPr>
      </w:pPr>
    </w:p>
    <w:p w:rsidR="000D0A0D" w:rsidRPr="00441DB8" w:rsidRDefault="000D0A0D" w:rsidP="00815038">
      <w:pPr>
        <w:jc w:val="both"/>
        <w:rPr>
          <w:rFonts w:eastAsia="Calibri"/>
          <w:sz w:val="19"/>
          <w:szCs w:val="19"/>
          <w:lang w:val="de-DE" w:eastAsia="en-US"/>
        </w:rPr>
      </w:pPr>
      <w:r w:rsidRPr="00441DB8">
        <w:rPr>
          <w:rFonts w:eastAsia="Calibri"/>
          <w:sz w:val="19"/>
          <w:szCs w:val="19"/>
          <w:lang w:val="de-DE" w:eastAsia="en-US"/>
        </w:rPr>
        <w:tab/>
      </w:r>
      <w:r w:rsidRPr="00441DB8">
        <w:rPr>
          <w:rFonts w:eastAsia="Calibri"/>
          <w:b/>
          <w:sz w:val="19"/>
          <w:szCs w:val="19"/>
          <w:lang w:val="de-DE" w:eastAsia="en-US"/>
        </w:rPr>
        <w:t>Sodyum test</w:t>
      </w:r>
      <w:r w:rsidR="009E2541" w:rsidRPr="00441DB8">
        <w:rPr>
          <w:rFonts w:eastAsia="Calibri"/>
          <w:b/>
          <w:sz w:val="19"/>
          <w:szCs w:val="19"/>
          <w:lang w:val="de-DE" w:eastAsia="en-US"/>
        </w:rPr>
        <w:t>i:</w:t>
      </w:r>
      <w:r w:rsidR="009E2541" w:rsidRPr="00441DB8">
        <w:rPr>
          <w:rFonts w:eastAsia="Calibri"/>
          <w:b/>
          <w:sz w:val="19"/>
          <w:szCs w:val="19"/>
          <w:lang w:val="de-DE" w:eastAsia="en-US"/>
        </w:rPr>
        <w:tab/>
      </w:r>
      <w:r w:rsidR="009E2541" w:rsidRPr="00441DB8">
        <w:rPr>
          <w:rFonts w:eastAsia="Calibri"/>
          <w:b/>
          <w:sz w:val="19"/>
          <w:szCs w:val="19"/>
          <w:lang w:val="de-DE" w:eastAsia="en-US"/>
        </w:rPr>
        <w:tab/>
      </w:r>
      <w:r w:rsidR="009E2541" w:rsidRPr="00441DB8">
        <w:rPr>
          <w:rFonts w:eastAsia="Calibri"/>
          <w:sz w:val="19"/>
          <w:szCs w:val="19"/>
          <w:lang w:val="de-DE" w:eastAsia="en-US"/>
        </w:rPr>
        <w:t>Testi geçer.</w:t>
      </w:r>
    </w:p>
    <w:p w:rsidR="000D0A0D" w:rsidRPr="00441DB8" w:rsidRDefault="000D0A0D" w:rsidP="00815038">
      <w:pPr>
        <w:jc w:val="both"/>
        <w:rPr>
          <w:rFonts w:eastAsia="Calibri"/>
          <w:b/>
          <w:sz w:val="19"/>
          <w:szCs w:val="19"/>
          <w:lang w:val="de-DE" w:eastAsia="en-US"/>
        </w:rPr>
      </w:pPr>
    </w:p>
    <w:p w:rsidR="000D0A0D" w:rsidRPr="00441DB8" w:rsidRDefault="000D0A0D" w:rsidP="00815038">
      <w:pPr>
        <w:jc w:val="both"/>
        <w:rPr>
          <w:rFonts w:eastAsia="Calibri"/>
          <w:b/>
          <w:sz w:val="19"/>
          <w:szCs w:val="19"/>
          <w:lang w:val="de-DE" w:eastAsia="en-US"/>
        </w:rPr>
      </w:pPr>
      <w:r w:rsidRPr="00441DB8">
        <w:rPr>
          <w:rFonts w:eastAsia="Calibri"/>
          <w:b/>
          <w:sz w:val="19"/>
          <w:szCs w:val="19"/>
          <w:u w:val="single"/>
          <w:lang w:val="de-DE" w:eastAsia="en-US"/>
        </w:rPr>
        <w:t>Saflık:</w:t>
      </w:r>
      <w:r w:rsidRPr="00441DB8">
        <w:rPr>
          <w:rFonts w:eastAsia="Calibri"/>
          <w:b/>
          <w:sz w:val="19"/>
          <w:szCs w:val="19"/>
          <w:lang w:val="de-DE" w:eastAsia="en-US"/>
        </w:rPr>
        <w:tab/>
      </w:r>
    </w:p>
    <w:p w:rsidR="009E2541" w:rsidRPr="00441DB8" w:rsidRDefault="009E2541" w:rsidP="00815038">
      <w:pPr>
        <w:jc w:val="both"/>
        <w:rPr>
          <w:rFonts w:eastAsia="Calibri"/>
          <w:b/>
          <w:sz w:val="19"/>
          <w:szCs w:val="19"/>
          <w:u w:val="single"/>
          <w:lang w:val="de-DE" w:eastAsia="en-US"/>
        </w:rPr>
      </w:pPr>
    </w:p>
    <w:p w:rsidR="000D0A0D" w:rsidRPr="00441DB8" w:rsidRDefault="000D0A0D" w:rsidP="00815038">
      <w:pPr>
        <w:jc w:val="both"/>
        <w:rPr>
          <w:rFonts w:eastAsia="Calibri"/>
          <w:sz w:val="19"/>
          <w:szCs w:val="19"/>
          <w:lang w:val="de-DE" w:eastAsia="en-US"/>
        </w:rPr>
      </w:pPr>
      <w:r w:rsidRPr="00441DB8">
        <w:rPr>
          <w:rFonts w:eastAsia="Calibri"/>
          <w:b/>
          <w:sz w:val="19"/>
          <w:szCs w:val="19"/>
          <w:lang w:val="de-DE" w:eastAsia="en-US"/>
        </w:rPr>
        <w:tab/>
        <w:t>Su:</w:t>
      </w:r>
      <w:r w:rsidRPr="00441DB8">
        <w:rPr>
          <w:rFonts w:eastAsia="Calibri"/>
          <w:b/>
          <w:sz w:val="19"/>
          <w:szCs w:val="19"/>
          <w:lang w:val="de-DE" w:eastAsia="en-US"/>
        </w:rPr>
        <w:tab/>
      </w:r>
      <w:r w:rsidRPr="00441DB8">
        <w:rPr>
          <w:rFonts w:eastAsia="Calibri"/>
          <w:b/>
          <w:sz w:val="19"/>
          <w:szCs w:val="19"/>
          <w:lang w:val="de-DE" w:eastAsia="en-US"/>
        </w:rPr>
        <w:tab/>
      </w:r>
      <w:r w:rsidRPr="00441DB8">
        <w:rPr>
          <w:rFonts w:eastAsia="Calibri"/>
          <w:b/>
          <w:sz w:val="19"/>
          <w:szCs w:val="19"/>
          <w:lang w:val="de-DE" w:eastAsia="en-US"/>
        </w:rPr>
        <w:tab/>
      </w:r>
      <w:r w:rsidRPr="00441DB8">
        <w:rPr>
          <w:rFonts w:eastAsia="Calibri"/>
          <w:sz w:val="19"/>
          <w:szCs w:val="19"/>
          <w:lang w:val="de-DE" w:eastAsia="en-US"/>
        </w:rPr>
        <w:t>% 3’den fazla olmamalıdır (Karl Fis</w:t>
      </w:r>
      <w:r w:rsidR="000B7306" w:rsidRPr="00441DB8">
        <w:rPr>
          <w:rFonts w:eastAsia="Calibri"/>
          <w:sz w:val="19"/>
          <w:szCs w:val="19"/>
          <w:lang w:val="de-DE" w:eastAsia="en-US"/>
        </w:rPr>
        <w:t>c</w:t>
      </w:r>
      <w:r w:rsidRPr="00441DB8">
        <w:rPr>
          <w:rFonts w:eastAsia="Calibri"/>
          <w:sz w:val="19"/>
          <w:szCs w:val="19"/>
          <w:lang w:val="de-DE" w:eastAsia="en-US"/>
        </w:rPr>
        <w:t xml:space="preserve">her </w:t>
      </w:r>
      <w:r w:rsidR="00492B24" w:rsidRPr="00441DB8">
        <w:rPr>
          <w:rFonts w:eastAsia="Calibri"/>
          <w:sz w:val="19"/>
          <w:szCs w:val="19"/>
          <w:lang w:val="de-DE" w:eastAsia="en-US"/>
        </w:rPr>
        <w:t>yöntemi</w:t>
      </w:r>
      <w:r w:rsidRPr="00441DB8">
        <w:rPr>
          <w:rFonts w:eastAsia="Calibri"/>
          <w:sz w:val="19"/>
          <w:szCs w:val="19"/>
          <w:lang w:val="de-DE" w:eastAsia="en-US"/>
        </w:rPr>
        <w:t>)</w:t>
      </w:r>
    </w:p>
    <w:p w:rsidR="009E2541" w:rsidRPr="00441DB8" w:rsidRDefault="009E2541" w:rsidP="00815038">
      <w:pPr>
        <w:jc w:val="both"/>
        <w:rPr>
          <w:rFonts w:eastAsia="Calibri"/>
          <w:sz w:val="19"/>
          <w:szCs w:val="19"/>
          <w:lang w:val="de-DE" w:eastAsia="en-US"/>
        </w:rPr>
      </w:pPr>
    </w:p>
    <w:p w:rsidR="000D0A0D" w:rsidRPr="00441DB8" w:rsidRDefault="000D0A0D" w:rsidP="00815038">
      <w:pPr>
        <w:ind w:firstLine="708"/>
        <w:jc w:val="both"/>
        <w:rPr>
          <w:rFonts w:eastAsia="Calibri"/>
          <w:sz w:val="19"/>
          <w:szCs w:val="19"/>
          <w:lang w:val="de-DE" w:eastAsia="en-US"/>
        </w:rPr>
      </w:pPr>
      <w:r w:rsidRPr="00441DB8">
        <w:rPr>
          <w:rFonts w:eastAsia="Calibri"/>
          <w:b/>
          <w:sz w:val="19"/>
          <w:szCs w:val="19"/>
          <w:lang w:val="de-DE" w:eastAsia="en-US"/>
        </w:rPr>
        <w:t>Arsenik:</w:t>
      </w:r>
      <w:r w:rsidRPr="00441DB8">
        <w:rPr>
          <w:rFonts w:eastAsia="Calibri"/>
          <w:sz w:val="19"/>
          <w:szCs w:val="19"/>
          <w:lang w:val="de-DE" w:eastAsia="en-US"/>
        </w:rPr>
        <w:tab/>
      </w:r>
      <w:r w:rsidRPr="00441DB8">
        <w:rPr>
          <w:rFonts w:eastAsia="Calibri"/>
          <w:sz w:val="19"/>
          <w:szCs w:val="19"/>
          <w:lang w:val="de-DE" w:eastAsia="en-US"/>
        </w:rPr>
        <w:tab/>
      </w:r>
      <w:r w:rsidRPr="00441DB8">
        <w:rPr>
          <w:rFonts w:eastAsia="Calibri"/>
          <w:sz w:val="19"/>
          <w:szCs w:val="19"/>
          <w:lang w:val="de-DE" w:eastAsia="en-US"/>
        </w:rPr>
        <w:tab/>
        <w:t>3 mg/kg’dan fazla olmamalıdır.</w:t>
      </w:r>
    </w:p>
    <w:p w:rsidR="009E2541" w:rsidRPr="00441DB8" w:rsidRDefault="009E2541" w:rsidP="00815038">
      <w:pPr>
        <w:ind w:firstLine="708"/>
        <w:jc w:val="both"/>
        <w:rPr>
          <w:rFonts w:eastAsia="Calibri"/>
          <w:sz w:val="19"/>
          <w:szCs w:val="19"/>
          <w:lang w:val="de-DE" w:eastAsia="en-US"/>
        </w:rPr>
      </w:pPr>
    </w:p>
    <w:p w:rsidR="000D0A0D" w:rsidRPr="00441DB8" w:rsidRDefault="000D0A0D" w:rsidP="00815038">
      <w:pPr>
        <w:ind w:left="2830" w:hanging="2121"/>
        <w:jc w:val="both"/>
        <w:rPr>
          <w:rFonts w:eastAsia="Calibri"/>
          <w:sz w:val="19"/>
          <w:szCs w:val="19"/>
          <w:lang w:val="de-DE" w:eastAsia="en-US"/>
        </w:rPr>
      </w:pPr>
      <w:r w:rsidRPr="00441DB8">
        <w:rPr>
          <w:rFonts w:eastAsia="Calibri"/>
          <w:b/>
          <w:sz w:val="19"/>
          <w:szCs w:val="19"/>
          <w:lang w:val="de-DE" w:eastAsia="en-US"/>
        </w:rPr>
        <w:t>Kurşun:</w:t>
      </w:r>
      <w:r w:rsidR="009E2541" w:rsidRPr="00441DB8">
        <w:rPr>
          <w:rFonts w:eastAsia="Calibri"/>
          <w:sz w:val="19"/>
          <w:szCs w:val="19"/>
          <w:lang w:val="de-DE" w:eastAsia="en-US"/>
        </w:rPr>
        <w:tab/>
      </w:r>
      <w:r w:rsidR="009E2541" w:rsidRPr="00441DB8">
        <w:rPr>
          <w:rFonts w:eastAsia="Calibri"/>
          <w:sz w:val="19"/>
          <w:szCs w:val="19"/>
          <w:lang w:val="de-DE" w:eastAsia="en-US"/>
        </w:rPr>
        <w:tab/>
        <w:t>2</w:t>
      </w:r>
      <w:r w:rsidRPr="00441DB8">
        <w:rPr>
          <w:rFonts w:eastAsia="Calibri"/>
          <w:sz w:val="19"/>
          <w:szCs w:val="19"/>
          <w:lang w:val="de-DE" w:eastAsia="en-US"/>
        </w:rPr>
        <w:t xml:space="preserve"> mg/kg’dan fazla olmamalıdır.</w:t>
      </w:r>
    </w:p>
    <w:p w:rsidR="009E2541" w:rsidRPr="00441DB8" w:rsidRDefault="009E2541" w:rsidP="00815038">
      <w:pPr>
        <w:ind w:left="2830" w:hanging="2121"/>
        <w:jc w:val="both"/>
        <w:rPr>
          <w:rFonts w:eastAsia="Calibri"/>
          <w:sz w:val="19"/>
          <w:szCs w:val="19"/>
          <w:lang w:val="de-DE" w:eastAsia="en-US"/>
        </w:rPr>
      </w:pPr>
    </w:p>
    <w:p w:rsidR="000D0A0D" w:rsidRPr="00441DB8" w:rsidRDefault="008A2DDD" w:rsidP="00815038">
      <w:pPr>
        <w:ind w:left="2832" w:hanging="2124"/>
        <w:jc w:val="both"/>
        <w:rPr>
          <w:rFonts w:eastAsia="Calibri"/>
          <w:sz w:val="19"/>
          <w:szCs w:val="19"/>
          <w:lang w:val="de-DE" w:eastAsia="en-US"/>
        </w:rPr>
      </w:pPr>
      <w:r w:rsidRPr="00441DB8">
        <w:rPr>
          <w:rFonts w:eastAsia="Calibri"/>
          <w:b/>
          <w:sz w:val="19"/>
          <w:szCs w:val="19"/>
          <w:lang w:val="de-DE" w:eastAsia="en-US"/>
        </w:rPr>
        <w:t>Civa</w:t>
      </w:r>
      <w:r w:rsidR="000D0A0D" w:rsidRPr="00441DB8">
        <w:rPr>
          <w:rFonts w:eastAsia="Calibri"/>
          <w:b/>
          <w:sz w:val="19"/>
          <w:szCs w:val="19"/>
          <w:lang w:val="de-DE" w:eastAsia="en-US"/>
        </w:rPr>
        <w:t>:</w:t>
      </w:r>
      <w:r w:rsidR="009E2541" w:rsidRPr="00441DB8">
        <w:rPr>
          <w:rFonts w:eastAsia="Calibri"/>
          <w:sz w:val="19"/>
          <w:szCs w:val="19"/>
          <w:lang w:val="de-DE" w:eastAsia="en-US"/>
        </w:rPr>
        <w:tab/>
      </w:r>
      <w:r w:rsidR="000D0A0D" w:rsidRPr="00441DB8">
        <w:rPr>
          <w:rFonts w:eastAsia="Calibri"/>
          <w:sz w:val="19"/>
          <w:szCs w:val="19"/>
          <w:lang w:val="de-DE" w:eastAsia="en-US"/>
        </w:rPr>
        <w:t>1 mg/kg’dan fazla olmamalıdır.</w:t>
      </w:r>
    </w:p>
    <w:p w:rsidR="000D0A0D" w:rsidRPr="00441DB8" w:rsidRDefault="000D0A0D" w:rsidP="00815038">
      <w:pPr>
        <w:ind w:left="2832" w:hanging="2123"/>
        <w:jc w:val="both"/>
        <w:rPr>
          <w:rFonts w:eastAsia="Calibri"/>
          <w:b/>
          <w:sz w:val="19"/>
          <w:szCs w:val="19"/>
          <w:lang w:val="de-DE" w:eastAsia="en-US"/>
        </w:rPr>
      </w:pPr>
    </w:p>
    <w:p w:rsidR="009E2541" w:rsidRPr="00441DB8" w:rsidRDefault="009E2541" w:rsidP="00815038">
      <w:pPr>
        <w:ind w:left="2832" w:hanging="2123"/>
        <w:jc w:val="both"/>
        <w:rPr>
          <w:rFonts w:eastAsia="Calibri"/>
          <w:b/>
          <w:sz w:val="19"/>
          <w:szCs w:val="19"/>
          <w:lang w:val="de-DE" w:eastAsia="en-US"/>
        </w:rPr>
      </w:pPr>
    </w:p>
    <w:p w:rsidR="000D0A0D" w:rsidRPr="00441DB8" w:rsidRDefault="000D0A0D" w:rsidP="00815038">
      <w:pPr>
        <w:keepNext/>
        <w:jc w:val="both"/>
        <w:outlineLvl w:val="4"/>
        <w:rPr>
          <w:b/>
          <w:sz w:val="19"/>
          <w:szCs w:val="19"/>
          <w:u w:val="single"/>
        </w:rPr>
      </w:pPr>
      <w:r w:rsidRPr="00441DB8">
        <w:rPr>
          <w:b/>
          <w:sz w:val="19"/>
          <w:szCs w:val="19"/>
          <w:u w:val="single"/>
        </w:rPr>
        <w:t xml:space="preserve">E 357 POTASYUM ADİPAT </w:t>
      </w:r>
    </w:p>
    <w:p w:rsidR="000D0A0D" w:rsidRPr="00441DB8" w:rsidRDefault="000D0A0D" w:rsidP="00815038">
      <w:pPr>
        <w:ind w:left="2832" w:hanging="2124"/>
        <w:jc w:val="both"/>
        <w:rPr>
          <w:rFonts w:eastAsia="Calibri"/>
          <w:b/>
          <w:sz w:val="19"/>
          <w:szCs w:val="19"/>
          <w:lang w:val="de-DE" w:eastAsia="en-US"/>
        </w:rPr>
      </w:pPr>
    </w:p>
    <w:p w:rsidR="007F7AAE" w:rsidRPr="00441DB8" w:rsidRDefault="007F7AAE" w:rsidP="00815038">
      <w:pPr>
        <w:ind w:left="4245" w:hanging="4245"/>
        <w:jc w:val="both"/>
        <w:rPr>
          <w:rFonts w:eastAsia="Calibri"/>
          <w:b/>
          <w:sz w:val="19"/>
          <w:szCs w:val="19"/>
          <w:u w:val="single"/>
          <w:lang w:eastAsia="en-US"/>
        </w:rPr>
      </w:pPr>
      <w:r w:rsidRPr="00441DB8">
        <w:rPr>
          <w:rFonts w:eastAsia="Calibri"/>
          <w:b/>
          <w:sz w:val="19"/>
          <w:szCs w:val="19"/>
          <w:u w:val="single"/>
          <w:lang w:eastAsia="en-US"/>
        </w:rPr>
        <w:t>Eşanlamlılar:</w:t>
      </w:r>
    </w:p>
    <w:p w:rsidR="009E2541" w:rsidRPr="00441DB8" w:rsidRDefault="009E2541" w:rsidP="00815038">
      <w:pPr>
        <w:ind w:left="4245" w:hanging="4245"/>
        <w:jc w:val="both"/>
        <w:rPr>
          <w:rFonts w:eastAsia="Calibri"/>
          <w:b/>
          <w:sz w:val="19"/>
          <w:szCs w:val="19"/>
          <w:u w:val="single"/>
          <w:lang w:eastAsia="en-US"/>
        </w:rPr>
      </w:pPr>
    </w:p>
    <w:p w:rsidR="009E2541" w:rsidRPr="00441DB8" w:rsidRDefault="000D0A0D" w:rsidP="00815038">
      <w:pPr>
        <w:ind w:left="2832" w:hanging="2832"/>
        <w:jc w:val="both"/>
        <w:rPr>
          <w:rFonts w:eastAsia="Calibri"/>
          <w:b/>
          <w:sz w:val="19"/>
          <w:szCs w:val="19"/>
          <w:u w:val="single"/>
          <w:lang w:val="de-DE" w:eastAsia="en-US"/>
        </w:rPr>
      </w:pPr>
      <w:r w:rsidRPr="00441DB8">
        <w:rPr>
          <w:rFonts w:eastAsia="Calibri"/>
          <w:b/>
          <w:sz w:val="19"/>
          <w:szCs w:val="19"/>
          <w:u w:val="single"/>
          <w:lang w:val="de-DE" w:eastAsia="en-US"/>
        </w:rPr>
        <w:t>Tanım:</w:t>
      </w:r>
    </w:p>
    <w:p w:rsidR="000D0A0D" w:rsidRPr="00441DB8" w:rsidRDefault="000D0A0D" w:rsidP="00815038">
      <w:pPr>
        <w:ind w:left="2832" w:hanging="2832"/>
        <w:jc w:val="both"/>
        <w:rPr>
          <w:rFonts w:eastAsia="Calibri"/>
          <w:sz w:val="19"/>
          <w:szCs w:val="19"/>
          <w:u w:val="single"/>
          <w:lang w:val="de-DE" w:eastAsia="en-US"/>
        </w:rPr>
      </w:pPr>
      <w:r w:rsidRPr="00441DB8">
        <w:rPr>
          <w:rFonts w:eastAsia="Calibri"/>
          <w:b/>
          <w:sz w:val="19"/>
          <w:szCs w:val="19"/>
          <w:lang w:val="de-DE" w:eastAsia="en-US"/>
        </w:rPr>
        <w:tab/>
      </w:r>
    </w:p>
    <w:p w:rsidR="009E2541" w:rsidRPr="00441DB8" w:rsidRDefault="009E2541" w:rsidP="00815038">
      <w:pPr>
        <w:ind w:left="2832" w:hanging="2127"/>
        <w:jc w:val="both"/>
        <w:rPr>
          <w:rFonts w:eastAsia="Calibri"/>
          <w:sz w:val="19"/>
          <w:szCs w:val="19"/>
          <w:lang w:val="de-DE" w:eastAsia="en-US"/>
        </w:rPr>
      </w:pPr>
      <w:r w:rsidRPr="00441DB8">
        <w:rPr>
          <w:rFonts w:eastAsia="Calibri"/>
          <w:b/>
          <w:sz w:val="19"/>
          <w:szCs w:val="19"/>
          <w:lang w:val="de-DE" w:eastAsia="en-US"/>
        </w:rPr>
        <w:t>Einecs:</w:t>
      </w:r>
      <w:r w:rsidRPr="00441DB8">
        <w:rPr>
          <w:rFonts w:eastAsia="Calibri"/>
          <w:sz w:val="19"/>
          <w:szCs w:val="19"/>
          <w:lang w:val="de-DE" w:eastAsia="en-US"/>
        </w:rPr>
        <w:tab/>
        <w:t>242-838-1</w:t>
      </w:r>
    </w:p>
    <w:p w:rsidR="009E2541" w:rsidRPr="00441DB8" w:rsidRDefault="009E2541" w:rsidP="00815038">
      <w:pPr>
        <w:ind w:left="2832" w:hanging="2127"/>
        <w:jc w:val="both"/>
        <w:rPr>
          <w:rFonts w:eastAsia="Calibri"/>
          <w:sz w:val="19"/>
          <w:szCs w:val="19"/>
          <w:lang w:val="de-DE" w:eastAsia="en-US"/>
        </w:rPr>
      </w:pPr>
    </w:p>
    <w:p w:rsidR="000D0A0D" w:rsidRPr="00441DB8" w:rsidRDefault="000D0A0D" w:rsidP="00815038">
      <w:pPr>
        <w:ind w:left="2832" w:hanging="2127"/>
        <w:jc w:val="both"/>
        <w:rPr>
          <w:rFonts w:eastAsia="Calibri"/>
          <w:sz w:val="19"/>
          <w:szCs w:val="19"/>
          <w:lang w:val="de-DE" w:eastAsia="en-US"/>
        </w:rPr>
      </w:pPr>
      <w:r w:rsidRPr="00441DB8">
        <w:rPr>
          <w:rFonts w:eastAsia="Calibri"/>
          <w:b/>
          <w:sz w:val="19"/>
          <w:szCs w:val="19"/>
          <w:lang w:val="de-DE" w:eastAsia="en-US"/>
        </w:rPr>
        <w:t>Kimyasal adı:</w:t>
      </w:r>
      <w:r w:rsidR="009E2541" w:rsidRPr="00441DB8">
        <w:rPr>
          <w:rFonts w:eastAsia="Calibri"/>
          <w:sz w:val="19"/>
          <w:szCs w:val="19"/>
          <w:lang w:val="de-DE" w:eastAsia="en-US"/>
        </w:rPr>
        <w:tab/>
      </w:r>
      <w:r w:rsidRPr="00441DB8">
        <w:rPr>
          <w:rFonts w:eastAsia="Calibri"/>
          <w:sz w:val="19"/>
          <w:szCs w:val="19"/>
          <w:lang w:val="de-DE" w:eastAsia="en-US"/>
        </w:rPr>
        <w:t>Potasyum adipat</w:t>
      </w:r>
    </w:p>
    <w:p w:rsidR="009E2541" w:rsidRPr="00441DB8" w:rsidRDefault="009E2541" w:rsidP="00815038">
      <w:pPr>
        <w:ind w:left="2832" w:hanging="2127"/>
        <w:jc w:val="both"/>
        <w:rPr>
          <w:rFonts w:eastAsia="Calibri"/>
          <w:sz w:val="19"/>
          <w:szCs w:val="19"/>
          <w:lang w:val="de-DE" w:eastAsia="en-US"/>
        </w:rPr>
      </w:pPr>
    </w:p>
    <w:p w:rsidR="000D0A0D" w:rsidRPr="00441DB8" w:rsidRDefault="000D0A0D" w:rsidP="00815038">
      <w:pPr>
        <w:ind w:firstLine="708"/>
        <w:jc w:val="both"/>
        <w:rPr>
          <w:rFonts w:eastAsia="Calibri"/>
          <w:sz w:val="19"/>
          <w:szCs w:val="19"/>
          <w:vertAlign w:val="subscript"/>
          <w:lang w:val="de-DE" w:eastAsia="en-US"/>
        </w:rPr>
      </w:pPr>
      <w:r w:rsidRPr="00441DB8">
        <w:rPr>
          <w:rFonts w:eastAsia="Calibri"/>
          <w:b/>
          <w:sz w:val="19"/>
          <w:szCs w:val="19"/>
          <w:lang w:val="de-DE" w:eastAsia="en-US"/>
        </w:rPr>
        <w:t>Kimyasal formülü:</w:t>
      </w:r>
      <w:r w:rsidRPr="00441DB8">
        <w:rPr>
          <w:rFonts w:eastAsia="Calibri"/>
          <w:sz w:val="19"/>
          <w:szCs w:val="19"/>
          <w:lang w:val="de-DE" w:eastAsia="en-US"/>
        </w:rPr>
        <w:tab/>
        <w:t>C</w:t>
      </w:r>
      <w:r w:rsidRPr="00441DB8">
        <w:rPr>
          <w:rFonts w:eastAsia="Calibri"/>
          <w:sz w:val="19"/>
          <w:szCs w:val="19"/>
          <w:vertAlign w:val="subscript"/>
          <w:lang w:val="de-DE" w:eastAsia="en-US"/>
        </w:rPr>
        <w:t>6</w:t>
      </w:r>
      <w:r w:rsidRPr="00441DB8">
        <w:rPr>
          <w:rFonts w:eastAsia="Calibri"/>
          <w:sz w:val="19"/>
          <w:szCs w:val="19"/>
          <w:lang w:val="de-DE" w:eastAsia="en-US"/>
        </w:rPr>
        <w:t>H</w:t>
      </w:r>
      <w:r w:rsidRPr="00441DB8">
        <w:rPr>
          <w:rFonts w:eastAsia="Calibri"/>
          <w:sz w:val="19"/>
          <w:szCs w:val="19"/>
          <w:vertAlign w:val="subscript"/>
          <w:lang w:val="de-DE" w:eastAsia="en-US"/>
        </w:rPr>
        <w:t>8</w:t>
      </w:r>
      <w:r w:rsidRPr="00441DB8">
        <w:rPr>
          <w:rFonts w:eastAsia="Calibri"/>
          <w:sz w:val="19"/>
          <w:szCs w:val="19"/>
          <w:lang w:val="de-DE" w:eastAsia="en-US"/>
        </w:rPr>
        <w:t>K</w:t>
      </w:r>
      <w:r w:rsidRPr="00441DB8">
        <w:rPr>
          <w:rFonts w:eastAsia="Calibri"/>
          <w:sz w:val="19"/>
          <w:szCs w:val="19"/>
          <w:vertAlign w:val="subscript"/>
          <w:lang w:val="de-DE" w:eastAsia="en-US"/>
        </w:rPr>
        <w:t>2</w:t>
      </w:r>
      <w:r w:rsidRPr="00441DB8">
        <w:rPr>
          <w:rFonts w:eastAsia="Calibri"/>
          <w:sz w:val="19"/>
          <w:szCs w:val="19"/>
          <w:lang w:val="de-DE" w:eastAsia="en-US"/>
        </w:rPr>
        <w:t>O</w:t>
      </w:r>
      <w:r w:rsidRPr="00441DB8">
        <w:rPr>
          <w:rFonts w:eastAsia="Calibri"/>
          <w:sz w:val="19"/>
          <w:szCs w:val="19"/>
          <w:vertAlign w:val="subscript"/>
          <w:lang w:val="de-DE" w:eastAsia="en-US"/>
        </w:rPr>
        <w:t>4</w:t>
      </w:r>
    </w:p>
    <w:p w:rsidR="009E2541" w:rsidRPr="00441DB8" w:rsidRDefault="009E2541" w:rsidP="00815038">
      <w:pPr>
        <w:ind w:firstLine="708"/>
        <w:jc w:val="both"/>
        <w:rPr>
          <w:rFonts w:eastAsia="Calibri"/>
          <w:sz w:val="19"/>
          <w:szCs w:val="19"/>
          <w:lang w:val="de-DE" w:eastAsia="en-US"/>
        </w:rPr>
      </w:pPr>
    </w:p>
    <w:p w:rsidR="000D0A0D" w:rsidRPr="00441DB8" w:rsidRDefault="001016C5" w:rsidP="00815038">
      <w:pPr>
        <w:keepNext/>
        <w:ind w:firstLine="708"/>
        <w:jc w:val="both"/>
        <w:outlineLvl w:val="1"/>
        <w:rPr>
          <w:sz w:val="19"/>
          <w:szCs w:val="19"/>
        </w:rPr>
      </w:pPr>
      <w:r>
        <w:rPr>
          <w:b/>
          <w:sz w:val="19"/>
          <w:szCs w:val="19"/>
        </w:rPr>
        <w:t>Molekül ağırlığı</w:t>
      </w:r>
      <w:r w:rsidR="000D0A0D" w:rsidRPr="00441DB8">
        <w:rPr>
          <w:b/>
          <w:sz w:val="19"/>
          <w:szCs w:val="19"/>
        </w:rPr>
        <w:t>:</w:t>
      </w:r>
      <w:r w:rsidR="000D0A0D" w:rsidRPr="00441DB8">
        <w:rPr>
          <w:b/>
          <w:sz w:val="19"/>
          <w:szCs w:val="19"/>
        </w:rPr>
        <w:tab/>
      </w:r>
      <w:r w:rsidR="000D0A0D" w:rsidRPr="00441DB8">
        <w:rPr>
          <w:b/>
          <w:sz w:val="19"/>
          <w:szCs w:val="19"/>
        </w:rPr>
        <w:tab/>
      </w:r>
      <w:r w:rsidR="000D0A0D" w:rsidRPr="00441DB8">
        <w:rPr>
          <w:sz w:val="19"/>
          <w:szCs w:val="19"/>
        </w:rPr>
        <w:t>222.32</w:t>
      </w:r>
    </w:p>
    <w:p w:rsidR="009E2541" w:rsidRPr="00441DB8" w:rsidRDefault="009E2541" w:rsidP="00815038">
      <w:pPr>
        <w:keepNext/>
        <w:ind w:firstLine="708"/>
        <w:jc w:val="both"/>
        <w:outlineLvl w:val="1"/>
        <w:rPr>
          <w:sz w:val="19"/>
          <w:szCs w:val="19"/>
        </w:rPr>
      </w:pPr>
    </w:p>
    <w:p w:rsidR="000D0A0D" w:rsidRPr="00441DB8" w:rsidRDefault="000D0A0D" w:rsidP="00815038">
      <w:pPr>
        <w:ind w:left="2832" w:hanging="2124"/>
        <w:jc w:val="both"/>
        <w:rPr>
          <w:rFonts w:eastAsia="Calibri"/>
          <w:sz w:val="19"/>
          <w:szCs w:val="19"/>
          <w:lang w:eastAsia="en-US"/>
        </w:rPr>
      </w:pPr>
      <w:r w:rsidRPr="00441DB8">
        <w:rPr>
          <w:rFonts w:eastAsia="Calibri"/>
          <w:b/>
          <w:sz w:val="19"/>
          <w:szCs w:val="19"/>
          <w:lang w:eastAsia="en-US"/>
        </w:rPr>
        <w:t>Analiz:</w:t>
      </w:r>
      <w:r w:rsidR="009E2541" w:rsidRPr="00441DB8">
        <w:rPr>
          <w:rFonts w:eastAsia="Calibri"/>
          <w:sz w:val="19"/>
          <w:szCs w:val="19"/>
          <w:lang w:eastAsia="en-US"/>
        </w:rPr>
        <w:tab/>
      </w:r>
      <w:r w:rsidRPr="00441DB8">
        <w:rPr>
          <w:rFonts w:eastAsia="Calibri"/>
          <w:sz w:val="19"/>
          <w:szCs w:val="19"/>
          <w:lang w:eastAsia="en-US"/>
        </w:rPr>
        <w:t>Susuz bazda içeriği % 99.0’dan az olmamalıdır.</w:t>
      </w:r>
    </w:p>
    <w:p w:rsidR="000D0A0D" w:rsidRPr="00441DB8" w:rsidRDefault="000D0A0D" w:rsidP="00815038">
      <w:pPr>
        <w:ind w:left="2832" w:hanging="2124"/>
        <w:jc w:val="both"/>
        <w:rPr>
          <w:rFonts w:eastAsia="Calibri"/>
          <w:sz w:val="19"/>
          <w:szCs w:val="19"/>
          <w:lang w:eastAsia="en-US"/>
        </w:rPr>
      </w:pPr>
    </w:p>
    <w:p w:rsidR="000D0A0D" w:rsidRPr="00441DB8" w:rsidRDefault="000D0A0D" w:rsidP="00815038">
      <w:pPr>
        <w:jc w:val="both"/>
        <w:rPr>
          <w:rFonts w:eastAsia="Calibri"/>
          <w:sz w:val="19"/>
          <w:szCs w:val="19"/>
          <w:lang w:val="de-DE" w:eastAsia="en-US"/>
        </w:rPr>
      </w:pPr>
      <w:r w:rsidRPr="00441DB8">
        <w:rPr>
          <w:rFonts w:eastAsia="Calibri"/>
          <w:b/>
          <w:sz w:val="19"/>
          <w:szCs w:val="19"/>
          <w:u w:val="single"/>
          <w:lang w:val="de-DE" w:eastAsia="en-US"/>
        </w:rPr>
        <w:lastRenderedPageBreak/>
        <w:t>Tanımlama:</w:t>
      </w:r>
      <w:r w:rsidRPr="00441DB8">
        <w:rPr>
          <w:rFonts w:eastAsia="Calibri"/>
          <w:sz w:val="19"/>
          <w:szCs w:val="19"/>
          <w:lang w:val="de-DE" w:eastAsia="en-US"/>
        </w:rPr>
        <w:tab/>
      </w:r>
      <w:r w:rsidRPr="00441DB8">
        <w:rPr>
          <w:rFonts w:eastAsia="Calibri"/>
          <w:sz w:val="19"/>
          <w:szCs w:val="19"/>
          <w:lang w:val="de-DE" w:eastAsia="en-US"/>
        </w:rPr>
        <w:tab/>
      </w:r>
      <w:r w:rsidRPr="00441DB8">
        <w:rPr>
          <w:rFonts w:eastAsia="Calibri"/>
          <w:sz w:val="19"/>
          <w:szCs w:val="19"/>
          <w:lang w:val="de-DE" w:eastAsia="en-US"/>
        </w:rPr>
        <w:tab/>
        <w:t xml:space="preserve">Beyaz kokusuz kristaller ya da  kristal toz </w:t>
      </w:r>
    </w:p>
    <w:p w:rsidR="000D0A0D" w:rsidRPr="00441DB8" w:rsidRDefault="000D0A0D" w:rsidP="00815038">
      <w:pPr>
        <w:keepNext/>
        <w:ind w:left="4245" w:hanging="4245"/>
        <w:jc w:val="both"/>
        <w:outlineLvl w:val="2"/>
        <w:rPr>
          <w:b/>
          <w:sz w:val="19"/>
          <w:szCs w:val="19"/>
        </w:rPr>
      </w:pPr>
    </w:p>
    <w:p w:rsidR="000D0A0D" w:rsidRPr="00441DB8" w:rsidRDefault="000D0A0D" w:rsidP="00815038">
      <w:pPr>
        <w:keepNext/>
        <w:ind w:left="4245" w:hanging="4245"/>
        <w:jc w:val="both"/>
        <w:outlineLvl w:val="2"/>
        <w:rPr>
          <w:b/>
          <w:sz w:val="19"/>
          <w:szCs w:val="19"/>
          <w:u w:val="single"/>
        </w:rPr>
      </w:pPr>
      <w:r w:rsidRPr="00441DB8">
        <w:rPr>
          <w:b/>
          <w:sz w:val="19"/>
          <w:szCs w:val="19"/>
          <w:u w:val="single"/>
        </w:rPr>
        <w:t>Belirleme:</w:t>
      </w:r>
    </w:p>
    <w:p w:rsidR="009E2541" w:rsidRPr="00441DB8" w:rsidRDefault="009E2541" w:rsidP="00815038">
      <w:pPr>
        <w:keepNext/>
        <w:ind w:left="4245" w:hanging="4245"/>
        <w:jc w:val="both"/>
        <w:outlineLvl w:val="2"/>
        <w:rPr>
          <w:b/>
          <w:sz w:val="19"/>
          <w:szCs w:val="19"/>
          <w:u w:val="single"/>
        </w:rPr>
      </w:pPr>
    </w:p>
    <w:p w:rsidR="009E2541" w:rsidRPr="00441DB8" w:rsidRDefault="000D0A0D" w:rsidP="00815038">
      <w:pPr>
        <w:ind w:left="709"/>
        <w:jc w:val="both"/>
        <w:rPr>
          <w:rFonts w:eastAsia="Calibri"/>
          <w:sz w:val="19"/>
          <w:szCs w:val="19"/>
          <w:lang w:val="de-DE" w:eastAsia="en-US"/>
        </w:rPr>
      </w:pPr>
      <w:r w:rsidRPr="00441DB8">
        <w:rPr>
          <w:rFonts w:eastAsia="Calibri"/>
          <w:b/>
          <w:sz w:val="19"/>
          <w:szCs w:val="19"/>
          <w:lang w:val="de-DE" w:eastAsia="en-US"/>
        </w:rPr>
        <w:t>Erime Aralığı:</w:t>
      </w:r>
      <w:r w:rsidRPr="00441DB8">
        <w:rPr>
          <w:rFonts w:eastAsia="Calibri"/>
          <w:b/>
          <w:sz w:val="19"/>
          <w:szCs w:val="19"/>
          <w:lang w:val="de-DE" w:eastAsia="en-US"/>
        </w:rPr>
        <w:tab/>
      </w:r>
      <w:r w:rsidRPr="00441DB8">
        <w:rPr>
          <w:rFonts w:eastAsia="Calibri"/>
          <w:b/>
          <w:sz w:val="19"/>
          <w:szCs w:val="19"/>
          <w:lang w:val="de-DE" w:eastAsia="en-US"/>
        </w:rPr>
        <w:tab/>
      </w:r>
      <w:r w:rsidRPr="00441DB8">
        <w:rPr>
          <w:rFonts w:eastAsia="Calibri"/>
          <w:sz w:val="19"/>
          <w:szCs w:val="19"/>
          <w:lang w:val="de-DE" w:eastAsia="en-US"/>
        </w:rPr>
        <w:t xml:space="preserve">151 </w:t>
      </w:r>
      <w:r w:rsidRPr="00441DB8">
        <w:rPr>
          <w:rFonts w:eastAsia="Calibri"/>
          <w:sz w:val="19"/>
          <w:szCs w:val="19"/>
          <w:vertAlign w:val="superscript"/>
          <w:lang w:val="de-DE" w:eastAsia="en-US"/>
        </w:rPr>
        <w:t>o</w:t>
      </w:r>
      <w:r w:rsidRPr="00441DB8">
        <w:rPr>
          <w:rFonts w:eastAsia="Calibri"/>
          <w:sz w:val="19"/>
          <w:szCs w:val="19"/>
          <w:lang w:val="de-DE" w:eastAsia="en-US"/>
        </w:rPr>
        <w:t>C-152</w:t>
      </w:r>
      <w:r w:rsidRPr="00441DB8">
        <w:rPr>
          <w:rFonts w:eastAsia="Calibri"/>
          <w:sz w:val="19"/>
          <w:szCs w:val="19"/>
          <w:vertAlign w:val="superscript"/>
          <w:lang w:val="de-DE" w:eastAsia="en-US"/>
        </w:rPr>
        <w:t xml:space="preserve"> o</w:t>
      </w:r>
      <w:r w:rsidRPr="00441DB8">
        <w:rPr>
          <w:rFonts w:eastAsia="Calibri"/>
          <w:sz w:val="19"/>
          <w:szCs w:val="19"/>
          <w:lang w:val="de-DE" w:eastAsia="en-US"/>
        </w:rPr>
        <w:t>C (adipik asit için)</w:t>
      </w:r>
    </w:p>
    <w:p w:rsidR="000D0A0D" w:rsidRPr="00441DB8" w:rsidRDefault="000D0A0D" w:rsidP="00815038">
      <w:pPr>
        <w:ind w:left="709"/>
        <w:jc w:val="both"/>
        <w:rPr>
          <w:rFonts w:eastAsia="Calibri"/>
          <w:sz w:val="19"/>
          <w:szCs w:val="19"/>
          <w:lang w:val="de-DE" w:eastAsia="en-US"/>
        </w:rPr>
      </w:pPr>
      <w:r w:rsidRPr="00441DB8">
        <w:rPr>
          <w:rFonts w:eastAsia="Calibri"/>
          <w:b/>
          <w:sz w:val="19"/>
          <w:szCs w:val="19"/>
          <w:lang w:val="de-DE" w:eastAsia="en-US"/>
        </w:rPr>
        <w:tab/>
      </w:r>
      <w:r w:rsidRPr="00441DB8">
        <w:rPr>
          <w:rFonts w:eastAsia="Calibri"/>
          <w:b/>
          <w:sz w:val="19"/>
          <w:szCs w:val="19"/>
          <w:lang w:val="de-DE" w:eastAsia="en-US"/>
        </w:rPr>
        <w:tab/>
      </w:r>
      <w:r w:rsidRPr="00441DB8">
        <w:rPr>
          <w:rFonts w:eastAsia="Calibri"/>
          <w:b/>
          <w:sz w:val="19"/>
          <w:szCs w:val="19"/>
          <w:lang w:val="de-DE" w:eastAsia="en-US"/>
        </w:rPr>
        <w:tab/>
      </w:r>
      <w:r w:rsidRPr="00441DB8">
        <w:rPr>
          <w:rFonts w:eastAsia="Calibri"/>
          <w:sz w:val="19"/>
          <w:szCs w:val="19"/>
          <w:lang w:val="de-DE" w:eastAsia="en-US"/>
        </w:rPr>
        <w:t xml:space="preserve">. </w:t>
      </w:r>
    </w:p>
    <w:p w:rsidR="000D0A0D" w:rsidRPr="00441DB8" w:rsidRDefault="000D0A0D" w:rsidP="00815038">
      <w:pPr>
        <w:ind w:firstLine="708"/>
        <w:jc w:val="both"/>
        <w:rPr>
          <w:rFonts w:eastAsia="Calibri"/>
          <w:sz w:val="19"/>
          <w:szCs w:val="19"/>
          <w:lang w:val="de-DE" w:eastAsia="en-US"/>
        </w:rPr>
      </w:pPr>
      <w:r w:rsidRPr="00441DB8">
        <w:rPr>
          <w:rFonts w:eastAsia="Calibri"/>
          <w:b/>
          <w:sz w:val="19"/>
          <w:szCs w:val="19"/>
          <w:lang w:val="de-DE" w:eastAsia="en-US"/>
        </w:rPr>
        <w:t>Çözünürlük:</w:t>
      </w:r>
      <w:r w:rsidRPr="00441DB8">
        <w:rPr>
          <w:rFonts w:eastAsia="Calibri"/>
          <w:sz w:val="19"/>
          <w:szCs w:val="19"/>
          <w:lang w:val="de-DE" w:eastAsia="en-US"/>
        </w:rPr>
        <w:t xml:space="preserve"> </w:t>
      </w:r>
      <w:r w:rsidRPr="00441DB8">
        <w:rPr>
          <w:rFonts w:eastAsia="Calibri"/>
          <w:sz w:val="19"/>
          <w:szCs w:val="19"/>
          <w:lang w:val="de-DE" w:eastAsia="en-US"/>
        </w:rPr>
        <w:tab/>
      </w:r>
      <w:r w:rsidRPr="00441DB8">
        <w:rPr>
          <w:rFonts w:eastAsia="Calibri"/>
          <w:sz w:val="19"/>
          <w:szCs w:val="19"/>
          <w:lang w:val="de-DE" w:eastAsia="en-US"/>
        </w:rPr>
        <w:tab/>
        <w:t>Yaklaşık olarak 60 g/100 mL su’dur (20</w:t>
      </w:r>
      <w:r w:rsidRPr="00441DB8">
        <w:rPr>
          <w:rFonts w:eastAsia="Calibri"/>
          <w:sz w:val="19"/>
          <w:szCs w:val="19"/>
          <w:vertAlign w:val="superscript"/>
          <w:lang w:val="de-DE" w:eastAsia="en-US"/>
        </w:rPr>
        <w:t xml:space="preserve"> o</w:t>
      </w:r>
      <w:r w:rsidRPr="00441DB8">
        <w:rPr>
          <w:rFonts w:eastAsia="Calibri"/>
          <w:sz w:val="19"/>
          <w:szCs w:val="19"/>
          <w:lang w:val="de-DE" w:eastAsia="en-US"/>
        </w:rPr>
        <w:t>C).</w:t>
      </w:r>
    </w:p>
    <w:p w:rsidR="009E2541" w:rsidRPr="00441DB8" w:rsidRDefault="009E2541" w:rsidP="00815038">
      <w:pPr>
        <w:ind w:firstLine="708"/>
        <w:jc w:val="both"/>
        <w:rPr>
          <w:rFonts w:eastAsia="Calibri"/>
          <w:sz w:val="19"/>
          <w:szCs w:val="19"/>
          <w:lang w:val="de-DE" w:eastAsia="en-US"/>
        </w:rPr>
      </w:pPr>
    </w:p>
    <w:p w:rsidR="000D0A0D" w:rsidRPr="00441DB8" w:rsidRDefault="000D0A0D" w:rsidP="00815038">
      <w:pPr>
        <w:jc w:val="both"/>
        <w:rPr>
          <w:rFonts w:eastAsia="Calibri"/>
          <w:sz w:val="19"/>
          <w:szCs w:val="19"/>
          <w:lang w:val="de-DE" w:eastAsia="en-US"/>
        </w:rPr>
      </w:pPr>
      <w:r w:rsidRPr="00441DB8">
        <w:rPr>
          <w:rFonts w:eastAsia="Calibri"/>
          <w:sz w:val="19"/>
          <w:szCs w:val="19"/>
          <w:lang w:val="de-DE" w:eastAsia="en-US"/>
        </w:rPr>
        <w:tab/>
      </w:r>
      <w:r w:rsidRPr="00441DB8">
        <w:rPr>
          <w:rFonts w:eastAsia="Calibri"/>
          <w:b/>
          <w:sz w:val="19"/>
          <w:szCs w:val="19"/>
          <w:lang w:val="de-DE" w:eastAsia="en-US"/>
        </w:rPr>
        <w:t>Potasyum test</w:t>
      </w:r>
      <w:r w:rsidR="009E2541" w:rsidRPr="00441DB8">
        <w:rPr>
          <w:rFonts w:eastAsia="Calibri"/>
          <w:b/>
          <w:sz w:val="19"/>
          <w:szCs w:val="19"/>
          <w:lang w:val="de-DE" w:eastAsia="en-US"/>
        </w:rPr>
        <w:t>i:</w:t>
      </w:r>
      <w:r w:rsidR="009E2541" w:rsidRPr="00441DB8">
        <w:rPr>
          <w:rFonts w:eastAsia="Calibri"/>
          <w:b/>
          <w:sz w:val="19"/>
          <w:szCs w:val="19"/>
          <w:lang w:val="de-DE" w:eastAsia="en-US"/>
        </w:rPr>
        <w:tab/>
      </w:r>
      <w:r w:rsidR="009E2541" w:rsidRPr="00441DB8">
        <w:rPr>
          <w:rFonts w:eastAsia="Calibri"/>
          <w:b/>
          <w:sz w:val="19"/>
          <w:szCs w:val="19"/>
          <w:lang w:val="de-DE" w:eastAsia="en-US"/>
        </w:rPr>
        <w:tab/>
      </w:r>
      <w:r w:rsidR="009E2541" w:rsidRPr="00441DB8">
        <w:rPr>
          <w:rFonts w:eastAsia="Calibri"/>
          <w:sz w:val="19"/>
          <w:szCs w:val="19"/>
          <w:lang w:val="de-DE" w:eastAsia="en-US"/>
        </w:rPr>
        <w:t>Testi geçer.</w:t>
      </w:r>
    </w:p>
    <w:p w:rsidR="000D0A0D" w:rsidRPr="00441DB8" w:rsidRDefault="000D0A0D" w:rsidP="00815038">
      <w:pPr>
        <w:jc w:val="both"/>
        <w:rPr>
          <w:rFonts w:eastAsia="Calibri"/>
          <w:b/>
          <w:sz w:val="19"/>
          <w:szCs w:val="19"/>
          <w:lang w:val="de-DE" w:eastAsia="en-US"/>
        </w:rPr>
      </w:pPr>
    </w:p>
    <w:p w:rsidR="000D0A0D" w:rsidRPr="00441DB8" w:rsidRDefault="000D0A0D" w:rsidP="00815038">
      <w:pPr>
        <w:jc w:val="both"/>
        <w:rPr>
          <w:rFonts w:eastAsia="Calibri"/>
          <w:b/>
          <w:sz w:val="19"/>
          <w:szCs w:val="19"/>
          <w:lang w:val="de-DE" w:eastAsia="en-US"/>
        </w:rPr>
      </w:pPr>
      <w:r w:rsidRPr="00441DB8">
        <w:rPr>
          <w:rFonts w:eastAsia="Calibri"/>
          <w:b/>
          <w:sz w:val="19"/>
          <w:szCs w:val="19"/>
          <w:u w:val="single"/>
          <w:lang w:val="de-DE" w:eastAsia="en-US"/>
        </w:rPr>
        <w:t>Saflık:</w:t>
      </w:r>
      <w:r w:rsidRPr="00441DB8">
        <w:rPr>
          <w:rFonts w:eastAsia="Calibri"/>
          <w:b/>
          <w:sz w:val="19"/>
          <w:szCs w:val="19"/>
          <w:lang w:val="de-DE" w:eastAsia="en-US"/>
        </w:rPr>
        <w:tab/>
      </w:r>
    </w:p>
    <w:p w:rsidR="009E2541" w:rsidRPr="00441DB8" w:rsidRDefault="009E2541" w:rsidP="00815038">
      <w:pPr>
        <w:jc w:val="both"/>
        <w:rPr>
          <w:rFonts w:eastAsia="Calibri"/>
          <w:b/>
          <w:sz w:val="19"/>
          <w:szCs w:val="19"/>
          <w:u w:val="single"/>
          <w:lang w:val="de-DE" w:eastAsia="en-US"/>
        </w:rPr>
      </w:pPr>
    </w:p>
    <w:p w:rsidR="000D0A0D" w:rsidRPr="00441DB8" w:rsidRDefault="000D0A0D" w:rsidP="00815038">
      <w:pPr>
        <w:jc w:val="both"/>
        <w:rPr>
          <w:rFonts w:eastAsia="Calibri"/>
          <w:sz w:val="19"/>
          <w:szCs w:val="19"/>
          <w:lang w:val="de-DE" w:eastAsia="en-US"/>
        </w:rPr>
      </w:pPr>
      <w:r w:rsidRPr="00441DB8">
        <w:rPr>
          <w:rFonts w:eastAsia="Calibri"/>
          <w:b/>
          <w:sz w:val="19"/>
          <w:szCs w:val="19"/>
          <w:lang w:val="de-DE" w:eastAsia="en-US"/>
        </w:rPr>
        <w:tab/>
        <w:t>Su:</w:t>
      </w:r>
      <w:r w:rsidRPr="00441DB8">
        <w:rPr>
          <w:rFonts w:eastAsia="Calibri"/>
          <w:b/>
          <w:sz w:val="19"/>
          <w:szCs w:val="19"/>
          <w:lang w:val="de-DE" w:eastAsia="en-US"/>
        </w:rPr>
        <w:tab/>
      </w:r>
      <w:r w:rsidRPr="00441DB8">
        <w:rPr>
          <w:rFonts w:eastAsia="Calibri"/>
          <w:b/>
          <w:sz w:val="19"/>
          <w:szCs w:val="19"/>
          <w:lang w:val="de-DE" w:eastAsia="en-US"/>
        </w:rPr>
        <w:tab/>
      </w:r>
      <w:r w:rsidRPr="00441DB8">
        <w:rPr>
          <w:rFonts w:eastAsia="Calibri"/>
          <w:b/>
          <w:sz w:val="19"/>
          <w:szCs w:val="19"/>
          <w:lang w:val="de-DE" w:eastAsia="en-US"/>
        </w:rPr>
        <w:tab/>
      </w:r>
      <w:r w:rsidRPr="00441DB8">
        <w:rPr>
          <w:rFonts w:eastAsia="Calibri"/>
          <w:sz w:val="19"/>
          <w:szCs w:val="19"/>
          <w:lang w:val="de-DE" w:eastAsia="en-US"/>
        </w:rPr>
        <w:t>% 3’den fazla olmamalıdır (Karl Fis</w:t>
      </w:r>
      <w:r w:rsidR="000B7306" w:rsidRPr="00441DB8">
        <w:rPr>
          <w:rFonts w:eastAsia="Calibri"/>
          <w:sz w:val="19"/>
          <w:szCs w:val="19"/>
          <w:lang w:val="de-DE" w:eastAsia="en-US"/>
        </w:rPr>
        <w:t>c</w:t>
      </w:r>
      <w:r w:rsidRPr="00441DB8">
        <w:rPr>
          <w:rFonts w:eastAsia="Calibri"/>
          <w:sz w:val="19"/>
          <w:szCs w:val="19"/>
          <w:lang w:val="de-DE" w:eastAsia="en-US"/>
        </w:rPr>
        <w:t xml:space="preserve">her </w:t>
      </w:r>
      <w:r w:rsidR="00492B24" w:rsidRPr="00441DB8">
        <w:rPr>
          <w:rFonts w:eastAsia="Calibri"/>
          <w:sz w:val="19"/>
          <w:szCs w:val="19"/>
          <w:lang w:val="de-DE" w:eastAsia="en-US"/>
        </w:rPr>
        <w:t>yöntemi</w:t>
      </w:r>
      <w:r w:rsidRPr="00441DB8">
        <w:rPr>
          <w:rFonts w:eastAsia="Calibri"/>
          <w:sz w:val="19"/>
          <w:szCs w:val="19"/>
          <w:lang w:val="de-DE" w:eastAsia="en-US"/>
        </w:rPr>
        <w:t>)</w:t>
      </w:r>
    </w:p>
    <w:p w:rsidR="009E2541" w:rsidRPr="00441DB8" w:rsidRDefault="009E2541" w:rsidP="00815038">
      <w:pPr>
        <w:jc w:val="both"/>
        <w:rPr>
          <w:rFonts w:eastAsia="Calibri"/>
          <w:sz w:val="19"/>
          <w:szCs w:val="19"/>
          <w:lang w:val="de-DE" w:eastAsia="en-US"/>
        </w:rPr>
      </w:pPr>
    </w:p>
    <w:p w:rsidR="000D0A0D" w:rsidRPr="00441DB8" w:rsidRDefault="000D0A0D" w:rsidP="00815038">
      <w:pPr>
        <w:ind w:firstLine="708"/>
        <w:jc w:val="both"/>
        <w:rPr>
          <w:rFonts w:eastAsia="Calibri"/>
          <w:sz w:val="19"/>
          <w:szCs w:val="19"/>
          <w:lang w:val="de-DE" w:eastAsia="en-US"/>
        </w:rPr>
      </w:pPr>
      <w:r w:rsidRPr="00441DB8">
        <w:rPr>
          <w:rFonts w:eastAsia="Calibri"/>
          <w:b/>
          <w:sz w:val="19"/>
          <w:szCs w:val="19"/>
          <w:lang w:val="de-DE" w:eastAsia="en-US"/>
        </w:rPr>
        <w:t>Arsenik:</w:t>
      </w:r>
      <w:r w:rsidRPr="00441DB8">
        <w:rPr>
          <w:rFonts w:eastAsia="Calibri"/>
          <w:sz w:val="19"/>
          <w:szCs w:val="19"/>
          <w:lang w:val="de-DE" w:eastAsia="en-US"/>
        </w:rPr>
        <w:tab/>
      </w:r>
      <w:r w:rsidRPr="00441DB8">
        <w:rPr>
          <w:rFonts w:eastAsia="Calibri"/>
          <w:sz w:val="19"/>
          <w:szCs w:val="19"/>
          <w:lang w:val="de-DE" w:eastAsia="en-US"/>
        </w:rPr>
        <w:tab/>
      </w:r>
      <w:r w:rsidRPr="00441DB8">
        <w:rPr>
          <w:rFonts w:eastAsia="Calibri"/>
          <w:sz w:val="19"/>
          <w:szCs w:val="19"/>
          <w:lang w:val="de-DE" w:eastAsia="en-US"/>
        </w:rPr>
        <w:tab/>
        <w:t>3 mg/kg’dan fazla olmamalıdır.</w:t>
      </w:r>
    </w:p>
    <w:p w:rsidR="009E2541" w:rsidRPr="00441DB8" w:rsidRDefault="009E2541" w:rsidP="00815038">
      <w:pPr>
        <w:ind w:firstLine="708"/>
        <w:jc w:val="both"/>
        <w:rPr>
          <w:rFonts w:eastAsia="Calibri"/>
          <w:sz w:val="19"/>
          <w:szCs w:val="19"/>
          <w:lang w:val="de-DE" w:eastAsia="en-US"/>
        </w:rPr>
      </w:pPr>
    </w:p>
    <w:p w:rsidR="000D0A0D" w:rsidRPr="00441DB8" w:rsidRDefault="000D0A0D" w:rsidP="00815038">
      <w:pPr>
        <w:ind w:left="2830" w:hanging="2121"/>
        <w:jc w:val="both"/>
        <w:rPr>
          <w:rFonts w:eastAsia="Calibri"/>
          <w:sz w:val="19"/>
          <w:szCs w:val="19"/>
          <w:lang w:val="de-DE" w:eastAsia="en-US"/>
        </w:rPr>
      </w:pPr>
      <w:r w:rsidRPr="00441DB8">
        <w:rPr>
          <w:rFonts w:eastAsia="Calibri"/>
          <w:b/>
          <w:sz w:val="19"/>
          <w:szCs w:val="19"/>
          <w:lang w:val="de-DE" w:eastAsia="en-US"/>
        </w:rPr>
        <w:t>Kurşun:</w:t>
      </w:r>
      <w:r w:rsidR="009E2541" w:rsidRPr="00441DB8">
        <w:rPr>
          <w:rFonts w:eastAsia="Calibri"/>
          <w:sz w:val="19"/>
          <w:szCs w:val="19"/>
          <w:lang w:val="de-DE" w:eastAsia="en-US"/>
        </w:rPr>
        <w:tab/>
      </w:r>
      <w:r w:rsidR="009E2541" w:rsidRPr="00441DB8">
        <w:rPr>
          <w:rFonts w:eastAsia="Calibri"/>
          <w:sz w:val="19"/>
          <w:szCs w:val="19"/>
          <w:lang w:val="de-DE" w:eastAsia="en-US"/>
        </w:rPr>
        <w:tab/>
        <w:t>2</w:t>
      </w:r>
      <w:r w:rsidRPr="00441DB8">
        <w:rPr>
          <w:rFonts w:eastAsia="Calibri"/>
          <w:sz w:val="19"/>
          <w:szCs w:val="19"/>
          <w:lang w:val="de-DE" w:eastAsia="en-US"/>
        </w:rPr>
        <w:t xml:space="preserve"> mg/kg’dan fazla olmamalıdır.</w:t>
      </w:r>
    </w:p>
    <w:p w:rsidR="009E2541" w:rsidRPr="00441DB8" w:rsidRDefault="009E2541" w:rsidP="00815038">
      <w:pPr>
        <w:ind w:left="2830" w:hanging="2121"/>
        <w:jc w:val="both"/>
        <w:rPr>
          <w:rFonts w:eastAsia="Calibri"/>
          <w:sz w:val="19"/>
          <w:szCs w:val="19"/>
          <w:lang w:val="de-DE" w:eastAsia="en-US"/>
        </w:rPr>
      </w:pPr>
    </w:p>
    <w:p w:rsidR="000D0A0D" w:rsidRPr="00441DB8" w:rsidRDefault="008A2DDD" w:rsidP="00815038">
      <w:pPr>
        <w:ind w:left="2832" w:hanging="2124"/>
        <w:jc w:val="both"/>
        <w:rPr>
          <w:rFonts w:eastAsia="Calibri"/>
          <w:sz w:val="19"/>
          <w:szCs w:val="19"/>
          <w:lang w:val="de-DE" w:eastAsia="en-US"/>
        </w:rPr>
      </w:pPr>
      <w:r w:rsidRPr="00441DB8">
        <w:rPr>
          <w:rFonts w:eastAsia="Calibri"/>
          <w:b/>
          <w:sz w:val="19"/>
          <w:szCs w:val="19"/>
          <w:lang w:val="de-DE" w:eastAsia="en-US"/>
        </w:rPr>
        <w:t>Civa</w:t>
      </w:r>
      <w:r w:rsidR="000D0A0D" w:rsidRPr="00441DB8">
        <w:rPr>
          <w:rFonts w:eastAsia="Calibri"/>
          <w:b/>
          <w:sz w:val="19"/>
          <w:szCs w:val="19"/>
          <w:lang w:val="de-DE" w:eastAsia="en-US"/>
        </w:rPr>
        <w:t>:</w:t>
      </w:r>
      <w:r w:rsidR="009E2541" w:rsidRPr="00441DB8">
        <w:rPr>
          <w:rFonts w:eastAsia="Calibri"/>
          <w:sz w:val="19"/>
          <w:szCs w:val="19"/>
          <w:lang w:val="de-DE" w:eastAsia="en-US"/>
        </w:rPr>
        <w:tab/>
      </w:r>
      <w:r w:rsidR="000D0A0D" w:rsidRPr="00441DB8">
        <w:rPr>
          <w:rFonts w:eastAsia="Calibri"/>
          <w:sz w:val="19"/>
          <w:szCs w:val="19"/>
          <w:lang w:val="de-DE" w:eastAsia="en-US"/>
        </w:rPr>
        <w:t>1 mg/kg’dan fazla olmamalıdır.</w:t>
      </w:r>
    </w:p>
    <w:p w:rsidR="000D0A0D" w:rsidRPr="00441DB8" w:rsidRDefault="000D0A0D" w:rsidP="00815038">
      <w:pPr>
        <w:ind w:left="2832" w:hanging="2832"/>
        <w:jc w:val="both"/>
        <w:rPr>
          <w:rFonts w:eastAsia="Calibri"/>
          <w:b/>
          <w:sz w:val="19"/>
          <w:szCs w:val="19"/>
          <w:u w:val="single"/>
          <w:lang w:val="de-DE" w:eastAsia="en-US"/>
        </w:rPr>
      </w:pPr>
    </w:p>
    <w:p w:rsidR="009E2541" w:rsidRPr="00441DB8" w:rsidRDefault="009E2541" w:rsidP="00815038">
      <w:pPr>
        <w:ind w:left="2832" w:hanging="2832"/>
        <w:jc w:val="both"/>
        <w:rPr>
          <w:rFonts w:eastAsia="Calibri"/>
          <w:b/>
          <w:sz w:val="19"/>
          <w:szCs w:val="19"/>
          <w:u w:val="single"/>
          <w:lang w:val="de-DE" w:eastAsia="en-US"/>
        </w:rPr>
      </w:pPr>
    </w:p>
    <w:p w:rsidR="000D0A0D" w:rsidRPr="00441DB8" w:rsidRDefault="000D0A0D" w:rsidP="00815038">
      <w:pPr>
        <w:ind w:left="2832" w:hanging="2832"/>
        <w:jc w:val="both"/>
        <w:rPr>
          <w:rFonts w:eastAsia="Calibri"/>
          <w:b/>
          <w:sz w:val="19"/>
          <w:szCs w:val="19"/>
          <w:u w:val="single"/>
          <w:lang w:val="de-DE" w:eastAsia="en-US"/>
        </w:rPr>
      </w:pPr>
      <w:r w:rsidRPr="00441DB8">
        <w:rPr>
          <w:rFonts w:eastAsia="Calibri"/>
          <w:b/>
          <w:sz w:val="19"/>
          <w:szCs w:val="19"/>
          <w:u w:val="single"/>
          <w:lang w:val="de-DE" w:eastAsia="en-US"/>
        </w:rPr>
        <w:t>E 363 SUKSİNİK ASİT</w:t>
      </w:r>
    </w:p>
    <w:p w:rsidR="000D0A0D" w:rsidRPr="00441DB8" w:rsidRDefault="000D0A0D" w:rsidP="00815038">
      <w:pPr>
        <w:jc w:val="both"/>
        <w:rPr>
          <w:rFonts w:eastAsia="Calibri"/>
          <w:b/>
          <w:sz w:val="19"/>
          <w:szCs w:val="19"/>
          <w:u w:val="single"/>
          <w:lang w:val="de-DE" w:eastAsia="en-US"/>
        </w:rPr>
      </w:pPr>
    </w:p>
    <w:p w:rsidR="007F7AAE" w:rsidRPr="00441DB8" w:rsidRDefault="007F7AAE" w:rsidP="00815038">
      <w:pPr>
        <w:ind w:left="4245" w:hanging="4245"/>
        <w:jc w:val="both"/>
        <w:rPr>
          <w:rFonts w:eastAsia="Calibri"/>
          <w:b/>
          <w:sz w:val="19"/>
          <w:szCs w:val="19"/>
          <w:u w:val="single"/>
          <w:lang w:eastAsia="en-US"/>
        </w:rPr>
      </w:pPr>
      <w:r w:rsidRPr="00441DB8">
        <w:rPr>
          <w:rFonts w:eastAsia="Calibri"/>
          <w:b/>
          <w:sz w:val="19"/>
          <w:szCs w:val="19"/>
          <w:u w:val="single"/>
          <w:lang w:eastAsia="en-US"/>
        </w:rPr>
        <w:t>Eşanlamlılar:</w:t>
      </w:r>
    </w:p>
    <w:p w:rsidR="009E2541" w:rsidRPr="00441DB8" w:rsidRDefault="009E2541" w:rsidP="00815038">
      <w:pPr>
        <w:ind w:left="4245" w:hanging="4245"/>
        <w:jc w:val="both"/>
        <w:rPr>
          <w:rFonts w:eastAsia="Calibri"/>
          <w:b/>
          <w:sz w:val="19"/>
          <w:szCs w:val="19"/>
          <w:u w:val="single"/>
          <w:lang w:eastAsia="en-US"/>
        </w:rPr>
      </w:pPr>
    </w:p>
    <w:p w:rsidR="009E2541" w:rsidRPr="00441DB8" w:rsidRDefault="000D0A0D" w:rsidP="00815038">
      <w:pPr>
        <w:ind w:left="2832" w:hanging="2832"/>
        <w:jc w:val="both"/>
        <w:rPr>
          <w:rFonts w:eastAsia="Calibri"/>
          <w:b/>
          <w:sz w:val="19"/>
          <w:szCs w:val="19"/>
          <w:u w:val="single"/>
          <w:lang w:val="de-DE" w:eastAsia="en-US"/>
        </w:rPr>
      </w:pPr>
      <w:r w:rsidRPr="00441DB8">
        <w:rPr>
          <w:rFonts w:eastAsia="Calibri"/>
          <w:b/>
          <w:sz w:val="19"/>
          <w:szCs w:val="19"/>
          <w:u w:val="single"/>
          <w:lang w:val="de-DE" w:eastAsia="en-US"/>
        </w:rPr>
        <w:t>Tanım:</w:t>
      </w:r>
    </w:p>
    <w:p w:rsidR="000D0A0D" w:rsidRPr="00441DB8" w:rsidRDefault="000D0A0D" w:rsidP="00815038">
      <w:pPr>
        <w:ind w:left="2832" w:hanging="2832"/>
        <w:jc w:val="both"/>
        <w:rPr>
          <w:rFonts w:eastAsia="Calibri"/>
          <w:b/>
          <w:sz w:val="19"/>
          <w:szCs w:val="19"/>
          <w:lang w:val="de-DE" w:eastAsia="en-US"/>
        </w:rPr>
      </w:pPr>
      <w:r w:rsidRPr="00441DB8">
        <w:rPr>
          <w:rFonts w:eastAsia="Calibri"/>
          <w:b/>
          <w:sz w:val="19"/>
          <w:szCs w:val="19"/>
          <w:lang w:val="de-DE" w:eastAsia="en-US"/>
        </w:rPr>
        <w:tab/>
      </w:r>
    </w:p>
    <w:p w:rsidR="009E2541" w:rsidRPr="00441DB8" w:rsidRDefault="000D0A0D" w:rsidP="00815038">
      <w:pPr>
        <w:jc w:val="both"/>
        <w:rPr>
          <w:rFonts w:eastAsia="Calibri"/>
          <w:sz w:val="19"/>
          <w:szCs w:val="19"/>
          <w:lang w:val="de-DE" w:eastAsia="en-US"/>
        </w:rPr>
      </w:pPr>
      <w:r w:rsidRPr="00441DB8">
        <w:rPr>
          <w:rFonts w:eastAsia="Calibri"/>
          <w:sz w:val="19"/>
          <w:szCs w:val="19"/>
          <w:lang w:val="de-DE" w:eastAsia="en-US"/>
        </w:rPr>
        <w:tab/>
      </w:r>
      <w:r w:rsidR="009E2541" w:rsidRPr="00441DB8">
        <w:rPr>
          <w:rFonts w:eastAsia="Calibri"/>
          <w:b/>
          <w:sz w:val="19"/>
          <w:szCs w:val="19"/>
          <w:lang w:val="de-DE" w:eastAsia="en-US"/>
        </w:rPr>
        <w:t>Einecs:</w:t>
      </w:r>
      <w:r w:rsidR="009E2541" w:rsidRPr="00441DB8">
        <w:rPr>
          <w:rFonts w:eastAsia="Calibri"/>
          <w:b/>
          <w:sz w:val="19"/>
          <w:szCs w:val="19"/>
          <w:lang w:val="de-DE" w:eastAsia="en-US"/>
        </w:rPr>
        <w:tab/>
      </w:r>
      <w:r w:rsidR="009E2541" w:rsidRPr="00441DB8">
        <w:rPr>
          <w:rFonts w:eastAsia="Calibri"/>
          <w:sz w:val="19"/>
          <w:szCs w:val="19"/>
          <w:lang w:val="de-DE" w:eastAsia="en-US"/>
        </w:rPr>
        <w:tab/>
      </w:r>
      <w:r w:rsidR="009E2541" w:rsidRPr="00441DB8">
        <w:rPr>
          <w:rFonts w:eastAsia="Calibri"/>
          <w:sz w:val="19"/>
          <w:szCs w:val="19"/>
          <w:lang w:val="de-DE" w:eastAsia="en-US"/>
        </w:rPr>
        <w:tab/>
        <w:t>203-740-4</w:t>
      </w:r>
    </w:p>
    <w:p w:rsidR="009E2541" w:rsidRPr="00441DB8" w:rsidRDefault="009E2541" w:rsidP="00815038">
      <w:pPr>
        <w:jc w:val="both"/>
        <w:rPr>
          <w:rFonts w:eastAsia="Calibri"/>
          <w:sz w:val="19"/>
          <w:szCs w:val="19"/>
          <w:lang w:val="de-DE" w:eastAsia="en-US"/>
        </w:rPr>
      </w:pPr>
    </w:p>
    <w:p w:rsidR="000D0A0D" w:rsidRPr="00441DB8" w:rsidRDefault="000D0A0D" w:rsidP="00815038">
      <w:pPr>
        <w:ind w:firstLine="708"/>
        <w:jc w:val="both"/>
        <w:rPr>
          <w:rFonts w:eastAsia="Calibri"/>
          <w:sz w:val="19"/>
          <w:szCs w:val="19"/>
          <w:lang w:val="de-DE" w:eastAsia="en-US"/>
        </w:rPr>
      </w:pPr>
      <w:r w:rsidRPr="00441DB8">
        <w:rPr>
          <w:rFonts w:eastAsia="Calibri"/>
          <w:b/>
          <w:sz w:val="19"/>
          <w:szCs w:val="19"/>
          <w:lang w:val="de-DE" w:eastAsia="en-US"/>
        </w:rPr>
        <w:t>Kimyasal adı:</w:t>
      </w:r>
      <w:r w:rsidRPr="00441DB8">
        <w:rPr>
          <w:rFonts w:eastAsia="Calibri"/>
          <w:sz w:val="19"/>
          <w:szCs w:val="19"/>
          <w:lang w:val="de-DE" w:eastAsia="en-US"/>
        </w:rPr>
        <w:tab/>
      </w:r>
      <w:r w:rsidRPr="00441DB8">
        <w:rPr>
          <w:rFonts w:eastAsia="Calibri"/>
          <w:sz w:val="19"/>
          <w:szCs w:val="19"/>
          <w:lang w:val="de-DE" w:eastAsia="en-US"/>
        </w:rPr>
        <w:tab/>
        <w:t>Bütandioik asit</w:t>
      </w:r>
    </w:p>
    <w:p w:rsidR="000D0A0D" w:rsidRPr="00441DB8" w:rsidRDefault="000D0A0D" w:rsidP="00815038">
      <w:pPr>
        <w:jc w:val="both"/>
        <w:rPr>
          <w:rFonts w:eastAsia="Calibri"/>
          <w:sz w:val="19"/>
          <w:szCs w:val="19"/>
          <w:lang w:val="de-DE" w:eastAsia="en-US"/>
        </w:rPr>
      </w:pPr>
      <w:r w:rsidRPr="00441DB8">
        <w:rPr>
          <w:rFonts w:eastAsia="Calibri"/>
          <w:sz w:val="19"/>
          <w:szCs w:val="19"/>
          <w:lang w:val="de-DE" w:eastAsia="en-US"/>
        </w:rPr>
        <w:tab/>
      </w:r>
    </w:p>
    <w:p w:rsidR="000D0A0D" w:rsidRPr="00441DB8" w:rsidRDefault="000D0A0D" w:rsidP="00815038">
      <w:pPr>
        <w:jc w:val="both"/>
        <w:rPr>
          <w:rFonts w:eastAsia="Calibri"/>
          <w:sz w:val="19"/>
          <w:szCs w:val="19"/>
          <w:vertAlign w:val="subscript"/>
          <w:lang w:val="de-DE" w:eastAsia="en-US"/>
        </w:rPr>
      </w:pPr>
      <w:r w:rsidRPr="00441DB8">
        <w:rPr>
          <w:rFonts w:eastAsia="Calibri"/>
          <w:sz w:val="19"/>
          <w:szCs w:val="19"/>
          <w:lang w:val="de-DE" w:eastAsia="en-US"/>
        </w:rPr>
        <w:tab/>
      </w:r>
      <w:r w:rsidRPr="00441DB8">
        <w:rPr>
          <w:rFonts w:eastAsia="Calibri"/>
          <w:b/>
          <w:sz w:val="19"/>
          <w:szCs w:val="19"/>
          <w:lang w:val="de-DE" w:eastAsia="en-US"/>
        </w:rPr>
        <w:t>Kimyasal formülü:</w:t>
      </w:r>
      <w:r w:rsidRPr="00441DB8">
        <w:rPr>
          <w:rFonts w:eastAsia="Calibri"/>
          <w:sz w:val="19"/>
          <w:szCs w:val="19"/>
          <w:lang w:val="de-DE" w:eastAsia="en-US"/>
        </w:rPr>
        <w:tab/>
        <w:t>C</w:t>
      </w:r>
      <w:r w:rsidRPr="00441DB8">
        <w:rPr>
          <w:rFonts w:eastAsia="Calibri"/>
          <w:sz w:val="19"/>
          <w:szCs w:val="19"/>
          <w:vertAlign w:val="subscript"/>
          <w:lang w:val="de-DE" w:eastAsia="en-US"/>
        </w:rPr>
        <w:t>4</w:t>
      </w:r>
      <w:r w:rsidRPr="00441DB8">
        <w:rPr>
          <w:rFonts w:eastAsia="Calibri"/>
          <w:sz w:val="19"/>
          <w:szCs w:val="19"/>
          <w:lang w:val="de-DE" w:eastAsia="en-US"/>
        </w:rPr>
        <w:t>H</w:t>
      </w:r>
      <w:r w:rsidRPr="00441DB8">
        <w:rPr>
          <w:rFonts w:eastAsia="Calibri"/>
          <w:sz w:val="19"/>
          <w:szCs w:val="19"/>
          <w:vertAlign w:val="subscript"/>
          <w:lang w:val="de-DE" w:eastAsia="en-US"/>
        </w:rPr>
        <w:t>6</w:t>
      </w:r>
      <w:r w:rsidRPr="00441DB8">
        <w:rPr>
          <w:rFonts w:eastAsia="Calibri"/>
          <w:sz w:val="19"/>
          <w:szCs w:val="19"/>
          <w:lang w:val="de-DE" w:eastAsia="en-US"/>
        </w:rPr>
        <w:t>O</w:t>
      </w:r>
      <w:r w:rsidRPr="00441DB8">
        <w:rPr>
          <w:rFonts w:eastAsia="Calibri"/>
          <w:sz w:val="19"/>
          <w:szCs w:val="19"/>
          <w:vertAlign w:val="subscript"/>
          <w:lang w:val="de-DE" w:eastAsia="en-US"/>
        </w:rPr>
        <w:t>4</w:t>
      </w:r>
    </w:p>
    <w:p w:rsidR="009E2541" w:rsidRPr="00441DB8" w:rsidRDefault="009E2541" w:rsidP="00815038">
      <w:pPr>
        <w:jc w:val="both"/>
        <w:rPr>
          <w:rFonts w:eastAsia="Calibri"/>
          <w:sz w:val="19"/>
          <w:szCs w:val="19"/>
          <w:lang w:val="de-DE" w:eastAsia="en-US"/>
        </w:rPr>
      </w:pPr>
    </w:p>
    <w:p w:rsidR="000D0A0D" w:rsidRPr="00441DB8" w:rsidRDefault="001016C5" w:rsidP="00815038">
      <w:pPr>
        <w:ind w:firstLine="708"/>
        <w:jc w:val="both"/>
        <w:rPr>
          <w:rFonts w:eastAsia="Calibri"/>
          <w:sz w:val="19"/>
          <w:szCs w:val="19"/>
          <w:lang w:val="de-DE" w:eastAsia="en-US"/>
        </w:rPr>
      </w:pPr>
      <w:r>
        <w:rPr>
          <w:rFonts w:eastAsia="Calibri"/>
          <w:b/>
          <w:sz w:val="19"/>
          <w:szCs w:val="19"/>
          <w:lang w:val="de-DE" w:eastAsia="en-US"/>
        </w:rPr>
        <w:t>Molekül ağırlığı</w:t>
      </w:r>
      <w:r w:rsidR="000D0A0D" w:rsidRPr="00441DB8">
        <w:rPr>
          <w:rFonts w:eastAsia="Calibri"/>
          <w:b/>
          <w:sz w:val="19"/>
          <w:szCs w:val="19"/>
          <w:lang w:val="de-DE" w:eastAsia="en-US"/>
        </w:rPr>
        <w:t>:</w:t>
      </w:r>
      <w:r w:rsidR="000D0A0D" w:rsidRPr="00441DB8">
        <w:rPr>
          <w:rFonts w:eastAsia="Calibri"/>
          <w:sz w:val="19"/>
          <w:szCs w:val="19"/>
          <w:lang w:val="de-DE" w:eastAsia="en-US"/>
        </w:rPr>
        <w:tab/>
      </w:r>
      <w:r w:rsidR="000D0A0D" w:rsidRPr="00441DB8">
        <w:rPr>
          <w:rFonts w:eastAsia="Calibri"/>
          <w:sz w:val="19"/>
          <w:szCs w:val="19"/>
          <w:lang w:val="de-DE" w:eastAsia="en-US"/>
        </w:rPr>
        <w:tab/>
        <w:t>118.09</w:t>
      </w:r>
    </w:p>
    <w:p w:rsidR="009E2541" w:rsidRPr="00441DB8" w:rsidRDefault="009E2541" w:rsidP="00815038">
      <w:pPr>
        <w:ind w:firstLine="708"/>
        <w:jc w:val="both"/>
        <w:rPr>
          <w:rFonts w:eastAsia="Calibri"/>
          <w:sz w:val="19"/>
          <w:szCs w:val="19"/>
          <w:lang w:val="de-DE" w:eastAsia="en-US"/>
        </w:rPr>
      </w:pPr>
    </w:p>
    <w:p w:rsidR="000D0A0D" w:rsidRPr="00441DB8" w:rsidRDefault="000D0A0D" w:rsidP="00815038">
      <w:pPr>
        <w:ind w:left="2832" w:hanging="2124"/>
        <w:jc w:val="both"/>
        <w:rPr>
          <w:rFonts w:eastAsia="Calibri"/>
          <w:sz w:val="19"/>
          <w:szCs w:val="19"/>
          <w:lang w:val="de-DE" w:eastAsia="en-US"/>
        </w:rPr>
      </w:pPr>
      <w:r w:rsidRPr="00441DB8">
        <w:rPr>
          <w:rFonts w:eastAsia="Calibri"/>
          <w:b/>
          <w:sz w:val="19"/>
          <w:szCs w:val="19"/>
          <w:lang w:val="de-DE" w:eastAsia="en-US"/>
        </w:rPr>
        <w:t>Analiz:</w:t>
      </w:r>
      <w:r w:rsidR="009E2541" w:rsidRPr="00441DB8">
        <w:rPr>
          <w:rFonts w:eastAsia="Calibri"/>
          <w:sz w:val="19"/>
          <w:szCs w:val="19"/>
          <w:lang w:val="de-DE" w:eastAsia="en-US"/>
        </w:rPr>
        <w:tab/>
      </w:r>
      <w:r w:rsidRPr="00441DB8">
        <w:rPr>
          <w:rFonts w:eastAsia="Calibri"/>
          <w:sz w:val="19"/>
          <w:szCs w:val="19"/>
          <w:lang w:val="de-DE" w:eastAsia="en-US"/>
        </w:rPr>
        <w:t>İçeriği % 99.0’dan az olmamalıdır.</w:t>
      </w:r>
    </w:p>
    <w:p w:rsidR="000D0A0D" w:rsidRPr="00441DB8" w:rsidRDefault="000D0A0D" w:rsidP="00815038">
      <w:pPr>
        <w:ind w:left="2832" w:hanging="2124"/>
        <w:jc w:val="both"/>
        <w:rPr>
          <w:rFonts w:eastAsia="Calibri"/>
          <w:b/>
          <w:sz w:val="19"/>
          <w:szCs w:val="19"/>
          <w:lang w:val="de-DE" w:eastAsia="en-US"/>
        </w:rPr>
      </w:pPr>
    </w:p>
    <w:p w:rsidR="000D0A0D" w:rsidRPr="00441DB8" w:rsidRDefault="000D0A0D" w:rsidP="00815038">
      <w:pPr>
        <w:jc w:val="both"/>
        <w:rPr>
          <w:rFonts w:eastAsia="Calibri"/>
          <w:sz w:val="19"/>
          <w:szCs w:val="19"/>
          <w:lang w:val="de-DE" w:eastAsia="en-US"/>
        </w:rPr>
      </w:pPr>
      <w:r w:rsidRPr="00441DB8">
        <w:rPr>
          <w:rFonts w:eastAsia="Calibri"/>
          <w:b/>
          <w:sz w:val="19"/>
          <w:szCs w:val="19"/>
          <w:u w:val="single"/>
          <w:lang w:val="de-DE" w:eastAsia="en-US"/>
        </w:rPr>
        <w:t>Tanımlama:</w:t>
      </w:r>
      <w:r w:rsidRPr="00441DB8">
        <w:rPr>
          <w:rFonts w:eastAsia="Calibri"/>
          <w:sz w:val="19"/>
          <w:szCs w:val="19"/>
          <w:lang w:val="de-DE" w:eastAsia="en-US"/>
        </w:rPr>
        <w:tab/>
      </w:r>
      <w:r w:rsidRPr="00441DB8">
        <w:rPr>
          <w:rFonts w:eastAsia="Calibri"/>
          <w:sz w:val="19"/>
          <w:szCs w:val="19"/>
          <w:lang w:val="de-DE" w:eastAsia="en-US"/>
        </w:rPr>
        <w:tab/>
      </w:r>
      <w:r w:rsidRPr="00441DB8">
        <w:rPr>
          <w:rFonts w:eastAsia="Calibri"/>
          <w:sz w:val="19"/>
          <w:szCs w:val="19"/>
          <w:lang w:val="de-DE" w:eastAsia="en-US"/>
        </w:rPr>
        <w:tab/>
        <w:t>Renksiz veya beyaz, kokusuz kristaller .</w:t>
      </w:r>
    </w:p>
    <w:p w:rsidR="000D0A0D" w:rsidRPr="00441DB8" w:rsidRDefault="000D0A0D" w:rsidP="00815038">
      <w:pPr>
        <w:ind w:left="2832" w:hanging="2832"/>
        <w:jc w:val="both"/>
        <w:rPr>
          <w:rFonts w:eastAsia="Calibri"/>
          <w:b/>
          <w:sz w:val="19"/>
          <w:szCs w:val="19"/>
          <w:lang w:val="de-DE" w:eastAsia="en-US"/>
        </w:rPr>
      </w:pPr>
    </w:p>
    <w:p w:rsidR="000D0A0D" w:rsidRPr="00441DB8" w:rsidRDefault="000D0A0D" w:rsidP="00815038">
      <w:pPr>
        <w:ind w:left="2832" w:hanging="2832"/>
        <w:jc w:val="both"/>
        <w:rPr>
          <w:rFonts w:eastAsia="Calibri"/>
          <w:b/>
          <w:sz w:val="19"/>
          <w:szCs w:val="19"/>
          <w:u w:val="single"/>
          <w:lang w:val="de-DE" w:eastAsia="en-US"/>
        </w:rPr>
      </w:pPr>
      <w:r w:rsidRPr="00441DB8">
        <w:rPr>
          <w:rFonts w:eastAsia="Calibri"/>
          <w:b/>
          <w:sz w:val="19"/>
          <w:szCs w:val="19"/>
          <w:u w:val="single"/>
          <w:lang w:val="de-DE" w:eastAsia="en-US"/>
        </w:rPr>
        <w:t>Belirleme:</w:t>
      </w:r>
    </w:p>
    <w:p w:rsidR="009E2541" w:rsidRPr="00441DB8" w:rsidRDefault="009E2541" w:rsidP="00815038">
      <w:pPr>
        <w:ind w:left="2832" w:hanging="2832"/>
        <w:jc w:val="both"/>
        <w:rPr>
          <w:rFonts w:eastAsia="Calibri"/>
          <w:b/>
          <w:sz w:val="19"/>
          <w:szCs w:val="19"/>
          <w:u w:val="single"/>
          <w:lang w:val="de-DE" w:eastAsia="en-US"/>
        </w:rPr>
      </w:pPr>
    </w:p>
    <w:p w:rsidR="000D0A0D" w:rsidRPr="00441DB8" w:rsidRDefault="000D0A0D" w:rsidP="00815038">
      <w:pPr>
        <w:ind w:left="2832" w:hanging="2123"/>
        <w:jc w:val="both"/>
        <w:rPr>
          <w:rFonts w:eastAsia="Calibri"/>
          <w:sz w:val="19"/>
          <w:szCs w:val="19"/>
          <w:lang w:val="de-DE" w:eastAsia="en-US"/>
        </w:rPr>
      </w:pPr>
      <w:r w:rsidRPr="00441DB8">
        <w:rPr>
          <w:rFonts w:eastAsia="Calibri"/>
          <w:b/>
          <w:sz w:val="19"/>
          <w:szCs w:val="19"/>
          <w:lang w:val="de-DE" w:eastAsia="en-US"/>
        </w:rPr>
        <w:t>Erime aralığı:</w:t>
      </w:r>
      <w:r w:rsidRPr="00441DB8">
        <w:rPr>
          <w:rFonts w:eastAsia="Calibri"/>
          <w:b/>
          <w:sz w:val="19"/>
          <w:szCs w:val="19"/>
          <w:lang w:val="de-DE" w:eastAsia="en-US"/>
        </w:rPr>
        <w:tab/>
      </w:r>
      <w:r w:rsidRPr="00441DB8">
        <w:rPr>
          <w:rFonts w:eastAsia="Calibri"/>
          <w:sz w:val="19"/>
          <w:szCs w:val="19"/>
          <w:lang w:val="de-DE" w:eastAsia="en-US"/>
        </w:rPr>
        <w:t>185.0</w:t>
      </w:r>
      <w:r w:rsidRPr="00441DB8">
        <w:rPr>
          <w:rFonts w:eastAsia="Calibri"/>
          <w:sz w:val="19"/>
          <w:szCs w:val="19"/>
          <w:lang w:val="en-GB" w:eastAsia="en-US"/>
        </w:rPr>
        <w:sym w:font="Symbol" w:char="F0B0"/>
      </w:r>
      <w:r w:rsidRPr="00441DB8">
        <w:rPr>
          <w:rFonts w:eastAsia="Calibri"/>
          <w:sz w:val="19"/>
          <w:szCs w:val="19"/>
          <w:lang w:val="de-DE" w:eastAsia="en-US"/>
        </w:rPr>
        <w:t>C -190.0</w:t>
      </w:r>
      <w:r w:rsidRPr="00441DB8">
        <w:rPr>
          <w:rFonts w:eastAsia="Calibri"/>
          <w:sz w:val="19"/>
          <w:szCs w:val="19"/>
          <w:lang w:val="en-GB" w:eastAsia="en-US"/>
        </w:rPr>
        <w:sym w:font="Symbol" w:char="F0B0"/>
      </w:r>
      <w:r w:rsidRPr="00441DB8">
        <w:rPr>
          <w:rFonts w:eastAsia="Calibri"/>
          <w:sz w:val="19"/>
          <w:szCs w:val="19"/>
          <w:lang w:val="de-DE" w:eastAsia="en-US"/>
        </w:rPr>
        <w:t xml:space="preserve">C </w:t>
      </w:r>
    </w:p>
    <w:p w:rsidR="000D0A0D" w:rsidRPr="00441DB8" w:rsidRDefault="000D0A0D" w:rsidP="00815038">
      <w:pPr>
        <w:ind w:left="2832" w:hanging="2832"/>
        <w:jc w:val="both"/>
        <w:rPr>
          <w:rFonts w:eastAsia="Calibri"/>
          <w:b/>
          <w:sz w:val="19"/>
          <w:szCs w:val="19"/>
          <w:lang w:val="de-DE" w:eastAsia="en-US"/>
        </w:rPr>
      </w:pPr>
    </w:p>
    <w:p w:rsidR="000D0A0D" w:rsidRPr="00441DB8" w:rsidRDefault="000D0A0D" w:rsidP="00815038">
      <w:pPr>
        <w:ind w:left="2832" w:hanging="2832"/>
        <w:jc w:val="both"/>
        <w:rPr>
          <w:rFonts w:eastAsia="Calibri"/>
          <w:b/>
          <w:sz w:val="19"/>
          <w:szCs w:val="19"/>
          <w:u w:val="single"/>
          <w:lang w:val="de-DE" w:eastAsia="en-US"/>
        </w:rPr>
      </w:pPr>
      <w:r w:rsidRPr="00441DB8">
        <w:rPr>
          <w:rFonts w:eastAsia="Calibri"/>
          <w:b/>
          <w:sz w:val="19"/>
          <w:szCs w:val="19"/>
          <w:u w:val="single"/>
          <w:lang w:val="de-DE" w:eastAsia="en-US"/>
        </w:rPr>
        <w:t>Saflık:</w:t>
      </w:r>
    </w:p>
    <w:p w:rsidR="009E2541" w:rsidRPr="00441DB8" w:rsidRDefault="009E2541" w:rsidP="00815038">
      <w:pPr>
        <w:ind w:left="2832" w:hanging="2832"/>
        <w:jc w:val="both"/>
        <w:rPr>
          <w:rFonts w:eastAsia="Calibri"/>
          <w:b/>
          <w:sz w:val="19"/>
          <w:szCs w:val="19"/>
          <w:u w:val="single"/>
          <w:lang w:val="de-DE" w:eastAsia="en-US"/>
        </w:rPr>
      </w:pPr>
    </w:p>
    <w:p w:rsidR="000D0A0D" w:rsidRPr="00441DB8" w:rsidRDefault="00A52DA9" w:rsidP="00815038">
      <w:pPr>
        <w:ind w:left="2830" w:hanging="2121"/>
        <w:jc w:val="both"/>
        <w:rPr>
          <w:rFonts w:eastAsia="Calibri"/>
          <w:sz w:val="19"/>
          <w:szCs w:val="19"/>
          <w:lang w:val="de-DE" w:eastAsia="en-US"/>
        </w:rPr>
      </w:pPr>
      <w:r w:rsidRPr="00441DB8">
        <w:rPr>
          <w:rFonts w:eastAsia="Calibri"/>
          <w:b/>
          <w:sz w:val="19"/>
          <w:szCs w:val="19"/>
          <w:lang w:val="de-DE" w:eastAsia="en-US"/>
        </w:rPr>
        <w:t>Yak</w:t>
      </w:r>
      <w:r w:rsidR="000D0A0D" w:rsidRPr="00441DB8">
        <w:rPr>
          <w:rFonts w:eastAsia="Calibri"/>
          <w:b/>
          <w:sz w:val="19"/>
          <w:szCs w:val="19"/>
          <w:lang w:val="de-DE" w:eastAsia="en-US"/>
        </w:rPr>
        <w:t>ma kalıntısı:</w:t>
      </w:r>
      <w:r w:rsidR="000D0A0D" w:rsidRPr="00441DB8">
        <w:rPr>
          <w:rFonts w:eastAsia="Calibri"/>
          <w:b/>
          <w:sz w:val="19"/>
          <w:szCs w:val="19"/>
          <w:lang w:val="de-DE" w:eastAsia="en-US"/>
        </w:rPr>
        <w:tab/>
      </w:r>
      <w:r w:rsidR="000D0A0D" w:rsidRPr="00441DB8">
        <w:rPr>
          <w:rFonts w:eastAsia="Calibri"/>
          <w:sz w:val="19"/>
          <w:szCs w:val="19"/>
          <w:lang w:val="de-DE" w:eastAsia="en-US"/>
        </w:rPr>
        <w:t>% 0.025’den fazla olmamalıdır (800 ºC'de 15 dakika).</w:t>
      </w:r>
    </w:p>
    <w:p w:rsidR="009E2541" w:rsidRPr="00441DB8" w:rsidRDefault="009E2541" w:rsidP="00815038">
      <w:pPr>
        <w:ind w:left="2830" w:hanging="2121"/>
        <w:jc w:val="both"/>
        <w:rPr>
          <w:rFonts w:eastAsia="Calibri"/>
          <w:sz w:val="19"/>
          <w:szCs w:val="19"/>
          <w:lang w:val="de-DE" w:eastAsia="en-US"/>
        </w:rPr>
      </w:pPr>
    </w:p>
    <w:p w:rsidR="000D0A0D" w:rsidRPr="00441DB8" w:rsidRDefault="000D0A0D" w:rsidP="00815038">
      <w:pPr>
        <w:ind w:left="2830" w:hanging="2121"/>
        <w:jc w:val="both"/>
        <w:rPr>
          <w:rFonts w:eastAsia="Calibri"/>
          <w:sz w:val="19"/>
          <w:szCs w:val="19"/>
          <w:lang w:val="de-DE" w:eastAsia="en-US"/>
        </w:rPr>
      </w:pPr>
      <w:r w:rsidRPr="00441DB8">
        <w:rPr>
          <w:rFonts w:eastAsia="Calibri"/>
          <w:b/>
          <w:sz w:val="19"/>
          <w:szCs w:val="19"/>
          <w:lang w:val="de-DE" w:eastAsia="en-US"/>
        </w:rPr>
        <w:t>Arsenik:</w:t>
      </w:r>
      <w:r w:rsidRPr="00441DB8">
        <w:rPr>
          <w:rFonts w:eastAsia="Calibri"/>
          <w:sz w:val="19"/>
          <w:szCs w:val="19"/>
          <w:lang w:val="de-DE" w:eastAsia="en-US"/>
        </w:rPr>
        <w:tab/>
        <w:t>3 mg/kg’dan fazla olmamalıdır.</w:t>
      </w:r>
    </w:p>
    <w:p w:rsidR="009E2541" w:rsidRPr="00441DB8" w:rsidRDefault="009E2541" w:rsidP="00815038">
      <w:pPr>
        <w:ind w:left="2830" w:hanging="2121"/>
        <w:jc w:val="both"/>
        <w:rPr>
          <w:rFonts w:eastAsia="Calibri"/>
          <w:sz w:val="19"/>
          <w:szCs w:val="19"/>
          <w:lang w:val="de-DE" w:eastAsia="en-US"/>
        </w:rPr>
      </w:pPr>
    </w:p>
    <w:p w:rsidR="000D0A0D" w:rsidRPr="00441DB8" w:rsidRDefault="000D0A0D" w:rsidP="00815038">
      <w:pPr>
        <w:ind w:left="2830" w:hanging="2121"/>
        <w:jc w:val="both"/>
        <w:rPr>
          <w:rFonts w:eastAsia="Calibri"/>
          <w:sz w:val="19"/>
          <w:szCs w:val="19"/>
          <w:lang w:val="de-DE" w:eastAsia="en-US"/>
        </w:rPr>
      </w:pPr>
      <w:r w:rsidRPr="00441DB8">
        <w:rPr>
          <w:rFonts w:eastAsia="Calibri"/>
          <w:b/>
          <w:sz w:val="19"/>
          <w:szCs w:val="19"/>
          <w:lang w:val="de-DE" w:eastAsia="en-US"/>
        </w:rPr>
        <w:t>Kurşun:</w:t>
      </w:r>
      <w:r w:rsidR="009E2541" w:rsidRPr="00441DB8">
        <w:rPr>
          <w:rFonts w:eastAsia="Calibri"/>
          <w:sz w:val="19"/>
          <w:szCs w:val="19"/>
          <w:lang w:val="de-DE" w:eastAsia="en-US"/>
        </w:rPr>
        <w:tab/>
        <w:t>2</w:t>
      </w:r>
      <w:r w:rsidRPr="00441DB8">
        <w:rPr>
          <w:rFonts w:eastAsia="Calibri"/>
          <w:sz w:val="19"/>
          <w:szCs w:val="19"/>
          <w:lang w:val="de-DE" w:eastAsia="en-US"/>
        </w:rPr>
        <w:t xml:space="preserve"> mg/kg’dan fazla olmamalıdır.</w:t>
      </w:r>
    </w:p>
    <w:p w:rsidR="009E2541" w:rsidRPr="00441DB8" w:rsidRDefault="009E2541" w:rsidP="00815038">
      <w:pPr>
        <w:ind w:left="2830" w:hanging="2121"/>
        <w:jc w:val="both"/>
        <w:rPr>
          <w:rFonts w:eastAsia="Calibri"/>
          <w:sz w:val="19"/>
          <w:szCs w:val="19"/>
          <w:lang w:val="de-DE" w:eastAsia="en-US"/>
        </w:rPr>
      </w:pPr>
    </w:p>
    <w:p w:rsidR="000D0A0D" w:rsidRPr="00441DB8" w:rsidRDefault="008A2DDD" w:rsidP="00815038">
      <w:pPr>
        <w:ind w:left="2830" w:hanging="2121"/>
        <w:jc w:val="both"/>
        <w:rPr>
          <w:rFonts w:eastAsia="Calibri"/>
          <w:sz w:val="19"/>
          <w:szCs w:val="19"/>
          <w:lang w:val="de-DE" w:eastAsia="en-US"/>
        </w:rPr>
      </w:pPr>
      <w:r w:rsidRPr="00441DB8">
        <w:rPr>
          <w:rFonts w:eastAsia="Calibri"/>
          <w:b/>
          <w:sz w:val="19"/>
          <w:szCs w:val="19"/>
          <w:lang w:val="de-DE" w:eastAsia="en-US"/>
        </w:rPr>
        <w:t>Civa</w:t>
      </w:r>
      <w:r w:rsidR="000D0A0D" w:rsidRPr="00441DB8">
        <w:rPr>
          <w:rFonts w:eastAsia="Calibri"/>
          <w:b/>
          <w:sz w:val="19"/>
          <w:szCs w:val="19"/>
          <w:lang w:val="de-DE" w:eastAsia="en-US"/>
        </w:rPr>
        <w:t>:</w:t>
      </w:r>
      <w:r w:rsidR="000D0A0D" w:rsidRPr="00441DB8">
        <w:rPr>
          <w:rFonts w:eastAsia="Calibri"/>
          <w:sz w:val="19"/>
          <w:szCs w:val="19"/>
          <w:lang w:val="de-DE" w:eastAsia="en-US"/>
        </w:rPr>
        <w:tab/>
        <w:t>1 mg/kg’dan fazla olmamalıdır.</w:t>
      </w:r>
    </w:p>
    <w:p w:rsidR="000D0A0D" w:rsidRPr="00441DB8" w:rsidRDefault="000D0A0D" w:rsidP="00815038">
      <w:pPr>
        <w:ind w:left="2832" w:hanging="2123"/>
        <w:jc w:val="both"/>
        <w:rPr>
          <w:rFonts w:eastAsia="Calibri"/>
          <w:sz w:val="19"/>
          <w:szCs w:val="19"/>
          <w:lang w:val="de-DE" w:eastAsia="en-US"/>
        </w:rPr>
      </w:pPr>
    </w:p>
    <w:p w:rsidR="009E2541" w:rsidRPr="00441DB8" w:rsidRDefault="009E2541" w:rsidP="00815038">
      <w:pPr>
        <w:ind w:left="2832" w:hanging="2832"/>
        <w:jc w:val="both"/>
        <w:rPr>
          <w:rFonts w:eastAsia="Calibri"/>
          <w:b/>
          <w:sz w:val="19"/>
          <w:szCs w:val="19"/>
          <w:u w:val="single"/>
          <w:lang w:val="de-DE" w:eastAsia="en-US"/>
        </w:rPr>
      </w:pPr>
    </w:p>
    <w:p w:rsidR="000D0A0D" w:rsidRPr="00441DB8" w:rsidRDefault="000D0A0D" w:rsidP="00815038">
      <w:pPr>
        <w:ind w:left="2832" w:hanging="2832"/>
        <w:jc w:val="both"/>
        <w:rPr>
          <w:rFonts w:eastAsia="Calibri"/>
          <w:b/>
          <w:sz w:val="19"/>
          <w:szCs w:val="19"/>
          <w:u w:val="single"/>
          <w:lang w:val="de-DE" w:eastAsia="en-US"/>
        </w:rPr>
      </w:pPr>
      <w:r w:rsidRPr="00441DB8">
        <w:rPr>
          <w:rFonts w:eastAsia="Calibri"/>
          <w:b/>
          <w:sz w:val="19"/>
          <w:szCs w:val="19"/>
          <w:u w:val="single"/>
          <w:lang w:val="de-DE" w:eastAsia="en-US"/>
        </w:rPr>
        <w:t>E 380 TRİAMONYUM SİTRAT</w:t>
      </w:r>
    </w:p>
    <w:p w:rsidR="000D0A0D" w:rsidRPr="00441DB8" w:rsidRDefault="000D0A0D" w:rsidP="00815038">
      <w:pPr>
        <w:jc w:val="both"/>
        <w:rPr>
          <w:rFonts w:eastAsia="Calibri"/>
          <w:b/>
          <w:sz w:val="19"/>
          <w:szCs w:val="19"/>
          <w:u w:val="single"/>
          <w:lang w:val="de-DE" w:eastAsia="en-US"/>
        </w:rPr>
      </w:pPr>
    </w:p>
    <w:p w:rsidR="000D0A0D" w:rsidRPr="00441DB8" w:rsidRDefault="00B96B2E" w:rsidP="00815038">
      <w:pPr>
        <w:ind w:left="2832" w:hanging="2832"/>
        <w:jc w:val="both"/>
        <w:rPr>
          <w:rFonts w:eastAsia="Calibri"/>
          <w:b/>
          <w:sz w:val="19"/>
          <w:szCs w:val="19"/>
          <w:lang w:val="de-DE" w:eastAsia="en-US"/>
        </w:rPr>
      </w:pPr>
      <w:r w:rsidRPr="00441DB8">
        <w:rPr>
          <w:rFonts w:eastAsia="Calibri"/>
          <w:b/>
          <w:sz w:val="19"/>
          <w:szCs w:val="19"/>
          <w:u w:val="single"/>
          <w:lang w:val="de-DE" w:eastAsia="en-US"/>
        </w:rPr>
        <w:t>Eşanlamlılar</w:t>
      </w:r>
      <w:r w:rsidR="000D0A0D" w:rsidRPr="00441DB8">
        <w:rPr>
          <w:rFonts w:eastAsia="Calibri"/>
          <w:b/>
          <w:sz w:val="19"/>
          <w:szCs w:val="19"/>
          <w:u w:val="single"/>
          <w:lang w:val="de-DE" w:eastAsia="en-US"/>
        </w:rPr>
        <w:t>:</w:t>
      </w:r>
      <w:r w:rsidR="000D0A0D" w:rsidRPr="00441DB8">
        <w:rPr>
          <w:rFonts w:eastAsia="Calibri"/>
          <w:b/>
          <w:sz w:val="19"/>
          <w:szCs w:val="19"/>
          <w:lang w:val="de-DE" w:eastAsia="en-US"/>
        </w:rPr>
        <w:tab/>
      </w:r>
      <w:r w:rsidR="000D0A0D" w:rsidRPr="00441DB8">
        <w:rPr>
          <w:rFonts w:eastAsia="Calibri"/>
          <w:sz w:val="19"/>
          <w:szCs w:val="19"/>
          <w:lang w:val="de-DE" w:eastAsia="en-US"/>
        </w:rPr>
        <w:t>Tribasik amonyum sitrat</w:t>
      </w:r>
    </w:p>
    <w:p w:rsidR="000D0A0D" w:rsidRPr="00441DB8" w:rsidRDefault="000D0A0D" w:rsidP="00815038">
      <w:pPr>
        <w:ind w:left="2832" w:hanging="2832"/>
        <w:jc w:val="both"/>
        <w:rPr>
          <w:rFonts w:eastAsia="Calibri"/>
          <w:b/>
          <w:sz w:val="19"/>
          <w:szCs w:val="19"/>
          <w:lang w:val="de-DE" w:eastAsia="en-US"/>
        </w:rPr>
      </w:pPr>
    </w:p>
    <w:p w:rsidR="000D0A0D" w:rsidRPr="00441DB8" w:rsidRDefault="000D0A0D" w:rsidP="00815038">
      <w:pPr>
        <w:ind w:left="2832" w:hanging="2832"/>
        <w:jc w:val="both"/>
        <w:rPr>
          <w:rFonts w:eastAsia="Calibri"/>
          <w:b/>
          <w:sz w:val="19"/>
          <w:szCs w:val="19"/>
          <w:u w:val="single"/>
          <w:lang w:val="de-DE" w:eastAsia="en-US"/>
        </w:rPr>
      </w:pPr>
      <w:r w:rsidRPr="00441DB8">
        <w:rPr>
          <w:rFonts w:eastAsia="Calibri"/>
          <w:b/>
          <w:sz w:val="19"/>
          <w:szCs w:val="19"/>
          <w:u w:val="single"/>
          <w:lang w:val="de-DE" w:eastAsia="en-US"/>
        </w:rPr>
        <w:t>Tanım:</w:t>
      </w:r>
      <w:r w:rsidRPr="00441DB8">
        <w:rPr>
          <w:rFonts w:eastAsia="Calibri"/>
          <w:b/>
          <w:sz w:val="19"/>
          <w:szCs w:val="19"/>
          <w:lang w:val="de-DE" w:eastAsia="en-US"/>
        </w:rPr>
        <w:tab/>
      </w:r>
    </w:p>
    <w:p w:rsidR="009E2541" w:rsidRPr="00441DB8" w:rsidRDefault="000D0A0D" w:rsidP="00815038">
      <w:pPr>
        <w:jc w:val="both"/>
        <w:rPr>
          <w:rFonts w:eastAsia="Calibri"/>
          <w:sz w:val="19"/>
          <w:szCs w:val="19"/>
          <w:lang w:val="de-DE" w:eastAsia="en-US"/>
        </w:rPr>
      </w:pPr>
      <w:r w:rsidRPr="00441DB8">
        <w:rPr>
          <w:rFonts w:eastAsia="Calibri"/>
          <w:sz w:val="19"/>
          <w:szCs w:val="19"/>
          <w:lang w:val="de-DE" w:eastAsia="en-US"/>
        </w:rPr>
        <w:tab/>
      </w:r>
    </w:p>
    <w:p w:rsidR="009E2541" w:rsidRPr="00441DB8" w:rsidRDefault="009E2541" w:rsidP="00815038">
      <w:pPr>
        <w:ind w:firstLine="708"/>
        <w:jc w:val="both"/>
        <w:rPr>
          <w:rFonts w:eastAsia="Calibri"/>
          <w:sz w:val="19"/>
          <w:szCs w:val="19"/>
          <w:lang w:val="de-DE" w:eastAsia="en-US"/>
        </w:rPr>
      </w:pPr>
      <w:r w:rsidRPr="00441DB8">
        <w:rPr>
          <w:rFonts w:eastAsia="Calibri"/>
          <w:b/>
          <w:sz w:val="19"/>
          <w:szCs w:val="19"/>
          <w:lang w:val="de-DE" w:eastAsia="en-US"/>
        </w:rPr>
        <w:t>Einecs:</w:t>
      </w:r>
      <w:r w:rsidRPr="00441DB8">
        <w:rPr>
          <w:rFonts w:eastAsia="Calibri"/>
          <w:b/>
          <w:sz w:val="19"/>
          <w:szCs w:val="19"/>
          <w:lang w:val="de-DE" w:eastAsia="en-US"/>
        </w:rPr>
        <w:tab/>
      </w:r>
      <w:r w:rsidRPr="00441DB8">
        <w:rPr>
          <w:rFonts w:eastAsia="Calibri"/>
          <w:sz w:val="19"/>
          <w:szCs w:val="19"/>
          <w:lang w:val="de-DE" w:eastAsia="en-US"/>
        </w:rPr>
        <w:tab/>
      </w:r>
      <w:r w:rsidRPr="00441DB8">
        <w:rPr>
          <w:rFonts w:eastAsia="Calibri"/>
          <w:sz w:val="19"/>
          <w:szCs w:val="19"/>
          <w:lang w:val="de-DE" w:eastAsia="en-US"/>
        </w:rPr>
        <w:tab/>
        <w:t>222-394-5</w:t>
      </w:r>
    </w:p>
    <w:p w:rsidR="009E2541" w:rsidRPr="00441DB8" w:rsidRDefault="009E2541" w:rsidP="00815038">
      <w:pPr>
        <w:jc w:val="both"/>
        <w:rPr>
          <w:rFonts w:eastAsia="Calibri"/>
          <w:sz w:val="19"/>
          <w:szCs w:val="19"/>
          <w:lang w:val="de-DE" w:eastAsia="en-US"/>
        </w:rPr>
      </w:pPr>
    </w:p>
    <w:p w:rsidR="000D0A0D" w:rsidRPr="00441DB8" w:rsidRDefault="000D0A0D" w:rsidP="00815038">
      <w:pPr>
        <w:ind w:firstLine="708"/>
        <w:jc w:val="both"/>
        <w:rPr>
          <w:rFonts w:eastAsia="Calibri"/>
          <w:sz w:val="19"/>
          <w:szCs w:val="19"/>
          <w:lang w:val="de-DE" w:eastAsia="en-US"/>
        </w:rPr>
      </w:pPr>
      <w:r w:rsidRPr="00441DB8">
        <w:rPr>
          <w:rFonts w:eastAsia="Calibri"/>
          <w:b/>
          <w:sz w:val="19"/>
          <w:szCs w:val="19"/>
          <w:lang w:val="de-DE" w:eastAsia="en-US"/>
        </w:rPr>
        <w:t>Kimyasal adı:</w:t>
      </w:r>
      <w:r w:rsidRPr="00441DB8">
        <w:rPr>
          <w:rFonts w:eastAsia="Calibri"/>
          <w:sz w:val="19"/>
          <w:szCs w:val="19"/>
          <w:lang w:val="de-DE" w:eastAsia="en-US"/>
        </w:rPr>
        <w:tab/>
      </w:r>
      <w:r w:rsidRPr="00441DB8">
        <w:rPr>
          <w:rFonts w:eastAsia="Calibri"/>
          <w:sz w:val="19"/>
          <w:szCs w:val="19"/>
          <w:lang w:val="de-DE" w:eastAsia="en-US"/>
        </w:rPr>
        <w:tab/>
        <w:t>2-hidroksipropan -1,2,3-trikarboksilik asit’in triamonyum tuzu</w:t>
      </w:r>
    </w:p>
    <w:p w:rsidR="000D0A0D" w:rsidRPr="00441DB8" w:rsidRDefault="000D0A0D" w:rsidP="00815038">
      <w:pPr>
        <w:jc w:val="both"/>
        <w:rPr>
          <w:rFonts w:eastAsia="Calibri"/>
          <w:sz w:val="19"/>
          <w:szCs w:val="19"/>
          <w:lang w:val="de-DE" w:eastAsia="en-US"/>
        </w:rPr>
      </w:pPr>
      <w:r w:rsidRPr="00441DB8">
        <w:rPr>
          <w:rFonts w:eastAsia="Calibri"/>
          <w:sz w:val="19"/>
          <w:szCs w:val="19"/>
          <w:lang w:val="de-DE" w:eastAsia="en-US"/>
        </w:rPr>
        <w:tab/>
      </w:r>
    </w:p>
    <w:p w:rsidR="000D0A0D" w:rsidRPr="00441DB8" w:rsidRDefault="000D0A0D" w:rsidP="00815038">
      <w:pPr>
        <w:jc w:val="both"/>
        <w:rPr>
          <w:rFonts w:eastAsia="Calibri"/>
          <w:sz w:val="19"/>
          <w:szCs w:val="19"/>
          <w:vertAlign w:val="subscript"/>
          <w:lang w:val="de-DE" w:eastAsia="en-US"/>
        </w:rPr>
      </w:pPr>
      <w:r w:rsidRPr="00441DB8">
        <w:rPr>
          <w:rFonts w:eastAsia="Calibri"/>
          <w:sz w:val="19"/>
          <w:szCs w:val="19"/>
          <w:lang w:val="de-DE" w:eastAsia="en-US"/>
        </w:rPr>
        <w:lastRenderedPageBreak/>
        <w:tab/>
      </w:r>
      <w:r w:rsidRPr="00441DB8">
        <w:rPr>
          <w:rFonts w:eastAsia="Calibri"/>
          <w:b/>
          <w:sz w:val="19"/>
          <w:szCs w:val="19"/>
          <w:lang w:val="de-DE" w:eastAsia="en-US"/>
        </w:rPr>
        <w:t>Kimyasal formülü:</w:t>
      </w:r>
      <w:r w:rsidRPr="00441DB8">
        <w:rPr>
          <w:rFonts w:eastAsia="Calibri"/>
          <w:sz w:val="19"/>
          <w:szCs w:val="19"/>
          <w:lang w:val="de-DE" w:eastAsia="en-US"/>
        </w:rPr>
        <w:tab/>
        <w:t>C</w:t>
      </w:r>
      <w:r w:rsidRPr="00441DB8">
        <w:rPr>
          <w:rFonts w:eastAsia="Calibri"/>
          <w:sz w:val="19"/>
          <w:szCs w:val="19"/>
          <w:vertAlign w:val="subscript"/>
          <w:lang w:val="de-DE" w:eastAsia="en-US"/>
        </w:rPr>
        <w:t>6</w:t>
      </w:r>
      <w:r w:rsidRPr="00441DB8">
        <w:rPr>
          <w:rFonts w:eastAsia="Calibri"/>
          <w:sz w:val="19"/>
          <w:szCs w:val="19"/>
          <w:lang w:val="de-DE" w:eastAsia="en-US"/>
        </w:rPr>
        <w:t>H</w:t>
      </w:r>
      <w:r w:rsidRPr="00441DB8">
        <w:rPr>
          <w:rFonts w:eastAsia="Calibri"/>
          <w:sz w:val="19"/>
          <w:szCs w:val="19"/>
          <w:vertAlign w:val="subscript"/>
          <w:lang w:val="de-DE" w:eastAsia="en-US"/>
        </w:rPr>
        <w:t>17</w:t>
      </w:r>
      <w:r w:rsidRPr="00441DB8">
        <w:rPr>
          <w:rFonts w:eastAsia="Calibri"/>
          <w:sz w:val="19"/>
          <w:szCs w:val="19"/>
          <w:lang w:val="de-DE" w:eastAsia="en-US"/>
        </w:rPr>
        <w:t>N</w:t>
      </w:r>
      <w:r w:rsidRPr="00441DB8">
        <w:rPr>
          <w:rFonts w:eastAsia="Calibri"/>
          <w:sz w:val="19"/>
          <w:szCs w:val="19"/>
          <w:vertAlign w:val="subscript"/>
          <w:lang w:val="de-DE" w:eastAsia="en-US"/>
        </w:rPr>
        <w:t>3</w:t>
      </w:r>
      <w:r w:rsidRPr="00441DB8">
        <w:rPr>
          <w:rFonts w:eastAsia="Calibri"/>
          <w:sz w:val="19"/>
          <w:szCs w:val="19"/>
          <w:lang w:val="de-DE" w:eastAsia="en-US"/>
        </w:rPr>
        <w:t>O</w:t>
      </w:r>
      <w:r w:rsidRPr="00441DB8">
        <w:rPr>
          <w:rFonts w:eastAsia="Calibri"/>
          <w:sz w:val="19"/>
          <w:szCs w:val="19"/>
          <w:vertAlign w:val="subscript"/>
          <w:lang w:val="de-DE" w:eastAsia="en-US"/>
        </w:rPr>
        <w:t>7</w:t>
      </w:r>
    </w:p>
    <w:p w:rsidR="009E2541" w:rsidRPr="00441DB8" w:rsidRDefault="009E2541" w:rsidP="00815038">
      <w:pPr>
        <w:jc w:val="both"/>
        <w:rPr>
          <w:rFonts w:eastAsia="Calibri"/>
          <w:sz w:val="19"/>
          <w:szCs w:val="19"/>
          <w:lang w:val="de-DE" w:eastAsia="en-US"/>
        </w:rPr>
      </w:pPr>
    </w:p>
    <w:p w:rsidR="000D0A0D" w:rsidRPr="00441DB8" w:rsidRDefault="001016C5" w:rsidP="00815038">
      <w:pPr>
        <w:ind w:firstLine="708"/>
        <w:jc w:val="both"/>
        <w:rPr>
          <w:rFonts w:eastAsia="Calibri"/>
          <w:sz w:val="19"/>
          <w:szCs w:val="19"/>
          <w:lang w:val="de-DE" w:eastAsia="en-US"/>
        </w:rPr>
      </w:pPr>
      <w:r>
        <w:rPr>
          <w:rFonts w:eastAsia="Calibri"/>
          <w:b/>
          <w:sz w:val="19"/>
          <w:szCs w:val="19"/>
          <w:lang w:val="de-DE" w:eastAsia="en-US"/>
        </w:rPr>
        <w:t>Molekül ağırlığı</w:t>
      </w:r>
      <w:r w:rsidR="000D0A0D" w:rsidRPr="00441DB8">
        <w:rPr>
          <w:rFonts w:eastAsia="Calibri"/>
          <w:b/>
          <w:sz w:val="19"/>
          <w:szCs w:val="19"/>
          <w:lang w:val="de-DE" w:eastAsia="en-US"/>
        </w:rPr>
        <w:t>:</w:t>
      </w:r>
      <w:r w:rsidR="000D0A0D" w:rsidRPr="00441DB8">
        <w:rPr>
          <w:rFonts w:eastAsia="Calibri"/>
          <w:sz w:val="19"/>
          <w:szCs w:val="19"/>
          <w:lang w:val="de-DE" w:eastAsia="en-US"/>
        </w:rPr>
        <w:tab/>
      </w:r>
      <w:r w:rsidR="000D0A0D" w:rsidRPr="00441DB8">
        <w:rPr>
          <w:rFonts w:eastAsia="Calibri"/>
          <w:sz w:val="19"/>
          <w:szCs w:val="19"/>
          <w:lang w:val="de-DE" w:eastAsia="en-US"/>
        </w:rPr>
        <w:tab/>
        <w:t>243.22</w:t>
      </w:r>
    </w:p>
    <w:p w:rsidR="009E2541" w:rsidRPr="00441DB8" w:rsidRDefault="009E2541" w:rsidP="00815038">
      <w:pPr>
        <w:ind w:firstLine="708"/>
        <w:jc w:val="both"/>
        <w:rPr>
          <w:rFonts w:eastAsia="Calibri"/>
          <w:sz w:val="19"/>
          <w:szCs w:val="19"/>
          <w:lang w:val="de-DE" w:eastAsia="en-US"/>
        </w:rPr>
      </w:pPr>
    </w:p>
    <w:p w:rsidR="000D0A0D" w:rsidRPr="00441DB8" w:rsidRDefault="000D0A0D" w:rsidP="00815038">
      <w:pPr>
        <w:ind w:left="2832" w:hanging="2124"/>
        <w:jc w:val="both"/>
        <w:rPr>
          <w:rFonts w:eastAsia="Calibri"/>
          <w:sz w:val="19"/>
          <w:szCs w:val="19"/>
          <w:lang w:val="de-DE" w:eastAsia="en-US"/>
        </w:rPr>
      </w:pPr>
      <w:r w:rsidRPr="00441DB8">
        <w:rPr>
          <w:rFonts w:eastAsia="Calibri"/>
          <w:b/>
          <w:sz w:val="19"/>
          <w:szCs w:val="19"/>
          <w:lang w:val="de-DE" w:eastAsia="en-US"/>
        </w:rPr>
        <w:t>Analiz:</w:t>
      </w:r>
      <w:r w:rsidR="009E2541" w:rsidRPr="00441DB8">
        <w:rPr>
          <w:rFonts w:eastAsia="Calibri"/>
          <w:sz w:val="19"/>
          <w:szCs w:val="19"/>
          <w:lang w:val="de-DE" w:eastAsia="en-US"/>
        </w:rPr>
        <w:tab/>
      </w:r>
      <w:r w:rsidRPr="00441DB8">
        <w:rPr>
          <w:rFonts w:eastAsia="Calibri"/>
          <w:sz w:val="19"/>
          <w:szCs w:val="19"/>
          <w:lang w:val="de-DE" w:eastAsia="en-US"/>
        </w:rPr>
        <w:t>İçeriği % 97.0’dan az olmamalıdır.</w:t>
      </w:r>
    </w:p>
    <w:p w:rsidR="000D0A0D" w:rsidRPr="00441DB8" w:rsidRDefault="000D0A0D" w:rsidP="00815038">
      <w:pPr>
        <w:jc w:val="both"/>
        <w:rPr>
          <w:rFonts w:eastAsia="Calibri"/>
          <w:b/>
          <w:sz w:val="19"/>
          <w:szCs w:val="19"/>
          <w:lang w:val="de-DE" w:eastAsia="en-US"/>
        </w:rPr>
      </w:pPr>
    </w:p>
    <w:p w:rsidR="000D0A0D" w:rsidRPr="00441DB8" w:rsidRDefault="000D0A0D" w:rsidP="00815038">
      <w:pPr>
        <w:jc w:val="both"/>
        <w:rPr>
          <w:rFonts w:eastAsia="Calibri"/>
          <w:sz w:val="19"/>
          <w:szCs w:val="19"/>
          <w:lang w:val="de-DE" w:eastAsia="en-US"/>
        </w:rPr>
      </w:pPr>
      <w:r w:rsidRPr="00441DB8">
        <w:rPr>
          <w:rFonts w:eastAsia="Calibri"/>
          <w:b/>
          <w:sz w:val="19"/>
          <w:szCs w:val="19"/>
          <w:u w:val="single"/>
          <w:lang w:val="de-DE" w:eastAsia="en-US"/>
        </w:rPr>
        <w:t>Tanımlama:</w:t>
      </w:r>
      <w:r w:rsidRPr="00441DB8">
        <w:rPr>
          <w:rFonts w:eastAsia="Calibri"/>
          <w:sz w:val="19"/>
          <w:szCs w:val="19"/>
          <w:lang w:val="de-DE" w:eastAsia="en-US"/>
        </w:rPr>
        <w:tab/>
      </w:r>
      <w:r w:rsidRPr="00441DB8">
        <w:rPr>
          <w:rFonts w:eastAsia="Calibri"/>
          <w:sz w:val="19"/>
          <w:szCs w:val="19"/>
          <w:lang w:val="de-DE" w:eastAsia="en-US"/>
        </w:rPr>
        <w:tab/>
      </w:r>
      <w:r w:rsidRPr="00441DB8">
        <w:rPr>
          <w:rFonts w:eastAsia="Calibri"/>
          <w:sz w:val="19"/>
          <w:szCs w:val="19"/>
          <w:lang w:val="de-DE" w:eastAsia="en-US"/>
        </w:rPr>
        <w:tab/>
        <w:t>Beyazdan beyaz dışında renge kristaller veya toz.</w:t>
      </w:r>
    </w:p>
    <w:p w:rsidR="000D0A0D" w:rsidRPr="00441DB8" w:rsidRDefault="000D0A0D" w:rsidP="00815038">
      <w:pPr>
        <w:ind w:left="2832" w:hanging="2832"/>
        <w:jc w:val="both"/>
        <w:rPr>
          <w:rFonts w:eastAsia="Calibri"/>
          <w:b/>
          <w:sz w:val="19"/>
          <w:szCs w:val="19"/>
          <w:lang w:val="de-DE" w:eastAsia="en-US"/>
        </w:rPr>
      </w:pPr>
    </w:p>
    <w:p w:rsidR="000D0A0D" w:rsidRPr="00441DB8" w:rsidRDefault="000D0A0D" w:rsidP="00815038">
      <w:pPr>
        <w:ind w:left="2832" w:hanging="2832"/>
        <w:jc w:val="both"/>
        <w:rPr>
          <w:rFonts w:eastAsia="Calibri"/>
          <w:b/>
          <w:sz w:val="19"/>
          <w:szCs w:val="19"/>
          <w:u w:val="single"/>
          <w:lang w:val="de-DE" w:eastAsia="en-US"/>
        </w:rPr>
      </w:pPr>
      <w:r w:rsidRPr="00441DB8">
        <w:rPr>
          <w:rFonts w:eastAsia="Calibri"/>
          <w:b/>
          <w:sz w:val="19"/>
          <w:szCs w:val="19"/>
          <w:u w:val="single"/>
          <w:lang w:val="de-DE" w:eastAsia="en-US"/>
        </w:rPr>
        <w:t>Belirleme:</w:t>
      </w:r>
    </w:p>
    <w:p w:rsidR="009E2541" w:rsidRPr="00441DB8" w:rsidRDefault="009E2541" w:rsidP="00815038">
      <w:pPr>
        <w:ind w:left="2832" w:hanging="2832"/>
        <w:jc w:val="both"/>
        <w:rPr>
          <w:rFonts w:eastAsia="Calibri"/>
          <w:b/>
          <w:sz w:val="19"/>
          <w:szCs w:val="19"/>
          <w:u w:val="single"/>
          <w:lang w:val="de-DE" w:eastAsia="en-US"/>
        </w:rPr>
      </w:pPr>
    </w:p>
    <w:p w:rsidR="009E2541" w:rsidRPr="00441DB8" w:rsidRDefault="000D0A0D" w:rsidP="00815038">
      <w:pPr>
        <w:ind w:left="2832" w:hanging="2123"/>
        <w:jc w:val="both"/>
        <w:rPr>
          <w:rFonts w:eastAsia="Calibri"/>
          <w:sz w:val="19"/>
          <w:szCs w:val="19"/>
          <w:lang w:val="de-DE" w:eastAsia="en-US"/>
        </w:rPr>
      </w:pPr>
      <w:r w:rsidRPr="00441DB8">
        <w:rPr>
          <w:rFonts w:eastAsia="Calibri"/>
          <w:b/>
          <w:sz w:val="19"/>
          <w:szCs w:val="19"/>
          <w:lang w:val="de-DE" w:eastAsia="en-US"/>
        </w:rPr>
        <w:t xml:space="preserve">Amonyum </w:t>
      </w:r>
      <w:r w:rsidR="009E2541" w:rsidRPr="00441DB8">
        <w:rPr>
          <w:rFonts w:eastAsia="Calibri"/>
          <w:b/>
          <w:sz w:val="19"/>
          <w:szCs w:val="19"/>
          <w:lang w:val="de-DE" w:eastAsia="en-US"/>
        </w:rPr>
        <w:t>testi:</w:t>
      </w:r>
      <w:r w:rsidR="009E2541" w:rsidRPr="00441DB8">
        <w:rPr>
          <w:rFonts w:eastAsia="Calibri"/>
          <w:b/>
          <w:sz w:val="19"/>
          <w:szCs w:val="19"/>
          <w:lang w:val="de-DE" w:eastAsia="en-US"/>
        </w:rPr>
        <w:tab/>
      </w:r>
      <w:r w:rsidR="009E2541" w:rsidRPr="00441DB8">
        <w:rPr>
          <w:rFonts w:eastAsia="Calibri"/>
          <w:sz w:val="19"/>
          <w:szCs w:val="19"/>
          <w:lang w:val="de-DE" w:eastAsia="en-US"/>
        </w:rPr>
        <w:t>Testi geçer.</w:t>
      </w:r>
    </w:p>
    <w:p w:rsidR="009E2541" w:rsidRPr="00441DB8" w:rsidRDefault="009E2541" w:rsidP="00815038">
      <w:pPr>
        <w:ind w:left="2832" w:hanging="2123"/>
        <w:jc w:val="both"/>
        <w:rPr>
          <w:rFonts w:eastAsia="Calibri"/>
          <w:sz w:val="19"/>
          <w:szCs w:val="19"/>
          <w:lang w:val="de-DE" w:eastAsia="en-US"/>
        </w:rPr>
      </w:pPr>
    </w:p>
    <w:p w:rsidR="000D0A0D" w:rsidRPr="00441DB8" w:rsidRDefault="009E2541" w:rsidP="00815038">
      <w:pPr>
        <w:ind w:left="2832" w:hanging="2123"/>
        <w:jc w:val="both"/>
        <w:rPr>
          <w:rFonts w:eastAsia="Calibri"/>
          <w:sz w:val="19"/>
          <w:szCs w:val="19"/>
          <w:lang w:val="de-DE" w:eastAsia="en-US"/>
        </w:rPr>
      </w:pPr>
      <w:r w:rsidRPr="00441DB8">
        <w:rPr>
          <w:rFonts w:eastAsia="Calibri"/>
          <w:b/>
          <w:sz w:val="19"/>
          <w:szCs w:val="19"/>
          <w:lang w:val="de-DE" w:eastAsia="en-US"/>
        </w:rPr>
        <w:t>S</w:t>
      </w:r>
      <w:r w:rsidR="000D0A0D" w:rsidRPr="00441DB8">
        <w:rPr>
          <w:rFonts w:eastAsia="Calibri"/>
          <w:b/>
          <w:sz w:val="19"/>
          <w:szCs w:val="19"/>
          <w:lang w:val="de-DE" w:eastAsia="en-US"/>
        </w:rPr>
        <w:t xml:space="preserve">itrat </w:t>
      </w:r>
      <w:r w:rsidRPr="00441DB8">
        <w:rPr>
          <w:rFonts w:eastAsia="Calibri"/>
          <w:b/>
          <w:sz w:val="19"/>
          <w:szCs w:val="19"/>
          <w:lang w:val="de-DE" w:eastAsia="en-US"/>
        </w:rPr>
        <w:t>testi:</w:t>
      </w:r>
      <w:r w:rsidRPr="00441DB8">
        <w:rPr>
          <w:rFonts w:eastAsia="Calibri"/>
          <w:b/>
          <w:sz w:val="19"/>
          <w:szCs w:val="19"/>
          <w:lang w:val="de-DE" w:eastAsia="en-US"/>
        </w:rPr>
        <w:tab/>
      </w:r>
      <w:r w:rsidRPr="00441DB8">
        <w:rPr>
          <w:rFonts w:eastAsia="Calibri"/>
          <w:sz w:val="19"/>
          <w:szCs w:val="19"/>
          <w:lang w:val="de-DE" w:eastAsia="en-US"/>
        </w:rPr>
        <w:t>Testi geçer.</w:t>
      </w:r>
    </w:p>
    <w:p w:rsidR="009E2541" w:rsidRPr="00441DB8" w:rsidRDefault="009E2541" w:rsidP="00815038">
      <w:pPr>
        <w:ind w:left="2832" w:hanging="2123"/>
        <w:jc w:val="both"/>
        <w:rPr>
          <w:rFonts w:eastAsia="Calibri"/>
          <w:sz w:val="19"/>
          <w:szCs w:val="19"/>
          <w:lang w:val="de-DE" w:eastAsia="en-US"/>
        </w:rPr>
      </w:pPr>
    </w:p>
    <w:p w:rsidR="000D0A0D" w:rsidRPr="00441DB8" w:rsidRDefault="000D0A0D" w:rsidP="00815038">
      <w:pPr>
        <w:ind w:left="2832" w:hanging="2123"/>
        <w:jc w:val="both"/>
        <w:rPr>
          <w:rFonts w:eastAsia="Calibri"/>
          <w:sz w:val="19"/>
          <w:szCs w:val="19"/>
          <w:lang w:val="de-DE" w:eastAsia="en-US"/>
        </w:rPr>
      </w:pPr>
      <w:r w:rsidRPr="00441DB8">
        <w:rPr>
          <w:rFonts w:eastAsia="Calibri"/>
          <w:b/>
          <w:sz w:val="19"/>
          <w:szCs w:val="19"/>
          <w:lang w:val="de-DE" w:eastAsia="en-US"/>
        </w:rPr>
        <w:t>Çözünürlük:</w:t>
      </w:r>
      <w:r w:rsidRPr="00441DB8">
        <w:rPr>
          <w:rFonts w:eastAsia="Calibri"/>
          <w:sz w:val="19"/>
          <w:szCs w:val="19"/>
          <w:lang w:val="de-DE" w:eastAsia="en-US"/>
        </w:rPr>
        <w:tab/>
        <w:t>Suda serbest çözünür.</w:t>
      </w:r>
    </w:p>
    <w:p w:rsidR="000D0A0D" w:rsidRPr="00441DB8" w:rsidRDefault="000D0A0D" w:rsidP="00815038">
      <w:pPr>
        <w:ind w:left="2832" w:hanging="2832"/>
        <w:jc w:val="both"/>
        <w:rPr>
          <w:rFonts w:eastAsia="Calibri"/>
          <w:b/>
          <w:sz w:val="19"/>
          <w:szCs w:val="19"/>
          <w:lang w:val="de-DE" w:eastAsia="en-US"/>
        </w:rPr>
      </w:pPr>
    </w:p>
    <w:p w:rsidR="000D0A0D" w:rsidRPr="00441DB8" w:rsidRDefault="000D0A0D" w:rsidP="00815038">
      <w:pPr>
        <w:ind w:left="2832" w:hanging="2832"/>
        <w:jc w:val="both"/>
        <w:rPr>
          <w:rFonts w:eastAsia="Calibri"/>
          <w:b/>
          <w:sz w:val="19"/>
          <w:szCs w:val="19"/>
          <w:u w:val="single"/>
          <w:lang w:val="de-DE" w:eastAsia="en-US"/>
        </w:rPr>
      </w:pPr>
      <w:r w:rsidRPr="00441DB8">
        <w:rPr>
          <w:rFonts w:eastAsia="Calibri"/>
          <w:b/>
          <w:sz w:val="19"/>
          <w:szCs w:val="19"/>
          <w:u w:val="single"/>
          <w:lang w:val="de-DE" w:eastAsia="en-US"/>
        </w:rPr>
        <w:t>Saflık:</w:t>
      </w:r>
    </w:p>
    <w:p w:rsidR="009E2541" w:rsidRPr="00441DB8" w:rsidRDefault="009E2541" w:rsidP="00815038">
      <w:pPr>
        <w:ind w:left="2832" w:hanging="2832"/>
        <w:jc w:val="both"/>
        <w:rPr>
          <w:rFonts w:eastAsia="Calibri"/>
          <w:b/>
          <w:sz w:val="19"/>
          <w:szCs w:val="19"/>
          <w:u w:val="single"/>
          <w:lang w:val="de-DE" w:eastAsia="en-US"/>
        </w:rPr>
      </w:pPr>
    </w:p>
    <w:p w:rsidR="000D0A0D" w:rsidRPr="00441DB8" w:rsidRDefault="000D0A0D" w:rsidP="00815038">
      <w:pPr>
        <w:ind w:left="2830" w:hanging="2121"/>
        <w:jc w:val="both"/>
        <w:rPr>
          <w:rFonts w:eastAsia="Calibri"/>
          <w:sz w:val="19"/>
          <w:szCs w:val="19"/>
          <w:lang w:val="de-DE" w:eastAsia="en-US"/>
        </w:rPr>
      </w:pPr>
      <w:r w:rsidRPr="00441DB8">
        <w:rPr>
          <w:rFonts w:eastAsia="Calibri"/>
          <w:b/>
          <w:sz w:val="19"/>
          <w:szCs w:val="19"/>
          <w:lang w:val="de-DE" w:eastAsia="en-US"/>
        </w:rPr>
        <w:t>Okzalat:</w:t>
      </w:r>
      <w:r w:rsidRPr="00441DB8">
        <w:rPr>
          <w:rFonts w:eastAsia="Calibri"/>
          <w:b/>
          <w:sz w:val="19"/>
          <w:szCs w:val="19"/>
          <w:lang w:val="de-DE" w:eastAsia="en-US"/>
        </w:rPr>
        <w:tab/>
      </w:r>
      <w:r w:rsidRPr="00441DB8">
        <w:rPr>
          <w:rFonts w:eastAsia="Calibri"/>
          <w:sz w:val="19"/>
          <w:szCs w:val="19"/>
          <w:lang w:val="de-DE" w:eastAsia="en-US"/>
        </w:rPr>
        <w:t>Okzalik asit olarak</w:t>
      </w:r>
      <w:r w:rsidRPr="00441DB8">
        <w:rPr>
          <w:rFonts w:eastAsia="Calibri"/>
          <w:b/>
          <w:sz w:val="19"/>
          <w:szCs w:val="19"/>
          <w:lang w:val="de-DE" w:eastAsia="en-US"/>
        </w:rPr>
        <w:t xml:space="preserve"> </w:t>
      </w:r>
      <w:r w:rsidRPr="00441DB8">
        <w:rPr>
          <w:rFonts w:eastAsia="Calibri"/>
          <w:sz w:val="19"/>
          <w:szCs w:val="19"/>
          <w:lang w:val="de-DE" w:eastAsia="en-US"/>
        </w:rPr>
        <w:t xml:space="preserve">% 0.04’den fazla olmamalıdır. </w:t>
      </w:r>
    </w:p>
    <w:p w:rsidR="009E2541" w:rsidRPr="00441DB8" w:rsidRDefault="009E2541" w:rsidP="00815038">
      <w:pPr>
        <w:ind w:left="2830" w:hanging="2121"/>
        <w:jc w:val="both"/>
        <w:rPr>
          <w:rFonts w:eastAsia="Calibri"/>
          <w:sz w:val="19"/>
          <w:szCs w:val="19"/>
          <w:lang w:val="de-DE" w:eastAsia="en-US"/>
        </w:rPr>
      </w:pPr>
    </w:p>
    <w:p w:rsidR="000D0A0D" w:rsidRPr="00441DB8" w:rsidRDefault="000D0A0D" w:rsidP="00815038">
      <w:pPr>
        <w:ind w:left="2830" w:hanging="2121"/>
        <w:jc w:val="both"/>
        <w:rPr>
          <w:rFonts w:eastAsia="Calibri"/>
          <w:sz w:val="19"/>
          <w:szCs w:val="19"/>
          <w:lang w:val="de-DE" w:eastAsia="en-US"/>
        </w:rPr>
      </w:pPr>
      <w:r w:rsidRPr="00441DB8">
        <w:rPr>
          <w:rFonts w:eastAsia="Calibri"/>
          <w:b/>
          <w:sz w:val="19"/>
          <w:szCs w:val="19"/>
          <w:lang w:val="de-DE" w:eastAsia="en-US"/>
        </w:rPr>
        <w:t>Arsenik:</w:t>
      </w:r>
      <w:r w:rsidRPr="00441DB8">
        <w:rPr>
          <w:rFonts w:eastAsia="Calibri"/>
          <w:sz w:val="19"/>
          <w:szCs w:val="19"/>
          <w:lang w:val="de-DE" w:eastAsia="en-US"/>
        </w:rPr>
        <w:tab/>
        <w:t>3 mg/kg’dan fazla olmamalıdır.</w:t>
      </w:r>
    </w:p>
    <w:p w:rsidR="009E2541" w:rsidRPr="00441DB8" w:rsidRDefault="009E2541" w:rsidP="00815038">
      <w:pPr>
        <w:ind w:left="2830" w:hanging="2121"/>
        <w:jc w:val="both"/>
        <w:rPr>
          <w:rFonts w:eastAsia="Calibri"/>
          <w:sz w:val="19"/>
          <w:szCs w:val="19"/>
          <w:lang w:val="de-DE" w:eastAsia="en-US"/>
        </w:rPr>
      </w:pPr>
    </w:p>
    <w:p w:rsidR="000D0A0D" w:rsidRPr="00441DB8" w:rsidRDefault="000D0A0D" w:rsidP="00815038">
      <w:pPr>
        <w:ind w:left="2830" w:hanging="2121"/>
        <w:jc w:val="both"/>
        <w:rPr>
          <w:rFonts w:eastAsia="Calibri"/>
          <w:sz w:val="19"/>
          <w:szCs w:val="19"/>
          <w:lang w:val="de-DE" w:eastAsia="en-US"/>
        </w:rPr>
      </w:pPr>
      <w:r w:rsidRPr="00441DB8">
        <w:rPr>
          <w:rFonts w:eastAsia="Calibri"/>
          <w:b/>
          <w:sz w:val="19"/>
          <w:szCs w:val="19"/>
          <w:lang w:val="de-DE" w:eastAsia="en-US"/>
        </w:rPr>
        <w:t>Kurşun:</w:t>
      </w:r>
      <w:r w:rsidR="009E2541" w:rsidRPr="00441DB8">
        <w:rPr>
          <w:rFonts w:eastAsia="Calibri"/>
          <w:sz w:val="19"/>
          <w:szCs w:val="19"/>
          <w:lang w:val="de-DE" w:eastAsia="en-US"/>
        </w:rPr>
        <w:tab/>
        <w:t>2</w:t>
      </w:r>
      <w:r w:rsidRPr="00441DB8">
        <w:rPr>
          <w:rFonts w:eastAsia="Calibri"/>
          <w:sz w:val="19"/>
          <w:szCs w:val="19"/>
          <w:lang w:val="de-DE" w:eastAsia="en-US"/>
        </w:rPr>
        <w:t xml:space="preserve"> mg/kg’dan fazla olmamalıdır.</w:t>
      </w:r>
    </w:p>
    <w:p w:rsidR="009E2541" w:rsidRPr="00441DB8" w:rsidRDefault="009E2541" w:rsidP="00815038">
      <w:pPr>
        <w:ind w:left="2830" w:hanging="2121"/>
        <w:jc w:val="both"/>
        <w:rPr>
          <w:rFonts w:eastAsia="Calibri"/>
          <w:sz w:val="19"/>
          <w:szCs w:val="19"/>
          <w:lang w:val="de-DE" w:eastAsia="en-US"/>
        </w:rPr>
      </w:pPr>
    </w:p>
    <w:p w:rsidR="000D0A0D" w:rsidRPr="00441DB8" w:rsidRDefault="008A2DDD" w:rsidP="00815038">
      <w:pPr>
        <w:ind w:left="2830" w:hanging="2121"/>
        <w:jc w:val="both"/>
        <w:rPr>
          <w:rFonts w:eastAsia="Calibri"/>
          <w:sz w:val="19"/>
          <w:szCs w:val="19"/>
          <w:lang w:val="de-DE" w:eastAsia="en-US"/>
        </w:rPr>
      </w:pPr>
      <w:r w:rsidRPr="00441DB8">
        <w:rPr>
          <w:rFonts w:eastAsia="Calibri"/>
          <w:b/>
          <w:sz w:val="19"/>
          <w:szCs w:val="19"/>
          <w:lang w:val="de-DE" w:eastAsia="en-US"/>
        </w:rPr>
        <w:t>Civa</w:t>
      </w:r>
      <w:r w:rsidR="000D0A0D" w:rsidRPr="00441DB8">
        <w:rPr>
          <w:rFonts w:eastAsia="Calibri"/>
          <w:b/>
          <w:sz w:val="19"/>
          <w:szCs w:val="19"/>
          <w:lang w:val="de-DE" w:eastAsia="en-US"/>
        </w:rPr>
        <w:t>:</w:t>
      </w:r>
      <w:r w:rsidR="000D0A0D" w:rsidRPr="00441DB8">
        <w:rPr>
          <w:rFonts w:eastAsia="Calibri"/>
          <w:sz w:val="19"/>
          <w:szCs w:val="19"/>
          <w:lang w:val="de-DE" w:eastAsia="en-US"/>
        </w:rPr>
        <w:tab/>
        <w:t>1 mg/kg’dan fazla olmamalıdır.</w:t>
      </w:r>
    </w:p>
    <w:p w:rsidR="000D0A0D" w:rsidRPr="00441DB8" w:rsidRDefault="000D0A0D" w:rsidP="00815038">
      <w:pPr>
        <w:keepNext/>
        <w:jc w:val="both"/>
        <w:outlineLvl w:val="6"/>
        <w:rPr>
          <w:b/>
          <w:bCs/>
          <w:sz w:val="19"/>
          <w:szCs w:val="19"/>
          <w:u w:val="single"/>
        </w:rPr>
      </w:pPr>
    </w:p>
    <w:p w:rsidR="009E2541" w:rsidRPr="00441DB8" w:rsidRDefault="009E2541" w:rsidP="00815038">
      <w:pPr>
        <w:keepNext/>
        <w:jc w:val="both"/>
        <w:outlineLvl w:val="6"/>
        <w:rPr>
          <w:b/>
          <w:bCs/>
          <w:sz w:val="19"/>
          <w:szCs w:val="19"/>
          <w:u w:val="single"/>
        </w:rPr>
      </w:pPr>
    </w:p>
    <w:p w:rsidR="000D0A0D" w:rsidRPr="00441DB8" w:rsidRDefault="000D0A0D" w:rsidP="00815038">
      <w:pPr>
        <w:keepNext/>
        <w:jc w:val="both"/>
        <w:outlineLvl w:val="6"/>
        <w:rPr>
          <w:b/>
          <w:bCs/>
          <w:sz w:val="19"/>
          <w:szCs w:val="19"/>
          <w:u w:val="single"/>
        </w:rPr>
      </w:pPr>
      <w:r w:rsidRPr="00441DB8">
        <w:rPr>
          <w:b/>
          <w:bCs/>
          <w:sz w:val="19"/>
          <w:szCs w:val="19"/>
          <w:u w:val="single"/>
        </w:rPr>
        <w:t>E 385 KALSİYUM DİSODYUM ETİLENDİAMİNTETRAASETAT</w:t>
      </w:r>
      <w:r w:rsidRPr="00441DB8">
        <w:rPr>
          <w:b/>
          <w:bCs/>
          <w:sz w:val="19"/>
          <w:szCs w:val="19"/>
        </w:rPr>
        <w:tab/>
      </w:r>
      <w:r w:rsidRPr="00441DB8">
        <w:rPr>
          <w:b/>
          <w:bCs/>
          <w:sz w:val="19"/>
          <w:szCs w:val="19"/>
        </w:rPr>
        <w:tab/>
      </w:r>
    </w:p>
    <w:p w:rsidR="000D0A0D" w:rsidRPr="00441DB8" w:rsidRDefault="000D0A0D" w:rsidP="00815038">
      <w:pPr>
        <w:keepNext/>
        <w:jc w:val="both"/>
        <w:outlineLvl w:val="4"/>
        <w:rPr>
          <w:sz w:val="19"/>
          <w:szCs w:val="19"/>
        </w:rPr>
      </w:pPr>
    </w:p>
    <w:p w:rsidR="000D0A0D" w:rsidRPr="00441DB8" w:rsidRDefault="00B96B2E" w:rsidP="00815038">
      <w:pPr>
        <w:keepNext/>
        <w:jc w:val="both"/>
        <w:outlineLvl w:val="5"/>
        <w:rPr>
          <w:sz w:val="19"/>
          <w:szCs w:val="19"/>
        </w:rPr>
      </w:pPr>
      <w:r w:rsidRPr="00441DB8">
        <w:rPr>
          <w:b/>
          <w:sz w:val="19"/>
          <w:szCs w:val="19"/>
          <w:u w:val="single"/>
        </w:rPr>
        <w:t>Eşanlamlılar</w:t>
      </w:r>
      <w:r w:rsidR="000D0A0D" w:rsidRPr="00441DB8">
        <w:rPr>
          <w:b/>
          <w:sz w:val="19"/>
          <w:szCs w:val="19"/>
          <w:u w:val="single"/>
        </w:rPr>
        <w:t>:</w:t>
      </w:r>
      <w:r w:rsidR="000D0A0D" w:rsidRPr="00441DB8">
        <w:rPr>
          <w:sz w:val="19"/>
          <w:szCs w:val="19"/>
        </w:rPr>
        <w:tab/>
      </w:r>
      <w:r w:rsidR="000D0A0D" w:rsidRPr="00441DB8">
        <w:rPr>
          <w:sz w:val="19"/>
          <w:szCs w:val="19"/>
        </w:rPr>
        <w:tab/>
      </w:r>
      <w:r w:rsidR="000D0A0D" w:rsidRPr="00441DB8">
        <w:rPr>
          <w:sz w:val="19"/>
          <w:szCs w:val="19"/>
        </w:rPr>
        <w:tab/>
        <w:t>Kalsiyum disodyum EDTA</w:t>
      </w:r>
    </w:p>
    <w:p w:rsidR="009E2541" w:rsidRPr="00441DB8" w:rsidRDefault="000D0A0D" w:rsidP="00815038">
      <w:pPr>
        <w:jc w:val="both"/>
        <w:rPr>
          <w:rFonts w:eastAsia="Calibri"/>
          <w:sz w:val="19"/>
          <w:szCs w:val="19"/>
          <w:lang w:eastAsia="en-US"/>
        </w:rPr>
      </w:pP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t>Kalsiyum disodyum edetat</w:t>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t xml:space="preserve"> </w:t>
      </w:r>
    </w:p>
    <w:p w:rsidR="000D0A0D" w:rsidRPr="00441DB8" w:rsidRDefault="000D0A0D" w:rsidP="00815038">
      <w:pPr>
        <w:jc w:val="both"/>
        <w:rPr>
          <w:rFonts w:eastAsia="Calibri"/>
          <w:b/>
          <w:sz w:val="19"/>
          <w:szCs w:val="19"/>
          <w:u w:val="single"/>
          <w:lang w:eastAsia="en-US"/>
        </w:rPr>
      </w:pPr>
      <w:r w:rsidRPr="00441DB8">
        <w:rPr>
          <w:rFonts w:eastAsia="Calibri"/>
          <w:b/>
          <w:sz w:val="19"/>
          <w:szCs w:val="19"/>
          <w:u w:val="single"/>
          <w:lang w:eastAsia="en-US"/>
        </w:rPr>
        <w:t>Tanım:</w:t>
      </w:r>
    </w:p>
    <w:p w:rsidR="009E2541" w:rsidRPr="00441DB8" w:rsidRDefault="009E2541" w:rsidP="00815038">
      <w:pPr>
        <w:jc w:val="both"/>
        <w:rPr>
          <w:rFonts w:eastAsia="Calibri"/>
          <w:sz w:val="19"/>
          <w:szCs w:val="19"/>
          <w:lang w:eastAsia="en-US"/>
        </w:rPr>
      </w:pPr>
    </w:p>
    <w:p w:rsidR="009E2541" w:rsidRPr="00441DB8" w:rsidRDefault="009E2541" w:rsidP="00815038">
      <w:pPr>
        <w:keepNext/>
        <w:ind w:firstLine="720"/>
        <w:jc w:val="both"/>
        <w:outlineLvl w:val="5"/>
        <w:rPr>
          <w:rFonts w:eastAsia="Calibri"/>
          <w:sz w:val="19"/>
          <w:szCs w:val="19"/>
          <w:lang w:eastAsia="en-US"/>
        </w:rPr>
      </w:pPr>
      <w:r w:rsidRPr="00441DB8">
        <w:rPr>
          <w:rFonts w:eastAsia="Calibri"/>
          <w:b/>
          <w:sz w:val="19"/>
          <w:szCs w:val="19"/>
          <w:lang w:eastAsia="en-US"/>
        </w:rPr>
        <w:t>Einecs:</w:t>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t>200-529-9</w:t>
      </w:r>
    </w:p>
    <w:p w:rsidR="009E2541" w:rsidRPr="00441DB8" w:rsidRDefault="009E2541" w:rsidP="00815038">
      <w:pPr>
        <w:keepNext/>
        <w:ind w:firstLine="720"/>
        <w:jc w:val="both"/>
        <w:outlineLvl w:val="5"/>
        <w:rPr>
          <w:rFonts w:eastAsia="Calibri"/>
          <w:sz w:val="19"/>
          <w:szCs w:val="19"/>
          <w:lang w:eastAsia="en-US"/>
        </w:rPr>
      </w:pPr>
    </w:p>
    <w:p w:rsidR="000D0A0D" w:rsidRPr="00441DB8" w:rsidRDefault="000D0A0D" w:rsidP="00815038">
      <w:pPr>
        <w:keepNext/>
        <w:ind w:firstLine="720"/>
        <w:jc w:val="both"/>
        <w:outlineLvl w:val="5"/>
        <w:rPr>
          <w:sz w:val="19"/>
          <w:szCs w:val="19"/>
        </w:rPr>
      </w:pPr>
      <w:r w:rsidRPr="00441DB8">
        <w:rPr>
          <w:b/>
          <w:sz w:val="19"/>
          <w:szCs w:val="19"/>
        </w:rPr>
        <w:t>Kimyasal adı:</w:t>
      </w:r>
      <w:r w:rsidRPr="00441DB8">
        <w:rPr>
          <w:sz w:val="19"/>
          <w:szCs w:val="19"/>
        </w:rPr>
        <w:tab/>
      </w:r>
      <w:r w:rsidRPr="00441DB8">
        <w:rPr>
          <w:sz w:val="19"/>
          <w:szCs w:val="19"/>
        </w:rPr>
        <w:tab/>
        <w:t>N,N'-1,2-Etandilbis [N-(karboksimetil)-glisinat]</w:t>
      </w:r>
    </w:p>
    <w:p w:rsidR="000D0A0D" w:rsidRPr="00441DB8" w:rsidRDefault="000D0A0D" w:rsidP="00815038">
      <w:pPr>
        <w:jc w:val="both"/>
        <w:rPr>
          <w:rFonts w:eastAsia="Calibri"/>
          <w:sz w:val="19"/>
          <w:szCs w:val="19"/>
          <w:lang w:eastAsia="en-US"/>
        </w:rPr>
      </w:pP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t>[(4-) –O,O',O</w:t>
      </w:r>
      <w:r w:rsidRPr="00441DB8">
        <w:rPr>
          <w:rFonts w:eastAsia="Calibri"/>
          <w:sz w:val="19"/>
          <w:szCs w:val="19"/>
          <w:vertAlign w:val="superscript"/>
          <w:lang w:eastAsia="en-US"/>
        </w:rPr>
        <w:t>N</w:t>
      </w:r>
      <w:r w:rsidRPr="00441DB8">
        <w:rPr>
          <w:rFonts w:eastAsia="Calibri"/>
          <w:sz w:val="19"/>
          <w:szCs w:val="19"/>
          <w:lang w:eastAsia="en-US"/>
        </w:rPr>
        <w:t>,O</w:t>
      </w:r>
      <w:r w:rsidRPr="00441DB8">
        <w:rPr>
          <w:rFonts w:eastAsia="Calibri"/>
          <w:sz w:val="19"/>
          <w:szCs w:val="19"/>
          <w:vertAlign w:val="superscript"/>
          <w:lang w:eastAsia="en-US"/>
        </w:rPr>
        <w:t>N</w:t>
      </w:r>
      <w:r w:rsidRPr="00441DB8">
        <w:rPr>
          <w:rFonts w:eastAsia="Calibri"/>
          <w:sz w:val="19"/>
          <w:szCs w:val="19"/>
          <w:lang w:eastAsia="en-US"/>
        </w:rPr>
        <w:t>] kalsitat(2)-disodyum</w:t>
      </w:r>
    </w:p>
    <w:p w:rsidR="000D0A0D" w:rsidRPr="00441DB8" w:rsidRDefault="000D0A0D" w:rsidP="00815038">
      <w:pPr>
        <w:ind w:left="2160" w:firstLine="720"/>
        <w:jc w:val="both"/>
        <w:rPr>
          <w:rFonts w:eastAsia="Calibri"/>
          <w:sz w:val="19"/>
          <w:szCs w:val="19"/>
          <w:lang w:eastAsia="en-US"/>
        </w:rPr>
      </w:pPr>
      <w:r w:rsidRPr="00441DB8">
        <w:rPr>
          <w:rFonts w:eastAsia="Calibri"/>
          <w:sz w:val="19"/>
          <w:szCs w:val="19"/>
          <w:lang w:eastAsia="en-US"/>
        </w:rPr>
        <w:t>Kalsiyum disodyum etilendiamintetra asetat</w:t>
      </w:r>
    </w:p>
    <w:p w:rsidR="000D0A0D" w:rsidRPr="00441DB8" w:rsidRDefault="000D0A0D" w:rsidP="00815038">
      <w:pPr>
        <w:ind w:left="2160" w:firstLine="720"/>
        <w:jc w:val="both"/>
        <w:rPr>
          <w:rFonts w:eastAsia="Calibri"/>
          <w:sz w:val="19"/>
          <w:szCs w:val="19"/>
          <w:lang w:eastAsia="en-US"/>
        </w:rPr>
      </w:pPr>
      <w:r w:rsidRPr="00441DB8">
        <w:rPr>
          <w:rFonts w:eastAsia="Calibri"/>
          <w:sz w:val="19"/>
          <w:szCs w:val="19"/>
          <w:lang w:eastAsia="en-US"/>
        </w:rPr>
        <w:t>Kalsiyum disodyum (etilendinitrilo)tetra asetat</w:t>
      </w:r>
    </w:p>
    <w:p w:rsidR="000D0A0D" w:rsidRPr="00441DB8" w:rsidRDefault="000D0A0D" w:rsidP="00815038">
      <w:pPr>
        <w:jc w:val="both"/>
        <w:rPr>
          <w:rFonts w:eastAsia="Calibri"/>
          <w:sz w:val="19"/>
          <w:szCs w:val="19"/>
          <w:lang w:eastAsia="en-US"/>
        </w:rPr>
      </w:pP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r>
    </w:p>
    <w:p w:rsidR="009E2541"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Kimyasal formülü:</w:t>
      </w:r>
      <w:r w:rsidRPr="00441DB8">
        <w:rPr>
          <w:rFonts w:eastAsia="Calibri"/>
          <w:sz w:val="19"/>
          <w:szCs w:val="19"/>
          <w:lang w:eastAsia="en-US"/>
        </w:rPr>
        <w:tab/>
        <w:t>C</w:t>
      </w:r>
      <w:r w:rsidRPr="00441DB8">
        <w:rPr>
          <w:rFonts w:eastAsia="Calibri"/>
          <w:sz w:val="19"/>
          <w:szCs w:val="19"/>
          <w:vertAlign w:val="subscript"/>
          <w:lang w:eastAsia="en-US"/>
        </w:rPr>
        <w:t>10</w:t>
      </w:r>
      <w:r w:rsidRPr="00441DB8">
        <w:rPr>
          <w:rFonts w:eastAsia="Calibri"/>
          <w:sz w:val="19"/>
          <w:szCs w:val="19"/>
          <w:lang w:eastAsia="en-US"/>
        </w:rPr>
        <w:t>H</w:t>
      </w:r>
      <w:r w:rsidRPr="00441DB8">
        <w:rPr>
          <w:rFonts w:eastAsia="Calibri"/>
          <w:sz w:val="19"/>
          <w:szCs w:val="19"/>
          <w:vertAlign w:val="subscript"/>
          <w:lang w:eastAsia="en-US"/>
        </w:rPr>
        <w:t>12</w:t>
      </w:r>
      <w:r w:rsidRPr="00441DB8">
        <w:rPr>
          <w:rFonts w:eastAsia="Calibri"/>
          <w:sz w:val="19"/>
          <w:szCs w:val="19"/>
          <w:lang w:eastAsia="en-US"/>
        </w:rPr>
        <w:t>O</w:t>
      </w:r>
      <w:r w:rsidRPr="00441DB8">
        <w:rPr>
          <w:rFonts w:eastAsia="Calibri"/>
          <w:sz w:val="19"/>
          <w:szCs w:val="19"/>
          <w:vertAlign w:val="subscript"/>
          <w:lang w:eastAsia="en-US"/>
        </w:rPr>
        <w:t>8</w:t>
      </w:r>
      <w:r w:rsidRPr="00441DB8">
        <w:rPr>
          <w:rFonts w:eastAsia="Calibri"/>
          <w:sz w:val="19"/>
          <w:szCs w:val="19"/>
          <w:lang w:eastAsia="en-US"/>
        </w:rPr>
        <w:t>CaN</w:t>
      </w:r>
      <w:r w:rsidRPr="00441DB8">
        <w:rPr>
          <w:rFonts w:eastAsia="Calibri"/>
          <w:sz w:val="19"/>
          <w:szCs w:val="19"/>
          <w:vertAlign w:val="subscript"/>
          <w:lang w:eastAsia="en-US"/>
        </w:rPr>
        <w:t>2</w:t>
      </w:r>
      <w:r w:rsidRPr="00441DB8">
        <w:rPr>
          <w:rFonts w:eastAsia="Calibri"/>
          <w:sz w:val="19"/>
          <w:szCs w:val="19"/>
          <w:lang w:eastAsia="en-US"/>
        </w:rPr>
        <w:t>Na</w:t>
      </w:r>
      <w:r w:rsidRPr="00441DB8">
        <w:rPr>
          <w:rFonts w:eastAsia="Calibri"/>
          <w:sz w:val="19"/>
          <w:szCs w:val="19"/>
          <w:vertAlign w:val="subscript"/>
          <w:lang w:eastAsia="en-US"/>
        </w:rPr>
        <w:t>2</w:t>
      </w:r>
      <w:r w:rsidRPr="00441DB8">
        <w:rPr>
          <w:rFonts w:eastAsia="Calibri"/>
          <w:sz w:val="19"/>
          <w:szCs w:val="19"/>
          <w:lang w:eastAsia="en-US"/>
        </w:rPr>
        <w:t>·2H</w:t>
      </w:r>
      <w:r w:rsidRPr="00441DB8">
        <w:rPr>
          <w:rFonts w:eastAsia="Calibri"/>
          <w:sz w:val="19"/>
          <w:szCs w:val="19"/>
          <w:vertAlign w:val="subscript"/>
          <w:lang w:eastAsia="en-US"/>
        </w:rPr>
        <w:t>2</w:t>
      </w:r>
      <w:r w:rsidRPr="00441DB8">
        <w:rPr>
          <w:rFonts w:eastAsia="Calibri"/>
          <w:sz w:val="19"/>
          <w:szCs w:val="19"/>
          <w:lang w:eastAsia="en-US"/>
        </w:rPr>
        <w:t>O</w:t>
      </w:r>
    </w:p>
    <w:p w:rsidR="009E2541" w:rsidRPr="00441DB8" w:rsidRDefault="009E2541" w:rsidP="00815038">
      <w:pPr>
        <w:ind w:firstLine="720"/>
        <w:jc w:val="both"/>
        <w:rPr>
          <w:rFonts w:eastAsia="Calibri"/>
          <w:sz w:val="19"/>
          <w:szCs w:val="19"/>
          <w:vertAlign w:val="subscript"/>
          <w:lang w:eastAsia="en-US"/>
        </w:rPr>
      </w:pPr>
    </w:p>
    <w:p w:rsidR="000D0A0D" w:rsidRPr="00441DB8" w:rsidRDefault="001016C5" w:rsidP="00815038">
      <w:pPr>
        <w:ind w:firstLine="720"/>
        <w:jc w:val="both"/>
        <w:rPr>
          <w:rFonts w:eastAsia="Calibri"/>
          <w:sz w:val="19"/>
          <w:szCs w:val="19"/>
          <w:lang w:eastAsia="en-US"/>
        </w:rPr>
      </w:pPr>
      <w:r>
        <w:rPr>
          <w:rFonts w:eastAsia="Calibri"/>
          <w:b/>
          <w:sz w:val="19"/>
          <w:szCs w:val="19"/>
          <w:lang w:eastAsia="en-US"/>
        </w:rPr>
        <w:t>Molekül ağırlığı</w:t>
      </w:r>
      <w:r w:rsidR="000D0A0D" w:rsidRPr="00441DB8">
        <w:rPr>
          <w:rFonts w:eastAsia="Calibri"/>
          <w:b/>
          <w:sz w:val="19"/>
          <w:szCs w:val="19"/>
          <w:lang w:eastAsia="en-US"/>
        </w:rPr>
        <w:t>:</w:t>
      </w:r>
      <w:r w:rsidR="000D0A0D" w:rsidRPr="00441DB8">
        <w:rPr>
          <w:rFonts w:eastAsia="Calibri"/>
          <w:sz w:val="19"/>
          <w:szCs w:val="19"/>
          <w:lang w:eastAsia="en-US"/>
        </w:rPr>
        <w:tab/>
      </w:r>
      <w:r w:rsidR="000D0A0D" w:rsidRPr="00441DB8">
        <w:rPr>
          <w:rFonts w:eastAsia="Calibri"/>
          <w:sz w:val="19"/>
          <w:szCs w:val="19"/>
          <w:lang w:eastAsia="en-US"/>
        </w:rPr>
        <w:tab/>
        <w:t>410.31</w:t>
      </w:r>
    </w:p>
    <w:p w:rsidR="009E2541" w:rsidRPr="00441DB8" w:rsidRDefault="009E2541" w:rsidP="00815038">
      <w:pPr>
        <w:ind w:left="2880" w:hanging="2160"/>
        <w:jc w:val="both"/>
        <w:rPr>
          <w:rFonts w:eastAsia="Calibri"/>
          <w:b/>
          <w:sz w:val="19"/>
          <w:szCs w:val="19"/>
          <w:lang w:eastAsia="en-US"/>
        </w:rPr>
      </w:pPr>
    </w:p>
    <w:p w:rsidR="000D0A0D" w:rsidRPr="00441DB8" w:rsidRDefault="000D0A0D" w:rsidP="00815038">
      <w:pPr>
        <w:ind w:left="2880" w:hanging="2160"/>
        <w:jc w:val="both"/>
        <w:rPr>
          <w:rFonts w:eastAsia="Calibri"/>
          <w:sz w:val="19"/>
          <w:szCs w:val="19"/>
          <w:lang w:eastAsia="en-US"/>
        </w:rPr>
      </w:pPr>
      <w:r w:rsidRPr="00441DB8">
        <w:rPr>
          <w:rFonts w:eastAsia="Calibri"/>
          <w:b/>
          <w:sz w:val="19"/>
          <w:szCs w:val="19"/>
          <w:lang w:eastAsia="en-US"/>
        </w:rPr>
        <w:t>Analiz:</w:t>
      </w:r>
      <w:r w:rsidRPr="00441DB8">
        <w:rPr>
          <w:rFonts w:eastAsia="Calibri"/>
          <w:sz w:val="19"/>
          <w:szCs w:val="19"/>
          <w:lang w:eastAsia="en-US"/>
        </w:rPr>
        <w:tab/>
        <w:t xml:space="preserve">Susuz bazda içeriği % 97.0’dan az olmamalıdır. </w:t>
      </w:r>
    </w:p>
    <w:p w:rsidR="000D0A0D" w:rsidRPr="00441DB8" w:rsidRDefault="000D0A0D" w:rsidP="00815038">
      <w:pPr>
        <w:ind w:left="2880" w:hanging="2880"/>
        <w:jc w:val="both"/>
        <w:rPr>
          <w:b/>
          <w:sz w:val="19"/>
          <w:szCs w:val="19"/>
        </w:rPr>
      </w:pPr>
    </w:p>
    <w:p w:rsidR="000D0A0D" w:rsidRPr="00441DB8" w:rsidRDefault="000D0A0D" w:rsidP="00815038">
      <w:pPr>
        <w:ind w:left="2880" w:hanging="2880"/>
        <w:jc w:val="both"/>
        <w:rPr>
          <w:b/>
          <w:sz w:val="19"/>
          <w:szCs w:val="19"/>
        </w:rPr>
      </w:pPr>
      <w:r w:rsidRPr="00441DB8">
        <w:rPr>
          <w:b/>
          <w:sz w:val="19"/>
          <w:szCs w:val="19"/>
          <w:u w:val="single"/>
        </w:rPr>
        <w:t>Tanımlama:</w:t>
      </w:r>
      <w:r w:rsidRPr="00441DB8">
        <w:rPr>
          <w:sz w:val="19"/>
          <w:szCs w:val="19"/>
        </w:rPr>
        <w:tab/>
        <w:t>Beyaz, kokusuz kristal granüller ya da beyaz-hemen hemen beyaz toz, hafif higroskopik.</w:t>
      </w:r>
    </w:p>
    <w:p w:rsidR="000D0A0D" w:rsidRPr="00441DB8" w:rsidRDefault="000D0A0D" w:rsidP="00815038">
      <w:pPr>
        <w:keepNext/>
        <w:ind w:left="4245" w:hanging="4245"/>
        <w:jc w:val="both"/>
        <w:outlineLvl w:val="3"/>
        <w:rPr>
          <w:b/>
          <w:sz w:val="19"/>
          <w:szCs w:val="19"/>
        </w:rPr>
      </w:pPr>
    </w:p>
    <w:p w:rsidR="000D0A0D" w:rsidRPr="00441DB8" w:rsidRDefault="000D0A0D" w:rsidP="00815038">
      <w:pPr>
        <w:keepNext/>
        <w:ind w:left="4245" w:hanging="4245"/>
        <w:jc w:val="both"/>
        <w:outlineLvl w:val="3"/>
        <w:rPr>
          <w:b/>
          <w:sz w:val="19"/>
          <w:szCs w:val="19"/>
          <w:u w:val="single"/>
        </w:rPr>
      </w:pPr>
      <w:r w:rsidRPr="00441DB8">
        <w:rPr>
          <w:b/>
          <w:sz w:val="19"/>
          <w:szCs w:val="19"/>
          <w:u w:val="single"/>
        </w:rPr>
        <w:t>Belirleme:</w:t>
      </w:r>
    </w:p>
    <w:p w:rsidR="009E2541" w:rsidRPr="00441DB8" w:rsidRDefault="009E2541" w:rsidP="00815038">
      <w:pPr>
        <w:keepNext/>
        <w:ind w:left="4245" w:hanging="4245"/>
        <w:jc w:val="both"/>
        <w:outlineLvl w:val="3"/>
        <w:rPr>
          <w:b/>
          <w:sz w:val="19"/>
          <w:szCs w:val="19"/>
          <w:u w:val="single"/>
        </w:rPr>
      </w:pPr>
    </w:p>
    <w:p w:rsidR="005E3BEB" w:rsidRPr="00441DB8" w:rsidRDefault="000D0A0D" w:rsidP="00815038">
      <w:pPr>
        <w:ind w:firstLine="720"/>
        <w:jc w:val="both"/>
        <w:rPr>
          <w:sz w:val="19"/>
          <w:szCs w:val="19"/>
        </w:rPr>
      </w:pPr>
      <w:r w:rsidRPr="00441DB8">
        <w:rPr>
          <w:b/>
          <w:sz w:val="19"/>
          <w:szCs w:val="19"/>
        </w:rPr>
        <w:t xml:space="preserve">Sodyum </w:t>
      </w:r>
      <w:r w:rsidR="005E3BEB" w:rsidRPr="00441DB8">
        <w:rPr>
          <w:b/>
          <w:sz w:val="19"/>
          <w:szCs w:val="19"/>
        </w:rPr>
        <w:t>testi:</w:t>
      </w:r>
      <w:r w:rsidR="005E3BEB" w:rsidRPr="00441DB8">
        <w:rPr>
          <w:b/>
          <w:sz w:val="19"/>
          <w:szCs w:val="19"/>
        </w:rPr>
        <w:tab/>
      </w:r>
      <w:r w:rsidR="005E3BEB" w:rsidRPr="00441DB8">
        <w:rPr>
          <w:b/>
          <w:sz w:val="19"/>
          <w:szCs w:val="19"/>
        </w:rPr>
        <w:tab/>
      </w:r>
      <w:r w:rsidR="005E3BEB" w:rsidRPr="00441DB8">
        <w:rPr>
          <w:sz w:val="19"/>
          <w:szCs w:val="19"/>
        </w:rPr>
        <w:t>Testi geçer.</w:t>
      </w:r>
    </w:p>
    <w:p w:rsidR="005E3BEB" w:rsidRPr="00441DB8" w:rsidRDefault="005E3BEB" w:rsidP="00815038">
      <w:pPr>
        <w:ind w:firstLine="720"/>
        <w:jc w:val="both"/>
        <w:rPr>
          <w:sz w:val="19"/>
          <w:szCs w:val="19"/>
        </w:rPr>
      </w:pPr>
    </w:p>
    <w:p w:rsidR="000D0A0D" w:rsidRPr="00441DB8" w:rsidRDefault="005E3BEB" w:rsidP="00815038">
      <w:pPr>
        <w:ind w:firstLine="720"/>
        <w:jc w:val="both"/>
        <w:rPr>
          <w:sz w:val="19"/>
          <w:szCs w:val="19"/>
        </w:rPr>
      </w:pPr>
      <w:r w:rsidRPr="00441DB8">
        <w:rPr>
          <w:b/>
          <w:sz w:val="19"/>
          <w:szCs w:val="19"/>
        </w:rPr>
        <w:t>K</w:t>
      </w:r>
      <w:r w:rsidR="000D0A0D" w:rsidRPr="00441DB8">
        <w:rPr>
          <w:b/>
          <w:sz w:val="19"/>
          <w:szCs w:val="19"/>
        </w:rPr>
        <w:t xml:space="preserve">alsiyum </w:t>
      </w:r>
      <w:r w:rsidRPr="00441DB8">
        <w:rPr>
          <w:b/>
          <w:sz w:val="19"/>
          <w:szCs w:val="19"/>
        </w:rPr>
        <w:t>testi:</w:t>
      </w:r>
      <w:r w:rsidRPr="00441DB8">
        <w:rPr>
          <w:b/>
          <w:sz w:val="19"/>
          <w:szCs w:val="19"/>
        </w:rPr>
        <w:tab/>
      </w:r>
      <w:r w:rsidRPr="00441DB8">
        <w:rPr>
          <w:b/>
          <w:sz w:val="19"/>
          <w:szCs w:val="19"/>
        </w:rPr>
        <w:tab/>
      </w:r>
      <w:r w:rsidRPr="00441DB8">
        <w:rPr>
          <w:sz w:val="19"/>
          <w:szCs w:val="19"/>
        </w:rPr>
        <w:t>Testi geçer.</w:t>
      </w:r>
    </w:p>
    <w:p w:rsidR="005E3BEB" w:rsidRPr="00441DB8" w:rsidRDefault="005E3BEB" w:rsidP="00815038">
      <w:pPr>
        <w:ind w:firstLine="720"/>
        <w:jc w:val="both"/>
        <w:rPr>
          <w:b/>
          <w:sz w:val="19"/>
          <w:szCs w:val="19"/>
        </w:rPr>
      </w:pPr>
    </w:p>
    <w:p w:rsidR="005E3BEB" w:rsidRPr="00441DB8" w:rsidRDefault="005E3BEB" w:rsidP="00815038">
      <w:pPr>
        <w:ind w:firstLine="720"/>
        <w:jc w:val="both"/>
        <w:rPr>
          <w:b/>
          <w:sz w:val="19"/>
          <w:szCs w:val="19"/>
        </w:rPr>
      </w:pPr>
      <w:r w:rsidRPr="00441DB8">
        <w:rPr>
          <w:b/>
          <w:sz w:val="19"/>
          <w:szCs w:val="19"/>
        </w:rPr>
        <w:t>Metal iyonlar için ş</w:t>
      </w:r>
      <w:r w:rsidR="000D0A0D" w:rsidRPr="00441DB8">
        <w:rPr>
          <w:b/>
          <w:sz w:val="19"/>
          <w:szCs w:val="19"/>
        </w:rPr>
        <w:t>elat</w:t>
      </w:r>
    </w:p>
    <w:p w:rsidR="000D0A0D" w:rsidRPr="00441DB8" w:rsidRDefault="000D0A0D" w:rsidP="00815038">
      <w:pPr>
        <w:ind w:firstLine="720"/>
        <w:jc w:val="both"/>
        <w:rPr>
          <w:sz w:val="19"/>
          <w:szCs w:val="19"/>
        </w:rPr>
      </w:pPr>
      <w:r w:rsidRPr="00441DB8">
        <w:rPr>
          <w:b/>
          <w:sz w:val="19"/>
          <w:szCs w:val="19"/>
        </w:rPr>
        <w:t>aktivitesi</w:t>
      </w:r>
      <w:r w:rsidR="005E3BEB" w:rsidRPr="00441DB8">
        <w:rPr>
          <w:b/>
          <w:sz w:val="19"/>
          <w:szCs w:val="19"/>
        </w:rPr>
        <w:t>:</w:t>
      </w:r>
      <w:r w:rsidR="005E3BEB" w:rsidRPr="00441DB8">
        <w:rPr>
          <w:b/>
          <w:sz w:val="19"/>
          <w:szCs w:val="19"/>
        </w:rPr>
        <w:tab/>
      </w:r>
      <w:r w:rsidR="005E3BEB" w:rsidRPr="00441DB8">
        <w:rPr>
          <w:b/>
          <w:sz w:val="19"/>
          <w:szCs w:val="19"/>
        </w:rPr>
        <w:tab/>
      </w:r>
      <w:r w:rsidR="005E3BEB" w:rsidRPr="00441DB8">
        <w:rPr>
          <w:sz w:val="19"/>
          <w:szCs w:val="19"/>
        </w:rPr>
        <w:t>Pozitif</w:t>
      </w:r>
      <w:r w:rsidRPr="00441DB8">
        <w:rPr>
          <w:sz w:val="19"/>
          <w:szCs w:val="19"/>
        </w:rPr>
        <w:t xml:space="preserve"> </w:t>
      </w:r>
    </w:p>
    <w:p w:rsidR="005E3BEB" w:rsidRPr="00441DB8" w:rsidRDefault="005E3BEB" w:rsidP="00815038">
      <w:pPr>
        <w:ind w:firstLine="720"/>
        <w:jc w:val="both"/>
        <w:rPr>
          <w:b/>
          <w:sz w:val="19"/>
          <w:szCs w:val="19"/>
        </w:rPr>
      </w:pPr>
    </w:p>
    <w:p w:rsidR="000D0A0D" w:rsidRPr="00441DB8" w:rsidRDefault="005E3BEB" w:rsidP="00815038">
      <w:pPr>
        <w:ind w:firstLine="720"/>
        <w:jc w:val="both"/>
        <w:rPr>
          <w:sz w:val="19"/>
          <w:szCs w:val="19"/>
        </w:rPr>
      </w:pPr>
      <w:r w:rsidRPr="00441DB8">
        <w:rPr>
          <w:b/>
          <w:sz w:val="19"/>
          <w:szCs w:val="19"/>
        </w:rPr>
        <w:t>pH</w:t>
      </w:r>
      <w:r w:rsidR="000D0A0D" w:rsidRPr="00441DB8">
        <w:rPr>
          <w:b/>
          <w:sz w:val="19"/>
          <w:szCs w:val="19"/>
        </w:rPr>
        <w:t>:</w:t>
      </w:r>
      <w:r w:rsidRPr="00441DB8">
        <w:rPr>
          <w:b/>
          <w:sz w:val="19"/>
          <w:szCs w:val="19"/>
        </w:rPr>
        <w:tab/>
      </w:r>
      <w:r w:rsidRPr="00441DB8">
        <w:rPr>
          <w:b/>
          <w:sz w:val="19"/>
          <w:szCs w:val="19"/>
        </w:rPr>
        <w:tab/>
      </w:r>
      <w:r w:rsidRPr="00441DB8">
        <w:rPr>
          <w:b/>
          <w:sz w:val="19"/>
          <w:szCs w:val="19"/>
        </w:rPr>
        <w:tab/>
      </w:r>
      <w:r w:rsidRPr="00441DB8">
        <w:rPr>
          <w:sz w:val="19"/>
          <w:szCs w:val="19"/>
        </w:rPr>
        <w:t>6.5- 7.5 arasındadır. (% 1’lik çözelti)</w:t>
      </w:r>
    </w:p>
    <w:p w:rsidR="005E3BEB" w:rsidRPr="00441DB8" w:rsidRDefault="005E3BEB" w:rsidP="00815038">
      <w:pPr>
        <w:ind w:firstLine="720"/>
        <w:jc w:val="both"/>
        <w:rPr>
          <w:rFonts w:eastAsia="Calibri"/>
          <w:b/>
          <w:sz w:val="19"/>
          <w:szCs w:val="19"/>
          <w:lang w:eastAsia="en-US"/>
        </w:rPr>
      </w:pPr>
    </w:p>
    <w:p w:rsidR="000D0A0D" w:rsidRPr="00441DB8" w:rsidRDefault="000D0A0D" w:rsidP="00815038">
      <w:pPr>
        <w:jc w:val="both"/>
        <w:rPr>
          <w:rFonts w:eastAsia="Calibri"/>
          <w:b/>
          <w:sz w:val="19"/>
          <w:szCs w:val="19"/>
          <w:u w:val="single"/>
          <w:lang w:eastAsia="en-US"/>
        </w:rPr>
      </w:pPr>
      <w:r w:rsidRPr="00441DB8">
        <w:rPr>
          <w:rFonts w:eastAsia="Calibri"/>
          <w:b/>
          <w:sz w:val="19"/>
          <w:szCs w:val="19"/>
          <w:u w:val="single"/>
          <w:lang w:eastAsia="en-US"/>
        </w:rPr>
        <w:t>Saflık:</w:t>
      </w:r>
    </w:p>
    <w:p w:rsidR="005E3BEB" w:rsidRPr="00441DB8" w:rsidRDefault="005E3BEB" w:rsidP="00815038">
      <w:pPr>
        <w:jc w:val="both"/>
        <w:rPr>
          <w:rFonts w:eastAsia="Calibri"/>
          <w:b/>
          <w:sz w:val="19"/>
          <w:szCs w:val="19"/>
          <w:u w:val="single"/>
          <w:lang w:eastAsia="en-US"/>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Su içeriği:</w:t>
      </w:r>
      <w:r w:rsidRPr="00441DB8">
        <w:rPr>
          <w:rFonts w:eastAsia="Calibri"/>
          <w:sz w:val="19"/>
          <w:szCs w:val="19"/>
          <w:lang w:eastAsia="en-US"/>
        </w:rPr>
        <w:tab/>
      </w:r>
      <w:r w:rsidRPr="00441DB8">
        <w:rPr>
          <w:rFonts w:eastAsia="Calibri"/>
          <w:sz w:val="19"/>
          <w:szCs w:val="19"/>
          <w:lang w:eastAsia="en-US"/>
        </w:rPr>
        <w:tab/>
        <w:t>% 5-13 (Karl Fischer yöntemi).</w:t>
      </w:r>
    </w:p>
    <w:p w:rsidR="005E3BEB" w:rsidRPr="00441DB8" w:rsidRDefault="005E3BEB" w:rsidP="00815038">
      <w:pPr>
        <w:ind w:firstLine="720"/>
        <w:jc w:val="both"/>
        <w:rPr>
          <w:rFonts w:eastAsia="Calibri"/>
          <w:sz w:val="19"/>
          <w:szCs w:val="19"/>
          <w:lang w:eastAsia="en-US"/>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lastRenderedPageBreak/>
        <w:t>Arsenik:</w:t>
      </w:r>
      <w:r w:rsidR="005E3BEB" w:rsidRPr="00441DB8">
        <w:rPr>
          <w:rFonts w:eastAsia="Calibri"/>
          <w:sz w:val="19"/>
          <w:szCs w:val="19"/>
          <w:lang w:eastAsia="en-US"/>
        </w:rPr>
        <w:tab/>
      </w:r>
      <w:r w:rsidR="005E3BEB" w:rsidRPr="00441DB8">
        <w:rPr>
          <w:rFonts w:eastAsia="Calibri"/>
          <w:sz w:val="19"/>
          <w:szCs w:val="19"/>
          <w:lang w:eastAsia="en-US"/>
        </w:rPr>
        <w:tab/>
      </w:r>
      <w:r w:rsidRPr="00441DB8">
        <w:rPr>
          <w:rFonts w:eastAsia="Calibri"/>
          <w:sz w:val="19"/>
          <w:szCs w:val="19"/>
          <w:lang w:eastAsia="en-US"/>
        </w:rPr>
        <w:t>3 mg/kg’dan fazla olmamalıdır.</w:t>
      </w:r>
    </w:p>
    <w:p w:rsidR="005E3BEB" w:rsidRPr="00441DB8" w:rsidRDefault="005E3BEB" w:rsidP="00815038">
      <w:pPr>
        <w:ind w:firstLine="720"/>
        <w:jc w:val="both"/>
        <w:rPr>
          <w:rFonts w:eastAsia="Calibri"/>
          <w:sz w:val="19"/>
          <w:szCs w:val="19"/>
          <w:lang w:eastAsia="en-US"/>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Kurşun:</w:t>
      </w:r>
      <w:r w:rsidR="005E3BEB" w:rsidRPr="00441DB8">
        <w:rPr>
          <w:rFonts w:eastAsia="Calibri"/>
          <w:sz w:val="19"/>
          <w:szCs w:val="19"/>
          <w:lang w:eastAsia="en-US"/>
        </w:rPr>
        <w:tab/>
      </w:r>
      <w:r w:rsidR="005E3BEB" w:rsidRPr="00441DB8">
        <w:rPr>
          <w:rFonts w:eastAsia="Calibri"/>
          <w:sz w:val="19"/>
          <w:szCs w:val="19"/>
          <w:lang w:eastAsia="en-US"/>
        </w:rPr>
        <w:tab/>
      </w:r>
      <w:r w:rsidR="005E3BEB" w:rsidRPr="00441DB8">
        <w:rPr>
          <w:rFonts w:eastAsia="Calibri"/>
          <w:sz w:val="19"/>
          <w:szCs w:val="19"/>
          <w:lang w:eastAsia="en-US"/>
        </w:rPr>
        <w:tab/>
        <w:t>2</w:t>
      </w:r>
      <w:r w:rsidRPr="00441DB8">
        <w:rPr>
          <w:rFonts w:eastAsia="Calibri"/>
          <w:sz w:val="19"/>
          <w:szCs w:val="19"/>
          <w:lang w:eastAsia="en-US"/>
        </w:rPr>
        <w:t xml:space="preserve"> mg/kg’dan fazla olmamalıdır.</w:t>
      </w:r>
    </w:p>
    <w:p w:rsidR="005E3BEB" w:rsidRPr="00441DB8" w:rsidRDefault="005E3BEB" w:rsidP="00815038">
      <w:pPr>
        <w:ind w:firstLine="720"/>
        <w:jc w:val="both"/>
        <w:rPr>
          <w:rFonts w:eastAsia="Calibri"/>
          <w:sz w:val="19"/>
          <w:szCs w:val="19"/>
          <w:lang w:eastAsia="en-US"/>
        </w:rPr>
      </w:pPr>
    </w:p>
    <w:p w:rsidR="000D0A0D" w:rsidRPr="00441DB8" w:rsidRDefault="008A2DDD" w:rsidP="00815038">
      <w:pPr>
        <w:ind w:firstLine="720"/>
        <w:jc w:val="both"/>
        <w:rPr>
          <w:rFonts w:eastAsia="Calibri"/>
          <w:sz w:val="19"/>
          <w:szCs w:val="19"/>
          <w:lang w:eastAsia="en-US"/>
        </w:rPr>
      </w:pPr>
      <w:r w:rsidRPr="00441DB8">
        <w:rPr>
          <w:rFonts w:eastAsia="Calibri"/>
          <w:b/>
          <w:sz w:val="19"/>
          <w:szCs w:val="19"/>
          <w:lang w:eastAsia="en-US"/>
        </w:rPr>
        <w:t>Civa</w:t>
      </w:r>
      <w:r w:rsidR="000D0A0D" w:rsidRPr="00441DB8">
        <w:rPr>
          <w:rFonts w:eastAsia="Calibri"/>
          <w:b/>
          <w:sz w:val="19"/>
          <w:szCs w:val="19"/>
          <w:lang w:eastAsia="en-US"/>
        </w:rPr>
        <w:t>:</w:t>
      </w:r>
      <w:r w:rsidR="000D0A0D" w:rsidRPr="00441DB8">
        <w:rPr>
          <w:rFonts w:eastAsia="Calibri"/>
          <w:sz w:val="19"/>
          <w:szCs w:val="19"/>
          <w:lang w:eastAsia="en-US"/>
        </w:rPr>
        <w:tab/>
      </w:r>
      <w:r w:rsidR="000D0A0D" w:rsidRPr="00441DB8">
        <w:rPr>
          <w:rFonts w:eastAsia="Calibri"/>
          <w:sz w:val="19"/>
          <w:szCs w:val="19"/>
          <w:lang w:eastAsia="en-US"/>
        </w:rPr>
        <w:tab/>
      </w:r>
      <w:r w:rsidR="000D0A0D" w:rsidRPr="00441DB8">
        <w:rPr>
          <w:rFonts w:eastAsia="Calibri"/>
          <w:sz w:val="19"/>
          <w:szCs w:val="19"/>
          <w:lang w:eastAsia="en-US"/>
        </w:rPr>
        <w:tab/>
        <w:t>1 mg/kg’dan fazla olmamalıdır.</w:t>
      </w:r>
    </w:p>
    <w:p w:rsidR="005E3BEB" w:rsidRPr="00441DB8" w:rsidRDefault="005E3BEB" w:rsidP="00815038">
      <w:pPr>
        <w:ind w:firstLine="720"/>
        <w:jc w:val="both"/>
        <w:rPr>
          <w:rFonts w:eastAsia="Calibri"/>
          <w:sz w:val="19"/>
          <w:szCs w:val="19"/>
          <w:lang w:eastAsia="en-US"/>
        </w:rPr>
      </w:pPr>
    </w:p>
    <w:p w:rsidR="00FE15A3" w:rsidRPr="00441DB8" w:rsidRDefault="00FE15A3" w:rsidP="00815038">
      <w:pPr>
        <w:ind w:firstLine="720"/>
        <w:jc w:val="both"/>
        <w:rPr>
          <w:rFonts w:eastAsia="Calibri"/>
          <w:sz w:val="19"/>
          <w:szCs w:val="19"/>
          <w:lang w:eastAsia="en-US"/>
        </w:rPr>
      </w:pPr>
    </w:p>
    <w:p w:rsidR="000D0A0D" w:rsidRPr="00441DB8" w:rsidRDefault="00FE15A3" w:rsidP="00815038">
      <w:pPr>
        <w:jc w:val="both"/>
        <w:rPr>
          <w:rFonts w:eastAsia="Calibri"/>
          <w:b/>
          <w:sz w:val="19"/>
          <w:szCs w:val="19"/>
          <w:u w:val="single"/>
          <w:lang w:eastAsia="en-US"/>
        </w:rPr>
      </w:pPr>
      <w:r w:rsidRPr="00441DB8">
        <w:rPr>
          <w:rFonts w:eastAsia="Calibri"/>
          <w:b/>
          <w:sz w:val="19"/>
          <w:szCs w:val="19"/>
          <w:u w:val="single"/>
          <w:lang w:eastAsia="en-US"/>
        </w:rPr>
        <w:t>E 392 BİBERİYE EKSTRAKTLARI</w:t>
      </w:r>
    </w:p>
    <w:p w:rsidR="00FE15A3" w:rsidRPr="00441DB8" w:rsidRDefault="00FE15A3" w:rsidP="00815038">
      <w:pPr>
        <w:jc w:val="both"/>
        <w:rPr>
          <w:rFonts w:eastAsia="Calibri"/>
          <w:b/>
          <w:sz w:val="19"/>
          <w:szCs w:val="19"/>
          <w:u w:val="single"/>
          <w:lang w:eastAsia="en-US"/>
        </w:rPr>
      </w:pPr>
    </w:p>
    <w:p w:rsidR="002B1D1D" w:rsidRPr="00441DB8" w:rsidRDefault="002B1D1D" w:rsidP="002B1D1D">
      <w:pPr>
        <w:keepNext/>
        <w:jc w:val="both"/>
        <w:outlineLvl w:val="5"/>
        <w:rPr>
          <w:sz w:val="19"/>
          <w:szCs w:val="19"/>
        </w:rPr>
      </w:pPr>
      <w:r w:rsidRPr="00441DB8">
        <w:rPr>
          <w:b/>
          <w:sz w:val="19"/>
          <w:szCs w:val="19"/>
          <w:u w:val="single"/>
        </w:rPr>
        <w:t>Eşanlamlılar:</w:t>
      </w:r>
      <w:r w:rsidRPr="00441DB8">
        <w:rPr>
          <w:sz w:val="19"/>
          <w:szCs w:val="19"/>
        </w:rPr>
        <w:tab/>
      </w:r>
      <w:r w:rsidRPr="00441DB8">
        <w:rPr>
          <w:sz w:val="19"/>
          <w:szCs w:val="19"/>
        </w:rPr>
        <w:tab/>
      </w:r>
      <w:r w:rsidRPr="00441DB8">
        <w:rPr>
          <w:sz w:val="19"/>
          <w:szCs w:val="19"/>
        </w:rPr>
        <w:tab/>
        <w:t>Biberiye yaprağı ekstraktı (antioksidan)</w:t>
      </w:r>
    </w:p>
    <w:p w:rsidR="002B1D1D" w:rsidRPr="00441DB8" w:rsidRDefault="002B1D1D" w:rsidP="002B1D1D">
      <w:pPr>
        <w:keepNext/>
        <w:jc w:val="both"/>
        <w:outlineLvl w:val="5"/>
        <w:rPr>
          <w:rFonts w:eastAsia="Calibri"/>
          <w:sz w:val="19"/>
          <w:szCs w:val="19"/>
          <w:lang w:eastAsia="en-US"/>
        </w:rPr>
      </w:pPr>
      <w:r w:rsidRPr="00441DB8">
        <w:rPr>
          <w:rFonts w:eastAsia="Calibri"/>
          <w:sz w:val="19"/>
          <w:szCs w:val="19"/>
          <w:lang w:eastAsia="en-US"/>
        </w:rPr>
        <w:tab/>
      </w:r>
      <w:r w:rsidRPr="00441DB8">
        <w:rPr>
          <w:rFonts w:eastAsia="Calibri"/>
          <w:sz w:val="19"/>
          <w:szCs w:val="19"/>
          <w:lang w:eastAsia="en-US"/>
        </w:rPr>
        <w:tab/>
        <w:t xml:space="preserve"> </w:t>
      </w:r>
    </w:p>
    <w:p w:rsidR="002B1D1D" w:rsidRPr="00441DB8" w:rsidRDefault="002B1D1D" w:rsidP="002B1D1D">
      <w:pPr>
        <w:ind w:left="2832" w:hanging="2832"/>
        <w:jc w:val="both"/>
        <w:rPr>
          <w:rFonts w:eastAsia="Calibri"/>
          <w:b/>
          <w:sz w:val="19"/>
          <w:szCs w:val="19"/>
          <w:u w:val="single"/>
          <w:lang w:eastAsia="en-US"/>
        </w:rPr>
      </w:pPr>
      <w:r w:rsidRPr="00441DB8">
        <w:rPr>
          <w:rFonts w:eastAsia="Calibri"/>
          <w:b/>
          <w:sz w:val="19"/>
          <w:szCs w:val="19"/>
          <w:u w:val="single"/>
          <w:lang w:eastAsia="en-US"/>
        </w:rPr>
        <w:t>Tanım:</w:t>
      </w:r>
      <w:r w:rsidRPr="00441DB8">
        <w:rPr>
          <w:rFonts w:eastAsia="Calibri"/>
          <w:sz w:val="19"/>
          <w:szCs w:val="19"/>
          <w:lang w:eastAsia="en-US"/>
        </w:rPr>
        <w:tab/>
        <w:t>Biberiye ekstraktları antioksidan fonksiyonlarını yerine getirdiği kanıtlanmış çeşitli bileşenlerden oluşur. Bu bileşenler esas olarak fenolik asit, flavonoid, diterpenoid sınıflarına aittir. Antioksidan bileşiklerinin yanı sıra, ekstraktlar aynı zamanda aşağıda tanımlanan triterpenler ve organik çözücü, ekstrakte edilebilir maddeler içerebilir.</w:t>
      </w:r>
      <w:r w:rsidRPr="00441DB8">
        <w:rPr>
          <w:rFonts w:eastAsia="Calibri"/>
          <w:sz w:val="19"/>
          <w:szCs w:val="19"/>
          <w:lang w:eastAsia="en-US"/>
        </w:rPr>
        <w:tab/>
      </w:r>
    </w:p>
    <w:p w:rsidR="002B1D1D" w:rsidRPr="00441DB8" w:rsidRDefault="002B1D1D" w:rsidP="002B1D1D">
      <w:pPr>
        <w:jc w:val="both"/>
        <w:rPr>
          <w:rFonts w:eastAsia="Calibri"/>
          <w:sz w:val="19"/>
          <w:szCs w:val="19"/>
          <w:lang w:eastAsia="en-US"/>
        </w:rPr>
      </w:pPr>
    </w:p>
    <w:p w:rsidR="002B1D1D" w:rsidRPr="00441DB8" w:rsidRDefault="002B1D1D" w:rsidP="002B1D1D">
      <w:pPr>
        <w:keepNext/>
        <w:ind w:firstLine="720"/>
        <w:jc w:val="both"/>
        <w:outlineLvl w:val="5"/>
        <w:rPr>
          <w:rFonts w:eastAsia="Calibri"/>
          <w:sz w:val="19"/>
          <w:szCs w:val="19"/>
          <w:lang w:eastAsia="en-US"/>
        </w:rPr>
      </w:pPr>
      <w:r w:rsidRPr="00441DB8">
        <w:rPr>
          <w:rFonts w:eastAsia="Calibri"/>
          <w:b/>
          <w:sz w:val="19"/>
          <w:szCs w:val="19"/>
          <w:lang w:eastAsia="en-US"/>
        </w:rPr>
        <w:t>Einecs:</w:t>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t>283-291-9</w:t>
      </w:r>
    </w:p>
    <w:p w:rsidR="002B1D1D" w:rsidRPr="00441DB8" w:rsidRDefault="002B1D1D" w:rsidP="002B1D1D">
      <w:pPr>
        <w:keepNext/>
        <w:ind w:firstLine="720"/>
        <w:jc w:val="both"/>
        <w:outlineLvl w:val="5"/>
        <w:rPr>
          <w:rFonts w:eastAsia="Calibri"/>
          <w:sz w:val="19"/>
          <w:szCs w:val="19"/>
          <w:lang w:eastAsia="en-US"/>
        </w:rPr>
      </w:pPr>
    </w:p>
    <w:p w:rsidR="002B1D1D" w:rsidRPr="00441DB8" w:rsidRDefault="002B1D1D" w:rsidP="002B1D1D">
      <w:pPr>
        <w:keepNext/>
        <w:ind w:firstLine="720"/>
        <w:jc w:val="both"/>
        <w:outlineLvl w:val="5"/>
        <w:rPr>
          <w:rFonts w:eastAsia="Calibri"/>
          <w:sz w:val="19"/>
          <w:szCs w:val="19"/>
          <w:lang w:eastAsia="en-US"/>
        </w:rPr>
      </w:pPr>
      <w:r w:rsidRPr="00441DB8">
        <w:rPr>
          <w:b/>
          <w:sz w:val="19"/>
          <w:szCs w:val="19"/>
        </w:rPr>
        <w:t>Kimyasal adı:</w:t>
      </w:r>
      <w:r w:rsidRPr="00441DB8">
        <w:rPr>
          <w:sz w:val="19"/>
          <w:szCs w:val="19"/>
        </w:rPr>
        <w:tab/>
      </w:r>
      <w:r w:rsidRPr="00441DB8">
        <w:rPr>
          <w:sz w:val="19"/>
          <w:szCs w:val="19"/>
        </w:rPr>
        <w:tab/>
        <w:t>Biberiye ekstraktı (</w:t>
      </w:r>
      <w:r w:rsidRPr="00441DB8">
        <w:rPr>
          <w:i/>
          <w:sz w:val="19"/>
          <w:szCs w:val="19"/>
        </w:rPr>
        <w:t>Rosmarinus officinalis</w:t>
      </w:r>
      <w:r w:rsidRPr="00441DB8">
        <w:rPr>
          <w:sz w:val="19"/>
          <w:szCs w:val="19"/>
        </w:rPr>
        <w:t>)</w:t>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r>
    </w:p>
    <w:p w:rsidR="002B1D1D" w:rsidRPr="00441DB8" w:rsidRDefault="002B1D1D" w:rsidP="002B1D1D">
      <w:pPr>
        <w:ind w:left="2880" w:hanging="2880"/>
        <w:jc w:val="both"/>
        <w:rPr>
          <w:sz w:val="19"/>
          <w:szCs w:val="19"/>
        </w:rPr>
      </w:pPr>
      <w:r w:rsidRPr="00441DB8">
        <w:rPr>
          <w:b/>
          <w:sz w:val="19"/>
          <w:szCs w:val="19"/>
          <w:u w:val="single"/>
        </w:rPr>
        <w:t>Tanımlama:</w:t>
      </w:r>
      <w:r w:rsidRPr="00441DB8">
        <w:rPr>
          <w:sz w:val="19"/>
          <w:szCs w:val="19"/>
        </w:rPr>
        <w:tab/>
        <w:t>Biberiye yaprağı ekstraktı antioksidanı, onaylanmış bir gıda çözücü sistem kullanılarak Rosmarinus officinalis yapraklarının ekstraksiyonu ile hazırlanır. Ekstraktların kokusu giderilir ve rengi açılır. Ekstraktlar standartlaştırılabilir.</w:t>
      </w:r>
    </w:p>
    <w:p w:rsidR="002B1D1D" w:rsidRPr="00441DB8" w:rsidRDefault="002B1D1D" w:rsidP="002B1D1D">
      <w:pPr>
        <w:ind w:left="2880" w:hanging="2880"/>
        <w:jc w:val="both"/>
        <w:rPr>
          <w:b/>
          <w:sz w:val="19"/>
          <w:szCs w:val="19"/>
        </w:rPr>
      </w:pPr>
    </w:p>
    <w:p w:rsidR="002B1D1D" w:rsidRPr="00441DB8" w:rsidRDefault="002B1D1D" w:rsidP="002B1D1D">
      <w:pPr>
        <w:keepNext/>
        <w:ind w:left="4245" w:hanging="4245"/>
        <w:jc w:val="both"/>
        <w:outlineLvl w:val="3"/>
        <w:rPr>
          <w:b/>
          <w:sz w:val="19"/>
          <w:szCs w:val="19"/>
          <w:u w:val="single"/>
        </w:rPr>
      </w:pPr>
      <w:r w:rsidRPr="00441DB8">
        <w:rPr>
          <w:b/>
          <w:sz w:val="19"/>
          <w:szCs w:val="19"/>
          <w:u w:val="single"/>
        </w:rPr>
        <w:t>Belirleme:</w:t>
      </w:r>
    </w:p>
    <w:p w:rsidR="002B1D1D" w:rsidRPr="00441DB8" w:rsidRDefault="002B1D1D" w:rsidP="002B1D1D">
      <w:pPr>
        <w:keepNext/>
        <w:ind w:left="4245" w:hanging="4245"/>
        <w:jc w:val="both"/>
        <w:outlineLvl w:val="3"/>
        <w:rPr>
          <w:b/>
          <w:sz w:val="19"/>
          <w:szCs w:val="19"/>
          <w:u w:val="single"/>
        </w:rPr>
      </w:pPr>
    </w:p>
    <w:p w:rsidR="002B1D1D" w:rsidRPr="00441DB8" w:rsidRDefault="002B1D1D" w:rsidP="002B1D1D">
      <w:pPr>
        <w:ind w:firstLine="720"/>
        <w:jc w:val="both"/>
        <w:rPr>
          <w:b/>
          <w:sz w:val="19"/>
          <w:szCs w:val="19"/>
        </w:rPr>
      </w:pPr>
      <w:r w:rsidRPr="00441DB8">
        <w:rPr>
          <w:b/>
          <w:sz w:val="19"/>
          <w:szCs w:val="19"/>
        </w:rPr>
        <w:t xml:space="preserve">Referans antioksidatif </w:t>
      </w:r>
    </w:p>
    <w:p w:rsidR="002B1D1D" w:rsidRPr="00441DB8" w:rsidRDefault="002B1D1D" w:rsidP="002B1D1D">
      <w:pPr>
        <w:ind w:firstLine="720"/>
        <w:jc w:val="both"/>
        <w:rPr>
          <w:b/>
          <w:sz w:val="19"/>
          <w:szCs w:val="19"/>
        </w:rPr>
      </w:pPr>
      <w:r w:rsidRPr="00441DB8">
        <w:rPr>
          <w:b/>
          <w:sz w:val="19"/>
          <w:szCs w:val="19"/>
        </w:rPr>
        <w:t xml:space="preserve">bileşikler: </w:t>
      </w:r>
    </w:p>
    <w:p w:rsidR="002B1D1D" w:rsidRPr="00441DB8" w:rsidRDefault="002B1D1D" w:rsidP="002B1D1D">
      <w:pPr>
        <w:ind w:firstLine="720"/>
        <w:jc w:val="both"/>
        <w:rPr>
          <w:sz w:val="19"/>
          <w:szCs w:val="19"/>
        </w:rPr>
      </w:pPr>
      <w:r w:rsidRPr="00441DB8">
        <w:rPr>
          <w:b/>
          <w:sz w:val="19"/>
          <w:szCs w:val="19"/>
        </w:rPr>
        <w:t>fenolik diterpenler:</w:t>
      </w:r>
      <w:r w:rsidRPr="00441DB8">
        <w:rPr>
          <w:b/>
          <w:sz w:val="19"/>
          <w:szCs w:val="19"/>
        </w:rPr>
        <w:tab/>
      </w:r>
      <w:r w:rsidRPr="00441DB8">
        <w:rPr>
          <w:sz w:val="19"/>
          <w:szCs w:val="19"/>
        </w:rPr>
        <w:t>Karnozik asit (C20 H 28 O 4 ) ve Karnosol (C20 H26 O4)</w:t>
      </w:r>
    </w:p>
    <w:p w:rsidR="002B1D1D" w:rsidRPr="00441DB8" w:rsidRDefault="002B1D1D" w:rsidP="002B1D1D">
      <w:pPr>
        <w:ind w:left="2124" w:firstLine="708"/>
        <w:jc w:val="both"/>
        <w:rPr>
          <w:sz w:val="19"/>
          <w:szCs w:val="19"/>
        </w:rPr>
      </w:pPr>
      <w:r w:rsidRPr="00441DB8">
        <w:rPr>
          <w:sz w:val="19"/>
          <w:szCs w:val="19"/>
        </w:rPr>
        <w:t>(toplam fenolik asit diterpenlerinin en az % 90'ını oluşturur)</w:t>
      </w:r>
    </w:p>
    <w:p w:rsidR="002B1D1D" w:rsidRPr="00441DB8" w:rsidRDefault="002B1D1D" w:rsidP="002B1D1D">
      <w:pPr>
        <w:ind w:firstLine="720"/>
        <w:jc w:val="both"/>
        <w:rPr>
          <w:sz w:val="19"/>
          <w:szCs w:val="19"/>
        </w:rPr>
      </w:pPr>
    </w:p>
    <w:p w:rsidR="002B1D1D" w:rsidRPr="00441DB8" w:rsidRDefault="002B1D1D" w:rsidP="002B1D1D">
      <w:pPr>
        <w:ind w:firstLine="720"/>
        <w:jc w:val="both"/>
        <w:rPr>
          <w:sz w:val="19"/>
          <w:szCs w:val="19"/>
        </w:rPr>
      </w:pPr>
      <w:r w:rsidRPr="00441DB8">
        <w:rPr>
          <w:b/>
          <w:sz w:val="19"/>
          <w:szCs w:val="19"/>
        </w:rPr>
        <w:t>Referans kilit uçucular:</w:t>
      </w:r>
      <w:r w:rsidRPr="00441DB8">
        <w:rPr>
          <w:b/>
          <w:sz w:val="19"/>
          <w:szCs w:val="19"/>
        </w:rPr>
        <w:tab/>
      </w:r>
      <w:r w:rsidRPr="00441DB8">
        <w:rPr>
          <w:sz w:val="19"/>
          <w:szCs w:val="19"/>
        </w:rPr>
        <w:t>Borneol, Bornil Asetat, Kafuru, 1,8-Sineol, Verbenon</w:t>
      </w:r>
    </w:p>
    <w:p w:rsidR="002B1D1D" w:rsidRPr="00441DB8" w:rsidRDefault="002B1D1D" w:rsidP="002B1D1D">
      <w:pPr>
        <w:ind w:firstLine="720"/>
        <w:jc w:val="both"/>
        <w:rPr>
          <w:b/>
          <w:sz w:val="19"/>
          <w:szCs w:val="19"/>
        </w:rPr>
      </w:pPr>
    </w:p>
    <w:p w:rsidR="002B1D1D" w:rsidRPr="00441DB8" w:rsidRDefault="002B1D1D" w:rsidP="002B1D1D">
      <w:pPr>
        <w:ind w:firstLine="720"/>
        <w:jc w:val="both"/>
        <w:rPr>
          <w:sz w:val="19"/>
          <w:szCs w:val="19"/>
        </w:rPr>
      </w:pPr>
      <w:r w:rsidRPr="00441DB8">
        <w:rPr>
          <w:b/>
          <w:sz w:val="19"/>
          <w:szCs w:val="19"/>
        </w:rPr>
        <w:t>Yoğunluk:</w:t>
      </w:r>
      <w:r w:rsidRPr="00441DB8">
        <w:rPr>
          <w:b/>
          <w:sz w:val="19"/>
          <w:szCs w:val="19"/>
        </w:rPr>
        <w:tab/>
      </w:r>
      <w:r w:rsidRPr="00441DB8">
        <w:rPr>
          <w:b/>
          <w:sz w:val="19"/>
          <w:szCs w:val="19"/>
        </w:rPr>
        <w:tab/>
      </w:r>
      <w:r w:rsidRPr="00441DB8">
        <w:rPr>
          <w:sz w:val="19"/>
          <w:szCs w:val="19"/>
        </w:rPr>
        <w:t>&gt; 0,25 g/ml</w:t>
      </w:r>
    </w:p>
    <w:p w:rsidR="002B1D1D" w:rsidRPr="00441DB8" w:rsidRDefault="002B1D1D" w:rsidP="002B1D1D">
      <w:pPr>
        <w:ind w:firstLine="720"/>
        <w:jc w:val="both"/>
        <w:rPr>
          <w:b/>
          <w:sz w:val="19"/>
          <w:szCs w:val="19"/>
        </w:rPr>
      </w:pPr>
    </w:p>
    <w:p w:rsidR="002B1D1D" w:rsidRPr="00441DB8" w:rsidRDefault="002B1D1D" w:rsidP="002B1D1D">
      <w:pPr>
        <w:ind w:firstLine="720"/>
        <w:jc w:val="both"/>
        <w:rPr>
          <w:sz w:val="19"/>
          <w:szCs w:val="19"/>
        </w:rPr>
      </w:pPr>
      <w:r w:rsidRPr="00441DB8">
        <w:rPr>
          <w:b/>
          <w:sz w:val="19"/>
          <w:szCs w:val="19"/>
        </w:rPr>
        <w:t>Çözünürlük:</w:t>
      </w:r>
      <w:r w:rsidRPr="00441DB8">
        <w:rPr>
          <w:b/>
          <w:sz w:val="19"/>
          <w:szCs w:val="19"/>
        </w:rPr>
        <w:tab/>
      </w:r>
      <w:r w:rsidRPr="00441DB8">
        <w:rPr>
          <w:b/>
          <w:sz w:val="19"/>
          <w:szCs w:val="19"/>
        </w:rPr>
        <w:tab/>
      </w:r>
      <w:r w:rsidRPr="00441DB8">
        <w:rPr>
          <w:sz w:val="19"/>
          <w:szCs w:val="19"/>
        </w:rPr>
        <w:t>Suda çözünmez.</w:t>
      </w:r>
    </w:p>
    <w:p w:rsidR="002B1D1D" w:rsidRPr="00441DB8" w:rsidRDefault="002B1D1D" w:rsidP="002B1D1D">
      <w:pPr>
        <w:ind w:firstLine="720"/>
        <w:jc w:val="both"/>
        <w:rPr>
          <w:rFonts w:eastAsia="Calibri"/>
          <w:b/>
          <w:sz w:val="19"/>
          <w:szCs w:val="19"/>
          <w:lang w:eastAsia="en-US"/>
        </w:rPr>
      </w:pPr>
    </w:p>
    <w:p w:rsidR="002B1D1D" w:rsidRPr="00441DB8" w:rsidRDefault="002B1D1D" w:rsidP="002B1D1D">
      <w:pPr>
        <w:jc w:val="both"/>
        <w:rPr>
          <w:rFonts w:eastAsia="Calibri"/>
          <w:b/>
          <w:sz w:val="19"/>
          <w:szCs w:val="19"/>
          <w:u w:val="single"/>
          <w:lang w:eastAsia="en-US"/>
        </w:rPr>
      </w:pPr>
      <w:r w:rsidRPr="00441DB8">
        <w:rPr>
          <w:rFonts w:eastAsia="Calibri"/>
          <w:b/>
          <w:sz w:val="19"/>
          <w:szCs w:val="19"/>
          <w:u w:val="single"/>
          <w:lang w:eastAsia="en-US"/>
        </w:rPr>
        <w:t>Saflık:</w:t>
      </w:r>
    </w:p>
    <w:p w:rsidR="002B1D1D" w:rsidRPr="00441DB8" w:rsidRDefault="002B1D1D" w:rsidP="002B1D1D">
      <w:pPr>
        <w:jc w:val="both"/>
        <w:rPr>
          <w:rFonts w:eastAsia="Calibri"/>
          <w:b/>
          <w:sz w:val="19"/>
          <w:szCs w:val="19"/>
          <w:u w:val="single"/>
          <w:lang w:eastAsia="en-US"/>
        </w:rPr>
      </w:pPr>
    </w:p>
    <w:p w:rsidR="002B1D1D" w:rsidRPr="00441DB8" w:rsidRDefault="002B1D1D" w:rsidP="002B1D1D">
      <w:pPr>
        <w:ind w:firstLine="720"/>
        <w:jc w:val="both"/>
        <w:rPr>
          <w:rFonts w:eastAsia="Calibri"/>
          <w:sz w:val="19"/>
          <w:szCs w:val="19"/>
          <w:lang w:eastAsia="en-US"/>
        </w:rPr>
      </w:pPr>
      <w:r w:rsidRPr="00441DB8">
        <w:rPr>
          <w:rFonts w:eastAsia="Calibri"/>
          <w:b/>
          <w:sz w:val="19"/>
          <w:szCs w:val="19"/>
          <w:lang w:eastAsia="en-US"/>
        </w:rPr>
        <w:t>Kurutma kaybı:</w:t>
      </w:r>
      <w:r w:rsidRPr="00441DB8">
        <w:rPr>
          <w:rFonts w:eastAsia="Calibri"/>
          <w:sz w:val="19"/>
          <w:szCs w:val="19"/>
          <w:lang w:eastAsia="en-US"/>
        </w:rPr>
        <w:tab/>
      </w:r>
      <w:r w:rsidRPr="00441DB8">
        <w:rPr>
          <w:rFonts w:eastAsia="Calibri"/>
          <w:sz w:val="19"/>
          <w:szCs w:val="19"/>
          <w:lang w:eastAsia="en-US"/>
        </w:rPr>
        <w:tab/>
        <w:t>&lt; 5 %</w:t>
      </w:r>
    </w:p>
    <w:p w:rsidR="002B1D1D" w:rsidRPr="00441DB8" w:rsidRDefault="002B1D1D" w:rsidP="002B1D1D">
      <w:pPr>
        <w:ind w:firstLine="720"/>
        <w:jc w:val="both"/>
        <w:rPr>
          <w:rFonts w:eastAsia="Calibri"/>
          <w:sz w:val="19"/>
          <w:szCs w:val="19"/>
          <w:lang w:eastAsia="en-US"/>
        </w:rPr>
      </w:pPr>
    </w:p>
    <w:p w:rsidR="002B1D1D" w:rsidRPr="00441DB8" w:rsidRDefault="002B1D1D" w:rsidP="002B1D1D">
      <w:pPr>
        <w:ind w:firstLine="720"/>
        <w:jc w:val="both"/>
        <w:rPr>
          <w:rFonts w:eastAsia="Calibri"/>
          <w:sz w:val="19"/>
          <w:szCs w:val="19"/>
          <w:lang w:eastAsia="en-US"/>
        </w:rPr>
      </w:pPr>
      <w:r w:rsidRPr="00441DB8">
        <w:rPr>
          <w:rFonts w:eastAsia="Calibri"/>
          <w:b/>
          <w:sz w:val="19"/>
          <w:szCs w:val="19"/>
          <w:lang w:eastAsia="en-US"/>
        </w:rPr>
        <w:t>Arsenik:</w:t>
      </w:r>
      <w:r w:rsidRPr="00441DB8">
        <w:rPr>
          <w:rFonts w:eastAsia="Calibri"/>
          <w:sz w:val="19"/>
          <w:szCs w:val="19"/>
          <w:lang w:eastAsia="en-US"/>
        </w:rPr>
        <w:tab/>
      </w:r>
      <w:r w:rsidRPr="00441DB8">
        <w:rPr>
          <w:rFonts w:eastAsia="Calibri"/>
          <w:sz w:val="19"/>
          <w:szCs w:val="19"/>
          <w:lang w:eastAsia="en-US"/>
        </w:rPr>
        <w:tab/>
        <w:t>3 mg/kg’dan fazla olmamalıdır.</w:t>
      </w:r>
    </w:p>
    <w:p w:rsidR="002B1D1D" w:rsidRPr="00441DB8" w:rsidRDefault="002B1D1D" w:rsidP="002B1D1D">
      <w:pPr>
        <w:ind w:firstLine="720"/>
        <w:jc w:val="both"/>
        <w:rPr>
          <w:rFonts w:eastAsia="Calibri"/>
          <w:sz w:val="19"/>
          <w:szCs w:val="19"/>
          <w:lang w:eastAsia="en-US"/>
        </w:rPr>
      </w:pPr>
    </w:p>
    <w:p w:rsidR="002B1D1D" w:rsidRPr="00441DB8" w:rsidRDefault="002B1D1D" w:rsidP="002B1D1D">
      <w:pPr>
        <w:ind w:firstLine="720"/>
        <w:jc w:val="both"/>
        <w:rPr>
          <w:rFonts w:eastAsia="Calibri"/>
          <w:sz w:val="19"/>
          <w:szCs w:val="19"/>
          <w:lang w:eastAsia="en-US"/>
        </w:rPr>
      </w:pPr>
      <w:r w:rsidRPr="00441DB8">
        <w:rPr>
          <w:rFonts w:eastAsia="Calibri"/>
          <w:b/>
          <w:sz w:val="19"/>
          <w:szCs w:val="19"/>
          <w:lang w:eastAsia="en-US"/>
        </w:rPr>
        <w:t>Kurşun:</w:t>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t>2 mg/kg’dan fazla olmamalıdır.</w:t>
      </w:r>
    </w:p>
    <w:p w:rsidR="002B1D1D" w:rsidRPr="00441DB8" w:rsidRDefault="002B1D1D" w:rsidP="002B1D1D">
      <w:pPr>
        <w:ind w:firstLine="720"/>
        <w:jc w:val="both"/>
        <w:rPr>
          <w:rFonts w:eastAsia="Calibri"/>
          <w:sz w:val="19"/>
          <w:szCs w:val="19"/>
          <w:lang w:eastAsia="en-US"/>
        </w:rPr>
      </w:pPr>
    </w:p>
    <w:p w:rsidR="00FE15A3" w:rsidRPr="00441DB8" w:rsidRDefault="008B0F6D" w:rsidP="008B0F6D">
      <w:pPr>
        <w:pStyle w:val="ListeParagraf"/>
        <w:numPr>
          <w:ilvl w:val="0"/>
          <w:numId w:val="43"/>
        </w:numPr>
        <w:jc w:val="both"/>
        <w:rPr>
          <w:rFonts w:eastAsia="Calibri"/>
          <w:b/>
          <w:sz w:val="19"/>
          <w:szCs w:val="19"/>
          <w:u w:val="single"/>
          <w:lang w:eastAsia="en-US"/>
        </w:rPr>
      </w:pPr>
      <w:r w:rsidRPr="00441DB8">
        <w:rPr>
          <w:rFonts w:eastAsia="Calibri"/>
          <w:b/>
          <w:sz w:val="19"/>
          <w:szCs w:val="19"/>
          <w:u w:val="single"/>
          <w:lang w:eastAsia="en-US"/>
        </w:rPr>
        <w:t>Kurutulmuş biberiye yapraklarından aseton ekstraksiyonu ile üretilen biberiye ekstraktları</w:t>
      </w:r>
    </w:p>
    <w:p w:rsidR="008B0F6D" w:rsidRPr="00441DB8" w:rsidRDefault="008B0F6D" w:rsidP="008B0F6D">
      <w:pPr>
        <w:jc w:val="both"/>
        <w:rPr>
          <w:rFonts w:eastAsia="Calibri"/>
          <w:b/>
          <w:sz w:val="19"/>
          <w:szCs w:val="19"/>
          <w:u w:val="single"/>
          <w:lang w:eastAsia="en-US"/>
        </w:rPr>
      </w:pPr>
    </w:p>
    <w:p w:rsidR="008B0F6D" w:rsidRPr="00441DB8" w:rsidRDefault="008B0F6D" w:rsidP="008B0F6D">
      <w:pPr>
        <w:ind w:left="2832" w:hanging="2832"/>
        <w:jc w:val="both"/>
        <w:rPr>
          <w:rFonts w:eastAsia="Calibri"/>
          <w:b/>
          <w:sz w:val="19"/>
          <w:szCs w:val="19"/>
          <w:u w:val="single"/>
          <w:lang w:eastAsia="en-US"/>
        </w:rPr>
      </w:pPr>
      <w:r w:rsidRPr="00441DB8">
        <w:rPr>
          <w:rFonts w:eastAsia="Calibri"/>
          <w:b/>
          <w:sz w:val="19"/>
          <w:szCs w:val="19"/>
          <w:u w:val="single"/>
          <w:lang w:eastAsia="en-US"/>
        </w:rPr>
        <w:t>Tanımlama:</w:t>
      </w:r>
      <w:r w:rsidRPr="00441DB8">
        <w:rPr>
          <w:rFonts w:eastAsia="Calibri"/>
          <w:sz w:val="19"/>
          <w:szCs w:val="19"/>
          <w:lang w:eastAsia="en-US"/>
        </w:rPr>
        <w:tab/>
        <w:t>Biberiye ekstraktları, kurutulmuş biberiye yapraklarından aseton ekstraksiyonu, filtrasyon, arıtma ve çözücü buharlaştırma, ardından da ince bir toz veya bir sıvı elde etmek için kurutma ve elekten geçirme işlemleri ile üretilir.</w:t>
      </w:r>
    </w:p>
    <w:p w:rsidR="008B0F6D" w:rsidRPr="00441DB8" w:rsidRDefault="008B0F6D" w:rsidP="008B0F6D">
      <w:pPr>
        <w:jc w:val="both"/>
        <w:rPr>
          <w:rFonts w:eastAsia="Calibri"/>
          <w:b/>
          <w:sz w:val="19"/>
          <w:szCs w:val="19"/>
          <w:u w:val="single"/>
          <w:lang w:eastAsia="en-US"/>
        </w:rPr>
      </w:pPr>
      <w:r w:rsidRPr="00441DB8">
        <w:rPr>
          <w:rFonts w:eastAsia="Calibri"/>
          <w:b/>
          <w:sz w:val="19"/>
          <w:szCs w:val="19"/>
          <w:u w:val="single"/>
          <w:lang w:eastAsia="en-US"/>
        </w:rPr>
        <w:t>Belirleme:</w:t>
      </w:r>
    </w:p>
    <w:p w:rsidR="008B0F6D" w:rsidRPr="00441DB8" w:rsidRDefault="008B0F6D" w:rsidP="008B0F6D">
      <w:pPr>
        <w:jc w:val="both"/>
        <w:rPr>
          <w:rFonts w:eastAsia="Calibri"/>
          <w:b/>
          <w:sz w:val="19"/>
          <w:szCs w:val="19"/>
          <w:u w:val="single"/>
          <w:lang w:eastAsia="en-US"/>
        </w:rPr>
      </w:pPr>
    </w:p>
    <w:p w:rsidR="008B0F6D" w:rsidRPr="00441DB8" w:rsidRDefault="008B0F6D" w:rsidP="008B0F6D">
      <w:pPr>
        <w:jc w:val="both"/>
        <w:rPr>
          <w:rFonts w:eastAsia="Calibri"/>
          <w:b/>
          <w:sz w:val="19"/>
          <w:szCs w:val="19"/>
          <w:lang w:eastAsia="en-US"/>
        </w:rPr>
      </w:pPr>
      <w:r w:rsidRPr="00441DB8">
        <w:rPr>
          <w:rFonts w:eastAsia="Calibri"/>
          <w:b/>
          <w:sz w:val="19"/>
          <w:szCs w:val="19"/>
          <w:lang w:eastAsia="en-US"/>
        </w:rPr>
        <w:tab/>
        <w:t xml:space="preserve">Referans antioksidatif </w:t>
      </w:r>
    </w:p>
    <w:p w:rsidR="008B0F6D" w:rsidRPr="00441DB8" w:rsidRDefault="008B0F6D" w:rsidP="008B0F6D">
      <w:pPr>
        <w:ind w:firstLine="708"/>
        <w:jc w:val="both"/>
        <w:rPr>
          <w:rFonts w:eastAsia="Calibri"/>
          <w:sz w:val="19"/>
          <w:szCs w:val="19"/>
          <w:lang w:eastAsia="en-US"/>
        </w:rPr>
      </w:pPr>
      <w:r w:rsidRPr="00441DB8">
        <w:rPr>
          <w:rFonts w:eastAsia="Calibri"/>
          <w:b/>
          <w:sz w:val="19"/>
          <w:szCs w:val="19"/>
          <w:lang w:eastAsia="en-US"/>
        </w:rPr>
        <w:t>bileşiklerin içeriği:</w:t>
      </w:r>
      <w:r w:rsidRPr="00441DB8">
        <w:rPr>
          <w:rFonts w:eastAsia="Calibri"/>
          <w:b/>
          <w:sz w:val="19"/>
          <w:szCs w:val="19"/>
          <w:lang w:eastAsia="en-US"/>
        </w:rPr>
        <w:tab/>
      </w:r>
      <w:r w:rsidRPr="00441DB8">
        <w:rPr>
          <w:rFonts w:eastAsia="Calibri"/>
          <w:sz w:val="19"/>
          <w:szCs w:val="19"/>
          <w:lang w:eastAsia="en-US"/>
        </w:rPr>
        <w:t>≥ 10 % w/w; toplam karnosik asit ve karnosol cinsinden ifade edilir.</w:t>
      </w:r>
    </w:p>
    <w:p w:rsidR="00A7589B" w:rsidRPr="00441DB8" w:rsidRDefault="00A7589B" w:rsidP="008B0F6D">
      <w:pPr>
        <w:ind w:firstLine="708"/>
        <w:jc w:val="both"/>
        <w:rPr>
          <w:rFonts w:eastAsia="Calibri"/>
          <w:sz w:val="19"/>
          <w:szCs w:val="19"/>
          <w:lang w:eastAsia="en-US"/>
        </w:rPr>
      </w:pPr>
    </w:p>
    <w:p w:rsidR="00A7589B" w:rsidRPr="00441DB8" w:rsidRDefault="00A7589B" w:rsidP="008B0F6D">
      <w:pPr>
        <w:ind w:firstLine="708"/>
        <w:jc w:val="both"/>
        <w:rPr>
          <w:rFonts w:eastAsia="Calibri"/>
          <w:b/>
          <w:sz w:val="19"/>
          <w:szCs w:val="19"/>
          <w:lang w:eastAsia="en-US"/>
        </w:rPr>
      </w:pPr>
      <w:r w:rsidRPr="00441DB8">
        <w:rPr>
          <w:rFonts w:eastAsia="Calibri"/>
          <w:b/>
          <w:sz w:val="19"/>
          <w:szCs w:val="19"/>
          <w:lang w:eastAsia="en-US"/>
        </w:rPr>
        <w:t>Antioksidan / Uçucular –</w:t>
      </w:r>
    </w:p>
    <w:p w:rsidR="00A7589B" w:rsidRPr="00441DB8" w:rsidRDefault="00A7589B" w:rsidP="00A7589B">
      <w:pPr>
        <w:ind w:firstLine="708"/>
        <w:jc w:val="both"/>
        <w:rPr>
          <w:rFonts w:eastAsia="Calibri"/>
          <w:sz w:val="19"/>
          <w:szCs w:val="19"/>
          <w:lang w:eastAsia="en-US"/>
        </w:rPr>
      </w:pPr>
      <w:r w:rsidRPr="00441DB8">
        <w:rPr>
          <w:rFonts w:eastAsia="Calibri"/>
          <w:b/>
          <w:sz w:val="19"/>
          <w:szCs w:val="19"/>
          <w:lang w:eastAsia="en-US"/>
        </w:rPr>
        <w:t>Oranı:</w:t>
      </w:r>
      <w:r w:rsidRPr="00441DB8">
        <w:rPr>
          <w:rFonts w:eastAsia="Calibri"/>
          <w:b/>
          <w:sz w:val="19"/>
          <w:szCs w:val="19"/>
          <w:lang w:eastAsia="en-US"/>
        </w:rPr>
        <w:tab/>
      </w:r>
      <w:r w:rsidRPr="00441DB8">
        <w:rPr>
          <w:rFonts w:eastAsia="Calibri"/>
          <w:b/>
          <w:sz w:val="19"/>
          <w:szCs w:val="19"/>
          <w:lang w:eastAsia="en-US"/>
        </w:rPr>
        <w:tab/>
      </w:r>
      <w:r w:rsidRPr="00441DB8">
        <w:rPr>
          <w:rFonts w:eastAsia="Calibri"/>
          <w:b/>
          <w:sz w:val="19"/>
          <w:szCs w:val="19"/>
          <w:lang w:eastAsia="en-US"/>
        </w:rPr>
        <w:tab/>
      </w:r>
      <w:r w:rsidRPr="00441DB8">
        <w:rPr>
          <w:rFonts w:eastAsia="Calibri"/>
          <w:sz w:val="19"/>
          <w:szCs w:val="19"/>
          <w:lang w:eastAsia="en-US"/>
        </w:rPr>
        <w:t>(Toplam karnosik asit ve karnasolün % w /w) ≥ 15</w:t>
      </w:r>
    </w:p>
    <w:p w:rsidR="00A7589B" w:rsidRPr="00441DB8" w:rsidRDefault="00A7589B" w:rsidP="00A7589B">
      <w:pPr>
        <w:ind w:left="2124" w:firstLine="708"/>
        <w:jc w:val="both"/>
        <w:rPr>
          <w:rFonts w:eastAsia="Calibri"/>
          <w:sz w:val="19"/>
          <w:szCs w:val="19"/>
          <w:lang w:eastAsia="en-US"/>
        </w:rPr>
      </w:pPr>
      <w:r w:rsidRPr="00441DB8">
        <w:rPr>
          <w:rFonts w:eastAsia="Calibri"/>
          <w:sz w:val="19"/>
          <w:szCs w:val="19"/>
          <w:lang w:eastAsia="en-US"/>
        </w:rPr>
        <w:t>(referans kilit uçucuların % w/w) *</w:t>
      </w:r>
    </w:p>
    <w:p w:rsidR="00A7589B" w:rsidRPr="00441DB8" w:rsidRDefault="00A7589B" w:rsidP="00A7589B">
      <w:pPr>
        <w:ind w:left="2832"/>
        <w:jc w:val="both"/>
        <w:rPr>
          <w:rFonts w:eastAsia="Calibri"/>
          <w:sz w:val="19"/>
          <w:szCs w:val="19"/>
          <w:lang w:eastAsia="en-US"/>
        </w:rPr>
      </w:pPr>
      <w:r w:rsidRPr="00441DB8">
        <w:rPr>
          <w:rFonts w:eastAsia="Calibri"/>
          <w:sz w:val="19"/>
          <w:szCs w:val="19"/>
          <w:lang w:eastAsia="en-US"/>
        </w:rPr>
        <w:t>(*Gaz Kromatografisi-Kütle Spektrometresi Saptama, 'GC-MSD' tarafından ölçülen ekstrakttaki tüm uçucu yüzdesi olarak)</w:t>
      </w:r>
    </w:p>
    <w:p w:rsidR="008B0F6D" w:rsidRPr="00441DB8" w:rsidRDefault="008B0F6D" w:rsidP="008B0F6D">
      <w:pPr>
        <w:jc w:val="both"/>
        <w:rPr>
          <w:rFonts w:eastAsia="Calibri"/>
          <w:sz w:val="19"/>
          <w:szCs w:val="19"/>
          <w:u w:val="single"/>
          <w:lang w:eastAsia="en-US"/>
        </w:rPr>
      </w:pPr>
    </w:p>
    <w:p w:rsidR="00A7589B" w:rsidRPr="00441DB8" w:rsidRDefault="008B0F6D" w:rsidP="008B0F6D">
      <w:pPr>
        <w:jc w:val="both"/>
      </w:pPr>
      <w:r w:rsidRPr="00441DB8">
        <w:rPr>
          <w:rFonts w:eastAsia="Calibri"/>
          <w:b/>
          <w:sz w:val="19"/>
          <w:szCs w:val="19"/>
          <w:u w:val="single"/>
          <w:lang w:eastAsia="en-US"/>
        </w:rPr>
        <w:t>Saflık:</w:t>
      </w:r>
      <w:r w:rsidR="00A7589B" w:rsidRPr="00441DB8">
        <w:t xml:space="preserve"> </w:t>
      </w:r>
    </w:p>
    <w:p w:rsidR="00A7589B" w:rsidRPr="00441DB8" w:rsidRDefault="00A7589B" w:rsidP="008B0F6D">
      <w:pPr>
        <w:jc w:val="both"/>
      </w:pPr>
    </w:p>
    <w:p w:rsidR="008B0F6D" w:rsidRPr="00441DB8" w:rsidRDefault="00A7589B" w:rsidP="00A7589B">
      <w:pPr>
        <w:ind w:firstLine="708"/>
        <w:jc w:val="both"/>
        <w:rPr>
          <w:rFonts w:eastAsia="Calibri"/>
          <w:b/>
          <w:sz w:val="19"/>
          <w:szCs w:val="19"/>
          <w:lang w:eastAsia="en-US"/>
        </w:rPr>
      </w:pPr>
      <w:r w:rsidRPr="00441DB8">
        <w:rPr>
          <w:rFonts w:eastAsia="Calibri"/>
          <w:b/>
          <w:sz w:val="19"/>
          <w:szCs w:val="19"/>
          <w:lang w:eastAsia="en-US"/>
        </w:rPr>
        <w:t>Kalıntı çözücüler:</w:t>
      </w:r>
      <w:r w:rsidRPr="00441DB8">
        <w:rPr>
          <w:rFonts w:eastAsia="Calibri"/>
          <w:b/>
          <w:sz w:val="19"/>
          <w:szCs w:val="19"/>
          <w:lang w:eastAsia="en-US"/>
        </w:rPr>
        <w:tab/>
      </w:r>
      <w:r w:rsidRPr="00441DB8">
        <w:rPr>
          <w:rFonts w:eastAsia="Calibri"/>
          <w:sz w:val="19"/>
          <w:szCs w:val="19"/>
          <w:lang w:eastAsia="en-US"/>
        </w:rPr>
        <w:t>Aseton: 500 mg/kg'den fazla olmamalıdır.</w:t>
      </w:r>
    </w:p>
    <w:p w:rsidR="00A7589B" w:rsidRPr="00441DB8" w:rsidRDefault="00A7589B" w:rsidP="008B0F6D">
      <w:pPr>
        <w:jc w:val="both"/>
        <w:rPr>
          <w:rFonts w:eastAsia="Calibri"/>
          <w:b/>
          <w:sz w:val="19"/>
          <w:szCs w:val="19"/>
          <w:u w:val="single"/>
          <w:lang w:eastAsia="en-US"/>
        </w:rPr>
      </w:pPr>
    </w:p>
    <w:p w:rsidR="008B0F6D" w:rsidRPr="00441DB8" w:rsidRDefault="008B0F6D" w:rsidP="008B0F6D">
      <w:pPr>
        <w:pStyle w:val="ListeParagraf"/>
        <w:numPr>
          <w:ilvl w:val="0"/>
          <w:numId w:val="43"/>
        </w:numPr>
        <w:jc w:val="both"/>
        <w:rPr>
          <w:rFonts w:eastAsia="Calibri"/>
          <w:b/>
          <w:sz w:val="19"/>
          <w:szCs w:val="19"/>
          <w:u w:val="single"/>
          <w:lang w:eastAsia="en-US"/>
        </w:rPr>
      </w:pPr>
      <w:r w:rsidRPr="00441DB8">
        <w:rPr>
          <w:rFonts w:eastAsia="Calibri"/>
          <w:b/>
          <w:sz w:val="19"/>
          <w:szCs w:val="19"/>
          <w:u w:val="single"/>
          <w:lang w:eastAsia="en-US"/>
        </w:rPr>
        <w:t>Süperkritik karbon dioksit aracılığıyla, kururtulmuş biberiye yapraklarının ekstraksiyonu ile hazırlanan biberiye ekstraktları</w:t>
      </w:r>
    </w:p>
    <w:p w:rsidR="008B0F6D" w:rsidRPr="00441DB8" w:rsidRDefault="008B0F6D" w:rsidP="008B0F6D">
      <w:pPr>
        <w:jc w:val="both"/>
        <w:rPr>
          <w:rFonts w:eastAsia="Calibri"/>
          <w:b/>
          <w:sz w:val="19"/>
          <w:szCs w:val="19"/>
          <w:u w:val="single"/>
          <w:lang w:eastAsia="en-US"/>
        </w:rPr>
      </w:pPr>
    </w:p>
    <w:p w:rsidR="008B0F6D" w:rsidRPr="00441DB8" w:rsidRDefault="008B0F6D" w:rsidP="00A7589B">
      <w:pPr>
        <w:ind w:left="2832" w:hanging="2832"/>
        <w:jc w:val="both"/>
        <w:rPr>
          <w:rFonts w:eastAsia="Calibri"/>
          <w:sz w:val="19"/>
          <w:szCs w:val="19"/>
          <w:lang w:eastAsia="en-US"/>
        </w:rPr>
      </w:pPr>
      <w:r w:rsidRPr="00441DB8">
        <w:rPr>
          <w:rFonts w:eastAsia="Calibri"/>
          <w:b/>
          <w:sz w:val="19"/>
          <w:szCs w:val="19"/>
          <w:u w:val="single"/>
          <w:lang w:eastAsia="en-US"/>
        </w:rPr>
        <w:t>Tanımlama:</w:t>
      </w:r>
      <w:r w:rsidR="00A7589B" w:rsidRPr="00441DB8">
        <w:rPr>
          <w:rFonts w:eastAsia="Calibri"/>
          <w:sz w:val="19"/>
          <w:szCs w:val="19"/>
          <w:lang w:eastAsia="en-US"/>
        </w:rPr>
        <w:tab/>
        <w:t>Biberiye ekstraktları, süperkritik karbon dioksitin yanı sıra az miktarda etonel ile ekstrakte edilen kurutulmuş biberiye yapraklarından üretilir.</w:t>
      </w:r>
    </w:p>
    <w:p w:rsidR="00A7589B" w:rsidRPr="00441DB8" w:rsidRDefault="00A7589B" w:rsidP="00A7589B">
      <w:pPr>
        <w:ind w:left="2832" w:hanging="2832"/>
        <w:jc w:val="both"/>
        <w:rPr>
          <w:rFonts w:eastAsia="Calibri"/>
          <w:b/>
          <w:sz w:val="19"/>
          <w:szCs w:val="19"/>
          <w:u w:val="single"/>
          <w:lang w:eastAsia="en-US"/>
        </w:rPr>
      </w:pPr>
    </w:p>
    <w:p w:rsidR="008B0F6D" w:rsidRPr="00441DB8" w:rsidRDefault="008B0F6D" w:rsidP="008B0F6D">
      <w:pPr>
        <w:jc w:val="both"/>
        <w:rPr>
          <w:rFonts w:eastAsia="Calibri"/>
          <w:b/>
          <w:sz w:val="19"/>
          <w:szCs w:val="19"/>
          <w:u w:val="single"/>
          <w:lang w:eastAsia="en-US"/>
        </w:rPr>
      </w:pPr>
      <w:r w:rsidRPr="00441DB8">
        <w:rPr>
          <w:rFonts w:eastAsia="Calibri"/>
          <w:b/>
          <w:sz w:val="19"/>
          <w:szCs w:val="19"/>
          <w:u w:val="single"/>
          <w:lang w:eastAsia="en-US"/>
        </w:rPr>
        <w:t>Belirleme:</w:t>
      </w:r>
    </w:p>
    <w:p w:rsidR="00A7589B" w:rsidRPr="00441DB8" w:rsidRDefault="00A7589B" w:rsidP="008B0F6D">
      <w:pPr>
        <w:jc w:val="both"/>
        <w:rPr>
          <w:rFonts w:eastAsia="Calibri"/>
          <w:b/>
          <w:sz w:val="19"/>
          <w:szCs w:val="19"/>
          <w:u w:val="single"/>
          <w:lang w:eastAsia="en-US"/>
        </w:rPr>
      </w:pPr>
    </w:p>
    <w:p w:rsidR="00A7589B" w:rsidRPr="00441DB8" w:rsidRDefault="00A7589B" w:rsidP="00A7589B">
      <w:pPr>
        <w:ind w:firstLine="708"/>
        <w:jc w:val="both"/>
        <w:rPr>
          <w:rFonts w:eastAsia="Calibri"/>
          <w:b/>
          <w:sz w:val="19"/>
          <w:szCs w:val="19"/>
          <w:lang w:eastAsia="en-US"/>
        </w:rPr>
      </w:pPr>
      <w:r w:rsidRPr="00441DB8">
        <w:rPr>
          <w:rFonts w:eastAsia="Calibri"/>
          <w:b/>
          <w:sz w:val="19"/>
          <w:szCs w:val="19"/>
          <w:lang w:eastAsia="en-US"/>
        </w:rPr>
        <w:t xml:space="preserve">Referans antioksidatif </w:t>
      </w:r>
    </w:p>
    <w:p w:rsidR="00A7589B" w:rsidRPr="00441DB8" w:rsidRDefault="00A7589B" w:rsidP="00A7589B">
      <w:pPr>
        <w:ind w:firstLine="708"/>
        <w:jc w:val="both"/>
        <w:rPr>
          <w:rFonts w:eastAsia="Calibri"/>
          <w:sz w:val="19"/>
          <w:szCs w:val="19"/>
          <w:lang w:eastAsia="en-US"/>
        </w:rPr>
      </w:pPr>
      <w:r w:rsidRPr="00441DB8">
        <w:rPr>
          <w:rFonts w:eastAsia="Calibri"/>
          <w:b/>
          <w:sz w:val="19"/>
          <w:szCs w:val="19"/>
          <w:lang w:eastAsia="en-US"/>
        </w:rPr>
        <w:t>bileşiklerin içeriği:</w:t>
      </w:r>
      <w:r w:rsidRPr="00441DB8">
        <w:rPr>
          <w:rFonts w:eastAsia="Calibri"/>
          <w:b/>
          <w:sz w:val="19"/>
          <w:szCs w:val="19"/>
          <w:lang w:eastAsia="en-US"/>
        </w:rPr>
        <w:tab/>
      </w:r>
      <w:r w:rsidRPr="00441DB8">
        <w:rPr>
          <w:rFonts w:eastAsia="Calibri"/>
          <w:sz w:val="19"/>
          <w:szCs w:val="19"/>
          <w:lang w:eastAsia="en-US"/>
        </w:rPr>
        <w:t>≥ 13 % w/w; toplam karnosik asit ve karnosol cinsinden ifade edilir.</w:t>
      </w:r>
    </w:p>
    <w:p w:rsidR="00A7589B" w:rsidRPr="00441DB8" w:rsidRDefault="00A7589B" w:rsidP="00A7589B">
      <w:pPr>
        <w:ind w:firstLine="708"/>
        <w:jc w:val="both"/>
        <w:rPr>
          <w:rFonts w:eastAsia="Calibri"/>
          <w:sz w:val="19"/>
          <w:szCs w:val="19"/>
          <w:lang w:eastAsia="en-US"/>
        </w:rPr>
      </w:pPr>
    </w:p>
    <w:p w:rsidR="00A7589B" w:rsidRPr="00441DB8" w:rsidRDefault="00A7589B" w:rsidP="00A7589B">
      <w:pPr>
        <w:ind w:firstLine="708"/>
        <w:jc w:val="both"/>
        <w:rPr>
          <w:rFonts w:eastAsia="Calibri"/>
          <w:b/>
          <w:sz w:val="19"/>
          <w:szCs w:val="19"/>
          <w:lang w:eastAsia="en-US"/>
        </w:rPr>
      </w:pPr>
      <w:r w:rsidRPr="00441DB8">
        <w:rPr>
          <w:rFonts w:eastAsia="Calibri"/>
          <w:b/>
          <w:sz w:val="19"/>
          <w:szCs w:val="19"/>
          <w:lang w:eastAsia="en-US"/>
        </w:rPr>
        <w:t>Antioksidan / Uçucular –</w:t>
      </w:r>
    </w:p>
    <w:p w:rsidR="00A7589B" w:rsidRPr="00441DB8" w:rsidRDefault="00A7589B" w:rsidP="00A7589B">
      <w:pPr>
        <w:ind w:firstLine="708"/>
        <w:jc w:val="both"/>
        <w:rPr>
          <w:rFonts w:eastAsia="Calibri"/>
          <w:sz w:val="19"/>
          <w:szCs w:val="19"/>
          <w:lang w:eastAsia="en-US"/>
        </w:rPr>
      </w:pPr>
      <w:r w:rsidRPr="00441DB8">
        <w:rPr>
          <w:rFonts w:eastAsia="Calibri"/>
          <w:b/>
          <w:sz w:val="19"/>
          <w:szCs w:val="19"/>
          <w:lang w:eastAsia="en-US"/>
        </w:rPr>
        <w:t>Oranı:</w:t>
      </w:r>
      <w:r w:rsidRPr="00441DB8">
        <w:rPr>
          <w:rFonts w:eastAsia="Calibri"/>
          <w:b/>
          <w:sz w:val="19"/>
          <w:szCs w:val="19"/>
          <w:lang w:eastAsia="en-US"/>
        </w:rPr>
        <w:tab/>
      </w:r>
      <w:r w:rsidRPr="00441DB8">
        <w:rPr>
          <w:rFonts w:eastAsia="Calibri"/>
          <w:b/>
          <w:sz w:val="19"/>
          <w:szCs w:val="19"/>
          <w:lang w:eastAsia="en-US"/>
        </w:rPr>
        <w:tab/>
      </w:r>
      <w:r w:rsidRPr="00441DB8">
        <w:rPr>
          <w:rFonts w:eastAsia="Calibri"/>
          <w:b/>
          <w:sz w:val="19"/>
          <w:szCs w:val="19"/>
          <w:lang w:eastAsia="en-US"/>
        </w:rPr>
        <w:tab/>
      </w:r>
      <w:r w:rsidRPr="00441DB8">
        <w:rPr>
          <w:rFonts w:eastAsia="Calibri"/>
          <w:sz w:val="19"/>
          <w:szCs w:val="19"/>
          <w:lang w:eastAsia="en-US"/>
        </w:rPr>
        <w:t>(Toplam karnosik asit ve karnasolün % w /w) ≥ 15</w:t>
      </w:r>
    </w:p>
    <w:p w:rsidR="00A7589B" w:rsidRPr="00441DB8" w:rsidRDefault="00A7589B" w:rsidP="00A7589B">
      <w:pPr>
        <w:ind w:left="2124" w:firstLine="708"/>
        <w:jc w:val="both"/>
        <w:rPr>
          <w:rFonts w:eastAsia="Calibri"/>
          <w:sz w:val="19"/>
          <w:szCs w:val="19"/>
          <w:lang w:eastAsia="en-US"/>
        </w:rPr>
      </w:pPr>
      <w:r w:rsidRPr="00441DB8">
        <w:rPr>
          <w:rFonts w:eastAsia="Calibri"/>
          <w:sz w:val="19"/>
          <w:szCs w:val="19"/>
          <w:lang w:eastAsia="en-US"/>
        </w:rPr>
        <w:t>(referans kilit uçucuların % w/w) *</w:t>
      </w:r>
    </w:p>
    <w:p w:rsidR="00A7589B" w:rsidRPr="00441DB8" w:rsidRDefault="00A7589B" w:rsidP="00A7589B">
      <w:pPr>
        <w:ind w:left="2832"/>
        <w:jc w:val="both"/>
        <w:rPr>
          <w:rFonts w:eastAsia="Calibri"/>
          <w:b/>
          <w:sz w:val="19"/>
          <w:szCs w:val="19"/>
          <w:u w:val="single"/>
          <w:lang w:eastAsia="en-US"/>
        </w:rPr>
      </w:pPr>
      <w:r w:rsidRPr="00441DB8">
        <w:rPr>
          <w:rFonts w:eastAsia="Calibri"/>
          <w:sz w:val="19"/>
          <w:szCs w:val="19"/>
          <w:lang w:eastAsia="en-US"/>
        </w:rPr>
        <w:t>(*Gaz Kromatografisi-Kütle Spektrometresi Saptama, 'GC-MSD' tarafından ölçülen ekstrakttaki tüm uçucu yüzdesi olarak)</w:t>
      </w:r>
      <w:r w:rsidRPr="00441DB8">
        <w:rPr>
          <w:rFonts w:eastAsia="Calibri"/>
          <w:b/>
          <w:sz w:val="19"/>
          <w:szCs w:val="19"/>
          <w:lang w:eastAsia="en-US"/>
        </w:rPr>
        <w:tab/>
      </w:r>
      <w:r w:rsidRPr="00441DB8">
        <w:rPr>
          <w:rFonts w:eastAsia="Calibri"/>
          <w:b/>
          <w:sz w:val="19"/>
          <w:szCs w:val="19"/>
          <w:lang w:eastAsia="en-US"/>
        </w:rPr>
        <w:tab/>
      </w:r>
      <w:r w:rsidRPr="00441DB8">
        <w:rPr>
          <w:rFonts w:eastAsia="Calibri"/>
          <w:b/>
          <w:sz w:val="19"/>
          <w:szCs w:val="19"/>
          <w:lang w:eastAsia="en-US"/>
        </w:rPr>
        <w:tab/>
      </w:r>
      <w:r w:rsidRPr="00441DB8">
        <w:rPr>
          <w:rFonts w:eastAsia="Calibri"/>
          <w:b/>
          <w:sz w:val="19"/>
          <w:szCs w:val="19"/>
          <w:lang w:eastAsia="en-US"/>
        </w:rPr>
        <w:tab/>
      </w:r>
    </w:p>
    <w:p w:rsidR="008B0F6D" w:rsidRPr="00441DB8" w:rsidRDefault="008B0F6D" w:rsidP="008B0F6D">
      <w:pPr>
        <w:jc w:val="both"/>
        <w:rPr>
          <w:rFonts w:eastAsia="Calibri"/>
          <w:b/>
          <w:sz w:val="19"/>
          <w:szCs w:val="19"/>
          <w:u w:val="single"/>
          <w:lang w:eastAsia="en-US"/>
        </w:rPr>
      </w:pPr>
      <w:r w:rsidRPr="00441DB8">
        <w:rPr>
          <w:rFonts w:eastAsia="Calibri"/>
          <w:b/>
          <w:sz w:val="19"/>
          <w:szCs w:val="19"/>
          <w:u w:val="single"/>
          <w:lang w:eastAsia="en-US"/>
        </w:rPr>
        <w:t>Saflık:</w:t>
      </w:r>
    </w:p>
    <w:p w:rsidR="00A7589B" w:rsidRPr="00441DB8" w:rsidRDefault="00A7589B" w:rsidP="008B0F6D">
      <w:pPr>
        <w:jc w:val="both"/>
        <w:rPr>
          <w:rFonts w:eastAsia="Calibri"/>
          <w:b/>
          <w:sz w:val="19"/>
          <w:szCs w:val="19"/>
          <w:u w:val="single"/>
          <w:lang w:eastAsia="en-US"/>
        </w:rPr>
      </w:pPr>
    </w:p>
    <w:p w:rsidR="00A7589B" w:rsidRPr="00441DB8" w:rsidRDefault="00A7589B" w:rsidP="00A7589B">
      <w:pPr>
        <w:ind w:firstLine="708"/>
        <w:jc w:val="both"/>
        <w:rPr>
          <w:rFonts w:eastAsia="Calibri"/>
          <w:b/>
          <w:sz w:val="19"/>
          <w:szCs w:val="19"/>
          <w:lang w:eastAsia="en-US"/>
        </w:rPr>
      </w:pPr>
      <w:r w:rsidRPr="00441DB8">
        <w:rPr>
          <w:rFonts w:eastAsia="Calibri"/>
          <w:b/>
          <w:sz w:val="19"/>
          <w:szCs w:val="19"/>
          <w:lang w:eastAsia="en-US"/>
        </w:rPr>
        <w:t>Kalıntı çözücüler:</w:t>
      </w:r>
      <w:r w:rsidRPr="00441DB8">
        <w:rPr>
          <w:rFonts w:eastAsia="Calibri"/>
          <w:b/>
          <w:sz w:val="19"/>
          <w:szCs w:val="19"/>
          <w:lang w:eastAsia="en-US"/>
        </w:rPr>
        <w:tab/>
      </w:r>
      <w:r w:rsidRPr="00441DB8">
        <w:rPr>
          <w:rFonts w:eastAsia="Calibri"/>
          <w:sz w:val="19"/>
          <w:szCs w:val="19"/>
          <w:lang w:eastAsia="en-US"/>
        </w:rPr>
        <w:t>Etanol: % 2’den fazla olmamalıdır.</w:t>
      </w:r>
    </w:p>
    <w:p w:rsidR="008B0F6D" w:rsidRPr="00441DB8" w:rsidRDefault="008B0F6D" w:rsidP="008B0F6D">
      <w:pPr>
        <w:jc w:val="both"/>
        <w:rPr>
          <w:rFonts w:eastAsia="Calibri"/>
          <w:b/>
          <w:sz w:val="19"/>
          <w:szCs w:val="19"/>
          <w:u w:val="single"/>
          <w:lang w:eastAsia="en-US"/>
        </w:rPr>
      </w:pPr>
    </w:p>
    <w:p w:rsidR="008B0F6D" w:rsidRPr="00441DB8" w:rsidRDefault="008B0F6D" w:rsidP="008B0F6D">
      <w:pPr>
        <w:pStyle w:val="ListeParagraf"/>
        <w:numPr>
          <w:ilvl w:val="0"/>
          <w:numId w:val="43"/>
        </w:numPr>
        <w:jc w:val="both"/>
        <w:rPr>
          <w:rFonts w:eastAsia="Calibri"/>
          <w:b/>
          <w:sz w:val="19"/>
          <w:szCs w:val="19"/>
          <w:u w:val="single"/>
          <w:lang w:eastAsia="en-US"/>
        </w:rPr>
      </w:pPr>
      <w:r w:rsidRPr="00441DB8">
        <w:rPr>
          <w:rFonts w:eastAsia="Calibri"/>
          <w:b/>
          <w:sz w:val="19"/>
          <w:szCs w:val="19"/>
          <w:u w:val="single"/>
          <w:lang w:eastAsia="en-US"/>
        </w:rPr>
        <w:t>Kokusu giderilmiş etanolik biberiye ekstraktından hazırlanan biberiye ekstraktları</w:t>
      </w:r>
    </w:p>
    <w:p w:rsidR="008B0F6D" w:rsidRPr="00441DB8" w:rsidRDefault="008B0F6D" w:rsidP="008B0F6D">
      <w:pPr>
        <w:jc w:val="both"/>
        <w:rPr>
          <w:rFonts w:eastAsia="Calibri"/>
          <w:b/>
          <w:sz w:val="19"/>
          <w:szCs w:val="19"/>
          <w:u w:val="single"/>
          <w:lang w:eastAsia="en-US"/>
        </w:rPr>
      </w:pPr>
    </w:p>
    <w:p w:rsidR="008B0F6D" w:rsidRPr="00441DB8" w:rsidRDefault="008B0F6D" w:rsidP="00A7589B">
      <w:pPr>
        <w:ind w:left="2832" w:hanging="2832"/>
        <w:jc w:val="both"/>
        <w:rPr>
          <w:rFonts w:eastAsia="Calibri"/>
          <w:b/>
          <w:sz w:val="19"/>
          <w:szCs w:val="19"/>
          <w:u w:val="single"/>
          <w:lang w:eastAsia="en-US"/>
        </w:rPr>
      </w:pPr>
      <w:r w:rsidRPr="00441DB8">
        <w:rPr>
          <w:rFonts w:eastAsia="Calibri"/>
          <w:b/>
          <w:sz w:val="19"/>
          <w:szCs w:val="19"/>
          <w:u w:val="single"/>
          <w:lang w:eastAsia="en-US"/>
        </w:rPr>
        <w:t>Tanımlama:</w:t>
      </w:r>
      <w:r w:rsidR="00A7589B" w:rsidRPr="00441DB8">
        <w:rPr>
          <w:rFonts w:eastAsia="Calibri"/>
          <w:sz w:val="19"/>
          <w:szCs w:val="19"/>
          <w:lang w:eastAsia="en-US"/>
        </w:rPr>
        <w:tab/>
        <w:t>Biberiye ekstraktları kokusu giderilmiş etanolik biberiye ekstraktından elde edilir. Ekstraktlar daha sonra, örneğin aktif karbon ve/veya moleküler distilasyon işlemi ile saflaştırılabilir. Ekstraktlar, uygun ve onaylı taşıyıcılarda uzaklaştırılır veya spreyle kurutulur.</w:t>
      </w:r>
    </w:p>
    <w:p w:rsidR="008B0F6D" w:rsidRPr="00441DB8" w:rsidRDefault="008B0F6D" w:rsidP="008B0F6D">
      <w:pPr>
        <w:jc w:val="both"/>
        <w:rPr>
          <w:rFonts w:eastAsia="Calibri"/>
          <w:b/>
          <w:sz w:val="19"/>
          <w:szCs w:val="19"/>
          <w:u w:val="single"/>
          <w:lang w:eastAsia="en-US"/>
        </w:rPr>
      </w:pPr>
      <w:r w:rsidRPr="00441DB8">
        <w:rPr>
          <w:rFonts w:eastAsia="Calibri"/>
          <w:b/>
          <w:sz w:val="19"/>
          <w:szCs w:val="19"/>
          <w:u w:val="single"/>
          <w:lang w:eastAsia="en-US"/>
        </w:rPr>
        <w:t>Belirleme:</w:t>
      </w:r>
    </w:p>
    <w:p w:rsidR="00A7589B" w:rsidRPr="00441DB8" w:rsidRDefault="00A7589B" w:rsidP="008B0F6D">
      <w:pPr>
        <w:jc w:val="both"/>
        <w:rPr>
          <w:rFonts w:eastAsia="Calibri"/>
          <w:b/>
          <w:sz w:val="19"/>
          <w:szCs w:val="19"/>
          <w:u w:val="single"/>
          <w:lang w:eastAsia="en-US"/>
        </w:rPr>
      </w:pPr>
    </w:p>
    <w:p w:rsidR="00A7589B" w:rsidRPr="00441DB8" w:rsidRDefault="00A7589B" w:rsidP="00A7589B">
      <w:pPr>
        <w:ind w:firstLine="708"/>
        <w:jc w:val="both"/>
        <w:rPr>
          <w:rFonts w:eastAsia="Calibri"/>
          <w:b/>
          <w:sz w:val="19"/>
          <w:szCs w:val="19"/>
          <w:lang w:eastAsia="en-US"/>
        </w:rPr>
      </w:pPr>
      <w:r w:rsidRPr="00441DB8">
        <w:rPr>
          <w:rFonts w:eastAsia="Calibri"/>
          <w:b/>
          <w:sz w:val="19"/>
          <w:szCs w:val="19"/>
          <w:lang w:eastAsia="en-US"/>
        </w:rPr>
        <w:t xml:space="preserve">Referans antioksidatif </w:t>
      </w:r>
    </w:p>
    <w:p w:rsidR="00A7589B" w:rsidRPr="00441DB8" w:rsidRDefault="00A7589B" w:rsidP="00A7589B">
      <w:pPr>
        <w:ind w:firstLine="708"/>
        <w:jc w:val="both"/>
        <w:rPr>
          <w:rFonts w:eastAsia="Calibri"/>
          <w:sz w:val="19"/>
          <w:szCs w:val="19"/>
          <w:lang w:eastAsia="en-US"/>
        </w:rPr>
      </w:pPr>
      <w:r w:rsidRPr="00441DB8">
        <w:rPr>
          <w:rFonts w:eastAsia="Calibri"/>
          <w:b/>
          <w:sz w:val="19"/>
          <w:szCs w:val="19"/>
          <w:lang w:eastAsia="en-US"/>
        </w:rPr>
        <w:t>bileşiklerin içeriği:</w:t>
      </w:r>
      <w:r w:rsidRPr="00441DB8">
        <w:rPr>
          <w:rFonts w:eastAsia="Calibri"/>
          <w:b/>
          <w:sz w:val="19"/>
          <w:szCs w:val="19"/>
          <w:lang w:eastAsia="en-US"/>
        </w:rPr>
        <w:tab/>
      </w:r>
      <w:r w:rsidRPr="00441DB8">
        <w:rPr>
          <w:rFonts w:eastAsia="Calibri"/>
          <w:sz w:val="19"/>
          <w:szCs w:val="19"/>
          <w:lang w:eastAsia="en-US"/>
        </w:rPr>
        <w:t>≥ 5 % w/w; toplam karnosik asit ve karnosol cinsinden ifade edilir.</w:t>
      </w:r>
    </w:p>
    <w:p w:rsidR="00A7589B" w:rsidRPr="00441DB8" w:rsidRDefault="00A7589B" w:rsidP="00A7589B">
      <w:pPr>
        <w:ind w:firstLine="708"/>
        <w:jc w:val="both"/>
        <w:rPr>
          <w:rFonts w:eastAsia="Calibri"/>
          <w:sz w:val="19"/>
          <w:szCs w:val="19"/>
          <w:lang w:eastAsia="en-US"/>
        </w:rPr>
      </w:pPr>
    </w:p>
    <w:p w:rsidR="00A7589B" w:rsidRPr="00441DB8" w:rsidRDefault="00A7589B" w:rsidP="00A7589B">
      <w:pPr>
        <w:ind w:firstLine="708"/>
        <w:jc w:val="both"/>
        <w:rPr>
          <w:rFonts w:eastAsia="Calibri"/>
          <w:b/>
          <w:sz w:val="19"/>
          <w:szCs w:val="19"/>
          <w:lang w:eastAsia="en-US"/>
        </w:rPr>
      </w:pPr>
      <w:r w:rsidRPr="00441DB8">
        <w:rPr>
          <w:rFonts w:eastAsia="Calibri"/>
          <w:b/>
          <w:sz w:val="19"/>
          <w:szCs w:val="19"/>
          <w:lang w:eastAsia="en-US"/>
        </w:rPr>
        <w:t>Antioksidan / Uçucular –</w:t>
      </w:r>
    </w:p>
    <w:p w:rsidR="00A7589B" w:rsidRPr="00441DB8" w:rsidRDefault="00A7589B" w:rsidP="00A7589B">
      <w:pPr>
        <w:ind w:firstLine="708"/>
        <w:jc w:val="both"/>
        <w:rPr>
          <w:rFonts w:eastAsia="Calibri"/>
          <w:sz w:val="19"/>
          <w:szCs w:val="19"/>
          <w:lang w:eastAsia="en-US"/>
        </w:rPr>
      </w:pPr>
      <w:r w:rsidRPr="00441DB8">
        <w:rPr>
          <w:rFonts w:eastAsia="Calibri"/>
          <w:b/>
          <w:sz w:val="19"/>
          <w:szCs w:val="19"/>
          <w:lang w:eastAsia="en-US"/>
        </w:rPr>
        <w:t>Oranı:</w:t>
      </w:r>
      <w:r w:rsidRPr="00441DB8">
        <w:rPr>
          <w:rFonts w:eastAsia="Calibri"/>
          <w:b/>
          <w:sz w:val="19"/>
          <w:szCs w:val="19"/>
          <w:lang w:eastAsia="en-US"/>
        </w:rPr>
        <w:tab/>
      </w:r>
      <w:r w:rsidRPr="00441DB8">
        <w:rPr>
          <w:rFonts w:eastAsia="Calibri"/>
          <w:b/>
          <w:sz w:val="19"/>
          <w:szCs w:val="19"/>
          <w:lang w:eastAsia="en-US"/>
        </w:rPr>
        <w:tab/>
      </w:r>
      <w:r w:rsidRPr="00441DB8">
        <w:rPr>
          <w:rFonts w:eastAsia="Calibri"/>
          <w:b/>
          <w:sz w:val="19"/>
          <w:szCs w:val="19"/>
          <w:lang w:eastAsia="en-US"/>
        </w:rPr>
        <w:tab/>
      </w:r>
      <w:r w:rsidRPr="00441DB8">
        <w:rPr>
          <w:rFonts w:eastAsia="Calibri"/>
          <w:sz w:val="19"/>
          <w:szCs w:val="19"/>
          <w:lang w:eastAsia="en-US"/>
        </w:rPr>
        <w:t>(Toplam karnosik asit ve karnasolün % w /w) ≥ 15</w:t>
      </w:r>
    </w:p>
    <w:p w:rsidR="00A7589B" w:rsidRPr="00441DB8" w:rsidRDefault="00A7589B" w:rsidP="00A7589B">
      <w:pPr>
        <w:ind w:left="2124" w:firstLine="708"/>
        <w:jc w:val="both"/>
        <w:rPr>
          <w:rFonts w:eastAsia="Calibri"/>
          <w:sz w:val="19"/>
          <w:szCs w:val="19"/>
          <w:lang w:eastAsia="en-US"/>
        </w:rPr>
      </w:pPr>
      <w:r w:rsidRPr="00441DB8">
        <w:rPr>
          <w:rFonts w:eastAsia="Calibri"/>
          <w:sz w:val="19"/>
          <w:szCs w:val="19"/>
          <w:lang w:eastAsia="en-US"/>
        </w:rPr>
        <w:t>(referans kilit uçucuların % w/w) *</w:t>
      </w:r>
    </w:p>
    <w:p w:rsidR="009B6AD3" w:rsidRPr="00441DB8" w:rsidRDefault="00A7589B" w:rsidP="009B6AD3">
      <w:pPr>
        <w:ind w:left="2832"/>
        <w:jc w:val="both"/>
        <w:rPr>
          <w:rFonts w:eastAsia="Calibri"/>
          <w:sz w:val="19"/>
          <w:szCs w:val="19"/>
          <w:lang w:eastAsia="en-US"/>
        </w:rPr>
      </w:pPr>
      <w:r w:rsidRPr="00441DB8">
        <w:rPr>
          <w:rFonts w:eastAsia="Calibri"/>
          <w:sz w:val="19"/>
          <w:szCs w:val="19"/>
          <w:lang w:eastAsia="en-US"/>
        </w:rPr>
        <w:t>(*Gaz Kromatografisi-Kütle Spektrometresi Saptama, 'GC-MSD' tarafından ölçülen ekstrakttaki tüm uçucu yüzdesi olarak)</w:t>
      </w:r>
    </w:p>
    <w:p w:rsidR="00A7589B" w:rsidRPr="00441DB8" w:rsidRDefault="00A7589B" w:rsidP="009B6AD3">
      <w:pPr>
        <w:ind w:left="2832"/>
        <w:jc w:val="both"/>
        <w:rPr>
          <w:rFonts w:eastAsia="Calibri"/>
          <w:b/>
          <w:sz w:val="19"/>
          <w:szCs w:val="19"/>
          <w:u w:val="single"/>
          <w:lang w:eastAsia="en-US"/>
        </w:rPr>
      </w:pPr>
      <w:r w:rsidRPr="00441DB8">
        <w:rPr>
          <w:rFonts w:eastAsia="Calibri"/>
          <w:b/>
          <w:sz w:val="19"/>
          <w:szCs w:val="19"/>
          <w:lang w:eastAsia="en-US"/>
        </w:rPr>
        <w:tab/>
      </w:r>
    </w:p>
    <w:p w:rsidR="008B0F6D" w:rsidRPr="00441DB8" w:rsidRDefault="008B0F6D" w:rsidP="008B0F6D">
      <w:pPr>
        <w:jc w:val="both"/>
        <w:rPr>
          <w:rFonts w:eastAsia="Calibri"/>
          <w:b/>
          <w:sz w:val="19"/>
          <w:szCs w:val="19"/>
          <w:u w:val="single"/>
          <w:lang w:eastAsia="en-US"/>
        </w:rPr>
      </w:pPr>
      <w:r w:rsidRPr="00441DB8">
        <w:rPr>
          <w:rFonts w:eastAsia="Calibri"/>
          <w:b/>
          <w:sz w:val="19"/>
          <w:szCs w:val="19"/>
          <w:u w:val="single"/>
          <w:lang w:eastAsia="en-US"/>
        </w:rPr>
        <w:t>Saflık:</w:t>
      </w:r>
    </w:p>
    <w:p w:rsidR="009B6AD3" w:rsidRPr="00441DB8" w:rsidRDefault="009B6AD3" w:rsidP="008B0F6D">
      <w:pPr>
        <w:jc w:val="both"/>
        <w:rPr>
          <w:rFonts w:eastAsia="Calibri"/>
          <w:b/>
          <w:sz w:val="19"/>
          <w:szCs w:val="19"/>
          <w:u w:val="single"/>
          <w:lang w:eastAsia="en-US"/>
        </w:rPr>
      </w:pPr>
    </w:p>
    <w:p w:rsidR="009B6AD3" w:rsidRPr="00441DB8" w:rsidRDefault="009B6AD3" w:rsidP="009B6AD3">
      <w:pPr>
        <w:ind w:firstLine="708"/>
        <w:jc w:val="both"/>
        <w:rPr>
          <w:rFonts w:eastAsia="Calibri"/>
          <w:b/>
          <w:sz w:val="19"/>
          <w:szCs w:val="19"/>
          <w:lang w:eastAsia="en-US"/>
        </w:rPr>
      </w:pPr>
      <w:r w:rsidRPr="00441DB8">
        <w:rPr>
          <w:rFonts w:eastAsia="Calibri"/>
          <w:b/>
          <w:sz w:val="19"/>
          <w:szCs w:val="19"/>
          <w:lang w:eastAsia="en-US"/>
        </w:rPr>
        <w:t>Kalıntı çözücüler:</w:t>
      </w:r>
      <w:r w:rsidRPr="00441DB8">
        <w:rPr>
          <w:rFonts w:eastAsia="Calibri"/>
          <w:b/>
          <w:sz w:val="19"/>
          <w:szCs w:val="19"/>
          <w:lang w:eastAsia="en-US"/>
        </w:rPr>
        <w:tab/>
      </w:r>
      <w:r w:rsidRPr="00441DB8">
        <w:rPr>
          <w:rFonts w:eastAsia="Calibri"/>
          <w:sz w:val="19"/>
          <w:szCs w:val="19"/>
          <w:lang w:eastAsia="en-US"/>
        </w:rPr>
        <w:t>Etanol: 500 mg/kg'den fazla olmamalıdır.</w:t>
      </w:r>
    </w:p>
    <w:p w:rsidR="008B0F6D" w:rsidRPr="00441DB8" w:rsidRDefault="008B0F6D" w:rsidP="008B0F6D">
      <w:pPr>
        <w:jc w:val="both"/>
        <w:rPr>
          <w:rFonts w:eastAsia="Calibri"/>
          <w:b/>
          <w:sz w:val="19"/>
          <w:szCs w:val="19"/>
          <w:u w:val="single"/>
          <w:lang w:eastAsia="en-US"/>
        </w:rPr>
      </w:pPr>
    </w:p>
    <w:p w:rsidR="008B0F6D" w:rsidRPr="00441DB8" w:rsidRDefault="008B0F6D" w:rsidP="008B0F6D">
      <w:pPr>
        <w:pStyle w:val="ListeParagraf"/>
        <w:numPr>
          <w:ilvl w:val="0"/>
          <w:numId w:val="43"/>
        </w:numPr>
        <w:jc w:val="both"/>
        <w:rPr>
          <w:rFonts w:eastAsia="Calibri"/>
          <w:b/>
          <w:sz w:val="19"/>
          <w:szCs w:val="19"/>
          <w:u w:val="single"/>
          <w:lang w:eastAsia="en-US"/>
        </w:rPr>
      </w:pPr>
      <w:r w:rsidRPr="00441DB8">
        <w:rPr>
          <w:rFonts w:eastAsia="Calibri"/>
          <w:b/>
          <w:sz w:val="19"/>
          <w:szCs w:val="19"/>
          <w:u w:val="single"/>
          <w:lang w:eastAsia="en-US"/>
        </w:rPr>
        <w:t>Hekzan ve etanol kullanılarak iki adımlı bir ekstraksiyon ile elde edilen, rengi açılmış ve kokusu giderilmiş biberiye ekstraktları</w:t>
      </w:r>
    </w:p>
    <w:p w:rsidR="008B0F6D" w:rsidRPr="00441DB8" w:rsidRDefault="008B0F6D" w:rsidP="008B0F6D">
      <w:pPr>
        <w:jc w:val="both"/>
        <w:rPr>
          <w:rFonts w:eastAsia="Calibri"/>
          <w:b/>
          <w:sz w:val="19"/>
          <w:szCs w:val="19"/>
          <w:u w:val="single"/>
          <w:lang w:eastAsia="en-US"/>
        </w:rPr>
      </w:pPr>
    </w:p>
    <w:p w:rsidR="009B6AD3" w:rsidRPr="00441DB8" w:rsidRDefault="008B0F6D" w:rsidP="009B6AD3">
      <w:pPr>
        <w:ind w:left="2832" w:hanging="2832"/>
        <w:jc w:val="both"/>
        <w:rPr>
          <w:rFonts w:eastAsia="Calibri"/>
          <w:sz w:val="19"/>
          <w:szCs w:val="19"/>
          <w:lang w:eastAsia="en-US"/>
        </w:rPr>
      </w:pPr>
      <w:r w:rsidRPr="00441DB8">
        <w:rPr>
          <w:rFonts w:eastAsia="Calibri"/>
          <w:b/>
          <w:sz w:val="19"/>
          <w:szCs w:val="19"/>
          <w:u w:val="single"/>
          <w:lang w:eastAsia="en-US"/>
        </w:rPr>
        <w:t>Tanımlama:</w:t>
      </w:r>
      <w:r w:rsidR="009B6AD3" w:rsidRPr="00441DB8">
        <w:rPr>
          <w:rFonts w:eastAsia="Calibri"/>
          <w:sz w:val="19"/>
          <w:szCs w:val="19"/>
          <w:lang w:eastAsia="en-US"/>
        </w:rPr>
        <w:tab/>
        <w:t>Kokusu giderilmiş, etanolik biberiye ekstraktlarından hazırlanan biberiye ekstraktları bir hekzan ekstraksiyonu işlemine tabi tutulur.</w:t>
      </w:r>
    </w:p>
    <w:p w:rsidR="008B0F6D" w:rsidRPr="00441DB8" w:rsidRDefault="009B6AD3" w:rsidP="009B6AD3">
      <w:pPr>
        <w:ind w:left="2832"/>
        <w:jc w:val="both"/>
        <w:rPr>
          <w:rFonts w:eastAsia="Calibri"/>
          <w:sz w:val="19"/>
          <w:szCs w:val="19"/>
          <w:lang w:eastAsia="en-US"/>
        </w:rPr>
      </w:pPr>
      <w:r w:rsidRPr="00441DB8">
        <w:rPr>
          <w:rFonts w:eastAsia="Calibri"/>
          <w:sz w:val="19"/>
          <w:szCs w:val="19"/>
          <w:lang w:eastAsia="en-US"/>
        </w:rPr>
        <w:t>Ekstraktlar daha sonra, örneğin aktif karbon ve/veya moleküler distilasyon işlemi ile saflaştırılabilir. Ekstraktlar, uygun ve onaylı taşıyıcılarda uzaklaştırılır veya spreyle kurutulur.</w:t>
      </w:r>
    </w:p>
    <w:p w:rsidR="009B6AD3" w:rsidRPr="00441DB8" w:rsidRDefault="009B6AD3" w:rsidP="009B6AD3">
      <w:pPr>
        <w:ind w:left="2832"/>
        <w:jc w:val="both"/>
        <w:rPr>
          <w:rFonts w:eastAsia="Calibri"/>
          <w:sz w:val="19"/>
          <w:szCs w:val="19"/>
          <w:lang w:eastAsia="en-US"/>
        </w:rPr>
      </w:pPr>
    </w:p>
    <w:p w:rsidR="008B0F6D" w:rsidRPr="00441DB8" w:rsidRDefault="008B0F6D" w:rsidP="008B0F6D">
      <w:pPr>
        <w:jc w:val="both"/>
        <w:rPr>
          <w:rFonts w:eastAsia="Calibri"/>
          <w:b/>
          <w:sz w:val="19"/>
          <w:szCs w:val="19"/>
          <w:u w:val="single"/>
          <w:lang w:eastAsia="en-US"/>
        </w:rPr>
      </w:pPr>
      <w:r w:rsidRPr="00441DB8">
        <w:rPr>
          <w:rFonts w:eastAsia="Calibri"/>
          <w:b/>
          <w:sz w:val="19"/>
          <w:szCs w:val="19"/>
          <w:u w:val="single"/>
          <w:lang w:eastAsia="en-US"/>
        </w:rPr>
        <w:t>Belirleme:</w:t>
      </w:r>
    </w:p>
    <w:p w:rsidR="009B6AD3" w:rsidRPr="00441DB8" w:rsidRDefault="009B6AD3" w:rsidP="008B0F6D">
      <w:pPr>
        <w:jc w:val="both"/>
        <w:rPr>
          <w:rFonts w:eastAsia="Calibri"/>
          <w:b/>
          <w:sz w:val="19"/>
          <w:szCs w:val="19"/>
          <w:u w:val="single"/>
          <w:lang w:eastAsia="en-US"/>
        </w:rPr>
      </w:pPr>
    </w:p>
    <w:p w:rsidR="009B6AD3" w:rsidRPr="00441DB8" w:rsidRDefault="009B6AD3" w:rsidP="009B6AD3">
      <w:pPr>
        <w:ind w:firstLine="708"/>
        <w:jc w:val="both"/>
        <w:rPr>
          <w:rFonts w:eastAsia="Calibri"/>
          <w:b/>
          <w:sz w:val="19"/>
          <w:szCs w:val="19"/>
          <w:lang w:eastAsia="en-US"/>
        </w:rPr>
      </w:pPr>
      <w:r w:rsidRPr="00441DB8">
        <w:rPr>
          <w:rFonts w:eastAsia="Calibri"/>
          <w:b/>
          <w:sz w:val="19"/>
          <w:szCs w:val="19"/>
          <w:lang w:eastAsia="en-US"/>
        </w:rPr>
        <w:t xml:space="preserve">Referans antioksidatif </w:t>
      </w:r>
    </w:p>
    <w:p w:rsidR="009B6AD3" w:rsidRPr="00441DB8" w:rsidRDefault="009B6AD3" w:rsidP="009B6AD3">
      <w:pPr>
        <w:ind w:firstLine="708"/>
        <w:jc w:val="both"/>
        <w:rPr>
          <w:rFonts w:eastAsia="Calibri"/>
          <w:sz w:val="19"/>
          <w:szCs w:val="19"/>
          <w:lang w:eastAsia="en-US"/>
        </w:rPr>
      </w:pPr>
      <w:r w:rsidRPr="00441DB8">
        <w:rPr>
          <w:rFonts w:eastAsia="Calibri"/>
          <w:b/>
          <w:sz w:val="19"/>
          <w:szCs w:val="19"/>
          <w:lang w:eastAsia="en-US"/>
        </w:rPr>
        <w:t>bileşiklerin içeriği:</w:t>
      </w:r>
      <w:r w:rsidRPr="00441DB8">
        <w:rPr>
          <w:rFonts w:eastAsia="Calibri"/>
          <w:b/>
          <w:sz w:val="19"/>
          <w:szCs w:val="19"/>
          <w:lang w:eastAsia="en-US"/>
        </w:rPr>
        <w:tab/>
      </w:r>
      <w:r w:rsidRPr="00441DB8">
        <w:rPr>
          <w:rFonts w:eastAsia="Calibri"/>
          <w:sz w:val="19"/>
          <w:szCs w:val="19"/>
          <w:lang w:eastAsia="en-US"/>
        </w:rPr>
        <w:t>≥ 5 % w/w; toplam karnosik asit ve karnosol cinsinden ifade edilir.</w:t>
      </w:r>
    </w:p>
    <w:p w:rsidR="009B6AD3" w:rsidRPr="00441DB8" w:rsidRDefault="009B6AD3" w:rsidP="009B6AD3">
      <w:pPr>
        <w:ind w:firstLine="708"/>
        <w:jc w:val="both"/>
        <w:rPr>
          <w:rFonts w:eastAsia="Calibri"/>
          <w:sz w:val="19"/>
          <w:szCs w:val="19"/>
          <w:lang w:eastAsia="en-US"/>
        </w:rPr>
      </w:pPr>
    </w:p>
    <w:p w:rsidR="009B6AD3" w:rsidRPr="00441DB8" w:rsidRDefault="009B6AD3" w:rsidP="009B6AD3">
      <w:pPr>
        <w:ind w:firstLine="708"/>
        <w:jc w:val="both"/>
        <w:rPr>
          <w:rFonts w:eastAsia="Calibri"/>
          <w:b/>
          <w:sz w:val="19"/>
          <w:szCs w:val="19"/>
          <w:lang w:eastAsia="en-US"/>
        </w:rPr>
      </w:pPr>
      <w:r w:rsidRPr="00441DB8">
        <w:rPr>
          <w:rFonts w:eastAsia="Calibri"/>
          <w:b/>
          <w:sz w:val="19"/>
          <w:szCs w:val="19"/>
          <w:lang w:eastAsia="en-US"/>
        </w:rPr>
        <w:t>Antioksidan / Uçucular –</w:t>
      </w:r>
    </w:p>
    <w:p w:rsidR="009B6AD3" w:rsidRPr="00441DB8" w:rsidRDefault="009B6AD3" w:rsidP="009B6AD3">
      <w:pPr>
        <w:ind w:firstLine="708"/>
        <w:jc w:val="both"/>
        <w:rPr>
          <w:rFonts w:eastAsia="Calibri"/>
          <w:sz w:val="19"/>
          <w:szCs w:val="19"/>
          <w:lang w:eastAsia="en-US"/>
        </w:rPr>
      </w:pPr>
      <w:r w:rsidRPr="00441DB8">
        <w:rPr>
          <w:rFonts w:eastAsia="Calibri"/>
          <w:b/>
          <w:sz w:val="19"/>
          <w:szCs w:val="19"/>
          <w:lang w:eastAsia="en-US"/>
        </w:rPr>
        <w:t>Oranı:</w:t>
      </w:r>
      <w:r w:rsidRPr="00441DB8">
        <w:rPr>
          <w:rFonts w:eastAsia="Calibri"/>
          <w:b/>
          <w:sz w:val="19"/>
          <w:szCs w:val="19"/>
          <w:lang w:eastAsia="en-US"/>
        </w:rPr>
        <w:tab/>
      </w:r>
      <w:r w:rsidRPr="00441DB8">
        <w:rPr>
          <w:rFonts w:eastAsia="Calibri"/>
          <w:b/>
          <w:sz w:val="19"/>
          <w:szCs w:val="19"/>
          <w:lang w:eastAsia="en-US"/>
        </w:rPr>
        <w:tab/>
      </w:r>
      <w:r w:rsidRPr="00441DB8">
        <w:rPr>
          <w:rFonts w:eastAsia="Calibri"/>
          <w:b/>
          <w:sz w:val="19"/>
          <w:szCs w:val="19"/>
          <w:lang w:eastAsia="en-US"/>
        </w:rPr>
        <w:tab/>
      </w:r>
      <w:r w:rsidRPr="00441DB8">
        <w:rPr>
          <w:rFonts w:eastAsia="Calibri"/>
          <w:sz w:val="19"/>
          <w:szCs w:val="19"/>
          <w:lang w:eastAsia="en-US"/>
        </w:rPr>
        <w:t>(Toplam karnosik asit ve karnasolün % w /w) ≥ 15</w:t>
      </w:r>
    </w:p>
    <w:p w:rsidR="009B6AD3" w:rsidRPr="00441DB8" w:rsidRDefault="009B6AD3" w:rsidP="009B6AD3">
      <w:pPr>
        <w:ind w:left="2124" w:firstLine="708"/>
        <w:jc w:val="both"/>
        <w:rPr>
          <w:rFonts w:eastAsia="Calibri"/>
          <w:sz w:val="19"/>
          <w:szCs w:val="19"/>
          <w:lang w:eastAsia="en-US"/>
        </w:rPr>
      </w:pPr>
      <w:r w:rsidRPr="00441DB8">
        <w:rPr>
          <w:rFonts w:eastAsia="Calibri"/>
          <w:sz w:val="19"/>
          <w:szCs w:val="19"/>
          <w:lang w:eastAsia="en-US"/>
        </w:rPr>
        <w:t>(referans kilit uçucuların % w/w) *</w:t>
      </w:r>
    </w:p>
    <w:p w:rsidR="009B6AD3" w:rsidRPr="00441DB8" w:rsidRDefault="009B6AD3" w:rsidP="009B6AD3">
      <w:pPr>
        <w:ind w:left="2832"/>
        <w:jc w:val="both"/>
        <w:rPr>
          <w:rFonts w:eastAsia="Calibri"/>
          <w:sz w:val="19"/>
          <w:szCs w:val="19"/>
          <w:lang w:eastAsia="en-US"/>
        </w:rPr>
      </w:pPr>
      <w:r w:rsidRPr="00441DB8">
        <w:rPr>
          <w:rFonts w:eastAsia="Calibri"/>
          <w:sz w:val="19"/>
          <w:szCs w:val="19"/>
          <w:lang w:eastAsia="en-US"/>
        </w:rPr>
        <w:lastRenderedPageBreak/>
        <w:t>(*Gaz Kromatografisi-Kütle Spektrometresi Saptama, 'GC-MSD' tarafından ölçülen ekstrakttaki tüm uçucu yüzdesi olarak)</w:t>
      </w:r>
    </w:p>
    <w:p w:rsidR="009B6AD3" w:rsidRPr="00441DB8" w:rsidRDefault="009B6AD3" w:rsidP="009B6AD3">
      <w:pPr>
        <w:ind w:left="2832"/>
        <w:jc w:val="both"/>
        <w:rPr>
          <w:rFonts w:eastAsia="Calibri"/>
          <w:sz w:val="19"/>
          <w:szCs w:val="19"/>
          <w:lang w:eastAsia="en-US"/>
        </w:rPr>
      </w:pPr>
    </w:p>
    <w:p w:rsidR="008B0F6D" w:rsidRPr="00441DB8" w:rsidRDefault="008B0F6D" w:rsidP="008B0F6D">
      <w:pPr>
        <w:jc w:val="both"/>
        <w:rPr>
          <w:rFonts w:eastAsia="Calibri"/>
          <w:b/>
          <w:sz w:val="19"/>
          <w:szCs w:val="19"/>
          <w:u w:val="single"/>
          <w:lang w:eastAsia="en-US"/>
        </w:rPr>
      </w:pPr>
      <w:r w:rsidRPr="00441DB8">
        <w:rPr>
          <w:rFonts w:eastAsia="Calibri"/>
          <w:b/>
          <w:sz w:val="19"/>
          <w:szCs w:val="19"/>
          <w:u w:val="single"/>
          <w:lang w:eastAsia="en-US"/>
        </w:rPr>
        <w:t>Saflık:</w:t>
      </w:r>
    </w:p>
    <w:p w:rsidR="009B6AD3" w:rsidRPr="00441DB8" w:rsidRDefault="009B6AD3" w:rsidP="008B0F6D">
      <w:pPr>
        <w:jc w:val="both"/>
        <w:rPr>
          <w:rFonts w:eastAsia="Calibri"/>
          <w:b/>
          <w:sz w:val="19"/>
          <w:szCs w:val="19"/>
          <w:u w:val="single"/>
          <w:lang w:eastAsia="en-US"/>
        </w:rPr>
      </w:pPr>
    </w:p>
    <w:p w:rsidR="009B6AD3" w:rsidRPr="00441DB8" w:rsidRDefault="009B6AD3" w:rsidP="009B6AD3">
      <w:pPr>
        <w:ind w:firstLine="708"/>
        <w:jc w:val="both"/>
        <w:rPr>
          <w:rFonts w:eastAsia="Calibri"/>
          <w:b/>
          <w:sz w:val="19"/>
          <w:szCs w:val="19"/>
          <w:lang w:eastAsia="en-US"/>
        </w:rPr>
      </w:pPr>
      <w:r w:rsidRPr="00441DB8">
        <w:rPr>
          <w:rFonts w:eastAsia="Calibri"/>
          <w:b/>
          <w:sz w:val="19"/>
          <w:szCs w:val="19"/>
          <w:lang w:eastAsia="en-US"/>
        </w:rPr>
        <w:t>Kalıntı çözücüler:</w:t>
      </w:r>
      <w:r w:rsidRPr="00441DB8">
        <w:rPr>
          <w:rFonts w:eastAsia="Calibri"/>
          <w:b/>
          <w:sz w:val="19"/>
          <w:szCs w:val="19"/>
          <w:lang w:eastAsia="en-US"/>
        </w:rPr>
        <w:tab/>
      </w:r>
      <w:r w:rsidRPr="00441DB8">
        <w:rPr>
          <w:rFonts w:eastAsia="Calibri"/>
          <w:sz w:val="19"/>
          <w:szCs w:val="19"/>
          <w:lang w:eastAsia="en-US"/>
        </w:rPr>
        <w:t>Hekzan: 25 mg/kg’dan fazla olmamalıdır.</w:t>
      </w:r>
    </w:p>
    <w:p w:rsidR="008B0F6D" w:rsidRPr="00441DB8" w:rsidRDefault="009B6AD3" w:rsidP="009B6AD3">
      <w:pPr>
        <w:ind w:left="2124" w:firstLine="708"/>
        <w:jc w:val="both"/>
        <w:rPr>
          <w:rFonts w:eastAsia="Calibri"/>
          <w:b/>
          <w:sz w:val="19"/>
          <w:szCs w:val="19"/>
          <w:lang w:eastAsia="en-US"/>
        </w:rPr>
      </w:pPr>
      <w:r w:rsidRPr="00441DB8">
        <w:rPr>
          <w:rFonts w:eastAsia="Calibri"/>
          <w:sz w:val="19"/>
          <w:szCs w:val="19"/>
          <w:lang w:eastAsia="en-US"/>
        </w:rPr>
        <w:t>Etanol: 500 mg/kg'den fazla olmamalıdır.</w:t>
      </w:r>
    </w:p>
    <w:p w:rsidR="009B6AD3" w:rsidRPr="00441DB8" w:rsidRDefault="009B6AD3" w:rsidP="009B6AD3">
      <w:pPr>
        <w:ind w:left="2124" w:firstLine="708"/>
        <w:jc w:val="both"/>
        <w:rPr>
          <w:rFonts w:eastAsia="Calibri"/>
          <w:b/>
          <w:sz w:val="19"/>
          <w:szCs w:val="19"/>
          <w:lang w:eastAsia="en-US"/>
        </w:rPr>
      </w:pPr>
    </w:p>
    <w:p w:rsidR="009B6AD3" w:rsidRPr="00441DB8" w:rsidRDefault="009B6AD3" w:rsidP="009B6AD3">
      <w:pPr>
        <w:ind w:left="2124" w:firstLine="708"/>
        <w:jc w:val="both"/>
        <w:rPr>
          <w:rFonts w:eastAsia="Calibri"/>
          <w:b/>
          <w:sz w:val="19"/>
          <w:szCs w:val="19"/>
          <w:lang w:eastAsia="en-US"/>
        </w:rPr>
      </w:pPr>
    </w:p>
    <w:p w:rsidR="000D0A0D" w:rsidRPr="00441DB8" w:rsidRDefault="000D0A0D" w:rsidP="00815038">
      <w:pPr>
        <w:keepNext/>
        <w:jc w:val="both"/>
        <w:outlineLvl w:val="1"/>
        <w:rPr>
          <w:b/>
          <w:sz w:val="19"/>
          <w:szCs w:val="19"/>
          <w:u w:val="single"/>
        </w:rPr>
      </w:pPr>
      <w:r w:rsidRPr="00441DB8">
        <w:rPr>
          <w:b/>
          <w:sz w:val="19"/>
          <w:szCs w:val="19"/>
          <w:u w:val="single"/>
        </w:rPr>
        <w:t>E 400 ALJİNİK ASİT</w:t>
      </w:r>
    </w:p>
    <w:p w:rsidR="000D0A0D" w:rsidRPr="00441DB8" w:rsidRDefault="000D0A0D" w:rsidP="00815038">
      <w:pPr>
        <w:jc w:val="both"/>
        <w:rPr>
          <w:rFonts w:eastAsia="Calibri"/>
          <w:sz w:val="19"/>
          <w:szCs w:val="19"/>
          <w:lang w:eastAsia="en-US"/>
        </w:rPr>
      </w:pPr>
    </w:p>
    <w:p w:rsidR="007F7AAE" w:rsidRPr="00441DB8" w:rsidRDefault="007F7AAE" w:rsidP="00815038">
      <w:pPr>
        <w:ind w:left="4245" w:hanging="4245"/>
        <w:jc w:val="both"/>
        <w:rPr>
          <w:rFonts w:eastAsia="Calibri"/>
          <w:b/>
          <w:sz w:val="19"/>
          <w:szCs w:val="19"/>
          <w:u w:val="single"/>
          <w:lang w:eastAsia="en-US"/>
        </w:rPr>
      </w:pPr>
      <w:r w:rsidRPr="00441DB8">
        <w:rPr>
          <w:rFonts w:eastAsia="Calibri"/>
          <w:b/>
          <w:sz w:val="19"/>
          <w:szCs w:val="19"/>
          <w:u w:val="single"/>
          <w:lang w:eastAsia="en-US"/>
        </w:rPr>
        <w:t>Eşanlamlılar:</w:t>
      </w:r>
    </w:p>
    <w:p w:rsidR="005E3BEB" w:rsidRPr="00441DB8" w:rsidRDefault="005E3BEB" w:rsidP="00815038">
      <w:pPr>
        <w:ind w:left="4245" w:hanging="4245"/>
        <w:jc w:val="both"/>
        <w:rPr>
          <w:rFonts w:eastAsia="Calibri"/>
          <w:b/>
          <w:sz w:val="19"/>
          <w:szCs w:val="19"/>
          <w:u w:val="single"/>
          <w:lang w:eastAsia="en-US"/>
        </w:rPr>
      </w:pPr>
    </w:p>
    <w:p w:rsidR="000D0A0D" w:rsidRPr="00441DB8" w:rsidRDefault="000D0A0D" w:rsidP="00815038">
      <w:pPr>
        <w:ind w:left="2880" w:hanging="2880"/>
        <w:jc w:val="both"/>
        <w:rPr>
          <w:rFonts w:eastAsia="Calibri"/>
          <w:sz w:val="19"/>
          <w:szCs w:val="19"/>
          <w:lang w:eastAsia="en-US"/>
        </w:rPr>
      </w:pPr>
      <w:r w:rsidRPr="00441DB8">
        <w:rPr>
          <w:rFonts w:eastAsia="Calibri"/>
          <w:b/>
          <w:sz w:val="19"/>
          <w:szCs w:val="19"/>
          <w:u w:val="single"/>
          <w:lang w:eastAsia="en-US"/>
        </w:rPr>
        <w:t>Tanım:</w:t>
      </w:r>
      <w:r w:rsidRPr="00441DB8">
        <w:rPr>
          <w:rFonts w:eastAsia="Calibri"/>
          <w:sz w:val="19"/>
          <w:szCs w:val="19"/>
          <w:lang w:eastAsia="en-US"/>
        </w:rPr>
        <w:tab/>
        <w:t xml:space="preserve">Lineer glikuronoglikan başlıca, piranoz halkası formunda </w:t>
      </w:r>
      <w:r w:rsidRPr="00441DB8">
        <w:rPr>
          <w:rFonts w:eastAsia="Calibri"/>
          <w:sz w:val="19"/>
          <w:szCs w:val="19"/>
          <w:lang w:val="en-GB" w:eastAsia="en-US"/>
        </w:rPr>
        <w:t>β</w:t>
      </w:r>
      <w:r w:rsidRPr="00441DB8">
        <w:rPr>
          <w:rFonts w:eastAsia="Calibri"/>
          <w:sz w:val="19"/>
          <w:szCs w:val="19"/>
          <w:lang w:eastAsia="en-US"/>
        </w:rPr>
        <w:t xml:space="preserve">-(1-4) bağlı D mannuronik ve </w:t>
      </w:r>
      <w:r w:rsidRPr="00441DB8">
        <w:rPr>
          <w:rFonts w:eastAsia="Calibri"/>
          <w:sz w:val="19"/>
          <w:szCs w:val="19"/>
          <w:lang w:val="en-GB" w:eastAsia="en-US"/>
        </w:rPr>
        <w:t>α</w:t>
      </w:r>
      <w:r w:rsidRPr="00441DB8">
        <w:rPr>
          <w:rFonts w:eastAsia="Calibri"/>
          <w:sz w:val="19"/>
          <w:szCs w:val="19"/>
          <w:lang w:eastAsia="en-US"/>
        </w:rPr>
        <w:t>-(1-4) bağlı L-guluronik asit birimlerinden oluşur. Hidrofilik kolloidal karbohidrat, seyreltik alkali kullanılarak çeşitli kahverengi su yosunları (</w:t>
      </w:r>
      <w:r w:rsidRPr="00441DB8">
        <w:rPr>
          <w:rFonts w:eastAsia="Calibri"/>
          <w:i/>
          <w:sz w:val="19"/>
          <w:szCs w:val="19"/>
          <w:lang w:eastAsia="en-US"/>
        </w:rPr>
        <w:t>Phaeophyceae</w:t>
      </w:r>
      <w:r w:rsidRPr="00441DB8">
        <w:rPr>
          <w:rFonts w:eastAsia="Calibri"/>
          <w:sz w:val="19"/>
          <w:szCs w:val="19"/>
          <w:lang w:eastAsia="en-US"/>
        </w:rPr>
        <w:t>) türlerinin doğal suşlarından ekstrakte edilir.</w:t>
      </w:r>
    </w:p>
    <w:p w:rsidR="005E3BEB" w:rsidRPr="00441DB8" w:rsidRDefault="005E3BEB" w:rsidP="00815038">
      <w:pPr>
        <w:ind w:left="2880" w:hanging="2880"/>
        <w:jc w:val="both"/>
        <w:rPr>
          <w:rFonts w:eastAsia="Calibri"/>
          <w:sz w:val="19"/>
          <w:szCs w:val="19"/>
          <w:lang w:eastAsia="en-US"/>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Einecs:</w:t>
      </w:r>
      <w:r w:rsidRPr="00441DB8">
        <w:rPr>
          <w:rFonts w:eastAsia="Calibri"/>
          <w:sz w:val="19"/>
          <w:szCs w:val="19"/>
          <w:lang w:eastAsia="en-US"/>
        </w:rPr>
        <w:t xml:space="preserve"> </w:t>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t>232-680-1</w:t>
      </w:r>
    </w:p>
    <w:p w:rsidR="005E3BEB" w:rsidRPr="00441DB8" w:rsidRDefault="005E3BEB" w:rsidP="00815038">
      <w:pPr>
        <w:ind w:firstLine="720"/>
        <w:jc w:val="both"/>
        <w:rPr>
          <w:rFonts w:eastAsia="Calibri"/>
          <w:sz w:val="19"/>
          <w:szCs w:val="19"/>
          <w:lang w:eastAsia="en-US"/>
        </w:rPr>
      </w:pPr>
    </w:p>
    <w:p w:rsidR="005E3BEB" w:rsidRPr="00441DB8" w:rsidRDefault="005E3BEB" w:rsidP="00815038">
      <w:pPr>
        <w:ind w:firstLine="720"/>
        <w:jc w:val="both"/>
        <w:rPr>
          <w:b/>
          <w:sz w:val="19"/>
          <w:szCs w:val="19"/>
        </w:rPr>
      </w:pPr>
      <w:r w:rsidRPr="00441DB8">
        <w:rPr>
          <w:b/>
          <w:sz w:val="19"/>
          <w:szCs w:val="19"/>
        </w:rPr>
        <w:t>Kimyasal adı:</w:t>
      </w:r>
    </w:p>
    <w:p w:rsidR="005E3BEB" w:rsidRPr="00441DB8" w:rsidRDefault="005E3BEB" w:rsidP="00815038">
      <w:pPr>
        <w:ind w:firstLine="720"/>
        <w:jc w:val="both"/>
        <w:rPr>
          <w:b/>
          <w:sz w:val="19"/>
          <w:szCs w:val="19"/>
        </w:rPr>
      </w:pPr>
    </w:p>
    <w:p w:rsidR="005E3BEB" w:rsidRPr="00441DB8" w:rsidRDefault="000D0A0D" w:rsidP="00815038">
      <w:pPr>
        <w:ind w:firstLine="720"/>
        <w:jc w:val="both"/>
        <w:rPr>
          <w:rFonts w:eastAsia="Calibri"/>
          <w:sz w:val="19"/>
          <w:szCs w:val="19"/>
          <w:vertAlign w:val="subscript"/>
          <w:lang w:eastAsia="en-US"/>
        </w:rPr>
      </w:pPr>
      <w:r w:rsidRPr="00441DB8">
        <w:rPr>
          <w:rFonts w:eastAsia="Calibri"/>
          <w:b/>
          <w:sz w:val="19"/>
          <w:szCs w:val="19"/>
          <w:lang w:eastAsia="en-US"/>
        </w:rPr>
        <w:t>Kimyasal formülü:</w:t>
      </w:r>
      <w:r w:rsidRPr="00441DB8">
        <w:rPr>
          <w:rFonts w:eastAsia="Calibri"/>
          <w:sz w:val="19"/>
          <w:szCs w:val="19"/>
          <w:lang w:eastAsia="en-US"/>
        </w:rPr>
        <w:tab/>
        <w:t>(C</w:t>
      </w:r>
      <w:r w:rsidRPr="00441DB8">
        <w:rPr>
          <w:rFonts w:eastAsia="Calibri"/>
          <w:sz w:val="19"/>
          <w:szCs w:val="19"/>
          <w:vertAlign w:val="subscript"/>
          <w:lang w:eastAsia="en-US"/>
        </w:rPr>
        <w:t>6</w:t>
      </w:r>
      <w:r w:rsidRPr="00441DB8">
        <w:rPr>
          <w:rFonts w:eastAsia="Calibri"/>
          <w:sz w:val="19"/>
          <w:szCs w:val="19"/>
          <w:lang w:eastAsia="en-US"/>
        </w:rPr>
        <w:t>H</w:t>
      </w:r>
      <w:r w:rsidRPr="00441DB8">
        <w:rPr>
          <w:rFonts w:eastAsia="Calibri"/>
          <w:sz w:val="19"/>
          <w:szCs w:val="19"/>
          <w:vertAlign w:val="subscript"/>
          <w:lang w:eastAsia="en-US"/>
        </w:rPr>
        <w:t>8</w:t>
      </w:r>
      <w:r w:rsidRPr="00441DB8">
        <w:rPr>
          <w:rFonts w:eastAsia="Calibri"/>
          <w:sz w:val="19"/>
          <w:szCs w:val="19"/>
          <w:lang w:eastAsia="en-US"/>
        </w:rPr>
        <w:t>O</w:t>
      </w:r>
      <w:r w:rsidRPr="00441DB8">
        <w:rPr>
          <w:rFonts w:eastAsia="Calibri"/>
          <w:sz w:val="19"/>
          <w:szCs w:val="19"/>
          <w:vertAlign w:val="subscript"/>
          <w:lang w:eastAsia="en-US"/>
        </w:rPr>
        <w:t>6</w:t>
      </w:r>
      <w:r w:rsidRPr="00441DB8">
        <w:rPr>
          <w:rFonts w:eastAsia="Calibri"/>
          <w:sz w:val="19"/>
          <w:szCs w:val="19"/>
          <w:lang w:eastAsia="en-US"/>
        </w:rPr>
        <w:t>)</w:t>
      </w:r>
      <w:r w:rsidRPr="00441DB8">
        <w:rPr>
          <w:rFonts w:eastAsia="Calibri"/>
          <w:sz w:val="19"/>
          <w:szCs w:val="19"/>
          <w:vertAlign w:val="subscript"/>
          <w:lang w:eastAsia="en-US"/>
        </w:rPr>
        <w:t>n</w:t>
      </w:r>
    </w:p>
    <w:p w:rsidR="000D0A0D" w:rsidRPr="00441DB8" w:rsidRDefault="000D0A0D" w:rsidP="00815038">
      <w:pPr>
        <w:ind w:firstLine="720"/>
        <w:jc w:val="both"/>
        <w:rPr>
          <w:rFonts w:eastAsia="Calibri"/>
          <w:sz w:val="19"/>
          <w:szCs w:val="19"/>
          <w:lang w:eastAsia="en-US"/>
        </w:rPr>
      </w:pPr>
      <w:r w:rsidRPr="00441DB8">
        <w:rPr>
          <w:rFonts w:eastAsia="Calibri"/>
          <w:sz w:val="19"/>
          <w:szCs w:val="19"/>
          <w:lang w:eastAsia="en-US"/>
        </w:rPr>
        <w:tab/>
      </w:r>
    </w:p>
    <w:p w:rsidR="000D0A0D" w:rsidRPr="00441DB8" w:rsidRDefault="001016C5" w:rsidP="00815038">
      <w:pPr>
        <w:ind w:firstLine="720"/>
        <w:jc w:val="both"/>
        <w:rPr>
          <w:rFonts w:eastAsia="Calibri"/>
          <w:sz w:val="19"/>
          <w:szCs w:val="19"/>
          <w:lang w:eastAsia="en-US"/>
        </w:rPr>
      </w:pPr>
      <w:r>
        <w:rPr>
          <w:rFonts w:eastAsia="Calibri"/>
          <w:b/>
          <w:sz w:val="19"/>
          <w:szCs w:val="19"/>
          <w:lang w:eastAsia="en-US"/>
        </w:rPr>
        <w:t>Molekül ağırlığı</w:t>
      </w:r>
      <w:r w:rsidR="000D0A0D" w:rsidRPr="00441DB8">
        <w:rPr>
          <w:rFonts w:eastAsia="Calibri"/>
          <w:b/>
          <w:sz w:val="19"/>
          <w:szCs w:val="19"/>
          <w:lang w:eastAsia="en-US"/>
        </w:rPr>
        <w:t>:</w:t>
      </w:r>
      <w:r w:rsidR="000D0A0D" w:rsidRPr="00441DB8">
        <w:rPr>
          <w:rFonts w:eastAsia="Calibri"/>
          <w:sz w:val="19"/>
          <w:szCs w:val="19"/>
          <w:lang w:eastAsia="en-US"/>
        </w:rPr>
        <w:tab/>
      </w:r>
      <w:r w:rsidR="000D0A0D" w:rsidRPr="00441DB8">
        <w:rPr>
          <w:rFonts w:eastAsia="Calibri"/>
          <w:sz w:val="19"/>
          <w:szCs w:val="19"/>
          <w:lang w:eastAsia="en-US"/>
        </w:rPr>
        <w:tab/>
        <w:t>10000- 600000 (tipik ortalama)</w:t>
      </w:r>
    </w:p>
    <w:p w:rsidR="005E3BEB" w:rsidRPr="00441DB8" w:rsidRDefault="005E3BEB" w:rsidP="00815038">
      <w:pPr>
        <w:ind w:firstLine="720"/>
        <w:jc w:val="both"/>
        <w:rPr>
          <w:rFonts w:eastAsia="Calibri"/>
          <w:sz w:val="19"/>
          <w:szCs w:val="19"/>
          <w:lang w:eastAsia="en-US"/>
        </w:rPr>
      </w:pPr>
    </w:p>
    <w:p w:rsidR="000D0A0D" w:rsidRPr="00441DB8" w:rsidRDefault="000D0A0D" w:rsidP="00815038">
      <w:pPr>
        <w:ind w:left="2880" w:hanging="2160"/>
        <w:jc w:val="both"/>
        <w:rPr>
          <w:rFonts w:eastAsia="Calibri"/>
          <w:sz w:val="19"/>
          <w:szCs w:val="19"/>
          <w:lang w:eastAsia="en-US"/>
        </w:rPr>
      </w:pPr>
      <w:r w:rsidRPr="00441DB8">
        <w:rPr>
          <w:rFonts w:eastAsia="Calibri"/>
          <w:b/>
          <w:sz w:val="19"/>
          <w:szCs w:val="19"/>
          <w:lang w:eastAsia="en-US"/>
        </w:rPr>
        <w:t>Analiz:</w:t>
      </w:r>
      <w:r w:rsidRPr="00441DB8">
        <w:rPr>
          <w:rFonts w:eastAsia="Calibri"/>
          <w:sz w:val="19"/>
          <w:szCs w:val="19"/>
          <w:lang w:eastAsia="en-US"/>
        </w:rPr>
        <w:tab/>
        <w:t>Aljinik asit susuz bazda, aljinik asitin (C</w:t>
      </w:r>
      <w:r w:rsidRPr="00441DB8">
        <w:rPr>
          <w:rFonts w:eastAsia="Calibri"/>
          <w:sz w:val="19"/>
          <w:szCs w:val="19"/>
          <w:vertAlign w:val="subscript"/>
          <w:lang w:eastAsia="en-US"/>
        </w:rPr>
        <w:t>6</w:t>
      </w:r>
      <w:r w:rsidRPr="00441DB8">
        <w:rPr>
          <w:rFonts w:eastAsia="Calibri"/>
          <w:sz w:val="19"/>
          <w:szCs w:val="19"/>
          <w:lang w:eastAsia="en-US"/>
        </w:rPr>
        <w:t>H</w:t>
      </w:r>
      <w:r w:rsidRPr="00441DB8">
        <w:rPr>
          <w:rFonts w:eastAsia="Calibri"/>
          <w:sz w:val="19"/>
          <w:szCs w:val="19"/>
          <w:vertAlign w:val="subscript"/>
          <w:lang w:eastAsia="en-US"/>
        </w:rPr>
        <w:t>8</w:t>
      </w:r>
      <w:r w:rsidRPr="00441DB8">
        <w:rPr>
          <w:rFonts w:eastAsia="Calibri"/>
          <w:sz w:val="19"/>
          <w:szCs w:val="19"/>
          <w:lang w:eastAsia="en-US"/>
        </w:rPr>
        <w:t>O</w:t>
      </w:r>
      <w:r w:rsidRPr="00441DB8">
        <w:rPr>
          <w:rFonts w:eastAsia="Calibri"/>
          <w:sz w:val="19"/>
          <w:szCs w:val="19"/>
          <w:vertAlign w:val="subscript"/>
          <w:lang w:eastAsia="en-US"/>
        </w:rPr>
        <w:t>6</w:t>
      </w:r>
      <w:r w:rsidRPr="00441DB8">
        <w:rPr>
          <w:rFonts w:eastAsia="Calibri"/>
          <w:sz w:val="19"/>
          <w:szCs w:val="19"/>
          <w:lang w:eastAsia="en-US"/>
        </w:rPr>
        <w:t>)</w:t>
      </w:r>
      <w:r w:rsidRPr="00441DB8">
        <w:rPr>
          <w:rFonts w:eastAsia="Calibri"/>
          <w:sz w:val="19"/>
          <w:szCs w:val="19"/>
          <w:vertAlign w:val="subscript"/>
          <w:lang w:eastAsia="en-US"/>
        </w:rPr>
        <w:t>n</w:t>
      </w:r>
      <w:r w:rsidRPr="00441DB8">
        <w:rPr>
          <w:rFonts w:eastAsia="Calibri"/>
          <w:sz w:val="19"/>
          <w:szCs w:val="19"/>
          <w:lang w:eastAsia="en-US"/>
        </w:rPr>
        <w:t xml:space="preserve"> % 91’inden az ve % 104.5’inden fazla olmayanına eşdeğer, % 20’den az ve % 23’den fazla olmayan karbondioksit (CO</w:t>
      </w:r>
      <w:r w:rsidRPr="00441DB8">
        <w:rPr>
          <w:rFonts w:eastAsia="Calibri"/>
          <w:sz w:val="19"/>
          <w:szCs w:val="19"/>
          <w:vertAlign w:val="subscript"/>
          <w:lang w:eastAsia="en-US"/>
        </w:rPr>
        <w:t>2</w:t>
      </w:r>
      <w:r w:rsidRPr="00441DB8">
        <w:rPr>
          <w:rFonts w:eastAsia="Calibri"/>
          <w:sz w:val="19"/>
          <w:szCs w:val="19"/>
          <w:lang w:eastAsia="en-US"/>
        </w:rPr>
        <w:t>) verir (200 eşdeğer ağırlık bazında hesaplanmış).</w:t>
      </w:r>
    </w:p>
    <w:p w:rsidR="000D0A0D" w:rsidRPr="00441DB8" w:rsidRDefault="000D0A0D" w:rsidP="00815038">
      <w:pPr>
        <w:ind w:left="2880" w:hanging="2880"/>
        <w:jc w:val="both"/>
        <w:rPr>
          <w:rFonts w:eastAsia="Calibri"/>
          <w:b/>
          <w:sz w:val="19"/>
          <w:szCs w:val="19"/>
          <w:lang w:eastAsia="en-US"/>
        </w:rPr>
      </w:pPr>
    </w:p>
    <w:p w:rsidR="000D0A0D" w:rsidRPr="00441DB8" w:rsidRDefault="000D0A0D" w:rsidP="00815038">
      <w:pPr>
        <w:ind w:left="2880" w:hanging="2880"/>
        <w:jc w:val="both"/>
        <w:rPr>
          <w:rFonts w:eastAsia="Calibri"/>
          <w:sz w:val="19"/>
          <w:szCs w:val="19"/>
          <w:lang w:eastAsia="en-US"/>
        </w:rPr>
      </w:pPr>
      <w:r w:rsidRPr="00441DB8">
        <w:rPr>
          <w:rFonts w:eastAsia="Calibri"/>
          <w:b/>
          <w:sz w:val="19"/>
          <w:szCs w:val="19"/>
          <w:u w:val="single"/>
          <w:lang w:eastAsia="en-US"/>
        </w:rPr>
        <w:t>Tanımlama:</w:t>
      </w:r>
      <w:r w:rsidRPr="00441DB8">
        <w:rPr>
          <w:rFonts w:eastAsia="Calibri"/>
          <w:sz w:val="19"/>
          <w:szCs w:val="19"/>
          <w:lang w:eastAsia="en-US"/>
        </w:rPr>
        <w:t xml:space="preserve"> </w:t>
      </w:r>
      <w:r w:rsidRPr="00441DB8">
        <w:rPr>
          <w:rFonts w:eastAsia="Calibri"/>
          <w:sz w:val="19"/>
          <w:szCs w:val="19"/>
          <w:lang w:eastAsia="en-US"/>
        </w:rPr>
        <w:tab/>
        <w:t>Aljinik asit ipliksi, taneli, granüler ve toz formlarda oluşur. Beyazdan sarımsı kahverengine doğru bir renkte ve hemen hemen kokusuzdur.</w:t>
      </w:r>
    </w:p>
    <w:p w:rsidR="000D0A0D" w:rsidRPr="00441DB8" w:rsidRDefault="000D0A0D" w:rsidP="00815038">
      <w:pPr>
        <w:jc w:val="both"/>
        <w:rPr>
          <w:rFonts w:eastAsia="Calibri"/>
          <w:b/>
          <w:sz w:val="19"/>
          <w:szCs w:val="19"/>
          <w:lang w:eastAsia="en-US"/>
        </w:rPr>
      </w:pPr>
    </w:p>
    <w:p w:rsidR="00DE45E2" w:rsidRPr="00441DB8" w:rsidRDefault="000D0A0D" w:rsidP="00815038">
      <w:pPr>
        <w:jc w:val="both"/>
        <w:rPr>
          <w:rFonts w:eastAsia="Calibri"/>
          <w:b/>
          <w:sz w:val="19"/>
          <w:szCs w:val="19"/>
          <w:lang w:eastAsia="en-US"/>
        </w:rPr>
      </w:pPr>
      <w:r w:rsidRPr="00441DB8">
        <w:rPr>
          <w:rFonts w:eastAsia="Calibri"/>
          <w:b/>
          <w:sz w:val="19"/>
          <w:szCs w:val="19"/>
          <w:u w:val="single"/>
          <w:lang w:eastAsia="en-US"/>
        </w:rPr>
        <w:t>Belirleme:</w:t>
      </w:r>
      <w:r w:rsidRPr="00441DB8">
        <w:rPr>
          <w:rFonts w:eastAsia="Calibri"/>
          <w:b/>
          <w:sz w:val="19"/>
          <w:szCs w:val="19"/>
          <w:lang w:eastAsia="en-US"/>
        </w:rPr>
        <w:t xml:space="preserve"> </w:t>
      </w:r>
    </w:p>
    <w:p w:rsidR="000D0A0D" w:rsidRPr="00441DB8" w:rsidRDefault="000D0A0D" w:rsidP="00815038">
      <w:pPr>
        <w:jc w:val="both"/>
        <w:rPr>
          <w:rFonts w:eastAsia="Calibri"/>
          <w:b/>
          <w:sz w:val="19"/>
          <w:szCs w:val="19"/>
          <w:u w:val="single"/>
          <w:lang w:eastAsia="en-US"/>
        </w:rPr>
      </w:pPr>
      <w:r w:rsidRPr="00441DB8">
        <w:rPr>
          <w:rFonts w:eastAsia="Calibri"/>
          <w:b/>
          <w:sz w:val="19"/>
          <w:szCs w:val="19"/>
          <w:lang w:eastAsia="en-US"/>
        </w:rPr>
        <w:tab/>
      </w:r>
    </w:p>
    <w:p w:rsidR="000D0A0D" w:rsidRPr="00441DB8" w:rsidRDefault="000D0A0D" w:rsidP="00815038">
      <w:pPr>
        <w:ind w:left="2880" w:hanging="2115"/>
        <w:jc w:val="both"/>
        <w:rPr>
          <w:rFonts w:eastAsia="Calibri"/>
          <w:sz w:val="19"/>
          <w:szCs w:val="19"/>
          <w:lang w:eastAsia="en-US"/>
        </w:rPr>
      </w:pPr>
      <w:r w:rsidRPr="00441DB8">
        <w:rPr>
          <w:rFonts w:eastAsia="Calibri"/>
          <w:b/>
          <w:sz w:val="19"/>
          <w:szCs w:val="19"/>
          <w:lang w:eastAsia="en-US"/>
        </w:rPr>
        <w:t>Çözünürlük:</w:t>
      </w:r>
      <w:r w:rsidRPr="00441DB8">
        <w:rPr>
          <w:rFonts w:eastAsia="Calibri"/>
          <w:sz w:val="19"/>
          <w:szCs w:val="19"/>
          <w:lang w:eastAsia="en-US"/>
        </w:rPr>
        <w:tab/>
        <w:t>Suda ve organik çözücülerde çözünmez; sodyum karbonat, sodyum hidroksit ve trisodyum fosfat çözeltilerinde yavaş çözünür.</w:t>
      </w:r>
    </w:p>
    <w:p w:rsidR="005E3BEB" w:rsidRPr="00441DB8" w:rsidRDefault="005E3BEB" w:rsidP="00815038">
      <w:pPr>
        <w:ind w:left="2880" w:hanging="2115"/>
        <w:jc w:val="both"/>
        <w:rPr>
          <w:rFonts w:eastAsia="Calibri"/>
          <w:sz w:val="19"/>
          <w:szCs w:val="19"/>
          <w:lang w:eastAsia="en-US"/>
        </w:rPr>
      </w:pPr>
    </w:p>
    <w:p w:rsidR="005E3BEB" w:rsidRPr="00441DB8" w:rsidRDefault="000D0A0D" w:rsidP="00815038">
      <w:pPr>
        <w:ind w:firstLine="720"/>
        <w:jc w:val="both"/>
        <w:rPr>
          <w:rFonts w:eastAsia="Calibri"/>
          <w:b/>
          <w:sz w:val="19"/>
          <w:szCs w:val="19"/>
          <w:lang w:eastAsia="en-US"/>
        </w:rPr>
      </w:pPr>
      <w:r w:rsidRPr="00441DB8">
        <w:rPr>
          <w:rFonts w:eastAsia="Calibri"/>
          <w:b/>
          <w:sz w:val="19"/>
          <w:szCs w:val="19"/>
          <w:lang w:eastAsia="en-US"/>
        </w:rPr>
        <w:t xml:space="preserve">Kalsiyum klorür </w:t>
      </w:r>
      <w:r w:rsidR="005E3BEB" w:rsidRPr="00441DB8">
        <w:rPr>
          <w:rFonts w:eastAsia="Calibri"/>
          <w:b/>
          <w:sz w:val="19"/>
          <w:szCs w:val="19"/>
          <w:lang w:eastAsia="en-US"/>
        </w:rPr>
        <w:t>çökeltme</w:t>
      </w:r>
    </w:p>
    <w:p w:rsidR="005E3BEB" w:rsidRPr="00441DB8" w:rsidRDefault="000D0A0D" w:rsidP="00815038">
      <w:pPr>
        <w:ind w:left="2832" w:hanging="2112"/>
        <w:jc w:val="both"/>
        <w:rPr>
          <w:rFonts w:eastAsia="Calibri"/>
          <w:sz w:val="19"/>
          <w:szCs w:val="19"/>
          <w:lang w:eastAsia="en-US"/>
        </w:rPr>
      </w:pPr>
      <w:r w:rsidRPr="00441DB8">
        <w:rPr>
          <w:rFonts w:eastAsia="Calibri"/>
          <w:b/>
          <w:sz w:val="19"/>
          <w:szCs w:val="19"/>
          <w:lang w:eastAsia="en-US"/>
        </w:rPr>
        <w:t>testi:</w:t>
      </w:r>
      <w:r w:rsidR="005E3BEB" w:rsidRPr="00441DB8">
        <w:rPr>
          <w:rFonts w:eastAsia="Calibri"/>
          <w:b/>
          <w:sz w:val="19"/>
          <w:szCs w:val="19"/>
          <w:lang w:eastAsia="en-US"/>
        </w:rPr>
        <w:tab/>
      </w:r>
      <w:r w:rsidRPr="00441DB8">
        <w:rPr>
          <w:rFonts w:eastAsia="Calibri"/>
          <w:sz w:val="19"/>
          <w:szCs w:val="19"/>
          <w:lang w:eastAsia="en-US"/>
        </w:rPr>
        <w:t xml:space="preserve">1 M sodyum hidroksit çözeltisi içindeki % 0.5’lik </w:t>
      </w:r>
      <w:r w:rsidR="00395EE4" w:rsidRPr="00441DB8">
        <w:rPr>
          <w:rFonts w:eastAsia="Calibri"/>
          <w:sz w:val="19"/>
          <w:szCs w:val="19"/>
          <w:lang w:eastAsia="en-US"/>
        </w:rPr>
        <w:t>numune</w:t>
      </w:r>
      <w:r w:rsidRPr="00441DB8">
        <w:rPr>
          <w:rFonts w:eastAsia="Calibri"/>
          <w:sz w:val="19"/>
          <w:szCs w:val="19"/>
          <w:lang w:eastAsia="en-US"/>
        </w:rPr>
        <w:t xml:space="preserve"> çözeltisine hacminin beşte biri kadar % 2.5’lik sodyum klorür çözeltisi eklenir. Hacimli, jelatinimsi bir </w:t>
      </w:r>
      <w:r w:rsidR="00476436">
        <w:rPr>
          <w:rFonts w:eastAsia="Calibri"/>
          <w:sz w:val="19"/>
          <w:szCs w:val="19"/>
          <w:lang w:eastAsia="en-US"/>
        </w:rPr>
        <w:t>çökelti</w:t>
      </w:r>
      <w:r w:rsidRPr="00441DB8">
        <w:rPr>
          <w:rFonts w:eastAsia="Calibri"/>
          <w:sz w:val="19"/>
          <w:szCs w:val="19"/>
          <w:lang w:eastAsia="en-US"/>
        </w:rPr>
        <w:t xml:space="preserve"> oluşur. Bu test alginik asiti, akasya gamı, sodyum karbosilmetil selüloz, karboksilmetil nişastası, karragenan, jelatin, gam ghatti, karaya gamı, lokust bean gam, metil selüloz ve tragakant gamından ayırır. </w:t>
      </w:r>
    </w:p>
    <w:p w:rsidR="000D0A0D" w:rsidRPr="00441DB8" w:rsidRDefault="000D0A0D" w:rsidP="00815038">
      <w:pPr>
        <w:ind w:left="2832" w:hanging="2112"/>
        <w:jc w:val="both"/>
        <w:rPr>
          <w:rFonts w:eastAsia="Calibri"/>
          <w:b/>
          <w:sz w:val="19"/>
          <w:szCs w:val="19"/>
          <w:lang w:eastAsia="en-US"/>
        </w:rPr>
      </w:pPr>
      <w:r w:rsidRPr="00441DB8">
        <w:rPr>
          <w:rFonts w:eastAsia="Calibri"/>
          <w:sz w:val="19"/>
          <w:szCs w:val="19"/>
          <w:lang w:eastAsia="en-US"/>
        </w:rPr>
        <w:t xml:space="preserve">    </w:t>
      </w:r>
      <w:r w:rsidRPr="00441DB8">
        <w:rPr>
          <w:rFonts w:eastAsia="Calibri"/>
          <w:sz w:val="19"/>
          <w:szCs w:val="19"/>
          <w:lang w:eastAsia="en-US"/>
        </w:rPr>
        <w:tab/>
      </w:r>
    </w:p>
    <w:p w:rsidR="005E3BEB" w:rsidRPr="00441DB8" w:rsidRDefault="000D0A0D" w:rsidP="00815038">
      <w:pPr>
        <w:ind w:firstLine="720"/>
        <w:jc w:val="both"/>
        <w:rPr>
          <w:rFonts w:eastAsia="Calibri"/>
          <w:b/>
          <w:sz w:val="19"/>
          <w:szCs w:val="19"/>
          <w:lang w:eastAsia="en-US"/>
        </w:rPr>
      </w:pPr>
      <w:r w:rsidRPr="00441DB8">
        <w:rPr>
          <w:rFonts w:eastAsia="Calibri"/>
          <w:b/>
          <w:sz w:val="19"/>
          <w:szCs w:val="19"/>
          <w:lang w:eastAsia="en-US"/>
        </w:rPr>
        <w:t>Amonyum sülfat</w:t>
      </w:r>
    </w:p>
    <w:p w:rsidR="000D0A0D" w:rsidRPr="00441DB8" w:rsidRDefault="005E3BEB" w:rsidP="00815038">
      <w:pPr>
        <w:ind w:left="2832" w:hanging="2112"/>
        <w:jc w:val="both"/>
        <w:rPr>
          <w:rFonts w:eastAsia="Calibri"/>
          <w:sz w:val="19"/>
          <w:szCs w:val="19"/>
          <w:lang w:eastAsia="en-US"/>
        </w:rPr>
      </w:pPr>
      <w:r w:rsidRPr="00441DB8">
        <w:rPr>
          <w:rFonts w:eastAsia="Calibri"/>
          <w:b/>
          <w:sz w:val="19"/>
          <w:szCs w:val="19"/>
          <w:lang w:eastAsia="en-US"/>
        </w:rPr>
        <w:t>çökeltme</w:t>
      </w:r>
      <w:r w:rsidR="000D0A0D" w:rsidRPr="00441DB8">
        <w:rPr>
          <w:rFonts w:eastAsia="Calibri"/>
          <w:b/>
          <w:sz w:val="19"/>
          <w:szCs w:val="19"/>
          <w:lang w:eastAsia="en-US"/>
        </w:rPr>
        <w:t xml:space="preserve"> testi:</w:t>
      </w:r>
      <w:r w:rsidRPr="00441DB8">
        <w:rPr>
          <w:rFonts w:eastAsia="Calibri"/>
          <w:b/>
          <w:sz w:val="19"/>
          <w:szCs w:val="19"/>
          <w:lang w:eastAsia="en-US"/>
        </w:rPr>
        <w:tab/>
      </w:r>
      <w:r w:rsidR="000D0A0D" w:rsidRPr="00441DB8">
        <w:rPr>
          <w:rFonts w:eastAsia="Calibri"/>
          <w:sz w:val="19"/>
          <w:szCs w:val="19"/>
          <w:lang w:eastAsia="en-US"/>
        </w:rPr>
        <w:t xml:space="preserve">1 M sodyum hidroksit çözeltisi içindeki % 0.5’lik </w:t>
      </w:r>
      <w:r w:rsidR="00395EE4" w:rsidRPr="00441DB8">
        <w:rPr>
          <w:rFonts w:eastAsia="Calibri"/>
          <w:sz w:val="19"/>
          <w:szCs w:val="19"/>
          <w:lang w:eastAsia="en-US"/>
        </w:rPr>
        <w:t>numune</w:t>
      </w:r>
      <w:r w:rsidR="000D0A0D" w:rsidRPr="00441DB8">
        <w:rPr>
          <w:rFonts w:eastAsia="Calibri"/>
          <w:sz w:val="19"/>
          <w:szCs w:val="19"/>
          <w:lang w:eastAsia="en-US"/>
        </w:rPr>
        <w:t xml:space="preserve"> çözeltisine hacminin yarısı kadar doymuş amonyum sülfat çözeltisi eklenir. Bu durumda </w:t>
      </w:r>
      <w:r w:rsidR="00476436">
        <w:rPr>
          <w:rFonts w:eastAsia="Calibri"/>
          <w:sz w:val="19"/>
          <w:szCs w:val="19"/>
          <w:lang w:eastAsia="en-US"/>
        </w:rPr>
        <w:t>çökelti</w:t>
      </w:r>
      <w:r w:rsidR="000D0A0D" w:rsidRPr="00441DB8">
        <w:rPr>
          <w:rFonts w:eastAsia="Calibri"/>
          <w:sz w:val="19"/>
          <w:szCs w:val="19"/>
          <w:lang w:eastAsia="en-US"/>
        </w:rPr>
        <w:t xml:space="preserve"> oluşumu görülmez. Bu test alginik asiti agar, sodyum karbosilmetil selüloz, karragenan, deesterifiye edilmiş pektin, jelatin, lokust bean gam, metil selüloz ve nişastadan ayırır.</w:t>
      </w:r>
    </w:p>
    <w:p w:rsidR="005E3BEB" w:rsidRPr="00441DB8" w:rsidRDefault="005E3BEB" w:rsidP="00815038">
      <w:pPr>
        <w:ind w:left="2832" w:hanging="2112"/>
        <w:jc w:val="both"/>
        <w:rPr>
          <w:rFonts w:eastAsia="Calibri"/>
          <w:b/>
          <w:sz w:val="19"/>
          <w:szCs w:val="19"/>
          <w:lang w:eastAsia="en-US"/>
        </w:rPr>
      </w:pPr>
    </w:p>
    <w:p w:rsidR="000D0A0D" w:rsidRPr="00441DB8" w:rsidRDefault="000D0A0D" w:rsidP="00815038">
      <w:pPr>
        <w:ind w:left="2826" w:hanging="2016"/>
        <w:jc w:val="both"/>
        <w:rPr>
          <w:rFonts w:eastAsia="Calibri"/>
          <w:sz w:val="19"/>
          <w:szCs w:val="19"/>
          <w:lang w:eastAsia="en-US"/>
        </w:rPr>
      </w:pPr>
      <w:r w:rsidRPr="00441DB8">
        <w:rPr>
          <w:rFonts w:eastAsia="Calibri"/>
          <w:b/>
          <w:sz w:val="19"/>
          <w:szCs w:val="19"/>
          <w:lang w:eastAsia="en-US"/>
        </w:rPr>
        <w:t>Renk reaksiyonu:</w:t>
      </w:r>
      <w:r w:rsidRPr="00441DB8">
        <w:rPr>
          <w:rFonts w:eastAsia="Calibri"/>
          <w:sz w:val="19"/>
          <w:szCs w:val="19"/>
          <w:lang w:eastAsia="en-US"/>
        </w:rPr>
        <w:tab/>
        <w:t xml:space="preserve">0.01 g </w:t>
      </w:r>
      <w:r w:rsidR="00395EE4" w:rsidRPr="00441DB8">
        <w:rPr>
          <w:rFonts w:eastAsia="Calibri"/>
          <w:sz w:val="19"/>
          <w:szCs w:val="19"/>
          <w:lang w:eastAsia="en-US"/>
        </w:rPr>
        <w:t>numune</w:t>
      </w:r>
      <w:r w:rsidRPr="00441DB8">
        <w:rPr>
          <w:rFonts w:eastAsia="Calibri"/>
          <w:sz w:val="19"/>
          <w:szCs w:val="19"/>
          <w:lang w:eastAsia="en-US"/>
        </w:rPr>
        <w:t xml:space="preserve"> 0.1 N 0.15 mL sodyum hidroksit ile çalkalanarak mümkün olduğunca tamamen eritilir ve 1 mL asit demir sülfat çözeltisi eklenir. 5 dakika içerisinde, en sonunda koyu mor haline gelen kiraz-kırmızısı bir renk oluşur.</w:t>
      </w:r>
    </w:p>
    <w:p w:rsidR="005E3BEB" w:rsidRPr="00441DB8" w:rsidRDefault="005E3BEB" w:rsidP="00815038">
      <w:pPr>
        <w:ind w:left="2826" w:hanging="2016"/>
        <w:jc w:val="both"/>
        <w:rPr>
          <w:rFonts w:eastAsia="Calibri"/>
          <w:sz w:val="19"/>
          <w:szCs w:val="19"/>
          <w:lang w:eastAsia="en-US"/>
        </w:rPr>
      </w:pPr>
    </w:p>
    <w:p w:rsidR="005E3BEB" w:rsidRPr="00441DB8" w:rsidRDefault="005E3BEB" w:rsidP="00815038">
      <w:pPr>
        <w:ind w:left="2124" w:hanging="1404"/>
        <w:jc w:val="both"/>
        <w:rPr>
          <w:rFonts w:eastAsia="Calibri"/>
          <w:b/>
          <w:sz w:val="19"/>
          <w:szCs w:val="19"/>
          <w:lang w:eastAsia="en-US"/>
        </w:rPr>
      </w:pPr>
      <w:r w:rsidRPr="00441DB8">
        <w:rPr>
          <w:rFonts w:eastAsia="Calibri"/>
          <w:b/>
          <w:sz w:val="19"/>
          <w:szCs w:val="19"/>
          <w:lang w:eastAsia="en-US"/>
        </w:rPr>
        <w:t>pH:</w:t>
      </w:r>
      <w:r w:rsidRPr="00441DB8">
        <w:rPr>
          <w:rFonts w:eastAsia="Calibri"/>
          <w:b/>
          <w:sz w:val="19"/>
          <w:szCs w:val="19"/>
          <w:lang w:eastAsia="en-US"/>
        </w:rPr>
        <w:tab/>
      </w:r>
      <w:r w:rsidRPr="00441DB8">
        <w:rPr>
          <w:rFonts w:eastAsia="Calibri"/>
          <w:b/>
          <w:sz w:val="19"/>
          <w:szCs w:val="19"/>
          <w:lang w:eastAsia="en-US"/>
        </w:rPr>
        <w:tab/>
      </w:r>
      <w:r w:rsidRPr="00441DB8">
        <w:rPr>
          <w:rFonts w:eastAsia="Calibri"/>
          <w:sz w:val="19"/>
          <w:szCs w:val="19"/>
          <w:lang w:eastAsia="en-US"/>
        </w:rPr>
        <w:t>2.0- 3.5 arasındadır.</w:t>
      </w:r>
      <w:r w:rsidRPr="00441DB8">
        <w:rPr>
          <w:rFonts w:eastAsia="Calibri"/>
          <w:b/>
          <w:sz w:val="19"/>
          <w:szCs w:val="19"/>
          <w:lang w:eastAsia="en-US"/>
        </w:rPr>
        <w:t xml:space="preserve"> </w:t>
      </w:r>
      <w:r w:rsidR="007A3468" w:rsidRPr="00441DB8">
        <w:rPr>
          <w:rFonts w:eastAsia="Calibri"/>
          <w:sz w:val="19"/>
          <w:szCs w:val="19"/>
          <w:lang w:eastAsia="en-US"/>
        </w:rPr>
        <w:t>(% 3’lük süspansiyon</w:t>
      </w:r>
      <w:r w:rsidRPr="00441DB8">
        <w:rPr>
          <w:rFonts w:eastAsia="Calibri"/>
          <w:sz w:val="19"/>
          <w:szCs w:val="19"/>
          <w:lang w:eastAsia="en-US"/>
        </w:rPr>
        <w:t>)</w:t>
      </w:r>
    </w:p>
    <w:p w:rsidR="000D0A0D" w:rsidRPr="00441DB8" w:rsidRDefault="000D0A0D" w:rsidP="00815038">
      <w:pPr>
        <w:ind w:left="2124" w:hanging="2124"/>
        <w:jc w:val="both"/>
        <w:rPr>
          <w:rFonts w:eastAsia="Calibri"/>
          <w:b/>
          <w:sz w:val="19"/>
          <w:szCs w:val="19"/>
          <w:lang w:eastAsia="en-US"/>
        </w:rPr>
      </w:pPr>
    </w:p>
    <w:p w:rsidR="000D0A0D" w:rsidRPr="00441DB8" w:rsidRDefault="000D0A0D" w:rsidP="00815038">
      <w:pPr>
        <w:ind w:left="2124" w:hanging="2124"/>
        <w:jc w:val="both"/>
        <w:rPr>
          <w:rFonts w:eastAsia="Calibri"/>
          <w:b/>
          <w:sz w:val="19"/>
          <w:szCs w:val="19"/>
          <w:u w:val="single"/>
          <w:lang w:eastAsia="en-US"/>
        </w:rPr>
      </w:pPr>
      <w:r w:rsidRPr="00441DB8">
        <w:rPr>
          <w:rFonts w:eastAsia="Calibri"/>
          <w:b/>
          <w:sz w:val="19"/>
          <w:szCs w:val="19"/>
          <w:u w:val="single"/>
          <w:lang w:eastAsia="en-US"/>
        </w:rPr>
        <w:t>Saflık:</w:t>
      </w:r>
    </w:p>
    <w:p w:rsidR="000D0A0D" w:rsidRPr="00441DB8" w:rsidRDefault="000D0A0D" w:rsidP="00815038">
      <w:pPr>
        <w:ind w:left="2124" w:hanging="1404"/>
        <w:jc w:val="both"/>
        <w:rPr>
          <w:rFonts w:eastAsia="Calibri"/>
          <w:sz w:val="19"/>
          <w:szCs w:val="19"/>
          <w:lang w:eastAsia="en-US"/>
        </w:rPr>
      </w:pPr>
      <w:r w:rsidRPr="00441DB8">
        <w:rPr>
          <w:rFonts w:eastAsia="Calibri"/>
          <w:b/>
          <w:sz w:val="19"/>
          <w:szCs w:val="19"/>
          <w:lang w:eastAsia="en-US"/>
        </w:rPr>
        <w:t xml:space="preserve"> </w:t>
      </w:r>
    </w:p>
    <w:p w:rsidR="000D0A0D" w:rsidRPr="00441DB8" w:rsidRDefault="000D0A0D" w:rsidP="00815038">
      <w:pPr>
        <w:ind w:left="2124" w:hanging="1404"/>
        <w:jc w:val="both"/>
        <w:rPr>
          <w:rFonts w:eastAsia="Calibri"/>
          <w:sz w:val="19"/>
          <w:szCs w:val="19"/>
          <w:lang w:eastAsia="en-US"/>
        </w:rPr>
      </w:pPr>
      <w:r w:rsidRPr="00441DB8">
        <w:rPr>
          <w:rFonts w:eastAsia="Calibri"/>
          <w:b/>
          <w:sz w:val="19"/>
          <w:szCs w:val="19"/>
          <w:lang w:eastAsia="en-US"/>
        </w:rPr>
        <w:t>Kurutma kaybı:</w:t>
      </w:r>
      <w:r w:rsidR="005E3BEB" w:rsidRPr="00441DB8">
        <w:rPr>
          <w:rFonts w:eastAsia="Calibri"/>
          <w:sz w:val="19"/>
          <w:szCs w:val="19"/>
          <w:lang w:eastAsia="en-US"/>
        </w:rPr>
        <w:tab/>
      </w:r>
      <w:r w:rsidR="005E3BEB" w:rsidRPr="00441DB8">
        <w:rPr>
          <w:rFonts w:eastAsia="Calibri"/>
          <w:sz w:val="19"/>
          <w:szCs w:val="19"/>
          <w:lang w:eastAsia="en-US"/>
        </w:rPr>
        <w:tab/>
      </w:r>
      <w:r w:rsidRPr="00441DB8">
        <w:rPr>
          <w:rFonts w:eastAsia="Calibri"/>
          <w:sz w:val="19"/>
          <w:szCs w:val="19"/>
          <w:lang w:eastAsia="en-US"/>
        </w:rPr>
        <w:t>% 15’den fazla olmamalıdır (105ºC, 4 saat).</w:t>
      </w:r>
    </w:p>
    <w:p w:rsidR="005E3BEB" w:rsidRPr="00441DB8" w:rsidRDefault="005E3BEB" w:rsidP="00815038">
      <w:pPr>
        <w:ind w:left="2124" w:hanging="1404"/>
        <w:jc w:val="both"/>
        <w:rPr>
          <w:rFonts w:eastAsia="Calibri"/>
          <w:sz w:val="19"/>
          <w:szCs w:val="19"/>
          <w:lang w:eastAsia="en-US"/>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lastRenderedPageBreak/>
        <w:t>Sülfatlandırılmış kül:</w:t>
      </w:r>
      <w:r w:rsidRPr="00441DB8">
        <w:rPr>
          <w:rFonts w:eastAsia="Calibri"/>
          <w:sz w:val="19"/>
          <w:szCs w:val="19"/>
          <w:lang w:eastAsia="en-US"/>
        </w:rPr>
        <w:tab/>
        <w:t>Susuz bazda % 8’den fazla olmamalıdır.</w:t>
      </w:r>
    </w:p>
    <w:p w:rsidR="005E3BEB" w:rsidRPr="00441DB8" w:rsidRDefault="005E3BEB" w:rsidP="00815038">
      <w:pPr>
        <w:ind w:firstLine="720"/>
        <w:jc w:val="both"/>
        <w:rPr>
          <w:rFonts w:eastAsia="Calibri"/>
          <w:sz w:val="19"/>
          <w:szCs w:val="19"/>
          <w:lang w:eastAsia="en-US"/>
        </w:rPr>
      </w:pPr>
    </w:p>
    <w:p w:rsidR="005E3BEB" w:rsidRPr="00441DB8" w:rsidRDefault="000D0A0D" w:rsidP="00815038">
      <w:pPr>
        <w:ind w:firstLine="720"/>
        <w:jc w:val="both"/>
        <w:rPr>
          <w:rFonts w:eastAsia="Calibri"/>
          <w:b/>
          <w:sz w:val="19"/>
          <w:szCs w:val="19"/>
          <w:lang w:eastAsia="en-US"/>
        </w:rPr>
      </w:pPr>
      <w:r w:rsidRPr="00441DB8">
        <w:rPr>
          <w:rFonts w:eastAsia="Calibri"/>
          <w:b/>
          <w:sz w:val="19"/>
          <w:szCs w:val="19"/>
          <w:lang w:eastAsia="en-US"/>
        </w:rPr>
        <w:t>Sodyum hidroksit</w:t>
      </w:r>
      <w:r w:rsidR="005E3BEB" w:rsidRPr="00441DB8">
        <w:rPr>
          <w:rFonts w:eastAsia="Calibri"/>
          <w:b/>
          <w:sz w:val="19"/>
          <w:szCs w:val="19"/>
          <w:lang w:eastAsia="en-US"/>
        </w:rPr>
        <w:t>te (1 M çözelti)</w:t>
      </w:r>
    </w:p>
    <w:p w:rsidR="000D0A0D" w:rsidRPr="00441DB8" w:rsidRDefault="005E3BEB" w:rsidP="00815038">
      <w:pPr>
        <w:ind w:firstLine="720"/>
        <w:jc w:val="both"/>
        <w:rPr>
          <w:rFonts w:eastAsia="Calibri"/>
          <w:sz w:val="19"/>
          <w:szCs w:val="19"/>
          <w:lang w:eastAsia="en-US"/>
        </w:rPr>
      </w:pPr>
      <w:r w:rsidRPr="00441DB8">
        <w:rPr>
          <w:rFonts w:eastAsia="Calibri"/>
          <w:b/>
          <w:sz w:val="19"/>
          <w:szCs w:val="19"/>
          <w:lang w:eastAsia="en-US"/>
        </w:rPr>
        <w:t>çözünmeyen madde:</w:t>
      </w:r>
      <w:r w:rsidR="000D0A0D" w:rsidRPr="00441DB8">
        <w:rPr>
          <w:rFonts w:eastAsia="Calibri"/>
          <w:sz w:val="19"/>
          <w:szCs w:val="19"/>
          <w:lang w:eastAsia="en-US"/>
        </w:rPr>
        <w:tab/>
        <w:t>Susuz bazda</w:t>
      </w:r>
      <w:r w:rsidRPr="00441DB8">
        <w:rPr>
          <w:rFonts w:eastAsia="Calibri"/>
          <w:sz w:val="19"/>
          <w:szCs w:val="19"/>
          <w:lang w:eastAsia="en-US"/>
        </w:rPr>
        <w:t>,</w:t>
      </w:r>
      <w:r w:rsidR="000D0A0D" w:rsidRPr="00441DB8">
        <w:rPr>
          <w:rFonts w:eastAsia="Calibri"/>
          <w:sz w:val="19"/>
          <w:szCs w:val="19"/>
          <w:lang w:eastAsia="en-US"/>
        </w:rPr>
        <w:t xml:space="preserve"> % 2’den fazla olmamalıdır.</w:t>
      </w:r>
    </w:p>
    <w:p w:rsidR="005E3BEB" w:rsidRPr="00441DB8" w:rsidRDefault="005E3BEB" w:rsidP="00815038">
      <w:pPr>
        <w:ind w:firstLine="720"/>
        <w:jc w:val="both"/>
        <w:rPr>
          <w:rFonts w:eastAsia="Calibri"/>
          <w:b/>
          <w:sz w:val="19"/>
          <w:szCs w:val="19"/>
          <w:lang w:eastAsia="en-US"/>
        </w:rPr>
      </w:pPr>
    </w:p>
    <w:p w:rsidR="000D0A0D" w:rsidRPr="00441DB8" w:rsidRDefault="000D0A0D" w:rsidP="00815038">
      <w:pPr>
        <w:ind w:firstLine="720"/>
        <w:jc w:val="both"/>
        <w:rPr>
          <w:rFonts w:eastAsia="Calibri"/>
          <w:sz w:val="19"/>
          <w:szCs w:val="19"/>
          <w:lang w:val="en-GB" w:eastAsia="en-US"/>
        </w:rPr>
      </w:pPr>
      <w:r w:rsidRPr="00441DB8">
        <w:rPr>
          <w:rFonts w:eastAsia="Calibri"/>
          <w:b/>
          <w:sz w:val="19"/>
          <w:szCs w:val="19"/>
          <w:lang w:eastAsia="en-US"/>
        </w:rPr>
        <w:t>Formaldehit:</w:t>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val="en-GB" w:eastAsia="en-US"/>
        </w:rPr>
        <w:t>50 mg/kg’dan fazla olmamalıdır.</w:t>
      </w:r>
    </w:p>
    <w:p w:rsidR="005E3BEB" w:rsidRPr="00441DB8" w:rsidRDefault="005E3BEB" w:rsidP="00815038">
      <w:pPr>
        <w:ind w:firstLine="720"/>
        <w:jc w:val="both"/>
        <w:rPr>
          <w:rFonts w:eastAsia="Calibri"/>
          <w:sz w:val="19"/>
          <w:szCs w:val="19"/>
          <w:lang w:eastAsia="en-US"/>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Arsenik:</w:t>
      </w:r>
      <w:r w:rsidR="005E3BEB" w:rsidRPr="00441DB8">
        <w:rPr>
          <w:rFonts w:eastAsia="Calibri"/>
          <w:sz w:val="19"/>
          <w:szCs w:val="19"/>
          <w:lang w:eastAsia="en-US"/>
        </w:rPr>
        <w:tab/>
      </w:r>
      <w:r w:rsidR="005E3BEB" w:rsidRPr="00441DB8">
        <w:rPr>
          <w:rFonts w:eastAsia="Calibri"/>
          <w:sz w:val="19"/>
          <w:szCs w:val="19"/>
          <w:lang w:eastAsia="en-US"/>
        </w:rPr>
        <w:tab/>
      </w:r>
      <w:r w:rsidRPr="00441DB8">
        <w:rPr>
          <w:rFonts w:eastAsia="Calibri"/>
          <w:sz w:val="19"/>
          <w:szCs w:val="19"/>
          <w:lang w:eastAsia="en-US"/>
        </w:rPr>
        <w:t>3 mg/kg’dan fazla olmamalıdır.</w:t>
      </w:r>
    </w:p>
    <w:p w:rsidR="005E3BEB" w:rsidRPr="00441DB8" w:rsidRDefault="005E3BEB" w:rsidP="00815038">
      <w:pPr>
        <w:ind w:firstLine="720"/>
        <w:jc w:val="both"/>
        <w:rPr>
          <w:rFonts w:eastAsia="Calibri"/>
          <w:sz w:val="19"/>
          <w:szCs w:val="19"/>
          <w:lang w:eastAsia="en-US"/>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Kurşun:</w:t>
      </w:r>
      <w:r w:rsidR="005E3BEB" w:rsidRPr="00441DB8">
        <w:rPr>
          <w:rFonts w:eastAsia="Calibri"/>
          <w:sz w:val="19"/>
          <w:szCs w:val="19"/>
          <w:lang w:eastAsia="en-US"/>
        </w:rPr>
        <w:tab/>
      </w:r>
      <w:r w:rsidR="005E3BEB" w:rsidRPr="00441DB8">
        <w:rPr>
          <w:rFonts w:eastAsia="Calibri"/>
          <w:sz w:val="19"/>
          <w:szCs w:val="19"/>
          <w:lang w:eastAsia="en-US"/>
        </w:rPr>
        <w:tab/>
      </w:r>
      <w:r w:rsidR="005E3BEB" w:rsidRPr="00441DB8">
        <w:rPr>
          <w:rFonts w:eastAsia="Calibri"/>
          <w:sz w:val="19"/>
          <w:szCs w:val="19"/>
          <w:lang w:eastAsia="en-US"/>
        </w:rPr>
        <w:tab/>
        <w:t>5</w:t>
      </w:r>
      <w:r w:rsidRPr="00441DB8">
        <w:rPr>
          <w:rFonts w:eastAsia="Calibri"/>
          <w:sz w:val="19"/>
          <w:szCs w:val="19"/>
          <w:lang w:eastAsia="en-US"/>
        </w:rPr>
        <w:t xml:space="preserve"> mg/kg’dan fazla olmamalıdır.</w:t>
      </w:r>
    </w:p>
    <w:p w:rsidR="005E3BEB" w:rsidRPr="00441DB8" w:rsidRDefault="005E3BEB" w:rsidP="00815038">
      <w:pPr>
        <w:ind w:firstLine="720"/>
        <w:jc w:val="both"/>
        <w:rPr>
          <w:rFonts w:eastAsia="Calibri"/>
          <w:sz w:val="19"/>
          <w:szCs w:val="19"/>
          <w:lang w:eastAsia="en-US"/>
        </w:rPr>
      </w:pPr>
    </w:p>
    <w:p w:rsidR="000D0A0D" w:rsidRPr="00441DB8" w:rsidRDefault="008A2DDD" w:rsidP="00815038">
      <w:pPr>
        <w:ind w:firstLine="720"/>
        <w:jc w:val="both"/>
        <w:rPr>
          <w:rFonts w:eastAsia="Calibri"/>
          <w:sz w:val="19"/>
          <w:szCs w:val="19"/>
          <w:lang w:eastAsia="en-US"/>
        </w:rPr>
      </w:pPr>
      <w:r w:rsidRPr="00441DB8">
        <w:rPr>
          <w:rFonts w:eastAsia="Calibri"/>
          <w:b/>
          <w:sz w:val="19"/>
          <w:szCs w:val="19"/>
          <w:lang w:eastAsia="en-US"/>
        </w:rPr>
        <w:t>Civa</w:t>
      </w:r>
      <w:r w:rsidR="000D0A0D" w:rsidRPr="00441DB8">
        <w:rPr>
          <w:rFonts w:eastAsia="Calibri"/>
          <w:b/>
          <w:sz w:val="19"/>
          <w:szCs w:val="19"/>
          <w:lang w:eastAsia="en-US"/>
        </w:rPr>
        <w:t>:</w:t>
      </w:r>
      <w:r w:rsidR="000D0A0D" w:rsidRPr="00441DB8">
        <w:rPr>
          <w:rFonts w:eastAsia="Calibri"/>
          <w:sz w:val="19"/>
          <w:szCs w:val="19"/>
          <w:lang w:eastAsia="en-US"/>
        </w:rPr>
        <w:tab/>
      </w:r>
      <w:r w:rsidR="000D0A0D" w:rsidRPr="00441DB8">
        <w:rPr>
          <w:rFonts w:eastAsia="Calibri"/>
          <w:sz w:val="19"/>
          <w:szCs w:val="19"/>
          <w:lang w:eastAsia="en-US"/>
        </w:rPr>
        <w:tab/>
      </w:r>
      <w:r w:rsidR="000D0A0D" w:rsidRPr="00441DB8">
        <w:rPr>
          <w:rFonts w:eastAsia="Calibri"/>
          <w:sz w:val="19"/>
          <w:szCs w:val="19"/>
          <w:lang w:eastAsia="en-US"/>
        </w:rPr>
        <w:tab/>
        <w:t>1 mg/kg’dan fazla olmamalıdır.</w:t>
      </w:r>
    </w:p>
    <w:p w:rsidR="005E3BEB" w:rsidRPr="00441DB8" w:rsidRDefault="005E3BEB" w:rsidP="00815038">
      <w:pPr>
        <w:ind w:firstLine="720"/>
        <w:jc w:val="both"/>
        <w:rPr>
          <w:rFonts w:eastAsia="Calibri"/>
          <w:sz w:val="19"/>
          <w:szCs w:val="19"/>
          <w:lang w:eastAsia="en-US"/>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Kadmiyum:</w:t>
      </w:r>
      <w:r w:rsidRPr="00441DB8">
        <w:rPr>
          <w:rFonts w:eastAsia="Calibri"/>
          <w:sz w:val="19"/>
          <w:szCs w:val="19"/>
          <w:lang w:eastAsia="en-US"/>
        </w:rPr>
        <w:tab/>
      </w:r>
      <w:r w:rsidRPr="00441DB8">
        <w:rPr>
          <w:rFonts w:eastAsia="Calibri"/>
          <w:sz w:val="19"/>
          <w:szCs w:val="19"/>
          <w:lang w:eastAsia="en-US"/>
        </w:rPr>
        <w:tab/>
        <w:t>1 mg/kg’dan fazla olmamalıdır.</w:t>
      </w:r>
    </w:p>
    <w:p w:rsidR="00075F25" w:rsidRPr="00441DB8" w:rsidRDefault="00075F25" w:rsidP="00815038">
      <w:pPr>
        <w:ind w:firstLine="720"/>
        <w:jc w:val="both"/>
        <w:rPr>
          <w:rFonts w:eastAsia="Calibri"/>
          <w:sz w:val="19"/>
          <w:szCs w:val="19"/>
          <w:lang w:eastAsia="en-US"/>
        </w:rPr>
      </w:pPr>
    </w:p>
    <w:p w:rsidR="00075F25" w:rsidRPr="00441DB8" w:rsidRDefault="00075F25" w:rsidP="00815038">
      <w:pPr>
        <w:jc w:val="both"/>
        <w:rPr>
          <w:rFonts w:eastAsia="Calibri"/>
          <w:b/>
          <w:sz w:val="19"/>
          <w:szCs w:val="19"/>
          <w:u w:val="single"/>
          <w:lang w:eastAsia="en-US"/>
        </w:rPr>
      </w:pPr>
      <w:r w:rsidRPr="00441DB8">
        <w:rPr>
          <w:rFonts w:eastAsia="Calibri"/>
          <w:b/>
          <w:sz w:val="19"/>
          <w:szCs w:val="19"/>
          <w:u w:val="single"/>
          <w:lang w:eastAsia="en-US"/>
        </w:rPr>
        <w:t>Mikrobiyolojik kriterler:</w:t>
      </w:r>
    </w:p>
    <w:p w:rsidR="00075F25" w:rsidRPr="00441DB8" w:rsidRDefault="00075F25" w:rsidP="00815038">
      <w:pPr>
        <w:jc w:val="both"/>
        <w:rPr>
          <w:rFonts w:eastAsia="Calibri"/>
          <w:b/>
          <w:sz w:val="19"/>
          <w:szCs w:val="19"/>
          <w:u w:val="single"/>
          <w:lang w:eastAsia="en-US"/>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Toplam koloni sayısı:</w:t>
      </w:r>
      <w:r w:rsidRPr="00441DB8">
        <w:rPr>
          <w:rFonts w:eastAsia="Calibri"/>
          <w:sz w:val="19"/>
          <w:szCs w:val="19"/>
          <w:lang w:eastAsia="en-US"/>
        </w:rPr>
        <w:tab/>
        <w:t>Her g’da 5000 koloniden fazla olmamalıdır.</w:t>
      </w:r>
    </w:p>
    <w:p w:rsidR="00075F25" w:rsidRPr="00441DB8" w:rsidRDefault="00075F25" w:rsidP="00815038">
      <w:pPr>
        <w:ind w:firstLine="720"/>
        <w:jc w:val="both"/>
        <w:rPr>
          <w:rFonts w:eastAsia="Calibri"/>
          <w:sz w:val="19"/>
          <w:szCs w:val="19"/>
          <w:lang w:eastAsia="en-US"/>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Maya ve küf:</w:t>
      </w:r>
      <w:r w:rsidRPr="00441DB8">
        <w:rPr>
          <w:rFonts w:eastAsia="Calibri"/>
          <w:sz w:val="19"/>
          <w:szCs w:val="19"/>
          <w:lang w:eastAsia="en-US"/>
        </w:rPr>
        <w:tab/>
      </w:r>
      <w:r w:rsidRPr="00441DB8">
        <w:rPr>
          <w:rFonts w:eastAsia="Calibri"/>
          <w:sz w:val="19"/>
          <w:szCs w:val="19"/>
          <w:lang w:eastAsia="en-US"/>
        </w:rPr>
        <w:tab/>
        <w:t>Her g’da 500 koloniden fazla olmamalıdır.</w:t>
      </w:r>
    </w:p>
    <w:p w:rsidR="00075F25" w:rsidRPr="00441DB8" w:rsidRDefault="00075F25" w:rsidP="00815038">
      <w:pPr>
        <w:ind w:firstLine="720"/>
        <w:jc w:val="both"/>
        <w:rPr>
          <w:rFonts w:eastAsia="Calibri"/>
          <w:sz w:val="19"/>
          <w:szCs w:val="19"/>
          <w:lang w:eastAsia="en-US"/>
        </w:rPr>
      </w:pPr>
    </w:p>
    <w:p w:rsidR="000D0A0D" w:rsidRPr="00441DB8" w:rsidRDefault="000D0A0D" w:rsidP="00815038">
      <w:pPr>
        <w:ind w:firstLine="720"/>
        <w:jc w:val="both"/>
        <w:rPr>
          <w:rFonts w:eastAsia="Calibri"/>
          <w:sz w:val="19"/>
          <w:szCs w:val="19"/>
          <w:lang w:eastAsia="en-US"/>
        </w:rPr>
      </w:pPr>
      <w:r w:rsidRPr="00441DB8">
        <w:rPr>
          <w:rFonts w:eastAsia="Calibri"/>
          <w:b/>
          <w:i/>
          <w:sz w:val="19"/>
          <w:szCs w:val="19"/>
          <w:lang w:eastAsia="en-US"/>
        </w:rPr>
        <w:t>E</w:t>
      </w:r>
      <w:r w:rsidR="00075F25" w:rsidRPr="00441DB8">
        <w:rPr>
          <w:rFonts w:eastAsia="Calibri"/>
          <w:b/>
          <w:i/>
          <w:sz w:val="19"/>
          <w:szCs w:val="19"/>
          <w:lang w:eastAsia="en-US"/>
        </w:rPr>
        <w:t>scherichia</w:t>
      </w:r>
      <w:r w:rsidRPr="00441DB8">
        <w:rPr>
          <w:rFonts w:eastAsia="Calibri"/>
          <w:b/>
          <w:i/>
          <w:sz w:val="19"/>
          <w:szCs w:val="19"/>
          <w:lang w:eastAsia="en-US"/>
        </w:rPr>
        <w:t xml:space="preserve"> coli:</w:t>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t>5 g’da bulunmamalıdır.</w:t>
      </w:r>
    </w:p>
    <w:p w:rsidR="00075F25" w:rsidRPr="00441DB8" w:rsidRDefault="00075F25" w:rsidP="00815038">
      <w:pPr>
        <w:ind w:firstLine="720"/>
        <w:jc w:val="both"/>
        <w:rPr>
          <w:rFonts w:eastAsia="Calibri"/>
          <w:sz w:val="19"/>
          <w:szCs w:val="19"/>
          <w:lang w:eastAsia="en-US"/>
        </w:rPr>
      </w:pPr>
    </w:p>
    <w:p w:rsidR="000D0A0D" w:rsidRPr="00441DB8" w:rsidRDefault="000D0A0D" w:rsidP="00815038">
      <w:pPr>
        <w:ind w:firstLine="720"/>
        <w:jc w:val="both"/>
        <w:rPr>
          <w:rFonts w:eastAsia="Calibri"/>
          <w:sz w:val="19"/>
          <w:szCs w:val="19"/>
          <w:lang w:eastAsia="en-US"/>
        </w:rPr>
      </w:pPr>
      <w:r w:rsidRPr="00441DB8">
        <w:rPr>
          <w:rFonts w:eastAsia="Calibri"/>
          <w:b/>
          <w:i/>
          <w:sz w:val="19"/>
          <w:szCs w:val="19"/>
          <w:lang w:eastAsia="en-US"/>
        </w:rPr>
        <w:t>Salmonella</w:t>
      </w:r>
      <w:r w:rsidRPr="00441DB8">
        <w:rPr>
          <w:rFonts w:eastAsia="Calibri"/>
          <w:b/>
          <w:sz w:val="19"/>
          <w:szCs w:val="19"/>
          <w:lang w:eastAsia="en-US"/>
        </w:rPr>
        <w:t xml:space="preserve"> spp.:</w:t>
      </w:r>
      <w:r w:rsidRPr="00441DB8">
        <w:rPr>
          <w:rFonts w:eastAsia="Calibri"/>
          <w:b/>
          <w:sz w:val="19"/>
          <w:szCs w:val="19"/>
          <w:lang w:eastAsia="en-US"/>
        </w:rPr>
        <w:tab/>
      </w:r>
      <w:r w:rsidRPr="00441DB8">
        <w:rPr>
          <w:rFonts w:eastAsia="Calibri"/>
          <w:sz w:val="19"/>
          <w:szCs w:val="19"/>
          <w:lang w:eastAsia="en-US"/>
        </w:rPr>
        <w:tab/>
        <w:t>10 g’da bulunmamalıdır.</w:t>
      </w:r>
    </w:p>
    <w:p w:rsidR="00075F25" w:rsidRPr="00441DB8" w:rsidRDefault="00075F25" w:rsidP="00815038">
      <w:pPr>
        <w:ind w:firstLine="720"/>
        <w:jc w:val="both"/>
        <w:rPr>
          <w:rFonts w:eastAsia="Calibri"/>
          <w:sz w:val="19"/>
          <w:szCs w:val="19"/>
          <w:lang w:eastAsia="en-US"/>
        </w:rPr>
      </w:pPr>
    </w:p>
    <w:p w:rsidR="000D0A0D" w:rsidRPr="00441DB8" w:rsidRDefault="000D0A0D" w:rsidP="00815038">
      <w:pPr>
        <w:keepNext/>
        <w:ind w:left="4245" w:hanging="4245"/>
        <w:jc w:val="both"/>
        <w:outlineLvl w:val="2"/>
        <w:rPr>
          <w:b/>
          <w:sz w:val="19"/>
          <w:szCs w:val="19"/>
          <w:u w:val="single"/>
        </w:rPr>
      </w:pPr>
    </w:p>
    <w:p w:rsidR="000D0A0D" w:rsidRPr="00441DB8" w:rsidRDefault="000D0A0D" w:rsidP="00815038">
      <w:pPr>
        <w:keepNext/>
        <w:ind w:left="4245" w:hanging="4245"/>
        <w:jc w:val="both"/>
        <w:outlineLvl w:val="2"/>
        <w:rPr>
          <w:b/>
          <w:sz w:val="19"/>
          <w:szCs w:val="19"/>
          <w:u w:val="single"/>
        </w:rPr>
      </w:pPr>
      <w:r w:rsidRPr="00441DB8">
        <w:rPr>
          <w:b/>
          <w:sz w:val="19"/>
          <w:szCs w:val="19"/>
          <w:u w:val="single"/>
        </w:rPr>
        <w:t>E 401  SODYUM  ALJİNAT</w:t>
      </w:r>
    </w:p>
    <w:p w:rsidR="000D0A0D" w:rsidRPr="00441DB8" w:rsidRDefault="000D0A0D" w:rsidP="00815038">
      <w:pPr>
        <w:ind w:left="2124" w:hanging="2124"/>
        <w:jc w:val="both"/>
        <w:rPr>
          <w:rFonts w:eastAsia="Calibri"/>
          <w:sz w:val="19"/>
          <w:szCs w:val="19"/>
          <w:lang w:eastAsia="en-US"/>
        </w:rPr>
      </w:pPr>
    </w:p>
    <w:p w:rsidR="007F7AAE" w:rsidRPr="00441DB8" w:rsidRDefault="007F7AAE" w:rsidP="00815038">
      <w:pPr>
        <w:ind w:left="4245" w:hanging="4245"/>
        <w:jc w:val="both"/>
        <w:rPr>
          <w:rFonts w:eastAsia="Calibri"/>
          <w:b/>
          <w:sz w:val="19"/>
          <w:szCs w:val="19"/>
          <w:u w:val="single"/>
          <w:lang w:eastAsia="en-US"/>
        </w:rPr>
      </w:pPr>
      <w:r w:rsidRPr="00441DB8">
        <w:rPr>
          <w:rFonts w:eastAsia="Calibri"/>
          <w:b/>
          <w:sz w:val="19"/>
          <w:szCs w:val="19"/>
          <w:u w:val="single"/>
          <w:lang w:eastAsia="en-US"/>
        </w:rPr>
        <w:t>Eşanlamlılar:</w:t>
      </w:r>
    </w:p>
    <w:p w:rsidR="00075F25" w:rsidRPr="00441DB8" w:rsidRDefault="00075F25" w:rsidP="00815038">
      <w:pPr>
        <w:ind w:left="4245" w:hanging="4245"/>
        <w:jc w:val="both"/>
        <w:rPr>
          <w:rFonts w:eastAsia="Calibri"/>
          <w:b/>
          <w:sz w:val="19"/>
          <w:szCs w:val="19"/>
          <w:u w:val="single"/>
          <w:lang w:eastAsia="en-US"/>
        </w:rPr>
      </w:pPr>
    </w:p>
    <w:p w:rsidR="000D0A0D" w:rsidRPr="00441DB8" w:rsidRDefault="000D0A0D" w:rsidP="00815038">
      <w:pPr>
        <w:ind w:left="2124" w:hanging="2124"/>
        <w:jc w:val="both"/>
        <w:rPr>
          <w:rFonts w:eastAsia="Calibri"/>
          <w:b/>
          <w:sz w:val="19"/>
          <w:szCs w:val="19"/>
          <w:u w:val="single"/>
          <w:lang w:eastAsia="en-US"/>
        </w:rPr>
      </w:pPr>
      <w:r w:rsidRPr="00441DB8">
        <w:rPr>
          <w:rFonts w:eastAsia="Calibri"/>
          <w:b/>
          <w:sz w:val="19"/>
          <w:szCs w:val="19"/>
          <w:u w:val="single"/>
          <w:lang w:eastAsia="en-US"/>
        </w:rPr>
        <w:t>Tanım:</w:t>
      </w:r>
    </w:p>
    <w:p w:rsidR="00075F25" w:rsidRPr="00441DB8" w:rsidRDefault="00075F25" w:rsidP="00815038">
      <w:pPr>
        <w:ind w:firstLine="720"/>
        <w:jc w:val="both"/>
        <w:rPr>
          <w:rFonts w:eastAsia="Calibri"/>
          <w:b/>
          <w:sz w:val="19"/>
          <w:szCs w:val="19"/>
          <w:lang w:eastAsia="en-US"/>
        </w:rPr>
      </w:pPr>
    </w:p>
    <w:p w:rsidR="00075F25" w:rsidRPr="00441DB8" w:rsidRDefault="00075F25" w:rsidP="00815038">
      <w:pPr>
        <w:ind w:firstLine="720"/>
        <w:jc w:val="both"/>
        <w:rPr>
          <w:rFonts w:eastAsia="Calibri"/>
          <w:sz w:val="19"/>
          <w:szCs w:val="19"/>
          <w:lang w:eastAsia="en-US"/>
        </w:rPr>
      </w:pPr>
      <w:r w:rsidRPr="00441DB8">
        <w:rPr>
          <w:rFonts w:eastAsia="Calibri"/>
          <w:b/>
          <w:sz w:val="19"/>
          <w:szCs w:val="19"/>
          <w:lang w:eastAsia="en-US"/>
        </w:rPr>
        <w:t>Einecs:</w:t>
      </w:r>
      <w:r w:rsidRPr="00441DB8">
        <w:rPr>
          <w:rFonts w:eastAsia="Calibri"/>
          <w:sz w:val="19"/>
          <w:szCs w:val="19"/>
          <w:lang w:eastAsia="en-US"/>
        </w:rPr>
        <w:t xml:space="preserve"> </w:t>
      </w:r>
      <w:r w:rsidRPr="00441DB8">
        <w:rPr>
          <w:rFonts w:eastAsia="Calibri"/>
          <w:sz w:val="19"/>
          <w:szCs w:val="19"/>
          <w:lang w:eastAsia="en-US"/>
        </w:rPr>
        <w:tab/>
      </w:r>
    </w:p>
    <w:p w:rsidR="00075F25" w:rsidRPr="00441DB8" w:rsidRDefault="00075F25" w:rsidP="00815038">
      <w:pPr>
        <w:ind w:firstLine="720"/>
        <w:jc w:val="both"/>
        <w:rPr>
          <w:rFonts w:eastAsia="Calibri"/>
          <w:sz w:val="19"/>
          <w:szCs w:val="19"/>
          <w:lang w:eastAsia="en-US"/>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Kimyasal adı:</w:t>
      </w:r>
      <w:r w:rsidRPr="00441DB8">
        <w:rPr>
          <w:rFonts w:eastAsia="Calibri"/>
          <w:sz w:val="19"/>
          <w:szCs w:val="19"/>
          <w:lang w:eastAsia="en-US"/>
        </w:rPr>
        <w:tab/>
      </w:r>
      <w:r w:rsidRPr="00441DB8">
        <w:rPr>
          <w:rFonts w:eastAsia="Calibri"/>
          <w:sz w:val="19"/>
          <w:szCs w:val="19"/>
          <w:lang w:eastAsia="en-US"/>
        </w:rPr>
        <w:tab/>
        <w:t>Aljinik asitin sodyum tuzu.</w:t>
      </w:r>
    </w:p>
    <w:p w:rsidR="00075F25" w:rsidRPr="00441DB8" w:rsidRDefault="00075F25" w:rsidP="00815038">
      <w:pPr>
        <w:ind w:firstLine="720"/>
        <w:jc w:val="both"/>
        <w:rPr>
          <w:rFonts w:eastAsia="Calibri"/>
          <w:sz w:val="19"/>
          <w:szCs w:val="19"/>
          <w:lang w:eastAsia="en-US"/>
        </w:rPr>
      </w:pPr>
    </w:p>
    <w:p w:rsidR="000D0A0D" w:rsidRPr="00441DB8" w:rsidRDefault="000D0A0D" w:rsidP="00815038">
      <w:pPr>
        <w:ind w:firstLine="720"/>
        <w:jc w:val="both"/>
        <w:rPr>
          <w:rFonts w:eastAsia="Calibri"/>
          <w:sz w:val="19"/>
          <w:szCs w:val="19"/>
          <w:vertAlign w:val="subscript"/>
          <w:lang w:eastAsia="en-US"/>
        </w:rPr>
      </w:pPr>
      <w:r w:rsidRPr="00441DB8">
        <w:rPr>
          <w:rFonts w:eastAsia="Calibri"/>
          <w:b/>
          <w:sz w:val="19"/>
          <w:szCs w:val="19"/>
          <w:lang w:eastAsia="en-US"/>
        </w:rPr>
        <w:t>Kimyasal formülü:</w:t>
      </w:r>
      <w:r w:rsidRPr="00441DB8">
        <w:rPr>
          <w:rFonts w:eastAsia="Calibri"/>
          <w:sz w:val="19"/>
          <w:szCs w:val="19"/>
          <w:lang w:eastAsia="en-US"/>
        </w:rPr>
        <w:tab/>
        <w:t>(C</w:t>
      </w:r>
      <w:r w:rsidRPr="00441DB8">
        <w:rPr>
          <w:rFonts w:eastAsia="Calibri"/>
          <w:sz w:val="19"/>
          <w:szCs w:val="19"/>
          <w:vertAlign w:val="subscript"/>
          <w:lang w:eastAsia="en-US"/>
        </w:rPr>
        <w:t>6</w:t>
      </w:r>
      <w:r w:rsidRPr="00441DB8">
        <w:rPr>
          <w:rFonts w:eastAsia="Calibri"/>
          <w:sz w:val="19"/>
          <w:szCs w:val="19"/>
          <w:lang w:eastAsia="en-US"/>
        </w:rPr>
        <w:t>H</w:t>
      </w:r>
      <w:r w:rsidRPr="00441DB8">
        <w:rPr>
          <w:rFonts w:eastAsia="Calibri"/>
          <w:sz w:val="19"/>
          <w:szCs w:val="19"/>
          <w:vertAlign w:val="subscript"/>
          <w:lang w:eastAsia="en-US"/>
        </w:rPr>
        <w:t>7</w:t>
      </w:r>
      <w:r w:rsidRPr="00441DB8">
        <w:rPr>
          <w:rFonts w:eastAsia="Calibri"/>
          <w:sz w:val="19"/>
          <w:szCs w:val="19"/>
          <w:lang w:eastAsia="en-US"/>
        </w:rPr>
        <w:t>NaO</w:t>
      </w:r>
      <w:r w:rsidRPr="00441DB8">
        <w:rPr>
          <w:rFonts w:eastAsia="Calibri"/>
          <w:sz w:val="19"/>
          <w:szCs w:val="19"/>
          <w:vertAlign w:val="subscript"/>
          <w:lang w:eastAsia="en-US"/>
        </w:rPr>
        <w:t>6</w:t>
      </w:r>
      <w:r w:rsidRPr="00441DB8">
        <w:rPr>
          <w:rFonts w:eastAsia="Calibri"/>
          <w:sz w:val="19"/>
          <w:szCs w:val="19"/>
          <w:lang w:eastAsia="en-US"/>
        </w:rPr>
        <w:t>)</w:t>
      </w:r>
      <w:r w:rsidRPr="00441DB8">
        <w:rPr>
          <w:rFonts w:eastAsia="Calibri"/>
          <w:sz w:val="19"/>
          <w:szCs w:val="19"/>
          <w:vertAlign w:val="subscript"/>
          <w:lang w:eastAsia="en-US"/>
        </w:rPr>
        <w:t>n</w:t>
      </w:r>
    </w:p>
    <w:p w:rsidR="00075F25" w:rsidRPr="00441DB8" w:rsidRDefault="00075F25" w:rsidP="00815038">
      <w:pPr>
        <w:ind w:firstLine="720"/>
        <w:jc w:val="both"/>
        <w:rPr>
          <w:rFonts w:eastAsia="Calibri"/>
          <w:sz w:val="19"/>
          <w:szCs w:val="19"/>
          <w:lang w:eastAsia="en-US"/>
        </w:rPr>
      </w:pPr>
    </w:p>
    <w:p w:rsidR="000D0A0D" w:rsidRPr="00441DB8" w:rsidRDefault="001016C5" w:rsidP="00815038">
      <w:pPr>
        <w:ind w:firstLine="720"/>
        <w:jc w:val="both"/>
        <w:rPr>
          <w:rFonts w:eastAsia="Calibri"/>
          <w:sz w:val="19"/>
          <w:szCs w:val="19"/>
          <w:lang w:eastAsia="en-US"/>
        </w:rPr>
      </w:pPr>
      <w:r>
        <w:rPr>
          <w:rFonts w:eastAsia="Calibri"/>
          <w:b/>
          <w:sz w:val="19"/>
          <w:szCs w:val="19"/>
          <w:lang w:eastAsia="en-US"/>
        </w:rPr>
        <w:t>Molekül ağırlığı</w:t>
      </w:r>
      <w:r w:rsidR="000D0A0D" w:rsidRPr="00441DB8">
        <w:rPr>
          <w:rFonts w:eastAsia="Calibri"/>
          <w:b/>
          <w:sz w:val="19"/>
          <w:szCs w:val="19"/>
          <w:lang w:eastAsia="en-US"/>
        </w:rPr>
        <w:t>:</w:t>
      </w:r>
      <w:r w:rsidR="000D0A0D" w:rsidRPr="00441DB8">
        <w:rPr>
          <w:rFonts w:eastAsia="Calibri"/>
          <w:sz w:val="19"/>
          <w:szCs w:val="19"/>
          <w:lang w:eastAsia="en-US"/>
        </w:rPr>
        <w:tab/>
      </w:r>
      <w:r w:rsidR="000D0A0D" w:rsidRPr="00441DB8">
        <w:rPr>
          <w:rFonts w:eastAsia="Calibri"/>
          <w:sz w:val="19"/>
          <w:szCs w:val="19"/>
          <w:lang w:eastAsia="en-US"/>
        </w:rPr>
        <w:tab/>
        <w:t>10000- 600000 (tipik ortalama).</w:t>
      </w:r>
    </w:p>
    <w:p w:rsidR="00075F25" w:rsidRPr="00441DB8" w:rsidRDefault="00075F25" w:rsidP="00815038">
      <w:pPr>
        <w:ind w:firstLine="720"/>
        <w:jc w:val="both"/>
        <w:rPr>
          <w:rFonts w:eastAsia="Calibri"/>
          <w:sz w:val="19"/>
          <w:szCs w:val="19"/>
          <w:lang w:eastAsia="en-US"/>
        </w:rPr>
      </w:pPr>
    </w:p>
    <w:p w:rsidR="000D0A0D" w:rsidRPr="00441DB8" w:rsidRDefault="000D0A0D" w:rsidP="00815038">
      <w:pPr>
        <w:ind w:left="2880" w:hanging="2160"/>
        <w:jc w:val="both"/>
        <w:rPr>
          <w:rFonts w:eastAsia="Calibri"/>
          <w:sz w:val="19"/>
          <w:szCs w:val="19"/>
          <w:lang w:eastAsia="en-US"/>
        </w:rPr>
      </w:pPr>
      <w:r w:rsidRPr="00441DB8">
        <w:rPr>
          <w:rFonts w:eastAsia="Calibri"/>
          <w:b/>
          <w:sz w:val="19"/>
          <w:szCs w:val="19"/>
          <w:lang w:eastAsia="en-US"/>
        </w:rPr>
        <w:t>Analiz:</w:t>
      </w:r>
      <w:r w:rsidRPr="00441DB8">
        <w:rPr>
          <w:rFonts w:eastAsia="Calibri"/>
          <w:sz w:val="19"/>
          <w:szCs w:val="19"/>
          <w:lang w:eastAsia="en-US"/>
        </w:rPr>
        <w:tab/>
        <w:t>Susuz bazda, sodyum alginatın % 90,8’inden az ve % 106’sından fazla olmayanına eşdeğer, % 18’den az ve % 21’den fazla olmayan karbondioksit verir (222 eşdeğer ağırlık bazında hesaplanmış).</w:t>
      </w:r>
    </w:p>
    <w:p w:rsidR="000D0A0D" w:rsidRPr="00441DB8" w:rsidRDefault="000D0A0D" w:rsidP="00815038">
      <w:pPr>
        <w:ind w:left="2124" w:hanging="2124"/>
        <w:jc w:val="both"/>
        <w:rPr>
          <w:rFonts w:eastAsia="Calibri"/>
          <w:b/>
          <w:sz w:val="19"/>
          <w:szCs w:val="19"/>
          <w:lang w:eastAsia="en-US"/>
        </w:rPr>
      </w:pPr>
    </w:p>
    <w:p w:rsidR="000D0A0D" w:rsidRPr="00441DB8" w:rsidRDefault="000D0A0D" w:rsidP="00815038">
      <w:pPr>
        <w:ind w:left="2124" w:hanging="2124"/>
        <w:jc w:val="both"/>
        <w:rPr>
          <w:rFonts w:eastAsia="Calibri"/>
          <w:sz w:val="19"/>
          <w:szCs w:val="19"/>
          <w:lang w:eastAsia="en-US"/>
        </w:rPr>
      </w:pPr>
      <w:r w:rsidRPr="00441DB8">
        <w:rPr>
          <w:rFonts w:eastAsia="Calibri"/>
          <w:b/>
          <w:sz w:val="19"/>
          <w:szCs w:val="19"/>
          <w:u w:val="single"/>
          <w:lang w:eastAsia="en-US"/>
        </w:rPr>
        <w:t>Tanımlama:</w:t>
      </w:r>
      <w:r w:rsidR="00075F25" w:rsidRPr="00441DB8">
        <w:rPr>
          <w:rFonts w:eastAsia="Calibri"/>
          <w:sz w:val="19"/>
          <w:szCs w:val="19"/>
          <w:lang w:eastAsia="en-US"/>
        </w:rPr>
        <w:tab/>
      </w:r>
      <w:r w:rsidR="00075F25" w:rsidRPr="00441DB8">
        <w:rPr>
          <w:rFonts w:eastAsia="Calibri"/>
          <w:sz w:val="19"/>
          <w:szCs w:val="19"/>
          <w:lang w:eastAsia="en-US"/>
        </w:rPr>
        <w:tab/>
      </w:r>
      <w:r w:rsidRPr="00441DB8">
        <w:rPr>
          <w:rFonts w:eastAsia="Calibri"/>
          <w:sz w:val="19"/>
          <w:szCs w:val="19"/>
          <w:lang w:eastAsia="en-US"/>
        </w:rPr>
        <w:t xml:space="preserve">Hemen hemen kokusuz, beyazdan sarımsıya lifli ya da granüler toz. </w:t>
      </w:r>
    </w:p>
    <w:p w:rsidR="000D0A0D" w:rsidRPr="00441DB8" w:rsidRDefault="000D0A0D" w:rsidP="00815038">
      <w:pPr>
        <w:jc w:val="both"/>
        <w:rPr>
          <w:rFonts w:eastAsia="Calibri"/>
          <w:b/>
          <w:sz w:val="19"/>
          <w:szCs w:val="19"/>
          <w:lang w:eastAsia="en-US"/>
        </w:rPr>
      </w:pPr>
    </w:p>
    <w:p w:rsidR="00075F25" w:rsidRPr="00441DB8" w:rsidRDefault="000D0A0D" w:rsidP="00815038">
      <w:pPr>
        <w:jc w:val="both"/>
        <w:rPr>
          <w:rFonts w:eastAsia="Calibri"/>
          <w:b/>
          <w:sz w:val="19"/>
          <w:szCs w:val="19"/>
          <w:lang w:eastAsia="en-US"/>
        </w:rPr>
      </w:pPr>
      <w:r w:rsidRPr="00441DB8">
        <w:rPr>
          <w:rFonts w:eastAsia="Calibri"/>
          <w:b/>
          <w:sz w:val="19"/>
          <w:szCs w:val="19"/>
          <w:u w:val="single"/>
          <w:lang w:eastAsia="en-US"/>
        </w:rPr>
        <w:t>Belirleme:</w:t>
      </w:r>
      <w:r w:rsidRPr="00441DB8">
        <w:rPr>
          <w:rFonts w:eastAsia="Calibri"/>
          <w:b/>
          <w:sz w:val="19"/>
          <w:szCs w:val="19"/>
          <w:lang w:eastAsia="en-US"/>
        </w:rPr>
        <w:t xml:space="preserve"> </w:t>
      </w:r>
    </w:p>
    <w:p w:rsidR="000D0A0D" w:rsidRPr="00441DB8" w:rsidRDefault="000D0A0D" w:rsidP="00815038">
      <w:pPr>
        <w:jc w:val="both"/>
        <w:rPr>
          <w:rFonts w:eastAsia="Calibri"/>
          <w:b/>
          <w:sz w:val="19"/>
          <w:szCs w:val="19"/>
          <w:u w:val="single"/>
          <w:lang w:eastAsia="en-US"/>
        </w:rPr>
      </w:pPr>
      <w:r w:rsidRPr="00441DB8">
        <w:rPr>
          <w:rFonts w:eastAsia="Calibri"/>
          <w:b/>
          <w:sz w:val="19"/>
          <w:szCs w:val="19"/>
          <w:lang w:eastAsia="en-US"/>
        </w:rPr>
        <w:tab/>
      </w:r>
    </w:p>
    <w:p w:rsidR="00075F25" w:rsidRPr="00441DB8" w:rsidRDefault="000D0A0D" w:rsidP="00815038">
      <w:pPr>
        <w:ind w:left="780"/>
        <w:jc w:val="both"/>
        <w:rPr>
          <w:rFonts w:eastAsia="Calibri"/>
          <w:sz w:val="19"/>
          <w:szCs w:val="19"/>
          <w:lang w:eastAsia="en-US"/>
        </w:rPr>
      </w:pPr>
      <w:r w:rsidRPr="00441DB8">
        <w:rPr>
          <w:rFonts w:eastAsia="Calibri"/>
          <w:b/>
          <w:sz w:val="19"/>
          <w:szCs w:val="19"/>
          <w:lang w:eastAsia="en-US"/>
        </w:rPr>
        <w:t xml:space="preserve">Sodyum </w:t>
      </w:r>
      <w:r w:rsidR="00075F25" w:rsidRPr="00441DB8">
        <w:rPr>
          <w:rFonts w:eastAsia="Calibri"/>
          <w:b/>
          <w:sz w:val="19"/>
          <w:szCs w:val="19"/>
          <w:lang w:eastAsia="en-US"/>
        </w:rPr>
        <w:t>testi:</w:t>
      </w:r>
      <w:r w:rsidR="00075F25" w:rsidRPr="00441DB8">
        <w:rPr>
          <w:rFonts w:eastAsia="Calibri"/>
          <w:b/>
          <w:sz w:val="19"/>
          <w:szCs w:val="19"/>
          <w:lang w:eastAsia="en-US"/>
        </w:rPr>
        <w:tab/>
      </w:r>
      <w:r w:rsidR="00075F25" w:rsidRPr="00441DB8">
        <w:rPr>
          <w:rFonts w:eastAsia="Calibri"/>
          <w:b/>
          <w:sz w:val="19"/>
          <w:szCs w:val="19"/>
          <w:lang w:eastAsia="en-US"/>
        </w:rPr>
        <w:tab/>
      </w:r>
      <w:r w:rsidR="00075F25" w:rsidRPr="00441DB8">
        <w:rPr>
          <w:rFonts w:eastAsia="Calibri"/>
          <w:sz w:val="19"/>
          <w:szCs w:val="19"/>
          <w:lang w:eastAsia="en-US"/>
        </w:rPr>
        <w:t>Testi geçer.</w:t>
      </w:r>
    </w:p>
    <w:p w:rsidR="00075F25" w:rsidRPr="00441DB8" w:rsidRDefault="00075F25" w:rsidP="00815038">
      <w:pPr>
        <w:ind w:left="780"/>
        <w:jc w:val="both"/>
        <w:rPr>
          <w:rFonts w:eastAsia="Calibri"/>
          <w:b/>
          <w:sz w:val="19"/>
          <w:szCs w:val="19"/>
          <w:lang w:eastAsia="en-US"/>
        </w:rPr>
      </w:pPr>
    </w:p>
    <w:p w:rsidR="000D0A0D" w:rsidRPr="00441DB8" w:rsidRDefault="00075F25" w:rsidP="00815038">
      <w:pPr>
        <w:ind w:left="780"/>
        <w:jc w:val="both"/>
        <w:rPr>
          <w:rFonts w:eastAsia="Calibri"/>
          <w:b/>
          <w:sz w:val="19"/>
          <w:szCs w:val="19"/>
          <w:lang w:eastAsia="en-US"/>
        </w:rPr>
      </w:pPr>
      <w:r w:rsidRPr="00441DB8">
        <w:rPr>
          <w:rFonts w:eastAsia="Calibri"/>
          <w:b/>
          <w:sz w:val="19"/>
          <w:szCs w:val="19"/>
          <w:lang w:eastAsia="en-US"/>
        </w:rPr>
        <w:t xml:space="preserve">Aljinik asit </w:t>
      </w:r>
      <w:r w:rsidR="000D0A0D" w:rsidRPr="00441DB8">
        <w:rPr>
          <w:rFonts w:eastAsia="Calibri"/>
          <w:b/>
          <w:sz w:val="19"/>
          <w:szCs w:val="19"/>
          <w:lang w:eastAsia="en-US"/>
        </w:rPr>
        <w:t>test</w:t>
      </w:r>
      <w:r w:rsidRPr="00441DB8">
        <w:rPr>
          <w:rFonts w:eastAsia="Calibri"/>
          <w:b/>
          <w:sz w:val="19"/>
          <w:szCs w:val="19"/>
          <w:lang w:eastAsia="en-US"/>
        </w:rPr>
        <w:t>i</w:t>
      </w:r>
      <w:r w:rsidR="000D0A0D" w:rsidRPr="00441DB8">
        <w:rPr>
          <w:rFonts w:eastAsia="Calibri"/>
          <w:b/>
          <w:sz w:val="19"/>
          <w:szCs w:val="19"/>
          <w:lang w:eastAsia="en-US"/>
        </w:rPr>
        <w:t>:</w:t>
      </w:r>
      <w:r w:rsidRPr="00441DB8">
        <w:rPr>
          <w:rFonts w:eastAsia="Calibri"/>
          <w:b/>
          <w:sz w:val="19"/>
          <w:szCs w:val="19"/>
          <w:lang w:eastAsia="en-US"/>
        </w:rPr>
        <w:tab/>
      </w:r>
      <w:r w:rsidRPr="00441DB8">
        <w:rPr>
          <w:rFonts w:eastAsia="Calibri"/>
          <w:sz w:val="19"/>
          <w:szCs w:val="19"/>
          <w:lang w:eastAsia="en-US"/>
        </w:rPr>
        <w:t>Testi geçer.</w:t>
      </w:r>
    </w:p>
    <w:p w:rsidR="000D0A0D" w:rsidRPr="00441DB8" w:rsidRDefault="000D0A0D" w:rsidP="00815038">
      <w:pPr>
        <w:jc w:val="both"/>
        <w:rPr>
          <w:rFonts w:eastAsia="Calibri"/>
          <w:b/>
          <w:sz w:val="19"/>
          <w:szCs w:val="19"/>
          <w:lang w:eastAsia="en-US"/>
        </w:rPr>
      </w:pPr>
    </w:p>
    <w:p w:rsidR="000D0A0D" w:rsidRPr="00441DB8" w:rsidRDefault="000D0A0D" w:rsidP="00815038">
      <w:pPr>
        <w:jc w:val="both"/>
        <w:rPr>
          <w:rFonts w:eastAsia="Calibri"/>
          <w:b/>
          <w:sz w:val="19"/>
          <w:szCs w:val="19"/>
          <w:u w:val="single"/>
          <w:lang w:eastAsia="en-US"/>
        </w:rPr>
      </w:pPr>
      <w:r w:rsidRPr="00441DB8">
        <w:rPr>
          <w:rFonts w:eastAsia="Calibri"/>
          <w:b/>
          <w:sz w:val="19"/>
          <w:szCs w:val="19"/>
          <w:u w:val="single"/>
          <w:lang w:eastAsia="en-US"/>
        </w:rPr>
        <w:t>Saflık:</w:t>
      </w:r>
    </w:p>
    <w:p w:rsidR="00075F25" w:rsidRPr="00441DB8" w:rsidRDefault="00075F25" w:rsidP="00815038">
      <w:pPr>
        <w:jc w:val="both"/>
        <w:rPr>
          <w:rFonts w:eastAsia="Calibri"/>
          <w:b/>
          <w:sz w:val="19"/>
          <w:szCs w:val="19"/>
          <w:u w:val="single"/>
          <w:lang w:eastAsia="en-US"/>
        </w:rPr>
      </w:pPr>
    </w:p>
    <w:p w:rsidR="000D0A0D" w:rsidRPr="00441DB8" w:rsidRDefault="000D0A0D" w:rsidP="00815038">
      <w:pPr>
        <w:ind w:left="2124" w:hanging="1404"/>
        <w:jc w:val="both"/>
        <w:rPr>
          <w:rFonts w:eastAsia="Calibri"/>
          <w:sz w:val="19"/>
          <w:szCs w:val="19"/>
          <w:lang w:eastAsia="en-US"/>
        </w:rPr>
      </w:pPr>
      <w:r w:rsidRPr="00441DB8">
        <w:rPr>
          <w:rFonts w:eastAsia="Calibri"/>
          <w:b/>
          <w:sz w:val="19"/>
          <w:szCs w:val="19"/>
          <w:lang w:eastAsia="en-US"/>
        </w:rPr>
        <w:t>Kurutma kaybı:</w:t>
      </w:r>
      <w:r w:rsidR="00075F25" w:rsidRPr="00441DB8">
        <w:rPr>
          <w:rFonts w:eastAsia="Calibri"/>
          <w:sz w:val="19"/>
          <w:szCs w:val="19"/>
          <w:lang w:eastAsia="en-US"/>
        </w:rPr>
        <w:tab/>
      </w:r>
      <w:r w:rsidR="00075F25" w:rsidRPr="00441DB8">
        <w:rPr>
          <w:rFonts w:eastAsia="Calibri"/>
          <w:sz w:val="19"/>
          <w:szCs w:val="19"/>
          <w:lang w:eastAsia="en-US"/>
        </w:rPr>
        <w:tab/>
      </w:r>
      <w:r w:rsidRPr="00441DB8">
        <w:rPr>
          <w:rFonts w:eastAsia="Calibri"/>
          <w:sz w:val="19"/>
          <w:szCs w:val="19"/>
          <w:lang w:eastAsia="en-US"/>
        </w:rPr>
        <w:t>% 15’den fazla olmamalıdır (105 ºC, 4 saat).</w:t>
      </w:r>
    </w:p>
    <w:p w:rsidR="00075F25" w:rsidRPr="00441DB8" w:rsidRDefault="00075F25" w:rsidP="00815038">
      <w:pPr>
        <w:ind w:left="2124" w:hanging="1404"/>
        <w:jc w:val="both"/>
        <w:rPr>
          <w:rFonts w:eastAsia="Calibri"/>
          <w:sz w:val="19"/>
          <w:szCs w:val="19"/>
          <w:lang w:eastAsia="en-US"/>
        </w:rPr>
      </w:pPr>
    </w:p>
    <w:p w:rsidR="00075F25" w:rsidRPr="00441DB8" w:rsidRDefault="000D0A0D" w:rsidP="00815038">
      <w:pPr>
        <w:ind w:firstLine="720"/>
        <w:jc w:val="both"/>
        <w:rPr>
          <w:rFonts w:eastAsia="Calibri"/>
          <w:b/>
          <w:sz w:val="19"/>
          <w:szCs w:val="19"/>
          <w:lang w:eastAsia="en-US"/>
        </w:rPr>
      </w:pPr>
      <w:r w:rsidRPr="00441DB8">
        <w:rPr>
          <w:rFonts w:eastAsia="Calibri"/>
          <w:b/>
          <w:sz w:val="19"/>
          <w:szCs w:val="19"/>
          <w:lang w:eastAsia="en-US"/>
        </w:rPr>
        <w:t>Suda çözünmeyen</w:t>
      </w:r>
    </w:p>
    <w:p w:rsidR="000D0A0D" w:rsidRPr="00441DB8" w:rsidRDefault="000D0A0D" w:rsidP="00815038">
      <w:pPr>
        <w:tabs>
          <w:tab w:val="left" w:pos="2835"/>
        </w:tabs>
        <w:ind w:firstLine="720"/>
        <w:jc w:val="both"/>
        <w:rPr>
          <w:rFonts w:eastAsia="Calibri"/>
          <w:sz w:val="19"/>
          <w:szCs w:val="19"/>
          <w:lang w:eastAsia="en-US"/>
        </w:rPr>
      </w:pPr>
      <w:r w:rsidRPr="00441DB8">
        <w:rPr>
          <w:rFonts w:eastAsia="Calibri"/>
          <w:b/>
          <w:sz w:val="19"/>
          <w:szCs w:val="19"/>
          <w:lang w:eastAsia="en-US"/>
        </w:rPr>
        <w:t>madde:</w:t>
      </w:r>
      <w:r w:rsidR="00075F25" w:rsidRPr="00441DB8">
        <w:rPr>
          <w:rFonts w:eastAsia="Calibri"/>
          <w:b/>
          <w:sz w:val="19"/>
          <w:szCs w:val="19"/>
          <w:lang w:eastAsia="en-US"/>
        </w:rPr>
        <w:tab/>
      </w:r>
      <w:r w:rsidRPr="00441DB8">
        <w:rPr>
          <w:rFonts w:eastAsia="Calibri"/>
          <w:sz w:val="19"/>
          <w:szCs w:val="19"/>
          <w:lang w:eastAsia="en-US"/>
        </w:rPr>
        <w:t>Susuz bazda % 2’den fazla olmamalıdır.</w:t>
      </w:r>
    </w:p>
    <w:p w:rsidR="00075F25" w:rsidRPr="00441DB8" w:rsidRDefault="00075F25" w:rsidP="00815038">
      <w:pPr>
        <w:tabs>
          <w:tab w:val="left" w:pos="2835"/>
        </w:tabs>
        <w:ind w:firstLine="720"/>
        <w:jc w:val="both"/>
        <w:rPr>
          <w:rFonts w:eastAsia="Calibri"/>
          <w:sz w:val="19"/>
          <w:szCs w:val="19"/>
          <w:lang w:eastAsia="en-US"/>
        </w:rPr>
      </w:pPr>
    </w:p>
    <w:p w:rsidR="000D0A0D" w:rsidRPr="00441DB8" w:rsidRDefault="000D0A0D" w:rsidP="00815038">
      <w:pPr>
        <w:ind w:firstLine="720"/>
        <w:jc w:val="both"/>
        <w:rPr>
          <w:rFonts w:eastAsia="Calibri"/>
          <w:sz w:val="19"/>
          <w:szCs w:val="19"/>
          <w:lang w:val="en-GB" w:eastAsia="en-US"/>
        </w:rPr>
      </w:pPr>
      <w:r w:rsidRPr="00441DB8">
        <w:rPr>
          <w:rFonts w:eastAsia="Calibri"/>
          <w:b/>
          <w:sz w:val="19"/>
          <w:szCs w:val="19"/>
          <w:lang w:eastAsia="en-US"/>
        </w:rPr>
        <w:t>Formaldehit:</w:t>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val="en-GB" w:eastAsia="en-US"/>
        </w:rPr>
        <w:t>50 mg/kg’dan fazla olmamalıdır.</w:t>
      </w:r>
    </w:p>
    <w:p w:rsidR="00075F25" w:rsidRPr="00441DB8" w:rsidRDefault="00075F25" w:rsidP="00815038">
      <w:pPr>
        <w:ind w:firstLine="720"/>
        <w:jc w:val="both"/>
        <w:rPr>
          <w:rFonts w:eastAsia="Calibri"/>
          <w:sz w:val="19"/>
          <w:szCs w:val="19"/>
          <w:lang w:eastAsia="en-US"/>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Arsenik:</w:t>
      </w:r>
      <w:r w:rsidR="00075F25" w:rsidRPr="00441DB8">
        <w:rPr>
          <w:rFonts w:eastAsia="Calibri"/>
          <w:sz w:val="19"/>
          <w:szCs w:val="19"/>
          <w:lang w:eastAsia="en-US"/>
        </w:rPr>
        <w:tab/>
      </w:r>
      <w:r w:rsidR="00075F25" w:rsidRPr="00441DB8">
        <w:rPr>
          <w:rFonts w:eastAsia="Calibri"/>
          <w:sz w:val="19"/>
          <w:szCs w:val="19"/>
          <w:lang w:eastAsia="en-US"/>
        </w:rPr>
        <w:tab/>
      </w:r>
      <w:r w:rsidRPr="00441DB8">
        <w:rPr>
          <w:rFonts w:eastAsia="Calibri"/>
          <w:sz w:val="19"/>
          <w:szCs w:val="19"/>
          <w:lang w:eastAsia="en-US"/>
        </w:rPr>
        <w:t>3 mg/kg’dan fazla olmamalıdır.</w:t>
      </w:r>
    </w:p>
    <w:p w:rsidR="00075F25" w:rsidRPr="00441DB8" w:rsidRDefault="00075F25" w:rsidP="00815038">
      <w:pPr>
        <w:ind w:firstLine="720"/>
        <w:jc w:val="both"/>
        <w:rPr>
          <w:rFonts w:eastAsia="Calibri"/>
          <w:sz w:val="19"/>
          <w:szCs w:val="19"/>
          <w:lang w:eastAsia="en-US"/>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Kurşun:</w:t>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t>5 mg/kg’dan fazla olmamalıdır.</w:t>
      </w:r>
    </w:p>
    <w:p w:rsidR="00075F25" w:rsidRPr="00441DB8" w:rsidRDefault="00075F25" w:rsidP="00815038">
      <w:pPr>
        <w:ind w:firstLine="720"/>
        <w:jc w:val="both"/>
        <w:rPr>
          <w:rFonts w:eastAsia="Calibri"/>
          <w:sz w:val="19"/>
          <w:szCs w:val="19"/>
          <w:lang w:eastAsia="en-US"/>
        </w:rPr>
      </w:pPr>
    </w:p>
    <w:p w:rsidR="000D0A0D" w:rsidRPr="00441DB8" w:rsidRDefault="008A2DDD" w:rsidP="00815038">
      <w:pPr>
        <w:ind w:firstLine="720"/>
        <w:jc w:val="both"/>
        <w:rPr>
          <w:rFonts w:eastAsia="Calibri"/>
          <w:sz w:val="19"/>
          <w:szCs w:val="19"/>
          <w:lang w:eastAsia="en-US"/>
        </w:rPr>
      </w:pPr>
      <w:r w:rsidRPr="00441DB8">
        <w:rPr>
          <w:rFonts w:eastAsia="Calibri"/>
          <w:b/>
          <w:sz w:val="19"/>
          <w:szCs w:val="19"/>
          <w:lang w:eastAsia="en-US"/>
        </w:rPr>
        <w:t>Civa</w:t>
      </w:r>
      <w:r w:rsidR="000D0A0D" w:rsidRPr="00441DB8">
        <w:rPr>
          <w:rFonts w:eastAsia="Calibri"/>
          <w:b/>
          <w:sz w:val="19"/>
          <w:szCs w:val="19"/>
          <w:lang w:eastAsia="en-US"/>
        </w:rPr>
        <w:t>:</w:t>
      </w:r>
      <w:r w:rsidR="000D0A0D" w:rsidRPr="00441DB8">
        <w:rPr>
          <w:rFonts w:eastAsia="Calibri"/>
          <w:sz w:val="19"/>
          <w:szCs w:val="19"/>
          <w:lang w:eastAsia="en-US"/>
        </w:rPr>
        <w:tab/>
      </w:r>
      <w:r w:rsidR="000D0A0D" w:rsidRPr="00441DB8">
        <w:rPr>
          <w:rFonts w:eastAsia="Calibri"/>
          <w:sz w:val="19"/>
          <w:szCs w:val="19"/>
          <w:lang w:eastAsia="en-US"/>
        </w:rPr>
        <w:tab/>
      </w:r>
      <w:r w:rsidR="000D0A0D" w:rsidRPr="00441DB8">
        <w:rPr>
          <w:rFonts w:eastAsia="Calibri"/>
          <w:sz w:val="19"/>
          <w:szCs w:val="19"/>
          <w:lang w:eastAsia="en-US"/>
        </w:rPr>
        <w:tab/>
        <w:t>1 mg/kg’dan fazla olmamalıdır.</w:t>
      </w:r>
    </w:p>
    <w:p w:rsidR="00075F25" w:rsidRPr="00441DB8" w:rsidRDefault="00075F25" w:rsidP="00815038">
      <w:pPr>
        <w:ind w:firstLine="720"/>
        <w:jc w:val="both"/>
        <w:rPr>
          <w:rFonts w:eastAsia="Calibri"/>
          <w:sz w:val="19"/>
          <w:szCs w:val="19"/>
          <w:lang w:eastAsia="en-US"/>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Kadmiyum:</w:t>
      </w:r>
      <w:r w:rsidRPr="00441DB8">
        <w:rPr>
          <w:rFonts w:eastAsia="Calibri"/>
          <w:sz w:val="19"/>
          <w:szCs w:val="19"/>
          <w:lang w:eastAsia="en-US"/>
        </w:rPr>
        <w:tab/>
      </w:r>
      <w:r w:rsidRPr="00441DB8">
        <w:rPr>
          <w:rFonts w:eastAsia="Calibri"/>
          <w:sz w:val="19"/>
          <w:szCs w:val="19"/>
          <w:lang w:eastAsia="en-US"/>
        </w:rPr>
        <w:tab/>
        <w:t>1 mg/kg’dan fazla olmamalıdır.</w:t>
      </w:r>
    </w:p>
    <w:p w:rsidR="00075F25" w:rsidRPr="00441DB8" w:rsidRDefault="00075F25" w:rsidP="00815038">
      <w:pPr>
        <w:ind w:firstLine="720"/>
        <w:jc w:val="both"/>
        <w:rPr>
          <w:rFonts w:eastAsia="Calibri"/>
          <w:sz w:val="19"/>
          <w:szCs w:val="19"/>
          <w:lang w:eastAsia="en-US"/>
        </w:rPr>
      </w:pPr>
    </w:p>
    <w:p w:rsidR="00075F25" w:rsidRPr="00441DB8" w:rsidRDefault="00075F25" w:rsidP="00815038">
      <w:pPr>
        <w:jc w:val="both"/>
        <w:rPr>
          <w:rFonts w:eastAsia="Calibri"/>
          <w:b/>
          <w:sz w:val="19"/>
          <w:szCs w:val="19"/>
          <w:u w:val="single"/>
          <w:lang w:eastAsia="en-US"/>
        </w:rPr>
      </w:pPr>
      <w:r w:rsidRPr="00441DB8">
        <w:rPr>
          <w:rFonts w:eastAsia="Calibri"/>
          <w:b/>
          <w:sz w:val="19"/>
          <w:szCs w:val="19"/>
          <w:u w:val="single"/>
          <w:lang w:eastAsia="en-US"/>
        </w:rPr>
        <w:t>Mikrobiyolojik kriterler:</w:t>
      </w:r>
    </w:p>
    <w:p w:rsidR="00075F25" w:rsidRPr="00441DB8" w:rsidRDefault="00075F25" w:rsidP="00815038">
      <w:pPr>
        <w:ind w:firstLine="720"/>
        <w:jc w:val="both"/>
        <w:rPr>
          <w:rFonts w:eastAsia="Calibri"/>
          <w:sz w:val="19"/>
          <w:szCs w:val="19"/>
          <w:lang w:eastAsia="en-US"/>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Toplam koloni sayısı:</w:t>
      </w:r>
      <w:r w:rsidRPr="00441DB8">
        <w:rPr>
          <w:rFonts w:eastAsia="Calibri"/>
          <w:sz w:val="19"/>
          <w:szCs w:val="19"/>
          <w:lang w:eastAsia="en-US"/>
        </w:rPr>
        <w:tab/>
        <w:t>Her g’da 5000 koloniden fazla olmamalıdır.</w:t>
      </w:r>
    </w:p>
    <w:p w:rsidR="00075F25" w:rsidRPr="00441DB8" w:rsidRDefault="00075F25" w:rsidP="00815038">
      <w:pPr>
        <w:ind w:firstLine="720"/>
        <w:jc w:val="both"/>
        <w:rPr>
          <w:rFonts w:eastAsia="Calibri"/>
          <w:sz w:val="19"/>
          <w:szCs w:val="19"/>
          <w:lang w:eastAsia="en-US"/>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Maya ve küf:</w:t>
      </w:r>
      <w:r w:rsidRPr="00441DB8">
        <w:rPr>
          <w:rFonts w:eastAsia="Calibri"/>
          <w:sz w:val="19"/>
          <w:szCs w:val="19"/>
          <w:lang w:eastAsia="en-US"/>
        </w:rPr>
        <w:tab/>
      </w:r>
      <w:r w:rsidRPr="00441DB8">
        <w:rPr>
          <w:rFonts w:eastAsia="Calibri"/>
          <w:sz w:val="19"/>
          <w:szCs w:val="19"/>
          <w:lang w:eastAsia="en-US"/>
        </w:rPr>
        <w:tab/>
        <w:t>Her g’da 500 koloniden fazla olmamalıdır</w:t>
      </w:r>
    </w:p>
    <w:p w:rsidR="00075F25" w:rsidRPr="00441DB8" w:rsidRDefault="00075F25" w:rsidP="00815038">
      <w:pPr>
        <w:ind w:firstLine="720"/>
        <w:jc w:val="both"/>
        <w:rPr>
          <w:rFonts w:eastAsia="Calibri"/>
          <w:sz w:val="19"/>
          <w:szCs w:val="19"/>
          <w:lang w:eastAsia="en-US"/>
        </w:rPr>
      </w:pPr>
    </w:p>
    <w:p w:rsidR="000D0A0D" w:rsidRPr="00441DB8" w:rsidRDefault="00075F25" w:rsidP="00815038">
      <w:pPr>
        <w:ind w:firstLine="720"/>
        <w:jc w:val="both"/>
        <w:rPr>
          <w:rFonts w:eastAsia="Calibri"/>
          <w:sz w:val="19"/>
          <w:szCs w:val="19"/>
          <w:lang w:eastAsia="en-US"/>
        </w:rPr>
      </w:pPr>
      <w:r w:rsidRPr="00441DB8">
        <w:rPr>
          <w:rFonts w:eastAsia="Calibri"/>
          <w:b/>
          <w:i/>
          <w:sz w:val="19"/>
          <w:szCs w:val="19"/>
          <w:lang w:eastAsia="en-US"/>
        </w:rPr>
        <w:t>Escherichia coli</w:t>
      </w:r>
      <w:r w:rsidR="000D0A0D" w:rsidRPr="00441DB8">
        <w:rPr>
          <w:rFonts w:eastAsia="Calibri"/>
          <w:b/>
          <w:i/>
          <w:sz w:val="19"/>
          <w:szCs w:val="19"/>
          <w:lang w:eastAsia="en-US"/>
        </w:rPr>
        <w:t>:</w:t>
      </w:r>
      <w:r w:rsidRPr="00441DB8">
        <w:rPr>
          <w:rFonts w:eastAsia="Calibri"/>
          <w:sz w:val="19"/>
          <w:szCs w:val="19"/>
          <w:lang w:eastAsia="en-US"/>
        </w:rPr>
        <w:tab/>
      </w:r>
      <w:r w:rsidRPr="00441DB8">
        <w:rPr>
          <w:rFonts w:eastAsia="Calibri"/>
          <w:sz w:val="19"/>
          <w:szCs w:val="19"/>
          <w:lang w:eastAsia="en-US"/>
        </w:rPr>
        <w:tab/>
      </w:r>
      <w:r w:rsidR="000D0A0D" w:rsidRPr="00441DB8">
        <w:rPr>
          <w:rFonts w:eastAsia="Calibri"/>
          <w:sz w:val="19"/>
          <w:szCs w:val="19"/>
          <w:lang w:eastAsia="en-US"/>
        </w:rPr>
        <w:t>5 g’da bulunmamalıdır.</w:t>
      </w:r>
    </w:p>
    <w:p w:rsidR="00075F25" w:rsidRPr="00441DB8" w:rsidRDefault="00075F25" w:rsidP="00815038">
      <w:pPr>
        <w:ind w:firstLine="720"/>
        <w:jc w:val="both"/>
        <w:rPr>
          <w:rFonts w:eastAsia="Calibri"/>
          <w:sz w:val="19"/>
          <w:szCs w:val="19"/>
          <w:lang w:eastAsia="en-US"/>
        </w:rPr>
      </w:pPr>
    </w:p>
    <w:p w:rsidR="000D0A0D" w:rsidRPr="00441DB8" w:rsidRDefault="000D0A0D" w:rsidP="00815038">
      <w:pPr>
        <w:ind w:firstLine="720"/>
        <w:jc w:val="both"/>
        <w:rPr>
          <w:rFonts w:eastAsia="Calibri"/>
          <w:sz w:val="19"/>
          <w:szCs w:val="19"/>
          <w:lang w:eastAsia="en-US"/>
        </w:rPr>
      </w:pPr>
      <w:r w:rsidRPr="00441DB8">
        <w:rPr>
          <w:rFonts w:eastAsia="Calibri"/>
          <w:b/>
          <w:i/>
          <w:sz w:val="19"/>
          <w:szCs w:val="19"/>
          <w:lang w:eastAsia="en-US"/>
        </w:rPr>
        <w:t>Salmonella</w:t>
      </w:r>
      <w:r w:rsidRPr="00441DB8">
        <w:rPr>
          <w:rFonts w:eastAsia="Calibri"/>
          <w:b/>
          <w:sz w:val="19"/>
          <w:szCs w:val="19"/>
          <w:lang w:eastAsia="en-US"/>
        </w:rPr>
        <w:t xml:space="preserve"> spp.</w:t>
      </w:r>
      <w:r w:rsidR="00075F25" w:rsidRPr="00441DB8">
        <w:rPr>
          <w:rFonts w:eastAsia="Calibri"/>
          <w:b/>
          <w:sz w:val="19"/>
          <w:szCs w:val="19"/>
          <w:lang w:eastAsia="en-US"/>
        </w:rPr>
        <w:t>:</w:t>
      </w:r>
      <w:r w:rsidRPr="00441DB8">
        <w:rPr>
          <w:rFonts w:eastAsia="Calibri"/>
          <w:b/>
          <w:sz w:val="19"/>
          <w:szCs w:val="19"/>
          <w:lang w:eastAsia="en-US"/>
        </w:rPr>
        <w:tab/>
      </w:r>
      <w:r w:rsidRPr="00441DB8">
        <w:rPr>
          <w:rFonts w:eastAsia="Calibri"/>
          <w:sz w:val="19"/>
          <w:szCs w:val="19"/>
          <w:lang w:eastAsia="en-US"/>
        </w:rPr>
        <w:tab/>
        <w:t>10 g’da bulunmamalıdır.</w:t>
      </w:r>
    </w:p>
    <w:p w:rsidR="000D0A0D" w:rsidRPr="00441DB8" w:rsidRDefault="000D0A0D" w:rsidP="00815038">
      <w:pPr>
        <w:ind w:left="60"/>
        <w:jc w:val="both"/>
        <w:rPr>
          <w:rFonts w:eastAsia="Calibri"/>
          <w:sz w:val="19"/>
          <w:szCs w:val="19"/>
          <w:lang w:eastAsia="en-US"/>
        </w:rPr>
      </w:pPr>
      <w:r w:rsidRPr="00441DB8">
        <w:rPr>
          <w:rFonts w:eastAsia="Calibri"/>
          <w:sz w:val="19"/>
          <w:szCs w:val="19"/>
          <w:lang w:eastAsia="en-US"/>
        </w:rPr>
        <w:tab/>
      </w:r>
    </w:p>
    <w:p w:rsidR="00075F25" w:rsidRPr="00441DB8" w:rsidRDefault="00075F25" w:rsidP="00815038">
      <w:pPr>
        <w:ind w:left="60"/>
        <w:jc w:val="both"/>
        <w:rPr>
          <w:rFonts w:eastAsia="Calibri"/>
          <w:sz w:val="19"/>
          <w:szCs w:val="19"/>
          <w:lang w:eastAsia="en-US"/>
        </w:rPr>
      </w:pPr>
    </w:p>
    <w:p w:rsidR="000D0A0D" w:rsidRPr="00441DB8" w:rsidRDefault="000D0A0D" w:rsidP="00815038">
      <w:pPr>
        <w:keepNext/>
        <w:ind w:left="4245" w:hanging="4245"/>
        <w:jc w:val="both"/>
        <w:outlineLvl w:val="2"/>
        <w:rPr>
          <w:b/>
          <w:sz w:val="19"/>
          <w:szCs w:val="19"/>
          <w:u w:val="single"/>
        </w:rPr>
      </w:pPr>
      <w:r w:rsidRPr="00441DB8">
        <w:rPr>
          <w:b/>
          <w:sz w:val="19"/>
          <w:szCs w:val="19"/>
          <w:u w:val="single"/>
        </w:rPr>
        <w:t>E 402  POTASYUM  ALJİNAT</w:t>
      </w:r>
    </w:p>
    <w:p w:rsidR="000D0A0D" w:rsidRPr="00441DB8" w:rsidRDefault="000D0A0D" w:rsidP="00815038">
      <w:pPr>
        <w:ind w:left="2124" w:hanging="2124"/>
        <w:jc w:val="both"/>
        <w:rPr>
          <w:rFonts w:eastAsia="Calibri"/>
          <w:sz w:val="19"/>
          <w:szCs w:val="19"/>
          <w:lang w:val="en-GB" w:eastAsia="en-US"/>
        </w:rPr>
      </w:pPr>
    </w:p>
    <w:p w:rsidR="007F7AAE" w:rsidRPr="00441DB8" w:rsidRDefault="007F7AAE" w:rsidP="00815038">
      <w:pPr>
        <w:ind w:left="4245" w:hanging="4245"/>
        <w:jc w:val="both"/>
        <w:rPr>
          <w:rFonts w:eastAsia="Calibri"/>
          <w:b/>
          <w:sz w:val="19"/>
          <w:szCs w:val="19"/>
          <w:u w:val="single"/>
          <w:lang w:eastAsia="en-US"/>
        </w:rPr>
      </w:pPr>
      <w:r w:rsidRPr="00441DB8">
        <w:rPr>
          <w:rFonts w:eastAsia="Calibri"/>
          <w:b/>
          <w:sz w:val="19"/>
          <w:szCs w:val="19"/>
          <w:u w:val="single"/>
          <w:lang w:eastAsia="en-US"/>
        </w:rPr>
        <w:t>Eşanlamlılar:</w:t>
      </w:r>
    </w:p>
    <w:p w:rsidR="00075F25" w:rsidRPr="00441DB8" w:rsidRDefault="00075F25" w:rsidP="00815038">
      <w:pPr>
        <w:ind w:left="4245" w:hanging="4245"/>
        <w:jc w:val="both"/>
        <w:rPr>
          <w:rFonts w:eastAsia="Calibri"/>
          <w:b/>
          <w:sz w:val="19"/>
          <w:szCs w:val="19"/>
          <w:u w:val="single"/>
          <w:lang w:eastAsia="en-US"/>
        </w:rPr>
      </w:pPr>
    </w:p>
    <w:p w:rsidR="000D0A0D" w:rsidRPr="00441DB8" w:rsidRDefault="000D0A0D" w:rsidP="00815038">
      <w:pPr>
        <w:ind w:left="2124" w:hanging="2124"/>
        <w:jc w:val="both"/>
        <w:rPr>
          <w:rFonts w:eastAsia="Calibri"/>
          <w:b/>
          <w:sz w:val="19"/>
          <w:szCs w:val="19"/>
          <w:u w:val="single"/>
          <w:lang w:val="en-GB" w:eastAsia="en-US"/>
        </w:rPr>
      </w:pPr>
      <w:r w:rsidRPr="00441DB8">
        <w:rPr>
          <w:rFonts w:eastAsia="Calibri"/>
          <w:b/>
          <w:sz w:val="19"/>
          <w:szCs w:val="19"/>
          <w:u w:val="single"/>
          <w:lang w:val="en-GB" w:eastAsia="en-US"/>
        </w:rPr>
        <w:t>Tanım:</w:t>
      </w:r>
    </w:p>
    <w:p w:rsidR="00075F25" w:rsidRPr="00441DB8" w:rsidRDefault="00075F25" w:rsidP="00815038">
      <w:pPr>
        <w:ind w:left="2124" w:hanging="2124"/>
        <w:jc w:val="both"/>
        <w:rPr>
          <w:rFonts w:eastAsia="Calibri"/>
          <w:b/>
          <w:sz w:val="19"/>
          <w:szCs w:val="19"/>
          <w:u w:val="single"/>
          <w:lang w:val="en-GB" w:eastAsia="en-US"/>
        </w:rPr>
      </w:pPr>
    </w:p>
    <w:p w:rsidR="00075F25" w:rsidRPr="00441DB8" w:rsidRDefault="00075F25" w:rsidP="00815038">
      <w:pPr>
        <w:ind w:firstLine="720"/>
        <w:jc w:val="both"/>
        <w:rPr>
          <w:rFonts w:eastAsia="Calibri"/>
          <w:sz w:val="19"/>
          <w:szCs w:val="19"/>
          <w:lang w:eastAsia="en-US"/>
        </w:rPr>
      </w:pPr>
      <w:r w:rsidRPr="00441DB8">
        <w:rPr>
          <w:rFonts w:eastAsia="Calibri"/>
          <w:b/>
          <w:sz w:val="19"/>
          <w:szCs w:val="19"/>
          <w:lang w:eastAsia="en-US"/>
        </w:rPr>
        <w:t>Einecs:</w:t>
      </w:r>
      <w:r w:rsidRPr="00441DB8">
        <w:rPr>
          <w:rFonts w:eastAsia="Calibri"/>
          <w:sz w:val="19"/>
          <w:szCs w:val="19"/>
          <w:lang w:eastAsia="en-US"/>
        </w:rPr>
        <w:t xml:space="preserve"> </w:t>
      </w:r>
      <w:r w:rsidRPr="00441DB8">
        <w:rPr>
          <w:rFonts w:eastAsia="Calibri"/>
          <w:sz w:val="19"/>
          <w:szCs w:val="19"/>
          <w:lang w:eastAsia="en-US"/>
        </w:rPr>
        <w:tab/>
      </w:r>
    </w:p>
    <w:p w:rsidR="00075F25" w:rsidRPr="00441DB8" w:rsidRDefault="00075F25" w:rsidP="00815038">
      <w:pPr>
        <w:ind w:firstLine="720"/>
        <w:jc w:val="both"/>
        <w:rPr>
          <w:rFonts w:eastAsia="Calibri"/>
          <w:b/>
          <w:sz w:val="19"/>
          <w:szCs w:val="19"/>
          <w:lang w:val="en-GB" w:eastAsia="en-US"/>
        </w:rPr>
      </w:pPr>
    </w:p>
    <w:p w:rsidR="000D0A0D" w:rsidRPr="00441DB8" w:rsidRDefault="000D0A0D" w:rsidP="00815038">
      <w:pPr>
        <w:ind w:firstLine="720"/>
        <w:jc w:val="both"/>
        <w:rPr>
          <w:rFonts w:eastAsia="Calibri"/>
          <w:sz w:val="19"/>
          <w:szCs w:val="19"/>
          <w:lang w:val="en-GB" w:eastAsia="en-US"/>
        </w:rPr>
      </w:pPr>
      <w:r w:rsidRPr="00441DB8">
        <w:rPr>
          <w:rFonts w:eastAsia="Calibri"/>
          <w:b/>
          <w:sz w:val="19"/>
          <w:szCs w:val="19"/>
          <w:lang w:val="en-GB" w:eastAsia="en-US"/>
        </w:rPr>
        <w:t>Kimyasal adı:</w:t>
      </w:r>
      <w:r w:rsidRPr="00441DB8">
        <w:rPr>
          <w:rFonts w:eastAsia="Calibri"/>
          <w:sz w:val="19"/>
          <w:szCs w:val="19"/>
          <w:lang w:val="en-GB" w:eastAsia="en-US"/>
        </w:rPr>
        <w:tab/>
      </w:r>
      <w:r w:rsidRPr="00441DB8">
        <w:rPr>
          <w:rFonts w:eastAsia="Calibri"/>
          <w:sz w:val="19"/>
          <w:szCs w:val="19"/>
          <w:lang w:val="en-GB" w:eastAsia="en-US"/>
        </w:rPr>
        <w:tab/>
        <w:t>Aljinik asitin potasyum tuzu.</w:t>
      </w:r>
    </w:p>
    <w:p w:rsidR="00075F25" w:rsidRPr="00441DB8" w:rsidRDefault="00075F25" w:rsidP="00815038">
      <w:pPr>
        <w:ind w:firstLine="720"/>
        <w:jc w:val="both"/>
        <w:rPr>
          <w:rFonts w:eastAsia="Calibri"/>
          <w:b/>
          <w:sz w:val="19"/>
          <w:szCs w:val="19"/>
          <w:lang w:val="en-GB" w:eastAsia="en-US"/>
        </w:rPr>
      </w:pPr>
    </w:p>
    <w:p w:rsidR="000D0A0D" w:rsidRPr="00441DB8" w:rsidRDefault="000D0A0D" w:rsidP="00815038">
      <w:pPr>
        <w:ind w:firstLine="720"/>
        <w:jc w:val="both"/>
        <w:rPr>
          <w:rFonts w:eastAsia="Calibri"/>
          <w:sz w:val="19"/>
          <w:szCs w:val="19"/>
          <w:vertAlign w:val="subscript"/>
          <w:lang w:val="en-GB" w:eastAsia="en-US"/>
        </w:rPr>
      </w:pPr>
      <w:r w:rsidRPr="00441DB8">
        <w:rPr>
          <w:rFonts w:eastAsia="Calibri"/>
          <w:b/>
          <w:sz w:val="19"/>
          <w:szCs w:val="19"/>
          <w:lang w:val="en-GB" w:eastAsia="en-US"/>
        </w:rPr>
        <w:t>Kimyasal formülü:</w:t>
      </w:r>
      <w:r w:rsidRPr="00441DB8">
        <w:rPr>
          <w:rFonts w:eastAsia="Calibri"/>
          <w:sz w:val="19"/>
          <w:szCs w:val="19"/>
          <w:lang w:val="en-GB" w:eastAsia="en-US"/>
        </w:rPr>
        <w:tab/>
        <w:t>(C</w:t>
      </w:r>
      <w:r w:rsidRPr="00441DB8">
        <w:rPr>
          <w:rFonts w:eastAsia="Calibri"/>
          <w:sz w:val="19"/>
          <w:szCs w:val="19"/>
          <w:vertAlign w:val="subscript"/>
          <w:lang w:val="en-GB" w:eastAsia="en-US"/>
        </w:rPr>
        <w:t>6</w:t>
      </w:r>
      <w:r w:rsidRPr="00441DB8">
        <w:rPr>
          <w:rFonts w:eastAsia="Calibri"/>
          <w:sz w:val="19"/>
          <w:szCs w:val="19"/>
          <w:lang w:val="en-GB" w:eastAsia="en-US"/>
        </w:rPr>
        <w:t>H</w:t>
      </w:r>
      <w:r w:rsidRPr="00441DB8">
        <w:rPr>
          <w:rFonts w:eastAsia="Calibri"/>
          <w:sz w:val="19"/>
          <w:szCs w:val="19"/>
          <w:vertAlign w:val="subscript"/>
          <w:lang w:val="en-GB" w:eastAsia="en-US"/>
        </w:rPr>
        <w:t>7</w:t>
      </w:r>
      <w:r w:rsidRPr="00441DB8">
        <w:rPr>
          <w:rFonts w:eastAsia="Calibri"/>
          <w:sz w:val="19"/>
          <w:szCs w:val="19"/>
          <w:lang w:val="en-GB" w:eastAsia="en-US"/>
        </w:rPr>
        <w:t>KO</w:t>
      </w:r>
      <w:r w:rsidRPr="00441DB8">
        <w:rPr>
          <w:rFonts w:eastAsia="Calibri"/>
          <w:sz w:val="19"/>
          <w:szCs w:val="19"/>
          <w:vertAlign w:val="subscript"/>
          <w:lang w:val="en-GB" w:eastAsia="en-US"/>
        </w:rPr>
        <w:t>6</w:t>
      </w:r>
      <w:r w:rsidRPr="00441DB8">
        <w:rPr>
          <w:rFonts w:eastAsia="Calibri"/>
          <w:sz w:val="19"/>
          <w:szCs w:val="19"/>
          <w:lang w:val="en-GB" w:eastAsia="en-US"/>
        </w:rPr>
        <w:t>)</w:t>
      </w:r>
      <w:r w:rsidRPr="00441DB8">
        <w:rPr>
          <w:rFonts w:eastAsia="Calibri"/>
          <w:sz w:val="19"/>
          <w:szCs w:val="19"/>
          <w:vertAlign w:val="subscript"/>
          <w:lang w:val="en-GB" w:eastAsia="en-US"/>
        </w:rPr>
        <w:t>n</w:t>
      </w:r>
    </w:p>
    <w:p w:rsidR="00075F25" w:rsidRPr="00441DB8" w:rsidRDefault="00075F25" w:rsidP="00815038">
      <w:pPr>
        <w:ind w:firstLine="720"/>
        <w:jc w:val="both"/>
        <w:rPr>
          <w:rFonts w:eastAsia="Calibri"/>
          <w:b/>
          <w:sz w:val="19"/>
          <w:szCs w:val="19"/>
          <w:lang w:val="en-GB" w:eastAsia="en-US"/>
        </w:rPr>
      </w:pPr>
    </w:p>
    <w:p w:rsidR="000D0A0D" w:rsidRPr="00441DB8" w:rsidRDefault="001016C5" w:rsidP="00815038">
      <w:pPr>
        <w:ind w:firstLine="720"/>
        <w:jc w:val="both"/>
        <w:rPr>
          <w:rFonts w:eastAsia="Calibri"/>
          <w:sz w:val="19"/>
          <w:szCs w:val="19"/>
          <w:lang w:val="en-GB" w:eastAsia="en-US"/>
        </w:rPr>
      </w:pPr>
      <w:r>
        <w:rPr>
          <w:rFonts w:eastAsia="Calibri"/>
          <w:b/>
          <w:sz w:val="19"/>
          <w:szCs w:val="19"/>
          <w:lang w:val="en-GB" w:eastAsia="en-US"/>
        </w:rPr>
        <w:t>Molekül ağırlığı</w:t>
      </w:r>
      <w:r w:rsidR="000D0A0D" w:rsidRPr="00441DB8">
        <w:rPr>
          <w:rFonts w:eastAsia="Calibri"/>
          <w:b/>
          <w:sz w:val="19"/>
          <w:szCs w:val="19"/>
          <w:lang w:val="en-GB" w:eastAsia="en-US"/>
        </w:rPr>
        <w:t>:</w:t>
      </w:r>
      <w:r w:rsidR="000D0A0D" w:rsidRPr="00441DB8">
        <w:rPr>
          <w:rFonts w:eastAsia="Calibri"/>
          <w:sz w:val="19"/>
          <w:szCs w:val="19"/>
          <w:lang w:val="en-GB" w:eastAsia="en-US"/>
        </w:rPr>
        <w:tab/>
      </w:r>
      <w:r w:rsidR="000D0A0D" w:rsidRPr="00441DB8">
        <w:rPr>
          <w:rFonts w:eastAsia="Calibri"/>
          <w:sz w:val="19"/>
          <w:szCs w:val="19"/>
          <w:lang w:val="en-GB" w:eastAsia="en-US"/>
        </w:rPr>
        <w:tab/>
        <w:t>10000- 600000 (tipik ortalama).</w:t>
      </w:r>
    </w:p>
    <w:p w:rsidR="00075F25" w:rsidRPr="00441DB8" w:rsidRDefault="00075F25" w:rsidP="00815038">
      <w:pPr>
        <w:ind w:left="2880" w:hanging="2160"/>
        <w:jc w:val="both"/>
        <w:rPr>
          <w:rFonts w:eastAsia="Calibri"/>
          <w:b/>
          <w:sz w:val="19"/>
          <w:szCs w:val="19"/>
          <w:lang w:val="en-GB" w:eastAsia="en-US"/>
        </w:rPr>
      </w:pPr>
    </w:p>
    <w:p w:rsidR="000D0A0D" w:rsidRPr="00441DB8" w:rsidRDefault="000D0A0D" w:rsidP="00815038">
      <w:pPr>
        <w:ind w:left="2835" w:hanging="2115"/>
        <w:jc w:val="both"/>
        <w:rPr>
          <w:rFonts w:eastAsia="Calibri"/>
          <w:sz w:val="19"/>
          <w:szCs w:val="19"/>
          <w:lang w:val="en-GB" w:eastAsia="en-US"/>
        </w:rPr>
      </w:pPr>
      <w:r w:rsidRPr="00441DB8">
        <w:rPr>
          <w:rFonts w:eastAsia="Calibri"/>
          <w:b/>
          <w:sz w:val="19"/>
          <w:szCs w:val="19"/>
          <w:lang w:val="en-GB" w:eastAsia="en-US"/>
        </w:rPr>
        <w:t>Analiz:</w:t>
      </w:r>
      <w:r w:rsidRPr="00441DB8">
        <w:rPr>
          <w:rFonts w:eastAsia="Calibri"/>
          <w:sz w:val="19"/>
          <w:szCs w:val="19"/>
          <w:lang w:val="en-GB" w:eastAsia="en-US"/>
        </w:rPr>
        <w:tab/>
        <w:t>Susuz bazda, potasyum alginatın % 89.2’inden az ve % 105.5’inden fazla olmayanına eşdeğer, % 16.5’den az ve % 19.5’den fazla olmayan karbondioksit verir  (238 eşdeğer ağırlık bazında hesaplanmış).</w:t>
      </w:r>
    </w:p>
    <w:p w:rsidR="000D0A0D" w:rsidRPr="00441DB8" w:rsidRDefault="000D0A0D" w:rsidP="00815038">
      <w:pPr>
        <w:jc w:val="both"/>
        <w:rPr>
          <w:rFonts w:eastAsia="Calibri"/>
          <w:b/>
          <w:sz w:val="19"/>
          <w:szCs w:val="19"/>
          <w:lang w:val="en-GB" w:eastAsia="en-US"/>
        </w:rPr>
      </w:pPr>
    </w:p>
    <w:p w:rsidR="000D0A0D" w:rsidRPr="00441DB8" w:rsidRDefault="000D0A0D" w:rsidP="00815038">
      <w:pPr>
        <w:tabs>
          <w:tab w:val="left" w:pos="2835"/>
        </w:tabs>
        <w:jc w:val="both"/>
        <w:rPr>
          <w:rFonts w:eastAsia="Calibri"/>
          <w:sz w:val="19"/>
          <w:szCs w:val="19"/>
          <w:lang w:val="en-GB" w:eastAsia="en-US"/>
        </w:rPr>
      </w:pPr>
      <w:r w:rsidRPr="00441DB8">
        <w:rPr>
          <w:rFonts w:eastAsia="Calibri"/>
          <w:b/>
          <w:sz w:val="19"/>
          <w:szCs w:val="19"/>
          <w:u w:val="single"/>
          <w:lang w:val="en-GB" w:eastAsia="en-US"/>
        </w:rPr>
        <w:t>Tanımlama:</w:t>
      </w:r>
      <w:r w:rsidR="00075F25" w:rsidRPr="00441DB8">
        <w:rPr>
          <w:rFonts w:eastAsia="Calibri"/>
          <w:sz w:val="19"/>
          <w:szCs w:val="19"/>
          <w:lang w:val="en-GB" w:eastAsia="en-US"/>
        </w:rPr>
        <w:tab/>
      </w:r>
      <w:r w:rsidRPr="00441DB8">
        <w:rPr>
          <w:rFonts w:eastAsia="Calibri"/>
          <w:sz w:val="19"/>
          <w:szCs w:val="19"/>
          <w:lang w:val="en-GB" w:eastAsia="en-US"/>
        </w:rPr>
        <w:t>Hemen hemen kokusuz, beyazdan sarımsıya lifli ya da granüler toz.</w:t>
      </w:r>
    </w:p>
    <w:p w:rsidR="000D0A0D" w:rsidRPr="00441DB8" w:rsidRDefault="000D0A0D" w:rsidP="00815038">
      <w:pPr>
        <w:ind w:left="2124" w:hanging="2124"/>
        <w:jc w:val="both"/>
        <w:rPr>
          <w:rFonts w:eastAsia="Calibri"/>
          <w:b/>
          <w:sz w:val="19"/>
          <w:szCs w:val="19"/>
          <w:lang w:val="en-GB" w:eastAsia="en-US"/>
        </w:rPr>
      </w:pPr>
    </w:p>
    <w:p w:rsidR="00075F25" w:rsidRPr="00441DB8" w:rsidRDefault="000D0A0D" w:rsidP="00815038">
      <w:pPr>
        <w:ind w:left="2124" w:hanging="2124"/>
        <w:jc w:val="both"/>
        <w:rPr>
          <w:rFonts w:eastAsia="Calibri"/>
          <w:b/>
          <w:sz w:val="19"/>
          <w:szCs w:val="19"/>
          <w:lang w:val="en-GB" w:eastAsia="en-US"/>
        </w:rPr>
      </w:pPr>
      <w:r w:rsidRPr="00441DB8">
        <w:rPr>
          <w:rFonts w:eastAsia="Calibri"/>
          <w:b/>
          <w:sz w:val="19"/>
          <w:szCs w:val="19"/>
          <w:u w:val="single"/>
          <w:lang w:val="en-GB" w:eastAsia="en-US"/>
        </w:rPr>
        <w:t>Belirleme:</w:t>
      </w:r>
      <w:r w:rsidRPr="00441DB8">
        <w:rPr>
          <w:rFonts w:eastAsia="Calibri"/>
          <w:b/>
          <w:sz w:val="19"/>
          <w:szCs w:val="19"/>
          <w:lang w:val="en-GB" w:eastAsia="en-US"/>
        </w:rPr>
        <w:t xml:space="preserve"> </w:t>
      </w:r>
    </w:p>
    <w:p w:rsidR="000D0A0D" w:rsidRPr="00441DB8" w:rsidRDefault="000D0A0D" w:rsidP="00815038">
      <w:pPr>
        <w:ind w:left="2124" w:hanging="2124"/>
        <w:jc w:val="both"/>
        <w:rPr>
          <w:rFonts w:eastAsia="Calibri"/>
          <w:b/>
          <w:sz w:val="19"/>
          <w:szCs w:val="19"/>
          <w:u w:val="single"/>
          <w:lang w:val="en-GB" w:eastAsia="en-US"/>
        </w:rPr>
      </w:pPr>
      <w:r w:rsidRPr="00441DB8">
        <w:rPr>
          <w:rFonts w:eastAsia="Calibri"/>
          <w:b/>
          <w:sz w:val="19"/>
          <w:szCs w:val="19"/>
          <w:lang w:val="en-GB" w:eastAsia="en-US"/>
        </w:rPr>
        <w:tab/>
      </w:r>
    </w:p>
    <w:p w:rsidR="00075F25" w:rsidRPr="00441DB8" w:rsidRDefault="00075F25" w:rsidP="00815038">
      <w:pPr>
        <w:ind w:firstLine="708"/>
        <w:jc w:val="both"/>
        <w:rPr>
          <w:rFonts w:eastAsia="Calibri"/>
          <w:sz w:val="19"/>
          <w:szCs w:val="19"/>
          <w:lang w:eastAsia="en-US"/>
        </w:rPr>
      </w:pPr>
      <w:r w:rsidRPr="00441DB8">
        <w:rPr>
          <w:rFonts w:eastAsia="Calibri"/>
          <w:b/>
          <w:sz w:val="19"/>
          <w:szCs w:val="19"/>
          <w:lang w:eastAsia="en-US"/>
        </w:rPr>
        <w:t>Potasyum testi:</w:t>
      </w:r>
      <w:r w:rsidRPr="00441DB8">
        <w:rPr>
          <w:rFonts w:eastAsia="Calibri"/>
          <w:b/>
          <w:sz w:val="19"/>
          <w:szCs w:val="19"/>
          <w:lang w:eastAsia="en-US"/>
        </w:rPr>
        <w:tab/>
      </w:r>
      <w:r w:rsidRPr="00441DB8">
        <w:rPr>
          <w:rFonts w:eastAsia="Calibri"/>
          <w:b/>
          <w:sz w:val="19"/>
          <w:szCs w:val="19"/>
          <w:lang w:eastAsia="en-US"/>
        </w:rPr>
        <w:tab/>
      </w:r>
      <w:r w:rsidRPr="00441DB8">
        <w:rPr>
          <w:rFonts w:eastAsia="Calibri"/>
          <w:sz w:val="19"/>
          <w:szCs w:val="19"/>
          <w:lang w:eastAsia="en-US"/>
        </w:rPr>
        <w:t>Testi geçer.</w:t>
      </w:r>
    </w:p>
    <w:p w:rsidR="00075F25" w:rsidRPr="00441DB8" w:rsidRDefault="00075F25" w:rsidP="00815038">
      <w:pPr>
        <w:ind w:left="780"/>
        <w:jc w:val="both"/>
        <w:rPr>
          <w:rFonts w:eastAsia="Calibri"/>
          <w:b/>
          <w:sz w:val="19"/>
          <w:szCs w:val="19"/>
          <w:lang w:eastAsia="en-US"/>
        </w:rPr>
      </w:pPr>
    </w:p>
    <w:p w:rsidR="00075F25" w:rsidRPr="00441DB8" w:rsidRDefault="00075F25" w:rsidP="00815038">
      <w:pPr>
        <w:ind w:firstLine="708"/>
        <w:jc w:val="both"/>
        <w:rPr>
          <w:rFonts w:eastAsia="Calibri"/>
          <w:b/>
          <w:sz w:val="19"/>
          <w:szCs w:val="19"/>
          <w:lang w:eastAsia="en-US"/>
        </w:rPr>
      </w:pPr>
      <w:r w:rsidRPr="00441DB8">
        <w:rPr>
          <w:rFonts w:eastAsia="Calibri"/>
          <w:b/>
          <w:sz w:val="19"/>
          <w:szCs w:val="19"/>
          <w:lang w:eastAsia="en-US"/>
        </w:rPr>
        <w:t>Aljinik asit testi:</w:t>
      </w:r>
      <w:r w:rsidRPr="00441DB8">
        <w:rPr>
          <w:rFonts w:eastAsia="Calibri"/>
          <w:b/>
          <w:sz w:val="19"/>
          <w:szCs w:val="19"/>
          <w:lang w:eastAsia="en-US"/>
        </w:rPr>
        <w:tab/>
      </w:r>
      <w:r w:rsidR="00DE45E2" w:rsidRPr="00441DB8">
        <w:rPr>
          <w:rFonts w:eastAsia="Calibri"/>
          <w:b/>
          <w:sz w:val="19"/>
          <w:szCs w:val="19"/>
          <w:lang w:eastAsia="en-US"/>
        </w:rPr>
        <w:tab/>
      </w:r>
      <w:r w:rsidRPr="00441DB8">
        <w:rPr>
          <w:rFonts w:eastAsia="Calibri"/>
          <w:sz w:val="19"/>
          <w:szCs w:val="19"/>
          <w:lang w:eastAsia="en-US"/>
        </w:rPr>
        <w:t>Testi geçer.</w:t>
      </w:r>
    </w:p>
    <w:p w:rsidR="000D0A0D" w:rsidRPr="00441DB8" w:rsidRDefault="000D0A0D" w:rsidP="00815038">
      <w:pPr>
        <w:jc w:val="both"/>
        <w:rPr>
          <w:rFonts w:eastAsia="Calibri"/>
          <w:b/>
          <w:sz w:val="19"/>
          <w:szCs w:val="19"/>
          <w:lang w:val="en-GB" w:eastAsia="en-US"/>
        </w:rPr>
      </w:pPr>
    </w:p>
    <w:p w:rsidR="000D0A0D" w:rsidRPr="00441DB8" w:rsidRDefault="000D0A0D" w:rsidP="00815038">
      <w:pPr>
        <w:jc w:val="both"/>
        <w:rPr>
          <w:rFonts w:eastAsia="Calibri"/>
          <w:b/>
          <w:sz w:val="19"/>
          <w:szCs w:val="19"/>
          <w:u w:val="single"/>
          <w:lang w:val="en-GB" w:eastAsia="en-US"/>
        </w:rPr>
      </w:pPr>
      <w:r w:rsidRPr="00441DB8">
        <w:rPr>
          <w:rFonts w:eastAsia="Calibri"/>
          <w:b/>
          <w:sz w:val="19"/>
          <w:szCs w:val="19"/>
          <w:u w:val="single"/>
          <w:lang w:val="en-GB" w:eastAsia="en-US"/>
        </w:rPr>
        <w:t>Saflık:</w:t>
      </w:r>
    </w:p>
    <w:p w:rsidR="00075F25" w:rsidRPr="00441DB8" w:rsidRDefault="00075F25" w:rsidP="00815038">
      <w:pPr>
        <w:jc w:val="both"/>
        <w:rPr>
          <w:rFonts w:eastAsia="Calibri"/>
          <w:b/>
          <w:sz w:val="19"/>
          <w:szCs w:val="19"/>
          <w:u w:val="single"/>
          <w:lang w:val="en-GB" w:eastAsia="en-US"/>
        </w:rPr>
      </w:pPr>
    </w:p>
    <w:p w:rsidR="000D0A0D" w:rsidRPr="00441DB8" w:rsidRDefault="000D0A0D" w:rsidP="00815038">
      <w:pPr>
        <w:ind w:left="2124" w:hanging="1404"/>
        <w:jc w:val="both"/>
        <w:rPr>
          <w:rFonts w:eastAsia="Calibri"/>
          <w:sz w:val="19"/>
          <w:szCs w:val="19"/>
          <w:lang w:val="en-GB" w:eastAsia="en-US"/>
        </w:rPr>
      </w:pPr>
      <w:r w:rsidRPr="00441DB8">
        <w:rPr>
          <w:rFonts w:eastAsia="Calibri"/>
          <w:b/>
          <w:sz w:val="19"/>
          <w:szCs w:val="19"/>
          <w:lang w:val="en-GB" w:eastAsia="en-US"/>
        </w:rPr>
        <w:t>Kurutma kaybı:</w:t>
      </w:r>
      <w:r w:rsidR="00075F25" w:rsidRPr="00441DB8">
        <w:rPr>
          <w:rFonts w:eastAsia="Calibri"/>
          <w:sz w:val="19"/>
          <w:szCs w:val="19"/>
          <w:lang w:val="en-GB" w:eastAsia="en-US"/>
        </w:rPr>
        <w:tab/>
      </w:r>
      <w:r w:rsidR="00075F25" w:rsidRPr="00441DB8">
        <w:rPr>
          <w:rFonts w:eastAsia="Calibri"/>
          <w:sz w:val="19"/>
          <w:szCs w:val="19"/>
          <w:lang w:val="en-GB" w:eastAsia="en-US"/>
        </w:rPr>
        <w:tab/>
      </w:r>
      <w:r w:rsidRPr="00441DB8">
        <w:rPr>
          <w:rFonts w:eastAsia="Calibri"/>
          <w:sz w:val="19"/>
          <w:szCs w:val="19"/>
          <w:lang w:val="en-GB" w:eastAsia="en-US"/>
        </w:rPr>
        <w:t>% 15’den fazla olmamalıdır (105 ºC, 4 saat).</w:t>
      </w:r>
    </w:p>
    <w:p w:rsidR="00075F25" w:rsidRPr="00441DB8" w:rsidRDefault="00075F25" w:rsidP="00815038">
      <w:pPr>
        <w:ind w:left="2124" w:hanging="1404"/>
        <w:jc w:val="both"/>
        <w:rPr>
          <w:rFonts w:eastAsia="Calibri"/>
          <w:sz w:val="19"/>
          <w:szCs w:val="19"/>
          <w:lang w:val="en-GB" w:eastAsia="en-US"/>
        </w:rPr>
      </w:pPr>
    </w:p>
    <w:p w:rsidR="00075F25" w:rsidRPr="00441DB8" w:rsidRDefault="000D0A0D" w:rsidP="00815038">
      <w:pPr>
        <w:ind w:firstLine="720"/>
        <w:jc w:val="both"/>
        <w:rPr>
          <w:rFonts w:eastAsia="Calibri"/>
          <w:b/>
          <w:sz w:val="19"/>
          <w:szCs w:val="19"/>
          <w:lang w:val="en-GB" w:eastAsia="en-US"/>
        </w:rPr>
      </w:pPr>
      <w:r w:rsidRPr="00441DB8">
        <w:rPr>
          <w:rFonts w:eastAsia="Calibri"/>
          <w:b/>
          <w:sz w:val="19"/>
          <w:szCs w:val="19"/>
          <w:lang w:val="en-GB" w:eastAsia="en-US"/>
        </w:rPr>
        <w:t>Suda çözünmeyen</w:t>
      </w:r>
    </w:p>
    <w:p w:rsidR="000D0A0D" w:rsidRPr="00441DB8" w:rsidRDefault="000D0A0D" w:rsidP="00815038">
      <w:pPr>
        <w:ind w:firstLine="720"/>
        <w:jc w:val="both"/>
        <w:rPr>
          <w:rFonts w:eastAsia="Calibri"/>
          <w:sz w:val="19"/>
          <w:szCs w:val="19"/>
          <w:lang w:val="en-GB" w:eastAsia="en-US"/>
        </w:rPr>
      </w:pPr>
      <w:r w:rsidRPr="00441DB8">
        <w:rPr>
          <w:rFonts w:eastAsia="Calibri"/>
          <w:b/>
          <w:sz w:val="19"/>
          <w:szCs w:val="19"/>
          <w:lang w:val="en-GB" w:eastAsia="en-US"/>
        </w:rPr>
        <w:t>madde:</w:t>
      </w:r>
      <w:r w:rsidRPr="00441DB8">
        <w:rPr>
          <w:rFonts w:eastAsia="Calibri"/>
          <w:sz w:val="19"/>
          <w:szCs w:val="19"/>
          <w:lang w:val="en-GB" w:eastAsia="en-US"/>
        </w:rPr>
        <w:tab/>
      </w:r>
      <w:r w:rsidR="00075F25" w:rsidRPr="00441DB8">
        <w:rPr>
          <w:rFonts w:eastAsia="Calibri"/>
          <w:sz w:val="19"/>
          <w:szCs w:val="19"/>
          <w:lang w:val="en-GB" w:eastAsia="en-US"/>
        </w:rPr>
        <w:tab/>
      </w:r>
      <w:r w:rsidR="00075F25" w:rsidRPr="00441DB8">
        <w:rPr>
          <w:rFonts w:eastAsia="Calibri"/>
          <w:sz w:val="19"/>
          <w:szCs w:val="19"/>
          <w:lang w:val="en-GB" w:eastAsia="en-US"/>
        </w:rPr>
        <w:tab/>
      </w:r>
      <w:r w:rsidRPr="00441DB8">
        <w:rPr>
          <w:rFonts w:eastAsia="Calibri"/>
          <w:sz w:val="19"/>
          <w:szCs w:val="19"/>
          <w:lang w:val="en-GB" w:eastAsia="en-US"/>
        </w:rPr>
        <w:t>Susuz bazda % 2’den fazla olmamalıdır.</w:t>
      </w:r>
    </w:p>
    <w:p w:rsidR="00075F25" w:rsidRPr="00441DB8" w:rsidRDefault="00075F25" w:rsidP="00815038">
      <w:pPr>
        <w:ind w:firstLine="720"/>
        <w:jc w:val="both"/>
        <w:rPr>
          <w:rFonts w:eastAsia="Calibri"/>
          <w:sz w:val="19"/>
          <w:szCs w:val="19"/>
          <w:lang w:val="en-GB" w:eastAsia="en-US"/>
        </w:rPr>
      </w:pPr>
    </w:p>
    <w:p w:rsidR="000D0A0D" w:rsidRPr="00441DB8" w:rsidRDefault="000D0A0D" w:rsidP="00815038">
      <w:pPr>
        <w:ind w:firstLine="720"/>
        <w:jc w:val="both"/>
        <w:rPr>
          <w:rFonts w:eastAsia="Calibri"/>
          <w:sz w:val="19"/>
          <w:szCs w:val="19"/>
          <w:lang w:val="en-GB" w:eastAsia="en-US"/>
        </w:rPr>
      </w:pPr>
      <w:r w:rsidRPr="00441DB8">
        <w:rPr>
          <w:rFonts w:eastAsia="Calibri"/>
          <w:b/>
          <w:sz w:val="19"/>
          <w:szCs w:val="19"/>
          <w:lang w:eastAsia="en-US"/>
        </w:rPr>
        <w:t>Formaldehit:</w:t>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val="en-GB" w:eastAsia="en-US"/>
        </w:rPr>
        <w:t>50 mg/kg’dan fazla olmamalıdır.</w:t>
      </w:r>
    </w:p>
    <w:p w:rsidR="00075F25" w:rsidRPr="00441DB8" w:rsidRDefault="00075F25" w:rsidP="00815038">
      <w:pPr>
        <w:ind w:firstLine="720"/>
        <w:jc w:val="both"/>
        <w:rPr>
          <w:rFonts w:eastAsia="Calibri"/>
          <w:sz w:val="19"/>
          <w:szCs w:val="19"/>
          <w:lang w:eastAsia="en-US"/>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Arsenik:</w:t>
      </w:r>
      <w:r w:rsidR="00075F25" w:rsidRPr="00441DB8">
        <w:rPr>
          <w:rFonts w:eastAsia="Calibri"/>
          <w:sz w:val="19"/>
          <w:szCs w:val="19"/>
          <w:lang w:eastAsia="en-US"/>
        </w:rPr>
        <w:tab/>
      </w:r>
      <w:r w:rsidR="00075F25" w:rsidRPr="00441DB8">
        <w:rPr>
          <w:rFonts w:eastAsia="Calibri"/>
          <w:sz w:val="19"/>
          <w:szCs w:val="19"/>
          <w:lang w:eastAsia="en-US"/>
        </w:rPr>
        <w:tab/>
      </w:r>
      <w:r w:rsidRPr="00441DB8">
        <w:rPr>
          <w:rFonts w:eastAsia="Calibri"/>
          <w:sz w:val="19"/>
          <w:szCs w:val="19"/>
          <w:lang w:eastAsia="en-US"/>
        </w:rPr>
        <w:t>3 mg/kg’dan fazla olmamalıdır.</w:t>
      </w:r>
    </w:p>
    <w:p w:rsidR="00075F25" w:rsidRPr="00441DB8" w:rsidRDefault="00075F25" w:rsidP="00815038">
      <w:pPr>
        <w:ind w:firstLine="720"/>
        <w:jc w:val="both"/>
        <w:rPr>
          <w:rFonts w:eastAsia="Calibri"/>
          <w:sz w:val="19"/>
          <w:szCs w:val="19"/>
          <w:lang w:eastAsia="en-US"/>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Kurşun:</w:t>
      </w:r>
      <w:r w:rsidR="00075F25" w:rsidRPr="00441DB8">
        <w:rPr>
          <w:rFonts w:eastAsia="Calibri"/>
          <w:sz w:val="19"/>
          <w:szCs w:val="19"/>
          <w:lang w:eastAsia="en-US"/>
        </w:rPr>
        <w:tab/>
      </w:r>
      <w:r w:rsidR="00075F25" w:rsidRPr="00441DB8">
        <w:rPr>
          <w:rFonts w:eastAsia="Calibri"/>
          <w:sz w:val="19"/>
          <w:szCs w:val="19"/>
          <w:lang w:eastAsia="en-US"/>
        </w:rPr>
        <w:tab/>
      </w:r>
      <w:r w:rsidR="00075F25" w:rsidRPr="00441DB8">
        <w:rPr>
          <w:rFonts w:eastAsia="Calibri"/>
          <w:sz w:val="19"/>
          <w:szCs w:val="19"/>
          <w:lang w:eastAsia="en-US"/>
        </w:rPr>
        <w:tab/>
        <w:t>5</w:t>
      </w:r>
      <w:r w:rsidRPr="00441DB8">
        <w:rPr>
          <w:rFonts w:eastAsia="Calibri"/>
          <w:sz w:val="19"/>
          <w:szCs w:val="19"/>
          <w:lang w:eastAsia="en-US"/>
        </w:rPr>
        <w:t xml:space="preserve"> mg/kg’dan fazla olmamalıdır.</w:t>
      </w:r>
    </w:p>
    <w:p w:rsidR="00075F25" w:rsidRPr="00441DB8" w:rsidRDefault="00075F25" w:rsidP="00815038">
      <w:pPr>
        <w:ind w:firstLine="720"/>
        <w:jc w:val="both"/>
        <w:rPr>
          <w:rFonts w:eastAsia="Calibri"/>
          <w:sz w:val="19"/>
          <w:szCs w:val="19"/>
          <w:lang w:eastAsia="en-US"/>
        </w:rPr>
      </w:pPr>
    </w:p>
    <w:p w:rsidR="000D0A0D" w:rsidRPr="00441DB8" w:rsidRDefault="008A2DDD" w:rsidP="00815038">
      <w:pPr>
        <w:ind w:firstLine="720"/>
        <w:jc w:val="both"/>
        <w:rPr>
          <w:rFonts w:eastAsia="Calibri"/>
          <w:sz w:val="19"/>
          <w:szCs w:val="19"/>
          <w:lang w:eastAsia="en-US"/>
        </w:rPr>
      </w:pPr>
      <w:r w:rsidRPr="00441DB8">
        <w:rPr>
          <w:rFonts w:eastAsia="Calibri"/>
          <w:b/>
          <w:sz w:val="19"/>
          <w:szCs w:val="19"/>
          <w:lang w:eastAsia="en-US"/>
        </w:rPr>
        <w:t>Civa</w:t>
      </w:r>
      <w:r w:rsidR="000D0A0D" w:rsidRPr="00441DB8">
        <w:rPr>
          <w:rFonts w:eastAsia="Calibri"/>
          <w:b/>
          <w:sz w:val="19"/>
          <w:szCs w:val="19"/>
          <w:lang w:eastAsia="en-US"/>
        </w:rPr>
        <w:t>:</w:t>
      </w:r>
      <w:r w:rsidR="000D0A0D" w:rsidRPr="00441DB8">
        <w:rPr>
          <w:rFonts w:eastAsia="Calibri"/>
          <w:sz w:val="19"/>
          <w:szCs w:val="19"/>
          <w:lang w:eastAsia="en-US"/>
        </w:rPr>
        <w:tab/>
      </w:r>
      <w:r w:rsidR="000D0A0D" w:rsidRPr="00441DB8">
        <w:rPr>
          <w:rFonts w:eastAsia="Calibri"/>
          <w:sz w:val="19"/>
          <w:szCs w:val="19"/>
          <w:lang w:eastAsia="en-US"/>
        </w:rPr>
        <w:tab/>
      </w:r>
      <w:r w:rsidR="000D0A0D" w:rsidRPr="00441DB8">
        <w:rPr>
          <w:rFonts w:eastAsia="Calibri"/>
          <w:sz w:val="19"/>
          <w:szCs w:val="19"/>
          <w:lang w:eastAsia="en-US"/>
        </w:rPr>
        <w:tab/>
        <w:t>1 mg/kg’dan fazla olmamalıdır.</w:t>
      </w:r>
    </w:p>
    <w:p w:rsidR="00075F25" w:rsidRPr="00441DB8" w:rsidRDefault="00075F25" w:rsidP="00815038">
      <w:pPr>
        <w:ind w:firstLine="720"/>
        <w:jc w:val="both"/>
        <w:rPr>
          <w:rFonts w:eastAsia="Calibri"/>
          <w:sz w:val="19"/>
          <w:szCs w:val="19"/>
          <w:lang w:eastAsia="en-US"/>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Kadmiyum:</w:t>
      </w:r>
      <w:r w:rsidRPr="00441DB8">
        <w:rPr>
          <w:rFonts w:eastAsia="Calibri"/>
          <w:sz w:val="19"/>
          <w:szCs w:val="19"/>
          <w:lang w:eastAsia="en-US"/>
        </w:rPr>
        <w:tab/>
      </w:r>
      <w:r w:rsidRPr="00441DB8">
        <w:rPr>
          <w:rFonts w:eastAsia="Calibri"/>
          <w:sz w:val="19"/>
          <w:szCs w:val="19"/>
          <w:lang w:eastAsia="en-US"/>
        </w:rPr>
        <w:tab/>
        <w:t>1 mg/kg’dan fazla olmamalıdır.</w:t>
      </w:r>
    </w:p>
    <w:p w:rsidR="00075F25" w:rsidRPr="00441DB8" w:rsidRDefault="00075F25" w:rsidP="00815038">
      <w:pPr>
        <w:ind w:firstLine="720"/>
        <w:jc w:val="both"/>
        <w:rPr>
          <w:rFonts w:eastAsia="Calibri"/>
          <w:sz w:val="19"/>
          <w:szCs w:val="19"/>
          <w:lang w:eastAsia="en-US"/>
        </w:rPr>
      </w:pPr>
    </w:p>
    <w:p w:rsidR="00075F25" w:rsidRPr="00441DB8" w:rsidRDefault="00075F25" w:rsidP="00815038">
      <w:pPr>
        <w:jc w:val="both"/>
        <w:rPr>
          <w:rFonts w:eastAsia="Calibri"/>
          <w:b/>
          <w:sz w:val="19"/>
          <w:szCs w:val="19"/>
          <w:u w:val="single"/>
          <w:lang w:eastAsia="en-US"/>
        </w:rPr>
      </w:pPr>
      <w:r w:rsidRPr="00441DB8">
        <w:rPr>
          <w:rFonts w:eastAsia="Calibri"/>
          <w:b/>
          <w:sz w:val="19"/>
          <w:szCs w:val="19"/>
          <w:u w:val="single"/>
          <w:lang w:eastAsia="en-US"/>
        </w:rPr>
        <w:t>Mikrobiyolojik kriterler:</w:t>
      </w:r>
    </w:p>
    <w:p w:rsidR="00075F25" w:rsidRPr="00441DB8" w:rsidRDefault="00075F25" w:rsidP="00815038">
      <w:pPr>
        <w:ind w:firstLine="720"/>
        <w:jc w:val="both"/>
        <w:rPr>
          <w:rFonts w:eastAsia="Calibri"/>
          <w:sz w:val="19"/>
          <w:szCs w:val="19"/>
          <w:lang w:eastAsia="en-US"/>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Toplam koloni sayısı:</w:t>
      </w:r>
      <w:r w:rsidRPr="00441DB8">
        <w:rPr>
          <w:rFonts w:eastAsia="Calibri"/>
          <w:sz w:val="19"/>
          <w:szCs w:val="19"/>
          <w:lang w:eastAsia="en-US"/>
        </w:rPr>
        <w:tab/>
        <w:t>Her g’da 5000 koloniden fazla olmamalıdır.</w:t>
      </w:r>
    </w:p>
    <w:p w:rsidR="00075F25" w:rsidRPr="00441DB8" w:rsidRDefault="00075F25" w:rsidP="00815038">
      <w:pPr>
        <w:ind w:firstLine="720"/>
        <w:jc w:val="both"/>
        <w:rPr>
          <w:rFonts w:eastAsia="Calibri"/>
          <w:sz w:val="19"/>
          <w:szCs w:val="19"/>
          <w:lang w:eastAsia="en-US"/>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Maya ve küf:</w:t>
      </w:r>
      <w:r w:rsidRPr="00441DB8">
        <w:rPr>
          <w:rFonts w:eastAsia="Calibri"/>
          <w:sz w:val="19"/>
          <w:szCs w:val="19"/>
          <w:lang w:eastAsia="en-US"/>
        </w:rPr>
        <w:tab/>
      </w:r>
      <w:r w:rsidRPr="00441DB8">
        <w:rPr>
          <w:rFonts w:eastAsia="Calibri"/>
          <w:sz w:val="19"/>
          <w:szCs w:val="19"/>
          <w:lang w:eastAsia="en-US"/>
        </w:rPr>
        <w:tab/>
        <w:t>Her g’da 500 koloniden fazla olmamalıdır</w:t>
      </w:r>
      <w:r w:rsidR="00075F25" w:rsidRPr="00441DB8">
        <w:rPr>
          <w:rFonts w:eastAsia="Calibri"/>
          <w:sz w:val="19"/>
          <w:szCs w:val="19"/>
          <w:lang w:eastAsia="en-US"/>
        </w:rPr>
        <w:t>.</w:t>
      </w:r>
    </w:p>
    <w:p w:rsidR="00075F25" w:rsidRPr="00441DB8" w:rsidRDefault="00075F25" w:rsidP="00815038">
      <w:pPr>
        <w:ind w:firstLine="720"/>
        <w:jc w:val="both"/>
        <w:rPr>
          <w:rFonts w:eastAsia="Calibri"/>
          <w:sz w:val="19"/>
          <w:szCs w:val="19"/>
          <w:lang w:eastAsia="en-US"/>
        </w:rPr>
      </w:pPr>
    </w:p>
    <w:p w:rsidR="000D0A0D" w:rsidRPr="00441DB8" w:rsidRDefault="00075F25" w:rsidP="00815038">
      <w:pPr>
        <w:ind w:firstLine="720"/>
        <w:jc w:val="both"/>
        <w:rPr>
          <w:rFonts w:eastAsia="Calibri"/>
          <w:sz w:val="19"/>
          <w:szCs w:val="19"/>
          <w:lang w:eastAsia="en-US"/>
        </w:rPr>
      </w:pPr>
      <w:r w:rsidRPr="00441DB8">
        <w:rPr>
          <w:rFonts w:eastAsia="Calibri"/>
          <w:b/>
          <w:i/>
          <w:sz w:val="19"/>
          <w:szCs w:val="19"/>
          <w:lang w:eastAsia="en-US"/>
        </w:rPr>
        <w:t>Escherichia coli</w:t>
      </w:r>
      <w:r w:rsidR="000D0A0D" w:rsidRPr="00441DB8">
        <w:rPr>
          <w:rFonts w:eastAsia="Calibri"/>
          <w:b/>
          <w:i/>
          <w:sz w:val="19"/>
          <w:szCs w:val="19"/>
          <w:lang w:eastAsia="en-US"/>
        </w:rPr>
        <w:t>:</w:t>
      </w:r>
      <w:r w:rsidRPr="00441DB8">
        <w:rPr>
          <w:rFonts w:eastAsia="Calibri"/>
          <w:sz w:val="19"/>
          <w:szCs w:val="19"/>
          <w:lang w:eastAsia="en-US"/>
        </w:rPr>
        <w:tab/>
      </w:r>
      <w:r w:rsidRPr="00441DB8">
        <w:rPr>
          <w:rFonts w:eastAsia="Calibri"/>
          <w:sz w:val="19"/>
          <w:szCs w:val="19"/>
          <w:lang w:eastAsia="en-US"/>
        </w:rPr>
        <w:tab/>
      </w:r>
      <w:r w:rsidR="000D0A0D" w:rsidRPr="00441DB8">
        <w:rPr>
          <w:rFonts w:eastAsia="Calibri"/>
          <w:sz w:val="19"/>
          <w:szCs w:val="19"/>
          <w:lang w:eastAsia="en-US"/>
        </w:rPr>
        <w:t>5 g’da bulunmamalıdır.</w:t>
      </w:r>
    </w:p>
    <w:p w:rsidR="00075F25" w:rsidRPr="00441DB8" w:rsidRDefault="00075F25" w:rsidP="00815038">
      <w:pPr>
        <w:ind w:firstLine="720"/>
        <w:jc w:val="both"/>
        <w:rPr>
          <w:rFonts w:eastAsia="Calibri"/>
          <w:sz w:val="19"/>
          <w:szCs w:val="19"/>
          <w:lang w:eastAsia="en-US"/>
        </w:rPr>
      </w:pPr>
    </w:p>
    <w:p w:rsidR="000D0A0D" w:rsidRPr="00441DB8" w:rsidRDefault="000D0A0D" w:rsidP="00815038">
      <w:pPr>
        <w:ind w:firstLine="720"/>
        <w:jc w:val="both"/>
        <w:rPr>
          <w:rFonts w:eastAsia="Calibri"/>
          <w:sz w:val="19"/>
          <w:szCs w:val="19"/>
          <w:lang w:eastAsia="en-US"/>
        </w:rPr>
      </w:pPr>
      <w:r w:rsidRPr="00441DB8">
        <w:rPr>
          <w:rFonts w:eastAsia="Calibri"/>
          <w:b/>
          <w:i/>
          <w:sz w:val="19"/>
          <w:szCs w:val="19"/>
          <w:lang w:eastAsia="en-US"/>
        </w:rPr>
        <w:t>Salmonella</w:t>
      </w:r>
      <w:r w:rsidRPr="00441DB8">
        <w:rPr>
          <w:rFonts w:eastAsia="Calibri"/>
          <w:b/>
          <w:sz w:val="19"/>
          <w:szCs w:val="19"/>
          <w:lang w:eastAsia="en-US"/>
        </w:rPr>
        <w:t xml:space="preserve"> spp.:</w:t>
      </w:r>
      <w:r w:rsidRPr="00441DB8">
        <w:rPr>
          <w:rFonts w:eastAsia="Calibri"/>
          <w:sz w:val="19"/>
          <w:szCs w:val="19"/>
          <w:lang w:eastAsia="en-US"/>
        </w:rPr>
        <w:tab/>
      </w:r>
      <w:r w:rsidRPr="00441DB8">
        <w:rPr>
          <w:rFonts w:eastAsia="Calibri"/>
          <w:sz w:val="19"/>
          <w:szCs w:val="19"/>
          <w:lang w:eastAsia="en-US"/>
        </w:rPr>
        <w:tab/>
        <w:t>10 g’da bulunmamalıdır.</w:t>
      </w:r>
    </w:p>
    <w:p w:rsidR="000D0A0D" w:rsidRPr="00441DB8" w:rsidRDefault="000D0A0D" w:rsidP="00815038">
      <w:pPr>
        <w:ind w:left="60"/>
        <w:jc w:val="both"/>
        <w:rPr>
          <w:rFonts w:eastAsia="Calibri"/>
          <w:sz w:val="19"/>
          <w:szCs w:val="19"/>
          <w:lang w:eastAsia="en-US"/>
        </w:rPr>
      </w:pPr>
      <w:r w:rsidRPr="00441DB8">
        <w:rPr>
          <w:rFonts w:eastAsia="Calibri"/>
          <w:sz w:val="19"/>
          <w:szCs w:val="19"/>
          <w:lang w:eastAsia="en-US"/>
        </w:rPr>
        <w:tab/>
      </w:r>
    </w:p>
    <w:p w:rsidR="00DB0968" w:rsidRPr="00441DB8" w:rsidRDefault="00DB0968" w:rsidP="00815038">
      <w:pPr>
        <w:ind w:left="60"/>
        <w:jc w:val="both"/>
        <w:rPr>
          <w:rFonts w:eastAsia="Calibri"/>
          <w:sz w:val="19"/>
          <w:szCs w:val="19"/>
          <w:lang w:eastAsia="en-US"/>
        </w:rPr>
      </w:pPr>
    </w:p>
    <w:p w:rsidR="000D0A0D" w:rsidRPr="00441DB8" w:rsidRDefault="000D0A0D" w:rsidP="00815038">
      <w:pPr>
        <w:keepNext/>
        <w:ind w:left="4245" w:hanging="4245"/>
        <w:jc w:val="both"/>
        <w:outlineLvl w:val="2"/>
        <w:rPr>
          <w:b/>
          <w:sz w:val="19"/>
          <w:szCs w:val="19"/>
          <w:u w:val="single"/>
        </w:rPr>
      </w:pPr>
      <w:r w:rsidRPr="00441DB8">
        <w:rPr>
          <w:b/>
          <w:sz w:val="19"/>
          <w:szCs w:val="19"/>
          <w:u w:val="single"/>
        </w:rPr>
        <w:t>E 403  AMONYUM  ALJİNAT</w:t>
      </w:r>
    </w:p>
    <w:p w:rsidR="000D0A0D" w:rsidRPr="00441DB8" w:rsidRDefault="000D0A0D" w:rsidP="00815038">
      <w:pPr>
        <w:ind w:left="2124" w:hanging="2124"/>
        <w:jc w:val="both"/>
        <w:rPr>
          <w:rFonts w:eastAsia="Calibri"/>
          <w:sz w:val="19"/>
          <w:szCs w:val="19"/>
          <w:lang w:val="en-GB" w:eastAsia="en-US"/>
        </w:rPr>
      </w:pPr>
    </w:p>
    <w:p w:rsidR="007F7AAE" w:rsidRPr="00441DB8" w:rsidRDefault="007F7AAE" w:rsidP="00815038">
      <w:pPr>
        <w:ind w:left="4245" w:hanging="4245"/>
        <w:jc w:val="both"/>
        <w:rPr>
          <w:rFonts w:eastAsia="Calibri"/>
          <w:b/>
          <w:sz w:val="19"/>
          <w:szCs w:val="19"/>
          <w:u w:val="single"/>
          <w:lang w:eastAsia="en-US"/>
        </w:rPr>
      </w:pPr>
      <w:r w:rsidRPr="00441DB8">
        <w:rPr>
          <w:rFonts w:eastAsia="Calibri"/>
          <w:b/>
          <w:sz w:val="19"/>
          <w:szCs w:val="19"/>
          <w:u w:val="single"/>
          <w:lang w:eastAsia="en-US"/>
        </w:rPr>
        <w:t>Eşanlamlılar:</w:t>
      </w:r>
    </w:p>
    <w:p w:rsidR="00487E75" w:rsidRPr="00441DB8" w:rsidRDefault="00487E75" w:rsidP="00815038">
      <w:pPr>
        <w:ind w:left="4245" w:hanging="4245"/>
        <w:jc w:val="both"/>
        <w:rPr>
          <w:rFonts w:eastAsia="Calibri"/>
          <w:b/>
          <w:sz w:val="19"/>
          <w:szCs w:val="19"/>
          <w:u w:val="single"/>
          <w:lang w:eastAsia="en-US"/>
        </w:rPr>
      </w:pPr>
    </w:p>
    <w:p w:rsidR="000D0A0D" w:rsidRPr="00441DB8" w:rsidRDefault="000D0A0D" w:rsidP="00815038">
      <w:pPr>
        <w:ind w:left="2124" w:hanging="2124"/>
        <w:jc w:val="both"/>
        <w:rPr>
          <w:rFonts w:eastAsia="Calibri"/>
          <w:b/>
          <w:sz w:val="19"/>
          <w:szCs w:val="19"/>
          <w:u w:val="single"/>
          <w:lang w:val="en-GB" w:eastAsia="en-US"/>
        </w:rPr>
      </w:pPr>
      <w:r w:rsidRPr="00441DB8">
        <w:rPr>
          <w:rFonts w:eastAsia="Calibri"/>
          <w:b/>
          <w:sz w:val="19"/>
          <w:szCs w:val="19"/>
          <w:u w:val="single"/>
          <w:lang w:val="en-GB" w:eastAsia="en-US"/>
        </w:rPr>
        <w:t>Tanım:</w:t>
      </w:r>
    </w:p>
    <w:p w:rsidR="00487E75" w:rsidRPr="00441DB8" w:rsidRDefault="00487E75" w:rsidP="00815038">
      <w:pPr>
        <w:ind w:left="2124" w:hanging="2124"/>
        <w:jc w:val="both"/>
        <w:rPr>
          <w:rFonts w:eastAsia="Calibri"/>
          <w:b/>
          <w:sz w:val="19"/>
          <w:szCs w:val="19"/>
          <w:u w:val="single"/>
          <w:lang w:val="en-GB" w:eastAsia="en-US"/>
        </w:rPr>
      </w:pPr>
    </w:p>
    <w:p w:rsidR="00487E75" w:rsidRPr="00441DB8" w:rsidRDefault="00487E75" w:rsidP="00815038">
      <w:pPr>
        <w:ind w:firstLine="720"/>
        <w:jc w:val="both"/>
        <w:rPr>
          <w:rFonts w:eastAsia="Calibri"/>
          <w:sz w:val="19"/>
          <w:szCs w:val="19"/>
          <w:lang w:eastAsia="en-US"/>
        </w:rPr>
      </w:pPr>
      <w:r w:rsidRPr="00441DB8">
        <w:rPr>
          <w:rFonts w:eastAsia="Calibri"/>
          <w:b/>
          <w:sz w:val="19"/>
          <w:szCs w:val="19"/>
          <w:lang w:eastAsia="en-US"/>
        </w:rPr>
        <w:t>Einecs:</w:t>
      </w:r>
      <w:r w:rsidRPr="00441DB8">
        <w:rPr>
          <w:rFonts w:eastAsia="Calibri"/>
          <w:sz w:val="19"/>
          <w:szCs w:val="19"/>
          <w:lang w:eastAsia="en-US"/>
        </w:rPr>
        <w:t xml:space="preserve"> </w:t>
      </w:r>
      <w:r w:rsidRPr="00441DB8">
        <w:rPr>
          <w:rFonts w:eastAsia="Calibri"/>
          <w:sz w:val="19"/>
          <w:szCs w:val="19"/>
          <w:lang w:eastAsia="en-US"/>
        </w:rPr>
        <w:tab/>
      </w:r>
    </w:p>
    <w:p w:rsidR="00487E75" w:rsidRPr="00441DB8" w:rsidRDefault="00487E75" w:rsidP="00815038">
      <w:pPr>
        <w:ind w:firstLine="720"/>
        <w:jc w:val="both"/>
        <w:rPr>
          <w:rFonts w:eastAsia="Calibri"/>
          <w:b/>
          <w:sz w:val="19"/>
          <w:szCs w:val="19"/>
          <w:lang w:val="en-GB" w:eastAsia="en-US"/>
        </w:rPr>
      </w:pPr>
    </w:p>
    <w:p w:rsidR="000D0A0D" w:rsidRPr="00441DB8" w:rsidRDefault="000D0A0D" w:rsidP="00815038">
      <w:pPr>
        <w:ind w:firstLine="720"/>
        <w:jc w:val="both"/>
        <w:rPr>
          <w:rFonts w:eastAsia="Calibri"/>
          <w:sz w:val="19"/>
          <w:szCs w:val="19"/>
          <w:lang w:val="en-GB" w:eastAsia="en-US"/>
        </w:rPr>
      </w:pPr>
      <w:r w:rsidRPr="00441DB8">
        <w:rPr>
          <w:rFonts w:eastAsia="Calibri"/>
          <w:b/>
          <w:sz w:val="19"/>
          <w:szCs w:val="19"/>
          <w:lang w:val="en-GB" w:eastAsia="en-US"/>
        </w:rPr>
        <w:t>Kimyasal adı:</w:t>
      </w:r>
      <w:r w:rsidRPr="00441DB8">
        <w:rPr>
          <w:rFonts w:eastAsia="Calibri"/>
          <w:sz w:val="19"/>
          <w:szCs w:val="19"/>
          <w:lang w:val="en-GB" w:eastAsia="en-US"/>
        </w:rPr>
        <w:tab/>
      </w:r>
      <w:r w:rsidRPr="00441DB8">
        <w:rPr>
          <w:rFonts w:eastAsia="Calibri"/>
          <w:sz w:val="19"/>
          <w:szCs w:val="19"/>
          <w:lang w:val="en-GB" w:eastAsia="en-US"/>
        </w:rPr>
        <w:tab/>
        <w:t>Alginik asitin amonyum tuzu</w:t>
      </w:r>
    </w:p>
    <w:p w:rsidR="00487E75" w:rsidRPr="00441DB8" w:rsidRDefault="00487E75" w:rsidP="00815038">
      <w:pPr>
        <w:ind w:firstLine="720"/>
        <w:jc w:val="both"/>
        <w:rPr>
          <w:rFonts w:eastAsia="Calibri"/>
          <w:sz w:val="19"/>
          <w:szCs w:val="19"/>
          <w:lang w:val="en-GB" w:eastAsia="en-US"/>
        </w:rPr>
      </w:pPr>
    </w:p>
    <w:p w:rsidR="000D0A0D" w:rsidRPr="00441DB8" w:rsidRDefault="000D0A0D" w:rsidP="00815038">
      <w:pPr>
        <w:ind w:firstLine="720"/>
        <w:jc w:val="both"/>
        <w:rPr>
          <w:rFonts w:eastAsia="Calibri"/>
          <w:sz w:val="19"/>
          <w:szCs w:val="19"/>
          <w:vertAlign w:val="subscript"/>
          <w:lang w:val="en-GB" w:eastAsia="en-US"/>
        </w:rPr>
      </w:pPr>
      <w:r w:rsidRPr="00441DB8">
        <w:rPr>
          <w:rFonts w:eastAsia="Calibri"/>
          <w:b/>
          <w:sz w:val="19"/>
          <w:szCs w:val="19"/>
          <w:lang w:val="en-GB" w:eastAsia="en-US"/>
        </w:rPr>
        <w:t>Kimyasal formülü:</w:t>
      </w:r>
      <w:r w:rsidRPr="00441DB8">
        <w:rPr>
          <w:rFonts w:eastAsia="Calibri"/>
          <w:sz w:val="19"/>
          <w:szCs w:val="19"/>
          <w:lang w:val="en-GB" w:eastAsia="en-US"/>
        </w:rPr>
        <w:tab/>
        <w:t>(C</w:t>
      </w:r>
      <w:r w:rsidRPr="00441DB8">
        <w:rPr>
          <w:rFonts w:eastAsia="Calibri"/>
          <w:sz w:val="19"/>
          <w:szCs w:val="19"/>
          <w:vertAlign w:val="subscript"/>
          <w:lang w:val="en-GB" w:eastAsia="en-US"/>
        </w:rPr>
        <w:t>6</w:t>
      </w:r>
      <w:r w:rsidRPr="00441DB8">
        <w:rPr>
          <w:rFonts w:eastAsia="Calibri"/>
          <w:sz w:val="19"/>
          <w:szCs w:val="19"/>
          <w:lang w:val="en-GB" w:eastAsia="en-US"/>
        </w:rPr>
        <w:t>H</w:t>
      </w:r>
      <w:r w:rsidRPr="00441DB8">
        <w:rPr>
          <w:rFonts w:eastAsia="Calibri"/>
          <w:sz w:val="19"/>
          <w:szCs w:val="19"/>
          <w:vertAlign w:val="subscript"/>
          <w:lang w:val="en-GB" w:eastAsia="en-US"/>
        </w:rPr>
        <w:t>11</w:t>
      </w:r>
      <w:r w:rsidRPr="00441DB8">
        <w:rPr>
          <w:rFonts w:eastAsia="Calibri"/>
          <w:sz w:val="19"/>
          <w:szCs w:val="19"/>
          <w:lang w:val="en-GB" w:eastAsia="en-US"/>
        </w:rPr>
        <w:t>NO</w:t>
      </w:r>
      <w:r w:rsidRPr="00441DB8">
        <w:rPr>
          <w:rFonts w:eastAsia="Calibri"/>
          <w:sz w:val="19"/>
          <w:szCs w:val="19"/>
          <w:vertAlign w:val="subscript"/>
          <w:lang w:val="en-GB" w:eastAsia="en-US"/>
        </w:rPr>
        <w:t>6</w:t>
      </w:r>
      <w:r w:rsidRPr="00441DB8">
        <w:rPr>
          <w:rFonts w:eastAsia="Calibri"/>
          <w:sz w:val="19"/>
          <w:szCs w:val="19"/>
          <w:lang w:val="en-GB" w:eastAsia="en-US"/>
        </w:rPr>
        <w:t>)</w:t>
      </w:r>
      <w:r w:rsidRPr="00441DB8">
        <w:rPr>
          <w:rFonts w:eastAsia="Calibri"/>
          <w:sz w:val="19"/>
          <w:szCs w:val="19"/>
          <w:vertAlign w:val="subscript"/>
          <w:lang w:val="en-GB" w:eastAsia="en-US"/>
        </w:rPr>
        <w:t>n</w:t>
      </w:r>
    </w:p>
    <w:p w:rsidR="00487E75" w:rsidRPr="00441DB8" w:rsidRDefault="00487E75" w:rsidP="00815038">
      <w:pPr>
        <w:ind w:firstLine="720"/>
        <w:jc w:val="both"/>
        <w:rPr>
          <w:rFonts w:eastAsia="Calibri"/>
          <w:sz w:val="19"/>
          <w:szCs w:val="19"/>
          <w:lang w:val="en-GB" w:eastAsia="en-US"/>
        </w:rPr>
      </w:pPr>
    </w:p>
    <w:p w:rsidR="000D0A0D" w:rsidRPr="00441DB8" w:rsidRDefault="001016C5" w:rsidP="00815038">
      <w:pPr>
        <w:ind w:firstLine="720"/>
        <w:jc w:val="both"/>
        <w:rPr>
          <w:rFonts w:eastAsia="Calibri"/>
          <w:sz w:val="19"/>
          <w:szCs w:val="19"/>
          <w:lang w:val="en-GB" w:eastAsia="en-US"/>
        </w:rPr>
      </w:pPr>
      <w:r>
        <w:rPr>
          <w:rFonts w:eastAsia="Calibri"/>
          <w:b/>
          <w:sz w:val="19"/>
          <w:szCs w:val="19"/>
          <w:lang w:val="en-GB" w:eastAsia="en-US"/>
        </w:rPr>
        <w:t>Molekül ağırlığı</w:t>
      </w:r>
      <w:r w:rsidR="000D0A0D" w:rsidRPr="00441DB8">
        <w:rPr>
          <w:rFonts w:eastAsia="Calibri"/>
          <w:b/>
          <w:sz w:val="19"/>
          <w:szCs w:val="19"/>
          <w:lang w:val="en-GB" w:eastAsia="en-US"/>
        </w:rPr>
        <w:t>:</w:t>
      </w:r>
      <w:r w:rsidR="000D0A0D" w:rsidRPr="00441DB8">
        <w:rPr>
          <w:rFonts w:eastAsia="Calibri"/>
          <w:sz w:val="19"/>
          <w:szCs w:val="19"/>
          <w:lang w:val="en-GB" w:eastAsia="en-US"/>
        </w:rPr>
        <w:tab/>
      </w:r>
      <w:r w:rsidR="000D0A0D" w:rsidRPr="00441DB8">
        <w:rPr>
          <w:rFonts w:eastAsia="Calibri"/>
          <w:sz w:val="19"/>
          <w:szCs w:val="19"/>
          <w:lang w:val="en-GB" w:eastAsia="en-US"/>
        </w:rPr>
        <w:tab/>
        <w:t>10000- 600000 (tipik ortalama).</w:t>
      </w:r>
    </w:p>
    <w:p w:rsidR="00487E75" w:rsidRPr="00441DB8" w:rsidRDefault="00487E75" w:rsidP="00815038">
      <w:pPr>
        <w:ind w:firstLine="720"/>
        <w:jc w:val="both"/>
        <w:rPr>
          <w:rFonts w:eastAsia="Calibri"/>
          <w:sz w:val="19"/>
          <w:szCs w:val="19"/>
          <w:lang w:val="en-GB" w:eastAsia="en-US"/>
        </w:rPr>
      </w:pPr>
    </w:p>
    <w:p w:rsidR="000D0A0D" w:rsidRPr="00441DB8" w:rsidRDefault="000D0A0D" w:rsidP="00815038">
      <w:pPr>
        <w:ind w:left="2835" w:hanging="2115"/>
        <w:jc w:val="both"/>
        <w:rPr>
          <w:rFonts w:eastAsia="Calibri"/>
          <w:sz w:val="19"/>
          <w:szCs w:val="19"/>
          <w:lang w:val="en-GB" w:eastAsia="en-US"/>
        </w:rPr>
      </w:pPr>
      <w:r w:rsidRPr="00441DB8">
        <w:rPr>
          <w:rFonts w:eastAsia="Calibri"/>
          <w:b/>
          <w:sz w:val="19"/>
          <w:szCs w:val="19"/>
          <w:lang w:val="en-GB" w:eastAsia="en-US"/>
        </w:rPr>
        <w:t>Analiz:</w:t>
      </w:r>
      <w:r w:rsidR="00487E75" w:rsidRPr="00441DB8">
        <w:rPr>
          <w:rFonts w:eastAsia="Calibri"/>
          <w:sz w:val="19"/>
          <w:szCs w:val="19"/>
          <w:lang w:val="en-GB" w:eastAsia="en-US"/>
        </w:rPr>
        <w:tab/>
      </w:r>
      <w:r w:rsidRPr="00441DB8">
        <w:rPr>
          <w:rFonts w:eastAsia="Calibri"/>
          <w:sz w:val="19"/>
          <w:szCs w:val="19"/>
          <w:lang w:val="en-GB" w:eastAsia="en-US"/>
        </w:rPr>
        <w:t>Susuz bazda amonyum aljinatın % 88.7’sinden az ve % 103.6’sından fazla olmayanına eşdeğer, % 18’den az ve % 21’den fazla olmayan karbondioksit verir (217 eşdeğer ağırlık bazında hesaplanmış).</w:t>
      </w:r>
    </w:p>
    <w:p w:rsidR="000D0A0D" w:rsidRPr="00441DB8" w:rsidRDefault="000D0A0D" w:rsidP="00815038">
      <w:pPr>
        <w:jc w:val="both"/>
        <w:rPr>
          <w:rFonts w:eastAsia="Calibri"/>
          <w:b/>
          <w:sz w:val="19"/>
          <w:szCs w:val="19"/>
          <w:u w:val="single"/>
          <w:lang w:val="en-GB" w:eastAsia="en-US"/>
        </w:rPr>
      </w:pPr>
    </w:p>
    <w:p w:rsidR="000D0A0D" w:rsidRPr="00441DB8" w:rsidRDefault="000D0A0D" w:rsidP="00815038">
      <w:pPr>
        <w:jc w:val="both"/>
        <w:rPr>
          <w:rFonts w:eastAsia="Calibri"/>
          <w:sz w:val="19"/>
          <w:szCs w:val="19"/>
          <w:lang w:val="en-GB" w:eastAsia="en-US"/>
        </w:rPr>
      </w:pPr>
      <w:r w:rsidRPr="00441DB8">
        <w:rPr>
          <w:rFonts w:eastAsia="Calibri"/>
          <w:b/>
          <w:sz w:val="19"/>
          <w:szCs w:val="19"/>
          <w:u w:val="single"/>
          <w:lang w:val="en-GB" w:eastAsia="en-US"/>
        </w:rPr>
        <w:t>Tanımlama:</w:t>
      </w:r>
      <w:r w:rsidRPr="00441DB8">
        <w:rPr>
          <w:rFonts w:eastAsia="Calibri"/>
          <w:sz w:val="19"/>
          <w:szCs w:val="19"/>
          <w:lang w:val="en-GB" w:eastAsia="en-US"/>
        </w:rPr>
        <w:tab/>
      </w:r>
      <w:r w:rsidRPr="00441DB8">
        <w:rPr>
          <w:rFonts w:eastAsia="Calibri"/>
          <w:sz w:val="19"/>
          <w:szCs w:val="19"/>
          <w:lang w:val="en-GB" w:eastAsia="en-US"/>
        </w:rPr>
        <w:tab/>
      </w:r>
      <w:r w:rsidRPr="00441DB8">
        <w:rPr>
          <w:rFonts w:eastAsia="Calibri"/>
          <w:sz w:val="19"/>
          <w:szCs w:val="19"/>
          <w:lang w:val="en-GB" w:eastAsia="en-US"/>
        </w:rPr>
        <w:tab/>
        <w:t xml:space="preserve">Beyazdan sarımsıya lifli ya da granüler toz. </w:t>
      </w:r>
    </w:p>
    <w:p w:rsidR="000D0A0D" w:rsidRPr="00441DB8" w:rsidRDefault="000D0A0D" w:rsidP="00815038">
      <w:pPr>
        <w:jc w:val="both"/>
        <w:rPr>
          <w:rFonts w:eastAsia="Calibri"/>
          <w:b/>
          <w:sz w:val="19"/>
          <w:szCs w:val="19"/>
          <w:lang w:val="en-GB" w:eastAsia="en-US"/>
        </w:rPr>
      </w:pPr>
    </w:p>
    <w:p w:rsidR="000D0A0D" w:rsidRPr="00441DB8" w:rsidRDefault="000D0A0D" w:rsidP="00815038">
      <w:pPr>
        <w:jc w:val="both"/>
        <w:rPr>
          <w:rFonts w:eastAsia="Calibri"/>
          <w:b/>
          <w:sz w:val="19"/>
          <w:szCs w:val="19"/>
          <w:lang w:val="en-GB" w:eastAsia="en-US"/>
        </w:rPr>
      </w:pPr>
      <w:r w:rsidRPr="00441DB8">
        <w:rPr>
          <w:rFonts w:eastAsia="Calibri"/>
          <w:b/>
          <w:sz w:val="19"/>
          <w:szCs w:val="19"/>
          <w:u w:val="single"/>
          <w:lang w:val="en-GB" w:eastAsia="en-US"/>
        </w:rPr>
        <w:t>Belirleme:</w:t>
      </w:r>
      <w:r w:rsidRPr="00441DB8">
        <w:rPr>
          <w:rFonts w:eastAsia="Calibri"/>
          <w:b/>
          <w:sz w:val="19"/>
          <w:szCs w:val="19"/>
          <w:lang w:val="en-GB" w:eastAsia="en-US"/>
        </w:rPr>
        <w:t xml:space="preserve"> </w:t>
      </w:r>
      <w:r w:rsidRPr="00441DB8">
        <w:rPr>
          <w:rFonts w:eastAsia="Calibri"/>
          <w:b/>
          <w:sz w:val="19"/>
          <w:szCs w:val="19"/>
          <w:lang w:val="en-GB" w:eastAsia="en-US"/>
        </w:rPr>
        <w:tab/>
      </w:r>
    </w:p>
    <w:p w:rsidR="00487E75" w:rsidRPr="00441DB8" w:rsidRDefault="00487E75" w:rsidP="00815038">
      <w:pPr>
        <w:jc w:val="both"/>
        <w:rPr>
          <w:rFonts w:eastAsia="Calibri"/>
          <w:b/>
          <w:sz w:val="19"/>
          <w:szCs w:val="19"/>
          <w:u w:val="single"/>
          <w:lang w:val="en-GB" w:eastAsia="en-US"/>
        </w:rPr>
      </w:pPr>
    </w:p>
    <w:p w:rsidR="00487E75" w:rsidRPr="00441DB8" w:rsidRDefault="000D0A0D" w:rsidP="00815038">
      <w:pPr>
        <w:ind w:left="60" w:firstLine="660"/>
        <w:jc w:val="both"/>
        <w:rPr>
          <w:rFonts w:eastAsia="Calibri"/>
          <w:sz w:val="19"/>
          <w:szCs w:val="19"/>
          <w:lang w:val="en-GB" w:eastAsia="en-US"/>
        </w:rPr>
      </w:pPr>
      <w:r w:rsidRPr="00441DB8">
        <w:rPr>
          <w:rFonts w:eastAsia="Calibri"/>
          <w:b/>
          <w:sz w:val="19"/>
          <w:szCs w:val="19"/>
          <w:lang w:val="en-GB" w:eastAsia="en-US"/>
        </w:rPr>
        <w:t xml:space="preserve">Amonyum </w:t>
      </w:r>
      <w:r w:rsidR="00487E75" w:rsidRPr="00441DB8">
        <w:rPr>
          <w:rFonts w:eastAsia="Calibri"/>
          <w:b/>
          <w:sz w:val="19"/>
          <w:szCs w:val="19"/>
          <w:lang w:val="en-GB" w:eastAsia="en-US"/>
        </w:rPr>
        <w:t>testi:</w:t>
      </w:r>
      <w:r w:rsidR="00487E75" w:rsidRPr="00441DB8">
        <w:rPr>
          <w:rFonts w:eastAsia="Calibri"/>
          <w:b/>
          <w:sz w:val="19"/>
          <w:szCs w:val="19"/>
          <w:lang w:val="en-GB" w:eastAsia="en-US"/>
        </w:rPr>
        <w:tab/>
      </w:r>
      <w:r w:rsidR="00487E75" w:rsidRPr="00441DB8">
        <w:rPr>
          <w:rFonts w:eastAsia="Calibri"/>
          <w:b/>
          <w:sz w:val="19"/>
          <w:szCs w:val="19"/>
          <w:lang w:val="en-GB" w:eastAsia="en-US"/>
        </w:rPr>
        <w:tab/>
      </w:r>
      <w:r w:rsidR="00487E75" w:rsidRPr="00441DB8">
        <w:rPr>
          <w:rFonts w:eastAsia="Calibri"/>
          <w:sz w:val="19"/>
          <w:szCs w:val="19"/>
          <w:lang w:val="en-GB" w:eastAsia="en-US"/>
        </w:rPr>
        <w:t>Testi geçer.</w:t>
      </w:r>
    </w:p>
    <w:p w:rsidR="00487E75" w:rsidRPr="00441DB8" w:rsidRDefault="00487E75" w:rsidP="00815038">
      <w:pPr>
        <w:ind w:left="60" w:firstLine="660"/>
        <w:jc w:val="both"/>
        <w:rPr>
          <w:rFonts w:eastAsia="Calibri"/>
          <w:b/>
          <w:sz w:val="19"/>
          <w:szCs w:val="19"/>
          <w:lang w:val="en-GB" w:eastAsia="en-US"/>
        </w:rPr>
      </w:pPr>
    </w:p>
    <w:p w:rsidR="000D0A0D" w:rsidRPr="00441DB8" w:rsidRDefault="00487E75" w:rsidP="00815038">
      <w:pPr>
        <w:ind w:left="60" w:firstLine="660"/>
        <w:jc w:val="both"/>
        <w:rPr>
          <w:rFonts w:eastAsia="Calibri"/>
          <w:sz w:val="19"/>
          <w:szCs w:val="19"/>
          <w:lang w:val="en-GB" w:eastAsia="en-US"/>
        </w:rPr>
      </w:pPr>
      <w:r w:rsidRPr="00441DB8">
        <w:rPr>
          <w:rFonts w:eastAsia="Calibri"/>
          <w:b/>
          <w:sz w:val="19"/>
          <w:szCs w:val="19"/>
          <w:lang w:val="en-GB" w:eastAsia="en-US"/>
        </w:rPr>
        <w:t>A</w:t>
      </w:r>
      <w:r w:rsidR="000D0A0D" w:rsidRPr="00441DB8">
        <w:rPr>
          <w:rFonts w:eastAsia="Calibri"/>
          <w:b/>
          <w:sz w:val="19"/>
          <w:szCs w:val="19"/>
          <w:lang w:val="en-GB" w:eastAsia="en-US"/>
        </w:rPr>
        <w:t>ljinik asit test</w:t>
      </w:r>
      <w:r w:rsidRPr="00441DB8">
        <w:rPr>
          <w:rFonts w:eastAsia="Calibri"/>
          <w:b/>
          <w:sz w:val="19"/>
          <w:szCs w:val="19"/>
          <w:lang w:val="en-GB" w:eastAsia="en-US"/>
        </w:rPr>
        <w:t>i:</w:t>
      </w:r>
      <w:r w:rsidRPr="00441DB8">
        <w:rPr>
          <w:rFonts w:eastAsia="Calibri"/>
          <w:b/>
          <w:sz w:val="19"/>
          <w:szCs w:val="19"/>
          <w:lang w:val="en-GB" w:eastAsia="en-US"/>
        </w:rPr>
        <w:tab/>
      </w:r>
      <w:r w:rsidRPr="00441DB8">
        <w:rPr>
          <w:rFonts w:eastAsia="Calibri"/>
          <w:b/>
          <w:sz w:val="19"/>
          <w:szCs w:val="19"/>
          <w:lang w:val="en-GB" w:eastAsia="en-US"/>
        </w:rPr>
        <w:tab/>
      </w:r>
      <w:r w:rsidRPr="00441DB8">
        <w:rPr>
          <w:rFonts w:eastAsia="Calibri"/>
          <w:sz w:val="19"/>
          <w:szCs w:val="19"/>
          <w:lang w:val="en-GB" w:eastAsia="en-US"/>
        </w:rPr>
        <w:t>Testi geçer.</w:t>
      </w:r>
    </w:p>
    <w:p w:rsidR="000D0A0D" w:rsidRPr="00441DB8" w:rsidRDefault="000D0A0D" w:rsidP="00815038">
      <w:pPr>
        <w:ind w:left="60"/>
        <w:jc w:val="both"/>
        <w:rPr>
          <w:rFonts w:eastAsia="Calibri"/>
          <w:b/>
          <w:sz w:val="19"/>
          <w:szCs w:val="19"/>
          <w:lang w:val="en-GB" w:eastAsia="en-US"/>
        </w:rPr>
      </w:pPr>
    </w:p>
    <w:p w:rsidR="000D0A0D" w:rsidRPr="00441DB8" w:rsidRDefault="000D0A0D" w:rsidP="00815038">
      <w:pPr>
        <w:ind w:left="60"/>
        <w:jc w:val="both"/>
        <w:rPr>
          <w:rFonts w:eastAsia="Calibri"/>
          <w:b/>
          <w:sz w:val="19"/>
          <w:szCs w:val="19"/>
          <w:u w:val="single"/>
          <w:lang w:val="en-GB" w:eastAsia="en-US"/>
        </w:rPr>
      </w:pPr>
      <w:r w:rsidRPr="00441DB8">
        <w:rPr>
          <w:rFonts w:eastAsia="Calibri"/>
          <w:b/>
          <w:sz w:val="19"/>
          <w:szCs w:val="19"/>
          <w:u w:val="single"/>
          <w:lang w:val="en-GB" w:eastAsia="en-US"/>
        </w:rPr>
        <w:t>Saflık:</w:t>
      </w:r>
    </w:p>
    <w:p w:rsidR="00487E75" w:rsidRPr="00441DB8" w:rsidRDefault="00487E75" w:rsidP="00815038">
      <w:pPr>
        <w:ind w:left="60"/>
        <w:jc w:val="both"/>
        <w:rPr>
          <w:rFonts w:eastAsia="Calibri"/>
          <w:b/>
          <w:sz w:val="19"/>
          <w:szCs w:val="19"/>
          <w:u w:val="single"/>
          <w:lang w:val="en-GB" w:eastAsia="en-US"/>
        </w:rPr>
      </w:pPr>
    </w:p>
    <w:p w:rsidR="000D0A0D" w:rsidRPr="00441DB8" w:rsidRDefault="000D0A0D" w:rsidP="00815038">
      <w:pPr>
        <w:ind w:left="2124" w:hanging="1404"/>
        <w:jc w:val="both"/>
        <w:rPr>
          <w:rFonts w:eastAsia="Calibri"/>
          <w:sz w:val="19"/>
          <w:szCs w:val="19"/>
          <w:lang w:val="en-GB" w:eastAsia="en-US"/>
        </w:rPr>
      </w:pPr>
      <w:r w:rsidRPr="00441DB8">
        <w:rPr>
          <w:rFonts w:eastAsia="Calibri"/>
          <w:b/>
          <w:sz w:val="19"/>
          <w:szCs w:val="19"/>
          <w:lang w:val="en-GB" w:eastAsia="en-US"/>
        </w:rPr>
        <w:t>Kurutma kaybı:</w:t>
      </w:r>
      <w:r w:rsidR="00487E75" w:rsidRPr="00441DB8">
        <w:rPr>
          <w:rFonts w:eastAsia="Calibri"/>
          <w:sz w:val="19"/>
          <w:szCs w:val="19"/>
          <w:lang w:val="en-GB" w:eastAsia="en-US"/>
        </w:rPr>
        <w:tab/>
      </w:r>
      <w:r w:rsidR="00487E75" w:rsidRPr="00441DB8">
        <w:rPr>
          <w:rFonts w:eastAsia="Calibri"/>
          <w:sz w:val="19"/>
          <w:szCs w:val="19"/>
          <w:lang w:val="en-GB" w:eastAsia="en-US"/>
        </w:rPr>
        <w:tab/>
      </w:r>
      <w:r w:rsidRPr="00441DB8">
        <w:rPr>
          <w:rFonts w:eastAsia="Calibri"/>
          <w:sz w:val="19"/>
          <w:szCs w:val="19"/>
          <w:lang w:val="en-GB" w:eastAsia="en-US"/>
        </w:rPr>
        <w:t>% 15’den fazla olmamalıdır (105 ºC, 4 saat).</w:t>
      </w:r>
    </w:p>
    <w:p w:rsidR="00487E75" w:rsidRPr="00441DB8" w:rsidRDefault="00487E75" w:rsidP="00815038">
      <w:pPr>
        <w:ind w:left="2124" w:hanging="1404"/>
        <w:jc w:val="both"/>
        <w:rPr>
          <w:rFonts w:eastAsia="Calibri"/>
          <w:sz w:val="19"/>
          <w:szCs w:val="19"/>
          <w:lang w:val="en-GB" w:eastAsia="en-US"/>
        </w:rPr>
      </w:pPr>
    </w:p>
    <w:p w:rsidR="000D0A0D" w:rsidRPr="00441DB8" w:rsidRDefault="000D0A0D" w:rsidP="00815038">
      <w:pPr>
        <w:ind w:left="2124" w:hanging="1404"/>
        <w:jc w:val="both"/>
        <w:rPr>
          <w:rFonts w:eastAsia="Calibri"/>
          <w:sz w:val="19"/>
          <w:szCs w:val="19"/>
          <w:lang w:val="en-GB" w:eastAsia="en-US"/>
        </w:rPr>
      </w:pPr>
      <w:r w:rsidRPr="00441DB8">
        <w:rPr>
          <w:rFonts w:eastAsia="Calibri"/>
          <w:b/>
          <w:sz w:val="19"/>
          <w:szCs w:val="19"/>
          <w:lang w:val="en-GB" w:eastAsia="en-US"/>
        </w:rPr>
        <w:t>Sülfatlandırılmış kül:</w:t>
      </w:r>
      <w:r w:rsidRPr="00441DB8">
        <w:rPr>
          <w:rFonts w:eastAsia="Calibri"/>
          <w:sz w:val="19"/>
          <w:szCs w:val="19"/>
          <w:lang w:val="en-GB" w:eastAsia="en-US"/>
        </w:rPr>
        <w:tab/>
        <w:t>Kuru bazda % 7’den fazla olmamalıdır.</w:t>
      </w:r>
    </w:p>
    <w:p w:rsidR="00487E75" w:rsidRPr="00441DB8" w:rsidRDefault="00487E75" w:rsidP="00815038">
      <w:pPr>
        <w:ind w:left="2124" w:hanging="1404"/>
        <w:jc w:val="both"/>
        <w:rPr>
          <w:rFonts w:eastAsia="Calibri"/>
          <w:sz w:val="19"/>
          <w:szCs w:val="19"/>
          <w:lang w:val="en-GB" w:eastAsia="en-US"/>
        </w:rPr>
      </w:pPr>
    </w:p>
    <w:p w:rsidR="00487E75" w:rsidRPr="00441DB8" w:rsidRDefault="000D0A0D" w:rsidP="00815038">
      <w:pPr>
        <w:ind w:firstLine="720"/>
        <w:jc w:val="both"/>
        <w:rPr>
          <w:rFonts w:eastAsia="Calibri"/>
          <w:b/>
          <w:sz w:val="19"/>
          <w:szCs w:val="19"/>
          <w:lang w:val="en-GB" w:eastAsia="en-US"/>
        </w:rPr>
      </w:pPr>
      <w:r w:rsidRPr="00441DB8">
        <w:rPr>
          <w:rFonts w:eastAsia="Calibri"/>
          <w:b/>
          <w:sz w:val="19"/>
          <w:szCs w:val="19"/>
          <w:lang w:val="en-GB" w:eastAsia="en-US"/>
        </w:rPr>
        <w:t>Suda çözünmeyen</w:t>
      </w:r>
    </w:p>
    <w:p w:rsidR="000D0A0D" w:rsidRPr="00441DB8" w:rsidRDefault="000D0A0D" w:rsidP="00815038">
      <w:pPr>
        <w:ind w:firstLine="720"/>
        <w:jc w:val="both"/>
        <w:rPr>
          <w:rFonts w:eastAsia="Calibri"/>
          <w:sz w:val="19"/>
          <w:szCs w:val="19"/>
          <w:lang w:val="en-GB" w:eastAsia="en-US"/>
        </w:rPr>
      </w:pPr>
      <w:r w:rsidRPr="00441DB8">
        <w:rPr>
          <w:rFonts w:eastAsia="Calibri"/>
          <w:b/>
          <w:sz w:val="19"/>
          <w:szCs w:val="19"/>
          <w:lang w:val="en-GB" w:eastAsia="en-US"/>
        </w:rPr>
        <w:t>madde:</w:t>
      </w:r>
      <w:r w:rsidR="00487E75" w:rsidRPr="00441DB8">
        <w:rPr>
          <w:rFonts w:eastAsia="Calibri"/>
          <w:b/>
          <w:sz w:val="19"/>
          <w:szCs w:val="19"/>
          <w:lang w:val="en-GB" w:eastAsia="en-US"/>
        </w:rPr>
        <w:tab/>
      </w:r>
      <w:r w:rsidR="00487E75" w:rsidRPr="00441DB8">
        <w:rPr>
          <w:rFonts w:eastAsia="Calibri"/>
          <w:b/>
          <w:sz w:val="19"/>
          <w:szCs w:val="19"/>
          <w:lang w:val="en-GB" w:eastAsia="en-US"/>
        </w:rPr>
        <w:tab/>
      </w:r>
      <w:r w:rsidR="00487E75" w:rsidRPr="00441DB8">
        <w:rPr>
          <w:rFonts w:eastAsia="Calibri"/>
          <w:b/>
          <w:sz w:val="19"/>
          <w:szCs w:val="19"/>
          <w:lang w:val="en-GB" w:eastAsia="en-US"/>
        </w:rPr>
        <w:tab/>
      </w:r>
      <w:r w:rsidRPr="00441DB8">
        <w:rPr>
          <w:rFonts w:eastAsia="Calibri"/>
          <w:sz w:val="19"/>
          <w:szCs w:val="19"/>
          <w:lang w:val="en-GB" w:eastAsia="en-US"/>
        </w:rPr>
        <w:t>Susuz bazda % 2’den fazla olmamalıdır.</w:t>
      </w:r>
    </w:p>
    <w:p w:rsidR="00487E75" w:rsidRPr="00441DB8" w:rsidRDefault="00487E75" w:rsidP="00815038">
      <w:pPr>
        <w:ind w:firstLine="720"/>
        <w:jc w:val="both"/>
        <w:rPr>
          <w:rFonts w:eastAsia="Calibri"/>
          <w:sz w:val="19"/>
          <w:szCs w:val="19"/>
          <w:lang w:val="en-GB" w:eastAsia="en-US"/>
        </w:rPr>
      </w:pPr>
    </w:p>
    <w:p w:rsidR="000D0A0D" w:rsidRPr="00441DB8" w:rsidRDefault="000D0A0D" w:rsidP="00815038">
      <w:pPr>
        <w:ind w:firstLine="720"/>
        <w:jc w:val="both"/>
        <w:rPr>
          <w:rFonts w:eastAsia="Calibri"/>
          <w:sz w:val="19"/>
          <w:szCs w:val="19"/>
          <w:lang w:val="en-GB" w:eastAsia="en-US"/>
        </w:rPr>
      </w:pPr>
      <w:r w:rsidRPr="00441DB8">
        <w:rPr>
          <w:rFonts w:eastAsia="Calibri"/>
          <w:b/>
          <w:sz w:val="19"/>
          <w:szCs w:val="19"/>
          <w:lang w:eastAsia="en-US"/>
        </w:rPr>
        <w:t>Formaldehit:</w:t>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val="en-GB" w:eastAsia="en-US"/>
        </w:rPr>
        <w:t>50 mg/kg’dan fazla olmamalıdır.</w:t>
      </w:r>
    </w:p>
    <w:p w:rsidR="00487E75" w:rsidRPr="00441DB8" w:rsidRDefault="00487E75" w:rsidP="00815038">
      <w:pPr>
        <w:ind w:firstLine="720"/>
        <w:jc w:val="both"/>
        <w:rPr>
          <w:rFonts w:eastAsia="Calibri"/>
          <w:sz w:val="19"/>
          <w:szCs w:val="19"/>
          <w:lang w:eastAsia="en-US"/>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Arsenik:</w:t>
      </w:r>
      <w:r w:rsidR="00487E75" w:rsidRPr="00441DB8">
        <w:rPr>
          <w:rFonts w:eastAsia="Calibri"/>
          <w:sz w:val="19"/>
          <w:szCs w:val="19"/>
          <w:lang w:eastAsia="en-US"/>
        </w:rPr>
        <w:tab/>
      </w:r>
      <w:r w:rsidR="00487E75" w:rsidRPr="00441DB8">
        <w:rPr>
          <w:rFonts w:eastAsia="Calibri"/>
          <w:sz w:val="19"/>
          <w:szCs w:val="19"/>
          <w:lang w:eastAsia="en-US"/>
        </w:rPr>
        <w:tab/>
      </w:r>
      <w:r w:rsidRPr="00441DB8">
        <w:rPr>
          <w:rFonts w:eastAsia="Calibri"/>
          <w:sz w:val="19"/>
          <w:szCs w:val="19"/>
          <w:lang w:eastAsia="en-US"/>
        </w:rPr>
        <w:t>3 mg/kg’dan fazla olmamalıdır.</w:t>
      </w:r>
    </w:p>
    <w:p w:rsidR="00487E75" w:rsidRPr="00441DB8" w:rsidRDefault="00487E75" w:rsidP="00815038">
      <w:pPr>
        <w:ind w:firstLine="720"/>
        <w:jc w:val="both"/>
        <w:rPr>
          <w:rFonts w:eastAsia="Calibri"/>
          <w:sz w:val="19"/>
          <w:szCs w:val="19"/>
          <w:lang w:eastAsia="en-US"/>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Kurşun:</w:t>
      </w:r>
      <w:r w:rsidR="00487E75" w:rsidRPr="00441DB8">
        <w:rPr>
          <w:rFonts w:eastAsia="Calibri"/>
          <w:sz w:val="19"/>
          <w:szCs w:val="19"/>
          <w:lang w:eastAsia="en-US"/>
        </w:rPr>
        <w:tab/>
      </w:r>
      <w:r w:rsidR="00487E75" w:rsidRPr="00441DB8">
        <w:rPr>
          <w:rFonts w:eastAsia="Calibri"/>
          <w:sz w:val="19"/>
          <w:szCs w:val="19"/>
          <w:lang w:eastAsia="en-US"/>
        </w:rPr>
        <w:tab/>
      </w:r>
      <w:r w:rsidR="00487E75" w:rsidRPr="00441DB8">
        <w:rPr>
          <w:rFonts w:eastAsia="Calibri"/>
          <w:sz w:val="19"/>
          <w:szCs w:val="19"/>
          <w:lang w:eastAsia="en-US"/>
        </w:rPr>
        <w:tab/>
        <w:t>2</w:t>
      </w:r>
      <w:r w:rsidRPr="00441DB8">
        <w:rPr>
          <w:rFonts w:eastAsia="Calibri"/>
          <w:sz w:val="19"/>
          <w:szCs w:val="19"/>
          <w:lang w:eastAsia="en-US"/>
        </w:rPr>
        <w:t xml:space="preserve"> mg/kg’dan fazla olmamalıdır.</w:t>
      </w:r>
    </w:p>
    <w:p w:rsidR="00487E75" w:rsidRPr="00441DB8" w:rsidRDefault="00487E75" w:rsidP="00815038">
      <w:pPr>
        <w:ind w:firstLine="720"/>
        <w:jc w:val="both"/>
        <w:rPr>
          <w:rFonts w:eastAsia="Calibri"/>
          <w:sz w:val="19"/>
          <w:szCs w:val="19"/>
          <w:lang w:eastAsia="en-US"/>
        </w:rPr>
      </w:pPr>
    </w:p>
    <w:p w:rsidR="000D0A0D" w:rsidRPr="00441DB8" w:rsidRDefault="008A2DDD" w:rsidP="00815038">
      <w:pPr>
        <w:ind w:firstLine="720"/>
        <w:jc w:val="both"/>
        <w:rPr>
          <w:rFonts w:eastAsia="Calibri"/>
          <w:sz w:val="19"/>
          <w:szCs w:val="19"/>
          <w:lang w:eastAsia="en-US"/>
        </w:rPr>
      </w:pPr>
      <w:r w:rsidRPr="00441DB8">
        <w:rPr>
          <w:rFonts w:eastAsia="Calibri"/>
          <w:b/>
          <w:sz w:val="19"/>
          <w:szCs w:val="19"/>
          <w:lang w:eastAsia="en-US"/>
        </w:rPr>
        <w:t>Civa</w:t>
      </w:r>
      <w:r w:rsidR="000D0A0D" w:rsidRPr="00441DB8">
        <w:rPr>
          <w:rFonts w:eastAsia="Calibri"/>
          <w:b/>
          <w:sz w:val="19"/>
          <w:szCs w:val="19"/>
          <w:lang w:eastAsia="en-US"/>
        </w:rPr>
        <w:t>:</w:t>
      </w:r>
      <w:r w:rsidR="000D0A0D" w:rsidRPr="00441DB8">
        <w:rPr>
          <w:rFonts w:eastAsia="Calibri"/>
          <w:sz w:val="19"/>
          <w:szCs w:val="19"/>
          <w:lang w:eastAsia="en-US"/>
        </w:rPr>
        <w:tab/>
      </w:r>
      <w:r w:rsidR="000D0A0D" w:rsidRPr="00441DB8">
        <w:rPr>
          <w:rFonts w:eastAsia="Calibri"/>
          <w:sz w:val="19"/>
          <w:szCs w:val="19"/>
          <w:lang w:eastAsia="en-US"/>
        </w:rPr>
        <w:tab/>
      </w:r>
      <w:r w:rsidR="000D0A0D" w:rsidRPr="00441DB8">
        <w:rPr>
          <w:rFonts w:eastAsia="Calibri"/>
          <w:sz w:val="19"/>
          <w:szCs w:val="19"/>
          <w:lang w:eastAsia="en-US"/>
        </w:rPr>
        <w:tab/>
        <w:t>1 mg/kg’dan fazla olmamalıdır.</w:t>
      </w:r>
    </w:p>
    <w:p w:rsidR="00487E75" w:rsidRPr="00441DB8" w:rsidRDefault="00487E75" w:rsidP="00815038">
      <w:pPr>
        <w:ind w:firstLine="720"/>
        <w:jc w:val="both"/>
        <w:rPr>
          <w:rFonts w:eastAsia="Calibri"/>
          <w:sz w:val="19"/>
          <w:szCs w:val="19"/>
          <w:lang w:eastAsia="en-US"/>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Kadmiyum:</w:t>
      </w:r>
      <w:r w:rsidRPr="00441DB8">
        <w:rPr>
          <w:rFonts w:eastAsia="Calibri"/>
          <w:sz w:val="19"/>
          <w:szCs w:val="19"/>
          <w:lang w:eastAsia="en-US"/>
        </w:rPr>
        <w:tab/>
      </w:r>
      <w:r w:rsidRPr="00441DB8">
        <w:rPr>
          <w:rFonts w:eastAsia="Calibri"/>
          <w:sz w:val="19"/>
          <w:szCs w:val="19"/>
          <w:lang w:eastAsia="en-US"/>
        </w:rPr>
        <w:tab/>
        <w:t>1 mg/kg’dan fazla olmamalıdır.</w:t>
      </w:r>
    </w:p>
    <w:p w:rsidR="00487E75" w:rsidRPr="00441DB8" w:rsidRDefault="00487E75" w:rsidP="00815038">
      <w:pPr>
        <w:ind w:firstLine="720"/>
        <w:jc w:val="both"/>
        <w:rPr>
          <w:rFonts w:eastAsia="Calibri"/>
          <w:sz w:val="19"/>
          <w:szCs w:val="19"/>
          <w:lang w:eastAsia="en-US"/>
        </w:rPr>
      </w:pPr>
    </w:p>
    <w:p w:rsidR="00487E75" w:rsidRPr="00441DB8" w:rsidRDefault="00487E75" w:rsidP="00815038">
      <w:pPr>
        <w:jc w:val="both"/>
        <w:rPr>
          <w:rFonts w:eastAsia="Calibri"/>
          <w:b/>
          <w:sz w:val="19"/>
          <w:szCs w:val="19"/>
          <w:u w:val="single"/>
          <w:lang w:eastAsia="en-US"/>
        </w:rPr>
      </w:pPr>
      <w:r w:rsidRPr="00441DB8">
        <w:rPr>
          <w:rFonts w:eastAsia="Calibri"/>
          <w:b/>
          <w:sz w:val="19"/>
          <w:szCs w:val="19"/>
          <w:u w:val="single"/>
          <w:lang w:eastAsia="en-US"/>
        </w:rPr>
        <w:t>Mikrobiyolojik kriterler:</w:t>
      </w:r>
    </w:p>
    <w:p w:rsidR="00487E75" w:rsidRPr="00441DB8" w:rsidRDefault="00487E75" w:rsidP="00815038">
      <w:pPr>
        <w:ind w:firstLine="720"/>
        <w:jc w:val="both"/>
        <w:rPr>
          <w:rFonts w:eastAsia="Calibri"/>
          <w:sz w:val="19"/>
          <w:szCs w:val="19"/>
          <w:lang w:eastAsia="en-US"/>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Toplam koloni sayısı:</w:t>
      </w:r>
      <w:r w:rsidRPr="00441DB8">
        <w:rPr>
          <w:rFonts w:eastAsia="Calibri"/>
          <w:sz w:val="19"/>
          <w:szCs w:val="19"/>
          <w:lang w:eastAsia="en-US"/>
        </w:rPr>
        <w:tab/>
        <w:t>Her g’da 5000 koloniden fazla olmamalıdır.</w:t>
      </w:r>
    </w:p>
    <w:p w:rsidR="00487E75" w:rsidRPr="00441DB8" w:rsidRDefault="00487E75" w:rsidP="00815038">
      <w:pPr>
        <w:ind w:firstLine="720"/>
        <w:jc w:val="both"/>
        <w:rPr>
          <w:rFonts w:eastAsia="Calibri"/>
          <w:sz w:val="19"/>
          <w:szCs w:val="19"/>
          <w:lang w:eastAsia="en-US"/>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Maya ve küf:</w:t>
      </w:r>
      <w:r w:rsidRPr="00441DB8">
        <w:rPr>
          <w:rFonts w:eastAsia="Calibri"/>
          <w:sz w:val="19"/>
          <w:szCs w:val="19"/>
          <w:lang w:eastAsia="en-US"/>
        </w:rPr>
        <w:tab/>
      </w:r>
      <w:r w:rsidRPr="00441DB8">
        <w:rPr>
          <w:rFonts w:eastAsia="Calibri"/>
          <w:sz w:val="19"/>
          <w:szCs w:val="19"/>
          <w:lang w:eastAsia="en-US"/>
        </w:rPr>
        <w:tab/>
        <w:t>Her g’da 500 koloniden fazla olmamalıdır</w:t>
      </w:r>
    </w:p>
    <w:p w:rsidR="00487E75" w:rsidRPr="00441DB8" w:rsidRDefault="00487E75" w:rsidP="00815038">
      <w:pPr>
        <w:ind w:firstLine="720"/>
        <w:jc w:val="both"/>
        <w:rPr>
          <w:rFonts w:eastAsia="Calibri"/>
          <w:sz w:val="19"/>
          <w:szCs w:val="19"/>
          <w:lang w:eastAsia="en-US"/>
        </w:rPr>
      </w:pPr>
    </w:p>
    <w:p w:rsidR="000D0A0D" w:rsidRPr="00441DB8" w:rsidRDefault="00075F25" w:rsidP="00815038">
      <w:pPr>
        <w:ind w:firstLine="720"/>
        <w:jc w:val="both"/>
        <w:rPr>
          <w:rFonts w:eastAsia="Calibri"/>
          <w:sz w:val="19"/>
          <w:szCs w:val="19"/>
          <w:lang w:eastAsia="en-US"/>
        </w:rPr>
      </w:pPr>
      <w:r w:rsidRPr="00441DB8">
        <w:rPr>
          <w:rFonts w:eastAsia="Calibri"/>
          <w:b/>
          <w:i/>
          <w:sz w:val="19"/>
          <w:szCs w:val="19"/>
          <w:lang w:eastAsia="en-US"/>
        </w:rPr>
        <w:t>Escherichia coli</w:t>
      </w:r>
      <w:r w:rsidR="000D0A0D" w:rsidRPr="00441DB8">
        <w:rPr>
          <w:rFonts w:eastAsia="Calibri"/>
          <w:b/>
          <w:i/>
          <w:sz w:val="19"/>
          <w:szCs w:val="19"/>
          <w:lang w:eastAsia="en-US"/>
        </w:rPr>
        <w:t>:</w:t>
      </w:r>
      <w:r w:rsidRPr="00441DB8">
        <w:rPr>
          <w:rFonts w:eastAsia="Calibri"/>
          <w:sz w:val="19"/>
          <w:szCs w:val="19"/>
          <w:lang w:eastAsia="en-US"/>
        </w:rPr>
        <w:tab/>
      </w:r>
      <w:r w:rsidRPr="00441DB8">
        <w:rPr>
          <w:rFonts w:eastAsia="Calibri"/>
          <w:sz w:val="19"/>
          <w:szCs w:val="19"/>
          <w:lang w:eastAsia="en-US"/>
        </w:rPr>
        <w:tab/>
      </w:r>
      <w:r w:rsidR="000D0A0D" w:rsidRPr="00441DB8">
        <w:rPr>
          <w:rFonts w:eastAsia="Calibri"/>
          <w:sz w:val="19"/>
          <w:szCs w:val="19"/>
          <w:lang w:eastAsia="en-US"/>
        </w:rPr>
        <w:t>5 g’da bulunmamalıdır.</w:t>
      </w:r>
    </w:p>
    <w:p w:rsidR="00487E75" w:rsidRPr="00441DB8" w:rsidRDefault="00487E75" w:rsidP="00815038">
      <w:pPr>
        <w:ind w:firstLine="720"/>
        <w:jc w:val="both"/>
        <w:rPr>
          <w:rFonts w:eastAsia="Calibri"/>
          <w:sz w:val="19"/>
          <w:szCs w:val="19"/>
          <w:lang w:eastAsia="en-US"/>
        </w:rPr>
      </w:pPr>
    </w:p>
    <w:p w:rsidR="000D0A0D" w:rsidRPr="00441DB8" w:rsidRDefault="000D0A0D" w:rsidP="00815038">
      <w:pPr>
        <w:ind w:firstLine="720"/>
        <w:jc w:val="both"/>
        <w:rPr>
          <w:rFonts w:eastAsia="Calibri"/>
          <w:sz w:val="19"/>
          <w:szCs w:val="19"/>
          <w:lang w:eastAsia="en-US"/>
        </w:rPr>
      </w:pPr>
      <w:r w:rsidRPr="00441DB8">
        <w:rPr>
          <w:rFonts w:eastAsia="Calibri"/>
          <w:b/>
          <w:i/>
          <w:sz w:val="19"/>
          <w:szCs w:val="19"/>
          <w:lang w:eastAsia="en-US"/>
        </w:rPr>
        <w:t>Salmonella</w:t>
      </w:r>
      <w:r w:rsidRPr="00441DB8">
        <w:rPr>
          <w:rFonts w:eastAsia="Calibri"/>
          <w:b/>
          <w:sz w:val="19"/>
          <w:szCs w:val="19"/>
          <w:lang w:eastAsia="en-US"/>
        </w:rPr>
        <w:t xml:space="preserve"> spp.</w:t>
      </w:r>
      <w:r w:rsidRPr="00441DB8">
        <w:rPr>
          <w:rFonts w:eastAsia="Calibri"/>
          <w:sz w:val="19"/>
          <w:szCs w:val="19"/>
          <w:lang w:eastAsia="en-US"/>
        </w:rPr>
        <w:t>:</w:t>
      </w:r>
      <w:r w:rsidRPr="00441DB8">
        <w:rPr>
          <w:rFonts w:eastAsia="Calibri"/>
          <w:sz w:val="19"/>
          <w:szCs w:val="19"/>
          <w:lang w:eastAsia="en-US"/>
        </w:rPr>
        <w:tab/>
      </w:r>
      <w:r w:rsidRPr="00441DB8">
        <w:rPr>
          <w:rFonts w:eastAsia="Calibri"/>
          <w:sz w:val="19"/>
          <w:szCs w:val="19"/>
          <w:lang w:eastAsia="en-US"/>
        </w:rPr>
        <w:tab/>
        <w:t>10 g’da bulunmamalıdır.</w:t>
      </w:r>
    </w:p>
    <w:p w:rsidR="000D0A0D" w:rsidRPr="00441DB8" w:rsidRDefault="000D0A0D" w:rsidP="00815038">
      <w:pPr>
        <w:keepNext/>
        <w:ind w:left="4245" w:hanging="4245"/>
        <w:jc w:val="both"/>
        <w:outlineLvl w:val="2"/>
        <w:rPr>
          <w:b/>
          <w:sz w:val="19"/>
          <w:szCs w:val="19"/>
          <w:u w:val="single"/>
        </w:rPr>
      </w:pPr>
    </w:p>
    <w:p w:rsidR="00487E75" w:rsidRPr="00441DB8" w:rsidRDefault="00487E75" w:rsidP="00815038">
      <w:pPr>
        <w:keepNext/>
        <w:ind w:left="4245" w:hanging="4245"/>
        <w:jc w:val="both"/>
        <w:outlineLvl w:val="2"/>
        <w:rPr>
          <w:b/>
          <w:sz w:val="19"/>
          <w:szCs w:val="19"/>
          <w:u w:val="single"/>
        </w:rPr>
      </w:pPr>
    </w:p>
    <w:p w:rsidR="000D0A0D" w:rsidRPr="00441DB8" w:rsidRDefault="000D0A0D" w:rsidP="00815038">
      <w:pPr>
        <w:keepNext/>
        <w:ind w:left="4245" w:hanging="4245"/>
        <w:jc w:val="both"/>
        <w:outlineLvl w:val="2"/>
        <w:rPr>
          <w:b/>
          <w:sz w:val="19"/>
          <w:szCs w:val="19"/>
          <w:u w:val="single"/>
        </w:rPr>
      </w:pPr>
      <w:r w:rsidRPr="00441DB8">
        <w:rPr>
          <w:b/>
          <w:sz w:val="19"/>
          <w:szCs w:val="19"/>
          <w:u w:val="single"/>
        </w:rPr>
        <w:t>E 404  KALSİYUM  ALJİNAT</w:t>
      </w:r>
    </w:p>
    <w:p w:rsidR="000D0A0D" w:rsidRPr="00441DB8" w:rsidRDefault="000D0A0D" w:rsidP="00815038">
      <w:pPr>
        <w:ind w:left="2124" w:hanging="2124"/>
        <w:jc w:val="both"/>
        <w:rPr>
          <w:rFonts w:eastAsia="Calibri"/>
          <w:sz w:val="19"/>
          <w:szCs w:val="19"/>
          <w:lang w:eastAsia="en-US"/>
        </w:rPr>
      </w:pPr>
    </w:p>
    <w:p w:rsidR="000D0A0D" w:rsidRPr="00441DB8" w:rsidRDefault="00B96B2E" w:rsidP="00815038">
      <w:pPr>
        <w:ind w:left="2124" w:hanging="2124"/>
        <w:jc w:val="both"/>
        <w:rPr>
          <w:rFonts w:eastAsia="Calibri"/>
          <w:sz w:val="19"/>
          <w:szCs w:val="19"/>
          <w:lang w:eastAsia="en-US"/>
        </w:rPr>
      </w:pPr>
      <w:r w:rsidRPr="00441DB8">
        <w:rPr>
          <w:rFonts w:eastAsia="Calibri"/>
          <w:b/>
          <w:sz w:val="19"/>
          <w:szCs w:val="19"/>
          <w:u w:val="single"/>
          <w:lang w:eastAsia="en-US"/>
        </w:rPr>
        <w:lastRenderedPageBreak/>
        <w:t>Eşanlamlılar</w:t>
      </w:r>
      <w:r w:rsidR="000D0A0D" w:rsidRPr="00441DB8">
        <w:rPr>
          <w:rFonts w:eastAsia="Calibri"/>
          <w:b/>
          <w:sz w:val="19"/>
          <w:szCs w:val="19"/>
          <w:u w:val="single"/>
          <w:lang w:eastAsia="en-US"/>
        </w:rPr>
        <w:t>:</w:t>
      </w:r>
      <w:r w:rsidR="00487E75" w:rsidRPr="00441DB8">
        <w:rPr>
          <w:rFonts w:eastAsia="Calibri"/>
          <w:sz w:val="19"/>
          <w:szCs w:val="19"/>
          <w:lang w:eastAsia="en-US"/>
        </w:rPr>
        <w:tab/>
      </w:r>
      <w:r w:rsidR="00487E75" w:rsidRPr="00441DB8">
        <w:rPr>
          <w:rFonts w:eastAsia="Calibri"/>
          <w:sz w:val="19"/>
          <w:szCs w:val="19"/>
          <w:lang w:eastAsia="en-US"/>
        </w:rPr>
        <w:tab/>
      </w:r>
      <w:r w:rsidR="000D0A0D" w:rsidRPr="00441DB8">
        <w:rPr>
          <w:rFonts w:eastAsia="Calibri"/>
          <w:sz w:val="19"/>
          <w:szCs w:val="19"/>
          <w:lang w:eastAsia="en-US"/>
        </w:rPr>
        <w:t>Aljinatın kalsiyum tuzu</w:t>
      </w:r>
    </w:p>
    <w:p w:rsidR="000D0A0D" w:rsidRPr="00441DB8" w:rsidRDefault="000D0A0D" w:rsidP="00815038">
      <w:pPr>
        <w:jc w:val="both"/>
        <w:rPr>
          <w:rFonts w:eastAsia="Calibri"/>
          <w:b/>
          <w:sz w:val="19"/>
          <w:szCs w:val="19"/>
          <w:lang w:eastAsia="en-US"/>
        </w:rPr>
      </w:pPr>
    </w:p>
    <w:p w:rsidR="000D0A0D" w:rsidRPr="00441DB8" w:rsidRDefault="000D0A0D" w:rsidP="00815038">
      <w:pPr>
        <w:jc w:val="both"/>
        <w:rPr>
          <w:rFonts w:eastAsia="Calibri"/>
          <w:b/>
          <w:sz w:val="19"/>
          <w:szCs w:val="19"/>
          <w:u w:val="single"/>
          <w:lang w:eastAsia="en-US"/>
        </w:rPr>
      </w:pPr>
      <w:r w:rsidRPr="00441DB8">
        <w:rPr>
          <w:rFonts w:eastAsia="Calibri"/>
          <w:b/>
          <w:sz w:val="19"/>
          <w:szCs w:val="19"/>
          <w:u w:val="single"/>
          <w:lang w:eastAsia="en-US"/>
        </w:rPr>
        <w:t>Tanım:</w:t>
      </w:r>
    </w:p>
    <w:p w:rsidR="00487E75" w:rsidRPr="00441DB8" w:rsidRDefault="00487E75" w:rsidP="00815038">
      <w:pPr>
        <w:ind w:firstLine="720"/>
        <w:jc w:val="both"/>
        <w:rPr>
          <w:rFonts w:eastAsia="Calibri"/>
          <w:b/>
          <w:sz w:val="19"/>
          <w:szCs w:val="19"/>
          <w:lang w:eastAsia="en-US"/>
        </w:rPr>
      </w:pPr>
    </w:p>
    <w:p w:rsidR="00487E75" w:rsidRPr="00441DB8" w:rsidRDefault="00487E75" w:rsidP="00815038">
      <w:pPr>
        <w:ind w:firstLine="720"/>
        <w:jc w:val="both"/>
        <w:rPr>
          <w:rFonts w:eastAsia="Calibri"/>
          <w:b/>
          <w:sz w:val="19"/>
          <w:szCs w:val="19"/>
          <w:lang w:eastAsia="en-US"/>
        </w:rPr>
      </w:pPr>
      <w:r w:rsidRPr="00441DB8">
        <w:rPr>
          <w:rFonts w:eastAsia="Calibri"/>
          <w:b/>
          <w:sz w:val="19"/>
          <w:szCs w:val="19"/>
          <w:lang w:eastAsia="en-US"/>
        </w:rPr>
        <w:t>Einecs:</w:t>
      </w:r>
    </w:p>
    <w:p w:rsidR="00487E75" w:rsidRPr="00441DB8" w:rsidRDefault="00487E75" w:rsidP="00815038">
      <w:pPr>
        <w:ind w:firstLine="720"/>
        <w:jc w:val="both"/>
        <w:rPr>
          <w:rFonts w:eastAsia="Calibri"/>
          <w:b/>
          <w:sz w:val="19"/>
          <w:szCs w:val="19"/>
          <w:lang w:eastAsia="en-US"/>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Kimyasal adı:</w:t>
      </w:r>
      <w:r w:rsidRPr="00441DB8">
        <w:rPr>
          <w:rFonts w:eastAsia="Calibri"/>
          <w:sz w:val="19"/>
          <w:szCs w:val="19"/>
          <w:lang w:eastAsia="en-US"/>
        </w:rPr>
        <w:tab/>
      </w:r>
      <w:r w:rsidRPr="00441DB8">
        <w:rPr>
          <w:rFonts w:eastAsia="Calibri"/>
          <w:sz w:val="19"/>
          <w:szCs w:val="19"/>
          <w:lang w:eastAsia="en-US"/>
        </w:rPr>
        <w:tab/>
        <w:t>Aljinik asitin kalsiyum tuzu</w:t>
      </w:r>
    </w:p>
    <w:p w:rsidR="00487E75" w:rsidRPr="00441DB8" w:rsidRDefault="00487E75" w:rsidP="00815038">
      <w:pPr>
        <w:ind w:firstLine="720"/>
        <w:jc w:val="both"/>
        <w:rPr>
          <w:rFonts w:eastAsia="Calibri"/>
          <w:b/>
          <w:sz w:val="19"/>
          <w:szCs w:val="19"/>
          <w:lang w:val="en-GB" w:eastAsia="en-US"/>
        </w:rPr>
      </w:pPr>
    </w:p>
    <w:p w:rsidR="000D0A0D" w:rsidRPr="00441DB8" w:rsidRDefault="000D0A0D" w:rsidP="00815038">
      <w:pPr>
        <w:ind w:firstLine="720"/>
        <w:jc w:val="both"/>
        <w:rPr>
          <w:rFonts w:eastAsia="Calibri"/>
          <w:sz w:val="19"/>
          <w:szCs w:val="19"/>
          <w:lang w:val="en-GB" w:eastAsia="en-US"/>
        </w:rPr>
      </w:pPr>
      <w:r w:rsidRPr="00441DB8">
        <w:rPr>
          <w:rFonts w:eastAsia="Calibri"/>
          <w:b/>
          <w:sz w:val="19"/>
          <w:szCs w:val="19"/>
          <w:lang w:val="en-GB" w:eastAsia="en-US"/>
        </w:rPr>
        <w:t>Kimyasal formülü:</w:t>
      </w:r>
      <w:r w:rsidRPr="00441DB8">
        <w:rPr>
          <w:rFonts w:eastAsia="Calibri"/>
          <w:sz w:val="19"/>
          <w:szCs w:val="19"/>
          <w:lang w:val="en-GB" w:eastAsia="en-US"/>
        </w:rPr>
        <w:tab/>
        <w:t>(C</w:t>
      </w:r>
      <w:r w:rsidRPr="00441DB8">
        <w:rPr>
          <w:rFonts w:eastAsia="Calibri"/>
          <w:sz w:val="19"/>
          <w:szCs w:val="19"/>
          <w:vertAlign w:val="subscript"/>
          <w:lang w:val="en-GB" w:eastAsia="en-US"/>
        </w:rPr>
        <w:t>6</w:t>
      </w:r>
      <w:r w:rsidRPr="00441DB8">
        <w:rPr>
          <w:rFonts w:eastAsia="Calibri"/>
          <w:sz w:val="19"/>
          <w:szCs w:val="19"/>
          <w:lang w:val="en-GB" w:eastAsia="en-US"/>
        </w:rPr>
        <w:t>H</w:t>
      </w:r>
      <w:r w:rsidRPr="00441DB8">
        <w:rPr>
          <w:rFonts w:eastAsia="Calibri"/>
          <w:sz w:val="19"/>
          <w:szCs w:val="19"/>
          <w:vertAlign w:val="subscript"/>
          <w:lang w:val="en-GB" w:eastAsia="en-US"/>
        </w:rPr>
        <w:t>7</w:t>
      </w:r>
      <w:r w:rsidRPr="00441DB8">
        <w:rPr>
          <w:rFonts w:eastAsia="Calibri"/>
          <w:sz w:val="19"/>
          <w:szCs w:val="19"/>
          <w:lang w:val="en-GB" w:eastAsia="en-US"/>
        </w:rPr>
        <w:t>Ca</w:t>
      </w:r>
      <w:r w:rsidRPr="00441DB8">
        <w:rPr>
          <w:rFonts w:eastAsia="Calibri"/>
          <w:sz w:val="19"/>
          <w:szCs w:val="19"/>
          <w:vertAlign w:val="subscript"/>
          <w:lang w:val="en-GB" w:eastAsia="en-US"/>
        </w:rPr>
        <w:t>1/2</w:t>
      </w:r>
      <w:r w:rsidRPr="00441DB8">
        <w:rPr>
          <w:rFonts w:eastAsia="Calibri"/>
          <w:sz w:val="19"/>
          <w:szCs w:val="19"/>
          <w:lang w:val="en-GB" w:eastAsia="en-US"/>
        </w:rPr>
        <w:t>O</w:t>
      </w:r>
      <w:r w:rsidRPr="00441DB8">
        <w:rPr>
          <w:rFonts w:eastAsia="Calibri"/>
          <w:sz w:val="19"/>
          <w:szCs w:val="19"/>
          <w:vertAlign w:val="subscript"/>
          <w:lang w:val="en-GB" w:eastAsia="en-US"/>
        </w:rPr>
        <w:t>6</w:t>
      </w:r>
      <w:r w:rsidRPr="00441DB8">
        <w:rPr>
          <w:rFonts w:eastAsia="Calibri"/>
          <w:sz w:val="19"/>
          <w:szCs w:val="19"/>
          <w:lang w:val="en-GB" w:eastAsia="en-US"/>
        </w:rPr>
        <w:t>)</w:t>
      </w:r>
      <w:r w:rsidRPr="00441DB8">
        <w:rPr>
          <w:rFonts w:eastAsia="Calibri"/>
          <w:sz w:val="19"/>
          <w:szCs w:val="19"/>
          <w:vertAlign w:val="subscript"/>
          <w:lang w:val="en-GB" w:eastAsia="en-US"/>
        </w:rPr>
        <w:t>n</w:t>
      </w:r>
      <w:r w:rsidRPr="00441DB8">
        <w:rPr>
          <w:rFonts w:eastAsia="Calibri"/>
          <w:sz w:val="19"/>
          <w:szCs w:val="19"/>
          <w:lang w:val="en-GB" w:eastAsia="en-US"/>
        </w:rPr>
        <w:tab/>
      </w:r>
    </w:p>
    <w:p w:rsidR="00487E75" w:rsidRPr="00441DB8" w:rsidRDefault="00487E75" w:rsidP="00815038">
      <w:pPr>
        <w:ind w:firstLine="720"/>
        <w:jc w:val="both"/>
        <w:rPr>
          <w:rFonts w:eastAsia="Calibri"/>
          <w:b/>
          <w:sz w:val="19"/>
          <w:szCs w:val="19"/>
          <w:lang w:val="en-GB" w:eastAsia="en-US"/>
        </w:rPr>
      </w:pPr>
    </w:p>
    <w:p w:rsidR="000D0A0D" w:rsidRPr="00441DB8" w:rsidRDefault="001016C5" w:rsidP="00815038">
      <w:pPr>
        <w:ind w:firstLine="720"/>
        <w:jc w:val="both"/>
        <w:rPr>
          <w:rFonts w:eastAsia="Calibri"/>
          <w:sz w:val="19"/>
          <w:szCs w:val="19"/>
          <w:lang w:val="en-GB" w:eastAsia="en-US"/>
        </w:rPr>
      </w:pPr>
      <w:r>
        <w:rPr>
          <w:rFonts w:eastAsia="Calibri"/>
          <w:b/>
          <w:sz w:val="19"/>
          <w:szCs w:val="19"/>
          <w:lang w:val="en-GB" w:eastAsia="en-US"/>
        </w:rPr>
        <w:t>Molekül ağırlığı</w:t>
      </w:r>
      <w:r w:rsidR="000D0A0D" w:rsidRPr="00441DB8">
        <w:rPr>
          <w:rFonts w:eastAsia="Calibri"/>
          <w:b/>
          <w:sz w:val="19"/>
          <w:szCs w:val="19"/>
          <w:lang w:val="en-GB" w:eastAsia="en-US"/>
        </w:rPr>
        <w:t>:</w:t>
      </w:r>
      <w:r w:rsidR="000D0A0D" w:rsidRPr="00441DB8">
        <w:rPr>
          <w:rFonts w:eastAsia="Calibri"/>
          <w:sz w:val="19"/>
          <w:szCs w:val="19"/>
          <w:lang w:val="en-GB" w:eastAsia="en-US"/>
        </w:rPr>
        <w:tab/>
      </w:r>
      <w:r w:rsidR="000D0A0D" w:rsidRPr="00441DB8">
        <w:rPr>
          <w:rFonts w:eastAsia="Calibri"/>
          <w:sz w:val="19"/>
          <w:szCs w:val="19"/>
          <w:lang w:val="en-GB" w:eastAsia="en-US"/>
        </w:rPr>
        <w:tab/>
        <w:t>10000- 600000 (tipik ortalama).</w:t>
      </w:r>
    </w:p>
    <w:p w:rsidR="00487E75" w:rsidRPr="00441DB8" w:rsidRDefault="00487E75" w:rsidP="00815038">
      <w:pPr>
        <w:ind w:left="2880" w:hanging="2160"/>
        <w:jc w:val="both"/>
        <w:rPr>
          <w:rFonts w:eastAsia="Calibri"/>
          <w:b/>
          <w:sz w:val="19"/>
          <w:szCs w:val="19"/>
          <w:lang w:val="en-GB" w:eastAsia="en-US"/>
        </w:rPr>
      </w:pPr>
    </w:p>
    <w:p w:rsidR="000D0A0D" w:rsidRPr="00441DB8" w:rsidRDefault="000D0A0D" w:rsidP="00815038">
      <w:pPr>
        <w:ind w:left="2880" w:hanging="2160"/>
        <w:jc w:val="both"/>
        <w:rPr>
          <w:rFonts w:eastAsia="Calibri"/>
          <w:sz w:val="19"/>
          <w:szCs w:val="19"/>
          <w:lang w:val="en-GB" w:eastAsia="en-US"/>
        </w:rPr>
      </w:pPr>
      <w:r w:rsidRPr="00441DB8">
        <w:rPr>
          <w:rFonts w:eastAsia="Calibri"/>
          <w:b/>
          <w:sz w:val="19"/>
          <w:szCs w:val="19"/>
          <w:lang w:val="en-GB" w:eastAsia="en-US"/>
        </w:rPr>
        <w:t>Analiz:</w:t>
      </w:r>
      <w:r w:rsidRPr="00441DB8">
        <w:rPr>
          <w:rFonts w:eastAsia="Calibri"/>
          <w:sz w:val="19"/>
          <w:szCs w:val="19"/>
          <w:lang w:val="en-GB" w:eastAsia="en-US"/>
        </w:rPr>
        <w:tab/>
        <w:t>Susuz bazda kalsiyum aljinatın % 89.6’sından az ve % 104.5’inden fazla olmayanına eşdeğer, % 18’den az ve % 21’den fazla olmayan karbondioksit verir (219 eşdeğer ağırlık bazında hesaplanmış).</w:t>
      </w:r>
    </w:p>
    <w:p w:rsidR="000D0A0D" w:rsidRPr="00441DB8" w:rsidRDefault="000D0A0D" w:rsidP="00815038">
      <w:pPr>
        <w:jc w:val="both"/>
        <w:rPr>
          <w:rFonts w:eastAsia="Calibri"/>
          <w:b/>
          <w:sz w:val="19"/>
          <w:szCs w:val="19"/>
          <w:lang w:val="en-GB" w:eastAsia="en-US"/>
        </w:rPr>
      </w:pPr>
    </w:p>
    <w:p w:rsidR="000D0A0D" w:rsidRPr="00441DB8" w:rsidRDefault="000D0A0D" w:rsidP="00815038">
      <w:pPr>
        <w:jc w:val="both"/>
        <w:rPr>
          <w:rFonts w:eastAsia="Calibri"/>
          <w:sz w:val="19"/>
          <w:szCs w:val="19"/>
          <w:lang w:val="en-GB" w:eastAsia="en-US"/>
        </w:rPr>
      </w:pPr>
      <w:r w:rsidRPr="00441DB8">
        <w:rPr>
          <w:rFonts w:eastAsia="Calibri"/>
          <w:b/>
          <w:sz w:val="19"/>
          <w:szCs w:val="19"/>
          <w:u w:val="single"/>
          <w:lang w:val="en-GB" w:eastAsia="en-US"/>
        </w:rPr>
        <w:t>Tanımlama:</w:t>
      </w:r>
      <w:r w:rsidRPr="00441DB8">
        <w:rPr>
          <w:rFonts w:eastAsia="Calibri"/>
          <w:sz w:val="19"/>
          <w:szCs w:val="19"/>
          <w:lang w:val="en-GB" w:eastAsia="en-US"/>
        </w:rPr>
        <w:tab/>
      </w:r>
      <w:r w:rsidRPr="00441DB8">
        <w:rPr>
          <w:rFonts w:eastAsia="Calibri"/>
          <w:sz w:val="19"/>
          <w:szCs w:val="19"/>
          <w:lang w:val="en-GB" w:eastAsia="en-US"/>
        </w:rPr>
        <w:tab/>
      </w:r>
      <w:r w:rsidRPr="00441DB8">
        <w:rPr>
          <w:rFonts w:eastAsia="Calibri"/>
          <w:sz w:val="19"/>
          <w:szCs w:val="19"/>
          <w:lang w:val="en-GB" w:eastAsia="en-US"/>
        </w:rPr>
        <w:tab/>
        <w:t xml:space="preserve">Hemen hemen kokusuz, beyazdan sarımsıya lifli ya da granüler toz. </w:t>
      </w:r>
    </w:p>
    <w:p w:rsidR="000D0A0D" w:rsidRPr="00441DB8" w:rsidRDefault="000D0A0D" w:rsidP="00815038">
      <w:pPr>
        <w:jc w:val="both"/>
        <w:rPr>
          <w:rFonts w:eastAsia="Calibri"/>
          <w:b/>
          <w:sz w:val="19"/>
          <w:szCs w:val="19"/>
          <w:lang w:val="en-GB" w:eastAsia="en-US"/>
        </w:rPr>
      </w:pPr>
    </w:p>
    <w:p w:rsidR="00487E75" w:rsidRPr="00441DB8" w:rsidRDefault="000D0A0D" w:rsidP="00815038">
      <w:pPr>
        <w:jc w:val="both"/>
        <w:rPr>
          <w:rFonts w:eastAsia="Calibri"/>
          <w:b/>
          <w:sz w:val="19"/>
          <w:szCs w:val="19"/>
          <w:lang w:val="en-GB" w:eastAsia="en-US"/>
        </w:rPr>
      </w:pPr>
      <w:r w:rsidRPr="00441DB8">
        <w:rPr>
          <w:rFonts w:eastAsia="Calibri"/>
          <w:b/>
          <w:sz w:val="19"/>
          <w:szCs w:val="19"/>
          <w:u w:val="single"/>
          <w:lang w:val="en-GB" w:eastAsia="en-US"/>
        </w:rPr>
        <w:t>Belirleme:</w:t>
      </w:r>
      <w:r w:rsidRPr="00441DB8">
        <w:rPr>
          <w:rFonts w:eastAsia="Calibri"/>
          <w:b/>
          <w:sz w:val="19"/>
          <w:szCs w:val="19"/>
          <w:lang w:val="en-GB" w:eastAsia="en-US"/>
        </w:rPr>
        <w:t xml:space="preserve"> </w:t>
      </w:r>
    </w:p>
    <w:p w:rsidR="000D0A0D" w:rsidRPr="00441DB8" w:rsidRDefault="000D0A0D" w:rsidP="00815038">
      <w:pPr>
        <w:jc w:val="both"/>
        <w:rPr>
          <w:rFonts w:eastAsia="Calibri"/>
          <w:b/>
          <w:sz w:val="19"/>
          <w:szCs w:val="19"/>
          <w:u w:val="single"/>
          <w:lang w:val="en-GB" w:eastAsia="en-US"/>
        </w:rPr>
      </w:pPr>
      <w:r w:rsidRPr="00441DB8">
        <w:rPr>
          <w:rFonts w:eastAsia="Calibri"/>
          <w:b/>
          <w:sz w:val="19"/>
          <w:szCs w:val="19"/>
          <w:lang w:val="en-GB" w:eastAsia="en-US"/>
        </w:rPr>
        <w:tab/>
      </w:r>
    </w:p>
    <w:p w:rsidR="00487E75" w:rsidRPr="00441DB8" w:rsidRDefault="00487E75" w:rsidP="00815038">
      <w:pPr>
        <w:ind w:left="60" w:firstLine="660"/>
        <w:jc w:val="both"/>
        <w:rPr>
          <w:rFonts w:eastAsia="Calibri"/>
          <w:sz w:val="19"/>
          <w:szCs w:val="19"/>
          <w:lang w:val="en-GB" w:eastAsia="en-US"/>
        </w:rPr>
      </w:pPr>
      <w:r w:rsidRPr="00441DB8">
        <w:rPr>
          <w:rFonts w:eastAsia="Calibri"/>
          <w:b/>
          <w:sz w:val="19"/>
          <w:szCs w:val="19"/>
          <w:lang w:val="en-GB" w:eastAsia="en-US"/>
        </w:rPr>
        <w:t>Kalsiyum testi:</w:t>
      </w:r>
      <w:r w:rsidRPr="00441DB8">
        <w:rPr>
          <w:rFonts w:eastAsia="Calibri"/>
          <w:b/>
          <w:sz w:val="19"/>
          <w:szCs w:val="19"/>
          <w:lang w:val="en-GB" w:eastAsia="en-US"/>
        </w:rPr>
        <w:tab/>
      </w:r>
      <w:r w:rsidRPr="00441DB8">
        <w:rPr>
          <w:rFonts w:eastAsia="Calibri"/>
          <w:b/>
          <w:sz w:val="19"/>
          <w:szCs w:val="19"/>
          <w:lang w:val="en-GB" w:eastAsia="en-US"/>
        </w:rPr>
        <w:tab/>
      </w:r>
      <w:r w:rsidRPr="00441DB8">
        <w:rPr>
          <w:rFonts w:eastAsia="Calibri"/>
          <w:sz w:val="19"/>
          <w:szCs w:val="19"/>
          <w:lang w:val="en-GB" w:eastAsia="en-US"/>
        </w:rPr>
        <w:t>Testi geçer.</w:t>
      </w:r>
    </w:p>
    <w:p w:rsidR="00487E75" w:rsidRPr="00441DB8" w:rsidRDefault="00487E75" w:rsidP="00815038">
      <w:pPr>
        <w:ind w:left="60" w:firstLine="660"/>
        <w:jc w:val="both"/>
        <w:rPr>
          <w:rFonts w:eastAsia="Calibri"/>
          <w:b/>
          <w:sz w:val="19"/>
          <w:szCs w:val="19"/>
          <w:lang w:val="en-GB" w:eastAsia="en-US"/>
        </w:rPr>
      </w:pPr>
    </w:p>
    <w:p w:rsidR="00487E75" w:rsidRPr="00441DB8" w:rsidRDefault="00487E75" w:rsidP="00815038">
      <w:pPr>
        <w:ind w:left="60" w:firstLine="660"/>
        <w:jc w:val="both"/>
        <w:rPr>
          <w:rFonts w:eastAsia="Calibri"/>
          <w:sz w:val="19"/>
          <w:szCs w:val="19"/>
          <w:lang w:val="en-GB" w:eastAsia="en-US"/>
        </w:rPr>
      </w:pPr>
      <w:r w:rsidRPr="00441DB8">
        <w:rPr>
          <w:rFonts w:eastAsia="Calibri"/>
          <w:b/>
          <w:sz w:val="19"/>
          <w:szCs w:val="19"/>
          <w:lang w:val="en-GB" w:eastAsia="en-US"/>
        </w:rPr>
        <w:t>Aljinik asit testi:</w:t>
      </w:r>
      <w:r w:rsidRPr="00441DB8">
        <w:rPr>
          <w:rFonts w:eastAsia="Calibri"/>
          <w:b/>
          <w:sz w:val="19"/>
          <w:szCs w:val="19"/>
          <w:lang w:val="en-GB" w:eastAsia="en-US"/>
        </w:rPr>
        <w:tab/>
      </w:r>
      <w:r w:rsidRPr="00441DB8">
        <w:rPr>
          <w:rFonts w:eastAsia="Calibri"/>
          <w:b/>
          <w:sz w:val="19"/>
          <w:szCs w:val="19"/>
          <w:lang w:val="en-GB" w:eastAsia="en-US"/>
        </w:rPr>
        <w:tab/>
      </w:r>
      <w:r w:rsidRPr="00441DB8">
        <w:rPr>
          <w:rFonts w:eastAsia="Calibri"/>
          <w:sz w:val="19"/>
          <w:szCs w:val="19"/>
          <w:lang w:val="en-GB" w:eastAsia="en-US"/>
        </w:rPr>
        <w:t>Testi geçer.</w:t>
      </w:r>
    </w:p>
    <w:p w:rsidR="000D0A0D" w:rsidRPr="00441DB8" w:rsidRDefault="000D0A0D" w:rsidP="00815038">
      <w:pPr>
        <w:jc w:val="both"/>
        <w:rPr>
          <w:rFonts w:eastAsia="Calibri"/>
          <w:b/>
          <w:sz w:val="19"/>
          <w:szCs w:val="19"/>
          <w:lang w:val="en-GB" w:eastAsia="en-US"/>
        </w:rPr>
      </w:pPr>
    </w:p>
    <w:p w:rsidR="000D0A0D" w:rsidRPr="00441DB8" w:rsidRDefault="000D0A0D" w:rsidP="00815038">
      <w:pPr>
        <w:jc w:val="both"/>
        <w:rPr>
          <w:rFonts w:eastAsia="Calibri"/>
          <w:b/>
          <w:sz w:val="19"/>
          <w:szCs w:val="19"/>
          <w:u w:val="single"/>
          <w:lang w:val="en-GB" w:eastAsia="en-US"/>
        </w:rPr>
      </w:pPr>
      <w:r w:rsidRPr="00441DB8">
        <w:rPr>
          <w:rFonts w:eastAsia="Calibri"/>
          <w:b/>
          <w:sz w:val="19"/>
          <w:szCs w:val="19"/>
          <w:u w:val="single"/>
          <w:lang w:val="en-GB" w:eastAsia="en-US"/>
        </w:rPr>
        <w:t>Saflık:</w:t>
      </w:r>
    </w:p>
    <w:p w:rsidR="000D0A0D" w:rsidRPr="00441DB8" w:rsidRDefault="000D0A0D" w:rsidP="00815038">
      <w:pPr>
        <w:ind w:left="2124" w:hanging="1404"/>
        <w:jc w:val="both"/>
        <w:rPr>
          <w:rFonts w:eastAsia="Calibri"/>
          <w:sz w:val="19"/>
          <w:szCs w:val="19"/>
          <w:lang w:val="en-GB" w:eastAsia="en-US"/>
        </w:rPr>
      </w:pPr>
      <w:r w:rsidRPr="00441DB8">
        <w:rPr>
          <w:rFonts w:eastAsia="Calibri"/>
          <w:b/>
          <w:sz w:val="19"/>
          <w:szCs w:val="19"/>
          <w:lang w:val="en-GB" w:eastAsia="en-US"/>
        </w:rPr>
        <w:t>Kurutma kaybı:</w:t>
      </w:r>
      <w:r w:rsidR="00487E75" w:rsidRPr="00441DB8">
        <w:rPr>
          <w:rFonts w:eastAsia="Calibri"/>
          <w:sz w:val="19"/>
          <w:szCs w:val="19"/>
          <w:lang w:val="en-GB" w:eastAsia="en-US"/>
        </w:rPr>
        <w:tab/>
      </w:r>
      <w:r w:rsidR="00487E75" w:rsidRPr="00441DB8">
        <w:rPr>
          <w:rFonts w:eastAsia="Calibri"/>
          <w:sz w:val="19"/>
          <w:szCs w:val="19"/>
          <w:lang w:val="en-GB" w:eastAsia="en-US"/>
        </w:rPr>
        <w:tab/>
      </w:r>
      <w:r w:rsidRPr="00441DB8">
        <w:rPr>
          <w:rFonts w:eastAsia="Calibri"/>
          <w:sz w:val="19"/>
          <w:szCs w:val="19"/>
          <w:lang w:val="en-GB" w:eastAsia="en-US"/>
        </w:rPr>
        <w:t>% 15’den fazla olmamalıdır (105 ºC, 4 saat).</w:t>
      </w:r>
    </w:p>
    <w:p w:rsidR="00487E75" w:rsidRPr="00441DB8" w:rsidRDefault="00487E75" w:rsidP="00815038">
      <w:pPr>
        <w:ind w:left="2124" w:hanging="1404"/>
        <w:jc w:val="both"/>
        <w:rPr>
          <w:rFonts w:eastAsia="Calibri"/>
          <w:sz w:val="19"/>
          <w:szCs w:val="19"/>
          <w:lang w:val="en-GB" w:eastAsia="en-US"/>
        </w:rPr>
      </w:pPr>
    </w:p>
    <w:p w:rsidR="00487E75" w:rsidRPr="00441DB8" w:rsidRDefault="000D0A0D" w:rsidP="00815038">
      <w:pPr>
        <w:ind w:firstLine="720"/>
        <w:jc w:val="both"/>
        <w:rPr>
          <w:rFonts w:eastAsia="Calibri"/>
          <w:b/>
          <w:sz w:val="19"/>
          <w:szCs w:val="19"/>
          <w:lang w:val="en-GB" w:eastAsia="en-US"/>
        </w:rPr>
      </w:pPr>
      <w:r w:rsidRPr="00441DB8">
        <w:rPr>
          <w:rFonts w:eastAsia="Calibri"/>
          <w:b/>
          <w:sz w:val="19"/>
          <w:szCs w:val="19"/>
          <w:lang w:val="en-GB" w:eastAsia="en-US"/>
        </w:rPr>
        <w:t>Suda çözünmeyen</w:t>
      </w:r>
    </w:p>
    <w:p w:rsidR="000D0A0D" w:rsidRPr="00441DB8" w:rsidRDefault="000D0A0D" w:rsidP="00815038">
      <w:pPr>
        <w:ind w:firstLine="720"/>
        <w:jc w:val="both"/>
        <w:rPr>
          <w:rFonts w:eastAsia="Calibri"/>
          <w:sz w:val="19"/>
          <w:szCs w:val="19"/>
          <w:lang w:val="en-GB" w:eastAsia="en-US"/>
        </w:rPr>
      </w:pPr>
      <w:r w:rsidRPr="00441DB8">
        <w:rPr>
          <w:rFonts w:eastAsia="Calibri"/>
          <w:b/>
          <w:sz w:val="19"/>
          <w:szCs w:val="19"/>
          <w:lang w:val="en-GB" w:eastAsia="en-US"/>
        </w:rPr>
        <w:t>madde:</w:t>
      </w:r>
      <w:r w:rsidR="00487E75" w:rsidRPr="00441DB8">
        <w:rPr>
          <w:rFonts w:eastAsia="Calibri"/>
          <w:b/>
          <w:sz w:val="19"/>
          <w:szCs w:val="19"/>
          <w:lang w:val="en-GB" w:eastAsia="en-US"/>
        </w:rPr>
        <w:tab/>
      </w:r>
      <w:r w:rsidR="00487E75" w:rsidRPr="00441DB8">
        <w:rPr>
          <w:rFonts w:eastAsia="Calibri"/>
          <w:b/>
          <w:sz w:val="19"/>
          <w:szCs w:val="19"/>
          <w:lang w:val="en-GB" w:eastAsia="en-US"/>
        </w:rPr>
        <w:tab/>
      </w:r>
      <w:r w:rsidR="00487E75" w:rsidRPr="00441DB8">
        <w:rPr>
          <w:rFonts w:eastAsia="Calibri"/>
          <w:b/>
          <w:sz w:val="19"/>
          <w:szCs w:val="19"/>
          <w:lang w:val="en-GB" w:eastAsia="en-US"/>
        </w:rPr>
        <w:tab/>
      </w:r>
      <w:r w:rsidRPr="00441DB8">
        <w:rPr>
          <w:rFonts w:eastAsia="Calibri"/>
          <w:sz w:val="19"/>
          <w:szCs w:val="19"/>
          <w:lang w:val="en-GB" w:eastAsia="en-US"/>
        </w:rPr>
        <w:t>Susuz bazda % 2’den fazla olmamalıdır.</w:t>
      </w:r>
    </w:p>
    <w:p w:rsidR="00487E75" w:rsidRPr="00441DB8" w:rsidRDefault="00487E75" w:rsidP="00815038">
      <w:pPr>
        <w:ind w:firstLine="720"/>
        <w:jc w:val="both"/>
        <w:rPr>
          <w:rFonts w:eastAsia="Calibri"/>
          <w:sz w:val="19"/>
          <w:szCs w:val="19"/>
          <w:lang w:val="en-GB" w:eastAsia="en-US"/>
        </w:rPr>
      </w:pPr>
    </w:p>
    <w:p w:rsidR="000D0A0D" w:rsidRPr="00441DB8" w:rsidRDefault="000D0A0D" w:rsidP="00815038">
      <w:pPr>
        <w:ind w:firstLine="720"/>
        <w:jc w:val="both"/>
        <w:rPr>
          <w:rFonts w:eastAsia="Calibri"/>
          <w:sz w:val="19"/>
          <w:szCs w:val="19"/>
          <w:lang w:val="en-GB" w:eastAsia="en-US"/>
        </w:rPr>
      </w:pPr>
      <w:r w:rsidRPr="00441DB8">
        <w:rPr>
          <w:rFonts w:eastAsia="Calibri"/>
          <w:b/>
          <w:sz w:val="19"/>
          <w:szCs w:val="19"/>
          <w:lang w:eastAsia="en-US"/>
        </w:rPr>
        <w:t>Formaldehit:</w:t>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val="en-GB" w:eastAsia="en-US"/>
        </w:rPr>
        <w:t>50 mg/kg’dan fazla olmamalıdır.</w:t>
      </w:r>
    </w:p>
    <w:p w:rsidR="00487E75" w:rsidRPr="00441DB8" w:rsidRDefault="00487E75" w:rsidP="00815038">
      <w:pPr>
        <w:ind w:firstLine="720"/>
        <w:jc w:val="both"/>
        <w:rPr>
          <w:rFonts w:eastAsia="Calibri"/>
          <w:sz w:val="19"/>
          <w:szCs w:val="19"/>
          <w:lang w:eastAsia="en-US"/>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Arsenik:</w:t>
      </w:r>
      <w:r w:rsidR="00487E75" w:rsidRPr="00441DB8">
        <w:rPr>
          <w:rFonts w:eastAsia="Calibri"/>
          <w:sz w:val="19"/>
          <w:szCs w:val="19"/>
          <w:lang w:eastAsia="en-US"/>
        </w:rPr>
        <w:tab/>
      </w:r>
      <w:r w:rsidR="00487E75" w:rsidRPr="00441DB8">
        <w:rPr>
          <w:rFonts w:eastAsia="Calibri"/>
          <w:sz w:val="19"/>
          <w:szCs w:val="19"/>
          <w:lang w:eastAsia="en-US"/>
        </w:rPr>
        <w:tab/>
      </w:r>
      <w:r w:rsidRPr="00441DB8">
        <w:rPr>
          <w:rFonts w:eastAsia="Calibri"/>
          <w:sz w:val="19"/>
          <w:szCs w:val="19"/>
          <w:lang w:eastAsia="en-US"/>
        </w:rPr>
        <w:t>3 mg/kg’dan fazla olmamalıdır.</w:t>
      </w:r>
    </w:p>
    <w:p w:rsidR="00487E75" w:rsidRPr="00441DB8" w:rsidRDefault="00487E75" w:rsidP="00815038">
      <w:pPr>
        <w:ind w:firstLine="720"/>
        <w:jc w:val="both"/>
        <w:rPr>
          <w:rFonts w:eastAsia="Calibri"/>
          <w:sz w:val="19"/>
          <w:szCs w:val="19"/>
          <w:lang w:eastAsia="en-US"/>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Kurşun:</w:t>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t>5 mg/kg’dan fazla olmamalıdır.</w:t>
      </w:r>
    </w:p>
    <w:p w:rsidR="00487E75" w:rsidRPr="00441DB8" w:rsidRDefault="00487E75" w:rsidP="00815038">
      <w:pPr>
        <w:ind w:firstLine="720"/>
        <w:jc w:val="both"/>
        <w:rPr>
          <w:rFonts w:eastAsia="Calibri"/>
          <w:sz w:val="19"/>
          <w:szCs w:val="19"/>
          <w:lang w:eastAsia="en-US"/>
        </w:rPr>
      </w:pPr>
    </w:p>
    <w:p w:rsidR="000D0A0D" w:rsidRPr="00441DB8" w:rsidRDefault="008A2DDD" w:rsidP="00815038">
      <w:pPr>
        <w:ind w:firstLine="720"/>
        <w:jc w:val="both"/>
        <w:rPr>
          <w:rFonts w:eastAsia="Calibri"/>
          <w:sz w:val="19"/>
          <w:szCs w:val="19"/>
          <w:lang w:eastAsia="en-US"/>
        </w:rPr>
      </w:pPr>
      <w:r w:rsidRPr="00441DB8">
        <w:rPr>
          <w:rFonts w:eastAsia="Calibri"/>
          <w:b/>
          <w:sz w:val="19"/>
          <w:szCs w:val="19"/>
          <w:lang w:eastAsia="en-US"/>
        </w:rPr>
        <w:t>Civa</w:t>
      </w:r>
      <w:r w:rsidR="000D0A0D" w:rsidRPr="00441DB8">
        <w:rPr>
          <w:rFonts w:eastAsia="Calibri"/>
          <w:b/>
          <w:sz w:val="19"/>
          <w:szCs w:val="19"/>
          <w:lang w:eastAsia="en-US"/>
        </w:rPr>
        <w:t>:</w:t>
      </w:r>
      <w:r w:rsidR="000D0A0D" w:rsidRPr="00441DB8">
        <w:rPr>
          <w:rFonts w:eastAsia="Calibri"/>
          <w:sz w:val="19"/>
          <w:szCs w:val="19"/>
          <w:lang w:eastAsia="en-US"/>
        </w:rPr>
        <w:tab/>
      </w:r>
      <w:r w:rsidR="000D0A0D" w:rsidRPr="00441DB8">
        <w:rPr>
          <w:rFonts w:eastAsia="Calibri"/>
          <w:sz w:val="19"/>
          <w:szCs w:val="19"/>
          <w:lang w:eastAsia="en-US"/>
        </w:rPr>
        <w:tab/>
      </w:r>
      <w:r w:rsidR="000D0A0D" w:rsidRPr="00441DB8">
        <w:rPr>
          <w:rFonts w:eastAsia="Calibri"/>
          <w:sz w:val="19"/>
          <w:szCs w:val="19"/>
          <w:lang w:eastAsia="en-US"/>
        </w:rPr>
        <w:tab/>
        <w:t>1 mg/kg’dan fazla olmamalıdır.</w:t>
      </w:r>
    </w:p>
    <w:p w:rsidR="00487E75" w:rsidRPr="00441DB8" w:rsidRDefault="00487E75" w:rsidP="00815038">
      <w:pPr>
        <w:ind w:firstLine="720"/>
        <w:jc w:val="both"/>
        <w:rPr>
          <w:rFonts w:eastAsia="Calibri"/>
          <w:sz w:val="19"/>
          <w:szCs w:val="19"/>
          <w:lang w:eastAsia="en-US"/>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Kadmiyum:</w:t>
      </w:r>
      <w:r w:rsidRPr="00441DB8">
        <w:rPr>
          <w:rFonts w:eastAsia="Calibri"/>
          <w:sz w:val="19"/>
          <w:szCs w:val="19"/>
          <w:lang w:eastAsia="en-US"/>
        </w:rPr>
        <w:tab/>
      </w:r>
      <w:r w:rsidRPr="00441DB8">
        <w:rPr>
          <w:rFonts w:eastAsia="Calibri"/>
          <w:sz w:val="19"/>
          <w:szCs w:val="19"/>
          <w:lang w:eastAsia="en-US"/>
        </w:rPr>
        <w:tab/>
        <w:t>1 mg/kg’dan fazla olmamalıdır.</w:t>
      </w:r>
    </w:p>
    <w:p w:rsidR="00487E75" w:rsidRPr="00441DB8" w:rsidRDefault="00487E75" w:rsidP="00815038">
      <w:pPr>
        <w:ind w:firstLine="720"/>
        <w:jc w:val="both"/>
        <w:rPr>
          <w:rFonts w:eastAsia="Calibri"/>
          <w:sz w:val="19"/>
          <w:szCs w:val="19"/>
          <w:lang w:eastAsia="en-US"/>
        </w:rPr>
      </w:pPr>
    </w:p>
    <w:p w:rsidR="00487E75" w:rsidRPr="00441DB8" w:rsidRDefault="00487E75" w:rsidP="00815038">
      <w:pPr>
        <w:jc w:val="both"/>
        <w:rPr>
          <w:rFonts w:eastAsia="Calibri"/>
          <w:b/>
          <w:sz w:val="19"/>
          <w:szCs w:val="19"/>
          <w:u w:val="single"/>
          <w:lang w:eastAsia="en-US"/>
        </w:rPr>
      </w:pPr>
      <w:r w:rsidRPr="00441DB8">
        <w:rPr>
          <w:rFonts w:eastAsia="Calibri"/>
          <w:b/>
          <w:sz w:val="19"/>
          <w:szCs w:val="19"/>
          <w:u w:val="single"/>
          <w:lang w:eastAsia="en-US"/>
        </w:rPr>
        <w:t>Mikrobiyolojik kriterler:</w:t>
      </w:r>
    </w:p>
    <w:p w:rsidR="00487E75" w:rsidRPr="00441DB8" w:rsidRDefault="00487E75" w:rsidP="00815038">
      <w:pPr>
        <w:ind w:firstLine="720"/>
        <w:jc w:val="both"/>
        <w:rPr>
          <w:rFonts w:eastAsia="Calibri"/>
          <w:sz w:val="19"/>
          <w:szCs w:val="19"/>
          <w:lang w:eastAsia="en-US"/>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Toplam koloni sayısı:</w:t>
      </w:r>
      <w:r w:rsidRPr="00441DB8">
        <w:rPr>
          <w:rFonts w:eastAsia="Calibri"/>
          <w:sz w:val="19"/>
          <w:szCs w:val="19"/>
          <w:lang w:eastAsia="en-US"/>
        </w:rPr>
        <w:tab/>
        <w:t>Her g’da 5000 koloniden fazla olmamalıdır.</w:t>
      </w:r>
    </w:p>
    <w:p w:rsidR="00487E75" w:rsidRPr="00441DB8" w:rsidRDefault="00487E75" w:rsidP="00815038">
      <w:pPr>
        <w:ind w:firstLine="720"/>
        <w:jc w:val="both"/>
        <w:rPr>
          <w:rFonts w:eastAsia="Calibri"/>
          <w:sz w:val="19"/>
          <w:szCs w:val="19"/>
          <w:lang w:eastAsia="en-US"/>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Maya ve küf:</w:t>
      </w:r>
      <w:r w:rsidRPr="00441DB8">
        <w:rPr>
          <w:rFonts w:eastAsia="Calibri"/>
          <w:sz w:val="19"/>
          <w:szCs w:val="19"/>
          <w:lang w:eastAsia="en-US"/>
        </w:rPr>
        <w:tab/>
      </w:r>
      <w:r w:rsidRPr="00441DB8">
        <w:rPr>
          <w:rFonts w:eastAsia="Calibri"/>
          <w:sz w:val="19"/>
          <w:szCs w:val="19"/>
          <w:lang w:eastAsia="en-US"/>
        </w:rPr>
        <w:tab/>
        <w:t>Her g’da 500 koloniden fazla olmamalıdır</w:t>
      </w:r>
      <w:r w:rsidR="00487E75" w:rsidRPr="00441DB8">
        <w:rPr>
          <w:rFonts w:eastAsia="Calibri"/>
          <w:sz w:val="19"/>
          <w:szCs w:val="19"/>
          <w:lang w:eastAsia="en-US"/>
        </w:rPr>
        <w:t>.</w:t>
      </w:r>
    </w:p>
    <w:p w:rsidR="00487E75" w:rsidRPr="00441DB8" w:rsidRDefault="00487E75" w:rsidP="00815038">
      <w:pPr>
        <w:ind w:firstLine="720"/>
        <w:jc w:val="both"/>
        <w:rPr>
          <w:rFonts w:eastAsia="Calibri"/>
          <w:sz w:val="19"/>
          <w:szCs w:val="19"/>
          <w:lang w:eastAsia="en-US"/>
        </w:rPr>
      </w:pPr>
    </w:p>
    <w:p w:rsidR="000D0A0D" w:rsidRPr="00441DB8" w:rsidRDefault="00075F25" w:rsidP="00815038">
      <w:pPr>
        <w:ind w:firstLine="720"/>
        <w:jc w:val="both"/>
        <w:rPr>
          <w:rFonts w:eastAsia="Calibri"/>
          <w:sz w:val="19"/>
          <w:szCs w:val="19"/>
          <w:lang w:eastAsia="en-US"/>
        </w:rPr>
      </w:pPr>
      <w:r w:rsidRPr="00441DB8">
        <w:rPr>
          <w:rFonts w:eastAsia="Calibri"/>
          <w:b/>
          <w:i/>
          <w:sz w:val="19"/>
          <w:szCs w:val="19"/>
          <w:lang w:eastAsia="en-US"/>
        </w:rPr>
        <w:t>Escherichia coli</w:t>
      </w:r>
      <w:r w:rsidR="000D0A0D" w:rsidRPr="00441DB8">
        <w:rPr>
          <w:rFonts w:eastAsia="Calibri"/>
          <w:b/>
          <w:i/>
          <w:sz w:val="19"/>
          <w:szCs w:val="19"/>
          <w:lang w:eastAsia="en-US"/>
        </w:rPr>
        <w:t>:</w:t>
      </w:r>
      <w:r w:rsidRPr="00441DB8">
        <w:rPr>
          <w:rFonts w:eastAsia="Calibri"/>
          <w:sz w:val="19"/>
          <w:szCs w:val="19"/>
          <w:lang w:eastAsia="en-US"/>
        </w:rPr>
        <w:tab/>
      </w:r>
      <w:r w:rsidRPr="00441DB8">
        <w:rPr>
          <w:rFonts w:eastAsia="Calibri"/>
          <w:sz w:val="19"/>
          <w:szCs w:val="19"/>
          <w:lang w:eastAsia="en-US"/>
        </w:rPr>
        <w:tab/>
      </w:r>
      <w:r w:rsidR="000D0A0D" w:rsidRPr="00441DB8">
        <w:rPr>
          <w:rFonts w:eastAsia="Calibri"/>
          <w:sz w:val="19"/>
          <w:szCs w:val="19"/>
          <w:lang w:eastAsia="en-US"/>
        </w:rPr>
        <w:t>5 g’da bulunmamalıdır.</w:t>
      </w:r>
    </w:p>
    <w:p w:rsidR="00487E75" w:rsidRPr="00441DB8" w:rsidRDefault="00487E75" w:rsidP="00815038">
      <w:pPr>
        <w:ind w:firstLine="720"/>
        <w:jc w:val="both"/>
        <w:rPr>
          <w:rFonts w:eastAsia="Calibri"/>
          <w:sz w:val="19"/>
          <w:szCs w:val="19"/>
          <w:lang w:eastAsia="en-US"/>
        </w:rPr>
      </w:pPr>
    </w:p>
    <w:p w:rsidR="000D0A0D" w:rsidRPr="00441DB8" w:rsidRDefault="000D0A0D" w:rsidP="00815038">
      <w:pPr>
        <w:ind w:firstLine="720"/>
        <w:jc w:val="both"/>
        <w:rPr>
          <w:rFonts w:eastAsia="Calibri"/>
          <w:sz w:val="19"/>
          <w:szCs w:val="19"/>
          <w:lang w:eastAsia="en-US"/>
        </w:rPr>
      </w:pPr>
      <w:r w:rsidRPr="00441DB8">
        <w:rPr>
          <w:rFonts w:eastAsia="Calibri"/>
          <w:b/>
          <w:i/>
          <w:sz w:val="19"/>
          <w:szCs w:val="19"/>
          <w:lang w:eastAsia="en-US"/>
        </w:rPr>
        <w:t>Salmonella</w:t>
      </w:r>
      <w:r w:rsidRPr="00441DB8">
        <w:rPr>
          <w:rFonts w:eastAsia="Calibri"/>
          <w:b/>
          <w:sz w:val="19"/>
          <w:szCs w:val="19"/>
          <w:lang w:eastAsia="en-US"/>
        </w:rPr>
        <w:t xml:space="preserve"> spp.</w:t>
      </w:r>
      <w:r w:rsidRPr="00441DB8">
        <w:rPr>
          <w:rFonts w:eastAsia="Calibri"/>
          <w:sz w:val="19"/>
          <w:szCs w:val="19"/>
          <w:lang w:eastAsia="en-US"/>
        </w:rPr>
        <w:t>:</w:t>
      </w:r>
      <w:r w:rsidRPr="00441DB8">
        <w:rPr>
          <w:rFonts w:eastAsia="Calibri"/>
          <w:sz w:val="19"/>
          <w:szCs w:val="19"/>
          <w:lang w:eastAsia="en-US"/>
        </w:rPr>
        <w:tab/>
      </w:r>
      <w:r w:rsidRPr="00441DB8">
        <w:rPr>
          <w:rFonts w:eastAsia="Calibri"/>
          <w:sz w:val="19"/>
          <w:szCs w:val="19"/>
          <w:lang w:eastAsia="en-US"/>
        </w:rPr>
        <w:tab/>
        <w:t>10 g’da bulunmamalıdır.</w:t>
      </w:r>
    </w:p>
    <w:p w:rsidR="00487E75" w:rsidRPr="00441DB8" w:rsidRDefault="00487E75" w:rsidP="00815038">
      <w:pPr>
        <w:ind w:firstLine="720"/>
        <w:jc w:val="both"/>
        <w:rPr>
          <w:rFonts w:eastAsia="Calibri"/>
          <w:sz w:val="19"/>
          <w:szCs w:val="19"/>
          <w:lang w:eastAsia="en-US"/>
        </w:rPr>
      </w:pPr>
    </w:p>
    <w:p w:rsidR="000D0A0D" w:rsidRPr="00441DB8" w:rsidRDefault="000D0A0D" w:rsidP="00815038">
      <w:pPr>
        <w:ind w:left="60"/>
        <w:jc w:val="both"/>
        <w:rPr>
          <w:rFonts w:eastAsia="Calibri"/>
          <w:sz w:val="19"/>
          <w:szCs w:val="19"/>
          <w:lang w:eastAsia="en-US"/>
        </w:rPr>
      </w:pPr>
      <w:r w:rsidRPr="00441DB8">
        <w:rPr>
          <w:rFonts w:eastAsia="Calibri"/>
          <w:sz w:val="19"/>
          <w:szCs w:val="19"/>
          <w:lang w:eastAsia="en-US"/>
        </w:rPr>
        <w:tab/>
      </w:r>
    </w:p>
    <w:p w:rsidR="000D0A0D" w:rsidRPr="00441DB8" w:rsidRDefault="000D0A0D" w:rsidP="00815038">
      <w:pPr>
        <w:keepNext/>
        <w:ind w:left="4245" w:hanging="4245"/>
        <w:jc w:val="both"/>
        <w:outlineLvl w:val="2"/>
        <w:rPr>
          <w:b/>
          <w:sz w:val="19"/>
          <w:szCs w:val="19"/>
          <w:u w:val="single"/>
        </w:rPr>
      </w:pPr>
      <w:r w:rsidRPr="00441DB8">
        <w:rPr>
          <w:b/>
          <w:sz w:val="19"/>
          <w:szCs w:val="19"/>
          <w:u w:val="single"/>
        </w:rPr>
        <w:t>E 405 PROPAN-1,2-DİOL  ALJİNAT</w:t>
      </w:r>
    </w:p>
    <w:p w:rsidR="000D0A0D" w:rsidRPr="00441DB8" w:rsidRDefault="000D0A0D" w:rsidP="00815038">
      <w:pPr>
        <w:ind w:left="2124" w:hanging="2124"/>
        <w:jc w:val="both"/>
        <w:rPr>
          <w:rFonts w:eastAsia="Calibri"/>
          <w:sz w:val="19"/>
          <w:szCs w:val="19"/>
          <w:lang w:eastAsia="en-US"/>
        </w:rPr>
      </w:pPr>
    </w:p>
    <w:p w:rsidR="000D0A0D" w:rsidRPr="00441DB8" w:rsidRDefault="00B96B2E" w:rsidP="00815038">
      <w:pPr>
        <w:tabs>
          <w:tab w:val="left" w:pos="2835"/>
        </w:tabs>
        <w:ind w:left="2124" w:hanging="2124"/>
        <w:jc w:val="both"/>
        <w:rPr>
          <w:rFonts w:eastAsia="Calibri"/>
          <w:sz w:val="19"/>
          <w:szCs w:val="19"/>
          <w:lang w:eastAsia="en-US"/>
        </w:rPr>
      </w:pPr>
      <w:r w:rsidRPr="00441DB8">
        <w:rPr>
          <w:rFonts w:eastAsia="Calibri"/>
          <w:b/>
          <w:sz w:val="19"/>
          <w:szCs w:val="19"/>
          <w:u w:val="single"/>
          <w:lang w:eastAsia="en-US"/>
        </w:rPr>
        <w:t>Eşanlamlılar</w:t>
      </w:r>
      <w:r w:rsidR="000D0A0D" w:rsidRPr="00441DB8">
        <w:rPr>
          <w:rFonts w:eastAsia="Calibri"/>
          <w:b/>
          <w:sz w:val="19"/>
          <w:szCs w:val="19"/>
          <w:u w:val="single"/>
          <w:lang w:eastAsia="en-US"/>
        </w:rPr>
        <w:t>:</w:t>
      </w:r>
      <w:r w:rsidR="000D0A0D" w:rsidRPr="00441DB8">
        <w:rPr>
          <w:rFonts w:eastAsia="Calibri"/>
          <w:sz w:val="19"/>
          <w:szCs w:val="19"/>
          <w:u w:val="single"/>
          <w:lang w:eastAsia="en-US"/>
        </w:rPr>
        <w:t xml:space="preserve"> </w:t>
      </w:r>
      <w:r w:rsidR="007F7AAE" w:rsidRPr="00441DB8">
        <w:rPr>
          <w:rFonts w:eastAsia="Calibri"/>
          <w:sz w:val="19"/>
          <w:szCs w:val="19"/>
          <w:lang w:eastAsia="en-US"/>
        </w:rPr>
        <w:tab/>
      </w:r>
      <w:r w:rsidR="007F7AAE" w:rsidRPr="00441DB8">
        <w:rPr>
          <w:rFonts w:eastAsia="Calibri"/>
          <w:sz w:val="19"/>
          <w:szCs w:val="19"/>
          <w:lang w:eastAsia="en-US"/>
        </w:rPr>
        <w:tab/>
      </w:r>
      <w:r w:rsidR="000D0A0D" w:rsidRPr="00441DB8">
        <w:rPr>
          <w:rFonts w:eastAsia="Calibri"/>
          <w:sz w:val="19"/>
          <w:szCs w:val="19"/>
          <w:lang w:eastAsia="en-US"/>
        </w:rPr>
        <w:t>Hidroksilpropil aljinat</w:t>
      </w:r>
    </w:p>
    <w:p w:rsidR="000D0A0D" w:rsidRPr="00441DB8" w:rsidRDefault="000D0A0D" w:rsidP="00815038">
      <w:pPr>
        <w:jc w:val="both"/>
        <w:rPr>
          <w:rFonts w:eastAsia="Calibri"/>
          <w:sz w:val="19"/>
          <w:szCs w:val="19"/>
          <w:lang w:val="de-DE" w:eastAsia="en-US"/>
        </w:rPr>
      </w:pP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val="de-DE" w:eastAsia="en-US"/>
        </w:rPr>
        <w:t>Aljinik asitin 1,2-propanediol esteri</w:t>
      </w:r>
    </w:p>
    <w:p w:rsidR="000D0A0D" w:rsidRPr="00441DB8" w:rsidRDefault="00487E75" w:rsidP="00815038">
      <w:pPr>
        <w:tabs>
          <w:tab w:val="left" w:pos="2835"/>
        </w:tabs>
        <w:jc w:val="both"/>
        <w:rPr>
          <w:rFonts w:eastAsia="Calibri"/>
          <w:sz w:val="19"/>
          <w:szCs w:val="19"/>
          <w:lang w:val="de-DE" w:eastAsia="en-US"/>
        </w:rPr>
      </w:pPr>
      <w:r w:rsidRPr="00441DB8">
        <w:rPr>
          <w:rFonts w:eastAsia="Calibri"/>
          <w:sz w:val="19"/>
          <w:szCs w:val="19"/>
          <w:lang w:val="de-DE" w:eastAsia="en-US"/>
        </w:rPr>
        <w:tab/>
      </w:r>
      <w:r w:rsidR="000D0A0D" w:rsidRPr="00441DB8">
        <w:rPr>
          <w:rFonts w:eastAsia="Calibri"/>
          <w:sz w:val="19"/>
          <w:szCs w:val="19"/>
          <w:lang w:val="de-DE" w:eastAsia="en-US"/>
        </w:rPr>
        <w:t>Propilen glikol aljinat</w:t>
      </w:r>
    </w:p>
    <w:p w:rsidR="00487E75" w:rsidRPr="00441DB8" w:rsidRDefault="00487E75" w:rsidP="00815038">
      <w:pPr>
        <w:jc w:val="both"/>
        <w:rPr>
          <w:rFonts w:eastAsia="Calibri"/>
          <w:sz w:val="19"/>
          <w:szCs w:val="19"/>
          <w:lang w:val="de-DE" w:eastAsia="en-US"/>
        </w:rPr>
      </w:pPr>
    </w:p>
    <w:p w:rsidR="000D0A0D" w:rsidRPr="00441DB8" w:rsidRDefault="000D0A0D" w:rsidP="00815038">
      <w:pPr>
        <w:jc w:val="both"/>
        <w:rPr>
          <w:rFonts w:eastAsia="Calibri"/>
          <w:b/>
          <w:sz w:val="19"/>
          <w:szCs w:val="19"/>
          <w:u w:val="single"/>
          <w:lang w:val="de-DE" w:eastAsia="en-US"/>
        </w:rPr>
      </w:pPr>
      <w:r w:rsidRPr="00441DB8">
        <w:rPr>
          <w:rFonts w:eastAsia="Calibri"/>
          <w:b/>
          <w:sz w:val="19"/>
          <w:szCs w:val="19"/>
          <w:u w:val="single"/>
          <w:lang w:val="de-DE" w:eastAsia="en-US"/>
        </w:rPr>
        <w:t>Tanım:</w:t>
      </w:r>
    </w:p>
    <w:p w:rsidR="00487E75" w:rsidRPr="00441DB8" w:rsidRDefault="00487E75" w:rsidP="00815038">
      <w:pPr>
        <w:jc w:val="both"/>
        <w:rPr>
          <w:rFonts w:eastAsia="Calibri"/>
          <w:b/>
          <w:sz w:val="19"/>
          <w:szCs w:val="19"/>
          <w:u w:val="single"/>
          <w:lang w:val="de-DE" w:eastAsia="en-US"/>
        </w:rPr>
      </w:pPr>
    </w:p>
    <w:p w:rsidR="00487E75" w:rsidRPr="00441DB8" w:rsidRDefault="00487E75" w:rsidP="00815038">
      <w:pPr>
        <w:ind w:firstLine="720"/>
        <w:jc w:val="both"/>
        <w:rPr>
          <w:rFonts w:eastAsia="Calibri"/>
          <w:b/>
          <w:sz w:val="19"/>
          <w:szCs w:val="19"/>
          <w:lang w:eastAsia="en-US"/>
        </w:rPr>
      </w:pPr>
      <w:r w:rsidRPr="00441DB8">
        <w:rPr>
          <w:rFonts w:eastAsia="Calibri"/>
          <w:b/>
          <w:sz w:val="19"/>
          <w:szCs w:val="19"/>
          <w:lang w:eastAsia="en-US"/>
        </w:rPr>
        <w:t>Einecs:</w:t>
      </w:r>
    </w:p>
    <w:p w:rsidR="00487E75" w:rsidRPr="00441DB8" w:rsidRDefault="00487E75" w:rsidP="00815038">
      <w:pPr>
        <w:ind w:left="2880" w:hanging="2160"/>
        <w:jc w:val="both"/>
        <w:rPr>
          <w:rFonts w:eastAsia="Calibri"/>
          <w:b/>
          <w:sz w:val="19"/>
          <w:szCs w:val="19"/>
          <w:lang w:val="de-DE" w:eastAsia="en-US"/>
        </w:rPr>
      </w:pPr>
    </w:p>
    <w:p w:rsidR="000D0A0D" w:rsidRPr="00441DB8" w:rsidRDefault="000D0A0D" w:rsidP="00815038">
      <w:pPr>
        <w:ind w:left="2835" w:hanging="2115"/>
        <w:jc w:val="both"/>
        <w:rPr>
          <w:rFonts w:eastAsia="Calibri"/>
          <w:sz w:val="19"/>
          <w:szCs w:val="19"/>
          <w:lang w:val="de-DE" w:eastAsia="en-US"/>
        </w:rPr>
      </w:pPr>
      <w:r w:rsidRPr="00441DB8">
        <w:rPr>
          <w:rFonts w:eastAsia="Calibri"/>
          <w:b/>
          <w:sz w:val="19"/>
          <w:szCs w:val="19"/>
          <w:lang w:val="de-DE" w:eastAsia="en-US"/>
        </w:rPr>
        <w:t>Kimyasal adı:</w:t>
      </w:r>
      <w:r w:rsidR="00487E75" w:rsidRPr="00441DB8">
        <w:rPr>
          <w:rFonts w:eastAsia="Calibri"/>
          <w:sz w:val="19"/>
          <w:szCs w:val="19"/>
          <w:lang w:val="de-DE" w:eastAsia="en-US"/>
        </w:rPr>
        <w:tab/>
      </w:r>
      <w:r w:rsidRPr="00441DB8">
        <w:rPr>
          <w:rFonts w:eastAsia="Calibri"/>
          <w:sz w:val="19"/>
          <w:szCs w:val="19"/>
          <w:lang w:val="de-DE" w:eastAsia="en-US"/>
        </w:rPr>
        <w:t xml:space="preserve">Aljinik asitin propan-1,2-diol esteri; esterleşme derecesine ve moleküldeki serbest ve nötralize olmuş karbosil gruplarının yüzdesine göre bileşim olarak çeşitlilik gösterir. </w:t>
      </w:r>
    </w:p>
    <w:p w:rsidR="00487E75" w:rsidRPr="00441DB8" w:rsidRDefault="00487E75" w:rsidP="00815038">
      <w:pPr>
        <w:ind w:left="2880" w:hanging="2160"/>
        <w:jc w:val="both"/>
        <w:rPr>
          <w:rFonts w:eastAsia="Calibri"/>
          <w:sz w:val="19"/>
          <w:szCs w:val="19"/>
          <w:lang w:val="de-DE" w:eastAsia="en-US"/>
        </w:rPr>
      </w:pPr>
    </w:p>
    <w:p w:rsidR="000D0A0D" w:rsidRPr="00441DB8" w:rsidRDefault="000D0A0D" w:rsidP="00815038">
      <w:pPr>
        <w:ind w:firstLine="720"/>
        <w:jc w:val="both"/>
        <w:rPr>
          <w:rFonts w:eastAsia="Calibri"/>
          <w:sz w:val="19"/>
          <w:szCs w:val="19"/>
          <w:lang w:val="de-DE" w:eastAsia="en-US"/>
        </w:rPr>
      </w:pPr>
      <w:r w:rsidRPr="00441DB8">
        <w:rPr>
          <w:rFonts w:eastAsia="Calibri"/>
          <w:b/>
          <w:sz w:val="19"/>
          <w:szCs w:val="19"/>
          <w:lang w:val="de-DE" w:eastAsia="en-US"/>
        </w:rPr>
        <w:t>Kimyasal formülü:</w:t>
      </w:r>
      <w:r w:rsidRPr="00441DB8">
        <w:rPr>
          <w:rFonts w:eastAsia="Calibri"/>
          <w:sz w:val="19"/>
          <w:szCs w:val="19"/>
          <w:lang w:val="de-DE" w:eastAsia="en-US"/>
        </w:rPr>
        <w:tab/>
        <w:t>(C</w:t>
      </w:r>
      <w:r w:rsidRPr="00441DB8">
        <w:rPr>
          <w:rFonts w:eastAsia="Calibri"/>
          <w:sz w:val="19"/>
          <w:szCs w:val="19"/>
          <w:vertAlign w:val="subscript"/>
          <w:lang w:val="de-DE" w:eastAsia="en-US"/>
        </w:rPr>
        <w:t>9</w:t>
      </w:r>
      <w:r w:rsidRPr="00441DB8">
        <w:rPr>
          <w:rFonts w:eastAsia="Calibri"/>
          <w:sz w:val="19"/>
          <w:szCs w:val="19"/>
          <w:lang w:val="de-DE" w:eastAsia="en-US"/>
        </w:rPr>
        <w:t>H</w:t>
      </w:r>
      <w:r w:rsidRPr="00441DB8">
        <w:rPr>
          <w:rFonts w:eastAsia="Calibri"/>
          <w:sz w:val="19"/>
          <w:szCs w:val="19"/>
          <w:vertAlign w:val="subscript"/>
          <w:lang w:val="de-DE" w:eastAsia="en-US"/>
        </w:rPr>
        <w:t>14</w:t>
      </w:r>
      <w:r w:rsidRPr="00441DB8">
        <w:rPr>
          <w:rFonts w:eastAsia="Calibri"/>
          <w:sz w:val="19"/>
          <w:szCs w:val="19"/>
          <w:lang w:val="de-DE" w:eastAsia="en-US"/>
        </w:rPr>
        <w:t>O</w:t>
      </w:r>
      <w:r w:rsidRPr="00441DB8">
        <w:rPr>
          <w:rFonts w:eastAsia="Calibri"/>
          <w:sz w:val="19"/>
          <w:szCs w:val="19"/>
          <w:vertAlign w:val="subscript"/>
          <w:lang w:val="de-DE" w:eastAsia="en-US"/>
        </w:rPr>
        <w:t>7</w:t>
      </w:r>
      <w:r w:rsidRPr="00441DB8">
        <w:rPr>
          <w:rFonts w:eastAsia="Calibri"/>
          <w:sz w:val="19"/>
          <w:szCs w:val="19"/>
          <w:lang w:val="de-DE" w:eastAsia="en-US"/>
        </w:rPr>
        <w:t>)</w:t>
      </w:r>
      <w:r w:rsidRPr="00441DB8">
        <w:rPr>
          <w:rFonts w:eastAsia="Calibri"/>
          <w:sz w:val="19"/>
          <w:szCs w:val="19"/>
          <w:vertAlign w:val="subscript"/>
          <w:lang w:val="de-DE" w:eastAsia="en-US"/>
        </w:rPr>
        <w:t xml:space="preserve">n </w:t>
      </w:r>
      <w:r w:rsidRPr="00441DB8">
        <w:rPr>
          <w:rFonts w:eastAsia="Calibri"/>
          <w:sz w:val="19"/>
          <w:szCs w:val="19"/>
          <w:lang w:val="de-DE" w:eastAsia="en-US"/>
        </w:rPr>
        <w:t xml:space="preserve">  (esterleşmiş).</w:t>
      </w:r>
    </w:p>
    <w:p w:rsidR="00487E75" w:rsidRPr="00441DB8" w:rsidRDefault="00487E75" w:rsidP="00815038">
      <w:pPr>
        <w:ind w:firstLine="720"/>
        <w:jc w:val="both"/>
        <w:rPr>
          <w:rFonts w:eastAsia="Calibri"/>
          <w:sz w:val="19"/>
          <w:szCs w:val="19"/>
          <w:lang w:val="de-DE" w:eastAsia="en-US"/>
        </w:rPr>
      </w:pPr>
    </w:p>
    <w:p w:rsidR="000D0A0D" w:rsidRPr="00441DB8" w:rsidRDefault="001016C5" w:rsidP="00815038">
      <w:pPr>
        <w:ind w:left="2124" w:hanging="1404"/>
        <w:jc w:val="both"/>
        <w:rPr>
          <w:rFonts w:eastAsia="Calibri"/>
          <w:sz w:val="19"/>
          <w:szCs w:val="19"/>
          <w:lang w:val="de-DE" w:eastAsia="en-US"/>
        </w:rPr>
      </w:pPr>
      <w:r>
        <w:rPr>
          <w:rFonts w:eastAsia="Calibri"/>
          <w:b/>
          <w:sz w:val="19"/>
          <w:szCs w:val="19"/>
          <w:lang w:val="de-DE" w:eastAsia="en-US"/>
        </w:rPr>
        <w:t>Molekül ağırlığı</w:t>
      </w:r>
      <w:r w:rsidR="000D0A0D" w:rsidRPr="00441DB8">
        <w:rPr>
          <w:rFonts w:eastAsia="Calibri"/>
          <w:b/>
          <w:sz w:val="19"/>
          <w:szCs w:val="19"/>
          <w:lang w:val="de-DE" w:eastAsia="en-US"/>
        </w:rPr>
        <w:t>:</w:t>
      </w:r>
      <w:r w:rsidR="00487E75" w:rsidRPr="00441DB8">
        <w:rPr>
          <w:rFonts w:eastAsia="Calibri"/>
          <w:sz w:val="19"/>
          <w:szCs w:val="19"/>
          <w:lang w:val="de-DE" w:eastAsia="en-US"/>
        </w:rPr>
        <w:tab/>
      </w:r>
      <w:r w:rsidR="00487E75" w:rsidRPr="00441DB8">
        <w:rPr>
          <w:rFonts w:eastAsia="Calibri"/>
          <w:sz w:val="19"/>
          <w:szCs w:val="19"/>
          <w:lang w:val="de-DE" w:eastAsia="en-US"/>
        </w:rPr>
        <w:tab/>
      </w:r>
      <w:r w:rsidR="000D0A0D" w:rsidRPr="00441DB8">
        <w:rPr>
          <w:rFonts w:eastAsia="Calibri"/>
          <w:sz w:val="19"/>
          <w:szCs w:val="19"/>
          <w:lang w:val="de-DE" w:eastAsia="en-US"/>
        </w:rPr>
        <w:t>10000- 600000 (tipik ortalama).</w:t>
      </w:r>
    </w:p>
    <w:p w:rsidR="00487E75" w:rsidRPr="00441DB8" w:rsidRDefault="00487E75" w:rsidP="00815038">
      <w:pPr>
        <w:ind w:left="2124" w:hanging="1404"/>
        <w:jc w:val="both"/>
        <w:rPr>
          <w:rFonts w:eastAsia="Calibri"/>
          <w:sz w:val="19"/>
          <w:szCs w:val="19"/>
          <w:lang w:val="de-DE" w:eastAsia="en-US"/>
        </w:rPr>
      </w:pPr>
    </w:p>
    <w:p w:rsidR="000D0A0D" w:rsidRPr="00441DB8" w:rsidRDefault="000D0A0D" w:rsidP="00815038">
      <w:pPr>
        <w:ind w:left="2835" w:hanging="2115"/>
        <w:jc w:val="both"/>
        <w:rPr>
          <w:rFonts w:eastAsia="Calibri"/>
          <w:sz w:val="19"/>
          <w:szCs w:val="19"/>
          <w:lang w:val="de-DE" w:eastAsia="en-US"/>
        </w:rPr>
      </w:pPr>
      <w:r w:rsidRPr="00441DB8">
        <w:rPr>
          <w:rFonts w:eastAsia="Calibri"/>
          <w:b/>
          <w:sz w:val="19"/>
          <w:szCs w:val="19"/>
          <w:lang w:val="de-DE" w:eastAsia="en-US"/>
        </w:rPr>
        <w:t>Analiz:</w:t>
      </w:r>
      <w:r w:rsidR="00487E75" w:rsidRPr="00441DB8">
        <w:rPr>
          <w:rFonts w:eastAsia="Calibri"/>
          <w:sz w:val="19"/>
          <w:szCs w:val="19"/>
          <w:lang w:val="de-DE" w:eastAsia="en-US"/>
        </w:rPr>
        <w:tab/>
      </w:r>
      <w:r w:rsidRPr="00441DB8">
        <w:rPr>
          <w:rFonts w:eastAsia="Calibri"/>
          <w:sz w:val="19"/>
          <w:szCs w:val="19"/>
          <w:lang w:val="de-DE" w:eastAsia="en-US"/>
        </w:rPr>
        <w:t>Susuz bazda, % 16’dan az ve % 20’den fazla olmayacak şekilde karbondioksit (CO</w:t>
      </w:r>
      <w:r w:rsidRPr="00441DB8">
        <w:rPr>
          <w:rFonts w:eastAsia="Calibri"/>
          <w:sz w:val="19"/>
          <w:szCs w:val="19"/>
          <w:vertAlign w:val="subscript"/>
          <w:lang w:val="de-DE" w:eastAsia="en-US"/>
        </w:rPr>
        <w:t>2</w:t>
      </w:r>
      <w:r w:rsidRPr="00441DB8">
        <w:rPr>
          <w:rFonts w:eastAsia="Calibri"/>
          <w:sz w:val="19"/>
          <w:szCs w:val="19"/>
          <w:lang w:val="de-DE" w:eastAsia="en-US"/>
        </w:rPr>
        <w:t>) verir.</w:t>
      </w:r>
    </w:p>
    <w:p w:rsidR="000D0A0D" w:rsidRPr="00441DB8" w:rsidRDefault="000D0A0D" w:rsidP="00815038">
      <w:pPr>
        <w:jc w:val="both"/>
        <w:rPr>
          <w:rFonts w:eastAsia="Calibri"/>
          <w:b/>
          <w:sz w:val="19"/>
          <w:szCs w:val="19"/>
          <w:lang w:val="de-DE" w:eastAsia="en-US"/>
        </w:rPr>
      </w:pPr>
    </w:p>
    <w:p w:rsidR="000D0A0D" w:rsidRPr="00441DB8" w:rsidRDefault="000D0A0D" w:rsidP="00815038">
      <w:pPr>
        <w:jc w:val="both"/>
        <w:rPr>
          <w:rFonts w:eastAsia="Calibri"/>
          <w:sz w:val="19"/>
          <w:szCs w:val="19"/>
          <w:lang w:val="de-DE" w:eastAsia="en-US"/>
        </w:rPr>
      </w:pPr>
      <w:r w:rsidRPr="00441DB8">
        <w:rPr>
          <w:rFonts w:eastAsia="Calibri"/>
          <w:b/>
          <w:sz w:val="19"/>
          <w:szCs w:val="19"/>
          <w:u w:val="single"/>
          <w:lang w:val="de-DE" w:eastAsia="en-US"/>
        </w:rPr>
        <w:t>Tanımlama:</w:t>
      </w:r>
      <w:r w:rsidRPr="00441DB8">
        <w:rPr>
          <w:rFonts w:eastAsia="Calibri"/>
          <w:sz w:val="19"/>
          <w:szCs w:val="19"/>
          <w:lang w:val="de-DE" w:eastAsia="en-US"/>
        </w:rPr>
        <w:tab/>
      </w:r>
      <w:r w:rsidRPr="00441DB8">
        <w:rPr>
          <w:rFonts w:eastAsia="Calibri"/>
          <w:sz w:val="19"/>
          <w:szCs w:val="19"/>
          <w:lang w:val="de-DE" w:eastAsia="en-US"/>
        </w:rPr>
        <w:tab/>
      </w:r>
      <w:r w:rsidRPr="00441DB8">
        <w:rPr>
          <w:rFonts w:eastAsia="Calibri"/>
          <w:sz w:val="19"/>
          <w:szCs w:val="19"/>
          <w:lang w:val="de-DE" w:eastAsia="en-US"/>
        </w:rPr>
        <w:tab/>
        <w:t xml:space="preserve">Hemen hemen kokusuz, beyazdan sarımsıya lifli ya da granüler toz. </w:t>
      </w:r>
    </w:p>
    <w:p w:rsidR="000D0A0D" w:rsidRPr="00441DB8" w:rsidRDefault="000D0A0D" w:rsidP="00815038">
      <w:pPr>
        <w:ind w:left="2124" w:hanging="2124"/>
        <w:jc w:val="both"/>
        <w:rPr>
          <w:rFonts w:eastAsia="Calibri"/>
          <w:b/>
          <w:sz w:val="19"/>
          <w:szCs w:val="19"/>
          <w:lang w:val="en-GB" w:eastAsia="en-US"/>
        </w:rPr>
      </w:pPr>
    </w:p>
    <w:p w:rsidR="00487E75" w:rsidRPr="00441DB8" w:rsidRDefault="000D0A0D" w:rsidP="00815038">
      <w:pPr>
        <w:ind w:left="2124" w:hanging="2124"/>
        <w:jc w:val="both"/>
        <w:rPr>
          <w:rFonts w:eastAsia="Calibri"/>
          <w:b/>
          <w:sz w:val="19"/>
          <w:szCs w:val="19"/>
          <w:lang w:val="en-GB" w:eastAsia="en-US"/>
        </w:rPr>
      </w:pPr>
      <w:r w:rsidRPr="00441DB8">
        <w:rPr>
          <w:rFonts w:eastAsia="Calibri"/>
          <w:b/>
          <w:sz w:val="19"/>
          <w:szCs w:val="19"/>
          <w:u w:val="single"/>
          <w:lang w:val="en-GB" w:eastAsia="en-US"/>
        </w:rPr>
        <w:t>Belirleme:</w:t>
      </w:r>
      <w:r w:rsidRPr="00441DB8">
        <w:rPr>
          <w:rFonts w:eastAsia="Calibri"/>
          <w:b/>
          <w:sz w:val="19"/>
          <w:szCs w:val="19"/>
          <w:lang w:val="en-GB" w:eastAsia="en-US"/>
        </w:rPr>
        <w:t xml:space="preserve"> </w:t>
      </w:r>
    </w:p>
    <w:p w:rsidR="000D0A0D" w:rsidRPr="00441DB8" w:rsidRDefault="000D0A0D" w:rsidP="00815038">
      <w:pPr>
        <w:ind w:left="2124" w:hanging="2124"/>
        <w:jc w:val="both"/>
        <w:rPr>
          <w:rFonts w:eastAsia="Calibri"/>
          <w:b/>
          <w:sz w:val="19"/>
          <w:szCs w:val="19"/>
          <w:u w:val="single"/>
          <w:lang w:val="en-GB" w:eastAsia="en-US"/>
        </w:rPr>
      </w:pPr>
      <w:r w:rsidRPr="00441DB8">
        <w:rPr>
          <w:rFonts w:eastAsia="Calibri"/>
          <w:b/>
          <w:sz w:val="19"/>
          <w:szCs w:val="19"/>
          <w:lang w:val="en-GB" w:eastAsia="en-US"/>
        </w:rPr>
        <w:tab/>
      </w:r>
    </w:p>
    <w:p w:rsidR="00487E75" w:rsidRPr="00441DB8" w:rsidRDefault="000D0A0D" w:rsidP="00815038">
      <w:pPr>
        <w:tabs>
          <w:tab w:val="left" w:pos="2835"/>
        </w:tabs>
        <w:ind w:left="720"/>
        <w:jc w:val="both"/>
        <w:rPr>
          <w:rFonts w:eastAsia="Calibri"/>
          <w:sz w:val="19"/>
          <w:szCs w:val="19"/>
          <w:lang w:val="en-GB" w:eastAsia="en-US"/>
        </w:rPr>
      </w:pPr>
      <w:r w:rsidRPr="00441DB8">
        <w:rPr>
          <w:rFonts w:eastAsia="Calibri"/>
          <w:b/>
          <w:sz w:val="19"/>
          <w:szCs w:val="19"/>
          <w:lang w:val="en-GB" w:eastAsia="en-US"/>
        </w:rPr>
        <w:t xml:space="preserve">1,2-propandiol </w:t>
      </w:r>
      <w:r w:rsidR="00487E75" w:rsidRPr="00441DB8">
        <w:rPr>
          <w:rFonts w:eastAsia="Calibri"/>
          <w:b/>
          <w:sz w:val="19"/>
          <w:szCs w:val="19"/>
          <w:lang w:val="en-GB" w:eastAsia="en-US"/>
        </w:rPr>
        <w:t>testi:</w:t>
      </w:r>
      <w:r w:rsidR="00487E75" w:rsidRPr="00441DB8">
        <w:rPr>
          <w:rFonts w:eastAsia="Calibri"/>
          <w:b/>
          <w:sz w:val="19"/>
          <w:szCs w:val="19"/>
          <w:lang w:val="en-GB" w:eastAsia="en-US"/>
        </w:rPr>
        <w:tab/>
      </w:r>
      <w:r w:rsidR="00487E75" w:rsidRPr="00441DB8">
        <w:rPr>
          <w:rFonts w:eastAsia="Calibri"/>
          <w:sz w:val="19"/>
          <w:szCs w:val="19"/>
          <w:lang w:val="en-GB" w:eastAsia="en-US"/>
        </w:rPr>
        <w:t>Testi geçer.</w:t>
      </w:r>
    </w:p>
    <w:p w:rsidR="00487E75" w:rsidRPr="00441DB8" w:rsidRDefault="00487E75" w:rsidP="00815038">
      <w:pPr>
        <w:tabs>
          <w:tab w:val="left" w:pos="2835"/>
        </w:tabs>
        <w:ind w:left="720"/>
        <w:jc w:val="both"/>
        <w:rPr>
          <w:rFonts w:eastAsia="Calibri"/>
          <w:b/>
          <w:sz w:val="19"/>
          <w:szCs w:val="19"/>
          <w:lang w:val="en-GB" w:eastAsia="en-US"/>
        </w:rPr>
      </w:pPr>
    </w:p>
    <w:p w:rsidR="000D0A0D" w:rsidRPr="00441DB8" w:rsidRDefault="00487E75" w:rsidP="00815038">
      <w:pPr>
        <w:ind w:left="720"/>
        <w:jc w:val="both"/>
        <w:rPr>
          <w:rFonts w:eastAsia="Calibri"/>
          <w:sz w:val="19"/>
          <w:szCs w:val="19"/>
          <w:lang w:val="en-GB" w:eastAsia="en-US"/>
        </w:rPr>
      </w:pPr>
      <w:r w:rsidRPr="00441DB8">
        <w:rPr>
          <w:rFonts w:eastAsia="Calibri"/>
          <w:b/>
          <w:sz w:val="19"/>
          <w:szCs w:val="19"/>
          <w:lang w:val="en-GB" w:eastAsia="en-US"/>
        </w:rPr>
        <w:t>A</w:t>
      </w:r>
      <w:r w:rsidR="000D0A0D" w:rsidRPr="00441DB8">
        <w:rPr>
          <w:rFonts w:eastAsia="Calibri"/>
          <w:b/>
          <w:sz w:val="19"/>
          <w:szCs w:val="19"/>
          <w:lang w:val="en-GB" w:eastAsia="en-US"/>
        </w:rPr>
        <w:t>ljinik asit test</w:t>
      </w:r>
      <w:r w:rsidRPr="00441DB8">
        <w:rPr>
          <w:rFonts w:eastAsia="Calibri"/>
          <w:b/>
          <w:sz w:val="19"/>
          <w:szCs w:val="19"/>
          <w:lang w:val="en-GB" w:eastAsia="en-US"/>
        </w:rPr>
        <w:t>i:</w:t>
      </w:r>
      <w:r w:rsidRPr="00441DB8">
        <w:rPr>
          <w:rFonts w:eastAsia="Calibri"/>
          <w:b/>
          <w:sz w:val="19"/>
          <w:szCs w:val="19"/>
          <w:lang w:val="en-GB" w:eastAsia="en-US"/>
        </w:rPr>
        <w:tab/>
      </w:r>
      <w:r w:rsidRPr="00441DB8">
        <w:rPr>
          <w:rFonts w:eastAsia="Calibri"/>
          <w:b/>
          <w:sz w:val="19"/>
          <w:szCs w:val="19"/>
          <w:lang w:val="en-GB" w:eastAsia="en-US"/>
        </w:rPr>
        <w:tab/>
      </w:r>
      <w:r w:rsidRPr="00441DB8">
        <w:rPr>
          <w:rFonts w:eastAsia="Calibri"/>
          <w:sz w:val="19"/>
          <w:szCs w:val="19"/>
          <w:lang w:val="en-GB" w:eastAsia="en-US"/>
        </w:rPr>
        <w:t>Testi geçer.</w:t>
      </w:r>
    </w:p>
    <w:p w:rsidR="000D0A0D" w:rsidRPr="00441DB8" w:rsidRDefault="000D0A0D" w:rsidP="00815038">
      <w:pPr>
        <w:ind w:left="60" w:hanging="60"/>
        <w:jc w:val="both"/>
        <w:rPr>
          <w:rFonts w:eastAsia="Calibri"/>
          <w:b/>
          <w:sz w:val="19"/>
          <w:szCs w:val="19"/>
          <w:lang w:val="en-GB" w:eastAsia="en-US"/>
        </w:rPr>
      </w:pPr>
    </w:p>
    <w:p w:rsidR="000D0A0D" w:rsidRPr="00441DB8" w:rsidRDefault="000D0A0D" w:rsidP="00815038">
      <w:pPr>
        <w:ind w:left="60" w:hanging="60"/>
        <w:jc w:val="both"/>
        <w:rPr>
          <w:rFonts w:eastAsia="Calibri"/>
          <w:b/>
          <w:sz w:val="19"/>
          <w:szCs w:val="19"/>
          <w:u w:val="single"/>
          <w:lang w:val="en-GB" w:eastAsia="en-US"/>
        </w:rPr>
      </w:pPr>
      <w:r w:rsidRPr="00441DB8">
        <w:rPr>
          <w:rFonts w:eastAsia="Calibri"/>
          <w:b/>
          <w:sz w:val="19"/>
          <w:szCs w:val="19"/>
          <w:u w:val="single"/>
          <w:lang w:val="en-GB" w:eastAsia="en-US"/>
        </w:rPr>
        <w:t>Saflık:</w:t>
      </w:r>
    </w:p>
    <w:p w:rsidR="00487E75" w:rsidRPr="00441DB8" w:rsidRDefault="00487E75" w:rsidP="00815038">
      <w:pPr>
        <w:ind w:left="60" w:hanging="60"/>
        <w:jc w:val="both"/>
        <w:rPr>
          <w:rFonts w:eastAsia="Calibri"/>
          <w:b/>
          <w:sz w:val="19"/>
          <w:szCs w:val="19"/>
          <w:u w:val="single"/>
          <w:lang w:val="en-GB" w:eastAsia="en-US"/>
        </w:rPr>
      </w:pPr>
    </w:p>
    <w:p w:rsidR="000D0A0D" w:rsidRPr="00441DB8" w:rsidRDefault="000D0A0D" w:rsidP="00815038">
      <w:pPr>
        <w:ind w:left="2124" w:hanging="1404"/>
        <w:jc w:val="both"/>
        <w:rPr>
          <w:rFonts w:eastAsia="Calibri"/>
          <w:sz w:val="19"/>
          <w:szCs w:val="19"/>
          <w:lang w:val="en-GB" w:eastAsia="en-US"/>
        </w:rPr>
      </w:pPr>
      <w:r w:rsidRPr="00441DB8">
        <w:rPr>
          <w:rFonts w:eastAsia="Calibri"/>
          <w:b/>
          <w:sz w:val="19"/>
          <w:szCs w:val="19"/>
          <w:lang w:val="en-GB" w:eastAsia="en-US"/>
        </w:rPr>
        <w:t>Kurutma kaybı:</w:t>
      </w:r>
      <w:r w:rsidR="00487E75" w:rsidRPr="00441DB8">
        <w:rPr>
          <w:rFonts w:eastAsia="Calibri"/>
          <w:sz w:val="19"/>
          <w:szCs w:val="19"/>
          <w:lang w:val="en-GB" w:eastAsia="en-US"/>
        </w:rPr>
        <w:tab/>
      </w:r>
      <w:r w:rsidR="00487E75" w:rsidRPr="00441DB8">
        <w:rPr>
          <w:rFonts w:eastAsia="Calibri"/>
          <w:sz w:val="19"/>
          <w:szCs w:val="19"/>
          <w:lang w:val="en-GB" w:eastAsia="en-US"/>
        </w:rPr>
        <w:tab/>
      </w:r>
      <w:r w:rsidRPr="00441DB8">
        <w:rPr>
          <w:rFonts w:eastAsia="Calibri"/>
          <w:sz w:val="19"/>
          <w:szCs w:val="19"/>
          <w:lang w:val="en-GB" w:eastAsia="en-US"/>
        </w:rPr>
        <w:t>% 20’den fazla olmamalıdır (105 ºC, 4 saat).</w:t>
      </w:r>
    </w:p>
    <w:p w:rsidR="00487E75" w:rsidRPr="00441DB8" w:rsidRDefault="00487E75" w:rsidP="00815038">
      <w:pPr>
        <w:ind w:left="2124" w:hanging="1404"/>
        <w:jc w:val="both"/>
        <w:rPr>
          <w:rFonts w:eastAsia="Calibri"/>
          <w:sz w:val="19"/>
          <w:szCs w:val="19"/>
          <w:lang w:val="en-GB" w:eastAsia="en-US"/>
        </w:rPr>
      </w:pPr>
    </w:p>
    <w:p w:rsidR="00487E75" w:rsidRPr="00441DB8" w:rsidRDefault="000D0A0D" w:rsidP="00815038">
      <w:pPr>
        <w:ind w:firstLine="720"/>
        <w:jc w:val="both"/>
        <w:rPr>
          <w:rFonts w:eastAsia="Calibri"/>
          <w:b/>
          <w:sz w:val="19"/>
          <w:szCs w:val="19"/>
          <w:lang w:val="en-GB" w:eastAsia="en-US"/>
        </w:rPr>
      </w:pPr>
      <w:r w:rsidRPr="00441DB8">
        <w:rPr>
          <w:rFonts w:eastAsia="Calibri"/>
          <w:b/>
          <w:sz w:val="19"/>
          <w:szCs w:val="19"/>
          <w:lang w:val="en-GB" w:eastAsia="en-US"/>
        </w:rPr>
        <w:t>Toplam propan- 1,2-</w:t>
      </w:r>
    </w:p>
    <w:p w:rsidR="000D0A0D" w:rsidRPr="00441DB8" w:rsidRDefault="000D0A0D" w:rsidP="00815038">
      <w:pPr>
        <w:ind w:firstLine="720"/>
        <w:jc w:val="both"/>
        <w:rPr>
          <w:rFonts w:eastAsia="Calibri"/>
          <w:sz w:val="19"/>
          <w:szCs w:val="19"/>
          <w:lang w:val="en-GB" w:eastAsia="en-US"/>
        </w:rPr>
      </w:pPr>
      <w:r w:rsidRPr="00441DB8">
        <w:rPr>
          <w:rFonts w:eastAsia="Calibri"/>
          <w:b/>
          <w:sz w:val="19"/>
          <w:szCs w:val="19"/>
          <w:lang w:val="en-GB" w:eastAsia="en-US"/>
        </w:rPr>
        <w:t>diol içeriği:</w:t>
      </w:r>
      <w:r w:rsidRPr="00441DB8">
        <w:rPr>
          <w:rFonts w:eastAsia="Calibri"/>
          <w:sz w:val="19"/>
          <w:szCs w:val="19"/>
          <w:lang w:val="en-GB" w:eastAsia="en-US"/>
        </w:rPr>
        <w:tab/>
      </w:r>
      <w:r w:rsidR="00487E75" w:rsidRPr="00441DB8">
        <w:rPr>
          <w:rFonts w:eastAsia="Calibri"/>
          <w:b/>
          <w:sz w:val="19"/>
          <w:szCs w:val="19"/>
          <w:lang w:val="en-GB" w:eastAsia="en-US"/>
        </w:rPr>
        <w:tab/>
      </w:r>
      <w:r w:rsidRPr="00441DB8">
        <w:rPr>
          <w:rFonts w:eastAsia="Calibri"/>
          <w:sz w:val="19"/>
          <w:szCs w:val="19"/>
          <w:lang w:val="en-GB" w:eastAsia="en-US"/>
        </w:rPr>
        <w:t>%15’den az ve % 45’den fazla olmamalıdır.</w:t>
      </w:r>
    </w:p>
    <w:p w:rsidR="00487E75" w:rsidRPr="00441DB8" w:rsidRDefault="00487E75" w:rsidP="00815038">
      <w:pPr>
        <w:ind w:firstLine="720"/>
        <w:jc w:val="both"/>
        <w:rPr>
          <w:rFonts w:eastAsia="Calibri"/>
          <w:b/>
          <w:sz w:val="19"/>
          <w:szCs w:val="19"/>
          <w:lang w:val="en-GB" w:eastAsia="en-US"/>
        </w:rPr>
      </w:pPr>
    </w:p>
    <w:p w:rsidR="00487E75" w:rsidRPr="00441DB8" w:rsidRDefault="000D0A0D" w:rsidP="00815038">
      <w:pPr>
        <w:ind w:left="60" w:firstLine="660"/>
        <w:jc w:val="both"/>
        <w:rPr>
          <w:rFonts w:eastAsia="Calibri"/>
          <w:b/>
          <w:sz w:val="19"/>
          <w:szCs w:val="19"/>
          <w:lang w:val="de-DE" w:eastAsia="en-US"/>
        </w:rPr>
      </w:pPr>
      <w:r w:rsidRPr="00441DB8">
        <w:rPr>
          <w:rFonts w:eastAsia="Calibri"/>
          <w:b/>
          <w:sz w:val="19"/>
          <w:szCs w:val="19"/>
          <w:lang w:val="de-DE" w:eastAsia="en-US"/>
        </w:rPr>
        <w:t>Serbest propan- 1,2-</w:t>
      </w:r>
    </w:p>
    <w:p w:rsidR="000D0A0D" w:rsidRPr="00441DB8" w:rsidRDefault="000D0A0D" w:rsidP="00815038">
      <w:pPr>
        <w:ind w:left="60" w:firstLine="660"/>
        <w:jc w:val="both"/>
        <w:rPr>
          <w:rFonts w:eastAsia="Calibri"/>
          <w:sz w:val="19"/>
          <w:szCs w:val="19"/>
          <w:lang w:val="de-DE" w:eastAsia="en-US"/>
        </w:rPr>
      </w:pPr>
      <w:r w:rsidRPr="00441DB8">
        <w:rPr>
          <w:rFonts w:eastAsia="Calibri"/>
          <w:b/>
          <w:sz w:val="19"/>
          <w:szCs w:val="19"/>
          <w:lang w:val="de-DE" w:eastAsia="en-US"/>
        </w:rPr>
        <w:t>diol içeriği:</w:t>
      </w:r>
      <w:r w:rsidRPr="00441DB8">
        <w:rPr>
          <w:rFonts w:eastAsia="Calibri"/>
          <w:sz w:val="19"/>
          <w:szCs w:val="19"/>
          <w:lang w:val="de-DE" w:eastAsia="en-US"/>
        </w:rPr>
        <w:tab/>
      </w:r>
      <w:r w:rsidR="00487E75" w:rsidRPr="00441DB8">
        <w:rPr>
          <w:rFonts w:eastAsia="Calibri"/>
          <w:b/>
          <w:sz w:val="19"/>
          <w:szCs w:val="19"/>
          <w:lang w:val="de-DE" w:eastAsia="en-US"/>
        </w:rPr>
        <w:tab/>
      </w:r>
      <w:r w:rsidRPr="00441DB8">
        <w:rPr>
          <w:rFonts w:eastAsia="Calibri"/>
          <w:sz w:val="19"/>
          <w:szCs w:val="19"/>
          <w:lang w:val="de-DE" w:eastAsia="en-US"/>
        </w:rPr>
        <w:t>%15’den fazla olmamalıdır.</w:t>
      </w:r>
    </w:p>
    <w:p w:rsidR="00487E75" w:rsidRPr="00441DB8" w:rsidRDefault="00487E75" w:rsidP="00815038">
      <w:pPr>
        <w:ind w:left="60" w:firstLine="660"/>
        <w:jc w:val="both"/>
        <w:rPr>
          <w:rFonts w:eastAsia="Calibri"/>
          <w:b/>
          <w:sz w:val="19"/>
          <w:szCs w:val="19"/>
          <w:lang w:val="de-DE" w:eastAsia="en-US"/>
        </w:rPr>
      </w:pPr>
    </w:p>
    <w:p w:rsidR="00487E75" w:rsidRPr="00441DB8" w:rsidRDefault="000D0A0D" w:rsidP="00815038">
      <w:pPr>
        <w:ind w:firstLine="720"/>
        <w:jc w:val="both"/>
        <w:rPr>
          <w:rFonts w:eastAsia="Calibri"/>
          <w:b/>
          <w:sz w:val="19"/>
          <w:szCs w:val="19"/>
          <w:lang w:val="de-DE" w:eastAsia="en-US"/>
        </w:rPr>
      </w:pPr>
      <w:r w:rsidRPr="00441DB8">
        <w:rPr>
          <w:rFonts w:eastAsia="Calibri"/>
          <w:b/>
          <w:sz w:val="19"/>
          <w:szCs w:val="19"/>
          <w:lang w:val="de-DE" w:eastAsia="en-US"/>
        </w:rPr>
        <w:t>Suda çözünmeyen</w:t>
      </w:r>
    </w:p>
    <w:p w:rsidR="000D0A0D" w:rsidRPr="00441DB8" w:rsidRDefault="000D0A0D" w:rsidP="00815038">
      <w:pPr>
        <w:ind w:firstLine="720"/>
        <w:jc w:val="both"/>
        <w:rPr>
          <w:rFonts w:eastAsia="Calibri"/>
          <w:sz w:val="19"/>
          <w:szCs w:val="19"/>
          <w:lang w:val="de-DE" w:eastAsia="en-US"/>
        </w:rPr>
      </w:pPr>
      <w:r w:rsidRPr="00441DB8">
        <w:rPr>
          <w:rFonts w:eastAsia="Calibri"/>
          <w:b/>
          <w:sz w:val="19"/>
          <w:szCs w:val="19"/>
          <w:lang w:val="de-DE" w:eastAsia="en-US"/>
        </w:rPr>
        <w:t>madde:</w:t>
      </w:r>
      <w:r w:rsidRPr="00441DB8">
        <w:rPr>
          <w:rFonts w:eastAsia="Calibri"/>
          <w:sz w:val="19"/>
          <w:szCs w:val="19"/>
          <w:lang w:val="de-DE" w:eastAsia="en-US"/>
        </w:rPr>
        <w:tab/>
      </w:r>
      <w:r w:rsidR="00487E75" w:rsidRPr="00441DB8">
        <w:rPr>
          <w:rFonts w:eastAsia="Calibri"/>
          <w:sz w:val="19"/>
          <w:szCs w:val="19"/>
          <w:lang w:val="de-DE" w:eastAsia="en-US"/>
        </w:rPr>
        <w:tab/>
      </w:r>
      <w:r w:rsidR="00487E75" w:rsidRPr="00441DB8">
        <w:rPr>
          <w:rFonts w:eastAsia="Calibri"/>
          <w:sz w:val="19"/>
          <w:szCs w:val="19"/>
          <w:lang w:val="de-DE" w:eastAsia="en-US"/>
        </w:rPr>
        <w:tab/>
      </w:r>
      <w:r w:rsidRPr="00441DB8">
        <w:rPr>
          <w:rFonts w:eastAsia="Calibri"/>
          <w:sz w:val="19"/>
          <w:szCs w:val="19"/>
          <w:lang w:val="de-DE" w:eastAsia="en-US"/>
        </w:rPr>
        <w:t>Susuz bazda % 2’den fazla olmamalıdır.</w:t>
      </w:r>
    </w:p>
    <w:p w:rsidR="00487E75" w:rsidRPr="00441DB8" w:rsidRDefault="00487E75" w:rsidP="00815038">
      <w:pPr>
        <w:ind w:firstLine="720"/>
        <w:jc w:val="both"/>
        <w:rPr>
          <w:rFonts w:eastAsia="Calibri"/>
          <w:sz w:val="19"/>
          <w:szCs w:val="19"/>
          <w:lang w:val="de-DE" w:eastAsia="en-US"/>
        </w:rPr>
      </w:pPr>
    </w:p>
    <w:p w:rsidR="000D0A0D" w:rsidRPr="00441DB8" w:rsidRDefault="000D0A0D" w:rsidP="00815038">
      <w:pPr>
        <w:ind w:firstLine="720"/>
        <w:jc w:val="both"/>
        <w:rPr>
          <w:rFonts w:eastAsia="Calibri"/>
          <w:sz w:val="19"/>
          <w:szCs w:val="19"/>
          <w:lang w:val="en-GB" w:eastAsia="en-US"/>
        </w:rPr>
      </w:pPr>
      <w:r w:rsidRPr="00441DB8">
        <w:rPr>
          <w:rFonts w:eastAsia="Calibri"/>
          <w:b/>
          <w:sz w:val="19"/>
          <w:szCs w:val="19"/>
          <w:lang w:eastAsia="en-US"/>
        </w:rPr>
        <w:t>Formaldehit:</w:t>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val="en-GB" w:eastAsia="en-US"/>
        </w:rPr>
        <w:t>50 mg/kg’dan fazla olmamalıdır.</w:t>
      </w:r>
    </w:p>
    <w:p w:rsidR="00487E75" w:rsidRPr="00441DB8" w:rsidRDefault="00487E75" w:rsidP="00815038">
      <w:pPr>
        <w:ind w:firstLine="720"/>
        <w:jc w:val="both"/>
        <w:rPr>
          <w:rFonts w:eastAsia="Calibri"/>
          <w:sz w:val="19"/>
          <w:szCs w:val="19"/>
          <w:lang w:eastAsia="en-US"/>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Arsenik:</w:t>
      </w:r>
      <w:r w:rsidR="00487E75" w:rsidRPr="00441DB8">
        <w:rPr>
          <w:rFonts w:eastAsia="Calibri"/>
          <w:sz w:val="19"/>
          <w:szCs w:val="19"/>
          <w:lang w:eastAsia="en-US"/>
        </w:rPr>
        <w:tab/>
      </w:r>
      <w:r w:rsidR="00487E75" w:rsidRPr="00441DB8">
        <w:rPr>
          <w:rFonts w:eastAsia="Calibri"/>
          <w:sz w:val="19"/>
          <w:szCs w:val="19"/>
          <w:lang w:eastAsia="en-US"/>
        </w:rPr>
        <w:tab/>
      </w:r>
      <w:r w:rsidRPr="00441DB8">
        <w:rPr>
          <w:rFonts w:eastAsia="Calibri"/>
          <w:sz w:val="19"/>
          <w:szCs w:val="19"/>
          <w:lang w:eastAsia="en-US"/>
        </w:rPr>
        <w:t>3 mg/kg’dan fazla olmamalıdır.</w:t>
      </w:r>
    </w:p>
    <w:p w:rsidR="00487E75" w:rsidRPr="00441DB8" w:rsidRDefault="00487E75" w:rsidP="00815038">
      <w:pPr>
        <w:ind w:firstLine="720"/>
        <w:jc w:val="both"/>
        <w:rPr>
          <w:rFonts w:eastAsia="Calibri"/>
          <w:sz w:val="19"/>
          <w:szCs w:val="19"/>
          <w:lang w:eastAsia="en-US"/>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Kurşun:</w:t>
      </w:r>
      <w:r w:rsidR="00487E75" w:rsidRPr="00441DB8">
        <w:rPr>
          <w:rFonts w:eastAsia="Calibri"/>
          <w:sz w:val="19"/>
          <w:szCs w:val="19"/>
          <w:lang w:eastAsia="en-US"/>
        </w:rPr>
        <w:tab/>
      </w:r>
      <w:r w:rsidR="00487E75" w:rsidRPr="00441DB8">
        <w:rPr>
          <w:rFonts w:eastAsia="Calibri"/>
          <w:sz w:val="19"/>
          <w:szCs w:val="19"/>
          <w:lang w:eastAsia="en-US"/>
        </w:rPr>
        <w:tab/>
      </w:r>
      <w:r w:rsidR="00487E75" w:rsidRPr="00441DB8">
        <w:rPr>
          <w:rFonts w:eastAsia="Calibri"/>
          <w:sz w:val="19"/>
          <w:szCs w:val="19"/>
          <w:lang w:eastAsia="en-US"/>
        </w:rPr>
        <w:tab/>
        <w:t>2</w:t>
      </w:r>
      <w:r w:rsidRPr="00441DB8">
        <w:rPr>
          <w:rFonts w:eastAsia="Calibri"/>
          <w:sz w:val="19"/>
          <w:szCs w:val="19"/>
          <w:lang w:eastAsia="en-US"/>
        </w:rPr>
        <w:t xml:space="preserve"> mg/kg’dan fazla olmamalıdır.</w:t>
      </w:r>
    </w:p>
    <w:p w:rsidR="00487E75" w:rsidRPr="00441DB8" w:rsidRDefault="00487E75" w:rsidP="00815038">
      <w:pPr>
        <w:ind w:firstLine="720"/>
        <w:jc w:val="both"/>
        <w:rPr>
          <w:rFonts w:eastAsia="Calibri"/>
          <w:sz w:val="19"/>
          <w:szCs w:val="19"/>
          <w:lang w:eastAsia="en-US"/>
        </w:rPr>
      </w:pPr>
    </w:p>
    <w:p w:rsidR="000D0A0D" w:rsidRPr="00441DB8" w:rsidRDefault="008A2DDD" w:rsidP="00815038">
      <w:pPr>
        <w:ind w:firstLine="720"/>
        <w:jc w:val="both"/>
        <w:rPr>
          <w:rFonts w:eastAsia="Calibri"/>
          <w:sz w:val="19"/>
          <w:szCs w:val="19"/>
          <w:lang w:eastAsia="en-US"/>
        </w:rPr>
      </w:pPr>
      <w:r w:rsidRPr="00441DB8">
        <w:rPr>
          <w:rFonts w:eastAsia="Calibri"/>
          <w:b/>
          <w:sz w:val="19"/>
          <w:szCs w:val="19"/>
          <w:lang w:eastAsia="en-US"/>
        </w:rPr>
        <w:t>Civa</w:t>
      </w:r>
      <w:r w:rsidR="000D0A0D" w:rsidRPr="00441DB8">
        <w:rPr>
          <w:rFonts w:eastAsia="Calibri"/>
          <w:b/>
          <w:sz w:val="19"/>
          <w:szCs w:val="19"/>
          <w:lang w:eastAsia="en-US"/>
        </w:rPr>
        <w:t>:</w:t>
      </w:r>
      <w:r w:rsidR="000D0A0D" w:rsidRPr="00441DB8">
        <w:rPr>
          <w:rFonts w:eastAsia="Calibri"/>
          <w:sz w:val="19"/>
          <w:szCs w:val="19"/>
          <w:lang w:eastAsia="en-US"/>
        </w:rPr>
        <w:tab/>
      </w:r>
      <w:r w:rsidR="000D0A0D" w:rsidRPr="00441DB8">
        <w:rPr>
          <w:rFonts w:eastAsia="Calibri"/>
          <w:sz w:val="19"/>
          <w:szCs w:val="19"/>
          <w:lang w:eastAsia="en-US"/>
        </w:rPr>
        <w:tab/>
      </w:r>
      <w:r w:rsidR="000D0A0D" w:rsidRPr="00441DB8">
        <w:rPr>
          <w:rFonts w:eastAsia="Calibri"/>
          <w:sz w:val="19"/>
          <w:szCs w:val="19"/>
          <w:lang w:eastAsia="en-US"/>
        </w:rPr>
        <w:tab/>
        <w:t>1 mg/kg’dan fazla olmamalıdır.</w:t>
      </w:r>
    </w:p>
    <w:p w:rsidR="00487E75" w:rsidRPr="00441DB8" w:rsidRDefault="00487E75" w:rsidP="00815038">
      <w:pPr>
        <w:ind w:firstLine="720"/>
        <w:jc w:val="both"/>
        <w:rPr>
          <w:rFonts w:eastAsia="Calibri"/>
          <w:sz w:val="19"/>
          <w:szCs w:val="19"/>
          <w:lang w:eastAsia="en-US"/>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Kadmiyum:</w:t>
      </w:r>
      <w:r w:rsidRPr="00441DB8">
        <w:rPr>
          <w:rFonts w:eastAsia="Calibri"/>
          <w:sz w:val="19"/>
          <w:szCs w:val="19"/>
          <w:lang w:eastAsia="en-US"/>
        </w:rPr>
        <w:tab/>
      </w:r>
      <w:r w:rsidRPr="00441DB8">
        <w:rPr>
          <w:rFonts w:eastAsia="Calibri"/>
          <w:sz w:val="19"/>
          <w:szCs w:val="19"/>
          <w:lang w:eastAsia="en-US"/>
        </w:rPr>
        <w:tab/>
        <w:t>1 mg/kg’dan fazla olmamalıdır.</w:t>
      </w:r>
    </w:p>
    <w:p w:rsidR="00487E75" w:rsidRPr="00441DB8" w:rsidRDefault="00487E75" w:rsidP="00815038">
      <w:pPr>
        <w:ind w:firstLine="720"/>
        <w:jc w:val="both"/>
        <w:rPr>
          <w:rFonts w:eastAsia="Calibri"/>
          <w:sz w:val="19"/>
          <w:szCs w:val="19"/>
          <w:lang w:eastAsia="en-US"/>
        </w:rPr>
      </w:pPr>
    </w:p>
    <w:p w:rsidR="00487E75" w:rsidRPr="00441DB8" w:rsidRDefault="00487E75" w:rsidP="00815038">
      <w:pPr>
        <w:jc w:val="both"/>
        <w:rPr>
          <w:rFonts w:eastAsia="Calibri"/>
          <w:b/>
          <w:sz w:val="19"/>
          <w:szCs w:val="19"/>
          <w:u w:val="single"/>
          <w:lang w:eastAsia="en-US"/>
        </w:rPr>
      </w:pPr>
      <w:r w:rsidRPr="00441DB8">
        <w:rPr>
          <w:rFonts w:eastAsia="Calibri"/>
          <w:b/>
          <w:sz w:val="19"/>
          <w:szCs w:val="19"/>
          <w:u w:val="single"/>
          <w:lang w:eastAsia="en-US"/>
        </w:rPr>
        <w:t>Mikrobiyolojik kriterler:</w:t>
      </w:r>
    </w:p>
    <w:p w:rsidR="00487E75" w:rsidRPr="00441DB8" w:rsidRDefault="00487E75" w:rsidP="00815038">
      <w:pPr>
        <w:ind w:firstLine="720"/>
        <w:jc w:val="both"/>
        <w:rPr>
          <w:rFonts w:eastAsia="Calibri"/>
          <w:sz w:val="19"/>
          <w:szCs w:val="19"/>
          <w:lang w:eastAsia="en-US"/>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Toplam koloni sayısı:</w:t>
      </w:r>
      <w:r w:rsidRPr="00441DB8">
        <w:rPr>
          <w:rFonts w:eastAsia="Calibri"/>
          <w:sz w:val="19"/>
          <w:szCs w:val="19"/>
          <w:lang w:eastAsia="en-US"/>
        </w:rPr>
        <w:tab/>
        <w:t>Her g’da 5000 koloniden fazla olmamalıdır.</w:t>
      </w:r>
    </w:p>
    <w:p w:rsidR="00487E75" w:rsidRPr="00441DB8" w:rsidRDefault="00487E75" w:rsidP="00815038">
      <w:pPr>
        <w:ind w:firstLine="720"/>
        <w:jc w:val="both"/>
        <w:rPr>
          <w:rFonts w:eastAsia="Calibri"/>
          <w:sz w:val="19"/>
          <w:szCs w:val="19"/>
          <w:lang w:eastAsia="en-US"/>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Maya ve küf:</w:t>
      </w:r>
      <w:r w:rsidRPr="00441DB8">
        <w:rPr>
          <w:rFonts w:eastAsia="Calibri"/>
          <w:sz w:val="19"/>
          <w:szCs w:val="19"/>
          <w:lang w:eastAsia="en-US"/>
        </w:rPr>
        <w:tab/>
      </w:r>
      <w:r w:rsidRPr="00441DB8">
        <w:rPr>
          <w:rFonts w:eastAsia="Calibri"/>
          <w:sz w:val="19"/>
          <w:szCs w:val="19"/>
          <w:lang w:eastAsia="en-US"/>
        </w:rPr>
        <w:tab/>
        <w:t>Her g’da 500 koloniden fazla olmamalıdır</w:t>
      </w:r>
      <w:r w:rsidR="00487E75" w:rsidRPr="00441DB8">
        <w:rPr>
          <w:rFonts w:eastAsia="Calibri"/>
          <w:sz w:val="19"/>
          <w:szCs w:val="19"/>
          <w:lang w:eastAsia="en-US"/>
        </w:rPr>
        <w:t>.</w:t>
      </w:r>
    </w:p>
    <w:p w:rsidR="00487E75" w:rsidRPr="00441DB8" w:rsidRDefault="00487E75" w:rsidP="00815038">
      <w:pPr>
        <w:ind w:firstLine="720"/>
        <w:jc w:val="both"/>
        <w:rPr>
          <w:rFonts w:eastAsia="Calibri"/>
          <w:sz w:val="19"/>
          <w:szCs w:val="19"/>
          <w:lang w:eastAsia="en-US"/>
        </w:rPr>
      </w:pPr>
    </w:p>
    <w:p w:rsidR="000D0A0D" w:rsidRPr="00441DB8" w:rsidRDefault="00075F25" w:rsidP="00815038">
      <w:pPr>
        <w:ind w:firstLine="720"/>
        <w:jc w:val="both"/>
        <w:rPr>
          <w:rFonts w:eastAsia="Calibri"/>
          <w:sz w:val="19"/>
          <w:szCs w:val="19"/>
          <w:lang w:eastAsia="en-US"/>
        </w:rPr>
      </w:pPr>
      <w:r w:rsidRPr="00441DB8">
        <w:rPr>
          <w:rFonts w:eastAsia="Calibri"/>
          <w:b/>
          <w:i/>
          <w:sz w:val="19"/>
          <w:szCs w:val="19"/>
          <w:lang w:eastAsia="en-US"/>
        </w:rPr>
        <w:t>Escherichia coli</w:t>
      </w:r>
      <w:r w:rsidR="000D0A0D" w:rsidRPr="00441DB8">
        <w:rPr>
          <w:rFonts w:eastAsia="Calibri"/>
          <w:b/>
          <w:i/>
          <w:sz w:val="19"/>
          <w:szCs w:val="19"/>
          <w:lang w:eastAsia="en-US"/>
        </w:rPr>
        <w:t>:</w:t>
      </w:r>
      <w:r w:rsidR="00487E75" w:rsidRPr="00441DB8">
        <w:rPr>
          <w:rFonts w:eastAsia="Calibri"/>
          <w:sz w:val="19"/>
          <w:szCs w:val="19"/>
          <w:lang w:eastAsia="en-US"/>
        </w:rPr>
        <w:tab/>
      </w:r>
      <w:r w:rsidR="00487E75" w:rsidRPr="00441DB8">
        <w:rPr>
          <w:rFonts w:eastAsia="Calibri"/>
          <w:sz w:val="19"/>
          <w:szCs w:val="19"/>
          <w:lang w:eastAsia="en-US"/>
        </w:rPr>
        <w:tab/>
      </w:r>
      <w:r w:rsidR="000D0A0D" w:rsidRPr="00441DB8">
        <w:rPr>
          <w:rFonts w:eastAsia="Calibri"/>
          <w:sz w:val="19"/>
          <w:szCs w:val="19"/>
          <w:lang w:eastAsia="en-US"/>
        </w:rPr>
        <w:t>5 g’da bulunmamalıdır.</w:t>
      </w:r>
    </w:p>
    <w:p w:rsidR="00487E75" w:rsidRPr="00441DB8" w:rsidRDefault="00487E75" w:rsidP="00815038">
      <w:pPr>
        <w:ind w:firstLine="720"/>
        <w:jc w:val="both"/>
        <w:rPr>
          <w:rFonts w:eastAsia="Calibri"/>
          <w:sz w:val="19"/>
          <w:szCs w:val="19"/>
          <w:lang w:eastAsia="en-US"/>
        </w:rPr>
      </w:pPr>
    </w:p>
    <w:p w:rsidR="000D0A0D" w:rsidRPr="00441DB8" w:rsidRDefault="000D0A0D" w:rsidP="00815038">
      <w:pPr>
        <w:ind w:firstLine="720"/>
        <w:jc w:val="both"/>
        <w:rPr>
          <w:rFonts w:eastAsia="Calibri"/>
          <w:sz w:val="19"/>
          <w:szCs w:val="19"/>
          <w:lang w:eastAsia="en-US"/>
        </w:rPr>
      </w:pPr>
      <w:r w:rsidRPr="00441DB8">
        <w:rPr>
          <w:rFonts w:eastAsia="Calibri"/>
          <w:b/>
          <w:i/>
          <w:sz w:val="19"/>
          <w:szCs w:val="19"/>
          <w:lang w:eastAsia="en-US"/>
        </w:rPr>
        <w:t>Salmonella</w:t>
      </w:r>
      <w:r w:rsidRPr="00441DB8">
        <w:rPr>
          <w:rFonts w:eastAsia="Calibri"/>
          <w:b/>
          <w:sz w:val="19"/>
          <w:szCs w:val="19"/>
          <w:lang w:eastAsia="en-US"/>
        </w:rPr>
        <w:t xml:space="preserve"> spp.</w:t>
      </w:r>
      <w:r w:rsidRPr="00441DB8">
        <w:rPr>
          <w:rFonts w:eastAsia="Calibri"/>
          <w:sz w:val="19"/>
          <w:szCs w:val="19"/>
          <w:lang w:eastAsia="en-US"/>
        </w:rPr>
        <w:t>:</w:t>
      </w:r>
      <w:r w:rsidRPr="00441DB8">
        <w:rPr>
          <w:rFonts w:eastAsia="Calibri"/>
          <w:sz w:val="19"/>
          <w:szCs w:val="19"/>
          <w:lang w:eastAsia="en-US"/>
        </w:rPr>
        <w:tab/>
      </w:r>
      <w:r w:rsidRPr="00441DB8">
        <w:rPr>
          <w:rFonts w:eastAsia="Calibri"/>
          <w:sz w:val="19"/>
          <w:szCs w:val="19"/>
          <w:lang w:eastAsia="en-US"/>
        </w:rPr>
        <w:tab/>
        <w:t>10 g’da bulunmamalıdır.</w:t>
      </w:r>
    </w:p>
    <w:p w:rsidR="000D0A0D" w:rsidRPr="00441DB8" w:rsidRDefault="000D0A0D" w:rsidP="00815038">
      <w:pPr>
        <w:keepNext/>
        <w:ind w:left="4245" w:hanging="4245"/>
        <w:jc w:val="both"/>
        <w:outlineLvl w:val="2"/>
        <w:rPr>
          <w:b/>
          <w:sz w:val="19"/>
          <w:szCs w:val="19"/>
          <w:u w:val="single"/>
        </w:rPr>
      </w:pPr>
    </w:p>
    <w:p w:rsidR="00487E75" w:rsidRPr="00441DB8" w:rsidRDefault="00487E75" w:rsidP="00815038">
      <w:pPr>
        <w:keepNext/>
        <w:ind w:left="4245" w:hanging="4245"/>
        <w:jc w:val="both"/>
        <w:outlineLvl w:val="2"/>
        <w:rPr>
          <w:b/>
          <w:sz w:val="19"/>
          <w:szCs w:val="19"/>
          <w:u w:val="single"/>
        </w:rPr>
      </w:pPr>
    </w:p>
    <w:p w:rsidR="000D0A0D" w:rsidRPr="00441DB8" w:rsidRDefault="000D0A0D" w:rsidP="00815038">
      <w:pPr>
        <w:keepNext/>
        <w:ind w:left="4245" w:hanging="4245"/>
        <w:jc w:val="both"/>
        <w:outlineLvl w:val="2"/>
        <w:rPr>
          <w:b/>
          <w:sz w:val="19"/>
          <w:szCs w:val="19"/>
          <w:u w:val="single"/>
        </w:rPr>
      </w:pPr>
      <w:r w:rsidRPr="00441DB8">
        <w:rPr>
          <w:b/>
          <w:sz w:val="19"/>
          <w:szCs w:val="19"/>
          <w:u w:val="single"/>
        </w:rPr>
        <w:t>E 406 AGAR</w:t>
      </w:r>
    </w:p>
    <w:p w:rsidR="000D0A0D" w:rsidRPr="00441DB8" w:rsidRDefault="000D0A0D" w:rsidP="00815038">
      <w:pPr>
        <w:ind w:left="2124" w:hanging="2124"/>
        <w:jc w:val="both"/>
        <w:rPr>
          <w:rFonts w:eastAsia="Calibri"/>
          <w:sz w:val="19"/>
          <w:szCs w:val="19"/>
          <w:lang w:eastAsia="en-US"/>
        </w:rPr>
      </w:pPr>
    </w:p>
    <w:p w:rsidR="000D0A0D" w:rsidRPr="00441DB8" w:rsidRDefault="00B96B2E" w:rsidP="00815038">
      <w:pPr>
        <w:ind w:left="2124" w:hanging="2124"/>
        <w:jc w:val="both"/>
        <w:rPr>
          <w:rFonts w:eastAsia="Calibri"/>
          <w:sz w:val="19"/>
          <w:szCs w:val="19"/>
          <w:lang w:eastAsia="en-US"/>
        </w:rPr>
      </w:pPr>
      <w:r w:rsidRPr="00441DB8">
        <w:rPr>
          <w:rFonts w:eastAsia="Calibri"/>
          <w:b/>
          <w:sz w:val="19"/>
          <w:szCs w:val="19"/>
          <w:u w:val="single"/>
          <w:lang w:eastAsia="en-US"/>
        </w:rPr>
        <w:t>Eşanlamlılar</w:t>
      </w:r>
      <w:r w:rsidR="000D0A0D" w:rsidRPr="00441DB8">
        <w:rPr>
          <w:rFonts w:eastAsia="Calibri"/>
          <w:b/>
          <w:sz w:val="19"/>
          <w:szCs w:val="19"/>
          <w:u w:val="single"/>
          <w:lang w:eastAsia="en-US"/>
        </w:rPr>
        <w:t>:</w:t>
      </w:r>
      <w:r w:rsidR="00487E75" w:rsidRPr="00441DB8">
        <w:rPr>
          <w:rFonts w:eastAsia="Calibri"/>
          <w:sz w:val="19"/>
          <w:szCs w:val="19"/>
          <w:lang w:eastAsia="en-US"/>
        </w:rPr>
        <w:tab/>
      </w:r>
      <w:r w:rsidR="00487E75" w:rsidRPr="00441DB8">
        <w:rPr>
          <w:rFonts w:eastAsia="Calibri"/>
          <w:sz w:val="19"/>
          <w:szCs w:val="19"/>
          <w:lang w:eastAsia="en-US"/>
        </w:rPr>
        <w:tab/>
      </w:r>
      <w:r w:rsidR="000D0A0D" w:rsidRPr="00441DB8">
        <w:rPr>
          <w:rFonts w:eastAsia="Calibri"/>
          <w:sz w:val="19"/>
          <w:szCs w:val="19"/>
          <w:lang w:eastAsia="en-US"/>
        </w:rPr>
        <w:t>Jeloz</w:t>
      </w:r>
    </w:p>
    <w:p w:rsidR="000D0A0D" w:rsidRPr="00441DB8" w:rsidRDefault="00487E75" w:rsidP="00815038">
      <w:pPr>
        <w:ind w:left="2124" w:hanging="2124"/>
        <w:jc w:val="both"/>
        <w:rPr>
          <w:rFonts w:eastAsia="Calibri"/>
          <w:sz w:val="19"/>
          <w:szCs w:val="19"/>
          <w:lang w:eastAsia="en-US"/>
        </w:rPr>
      </w:pPr>
      <w:r w:rsidRPr="00441DB8">
        <w:rPr>
          <w:rFonts w:eastAsia="Calibri"/>
          <w:sz w:val="19"/>
          <w:szCs w:val="19"/>
          <w:lang w:eastAsia="en-US"/>
        </w:rPr>
        <w:tab/>
      </w:r>
      <w:r w:rsidRPr="00441DB8">
        <w:rPr>
          <w:rFonts w:eastAsia="Calibri"/>
          <w:sz w:val="19"/>
          <w:szCs w:val="19"/>
          <w:lang w:eastAsia="en-US"/>
        </w:rPr>
        <w:tab/>
      </w:r>
      <w:r w:rsidR="000D0A0D" w:rsidRPr="00441DB8">
        <w:rPr>
          <w:rFonts w:eastAsia="Calibri"/>
          <w:sz w:val="19"/>
          <w:szCs w:val="19"/>
          <w:lang w:eastAsia="en-US"/>
        </w:rPr>
        <w:t>Japon agarı</w:t>
      </w:r>
    </w:p>
    <w:p w:rsidR="000D0A0D" w:rsidRPr="00441DB8" w:rsidRDefault="000D0A0D" w:rsidP="00815038">
      <w:pPr>
        <w:tabs>
          <w:tab w:val="left" w:pos="2835"/>
        </w:tabs>
        <w:ind w:left="2124" w:hanging="2124"/>
        <w:jc w:val="both"/>
        <w:rPr>
          <w:rFonts w:eastAsia="Calibri"/>
          <w:sz w:val="19"/>
          <w:szCs w:val="19"/>
          <w:lang w:eastAsia="en-US"/>
        </w:rPr>
      </w:pPr>
      <w:r w:rsidRPr="00441DB8">
        <w:rPr>
          <w:rFonts w:eastAsia="Calibri"/>
          <w:sz w:val="19"/>
          <w:szCs w:val="19"/>
          <w:lang w:eastAsia="en-US"/>
        </w:rPr>
        <w:tab/>
      </w:r>
      <w:r w:rsidR="00487E75" w:rsidRPr="00441DB8">
        <w:rPr>
          <w:rFonts w:eastAsia="Calibri"/>
          <w:sz w:val="19"/>
          <w:szCs w:val="19"/>
          <w:lang w:eastAsia="en-US"/>
        </w:rPr>
        <w:tab/>
      </w:r>
      <w:r w:rsidRPr="00441DB8">
        <w:rPr>
          <w:rFonts w:eastAsia="Calibri"/>
          <w:sz w:val="19"/>
          <w:szCs w:val="19"/>
          <w:lang w:eastAsia="en-US"/>
        </w:rPr>
        <w:t>Bengal, Seylan, Çin ya da Japon mikası</w:t>
      </w:r>
    </w:p>
    <w:p w:rsidR="000D0A0D" w:rsidRPr="00441DB8" w:rsidRDefault="00487E75" w:rsidP="00815038">
      <w:pPr>
        <w:ind w:left="2124" w:hanging="2124"/>
        <w:jc w:val="both"/>
        <w:rPr>
          <w:rFonts w:eastAsia="Calibri"/>
          <w:sz w:val="19"/>
          <w:szCs w:val="19"/>
          <w:lang w:eastAsia="en-US"/>
        </w:rPr>
      </w:pPr>
      <w:r w:rsidRPr="00441DB8">
        <w:rPr>
          <w:rFonts w:eastAsia="Calibri"/>
          <w:sz w:val="19"/>
          <w:szCs w:val="19"/>
          <w:lang w:eastAsia="en-US"/>
        </w:rPr>
        <w:tab/>
      </w:r>
      <w:r w:rsidRPr="00441DB8">
        <w:rPr>
          <w:rFonts w:eastAsia="Calibri"/>
          <w:sz w:val="19"/>
          <w:szCs w:val="19"/>
          <w:lang w:eastAsia="en-US"/>
        </w:rPr>
        <w:tab/>
      </w:r>
      <w:r w:rsidR="000D0A0D" w:rsidRPr="00441DB8">
        <w:rPr>
          <w:rFonts w:eastAsia="Calibri"/>
          <w:sz w:val="19"/>
          <w:szCs w:val="19"/>
          <w:lang w:eastAsia="en-US"/>
        </w:rPr>
        <w:t>Layor Carang</w:t>
      </w:r>
    </w:p>
    <w:p w:rsidR="000D0A0D" w:rsidRPr="00441DB8" w:rsidRDefault="000D0A0D" w:rsidP="00815038">
      <w:pPr>
        <w:jc w:val="both"/>
        <w:rPr>
          <w:rFonts w:eastAsia="Calibri"/>
          <w:b/>
          <w:sz w:val="19"/>
          <w:szCs w:val="19"/>
          <w:lang w:eastAsia="en-US"/>
        </w:rPr>
      </w:pPr>
    </w:p>
    <w:p w:rsidR="000D0A0D" w:rsidRPr="00441DB8" w:rsidRDefault="000D0A0D" w:rsidP="00815038">
      <w:pPr>
        <w:ind w:left="2832" w:hanging="2832"/>
        <w:jc w:val="both"/>
        <w:rPr>
          <w:rFonts w:eastAsia="Calibri"/>
          <w:b/>
          <w:sz w:val="19"/>
          <w:szCs w:val="19"/>
          <w:u w:val="single"/>
          <w:lang w:eastAsia="en-US"/>
        </w:rPr>
      </w:pPr>
      <w:r w:rsidRPr="00441DB8">
        <w:rPr>
          <w:rFonts w:eastAsia="Calibri"/>
          <w:b/>
          <w:sz w:val="19"/>
          <w:szCs w:val="19"/>
          <w:u w:val="single"/>
          <w:lang w:eastAsia="en-US"/>
        </w:rPr>
        <w:t>Tanım:</w:t>
      </w:r>
      <w:r w:rsidR="006B2A0D" w:rsidRPr="00441DB8">
        <w:rPr>
          <w:rFonts w:eastAsia="Calibri"/>
          <w:sz w:val="19"/>
          <w:szCs w:val="19"/>
          <w:lang w:eastAsia="en-US"/>
        </w:rPr>
        <w:t xml:space="preserve"> </w:t>
      </w:r>
      <w:r w:rsidR="006B2A0D" w:rsidRPr="00441DB8">
        <w:rPr>
          <w:rFonts w:eastAsia="Calibri"/>
          <w:sz w:val="19"/>
          <w:szCs w:val="19"/>
          <w:lang w:eastAsia="en-US"/>
        </w:rPr>
        <w:tab/>
        <w:t xml:space="preserve">Agar, başlıca D-galaktoz birimlerinden oluşan hidrofilik kolloidal bir polisakkarittir. Yaklaşık her onuncu D-galaktopiranoz biriminde, hidroksil gruplarından biri, kalsiyum, magnezyum, potasyum ya da sodyumla nötralize edilmiş sülfürik asitle esterleşmiştir. </w:t>
      </w:r>
      <w:r w:rsidR="006B2A0D" w:rsidRPr="00441DB8">
        <w:rPr>
          <w:rFonts w:eastAsia="Calibri"/>
          <w:i/>
          <w:sz w:val="19"/>
          <w:szCs w:val="19"/>
          <w:lang w:eastAsia="en-US"/>
        </w:rPr>
        <w:t xml:space="preserve">Gelidiaceae </w:t>
      </w:r>
      <w:r w:rsidR="006B2A0D" w:rsidRPr="00441DB8">
        <w:rPr>
          <w:rFonts w:eastAsia="Calibri"/>
          <w:sz w:val="19"/>
          <w:szCs w:val="19"/>
          <w:lang w:eastAsia="en-US"/>
        </w:rPr>
        <w:t xml:space="preserve">ve </w:t>
      </w:r>
      <w:r w:rsidR="006B2A0D" w:rsidRPr="00441DB8">
        <w:rPr>
          <w:rFonts w:eastAsia="Calibri"/>
          <w:i/>
          <w:sz w:val="19"/>
          <w:szCs w:val="19"/>
          <w:lang w:eastAsia="en-US"/>
        </w:rPr>
        <w:t xml:space="preserve">Sphaerocieaceae </w:t>
      </w:r>
      <w:r w:rsidR="006B2A0D" w:rsidRPr="00441DB8">
        <w:rPr>
          <w:rFonts w:eastAsia="Calibri"/>
          <w:sz w:val="19"/>
          <w:szCs w:val="19"/>
          <w:lang w:eastAsia="en-US"/>
        </w:rPr>
        <w:t>familyalarının</w:t>
      </w:r>
      <w:r w:rsidR="006B2A0D" w:rsidRPr="00441DB8">
        <w:rPr>
          <w:rFonts w:eastAsia="Calibri"/>
          <w:i/>
          <w:sz w:val="19"/>
          <w:szCs w:val="19"/>
          <w:lang w:eastAsia="en-US"/>
        </w:rPr>
        <w:t xml:space="preserve"> </w:t>
      </w:r>
      <w:r w:rsidR="006B2A0D" w:rsidRPr="00441DB8">
        <w:rPr>
          <w:rFonts w:eastAsia="Calibri"/>
          <w:sz w:val="19"/>
          <w:szCs w:val="19"/>
          <w:lang w:eastAsia="en-US"/>
        </w:rPr>
        <w:t>deniz yosunlarınn ve</w:t>
      </w:r>
      <w:r w:rsidR="006B2A0D" w:rsidRPr="00441DB8">
        <w:rPr>
          <w:rFonts w:eastAsia="Calibri"/>
          <w:i/>
          <w:sz w:val="19"/>
          <w:szCs w:val="19"/>
          <w:lang w:eastAsia="en-US"/>
        </w:rPr>
        <w:t xml:space="preserve"> Rhodophyceae</w:t>
      </w:r>
      <w:r w:rsidR="006B2A0D" w:rsidRPr="00441DB8">
        <w:rPr>
          <w:rFonts w:eastAsia="Calibri"/>
          <w:sz w:val="19"/>
          <w:szCs w:val="19"/>
          <w:lang w:eastAsia="en-US"/>
        </w:rPr>
        <w:t xml:space="preserve"> sınıfına bağlı kırmızı deniz yosununun belirli doğal suşlarından ekstrakte edilir.</w:t>
      </w:r>
    </w:p>
    <w:p w:rsidR="00487E75" w:rsidRPr="00441DB8" w:rsidRDefault="00487E75" w:rsidP="00815038">
      <w:pPr>
        <w:jc w:val="both"/>
        <w:rPr>
          <w:rFonts w:eastAsia="Calibri"/>
          <w:b/>
          <w:sz w:val="19"/>
          <w:szCs w:val="19"/>
          <w:u w:val="single"/>
          <w:lang w:eastAsia="en-US"/>
        </w:rPr>
      </w:pPr>
    </w:p>
    <w:p w:rsidR="00487E75" w:rsidRPr="00441DB8" w:rsidRDefault="00487E75" w:rsidP="00815038">
      <w:pPr>
        <w:ind w:left="720"/>
        <w:jc w:val="both"/>
        <w:rPr>
          <w:rFonts w:eastAsia="Calibri"/>
          <w:sz w:val="19"/>
          <w:szCs w:val="19"/>
          <w:lang w:eastAsia="en-US"/>
        </w:rPr>
      </w:pPr>
      <w:r w:rsidRPr="00441DB8">
        <w:rPr>
          <w:rFonts w:eastAsia="Calibri"/>
          <w:b/>
          <w:sz w:val="19"/>
          <w:szCs w:val="19"/>
          <w:lang w:eastAsia="en-US"/>
        </w:rPr>
        <w:lastRenderedPageBreak/>
        <w:t>Einecs:</w:t>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t>232-658-1</w:t>
      </w:r>
    </w:p>
    <w:p w:rsidR="00487E75" w:rsidRPr="00441DB8" w:rsidRDefault="00487E75" w:rsidP="00815038">
      <w:pPr>
        <w:ind w:left="720"/>
        <w:jc w:val="both"/>
        <w:rPr>
          <w:rFonts w:eastAsia="Calibri"/>
          <w:sz w:val="19"/>
          <w:szCs w:val="19"/>
          <w:lang w:eastAsia="en-US"/>
        </w:rPr>
      </w:pPr>
    </w:p>
    <w:p w:rsidR="000D0A0D" w:rsidRPr="00441DB8" w:rsidRDefault="000D0A0D" w:rsidP="00815038">
      <w:pPr>
        <w:ind w:left="2880" w:hanging="2160"/>
        <w:jc w:val="both"/>
        <w:rPr>
          <w:rFonts w:eastAsia="Calibri"/>
          <w:sz w:val="19"/>
          <w:szCs w:val="19"/>
          <w:lang w:eastAsia="en-US"/>
        </w:rPr>
      </w:pPr>
      <w:r w:rsidRPr="00441DB8">
        <w:rPr>
          <w:rFonts w:eastAsia="Calibri"/>
          <w:b/>
          <w:sz w:val="19"/>
          <w:szCs w:val="19"/>
          <w:lang w:eastAsia="en-US"/>
        </w:rPr>
        <w:t>Kimyasal adı:</w:t>
      </w:r>
      <w:r w:rsidRPr="00441DB8">
        <w:rPr>
          <w:rFonts w:eastAsia="Calibri"/>
          <w:sz w:val="19"/>
          <w:szCs w:val="19"/>
          <w:lang w:eastAsia="en-US"/>
        </w:rPr>
        <w:tab/>
      </w:r>
    </w:p>
    <w:p w:rsidR="006B2A0D" w:rsidRPr="00441DB8" w:rsidRDefault="006B2A0D" w:rsidP="00815038">
      <w:pPr>
        <w:ind w:left="2880" w:hanging="2160"/>
        <w:jc w:val="both"/>
        <w:rPr>
          <w:rFonts w:eastAsia="Calibri"/>
          <w:sz w:val="19"/>
          <w:szCs w:val="19"/>
          <w:lang w:eastAsia="en-US"/>
        </w:rPr>
      </w:pPr>
    </w:p>
    <w:p w:rsidR="006B2A0D" w:rsidRPr="00441DB8" w:rsidRDefault="006B2A0D" w:rsidP="00815038">
      <w:pPr>
        <w:ind w:firstLine="720"/>
        <w:jc w:val="both"/>
        <w:rPr>
          <w:rFonts w:eastAsia="Calibri"/>
          <w:sz w:val="19"/>
          <w:szCs w:val="19"/>
          <w:lang w:val="de-DE" w:eastAsia="en-US"/>
        </w:rPr>
      </w:pPr>
      <w:r w:rsidRPr="00441DB8">
        <w:rPr>
          <w:rFonts w:eastAsia="Calibri"/>
          <w:b/>
          <w:sz w:val="19"/>
          <w:szCs w:val="19"/>
          <w:lang w:val="de-DE" w:eastAsia="en-US"/>
        </w:rPr>
        <w:t>Kimyasal formülü:</w:t>
      </w:r>
      <w:r w:rsidRPr="00441DB8">
        <w:rPr>
          <w:rFonts w:eastAsia="Calibri"/>
          <w:sz w:val="19"/>
          <w:szCs w:val="19"/>
          <w:lang w:val="de-DE" w:eastAsia="en-US"/>
        </w:rPr>
        <w:tab/>
      </w:r>
    </w:p>
    <w:p w:rsidR="006B2A0D" w:rsidRPr="00441DB8" w:rsidRDefault="006B2A0D" w:rsidP="00815038">
      <w:pPr>
        <w:ind w:firstLine="720"/>
        <w:jc w:val="both"/>
        <w:rPr>
          <w:rFonts w:eastAsia="Calibri"/>
          <w:sz w:val="19"/>
          <w:szCs w:val="19"/>
          <w:lang w:val="de-DE" w:eastAsia="en-US"/>
        </w:rPr>
      </w:pPr>
    </w:p>
    <w:p w:rsidR="006B2A0D" w:rsidRPr="00441DB8" w:rsidRDefault="001016C5" w:rsidP="00815038">
      <w:pPr>
        <w:ind w:left="2124" w:hanging="1404"/>
        <w:jc w:val="both"/>
        <w:rPr>
          <w:rFonts w:eastAsia="Calibri"/>
          <w:sz w:val="19"/>
          <w:szCs w:val="19"/>
          <w:lang w:val="de-DE" w:eastAsia="en-US"/>
        </w:rPr>
      </w:pPr>
      <w:r>
        <w:rPr>
          <w:rFonts w:eastAsia="Calibri"/>
          <w:b/>
          <w:sz w:val="19"/>
          <w:szCs w:val="19"/>
          <w:lang w:val="de-DE" w:eastAsia="en-US"/>
        </w:rPr>
        <w:t>Molekül ağırlığı</w:t>
      </w:r>
      <w:r w:rsidR="006B2A0D" w:rsidRPr="00441DB8">
        <w:rPr>
          <w:rFonts w:eastAsia="Calibri"/>
          <w:b/>
          <w:sz w:val="19"/>
          <w:szCs w:val="19"/>
          <w:lang w:val="de-DE" w:eastAsia="en-US"/>
        </w:rPr>
        <w:t>:</w:t>
      </w:r>
      <w:r w:rsidR="006B2A0D" w:rsidRPr="00441DB8">
        <w:rPr>
          <w:rFonts w:eastAsia="Calibri"/>
          <w:sz w:val="19"/>
          <w:szCs w:val="19"/>
          <w:lang w:val="de-DE" w:eastAsia="en-US"/>
        </w:rPr>
        <w:tab/>
      </w:r>
    </w:p>
    <w:p w:rsidR="006B2A0D" w:rsidRPr="00441DB8" w:rsidRDefault="006B2A0D" w:rsidP="00815038">
      <w:pPr>
        <w:ind w:left="2124" w:hanging="1404"/>
        <w:jc w:val="both"/>
        <w:rPr>
          <w:rFonts w:eastAsia="Calibri"/>
          <w:sz w:val="19"/>
          <w:szCs w:val="19"/>
          <w:lang w:val="de-DE" w:eastAsia="en-US"/>
        </w:rPr>
      </w:pPr>
    </w:p>
    <w:p w:rsidR="000D0A0D" w:rsidRPr="00441DB8" w:rsidRDefault="000D0A0D" w:rsidP="00815038">
      <w:pPr>
        <w:ind w:left="2124" w:hanging="1404"/>
        <w:jc w:val="both"/>
        <w:rPr>
          <w:rFonts w:eastAsia="Calibri"/>
          <w:sz w:val="19"/>
          <w:szCs w:val="19"/>
          <w:lang w:eastAsia="en-US"/>
        </w:rPr>
      </w:pPr>
      <w:r w:rsidRPr="00441DB8">
        <w:rPr>
          <w:rFonts w:eastAsia="Calibri"/>
          <w:b/>
          <w:sz w:val="19"/>
          <w:szCs w:val="19"/>
          <w:lang w:eastAsia="en-US"/>
        </w:rPr>
        <w:t>Analiz:</w:t>
      </w:r>
      <w:r w:rsidR="006B2A0D" w:rsidRPr="00441DB8">
        <w:rPr>
          <w:rFonts w:eastAsia="Calibri"/>
          <w:sz w:val="19"/>
          <w:szCs w:val="19"/>
          <w:lang w:eastAsia="en-US"/>
        </w:rPr>
        <w:t xml:space="preserve"> </w:t>
      </w:r>
      <w:r w:rsidR="006B2A0D" w:rsidRPr="00441DB8">
        <w:rPr>
          <w:rFonts w:eastAsia="Calibri"/>
          <w:sz w:val="19"/>
          <w:szCs w:val="19"/>
          <w:lang w:eastAsia="en-US"/>
        </w:rPr>
        <w:tab/>
      </w:r>
      <w:r w:rsidR="006B2A0D" w:rsidRPr="00441DB8">
        <w:rPr>
          <w:rFonts w:eastAsia="Calibri"/>
          <w:sz w:val="19"/>
          <w:szCs w:val="19"/>
          <w:lang w:eastAsia="en-US"/>
        </w:rPr>
        <w:tab/>
      </w:r>
      <w:r w:rsidRPr="00441DB8">
        <w:rPr>
          <w:rFonts w:eastAsia="Calibri"/>
          <w:sz w:val="19"/>
          <w:szCs w:val="19"/>
          <w:lang w:eastAsia="en-US"/>
        </w:rPr>
        <w:t>Başlangıç jel konsantrasyonu % 0.25’den yüksek olmamalıdır.</w:t>
      </w:r>
    </w:p>
    <w:p w:rsidR="000D0A0D" w:rsidRPr="00441DB8" w:rsidRDefault="000D0A0D" w:rsidP="00815038">
      <w:pPr>
        <w:ind w:left="2880" w:hanging="2880"/>
        <w:jc w:val="both"/>
        <w:rPr>
          <w:rFonts w:eastAsia="Calibri"/>
          <w:b/>
          <w:sz w:val="19"/>
          <w:szCs w:val="19"/>
          <w:lang w:eastAsia="en-US"/>
        </w:rPr>
      </w:pPr>
    </w:p>
    <w:p w:rsidR="000D0A0D" w:rsidRPr="00441DB8" w:rsidRDefault="000D0A0D" w:rsidP="00815038">
      <w:pPr>
        <w:ind w:left="2835" w:hanging="2835"/>
        <w:jc w:val="both"/>
        <w:rPr>
          <w:rFonts w:eastAsia="Calibri"/>
          <w:sz w:val="19"/>
          <w:szCs w:val="19"/>
          <w:lang w:eastAsia="en-US"/>
        </w:rPr>
      </w:pPr>
      <w:r w:rsidRPr="00441DB8">
        <w:rPr>
          <w:rFonts w:eastAsia="Calibri"/>
          <w:b/>
          <w:sz w:val="19"/>
          <w:szCs w:val="19"/>
          <w:u w:val="single"/>
          <w:lang w:eastAsia="en-US"/>
        </w:rPr>
        <w:t>Tanımlama:</w:t>
      </w:r>
      <w:r w:rsidRPr="00441DB8">
        <w:rPr>
          <w:rFonts w:eastAsia="Calibri"/>
          <w:sz w:val="19"/>
          <w:szCs w:val="19"/>
          <w:lang w:eastAsia="en-US"/>
        </w:rPr>
        <w:t xml:space="preserve"> </w:t>
      </w:r>
      <w:r w:rsidRPr="00441DB8">
        <w:rPr>
          <w:rFonts w:eastAsia="Calibri"/>
          <w:sz w:val="19"/>
          <w:szCs w:val="19"/>
          <w:lang w:eastAsia="en-US"/>
        </w:rPr>
        <w:tab/>
        <w:t>Agar kokusuzdur ya da hafif karakteristik bir kokusu vardır. Öğütülmemiş agar genellikle ince, zarımsı, aglütine olmuş şeritlerden oluşan yığınlar ya da kesilmiş, ince parçalanmış veya granüle formlarda oluşur. Açık sarımsı-turuncu, sarımsı-griden mat sarıya kadar bir renkte ya da renksizdir. Nemli iken sert; kuru iken gevrektir. Toz agar, beyazdan sarımsı-beyaz ya da mat sarıya kadar bir renktedir. Suda mikroskopla incelendiğinde agar, granüler ve bir miktar ipliksidir. Az miktarda sünger spiküllerin parçaları ve az miktarda diatomların sert kabukları bulunabilir. Kloral hidrat çözeltisinde; toz agar, sudakinden daha şeffaf, daha az ya da çok granüler, çizgili, köşeli olarak görünür ve bazen, diatomlarn sert kabuklarını içerir. Jel gücü, dekstroz ve maltodekstrinler veya sakkaroz ilavesiyle standardize edilebilir.</w:t>
      </w:r>
    </w:p>
    <w:p w:rsidR="000D0A0D" w:rsidRPr="00441DB8" w:rsidRDefault="000D0A0D" w:rsidP="00815038">
      <w:pPr>
        <w:jc w:val="both"/>
        <w:rPr>
          <w:rFonts w:eastAsia="Calibri"/>
          <w:b/>
          <w:sz w:val="19"/>
          <w:szCs w:val="19"/>
          <w:lang w:eastAsia="en-US"/>
        </w:rPr>
      </w:pPr>
    </w:p>
    <w:p w:rsidR="000D0A0D" w:rsidRPr="00441DB8" w:rsidRDefault="000D0A0D" w:rsidP="00815038">
      <w:pPr>
        <w:jc w:val="both"/>
        <w:rPr>
          <w:rFonts w:eastAsia="Calibri"/>
          <w:b/>
          <w:sz w:val="19"/>
          <w:szCs w:val="19"/>
          <w:u w:val="single"/>
          <w:lang w:eastAsia="en-US"/>
        </w:rPr>
      </w:pPr>
      <w:r w:rsidRPr="00441DB8">
        <w:rPr>
          <w:rFonts w:eastAsia="Calibri"/>
          <w:b/>
          <w:sz w:val="19"/>
          <w:szCs w:val="19"/>
          <w:u w:val="single"/>
          <w:lang w:eastAsia="en-US"/>
        </w:rPr>
        <w:t>Belirleme:</w:t>
      </w:r>
    </w:p>
    <w:p w:rsidR="006B2A0D" w:rsidRPr="00441DB8" w:rsidRDefault="006B2A0D" w:rsidP="00815038">
      <w:pPr>
        <w:jc w:val="both"/>
        <w:rPr>
          <w:rFonts w:eastAsia="Calibri"/>
          <w:b/>
          <w:sz w:val="19"/>
          <w:szCs w:val="19"/>
          <w:u w:val="single"/>
          <w:lang w:eastAsia="en-US"/>
        </w:rPr>
      </w:pPr>
    </w:p>
    <w:p w:rsidR="000D0A0D" w:rsidRPr="00441DB8" w:rsidRDefault="000D0A0D" w:rsidP="00815038">
      <w:pPr>
        <w:tabs>
          <w:tab w:val="left" w:pos="2835"/>
        </w:tabs>
        <w:ind w:firstLine="709"/>
        <w:jc w:val="both"/>
        <w:rPr>
          <w:rFonts w:eastAsia="Calibri"/>
          <w:sz w:val="19"/>
          <w:szCs w:val="19"/>
          <w:lang w:eastAsia="en-US"/>
        </w:rPr>
      </w:pPr>
      <w:r w:rsidRPr="00441DB8">
        <w:rPr>
          <w:rFonts w:eastAsia="Calibri"/>
          <w:b/>
          <w:sz w:val="19"/>
          <w:szCs w:val="19"/>
          <w:lang w:eastAsia="en-US"/>
        </w:rPr>
        <w:t>Çözünürlük:</w:t>
      </w:r>
      <w:r w:rsidR="00E80A57" w:rsidRPr="00441DB8">
        <w:rPr>
          <w:rFonts w:eastAsia="Calibri"/>
          <w:sz w:val="19"/>
          <w:szCs w:val="19"/>
          <w:lang w:eastAsia="en-US"/>
        </w:rPr>
        <w:tab/>
      </w:r>
      <w:r w:rsidRPr="00441DB8">
        <w:rPr>
          <w:rFonts w:eastAsia="Calibri"/>
          <w:sz w:val="19"/>
          <w:szCs w:val="19"/>
          <w:lang w:eastAsia="en-US"/>
        </w:rPr>
        <w:t>Soğuk suda çözünmez; kaynar suda çözünebilir.</w:t>
      </w:r>
    </w:p>
    <w:p w:rsidR="000D0A0D" w:rsidRPr="00441DB8" w:rsidRDefault="000D0A0D" w:rsidP="00815038">
      <w:pPr>
        <w:ind w:left="2124" w:hanging="2124"/>
        <w:jc w:val="both"/>
        <w:rPr>
          <w:rFonts w:eastAsia="Calibri"/>
          <w:b/>
          <w:sz w:val="19"/>
          <w:szCs w:val="19"/>
          <w:lang w:eastAsia="en-US"/>
        </w:rPr>
      </w:pPr>
    </w:p>
    <w:p w:rsidR="000D0A0D" w:rsidRPr="00441DB8" w:rsidRDefault="000D0A0D" w:rsidP="00815038">
      <w:pPr>
        <w:ind w:left="2124" w:hanging="2124"/>
        <w:jc w:val="both"/>
        <w:rPr>
          <w:rFonts w:eastAsia="Calibri"/>
          <w:b/>
          <w:sz w:val="19"/>
          <w:szCs w:val="19"/>
          <w:u w:val="single"/>
          <w:lang w:eastAsia="en-US"/>
        </w:rPr>
      </w:pPr>
      <w:r w:rsidRPr="00441DB8">
        <w:rPr>
          <w:rFonts w:eastAsia="Calibri"/>
          <w:b/>
          <w:sz w:val="19"/>
          <w:szCs w:val="19"/>
          <w:u w:val="single"/>
          <w:lang w:eastAsia="en-US"/>
        </w:rPr>
        <w:t>Saflık:</w:t>
      </w:r>
    </w:p>
    <w:p w:rsidR="006B2A0D" w:rsidRPr="00441DB8" w:rsidRDefault="006B2A0D" w:rsidP="00815038">
      <w:pPr>
        <w:ind w:left="2124" w:hanging="2124"/>
        <w:jc w:val="both"/>
        <w:rPr>
          <w:rFonts w:eastAsia="Calibri"/>
          <w:b/>
          <w:sz w:val="19"/>
          <w:szCs w:val="19"/>
          <w:u w:val="single"/>
          <w:lang w:eastAsia="en-US"/>
        </w:rPr>
      </w:pPr>
    </w:p>
    <w:p w:rsidR="000D0A0D" w:rsidRPr="00441DB8" w:rsidRDefault="000D0A0D" w:rsidP="00815038">
      <w:pPr>
        <w:ind w:left="2124" w:hanging="1404"/>
        <w:jc w:val="both"/>
        <w:rPr>
          <w:rFonts w:eastAsia="Calibri"/>
          <w:sz w:val="19"/>
          <w:szCs w:val="19"/>
          <w:lang w:eastAsia="en-US"/>
        </w:rPr>
      </w:pPr>
      <w:r w:rsidRPr="00441DB8">
        <w:rPr>
          <w:rFonts w:eastAsia="Calibri"/>
          <w:b/>
          <w:sz w:val="19"/>
          <w:szCs w:val="19"/>
          <w:lang w:eastAsia="en-US"/>
        </w:rPr>
        <w:t>Kurutma kaybı:</w:t>
      </w:r>
      <w:r w:rsidR="006B2A0D" w:rsidRPr="00441DB8">
        <w:rPr>
          <w:rFonts w:eastAsia="Calibri"/>
          <w:sz w:val="19"/>
          <w:szCs w:val="19"/>
          <w:lang w:eastAsia="en-US"/>
        </w:rPr>
        <w:tab/>
      </w:r>
      <w:r w:rsidR="006B2A0D" w:rsidRPr="00441DB8">
        <w:rPr>
          <w:rFonts w:eastAsia="Calibri"/>
          <w:sz w:val="19"/>
          <w:szCs w:val="19"/>
          <w:lang w:eastAsia="en-US"/>
        </w:rPr>
        <w:tab/>
      </w:r>
      <w:r w:rsidRPr="00441DB8">
        <w:rPr>
          <w:rFonts w:eastAsia="Calibri"/>
          <w:sz w:val="19"/>
          <w:szCs w:val="19"/>
          <w:lang w:eastAsia="en-US"/>
        </w:rPr>
        <w:t>% 22’den fazla olmamalıdır (105 ºC, 5 saat).</w:t>
      </w:r>
    </w:p>
    <w:p w:rsidR="006B2A0D" w:rsidRPr="00441DB8" w:rsidRDefault="006B2A0D" w:rsidP="00815038">
      <w:pPr>
        <w:ind w:left="2124" w:hanging="1404"/>
        <w:jc w:val="both"/>
        <w:rPr>
          <w:rFonts w:eastAsia="Calibri"/>
          <w:sz w:val="19"/>
          <w:szCs w:val="19"/>
          <w:lang w:eastAsia="en-US"/>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Kül:</w:t>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t>550 ºC’de belirlenir, susuz bazda % 6.5’den fazla olmamalıdır.</w:t>
      </w:r>
    </w:p>
    <w:p w:rsidR="006B2A0D" w:rsidRPr="00441DB8" w:rsidRDefault="006B2A0D" w:rsidP="00815038">
      <w:pPr>
        <w:ind w:firstLine="720"/>
        <w:jc w:val="both"/>
        <w:rPr>
          <w:rFonts w:eastAsia="Calibri"/>
          <w:sz w:val="19"/>
          <w:szCs w:val="19"/>
          <w:lang w:eastAsia="en-US"/>
        </w:rPr>
      </w:pPr>
    </w:p>
    <w:p w:rsidR="006B2A0D" w:rsidRPr="00441DB8" w:rsidRDefault="006B2A0D" w:rsidP="00815038">
      <w:pPr>
        <w:ind w:firstLine="720"/>
        <w:jc w:val="both"/>
        <w:rPr>
          <w:rFonts w:eastAsia="Calibri"/>
          <w:b/>
          <w:sz w:val="19"/>
          <w:szCs w:val="19"/>
          <w:lang w:eastAsia="en-US"/>
        </w:rPr>
      </w:pPr>
      <w:r w:rsidRPr="00441DB8">
        <w:rPr>
          <w:rFonts w:eastAsia="Calibri"/>
          <w:b/>
          <w:sz w:val="19"/>
          <w:szCs w:val="19"/>
          <w:lang w:eastAsia="en-US"/>
        </w:rPr>
        <w:t>Asitte çözün</w:t>
      </w:r>
      <w:r w:rsidR="000D0A0D" w:rsidRPr="00441DB8">
        <w:rPr>
          <w:rFonts w:eastAsia="Calibri"/>
          <w:b/>
          <w:sz w:val="19"/>
          <w:szCs w:val="19"/>
          <w:lang w:eastAsia="en-US"/>
        </w:rPr>
        <w:t>meyen kül</w:t>
      </w:r>
    </w:p>
    <w:p w:rsidR="006B2A0D" w:rsidRPr="00441DB8" w:rsidRDefault="000D0A0D" w:rsidP="00815038">
      <w:pPr>
        <w:ind w:firstLine="720"/>
        <w:jc w:val="both"/>
        <w:rPr>
          <w:rFonts w:eastAsia="Calibri"/>
          <w:b/>
          <w:sz w:val="19"/>
          <w:szCs w:val="19"/>
          <w:lang w:eastAsia="en-US"/>
        </w:rPr>
      </w:pPr>
      <w:r w:rsidRPr="00441DB8">
        <w:rPr>
          <w:rFonts w:eastAsia="Calibri"/>
          <w:b/>
          <w:sz w:val="19"/>
          <w:szCs w:val="19"/>
          <w:lang w:eastAsia="en-US"/>
        </w:rPr>
        <w:t>(Yaklaşık 3</w:t>
      </w:r>
      <w:r w:rsidR="006B2A0D" w:rsidRPr="00441DB8">
        <w:rPr>
          <w:rFonts w:eastAsia="Calibri"/>
          <w:b/>
          <w:sz w:val="19"/>
          <w:szCs w:val="19"/>
          <w:lang w:eastAsia="en-US"/>
        </w:rPr>
        <w:t xml:space="preserve"> </w:t>
      </w:r>
      <w:r w:rsidRPr="00441DB8">
        <w:rPr>
          <w:rFonts w:eastAsia="Calibri"/>
          <w:b/>
          <w:sz w:val="19"/>
          <w:szCs w:val="19"/>
          <w:lang w:eastAsia="en-US"/>
        </w:rPr>
        <w:t>N hidroklorik</w:t>
      </w: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asitte çözünmeyen):</w:t>
      </w:r>
      <w:r w:rsidR="006B2A0D" w:rsidRPr="00441DB8">
        <w:rPr>
          <w:rFonts w:eastAsia="Calibri"/>
          <w:b/>
          <w:sz w:val="19"/>
          <w:szCs w:val="19"/>
          <w:lang w:eastAsia="en-US"/>
        </w:rPr>
        <w:tab/>
      </w:r>
      <w:r w:rsidRPr="00441DB8">
        <w:rPr>
          <w:rFonts w:eastAsia="Calibri"/>
          <w:sz w:val="19"/>
          <w:szCs w:val="19"/>
          <w:lang w:eastAsia="en-US"/>
        </w:rPr>
        <w:t>550˚C’de belirlenir; susuz bazda % 0.5’den fazla olmamalıdır.</w:t>
      </w:r>
    </w:p>
    <w:p w:rsidR="006B2A0D" w:rsidRPr="00441DB8" w:rsidRDefault="006B2A0D" w:rsidP="00815038">
      <w:pPr>
        <w:ind w:firstLine="720"/>
        <w:jc w:val="both"/>
        <w:rPr>
          <w:rFonts w:eastAsia="Calibri"/>
          <w:b/>
          <w:sz w:val="19"/>
          <w:szCs w:val="19"/>
          <w:lang w:eastAsia="en-US"/>
        </w:rPr>
      </w:pPr>
    </w:p>
    <w:p w:rsidR="006B2A0D" w:rsidRPr="00441DB8" w:rsidRDefault="000D0A0D" w:rsidP="00815038">
      <w:pPr>
        <w:ind w:left="2124" w:hanging="1404"/>
        <w:jc w:val="both"/>
        <w:rPr>
          <w:rFonts w:eastAsia="Calibri"/>
          <w:b/>
          <w:sz w:val="19"/>
          <w:szCs w:val="19"/>
          <w:lang w:eastAsia="en-US"/>
        </w:rPr>
      </w:pPr>
      <w:r w:rsidRPr="00441DB8">
        <w:rPr>
          <w:rFonts w:eastAsia="Calibri"/>
          <w:b/>
          <w:sz w:val="19"/>
          <w:szCs w:val="19"/>
          <w:lang w:eastAsia="en-US"/>
        </w:rPr>
        <w:t>Çözünmeyen madde</w:t>
      </w:r>
    </w:p>
    <w:p w:rsidR="006B2A0D" w:rsidRPr="00441DB8" w:rsidRDefault="000D0A0D" w:rsidP="00815038">
      <w:pPr>
        <w:ind w:left="2124" w:hanging="1404"/>
        <w:jc w:val="both"/>
        <w:rPr>
          <w:rFonts w:eastAsia="Calibri"/>
          <w:b/>
          <w:sz w:val="19"/>
          <w:szCs w:val="19"/>
          <w:lang w:eastAsia="en-US"/>
        </w:rPr>
      </w:pPr>
      <w:r w:rsidRPr="00441DB8">
        <w:rPr>
          <w:rFonts w:eastAsia="Calibri"/>
          <w:b/>
          <w:sz w:val="19"/>
          <w:szCs w:val="19"/>
          <w:lang w:eastAsia="en-US"/>
        </w:rPr>
        <w:t>(sıcak suda</w:t>
      </w:r>
      <w:r w:rsidR="006B2A0D" w:rsidRPr="00441DB8">
        <w:rPr>
          <w:rFonts w:eastAsia="Calibri"/>
          <w:b/>
          <w:sz w:val="19"/>
          <w:szCs w:val="19"/>
          <w:lang w:eastAsia="en-US"/>
        </w:rPr>
        <w:t xml:space="preserve"> 10 dakika süre</w:t>
      </w:r>
    </w:p>
    <w:p w:rsidR="000D0A0D" w:rsidRPr="00441DB8" w:rsidRDefault="006B2A0D" w:rsidP="00815038">
      <w:pPr>
        <w:ind w:left="2124" w:hanging="1404"/>
        <w:jc w:val="both"/>
        <w:rPr>
          <w:rFonts w:eastAsia="Calibri"/>
          <w:sz w:val="19"/>
          <w:szCs w:val="19"/>
          <w:lang w:eastAsia="en-US"/>
        </w:rPr>
      </w:pPr>
      <w:r w:rsidRPr="00441DB8">
        <w:rPr>
          <w:rFonts w:eastAsia="Calibri"/>
          <w:b/>
          <w:sz w:val="19"/>
          <w:szCs w:val="19"/>
          <w:lang w:eastAsia="en-US"/>
        </w:rPr>
        <w:t>ile karıştırdıktan sonra</w:t>
      </w:r>
      <w:r w:rsidR="000D0A0D" w:rsidRPr="00441DB8">
        <w:rPr>
          <w:rFonts w:eastAsia="Calibri"/>
          <w:b/>
          <w:sz w:val="19"/>
          <w:szCs w:val="19"/>
          <w:lang w:eastAsia="en-US"/>
        </w:rPr>
        <w:t>):</w:t>
      </w:r>
      <w:r w:rsidR="000D0A0D" w:rsidRPr="00441DB8">
        <w:rPr>
          <w:rFonts w:eastAsia="Calibri"/>
          <w:sz w:val="19"/>
          <w:szCs w:val="19"/>
          <w:lang w:eastAsia="en-US"/>
        </w:rPr>
        <w:tab/>
        <w:t>% 1.0’den fazla olmamalıdır.</w:t>
      </w:r>
    </w:p>
    <w:p w:rsidR="006B2A0D" w:rsidRPr="00441DB8" w:rsidRDefault="006B2A0D" w:rsidP="00815038">
      <w:pPr>
        <w:ind w:left="2124" w:hanging="1404"/>
        <w:jc w:val="both"/>
        <w:rPr>
          <w:rFonts w:eastAsia="Calibri"/>
          <w:b/>
          <w:sz w:val="19"/>
          <w:szCs w:val="19"/>
          <w:lang w:eastAsia="en-US"/>
        </w:rPr>
      </w:pPr>
    </w:p>
    <w:p w:rsidR="000D0A0D" w:rsidRPr="00441DB8" w:rsidRDefault="000D0A0D" w:rsidP="00815038">
      <w:pPr>
        <w:ind w:left="2835" w:hanging="2115"/>
        <w:jc w:val="both"/>
        <w:rPr>
          <w:rFonts w:eastAsia="Calibri"/>
          <w:sz w:val="19"/>
          <w:szCs w:val="19"/>
          <w:lang w:eastAsia="en-US"/>
        </w:rPr>
      </w:pPr>
      <w:r w:rsidRPr="00441DB8">
        <w:rPr>
          <w:rFonts w:eastAsia="Calibri"/>
          <w:b/>
          <w:sz w:val="19"/>
          <w:szCs w:val="19"/>
          <w:lang w:eastAsia="en-US"/>
        </w:rPr>
        <w:t>Nişasta:</w:t>
      </w:r>
      <w:r w:rsidRPr="00441DB8">
        <w:rPr>
          <w:rFonts w:eastAsia="Calibri"/>
          <w:b/>
          <w:sz w:val="19"/>
          <w:szCs w:val="19"/>
          <w:lang w:eastAsia="en-US"/>
        </w:rPr>
        <w:tab/>
      </w:r>
      <w:r w:rsidRPr="00441DB8">
        <w:rPr>
          <w:rFonts w:eastAsia="Calibri"/>
          <w:sz w:val="19"/>
          <w:szCs w:val="19"/>
          <w:lang w:eastAsia="en-US"/>
        </w:rPr>
        <w:t xml:space="preserve">Aşağıdaki yöntemle tespit edilmemelidir: </w:t>
      </w:r>
    </w:p>
    <w:p w:rsidR="000D0A0D" w:rsidRPr="00441DB8" w:rsidRDefault="000D0A0D" w:rsidP="00815038">
      <w:pPr>
        <w:ind w:left="2835"/>
        <w:jc w:val="both"/>
        <w:rPr>
          <w:rFonts w:eastAsia="Calibri"/>
          <w:sz w:val="19"/>
          <w:szCs w:val="19"/>
          <w:lang w:eastAsia="en-US"/>
        </w:rPr>
      </w:pPr>
      <w:r w:rsidRPr="00441DB8">
        <w:rPr>
          <w:rFonts w:eastAsia="Calibri"/>
          <w:sz w:val="19"/>
          <w:szCs w:val="19"/>
          <w:lang w:eastAsia="en-US"/>
        </w:rPr>
        <w:t xml:space="preserve">1’e 10’luk </w:t>
      </w:r>
      <w:r w:rsidR="006B2A0D" w:rsidRPr="00441DB8">
        <w:rPr>
          <w:rFonts w:eastAsia="Calibri"/>
          <w:sz w:val="19"/>
          <w:szCs w:val="19"/>
          <w:lang w:eastAsia="en-US"/>
        </w:rPr>
        <w:t>numune</w:t>
      </w:r>
      <w:r w:rsidRPr="00441DB8">
        <w:rPr>
          <w:rFonts w:eastAsia="Calibri"/>
          <w:sz w:val="19"/>
          <w:szCs w:val="19"/>
          <w:lang w:eastAsia="en-US"/>
        </w:rPr>
        <w:t xml:space="preserve"> çözeltisine birkaç damla iyot çözeltisi eklenir. Mavi renk oluşmaz.</w:t>
      </w:r>
    </w:p>
    <w:p w:rsidR="006B2A0D" w:rsidRPr="00441DB8" w:rsidRDefault="006B2A0D" w:rsidP="00815038">
      <w:pPr>
        <w:ind w:left="2880"/>
        <w:jc w:val="both"/>
        <w:rPr>
          <w:rFonts w:eastAsia="Calibri"/>
          <w:sz w:val="19"/>
          <w:szCs w:val="19"/>
          <w:lang w:eastAsia="en-US"/>
        </w:rPr>
      </w:pPr>
    </w:p>
    <w:p w:rsidR="006B2A0D" w:rsidRPr="00441DB8" w:rsidRDefault="000D0A0D" w:rsidP="00815038">
      <w:pPr>
        <w:ind w:left="2835" w:hanging="2127"/>
        <w:jc w:val="both"/>
        <w:rPr>
          <w:rFonts w:eastAsia="Calibri"/>
          <w:b/>
          <w:sz w:val="19"/>
          <w:szCs w:val="19"/>
          <w:lang w:eastAsia="en-US"/>
        </w:rPr>
      </w:pPr>
      <w:r w:rsidRPr="00441DB8">
        <w:rPr>
          <w:rFonts w:eastAsia="Calibri"/>
          <w:b/>
          <w:sz w:val="19"/>
          <w:szCs w:val="19"/>
          <w:lang w:eastAsia="en-US"/>
        </w:rPr>
        <w:t xml:space="preserve">Jelatin ve diğer </w:t>
      </w:r>
    </w:p>
    <w:p w:rsidR="000D0A0D" w:rsidRPr="00441DB8" w:rsidRDefault="000D0A0D" w:rsidP="00815038">
      <w:pPr>
        <w:ind w:left="2835" w:hanging="2127"/>
        <w:jc w:val="both"/>
        <w:rPr>
          <w:rFonts w:eastAsia="Calibri"/>
          <w:sz w:val="19"/>
          <w:szCs w:val="19"/>
          <w:lang w:eastAsia="en-US"/>
        </w:rPr>
      </w:pPr>
      <w:r w:rsidRPr="00441DB8">
        <w:rPr>
          <w:rFonts w:eastAsia="Calibri"/>
          <w:b/>
          <w:sz w:val="19"/>
          <w:szCs w:val="19"/>
          <w:lang w:eastAsia="en-US"/>
        </w:rPr>
        <w:t>proteinler:</w:t>
      </w:r>
      <w:r w:rsidR="006B2A0D" w:rsidRPr="00441DB8">
        <w:rPr>
          <w:rFonts w:eastAsia="Calibri"/>
          <w:b/>
          <w:sz w:val="19"/>
          <w:szCs w:val="19"/>
          <w:lang w:eastAsia="en-US"/>
        </w:rPr>
        <w:tab/>
      </w:r>
      <w:r w:rsidRPr="00441DB8">
        <w:rPr>
          <w:rFonts w:eastAsia="Calibri"/>
          <w:sz w:val="19"/>
          <w:szCs w:val="19"/>
          <w:lang w:eastAsia="en-US"/>
        </w:rPr>
        <w:t>Yaklaşık 1 g agar 100 mL kaynar</w:t>
      </w:r>
      <w:r w:rsidR="00770C10" w:rsidRPr="00441DB8">
        <w:rPr>
          <w:rFonts w:eastAsia="Calibri"/>
          <w:sz w:val="19"/>
          <w:szCs w:val="19"/>
          <w:lang w:eastAsia="en-US"/>
        </w:rPr>
        <w:t>suda çözün</w:t>
      </w:r>
      <w:r w:rsidRPr="00441DB8">
        <w:rPr>
          <w:rFonts w:eastAsia="Calibri"/>
          <w:sz w:val="19"/>
          <w:szCs w:val="19"/>
          <w:lang w:eastAsia="en-US"/>
        </w:rPr>
        <w:t>ür ve yaklaşık 50 ºC’ye kadar soğutulur. Çözeltinin 5 mL’sine, 5 mL trinitrofenol çözeltisi eklenir (1 g susuz trinitrofenol/100 mL sıcak su). 10 dakika içerisinde hiçbir bulanıklık görülmez.</w:t>
      </w:r>
    </w:p>
    <w:p w:rsidR="006B2A0D" w:rsidRPr="00441DB8" w:rsidRDefault="006B2A0D" w:rsidP="00815038">
      <w:pPr>
        <w:ind w:left="2835" w:hanging="2835"/>
        <w:jc w:val="both"/>
        <w:rPr>
          <w:rFonts w:eastAsia="Calibri"/>
          <w:b/>
          <w:sz w:val="19"/>
          <w:szCs w:val="19"/>
          <w:lang w:eastAsia="en-US"/>
        </w:rPr>
      </w:pPr>
    </w:p>
    <w:p w:rsidR="000D0A0D" w:rsidRPr="00441DB8" w:rsidRDefault="000D0A0D" w:rsidP="00815038">
      <w:pPr>
        <w:ind w:left="2880" w:hanging="2160"/>
        <w:jc w:val="both"/>
        <w:rPr>
          <w:rFonts w:eastAsia="Calibri"/>
          <w:sz w:val="19"/>
          <w:szCs w:val="19"/>
          <w:lang w:eastAsia="en-US"/>
        </w:rPr>
      </w:pPr>
      <w:r w:rsidRPr="00441DB8">
        <w:rPr>
          <w:rFonts w:eastAsia="Calibri"/>
          <w:b/>
          <w:sz w:val="19"/>
          <w:szCs w:val="19"/>
          <w:lang w:eastAsia="en-US"/>
        </w:rPr>
        <w:t>Su absorbsiyonu:</w:t>
      </w:r>
      <w:r w:rsidRPr="00441DB8">
        <w:rPr>
          <w:rFonts w:eastAsia="Calibri"/>
          <w:sz w:val="19"/>
          <w:szCs w:val="19"/>
          <w:lang w:eastAsia="en-US"/>
        </w:rPr>
        <w:tab/>
        <w:t>100 mL dereceli silindire 5 g agar konur, dereceye kadar suyla doldurulup karıştırılır ve 25 ºC’de 24 saat beklemeye bırakılır. Suyun ikinci bir 100 mL’lik dereceli silindire aktarılmasına izin vererek, silindirin içeriği nemlendirilmiş cam yününden geçirilerek boşaltılır. 75 mL’den fazla su elde edilmez.</w:t>
      </w:r>
    </w:p>
    <w:p w:rsidR="006B2A0D" w:rsidRPr="00441DB8" w:rsidRDefault="006B2A0D" w:rsidP="00815038">
      <w:pPr>
        <w:ind w:left="2880" w:hanging="2160"/>
        <w:jc w:val="both"/>
        <w:rPr>
          <w:rFonts w:eastAsia="Calibri"/>
          <w:sz w:val="19"/>
          <w:szCs w:val="19"/>
          <w:lang w:eastAsia="en-US"/>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Arsenik:</w:t>
      </w:r>
      <w:r w:rsidR="006B2A0D" w:rsidRPr="00441DB8">
        <w:rPr>
          <w:rFonts w:eastAsia="Calibri"/>
          <w:sz w:val="19"/>
          <w:szCs w:val="19"/>
          <w:lang w:eastAsia="en-US"/>
        </w:rPr>
        <w:tab/>
      </w:r>
      <w:r w:rsidR="006B2A0D" w:rsidRPr="00441DB8">
        <w:rPr>
          <w:rFonts w:eastAsia="Calibri"/>
          <w:sz w:val="19"/>
          <w:szCs w:val="19"/>
          <w:lang w:eastAsia="en-US"/>
        </w:rPr>
        <w:tab/>
      </w:r>
      <w:r w:rsidRPr="00441DB8">
        <w:rPr>
          <w:rFonts w:eastAsia="Calibri"/>
          <w:sz w:val="19"/>
          <w:szCs w:val="19"/>
          <w:lang w:eastAsia="en-US"/>
        </w:rPr>
        <w:t>3 mg/kg’dan fazla olmamalıdır.</w:t>
      </w:r>
    </w:p>
    <w:p w:rsidR="006B2A0D" w:rsidRPr="00441DB8" w:rsidRDefault="006B2A0D" w:rsidP="00815038">
      <w:pPr>
        <w:ind w:firstLine="720"/>
        <w:jc w:val="both"/>
        <w:rPr>
          <w:rFonts w:eastAsia="Calibri"/>
          <w:sz w:val="19"/>
          <w:szCs w:val="19"/>
          <w:lang w:eastAsia="en-US"/>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Kurşun:</w:t>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t>5 mg/kg’dan fazla olmamalıdır.</w:t>
      </w:r>
    </w:p>
    <w:p w:rsidR="006B2A0D" w:rsidRPr="00441DB8" w:rsidRDefault="006B2A0D" w:rsidP="00815038">
      <w:pPr>
        <w:ind w:firstLine="720"/>
        <w:jc w:val="both"/>
        <w:rPr>
          <w:rFonts w:eastAsia="Calibri"/>
          <w:sz w:val="19"/>
          <w:szCs w:val="19"/>
          <w:lang w:eastAsia="en-US"/>
        </w:rPr>
      </w:pPr>
    </w:p>
    <w:p w:rsidR="000D0A0D" w:rsidRPr="00441DB8" w:rsidRDefault="008A2DDD" w:rsidP="00815038">
      <w:pPr>
        <w:ind w:firstLine="720"/>
        <w:jc w:val="both"/>
        <w:rPr>
          <w:rFonts w:eastAsia="Calibri"/>
          <w:sz w:val="19"/>
          <w:szCs w:val="19"/>
          <w:lang w:eastAsia="en-US"/>
        </w:rPr>
      </w:pPr>
      <w:r w:rsidRPr="00441DB8">
        <w:rPr>
          <w:rFonts w:eastAsia="Calibri"/>
          <w:b/>
          <w:sz w:val="19"/>
          <w:szCs w:val="19"/>
          <w:lang w:eastAsia="en-US"/>
        </w:rPr>
        <w:t>Civa</w:t>
      </w:r>
      <w:r w:rsidR="000D0A0D" w:rsidRPr="00441DB8">
        <w:rPr>
          <w:rFonts w:eastAsia="Calibri"/>
          <w:b/>
          <w:sz w:val="19"/>
          <w:szCs w:val="19"/>
          <w:lang w:eastAsia="en-US"/>
        </w:rPr>
        <w:t>:</w:t>
      </w:r>
      <w:r w:rsidR="000D0A0D" w:rsidRPr="00441DB8">
        <w:rPr>
          <w:rFonts w:eastAsia="Calibri"/>
          <w:sz w:val="19"/>
          <w:szCs w:val="19"/>
          <w:lang w:eastAsia="en-US"/>
        </w:rPr>
        <w:tab/>
      </w:r>
      <w:r w:rsidR="000D0A0D" w:rsidRPr="00441DB8">
        <w:rPr>
          <w:rFonts w:eastAsia="Calibri"/>
          <w:sz w:val="19"/>
          <w:szCs w:val="19"/>
          <w:lang w:eastAsia="en-US"/>
        </w:rPr>
        <w:tab/>
      </w:r>
      <w:r w:rsidR="000D0A0D" w:rsidRPr="00441DB8">
        <w:rPr>
          <w:rFonts w:eastAsia="Calibri"/>
          <w:sz w:val="19"/>
          <w:szCs w:val="19"/>
          <w:lang w:eastAsia="en-US"/>
        </w:rPr>
        <w:tab/>
        <w:t>1 mg/kg’dan fazla olmamalıdır.</w:t>
      </w:r>
    </w:p>
    <w:p w:rsidR="006B2A0D" w:rsidRPr="00441DB8" w:rsidRDefault="006B2A0D" w:rsidP="00815038">
      <w:pPr>
        <w:ind w:firstLine="720"/>
        <w:jc w:val="both"/>
        <w:rPr>
          <w:rFonts w:eastAsia="Calibri"/>
          <w:sz w:val="19"/>
          <w:szCs w:val="19"/>
          <w:lang w:eastAsia="en-US"/>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Kadmiyum:</w:t>
      </w:r>
      <w:r w:rsidRPr="00441DB8">
        <w:rPr>
          <w:rFonts w:eastAsia="Calibri"/>
          <w:sz w:val="19"/>
          <w:szCs w:val="19"/>
          <w:lang w:eastAsia="en-US"/>
        </w:rPr>
        <w:tab/>
      </w:r>
      <w:r w:rsidRPr="00441DB8">
        <w:rPr>
          <w:rFonts w:eastAsia="Calibri"/>
          <w:sz w:val="19"/>
          <w:szCs w:val="19"/>
          <w:lang w:eastAsia="en-US"/>
        </w:rPr>
        <w:tab/>
        <w:t>1 mg/kg’dan fazla olmamalıdır.</w:t>
      </w:r>
    </w:p>
    <w:p w:rsidR="006B2A0D" w:rsidRPr="00441DB8" w:rsidRDefault="006B2A0D" w:rsidP="00815038">
      <w:pPr>
        <w:ind w:firstLine="720"/>
        <w:jc w:val="both"/>
        <w:rPr>
          <w:rFonts w:eastAsia="Calibri"/>
          <w:sz w:val="19"/>
          <w:szCs w:val="19"/>
          <w:lang w:eastAsia="en-US"/>
        </w:rPr>
      </w:pPr>
    </w:p>
    <w:p w:rsidR="006B2A0D" w:rsidRPr="00441DB8" w:rsidRDefault="006B2A0D" w:rsidP="00815038">
      <w:pPr>
        <w:jc w:val="both"/>
        <w:rPr>
          <w:rFonts w:eastAsia="Calibri"/>
          <w:b/>
          <w:sz w:val="19"/>
          <w:szCs w:val="19"/>
          <w:u w:val="single"/>
          <w:lang w:eastAsia="en-US"/>
        </w:rPr>
      </w:pPr>
      <w:r w:rsidRPr="00441DB8">
        <w:rPr>
          <w:rFonts w:eastAsia="Calibri"/>
          <w:b/>
          <w:sz w:val="19"/>
          <w:szCs w:val="19"/>
          <w:u w:val="single"/>
          <w:lang w:eastAsia="en-US"/>
        </w:rPr>
        <w:lastRenderedPageBreak/>
        <w:t>Mikrobiyolojik kriterler:</w:t>
      </w:r>
    </w:p>
    <w:p w:rsidR="006B2A0D" w:rsidRPr="00441DB8" w:rsidRDefault="006B2A0D" w:rsidP="00815038">
      <w:pPr>
        <w:ind w:firstLine="720"/>
        <w:jc w:val="both"/>
        <w:rPr>
          <w:rFonts w:eastAsia="Calibri"/>
          <w:sz w:val="19"/>
          <w:szCs w:val="19"/>
          <w:lang w:eastAsia="en-US"/>
        </w:rPr>
      </w:pPr>
    </w:p>
    <w:p w:rsidR="006B2A0D" w:rsidRPr="00441DB8" w:rsidRDefault="006B2A0D" w:rsidP="00815038">
      <w:pPr>
        <w:ind w:firstLine="720"/>
        <w:jc w:val="both"/>
        <w:rPr>
          <w:rFonts w:eastAsia="Calibri"/>
          <w:sz w:val="19"/>
          <w:szCs w:val="19"/>
          <w:lang w:eastAsia="en-US"/>
        </w:rPr>
      </w:pPr>
      <w:r w:rsidRPr="00441DB8">
        <w:rPr>
          <w:rFonts w:eastAsia="Calibri"/>
          <w:b/>
          <w:sz w:val="19"/>
          <w:szCs w:val="19"/>
          <w:lang w:eastAsia="en-US"/>
        </w:rPr>
        <w:t>Toplam koloni sayısı:</w:t>
      </w:r>
      <w:r w:rsidRPr="00441DB8">
        <w:rPr>
          <w:rFonts w:eastAsia="Calibri"/>
          <w:sz w:val="19"/>
          <w:szCs w:val="19"/>
          <w:lang w:eastAsia="en-US"/>
        </w:rPr>
        <w:tab/>
        <w:t>Her g’da 5000 koloniden fazla olmamalıdır.</w:t>
      </w:r>
    </w:p>
    <w:p w:rsidR="006B2A0D" w:rsidRPr="00441DB8" w:rsidRDefault="006B2A0D" w:rsidP="00815038">
      <w:pPr>
        <w:ind w:firstLine="720"/>
        <w:jc w:val="both"/>
        <w:rPr>
          <w:rFonts w:eastAsia="Calibri"/>
          <w:sz w:val="19"/>
          <w:szCs w:val="19"/>
          <w:lang w:eastAsia="en-US"/>
        </w:rPr>
      </w:pPr>
    </w:p>
    <w:p w:rsidR="006B2A0D" w:rsidRPr="00441DB8" w:rsidRDefault="006B2A0D" w:rsidP="00815038">
      <w:pPr>
        <w:ind w:firstLine="720"/>
        <w:jc w:val="both"/>
        <w:rPr>
          <w:rFonts w:eastAsia="Calibri"/>
          <w:sz w:val="19"/>
          <w:szCs w:val="19"/>
          <w:lang w:eastAsia="en-US"/>
        </w:rPr>
      </w:pPr>
      <w:r w:rsidRPr="00441DB8">
        <w:rPr>
          <w:rFonts w:eastAsia="Calibri"/>
          <w:b/>
          <w:sz w:val="19"/>
          <w:szCs w:val="19"/>
          <w:lang w:eastAsia="en-US"/>
        </w:rPr>
        <w:t>Maya ve küf:</w:t>
      </w:r>
      <w:r w:rsidRPr="00441DB8">
        <w:rPr>
          <w:rFonts w:eastAsia="Calibri"/>
          <w:sz w:val="19"/>
          <w:szCs w:val="19"/>
          <w:lang w:eastAsia="en-US"/>
        </w:rPr>
        <w:tab/>
      </w:r>
      <w:r w:rsidRPr="00441DB8">
        <w:rPr>
          <w:rFonts w:eastAsia="Calibri"/>
          <w:sz w:val="19"/>
          <w:szCs w:val="19"/>
          <w:lang w:eastAsia="en-US"/>
        </w:rPr>
        <w:tab/>
        <w:t>Her g’da 300 koloniden fazla olmamalıdır.</w:t>
      </w:r>
    </w:p>
    <w:p w:rsidR="006B2A0D" w:rsidRPr="00441DB8" w:rsidRDefault="006B2A0D" w:rsidP="00815038">
      <w:pPr>
        <w:ind w:firstLine="720"/>
        <w:jc w:val="both"/>
        <w:rPr>
          <w:rFonts w:eastAsia="Calibri"/>
          <w:sz w:val="19"/>
          <w:szCs w:val="19"/>
          <w:lang w:eastAsia="en-US"/>
        </w:rPr>
      </w:pPr>
    </w:p>
    <w:p w:rsidR="006B2A0D" w:rsidRPr="00441DB8" w:rsidRDefault="006B2A0D" w:rsidP="00815038">
      <w:pPr>
        <w:ind w:firstLine="720"/>
        <w:jc w:val="both"/>
        <w:rPr>
          <w:rFonts w:eastAsia="Calibri"/>
          <w:sz w:val="19"/>
          <w:szCs w:val="19"/>
          <w:lang w:eastAsia="en-US"/>
        </w:rPr>
      </w:pPr>
      <w:r w:rsidRPr="00441DB8">
        <w:rPr>
          <w:rFonts w:eastAsia="Calibri"/>
          <w:b/>
          <w:i/>
          <w:sz w:val="19"/>
          <w:szCs w:val="19"/>
          <w:lang w:eastAsia="en-US"/>
        </w:rPr>
        <w:t>Escherichia coli:</w:t>
      </w:r>
      <w:r w:rsidRPr="00441DB8">
        <w:rPr>
          <w:rFonts w:eastAsia="Calibri"/>
          <w:sz w:val="19"/>
          <w:szCs w:val="19"/>
          <w:lang w:eastAsia="en-US"/>
        </w:rPr>
        <w:tab/>
      </w:r>
      <w:r w:rsidRPr="00441DB8">
        <w:rPr>
          <w:rFonts w:eastAsia="Calibri"/>
          <w:sz w:val="19"/>
          <w:szCs w:val="19"/>
          <w:lang w:eastAsia="en-US"/>
        </w:rPr>
        <w:tab/>
        <w:t>5 g’da bulunmamalıdır.</w:t>
      </w:r>
    </w:p>
    <w:p w:rsidR="006B2A0D" w:rsidRPr="00441DB8" w:rsidRDefault="006B2A0D" w:rsidP="00815038">
      <w:pPr>
        <w:ind w:firstLine="720"/>
        <w:jc w:val="both"/>
        <w:rPr>
          <w:rFonts w:eastAsia="Calibri"/>
          <w:sz w:val="19"/>
          <w:szCs w:val="19"/>
          <w:lang w:eastAsia="en-US"/>
        </w:rPr>
      </w:pPr>
    </w:p>
    <w:p w:rsidR="006B2A0D" w:rsidRPr="00441DB8" w:rsidRDefault="006B2A0D" w:rsidP="00815038">
      <w:pPr>
        <w:ind w:firstLine="720"/>
        <w:jc w:val="both"/>
        <w:rPr>
          <w:rFonts w:eastAsia="Calibri"/>
          <w:sz w:val="19"/>
          <w:szCs w:val="19"/>
          <w:lang w:eastAsia="en-US"/>
        </w:rPr>
      </w:pPr>
      <w:r w:rsidRPr="00441DB8">
        <w:rPr>
          <w:rFonts w:eastAsia="Calibri"/>
          <w:b/>
          <w:i/>
          <w:sz w:val="19"/>
          <w:szCs w:val="19"/>
          <w:lang w:eastAsia="en-US"/>
        </w:rPr>
        <w:t>Salmonella</w:t>
      </w:r>
      <w:r w:rsidRPr="00441DB8">
        <w:rPr>
          <w:rFonts w:eastAsia="Calibri"/>
          <w:b/>
          <w:sz w:val="19"/>
          <w:szCs w:val="19"/>
          <w:lang w:eastAsia="en-US"/>
        </w:rPr>
        <w:t xml:space="preserve"> spp.</w:t>
      </w:r>
      <w:r w:rsidRPr="00441DB8">
        <w:rPr>
          <w:rFonts w:eastAsia="Calibri"/>
          <w:sz w:val="19"/>
          <w:szCs w:val="19"/>
          <w:lang w:eastAsia="en-US"/>
        </w:rPr>
        <w:t>:</w:t>
      </w:r>
      <w:r w:rsidRPr="00441DB8">
        <w:rPr>
          <w:rFonts w:eastAsia="Calibri"/>
          <w:sz w:val="19"/>
          <w:szCs w:val="19"/>
          <w:lang w:eastAsia="en-US"/>
        </w:rPr>
        <w:tab/>
      </w:r>
      <w:r w:rsidRPr="00441DB8">
        <w:rPr>
          <w:rFonts w:eastAsia="Calibri"/>
          <w:sz w:val="19"/>
          <w:szCs w:val="19"/>
          <w:lang w:eastAsia="en-US"/>
        </w:rPr>
        <w:tab/>
        <w:t>5 g’da bulunmamalıdır.</w:t>
      </w:r>
    </w:p>
    <w:p w:rsidR="000D0A0D" w:rsidRPr="00441DB8" w:rsidRDefault="000D0A0D" w:rsidP="00815038">
      <w:pPr>
        <w:ind w:left="2124" w:hanging="2124"/>
        <w:jc w:val="both"/>
        <w:rPr>
          <w:rFonts w:eastAsia="Calibri"/>
          <w:sz w:val="19"/>
          <w:szCs w:val="19"/>
          <w:lang w:eastAsia="en-US"/>
        </w:rPr>
      </w:pPr>
    </w:p>
    <w:p w:rsidR="006B2A0D" w:rsidRPr="00441DB8" w:rsidRDefault="006B2A0D" w:rsidP="00815038">
      <w:pPr>
        <w:ind w:left="2124" w:hanging="2124"/>
        <w:jc w:val="both"/>
        <w:rPr>
          <w:rFonts w:eastAsia="Calibri"/>
          <w:sz w:val="19"/>
          <w:szCs w:val="19"/>
          <w:lang w:eastAsia="en-US"/>
        </w:rPr>
      </w:pPr>
    </w:p>
    <w:p w:rsidR="000D0A0D" w:rsidRPr="00441DB8" w:rsidRDefault="000D0A0D" w:rsidP="00815038">
      <w:pPr>
        <w:keepNext/>
        <w:ind w:left="4245" w:hanging="4245"/>
        <w:jc w:val="both"/>
        <w:outlineLvl w:val="2"/>
        <w:rPr>
          <w:b/>
          <w:sz w:val="19"/>
          <w:szCs w:val="19"/>
          <w:u w:val="single"/>
        </w:rPr>
      </w:pPr>
      <w:r w:rsidRPr="00441DB8">
        <w:rPr>
          <w:b/>
          <w:sz w:val="19"/>
          <w:szCs w:val="19"/>
          <w:u w:val="single"/>
        </w:rPr>
        <w:t>E 407 KARRAGENAN</w:t>
      </w:r>
    </w:p>
    <w:p w:rsidR="000D0A0D" w:rsidRPr="00441DB8" w:rsidRDefault="000D0A0D" w:rsidP="00815038">
      <w:pPr>
        <w:ind w:left="2124" w:hanging="2124"/>
        <w:jc w:val="both"/>
        <w:rPr>
          <w:rFonts w:eastAsia="Calibri"/>
          <w:sz w:val="19"/>
          <w:szCs w:val="19"/>
          <w:lang w:eastAsia="en-US"/>
        </w:rPr>
      </w:pPr>
    </w:p>
    <w:p w:rsidR="000D0A0D" w:rsidRPr="00441DB8" w:rsidRDefault="00B96B2E" w:rsidP="00815038">
      <w:pPr>
        <w:ind w:left="2880" w:hanging="2880"/>
        <w:jc w:val="both"/>
        <w:rPr>
          <w:rFonts w:eastAsia="Calibri"/>
          <w:sz w:val="19"/>
          <w:szCs w:val="19"/>
          <w:lang w:eastAsia="en-US"/>
        </w:rPr>
      </w:pPr>
      <w:r w:rsidRPr="00441DB8">
        <w:rPr>
          <w:rFonts w:eastAsia="Calibri"/>
          <w:b/>
          <w:sz w:val="19"/>
          <w:szCs w:val="19"/>
          <w:u w:val="single"/>
          <w:lang w:eastAsia="en-US"/>
        </w:rPr>
        <w:t>Eşanlamlılar</w:t>
      </w:r>
      <w:r w:rsidR="000D0A0D" w:rsidRPr="00441DB8">
        <w:rPr>
          <w:rFonts w:eastAsia="Calibri"/>
          <w:b/>
          <w:sz w:val="19"/>
          <w:szCs w:val="19"/>
          <w:u w:val="single"/>
          <w:lang w:eastAsia="en-US"/>
        </w:rPr>
        <w:t>:</w:t>
      </w:r>
      <w:r w:rsidR="000D0A0D" w:rsidRPr="00441DB8">
        <w:rPr>
          <w:rFonts w:eastAsia="Calibri"/>
          <w:sz w:val="19"/>
          <w:szCs w:val="19"/>
          <w:lang w:eastAsia="en-US"/>
        </w:rPr>
        <w:tab/>
        <w:t>Ticari ürünler, aşağıdaki gibi değişik isimler altında satılmaktadır:</w:t>
      </w:r>
    </w:p>
    <w:p w:rsidR="000D0A0D" w:rsidRPr="00441DB8" w:rsidRDefault="000D0A0D" w:rsidP="00815038">
      <w:pPr>
        <w:ind w:left="2490" w:firstLine="390"/>
        <w:jc w:val="both"/>
        <w:rPr>
          <w:rFonts w:eastAsia="Calibri"/>
          <w:sz w:val="19"/>
          <w:szCs w:val="19"/>
          <w:lang w:eastAsia="en-US"/>
        </w:rPr>
      </w:pPr>
      <w:r w:rsidRPr="00441DB8">
        <w:rPr>
          <w:rFonts w:eastAsia="Calibri"/>
          <w:sz w:val="19"/>
          <w:szCs w:val="19"/>
          <w:lang w:eastAsia="en-US"/>
        </w:rPr>
        <w:t>- İrlanda yosun jelozu</w:t>
      </w:r>
    </w:p>
    <w:p w:rsidR="000D0A0D" w:rsidRPr="00441DB8" w:rsidRDefault="000D0A0D" w:rsidP="00815038">
      <w:pPr>
        <w:ind w:left="2490" w:firstLine="390"/>
        <w:jc w:val="both"/>
        <w:rPr>
          <w:rFonts w:eastAsia="Calibri"/>
          <w:sz w:val="19"/>
          <w:szCs w:val="19"/>
          <w:lang w:eastAsia="en-US"/>
        </w:rPr>
      </w:pPr>
      <w:r w:rsidRPr="00441DB8">
        <w:rPr>
          <w:rFonts w:eastAsia="Calibri"/>
          <w:sz w:val="19"/>
          <w:szCs w:val="19"/>
          <w:lang w:eastAsia="en-US"/>
        </w:rPr>
        <w:t>- Eucheuman (</w:t>
      </w:r>
      <w:r w:rsidRPr="00441DB8">
        <w:rPr>
          <w:rFonts w:eastAsia="Calibri"/>
          <w:i/>
          <w:sz w:val="19"/>
          <w:szCs w:val="19"/>
          <w:lang w:eastAsia="en-US"/>
        </w:rPr>
        <w:t>Eucheuma</w:t>
      </w:r>
      <w:r w:rsidRPr="00441DB8">
        <w:rPr>
          <w:rFonts w:eastAsia="Calibri"/>
          <w:sz w:val="19"/>
          <w:szCs w:val="19"/>
          <w:lang w:eastAsia="en-US"/>
        </w:rPr>
        <w:t xml:space="preserve"> spp.’den)</w:t>
      </w:r>
    </w:p>
    <w:p w:rsidR="000D0A0D" w:rsidRPr="00441DB8" w:rsidRDefault="000D0A0D" w:rsidP="00815038">
      <w:pPr>
        <w:ind w:left="2490" w:firstLine="390"/>
        <w:jc w:val="both"/>
        <w:rPr>
          <w:rFonts w:eastAsia="Calibri"/>
          <w:sz w:val="19"/>
          <w:szCs w:val="19"/>
          <w:lang w:eastAsia="en-US"/>
        </w:rPr>
      </w:pPr>
      <w:r w:rsidRPr="00441DB8">
        <w:rPr>
          <w:rFonts w:eastAsia="Calibri"/>
          <w:sz w:val="19"/>
          <w:szCs w:val="19"/>
          <w:lang w:eastAsia="en-US"/>
        </w:rPr>
        <w:t>- Iridophycan (</w:t>
      </w:r>
      <w:r w:rsidRPr="00441DB8">
        <w:rPr>
          <w:rFonts w:eastAsia="Calibri"/>
          <w:i/>
          <w:sz w:val="19"/>
          <w:szCs w:val="19"/>
          <w:lang w:eastAsia="en-US"/>
        </w:rPr>
        <w:t>Irdidaea</w:t>
      </w:r>
      <w:r w:rsidRPr="00441DB8">
        <w:rPr>
          <w:rFonts w:eastAsia="Calibri"/>
          <w:sz w:val="19"/>
          <w:szCs w:val="19"/>
          <w:lang w:eastAsia="en-US"/>
        </w:rPr>
        <w:t xml:space="preserve"> spp.’den)</w:t>
      </w:r>
    </w:p>
    <w:p w:rsidR="000D0A0D" w:rsidRPr="00441DB8" w:rsidRDefault="000D0A0D" w:rsidP="00815038">
      <w:pPr>
        <w:ind w:left="2490" w:firstLine="390"/>
        <w:jc w:val="both"/>
        <w:rPr>
          <w:rFonts w:eastAsia="Calibri"/>
          <w:sz w:val="19"/>
          <w:szCs w:val="19"/>
          <w:lang w:eastAsia="en-US"/>
        </w:rPr>
      </w:pPr>
      <w:r w:rsidRPr="00441DB8">
        <w:rPr>
          <w:rFonts w:eastAsia="Calibri"/>
          <w:sz w:val="19"/>
          <w:szCs w:val="19"/>
          <w:lang w:eastAsia="en-US"/>
        </w:rPr>
        <w:t>- Hypnean (</w:t>
      </w:r>
      <w:r w:rsidRPr="00441DB8">
        <w:rPr>
          <w:rFonts w:eastAsia="Calibri"/>
          <w:i/>
          <w:sz w:val="19"/>
          <w:szCs w:val="19"/>
          <w:lang w:eastAsia="en-US"/>
        </w:rPr>
        <w:t>Hypnea</w:t>
      </w:r>
      <w:r w:rsidRPr="00441DB8">
        <w:rPr>
          <w:rFonts w:eastAsia="Calibri"/>
          <w:sz w:val="19"/>
          <w:szCs w:val="19"/>
          <w:lang w:eastAsia="en-US"/>
        </w:rPr>
        <w:t xml:space="preserve"> spp.)</w:t>
      </w:r>
    </w:p>
    <w:p w:rsidR="000D0A0D" w:rsidRPr="00441DB8" w:rsidRDefault="000D0A0D" w:rsidP="00815038">
      <w:pPr>
        <w:ind w:left="2460" w:firstLine="420"/>
        <w:jc w:val="both"/>
        <w:rPr>
          <w:rFonts w:eastAsia="Calibri"/>
          <w:sz w:val="19"/>
          <w:szCs w:val="19"/>
          <w:lang w:val="en-GB" w:eastAsia="en-US"/>
        </w:rPr>
      </w:pPr>
      <w:r w:rsidRPr="00441DB8">
        <w:rPr>
          <w:rFonts w:eastAsia="Calibri"/>
          <w:sz w:val="19"/>
          <w:szCs w:val="19"/>
          <w:lang w:val="en-GB" w:eastAsia="en-US"/>
        </w:rPr>
        <w:t>- Furcellaran veya Danimarka agarı (</w:t>
      </w:r>
      <w:r w:rsidRPr="00441DB8">
        <w:rPr>
          <w:rFonts w:eastAsia="Calibri"/>
          <w:i/>
          <w:sz w:val="19"/>
          <w:szCs w:val="19"/>
          <w:lang w:val="en-GB" w:eastAsia="en-US"/>
        </w:rPr>
        <w:t>Furcellaria fastigiata</w:t>
      </w:r>
      <w:r w:rsidRPr="00441DB8">
        <w:rPr>
          <w:rFonts w:eastAsia="Calibri"/>
          <w:sz w:val="19"/>
          <w:szCs w:val="19"/>
          <w:lang w:val="en-GB" w:eastAsia="en-US"/>
        </w:rPr>
        <w:t>’dan)</w:t>
      </w:r>
    </w:p>
    <w:p w:rsidR="000D0A0D" w:rsidRPr="00441DB8" w:rsidRDefault="000D0A0D" w:rsidP="00815038">
      <w:pPr>
        <w:ind w:left="2430" w:firstLine="450"/>
        <w:jc w:val="both"/>
        <w:rPr>
          <w:rFonts w:eastAsia="Calibri"/>
          <w:sz w:val="19"/>
          <w:szCs w:val="19"/>
          <w:lang w:val="de-DE" w:eastAsia="en-US"/>
        </w:rPr>
      </w:pPr>
      <w:r w:rsidRPr="00441DB8">
        <w:rPr>
          <w:rFonts w:eastAsia="Calibri"/>
          <w:sz w:val="19"/>
          <w:szCs w:val="19"/>
          <w:lang w:val="de-DE" w:eastAsia="en-US"/>
        </w:rPr>
        <w:t>- Karragenan (</w:t>
      </w:r>
      <w:r w:rsidRPr="00441DB8">
        <w:rPr>
          <w:rFonts w:eastAsia="Calibri"/>
          <w:i/>
          <w:sz w:val="19"/>
          <w:szCs w:val="19"/>
          <w:lang w:val="de-DE" w:eastAsia="en-US"/>
        </w:rPr>
        <w:t>Chondrus</w:t>
      </w:r>
      <w:r w:rsidRPr="00441DB8">
        <w:rPr>
          <w:rFonts w:eastAsia="Calibri"/>
          <w:sz w:val="19"/>
          <w:szCs w:val="19"/>
          <w:lang w:val="de-DE" w:eastAsia="en-US"/>
        </w:rPr>
        <w:t xml:space="preserve"> ve </w:t>
      </w:r>
      <w:r w:rsidRPr="00441DB8">
        <w:rPr>
          <w:rFonts w:eastAsia="Calibri"/>
          <w:i/>
          <w:sz w:val="19"/>
          <w:szCs w:val="19"/>
          <w:lang w:val="de-DE" w:eastAsia="en-US"/>
        </w:rPr>
        <w:t>Gigartina</w:t>
      </w:r>
      <w:r w:rsidRPr="00441DB8">
        <w:rPr>
          <w:rFonts w:eastAsia="Calibri"/>
          <w:sz w:val="19"/>
          <w:szCs w:val="19"/>
          <w:lang w:val="de-DE" w:eastAsia="en-US"/>
        </w:rPr>
        <w:t xml:space="preserve"> spp.’den).</w:t>
      </w:r>
    </w:p>
    <w:p w:rsidR="000D0A0D" w:rsidRPr="00441DB8" w:rsidRDefault="000D0A0D" w:rsidP="00815038">
      <w:pPr>
        <w:keepNext/>
        <w:ind w:left="2880" w:hanging="2880"/>
        <w:jc w:val="both"/>
        <w:outlineLvl w:val="3"/>
        <w:rPr>
          <w:b/>
          <w:sz w:val="19"/>
          <w:szCs w:val="19"/>
        </w:rPr>
      </w:pPr>
    </w:p>
    <w:p w:rsidR="006B2A0D" w:rsidRPr="00441DB8" w:rsidRDefault="000D0A0D" w:rsidP="00815038">
      <w:pPr>
        <w:keepNext/>
        <w:ind w:left="2835" w:hanging="2835"/>
        <w:jc w:val="both"/>
        <w:outlineLvl w:val="3"/>
        <w:rPr>
          <w:sz w:val="19"/>
          <w:szCs w:val="19"/>
        </w:rPr>
      </w:pPr>
      <w:r w:rsidRPr="00441DB8">
        <w:rPr>
          <w:b/>
          <w:sz w:val="19"/>
          <w:szCs w:val="19"/>
          <w:u w:val="single"/>
        </w:rPr>
        <w:t>Tanım:</w:t>
      </w:r>
      <w:r w:rsidRPr="00441DB8">
        <w:rPr>
          <w:sz w:val="19"/>
          <w:szCs w:val="19"/>
          <w:u w:val="single"/>
        </w:rPr>
        <w:t xml:space="preserve"> </w:t>
      </w:r>
      <w:r w:rsidRPr="00441DB8">
        <w:rPr>
          <w:sz w:val="19"/>
          <w:szCs w:val="19"/>
        </w:rPr>
        <w:tab/>
        <w:t>Karragenan,</w:t>
      </w:r>
      <w:r w:rsidRPr="00441DB8">
        <w:rPr>
          <w:i/>
          <w:sz w:val="19"/>
          <w:szCs w:val="19"/>
        </w:rPr>
        <w:t xml:space="preserve"> Rhodophyceae </w:t>
      </w:r>
      <w:r w:rsidRPr="00441DB8">
        <w:rPr>
          <w:sz w:val="19"/>
          <w:szCs w:val="19"/>
        </w:rPr>
        <w:t xml:space="preserve">(kırmızı deniz yosunları) sınıfı familyalarından, </w:t>
      </w:r>
      <w:r w:rsidRPr="00441DB8">
        <w:rPr>
          <w:i/>
          <w:sz w:val="19"/>
          <w:szCs w:val="19"/>
        </w:rPr>
        <w:t>Gigartinaceae, Solieriaceae, Hypneaceae, Furcellariaceae’</w:t>
      </w:r>
      <w:r w:rsidRPr="00441DB8">
        <w:rPr>
          <w:sz w:val="19"/>
          <w:szCs w:val="19"/>
        </w:rPr>
        <w:t xml:space="preserve">nın deniz yosunlarının doğal suşlarının sulu ekstraksiyonu ile elde edilir. Metanol, etanol ve propan-2-ol dışında hiçbir organik </w:t>
      </w:r>
      <w:r w:rsidR="00476436">
        <w:rPr>
          <w:sz w:val="19"/>
          <w:szCs w:val="19"/>
        </w:rPr>
        <w:t>çökeltici</w:t>
      </w:r>
      <w:r w:rsidRPr="00441DB8">
        <w:rPr>
          <w:sz w:val="19"/>
          <w:szCs w:val="19"/>
        </w:rPr>
        <w:t xml:space="preserve"> kullanılamaz. </w:t>
      </w:r>
    </w:p>
    <w:p w:rsidR="006B2A0D" w:rsidRPr="00441DB8" w:rsidRDefault="006B2A0D" w:rsidP="00815038">
      <w:pPr>
        <w:keepNext/>
        <w:ind w:left="2835" w:hanging="2835"/>
        <w:jc w:val="both"/>
        <w:outlineLvl w:val="3"/>
        <w:rPr>
          <w:sz w:val="19"/>
          <w:szCs w:val="19"/>
        </w:rPr>
      </w:pPr>
    </w:p>
    <w:p w:rsidR="006B2A0D" w:rsidRPr="00441DB8" w:rsidRDefault="000D0A0D" w:rsidP="00815038">
      <w:pPr>
        <w:keepNext/>
        <w:ind w:left="2835" w:hanging="3"/>
        <w:jc w:val="both"/>
        <w:outlineLvl w:val="3"/>
        <w:rPr>
          <w:sz w:val="19"/>
          <w:szCs w:val="19"/>
        </w:rPr>
      </w:pPr>
      <w:r w:rsidRPr="00441DB8">
        <w:rPr>
          <w:sz w:val="19"/>
          <w:szCs w:val="19"/>
        </w:rPr>
        <w:t>Karragenan başlıca, hidroliz sırasında galaktoz ve 3,6-anhidrogalaktoz veren polisakkarit sülfat esterlerinin potasyum, sodyum, magnezyum ve kalsiyum tuzlarından oluşur.</w:t>
      </w:r>
      <w:r w:rsidR="006B2A0D" w:rsidRPr="00441DB8">
        <w:rPr>
          <w:sz w:val="19"/>
          <w:szCs w:val="19"/>
        </w:rPr>
        <w:t xml:space="preserve"> Bu heksozlar alternatif olarak, kopolimerde α- 1,3 ve  β-1,4 ile bağlıdır.</w:t>
      </w:r>
      <w:r w:rsidRPr="00441DB8">
        <w:rPr>
          <w:sz w:val="19"/>
          <w:szCs w:val="19"/>
        </w:rPr>
        <w:t xml:space="preserve"> </w:t>
      </w:r>
    </w:p>
    <w:p w:rsidR="00E80A57" w:rsidRPr="00441DB8" w:rsidRDefault="00E80A57" w:rsidP="00815038">
      <w:pPr>
        <w:keepNext/>
        <w:ind w:left="2835" w:hanging="3"/>
        <w:jc w:val="both"/>
        <w:outlineLvl w:val="3"/>
        <w:rPr>
          <w:sz w:val="19"/>
          <w:szCs w:val="19"/>
        </w:rPr>
      </w:pPr>
    </w:p>
    <w:p w:rsidR="006B2A0D" w:rsidRPr="00441DB8" w:rsidRDefault="006B2A0D" w:rsidP="00815038">
      <w:pPr>
        <w:widowControl w:val="0"/>
        <w:overflowPunct w:val="0"/>
        <w:autoSpaceDE w:val="0"/>
        <w:autoSpaceDN w:val="0"/>
        <w:adjustRightInd w:val="0"/>
        <w:spacing w:line="247" w:lineRule="auto"/>
        <w:ind w:left="2832" w:firstLine="3"/>
        <w:rPr>
          <w:sz w:val="19"/>
          <w:szCs w:val="19"/>
        </w:rPr>
      </w:pPr>
      <w:r w:rsidRPr="00441DB8">
        <w:rPr>
          <w:sz w:val="19"/>
          <w:szCs w:val="19"/>
        </w:rPr>
        <w:t>Karragenandaki en yaygın polisakaritler tekrarlayan sülfatın sayısına bağlı olarak kappa, iota, lambda olarak belirlenir (örneğin, 1, 2, 3 sülfat). Kappa ve iota arasında, 1 ile 2 arasında tekrar eden birim başına sülfat sayısında farklılık gösteren ara bileşim sürekliliği vardır.</w:t>
      </w:r>
    </w:p>
    <w:p w:rsidR="00E80A57" w:rsidRPr="00441DB8" w:rsidRDefault="00E80A57" w:rsidP="00815038">
      <w:pPr>
        <w:widowControl w:val="0"/>
        <w:overflowPunct w:val="0"/>
        <w:autoSpaceDE w:val="0"/>
        <w:autoSpaceDN w:val="0"/>
        <w:adjustRightInd w:val="0"/>
        <w:spacing w:line="247" w:lineRule="auto"/>
        <w:ind w:left="2832" w:firstLine="3"/>
        <w:rPr>
          <w:sz w:val="19"/>
          <w:szCs w:val="19"/>
        </w:rPr>
      </w:pPr>
    </w:p>
    <w:p w:rsidR="00E80A57" w:rsidRPr="00441DB8" w:rsidRDefault="00E80A57" w:rsidP="00815038">
      <w:pPr>
        <w:widowControl w:val="0"/>
        <w:overflowPunct w:val="0"/>
        <w:autoSpaceDE w:val="0"/>
        <w:autoSpaceDN w:val="0"/>
        <w:adjustRightInd w:val="0"/>
        <w:spacing w:line="263" w:lineRule="auto"/>
        <w:ind w:left="2832"/>
        <w:jc w:val="both"/>
        <w:rPr>
          <w:sz w:val="19"/>
          <w:szCs w:val="19"/>
        </w:rPr>
      </w:pPr>
      <w:r w:rsidRPr="00441DB8">
        <w:rPr>
          <w:sz w:val="19"/>
          <w:szCs w:val="19"/>
        </w:rPr>
        <w:t>İşlem sırasında metanol, etanol ve propan-2-ol dışında hiçbir organik çökeltici kullanılmamalıdır.</w:t>
      </w:r>
    </w:p>
    <w:p w:rsidR="006B2A0D" w:rsidRPr="00441DB8" w:rsidRDefault="006B2A0D" w:rsidP="00815038">
      <w:pPr>
        <w:keepNext/>
        <w:ind w:left="2835" w:hanging="2835"/>
        <w:jc w:val="both"/>
        <w:outlineLvl w:val="3"/>
        <w:rPr>
          <w:sz w:val="19"/>
          <w:szCs w:val="19"/>
        </w:rPr>
      </w:pPr>
    </w:p>
    <w:p w:rsidR="006B2A0D" w:rsidRPr="00441DB8" w:rsidRDefault="000D0A0D" w:rsidP="00815038">
      <w:pPr>
        <w:keepNext/>
        <w:ind w:left="2835" w:hanging="3"/>
        <w:jc w:val="both"/>
        <w:outlineLvl w:val="3"/>
        <w:rPr>
          <w:bCs/>
          <w:sz w:val="19"/>
          <w:szCs w:val="19"/>
          <w:lang w:val="en-US"/>
        </w:rPr>
      </w:pPr>
      <w:r w:rsidRPr="00441DB8">
        <w:rPr>
          <w:sz w:val="19"/>
          <w:szCs w:val="19"/>
        </w:rPr>
        <w:t>Karragenan, hidrolize edilmez veya farklı bir şekilde kimyasal olarak indirgenemez.</w:t>
      </w:r>
      <w:r w:rsidRPr="00441DB8">
        <w:rPr>
          <w:bCs/>
          <w:sz w:val="19"/>
          <w:szCs w:val="19"/>
          <w:lang w:val="en-US"/>
        </w:rPr>
        <w:t xml:space="preserve"> </w:t>
      </w:r>
    </w:p>
    <w:p w:rsidR="006B2A0D" w:rsidRPr="00441DB8" w:rsidRDefault="006B2A0D" w:rsidP="00815038">
      <w:pPr>
        <w:keepNext/>
        <w:ind w:left="2835" w:hanging="2835"/>
        <w:jc w:val="both"/>
        <w:outlineLvl w:val="3"/>
        <w:rPr>
          <w:b/>
          <w:sz w:val="19"/>
          <w:szCs w:val="19"/>
          <w:u w:val="single"/>
        </w:rPr>
      </w:pPr>
    </w:p>
    <w:p w:rsidR="000D0A0D" w:rsidRPr="00441DB8" w:rsidRDefault="000D0A0D" w:rsidP="00815038">
      <w:pPr>
        <w:keepNext/>
        <w:ind w:left="2835"/>
        <w:jc w:val="both"/>
        <w:outlineLvl w:val="3"/>
        <w:rPr>
          <w:bCs/>
          <w:sz w:val="19"/>
          <w:szCs w:val="19"/>
          <w:lang w:val="en-US"/>
        </w:rPr>
      </w:pPr>
      <w:r w:rsidRPr="00441DB8">
        <w:rPr>
          <w:bCs/>
          <w:sz w:val="19"/>
          <w:szCs w:val="19"/>
          <w:lang w:val="en-US"/>
        </w:rPr>
        <w:t>Formaldehit, maksimum 5 mg/kg seviyesine kadar tesadüfi olarak safsızlık halinde bulunabilir.</w:t>
      </w:r>
    </w:p>
    <w:p w:rsidR="000D0A0D" w:rsidRPr="00441DB8" w:rsidRDefault="000D0A0D" w:rsidP="00815038">
      <w:pPr>
        <w:jc w:val="both"/>
        <w:rPr>
          <w:rFonts w:eastAsia="Calibri"/>
          <w:b/>
          <w:sz w:val="19"/>
          <w:szCs w:val="19"/>
          <w:u w:val="single"/>
          <w:lang w:eastAsia="en-US"/>
        </w:rPr>
      </w:pPr>
    </w:p>
    <w:p w:rsidR="000D0A0D" w:rsidRPr="00441DB8" w:rsidRDefault="000D0A0D" w:rsidP="00815038">
      <w:pPr>
        <w:ind w:firstLine="709"/>
        <w:jc w:val="both"/>
        <w:rPr>
          <w:rFonts w:eastAsia="Calibri"/>
          <w:sz w:val="19"/>
          <w:szCs w:val="19"/>
          <w:lang w:eastAsia="en-US"/>
        </w:rPr>
      </w:pPr>
      <w:r w:rsidRPr="00441DB8">
        <w:rPr>
          <w:rFonts w:eastAsia="Calibri"/>
          <w:b/>
          <w:sz w:val="19"/>
          <w:szCs w:val="19"/>
          <w:lang w:eastAsia="en-US"/>
        </w:rPr>
        <w:t xml:space="preserve">Einecs: </w:t>
      </w:r>
      <w:r w:rsidRPr="00441DB8">
        <w:rPr>
          <w:rFonts w:eastAsia="Calibri"/>
          <w:b/>
          <w:sz w:val="19"/>
          <w:szCs w:val="19"/>
          <w:lang w:eastAsia="en-US"/>
        </w:rPr>
        <w:tab/>
      </w:r>
      <w:r w:rsidR="00E80A57" w:rsidRPr="00441DB8">
        <w:rPr>
          <w:rFonts w:eastAsia="Calibri"/>
          <w:sz w:val="19"/>
          <w:szCs w:val="19"/>
          <w:lang w:eastAsia="en-US"/>
        </w:rPr>
        <w:tab/>
      </w:r>
      <w:r w:rsidR="00E80A57" w:rsidRPr="00441DB8">
        <w:rPr>
          <w:rFonts w:eastAsia="Calibri"/>
          <w:sz w:val="19"/>
          <w:szCs w:val="19"/>
          <w:lang w:eastAsia="en-US"/>
        </w:rPr>
        <w:tab/>
      </w:r>
      <w:r w:rsidRPr="00441DB8">
        <w:rPr>
          <w:rFonts w:eastAsia="Calibri"/>
          <w:sz w:val="19"/>
          <w:szCs w:val="19"/>
          <w:lang w:eastAsia="en-US"/>
        </w:rPr>
        <w:t>232-524-2</w:t>
      </w:r>
    </w:p>
    <w:p w:rsidR="00E80A57" w:rsidRPr="00441DB8" w:rsidRDefault="00E80A57" w:rsidP="00815038">
      <w:pPr>
        <w:ind w:firstLine="709"/>
        <w:jc w:val="both"/>
        <w:rPr>
          <w:rFonts w:eastAsia="Calibri"/>
          <w:sz w:val="19"/>
          <w:szCs w:val="19"/>
          <w:lang w:eastAsia="en-US"/>
        </w:rPr>
      </w:pPr>
    </w:p>
    <w:p w:rsidR="00E80A57" w:rsidRPr="00441DB8" w:rsidRDefault="00E80A57" w:rsidP="00815038">
      <w:pPr>
        <w:widowControl w:val="0"/>
        <w:autoSpaceDE w:val="0"/>
        <w:autoSpaceDN w:val="0"/>
        <w:adjustRightInd w:val="0"/>
        <w:ind w:firstLine="708"/>
        <w:rPr>
          <w:sz w:val="19"/>
          <w:szCs w:val="19"/>
        </w:rPr>
      </w:pPr>
      <w:r w:rsidRPr="00441DB8">
        <w:rPr>
          <w:rFonts w:eastAsia="Calibri"/>
          <w:b/>
          <w:sz w:val="19"/>
          <w:szCs w:val="19"/>
          <w:lang w:eastAsia="en-US"/>
        </w:rPr>
        <w:t>Kimyasal adı:</w:t>
      </w:r>
      <w:r w:rsidRPr="00441DB8">
        <w:rPr>
          <w:rFonts w:eastAsia="Calibri"/>
          <w:sz w:val="19"/>
          <w:szCs w:val="19"/>
          <w:lang w:eastAsia="en-US"/>
        </w:rPr>
        <w:tab/>
      </w:r>
      <w:r w:rsidRPr="00441DB8">
        <w:rPr>
          <w:rFonts w:eastAsia="Calibri"/>
          <w:sz w:val="19"/>
          <w:szCs w:val="19"/>
          <w:lang w:eastAsia="en-US"/>
        </w:rPr>
        <w:tab/>
      </w:r>
      <w:r w:rsidRPr="00441DB8">
        <w:rPr>
          <w:sz w:val="19"/>
          <w:szCs w:val="19"/>
        </w:rPr>
        <w:t>Poligalaktozun sülfat esterleri</w:t>
      </w:r>
    </w:p>
    <w:p w:rsidR="00E80A57" w:rsidRPr="00441DB8" w:rsidRDefault="00E80A57" w:rsidP="00815038">
      <w:pPr>
        <w:jc w:val="both"/>
        <w:rPr>
          <w:rFonts w:eastAsia="Calibri"/>
          <w:sz w:val="19"/>
          <w:szCs w:val="19"/>
          <w:lang w:eastAsia="en-US"/>
        </w:rPr>
      </w:pPr>
    </w:p>
    <w:p w:rsidR="00E80A57" w:rsidRPr="00441DB8" w:rsidRDefault="00E80A57" w:rsidP="00815038">
      <w:pPr>
        <w:ind w:firstLine="720"/>
        <w:jc w:val="both"/>
        <w:rPr>
          <w:rFonts w:eastAsia="Calibri"/>
          <w:sz w:val="19"/>
          <w:szCs w:val="19"/>
          <w:lang w:val="de-DE" w:eastAsia="en-US"/>
        </w:rPr>
      </w:pPr>
      <w:r w:rsidRPr="00441DB8">
        <w:rPr>
          <w:rFonts w:eastAsia="Calibri"/>
          <w:b/>
          <w:sz w:val="19"/>
          <w:szCs w:val="19"/>
          <w:lang w:val="de-DE" w:eastAsia="en-US"/>
        </w:rPr>
        <w:t>Kimyasal formülü:</w:t>
      </w:r>
      <w:r w:rsidRPr="00441DB8">
        <w:rPr>
          <w:rFonts w:eastAsia="Calibri"/>
          <w:sz w:val="19"/>
          <w:szCs w:val="19"/>
          <w:lang w:val="de-DE" w:eastAsia="en-US"/>
        </w:rPr>
        <w:tab/>
      </w:r>
    </w:p>
    <w:p w:rsidR="00E80A57" w:rsidRPr="00441DB8" w:rsidRDefault="00E80A57" w:rsidP="00815038">
      <w:pPr>
        <w:ind w:firstLine="720"/>
        <w:jc w:val="both"/>
        <w:rPr>
          <w:rFonts w:eastAsia="Calibri"/>
          <w:sz w:val="19"/>
          <w:szCs w:val="19"/>
          <w:lang w:val="de-DE" w:eastAsia="en-US"/>
        </w:rPr>
      </w:pPr>
    </w:p>
    <w:p w:rsidR="00E80A57" w:rsidRPr="00441DB8" w:rsidRDefault="001016C5" w:rsidP="00815038">
      <w:pPr>
        <w:ind w:left="2124" w:hanging="1404"/>
        <w:jc w:val="both"/>
        <w:rPr>
          <w:rFonts w:eastAsia="Calibri"/>
          <w:sz w:val="20"/>
          <w:szCs w:val="19"/>
          <w:lang w:val="de-DE" w:eastAsia="en-US"/>
        </w:rPr>
      </w:pPr>
      <w:r>
        <w:rPr>
          <w:rFonts w:eastAsia="Calibri"/>
          <w:b/>
          <w:sz w:val="19"/>
          <w:szCs w:val="19"/>
          <w:lang w:val="de-DE" w:eastAsia="en-US"/>
        </w:rPr>
        <w:t>Molekül ağırlığı</w:t>
      </w:r>
      <w:r w:rsidR="00E80A57" w:rsidRPr="00441DB8">
        <w:rPr>
          <w:rFonts w:eastAsia="Calibri"/>
          <w:b/>
          <w:sz w:val="19"/>
          <w:szCs w:val="19"/>
          <w:lang w:val="de-DE" w:eastAsia="en-US"/>
        </w:rPr>
        <w:t>:</w:t>
      </w:r>
      <w:r w:rsidR="00E80A57" w:rsidRPr="00441DB8">
        <w:rPr>
          <w:rFonts w:eastAsia="Calibri"/>
          <w:sz w:val="19"/>
          <w:szCs w:val="19"/>
          <w:lang w:val="de-DE" w:eastAsia="en-US"/>
        </w:rPr>
        <w:tab/>
      </w:r>
    </w:p>
    <w:p w:rsidR="00E80A57" w:rsidRPr="00441DB8" w:rsidRDefault="00E80A57" w:rsidP="00815038">
      <w:pPr>
        <w:ind w:left="2124" w:hanging="1404"/>
        <w:jc w:val="both"/>
        <w:rPr>
          <w:rFonts w:eastAsia="Calibri"/>
          <w:sz w:val="20"/>
          <w:szCs w:val="19"/>
          <w:lang w:val="de-DE" w:eastAsia="en-US"/>
        </w:rPr>
      </w:pPr>
    </w:p>
    <w:p w:rsidR="00E80A57" w:rsidRPr="00441DB8" w:rsidRDefault="00E80A57" w:rsidP="00815038">
      <w:pPr>
        <w:ind w:firstLine="709"/>
        <w:jc w:val="both"/>
        <w:rPr>
          <w:rFonts w:eastAsia="Calibri"/>
          <w:sz w:val="20"/>
          <w:szCs w:val="19"/>
          <w:lang w:eastAsia="en-US"/>
        </w:rPr>
      </w:pPr>
    </w:p>
    <w:p w:rsidR="000D0A0D" w:rsidRPr="00441DB8" w:rsidRDefault="000D0A0D" w:rsidP="00815038">
      <w:pPr>
        <w:jc w:val="both"/>
        <w:rPr>
          <w:rFonts w:eastAsia="Calibri"/>
          <w:b/>
          <w:sz w:val="19"/>
          <w:szCs w:val="19"/>
          <w:lang w:eastAsia="en-US"/>
        </w:rPr>
      </w:pPr>
    </w:p>
    <w:p w:rsidR="000D0A0D" w:rsidRPr="00441DB8" w:rsidRDefault="000D0A0D" w:rsidP="00815038">
      <w:pPr>
        <w:tabs>
          <w:tab w:val="left" w:pos="2835"/>
        </w:tabs>
        <w:jc w:val="both"/>
        <w:rPr>
          <w:rFonts w:eastAsia="Calibri"/>
          <w:sz w:val="19"/>
          <w:szCs w:val="19"/>
          <w:lang w:eastAsia="en-US"/>
        </w:rPr>
      </w:pPr>
      <w:r w:rsidRPr="00441DB8">
        <w:rPr>
          <w:rFonts w:eastAsia="Calibri"/>
          <w:b/>
          <w:sz w:val="19"/>
          <w:szCs w:val="19"/>
          <w:u w:val="single"/>
          <w:lang w:eastAsia="en-US"/>
        </w:rPr>
        <w:t>Tanımlama:</w:t>
      </w:r>
      <w:r w:rsidR="00E80A57" w:rsidRPr="00441DB8">
        <w:rPr>
          <w:rFonts w:eastAsia="Calibri"/>
          <w:sz w:val="19"/>
          <w:szCs w:val="19"/>
          <w:lang w:eastAsia="en-US"/>
        </w:rPr>
        <w:t xml:space="preserve"> </w:t>
      </w:r>
      <w:r w:rsidR="00E80A57" w:rsidRPr="00441DB8">
        <w:rPr>
          <w:rFonts w:eastAsia="Calibri"/>
          <w:sz w:val="19"/>
          <w:szCs w:val="19"/>
          <w:lang w:eastAsia="en-US"/>
        </w:rPr>
        <w:tab/>
      </w:r>
      <w:r w:rsidRPr="00441DB8">
        <w:rPr>
          <w:rFonts w:eastAsia="Calibri"/>
          <w:sz w:val="19"/>
          <w:szCs w:val="19"/>
          <w:lang w:eastAsia="en-US"/>
        </w:rPr>
        <w:t xml:space="preserve">Sarımsıdan renksize kadar, </w:t>
      </w:r>
      <w:r w:rsidR="00BB4D24" w:rsidRPr="00441DB8">
        <w:rPr>
          <w:rFonts w:eastAsia="Calibri"/>
          <w:sz w:val="19"/>
          <w:szCs w:val="19"/>
          <w:lang w:eastAsia="en-US"/>
        </w:rPr>
        <w:t xml:space="preserve">hemen hemen </w:t>
      </w:r>
      <w:r w:rsidRPr="00441DB8">
        <w:rPr>
          <w:rFonts w:eastAsia="Calibri"/>
          <w:sz w:val="19"/>
          <w:szCs w:val="19"/>
          <w:lang w:eastAsia="en-US"/>
        </w:rPr>
        <w:t>kokusuz, kalından daha inceye toz.</w:t>
      </w:r>
    </w:p>
    <w:p w:rsidR="000D0A0D" w:rsidRPr="00441DB8" w:rsidRDefault="000D0A0D" w:rsidP="00815038">
      <w:pPr>
        <w:jc w:val="both"/>
        <w:rPr>
          <w:rFonts w:eastAsia="Calibri"/>
          <w:b/>
          <w:sz w:val="19"/>
          <w:szCs w:val="19"/>
          <w:lang w:eastAsia="en-US"/>
        </w:rPr>
      </w:pPr>
    </w:p>
    <w:p w:rsidR="000D0A0D" w:rsidRPr="00441DB8" w:rsidRDefault="000D0A0D" w:rsidP="00815038">
      <w:pPr>
        <w:jc w:val="both"/>
        <w:rPr>
          <w:rFonts w:eastAsia="Calibri"/>
          <w:b/>
          <w:sz w:val="19"/>
          <w:szCs w:val="19"/>
          <w:u w:val="single"/>
          <w:lang w:val="en-GB" w:eastAsia="en-US"/>
        </w:rPr>
      </w:pPr>
      <w:r w:rsidRPr="00441DB8">
        <w:rPr>
          <w:rFonts w:eastAsia="Calibri"/>
          <w:b/>
          <w:sz w:val="19"/>
          <w:szCs w:val="19"/>
          <w:u w:val="single"/>
          <w:lang w:val="en-GB" w:eastAsia="en-US"/>
        </w:rPr>
        <w:t>Belirleme:</w:t>
      </w:r>
    </w:p>
    <w:p w:rsidR="00E80A57" w:rsidRPr="00441DB8" w:rsidRDefault="00E80A57" w:rsidP="00815038">
      <w:pPr>
        <w:jc w:val="both"/>
        <w:rPr>
          <w:rFonts w:eastAsia="Calibri"/>
          <w:b/>
          <w:sz w:val="19"/>
          <w:szCs w:val="19"/>
          <w:u w:val="single"/>
          <w:lang w:val="en-GB" w:eastAsia="en-US"/>
        </w:rPr>
      </w:pPr>
    </w:p>
    <w:p w:rsidR="00E80A57" w:rsidRPr="00441DB8" w:rsidRDefault="000D0A0D" w:rsidP="00815038">
      <w:pPr>
        <w:ind w:left="720"/>
        <w:jc w:val="both"/>
        <w:rPr>
          <w:rFonts w:eastAsia="Calibri"/>
          <w:sz w:val="19"/>
          <w:szCs w:val="19"/>
          <w:lang w:val="en-GB" w:eastAsia="en-US"/>
        </w:rPr>
      </w:pPr>
      <w:r w:rsidRPr="00441DB8">
        <w:rPr>
          <w:rFonts w:eastAsia="Calibri"/>
          <w:b/>
          <w:sz w:val="19"/>
          <w:szCs w:val="19"/>
          <w:lang w:val="en-GB" w:eastAsia="en-US"/>
        </w:rPr>
        <w:t>Galaktoz</w:t>
      </w:r>
      <w:r w:rsidR="00E80A57" w:rsidRPr="00441DB8">
        <w:rPr>
          <w:rFonts w:eastAsia="Calibri"/>
          <w:b/>
          <w:sz w:val="19"/>
          <w:szCs w:val="19"/>
          <w:lang w:val="en-GB" w:eastAsia="en-US"/>
        </w:rPr>
        <w:t xml:space="preserve"> testi:</w:t>
      </w:r>
      <w:r w:rsidR="00E80A57" w:rsidRPr="00441DB8">
        <w:rPr>
          <w:rFonts w:eastAsia="Calibri"/>
          <w:b/>
          <w:sz w:val="19"/>
          <w:szCs w:val="19"/>
          <w:lang w:val="en-GB" w:eastAsia="en-US"/>
        </w:rPr>
        <w:tab/>
      </w:r>
      <w:r w:rsidR="00E80A57" w:rsidRPr="00441DB8">
        <w:rPr>
          <w:rFonts w:eastAsia="Calibri"/>
          <w:b/>
          <w:sz w:val="19"/>
          <w:szCs w:val="19"/>
          <w:lang w:val="en-GB" w:eastAsia="en-US"/>
        </w:rPr>
        <w:tab/>
      </w:r>
      <w:r w:rsidR="00E80A57" w:rsidRPr="00441DB8">
        <w:rPr>
          <w:rFonts w:eastAsia="Calibri"/>
          <w:sz w:val="19"/>
          <w:szCs w:val="19"/>
          <w:lang w:val="en-GB" w:eastAsia="en-US"/>
        </w:rPr>
        <w:t>Testi geçer.</w:t>
      </w:r>
    </w:p>
    <w:p w:rsidR="00E80A57" w:rsidRPr="00441DB8" w:rsidRDefault="00DE45E2" w:rsidP="00815038">
      <w:pPr>
        <w:tabs>
          <w:tab w:val="left" w:pos="3036"/>
        </w:tabs>
        <w:ind w:left="720"/>
        <w:jc w:val="both"/>
        <w:rPr>
          <w:rFonts w:eastAsia="Calibri"/>
          <w:b/>
          <w:sz w:val="19"/>
          <w:szCs w:val="19"/>
          <w:lang w:val="en-GB" w:eastAsia="en-US"/>
        </w:rPr>
      </w:pPr>
      <w:r w:rsidRPr="00441DB8">
        <w:rPr>
          <w:rFonts w:eastAsia="Calibri"/>
          <w:b/>
          <w:sz w:val="19"/>
          <w:szCs w:val="19"/>
          <w:lang w:val="en-GB" w:eastAsia="en-US"/>
        </w:rPr>
        <w:tab/>
      </w:r>
    </w:p>
    <w:p w:rsidR="00E80A57" w:rsidRPr="00441DB8" w:rsidRDefault="00E80A57" w:rsidP="00815038">
      <w:pPr>
        <w:ind w:left="720"/>
        <w:jc w:val="both"/>
        <w:rPr>
          <w:rFonts w:eastAsia="Calibri"/>
          <w:sz w:val="19"/>
          <w:szCs w:val="19"/>
          <w:lang w:val="en-GB" w:eastAsia="en-US"/>
        </w:rPr>
      </w:pPr>
      <w:r w:rsidRPr="00441DB8">
        <w:rPr>
          <w:rFonts w:eastAsia="Calibri"/>
          <w:b/>
          <w:sz w:val="19"/>
          <w:szCs w:val="19"/>
          <w:lang w:val="en-GB" w:eastAsia="en-US"/>
        </w:rPr>
        <w:t>A</w:t>
      </w:r>
      <w:r w:rsidR="000D0A0D" w:rsidRPr="00441DB8">
        <w:rPr>
          <w:rFonts w:eastAsia="Calibri"/>
          <w:b/>
          <w:sz w:val="19"/>
          <w:szCs w:val="19"/>
          <w:lang w:val="en-GB" w:eastAsia="en-US"/>
        </w:rPr>
        <w:t xml:space="preserve">nhidrogalaktoz </w:t>
      </w:r>
      <w:r w:rsidRPr="00441DB8">
        <w:rPr>
          <w:rFonts w:eastAsia="Calibri"/>
          <w:b/>
          <w:sz w:val="19"/>
          <w:szCs w:val="19"/>
          <w:lang w:val="en-GB" w:eastAsia="en-US"/>
        </w:rPr>
        <w:t>testi:</w:t>
      </w:r>
      <w:r w:rsidRPr="00441DB8">
        <w:rPr>
          <w:rFonts w:eastAsia="Calibri"/>
          <w:b/>
          <w:sz w:val="19"/>
          <w:szCs w:val="19"/>
          <w:lang w:val="en-GB" w:eastAsia="en-US"/>
        </w:rPr>
        <w:tab/>
      </w:r>
      <w:r w:rsidRPr="00441DB8">
        <w:rPr>
          <w:rFonts w:eastAsia="Calibri"/>
          <w:sz w:val="19"/>
          <w:szCs w:val="19"/>
          <w:lang w:val="en-GB" w:eastAsia="en-US"/>
        </w:rPr>
        <w:t>Testi geçer.</w:t>
      </w:r>
    </w:p>
    <w:p w:rsidR="00E80A57" w:rsidRPr="00441DB8" w:rsidRDefault="00E80A57" w:rsidP="00815038">
      <w:pPr>
        <w:ind w:left="720"/>
        <w:jc w:val="both"/>
        <w:rPr>
          <w:rFonts w:eastAsia="Calibri"/>
          <w:b/>
          <w:sz w:val="19"/>
          <w:szCs w:val="19"/>
          <w:lang w:val="en-GB" w:eastAsia="en-US"/>
        </w:rPr>
      </w:pPr>
    </w:p>
    <w:p w:rsidR="00E80A57" w:rsidRPr="00441DB8" w:rsidRDefault="00E80A57" w:rsidP="00815038">
      <w:pPr>
        <w:ind w:left="720"/>
        <w:jc w:val="both"/>
        <w:rPr>
          <w:rFonts w:eastAsia="Calibri"/>
          <w:sz w:val="19"/>
          <w:szCs w:val="19"/>
          <w:lang w:val="en-GB" w:eastAsia="en-US"/>
        </w:rPr>
      </w:pPr>
      <w:r w:rsidRPr="00441DB8">
        <w:rPr>
          <w:rFonts w:eastAsia="Calibri"/>
          <w:b/>
          <w:sz w:val="19"/>
          <w:szCs w:val="19"/>
          <w:lang w:val="en-GB" w:eastAsia="en-US"/>
        </w:rPr>
        <w:lastRenderedPageBreak/>
        <w:t>S</w:t>
      </w:r>
      <w:r w:rsidR="000D0A0D" w:rsidRPr="00441DB8">
        <w:rPr>
          <w:rFonts w:eastAsia="Calibri"/>
          <w:b/>
          <w:sz w:val="19"/>
          <w:szCs w:val="19"/>
          <w:lang w:val="en-GB" w:eastAsia="en-US"/>
        </w:rPr>
        <w:t>ülfat</w:t>
      </w:r>
      <w:r w:rsidRPr="00441DB8">
        <w:rPr>
          <w:rFonts w:eastAsia="Calibri"/>
          <w:b/>
          <w:sz w:val="19"/>
          <w:szCs w:val="19"/>
          <w:lang w:val="en-GB" w:eastAsia="en-US"/>
        </w:rPr>
        <w:t xml:space="preserve"> testi:</w:t>
      </w:r>
      <w:r w:rsidRPr="00441DB8">
        <w:rPr>
          <w:rFonts w:eastAsia="Calibri"/>
          <w:b/>
          <w:sz w:val="19"/>
          <w:szCs w:val="19"/>
          <w:lang w:val="en-GB" w:eastAsia="en-US"/>
        </w:rPr>
        <w:tab/>
      </w:r>
      <w:r w:rsidRPr="00441DB8">
        <w:rPr>
          <w:rFonts w:eastAsia="Calibri"/>
          <w:b/>
          <w:sz w:val="19"/>
          <w:szCs w:val="19"/>
          <w:lang w:val="en-GB" w:eastAsia="en-US"/>
        </w:rPr>
        <w:tab/>
      </w:r>
      <w:r w:rsidRPr="00441DB8">
        <w:rPr>
          <w:rFonts w:eastAsia="Calibri"/>
          <w:sz w:val="19"/>
          <w:szCs w:val="19"/>
          <w:lang w:val="en-GB" w:eastAsia="en-US"/>
        </w:rPr>
        <w:t>Testi geçer.</w:t>
      </w:r>
    </w:p>
    <w:p w:rsidR="00E80A57" w:rsidRPr="00441DB8" w:rsidRDefault="00E80A57" w:rsidP="00815038">
      <w:pPr>
        <w:ind w:left="720"/>
        <w:jc w:val="both"/>
        <w:rPr>
          <w:rFonts w:eastAsia="Calibri"/>
          <w:b/>
          <w:sz w:val="19"/>
          <w:szCs w:val="19"/>
          <w:lang w:val="en-GB" w:eastAsia="en-US"/>
        </w:rPr>
      </w:pPr>
    </w:p>
    <w:p w:rsidR="00E80A57" w:rsidRPr="00441DB8" w:rsidRDefault="00E80A57" w:rsidP="00815038">
      <w:pPr>
        <w:widowControl w:val="0"/>
        <w:tabs>
          <w:tab w:val="left" w:pos="2835"/>
        </w:tabs>
        <w:autoSpaceDE w:val="0"/>
        <w:autoSpaceDN w:val="0"/>
        <w:adjustRightInd w:val="0"/>
        <w:ind w:firstLine="708"/>
      </w:pPr>
      <w:r w:rsidRPr="00441DB8">
        <w:rPr>
          <w:rFonts w:eastAsia="Calibri"/>
          <w:b/>
          <w:sz w:val="19"/>
          <w:szCs w:val="19"/>
          <w:lang w:val="en-GB" w:eastAsia="en-US"/>
        </w:rPr>
        <w:t>Çözünürlük:</w:t>
      </w:r>
      <w:r w:rsidRPr="00441DB8">
        <w:rPr>
          <w:rFonts w:eastAsia="Calibri"/>
          <w:b/>
          <w:sz w:val="19"/>
          <w:szCs w:val="19"/>
          <w:lang w:val="en-GB" w:eastAsia="en-US"/>
        </w:rPr>
        <w:tab/>
      </w:r>
      <w:r w:rsidRPr="00441DB8">
        <w:rPr>
          <w:sz w:val="19"/>
          <w:szCs w:val="19"/>
        </w:rPr>
        <w:t>Sıcak suda çözünür; % 1,5 seyreltme için alkol içinde çözünmez.</w:t>
      </w:r>
    </w:p>
    <w:p w:rsidR="000D0A0D" w:rsidRPr="00441DB8" w:rsidRDefault="000D0A0D" w:rsidP="00815038">
      <w:pPr>
        <w:jc w:val="both"/>
        <w:rPr>
          <w:rFonts w:eastAsia="Calibri"/>
          <w:b/>
          <w:sz w:val="19"/>
          <w:szCs w:val="19"/>
          <w:lang w:val="en-GB" w:eastAsia="en-US"/>
        </w:rPr>
      </w:pPr>
    </w:p>
    <w:p w:rsidR="000D0A0D" w:rsidRPr="00441DB8" w:rsidRDefault="000D0A0D" w:rsidP="00815038">
      <w:pPr>
        <w:jc w:val="both"/>
        <w:rPr>
          <w:rFonts w:eastAsia="Calibri"/>
          <w:b/>
          <w:sz w:val="19"/>
          <w:szCs w:val="19"/>
          <w:u w:val="single"/>
          <w:lang w:val="en-GB" w:eastAsia="en-US"/>
        </w:rPr>
      </w:pPr>
      <w:r w:rsidRPr="00441DB8">
        <w:rPr>
          <w:rFonts w:eastAsia="Calibri"/>
          <w:b/>
          <w:sz w:val="19"/>
          <w:szCs w:val="19"/>
          <w:u w:val="single"/>
          <w:lang w:val="en-GB" w:eastAsia="en-US"/>
        </w:rPr>
        <w:t>Saflık:</w:t>
      </w:r>
    </w:p>
    <w:p w:rsidR="00E80A57" w:rsidRPr="00441DB8" w:rsidRDefault="00E80A57" w:rsidP="00815038">
      <w:pPr>
        <w:jc w:val="both"/>
        <w:rPr>
          <w:rFonts w:eastAsia="Calibri"/>
          <w:b/>
          <w:sz w:val="19"/>
          <w:szCs w:val="19"/>
          <w:u w:val="single"/>
          <w:lang w:val="en-GB" w:eastAsia="en-US"/>
        </w:rPr>
      </w:pPr>
    </w:p>
    <w:p w:rsidR="000D0A0D" w:rsidRPr="00441DB8" w:rsidRDefault="00E80A57" w:rsidP="00815038">
      <w:pPr>
        <w:widowControl w:val="0"/>
        <w:autoSpaceDE w:val="0"/>
        <w:autoSpaceDN w:val="0"/>
        <w:adjustRightInd w:val="0"/>
        <w:ind w:left="2832" w:hanging="2124"/>
        <w:rPr>
          <w:sz w:val="19"/>
          <w:szCs w:val="19"/>
        </w:rPr>
      </w:pPr>
      <w:r w:rsidRPr="00441DB8">
        <w:rPr>
          <w:b/>
          <w:sz w:val="19"/>
          <w:szCs w:val="19"/>
        </w:rPr>
        <w:t>Çözücü kalıntıları:</w:t>
      </w:r>
      <w:r w:rsidRPr="00441DB8">
        <w:rPr>
          <w:b/>
          <w:sz w:val="19"/>
          <w:szCs w:val="19"/>
        </w:rPr>
        <w:tab/>
      </w:r>
      <w:r w:rsidRPr="00441DB8">
        <w:rPr>
          <w:sz w:val="19"/>
          <w:szCs w:val="19"/>
        </w:rPr>
        <w:t xml:space="preserve">Tek başına </w:t>
      </w:r>
      <w:r w:rsidR="00395EE4" w:rsidRPr="00441DB8">
        <w:rPr>
          <w:sz w:val="19"/>
          <w:szCs w:val="19"/>
        </w:rPr>
        <w:t>ya da</w:t>
      </w:r>
      <w:r w:rsidRPr="00441DB8">
        <w:rPr>
          <w:sz w:val="19"/>
          <w:szCs w:val="19"/>
        </w:rPr>
        <w:t xml:space="preserve"> birlikte kullanıldığında metanol, etanol, propan-2-ol'ün % 0,1'inden</w:t>
      </w:r>
      <w:r w:rsidR="00DE45E2" w:rsidRPr="00441DB8">
        <w:rPr>
          <w:sz w:val="19"/>
          <w:szCs w:val="19"/>
        </w:rPr>
        <w:t xml:space="preserve"> </w:t>
      </w:r>
      <w:r w:rsidR="000D0A0D" w:rsidRPr="00441DB8">
        <w:rPr>
          <w:rFonts w:eastAsia="Calibri"/>
          <w:sz w:val="19"/>
          <w:szCs w:val="19"/>
          <w:lang w:val="en-GB" w:eastAsia="en-US"/>
        </w:rPr>
        <w:t xml:space="preserve">fazla olmamalıdır. </w:t>
      </w:r>
    </w:p>
    <w:p w:rsidR="00E80A57" w:rsidRPr="00441DB8" w:rsidRDefault="00E80A57" w:rsidP="00815038">
      <w:pPr>
        <w:ind w:left="2184" w:firstLine="648"/>
        <w:jc w:val="both"/>
        <w:rPr>
          <w:rFonts w:eastAsia="Calibri"/>
          <w:sz w:val="19"/>
          <w:szCs w:val="19"/>
          <w:lang w:val="en-GB" w:eastAsia="en-US"/>
        </w:rPr>
      </w:pPr>
    </w:p>
    <w:p w:rsidR="00DE45E2" w:rsidRPr="00441DB8" w:rsidRDefault="00DE45E2" w:rsidP="00815038">
      <w:pPr>
        <w:ind w:firstLine="720"/>
        <w:jc w:val="both"/>
        <w:rPr>
          <w:rFonts w:eastAsia="Calibri"/>
          <w:b/>
          <w:sz w:val="19"/>
          <w:szCs w:val="19"/>
          <w:lang w:val="en-GB" w:eastAsia="en-US"/>
        </w:rPr>
      </w:pPr>
      <w:r w:rsidRPr="00441DB8">
        <w:rPr>
          <w:b/>
          <w:sz w:val="19"/>
          <w:szCs w:val="19"/>
        </w:rPr>
        <w:t>Viskozite</w:t>
      </w:r>
      <w:r w:rsidR="000D0A0D" w:rsidRPr="00441DB8">
        <w:rPr>
          <w:rFonts w:eastAsia="Calibri"/>
          <w:b/>
          <w:sz w:val="19"/>
          <w:szCs w:val="19"/>
          <w:lang w:val="en-GB" w:eastAsia="en-US"/>
        </w:rPr>
        <w:t>:</w:t>
      </w:r>
      <w:r w:rsidRPr="00441DB8">
        <w:rPr>
          <w:rFonts w:eastAsia="Calibri"/>
          <w:b/>
          <w:sz w:val="19"/>
          <w:szCs w:val="19"/>
          <w:lang w:val="en-GB" w:eastAsia="en-US"/>
        </w:rPr>
        <w:tab/>
      </w:r>
      <w:r w:rsidRPr="00441DB8">
        <w:rPr>
          <w:rFonts w:eastAsia="Calibri"/>
          <w:b/>
          <w:sz w:val="19"/>
          <w:szCs w:val="19"/>
          <w:lang w:val="en-GB" w:eastAsia="en-US"/>
        </w:rPr>
        <w:tab/>
      </w:r>
      <w:r w:rsidRPr="00441DB8">
        <w:rPr>
          <w:sz w:val="19"/>
          <w:szCs w:val="19"/>
        </w:rPr>
        <w:t>5 mPa.s'den fazla olmamalıdır (75°C'de % 1,5'lik çözeltide)</w:t>
      </w:r>
    </w:p>
    <w:p w:rsidR="000D0A0D" w:rsidRPr="00441DB8" w:rsidRDefault="000D0A0D" w:rsidP="00815038">
      <w:pPr>
        <w:ind w:left="60"/>
        <w:jc w:val="both"/>
        <w:rPr>
          <w:rFonts w:eastAsia="Calibri"/>
          <w:sz w:val="19"/>
          <w:szCs w:val="19"/>
          <w:lang w:val="en-GB" w:eastAsia="en-US"/>
        </w:rPr>
      </w:pPr>
    </w:p>
    <w:p w:rsidR="000D0A0D" w:rsidRPr="00441DB8" w:rsidRDefault="000D0A0D" w:rsidP="00815038">
      <w:pPr>
        <w:ind w:firstLine="720"/>
        <w:jc w:val="both"/>
        <w:rPr>
          <w:rFonts w:eastAsia="Calibri"/>
          <w:sz w:val="19"/>
          <w:szCs w:val="19"/>
          <w:lang w:val="en-GB" w:eastAsia="en-US"/>
        </w:rPr>
      </w:pPr>
      <w:r w:rsidRPr="00441DB8">
        <w:rPr>
          <w:rFonts w:eastAsia="Calibri"/>
          <w:b/>
          <w:sz w:val="19"/>
          <w:szCs w:val="19"/>
          <w:lang w:val="en-GB" w:eastAsia="en-US"/>
        </w:rPr>
        <w:t>Kurutma kaybı:</w:t>
      </w:r>
      <w:r w:rsidRPr="00441DB8">
        <w:rPr>
          <w:rFonts w:eastAsia="Calibri"/>
          <w:sz w:val="19"/>
          <w:szCs w:val="19"/>
          <w:lang w:val="en-GB" w:eastAsia="en-US"/>
        </w:rPr>
        <w:t xml:space="preserve"> </w:t>
      </w:r>
      <w:r w:rsidRPr="00441DB8">
        <w:rPr>
          <w:rFonts w:eastAsia="Calibri"/>
          <w:sz w:val="19"/>
          <w:szCs w:val="19"/>
          <w:lang w:val="en-GB" w:eastAsia="en-US"/>
        </w:rPr>
        <w:tab/>
      </w:r>
      <w:r w:rsidRPr="00441DB8">
        <w:rPr>
          <w:rFonts w:eastAsia="Calibri"/>
          <w:sz w:val="19"/>
          <w:szCs w:val="19"/>
          <w:lang w:val="en-GB" w:eastAsia="en-US"/>
        </w:rPr>
        <w:tab/>
        <w:t>% 12’den fazla olmamalıdır (105 ºC, 4 saat).</w:t>
      </w:r>
    </w:p>
    <w:p w:rsidR="00DE45E2" w:rsidRPr="00441DB8" w:rsidRDefault="00DE45E2" w:rsidP="00815038">
      <w:pPr>
        <w:ind w:firstLine="720"/>
        <w:jc w:val="both"/>
        <w:rPr>
          <w:rFonts w:eastAsia="Calibri"/>
          <w:sz w:val="19"/>
          <w:szCs w:val="19"/>
          <w:lang w:val="en-GB" w:eastAsia="en-US"/>
        </w:rPr>
      </w:pPr>
    </w:p>
    <w:p w:rsidR="000D0A0D" w:rsidRPr="00441DB8" w:rsidRDefault="000D0A0D" w:rsidP="00815038">
      <w:pPr>
        <w:ind w:left="60"/>
        <w:jc w:val="both"/>
        <w:rPr>
          <w:rFonts w:eastAsia="Calibri"/>
          <w:sz w:val="19"/>
          <w:szCs w:val="19"/>
          <w:lang w:val="en-GB" w:eastAsia="en-US"/>
        </w:rPr>
      </w:pPr>
      <w:r w:rsidRPr="00441DB8">
        <w:rPr>
          <w:rFonts w:eastAsia="Calibri"/>
          <w:sz w:val="19"/>
          <w:szCs w:val="19"/>
          <w:lang w:val="en-GB" w:eastAsia="en-US"/>
        </w:rPr>
        <w:t xml:space="preserve"> </w:t>
      </w:r>
      <w:r w:rsidRPr="00441DB8">
        <w:rPr>
          <w:rFonts w:eastAsia="Calibri"/>
          <w:sz w:val="19"/>
          <w:szCs w:val="19"/>
          <w:lang w:val="en-GB" w:eastAsia="en-US"/>
        </w:rPr>
        <w:tab/>
      </w:r>
      <w:r w:rsidRPr="00441DB8">
        <w:rPr>
          <w:rFonts w:eastAsia="Calibri"/>
          <w:b/>
          <w:sz w:val="19"/>
          <w:szCs w:val="19"/>
          <w:lang w:val="en-GB" w:eastAsia="en-US"/>
        </w:rPr>
        <w:t>Sülfat</w:t>
      </w:r>
      <w:r w:rsidR="00DE45E2" w:rsidRPr="00441DB8">
        <w:rPr>
          <w:rFonts w:eastAsia="Calibri"/>
          <w:b/>
          <w:sz w:val="19"/>
          <w:szCs w:val="19"/>
          <w:lang w:val="en-GB" w:eastAsia="en-US"/>
        </w:rPr>
        <w:t>lar</w:t>
      </w:r>
      <w:r w:rsidRPr="00441DB8">
        <w:rPr>
          <w:rFonts w:eastAsia="Calibri"/>
          <w:b/>
          <w:sz w:val="19"/>
          <w:szCs w:val="19"/>
          <w:lang w:val="en-GB" w:eastAsia="en-US"/>
        </w:rPr>
        <w:t>:</w:t>
      </w:r>
      <w:r w:rsidRPr="00441DB8">
        <w:rPr>
          <w:rFonts w:eastAsia="Calibri"/>
          <w:b/>
          <w:sz w:val="19"/>
          <w:szCs w:val="19"/>
          <w:lang w:val="en-GB" w:eastAsia="en-US"/>
        </w:rPr>
        <w:tab/>
      </w:r>
      <w:r w:rsidR="00DE45E2" w:rsidRPr="00441DB8">
        <w:rPr>
          <w:rFonts w:eastAsia="Calibri"/>
          <w:sz w:val="19"/>
          <w:szCs w:val="19"/>
          <w:lang w:val="en-GB" w:eastAsia="en-US"/>
        </w:rPr>
        <w:tab/>
      </w:r>
      <w:r w:rsidRPr="00441DB8">
        <w:rPr>
          <w:rFonts w:eastAsia="Calibri"/>
          <w:sz w:val="19"/>
          <w:szCs w:val="19"/>
          <w:lang w:val="en-GB" w:eastAsia="en-US"/>
        </w:rPr>
        <w:t>Kuru bazda SO</w:t>
      </w:r>
      <w:r w:rsidRPr="00441DB8">
        <w:rPr>
          <w:rFonts w:eastAsia="Calibri"/>
          <w:sz w:val="19"/>
          <w:szCs w:val="19"/>
          <w:vertAlign w:val="subscript"/>
          <w:lang w:val="en-GB" w:eastAsia="en-US"/>
        </w:rPr>
        <w:t>4</w:t>
      </w:r>
      <w:r w:rsidRPr="00441DB8">
        <w:rPr>
          <w:rFonts w:eastAsia="Calibri"/>
          <w:sz w:val="19"/>
          <w:szCs w:val="19"/>
          <w:lang w:val="en-GB" w:eastAsia="en-US"/>
        </w:rPr>
        <w:t xml:space="preserve"> cinsinden % 15’den az ve % 40’dan fazla olmamalıdır.</w:t>
      </w:r>
    </w:p>
    <w:p w:rsidR="00DE45E2" w:rsidRPr="00441DB8" w:rsidRDefault="00DE45E2" w:rsidP="00815038">
      <w:pPr>
        <w:ind w:left="60"/>
        <w:jc w:val="both"/>
        <w:rPr>
          <w:rFonts w:eastAsia="Calibri"/>
          <w:sz w:val="19"/>
          <w:szCs w:val="19"/>
          <w:lang w:val="en-GB" w:eastAsia="en-US"/>
        </w:rPr>
      </w:pPr>
    </w:p>
    <w:p w:rsidR="000D0A0D" w:rsidRPr="00441DB8" w:rsidRDefault="000D0A0D" w:rsidP="00815038">
      <w:pPr>
        <w:ind w:left="2124" w:hanging="1404"/>
        <w:jc w:val="both"/>
        <w:rPr>
          <w:rFonts w:eastAsia="Calibri"/>
          <w:sz w:val="19"/>
          <w:szCs w:val="19"/>
          <w:lang w:val="en-GB" w:eastAsia="en-US"/>
        </w:rPr>
      </w:pPr>
      <w:r w:rsidRPr="00441DB8">
        <w:rPr>
          <w:rFonts w:eastAsia="Calibri"/>
          <w:b/>
          <w:sz w:val="19"/>
          <w:szCs w:val="19"/>
          <w:lang w:val="en-GB" w:eastAsia="en-US"/>
        </w:rPr>
        <w:t>Kül:</w:t>
      </w:r>
      <w:r w:rsidR="00DE45E2" w:rsidRPr="00441DB8">
        <w:rPr>
          <w:rFonts w:eastAsia="Calibri"/>
          <w:sz w:val="19"/>
          <w:szCs w:val="19"/>
          <w:lang w:val="en-GB" w:eastAsia="en-US"/>
        </w:rPr>
        <w:tab/>
      </w:r>
      <w:r w:rsidR="00DE45E2" w:rsidRPr="00441DB8">
        <w:rPr>
          <w:rFonts w:eastAsia="Calibri"/>
          <w:sz w:val="19"/>
          <w:szCs w:val="19"/>
          <w:lang w:val="en-GB" w:eastAsia="en-US"/>
        </w:rPr>
        <w:tab/>
      </w:r>
      <w:r w:rsidRPr="00441DB8">
        <w:rPr>
          <w:rFonts w:eastAsia="Calibri"/>
          <w:sz w:val="19"/>
          <w:szCs w:val="19"/>
          <w:lang w:val="en-GB" w:eastAsia="en-US"/>
        </w:rPr>
        <w:t>550 ºC’de belirlenir; kuru bazda % 15’den az ve % 40’dan fazla olmamalıdır.</w:t>
      </w:r>
    </w:p>
    <w:p w:rsidR="00DE45E2" w:rsidRPr="00441DB8" w:rsidRDefault="00DE45E2" w:rsidP="00815038">
      <w:pPr>
        <w:ind w:left="2124" w:hanging="1404"/>
        <w:jc w:val="both"/>
        <w:rPr>
          <w:rFonts w:eastAsia="Calibri"/>
          <w:sz w:val="19"/>
          <w:szCs w:val="19"/>
          <w:lang w:val="en-GB" w:eastAsia="en-US"/>
        </w:rPr>
      </w:pPr>
    </w:p>
    <w:p w:rsidR="000D0A0D" w:rsidRPr="00441DB8" w:rsidRDefault="000D0A0D" w:rsidP="00815038">
      <w:pPr>
        <w:ind w:left="2835" w:hanging="2115"/>
        <w:jc w:val="both"/>
        <w:rPr>
          <w:rFonts w:eastAsia="Calibri"/>
          <w:sz w:val="19"/>
          <w:szCs w:val="19"/>
          <w:lang w:val="en-GB" w:eastAsia="en-US"/>
        </w:rPr>
      </w:pPr>
      <w:r w:rsidRPr="00441DB8">
        <w:rPr>
          <w:rFonts w:eastAsia="Calibri"/>
          <w:b/>
          <w:sz w:val="19"/>
          <w:szCs w:val="19"/>
          <w:lang w:val="en-GB" w:eastAsia="en-US"/>
        </w:rPr>
        <w:t>Asitte çözünmeyen kül:</w:t>
      </w:r>
      <w:r w:rsidRPr="00441DB8">
        <w:rPr>
          <w:rFonts w:eastAsia="Calibri"/>
          <w:sz w:val="19"/>
          <w:szCs w:val="19"/>
          <w:lang w:val="en-GB" w:eastAsia="en-US"/>
        </w:rPr>
        <w:t xml:space="preserve"> </w:t>
      </w:r>
      <w:r w:rsidRPr="00441DB8">
        <w:rPr>
          <w:rFonts w:eastAsia="Calibri"/>
          <w:sz w:val="19"/>
          <w:szCs w:val="19"/>
          <w:lang w:val="en-GB" w:eastAsia="en-US"/>
        </w:rPr>
        <w:tab/>
        <w:t>Kuru bazda % 1’den fazla olmamalıdır (% 10’luk hidroklorik asitte çözünmez).</w:t>
      </w:r>
    </w:p>
    <w:p w:rsidR="00DE45E2" w:rsidRPr="00441DB8" w:rsidRDefault="00DE45E2" w:rsidP="00815038">
      <w:pPr>
        <w:ind w:left="2835" w:hanging="2115"/>
        <w:jc w:val="both"/>
        <w:rPr>
          <w:rFonts w:eastAsia="Calibri"/>
          <w:b/>
          <w:sz w:val="19"/>
          <w:szCs w:val="19"/>
          <w:lang w:val="en-GB" w:eastAsia="en-US"/>
        </w:rPr>
      </w:pPr>
    </w:p>
    <w:p w:rsidR="00DE45E2" w:rsidRPr="00441DB8" w:rsidRDefault="000D0A0D" w:rsidP="00815038">
      <w:pPr>
        <w:ind w:left="2124" w:hanging="1404"/>
        <w:jc w:val="both"/>
        <w:rPr>
          <w:rFonts w:eastAsia="Calibri"/>
          <w:b/>
          <w:sz w:val="19"/>
          <w:szCs w:val="19"/>
          <w:lang w:val="en-GB" w:eastAsia="en-US"/>
        </w:rPr>
      </w:pPr>
      <w:r w:rsidRPr="00441DB8">
        <w:rPr>
          <w:rFonts w:eastAsia="Calibri"/>
          <w:b/>
          <w:sz w:val="19"/>
          <w:szCs w:val="19"/>
          <w:lang w:val="en-GB" w:eastAsia="en-US"/>
        </w:rPr>
        <w:t>Asitte çözünmeyen</w:t>
      </w:r>
    </w:p>
    <w:p w:rsidR="000D0A0D" w:rsidRPr="00441DB8" w:rsidRDefault="000D0A0D" w:rsidP="00815038">
      <w:pPr>
        <w:ind w:left="2832" w:hanging="2112"/>
        <w:jc w:val="both"/>
        <w:rPr>
          <w:rFonts w:eastAsia="Calibri"/>
          <w:sz w:val="19"/>
          <w:szCs w:val="19"/>
          <w:lang w:val="en-GB" w:eastAsia="en-US"/>
        </w:rPr>
      </w:pPr>
      <w:r w:rsidRPr="00441DB8">
        <w:rPr>
          <w:rFonts w:eastAsia="Calibri"/>
          <w:b/>
          <w:sz w:val="19"/>
          <w:szCs w:val="19"/>
          <w:lang w:val="en-GB" w:eastAsia="en-US"/>
        </w:rPr>
        <w:t>madde:</w:t>
      </w:r>
      <w:r w:rsidR="00DE45E2" w:rsidRPr="00441DB8">
        <w:rPr>
          <w:rFonts w:eastAsia="Calibri"/>
          <w:b/>
          <w:sz w:val="19"/>
          <w:szCs w:val="19"/>
          <w:lang w:val="en-GB" w:eastAsia="en-US"/>
        </w:rPr>
        <w:tab/>
      </w:r>
      <w:r w:rsidRPr="00441DB8">
        <w:rPr>
          <w:rFonts w:eastAsia="Calibri"/>
          <w:sz w:val="19"/>
          <w:szCs w:val="19"/>
          <w:lang w:val="en-GB" w:eastAsia="en-US"/>
        </w:rPr>
        <w:t>Kuru bazda % 2’den fazla olmamalıdır (% 1’lik hacim/ hacim sülfürik asitte çözünmez).</w:t>
      </w:r>
    </w:p>
    <w:p w:rsidR="00DE45E2" w:rsidRPr="00441DB8" w:rsidRDefault="00DE45E2" w:rsidP="00815038">
      <w:pPr>
        <w:ind w:left="2832" w:hanging="2112"/>
        <w:jc w:val="both"/>
        <w:rPr>
          <w:rFonts w:eastAsia="Calibri"/>
          <w:b/>
          <w:sz w:val="19"/>
          <w:szCs w:val="19"/>
          <w:lang w:val="en-GB" w:eastAsia="en-US"/>
        </w:rPr>
      </w:pPr>
    </w:p>
    <w:p w:rsidR="00DE45E2" w:rsidRPr="00441DB8" w:rsidRDefault="000D0A0D" w:rsidP="00815038">
      <w:pPr>
        <w:ind w:left="2880" w:hanging="2160"/>
        <w:jc w:val="both"/>
        <w:rPr>
          <w:rFonts w:eastAsia="Calibri"/>
          <w:b/>
          <w:sz w:val="19"/>
          <w:szCs w:val="19"/>
          <w:lang w:val="en-GB" w:eastAsia="en-US"/>
        </w:rPr>
      </w:pPr>
      <w:r w:rsidRPr="00441DB8">
        <w:rPr>
          <w:rFonts w:eastAsia="Calibri"/>
          <w:b/>
          <w:sz w:val="19"/>
          <w:szCs w:val="19"/>
          <w:lang w:val="en-GB" w:eastAsia="en-US"/>
        </w:rPr>
        <w:t>Düşük moleküler ağırlıklı</w:t>
      </w:r>
    </w:p>
    <w:p w:rsidR="000D0A0D" w:rsidRPr="00441DB8" w:rsidRDefault="00DE45E2" w:rsidP="00815038">
      <w:pPr>
        <w:ind w:left="2880" w:hanging="2160"/>
        <w:jc w:val="both"/>
        <w:rPr>
          <w:rFonts w:eastAsia="Calibri"/>
          <w:b/>
          <w:sz w:val="19"/>
          <w:szCs w:val="19"/>
          <w:lang w:val="en-GB" w:eastAsia="en-US"/>
        </w:rPr>
      </w:pPr>
      <w:r w:rsidRPr="00441DB8">
        <w:rPr>
          <w:rFonts w:eastAsia="Calibri"/>
          <w:b/>
          <w:sz w:val="19"/>
          <w:szCs w:val="19"/>
          <w:lang w:val="en-GB" w:eastAsia="en-US"/>
        </w:rPr>
        <w:t>karragenan</w:t>
      </w:r>
      <w:r w:rsidRPr="00441DB8">
        <w:rPr>
          <w:rFonts w:eastAsia="Calibri"/>
          <w:b/>
          <w:sz w:val="19"/>
          <w:szCs w:val="19"/>
          <w:lang w:val="en-GB" w:eastAsia="en-US"/>
        </w:rPr>
        <w:tab/>
      </w:r>
    </w:p>
    <w:p w:rsidR="00DE45E2" w:rsidRPr="00441DB8" w:rsidRDefault="000D0A0D" w:rsidP="00815038">
      <w:pPr>
        <w:ind w:left="2880" w:hanging="2160"/>
        <w:jc w:val="both"/>
        <w:rPr>
          <w:rFonts w:eastAsia="Calibri"/>
          <w:b/>
          <w:sz w:val="19"/>
          <w:szCs w:val="19"/>
          <w:lang w:val="en-GB" w:eastAsia="en-US"/>
        </w:rPr>
      </w:pPr>
      <w:r w:rsidRPr="00441DB8">
        <w:rPr>
          <w:rFonts w:eastAsia="Calibri"/>
          <w:b/>
          <w:sz w:val="19"/>
          <w:szCs w:val="19"/>
          <w:lang w:val="en-GB" w:eastAsia="en-US"/>
        </w:rPr>
        <w:t xml:space="preserve">(Moleküler ağırlık </w:t>
      </w:r>
    </w:p>
    <w:p w:rsidR="000D0A0D" w:rsidRPr="00441DB8" w:rsidRDefault="000D0A0D" w:rsidP="00815038">
      <w:pPr>
        <w:ind w:left="2880" w:hanging="2160"/>
        <w:jc w:val="both"/>
        <w:rPr>
          <w:rFonts w:eastAsia="Calibri"/>
          <w:b/>
          <w:sz w:val="19"/>
          <w:szCs w:val="19"/>
          <w:lang w:val="en-GB" w:eastAsia="en-US"/>
        </w:rPr>
      </w:pPr>
      <w:r w:rsidRPr="00441DB8">
        <w:rPr>
          <w:rFonts w:eastAsia="Calibri"/>
          <w:b/>
          <w:sz w:val="19"/>
          <w:szCs w:val="19"/>
          <w:lang w:val="en-GB" w:eastAsia="en-US"/>
        </w:rPr>
        <w:t>fraksiyonu 50 kDa):</w:t>
      </w:r>
      <w:r w:rsidR="00DE45E2" w:rsidRPr="00441DB8">
        <w:rPr>
          <w:rFonts w:eastAsia="Calibri"/>
          <w:b/>
          <w:sz w:val="19"/>
          <w:szCs w:val="19"/>
          <w:lang w:val="en-GB" w:eastAsia="en-US"/>
        </w:rPr>
        <w:tab/>
      </w:r>
      <w:r w:rsidR="00DE45E2" w:rsidRPr="00441DB8">
        <w:rPr>
          <w:rFonts w:eastAsia="Calibri"/>
          <w:sz w:val="19"/>
          <w:szCs w:val="19"/>
          <w:lang w:val="en-GB" w:eastAsia="en-US"/>
        </w:rPr>
        <w:t>% 5’ den fazla olmamalıdır.</w:t>
      </w:r>
    </w:p>
    <w:p w:rsidR="000D0A0D" w:rsidRPr="00441DB8" w:rsidRDefault="000D0A0D" w:rsidP="00815038">
      <w:pPr>
        <w:ind w:left="2880" w:hanging="2160"/>
        <w:jc w:val="both"/>
        <w:rPr>
          <w:rFonts w:eastAsia="Calibri"/>
          <w:sz w:val="19"/>
          <w:szCs w:val="19"/>
          <w:lang w:val="en-GB" w:eastAsia="en-US"/>
        </w:rPr>
      </w:pPr>
      <w:r w:rsidRPr="00441DB8">
        <w:rPr>
          <w:rFonts w:eastAsia="Calibri"/>
          <w:b/>
          <w:sz w:val="19"/>
          <w:szCs w:val="19"/>
          <w:lang w:val="en-GB" w:eastAsia="en-US"/>
        </w:rPr>
        <w:tab/>
      </w:r>
    </w:p>
    <w:p w:rsidR="000D0A0D" w:rsidRPr="00441DB8" w:rsidRDefault="000D0A0D" w:rsidP="00815038">
      <w:pPr>
        <w:ind w:firstLine="720"/>
        <w:jc w:val="both"/>
        <w:rPr>
          <w:rFonts w:eastAsia="Calibri"/>
          <w:sz w:val="19"/>
          <w:szCs w:val="19"/>
          <w:lang w:val="en-GB" w:eastAsia="en-US"/>
        </w:rPr>
      </w:pPr>
      <w:r w:rsidRPr="00441DB8">
        <w:rPr>
          <w:rFonts w:eastAsia="Calibri"/>
          <w:b/>
          <w:sz w:val="19"/>
          <w:szCs w:val="19"/>
          <w:lang w:val="en-GB" w:eastAsia="en-US"/>
        </w:rPr>
        <w:t>Arsenik:</w:t>
      </w:r>
      <w:r w:rsidR="00DE45E2" w:rsidRPr="00441DB8">
        <w:rPr>
          <w:rFonts w:eastAsia="Calibri"/>
          <w:sz w:val="19"/>
          <w:szCs w:val="19"/>
          <w:lang w:val="en-GB" w:eastAsia="en-US"/>
        </w:rPr>
        <w:tab/>
      </w:r>
      <w:r w:rsidR="00DE45E2" w:rsidRPr="00441DB8">
        <w:rPr>
          <w:rFonts w:eastAsia="Calibri"/>
          <w:sz w:val="19"/>
          <w:szCs w:val="19"/>
          <w:lang w:val="en-GB" w:eastAsia="en-US"/>
        </w:rPr>
        <w:tab/>
      </w:r>
      <w:r w:rsidRPr="00441DB8">
        <w:rPr>
          <w:rFonts w:eastAsia="Calibri"/>
          <w:sz w:val="19"/>
          <w:szCs w:val="19"/>
          <w:lang w:val="en-GB" w:eastAsia="en-US"/>
        </w:rPr>
        <w:t>3 mg/kg’dan fazla olmamalıdır.</w:t>
      </w:r>
    </w:p>
    <w:p w:rsidR="00DE45E2" w:rsidRPr="00441DB8" w:rsidRDefault="00DE45E2" w:rsidP="00815038">
      <w:pPr>
        <w:ind w:firstLine="720"/>
        <w:jc w:val="both"/>
        <w:rPr>
          <w:rFonts w:eastAsia="Calibri"/>
          <w:sz w:val="19"/>
          <w:szCs w:val="19"/>
          <w:lang w:val="en-GB" w:eastAsia="en-US"/>
        </w:rPr>
      </w:pPr>
    </w:p>
    <w:p w:rsidR="000D0A0D" w:rsidRPr="00441DB8" w:rsidRDefault="000D0A0D" w:rsidP="00815038">
      <w:pPr>
        <w:ind w:firstLine="720"/>
        <w:jc w:val="both"/>
        <w:rPr>
          <w:rFonts w:eastAsia="Calibri"/>
          <w:sz w:val="19"/>
          <w:szCs w:val="19"/>
          <w:lang w:val="en-GB" w:eastAsia="en-US"/>
        </w:rPr>
      </w:pPr>
      <w:r w:rsidRPr="00441DB8">
        <w:rPr>
          <w:rFonts w:eastAsia="Calibri"/>
          <w:b/>
          <w:sz w:val="19"/>
          <w:szCs w:val="19"/>
          <w:lang w:val="en-GB" w:eastAsia="en-US"/>
        </w:rPr>
        <w:t>Kurşun:</w:t>
      </w:r>
      <w:r w:rsidRPr="00441DB8">
        <w:rPr>
          <w:rFonts w:eastAsia="Calibri"/>
          <w:sz w:val="19"/>
          <w:szCs w:val="19"/>
          <w:lang w:val="en-GB" w:eastAsia="en-US"/>
        </w:rPr>
        <w:tab/>
      </w:r>
      <w:r w:rsidRPr="00441DB8">
        <w:rPr>
          <w:rFonts w:eastAsia="Calibri"/>
          <w:sz w:val="19"/>
          <w:szCs w:val="19"/>
          <w:lang w:val="en-GB" w:eastAsia="en-US"/>
        </w:rPr>
        <w:tab/>
      </w:r>
      <w:r w:rsidRPr="00441DB8">
        <w:rPr>
          <w:rFonts w:eastAsia="Calibri"/>
          <w:sz w:val="19"/>
          <w:szCs w:val="19"/>
          <w:lang w:val="en-GB" w:eastAsia="en-US"/>
        </w:rPr>
        <w:tab/>
        <w:t>5 mg/kg’dan fazla olmamalıdır.</w:t>
      </w:r>
    </w:p>
    <w:p w:rsidR="00DE45E2" w:rsidRPr="00441DB8" w:rsidRDefault="00DE45E2" w:rsidP="00815038">
      <w:pPr>
        <w:ind w:firstLine="720"/>
        <w:jc w:val="both"/>
        <w:rPr>
          <w:rFonts w:eastAsia="Calibri"/>
          <w:sz w:val="19"/>
          <w:szCs w:val="19"/>
          <w:lang w:val="en-GB" w:eastAsia="en-US"/>
        </w:rPr>
      </w:pPr>
    </w:p>
    <w:p w:rsidR="000D0A0D" w:rsidRPr="00441DB8" w:rsidRDefault="008A2DDD" w:rsidP="00815038">
      <w:pPr>
        <w:ind w:firstLine="720"/>
        <w:jc w:val="both"/>
        <w:rPr>
          <w:rFonts w:eastAsia="Calibri"/>
          <w:sz w:val="19"/>
          <w:szCs w:val="19"/>
          <w:lang w:val="en-GB" w:eastAsia="en-US"/>
        </w:rPr>
      </w:pPr>
      <w:r w:rsidRPr="00441DB8">
        <w:rPr>
          <w:rFonts w:eastAsia="Calibri"/>
          <w:b/>
          <w:sz w:val="19"/>
          <w:szCs w:val="19"/>
          <w:lang w:val="en-GB" w:eastAsia="en-US"/>
        </w:rPr>
        <w:t>Civa</w:t>
      </w:r>
      <w:r w:rsidR="000D0A0D" w:rsidRPr="00441DB8">
        <w:rPr>
          <w:rFonts w:eastAsia="Calibri"/>
          <w:b/>
          <w:sz w:val="19"/>
          <w:szCs w:val="19"/>
          <w:lang w:val="en-GB" w:eastAsia="en-US"/>
        </w:rPr>
        <w:t>:</w:t>
      </w:r>
      <w:r w:rsidR="000D0A0D" w:rsidRPr="00441DB8">
        <w:rPr>
          <w:rFonts w:eastAsia="Calibri"/>
          <w:sz w:val="19"/>
          <w:szCs w:val="19"/>
          <w:lang w:val="en-GB" w:eastAsia="en-US"/>
        </w:rPr>
        <w:tab/>
      </w:r>
      <w:r w:rsidR="000D0A0D" w:rsidRPr="00441DB8">
        <w:rPr>
          <w:rFonts w:eastAsia="Calibri"/>
          <w:sz w:val="19"/>
          <w:szCs w:val="19"/>
          <w:lang w:val="en-GB" w:eastAsia="en-US"/>
        </w:rPr>
        <w:tab/>
      </w:r>
      <w:r w:rsidR="000D0A0D" w:rsidRPr="00441DB8">
        <w:rPr>
          <w:rFonts w:eastAsia="Calibri"/>
          <w:sz w:val="19"/>
          <w:szCs w:val="19"/>
          <w:lang w:val="en-GB" w:eastAsia="en-US"/>
        </w:rPr>
        <w:tab/>
        <w:t>1 mg/kg’dan fazla olmamalıdır.</w:t>
      </w:r>
    </w:p>
    <w:p w:rsidR="00DE45E2" w:rsidRPr="00441DB8" w:rsidRDefault="00DE45E2" w:rsidP="00815038">
      <w:pPr>
        <w:ind w:firstLine="720"/>
        <w:jc w:val="both"/>
        <w:rPr>
          <w:rFonts w:eastAsia="Calibri"/>
          <w:sz w:val="19"/>
          <w:szCs w:val="19"/>
          <w:lang w:val="en-GB" w:eastAsia="en-US"/>
        </w:rPr>
      </w:pPr>
    </w:p>
    <w:p w:rsidR="000D0A0D" w:rsidRPr="00441DB8" w:rsidRDefault="000D0A0D" w:rsidP="00815038">
      <w:pPr>
        <w:ind w:firstLine="720"/>
        <w:jc w:val="both"/>
        <w:rPr>
          <w:rFonts w:eastAsia="Calibri"/>
          <w:sz w:val="19"/>
          <w:szCs w:val="19"/>
          <w:lang w:val="en-GB" w:eastAsia="en-US"/>
        </w:rPr>
      </w:pPr>
      <w:r w:rsidRPr="00441DB8">
        <w:rPr>
          <w:rFonts w:eastAsia="Calibri"/>
          <w:b/>
          <w:sz w:val="19"/>
          <w:szCs w:val="19"/>
          <w:lang w:val="en-GB" w:eastAsia="en-US"/>
        </w:rPr>
        <w:t>Kadmiyum:</w:t>
      </w:r>
      <w:r w:rsidRPr="00441DB8">
        <w:rPr>
          <w:rFonts w:eastAsia="Calibri"/>
          <w:sz w:val="19"/>
          <w:szCs w:val="19"/>
          <w:lang w:val="en-GB" w:eastAsia="en-US"/>
        </w:rPr>
        <w:tab/>
      </w:r>
      <w:r w:rsidRPr="00441DB8">
        <w:rPr>
          <w:rFonts w:eastAsia="Calibri"/>
          <w:sz w:val="19"/>
          <w:szCs w:val="19"/>
          <w:lang w:val="en-GB" w:eastAsia="en-US"/>
        </w:rPr>
        <w:tab/>
        <w:t>2 mg/kg’dan fazla olmamalıdır.</w:t>
      </w:r>
    </w:p>
    <w:p w:rsidR="00DE45E2" w:rsidRPr="00441DB8" w:rsidRDefault="00DE45E2" w:rsidP="00815038">
      <w:pPr>
        <w:jc w:val="both"/>
        <w:rPr>
          <w:rFonts w:eastAsia="Calibri"/>
          <w:b/>
          <w:sz w:val="19"/>
          <w:szCs w:val="19"/>
          <w:u w:val="single"/>
          <w:lang w:eastAsia="en-US"/>
        </w:rPr>
      </w:pPr>
    </w:p>
    <w:p w:rsidR="00DE45E2" w:rsidRPr="00441DB8" w:rsidRDefault="00DE45E2" w:rsidP="00815038">
      <w:pPr>
        <w:jc w:val="both"/>
        <w:rPr>
          <w:rFonts w:eastAsia="Calibri"/>
          <w:b/>
          <w:sz w:val="19"/>
          <w:szCs w:val="19"/>
          <w:u w:val="single"/>
          <w:lang w:eastAsia="en-US"/>
        </w:rPr>
      </w:pPr>
      <w:r w:rsidRPr="00441DB8">
        <w:rPr>
          <w:rFonts w:eastAsia="Calibri"/>
          <w:b/>
          <w:sz w:val="19"/>
          <w:szCs w:val="19"/>
          <w:u w:val="single"/>
          <w:lang w:eastAsia="en-US"/>
        </w:rPr>
        <w:t>Mikrobiyolojik kriterler:</w:t>
      </w:r>
    </w:p>
    <w:p w:rsidR="00DE45E2" w:rsidRPr="00441DB8" w:rsidRDefault="00DE45E2" w:rsidP="00815038">
      <w:pPr>
        <w:ind w:firstLine="720"/>
        <w:jc w:val="both"/>
        <w:rPr>
          <w:rFonts w:eastAsia="Calibri"/>
          <w:sz w:val="19"/>
          <w:szCs w:val="19"/>
          <w:lang w:val="en-GB" w:eastAsia="en-US"/>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Toplam koloni sayısı:</w:t>
      </w:r>
      <w:r w:rsidRPr="00441DB8">
        <w:rPr>
          <w:rFonts w:eastAsia="Calibri"/>
          <w:sz w:val="19"/>
          <w:szCs w:val="19"/>
          <w:lang w:eastAsia="en-US"/>
        </w:rPr>
        <w:tab/>
        <w:t>Her g’da 5000 koloniden fazla olmamalıdır.</w:t>
      </w:r>
    </w:p>
    <w:p w:rsidR="00DE45E2" w:rsidRPr="00441DB8" w:rsidRDefault="00DE45E2" w:rsidP="00815038">
      <w:pPr>
        <w:ind w:firstLine="720"/>
        <w:jc w:val="both"/>
        <w:rPr>
          <w:rFonts w:eastAsia="Calibri"/>
          <w:sz w:val="19"/>
          <w:szCs w:val="19"/>
          <w:lang w:eastAsia="en-US"/>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Maya ve küf:</w:t>
      </w:r>
      <w:r w:rsidRPr="00441DB8">
        <w:rPr>
          <w:rFonts w:eastAsia="Calibri"/>
          <w:sz w:val="19"/>
          <w:szCs w:val="19"/>
          <w:lang w:eastAsia="en-US"/>
        </w:rPr>
        <w:tab/>
      </w:r>
      <w:r w:rsidRPr="00441DB8">
        <w:rPr>
          <w:rFonts w:eastAsia="Calibri"/>
          <w:sz w:val="19"/>
          <w:szCs w:val="19"/>
          <w:lang w:eastAsia="en-US"/>
        </w:rPr>
        <w:tab/>
        <w:t>Her g’da 300 koloniden fazla olmamalıdır</w:t>
      </w:r>
      <w:r w:rsidR="00DE45E2" w:rsidRPr="00441DB8">
        <w:rPr>
          <w:rFonts w:eastAsia="Calibri"/>
          <w:sz w:val="19"/>
          <w:szCs w:val="19"/>
          <w:lang w:eastAsia="en-US"/>
        </w:rPr>
        <w:t>.</w:t>
      </w:r>
    </w:p>
    <w:p w:rsidR="00DE45E2" w:rsidRPr="00441DB8" w:rsidRDefault="00DE45E2" w:rsidP="00815038">
      <w:pPr>
        <w:ind w:firstLine="720"/>
        <w:jc w:val="both"/>
        <w:rPr>
          <w:rFonts w:eastAsia="Calibri"/>
          <w:sz w:val="19"/>
          <w:szCs w:val="19"/>
          <w:lang w:eastAsia="en-US"/>
        </w:rPr>
      </w:pPr>
    </w:p>
    <w:p w:rsidR="000D0A0D" w:rsidRPr="00441DB8" w:rsidRDefault="00075F25" w:rsidP="00815038">
      <w:pPr>
        <w:ind w:firstLine="720"/>
        <w:jc w:val="both"/>
        <w:rPr>
          <w:rFonts w:eastAsia="Calibri"/>
          <w:sz w:val="19"/>
          <w:szCs w:val="19"/>
          <w:lang w:eastAsia="en-US"/>
        </w:rPr>
      </w:pPr>
      <w:r w:rsidRPr="00441DB8">
        <w:rPr>
          <w:rFonts w:eastAsia="Calibri"/>
          <w:b/>
          <w:i/>
          <w:sz w:val="19"/>
          <w:szCs w:val="19"/>
          <w:lang w:eastAsia="en-US"/>
        </w:rPr>
        <w:t>Escherichia coli</w:t>
      </w:r>
      <w:r w:rsidR="000D0A0D" w:rsidRPr="00441DB8">
        <w:rPr>
          <w:rFonts w:eastAsia="Calibri"/>
          <w:b/>
          <w:i/>
          <w:sz w:val="19"/>
          <w:szCs w:val="19"/>
          <w:lang w:eastAsia="en-US"/>
        </w:rPr>
        <w:t>:</w:t>
      </w:r>
      <w:r w:rsidR="00DE45E2" w:rsidRPr="00441DB8">
        <w:rPr>
          <w:rFonts w:eastAsia="Calibri"/>
          <w:sz w:val="19"/>
          <w:szCs w:val="19"/>
          <w:lang w:eastAsia="en-US"/>
        </w:rPr>
        <w:tab/>
      </w:r>
      <w:r w:rsidR="00DE45E2" w:rsidRPr="00441DB8">
        <w:rPr>
          <w:rFonts w:eastAsia="Calibri"/>
          <w:sz w:val="19"/>
          <w:szCs w:val="19"/>
          <w:lang w:eastAsia="en-US"/>
        </w:rPr>
        <w:tab/>
      </w:r>
      <w:r w:rsidR="000D0A0D" w:rsidRPr="00441DB8">
        <w:rPr>
          <w:rFonts w:eastAsia="Calibri"/>
          <w:sz w:val="19"/>
          <w:szCs w:val="19"/>
          <w:lang w:eastAsia="en-US"/>
        </w:rPr>
        <w:t>5 g’da bulunmamalıdır.</w:t>
      </w:r>
    </w:p>
    <w:p w:rsidR="00DE45E2" w:rsidRPr="00441DB8" w:rsidRDefault="00DE45E2" w:rsidP="00815038">
      <w:pPr>
        <w:ind w:firstLine="720"/>
        <w:jc w:val="both"/>
        <w:rPr>
          <w:rFonts w:eastAsia="Calibri"/>
          <w:sz w:val="19"/>
          <w:szCs w:val="19"/>
          <w:lang w:eastAsia="en-US"/>
        </w:rPr>
      </w:pPr>
    </w:p>
    <w:p w:rsidR="000D0A0D" w:rsidRPr="00441DB8" w:rsidRDefault="000D0A0D" w:rsidP="00815038">
      <w:pPr>
        <w:ind w:firstLine="720"/>
        <w:jc w:val="both"/>
        <w:rPr>
          <w:rFonts w:eastAsia="Calibri"/>
          <w:sz w:val="19"/>
          <w:szCs w:val="19"/>
          <w:lang w:eastAsia="en-US"/>
        </w:rPr>
      </w:pPr>
      <w:r w:rsidRPr="00441DB8">
        <w:rPr>
          <w:rFonts w:eastAsia="Calibri"/>
          <w:b/>
          <w:i/>
          <w:sz w:val="19"/>
          <w:szCs w:val="19"/>
          <w:lang w:eastAsia="en-US"/>
        </w:rPr>
        <w:t>Salmonella</w:t>
      </w:r>
      <w:r w:rsidRPr="00441DB8">
        <w:rPr>
          <w:rFonts w:eastAsia="Calibri"/>
          <w:b/>
          <w:sz w:val="19"/>
          <w:szCs w:val="19"/>
          <w:lang w:eastAsia="en-US"/>
        </w:rPr>
        <w:t xml:space="preserve"> spp.</w:t>
      </w:r>
      <w:r w:rsidRPr="00441DB8">
        <w:rPr>
          <w:rFonts w:eastAsia="Calibri"/>
          <w:sz w:val="19"/>
          <w:szCs w:val="19"/>
          <w:lang w:eastAsia="en-US"/>
        </w:rPr>
        <w:t>:</w:t>
      </w:r>
      <w:r w:rsidRPr="00441DB8">
        <w:rPr>
          <w:rFonts w:eastAsia="Calibri"/>
          <w:sz w:val="19"/>
          <w:szCs w:val="19"/>
          <w:lang w:eastAsia="en-US"/>
        </w:rPr>
        <w:tab/>
      </w:r>
      <w:r w:rsidRPr="00441DB8">
        <w:rPr>
          <w:rFonts w:eastAsia="Calibri"/>
          <w:sz w:val="19"/>
          <w:szCs w:val="19"/>
          <w:lang w:eastAsia="en-US"/>
        </w:rPr>
        <w:tab/>
        <w:t>10 g’da bulunmamalıdır.</w:t>
      </w:r>
    </w:p>
    <w:p w:rsidR="000D0A0D" w:rsidRPr="00441DB8" w:rsidRDefault="000D0A0D" w:rsidP="00815038">
      <w:pPr>
        <w:ind w:firstLine="720"/>
        <w:jc w:val="both"/>
        <w:rPr>
          <w:rFonts w:eastAsia="Calibri"/>
          <w:sz w:val="19"/>
          <w:szCs w:val="19"/>
          <w:lang w:eastAsia="en-US"/>
        </w:rPr>
      </w:pPr>
    </w:p>
    <w:p w:rsidR="00DE45E2" w:rsidRPr="00441DB8" w:rsidRDefault="00DE45E2" w:rsidP="00815038">
      <w:pPr>
        <w:ind w:firstLine="720"/>
        <w:jc w:val="both"/>
        <w:rPr>
          <w:rFonts w:eastAsia="Calibri"/>
          <w:sz w:val="19"/>
          <w:szCs w:val="19"/>
          <w:lang w:eastAsia="en-US"/>
        </w:rPr>
      </w:pPr>
    </w:p>
    <w:p w:rsidR="000D0A0D" w:rsidRPr="00441DB8" w:rsidRDefault="000D0A0D" w:rsidP="00815038">
      <w:pPr>
        <w:keepNext/>
        <w:ind w:left="4245" w:hanging="4245"/>
        <w:jc w:val="both"/>
        <w:outlineLvl w:val="2"/>
        <w:rPr>
          <w:b/>
          <w:sz w:val="19"/>
          <w:szCs w:val="19"/>
          <w:u w:val="single"/>
        </w:rPr>
      </w:pPr>
      <w:r w:rsidRPr="00441DB8">
        <w:rPr>
          <w:b/>
          <w:sz w:val="19"/>
          <w:szCs w:val="19"/>
          <w:u w:val="single"/>
        </w:rPr>
        <w:t>E 407a İŞLENMİŞ EUCHEUMA DENİZ YOSUNU</w:t>
      </w:r>
    </w:p>
    <w:p w:rsidR="000D0A0D" w:rsidRPr="00441DB8" w:rsidRDefault="000D0A0D" w:rsidP="00815038">
      <w:pPr>
        <w:keepNext/>
        <w:ind w:left="2880" w:hanging="2880"/>
        <w:jc w:val="both"/>
        <w:outlineLvl w:val="2"/>
        <w:rPr>
          <w:b/>
          <w:sz w:val="19"/>
          <w:szCs w:val="19"/>
        </w:rPr>
      </w:pPr>
    </w:p>
    <w:p w:rsidR="000D0A0D" w:rsidRPr="00441DB8" w:rsidRDefault="00B96B2E" w:rsidP="00815038">
      <w:pPr>
        <w:keepNext/>
        <w:ind w:left="2880" w:hanging="2880"/>
        <w:jc w:val="both"/>
        <w:outlineLvl w:val="2"/>
        <w:rPr>
          <w:b/>
          <w:sz w:val="19"/>
          <w:szCs w:val="19"/>
        </w:rPr>
      </w:pPr>
      <w:r w:rsidRPr="00441DB8">
        <w:rPr>
          <w:b/>
          <w:sz w:val="19"/>
          <w:szCs w:val="19"/>
          <w:u w:val="single"/>
        </w:rPr>
        <w:t>Eşanlamlılar</w:t>
      </w:r>
      <w:r w:rsidR="000D0A0D" w:rsidRPr="00441DB8">
        <w:rPr>
          <w:b/>
          <w:sz w:val="19"/>
          <w:szCs w:val="19"/>
          <w:u w:val="single"/>
        </w:rPr>
        <w:t>:</w:t>
      </w:r>
      <w:r w:rsidR="000D0A0D" w:rsidRPr="00441DB8">
        <w:rPr>
          <w:b/>
          <w:sz w:val="19"/>
          <w:szCs w:val="19"/>
        </w:rPr>
        <w:tab/>
      </w:r>
      <w:r w:rsidR="000D0A0D" w:rsidRPr="00441DB8">
        <w:rPr>
          <w:sz w:val="19"/>
          <w:szCs w:val="19"/>
        </w:rPr>
        <w:t>PES (İşlenmiş eucheuma deniz yosunu için kısaltma).</w:t>
      </w:r>
    </w:p>
    <w:p w:rsidR="000D0A0D" w:rsidRPr="00441DB8" w:rsidRDefault="000D0A0D" w:rsidP="00815038">
      <w:pPr>
        <w:keepNext/>
        <w:ind w:left="2880" w:hanging="2880"/>
        <w:jc w:val="both"/>
        <w:outlineLvl w:val="3"/>
        <w:rPr>
          <w:b/>
          <w:sz w:val="19"/>
          <w:szCs w:val="19"/>
        </w:rPr>
      </w:pPr>
    </w:p>
    <w:p w:rsidR="000D0A0D" w:rsidRPr="00441DB8" w:rsidRDefault="000D0A0D" w:rsidP="00815038">
      <w:pPr>
        <w:keepNext/>
        <w:ind w:left="2880" w:hanging="2880"/>
        <w:jc w:val="both"/>
        <w:outlineLvl w:val="3"/>
        <w:rPr>
          <w:bCs/>
          <w:sz w:val="19"/>
          <w:szCs w:val="19"/>
          <w:lang w:val="en-US"/>
        </w:rPr>
      </w:pPr>
      <w:r w:rsidRPr="00441DB8">
        <w:rPr>
          <w:b/>
          <w:sz w:val="19"/>
          <w:szCs w:val="19"/>
          <w:u w:val="single"/>
        </w:rPr>
        <w:t>Tanım:</w:t>
      </w:r>
      <w:r w:rsidRPr="00441DB8">
        <w:rPr>
          <w:sz w:val="19"/>
          <w:szCs w:val="19"/>
        </w:rPr>
        <w:tab/>
        <w:t>İşlenmiş eucheuma  deniz yosunu,</w:t>
      </w:r>
      <w:r w:rsidRPr="00441DB8">
        <w:rPr>
          <w:i/>
          <w:sz w:val="19"/>
          <w:szCs w:val="19"/>
        </w:rPr>
        <w:t xml:space="preserve"> Rhodophyceae </w:t>
      </w:r>
      <w:r w:rsidRPr="00441DB8">
        <w:rPr>
          <w:sz w:val="19"/>
          <w:szCs w:val="19"/>
        </w:rPr>
        <w:t xml:space="preserve">(kırmızı deniz yosunları) sınıfının, </w:t>
      </w:r>
      <w:r w:rsidRPr="00441DB8">
        <w:rPr>
          <w:i/>
          <w:sz w:val="19"/>
          <w:szCs w:val="19"/>
        </w:rPr>
        <w:t>Eucheuma cottonii</w:t>
      </w:r>
      <w:r w:rsidRPr="00441DB8">
        <w:rPr>
          <w:sz w:val="19"/>
          <w:szCs w:val="19"/>
        </w:rPr>
        <w:t xml:space="preserve"> ve </w:t>
      </w:r>
      <w:r w:rsidRPr="00441DB8">
        <w:rPr>
          <w:i/>
          <w:sz w:val="19"/>
          <w:szCs w:val="19"/>
        </w:rPr>
        <w:t xml:space="preserve">Eucheuma spinosum </w:t>
      </w:r>
      <w:r w:rsidRPr="00441DB8">
        <w:rPr>
          <w:sz w:val="19"/>
          <w:szCs w:val="19"/>
        </w:rPr>
        <w:t xml:space="preserve">deniz yosunlarının doğal suşlarının, safsızlıkları uzaklaştırmak amacıyla sulu alkali (KOH) ile işleme tabi tutularak ve ürünü elde etmek için suyla yıkanıp kurutularak elde edilir. İleri saflık; metanol, etanol veya propan-2-ol ile yıkayarak ve kurutarak sağlanabilir. Ürün başlıca, hidroliz sırasında galaktoz ve 3,6-anhidrogalaktoz veren polisakkarit sülfat esterlerinin potasyum tuzlarından oluşur. Polisakarit sülfat esterlerinin sodyum, kalsiyum ve magnezyum tuzları daha az miktarlarda bulunur. Üründe, % 15’e kadar algal selülozu da bulunur. İşlenmiş eucheuma deniz yosunundaki karragenan, hidrolize edilmez ya da farklı bir şekilde kimyasal olarak indirgenemez. </w:t>
      </w:r>
      <w:r w:rsidRPr="00441DB8">
        <w:rPr>
          <w:bCs/>
          <w:sz w:val="19"/>
          <w:szCs w:val="19"/>
          <w:lang w:val="en-US"/>
        </w:rPr>
        <w:t xml:space="preserve">Formaldehit, </w:t>
      </w:r>
      <w:r w:rsidRPr="00441DB8">
        <w:rPr>
          <w:bCs/>
          <w:sz w:val="19"/>
          <w:szCs w:val="19"/>
          <w:lang w:val="en-US"/>
        </w:rPr>
        <w:lastRenderedPageBreak/>
        <w:t>maksimum 5 mg/kg seviyesine kadar tesadüfi olarak safsızlık halinde bulunabilir.</w:t>
      </w:r>
    </w:p>
    <w:p w:rsidR="000D0A0D" w:rsidRPr="00441DB8" w:rsidRDefault="000D0A0D" w:rsidP="00815038">
      <w:pPr>
        <w:keepNext/>
        <w:ind w:left="2880" w:hanging="2880"/>
        <w:jc w:val="both"/>
        <w:outlineLvl w:val="3"/>
        <w:rPr>
          <w:b/>
          <w:sz w:val="19"/>
          <w:szCs w:val="19"/>
          <w:u w:val="single"/>
        </w:rPr>
      </w:pPr>
    </w:p>
    <w:p w:rsidR="000D0A0D" w:rsidRPr="00441DB8" w:rsidRDefault="000D0A0D" w:rsidP="00815038">
      <w:pPr>
        <w:keepNext/>
        <w:ind w:left="2880" w:hanging="2880"/>
        <w:jc w:val="both"/>
        <w:outlineLvl w:val="3"/>
        <w:rPr>
          <w:sz w:val="19"/>
          <w:szCs w:val="19"/>
        </w:rPr>
      </w:pPr>
      <w:r w:rsidRPr="00441DB8">
        <w:rPr>
          <w:b/>
          <w:sz w:val="19"/>
          <w:szCs w:val="19"/>
          <w:u w:val="single"/>
        </w:rPr>
        <w:t>Tanımlama:</w:t>
      </w:r>
      <w:r w:rsidRPr="00441DB8">
        <w:rPr>
          <w:sz w:val="19"/>
          <w:szCs w:val="19"/>
        </w:rPr>
        <w:tab/>
        <w:t xml:space="preserve">Açık kahverenginden sarımsıya doğru, </w:t>
      </w:r>
      <w:r w:rsidR="00BB4D24" w:rsidRPr="00441DB8">
        <w:rPr>
          <w:sz w:val="19"/>
          <w:szCs w:val="19"/>
        </w:rPr>
        <w:t>hemen hemen</w:t>
      </w:r>
      <w:r w:rsidRPr="00441DB8">
        <w:rPr>
          <w:sz w:val="19"/>
          <w:szCs w:val="19"/>
        </w:rPr>
        <w:t xml:space="preserve"> kokusuz, kalından inceye kadar toz.</w:t>
      </w:r>
    </w:p>
    <w:p w:rsidR="000D0A0D" w:rsidRPr="00441DB8" w:rsidRDefault="000D0A0D" w:rsidP="00815038">
      <w:pPr>
        <w:jc w:val="both"/>
        <w:rPr>
          <w:rFonts w:eastAsia="Calibri"/>
          <w:b/>
          <w:sz w:val="19"/>
          <w:szCs w:val="19"/>
          <w:lang w:eastAsia="en-US"/>
        </w:rPr>
      </w:pPr>
    </w:p>
    <w:p w:rsidR="000D0A0D" w:rsidRPr="00441DB8" w:rsidRDefault="000D0A0D" w:rsidP="00815038">
      <w:pPr>
        <w:jc w:val="both"/>
        <w:rPr>
          <w:rFonts w:eastAsia="Calibri"/>
          <w:b/>
          <w:sz w:val="19"/>
          <w:szCs w:val="19"/>
          <w:u w:val="single"/>
          <w:lang w:val="en-GB" w:eastAsia="en-US"/>
        </w:rPr>
      </w:pPr>
      <w:r w:rsidRPr="00441DB8">
        <w:rPr>
          <w:rFonts w:eastAsia="Calibri"/>
          <w:b/>
          <w:sz w:val="19"/>
          <w:szCs w:val="19"/>
          <w:u w:val="single"/>
          <w:lang w:val="en-GB" w:eastAsia="en-US"/>
        </w:rPr>
        <w:t>Belirleme:</w:t>
      </w:r>
    </w:p>
    <w:p w:rsidR="00DE45E2" w:rsidRPr="00441DB8" w:rsidRDefault="00DE45E2" w:rsidP="00815038">
      <w:pPr>
        <w:jc w:val="both"/>
        <w:rPr>
          <w:rFonts w:eastAsia="Calibri"/>
          <w:b/>
          <w:sz w:val="19"/>
          <w:szCs w:val="19"/>
          <w:u w:val="single"/>
          <w:lang w:val="en-GB" w:eastAsia="en-US"/>
        </w:rPr>
      </w:pPr>
    </w:p>
    <w:p w:rsidR="00DE45E2" w:rsidRPr="00441DB8" w:rsidRDefault="00DE45E2" w:rsidP="00815038">
      <w:pPr>
        <w:ind w:left="720"/>
        <w:jc w:val="both"/>
        <w:rPr>
          <w:rFonts w:eastAsia="Calibri"/>
          <w:sz w:val="19"/>
          <w:szCs w:val="19"/>
          <w:lang w:val="en-GB" w:eastAsia="en-US"/>
        </w:rPr>
      </w:pPr>
      <w:r w:rsidRPr="00441DB8">
        <w:rPr>
          <w:rFonts w:eastAsia="Calibri"/>
          <w:b/>
          <w:sz w:val="19"/>
          <w:szCs w:val="19"/>
          <w:lang w:val="en-GB" w:eastAsia="en-US"/>
        </w:rPr>
        <w:t>Galaktoz testi:</w:t>
      </w:r>
      <w:r w:rsidRPr="00441DB8">
        <w:rPr>
          <w:rFonts w:eastAsia="Calibri"/>
          <w:b/>
          <w:sz w:val="19"/>
          <w:szCs w:val="19"/>
          <w:lang w:val="en-GB" w:eastAsia="en-US"/>
        </w:rPr>
        <w:tab/>
      </w:r>
      <w:r w:rsidRPr="00441DB8">
        <w:rPr>
          <w:rFonts w:eastAsia="Calibri"/>
          <w:b/>
          <w:sz w:val="19"/>
          <w:szCs w:val="19"/>
          <w:lang w:val="en-GB" w:eastAsia="en-US"/>
        </w:rPr>
        <w:tab/>
      </w:r>
      <w:r w:rsidRPr="00441DB8">
        <w:rPr>
          <w:rFonts w:eastAsia="Calibri"/>
          <w:sz w:val="19"/>
          <w:szCs w:val="19"/>
          <w:lang w:val="en-GB" w:eastAsia="en-US"/>
        </w:rPr>
        <w:t>Testi geçer.</w:t>
      </w:r>
    </w:p>
    <w:p w:rsidR="00DE45E2" w:rsidRPr="00441DB8" w:rsidRDefault="00DE45E2" w:rsidP="00815038">
      <w:pPr>
        <w:tabs>
          <w:tab w:val="left" w:pos="3036"/>
        </w:tabs>
        <w:ind w:left="720"/>
        <w:jc w:val="both"/>
        <w:rPr>
          <w:rFonts w:eastAsia="Calibri"/>
          <w:b/>
          <w:sz w:val="19"/>
          <w:szCs w:val="19"/>
          <w:lang w:val="en-GB" w:eastAsia="en-US"/>
        </w:rPr>
      </w:pPr>
      <w:r w:rsidRPr="00441DB8">
        <w:rPr>
          <w:rFonts w:eastAsia="Calibri"/>
          <w:b/>
          <w:sz w:val="19"/>
          <w:szCs w:val="19"/>
          <w:lang w:val="en-GB" w:eastAsia="en-US"/>
        </w:rPr>
        <w:tab/>
      </w:r>
    </w:p>
    <w:p w:rsidR="00DE45E2" w:rsidRPr="00441DB8" w:rsidRDefault="00DE45E2" w:rsidP="00815038">
      <w:pPr>
        <w:ind w:left="720"/>
        <w:jc w:val="both"/>
        <w:rPr>
          <w:rFonts w:eastAsia="Calibri"/>
          <w:sz w:val="19"/>
          <w:szCs w:val="19"/>
          <w:lang w:val="en-GB" w:eastAsia="en-US"/>
        </w:rPr>
      </w:pPr>
      <w:r w:rsidRPr="00441DB8">
        <w:rPr>
          <w:rFonts w:eastAsia="Calibri"/>
          <w:b/>
          <w:sz w:val="19"/>
          <w:szCs w:val="19"/>
          <w:lang w:val="en-GB" w:eastAsia="en-US"/>
        </w:rPr>
        <w:t>Anhidrogalaktoz testi:</w:t>
      </w:r>
      <w:r w:rsidRPr="00441DB8">
        <w:rPr>
          <w:rFonts w:eastAsia="Calibri"/>
          <w:b/>
          <w:sz w:val="19"/>
          <w:szCs w:val="19"/>
          <w:lang w:val="en-GB" w:eastAsia="en-US"/>
        </w:rPr>
        <w:tab/>
      </w:r>
      <w:r w:rsidRPr="00441DB8">
        <w:rPr>
          <w:rFonts w:eastAsia="Calibri"/>
          <w:sz w:val="19"/>
          <w:szCs w:val="19"/>
          <w:lang w:val="en-GB" w:eastAsia="en-US"/>
        </w:rPr>
        <w:t>Testi geçer.</w:t>
      </w:r>
    </w:p>
    <w:p w:rsidR="00DE45E2" w:rsidRPr="00441DB8" w:rsidRDefault="00DE45E2" w:rsidP="00815038">
      <w:pPr>
        <w:ind w:left="720"/>
        <w:jc w:val="both"/>
        <w:rPr>
          <w:rFonts w:eastAsia="Calibri"/>
          <w:b/>
          <w:sz w:val="19"/>
          <w:szCs w:val="19"/>
          <w:lang w:val="en-GB" w:eastAsia="en-US"/>
        </w:rPr>
      </w:pPr>
    </w:p>
    <w:p w:rsidR="00DE45E2" w:rsidRPr="00441DB8" w:rsidRDefault="00DE45E2" w:rsidP="00815038">
      <w:pPr>
        <w:ind w:left="720"/>
        <w:jc w:val="both"/>
        <w:rPr>
          <w:rFonts w:eastAsia="Calibri"/>
          <w:sz w:val="19"/>
          <w:szCs w:val="19"/>
          <w:lang w:val="en-GB" w:eastAsia="en-US"/>
        </w:rPr>
      </w:pPr>
      <w:r w:rsidRPr="00441DB8">
        <w:rPr>
          <w:rFonts w:eastAsia="Calibri"/>
          <w:b/>
          <w:sz w:val="19"/>
          <w:szCs w:val="19"/>
          <w:lang w:val="en-GB" w:eastAsia="en-US"/>
        </w:rPr>
        <w:t>Sülfat testi:</w:t>
      </w:r>
      <w:r w:rsidRPr="00441DB8">
        <w:rPr>
          <w:rFonts w:eastAsia="Calibri"/>
          <w:b/>
          <w:sz w:val="19"/>
          <w:szCs w:val="19"/>
          <w:lang w:val="en-GB" w:eastAsia="en-US"/>
        </w:rPr>
        <w:tab/>
      </w:r>
      <w:r w:rsidRPr="00441DB8">
        <w:rPr>
          <w:rFonts w:eastAsia="Calibri"/>
          <w:b/>
          <w:sz w:val="19"/>
          <w:szCs w:val="19"/>
          <w:lang w:val="en-GB" w:eastAsia="en-US"/>
        </w:rPr>
        <w:tab/>
      </w:r>
      <w:r w:rsidRPr="00441DB8">
        <w:rPr>
          <w:rFonts w:eastAsia="Calibri"/>
          <w:sz w:val="19"/>
          <w:szCs w:val="19"/>
          <w:lang w:val="en-GB" w:eastAsia="en-US"/>
        </w:rPr>
        <w:t>Testi geçer.</w:t>
      </w:r>
    </w:p>
    <w:p w:rsidR="00DE45E2" w:rsidRPr="00441DB8" w:rsidRDefault="00DE45E2" w:rsidP="00815038">
      <w:pPr>
        <w:ind w:left="720"/>
        <w:jc w:val="both"/>
        <w:rPr>
          <w:rFonts w:eastAsia="Calibri"/>
          <w:b/>
          <w:sz w:val="19"/>
          <w:szCs w:val="19"/>
          <w:lang w:val="en-GB" w:eastAsia="en-US"/>
        </w:rPr>
      </w:pPr>
    </w:p>
    <w:p w:rsidR="000D0A0D" w:rsidRPr="00441DB8" w:rsidRDefault="00DE45E2" w:rsidP="00815038">
      <w:pPr>
        <w:widowControl w:val="0"/>
        <w:tabs>
          <w:tab w:val="left" w:pos="2835"/>
        </w:tabs>
        <w:autoSpaceDE w:val="0"/>
        <w:autoSpaceDN w:val="0"/>
        <w:adjustRightInd w:val="0"/>
        <w:ind w:left="2832" w:hanging="2124"/>
        <w:rPr>
          <w:sz w:val="19"/>
          <w:szCs w:val="19"/>
        </w:rPr>
      </w:pPr>
      <w:r w:rsidRPr="00441DB8">
        <w:rPr>
          <w:rFonts w:eastAsia="Calibri"/>
          <w:b/>
          <w:sz w:val="19"/>
          <w:szCs w:val="19"/>
          <w:lang w:val="en-GB" w:eastAsia="en-US"/>
        </w:rPr>
        <w:t>Çözünürlük:</w:t>
      </w:r>
      <w:r w:rsidRPr="00441DB8">
        <w:rPr>
          <w:rFonts w:eastAsia="Calibri"/>
          <w:b/>
          <w:sz w:val="19"/>
          <w:szCs w:val="19"/>
          <w:lang w:val="en-GB" w:eastAsia="en-US"/>
        </w:rPr>
        <w:tab/>
      </w:r>
      <w:r w:rsidRPr="00441DB8">
        <w:rPr>
          <w:rFonts w:eastAsia="Calibri"/>
          <w:b/>
          <w:sz w:val="19"/>
          <w:szCs w:val="19"/>
          <w:lang w:val="en-GB" w:eastAsia="en-US"/>
        </w:rPr>
        <w:tab/>
      </w:r>
      <w:r w:rsidR="000D0A0D" w:rsidRPr="00441DB8">
        <w:rPr>
          <w:rFonts w:eastAsia="Calibri"/>
          <w:sz w:val="19"/>
          <w:szCs w:val="19"/>
          <w:lang w:val="en-GB" w:eastAsia="en-US"/>
        </w:rPr>
        <w:t xml:space="preserve">Suda bulanık, viskoz süspansiyonlar oluşturur. </w:t>
      </w:r>
      <w:r w:rsidRPr="00441DB8">
        <w:rPr>
          <w:sz w:val="19"/>
          <w:szCs w:val="19"/>
        </w:rPr>
        <w:t>% 1,5'lik çözelti için etanolde çözünmez.</w:t>
      </w:r>
    </w:p>
    <w:p w:rsidR="000D0A0D" w:rsidRPr="00441DB8" w:rsidRDefault="000D0A0D" w:rsidP="00815038">
      <w:pPr>
        <w:jc w:val="both"/>
        <w:rPr>
          <w:rFonts w:eastAsia="Calibri"/>
          <w:b/>
          <w:sz w:val="19"/>
          <w:szCs w:val="19"/>
          <w:lang w:val="en-GB" w:eastAsia="en-US"/>
        </w:rPr>
      </w:pPr>
    </w:p>
    <w:p w:rsidR="000D0A0D" w:rsidRPr="00441DB8" w:rsidRDefault="000D0A0D" w:rsidP="00815038">
      <w:pPr>
        <w:jc w:val="both"/>
        <w:rPr>
          <w:rFonts w:eastAsia="Calibri"/>
          <w:b/>
          <w:sz w:val="19"/>
          <w:szCs w:val="19"/>
          <w:u w:val="single"/>
          <w:lang w:val="en-GB" w:eastAsia="en-US"/>
        </w:rPr>
      </w:pPr>
      <w:r w:rsidRPr="00441DB8">
        <w:rPr>
          <w:rFonts w:eastAsia="Calibri"/>
          <w:b/>
          <w:sz w:val="19"/>
          <w:szCs w:val="19"/>
          <w:u w:val="single"/>
          <w:lang w:val="en-GB" w:eastAsia="en-US"/>
        </w:rPr>
        <w:t>Saflık:</w:t>
      </w:r>
    </w:p>
    <w:p w:rsidR="00DE45E2" w:rsidRPr="00441DB8" w:rsidRDefault="00DE45E2" w:rsidP="00815038">
      <w:pPr>
        <w:jc w:val="both"/>
        <w:rPr>
          <w:rFonts w:eastAsia="Calibri"/>
          <w:b/>
          <w:sz w:val="19"/>
          <w:szCs w:val="19"/>
          <w:u w:val="single"/>
          <w:lang w:val="en-GB" w:eastAsia="en-US"/>
        </w:rPr>
      </w:pPr>
    </w:p>
    <w:p w:rsidR="00DE45E2" w:rsidRPr="00441DB8" w:rsidRDefault="000D0A0D" w:rsidP="00815038">
      <w:pPr>
        <w:widowControl w:val="0"/>
        <w:autoSpaceDE w:val="0"/>
        <w:autoSpaceDN w:val="0"/>
        <w:adjustRightInd w:val="0"/>
        <w:ind w:left="2832" w:hanging="2124"/>
        <w:rPr>
          <w:sz w:val="19"/>
          <w:szCs w:val="19"/>
        </w:rPr>
      </w:pPr>
      <w:r w:rsidRPr="00441DB8">
        <w:rPr>
          <w:rFonts w:eastAsia="Calibri"/>
          <w:sz w:val="19"/>
          <w:szCs w:val="19"/>
          <w:lang w:val="en-GB" w:eastAsia="en-US"/>
        </w:rPr>
        <w:t xml:space="preserve"> </w:t>
      </w:r>
      <w:r w:rsidR="00DE45E2" w:rsidRPr="00441DB8">
        <w:rPr>
          <w:b/>
          <w:sz w:val="19"/>
          <w:szCs w:val="19"/>
        </w:rPr>
        <w:t>Çözücü kalıntıları:</w:t>
      </w:r>
      <w:r w:rsidR="00DE45E2" w:rsidRPr="00441DB8">
        <w:rPr>
          <w:b/>
          <w:sz w:val="19"/>
          <w:szCs w:val="19"/>
        </w:rPr>
        <w:tab/>
      </w:r>
      <w:r w:rsidR="00DE45E2" w:rsidRPr="00441DB8">
        <w:rPr>
          <w:sz w:val="19"/>
          <w:szCs w:val="19"/>
        </w:rPr>
        <w:t xml:space="preserve">Tek başına </w:t>
      </w:r>
      <w:r w:rsidR="00395EE4" w:rsidRPr="00441DB8">
        <w:rPr>
          <w:sz w:val="19"/>
          <w:szCs w:val="19"/>
        </w:rPr>
        <w:t>ya da</w:t>
      </w:r>
      <w:r w:rsidR="00DE45E2" w:rsidRPr="00441DB8">
        <w:rPr>
          <w:sz w:val="19"/>
          <w:szCs w:val="19"/>
        </w:rPr>
        <w:t xml:space="preserve"> birlikte kullanıldığında metanol, etanol, propan-2-ol'ün % 0,1'inden </w:t>
      </w:r>
      <w:r w:rsidR="00DE45E2" w:rsidRPr="00441DB8">
        <w:rPr>
          <w:rFonts w:eastAsia="Calibri"/>
          <w:sz w:val="19"/>
          <w:szCs w:val="19"/>
          <w:lang w:val="en-GB" w:eastAsia="en-US"/>
        </w:rPr>
        <w:t xml:space="preserve">fazla olmamalıdır. </w:t>
      </w:r>
    </w:p>
    <w:p w:rsidR="00DE45E2" w:rsidRPr="00441DB8" w:rsidRDefault="00DE45E2" w:rsidP="00815038">
      <w:pPr>
        <w:ind w:left="2184" w:firstLine="648"/>
        <w:jc w:val="both"/>
        <w:rPr>
          <w:rFonts w:eastAsia="Calibri"/>
          <w:sz w:val="19"/>
          <w:szCs w:val="19"/>
          <w:lang w:val="en-GB" w:eastAsia="en-US"/>
        </w:rPr>
      </w:pPr>
    </w:p>
    <w:p w:rsidR="00DE45E2" w:rsidRPr="00441DB8" w:rsidRDefault="00DE45E2" w:rsidP="00815038">
      <w:pPr>
        <w:ind w:firstLine="720"/>
        <w:jc w:val="both"/>
        <w:rPr>
          <w:sz w:val="19"/>
          <w:szCs w:val="19"/>
        </w:rPr>
      </w:pPr>
      <w:r w:rsidRPr="00441DB8">
        <w:rPr>
          <w:b/>
          <w:sz w:val="19"/>
          <w:szCs w:val="19"/>
        </w:rPr>
        <w:t>Viskozite</w:t>
      </w:r>
      <w:r w:rsidRPr="00441DB8">
        <w:rPr>
          <w:rFonts w:eastAsia="Calibri"/>
          <w:b/>
          <w:sz w:val="19"/>
          <w:szCs w:val="19"/>
          <w:lang w:val="en-GB" w:eastAsia="en-US"/>
        </w:rPr>
        <w:t>:</w:t>
      </w:r>
      <w:r w:rsidRPr="00441DB8">
        <w:rPr>
          <w:rFonts w:eastAsia="Calibri"/>
          <w:b/>
          <w:sz w:val="19"/>
          <w:szCs w:val="19"/>
          <w:lang w:val="en-GB" w:eastAsia="en-US"/>
        </w:rPr>
        <w:tab/>
      </w:r>
      <w:r w:rsidRPr="00441DB8">
        <w:rPr>
          <w:rFonts w:eastAsia="Calibri"/>
          <w:b/>
          <w:sz w:val="19"/>
          <w:szCs w:val="19"/>
          <w:lang w:val="en-GB" w:eastAsia="en-US"/>
        </w:rPr>
        <w:tab/>
      </w:r>
      <w:r w:rsidRPr="00441DB8">
        <w:rPr>
          <w:sz w:val="19"/>
          <w:szCs w:val="19"/>
        </w:rPr>
        <w:t>5 mPa.s'den fazla olmamalıdır (75°C'de % 1,5'lik çözeltide)</w:t>
      </w:r>
    </w:p>
    <w:p w:rsidR="00DE45E2" w:rsidRPr="00441DB8" w:rsidRDefault="00DE45E2" w:rsidP="00815038">
      <w:pPr>
        <w:ind w:firstLine="720"/>
        <w:jc w:val="both"/>
        <w:rPr>
          <w:rFonts w:eastAsia="Calibri"/>
          <w:b/>
          <w:sz w:val="19"/>
          <w:szCs w:val="19"/>
          <w:lang w:val="en-GB" w:eastAsia="en-US"/>
        </w:rPr>
      </w:pPr>
    </w:p>
    <w:p w:rsidR="000D0A0D" w:rsidRPr="00441DB8" w:rsidRDefault="000D0A0D" w:rsidP="00815038">
      <w:pPr>
        <w:ind w:left="60" w:firstLine="648"/>
        <w:jc w:val="both"/>
        <w:rPr>
          <w:rFonts w:eastAsia="Calibri"/>
          <w:sz w:val="19"/>
          <w:szCs w:val="19"/>
          <w:lang w:val="en-GB" w:eastAsia="en-US"/>
        </w:rPr>
      </w:pPr>
      <w:r w:rsidRPr="00441DB8">
        <w:rPr>
          <w:rFonts w:eastAsia="Calibri"/>
          <w:b/>
          <w:sz w:val="19"/>
          <w:szCs w:val="19"/>
          <w:lang w:val="en-GB" w:eastAsia="en-US"/>
        </w:rPr>
        <w:t>Kurutma kaybı:</w:t>
      </w:r>
      <w:r w:rsidRPr="00441DB8">
        <w:rPr>
          <w:rFonts w:eastAsia="Calibri"/>
          <w:sz w:val="19"/>
          <w:szCs w:val="19"/>
          <w:lang w:val="en-GB" w:eastAsia="en-US"/>
        </w:rPr>
        <w:t xml:space="preserve"> </w:t>
      </w:r>
      <w:r w:rsidRPr="00441DB8">
        <w:rPr>
          <w:rFonts w:eastAsia="Calibri"/>
          <w:sz w:val="19"/>
          <w:szCs w:val="19"/>
          <w:lang w:val="en-GB" w:eastAsia="en-US"/>
        </w:rPr>
        <w:tab/>
      </w:r>
      <w:r w:rsidRPr="00441DB8">
        <w:rPr>
          <w:rFonts w:eastAsia="Calibri"/>
          <w:sz w:val="19"/>
          <w:szCs w:val="19"/>
          <w:lang w:val="en-GB" w:eastAsia="en-US"/>
        </w:rPr>
        <w:tab/>
        <w:t>% 12’den fazla olmamalıdır (105 ºC, 4 saat).</w:t>
      </w:r>
    </w:p>
    <w:p w:rsidR="00DE45E2" w:rsidRPr="00441DB8" w:rsidRDefault="00DE45E2" w:rsidP="00815038">
      <w:pPr>
        <w:ind w:left="60" w:firstLine="648"/>
        <w:jc w:val="both"/>
        <w:rPr>
          <w:rFonts w:eastAsia="Calibri"/>
          <w:sz w:val="19"/>
          <w:szCs w:val="19"/>
          <w:lang w:val="en-GB" w:eastAsia="en-US"/>
        </w:rPr>
      </w:pPr>
    </w:p>
    <w:p w:rsidR="000D0A0D" w:rsidRPr="00441DB8" w:rsidRDefault="000D0A0D" w:rsidP="00815038">
      <w:pPr>
        <w:ind w:left="60"/>
        <w:jc w:val="both"/>
        <w:rPr>
          <w:rFonts w:eastAsia="Calibri"/>
          <w:sz w:val="19"/>
          <w:szCs w:val="19"/>
          <w:lang w:val="en-GB" w:eastAsia="en-US"/>
        </w:rPr>
      </w:pPr>
      <w:r w:rsidRPr="00441DB8">
        <w:rPr>
          <w:rFonts w:eastAsia="Calibri"/>
          <w:sz w:val="19"/>
          <w:szCs w:val="19"/>
          <w:lang w:val="en-GB" w:eastAsia="en-US"/>
        </w:rPr>
        <w:t xml:space="preserve"> </w:t>
      </w:r>
      <w:r w:rsidRPr="00441DB8">
        <w:rPr>
          <w:rFonts w:eastAsia="Calibri"/>
          <w:sz w:val="19"/>
          <w:szCs w:val="19"/>
          <w:lang w:val="en-GB" w:eastAsia="en-US"/>
        </w:rPr>
        <w:tab/>
      </w:r>
      <w:r w:rsidRPr="00441DB8">
        <w:rPr>
          <w:rFonts w:eastAsia="Calibri"/>
          <w:b/>
          <w:sz w:val="19"/>
          <w:szCs w:val="19"/>
          <w:lang w:val="en-GB" w:eastAsia="en-US"/>
        </w:rPr>
        <w:t>Sülfat:</w:t>
      </w:r>
      <w:r w:rsidRPr="00441DB8">
        <w:rPr>
          <w:rFonts w:eastAsia="Calibri"/>
          <w:b/>
          <w:sz w:val="19"/>
          <w:szCs w:val="19"/>
          <w:lang w:val="en-GB" w:eastAsia="en-US"/>
        </w:rPr>
        <w:tab/>
      </w:r>
      <w:r w:rsidRPr="00441DB8">
        <w:rPr>
          <w:rFonts w:eastAsia="Calibri"/>
          <w:sz w:val="19"/>
          <w:szCs w:val="19"/>
          <w:lang w:val="en-GB" w:eastAsia="en-US"/>
        </w:rPr>
        <w:tab/>
      </w:r>
      <w:r w:rsidRPr="00441DB8">
        <w:rPr>
          <w:rFonts w:eastAsia="Calibri"/>
          <w:sz w:val="19"/>
          <w:szCs w:val="19"/>
          <w:lang w:val="en-GB" w:eastAsia="en-US"/>
        </w:rPr>
        <w:tab/>
        <w:t>Kuru bazda SO</w:t>
      </w:r>
      <w:r w:rsidRPr="00441DB8">
        <w:rPr>
          <w:rFonts w:eastAsia="Calibri"/>
          <w:sz w:val="19"/>
          <w:szCs w:val="19"/>
          <w:vertAlign w:val="subscript"/>
          <w:lang w:val="en-GB" w:eastAsia="en-US"/>
        </w:rPr>
        <w:t>4</w:t>
      </w:r>
      <w:r w:rsidRPr="00441DB8">
        <w:rPr>
          <w:rFonts w:eastAsia="Calibri"/>
          <w:sz w:val="19"/>
          <w:szCs w:val="19"/>
          <w:lang w:val="en-GB" w:eastAsia="en-US"/>
        </w:rPr>
        <w:t xml:space="preserve"> cinsinden % 15’den az ve % 40’dan fazla olmamalıdır.</w:t>
      </w:r>
    </w:p>
    <w:p w:rsidR="00DE45E2" w:rsidRPr="00441DB8" w:rsidRDefault="00DE45E2" w:rsidP="00815038">
      <w:pPr>
        <w:ind w:left="60"/>
        <w:jc w:val="both"/>
        <w:rPr>
          <w:rFonts w:eastAsia="Calibri"/>
          <w:sz w:val="19"/>
          <w:szCs w:val="19"/>
          <w:lang w:val="en-GB" w:eastAsia="en-US"/>
        </w:rPr>
      </w:pPr>
    </w:p>
    <w:p w:rsidR="000D0A0D" w:rsidRPr="00441DB8" w:rsidRDefault="000D0A0D" w:rsidP="00815038">
      <w:pPr>
        <w:ind w:left="2124" w:hanging="1404"/>
        <w:jc w:val="both"/>
        <w:rPr>
          <w:rFonts w:eastAsia="Calibri"/>
          <w:sz w:val="19"/>
          <w:szCs w:val="19"/>
          <w:lang w:val="en-GB" w:eastAsia="en-US"/>
        </w:rPr>
      </w:pPr>
      <w:r w:rsidRPr="00441DB8">
        <w:rPr>
          <w:rFonts w:eastAsia="Calibri"/>
          <w:b/>
          <w:sz w:val="19"/>
          <w:szCs w:val="19"/>
          <w:lang w:val="en-GB" w:eastAsia="en-US"/>
        </w:rPr>
        <w:t>Kül:</w:t>
      </w:r>
      <w:r w:rsidR="00DE45E2" w:rsidRPr="00441DB8">
        <w:rPr>
          <w:rFonts w:eastAsia="Calibri"/>
          <w:sz w:val="19"/>
          <w:szCs w:val="19"/>
          <w:lang w:val="en-GB" w:eastAsia="en-US"/>
        </w:rPr>
        <w:tab/>
      </w:r>
      <w:r w:rsidR="00DE45E2" w:rsidRPr="00441DB8">
        <w:rPr>
          <w:rFonts w:eastAsia="Calibri"/>
          <w:sz w:val="19"/>
          <w:szCs w:val="19"/>
          <w:lang w:val="en-GB" w:eastAsia="en-US"/>
        </w:rPr>
        <w:tab/>
      </w:r>
      <w:r w:rsidRPr="00441DB8">
        <w:rPr>
          <w:rFonts w:eastAsia="Calibri"/>
          <w:sz w:val="19"/>
          <w:szCs w:val="19"/>
          <w:lang w:val="en-GB" w:eastAsia="en-US"/>
        </w:rPr>
        <w:t>550 ºC’de belirlenir; kuru bazda % 15’den az ve % 40’dan fazla olmamalıdır.</w:t>
      </w:r>
    </w:p>
    <w:p w:rsidR="00DE45E2" w:rsidRPr="00441DB8" w:rsidRDefault="00DE45E2" w:rsidP="00815038">
      <w:pPr>
        <w:ind w:left="2124" w:hanging="1404"/>
        <w:jc w:val="both"/>
        <w:rPr>
          <w:rFonts w:eastAsia="Calibri"/>
          <w:sz w:val="19"/>
          <w:szCs w:val="19"/>
          <w:lang w:val="en-GB" w:eastAsia="en-US"/>
        </w:rPr>
      </w:pPr>
    </w:p>
    <w:p w:rsidR="000D0A0D" w:rsidRPr="00441DB8" w:rsidRDefault="000D0A0D" w:rsidP="00815038">
      <w:pPr>
        <w:ind w:left="2880" w:hanging="2160"/>
        <w:jc w:val="both"/>
        <w:rPr>
          <w:rFonts w:eastAsia="Calibri"/>
          <w:sz w:val="19"/>
          <w:szCs w:val="19"/>
          <w:lang w:val="en-GB" w:eastAsia="en-US"/>
        </w:rPr>
      </w:pPr>
      <w:r w:rsidRPr="00441DB8">
        <w:rPr>
          <w:rFonts w:eastAsia="Calibri"/>
          <w:b/>
          <w:sz w:val="19"/>
          <w:szCs w:val="19"/>
          <w:lang w:val="en-GB" w:eastAsia="en-US"/>
        </w:rPr>
        <w:t>Asitte çözünmeyen kül:</w:t>
      </w:r>
      <w:r w:rsidRPr="00441DB8">
        <w:rPr>
          <w:rFonts w:eastAsia="Calibri"/>
          <w:sz w:val="19"/>
          <w:szCs w:val="19"/>
          <w:lang w:val="en-GB" w:eastAsia="en-US"/>
        </w:rPr>
        <w:t xml:space="preserve"> </w:t>
      </w:r>
      <w:r w:rsidRPr="00441DB8">
        <w:rPr>
          <w:rFonts w:eastAsia="Calibri"/>
          <w:sz w:val="19"/>
          <w:szCs w:val="19"/>
          <w:lang w:val="en-GB" w:eastAsia="en-US"/>
        </w:rPr>
        <w:tab/>
        <w:t>Kuru bazda % 1’den fazla olmamalıdır (% 10’luk hidroklorik asitte çözünemez).</w:t>
      </w:r>
    </w:p>
    <w:p w:rsidR="00DE45E2" w:rsidRPr="00441DB8" w:rsidRDefault="00DE45E2" w:rsidP="00815038">
      <w:pPr>
        <w:ind w:left="2880" w:hanging="2160"/>
        <w:jc w:val="both"/>
        <w:rPr>
          <w:rFonts w:eastAsia="Calibri"/>
          <w:b/>
          <w:sz w:val="19"/>
          <w:szCs w:val="19"/>
          <w:lang w:val="en-GB" w:eastAsia="en-US"/>
        </w:rPr>
      </w:pPr>
    </w:p>
    <w:p w:rsidR="00DE45E2" w:rsidRPr="00441DB8" w:rsidRDefault="000D0A0D" w:rsidP="00815038">
      <w:pPr>
        <w:ind w:left="2124" w:hanging="1404"/>
        <w:jc w:val="both"/>
        <w:rPr>
          <w:rFonts w:eastAsia="Calibri"/>
          <w:b/>
          <w:sz w:val="19"/>
          <w:szCs w:val="19"/>
          <w:lang w:val="en-GB" w:eastAsia="en-US"/>
        </w:rPr>
      </w:pPr>
      <w:r w:rsidRPr="00441DB8">
        <w:rPr>
          <w:rFonts w:eastAsia="Calibri"/>
          <w:b/>
          <w:sz w:val="19"/>
          <w:szCs w:val="19"/>
          <w:lang w:val="en-GB" w:eastAsia="en-US"/>
        </w:rPr>
        <w:t>Asitte çözünmeyen</w:t>
      </w:r>
    </w:p>
    <w:p w:rsidR="000D0A0D" w:rsidRPr="00441DB8" w:rsidRDefault="000D0A0D" w:rsidP="00815038">
      <w:pPr>
        <w:ind w:left="2832" w:hanging="2112"/>
        <w:jc w:val="both"/>
        <w:rPr>
          <w:rFonts w:eastAsia="Calibri"/>
          <w:sz w:val="19"/>
          <w:szCs w:val="19"/>
          <w:lang w:val="en-GB" w:eastAsia="en-US"/>
        </w:rPr>
      </w:pPr>
      <w:r w:rsidRPr="00441DB8">
        <w:rPr>
          <w:rFonts w:eastAsia="Calibri"/>
          <w:b/>
          <w:sz w:val="19"/>
          <w:szCs w:val="19"/>
          <w:lang w:val="en-GB" w:eastAsia="en-US"/>
        </w:rPr>
        <w:t>madde:</w:t>
      </w:r>
      <w:r w:rsidR="00DE45E2" w:rsidRPr="00441DB8">
        <w:rPr>
          <w:rFonts w:eastAsia="Calibri"/>
          <w:b/>
          <w:sz w:val="19"/>
          <w:szCs w:val="19"/>
          <w:lang w:val="en-GB" w:eastAsia="en-US"/>
        </w:rPr>
        <w:tab/>
      </w:r>
      <w:r w:rsidRPr="00441DB8">
        <w:rPr>
          <w:rFonts w:eastAsia="Calibri"/>
          <w:sz w:val="19"/>
          <w:szCs w:val="19"/>
          <w:lang w:val="en-GB" w:eastAsia="en-US"/>
        </w:rPr>
        <w:t>Kuru bazda % 8’den az ve % 15’den fazla olmamalıdır (% 1’lik, hacim/ hacim, sülfürik asitte çözünmez).</w:t>
      </w:r>
    </w:p>
    <w:p w:rsidR="00DE45E2" w:rsidRPr="00441DB8" w:rsidRDefault="00DE45E2" w:rsidP="00815038">
      <w:pPr>
        <w:ind w:left="2832" w:hanging="2112"/>
        <w:jc w:val="both"/>
        <w:rPr>
          <w:rFonts w:eastAsia="Calibri"/>
          <w:b/>
          <w:sz w:val="19"/>
          <w:szCs w:val="19"/>
          <w:lang w:val="en-GB" w:eastAsia="en-US"/>
        </w:rPr>
      </w:pPr>
    </w:p>
    <w:p w:rsidR="00DE45E2" w:rsidRPr="00441DB8" w:rsidRDefault="000D0A0D" w:rsidP="00815038">
      <w:pPr>
        <w:ind w:left="2880" w:hanging="2160"/>
        <w:jc w:val="both"/>
        <w:rPr>
          <w:rFonts w:eastAsia="Calibri"/>
          <w:b/>
          <w:sz w:val="19"/>
          <w:szCs w:val="19"/>
          <w:lang w:val="en-GB" w:eastAsia="en-US"/>
        </w:rPr>
      </w:pPr>
      <w:r w:rsidRPr="00441DB8">
        <w:rPr>
          <w:rFonts w:eastAsia="Calibri"/>
          <w:b/>
          <w:sz w:val="19"/>
          <w:szCs w:val="19"/>
          <w:lang w:val="en-GB" w:eastAsia="en-US"/>
        </w:rPr>
        <w:t>Düşük moleküler</w:t>
      </w:r>
    </w:p>
    <w:p w:rsidR="000D0A0D" w:rsidRPr="00441DB8" w:rsidRDefault="000D0A0D" w:rsidP="00815038">
      <w:pPr>
        <w:ind w:left="2880" w:hanging="2160"/>
        <w:jc w:val="both"/>
        <w:rPr>
          <w:rFonts w:eastAsia="Calibri"/>
          <w:b/>
          <w:sz w:val="19"/>
          <w:szCs w:val="19"/>
          <w:lang w:val="en-GB" w:eastAsia="en-US"/>
        </w:rPr>
      </w:pPr>
      <w:r w:rsidRPr="00441DB8">
        <w:rPr>
          <w:rFonts w:eastAsia="Calibri"/>
          <w:b/>
          <w:sz w:val="19"/>
          <w:szCs w:val="19"/>
          <w:lang w:val="en-GB" w:eastAsia="en-US"/>
        </w:rPr>
        <w:t>ağırlıklı karragenan:</w:t>
      </w:r>
    </w:p>
    <w:p w:rsidR="00DE45E2" w:rsidRPr="00441DB8" w:rsidRDefault="000D0A0D" w:rsidP="00815038">
      <w:pPr>
        <w:ind w:left="2880" w:hanging="2160"/>
        <w:jc w:val="both"/>
        <w:rPr>
          <w:rFonts w:eastAsia="Calibri"/>
          <w:b/>
          <w:sz w:val="19"/>
          <w:szCs w:val="19"/>
          <w:lang w:val="en-GB" w:eastAsia="en-US"/>
        </w:rPr>
      </w:pPr>
      <w:r w:rsidRPr="00441DB8">
        <w:rPr>
          <w:rFonts w:eastAsia="Calibri"/>
          <w:b/>
          <w:sz w:val="19"/>
          <w:szCs w:val="19"/>
          <w:lang w:val="en-GB" w:eastAsia="en-US"/>
        </w:rPr>
        <w:t>(Moleküler ağırlık</w:t>
      </w:r>
    </w:p>
    <w:p w:rsidR="000D0A0D" w:rsidRPr="00441DB8" w:rsidRDefault="000D0A0D" w:rsidP="00815038">
      <w:pPr>
        <w:ind w:left="2880" w:hanging="2160"/>
        <w:jc w:val="both"/>
        <w:rPr>
          <w:rFonts w:eastAsia="Calibri"/>
          <w:sz w:val="19"/>
          <w:szCs w:val="19"/>
          <w:lang w:val="en-GB" w:eastAsia="en-US"/>
        </w:rPr>
      </w:pPr>
      <w:r w:rsidRPr="00441DB8">
        <w:rPr>
          <w:rFonts w:eastAsia="Calibri"/>
          <w:b/>
          <w:sz w:val="19"/>
          <w:szCs w:val="19"/>
          <w:lang w:val="en-GB" w:eastAsia="en-US"/>
        </w:rPr>
        <w:t>fraksiyonu 50 kDa):</w:t>
      </w:r>
      <w:r w:rsidR="00DE45E2" w:rsidRPr="00441DB8">
        <w:rPr>
          <w:rFonts w:eastAsia="Calibri"/>
          <w:b/>
          <w:sz w:val="19"/>
          <w:szCs w:val="19"/>
          <w:lang w:val="en-GB" w:eastAsia="en-US"/>
        </w:rPr>
        <w:tab/>
      </w:r>
      <w:r w:rsidRPr="00441DB8">
        <w:rPr>
          <w:rFonts w:eastAsia="Calibri"/>
          <w:sz w:val="19"/>
          <w:szCs w:val="19"/>
          <w:lang w:val="en-GB" w:eastAsia="en-US"/>
        </w:rPr>
        <w:t>%</w:t>
      </w:r>
      <w:r w:rsidR="00DE45E2" w:rsidRPr="00441DB8">
        <w:rPr>
          <w:rFonts w:eastAsia="Calibri"/>
          <w:sz w:val="19"/>
          <w:szCs w:val="19"/>
          <w:lang w:val="en-GB" w:eastAsia="en-US"/>
        </w:rPr>
        <w:t xml:space="preserve"> </w:t>
      </w:r>
      <w:r w:rsidRPr="00441DB8">
        <w:rPr>
          <w:rFonts w:eastAsia="Calibri"/>
          <w:sz w:val="19"/>
          <w:szCs w:val="19"/>
          <w:lang w:val="en-GB" w:eastAsia="en-US"/>
        </w:rPr>
        <w:t>5’ den fazla olmamalıdır.</w:t>
      </w:r>
    </w:p>
    <w:p w:rsidR="00DE45E2" w:rsidRPr="00441DB8" w:rsidRDefault="00DE45E2" w:rsidP="00815038">
      <w:pPr>
        <w:ind w:left="2880" w:hanging="2160"/>
        <w:jc w:val="both"/>
        <w:rPr>
          <w:rFonts w:eastAsia="Calibri"/>
          <w:b/>
          <w:sz w:val="19"/>
          <w:szCs w:val="19"/>
          <w:lang w:val="en-GB" w:eastAsia="en-US"/>
        </w:rPr>
      </w:pPr>
    </w:p>
    <w:p w:rsidR="000D0A0D" w:rsidRPr="00441DB8" w:rsidRDefault="000D0A0D" w:rsidP="00815038">
      <w:pPr>
        <w:ind w:firstLine="720"/>
        <w:jc w:val="both"/>
        <w:rPr>
          <w:rFonts w:eastAsia="Calibri"/>
          <w:sz w:val="19"/>
          <w:szCs w:val="19"/>
          <w:lang w:val="en-GB" w:eastAsia="en-US"/>
        </w:rPr>
      </w:pPr>
      <w:r w:rsidRPr="00441DB8">
        <w:rPr>
          <w:rFonts w:eastAsia="Calibri"/>
          <w:b/>
          <w:sz w:val="19"/>
          <w:szCs w:val="19"/>
          <w:lang w:val="en-GB" w:eastAsia="en-US"/>
        </w:rPr>
        <w:t>Arsenik:</w:t>
      </w:r>
      <w:r w:rsidR="00DE45E2" w:rsidRPr="00441DB8">
        <w:rPr>
          <w:rFonts w:eastAsia="Calibri"/>
          <w:sz w:val="19"/>
          <w:szCs w:val="19"/>
          <w:lang w:val="en-GB" w:eastAsia="en-US"/>
        </w:rPr>
        <w:tab/>
      </w:r>
      <w:r w:rsidR="00DE45E2" w:rsidRPr="00441DB8">
        <w:rPr>
          <w:rFonts w:eastAsia="Calibri"/>
          <w:sz w:val="19"/>
          <w:szCs w:val="19"/>
          <w:lang w:val="en-GB" w:eastAsia="en-US"/>
        </w:rPr>
        <w:tab/>
      </w:r>
      <w:r w:rsidRPr="00441DB8">
        <w:rPr>
          <w:rFonts w:eastAsia="Calibri"/>
          <w:sz w:val="19"/>
          <w:szCs w:val="19"/>
          <w:lang w:val="en-GB" w:eastAsia="en-US"/>
        </w:rPr>
        <w:t>3 mg/kg’dan fazla olmamalıdır.</w:t>
      </w:r>
    </w:p>
    <w:p w:rsidR="00DE45E2" w:rsidRPr="00441DB8" w:rsidRDefault="00DE45E2" w:rsidP="00815038">
      <w:pPr>
        <w:ind w:firstLine="720"/>
        <w:jc w:val="both"/>
        <w:rPr>
          <w:rFonts w:eastAsia="Calibri"/>
          <w:sz w:val="19"/>
          <w:szCs w:val="19"/>
          <w:lang w:val="en-GB" w:eastAsia="en-US"/>
        </w:rPr>
      </w:pPr>
    </w:p>
    <w:p w:rsidR="000D0A0D" w:rsidRPr="00441DB8" w:rsidRDefault="000D0A0D" w:rsidP="00815038">
      <w:pPr>
        <w:ind w:firstLine="720"/>
        <w:jc w:val="both"/>
        <w:rPr>
          <w:rFonts w:eastAsia="Calibri"/>
          <w:sz w:val="19"/>
          <w:szCs w:val="19"/>
          <w:lang w:val="en-GB" w:eastAsia="en-US"/>
        </w:rPr>
      </w:pPr>
      <w:r w:rsidRPr="00441DB8">
        <w:rPr>
          <w:rFonts w:eastAsia="Calibri"/>
          <w:b/>
          <w:sz w:val="19"/>
          <w:szCs w:val="19"/>
          <w:lang w:val="en-GB" w:eastAsia="en-US"/>
        </w:rPr>
        <w:t>Kurşun:</w:t>
      </w:r>
      <w:r w:rsidRPr="00441DB8">
        <w:rPr>
          <w:rFonts w:eastAsia="Calibri"/>
          <w:sz w:val="19"/>
          <w:szCs w:val="19"/>
          <w:lang w:val="en-GB" w:eastAsia="en-US"/>
        </w:rPr>
        <w:tab/>
      </w:r>
      <w:r w:rsidRPr="00441DB8">
        <w:rPr>
          <w:rFonts w:eastAsia="Calibri"/>
          <w:sz w:val="19"/>
          <w:szCs w:val="19"/>
          <w:lang w:val="en-GB" w:eastAsia="en-US"/>
        </w:rPr>
        <w:tab/>
      </w:r>
      <w:r w:rsidRPr="00441DB8">
        <w:rPr>
          <w:rFonts w:eastAsia="Calibri"/>
          <w:sz w:val="19"/>
          <w:szCs w:val="19"/>
          <w:lang w:val="en-GB" w:eastAsia="en-US"/>
        </w:rPr>
        <w:tab/>
        <w:t>5 mg/kg’dan fazla olmamalıdır.</w:t>
      </w:r>
    </w:p>
    <w:p w:rsidR="00DE45E2" w:rsidRPr="00441DB8" w:rsidRDefault="00DE45E2" w:rsidP="00815038">
      <w:pPr>
        <w:ind w:firstLine="720"/>
        <w:jc w:val="both"/>
        <w:rPr>
          <w:rFonts w:eastAsia="Calibri"/>
          <w:sz w:val="19"/>
          <w:szCs w:val="19"/>
          <w:lang w:val="en-GB" w:eastAsia="en-US"/>
        </w:rPr>
      </w:pPr>
    </w:p>
    <w:p w:rsidR="000D0A0D" w:rsidRPr="00441DB8" w:rsidRDefault="008A2DDD" w:rsidP="00815038">
      <w:pPr>
        <w:ind w:firstLine="720"/>
        <w:jc w:val="both"/>
        <w:rPr>
          <w:rFonts w:eastAsia="Calibri"/>
          <w:sz w:val="19"/>
          <w:szCs w:val="19"/>
          <w:lang w:val="en-GB" w:eastAsia="en-US"/>
        </w:rPr>
      </w:pPr>
      <w:r w:rsidRPr="00441DB8">
        <w:rPr>
          <w:rFonts w:eastAsia="Calibri"/>
          <w:b/>
          <w:sz w:val="19"/>
          <w:szCs w:val="19"/>
          <w:lang w:val="en-GB" w:eastAsia="en-US"/>
        </w:rPr>
        <w:t>Civa</w:t>
      </w:r>
      <w:r w:rsidR="000D0A0D" w:rsidRPr="00441DB8">
        <w:rPr>
          <w:rFonts w:eastAsia="Calibri"/>
          <w:b/>
          <w:sz w:val="19"/>
          <w:szCs w:val="19"/>
          <w:lang w:val="en-GB" w:eastAsia="en-US"/>
        </w:rPr>
        <w:t>:</w:t>
      </w:r>
      <w:r w:rsidR="000D0A0D" w:rsidRPr="00441DB8">
        <w:rPr>
          <w:rFonts w:eastAsia="Calibri"/>
          <w:sz w:val="19"/>
          <w:szCs w:val="19"/>
          <w:lang w:val="en-GB" w:eastAsia="en-US"/>
        </w:rPr>
        <w:tab/>
      </w:r>
      <w:r w:rsidR="000D0A0D" w:rsidRPr="00441DB8">
        <w:rPr>
          <w:rFonts w:eastAsia="Calibri"/>
          <w:sz w:val="19"/>
          <w:szCs w:val="19"/>
          <w:lang w:val="en-GB" w:eastAsia="en-US"/>
        </w:rPr>
        <w:tab/>
      </w:r>
      <w:r w:rsidR="000D0A0D" w:rsidRPr="00441DB8">
        <w:rPr>
          <w:rFonts w:eastAsia="Calibri"/>
          <w:sz w:val="19"/>
          <w:szCs w:val="19"/>
          <w:lang w:val="en-GB" w:eastAsia="en-US"/>
        </w:rPr>
        <w:tab/>
        <w:t>1 mg/kg’dan fazla olmamalıdır.</w:t>
      </w:r>
    </w:p>
    <w:p w:rsidR="00DE45E2" w:rsidRPr="00441DB8" w:rsidRDefault="00DE45E2" w:rsidP="00815038">
      <w:pPr>
        <w:ind w:firstLine="720"/>
        <w:jc w:val="both"/>
        <w:rPr>
          <w:rFonts w:eastAsia="Calibri"/>
          <w:sz w:val="19"/>
          <w:szCs w:val="19"/>
          <w:lang w:val="en-GB" w:eastAsia="en-US"/>
        </w:rPr>
      </w:pPr>
    </w:p>
    <w:p w:rsidR="000D0A0D" w:rsidRPr="00441DB8" w:rsidRDefault="000D0A0D" w:rsidP="00815038">
      <w:pPr>
        <w:ind w:firstLine="720"/>
        <w:jc w:val="both"/>
        <w:rPr>
          <w:rFonts w:eastAsia="Calibri"/>
          <w:sz w:val="19"/>
          <w:szCs w:val="19"/>
          <w:lang w:val="en-GB" w:eastAsia="en-US"/>
        </w:rPr>
      </w:pPr>
      <w:r w:rsidRPr="00441DB8">
        <w:rPr>
          <w:rFonts w:eastAsia="Calibri"/>
          <w:b/>
          <w:sz w:val="19"/>
          <w:szCs w:val="19"/>
          <w:lang w:val="en-GB" w:eastAsia="en-US"/>
        </w:rPr>
        <w:t>Kadmiyum:</w:t>
      </w:r>
      <w:r w:rsidRPr="00441DB8">
        <w:rPr>
          <w:rFonts w:eastAsia="Calibri"/>
          <w:sz w:val="19"/>
          <w:szCs w:val="19"/>
          <w:lang w:val="en-GB" w:eastAsia="en-US"/>
        </w:rPr>
        <w:tab/>
      </w:r>
      <w:r w:rsidRPr="00441DB8">
        <w:rPr>
          <w:rFonts w:eastAsia="Calibri"/>
          <w:sz w:val="19"/>
          <w:szCs w:val="19"/>
          <w:lang w:val="en-GB" w:eastAsia="en-US"/>
        </w:rPr>
        <w:tab/>
        <w:t>2 mg/kg’dan fazla olmamalıdır.</w:t>
      </w:r>
    </w:p>
    <w:p w:rsidR="00DE45E2" w:rsidRPr="00441DB8" w:rsidRDefault="00DE45E2" w:rsidP="00815038">
      <w:pPr>
        <w:jc w:val="both"/>
        <w:rPr>
          <w:rFonts w:eastAsia="Calibri"/>
          <w:b/>
          <w:sz w:val="19"/>
          <w:szCs w:val="19"/>
          <w:u w:val="single"/>
          <w:lang w:eastAsia="en-US"/>
        </w:rPr>
      </w:pPr>
      <w:r w:rsidRPr="00441DB8">
        <w:rPr>
          <w:rFonts w:eastAsia="Calibri"/>
          <w:b/>
          <w:sz w:val="19"/>
          <w:szCs w:val="19"/>
          <w:u w:val="single"/>
          <w:lang w:eastAsia="en-US"/>
        </w:rPr>
        <w:t>Mikrobiyolojik kriterler:</w:t>
      </w:r>
    </w:p>
    <w:p w:rsidR="00DE45E2" w:rsidRPr="00441DB8" w:rsidRDefault="00DE45E2" w:rsidP="00815038">
      <w:pPr>
        <w:ind w:firstLine="720"/>
        <w:jc w:val="both"/>
        <w:rPr>
          <w:rFonts w:eastAsia="Calibri"/>
          <w:sz w:val="19"/>
          <w:szCs w:val="19"/>
          <w:lang w:val="en-GB" w:eastAsia="en-US"/>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Toplam koloni sayısı:</w:t>
      </w:r>
      <w:r w:rsidRPr="00441DB8">
        <w:rPr>
          <w:rFonts w:eastAsia="Calibri"/>
          <w:sz w:val="19"/>
          <w:szCs w:val="19"/>
          <w:lang w:eastAsia="en-US"/>
        </w:rPr>
        <w:tab/>
        <w:t>Her g’da 5000 koloniden fazla olmamalıdır.</w:t>
      </w:r>
    </w:p>
    <w:p w:rsidR="00DE45E2" w:rsidRPr="00441DB8" w:rsidRDefault="00DE45E2" w:rsidP="00815038">
      <w:pPr>
        <w:ind w:firstLine="720"/>
        <w:jc w:val="both"/>
        <w:rPr>
          <w:rFonts w:eastAsia="Calibri"/>
          <w:sz w:val="19"/>
          <w:szCs w:val="19"/>
          <w:lang w:eastAsia="en-US"/>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Maya ve küf:</w:t>
      </w:r>
      <w:r w:rsidRPr="00441DB8">
        <w:rPr>
          <w:rFonts w:eastAsia="Calibri"/>
          <w:sz w:val="19"/>
          <w:szCs w:val="19"/>
          <w:lang w:eastAsia="en-US"/>
        </w:rPr>
        <w:tab/>
      </w:r>
      <w:r w:rsidRPr="00441DB8">
        <w:rPr>
          <w:rFonts w:eastAsia="Calibri"/>
          <w:sz w:val="19"/>
          <w:szCs w:val="19"/>
          <w:lang w:eastAsia="en-US"/>
        </w:rPr>
        <w:tab/>
        <w:t>Her g’da 300 koloniden fazla olmamalıdır</w:t>
      </w:r>
    </w:p>
    <w:p w:rsidR="00DE45E2" w:rsidRPr="00441DB8" w:rsidRDefault="00DE45E2" w:rsidP="00815038">
      <w:pPr>
        <w:ind w:firstLine="720"/>
        <w:jc w:val="both"/>
        <w:rPr>
          <w:rFonts w:eastAsia="Calibri"/>
          <w:sz w:val="19"/>
          <w:szCs w:val="19"/>
          <w:lang w:eastAsia="en-US"/>
        </w:rPr>
      </w:pPr>
    </w:p>
    <w:p w:rsidR="000D0A0D" w:rsidRPr="00441DB8" w:rsidRDefault="00075F25" w:rsidP="00815038">
      <w:pPr>
        <w:ind w:firstLine="720"/>
        <w:jc w:val="both"/>
        <w:rPr>
          <w:rFonts w:eastAsia="Calibri"/>
          <w:sz w:val="19"/>
          <w:szCs w:val="19"/>
          <w:lang w:eastAsia="en-US"/>
        </w:rPr>
      </w:pPr>
      <w:r w:rsidRPr="00441DB8">
        <w:rPr>
          <w:rFonts w:eastAsia="Calibri"/>
          <w:b/>
          <w:i/>
          <w:sz w:val="19"/>
          <w:szCs w:val="19"/>
          <w:lang w:eastAsia="en-US"/>
        </w:rPr>
        <w:t>Escherichia coli</w:t>
      </w:r>
      <w:r w:rsidR="000D0A0D" w:rsidRPr="00441DB8">
        <w:rPr>
          <w:rFonts w:eastAsia="Calibri"/>
          <w:b/>
          <w:i/>
          <w:sz w:val="19"/>
          <w:szCs w:val="19"/>
          <w:lang w:eastAsia="en-US"/>
        </w:rPr>
        <w:t>:</w:t>
      </w:r>
      <w:r w:rsidR="00DE45E2" w:rsidRPr="00441DB8">
        <w:rPr>
          <w:rFonts w:eastAsia="Calibri"/>
          <w:sz w:val="19"/>
          <w:szCs w:val="19"/>
          <w:lang w:eastAsia="en-US"/>
        </w:rPr>
        <w:tab/>
      </w:r>
      <w:r w:rsidR="00DE45E2" w:rsidRPr="00441DB8">
        <w:rPr>
          <w:rFonts w:eastAsia="Calibri"/>
          <w:sz w:val="19"/>
          <w:szCs w:val="19"/>
          <w:lang w:eastAsia="en-US"/>
        </w:rPr>
        <w:tab/>
      </w:r>
      <w:r w:rsidR="000D0A0D" w:rsidRPr="00441DB8">
        <w:rPr>
          <w:rFonts w:eastAsia="Calibri"/>
          <w:sz w:val="19"/>
          <w:szCs w:val="19"/>
          <w:lang w:eastAsia="en-US"/>
        </w:rPr>
        <w:t>5 g’da bulunmamalıdır.</w:t>
      </w:r>
    </w:p>
    <w:p w:rsidR="00DE45E2" w:rsidRPr="00441DB8" w:rsidRDefault="00DE45E2" w:rsidP="00815038">
      <w:pPr>
        <w:ind w:firstLine="720"/>
        <w:jc w:val="both"/>
        <w:rPr>
          <w:rFonts w:eastAsia="Calibri"/>
          <w:sz w:val="19"/>
          <w:szCs w:val="19"/>
          <w:lang w:eastAsia="en-US"/>
        </w:rPr>
      </w:pPr>
    </w:p>
    <w:p w:rsidR="000D0A0D" w:rsidRPr="00441DB8" w:rsidRDefault="000D0A0D" w:rsidP="00815038">
      <w:pPr>
        <w:ind w:firstLine="720"/>
        <w:jc w:val="both"/>
        <w:rPr>
          <w:rFonts w:eastAsia="Calibri"/>
          <w:sz w:val="19"/>
          <w:szCs w:val="19"/>
          <w:lang w:eastAsia="en-US"/>
        </w:rPr>
      </w:pPr>
      <w:r w:rsidRPr="00441DB8">
        <w:rPr>
          <w:rFonts w:eastAsia="Calibri"/>
          <w:b/>
          <w:i/>
          <w:sz w:val="19"/>
          <w:szCs w:val="19"/>
          <w:lang w:eastAsia="en-US"/>
        </w:rPr>
        <w:t>Salmonella</w:t>
      </w:r>
      <w:r w:rsidRPr="00441DB8">
        <w:rPr>
          <w:rFonts w:eastAsia="Calibri"/>
          <w:b/>
          <w:sz w:val="19"/>
          <w:szCs w:val="19"/>
          <w:lang w:eastAsia="en-US"/>
        </w:rPr>
        <w:t xml:space="preserve"> spp.</w:t>
      </w:r>
      <w:r w:rsidRPr="00441DB8">
        <w:rPr>
          <w:rFonts w:eastAsia="Calibri"/>
          <w:sz w:val="19"/>
          <w:szCs w:val="19"/>
          <w:lang w:eastAsia="en-US"/>
        </w:rPr>
        <w:t>:</w:t>
      </w:r>
      <w:r w:rsidRPr="00441DB8">
        <w:rPr>
          <w:rFonts w:eastAsia="Calibri"/>
          <w:sz w:val="19"/>
          <w:szCs w:val="19"/>
          <w:lang w:eastAsia="en-US"/>
        </w:rPr>
        <w:tab/>
      </w:r>
      <w:r w:rsidRPr="00441DB8">
        <w:rPr>
          <w:rFonts w:eastAsia="Calibri"/>
          <w:sz w:val="19"/>
          <w:szCs w:val="19"/>
          <w:lang w:eastAsia="en-US"/>
        </w:rPr>
        <w:tab/>
        <w:t>10 g’da bulunmamalıdır.</w:t>
      </w:r>
    </w:p>
    <w:p w:rsidR="000D0A0D" w:rsidRPr="00441DB8" w:rsidRDefault="000D0A0D" w:rsidP="00815038">
      <w:pPr>
        <w:jc w:val="both"/>
        <w:rPr>
          <w:rFonts w:eastAsia="Calibri"/>
          <w:sz w:val="19"/>
          <w:szCs w:val="19"/>
          <w:lang w:eastAsia="en-US"/>
        </w:rPr>
      </w:pP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r>
    </w:p>
    <w:p w:rsidR="00DE45E2" w:rsidRPr="00441DB8" w:rsidRDefault="00DE45E2" w:rsidP="00815038">
      <w:pPr>
        <w:jc w:val="both"/>
        <w:rPr>
          <w:rFonts w:eastAsia="Calibri"/>
          <w:sz w:val="19"/>
          <w:szCs w:val="19"/>
          <w:lang w:eastAsia="en-US"/>
        </w:rPr>
      </w:pPr>
    </w:p>
    <w:p w:rsidR="000D0A0D" w:rsidRPr="00441DB8" w:rsidRDefault="000D0A0D" w:rsidP="00815038">
      <w:pPr>
        <w:keepNext/>
        <w:ind w:left="4245" w:hanging="4245"/>
        <w:jc w:val="both"/>
        <w:outlineLvl w:val="2"/>
        <w:rPr>
          <w:b/>
          <w:sz w:val="19"/>
          <w:szCs w:val="19"/>
          <w:u w:val="single"/>
        </w:rPr>
      </w:pPr>
      <w:r w:rsidRPr="00441DB8">
        <w:rPr>
          <w:b/>
          <w:sz w:val="19"/>
          <w:szCs w:val="19"/>
          <w:u w:val="single"/>
        </w:rPr>
        <w:t>E 410 LOKUST BEAN GAM</w:t>
      </w:r>
      <w:r w:rsidRPr="00441DB8">
        <w:rPr>
          <w:b/>
          <w:sz w:val="19"/>
          <w:szCs w:val="19"/>
        </w:rPr>
        <w:tab/>
      </w:r>
      <w:r w:rsidRPr="00441DB8">
        <w:rPr>
          <w:b/>
          <w:sz w:val="19"/>
          <w:szCs w:val="19"/>
          <w:u w:val="single"/>
        </w:rPr>
        <w:t xml:space="preserve">  </w:t>
      </w:r>
    </w:p>
    <w:p w:rsidR="000D0A0D" w:rsidRPr="00441DB8" w:rsidRDefault="000D0A0D" w:rsidP="00815038">
      <w:pPr>
        <w:ind w:left="60"/>
        <w:jc w:val="both"/>
        <w:rPr>
          <w:rFonts w:eastAsia="Calibri"/>
          <w:sz w:val="19"/>
          <w:szCs w:val="19"/>
          <w:lang w:val="de-DE" w:eastAsia="en-US"/>
        </w:rPr>
      </w:pPr>
      <w:r w:rsidRPr="00441DB8">
        <w:rPr>
          <w:rFonts w:eastAsia="Calibri"/>
          <w:sz w:val="19"/>
          <w:szCs w:val="19"/>
          <w:lang w:val="de-DE" w:eastAsia="en-US"/>
        </w:rPr>
        <w:tab/>
      </w:r>
      <w:r w:rsidRPr="00441DB8">
        <w:rPr>
          <w:rFonts w:eastAsia="Calibri"/>
          <w:sz w:val="19"/>
          <w:szCs w:val="19"/>
          <w:lang w:val="de-DE" w:eastAsia="en-US"/>
        </w:rPr>
        <w:tab/>
      </w:r>
      <w:r w:rsidRPr="00441DB8">
        <w:rPr>
          <w:rFonts w:eastAsia="Calibri"/>
          <w:sz w:val="19"/>
          <w:szCs w:val="19"/>
          <w:lang w:val="de-DE" w:eastAsia="en-US"/>
        </w:rPr>
        <w:tab/>
        <w:t xml:space="preserve"> </w:t>
      </w:r>
      <w:r w:rsidRPr="00441DB8">
        <w:rPr>
          <w:rFonts w:eastAsia="Calibri"/>
          <w:sz w:val="19"/>
          <w:szCs w:val="19"/>
          <w:lang w:val="de-DE" w:eastAsia="en-US"/>
        </w:rPr>
        <w:tab/>
      </w:r>
      <w:r w:rsidRPr="00441DB8">
        <w:rPr>
          <w:rFonts w:eastAsia="Calibri"/>
          <w:sz w:val="19"/>
          <w:szCs w:val="19"/>
          <w:lang w:val="de-DE" w:eastAsia="en-US"/>
        </w:rPr>
        <w:tab/>
      </w:r>
    </w:p>
    <w:p w:rsidR="000D0A0D" w:rsidRPr="00441DB8" w:rsidRDefault="00B96B2E" w:rsidP="00815038">
      <w:pPr>
        <w:ind w:left="2124" w:hanging="2124"/>
        <w:jc w:val="both"/>
        <w:rPr>
          <w:rFonts w:eastAsia="Calibri"/>
          <w:sz w:val="19"/>
          <w:szCs w:val="19"/>
          <w:lang w:val="de-DE" w:eastAsia="en-US"/>
        </w:rPr>
      </w:pPr>
      <w:r w:rsidRPr="00441DB8">
        <w:rPr>
          <w:rFonts w:eastAsia="Calibri"/>
          <w:b/>
          <w:sz w:val="19"/>
          <w:szCs w:val="19"/>
          <w:u w:val="single"/>
          <w:lang w:val="de-DE" w:eastAsia="en-US"/>
        </w:rPr>
        <w:t>Eşanlamlılar</w:t>
      </w:r>
      <w:r w:rsidR="000D0A0D" w:rsidRPr="00441DB8">
        <w:rPr>
          <w:rFonts w:eastAsia="Calibri"/>
          <w:b/>
          <w:sz w:val="19"/>
          <w:szCs w:val="19"/>
          <w:u w:val="single"/>
          <w:lang w:val="de-DE" w:eastAsia="en-US"/>
        </w:rPr>
        <w:t>:</w:t>
      </w:r>
      <w:r w:rsidR="00DE45E2" w:rsidRPr="00441DB8">
        <w:rPr>
          <w:rFonts w:eastAsia="Calibri"/>
          <w:sz w:val="19"/>
          <w:szCs w:val="19"/>
          <w:lang w:val="de-DE" w:eastAsia="en-US"/>
        </w:rPr>
        <w:tab/>
      </w:r>
      <w:r w:rsidR="00DE45E2" w:rsidRPr="00441DB8">
        <w:rPr>
          <w:rFonts w:eastAsia="Calibri"/>
          <w:sz w:val="19"/>
          <w:szCs w:val="19"/>
          <w:lang w:val="de-DE" w:eastAsia="en-US"/>
        </w:rPr>
        <w:tab/>
      </w:r>
      <w:r w:rsidR="000D0A0D" w:rsidRPr="00441DB8">
        <w:rPr>
          <w:rFonts w:eastAsia="Calibri"/>
          <w:sz w:val="19"/>
          <w:szCs w:val="19"/>
          <w:lang w:val="de-DE" w:eastAsia="en-US"/>
        </w:rPr>
        <w:t>Karob bean gam</w:t>
      </w:r>
    </w:p>
    <w:p w:rsidR="000D0A0D" w:rsidRPr="00441DB8" w:rsidRDefault="00DE45E2" w:rsidP="00815038">
      <w:pPr>
        <w:tabs>
          <w:tab w:val="left" w:pos="2835"/>
        </w:tabs>
        <w:ind w:left="2124" w:hanging="2124"/>
        <w:jc w:val="both"/>
        <w:rPr>
          <w:rFonts w:eastAsia="Calibri"/>
          <w:sz w:val="19"/>
          <w:szCs w:val="19"/>
          <w:lang w:val="de-DE" w:eastAsia="en-US"/>
        </w:rPr>
      </w:pPr>
      <w:r w:rsidRPr="00441DB8">
        <w:rPr>
          <w:rFonts w:eastAsia="Calibri"/>
          <w:sz w:val="19"/>
          <w:szCs w:val="19"/>
          <w:lang w:val="de-DE" w:eastAsia="en-US"/>
        </w:rPr>
        <w:tab/>
      </w:r>
      <w:r w:rsidRPr="00441DB8">
        <w:rPr>
          <w:rFonts w:eastAsia="Calibri"/>
          <w:sz w:val="19"/>
          <w:szCs w:val="19"/>
          <w:lang w:val="de-DE" w:eastAsia="en-US"/>
        </w:rPr>
        <w:tab/>
      </w:r>
      <w:r w:rsidR="000D0A0D" w:rsidRPr="00441DB8">
        <w:rPr>
          <w:rFonts w:eastAsia="Calibri"/>
          <w:sz w:val="19"/>
          <w:szCs w:val="19"/>
          <w:lang w:val="de-DE" w:eastAsia="en-US"/>
        </w:rPr>
        <w:t>Algaroba tutkalı</w:t>
      </w:r>
    </w:p>
    <w:p w:rsidR="000D0A0D" w:rsidRPr="00441DB8" w:rsidRDefault="000D0A0D" w:rsidP="00815038">
      <w:pPr>
        <w:ind w:left="2880" w:hanging="2880"/>
        <w:jc w:val="both"/>
        <w:rPr>
          <w:rFonts w:eastAsia="Calibri"/>
          <w:b/>
          <w:sz w:val="19"/>
          <w:szCs w:val="19"/>
          <w:lang w:val="de-DE" w:eastAsia="en-US"/>
        </w:rPr>
      </w:pPr>
    </w:p>
    <w:p w:rsidR="000D0A0D" w:rsidRPr="00441DB8" w:rsidRDefault="000D0A0D" w:rsidP="00815038">
      <w:pPr>
        <w:ind w:left="2835" w:hanging="2835"/>
        <w:jc w:val="both"/>
        <w:rPr>
          <w:rFonts w:eastAsia="Calibri"/>
          <w:sz w:val="19"/>
          <w:szCs w:val="19"/>
          <w:lang w:val="de-DE" w:eastAsia="en-US"/>
        </w:rPr>
      </w:pPr>
      <w:r w:rsidRPr="00441DB8">
        <w:rPr>
          <w:rFonts w:eastAsia="Calibri"/>
          <w:b/>
          <w:sz w:val="19"/>
          <w:szCs w:val="19"/>
          <w:u w:val="single"/>
          <w:lang w:val="de-DE" w:eastAsia="en-US"/>
        </w:rPr>
        <w:t>Tanım:</w:t>
      </w:r>
      <w:r w:rsidRPr="00441DB8">
        <w:rPr>
          <w:rFonts w:eastAsia="Calibri"/>
          <w:sz w:val="19"/>
          <w:szCs w:val="19"/>
          <w:lang w:val="de-DE" w:eastAsia="en-US"/>
        </w:rPr>
        <w:tab/>
        <w:t xml:space="preserve">Lokust bean gam, Karob ağacı, </w:t>
      </w:r>
      <w:r w:rsidRPr="00441DB8">
        <w:rPr>
          <w:rFonts w:eastAsia="Calibri"/>
          <w:i/>
          <w:sz w:val="19"/>
          <w:szCs w:val="19"/>
          <w:lang w:val="de-DE" w:eastAsia="en-US"/>
        </w:rPr>
        <w:t>Cerationia siliqua</w:t>
      </w:r>
      <w:r w:rsidRPr="00441DB8">
        <w:rPr>
          <w:rFonts w:eastAsia="Calibri"/>
          <w:sz w:val="19"/>
          <w:szCs w:val="19"/>
          <w:lang w:val="de-DE" w:eastAsia="en-US"/>
        </w:rPr>
        <w:t xml:space="preserve"> (L.)  Taub. (</w:t>
      </w:r>
      <w:r w:rsidRPr="00441DB8">
        <w:rPr>
          <w:rFonts w:eastAsia="Calibri"/>
          <w:i/>
          <w:sz w:val="19"/>
          <w:szCs w:val="19"/>
          <w:lang w:val="de-DE" w:eastAsia="en-US"/>
        </w:rPr>
        <w:t>Leguminosae</w:t>
      </w:r>
      <w:r w:rsidRPr="00441DB8">
        <w:rPr>
          <w:rFonts w:eastAsia="Calibri"/>
          <w:sz w:val="19"/>
          <w:szCs w:val="19"/>
          <w:lang w:val="de-DE" w:eastAsia="en-US"/>
        </w:rPr>
        <w:t xml:space="preserve"> familyası) doğal suşları tohumlarının öğütülmüş endospermleridir. Ağırlıklı, yüksek </w:t>
      </w:r>
      <w:r w:rsidR="001016C5">
        <w:rPr>
          <w:rFonts w:eastAsia="Calibri"/>
          <w:sz w:val="19"/>
          <w:szCs w:val="19"/>
          <w:lang w:val="de-DE" w:eastAsia="en-US"/>
        </w:rPr>
        <w:t>Molekül ağırlığı</w:t>
      </w:r>
      <w:r w:rsidRPr="00441DB8">
        <w:rPr>
          <w:rFonts w:eastAsia="Calibri"/>
          <w:sz w:val="19"/>
          <w:szCs w:val="19"/>
          <w:lang w:val="de-DE" w:eastAsia="en-US"/>
        </w:rPr>
        <w:t xml:space="preserve">na sahip, kimyasal olarak galaktomannan olarak tanımlanabilen, glikozidik bağlarla bağlı galaktopiranoz ve mannopiranoz birimlerini içeren hidrokollodial polisakkaritlerden oluşur. </w:t>
      </w:r>
    </w:p>
    <w:p w:rsidR="00DE45E2" w:rsidRPr="00441DB8" w:rsidRDefault="00DE45E2" w:rsidP="00815038">
      <w:pPr>
        <w:ind w:left="2835" w:hanging="2835"/>
        <w:jc w:val="both"/>
        <w:rPr>
          <w:rFonts w:eastAsia="Calibri"/>
          <w:sz w:val="19"/>
          <w:szCs w:val="19"/>
          <w:lang w:val="de-DE" w:eastAsia="en-US"/>
        </w:rPr>
      </w:pPr>
    </w:p>
    <w:p w:rsidR="00DE45E2" w:rsidRPr="00441DB8" w:rsidRDefault="00DE45E2" w:rsidP="00815038">
      <w:pPr>
        <w:ind w:firstLine="708"/>
        <w:jc w:val="both"/>
        <w:rPr>
          <w:rFonts w:eastAsia="Calibri"/>
          <w:sz w:val="19"/>
          <w:szCs w:val="19"/>
          <w:lang w:val="de-DE" w:eastAsia="en-US"/>
        </w:rPr>
      </w:pPr>
      <w:r w:rsidRPr="00441DB8">
        <w:rPr>
          <w:rFonts w:eastAsia="Calibri"/>
          <w:b/>
          <w:sz w:val="19"/>
          <w:szCs w:val="19"/>
          <w:lang w:val="de-DE" w:eastAsia="en-US"/>
        </w:rPr>
        <w:t>Einecs:</w:t>
      </w:r>
      <w:r w:rsidRPr="00441DB8">
        <w:rPr>
          <w:rFonts w:eastAsia="Calibri"/>
          <w:b/>
          <w:sz w:val="19"/>
          <w:szCs w:val="19"/>
          <w:lang w:val="de-DE" w:eastAsia="en-US"/>
        </w:rPr>
        <w:tab/>
      </w:r>
      <w:r w:rsidRPr="00441DB8">
        <w:rPr>
          <w:rFonts w:eastAsia="Calibri"/>
          <w:sz w:val="19"/>
          <w:szCs w:val="19"/>
          <w:lang w:val="de-DE" w:eastAsia="en-US"/>
        </w:rPr>
        <w:tab/>
      </w:r>
      <w:r w:rsidRPr="00441DB8">
        <w:rPr>
          <w:rFonts w:eastAsia="Calibri"/>
          <w:sz w:val="19"/>
          <w:szCs w:val="19"/>
          <w:lang w:val="de-DE" w:eastAsia="en-US"/>
        </w:rPr>
        <w:tab/>
        <w:t>232-541-5</w:t>
      </w:r>
    </w:p>
    <w:p w:rsidR="00DE45E2" w:rsidRPr="00441DB8" w:rsidRDefault="00DE45E2" w:rsidP="00815038">
      <w:pPr>
        <w:ind w:firstLine="708"/>
        <w:jc w:val="both"/>
        <w:rPr>
          <w:rFonts w:eastAsia="Calibri"/>
          <w:sz w:val="19"/>
          <w:szCs w:val="19"/>
          <w:lang w:val="de-DE" w:eastAsia="en-US"/>
        </w:rPr>
      </w:pPr>
    </w:p>
    <w:p w:rsidR="00DE45E2" w:rsidRPr="00441DB8" w:rsidRDefault="00DE45E2" w:rsidP="00815038">
      <w:pPr>
        <w:widowControl w:val="0"/>
        <w:autoSpaceDE w:val="0"/>
        <w:autoSpaceDN w:val="0"/>
        <w:adjustRightInd w:val="0"/>
        <w:ind w:firstLine="708"/>
        <w:rPr>
          <w:sz w:val="19"/>
          <w:szCs w:val="19"/>
        </w:rPr>
      </w:pPr>
      <w:r w:rsidRPr="00441DB8">
        <w:rPr>
          <w:rFonts w:eastAsia="Calibri"/>
          <w:b/>
          <w:sz w:val="19"/>
          <w:szCs w:val="19"/>
          <w:lang w:eastAsia="en-US"/>
        </w:rPr>
        <w:t>Kimyasal adı:</w:t>
      </w:r>
      <w:r w:rsidRPr="00441DB8">
        <w:rPr>
          <w:rFonts w:eastAsia="Calibri"/>
          <w:sz w:val="19"/>
          <w:szCs w:val="19"/>
          <w:lang w:eastAsia="en-US"/>
        </w:rPr>
        <w:tab/>
      </w:r>
      <w:r w:rsidRPr="00441DB8">
        <w:rPr>
          <w:rFonts w:eastAsia="Calibri"/>
          <w:sz w:val="19"/>
          <w:szCs w:val="19"/>
          <w:lang w:eastAsia="en-US"/>
        </w:rPr>
        <w:tab/>
      </w:r>
    </w:p>
    <w:p w:rsidR="00DE45E2" w:rsidRPr="00441DB8" w:rsidRDefault="00DE45E2" w:rsidP="00815038">
      <w:pPr>
        <w:jc w:val="both"/>
        <w:rPr>
          <w:rFonts w:eastAsia="Calibri"/>
          <w:sz w:val="19"/>
          <w:szCs w:val="19"/>
          <w:lang w:eastAsia="en-US"/>
        </w:rPr>
      </w:pPr>
    </w:p>
    <w:p w:rsidR="00DE45E2" w:rsidRPr="00441DB8" w:rsidRDefault="00DE45E2" w:rsidP="00815038">
      <w:pPr>
        <w:ind w:firstLine="720"/>
        <w:jc w:val="both"/>
        <w:rPr>
          <w:rFonts w:eastAsia="Calibri"/>
          <w:sz w:val="19"/>
          <w:szCs w:val="19"/>
          <w:lang w:val="de-DE" w:eastAsia="en-US"/>
        </w:rPr>
      </w:pPr>
      <w:r w:rsidRPr="00441DB8">
        <w:rPr>
          <w:rFonts w:eastAsia="Calibri"/>
          <w:b/>
          <w:sz w:val="19"/>
          <w:szCs w:val="19"/>
          <w:lang w:val="de-DE" w:eastAsia="en-US"/>
        </w:rPr>
        <w:t>Kimyasal formülü:</w:t>
      </w:r>
      <w:r w:rsidRPr="00441DB8">
        <w:rPr>
          <w:rFonts w:eastAsia="Calibri"/>
          <w:sz w:val="19"/>
          <w:szCs w:val="19"/>
          <w:lang w:val="de-DE" w:eastAsia="en-US"/>
        </w:rPr>
        <w:tab/>
      </w:r>
    </w:p>
    <w:p w:rsidR="00DE45E2" w:rsidRPr="00441DB8" w:rsidRDefault="00DE45E2" w:rsidP="00815038">
      <w:pPr>
        <w:ind w:firstLine="720"/>
        <w:jc w:val="both"/>
        <w:rPr>
          <w:rFonts w:eastAsia="Calibri"/>
          <w:sz w:val="19"/>
          <w:szCs w:val="19"/>
          <w:lang w:val="de-DE" w:eastAsia="en-US"/>
        </w:rPr>
      </w:pPr>
    </w:p>
    <w:p w:rsidR="000D0A0D" w:rsidRPr="00441DB8" w:rsidRDefault="001016C5" w:rsidP="00815038">
      <w:pPr>
        <w:ind w:left="720" w:hanging="12"/>
        <w:jc w:val="both"/>
        <w:rPr>
          <w:rFonts w:eastAsia="Calibri"/>
          <w:sz w:val="19"/>
          <w:szCs w:val="19"/>
          <w:lang w:val="de-DE" w:eastAsia="en-US"/>
        </w:rPr>
      </w:pPr>
      <w:r>
        <w:rPr>
          <w:rFonts w:eastAsia="Calibri"/>
          <w:b/>
          <w:sz w:val="19"/>
          <w:szCs w:val="19"/>
          <w:lang w:val="de-DE" w:eastAsia="en-US"/>
        </w:rPr>
        <w:t>Molekül ağırlığı</w:t>
      </w:r>
      <w:r w:rsidR="000D0A0D" w:rsidRPr="00441DB8">
        <w:rPr>
          <w:rFonts w:eastAsia="Calibri"/>
          <w:b/>
          <w:sz w:val="19"/>
          <w:szCs w:val="19"/>
          <w:lang w:val="de-DE" w:eastAsia="en-US"/>
        </w:rPr>
        <w:t>:</w:t>
      </w:r>
      <w:r w:rsidR="000D0A0D" w:rsidRPr="00441DB8">
        <w:rPr>
          <w:rFonts w:eastAsia="Calibri"/>
          <w:sz w:val="19"/>
          <w:szCs w:val="19"/>
          <w:lang w:val="de-DE" w:eastAsia="en-US"/>
        </w:rPr>
        <w:tab/>
      </w:r>
      <w:r w:rsidR="000D0A0D" w:rsidRPr="00441DB8">
        <w:rPr>
          <w:rFonts w:eastAsia="Calibri"/>
          <w:sz w:val="19"/>
          <w:szCs w:val="19"/>
          <w:lang w:val="de-DE" w:eastAsia="en-US"/>
        </w:rPr>
        <w:tab/>
        <w:t>50000- 3000000</w:t>
      </w:r>
    </w:p>
    <w:p w:rsidR="00DE45E2" w:rsidRPr="00441DB8" w:rsidRDefault="00DE45E2" w:rsidP="00815038">
      <w:pPr>
        <w:ind w:left="720" w:hanging="12"/>
        <w:jc w:val="both"/>
        <w:rPr>
          <w:rFonts w:eastAsia="Calibri"/>
          <w:sz w:val="19"/>
          <w:szCs w:val="19"/>
          <w:lang w:val="de-DE" w:eastAsia="en-US"/>
        </w:rPr>
      </w:pPr>
    </w:p>
    <w:p w:rsidR="000D0A0D" w:rsidRPr="00441DB8" w:rsidRDefault="000D0A0D" w:rsidP="00815038">
      <w:pPr>
        <w:ind w:left="2124" w:hanging="1404"/>
        <w:jc w:val="both"/>
        <w:rPr>
          <w:rFonts w:eastAsia="Calibri"/>
          <w:sz w:val="19"/>
          <w:szCs w:val="19"/>
          <w:lang w:val="de-DE" w:eastAsia="en-US"/>
        </w:rPr>
      </w:pPr>
      <w:r w:rsidRPr="00441DB8">
        <w:rPr>
          <w:rFonts w:eastAsia="Calibri"/>
          <w:b/>
          <w:sz w:val="19"/>
          <w:szCs w:val="19"/>
          <w:lang w:val="de-DE" w:eastAsia="en-US"/>
        </w:rPr>
        <w:t>Analiz:</w:t>
      </w:r>
      <w:r w:rsidR="00DE45E2" w:rsidRPr="00441DB8">
        <w:rPr>
          <w:rFonts w:eastAsia="Calibri"/>
          <w:sz w:val="19"/>
          <w:szCs w:val="19"/>
          <w:lang w:val="de-DE" w:eastAsia="en-US"/>
        </w:rPr>
        <w:tab/>
      </w:r>
      <w:r w:rsidR="00DE45E2" w:rsidRPr="00441DB8">
        <w:rPr>
          <w:rFonts w:eastAsia="Calibri"/>
          <w:sz w:val="19"/>
          <w:szCs w:val="19"/>
          <w:lang w:val="de-DE" w:eastAsia="en-US"/>
        </w:rPr>
        <w:tab/>
      </w:r>
      <w:r w:rsidRPr="00441DB8">
        <w:rPr>
          <w:rFonts w:eastAsia="Calibri"/>
          <w:sz w:val="19"/>
          <w:szCs w:val="19"/>
          <w:lang w:val="de-DE" w:eastAsia="en-US"/>
        </w:rPr>
        <w:t>Galaktomannan içeriği, % 75.0’dan az olmamalıdır.</w:t>
      </w:r>
    </w:p>
    <w:p w:rsidR="000D0A0D" w:rsidRPr="00441DB8" w:rsidRDefault="000D0A0D" w:rsidP="00815038">
      <w:pPr>
        <w:jc w:val="both"/>
        <w:rPr>
          <w:rFonts w:eastAsia="Calibri"/>
          <w:b/>
          <w:sz w:val="19"/>
          <w:szCs w:val="19"/>
          <w:lang w:val="de-DE" w:eastAsia="en-US"/>
        </w:rPr>
      </w:pPr>
    </w:p>
    <w:p w:rsidR="000D0A0D" w:rsidRPr="00441DB8" w:rsidRDefault="000D0A0D" w:rsidP="00815038">
      <w:pPr>
        <w:jc w:val="both"/>
        <w:rPr>
          <w:rFonts w:eastAsia="Calibri"/>
          <w:sz w:val="19"/>
          <w:szCs w:val="19"/>
          <w:lang w:val="de-DE" w:eastAsia="en-US"/>
        </w:rPr>
      </w:pPr>
      <w:r w:rsidRPr="00441DB8">
        <w:rPr>
          <w:rFonts w:eastAsia="Calibri"/>
          <w:b/>
          <w:sz w:val="19"/>
          <w:szCs w:val="19"/>
          <w:u w:val="single"/>
          <w:lang w:val="de-DE" w:eastAsia="en-US"/>
        </w:rPr>
        <w:t>Tanımlama:</w:t>
      </w:r>
      <w:r w:rsidRPr="00441DB8">
        <w:rPr>
          <w:rFonts w:eastAsia="Calibri"/>
          <w:sz w:val="19"/>
          <w:szCs w:val="19"/>
          <w:lang w:val="de-DE" w:eastAsia="en-US"/>
        </w:rPr>
        <w:t xml:space="preserve"> </w:t>
      </w:r>
      <w:r w:rsidRPr="00441DB8">
        <w:rPr>
          <w:rFonts w:eastAsia="Calibri"/>
          <w:sz w:val="19"/>
          <w:szCs w:val="19"/>
          <w:lang w:val="de-DE" w:eastAsia="en-US"/>
        </w:rPr>
        <w:tab/>
      </w:r>
      <w:r w:rsidRPr="00441DB8">
        <w:rPr>
          <w:rFonts w:eastAsia="Calibri"/>
          <w:sz w:val="19"/>
          <w:szCs w:val="19"/>
          <w:lang w:val="de-DE" w:eastAsia="en-US"/>
        </w:rPr>
        <w:tab/>
      </w:r>
      <w:r w:rsidRPr="00441DB8">
        <w:rPr>
          <w:rFonts w:eastAsia="Calibri"/>
          <w:sz w:val="19"/>
          <w:szCs w:val="19"/>
          <w:lang w:val="de-DE" w:eastAsia="en-US"/>
        </w:rPr>
        <w:tab/>
        <w:t>Beyazdan sarımsı-beyaza kadar, hemen hemen kokusuz toz.</w:t>
      </w:r>
    </w:p>
    <w:p w:rsidR="000D0A0D" w:rsidRPr="00441DB8" w:rsidRDefault="000D0A0D" w:rsidP="00815038">
      <w:pPr>
        <w:jc w:val="both"/>
        <w:rPr>
          <w:rFonts w:eastAsia="Calibri"/>
          <w:b/>
          <w:sz w:val="19"/>
          <w:szCs w:val="19"/>
          <w:lang w:val="en-GB" w:eastAsia="en-US"/>
        </w:rPr>
      </w:pPr>
    </w:p>
    <w:p w:rsidR="000D0A0D" w:rsidRPr="00441DB8" w:rsidRDefault="000D0A0D" w:rsidP="00815038">
      <w:pPr>
        <w:jc w:val="both"/>
        <w:rPr>
          <w:rFonts w:eastAsia="Calibri"/>
          <w:b/>
          <w:sz w:val="19"/>
          <w:szCs w:val="19"/>
          <w:u w:val="single"/>
          <w:lang w:val="en-GB" w:eastAsia="en-US"/>
        </w:rPr>
      </w:pPr>
      <w:r w:rsidRPr="00441DB8">
        <w:rPr>
          <w:rFonts w:eastAsia="Calibri"/>
          <w:b/>
          <w:sz w:val="19"/>
          <w:szCs w:val="19"/>
          <w:u w:val="single"/>
          <w:lang w:val="en-GB" w:eastAsia="en-US"/>
        </w:rPr>
        <w:t xml:space="preserve">Belirleme: </w:t>
      </w:r>
    </w:p>
    <w:p w:rsidR="004237F6" w:rsidRPr="00441DB8" w:rsidRDefault="004237F6" w:rsidP="00815038">
      <w:pPr>
        <w:jc w:val="both"/>
        <w:rPr>
          <w:rFonts w:eastAsia="Calibri"/>
          <w:b/>
          <w:sz w:val="19"/>
          <w:szCs w:val="19"/>
          <w:u w:val="single"/>
          <w:lang w:val="en-GB" w:eastAsia="en-US"/>
        </w:rPr>
      </w:pPr>
    </w:p>
    <w:p w:rsidR="00DE45E2" w:rsidRPr="00441DB8" w:rsidRDefault="000D0A0D" w:rsidP="00815038">
      <w:pPr>
        <w:ind w:left="720"/>
        <w:jc w:val="both"/>
        <w:rPr>
          <w:rFonts w:eastAsia="Calibri"/>
          <w:sz w:val="19"/>
          <w:szCs w:val="19"/>
          <w:lang w:val="de-DE" w:eastAsia="en-US"/>
        </w:rPr>
      </w:pPr>
      <w:r w:rsidRPr="00441DB8">
        <w:rPr>
          <w:rFonts w:eastAsia="Calibri"/>
          <w:b/>
          <w:sz w:val="19"/>
          <w:szCs w:val="19"/>
          <w:lang w:val="de-DE" w:eastAsia="en-US"/>
        </w:rPr>
        <w:t xml:space="preserve">Galaktoz </w:t>
      </w:r>
      <w:r w:rsidR="00DE45E2" w:rsidRPr="00441DB8">
        <w:rPr>
          <w:rFonts w:eastAsia="Calibri"/>
          <w:b/>
          <w:sz w:val="19"/>
          <w:szCs w:val="19"/>
          <w:lang w:val="de-DE" w:eastAsia="en-US"/>
        </w:rPr>
        <w:t>testi:</w:t>
      </w:r>
      <w:r w:rsidR="004237F6" w:rsidRPr="00441DB8">
        <w:rPr>
          <w:rFonts w:eastAsia="Calibri"/>
          <w:b/>
          <w:sz w:val="19"/>
          <w:szCs w:val="19"/>
          <w:lang w:val="de-DE" w:eastAsia="en-US"/>
        </w:rPr>
        <w:tab/>
      </w:r>
      <w:r w:rsidR="004237F6" w:rsidRPr="00441DB8">
        <w:rPr>
          <w:rFonts w:eastAsia="Calibri"/>
          <w:b/>
          <w:sz w:val="19"/>
          <w:szCs w:val="19"/>
          <w:lang w:val="de-DE" w:eastAsia="en-US"/>
        </w:rPr>
        <w:tab/>
      </w:r>
      <w:r w:rsidR="004237F6" w:rsidRPr="00441DB8">
        <w:rPr>
          <w:rFonts w:eastAsia="Calibri"/>
          <w:sz w:val="19"/>
          <w:szCs w:val="19"/>
          <w:lang w:val="de-DE" w:eastAsia="en-US"/>
        </w:rPr>
        <w:t>Testi geçer.</w:t>
      </w:r>
    </w:p>
    <w:p w:rsidR="004237F6" w:rsidRPr="00441DB8" w:rsidRDefault="004237F6" w:rsidP="00815038">
      <w:pPr>
        <w:ind w:left="720"/>
        <w:jc w:val="both"/>
        <w:rPr>
          <w:rFonts w:eastAsia="Calibri"/>
          <w:sz w:val="19"/>
          <w:szCs w:val="19"/>
          <w:lang w:val="de-DE" w:eastAsia="en-US"/>
        </w:rPr>
      </w:pPr>
    </w:p>
    <w:p w:rsidR="000D0A0D" w:rsidRPr="00441DB8" w:rsidRDefault="00DE45E2" w:rsidP="00815038">
      <w:pPr>
        <w:ind w:left="720"/>
        <w:jc w:val="both"/>
        <w:rPr>
          <w:rFonts w:eastAsia="Calibri"/>
          <w:sz w:val="19"/>
          <w:szCs w:val="19"/>
          <w:lang w:val="de-DE" w:eastAsia="en-US"/>
        </w:rPr>
      </w:pPr>
      <w:r w:rsidRPr="00441DB8">
        <w:rPr>
          <w:rFonts w:eastAsia="Calibri"/>
          <w:b/>
          <w:sz w:val="19"/>
          <w:szCs w:val="19"/>
          <w:lang w:val="de-DE" w:eastAsia="en-US"/>
        </w:rPr>
        <w:t>Mannoz testi:</w:t>
      </w:r>
      <w:r w:rsidR="004237F6" w:rsidRPr="00441DB8">
        <w:rPr>
          <w:rFonts w:eastAsia="Calibri"/>
          <w:b/>
          <w:sz w:val="19"/>
          <w:szCs w:val="19"/>
          <w:lang w:val="de-DE" w:eastAsia="en-US"/>
        </w:rPr>
        <w:tab/>
      </w:r>
      <w:r w:rsidR="004237F6" w:rsidRPr="00441DB8">
        <w:rPr>
          <w:rFonts w:eastAsia="Calibri"/>
          <w:b/>
          <w:sz w:val="19"/>
          <w:szCs w:val="19"/>
          <w:lang w:val="de-DE" w:eastAsia="en-US"/>
        </w:rPr>
        <w:tab/>
      </w:r>
      <w:r w:rsidR="004237F6" w:rsidRPr="00441DB8">
        <w:rPr>
          <w:rFonts w:eastAsia="Calibri"/>
          <w:sz w:val="19"/>
          <w:szCs w:val="19"/>
          <w:lang w:val="de-DE" w:eastAsia="en-US"/>
        </w:rPr>
        <w:t>Testi geçer.</w:t>
      </w:r>
    </w:p>
    <w:p w:rsidR="004237F6" w:rsidRPr="00441DB8" w:rsidRDefault="004237F6" w:rsidP="00815038">
      <w:pPr>
        <w:ind w:left="720"/>
        <w:jc w:val="both"/>
        <w:rPr>
          <w:rFonts w:eastAsia="Calibri"/>
          <w:b/>
          <w:sz w:val="19"/>
          <w:szCs w:val="19"/>
          <w:lang w:val="de-DE" w:eastAsia="en-US"/>
        </w:rPr>
      </w:pPr>
    </w:p>
    <w:p w:rsidR="000D0A0D" w:rsidRPr="00441DB8" w:rsidRDefault="000D0A0D" w:rsidP="00815038">
      <w:pPr>
        <w:ind w:left="2880" w:hanging="2160"/>
        <w:jc w:val="both"/>
        <w:rPr>
          <w:rFonts w:eastAsia="Calibri"/>
          <w:sz w:val="19"/>
          <w:szCs w:val="19"/>
          <w:lang w:val="de-DE" w:eastAsia="en-US"/>
        </w:rPr>
      </w:pPr>
      <w:r w:rsidRPr="00441DB8">
        <w:rPr>
          <w:rFonts w:eastAsia="Calibri"/>
          <w:b/>
          <w:sz w:val="19"/>
          <w:szCs w:val="19"/>
          <w:lang w:val="de-DE" w:eastAsia="en-US"/>
        </w:rPr>
        <w:t>Mikroskobik inceleme:</w:t>
      </w:r>
      <w:r w:rsidRPr="00441DB8">
        <w:rPr>
          <w:rFonts w:eastAsia="Calibri"/>
          <w:sz w:val="19"/>
          <w:szCs w:val="19"/>
          <w:lang w:val="de-DE" w:eastAsia="en-US"/>
        </w:rPr>
        <w:t xml:space="preserve"> </w:t>
      </w:r>
      <w:r w:rsidRPr="00441DB8">
        <w:rPr>
          <w:rFonts w:eastAsia="Calibri"/>
          <w:sz w:val="19"/>
          <w:szCs w:val="19"/>
          <w:lang w:val="de-DE" w:eastAsia="en-US"/>
        </w:rPr>
        <w:tab/>
        <w:t xml:space="preserve">% 0.5 iyot ve % 1 potasyum iyot içeren sulu bir çözelti içindeki öğütülmüş bir miktar </w:t>
      </w:r>
      <w:r w:rsidR="00395EE4" w:rsidRPr="00441DB8">
        <w:rPr>
          <w:rFonts w:eastAsia="Calibri"/>
          <w:sz w:val="19"/>
          <w:szCs w:val="19"/>
          <w:lang w:val="de-DE" w:eastAsia="en-US"/>
        </w:rPr>
        <w:t>numune</w:t>
      </w:r>
      <w:r w:rsidRPr="00441DB8">
        <w:rPr>
          <w:rFonts w:eastAsia="Calibri"/>
          <w:sz w:val="19"/>
          <w:szCs w:val="19"/>
          <w:lang w:val="de-DE" w:eastAsia="en-US"/>
        </w:rPr>
        <w:t>, cam bir lam üzerine konup mikroskopta incelenir.</w:t>
      </w:r>
      <w:r w:rsidRPr="00441DB8">
        <w:rPr>
          <w:rFonts w:eastAsia="Calibri"/>
          <w:b/>
          <w:sz w:val="19"/>
          <w:szCs w:val="19"/>
          <w:lang w:val="de-DE" w:eastAsia="en-US"/>
        </w:rPr>
        <w:t xml:space="preserve"> </w:t>
      </w:r>
      <w:r w:rsidRPr="00441DB8">
        <w:rPr>
          <w:rFonts w:eastAsia="Calibri"/>
          <w:sz w:val="19"/>
          <w:szCs w:val="19"/>
          <w:lang w:val="de-DE" w:eastAsia="en-US"/>
        </w:rPr>
        <w:t>Lokust bean gam, birbirinden ayrı ya da hafif aralıklı, uzun gerilmiş tubiform hücrelerini içerir. Bunların kahverengi içerikleri, guar gamında oluşanlardan daha az düzenlidir. Guar gamı yuvarlak-armut şekilli yakın hücre grupları halinde bulunur. Bunların içerikleri, sarıdan kahverengine doğrudur.</w:t>
      </w:r>
    </w:p>
    <w:p w:rsidR="004237F6" w:rsidRPr="00441DB8" w:rsidRDefault="004237F6" w:rsidP="00815038">
      <w:pPr>
        <w:ind w:left="2880" w:hanging="2160"/>
        <w:jc w:val="both"/>
        <w:rPr>
          <w:rFonts w:eastAsia="Calibri"/>
          <w:sz w:val="19"/>
          <w:szCs w:val="19"/>
          <w:lang w:val="de-DE" w:eastAsia="en-US"/>
        </w:rPr>
      </w:pPr>
    </w:p>
    <w:p w:rsidR="000D0A0D" w:rsidRPr="00441DB8" w:rsidRDefault="000D0A0D" w:rsidP="00815038">
      <w:pPr>
        <w:ind w:firstLine="720"/>
        <w:jc w:val="both"/>
        <w:rPr>
          <w:rFonts w:eastAsia="Calibri"/>
          <w:sz w:val="19"/>
          <w:szCs w:val="19"/>
          <w:lang w:val="de-DE" w:eastAsia="en-US"/>
        </w:rPr>
      </w:pPr>
      <w:r w:rsidRPr="00441DB8">
        <w:rPr>
          <w:rFonts w:eastAsia="Calibri"/>
          <w:b/>
          <w:sz w:val="19"/>
          <w:szCs w:val="19"/>
          <w:lang w:val="de-DE" w:eastAsia="en-US"/>
        </w:rPr>
        <w:t>Çözünürlük:</w:t>
      </w:r>
      <w:r w:rsidRPr="00441DB8">
        <w:rPr>
          <w:rFonts w:eastAsia="Calibri"/>
          <w:sz w:val="19"/>
          <w:szCs w:val="19"/>
          <w:lang w:val="de-DE" w:eastAsia="en-US"/>
        </w:rPr>
        <w:tab/>
      </w:r>
      <w:r w:rsidRPr="00441DB8">
        <w:rPr>
          <w:rFonts w:eastAsia="Calibri"/>
          <w:sz w:val="19"/>
          <w:szCs w:val="19"/>
          <w:lang w:val="de-DE" w:eastAsia="en-US"/>
        </w:rPr>
        <w:tab/>
        <w:t>Sıcak suda çözünür. Etanolde çözünmez.</w:t>
      </w:r>
    </w:p>
    <w:p w:rsidR="000D0A0D" w:rsidRPr="00441DB8" w:rsidRDefault="000D0A0D" w:rsidP="00815038">
      <w:pPr>
        <w:ind w:left="2124" w:hanging="2124"/>
        <w:jc w:val="both"/>
        <w:rPr>
          <w:rFonts w:eastAsia="Calibri"/>
          <w:b/>
          <w:sz w:val="19"/>
          <w:szCs w:val="19"/>
          <w:lang w:val="de-DE" w:eastAsia="en-US"/>
        </w:rPr>
      </w:pPr>
    </w:p>
    <w:p w:rsidR="000D0A0D" w:rsidRPr="00441DB8" w:rsidRDefault="000D0A0D" w:rsidP="00815038">
      <w:pPr>
        <w:ind w:left="2124" w:hanging="2124"/>
        <w:jc w:val="both"/>
        <w:rPr>
          <w:rFonts w:eastAsia="Calibri"/>
          <w:b/>
          <w:sz w:val="19"/>
          <w:szCs w:val="19"/>
          <w:u w:val="single"/>
          <w:lang w:val="de-DE" w:eastAsia="en-US"/>
        </w:rPr>
      </w:pPr>
      <w:r w:rsidRPr="00441DB8">
        <w:rPr>
          <w:rFonts w:eastAsia="Calibri"/>
          <w:b/>
          <w:sz w:val="19"/>
          <w:szCs w:val="19"/>
          <w:u w:val="single"/>
          <w:lang w:val="de-DE" w:eastAsia="en-US"/>
        </w:rPr>
        <w:t>Saflık:</w:t>
      </w:r>
    </w:p>
    <w:p w:rsidR="004237F6" w:rsidRPr="00441DB8" w:rsidRDefault="004237F6" w:rsidP="00815038">
      <w:pPr>
        <w:ind w:left="2124" w:hanging="2124"/>
        <w:jc w:val="both"/>
        <w:rPr>
          <w:rFonts w:eastAsia="Calibri"/>
          <w:b/>
          <w:sz w:val="19"/>
          <w:szCs w:val="19"/>
          <w:u w:val="single"/>
          <w:lang w:val="de-DE" w:eastAsia="en-US"/>
        </w:rPr>
      </w:pPr>
    </w:p>
    <w:p w:rsidR="000D0A0D" w:rsidRPr="00441DB8" w:rsidRDefault="000D0A0D" w:rsidP="00815038">
      <w:pPr>
        <w:ind w:firstLine="708"/>
        <w:jc w:val="both"/>
        <w:rPr>
          <w:rFonts w:eastAsia="Calibri"/>
          <w:sz w:val="19"/>
          <w:szCs w:val="19"/>
          <w:lang w:val="de-DE" w:eastAsia="en-US"/>
        </w:rPr>
      </w:pPr>
      <w:r w:rsidRPr="00441DB8">
        <w:rPr>
          <w:rFonts w:eastAsia="Calibri"/>
          <w:b/>
          <w:sz w:val="19"/>
          <w:szCs w:val="19"/>
          <w:lang w:val="de-DE" w:eastAsia="en-US"/>
        </w:rPr>
        <w:t>Kurutma kaybı:</w:t>
      </w:r>
      <w:r w:rsidR="004237F6" w:rsidRPr="00441DB8">
        <w:rPr>
          <w:rFonts w:eastAsia="Calibri"/>
          <w:sz w:val="19"/>
          <w:szCs w:val="19"/>
          <w:lang w:val="de-DE" w:eastAsia="en-US"/>
        </w:rPr>
        <w:t xml:space="preserve"> </w:t>
      </w:r>
      <w:r w:rsidR="004237F6" w:rsidRPr="00441DB8">
        <w:rPr>
          <w:rFonts w:eastAsia="Calibri"/>
          <w:sz w:val="19"/>
          <w:szCs w:val="19"/>
          <w:lang w:val="de-DE" w:eastAsia="en-US"/>
        </w:rPr>
        <w:tab/>
      </w:r>
      <w:r w:rsidR="004237F6" w:rsidRPr="00441DB8">
        <w:rPr>
          <w:rFonts w:eastAsia="Calibri"/>
          <w:sz w:val="19"/>
          <w:szCs w:val="19"/>
          <w:lang w:val="de-DE" w:eastAsia="en-US"/>
        </w:rPr>
        <w:tab/>
      </w:r>
      <w:r w:rsidRPr="00441DB8">
        <w:rPr>
          <w:rFonts w:eastAsia="Calibri"/>
          <w:sz w:val="19"/>
          <w:szCs w:val="19"/>
          <w:lang w:val="de-DE" w:eastAsia="en-US"/>
        </w:rPr>
        <w:t>% 15’den fazla olmamalıdır (105 ºC, 5 saat).</w:t>
      </w:r>
    </w:p>
    <w:p w:rsidR="004237F6" w:rsidRPr="00441DB8" w:rsidRDefault="004237F6" w:rsidP="00815038">
      <w:pPr>
        <w:ind w:firstLine="720"/>
        <w:jc w:val="both"/>
        <w:rPr>
          <w:rFonts w:eastAsia="Calibri"/>
          <w:sz w:val="19"/>
          <w:szCs w:val="19"/>
          <w:lang w:val="de-DE" w:eastAsia="en-US"/>
        </w:rPr>
      </w:pPr>
    </w:p>
    <w:p w:rsidR="000D0A0D" w:rsidRPr="00441DB8" w:rsidRDefault="000D0A0D" w:rsidP="00815038">
      <w:pPr>
        <w:ind w:firstLine="708"/>
        <w:jc w:val="both"/>
        <w:rPr>
          <w:rFonts w:eastAsia="Calibri"/>
          <w:sz w:val="19"/>
          <w:szCs w:val="19"/>
          <w:lang w:val="de-DE" w:eastAsia="en-US"/>
        </w:rPr>
      </w:pPr>
      <w:r w:rsidRPr="00441DB8">
        <w:rPr>
          <w:rFonts w:eastAsia="Calibri"/>
          <w:b/>
          <w:sz w:val="19"/>
          <w:szCs w:val="19"/>
          <w:lang w:val="de-DE" w:eastAsia="en-US"/>
        </w:rPr>
        <w:t>Kül:</w:t>
      </w:r>
      <w:r w:rsidRPr="00441DB8">
        <w:rPr>
          <w:rFonts w:eastAsia="Calibri"/>
          <w:sz w:val="19"/>
          <w:szCs w:val="19"/>
          <w:lang w:val="de-DE" w:eastAsia="en-US"/>
        </w:rPr>
        <w:tab/>
      </w:r>
      <w:r w:rsidRPr="00441DB8">
        <w:rPr>
          <w:rFonts w:eastAsia="Calibri"/>
          <w:sz w:val="19"/>
          <w:szCs w:val="19"/>
          <w:lang w:val="de-DE" w:eastAsia="en-US"/>
        </w:rPr>
        <w:tab/>
      </w:r>
      <w:r w:rsidRPr="00441DB8">
        <w:rPr>
          <w:rFonts w:eastAsia="Calibri"/>
          <w:sz w:val="19"/>
          <w:szCs w:val="19"/>
          <w:lang w:val="de-DE" w:eastAsia="en-US"/>
        </w:rPr>
        <w:tab/>
        <w:t>800 ºC’de belirlenir, % 1.2’den fazla olmamalıdır.</w:t>
      </w:r>
    </w:p>
    <w:p w:rsidR="004237F6" w:rsidRPr="00441DB8" w:rsidRDefault="004237F6" w:rsidP="00815038">
      <w:pPr>
        <w:ind w:left="900" w:firstLine="720"/>
        <w:jc w:val="both"/>
        <w:rPr>
          <w:rFonts w:eastAsia="Calibri"/>
          <w:sz w:val="19"/>
          <w:szCs w:val="19"/>
          <w:lang w:val="de-DE" w:eastAsia="en-US"/>
        </w:rPr>
      </w:pPr>
    </w:p>
    <w:p w:rsidR="000D0A0D" w:rsidRPr="00441DB8" w:rsidRDefault="000D0A0D" w:rsidP="00815038">
      <w:pPr>
        <w:ind w:firstLine="708"/>
        <w:jc w:val="both"/>
        <w:rPr>
          <w:rFonts w:eastAsia="Calibri"/>
          <w:sz w:val="19"/>
          <w:szCs w:val="19"/>
          <w:lang w:val="de-DE" w:eastAsia="en-US"/>
        </w:rPr>
      </w:pPr>
      <w:r w:rsidRPr="00441DB8">
        <w:rPr>
          <w:rFonts w:eastAsia="Calibri"/>
          <w:b/>
          <w:sz w:val="19"/>
          <w:szCs w:val="19"/>
          <w:lang w:val="de-DE" w:eastAsia="en-US"/>
        </w:rPr>
        <w:t>Protein (N x 6.25):</w:t>
      </w:r>
      <w:r w:rsidRPr="00441DB8">
        <w:rPr>
          <w:rFonts w:eastAsia="Calibri"/>
          <w:sz w:val="19"/>
          <w:szCs w:val="19"/>
          <w:lang w:val="de-DE" w:eastAsia="en-US"/>
        </w:rPr>
        <w:tab/>
        <w:t>% 7’den fazla olmamalıdır.</w:t>
      </w:r>
    </w:p>
    <w:p w:rsidR="004237F6" w:rsidRPr="00441DB8" w:rsidRDefault="004237F6" w:rsidP="00815038">
      <w:pPr>
        <w:ind w:firstLine="708"/>
        <w:jc w:val="both"/>
        <w:rPr>
          <w:rFonts w:eastAsia="Calibri"/>
          <w:sz w:val="19"/>
          <w:szCs w:val="19"/>
          <w:lang w:val="de-DE" w:eastAsia="en-US"/>
        </w:rPr>
      </w:pPr>
    </w:p>
    <w:p w:rsidR="004237F6" w:rsidRPr="00441DB8" w:rsidRDefault="000D0A0D" w:rsidP="00815038">
      <w:pPr>
        <w:ind w:firstLine="708"/>
        <w:jc w:val="both"/>
        <w:rPr>
          <w:rFonts w:eastAsia="Calibri"/>
          <w:b/>
          <w:sz w:val="19"/>
          <w:szCs w:val="19"/>
          <w:lang w:val="de-DE" w:eastAsia="en-US"/>
        </w:rPr>
      </w:pPr>
      <w:r w:rsidRPr="00441DB8">
        <w:rPr>
          <w:rFonts w:eastAsia="Calibri"/>
          <w:b/>
          <w:sz w:val="19"/>
          <w:szCs w:val="19"/>
          <w:lang w:val="de-DE" w:eastAsia="en-US"/>
        </w:rPr>
        <w:t>Asitte çözünmeyen</w:t>
      </w:r>
    </w:p>
    <w:p w:rsidR="000D0A0D" w:rsidRPr="00441DB8" w:rsidRDefault="000D0A0D" w:rsidP="00815038">
      <w:pPr>
        <w:ind w:firstLine="708"/>
        <w:jc w:val="both"/>
        <w:rPr>
          <w:rFonts w:eastAsia="Calibri"/>
          <w:sz w:val="19"/>
          <w:szCs w:val="19"/>
          <w:lang w:val="de-DE" w:eastAsia="en-US"/>
        </w:rPr>
      </w:pPr>
      <w:r w:rsidRPr="00441DB8">
        <w:rPr>
          <w:rFonts w:eastAsia="Calibri"/>
          <w:b/>
          <w:sz w:val="19"/>
          <w:szCs w:val="19"/>
          <w:lang w:val="de-DE" w:eastAsia="en-US"/>
        </w:rPr>
        <w:t>madde:</w:t>
      </w:r>
      <w:r w:rsidR="004237F6" w:rsidRPr="00441DB8">
        <w:rPr>
          <w:rFonts w:eastAsia="Calibri"/>
          <w:b/>
          <w:sz w:val="19"/>
          <w:szCs w:val="19"/>
          <w:lang w:val="de-DE" w:eastAsia="en-US"/>
        </w:rPr>
        <w:tab/>
      </w:r>
      <w:r w:rsidR="004237F6" w:rsidRPr="00441DB8">
        <w:rPr>
          <w:rFonts w:eastAsia="Calibri"/>
          <w:b/>
          <w:sz w:val="19"/>
          <w:szCs w:val="19"/>
          <w:lang w:val="de-DE" w:eastAsia="en-US"/>
        </w:rPr>
        <w:tab/>
      </w:r>
      <w:r w:rsidR="004237F6" w:rsidRPr="00441DB8">
        <w:rPr>
          <w:rFonts w:eastAsia="Calibri"/>
          <w:b/>
          <w:sz w:val="19"/>
          <w:szCs w:val="19"/>
          <w:lang w:val="de-DE" w:eastAsia="en-US"/>
        </w:rPr>
        <w:tab/>
      </w:r>
      <w:r w:rsidRPr="00441DB8">
        <w:rPr>
          <w:rFonts w:eastAsia="Calibri"/>
          <w:sz w:val="19"/>
          <w:szCs w:val="19"/>
          <w:lang w:val="de-DE" w:eastAsia="en-US"/>
        </w:rPr>
        <w:t>% 4’den fazla olmamalıdır.</w:t>
      </w:r>
    </w:p>
    <w:p w:rsidR="004237F6" w:rsidRPr="00441DB8" w:rsidRDefault="004237F6" w:rsidP="00815038">
      <w:pPr>
        <w:ind w:firstLine="708"/>
        <w:jc w:val="both"/>
        <w:rPr>
          <w:rFonts w:eastAsia="Calibri"/>
          <w:b/>
          <w:sz w:val="19"/>
          <w:szCs w:val="19"/>
          <w:lang w:val="de-DE" w:eastAsia="en-US"/>
        </w:rPr>
      </w:pPr>
    </w:p>
    <w:p w:rsidR="004237F6" w:rsidRPr="00441DB8" w:rsidRDefault="000D0A0D" w:rsidP="00815038">
      <w:pPr>
        <w:ind w:firstLine="708"/>
        <w:jc w:val="both"/>
        <w:rPr>
          <w:rFonts w:eastAsia="Calibri"/>
          <w:sz w:val="19"/>
          <w:szCs w:val="19"/>
          <w:lang w:val="de-DE" w:eastAsia="en-US"/>
        </w:rPr>
      </w:pPr>
      <w:r w:rsidRPr="00441DB8">
        <w:rPr>
          <w:rFonts w:eastAsia="Calibri"/>
          <w:b/>
          <w:sz w:val="19"/>
          <w:szCs w:val="19"/>
          <w:lang w:val="de-DE" w:eastAsia="en-US"/>
        </w:rPr>
        <w:t>Nişasta:</w:t>
      </w:r>
      <w:r w:rsidRPr="00441DB8">
        <w:rPr>
          <w:rFonts w:eastAsia="Calibri"/>
          <w:sz w:val="19"/>
          <w:szCs w:val="19"/>
          <w:lang w:val="de-DE" w:eastAsia="en-US"/>
        </w:rPr>
        <w:tab/>
      </w:r>
      <w:r w:rsidR="004237F6" w:rsidRPr="00441DB8">
        <w:rPr>
          <w:rFonts w:eastAsia="Calibri"/>
          <w:sz w:val="19"/>
          <w:szCs w:val="19"/>
          <w:lang w:val="de-DE" w:eastAsia="en-US"/>
        </w:rPr>
        <w:tab/>
      </w:r>
      <w:r w:rsidR="004237F6" w:rsidRPr="00441DB8">
        <w:rPr>
          <w:rFonts w:eastAsia="Calibri"/>
          <w:sz w:val="19"/>
          <w:szCs w:val="19"/>
          <w:lang w:val="de-DE" w:eastAsia="en-US"/>
        </w:rPr>
        <w:tab/>
      </w:r>
      <w:r w:rsidRPr="00441DB8">
        <w:rPr>
          <w:rFonts w:eastAsia="Calibri"/>
          <w:sz w:val="19"/>
          <w:szCs w:val="19"/>
          <w:lang w:val="de-DE" w:eastAsia="en-US"/>
        </w:rPr>
        <w:t>A</w:t>
      </w:r>
      <w:r w:rsidR="004237F6" w:rsidRPr="00441DB8">
        <w:rPr>
          <w:rFonts w:eastAsia="Calibri"/>
          <w:sz w:val="19"/>
          <w:szCs w:val="19"/>
          <w:lang w:val="de-DE" w:eastAsia="en-US"/>
        </w:rPr>
        <w:t>şağıdaki yöntemle tespit edilmemelidir</w:t>
      </w:r>
      <w:r w:rsidRPr="00441DB8">
        <w:rPr>
          <w:rFonts w:eastAsia="Calibri"/>
          <w:sz w:val="19"/>
          <w:szCs w:val="19"/>
          <w:lang w:val="de-DE" w:eastAsia="en-US"/>
        </w:rPr>
        <w:t xml:space="preserve">: </w:t>
      </w:r>
    </w:p>
    <w:p w:rsidR="000D0A0D" w:rsidRPr="00441DB8" w:rsidRDefault="000D0A0D" w:rsidP="00815038">
      <w:pPr>
        <w:ind w:left="2832"/>
        <w:jc w:val="both"/>
        <w:rPr>
          <w:rFonts w:eastAsia="Calibri"/>
          <w:sz w:val="19"/>
          <w:szCs w:val="19"/>
          <w:lang w:val="de-DE" w:eastAsia="en-US"/>
        </w:rPr>
      </w:pPr>
      <w:r w:rsidRPr="00441DB8">
        <w:rPr>
          <w:rFonts w:eastAsia="Calibri"/>
          <w:sz w:val="19"/>
          <w:szCs w:val="19"/>
          <w:lang w:val="de-DE" w:eastAsia="en-US"/>
        </w:rPr>
        <w:t xml:space="preserve">1’e 10’luk </w:t>
      </w:r>
      <w:r w:rsidR="004237F6" w:rsidRPr="00441DB8">
        <w:rPr>
          <w:rFonts w:eastAsia="Calibri"/>
          <w:sz w:val="19"/>
          <w:szCs w:val="19"/>
          <w:lang w:val="de-DE" w:eastAsia="en-US"/>
        </w:rPr>
        <w:t>numune</w:t>
      </w:r>
      <w:r w:rsidRPr="00441DB8">
        <w:rPr>
          <w:rFonts w:eastAsia="Calibri"/>
          <w:sz w:val="19"/>
          <w:szCs w:val="19"/>
          <w:lang w:val="de-DE" w:eastAsia="en-US"/>
        </w:rPr>
        <w:t xml:space="preserve"> çözeltisine birkaç damla iyot çözeltisi eklenir. Mavi renk oluşmaz.</w:t>
      </w:r>
    </w:p>
    <w:p w:rsidR="004237F6" w:rsidRPr="00441DB8" w:rsidRDefault="004237F6" w:rsidP="00815038">
      <w:pPr>
        <w:ind w:firstLine="720"/>
        <w:jc w:val="both"/>
        <w:rPr>
          <w:rFonts w:eastAsia="Calibri"/>
          <w:b/>
          <w:sz w:val="19"/>
          <w:szCs w:val="19"/>
          <w:lang w:val="de-DE" w:eastAsia="en-US"/>
        </w:rPr>
      </w:pPr>
    </w:p>
    <w:p w:rsidR="000D0A0D" w:rsidRPr="00441DB8" w:rsidRDefault="000D0A0D" w:rsidP="00815038">
      <w:pPr>
        <w:ind w:firstLine="720"/>
        <w:jc w:val="both"/>
        <w:rPr>
          <w:rFonts w:eastAsia="Calibri"/>
          <w:sz w:val="19"/>
          <w:szCs w:val="19"/>
          <w:lang w:val="de-DE" w:eastAsia="en-US"/>
        </w:rPr>
      </w:pPr>
      <w:r w:rsidRPr="00441DB8">
        <w:rPr>
          <w:rFonts w:eastAsia="Calibri"/>
          <w:b/>
          <w:sz w:val="19"/>
          <w:szCs w:val="19"/>
          <w:lang w:val="de-DE" w:eastAsia="en-US"/>
        </w:rPr>
        <w:t>Arsenik:</w:t>
      </w:r>
      <w:r w:rsidR="004237F6" w:rsidRPr="00441DB8">
        <w:rPr>
          <w:rFonts w:eastAsia="Calibri"/>
          <w:sz w:val="19"/>
          <w:szCs w:val="19"/>
          <w:lang w:val="de-DE" w:eastAsia="en-US"/>
        </w:rPr>
        <w:tab/>
      </w:r>
      <w:r w:rsidR="004237F6" w:rsidRPr="00441DB8">
        <w:rPr>
          <w:rFonts w:eastAsia="Calibri"/>
          <w:sz w:val="19"/>
          <w:szCs w:val="19"/>
          <w:lang w:val="de-DE" w:eastAsia="en-US"/>
        </w:rPr>
        <w:tab/>
      </w:r>
      <w:r w:rsidRPr="00441DB8">
        <w:rPr>
          <w:rFonts w:eastAsia="Calibri"/>
          <w:sz w:val="19"/>
          <w:szCs w:val="19"/>
          <w:lang w:val="de-DE" w:eastAsia="en-US"/>
        </w:rPr>
        <w:t>3 mg/kg’dan fazla olmamalıdır.</w:t>
      </w:r>
    </w:p>
    <w:p w:rsidR="004237F6" w:rsidRPr="00441DB8" w:rsidRDefault="004237F6" w:rsidP="00815038">
      <w:pPr>
        <w:ind w:firstLine="720"/>
        <w:jc w:val="both"/>
        <w:rPr>
          <w:rFonts w:eastAsia="Calibri"/>
          <w:sz w:val="19"/>
          <w:szCs w:val="19"/>
          <w:lang w:val="de-DE" w:eastAsia="en-US"/>
        </w:rPr>
      </w:pPr>
    </w:p>
    <w:p w:rsidR="000D0A0D" w:rsidRPr="00441DB8" w:rsidRDefault="000D0A0D" w:rsidP="00815038">
      <w:pPr>
        <w:ind w:firstLine="720"/>
        <w:jc w:val="both"/>
        <w:rPr>
          <w:rFonts w:eastAsia="Calibri"/>
          <w:sz w:val="19"/>
          <w:szCs w:val="19"/>
          <w:lang w:val="de-DE" w:eastAsia="en-US"/>
        </w:rPr>
      </w:pPr>
      <w:r w:rsidRPr="00441DB8">
        <w:rPr>
          <w:rFonts w:eastAsia="Calibri"/>
          <w:b/>
          <w:sz w:val="19"/>
          <w:szCs w:val="19"/>
          <w:lang w:val="de-DE" w:eastAsia="en-US"/>
        </w:rPr>
        <w:t>Kurşun:</w:t>
      </w:r>
      <w:r w:rsidR="004237F6" w:rsidRPr="00441DB8">
        <w:rPr>
          <w:rFonts w:eastAsia="Calibri"/>
          <w:sz w:val="19"/>
          <w:szCs w:val="19"/>
          <w:lang w:val="de-DE" w:eastAsia="en-US"/>
        </w:rPr>
        <w:tab/>
      </w:r>
      <w:r w:rsidR="004237F6" w:rsidRPr="00441DB8">
        <w:rPr>
          <w:rFonts w:eastAsia="Calibri"/>
          <w:sz w:val="19"/>
          <w:szCs w:val="19"/>
          <w:lang w:val="de-DE" w:eastAsia="en-US"/>
        </w:rPr>
        <w:tab/>
      </w:r>
      <w:r w:rsidR="004237F6" w:rsidRPr="00441DB8">
        <w:rPr>
          <w:rFonts w:eastAsia="Calibri"/>
          <w:sz w:val="19"/>
          <w:szCs w:val="19"/>
          <w:lang w:val="de-DE" w:eastAsia="en-US"/>
        </w:rPr>
        <w:tab/>
        <w:t>2</w:t>
      </w:r>
      <w:r w:rsidRPr="00441DB8">
        <w:rPr>
          <w:rFonts w:eastAsia="Calibri"/>
          <w:sz w:val="19"/>
          <w:szCs w:val="19"/>
          <w:lang w:val="de-DE" w:eastAsia="en-US"/>
        </w:rPr>
        <w:t xml:space="preserve"> mg/kg’dan fazla olmamalıdır.</w:t>
      </w:r>
    </w:p>
    <w:p w:rsidR="004237F6" w:rsidRPr="00441DB8" w:rsidRDefault="004237F6" w:rsidP="00815038">
      <w:pPr>
        <w:ind w:firstLine="720"/>
        <w:jc w:val="both"/>
        <w:rPr>
          <w:rFonts w:eastAsia="Calibri"/>
          <w:sz w:val="19"/>
          <w:szCs w:val="19"/>
          <w:lang w:val="de-DE" w:eastAsia="en-US"/>
        </w:rPr>
      </w:pPr>
    </w:p>
    <w:p w:rsidR="000D0A0D" w:rsidRPr="00441DB8" w:rsidRDefault="008A2DDD" w:rsidP="00815038">
      <w:pPr>
        <w:ind w:firstLine="720"/>
        <w:jc w:val="both"/>
        <w:rPr>
          <w:rFonts w:eastAsia="Calibri"/>
          <w:sz w:val="19"/>
          <w:szCs w:val="19"/>
          <w:lang w:val="de-DE" w:eastAsia="en-US"/>
        </w:rPr>
      </w:pPr>
      <w:r w:rsidRPr="00441DB8">
        <w:rPr>
          <w:rFonts w:eastAsia="Calibri"/>
          <w:b/>
          <w:sz w:val="19"/>
          <w:szCs w:val="19"/>
          <w:lang w:val="de-DE" w:eastAsia="en-US"/>
        </w:rPr>
        <w:t>Civa</w:t>
      </w:r>
      <w:r w:rsidR="000D0A0D" w:rsidRPr="00441DB8">
        <w:rPr>
          <w:rFonts w:eastAsia="Calibri"/>
          <w:b/>
          <w:sz w:val="19"/>
          <w:szCs w:val="19"/>
          <w:lang w:val="de-DE" w:eastAsia="en-US"/>
        </w:rPr>
        <w:t>:</w:t>
      </w:r>
      <w:r w:rsidR="000D0A0D" w:rsidRPr="00441DB8">
        <w:rPr>
          <w:rFonts w:eastAsia="Calibri"/>
          <w:sz w:val="19"/>
          <w:szCs w:val="19"/>
          <w:lang w:val="de-DE" w:eastAsia="en-US"/>
        </w:rPr>
        <w:tab/>
      </w:r>
      <w:r w:rsidR="000D0A0D" w:rsidRPr="00441DB8">
        <w:rPr>
          <w:rFonts w:eastAsia="Calibri"/>
          <w:sz w:val="19"/>
          <w:szCs w:val="19"/>
          <w:lang w:val="de-DE" w:eastAsia="en-US"/>
        </w:rPr>
        <w:tab/>
      </w:r>
      <w:r w:rsidR="000D0A0D" w:rsidRPr="00441DB8">
        <w:rPr>
          <w:rFonts w:eastAsia="Calibri"/>
          <w:sz w:val="19"/>
          <w:szCs w:val="19"/>
          <w:lang w:val="de-DE" w:eastAsia="en-US"/>
        </w:rPr>
        <w:tab/>
        <w:t>1 mg/kg’dan fazla olmamalıdır.</w:t>
      </w:r>
    </w:p>
    <w:p w:rsidR="004237F6" w:rsidRPr="00441DB8" w:rsidRDefault="004237F6" w:rsidP="00815038">
      <w:pPr>
        <w:ind w:firstLine="720"/>
        <w:jc w:val="both"/>
        <w:rPr>
          <w:rFonts w:eastAsia="Calibri"/>
          <w:sz w:val="19"/>
          <w:szCs w:val="19"/>
          <w:lang w:val="de-DE" w:eastAsia="en-US"/>
        </w:rPr>
      </w:pPr>
    </w:p>
    <w:p w:rsidR="000D0A0D" w:rsidRPr="00441DB8" w:rsidRDefault="000D0A0D" w:rsidP="00815038">
      <w:pPr>
        <w:ind w:firstLine="720"/>
        <w:jc w:val="both"/>
        <w:rPr>
          <w:rFonts w:eastAsia="Calibri"/>
          <w:sz w:val="19"/>
          <w:szCs w:val="19"/>
          <w:lang w:val="de-DE" w:eastAsia="en-US"/>
        </w:rPr>
      </w:pPr>
      <w:r w:rsidRPr="00441DB8">
        <w:rPr>
          <w:rFonts w:eastAsia="Calibri"/>
          <w:b/>
          <w:sz w:val="19"/>
          <w:szCs w:val="19"/>
          <w:lang w:val="de-DE" w:eastAsia="en-US"/>
        </w:rPr>
        <w:t>Kadmiyum:</w:t>
      </w:r>
      <w:r w:rsidRPr="00441DB8">
        <w:rPr>
          <w:rFonts w:eastAsia="Calibri"/>
          <w:sz w:val="19"/>
          <w:szCs w:val="19"/>
          <w:lang w:val="de-DE" w:eastAsia="en-US"/>
        </w:rPr>
        <w:tab/>
      </w:r>
      <w:r w:rsidRPr="00441DB8">
        <w:rPr>
          <w:rFonts w:eastAsia="Calibri"/>
          <w:sz w:val="19"/>
          <w:szCs w:val="19"/>
          <w:lang w:val="de-DE" w:eastAsia="en-US"/>
        </w:rPr>
        <w:tab/>
        <w:t>1 mg/kg’dan fazla olmamalıdır.</w:t>
      </w:r>
    </w:p>
    <w:p w:rsidR="004237F6" w:rsidRPr="00441DB8" w:rsidRDefault="004237F6" w:rsidP="00815038">
      <w:pPr>
        <w:ind w:firstLine="720"/>
        <w:jc w:val="both"/>
        <w:rPr>
          <w:rFonts w:eastAsia="Calibri"/>
          <w:sz w:val="19"/>
          <w:szCs w:val="19"/>
          <w:lang w:val="de-DE" w:eastAsia="en-US"/>
        </w:rPr>
      </w:pPr>
    </w:p>
    <w:p w:rsidR="000D0A0D" w:rsidRPr="00441DB8" w:rsidRDefault="000D0A0D" w:rsidP="00815038">
      <w:pPr>
        <w:ind w:firstLine="720"/>
        <w:jc w:val="both"/>
        <w:rPr>
          <w:rFonts w:eastAsia="Calibri"/>
          <w:sz w:val="19"/>
          <w:szCs w:val="19"/>
          <w:lang w:val="de-DE" w:eastAsia="en-US"/>
        </w:rPr>
      </w:pPr>
      <w:r w:rsidRPr="00441DB8">
        <w:rPr>
          <w:rFonts w:eastAsia="Calibri"/>
          <w:b/>
          <w:sz w:val="19"/>
          <w:szCs w:val="19"/>
          <w:lang w:val="de-DE" w:eastAsia="en-US"/>
        </w:rPr>
        <w:t>Etanol ve propan-2-ol:</w:t>
      </w:r>
      <w:r w:rsidRPr="00441DB8">
        <w:rPr>
          <w:rFonts w:eastAsia="Calibri"/>
          <w:sz w:val="19"/>
          <w:szCs w:val="19"/>
          <w:lang w:val="de-DE" w:eastAsia="en-US"/>
        </w:rPr>
        <w:t xml:space="preserve">  </w:t>
      </w:r>
      <w:r w:rsidRPr="00441DB8">
        <w:rPr>
          <w:rFonts w:eastAsia="Calibri"/>
          <w:sz w:val="19"/>
          <w:szCs w:val="19"/>
          <w:lang w:val="de-DE" w:eastAsia="en-US"/>
        </w:rPr>
        <w:tab/>
        <w:t>Tek başına ya da birlikte kullanıl</w:t>
      </w:r>
      <w:r w:rsidR="004237F6" w:rsidRPr="00441DB8">
        <w:rPr>
          <w:rFonts w:eastAsia="Calibri"/>
          <w:sz w:val="19"/>
          <w:szCs w:val="19"/>
          <w:lang w:val="de-DE" w:eastAsia="en-US"/>
        </w:rPr>
        <w:t>dığında</w:t>
      </w:r>
      <w:r w:rsidRPr="00441DB8">
        <w:rPr>
          <w:rFonts w:eastAsia="Calibri"/>
          <w:sz w:val="19"/>
          <w:szCs w:val="19"/>
          <w:lang w:val="de-DE" w:eastAsia="en-US"/>
        </w:rPr>
        <w:t>, % 1’den fazla olmamalıdır.</w:t>
      </w:r>
    </w:p>
    <w:p w:rsidR="000D0A0D" w:rsidRPr="00441DB8" w:rsidRDefault="000D0A0D" w:rsidP="00815038">
      <w:pPr>
        <w:ind w:left="2064" w:hanging="2064"/>
        <w:jc w:val="both"/>
        <w:rPr>
          <w:rFonts w:eastAsia="Calibri"/>
          <w:sz w:val="19"/>
          <w:szCs w:val="19"/>
          <w:lang w:val="de-DE" w:eastAsia="en-US"/>
        </w:rPr>
      </w:pPr>
    </w:p>
    <w:p w:rsidR="00395EE4" w:rsidRPr="00441DB8" w:rsidRDefault="00395EE4" w:rsidP="00815038">
      <w:pPr>
        <w:ind w:left="2064" w:hanging="2064"/>
        <w:jc w:val="both"/>
        <w:rPr>
          <w:rFonts w:eastAsia="Calibri"/>
          <w:sz w:val="19"/>
          <w:szCs w:val="19"/>
          <w:lang w:val="de-DE" w:eastAsia="en-US"/>
        </w:rPr>
      </w:pPr>
    </w:p>
    <w:p w:rsidR="000D0A0D" w:rsidRPr="00441DB8" w:rsidRDefault="000D0A0D" w:rsidP="00815038">
      <w:pPr>
        <w:keepNext/>
        <w:jc w:val="both"/>
        <w:outlineLvl w:val="4"/>
        <w:rPr>
          <w:b/>
          <w:sz w:val="19"/>
          <w:szCs w:val="19"/>
          <w:u w:val="single"/>
        </w:rPr>
      </w:pPr>
      <w:r w:rsidRPr="00441DB8">
        <w:rPr>
          <w:b/>
          <w:sz w:val="19"/>
          <w:szCs w:val="19"/>
          <w:u w:val="single"/>
        </w:rPr>
        <w:t>E 412 GUAR GAM:</w:t>
      </w:r>
    </w:p>
    <w:p w:rsidR="000D0A0D" w:rsidRPr="00441DB8" w:rsidRDefault="000D0A0D" w:rsidP="00815038">
      <w:pPr>
        <w:ind w:left="2064" w:hanging="2064"/>
        <w:jc w:val="both"/>
        <w:rPr>
          <w:rFonts w:eastAsia="Calibri"/>
          <w:sz w:val="19"/>
          <w:szCs w:val="19"/>
          <w:lang w:eastAsia="en-US"/>
        </w:rPr>
      </w:pPr>
    </w:p>
    <w:p w:rsidR="000D0A0D" w:rsidRPr="00441DB8" w:rsidRDefault="00B96B2E" w:rsidP="00815038">
      <w:pPr>
        <w:ind w:left="2064" w:hanging="2064"/>
        <w:jc w:val="both"/>
        <w:rPr>
          <w:rFonts w:eastAsia="Calibri"/>
          <w:sz w:val="19"/>
          <w:szCs w:val="19"/>
          <w:lang w:eastAsia="en-US"/>
        </w:rPr>
      </w:pPr>
      <w:r w:rsidRPr="00441DB8">
        <w:rPr>
          <w:rFonts w:eastAsia="Calibri"/>
          <w:b/>
          <w:sz w:val="19"/>
          <w:szCs w:val="19"/>
          <w:u w:val="single"/>
          <w:lang w:eastAsia="en-US"/>
        </w:rPr>
        <w:t>Eşanlamlılar</w:t>
      </w:r>
      <w:r w:rsidR="000D0A0D" w:rsidRPr="00441DB8">
        <w:rPr>
          <w:rFonts w:eastAsia="Calibri"/>
          <w:b/>
          <w:sz w:val="19"/>
          <w:szCs w:val="19"/>
          <w:u w:val="single"/>
          <w:lang w:eastAsia="en-US"/>
        </w:rPr>
        <w:t>:</w:t>
      </w:r>
      <w:r w:rsidR="000D0A0D" w:rsidRPr="00441DB8">
        <w:rPr>
          <w:rFonts w:eastAsia="Calibri"/>
          <w:sz w:val="19"/>
          <w:szCs w:val="19"/>
          <w:lang w:eastAsia="en-US"/>
        </w:rPr>
        <w:tab/>
      </w:r>
      <w:r w:rsidR="000D0A0D" w:rsidRPr="00441DB8">
        <w:rPr>
          <w:rFonts w:eastAsia="Calibri"/>
          <w:sz w:val="19"/>
          <w:szCs w:val="19"/>
          <w:lang w:eastAsia="en-US"/>
        </w:rPr>
        <w:tab/>
      </w:r>
      <w:r w:rsidR="000D0A0D" w:rsidRPr="00441DB8">
        <w:rPr>
          <w:rFonts w:eastAsia="Calibri"/>
          <w:sz w:val="19"/>
          <w:szCs w:val="19"/>
          <w:lang w:eastAsia="en-US"/>
        </w:rPr>
        <w:tab/>
        <w:t>Cyamopsis gam</w:t>
      </w:r>
    </w:p>
    <w:p w:rsidR="000D0A0D" w:rsidRPr="00441DB8" w:rsidRDefault="000D0A0D" w:rsidP="00815038">
      <w:pPr>
        <w:ind w:left="2064" w:hanging="2064"/>
        <w:jc w:val="both"/>
        <w:rPr>
          <w:rFonts w:eastAsia="Calibri"/>
          <w:sz w:val="19"/>
          <w:szCs w:val="19"/>
          <w:lang w:eastAsia="en-US"/>
        </w:rPr>
      </w:pP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t>Guar unu</w:t>
      </w:r>
    </w:p>
    <w:p w:rsidR="000D0A0D" w:rsidRPr="00441DB8" w:rsidRDefault="000D0A0D" w:rsidP="00815038">
      <w:pPr>
        <w:ind w:left="2880" w:hanging="2880"/>
        <w:jc w:val="both"/>
        <w:rPr>
          <w:rFonts w:eastAsia="Calibri"/>
          <w:b/>
          <w:sz w:val="19"/>
          <w:szCs w:val="19"/>
          <w:lang w:eastAsia="en-US"/>
        </w:rPr>
      </w:pPr>
    </w:p>
    <w:p w:rsidR="000D0A0D" w:rsidRPr="00441DB8" w:rsidRDefault="000D0A0D" w:rsidP="00815038">
      <w:pPr>
        <w:ind w:left="2880" w:hanging="2880"/>
        <w:jc w:val="both"/>
        <w:rPr>
          <w:rFonts w:eastAsia="Calibri"/>
          <w:sz w:val="19"/>
          <w:szCs w:val="19"/>
          <w:lang w:eastAsia="en-US"/>
        </w:rPr>
      </w:pPr>
      <w:r w:rsidRPr="00441DB8">
        <w:rPr>
          <w:rFonts w:eastAsia="Calibri"/>
          <w:b/>
          <w:sz w:val="19"/>
          <w:szCs w:val="19"/>
          <w:u w:val="single"/>
          <w:lang w:eastAsia="en-US"/>
        </w:rPr>
        <w:t>Tanım:</w:t>
      </w:r>
      <w:r w:rsidRPr="00441DB8">
        <w:rPr>
          <w:rFonts w:eastAsia="Calibri"/>
          <w:sz w:val="19"/>
          <w:szCs w:val="19"/>
          <w:lang w:eastAsia="en-US"/>
        </w:rPr>
        <w:tab/>
        <w:t xml:space="preserve">Guar gamı, guar bitkisinin, </w:t>
      </w:r>
      <w:r w:rsidRPr="00441DB8">
        <w:rPr>
          <w:rFonts w:eastAsia="Calibri"/>
          <w:i/>
          <w:sz w:val="19"/>
          <w:szCs w:val="19"/>
          <w:lang w:eastAsia="en-US"/>
        </w:rPr>
        <w:t>Cyamopsis tetragonolobur</w:t>
      </w:r>
      <w:r w:rsidRPr="00441DB8">
        <w:rPr>
          <w:rFonts w:eastAsia="Calibri"/>
          <w:sz w:val="19"/>
          <w:szCs w:val="19"/>
          <w:lang w:eastAsia="en-US"/>
        </w:rPr>
        <w:t xml:space="preserve"> (L.) Taub. (</w:t>
      </w:r>
      <w:r w:rsidRPr="00441DB8">
        <w:rPr>
          <w:rFonts w:eastAsia="Calibri"/>
          <w:i/>
          <w:sz w:val="19"/>
          <w:szCs w:val="19"/>
          <w:lang w:eastAsia="en-US"/>
        </w:rPr>
        <w:t>Leguminosae</w:t>
      </w:r>
      <w:r w:rsidRPr="00441DB8">
        <w:rPr>
          <w:rFonts w:eastAsia="Calibri"/>
          <w:sz w:val="19"/>
          <w:szCs w:val="19"/>
          <w:lang w:eastAsia="en-US"/>
        </w:rPr>
        <w:t xml:space="preserve"> familyası) doğal suşlarının tohumlarının öğütülmüş endospermleridir. Başlıca, yüksek </w:t>
      </w:r>
      <w:r w:rsidR="001016C5">
        <w:rPr>
          <w:rFonts w:eastAsia="Calibri"/>
          <w:sz w:val="19"/>
          <w:szCs w:val="19"/>
          <w:lang w:eastAsia="en-US"/>
        </w:rPr>
        <w:t>Molekül ağırlığı</w:t>
      </w:r>
      <w:r w:rsidRPr="00441DB8">
        <w:rPr>
          <w:rFonts w:eastAsia="Calibri"/>
          <w:sz w:val="19"/>
          <w:szCs w:val="19"/>
          <w:lang w:eastAsia="en-US"/>
        </w:rPr>
        <w:t>na sahip, kimyasal olarak galaktomannan olarak tanımlanabilen, glikozidik bağlarla bağlı galaktopiranoz ve mannopiranoz birimlerini içeren hidrokollodial polisakkaritlerden oluşur. Gam; viskozitesinin ayarlanması için ısıl işlem, hafif asitle veya alkali oksidatif işlemle kısmi olarak hidrolize olabilir.</w:t>
      </w:r>
    </w:p>
    <w:p w:rsidR="00395EE4" w:rsidRPr="00441DB8" w:rsidRDefault="00395EE4" w:rsidP="00815038">
      <w:pPr>
        <w:ind w:left="2880" w:hanging="2880"/>
        <w:jc w:val="both"/>
        <w:rPr>
          <w:rFonts w:eastAsia="Calibri"/>
          <w:sz w:val="19"/>
          <w:szCs w:val="19"/>
          <w:lang w:eastAsia="en-US"/>
        </w:rPr>
      </w:pPr>
    </w:p>
    <w:p w:rsidR="000D0A0D" w:rsidRPr="00441DB8" w:rsidRDefault="000D0A0D" w:rsidP="00815038">
      <w:pPr>
        <w:ind w:left="2880" w:hanging="2160"/>
        <w:jc w:val="both"/>
        <w:rPr>
          <w:rFonts w:eastAsia="Calibri"/>
          <w:sz w:val="19"/>
          <w:szCs w:val="19"/>
          <w:lang w:eastAsia="en-US"/>
        </w:rPr>
      </w:pPr>
      <w:r w:rsidRPr="00441DB8">
        <w:rPr>
          <w:rFonts w:eastAsia="Calibri"/>
          <w:b/>
          <w:sz w:val="19"/>
          <w:szCs w:val="19"/>
          <w:lang w:eastAsia="en-US"/>
        </w:rPr>
        <w:t>Einecs:</w:t>
      </w:r>
      <w:r w:rsidRPr="00441DB8">
        <w:rPr>
          <w:rFonts w:eastAsia="Calibri"/>
          <w:sz w:val="19"/>
          <w:szCs w:val="19"/>
          <w:lang w:eastAsia="en-US"/>
        </w:rPr>
        <w:tab/>
        <w:t>232-536-0</w:t>
      </w:r>
    </w:p>
    <w:p w:rsidR="00395EE4" w:rsidRPr="00441DB8" w:rsidRDefault="00395EE4" w:rsidP="00815038">
      <w:pPr>
        <w:ind w:left="2880" w:hanging="2160"/>
        <w:jc w:val="both"/>
        <w:rPr>
          <w:rFonts w:eastAsia="Calibri"/>
          <w:sz w:val="19"/>
          <w:szCs w:val="19"/>
          <w:lang w:eastAsia="en-US"/>
        </w:rPr>
      </w:pPr>
    </w:p>
    <w:p w:rsidR="00395EE4" w:rsidRPr="00441DB8" w:rsidRDefault="00395EE4" w:rsidP="00815038">
      <w:pPr>
        <w:widowControl w:val="0"/>
        <w:autoSpaceDE w:val="0"/>
        <w:autoSpaceDN w:val="0"/>
        <w:adjustRightInd w:val="0"/>
        <w:ind w:firstLine="708"/>
        <w:rPr>
          <w:sz w:val="19"/>
          <w:szCs w:val="19"/>
        </w:rPr>
      </w:pPr>
      <w:r w:rsidRPr="00441DB8">
        <w:rPr>
          <w:rFonts w:eastAsia="Calibri"/>
          <w:b/>
          <w:sz w:val="19"/>
          <w:szCs w:val="19"/>
          <w:lang w:eastAsia="en-US"/>
        </w:rPr>
        <w:t>Kimyasal adı:</w:t>
      </w:r>
      <w:r w:rsidRPr="00441DB8">
        <w:rPr>
          <w:rFonts w:eastAsia="Calibri"/>
          <w:sz w:val="19"/>
          <w:szCs w:val="19"/>
          <w:lang w:eastAsia="en-US"/>
        </w:rPr>
        <w:tab/>
      </w:r>
      <w:r w:rsidRPr="00441DB8">
        <w:rPr>
          <w:rFonts w:eastAsia="Calibri"/>
          <w:sz w:val="19"/>
          <w:szCs w:val="19"/>
          <w:lang w:eastAsia="en-US"/>
        </w:rPr>
        <w:tab/>
      </w:r>
    </w:p>
    <w:p w:rsidR="00395EE4" w:rsidRPr="00441DB8" w:rsidRDefault="00395EE4" w:rsidP="00815038">
      <w:pPr>
        <w:jc w:val="both"/>
        <w:rPr>
          <w:rFonts w:eastAsia="Calibri"/>
          <w:sz w:val="19"/>
          <w:szCs w:val="19"/>
          <w:lang w:eastAsia="en-US"/>
        </w:rPr>
      </w:pPr>
    </w:p>
    <w:p w:rsidR="00395EE4" w:rsidRPr="00441DB8" w:rsidRDefault="00395EE4" w:rsidP="00815038">
      <w:pPr>
        <w:ind w:firstLine="720"/>
        <w:jc w:val="both"/>
        <w:rPr>
          <w:rFonts w:eastAsia="Calibri"/>
          <w:sz w:val="19"/>
          <w:szCs w:val="19"/>
          <w:lang w:val="de-DE" w:eastAsia="en-US"/>
        </w:rPr>
      </w:pPr>
      <w:r w:rsidRPr="00441DB8">
        <w:rPr>
          <w:rFonts w:eastAsia="Calibri"/>
          <w:b/>
          <w:sz w:val="19"/>
          <w:szCs w:val="19"/>
          <w:lang w:val="de-DE" w:eastAsia="en-US"/>
        </w:rPr>
        <w:t>Kimyasal formülü:</w:t>
      </w:r>
      <w:r w:rsidRPr="00441DB8">
        <w:rPr>
          <w:rFonts w:eastAsia="Calibri"/>
          <w:sz w:val="19"/>
          <w:szCs w:val="19"/>
          <w:lang w:val="de-DE" w:eastAsia="en-US"/>
        </w:rPr>
        <w:tab/>
      </w:r>
    </w:p>
    <w:p w:rsidR="00395EE4" w:rsidRPr="00441DB8" w:rsidRDefault="00395EE4" w:rsidP="00815038">
      <w:pPr>
        <w:ind w:left="2880" w:hanging="2160"/>
        <w:jc w:val="both"/>
        <w:rPr>
          <w:rFonts w:eastAsia="Calibri"/>
          <w:b/>
          <w:sz w:val="19"/>
          <w:szCs w:val="19"/>
          <w:lang w:eastAsia="en-US"/>
        </w:rPr>
      </w:pPr>
    </w:p>
    <w:p w:rsidR="000D0A0D" w:rsidRPr="00441DB8" w:rsidRDefault="001016C5" w:rsidP="00815038">
      <w:pPr>
        <w:ind w:left="2880" w:hanging="2160"/>
        <w:jc w:val="both"/>
        <w:rPr>
          <w:rFonts w:eastAsia="Calibri"/>
          <w:sz w:val="19"/>
          <w:szCs w:val="19"/>
          <w:lang w:eastAsia="en-US"/>
        </w:rPr>
      </w:pPr>
      <w:r>
        <w:rPr>
          <w:rFonts w:eastAsia="Calibri"/>
          <w:b/>
          <w:sz w:val="19"/>
          <w:szCs w:val="19"/>
          <w:lang w:eastAsia="en-US"/>
        </w:rPr>
        <w:t>Molekül ağırlığı</w:t>
      </w:r>
      <w:r w:rsidR="000D0A0D" w:rsidRPr="00441DB8">
        <w:rPr>
          <w:rFonts w:eastAsia="Calibri"/>
          <w:b/>
          <w:sz w:val="19"/>
          <w:szCs w:val="19"/>
          <w:lang w:eastAsia="en-US"/>
        </w:rPr>
        <w:t>:</w:t>
      </w:r>
      <w:r w:rsidR="000D0A0D" w:rsidRPr="00441DB8">
        <w:rPr>
          <w:rFonts w:eastAsia="Calibri"/>
          <w:sz w:val="19"/>
          <w:szCs w:val="19"/>
          <w:lang w:eastAsia="en-US"/>
        </w:rPr>
        <w:t xml:space="preserve"> </w:t>
      </w:r>
      <w:r w:rsidR="000D0A0D" w:rsidRPr="00441DB8">
        <w:rPr>
          <w:rFonts w:eastAsia="Calibri"/>
          <w:sz w:val="19"/>
          <w:szCs w:val="19"/>
          <w:lang w:eastAsia="en-US"/>
        </w:rPr>
        <w:tab/>
        <w:t>Ağırlıklı olarak yüksek molekül ağırlıklı hidrokolloidal polisakkaritden oluşur (50000- 8000000).</w:t>
      </w:r>
    </w:p>
    <w:p w:rsidR="00395EE4" w:rsidRPr="00441DB8" w:rsidRDefault="00395EE4" w:rsidP="00815038">
      <w:pPr>
        <w:ind w:left="2880" w:hanging="2160"/>
        <w:jc w:val="both"/>
        <w:rPr>
          <w:rFonts w:eastAsia="Calibri"/>
          <w:sz w:val="19"/>
          <w:szCs w:val="19"/>
          <w:lang w:eastAsia="en-US"/>
        </w:rPr>
      </w:pPr>
    </w:p>
    <w:p w:rsidR="000D0A0D" w:rsidRPr="00441DB8" w:rsidRDefault="000D0A0D" w:rsidP="00815038">
      <w:pPr>
        <w:ind w:left="2124" w:hanging="1404"/>
        <w:jc w:val="both"/>
        <w:rPr>
          <w:rFonts w:eastAsia="Calibri"/>
          <w:sz w:val="19"/>
          <w:szCs w:val="19"/>
          <w:lang w:eastAsia="en-US"/>
        </w:rPr>
      </w:pPr>
      <w:r w:rsidRPr="00441DB8">
        <w:rPr>
          <w:rFonts w:eastAsia="Calibri"/>
          <w:b/>
          <w:sz w:val="19"/>
          <w:szCs w:val="19"/>
          <w:lang w:eastAsia="en-US"/>
        </w:rPr>
        <w:t>Analiz:</w:t>
      </w:r>
      <w:r w:rsidR="00395EE4" w:rsidRPr="00441DB8">
        <w:rPr>
          <w:rFonts w:eastAsia="Calibri"/>
          <w:sz w:val="19"/>
          <w:szCs w:val="19"/>
          <w:lang w:eastAsia="en-US"/>
        </w:rPr>
        <w:tab/>
      </w:r>
      <w:r w:rsidR="00395EE4" w:rsidRPr="00441DB8">
        <w:rPr>
          <w:rFonts w:eastAsia="Calibri"/>
          <w:sz w:val="19"/>
          <w:szCs w:val="19"/>
          <w:lang w:eastAsia="en-US"/>
        </w:rPr>
        <w:tab/>
      </w:r>
      <w:r w:rsidRPr="00441DB8">
        <w:rPr>
          <w:rFonts w:eastAsia="Calibri"/>
          <w:sz w:val="19"/>
          <w:szCs w:val="19"/>
          <w:lang w:eastAsia="en-US"/>
        </w:rPr>
        <w:t>Galaktomannan içeriği, % 75.0’dan az olmamalıdır.</w:t>
      </w:r>
    </w:p>
    <w:p w:rsidR="000D0A0D" w:rsidRPr="00441DB8" w:rsidRDefault="000D0A0D" w:rsidP="00815038">
      <w:pPr>
        <w:jc w:val="both"/>
        <w:rPr>
          <w:rFonts w:eastAsia="Calibri"/>
          <w:b/>
          <w:sz w:val="19"/>
          <w:szCs w:val="19"/>
          <w:lang w:eastAsia="en-US"/>
        </w:rPr>
      </w:pPr>
    </w:p>
    <w:p w:rsidR="000D0A0D" w:rsidRPr="00441DB8" w:rsidRDefault="000D0A0D" w:rsidP="00815038">
      <w:pPr>
        <w:jc w:val="both"/>
        <w:rPr>
          <w:rFonts w:eastAsia="Calibri"/>
          <w:sz w:val="19"/>
          <w:szCs w:val="19"/>
          <w:lang w:eastAsia="en-US"/>
        </w:rPr>
      </w:pPr>
      <w:r w:rsidRPr="00441DB8">
        <w:rPr>
          <w:rFonts w:eastAsia="Calibri"/>
          <w:b/>
          <w:sz w:val="19"/>
          <w:szCs w:val="19"/>
          <w:u w:val="single"/>
          <w:lang w:eastAsia="en-US"/>
        </w:rPr>
        <w:t>Tanımlama:</w:t>
      </w:r>
      <w:r w:rsidRPr="00441DB8">
        <w:rPr>
          <w:rFonts w:eastAsia="Calibri"/>
          <w:sz w:val="19"/>
          <w:szCs w:val="19"/>
          <w:lang w:eastAsia="en-US"/>
        </w:rPr>
        <w:t xml:space="preserve"> </w:t>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t>Beyazdan sarımsı-beyaza kadar, hemen hemen kokusuz toz.</w:t>
      </w:r>
    </w:p>
    <w:p w:rsidR="000D0A0D" w:rsidRPr="00441DB8" w:rsidRDefault="000D0A0D" w:rsidP="00815038">
      <w:pPr>
        <w:jc w:val="both"/>
        <w:rPr>
          <w:rFonts w:eastAsia="Calibri"/>
          <w:b/>
          <w:sz w:val="19"/>
          <w:szCs w:val="19"/>
          <w:lang w:val="en-GB" w:eastAsia="en-US"/>
        </w:rPr>
      </w:pPr>
    </w:p>
    <w:p w:rsidR="000D0A0D" w:rsidRPr="00441DB8" w:rsidRDefault="000D0A0D" w:rsidP="00815038">
      <w:pPr>
        <w:jc w:val="both"/>
        <w:rPr>
          <w:rFonts w:eastAsia="Calibri"/>
          <w:b/>
          <w:sz w:val="19"/>
          <w:szCs w:val="19"/>
          <w:u w:val="single"/>
          <w:lang w:val="en-GB" w:eastAsia="en-US"/>
        </w:rPr>
      </w:pPr>
      <w:r w:rsidRPr="00441DB8">
        <w:rPr>
          <w:rFonts w:eastAsia="Calibri"/>
          <w:b/>
          <w:sz w:val="19"/>
          <w:szCs w:val="19"/>
          <w:u w:val="single"/>
          <w:lang w:val="en-GB" w:eastAsia="en-US"/>
        </w:rPr>
        <w:t xml:space="preserve">Belirleme: </w:t>
      </w:r>
    </w:p>
    <w:p w:rsidR="00395EE4" w:rsidRPr="00441DB8" w:rsidRDefault="00395EE4" w:rsidP="00815038">
      <w:pPr>
        <w:jc w:val="both"/>
        <w:rPr>
          <w:rFonts w:eastAsia="Calibri"/>
          <w:b/>
          <w:sz w:val="19"/>
          <w:szCs w:val="19"/>
          <w:u w:val="single"/>
          <w:lang w:val="en-GB" w:eastAsia="en-US"/>
        </w:rPr>
      </w:pPr>
    </w:p>
    <w:p w:rsidR="00395EE4" w:rsidRPr="00441DB8" w:rsidRDefault="00395EE4" w:rsidP="00815038">
      <w:pPr>
        <w:ind w:left="720"/>
        <w:jc w:val="both"/>
        <w:rPr>
          <w:rFonts w:eastAsia="Calibri"/>
          <w:sz w:val="19"/>
          <w:szCs w:val="19"/>
          <w:lang w:val="de-DE" w:eastAsia="en-US"/>
        </w:rPr>
      </w:pPr>
      <w:r w:rsidRPr="00441DB8">
        <w:rPr>
          <w:rFonts w:eastAsia="Calibri"/>
          <w:b/>
          <w:sz w:val="19"/>
          <w:szCs w:val="19"/>
          <w:lang w:val="de-DE" w:eastAsia="en-US"/>
        </w:rPr>
        <w:t>Galaktoz testi:</w:t>
      </w:r>
      <w:r w:rsidRPr="00441DB8">
        <w:rPr>
          <w:rFonts w:eastAsia="Calibri"/>
          <w:b/>
          <w:sz w:val="19"/>
          <w:szCs w:val="19"/>
          <w:lang w:val="de-DE" w:eastAsia="en-US"/>
        </w:rPr>
        <w:tab/>
      </w:r>
      <w:r w:rsidRPr="00441DB8">
        <w:rPr>
          <w:rFonts w:eastAsia="Calibri"/>
          <w:b/>
          <w:sz w:val="19"/>
          <w:szCs w:val="19"/>
          <w:lang w:val="de-DE" w:eastAsia="en-US"/>
        </w:rPr>
        <w:tab/>
      </w:r>
      <w:r w:rsidRPr="00441DB8">
        <w:rPr>
          <w:rFonts w:eastAsia="Calibri"/>
          <w:sz w:val="19"/>
          <w:szCs w:val="19"/>
          <w:lang w:val="de-DE" w:eastAsia="en-US"/>
        </w:rPr>
        <w:t>Testi geçer.</w:t>
      </w:r>
    </w:p>
    <w:p w:rsidR="00395EE4" w:rsidRPr="00441DB8" w:rsidRDefault="00395EE4" w:rsidP="00815038">
      <w:pPr>
        <w:ind w:left="720"/>
        <w:jc w:val="both"/>
        <w:rPr>
          <w:rFonts w:eastAsia="Calibri"/>
          <w:sz w:val="19"/>
          <w:szCs w:val="19"/>
          <w:lang w:val="de-DE" w:eastAsia="en-US"/>
        </w:rPr>
      </w:pPr>
    </w:p>
    <w:p w:rsidR="00395EE4" w:rsidRPr="00441DB8" w:rsidRDefault="00395EE4" w:rsidP="00815038">
      <w:pPr>
        <w:ind w:left="720"/>
        <w:jc w:val="both"/>
        <w:rPr>
          <w:rFonts w:eastAsia="Calibri"/>
          <w:sz w:val="19"/>
          <w:szCs w:val="19"/>
          <w:lang w:val="de-DE" w:eastAsia="en-US"/>
        </w:rPr>
      </w:pPr>
      <w:r w:rsidRPr="00441DB8">
        <w:rPr>
          <w:rFonts w:eastAsia="Calibri"/>
          <w:b/>
          <w:sz w:val="19"/>
          <w:szCs w:val="19"/>
          <w:lang w:val="de-DE" w:eastAsia="en-US"/>
        </w:rPr>
        <w:t>Mannoz testi:</w:t>
      </w:r>
      <w:r w:rsidRPr="00441DB8">
        <w:rPr>
          <w:rFonts w:eastAsia="Calibri"/>
          <w:b/>
          <w:sz w:val="19"/>
          <w:szCs w:val="19"/>
          <w:lang w:val="de-DE" w:eastAsia="en-US"/>
        </w:rPr>
        <w:tab/>
      </w:r>
      <w:r w:rsidRPr="00441DB8">
        <w:rPr>
          <w:rFonts w:eastAsia="Calibri"/>
          <w:b/>
          <w:sz w:val="19"/>
          <w:szCs w:val="19"/>
          <w:lang w:val="de-DE" w:eastAsia="en-US"/>
        </w:rPr>
        <w:tab/>
      </w:r>
      <w:r w:rsidRPr="00441DB8">
        <w:rPr>
          <w:rFonts w:eastAsia="Calibri"/>
          <w:sz w:val="19"/>
          <w:szCs w:val="19"/>
          <w:lang w:val="de-DE" w:eastAsia="en-US"/>
        </w:rPr>
        <w:t>Testi geçer.</w:t>
      </w:r>
    </w:p>
    <w:p w:rsidR="00395EE4" w:rsidRPr="00441DB8" w:rsidRDefault="00395EE4" w:rsidP="00815038">
      <w:pPr>
        <w:ind w:firstLine="720"/>
        <w:jc w:val="both"/>
        <w:rPr>
          <w:rFonts w:eastAsia="Calibri"/>
          <w:b/>
          <w:sz w:val="19"/>
          <w:szCs w:val="19"/>
          <w:lang w:val="de-DE" w:eastAsia="en-US"/>
        </w:rPr>
      </w:pPr>
    </w:p>
    <w:p w:rsidR="000D0A0D" w:rsidRPr="00441DB8" w:rsidRDefault="000D0A0D" w:rsidP="00815038">
      <w:pPr>
        <w:ind w:firstLine="720"/>
        <w:jc w:val="both"/>
        <w:rPr>
          <w:rFonts w:eastAsia="Calibri"/>
          <w:sz w:val="19"/>
          <w:szCs w:val="19"/>
          <w:lang w:val="de-DE" w:eastAsia="en-US"/>
        </w:rPr>
      </w:pPr>
      <w:r w:rsidRPr="00441DB8">
        <w:rPr>
          <w:rFonts w:eastAsia="Calibri"/>
          <w:b/>
          <w:sz w:val="19"/>
          <w:szCs w:val="19"/>
          <w:lang w:val="de-DE" w:eastAsia="en-US"/>
        </w:rPr>
        <w:t>Çözünürlük:</w:t>
      </w:r>
      <w:r w:rsidRPr="00441DB8">
        <w:rPr>
          <w:rFonts w:eastAsia="Calibri"/>
          <w:sz w:val="19"/>
          <w:szCs w:val="19"/>
          <w:lang w:val="de-DE" w:eastAsia="en-US"/>
        </w:rPr>
        <w:tab/>
      </w:r>
      <w:r w:rsidRPr="00441DB8">
        <w:rPr>
          <w:rFonts w:eastAsia="Calibri"/>
          <w:sz w:val="19"/>
          <w:szCs w:val="19"/>
          <w:lang w:val="de-DE" w:eastAsia="en-US"/>
        </w:rPr>
        <w:tab/>
        <w:t>Soğuk suda çözünür.</w:t>
      </w:r>
    </w:p>
    <w:p w:rsidR="000D0A0D" w:rsidRPr="00441DB8" w:rsidRDefault="000D0A0D" w:rsidP="00815038">
      <w:pPr>
        <w:ind w:left="2124" w:hanging="2124"/>
        <w:jc w:val="both"/>
        <w:rPr>
          <w:rFonts w:eastAsia="Calibri"/>
          <w:b/>
          <w:sz w:val="19"/>
          <w:szCs w:val="19"/>
          <w:lang w:val="de-DE" w:eastAsia="en-US"/>
        </w:rPr>
      </w:pPr>
    </w:p>
    <w:p w:rsidR="000D0A0D" w:rsidRPr="00441DB8" w:rsidRDefault="000D0A0D" w:rsidP="00815038">
      <w:pPr>
        <w:ind w:left="2124" w:hanging="2124"/>
        <w:jc w:val="both"/>
        <w:rPr>
          <w:rFonts w:eastAsia="Calibri"/>
          <w:b/>
          <w:sz w:val="19"/>
          <w:szCs w:val="19"/>
          <w:u w:val="single"/>
          <w:lang w:val="de-DE" w:eastAsia="en-US"/>
        </w:rPr>
      </w:pPr>
      <w:r w:rsidRPr="00441DB8">
        <w:rPr>
          <w:rFonts w:eastAsia="Calibri"/>
          <w:b/>
          <w:sz w:val="19"/>
          <w:szCs w:val="19"/>
          <w:u w:val="single"/>
          <w:lang w:val="de-DE" w:eastAsia="en-US"/>
        </w:rPr>
        <w:t>Saflık:</w:t>
      </w:r>
    </w:p>
    <w:p w:rsidR="00395EE4" w:rsidRPr="00441DB8" w:rsidRDefault="00395EE4" w:rsidP="00815038">
      <w:pPr>
        <w:ind w:left="2124" w:hanging="2124"/>
        <w:jc w:val="both"/>
        <w:rPr>
          <w:rFonts w:eastAsia="Calibri"/>
          <w:b/>
          <w:sz w:val="19"/>
          <w:szCs w:val="19"/>
          <w:u w:val="single"/>
          <w:lang w:val="de-DE" w:eastAsia="en-US"/>
        </w:rPr>
      </w:pPr>
    </w:p>
    <w:p w:rsidR="000D0A0D" w:rsidRPr="00441DB8" w:rsidRDefault="000D0A0D" w:rsidP="00815038">
      <w:pPr>
        <w:ind w:left="2124" w:hanging="1404"/>
        <w:jc w:val="both"/>
        <w:rPr>
          <w:rFonts w:eastAsia="Calibri"/>
          <w:sz w:val="19"/>
          <w:szCs w:val="19"/>
          <w:lang w:val="de-DE" w:eastAsia="en-US"/>
        </w:rPr>
      </w:pPr>
      <w:r w:rsidRPr="00441DB8">
        <w:rPr>
          <w:rFonts w:eastAsia="Calibri"/>
          <w:b/>
          <w:sz w:val="19"/>
          <w:szCs w:val="19"/>
          <w:lang w:val="de-DE" w:eastAsia="en-US"/>
        </w:rPr>
        <w:t>Kurutma kaybı:</w:t>
      </w:r>
      <w:r w:rsidR="00395EE4" w:rsidRPr="00441DB8">
        <w:rPr>
          <w:rFonts w:eastAsia="Calibri"/>
          <w:sz w:val="19"/>
          <w:szCs w:val="19"/>
          <w:lang w:val="de-DE" w:eastAsia="en-US"/>
        </w:rPr>
        <w:t xml:space="preserve"> </w:t>
      </w:r>
      <w:r w:rsidR="00395EE4" w:rsidRPr="00441DB8">
        <w:rPr>
          <w:rFonts w:eastAsia="Calibri"/>
          <w:sz w:val="19"/>
          <w:szCs w:val="19"/>
          <w:lang w:val="de-DE" w:eastAsia="en-US"/>
        </w:rPr>
        <w:tab/>
      </w:r>
      <w:r w:rsidR="00395EE4" w:rsidRPr="00441DB8">
        <w:rPr>
          <w:rFonts w:eastAsia="Calibri"/>
          <w:sz w:val="19"/>
          <w:szCs w:val="19"/>
          <w:lang w:val="de-DE" w:eastAsia="en-US"/>
        </w:rPr>
        <w:tab/>
      </w:r>
      <w:r w:rsidRPr="00441DB8">
        <w:rPr>
          <w:rFonts w:eastAsia="Calibri"/>
          <w:sz w:val="19"/>
          <w:szCs w:val="19"/>
          <w:lang w:val="de-DE" w:eastAsia="en-US"/>
        </w:rPr>
        <w:t>% 15’den fazla olmamalıdır (105 ºC, 5 saat).</w:t>
      </w:r>
    </w:p>
    <w:p w:rsidR="00395EE4" w:rsidRPr="00441DB8" w:rsidRDefault="00395EE4" w:rsidP="00815038">
      <w:pPr>
        <w:ind w:left="2124" w:hanging="1404"/>
        <w:jc w:val="both"/>
        <w:rPr>
          <w:rFonts w:eastAsia="Calibri"/>
          <w:sz w:val="19"/>
          <w:szCs w:val="19"/>
          <w:lang w:val="de-DE" w:eastAsia="en-US"/>
        </w:rPr>
      </w:pPr>
    </w:p>
    <w:p w:rsidR="000D0A0D" w:rsidRPr="00441DB8" w:rsidRDefault="000D0A0D" w:rsidP="00815038">
      <w:pPr>
        <w:ind w:left="2124" w:hanging="1404"/>
        <w:jc w:val="both"/>
        <w:rPr>
          <w:rFonts w:eastAsia="Calibri"/>
          <w:sz w:val="19"/>
          <w:szCs w:val="19"/>
          <w:lang w:val="de-DE" w:eastAsia="en-US"/>
        </w:rPr>
      </w:pPr>
      <w:r w:rsidRPr="00441DB8">
        <w:rPr>
          <w:rFonts w:eastAsia="Calibri"/>
          <w:b/>
          <w:sz w:val="19"/>
          <w:szCs w:val="19"/>
          <w:lang w:val="de-DE" w:eastAsia="en-US"/>
        </w:rPr>
        <w:t>Kül:</w:t>
      </w:r>
      <w:r w:rsidR="00395EE4" w:rsidRPr="00441DB8">
        <w:rPr>
          <w:rFonts w:eastAsia="Calibri"/>
          <w:sz w:val="19"/>
          <w:szCs w:val="19"/>
          <w:lang w:val="de-DE" w:eastAsia="en-US"/>
        </w:rPr>
        <w:tab/>
      </w:r>
      <w:r w:rsidR="00395EE4" w:rsidRPr="00441DB8">
        <w:rPr>
          <w:rFonts w:eastAsia="Calibri"/>
          <w:sz w:val="19"/>
          <w:szCs w:val="19"/>
          <w:lang w:val="de-DE" w:eastAsia="en-US"/>
        </w:rPr>
        <w:tab/>
      </w:r>
      <w:r w:rsidRPr="00441DB8">
        <w:rPr>
          <w:rFonts w:eastAsia="Calibri"/>
          <w:sz w:val="19"/>
          <w:szCs w:val="19"/>
          <w:lang w:val="de-DE" w:eastAsia="en-US"/>
        </w:rPr>
        <w:t>800 ºC’de belirlenir, % 5.5’den fazla olmamalıdır.</w:t>
      </w:r>
    </w:p>
    <w:p w:rsidR="00395EE4" w:rsidRPr="00441DB8" w:rsidRDefault="000D0A0D" w:rsidP="00815038">
      <w:pPr>
        <w:ind w:left="2124" w:hanging="1404"/>
        <w:jc w:val="both"/>
        <w:rPr>
          <w:rFonts w:eastAsia="Calibri"/>
          <w:b/>
          <w:sz w:val="19"/>
          <w:szCs w:val="19"/>
          <w:lang w:val="de-DE" w:eastAsia="en-US"/>
        </w:rPr>
      </w:pPr>
      <w:r w:rsidRPr="00441DB8">
        <w:rPr>
          <w:rFonts w:eastAsia="Calibri"/>
          <w:b/>
          <w:sz w:val="19"/>
          <w:szCs w:val="19"/>
          <w:lang w:val="de-DE" w:eastAsia="en-US"/>
        </w:rPr>
        <w:t>Asitte çözünmeyen</w:t>
      </w:r>
    </w:p>
    <w:p w:rsidR="000D0A0D" w:rsidRPr="00441DB8" w:rsidRDefault="000D0A0D" w:rsidP="00815038">
      <w:pPr>
        <w:ind w:left="2124" w:hanging="1404"/>
        <w:jc w:val="both"/>
        <w:rPr>
          <w:rFonts w:eastAsia="Calibri"/>
          <w:sz w:val="19"/>
          <w:szCs w:val="19"/>
          <w:lang w:val="de-DE" w:eastAsia="en-US"/>
        </w:rPr>
      </w:pPr>
      <w:r w:rsidRPr="00441DB8">
        <w:rPr>
          <w:rFonts w:eastAsia="Calibri"/>
          <w:b/>
          <w:sz w:val="19"/>
          <w:szCs w:val="19"/>
          <w:lang w:val="de-DE" w:eastAsia="en-US"/>
        </w:rPr>
        <w:t>madde:</w:t>
      </w:r>
      <w:r w:rsidR="00395EE4" w:rsidRPr="00441DB8">
        <w:rPr>
          <w:rFonts w:eastAsia="Calibri"/>
          <w:b/>
          <w:sz w:val="19"/>
          <w:szCs w:val="19"/>
          <w:lang w:val="de-DE" w:eastAsia="en-US"/>
        </w:rPr>
        <w:tab/>
      </w:r>
      <w:r w:rsidR="00395EE4" w:rsidRPr="00441DB8">
        <w:rPr>
          <w:rFonts w:eastAsia="Calibri"/>
          <w:b/>
          <w:sz w:val="19"/>
          <w:szCs w:val="19"/>
          <w:lang w:val="de-DE" w:eastAsia="en-US"/>
        </w:rPr>
        <w:tab/>
      </w:r>
      <w:r w:rsidRPr="00441DB8">
        <w:rPr>
          <w:rFonts w:eastAsia="Calibri"/>
          <w:sz w:val="19"/>
          <w:szCs w:val="19"/>
          <w:lang w:val="de-DE" w:eastAsia="en-US"/>
        </w:rPr>
        <w:t>% 7’den fazla olmamalıdır.</w:t>
      </w:r>
    </w:p>
    <w:p w:rsidR="00395EE4" w:rsidRPr="00441DB8" w:rsidRDefault="00395EE4" w:rsidP="00815038">
      <w:pPr>
        <w:ind w:left="2124" w:hanging="1404"/>
        <w:jc w:val="both"/>
        <w:rPr>
          <w:rFonts w:eastAsia="Calibri"/>
          <w:b/>
          <w:sz w:val="19"/>
          <w:szCs w:val="19"/>
          <w:lang w:val="de-DE" w:eastAsia="en-US"/>
        </w:rPr>
      </w:pPr>
    </w:p>
    <w:p w:rsidR="000D0A0D" w:rsidRPr="00441DB8" w:rsidRDefault="000D0A0D" w:rsidP="00815038">
      <w:pPr>
        <w:ind w:firstLine="720"/>
        <w:jc w:val="both"/>
        <w:rPr>
          <w:rFonts w:eastAsia="Calibri"/>
          <w:sz w:val="19"/>
          <w:szCs w:val="19"/>
          <w:lang w:val="de-DE" w:eastAsia="en-US"/>
        </w:rPr>
      </w:pPr>
      <w:r w:rsidRPr="00441DB8">
        <w:rPr>
          <w:rFonts w:eastAsia="Calibri"/>
          <w:b/>
          <w:sz w:val="19"/>
          <w:szCs w:val="19"/>
          <w:lang w:val="de-DE" w:eastAsia="en-US"/>
        </w:rPr>
        <w:t>Protein (N x 6.25):</w:t>
      </w:r>
      <w:r w:rsidRPr="00441DB8">
        <w:rPr>
          <w:rFonts w:eastAsia="Calibri"/>
          <w:sz w:val="19"/>
          <w:szCs w:val="19"/>
          <w:lang w:val="de-DE" w:eastAsia="en-US"/>
        </w:rPr>
        <w:tab/>
        <w:t>% 10’dan fazla olmamalıdır.</w:t>
      </w:r>
    </w:p>
    <w:p w:rsidR="00395EE4" w:rsidRPr="00441DB8" w:rsidRDefault="00395EE4" w:rsidP="00815038">
      <w:pPr>
        <w:ind w:firstLine="720"/>
        <w:jc w:val="both"/>
        <w:rPr>
          <w:rFonts w:eastAsia="Calibri"/>
          <w:sz w:val="19"/>
          <w:szCs w:val="19"/>
          <w:lang w:val="de-DE" w:eastAsia="en-US"/>
        </w:rPr>
      </w:pPr>
    </w:p>
    <w:p w:rsidR="000D0A0D" w:rsidRPr="00441DB8" w:rsidRDefault="000D0A0D" w:rsidP="00815038">
      <w:pPr>
        <w:ind w:left="2880" w:hanging="2160"/>
        <w:jc w:val="both"/>
        <w:rPr>
          <w:rFonts w:eastAsia="Calibri"/>
          <w:sz w:val="19"/>
          <w:szCs w:val="19"/>
          <w:lang w:val="de-DE" w:eastAsia="en-US"/>
        </w:rPr>
      </w:pPr>
      <w:r w:rsidRPr="00441DB8">
        <w:rPr>
          <w:rFonts w:eastAsia="Calibri"/>
          <w:b/>
          <w:sz w:val="19"/>
          <w:szCs w:val="19"/>
          <w:lang w:val="de-DE" w:eastAsia="en-US"/>
        </w:rPr>
        <w:t>Nişasta:</w:t>
      </w:r>
      <w:r w:rsidRPr="00441DB8">
        <w:rPr>
          <w:rFonts w:eastAsia="Calibri"/>
          <w:sz w:val="19"/>
          <w:szCs w:val="19"/>
          <w:lang w:val="de-DE" w:eastAsia="en-US"/>
        </w:rPr>
        <w:tab/>
        <w:t>Aşağıdaki yöntemle tespit edilme</w:t>
      </w:r>
      <w:r w:rsidR="00395EE4" w:rsidRPr="00441DB8">
        <w:rPr>
          <w:rFonts w:eastAsia="Calibri"/>
          <w:sz w:val="19"/>
          <w:szCs w:val="19"/>
          <w:lang w:val="de-DE" w:eastAsia="en-US"/>
        </w:rPr>
        <w:t>melidir</w:t>
      </w:r>
      <w:r w:rsidRPr="00441DB8">
        <w:rPr>
          <w:rFonts w:eastAsia="Calibri"/>
          <w:sz w:val="19"/>
          <w:szCs w:val="19"/>
          <w:lang w:val="de-DE" w:eastAsia="en-US"/>
        </w:rPr>
        <w:t xml:space="preserve">: </w:t>
      </w:r>
    </w:p>
    <w:p w:rsidR="000D0A0D" w:rsidRPr="00441DB8" w:rsidRDefault="000D0A0D" w:rsidP="00815038">
      <w:pPr>
        <w:ind w:left="2880"/>
        <w:jc w:val="both"/>
        <w:rPr>
          <w:rFonts w:eastAsia="Calibri"/>
          <w:sz w:val="19"/>
          <w:szCs w:val="19"/>
          <w:lang w:val="de-DE" w:eastAsia="en-US"/>
        </w:rPr>
      </w:pPr>
      <w:r w:rsidRPr="00441DB8">
        <w:rPr>
          <w:rFonts w:eastAsia="Calibri"/>
          <w:sz w:val="19"/>
          <w:szCs w:val="19"/>
          <w:lang w:val="de-DE" w:eastAsia="en-US"/>
        </w:rPr>
        <w:t xml:space="preserve">1’e 10’luk </w:t>
      </w:r>
      <w:r w:rsidR="00395EE4" w:rsidRPr="00441DB8">
        <w:rPr>
          <w:rFonts w:eastAsia="Calibri"/>
          <w:sz w:val="19"/>
          <w:szCs w:val="19"/>
          <w:lang w:val="de-DE" w:eastAsia="en-US"/>
        </w:rPr>
        <w:t>numune</w:t>
      </w:r>
      <w:r w:rsidRPr="00441DB8">
        <w:rPr>
          <w:rFonts w:eastAsia="Calibri"/>
          <w:sz w:val="19"/>
          <w:szCs w:val="19"/>
          <w:lang w:val="de-DE" w:eastAsia="en-US"/>
        </w:rPr>
        <w:t xml:space="preserve"> çözeltisine birkaç damla iyot çözeltisi eklenir. Mavi renk oluşmaz.</w:t>
      </w:r>
    </w:p>
    <w:p w:rsidR="00395EE4" w:rsidRPr="00441DB8" w:rsidRDefault="00395EE4" w:rsidP="00815038">
      <w:pPr>
        <w:ind w:left="2880"/>
        <w:jc w:val="both"/>
        <w:rPr>
          <w:rFonts w:eastAsia="Calibri"/>
          <w:sz w:val="19"/>
          <w:szCs w:val="19"/>
          <w:lang w:val="de-DE" w:eastAsia="en-US"/>
        </w:rPr>
      </w:pPr>
    </w:p>
    <w:p w:rsidR="000D0A0D" w:rsidRPr="00441DB8" w:rsidRDefault="000D0A0D" w:rsidP="00815038">
      <w:pPr>
        <w:jc w:val="both"/>
        <w:rPr>
          <w:rFonts w:eastAsia="Calibri"/>
          <w:sz w:val="19"/>
          <w:szCs w:val="19"/>
          <w:lang w:val="de-DE" w:eastAsia="en-US"/>
        </w:rPr>
      </w:pPr>
      <w:r w:rsidRPr="00441DB8">
        <w:rPr>
          <w:rFonts w:eastAsia="Calibri"/>
          <w:sz w:val="19"/>
          <w:szCs w:val="19"/>
          <w:lang w:val="de-DE" w:eastAsia="en-US"/>
        </w:rPr>
        <w:tab/>
      </w:r>
      <w:r w:rsidRPr="00441DB8">
        <w:rPr>
          <w:rFonts w:eastAsia="Calibri"/>
          <w:b/>
          <w:sz w:val="19"/>
          <w:szCs w:val="19"/>
          <w:lang w:val="de-DE" w:eastAsia="en-US"/>
        </w:rPr>
        <w:t>Organik peroksitler:</w:t>
      </w:r>
      <w:r w:rsidRPr="00441DB8">
        <w:rPr>
          <w:rFonts w:eastAsia="Calibri"/>
          <w:b/>
          <w:sz w:val="19"/>
          <w:szCs w:val="19"/>
          <w:lang w:val="de-DE" w:eastAsia="en-US"/>
        </w:rPr>
        <w:tab/>
      </w:r>
      <w:r w:rsidRPr="00441DB8">
        <w:rPr>
          <w:rFonts w:eastAsia="Calibri"/>
          <w:sz w:val="19"/>
          <w:szCs w:val="19"/>
          <w:lang w:val="de-DE" w:eastAsia="en-US"/>
        </w:rPr>
        <w:t xml:space="preserve">0.7 meq aktif oksijen/kg </w:t>
      </w:r>
      <w:r w:rsidR="00395EE4" w:rsidRPr="00441DB8">
        <w:rPr>
          <w:rFonts w:eastAsia="Calibri"/>
          <w:sz w:val="19"/>
          <w:szCs w:val="19"/>
          <w:lang w:val="de-DE" w:eastAsia="en-US"/>
        </w:rPr>
        <w:t>numuneden</w:t>
      </w:r>
      <w:r w:rsidRPr="00441DB8">
        <w:rPr>
          <w:rFonts w:eastAsia="Calibri"/>
          <w:sz w:val="19"/>
          <w:szCs w:val="19"/>
          <w:lang w:val="de-DE" w:eastAsia="en-US"/>
        </w:rPr>
        <w:t xml:space="preserve"> fazla olmamalıdır.</w:t>
      </w:r>
    </w:p>
    <w:p w:rsidR="00395EE4" w:rsidRPr="00441DB8" w:rsidRDefault="00395EE4" w:rsidP="00815038">
      <w:pPr>
        <w:jc w:val="both"/>
        <w:rPr>
          <w:rFonts w:eastAsia="Calibri"/>
          <w:sz w:val="19"/>
          <w:szCs w:val="19"/>
          <w:lang w:val="de-DE" w:eastAsia="en-US"/>
        </w:rPr>
      </w:pPr>
    </w:p>
    <w:p w:rsidR="000D0A0D" w:rsidRPr="00441DB8" w:rsidRDefault="000D0A0D" w:rsidP="00815038">
      <w:pPr>
        <w:jc w:val="both"/>
        <w:rPr>
          <w:rFonts w:eastAsia="Calibri"/>
          <w:sz w:val="19"/>
          <w:szCs w:val="19"/>
          <w:lang w:val="de-DE" w:eastAsia="en-US"/>
        </w:rPr>
      </w:pPr>
      <w:r w:rsidRPr="00441DB8">
        <w:rPr>
          <w:rFonts w:eastAsia="Calibri"/>
          <w:sz w:val="19"/>
          <w:szCs w:val="19"/>
          <w:lang w:val="de-DE" w:eastAsia="en-US"/>
        </w:rPr>
        <w:tab/>
      </w:r>
      <w:r w:rsidRPr="00441DB8">
        <w:rPr>
          <w:rFonts w:eastAsia="Calibri"/>
          <w:b/>
          <w:sz w:val="19"/>
          <w:szCs w:val="19"/>
          <w:lang w:val="de-DE" w:eastAsia="en-US"/>
        </w:rPr>
        <w:t>Furfural:</w:t>
      </w:r>
      <w:r w:rsidRPr="00441DB8">
        <w:rPr>
          <w:rFonts w:eastAsia="Calibri"/>
          <w:b/>
          <w:sz w:val="19"/>
          <w:szCs w:val="19"/>
          <w:lang w:val="de-DE" w:eastAsia="en-US"/>
        </w:rPr>
        <w:tab/>
      </w:r>
      <w:r w:rsidRPr="00441DB8">
        <w:rPr>
          <w:rFonts w:eastAsia="Calibri"/>
          <w:b/>
          <w:sz w:val="19"/>
          <w:szCs w:val="19"/>
          <w:lang w:val="de-DE" w:eastAsia="en-US"/>
        </w:rPr>
        <w:tab/>
      </w:r>
      <w:r w:rsidRPr="00441DB8">
        <w:rPr>
          <w:rFonts w:eastAsia="Calibri"/>
          <w:sz w:val="19"/>
          <w:szCs w:val="19"/>
          <w:lang w:val="de-DE" w:eastAsia="en-US"/>
        </w:rPr>
        <w:t>1 mg/kg’dan fazla olmamalıdır.</w:t>
      </w:r>
    </w:p>
    <w:p w:rsidR="00395EE4" w:rsidRPr="00441DB8" w:rsidRDefault="00395EE4" w:rsidP="00815038">
      <w:pPr>
        <w:jc w:val="both"/>
        <w:rPr>
          <w:rFonts w:eastAsia="Calibri"/>
          <w:b/>
          <w:sz w:val="19"/>
          <w:szCs w:val="19"/>
          <w:lang w:val="de-DE" w:eastAsia="en-US"/>
        </w:rPr>
      </w:pPr>
    </w:p>
    <w:p w:rsidR="000D0A0D" w:rsidRPr="00441DB8" w:rsidRDefault="000D0A0D" w:rsidP="00815038">
      <w:pPr>
        <w:ind w:firstLine="720"/>
        <w:jc w:val="both"/>
        <w:rPr>
          <w:rFonts w:eastAsia="Calibri"/>
          <w:sz w:val="19"/>
          <w:szCs w:val="19"/>
          <w:lang w:val="de-DE" w:eastAsia="en-US"/>
        </w:rPr>
      </w:pPr>
      <w:r w:rsidRPr="00441DB8">
        <w:rPr>
          <w:rFonts w:eastAsia="Calibri"/>
          <w:b/>
          <w:sz w:val="19"/>
          <w:szCs w:val="19"/>
          <w:lang w:val="de-DE" w:eastAsia="en-US"/>
        </w:rPr>
        <w:t>Arsenik:</w:t>
      </w:r>
      <w:r w:rsidR="00395EE4" w:rsidRPr="00441DB8">
        <w:rPr>
          <w:rFonts w:eastAsia="Calibri"/>
          <w:sz w:val="19"/>
          <w:szCs w:val="19"/>
          <w:lang w:val="de-DE" w:eastAsia="en-US"/>
        </w:rPr>
        <w:tab/>
      </w:r>
      <w:r w:rsidR="00395EE4" w:rsidRPr="00441DB8">
        <w:rPr>
          <w:rFonts w:eastAsia="Calibri"/>
          <w:sz w:val="19"/>
          <w:szCs w:val="19"/>
          <w:lang w:val="de-DE" w:eastAsia="en-US"/>
        </w:rPr>
        <w:tab/>
      </w:r>
      <w:r w:rsidRPr="00441DB8">
        <w:rPr>
          <w:rFonts w:eastAsia="Calibri"/>
          <w:sz w:val="19"/>
          <w:szCs w:val="19"/>
          <w:lang w:val="de-DE" w:eastAsia="en-US"/>
        </w:rPr>
        <w:t>3 mg/kg’dan fazla olmamalıdır.</w:t>
      </w:r>
    </w:p>
    <w:p w:rsidR="00395EE4" w:rsidRPr="00441DB8" w:rsidRDefault="00395EE4" w:rsidP="00815038">
      <w:pPr>
        <w:ind w:firstLine="720"/>
        <w:jc w:val="both"/>
        <w:rPr>
          <w:rFonts w:eastAsia="Calibri"/>
          <w:sz w:val="19"/>
          <w:szCs w:val="19"/>
          <w:lang w:val="de-DE" w:eastAsia="en-US"/>
        </w:rPr>
      </w:pPr>
    </w:p>
    <w:p w:rsidR="000D0A0D" w:rsidRPr="00441DB8" w:rsidRDefault="000D0A0D" w:rsidP="00815038">
      <w:pPr>
        <w:ind w:firstLine="720"/>
        <w:jc w:val="both"/>
        <w:rPr>
          <w:rFonts w:eastAsia="Calibri"/>
          <w:sz w:val="19"/>
          <w:szCs w:val="19"/>
          <w:lang w:val="de-DE" w:eastAsia="en-US"/>
        </w:rPr>
      </w:pPr>
      <w:r w:rsidRPr="00441DB8">
        <w:rPr>
          <w:rFonts w:eastAsia="Calibri"/>
          <w:b/>
          <w:sz w:val="19"/>
          <w:szCs w:val="19"/>
          <w:lang w:val="de-DE" w:eastAsia="en-US"/>
        </w:rPr>
        <w:t>Kurşun:</w:t>
      </w:r>
      <w:r w:rsidRPr="00441DB8">
        <w:rPr>
          <w:rFonts w:eastAsia="Calibri"/>
          <w:sz w:val="19"/>
          <w:szCs w:val="19"/>
          <w:lang w:val="de-DE" w:eastAsia="en-US"/>
        </w:rPr>
        <w:tab/>
      </w:r>
      <w:r w:rsidRPr="00441DB8">
        <w:rPr>
          <w:rFonts w:eastAsia="Calibri"/>
          <w:sz w:val="19"/>
          <w:szCs w:val="19"/>
          <w:lang w:val="de-DE" w:eastAsia="en-US"/>
        </w:rPr>
        <w:tab/>
      </w:r>
      <w:r w:rsidRPr="00441DB8">
        <w:rPr>
          <w:rFonts w:eastAsia="Calibri"/>
          <w:sz w:val="19"/>
          <w:szCs w:val="19"/>
          <w:lang w:val="de-DE" w:eastAsia="en-US"/>
        </w:rPr>
        <w:tab/>
        <w:t>2 mg/kg’dan fazla olmamalıdır.</w:t>
      </w:r>
    </w:p>
    <w:p w:rsidR="00395EE4" w:rsidRPr="00441DB8" w:rsidRDefault="00395EE4" w:rsidP="00815038">
      <w:pPr>
        <w:ind w:firstLine="720"/>
        <w:jc w:val="both"/>
        <w:rPr>
          <w:rFonts w:eastAsia="Calibri"/>
          <w:sz w:val="19"/>
          <w:szCs w:val="19"/>
          <w:lang w:val="de-DE" w:eastAsia="en-US"/>
        </w:rPr>
      </w:pPr>
    </w:p>
    <w:p w:rsidR="000D0A0D" w:rsidRPr="00441DB8" w:rsidRDefault="008A2DDD" w:rsidP="00815038">
      <w:pPr>
        <w:ind w:firstLine="720"/>
        <w:jc w:val="both"/>
        <w:rPr>
          <w:rFonts w:eastAsia="Calibri"/>
          <w:sz w:val="19"/>
          <w:szCs w:val="19"/>
          <w:lang w:val="de-DE" w:eastAsia="en-US"/>
        </w:rPr>
      </w:pPr>
      <w:r w:rsidRPr="00441DB8">
        <w:rPr>
          <w:rFonts w:eastAsia="Calibri"/>
          <w:b/>
          <w:sz w:val="19"/>
          <w:szCs w:val="19"/>
          <w:lang w:val="de-DE" w:eastAsia="en-US"/>
        </w:rPr>
        <w:t>Civa</w:t>
      </w:r>
      <w:r w:rsidR="000D0A0D" w:rsidRPr="00441DB8">
        <w:rPr>
          <w:rFonts w:eastAsia="Calibri"/>
          <w:b/>
          <w:sz w:val="19"/>
          <w:szCs w:val="19"/>
          <w:lang w:val="de-DE" w:eastAsia="en-US"/>
        </w:rPr>
        <w:t>:</w:t>
      </w:r>
      <w:r w:rsidR="000D0A0D" w:rsidRPr="00441DB8">
        <w:rPr>
          <w:rFonts w:eastAsia="Calibri"/>
          <w:sz w:val="19"/>
          <w:szCs w:val="19"/>
          <w:lang w:val="de-DE" w:eastAsia="en-US"/>
        </w:rPr>
        <w:tab/>
      </w:r>
      <w:r w:rsidR="000D0A0D" w:rsidRPr="00441DB8">
        <w:rPr>
          <w:rFonts w:eastAsia="Calibri"/>
          <w:sz w:val="19"/>
          <w:szCs w:val="19"/>
          <w:lang w:val="de-DE" w:eastAsia="en-US"/>
        </w:rPr>
        <w:tab/>
      </w:r>
      <w:r w:rsidR="000D0A0D" w:rsidRPr="00441DB8">
        <w:rPr>
          <w:rFonts w:eastAsia="Calibri"/>
          <w:sz w:val="19"/>
          <w:szCs w:val="19"/>
          <w:lang w:val="de-DE" w:eastAsia="en-US"/>
        </w:rPr>
        <w:tab/>
        <w:t>1 mg/kg’dan fazla olmamalıdır.</w:t>
      </w:r>
    </w:p>
    <w:p w:rsidR="00395EE4" w:rsidRPr="00441DB8" w:rsidRDefault="00395EE4" w:rsidP="00815038">
      <w:pPr>
        <w:ind w:firstLine="720"/>
        <w:jc w:val="both"/>
        <w:rPr>
          <w:rFonts w:eastAsia="Calibri"/>
          <w:sz w:val="19"/>
          <w:szCs w:val="19"/>
          <w:lang w:val="de-DE" w:eastAsia="en-US"/>
        </w:rPr>
      </w:pPr>
    </w:p>
    <w:p w:rsidR="000D0A0D" w:rsidRPr="00441DB8" w:rsidRDefault="000D0A0D" w:rsidP="00815038">
      <w:pPr>
        <w:ind w:firstLine="720"/>
        <w:jc w:val="both"/>
        <w:rPr>
          <w:rFonts w:eastAsia="Calibri"/>
          <w:sz w:val="19"/>
          <w:szCs w:val="19"/>
          <w:lang w:val="de-DE" w:eastAsia="en-US"/>
        </w:rPr>
      </w:pPr>
      <w:r w:rsidRPr="00441DB8">
        <w:rPr>
          <w:rFonts w:eastAsia="Calibri"/>
          <w:b/>
          <w:sz w:val="19"/>
          <w:szCs w:val="19"/>
          <w:lang w:val="de-DE" w:eastAsia="en-US"/>
        </w:rPr>
        <w:t>Kadmiyum:</w:t>
      </w:r>
      <w:r w:rsidRPr="00441DB8">
        <w:rPr>
          <w:rFonts w:eastAsia="Calibri"/>
          <w:sz w:val="19"/>
          <w:szCs w:val="19"/>
          <w:lang w:val="de-DE" w:eastAsia="en-US"/>
        </w:rPr>
        <w:tab/>
      </w:r>
      <w:r w:rsidRPr="00441DB8">
        <w:rPr>
          <w:rFonts w:eastAsia="Calibri"/>
          <w:sz w:val="19"/>
          <w:szCs w:val="19"/>
          <w:lang w:val="de-DE" w:eastAsia="en-US"/>
        </w:rPr>
        <w:tab/>
        <w:t>1 mg/kg’dan fazla olmamalıdır.</w:t>
      </w:r>
    </w:p>
    <w:p w:rsidR="000D0A0D" w:rsidRPr="00441DB8" w:rsidRDefault="000D0A0D" w:rsidP="00815038">
      <w:pPr>
        <w:keepNext/>
        <w:ind w:left="4245" w:hanging="4245"/>
        <w:jc w:val="both"/>
        <w:outlineLvl w:val="2"/>
        <w:rPr>
          <w:b/>
          <w:sz w:val="19"/>
          <w:szCs w:val="19"/>
          <w:u w:val="single"/>
        </w:rPr>
      </w:pPr>
    </w:p>
    <w:p w:rsidR="00395EE4" w:rsidRPr="00441DB8" w:rsidRDefault="00395EE4" w:rsidP="00815038">
      <w:pPr>
        <w:keepNext/>
        <w:ind w:left="4245" w:hanging="4245"/>
        <w:jc w:val="both"/>
        <w:outlineLvl w:val="2"/>
        <w:rPr>
          <w:b/>
          <w:sz w:val="19"/>
          <w:szCs w:val="19"/>
          <w:u w:val="single"/>
        </w:rPr>
      </w:pPr>
    </w:p>
    <w:p w:rsidR="000D0A0D" w:rsidRPr="00441DB8" w:rsidRDefault="000D0A0D" w:rsidP="00815038">
      <w:pPr>
        <w:keepNext/>
        <w:ind w:left="4245" w:hanging="4245"/>
        <w:jc w:val="both"/>
        <w:outlineLvl w:val="2"/>
        <w:rPr>
          <w:b/>
          <w:sz w:val="19"/>
          <w:szCs w:val="19"/>
        </w:rPr>
      </w:pPr>
      <w:r w:rsidRPr="00441DB8">
        <w:rPr>
          <w:b/>
          <w:sz w:val="19"/>
          <w:szCs w:val="19"/>
          <w:u w:val="single"/>
        </w:rPr>
        <w:t>E 413 TRAGAKANT</w:t>
      </w:r>
      <w:r w:rsidRPr="00441DB8">
        <w:rPr>
          <w:b/>
          <w:sz w:val="19"/>
          <w:szCs w:val="19"/>
        </w:rPr>
        <w:t xml:space="preserve">  </w:t>
      </w:r>
    </w:p>
    <w:p w:rsidR="000D0A0D" w:rsidRPr="00441DB8" w:rsidRDefault="000D0A0D" w:rsidP="00815038">
      <w:pPr>
        <w:ind w:left="2124" w:hanging="2124"/>
        <w:jc w:val="both"/>
        <w:rPr>
          <w:rFonts w:eastAsia="Calibri"/>
          <w:sz w:val="19"/>
          <w:szCs w:val="19"/>
          <w:lang w:val="de-DE" w:eastAsia="en-US"/>
        </w:rPr>
      </w:pPr>
    </w:p>
    <w:p w:rsidR="000D0A0D" w:rsidRPr="00441DB8" w:rsidRDefault="00B96B2E" w:rsidP="00815038">
      <w:pPr>
        <w:ind w:left="2124" w:hanging="2124"/>
        <w:jc w:val="both"/>
        <w:rPr>
          <w:rFonts w:eastAsia="Calibri"/>
          <w:sz w:val="19"/>
          <w:szCs w:val="19"/>
          <w:lang w:val="de-DE" w:eastAsia="en-US"/>
        </w:rPr>
      </w:pPr>
      <w:r w:rsidRPr="00441DB8">
        <w:rPr>
          <w:rFonts w:eastAsia="Calibri"/>
          <w:b/>
          <w:sz w:val="19"/>
          <w:szCs w:val="19"/>
          <w:u w:val="single"/>
          <w:lang w:val="de-DE" w:eastAsia="en-US"/>
        </w:rPr>
        <w:t>Eşanlamlılar</w:t>
      </w:r>
      <w:r w:rsidR="000D0A0D" w:rsidRPr="00441DB8">
        <w:rPr>
          <w:rFonts w:eastAsia="Calibri"/>
          <w:b/>
          <w:sz w:val="19"/>
          <w:szCs w:val="19"/>
          <w:u w:val="single"/>
          <w:lang w:val="de-DE" w:eastAsia="en-US"/>
        </w:rPr>
        <w:t>:</w:t>
      </w:r>
      <w:r w:rsidR="00395EE4" w:rsidRPr="00441DB8">
        <w:rPr>
          <w:rFonts w:eastAsia="Calibri"/>
          <w:sz w:val="19"/>
          <w:szCs w:val="19"/>
          <w:lang w:val="de-DE" w:eastAsia="en-US"/>
        </w:rPr>
        <w:tab/>
      </w:r>
      <w:r w:rsidR="00395EE4" w:rsidRPr="00441DB8">
        <w:rPr>
          <w:rFonts w:eastAsia="Calibri"/>
          <w:sz w:val="19"/>
          <w:szCs w:val="19"/>
          <w:lang w:val="de-DE" w:eastAsia="en-US"/>
        </w:rPr>
        <w:tab/>
      </w:r>
      <w:r w:rsidR="000D0A0D" w:rsidRPr="00441DB8">
        <w:rPr>
          <w:rFonts w:eastAsia="Calibri"/>
          <w:sz w:val="19"/>
          <w:szCs w:val="19"/>
          <w:lang w:val="de-DE" w:eastAsia="en-US"/>
        </w:rPr>
        <w:t>Tragakant gam</w:t>
      </w:r>
    </w:p>
    <w:p w:rsidR="000D0A0D" w:rsidRPr="00441DB8" w:rsidRDefault="00395EE4" w:rsidP="00815038">
      <w:pPr>
        <w:ind w:left="2124" w:hanging="2124"/>
        <w:jc w:val="both"/>
        <w:rPr>
          <w:rFonts w:eastAsia="Calibri"/>
          <w:sz w:val="19"/>
          <w:szCs w:val="19"/>
          <w:lang w:val="de-DE" w:eastAsia="en-US"/>
        </w:rPr>
      </w:pPr>
      <w:r w:rsidRPr="00441DB8">
        <w:rPr>
          <w:rFonts w:eastAsia="Calibri"/>
          <w:sz w:val="19"/>
          <w:szCs w:val="19"/>
          <w:lang w:val="de-DE" w:eastAsia="en-US"/>
        </w:rPr>
        <w:tab/>
      </w:r>
      <w:r w:rsidRPr="00441DB8">
        <w:rPr>
          <w:rFonts w:eastAsia="Calibri"/>
          <w:sz w:val="19"/>
          <w:szCs w:val="19"/>
          <w:lang w:val="de-DE" w:eastAsia="en-US"/>
        </w:rPr>
        <w:tab/>
      </w:r>
      <w:r w:rsidR="000D0A0D" w:rsidRPr="00441DB8">
        <w:rPr>
          <w:rFonts w:eastAsia="Calibri"/>
          <w:sz w:val="19"/>
          <w:szCs w:val="19"/>
          <w:lang w:val="de-DE" w:eastAsia="en-US"/>
        </w:rPr>
        <w:t>Tragant</w:t>
      </w:r>
    </w:p>
    <w:p w:rsidR="000D0A0D" w:rsidRPr="00441DB8" w:rsidRDefault="000D0A0D" w:rsidP="00815038">
      <w:pPr>
        <w:ind w:left="2880" w:hanging="2880"/>
        <w:jc w:val="both"/>
        <w:rPr>
          <w:rFonts w:eastAsia="Calibri"/>
          <w:b/>
          <w:sz w:val="19"/>
          <w:szCs w:val="19"/>
          <w:lang w:val="de-DE" w:eastAsia="en-US"/>
        </w:rPr>
      </w:pPr>
    </w:p>
    <w:p w:rsidR="000D0A0D" w:rsidRPr="00441DB8" w:rsidRDefault="000D0A0D" w:rsidP="00815038">
      <w:pPr>
        <w:ind w:left="2880" w:hanging="2880"/>
        <w:jc w:val="both"/>
        <w:rPr>
          <w:rFonts w:eastAsia="Calibri"/>
          <w:sz w:val="19"/>
          <w:szCs w:val="19"/>
          <w:lang w:val="de-DE" w:eastAsia="en-US"/>
        </w:rPr>
      </w:pPr>
      <w:r w:rsidRPr="00441DB8">
        <w:rPr>
          <w:rFonts w:eastAsia="Calibri"/>
          <w:b/>
          <w:sz w:val="19"/>
          <w:szCs w:val="19"/>
          <w:u w:val="single"/>
          <w:lang w:val="de-DE" w:eastAsia="en-US"/>
        </w:rPr>
        <w:t>Tanım:</w:t>
      </w:r>
      <w:r w:rsidRPr="00441DB8">
        <w:rPr>
          <w:rFonts w:eastAsia="Calibri"/>
          <w:sz w:val="19"/>
          <w:szCs w:val="19"/>
          <w:lang w:val="de-DE" w:eastAsia="en-US"/>
        </w:rPr>
        <w:tab/>
        <w:t xml:space="preserve">Tragakant, </w:t>
      </w:r>
      <w:r w:rsidRPr="00441DB8">
        <w:rPr>
          <w:rFonts w:eastAsia="Calibri"/>
          <w:i/>
          <w:sz w:val="19"/>
          <w:szCs w:val="19"/>
          <w:lang w:val="de-DE" w:eastAsia="en-US"/>
        </w:rPr>
        <w:t>Astragalus gummifer</w:t>
      </w:r>
      <w:r w:rsidRPr="00441DB8">
        <w:rPr>
          <w:rFonts w:eastAsia="Calibri"/>
          <w:sz w:val="19"/>
          <w:szCs w:val="19"/>
          <w:lang w:val="de-DE" w:eastAsia="en-US"/>
        </w:rPr>
        <w:t xml:space="preserve"> Labillardiere ve </w:t>
      </w:r>
      <w:r w:rsidRPr="00441DB8">
        <w:rPr>
          <w:rFonts w:eastAsia="Calibri"/>
          <w:i/>
          <w:sz w:val="19"/>
          <w:szCs w:val="19"/>
          <w:lang w:val="de-DE" w:eastAsia="en-US"/>
        </w:rPr>
        <w:t>Astragalus</w:t>
      </w:r>
      <w:r w:rsidRPr="00441DB8">
        <w:rPr>
          <w:rFonts w:eastAsia="Calibri"/>
          <w:sz w:val="19"/>
          <w:szCs w:val="19"/>
          <w:lang w:val="de-DE" w:eastAsia="en-US"/>
        </w:rPr>
        <w:t>’un (</w:t>
      </w:r>
      <w:r w:rsidRPr="00441DB8">
        <w:rPr>
          <w:rFonts w:eastAsia="Calibri"/>
          <w:i/>
          <w:sz w:val="19"/>
          <w:szCs w:val="19"/>
          <w:lang w:val="de-DE" w:eastAsia="en-US"/>
        </w:rPr>
        <w:t>Leguminosae</w:t>
      </w:r>
      <w:r w:rsidRPr="00441DB8">
        <w:rPr>
          <w:rFonts w:eastAsia="Calibri"/>
          <w:sz w:val="19"/>
          <w:szCs w:val="19"/>
          <w:lang w:val="de-DE" w:eastAsia="en-US"/>
        </w:rPr>
        <w:t xml:space="preserve"> familyası) diğer Asya türlerinin doğal suşlarının gövde ve </w:t>
      </w:r>
      <w:r w:rsidRPr="00441DB8">
        <w:rPr>
          <w:rFonts w:eastAsia="Calibri"/>
          <w:sz w:val="19"/>
          <w:szCs w:val="19"/>
          <w:lang w:val="de-DE" w:eastAsia="en-US"/>
        </w:rPr>
        <w:lastRenderedPageBreak/>
        <w:t xml:space="preserve">dallarından elde edilen kurutulmuş eksudasyondur. Ağırlıklı olarak, hidroliz sırasında galakturonik asit, galaktoz, arabinoz, ksiloz ve fukoz veren yüksek molekül ağırlıklı polisakkaritlerden (galaktoarabanlar ve asidik polisakkaritler) oluşur. Ayrıca az miktarlarda ramnoz ve glukoz da (nişasta ve/veya selüloz izlerinden türemiş) bulunabilir. </w:t>
      </w:r>
    </w:p>
    <w:p w:rsidR="00BD10D5" w:rsidRPr="00441DB8" w:rsidRDefault="00BD10D5" w:rsidP="00815038">
      <w:pPr>
        <w:ind w:left="2064" w:hanging="1344"/>
        <w:jc w:val="both"/>
        <w:rPr>
          <w:rFonts w:eastAsia="Calibri"/>
          <w:b/>
          <w:sz w:val="19"/>
          <w:szCs w:val="19"/>
          <w:lang w:val="de-DE" w:eastAsia="en-US"/>
        </w:rPr>
      </w:pPr>
    </w:p>
    <w:p w:rsidR="00BD10D5" w:rsidRPr="00441DB8" w:rsidRDefault="00BD10D5" w:rsidP="00815038">
      <w:pPr>
        <w:ind w:left="2064" w:hanging="1344"/>
        <w:jc w:val="both"/>
        <w:rPr>
          <w:rFonts w:eastAsia="Calibri"/>
          <w:sz w:val="19"/>
          <w:szCs w:val="19"/>
          <w:lang w:val="de-DE" w:eastAsia="en-US"/>
        </w:rPr>
      </w:pPr>
      <w:r w:rsidRPr="00441DB8">
        <w:rPr>
          <w:rFonts w:eastAsia="Calibri"/>
          <w:b/>
          <w:sz w:val="19"/>
          <w:szCs w:val="19"/>
          <w:lang w:val="de-DE" w:eastAsia="en-US"/>
        </w:rPr>
        <w:t>Einecs:</w:t>
      </w:r>
      <w:r w:rsidRPr="00441DB8">
        <w:rPr>
          <w:rFonts w:eastAsia="Calibri"/>
          <w:sz w:val="19"/>
          <w:szCs w:val="19"/>
          <w:lang w:val="de-DE" w:eastAsia="en-US"/>
        </w:rPr>
        <w:tab/>
      </w:r>
      <w:r w:rsidRPr="00441DB8">
        <w:rPr>
          <w:rFonts w:eastAsia="Calibri"/>
          <w:sz w:val="19"/>
          <w:szCs w:val="19"/>
          <w:lang w:val="de-DE" w:eastAsia="en-US"/>
        </w:rPr>
        <w:tab/>
      </w:r>
      <w:r w:rsidRPr="00441DB8">
        <w:rPr>
          <w:rFonts w:eastAsia="Calibri"/>
          <w:sz w:val="19"/>
          <w:szCs w:val="19"/>
          <w:lang w:val="de-DE" w:eastAsia="en-US"/>
        </w:rPr>
        <w:tab/>
        <w:t>232-252-5</w:t>
      </w:r>
    </w:p>
    <w:p w:rsidR="00BD10D5" w:rsidRPr="00441DB8" w:rsidRDefault="00BD10D5" w:rsidP="00815038">
      <w:pPr>
        <w:ind w:left="2064" w:hanging="1344"/>
        <w:jc w:val="both"/>
        <w:rPr>
          <w:rFonts w:eastAsia="Calibri"/>
          <w:sz w:val="19"/>
          <w:szCs w:val="19"/>
          <w:lang w:val="de-DE" w:eastAsia="en-US"/>
        </w:rPr>
      </w:pPr>
    </w:p>
    <w:p w:rsidR="00BD10D5" w:rsidRPr="00441DB8" w:rsidRDefault="00BD10D5" w:rsidP="00815038">
      <w:pPr>
        <w:widowControl w:val="0"/>
        <w:autoSpaceDE w:val="0"/>
        <w:autoSpaceDN w:val="0"/>
        <w:adjustRightInd w:val="0"/>
        <w:ind w:firstLine="708"/>
        <w:rPr>
          <w:sz w:val="19"/>
          <w:szCs w:val="19"/>
        </w:rPr>
      </w:pPr>
      <w:r w:rsidRPr="00441DB8">
        <w:rPr>
          <w:rFonts w:eastAsia="Calibri"/>
          <w:b/>
          <w:sz w:val="19"/>
          <w:szCs w:val="19"/>
          <w:lang w:eastAsia="en-US"/>
        </w:rPr>
        <w:t>Kimyasal adı:</w:t>
      </w:r>
      <w:r w:rsidRPr="00441DB8">
        <w:rPr>
          <w:rFonts w:eastAsia="Calibri"/>
          <w:sz w:val="19"/>
          <w:szCs w:val="19"/>
          <w:lang w:eastAsia="en-US"/>
        </w:rPr>
        <w:tab/>
      </w:r>
      <w:r w:rsidRPr="00441DB8">
        <w:rPr>
          <w:rFonts w:eastAsia="Calibri"/>
          <w:sz w:val="19"/>
          <w:szCs w:val="19"/>
          <w:lang w:eastAsia="en-US"/>
        </w:rPr>
        <w:tab/>
      </w:r>
    </w:p>
    <w:p w:rsidR="00BD10D5" w:rsidRPr="00441DB8" w:rsidRDefault="00BD10D5" w:rsidP="00815038">
      <w:pPr>
        <w:jc w:val="both"/>
        <w:rPr>
          <w:rFonts w:eastAsia="Calibri"/>
          <w:sz w:val="19"/>
          <w:szCs w:val="19"/>
          <w:lang w:eastAsia="en-US"/>
        </w:rPr>
      </w:pPr>
    </w:p>
    <w:p w:rsidR="00BD10D5" w:rsidRPr="00441DB8" w:rsidRDefault="00BD10D5" w:rsidP="00815038">
      <w:pPr>
        <w:ind w:firstLine="708"/>
        <w:jc w:val="both"/>
        <w:rPr>
          <w:rFonts w:eastAsia="Calibri"/>
          <w:b/>
          <w:sz w:val="19"/>
          <w:szCs w:val="19"/>
          <w:lang w:val="de-DE" w:eastAsia="en-US"/>
        </w:rPr>
      </w:pPr>
      <w:r w:rsidRPr="00441DB8">
        <w:rPr>
          <w:rFonts w:eastAsia="Calibri"/>
          <w:b/>
          <w:sz w:val="19"/>
          <w:szCs w:val="19"/>
          <w:lang w:val="de-DE" w:eastAsia="en-US"/>
        </w:rPr>
        <w:t>Kimyasal formülü:</w:t>
      </w:r>
    </w:p>
    <w:p w:rsidR="00BD10D5" w:rsidRPr="00441DB8" w:rsidRDefault="00BD10D5" w:rsidP="00815038">
      <w:pPr>
        <w:ind w:firstLine="708"/>
        <w:jc w:val="both"/>
        <w:rPr>
          <w:rFonts w:eastAsia="Calibri"/>
          <w:b/>
          <w:sz w:val="19"/>
          <w:szCs w:val="19"/>
          <w:lang w:val="de-DE" w:eastAsia="en-US"/>
        </w:rPr>
      </w:pPr>
    </w:p>
    <w:p w:rsidR="000D0A0D" w:rsidRPr="00441DB8" w:rsidRDefault="001016C5" w:rsidP="00815038">
      <w:pPr>
        <w:ind w:firstLine="708"/>
        <w:jc w:val="both"/>
        <w:rPr>
          <w:rFonts w:eastAsia="Calibri"/>
          <w:sz w:val="19"/>
          <w:szCs w:val="19"/>
          <w:lang w:val="de-DE" w:eastAsia="en-US"/>
        </w:rPr>
      </w:pPr>
      <w:r>
        <w:rPr>
          <w:rFonts w:eastAsia="Calibri"/>
          <w:b/>
          <w:sz w:val="19"/>
          <w:szCs w:val="19"/>
          <w:lang w:val="de-DE" w:eastAsia="en-US"/>
        </w:rPr>
        <w:t>Molekül ağırlığı</w:t>
      </w:r>
      <w:r w:rsidR="000D0A0D" w:rsidRPr="00441DB8">
        <w:rPr>
          <w:rFonts w:eastAsia="Calibri"/>
          <w:b/>
          <w:sz w:val="19"/>
          <w:szCs w:val="19"/>
          <w:lang w:val="de-DE" w:eastAsia="en-US"/>
        </w:rPr>
        <w:t>:</w:t>
      </w:r>
      <w:r w:rsidR="000D0A0D" w:rsidRPr="00441DB8">
        <w:rPr>
          <w:rFonts w:eastAsia="Calibri"/>
          <w:sz w:val="19"/>
          <w:szCs w:val="19"/>
          <w:lang w:val="de-DE" w:eastAsia="en-US"/>
        </w:rPr>
        <w:tab/>
      </w:r>
      <w:r w:rsidR="000D0A0D" w:rsidRPr="00441DB8">
        <w:rPr>
          <w:rFonts w:eastAsia="Calibri"/>
          <w:sz w:val="19"/>
          <w:szCs w:val="19"/>
          <w:lang w:val="de-DE" w:eastAsia="en-US"/>
        </w:rPr>
        <w:tab/>
        <w:t>Yaklaşık 800000.</w:t>
      </w:r>
    </w:p>
    <w:p w:rsidR="000D0A0D" w:rsidRPr="00441DB8" w:rsidRDefault="000D0A0D" w:rsidP="00815038">
      <w:pPr>
        <w:ind w:left="2880" w:hanging="2880"/>
        <w:jc w:val="both"/>
        <w:rPr>
          <w:rFonts w:eastAsia="Calibri"/>
          <w:b/>
          <w:sz w:val="19"/>
          <w:szCs w:val="19"/>
          <w:lang w:val="de-DE" w:eastAsia="en-US"/>
        </w:rPr>
      </w:pPr>
    </w:p>
    <w:p w:rsidR="000D0A0D" w:rsidRPr="00441DB8" w:rsidRDefault="000D0A0D" w:rsidP="00815038">
      <w:pPr>
        <w:ind w:left="2880" w:hanging="2880"/>
        <w:jc w:val="both"/>
        <w:rPr>
          <w:rFonts w:eastAsia="Calibri"/>
          <w:sz w:val="19"/>
          <w:szCs w:val="19"/>
          <w:lang w:val="de-DE" w:eastAsia="en-US"/>
        </w:rPr>
      </w:pPr>
      <w:r w:rsidRPr="00441DB8">
        <w:rPr>
          <w:rFonts w:eastAsia="Calibri"/>
          <w:b/>
          <w:sz w:val="19"/>
          <w:szCs w:val="19"/>
          <w:u w:val="single"/>
          <w:lang w:val="de-DE" w:eastAsia="en-US"/>
        </w:rPr>
        <w:t>Tanımlama:</w:t>
      </w:r>
      <w:r w:rsidRPr="00441DB8">
        <w:rPr>
          <w:rFonts w:eastAsia="Calibri"/>
          <w:sz w:val="19"/>
          <w:szCs w:val="19"/>
          <w:lang w:val="de-DE" w:eastAsia="en-US"/>
        </w:rPr>
        <w:tab/>
        <w:t>Öğütülmemiş tragakant gamı, düzleştirilmiş, lamellenmiş, düz ya da kıvrılmış parçacıklardan veya spiral şeklinde bükülmüş, 0.5- 2.5 mm kalınlığında ve 3 cm’ye kadar uzunlukta parçalar şeklinde oluşur. Beyazdan mat sarıya kadar bir renktedir fakat bazı parçaları hafif kırmızı olabilir. Parçalar, kısa bir kırılmaya sahip boynuzumsu yapıdadır. Kokusuzdur ve çözeltiler yavan zamk gibi bir tada sahiptir. Toz tragakant, beyazdan mat sarıya kadar bir renkte veya pembemsi kahve (mat açık kahve) rengindedir.</w:t>
      </w:r>
    </w:p>
    <w:p w:rsidR="000D0A0D" w:rsidRPr="00441DB8" w:rsidRDefault="000D0A0D" w:rsidP="00815038">
      <w:pPr>
        <w:jc w:val="both"/>
        <w:rPr>
          <w:rFonts w:eastAsia="Calibri"/>
          <w:b/>
          <w:sz w:val="19"/>
          <w:szCs w:val="19"/>
          <w:lang w:val="de-DE" w:eastAsia="en-US"/>
        </w:rPr>
      </w:pPr>
    </w:p>
    <w:p w:rsidR="000D0A0D" w:rsidRPr="00441DB8" w:rsidRDefault="000D0A0D" w:rsidP="00815038">
      <w:pPr>
        <w:jc w:val="both"/>
        <w:rPr>
          <w:rFonts w:eastAsia="Calibri"/>
          <w:b/>
          <w:sz w:val="19"/>
          <w:szCs w:val="19"/>
          <w:u w:val="single"/>
          <w:lang w:val="de-DE" w:eastAsia="en-US"/>
        </w:rPr>
      </w:pPr>
      <w:r w:rsidRPr="00441DB8">
        <w:rPr>
          <w:rFonts w:eastAsia="Calibri"/>
          <w:b/>
          <w:sz w:val="19"/>
          <w:szCs w:val="19"/>
          <w:u w:val="single"/>
          <w:lang w:val="de-DE" w:eastAsia="en-US"/>
        </w:rPr>
        <w:t xml:space="preserve">Belirleme: </w:t>
      </w:r>
    </w:p>
    <w:p w:rsidR="00BD10D5" w:rsidRPr="00441DB8" w:rsidRDefault="00BD10D5" w:rsidP="00815038">
      <w:pPr>
        <w:jc w:val="both"/>
        <w:rPr>
          <w:rFonts w:eastAsia="Calibri"/>
          <w:b/>
          <w:sz w:val="19"/>
          <w:szCs w:val="19"/>
          <w:u w:val="single"/>
          <w:lang w:val="de-DE" w:eastAsia="en-US"/>
        </w:rPr>
      </w:pPr>
    </w:p>
    <w:p w:rsidR="000D0A0D" w:rsidRPr="00441DB8" w:rsidRDefault="000D0A0D" w:rsidP="00815038">
      <w:pPr>
        <w:ind w:left="2880" w:hanging="2115"/>
        <w:jc w:val="both"/>
        <w:rPr>
          <w:rFonts w:eastAsia="Calibri"/>
          <w:sz w:val="19"/>
          <w:szCs w:val="19"/>
          <w:lang w:val="de-DE" w:eastAsia="en-US"/>
        </w:rPr>
      </w:pPr>
      <w:r w:rsidRPr="00441DB8">
        <w:rPr>
          <w:rFonts w:eastAsia="Calibri"/>
          <w:b/>
          <w:sz w:val="19"/>
          <w:szCs w:val="19"/>
          <w:lang w:val="de-DE" w:eastAsia="en-US"/>
        </w:rPr>
        <w:t>Çözünürlük:</w:t>
      </w:r>
      <w:r w:rsidRPr="00441DB8">
        <w:rPr>
          <w:rFonts w:eastAsia="Calibri"/>
          <w:sz w:val="19"/>
          <w:szCs w:val="19"/>
          <w:lang w:val="de-DE" w:eastAsia="en-US"/>
        </w:rPr>
        <w:t xml:space="preserve">       </w:t>
      </w:r>
      <w:r w:rsidRPr="00441DB8">
        <w:rPr>
          <w:rFonts w:eastAsia="Calibri"/>
          <w:sz w:val="19"/>
          <w:szCs w:val="19"/>
          <w:lang w:val="de-DE" w:eastAsia="en-US"/>
        </w:rPr>
        <w:tab/>
        <w:t xml:space="preserve">50 mL sudaki 1 g </w:t>
      </w:r>
      <w:r w:rsidR="00395EE4" w:rsidRPr="00441DB8">
        <w:rPr>
          <w:rFonts w:eastAsia="Calibri"/>
          <w:sz w:val="19"/>
          <w:szCs w:val="19"/>
          <w:lang w:val="de-DE" w:eastAsia="en-US"/>
        </w:rPr>
        <w:t>numune</w:t>
      </w:r>
      <w:r w:rsidRPr="00441DB8">
        <w:rPr>
          <w:rFonts w:eastAsia="Calibri"/>
          <w:sz w:val="19"/>
          <w:szCs w:val="19"/>
          <w:lang w:val="de-DE" w:eastAsia="en-US"/>
        </w:rPr>
        <w:t>; pürüzsüz, sert, yanardöner bir zamk oluşturmak üzere şişer. Etanolde çözünmez ve % 60’lık (ağırlık/ hacim) sulu etanolde şişmez.</w:t>
      </w:r>
    </w:p>
    <w:p w:rsidR="000D0A0D" w:rsidRPr="00441DB8" w:rsidRDefault="000D0A0D" w:rsidP="00815038">
      <w:pPr>
        <w:jc w:val="both"/>
        <w:rPr>
          <w:rFonts w:eastAsia="Calibri"/>
          <w:b/>
          <w:sz w:val="19"/>
          <w:szCs w:val="19"/>
          <w:lang w:val="de-DE" w:eastAsia="en-US"/>
        </w:rPr>
      </w:pPr>
    </w:p>
    <w:p w:rsidR="000D0A0D" w:rsidRPr="00441DB8" w:rsidRDefault="000D0A0D" w:rsidP="00815038">
      <w:pPr>
        <w:jc w:val="both"/>
        <w:rPr>
          <w:rFonts w:eastAsia="Calibri"/>
          <w:b/>
          <w:sz w:val="19"/>
          <w:szCs w:val="19"/>
          <w:u w:val="single"/>
          <w:lang w:val="de-DE" w:eastAsia="en-US"/>
        </w:rPr>
      </w:pPr>
      <w:r w:rsidRPr="00441DB8">
        <w:rPr>
          <w:rFonts w:eastAsia="Calibri"/>
          <w:b/>
          <w:sz w:val="19"/>
          <w:szCs w:val="19"/>
          <w:u w:val="single"/>
          <w:lang w:val="de-DE" w:eastAsia="en-US"/>
        </w:rPr>
        <w:t>Saflık:</w:t>
      </w:r>
    </w:p>
    <w:p w:rsidR="00BD10D5" w:rsidRPr="00441DB8" w:rsidRDefault="00BD10D5" w:rsidP="00815038">
      <w:pPr>
        <w:jc w:val="both"/>
        <w:rPr>
          <w:rFonts w:eastAsia="Calibri"/>
          <w:sz w:val="19"/>
          <w:szCs w:val="19"/>
          <w:u w:val="single"/>
          <w:lang w:val="de-DE" w:eastAsia="en-US"/>
        </w:rPr>
      </w:pPr>
    </w:p>
    <w:p w:rsidR="000D0A0D" w:rsidRPr="00441DB8" w:rsidRDefault="000D0A0D" w:rsidP="00815038">
      <w:pPr>
        <w:ind w:left="2832" w:hanging="2112"/>
        <w:jc w:val="both"/>
        <w:rPr>
          <w:rFonts w:eastAsia="Calibri"/>
          <w:sz w:val="19"/>
          <w:szCs w:val="19"/>
          <w:lang w:val="de-DE" w:eastAsia="en-US"/>
        </w:rPr>
      </w:pPr>
      <w:r w:rsidRPr="00441DB8">
        <w:rPr>
          <w:rFonts w:eastAsia="Calibri"/>
          <w:b/>
          <w:sz w:val="19"/>
          <w:szCs w:val="19"/>
          <w:lang w:val="de-DE" w:eastAsia="en-US"/>
        </w:rPr>
        <w:t>Karaya gam test</w:t>
      </w:r>
      <w:r w:rsidR="00BD10D5" w:rsidRPr="00441DB8">
        <w:rPr>
          <w:rFonts w:eastAsia="Calibri"/>
          <w:b/>
          <w:sz w:val="19"/>
          <w:szCs w:val="19"/>
          <w:lang w:val="de-DE" w:eastAsia="en-US"/>
        </w:rPr>
        <w:t>i</w:t>
      </w:r>
      <w:r w:rsidRPr="00441DB8">
        <w:rPr>
          <w:rFonts w:eastAsia="Calibri"/>
          <w:b/>
          <w:sz w:val="19"/>
          <w:szCs w:val="19"/>
          <w:lang w:val="de-DE" w:eastAsia="en-US"/>
        </w:rPr>
        <w:t>:</w:t>
      </w:r>
      <w:r w:rsidR="00BD10D5" w:rsidRPr="00441DB8">
        <w:rPr>
          <w:rFonts w:eastAsia="Calibri"/>
          <w:b/>
          <w:sz w:val="19"/>
          <w:szCs w:val="19"/>
          <w:lang w:val="de-DE" w:eastAsia="en-US"/>
        </w:rPr>
        <w:tab/>
      </w:r>
      <w:r w:rsidR="00BD10D5" w:rsidRPr="00441DB8">
        <w:rPr>
          <w:rFonts w:eastAsia="Calibri"/>
          <w:sz w:val="19"/>
          <w:szCs w:val="19"/>
          <w:lang w:val="de-DE" w:eastAsia="en-US"/>
        </w:rPr>
        <w:t>Negatif.</w:t>
      </w:r>
      <w:r w:rsidRPr="00441DB8">
        <w:rPr>
          <w:rFonts w:eastAsia="Calibri"/>
          <w:sz w:val="19"/>
          <w:szCs w:val="19"/>
          <w:lang w:val="de-DE" w:eastAsia="en-US"/>
        </w:rPr>
        <w:t xml:space="preserve">1 g’ı 20 mL su ile zamk oluşana kadar kaynatılır. 5 mL hidroklorik asit eklenir ve karışım yeniden 5 dakika kaynatılır. Kalıcı pembe ya da kırmızı renk oluşmaz.     </w:t>
      </w:r>
    </w:p>
    <w:p w:rsidR="00BD10D5" w:rsidRPr="00441DB8" w:rsidRDefault="00BD10D5" w:rsidP="00815038">
      <w:pPr>
        <w:ind w:left="2832" w:hanging="2112"/>
        <w:jc w:val="both"/>
        <w:rPr>
          <w:rFonts w:eastAsia="Calibri"/>
          <w:b/>
          <w:sz w:val="19"/>
          <w:szCs w:val="19"/>
          <w:lang w:val="de-DE" w:eastAsia="en-US"/>
        </w:rPr>
      </w:pPr>
    </w:p>
    <w:p w:rsidR="000D0A0D" w:rsidRPr="00441DB8" w:rsidRDefault="000D0A0D" w:rsidP="00815038">
      <w:pPr>
        <w:ind w:left="2124" w:hanging="1404"/>
        <w:jc w:val="both"/>
        <w:rPr>
          <w:rFonts w:eastAsia="Calibri"/>
          <w:sz w:val="19"/>
          <w:szCs w:val="19"/>
          <w:lang w:val="de-DE" w:eastAsia="en-US"/>
        </w:rPr>
      </w:pPr>
      <w:r w:rsidRPr="00441DB8">
        <w:rPr>
          <w:rFonts w:eastAsia="Calibri"/>
          <w:b/>
          <w:sz w:val="19"/>
          <w:szCs w:val="19"/>
          <w:lang w:val="de-DE" w:eastAsia="en-US"/>
        </w:rPr>
        <w:t>Kurutma kaybı:</w:t>
      </w:r>
      <w:r w:rsidR="00BD10D5" w:rsidRPr="00441DB8">
        <w:rPr>
          <w:rFonts w:eastAsia="Calibri"/>
          <w:sz w:val="19"/>
          <w:szCs w:val="19"/>
          <w:lang w:val="de-DE" w:eastAsia="en-US"/>
        </w:rPr>
        <w:t xml:space="preserve"> </w:t>
      </w:r>
      <w:r w:rsidR="00BD10D5" w:rsidRPr="00441DB8">
        <w:rPr>
          <w:rFonts w:eastAsia="Calibri"/>
          <w:sz w:val="19"/>
          <w:szCs w:val="19"/>
          <w:lang w:val="de-DE" w:eastAsia="en-US"/>
        </w:rPr>
        <w:tab/>
      </w:r>
      <w:r w:rsidR="00BD10D5" w:rsidRPr="00441DB8">
        <w:rPr>
          <w:rFonts w:eastAsia="Calibri"/>
          <w:sz w:val="19"/>
          <w:szCs w:val="19"/>
          <w:lang w:val="de-DE" w:eastAsia="en-US"/>
        </w:rPr>
        <w:tab/>
      </w:r>
      <w:r w:rsidRPr="00441DB8">
        <w:rPr>
          <w:rFonts w:eastAsia="Calibri"/>
          <w:sz w:val="19"/>
          <w:szCs w:val="19"/>
          <w:lang w:val="de-DE" w:eastAsia="en-US"/>
        </w:rPr>
        <w:t>% 16’dan fazla olmamalıdır (105 ºC, 5 saat).</w:t>
      </w:r>
    </w:p>
    <w:p w:rsidR="00BD10D5" w:rsidRPr="00441DB8" w:rsidRDefault="00BD10D5" w:rsidP="00815038">
      <w:pPr>
        <w:ind w:left="2124" w:hanging="1404"/>
        <w:jc w:val="both"/>
        <w:rPr>
          <w:rFonts w:eastAsia="Calibri"/>
          <w:sz w:val="19"/>
          <w:szCs w:val="19"/>
          <w:lang w:val="de-DE" w:eastAsia="en-US"/>
        </w:rPr>
      </w:pPr>
    </w:p>
    <w:p w:rsidR="000D0A0D" w:rsidRPr="00441DB8" w:rsidRDefault="000D0A0D" w:rsidP="00815038">
      <w:pPr>
        <w:ind w:left="2124" w:hanging="1404"/>
        <w:jc w:val="both"/>
        <w:rPr>
          <w:rFonts w:eastAsia="Calibri"/>
          <w:sz w:val="19"/>
          <w:szCs w:val="19"/>
          <w:lang w:val="de-DE" w:eastAsia="en-US"/>
        </w:rPr>
      </w:pPr>
      <w:r w:rsidRPr="00441DB8">
        <w:rPr>
          <w:rFonts w:eastAsia="Calibri"/>
          <w:b/>
          <w:sz w:val="19"/>
          <w:szCs w:val="19"/>
          <w:lang w:val="de-DE" w:eastAsia="en-US"/>
        </w:rPr>
        <w:t>Toplam kül:</w:t>
      </w:r>
      <w:r w:rsidR="00BD10D5" w:rsidRPr="00441DB8">
        <w:rPr>
          <w:rFonts w:eastAsia="Calibri"/>
          <w:sz w:val="19"/>
          <w:szCs w:val="19"/>
          <w:lang w:val="de-DE" w:eastAsia="en-US"/>
        </w:rPr>
        <w:tab/>
      </w:r>
      <w:r w:rsidR="00BD10D5" w:rsidRPr="00441DB8">
        <w:rPr>
          <w:rFonts w:eastAsia="Calibri"/>
          <w:sz w:val="19"/>
          <w:szCs w:val="19"/>
          <w:lang w:val="de-DE" w:eastAsia="en-US"/>
        </w:rPr>
        <w:tab/>
      </w:r>
      <w:r w:rsidRPr="00441DB8">
        <w:rPr>
          <w:rFonts w:eastAsia="Calibri"/>
          <w:sz w:val="19"/>
          <w:szCs w:val="19"/>
          <w:lang w:val="de-DE" w:eastAsia="en-US"/>
        </w:rPr>
        <w:t>% 4’den fazla olmamalıdır.</w:t>
      </w:r>
    </w:p>
    <w:p w:rsidR="00BD10D5" w:rsidRPr="00441DB8" w:rsidRDefault="00BD10D5" w:rsidP="00815038">
      <w:pPr>
        <w:ind w:left="2124" w:hanging="1404"/>
        <w:jc w:val="both"/>
        <w:rPr>
          <w:rFonts w:eastAsia="Calibri"/>
          <w:sz w:val="19"/>
          <w:szCs w:val="19"/>
          <w:lang w:val="de-DE" w:eastAsia="en-US"/>
        </w:rPr>
      </w:pPr>
    </w:p>
    <w:p w:rsidR="000D0A0D" w:rsidRPr="00441DB8" w:rsidRDefault="000D0A0D" w:rsidP="00815038">
      <w:pPr>
        <w:ind w:left="2124" w:hanging="1404"/>
        <w:jc w:val="both"/>
        <w:rPr>
          <w:rFonts w:eastAsia="Calibri"/>
          <w:sz w:val="19"/>
          <w:szCs w:val="19"/>
          <w:lang w:val="de-DE" w:eastAsia="en-US"/>
        </w:rPr>
      </w:pPr>
      <w:r w:rsidRPr="00441DB8">
        <w:rPr>
          <w:rFonts w:eastAsia="Calibri"/>
          <w:b/>
          <w:sz w:val="19"/>
          <w:szCs w:val="19"/>
          <w:lang w:val="de-DE" w:eastAsia="en-US"/>
        </w:rPr>
        <w:t>Asitte çözünmeyen kül:</w:t>
      </w:r>
      <w:r w:rsidR="00BD10D5" w:rsidRPr="00441DB8">
        <w:rPr>
          <w:rFonts w:eastAsia="Calibri"/>
          <w:b/>
          <w:sz w:val="19"/>
          <w:szCs w:val="19"/>
          <w:lang w:val="de-DE" w:eastAsia="en-US"/>
        </w:rPr>
        <w:tab/>
      </w:r>
      <w:r w:rsidRPr="00441DB8">
        <w:rPr>
          <w:rFonts w:eastAsia="Calibri"/>
          <w:sz w:val="19"/>
          <w:szCs w:val="19"/>
          <w:lang w:val="de-DE" w:eastAsia="en-US"/>
        </w:rPr>
        <w:t>% 0.5’den fazla olmamalıdır.</w:t>
      </w:r>
    </w:p>
    <w:p w:rsidR="00BD10D5" w:rsidRPr="00441DB8" w:rsidRDefault="00BD10D5" w:rsidP="00815038">
      <w:pPr>
        <w:ind w:left="2124" w:hanging="1404"/>
        <w:jc w:val="both"/>
        <w:rPr>
          <w:rFonts w:eastAsia="Calibri"/>
          <w:b/>
          <w:sz w:val="19"/>
          <w:szCs w:val="19"/>
          <w:lang w:val="de-DE" w:eastAsia="en-US"/>
        </w:rPr>
      </w:pPr>
    </w:p>
    <w:p w:rsidR="00BD10D5" w:rsidRPr="00441DB8" w:rsidRDefault="000D0A0D" w:rsidP="00815038">
      <w:pPr>
        <w:ind w:left="2124" w:hanging="1404"/>
        <w:jc w:val="both"/>
        <w:rPr>
          <w:rFonts w:eastAsia="Calibri"/>
          <w:b/>
          <w:sz w:val="19"/>
          <w:szCs w:val="19"/>
          <w:lang w:val="de-DE" w:eastAsia="en-US"/>
        </w:rPr>
      </w:pPr>
      <w:r w:rsidRPr="00441DB8">
        <w:rPr>
          <w:rFonts w:eastAsia="Calibri"/>
          <w:b/>
          <w:sz w:val="19"/>
          <w:szCs w:val="19"/>
          <w:lang w:val="de-DE" w:eastAsia="en-US"/>
        </w:rPr>
        <w:t>Asitte çözünmeyen</w:t>
      </w:r>
    </w:p>
    <w:p w:rsidR="000D0A0D" w:rsidRPr="00441DB8" w:rsidRDefault="00BD10D5" w:rsidP="00815038">
      <w:pPr>
        <w:ind w:left="2124" w:hanging="1404"/>
        <w:jc w:val="both"/>
        <w:rPr>
          <w:rFonts w:eastAsia="Calibri"/>
          <w:sz w:val="19"/>
          <w:szCs w:val="19"/>
          <w:lang w:val="de-DE" w:eastAsia="en-US"/>
        </w:rPr>
      </w:pPr>
      <w:r w:rsidRPr="00441DB8">
        <w:rPr>
          <w:rFonts w:eastAsia="Calibri"/>
          <w:b/>
          <w:sz w:val="19"/>
          <w:szCs w:val="19"/>
          <w:lang w:val="de-DE" w:eastAsia="en-US"/>
        </w:rPr>
        <w:t>m</w:t>
      </w:r>
      <w:r w:rsidR="000D0A0D" w:rsidRPr="00441DB8">
        <w:rPr>
          <w:rFonts w:eastAsia="Calibri"/>
          <w:b/>
          <w:sz w:val="19"/>
          <w:szCs w:val="19"/>
          <w:lang w:val="de-DE" w:eastAsia="en-US"/>
        </w:rPr>
        <w:t>adde</w:t>
      </w:r>
      <w:r w:rsidRPr="00441DB8">
        <w:rPr>
          <w:rFonts w:eastAsia="Calibri"/>
          <w:b/>
          <w:sz w:val="19"/>
          <w:szCs w:val="19"/>
          <w:lang w:val="de-DE" w:eastAsia="en-US"/>
        </w:rPr>
        <w:t>:</w:t>
      </w:r>
      <w:r w:rsidRPr="00441DB8">
        <w:rPr>
          <w:rFonts w:eastAsia="Calibri"/>
          <w:b/>
          <w:sz w:val="19"/>
          <w:szCs w:val="19"/>
          <w:lang w:val="de-DE" w:eastAsia="en-US"/>
        </w:rPr>
        <w:tab/>
      </w:r>
      <w:r w:rsidRPr="00441DB8">
        <w:rPr>
          <w:rFonts w:eastAsia="Calibri"/>
          <w:b/>
          <w:sz w:val="19"/>
          <w:szCs w:val="19"/>
          <w:lang w:val="de-DE" w:eastAsia="en-US"/>
        </w:rPr>
        <w:tab/>
      </w:r>
      <w:r w:rsidR="000D0A0D" w:rsidRPr="00441DB8">
        <w:rPr>
          <w:rFonts w:eastAsia="Calibri"/>
          <w:sz w:val="19"/>
          <w:szCs w:val="19"/>
          <w:lang w:val="de-DE" w:eastAsia="en-US"/>
        </w:rPr>
        <w:t>% 2’den fazla olmamalıdır.</w:t>
      </w:r>
    </w:p>
    <w:p w:rsidR="00BD10D5" w:rsidRPr="00441DB8" w:rsidRDefault="00BD10D5" w:rsidP="00815038">
      <w:pPr>
        <w:ind w:left="2124" w:hanging="1404"/>
        <w:jc w:val="both"/>
        <w:rPr>
          <w:rFonts w:eastAsia="Calibri"/>
          <w:b/>
          <w:sz w:val="19"/>
          <w:szCs w:val="19"/>
          <w:lang w:val="de-DE" w:eastAsia="en-US"/>
        </w:rPr>
      </w:pPr>
    </w:p>
    <w:p w:rsidR="000D0A0D" w:rsidRPr="00441DB8" w:rsidRDefault="000D0A0D" w:rsidP="00815038">
      <w:pPr>
        <w:ind w:firstLine="720"/>
        <w:jc w:val="both"/>
        <w:rPr>
          <w:rFonts w:eastAsia="Calibri"/>
          <w:sz w:val="19"/>
          <w:szCs w:val="19"/>
          <w:lang w:val="de-DE" w:eastAsia="en-US"/>
        </w:rPr>
      </w:pPr>
      <w:r w:rsidRPr="00441DB8">
        <w:rPr>
          <w:rFonts w:eastAsia="Calibri"/>
          <w:b/>
          <w:sz w:val="19"/>
          <w:szCs w:val="19"/>
          <w:lang w:val="de-DE" w:eastAsia="en-US"/>
        </w:rPr>
        <w:t>Arsenik:</w:t>
      </w:r>
      <w:r w:rsidR="00BD10D5" w:rsidRPr="00441DB8">
        <w:rPr>
          <w:rFonts w:eastAsia="Calibri"/>
          <w:sz w:val="19"/>
          <w:szCs w:val="19"/>
          <w:lang w:val="de-DE" w:eastAsia="en-US"/>
        </w:rPr>
        <w:tab/>
      </w:r>
      <w:r w:rsidR="00BD10D5" w:rsidRPr="00441DB8">
        <w:rPr>
          <w:rFonts w:eastAsia="Calibri"/>
          <w:sz w:val="19"/>
          <w:szCs w:val="19"/>
          <w:lang w:val="de-DE" w:eastAsia="en-US"/>
        </w:rPr>
        <w:tab/>
      </w:r>
      <w:r w:rsidRPr="00441DB8">
        <w:rPr>
          <w:rFonts w:eastAsia="Calibri"/>
          <w:sz w:val="19"/>
          <w:szCs w:val="19"/>
          <w:lang w:val="de-DE" w:eastAsia="en-US"/>
        </w:rPr>
        <w:t>3 mg/kg’dan fazla olmamalıdır.</w:t>
      </w:r>
    </w:p>
    <w:p w:rsidR="00BD10D5" w:rsidRPr="00441DB8" w:rsidRDefault="00BD10D5" w:rsidP="00815038">
      <w:pPr>
        <w:ind w:firstLine="720"/>
        <w:jc w:val="both"/>
        <w:rPr>
          <w:rFonts w:eastAsia="Calibri"/>
          <w:sz w:val="19"/>
          <w:szCs w:val="19"/>
          <w:lang w:val="de-DE" w:eastAsia="en-US"/>
        </w:rPr>
      </w:pPr>
    </w:p>
    <w:p w:rsidR="000D0A0D" w:rsidRPr="00441DB8" w:rsidRDefault="000D0A0D" w:rsidP="00815038">
      <w:pPr>
        <w:ind w:firstLine="720"/>
        <w:jc w:val="both"/>
        <w:rPr>
          <w:rFonts w:eastAsia="Calibri"/>
          <w:sz w:val="19"/>
          <w:szCs w:val="19"/>
          <w:lang w:val="de-DE" w:eastAsia="en-US"/>
        </w:rPr>
      </w:pPr>
      <w:r w:rsidRPr="00441DB8">
        <w:rPr>
          <w:rFonts w:eastAsia="Calibri"/>
          <w:b/>
          <w:sz w:val="19"/>
          <w:szCs w:val="19"/>
          <w:lang w:val="de-DE" w:eastAsia="en-US"/>
        </w:rPr>
        <w:t>Kurşun:</w:t>
      </w:r>
      <w:r w:rsidR="00BD10D5" w:rsidRPr="00441DB8">
        <w:rPr>
          <w:rFonts w:eastAsia="Calibri"/>
          <w:sz w:val="19"/>
          <w:szCs w:val="19"/>
          <w:lang w:val="de-DE" w:eastAsia="en-US"/>
        </w:rPr>
        <w:tab/>
      </w:r>
      <w:r w:rsidR="00BD10D5" w:rsidRPr="00441DB8">
        <w:rPr>
          <w:rFonts w:eastAsia="Calibri"/>
          <w:sz w:val="19"/>
          <w:szCs w:val="19"/>
          <w:lang w:val="de-DE" w:eastAsia="en-US"/>
        </w:rPr>
        <w:tab/>
      </w:r>
      <w:r w:rsidR="00BD10D5" w:rsidRPr="00441DB8">
        <w:rPr>
          <w:rFonts w:eastAsia="Calibri"/>
          <w:sz w:val="19"/>
          <w:szCs w:val="19"/>
          <w:lang w:val="de-DE" w:eastAsia="en-US"/>
        </w:rPr>
        <w:tab/>
        <w:t>2</w:t>
      </w:r>
      <w:r w:rsidRPr="00441DB8">
        <w:rPr>
          <w:rFonts w:eastAsia="Calibri"/>
          <w:sz w:val="19"/>
          <w:szCs w:val="19"/>
          <w:lang w:val="de-DE" w:eastAsia="en-US"/>
        </w:rPr>
        <w:t xml:space="preserve"> mg/kg’dan fazla olmamalıdır.</w:t>
      </w:r>
    </w:p>
    <w:p w:rsidR="00BD10D5" w:rsidRPr="00441DB8" w:rsidRDefault="00BD10D5" w:rsidP="00815038">
      <w:pPr>
        <w:ind w:firstLine="720"/>
        <w:jc w:val="both"/>
        <w:rPr>
          <w:rFonts w:eastAsia="Calibri"/>
          <w:sz w:val="19"/>
          <w:szCs w:val="19"/>
          <w:lang w:val="de-DE" w:eastAsia="en-US"/>
        </w:rPr>
      </w:pPr>
    </w:p>
    <w:p w:rsidR="000D0A0D" w:rsidRPr="00441DB8" w:rsidRDefault="008A2DDD" w:rsidP="00815038">
      <w:pPr>
        <w:ind w:firstLine="720"/>
        <w:jc w:val="both"/>
        <w:rPr>
          <w:rFonts w:eastAsia="Calibri"/>
          <w:sz w:val="19"/>
          <w:szCs w:val="19"/>
          <w:lang w:val="de-DE" w:eastAsia="en-US"/>
        </w:rPr>
      </w:pPr>
      <w:r w:rsidRPr="00441DB8">
        <w:rPr>
          <w:rFonts w:eastAsia="Calibri"/>
          <w:b/>
          <w:sz w:val="19"/>
          <w:szCs w:val="19"/>
          <w:lang w:val="de-DE" w:eastAsia="en-US"/>
        </w:rPr>
        <w:t>Civa</w:t>
      </w:r>
      <w:r w:rsidR="000D0A0D" w:rsidRPr="00441DB8">
        <w:rPr>
          <w:rFonts w:eastAsia="Calibri"/>
          <w:b/>
          <w:sz w:val="19"/>
          <w:szCs w:val="19"/>
          <w:lang w:val="de-DE" w:eastAsia="en-US"/>
        </w:rPr>
        <w:t>:</w:t>
      </w:r>
      <w:r w:rsidR="000D0A0D" w:rsidRPr="00441DB8">
        <w:rPr>
          <w:rFonts w:eastAsia="Calibri"/>
          <w:sz w:val="19"/>
          <w:szCs w:val="19"/>
          <w:lang w:val="de-DE" w:eastAsia="en-US"/>
        </w:rPr>
        <w:tab/>
      </w:r>
      <w:r w:rsidR="000D0A0D" w:rsidRPr="00441DB8">
        <w:rPr>
          <w:rFonts w:eastAsia="Calibri"/>
          <w:sz w:val="19"/>
          <w:szCs w:val="19"/>
          <w:lang w:val="de-DE" w:eastAsia="en-US"/>
        </w:rPr>
        <w:tab/>
      </w:r>
      <w:r w:rsidR="000D0A0D" w:rsidRPr="00441DB8">
        <w:rPr>
          <w:rFonts w:eastAsia="Calibri"/>
          <w:sz w:val="19"/>
          <w:szCs w:val="19"/>
          <w:lang w:val="de-DE" w:eastAsia="en-US"/>
        </w:rPr>
        <w:tab/>
        <w:t>1 mg/kg’dan fazla olmamalıdır.</w:t>
      </w:r>
    </w:p>
    <w:p w:rsidR="00BD10D5" w:rsidRPr="00441DB8" w:rsidRDefault="00BD10D5" w:rsidP="00815038">
      <w:pPr>
        <w:ind w:firstLine="720"/>
        <w:jc w:val="both"/>
        <w:rPr>
          <w:rFonts w:eastAsia="Calibri"/>
          <w:sz w:val="19"/>
          <w:szCs w:val="19"/>
          <w:lang w:val="de-DE" w:eastAsia="en-US"/>
        </w:rPr>
      </w:pPr>
    </w:p>
    <w:p w:rsidR="000D0A0D" w:rsidRPr="00441DB8" w:rsidRDefault="000D0A0D" w:rsidP="00815038">
      <w:pPr>
        <w:ind w:firstLine="720"/>
        <w:jc w:val="both"/>
        <w:rPr>
          <w:rFonts w:eastAsia="Calibri"/>
          <w:sz w:val="19"/>
          <w:szCs w:val="19"/>
          <w:lang w:val="de-DE" w:eastAsia="en-US"/>
        </w:rPr>
      </w:pPr>
      <w:r w:rsidRPr="00441DB8">
        <w:rPr>
          <w:rFonts w:eastAsia="Calibri"/>
          <w:b/>
          <w:sz w:val="19"/>
          <w:szCs w:val="19"/>
          <w:lang w:val="de-DE" w:eastAsia="en-US"/>
        </w:rPr>
        <w:t>Kadmiyum:</w:t>
      </w:r>
      <w:r w:rsidRPr="00441DB8">
        <w:rPr>
          <w:rFonts w:eastAsia="Calibri"/>
          <w:sz w:val="19"/>
          <w:szCs w:val="19"/>
          <w:lang w:val="de-DE" w:eastAsia="en-US"/>
        </w:rPr>
        <w:tab/>
      </w:r>
      <w:r w:rsidRPr="00441DB8">
        <w:rPr>
          <w:rFonts w:eastAsia="Calibri"/>
          <w:sz w:val="19"/>
          <w:szCs w:val="19"/>
          <w:lang w:val="de-DE" w:eastAsia="en-US"/>
        </w:rPr>
        <w:tab/>
        <w:t>1 mg/kg’dan fazla olmamalıdır.</w:t>
      </w:r>
    </w:p>
    <w:p w:rsidR="00BD10D5" w:rsidRPr="00441DB8" w:rsidRDefault="00BD10D5" w:rsidP="00815038">
      <w:pPr>
        <w:ind w:firstLine="720"/>
        <w:jc w:val="both"/>
        <w:rPr>
          <w:rFonts w:eastAsia="Calibri"/>
          <w:sz w:val="19"/>
          <w:szCs w:val="19"/>
          <w:lang w:val="de-DE" w:eastAsia="en-US"/>
        </w:rPr>
      </w:pPr>
    </w:p>
    <w:p w:rsidR="00BD10D5" w:rsidRPr="00441DB8" w:rsidRDefault="00BD10D5" w:rsidP="00815038">
      <w:pPr>
        <w:jc w:val="both"/>
        <w:rPr>
          <w:rFonts w:eastAsia="Calibri"/>
          <w:b/>
          <w:sz w:val="19"/>
          <w:szCs w:val="19"/>
          <w:u w:val="single"/>
          <w:lang w:eastAsia="en-US"/>
        </w:rPr>
      </w:pPr>
      <w:r w:rsidRPr="00441DB8">
        <w:rPr>
          <w:rFonts w:eastAsia="Calibri"/>
          <w:b/>
          <w:sz w:val="19"/>
          <w:szCs w:val="19"/>
          <w:u w:val="single"/>
          <w:lang w:eastAsia="en-US"/>
        </w:rPr>
        <w:t>Mikrobiyolojik kriterler:</w:t>
      </w:r>
    </w:p>
    <w:p w:rsidR="00BD10D5" w:rsidRPr="00441DB8" w:rsidRDefault="00BD10D5" w:rsidP="00815038">
      <w:pPr>
        <w:jc w:val="both"/>
        <w:rPr>
          <w:rFonts w:eastAsia="Calibri"/>
          <w:b/>
          <w:sz w:val="19"/>
          <w:szCs w:val="19"/>
          <w:u w:val="single"/>
          <w:lang w:eastAsia="en-US"/>
        </w:rPr>
      </w:pPr>
    </w:p>
    <w:p w:rsidR="000D0A0D" w:rsidRPr="00441DB8" w:rsidRDefault="000D0A0D" w:rsidP="00815038">
      <w:pPr>
        <w:ind w:firstLine="720"/>
        <w:jc w:val="both"/>
        <w:rPr>
          <w:rFonts w:eastAsia="Calibri"/>
          <w:sz w:val="19"/>
          <w:szCs w:val="19"/>
          <w:lang w:val="de-DE" w:eastAsia="en-US"/>
        </w:rPr>
      </w:pPr>
      <w:r w:rsidRPr="00441DB8">
        <w:rPr>
          <w:rFonts w:eastAsia="Calibri"/>
          <w:b/>
          <w:i/>
          <w:sz w:val="19"/>
          <w:szCs w:val="19"/>
          <w:lang w:val="de-DE" w:eastAsia="en-US"/>
        </w:rPr>
        <w:t>Salmonella</w:t>
      </w:r>
      <w:r w:rsidRPr="00441DB8">
        <w:rPr>
          <w:rFonts w:eastAsia="Calibri"/>
          <w:b/>
          <w:sz w:val="19"/>
          <w:szCs w:val="19"/>
          <w:lang w:val="de-DE" w:eastAsia="en-US"/>
        </w:rPr>
        <w:t xml:space="preserve"> spp.</w:t>
      </w:r>
      <w:r w:rsidRPr="00441DB8">
        <w:rPr>
          <w:rFonts w:eastAsia="Calibri"/>
          <w:sz w:val="19"/>
          <w:szCs w:val="19"/>
          <w:lang w:val="de-DE" w:eastAsia="en-US"/>
        </w:rPr>
        <w:t>:</w:t>
      </w:r>
      <w:r w:rsidRPr="00441DB8">
        <w:rPr>
          <w:rFonts w:eastAsia="Calibri"/>
          <w:sz w:val="19"/>
          <w:szCs w:val="19"/>
          <w:lang w:val="de-DE" w:eastAsia="en-US"/>
        </w:rPr>
        <w:tab/>
      </w:r>
      <w:r w:rsidRPr="00441DB8">
        <w:rPr>
          <w:rFonts w:eastAsia="Calibri"/>
          <w:sz w:val="19"/>
          <w:szCs w:val="19"/>
          <w:lang w:val="de-DE" w:eastAsia="en-US"/>
        </w:rPr>
        <w:tab/>
        <w:t>10 g’da bulunmamalıdır.</w:t>
      </w:r>
    </w:p>
    <w:p w:rsidR="00BD10D5" w:rsidRPr="00441DB8" w:rsidRDefault="00BD10D5" w:rsidP="00815038">
      <w:pPr>
        <w:ind w:firstLine="720"/>
        <w:jc w:val="both"/>
        <w:rPr>
          <w:rFonts w:eastAsia="Calibri"/>
          <w:sz w:val="19"/>
          <w:szCs w:val="19"/>
          <w:lang w:val="de-DE" w:eastAsia="en-US"/>
        </w:rPr>
      </w:pPr>
    </w:p>
    <w:p w:rsidR="000D0A0D" w:rsidRPr="00441DB8" w:rsidRDefault="00075F25" w:rsidP="00815038">
      <w:pPr>
        <w:tabs>
          <w:tab w:val="left" w:pos="2835"/>
        </w:tabs>
        <w:ind w:firstLine="720"/>
        <w:jc w:val="both"/>
        <w:rPr>
          <w:rFonts w:eastAsia="Calibri"/>
          <w:sz w:val="19"/>
          <w:szCs w:val="19"/>
          <w:lang w:val="de-DE" w:eastAsia="en-US"/>
        </w:rPr>
      </w:pPr>
      <w:r w:rsidRPr="00441DB8">
        <w:rPr>
          <w:rFonts w:eastAsia="Calibri"/>
          <w:b/>
          <w:i/>
          <w:sz w:val="19"/>
          <w:szCs w:val="19"/>
          <w:lang w:val="de-DE" w:eastAsia="en-US"/>
        </w:rPr>
        <w:t>Escherichia coli</w:t>
      </w:r>
      <w:r w:rsidR="000D0A0D" w:rsidRPr="00441DB8">
        <w:rPr>
          <w:rFonts w:eastAsia="Calibri"/>
          <w:b/>
          <w:i/>
          <w:sz w:val="19"/>
          <w:szCs w:val="19"/>
          <w:lang w:val="de-DE" w:eastAsia="en-US"/>
        </w:rPr>
        <w:t>:</w:t>
      </w:r>
      <w:r w:rsidR="00BD10D5" w:rsidRPr="00441DB8">
        <w:rPr>
          <w:rFonts w:eastAsia="Calibri"/>
          <w:sz w:val="19"/>
          <w:szCs w:val="19"/>
          <w:lang w:val="de-DE" w:eastAsia="en-US"/>
        </w:rPr>
        <w:tab/>
      </w:r>
      <w:r w:rsidR="000D0A0D" w:rsidRPr="00441DB8">
        <w:rPr>
          <w:rFonts w:eastAsia="Calibri"/>
          <w:sz w:val="19"/>
          <w:szCs w:val="19"/>
          <w:lang w:val="de-DE" w:eastAsia="en-US"/>
        </w:rPr>
        <w:t>5 g’da bulunmamalıdır.</w:t>
      </w:r>
    </w:p>
    <w:p w:rsidR="000D0A0D" w:rsidRPr="00441DB8" w:rsidRDefault="000D0A0D" w:rsidP="00815038">
      <w:pPr>
        <w:ind w:left="2124" w:hanging="2124"/>
        <w:jc w:val="both"/>
        <w:rPr>
          <w:rFonts w:eastAsia="Calibri"/>
          <w:i/>
          <w:sz w:val="19"/>
          <w:szCs w:val="19"/>
          <w:lang w:val="de-DE" w:eastAsia="en-US"/>
        </w:rPr>
      </w:pPr>
    </w:p>
    <w:p w:rsidR="00BD10D5" w:rsidRPr="00441DB8" w:rsidRDefault="00BD10D5" w:rsidP="00815038">
      <w:pPr>
        <w:ind w:left="2124" w:hanging="2124"/>
        <w:jc w:val="both"/>
        <w:rPr>
          <w:rFonts w:eastAsia="Calibri"/>
          <w:i/>
          <w:sz w:val="19"/>
          <w:szCs w:val="19"/>
          <w:lang w:val="de-DE" w:eastAsia="en-US"/>
        </w:rPr>
      </w:pPr>
    </w:p>
    <w:p w:rsidR="000D0A0D" w:rsidRPr="00441DB8" w:rsidRDefault="000D0A0D" w:rsidP="00815038">
      <w:pPr>
        <w:ind w:left="2124" w:hanging="2124"/>
        <w:jc w:val="both"/>
        <w:rPr>
          <w:rFonts w:eastAsia="Calibri"/>
          <w:sz w:val="19"/>
          <w:szCs w:val="19"/>
          <w:u w:val="single"/>
          <w:lang w:val="en-GB" w:eastAsia="en-US"/>
        </w:rPr>
      </w:pPr>
      <w:r w:rsidRPr="00441DB8">
        <w:rPr>
          <w:rFonts w:eastAsia="Calibri"/>
          <w:b/>
          <w:sz w:val="19"/>
          <w:szCs w:val="19"/>
          <w:u w:val="single"/>
          <w:lang w:val="en-GB" w:eastAsia="en-US"/>
        </w:rPr>
        <w:t xml:space="preserve">E 414 AKASYA GAM  </w:t>
      </w:r>
    </w:p>
    <w:p w:rsidR="000D0A0D" w:rsidRPr="00441DB8" w:rsidRDefault="000D0A0D" w:rsidP="00815038">
      <w:pPr>
        <w:ind w:left="2124" w:hanging="2124"/>
        <w:jc w:val="both"/>
        <w:rPr>
          <w:rFonts w:eastAsia="Calibri"/>
          <w:sz w:val="19"/>
          <w:szCs w:val="19"/>
          <w:lang w:val="en-GB" w:eastAsia="en-US"/>
        </w:rPr>
      </w:pPr>
    </w:p>
    <w:p w:rsidR="000D0A0D" w:rsidRPr="00441DB8" w:rsidRDefault="00B96B2E" w:rsidP="00815038">
      <w:pPr>
        <w:ind w:left="2124" w:hanging="2124"/>
        <w:jc w:val="both"/>
        <w:rPr>
          <w:rFonts w:eastAsia="Calibri"/>
          <w:sz w:val="19"/>
          <w:szCs w:val="19"/>
          <w:lang w:val="en-GB" w:eastAsia="en-US"/>
        </w:rPr>
      </w:pPr>
      <w:r w:rsidRPr="00441DB8">
        <w:rPr>
          <w:rFonts w:eastAsia="Calibri"/>
          <w:b/>
          <w:sz w:val="19"/>
          <w:szCs w:val="19"/>
          <w:u w:val="single"/>
          <w:lang w:val="en-GB" w:eastAsia="en-US"/>
        </w:rPr>
        <w:t>Eşanlamlılar</w:t>
      </w:r>
      <w:r w:rsidR="000D0A0D" w:rsidRPr="00441DB8">
        <w:rPr>
          <w:rFonts w:eastAsia="Calibri"/>
          <w:b/>
          <w:sz w:val="19"/>
          <w:szCs w:val="19"/>
          <w:u w:val="single"/>
          <w:lang w:val="en-GB" w:eastAsia="en-US"/>
        </w:rPr>
        <w:t>:</w:t>
      </w:r>
      <w:r w:rsidR="00BD10D5" w:rsidRPr="00441DB8">
        <w:rPr>
          <w:rFonts w:eastAsia="Calibri"/>
          <w:sz w:val="19"/>
          <w:szCs w:val="19"/>
          <w:lang w:val="en-GB" w:eastAsia="en-US"/>
        </w:rPr>
        <w:tab/>
      </w:r>
      <w:r w:rsidR="00BD10D5" w:rsidRPr="00441DB8">
        <w:rPr>
          <w:rFonts w:eastAsia="Calibri"/>
          <w:sz w:val="19"/>
          <w:szCs w:val="19"/>
          <w:lang w:val="en-GB" w:eastAsia="en-US"/>
        </w:rPr>
        <w:tab/>
      </w:r>
      <w:r w:rsidR="000D0A0D" w:rsidRPr="00441DB8">
        <w:rPr>
          <w:rFonts w:eastAsia="Calibri"/>
          <w:sz w:val="19"/>
          <w:szCs w:val="19"/>
          <w:lang w:val="en-GB" w:eastAsia="en-US"/>
        </w:rPr>
        <w:t>Gam arabik</w:t>
      </w:r>
    </w:p>
    <w:p w:rsidR="000D0A0D" w:rsidRPr="00441DB8" w:rsidRDefault="000D0A0D" w:rsidP="00815038">
      <w:pPr>
        <w:ind w:left="2880" w:hanging="2880"/>
        <w:jc w:val="both"/>
        <w:rPr>
          <w:rFonts w:eastAsia="Calibri"/>
          <w:b/>
          <w:sz w:val="19"/>
          <w:szCs w:val="19"/>
          <w:lang w:val="en-GB" w:eastAsia="en-US"/>
        </w:rPr>
      </w:pPr>
    </w:p>
    <w:p w:rsidR="000D0A0D" w:rsidRPr="00441DB8" w:rsidRDefault="000D0A0D" w:rsidP="00815038">
      <w:pPr>
        <w:ind w:left="2880" w:hanging="2880"/>
        <w:jc w:val="both"/>
        <w:rPr>
          <w:rFonts w:eastAsia="Calibri"/>
          <w:sz w:val="19"/>
          <w:szCs w:val="19"/>
          <w:lang w:val="en-GB" w:eastAsia="en-US"/>
        </w:rPr>
      </w:pPr>
      <w:r w:rsidRPr="00441DB8">
        <w:rPr>
          <w:rFonts w:eastAsia="Calibri"/>
          <w:b/>
          <w:sz w:val="19"/>
          <w:szCs w:val="19"/>
          <w:u w:val="single"/>
          <w:lang w:val="en-GB" w:eastAsia="en-US"/>
        </w:rPr>
        <w:t>Tanım:</w:t>
      </w:r>
      <w:r w:rsidRPr="00441DB8">
        <w:rPr>
          <w:rFonts w:eastAsia="Calibri"/>
          <w:sz w:val="19"/>
          <w:szCs w:val="19"/>
          <w:lang w:val="en-GB" w:eastAsia="en-US"/>
        </w:rPr>
        <w:tab/>
        <w:t xml:space="preserve">Akasya gam, </w:t>
      </w:r>
      <w:r w:rsidRPr="00441DB8">
        <w:rPr>
          <w:rFonts w:eastAsia="Calibri"/>
          <w:i/>
          <w:sz w:val="19"/>
          <w:szCs w:val="19"/>
          <w:lang w:val="en-GB" w:eastAsia="en-US"/>
        </w:rPr>
        <w:t xml:space="preserve">Acacia senegal </w:t>
      </w:r>
      <w:r w:rsidRPr="00441DB8">
        <w:rPr>
          <w:rFonts w:eastAsia="Calibri"/>
          <w:sz w:val="19"/>
          <w:szCs w:val="19"/>
          <w:lang w:val="en-GB" w:eastAsia="en-US"/>
        </w:rPr>
        <w:t>(L) Willdenow ya da akasyanın (</w:t>
      </w:r>
      <w:r w:rsidRPr="00441DB8">
        <w:rPr>
          <w:rFonts w:eastAsia="Calibri"/>
          <w:i/>
          <w:sz w:val="19"/>
          <w:szCs w:val="19"/>
          <w:lang w:val="en-GB" w:eastAsia="en-US"/>
        </w:rPr>
        <w:t>Leguminosae</w:t>
      </w:r>
      <w:r w:rsidRPr="00441DB8">
        <w:rPr>
          <w:rFonts w:eastAsia="Calibri"/>
          <w:sz w:val="19"/>
          <w:szCs w:val="19"/>
          <w:lang w:val="en-GB" w:eastAsia="en-US"/>
        </w:rPr>
        <w:t xml:space="preserve"> familyası) yakın ilgili türlerinin doğal suşlarının gövde ve dallarından elde </w:t>
      </w:r>
      <w:r w:rsidRPr="00441DB8">
        <w:rPr>
          <w:rFonts w:eastAsia="Calibri"/>
          <w:sz w:val="19"/>
          <w:szCs w:val="19"/>
          <w:lang w:val="en-GB" w:eastAsia="en-US"/>
        </w:rPr>
        <w:lastRenderedPageBreak/>
        <w:t xml:space="preserve">edilen kurutulmuş </w:t>
      </w:r>
      <w:r w:rsidRPr="00441DB8">
        <w:rPr>
          <w:rFonts w:eastAsia="Calibri"/>
          <w:sz w:val="19"/>
          <w:szCs w:val="19"/>
          <w:lang w:val="de-DE" w:eastAsia="en-US"/>
        </w:rPr>
        <w:t>eksudasyondur</w:t>
      </w:r>
      <w:r w:rsidRPr="00441DB8">
        <w:rPr>
          <w:rFonts w:eastAsia="Calibri"/>
          <w:sz w:val="19"/>
          <w:szCs w:val="19"/>
          <w:lang w:val="en-GB" w:eastAsia="en-US"/>
        </w:rPr>
        <w:t>. Ağırlıklı olarak, hidroliz sırasında arabinoz, galaktoz, ramnoz ve glukuronik asit veren yüksek molekül ağırlıklı polisakkaritlerden ve bunların kalsiyum, magnezyum ve potasyum tuzlarından oluşur.</w:t>
      </w:r>
    </w:p>
    <w:p w:rsidR="00BD10D5" w:rsidRPr="00441DB8" w:rsidRDefault="00BD10D5" w:rsidP="00815038">
      <w:pPr>
        <w:ind w:left="2880" w:hanging="2880"/>
        <w:jc w:val="both"/>
        <w:rPr>
          <w:rFonts w:eastAsia="Calibri"/>
          <w:sz w:val="19"/>
          <w:szCs w:val="19"/>
          <w:lang w:val="en-GB" w:eastAsia="en-US"/>
        </w:rPr>
      </w:pPr>
    </w:p>
    <w:p w:rsidR="00BD10D5" w:rsidRPr="00441DB8" w:rsidRDefault="00BD10D5" w:rsidP="00815038">
      <w:pPr>
        <w:ind w:firstLine="720"/>
        <w:jc w:val="both"/>
        <w:rPr>
          <w:rFonts w:eastAsia="Calibri"/>
          <w:sz w:val="19"/>
          <w:szCs w:val="19"/>
          <w:lang w:val="en-GB" w:eastAsia="en-US"/>
        </w:rPr>
      </w:pPr>
      <w:r w:rsidRPr="00441DB8">
        <w:rPr>
          <w:rFonts w:eastAsia="Calibri"/>
          <w:b/>
          <w:sz w:val="19"/>
          <w:szCs w:val="19"/>
          <w:lang w:val="en-GB" w:eastAsia="en-US"/>
        </w:rPr>
        <w:t>Einecs</w:t>
      </w:r>
      <w:r w:rsidRPr="00441DB8">
        <w:rPr>
          <w:rFonts w:eastAsia="Calibri"/>
          <w:sz w:val="19"/>
          <w:szCs w:val="19"/>
          <w:lang w:val="en-GB" w:eastAsia="en-US"/>
        </w:rPr>
        <w:t xml:space="preserve">: </w:t>
      </w:r>
      <w:r w:rsidRPr="00441DB8">
        <w:rPr>
          <w:rFonts w:eastAsia="Calibri"/>
          <w:sz w:val="19"/>
          <w:szCs w:val="19"/>
          <w:lang w:val="en-GB" w:eastAsia="en-US"/>
        </w:rPr>
        <w:tab/>
      </w:r>
      <w:r w:rsidRPr="00441DB8">
        <w:rPr>
          <w:rFonts w:eastAsia="Calibri"/>
          <w:sz w:val="19"/>
          <w:szCs w:val="19"/>
          <w:lang w:val="en-GB" w:eastAsia="en-US"/>
        </w:rPr>
        <w:tab/>
      </w:r>
      <w:r w:rsidRPr="00441DB8">
        <w:rPr>
          <w:rFonts w:eastAsia="Calibri"/>
          <w:sz w:val="19"/>
          <w:szCs w:val="19"/>
          <w:lang w:val="en-GB" w:eastAsia="en-US"/>
        </w:rPr>
        <w:tab/>
        <w:t>232-519-5</w:t>
      </w:r>
    </w:p>
    <w:p w:rsidR="00BD10D5" w:rsidRPr="00441DB8" w:rsidRDefault="00BD10D5" w:rsidP="00815038">
      <w:pPr>
        <w:ind w:firstLine="720"/>
        <w:jc w:val="both"/>
        <w:rPr>
          <w:rFonts w:eastAsia="Calibri"/>
          <w:sz w:val="19"/>
          <w:szCs w:val="19"/>
          <w:lang w:val="en-GB" w:eastAsia="en-US"/>
        </w:rPr>
      </w:pPr>
    </w:p>
    <w:p w:rsidR="00BD10D5" w:rsidRPr="00441DB8" w:rsidRDefault="00BD10D5" w:rsidP="00815038">
      <w:pPr>
        <w:widowControl w:val="0"/>
        <w:autoSpaceDE w:val="0"/>
        <w:autoSpaceDN w:val="0"/>
        <w:adjustRightInd w:val="0"/>
        <w:ind w:firstLine="708"/>
        <w:rPr>
          <w:sz w:val="19"/>
          <w:szCs w:val="19"/>
        </w:rPr>
      </w:pPr>
      <w:r w:rsidRPr="00441DB8">
        <w:rPr>
          <w:rFonts w:eastAsia="Calibri"/>
          <w:b/>
          <w:sz w:val="19"/>
          <w:szCs w:val="19"/>
          <w:lang w:eastAsia="en-US"/>
        </w:rPr>
        <w:t>Kimyasal adı:</w:t>
      </w:r>
      <w:r w:rsidRPr="00441DB8">
        <w:rPr>
          <w:rFonts w:eastAsia="Calibri"/>
          <w:sz w:val="19"/>
          <w:szCs w:val="19"/>
          <w:lang w:eastAsia="en-US"/>
        </w:rPr>
        <w:tab/>
      </w:r>
      <w:r w:rsidRPr="00441DB8">
        <w:rPr>
          <w:rFonts w:eastAsia="Calibri"/>
          <w:sz w:val="19"/>
          <w:szCs w:val="19"/>
          <w:lang w:eastAsia="en-US"/>
        </w:rPr>
        <w:tab/>
      </w:r>
    </w:p>
    <w:p w:rsidR="00BD10D5" w:rsidRPr="00441DB8" w:rsidRDefault="00BD10D5" w:rsidP="00815038">
      <w:pPr>
        <w:jc w:val="both"/>
        <w:rPr>
          <w:rFonts w:eastAsia="Calibri"/>
          <w:sz w:val="19"/>
          <w:szCs w:val="19"/>
          <w:lang w:eastAsia="en-US"/>
        </w:rPr>
      </w:pPr>
    </w:p>
    <w:p w:rsidR="00BD10D5" w:rsidRPr="00441DB8" w:rsidRDefault="00BD10D5" w:rsidP="00815038">
      <w:pPr>
        <w:ind w:firstLine="708"/>
        <w:jc w:val="both"/>
        <w:rPr>
          <w:rFonts w:eastAsia="Calibri"/>
          <w:b/>
          <w:sz w:val="19"/>
          <w:szCs w:val="19"/>
          <w:lang w:val="de-DE" w:eastAsia="en-US"/>
        </w:rPr>
      </w:pPr>
      <w:r w:rsidRPr="00441DB8">
        <w:rPr>
          <w:rFonts w:eastAsia="Calibri"/>
          <w:b/>
          <w:sz w:val="19"/>
          <w:szCs w:val="19"/>
          <w:lang w:val="de-DE" w:eastAsia="en-US"/>
        </w:rPr>
        <w:t>Kimyasal formülü:</w:t>
      </w:r>
    </w:p>
    <w:p w:rsidR="00BD10D5" w:rsidRPr="00441DB8" w:rsidRDefault="00BD10D5" w:rsidP="00815038">
      <w:pPr>
        <w:ind w:firstLine="720"/>
        <w:jc w:val="both"/>
        <w:rPr>
          <w:rFonts w:eastAsia="Calibri"/>
          <w:b/>
          <w:sz w:val="19"/>
          <w:szCs w:val="19"/>
          <w:lang w:val="en-GB" w:eastAsia="en-US"/>
        </w:rPr>
      </w:pPr>
    </w:p>
    <w:p w:rsidR="000D0A0D" w:rsidRPr="00441DB8" w:rsidRDefault="001016C5" w:rsidP="00815038">
      <w:pPr>
        <w:ind w:firstLine="720"/>
        <w:jc w:val="both"/>
        <w:rPr>
          <w:rFonts w:eastAsia="Calibri"/>
          <w:sz w:val="19"/>
          <w:szCs w:val="19"/>
          <w:lang w:val="en-GB" w:eastAsia="en-US"/>
        </w:rPr>
      </w:pPr>
      <w:r>
        <w:rPr>
          <w:rFonts w:eastAsia="Calibri"/>
          <w:b/>
          <w:sz w:val="19"/>
          <w:szCs w:val="19"/>
          <w:lang w:val="en-GB" w:eastAsia="en-US"/>
        </w:rPr>
        <w:t>Molekül ağırlığı</w:t>
      </w:r>
      <w:r w:rsidR="000D0A0D" w:rsidRPr="00441DB8">
        <w:rPr>
          <w:rFonts w:eastAsia="Calibri"/>
          <w:b/>
          <w:sz w:val="19"/>
          <w:szCs w:val="19"/>
          <w:lang w:val="en-GB" w:eastAsia="en-US"/>
        </w:rPr>
        <w:t>:</w:t>
      </w:r>
      <w:r w:rsidR="000D0A0D" w:rsidRPr="00441DB8">
        <w:rPr>
          <w:rFonts w:eastAsia="Calibri"/>
          <w:sz w:val="19"/>
          <w:szCs w:val="19"/>
          <w:lang w:val="en-GB" w:eastAsia="en-US"/>
        </w:rPr>
        <w:tab/>
      </w:r>
      <w:r w:rsidR="000D0A0D" w:rsidRPr="00441DB8">
        <w:rPr>
          <w:rFonts w:eastAsia="Calibri"/>
          <w:sz w:val="19"/>
          <w:szCs w:val="19"/>
          <w:lang w:val="en-GB" w:eastAsia="en-US"/>
        </w:rPr>
        <w:tab/>
        <w:t>Yaklaşık 350000.</w:t>
      </w:r>
    </w:p>
    <w:p w:rsidR="00BD10D5" w:rsidRPr="00441DB8" w:rsidRDefault="00BD10D5" w:rsidP="00815038">
      <w:pPr>
        <w:ind w:firstLine="720"/>
        <w:jc w:val="both"/>
        <w:rPr>
          <w:rFonts w:eastAsia="Calibri"/>
          <w:sz w:val="19"/>
          <w:szCs w:val="19"/>
          <w:lang w:val="en-GB" w:eastAsia="en-US"/>
        </w:rPr>
      </w:pPr>
    </w:p>
    <w:p w:rsidR="00BD10D5" w:rsidRPr="00441DB8" w:rsidRDefault="00BD10D5" w:rsidP="00815038">
      <w:pPr>
        <w:ind w:firstLine="720"/>
        <w:jc w:val="both"/>
        <w:rPr>
          <w:rFonts w:eastAsia="Calibri"/>
          <w:b/>
          <w:sz w:val="19"/>
          <w:szCs w:val="19"/>
          <w:lang w:val="en-GB" w:eastAsia="en-US"/>
        </w:rPr>
      </w:pPr>
      <w:r w:rsidRPr="00441DB8">
        <w:rPr>
          <w:rFonts w:eastAsia="Calibri"/>
          <w:b/>
          <w:sz w:val="19"/>
          <w:szCs w:val="19"/>
          <w:lang w:val="en-GB" w:eastAsia="en-US"/>
        </w:rPr>
        <w:t>Analiz:</w:t>
      </w:r>
    </w:p>
    <w:p w:rsidR="000D0A0D" w:rsidRPr="00441DB8" w:rsidRDefault="000D0A0D" w:rsidP="00815038">
      <w:pPr>
        <w:ind w:left="2880" w:hanging="2880"/>
        <w:jc w:val="both"/>
        <w:rPr>
          <w:rFonts w:eastAsia="Calibri"/>
          <w:b/>
          <w:sz w:val="19"/>
          <w:szCs w:val="19"/>
          <w:lang w:val="en-GB" w:eastAsia="en-US"/>
        </w:rPr>
      </w:pPr>
    </w:p>
    <w:p w:rsidR="000D0A0D" w:rsidRPr="00441DB8" w:rsidRDefault="000D0A0D" w:rsidP="00815038">
      <w:pPr>
        <w:ind w:left="2880" w:hanging="2880"/>
        <w:jc w:val="both"/>
        <w:rPr>
          <w:rFonts w:eastAsia="Calibri"/>
          <w:sz w:val="19"/>
          <w:szCs w:val="19"/>
          <w:lang w:val="en-GB" w:eastAsia="en-US"/>
        </w:rPr>
      </w:pPr>
      <w:r w:rsidRPr="00441DB8">
        <w:rPr>
          <w:rFonts w:eastAsia="Calibri"/>
          <w:b/>
          <w:sz w:val="19"/>
          <w:szCs w:val="19"/>
          <w:u w:val="single"/>
          <w:lang w:val="en-GB" w:eastAsia="en-US"/>
        </w:rPr>
        <w:t>Tanımlama:</w:t>
      </w:r>
      <w:r w:rsidRPr="00441DB8">
        <w:rPr>
          <w:rFonts w:eastAsia="Calibri"/>
          <w:sz w:val="19"/>
          <w:szCs w:val="19"/>
          <w:lang w:val="en-GB" w:eastAsia="en-US"/>
        </w:rPr>
        <w:t xml:space="preserve"> </w:t>
      </w:r>
      <w:r w:rsidRPr="00441DB8">
        <w:rPr>
          <w:rFonts w:eastAsia="Calibri"/>
          <w:sz w:val="19"/>
          <w:szCs w:val="19"/>
          <w:lang w:val="en-GB" w:eastAsia="en-US"/>
        </w:rPr>
        <w:tab/>
        <w:t xml:space="preserve">Öğütülmemiş akasya gamı çeşitli büyüklüklerde beyaz ya da sarımsı-beyaz, küremsi damlalar veya köşeli parçacıklar olarak oluşur ve bazen daha koyu parçacıklarla karıştırılır. Beyazdan sarımsı-beyaza ince parçalar, granüller, toz ya da püskürtme ile kurutulmuş materyal şeklinde de bulunur.   </w:t>
      </w:r>
    </w:p>
    <w:p w:rsidR="000D0A0D" w:rsidRPr="00441DB8" w:rsidRDefault="000D0A0D" w:rsidP="00815038">
      <w:pPr>
        <w:jc w:val="both"/>
        <w:rPr>
          <w:rFonts w:eastAsia="Calibri"/>
          <w:b/>
          <w:sz w:val="19"/>
          <w:szCs w:val="19"/>
          <w:lang w:val="en-GB" w:eastAsia="en-US"/>
        </w:rPr>
      </w:pPr>
    </w:p>
    <w:p w:rsidR="000D0A0D" w:rsidRPr="00441DB8" w:rsidRDefault="000D0A0D" w:rsidP="00815038">
      <w:pPr>
        <w:jc w:val="both"/>
        <w:rPr>
          <w:rFonts w:eastAsia="Calibri"/>
          <w:b/>
          <w:sz w:val="19"/>
          <w:szCs w:val="19"/>
          <w:u w:val="single"/>
          <w:lang w:val="en-GB" w:eastAsia="en-US"/>
        </w:rPr>
      </w:pPr>
      <w:r w:rsidRPr="00441DB8">
        <w:rPr>
          <w:rFonts w:eastAsia="Calibri"/>
          <w:b/>
          <w:sz w:val="19"/>
          <w:szCs w:val="19"/>
          <w:u w:val="single"/>
          <w:lang w:val="en-GB" w:eastAsia="en-US"/>
        </w:rPr>
        <w:t>Belirleme:</w:t>
      </w:r>
    </w:p>
    <w:p w:rsidR="00BD10D5" w:rsidRPr="00441DB8" w:rsidRDefault="00BD10D5" w:rsidP="00815038">
      <w:pPr>
        <w:jc w:val="both"/>
        <w:rPr>
          <w:rFonts w:eastAsia="Calibri"/>
          <w:b/>
          <w:sz w:val="19"/>
          <w:szCs w:val="19"/>
          <w:u w:val="single"/>
          <w:lang w:val="en-GB" w:eastAsia="en-US"/>
        </w:rPr>
      </w:pPr>
    </w:p>
    <w:p w:rsidR="000D0A0D" w:rsidRPr="00441DB8" w:rsidRDefault="000D0A0D" w:rsidP="00815038">
      <w:pPr>
        <w:ind w:left="2880" w:hanging="2160"/>
        <w:jc w:val="both"/>
        <w:rPr>
          <w:rFonts w:eastAsia="Calibri"/>
          <w:sz w:val="19"/>
          <w:szCs w:val="19"/>
          <w:lang w:val="en-GB" w:eastAsia="en-US"/>
        </w:rPr>
      </w:pPr>
      <w:r w:rsidRPr="00441DB8">
        <w:rPr>
          <w:rFonts w:eastAsia="Calibri"/>
          <w:b/>
          <w:sz w:val="19"/>
          <w:szCs w:val="19"/>
          <w:lang w:val="en-GB" w:eastAsia="en-US"/>
        </w:rPr>
        <w:t xml:space="preserve"> Çözünürlük:</w:t>
      </w:r>
      <w:r w:rsidRPr="00441DB8">
        <w:rPr>
          <w:rFonts w:eastAsia="Calibri"/>
          <w:sz w:val="19"/>
          <w:szCs w:val="19"/>
          <w:lang w:val="en-GB" w:eastAsia="en-US"/>
        </w:rPr>
        <w:tab/>
        <w:t>1 g, 2 mL soğuk</w:t>
      </w:r>
      <w:r w:rsidR="00BD10D5" w:rsidRPr="00441DB8">
        <w:rPr>
          <w:rFonts w:eastAsia="Calibri"/>
          <w:sz w:val="19"/>
          <w:szCs w:val="19"/>
          <w:lang w:val="en-GB" w:eastAsia="en-US"/>
        </w:rPr>
        <w:t xml:space="preserve"> </w:t>
      </w:r>
      <w:r w:rsidR="00770C10" w:rsidRPr="00441DB8">
        <w:rPr>
          <w:rFonts w:eastAsia="Calibri"/>
          <w:sz w:val="19"/>
          <w:szCs w:val="19"/>
          <w:lang w:val="en-GB" w:eastAsia="en-US"/>
        </w:rPr>
        <w:t>suda çözün</w:t>
      </w:r>
      <w:r w:rsidRPr="00441DB8">
        <w:rPr>
          <w:rFonts w:eastAsia="Calibri"/>
          <w:sz w:val="19"/>
          <w:szCs w:val="19"/>
          <w:lang w:val="en-GB" w:eastAsia="en-US"/>
        </w:rPr>
        <w:t>erek oluşan, kolay akabilen çözelti turnusol kağıdında asittir; etanolde çözünmez.</w:t>
      </w:r>
    </w:p>
    <w:p w:rsidR="000D0A0D" w:rsidRPr="00441DB8" w:rsidRDefault="000D0A0D" w:rsidP="00815038">
      <w:pPr>
        <w:ind w:left="2124" w:hanging="2124"/>
        <w:jc w:val="both"/>
        <w:rPr>
          <w:rFonts w:eastAsia="Calibri"/>
          <w:b/>
          <w:sz w:val="19"/>
          <w:szCs w:val="19"/>
          <w:u w:val="single"/>
          <w:lang w:val="en-GB" w:eastAsia="en-US"/>
        </w:rPr>
      </w:pPr>
    </w:p>
    <w:p w:rsidR="000D0A0D" w:rsidRPr="00441DB8" w:rsidRDefault="000D0A0D" w:rsidP="00815038">
      <w:pPr>
        <w:ind w:left="2124" w:hanging="2124"/>
        <w:jc w:val="both"/>
        <w:rPr>
          <w:rFonts w:eastAsia="Calibri"/>
          <w:b/>
          <w:sz w:val="19"/>
          <w:szCs w:val="19"/>
          <w:u w:val="single"/>
          <w:lang w:val="en-GB" w:eastAsia="en-US"/>
        </w:rPr>
      </w:pPr>
      <w:r w:rsidRPr="00441DB8">
        <w:rPr>
          <w:rFonts w:eastAsia="Calibri"/>
          <w:b/>
          <w:sz w:val="19"/>
          <w:szCs w:val="19"/>
          <w:u w:val="single"/>
          <w:lang w:val="en-GB" w:eastAsia="en-US"/>
        </w:rPr>
        <w:t>Saflık:</w:t>
      </w:r>
    </w:p>
    <w:p w:rsidR="00BD10D5" w:rsidRPr="00441DB8" w:rsidRDefault="00BD10D5" w:rsidP="00815038">
      <w:pPr>
        <w:ind w:left="2124" w:hanging="2124"/>
        <w:jc w:val="both"/>
        <w:rPr>
          <w:rFonts w:eastAsia="Calibri"/>
          <w:b/>
          <w:sz w:val="19"/>
          <w:szCs w:val="19"/>
          <w:u w:val="single"/>
          <w:lang w:val="en-GB" w:eastAsia="en-US"/>
        </w:rPr>
      </w:pPr>
    </w:p>
    <w:p w:rsidR="000D0A0D" w:rsidRPr="00441DB8" w:rsidRDefault="000D0A0D" w:rsidP="00815038">
      <w:pPr>
        <w:ind w:left="2880" w:hanging="2160"/>
        <w:jc w:val="both"/>
        <w:rPr>
          <w:rFonts w:eastAsia="Calibri"/>
          <w:sz w:val="19"/>
          <w:szCs w:val="19"/>
          <w:lang w:val="en-GB" w:eastAsia="en-US"/>
        </w:rPr>
      </w:pPr>
      <w:r w:rsidRPr="00441DB8">
        <w:rPr>
          <w:rFonts w:eastAsia="Calibri"/>
          <w:b/>
          <w:sz w:val="19"/>
          <w:szCs w:val="19"/>
          <w:lang w:val="en-GB" w:eastAsia="en-US"/>
        </w:rPr>
        <w:t>Kurutma kaybı:</w:t>
      </w:r>
      <w:r w:rsidR="00BD10D5" w:rsidRPr="00441DB8">
        <w:rPr>
          <w:rFonts w:eastAsia="Calibri"/>
          <w:sz w:val="19"/>
          <w:szCs w:val="19"/>
          <w:lang w:val="en-GB" w:eastAsia="en-US"/>
        </w:rPr>
        <w:tab/>
      </w:r>
      <w:r w:rsidRPr="00441DB8">
        <w:rPr>
          <w:rFonts w:eastAsia="Calibri"/>
          <w:sz w:val="19"/>
          <w:szCs w:val="19"/>
          <w:lang w:val="en-GB" w:eastAsia="en-US"/>
        </w:rPr>
        <w:t>Granüler için; % 17’den fazla (105 ºC, 5 saat) ve püskürtme ile kurutulmuş materyal için; % 10’dan fazla olmamalıdır (105 ºC, 4 saat).</w:t>
      </w:r>
    </w:p>
    <w:p w:rsidR="00BD10D5" w:rsidRPr="00441DB8" w:rsidRDefault="00BD10D5" w:rsidP="00815038">
      <w:pPr>
        <w:ind w:left="2880" w:hanging="2160"/>
        <w:jc w:val="both"/>
        <w:rPr>
          <w:rFonts w:eastAsia="Calibri"/>
          <w:sz w:val="19"/>
          <w:szCs w:val="19"/>
          <w:lang w:val="en-GB" w:eastAsia="en-US"/>
        </w:rPr>
      </w:pPr>
    </w:p>
    <w:p w:rsidR="000D0A0D" w:rsidRPr="00441DB8" w:rsidRDefault="000D0A0D" w:rsidP="00815038">
      <w:pPr>
        <w:ind w:left="2124" w:hanging="1404"/>
        <w:jc w:val="both"/>
        <w:rPr>
          <w:rFonts w:eastAsia="Calibri"/>
          <w:sz w:val="19"/>
          <w:szCs w:val="19"/>
          <w:lang w:val="en-GB" w:eastAsia="en-US"/>
        </w:rPr>
      </w:pPr>
      <w:r w:rsidRPr="00441DB8">
        <w:rPr>
          <w:rFonts w:eastAsia="Calibri"/>
          <w:b/>
          <w:sz w:val="19"/>
          <w:szCs w:val="19"/>
          <w:lang w:val="en-GB" w:eastAsia="en-US"/>
        </w:rPr>
        <w:t>Toplam kül:</w:t>
      </w:r>
      <w:r w:rsidR="00BD10D5" w:rsidRPr="00441DB8">
        <w:rPr>
          <w:rFonts w:eastAsia="Calibri"/>
          <w:sz w:val="19"/>
          <w:szCs w:val="19"/>
          <w:lang w:val="en-GB" w:eastAsia="en-US"/>
        </w:rPr>
        <w:tab/>
      </w:r>
      <w:r w:rsidR="00BD10D5" w:rsidRPr="00441DB8">
        <w:rPr>
          <w:rFonts w:eastAsia="Calibri"/>
          <w:sz w:val="19"/>
          <w:szCs w:val="19"/>
          <w:lang w:val="en-GB" w:eastAsia="en-US"/>
        </w:rPr>
        <w:tab/>
      </w:r>
      <w:r w:rsidRPr="00441DB8">
        <w:rPr>
          <w:rFonts w:eastAsia="Calibri"/>
          <w:sz w:val="19"/>
          <w:szCs w:val="19"/>
          <w:lang w:val="en-GB" w:eastAsia="en-US"/>
        </w:rPr>
        <w:t>% 4’den fazla olmamalıdır.</w:t>
      </w:r>
    </w:p>
    <w:p w:rsidR="00BD10D5" w:rsidRPr="00441DB8" w:rsidRDefault="00BD10D5" w:rsidP="00815038">
      <w:pPr>
        <w:ind w:left="2124" w:hanging="1404"/>
        <w:jc w:val="both"/>
        <w:rPr>
          <w:rFonts w:eastAsia="Calibri"/>
          <w:sz w:val="19"/>
          <w:szCs w:val="19"/>
          <w:lang w:val="en-GB" w:eastAsia="en-US"/>
        </w:rPr>
      </w:pPr>
    </w:p>
    <w:p w:rsidR="000D0A0D" w:rsidRPr="00441DB8" w:rsidRDefault="000D0A0D" w:rsidP="00815038">
      <w:pPr>
        <w:ind w:left="2124" w:hanging="1404"/>
        <w:jc w:val="both"/>
        <w:rPr>
          <w:rFonts w:eastAsia="Calibri"/>
          <w:sz w:val="19"/>
          <w:szCs w:val="19"/>
          <w:lang w:val="en-GB" w:eastAsia="en-US"/>
        </w:rPr>
      </w:pPr>
      <w:r w:rsidRPr="00441DB8">
        <w:rPr>
          <w:rFonts w:eastAsia="Calibri"/>
          <w:b/>
          <w:sz w:val="19"/>
          <w:szCs w:val="19"/>
          <w:lang w:val="en-GB" w:eastAsia="en-US"/>
        </w:rPr>
        <w:t>Asitte çözünmeyen kül:</w:t>
      </w:r>
      <w:r w:rsidR="00BD10D5" w:rsidRPr="00441DB8">
        <w:rPr>
          <w:rFonts w:eastAsia="Calibri"/>
          <w:b/>
          <w:sz w:val="19"/>
          <w:szCs w:val="19"/>
          <w:lang w:val="en-GB" w:eastAsia="en-US"/>
        </w:rPr>
        <w:tab/>
      </w:r>
      <w:r w:rsidRPr="00441DB8">
        <w:rPr>
          <w:rFonts w:eastAsia="Calibri"/>
          <w:sz w:val="19"/>
          <w:szCs w:val="19"/>
          <w:lang w:val="en-GB" w:eastAsia="en-US"/>
        </w:rPr>
        <w:t>% 0.5’den fazla olmamalıdır.</w:t>
      </w:r>
    </w:p>
    <w:p w:rsidR="00BD10D5" w:rsidRPr="00441DB8" w:rsidRDefault="00BD10D5" w:rsidP="00815038">
      <w:pPr>
        <w:ind w:left="2124" w:hanging="1404"/>
        <w:jc w:val="both"/>
        <w:rPr>
          <w:rFonts w:eastAsia="Calibri"/>
          <w:b/>
          <w:sz w:val="19"/>
          <w:szCs w:val="19"/>
          <w:lang w:val="en-GB" w:eastAsia="en-US"/>
        </w:rPr>
      </w:pPr>
    </w:p>
    <w:p w:rsidR="00BD10D5" w:rsidRPr="00441DB8" w:rsidRDefault="000D0A0D" w:rsidP="00815038">
      <w:pPr>
        <w:ind w:left="2124" w:hanging="1404"/>
        <w:jc w:val="both"/>
        <w:rPr>
          <w:rFonts w:eastAsia="Calibri"/>
          <w:b/>
          <w:sz w:val="19"/>
          <w:szCs w:val="19"/>
          <w:lang w:val="en-GB" w:eastAsia="en-US"/>
        </w:rPr>
      </w:pPr>
      <w:r w:rsidRPr="00441DB8">
        <w:rPr>
          <w:rFonts w:eastAsia="Calibri"/>
          <w:b/>
          <w:sz w:val="19"/>
          <w:szCs w:val="19"/>
          <w:lang w:val="en-GB" w:eastAsia="en-US"/>
        </w:rPr>
        <w:t>Asitte çözünmeyen</w:t>
      </w:r>
    </w:p>
    <w:p w:rsidR="000D0A0D" w:rsidRPr="00441DB8" w:rsidRDefault="000D0A0D" w:rsidP="00815038">
      <w:pPr>
        <w:ind w:left="2124" w:hanging="1404"/>
        <w:jc w:val="both"/>
        <w:rPr>
          <w:rFonts w:eastAsia="Calibri"/>
          <w:sz w:val="19"/>
          <w:szCs w:val="19"/>
          <w:lang w:val="en-GB" w:eastAsia="en-US"/>
        </w:rPr>
      </w:pPr>
      <w:r w:rsidRPr="00441DB8">
        <w:rPr>
          <w:rFonts w:eastAsia="Calibri"/>
          <w:b/>
          <w:sz w:val="19"/>
          <w:szCs w:val="19"/>
          <w:lang w:val="en-GB" w:eastAsia="en-US"/>
        </w:rPr>
        <w:t>madde:</w:t>
      </w:r>
      <w:r w:rsidR="00BD10D5" w:rsidRPr="00441DB8">
        <w:rPr>
          <w:rFonts w:eastAsia="Calibri"/>
          <w:b/>
          <w:sz w:val="19"/>
          <w:szCs w:val="19"/>
          <w:lang w:val="en-GB" w:eastAsia="en-US"/>
        </w:rPr>
        <w:tab/>
      </w:r>
      <w:r w:rsidR="00BD10D5" w:rsidRPr="00441DB8">
        <w:rPr>
          <w:rFonts w:eastAsia="Calibri"/>
          <w:b/>
          <w:sz w:val="19"/>
          <w:szCs w:val="19"/>
          <w:lang w:val="en-GB" w:eastAsia="en-US"/>
        </w:rPr>
        <w:tab/>
      </w:r>
      <w:r w:rsidRPr="00441DB8">
        <w:rPr>
          <w:rFonts w:eastAsia="Calibri"/>
          <w:sz w:val="19"/>
          <w:szCs w:val="19"/>
          <w:lang w:val="en-GB" w:eastAsia="en-US"/>
        </w:rPr>
        <w:t>% 1’den fazla olmamalıdır.</w:t>
      </w:r>
    </w:p>
    <w:p w:rsidR="00BD10D5" w:rsidRPr="00441DB8" w:rsidRDefault="00BD10D5" w:rsidP="00815038">
      <w:pPr>
        <w:ind w:left="2124" w:hanging="1404"/>
        <w:jc w:val="both"/>
        <w:rPr>
          <w:rFonts w:eastAsia="Calibri"/>
          <w:b/>
          <w:sz w:val="19"/>
          <w:szCs w:val="19"/>
          <w:lang w:val="en-GB" w:eastAsia="en-US"/>
        </w:rPr>
      </w:pPr>
    </w:p>
    <w:p w:rsidR="000D0A0D" w:rsidRPr="00441DB8" w:rsidRDefault="000D0A0D" w:rsidP="00815038">
      <w:pPr>
        <w:ind w:left="2832" w:hanging="2112"/>
        <w:jc w:val="both"/>
        <w:rPr>
          <w:rFonts w:eastAsia="Calibri"/>
          <w:sz w:val="19"/>
          <w:szCs w:val="19"/>
          <w:lang w:val="en-GB" w:eastAsia="en-US"/>
        </w:rPr>
      </w:pPr>
      <w:r w:rsidRPr="00441DB8">
        <w:rPr>
          <w:rFonts w:eastAsia="Calibri"/>
          <w:b/>
          <w:sz w:val="19"/>
          <w:szCs w:val="19"/>
          <w:lang w:val="en-GB" w:eastAsia="en-US"/>
        </w:rPr>
        <w:t>Nişasta ya da dekstrin:</w:t>
      </w:r>
      <w:r w:rsidR="00BD10D5" w:rsidRPr="00441DB8">
        <w:rPr>
          <w:rFonts w:eastAsia="Calibri"/>
          <w:b/>
          <w:sz w:val="19"/>
          <w:szCs w:val="19"/>
          <w:lang w:val="en-GB" w:eastAsia="en-US"/>
        </w:rPr>
        <w:tab/>
      </w:r>
      <w:r w:rsidRPr="00441DB8">
        <w:rPr>
          <w:rFonts w:eastAsia="Calibri"/>
          <w:sz w:val="19"/>
          <w:szCs w:val="19"/>
          <w:lang w:val="en-GB" w:eastAsia="en-US"/>
        </w:rPr>
        <w:t>1/50’luk  gam çözeltisi kaynatılır ve soğumaya bırakılır. 5 mL’ye 1 damla iyot çözeltisi eklenir. Mavimsi ya da kırmızımsı renk oluşumu görülmez.</w:t>
      </w:r>
    </w:p>
    <w:p w:rsidR="00BD10D5" w:rsidRPr="00441DB8" w:rsidRDefault="00BD10D5" w:rsidP="00815038">
      <w:pPr>
        <w:ind w:left="2832" w:hanging="2112"/>
        <w:jc w:val="both"/>
        <w:rPr>
          <w:rFonts w:eastAsia="Calibri"/>
          <w:b/>
          <w:sz w:val="19"/>
          <w:szCs w:val="19"/>
          <w:lang w:val="en-GB" w:eastAsia="en-US"/>
        </w:rPr>
      </w:pPr>
    </w:p>
    <w:p w:rsidR="000D0A0D" w:rsidRPr="00441DB8" w:rsidRDefault="000D0A0D" w:rsidP="00815038">
      <w:pPr>
        <w:ind w:left="2880" w:hanging="2160"/>
        <w:jc w:val="both"/>
        <w:rPr>
          <w:rFonts w:eastAsia="Calibri"/>
          <w:sz w:val="19"/>
          <w:szCs w:val="19"/>
          <w:lang w:val="en-GB" w:eastAsia="en-US"/>
        </w:rPr>
      </w:pPr>
      <w:r w:rsidRPr="00441DB8">
        <w:rPr>
          <w:rFonts w:eastAsia="Calibri"/>
          <w:b/>
          <w:sz w:val="19"/>
          <w:szCs w:val="19"/>
          <w:lang w:val="en-GB" w:eastAsia="en-US"/>
        </w:rPr>
        <w:t>Tannin:</w:t>
      </w:r>
      <w:r w:rsidR="00BD10D5" w:rsidRPr="00441DB8">
        <w:rPr>
          <w:rFonts w:eastAsia="Calibri"/>
          <w:sz w:val="19"/>
          <w:szCs w:val="19"/>
          <w:lang w:val="en-GB" w:eastAsia="en-US"/>
        </w:rPr>
        <w:t xml:space="preserve"> </w:t>
      </w:r>
      <w:r w:rsidR="00BD10D5" w:rsidRPr="00441DB8">
        <w:rPr>
          <w:rFonts w:eastAsia="Calibri"/>
          <w:sz w:val="19"/>
          <w:szCs w:val="19"/>
          <w:lang w:val="en-GB" w:eastAsia="en-US"/>
        </w:rPr>
        <w:tab/>
      </w:r>
      <w:r w:rsidRPr="00441DB8">
        <w:rPr>
          <w:rFonts w:eastAsia="Calibri"/>
          <w:sz w:val="19"/>
          <w:szCs w:val="19"/>
          <w:lang w:val="en-GB" w:eastAsia="en-US"/>
        </w:rPr>
        <w:t>10 mL, 1/50’luk çözeltiye, yaklaşık 0.1 mL demir klorür çözeltisi eklenir (9 g FeCl</w:t>
      </w:r>
      <w:r w:rsidRPr="00441DB8">
        <w:rPr>
          <w:rFonts w:eastAsia="Calibri"/>
          <w:sz w:val="19"/>
          <w:szCs w:val="19"/>
          <w:vertAlign w:val="subscript"/>
          <w:lang w:val="en-GB" w:eastAsia="en-US"/>
        </w:rPr>
        <w:t>3</w:t>
      </w:r>
      <w:r w:rsidRPr="00441DB8">
        <w:rPr>
          <w:rFonts w:eastAsia="Calibri"/>
          <w:sz w:val="19"/>
          <w:szCs w:val="19"/>
          <w:lang w:val="en-GB" w:eastAsia="en-US"/>
        </w:rPr>
        <w:t>·6H</w:t>
      </w:r>
      <w:r w:rsidRPr="00441DB8">
        <w:rPr>
          <w:rFonts w:eastAsia="Calibri"/>
          <w:sz w:val="19"/>
          <w:szCs w:val="19"/>
          <w:vertAlign w:val="subscript"/>
          <w:lang w:val="en-GB" w:eastAsia="en-US"/>
        </w:rPr>
        <w:t>2</w:t>
      </w:r>
      <w:r w:rsidRPr="00441DB8">
        <w:rPr>
          <w:rFonts w:eastAsia="Calibri"/>
          <w:sz w:val="19"/>
          <w:szCs w:val="19"/>
          <w:lang w:val="en-GB" w:eastAsia="en-US"/>
        </w:rPr>
        <w:t xml:space="preserve">O, 100 mL su ile hazırlanır). Siyahımsı renklenme ya da siyahımsı </w:t>
      </w:r>
      <w:r w:rsidR="00476436">
        <w:rPr>
          <w:rFonts w:eastAsia="Calibri"/>
          <w:sz w:val="19"/>
          <w:szCs w:val="19"/>
          <w:lang w:val="en-GB" w:eastAsia="en-US"/>
        </w:rPr>
        <w:t>çökelti</w:t>
      </w:r>
      <w:r w:rsidRPr="00441DB8">
        <w:rPr>
          <w:rFonts w:eastAsia="Calibri"/>
          <w:sz w:val="19"/>
          <w:szCs w:val="19"/>
          <w:lang w:val="en-GB" w:eastAsia="en-US"/>
        </w:rPr>
        <w:t xml:space="preserve"> oluşumu görülmez.</w:t>
      </w:r>
    </w:p>
    <w:p w:rsidR="00BD10D5" w:rsidRPr="00441DB8" w:rsidRDefault="00BD10D5" w:rsidP="00815038">
      <w:pPr>
        <w:ind w:left="2880" w:hanging="2160"/>
        <w:jc w:val="both"/>
        <w:rPr>
          <w:rFonts w:eastAsia="Calibri"/>
          <w:sz w:val="19"/>
          <w:szCs w:val="19"/>
          <w:lang w:val="en-GB" w:eastAsia="en-US"/>
        </w:rPr>
      </w:pPr>
    </w:p>
    <w:p w:rsidR="000D0A0D" w:rsidRPr="00441DB8" w:rsidRDefault="000D0A0D" w:rsidP="00815038">
      <w:pPr>
        <w:ind w:firstLine="720"/>
        <w:jc w:val="both"/>
        <w:rPr>
          <w:rFonts w:eastAsia="Calibri"/>
          <w:sz w:val="19"/>
          <w:szCs w:val="19"/>
          <w:lang w:val="en-GB" w:eastAsia="en-US"/>
        </w:rPr>
      </w:pPr>
      <w:r w:rsidRPr="00441DB8">
        <w:rPr>
          <w:rFonts w:eastAsia="Calibri"/>
          <w:b/>
          <w:sz w:val="19"/>
          <w:szCs w:val="19"/>
          <w:lang w:val="en-GB" w:eastAsia="en-US"/>
        </w:rPr>
        <w:t>Arsenik:</w:t>
      </w:r>
      <w:r w:rsidR="00BD10D5" w:rsidRPr="00441DB8">
        <w:rPr>
          <w:rFonts w:eastAsia="Calibri"/>
          <w:sz w:val="19"/>
          <w:szCs w:val="19"/>
          <w:lang w:val="en-GB" w:eastAsia="en-US"/>
        </w:rPr>
        <w:tab/>
      </w:r>
      <w:r w:rsidR="00BD10D5" w:rsidRPr="00441DB8">
        <w:rPr>
          <w:rFonts w:eastAsia="Calibri"/>
          <w:sz w:val="19"/>
          <w:szCs w:val="19"/>
          <w:lang w:val="en-GB" w:eastAsia="en-US"/>
        </w:rPr>
        <w:tab/>
      </w:r>
      <w:r w:rsidRPr="00441DB8">
        <w:rPr>
          <w:rFonts w:eastAsia="Calibri"/>
          <w:sz w:val="19"/>
          <w:szCs w:val="19"/>
          <w:lang w:val="en-GB" w:eastAsia="en-US"/>
        </w:rPr>
        <w:t>3 mg/kg’dan fazla olmamalıdır.</w:t>
      </w:r>
    </w:p>
    <w:p w:rsidR="00BD10D5" w:rsidRPr="00441DB8" w:rsidRDefault="00BD10D5" w:rsidP="00815038">
      <w:pPr>
        <w:ind w:firstLine="720"/>
        <w:jc w:val="both"/>
        <w:rPr>
          <w:rFonts w:eastAsia="Calibri"/>
          <w:sz w:val="19"/>
          <w:szCs w:val="19"/>
          <w:lang w:val="en-GB" w:eastAsia="en-US"/>
        </w:rPr>
      </w:pPr>
    </w:p>
    <w:p w:rsidR="000D0A0D" w:rsidRPr="00441DB8" w:rsidRDefault="000D0A0D" w:rsidP="00815038">
      <w:pPr>
        <w:ind w:firstLine="720"/>
        <w:jc w:val="both"/>
        <w:rPr>
          <w:rFonts w:eastAsia="Calibri"/>
          <w:sz w:val="19"/>
          <w:szCs w:val="19"/>
          <w:lang w:val="en-GB" w:eastAsia="en-US"/>
        </w:rPr>
      </w:pPr>
      <w:r w:rsidRPr="00441DB8">
        <w:rPr>
          <w:rFonts w:eastAsia="Calibri"/>
          <w:b/>
          <w:sz w:val="19"/>
          <w:szCs w:val="19"/>
          <w:lang w:val="en-GB" w:eastAsia="en-US"/>
        </w:rPr>
        <w:t>Kurşun:</w:t>
      </w:r>
      <w:r w:rsidR="00BD10D5" w:rsidRPr="00441DB8">
        <w:rPr>
          <w:rFonts w:eastAsia="Calibri"/>
          <w:sz w:val="19"/>
          <w:szCs w:val="19"/>
          <w:lang w:val="en-GB" w:eastAsia="en-US"/>
        </w:rPr>
        <w:tab/>
      </w:r>
      <w:r w:rsidR="00BD10D5" w:rsidRPr="00441DB8">
        <w:rPr>
          <w:rFonts w:eastAsia="Calibri"/>
          <w:sz w:val="19"/>
          <w:szCs w:val="19"/>
          <w:lang w:val="en-GB" w:eastAsia="en-US"/>
        </w:rPr>
        <w:tab/>
      </w:r>
      <w:r w:rsidR="00BD10D5" w:rsidRPr="00441DB8">
        <w:rPr>
          <w:rFonts w:eastAsia="Calibri"/>
          <w:sz w:val="19"/>
          <w:szCs w:val="19"/>
          <w:lang w:val="en-GB" w:eastAsia="en-US"/>
        </w:rPr>
        <w:tab/>
        <w:t>2</w:t>
      </w:r>
      <w:r w:rsidRPr="00441DB8">
        <w:rPr>
          <w:rFonts w:eastAsia="Calibri"/>
          <w:sz w:val="19"/>
          <w:szCs w:val="19"/>
          <w:lang w:val="en-GB" w:eastAsia="en-US"/>
        </w:rPr>
        <w:t xml:space="preserve"> mg/kg’dan fazla olmamalıdır.</w:t>
      </w:r>
    </w:p>
    <w:p w:rsidR="00BD10D5" w:rsidRPr="00441DB8" w:rsidRDefault="00BD10D5" w:rsidP="00815038">
      <w:pPr>
        <w:ind w:firstLine="720"/>
        <w:jc w:val="both"/>
        <w:rPr>
          <w:rFonts w:eastAsia="Calibri"/>
          <w:sz w:val="19"/>
          <w:szCs w:val="19"/>
          <w:lang w:val="en-GB" w:eastAsia="en-US"/>
        </w:rPr>
      </w:pPr>
    </w:p>
    <w:p w:rsidR="000D0A0D" w:rsidRPr="00441DB8" w:rsidRDefault="008A2DDD" w:rsidP="00815038">
      <w:pPr>
        <w:ind w:firstLine="720"/>
        <w:jc w:val="both"/>
        <w:rPr>
          <w:rFonts w:eastAsia="Calibri"/>
          <w:sz w:val="19"/>
          <w:szCs w:val="19"/>
          <w:lang w:val="en-GB" w:eastAsia="en-US"/>
        </w:rPr>
      </w:pPr>
      <w:r w:rsidRPr="00441DB8">
        <w:rPr>
          <w:rFonts w:eastAsia="Calibri"/>
          <w:b/>
          <w:sz w:val="19"/>
          <w:szCs w:val="19"/>
          <w:lang w:val="en-GB" w:eastAsia="en-US"/>
        </w:rPr>
        <w:t>Civa</w:t>
      </w:r>
      <w:r w:rsidR="000D0A0D" w:rsidRPr="00441DB8">
        <w:rPr>
          <w:rFonts w:eastAsia="Calibri"/>
          <w:b/>
          <w:sz w:val="19"/>
          <w:szCs w:val="19"/>
          <w:lang w:val="en-GB" w:eastAsia="en-US"/>
        </w:rPr>
        <w:t>:</w:t>
      </w:r>
      <w:r w:rsidR="000D0A0D" w:rsidRPr="00441DB8">
        <w:rPr>
          <w:rFonts w:eastAsia="Calibri"/>
          <w:sz w:val="19"/>
          <w:szCs w:val="19"/>
          <w:lang w:val="en-GB" w:eastAsia="en-US"/>
        </w:rPr>
        <w:tab/>
      </w:r>
      <w:r w:rsidR="000D0A0D" w:rsidRPr="00441DB8">
        <w:rPr>
          <w:rFonts w:eastAsia="Calibri"/>
          <w:sz w:val="19"/>
          <w:szCs w:val="19"/>
          <w:lang w:val="en-GB" w:eastAsia="en-US"/>
        </w:rPr>
        <w:tab/>
      </w:r>
      <w:r w:rsidR="000D0A0D" w:rsidRPr="00441DB8">
        <w:rPr>
          <w:rFonts w:eastAsia="Calibri"/>
          <w:sz w:val="19"/>
          <w:szCs w:val="19"/>
          <w:lang w:val="en-GB" w:eastAsia="en-US"/>
        </w:rPr>
        <w:tab/>
        <w:t>1 mg/kg’dan fazla olmamalıdır.</w:t>
      </w:r>
    </w:p>
    <w:p w:rsidR="00BD10D5" w:rsidRPr="00441DB8" w:rsidRDefault="00BD10D5" w:rsidP="00815038">
      <w:pPr>
        <w:ind w:firstLine="720"/>
        <w:jc w:val="both"/>
        <w:rPr>
          <w:rFonts w:eastAsia="Calibri"/>
          <w:sz w:val="19"/>
          <w:szCs w:val="19"/>
          <w:lang w:val="en-GB" w:eastAsia="en-US"/>
        </w:rPr>
      </w:pPr>
    </w:p>
    <w:p w:rsidR="000D0A0D" w:rsidRPr="00441DB8" w:rsidRDefault="000D0A0D" w:rsidP="00815038">
      <w:pPr>
        <w:ind w:firstLine="720"/>
        <w:jc w:val="both"/>
        <w:rPr>
          <w:rFonts w:eastAsia="Calibri"/>
          <w:sz w:val="19"/>
          <w:szCs w:val="19"/>
          <w:lang w:val="en-GB" w:eastAsia="en-US"/>
        </w:rPr>
      </w:pPr>
      <w:r w:rsidRPr="00441DB8">
        <w:rPr>
          <w:rFonts w:eastAsia="Calibri"/>
          <w:b/>
          <w:sz w:val="19"/>
          <w:szCs w:val="19"/>
          <w:lang w:val="en-GB" w:eastAsia="en-US"/>
        </w:rPr>
        <w:t>Kadmiyum:</w:t>
      </w:r>
      <w:r w:rsidRPr="00441DB8">
        <w:rPr>
          <w:rFonts w:eastAsia="Calibri"/>
          <w:sz w:val="19"/>
          <w:szCs w:val="19"/>
          <w:lang w:val="en-GB" w:eastAsia="en-US"/>
        </w:rPr>
        <w:tab/>
      </w:r>
      <w:r w:rsidRPr="00441DB8">
        <w:rPr>
          <w:rFonts w:eastAsia="Calibri"/>
          <w:sz w:val="19"/>
          <w:szCs w:val="19"/>
          <w:lang w:val="en-GB" w:eastAsia="en-US"/>
        </w:rPr>
        <w:tab/>
        <w:t>1 mg/kg’dan fazla olmamalıdır.</w:t>
      </w:r>
    </w:p>
    <w:p w:rsidR="00BD10D5" w:rsidRPr="00441DB8" w:rsidRDefault="00BD10D5" w:rsidP="00815038">
      <w:pPr>
        <w:ind w:firstLine="720"/>
        <w:jc w:val="both"/>
        <w:rPr>
          <w:rFonts w:eastAsia="Calibri"/>
          <w:sz w:val="19"/>
          <w:szCs w:val="19"/>
          <w:lang w:val="en-GB" w:eastAsia="en-US"/>
        </w:rPr>
      </w:pPr>
    </w:p>
    <w:p w:rsidR="000D0A0D" w:rsidRPr="00441DB8" w:rsidRDefault="000D0A0D" w:rsidP="00815038">
      <w:pPr>
        <w:ind w:left="2832" w:hanging="2112"/>
        <w:jc w:val="both"/>
        <w:rPr>
          <w:rFonts w:eastAsia="Calibri"/>
          <w:sz w:val="19"/>
          <w:szCs w:val="19"/>
          <w:lang w:val="en-GB" w:eastAsia="en-US"/>
        </w:rPr>
      </w:pPr>
      <w:r w:rsidRPr="00441DB8">
        <w:rPr>
          <w:rFonts w:eastAsia="Calibri"/>
          <w:b/>
          <w:sz w:val="19"/>
          <w:szCs w:val="19"/>
          <w:lang w:val="en-GB" w:eastAsia="en-US"/>
        </w:rPr>
        <w:t>Hidroliz ürünleri:</w:t>
      </w:r>
      <w:r w:rsidRPr="00441DB8">
        <w:rPr>
          <w:rFonts w:eastAsia="Calibri"/>
          <w:sz w:val="19"/>
          <w:szCs w:val="19"/>
          <w:lang w:val="en-GB" w:eastAsia="en-US"/>
        </w:rPr>
        <w:tab/>
        <w:t>Mannoz, ksiloz ve galakturonik asit yoktur (kromatografik olarak belirlenmiş).</w:t>
      </w:r>
    </w:p>
    <w:p w:rsidR="00BD10D5" w:rsidRPr="00441DB8" w:rsidRDefault="00BD10D5" w:rsidP="00815038">
      <w:pPr>
        <w:ind w:left="2832" w:hanging="2112"/>
        <w:jc w:val="both"/>
        <w:rPr>
          <w:rFonts w:eastAsia="Calibri"/>
          <w:sz w:val="19"/>
          <w:szCs w:val="19"/>
          <w:lang w:val="en-GB" w:eastAsia="en-US"/>
        </w:rPr>
      </w:pPr>
    </w:p>
    <w:p w:rsidR="00BD10D5" w:rsidRPr="00441DB8" w:rsidRDefault="00BD10D5" w:rsidP="00815038">
      <w:pPr>
        <w:jc w:val="both"/>
        <w:rPr>
          <w:rFonts w:eastAsia="Calibri"/>
          <w:b/>
          <w:sz w:val="19"/>
          <w:szCs w:val="19"/>
          <w:u w:val="single"/>
          <w:lang w:eastAsia="en-US"/>
        </w:rPr>
      </w:pPr>
      <w:r w:rsidRPr="00441DB8">
        <w:rPr>
          <w:rFonts w:eastAsia="Calibri"/>
          <w:b/>
          <w:sz w:val="19"/>
          <w:szCs w:val="19"/>
          <w:u w:val="single"/>
          <w:lang w:eastAsia="en-US"/>
        </w:rPr>
        <w:t>Mikrobiyolojik kriterler:</w:t>
      </w:r>
    </w:p>
    <w:p w:rsidR="00BD10D5" w:rsidRPr="00441DB8" w:rsidRDefault="00BD10D5" w:rsidP="00815038">
      <w:pPr>
        <w:ind w:left="2832" w:hanging="2112"/>
        <w:jc w:val="both"/>
        <w:rPr>
          <w:rFonts w:eastAsia="Calibri"/>
          <w:sz w:val="19"/>
          <w:szCs w:val="19"/>
          <w:lang w:val="en-GB" w:eastAsia="en-US"/>
        </w:rPr>
      </w:pPr>
    </w:p>
    <w:p w:rsidR="000D0A0D" w:rsidRPr="00441DB8" w:rsidRDefault="000D0A0D" w:rsidP="00815038">
      <w:pPr>
        <w:ind w:firstLine="720"/>
        <w:jc w:val="both"/>
        <w:rPr>
          <w:rFonts w:eastAsia="Calibri"/>
          <w:sz w:val="19"/>
          <w:szCs w:val="19"/>
          <w:lang w:val="en-GB" w:eastAsia="en-US"/>
        </w:rPr>
      </w:pPr>
      <w:r w:rsidRPr="00441DB8">
        <w:rPr>
          <w:rFonts w:eastAsia="Calibri"/>
          <w:b/>
          <w:i/>
          <w:sz w:val="19"/>
          <w:szCs w:val="19"/>
          <w:lang w:val="en-GB" w:eastAsia="en-US"/>
        </w:rPr>
        <w:t>Salmonella</w:t>
      </w:r>
      <w:r w:rsidRPr="00441DB8">
        <w:rPr>
          <w:rFonts w:eastAsia="Calibri"/>
          <w:b/>
          <w:sz w:val="19"/>
          <w:szCs w:val="19"/>
          <w:lang w:val="en-GB" w:eastAsia="en-US"/>
        </w:rPr>
        <w:t xml:space="preserve"> spp.</w:t>
      </w:r>
      <w:r w:rsidRPr="00441DB8">
        <w:rPr>
          <w:rFonts w:eastAsia="Calibri"/>
          <w:sz w:val="19"/>
          <w:szCs w:val="19"/>
          <w:lang w:val="en-GB" w:eastAsia="en-US"/>
        </w:rPr>
        <w:t>:</w:t>
      </w:r>
      <w:r w:rsidRPr="00441DB8">
        <w:rPr>
          <w:rFonts w:eastAsia="Calibri"/>
          <w:sz w:val="19"/>
          <w:szCs w:val="19"/>
          <w:lang w:val="en-GB" w:eastAsia="en-US"/>
        </w:rPr>
        <w:tab/>
      </w:r>
      <w:r w:rsidRPr="00441DB8">
        <w:rPr>
          <w:rFonts w:eastAsia="Calibri"/>
          <w:sz w:val="19"/>
          <w:szCs w:val="19"/>
          <w:lang w:val="en-GB" w:eastAsia="en-US"/>
        </w:rPr>
        <w:tab/>
        <w:t>10 g’da bulunmamalıdır.</w:t>
      </w:r>
    </w:p>
    <w:p w:rsidR="00BD10D5" w:rsidRPr="00441DB8" w:rsidRDefault="00BD10D5" w:rsidP="00815038">
      <w:pPr>
        <w:ind w:firstLine="720"/>
        <w:jc w:val="both"/>
        <w:rPr>
          <w:rFonts w:eastAsia="Calibri"/>
          <w:sz w:val="19"/>
          <w:szCs w:val="19"/>
          <w:lang w:val="en-GB" w:eastAsia="en-US"/>
        </w:rPr>
      </w:pPr>
    </w:p>
    <w:p w:rsidR="000D0A0D" w:rsidRPr="00441DB8" w:rsidRDefault="00075F25" w:rsidP="00815038">
      <w:pPr>
        <w:ind w:firstLine="720"/>
        <w:jc w:val="both"/>
        <w:rPr>
          <w:rFonts w:eastAsia="Calibri"/>
          <w:sz w:val="19"/>
          <w:szCs w:val="19"/>
          <w:lang w:val="en-GB" w:eastAsia="en-US"/>
        </w:rPr>
      </w:pPr>
      <w:r w:rsidRPr="00441DB8">
        <w:rPr>
          <w:rFonts w:eastAsia="Calibri"/>
          <w:b/>
          <w:i/>
          <w:sz w:val="19"/>
          <w:szCs w:val="19"/>
          <w:lang w:val="en-GB" w:eastAsia="en-US"/>
        </w:rPr>
        <w:t>Escherichia coli</w:t>
      </w:r>
      <w:r w:rsidR="000D0A0D" w:rsidRPr="00441DB8">
        <w:rPr>
          <w:rFonts w:eastAsia="Calibri"/>
          <w:b/>
          <w:i/>
          <w:sz w:val="19"/>
          <w:szCs w:val="19"/>
          <w:lang w:val="en-GB" w:eastAsia="en-US"/>
        </w:rPr>
        <w:t>:</w:t>
      </w:r>
      <w:r w:rsidR="00BD10D5" w:rsidRPr="00441DB8">
        <w:rPr>
          <w:rFonts w:eastAsia="Calibri"/>
          <w:sz w:val="19"/>
          <w:szCs w:val="19"/>
          <w:lang w:val="en-GB" w:eastAsia="en-US"/>
        </w:rPr>
        <w:tab/>
      </w:r>
      <w:r w:rsidR="00BD10D5" w:rsidRPr="00441DB8">
        <w:rPr>
          <w:rFonts w:eastAsia="Calibri"/>
          <w:sz w:val="19"/>
          <w:szCs w:val="19"/>
          <w:lang w:val="en-GB" w:eastAsia="en-US"/>
        </w:rPr>
        <w:tab/>
      </w:r>
      <w:r w:rsidR="000D0A0D" w:rsidRPr="00441DB8">
        <w:rPr>
          <w:rFonts w:eastAsia="Calibri"/>
          <w:sz w:val="19"/>
          <w:szCs w:val="19"/>
          <w:lang w:val="en-GB" w:eastAsia="en-US"/>
        </w:rPr>
        <w:t>5 g’da bulunmamalıdır.</w:t>
      </w:r>
    </w:p>
    <w:p w:rsidR="00BD10D5" w:rsidRPr="00441DB8" w:rsidRDefault="00BD10D5" w:rsidP="00815038">
      <w:pPr>
        <w:ind w:firstLine="720"/>
        <w:jc w:val="both"/>
        <w:rPr>
          <w:rFonts w:eastAsia="Calibri"/>
          <w:sz w:val="19"/>
          <w:szCs w:val="19"/>
          <w:lang w:val="en-GB" w:eastAsia="en-US"/>
        </w:rPr>
      </w:pPr>
    </w:p>
    <w:p w:rsidR="000D0A0D" w:rsidRPr="00441DB8" w:rsidRDefault="000D0A0D" w:rsidP="00815038">
      <w:pPr>
        <w:ind w:left="2124" w:hanging="2124"/>
        <w:jc w:val="both"/>
        <w:rPr>
          <w:rFonts w:eastAsia="Calibri"/>
          <w:sz w:val="19"/>
          <w:szCs w:val="19"/>
          <w:lang w:val="en-GB" w:eastAsia="en-US"/>
        </w:rPr>
      </w:pPr>
    </w:p>
    <w:p w:rsidR="000D0A0D" w:rsidRPr="00441DB8" w:rsidRDefault="000D0A0D" w:rsidP="00815038">
      <w:pPr>
        <w:keepNext/>
        <w:ind w:left="4245" w:hanging="4245"/>
        <w:jc w:val="both"/>
        <w:outlineLvl w:val="2"/>
        <w:rPr>
          <w:b/>
          <w:sz w:val="19"/>
          <w:szCs w:val="19"/>
          <w:u w:val="single"/>
        </w:rPr>
      </w:pPr>
      <w:r w:rsidRPr="00441DB8">
        <w:rPr>
          <w:b/>
          <w:sz w:val="19"/>
          <w:szCs w:val="19"/>
          <w:u w:val="single"/>
        </w:rPr>
        <w:t xml:space="preserve">E 415 KSANTAN GAM  </w:t>
      </w:r>
    </w:p>
    <w:p w:rsidR="000D0A0D" w:rsidRPr="00441DB8" w:rsidRDefault="000D0A0D" w:rsidP="00815038">
      <w:pPr>
        <w:ind w:left="2124" w:hanging="2124"/>
        <w:jc w:val="both"/>
        <w:rPr>
          <w:rFonts w:eastAsia="Calibri"/>
          <w:sz w:val="19"/>
          <w:szCs w:val="19"/>
          <w:lang w:val="en-GB" w:eastAsia="en-US"/>
        </w:rPr>
      </w:pPr>
    </w:p>
    <w:p w:rsidR="00BD10D5" w:rsidRPr="00441DB8" w:rsidRDefault="00BD10D5" w:rsidP="00815038">
      <w:pPr>
        <w:ind w:left="2880" w:hanging="2880"/>
        <w:jc w:val="both"/>
        <w:rPr>
          <w:rFonts w:eastAsia="Calibri"/>
          <w:b/>
          <w:sz w:val="19"/>
          <w:szCs w:val="19"/>
          <w:u w:val="single"/>
          <w:lang w:val="en-GB" w:eastAsia="en-US"/>
        </w:rPr>
      </w:pPr>
      <w:r w:rsidRPr="00441DB8">
        <w:rPr>
          <w:rFonts w:eastAsia="Calibri"/>
          <w:b/>
          <w:sz w:val="19"/>
          <w:szCs w:val="19"/>
          <w:u w:val="single"/>
          <w:lang w:val="en-GB" w:eastAsia="en-US"/>
        </w:rPr>
        <w:lastRenderedPageBreak/>
        <w:t>Eşanlamlılar:</w:t>
      </w:r>
    </w:p>
    <w:p w:rsidR="00BD10D5" w:rsidRPr="00441DB8" w:rsidRDefault="00BD10D5" w:rsidP="00815038">
      <w:pPr>
        <w:ind w:left="2880" w:hanging="2880"/>
        <w:jc w:val="both"/>
        <w:rPr>
          <w:rFonts w:eastAsia="Calibri"/>
          <w:b/>
          <w:sz w:val="19"/>
          <w:szCs w:val="19"/>
          <w:u w:val="single"/>
          <w:lang w:val="en-GB" w:eastAsia="en-US"/>
        </w:rPr>
      </w:pPr>
    </w:p>
    <w:p w:rsidR="000D0A0D" w:rsidRPr="00441DB8" w:rsidRDefault="000D0A0D" w:rsidP="00815038">
      <w:pPr>
        <w:ind w:left="2880" w:hanging="2880"/>
        <w:jc w:val="both"/>
        <w:rPr>
          <w:rFonts w:eastAsia="Calibri"/>
          <w:sz w:val="19"/>
          <w:szCs w:val="19"/>
          <w:lang w:val="en-GB" w:eastAsia="en-US"/>
        </w:rPr>
      </w:pPr>
      <w:r w:rsidRPr="00441DB8">
        <w:rPr>
          <w:rFonts w:eastAsia="Calibri"/>
          <w:b/>
          <w:sz w:val="19"/>
          <w:szCs w:val="19"/>
          <w:u w:val="single"/>
          <w:lang w:val="en-GB" w:eastAsia="en-US"/>
        </w:rPr>
        <w:t>Tanım:</w:t>
      </w:r>
      <w:r w:rsidRPr="00441DB8">
        <w:rPr>
          <w:rFonts w:eastAsia="Calibri"/>
          <w:sz w:val="19"/>
          <w:szCs w:val="19"/>
          <w:lang w:val="en-GB" w:eastAsia="en-US"/>
        </w:rPr>
        <w:tab/>
        <w:t xml:space="preserve">Ksantan gam, </w:t>
      </w:r>
      <w:r w:rsidRPr="00441DB8">
        <w:rPr>
          <w:rFonts w:eastAsia="Calibri"/>
          <w:i/>
          <w:sz w:val="19"/>
          <w:szCs w:val="19"/>
          <w:lang w:val="en-GB" w:eastAsia="en-US"/>
        </w:rPr>
        <w:t>Xanthomonas campestris</w:t>
      </w:r>
      <w:r w:rsidRPr="00441DB8">
        <w:rPr>
          <w:rFonts w:eastAsia="Calibri"/>
          <w:sz w:val="19"/>
          <w:szCs w:val="19"/>
          <w:lang w:val="en-GB" w:eastAsia="en-US"/>
        </w:rPr>
        <w:t>’in doğal suşları ile karbohidratın saf-kültür fermantasyonu sayesinde üretilen, etanol ya da propan-2-ol ile geri kazanımla saflaştırılan, kurutulan ve öğütülen, yüksek molekül ağırlıklı bir polisakkarit gamdır. Baskın hekzos birimleri olarak, D-glukuronik asit ve pirüvik asitle birlikte D-glukoz ve D-mannoz içerir ve sodyum, potasyum veya kalsiyum tuzu olarak hazırlanır. Çözeltileri nötrdür.</w:t>
      </w:r>
    </w:p>
    <w:p w:rsidR="00BD10D5" w:rsidRPr="00441DB8" w:rsidRDefault="00BD10D5" w:rsidP="00815038">
      <w:pPr>
        <w:ind w:left="2880" w:hanging="2880"/>
        <w:jc w:val="both"/>
        <w:rPr>
          <w:rFonts w:eastAsia="Calibri"/>
          <w:sz w:val="19"/>
          <w:szCs w:val="19"/>
          <w:lang w:val="en-GB" w:eastAsia="en-US"/>
        </w:rPr>
      </w:pPr>
    </w:p>
    <w:p w:rsidR="00BD10D5" w:rsidRPr="00441DB8" w:rsidRDefault="00BD10D5" w:rsidP="00815038">
      <w:pPr>
        <w:ind w:firstLine="720"/>
        <w:jc w:val="both"/>
        <w:rPr>
          <w:rFonts w:eastAsia="Calibri"/>
          <w:i/>
          <w:sz w:val="19"/>
          <w:szCs w:val="19"/>
          <w:lang w:val="en-GB" w:eastAsia="en-US"/>
        </w:rPr>
      </w:pPr>
      <w:r w:rsidRPr="00441DB8">
        <w:rPr>
          <w:rFonts w:eastAsia="Calibri"/>
          <w:b/>
          <w:i/>
          <w:sz w:val="19"/>
          <w:szCs w:val="19"/>
          <w:lang w:val="en-GB" w:eastAsia="en-US"/>
        </w:rPr>
        <w:t>Einecs:</w:t>
      </w:r>
      <w:r w:rsidRPr="00441DB8">
        <w:rPr>
          <w:rFonts w:eastAsia="Calibri"/>
          <w:i/>
          <w:sz w:val="19"/>
          <w:szCs w:val="19"/>
          <w:lang w:val="en-GB" w:eastAsia="en-US"/>
        </w:rPr>
        <w:tab/>
        <w:t xml:space="preserve"> </w:t>
      </w:r>
      <w:r w:rsidRPr="00441DB8">
        <w:rPr>
          <w:rFonts w:eastAsia="Calibri"/>
          <w:i/>
          <w:sz w:val="19"/>
          <w:szCs w:val="19"/>
          <w:lang w:val="en-GB" w:eastAsia="en-US"/>
        </w:rPr>
        <w:tab/>
      </w:r>
      <w:r w:rsidRPr="00441DB8">
        <w:rPr>
          <w:rFonts w:eastAsia="Calibri"/>
          <w:i/>
          <w:sz w:val="19"/>
          <w:szCs w:val="19"/>
          <w:lang w:val="en-GB" w:eastAsia="en-US"/>
        </w:rPr>
        <w:tab/>
        <w:t>234-394-2</w:t>
      </w:r>
    </w:p>
    <w:p w:rsidR="00BD10D5" w:rsidRPr="00441DB8" w:rsidRDefault="00BD10D5" w:rsidP="00815038">
      <w:pPr>
        <w:ind w:firstLine="720"/>
        <w:jc w:val="both"/>
        <w:rPr>
          <w:rFonts w:eastAsia="Calibri"/>
          <w:i/>
          <w:sz w:val="19"/>
          <w:szCs w:val="19"/>
          <w:lang w:val="en-GB" w:eastAsia="en-US"/>
        </w:rPr>
      </w:pPr>
    </w:p>
    <w:p w:rsidR="00BD10D5" w:rsidRPr="00441DB8" w:rsidRDefault="00BD10D5" w:rsidP="00815038">
      <w:pPr>
        <w:widowControl w:val="0"/>
        <w:autoSpaceDE w:val="0"/>
        <w:autoSpaceDN w:val="0"/>
        <w:adjustRightInd w:val="0"/>
        <w:ind w:firstLine="708"/>
        <w:rPr>
          <w:sz w:val="19"/>
          <w:szCs w:val="19"/>
        </w:rPr>
      </w:pPr>
      <w:r w:rsidRPr="00441DB8">
        <w:rPr>
          <w:rFonts w:eastAsia="Calibri"/>
          <w:b/>
          <w:sz w:val="19"/>
          <w:szCs w:val="19"/>
          <w:lang w:eastAsia="en-US"/>
        </w:rPr>
        <w:t>Kimyasal adı:</w:t>
      </w:r>
      <w:r w:rsidRPr="00441DB8">
        <w:rPr>
          <w:rFonts w:eastAsia="Calibri"/>
          <w:sz w:val="19"/>
          <w:szCs w:val="19"/>
          <w:lang w:eastAsia="en-US"/>
        </w:rPr>
        <w:tab/>
      </w:r>
      <w:r w:rsidRPr="00441DB8">
        <w:rPr>
          <w:rFonts w:eastAsia="Calibri"/>
          <w:sz w:val="19"/>
          <w:szCs w:val="19"/>
          <w:lang w:eastAsia="en-US"/>
        </w:rPr>
        <w:tab/>
      </w:r>
    </w:p>
    <w:p w:rsidR="00BD10D5" w:rsidRPr="00441DB8" w:rsidRDefault="00BD10D5" w:rsidP="00815038">
      <w:pPr>
        <w:jc w:val="both"/>
        <w:rPr>
          <w:rFonts w:eastAsia="Calibri"/>
          <w:sz w:val="19"/>
          <w:szCs w:val="19"/>
          <w:lang w:eastAsia="en-US"/>
        </w:rPr>
      </w:pPr>
    </w:p>
    <w:p w:rsidR="00BD10D5" w:rsidRPr="00441DB8" w:rsidRDefault="00BD10D5" w:rsidP="00815038">
      <w:pPr>
        <w:ind w:firstLine="708"/>
        <w:jc w:val="both"/>
        <w:rPr>
          <w:rFonts w:eastAsia="Calibri"/>
          <w:b/>
          <w:sz w:val="19"/>
          <w:szCs w:val="19"/>
          <w:lang w:val="de-DE" w:eastAsia="en-US"/>
        </w:rPr>
      </w:pPr>
      <w:r w:rsidRPr="00441DB8">
        <w:rPr>
          <w:rFonts w:eastAsia="Calibri"/>
          <w:b/>
          <w:sz w:val="19"/>
          <w:szCs w:val="19"/>
          <w:lang w:val="de-DE" w:eastAsia="en-US"/>
        </w:rPr>
        <w:t>Kimyasal formülü:</w:t>
      </w:r>
    </w:p>
    <w:p w:rsidR="00BD10D5" w:rsidRPr="00441DB8" w:rsidRDefault="00BD10D5" w:rsidP="00815038">
      <w:pPr>
        <w:ind w:firstLine="720"/>
        <w:jc w:val="both"/>
        <w:rPr>
          <w:rFonts w:eastAsia="Calibri"/>
          <w:b/>
          <w:sz w:val="19"/>
          <w:szCs w:val="19"/>
          <w:lang w:val="en-GB" w:eastAsia="en-US"/>
        </w:rPr>
      </w:pPr>
    </w:p>
    <w:p w:rsidR="000D0A0D" w:rsidRPr="00441DB8" w:rsidRDefault="001016C5" w:rsidP="00815038">
      <w:pPr>
        <w:ind w:firstLine="720"/>
        <w:jc w:val="both"/>
        <w:rPr>
          <w:rFonts w:eastAsia="Calibri"/>
          <w:sz w:val="19"/>
          <w:szCs w:val="19"/>
          <w:lang w:val="en-GB" w:eastAsia="en-US"/>
        </w:rPr>
      </w:pPr>
      <w:r>
        <w:rPr>
          <w:rFonts w:eastAsia="Calibri"/>
          <w:b/>
          <w:sz w:val="19"/>
          <w:szCs w:val="19"/>
          <w:lang w:val="en-GB" w:eastAsia="en-US"/>
        </w:rPr>
        <w:t>Molekül ağırlığı</w:t>
      </w:r>
      <w:r w:rsidR="000D0A0D" w:rsidRPr="00441DB8">
        <w:rPr>
          <w:rFonts w:eastAsia="Calibri"/>
          <w:b/>
          <w:sz w:val="19"/>
          <w:szCs w:val="19"/>
          <w:lang w:val="en-GB" w:eastAsia="en-US"/>
        </w:rPr>
        <w:t>:</w:t>
      </w:r>
      <w:r w:rsidR="000D0A0D" w:rsidRPr="00441DB8">
        <w:rPr>
          <w:rFonts w:eastAsia="Calibri"/>
          <w:sz w:val="19"/>
          <w:szCs w:val="19"/>
          <w:lang w:val="en-GB" w:eastAsia="en-US"/>
        </w:rPr>
        <w:tab/>
      </w:r>
      <w:r w:rsidR="000D0A0D" w:rsidRPr="00441DB8">
        <w:rPr>
          <w:rFonts w:eastAsia="Calibri"/>
          <w:sz w:val="19"/>
          <w:szCs w:val="19"/>
          <w:lang w:val="en-GB" w:eastAsia="en-US"/>
        </w:rPr>
        <w:tab/>
        <w:t xml:space="preserve">Yaklaşık 1000000. </w:t>
      </w:r>
    </w:p>
    <w:p w:rsidR="00BD10D5" w:rsidRPr="00441DB8" w:rsidRDefault="00BD10D5" w:rsidP="00815038">
      <w:pPr>
        <w:ind w:firstLine="720"/>
        <w:jc w:val="both"/>
        <w:rPr>
          <w:rFonts w:eastAsia="Calibri"/>
          <w:sz w:val="19"/>
          <w:szCs w:val="19"/>
          <w:lang w:val="en-GB" w:eastAsia="en-US"/>
        </w:rPr>
      </w:pPr>
    </w:p>
    <w:p w:rsidR="000D0A0D" w:rsidRPr="00441DB8" w:rsidRDefault="000D0A0D" w:rsidP="00815038">
      <w:pPr>
        <w:ind w:left="2880" w:hanging="2160"/>
        <w:jc w:val="both"/>
        <w:rPr>
          <w:sz w:val="19"/>
          <w:szCs w:val="19"/>
        </w:rPr>
      </w:pPr>
      <w:r w:rsidRPr="00441DB8">
        <w:rPr>
          <w:b/>
          <w:sz w:val="19"/>
          <w:szCs w:val="19"/>
        </w:rPr>
        <w:t>Analiz:</w:t>
      </w:r>
      <w:r w:rsidRPr="00441DB8">
        <w:rPr>
          <w:sz w:val="19"/>
          <w:szCs w:val="19"/>
        </w:rPr>
        <w:tab/>
        <w:t>Kuru bazda % 91- % 108 arasında ksantan gama karşılık gelen, % 4.2’den az ve % 5.0’dan fazla olmayan CO</w:t>
      </w:r>
      <w:r w:rsidRPr="00441DB8">
        <w:rPr>
          <w:sz w:val="19"/>
          <w:szCs w:val="19"/>
          <w:vertAlign w:val="subscript"/>
        </w:rPr>
        <w:t>2</w:t>
      </w:r>
      <w:r w:rsidRPr="00441DB8">
        <w:rPr>
          <w:sz w:val="19"/>
          <w:szCs w:val="19"/>
        </w:rPr>
        <w:t xml:space="preserve"> verir.</w:t>
      </w:r>
    </w:p>
    <w:p w:rsidR="000D0A0D" w:rsidRPr="00441DB8" w:rsidRDefault="000D0A0D" w:rsidP="00815038">
      <w:pPr>
        <w:jc w:val="both"/>
        <w:rPr>
          <w:b/>
          <w:sz w:val="19"/>
          <w:szCs w:val="19"/>
        </w:rPr>
      </w:pPr>
    </w:p>
    <w:p w:rsidR="000D0A0D" w:rsidRPr="00441DB8" w:rsidRDefault="000D0A0D" w:rsidP="00815038">
      <w:pPr>
        <w:jc w:val="both"/>
        <w:rPr>
          <w:sz w:val="19"/>
          <w:szCs w:val="19"/>
        </w:rPr>
      </w:pPr>
      <w:r w:rsidRPr="00441DB8">
        <w:rPr>
          <w:b/>
          <w:sz w:val="19"/>
          <w:szCs w:val="19"/>
          <w:u w:val="single"/>
        </w:rPr>
        <w:t>Tanımlama:</w:t>
      </w:r>
      <w:r w:rsidRPr="00441DB8">
        <w:rPr>
          <w:sz w:val="19"/>
          <w:szCs w:val="19"/>
        </w:rPr>
        <w:tab/>
      </w:r>
      <w:r w:rsidRPr="00441DB8">
        <w:rPr>
          <w:sz w:val="19"/>
          <w:szCs w:val="19"/>
        </w:rPr>
        <w:tab/>
      </w:r>
      <w:r w:rsidRPr="00441DB8">
        <w:rPr>
          <w:sz w:val="19"/>
          <w:szCs w:val="19"/>
        </w:rPr>
        <w:tab/>
        <w:t>Krem rengi toz.</w:t>
      </w:r>
    </w:p>
    <w:p w:rsidR="000D0A0D" w:rsidRPr="00441DB8" w:rsidRDefault="000D0A0D" w:rsidP="00815038">
      <w:pPr>
        <w:jc w:val="both"/>
        <w:rPr>
          <w:b/>
          <w:sz w:val="19"/>
          <w:szCs w:val="19"/>
        </w:rPr>
      </w:pPr>
    </w:p>
    <w:p w:rsidR="000D0A0D" w:rsidRPr="00441DB8" w:rsidRDefault="000D0A0D" w:rsidP="00815038">
      <w:pPr>
        <w:jc w:val="both"/>
        <w:rPr>
          <w:b/>
          <w:sz w:val="19"/>
          <w:szCs w:val="19"/>
          <w:u w:val="single"/>
        </w:rPr>
      </w:pPr>
      <w:r w:rsidRPr="00441DB8">
        <w:rPr>
          <w:b/>
          <w:sz w:val="19"/>
          <w:szCs w:val="19"/>
          <w:u w:val="single"/>
        </w:rPr>
        <w:t xml:space="preserve">Belirleme: </w:t>
      </w:r>
    </w:p>
    <w:p w:rsidR="00BD10D5" w:rsidRPr="00441DB8" w:rsidRDefault="00BD10D5" w:rsidP="00815038">
      <w:pPr>
        <w:jc w:val="both"/>
        <w:rPr>
          <w:b/>
          <w:sz w:val="19"/>
          <w:szCs w:val="19"/>
          <w:u w:val="single"/>
        </w:rPr>
      </w:pPr>
    </w:p>
    <w:p w:rsidR="000D0A0D" w:rsidRPr="00441DB8" w:rsidRDefault="000D0A0D" w:rsidP="00815038">
      <w:pPr>
        <w:jc w:val="both"/>
        <w:rPr>
          <w:sz w:val="19"/>
          <w:szCs w:val="19"/>
        </w:rPr>
      </w:pPr>
      <w:r w:rsidRPr="00441DB8">
        <w:rPr>
          <w:sz w:val="19"/>
          <w:szCs w:val="19"/>
        </w:rPr>
        <w:t xml:space="preserve"> </w:t>
      </w:r>
      <w:r w:rsidRPr="00441DB8">
        <w:rPr>
          <w:sz w:val="19"/>
          <w:szCs w:val="19"/>
        </w:rPr>
        <w:tab/>
      </w:r>
      <w:r w:rsidRPr="00441DB8">
        <w:rPr>
          <w:b/>
          <w:sz w:val="19"/>
          <w:szCs w:val="19"/>
        </w:rPr>
        <w:t>Çözünürlük:</w:t>
      </w:r>
      <w:r w:rsidRPr="00441DB8">
        <w:rPr>
          <w:sz w:val="19"/>
          <w:szCs w:val="19"/>
        </w:rPr>
        <w:tab/>
      </w:r>
      <w:r w:rsidRPr="00441DB8">
        <w:rPr>
          <w:sz w:val="19"/>
          <w:szCs w:val="19"/>
        </w:rPr>
        <w:tab/>
        <w:t>Suda çözünür. Etanolde çözünmez.</w:t>
      </w:r>
    </w:p>
    <w:p w:rsidR="000D0A0D" w:rsidRPr="00441DB8" w:rsidRDefault="000D0A0D" w:rsidP="00815038">
      <w:pPr>
        <w:jc w:val="both"/>
        <w:rPr>
          <w:b/>
          <w:sz w:val="19"/>
          <w:szCs w:val="19"/>
        </w:rPr>
      </w:pPr>
    </w:p>
    <w:p w:rsidR="000D0A0D" w:rsidRPr="00441DB8" w:rsidRDefault="000D0A0D" w:rsidP="00815038">
      <w:pPr>
        <w:jc w:val="both"/>
        <w:rPr>
          <w:b/>
          <w:sz w:val="19"/>
          <w:szCs w:val="19"/>
          <w:u w:val="single"/>
        </w:rPr>
      </w:pPr>
      <w:r w:rsidRPr="00441DB8">
        <w:rPr>
          <w:b/>
          <w:sz w:val="19"/>
          <w:szCs w:val="19"/>
          <w:u w:val="single"/>
        </w:rPr>
        <w:t>Saflık:</w:t>
      </w:r>
    </w:p>
    <w:p w:rsidR="00BD10D5" w:rsidRPr="00441DB8" w:rsidRDefault="00BD10D5" w:rsidP="00815038">
      <w:pPr>
        <w:jc w:val="both"/>
        <w:rPr>
          <w:b/>
          <w:sz w:val="19"/>
          <w:szCs w:val="19"/>
          <w:u w:val="single"/>
        </w:rPr>
      </w:pPr>
    </w:p>
    <w:p w:rsidR="000D0A0D" w:rsidRPr="00441DB8" w:rsidRDefault="000D0A0D" w:rsidP="00815038">
      <w:pPr>
        <w:ind w:left="2124" w:hanging="1404"/>
        <w:jc w:val="both"/>
        <w:rPr>
          <w:rFonts w:eastAsia="Calibri"/>
          <w:sz w:val="19"/>
          <w:szCs w:val="19"/>
          <w:lang w:eastAsia="en-US"/>
        </w:rPr>
      </w:pPr>
      <w:r w:rsidRPr="00441DB8">
        <w:rPr>
          <w:rFonts w:eastAsia="Calibri"/>
          <w:b/>
          <w:sz w:val="19"/>
          <w:szCs w:val="19"/>
          <w:lang w:eastAsia="en-US"/>
        </w:rPr>
        <w:t>Kurutma kaybı:</w:t>
      </w:r>
      <w:r w:rsidR="00BD10D5" w:rsidRPr="00441DB8">
        <w:rPr>
          <w:rFonts w:eastAsia="Calibri"/>
          <w:sz w:val="19"/>
          <w:szCs w:val="19"/>
          <w:lang w:eastAsia="en-US"/>
        </w:rPr>
        <w:t xml:space="preserve"> </w:t>
      </w:r>
      <w:r w:rsidR="00BD10D5" w:rsidRPr="00441DB8">
        <w:rPr>
          <w:rFonts w:eastAsia="Calibri"/>
          <w:sz w:val="19"/>
          <w:szCs w:val="19"/>
          <w:lang w:eastAsia="en-US"/>
        </w:rPr>
        <w:tab/>
      </w:r>
      <w:r w:rsidR="00BD10D5" w:rsidRPr="00441DB8">
        <w:rPr>
          <w:rFonts w:eastAsia="Calibri"/>
          <w:sz w:val="19"/>
          <w:szCs w:val="19"/>
          <w:lang w:eastAsia="en-US"/>
        </w:rPr>
        <w:tab/>
      </w:r>
      <w:r w:rsidRPr="00441DB8">
        <w:rPr>
          <w:rFonts w:eastAsia="Calibri"/>
          <w:sz w:val="19"/>
          <w:szCs w:val="19"/>
          <w:lang w:eastAsia="en-US"/>
        </w:rPr>
        <w:t>% 15’den fazla olmamalıdır (105 ºC, 21/2 saat).</w:t>
      </w:r>
    </w:p>
    <w:p w:rsidR="00BD10D5" w:rsidRPr="00441DB8" w:rsidRDefault="00BD10D5" w:rsidP="00815038">
      <w:pPr>
        <w:ind w:left="2124" w:hanging="1404"/>
        <w:jc w:val="both"/>
        <w:rPr>
          <w:rFonts w:eastAsia="Calibri"/>
          <w:sz w:val="19"/>
          <w:szCs w:val="19"/>
          <w:lang w:eastAsia="en-US"/>
        </w:rPr>
      </w:pPr>
    </w:p>
    <w:p w:rsidR="000D0A0D" w:rsidRPr="00441DB8" w:rsidRDefault="000D0A0D" w:rsidP="00815038">
      <w:pPr>
        <w:ind w:left="2880" w:hanging="2160"/>
        <w:jc w:val="both"/>
        <w:rPr>
          <w:rFonts w:eastAsia="Calibri"/>
          <w:sz w:val="19"/>
          <w:szCs w:val="19"/>
          <w:lang w:eastAsia="en-US"/>
        </w:rPr>
      </w:pPr>
      <w:r w:rsidRPr="00441DB8">
        <w:rPr>
          <w:rFonts w:eastAsia="Calibri"/>
          <w:b/>
          <w:sz w:val="19"/>
          <w:szCs w:val="19"/>
          <w:lang w:eastAsia="en-US"/>
        </w:rPr>
        <w:t>Toplam kül:</w:t>
      </w:r>
      <w:r w:rsidRPr="00441DB8">
        <w:rPr>
          <w:rFonts w:eastAsia="Calibri"/>
          <w:sz w:val="19"/>
          <w:szCs w:val="19"/>
          <w:lang w:eastAsia="en-US"/>
        </w:rPr>
        <w:tab/>
        <w:t>105 º C’de 4 saat kurutulduktan sonra, 650 ºC’de susuz bazda belirlenir;  % 16’dan fazla olmamalıdır.</w:t>
      </w:r>
    </w:p>
    <w:p w:rsidR="00BD10D5" w:rsidRPr="00441DB8" w:rsidRDefault="00BD10D5" w:rsidP="00815038">
      <w:pPr>
        <w:ind w:left="2880" w:hanging="2160"/>
        <w:jc w:val="both"/>
        <w:rPr>
          <w:rFonts w:eastAsia="Calibri"/>
          <w:sz w:val="19"/>
          <w:szCs w:val="19"/>
          <w:lang w:eastAsia="en-US"/>
        </w:rPr>
      </w:pPr>
    </w:p>
    <w:p w:rsidR="000D0A0D" w:rsidRPr="00441DB8" w:rsidRDefault="000D0A0D" w:rsidP="00815038">
      <w:pPr>
        <w:ind w:firstLine="720"/>
        <w:jc w:val="both"/>
        <w:rPr>
          <w:sz w:val="19"/>
          <w:szCs w:val="19"/>
        </w:rPr>
      </w:pPr>
      <w:r w:rsidRPr="00441DB8">
        <w:rPr>
          <w:b/>
          <w:sz w:val="19"/>
          <w:szCs w:val="19"/>
        </w:rPr>
        <w:t>Pirüvik asit:</w:t>
      </w:r>
      <w:r w:rsidRPr="00441DB8">
        <w:rPr>
          <w:sz w:val="19"/>
          <w:szCs w:val="19"/>
        </w:rPr>
        <w:tab/>
      </w:r>
      <w:r w:rsidRPr="00441DB8">
        <w:rPr>
          <w:sz w:val="19"/>
          <w:szCs w:val="19"/>
        </w:rPr>
        <w:tab/>
        <w:t>% 1.5’den az olmamalıdır.</w:t>
      </w:r>
    </w:p>
    <w:p w:rsidR="00BD10D5" w:rsidRPr="00441DB8" w:rsidRDefault="00BD10D5" w:rsidP="00815038">
      <w:pPr>
        <w:ind w:firstLine="720"/>
        <w:jc w:val="both"/>
        <w:rPr>
          <w:sz w:val="19"/>
          <w:szCs w:val="19"/>
        </w:rPr>
      </w:pPr>
    </w:p>
    <w:p w:rsidR="000D0A0D" w:rsidRPr="00441DB8" w:rsidRDefault="000D0A0D" w:rsidP="00815038">
      <w:pPr>
        <w:ind w:firstLine="720"/>
        <w:jc w:val="both"/>
        <w:rPr>
          <w:sz w:val="19"/>
          <w:szCs w:val="19"/>
        </w:rPr>
      </w:pPr>
      <w:r w:rsidRPr="00441DB8">
        <w:rPr>
          <w:b/>
          <w:sz w:val="19"/>
          <w:szCs w:val="19"/>
        </w:rPr>
        <w:t>Azot:</w:t>
      </w:r>
      <w:r w:rsidRPr="00441DB8">
        <w:rPr>
          <w:sz w:val="19"/>
          <w:szCs w:val="19"/>
        </w:rPr>
        <w:tab/>
      </w:r>
      <w:r w:rsidRPr="00441DB8">
        <w:rPr>
          <w:sz w:val="19"/>
          <w:szCs w:val="19"/>
        </w:rPr>
        <w:tab/>
      </w:r>
      <w:r w:rsidRPr="00441DB8">
        <w:rPr>
          <w:sz w:val="19"/>
          <w:szCs w:val="19"/>
        </w:rPr>
        <w:tab/>
        <w:t>% 1.5’den fazla olmamalıdır.</w:t>
      </w:r>
    </w:p>
    <w:p w:rsidR="00BD10D5" w:rsidRPr="00441DB8" w:rsidRDefault="00BD10D5" w:rsidP="00815038">
      <w:pPr>
        <w:ind w:firstLine="720"/>
        <w:jc w:val="both"/>
        <w:rPr>
          <w:sz w:val="19"/>
          <w:szCs w:val="19"/>
        </w:rPr>
      </w:pPr>
    </w:p>
    <w:p w:rsidR="000D0A0D" w:rsidRPr="00441DB8" w:rsidRDefault="000D0A0D" w:rsidP="00815038">
      <w:pPr>
        <w:ind w:firstLine="720"/>
        <w:jc w:val="both"/>
        <w:rPr>
          <w:sz w:val="19"/>
          <w:szCs w:val="19"/>
        </w:rPr>
      </w:pPr>
      <w:r w:rsidRPr="00441DB8">
        <w:rPr>
          <w:b/>
          <w:sz w:val="19"/>
          <w:szCs w:val="19"/>
        </w:rPr>
        <w:t>Etanol ve propan-2-ol:</w:t>
      </w:r>
      <w:r w:rsidRPr="00441DB8">
        <w:rPr>
          <w:sz w:val="19"/>
          <w:szCs w:val="19"/>
        </w:rPr>
        <w:tab/>
        <w:t xml:space="preserve">Tek başına </w:t>
      </w:r>
      <w:r w:rsidR="00395EE4" w:rsidRPr="00441DB8">
        <w:rPr>
          <w:sz w:val="19"/>
          <w:szCs w:val="19"/>
        </w:rPr>
        <w:t>ya da birlikte kullanıldığında</w:t>
      </w:r>
      <w:r w:rsidRPr="00441DB8">
        <w:rPr>
          <w:sz w:val="19"/>
          <w:szCs w:val="19"/>
        </w:rPr>
        <w:t xml:space="preserve"> 500 mg/kg’dan fazla olmamalıdır.</w:t>
      </w:r>
    </w:p>
    <w:p w:rsidR="00BD10D5" w:rsidRPr="00441DB8" w:rsidRDefault="00BD10D5" w:rsidP="00815038">
      <w:pPr>
        <w:ind w:firstLine="720"/>
        <w:jc w:val="both"/>
        <w:rPr>
          <w:sz w:val="19"/>
          <w:szCs w:val="19"/>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Kurşun:</w:t>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t>2 mg/kg’dan fazla olmamalıdır.</w:t>
      </w:r>
    </w:p>
    <w:p w:rsidR="00BD10D5" w:rsidRPr="00441DB8" w:rsidRDefault="00BD10D5" w:rsidP="00815038">
      <w:pPr>
        <w:jc w:val="both"/>
        <w:rPr>
          <w:rFonts w:eastAsia="Calibri"/>
          <w:b/>
          <w:sz w:val="19"/>
          <w:szCs w:val="19"/>
          <w:u w:val="single"/>
          <w:lang w:eastAsia="en-US"/>
        </w:rPr>
      </w:pPr>
    </w:p>
    <w:p w:rsidR="00BD10D5" w:rsidRPr="00441DB8" w:rsidRDefault="00BD10D5" w:rsidP="00815038">
      <w:pPr>
        <w:jc w:val="both"/>
        <w:rPr>
          <w:rFonts w:eastAsia="Calibri"/>
          <w:b/>
          <w:sz w:val="19"/>
          <w:szCs w:val="19"/>
          <w:u w:val="single"/>
          <w:lang w:eastAsia="en-US"/>
        </w:rPr>
      </w:pPr>
      <w:r w:rsidRPr="00441DB8">
        <w:rPr>
          <w:rFonts w:eastAsia="Calibri"/>
          <w:b/>
          <w:sz w:val="19"/>
          <w:szCs w:val="19"/>
          <w:u w:val="single"/>
          <w:lang w:eastAsia="en-US"/>
        </w:rPr>
        <w:t>Mikrobiyolojik kriterler:</w:t>
      </w:r>
    </w:p>
    <w:p w:rsidR="00BD10D5" w:rsidRPr="00441DB8" w:rsidRDefault="00BD10D5" w:rsidP="00815038">
      <w:pPr>
        <w:ind w:firstLine="720"/>
        <w:jc w:val="both"/>
        <w:rPr>
          <w:rFonts w:eastAsia="Calibri"/>
          <w:sz w:val="19"/>
          <w:szCs w:val="19"/>
          <w:lang w:eastAsia="en-US"/>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Toplam koloni sayısı:</w:t>
      </w:r>
      <w:r w:rsidRPr="00441DB8">
        <w:rPr>
          <w:rFonts w:eastAsia="Calibri"/>
          <w:sz w:val="19"/>
          <w:szCs w:val="19"/>
          <w:lang w:eastAsia="en-US"/>
        </w:rPr>
        <w:tab/>
        <w:t>Her g’da 5000 koloniden fazla olmamalıdır.</w:t>
      </w:r>
    </w:p>
    <w:p w:rsidR="00BD10D5" w:rsidRPr="00441DB8" w:rsidRDefault="00BD10D5" w:rsidP="00815038">
      <w:pPr>
        <w:ind w:firstLine="720"/>
        <w:jc w:val="both"/>
        <w:rPr>
          <w:rFonts w:eastAsia="Calibri"/>
          <w:sz w:val="19"/>
          <w:szCs w:val="19"/>
          <w:lang w:eastAsia="en-US"/>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Maya ve küf:</w:t>
      </w:r>
      <w:r w:rsidRPr="00441DB8">
        <w:rPr>
          <w:rFonts w:eastAsia="Calibri"/>
          <w:sz w:val="19"/>
          <w:szCs w:val="19"/>
          <w:lang w:eastAsia="en-US"/>
        </w:rPr>
        <w:tab/>
      </w:r>
      <w:r w:rsidRPr="00441DB8">
        <w:rPr>
          <w:rFonts w:eastAsia="Calibri"/>
          <w:sz w:val="19"/>
          <w:szCs w:val="19"/>
          <w:lang w:eastAsia="en-US"/>
        </w:rPr>
        <w:tab/>
        <w:t>Her g’da 300 koloniden fazla olmamalıdır</w:t>
      </w:r>
      <w:r w:rsidR="00BD10D5" w:rsidRPr="00441DB8">
        <w:rPr>
          <w:rFonts w:eastAsia="Calibri"/>
          <w:sz w:val="19"/>
          <w:szCs w:val="19"/>
          <w:lang w:eastAsia="en-US"/>
        </w:rPr>
        <w:t>.</w:t>
      </w:r>
    </w:p>
    <w:p w:rsidR="00BD10D5" w:rsidRPr="00441DB8" w:rsidRDefault="00BD10D5" w:rsidP="00815038">
      <w:pPr>
        <w:ind w:firstLine="720"/>
        <w:jc w:val="both"/>
        <w:rPr>
          <w:rFonts w:eastAsia="Calibri"/>
          <w:sz w:val="19"/>
          <w:szCs w:val="19"/>
          <w:lang w:eastAsia="en-US"/>
        </w:rPr>
      </w:pPr>
    </w:p>
    <w:p w:rsidR="000D0A0D" w:rsidRPr="00441DB8" w:rsidRDefault="00075F25" w:rsidP="00815038">
      <w:pPr>
        <w:ind w:firstLine="720"/>
        <w:jc w:val="both"/>
        <w:rPr>
          <w:rFonts w:eastAsia="Calibri"/>
          <w:sz w:val="19"/>
          <w:szCs w:val="19"/>
          <w:lang w:eastAsia="en-US"/>
        </w:rPr>
      </w:pPr>
      <w:r w:rsidRPr="00441DB8">
        <w:rPr>
          <w:rFonts w:eastAsia="Calibri"/>
          <w:b/>
          <w:i/>
          <w:sz w:val="19"/>
          <w:szCs w:val="19"/>
          <w:lang w:eastAsia="en-US"/>
        </w:rPr>
        <w:t>Escherichia coli</w:t>
      </w:r>
      <w:r w:rsidR="000D0A0D" w:rsidRPr="00441DB8">
        <w:rPr>
          <w:rFonts w:eastAsia="Calibri"/>
          <w:b/>
          <w:i/>
          <w:sz w:val="19"/>
          <w:szCs w:val="19"/>
          <w:lang w:eastAsia="en-US"/>
        </w:rPr>
        <w:t>:</w:t>
      </w:r>
      <w:r w:rsidR="00BD10D5" w:rsidRPr="00441DB8">
        <w:rPr>
          <w:rFonts w:eastAsia="Calibri"/>
          <w:sz w:val="19"/>
          <w:szCs w:val="19"/>
          <w:lang w:eastAsia="en-US"/>
        </w:rPr>
        <w:tab/>
      </w:r>
      <w:r w:rsidR="00BD10D5" w:rsidRPr="00441DB8">
        <w:rPr>
          <w:rFonts w:eastAsia="Calibri"/>
          <w:sz w:val="19"/>
          <w:szCs w:val="19"/>
          <w:lang w:eastAsia="en-US"/>
        </w:rPr>
        <w:tab/>
      </w:r>
      <w:r w:rsidR="000D0A0D" w:rsidRPr="00441DB8">
        <w:rPr>
          <w:rFonts w:eastAsia="Calibri"/>
          <w:sz w:val="19"/>
          <w:szCs w:val="19"/>
          <w:lang w:eastAsia="en-US"/>
        </w:rPr>
        <w:t>5 g’da bulunmamalıdır.</w:t>
      </w:r>
    </w:p>
    <w:p w:rsidR="00BD10D5" w:rsidRPr="00441DB8" w:rsidRDefault="00BD10D5" w:rsidP="00815038">
      <w:pPr>
        <w:ind w:firstLine="720"/>
        <w:jc w:val="both"/>
        <w:rPr>
          <w:rFonts w:eastAsia="Calibri"/>
          <w:sz w:val="19"/>
          <w:szCs w:val="19"/>
          <w:lang w:eastAsia="en-US"/>
        </w:rPr>
      </w:pPr>
    </w:p>
    <w:p w:rsidR="000D0A0D" w:rsidRPr="00441DB8" w:rsidRDefault="000D0A0D" w:rsidP="00815038">
      <w:pPr>
        <w:ind w:firstLine="720"/>
        <w:jc w:val="both"/>
        <w:rPr>
          <w:rFonts w:eastAsia="Calibri"/>
          <w:sz w:val="19"/>
          <w:szCs w:val="19"/>
          <w:lang w:eastAsia="en-US"/>
        </w:rPr>
      </w:pPr>
      <w:r w:rsidRPr="00441DB8">
        <w:rPr>
          <w:rFonts w:eastAsia="Calibri"/>
          <w:b/>
          <w:i/>
          <w:sz w:val="19"/>
          <w:szCs w:val="19"/>
          <w:lang w:eastAsia="en-US"/>
        </w:rPr>
        <w:t>Salmonella</w:t>
      </w:r>
      <w:r w:rsidRPr="00441DB8">
        <w:rPr>
          <w:rFonts w:eastAsia="Calibri"/>
          <w:b/>
          <w:sz w:val="19"/>
          <w:szCs w:val="19"/>
          <w:lang w:eastAsia="en-US"/>
        </w:rPr>
        <w:t xml:space="preserve"> spp.</w:t>
      </w:r>
      <w:r w:rsidRPr="00441DB8">
        <w:rPr>
          <w:rFonts w:eastAsia="Calibri"/>
          <w:sz w:val="19"/>
          <w:szCs w:val="19"/>
          <w:lang w:eastAsia="en-US"/>
        </w:rPr>
        <w:t>:</w:t>
      </w:r>
      <w:r w:rsidRPr="00441DB8">
        <w:rPr>
          <w:rFonts w:eastAsia="Calibri"/>
          <w:sz w:val="19"/>
          <w:szCs w:val="19"/>
          <w:lang w:eastAsia="en-US"/>
        </w:rPr>
        <w:tab/>
      </w:r>
      <w:r w:rsidRPr="00441DB8">
        <w:rPr>
          <w:rFonts w:eastAsia="Calibri"/>
          <w:sz w:val="19"/>
          <w:szCs w:val="19"/>
          <w:lang w:eastAsia="en-US"/>
        </w:rPr>
        <w:tab/>
        <w:t>10 g’da bulunmamalıdır.</w:t>
      </w:r>
    </w:p>
    <w:p w:rsidR="00BD10D5" w:rsidRPr="00441DB8" w:rsidRDefault="00BD10D5" w:rsidP="00815038">
      <w:pPr>
        <w:ind w:firstLine="720"/>
        <w:jc w:val="both"/>
        <w:rPr>
          <w:rFonts w:eastAsia="Calibri"/>
          <w:sz w:val="19"/>
          <w:szCs w:val="19"/>
          <w:lang w:eastAsia="en-US"/>
        </w:rPr>
      </w:pPr>
    </w:p>
    <w:p w:rsidR="000D0A0D" w:rsidRPr="00441DB8" w:rsidRDefault="000D0A0D" w:rsidP="00815038">
      <w:pPr>
        <w:ind w:firstLine="720"/>
        <w:jc w:val="both"/>
        <w:rPr>
          <w:rFonts w:eastAsia="Calibri"/>
          <w:sz w:val="19"/>
          <w:szCs w:val="19"/>
          <w:lang w:val="fr-FR" w:eastAsia="en-US"/>
        </w:rPr>
      </w:pPr>
      <w:r w:rsidRPr="00441DB8">
        <w:rPr>
          <w:rFonts w:eastAsia="Calibri"/>
          <w:b/>
          <w:i/>
          <w:sz w:val="19"/>
          <w:szCs w:val="19"/>
          <w:lang w:val="fr-FR" w:eastAsia="en-US"/>
        </w:rPr>
        <w:t>Xanthomonas campestris:</w:t>
      </w:r>
      <w:r w:rsidRPr="00441DB8">
        <w:rPr>
          <w:rFonts w:eastAsia="Calibri"/>
          <w:i/>
          <w:sz w:val="19"/>
          <w:szCs w:val="19"/>
          <w:lang w:val="fr-FR" w:eastAsia="en-US"/>
        </w:rPr>
        <w:tab/>
      </w:r>
      <w:r w:rsidRPr="00441DB8">
        <w:rPr>
          <w:rFonts w:eastAsia="Calibri"/>
          <w:sz w:val="19"/>
          <w:szCs w:val="19"/>
          <w:lang w:val="fr-FR" w:eastAsia="en-US"/>
        </w:rPr>
        <w:t>1 g’ da canlı hücre bulunmamalıdır.</w:t>
      </w:r>
    </w:p>
    <w:p w:rsidR="000D0A0D" w:rsidRPr="00441DB8" w:rsidRDefault="000D0A0D" w:rsidP="00815038">
      <w:pPr>
        <w:tabs>
          <w:tab w:val="left" w:pos="2265"/>
        </w:tabs>
        <w:ind w:left="2124" w:hanging="2124"/>
        <w:jc w:val="both"/>
        <w:rPr>
          <w:rFonts w:eastAsia="Calibri"/>
          <w:b/>
          <w:sz w:val="19"/>
          <w:szCs w:val="19"/>
          <w:lang w:val="fr-FR" w:eastAsia="en-US"/>
        </w:rPr>
      </w:pPr>
    </w:p>
    <w:p w:rsidR="00BD10D5" w:rsidRPr="00441DB8" w:rsidRDefault="00BD10D5" w:rsidP="00815038">
      <w:pPr>
        <w:tabs>
          <w:tab w:val="left" w:pos="2265"/>
        </w:tabs>
        <w:ind w:left="2124" w:hanging="2124"/>
        <w:jc w:val="both"/>
        <w:rPr>
          <w:rFonts w:eastAsia="Calibri"/>
          <w:b/>
          <w:sz w:val="19"/>
          <w:szCs w:val="19"/>
          <w:lang w:val="fr-FR" w:eastAsia="en-US"/>
        </w:rPr>
      </w:pPr>
    </w:p>
    <w:p w:rsidR="000D0A0D" w:rsidRPr="00441DB8" w:rsidRDefault="000D0A0D" w:rsidP="00815038">
      <w:pPr>
        <w:tabs>
          <w:tab w:val="left" w:pos="2265"/>
        </w:tabs>
        <w:ind w:left="2124" w:hanging="2124"/>
        <w:jc w:val="both"/>
        <w:rPr>
          <w:rFonts w:eastAsia="Calibri"/>
          <w:sz w:val="19"/>
          <w:szCs w:val="19"/>
          <w:u w:val="single"/>
          <w:lang w:val="fr-FR" w:eastAsia="en-US"/>
        </w:rPr>
      </w:pPr>
      <w:r w:rsidRPr="00441DB8">
        <w:rPr>
          <w:rFonts w:eastAsia="Calibri"/>
          <w:b/>
          <w:sz w:val="19"/>
          <w:szCs w:val="19"/>
          <w:u w:val="single"/>
          <w:lang w:val="fr-FR" w:eastAsia="en-US"/>
        </w:rPr>
        <w:t>E 416 KARAYA GAM</w:t>
      </w:r>
    </w:p>
    <w:p w:rsidR="000D0A0D" w:rsidRPr="00441DB8" w:rsidRDefault="000D0A0D" w:rsidP="00815038">
      <w:pPr>
        <w:ind w:left="2124" w:hanging="2124"/>
        <w:jc w:val="both"/>
        <w:rPr>
          <w:rFonts w:eastAsia="Calibri"/>
          <w:i/>
          <w:sz w:val="19"/>
          <w:szCs w:val="19"/>
          <w:lang w:val="fr-FR" w:eastAsia="en-US"/>
        </w:rPr>
      </w:pPr>
    </w:p>
    <w:p w:rsidR="000D0A0D" w:rsidRPr="00441DB8" w:rsidRDefault="00B96B2E" w:rsidP="00815038">
      <w:pPr>
        <w:keepNext/>
        <w:ind w:left="2835" w:hanging="2835"/>
        <w:jc w:val="both"/>
        <w:outlineLvl w:val="3"/>
        <w:rPr>
          <w:sz w:val="19"/>
          <w:szCs w:val="19"/>
        </w:rPr>
      </w:pPr>
      <w:r w:rsidRPr="00441DB8">
        <w:rPr>
          <w:b/>
          <w:sz w:val="19"/>
          <w:szCs w:val="19"/>
          <w:u w:val="single"/>
        </w:rPr>
        <w:t>Eşanlamlılar</w:t>
      </w:r>
      <w:r w:rsidR="000D0A0D" w:rsidRPr="00441DB8">
        <w:rPr>
          <w:b/>
          <w:sz w:val="19"/>
          <w:szCs w:val="19"/>
          <w:u w:val="single"/>
        </w:rPr>
        <w:t>:</w:t>
      </w:r>
      <w:r w:rsidR="000D0A0D" w:rsidRPr="00441DB8">
        <w:rPr>
          <w:sz w:val="19"/>
          <w:szCs w:val="19"/>
        </w:rPr>
        <w:tab/>
        <w:t>Katilo</w:t>
      </w:r>
    </w:p>
    <w:p w:rsidR="000D0A0D" w:rsidRPr="00441DB8" w:rsidRDefault="00217248" w:rsidP="00815038">
      <w:pPr>
        <w:tabs>
          <w:tab w:val="left" w:pos="2235"/>
        </w:tabs>
        <w:ind w:left="2835" w:hanging="2835"/>
        <w:jc w:val="both"/>
        <w:rPr>
          <w:rFonts w:eastAsia="Calibri"/>
          <w:sz w:val="19"/>
          <w:szCs w:val="19"/>
          <w:lang w:val="fr-FR" w:eastAsia="en-US"/>
        </w:rPr>
      </w:pPr>
      <w:r w:rsidRPr="00441DB8">
        <w:rPr>
          <w:rFonts w:eastAsia="Calibri"/>
          <w:sz w:val="19"/>
          <w:szCs w:val="19"/>
          <w:lang w:val="fr-FR" w:eastAsia="en-US"/>
        </w:rPr>
        <w:tab/>
      </w:r>
      <w:r w:rsidRPr="00441DB8">
        <w:rPr>
          <w:rFonts w:eastAsia="Calibri"/>
          <w:sz w:val="19"/>
          <w:szCs w:val="19"/>
          <w:lang w:val="fr-FR" w:eastAsia="en-US"/>
        </w:rPr>
        <w:tab/>
      </w:r>
      <w:r w:rsidR="000D0A0D" w:rsidRPr="00441DB8">
        <w:rPr>
          <w:rFonts w:eastAsia="Calibri"/>
          <w:sz w:val="19"/>
          <w:szCs w:val="19"/>
          <w:lang w:val="fr-FR" w:eastAsia="en-US"/>
        </w:rPr>
        <w:t>Kadaya</w:t>
      </w:r>
    </w:p>
    <w:p w:rsidR="000D0A0D" w:rsidRPr="00441DB8" w:rsidRDefault="00217248" w:rsidP="00815038">
      <w:pPr>
        <w:tabs>
          <w:tab w:val="left" w:pos="2235"/>
        </w:tabs>
        <w:ind w:left="2835" w:hanging="2835"/>
        <w:jc w:val="both"/>
        <w:rPr>
          <w:rFonts w:eastAsia="Calibri"/>
          <w:sz w:val="19"/>
          <w:szCs w:val="19"/>
          <w:lang w:val="fr-FR" w:eastAsia="en-US"/>
        </w:rPr>
      </w:pPr>
      <w:r w:rsidRPr="00441DB8">
        <w:rPr>
          <w:rFonts w:eastAsia="Calibri"/>
          <w:sz w:val="19"/>
          <w:szCs w:val="19"/>
          <w:lang w:val="fr-FR" w:eastAsia="en-US"/>
        </w:rPr>
        <w:t xml:space="preserve"> </w:t>
      </w:r>
      <w:r w:rsidRPr="00441DB8">
        <w:rPr>
          <w:rFonts w:eastAsia="Calibri"/>
          <w:sz w:val="19"/>
          <w:szCs w:val="19"/>
          <w:lang w:val="fr-FR" w:eastAsia="en-US"/>
        </w:rPr>
        <w:tab/>
      </w:r>
      <w:r w:rsidRPr="00441DB8">
        <w:rPr>
          <w:rFonts w:eastAsia="Calibri"/>
          <w:sz w:val="19"/>
          <w:szCs w:val="19"/>
          <w:lang w:val="fr-FR" w:eastAsia="en-US"/>
        </w:rPr>
        <w:tab/>
      </w:r>
      <w:r w:rsidR="000D0A0D" w:rsidRPr="00441DB8">
        <w:rPr>
          <w:rFonts w:eastAsia="Calibri"/>
          <w:sz w:val="19"/>
          <w:szCs w:val="19"/>
          <w:lang w:val="fr-FR" w:eastAsia="en-US"/>
        </w:rPr>
        <w:t xml:space="preserve">Gam </w:t>
      </w:r>
      <w:r w:rsidR="000D0A0D" w:rsidRPr="00441DB8">
        <w:rPr>
          <w:rFonts w:eastAsia="Calibri"/>
          <w:i/>
          <w:sz w:val="19"/>
          <w:szCs w:val="19"/>
          <w:lang w:val="fr-FR" w:eastAsia="en-US"/>
        </w:rPr>
        <w:t xml:space="preserve">sterculia </w:t>
      </w:r>
    </w:p>
    <w:p w:rsidR="000D0A0D" w:rsidRPr="00441DB8" w:rsidRDefault="00217248" w:rsidP="00815038">
      <w:pPr>
        <w:tabs>
          <w:tab w:val="left" w:pos="2235"/>
        </w:tabs>
        <w:ind w:left="2835" w:hanging="2835"/>
        <w:jc w:val="both"/>
        <w:rPr>
          <w:rFonts w:eastAsia="Calibri"/>
          <w:i/>
          <w:sz w:val="19"/>
          <w:szCs w:val="19"/>
          <w:lang w:val="fr-FR" w:eastAsia="en-US"/>
        </w:rPr>
      </w:pPr>
      <w:r w:rsidRPr="00441DB8">
        <w:rPr>
          <w:rFonts w:eastAsia="Calibri"/>
          <w:sz w:val="19"/>
          <w:szCs w:val="19"/>
          <w:lang w:val="fr-FR" w:eastAsia="en-US"/>
        </w:rPr>
        <w:tab/>
      </w:r>
      <w:r w:rsidRPr="00441DB8">
        <w:rPr>
          <w:rFonts w:eastAsia="Calibri"/>
          <w:sz w:val="19"/>
          <w:szCs w:val="19"/>
          <w:lang w:val="fr-FR" w:eastAsia="en-US"/>
        </w:rPr>
        <w:tab/>
      </w:r>
      <w:r w:rsidR="000D0A0D" w:rsidRPr="00441DB8">
        <w:rPr>
          <w:rFonts w:eastAsia="Calibri"/>
          <w:i/>
          <w:sz w:val="19"/>
          <w:szCs w:val="19"/>
          <w:lang w:val="fr-FR" w:eastAsia="en-US"/>
        </w:rPr>
        <w:t>Sterculia</w:t>
      </w:r>
    </w:p>
    <w:p w:rsidR="000D0A0D" w:rsidRPr="00441DB8" w:rsidRDefault="000D0A0D" w:rsidP="00815038">
      <w:pPr>
        <w:tabs>
          <w:tab w:val="left" w:pos="2235"/>
        </w:tabs>
        <w:ind w:left="2835" w:hanging="2835"/>
        <w:jc w:val="both"/>
        <w:rPr>
          <w:rFonts w:eastAsia="Calibri"/>
          <w:sz w:val="19"/>
          <w:szCs w:val="19"/>
          <w:lang w:val="fr-FR" w:eastAsia="en-US"/>
        </w:rPr>
      </w:pPr>
      <w:r w:rsidRPr="00441DB8">
        <w:rPr>
          <w:rFonts w:eastAsia="Calibri"/>
          <w:sz w:val="19"/>
          <w:szCs w:val="19"/>
          <w:lang w:val="fr-FR" w:eastAsia="en-US"/>
        </w:rPr>
        <w:tab/>
      </w:r>
      <w:r w:rsidR="00217248" w:rsidRPr="00441DB8">
        <w:rPr>
          <w:rFonts w:eastAsia="Calibri"/>
          <w:sz w:val="19"/>
          <w:szCs w:val="19"/>
          <w:lang w:val="fr-FR" w:eastAsia="en-US"/>
        </w:rPr>
        <w:tab/>
      </w:r>
      <w:r w:rsidRPr="00441DB8">
        <w:rPr>
          <w:rFonts w:eastAsia="Calibri"/>
          <w:sz w:val="19"/>
          <w:szCs w:val="19"/>
          <w:lang w:val="fr-FR" w:eastAsia="en-US"/>
        </w:rPr>
        <w:t>Karaya, gam karaya</w:t>
      </w:r>
      <w:r w:rsidRPr="00441DB8">
        <w:rPr>
          <w:rFonts w:eastAsia="Calibri"/>
          <w:sz w:val="19"/>
          <w:szCs w:val="19"/>
          <w:lang w:val="fr-FR" w:eastAsia="en-US"/>
        </w:rPr>
        <w:tab/>
      </w:r>
    </w:p>
    <w:p w:rsidR="000D0A0D" w:rsidRPr="00441DB8" w:rsidRDefault="00217248" w:rsidP="00815038">
      <w:pPr>
        <w:tabs>
          <w:tab w:val="left" w:pos="2235"/>
        </w:tabs>
        <w:ind w:left="2835" w:hanging="2835"/>
        <w:jc w:val="both"/>
        <w:rPr>
          <w:rFonts w:eastAsia="Calibri"/>
          <w:sz w:val="19"/>
          <w:szCs w:val="19"/>
          <w:lang w:val="fr-FR" w:eastAsia="en-US"/>
        </w:rPr>
      </w:pPr>
      <w:r w:rsidRPr="00441DB8">
        <w:rPr>
          <w:rFonts w:eastAsia="Calibri"/>
          <w:sz w:val="19"/>
          <w:szCs w:val="19"/>
          <w:lang w:val="fr-FR" w:eastAsia="en-US"/>
        </w:rPr>
        <w:tab/>
      </w:r>
      <w:r w:rsidRPr="00441DB8">
        <w:rPr>
          <w:rFonts w:eastAsia="Calibri"/>
          <w:sz w:val="19"/>
          <w:szCs w:val="19"/>
          <w:lang w:val="fr-FR" w:eastAsia="en-US"/>
        </w:rPr>
        <w:tab/>
      </w:r>
      <w:r w:rsidR="000D0A0D" w:rsidRPr="00441DB8">
        <w:rPr>
          <w:rFonts w:eastAsia="Calibri"/>
          <w:sz w:val="19"/>
          <w:szCs w:val="19"/>
          <w:lang w:val="fr-FR" w:eastAsia="en-US"/>
        </w:rPr>
        <w:t>Kullo</w:t>
      </w:r>
    </w:p>
    <w:p w:rsidR="000D0A0D" w:rsidRPr="00441DB8" w:rsidRDefault="00217248" w:rsidP="00815038">
      <w:pPr>
        <w:tabs>
          <w:tab w:val="left" w:pos="2235"/>
        </w:tabs>
        <w:ind w:left="2835" w:hanging="2835"/>
        <w:jc w:val="both"/>
        <w:rPr>
          <w:rFonts w:eastAsia="Calibri"/>
          <w:sz w:val="19"/>
          <w:szCs w:val="19"/>
          <w:lang w:val="fr-FR" w:eastAsia="en-US"/>
        </w:rPr>
      </w:pPr>
      <w:r w:rsidRPr="00441DB8">
        <w:rPr>
          <w:rFonts w:eastAsia="Calibri"/>
          <w:sz w:val="19"/>
          <w:szCs w:val="19"/>
          <w:lang w:val="fr-FR" w:eastAsia="en-US"/>
        </w:rPr>
        <w:tab/>
      </w:r>
      <w:r w:rsidRPr="00441DB8">
        <w:rPr>
          <w:rFonts w:eastAsia="Calibri"/>
          <w:sz w:val="19"/>
          <w:szCs w:val="19"/>
          <w:lang w:val="fr-FR" w:eastAsia="en-US"/>
        </w:rPr>
        <w:tab/>
      </w:r>
      <w:r w:rsidR="000D0A0D" w:rsidRPr="00441DB8">
        <w:rPr>
          <w:rFonts w:eastAsia="Calibri"/>
          <w:sz w:val="19"/>
          <w:szCs w:val="19"/>
          <w:lang w:val="fr-FR" w:eastAsia="en-US"/>
        </w:rPr>
        <w:t>Kuterra</w:t>
      </w:r>
    </w:p>
    <w:p w:rsidR="000D0A0D" w:rsidRPr="00441DB8" w:rsidRDefault="000D0A0D" w:rsidP="00815038">
      <w:pPr>
        <w:ind w:left="2880" w:hanging="2880"/>
        <w:jc w:val="both"/>
        <w:rPr>
          <w:rFonts w:eastAsia="Calibri"/>
          <w:b/>
          <w:sz w:val="19"/>
          <w:szCs w:val="19"/>
          <w:u w:val="single"/>
          <w:lang w:val="fr-FR" w:eastAsia="en-US"/>
        </w:rPr>
      </w:pPr>
    </w:p>
    <w:p w:rsidR="000D0A0D" w:rsidRPr="00441DB8" w:rsidRDefault="000D0A0D" w:rsidP="00815038">
      <w:pPr>
        <w:ind w:left="2835" w:hanging="2880"/>
        <w:jc w:val="both"/>
        <w:rPr>
          <w:rFonts w:eastAsia="Calibri"/>
          <w:sz w:val="19"/>
          <w:szCs w:val="19"/>
          <w:lang w:val="fr-FR" w:eastAsia="en-US"/>
        </w:rPr>
      </w:pPr>
      <w:r w:rsidRPr="00441DB8">
        <w:rPr>
          <w:rFonts w:eastAsia="Calibri"/>
          <w:b/>
          <w:sz w:val="19"/>
          <w:szCs w:val="19"/>
          <w:u w:val="single"/>
          <w:lang w:val="fr-FR" w:eastAsia="en-US"/>
        </w:rPr>
        <w:lastRenderedPageBreak/>
        <w:t>Tanım:</w:t>
      </w:r>
      <w:r w:rsidRPr="00441DB8">
        <w:rPr>
          <w:rFonts w:eastAsia="Calibri"/>
          <w:sz w:val="19"/>
          <w:szCs w:val="19"/>
          <w:lang w:val="fr-FR" w:eastAsia="en-US"/>
        </w:rPr>
        <w:tab/>
        <w:t xml:space="preserve">Karaya gam, </w:t>
      </w:r>
      <w:r w:rsidRPr="00441DB8">
        <w:rPr>
          <w:rFonts w:eastAsia="Calibri"/>
          <w:i/>
          <w:sz w:val="19"/>
          <w:szCs w:val="19"/>
          <w:lang w:val="fr-FR" w:eastAsia="en-US"/>
        </w:rPr>
        <w:t>Sterculia urens</w:t>
      </w:r>
      <w:r w:rsidRPr="00441DB8">
        <w:rPr>
          <w:rFonts w:eastAsia="Calibri"/>
          <w:sz w:val="19"/>
          <w:szCs w:val="19"/>
          <w:lang w:val="fr-FR" w:eastAsia="en-US"/>
        </w:rPr>
        <w:t xml:space="preserve"> Roxburg ya da </w:t>
      </w:r>
      <w:r w:rsidRPr="00441DB8">
        <w:rPr>
          <w:rFonts w:eastAsia="Calibri"/>
          <w:i/>
          <w:sz w:val="19"/>
          <w:szCs w:val="19"/>
          <w:lang w:val="fr-FR" w:eastAsia="en-US"/>
        </w:rPr>
        <w:t>Sterculia</w:t>
      </w:r>
      <w:r w:rsidRPr="00441DB8">
        <w:rPr>
          <w:rFonts w:eastAsia="Calibri"/>
          <w:sz w:val="19"/>
          <w:szCs w:val="19"/>
          <w:lang w:val="fr-FR" w:eastAsia="en-US"/>
        </w:rPr>
        <w:t>’nın (</w:t>
      </w:r>
      <w:r w:rsidRPr="00441DB8">
        <w:rPr>
          <w:rFonts w:eastAsia="Calibri"/>
          <w:i/>
          <w:sz w:val="19"/>
          <w:szCs w:val="19"/>
          <w:lang w:val="fr-FR" w:eastAsia="en-US"/>
        </w:rPr>
        <w:t>Sterculiaceae</w:t>
      </w:r>
      <w:r w:rsidRPr="00441DB8">
        <w:rPr>
          <w:rFonts w:eastAsia="Calibri"/>
          <w:sz w:val="19"/>
          <w:szCs w:val="19"/>
          <w:lang w:val="fr-FR" w:eastAsia="en-US"/>
        </w:rPr>
        <w:t xml:space="preserve"> Familyası) diğer türlerinin doğal suşlarının gövde ve dallarından, veya </w:t>
      </w:r>
      <w:r w:rsidRPr="00441DB8">
        <w:rPr>
          <w:rFonts w:eastAsia="Calibri"/>
          <w:i/>
          <w:sz w:val="19"/>
          <w:szCs w:val="19"/>
          <w:lang w:val="fr-FR" w:eastAsia="en-US"/>
        </w:rPr>
        <w:t>Cochlospermum gossypium</w:t>
      </w:r>
      <w:r w:rsidRPr="00441DB8">
        <w:rPr>
          <w:rFonts w:eastAsia="Calibri"/>
          <w:sz w:val="19"/>
          <w:szCs w:val="19"/>
          <w:lang w:val="fr-FR" w:eastAsia="en-US"/>
        </w:rPr>
        <w:t xml:space="preserve"> A.P. De Candolle ya da </w:t>
      </w:r>
      <w:r w:rsidRPr="00441DB8">
        <w:rPr>
          <w:rFonts w:eastAsia="Calibri"/>
          <w:i/>
          <w:sz w:val="19"/>
          <w:szCs w:val="19"/>
          <w:lang w:val="fr-FR" w:eastAsia="en-US"/>
        </w:rPr>
        <w:t>Cochlospermum</w:t>
      </w:r>
      <w:r w:rsidRPr="00441DB8">
        <w:rPr>
          <w:rFonts w:eastAsia="Calibri"/>
          <w:sz w:val="19"/>
          <w:szCs w:val="19"/>
          <w:lang w:val="fr-FR" w:eastAsia="en-US"/>
        </w:rPr>
        <w:t>’un (</w:t>
      </w:r>
      <w:r w:rsidRPr="00441DB8">
        <w:rPr>
          <w:rFonts w:eastAsia="Calibri"/>
          <w:i/>
          <w:sz w:val="19"/>
          <w:szCs w:val="19"/>
          <w:lang w:val="fr-FR" w:eastAsia="en-US"/>
        </w:rPr>
        <w:t>Bixaceae</w:t>
      </w:r>
      <w:r w:rsidRPr="00441DB8">
        <w:rPr>
          <w:rFonts w:eastAsia="Calibri"/>
          <w:sz w:val="19"/>
          <w:szCs w:val="19"/>
          <w:lang w:val="fr-FR" w:eastAsia="en-US"/>
        </w:rPr>
        <w:t xml:space="preserve"> Familyası) diğer türlerinden elde edilen kurutulmuş eksudasyondur. Ağırlıklı olarak, hidroliz sırasında az miktarda glukuronik asitle birlikte, galaktoz, ramnoz ve galakturonik asit veren yüksek molekül ağırlıklı asetillenmiş polisakaritlerden oluşur.</w:t>
      </w:r>
    </w:p>
    <w:p w:rsidR="00217248" w:rsidRPr="00441DB8" w:rsidRDefault="00217248" w:rsidP="00815038">
      <w:pPr>
        <w:ind w:left="2835" w:hanging="2880"/>
        <w:jc w:val="both"/>
        <w:rPr>
          <w:rFonts w:eastAsia="Calibri"/>
          <w:sz w:val="19"/>
          <w:szCs w:val="19"/>
          <w:lang w:val="fr-FR" w:eastAsia="en-US"/>
        </w:rPr>
      </w:pPr>
    </w:p>
    <w:p w:rsidR="000D0A0D" w:rsidRPr="00441DB8" w:rsidRDefault="000D0A0D" w:rsidP="00815038">
      <w:pPr>
        <w:ind w:firstLine="720"/>
        <w:jc w:val="both"/>
        <w:rPr>
          <w:rFonts w:eastAsia="Calibri"/>
          <w:sz w:val="19"/>
          <w:szCs w:val="19"/>
          <w:lang w:val="fr-FR" w:eastAsia="en-US"/>
        </w:rPr>
      </w:pPr>
      <w:r w:rsidRPr="00441DB8">
        <w:rPr>
          <w:rFonts w:eastAsia="Calibri"/>
          <w:b/>
          <w:sz w:val="19"/>
          <w:szCs w:val="19"/>
          <w:lang w:val="fr-FR" w:eastAsia="en-US"/>
        </w:rPr>
        <w:t>Einecs:</w:t>
      </w:r>
      <w:r w:rsidRPr="00441DB8">
        <w:rPr>
          <w:rFonts w:eastAsia="Calibri"/>
          <w:sz w:val="19"/>
          <w:szCs w:val="19"/>
          <w:lang w:val="fr-FR" w:eastAsia="en-US"/>
        </w:rPr>
        <w:tab/>
      </w:r>
      <w:r w:rsidRPr="00441DB8">
        <w:rPr>
          <w:rFonts w:eastAsia="Calibri"/>
          <w:sz w:val="19"/>
          <w:szCs w:val="19"/>
          <w:lang w:val="fr-FR" w:eastAsia="en-US"/>
        </w:rPr>
        <w:tab/>
      </w:r>
      <w:r w:rsidRPr="00441DB8">
        <w:rPr>
          <w:rFonts w:eastAsia="Calibri"/>
          <w:sz w:val="19"/>
          <w:szCs w:val="19"/>
          <w:lang w:val="fr-FR" w:eastAsia="en-US"/>
        </w:rPr>
        <w:tab/>
        <w:t>232-539-4</w:t>
      </w:r>
    </w:p>
    <w:p w:rsidR="00217248" w:rsidRPr="00441DB8" w:rsidRDefault="00217248" w:rsidP="00815038">
      <w:pPr>
        <w:ind w:firstLine="720"/>
        <w:jc w:val="both"/>
        <w:rPr>
          <w:rFonts w:eastAsia="Calibri"/>
          <w:sz w:val="19"/>
          <w:szCs w:val="19"/>
          <w:lang w:val="fr-FR" w:eastAsia="en-US"/>
        </w:rPr>
      </w:pPr>
    </w:p>
    <w:p w:rsidR="00217248" w:rsidRPr="00441DB8" w:rsidRDefault="00217248" w:rsidP="00815038">
      <w:pPr>
        <w:widowControl w:val="0"/>
        <w:autoSpaceDE w:val="0"/>
        <w:autoSpaceDN w:val="0"/>
        <w:adjustRightInd w:val="0"/>
        <w:ind w:firstLine="708"/>
        <w:rPr>
          <w:sz w:val="19"/>
          <w:szCs w:val="19"/>
        </w:rPr>
      </w:pPr>
      <w:r w:rsidRPr="00441DB8">
        <w:rPr>
          <w:rFonts w:eastAsia="Calibri"/>
          <w:b/>
          <w:sz w:val="19"/>
          <w:szCs w:val="19"/>
          <w:lang w:eastAsia="en-US"/>
        </w:rPr>
        <w:t>Kimyasal adı:</w:t>
      </w:r>
      <w:r w:rsidRPr="00441DB8">
        <w:rPr>
          <w:rFonts w:eastAsia="Calibri"/>
          <w:sz w:val="19"/>
          <w:szCs w:val="19"/>
          <w:lang w:eastAsia="en-US"/>
        </w:rPr>
        <w:tab/>
      </w:r>
      <w:r w:rsidRPr="00441DB8">
        <w:rPr>
          <w:rFonts w:eastAsia="Calibri"/>
          <w:sz w:val="19"/>
          <w:szCs w:val="19"/>
          <w:lang w:eastAsia="en-US"/>
        </w:rPr>
        <w:tab/>
      </w:r>
    </w:p>
    <w:p w:rsidR="00217248" w:rsidRPr="00441DB8" w:rsidRDefault="00217248" w:rsidP="00815038">
      <w:pPr>
        <w:jc w:val="both"/>
        <w:rPr>
          <w:rFonts w:eastAsia="Calibri"/>
          <w:sz w:val="19"/>
          <w:szCs w:val="19"/>
          <w:lang w:eastAsia="en-US"/>
        </w:rPr>
      </w:pPr>
    </w:p>
    <w:p w:rsidR="00217248" w:rsidRPr="00441DB8" w:rsidRDefault="00217248" w:rsidP="00815038">
      <w:pPr>
        <w:ind w:firstLine="708"/>
        <w:jc w:val="both"/>
        <w:rPr>
          <w:rFonts w:eastAsia="Calibri"/>
          <w:b/>
          <w:sz w:val="19"/>
          <w:szCs w:val="19"/>
          <w:lang w:val="de-DE" w:eastAsia="en-US"/>
        </w:rPr>
      </w:pPr>
      <w:r w:rsidRPr="00441DB8">
        <w:rPr>
          <w:rFonts w:eastAsia="Calibri"/>
          <w:b/>
          <w:sz w:val="19"/>
          <w:szCs w:val="19"/>
          <w:lang w:val="de-DE" w:eastAsia="en-US"/>
        </w:rPr>
        <w:t>Kimyasal formülü:</w:t>
      </w:r>
    </w:p>
    <w:p w:rsidR="00217248" w:rsidRPr="00441DB8" w:rsidRDefault="00217248" w:rsidP="00815038">
      <w:pPr>
        <w:ind w:firstLine="720"/>
        <w:jc w:val="both"/>
        <w:rPr>
          <w:rFonts w:eastAsia="Calibri"/>
          <w:b/>
          <w:sz w:val="19"/>
          <w:szCs w:val="19"/>
          <w:lang w:val="en-GB" w:eastAsia="en-US"/>
        </w:rPr>
      </w:pPr>
    </w:p>
    <w:p w:rsidR="00217248" w:rsidRPr="00441DB8" w:rsidRDefault="001016C5" w:rsidP="00815038">
      <w:pPr>
        <w:ind w:firstLine="720"/>
        <w:jc w:val="both"/>
        <w:rPr>
          <w:rFonts w:eastAsia="Calibri"/>
          <w:b/>
          <w:sz w:val="19"/>
          <w:szCs w:val="19"/>
          <w:lang w:val="en-GB" w:eastAsia="en-US"/>
        </w:rPr>
      </w:pPr>
      <w:r>
        <w:rPr>
          <w:rFonts w:eastAsia="Calibri"/>
          <w:b/>
          <w:sz w:val="19"/>
          <w:szCs w:val="19"/>
          <w:lang w:val="en-GB" w:eastAsia="en-US"/>
        </w:rPr>
        <w:t>Molekül ağırlığı</w:t>
      </w:r>
      <w:r w:rsidR="00217248" w:rsidRPr="00441DB8">
        <w:rPr>
          <w:rFonts w:eastAsia="Calibri"/>
          <w:b/>
          <w:sz w:val="19"/>
          <w:szCs w:val="19"/>
          <w:lang w:val="en-GB" w:eastAsia="en-US"/>
        </w:rPr>
        <w:t>:</w:t>
      </w:r>
    </w:p>
    <w:p w:rsidR="00217248" w:rsidRPr="00441DB8" w:rsidRDefault="00217248" w:rsidP="00815038">
      <w:pPr>
        <w:ind w:firstLine="720"/>
        <w:jc w:val="both"/>
        <w:rPr>
          <w:rFonts w:eastAsia="Calibri"/>
          <w:b/>
          <w:sz w:val="19"/>
          <w:szCs w:val="19"/>
          <w:lang w:val="en-GB" w:eastAsia="en-US"/>
        </w:rPr>
      </w:pPr>
    </w:p>
    <w:p w:rsidR="00217248" w:rsidRPr="00441DB8" w:rsidRDefault="00217248" w:rsidP="00815038">
      <w:pPr>
        <w:ind w:firstLine="720"/>
        <w:jc w:val="both"/>
        <w:rPr>
          <w:rFonts w:eastAsia="Calibri"/>
          <w:sz w:val="19"/>
          <w:szCs w:val="19"/>
          <w:lang w:val="fr-FR" w:eastAsia="en-US"/>
        </w:rPr>
      </w:pPr>
      <w:r w:rsidRPr="00441DB8">
        <w:rPr>
          <w:b/>
          <w:sz w:val="19"/>
          <w:szCs w:val="19"/>
        </w:rPr>
        <w:t>Analiz:</w:t>
      </w:r>
    </w:p>
    <w:p w:rsidR="000D0A0D" w:rsidRPr="00441DB8" w:rsidRDefault="000D0A0D" w:rsidP="00815038">
      <w:pPr>
        <w:ind w:left="2880" w:hanging="2880"/>
        <w:jc w:val="both"/>
        <w:rPr>
          <w:rFonts w:eastAsia="Calibri"/>
          <w:b/>
          <w:sz w:val="19"/>
          <w:szCs w:val="19"/>
          <w:lang w:val="fr-FR" w:eastAsia="en-US"/>
        </w:rPr>
      </w:pPr>
    </w:p>
    <w:p w:rsidR="000D0A0D" w:rsidRPr="00441DB8" w:rsidRDefault="000D0A0D" w:rsidP="00815038">
      <w:pPr>
        <w:ind w:left="2880" w:hanging="2880"/>
        <w:jc w:val="both"/>
        <w:rPr>
          <w:rFonts w:eastAsia="Calibri"/>
          <w:sz w:val="19"/>
          <w:szCs w:val="19"/>
          <w:lang w:val="fr-FR" w:eastAsia="en-US"/>
        </w:rPr>
      </w:pPr>
      <w:r w:rsidRPr="00441DB8">
        <w:rPr>
          <w:rFonts w:eastAsia="Calibri"/>
          <w:b/>
          <w:sz w:val="19"/>
          <w:szCs w:val="19"/>
          <w:u w:val="single"/>
          <w:lang w:val="fr-FR" w:eastAsia="en-US"/>
        </w:rPr>
        <w:t>Tanımlama:</w:t>
      </w:r>
      <w:r w:rsidRPr="00441DB8">
        <w:rPr>
          <w:rFonts w:eastAsia="Calibri"/>
          <w:sz w:val="19"/>
          <w:szCs w:val="19"/>
          <w:lang w:val="fr-FR" w:eastAsia="en-US"/>
        </w:rPr>
        <w:t xml:space="preserve"> </w:t>
      </w:r>
      <w:r w:rsidRPr="00441DB8">
        <w:rPr>
          <w:rFonts w:eastAsia="Calibri"/>
          <w:sz w:val="19"/>
          <w:szCs w:val="19"/>
          <w:lang w:val="fr-FR" w:eastAsia="en-US"/>
        </w:rPr>
        <w:tab/>
        <w:t>Karaya gam, değişik büyüklükte damlalar ve karakteristik bir yarı-kristal görünüme sahip, kırılmış düzensiz parçalar halinde oluşur. Mat sarıdan pembemsi kahverengine kadar bir renktedir, yarı saydam ve boynuzumsu bir yapıdadır. Toz karaya gamı, mat griden pembemsi kahverengine doğrudur. Gam, asetik asitin ayırıcı kokusuna sahiptir.</w:t>
      </w:r>
    </w:p>
    <w:p w:rsidR="000D0A0D" w:rsidRPr="00441DB8" w:rsidRDefault="000D0A0D" w:rsidP="00815038">
      <w:pPr>
        <w:jc w:val="both"/>
        <w:rPr>
          <w:rFonts w:eastAsia="Calibri"/>
          <w:b/>
          <w:sz w:val="19"/>
          <w:szCs w:val="19"/>
          <w:lang w:val="fr-FR" w:eastAsia="en-US"/>
        </w:rPr>
      </w:pPr>
    </w:p>
    <w:p w:rsidR="000D0A0D" w:rsidRPr="00441DB8" w:rsidRDefault="000D0A0D" w:rsidP="00815038">
      <w:pPr>
        <w:jc w:val="both"/>
        <w:rPr>
          <w:rFonts w:eastAsia="Calibri"/>
          <w:b/>
          <w:sz w:val="19"/>
          <w:szCs w:val="19"/>
          <w:u w:val="single"/>
          <w:lang w:val="fr-FR" w:eastAsia="en-US"/>
        </w:rPr>
      </w:pPr>
      <w:r w:rsidRPr="00441DB8">
        <w:rPr>
          <w:rFonts w:eastAsia="Calibri"/>
          <w:b/>
          <w:sz w:val="19"/>
          <w:szCs w:val="19"/>
          <w:u w:val="single"/>
          <w:lang w:val="fr-FR" w:eastAsia="en-US"/>
        </w:rPr>
        <w:t>Belirleme:</w:t>
      </w:r>
    </w:p>
    <w:p w:rsidR="00217248" w:rsidRPr="00441DB8" w:rsidRDefault="00217248" w:rsidP="00815038">
      <w:pPr>
        <w:jc w:val="both"/>
        <w:rPr>
          <w:rFonts w:eastAsia="Calibri"/>
          <w:b/>
          <w:sz w:val="19"/>
          <w:szCs w:val="19"/>
          <w:u w:val="single"/>
          <w:lang w:val="fr-FR" w:eastAsia="en-US"/>
        </w:rPr>
      </w:pPr>
    </w:p>
    <w:p w:rsidR="000D0A0D" w:rsidRPr="00441DB8" w:rsidRDefault="000D0A0D" w:rsidP="00815038">
      <w:pPr>
        <w:ind w:left="2124" w:hanging="1404"/>
        <w:jc w:val="both"/>
        <w:rPr>
          <w:rFonts w:eastAsia="Calibri"/>
          <w:sz w:val="19"/>
          <w:szCs w:val="19"/>
          <w:lang w:val="fr-FR" w:eastAsia="en-US"/>
        </w:rPr>
      </w:pPr>
      <w:r w:rsidRPr="00441DB8">
        <w:rPr>
          <w:rFonts w:eastAsia="Calibri"/>
          <w:b/>
          <w:sz w:val="19"/>
          <w:szCs w:val="19"/>
          <w:lang w:val="fr-FR" w:eastAsia="en-US"/>
        </w:rPr>
        <w:t>Çözünürlük:</w:t>
      </w:r>
      <w:r w:rsidR="00217248" w:rsidRPr="00441DB8">
        <w:rPr>
          <w:rFonts w:eastAsia="Calibri"/>
          <w:sz w:val="19"/>
          <w:szCs w:val="19"/>
          <w:lang w:val="fr-FR" w:eastAsia="en-US"/>
        </w:rPr>
        <w:tab/>
      </w:r>
      <w:r w:rsidR="00217248" w:rsidRPr="00441DB8">
        <w:rPr>
          <w:rFonts w:eastAsia="Calibri"/>
          <w:sz w:val="19"/>
          <w:szCs w:val="19"/>
          <w:lang w:val="fr-FR" w:eastAsia="en-US"/>
        </w:rPr>
        <w:tab/>
      </w:r>
      <w:r w:rsidRPr="00441DB8">
        <w:rPr>
          <w:rFonts w:eastAsia="Calibri"/>
          <w:sz w:val="19"/>
          <w:szCs w:val="19"/>
          <w:lang w:val="fr-FR" w:eastAsia="en-US"/>
        </w:rPr>
        <w:t>Etanolde çözünmez.</w:t>
      </w:r>
    </w:p>
    <w:p w:rsidR="00217248" w:rsidRPr="00441DB8" w:rsidRDefault="00217248" w:rsidP="00815038">
      <w:pPr>
        <w:ind w:left="2124" w:hanging="1404"/>
        <w:jc w:val="both"/>
        <w:rPr>
          <w:rFonts w:eastAsia="Calibri"/>
          <w:sz w:val="19"/>
          <w:szCs w:val="19"/>
          <w:lang w:val="fr-FR" w:eastAsia="en-US"/>
        </w:rPr>
      </w:pPr>
    </w:p>
    <w:p w:rsidR="000D0A0D" w:rsidRPr="00441DB8" w:rsidRDefault="000D0A0D" w:rsidP="00815038">
      <w:pPr>
        <w:ind w:left="720"/>
        <w:jc w:val="both"/>
        <w:rPr>
          <w:rFonts w:eastAsia="Calibri"/>
          <w:b/>
          <w:sz w:val="19"/>
          <w:szCs w:val="19"/>
          <w:lang w:val="fr-FR" w:eastAsia="en-US"/>
        </w:rPr>
      </w:pPr>
      <w:r w:rsidRPr="00441DB8">
        <w:rPr>
          <w:rFonts w:eastAsia="Calibri"/>
          <w:b/>
          <w:sz w:val="19"/>
          <w:szCs w:val="19"/>
          <w:lang w:val="fr-FR" w:eastAsia="en-US"/>
        </w:rPr>
        <w:t>Etanol çözeltisinde şişme:</w:t>
      </w:r>
      <w:r w:rsidRPr="00441DB8">
        <w:rPr>
          <w:rFonts w:eastAsia="Calibri"/>
          <w:b/>
          <w:sz w:val="19"/>
          <w:szCs w:val="19"/>
          <w:lang w:val="fr-FR" w:eastAsia="en-US"/>
        </w:rPr>
        <w:tab/>
      </w:r>
      <w:r w:rsidRPr="00441DB8">
        <w:rPr>
          <w:rFonts w:eastAsia="Calibri"/>
          <w:sz w:val="19"/>
          <w:szCs w:val="19"/>
          <w:lang w:val="fr-FR" w:eastAsia="en-US"/>
        </w:rPr>
        <w:t>Karaya gam, diğer gamlardan farklı olarak etanolde % 60 şişer.</w:t>
      </w:r>
    </w:p>
    <w:p w:rsidR="000D0A0D" w:rsidRPr="00441DB8" w:rsidRDefault="000D0A0D" w:rsidP="00815038">
      <w:pPr>
        <w:ind w:left="60"/>
        <w:jc w:val="both"/>
        <w:rPr>
          <w:rFonts w:eastAsia="Calibri"/>
          <w:b/>
          <w:sz w:val="19"/>
          <w:szCs w:val="19"/>
          <w:lang w:val="fr-FR" w:eastAsia="en-US"/>
        </w:rPr>
      </w:pPr>
    </w:p>
    <w:p w:rsidR="000D0A0D" w:rsidRPr="00441DB8" w:rsidRDefault="000D0A0D" w:rsidP="00815038">
      <w:pPr>
        <w:ind w:left="60"/>
        <w:jc w:val="both"/>
        <w:rPr>
          <w:rFonts w:eastAsia="Calibri"/>
          <w:b/>
          <w:sz w:val="19"/>
          <w:szCs w:val="19"/>
          <w:u w:val="single"/>
          <w:lang w:val="fr-FR" w:eastAsia="en-US"/>
        </w:rPr>
      </w:pPr>
      <w:r w:rsidRPr="00441DB8">
        <w:rPr>
          <w:rFonts w:eastAsia="Calibri"/>
          <w:b/>
          <w:sz w:val="19"/>
          <w:szCs w:val="19"/>
          <w:u w:val="single"/>
          <w:lang w:val="fr-FR" w:eastAsia="en-US"/>
        </w:rPr>
        <w:t>Saflık:</w:t>
      </w:r>
    </w:p>
    <w:p w:rsidR="00217248" w:rsidRPr="00441DB8" w:rsidRDefault="00217248" w:rsidP="00815038">
      <w:pPr>
        <w:ind w:left="60"/>
        <w:jc w:val="both"/>
        <w:rPr>
          <w:rFonts w:eastAsia="Calibri"/>
          <w:b/>
          <w:sz w:val="19"/>
          <w:szCs w:val="19"/>
          <w:u w:val="single"/>
          <w:lang w:val="fr-FR" w:eastAsia="en-US"/>
        </w:rPr>
      </w:pPr>
    </w:p>
    <w:p w:rsidR="000D0A0D" w:rsidRPr="00441DB8" w:rsidRDefault="000D0A0D" w:rsidP="00815038">
      <w:pPr>
        <w:ind w:left="2124" w:hanging="1404"/>
        <w:jc w:val="both"/>
        <w:rPr>
          <w:rFonts w:eastAsia="Calibri"/>
          <w:sz w:val="19"/>
          <w:szCs w:val="19"/>
          <w:lang w:val="fr-FR" w:eastAsia="en-US"/>
        </w:rPr>
      </w:pPr>
      <w:r w:rsidRPr="00441DB8">
        <w:rPr>
          <w:rFonts w:eastAsia="Calibri"/>
          <w:b/>
          <w:sz w:val="19"/>
          <w:szCs w:val="19"/>
          <w:lang w:val="fr-FR" w:eastAsia="en-US"/>
        </w:rPr>
        <w:t>Kurutma kaybı:</w:t>
      </w:r>
      <w:r w:rsidR="00217248" w:rsidRPr="00441DB8">
        <w:rPr>
          <w:rFonts w:eastAsia="Calibri"/>
          <w:sz w:val="19"/>
          <w:szCs w:val="19"/>
          <w:lang w:val="fr-FR" w:eastAsia="en-US"/>
        </w:rPr>
        <w:t xml:space="preserve"> </w:t>
      </w:r>
      <w:r w:rsidR="00217248" w:rsidRPr="00441DB8">
        <w:rPr>
          <w:rFonts w:eastAsia="Calibri"/>
          <w:sz w:val="19"/>
          <w:szCs w:val="19"/>
          <w:lang w:val="fr-FR" w:eastAsia="en-US"/>
        </w:rPr>
        <w:tab/>
      </w:r>
      <w:r w:rsidR="00217248" w:rsidRPr="00441DB8">
        <w:rPr>
          <w:rFonts w:eastAsia="Calibri"/>
          <w:sz w:val="19"/>
          <w:szCs w:val="19"/>
          <w:lang w:val="fr-FR" w:eastAsia="en-US"/>
        </w:rPr>
        <w:tab/>
      </w:r>
      <w:r w:rsidRPr="00441DB8">
        <w:rPr>
          <w:rFonts w:eastAsia="Calibri"/>
          <w:sz w:val="19"/>
          <w:szCs w:val="19"/>
          <w:lang w:val="fr-FR" w:eastAsia="en-US"/>
        </w:rPr>
        <w:t>% 20’den fazla olmamalıdır (105 ºC, 5 saat).</w:t>
      </w:r>
    </w:p>
    <w:p w:rsidR="00217248" w:rsidRPr="00441DB8" w:rsidRDefault="00217248" w:rsidP="00815038">
      <w:pPr>
        <w:ind w:left="2124" w:hanging="1404"/>
        <w:jc w:val="both"/>
        <w:rPr>
          <w:rFonts w:eastAsia="Calibri"/>
          <w:sz w:val="19"/>
          <w:szCs w:val="19"/>
          <w:lang w:val="fr-FR" w:eastAsia="en-US"/>
        </w:rPr>
      </w:pPr>
    </w:p>
    <w:p w:rsidR="000D0A0D" w:rsidRPr="00441DB8" w:rsidRDefault="000D0A0D" w:rsidP="00815038">
      <w:pPr>
        <w:ind w:firstLine="720"/>
        <w:jc w:val="both"/>
        <w:rPr>
          <w:rFonts w:eastAsia="Calibri"/>
          <w:sz w:val="19"/>
          <w:szCs w:val="19"/>
          <w:lang w:val="fr-FR" w:eastAsia="en-US"/>
        </w:rPr>
      </w:pPr>
      <w:r w:rsidRPr="00441DB8">
        <w:rPr>
          <w:rFonts w:eastAsia="Calibri"/>
          <w:b/>
          <w:sz w:val="19"/>
          <w:szCs w:val="19"/>
          <w:lang w:val="fr-FR" w:eastAsia="en-US"/>
        </w:rPr>
        <w:t>Toplam kül:</w:t>
      </w:r>
      <w:r w:rsidRPr="00441DB8">
        <w:rPr>
          <w:rFonts w:eastAsia="Calibri"/>
          <w:sz w:val="19"/>
          <w:szCs w:val="19"/>
          <w:lang w:val="fr-FR" w:eastAsia="en-US"/>
        </w:rPr>
        <w:tab/>
      </w:r>
      <w:r w:rsidRPr="00441DB8">
        <w:rPr>
          <w:rFonts w:eastAsia="Calibri"/>
          <w:sz w:val="19"/>
          <w:szCs w:val="19"/>
          <w:lang w:val="fr-FR" w:eastAsia="en-US"/>
        </w:rPr>
        <w:tab/>
        <w:t>% 8’den fazla olmamalıdır.</w:t>
      </w:r>
    </w:p>
    <w:p w:rsidR="00217248" w:rsidRPr="00441DB8" w:rsidRDefault="00217248" w:rsidP="00815038">
      <w:pPr>
        <w:ind w:firstLine="720"/>
        <w:jc w:val="both"/>
        <w:rPr>
          <w:rFonts w:eastAsia="Calibri"/>
          <w:sz w:val="19"/>
          <w:szCs w:val="19"/>
          <w:lang w:val="fr-FR" w:eastAsia="en-US"/>
        </w:rPr>
      </w:pPr>
    </w:p>
    <w:p w:rsidR="000D0A0D" w:rsidRPr="00441DB8" w:rsidRDefault="000D0A0D" w:rsidP="00815038">
      <w:pPr>
        <w:ind w:left="2124" w:hanging="1404"/>
        <w:jc w:val="both"/>
        <w:rPr>
          <w:rFonts w:eastAsia="Calibri"/>
          <w:sz w:val="19"/>
          <w:szCs w:val="19"/>
          <w:lang w:val="fr-FR" w:eastAsia="en-US"/>
        </w:rPr>
      </w:pPr>
      <w:r w:rsidRPr="00441DB8">
        <w:rPr>
          <w:rFonts w:eastAsia="Calibri"/>
          <w:b/>
          <w:sz w:val="19"/>
          <w:szCs w:val="19"/>
          <w:lang w:val="fr-FR" w:eastAsia="en-US"/>
        </w:rPr>
        <w:t>Asitte çözünmeyen kül:</w:t>
      </w:r>
      <w:r w:rsidR="00217248" w:rsidRPr="00441DB8">
        <w:rPr>
          <w:rFonts w:eastAsia="Calibri"/>
          <w:b/>
          <w:sz w:val="19"/>
          <w:szCs w:val="19"/>
          <w:lang w:val="fr-FR" w:eastAsia="en-US"/>
        </w:rPr>
        <w:tab/>
      </w:r>
      <w:r w:rsidRPr="00441DB8">
        <w:rPr>
          <w:rFonts w:eastAsia="Calibri"/>
          <w:sz w:val="19"/>
          <w:szCs w:val="19"/>
          <w:lang w:val="fr-FR" w:eastAsia="en-US"/>
        </w:rPr>
        <w:t>% 1’den fazla olmamalıdır.</w:t>
      </w:r>
    </w:p>
    <w:p w:rsidR="00217248" w:rsidRPr="00441DB8" w:rsidRDefault="00217248" w:rsidP="00815038">
      <w:pPr>
        <w:ind w:left="2124" w:hanging="1404"/>
        <w:jc w:val="both"/>
        <w:rPr>
          <w:rFonts w:eastAsia="Calibri"/>
          <w:b/>
          <w:sz w:val="19"/>
          <w:szCs w:val="19"/>
          <w:lang w:val="fr-FR" w:eastAsia="en-US"/>
        </w:rPr>
      </w:pPr>
    </w:p>
    <w:p w:rsidR="00217248" w:rsidRPr="00441DB8" w:rsidRDefault="000D0A0D" w:rsidP="00815038">
      <w:pPr>
        <w:ind w:left="2124" w:hanging="1404"/>
        <w:jc w:val="both"/>
        <w:rPr>
          <w:rFonts w:eastAsia="Calibri"/>
          <w:b/>
          <w:sz w:val="19"/>
          <w:szCs w:val="19"/>
          <w:lang w:val="fr-FR" w:eastAsia="en-US"/>
        </w:rPr>
      </w:pPr>
      <w:r w:rsidRPr="00441DB8">
        <w:rPr>
          <w:rFonts w:eastAsia="Calibri"/>
          <w:b/>
          <w:sz w:val="19"/>
          <w:szCs w:val="19"/>
          <w:lang w:val="fr-FR" w:eastAsia="en-US"/>
        </w:rPr>
        <w:t>Asitte çözünmeyen</w:t>
      </w:r>
    </w:p>
    <w:p w:rsidR="000D0A0D" w:rsidRPr="00441DB8" w:rsidRDefault="000D0A0D" w:rsidP="00815038">
      <w:pPr>
        <w:ind w:left="2124" w:hanging="1404"/>
        <w:jc w:val="both"/>
        <w:rPr>
          <w:rFonts w:eastAsia="Calibri"/>
          <w:sz w:val="19"/>
          <w:szCs w:val="19"/>
          <w:lang w:val="fr-FR" w:eastAsia="en-US"/>
        </w:rPr>
      </w:pPr>
      <w:r w:rsidRPr="00441DB8">
        <w:rPr>
          <w:rFonts w:eastAsia="Calibri"/>
          <w:b/>
          <w:sz w:val="19"/>
          <w:szCs w:val="19"/>
          <w:lang w:val="fr-FR" w:eastAsia="en-US"/>
        </w:rPr>
        <w:t>madde:</w:t>
      </w:r>
      <w:r w:rsidR="00217248" w:rsidRPr="00441DB8">
        <w:rPr>
          <w:rFonts w:eastAsia="Calibri"/>
          <w:b/>
          <w:sz w:val="19"/>
          <w:szCs w:val="19"/>
          <w:lang w:val="fr-FR" w:eastAsia="en-US"/>
        </w:rPr>
        <w:tab/>
      </w:r>
      <w:r w:rsidR="00217248" w:rsidRPr="00441DB8">
        <w:rPr>
          <w:rFonts w:eastAsia="Calibri"/>
          <w:b/>
          <w:sz w:val="19"/>
          <w:szCs w:val="19"/>
          <w:lang w:val="fr-FR" w:eastAsia="en-US"/>
        </w:rPr>
        <w:tab/>
      </w:r>
      <w:r w:rsidRPr="00441DB8">
        <w:rPr>
          <w:rFonts w:eastAsia="Calibri"/>
          <w:sz w:val="19"/>
          <w:szCs w:val="19"/>
          <w:lang w:val="fr-FR" w:eastAsia="en-US"/>
        </w:rPr>
        <w:t>% 3’den fazla olmamalıdır.</w:t>
      </w:r>
    </w:p>
    <w:p w:rsidR="00217248" w:rsidRPr="00441DB8" w:rsidRDefault="00217248" w:rsidP="00815038">
      <w:pPr>
        <w:ind w:left="2124" w:hanging="1404"/>
        <w:jc w:val="both"/>
        <w:rPr>
          <w:rFonts w:eastAsia="Calibri"/>
          <w:b/>
          <w:sz w:val="19"/>
          <w:szCs w:val="19"/>
          <w:lang w:val="fr-FR" w:eastAsia="en-US"/>
        </w:rPr>
      </w:pPr>
    </w:p>
    <w:p w:rsidR="000D0A0D" w:rsidRPr="00441DB8" w:rsidRDefault="000D0A0D" w:rsidP="00815038">
      <w:pPr>
        <w:ind w:firstLine="720"/>
        <w:jc w:val="both"/>
        <w:rPr>
          <w:rFonts w:eastAsia="Calibri"/>
          <w:sz w:val="19"/>
          <w:szCs w:val="19"/>
          <w:lang w:val="fr-FR" w:eastAsia="en-US"/>
        </w:rPr>
      </w:pPr>
      <w:r w:rsidRPr="00441DB8">
        <w:rPr>
          <w:rFonts w:eastAsia="Calibri"/>
          <w:b/>
          <w:sz w:val="19"/>
          <w:szCs w:val="19"/>
          <w:lang w:val="fr-FR" w:eastAsia="en-US"/>
        </w:rPr>
        <w:t>Uçucu asit:</w:t>
      </w:r>
      <w:r w:rsidRPr="00441DB8">
        <w:rPr>
          <w:rFonts w:eastAsia="Calibri"/>
          <w:sz w:val="19"/>
          <w:szCs w:val="19"/>
          <w:lang w:val="fr-FR" w:eastAsia="en-US"/>
        </w:rPr>
        <w:tab/>
      </w:r>
      <w:r w:rsidRPr="00441DB8">
        <w:rPr>
          <w:rFonts w:eastAsia="Calibri"/>
          <w:sz w:val="19"/>
          <w:szCs w:val="19"/>
          <w:lang w:val="fr-FR" w:eastAsia="en-US"/>
        </w:rPr>
        <w:tab/>
        <w:t xml:space="preserve">Asetik asit cinsinden % 10’dan az olmamalıdır. </w:t>
      </w:r>
    </w:p>
    <w:p w:rsidR="00217248" w:rsidRPr="00441DB8" w:rsidRDefault="00217248" w:rsidP="00815038">
      <w:pPr>
        <w:ind w:firstLine="720"/>
        <w:jc w:val="both"/>
        <w:rPr>
          <w:rFonts w:eastAsia="Calibri"/>
          <w:sz w:val="19"/>
          <w:szCs w:val="19"/>
          <w:lang w:val="fr-FR" w:eastAsia="en-US"/>
        </w:rPr>
      </w:pPr>
    </w:p>
    <w:p w:rsidR="000D0A0D" w:rsidRPr="00441DB8" w:rsidRDefault="000D0A0D" w:rsidP="00815038">
      <w:pPr>
        <w:ind w:left="2124" w:hanging="1404"/>
        <w:jc w:val="both"/>
        <w:rPr>
          <w:rFonts w:eastAsia="Calibri"/>
          <w:sz w:val="19"/>
          <w:szCs w:val="19"/>
          <w:lang w:val="fr-FR" w:eastAsia="en-US"/>
        </w:rPr>
      </w:pPr>
      <w:r w:rsidRPr="00441DB8">
        <w:rPr>
          <w:rFonts w:eastAsia="Calibri"/>
          <w:b/>
          <w:sz w:val="19"/>
          <w:szCs w:val="19"/>
          <w:lang w:val="fr-FR" w:eastAsia="en-US"/>
        </w:rPr>
        <w:t>Nişasta:</w:t>
      </w:r>
      <w:r w:rsidRPr="00441DB8">
        <w:rPr>
          <w:rFonts w:eastAsia="Calibri"/>
          <w:b/>
          <w:sz w:val="19"/>
          <w:szCs w:val="19"/>
          <w:lang w:val="fr-FR" w:eastAsia="en-US"/>
        </w:rPr>
        <w:tab/>
      </w:r>
      <w:r w:rsidRPr="00441DB8">
        <w:rPr>
          <w:rFonts w:eastAsia="Calibri"/>
          <w:b/>
          <w:sz w:val="19"/>
          <w:szCs w:val="19"/>
          <w:lang w:val="fr-FR" w:eastAsia="en-US"/>
        </w:rPr>
        <w:tab/>
      </w:r>
      <w:r w:rsidRPr="00441DB8">
        <w:rPr>
          <w:rFonts w:eastAsia="Calibri"/>
          <w:sz w:val="19"/>
          <w:szCs w:val="19"/>
          <w:lang w:val="fr-FR" w:eastAsia="en-US"/>
        </w:rPr>
        <w:t>Tespit edilemez.</w:t>
      </w:r>
    </w:p>
    <w:p w:rsidR="00217248" w:rsidRPr="00441DB8" w:rsidRDefault="00217248" w:rsidP="00815038">
      <w:pPr>
        <w:ind w:left="2124" w:hanging="1404"/>
        <w:jc w:val="both"/>
        <w:rPr>
          <w:rFonts w:eastAsia="Calibri"/>
          <w:sz w:val="19"/>
          <w:szCs w:val="19"/>
          <w:lang w:val="fr-FR" w:eastAsia="en-US"/>
        </w:rPr>
      </w:pPr>
    </w:p>
    <w:p w:rsidR="000D0A0D" w:rsidRPr="00441DB8" w:rsidRDefault="000D0A0D" w:rsidP="00815038">
      <w:pPr>
        <w:ind w:firstLine="720"/>
        <w:jc w:val="both"/>
        <w:rPr>
          <w:rFonts w:eastAsia="Calibri"/>
          <w:sz w:val="19"/>
          <w:szCs w:val="19"/>
          <w:lang w:val="fr-FR" w:eastAsia="en-US"/>
        </w:rPr>
      </w:pPr>
      <w:r w:rsidRPr="00441DB8">
        <w:rPr>
          <w:rFonts w:eastAsia="Calibri"/>
          <w:b/>
          <w:sz w:val="19"/>
          <w:szCs w:val="19"/>
          <w:lang w:val="fr-FR" w:eastAsia="en-US"/>
        </w:rPr>
        <w:t>Arsenik:</w:t>
      </w:r>
      <w:r w:rsidR="00217248" w:rsidRPr="00441DB8">
        <w:rPr>
          <w:rFonts w:eastAsia="Calibri"/>
          <w:sz w:val="19"/>
          <w:szCs w:val="19"/>
          <w:lang w:val="fr-FR" w:eastAsia="en-US"/>
        </w:rPr>
        <w:tab/>
      </w:r>
      <w:r w:rsidR="00217248" w:rsidRPr="00441DB8">
        <w:rPr>
          <w:rFonts w:eastAsia="Calibri"/>
          <w:sz w:val="19"/>
          <w:szCs w:val="19"/>
          <w:lang w:val="fr-FR" w:eastAsia="en-US"/>
        </w:rPr>
        <w:tab/>
      </w:r>
      <w:r w:rsidRPr="00441DB8">
        <w:rPr>
          <w:rFonts w:eastAsia="Calibri"/>
          <w:sz w:val="19"/>
          <w:szCs w:val="19"/>
          <w:lang w:val="fr-FR" w:eastAsia="en-US"/>
        </w:rPr>
        <w:t>3 mg/kg’dan fazla olmamalıdır.</w:t>
      </w:r>
    </w:p>
    <w:p w:rsidR="00217248" w:rsidRPr="00441DB8" w:rsidRDefault="00217248" w:rsidP="00815038">
      <w:pPr>
        <w:ind w:firstLine="720"/>
        <w:jc w:val="both"/>
        <w:rPr>
          <w:rFonts w:eastAsia="Calibri"/>
          <w:sz w:val="19"/>
          <w:szCs w:val="19"/>
          <w:lang w:val="fr-FR" w:eastAsia="en-US"/>
        </w:rPr>
      </w:pPr>
    </w:p>
    <w:p w:rsidR="000D0A0D" w:rsidRPr="00441DB8" w:rsidRDefault="000D0A0D" w:rsidP="00815038">
      <w:pPr>
        <w:ind w:firstLine="720"/>
        <w:jc w:val="both"/>
        <w:rPr>
          <w:rFonts w:eastAsia="Calibri"/>
          <w:sz w:val="19"/>
          <w:szCs w:val="19"/>
          <w:lang w:val="fr-FR" w:eastAsia="en-US"/>
        </w:rPr>
      </w:pPr>
      <w:r w:rsidRPr="00441DB8">
        <w:rPr>
          <w:rFonts w:eastAsia="Calibri"/>
          <w:b/>
          <w:sz w:val="19"/>
          <w:szCs w:val="19"/>
          <w:lang w:val="fr-FR" w:eastAsia="en-US"/>
        </w:rPr>
        <w:t>Kurşun:</w:t>
      </w:r>
      <w:r w:rsidR="00217248" w:rsidRPr="00441DB8">
        <w:rPr>
          <w:rFonts w:eastAsia="Calibri"/>
          <w:sz w:val="19"/>
          <w:szCs w:val="19"/>
          <w:lang w:val="fr-FR" w:eastAsia="en-US"/>
        </w:rPr>
        <w:tab/>
      </w:r>
      <w:r w:rsidR="00217248" w:rsidRPr="00441DB8">
        <w:rPr>
          <w:rFonts w:eastAsia="Calibri"/>
          <w:sz w:val="19"/>
          <w:szCs w:val="19"/>
          <w:lang w:val="fr-FR" w:eastAsia="en-US"/>
        </w:rPr>
        <w:tab/>
      </w:r>
      <w:r w:rsidR="00217248" w:rsidRPr="00441DB8">
        <w:rPr>
          <w:rFonts w:eastAsia="Calibri"/>
          <w:sz w:val="19"/>
          <w:szCs w:val="19"/>
          <w:lang w:val="fr-FR" w:eastAsia="en-US"/>
        </w:rPr>
        <w:tab/>
        <w:t>2</w:t>
      </w:r>
      <w:r w:rsidRPr="00441DB8">
        <w:rPr>
          <w:rFonts w:eastAsia="Calibri"/>
          <w:sz w:val="19"/>
          <w:szCs w:val="19"/>
          <w:lang w:val="fr-FR" w:eastAsia="en-US"/>
        </w:rPr>
        <w:t xml:space="preserve"> mg/kg’dan fazla olmamalıdır.</w:t>
      </w:r>
    </w:p>
    <w:p w:rsidR="00217248" w:rsidRPr="00441DB8" w:rsidRDefault="00217248" w:rsidP="00815038">
      <w:pPr>
        <w:ind w:firstLine="720"/>
        <w:jc w:val="both"/>
        <w:rPr>
          <w:rFonts w:eastAsia="Calibri"/>
          <w:sz w:val="19"/>
          <w:szCs w:val="19"/>
          <w:lang w:val="fr-FR" w:eastAsia="en-US"/>
        </w:rPr>
      </w:pPr>
    </w:p>
    <w:p w:rsidR="000D0A0D" w:rsidRPr="00441DB8" w:rsidRDefault="008A2DDD" w:rsidP="00815038">
      <w:pPr>
        <w:ind w:firstLine="720"/>
        <w:jc w:val="both"/>
        <w:rPr>
          <w:rFonts w:eastAsia="Calibri"/>
          <w:sz w:val="19"/>
          <w:szCs w:val="19"/>
          <w:lang w:val="fr-FR" w:eastAsia="en-US"/>
        </w:rPr>
      </w:pPr>
      <w:r w:rsidRPr="00441DB8">
        <w:rPr>
          <w:rFonts w:eastAsia="Calibri"/>
          <w:b/>
          <w:sz w:val="19"/>
          <w:szCs w:val="19"/>
          <w:lang w:val="fr-FR" w:eastAsia="en-US"/>
        </w:rPr>
        <w:t>Civa</w:t>
      </w:r>
      <w:r w:rsidR="000D0A0D" w:rsidRPr="00441DB8">
        <w:rPr>
          <w:rFonts w:eastAsia="Calibri"/>
          <w:b/>
          <w:sz w:val="19"/>
          <w:szCs w:val="19"/>
          <w:lang w:val="fr-FR" w:eastAsia="en-US"/>
        </w:rPr>
        <w:t>:</w:t>
      </w:r>
      <w:r w:rsidR="000D0A0D" w:rsidRPr="00441DB8">
        <w:rPr>
          <w:rFonts w:eastAsia="Calibri"/>
          <w:sz w:val="19"/>
          <w:szCs w:val="19"/>
          <w:lang w:val="fr-FR" w:eastAsia="en-US"/>
        </w:rPr>
        <w:tab/>
      </w:r>
      <w:r w:rsidR="000D0A0D" w:rsidRPr="00441DB8">
        <w:rPr>
          <w:rFonts w:eastAsia="Calibri"/>
          <w:sz w:val="19"/>
          <w:szCs w:val="19"/>
          <w:lang w:val="fr-FR" w:eastAsia="en-US"/>
        </w:rPr>
        <w:tab/>
      </w:r>
      <w:r w:rsidR="000D0A0D" w:rsidRPr="00441DB8">
        <w:rPr>
          <w:rFonts w:eastAsia="Calibri"/>
          <w:sz w:val="19"/>
          <w:szCs w:val="19"/>
          <w:lang w:val="fr-FR" w:eastAsia="en-US"/>
        </w:rPr>
        <w:tab/>
        <w:t>1 mg/kg’dan fazla olmamalıdır.</w:t>
      </w:r>
    </w:p>
    <w:p w:rsidR="00217248" w:rsidRPr="00441DB8" w:rsidRDefault="00217248" w:rsidP="00815038">
      <w:pPr>
        <w:ind w:firstLine="720"/>
        <w:jc w:val="both"/>
        <w:rPr>
          <w:rFonts w:eastAsia="Calibri"/>
          <w:sz w:val="19"/>
          <w:szCs w:val="19"/>
          <w:lang w:val="fr-FR" w:eastAsia="en-US"/>
        </w:rPr>
      </w:pPr>
    </w:p>
    <w:p w:rsidR="000D0A0D" w:rsidRPr="00441DB8" w:rsidRDefault="000D0A0D" w:rsidP="00815038">
      <w:pPr>
        <w:ind w:firstLine="720"/>
        <w:jc w:val="both"/>
        <w:rPr>
          <w:rFonts w:eastAsia="Calibri"/>
          <w:sz w:val="19"/>
          <w:szCs w:val="19"/>
          <w:lang w:val="fr-FR" w:eastAsia="en-US"/>
        </w:rPr>
      </w:pPr>
      <w:r w:rsidRPr="00441DB8">
        <w:rPr>
          <w:rFonts w:eastAsia="Calibri"/>
          <w:b/>
          <w:sz w:val="19"/>
          <w:szCs w:val="19"/>
          <w:lang w:val="fr-FR" w:eastAsia="en-US"/>
        </w:rPr>
        <w:t>Kadmiyum:</w:t>
      </w:r>
      <w:r w:rsidRPr="00441DB8">
        <w:rPr>
          <w:rFonts w:eastAsia="Calibri"/>
          <w:sz w:val="19"/>
          <w:szCs w:val="19"/>
          <w:lang w:val="fr-FR" w:eastAsia="en-US"/>
        </w:rPr>
        <w:tab/>
      </w:r>
      <w:r w:rsidRPr="00441DB8">
        <w:rPr>
          <w:rFonts w:eastAsia="Calibri"/>
          <w:sz w:val="19"/>
          <w:szCs w:val="19"/>
          <w:lang w:val="fr-FR" w:eastAsia="en-US"/>
        </w:rPr>
        <w:tab/>
        <w:t>1 mg/kg’dan fazla olmamalıdır.</w:t>
      </w:r>
    </w:p>
    <w:p w:rsidR="00217248" w:rsidRPr="00441DB8" w:rsidRDefault="00217248" w:rsidP="00815038">
      <w:pPr>
        <w:ind w:firstLine="720"/>
        <w:jc w:val="both"/>
        <w:rPr>
          <w:rFonts w:eastAsia="Calibri"/>
          <w:b/>
          <w:i/>
          <w:sz w:val="19"/>
          <w:szCs w:val="19"/>
          <w:lang w:val="fr-FR" w:eastAsia="en-US"/>
        </w:rPr>
      </w:pPr>
    </w:p>
    <w:p w:rsidR="00264160" w:rsidRPr="00441DB8" w:rsidRDefault="00264160" w:rsidP="00815038">
      <w:pPr>
        <w:jc w:val="both"/>
        <w:rPr>
          <w:rFonts w:eastAsia="Calibri"/>
          <w:b/>
          <w:sz w:val="19"/>
          <w:szCs w:val="19"/>
          <w:u w:val="single"/>
          <w:lang w:eastAsia="en-US"/>
        </w:rPr>
      </w:pPr>
      <w:r w:rsidRPr="00441DB8">
        <w:rPr>
          <w:rFonts w:eastAsia="Calibri"/>
          <w:b/>
          <w:sz w:val="19"/>
          <w:szCs w:val="19"/>
          <w:u w:val="single"/>
          <w:lang w:eastAsia="en-US"/>
        </w:rPr>
        <w:t>Mikrobiyolojik kriterler:</w:t>
      </w:r>
    </w:p>
    <w:p w:rsidR="00264160" w:rsidRPr="00441DB8" w:rsidRDefault="00264160" w:rsidP="00815038">
      <w:pPr>
        <w:jc w:val="both"/>
        <w:rPr>
          <w:rFonts w:eastAsia="Calibri"/>
          <w:b/>
          <w:sz w:val="19"/>
          <w:szCs w:val="19"/>
          <w:u w:val="single"/>
          <w:lang w:eastAsia="en-US"/>
        </w:rPr>
      </w:pPr>
    </w:p>
    <w:p w:rsidR="000D0A0D" w:rsidRPr="00441DB8" w:rsidRDefault="000D0A0D" w:rsidP="00815038">
      <w:pPr>
        <w:ind w:firstLine="720"/>
        <w:jc w:val="both"/>
        <w:rPr>
          <w:rFonts w:eastAsia="Calibri"/>
          <w:sz w:val="19"/>
          <w:szCs w:val="19"/>
          <w:lang w:val="fr-FR" w:eastAsia="en-US"/>
        </w:rPr>
      </w:pPr>
      <w:r w:rsidRPr="00441DB8">
        <w:rPr>
          <w:rFonts w:eastAsia="Calibri"/>
          <w:b/>
          <w:i/>
          <w:sz w:val="19"/>
          <w:szCs w:val="19"/>
          <w:lang w:val="fr-FR" w:eastAsia="en-US"/>
        </w:rPr>
        <w:t>Salmonella</w:t>
      </w:r>
      <w:r w:rsidRPr="00441DB8">
        <w:rPr>
          <w:rFonts w:eastAsia="Calibri"/>
          <w:b/>
          <w:sz w:val="19"/>
          <w:szCs w:val="19"/>
          <w:lang w:val="fr-FR" w:eastAsia="en-US"/>
        </w:rPr>
        <w:t xml:space="preserve"> spp.</w:t>
      </w:r>
      <w:r w:rsidRPr="00441DB8">
        <w:rPr>
          <w:rFonts w:eastAsia="Calibri"/>
          <w:sz w:val="19"/>
          <w:szCs w:val="19"/>
          <w:lang w:val="fr-FR" w:eastAsia="en-US"/>
        </w:rPr>
        <w:t>:</w:t>
      </w:r>
      <w:r w:rsidRPr="00441DB8">
        <w:rPr>
          <w:rFonts w:eastAsia="Calibri"/>
          <w:sz w:val="19"/>
          <w:szCs w:val="19"/>
          <w:lang w:val="fr-FR" w:eastAsia="en-US"/>
        </w:rPr>
        <w:tab/>
      </w:r>
      <w:r w:rsidRPr="00441DB8">
        <w:rPr>
          <w:rFonts w:eastAsia="Calibri"/>
          <w:sz w:val="19"/>
          <w:szCs w:val="19"/>
          <w:lang w:val="fr-FR" w:eastAsia="en-US"/>
        </w:rPr>
        <w:tab/>
        <w:t>10 g’da bulunmamalıdır.</w:t>
      </w:r>
    </w:p>
    <w:p w:rsidR="00264160" w:rsidRPr="00441DB8" w:rsidRDefault="00264160" w:rsidP="00815038">
      <w:pPr>
        <w:ind w:firstLine="720"/>
        <w:jc w:val="both"/>
        <w:rPr>
          <w:rFonts w:eastAsia="Calibri"/>
          <w:sz w:val="19"/>
          <w:szCs w:val="19"/>
          <w:lang w:val="fr-FR" w:eastAsia="en-US"/>
        </w:rPr>
      </w:pPr>
    </w:p>
    <w:p w:rsidR="000D0A0D" w:rsidRPr="00441DB8" w:rsidRDefault="00075F25" w:rsidP="00815038">
      <w:pPr>
        <w:ind w:firstLine="720"/>
        <w:jc w:val="both"/>
        <w:rPr>
          <w:rFonts w:eastAsia="Calibri"/>
          <w:sz w:val="19"/>
          <w:szCs w:val="19"/>
          <w:lang w:val="fr-FR" w:eastAsia="en-US"/>
        </w:rPr>
      </w:pPr>
      <w:r w:rsidRPr="00441DB8">
        <w:rPr>
          <w:rFonts w:eastAsia="Calibri"/>
          <w:b/>
          <w:i/>
          <w:sz w:val="19"/>
          <w:szCs w:val="19"/>
          <w:lang w:val="fr-FR" w:eastAsia="en-US"/>
        </w:rPr>
        <w:t>Escherichia coli</w:t>
      </w:r>
      <w:r w:rsidR="000D0A0D" w:rsidRPr="00441DB8">
        <w:rPr>
          <w:rFonts w:eastAsia="Calibri"/>
          <w:b/>
          <w:i/>
          <w:sz w:val="19"/>
          <w:szCs w:val="19"/>
          <w:lang w:val="fr-FR" w:eastAsia="en-US"/>
        </w:rPr>
        <w:t>:</w:t>
      </w:r>
      <w:r w:rsidR="000D0A0D" w:rsidRPr="00441DB8">
        <w:rPr>
          <w:rFonts w:eastAsia="Calibri"/>
          <w:sz w:val="19"/>
          <w:szCs w:val="19"/>
          <w:lang w:val="fr-FR" w:eastAsia="en-US"/>
        </w:rPr>
        <w:tab/>
      </w:r>
      <w:r w:rsidR="00264160" w:rsidRPr="00441DB8">
        <w:rPr>
          <w:rFonts w:eastAsia="Calibri"/>
          <w:sz w:val="19"/>
          <w:szCs w:val="19"/>
          <w:lang w:val="fr-FR" w:eastAsia="en-US"/>
        </w:rPr>
        <w:tab/>
      </w:r>
      <w:r w:rsidR="000D0A0D" w:rsidRPr="00441DB8">
        <w:rPr>
          <w:rFonts w:eastAsia="Calibri"/>
          <w:sz w:val="19"/>
          <w:szCs w:val="19"/>
          <w:lang w:val="fr-FR" w:eastAsia="en-US"/>
        </w:rPr>
        <w:t>5 g’da bulunmamalıdır.</w:t>
      </w:r>
    </w:p>
    <w:p w:rsidR="000D0A0D" w:rsidRPr="00441DB8" w:rsidRDefault="000D0A0D" w:rsidP="00815038">
      <w:pPr>
        <w:ind w:left="2124" w:hanging="2124"/>
        <w:jc w:val="both"/>
        <w:rPr>
          <w:rFonts w:eastAsia="Calibri"/>
          <w:sz w:val="19"/>
          <w:szCs w:val="19"/>
          <w:u w:val="single"/>
          <w:lang w:val="fr-FR" w:eastAsia="en-US"/>
        </w:rPr>
      </w:pPr>
    </w:p>
    <w:p w:rsidR="00264160" w:rsidRPr="00441DB8" w:rsidRDefault="00264160" w:rsidP="00815038">
      <w:pPr>
        <w:ind w:left="2124" w:hanging="2124"/>
        <w:jc w:val="both"/>
        <w:rPr>
          <w:rFonts w:eastAsia="Calibri"/>
          <w:sz w:val="19"/>
          <w:szCs w:val="19"/>
          <w:u w:val="single"/>
          <w:lang w:val="fr-FR" w:eastAsia="en-US"/>
        </w:rPr>
      </w:pPr>
    </w:p>
    <w:p w:rsidR="000D0A0D" w:rsidRPr="00441DB8" w:rsidRDefault="000D0A0D" w:rsidP="00815038">
      <w:pPr>
        <w:keepNext/>
        <w:ind w:left="4245" w:hanging="4245"/>
        <w:jc w:val="both"/>
        <w:outlineLvl w:val="2"/>
        <w:rPr>
          <w:b/>
          <w:sz w:val="19"/>
          <w:szCs w:val="19"/>
        </w:rPr>
      </w:pPr>
      <w:r w:rsidRPr="00441DB8">
        <w:rPr>
          <w:b/>
          <w:sz w:val="19"/>
          <w:szCs w:val="19"/>
          <w:u w:val="single"/>
        </w:rPr>
        <w:t>E 417 TARA GAM</w:t>
      </w:r>
    </w:p>
    <w:p w:rsidR="000D0A0D" w:rsidRPr="00441DB8" w:rsidRDefault="000D0A0D" w:rsidP="00815038">
      <w:pPr>
        <w:jc w:val="both"/>
        <w:rPr>
          <w:rFonts w:eastAsia="Calibri"/>
          <w:sz w:val="19"/>
          <w:szCs w:val="19"/>
          <w:lang w:eastAsia="en-US"/>
        </w:rPr>
      </w:pPr>
    </w:p>
    <w:p w:rsidR="000F3C2F" w:rsidRPr="00441DB8" w:rsidRDefault="000F3C2F" w:rsidP="00815038">
      <w:pPr>
        <w:ind w:left="2880" w:hanging="2880"/>
        <w:jc w:val="both"/>
        <w:rPr>
          <w:b/>
          <w:sz w:val="19"/>
          <w:szCs w:val="19"/>
          <w:u w:val="single"/>
        </w:rPr>
      </w:pPr>
      <w:r w:rsidRPr="00441DB8">
        <w:rPr>
          <w:b/>
          <w:sz w:val="19"/>
          <w:szCs w:val="19"/>
          <w:u w:val="single"/>
        </w:rPr>
        <w:t>Eşanlamlılar:</w:t>
      </w:r>
    </w:p>
    <w:p w:rsidR="000F3C2F" w:rsidRPr="00441DB8" w:rsidRDefault="000F3C2F" w:rsidP="00815038">
      <w:pPr>
        <w:ind w:left="2880" w:hanging="2880"/>
        <w:jc w:val="both"/>
        <w:rPr>
          <w:b/>
          <w:sz w:val="19"/>
          <w:szCs w:val="19"/>
          <w:u w:val="single"/>
        </w:rPr>
      </w:pPr>
    </w:p>
    <w:p w:rsidR="000D0A0D" w:rsidRPr="00441DB8" w:rsidRDefault="000D0A0D" w:rsidP="00815038">
      <w:pPr>
        <w:tabs>
          <w:tab w:val="left" w:pos="709"/>
        </w:tabs>
        <w:ind w:left="2880" w:hanging="2880"/>
        <w:jc w:val="both"/>
        <w:rPr>
          <w:rFonts w:eastAsia="Calibri"/>
          <w:sz w:val="19"/>
          <w:szCs w:val="19"/>
          <w:lang w:eastAsia="en-US"/>
        </w:rPr>
      </w:pPr>
      <w:r w:rsidRPr="00441DB8">
        <w:rPr>
          <w:rFonts w:eastAsia="Calibri"/>
          <w:b/>
          <w:sz w:val="19"/>
          <w:szCs w:val="19"/>
          <w:u w:val="single"/>
          <w:lang w:eastAsia="en-US"/>
        </w:rPr>
        <w:lastRenderedPageBreak/>
        <w:t>Tanım:</w:t>
      </w:r>
      <w:r w:rsidRPr="00441DB8">
        <w:rPr>
          <w:rFonts w:eastAsia="Calibri"/>
          <w:sz w:val="19"/>
          <w:szCs w:val="19"/>
          <w:lang w:eastAsia="en-US"/>
        </w:rPr>
        <w:tab/>
      </w:r>
      <w:r w:rsidR="003C4BAA" w:rsidRPr="00441DB8">
        <w:rPr>
          <w:rFonts w:eastAsia="Calibri"/>
          <w:sz w:val="19"/>
          <w:szCs w:val="19"/>
          <w:lang w:eastAsia="en-US"/>
        </w:rPr>
        <w:tab/>
      </w:r>
      <w:r w:rsidRPr="00441DB8">
        <w:rPr>
          <w:rFonts w:eastAsia="Calibri"/>
          <w:sz w:val="19"/>
          <w:szCs w:val="19"/>
          <w:lang w:eastAsia="en-US"/>
        </w:rPr>
        <w:t xml:space="preserve">Tara gam, </w:t>
      </w:r>
      <w:r w:rsidRPr="00441DB8">
        <w:rPr>
          <w:rFonts w:eastAsia="Calibri"/>
          <w:i/>
          <w:sz w:val="19"/>
          <w:szCs w:val="19"/>
          <w:lang w:eastAsia="en-US"/>
        </w:rPr>
        <w:t>Caesalpunia spinosa</w:t>
      </w:r>
      <w:r w:rsidRPr="00441DB8">
        <w:rPr>
          <w:rFonts w:eastAsia="Calibri"/>
          <w:sz w:val="19"/>
          <w:szCs w:val="19"/>
          <w:lang w:eastAsia="en-US"/>
        </w:rPr>
        <w:t>’nın  (</w:t>
      </w:r>
      <w:r w:rsidRPr="00441DB8">
        <w:rPr>
          <w:rFonts w:eastAsia="Calibri"/>
          <w:i/>
          <w:sz w:val="19"/>
          <w:szCs w:val="19"/>
          <w:lang w:eastAsia="en-US"/>
        </w:rPr>
        <w:t>Leguminosae</w:t>
      </w:r>
      <w:r w:rsidRPr="00441DB8">
        <w:rPr>
          <w:rFonts w:eastAsia="Calibri"/>
          <w:sz w:val="19"/>
          <w:szCs w:val="19"/>
          <w:lang w:eastAsia="en-US"/>
        </w:rPr>
        <w:t xml:space="preserve"> familyası) doğal suşlarının tohum endospermlerinin öğütülmesi ile elde edilir. Ağırlıklı olarak, galaktomannanlardan oluşan, yüksek molekül ağırlıklı polisakaritleri içerir. Ana bileşen, (1-6) bağları ile bağlı, </w:t>
      </w:r>
      <w:r w:rsidRPr="00441DB8">
        <w:rPr>
          <w:rFonts w:eastAsia="Calibri"/>
          <w:sz w:val="19"/>
          <w:szCs w:val="19"/>
          <w:lang w:val="en-GB" w:eastAsia="en-US"/>
        </w:rPr>
        <w:t>α</w:t>
      </w:r>
      <w:r w:rsidRPr="00441DB8">
        <w:rPr>
          <w:rFonts w:eastAsia="Calibri"/>
          <w:sz w:val="19"/>
          <w:szCs w:val="19"/>
          <w:lang w:eastAsia="en-US"/>
        </w:rPr>
        <w:t>-D-galaktopiranoz birimleri ile (1-4)-</w:t>
      </w:r>
      <w:r w:rsidRPr="00441DB8">
        <w:rPr>
          <w:rFonts w:eastAsia="Calibri"/>
          <w:sz w:val="19"/>
          <w:szCs w:val="19"/>
          <w:lang w:val="en-GB" w:eastAsia="en-US"/>
        </w:rPr>
        <w:t>β</w:t>
      </w:r>
      <w:r w:rsidRPr="00441DB8">
        <w:rPr>
          <w:rFonts w:eastAsia="Calibri"/>
          <w:sz w:val="19"/>
          <w:szCs w:val="19"/>
          <w:lang w:eastAsia="en-US"/>
        </w:rPr>
        <w:t>-D-mannopiranoz birimlerinin lineer zincirinden oluşur. Tara gamda, mannozun galaktoza oranı 3:1’dir (Lokust bean gamda bu oran 4:1 ve guar gamda 2:1’dir).</w:t>
      </w:r>
    </w:p>
    <w:p w:rsidR="00E34292" w:rsidRPr="00441DB8" w:rsidRDefault="00E34292" w:rsidP="00815038">
      <w:pPr>
        <w:ind w:left="2880" w:hanging="2880"/>
        <w:jc w:val="both"/>
        <w:rPr>
          <w:rFonts w:eastAsia="Calibri"/>
          <w:sz w:val="19"/>
          <w:szCs w:val="19"/>
          <w:lang w:eastAsia="en-US"/>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Einecs:</w:t>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t>254-409-6</w:t>
      </w:r>
    </w:p>
    <w:p w:rsidR="000F3C2F" w:rsidRPr="00441DB8" w:rsidRDefault="000F3C2F" w:rsidP="00815038">
      <w:pPr>
        <w:widowControl w:val="0"/>
        <w:autoSpaceDE w:val="0"/>
        <w:autoSpaceDN w:val="0"/>
        <w:adjustRightInd w:val="0"/>
        <w:ind w:firstLine="708"/>
        <w:rPr>
          <w:rFonts w:eastAsia="Calibri"/>
          <w:b/>
          <w:sz w:val="19"/>
          <w:szCs w:val="19"/>
          <w:lang w:eastAsia="en-US"/>
        </w:rPr>
      </w:pPr>
    </w:p>
    <w:p w:rsidR="000F3C2F" w:rsidRPr="00441DB8" w:rsidRDefault="000F3C2F" w:rsidP="00815038">
      <w:pPr>
        <w:widowControl w:val="0"/>
        <w:autoSpaceDE w:val="0"/>
        <w:autoSpaceDN w:val="0"/>
        <w:adjustRightInd w:val="0"/>
        <w:ind w:firstLine="708"/>
        <w:rPr>
          <w:sz w:val="19"/>
          <w:szCs w:val="19"/>
        </w:rPr>
      </w:pPr>
      <w:r w:rsidRPr="00441DB8">
        <w:rPr>
          <w:rFonts w:eastAsia="Calibri"/>
          <w:b/>
          <w:sz w:val="19"/>
          <w:szCs w:val="19"/>
          <w:lang w:eastAsia="en-US"/>
        </w:rPr>
        <w:t>Kimyasal adı:</w:t>
      </w:r>
      <w:r w:rsidRPr="00441DB8">
        <w:rPr>
          <w:rFonts w:eastAsia="Calibri"/>
          <w:sz w:val="19"/>
          <w:szCs w:val="19"/>
          <w:lang w:eastAsia="en-US"/>
        </w:rPr>
        <w:tab/>
      </w:r>
      <w:r w:rsidRPr="00441DB8">
        <w:rPr>
          <w:rFonts w:eastAsia="Calibri"/>
          <w:sz w:val="19"/>
          <w:szCs w:val="19"/>
          <w:lang w:eastAsia="en-US"/>
        </w:rPr>
        <w:tab/>
      </w:r>
    </w:p>
    <w:p w:rsidR="000F3C2F" w:rsidRPr="00441DB8" w:rsidRDefault="000F3C2F" w:rsidP="00815038">
      <w:pPr>
        <w:jc w:val="both"/>
        <w:rPr>
          <w:rFonts w:eastAsia="Calibri"/>
          <w:sz w:val="19"/>
          <w:szCs w:val="19"/>
          <w:lang w:eastAsia="en-US"/>
        </w:rPr>
      </w:pPr>
    </w:p>
    <w:p w:rsidR="000F3C2F" w:rsidRPr="00441DB8" w:rsidRDefault="000F3C2F" w:rsidP="00815038">
      <w:pPr>
        <w:ind w:firstLine="708"/>
        <w:jc w:val="both"/>
        <w:rPr>
          <w:rFonts w:eastAsia="Calibri"/>
          <w:b/>
          <w:sz w:val="19"/>
          <w:szCs w:val="19"/>
          <w:lang w:val="de-DE" w:eastAsia="en-US"/>
        </w:rPr>
      </w:pPr>
      <w:r w:rsidRPr="00441DB8">
        <w:rPr>
          <w:rFonts w:eastAsia="Calibri"/>
          <w:b/>
          <w:sz w:val="19"/>
          <w:szCs w:val="19"/>
          <w:lang w:val="de-DE" w:eastAsia="en-US"/>
        </w:rPr>
        <w:t>Kimyasal formülü:</w:t>
      </w:r>
    </w:p>
    <w:p w:rsidR="000F3C2F" w:rsidRPr="00441DB8" w:rsidRDefault="000F3C2F" w:rsidP="00815038">
      <w:pPr>
        <w:ind w:firstLine="720"/>
        <w:jc w:val="both"/>
        <w:rPr>
          <w:rFonts w:eastAsia="Calibri"/>
          <w:b/>
          <w:sz w:val="19"/>
          <w:szCs w:val="19"/>
          <w:lang w:val="en-GB" w:eastAsia="en-US"/>
        </w:rPr>
      </w:pPr>
    </w:p>
    <w:p w:rsidR="000F3C2F" w:rsidRPr="00441DB8" w:rsidRDefault="001016C5" w:rsidP="00815038">
      <w:pPr>
        <w:ind w:firstLine="720"/>
        <w:jc w:val="both"/>
        <w:rPr>
          <w:rFonts w:eastAsia="Calibri"/>
          <w:b/>
          <w:sz w:val="19"/>
          <w:szCs w:val="19"/>
          <w:lang w:val="en-GB" w:eastAsia="en-US"/>
        </w:rPr>
      </w:pPr>
      <w:r>
        <w:rPr>
          <w:rFonts w:eastAsia="Calibri"/>
          <w:b/>
          <w:sz w:val="19"/>
          <w:szCs w:val="19"/>
          <w:lang w:val="en-GB" w:eastAsia="en-US"/>
        </w:rPr>
        <w:t>Molekül ağırlığı</w:t>
      </w:r>
      <w:r w:rsidR="000F3C2F" w:rsidRPr="00441DB8">
        <w:rPr>
          <w:rFonts w:eastAsia="Calibri"/>
          <w:b/>
          <w:sz w:val="19"/>
          <w:szCs w:val="19"/>
          <w:lang w:val="en-GB" w:eastAsia="en-US"/>
        </w:rPr>
        <w:t>:</w:t>
      </w:r>
    </w:p>
    <w:p w:rsidR="000F3C2F" w:rsidRPr="00441DB8" w:rsidRDefault="000F3C2F" w:rsidP="00815038">
      <w:pPr>
        <w:ind w:firstLine="720"/>
        <w:jc w:val="both"/>
        <w:rPr>
          <w:rFonts w:eastAsia="Calibri"/>
          <w:b/>
          <w:sz w:val="19"/>
          <w:szCs w:val="19"/>
          <w:lang w:val="en-GB" w:eastAsia="en-US"/>
        </w:rPr>
      </w:pPr>
    </w:p>
    <w:p w:rsidR="000F3C2F" w:rsidRPr="00441DB8" w:rsidRDefault="000F3C2F" w:rsidP="00815038">
      <w:pPr>
        <w:ind w:firstLine="720"/>
        <w:jc w:val="both"/>
        <w:rPr>
          <w:rFonts w:eastAsia="Calibri"/>
          <w:sz w:val="19"/>
          <w:szCs w:val="19"/>
          <w:lang w:val="fr-FR" w:eastAsia="en-US"/>
        </w:rPr>
      </w:pPr>
      <w:r w:rsidRPr="00441DB8">
        <w:rPr>
          <w:b/>
          <w:sz w:val="19"/>
          <w:szCs w:val="19"/>
        </w:rPr>
        <w:t>Analiz:</w:t>
      </w:r>
    </w:p>
    <w:p w:rsidR="000D0A0D" w:rsidRPr="00441DB8" w:rsidRDefault="000D0A0D" w:rsidP="00815038">
      <w:pPr>
        <w:jc w:val="both"/>
        <w:rPr>
          <w:rFonts w:eastAsia="Calibri"/>
          <w:b/>
          <w:sz w:val="19"/>
          <w:szCs w:val="19"/>
          <w:lang w:eastAsia="en-US"/>
        </w:rPr>
      </w:pPr>
    </w:p>
    <w:p w:rsidR="000D0A0D" w:rsidRPr="00441DB8" w:rsidRDefault="000D0A0D" w:rsidP="00815038">
      <w:pPr>
        <w:jc w:val="both"/>
        <w:rPr>
          <w:rFonts w:eastAsia="Calibri"/>
          <w:sz w:val="19"/>
          <w:szCs w:val="19"/>
          <w:lang w:eastAsia="en-US"/>
        </w:rPr>
      </w:pPr>
      <w:r w:rsidRPr="00441DB8">
        <w:rPr>
          <w:rFonts w:eastAsia="Calibri"/>
          <w:b/>
          <w:sz w:val="19"/>
          <w:szCs w:val="19"/>
          <w:u w:val="single"/>
          <w:lang w:eastAsia="en-US"/>
        </w:rPr>
        <w:t>Tanımlama:</w:t>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t>Beyazdan beyaz-sarıya kadar kokusuz toz.</w:t>
      </w:r>
    </w:p>
    <w:p w:rsidR="000D0A0D" w:rsidRPr="00441DB8" w:rsidRDefault="000D0A0D" w:rsidP="00815038">
      <w:pPr>
        <w:jc w:val="both"/>
        <w:rPr>
          <w:rFonts w:eastAsia="Calibri"/>
          <w:b/>
          <w:sz w:val="19"/>
          <w:szCs w:val="19"/>
          <w:lang w:eastAsia="en-US"/>
        </w:rPr>
      </w:pPr>
    </w:p>
    <w:p w:rsidR="000D0A0D" w:rsidRPr="00441DB8" w:rsidRDefault="000D0A0D" w:rsidP="00815038">
      <w:pPr>
        <w:jc w:val="both"/>
        <w:rPr>
          <w:rFonts w:eastAsia="Calibri"/>
          <w:b/>
          <w:sz w:val="19"/>
          <w:szCs w:val="19"/>
          <w:u w:val="single"/>
          <w:lang w:eastAsia="en-US"/>
        </w:rPr>
      </w:pPr>
      <w:r w:rsidRPr="00441DB8">
        <w:rPr>
          <w:rFonts w:eastAsia="Calibri"/>
          <w:b/>
          <w:sz w:val="19"/>
          <w:szCs w:val="19"/>
          <w:u w:val="single"/>
          <w:lang w:eastAsia="en-US"/>
        </w:rPr>
        <w:t>Belirleme:</w:t>
      </w:r>
    </w:p>
    <w:p w:rsidR="000F3C2F" w:rsidRPr="00441DB8" w:rsidRDefault="000F3C2F" w:rsidP="00815038">
      <w:pPr>
        <w:jc w:val="both"/>
        <w:rPr>
          <w:rFonts w:eastAsia="Calibri"/>
          <w:b/>
          <w:sz w:val="19"/>
          <w:szCs w:val="19"/>
          <w:u w:val="single"/>
          <w:lang w:eastAsia="en-US"/>
        </w:rPr>
      </w:pPr>
    </w:p>
    <w:p w:rsidR="000D0A0D" w:rsidRPr="00441DB8" w:rsidRDefault="000D0A0D" w:rsidP="00815038">
      <w:pPr>
        <w:ind w:left="2124" w:hanging="1404"/>
        <w:jc w:val="both"/>
        <w:rPr>
          <w:rFonts w:eastAsia="Calibri"/>
          <w:sz w:val="19"/>
          <w:szCs w:val="19"/>
          <w:lang w:eastAsia="en-US"/>
        </w:rPr>
      </w:pPr>
      <w:r w:rsidRPr="00441DB8">
        <w:rPr>
          <w:rFonts w:eastAsia="Calibri"/>
          <w:b/>
          <w:sz w:val="19"/>
          <w:szCs w:val="19"/>
          <w:lang w:eastAsia="en-US"/>
        </w:rPr>
        <w:t>Çözünürlük:</w:t>
      </w:r>
      <w:r w:rsidR="000F3C2F" w:rsidRPr="00441DB8">
        <w:rPr>
          <w:rFonts w:eastAsia="Calibri"/>
          <w:sz w:val="19"/>
          <w:szCs w:val="19"/>
          <w:lang w:eastAsia="en-US"/>
        </w:rPr>
        <w:tab/>
      </w:r>
      <w:r w:rsidR="000F3C2F" w:rsidRPr="00441DB8">
        <w:rPr>
          <w:rFonts w:eastAsia="Calibri"/>
          <w:sz w:val="19"/>
          <w:szCs w:val="19"/>
          <w:lang w:eastAsia="en-US"/>
        </w:rPr>
        <w:tab/>
      </w:r>
      <w:r w:rsidRPr="00441DB8">
        <w:rPr>
          <w:rFonts w:eastAsia="Calibri"/>
          <w:sz w:val="19"/>
          <w:szCs w:val="19"/>
          <w:lang w:eastAsia="en-US"/>
        </w:rPr>
        <w:t>Suda çözünür. Etanolde çözünmez.</w:t>
      </w:r>
    </w:p>
    <w:p w:rsidR="000F3C2F" w:rsidRPr="00441DB8" w:rsidRDefault="000F3C2F" w:rsidP="00815038">
      <w:pPr>
        <w:ind w:left="2124" w:hanging="1404"/>
        <w:jc w:val="both"/>
        <w:rPr>
          <w:rFonts w:eastAsia="Calibri"/>
          <w:sz w:val="19"/>
          <w:szCs w:val="19"/>
          <w:lang w:eastAsia="en-US"/>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Jel oluşumu:</w:t>
      </w:r>
      <w:r w:rsidRPr="00441DB8">
        <w:rPr>
          <w:rFonts w:eastAsia="Calibri"/>
          <w:sz w:val="19"/>
          <w:szCs w:val="19"/>
          <w:lang w:eastAsia="en-US"/>
        </w:rPr>
        <w:tab/>
      </w:r>
      <w:r w:rsidRPr="00441DB8">
        <w:rPr>
          <w:rFonts w:eastAsia="Calibri"/>
          <w:sz w:val="19"/>
          <w:szCs w:val="19"/>
          <w:lang w:eastAsia="en-US"/>
        </w:rPr>
        <w:tab/>
        <w:t xml:space="preserve">Sulu bir </w:t>
      </w:r>
      <w:r w:rsidR="00395EE4" w:rsidRPr="00441DB8">
        <w:rPr>
          <w:rFonts w:eastAsia="Calibri"/>
          <w:sz w:val="19"/>
          <w:szCs w:val="19"/>
          <w:lang w:eastAsia="en-US"/>
        </w:rPr>
        <w:t>numune</w:t>
      </w:r>
      <w:r w:rsidRPr="00441DB8">
        <w:rPr>
          <w:rFonts w:eastAsia="Calibri"/>
          <w:sz w:val="19"/>
          <w:szCs w:val="19"/>
          <w:lang w:eastAsia="en-US"/>
        </w:rPr>
        <w:t xml:space="preserve"> çözeltisine az miktarlarda sodyum borat eklenir.  Jel oluşur.</w:t>
      </w:r>
    </w:p>
    <w:p w:rsidR="000D0A0D" w:rsidRPr="00441DB8" w:rsidRDefault="000D0A0D" w:rsidP="00815038">
      <w:pPr>
        <w:ind w:left="2124" w:hanging="2124"/>
        <w:jc w:val="both"/>
        <w:rPr>
          <w:rFonts w:eastAsia="Calibri"/>
          <w:b/>
          <w:sz w:val="19"/>
          <w:szCs w:val="19"/>
          <w:lang w:eastAsia="en-US"/>
        </w:rPr>
      </w:pPr>
    </w:p>
    <w:p w:rsidR="000D0A0D" w:rsidRPr="00441DB8" w:rsidRDefault="000D0A0D" w:rsidP="00815038">
      <w:pPr>
        <w:ind w:left="2124" w:hanging="2124"/>
        <w:jc w:val="both"/>
        <w:rPr>
          <w:rFonts w:eastAsia="Calibri"/>
          <w:b/>
          <w:sz w:val="19"/>
          <w:szCs w:val="19"/>
          <w:u w:val="single"/>
          <w:lang w:eastAsia="en-US"/>
        </w:rPr>
      </w:pPr>
      <w:r w:rsidRPr="00441DB8">
        <w:rPr>
          <w:rFonts w:eastAsia="Calibri"/>
          <w:b/>
          <w:sz w:val="19"/>
          <w:szCs w:val="19"/>
          <w:u w:val="single"/>
          <w:lang w:eastAsia="en-US"/>
        </w:rPr>
        <w:t>Saflık:</w:t>
      </w:r>
    </w:p>
    <w:p w:rsidR="000F3C2F" w:rsidRPr="00441DB8" w:rsidRDefault="000F3C2F" w:rsidP="00815038">
      <w:pPr>
        <w:ind w:left="2124" w:hanging="2124"/>
        <w:jc w:val="both"/>
        <w:rPr>
          <w:rFonts w:eastAsia="Calibri"/>
          <w:b/>
          <w:sz w:val="19"/>
          <w:szCs w:val="19"/>
          <w:u w:val="single"/>
          <w:lang w:eastAsia="en-US"/>
        </w:rPr>
      </w:pPr>
    </w:p>
    <w:p w:rsidR="000D0A0D" w:rsidRPr="00441DB8" w:rsidRDefault="000D0A0D" w:rsidP="00815038">
      <w:pPr>
        <w:ind w:left="2124" w:hanging="1404"/>
        <w:jc w:val="both"/>
        <w:rPr>
          <w:rFonts w:eastAsia="Calibri"/>
          <w:sz w:val="19"/>
          <w:szCs w:val="19"/>
          <w:lang w:eastAsia="en-US"/>
        </w:rPr>
      </w:pPr>
      <w:r w:rsidRPr="00441DB8">
        <w:rPr>
          <w:rFonts w:eastAsia="Calibri"/>
          <w:b/>
          <w:sz w:val="19"/>
          <w:szCs w:val="19"/>
          <w:lang w:eastAsia="en-US"/>
        </w:rPr>
        <w:t>Kurutma kaybı:</w:t>
      </w:r>
      <w:r w:rsidR="003C4BAA" w:rsidRPr="00441DB8">
        <w:rPr>
          <w:rFonts w:eastAsia="Calibri"/>
          <w:sz w:val="19"/>
          <w:szCs w:val="19"/>
          <w:lang w:eastAsia="en-US"/>
        </w:rPr>
        <w:t xml:space="preserve"> </w:t>
      </w:r>
      <w:r w:rsidR="003C4BAA" w:rsidRPr="00441DB8">
        <w:rPr>
          <w:rFonts w:eastAsia="Calibri"/>
          <w:sz w:val="19"/>
          <w:szCs w:val="19"/>
          <w:lang w:eastAsia="en-US"/>
        </w:rPr>
        <w:tab/>
      </w:r>
      <w:r w:rsidR="003C4BAA" w:rsidRPr="00441DB8">
        <w:rPr>
          <w:rFonts w:eastAsia="Calibri"/>
          <w:sz w:val="19"/>
          <w:szCs w:val="19"/>
          <w:lang w:eastAsia="en-US"/>
        </w:rPr>
        <w:tab/>
      </w:r>
      <w:r w:rsidRPr="00441DB8">
        <w:rPr>
          <w:rFonts w:eastAsia="Calibri"/>
          <w:sz w:val="19"/>
          <w:szCs w:val="19"/>
          <w:lang w:eastAsia="en-US"/>
        </w:rPr>
        <w:t>% 15’den fazla olmamalıdır.</w:t>
      </w:r>
    </w:p>
    <w:p w:rsidR="003C4BAA" w:rsidRPr="00441DB8" w:rsidRDefault="003C4BAA" w:rsidP="00815038">
      <w:pPr>
        <w:ind w:left="2124" w:hanging="1404"/>
        <w:jc w:val="both"/>
        <w:rPr>
          <w:rFonts w:eastAsia="Calibri"/>
          <w:sz w:val="19"/>
          <w:szCs w:val="19"/>
          <w:lang w:eastAsia="en-US"/>
        </w:rPr>
      </w:pPr>
    </w:p>
    <w:p w:rsidR="000D0A0D" w:rsidRPr="00441DB8" w:rsidRDefault="000D0A0D" w:rsidP="00815038">
      <w:pPr>
        <w:ind w:left="2124" w:hanging="1404"/>
        <w:jc w:val="both"/>
        <w:rPr>
          <w:rFonts w:eastAsia="Calibri"/>
          <w:sz w:val="19"/>
          <w:szCs w:val="19"/>
          <w:lang w:eastAsia="en-US"/>
        </w:rPr>
      </w:pPr>
      <w:r w:rsidRPr="00441DB8">
        <w:rPr>
          <w:rFonts w:eastAsia="Calibri"/>
          <w:b/>
          <w:sz w:val="19"/>
          <w:szCs w:val="19"/>
          <w:lang w:eastAsia="en-US"/>
        </w:rPr>
        <w:t>Kül:</w:t>
      </w:r>
      <w:r w:rsidR="003C4BAA" w:rsidRPr="00441DB8">
        <w:rPr>
          <w:rFonts w:eastAsia="Calibri"/>
          <w:sz w:val="19"/>
          <w:szCs w:val="19"/>
          <w:lang w:eastAsia="en-US"/>
        </w:rPr>
        <w:tab/>
      </w:r>
      <w:r w:rsidR="003C4BAA" w:rsidRPr="00441DB8">
        <w:rPr>
          <w:rFonts w:eastAsia="Calibri"/>
          <w:sz w:val="19"/>
          <w:szCs w:val="19"/>
          <w:lang w:eastAsia="en-US"/>
        </w:rPr>
        <w:tab/>
      </w:r>
      <w:r w:rsidRPr="00441DB8">
        <w:rPr>
          <w:rFonts w:eastAsia="Calibri"/>
          <w:sz w:val="19"/>
          <w:szCs w:val="19"/>
          <w:lang w:eastAsia="en-US"/>
        </w:rPr>
        <w:t>% 1.5’den fazla olmamalıdır.</w:t>
      </w:r>
    </w:p>
    <w:p w:rsidR="003C4BAA" w:rsidRPr="00441DB8" w:rsidRDefault="003C4BAA" w:rsidP="00815038">
      <w:pPr>
        <w:ind w:left="2124" w:hanging="1404"/>
        <w:jc w:val="both"/>
        <w:rPr>
          <w:rFonts w:eastAsia="Calibri"/>
          <w:sz w:val="19"/>
          <w:szCs w:val="19"/>
          <w:lang w:eastAsia="en-US"/>
        </w:rPr>
      </w:pPr>
    </w:p>
    <w:p w:rsidR="003C4BAA" w:rsidRPr="00441DB8" w:rsidRDefault="000D0A0D" w:rsidP="00815038">
      <w:pPr>
        <w:ind w:left="2124" w:hanging="1404"/>
        <w:jc w:val="both"/>
        <w:rPr>
          <w:rFonts w:eastAsia="Calibri"/>
          <w:b/>
          <w:sz w:val="19"/>
          <w:szCs w:val="19"/>
          <w:lang w:eastAsia="en-US"/>
        </w:rPr>
      </w:pPr>
      <w:r w:rsidRPr="00441DB8">
        <w:rPr>
          <w:rFonts w:eastAsia="Calibri"/>
          <w:b/>
          <w:sz w:val="19"/>
          <w:szCs w:val="19"/>
          <w:lang w:eastAsia="en-US"/>
        </w:rPr>
        <w:t>Asitte çözünmeyen</w:t>
      </w:r>
    </w:p>
    <w:p w:rsidR="000D0A0D" w:rsidRPr="00441DB8" w:rsidRDefault="000D0A0D" w:rsidP="00815038">
      <w:pPr>
        <w:ind w:left="2124" w:hanging="1404"/>
        <w:jc w:val="both"/>
        <w:rPr>
          <w:rFonts w:eastAsia="Calibri"/>
          <w:sz w:val="19"/>
          <w:szCs w:val="19"/>
          <w:lang w:eastAsia="en-US"/>
        </w:rPr>
      </w:pPr>
      <w:r w:rsidRPr="00441DB8">
        <w:rPr>
          <w:rFonts w:eastAsia="Calibri"/>
          <w:b/>
          <w:sz w:val="19"/>
          <w:szCs w:val="19"/>
          <w:lang w:eastAsia="en-US"/>
        </w:rPr>
        <w:t>madde:</w:t>
      </w:r>
      <w:r w:rsidR="003C4BAA" w:rsidRPr="00441DB8">
        <w:rPr>
          <w:rFonts w:eastAsia="Calibri"/>
          <w:b/>
          <w:sz w:val="19"/>
          <w:szCs w:val="19"/>
          <w:lang w:eastAsia="en-US"/>
        </w:rPr>
        <w:tab/>
      </w:r>
      <w:r w:rsidR="003C4BAA" w:rsidRPr="00441DB8">
        <w:rPr>
          <w:rFonts w:eastAsia="Calibri"/>
          <w:b/>
          <w:sz w:val="19"/>
          <w:szCs w:val="19"/>
          <w:lang w:eastAsia="en-US"/>
        </w:rPr>
        <w:tab/>
      </w:r>
      <w:r w:rsidRPr="00441DB8">
        <w:rPr>
          <w:rFonts w:eastAsia="Calibri"/>
          <w:sz w:val="19"/>
          <w:szCs w:val="19"/>
          <w:lang w:eastAsia="en-US"/>
        </w:rPr>
        <w:t>% 2’den fazla olmamalıdır.</w:t>
      </w:r>
    </w:p>
    <w:p w:rsidR="003C4BAA" w:rsidRPr="00441DB8" w:rsidRDefault="003C4BAA" w:rsidP="00815038">
      <w:pPr>
        <w:ind w:left="2124" w:hanging="1404"/>
        <w:jc w:val="both"/>
        <w:rPr>
          <w:rFonts w:eastAsia="Calibri"/>
          <w:b/>
          <w:sz w:val="19"/>
          <w:szCs w:val="19"/>
          <w:lang w:eastAsia="en-US"/>
        </w:rPr>
      </w:pPr>
    </w:p>
    <w:p w:rsidR="000D0A0D" w:rsidRPr="00441DB8" w:rsidRDefault="000D0A0D" w:rsidP="00815038">
      <w:pPr>
        <w:ind w:firstLine="720"/>
        <w:jc w:val="both"/>
        <w:rPr>
          <w:rFonts w:eastAsia="Calibri"/>
          <w:sz w:val="19"/>
          <w:szCs w:val="19"/>
          <w:lang w:val="de-DE" w:eastAsia="en-US"/>
        </w:rPr>
      </w:pPr>
      <w:r w:rsidRPr="00441DB8">
        <w:rPr>
          <w:rFonts w:eastAsia="Calibri"/>
          <w:b/>
          <w:sz w:val="19"/>
          <w:szCs w:val="19"/>
          <w:lang w:val="de-DE" w:eastAsia="en-US"/>
        </w:rPr>
        <w:t>Protein:</w:t>
      </w:r>
      <w:r w:rsidRPr="00441DB8">
        <w:rPr>
          <w:rFonts w:eastAsia="Calibri"/>
          <w:sz w:val="19"/>
          <w:szCs w:val="19"/>
          <w:lang w:val="de-DE" w:eastAsia="en-US"/>
        </w:rPr>
        <w:tab/>
      </w:r>
      <w:r w:rsidRPr="00441DB8">
        <w:rPr>
          <w:rFonts w:eastAsia="Calibri"/>
          <w:sz w:val="19"/>
          <w:szCs w:val="19"/>
          <w:lang w:val="de-DE" w:eastAsia="en-US"/>
        </w:rPr>
        <w:tab/>
      </w:r>
      <w:r w:rsidRPr="00441DB8">
        <w:rPr>
          <w:rFonts w:eastAsia="Calibri"/>
          <w:sz w:val="19"/>
          <w:szCs w:val="19"/>
          <w:lang w:val="de-DE" w:eastAsia="en-US"/>
        </w:rPr>
        <w:tab/>
        <w:t>% 3.5’den fazla olmamalıdır (faktör N x 5.7).</w:t>
      </w:r>
    </w:p>
    <w:p w:rsidR="003C4BAA" w:rsidRPr="00441DB8" w:rsidRDefault="003C4BAA" w:rsidP="00815038">
      <w:pPr>
        <w:ind w:firstLine="720"/>
        <w:jc w:val="both"/>
        <w:rPr>
          <w:rFonts w:eastAsia="Calibri"/>
          <w:sz w:val="19"/>
          <w:szCs w:val="19"/>
          <w:lang w:val="de-DE" w:eastAsia="en-US"/>
        </w:rPr>
      </w:pPr>
    </w:p>
    <w:p w:rsidR="000D0A0D" w:rsidRPr="00441DB8" w:rsidRDefault="000D0A0D" w:rsidP="00815038">
      <w:pPr>
        <w:ind w:left="2124" w:hanging="1404"/>
        <w:jc w:val="both"/>
        <w:rPr>
          <w:rFonts w:eastAsia="Calibri"/>
          <w:sz w:val="19"/>
          <w:szCs w:val="19"/>
          <w:lang w:val="de-DE" w:eastAsia="en-US"/>
        </w:rPr>
      </w:pPr>
      <w:r w:rsidRPr="00441DB8">
        <w:rPr>
          <w:rFonts w:eastAsia="Calibri"/>
          <w:b/>
          <w:sz w:val="19"/>
          <w:szCs w:val="19"/>
          <w:lang w:val="de-DE" w:eastAsia="en-US"/>
        </w:rPr>
        <w:t>Nişasta:</w:t>
      </w:r>
      <w:r w:rsidRPr="00441DB8">
        <w:rPr>
          <w:rFonts w:eastAsia="Calibri"/>
          <w:b/>
          <w:sz w:val="19"/>
          <w:szCs w:val="19"/>
          <w:lang w:val="de-DE" w:eastAsia="en-US"/>
        </w:rPr>
        <w:tab/>
      </w:r>
      <w:r w:rsidRPr="00441DB8">
        <w:rPr>
          <w:rFonts w:eastAsia="Calibri"/>
          <w:b/>
          <w:sz w:val="19"/>
          <w:szCs w:val="19"/>
          <w:lang w:val="de-DE" w:eastAsia="en-US"/>
        </w:rPr>
        <w:tab/>
      </w:r>
      <w:r w:rsidRPr="00441DB8">
        <w:rPr>
          <w:rFonts w:eastAsia="Calibri"/>
          <w:sz w:val="19"/>
          <w:szCs w:val="19"/>
          <w:lang w:val="de-DE" w:eastAsia="en-US"/>
        </w:rPr>
        <w:t>Tespit edilemez.</w:t>
      </w:r>
    </w:p>
    <w:p w:rsidR="003C4BAA" w:rsidRPr="00441DB8" w:rsidRDefault="003C4BAA" w:rsidP="00815038">
      <w:pPr>
        <w:ind w:left="2124" w:hanging="1404"/>
        <w:jc w:val="both"/>
        <w:rPr>
          <w:rFonts w:eastAsia="Calibri"/>
          <w:sz w:val="19"/>
          <w:szCs w:val="19"/>
          <w:lang w:val="de-DE" w:eastAsia="en-US"/>
        </w:rPr>
      </w:pPr>
    </w:p>
    <w:p w:rsidR="000D0A0D" w:rsidRPr="00441DB8" w:rsidRDefault="000D0A0D" w:rsidP="00815038">
      <w:pPr>
        <w:ind w:firstLine="720"/>
        <w:jc w:val="both"/>
        <w:rPr>
          <w:rFonts w:eastAsia="Calibri"/>
          <w:sz w:val="19"/>
          <w:szCs w:val="19"/>
          <w:lang w:val="de-DE" w:eastAsia="en-US"/>
        </w:rPr>
      </w:pPr>
      <w:r w:rsidRPr="00441DB8">
        <w:rPr>
          <w:rFonts w:eastAsia="Calibri"/>
          <w:b/>
          <w:sz w:val="19"/>
          <w:szCs w:val="19"/>
          <w:lang w:val="de-DE" w:eastAsia="en-US"/>
        </w:rPr>
        <w:t>Arsenik:</w:t>
      </w:r>
      <w:r w:rsidR="003C4BAA" w:rsidRPr="00441DB8">
        <w:rPr>
          <w:rFonts w:eastAsia="Calibri"/>
          <w:sz w:val="19"/>
          <w:szCs w:val="19"/>
          <w:lang w:val="de-DE" w:eastAsia="en-US"/>
        </w:rPr>
        <w:tab/>
      </w:r>
      <w:r w:rsidR="003C4BAA" w:rsidRPr="00441DB8">
        <w:rPr>
          <w:rFonts w:eastAsia="Calibri"/>
          <w:sz w:val="19"/>
          <w:szCs w:val="19"/>
          <w:lang w:val="de-DE" w:eastAsia="en-US"/>
        </w:rPr>
        <w:tab/>
      </w:r>
      <w:r w:rsidRPr="00441DB8">
        <w:rPr>
          <w:rFonts w:eastAsia="Calibri"/>
          <w:sz w:val="19"/>
          <w:szCs w:val="19"/>
          <w:lang w:val="de-DE" w:eastAsia="en-US"/>
        </w:rPr>
        <w:t>3 mg/kg’dan fazla olmamalıdır.</w:t>
      </w:r>
    </w:p>
    <w:p w:rsidR="003C4BAA" w:rsidRPr="00441DB8" w:rsidRDefault="003C4BAA" w:rsidP="00815038">
      <w:pPr>
        <w:ind w:firstLine="720"/>
        <w:jc w:val="both"/>
        <w:rPr>
          <w:rFonts w:eastAsia="Calibri"/>
          <w:sz w:val="19"/>
          <w:szCs w:val="19"/>
          <w:lang w:val="de-DE" w:eastAsia="en-US"/>
        </w:rPr>
      </w:pPr>
    </w:p>
    <w:p w:rsidR="000D0A0D" w:rsidRPr="00441DB8" w:rsidRDefault="000D0A0D" w:rsidP="00815038">
      <w:pPr>
        <w:ind w:firstLine="720"/>
        <w:jc w:val="both"/>
        <w:rPr>
          <w:rFonts w:eastAsia="Calibri"/>
          <w:sz w:val="19"/>
          <w:szCs w:val="19"/>
          <w:lang w:val="de-DE" w:eastAsia="en-US"/>
        </w:rPr>
      </w:pPr>
      <w:r w:rsidRPr="00441DB8">
        <w:rPr>
          <w:rFonts w:eastAsia="Calibri"/>
          <w:b/>
          <w:sz w:val="19"/>
          <w:szCs w:val="19"/>
          <w:lang w:val="de-DE" w:eastAsia="en-US"/>
        </w:rPr>
        <w:t>Kurşun:</w:t>
      </w:r>
      <w:r w:rsidR="003C4BAA" w:rsidRPr="00441DB8">
        <w:rPr>
          <w:rFonts w:eastAsia="Calibri"/>
          <w:sz w:val="19"/>
          <w:szCs w:val="19"/>
          <w:lang w:val="de-DE" w:eastAsia="en-US"/>
        </w:rPr>
        <w:tab/>
      </w:r>
      <w:r w:rsidR="003C4BAA" w:rsidRPr="00441DB8">
        <w:rPr>
          <w:rFonts w:eastAsia="Calibri"/>
          <w:sz w:val="19"/>
          <w:szCs w:val="19"/>
          <w:lang w:val="de-DE" w:eastAsia="en-US"/>
        </w:rPr>
        <w:tab/>
      </w:r>
      <w:r w:rsidR="003C4BAA" w:rsidRPr="00441DB8">
        <w:rPr>
          <w:rFonts w:eastAsia="Calibri"/>
          <w:sz w:val="19"/>
          <w:szCs w:val="19"/>
          <w:lang w:val="de-DE" w:eastAsia="en-US"/>
        </w:rPr>
        <w:tab/>
        <w:t>2</w:t>
      </w:r>
      <w:r w:rsidRPr="00441DB8">
        <w:rPr>
          <w:rFonts w:eastAsia="Calibri"/>
          <w:sz w:val="19"/>
          <w:szCs w:val="19"/>
          <w:lang w:val="de-DE" w:eastAsia="en-US"/>
        </w:rPr>
        <w:t xml:space="preserve"> mg/kg’dan fazla olmamalıdır.</w:t>
      </w:r>
    </w:p>
    <w:p w:rsidR="003C4BAA" w:rsidRPr="00441DB8" w:rsidRDefault="003C4BAA" w:rsidP="00815038">
      <w:pPr>
        <w:ind w:firstLine="720"/>
        <w:jc w:val="both"/>
        <w:rPr>
          <w:rFonts w:eastAsia="Calibri"/>
          <w:sz w:val="19"/>
          <w:szCs w:val="19"/>
          <w:lang w:val="de-DE" w:eastAsia="en-US"/>
        </w:rPr>
      </w:pPr>
    </w:p>
    <w:p w:rsidR="000D0A0D" w:rsidRPr="00441DB8" w:rsidRDefault="008A2DDD" w:rsidP="00815038">
      <w:pPr>
        <w:ind w:firstLine="720"/>
        <w:jc w:val="both"/>
        <w:rPr>
          <w:rFonts w:eastAsia="Calibri"/>
          <w:sz w:val="19"/>
          <w:szCs w:val="19"/>
          <w:lang w:val="de-DE" w:eastAsia="en-US"/>
        </w:rPr>
      </w:pPr>
      <w:r w:rsidRPr="00441DB8">
        <w:rPr>
          <w:rFonts w:eastAsia="Calibri"/>
          <w:b/>
          <w:sz w:val="19"/>
          <w:szCs w:val="19"/>
          <w:lang w:val="de-DE" w:eastAsia="en-US"/>
        </w:rPr>
        <w:t>Civa</w:t>
      </w:r>
      <w:r w:rsidR="000D0A0D" w:rsidRPr="00441DB8">
        <w:rPr>
          <w:rFonts w:eastAsia="Calibri"/>
          <w:b/>
          <w:sz w:val="19"/>
          <w:szCs w:val="19"/>
          <w:lang w:val="de-DE" w:eastAsia="en-US"/>
        </w:rPr>
        <w:t>:</w:t>
      </w:r>
      <w:r w:rsidR="000D0A0D" w:rsidRPr="00441DB8">
        <w:rPr>
          <w:rFonts w:eastAsia="Calibri"/>
          <w:sz w:val="19"/>
          <w:szCs w:val="19"/>
          <w:lang w:val="de-DE" w:eastAsia="en-US"/>
        </w:rPr>
        <w:tab/>
      </w:r>
      <w:r w:rsidR="000D0A0D" w:rsidRPr="00441DB8">
        <w:rPr>
          <w:rFonts w:eastAsia="Calibri"/>
          <w:sz w:val="19"/>
          <w:szCs w:val="19"/>
          <w:lang w:val="de-DE" w:eastAsia="en-US"/>
        </w:rPr>
        <w:tab/>
      </w:r>
      <w:r w:rsidR="000D0A0D" w:rsidRPr="00441DB8">
        <w:rPr>
          <w:rFonts w:eastAsia="Calibri"/>
          <w:sz w:val="19"/>
          <w:szCs w:val="19"/>
          <w:lang w:val="de-DE" w:eastAsia="en-US"/>
        </w:rPr>
        <w:tab/>
        <w:t>1 mg/kg’dan fazla olmamalıdır.</w:t>
      </w:r>
    </w:p>
    <w:p w:rsidR="003C4BAA" w:rsidRPr="00441DB8" w:rsidRDefault="003C4BAA" w:rsidP="00815038">
      <w:pPr>
        <w:ind w:firstLine="720"/>
        <w:jc w:val="both"/>
        <w:rPr>
          <w:rFonts w:eastAsia="Calibri"/>
          <w:sz w:val="19"/>
          <w:szCs w:val="19"/>
          <w:lang w:val="de-DE" w:eastAsia="en-US"/>
        </w:rPr>
      </w:pPr>
    </w:p>
    <w:p w:rsidR="000D0A0D" w:rsidRPr="00441DB8" w:rsidRDefault="000D0A0D" w:rsidP="00815038">
      <w:pPr>
        <w:ind w:firstLine="720"/>
        <w:jc w:val="both"/>
        <w:rPr>
          <w:rFonts w:eastAsia="Calibri"/>
          <w:sz w:val="19"/>
          <w:szCs w:val="19"/>
          <w:lang w:val="de-DE" w:eastAsia="en-US"/>
        </w:rPr>
      </w:pPr>
      <w:r w:rsidRPr="00441DB8">
        <w:rPr>
          <w:rFonts w:eastAsia="Calibri"/>
          <w:b/>
          <w:sz w:val="19"/>
          <w:szCs w:val="19"/>
          <w:lang w:val="de-DE" w:eastAsia="en-US"/>
        </w:rPr>
        <w:t>Kadmiyum:</w:t>
      </w:r>
      <w:r w:rsidRPr="00441DB8">
        <w:rPr>
          <w:rFonts w:eastAsia="Calibri"/>
          <w:sz w:val="19"/>
          <w:szCs w:val="19"/>
          <w:lang w:val="de-DE" w:eastAsia="en-US"/>
        </w:rPr>
        <w:tab/>
      </w:r>
      <w:r w:rsidRPr="00441DB8">
        <w:rPr>
          <w:rFonts w:eastAsia="Calibri"/>
          <w:sz w:val="19"/>
          <w:szCs w:val="19"/>
          <w:lang w:val="de-DE" w:eastAsia="en-US"/>
        </w:rPr>
        <w:tab/>
        <w:t>1 mg/kg’dan fazla olmamalıdır.</w:t>
      </w:r>
    </w:p>
    <w:p w:rsidR="003C4BAA" w:rsidRPr="00441DB8" w:rsidRDefault="003C4BAA" w:rsidP="00815038">
      <w:pPr>
        <w:jc w:val="both"/>
        <w:rPr>
          <w:sz w:val="19"/>
          <w:szCs w:val="19"/>
        </w:rPr>
      </w:pPr>
    </w:p>
    <w:p w:rsidR="000D0A0D" w:rsidRPr="00441DB8" w:rsidRDefault="000D0A0D" w:rsidP="00815038">
      <w:pPr>
        <w:jc w:val="both"/>
        <w:rPr>
          <w:sz w:val="19"/>
          <w:szCs w:val="19"/>
        </w:rPr>
      </w:pPr>
      <w:r w:rsidRPr="00441DB8">
        <w:rPr>
          <w:sz w:val="19"/>
          <w:szCs w:val="19"/>
        </w:rPr>
        <w:t xml:space="preserve">  </w:t>
      </w:r>
      <w:r w:rsidRPr="00441DB8">
        <w:rPr>
          <w:sz w:val="19"/>
          <w:szCs w:val="19"/>
        </w:rPr>
        <w:tab/>
        <w:t xml:space="preserve">  </w:t>
      </w:r>
    </w:p>
    <w:p w:rsidR="000D0A0D" w:rsidRPr="00441DB8" w:rsidRDefault="000D0A0D" w:rsidP="00815038">
      <w:pPr>
        <w:ind w:left="2124" w:hanging="2124"/>
        <w:jc w:val="both"/>
        <w:rPr>
          <w:rFonts w:eastAsia="Calibri"/>
          <w:b/>
          <w:sz w:val="19"/>
          <w:szCs w:val="19"/>
          <w:u w:val="single"/>
          <w:lang w:eastAsia="en-US"/>
        </w:rPr>
      </w:pPr>
      <w:r w:rsidRPr="00441DB8">
        <w:rPr>
          <w:rFonts w:eastAsia="Calibri"/>
          <w:b/>
          <w:sz w:val="19"/>
          <w:szCs w:val="19"/>
          <w:u w:val="single"/>
          <w:lang w:eastAsia="en-US"/>
        </w:rPr>
        <w:t>E 418 GELLAN GAM</w:t>
      </w:r>
    </w:p>
    <w:p w:rsidR="003C4BAA" w:rsidRPr="00441DB8" w:rsidRDefault="003C4BAA" w:rsidP="00815038">
      <w:pPr>
        <w:ind w:left="2124" w:hanging="2124"/>
        <w:jc w:val="both"/>
        <w:rPr>
          <w:rFonts w:eastAsia="Calibri"/>
          <w:b/>
          <w:sz w:val="19"/>
          <w:szCs w:val="19"/>
          <w:u w:val="single"/>
          <w:lang w:eastAsia="en-US"/>
        </w:rPr>
      </w:pPr>
    </w:p>
    <w:p w:rsidR="003C4BAA" w:rsidRPr="00441DB8" w:rsidRDefault="003C4BAA" w:rsidP="00815038">
      <w:pPr>
        <w:ind w:left="2880" w:hanging="2880"/>
        <w:jc w:val="both"/>
        <w:rPr>
          <w:b/>
          <w:sz w:val="19"/>
          <w:szCs w:val="19"/>
          <w:u w:val="single"/>
        </w:rPr>
      </w:pPr>
      <w:r w:rsidRPr="00441DB8">
        <w:rPr>
          <w:b/>
          <w:sz w:val="19"/>
          <w:szCs w:val="19"/>
          <w:u w:val="single"/>
        </w:rPr>
        <w:t>Eşanlamlılar:</w:t>
      </w:r>
    </w:p>
    <w:p w:rsidR="003C4BAA" w:rsidRPr="00441DB8" w:rsidRDefault="003C4BAA" w:rsidP="00815038">
      <w:pPr>
        <w:ind w:left="2880" w:hanging="2880"/>
        <w:jc w:val="both"/>
        <w:rPr>
          <w:rFonts w:eastAsia="Calibri"/>
          <w:b/>
          <w:sz w:val="19"/>
          <w:szCs w:val="19"/>
          <w:u w:val="single"/>
          <w:lang w:eastAsia="en-US"/>
        </w:rPr>
      </w:pPr>
    </w:p>
    <w:p w:rsidR="000D0A0D" w:rsidRPr="00441DB8" w:rsidRDefault="000D0A0D" w:rsidP="00815038">
      <w:pPr>
        <w:ind w:left="2880" w:hanging="2880"/>
        <w:jc w:val="both"/>
        <w:rPr>
          <w:rFonts w:eastAsia="Calibri"/>
          <w:sz w:val="19"/>
          <w:szCs w:val="19"/>
          <w:lang w:eastAsia="en-US"/>
        </w:rPr>
      </w:pPr>
      <w:r w:rsidRPr="00441DB8">
        <w:rPr>
          <w:rFonts w:eastAsia="Calibri"/>
          <w:b/>
          <w:sz w:val="19"/>
          <w:szCs w:val="19"/>
          <w:u w:val="single"/>
          <w:lang w:eastAsia="en-US"/>
        </w:rPr>
        <w:t>Tanım:</w:t>
      </w:r>
      <w:r w:rsidRPr="00441DB8">
        <w:rPr>
          <w:rFonts w:eastAsia="Calibri"/>
          <w:sz w:val="19"/>
          <w:szCs w:val="19"/>
          <w:lang w:eastAsia="en-US"/>
        </w:rPr>
        <w:tab/>
        <w:t xml:space="preserve">Gellan gam, </w:t>
      </w:r>
      <w:r w:rsidRPr="00441DB8">
        <w:rPr>
          <w:rFonts w:eastAsia="Calibri"/>
          <w:i/>
          <w:sz w:val="19"/>
          <w:szCs w:val="19"/>
          <w:lang w:eastAsia="en-US"/>
        </w:rPr>
        <w:t>Pseudomonas elodea</w:t>
      </w:r>
      <w:r w:rsidRPr="00441DB8">
        <w:rPr>
          <w:rFonts w:eastAsia="Calibri"/>
          <w:sz w:val="19"/>
          <w:szCs w:val="19"/>
          <w:lang w:eastAsia="en-US"/>
        </w:rPr>
        <w:t xml:space="preserve">’nın doğal suşları ile karbohidratın saf kültür fermantasyonuyla üretilen, izopropil alkol ile geri kazanılarak saflaştırılan, kurutulan ve öğütülen, yüksek moleküler ağırlıklı bir polisakkarit gamdır. Yüksek </w:t>
      </w:r>
      <w:r w:rsidR="001016C5">
        <w:rPr>
          <w:rFonts w:eastAsia="Calibri"/>
          <w:sz w:val="19"/>
          <w:szCs w:val="19"/>
          <w:lang w:eastAsia="en-US"/>
        </w:rPr>
        <w:t>Molekül ağırlığı</w:t>
      </w:r>
      <w:r w:rsidRPr="00441DB8">
        <w:rPr>
          <w:rFonts w:eastAsia="Calibri"/>
          <w:sz w:val="19"/>
          <w:szCs w:val="19"/>
          <w:lang w:eastAsia="en-US"/>
        </w:rPr>
        <w:t>na sahip polisakkarit başlıca, bir ramnoz, bir glukuronik asit ve iki glikozun tekrarlanan bir tetrasakarit biriminden oluşur ve O-glikozidik bağlı esterler olarak, açil (gliseril ve asetil) grupları ile ikame edilir. Glukuronik asit; potasyum, sodyum, kalsiyum ve magnezyum tuzu karışımında nötralize edilir.</w:t>
      </w:r>
    </w:p>
    <w:p w:rsidR="003C4BAA" w:rsidRPr="00441DB8" w:rsidRDefault="003C4BAA" w:rsidP="00815038">
      <w:pPr>
        <w:ind w:left="2880" w:hanging="2880"/>
        <w:jc w:val="both"/>
        <w:rPr>
          <w:rFonts w:eastAsia="Calibri"/>
          <w:sz w:val="19"/>
          <w:szCs w:val="19"/>
          <w:lang w:eastAsia="en-US"/>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Einecs:</w:t>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t>275-117-5</w:t>
      </w:r>
    </w:p>
    <w:p w:rsidR="003C4BAA" w:rsidRPr="00441DB8" w:rsidRDefault="003C4BAA" w:rsidP="00815038">
      <w:pPr>
        <w:ind w:firstLine="720"/>
        <w:jc w:val="both"/>
        <w:rPr>
          <w:rFonts w:eastAsia="Calibri"/>
          <w:sz w:val="19"/>
          <w:szCs w:val="19"/>
          <w:lang w:eastAsia="en-US"/>
        </w:rPr>
      </w:pPr>
    </w:p>
    <w:p w:rsidR="003C4BAA" w:rsidRPr="00441DB8" w:rsidRDefault="003C4BAA" w:rsidP="00815038">
      <w:pPr>
        <w:widowControl w:val="0"/>
        <w:autoSpaceDE w:val="0"/>
        <w:autoSpaceDN w:val="0"/>
        <w:adjustRightInd w:val="0"/>
        <w:ind w:firstLine="708"/>
        <w:rPr>
          <w:sz w:val="19"/>
          <w:szCs w:val="19"/>
        </w:rPr>
      </w:pPr>
      <w:r w:rsidRPr="00441DB8">
        <w:rPr>
          <w:rFonts w:eastAsia="Calibri"/>
          <w:b/>
          <w:sz w:val="19"/>
          <w:szCs w:val="19"/>
          <w:lang w:eastAsia="en-US"/>
        </w:rPr>
        <w:t>Kimyasal adı:</w:t>
      </w:r>
      <w:r w:rsidRPr="00441DB8">
        <w:rPr>
          <w:rFonts w:eastAsia="Calibri"/>
          <w:sz w:val="19"/>
          <w:szCs w:val="19"/>
          <w:lang w:eastAsia="en-US"/>
        </w:rPr>
        <w:tab/>
      </w:r>
      <w:r w:rsidRPr="00441DB8">
        <w:rPr>
          <w:rFonts w:eastAsia="Calibri"/>
          <w:sz w:val="19"/>
          <w:szCs w:val="19"/>
          <w:lang w:eastAsia="en-US"/>
        </w:rPr>
        <w:tab/>
      </w:r>
    </w:p>
    <w:p w:rsidR="003C4BAA" w:rsidRPr="00441DB8" w:rsidRDefault="003C4BAA" w:rsidP="00815038">
      <w:pPr>
        <w:jc w:val="both"/>
        <w:rPr>
          <w:rFonts w:eastAsia="Calibri"/>
          <w:sz w:val="19"/>
          <w:szCs w:val="19"/>
          <w:lang w:eastAsia="en-US"/>
        </w:rPr>
      </w:pPr>
    </w:p>
    <w:p w:rsidR="003C4BAA" w:rsidRPr="00441DB8" w:rsidRDefault="003C4BAA" w:rsidP="00815038">
      <w:pPr>
        <w:ind w:firstLine="708"/>
        <w:jc w:val="both"/>
        <w:rPr>
          <w:rFonts w:eastAsia="Calibri"/>
          <w:b/>
          <w:sz w:val="19"/>
          <w:szCs w:val="19"/>
          <w:lang w:val="de-DE" w:eastAsia="en-US"/>
        </w:rPr>
      </w:pPr>
      <w:r w:rsidRPr="00441DB8">
        <w:rPr>
          <w:rFonts w:eastAsia="Calibri"/>
          <w:b/>
          <w:sz w:val="19"/>
          <w:szCs w:val="19"/>
          <w:lang w:val="de-DE" w:eastAsia="en-US"/>
        </w:rPr>
        <w:t>Kimyasal formülü:</w:t>
      </w:r>
    </w:p>
    <w:p w:rsidR="003C4BAA" w:rsidRPr="00441DB8" w:rsidRDefault="003C4BAA" w:rsidP="00815038">
      <w:pPr>
        <w:ind w:firstLine="720"/>
        <w:jc w:val="both"/>
        <w:rPr>
          <w:rFonts w:eastAsia="Calibri"/>
          <w:b/>
          <w:sz w:val="19"/>
          <w:szCs w:val="19"/>
          <w:lang w:eastAsia="en-US"/>
        </w:rPr>
      </w:pPr>
    </w:p>
    <w:p w:rsidR="000D0A0D" w:rsidRPr="00441DB8" w:rsidRDefault="001016C5" w:rsidP="00815038">
      <w:pPr>
        <w:ind w:firstLine="720"/>
        <w:jc w:val="both"/>
        <w:rPr>
          <w:rFonts w:eastAsia="Calibri"/>
          <w:sz w:val="19"/>
          <w:szCs w:val="19"/>
          <w:lang w:eastAsia="en-US"/>
        </w:rPr>
      </w:pPr>
      <w:r>
        <w:rPr>
          <w:rFonts w:eastAsia="Calibri"/>
          <w:b/>
          <w:sz w:val="19"/>
          <w:szCs w:val="19"/>
          <w:lang w:eastAsia="en-US"/>
        </w:rPr>
        <w:t>Molekül ağırlığı</w:t>
      </w:r>
      <w:r w:rsidR="000D0A0D" w:rsidRPr="00441DB8">
        <w:rPr>
          <w:rFonts w:eastAsia="Calibri"/>
          <w:b/>
          <w:sz w:val="19"/>
          <w:szCs w:val="19"/>
          <w:lang w:eastAsia="en-US"/>
        </w:rPr>
        <w:t>:</w:t>
      </w:r>
      <w:r w:rsidR="000D0A0D" w:rsidRPr="00441DB8">
        <w:rPr>
          <w:rFonts w:eastAsia="Calibri"/>
          <w:sz w:val="19"/>
          <w:szCs w:val="19"/>
          <w:lang w:eastAsia="en-US"/>
        </w:rPr>
        <w:tab/>
      </w:r>
      <w:r w:rsidR="000D0A0D" w:rsidRPr="00441DB8">
        <w:rPr>
          <w:rFonts w:eastAsia="Calibri"/>
          <w:sz w:val="19"/>
          <w:szCs w:val="19"/>
          <w:lang w:eastAsia="en-US"/>
        </w:rPr>
        <w:tab/>
        <w:t>Yaklaşık 500000.</w:t>
      </w:r>
    </w:p>
    <w:p w:rsidR="003C4BAA" w:rsidRPr="00441DB8" w:rsidRDefault="003C4BAA" w:rsidP="00815038">
      <w:pPr>
        <w:ind w:firstLine="720"/>
        <w:jc w:val="both"/>
        <w:rPr>
          <w:rFonts w:eastAsia="Calibri"/>
          <w:sz w:val="19"/>
          <w:szCs w:val="19"/>
          <w:lang w:eastAsia="en-US"/>
        </w:rPr>
      </w:pPr>
    </w:p>
    <w:p w:rsidR="000D0A0D" w:rsidRPr="00441DB8" w:rsidRDefault="000D0A0D" w:rsidP="00815038">
      <w:pPr>
        <w:ind w:left="2124" w:hanging="1404"/>
        <w:jc w:val="both"/>
        <w:rPr>
          <w:rFonts w:eastAsia="Calibri"/>
          <w:sz w:val="19"/>
          <w:szCs w:val="19"/>
          <w:lang w:eastAsia="en-US"/>
        </w:rPr>
      </w:pPr>
      <w:r w:rsidRPr="00441DB8">
        <w:rPr>
          <w:rFonts w:eastAsia="Calibri"/>
          <w:b/>
          <w:sz w:val="19"/>
          <w:szCs w:val="19"/>
          <w:lang w:eastAsia="en-US"/>
        </w:rPr>
        <w:t>Analiz:</w:t>
      </w:r>
      <w:r w:rsidR="008915EB" w:rsidRPr="00441DB8">
        <w:rPr>
          <w:rFonts w:eastAsia="Calibri"/>
          <w:sz w:val="19"/>
          <w:szCs w:val="19"/>
          <w:lang w:eastAsia="en-US"/>
        </w:rPr>
        <w:tab/>
      </w:r>
      <w:r w:rsidR="008915EB" w:rsidRPr="00441DB8">
        <w:rPr>
          <w:rFonts w:eastAsia="Calibri"/>
          <w:sz w:val="19"/>
          <w:szCs w:val="19"/>
          <w:lang w:eastAsia="en-US"/>
        </w:rPr>
        <w:tab/>
      </w:r>
      <w:r w:rsidRPr="00441DB8">
        <w:rPr>
          <w:rFonts w:eastAsia="Calibri"/>
          <w:sz w:val="19"/>
          <w:szCs w:val="19"/>
          <w:lang w:eastAsia="en-US"/>
        </w:rPr>
        <w:t>Kuru bazda, % 3.3’den az ve % 6.8’den fazla olmayan CO</w:t>
      </w:r>
      <w:r w:rsidRPr="00441DB8">
        <w:rPr>
          <w:rFonts w:eastAsia="Calibri"/>
          <w:sz w:val="19"/>
          <w:szCs w:val="19"/>
          <w:vertAlign w:val="subscript"/>
          <w:lang w:eastAsia="en-US"/>
        </w:rPr>
        <w:t>2</w:t>
      </w:r>
      <w:r w:rsidRPr="00441DB8">
        <w:rPr>
          <w:rFonts w:eastAsia="Calibri"/>
          <w:sz w:val="19"/>
          <w:szCs w:val="19"/>
          <w:lang w:eastAsia="en-US"/>
        </w:rPr>
        <w:t xml:space="preserve"> verir.</w:t>
      </w:r>
    </w:p>
    <w:p w:rsidR="000D0A0D" w:rsidRPr="00441DB8" w:rsidRDefault="000D0A0D" w:rsidP="00815038">
      <w:pPr>
        <w:jc w:val="both"/>
        <w:rPr>
          <w:rFonts w:eastAsia="Calibri"/>
          <w:b/>
          <w:sz w:val="19"/>
          <w:szCs w:val="19"/>
          <w:lang w:eastAsia="en-US"/>
        </w:rPr>
      </w:pPr>
    </w:p>
    <w:p w:rsidR="000D0A0D" w:rsidRPr="00441DB8" w:rsidRDefault="000D0A0D" w:rsidP="00815038">
      <w:pPr>
        <w:jc w:val="both"/>
        <w:rPr>
          <w:rFonts w:eastAsia="Calibri"/>
          <w:sz w:val="19"/>
          <w:szCs w:val="19"/>
          <w:lang w:eastAsia="en-US"/>
        </w:rPr>
      </w:pPr>
      <w:r w:rsidRPr="00441DB8">
        <w:rPr>
          <w:rFonts w:eastAsia="Calibri"/>
          <w:b/>
          <w:sz w:val="19"/>
          <w:szCs w:val="19"/>
          <w:u w:val="single"/>
          <w:lang w:eastAsia="en-US"/>
        </w:rPr>
        <w:t>Tanımlama:</w:t>
      </w:r>
      <w:r w:rsidRPr="00441DB8">
        <w:rPr>
          <w:rFonts w:eastAsia="Calibri"/>
          <w:sz w:val="19"/>
          <w:szCs w:val="19"/>
          <w:lang w:eastAsia="en-US"/>
        </w:rPr>
        <w:t xml:space="preserve"> </w:t>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t>Beyaz olmayan toz.</w:t>
      </w:r>
    </w:p>
    <w:p w:rsidR="000D0A0D" w:rsidRPr="00441DB8" w:rsidRDefault="000D0A0D" w:rsidP="00815038">
      <w:pPr>
        <w:jc w:val="both"/>
        <w:rPr>
          <w:rFonts w:eastAsia="Calibri"/>
          <w:b/>
          <w:sz w:val="19"/>
          <w:szCs w:val="19"/>
          <w:lang w:eastAsia="en-US"/>
        </w:rPr>
      </w:pPr>
    </w:p>
    <w:p w:rsidR="000D0A0D" w:rsidRPr="00441DB8" w:rsidRDefault="000D0A0D" w:rsidP="00815038">
      <w:pPr>
        <w:jc w:val="both"/>
        <w:rPr>
          <w:rFonts w:eastAsia="Calibri"/>
          <w:b/>
          <w:sz w:val="19"/>
          <w:szCs w:val="19"/>
          <w:u w:val="single"/>
          <w:lang w:eastAsia="en-US"/>
        </w:rPr>
      </w:pPr>
      <w:r w:rsidRPr="00441DB8">
        <w:rPr>
          <w:rFonts w:eastAsia="Calibri"/>
          <w:b/>
          <w:sz w:val="19"/>
          <w:szCs w:val="19"/>
          <w:u w:val="single"/>
          <w:lang w:eastAsia="en-US"/>
        </w:rPr>
        <w:t xml:space="preserve">Belirleme: </w:t>
      </w:r>
    </w:p>
    <w:p w:rsidR="003C4BAA" w:rsidRPr="00441DB8" w:rsidRDefault="003C4BAA" w:rsidP="00815038">
      <w:pPr>
        <w:tabs>
          <w:tab w:val="left" w:pos="709"/>
        </w:tabs>
        <w:jc w:val="both"/>
        <w:rPr>
          <w:rFonts w:eastAsia="Calibri"/>
          <w:b/>
          <w:sz w:val="19"/>
          <w:szCs w:val="19"/>
          <w:u w:val="single"/>
          <w:lang w:eastAsia="en-US"/>
        </w:rPr>
      </w:pPr>
    </w:p>
    <w:p w:rsidR="000D0A0D" w:rsidRPr="00441DB8" w:rsidRDefault="000D0A0D" w:rsidP="00815038">
      <w:pPr>
        <w:ind w:left="2124" w:hanging="1404"/>
        <w:jc w:val="both"/>
        <w:rPr>
          <w:rFonts w:eastAsia="Calibri"/>
          <w:sz w:val="19"/>
          <w:szCs w:val="19"/>
          <w:lang w:eastAsia="en-US"/>
        </w:rPr>
      </w:pPr>
      <w:r w:rsidRPr="00441DB8">
        <w:rPr>
          <w:rFonts w:eastAsia="Calibri"/>
          <w:b/>
          <w:sz w:val="19"/>
          <w:szCs w:val="19"/>
          <w:lang w:eastAsia="en-US"/>
        </w:rPr>
        <w:t>Çözünürlük:</w:t>
      </w:r>
      <w:r w:rsidR="003C4BAA" w:rsidRPr="00441DB8">
        <w:rPr>
          <w:rFonts w:eastAsia="Calibri"/>
          <w:sz w:val="19"/>
          <w:szCs w:val="19"/>
          <w:lang w:eastAsia="en-US"/>
        </w:rPr>
        <w:tab/>
      </w:r>
      <w:r w:rsidR="003C4BAA" w:rsidRPr="00441DB8">
        <w:rPr>
          <w:rFonts w:eastAsia="Calibri"/>
          <w:sz w:val="19"/>
          <w:szCs w:val="19"/>
          <w:lang w:eastAsia="en-US"/>
        </w:rPr>
        <w:tab/>
      </w:r>
      <w:r w:rsidRPr="00441DB8">
        <w:rPr>
          <w:rFonts w:eastAsia="Calibri"/>
          <w:sz w:val="19"/>
          <w:szCs w:val="19"/>
          <w:lang w:eastAsia="en-US"/>
        </w:rPr>
        <w:t>Suda, viskoz bir çözelti oluşturarak çözünür. Etanolde çözünmez.</w:t>
      </w:r>
    </w:p>
    <w:p w:rsidR="000D0A0D" w:rsidRPr="00441DB8" w:rsidRDefault="000D0A0D" w:rsidP="00815038">
      <w:pPr>
        <w:ind w:left="2124" w:hanging="1404"/>
        <w:jc w:val="both"/>
        <w:rPr>
          <w:rFonts w:eastAsia="Calibri"/>
          <w:sz w:val="19"/>
          <w:szCs w:val="19"/>
          <w:lang w:eastAsia="en-US"/>
        </w:rPr>
      </w:pPr>
    </w:p>
    <w:p w:rsidR="000D0A0D" w:rsidRPr="00441DB8" w:rsidRDefault="000D0A0D" w:rsidP="00815038">
      <w:pPr>
        <w:ind w:left="2124" w:hanging="2124"/>
        <w:jc w:val="both"/>
        <w:rPr>
          <w:rFonts w:eastAsia="Calibri"/>
          <w:b/>
          <w:sz w:val="19"/>
          <w:szCs w:val="19"/>
          <w:u w:val="single"/>
          <w:lang w:eastAsia="en-US"/>
        </w:rPr>
      </w:pPr>
      <w:r w:rsidRPr="00441DB8">
        <w:rPr>
          <w:rFonts w:eastAsia="Calibri"/>
          <w:b/>
          <w:sz w:val="19"/>
          <w:szCs w:val="19"/>
          <w:u w:val="single"/>
          <w:lang w:eastAsia="en-US"/>
        </w:rPr>
        <w:t>Saflık:</w:t>
      </w:r>
    </w:p>
    <w:p w:rsidR="003C4BAA" w:rsidRPr="00441DB8" w:rsidRDefault="003C4BAA" w:rsidP="00815038">
      <w:pPr>
        <w:ind w:left="2124" w:hanging="2124"/>
        <w:jc w:val="both"/>
        <w:rPr>
          <w:rFonts w:eastAsia="Calibri"/>
          <w:b/>
          <w:sz w:val="19"/>
          <w:szCs w:val="19"/>
          <w:u w:val="single"/>
          <w:lang w:eastAsia="en-US"/>
        </w:rPr>
      </w:pPr>
    </w:p>
    <w:p w:rsidR="000D0A0D" w:rsidRPr="00441DB8" w:rsidRDefault="000D0A0D" w:rsidP="00815038">
      <w:pPr>
        <w:ind w:left="2124" w:hanging="1404"/>
        <w:jc w:val="both"/>
        <w:rPr>
          <w:rFonts w:eastAsia="Calibri"/>
          <w:sz w:val="19"/>
          <w:szCs w:val="19"/>
          <w:lang w:eastAsia="en-US"/>
        </w:rPr>
      </w:pPr>
      <w:r w:rsidRPr="00441DB8">
        <w:rPr>
          <w:rFonts w:eastAsia="Calibri"/>
          <w:b/>
          <w:sz w:val="19"/>
          <w:szCs w:val="19"/>
          <w:lang w:eastAsia="en-US"/>
        </w:rPr>
        <w:t>Kurutma kaybı:</w:t>
      </w:r>
      <w:r w:rsidR="003C4BAA" w:rsidRPr="00441DB8">
        <w:rPr>
          <w:rFonts w:eastAsia="Calibri"/>
          <w:sz w:val="19"/>
          <w:szCs w:val="19"/>
          <w:lang w:eastAsia="en-US"/>
        </w:rPr>
        <w:t xml:space="preserve"> </w:t>
      </w:r>
      <w:r w:rsidR="003C4BAA" w:rsidRPr="00441DB8">
        <w:rPr>
          <w:rFonts w:eastAsia="Calibri"/>
          <w:sz w:val="19"/>
          <w:szCs w:val="19"/>
          <w:lang w:eastAsia="en-US"/>
        </w:rPr>
        <w:tab/>
      </w:r>
      <w:r w:rsidR="003C4BAA" w:rsidRPr="00441DB8">
        <w:rPr>
          <w:rFonts w:eastAsia="Calibri"/>
          <w:sz w:val="19"/>
          <w:szCs w:val="19"/>
          <w:lang w:eastAsia="en-US"/>
        </w:rPr>
        <w:tab/>
      </w:r>
      <w:r w:rsidRPr="00441DB8">
        <w:rPr>
          <w:rFonts w:eastAsia="Calibri"/>
          <w:sz w:val="19"/>
          <w:szCs w:val="19"/>
          <w:lang w:eastAsia="en-US"/>
        </w:rPr>
        <w:t>Kurutulduktan sonra % 15’den fazla olmamalıdır (105 ºC, 21/2 saat).</w:t>
      </w:r>
    </w:p>
    <w:p w:rsidR="003C4BAA" w:rsidRPr="00441DB8" w:rsidRDefault="003C4BAA" w:rsidP="00815038">
      <w:pPr>
        <w:ind w:left="2124" w:hanging="1404"/>
        <w:jc w:val="both"/>
        <w:rPr>
          <w:rFonts w:eastAsia="Calibri"/>
          <w:sz w:val="19"/>
          <w:szCs w:val="19"/>
          <w:lang w:eastAsia="en-US"/>
        </w:rPr>
      </w:pPr>
    </w:p>
    <w:p w:rsidR="000D0A0D" w:rsidRPr="00441DB8" w:rsidRDefault="000D0A0D" w:rsidP="00815038">
      <w:pPr>
        <w:ind w:left="2124" w:hanging="1404"/>
        <w:jc w:val="both"/>
        <w:rPr>
          <w:rFonts w:eastAsia="Calibri"/>
          <w:sz w:val="19"/>
          <w:szCs w:val="19"/>
          <w:lang w:eastAsia="en-US"/>
        </w:rPr>
      </w:pPr>
      <w:r w:rsidRPr="00441DB8">
        <w:rPr>
          <w:rFonts w:eastAsia="Calibri"/>
          <w:b/>
          <w:sz w:val="19"/>
          <w:szCs w:val="19"/>
          <w:lang w:eastAsia="en-US"/>
        </w:rPr>
        <w:t>Azot:</w:t>
      </w:r>
      <w:r w:rsidRPr="00441DB8">
        <w:rPr>
          <w:rFonts w:eastAsia="Calibri"/>
          <w:b/>
          <w:sz w:val="19"/>
          <w:szCs w:val="19"/>
          <w:lang w:eastAsia="en-US"/>
        </w:rPr>
        <w:tab/>
      </w:r>
      <w:r w:rsidRPr="00441DB8">
        <w:rPr>
          <w:rFonts w:eastAsia="Calibri"/>
          <w:b/>
          <w:sz w:val="19"/>
          <w:szCs w:val="19"/>
          <w:lang w:eastAsia="en-US"/>
        </w:rPr>
        <w:tab/>
      </w:r>
      <w:r w:rsidRPr="00441DB8">
        <w:rPr>
          <w:rFonts w:eastAsia="Calibri"/>
          <w:sz w:val="19"/>
          <w:szCs w:val="19"/>
          <w:lang w:eastAsia="en-US"/>
        </w:rPr>
        <w:t>% 3’den fazla olmamalıdır.</w:t>
      </w:r>
    </w:p>
    <w:p w:rsidR="003C4BAA" w:rsidRPr="00441DB8" w:rsidRDefault="003C4BAA" w:rsidP="00815038">
      <w:pPr>
        <w:ind w:left="2124" w:hanging="1404"/>
        <w:jc w:val="both"/>
        <w:rPr>
          <w:rFonts w:eastAsia="Calibri"/>
          <w:b/>
          <w:sz w:val="19"/>
          <w:szCs w:val="19"/>
          <w:lang w:eastAsia="en-US"/>
        </w:rPr>
      </w:pPr>
    </w:p>
    <w:p w:rsidR="000D0A0D" w:rsidRPr="00441DB8" w:rsidRDefault="000D0A0D" w:rsidP="00815038">
      <w:pPr>
        <w:ind w:left="2124" w:hanging="1404"/>
        <w:jc w:val="both"/>
        <w:rPr>
          <w:rFonts w:eastAsia="Calibri"/>
          <w:sz w:val="19"/>
          <w:szCs w:val="19"/>
          <w:lang w:eastAsia="en-US"/>
        </w:rPr>
      </w:pPr>
      <w:r w:rsidRPr="00441DB8">
        <w:rPr>
          <w:rFonts w:eastAsia="Calibri"/>
          <w:b/>
          <w:sz w:val="19"/>
          <w:szCs w:val="19"/>
          <w:lang w:eastAsia="en-US"/>
        </w:rPr>
        <w:t>Propan-2-ol:</w:t>
      </w:r>
      <w:r w:rsidR="003C4BAA" w:rsidRPr="00441DB8">
        <w:rPr>
          <w:rFonts w:eastAsia="Calibri"/>
          <w:sz w:val="19"/>
          <w:szCs w:val="19"/>
          <w:lang w:eastAsia="en-US"/>
        </w:rPr>
        <w:tab/>
      </w:r>
      <w:r w:rsidR="003C4BAA" w:rsidRPr="00441DB8">
        <w:rPr>
          <w:rFonts w:eastAsia="Calibri"/>
          <w:sz w:val="19"/>
          <w:szCs w:val="19"/>
          <w:lang w:eastAsia="en-US"/>
        </w:rPr>
        <w:tab/>
      </w:r>
      <w:r w:rsidRPr="00441DB8">
        <w:rPr>
          <w:rFonts w:eastAsia="Calibri"/>
          <w:sz w:val="19"/>
          <w:szCs w:val="19"/>
          <w:lang w:eastAsia="en-US"/>
        </w:rPr>
        <w:t>750 mg/kg’dan fazla olmamalıdır.</w:t>
      </w:r>
    </w:p>
    <w:p w:rsidR="003C4BAA" w:rsidRPr="00441DB8" w:rsidRDefault="003C4BAA" w:rsidP="00815038">
      <w:pPr>
        <w:ind w:left="2124" w:hanging="1404"/>
        <w:jc w:val="both"/>
        <w:rPr>
          <w:rFonts w:eastAsia="Calibri"/>
          <w:sz w:val="19"/>
          <w:szCs w:val="19"/>
          <w:lang w:eastAsia="en-US"/>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Arsenik:</w:t>
      </w:r>
      <w:r w:rsidR="003C4BAA" w:rsidRPr="00441DB8">
        <w:rPr>
          <w:rFonts w:eastAsia="Calibri"/>
          <w:sz w:val="19"/>
          <w:szCs w:val="19"/>
          <w:lang w:eastAsia="en-US"/>
        </w:rPr>
        <w:tab/>
      </w:r>
      <w:r w:rsidR="003C4BAA" w:rsidRPr="00441DB8">
        <w:rPr>
          <w:rFonts w:eastAsia="Calibri"/>
          <w:sz w:val="19"/>
          <w:szCs w:val="19"/>
          <w:lang w:eastAsia="en-US"/>
        </w:rPr>
        <w:tab/>
      </w:r>
      <w:r w:rsidRPr="00441DB8">
        <w:rPr>
          <w:rFonts w:eastAsia="Calibri"/>
          <w:sz w:val="19"/>
          <w:szCs w:val="19"/>
          <w:lang w:eastAsia="en-US"/>
        </w:rPr>
        <w:t>3 mg/kg’dan fazla olmamalıdır.</w:t>
      </w:r>
    </w:p>
    <w:p w:rsidR="003C4BAA" w:rsidRPr="00441DB8" w:rsidRDefault="003C4BAA" w:rsidP="00815038">
      <w:pPr>
        <w:ind w:firstLine="720"/>
        <w:jc w:val="both"/>
        <w:rPr>
          <w:rFonts w:eastAsia="Calibri"/>
          <w:sz w:val="19"/>
          <w:szCs w:val="19"/>
          <w:lang w:eastAsia="en-US"/>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Kurşun:</w:t>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t>2 mg/kg’dan fazla olmamalıdır.</w:t>
      </w:r>
    </w:p>
    <w:p w:rsidR="003C4BAA" w:rsidRPr="00441DB8" w:rsidRDefault="003C4BAA" w:rsidP="00815038">
      <w:pPr>
        <w:ind w:firstLine="720"/>
        <w:jc w:val="both"/>
        <w:rPr>
          <w:rFonts w:eastAsia="Calibri"/>
          <w:sz w:val="19"/>
          <w:szCs w:val="19"/>
          <w:lang w:eastAsia="en-US"/>
        </w:rPr>
      </w:pPr>
    </w:p>
    <w:p w:rsidR="000D0A0D" w:rsidRPr="00441DB8" w:rsidRDefault="008A2DDD" w:rsidP="00815038">
      <w:pPr>
        <w:ind w:firstLine="720"/>
        <w:jc w:val="both"/>
        <w:rPr>
          <w:rFonts w:eastAsia="Calibri"/>
          <w:sz w:val="19"/>
          <w:szCs w:val="19"/>
          <w:lang w:eastAsia="en-US"/>
        </w:rPr>
      </w:pPr>
      <w:r w:rsidRPr="00441DB8">
        <w:rPr>
          <w:rFonts w:eastAsia="Calibri"/>
          <w:b/>
          <w:sz w:val="19"/>
          <w:szCs w:val="19"/>
          <w:lang w:eastAsia="en-US"/>
        </w:rPr>
        <w:t>Civa</w:t>
      </w:r>
      <w:r w:rsidR="000D0A0D" w:rsidRPr="00441DB8">
        <w:rPr>
          <w:rFonts w:eastAsia="Calibri"/>
          <w:b/>
          <w:sz w:val="19"/>
          <w:szCs w:val="19"/>
          <w:lang w:eastAsia="en-US"/>
        </w:rPr>
        <w:t>:</w:t>
      </w:r>
      <w:r w:rsidR="000D0A0D" w:rsidRPr="00441DB8">
        <w:rPr>
          <w:rFonts w:eastAsia="Calibri"/>
          <w:sz w:val="19"/>
          <w:szCs w:val="19"/>
          <w:lang w:eastAsia="en-US"/>
        </w:rPr>
        <w:tab/>
      </w:r>
      <w:r w:rsidR="000D0A0D" w:rsidRPr="00441DB8">
        <w:rPr>
          <w:rFonts w:eastAsia="Calibri"/>
          <w:sz w:val="19"/>
          <w:szCs w:val="19"/>
          <w:lang w:eastAsia="en-US"/>
        </w:rPr>
        <w:tab/>
      </w:r>
      <w:r w:rsidR="000D0A0D" w:rsidRPr="00441DB8">
        <w:rPr>
          <w:rFonts w:eastAsia="Calibri"/>
          <w:sz w:val="19"/>
          <w:szCs w:val="19"/>
          <w:lang w:eastAsia="en-US"/>
        </w:rPr>
        <w:tab/>
        <w:t>1 mg/kg’dan fazla olmamalıdır.</w:t>
      </w:r>
    </w:p>
    <w:p w:rsidR="003C4BAA" w:rsidRPr="00441DB8" w:rsidRDefault="003C4BAA" w:rsidP="00815038">
      <w:pPr>
        <w:ind w:firstLine="720"/>
        <w:jc w:val="both"/>
        <w:rPr>
          <w:rFonts w:eastAsia="Calibri"/>
          <w:sz w:val="19"/>
          <w:szCs w:val="19"/>
          <w:lang w:eastAsia="en-US"/>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Kadmiyum:</w:t>
      </w:r>
      <w:r w:rsidRPr="00441DB8">
        <w:rPr>
          <w:rFonts w:eastAsia="Calibri"/>
          <w:sz w:val="19"/>
          <w:szCs w:val="19"/>
          <w:lang w:eastAsia="en-US"/>
        </w:rPr>
        <w:tab/>
      </w:r>
      <w:r w:rsidRPr="00441DB8">
        <w:rPr>
          <w:rFonts w:eastAsia="Calibri"/>
          <w:sz w:val="19"/>
          <w:szCs w:val="19"/>
          <w:lang w:eastAsia="en-US"/>
        </w:rPr>
        <w:tab/>
        <w:t>1 mg/kg’dan fazla olmamalıdır.</w:t>
      </w:r>
    </w:p>
    <w:p w:rsidR="003C4BAA" w:rsidRPr="00441DB8" w:rsidRDefault="003C4BAA" w:rsidP="00815038">
      <w:pPr>
        <w:jc w:val="both"/>
        <w:rPr>
          <w:rFonts w:eastAsia="Calibri"/>
          <w:b/>
          <w:sz w:val="19"/>
          <w:szCs w:val="19"/>
          <w:u w:val="single"/>
          <w:lang w:eastAsia="en-US"/>
        </w:rPr>
      </w:pPr>
    </w:p>
    <w:p w:rsidR="003C4BAA" w:rsidRPr="00441DB8" w:rsidRDefault="003C4BAA" w:rsidP="00815038">
      <w:pPr>
        <w:jc w:val="both"/>
        <w:rPr>
          <w:rFonts w:eastAsia="Calibri"/>
          <w:b/>
          <w:sz w:val="19"/>
          <w:szCs w:val="19"/>
          <w:u w:val="single"/>
          <w:lang w:eastAsia="en-US"/>
        </w:rPr>
      </w:pPr>
      <w:r w:rsidRPr="00441DB8">
        <w:rPr>
          <w:rFonts w:eastAsia="Calibri"/>
          <w:b/>
          <w:sz w:val="19"/>
          <w:szCs w:val="19"/>
          <w:u w:val="single"/>
          <w:lang w:eastAsia="en-US"/>
        </w:rPr>
        <w:t>Mikrobiyolojik kriterler:</w:t>
      </w:r>
    </w:p>
    <w:p w:rsidR="003C4BAA" w:rsidRPr="00441DB8" w:rsidRDefault="003C4BAA" w:rsidP="00815038">
      <w:pPr>
        <w:ind w:firstLine="720"/>
        <w:jc w:val="both"/>
        <w:rPr>
          <w:rFonts w:eastAsia="Calibri"/>
          <w:sz w:val="19"/>
          <w:szCs w:val="19"/>
          <w:lang w:eastAsia="en-US"/>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Toplam koloni sayısı:</w:t>
      </w:r>
      <w:r w:rsidRPr="00441DB8">
        <w:rPr>
          <w:rFonts w:eastAsia="Calibri"/>
          <w:sz w:val="19"/>
          <w:szCs w:val="19"/>
          <w:lang w:eastAsia="en-US"/>
        </w:rPr>
        <w:tab/>
        <w:t>Her g’da 10000 koloniden fazla olmamalıdır.</w:t>
      </w:r>
    </w:p>
    <w:p w:rsidR="003C4BAA" w:rsidRPr="00441DB8" w:rsidRDefault="003C4BAA" w:rsidP="00815038">
      <w:pPr>
        <w:ind w:firstLine="720"/>
        <w:jc w:val="both"/>
        <w:rPr>
          <w:rFonts w:eastAsia="Calibri"/>
          <w:sz w:val="19"/>
          <w:szCs w:val="19"/>
          <w:lang w:eastAsia="en-US"/>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Maya ve küf:</w:t>
      </w:r>
      <w:r w:rsidRPr="00441DB8">
        <w:rPr>
          <w:rFonts w:eastAsia="Calibri"/>
          <w:sz w:val="19"/>
          <w:szCs w:val="19"/>
          <w:lang w:eastAsia="en-US"/>
        </w:rPr>
        <w:tab/>
      </w:r>
      <w:r w:rsidRPr="00441DB8">
        <w:rPr>
          <w:rFonts w:eastAsia="Calibri"/>
          <w:sz w:val="19"/>
          <w:szCs w:val="19"/>
          <w:lang w:eastAsia="en-US"/>
        </w:rPr>
        <w:tab/>
        <w:t>Her g’da 400 koloniden fazla olmamalıdır</w:t>
      </w:r>
      <w:r w:rsidR="003C4BAA" w:rsidRPr="00441DB8">
        <w:rPr>
          <w:rFonts w:eastAsia="Calibri"/>
          <w:sz w:val="19"/>
          <w:szCs w:val="19"/>
          <w:lang w:eastAsia="en-US"/>
        </w:rPr>
        <w:t>.</w:t>
      </w:r>
    </w:p>
    <w:p w:rsidR="003C4BAA" w:rsidRPr="00441DB8" w:rsidRDefault="003C4BAA" w:rsidP="00815038">
      <w:pPr>
        <w:ind w:firstLine="720"/>
        <w:jc w:val="both"/>
        <w:rPr>
          <w:rFonts w:eastAsia="Calibri"/>
          <w:sz w:val="19"/>
          <w:szCs w:val="19"/>
          <w:lang w:eastAsia="en-US"/>
        </w:rPr>
      </w:pPr>
    </w:p>
    <w:p w:rsidR="000D0A0D" w:rsidRPr="00441DB8" w:rsidRDefault="00075F25" w:rsidP="00815038">
      <w:pPr>
        <w:ind w:firstLine="720"/>
        <w:jc w:val="both"/>
        <w:rPr>
          <w:rFonts w:eastAsia="Calibri"/>
          <w:sz w:val="19"/>
          <w:szCs w:val="19"/>
          <w:lang w:eastAsia="en-US"/>
        </w:rPr>
      </w:pPr>
      <w:r w:rsidRPr="00441DB8">
        <w:rPr>
          <w:rFonts w:eastAsia="Calibri"/>
          <w:b/>
          <w:i/>
          <w:sz w:val="19"/>
          <w:szCs w:val="19"/>
          <w:lang w:eastAsia="en-US"/>
        </w:rPr>
        <w:t>Escherichia coli</w:t>
      </w:r>
      <w:r w:rsidR="000D0A0D" w:rsidRPr="00441DB8">
        <w:rPr>
          <w:rFonts w:eastAsia="Calibri"/>
          <w:b/>
          <w:i/>
          <w:sz w:val="19"/>
          <w:szCs w:val="19"/>
          <w:lang w:eastAsia="en-US"/>
        </w:rPr>
        <w:t>:</w:t>
      </w:r>
      <w:r w:rsidR="003C4BAA" w:rsidRPr="00441DB8">
        <w:rPr>
          <w:rFonts w:eastAsia="Calibri"/>
          <w:sz w:val="19"/>
          <w:szCs w:val="19"/>
          <w:lang w:eastAsia="en-US"/>
        </w:rPr>
        <w:tab/>
      </w:r>
      <w:r w:rsidR="003C4BAA" w:rsidRPr="00441DB8">
        <w:rPr>
          <w:rFonts w:eastAsia="Calibri"/>
          <w:sz w:val="19"/>
          <w:szCs w:val="19"/>
          <w:lang w:eastAsia="en-US"/>
        </w:rPr>
        <w:tab/>
      </w:r>
      <w:r w:rsidR="000D0A0D" w:rsidRPr="00441DB8">
        <w:rPr>
          <w:rFonts w:eastAsia="Calibri"/>
          <w:sz w:val="19"/>
          <w:szCs w:val="19"/>
          <w:lang w:eastAsia="en-US"/>
        </w:rPr>
        <w:t>5 g’da bulunmamalıdır.</w:t>
      </w:r>
    </w:p>
    <w:p w:rsidR="003C4BAA" w:rsidRPr="00441DB8" w:rsidRDefault="003C4BAA" w:rsidP="00815038">
      <w:pPr>
        <w:ind w:firstLine="720"/>
        <w:jc w:val="both"/>
        <w:rPr>
          <w:rFonts w:eastAsia="Calibri"/>
          <w:sz w:val="19"/>
          <w:szCs w:val="19"/>
          <w:lang w:eastAsia="en-US"/>
        </w:rPr>
      </w:pPr>
    </w:p>
    <w:p w:rsidR="000D0A0D" w:rsidRPr="00441DB8" w:rsidRDefault="000D0A0D" w:rsidP="00815038">
      <w:pPr>
        <w:ind w:firstLine="720"/>
        <w:jc w:val="both"/>
        <w:rPr>
          <w:rFonts w:eastAsia="Calibri"/>
          <w:sz w:val="19"/>
          <w:szCs w:val="19"/>
          <w:lang w:eastAsia="en-US"/>
        </w:rPr>
      </w:pPr>
      <w:r w:rsidRPr="00441DB8">
        <w:rPr>
          <w:rFonts w:eastAsia="Calibri"/>
          <w:b/>
          <w:i/>
          <w:sz w:val="19"/>
          <w:szCs w:val="19"/>
          <w:lang w:eastAsia="en-US"/>
        </w:rPr>
        <w:t>Salmonella</w:t>
      </w:r>
      <w:r w:rsidRPr="00441DB8">
        <w:rPr>
          <w:rFonts w:eastAsia="Calibri"/>
          <w:b/>
          <w:sz w:val="19"/>
          <w:szCs w:val="19"/>
          <w:lang w:eastAsia="en-US"/>
        </w:rPr>
        <w:t xml:space="preserve"> spp.</w:t>
      </w:r>
      <w:r w:rsidRPr="00441DB8">
        <w:rPr>
          <w:rFonts w:eastAsia="Calibri"/>
          <w:sz w:val="19"/>
          <w:szCs w:val="19"/>
          <w:lang w:eastAsia="en-US"/>
        </w:rPr>
        <w:t>:</w:t>
      </w:r>
      <w:r w:rsidRPr="00441DB8">
        <w:rPr>
          <w:rFonts w:eastAsia="Calibri"/>
          <w:sz w:val="19"/>
          <w:szCs w:val="19"/>
          <w:lang w:eastAsia="en-US"/>
        </w:rPr>
        <w:tab/>
      </w:r>
      <w:r w:rsidRPr="00441DB8">
        <w:rPr>
          <w:rFonts w:eastAsia="Calibri"/>
          <w:sz w:val="19"/>
          <w:szCs w:val="19"/>
          <w:lang w:eastAsia="en-US"/>
        </w:rPr>
        <w:tab/>
        <w:t>10 g’da bulunmamalıdır.</w:t>
      </w:r>
    </w:p>
    <w:p w:rsidR="000D0A0D" w:rsidRPr="00441DB8" w:rsidRDefault="000D0A0D" w:rsidP="00815038">
      <w:pPr>
        <w:ind w:left="2124" w:hanging="2124"/>
        <w:jc w:val="both"/>
        <w:rPr>
          <w:rFonts w:eastAsia="Calibri"/>
          <w:sz w:val="19"/>
          <w:szCs w:val="19"/>
          <w:lang w:eastAsia="en-US"/>
        </w:rPr>
      </w:pPr>
    </w:p>
    <w:p w:rsidR="003C4BAA" w:rsidRPr="00441DB8" w:rsidRDefault="003C4BAA" w:rsidP="00815038">
      <w:pPr>
        <w:ind w:left="2124" w:hanging="2124"/>
        <w:jc w:val="both"/>
        <w:rPr>
          <w:rFonts w:eastAsia="Calibri"/>
          <w:sz w:val="19"/>
          <w:szCs w:val="19"/>
          <w:lang w:eastAsia="en-US"/>
        </w:rPr>
      </w:pPr>
    </w:p>
    <w:p w:rsidR="000D0A0D" w:rsidRPr="00441DB8" w:rsidRDefault="000D0A0D" w:rsidP="00815038">
      <w:pPr>
        <w:keepNext/>
        <w:outlineLvl w:val="7"/>
        <w:rPr>
          <w:b/>
          <w:sz w:val="19"/>
          <w:szCs w:val="19"/>
          <w:u w:val="single"/>
          <w:lang w:eastAsia="en-US"/>
        </w:rPr>
      </w:pPr>
      <w:r w:rsidRPr="00441DB8">
        <w:rPr>
          <w:b/>
          <w:sz w:val="19"/>
          <w:szCs w:val="19"/>
          <w:u w:val="single"/>
          <w:lang w:eastAsia="en-US"/>
        </w:rPr>
        <w:t>E 420 (i) SORBİTOL</w:t>
      </w:r>
    </w:p>
    <w:p w:rsidR="005C4FFE" w:rsidRPr="00441DB8" w:rsidRDefault="005C4FFE" w:rsidP="00815038">
      <w:pPr>
        <w:ind w:left="2832" w:hanging="2832"/>
        <w:rPr>
          <w:b/>
          <w:bCs/>
          <w:sz w:val="19"/>
          <w:szCs w:val="19"/>
        </w:rPr>
      </w:pPr>
    </w:p>
    <w:p w:rsidR="005C4FFE" w:rsidRPr="00441DB8" w:rsidRDefault="00B96B2E" w:rsidP="00815038">
      <w:pPr>
        <w:ind w:left="2832" w:hanging="2832"/>
        <w:rPr>
          <w:sz w:val="19"/>
          <w:szCs w:val="19"/>
        </w:rPr>
      </w:pPr>
      <w:r w:rsidRPr="00441DB8">
        <w:rPr>
          <w:b/>
          <w:bCs/>
          <w:sz w:val="19"/>
          <w:szCs w:val="19"/>
          <w:u w:val="single"/>
        </w:rPr>
        <w:t>Eşanlamlılar</w:t>
      </w:r>
      <w:r w:rsidR="005C4FFE" w:rsidRPr="00441DB8">
        <w:rPr>
          <w:b/>
          <w:bCs/>
          <w:sz w:val="19"/>
          <w:szCs w:val="19"/>
          <w:u w:val="single"/>
        </w:rPr>
        <w:t>:</w:t>
      </w:r>
      <w:r w:rsidR="005C4FFE" w:rsidRPr="00441DB8">
        <w:rPr>
          <w:b/>
          <w:bCs/>
          <w:sz w:val="19"/>
          <w:szCs w:val="19"/>
        </w:rPr>
        <w:t xml:space="preserve">                                    </w:t>
      </w:r>
      <w:r w:rsidR="005C4FFE" w:rsidRPr="00441DB8">
        <w:rPr>
          <w:sz w:val="19"/>
          <w:szCs w:val="19"/>
        </w:rPr>
        <w:t>D-glusitol, D-sorbitol</w:t>
      </w:r>
    </w:p>
    <w:p w:rsidR="003C4BAA" w:rsidRPr="00441DB8" w:rsidRDefault="003C4BAA" w:rsidP="00815038">
      <w:pPr>
        <w:ind w:left="2832" w:hanging="2832"/>
        <w:rPr>
          <w:sz w:val="19"/>
          <w:szCs w:val="19"/>
        </w:rPr>
      </w:pPr>
    </w:p>
    <w:p w:rsidR="003C4BAA" w:rsidRPr="00441DB8" w:rsidRDefault="005C4FFE" w:rsidP="00815038">
      <w:pPr>
        <w:ind w:left="2832" w:hanging="2832"/>
        <w:jc w:val="both"/>
        <w:rPr>
          <w:sz w:val="19"/>
          <w:szCs w:val="19"/>
        </w:rPr>
      </w:pPr>
      <w:r w:rsidRPr="00441DB8">
        <w:rPr>
          <w:b/>
          <w:bCs/>
          <w:sz w:val="19"/>
          <w:szCs w:val="19"/>
          <w:u w:val="single"/>
        </w:rPr>
        <w:t>Tanım</w:t>
      </w:r>
      <w:r w:rsidR="003C4BAA" w:rsidRPr="00441DB8">
        <w:rPr>
          <w:b/>
          <w:bCs/>
          <w:sz w:val="19"/>
          <w:szCs w:val="19"/>
          <w:u w:val="single"/>
        </w:rPr>
        <w:t>:</w:t>
      </w:r>
      <w:r w:rsidR="003C4BAA" w:rsidRPr="00441DB8">
        <w:rPr>
          <w:sz w:val="17"/>
          <w:szCs w:val="17"/>
        </w:rPr>
        <w:t xml:space="preserve"> </w:t>
      </w:r>
      <w:r w:rsidR="003C4BAA" w:rsidRPr="00441DB8">
        <w:rPr>
          <w:sz w:val="17"/>
          <w:szCs w:val="17"/>
        </w:rPr>
        <w:tab/>
      </w:r>
      <w:r w:rsidR="003C4BAA" w:rsidRPr="00441DB8">
        <w:rPr>
          <w:sz w:val="19"/>
          <w:szCs w:val="19"/>
        </w:rPr>
        <w:t>Sorbitol, D-glikoz hidrojenasyonu ile elde edilir. Temel olarak D-sorbitol'den oluşur. D-glikoz seviyesine göre D-sorbitol olmayan ürünlerin bir kısmı mannitol, iditol, maltitol gibi ilgili maddelerden oluşmaktadır.</w:t>
      </w:r>
    </w:p>
    <w:tbl>
      <w:tblPr>
        <w:tblW w:w="9250" w:type="dxa"/>
        <w:tblLayout w:type="fixed"/>
        <w:tblCellMar>
          <w:left w:w="0" w:type="dxa"/>
          <w:right w:w="0" w:type="dxa"/>
        </w:tblCellMar>
        <w:tblLook w:val="0000" w:firstRow="0" w:lastRow="0" w:firstColumn="0" w:lastColumn="0" w:noHBand="0" w:noVBand="0"/>
      </w:tblPr>
      <w:tblGrid>
        <w:gridCol w:w="9250"/>
      </w:tblGrid>
      <w:tr w:rsidR="003C4BAA" w:rsidRPr="00441DB8" w:rsidTr="007B1603">
        <w:trPr>
          <w:trHeight w:val="353"/>
        </w:trPr>
        <w:tc>
          <w:tcPr>
            <w:tcW w:w="4940" w:type="dxa"/>
            <w:vAlign w:val="bottom"/>
          </w:tcPr>
          <w:p w:rsidR="003C4BAA" w:rsidRPr="00441DB8" w:rsidRDefault="003C4BAA" w:rsidP="00815038">
            <w:pPr>
              <w:widowControl w:val="0"/>
              <w:autoSpaceDE w:val="0"/>
              <w:autoSpaceDN w:val="0"/>
              <w:adjustRightInd w:val="0"/>
            </w:pPr>
          </w:p>
        </w:tc>
      </w:tr>
      <w:tr w:rsidR="003C4BAA" w:rsidRPr="00441DB8" w:rsidTr="007B1603">
        <w:trPr>
          <w:trHeight w:val="193"/>
        </w:trPr>
        <w:tc>
          <w:tcPr>
            <w:tcW w:w="4940" w:type="dxa"/>
            <w:vAlign w:val="bottom"/>
          </w:tcPr>
          <w:p w:rsidR="003C4BAA" w:rsidRPr="00441DB8" w:rsidRDefault="003C4BAA" w:rsidP="00815038">
            <w:pPr>
              <w:widowControl w:val="0"/>
              <w:autoSpaceDE w:val="0"/>
              <w:autoSpaceDN w:val="0"/>
              <w:adjustRightInd w:val="0"/>
              <w:spacing w:line="192" w:lineRule="exact"/>
              <w:ind w:left="100"/>
            </w:pPr>
          </w:p>
        </w:tc>
      </w:tr>
    </w:tbl>
    <w:p w:rsidR="003C4BAA" w:rsidRPr="00441DB8" w:rsidRDefault="003C4BAA" w:rsidP="00815038">
      <w:pPr>
        <w:rPr>
          <w:sz w:val="19"/>
          <w:szCs w:val="19"/>
        </w:rPr>
      </w:pPr>
    </w:p>
    <w:p w:rsidR="005C4FFE" w:rsidRPr="00441DB8" w:rsidRDefault="005C4FFE" w:rsidP="00815038">
      <w:pPr>
        <w:rPr>
          <w:sz w:val="19"/>
          <w:szCs w:val="19"/>
        </w:rPr>
      </w:pPr>
    </w:p>
    <w:p w:rsidR="003C4BAA" w:rsidRPr="00441DB8" w:rsidRDefault="003C4BAA" w:rsidP="00815038">
      <w:pPr>
        <w:rPr>
          <w:sz w:val="19"/>
          <w:szCs w:val="19"/>
        </w:rPr>
      </w:pPr>
    </w:p>
    <w:p w:rsidR="003C4BAA" w:rsidRPr="00441DB8" w:rsidRDefault="003C4BAA" w:rsidP="00815038">
      <w:pPr>
        <w:tabs>
          <w:tab w:val="left" w:pos="2835"/>
        </w:tabs>
        <w:ind w:firstLine="708"/>
        <w:rPr>
          <w:sz w:val="19"/>
          <w:szCs w:val="19"/>
        </w:rPr>
      </w:pPr>
      <w:r w:rsidRPr="00441DB8">
        <w:rPr>
          <w:b/>
          <w:bCs/>
          <w:sz w:val="19"/>
          <w:szCs w:val="19"/>
        </w:rPr>
        <w:t>Einecs:                                </w:t>
      </w:r>
      <w:r w:rsidRPr="00441DB8">
        <w:rPr>
          <w:sz w:val="19"/>
          <w:szCs w:val="19"/>
        </w:rPr>
        <w:t>200-061-5</w:t>
      </w:r>
    </w:p>
    <w:p w:rsidR="003C4BAA" w:rsidRPr="00441DB8" w:rsidRDefault="003C4BAA" w:rsidP="00815038">
      <w:pPr>
        <w:tabs>
          <w:tab w:val="left" w:pos="2835"/>
        </w:tabs>
        <w:ind w:firstLine="708"/>
        <w:rPr>
          <w:sz w:val="19"/>
          <w:szCs w:val="19"/>
        </w:rPr>
      </w:pPr>
    </w:p>
    <w:p w:rsidR="005C4FFE" w:rsidRPr="00441DB8" w:rsidRDefault="005C4FFE" w:rsidP="00815038">
      <w:pPr>
        <w:tabs>
          <w:tab w:val="left" w:pos="2835"/>
        </w:tabs>
        <w:ind w:firstLine="708"/>
        <w:rPr>
          <w:sz w:val="19"/>
          <w:szCs w:val="19"/>
        </w:rPr>
      </w:pPr>
      <w:r w:rsidRPr="00441DB8">
        <w:rPr>
          <w:b/>
          <w:bCs/>
          <w:sz w:val="19"/>
          <w:szCs w:val="19"/>
        </w:rPr>
        <w:t>Kimyasal adı:</w:t>
      </w:r>
      <w:r w:rsidR="003C4BAA" w:rsidRPr="00441DB8">
        <w:rPr>
          <w:sz w:val="19"/>
          <w:szCs w:val="19"/>
        </w:rPr>
        <w:tab/>
      </w:r>
      <w:r w:rsidRPr="00441DB8">
        <w:rPr>
          <w:sz w:val="19"/>
          <w:szCs w:val="19"/>
        </w:rPr>
        <w:t>D-glusitol</w:t>
      </w:r>
    </w:p>
    <w:p w:rsidR="003C4BAA" w:rsidRPr="00441DB8" w:rsidRDefault="003C4BAA" w:rsidP="00815038">
      <w:pPr>
        <w:tabs>
          <w:tab w:val="left" w:pos="2835"/>
        </w:tabs>
        <w:ind w:firstLine="708"/>
        <w:rPr>
          <w:sz w:val="19"/>
          <w:szCs w:val="19"/>
        </w:rPr>
      </w:pPr>
    </w:p>
    <w:p w:rsidR="005C4FFE" w:rsidRPr="00441DB8" w:rsidRDefault="005C4FFE" w:rsidP="00815038">
      <w:pPr>
        <w:ind w:firstLine="708"/>
        <w:rPr>
          <w:sz w:val="19"/>
          <w:szCs w:val="19"/>
          <w:vertAlign w:val="subscript"/>
        </w:rPr>
      </w:pPr>
      <w:r w:rsidRPr="00441DB8">
        <w:rPr>
          <w:b/>
          <w:bCs/>
          <w:sz w:val="19"/>
          <w:szCs w:val="19"/>
        </w:rPr>
        <w:t>Kimyasal formülü:</w:t>
      </w:r>
      <w:r w:rsidR="003C4BAA" w:rsidRPr="00441DB8">
        <w:rPr>
          <w:b/>
          <w:bCs/>
          <w:sz w:val="19"/>
          <w:szCs w:val="19"/>
        </w:rPr>
        <w:tab/>
      </w:r>
      <w:r w:rsidRPr="00441DB8">
        <w:rPr>
          <w:sz w:val="19"/>
          <w:szCs w:val="19"/>
        </w:rPr>
        <w:t>C</w:t>
      </w:r>
      <w:r w:rsidRPr="00441DB8">
        <w:rPr>
          <w:sz w:val="19"/>
          <w:szCs w:val="19"/>
          <w:vertAlign w:val="subscript"/>
        </w:rPr>
        <w:t>6</w:t>
      </w:r>
      <w:r w:rsidRPr="00441DB8">
        <w:rPr>
          <w:sz w:val="19"/>
          <w:szCs w:val="19"/>
        </w:rPr>
        <w:t>H</w:t>
      </w:r>
      <w:r w:rsidRPr="00441DB8">
        <w:rPr>
          <w:sz w:val="19"/>
          <w:szCs w:val="19"/>
          <w:vertAlign w:val="subscript"/>
        </w:rPr>
        <w:t>14</w:t>
      </w:r>
      <w:r w:rsidRPr="00441DB8">
        <w:rPr>
          <w:sz w:val="19"/>
          <w:szCs w:val="19"/>
        </w:rPr>
        <w:t>O</w:t>
      </w:r>
      <w:r w:rsidRPr="00441DB8">
        <w:rPr>
          <w:sz w:val="19"/>
          <w:szCs w:val="19"/>
          <w:vertAlign w:val="subscript"/>
        </w:rPr>
        <w:t>6</w:t>
      </w:r>
    </w:p>
    <w:p w:rsidR="003C4BAA" w:rsidRPr="00441DB8" w:rsidRDefault="003C4BAA" w:rsidP="00815038">
      <w:pPr>
        <w:ind w:firstLine="708"/>
        <w:rPr>
          <w:sz w:val="19"/>
          <w:szCs w:val="19"/>
        </w:rPr>
      </w:pPr>
    </w:p>
    <w:p w:rsidR="005C4FFE" w:rsidRPr="00441DB8" w:rsidRDefault="001016C5" w:rsidP="00815038">
      <w:pPr>
        <w:tabs>
          <w:tab w:val="left" w:pos="2835"/>
        </w:tabs>
        <w:ind w:firstLine="708"/>
        <w:rPr>
          <w:sz w:val="19"/>
          <w:szCs w:val="19"/>
        </w:rPr>
      </w:pPr>
      <w:r>
        <w:rPr>
          <w:b/>
          <w:bCs/>
          <w:sz w:val="19"/>
          <w:szCs w:val="19"/>
        </w:rPr>
        <w:t>Molekül ağırlığı</w:t>
      </w:r>
      <w:r w:rsidR="005C4FFE" w:rsidRPr="00441DB8">
        <w:rPr>
          <w:b/>
          <w:bCs/>
          <w:sz w:val="19"/>
          <w:szCs w:val="19"/>
        </w:rPr>
        <w:t>:</w:t>
      </w:r>
      <w:r w:rsidR="003C4BAA" w:rsidRPr="00441DB8">
        <w:rPr>
          <w:b/>
          <w:bCs/>
          <w:sz w:val="19"/>
          <w:szCs w:val="19"/>
        </w:rPr>
        <w:tab/>
      </w:r>
      <w:r w:rsidR="005C4FFE" w:rsidRPr="00441DB8">
        <w:rPr>
          <w:sz w:val="19"/>
          <w:szCs w:val="19"/>
        </w:rPr>
        <w:t>182.17</w:t>
      </w:r>
    </w:p>
    <w:p w:rsidR="003C4BAA" w:rsidRPr="00441DB8" w:rsidRDefault="003C4BAA" w:rsidP="00815038">
      <w:pPr>
        <w:tabs>
          <w:tab w:val="left" w:pos="2835"/>
        </w:tabs>
        <w:ind w:firstLine="708"/>
        <w:rPr>
          <w:sz w:val="19"/>
          <w:szCs w:val="19"/>
        </w:rPr>
      </w:pPr>
    </w:p>
    <w:p w:rsidR="005C4FFE" w:rsidRPr="00441DB8" w:rsidRDefault="003C4BAA" w:rsidP="00815038">
      <w:pPr>
        <w:ind w:left="2832" w:hanging="2124"/>
        <w:jc w:val="both"/>
        <w:rPr>
          <w:sz w:val="19"/>
          <w:szCs w:val="19"/>
        </w:rPr>
      </w:pPr>
      <w:r w:rsidRPr="00441DB8">
        <w:rPr>
          <w:b/>
          <w:bCs/>
          <w:sz w:val="19"/>
          <w:szCs w:val="19"/>
        </w:rPr>
        <w:t>Analiz</w:t>
      </w:r>
      <w:r w:rsidR="005C4FFE" w:rsidRPr="00441DB8">
        <w:rPr>
          <w:b/>
          <w:bCs/>
          <w:sz w:val="19"/>
          <w:szCs w:val="19"/>
        </w:rPr>
        <w:t>:</w:t>
      </w:r>
      <w:r w:rsidRPr="00441DB8">
        <w:rPr>
          <w:b/>
          <w:bCs/>
          <w:sz w:val="19"/>
          <w:szCs w:val="19"/>
        </w:rPr>
        <w:tab/>
      </w:r>
      <w:r w:rsidR="005C4FFE" w:rsidRPr="00441DB8">
        <w:rPr>
          <w:sz w:val="19"/>
          <w:szCs w:val="19"/>
        </w:rPr>
        <w:t>Kuru madde bazında toplam glisitol % 97'den az ve D-sorbitol % 91'den az olmamalıdır. Glisitoller, n tam sayı olmak üzere, yapısal formülü CH</w:t>
      </w:r>
      <w:r w:rsidR="005C4FFE" w:rsidRPr="00441DB8">
        <w:rPr>
          <w:sz w:val="19"/>
          <w:szCs w:val="19"/>
          <w:vertAlign w:val="subscript"/>
        </w:rPr>
        <w:t>2</w:t>
      </w:r>
      <w:r w:rsidR="005C4FFE" w:rsidRPr="00441DB8">
        <w:rPr>
          <w:sz w:val="19"/>
          <w:szCs w:val="19"/>
        </w:rPr>
        <w:t>OH(CHOH)</w:t>
      </w:r>
      <w:r w:rsidR="005C4FFE" w:rsidRPr="00441DB8">
        <w:rPr>
          <w:sz w:val="19"/>
          <w:szCs w:val="19"/>
          <w:vertAlign w:val="subscript"/>
        </w:rPr>
        <w:t>n</w:t>
      </w:r>
      <w:r w:rsidR="005C4FFE" w:rsidRPr="00441DB8">
        <w:rPr>
          <w:sz w:val="19"/>
          <w:szCs w:val="19"/>
        </w:rPr>
        <w:t>CH</w:t>
      </w:r>
      <w:r w:rsidR="005C4FFE" w:rsidRPr="00441DB8">
        <w:rPr>
          <w:sz w:val="19"/>
          <w:szCs w:val="19"/>
          <w:vertAlign w:val="subscript"/>
        </w:rPr>
        <w:t>2</w:t>
      </w:r>
      <w:r w:rsidR="005C4FFE" w:rsidRPr="00441DB8">
        <w:rPr>
          <w:sz w:val="19"/>
          <w:szCs w:val="19"/>
        </w:rPr>
        <w:t>OH olan bileşiklerdir.</w:t>
      </w:r>
    </w:p>
    <w:p w:rsidR="003C4BAA" w:rsidRPr="00441DB8" w:rsidRDefault="003C4BAA" w:rsidP="00815038">
      <w:pPr>
        <w:ind w:left="2832" w:hanging="2124"/>
        <w:jc w:val="both"/>
        <w:rPr>
          <w:sz w:val="19"/>
          <w:szCs w:val="19"/>
        </w:rPr>
      </w:pPr>
    </w:p>
    <w:p w:rsidR="005C4FFE" w:rsidRPr="00441DB8" w:rsidRDefault="005C4FFE" w:rsidP="00815038">
      <w:pPr>
        <w:tabs>
          <w:tab w:val="left" w:pos="2835"/>
        </w:tabs>
        <w:rPr>
          <w:sz w:val="19"/>
          <w:szCs w:val="19"/>
        </w:rPr>
      </w:pPr>
      <w:r w:rsidRPr="00441DB8">
        <w:rPr>
          <w:b/>
          <w:bCs/>
          <w:sz w:val="19"/>
          <w:szCs w:val="19"/>
          <w:u w:val="single"/>
        </w:rPr>
        <w:t>Tanımlama:</w:t>
      </w:r>
      <w:r w:rsidR="003C4BAA" w:rsidRPr="00441DB8">
        <w:rPr>
          <w:b/>
          <w:bCs/>
          <w:sz w:val="19"/>
          <w:szCs w:val="19"/>
        </w:rPr>
        <w:tab/>
      </w:r>
      <w:r w:rsidRPr="00441DB8">
        <w:rPr>
          <w:sz w:val="19"/>
          <w:szCs w:val="19"/>
        </w:rPr>
        <w:t>Tatlı, beyaz nem çeken toz, kristal toz, ince tabaka veya granül.</w:t>
      </w:r>
    </w:p>
    <w:p w:rsidR="003C4BAA" w:rsidRPr="00441DB8" w:rsidRDefault="003C4BAA" w:rsidP="00815038">
      <w:pPr>
        <w:rPr>
          <w:b/>
          <w:bCs/>
          <w:sz w:val="19"/>
          <w:szCs w:val="19"/>
          <w:u w:val="single"/>
        </w:rPr>
      </w:pPr>
    </w:p>
    <w:p w:rsidR="003C4BAA" w:rsidRPr="00441DB8" w:rsidRDefault="005C4FFE" w:rsidP="00815038">
      <w:pPr>
        <w:rPr>
          <w:sz w:val="19"/>
          <w:szCs w:val="19"/>
          <w:u w:val="single"/>
        </w:rPr>
      </w:pPr>
      <w:r w:rsidRPr="00441DB8">
        <w:rPr>
          <w:b/>
          <w:bCs/>
          <w:sz w:val="19"/>
          <w:szCs w:val="19"/>
          <w:u w:val="single"/>
        </w:rPr>
        <w:t>Belirleme</w:t>
      </w:r>
      <w:r w:rsidR="003C4BAA" w:rsidRPr="00441DB8">
        <w:rPr>
          <w:b/>
          <w:bCs/>
          <w:sz w:val="19"/>
          <w:szCs w:val="19"/>
          <w:u w:val="single"/>
        </w:rPr>
        <w:t>:</w:t>
      </w:r>
    </w:p>
    <w:p w:rsidR="003C4BAA" w:rsidRPr="00441DB8" w:rsidRDefault="003C4BAA" w:rsidP="00815038">
      <w:pPr>
        <w:ind w:firstLine="708"/>
        <w:rPr>
          <w:sz w:val="19"/>
          <w:szCs w:val="19"/>
          <w:u w:val="single"/>
        </w:rPr>
      </w:pPr>
    </w:p>
    <w:p w:rsidR="005C4FFE" w:rsidRPr="00441DB8" w:rsidRDefault="005C4FFE" w:rsidP="00815038">
      <w:pPr>
        <w:ind w:firstLine="708"/>
        <w:rPr>
          <w:sz w:val="19"/>
          <w:szCs w:val="19"/>
          <w:u w:val="single"/>
        </w:rPr>
      </w:pPr>
      <w:r w:rsidRPr="00441DB8">
        <w:rPr>
          <w:b/>
          <w:bCs/>
          <w:sz w:val="19"/>
          <w:szCs w:val="19"/>
        </w:rPr>
        <w:t>Çözünürlük:                   </w:t>
      </w:r>
      <w:r w:rsidR="00584AD3" w:rsidRPr="00441DB8">
        <w:rPr>
          <w:b/>
          <w:bCs/>
          <w:sz w:val="19"/>
          <w:szCs w:val="19"/>
        </w:rPr>
        <w:tab/>
      </w:r>
      <w:r w:rsidRPr="00441DB8">
        <w:rPr>
          <w:sz w:val="19"/>
          <w:szCs w:val="19"/>
        </w:rPr>
        <w:t>Suda çok çözünür, etanolde az çözünür</w:t>
      </w:r>
    </w:p>
    <w:p w:rsidR="003C4BAA" w:rsidRPr="00441DB8" w:rsidRDefault="003C4BAA" w:rsidP="00815038">
      <w:pPr>
        <w:ind w:firstLine="708"/>
        <w:rPr>
          <w:b/>
          <w:bCs/>
          <w:sz w:val="19"/>
          <w:szCs w:val="19"/>
        </w:rPr>
      </w:pPr>
    </w:p>
    <w:p w:rsidR="005C4FFE" w:rsidRPr="00441DB8" w:rsidRDefault="005C4FFE" w:rsidP="00815038">
      <w:pPr>
        <w:ind w:firstLine="708"/>
        <w:rPr>
          <w:sz w:val="19"/>
          <w:szCs w:val="19"/>
        </w:rPr>
      </w:pPr>
      <w:r w:rsidRPr="00441DB8">
        <w:rPr>
          <w:b/>
          <w:bCs/>
          <w:sz w:val="19"/>
          <w:szCs w:val="19"/>
        </w:rPr>
        <w:t>Erime aralığı:                  </w:t>
      </w:r>
      <w:r w:rsidR="00584AD3" w:rsidRPr="00441DB8">
        <w:rPr>
          <w:b/>
          <w:bCs/>
          <w:sz w:val="19"/>
          <w:szCs w:val="19"/>
        </w:rPr>
        <w:tab/>
      </w:r>
      <w:r w:rsidRPr="00441DB8">
        <w:rPr>
          <w:sz w:val="19"/>
          <w:szCs w:val="19"/>
        </w:rPr>
        <w:t>88-102 °C</w:t>
      </w:r>
    </w:p>
    <w:p w:rsidR="003C4BAA" w:rsidRPr="00441DB8" w:rsidRDefault="003C4BAA" w:rsidP="00815038">
      <w:pPr>
        <w:ind w:firstLine="708"/>
        <w:rPr>
          <w:b/>
          <w:bCs/>
          <w:sz w:val="19"/>
          <w:szCs w:val="19"/>
        </w:rPr>
      </w:pPr>
    </w:p>
    <w:p w:rsidR="005C4FFE" w:rsidRPr="00441DB8" w:rsidRDefault="005C4FFE" w:rsidP="00815038">
      <w:pPr>
        <w:tabs>
          <w:tab w:val="left" w:pos="2835"/>
        </w:tabs>
        <w:ind w:firstLine="708"/>
        <w:rPr>
          <w:sz w:val="19"/>
          <w:szCs w:val="19"/>
        </w:rPr>
      </w:pPr>
      <w:r w:rsidRPr="00441DB8">
        <w:rPr>
          <w:b/>
          <w:bCs/>
          <w:sz w:val="19"/>
          <w:szCs w:val="19"/>
        </w:rPr>
        <w:t>Sorbitol monobenziliden </w:t>
      </w:r>
      <w:r w:rsidR="00584AD3" w:rsidRPr="00441DB8">
        <w:rPr>
          <w:b/>
          <w:bCs/>
          <w:sz w:val="19"/>
          <w:szCs w:val="19"/>
        </w:rPr>
        <w:tab/>
      </w:r>
    </w:p>
    <w:p w:rsidR="005C4FFE" w:rsidRPr="00441DB8" w:rsidRDefault="00584AD3" w:rsidP="00815038">
      <w:pPr>
        <w:tabs>
          <w:tab w:val="left" w:pos="2835"/>
        </w:tabs>
        <w:ind w:left="2832" w:hanging="2123"/>
        <w:jc w:val="both"/>
        <w:rPr>
          <w:sz w:val="19"/>
          <w:szCs w:val="19"/>
        </w:rPr>
      </w:pPr>
      <w:r w:rsidRPr="00441DB8">
        <w:rPr>
          <w:b/>
          <w:bCs/>
          <w:sz w:val="19"/>
          <w:szCs w:val="19"/>
        </w:rPr>
        <w:t>türev</w:t>
      </w:r>
      <w:r w:rsidR="005C4FFE" w:rsidRPr="00441DB8">
        <w:rPr>
          <w:b/>
          <w:bCs/>
          <w:sz w:val="19"/>
          <w:szCs w:val="19"/>
        </w:rPr>
        <w:t>i:                            </w:t>
      </w:r>
      <w:r w:rsidRPr="00441DB8">
        <w:rPr>
          <w:b/>
          <w:bCs/>
          <w:sz w:val="19"/>
          <w:szCs w:val="19"/>
        </w:rPr>
        <w:tab/>
      </w:r>
      <w:r w:rsidRPr="00441DB8">
        <w:rPr>
          <w:sz w:val="19"/>
          <w:szCs w:val="19"/>
        </w:rPr>
        <w:t xml:space="preserve">5 g numune üzerine 7 ml metanol, 1 ml benzaldehit ve 1 ml </w:t>
      </w:r>
      <w:r w:rsidR="005C4FFE" w:rsidRPr="00441DB8">
        <w:rPr>
          <w:sz w:val="19"/>
          <w:szCs w:val="19"/>
        </w:rPr>
        <w:t>hidroklorik asit eklenir. Karıştırılır ve kristaller oluşana kadar,</w:t>
      </w:r>
    </w:p>
    <w:p w:rsidR="005C4FFE" w:rsidRPr="00441DB8" w:rsidRDefault="005C4FFE" w:rsidP="00815038">
      <w:pPr>
        <w:tabs>
          <w:tab w:val="left" w:pos="2835"/>
        </w:tabs>
        <w:ind w:left="2832" w:firstLine="3"/>
        <w:jc w:val="both"/>
        <w:rPr>
          <w:sz w:val="19"/>
          <w:szCs w:val="19"/>
        </w:rPr>
      </w:pPr>
      <w:r w:rsidRPr="00441DB8">
        <w:rPr>
          <w:sz w:val="19"/>
          <w:szCs w:val="19"/>
        </w:rPr>
        <w:t>mekanik bir karıştırıcıda çalkalanır. Vakum altında filtre edilir, kristaller 1 g sodyum bikarbonat içeren 20 ml kaynar</w:t>
      </w:r>
      <w:r w:rsidR="00770C10" w:rsidRPr="00441DB8">
        <w:rPr>
          <w:sz w:val="19"/>
          <w:szCs w:val="19"/>
        </w:rPr>
        <w:t>suda çözün</w:t>
      </w:r>
      <w:r w:rsidRPr="00441DB8">
        <w:rPr>
          <w:sz w:val="19"/>
          <w:szCs w:val="19"/>
        </w:rPr>
        <w:t>ür, sıcakken filtre edilir, filtrat soğutulur, vakum altında filtre edilir, 5 ml metanol-su (1:2) karışımı ile yıkanır ve havada kurutulur. Bu şekilde elde edilen kristaller 173-179°C arasında erir.</w:t>
      </w:r>
    </w:p>
    <w:p w:rsidR="005C4FFE" w:rsidRPr="00441DB8" w:rsidRDefault="005C4FFE" w:rsidP="00815038">
      <w:pPr>
        <w:ind w:left="2832" w:firstLine="3"/>
        <w:rPr>
          <w:sz w:val="19"/>
          <w:szCs w:val="19"/>
        </w:rPr>
      </w:pPr>
      <w:r w:rsidRPr="00441DB8">
        <w:rPr>
          <w:sz w:val="19"/>
          <w:szCs w:val="19"/>
        </w:rPr>
        <w:t> </w:t>
      </w:r>
    </w:p>
    <w:p w:rsidR="00584AD3" w:rsidRPr="00441DB8" w:rsidRDefault="00584AD3" w:rsidP="00815038">
      <w:pPr>
        <w:rPr>
          <w:b/>
          <w:bCs/>
          <w:sz w:val="19"/>
          <w:szCs w:val="19"/>
          <w:u w:val="single"/>
        </w:rPr>
      </w:pPr>
      <w:r w:rsidRPr="00441DB8">
        <w:rPr>
          <w:b/>
          <w:bCs/>
          <w:sz w:val="19"/>
          <w:szCs w:val="19"/>
          <w:u w:val="single"/>
        </w:rPr>
        <w:t>Saflık:</w:t>
      </w:r>
    </w:p>
    <w:p w:rsidR="00584AD3" w:rsidRPr="00441DB8" w:rsidRDefault="00584AD3" w:rsidP="00815038">
      <w:pPr>
        <w:rPr>
          <w:b/>
          <w:bCs/>
          <w:sz w:val="19"/>
          <w:szCs w:val="19"/>
        </w:rPr>
      </w:pPr>
    </w:p>
    <w:p w:rsidR="005C4FFE" w:rsidRPr="00441DB8" w:rsidRDefault="005C4FFE" w:rsidP="00815038">
      <w:pPr>
        <w:tabs>
          <w:tab w:val="left" w:pos="2835"/>
        </w:tabs>
        <w:ind w:firstLine="708"/>
        <w:rPr>
          <w:sz w:val="19"/>
          <w:szCs w:val="19"/>
        </w:rPr>
      </w:pPr>
      <w:r w:rsidRPr="00441DB8">
        <w:rPr>
          <w:b/>
          <w:bCs/>
          <w:sz w:val="19"/>
          <w:szCs w:val="19"/>
        </w:rPr>
        <w:t xml:space="preserve">Su </w:t>
      </w:r>
      <w:r w:rsidR="007B1603" w:rsidRPr="00441DB8">
        <w:rPr>
          <w:b/>
          <w:bCs/>
          <w:sz w:val="19"/>
          <w:szCs w:val="19"/>
        </w:rPr>
        <w:t>içeriği</w:t>
      </w:r>
      <w:r w:rsidR="00584AD3" w:rsidRPr="00441DB8">
        <w:rPr>
          <w:b/>
          <w:bCs/>
          <w:sz w:val="19"/>
          <w:szCs w:val="19"/>
        </w:rPr>
        <w:t>:</w:t>
      </w:r>
      <w:r w:rsidRPr="00441DB8">
        <w:rPr>
          <w:b/>
          <w:bCs/>
          <w:sz w:val="19"/>
          <w:szCs w:val="19"/>
        </w:rPr>
        <w:t xml:space="preserve">                         </w:t>
      </w:r>
      <w:r w:rsidRPr="00441DB8">
        <w:rPr>
          <w:sz w:val="19"/>
          <w:szCs w:val="19"/>
        </w:rPr>
        <w:t>% 1'den fazla olmamalıdır (Karl Fischer yöntemi).</w:t>
      </w:r>
    </w:p>
    <w:p w:rsidR="00584AD3" w:rsidRPr="00441DB8" w:rsidRDefault="00584AD3" w:rsidP="00815038">
      <w:pPr>
        <w:ind w:firstLine="708"/>
        <w:rPr>
          <w:sz w:val="19"/>
          <w:szCs w:val="19"/>
        </w:rPr>
      </w:pPr>
    </w:p>
    <w:p w:rsidR="00823FB7" w:rsidRPr="00441DB8" w:rsidRDefault="00584AD3" w:rsidP="00815038">
      <w:pPr>
        <w:widowControl w:val="0"/>
        <w:overflowPunct w:val="0"/>
        <w:autoSpaceDE w:val="0"/>
        <w:autoSpaceDN w:val="0"/>
        <w:adjustRightInd w:val="0"/>
        <w:spacing w:line="263" w:lineRule="auto"/>
        <w:ind w:firstLine="708"/>
        <w:jc w:val="both"/>
        <w:rPr>
          <w:sz w:val="19"/>
          <w:szCs w:val="19"/>
        </w:rPr>
      </w:pPr>
      <w:r w:rsidRPr="00441DB8">
        <w:rPr>
          <w:b/>
          <w:sz w:val="19"/>
          <w:szCs w:val="19"/>
        </w:rPr>
        <w:t>İletkenlik:</w:t>
      </w:r>
      <w:r w:rsidRPr="00441DB8">
        <w:tab/>
      </w:r>
      <w:r w:rsidRPr="00441DB8">
        <w:tab/>
      </w:r>
      <w:r w:rsidR="00823FB7" w:rsidRPr="00441DB8">
        <w:rPr>
          <w:sz w:val="19"/>
          <w:szCs w:val="19"/>
        </w:rPr>
        <w:t>20 °C'de en fazla 20 μS/cm (%20'lik kuru katı çözeltisinde)</w:t>
      </w:r>
    </w:p>
    <w:p w:rsidR="00584AD3" w:rsidRPr="00441DB8" w:rsidRDefault="00584AD3" w:rsidP="00815038">
      <w:pPr>
        <w:widowControl w:val="0"/>
        <w:autoSpaceDE w:val="0"/>
        <w:autoSpaceDN w:val="0"/>
        <w:adjustRightInd w:val="0"/>
      </w:pPr>
    </w:p>
    <w:p w:rsidR="005C4FFE" w:rsidRPr="00441DB8" w:rsidRDefault="005C4FFE" w:rsidP="00815038">
      <w:pPr>
        <w:ind w:left="2832" w:hanging="2124"/>
        <w:jc w:val="both"/>
        <w:rPr>
          <w:sz w:val="19"/>
          <w:szCs w:val="19"/>
        </w:rPr>
      </w:pPr>
      <w:r w:rsidRPr="00441DB8">
        <w:rPr>
          <w:b/>
          <w:bCs/>
          <w:sz w:val="19"/>
          <w:szCs w:val="19"/>
        </w:rPr>
        <w:t>İndirgen şeker</w:t>
      </w:r>
      <w:r w:rsidR="00584AD3" w:rsidRPr="00441DB8">
        <w:rPr>
          <w:b/>
          <w:bCs/>
          <w:sz w:val="19"/>
          <w:szCs w:val="19"/>
        </w:rPr>
        <w:t>:</w:t>
      </w:r>
      <w:r w:rsidRPr="00441DB8">
        <w:rPr>
          <w:b/>
          <w:bCs/>
          <w:sz w:val="19"/>
          <w:szCs w:val="19"/>
        </w:rPr>
        <w:t xml:space="preserve">             </w:t>
      </w:r>
      <w:r w:rsidR="00823FB7" w:rsidRPr="00441DB8">
        <w:rPr>
          <w:b/>
          <w:bCs/>
          <w:sz w:val="19"/>
          <w:szCs w:val="19"/>
        </w:rPr>
        <w:tab/>
      </w:r>
      <w:r w:rsidR="00823FB7" w:rsidRPr="00441DB8">
        <w:rPr>
          <w:sz w:val="19"/>
          <w:szCs w:val="19"/>
        </w:rPr>
        <w:t xml:space="preserve">Kuru </w:t>
      </w:r>
      <w:r w:rsidRPr="00441DB8">
        <w:rPr>
          <w:sz w:val="19"/>
          <w:szCs w:val="19"/>
        </w:rPr>
        <w:t>madde bazında glukoz cinsinden, % 0.3'den fazla olmamalıdır.</w:t>
      </w:r>
    </w:p>
    <w:p w:rsidR="00823FB7" w:rsidRPr="00441DB8" w:rsidRDefault="00823FB7" w:rsidP="00815038">
      <w:pPr>
        <w:ind w:left="2832" w:hanging="2124"/>
        <w:jc w:val="both"/>
        <w:rPr>
          <w:b/>
          <w:bCs/>
          <w:sz w:val="19"/>
          <w:szCs w:val="19"/>
        </w:rPr>
      </w:pPr>
    </w:p>
    <w:p w:rsidR="005C4FFE" w:rsidRPr="00441DB8" w:rsidRDefault="005C4FFE" w:rsidP="00815038">
      <w:pPr>
        <w:ind w:left="2832" w:hanging="2124"/>
        <w:jc w:val="both"/>
        <w:rPr>
          <w:sz w:val="19"/>
          <w:szCs w:val="19"/>
        </w:rPr>
      </w:pPr>
      <w:r w:rsidRPr="00441DB8">
        <w:rPr>
          <w:b/>
          <w:bCs/>
          <w:sz w:val="19"/>
          <w:szCs w:val="19"/>
        </w:rPr>
        <w:t>Toplam şeker</w:t>
      </w:r>
      <w:r w:rsidR="00584AD3" w:rsidRPr="00441DB8">
        <w:rPr>
          <w:b/>
          <w:bCs/>
          <w:sz w:val="19"/>
          <w:szCs w:val="19"/>
        </w:rPr>
        <w:t>:</w:t>
      </w:r>
      <w:r w:rsidRPr="00441DB8">
        <w:rPr>
          <w:b/>
          <w:bCs/>
          <w:sz w:val="19"/>
          <w:szCs w:val="19"/>
        </w:rPr>
        <w:t>                 </w:t>
      </w:r>
      <w:r w:rsidR="00823FB7" w:rsidRPr="00441DB8">
        <w:rPr>
          <w:b/>
          <w:bCs/>
          <w:sz w:val="19"/>
          <w:szCs w:val="19"/>
        </w:rPr>
        <w:tab/>
      </w:r>
      <w:r w:rsidRPr="00441DB8">
        <w:rPr>
          <w:sz w:val="19"/>
          <w:szCs w:val="19"/>
        </w:rPr>
        <w:t>Kuru madde bazında glukoz cinsinden, % 1'den fazla olmamalıdır.</w:t>
      </w:r>
    </w:p>
    <w:p w:rsidR="00823FB7" w:rsidRPr="00441DB8" w:rsidRDefault="00823FB7" w:rsidP="00815038">
      <w:pPr>
        <w:ind w:left="2832" w:hanging="2124"/>
        <w:jc w:val="both"/>
        <w:rPr>
          <w:sz w:val="19"/>
          <w:szCs w:val="19"/>
        </w:rPr>
      </w:pPr>
    </w:p>
    <w:p w:rsidR="005C4FFE" w:rsidRPr="00441DB8" w:rsidRDefault="005C4FFE" w:rsidP="00815038">
      <w:pPr>
        <w:ind w:firstLine="708"/>
        <w:rPr>
          <w:sz w:val="19"/>
          <w:szCs w:val="19"/>
        </w:rPr>
      </w:pPr>
      <w:r w:rsidRPr="00441DB8">
        <w:rPr>
          <w:b/>
          <w:bCs/>
          <w:sz w:val="19"/>
          <w:szCs w:val="19"/>
        </w:rPr>
        <w:t>Nikel</w:t>
      </w:r>
      <w:r w:rsidR="00823FB7" w:rsidRPr="00441DB8">
        <w:rPr>
          <w:b/>
          <w:bCs/>
          <w:sz w:val="19"/>
          <w:szCs w:val="19"/>
        </w:rPr>
        <w:t>:</w:t>
      </w:r>
      <w:r w:rsidR="00823FB7" w:rsidRPr="00441DB8">
        <w:rPr>
          <w:b/>
          <w:bCs/>
          <w:sz w:val="19"/>
          <w:szCs w:val="19"/>
        </w:rPr>
        <w:tab/>
      </w:r>
      <w:r w:rsidR="00823FB7" w:rsidRPr="00441DB8">
        <w:rPr>
          <w:b/>
          <w:bCs/>
          <w:sz w:val="19"/>
          <w:szCs w:val="19"/>
        </w:rPr>
        <w:tab/>
      </w:r>
      <w:r w:rsidR="00823FB7" w:rsidRPr="00441DB8">
        <w:rPr>
          <w:b/>
          <w:bCs/>
          <w:sz w:val="19"/>
          <w:szCs w:val="19"/>
        </w:rPr>
        <w:tab/>
      </w:r>
      <w:r w:rsidRPr="00441DB8">
        <w:rPr>
          <w:sz w:val="19"/>
          <w:szCs w:val="19"/>
        </w:rPr>
        <w:t>Kuru madde bazında 2 mg/kg'dan fazla olmamalıdır</w:t>
      </w:r>
      <w:r w:rsidR="00823FB7" w:rsidRPr="00441DB8">
        <w:rPr>
          <w:sz w:val="19"/>
          <w:szCs w:val="19"/>
        </w:rPr>
        <w:t>.</w:t>
      </w:r>
    </w:p>
    <w:p w:rsidR="00823FB7" w:rsidRPr="00441DB8" w:rsidRDefault="00823FB7" w:rsidP="00815038">
      <w:pPr>
        <w:ind w:firstLine="708"/>
        <w:rPr>
          <w:sz w:val="19"/>
          <w:szCs w:val="19"/>
        </w:rPr>
      </w:pPr>
    </w:p>
    <w:p w:rsidR="005C4FFE" w:rsidRPr="00441DB8" w:rsidRDefault="005C4FFE" w:rsidP="00815038">
      <w:pPr>
        <w:ind w:firstLine="708"/>
        <w:rPr>
          <w:sz w:val="19"/>
          <w:szCs w:val="19"/>
        </w:rPr>
      </w:pPr>
      <w:r w:rsidRPr="00441DB8">
        <w:rPr>
          <w:b/>
          <w:bCs/>
          <w:sz w:val="19"/>
          <w:szCs w:val="19"/>
        </w:rPr>
        <w:t>Arsenik</w:t>
      </w:r>
      <w:r w:rsidR="00823FB7" w:rsidRPr="00441DB8">
        <w:rPr>
          <w:b/>
          <w:bCs/>
          <w:sz w:val="19"/>
          <w:szCs w:val="19"/>
        </w:rPr>
        <w:t>:</w:t>
      </w:r>
      <w:r w:rsidR="00823FB7" w:rsidRPr="00441DB8">
        <w:rPr>
          <w:sz w:val="19"/>
          <w:szCs w:val="19"/>
        </w:rPr>
        <w:tab/>
      </w:r>
      <w:r w:rsidR="00823FB7" w:rsidRPr="00441DB8">
        <w:rPr>
          <w:sz w:val="19"/>
          <w:szCs w:val="19"/>
        </w:rPr>
        <w:tab/>
      </w:r>
      <w:r w:rsidR="00823FB7" w:rsidRPr="00441DB8">
        <w:rPr>
          <w:sz w:val="19"/>
          <w:szCs w:val="19"/>
        </w:rPr>
        <w:tab/>
      </w:r>
      <w:r w:rsidRPr="00441DB8">
        <w:rPr>
          <w:sz w:val="19"/>
          <w:szCs w:val="19"/>
        </w:rPr>
        <w:t>Kuru madde bazında 3 mg/kg'dan fazla olmamalıdır.</w:t>
      </w:r>
    </w:p>
    <w:p w:rsidR="00823FB7" w:rsidRPr="00441DB8" w:rsidRDefault="00823FB7" w:rsidP="00815038">
      <w:pPr>
        <w:ind w:firstLine="708"/>
        <w:rPr>
          <w:sz w:val="19"/>
          <w:szCs w:val="19"/>
        </w:rPr>
      </w:pPr>
    </w:p>
    <w:p w:rsidR="005C4FFE" w:rsidRPr="00441DB8" w:rsidRDefault="005C4FFE" w:rsidP="00815038">
      <w:pPr>
        <w:ind w:firstLine="708"/>
        <w:rPr>
          <w:sz w:val="19"/>
          <w:szCs w:val="19"/>
        </w:rPr>
      </w:pPr>
      <w:r w:rsidRPr="00441DB8">
        <w:rPr>
          <w:b/>
          <w:bCs/>
          <w:sz w:val="19"/>
          <w:szCs w:val="19"/>
        </w:rPr>
        <w:t>Kurşun</w:t>
      </w:r>
      <w:r w:rsidR="00823FB7" w:rsidRPr="00441DB8">
        <w:rPr>
          <w:b/>
          <w:bCs/>
          <w:sz w:val="19"/>
          <w:szCs w:val="19"/>
        </w:rPr>
        <w:t>:</w:t>
      </w:r>
      <w:r w:rsidR="00823FB7" w:rsidRPr="00441DB8">
        <w:rPr>
          <w:b/>
          <w:bCs/>
          <w:sz w:val="19"/>
          <w:szCs w:val="19"/>
        </w:rPr>
        <w:tab/>
      </w:r>
      <w:r w:rsidR="00823FB7" w:rsidRPr="00441DB8">
        <w:rPr>
          <w:b/>
          <w:bCs/>
          <w:sz w:val="19"/>
          <w:szCs w:val="19"/>
        </w:rPr>
        <w:tab/>
      </w:r>
      <w:r w:rsidR="00823FB7" w:rsidRPr="00441DB8">
        <w:rPr>
          <w:b/>
          <w:bCs/>
          <w:sz w:val="19"/>
          <w:szCs w:val="19"/>
        </w:rPr>
        <w:tab/>
      </w:r>
      <w:r w:rsidRPr="00441DB8">
        <w:rPr>
          <w:sz w:val="19"/>
          <w:szCs w:val="19"/>
        </w:rPr>
        <w:t>Kuru madde bazında 1 mg/kg'dan fazla olmamalıdır.</w:t>
      </w:r>
    </w:p>
    <w:p w:rsidR="00823FB7" w:rsidRPr="00441DB8" w:rsidRDefault="00823FB7" w:rsidP="00815038">
      <w:pPr>
        <w:rPr>
          <w:b/>
          <w:bCs/>
          <w:sz w:val="19"/>
          <w:szCs w:val="19"/>
        </w:rPr>
      </w:pPr>
    </w:p>
    <w:p w:rsidR="00823FB7" w:rsidRPr="00441DB8" w:rsidRDefault="00823FB7" w:rsidP="00815038">
      <w:pPr>
        <w:rPr>
          <w:b/>
          <w:bCs/>
          <w:sz w:val="19"/>
          <w:szCs w:val="19"/>
        </w:rPr>
      </w:pPr>
    </w:p>
    <w:p w:rsidR="005C4FFE" w:rsidRPr="00441DB8" w:rsidRDefault="005C4FFE" w:rsidP="00815038">
      <w:pPr>
        <w:rPr>
          <w:sz w:val="19"/>
          <w:szCs w:val="19"/>
          <w:u w:val="single"/>
        </w:rPr>
      </w:pPr>
      <w:r w:rsidRPr="00441DB8">
        <w:rPr>
          <w:b/>
          <w:bCs/>
          <w:sz w:val="19"/>
          <w:szCs w:val="19"/>
          <w:u w:val="single"/>
        </w:rPr>
        <w:t>E 420 (ii) SORBİTOL ŞURUBU</w:t>
      </w:r>
    </w:p>
    <w:p w:rsidR="005C4FFE" w:rsidRPr="00441DB8" w:rsidRDefault="005C4FFE" w:rsidP="00815038">
      <w:pPr>
        <w:rPr>
          <w:sz w:val="19"/>
          <w:szCs w:val="19"/>
        </w:rPr>
      </w:pPr>
      <w:r w:rsidRPr="00441DB8">
        <w:rPr>
          <w:b/>
          <w:bCs/>
          <w:sz w:val="19"/>
          <w:szCs w:val="19"/>
        </w:rPr>
        <w:t> </w:t>
      </w:r>
    </w:p>
    <w:p w:rsidR="005C4FFE" w:rsidRPr="00441DB8" w:rsidRDefault="00B96B2E" w:rsidP="00815038">
      <w:pPr>
        <w:ind w:left="2835" w:hanging="2835"/>
        <w:rPr>
          <w:sz w:val="19"/>
          <w:szCs w:val="19"/>
        </w:rPr>
      </w:pPr>
      <w:r w:rsidRPr="00441DB8">
        <w:rPr>
          <w:b/>
          <w:bCs/>
          <w:sz w:val="19"/>
          <w:szCs w:val="19"/>
          <w:u w:val="single"/>
        </w:rPr>
        <w:t>Eşanlamlılar</w:t>
      </w:r>
      <w:r w:rsidR="005C4FFE" w:rsidRPr="00441DB8">
        <w:rPr>
          <w:b/>
          <w:bCs/>
          <w:sz w:val="19"/>
          <w:szCs w:val="19"/>
          <w:u w:val="single"/>
        </w:rPr>
        <w:t>:</w:t>
      </w:r>
      <w:r w:rsidR="00823FB7" w:rsidRPr="00441DB8">
        <w:rPr>
          <w:b/>
          <w:bCs/>
          <w:sz w:val="19"/>
          <w:szCs w:val="19"/>
        </w:rPr>
        <w:tab/>
      </w:r>
      <w:r w:rsidR="005C4FFE" w:rsidRPr="00441DB8">
        <w:rPr>
          <w:sz w:val="19"/>
          <w:szCs w:val="19"/>
        </w:rPr>
        <w:t>D-glusitol şurubu</w:t>
      </w:r>
    </w:p>
    <w:p w:rsidR="00823FB7" w:rsidRPr="00441DB8" w:rsidRDefault="00823FB7" w:rsidP="00815038">
      <w:pPr>
        <w:ind w:left="2832" w:hanging="2832"/>
        <w:rPr>
          <w:sz w:val="19"/>
          <w:szCs w:val="19"/>
        </w:rPr>
      </w:pPr>
    </w:p>
    <w:p w:rsidR="00823FB7" w:rsidRPr="00441DB8" w:rsidRDefault="005C4FFE" w:rsidP="00815038">
      <w:pPr>
        <w:ind w:left="2832" w:hanging="2832"/>
        <w:jc w:val="both"/>
        <w:rPr>
          <w:sz w:val="19"/>
          <w:szCs w:val="19"/>
        </w:rPr>
      </w:pPr>
      <w:r w:rsidRPr="00441DB8">
        <w:rPr>
          <w:b/>
          <w:bCs/>
          <w:sz w:val="19"/>
          <w:szCs w:val="19"/>
          <w:u w:val="single"/>
        </w:rPr>
        <w:t>Tanım</w:t>
      </w:r>
      <w:r w:rsidR="00823FB7" w:rsidRPr="00441DB8">
        <w:rPr>
          <w:sz w:val="19"/>
          <w:szCs w:val="19"/>
          <w:u w:val="single"/>
        </w:rPr>
        <w:t>:</w:t>
      </w:r>
      <w:r w:rsidR="00823FB7" w:rsidRPr="00441DB8">
        <w:rPr>
          <w:sz w:val="19"/>
          <w:szCs w:val="19"/>
        </w:rPr>
        <w:tab/>
        <w:t>Glukoz şurubunun hidrojenasyonu ile elde edilen sorbitol şurubu, D-sorbitol, D-mannitol ve hidrojene sakkaritlerden oluşur. Ürünün D-sorbitol olmayan kısmı başlıca, hammadde olarak glukoz şurubunun hidrojenasyonu (şurubun kristalize olmadığı durumlarda) ile elde edilen hidrojene</w:t>
      </w:r>
    </w:p>
    <w:p w:rsidR="005C4FFE" w:rsidRPr="00441DB8" w:rsidRDefault="00823FB7" w:rsidP="00815038">
      <w:pPr>
        <w:ind w:left="2832"/>
        <w:jc w:val="both"/>
        <w:rPr>
          <w:sz w:val="19"/>
          <w:szCs w:val="19"/>
        </w:rPr>
      </w:pPr>
      <w:r w:rsidRPr="00441DB8">
        <w:rPr>
          <w:sz w:val="19"/>
          <w:szCs w:val="19"/>
        </w:rPr>
        <w:t>oligosakkaritlerden veya mannitolden oluşur. n</w:t>
      </w:r>
      <w:r w:rsidRPr="00441DB8">
        <w:rPr>
          <w:sz w:val="19"/>
          <w:szCs w:val="19"/>
          <w:u w:val="single"/>
        </w:rPr>
        <w:t>&lt;</w:t>
      </w:r>
      <w:r w:rsidRPr="00441DB8">
        <w:rPr>
          <w:sz w:val="19"/>
          <w:szCs w:val="19"/>
        </w:rPr>
        <w:t> 4 olan glisitoller az miktarda bulunabilir. Glisitoller, n tam sayı olmak üzere, yapısal formülü CH</w:t>
      </w:r>
      <w:r w:rsidRPr="00441DB8">
        <w:rPr>
          <w:sz w:val="19"/>
          <w:szCs w:val="19"/>
          <w:vertAlign w:val="subscript"/>
        </w:rPr>
        <w:t>2</w:t>
      </w:r>
      <w:r w:rsidRPr="00441DB8">
        <w:rPr>
          <w:sz w:val="19"/>
          <w:szCs w:val="19"/>
        </w:rPr>
        <w:t>OH(CHOH)</w:t>
      </w:r>
      <w:r w:rsidRPr="00441DB8">
        <w:rPr>
          <w:sz w:val="19"/>
          <w:szCs w:val="19"/>
          <w:vertAlign w:val="subscript"/>
        </w:rPr>
        <w:t>n</w:t>
      </w:r>
      <w:r w:rsidRPr="00441DB8">
        <w:rPr>
          <w:sz w:val="19"/>
          <w:szCs w:val="19"/>
        </w:rPr>
        <w:t>CH</w:t>
      </w:r>
      <w:r w:rsidRPr="00441DB8">
        <w:rPr>
          <w:sz w:val="19"/>
          <w:szCs w:val="19"/>
          <w:vertAlign w:val="subscript"/>
        </w:rPr>
        <w:t>2</w:t>
      </w:r>
      <w:r w:rsidRPr="00441DB8">
        <w:rPr>
          <w:sz w:val="19"/>
          <w:szCs w:val="19"/>
        </w:rPr>
        <w:t>OH olan bileşiklerdir.</w:t>
      </w:r>
    </w:p>
    <w:p w:rsidR="00823FB7" w:rsidRPr="00441DB8" w:rsidRDefault="00823FB7" w:rsidP="00815038">
      <w:pPr>
        <w:ind w:left="2832"/>
        <w:jc w:val="both"/>
        <w:rPr>
          <w:sz w:val="19"/>
          <w:szCs w:val="19"/>
        </w:rPr>
      </w:pPr>
    </w:p>
    <w:p w:rsidR="00823FB7" w:rsidRPr="00441DB8" w:rsidRDefault="00823FB7" w:rsidP="00815038">
      <w:pPr>
        <w:tabs>
          <w:tab w:val="left" w:pos="2835"/>
        </w:tabs>
        <w:ind w:firstLine="708"/>
        <w:rPr>
          <w:sz w:val="19"/>
          <w:szCs w:val="19"/>
        </w:rPr>
      </w:pPr>
      <w:r w:rsidRPr="00441DB8">
        <w:rPr>
          <w:b/>
          <w:bCs/>
          <w:sz w:val="19"/>
          <w:szCs w:val="19"/>
        </w:rPr>
        <w:t>Einecs:                                </w:t>
      </w:r>
      <w:r w:rsidRPr="00441DB8">
        <w:rPr>
          <w:sz w:val="19"/>
          <w:szCs w:val="19"/>
        </w:rPr>
        <w:t>270-337-8</w:t>
      </w:r>
    </w:p>
    <w:p w:rsidR="00823FB7" w:rsidRPr="00441DB8" w:rsidRDefault="00823FB7" w:rsidP="00815038">
      <w:pPr>
        <w:ind w:firstLine="708"/>
        <w:rPr>
          <w:sz w:val="19"/>
          <w:szCs w:val="19"/>
        </w:rPr>
      </w:pPr>
    </w:p>
    <w:p w:rsidR="00823FB7" w:rsidRPr="00441DB8" w:rsidRDefault="00823FB7" w:rsidP="00815038">
      <w:pPr>
        <w:tabs>
          <w:tab w:val="left" w:pos="2835"/>
        </w:tabs>
        <w:ind w:firstLine="708"/>
        <w:rPr>
          <w:sz w:val="19"/>
          <w:szCs w:val="19"/>
        </w:rPr>
      </w:pPr>
      <w:r w:rsidRPr="00441DB8">
        <w:rPr>
          <w:b/>
          <w:bCs/>
          <w:sz w:val="19"/>
          <w:szCs w:val="19"/>
        </w:rPr>
        <w:t>Kimyasal adı:</w:t>
      </w:r>
      <w:r w:rsidRPr="00441DB8">
        <w:rPr>
          <w:sz w:val="19"/>
          <w:szCs w:val="19"/>
        </w:rPr>
        <w:tab/>
      </w:r>
    </w:p>
    <w:p w:rsidR="00823FB7" w:rsidRPr="00441DB8" w:rsidRDefault="00823FB7" w:rsidP="00815038">
      <w:pPr>
        <w:tabs>
          <w:tab w:val="left" w:pos="2835"/>
        </w:tabs>
        <w:ind w:firstLine="708"/>
        <w:rPr>
          <w:sz w:val="19"/>
          <w:szCs w:val="19"/>
        </w:rPr>
      </w:pPr>
    </w:p>
    <w:p w:rsidR="00823FB7" w:rsidRPr="00441DB8" w:rsidRDefault="00823FB7" w:rsidP="00815038">
      <w:pPr>
        <w:ind w:firstLine="708"/>
        <w:rPr>
          <w:sz w:val="19"/>
          <w:szCs w:val="19"/>
          <w:vertAlign w:val="subscript"/>
        </w:rPr>
      </w:pPr>
      <w:r w:rsidRPr="00441DB8">
        <w:rPr>
          <w:b/>
          <w:bCs/>
          <w:sz w:val="19"/>
          <w:szCs w:val="19"/>
        </w:rPr>
        <w:t>Kimyasal formülü:</w:t>
      </w:r>
      <w:r w:rsidRPr="00441DB8">
        <w:rPr>
          <w:b/>
          <w:bCs/>
          <w:sz w:val="19"/>
          <w:szCs w:val="19"/>
        </w:rPr>
        <w:tab/>
      </w:r>
    </w:p>
    <w:p w:rsidR="00823FB7" w:rsidRPr="00441DB8" w:rsidRDefault="00823FB7" w:rsidP="00815038">
      <w:pPr>
        <w:ind w:firstLine="708"/>
        <w:rPr>
          <w:sz w:val="19"/>
          <w:szCs w:val="19"/>
        </w:rPr>
      </w:pPr>
    </w:p>
    <w:p w:rsidR="00823FB7" w:rsidRPr="00441DB8" w:rsidRDefault="001016C5" w:rsidP="00815038">
      <w:pPr>
        <w:tabs>
          <w:tab w:val="left" w:pos="2835"/>
        </w:tabs>
        <w:ind w:firstLine="708"/>
        <w:rPr>
          <w:sz w:val="19"/>
          <w:szCs w:val="19"/>
        </w:rPr>
      </w:pPr>
      <w:r>
        <w:rPr>
          <w:b/>
          <w:bCs/>
          <w:sz w:val="19"/>
          <w:szCs w:val="19"/>
        </w:rPr>
        <w:t>Molekül ağırlığı</w:t>
      </w:r>
      <w:r w:rsidR="00823FB7" w:rsidRPr="00441DB8">
        <w:rPr>
          <w:b/>
          <w:bCs/>
          <w:sz w:val="19"/>
          <w:szCs w:val="19"/>
        </w:rPr>
        <w:t>:</w:t>
      </w:r>
      <w:r w:rsidR="00823FB7" w:rsidRPr="00441DB8">
        <w:rPr>
          <w:b/>
          <w:bCs/>
          <w:sz w:val="19"/>
          <w:szCs w:val="19"/>
        </w:rPr>
        <w:tab/>
      </w:r>
    </w:p>
    <w:p w:rsidR="00823FB7" w:rsidRPr="00441DB8" w:rsidRDefault="00823FB7" w:rsidP="00815038">
      <w:pPr>
        <w:ind w:left="2832" w:hanging="2124"/>
        <w:jc w:val="both"/>
        <w:rPr>
          <w:b/>
          <w:bCs/>
          <w:sz w:val="19"/>
          <w:szCs w:val="19"/>
        </w:rPr>
      </w:pPr>
    </w:p>
    <w:p w:rsidR="005C4FFE" w:rsidRPr="00441DB8" w:rsidRDefault="00823FB7" w:rsidP="00815038">
      <w:pPr>
        <w:ind w:left="2832" w:hanging="2124"/>
        <w:jc w:val="both"/>
        <w:rPr>
          <w:sz w:val="19"/>
          <w:szCs w:val="19"/>
        </w:rPr>
      </w:pPr>
      <w:r w:rsidRPr="00441DB8">
        <w:rPr>
          <w:b/>
          <w:bCs/>
          <w:sz w:val="19"/>
          <w:szCs w:val="19"/>
        </w:rPr>
        <w:t>Analiz</w:t>
      </w:r>
      <w:r w:rsidR="005C4FFE" w:rsidRPr="00441DB8">
        <w:rPr>
          <w:b/>
          <w:bCs/>
          <w:sz w:val="19"/>
          <w:szCs w:val="19"/>
        </w:rPr>
        <w:t>:</w:t>
      </w:r>
      <w:r w:rsidRPr="00441DB8">
        <w:rPr>
          <w:b/>
          <w:bCs/>
          <w:sz w:val="19"/>
          <w:szCs w:val="19"/>
        </w:rPr>
        <w:tab/>
      </w:r>
      <w:r w:rsidR="005C4FFE" w:rsidRPr="00441DB8">
        <w:rPr>
          <w:sz w:val="19"/>
          <w:szCs w:val="19"/>
        </w:rPr>
        <w:t>Susuz bazda toplam katı madde % 69'dan az ve D-sorbitol % 50'den az olmamalıdır.</w:t>
      </w:r>
    </w:p>
    <w:p w:rsidR="00823FB7" w:rsidRPr="00441DB8" w:rsidRDefault="00823FB7" w:rsidP="00815038">
      <w:pPr>
        <w:ind w:left="2832" w:hanging="2124"/>
        <w:jc w:val="both"/>
        <w:rPr>
          <w:sz w:val="19"/>
          <w:szCs w:val="19"/>
        </w:rPr>
      </w:pPr>
    </w:p>
    <w:p w:rsidR="005C4FFE" w:rsidRPr="00441DB8" w:rsidRDefault="005C4FFE" w:rsidP="00815038">
      <w:pPr>
        <w:tabs>
          <w:tab w:val="left" w:pos="2835"/>
        </w:tabs>
        <w:rPr>
          <w:sz w:val="19"/>
          <w:szCs w:val="19"/>
        </w:rPr>
      </w:pPr>
      <w:r w:rsidRPr="00441DB8">
        <w:rPr>
          <w:b/>
          <w:bCs/>
          <w:sz w:val="19"/>
          <w:szCs w:val="19"/>
          <w:u w:val="single"/>
        </w:rPr>
        <w:t>Tanımlama:</w:t>
      </w:r>
      <w:r w:rsidR="00823FB7" w:rsidRPr="00441DB8">
        <w:rPr>
          <w:sz w:val="19"/>
          <w:szCs w:val="19"/>
        </w:rPr>
        <w:t xml:space="preserve"> </w:t>
      </w:r>
      <w:r w:rsidR="00823FB7" w:rsidRPr="00441DB8">
        <w:rPr>
          <w:sz w:val="19"/>
          <w:szCs w:val="19"/>
        </w:rPr>
        <w:tab/>
      </w:r>
      <w:r w:rsidRPr="00441DB8">
        <w:rPr>
          <w:sz w:val="19"/>
          <w:szCs w:val="19"/>
        </w:rPr>
        <w:t>Berrak  renksiz ve tatlı sulu çözelti.</w:t>
      </w:r>
    </w:p>
    <w:p w:rsidR="00823FB7" w:rsidRPr="00441DB8" w:rsidRDefault="00823FB7" w:rsidP="00815038">
      <w:pPr>
        <w:rPr>
          <w:sz w:val="19"/>
          <w:szCs w:val="19"/>
        </w:rPr>
      </w:pPr>
    </w:p>
    <w:p w:rsidR="005C4FFE" w:rsidRPr="00441DB8" w:rsidRDefault="005C4FFE" w:rsidP="00815038">
      <w:pPr>
        <w:rPr>
          <w:b/>
          <w:bCs/>
          <w:sz w:val="19"/>
          <w:szCs w:val="19"/>
          <w:u w:val="single"/>
        </w:rPr>
      </w:pPr>
      <w:r w:rsidRPr="00441DB8">
        <w:rPr>
          <w:b/>
          <w:bCs/>
          <w:sz w:val="19"/>
          <w:szCs w:val="19"/>
          <w:u w:val="single"/>
        </w:rPr>
        <w:t>Belirleme</w:t>
      </w:r>
      <w:r w:rsidR="00823FB7" w:rsidRPr="00441DB8">
        <w:rPr>
          <w:b/>
          <w:bCs/>
          <w:sz w:val="19"/>
          <w:szCs w:val="19"/>
          <w:u w:val="single"/>
        </w:rPr>
        <w:t>:</w:t>
      </w:r>
    </w:p>
    <w:p w:rsidR="00823FB7" w:rsidRPr="00441DB8" w:rsidRDefault="00823FB7" w:rsidP="00815038">
      <w:pPr>
        <w:rPr>
          <w:sz w:val="19"/>
          <w:szCs w:val="19"/>
          <w:u w:val="single"/>
        </w:rPr>
      </w:pPr>
    </w:p>
    <w:p w:rsidR="005C4FFE" w:rsidRPr="00441DB8" w:rsidRDefault="005C4FFE" w:rsidP="00815038">
      <w:pPr>
        <w:ind w:firstLine="708"/>
        <w:rPr>
          <w:sz w:val="19"/>
          <w:szCs w:val="19"/>
        </w:rPr>
      </w:pPr>
      <w:r w:rsidRPr="00441DB8">
        <w:rPr>
          <w:b/>
          <w:bCs/>
          <w:sz w:val="19"/>
          <w:szCs w:val="19"/>
        </w:rPr>
        <w:t>Çözünürlük:</w:t>
      </w:r>
      <w:r w:rsidR="00823FB7" w:rsidRPr="00441DB8">
        <w:rPr>
          <w:sz w:val="19"/>
          <w:szCs w:val="19"/>
        </w:rPr>
        <w:t xml:space="preserve"> </w:t>
      </w:r>
      <w:r w:rsidR="00823FB7" w:rsidRPr="00441DB8">
        <w:rPr>
          <w:sz w:val="19"/>
          <w:szCs w:val="19"/>
        </w:rPr>
        <w:tab/>
      </w:r>
      <w:r w:rsidR="00823FB7" w:rsidRPr="00441DB8">
        <w:rPr>
          <w:sz w:val="19"/>
          <w:szCs w:val="19"/>
        </w:rPr>
        <w:tab/>
      </w:r>
      <w:r w:rsidRPr="00441DB8">
        <w:rPr>
          <w:sz w:val="19"/>
          <w:szCs w:val="19"/>
        </w:rPr>
        <w:t>Su, gliserol ve propan-1,2-diol ile karışabilir.</w:t>
      </w:r>
    </w:p>
    <w:p w:rsidR="00823FB7" w:rsidRPr="00441DB8" w:rsidRDefault="00823FB7" w:rsidP="00815038">
      <w:pPr>
        <w:ind w:firstLine="708"/>
        <w:rPr>
          <w:sz w:val="19"/>
          <w:szCs w:val="19"/>
        </w:rPr>
      </w:pPr>
    </w:p>
    <w:p w:rsidR="00823FB7" w:rsidRPr="00441DB8" w:rsidRDefault="00823FB7" w:rsidP="00815038">
      <w:pPr>
        <w:tabs>
          <w:tab w:val="left" w:pos="2835"/>
        </w:tabs>
        <w:ind w:firstLine="708"/>
        <w:rPr>
          <w:sz w:val="19"/>
          <w:szCs w:val="19"/>
        </w:rPr>
      </w:pPr>
      <w:r w:rsidRPr="00441DB8">
        <w:rPr>
          <w:b/>
          <w:bCs/>
          <w:sz w:val="19"/>
          <w:szCs w:val="19"/>
        </w:rPr>
        <w:t>Sorbitol monobenziliden </w:t>
      </w:r>
      <w:r w:rsidRPr="00441DB8">
        <w:rPr>
          <w:b/>
          <w:bCs/>
          <w:sz w:val="19"/>
          <w:szCs w:val="19"/>
        </w:rPr>
        <w:tab/>
      </w:r>
    </w:p>
    <w:p w:rsidR="005C4FFE" w:rsidRPr="00441DB8" w:rsidRDefault="00823FB7" w:rsidP="00815038">
      <w:pPr>
        <w:ind w:left="2832" w:hanging="2124"/>
        <w:jc w:val="both"/>
        <w:rPr>
          <w:sz w:val="19"/>
          <w:szCs w:val="19"/>
        </w:rPr>
      </w:pPr>
      <w:r w:rsidRPr="00441DB8">
        <w:rPr>
          <w:b/>
          <w:bCs/>
          <w:sz w:val="19"/>
          <w:szCs w:val="19"/>
        </w:rPr>
        <w:t>türevi:                            </w:t>
      </w:r>
      <w:r w:rsidRPr="00441DB8">
        <w:rPr>
          <w:sz w:val="19"/>
          <w:szCs w:val="19"/>
        </w:rPr>
        <w:tab/>
      </w:r>
      <w:r w:rsidR="005C4FFE" w:rsidRPr="00441DB8">
        <w:rPr>
          <w:sz w:val="19"/>
          <w:szCs w:val="19"/>
        </w:rPr>
        <w:t xml:space="preserve">5 g </w:t>
      </w:r>
      <w:r w:rsidR="00395EE4" w:rsidRPr="00441DB8">
        <w:rPr>
          <w:sz w:val="19"/>
          <w:szCs w:val="19"/>
        </w:rPr>
        <w:t>numune</w:t>
      </w:r>
      <w:r w:rsidR="005C4FFE" w:rsidRPr="00441DB8">
        <w:rPr>
          <w:sz w:val="19"/>
          <w:szCs w:val="19"/>
        </w:rPr>
        <w:t xml:space="preserve"> üzerine 7 ml metanol, 1 ml benzaldehit ve 1 ml hidroklorik asit eklenir. Karıştırılır ve kristaller oluşana kadar, mekanik bir karıştırıcıda çalkalanır. Vakum altında filtre edilir, kristaller 1 g sodyum bikarbonat içeren 20 ml kaynar</w:t>
      </w:r>
      <w:r w:rsidR="00770C10" w:rsidRPr="00441DB8">
        <w:rPr>
          <w:sz w:val="19"/>
          <w:szCs w:val="19"/>
        </w:rPr>
        <w:t>suda çözün</w:t>
      </w:r>
      <w:r w:rsidR="005C4FFE" w:rsidRPr="00441DB8">
        <w:rPr>
          <w:sz w:val="19"/>
          <w:szCs w:val="19"/>
        </w:rPr>
        <w:t>ür, sıcakken filtre edilir.</w:t>
      </w:r>
      <w:r w:rsidRPr="00441DB8">
        <w:rPr>
          <w:sz w:val="19"/>
          <w:szCs w:val="19"/>
        </w:rPr>
        <w:t xml:space="preserve"> </w:t>
      </w:r>
      <w:r w:rsidR="005C4FFE" w:rsidRPr="00441DB8">
        <w:rPr>
          <w:sz w:val="19"/>
          <w:szCs w:val="19"/>
        </w:rPr>
        <w:t>Filtrat soğutulur, vakum altında filtre edilir, 5 ml metanol-su (1:2) karışımı ile yıkanır ve havada kurutulur. Bu şekilde elde edilen kristaller 173-179 °C arasında erir.</w:t>
      </w:r>
    </w:p>
    <w:p w:rsidR="005C4FFE" w:rsidRPr="00441DB8" w:rsidRDefault="005C4FFE" w:rsidP="00815038">
      <w:pPr>
        <w:ind w:left="2832" w:firstLine="3"/>
        <w:rPr>
          <w:sz w:val="19"/>
          <w:szCs w:val="19"/>
        </w:rPr>
      </w:pPr>
      <w:r w:rsidRPr="00441DB8">
        <w:rPr>
          <w:sz w:val="19"/>
          <w:szCs w:val="19"/>
        </w:rPr>
        <w:t> </w:t>
      </w:r>
    </w:p>
    <w:p w:rsidR="00823FB7" w:rsidRPr="00441DB8" w:rsidRDefault="00823FB7" w:rsidP="00815038">
      <w:pPr>
        <w:rPr>
          <w:b/>
          <w:bCs/>
          <w:sz w:val="19"/>
          <w:szCs w:val="19"/>
          <w:u w:val="single"/>
        </w:rPr>
      </w:pPr>
      <w:r w:rsidRPr="00441DB8">
        <w:rPr>
          <w:b/>
          <w:bCs/>
          <w:sz w:val="19"/>
          <w:szCs w:val="19"/>
          <w:u w:val="single"/>
        </w:rPr>
        <w:t>Saflık:</w:t>
      </w:r>
    </w:p>
    <w:p w:rsidR="00823FB7" w:rsidRPr="00441DB8" w:rsidRDefault="00823FB7" w:rsidP="00815038">
      <w:pPr>
        <w:rPr>
          <w:b/>
          <w:bCs/>
          <w:sz w:val="19"/>
          <w:szCs w:val="19"/>
          <w:u w:val="single"/>
        </w:rPr>
      </w:pPr>
    </w:p>
    <w:p w:rsidR="005C4FFE" w:rsidRPr="00441DB8" w:rsidRDefault="005C4FFE" w:rsidP="00815038">
      <w:pPr>
        <w:ind w:firstLine="708"/>
        <w:rPr>
          <w:sz w:val="19"/>
          <w:szCs w:val="19"/>
        </w:rPr>
      </w:pPr>
      <w:r w:rsidRPr="00441DB8">
        <w:rPr>
          <w:b/>
          <w:bCs/>
          <w:sz w:val="19"/>
          <w:szCs w:val="19"/>
        </w:rPr>
        <w:t xml:space="preserve">Su </w:t>
      </w:r>
      <w:r w:rsidR="007B1603" w:rsidRPr="00441DB8">
        <w:rPr>
          <w:b/>
          <w:bCs/>
          <w:sz w:val="19"/>
          <w:szCs w:val="19"/>
        </w:rPr>
        <w:t>içeriği</w:t>
      </w:r>
      <w:r w:rsidR="00823FB7" w:rsidRPr="00441DB8">
        <w:rPr>
          <w:b/>
          <w:bCs/>
          <w:sz w:val="19"/>
          <w:szCs w:val="19"/>
        </w:rPr>
        <w:t>:</w:t>
      </w:r>
      <w:r w:rsidR="00823FB7" w:rsidRPr="00441DB8">
        <w:rPr>
          <w:b/>
          <w:bCs/>
          <w:sz w:val="19"/>
          <w:szCs w:val="19"/>
        </w:rPr>
        <w:tab/>
      </w:r>
      <w:r w:rsidR="00823FB7" w:rsidRPr="00441DB8">
        <w:rPr>
          <w:b/>
          <w:bCs/>
          <w:sz w:val="19"/>
          <w:szCs w:val="19"/>
        </w:rPr>
        <w:tab/>
      </w:r>
      <w:r w:rsidRPr="00441DB8">
        <w:rPr>
          <w:sz w:val="19"/>
          <w:szCs w:val="19"/>
        </w:rPr>
        <w:t>% 31'den fazla olmamalıdır (Karl Fischer yöntemi).</w:t>
      </w:r>
    </w:p>
    <w:p w:rsidR="00823FB7" w:rsidRPr="00441DB8" w:rsidRDefault="00823FB7" w:rsidP="00815038">
      <w:pPr>
        <w:ind w:firstLine="708"/>
        <w:rPr>
          <w:sz w:val="19"/>
          <w:szCs w:val="19"/>
        </w:rPr>
      </w:pPr>
    </w:p>
    <w:p w:rsidR="00823FB7" w:rsidRPr="00441DB8" w:rsidRDefault="00823FB7" w:rsidP="00815038">
      <w:pPr>
        <w:widowControl w:val="0"/>
        <w:autoSpaceDE w:val="0"/>
        <w:autoSpaceDN w:val="0"/>
        <w:adjustRightInd w:val="0"/>
        <w:ind w:firstLine="708"/>
        <w:rPr>
          <w:b/>
          <w:sz w:val="19"/>
          <w:szCs w:val="19"/>
        </w:rPr>
      </w:pPr>
      <w:r w:rsidRPr="00441DB8">
        <w:rPr>
          <w:b/>
          <w:sz w:val="19"/>
          <w:szCs w:val="19"/>
        </w:rPr>
        <w:t>İletkenlik:</w:t>
      </w:r>
      <w:r w:rsidRPr="00441DB8">
        <w:rPr>
          <w:b/>
          <w:sz w:val="19"/>
          <w:szCs w:val="19"/>
        </w:rPr>
        <w:tab/>
      </w:r>
      <w:r w:rsidRPr="00441DB8">
        <w:rPr>
          <w:b/>
          <w:sz w:val="19"/>
          <w:szCs w:val="19"/>
        </w:rPr>
        <w:tab/>
      </w:r>
      <w:r w:rsidRPr="00441DB8">
        <w:rPr>
          <w:sz w:val="19"/>
          <w:szCs w:val="19"/>
        </w:rPr>
        <w:t>20 °C'de en fazla 10 μS/cm (bunun gibi bir ürün üzerinde)</w:t>
      </w:r>
    </w:p>
    <w:p w:rsidR="00823FB7" w:rsidRPr="00441DB8" w:rsidRDefault="00823FB7" w:rsidP="00815038">
      <w:pPr>
        <w:widowControl w:val="0"/>
        <w:autoSpaceDE w:val="0"/>
        <w:autoSpaceDN w:val="0"/>
        <w:adjustRightInd w:val="0"/>
        <w:ind w:firstLine="708"/>
        <w:rPr>
          <w:b/>
          <w:sz w:val="19"/>
          <w:szCs w:val="19"/>
        </w:rPr>
      </w:pPr>
    </w:p>
    <w:p w:rsidR="005C4FFE" w:rsidRPr="00441DB8" w:rsidRDefault="005C4FFE" w:rsidP="00815038">
      <w:pPr>
        <w:ind w:left="2832" w:hanging="2124"/>
        <w:jc w:val="both"/>
        <w:rPr>
          <w:sz w:val="19"/>
          <w:szCs w:val="19"/>
        </w:rPr>
      </w:pPr>
      <w:r w:rsidRPr="00441DB8">
        <w:rPr>
          <w:b/>
          <w:bCs/>
          <w:sz w:val="19"/>
          <w:szCs w:val="19"/>
        </w:rPr>
        <w:t>İndirgen şeker</w:t>
      </w:r>
      <w:r w:rsidR="00823FB7" w:rsidRPr="00441DB8">
        <w:rPr>
          <w:b/>
          <w:bCs/>
          <w:sz w:val="19"/>
          <w:szCs w:val="19"/>
        </w:rPr>
        <w:t>:</w:t>
      </w:r>
      <w:r w:rsidR="00823FB7" w:rsidRPr="00441DB8">
        <w:rPr>
          <w:sz w:val="19"/>
          <w:szCs w:val="19"/>
        </w:rPr>
        <w:t xml:space="preserve"> </w:t>
      </w:r>
      <w:r w:rsidR="00823FB7" w:rsidRPr="00441DB8">
        <w:rPr>
          <w:sz w:val="19"/>
          <w:szCs w:val="19"/>
        </w:rPr>
        <w:tab/>
      </w:r>
      <w:r w:rsidRPr="00441DB8">
        <w:rPr>
          <w:sz w:val="19"/>
          <w:szCs w:val="19"/>
        </w:rPr>
        <w:t>Kuru madde bazında glukoz cinsinden, % 0.3'den fazla olmamalıdır.</w:t>
      </w:r>
    </w:p>
    <w:p w:rsidR="00823FB7" w:rsidRPr="00441DB8" w:rsidRDefault="00823FB7" w:rsidP="00815038">
      <w:pPr>
        <w:ind w:left="2832" w:hanging="2124"/>
        <w:jc w:val="both"/>
        <w:rPr>
          <w:sz w:val="19"/>
          <w:szCs w:val="19"/>
        </w:rPr>
      </w:pPr>
    </w:p>
    <w:p w:rsidR="005C4FFE" w:rsidRPr="00441DB8" w:rsidRDefault="005C4FFE" w:rsidP="00815038">
      <w:pPr>
        <w:ind w:firstLine="708"/>
        <w:rPr>
          <w:sz w:val="19"/>
          <w:szCs w:val="19"/>
        </w:rPr>
      </w:pPr>
      <w:r w:rsidRPr="00441DB8">
        <w:rPr>
          <w:b/>
          <w:bCs/>
          <w:sz w:val="19"/>
          <w:szCs w:val="19"/>
        </w:rPr>
        <w:t>Nikel</w:t>
      </w:r>
      <w:r w:rsidR="00823FB7" w:rsidRPr="00441DB8">
        <w:rPr>
          <w:b/>
          <w:bCs/>
          <w:sz w:val="19"/>
          <w:szCs w:val="19"/>
        </w:rPr>
        <w:t>:</w:t>
      </w:r>
      <w:r w:rsidR="00823FB7" w:rsidRPr="00441DB8">
        <w:rPr>
          <w:sz w:val="19"/>
          <w:szCs w:val="19"/>
        </w:rPr>
        <w:t xml:space="preserve"> </w:t>
      </w:r>
      <w:r w:rsidR="00823FB7" w:rsidRPr="00441DB8">
        <w:rPr>
          <w:sz w:val="19"/>
          <w:szCs w:val="19"/>
        </w:rPr>
        <w:tab/>
      </w:r>
      <w:r w:rsidR="00823FB7" w:rsidRPr="00441DB8">
        <w:rPr>
          <w:sz w:val="19"/>
          <w:szCs w:val="19"/>
        </w:rPr>
        <w:tab/>
      </w:r>
      <w:r w:rsidR="00823FB7" w:rsidRPr="00441DB8">
        <w:rPr>
          <w:sz w:val="19"/>
          <w:szCs w:val="19"/>
        </w:rPr>
        <w:tab/>
      </w:r>
      <w:r w:rsidRPr="00441DB8">
        <w:rPr>
          <w:sz w:val="19"/>
          <w:szCs w:val="19"/>
        </w:rPr>
        <w:t>Kuru madde bazında 2 mg/kg'dan fazla olmamalıdır</w:t>
      </w:r>
    </w:p>
    <w:p w:rsidR="00823FB7" w:rsidRPr="00441DB8" w:rsidRDefault="00823FB7" w:rsidP="00815038">
      <w:pPr>
        <w:ind w:firstLine="708"/>
        <w:rPr>
          <w:sz w:val="19"/>
          <w:szCs w:val="19"/>
        </w:rPr>
      </w:pPr>
    </w:p>
    <w:p w:rsidR="005C4FFE" w:rsidRPr="00441DB8" w:rsidRDefault="005C4FFE" w:rsidP="00815038">
      <w:pPr>
        <w:ind w:firstLine="708"/>
        <w:rPr>
          <w:sz w:val="19"/>
          <w:szCs w:val="19"/>
        </w:rPr>
      </w:pPr>
      <w:r w:rsidRPr="00441DB8">
        <w:rPr>
          <w:b/>
          <w:bCs/>
          <w:sz w:val="19"/>
          <w:szCs w:val="19"/>
        </w:rPr>
        <w:t>Arsenik</w:t>
      </w:r>
      <w:r w:rsidR="00823FB7" w:rsidRPr="00441DB8">
        <w:rPr>
          <w:b/>
          <w:bCs/>
          <w:sz w:val="19"/>
          <w:szCs w:val="19"/>
        </w:rPr>
        <w:t>:</w:t>
      </w:r>
      <w:r w:rsidR="00823FB7" w:rsidRPr="00441DB8">
        <w:rPr>
          <w:b/>
          <w:bCs/>
          <w:sz w:val="19"/>
          <w:szCs w:val="19"/>
        </w:rPr>
        <w:tab/>
      </w:r>
      <w:r w:rsidR="00823FB7" w:rsidRPr="00441DB8">
        <w:rPr>
          <w:b/>
          <w:bCs/>
          <w:sz w:val="19"/>
          <w:szCs w:val="19"/>
        </w:rPr>
        <w:tab/>
      </w:r>
      <w:r w:rsidR="00823FB7" w:rsidRPr="00441DB8">
        <w:rPr>
          <w:b/>
          <w:bCs/>
          <w:sz w:val="19"/>
          <w:szCs w:val="19"/>
        </w:rPr>
        <w:tab/>
      </w:r>
      <w:r w:rsidRPr="00441DB8">
        <w:rPr>
          <w:sz w:val="19"/>
          <w:szCs w:val="19"/>
        </w:rPr>
        <w:t>Kuru madde bazında 3 mg/kg'dan fazla olmamalıdır.</w:t>
      </w:r>
    </w:p>
    <w:p w:rsidR="00823FB7" w:rsidRPr="00441DB8" w:rsidRDefault="00823FB7" w:rsidP="00815038">
      <w:pPr>
        <w:ind w:firstLine="708"/>
        <w:rPr>
          <w:sz w:val="19"/>
          <w:szCs w:val="19"/>
        </w:rPr>
      </w:pPr>
    </w:p>
    <w:p w:rsidR="005C4FFE" w:rsidRPr="00441DB8" w:rsidRDefault="005C4FFE" w:rsidP="00815038">
      <w:pPr>
        <w:ind w:firstLine="708"/>
        <w:rPr>
          <w:sz w:val="19"/>
          <w:szCs w:val="19"/>
        </w:rPr>
      </w:pPr>
      <w:r w:rsidRPr="00441DB8">
        <w:rPr>
          <w:b/>
          <w:bCs/>
          <w:sz w:val="19"/>
          <w:szCs w:val="19"/>
        </w:rPr>
        <w:t>Kurşun</w:t>
      </w:r>
      <w:r w:rsidR="00823FB7" w:rsidRPr="00441DB8">
        <w:rPr>
          <w:b/>
          <w:bCs/>
          <w:sz w:val="19"/>
          <w:szCs w:val="19"/>
        </w:rPr>
        <w:t>:</w:t>
      </w:r>
      <w:r w:rsidR="00823FB7" w:rsidRPr="00441DB8">
        <w:rPr>
          <w:b/>
          <w:bCs/>
          <w:sz w:val="19"/>
          <w:szCs w:val="19"/>
        </w:rPr>
        <w:tab/>
      </w:r>
      <w:r w:rsidR="00823FB7" w:rsidRPr="00441DB8">
        <w:rPr>
          <w:b/>
          <w:bCs/>
          <w:sz w:val="19"/>
          <w:szCs w:val="19"/>
        </w:rPr>
        <w:tab/>
      </w:r>
      <w:r w:rsidR="00823FB7" w:rsidRPr="00441DB8">
        <w:rPr>
          <w:b/>
          <w:bCs/>
          <w:sz w:val="19"/>
          <w:szCs w:val="19"/>
        </w:rPr>
        <w:tab/>
      </w:r>
      <w:r w:rsidRPr="00441DB8">
        <w:rPr>
          <w:sz w:val="19"/>
          <w:szCs w:val="19"/>
        </w:rPr>
        <w:t>Kuru madde bazında 1 mg/kg'dan fazla olmamalıdır.</w:t>
      </w:r>
    </w:p>
    <w:p w:rsidR="00823FB7" w:rsidRPr="00441DB8" w:rsidRDefault="00823FB7" w:rsidP="00815038">
      <w:pPr>
        <w:rPr>
          <w:b/>
          <w:bCs/>
          <w:sz w:val="19"/>
          <w:szCs w:val="19"/>
        </w:rPr>
      </w:pPr>
    </w:p>
    <w:p w:rsidR="00823FB7" w:rsidRPr="00441DB8" w:rsidRDefault="00823FB7" w:rsidP="00815038">
      <w:pPr>
        <w:rPr>
          <w:b/>
          <w:bCs/>
          <w:sz w:val="19"/>
          <w:szCs w:val="19"/>
        </w:rPr>
      </w:pPr>
    </w:p>
    <w:p w:rsidR="005C4FFE" w:rsidRPr="00441DB8" w:rsidRDefault="005C4FFE" w:rsidP="00815038">
      <w:pPr>
        <w:rPr>
          <w:sz w:val="19"/>
          <w:szCs w:val="19"/>
          <w:u w:val="single"/>
        </w:rPr>
      </w:pPr>
      <w:r w:rsidRPr="00441DB8">
        <w:rPr>
          <w:b/>
          <w:bCs/>
          <w:sz w:val="19"/>
          <w:szCs w:val="19"/>
          <w:u w:val="single"/>
        </w:rPr>
        <w:t>E 421 MANNİTOL</w:t>
      </w:r>
    </w:p>
    <w:p w:rsidR="00823FB7" w:rsidRPr="00441DB8" w:rsidRDefault="00823FB7" w:rsidP="00815038">
      <w:pPr>
        <w:rPr>
          <w:b/>
          <w:bCs/>
          <w:sz w:val="19"/>
          <w:szCs w:val="19"/>
          <w:u w:val="single"/>
        </w:rPr>
      </w:pPr>
    </w:p>
    <w:p w:rsidR="005C4FFE" w:rsidRPr="00441DB8" w:rsidRDefault="00823FB7" w:rsidP="00815038">
      <w:pPr>
        <w:rPr>
          <w:b/>
          <w:bCs/>
          <w:sz w:val="19"/>
          <w:szCs w:val="19"/>
          <w:u w:val="single"/>
        </w:rPr>
      </w:pPr>
      <w:r w:rsidRPr="00441DB8">
        <w:rPr>
          <w:b/>
          <w:bCs/>
          <w:sz w:val="19"/>
          <w:szCs w:val="19"/>
          <w:u w:val="single"/>
        </w:rPr>
        <w:t>(i)</w:t>
      </w:r>
      <w:r w:rsidR="005C4FFE" w:rsidRPr="00441DB8">
        <w:rPr>
          <w:b/>
          <w:bCs/>
          <w:sz w:val="19"/>
          <w:szCs w:val="19"/>
          <w:u w:val="single"/>
        </w:rPr>
        <w:t xml:space="preserve"> </w:t>
      </w:r>
      <w:r w:rsidR="006955F5" w:rsidRPr="00441DB8">
        <w:rPr>
          <w:b/>
          <w:bCs/>
          <w:sz w:val="19"/>
          <w:szCs w:val="19"/>
          <w:u w:val="single"/>
        </w:rPr>
        <w:t>MANNİTOL</w:t>
      </w:r>
    </w:p>
    <w:p w:rsidR="00BC19B2" w:rsidRPr="00441DB8" w:rsidRDefault="00BC19B2" w:rsidP="00815038">
      <w:pPr>
        <w:rPr>
          <w:sz w:val="19"/>
          <w:szCs w:val="19"/>
        </w:rPr>
      </w:pPr>
    </w:p>
    <w:p w:rsidR="005C4FFE" w:rsidRPr="00441DB8" w:rsidRDefault="005C4FFE" w:rsidP="00815038">
      <w:pPr>
        <w:ind w:left="2832" w:hanging="2832"/>
        <w:rPr>
          <w:sz w:val="19"/>
          <w:szCs w:val="19"/>
        </w:rPr>
      </w:pPr>
      <w:r w:rsidRPr="00441DB8">
        <w:rPr>
          <w:b/>
          <w:bCs/>
          <w:sz w:val="19"/>
          <w:szCs w:val="19"/>
          <w:u w:val="single"/>
        </w:rPr>
        <w:t>Eşanlamlılar:</w:t>
      </w:r>
      <w:r w:rsidR="00BC19B2" w:rsidRPr="00441DB8">
        <w:rPr>
          <w:sz w:val="19"/>
          <w:szCs w:val="19"/>
        </w:rPr>
        <w:t xml:space="preserve"> </w:t>
      </w:r>
      <w:r w:rsidR="00BC19B2" w:rsidRPr="00441DB8">
        <w:rPr>
          <w:sz w:val="19"/>
          <w:szCs w:val="19"/>
        </w:rPr>
        <w:tab/>
      </w:r>
      <w:r w:rsidRPr="00441DB8">
        <w:rPr>
          <w:sz w:val="19"/>
          <w:szCs w:val="19"/>
        </w:rPr>
        <w:t>D-mannitol</w:t>
      </w:r>
    </w:p>
    <w:p w:rsidR="00BC19B2" w:rsidRPr="00441DB8" w:rsidRDefault="00BC19B2" w:rsidP="00815038">
      <w:pPr>
        <w:ind w:left="2832" w:hanging="2832"/>
        <w:rPr>
          <w:sz w:val="19"/>
          <w:szCs w:val="19"/>
        </w:rPr>
      </w:pPr>
    </w:p>
    <w:p w:rsidR="005C4FFE" w:rsidRPr="00441DB8" w:rsidRDefault="005C4FFE" w:rsidP="00815038">
      <w:pPr>
        <w:ind w:left="2832" w:hanging="2832"/>
        <w:jc w:val="both"/>
        <w:rPr>
          <w:sz w:val="19"/>
          <w:szCs w:val="19"/>
        </w:rPr>
      </w:pPr>
      <w:r w:rsidRPr="00441DB8">
        <w:rPr>
          <w:b/>
          <w:bCs/>
          <w:sz w:val="19"/>
          <w:szCs w:val="19"/>
          <w:u w:val="single"/>
        </w:rPr>
        <w:t>Tanım</w:t>
      </w:r>
      <w:r w:rsidR="00BC19B2" w:rsidRPr="00441DB8">
        <w:rPr>
          <w:b/>
          <w:bCs/>
          <w:sz w:val="19"/>
          <w:szCs w:val="19"/>
          <w:u w:val="single"/>
        </w:rPr>
        <w:t>:</w:t>
      </w:r>
      <w:r w:rsidR="00BC19B2" w:rsidRPr="00441DB8">
        <w:rPr>
          <w:sz w:val="19"/>
          <w:szCs w:val="19"/>
        </w:rPr>
        <w:tab/>
      </w:r>
      <w:r w:rsidRPr="00441DB8">
        <w:rPr>
          <w:sz w:val="19"/>
          <w:szCs w:val="19"/>
        </w:rPr>
        <w:t>Glukoz ve/veya fruktoz içeren karbonhidrat çözeltisinin katalitik hidrojenasyonu ile üretilir.</w:t>
      </w:r>
    </w:p>
    <w:p w:rsidR="00BC19B2" w:rsidRPr="00441DB8" w:rsidRDefault="00BC19B2" w:rsidP="00815038">
      <w:pPr>
        <w:ind w:left="2832" w:hanging="2832"/>
        <w:jc w:val="both"/>
        <w:rPr>
          <w:sz w:val="19"/>
          <w:szCs w:val="19"/>
        </w:rPr>
      </w:pPr>
    </w:p>
    <w:p w:rsidR="00BC19B2" w:rsidRPr="00441DB8" w:rsidRDefault="00BC19B2" w:rsidP="00815038">
      <w:pPr>
        <w:ind w:left="2832" w:hanging="2124"/>
        <w:jc w:val="both"/>
        <w:rPr>
          <w:sz w:val="19"/>
          <w:szCs w:val="19"/>
        </w:rPr>
      </w:pPr>
      <w:r w:rsidRPr="00441DB8">
        <w:rPr>
          <w:b/>
          <w:bCs/>
          <w:sz w:val="19"/>
          <w:szCs w:val="19"/>
        </w:rPr>
        <w:t>Einecs:</w:t>
      </w:r>
      <w:r w:rsidRPr="00441DB8">
        <w:rPr>
          <w:sz w:val="19"/>
          <w:szCs w:val="19"/>
        </w:rPr>
        <w:t xml:space="preserve"> </w:t>
      </w:r>
      <w:r w:rsidRPr="00441DB8">
        <w:rPr>
          <w:sz w:val="19"/>
          <w:szCs w:val="19"/>
        </w:rPr>
        <w:tab/>
        <w:t>200-711-8</w:t>
      </w:r>
    </w:p>
    <w:p w:rsidR="00BC19B2" w:rsidRPr="00441DB8" w:rsidRDefault="00BC19B2" w:rsidP="00815038">
      <w:pPr>
        <w:ind w:left="2832" w:hanging="2124"/>
        <w:jc w:val="both"/>
        <w:rPr>
          <w:sz w:val="19"/>
          <w:szCs w:val="19"/>
        </w:rPr>
      </w:pPr>
    </w:p>
    <w:p w:rsidR="005C4FFE" w:rsidRPr="00441DB8" w:rsidRDefault="005C4FFE" w:rsidP="00815038">
      <w:pPr>
        <w:ind w:left="2832" w:hanging="2124"/>
        <w:jc w:val="both"/>
        <w:rPr>
          <w:sz w:val="19"/>
          <w:szCs w:val="19"/>
        </w:rPr>
      </w:pPr>
      <w:r w:rsidRPr="00441DB8">
        <w:rPr>
          <w:b/>
          <w:bCs/>
          <w:sz w:val="19"/>
          <w:szCs w:val="19"/>
        </w:rPr>
        <w:t>Kimyasal adı:</w:t>
      </w:r>
      <w:r w:rsidR="00BC19B2" w:rsidRPr="00441DB8">
        <w:rPr>
          <w:sz w:val="19"/>
          <w:szCs w:val="19"/>
        </w:rPr>
        <w:t xml:space="preserve"> </w:t>
      </w:r>
      <w:r w:rsidR="00BC19B2" w:rsidRPr="00441DB8">
        <w:rPr>
          <w:sz w:val="19"/>
          <w:szCs w:val="19"/>
        </w:rPr>
        <w:tab/>
      </w:r>
      <w:r w:rsidRPr="00441DB8">
        <w:rPr>
          <w:sz w:val="19"/>
          <w:szCs w:val="19"/>
        </w:rPr>
        <w:t>D-mannitol</w:t>
      </w:r>
    </w:p>
    <w:p w:rsidR="00BC19B2" w:rsidRPr="00441DB8" w:rsidRDefault="00BC19B2" w:rsidP="00815038">
      <w:pPr>
        <w:ind w:left="2832" w:hanging="2124"/>
        <w:jc w:val="both"/>
        <w:rPr>
          <w:sz w:val="19"/>
          <w:szCs w:val="19"/>
        </w:rPr>
      </w:pPr>
    </w:p>
    <w:p w:rsidR="005C4FFE" w:rsidRPr="00441DB8" w:rsidRDefault="005C4FFE" w:rsidP="00815038">
      <w:pPr>
        <w:ind w:left="2832" w:hanging="2124"/>
        <w:jc w:val="both"/>
        <w:rPr>
          <w:sz w:val="19"/>
          <w:szCs w:val="19"/>
          <w:vertAlign w:val="subscript"/>
        </w:rPr>
      </w:pPr>
      <w:r w:rsidRPr="00441DB8">
        <w:rPr>
          <w:b/>
          <w:bCs/>
          <w:sz w:val="19"/>
          <w:szCs w:val="19"/>
        </w:rPr>
        <w:t>Kimyasal formülü</w:t>
      </w:r>
      <w:r w:rsidR="00BC19B2" w:rsidRPr="00441DB8">
        <w:rPr>
          <w:b/>
          <w:bCs/>
          <w:sz w:val="19"/>
          <w:szCs w:val="19"/>
        </w:rPr>
        <w:t>:</w:t>
      </w:r>
      <w:r w:rsidR="00BC19B2" w:rsidRPr="00441DB8">
        <w:rPr>
          <w:sz w:val="19"/>
          <w:szCs w:val="19"/>
        </w:rPr>
        <w:tab/>
      </w:r>
      <w:r w:rsidRPr="00441DB8">
        <w:rPr>
          <w:sz w:val="19"/>
          <w:szCs w:val="19"/>
        </w:rPr>
        <w:t>C</w:t>
      </w:r>
      <w:r w:rsidRPr="00441DB8">
        <w:rPr>
          <w:sz w:val="19"/>
          <w:szCs w:val="19"/>
          <w:vertAlign w:val="subscript"/>
        </w:rPr>
        <w:t>6</w:t>
      </w:r>
      <w:r w:rsidRPr="00441DB8">
        <w:rPr>
          <w:sz w:val="19"/>
          <w:szCs w:val="19"/>
        </w:rPr>
        <w:t>H</w:t>
      </w:r>
      <w:r w:rsidRPr="00441DB8">
        <w:rPr>
          <w:sz w:val="19"/>
          <w:szCs w:val="19"/>
          <w:vertAlign w:val="subscript"/>
        </w:rPr>
        <w:t>14</w:t>
      </w:r>
      <w:r w:rsidRPr="00441DB8">
        <w:rPr>
          <w:sz w:val="19"/>
          <w:szCs w:val="19"/>
        </w:rPr>
        <w:t>O</w:t>
      </w:r>
      <w:r w:rsidRPr="00441DB8">
        <w:rPr>
          <w:sz w:val="19"/>
          <w:szCs w:val="19"/>
          <w:vertAlign w:val="subscript"/>
        </w:rPr>
        <w:t>6</w:t>
      </w:r>
    </w:p>
    <w:p w:rsidR="00BC19B2" w:rsidRPr="00441DB8" w:rsidRDefault="00BC19B2" w:rsidP="00815038">
      <w:pPr>
        <w:ind w:left="2832" w:hanging="2124"/>
        <w:jc w:val="both"/>
        <w:rPr>
          <w:sz w:val="19"/>
          <w:szCs w:val="19"/>
        </w:rPr>
      </w:pPr>
    </w:p>
    <w:p w:rsidR="005C4FFE" w:rsidRPr="00441DB8" w:rsidRDefault="001016C5" w:rsidP="00815038">
      <w:pPr>
        <w:ind w:left="2832" w:hanging="2124"/>
        <w:jc w:val="both"/>
        <w:rPr>
          <w:sz w:val="19"/>
          <w:szCs w:val="19"/>
        </w:rPr>
      </w:pPr>
      <w:r>
        <w:rPr>
          <w:b/>
          <w:bCs/>
          <w:sz w:val="19"/>
          <w:szCs w:val="19"/>
        </w:rPr>
        <w:t>Molekül ağırlığı</w:t>
      </w:r>
      <w:r w:rsidR="00BC19B2" w:rsidRPr="00441DB8">
        <w:rPr>
          <w:b/>
          <w:bCs/>
          <w:sz w:val="19"/>
          <w:szCs w:val="19"/>
        </w:rPr>
        <w:t>:</w:t>
      </w:r>
      <w:r w:rsidR="00BC19B2" w:rsidRPr="00441DB8">
        <w:rPr>
          <w:b/>
          <w:bCs/>
          <w:sz w:val="19"/>
          <w:szCs w:val="19"/>
        </w:rPr>
        <w:tab/>
      </w:r>
      <w:r w:rsidR="005C4FFE" w:rsidRPr="00441DB8">
        <w:rPr>
          <w:sz w:val="19"/>
          <w:szCs w:val="19"/>
        </w:rPr>
        <w:t>182.2</w:t>
      </w:r>
    </w:p>
    <w:p w:rsidR="005C4FFE" w:rsidRPr="00441DB8" w:rsidRDefault="00BC19B2" w:rsidP="00815038">
      <w:pPr>
        <w:ind w:left="2832" w:hanging="2124"/>
        <w:jc w:val="both"/>
        <w:rPr>
          <w:sz w:val="19"/>
          <w:szCs w:val="19"/>
        </w:rPr>
      </w:pPr>
      <w:r w:rsidRPr="00441DB8">
        <w:rPr>
          <w:b/>
          <w:bCs/>
          <w:sz w:val="19"/>
          <w:szCs w:val="19"/>
        </w:rPr>
        <w:t>Analiz</w:t>
      </w:r>
      <w:r w:rsidR="005C4FFE" w:rsidRPr="00441DB8">
        <w:rPr>
          <w:b/>
          <w:bCs/>
          <w:sz w:val="19"/>
          <w:szCs w:val="19"/>
        </w:rPr>
        <w:t>:</w:t>
      </w:r>
      <w:r w:rsidRPr="00441DB8">
        <w:rPr>
          <w:sz w:val="19"/>
          <w:szCs w:val="19"/>
        </w:rPr>
        <w:t xml:space="preserve"> </w:t>
      </w:r>
      <w:r w:rsidRPr="00441DB8">
        <w:rPr>
          <w:sz w:val="19"/>
          <w:szCs w:val="19"/>
        </w:rPr>
        <w:tab/>
      </w:r>
      <w:r w:rsidR="005C4FFE" w:rsidRPr="00441DB8">
        <w:rPr>
          <w:sz w:val="19"/>
          <w:szCs w:val="19"/>
        </w:rPr>
        <w:t>Kuru madde bazında D-mannitol % 96'dan az ve % 102'den fazla olmamalıdır.</w:t>
      </w:r>
    </w:p>
    <w:p w:rsidR="00BC19B2" w:rsidRPr="00441DB8" w:rsidRDefault="00BC19B2" w:rsidP="00815038">
      <w:pPr>
        <w:ind w:left="2832" w:hanging="2124"/>
        <w:jc w:val="both"/>
        <w:rPr>
          <w:sz w:val="19"/>
          <w:szCs w:val="19"/>
        </w:rPr>
      </w:pPr>
    </w:p>
    <w:p w:rsidR="005C4FFE" w:rsidRPr="00441DB8" w:rsidRDefault="005C4FFE" w:rsidP="00815038">
      <w:pPr>
        <w:ind w:left="2832" w:hanging="2832"/>
        <w:jc w:val="both"/>
        <w:rPr>
          <w:sz w:val="19"/>
          <w:szCs w:val="19"/>
        </w:rPr>
      </w:pPr>
      <w:r w:rsidRPr="00441DB8">
        <w:rPr>
          <w:b/>
          <w:bCs/>
          <w:sz w:val="19"/>
          <w:szCs w:val="19"/>
          <w:u w:val="single"/>
        </w:rPr>
        <w:t>Tanımlama:</w:t>
      </w:r>
      <w:r w:rsidR="00BC19B2" w:rsidRPr="00441DB8">
        <w:rPr>
          <w:sz w:val="19"/>
          <w:szCs w:val="19"/>
        </w:rPr>
        <w:t xml:space="preserve"> </w:t>
      </w:r>
      <w:r w:rsidR="00BC19B2" w:rsidRPr="00441DB8">
        <w:rPr>
          <w:sz w:val="19"/>
          <w:szCs w:val="19"/>
        </w:rPr>
        <w:tab/>
      </w:r>
      <w:r w:rsidRPr="00441DB8">
        <w:rPr>
          <w:sz w:val="19"/>
          <w:szCs w:val="19"/>
        </w:rPr>
        <w:t>Beyaz, kokusuz, kristal toz.</w:t>
      </w:r>
    </w:p>
    <w:p w:rsidR="00BC19B2" w:rsidRPr="00441DB8" w:rsidRDefault="00BC19B2" w:rsidP="00815038">
      <w:pPr>
        <w:ind w:left="2832" w:hanging="2832"/>
        <w:jc w:val="both"/>
        <w:rPr>
          <w:sz w:val="19"/>
          <w:szCs w:val="19"/>
        </w:rPr>
      </w:pPr>
    </w:p>
    <w:p w:rsidR="005C4FFE" w:rsidRPr="00441DB8" w:rsidRDefault="005C4FFE" w:rsidP="00815038">
      <w:pPr>
        <w:rPr>
          <w:b/>
          <w:bCs/>
          <w:sz w:val="19"/>
          <w:szCs w:val="19"/>
          <w:u w:val="single"/>
        </w:rPr>
      </w:pPr>
      <w:r w:rsidRPr="00441DB8">
        <w:rPr>
          <w:b/>
          <w:bCs/>
          <w:sz w:val="19"/>
          <w:szCs w:val="19"/>
          <w:u w:val="single"/>
        </w:rPr>
        <w:t>Belirleme</w:t>
      </w:r>
      <w:r w:rsidR="00BC19B2" w:rsidRPr="00441DB8">
        <w:rPr>
          <w:b/>
          <w:bCs/>
          <w:sz w:val="19"/>
          <w:szCs w:val="19"/>
          <w:u w:val="single"/>
        </w:rPr>
        <w:t>:</w:t>
      </w:r>
    </w:p>
    <w:p w:rsidR="00BC19B2" w:rsidRPr="00441DB8" w:rsidRDefault="00BC19B2" w:rsidP="00815038">
      <w:pPr>
        <w:rPr>
          <w:sz w:val="19"/>
          <w:szCs w:val="19"/>
          <w:u w:val="single"/>
        </w:rPr>
      </w:pPr>
    </w:p>
    <w:p w:rsidR="005C4FFE" w:rsidRPr="00441DB8" w:rsidRDefault="005C4FFE" w:rsidP="00815038">
      <w:pPr>
        <w:ind w:left="2832" w:hanging="2124"/>
        <w:jc w:val="both"/>
        <w:rPr>
          <w:sz w:val="19"/>
          <w:szCs w:val="19"/>
        </w:rPr>
      </w:pPr>
      <w:r w:rsidRPr="00441DB8">
        <w:rPr>
          <w:b/>
          <w:bCs/>
          <w:sz w:val="19"/>
          <w:szCs w:val="19"/>
        </w:rPr>
        <w:t>Çözünürlük</w:t>
      </w:r>
      <w:r w:rsidR="00BC19B2" w:rsidRPr="00441DB8">
        <w:rPr>
          <w:b/>
          <w:bCs/>
          <w:sz w:val="19"/>
          <w:szCs w:val="19"/>
        </w:rPr>
        <w:t>:</w:t>
      </w:r>
      <w:r w:rsidR="00BC19B2" w:rsidRPr="00441DB8">
        <w:rPr>
          <w:b/>
          <w:bCs/>
          <w:sz w:val="19"/>
          <w:szCs w:val="19"/>
        </w:rPr>
        <w:tab/>
      </w:r>
      <w:r w:rsidRPr="00441DB8">
        <w:rPr>
          <w:sz w:val="19"/>
          <w:szCs w:val="19"/>
        </w:rPr>
        <w:t>Suda çözünür. Etanolde çok az çözünür. Eterde hemen hemen hiç çözünmez.</w:t>
      </w:r>
    </w:p>
    <w:p w:rsidR="00BC19B2" w:rsidRPr="00441DB8" w:rsidRDefault="00BC19B2" w:rsidP="00815038">
      <w:pPr>
        <w:ind w:left="2832" w:hanging="2124"/>
        <w:jc w:val="both"/>
        <w:rPr>
          <w:sz w:val="19"/>
          <w:szCs w:val="19"/>
        </w:rPr>
      </w:pPr>
    </w:p>
    <w:p w:rsidR="005C4FFE" w:rsidRPr="00441DB8" w:rsidRDefault="005C4FFE" w:rsidP="00815038">
      <w:pPr>
        <w:ind w:left="2832" w:hanging="2124"/>
        <w:jc w:val="both"/>
        <w:rPr>
          <w:sz w:val="19"/>
          <w:szCs w:val="19"/>
        </w:rPr>
      </w:pPr>
      <w:r w:rsidRPr="00441DB8">
        <w:rPr>
          <w:b/>
          <w:bCs/>
          <w:sz w:val="19"/>
          <w:szCs w:val="19"/>
        </w:rPr>
        <w:t>Erime aralığı</w:t>
      </w:r>
      <w:r w:rsidR="00BC19B2" w:rsidRPr="00441DB8">
        <w:rPr>
          <w:b/>
          <w:bCs/>
          <w:sz w:val="19"/>
          <w:szCs w:val="19"/>
        </w:rPr>
        <w:t>:</w:t>
      </w:r>
      <w:r w:rsidR="00BC19B2" w:rsidRPr="00441DB8">
        <w:rPr>
          <w:b/>
          <w:bCs/>
          <w:sz w:val="19"/>
          <w:szCs w:val="19"/>
        </w:rPr>
        <w:tab/>
      </w:r>
      <w:r w:rsidRPr="00441DB8">
        <w:rPr>
          <w:sz w:val="19"/>
          <w:szCs w:val="19"/>
        </w:rPr>
        <w:t>164-169 ° C</w:t>
      </w:r>
    </w:p>
    <w:p w:rsidR="00BC19B2" w:rsidRPr="00441DB8" w:rsidRDefault="00BC19B2" w:rsidP="00815038">
      <w:pPr>
        <w:ind w:left="2832" w:hanging="2124"/>
        <w:jc w:val="both"/>
        <w:rPr>
          <w:sz w:val="17"/>
          <w:szCs w:val="17"/>
        </w:rPr>
      </w:pPr>
    </w:p>
    <w:p w:rsidR="00BC19B2" w:rsidRPr="00441DB8" w:rsidRDefault="00AB02ED" w:rsidP="00815038">
      <w:pPr>
        <w:ind w:left="2832" w:hanging="2124"/>
        <w:jc w:val="both"/>
        <w:rPr>
          <w:b/>
          <w:sz w:val="19"/>
          <w:szCs w:val="19"/>
        </w:rPr>
      </w:pPr>
      <w:r w:rsidRPr="00441DB8">
        <w:rPr>
          <w:b/>
          <w:sz w:val="19"/>
          <w:szCs w:val="19"/>
        </w:rPr>
        <w:t>İnfrared</w:t>
      </w:r>
      <w:r w:rsidR="00BC19B2" w:rsidRPr="00441DB8">
        <w:rPr>
          <w:b/>
          <w:sz w:val="19"/>
          <w:szCs w:val="19"/>
        </w:rPr>
        <w:t xml:space="preserve"> </w:t>
      </w:r>
      <w:r w:rsidRPr="00441DB8">
        <w:rPr>
          <w:b/>
          <w:sz w:val="19"/>
          <w:szCs w:val="19"/>
        </w:rPr>
        <w:t>absorbsiyon</w:t>
      </w:r>
    </w:p>
    <w:p w:rsidR="005C4FFE" w:rsidRPr="00441DB8" w:rsidRDefault="00B57653" w:rsidP="00815038">
      <w:pPr>
        <w:ind w:left="2832" w:hanging="2124"/>
        <w:jc w:val="both"/>
        <w:rPr>
          <w:sz w:val="19"/>
          <w:szCs w:val="19"/>
        </w:rPr>
      </w:pPr>
      <w:r w:rsidRPr="00441DB8">
        <w:rPr>
          <w:b/>
          <w:sz w:val="19"/>
          <w:szCs w:val="19"/>
        </w:rPr>
        <w:t>spektrofotometri</w:t>
      </w:r>
      <w:r w:rsidR="00BC19B2" w:rsidRPr="00441DB8">
        <w:rPr>
          <w:b/>
          <w:sz w:val="19"/>
          <w:szCs w:val="19"/>
        </w:rPr>
        <w:t>si:</w:t>
      </w:r>
      <w:r w:rsidR="00BC19B2" w:rsidRPr="00441DB8">
        <w:rPr>
          <w:sz w:val="19"/>
          <w:szCs w:val="19"/>
        </w:rPr>
        <w:tab/>
      </w:r>
      <w:r w:rsidR="007B1603" w:rsidRPr="00441DB8">
        <w:rPr>
          <w:sz w:val="19"/>
          <w:szCs w:val="19"/>
        </w:rPr>
        <w:t>EP veya USP gibi referans standartla karşılaştırma.</w:t>
      </w:r>
    </w:p>
    <w:p w:rsidR="00BC19B2" w:rsidRPr="00441DB8" w:rsidRDefault="00BC19B2" w:rsidP="00815038">
      <w:pPr>
        <w:ind w:left="2832" w:hanging="2124"/>
        <w:jc w:val="both"/>
        <w:rPr>
          <w:sz w:val="19"/>
          <w:szCs w:val="19"/>
        </w:rPr>
      </w:pPr>
    </w:p>
    <w:p w:rsidR="005C4FFE" w:rsidRPr="00441DB8" w:rsidRDefault="005C4FFE" w:rsidP="00815038">
      <w:pPr>
        <w:ind w:left="2832" w:hanging="2124"/>
        <w:jc w:val="both"/>
        <w:rPr>
          <w:sz w:val="19"/>
          <w:szCs w:val="19"/>
        </w:rPr>
      </w:pPr>
      <w:r w:rsidRPr="00441DB8">
        <w:rPr>
          <w:b/>
          <w:bCs/>
          <w:sz w:val="19"/>
          <w:szCs w:val="19"/>
        </w:rPr>
        <w:t>Spesifik rotasyon</w:t>
      </w:r>
      <w:r w:rsidR="00BC19B2" w:rsidRPr="00441DB8">
        <w:rPr>
          <w:sz w:val="19"/>
          <w:szCs w:val="19"/>
        </w:rPr>
        <w:t>:</w:t>
      </w:r>
      <w:r w:rsidR="00BC19B2" w:rsidRPr="00441DB8">
        <w:rPr>
          <w:sz w:val="19"/>
          <w:szCs w:val="19"/>
        </w:rPr>
        <w:tab/>
      </w:r>
      <w:r w:rsidRPr="00441DB8">
        <w:rPr>
          <w:sz w:val="19"/>
          <w:szCs w:val="19"/>
        </w:rPr>
        <w:t>[α]</w:t>
      </w:r>
      <w:r w:rsidRPr="00441DB8">
        <w:rPr>
          <w:sz w:val="19"/>
          <w:szCs w:val="19"/>
          <w:vertAlign w:val="superscript"/>
        </w:rPr>
        <w:t>20</w:t>
      </w:r>
      <w:r w:rsidRPr="00441DB8">
        <w:rPr>
          <w:sz w:val="19"/>
          <w:szCs w:val="19"/>
          <w:vertAlign w:val="subscript"/>
        </w:rPr>
        <w:t>D</w:t>
      </w:r>
      <w:r w:rsidRPr="00441DB8">
        <w:rPr>
          <w:sz w:val="19"/>
          <w:szCs w:val="19"/>
        </w:rPr>
        <w:t> : +23 ° 'den  +25° 'e kadar (borat çözeltisi)</w:t>
      </w:r>
    </w:p>
    <w:p w:rsidR="00BC19B2" w:rsidRPr="00441DB8" w:rsidRDefault="00BC19B2" w:rsidP="00815038">
      <w:pPr>
        <w:ind w:left="2832" w:hanging="2124"/>
        <w:jc w:val="both"/>
        <w:rPr>
          <w:b/>
          <w:bCs/>
          <w:sz w:val="19"/>
          <w:szCs w:val="19"/>
        </w:rPr>
      </w:pPr>
    </w:p>
    <w:p w:rsidR="005C4FFE" w:rsidRPr="00441DB8" w:rsidRDefault="005C4FFE" w:rsidP="00815038">
      <w:pPr>
        <w:ind w:left="2832" w:hanging="2124"/>
        <w:jc w:val="both"/>
        <w:rPr>
          <w:sz w:val="19"/>
          <w:szCs w:val="19"/>
        </w:rPr>
      </w:pPr>
      <w:r w:rsidRPr="00441DB8">
        <w:rPr>
          <w:b/>
          <w:bCs/>
          <w:sz w:val="19"/>
          <w:szCs w:val="19"/>
        </w:rPr>
        <w:t>pH</w:t>
      </w:r>
      <w:r w:rsidR="00BC19B2" w:rsidRPr="00441DB8">
        <w:rPr>
          <w:b/>
          <w:bCs/>
          <w:sz w:val="19"/>
          <w:szCs w:val="19"/>
        </w:rPr>
        <w:t>:</w:t>
      </w:r>
      <w:r w:rsidR="00BC19B2" w:rsidRPr="00441DB8">
        <w:rPr>
          <w:b/>
          <w:bCs/>
          <w:sz w:val="19"/>
          <w:szCs w:val="19"/>
        </w:rPr>
        <w:tab/>
      </w:r>
      <w:r w:rsidRPr="00441DB8">
        <w:rPr>
          <w:sz w:val="19"/>
          <w:szCs w:val="19"/>
        </w:rPr>
        <w:t>5-8 </w:t>
      </w:r>
      <w:r w:rsidR="00BC19B2" w:rsidRPr="00441DB8">
        <w:rPr>
          <w:sz w:val="19"/>
          <w:szCs w:val="19"/>
        </w:rPr>
        <w:t>arasındadır.</w:t>
      </w:r>
      <w:r w:rsidRPr="00441DB8">
        <w:rPr>
          <w:sz w:val="19"/>
          <w:szCs w:val="19"/>
        </w:rPr>
        <w:br/>
        <w:t>10 ml</w:t>
      </w:r>
      <w:r w:rsidRPr="00441DB8">
        <w:rPr>
          <w:color w:val="FF0000"/>
          <w:sz w:val="19"/>
          <w:szCs w:val="19"/>
        </w:rPr>
        <w:t> </w:t>
      </w:r>
      <w:r w:rsidRPr="00441DB8">
        <w:rPr>
          <w:sz w:val="19"/>
          <w:szCs w:val="19"/>
        </w:rPr>
        <w:t xml:space="preserve">% 10'luk (ağırlık/hacim) </w:t>
      </w:r>
      <w:r w:rsidR="00395EE4" w:rsidRPr="00441DB8">
        <w:rPr>
          <w:sz w:val="19"/>
          <w:szCs w:val="19"/>
        </w:rPr>
        <w:t>numune</w:t>
      </w:r>
      <w:r w:rsidRPr="00441DB8">
        <w:rPr>
          <w:sz w:val="19"/>
          <w:szCs w:val="19"/>
        </w:rPr>
        <w:t xml:space="preserve"> çözeltisine, 0.5 ml doymuş potasyum klorür çözeltisi eklenir ve pH ölçülür.</w:t>
      </w:r>
    </w:p>
    <w:p w:rsidR="00BC19B2" w:rsidRPr="00441DB8" w:rsidRDefault="00BC19B2" w:rsidP="00815038">
      <w:pPr>
        <w:ind w:left="2832"/>
        <w:jc w:val="both"/>
        <w:rPr>
          <w:sz w:val="17"/>
          <w:szCs w:val="17"/>
        </w:rPr>
      </w:pPr>
    </w:p>
    <w:p w:rsidR="00BC19B2" w:rsidRPr="00441DB8" w:rsidRDefault="00BC19B2" w:rsidP="00815038">
      <w:pPr>
        <w:ind w:left="2832" w:hanging="2832"/>
        <w:jc w:val="both"/>
        <w:rPr>
          <w:b/>
          <w:bCs/>
          <w:sz w:val="19"/>
          <w:szCs w:val="19"/>
          <w:u w:val="single"/>
        </w:rPr>
      </w:pPr>
      <w:r w:rsidRPr="00441DB8">
        <w:rPr>
          <w:b/>
          <w:bCs/>
          <w:sz w:val="19"/>
          <w:szCs w:val="19"/>
          <w:u w:val="single"/>
        </w:rPr>
        <w:t>Saflık:</w:t>
      </w:r>
    </w:p>
    <w:p w:rsidR="00BC19B2" w:rsidRPr="00441DB8" w:rsidRDefault="00BC19B2" w:rsidP="00815038">
      <w:pPr>
        <w:ind w:left="2832" w:hanging="2832"/>
        <w:jc w:val="both"/>
        <w:rPr>
          <w:b/>
          <w:bCs/>
          <w:sz w:val="19"/>
          <w:szCs w:val="19"/>
        </w:rPr>
      </w:pPr>
    </w:p>
    <w:p w:rsidR="00BC19B2" w:rsidRPr="00441DB8" w:rsidRDefault="00BC19B2" w:rsidP="00815038">
      <w:pPr>
        <w:ind w:left="2832" w:hanging="2124"/>
        <w:jc w:val="both"/>
        <w:rPr>
          <w:b/>
          <w:bCs/>
          <w:sz w:val="19"/>
          <w:szCs w:val="19"/>
        </w:rPr>
      </w:pPr>
      <w:r w:rsidRPr="00441DB8">
        <w:rPr>
          <w:b/>
          <w:bCs/>
          <w:sz w:val="19"/>
          <w:szCs w:val="19"/>
        </w:rPr>
        <w:t xml:space="preserve">Su </w:t>
      </w:r>
      <w:r w:rsidR="007B1603" w:rsidRPr="00441DB8">
        <w:rPr>
          <w:b/>
          <w:bCs/>
          <w:sz w:val="19"/>
          <w:szCs w:val="19"/>
        </w:rPr>
        <w:t>içeriği</w:t>
      </w:r>
      <w:r w:rsidRPr="00441DB8">
        <w:rPr>
          <w:b/>
          <w:bCs/>
          <w:sz w:val="19"/>
          <w:szCs w:val="19"/>
        </w:rPr>
        <w:t>:</w:t>
      </w:r>
      <w:r w:rsidR="007B1603" w:rsidRPr="00441DB8">
        <w:rPr>
          <w:b/>
          <w:bCs/>
          <w:sz w:val="19"/>
          <w:szCs w:val="19"/>
        </w:rPr>
        <w:tab/>
      </w:r>
      <w:r w:rsidR="007B1603" w:rsidRPr="00441DB8">
        <w:rPr>
          <w:sz w:val="19"/>
          <w:szCs w:val="19"/>
        </w:rPr>
        <w:t xml:space="preserve">% 0,5'ten fazla olmamalıdır (Karl Fischer </w:t>
      </w:r>
      <w:r w:rsidR="00492B24" w:rsidRPr="00441DB8">
        <w:rPr>
          <w:sz w:val="19"/>
          <w:szCs w:val="19"/>
        </w:rPr>
        <w:t>yöntemi</w:t>
      </w:r>
      <w:r w:rsidR="007B1603" w:rsidRPr="00441DB8">
        <w:rPr>
          <w:sz w:val="19"/>
          <w:szCs w:val="19"/>
        </w:rPr>
        <w:t>)</w:t>
      </w:r>
      <w:r w:rsidRPr="00441DB8">
        <w:rPr>
          <w:b/>
          <w:bCs/>
          <w:sz w:val="19"/>
          <w:szCs w:val="19"/>
        </w:rPr>
        <w:tab/>
      </w:r>
    </w:p>
    <w:p w:rsidR="00BC19B2" w:rsidRPr="00441DB8" w:rsidRDefault="00BC19B2" w:rsidP="00815038">
      <w:pPr>
        <w:ind w:left="2832" w:hanging="2124"/>
        <w:jc w:val="both"/>
        <w:rPr>
          <w:b/>
          <w:bCs/>
          <w:sz w:val="19"/>
          <w:szCs w:val="19"/>
        </w:rPr>
      </w:pPr>
    </w:p>
    <w:p w:rsidR="007B1603" w:rsidRPr="00441DB8" w:rsidRDefault="007B1603" w:rsidP="00815038">
      <w:pPr>
        <w:widowControl w:val="0"/>
        <w:autoSpaceDE w:val="0"/>
        <w:autoSpaceDN w:val="0"/>
        <w:adjustRightInd w:val="0"/>
        <w:ind w:firstLine="708"/>
        <w:rPr>
          <w:sz w:val="19"/>
          <w:szCs w:val="19"/>
        </w:rPr>
      </w:pPr>
      <w:r w:rsidRPr="00441DB8">
        <w:rPr>
          <w:b/>
          <w:sz w:val="19"/>
          <w:szCs w:val="19"/>
        </w:rPr>
        <w:lastRenderedPageBreak/>
        <w:t>İletkenlik:</w:t>
      </w:r>
      <w:r w:rsidRPr="00441DB8">
        <w:rPr>
          <w:b/>
          <w:sz w:val="19"/>
          <w:szCs w:val="19"/>
        </w:rPr>
        <w:tab/>
      </w:r>
      <w:r w:rsidRPr="00441DB8">
        <w:rPr>
          <w:b/>
          <w:sz w:val="19"/>
          <w:szCs w:val="19"/>
        </w:rPr>
        <w:tab/>
      </w:r>
      <w:r w:rsidRPr="00441DB8">
        <w:rPr>
          <w:sz w:val="19"/>
          <w:szCs w:val="19"/>
        </w:rPr>
        <w:t>20 °C'de en fazla 20 μS/cm (bunun gibi bir ürün üzerinde)</w:t>
      </w:r>
    </w:p>
    <w:p w:rsidR="007B1603" w:rsidRPr="00441DB8" w:rsidRDefault="007B1603" w:rsidP="00815038">
      <w:pPr>
        <w:widowControl w:val="0"/>
        <w:autoSpaceDE w:val="0"/>
        <w:autoSpaceDN w:val="0"/>
        <w:adjustRightInd w:val="0"/>
        <w:ind w:firstLine="708"/>
        <w:rPr>
          <w:b/>
          <w:sz w:val="19"/>
          <w:szCs w:val="19"/>
        </w:rPr>
      </w:pPr>
    </w:p>
    <w:p w:rsidR="005C4FFE" w:rsidRPr="00441DB8" w:rsidRDefault="005C4FFE" w:rsidP="00815038">
      <w:pPr>
        <w:ind w:left="2832" w:hanging="2124"/>
        <w:jc w:val="both"/>
        <w:rPr>
          <w:sz w:val="19"/>
          <w:szCs w:val="19"/>
        </w:rPr>
      </w:pPr>
      <w:r w:rsidRPr="00441DB8">
        <w:rPr>
          <w:b/>
          <w:bCs/>
          <w:sz w:val="19"/>
          <w:szCs w:val="19"/>
        </w:rPr>
        <w:t>İndirgen şeker</w:t>
      </w:r>
      <w:r w:rsidR="007B1603" w:rsidRPr="00441DB8">
        <w:rPr>
          <w:b/>
          <w:bCs/>
          <w:sz w:val="19"/>
          <w:szCs w:val="19"/>
        </w:rPr>
        <w:t>:</w:t>
      </w:r>
      <w:r w:rsidR="007B1603" w:rsidRPr="00441DB8">
        <w:rPr>
          <w:b/>
          <w:bCs/>
          <w:sz w:val="19"/>
          <w:szCs w:val="19"/>
        </w:rPr>
        <w:tab/>
      </w:r>
      <w:r w:rsidRPr="00441DB8">
        <w:rPr>
          <w:sz w:val="19"/>
          <w:szCs w:val="19"/>
        </w:rPr>
        <w:t>Glukoz cinsinden, % 0.3'den fazla olmamalıdır.</w:t>
      </w:r>
    </w:p>
    <w:p w:rsidR="007B1603" w:rsidRPr="00441DB8" w:rsidRDefault="007B1603" w:rsidP="00815038">
      <w:pPr>
        <w:ind w:left="2832" w:hanging="2124"/>
        <w:jc w:val="both"/>
        <w:rPr>
          <w:sz w:val="19"/>
          <w:szCs w:val="19"/>
        </w:rPr>
      </w:pPr>
    </w:p>
    <w:p w:rsidR="005C4FFE" w:rsidRPr="00441DB8" w:rsidRDefault="005C4FFE" w:rsidP="00815038">
      <w:pPr>
        <w:ind w:left="2832" w:hanging="2124"/>
        <w:rPr>
          <w:sz w:val="19"/>
          <w:szCs w:val="19"/>
        </w:rPr>
      </w:pPr>
      <w:r w:rsidRPr="00441DB8">
        <w:rPr>
          <w:b/>
          <w:bCs/>
          <w:sz w:val="19"/>
          <w:szCs w:val="19"/>
        </w:rPr>
        <w:t>Toplam şeker</w:t>
      </w:r>
      <w:r w:rsidR="007B1603" w:rsidRPr="00441DB8">
        <w:rPr>
          <w:b/>
          <w:bCs/>
          <w:sz w:val="19"/>
          <w:szCs w:val="19"/>
        </w:rPr>
        <w:t>:</w:t>
      </w:r>
      <w:r w:rsidR="007B1603" w:rsidRPr="00441DB8">
        <w:rPr>
          <w:sz w:val="19"/>
          <w:szCs w:val="19"/>
        </w:rPr>
        <w:tab/>
      </w:r>
      <w:r w:rsidRPr="00441DB8">
        <w:rPr>
          <w:sz w:val="19"/>
          <w:szCs w:val="19"/>
        </w:rPr>
        <w:t>Glukoz cinsinden, % 1'den fazla olmamalıdır.</w:t>
      </w:r>
    </w:p>
    <w:p w:rsidR="007B1603" w:rsidRPr="00441DB8" w:rsidRDefault="007B1603" w:rsidP="00815038">
      <w:pPr>
        <w:ind w:left="2832" w:hanging="2124"/>
        <w:rPr>
          <w:sz w:val="19"/>
          <w:szCs w:val="19"/>
        </w:rPr>
      </w:pPr>
    </w:p>
    <w:p w:rsidR="005C4FFE" w:rsidRPr="00441DB8" w:rsidRDefault="005C4FFE" w:rsidP="00815038">
      <w:pPr>
        <w:ind w:firstLine="708"/>
        <w:rPr>
          <w:sz w:val="19"/>
          <w:szCs w:val="19"/>
        </w:rPr>
      </w:pPr>
      <w:r w:rsidRPr="00441DB8">
        <w:rPr>
          <w:b/>
          <w:bCs/>
          <w:sz w:val="19"/>
          <w:szCs w:val="19"/>
        </w:rPr>
        <w:t>Nikel</w:t>
      </w:r>
      <w:r w:rsidR="007B1603" w:rsidRPr="00441DB8">
        <w:rPr>
          <w:b/>
          <w:bCs/>
          <w:sz w:val="19"/>
          <w:szCs w:val="19"/>
        </w:rPr>
        <w:t>:</w:t>
      </w:r>
      <w:r w:rsidR="007B1603" w:rsidRPr="00441DB8">
        <w:rPr>
          <w:b/>
          <w:bCs/>
          <w:sz w:val="19"/>
          <w:szCs w:val="19"/>
        </w:rPr>
        <w:tab/>
      </w:r>
      <w:r w:rsidR="007B1603" w:rsidRPr="00441DB8">
        <w:rPr>
          <w:b/>
          <w:bCs/>
          <w:sz w:val="19"/>
          <w:szCs w:val="19"/>
        </w:rPr>
        <w:tab/>
      </w:r>
      <w:r w:rsidR="007B1603" w:rsidRPr="00441DB8">
        <w:rPr>
          <w:b/>
          <w:bCs/>
          <w:sz w:val="19"/>
          <w:szCs w:val="19"/>
        </w:rPr>
        <w:tab/>
      </w:r>
      <w:r w:rsidRPr="00441DB8">
        <w:rPr>
          <w:sz w:val="19"/>
          <w:szCs w:val="19"/>
        </w:rPr>
        <w:t>2 mg/kg'dan fazla olmamalıdır.</w:t>
      </w:r>
    </w:p>
    <w:p w:rsidR="007B1603" w:rsidRPr="00441DB8" w:rsidRDefault="007B1603" w:rsidP="00815038">
      <w:pPr>
        <w:ind w:firstLine="708"/>
        <w:rPr>
          <w:sz w:val="19"/>
          <w:szCs w:val="19"/>
        </w:rPr>
      </w:pPr>
    </w:p>
    <w:p w:rsidR="005C4FFE" w:rsidRPr="00441DB8" w:rsidRDefault="005C4FFE" w:rsidP="00815038">
      <w:pPr>
        <w:ind w:firstLine="708"/>
        <w:rPr>
          <w:sz w:val="19"/>
          <w:szCs w:val="19"/>
        </w:rPr>
      </w:pPr>
      <w:r w:rsidRPr="00441DB8">
        <w:rPr>
          <w:b/>
          <w:bCs/>
          <w:sz w:val="19"/>
          <w:szCs w:val="19"/>
        </w:rPr>
        <w:t>Kurşun</w:t>
      </w:r>
      <w:r w:rsidR="007B1603" w:rsidRPr="00441DB8">
        <w:rPr>
          <w:b/>
          <w:bCs/>
          <w:sz w:val="19"/>
          <w:szCs w:val="19"/>
        </w:rPr>
        <w:t>:</w:t>
      </w:r>
      <w:r w:rsidR="007B1603" w:rsidRPr="00441DB8">
        <w:rPr>
          <w:b/>
          <w:bCs/>
          <w:sz w:val="19"/>
          <w:szCs w:val="19"/>
        </w:rPr>
        <w:tab/>
      </w:r>
      <w:r w:rsidR="007B1603" w:rsidRPr="00441DB8">
        <w:rPr>
          <w:b/>
          <w:bCs/>
          <w:sz w:val="19"/>
          <w:szCs w:val="19"/>
        </w:rPr>
        <w:tab/>
      </w:r>
      <w:r w:rsidR="007B1603" w:rsidRPr="00441DB8">
        <w:rPr>
          <w:b/>
          <w:bCs/>
          <w:sz w:val="19"/>
          <w:szCs w:val="19"/>
        </w:rPr>
        <w:tab/>
      </w:r>
      <w:r w:rsidRPr="00441DB8">
        <w:rPr>
          <w:sz w:val="19"/>
          <w:szCs w:val="19"/>
        </w:rPr>
        <w:t>1 mg/kg'dan fazla olmamalıdır.</w:t>
      </w:r>
    </w:p>
    <w:p w:rsidR="005C4FFE" w:rsidRPr="00441DB8" w:rsidRDefault="005C4FFE" w:rsidP="00815038">
      <w:pPr>
        <w:rPr>
          <w:sz w:val="19"/>
          <w:szCs w:val="19"/>
        </w:rPr>
      </w:pPr>
      <w:r w:rsidRPr="00441DB8">
        <w:rPr>
          <w:sz w:val="19"/>
          <w:szCs w:val="19"/>
        </w:rPr>
        <w:t> </w:t>
      </w:r>
    </w:p>
    <w:p w:rsidR="007B1603" w:rsidRPr="00441DB8" w:rsidRDefault="007B1603" w:rsidP="00815038">
      <w:pPr>
        <w:rPr>
          <w:sz w:val="19"/>
          <w:szCs w:val="19"/>
        </w:rPr>
      </w:pPr>
    </w:p>
    <w:p w:rsidR="005C4FFE" w:rsidRPr="00441DB8" w:rsidRDefault="007B1603" w:rsidP="00815038">
      <w:pPr>
        <w:ind w:left="2832" w:hanging="2832"/>
        <w:rPr>
          <w:b/>
          <w:bCs/>
          <w:sz w:val="19"/>
          <w:szCs w:val="19"/>
          <w:u w:val="single"/>
        </w:rPr>
      </w:pPr>
      <w:r w:rsidRPr="00441DB8">
        <w:rPr>
          <w:b/>
          <w:bCs/>
          <w:sz w:val="19"/>
          <w:szCs w:val="19"/>
          <w:u w:val="single"/>
        </w:rPr>
        <w:t>(ii)</w:t>
      </w:r>
      <w:r w:rsidR="005C4FFE" w:rsidRPr="00441DB8">
        <w:rPr>
          <w:b/>
          <w:bCs/>
          <w:sz w:val="19"/>
          <w:szCs w:val="19"/>
          <w:u w:val="single"/>
        </w:rPr>
        <w:t xml:space="preserve"> </w:t>
      </w:r>
      <w:r w:rsidR="006955F5" w:rsidRPr="00441DB8">
        <w:rPr>
          <w:b/>
          <w:bCs/>
          <w:sz w:val="19"/>
          <w:szCs w:val="19"/>
          <w:u w:val="single"/>
        </w:rPr>
        <w:t>FERMENTASYON İLE ÜRETİLEN MANNİTOL</w:t>
      </w:r>
    </w:p>
    <w:p w:rsidR="007B1603" w:rsidRPr="00441DB8" w:rsidRDefault="007B1603" w:rsidP="00815038">
      <w:pPr>
        <w:ind w:left="2832" w:hanging="2832"/>
        <w:rPr>
          <w:sz w:val="19"/>
          <w:szCs w:val="19"/>
        </w:rPr>
      </w:pPr>
    </w:p>
    <w:p w:rsidR="005C4FFE" w:rsidRPr="00441DB8" w:rsidRDefault="00B96B2E" w:rsidP="00815038">
      <w:pPr>
        <w:ind w:left="2832" w:hanging="2832"/>
        <w:rPr>
          <w:sz w:val="19"/>
          <w:szCs w:val="19"/>
        </w:rPr>
      </w:pPr>
      <w:r w:rsidRPr="00441DB8">
        <w:rPr>
          <w:b/>
          <w:bCs/>
          <w:sz w:val="19"/>
          <w:szCs w:val="19"/>
          <w:u w:val="single"/>
        </w:rPr>
        <w:t>Eşanlamlılar</w:t>
      </w:r>
      <w:r w:rsidR="005C4FFE" w:rsidRPr="00441DB8">
        <w:rPr>
          <w:b/>
          <w:bCs/>
          <w:sz w:val="19"/>
          <w:szCs w:val="19"/>
          <w:u w:val="single"/>
        </w:rPr>
        <w:t>:</w:t>
      </w:r>
      <w:r w:rsidR="005C4FFE" w:rsidRPr="00441DB8">
        <w:rPr>
          <w:b/>
          <w:bCs/>
          <w:sz w:val="19"/>
          <w:szCs w:val="19"/>
        </w:rPr>
        <w:t xml:space="preserve">                                </w:t>
      </w:r>
      <w:r w:rsidR="005C4FFE" w:rsidRPr="00441DB8">
        <w:rPr>
          <w:b/>
          <w:bCs/>
          <w:sz w:val="19"/>
          <w:szCs w:val="19"/>
        </w:rPr>
        <w:tab/>
      </w:r>
      <w:r w:rsidR="005C4FFE" w:rsidRPr="00441DB8">
        <w:rPr>
          <w:sz w:val="19"/>
          <w:szCs w:val="19"/>
        </w:rPr>
        <w:t>D-mannitol</w:t>
      </w:r>
    </w:p>
    <w:p w:rsidR="007B1603" w:rsidRPr="00441DB8" w:rsidRDefault="007B1603" w:rsidP="00815038">
      <w:pPr>
        <w:ind w:left="2832" w:hanging="2832"/>
        <w:jc w:val="both"/>
        <w:rPr>
          <w:b/>
          <w:bCs/>
          <w:sz w:val="19"/>
          <w:szCs w:val="19"/>
          <w:u w:val="single"/>
        </w:rPr>
      </w:pPr>
    </w:p>
    <w:p w:rsidR="005C4FFE" w:rsidRPr="00441DB8" w:rsidRDefault="005C4FFE" w:rsidP="00815038">
      <w:pPr>
        <w:ind w:left="2832" w:hanging="2832"/>
        <w:jc w:val="both"/>
        <w:rPr>
          <w:sz w:val="19"/>
          <w:szCs w:val="19"/>
        </w:rPr>
      </w:pPr>
      <w:r w:rsidRPr="00441DB8">
        <w:rPr>
          <w:b/>
          <w:bCs/>
          <w:sz w:val="19"/>
          <w:szCs w:val="19"/>
          <w:u w:val="single"/>
        </w:rPr>
        <w:t>Tanım</w:t>
      </w:r>
      <w:r w:rsidR="007B1603" w:rsidRPr="00441DB8">
        <w:rPr>
          <w:b/>
          <w:bCs/>
          <w:sz w:val="19"/>
          <w:szCs w:val="19"/>
          <w:u w:val="single"/>
        </w:rPr>
        <w:t>:</w:t>
      </w:r>
      <w:r w:rsidRPr="00441DB8">
        <w:rPr>
          <w:b/>
          <w:bCs/>
          <w:sz w:val="19"/>
          <w:szCs w:val="19"/>
        </w:rPr>
        <w:t>                                            </w:t>
      </w:r>
      <w:r w:rsidRPr="00441DB8">
        <w:rPr>
          <w:b/>
          <w:bCs/>
          <w:sz w:val="19"/>
          <w:szCs w:val="19"/>
        </w:rPr>
        <w:tab/>
      </w:r>
      <w:r w:rsidRPr="00441DB8">
        <w:rPr>
          <w:i/>
          <w:iCs/>
          <w:sz w:val="19"/>
          <w:szCs w:val="19"/>
        </w:rPr>
        <w:t>Zygosachharomyces rouxii</w:t>
      </w:r>
      <w:r w:rsidRPr="00441DB8">
        <w:rPr>
          <w:sz w:val="19"/>
          <w:szCs w:val="19"/>
        </w:rPr>
        <w:t> suşlarının aerobik koşullarda kesikli fermentasyonu ile üretilir</w:t>
      </w:r>
    </w:p>
    <w:p w:rsidR="007B1603" w:rsidRPr="00441DB8" w:rsidRDefault="007B1603" w:rsidP="00815038">
      <w:pPr>
        <w:ind w:left="2832" w:hanging="2124"/>
        <w:jc w:val="both"/>
        <w:rPr>
          <w:b/>
          <w:bCs/>
          <w:sz w:val="19"/>
          <w:szCs w:val="19"/>
        </w:rPr>
      </w:pPr>
    </w:p>
    <w:p w:rsidR="007B1603" w:rsidRPr="00441DB8" w:rsidRDefault="007B1603" w:rsidP="00815038">
      <w:pPr>
        <w:ind w:left="2832" w:hanging="2124"/>
        <w:jc w:val="both"/>
        <w:rPr>
          <w:sz w:val="19"/>
          <w:szCs w:val="19"/>
        </w:rPr>
      </w:pPr>
      <w:r w:rsidRPr="00441DB8">
        <w:rPr>
          <w:b/>
          <w:bCs/>
          <w:sz w:val="19"/>
          <w:szCs w:val="19"/>
        </w:rPr>
        <w:t>Einecs:</w:t>
      </w:r>
      <w:r w:rsidRPr="00441DB8">
        <w:rPr>
          <w:sz w:val="19"/>
          <w:szCs w:val="19"/>
        </w:rPr>
        <w:t xml:space="preserve"> </w:t>
      </w:r>
      <w:r w:rsidRPr="00441DB8">
        <w:rPr>
          <w:sz w:val="19"/>
          <w:szCs w:val="19"/>
        </w:rPr>
        <w:tab/>
        <w:t>200-711-8</w:t>
      </w:r>
    </w:p>
    <w:p w:rsidR="007B1603" w:rsidRPr="00441DB8" w:rsidRDefault="007B1603" w:rsidP="00815038">
      <w:pPr>
        <w:ind w:left="2832" w:hanging="2124"/>
        <w:jc w:val="both"/>
        <w:rPr>
          <w:sz w:val="19"/>
          <w:szCs w:val="19"/>
        </w:rPr>
      </w:pPr>
    </w:p>
    <w:p w:rsidR="005C4FFE" w:rsidRPr="00441DB8" w:rsidRDefault="005C4FFE" w:rsidP="00815038">
      <w:pPr>
        <w:ind w:left="2832" w:hanging="2124"/>
        <w:jc w:val="both"/>
        <w:rPr>
          <w:sz w:val="19"/>
          <w:szCs w:val="19"/>
        </w:rPr>
      </w:pPr>
      <w:r w:rsidRPr="00441DB8">
        <w:rPr>
          <w:b/>
          <w:bCs/>
          <w:sz w:val="19"/>
          <w:szCs w:val="19"/>
        </w:rPr>
        <w:t>Kimyasal adı:</w:t>
      </w:r>
      <w:r w:rsidR="007B1603" w:rsidRPr="00441DB8">
        <w:rPr>
          <w:sz w:val="19"/>
          <w:szCs w:val="19"/>
        </w:rPr>
        <w:t xml:space="preserve"> </w:t>
      </w:r>
      <w:r w:rsidR="007B1603" w:rsidRPr="00441DB8">
        <w:rPr>
          <w:sz w:val="19"/>
          <w:szCs w:val="19"/>
        </w:rPr>
        <w:tab/>
      </w:r>
      <w:r w:rsidRPr="00441DB8">
        <w:rPr>
          <w:sz w:val="19"/>
          <w:szCs w:val="19"/>
        </w:rPr>
        <w:t>D-mannitol</w:t>
      </w:r>
    </w:p>
    <w:p w:rsidR="007B1603" w:rsidRPr="00441DB8" w:rsidRDefault="007B1603" w:rsidP="00815038">
      <w:pPr>
        <w:ind w:left="2832" w:hanging="2124"/>
        <w:jc w:val="both"/>
        <w:rPr>
          <w:sz w:val="19"/>
          <w:szCs w:val="19"/>
        </w:rPr>
      </w:pPr>
    </w:p>
    <w:p w:rsidR="005C4FFE" w:rsidRPr="00441DB8" w:rsidRDefault="005C4FFE" w:rsidP="00815038">
      <w:pPr>
        <w:ind w:left="2832" w:hanging="2124"/>
        <w:jc w:val="both"/>
        <w:rPr>
          <w:sz w:val="19"/>
          <w:szCs w:val="19"/>
          <w:vertAlign w:val="subscript"/>
        </w:rPr>
      </w:pPr>
      <w:r w:rsidRPr="00441DB8">
        <w:rPr>
          <w:b/>
          <w:bCs/>
          <w:sz w:val="19"/>
          <w:szCs w:val="19"/>
        </w:rPr>
        <w:t>Kimyasal formülü</w:t>
      </w:r>
      <w:r w:rsidR="007B1603" w:rsidRPr="00441DB8">
        <w:rPr>
          <w:b/>
          <w:bCs/>
          <w:sz w:val="19"/>
          <w:szCs w:val="19"/>
        </w:rPr>
        <w:t>:</w:t>
      </w:r>
      <w:r w:rsidR="007B1603" w:rsidRPr="00441DB8">
        <w:rPr>
          <w:b/>
          <w:bCs/>
          <w:sz w:val="19"/>
          <w:szCs w:val="19"/>
        </w:rPr>
        <w:tab/>
      </w:r>
      <w:r w:rsidRPr="00441DB8">
        <w:rPr>
          <w:sz w:val="19"/>
          <w:szCs w:val="19"/>
        </w:rPr>
        <w:t>C</w:t>
      </w:r>
      <w:r w:rsidRPr="00441DB8">
        <w:rPr>
          <w:sz w:val="19"/>
          <w:szCs w:val="19"/>
          <w:vertAlign w:val="subscript"/>
        </w:rPr>
        <w:t>6</w:t>
      </w:r>
      <w:r w:rsidRPr="00441DB8">
        <w:rPr>
          <w:sz w:val="19"/>
          <w:szCs w:val="19"/>
        </w:rPr>
        <w:t>H</w:t>
      </w:r>
      <w:r w:rsidRPr="00441DB8">
        <w:rPr>
          <w:sz w:val="19"/>
          <w:szCs w:val="19"/>
          <w:vertAlign w:val="subscript"/>
        </w:rPr>
        <w:t>14</w:t>
      </w:r>
      <w:r w:rsidRPr="00441DB8">
        <w:rPr>
          <w:sz w:val="19"/>
          <w:szCs w:val="19"/>
        </w:rPr>
        <w:t>O</w:t>
      </w:r>
      <w:r w:rsidRPr="00441DB8">
        <w:rPr>
          <w:sz w:val="19"/>
          <w:szCs w:val="19"/>
          <w:vertAlign w:val="subscript"/>
        </w:rPr>
        <w:t>6</w:t>
      </w:r>
    </w:p>
    <w:p w:rsidR="007B1603" w:rsidRPr="00441DB8" w:rsidRDefault="007B1603" w:rsidP="00815038">
      <w:pPr>
        <w:ind w:left="2832" w:hanging="2124"/>
        <w:jc w:val="both"/>
        <w:rPr>
          <w:sz w:val="19"/>
          <w:szCs w:val="19"/>
        </w:rPr>
      </w:pPr>
    </w:p>
    <w:p w:rsidR="005C4FFE" w:rsidRPr="00441DB8" w:rsidRDefault="001016C5" w:rsidP="00815038">
      <w:pPr>
        <w:ind w:left="2832" w:hanging="2124"/>
        <w:jc w:val="both"/>
        <w:rPr>
          <w:sz w:val="19"/>
          <w:szCs w:val="19"/>
        </w:rPr>
      </w:pPr>
      <w:r>
        <w:rPr>
          <w:b/>
          <w:bCs/>
          <w:sz w:val="19"/>
          <w:szCs w:val="19"/>
        </w:rPr>
        <w:t>Molekül ağırlığı</w:t>
      </w:r>
      <w:r w:rsidR="007B1603" w:rsidRPr="00441DB8">
        <w:rPr>
          <w:b/>
          <w:bCs/>
          <w:sz w:val="19"/>
          <w:szCs w:val="19"/>
        </w:rPr>
        <w:t>:</w:t>
      </w:r>
      <w:r w:rsidR="007B1603" w:rsidRPr="00441DB8">
        <w:rPr>
          <w:b/>
          <w:bCs/>
          <w:sz w:val="19"/>
          <w:szCs w:val="19"/>
        </w:rPr>
        <w:tab/>
      </w:r>
      <w:r w:rsidR="005C4FFE" w:rsidRPr="00441DB8">
        <w:rPr>
          <w:sz w:val="19"/>
          <w:szCs w:val="19"/>
        </w:rPr>
        <w:t>182.2</w:t>
      </w:r>
    </w:p>
    <w:p w:rsidR="007B1603" w:rsidRPr="00441DB8" w:rsidRDefault="007B1603" w:rsidP="00815038">
      <w:pPr>
        <w:ind w:left="2832" w:hanging="2124"/>
        <w:jc w:val="both"/>
        <w:rPr>
          <w:sz w:val="19"/>
          <w:szCs w:val="19"/>
        </w:rPr>
      </w:pPr>
    </w:p>
    <w:p w:rsidR="005C4FFE" w:rsidRPr="00441DB8" w:rsidRDefault="007B1603" w:rsidP="00815038">
      <w:pPr>
        <w:ind w:left="2832" w:hanging="2124"/>
        <w:jc w:val="both"/>
        <w:rPr>
          <w:sz w:val="19"/>
          <w:szCs w:val="19"/>
        </w:rPr>
      </w:pPr>
      <w:r w:rsidRPr="00441DB8">
        <w:rPr>
          <w:b/>
          <w:bCs/>
          <w:sz w:val="19"/>
          <w:szCs w:val="19"/>
        </w:rPr>
        <w:t>Analiz</w:t>
      </w:r>
      <w:r w:rsidR="005C4FFE" w:rsidRPr="00441DB8">
        <w:rPr>
          <w:b/>
          <w:bCs/>
          <w:sz w:val="19"/>
          <w:szCs w:val="19"/>
        </w:rPr>
        <w:t>:</w:t>
      </w:r>
      <w:r w:rsidRPr="00441DB8">
        <w:rPr>
          <w:sz w:val="19"/>
          <w:szCs w:val="19"/>
        </w:rPr>
        <w:t xml:space="preserve"> </w:t>
      </w:r>
      <w:r w:rsidRPr="00441DB8">
        <w:rPr>
          <w:sz w:val="19"/>
          <w:szCs w:val="19"/>
        </w:rPr>
        <w:tab/>
      </w:r>
      <w:r w:rsidR="005C4FFE" w:rsidRPr="00441DB8">
        <w:rPr>
          <w:sz w:val="19"/>
          <w:szCs w:val="19"/>
        </w:rPr>
        <w:t>Kuru madde bazında % 99'dan az olmamalıdır.</w:t>
      </w:r>
    </w:p>
    <w:p w:rsidR="007B1603" w:rsidRPr="00441DB8" w:rsidRDefault="007B1603" w:rsidP="00815038">
      <w:pPr>
        <w:ind w:left="2832" w:hanging="2124"/>
        <w:jc w:val="both"/>
        <w:rPr>
          <w:sz w:val="19"/>
          <w:szCs w:val="19"/>
        </w:rPr>
      </w:pPr>
    </w:p>
    <w:p w:rsidR="005C4FFE" w:rsidRPr="00441DB8" w:rsidRDefault="005C4FFE" w:rsidP="00815038">
      <w:pPr>
        <w:ind w:left="2832" w:hanging="2832"/>
        <w:jc w:val="both"/>
        <w:rPr>
          <w:sz w:val="19"/>
          <w:szCs w:val="19"/>
        </w:rPr>
      </w:pPr>
      <w:r w:rsidRPr="00441DB8">
        <w:rPr>
          <w:b/>
          <w:bCs/>
          <w:sz w:val="19"/>
          <w:szCs w:val="19"/>
          <w:u w:val="single"/>
        </w:rPr>
        <w:t>Tanımlama:</w:t>
      </w:r>
      <w:r w:rsidRPr="00441DB8">
        <w:rPr>
          <w:b/>
          <w:bCs/>
          <w:sz w:val="19"/>
          <w:szCs w:val="19"/>
        </w:rPr>
        <w:t xml:space="preserve">                                 </w:t>
      </w:r>
      <w:r w:rsidRPr="00441DB8">
        <w:rPr>
          <w:b/>
          <w:bCs/>
          <w:sz w:val="19"/>
          <w:szCs w:val="19"/>
        </w:rPr>
        <w:tab/>
      </w:r>
      <w:r w:rsidRPr="00441DB8">
        <w:rPr>
          <w:sz w:val="19"/>
          <w:szCs w:val="19"/>
        </w:rPr>
        <w:t>Beyaz, kokusuz, kristal toz</w:t>
      </w:r>
    </w:p>
    <w:p w:rsidR="007B1603" w:rsidRPr="00441DB8" w:rsidRDefault="007B1603" w:rsidP="00815038">
      <w:pPr>
        <w:ind w:left="2832" w:hanging="2832"/>
        <w:jc w:val="both"/>
        <w:rPr>
          <w:sz w:val="19"/>
          <w:szCs w:val="19"/>
        </w:rPr>
      </w:pPr>
    </w:p>
    <w:p w:rsidR="005C4FFE" w:rsidRPr="00441DB8" w:rsidRDefault="005C4FFE" w:rsidP="00815038">
      <w:pPr>
        <w:rPr>
          <w:b/>
          <w:bCs/>
          <w:sz w:val="19"/>
          <w:szCs w:val="19"/>
          <w:u w:val="single"/>
        </w:rPr>
      </w:pPr>
      <w:r w:rsidRPr="00441DB8">
        <w:rPr>
          <w:b/>
          <w:bCs/>
          <w:sz w:val="19"/>
          <w:szCs w:val="19"/>
          <w:u w:val="single"/>
        </w:rPr>
        <w:t>Belirleme</w:t>
      </w:r>
      <w:r w:rsidR="007B1603" w:rsidRPr="00441DB8">
        <w:rPr>
          <w:b/>
          <w:bCs/>
          <w:sz w:val="19"/>
          <w:szCs w:val="19"/>
          <w:u w:val="single"/>
        </w:rPr>
        <w:t>:</w:t>
      </w:r>
    </w:p>
    <w:p w:rsidR="007B1603" w:rsidRPr="00441DB8" w:rsidRDefault="007B1603" w:rsidP="00815038">
      <w:pPr>
        <w:rPr>
          <w:sz w:val="19"/>
          <w:szCs w:val="19"/>
          <w:u w:val="single"/>
        </w:rPr>
      </w:pPr>
    </w:p>
    <w:p w:rsidR="005C4FFE" w:rsidRPr="00441DB8" w:rsidRDefault="005C4FFE" w:rsidP="00815038">
      <w:pPr>
        <w:ind w:left="2832" w:hanging="2124"/>
        <w:rPr>
          <w:sz w:val="19"/>
          <w:szCs w:val="19"/>
        </w:rPr>
      </w:pPr>
      <w:r w:rsidRPr="00441DB8">
        <w:rPr>
          <w:b/>
          <w:bCs/>
          <w:sz w:val="19"/>
          <w:szCs w:val="19"/>
        </w:rPr>
        <w:t>Çözünürlük</w:t>
      </w:r>
      <w:r w:rsidR="007B1603" w:rsidRPr="00441DB8">
        <w:rPr>
          <w:b/>
          <w:bCs/>
          <w:sz w:val="19"/>
          <w:szCs w:val="19"/>
        </w:rPr>
        <w:t>:</w:t>
      </w:r>
      <w:r w:rsidR="007B1603" w:rsidRPr="00441DB8">
        <w:rPr>
          <w:b/>
          <w:bCs/>
          <w:sz w:val="19"/>
          <w:szCs w:val="19"/>
        </w:rPr>
        <w:tab/>
      </w:r>
      <w:r w:rsidRPr="00441DB8">
        <w:rPr>
          <w:sz w:val="19"/>
          <w:szCs w:val="19"/>
        </w:rPr>
        <w:t>Suda çözünür. Etanolde çok az çözünür. Eterde hemen hemen hiç çözünmez.</w:t>
      </w:r>
    </w:p>
    <w:p w:rsidR="005C4FFE" w:rsidRPr="00441DB8" w:rsidRDefault="005C4FFE" w:rsidP="00815038">
      <w:pPr>
        <w:ind w:left="2832" w:hanging="2124"/>
        <w:rPr>
          <w:sz w:val="19"/>
          <w:szCs w:val="19"/>
        </w:rPr>
      </w:pPr>
      <w:r w:rsidRPr="00441DB8">
        <w:rPr>
          <w:b/>
          <w:bCs/>
          <w:sz w:val="19"/>
          <w:szCs w:val="19"/>
        </w:rPr>
        <w:t>Erime aralığı</w:t>
      </w:r>
      <w:r w:rsidR="007B1603" w:rsidRPr="00441DB8">
        <w:rPr>
          <w:b/>
          <w:bCs/>
          <w:sz w:val="19"/>
          <w:szCs w:val="19"/>
        </w:rPr>
        <w:t>:</w:t>
      </w:r>
      <w:r w:rsidR="007B1603" w:rsidRPr="00441DB8">
        <w:rPr>
          <w:b/>
          <w:bCs/>
          <w:sz w:val="19"/>
          <w:szCs w:val="19"/>
        </w:rPr>
        <w:tab/>
      </w:r>
      <w:r w:rsidRPr="00441DB8">
        <w:rPr>
          <w:sz w:val="19"/>
          <w:szCs w:val="19"/>
        </w:rPr>
        <w:t>164-169 ° C</w:t>
      </w:r>
    </w:p>
    <w:p w:rsidR="007B1603" w:rsidRPr="00441DB8" w:rsidRDefault="007B1603" w:rsidP="00815038">
      <w:pPr>
        <w:ind w:left="2832" w:hanging="2124"/>
        <w:jc w:val="both"/>
        <w:rPr>
          <w:b/>
          <w:sz w:val="19"/>
          <w:szCs w:val="19"/>
        </w:rPr>
      </w:pPr>
    </w:p>
    <w:p w:rsidR="007B1603" w:rsidRPr="00441DB8" w:rsidRDefault="00AB02ED" w:rsidP="00815038">
      <w:pPr>
        <w:ind w:left="2832" w:hanging="2124"/>
        <w:jc w:val="both"/>
        <w:rPr>
          <w:b/>
          <w:sz w:val="19"/>
          <w:szCs w:val="19"/>
        </w:rPr>
      </w:pPr>
      <w:r w:rsidRPr="00441DB8">
        <w:rPr>
          <w:b/>
          <w:sz w:val="19"/>
          <w:szCs w:val="19"/>
        </w:rPr>
        <w:t>İnfrared</w:t>
      </w:r>
      <w:r w:rsidR="007B1603" w:rsidRPr="00441DB8">
        <w:rPr>
          <w:b/>
          <w:sz w:val="19"/>
          <w:szCs w:val="19"/>
        </w:rPr>
        <w:t xml:space="preserve"> </w:t>
      </w:r>
      <w:r w:rsidRPr="00441DB8">
        <w:rPr>
          <w:b/>
          <w:sz w:val="19"/>
          <w:szCs w:val="19"/>
        </w:rPr>
        <w:t>absorbsiyon</w:t>
      </w:r>
    </w:p>
    <w:p w:rsidR="007B1603" w:rsidRPr="00441DB8" w:rsidRDefault="00B57653" w:rsidP="00815038">
      <w:pPr>
        <w:ind w:left="2832" w:hanging="2124"/>
        <w:jc w:val="both"/>
        <w:rPr>
          <w:sz w:val="19"/>
          <w:szCs w:val="19"/>
        </w:rPr>
      </w:pPr>
      <w:r w:rsidRPr="00441DB8">
        <w:rPr>
          <w:b/>
          <w:sz w:val="19"/>
          <w:szCs w:val="19"/>
        </w:rPr>
        <w:t>spektrofotometri</w:t>
      </w:r>
      <w:r w:rsidR="007B1603" w:rsidRPr="00441DB8">
        <w:rPr>
          <w:b/>
          <w:sz w:val="19"/>
          <w:szCs w:val="19"/>
        </w:rPr>
        <w:t>si:</w:t>
      </w:r>
      <w:r w:rsidR="007B1603" w:rsidRPr="00441DB8">
        <w:rPr>
          <w:sz w:val="19"/>
          <w:szCs w:val="19"/>
        </w:rPr>
        <w:tab/>
        <w:t>EP veya USP gibi referans standartla karşılaştırma.</w:t>
      </w:r>
    </w:p>
    <w:p w:rsidR="007B1603" w:rsidRPr="00441DB8" w:rsidRDefault="007B1603" w:rsidP="00815038">
      <w:pPr>
        <w:ind w:left="2832" w:hanging="2124"/>
        <w:jc w:val="both"/>
        <w:rPr>
          <w:sz w:val="19"/>
          <w:szCs w:val="19"/>
        </w:rPr>
      </w:pPr>
    </w:p>
    <w:p w:rsidR="005C4FFE" w:rsidRPr="00441DB8" w:rsidRDefault="005C4FFE" w:rsidP="00815038">
      <w:pPr>
        <w:ind w:left="2832" w:hanging="2124"/>
        <w:jc w:val="both"/>
        <w:rPr>
          <w:sz w:val="19"/>
          <w:szCs w:val="19"/>
        </w:rPr>
      </w:pPr>
      <w:r w:rsidRPr="00441DB8">
        <w:rPr>
          <w:b/>
          <w:bCs/>
          <w:sz w:val="19"/>
          <w:szCs w:val="19"/>
        </w:rPr>
        <w:t>Spesifik rotasyon</w:t>
      </w:r>
      <w:r w:rsidR="007B1603" w:rsidRPr="00441DB8">
        <w:rPr>
          <w:b/>
          <w:bCs/>
          <w:sz w:val="19"/>
          <w:szCs w:val="19"/>
        </w:rPr>
        <w:t>:</w:t>
      </w:r>
      <w:r w:rsidR="007B1603" w:rsidRPr="00441DB8">
        <w:rPr>
          <w:sz w:val="19"/>
          <w:szCs w:val="19"/>
        </w:rPr>
        <w:t xml:space="preserve"> </w:t>
      </w:r>
      <w:r w:rsidR="007B1603" w:rsidRPr="00441DB8">
        <w:rPr>
          <w:sz w:val="19"/>
          <w:szCs w:val="19"/>
        </w:rPr>
        <w:tab/>
      </w:r>
      <w:r w:rsidRPr="00441DB8">
        <w:rPr>
          <w:sz w:val="19"/>
          <w:szCs w:val="19"/>
        </w:rPr>
        <w:t>[α]</w:t>
      </w:r>
      <w:r w:rsidRPr="00441DB8">
        <w:rPr>
          <w:sz w:val="19"/>
          <w:szCs w:val="19"/>
          <w:vertAlign w:val="superscript"/>
        </w:rPr>
        <w:t>20</w:t>
      </w:r>
      <w:r w:rsidRPr="00441DB8">
        <w:rPr>
          <w:sz w:val="19"/>
          <w:szCs w:val="19"/>
          <w:vertAlign w:val="subscript"/>
        </w:rPr>
        <w:t>D</w:t>
      </w:r>
      <w:r w:rsidRPr="00441DB8">
        <w:rPr>
          <w:sz w:val="19"/>
          <w:szCs w:val="19"/>
        </w:rPr>
        <w:t> : +23 ° 'den  +25° 'e kadar (borat çözeltisi)</w:t>
      </w:r>
    </w:p>
    <w:p w:rsidR="005C4FFE" w:rsidRPr="00441DB8" w:rsidRDefault="005C4FFE" w:rsidP="00815038">
      <w:pPr>
        <w:ind w:left="2832" w:hanging="2832"/>
        <w:jc w:val="both"/>
        <w:rPr>
          <w:sz w:val="19"/>
          <w:szCs w:val="19"/>
        </w:rPr>
      </w:pPr>
      <w:r w:rsidRPr="00441DB8">
        <w:rPr>
          <w:sz w:val="19"/>
          <w:szCs w:val="19"/>
        </w:rPr>
        <w:t> </w:t>
      </w:r>
    </w:p>
    <w:p w:rsidR="00B57653" w:rsidRPr="00441DB8" w:rsidRDefault="005C4FFE" w:rsidP="00815038">
      <w:pPr>
        <w:ind w:left="2832" w:hanging="2124"/>
        <w:jc w:val="both"/>
        <w:rPr>
          <w:sz w:val="19"/>
          <w:szCs w:val="19"/>
        </w:rPr>
      </w:pPr>
      <w:r w:rsidRPr="00441DB8">
        <w:rPr>
          <w:b/>
          <w:bCs/>
          <w:sz w:val="19"/>
          <w:szCs w:val="19"/>
        </w:rPr>
        <w:t>pH</w:t>
      </w:r>
      <w:r w:rsidR="00B57653" w:rsidRPr="00441DB8">
        <w:rPr>
          <w:b/>
          <w:bCs/>
          <w:sz w:val="19"/>
          <w:szCs w:val="19"/>
        </w:rPr>
        <w:t>:</w:t>
      </w:r>
      <w:r w:rsidR="00B57653" w:rsidRPr="00441DB8">
        <w:rPr>
          <w:b/>
          <w:bCs/>
          <w:sz w:val="19"/>
          <w:szCs w:val="19"/>
        </w:rPr>
        <w:tab/>
      </w:r>
      <w:r w:rsidR="00B57653" w:rsidRPr="00441DB8">
        <w:rPr>
          <w:sz w:val="19"/>
          <w:szCs w:val="19"/>
        </w:rPr>
        <w:t>5-8 arasındadır.</w:t>
      </w:r>
      <w:r w:rsidR="00B57653" w:rsidRPr="00441DB8">
        <w:rPr>
          <w:sz w:val="19"/>
          <w:szCs w:val="19"/>
        </w:rPr>
        <w:br/>
        <w:t>10 ml</w:t>
      </w:r>
      <w:r w:rsidR="00B57653" w:rsidRPr="00441DB8">
        <w:rPr>
          <w:color w:val="FF0000"/>
          <w:sz w:val="19"/>
          <w:szCs w:val="19"/>
        </w:rPr>
        <w:t> </w:t>
      </w:r>
      <w:r w:rsidR="00B57653" w:rsidRPr="00441DB8">
        <w:rPr>
          <w:sz w:val="19"/>
          <w:szCs w:val="19"/>
        </w:rPr>
        <w:t>% 10'luk (ağırlık/hacim) numune çözeltisine, 0.5 ml doymuş potasyum klorür çözeltisi eklenir ve pH ölçülür.</w:t>
      </w:r>
    </w:p>
    <w:p w:rsidR="00B57653" w:rsidRPr="00441DB8" w:rsidRDefault="00B57653" w:rsidP="00815038">
      <w:pPr>
        <w:ind w:left="2832" w:hanging="2832"/>
        <w:jc w:val="both"/>
        <w:rPr>
          <w:b/>
          <w:bCs/>
          <w:sz w:val="19"/>
          <w:szCs w:val="19"/>
          <w:u w:val="single"/>
        </w:rPr>
      </w:pPr>
      <w:r w:rsidRPr="00441DB8">
        <w:rPr>
          <w:b/>
          <w:bCs/>
          <w:sz w:val="19"/>
          <w:szCs w:val="19"/>
          <w:u w:val="single"/>
        </w:rPr>
        <w:t>Saflık:</w:t>
      </w:r>
    </w:p>
    <w:p w:rsidR="00B57653" w:rsidRPr="00441DB8" w:rsidRDefault="00B57653" w:rsidP="00815038">
      <w:pPr>
        <w:ind w:left="2832" w:hanging="2832"/>
        <w:jc w:val="both"/>
        <w:rPr>
          <w:b/>
          <w:bCs/>
          <w:sz w:val="19"/>
          <w:szCs w:val="19"/>
          <w:u w:val="single"/>
        </w:rPr>
      </w:pPr>
    </w:p>
    <w:p w:rsidR="00B57653" w:rsidRPr="00441DB8" w:rsidRDefault="00B57653" w:rsidP="00815038">
      <w:pPr>
        <w:ind w:left="2832" w:hanging="2124"/>
        <w:jc w:val="both"/>
        <w:rPr>
          <w:sz w:val="19"/>
          <w:szCs w:val="19"/>
        </w:rPr>
      </w:pPr>
    </w:p>
    <w:p w:rsidR="005C4FFE" w:rsidRPr="00441DB8" w:rsidRDefault="005C4FFE" w:rsidP="00815038">
      <w:pPr>
        <w:ind w:firstLine="708"/>
        <w:jc w:val="both"/>
        <w:rPr>
          <w:sz w:val="19"/>
          <w:szCs w:val="19"/>
        </w:rPr>
      </w:pPr>
      <w:r w:rsidRPr="00441DB8">
        <w:rPr>
          <w:b/>
          <w:bCs/>
          <w:sz w:val="19"/>
          <w:szCs w:val="19"/>
        </w:rPr>
        <w:t>Arabitol</w:t>
      </w:r>
      <w:r w:rsidR="00B57653" w:rsidRPr="00441DB8">
        <w:rPr>
          <w:b/>
          <w:bCs/>
          <w:sz w:val="19"/>
          <w:szCs w:val="19"/>
        </w:rPr>
        <w:t>:</w:t>
      </w:r>
      <w:r w:rsidR="00B57653" w:rsidRPr="00441DB8">
        <w:rPr>
          <w:b/>
          <w:bCs/>
          <w:sz w:val="19"/>
          <w:szCs w:val="19"/>
        </w:rPr>
        <w:tab/>
      </w:r>
      <w:r w:rsidR="00B57653" w:rsidRPr="00441DB8">
        <w:rPr>
          <w:b/>
          <w:bCs/>
          <w:sz w:val="19"/>
          <w:szCs w:val="19"/>
        </w:rPr>
        <w:tab/>
      </w:r>
      <w:r w:rsidRPr="00441DB8">
        <w:rPr>
          <w:sz w:val="19"/>
          <w:szCs w:val="19"/>
        </w:rPr>
        <w:t>% 0.3'den fazla olmamalıdır.</w:t>
      </w:r>
    </w:p>
    <w:p w:rsidR="00B57653" w:rsidRPr="00441DB8" w:rsidRDefault="00B57653" w:rsidP="00815038">
      <w:pPr>
        <w:ind w:firstLine="708"/>
        <w:jc w:val="both"/>
        <w:rPr>
          <w:sz w:val="19"/>
          <w:szCs w:val="19"/>
        </w:rPr>
      </w:pPr>
    </w:p>
    <w:p w:rsidR="00B57653" w:rsidRPr="00441DB8" w:rsidRDefault="00B57653" w:rsidP="00815038">
      <w:pPr>
        <w:ind w:left="2832" w:hanging="2124"/>
        <w:jc w:val="both"/>
        <w:rPr>
          <w:b/>
          <w:bCs/>
          <w:sz w:val="19"/>
          <w:szCs w:val="19"/>
        </w:rPr>
      </w:pPr>
      <w:r w:rsidRPr="00441DB8">
        <w:rPr>
          <w:b/>
          <w:bCs/>
          <w:sz w:val="19"/>
          <w:szCs w:val="19"/>
        </w:rPr>
        <w:t>Su içeriği:</w:t>
      </w:r>
      <w:r w:rsidRPr="00441DB8">
        <w:rPr>
          <w:b/>
          <w:bCs/>
          <w:sz w:val="19"/>
          <w:szCs w:val="19"/>
        </w:rPr>
        <w:tab/>
      </w:r>
      <w:r w:rsidRPr="00441DB8">
        <w:rPr>
          <w:sz w:val="19"/>
          <w:szCs w:val="19"/>
        </w:rPr>
        <w:t>% 0,5'ten fazla olmamalıdır (</w:t>
      </w:r>
      <w:r w:rsidR="00492B24" w:rsidRPr="00441DB8">
        <w:rPr>
          <w:sz w:val="19"/>
          <w:szCs w:val="19"/>
        </w:rPr>
        <w:t>Karl Fischer yöntemi</w:t>
      </w:r>
      <w:r w:rsidRPr="00441DB8">
        <w:rPr>
          <w:sz w:val="19"/>
          <w:szCs w:val="19"/>
        </w:rPr>
        <w:t>)</w:t>
      </w:r>
      <w:r w:rsidRPr="00441DB8">
        <w:rPr>
          <w:b/>
          <w:bCs/>
          <w:sz w:val="19"/>
          <w:szCs w:val="19"/>
        </w:rPr>
        <w:tab/>
      </w:r>
    </w:p>
    <w:p w:rsidR="00B57653" w:rsidRPr="00441DB8" w:rsidRDefault="00B57653" w:rsidP="00815038">
      <w:pPr>
        <w:ind w:left="2832" w:hanging="2124"/>
        <w:jc w:val="both"/>
        <w:rPr>
          <w:b/>
          <w:bCs/>
          <w:sz w:val="19"/>
          <w:szCs w:val="19"/>
        </w:rPr>
      </w:pPr>
    </w:p>
    <w:p w:rsidR="00B57653" w:rsidRPr="00441DB8" w:rsidRDefault="00B57653" w:rsidP="00815038">
      <w:pPr>
        <w:widowControl w:val="0"/>
        <w:autoSpaceDE w:val="0"/>
        <w:autoSpaceDN w:val="0"/>
        <w:adjustRightInd w:val="0"/>
        <w:ind w:firstLine="708"/>
        <w:rPr>
          <w:sz w:val="19"/>
          <w:szCs w:val="19"/>
        </w:rPr>
      </w:pPr>
      <w:r w:rsidRPr="00441DB8">
        <w:rPr>
          <w:b/>
          <w:sz w:val="19"/>
          <w:szCs w:val="19"/>
        </w:rPr>
        <w:t>İletkenlik:</w:t>
      </w:r>
      <w:r w:rsidRPr="00441DB8">
        <w:rPr>
          <w:b/>
          <w:sz w:val="19"/>
          <w:szCs w:val="19"/>
        </w:rPr>
        <w:tab/>
      </w:r>
      <w:r w:rsidRPr="00441DB8">
        <w:rPr>
          <w:b/>
          <w:sz w:val="19"/>
          <w:szCs w:val="19"/>
        </w:rPr>
        <w:tab/>
      </w:r>
      <w:r w:rsidRPr="00441DB8">
        <w:rPr>
          <w:sz w:val="19"/>
          <w:szCs w:val="19"/>
        </w:rPr>
        <w:t>20 °C'de en fazla 20 μS/cm (bunun gibi bir ürün üzerinde)</w:t>
      </w:r>
    </w:p>
    <w:p w:rsidR="00B57653" w:rsidRPr="00441DB8" w:rsidRDefault="00B57653" w:rsidP="00815038">
      <w:pPr>
        <w:widowControl w:val="0"/>
        <w:autoSpaceDE w:val="0"/>
        <w:autoSpaceDN w:val="0"/>
        <w:adjustRightInd w:val="0"/>
        <w:ind w:firstLine="708"/>
        <w:rPr>
          <w:b/>
          <w:sz w:val="19"/>
          <w:szCs w:val="19"/>
        </w:rPr>
      </w:pPr>
    </w:p>
    <w:p w:rsidR="00B57653" w:rsidRPr="00441DB8" w:rsidRDefault="00B57653" w:rsidP="00815038">
      <w:pPr>
        <w:ind w:left="2832" w:hanging="2124"/>
        <w:jc w:val="both"/>
        <w:rPr>
          <w:sz w:val="19"/>
          <w:szCs w:val="19"/>
        </w:rPr>
      </w:pPr>
      <w:r w:rsidRPr="00441DB8">
        <w:rPr>
          <w:b/>
          <w:bCs/>
          <w:sz w:val="19"/>
          <w:szCs w:val="19"/>
        </w:rPr>
        <w:t>İndirgen şeker:</w:t>
      </w:r>
      <w:r w:rsidRPr="00441DB8">
        <w:rPr>
          <w:b/>
          <w:bCs/>
          <w:sz w:val="19"/>
          <w:szCs w:val="19"/>
        </w:rPr>
        <w:tab/>
      </w:r>
      <w:r w:rsidRPr="00441DB8">
        <w:rPr>
          <w:sz w:val="19"/>
          <w:szCs w:val="19"/>
        </w:rPr>
        <w:t>Glukoz cinsinden, % 0.3'den fazla olmamalıdır.</w:t>
      </w:r>
    </w:p>
    <w:p w:rsidR="00B57653" w:rsidRPr="00441DB8" w:rsidRDefault="00B57653" w:rsidP="00815038">
      <w:pPr>
        <w:ind w:left="2832" w:hanging="2124"/>
        <w:jc w:val="both"/>
        <w:rPr>
          <w:sz w:val="19"/>
          <w:szCs w:val="19"/>
        </w:rPr>
      </w:pPr>
    </w:p>
    <w:p w:rsidR="00B57653" w:rsidRPr="00441DB8" w:rsidRDefault="00B57653" w:rsidP="00815038">
      <w:pPr>
        <w:ind w:left="2832" w:hanging="2124"/>
        <w:rPr>
          <w:sz w:val="19"/>
          <w:szCs w:val="19"/>
        </w:rPr>
      </w:pPr>
      <w:r w:rsidRPr="00441DB8">
        <w:rPr>
          <w:b/>
          <w:bCs/>
          <w:sz w:val="19"/>
          <w:szCs w:val="19"/>
        </w:rPr>
        <w:t>Toplam şeker:</w:t>
      </w:r>
      <w:r w:rsidRPr="00441DB8">
        <w:rPr>
          <w:sz w:val="19"/>
          <w:szCs w:val="19"/>
        </w:rPr>
        <w:tab/>
        <w:t>Glukoz cinsinden, % 1'den fazla olmamalıdır.</w:t>
      </w:r>
    </w:p>
    <w:p w:rsidR="00B57653" w:rsidRPr="00441DB8" w:rsidRDefault="00B57653" w:rsidP="00815038">
      <w:pPr>
        <w:ind w:left="2832" w:hanging="2124"/>
        <w:rPr>
          <w:sz w:val="19"/>
          <w:szCs w:val="19"/>
        </w:rPr>
      </w:pPr>
    </w:p>
    <w:p w:rsidR="00B57653" w:rsidRPr="00441DB8" w:rsidRDefault="00B57653" w:rsidP="00815038">
      <w:pPr>
        <w:ind w:firstLine="708"/>
        <w:rPr>
          <w:sz w:val="19"/>
          <w:szCs w:val="19"/>
        </w:rPr>
      </w:pPr>
      <w:r w:rsidRPr="00441DB8">
        <w:rPr>
          <w:b/>
          <w:bCs/>
          <w:sz w:val="19"/>
          <w:szCs w:val="19"/>
        </w:rPr>
        <w:t>Kurşun:</w:t>
      </w:r>
      <w:r w:rsidRPr="00441DB8">
        <w:rPr>
          <w:b/>
          <w:bCs/>
          <w:sz w:val="19"/>
          <w:szCs w:val="19"/>
        </w:rPr>
        <w:tab/>
      </w:r>
      <w:r w:rsidRPr="00441DB8">
        <w:rPr>
          <w:b/>
          <w:bCs/>
          <w:sz w:val="19"/>
          <w:szCs w:val="19"/>
        </w:rPr>
        <w:tab/>
      </w:r>
      <w:r w:rsidRPr="00441DB8">
        <w:rPr>
          <w:b/>
          <w:bCs/>
          <w:sz w:val="19"/>
          <w:szCs w:val="19"/>
        </w:rPr>
        <w:tab/>
      </w:r>
      <w:r w:rsidRPr="00441DB8">
        <w:rPr>
          <w:sz w:val="19"/>
          <w:szCs w:val="19"/>
        </w:rPr>
        <w:t>1 mg/kg'dan fazla olmamalıdır.</w:t>
      </w:r>
    </w:p>
    <w:p w:rsidR="006A6528" w:rsidRPr="00441DB8" w:rsidRDefault="006A6528" w:rsidP="00815038">
      <w:pPr>
        <w:jc w:val="both"/>
        <w:rPr>
          <w:rFonts w:eastAsia="Calibri"/>
          <w:b/>
          <w:sz w:val="19"/>
          <w:szCs w:val="19"/>
          <w:u w:val="single"/>
          <w:lang w:eastAsia="en-US"/>
        </w:rPr>
      </w:pPr>
    </w:p>
    <w:p w:rsidR="00B57653" w:rsidRPr="00441DB8" w:rsidRDefault="006A6528" w:rsidP="00815038">
      <w:pPr>
        <w:jc w:val="both"/>
        <w:rPr>
          <w:rFonts w:eastAsia="Calibri"/>
          <w:b/>
          <w:sz w:val="19"/>
          <w:szCs w:val="19"/>
          <w:u w:val="single"/>
          <w:lang w:eastAsia="en-US"/>
        </w:rPr>
      </w:pPr>
      <w:r w:rsidRPr="00441DB8">
        <w:rPr>
          <w:rFonts w:eastAsia="Calibri"/>
          <w:b/>
          <w:sz w:val="19"/>
          <w:szCs w:val="19"/>
          <w:u w:val="single"/>
          <w:lang w:eastAsia="en-US"/>
        </w:rPr>
        <w:t>Mikrobiyolojik kriterler:</w:t>
      </w:r>
    </w:p>
    <w:p w:rsidR="00B57653" w:rsidRPr="00441DB8" w:rsidRDefault="00B57653" w:rsidP="00815038">
      <w:pPr>
        <w:rPr>
          <w:b/>
          <w:bCs/>
          <w:sz w:val="19"/>
          <w:szCs w:val="19"/>
        </w:rPr>
      </w:pPr>
    </w:p>
    <w:p w:rsidR="00B57653" w:rsidRPr="00441DB8" w:rsidRDefault="00B57653" w:rsidP="00815038">
      <w:pPr>
        <w:ind w:firstLine="708"/>
        <w:rPr>
          <w:b/>
          <w:bCs/>
          <w:sz w:val="19"/>
          <w:szCs w:val="19"/>
        </w:rPr>
      </w:pPr>
      <w:r w:rsidRPr="00441DB8">
        <w:rPr>
          <w:b/>
          <w:bCs/>
          <w:sz w:val="19"/>
          <w:szCs w:val="19"/>
        </w:rPr>
        <w:t xml:space="preserve">Aerobik mezofilik </w:t>
      </w:r>
    </w:p>
    <w:p w:rsidR="005C4FFE" w:rsidRPr="00441DB8" w:rsidRDefault="00B57653" w:rsidP="00815038">
      <w:pPr>
        <w:ind w:firstLine="708"/>
        <w:rPr>
          <w:rFonts w:eastAsia="Calibri"/>
          <w:sz w:val="19"/>
          <w:szCs w:val="19"/>
          <w:lang w:eastAsia="en-US"/>
        </w:rPr>
      </w:pPr>
      <w:r w:rsidRPr="00441DB8">
        <w:rPr>
          <w:b/>
          <w:bCs/>
          <w:sz w:val="19"/>
          <w:szCs w:val="19"/>
        </w:rPr>
        <w:t>b</w:t>
      </w:r>
      <w:r w:rsidR="005C4FFE" w:rsidRPr="00441DB8">
        <w:rPr>
          <w:b/>
          <w:bCs/>
          <w:sz w:val="19"/>
          <w:szCs w:val="19"/>
        </w:rPr>
        <w:t>akteri</w:t>
      </w:r>
      <w:r w:rsidRPr="00441DB8">
        <w:rPr>
          <w:b/>
          <w:bCs/>
          <w:sz w:val="19"/>
          <w:szCs w:val="19"/>
        </w:rPr>
        <w:t>:</w:t>
      </w:r>
      <w:r w:rsidR="005C4FFE" w:rsidRPr="00441DB8">
        <w:rPr>
          <w:b/>
          <w:bCs/>
          <w:sz w:val="19"/>
          <w:szCs w:val="19"/>
        </w:rPr>
        <w:t> </w:t>
      </w:r>
      <w:r w:rsidRPr="00441DB8">
        <w:rPr>
          <w:b/>
          <w:bCs/>
          <w:sz w:val="19"/>
          <w:szCs w:val="19"/>
        </w:rPr>
        <w:tab/>
      </w:r>
      <w:r w:rsidRPr="00441DB8">
        <w:rPr>
          <w:b/>
          <w:bCs/>
          <w:sz w:val="19"/>
          <w:szCs w:val="19"/>
        </w:rPr>
        <w:tab/>
      </w:r>
      <w:r w:rsidR="005C4FFE" w:rsidRPr="00441DB8">
        <w:rPr>
          <w:b/>
          <w:bCs/>
          <w:sz w:val="19"/>
          <w:szCs w:val="19"/>
        </w:rPr>
        <w:tab/>
      </w:r>
      <w:r w:rsidRPr="00441DB8">
        <w:rPr>
          <w:rFonts w:eastAsia="Calibri"/>
          <w:sz w:val="19"/>
          <w:szCs w:val="19"/>
          <w:lang w:eastAsia="en-US"/>
        </w:rPr>
        <w:t>Her g’da 1000 koloniden fazla olmamalıdır.</w:t>
      </w:r>
    </w:p>
    <w:p w:rsidR="00B57653" w:rsidRPr="00441DB8" w:rsidRDefault="00B57653" w:rsidP="00815038">
      <w:pPr>
        <w:ind w:firstLine="708"/>
        <w:rPr>
          <w:sz w:val="19"/>
          <w:szCs w:val="19"/>
        </w:rPr>
      </w:pPr>
    </w:p>
    <w:p w:rsidR="005C4FFE" w:rsidRPr="00441DB8" w:rsidRDefault="005C4FFE" w:rsidP="00815038">
      <w:pPr>
        <w:ind w:firstLine="708"/>
        <w:rPr>
          <w:rFonts w:eastAsia="Calibri"/>
          <w:sz w:val="19"/>
          <w:szCs w:val="19"/>
          <w:lang w:eastAsia="en-US"/>
        </w:rPr>
      </w:pPr>
      <w:r w:rsidRPr="00441DB8">
        <w:rPr>
          <w:b/>
          <w:bCs/>
          <w:sz w:val="19"/>
          <w:szCs w:val="19"/>
        </w:rPr>
        <w:t>Koliform</w:t>
      </w:r>
      <w:r w:rsidR="00B57653" w:rsidRPr="00441DB8">
        <w:rPr>
          <w:b/>
          <w:bCs/>
          <w:sz w:val="19"/>
          <w:szCs w:val="19"/>
        </w:rPr>
        <w:t>:</w:t>
      </w:r>
      <w:r w:rsidRPr="00441DB8">
        <w:rPr>
          <w:b/>
          <w:bCs/>
          <w:sz w:val="19"/>
          <w:szCs w:val="19"/>
        </w:rPr>
        <w:t>                           </w:t>
      </w:r>
      <w:r w:rsidR="00B57653" w:rsidRPr="00441DB8">
        <w:rPr>
          <w:rFonts w:eastAsia="Calibri"/>
          <w:sz w:val="19"/>
          <w:szCs w:val="19"/>
          <w:lang w:eastAsia="en-US"/>
        </w:rPr>
        <w:t>10 g’da bulunmamalıdır.</w:t>
      </w:r>
    </w:p>
    <w:p w:rsidR="00B57653" w:rsidRPr="00441DB8" w:rsidRDefault="00B57653" w:rsidP="00815038">
      <w:pPr>
        <w:ind w:firstLine="708"/>
        <w:rPr>
          <w:sz w:val="19"/>
          <w:szCs w:val="19"/>
        </w:rPr>
      </w:pPr>
    </w:p>
    <w:p w:rsidR="005C4FFE" w:rsidRPr="00441DB8" w:rsidRDefault="005C4FFE" w:rsidP="00815038">
      <w:pPr>
        <w:tabs>
          <w:tab w:val="left" w:pos="2835"/>
        </w:tabs>
        <w:ind w:firstLine="708"/>
        <w:rPr>
          <w:rFonts w:eastAsia="Calibri"/>
          <w:sz w:val="19"/>
          <w:szCs w:val="19"/>
          <w:lang w:eastAsia="en-US"/>
        </w:rPr>
      </w:pPr>
      <w:r w:rsidRPr="00441DB8">
        <w:rPr>
          <w:b/>
          <w:bCs/>
          <w:i/>
          <w:iCs/>
          <w:sz w:val="19"/>
          <w:szCs w:val="19"/>
        </w:rPr>
        <w:t>Salmonella </w:t>
      </w:r>
      <w:r w:rsidR="00B57653" w:rsidRPr="00441DB8">
        <w:rPr>
          <w:b/>
          <w:bCs/>
          <w:iCs/>
          <w:sz w:val="19"/>
          <w:szCs w:val="19"/>
        </w:rPr>
        <w:t>spp.:</w:t>
      </w:r>
      <w:r w:rsidR="00B57653" w:rsidRPr="00441DB8">
        <w:rPr>
          <w:rFonts w:eastAsia="Calibri"/>
          <w:sz w:val="19"/>
          <w:szCs w:val="19"/>
          <w:lang w:eastAsia="en-US"/>
        </w:rPr>
        <w:tab/>
        <w:t>25 g’da bulunmamalıdır.</w:t>
      </w:r>
    </w:p>
    <w:p w:rsidR="00B57653" w:rsidRPr="00441DB8" w:rsidRDefault="00B57653" w:rsidP="00815038">
      <w:pPr>
        <w:tabs>
          <w:tab w:val="left" w:pos="2835"/>
        </w:tabs>
        <w:ind w:firstLine="708"/>
        <w:rPr>
          <w:sz w:val="19"/>
          <w:szCs w:val="19"/>
        </w:rPr>
      </w:pPr>
    </w:p>
    <w:p w:rsidR="005C4FFE" w:rsidRPr="00441DB8" w:rsidRDefault="00075F25" w:rsidP="00815038">
      <w:pPr>
        <w:ind w:firstLine="708"/>
        <w:rPr>
          <w:rFonts w:eastAsia="Calibri"/>
          <w:sz w:val="19"/>
          <w:szCs w:val="19"/>
          <w:lang w:eastAsia="en-US"/>
        </w:rPr>
      </w:pPr>
      <w:r w:rsidRPr="00441DB8">
        <w:rPr>
          <w:b/>
          <w:bCs/>
          <w:i/>
          <w:iCs/>
          <w:sz w:val="19"/>
          <w:szCs w:val="19"/>
        </w:rPr>
        <w:t>Escherichia coli</w:t>
      </w:r>
      <w:r w:rsidR="00B57653" w:rsidRPr="00441DB8">
        <w:rPr>
          <w:b/>
          <w:bCs/>
          <w:i/>
          <w:iCs/>
          <w:sz w:val="19"/>
          <w:szCs w:val="19"/>
        </w:rPr>
        <w:t>:</w:t>
      </w:r>
      <w:r w:rsidR="00B57653" w:rsidRPr="00441DB8">
        <w:rPr>
          <w:rFonts w:eastAsia="Calibri"/>
          <w:sz w:val="19"/>
          <w:szCs w:val="19"/>
          <w:lang w:eastAsia="en-US"/>
        </w:rPr>
        <w:t xml:space="preserve"> </w:t>
      </w:r>
      <w:r w:rsidR="00B57653" w:rsidRPr="00441DB8">
        <w:rPr>
          <w:rFonts w:eastAsia="Calibri"/>
          <w:sz w:val="19"/>
          <w:szCs w:val="19"/>
          <w:lang w:eastAsia="en-US"/>
        </w:rPr>
        <w:tab/>
      </w:r>
      <w:r w:rsidR="00B57653" w:rsidRPr="00441DB8">
        <w:rPr>
          <w:rFonts w:eastAsia="Calibri"/>
          <w:sz w:val="19"/>
          <w:szCs w:val="19"/>
          <w:lang w:eastAsia="en-US"/>
        </w:rPr>
        <w:tab/>
        <w:t>10 g’da bulunmamalıdır.</w:t>
      </w:r>
    </w:p>
    <w:p w:rsidR="00B57653" w:rsidRPr="00441DB8" w:rsidRDefault="00B57653" w:rsidP="00815038">
      <w:pPr>
        <w:ind w:firstLine="708"/>
        <w:rPr>
          <w:sz w:val="19"/>
          <w:szCs w:val="19"/>
        </w:rPr>
      </w:pPr>
    </w:p>
    <w:p w:rsidR="005C4FFE" w:rsidRPr="00441DB8" w:rsidRDefault="005C4FFE" w:rsidP="00815038">
      <w:pPr>
        <w:ind w:firstLine="708"/>
        <w:rPr>
          <w:rFonts w:eastAsia="Calibri"/>
          <w:sz w:val="19"/>
          <w:szCs w:val="19"/>
          <w:lang w:eastAsia="en-US"/>
        </w:rPr>
      </w:pPr>
      <w:r w:rsidRPr="00441DB8">
        <w:rPr>
          <w:b/>
          <w:bCs/>
          <w:i/>
          <w:iCs/>
          <w:sz w:val="19"/>
          <w:szCs w:val="19"/>
        </w:rPr>
        <w:t>Staphylococcus aureus</w:t>
      </w:r>
      <w:r w:rsidR="00B57653" w:rsidRPr="00441DB8">
        <w:rPr>
          <w:b/>
          <w:bCs/>
          <w:i/>
          <w:iCs/>
          <w:sz w:val="19"/>
          <w:szCs w:val="19"/>
        </w:rPr>
        <w:t>:</w:t>
      </w:r>
      <w:r w:rsidR="00B57653" w:rsidRPr="00441DB8">
        <w:rPr>
          <w:rFonts w:eastAsia="Calibri"/>
          <w:sz w:val="19"/>
          <w:szCs w:val="19"/>
          <w:lang w:eastAsia="en-US"/>
        </w:rPr>
        <w:t xml:space="preserve"> </w:t>
      </w:r>
      <w:r w:rsidR="00B57653" w:rsidRPr="00441DB8">
        <w:rPr>
          <w:rFonts w:eastAsia="Calibri"/>
          <w:sz w:val="19"/>
          <w:szCs w:val="19"/>
          <w:lang w:eastAsia="en-US"/>
        </w:rPr>
        <w:tab/>
        <w:t>10 g’da bulunmamalıdır.</w:t>
      </w:r>
    </w:p>
    <w:p w:rsidR="00B57653" w:rsidRPr="00441DB8" w:rsidRDefault="00B57653" w:rsidP="00815038">
      <w:pPr>
        <w:ind w:firstLine="708"/>
        <w:rPr>
          <w:sz w:val="19"/>
          <w:szCs w:val="19"/>
        </w:rPr>
      </w:pPr>
    </w:p>
    <w:p w:rsidR="00B57653" w:rsidRPr="00441DB8" w:rsidRDefault="005C4FFE" w:rsidP="00815038">
      <w:pPr>
        <w:ind w:firstLine="708"/>
        <w:rPr>
          <w:rFonts w:eastAsia="Calibri"/>
          <w:sz w:val="19"/>
          <w:szCs w:val="19"/>
          <w:lang w:eastAsia="en-US"/>
        </w:rPr>
      </w:pPr>
      <w:r w:rsidRPr="00441DB8">
        <w:rPr>
          <w:b/>
          <w:bCs/>
          <w:i/>
          <w:iCs/>
          <w:sz w:val="19"/>
          <w:szCs w:val="19"/>
        </w:rPr>
        <w:t>Pseudomonas aeroginosa</w:t>
      </w:r>
      <w:r w:rsidR="00B57653" w:rsidRPr="00441DB8">
        <w:rPr>
          <w:b/>
          <w:bCs/>
          <w:i/>
          <w:iCs/>
          <w:sz w:val="19"/>
          <w:szCs w:val="19"/>
        </w:rPr>
        <w:t>:</w:t>
      </w:r>
      <w:r w:rsidR="00B57653" w:rsidRPr="00441DB8">
        <w:rPr>
          <w:rFonts w:eastAsia="Calibri"/>
          <w:sz w:val="19"/>
          <w:szCs w:val="19"/>
          <w:lang w:eastAsia="en-US"/>
        </w:rPr>
        <w:tab/>
        <w:t>10 g’da bulunmamalıdır.</w:t>
      </w:r>
    </w:p>
    <w:p w:rsidR="00B57653" w:rsidRPr="00441DB8" w:rsidRDefault="00B57653" w:rsidP="00815038">
      <w:pPr>
        <w:ind w:firstLine="708"/>
        <w:rPr>
          <w:rFonts w:eastAsia="Calibri"/>
          <w:sz w:val="19"/>
          <w:szCs w:val="19"/>
          <w:lang w:eastAsia="en-US"/>
        </w:rPr>
      </w:pPr>
    </w:p>
    <w:p w:rsidR="005C4FFE" w:rsidRPr="00441DB8" w:rsidRDefault="005C4FFE" w:rsidP="00815038">
      <w:pPr>
        <w:ind w:firstLine="708"/>
        <w:rPr>
          <w:rFonts w:eastAsia="Calibri"/>
          <w:sz w:val="19"/>
          <w:szCs w:val="19"/>
          <w:lang w:eastAsia="en-US"/>
        </w:rPr>
      </w:pPr>
      <w:r w:rsidRPr="00441DB8">
        <w:rPr>
          <w:b/>
          <w:bCs/>
          <w:sz w:val="19"/>
          <w:szCs w:val="19"/>
        </w:rPr>
        <w:t>Mayalar</w:t>
      </w:r>
      <w:r w:rsidR="00B57653" w:rsidRPr="00441DB8">
        <w:rPr>
          <w:b/>
          <w:bCs/>
          <w:sz w:val="19"/>
          <w:szCs w:val="19"/>
        </w:rPr>
        <w:t>:</w:t>
      </w:r>
      <w:r w:rsidR="00B57653" w:rsidRPr="00441DB8">
        <w:rPr>
          <w:rFonts w:eastAsia="Calibri"/>
          <w:sz w:val="19"/>
          <w:szCs w:val="19"/>
          <w:lang w:eastAsia="en-US"/>
        </w:rPr>
        <w:t xml:space="preserve"> </w:t>
      </w:r>
      <w:r w:rsidR="00B57653" w:rsidRPr="00441DB8">
        <w:rPr>
          <w:rFonts w:eastAsia="Calibri"/>
          <w:sz w:val="19"/>
          <w:szCs w:val="19"/>
          <w:lang w:eastAsia="en-US"/>
        </w:rPr>
        <w:tab/>
      </w:r>
      <w:r w:rsidR="00B57653" w:rsidRPr="00441DB8">
        <w:rPr>
          <w:rFonts w:eastAsia="Calibri"/>
          <w:sz w:val="19"/>
          <w:szCs w:val="19"/>
          <w:lang w:eastAsia="en-US"/>
        </w:rPr>
        <w:tab/>
        <w:t>Her g’da 100 koloniden fazla olmamalıdır.</w:t>
      </w:r>
    </w:p>
    <w:p w:rsidR="00B57653" w:rsidRPr="00441DB8" w:rsidRDefault="00B57653" w:rsidP="00815038">
      <w:pPr>
        <w:ind w:firstLine="708"/>
        <w:rPr>
          <w:sz w:val="19"/>
          <w:szCs w:val="19"/>
        </w:rPr>
      </w:pPr>
    </w:p>
    <w:p w:rsidR="00B57653" w:rsidRPr="00441DB8" w:rsidRDefault="005C4FFE" w:rsidP="00815038">
      <w:pPr>
        <w:ind w:firstLine="708"/>
        <w:rPr>
          <w:b/>
          <w:bCs/>
          <w:sz w:val="19"/>
          <w:szCs w:val="19"/>
        </w:rPr>
      </w:pPr>
      <w:r w:rsidRPr="00441DB8">
        <w:rPr>
          <w:b/>
          <w:bCs/>
          <w:sz w:val="19"/>
          <w:szCs w:val="19"/>
        </w:rPr>
        <w:t>Küfler</w:t>
      </w:r>
      <w:r w:rsidR="00B57653" w:rsidRPr="00441DB8">
        <w:rPr>
          <w:b/>
          <w:bCs/>
          <w:sz w:val="19"/>
          <w:szCs w:val="19"/>
        </w:rPr>
        <w:t>:</w:t>
      </w:r>
      <w:r w:rsidR="00B57653" w:rsidRPr="00441DB8">
        <w:rPr>
          <w:rFonts w:eastAsia="Calibri"/>
          <w:sz w:val="19"/>
          <w:szCs w:val="19"/>
          <w:lang w:eastAsia="en-US"/>
        </w:rPr>
        <w:t xml:space="preserve"> </w:t>
      </w:r>
      <w:r w:rsidR="00B57653" w:rsidRPr="00441DB8">
        <w:rPr>
          <w:rFonts w:eastAsia="Calibri"/>
          <w:sz w:val="19"/>
          <w:szCs w:val="19"/>
          <w:lang w:eastAsia="en-US"/>
        </w:rPr>
        <w:tab/>
      </w:r>
      <w:r w:rsidR="00B57653" w:rsidRPr="00441DB8">
        <w:rPr>
          <w:rFonts w:eastAsia="Calibri"/>
          <w:sz w:val="19"/>
          <w:szCs w:val="19"/>
          <w:lang w:eastAsia="en-US"/>
        </w:rPr>
        <w:tab/>
      </w:r>
      <w:r w:rsidR="00B57653" w:rsidRPr="00441DB8">
        <w:rPr>
          <w:rFonts w:eastAsia="Calibri"/>
          <w:sz w:val="19"/>
          <w:szCs w:val="19"/>
          <w:lang w:eastAsia="en-US"/>
        </w:rPr>
        <w:tab/>
        <w:t>Her g’da 100 koloniden fazla olmamalıdır.</w:t>
      </w:r>
      <w:r w:rsidRPr="00441DB8">
        <w:rPr>
          <w:b/>
          <w:bCs/>
          <w:sz w:val="19"/>
          <w:szCs w:val="19"/>
        </w:rPr>
        <w:t>   </w:t>
      </w:r>
    </w:p>
    <w:p w:rsidR="005C4FFE" w:rsidRPr="00441DB8" w:rsidRDefault="005C4FFE" w:rsidP="00815038">
      <w:pPr>
        <w:ind w:firstLine="708"/>
        <w:rPr>
          <w:sz w:val="19"/>
          <w:szCs w:val="19"/>
        </w:rPr>
      </w:pPr>
      <w:r w:rsidRPr="00441DB8">
        <w:rPr>
          <w:b/>
          <w:bCs/>
          <w:sz w:val="19"/>
          <w:szCs w:val="19"/>
        </w:rPr>
        <w:t>                                       </w:t>
      </w:r>
      <w:r w:rsidRPr="00441DB8">
        <w:rPr>
          <w:b/>
          <w:bCs/>
          <w:sz w:val="19"/>
          <w:szCs w:val="19"/>
        </w:rPr>
        <w:tab/>
      </w:r>
    </w:p>
    <w:p w:rsidR="005C4FFE" w:rsidRPr="00441DB8" w:rsidRDefault="005C4FFE" w:rsidP="00815038">
      <w:pPr>
        <w:jc w:val="both"/>
        <w:rPr>
          <w:rFonts w:eastAsia="Calibri"/>
          <w:sz w:val="19"/>
          <w:szCs w:val="19"/>
          <w:lang w:eastAsia="en-US"/>
        </w:rPr>
      </w:pPr>
    </w:p>
    <w:p w:rsidR="000D0A0D" w:rsidRPr="00441DB8" w:rsidRDefault="000D0A0D" w:rsidP="00815038">
      <w:pPr>
        <w:keepNext/>
        <w:jc w:val="both"/>
        <w:outlineLvl w:val="2"/>
        <w:rPr>
          <w:b/>
          <w:sz w:val="19"/>
          <w:szCs w:val="19"/>
          <w:u w:val="single"/>
        </w:rPr>
      </w:pPr>
      <w:r w:rsidRPr="00441DB8">
        <w:rPr>
          <w:b/>
          <w:sz w:val="19"/>
          <w:szCs w:val="19"/>
          <w:u w:val="single"/>
        </w:rPr>
        <w:t>E 422 GLİSEROL</w:t>
      </w:r>
    </w:p>
    <w:p w:rsidR="000D0A0D" w:rsidRPr="00441DB8" w:rsidRDefault="000D0A0D" w:rsidP="00815038">
      <w:pPr>
        <w:ind w:left="2124" w:hanging="2124"/>
        <w:jc w:val="both"/>
        <w:rPr>
          <w:rFonts w:eastAsia="Calibri"/>
          <w:sz w:val="19"/>
          <w:szCs w:val="19"/>
          <w:lang w:val="en-GB" w:eastAsia="en-US"/>
        </w:rPr>
      </w:pPr>
    </w:p>
    <w:p w:rsidR="000D0A0D" w:rsidRPr="00441DB8" w:rsidRDefault="00B96B2E" w:rsidP="00815038">
      <w:pPr>
        <w:ind w:left="2124" w:hanging="2124"/>
        <w:jc w:val="both"/>
        <w:rPr>
          <w:rFonts w:eastAsia="Calibri"/>
          <w:sz w:val="19"/>
          <w:szCs w:val="19"/>
          <w:lang w:val="en-GB" w:eastAsia="en-US"/>
        </w:rPr>
      </w:pPr>
      <w:r w:rsidRPr="00441DB8">
        <w:rPr>
          <w:rFonts w:eastAsia="Calibri"/>
          <w:b/>
          <w:sz w:val="19"/>
          <w:szCs w:val="19"/>
          <w:u w:val="single"/>
          <w:lang w:val="en-GB" w:eastAsia="en-US"/>
        </w:rPr>
        <w:t>Eşanlamlılar</w:t>
      </w:r>
      <w:r w:rsidR="000D0A0D" w:rsidRPr="00441DB8">
        <w:rPr>
          <w:rFonts w:eastAsia="Calibri"/>
          <w:b/>
          <w:sz w:val="19"/>
          <w:szCs w:val="19"/>
          <w:u w:val="single"/>
          <w:lang w:val="en-GB" w:eastAsia="en-US"/>
        </w:rPr>
        <w:t>:</w:t>
      </w:r>
      <w:r w:rsidR="00D73964" w:rsidRPr="00441DB8">
        <w:rPr>
          <w:rFonts w:eastAsia="Calibri"/>
          <w:sz w:val="19"/>
          <w:szCs w:val="19"/>
          <w:lang w:val="en-GB" w:eastAsia="en-US"/>
        </w:rPr>
        <w:tab/>
      </w:r>
      <w:r w:rsidR="00D73964" w:rsidRPr="00441DB8">
        <w:rPr>
          <w:rFonts w:eastAsia="Calibri"/>
          <w:sz w:val="19"/>
          <w:szCs w:val="19"/>
          <w:lang w:val="en-GB" w:eastAsia="en-US"/>
        </w:rPr>
        <w:tab/>
      </w:r>
      <w:r w:rsidR="000D0A0D" w:rsidRPr="00441DB8">
        <w:rPr>
          <w:rFonts w:eastAsia="Calibri"/>
          <w:sz w:val="19"/>
          <w:szCs w:val="19"/>
          <w:lang w:val="en-GB" w:eastAsia="en-US"/>
        </w:rPr>
        <w:t>Gliserin</w:t>
      </w:r>
    </w:p>
    <w:p w:rsidR="000D0A0D" w:rsidRPr="00441DB8" w:rsidRDefault="00D73964" w:rsidP="00815038">
      <w:pPr>
        <w:ind w:left="2124" w:hanging="2124"/>
        <w:jc w:val="both"/>
        <w:rPr>
          <w:rFonts w:eastAsia="Calibri"/>
          <w:sz w:val="19"/>
          <w:szCs w:val="19"/>
          <w:lang w:val="en-GB" w:eastAsia="en-US"/>
        </w:rPr>
      </w:pPr>
      <w:r w:rsidRPr="00441DB8">
        <w:rPr>
          <w:rFonts w:eastAsia="Calibri"/>
          <w:sz w:val="19"/>
          <w:szCs w:val="19"/>
          <w:lang w:val="en-GB" w:eastAsia="en-US"/>
        </w:rPr>
        <w:tab/>
      </w:r>
      <w:r w:rsidRPr="00441DB8">
        <w:rPr>
          <w:rFonts w:eastAsia="Calibri"/>
          <w:sz w:val="19"/>
          <w:szCs w:val="19"/>
          <w:lang w:val="en-GB" w:eastAsia="en-US"/>
        </w:rPr>
        <w:tab/>
      </w:r>
      <w:r w:rsidR="000D0A0D" w:rsidRPr="00441DB8">
        <w:rPr>
          <w:rFonts w:eastAsia="Calibri"/>
          <w:sz w:val="19"/>
          <w:szCs w:val="19"/>
          <w:lang w:val="en-GB" w:eastAsia="en-US"/>
        </w:rPr>
        <w:t>Gliserine</w:t>
      </w:r>
    </w:p>
    <w:p w:rsidR="00D73964" w:rsidRPr="00441DB8" w:rsidRDefault="000D0A0D" w:rsidP="00815038">
      <w:pPr>
        <w:jc w:val="both"/>
        <w:rPr>
          <w:rFonts w:eastAsia="Calibri"/>
          <w:b/>
          <w:sz w:val="19"/>
          <w:szCs w:val="19"/>
          <w:u w:val="single"/>
          <w:lang w:val="en-GB" w:eastAsia="en-US"/>
        </w:rPr>
      </w:pPr>
      <w:r w:rsidRPr="00441DB8">
        <w:rPr>
          <w:rFonts w:eastAsia="Calibri"/>
          <w:b/>
          <w:sz w:val="19"/>
          <w:szCs w:val="19"/>
          <w:u w:val="single"/>
          <w:lang w:val="en-GB" w:eastAsia="en-US"/>
        </w:rPr>
        <w:t>Tanım:</w:t>
      </w:r>
    </w:p>
    <w:p w:rsidR="000D0A0D" w:rsidRPr="00441DB8" w:rsidRDefault="000D0A0D" w:rsidP="00815038">
      <w:pPr>
        <w:jc w:val="both"/>
        <w:rPr>
          <w:rFonts w:eastAsia="Calibri"/>
          <w:b/>
          <w:sz w:val="19"/>
          <w:szCs w:val="19"/>
          <w:u w:val="single"/>
          <w:lang w:val="en-GB" w:eastAsia="en-US"/>
        </w:rPr>
      </w:pPr>
      <w:r w:rsidRPr="00441DB8">
        <w:rPr>
          <w:rFonts w:eastAsia="Calibri"/>
          <w:b/>
          <w:sz w:val="19"/>
          <w:szCs w:val="19"/>
          <w:lang w:val="en-GB" w:eastAsia="en-US"/>
        </w:rPr>
        <w:tab/>
      </w:r>
    </w:p>
    <w:p w:rsidR="00D73964" w:rsidRPr="00441DB8" w:rsidRDefault="00D73964" w:rsidP="00815038">
      <w:pPr>
        <w:ind w:firstLine="720"/>
        <w:jc w:val="both"/>
        <w:rPr>
          <w:rFonts w:eastAsia="Calibri"/>
          <w:sz w:val="19"/>
          <w:szCs w:val="19"/>
          <w:lang w:val="en-GB" w:eastAsia="en-US"/>
        </w:rPr>
      </w:pPr>
      <w:r w:rsidRPr="00441DB8">
        <w:rPr>
          <w:rFonts w:eastAsia="Calibri"/>
          <w:b/>
          <w:sz w:val="19"/>
          <w:szCs w:val="19"/>
          <w:lang w:val="en-GB" w:eastAsia="en-US"/>
        </w:rPr>
        <w:t>Einecs:</w:t>
      </w:r>
      <w:r w:rsidRPr="00441DB8">
        <w:rPr>
          <w:rFonts w:eastAsia="Calibri"/>
          <w:sz w:val="19"/>
          <w:szCs w:val="19"/>
          <w:lang w:val="en-GB" w:eastAsia="en-US"/>
        </w:rPr>
        <w:tab/>
      </w:r>
      <w:r w:rsidRPr="00441DB8">
        <w:rPr>
          <w:rFonts w:eastAsia="Calibri"/>
          <w:sz w:val="19"/>
          <w:szCs w:val="19"/>
          <w:lang w:val="en-GB" w:eastAsia="en-US"/>
        </w:rPr>
        <w:tab/>
      </w:r>
      <w:r w:rsidRPr="00441DB8">
        <w:rPr>
          <w:rFonts w:eastAsia="Calibri"/>
          <w:sz w:val="19"/>
          <w:szCs w:val="19"/>
          <w:lang w:val="en-GB" w:eastAsia="en-US"/>
        </w:rPr>
        <w:tab/>
        <w:t>200-289-5</w:t>
      </w:r>
    </w:p>
    <w:p w:rsidR="00D73964" w:rsidRPr="00441DB8" w:rsidRDefault="00D73964" w:rsidP="00815038">
      <w:pPr>
        <w:ind w:firstLine="720"/>
        <w:jc w:val="both"/>
        <w:rPr>
          <w:rFonts w:eastAsia="Calibri"/>
          <w:sz w:val="19"/>
          <w:szCs w:val="19"/>
          <w:lang w:val="en-GB" w:eastAsia="en-US"/>
        </w:rPr>
      </w:pPr>
    </w:p>
    <w:p w:rsidR="000D0A0D" w:rsidRPr="00441DB8" w:rsidRDefault="000D0A0D" w:rsidP="00815038">
      <w:pPr>
        <w:ind w:firstLine="720"/>
        <w:jc w:val="both"/>
        <w:rPr>
          <w:rFonts w:eastAsia="Calibri"/>
          <w:sz w:val="19"/>
          <w:szCs w:val="19"/>
          <w:lang w:val="en-GB" w:eastAsia="en-US"/>
        </w:rPr>
      </w:pPr>
      <w:r w:rsidRPr="00441DB8">
        <w:rPr>
          <w:rFonts w:eastAsia="Calibri"/>
          <w:b/>
          <w:sz w:val="19"/>
          <w:szCs w:val="19"/>
          <w:lang w:val="en-GB" w:eastAsia="en-US"/>
        </w:rPr>
        <w:t>Kimyasal adı:</w:t>
      </w:r>
      <w:r w:rsidRPr="00441DB8">
        <w:rPr>
          <w:rFonts w:eastAsia="Calibri"/>
          <w:sz w:val="19"/>
          <w:szCs w:val="19"/>
          <w:lang w:val="en-GB" w:eastAsia="en-US"/>
        </w:rPr>
        <w:tab/>
      </w:r>
      <w:r w:rsidRPr="00441DB8">
        <w:rPr>
          <w:rFonts w:eastAsia="Calibri"/>
          <w:sz w:val="19"/>
          <w:szCs w:val="19"/>
          <w:lang w:val="en-GB" w:eastAsia="en-US"/>
        </w:rPr>
        <w:tab/>
        <w:t>1,2,3-propantriol</w:t>
      </w:r>
    </w:p>
    <w:p w:rsidR="000D0A0D" w:rsidRPr="00441DB8" w:rsidRDefault="00D73964" w:rsidP="00815038">
      <w:pPr>
        <w:ind w:left="2124" w:hanging="2124"/>
        <w:jc w:val="both"/>
        <w:rPr>
          <w:rFonts w:eastAsia="Calibri"/>
          <w:sz w:val="19"/>
          <w:szCs w:val="19"/>
          <w:lang w:val="en-GB" w:eastAsia="en-US"/>
        </w:rPr>
      </w:pPr>
      <w:r w:rsidRPr="00441DB8">
        <w:rPr>
          <w:rFonts w:eastAsia="Calibri"/>
          <w:sz w:val="19"/>
          <w:szCs w:val="19"/>
          <w:lang w:val="en-GB" w:eastAsia="en-US"/>
        </w:rPr>
        <w:tab/>
      </w:r>
      <w:r w:rsidRPr="00441DB8">
        <w:rPr>
          <w:rFonts w:eastAsia="Calibri"/>
          <w:sz w:val="19"/>
          <w:szCs w:val="19"/>
          <w:lang w:val="en-GB" w:eastAsia="en-US"/>
        </w:rPr>
        <w:tab/>
      </w:r>
      <w:r w:rsidR="000D0A0D" w:rsidRPr="00441DB8">
        <w:rPr>
          <w:rFonts w:eastAsia="Calibri"/>
          <w:sz w:val="19"/>
          <w:szCs w:val="19"/>
          <w:lang w:val="en-GB" w:eastAsia="en-US"/>
        </w:rPr>
        <w:t>Gliserol</w:t>
      </w:r>
    </w:p>
    <w:p w:rsidR="000D0A0D" w:rsidRPr="00441DB8" w:rsidRDefault="00D73964" w:rsidP="00815038">
      <w:pPr>
        <w:ind w:left="2124" w:hanging="2124"/>
        <w:jc w:val="both"/>
        <w:rPr>
          <w:rFonts w:eastAsia="Calibri"/>
          <w:sz w:val="19"/>
          <w:szCs w:val="19"/>
          <w:lang w:val="en-GB" w:eastAsia="en-US"/>
        </w:rPr>
      </w:pPr>
      <w:r w:rsidRPr="00441DB8">
        <w:rPr>
          <w:rFonts w:eastAsia="Calibri"/>
          <w:sz w:val="19"/>
          <w:szCs w:val="19"/>
          <w:lang w:val="en-GB" w:eastAsia="en-US"/>
        </w:rPr>
        <w:tab/>
      </w:r>
      <w:r w:rsidRPr="00441DB8">
        <w:rPr>
          <w:rFonts w:eastAsia="Calibri"/>
          <w:sz w:val="19"/>
          <w:szCs w:val="19"/>
          <w:lang w:val="en-GB" w:eastAsia="en-US"/>
        </w:rPr>
        <w:tab/>
      </w:r>
      <w:r w:rsidR="000D0A0D" w:rsidRPr="00441DB8">
        <w:rPr>
          <w:rFonts w:eastAsia="Calibri"/>
          <w:sz w:val="19"/>
          <w:szCs w:val="19"/>
          <w:lang w:val="en-GB" w:eastAsia="en-US"/>
        </w:rPr>
        <w:t>Trihidrokspropan</w:t>
      </w:r>
    </w:p>
    <w:p w:rsidR="00D73964" w:rsidRPr="00441DB8" w:rsidRDefault="00D73964" w:rsidP="00815038">
      <w:pPr>
        <w:ind w:left="2124" w:hanging="2124"/>
        <w:jc w:val="both"/>
        <w:rPr>
          <w:rFonts w:eastAsia="Calibri"/>
          <w:sz w:val="19"/>
          <w:szCs w:val="19"/>
          <w:lang w:val="en-GB" w:eastAsia="en-US"/>
        </w:rPr>
      </w:pPr>
    </w:p>
    <w:p w:rsidR="000D0A0D" w:rsidRPr="00441DB8" w:rsidRDefault="000D0A0D" w:rsidP="00815038">
      <w:pPr>
        <w:ind w:firstLine="720"/>
        <w:jc w:val="both"/>
        <w:rPr>
          <w:rFonts w:eastAsia="Calibri"/>
          <w:sz w:val="19"/>
          <w:szCs w:val="19"/>
          <w:vertAlign w:val="subscript"/>
          <w:lang w:val="en-GB" w:eastAsia="en-US"/>
        </w:rPr>
      </w:pPr>
      <w:r w:rsidRPr="00441DB8">
        <w:rPr>
          <w:rFonts w:eastAsia="Calibri"/>
          <w:b/>
          <w:sz w:val="19"/>
          <w:szCs w:val="19"/>
          <w:lang w:val="en-GB" w:eastAsia="en-US"/>
        </w:rPr>
        <w:t>Kimyasal formülü:</w:t>
      </w:r>
      <w:r w:rsidRPr="00441DB8">
        <w:rPr>
          <w:rFonts w:eastAsia="Calibri"/>
          <w:sz w:val="19"/>
          <w:szCs w:val="19"/>
          <w:lang w:val="en-GB" w:eastAsia="en-US"/>
        </w:rPr>
        <w:tab/>
        <w:t>C</w:t>
      </w:r>
      <w:r w:rsidRPr="00441DB8">
        <w:rPr>
          <w:rFonts w:eastAsia="Calibri"/>
          <w:sz w:val="19"/>
          <w:szCs w:val="19"/>
          <w:vertAlign w:val="subscript"/>
          <w:lang w:val="en-GB" w:eastAsia="en-US"/>
        </w:rPr>
        <w:t>3</w:t>
      </w:r>
      <w:r w:rsidRPr="00441DB8">
        <w:rPr>
          <w:rFonts w:eastAsia="Calibri"/>
          <w:sz w:val="19"/>
          <w:szCs w:val="19"/>
          <w:lang w:val="en-GB" w:eastAsia="en-US"/>
        </w:rPr>
        <w:t>H</w:t>
      </w:r>
      <w:r w:rsidRPr="00441DB8">
        <w:rPr>
          <w:rFonts w:eastAsia="Calibri"/>
          <w:sz w:val="19"/>
          <w:szCs w:val="19"/>
          <w:vertAlign w:val="subscript"/>
          <w:lang w:val="en-GB" w:eastAsia="en-US"/>
        </w:rPr>
        <w:t>8</w:t>
      </w:r>
      <w:r w:rsidRPr="00441DB8">
        <w:rPr>
          <w:rFonts w:eastAsia="Calibri"/>
          <w:sz w:val="19"/>
          <w:szCs w:val="19"/>
          <w:lang w:val="en-GB" w:eastAsia="en-US"/>
        </w:rPr>
        <w:t>O</w:t>
      </w:r>
      <w:r w:rsidRPr="00441DB8">
        <w:rPr>
          <w:rFonts w:eastAsia="Calibri"/>
          <w:sz w:val="19"/>
          <w:szCs w:val="19"/>
          <w:vertAlign w:val="subscript"/>
          <w:lang w:val="en-GB" w:eastAsia="en-US"/>
        </w:rPr>
        <w:t>3</w:t>
      </w:r>
    </w:p>
    <w:p w:rsidR="00D73964" w:rsidRPr="00441DB8" w:rsidRDefault="00D73964" w:rsidP="00815038">
      <w:pPr>
        <w:ind w:firstLine="720"/>
        <w:jc w:val="both"/>
        <w:rPr>
          <w:rFonts w:eastAsia="Calibri"/>
          <w:sz w:val="19"/>
          <w:szCs w:val="19"/>
          <w:lang w:val="en-GB" w:eastAsia="en-US"/>
        </w:rPr>
      </w:pPr>
    </w:p>
    <w:p w:rsidR="000D0A0D" w:rsidRPr="00441DB8" w:rsidRDefault="001016C5" w:rsidP="00815038">
      <w:pPr>
        <w:ind w:left="2124" w:hanging="1404"/>
        <w:jc w:val="both"/>
        <w:rPr>
          <w:rFonts w:eastAsia="Calibri"/>
          <w:sz w:val="19"/>
          <w:szCs w:val="19"/>
          <w:lang w:val="en-GB" w:eastAsia="en-US"/>
        </w:rPr>
      </w:pPr>
      <w:r>
        <w:rPr>
          <w:rFonts w:eastAsia="Calibri"/>
          <w:b/>
          <w:sz w:val="19"/>
          <w:szCs w:val="19"/>
          <w:lang w:val="en-GB" w:eastAsia="en-US"/>
        </w:rPr>
        <w:t>Molekül ağırlığı</w:t>
      </w:r>
      <w:r w:rsidR="000D0A0D" w:rsidRPr="00441DB8">
        <w:rPr>
          <w:rFonts w:eastAsia="Calibri"/>
          <w:b/>
          <w:sz w:val="19"/>
          <w:szCs w:val="19"/>
          <w:lang w:val="en-GB" w:eastAsia="en-US"/>
        </w:rPr>
        <w:t>:</w:t>
      </w:r>
      <w:r w:rsidR="00D73964" w:rsidRPr="00441DB8">
        <w:rPr>
          <w:rFonts w:eastAsia="Calibri"/>
          <w:sz w:val="19"/>
          <w:szCs w:val="19"/>
          <w:lang w:val="en-GB" w:eastAsia="en-US"/>
        </w:rPr>
        <w:tab/>
      </w:r>
      <w:r w:rsidR="00D73964" w:rsidRPr="00441DB8">
        <w:rPr>
          <w:rFonts w:eastAsia="Calibri"/>
          <w:sz w:val="19"/>
          <w:szCs w:val="19"/>
          <w:lang w:val="en-GB" w:eastAsia="en-US"/>
        </w:rPr>
        <w:tab/>
      </w:r>
      <w:r w:rsidR="000D0A0D" w:rsidRPr="00441DB8">
        <w:rPr>
          <w:rFonts w:eastAsia="Calibri"/>
          <w:sz w:val="19"/>
          <w:szCs w:val="19"/>
          <w:lang w:val="en-GB" w:eastAsia="en-US"/>
        </w:rPr>
        <w:t>92.10</w:t>
      </w:r>
    </w:p>
    <w:p w:rsidR="00D73964" w:rsidRPr="00441DB8" w:rsidRDefault="00D73964" w:rsidP="00815038">
      <w:pPr>
        <w:ind w:left="2124" w:hanging="1404"/>
        <w:jc w:val="both"/>
        <w:rPr>
          <w:rFonts w:eastAsia="Calibri"/>
          <w:sz w:val="19"/>
          <w:szCs w:val="19"/>
          <w:lang w:val="en-GB" w:eastAsia="en-US"/>
        </w:rPr>
      </w:pPr>
    </w:p>
    <w:p w:rsidR="000D0A0D" w:rsidRPr="00441DB8" w:rsidRDefault="000D0A0D" w:rsidP="00815038">
      <w:pPr>
        <w:ind w:left="2126" w:hanging="1406"/>
        <w:jc w:val="both"/>
        <w:rPr>
          <w:rFonts w:eastAsia="Calibri"/>
          <w:sz w:val="19"/>
          <w:szCs w:val="19"/>
          <w:lang w:val="en-GB" w:eastAsia="en-US"/>
        </w:rPr>
      </w:pPr>
      <w:r w:rsidRPr="00441DB8">
        <w:rPr>
          <w:rFonts w:eastAsia="Calibri"/>
          <w:b/>
          <w:sz w:val="19"/>
          <w:szCs w:val="19"/>
          <w:lang w:val="en-GB" w:eastAsia="en-US"/>
        </w:rPr>
        <w:t>Analiz:</w:t>
      </w:r>
      <w:r w:rsidR="00D73964" w:rsidRPr="00441DB8">
        <w:rPr>
          <w:rFonts w:eastAsia="Calibri"/>
          <w:sz w:val="19"/>
          <w:szCs w:val="19"/>
          <w:lang w:val="en-GB" w:eastAsia="en-US"/>
        </w:rPr>
        <w:tab/>
      </w:r>
      <w:r w:rsidR="00D73964" w:rsidRPr="00441DB8">
        <w:rPr>
          <w:rFonts w:eastAsia="Calibri"/>
          <w:sz w:val="19"/>
          <w:szCs w:val="19"/>
          <w:lang w:val="en-GB" w:eastAsia="en-US"/>
        </w:rPr>
        <w:tab/>
      </w:r>
      <w:r w:rsidRPr="00441DB8">
        <w:rPr>
          <w:rFonts w:eastAsia="Calibri"/>
          <w:sz w:val="19"/>
          <w:szCs w:val="19"/>
          <w:lang w:val="en-GB" w:eastAsia="en-US"/>
        </w:rPr>
        <w:t>Susuz bazda içeriği gliserolün % 98.0’ından az olmamalıdır.</w:t>
      </w:r>
    </w:p>
    <w:p w:rsidR="000D0A0D" w:rsidRPr="00441DB8" w:rsidRDefault="000D0A0D" w:rsidP="00815038">
      <w:pPr>
        <w:ind w:left="2880" w:hanging="2880"/>
        <w:jc w:val="both"/>
        <w:rPr>
          <w:rFonts w:eastAsia="Calibri"/>
          <w:b/>
          <w:sz w:val="19"/>
          <w:szCs w:val="19"/>
          <w:lang w:val="en-GB" w:eastAsia="en-US"/>
        </w:rPr>
      </w:pPr>
    </w:p>
    <w:p w:rsidR="000D0A0D" w:rsidRPr="00441DB8" w:rsidRDefault="000D0A0D" w:rsidP="00815038">
      <w:pPr>
        <w:ind w:left="2835" w:hanging="2835"/>
        <w:jc w:val="both"/>
        <w:rPr>
          <w:rFonts w:eastAsia="Calibri"/>
          <w:sz w:val="19"/>
          <w:szCs w:val="19"/>
          <w:lang w:val="en-GB" w:eastAsia="en-US"/>
        </w:rPr>
      </w:pPr>
      <w:r w:rsidRPr="00441DB8">
        <w:rPr>
          <w:rFonts w:eastAsia="Calibri"/>
          <w:b/>
          <w:sz w:val="19"/>
          <w:szCs w:val="19"/>
          <w:u w:val="single"/>
          <w:lang w:val="en-GB" w:eastAsia="en-US"/>
        </w:rPr>
        <w:t>Tanımlama:</w:t>
      </w:r>
      <w:r w:rsidRPr="00441DB8">
        <w:rPr>
          <w:rFonts w:eastAsia="Calibri"/>
          <w:sz w:val="19"/>
          <w:szCs w:val="19"/>
          <w:lang w:val="en-GB" w:eastAsia="en-US"/>
        </w:rPr>
        <w:tab/>
        <w:t>Sert ya da dayanıksız olmayan, çok hafif karakteristik bir kokudan fazla kokusu olmayan, berrak, renksiz higroskopik şurupsu sıvı.</w:t>
      </w:r>
    </w:p>
    <w:p w:rsidR="000D0A0D" w:rsidRPr="00441DB8" w:rsidRDefault="000D0A0D" w:rsidP="00815038">
      <w:pPr>
        <w:jc w:val="both"/>
        <w:rPr>
          <w:rFonts w:eastAsia="Calibri"/>
          <w:b/>
          <w:sz w:val="19"/>
          <w:szCs w:val="19"/>
          <w:lang w:val="en-GB" w:eastAsia="en-US"/>
        </w:rPr>
      </w:pPr>
    </w:p>
    <w:p w:rsidR="000D0A0D" w:rsidRPr="00441DB8" w:rsidRDefault="000D0A0D" w:rsidP="00815038">
      <w:pPr>
        <w:jc w:val="both"/>
        <w:rPr>
          <w:rFonts w:eastAsia="Calibri"/>
          <w:b/>
          <w:sz w:val="19"/>
          <w:szCs w:val="19"/>
          <w:u w:val="single"/>
          <w:lang w:val="en-GB" w:eastAsia="en-US"/>
        </w:rPr>
      </w:pPr>
      <w:r w:rsidRPr="00441DB8">
        <w:rPr>
          <w:rFonts w:eastAsia="Calibri"/>
          <w:b/>
          <w:sz w:val="19"/>
          <w:szCs w:val="19"/>
          <w:u w:val="single"/>
          <w:lang w:val="en-GB" w:eastAsia="en-US"/>
        </w:rPr>
        <w:t>Belirleme:</w:t>
      </w:r>
    </w:p>
    <w:p w:rsidR="00D73964" w:rsidRPr="00441DB8" w:rsidRDefault="00D73964" w:rsidP="00815038">
      <w:pPr>
        <w:jc w:val="both"/>
        <w:rPr>
          <w:rFonts w:eastAsia="Calibri"/>
          <w:b/>
          <w:sz w:val="19"/>
          <w:szCs w:val="19"/>
          <w:u w:val="single"/>
          <w:lang w:val="en-GB" w:eastAsia="en-US"/>
        </w:rPr>
      </w:pPr>
    </w:p>
    <w:p w:rsidR="00D73964" w:rsidRPr="00441DB8" w:rsidRDefault="000D0A0D" w:rsidP="00815038">
      <w:pPr>
        <w:ind w:left="720"/>
        <w:jc w:val="both"/>
        <w:rPr>
          <w:rFonts w:eastAsia="Calibri"/>
          <w:b/>
          <w:sz w:val="19"/>
          <w:szCs w:val="19"/>
          <w:lang w:val="en-GB" w:eastAsia="en-US"/>
        </w:rPr>
      </w:pPr>
      <w:r w:rsidRPr="00441DB8">
        <w:rPr>
          <w:rFonts w:eastAsia="Calibri"/>
          <w:b/>
          <w:sz w:val="19"/>
          <w:szCs w:val="19"/>
          <w:lang w:val="en-GB" w:eastAsia="en-US"/>
        </w:rPr>
        <w:t>Isıtma</w:t>
      </w:r>
      <w:r w:rsidR="00D73964" w:rsidRPr="00441DB8">
        <w:rPr>
          <w:rFonts w:eastAsia="Calibri"/>
          <w:b/>
          <w:sz w:val="19"/>
          <w:szCs w:val="19"/>
          <w:lang w:val="en-GB" w:eastAsia="en-US"/>
        </w:rPr>
        <w:t>da</w:t>
      </w:r>
      <w:r w:rsidRPr="00441DB8">
        <w:rPr>
          <w:rFonts w:eastAsia="Calibri"/>
          <w:b/>
          <w:sz w:val="19"/>
          <w:szCs w:val="19"/>
          <w:lang w:val="en-GB" w:eastAsia="en-US"/>
        </w:rPr>
        <w:t xml:space="preserve"> akrolein</w:t>
      </w:r>
    </w:p>
    <w:p w:rsidR="000D0A0D" w:rsidRPr="00441DB8" w:rsidRDefault="000D0A0D" w:rsidP="00815038">
      <w:pPr>
        <w:ind w:left="2832" w:hanging="2112"/>
        <w:jc w:val="both"/>
        <w:rPr>
          <w:rFonts w:eastAsia="Calibri"/>
          <w:sz w:val="19"/>
          <w:szCs w:val="19"/>
          <w:lang w:val="en-GB" w:eastAsia="en-US"/>
        </w:rPr>
      </w:pPr>
      <w:r w:rsidRPr="00441DB8">
        <w:rPr>
          <w:rFonts w:eastAsia="Calibri"/>
          <w:b/>
          <w:sz w:val="19"/>
          <w:szCs w:val="19"/>
          <w:lang w:val="en-GB" w:eastAsia="en-US"/>
        </w:rPr>
        <w:t>oluşumu:</w:t>
      </w:r>
      <w:r w:rsidR="00D73964" w:rsidRPr="00441DB8">
        <w:rPr>
          <w:rFonts w:eastAsia="Calibri"/>
          <w:b/>
          <w:sz w:val="19"/>
          <w:szCs w:val="19"/>
          <w:lang w:val="en-GB" w:eastAsia="en-US"/>
        </w:rPr>
        <w:tab/>
      </w:r>
      <w:r w:rsidRPr="00441DB8">
        <w:rPr>
          <w:rFonts w:eastAsia="Calibri"/>
          <w:sz w:val="19"/>
          <w:szCs w:val="19"/>
          <w:lang w:val="en-GB" w:eastAsia="en-US"/>
        </w:rPr>
        <w:t xml:space="preserve">Birkaç damla </w:t>
      </w:r>
      <w:r w:rsidR="00395EE4" w:rsidRPr="00441DB8">
        <w:rPr>
          <w:rFonts w:eastAsia="Calibri"/>
          <w:sz w:val="19"/>
          <w:szCs w:val="19"/>
          <w:lang w:val="en-GB" w:eastAsia="en-US"/>
        </w:rPr>
        <w:t>numune</w:t>
      </w:r>
      <w:r w:rsidRPr="00441DB8">
        <w:rPr>
          <w:rFonts w:eastAsia="Calibri"/>
          <w:sz w:val="19"/>
          <w:szCs w:val="19"/>
          <w:lang w:val="en-GB" w:eastAsia="en-US"/>
        </w:rPr>
        <w:t xml:space="preserve"> bir test tüpünde yaklaşık 0.5 g potasyum bisülfatla birlikte ısıtılır. Akroleinin karakteristik keskin ve kötü kokulu buharı gelişir.</w:t>
      </w:r>
    </w:p>
    <w:p w:rsidR="00D73964" w:rsidRPr="00441DB8" w:rsidRDefault="00D73964" w:rsidP="00815038">
      <w:pPr>
        <w:ind w:left="2832" w:hanging="2112"/>
        <w:jc w:val="both"/>
        <w:rPr>
          <w:rFonts w:eastAsia="Calibri"/>
          <w:b/>
          <w:sz w:val="19"/>
          <w:szCs w:val="19"/>
          <w:lang w:val="en-GB" w:eastAsia="en-US"/>
        </w:rPr>
      </w:pPr>
    </w:p>
    <w:p w:rsidR="000D0A0D" w:rsidRPr="00441DB8" w:rsidRDefault="000D0A0D" w:rsidP="00815038">
      <w:pPr>
        <w:ind w:firstLine="720"/>
        <w:jc w:val="both"/>
        <w:rPr>
          <w:rFonts w:eastAsia="Calibri"/>
          <w:sz w:val="19"/>
          <w:szCs w:val="19"/>
          <w:lang w:val="en-GB" w:eastAsia="en-US"/>
        </w:rPr>
      </w:pPr>
      <w:r w:rsidRPr="00441DB8">
        <w:rPr>
          <w:rFonts w:eastAsia="Calibri"/>
          <w:b/>
          <w:sz w:val="19"/>
          <w:szCs w:val="19"/>
          <w:lang w:val="en-GB" w:eastAsia="en-US"/>
        </w:rPr>
        <w:t>Özgül ağırlık</w:t>
      </w:r>
      <w:r w:rsidR="00D73964" w:rsidRPr="00441DB8">
        <w:rPr>
          <w:rFonts w:eastAsia="Calibri"/>
          <w:b/>
          <w:sz w:val="19"/>
          <w:szCs w:val="19"/>
          <w:lang w:val="en-GB" w:eastAsia="en-US"/>
        </w:rPr>
        <w:t xml:space="preserve"> </w:t>
      </w:r>
      <w:r w:rsidRPr="00441DB8">
        <w:rPr>
          <w:rFonts w:eastAsia="Calibri"/>
          <w:b/>
          <w:sz w:val="19"/>
          <w:szCs w:val="19"/>
          <w:lang w:val="en-GB" w:eastAsia="en-US"/>
        </w:rPr>
        <w:t>(25/25 ºC):</w:t>
      </w:r>
      <w:r w:rsidR="00D73964" w:rsidRPr="00441DB8">
        <w:rPr>
          <w:rFonts w:eastAsia="Calibri"/>
          <w:sz w:val="19"/>
          <w:szCs w:val="19"/>
          <w:lang w:val="en-GB" w:eastAsia="en-US"/>
        </w:rPr>
        <w:tab/>
      </w:r>
      <w:r w:rsidRPr="00441DB8">
        <w:rPr>
          <w:rFonts w:eastAsia="Calibri"/>
          <w:sz w:val="19"/>
          <w:szCs w:val="19"/>
          <w:lang w:val="en-GB" w:eastAsia="en-US"/>
        </w:rPr>
        <w:t>1.257’den az olmamalıdır.</w:t>
      </w:r>
    </w:p>
    <w:p w:rsidR="00D73964" w:rsidRPr="00441DB8" w:rsidRDefault="00D73964" w:rsidP="00815038">
      <w:pPr>
        <w:ind w:firstLine="720"/>
        <w:jc w:val="both"/>
        <w:rPr>
          <w:rFonts w:eastAsia="Calibri"/>
          <w:b/>
          <w:sz w:val="19"/>
          <w:szCs w:val="19"/>
          <w:lang w:val="en-GB" w:eastAsia="en-US"/>
        </w:rPr>
      </w:pPr>
    </w:p>
    <w:p w:rsidR="000D0A0D" w:rsidRPr="00441DB8" w:rsidRDefault="000D0A0D" w:rsidP="00815038">
      <w:pPr>
        <w:ind w:firstLine="708"/>
        <w:jc w:val="both"/>
        <w:rPr>
          <w:rFonts w:eastAsia="Calibri"/>
          <w:b/>
          <w:sz w:val="19"/>
          <w:szCs w:val="19"/>
          <w:lang w:val="en-GB" w:eastAsia="en-US"/>
        </w:rPr>
      </w:pPr>
      <w:r w:rsidRPr="00441DB8">
        <w:rPr>
          <w:rFonts w:eastAsia="Calibri"/>
          <w:b/>
          <w:sz w:val="19"/>
          <w:szCs w:val="19"/>
          <w:lang w:val="en-GB" w:eastAsia="en-US"/>
        </w:rPr>
        <w:t xml:space="preserve">Refraktif </w:t>
      </w:r>
      <w:r w:rsidR="00B02C3C" w:rsidRPr="00441DB8">
        <w:rPr>
          <w:rFonts w:eastAsia="Calibri"/>
          <w:b/>
          <w:sz w:val="19"/>
          <w:szCs w:val="19"/>
          <w:lang w:val="en-GB" w:eastAsia="en-US"/>
        </w:rPr>
        <w:t>indeks</w:t>
      </w:r>
      <w:r w:rsidR="00D73964" w:rsidRPr="00441DB8">
        <w:rPr>
          <w:rFonts w:eastAsia="Calibri"/>
          <w:b/>
          <w:sz w:val="19"/>
          <w:szCs w:val="19"/>
          <w:lang w:val="en-GB" w:eastAsia="en-US"/>
        </w:rPr>
        <w:t>:</w:t>
      </w:r>
      <w:r w:rsidR="00D73964" w:rsidRPr="00441DB8">
        <w:rPr>
          <w:rFonts w:eastAsia="Calibri"/>
          <w:b/>
          <w:sz w:val="19"/>
          <w:szCs w:val="19"/>
          <w:lang w:val="en-GB" w:eastAsia="en-US"/>
        </w:rPr>
        <w:tab/>
      </w:r>
      <w:r w:rsidR="00D73964" w:rsidRPr="00441DB8">
        <w:rPr>
          <w:rFonts w:eastAsia="Calibri"/>
          <w:b/>
          <w:sz w:val="19"/>
          <w:szCs w:val="19"/>
          <w:lang w:val="en-GB" w:eastAsia="en-US"/>
        </w:rPr>
        <w:tab/>
      </w:r>
      <w:r w:rsidRPr="00441DB8">
        <w:rPr>
          <w:rFonts w:eastAsia="Calibri"/>
          <w:b/>
          <w:sz w:val="19"/>
          <w:szCs w:val="19"/>
          <w:lang w:val="en-GB" w:eastAsia="en-US"/>
        </w:rPr>
        <w:t xml:space="preserve"> </w:t>
      </w:r>
      <w:r w:rsidRPr="00441DB8">
        <w:rPr>
          <w:rFonts w:eastAsia="Calibri"/>
          <w:sz w:val="19"/>
          <w:szCs w:val="19"/>
          <w:lang w:val="en-GB" w:eastAsia="en-US"/>
        </w:rPr>
        <w:sym w:font="Symbol" w:char="F05B"/>
      </w:r>
      <w:r w:rsidRPr="00441DB8">
        <w:rPr>
          <w:rFonts w:eastAsia="Calibri"/>
          <w:sz w:val="19"/>
          <w:szCs w:val="19"/>
          <w:lang w:val="en-GB" w:eastAsia="en-US"/>
        </w:rPr>
        <w:t>n</w:t>
      </w:r>
      <w:r w:rsidRPr="00441DB8">
        <w:rPr>
          <w:rFonts w:eastAsia="Calibri"/>
          <w:sz w:val="19"/>
          <w:szCs w:val="19"/>
          <w:lang w:val="en-GB" w:eastAsia="en-US"/>
        </w:rPr>
        <w:sym w:font="Symbol" w:char="F05D"/>
      </w:r>
      <w:r w:rsidRPr="00441DB8">
        <w:rPr>
          <w:rFonts w:eastAsia="Calibri"/>
          <w:sz w:val="19"/>
          <w:szCs w:val="19"/>
          <w:lang w:val="en-GB" w:eastAsia="en-US"/>
        </w:rPr>
        <w:t>D</w:t>
      </w:r>
      <w:r w:rsidRPr="00441DB8">
        <w:rPr>
          <w:rFonts w:eastAsia="Calibri"/>
          <w:sz w:val="19"/>
          <w:szCs w:val="19"/>
          <w:vertAlign w:val="superscript"/>
          <w:lang w:val="en-GB" w:eastAsia="en-US"/>
        </w:rPr>
        <w:t>20</w:t>
      </w:r>
      <w:r w:rsidRPr="00441DB8">
        <w:rPr>
          <w:rFonts w:eastAsia="Calibri"/>
          <w:sz w:val="19"/>
          <w:szCs w:val="19"/>
          <w:lang w:val="en-GB" w:eastAsia="en-US"/>
        </w:rPr>
        <w:t xml:space="preserve">: </w:t>
      </w:r>
      <w:r w:rsidRPr="00441DB8">
        <w:rPr>
          <w:rFonts w:eastAsia="Calibri"/>
          <w:sz w:val="19"/>
          <w:szCs w:val="19"/>
          <w:lang w:val="en-GB" w:eastAsia="en-US"/>
        </w:rPr>
        <w:tab/>
        <w:t>1.471- 1.474 arasında olmalıdır.</w:t>
      </w:r>
    </w:p>
    <w:p w:rsidR="000D0A0D" w:rsidRPr="00441DB8" w:rsidRDefault="000D0A0D" w:rsidP="00815038">
      <w:pPr>
        <w:ind w:left="60"/>
        <w:jc w:val="both"/>
        <w:rPr>
          <w:rFonts w:eastAsia="Calibri"/>
          <w:b/>
          <w:sz w:val="19"/>
          <w:szCs w:val="19"/>
          <w:lang w:val="en-GB" w:eastAsia="en-US"/>
        </w:rPr>
      </w:pPr>
    </w:p>
    <w:p w:rsidR="000D0A0D" w:rsidRPr="00441DB8" w:rsidRDefault="000D0A0D" w:rsidP="00815038">
      <w:pPr>
        <w:ind w:left="60"/>
        <w:jc w:val="both"/>
        <w:rPr>
          <w:rFonts w:eastAsia="Calibri"/>
          <w:b/>
          <w:sz w:val="19"/>
          <w:szCs w:val="19"/>
          <w:u w:val="single"/>
          <w:lang w:val="en-GB" w:eastAsia="en-US"/>
        </w:rPr>
      </w:pPr>
      <w:r w:rsidRPr="00441DB8">
        <w:rPr>
          <w:rFonts w:eastAsia="Calibri"/>
          <w:b/>
          <w:sz w:val="19"/>
          <w:szCs w:val="19"/>
          <w:u w:val="single"/>
          <w:lang w:val="en-GB" w:eastAsia="en-US"/>
        </w:rPr>
        <w:t>Saflık:</w:t>
      </w:r>
    </w:p>
    <w:p w:rsidR="00D73964" w:rsidRPr="00441DB8" w:rsidRDefault="00D73964" w:rsidP="00815038">
      <w:pPr>
        <w:ind w:left="60"/>
        <w:jc w:val="both"/>
        <w:rPr>
          <w:rFonts w:eastAsia="Calibri"/>
          <w:b/>
          <w:sz w:val="19"/>
          <w:szCs w:val="19"/>
          <w:u w:val="single"/>
          <w:lang w:val="en-GB" w:eastAsia="en-US"/>
        </w:rPr>
      </w:pPr>
    </w:p>
    <w:p w:rsidR="000D0A0D" w:rsidRPr="00441DB8" w:rsidRDefault="000D0A0D" w:rsidP="00815038">
      <w:pPr>
        <w:jc w:val="both"/>
        <w:rPr>
          <w:sz w:val="19"/>
          <w:szCs w:val="19"/>
        </w:rPr>
      </w:pPr>
      <w:r w:rsidRPr="00441DB8">
        <w:rPr>
          <w:sz w:val="19"/>
          <w:szCs w:val="19"/>
        </w:rPr>
        <w:t xml:space="preserve"> </w:t>
      </w:r>
      <w:r w:rsidRPr="00441DB8">
        <w:rPr>
          <w:sz w:val="19"/>
          <w:szCs w:val="19"/>
        </w:rPr>
        <w:tab/>
      </w:r>
      <w:r w:rsidRPr="00441DB8">
        <w:rPr>
          <w:b/>
          <w:sz w:val="19"/>
          <w:szCs w:val="19"/>
        </w:rPr>
        <w:t>Su</w:t>
      </w:r>
      <w:r w:rsidR="00D73964" w:rsidRPr="00441DB8">
        <w:rPr>
          <w:b/>
          <w:sz w:val="19"/>
          <w:szCs w:val="19"/>
        </w:rPr>
        <w:t xml:space="preserve"> içeriği</w:t>
      </w:r>
      <w:r w:rsidRPr="00441DB8">
        <w:rPr>
          <w:b/>
          <w:sz w:val="19"/>
          <w:szCs w:val="19"/>
        </w:rPr>
        <w:t>:</w:t>
      </w:r>
      <w:r w:rsidR="00D73964" w:rsidRPr="00441DB8">
        <w:rPr>
          <w:sz w:val="19"/>
          <w:szCs w:val="19"/>
        </w:rPr>
        <w:tab/>
      </w:r>
      <w:r w:rsidR="00D73964" w:rsidRPr="00441DB8">
        <w:rPr>
          <w:sz w:val="19"/>
          <w:szCs w:val="19"/>
        </w:rPr>
        <w:tab/>
      </w:r>
      <w:r w:rsidRPr="00441DB8">
        <w:rPr>
          <w:sz w:val="19"/>
          <w:szCs w:val="19"/>
        </w:rPr>
        <w:t>% 5’den fazla olmamalıdır (Karl Fischer yöntemi).</w:t>
      </w:r>
    </w:p>
    <w:p w:rsidR="00D73964" w:rsidRPr="00441DB8" w:rsidRDefault="00D73964" w:rsidP="00815038">
      <w:pPr>
        <w:tabs>
          <w:tab w:val="left" w:pos="709"/>
        </w:tabs>
        <w:jc w:val="both"/>
        <w:rPr>
          <w:sz w:val="19"/>
          <w:szCs w:val="19"/>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Sülfatlandırılmış kül:</w:t>
      </w:r>
      <w:r w:rsidRPr="00441DB8">
        <w:rPr>
          <w:rFonts w:eastAsia="Calibri"/>
          <w:sz w:val="19"/>
          <w:szCs w:val="19"/>
          <w:lang w:eastAsia="en-US"/>
        </w:rPr>
        <w:tab/>
        <w:t>800 ± 25 ºC’de belirlenir; % 0.01’den fazla olmamalıdır.</w:t>
      </w:r>
    </w:p>
    <w:p w:rsidR="00D73964" w:rsidRPr="00441DB8" w:rsidRDefault="00D73964" w:rsidP="00815038">
      <w:pPr>
        <w:ind w:firstLine="720"/>
        <w:jc w:val="both"/>
        <w:rPr>
          <w:rFonts w:eastAsia="Calibri"/>
          <w:sz w:val="19"/>
          <w:szCs w:val="19"/>
          <w:lang w:eastAsia="en-US"/>
        </w:rPr>
      </w:pPr>
    </w:p>
    <w:p w:rsidR="000D0A0D" w:rsidRPr="00441DB8" w:rsidRDefault="000D0A0D" w:rsidP="00815038">
      <w:pPr>
        <w:ind w:firstLine="720"/>
        <w:jc w:val="both"/>
        <w:rPr>
          <w:rFonts w:eastAsia="Calibri"/>
          <w:sz w:val="19"/>
          <w:szCs w:val="19"/>
          <w:lang w:val="de-DE" w:eastAsia="en-US"/>
        </w:rPr>
      </w:pPr>
      <w:r w:rsidRPr="00441DB8">
        <w:rPr>
          <w:rFonts w:eastAsia="Calibri"/>
          <w:b/>
          <w:sz w:val="19"/>
          <w:szCs w:val="19"/>
          <w:lang w:val="de-DE" w:eastAsia="en-US"/>
        </w:rPr>
        <w:t>Bütantrioller:</w:t>
      </w:r>
      <w:r w:rsidRPr="00441DB8">
        <w:rPr>
          <w:rFonts w:eastAsia="Calibri"/>
          <w:sz w:val="19"/>
          <w:szCs w:val="19"/>
          <w:lang w:val="de-DE" w:eastAsia="en-US"/>
        </w:rPr>
        <w:t xml:space="preserve"> </w:t>
      </w:r>
      <w:r w:rsidRPr="00441DB8">
        <w:rPr>
          <w:rFonts w:eastAsia="Calibri"/>
          <w:sz w:val="19"/>
          <w:szCs w:val="19"/>
          <w:lang w:val="de-DE" w:eastAsia="en-US"/>
        </w:rPr>
        <w:tab/>
      </w:r>
      <w:r w:rsidRPr="00441DB8">
        <w:rPr>
          <w:rFonts w:eastAsia="Calibri"/>
          <w:sz w:val="19"/>
          <w:szCs w:val="19"/>
          <w:lang w:val="de-DE" w:eastAsia="en-US"/>
        </w:rPr>
        <w:tab/>
        <w:t>% 0.2’den fazla olmamalıdır.</w:t>
      </w:r>
    </w:p>
    <w:p w:rsidR="00D73964" w:rsidRPr="00441DB8" w:rsidRDefault="00D73964" w:rsidP="00815038">
      <w:pPr>
        <w:ind w:firstLine="720"/>
        <w:jc w:val="both"/>
        <w:rPr>
          <w:rFonts w:eastAsia="Calibri"/>
          <w:sz w:val="19"/>
          <w:szCs w:val="19"/>
          <w:lang w:val="de-DE" w:eastAsia="en-US"/>
        </w:rPr>
      </w:pPr>
    </w:p>
    <w:p w:rsidR="00D73964" w:rsidRPr="00441DB8" w:rsidRDefault="000D0A0D" w:rsidP="00815038">
      <w:pPr>
        <w:ind w:firstLine="720"/>
        <w:jc w:val="both"/>
        <w:rPr>
          <w:rFonts w:eastAsia="Calibri"/>
          <w:b/>
          <w:sz w:val="19"/>
          <w:szCs w:val="19"/>
          <w:lang w:val="de-DE" w:eastAsia="en-US"/>
        </w:rPr>
      </w:pPr>
      <w:r w:rsidRPr="00441DB8">
        <w:rPr>
          <w:rFonts w:eastAsia="Calibri"/>
          <w:b/>
          <w:sz w:val="19"/>
          <w:szCs w:val="19"/>
          <w:lang w:val="de-DE" w:eastAsia="en-US"/>
        </w:rPr>
        <w:t xml:space="preserve">Akrolein, glikoz ve </w:t>
      </w:r>
    </w:p>
    <w:p w:rsidR="000D0A0D" w:rsidRPr="00441DB8" w:rsidRDefault="000D0A0D" w:rsidP="00815038">
      <w:pPr>
        <w:ind w:left="2832" w:hanging="2112"/>
        <w:jc w:val="both"/>
        <w:rPr>
          <w:rFonts w:eastAsia="Calibri"/>
          <w:sz w:val="19"/>
          <w:szCs w:val="19"/>
          <w:lang w:val="de-DE" w:eastAsia="en-US"/>
        </w:rPr>
      </w:pPr>
      <w:r w:rsidRPr="00441DB8">
        <w:rPr>
          <w:rFonts w:eastAsia="Calibri"/>
          <w:b/>
          <w:sz w:val="19"/>
          <w:szCs w:val="19"/>
          <w:lang w:val="de-DE" w:eastAsia="en-US"/>
        </w:rPr>
        <w:t>amonyum bileşikleri:</w:t>
      </w:r>
      <w:r w:rsidR="00D73964" w:rsidRPr="00441DB8">
        <w:rPr>
          <w:rFonts w:eastAsia="Calibri"/>
          <w:b/>
          <w:sz w:val="19"/>
          <w:szCs w:val="19"/>
          <w:lang w:val="de-DE" w:eastAsia="en-US"/>
        </w:rPr>
        <w:tab/>
      </w:r>
      <w:r w:rsidRPr="00441DB8">
        <w:rPr>
          <w:rFonts w:eastAsia="Calibri"/>
          <w:sz w:val="19"/>
          <w:szCs w:val="19"/>
          <w:lang w:val="de-DE" w:eastAsia="en-US"/>
        </w:rPr>
        <w:t>5 mL gliserol ve 5 mL potasyum hidroksit çözeltisi (1/10) karışımı 60 ºC’de 5 dakika ısıtılır. Sarı renk oluşumu ve amonyak kokusu oluşumu görülmez.</w:t>
      </w:r>
    </w:p>
    <w:p w:rsidR="00D73964" w:rsidRPr="00441DB8" w:rsidRDefault="00D73964" w:rsidP="00815038">
      <w:pPr>
        <w:ind w:left="2832" w:hanging="2112"/>
        <w:jc w:val="both"/>
        <w:rPr>
          <w:rFonts w:eastAsia="Calibri"/>
          <w:b/>
          <w:sz w:val="19"/>
          <w:szCs w:val="19"/>
          <w:lang w:val="de-DE" w:eastAsia="en-US"/>
        </w:rPr>
      </w:pPr>
    </w:p>
    <w:p w:rsidR="000D0A0D" w:rsidRPr="00441DB8" w:rsidRDefault="000D0A0D" w:rsidP="00815038">
      <w:pPr>
        <w:ind w:left="2880" w:hanging="2160"/>
        <w:jc w:val="both"/>
        <w:rPr>
          <w:rFonts w:eastAsia="Calibri"/>
          <w:sz w:val="19"/>
          <w:szCs w:val="19"/>
          <w:lang w:val="de-DE" w:eastAsia="en-US"/>
        </w:rPr>
      </w:pPr>
      <w:r w:rsidRPr="00441DB8">
        <w:rPr>
          <w:rFonts w:eastAsia="Calibri"/>
          <w:b/>
          <w:sz w:val="19"/>
          <w:szCs w:val="19"/>
          <w:lang w:val="de-DE" w:eastAsia="en-US"/>
        </w:rPr>
        <w:t>Yağ asitleri ve esterler:</w:t>
      </w:r>
      <w:r w:rsidR="00D73964" w:rsidRPr="00441DB8">
        <w:rPr>
          <w:rFonts w:eastAsia="Calibri"/>
          <w:b/>
          <w:sz w:val="19"/>
          <w:szCs w:val="19"/>
          <w:lang w:val="de-DE" w:eastAsia="en-US"/>
        </w:rPr>
        <w:tab/>
      </w:r>
      <w:r w:rsidRPr="00441DB8">
        <w:rPr>
          <w:rFonts w:eastAsia="Calibri"/>
          <w:sz w:val="19"/>
          <w:szCs w:val="19"/>
          <w:lang w:val="de-DE" w:eastAsia="en-US"/>
        </w:rPr>
        <w:t>Bütirik asit cinsinden % 0.1’den fazla olmamalıdır.</w:t>
      </w:r>
    </w:p>
    <w:p w:rsidR="00D73964" w:rsidRPr="00441DB8" w:rsidRDefault="00D73964" w:rsidP="00815038">
      <w:pPr>
        <w:ind w:left="2880" w:hanging="2160"/>
        <w:jc w:val="both"/>
        <w:rPr>
          <w:rFonts w:eastAsia="Calibri"/>
          <w:b/>
          <w:sz w:val="19"/>
          <w:szCs w:val="19"/>
          <w:lang w:val="de-DE" w:eastAsia="en-US"/>
        </w:rPr>
      </w:pPr>
    </w:p>
    <w:p w:rsidR="000D0A0D" w:rsidRPr="00441DB8" w:rsidRDefault="000D0A0D" w:rsidP="00815038">
      <w:pPr>
        <w:ind w:firstLine="720"/>
        <w:jc w:val="both"/>
        <w:rPr>
          <w:rFonts w:eastAsia="Calibri"/>
          <w:sz w:val="19"/>
          <w:szCs w:val="19"/>
          <w:lang w:val="de-DE" w:eastAsia="en-US"/>
        </w:rPr>
      </w:pPr>
      <w:r w:rsidRPr="00441DB8">
        <w:rPr>
          <w:rFonts w:eastAsia="Calibri"/>
          <w:b/>
          <w:sz w:val="19"/>
          <w:szCs w:val="19"/>
          <w:lang w:val="de-DE" w:eastAsia="en-US"/>
        </w:rPr>
        <w:t>Klorlanmış bileşikler:</w:t>
      </w:r>
      <w:r w:rsidRPr="00441DB8">
        <w:rPr>
          <w:rFonts w:eastAsia="Calibri"/>
          <w:sz w:val="19"/>
          <w:szCs w:val="19"/>
          <w:lang w:val="de-DE" w:eastAsia="en-US"/>
        </w:rPr>
        <w:tab/>
        <w:t xml:space="preserve">Klorin cinsinden 30 mg/kg’dan fazla olmamalıdır. </w:t>
      </w:r>
    </w:p>
    <w:p w:rsidR="00D73964" w:rsidRPr="00441DB8" w:rsidRDefault="00D73964" w:rsidP="00815038">
      <w:pPr>
        <w:ind w:firstLine="720"/>
        <w:jc w:val="both"/>
        <w:rPr>
          <w:rFonts w:eastAsia="Calibri"/>
          <w:sz w:val="19"/>
          <w:szCs w:val="19"/>
          <w:lang w:val="de-DE" w:eastAsia="en-US"/>
        </w:rPr>
      </w:pPr>
    </w:p>
    <w:p w:rsidR="000D0A0D" w:rsidRPr="00441DB8" w:rsidRDefault="000D0A0D" w:rsidP="00815038">
      <w:pPr>
        <w:ind w:firstLine="720"/>
        <w:jc w:val="both"/>
        <w:rPr>
          <w:rFonts w:eastAsia="Calibri"/>
          <w:sz w:val="19"/>
          <w:szCs w:val="19"/>
          <w:lang w:val="de-DE" w:eastAsia="en-US"/>
        </w:rPr>
      </w:pPr>
      <w:r w:rsidRPr="00441DB8">
        <w:rPr>
          <w:rFonts w:eastAsia="Calibri"/>
          <w:b/>
          <w:sz w:val="19"/>
          <w:szCs w:val="19"/>
          <w:lang w:val="de-DE" w:eastAsia="en-US"/>
        </w:rPr>
        <w:t>Arsenik:</w:t>
      </w:r>
      <w:r w:rsidR="00D73964" w:rsidRPr="00441DB8">
        <w:rPr>
          <w:rFonts w:eastAsia="Calibri"/>
          <w:sz w:val="19"/>
          <w:szCs w:val="19"/>
          <w:lang w:val="de-DE" w:eastAsia="en-US"/>
        </w:rPr>
        <w:tab/>
      </w:r>
      <w:r w:rsidR="00D73964" w:rsidRPr="00441DB8">
        <w:rPr>
          <w:rFonts w:eastAsia="Calibri"/>
          <w:sz w:val="19"/>
          <w:szCs w:val="19"/>
          <w:lang w:val="de-DE" w:eastAsia="en-US"/>
        </w:rPr>
        <w:tab/>
      </w:r>
      <w:r w:rsidRPr="00441DB8">
        <w:rPr>
          <w:rFonts w:eastAsia="Calibri"/>
          <w:sz w:val="19"/>
          <w:szCs w:val="19"/>
          <w:lang w:val="de-DE" w:eastAsia="en-US"/>
        </w:rPr>
        <w:t>3 mg/kg’dan fazla olmamalıdır.</w:t>
      </w:r>
    </w:p>
    <w:p w:rsidR="00D73964" w:rsidRPr="00441DB8" w:rsidRDefault="00D73964" w:rsidP="00815038">
      <w:pPr>
        <w:ind w:firstLine="720"/>
        <w:jc w:val="both"/>
        <w:rPr>
          <w:rFonts w:eastAsia="Calibri"/>
          <w:sz w:val="19"/>
          <w:szCs w:val="19"/>
          <w:lang w:val="de-DE" w:eastAsia="en-US"/>
        </w:rPr>
      </w:pPr>
    </w:p>
    <w:p w:rsidR="000D0A0D" w:rsidRPr="00441DB8" w:rsidRDefault="000D0A0D" w:rsidP="00815038">
      <w:pPr>
        <w:ind w:firstLine="720"/>
        <w:jc w:val="both"/>
        <w:rPr>
          <w:rFonts w:eastAsia="Calibri"/>
          <w:sz w:val="19"/>
          <w:szCs w:val="19"/>
          <w:lang w:val="de-DE" w:eastAsia="en-US"/>
        </w:rPr>
      </w:pPr>
      <w:r w:rsidRPr="00441DB8">
        <w:rPr>
          <w:rFonts w:eastAsia="Calibri"/>
          <w:b/>
          <w:sz w:val="19"/>
          <w:szCs w:val="19"/>
          <w:lang w:val="de-DE" w:eastAsia="en-US"/>
        </w:rPr>
        <w:t>Kurşun:</w:t>
      </w:r>
      <w:r w:rsidRPr="00441DB8">
        <w:rPr>
          <w:rFonts w:eastAsia="Calibri"/>
          <w:sz w:val="19"/>
          <w:szCs w:val="19"/>
          <w:lang w:val="de-DE" w:eastAsia="en-US"/>
        </w:rPr>
        <w:tab/>
      </w:r>
      <w:r w:rsidRPr="00441DB8">
        <w:rPr>
          <w:rFonts w:eastAsia="Calibri"/>
          <w:sz w:val="19"/>
          <w:szCs w:val="19"/>
          <w:lang w:val="de-DE" w:eastAsia="en-US"/>
        </w:rPr>
        <w:tab/>
      </w:r>
      <w:r w:rsidRPr="00441DB8">
        <w:rPr>
          <w:rFonts w:eastAsia="Calibri"/>
          <w:sz w:val="19"/>
          <w:szCs w:val="19"/>
          <w:lang w:val="de-DE" w:eastAsia="en-US"/>
        </w:rPr>
        <w:tab/>
        <w:t>2 mg/kg’dan fazla olmamalıdır.</w:t>
      </w:r>
    </w:p>
    <w:p w:rsidR="00D73964" w:rsidRPr="00441DB8" w:rsidRDefault="00D73964" w:rsidP="00815038">
      <w:pPr>
        <w:ind w:firstLine="720"/>
        <w:jc w:val="both"/>
        <w:rPr>
          <w:rFonts w:eastAsia="Calibri"/>
          <w:sz w:val="19"/>
          <w:szCs w:val="19"/>
          <w:lang w:val="de-DE" w:eastAsia="en-US"/>
        </w:rPr>
      </w:pPr>
    </w:p>
    <w:p w:rsidR="000D0A0D" w:rsidRPr="00441DB8" w:rsidRDefault="008A2DDD" w:rsidP="00815038">
      <w:pPr>
        <w:ind w:firstLine="720"/>
        <w:jc w:val="both"/>
        <w:rPr>
          <w:rFonts w:eastAsia="Calibri"/>
          <w:sz w:val="19"/>
          <w:szCs w:val="19"/>
          <w:lang w:val="de-DE" w:eastAsia="en-US"/>
        </w:rPr>
      </w:pPr>
      <w:r w:rsidRPr="00441DB8">
        <w:rPr>
          <w:rFonts w:eastAsia="Calibri"/>
          <w:b/>
          <w:sz w:val="19"/>
          <w:szCs w:val="19"/>
          <w:lang w:val="de-DE" w:eastAsia="en-US"/>
        </w:rPr>
        <w:t>Civa</w:t>
      </w:r>
      <w:r w:rsidR="000D0A0D" w:rsidRPr="00441DB8">
        <w:rPr>
          <w:rFonts w:eastAsia="Calibri"/>
          <w:b/>
          <w:sz w:val="19"/>
          <w:szCs w:val="19"/>
          <w:lang w:val="de-DE" w:eastAsia="en-US"/>
        </w:rPr>
        <w:t>:</w:t>
      </w:r>
      <w:r w:rsidR="000D0A0D" w:rsidRPr="00441DB8">
        <w:rPr>
          <w:rFonts w:eastAsia="Calibri"/>
          <w:sz w:val="19"/>
          <w:szCs w:val="19"/>
          <w:lang w:val="de-DE" w:eastAsia="en-US"/>
        </w:rPr>
        <w:tab/>
      </w:r>
      <w:r w:rsidR="000D0A0D" w:rsidRPr="00441DB8">
        <w:rPr>
          <w:rFonts w:eastAsia="Calibri"/>
          <w:sz w:val="19"/>
          <w:szCs w:val="19"/>
          <w:lang w:val="de-DE" w:eastAsia="en-US"/>
        </w:rPr>
        <w:tab/>
      </w:r>
      <w:r w:rsidR="000D0A0D" w:rsidRPr="00441DB8">
        <w:rPr>
          <w:rFonts w:eastAsia="Calibri"/>
          <w:sz w:val="19"/>
          <w:szCs w:val="19"/>
          <w:lang w:val="de-DE" w:eastAsia="en-US"/>
        </w:rPr>
        <w:tab/>
        <w:t>1 mg/kg’dan fazla olmamalıdır.</w:t>
      </w:r>
    </w:p>
    <w:p w:rsidR="00D73964" w:rsidRPr="00441DB8" w:rsidRDefault="00D73964" w:rsidP="00815038">
      <w:pPr>
        <w:ind w:firstLine="720"/>
        <w:jc w:val="both"/>
        <w:rPr>
          <w:rFonts w:eastAsia="Calibri"/>
          <w:sz w:val="19"/>
          <w:szCs w:val="19"/>
          <w:lang w:val="de-DE" w:eastAsia="en-US"/>
        </w:rPr>
      </w:pPr>
    </w:p>
    <w:p w:rsidR="000D0A0D" w:rsidRPr="00441DB8" w:rsidRDefault="000D0A0D" w:rsidP="00815038">
      <w:pPr>
        <w:ind w:firstLine="720"/>
        <w:jc w:val="both"/>
        <w:rPr>
          <w:rFonts w:eastAsia="Calibri"/>
          <w:sz w:val="19"/>
          <w:szCs w:val="19"/>
          <w:lang w:val="de-DE" w:eastAsia="en-US"/>
        </w:rPr>
      </w:pPr>
      <w:r w:rsidRPr="00441DB8">
        <w:rPr>
          <w:rFonts w:eastAsia="Calibri"/>
          <w:b/>
          <w:sz w:val="19"/>
          <w:szCs w:val="19"/>
          <w:lang w:val="de-DE" w:eastAsia="en-US"/>
        </w:rPr>
        <w:t>Kadmiyum:</w:t>
      </w:r>
      <w:r w:rsidRPr="00441DB8">
        <w:rPr>
          <w:rFonts w:eastAsia="Calibri"/>
          <w:sz w:val="19"/>
          <w:szCs w:val="19"/>
          <w:lang w:val="de-DE" w:eastAsia="en-US"/>
        </w:rPr>
        <w:tab/>
      </w:r>
      <w:r w:rsidRPr="00441DB8">
        <w:rPr>
          <w:rFonts w:eastAsia="Calibri"/>
          <w:sz w:val="19"/>
          <w:szCs w:val="19"/>
          <w:lang w:val="de-DE" w:eastAsia="en-US"/>
        </w:rPr>
        <w:tab/>
        <w:t>1 mg/kg’dan fazla olmamalıdır.</w:t>
      </w:r>
    </w:p>
    <w:p w:rsidR="00D73964" w:rsidRPr="00441DB8" w:rsidRDefault="00D73964" w:rsidP="00815038">
      <w:pPr>
        <w:jc w:val="both"/>
        <w:rPr>
          <w:rFonts w:eastAsia="Calibri"/>
          <w:b/>
          <w:sz w:val="19"/>
          <w:szCs w:val="19"/>
          <w:u w:val="single"/>
          <w:lang w:val="de-DE" w:eastAsia="en-US"/>
        </w:rPr>
      </w:pPr>
    </w:p>
    <w:p w:rsidR="00F12395" w:rsidRPr="00441DB8" w:rsidRDefault="00F12395" w:rsidP="00F12395">
      <w:pPr>
        <w:keepNext/>
        <w:jc w:val="both"/>
        <w:outlineLvl w:val="2"/>
        <w:rPr>
          <w:b/>
          <w:sz w:val="19"/>
          <w:szCs w:val="19"/>
          <w:u w:val="single"/>
        </w:rPr>
      </w:pPr>
    </w:p>
    <w:p w:rsidR="00F12395" w:rsidRPr="00441DB8" w:rsidRDefault="009C368C" w:rsidP="00F12395">
      <w:pPr>
        <w:keepNext/>
        <w:jc w:val="both"/>
        <w:outlineLvl w:val="2"/>
        <w:rPr>
          <w:b/>
          <w:sz w:val="19"/>
          <w:szCs w:val="19"/>
          <w:u w:val="single"/>
        </w:rPr>
      </w:pPr>
      <w:r w:rsidRPr="00441DB8">
        <w:rPr>
          <w:b/>
          <w:sz w:val="19"/>
          <w:szCs w:val="19"/>
          <w:u w:val="single"/>
        </w:rPr>
        <w:t>E 423</w:t>
      </w:r>
      <w:r w:rsidR="00F12395" w:rsidRPr="00441DB8">
        <w:rPr>
          <w:b/>
          <w:sz w:val="19"/>
          <w:szCs w:val="19"/>
          <w:u w:val="single"/>
        </w:rPr>
        <w:t xml:space="preserve"> OKTENİL SÜKSİNİK ASİT MODİFİYE ARAP ZAMKI</w:t>
      </w:r>
    </w:p>
    <w:p w:rsidR="00F12395" w:rsidRPr="00441DB8" w:rsidRDefault="00F12395" w:rsidP="00815038">
      <w:pPr>
        <w:jc w:val="both"/>
        <w:rPr>
          <w:rFonts w:eastAsia="Calibri"/>
          <w:b/>
          <w:sz w:val="19"/>
          <w:szCs w:val="19"/>
          <w:u w:val="single"/>
          <w:lang w:val="de-DE" w:eastAsia="en-US"/>
        </w:rPr>
      </w:pPr>
    </w:p>
    <w:p w:rsidR="00F12395" w:rsidRPr="00441DB8" w:rsidRDefault="00F12395" w:rsidP="00F12395">
      <w:pPr>
        <w:ind w:left="2832" w:hanging="2832"/>
        <w:jc w:val="both"/>
        <w:rPr>
          <w:rFonts w:eastAsia="Calibri"/>
          <w:sz w:val="19"/>
          <w:szCs w:val="19"/>
          <w:lang w:val="en-GB" w:eastAsia="en-US"/>
        </w:rPr>
      </w:pPr>
      <w:r w:rsidRPr="00441DB8">
        <w:rPr>
          <w:rFonts w:eastAsia="Calibri"/>
          <w:b/>
          <w:sz w:val="19"/>
          <w:szCs w:val="19"/>
          <w:u w:val="single"/>
          <w:lang w:val="en-GB" w:eastAsia="en-US"/>
        </w:rPr>
        <w:t>Eşanlamlılar:</w:t>
      </w:r>
      <w:r w:rsidRPr="00441DB8">
        <w:rPr>
          <w:rFonts w:eastAsia="Calibri"/>
          <w:sz w:val="19"/>
          <w:szCs w:val="19"/>
          <w:lang w:val="en-GB" w:eastAsia="en-US"/>
        </w:rPr>
        <w:tab/>
        <w:t>Arap zamkı hidrojen oktenil bütandioat; Arap zamkı hidrojen oktenilsüksinat; OSA modifiye arap zamkı; OSA modifiye akasya zamkı</w:t>
      </w:r>
    </w:p>
    <w:p w:rsidR="00F12395" w:rsidRPr="00441DB8" w:rsidRDefault="00F12395" w:rsidP="00F12395">
      <w:pPr>
        <w:ind w:left="2832" w:hanging="2832"/>
        <w:jc w:val="both"/>
        <w:rPr>
          <w:rFonts w:eastAsia="Calibri"/>
          <w:b/>
          <w:sz w:val="19"/>
          <w:szCs w:val="19"/>
          <w:u w:val="single"/>
          <w:lang w:val="en-GB" w:eastAsia="en-US"/>
        </w:rPr>
      </w:pPr>
    </w:p>
    <w:p w:rsidR="00F12395" w:rsidRPr="00441DB8" w:rsidRDefault="00F12395" w:rsidP="00F12395">
      <w:pPr>
        <w:ind w:left="2832" w:hanging="2832"/>
        <w:jc w:val="both"/>
        <w:rPr>
          <w:rFonts w:eastAsia="Calibri"/>
          <w:sz w:val="19"/>
          <w:szCs w:val="19"/>
          <w:lang w:val="de-DE" w:eastAsia="en-US"/>
        </w:rPr>
      </w:pPr>
      <w:r w:rsidRPr="00441DB8">
        <w:rPr>
          <w:rFonts w:eastAsia="Calibri"/>
          <w:b/>
          <w:sz w:val="19"/>
          <w:szCs w:val="19"/>
          <w:u w:val="single"/>
          <w:lang w:val="de-DE" w:eastAsia="en-US"/>
        </w:rPr>
        <w:t>Tanım:</w:t>
      </w:r>
      <w:r w:rsidRPr="00441DB8">
        <w:rPr>
          <w:rFonts w:eastAsia="Calibri"/>
          <w:b/>
          <w:sz w:val="19"/>
          <w:szCs w:val="19"/>
          <w:lang w:val="de-DE" w:eastAsia="en-US"/>
        </w:rPr>
        <w:tab/>
      </w:r>
      <w:r w:rsidRPr="00441DB8">
        <w:rPr>
          <w:rFonts w:eastAsia="Calibri"/>
          <w:sz w:val="19"/>
          <w:szCs w:val="19"/>
          <w:lang w:val="de-DE" w:eastAsia="en-US"/>
        </w:rPr>
        <w:t>Oktenil süksinik asit modifiye arap zamkı, (</w:t>
      </w:r>
      <w:r w:rsidRPr="00441DB8">
        <w:rPr>
          <w:rFonts w:eastAsia="Calibri"/>
          <w:i/>
          <w:sz w:val="19"/>
          <w:szCs w:val="19"/>
          <w:lang w:val="de-DE" w:eastAsia="en-US"/>
        </w:rPr>
        <w:t>Acacia seyal</w:t>
      </w:r>
      <w:r w:rsidRPr="00441DB8">
        <w:rPr>
          <w:rFonts w:eastAsia="Calibri"/>
          <w:sz w:val="19"/>
          <w:szCs w:val="19"/>
          <w:lang w:val="de-DE" w:eastAsia="en-US"/>
        </w:rPr>
        <w:t>) arap zamkını veya (</w:t>
      </w:r>
      <w:r w:rsidRPr="00441DB8">
        <w:rPr>
          <w:rFonts w:eastAsia="Calibri"/>
          <w:i/>
          <w:sz w:val="19"/>
          <w:szCs w:val="19"/>
          <w:lang w:val="de-DE" w:eastAsia="en-US"/>
        </w:rPr>
        <w:t>Acacia senegal</w:t>
      </w:r>
      <w:r w:rsidRPr="00441DB8">
        <w:rPr>
          <w:rFonts w:eastAsia="Calibri"/>
          <w:sz w:val="19"/>
          <w:szCs w:val="19"/>
          <w:lang w:val="de-DE" w:eastAsia="en-US"/>
        </w:rPr>
        <w:t>) arap zamkını en fazla %3 süksinik asit anhidrit ile sulu çözeltide esterleştirerek üretilir. Daha sonra spreyleme ile kurutulur.</w:t>
      </w:r>
    </w:p>
    <w:p w:rsidR="00F12395" w:rsidRPr="00441DB8" w:rsidRDefault="00F12395" w:rsidP="00F12395">
      <w:pPr>
        <w:ind w:left="2832" w:hanging="2832"/>
        <w:jc w:val="both"/>
        <w:rPr>
          <w:rFonts w:eastAsia="Calibri"/>
          <w:sz w:val="19"/>
          <w:szCs w:val="19"/>
          <w:lang w:val="de-DE" w:eastAsia="en-US"/>
        </w:rPr>
      </w:pPr>
    </w:p>
    <w:p w:rsidR="00F12395" w:rsidRPr="00441DB8" w:rsidRDefault="00F12395" w:rsidP="00F12395">
      <w:pPr>
        <w:ind w:firstLine="720"/>
        <w:jc w:val="both"/>
        <w:rPr>
          <w:rFonts w:eastAsia="Calibri"/>
          <w:sz w:val="19"/>
          <w:szCs w:val="19"/>
          <w:lang w:val="en-GB" w:eastAsia="en-US"/>
        </w:rPr>
      </w:pPr>
      <w:r w:rsidRPr="00441DB8">
        <w:rPr>
          <w:rFonts w:eastAsia="Calibri"/>
          <w:b/>
          <w:sz w:val="19"/>
          <w:szCs w:val="19"/>
          <w:lang w:val="en-GB" w:eastAsia="en-US"/>
        </w:rPr>
        <w:t>Einecs:</w:t>
      </w:r>
      <w:r w:rsidRPr="00441DB8">
        <w:rPr>
          <w:rFonts w:eastAsia="Calibri"/>
          <w:sz w:val="19"/>
          <w:szCs w:val="19"/>
          <w:lang w:val="en-GB" w:eastAsia="en-US"/>
        </w:rPr>
        <w:tab/>
      </w:r>
      <w:r w:rsidRPr="00441DB8">
        <w:rPr>
          <w:rFonts w:eastAsia="Calibri"/>
          <w:sz w:val="19"/>
          <w:szCs w:val="19"/>
          <w:lang w:val="en-GB" w:eastAsia="en-US"/>
        </w:rPr>
        <w:tab/>
      </w:r>
      <w:r w:rsidRPr="00441DB8">
        <w:rPr>
          <w:rFonts w:eastAsia="Calibri"/>
          <w:sz w:val="19"/>
          <w:szCs w:val="19"/>
          <w:lang w:val="en-GB" w:eastAsia="en-US"/>
        </w:rPr>
        <w:tab/>
      </w:r>
    </w:p>
    <w:p w:rsidR="00F12395" w:rsidRPr="00441DB8" w:rsidRDefault="00F12395" w:rsidP="00F12395">
      <w:pPr>
        <w:ind w:firstLine="720"/>
        <w:jc w:val="both"/>
        <w:rPr>
          <w:rFonts w:eastAsia="Calibri"/>
          <w:sz w:val="19"/>
          <w:szCs w:val="19"/>
          <w:lang w:val="en-GB" w:eastAsia="en-US"/>
        </w:rPr>
      </w:pPr>
    </w:p>
    <w:p w:rsidR="00F12395" w:rsidRPr="00441DB8" w:rsidRDefault="00F12395" w:rsidP="00F12395">
      <w:pPr>
        <w:ind w:firstLine="720"/>
        <w:jc w:val="both"/>
        <w:rPr>
          <w:rFonts w:eastAsia="Calibri"/>
          <w:sz w:val="19"/>
          <w:szCs w:val="19"/>
          <w:lang w:val="en-GB" w:eastAsia="en-US"/>
        </w:rPr>
      </w:pPr>
      <w:r w:rsidRPr="00441DB8">
        <w:rPr>
          <w:rFonts w:eastAsia="Calibri"/>
          <w:b/>
          <w:sz w:val="19"/>
          <w:szCs w:val="19"/>
          <w:lang w:val="en-GB" w:eastAsia="en-US"/>
        </w:rPr>
        <w:t>Kimyasal adı:</w:t>
      </w:r>
      <w:r w:rsidRPr="00441DB8">
        <w:rPr>
          <w:rFonts w:eastAsia="Calibri"/>
          <w:sz w:val="19"/>
          <w:szCs w:val="19"/>
          <w:lang w:val="en-GB" w:eastAsia="en-US"/>
        </w:rPr>
        <w:tab/>
      </w:r>
      <w:r w:rsidRPr="00441DB8">
        <w:rPr>
          <w:rFonts w:eastAsia="Calibri"/>
          <w:sz w:val="19"/>
          <w:szCs w:val="19"/>
          <w:lang w:val="en-GB" w:eastAsia="en-US"/>
        </w:rPr>
        <w:tab/>
      </w:r>
    </w:p>
    <w:p w:rsidR="00F12395" w:rsidRPr="00441DB8" w:rsidRDefault="00F12395" w:rsidP="00F12395">
      <w:pPr>
        <w:ind w:left="2124" w:hanging="2124"/>
        <w:jc w:val="both"/>
        <w:rPr>
          <w:rFonts w:eastAsia="Calibri"/>
          <w:sz w:val="19"/>
          <w:szCs w:val="19"/>
          <w:lang w:val="en-GB" w:eastAsia="en-US"/>
        </w:rPr>
      </w:pPr>
      <w:r w:rsidRPr="00441DB8">
        <w:rPr>
          <w:rFonts w:eastAsia="Calibri"/>
          <w:sz w:val="19"/>
          <w:szCs w:val="19"/>
          <w:lang w:val="en-GB" w:eastAsia="en-US"/>
        </w:rPr>
        <w:tab/>
      </w:r>
      <w:r w:rsidRPr="00441DB8">
        <w:rPr>
          <w:rFonts w:eastAsia="Calibri"/>
          <w:sz w:val="19"/>
          <w:szCs w:val="19"/>
          <w:lang w:val="en-GB" w:eastAsia="en-US"/>
        </w:rPr>
        <w:tab/>
      </w:r>
    </w:p>
    <w:p w:rsidR="00F12395" w:rsidRPr="00441DB8" w:rsidRDefault="00F12395" w:rsidP="00F12395">
      <w:pPr>
        <w:ind w:firstLine="720"/>
        <w:jc w:val="both"/>
        <w:rPr>
          <w:rFonts w:eastAsia="Calibri"/>
          <w:sz w:val="19"/>
          <w:szCs w:val="19"/>
          <w:vertAlign w:val="subscript"/>
          <w:lang w:val="en-GB" w:eastAsia="en-US"/>
        </w:rPr>
      </w:pPr>
      <w:r w:rsidRPr="00441DB8">
        <w:rPr>
          <w:rFonts w:eastAsia="Calibri"/>
          <w:b/>
          <w:sz w:val="19"/>
          <w:szCs w:val="19"/>
          <w:lang w:val="en-GB" w:eastAsia="en-US"/>
        </w:rPr>
        <w:t>Kimyasal formülü:</w:t>
      </w:r>
      <w:r w:rsidRPr="00441DB8">
        <w:rPr>
          <w:rFonts w:eastAsia="Calibri"/>
          <w:sz w:val="19"/>
          <w:szCs w:val="19"/>
          <w:lang w:val="en-GB" w:eastAsia="en-US"/>
        </w:rPr>
        <w:tab/>
      </w:r>
    </w:p>
    <w:p w:rsidR="00F12395" w:rsidRPr="00441DB8" w:rsidRDefault="00F12395" w:rsidP="00F12395">
      <w:pPr>
        <w:ind w:firstLine="720"/>
        <w:jc w:val="both"/>
        <w:rPr>
          <w:rFonts w:eastAsia="Calibri"/>
          <w:sz w:val="19"/>
          <w:szCs w:val="19"/>
          <w:lang w:val="en-GB" w:eastAsia="en-US"/>
        </w:rPr>
      </w:pPr>
    </w:p>
    <w:p w:rsidR="00F12395" w:rsidRPr="00441DB8" w:rsidRDefault="00F12395" w:rsidP="00F12395">
      <w:pPr>
        <w:keepNext/>
        <w:ind w:left="2832" w:hanging="2124"/>
        <w:jc w:val="both"/>
        <w:outlineLvl w:val="1"/>
        <w:rPr>
          <w:b/>
          <w:sz w:val="19"/>
          <w:szCs w:val="19"/>
        </w:rPr>
      </w:pPr>
      <w:r w:rsidRPr="00441DB8">
        <w:rPr>
          <w:b/>
          <w:sz w:val="19"/>
          <w:szCs w:val="19"/>
        </w:rPr>
        <w:t xml:space="preserve">Ağırlık Ortalamalı </w:t>
      </w:r>
    </w:p>
    <w:p w:rsidR="00F12395" w:rsidRPr="00441DB8" w:rsidRDefault="001016C5" w:rsidP="00F12395">
      <w:pPr>
        <w:keepNext/>
        <w:ind w:left="2835" w:hanging="2126"/>
        <w:jc w:val="both"/>
        <w:outlineLvl w:val="1"/>
        <w:rPr>
          <w:sz w:val="19"/>
          <w:szCs w:val="19"/>
        </w:rPr>
      </w:pPr>
      <w:r>
        <w:rPr>
          <w:b/>
          <w:sz w:val="19"/>
          <w:szCs w:val="19"/>
        </w:rPr>
        <w:t>Molekül ağırlığı</w:t>
      </w:r>
      <w:r w:rsidR="00F12395" w:rsidRPr="00441DB8">
        <w:rPr>
          <w:b/>
          <w:sz w:val="19"/>
          <w:szCs w:val="19"/>
        </w:rPr>
        <w:t>:</w:t>
      </w:r>
      <w:r w:rsidR="00F12395" w:rsidRPr="00441DB8">
        <w:rPr>
          <w:b/>
          <w:sz w:val="19"/>
          <w:szCs w:val="19"/>
        </w:rPr>
        <w:tab/>
      </w:r>
      <w:r w:rsidR="00F12395" w:rsidRPr="00441DB8">
        <w:rPr>
          <w:sz w:val="19"/>
          <w:szCs w:val="19"/>
        </w:rPr>
        <w:t>Fraksiyon (i): 3,105 g/mol</w:t>
      </w:r>
    </w:p>
    <w:p w:rsidR="00F12395" w:rsidRPr="00441DB8" w:rsidRDefault="00F12395" w:rsidP="00F12395">
      <w:pPr>
        <w:keepNext/>
        <w:ind w:left="2829"/>
        <w:jc w:val="both"/>
        <w:outlineLvl w:val="1"/>
        <w:rPr>
          <w:sz w:val="19"/>
          <w:szCs w:val="19"/>
        </w:rPr>
      </w:pPr>
      <w:r w:rsidRPr="00441DB8">
        <w:rPr>
          <w:sz w:val="19"/>
          <w:szCs w:val="19"/>
        </w:rPr>
        <w:t>Fraksiyon (ii): 1,106 g/mol</w:t>
      </w:r>
    </w:p>
    <w:p w:rsidR="00F12395" w:rsidRPr="00441DB8" w:rsidRDefault="00F12395" w:rsidP="00F12395">
      <w:pPr>
        <w:keepNext/>
        <w:ind w:left="2832" w:hanging="2124"/>
        <w:jc w:val="both"/>
        <w:outlineLvl w:val="1"/>
        <w:rPr>
          <w:sz w:val="19"/>
          <w:szCs w:val="19"/>
        </w:rPr>
      </w:pPr>
    </w:p>
    <w:p w:rsidR="00F12395" w:rsidRPr="00441DB8" w:rsidRDefault="00F12395" w:rsidP="00F12395">
      <w:pPr>
        <w:ind w:left="2832" w:hanging="2124"/>
        <w:jc w:val="both"/>
        <w:rPr>
          <w:rFonts w:eastAsia="Calibri"/>
          <w:sz w:val="19"/>
          <w:szCs w:val="19"/>
          <w:lang w:eastAsia="en-US"/>
        </w:rPr>
      </w:pPr>
      <w:r w:rsidRPr="00441DB8">
        <w:rPr>
          <w:rFonts w:eastAsia="Calibri"/>
          <w:b/>
          <w:sz w:val="19"/>
          <w:szCs w:val="19"/>
          <w:lang w:eastAsia="en-US"/>
        </w:rPr>
        <w:t>Analiz:</w:t>
      </w:r>
      <w:r w:rsidRPr="00441DB8">
        <w:rPr>
          <w:rFonts w:eastAsia="Calibri"/>
          <w:sz w:val="19"/>
          <w:szCs w:val="19"/>
          <w:lang w:eastAsia="en-US"/>
        </w:rPr>
        <w:tab/>
      </w:r>
    </w:p>
    <w:p w:rsidR="00F12395" w:rsidRPr="00441DB8" w:rsidRDefault="00F12395" w:rsidP="00F12395">
      <w:pPr>
        <w:jc w:val="both"/>
        <w:rPr>
          <w:rFonts w:eastAsia="Calibri"/>
          <w:b/>
          <w:sz w:val="19"/>
          <w:szCs w:val="19"/>
          <w:lang w:eastAsia="en-US"/>
        </w:rPr>
      </w:pPr>
    </w:p>
    <w:p w:rsidR="00F12395" w:rsidRPr="00441DB8" w:rsidRDefault="00F12395" w:rsidP="00F12395">
      <w:pPr>
        <w:jc w:val="both"/>
        <w:rPr>
          <w:rFonts w:eastAsia="Calibri"/>
          <w:sz w:val="19"/>
          <w:szCs w:val="19"/>
          <w:lang w:eastAsia="en-US"/>
        </w:rPr>
      </w:pPr>
      <w:r w:rsidRPr="00441DB8">
        <w:rPr>
          <w:rFonts w:eastAsia="Calibri"/>
          <w:b/>
          <w:sz w:val="19"/>
          <w:szCs w:val="19"/>
          <w:u w:val="single"/>
          <w:lang w:eastAsia="en-US"/>
        </w:rPr>
        <w:t>Tanımlama:</w:t>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t>Kirli beyaz ile açık kahve rengi arası, serbest akışlı toz hâlinde.</w:t>
      </w:r>
    </w:p>
    <w:p w:rsidR="00F12395" w:rsidRPr="00441DB8" w:rsidRDefault="00F12395" w:rsidP="00F12395">
      <w:pPr>
        <w:jc w:val="both"/>
        <w:rPr>
          <w:rFonts w:eastAsia="Calibri"/>
          <w:b/>
          <w:sz w:val="19"/>
          <w:szCs w:val="19"/>
          <w:lang w:eastAsia="en-US"/>
        </w:rPr>
      </w:pPr>
    </w:p>
    <w:p w:rsidR="00F12395" w:rsidRPr="00441DB8" w:rsidRDefault="00F12395" w:rsidP="00F12395">
      <w:pPr>
        <w:jc w:val="both"/>
        <w:rPr>
          <w:rFonts w:eastAsia="Calibri"/>
          <w:b/>
          <w:sz w:val="19"/>
          <w:szCs w:val="19"/>
          <w:u w:val="single"/>
          <w:lang w:eastAsia="en-US"/>
        </w:rPr>
      </w:pPr>
      <w:r w:rsidRPr="00441DB8">
        <w:rPr>
          <w:rFonts w:eastAsia="Calibri"/>
          <w:b/>
          <w:sz w:val="19"/>
          <w:szCs w:val="19"/>
          <w:u w:val="single"/>
          <w:lang w:eastAsia="en-US"/>
        </w:rPr>
        <w:t xml:space="preserve">Belirleme: </w:t>
      </w:r>
    </w:p>
    <w:p w:rsidR="00F12395" w:rsidRPr="00441DB8" w:rsidRDefault="00F12395" w:rsidP="00F12395">
      <w:pPr>
        <w:jc w:val="both"/>
        <w:rPr>
          <w:rFonts w:eastAsia="Calibri"/>
          <w:b/>
          <w:sz w:val="19"/>
          <w:szCs w:val="19"/>
          <w:u w:val="single"/>
          <w:lang w:eastAsia="en-US"/>
        </w:rPr>
      </w:pPr>
    </w:p>
    <w:p w:rsidR="00F12395" w:rsidRPr="00441DB8" w:rsidRDefault="00F12395" w:rsidP="00F12395">
      <w:pPr>
        <w:widowControl w:val="0"/>
        <w:overflowPunct w:val="0"/>
        <w:autoSpaceDE w:val="0"/>
        <w:autoSpaceDN w:val="0"/>
        <w:adjustRightInd w:val="0"/>
        <w:spacing w:line="263" w:lineRule="auto"/>
        <w:ind w:left="2832" w:hanging="2124"/>
        <w:jc w:val="both"/>
        <w:rPr>
          <w:rFonts w:eastAsia="Calibri"/>
          <w:b/>
          <w:sz w:val="19"/>
          <w:szCs w:val="19"/>
          <w:lang w:eastAsia="en-US"/>
        </w:rPr>
      </w:pPr>
      <w:r w:rsidRPr="00441DB8">
        <w:rPr>
          <w:rFonts w:eastAsia="Calibri"/>
          <w:b/>
          <w:sz w:val="19"/>
          <w:szCs w:val="19"/>
          <w:lang w:eastAsia="en-US"/>
        </w:rPr>
        <w:t xml:space="preserve">25 °C'de %5'lik çözeltinin </w:t>
      </w:r>
    </w:p>
    <w:p w:rsidR="00F12395" w:rsidRPr="00441DB8" w:rsidRDefault="00F12395" w:rsidP="00F12395">
      <w:pPr>
        <w:widowControl w:val="0"/>
        <w:overflowPunct w:val="0"/>
        <w:autoSpaceDE w:val="0"/>
        <w:autoSpaceDN w:val="0"/>
        <w:adjustRightInd w:val="0"/>
        <w:spacing w:line="263" w:lineRule="auto"/>
        <w:ind w:left="2832" w:hanging="2124"/>
        <w:jc w:val="both"/>
      </w:pPr>
      <w:r w:rsidRPr="00441DB8">
        <w:rPr>
          <w:rFonts w:eastAsia="Calibri"/>
          <w:b/>
          <w:sz w:val="19"/>
          <w:szCs w:val="19"/>
          <w:lang w:eastAsia="en-US"/>
        </w:rPr>
        <w:t>viskozitesi:</w:t>
      </w:r>
      <w:r w:rsidRPr="00441DB8">
        <w:rPr>
          <w:sz w:val="17"/>
          <w:szCs w:val="17"/>
        </w:rPr>
        <w:tab/>
      </w:r>
      <w:r w:rsidRPr="00441DB8">
        <w:rPr>
          <w:sz w:val="19"/>
          <w:szCs w:val="19"/>
        </w:rPr>
        <w:t>30 mPa.s.'tan fazla olmamalıdır.</w:t>
      </w:r>
    </w:p>
    <w:p w:rsidR="00F12395" w:rsidRPr="00441DB8" w:rsidRDefault="00F12395" w:rsidP="00F12395">
      <w:pPr>
        <w:ind w:left="2832" w:hanging="2123"/>
        <w:jc w:val="both"/>
        <w:rPr>
          <w:rFonts w:eastAsia="Calibri"/>
          <w:sz w:val="19"/>
          <w:szCs w:val="19"/>
          <w:lang w:eastAsia="en-US"/>
        </w:rPr>
      </w:pPr>
      <w:r w:rsidRPr="00441DB8">
        <w:rPr>
          <w:rFonts w:eastAsia="Calibri"/>
          <w:sz w:val="19"/>
          <w:szCs w:val="19"/>
          <w:lang w:eastAsia="en-US"/>
        </w:rPr>
        <w:tab/>
      </w:r>
    </w:p>
    <w:p w:rsidR="00F12395" w:rsidRPr="00441DB8" w:rsidRDefault="009C368C" w:rsidP="00F12395">
      <w:pPr>
        <w:widowControl w:val="0"/>
        <w:overflowPunct w:val="0"/>
        <w:autoSpaceDE w:val="0"/>
        <w:autoSpaceDN w:val="0"/>
        <w:adjustRightInd w:val="0"/>
        <w:spacing w:line="264" w:lineRule="auto"/>
        <w:ind w:left="2832" w:hanging="2124"/>
        <w:jc w:val="both"/>
      </w:pPr>
      <w:r w:rsidRPr="00441DB8">
        <w:rPr>
          <w:rFonts w:eastAsia="Calibri"/>
          <w:b/>
          <w:sz w:val="19"/>
          <w:szCs w:val="19"/>
          <w:lang w:eastAsia="en-US"/>
        </w:rPr>
        <w:t>Çökelti reaksiyonu</w:t>
      </w:r>
      <w:r w:rsidR="00F12395" w:rsidRPr="00441DB8">
        <w:rPr>
          <w:rFonts w:eastAsia="Calibri"/>
          <w:b/>
          <w:sz w:val="19"/>
          <w:szCs w:val="19"/>
          <w:lang w:eastAsia="en-US"/>
        </w:rPr>
        <w:t>:</w:t>
      </w:r>
      <w:r w:rsidR="00F12395" w:rsidRPr="00441DB8">
        <w:rPr>
          <w:rFonts w:eastAsia="Calibri"/>
          <w:sz w:val="19"/>
          <w:szCs w:val="19"/>
          <w:lang w:eastAsia="en-US"/>
        </w:rPr>
        <w:tab/>
      </w:r>
      <w:r w:rsidRPr="00441DB8">
        <w:rPr>
          <w:sz w:val="19"/>
          <w:szCs w:val="19"/>
        </w:rPr>
        <w:t>Kurşun alt asetat çözeltisinde (TS) topaksı çökelti oluşturur.</w:t>
      </w:r>
    </w:p>
    <w:p w:rsidR="00F12395" w:rsidRPr="00441DB8" w:rsidRDefault="00F12395" w:rsidP="00F12395">
      <w:pPr>
        <w:ind w:left="2832" w:hanging="2123"/>
        <w:jc w:val="both"/>
        <w:rPr>
          <w:rFonts w:eastAsia="Calibri"/>
          <w:sz w:val="19"/>
          <w:szCs w:val="19"/>
          <w:lang w:eastAsia="en-US"/>
        </w:rPr>
      </w:pPr>
      <w:r w:rsidRPr="00441DB8">
        <w:rPr>
          <w:rFonts w:eastAsia="Calibri"/>
          <w:sz w:val="19"/>
          <w:szCs w:val="19"/>
          <w:lang w:eastAsia="en-US"/>
        </w:rPr>
        <w:t xml:space="preserve"> </w:t>
      </w:r>
    </w:p>
    <w:p w:rsidR="009C368C" w:rsidRPr="00441DB8" w:rsidRDefault="009C368C" w:rsidP="00F12395">
      <w:pPr>
        <w:widowControl w:val="0"/>
        <w:autoSpaceDE w:val="0"/>
        <w:autoSpaceDN w:val="0"/>
        <w:adjustRightInd w:val="0"/>
        <w:ind w:left="2832" w:hanging="2124"/>
        <w:rPr>
          <w:rFonts w:eastAsia="Calibri"/>
          <w:sz w:val="19"/>
          <w:szCs w:val="19"/>
          <w:lang w:eastAsia="en-US"/>
        </w:rPr>
      </w:pPr>
      <w:r w:rsidRPr="00441DB8">
        <w:rPr>
          <w:b/>
          <w:sz w:val="19"/>
          <w:szCs w:val="19"/>
        </w:rPr>
        <w:t>Çözünürlük</w:t>
      </w:r>
      <w:r w:rsidR="00F12395" w:rsidRPr="00441DB8">
        <w:rPr>
          <w:rFonts w:eastAsia="Calibri"/>
          <w:b/>
          <w:sz w:val="19"/>
          <w:szCs w:val="19"/>
          <w:lang w:eastAsia="en-US"/>
        </w:rPr>
        <w:t>:</w:t>
      </w:r>
      <w:r w:rsidR="00F12395" w:rsidRPr="00441DB8">
        <w:rPr>
          <w:b/>
          <w:sz w:val="19"/>
          <w:szCs w:val="19"/>
        </w:rPr>
        <w:tab/>
      </w:r>
      <w:r w:rsidRPr="00441DB8">
        <w:rPr>
          <w:rFonts w:eastAsia="Calibri"/>
          <w:sz w:val="19"/>
          <w:szCs w:val="19"/>
          <w:lang w:eastAsia="en-US"/>
        </w:rPr>
        <w:t>Suda serbestçe çözünür; etanolde çözünmez.</w:t>
      </w:r>
    </w:p>
    <w:p w:rsidR="009C368C" w:rsidRPr="00441DB8" w:rsidRDefault="009C368C" w:rsidP="00F12395">
      <w:pPr>
        <w:widowControl w:val="0"/>
        <w:autoSpaceDE w:val="0"/>
        <w:autoSpaceDN w:val="0"/>
        <w:adjustRightInd w:val="0"/>
        <w:ind w:left="2832" w:hanging="2124"/>
        <w:rPr>
          <w:rFonts w:eastAsia="Calibri"/>
          <w:sz w:val="19"/>
          <w:szCs w:val="19"/>
          <w:lang w:eastAsia="en-US"/>
        </w:rPr>
      </w:pPr>
    </w:p>
    <w:p w:rsidR="009C368C" w:rsidRPr="00441DB8" w:rsidRDefault="009C368C" w:rsidP="00F12395">
      <w:pPr>
        <w:widowControl w:val="0"/>
        <w:autoSpaceDE w:val="0"/>
        <w:autoSpaceDN w:val="0"/>
        <w:adjustRightInd w:val="0"/>
        <w:ind w:left="2832" w:hanging="2124"/>
        <w:rPr>
          <w:rFonts w:eastAsia="Calibri"/>
          <w:b/>
          <w:sz w:val="19"/>
          <w:szCs w:val="19"/>
          <w:lang w:eastAsia="en-US"/>
        </w:rPr>
      </w:pPr>
      <w:r w:rsidRPr="00441DB8">
        <w:rPr>
          <w:rFonts w:eastAsia="Calibri"/>
          <w:b/>
          <w:sz w:val="19"/>
          <w:szCs w:val="19"/>
          <w:lang w:eastAsia="en-US"/>
        </w:rPr>
        <w:t xml:space="preserve">% 5'lik sulu çözeltinin </w:t>
      </w:r>
    </w:p>
    <w:p w:rsidR="009C368C" w:rsidRPr="00441DB8" w:rsidRDefault="009C368C" w:rsidP="00F12395">
      <w:pPr>
        <w:widowControl w:val="0"/>
        <w:autoSpaceDE w:val="0"/>
        <w:autoSpaceDN w:val="0"/>
        <w:adjustRightInd w:val="0"/>
        <w:ind w:left="2832" w:hanging="2124"/>
        <w:rPr>
          <w:rFonts w:eastAsia="Calibri"/>
          <w:b/>
          <w:sz w:val="19"/>
          <w:szCs w:val="19"/>
          <w:lang w:eastAsia="en-US"/>
        </w:rPr>
      </w:pPr>
      <w:r w:rsidRPr="00441DB8">
        <w:rPr>
          <w:rFonts w:eastAsia="Calibri"/>
          <w:b/>
          <w:sz w:val="19"/>
          <w:szCs w:val="19"/>
          <w:lang w:eastAsia="en-US"/>
        </w:rPr>
        <w:t>pH'ı:</w:t>
      </w:r>
      <w:r w:rsidRPr="00441DB8">
        <w:rPr>
          <w:rFonts w:eastAsia="Calibri"/>
          <w:b/>
          <w:sz w:val="19"/>
          <w:szCs w:val="19"/>
          <w:lang w:eastAsia="en-US"/>
        </w:rPr>
        <w:tab/>
      </w:r>
      <w:r w:rsidRPr="00441DB8">
        <w:rPr>
          <w:rFonts w:eastAsia="Calibri"/>
          <w:sz w:val="19"/>
          <w:szCs w:val="19"/>
          <w:lang w:eastAsia="en-US"/>
        </w:rPr>
        <w:t>3,5 ile 6,5 arasındadır.</w:t>
      </w:r>
    </w:p>
    <w:p w:rsidR="00F12395" w:rsidRPr="00441DB8" w:rsidRDefault="00F12395" w:rsidP="00F12395">
      <w:pPr>
        <w:widowControl w:val="0"/>
        <w:autoSpaceDE w:val="0"/>
        <w:autoSpaceDN w:val="0"/>
        <w:adjustRightInd w:val="0"/>
        <w:ind w:left="2832" w:hanging="2124"/>
        <w:rPr>
          <w:rFonts w:eastAsia="Calibri"/>
          <w:sz w:val="19"/>
          <w:szCs w:val="19"/>
          <w:lang w:val="en-GB" w:eastAsia="en-US"/>
        </w:rPr>
      </w:pPr>
      <w:r w:rsidRPr="00441DB8">
        <w:rPr>
          <w:rFonts w:eastAsia="Calibri"/>
          <w:sz w:val="19"/>
          <w:szCs w:val="19"/>
          <w:lang w:eastAsia="en-US"/>
        </w:rPr>
        <w:t xml:space="preserve"> </w:t>
      </w:r>
    </w:p>
    <w:p w:rsidR="00F12395" w:rsidRPr="00441DB8" w:rsidRDefault="00F12395" w:rsidP="00F12395">
      <w:pPr>
        <w:rPr>
          <w:rFonts w:eastAsia="Calibri"/>
          <w:sz w:val="19"/>
          <w:szCs w:val="19"/>
        </w:rPr>
      </w:pPr>
    </w:p>
    <w:p w:rsidR="00F12395" w:rsidRPr="00441DB8" w:rsidRDefault="00F12395" w:rsidP="00F12395">
      <w:pPr>
        <w:jc w:val="both"/>
        <w:rPr>
          <w:rFonts w:eastAsia="Calibri"/>
          <w:b/>
          <w:sz w:val="19"/>
          <w:szCs w:val="19"/>
          <w:u w:val="single"/>
          <w:lang w:eastAsia="en-US"/>
        </w:rPr>
      </w:pPr>
      <w:r w:rsidRPr="00441DB8">
        <w:rPr>
          <w:rFonts w:eastAsia="Calibri"/>
          <w:b/>
          <w:sz w:val="19"/>
          <w:szCs w:val="19"/>
          <w:u w:val="single"/>
          <w:lang w:eastAsia="en-US"/>
        </w:rPr>
        <w:t>Saflık:</w:t>
      </w:r>
    </w:p>
    <w:p w:rsidR="00F12395" w:rsidRPr="00441DB8" w:rsidRDefault="00F12395" w:rsidP="00F12395">
      <w:pPr>
        <w:jc w:val="both"/>
        <w:rPr>
          <w:rFonts w:eastAsia="Calibri"/>
          <w:b/>
          <w:sz w:val="19"/>
          <w:szCs w:val="19"/>
          <w:u w:val="single"/>
          <w:lang w:eastAsia="en-US"/>
        </w:rPr>
      </w:pPr>
    </w:p>
    <w:p w:rsidR="00F12395" w:rsidRPr="00441DB8" w:rsidRDefault="00F12395" w:rsidP="00F12395">
      <w:pPr>
        <w:ind w:left="2832" w:hanging="2124"/>
        <w:jc w:val="both"/>
        <w:rPr>
          <w:rFonts w:eastAsia="Calibri"/>
          <w:sz w:val="19"/>
          <w:szCs w:val="19"/>
          <w:lang w:eastAsia="en-US"/>
        </w:rPr>
      </w:pPr>
      <w:r w:rsidRPr="00441DB8">
        <w:rPr>
          <w:rFonts w:eastAsia="Calibri"/>
          <w:b/>
          <w:sz w:val="19"/>
          <w:szCs w:val="19"/>
          <w:lang w:eastAsia="en-US"/>
        </w:rPr>
        <w:t>Kurutma kaybı:</w:t>
      </w:r>
      <w:r w:rsidRPr="00441DB8">
        <w:rPr>
          <w:rFonts w:eastAsia="Calibri"/>
          <w:b/>
          <w:sz w:val="19"/>
          <w:szCs w:val="19"/>
          <w:lang w:eastAsia="en-US"/>
        </w:rPr>
        <w:tab/>
      </w:r>
      <w:r w:rsidR="009C368C" w:rsidRPr="00441DB8">
        <w:rPr>
          <w:rFonts w:eastAsia="Calibri"/>
          <w:sz w:val="19"/>
          <w:szCs w:val="19"/>
          <w:lang w:eastAsia="en-US"/>
        </w:rPr>
        <w:t>% 15</w:t>
      </w:r>
      <w:r w:rsidRPr="00441DB8">
        <w:rPr>
          <w:rFonts w:eastAsia="Calibri"/>
          <w:sz w:val="19"/>
          <w:szCs w:val="19"/>
          <w:lang w:eastAsia="en-US"/>
        </w:rPr>
        <w:t xml:space="preserve">’den fazla olmamalıdır (105 </w:t>
      </w:r>
      <w:r w:rsidRPr="00441DB8">
        <w:rPr>
          <w:rFonts w:eastAsia="Calibri"/>
          <w:sz w:val="19"/>
          <w:szCs w:val="19"/>
          <w:vertAlign w:val="superscript"/>
          <w:lang w:eastAsia="en-US"/>
        </w:rPr>
        <w:t xml:space="preserve">o </w:t>
      </w:r>
      <w:r w:rsidRPr="00441DB8">
        <w:rPr>
          <w:rFonts w:eastAsia="Calibri"/>
          <w:sz w:val="19"/>
          <w:szCs w:val="19"/>
          <w:lang w:eastAsia="en-US"/>
        </w:rPr>
        <w:t>C’de, 5 saat).</w:t>
      </w:r>
    </w:p>
    <w:p w:rsidR="00F12395" w:rsidRPr="00441DB8" w:rsidRDefault="00F12395" w:rsidP="00F12395">
      <w:pPr>
        <w:ind w:left="2832" w:hanging="2124"/>
        <w:jc w:val="both"/>
        <w:rPr>
          <w:rFonts w:eastAsia="Calibri"/>
          <w:sz w:val="19"/>
          <w:szCs w:val="19"/>
          <w:lang w:eastAsia="en-US"/>
        </w:rPr>
      </w:pPr>
    </w:p>
    <w:p w:rsidR="00F12395" w:rsidRPr="00441DB8" w:rsidRDefault="009C368C" w:rsidP="00F12395">
      <w:pPr>
        <w:ind w:left="2832" w:hanging="2124"/>
        <w:jc w:val="both"/>
        <w:rPr>
          <w:rFonts w:eastAsia="Calibri"/>
          <w:sz w:val="19"/>
          <w:szCs w:val="19"/>
          <w:lang w:eastAsia="en-US"/>
        </w:rPr>
      </w:pPr>
      <w:r w:rsidRPr="00441DB8">
        <w:rPr>
          <w:rFonts w:eastAsia="Calibri"/>
          <w:b/>
          <w:sz w:val="19"/>
          <w:szCs w:val="19"/>
          <w:lang w:eastAsia="en-US"/>
        </w:rPr>
        <w:t>Esterifikasyon derecesi</w:t>
      </w:r>
      <w:r w:rsidR="00F12395" w:rsidRPr="00441DB8">
        <w:rPr>
          <w:rFonts w:eastAsia="Calibri"/>
          <w:b/>
          <w:sz w:val="19"/>
          <w:szCs w:val="19"/>
          <w:lang w:eastAsia="en-US"/>
        </w:rPr>
        <w:t>:</w:t>
      </w:r>
      <w:r w:rsidR="00F12395" w:rsidRPr="00441DB8">
        <w:rPr>
          <w:rFonts w:eastAsia="Calibri"/>
          <w:sz w:val="19"/>
          <w:szCs w:val="19"/>
          <w:lang w:eastAsia="en-US"/>
        </w:rPr>
        <w:tab/>
      </w:r>
      <w:r w:rsidRPr="00441DB8">
        <w:rPr>
          <w:rFonts w:eastAsia="Calibri"/>
          <w:sz w:val="19"/>
          <w:szCs w:val="19"/>
          <w:lang w:eastAsia="en-US"/>
        </w:rPr>
        <w:t>% 0.6'den fazla olmamalıdır.</w:t>
      </w:r>
    </w:p>
    <w:p w:rsidR="00F12395" w:rsidRPr="00441DB8" w:rsidRDefault="00F12395" w:rsidP="00F12395">
      <w:pPr>
        <w:ind w:left="2832" w:hanging="2124"/>
        <w:jc w:val="both"/>
        <w:rPr>
          <w:rFonts w:eastAsia="Calibri"/>
          <w:sz w:val="19"/>
          <w:szCs w:val="19"/>
          <w:lang w:eastAsia="en-US"/>
        </w:rPr>
      </w:pPr>
    </w:p>
    <w:p w:rsidR="009C368C" w:rsidRPr="00441DB8" w:rsidRDefault="009C368C" w:rsidP="009C368C">
      <w:pPr>
        <w:ind w:left="2832" w:hanging="2124"/>
        <w:jc w:val="both"/>
        <w:rPr>
          <w:rFonts w:eastAsia="Calibri"/>
          <w:sz w:val="19"/>
          <w:szCs w:val="19"/>
          <w:lang w:val="de-DE" w:eastAsia="en-US"/>
        </w:rPr>
      </w:pPr>
      <w:r w:rsidRPr="00441DB8">
        <w:rPr>
          <w:rFonts w:eastAsia="Calibri"/>
          <w:b/>
          <w:sz w:val="19"/>
          <w:szCs w:val="19"/>
          <w:lang w:val="de-DE" w:eastAsia="en-US"/>
        </w:rPr>
        <w:t>Toplam kül:</w:t>
      </w:r>
      <w:r w:rsidRPr="00441DB8">
        <w:rPr>
          <w:rFonts w:eastAsia="Calibri"/>
          <w:b/>
          <w:sz w:val="19"/>
          <w:szCs w:val="19"/>
          <w:lang w:val="de-DE" w:eastAsia="en-US"/>
        </w:rPr>
        <w:tab/>
      </w:r>
      <w:r w:rsidRPr="00441DB8">
        <w:rPr>
          <w:rFonts w:eastAsia="Calibri"/>
          <w:sz w:val="19"/>
          <w:szCs w:val="19"/>
          <w:lang w:val="de-DE" w:eastAsia="en-US"/>
        </w:rPr>
        <w:t>% 10’dan fazla olmamalıdır (530</w:t>
      </w:r>
      <w:r w:rsidRPr="00441DB8">
        <w:rPr>
          <w:rFonts w:eastAsia="Calibri"/>
          <w:sz w:val="19"/>
          <w:szCs w:val="19"/>
          <w:vertAlign w:val="superscript"/>
          <w:lang w:val="de-DE" w:eastAsia="en-US"/>
        </w:rPr>
        <w:t xml:space="preserve"> o  </w:t>
      </w:r>
      <w:r w:rsidRPr="00441DB8">
        <w:rPr>
          <w:rFonts w:eastAsia="Calibri"/>
          <w:sz w:val="19"/>
          <w:szCs w:val="19"/>
          <w:lang w:val="de-DE" w:eastAsia="en-US"/>
        </w:rPr>
        <w:t>C).</w:t>
      </w:r>
    </w:p>
    <w:p w:rsidR="009C368C" w:rsidRPr="00441DB8" w:rsidRDefault="009C368C" w:rsidP="009C368C">
      <w:pPr>
        <w:ind w:left="2832" w:hanging="2124"/>
        <w:jc w:val="both"/>
        <w:rPr>
          <w:rFonts w:eastAsia="Calibri"/>
          <w:sz w:val="19"/>
          <w:szCs w:val="19"/>
          <w:lang w:val="de-DE" w:eastAsia="en-US"/>
        </w:rPr>
      </w:pPr>
    </w:p>
    <w:p w:rsidR="00F12395" w:rsidRPr="00441DB8" w:rsidRDefault="009C368C" w:rsidP="00F12395">
      <w:pPr>
        <w:ind w:left="2832" w:hanging="2124"/>
        <w:jc w:val="both"/>
        <w:rPr>
          <w:rFonts w:eastAsia="Calibri"/>
          <w:sz w:val="19"/>
          <w:szCs w:val="19"/>
          <w:lang w:eastAsia="en-US"/>
        </w:rPr>
      </w:pPr>
      <w:r w:rsidRPr="00441DB8">
        <w:rPr>
          <w:rFonts w:eastAsia="Calibri"/>
          <w:b/>
          <w:sz w:val="19"/>
          <w:szCs w:val="19"/>
          <w:lang w:eastAsia="en-US"/>
        </w:rPr>
        <w:t>Asitte çözünmeyen kül</w:t>
      </w:r>
      <w:r w:rsidR="00F12395" w:rsidRPr="00441DB8">
        <w:rPr>
          <w:rFonts w:eastAsia="Calibri"/>
          <w:b/>
          <w:sz w:val="19"/>
          <w:szCs w:val="19"/>
          <w:lang w:eastAsia="en-US"/>
        </w:rPr>
        <w:t>:</w:t>
      </w:r>
      <w:r w:rsidRPr="00441DB8">
        <w:rPr>
          <w:rFonts w:eastAsia="Calibri"/>
          <w:sz w:val="19"/>
          <w:szCs w:val="19"/>
          <w:lang w:eastAsia="en-US"/>
        </w:rPr>
        <w:tab/>
        <w:t>% 0,5</w:t>
      </w:r>
      <w:r w:rsidR="00F12395" w:rsidRPr="00441DB8">
        <w:rPr>
          <w:rFonts w:eastAsia="Calibri"/>
          <w:sz w:val="19"/>
          <w:szCs w:val="19"/>
          <w:lang w:eastAsia="en-US"/>
        </w:rPr>
        <w:t>’ten fazla olmamalıd</w:t>
      </w:r>
      <w:r w:rsidRPr="00441DB8">
        <w:rPr>
          <w:rFonts w:eastAsia="Calibri"/>
          <w:sz w:val="19"/>
          <w:szCs w:val="19"/>
          <w:lang w:eastAsia="en-US"/>
        </w:rPr>
        <w:t>ır.</w:t>
      </w:r>
    </w:p>
    <w:p w:rsidR="00F12395" w:rsidRPr="00441DB8" w:rsidRDefault="00F12395" w:rsidP="00F12395">
      <w:pPr>
        <w:ind w:left="2832" w:hanging="2124"/>
        <w:jc w:val="both"/>
        <w:rPr>
          <w:rFonts w:eastAsia="Calibri"/>
          <w:sz w:val="19"/>
          <w:szCs w:val="19"/>
          <w:lang w:eastAsia="en-US"/>
        </w:rPr>
      </w:pPr>
    </w:p>
    <w:p w:rsidR="00F12395" w:rsidRPr="00441DB8" w:rsidRDefault="009C368C" w:rsidP="00F12395">
      <w:pPr>
        <w:keepNext/>
        <w:ind w:left="720"/>
        <w:jc w:val="both"/>
        <w:outlineLvl w:val="8"/>
        <w:rPr>
          <w:sz w:val="19"/>
          <w:szCs w:val="19"/>
        </w:rPr>
      </w:pPr>
      <w:r w:rsidRPr="00441DB8">
        <w:rPr>
          <w:b/>
          <w:sz w:val="19"/>
          <w:szCs w:val="19"/>
        </w:rPr>
        <w:t>Suda çözünmeyen madde</w:t>
      </w:r>
      <w:r w:rsidR="00F12395" w:rsidRPr="00441DB8">
        <w:rPr>
          <w:b/>
          <w:sz w:val="19"/>
          <w:szCs w:val="19"/>
        </w:rPr>
        <w:t>:</w:t>
      </w:r>
      <w:r w:rsidRPr="00441DB8">
        <w:rPr>
          <w:sz w:val="19"/>
          <w:szCs w:val="19"/>
        </w:rPr>
        <w:t>% 1,0'dan fazla olmamalıdır.</w:t>
      </w:r>
    </w:p>
    <w:p w:rsidR="00F12395" w:rsidRPr="00441DB8" w:rsidRDefault="00F12395" w:rsidP="00F12395">
      <w:pPr>
        <w:keepNext/>
        <w:ind w:left="720"/>
        <w:jc w:val="both"/>
        <w:outlineLvl w:val="8"/>
        <w:rPr>
          <w:b/>
          <w:sz w:val="19"/>
          <w:szCs w:val="19"/>
        </w:rPr>
      </w:pPr>
    </w:p>
    <w:p w:rsidR="009C368C" w:rsidRPr="00441DB8" w:rsidRDefault="009C368C" w:rsidP="009C368C">
      <w:pPr>
        <w:ind w:firstLine="708"/>
        <w:jc w:val="both"/>
        <w:rPr>
          <w:rFonts w:eastAsia="Calibri"/>
          <w:b/>
          <w:sz w:val="19"/>
          <w:szCs w:val="19"/>
          <w:lang w:val="de-DE" w:eastAsia="en-US"/>
        </w:rPr>
      </w:pPr>
      <w:r w:rsidRPr="00441DB8">
        <w:rPr>
          <w:rFonts w:eastAsia="Calibri"/>
          <w:b/>
          <w:sz w:val="19"/>
          <w:szCs w:val="19"/>
          <w:lang w:val="de-DE" w:eastAsia="en-US"/>
        </w:rPr>
        <w:t xml:space="preserve">Nişasta veya dekstrin </w:t>
      </w:r>
    </w:p>
    <w:p w:rsidR="00F12395" w:rsidRPr="00441DB8" w:rsidRDefault="009C368C" w:rsidP="009C368C">
      <w:pPr>
        <w:ind w:left="2832" w:hanging="2124"/>
        <w:jc w:val="both"/>
        <w:rPr>
          <w:rFonts w:eastAsia="Calibri"/>
          <w:sz w:val="19"/>
          <w:szCs w:val="19"/>
          <w:lang w:val="de-DE" w:eastAsia="en-US"/>
        </w:rPr>
      </w:pPr>
      <w:r w:rsidRPr="00441DB8">
        <w:rPr>
          <w:rFonts w:eastAsia="Calibri"/>
          <w:b/>
          <w:sz w:val="19"/>
          <w:szCs w:val="19"/>
          <w:lang w:val="de-DE" w:eastAsia="en-US"/>
        </w:rPr>
        <w:t>testi</w:t>
      </w:r>
      <w:r w:rsidR="00F12395" w:rsidRPr="00441DB8">
        <w:rPr>
          <w:rFonts w:eastAsia="Calibri"/>
          <w:b/>
          <w:sz w:val="19"/>
          <w:szCs w:val="19"/>
          <w:lang w:val="de-DE" w:eastAsia="en-US"/>
        </w:rPr>
        <w:t>:</w:t>
      </w:r>
      <w:r w:rsidRPr="00441DB8">
        <w:t xml:space="preserve"> </w:t>
      </w:r>
      <w:r w:rsidRPr="00441DB8">
        <w:tab/>
      </w:r>
      <w:r w:rsidRPr="00441DB8">
        <w:rPr>
          <w:rFonts w:eastAsia="Calibri"/>
          <w:sz w:val="19"/>
          <w:szCs w:val="19"/>
          <w:lang w:val="de-DE" w:eastAsia="en-US"/>
        </w:rPr>
        <w:t>Numunenin 50'ye 1 sulu çözeltisi içerisinde kaynatılır ve yaklaşık 0,1 iyodin TS eklenir. Mavimsi veya kırmızımsı renkler oluşmamalıdır.</w:t>
      </w:r>
    </w:p>
    <w:p w:rsidR="00F12395" w:rsidRPr="00441DB8" w:rsidRDefault="00F12395" w:rsidP="00F12395">
      <w:pPr>
        <w:ind w:left="2832" w:hanging="2124"/>
        <w:jc w:val="both"/>
        <w:rPr>
          <w:rFonts w:eastAsia="Calibri"/>
          <w:sz w:val="19"/>
          <w:szCs w:val="19"/>
          <w:lang w:val="de-DE" w:eastAsia="en-US"/>
        </w:rPr>
      </w:pPr>
    </w:p>
    <w:p w:rsidR="00F842A0" w:rsidRPr="00441DB8" w:rsidRDefault="00F842A0" w:rsidP="00F12395">
      <w:pPr>
        <w:ind w:firstLine="708"/>
        <w:jc w:val="both"/>
        <w:rPr>
          <w:rFonts w:eastAsia="Calibri"/>
          <w:b/>
          <w:sz w:val="19"/>
          <w:szCs w:val="19"/>
          <w:lang w:val="de-DE" w:eastAsia="en-US"/>
        </w:rPr>
      </w:pPr>
      <w:r w:rsidRPr="00441DB8">
        <w:rPr>
          <w:rFonts w:eastAsia="Calibri"/>
          <w:b/>
          <w:sz w:val="19"/>
          <w:szCs w:val="19"/>
          <w:lang w:val="de-DE" w:eastAsia="en-US"/>
        </w:rPr>
        <w:t xml:space="preserve">Tanen taşıyan zamklar </w:t>
      </w:r>
    </w:p>
    <w:p w:rsidR="00F12395" w:rsidRPr="00441DB8" w:rsidRDefault="00F842A0" w:rsidP="00F842A0">
      <w:pPr>
        <w:ind w:left="2830" w:hanging="2122"/>
        <w:jc w:val="both"/>
        <w:rPr>
          <w:rFonts w:eastAsia="Calibri"/>
          <w:sz w:val="19"/>
          <w:szCs w:val="19"/>
          <w:lang w:val="de-DE" w:eastAsia="en-US"/>
        </w:rPr>
      </w:pPr>
      <w:r w:rsidRPr="00441DB8">
        <w:rPr>
          <w:rFonts w:eastAsia="Calibri"/>
          <w:b/>
          <w:sz w:val="19"/>
          <w:szCs w:val="19"/>
          <w:lang w:val="de-DE" w:eastAsia="en-US"/>
        </w:rPr>
        <w:t>testi</w:t>
      </w:r>
      <w:r w:rsidR="00F12395" w:rsidRPr="00441DB8">
        <w:rPr>
          <w:rFonts w:eastAsia="Calibri"/>
          <w:b/>
          <w:sz w:val="19"/>
          <w:szCs w:val="19"/>
          <w:lang w:val="de-DE" w:eastAsia="en-US"/>
        </w:rPr>
        <w:t>:</w:t>
      </w:r>
      <w:r w:rsidRPr="00441DB8">
        <w:rPr>
          <w:rFonts w:eastAsia="Calibri"/>
          <w:sz w:val="19"/>
          <w:szCs w:val="19"/>
          <w:lang w:val="de-DE" w:eastAsia="en-US"/>
        </w:rPr>
        <w:tab/>
      </w:r>
      <w:r w:rsidRPr="00441DB8">
        <w:rPr>
          <w:rFonts w:eastAsia="Calibri"/>
          <w:sz w:val="19"/>
          <w:szCs w:val="19"/>
          <w:lang w:val="de-DE" w:eastAsia="en-US"/>
        </w:rPr>
        <w:tab/>
        <w:t>Numunenin 10 ml'lik 50'ye 1 sulu çözeltisi içerisine yaklaşık 0,1 demir klorür TS eklenir. Siyahımsı bir renklenme veya siyahımsı çökelti oluşmamalıdır.</w:t>
      </w:r>
    </w:p>
    <w:p w:rsidR="00F12395" w:rsidRPr="00441DB8" w:rsidRDefault="00F12395" w:rsidP="00F12395">
      <w:pPr>
        <w:ind w:firstLine="708"/>
        <w:jc w:val="both"/>
        <w:rPr>
          <w:rFonts w:eastAsia="Calibri"/>
          <w:sz w:val="19"/>
          <w:szCs w:val="19"/>
          <w:lang w:val="de-DE" w:eastAsia="en-US"/>
        </w:rPr>
      </w:pPr>
    </w:p>
    <w:p w:rsidR="00F842A0" w:rsidRPr="00441DB8" w:rsidRDefault="00F842A0" w:rsidP="00F12395">
      <w:pPr>
        <w:ind w:left="2830" w:hanging="2121"/>
        <w:jc w:val="both"/>
        <w:rPr>
          <w:rFonts w:eastAsia="Calibri"/>
          <w:b/>
          <w:sz w:val="19"/>
          <w:szCs w:val="19"/>
          <w:lang w:val="de-DE" w:eastAsia="en-US"/>
        </w:rPr>
      </w:pPr>
      <w:r w:rsidRPr="00441DB8">
        <w:rPr>
          <w:rFonts w:eastAsia="Calibri"/>
          <w:b/>
          <w:sz w:val="19"/>
          <w:szCs w:val="19"/>
          <w:lang w:val="de-DE" w:eastAsia="en-US"/>
        </w:rPr>
        <w:t xml:space="preserve">Kalıntı oktenil süksinik </w:t>
      </w:r>
    </w:p>
    <w:p w:rsidR="00F842A0" w:rsidRPr="00441DB8" w:rsidRDefault="00F842A0" w:rsidP="00F12395">
      <w:pPr>
        <w:ind w:left="2830" w:hanging="2121"/>
        <w:jc w:val="both"/>
        <w:rPr>
          <w:rFonts w:eastAsia="Calibri"/>
          <w:b/>
          <w:sz w:val="19"/>
          <w:szCs w:val="19"/>
          <w:lang w:val="de-DE" w:eastAsia="en-US"/>
        </w:rPr>
      </w:pPr>
      <w:r w:rsidRPr="00441DB8">
        <w:rPr>
          <w:rFonts w:eastAsia="Calibri"/>
          <w:b/>
          <w:sz w:val="19"/>
          <w:szCs w:val="19"/>
          <w:lang w:val="de-DE" w:eastAsia="en-US"/>
        </w:rPr>
        <w:lastRenderedPageBreak/>
        <w:t>asit:</w:t>
      </w:r>
      <w:r w:rsidRPr="00441DB8">
        <w:rPr>
          <w:rFonts w:eastAsia="Calibri"/>
          <w:b/>
          <w:sz w:val="19"/>
          <w:szCs w:val="19"/>
          <w:lang w:val="de-DE" w:eastAsia="en-US"/>
        </w:rPr>
        <w:tab/>
      </w:r>
      <w:r w:rsidRPr="00441DB8">
        <w:rPr>
          <w:rFonts w:eastAsia="Calibri"/>
          <w:sz w:val="19"/>
          <w:szCs w:val="19"/>
          <w:lang w:val="de-DE" w:eastAsia="en-US"/>
        </w:rPr>
        <w:t>% 0,3'ten fazla olmamalıdır</w:t>
      </w:r>
      <w:r w:rsidRPr="00441DB8">
        <w:rPr>
          <w:rFonts w:eastAsia="Calibri"/>
          <w:b/>
          <w:sz w:val="19"/>
          <w:szCs w:val="19"/>
          <w:lang w:val="de-DE" w:eastAsia="en-US"/>
        </w:rPr>
        <w:t>.</w:t>
      </w:r>
      <w:r w:rsidRPr="00441DB8">
        <w:rPr>
          <w:rFonts w:eastAsia="Calibri"/>
          <w:b/>
          <w:sz w:val="19"/>
          <w:szCs w:val="19"/>
          <w:lang w:val="de-DE" w:eastAsia="en-US"/>
        </w:rPr>
        <w:tab/>
        <w:t xml:space="preserve"> </w:t>
      </w:r>
    </w:p>
    <w:p w:rsidR="00F842A0" w:rsidRPr="00441DB8" w:rsidRDefault="00F842A0" w:rsidP="00F12395">
      <w:pPr>
        <w:ind w:left="2830" w:hanging="2121"/>
        <w:jc w:val="both"/>
        <w:rPr>
          <w:rFonts w:eastAsia="Calibri"/>
          <w:b/>
          <w:sz w:val="19"/>
          <w:szCs w:val="19"/>
          <w:lang w:val="de-DE" w:eastAsia="en-US"/>
        </w:rPr>
      </w:pPr>
    </w:p>
    <w:p w:rsidR="00F12395" w:rsidRPr="00441DB8" w:rsidRDefault="00F12395" w:rsidP="00F12395">
      <w:pPr>
        <w:ind w:left="2830" w:hanging="2121"/>
        <w:jc w:val="both"/>
        <w:rPr>
          <w:rFonts w:eastAsia="Calibri"/>
          <w:sz w:val="19"/>
          <w:szCs w:val="19"/>
          <w:lang w:val="de-DE" w:eastAsia="en-US"/>
        </w:rPr>
      </w:pPr>
      <w:r w:rsidRPr="00441DB8">
        <w:rPr>
          <w:rFonts w:eastAsia="Calibri"/>
          <w:b/>
          <w:sz w:val="19"/>
          <w:szCs w:val="19"/>
          <w:lang w:val="de-DE" w:eastAsia="en-US"/>
        </w:rPr>
        <w:t>Kurşun:</w:t>
      </w:r>
      <w:r w:rsidRPr="00441DB8">
        <w:rPr>
          <w:rFonts w:eastAsia="Calibri"/>
          <w:sz w:val="19"/>
          <w:szCs w:val="19"/>
          <w:lang w:val="de-DE" w:eastAsia="en-US"/>
        </w:rPr>
        <w:tab/>
      </w:r>
      <w:r w:rsidRPr="00441DB8">
        <w:rPr>
          <w:rFonts w:eastAsia="Calibri"/>
          <w:sz w:val="19"/>
          <w:szCs w:val="19"/>
          <w:lang w:val="de-DE" w:eastAsia="en-US"/>
        </w:rPr>
        <w:tab/>
        <w:t>2 mg/kg’dan fazla olmamalıdır.</w:t>
      </w:r>
    </w:p>
    <w:p w:rsidR="00F12395" w:rsidRPr="00441DB8" w:rsidRDefault="00F12395" w:rsidP="00F12395">
      <w:pPr>
        <w:jc w:val="both"/>
        <w:rPr>
          <w:rFonts w:eastAsia="Calibri"/>
          <w:b/>
          <w:sz w:val="19"/>
          <w:szCs w:val="19"/>
          <w:u w:val="single"/>
          <w:lang w:eastAsia="en-US"/>
        </w:rPr>
      </w:pPr>
    </w:p>
    <w:p w:rsidR="00F12395" w:rsidRPr="00441DB8" w:rsidRDefault="00F12395" w:rsidP="00F12395">
      <w:pPr>
        <w:jc w:val="both"/>
        <w:rPr>
          <w:rFonts w:eastAsia="Calibri"/>
          <w:b/>
          <w:sz w:val="19"/>
          <w:szCs w:val="19"/>
          <w:u w:val="single"/>
          <w:lang w:eastAsia="en-US"/>
        </w:rPr>
      </w:pPr>
      <w:r w:rsidRPr="00441DB8">
        <w:rPr>
          <w:rFonts w:eastAsia="Calibri"/>
          <w:b/>
          <w:sz w:val="19"/>
          <w:szCs w:val="19"/>
          <w:u w:val="single"/>
          <w:lang w:eastAsia="en-US"/>
        </w:rPr>
        <w:t>Mikrobiyolojik kriterler:</w:t>
      </w:r>
    </w:p>
    <w:p w:rsidR="00F12395" w:rsidRPr="00441DB8" w:rsidRDefault="00F12395" w:rsidP="00F12395">
      <w:pPr>
        <w:ind w:left="2830" w:hanging="2121"/>
        <w:jc w:val="both"/>
        <w:rPr>
          <w:rFonts w:eastAsia="Calibri"/>
          <w:sz w:val="19"/>
          <w:szCs w:val="19"/>
          <w:lang w:val="de-DE" w:eastAsia="en-US"/>
        </w:rPr>
      </w:pPr>
    </w:p>
    <w:p w:rsidR="00F12395" w:rsidRPr="00441DB8" w:rsidRDefault="00F12395" w:rsidP="00F12395">
      <w:pPr>
        <w:ind w:left="2832" w:hanging="2124"/>
        <w:jc w:val="both"/>
        <w:rPr>
          <w:rFonts w:eastAsia="Calibri"/>
          <w:sz w:val="19"/>
          <w:szCs w:val="19"/>
          <w:lang w:val="de-DE" w:eastAsia="en-US"/>
        </w:rPr>
      </w:pPr>
      <w:r w:rsidRPr="00441DB8">
        <w:rPr>
          <w:rFonts w:eastAsia="Calibri"/>
          <w:b/>
          <w:i/>
          <w:sz w:val="19"/>
          <w:szCs w:val="19"/>
          <w:lang w:val="de-DE" w:eastAsia="en-US"/>
        </w:rPr>
        <w:t xml:space="preserve">Salmonalla </w:t>
      </w:r>
      <w:r w:rsidRPr="00441DB8">
        <w:rPr>
          <w:rFonts w:eastAsia="Calibri"/>
          <w:b/>
          <w:sz w:val="19"/>
          <w:szCs w:val="19"/>
          <w:lang w:val="de-DE" w:eastAsia="en-US"/>
        </w:rPr>
        <w:t>spp</w:t>
      </w:r>
      <w:r w:rsidRPr="00441DB8">
        <w:rPr>
          <w:rFonts w:eastAsia="Calibri"/>
          <w:b/>
          <w:i/>
          <w:sz w:val="19"/>
          <w:szCs w:val="19"/>
          <w:lang w:val="de-DE" w:eastAsia="en-US"/>
        </w:rPr>
        <w:t>.</w:t>
      </w:r>
      <w:r w:rsidRPr="00441DB8">
        <w:rPr>
          <w:rFonts w:eastAsia="Calibri"/>
          <w:b/>
          <w:sz w:val="19"/>
          <w:szCs w:val="19"/>
          <w:lang w:val="de-DE" w:eastAsia="en-US"/>
        </w:rPr>
        <w:tab/>
      </w:r>
      <w:r w:rsidR="00F842A0" w:rsidRPr="00441DB8">
        <w:rPr>
          <w:rFonts w:eastAsia="Calibri"/>
          <w:sz w:val="19"/>
          <w:szCs w:val="19"/>
          <w:lang w:val="de-DE" w:eastAsia="en-US"/>
        </w:rPr>
        <w:t>25</w:t>
      </w:r>
      <w:r w:rsidRPr="00441DB8">
        <w:rPr>
          <w:rFonts w:eastAsia="Calibri"/>
          <w:sz w:val="19"/>
          <w:szCs w:val="19"/>
          <w:lang w:val="de-DE" w:eastAsia="en-US"/>
        </w:rPr>
        <w:t xml:space="preserve"> g’da bulunmamalıdır.</w:t>
      </w:r>
    </w:p>
    <w:p w:rsidR="00F12395" w:rsidRPr="00441DB8" w:rsidRDefault="00F12395" w:rsidP="00F12395">
      <w:pPr>
        <w:ind w:left="2832" w:hanging="2124"/>
        <w:jc w:val="both"/>
        <w:rPr>
          <w:rFonts w:eastAsia="Calibri"/>
          <w:sz w:val="19"/>
          <w:szCs w:val="19"/>
          <w:lang w:val="de-DE" w:eastAsia="en-US"/>
        </w:rPr>
      </w:pPr>
    </w:p>
    <w:p w:rsidR="00F12395" w:rsidRPr="00441DB8" w:rsidRDefault="00F12395" w:rsidP="00F12395">
      <w:pPr>
        <w:ind w:left="2832" w:hanging="2124"/>
        <w:jc w:val="both"/>
        <w:rPr>
          <w:rFonts w:eastAsia="Calibri"/>
          <w:sz w:val="19"/>
          <w:szCs w:val="19"/>
          <w:lang w:val="de-DE" w:eastAsia="en-US"/>
        </w:rPr>
      </w:pPr>
      <w:r w:rsidRPr="00441DB8">
        <w:rPr>
          <w:rFonts w:eastAsia="Calibri"/>
          <w:b/>
          <w:i/>
          <w:sz w:val="19"/>
          <w:szCs w:val="19"/>
          <w:lang w:eastAsia="en-US"/>
        </w:rPr>
        <w:t>Escherichia coli</w:t>
      </w:r>
      <w:r w:rsidRPr="00441DB8">
        <w:rPr>
          <w:rFonts w:eastAsia="Calibri"/>
          <w:b/>
          <w:i/>
          <w:sz w:val="19"/>
          <w:szCs w:val="19"/>
          <w:lang w:val="de-DE" w:eastAsia="en-US"/>
        </w:rPr>
        <w:t>:</w:t>
      </w:r>
      <w:r w:rsidRPr="00441DB8">
        <w:rPr>
          <w:rFonts w:eastAsia="Calibri"/>
          <w:sz w:val="19"/>
          <w:szCs w:val="19"/>
          <w:lang w:val="de-DE" w:eastAsia="en-US"/>
        </w:rPr>
        <w:tab/>
      </w:r>
      <w:r w:rsidR="00F842A0" w:rsidRPr="00441DB8">
        <w:rPr>
          <w:rFonts w:eastAsia="Calibri"/>
          <w:sz w:val="19"/>
          <w:szCs w:val="19"/>
          <w:lang w:val="de-DE" w:eastAsia="en-US"/>
        </w:rPr>
        <w:t>1</w:t>
      </w:r>
      <w:r w:rsidRPr="00441DB8">
        <w:rPr>
          <w:rFonts w:eastAsia="Calibri"/>
          <w:sz w:val="19"/>
          <w:szCs w:val="19"/>
          <w:lang w:val="de-DE" w:eastAsia="en-US"/>
        </w:rPr>
        <w:t xml:space="preserve"> g’da bulunmamalıdır.</w:t>
      </w:r>
    </w:p>
    <w:p w:rsidR="00F12395" w:rsidRPr="00441DB8" w:rsidRDefault="00F12395" w:rsidP="00815038">
      <w:pPr>
        <w:jc w:val="both"/>
        <w:rPr>
          <w:rFonts w:eastAsia="Calibri"/>
          <w:b/>
          <w:sz w:val="19"/>
          <w:szCs w:val="19"/>
          <w:u w:val="single"/>
          <w:lang w:val="de-DE" w:eastAsia="en-US"/>
        </w:rPr>
      </w:pPr>
    </w:p>
    <w:p w:rsidR="00F842A0" w:rsidRPr="00441DB8" w:rsidRDefault="00F842A0" w:rsidP="00815038">
      <w:pPr>
        <w:jc w:val="both"/>
        <w:rPr>
          <w:rFonts w:eastAsia="Calibri"/>
          <w:b/>
          <w:sz w:val="19"/>
          <w:szCs w:val="19"/>
          <w:u w:val="single"/>
          <w:lang w:val="de-DE" w:eastAsia="en-US"/>
        </w:rPr>
      </w:pPr>
    </w:p>
    <w:p w:rsidR="000D0A0D" w:rsidRPr="00441DB8" w:rsidRDefault="000D0A0D" w:rsidP="00815038">
      <w:pPr>
        <w:jc w:val="both"/>
        <w:rPr>
          <w:rFonts w:eastAsia="Calibri"/>
          <w:b/>
          <w:sz w:val="19"/>
          <w:szCs w:val="19"/>
          <w:u w:val="single"/>
          <w:lang w:val="de-DE" w:eastAsia="en-US"/>
        </w:rPr>
      </w:pPr>
      <w:r w:rsidRPr="00441DB8">
        <w:rPr>
          <w:rFonts w:eastAsia="Calibri"/>
          <w:b/>
          <w:sz w:val="19"/>
          <w:szCs w:val="19"/>
          <w:u w:val="single"/>
          <w:lang w:val="de-DE" w:eastAsia="en-US"/>
        </w:rPr>
        <w:t>E 425 (i) KONJAK GAM</w:t>
      </w:r>
    </w:p>
    <w:p w:rsidR="000D0A0D" w:rsidRPr="00441DB8" w:rsidRDefault="000D0A0D" w:rsidP="00815038">
      <w:pPr>
        <w:jc w:val="both"/>
        <w:rPr>
          <w:rFonts w:eastAsia="Calibri"/>
          <w:b/>
          <w:sz w:val="19"/>
          <w:szCs w:val="19"/>
          <w:lang w:val="de-DE" w:eastAsia="en-US"/>
        </w:rPr>
      </w:pPr>
    </w:p>
    <w:p w:rsidR="006A6528" w:rsidRPr="00441DB8" w:rsidRDefault="006A6528" w:rsidP="00815038">
      <w:pPr>
        <w:ind w:left="2832" w:hanging="2832"/>
        <w:jc w:val="both"/>
        <w:rPr>
          <w:rFonts w:eastAsia="Calibri"/>
          <w:b/>
          <w:sz w:val="19"/>
          <w:szCs w:val="19"/>
          <w:u w:val="single"/>
          <w:lang w:val="en-GB" w:eastAsia="en-US"/>
        </w:rPr>
      </w:pPr>
      <w:r w:rsidRPr="00441DB8">
        <w:rPr>
          <w:rFonts w:eastAsia="Calibri"/>
          <w:b/>
          <w:sz w:val="19"/>
          <w:szCs w:val="19"/>
          <w:u w:val="single"/>
          <w:lang w:val="en-GB" w:eastAsia="en-US"/>
        </w:rPr>
        <w:t>Eşanlamlılar:</w:t>
      </w:r>
    </w:p>
    <w:p w:rsidR="006A6528" w:rsidRPr="00441DB8" w:rsidRDefault="006A6528" w:rsidP="00815038">
      <w:pPr>
        <w:ind w:left="2832" w:hanging="2832"/>
        <w:jc w:val="both"/>
        <w:rPr>
          <w:rFonts w:eastAsia="Calibri"/>
          <w:b/>
          <w:sz w:val="19"/>
          <w:szCs w:val="19"/>
          <w:u w:val="single"/>
          <w:lang w:val="en-GB" w:eastAsia="en-US"/>
        </w:rPr>
      </w:pPr>
    </w:p>
    <w:p w:rsidR="000D0A0D" w:rsidRPr="00441DB8" w:rsidRDefault="000D0A0D" w:rsidP="00815038">
      <w:pPr>
        <w:ind w:left="2832" w:hanging="2832"/>
        <w:jc w:val="both"/>
        <w:rPr>
          <w:rFonts w:eastAsia="Calibri"/>
          <w:sz w:val="19"/>
          <w:szCs w:val="19"/>
          <w:lang w:val="de-DE" w:eastAsia="en-US"/>
        </w:rPr>
      </w:pPr>
      <w:r w:rsidRPr="00441DB8">
        <w:rPr>
          <w:rFonts w:eastAsia="Calibri"/>
          <w:b/>
          <w:sz w:val="19"/>
          <w:szCs w:val="19"/>
          <w:u w:val="single"/>
          <w:lang w:val="de-DE" w:eastAsia="en-US"/>
        </w:rPr>
        <w:t>Tanım:</w:t>
      </w:r>
      <w:r w:rsidRPr="00441DB8">
        <w:rPr>
          <w:rFonts w:eastAsia="Calibri"/>
          <w:b/>
          <w:sz w:val="19"/>
          <w:szCs w:val="19"/>
          <w:lang w:val="de-DE" w:eastAsia="en-US"/>
        </w:rPr>
        <w:tab/>
      </w:r>
      <w:r w:rsidRPr="00441DB8">
        <w:rPr>
          <w:rFonts w:eastAsia="Calibri"/>
          <w:sz w:val="19"/>
          <w:szCs w:val="19"/>
          <w:lang w:val="de-DE" w:eastAsia="en-US"/>
        </w:rPr>
        <w:t xml:space="preserve">Konjak gam, konjak unundan sulu ekstraksiyonuyla elde edilen suda çözünür hidrokolloiddir. Konjak unu, </w:t>
      </w:r>
      <w:r w:rsidRPr="00441DB8">
        <w:rPr>
          <w:rFonts w:eastAsia="Calibri"/>
          <w:i/>
          <w:sz w:val="19"/>
          <w:szCs w:val="19"/>
          <w:lang w:val="de-DE" w:eastAsia="en-US"/>
        </w:rPr>
        <w:t>Amorphophallus konjac</w:t>
      </w:r>
      <w:r w:rsidRPr="00441DB8">
        <w:rPr>
          <w:rFonts w:eastAsia="Calibri"/>
          <w:sz w:val="19"/>
          <w:szCs w:val="19"/>
          <w:lang w:val="de-DE" w:eastAsia="en-US"/>
        </w:rPr>
        <w:t xml:space="preserve"> çok yıllık bitki köklerinden elde edilen saflaştırılmamış ham bir üründür. Konjak gamının ana bileşeni; </w:t>
      </w:r>
      <w:r w:rsidRPr="00441DB8">
        <w:rPr>
          <w:rFonts w:eastAsia="Calibri"/>
          <w:sz w:val="19"/>
          <w:szCs w:val="19"/>
          <w:lang w:val="en-GB" w:eastAsia="en-US"/>
        </w:rPr>
        <w:sym w:font="Symbol" w:char="F062"/>
      </w:r>
      <w:r w:rsidRPr="00441DB8">
        <w:rPr>
          <w:rFonts w:eastAsia="Calibri"/>
          <w:sz w:val="19"/>
          <w:szCs w:val="19"/>
          <w:lang w:val="de-DE" w:eastAsia="en-US"/>
        </w:rPr>
        <w:t xml:space="preserve">(1-4)-glukosidik bağlarla bağlı, 1.6:1.0 oranında 1 molar D–mannoz ve D-glukoz üniteleri içeren suda çözünür yüksek molekül ağırlıklı polisakkarid glukomannandır. Kısa yan zincirler </w:t>
      </w:r>
      <w:r w:rsidRPr="00441DB8">
        <w:rPr>
          <w:rFonts w:eastAsia="Calibri"/>
          <w:sz w:val="19"/>
          <w:szCs w:val="19"/>
          <w:lang w:val="en-GB" w:eastAsia="en-US"/>
        </w:rPr>
        <w:sym w:font="Symbol" w:char="F062"/>
      </w:r>
      <w:r w:rsidRPr="00441DB8">
        <w:rPr>
          <w:rFonts w:eastAsia="Calibri"/>
          <w:sz w:val="19"/>
          <w:szCs w:val="19"/>
          <w:lang w:val="de-DE" w:eastAsia="en-US"/>
        </w:rPr>
        <w:t xml:space="preserve">(1-3)-glukosidik bağlara bağlıdır ve her 9-19 şeker ünitesi yaklaşık bir grup olacak oranda gelişi güzel asetil grupları oluşur. </w:t>
      </w:r>
    </w:p>
    <w:p w:rsidR="006A6528" w:rsidRPr="00441DB8" w:rsidRDefault="006A6528" w:rsidP="00815038">
      <w:pPr>
        <w:ind w:left="2832" w:hanging="2832"/>
        <w:jc w:val="both"/>
        <w:rPr>
          <w:rFonts w:eastAsia="Calibri"/>
          <w:sz w:val="19"/>
          <w:szCs w:val="19"/>
          <w:lang w:val="de-DE" w:eastAsia="en-US"/>
        </w:rPr>
      </w:pPr>
    </w:p>
    <w:p w:rsidR="006A6528" w:rsidRPr="00441DB8" w:rsidRDefault="006A6528" w:rsidP="00815038">
      <w:pPr>
        <w:ind w:left="2832" w:hanging="2832"/>
        <w:jc w:val="both"/>
        <w:rPr>
          <w:rFonts w:eastAsia="Calibri"/>
          <w:sz w:val="19"/>
          <w:szCs w:val="19"/>
          <w:lang w:val="de-DE" w:eastAsia="en-US"/>
        </w:rPr>
      </w:pPr>
    </w:p>
    <w:p w:rsidR="006A6528" w:rsidRPr="00441DB8" w:rsidRDefault="006A6528" w:rsidP="00815038">
      <w:pPr>
        <w:ind w:firstLine="720"/>
        <w:jc w:val="both"/>
        <w:rPr>
          <w:rFonts w:eastAsia="Calibri"/>
          <w:sz w:val="19"/>
          <w:szCs w:val="19"/>
          <w:lang w:val="en-GB" w:eastAsia="en-US"/>
        </w:rPr>
      </w:pPr>
      <w:r w:rsidRPr="00441DB8">
        <w:rPr>
          <w:rFonts w:eastAsia="Calibri"/>
          <w:b/>
          <w:sz w:val="19"/>
          <w:szCs w:val="19"/>
          <w:lang w:val="en-GB" w:eastAsia="en-US"/>
        </w:rPr>
        <w:t>Einecs:</w:t>
      </w:r>
      <w:r w:rsidRPr="00441DB8">
        <w:rPr>
          <w:rFonts w:eastAsia="Calibri"/>
          <w:sz w:val="19"/>
          <w:szCs w:val="19"/>
          <w:lang w:val="en-GB" w:eastAsia="en-US"/>
        </w:rPr>
        <w:tab/>
      </w:r>
      <w:r w:rsidRPr="00441DB8">
        <w:rPr>
          <w:rFonts w:eastAsia="Calibri"/>
          <w:sz w:val="19"/>
          <w:szCs w:val="19"/>
          <w:lang w:val="en-GB" w:eastAsia="en-US"/>
        </w:rPr>
        <w:tab/>
      </w:r>
      <w:r w:rsidRPr="00441DB8">
        <w:rPr>
          <w:rFonts w:eastAsia="Calibri"/>
          <w:sz w:val="19"/>
          <w:szCs w:val="19"/>
          <w:lang w:val="en-GB" w:eastAsia="en-US"/>
        </w:rPr>
        <w:tab/>
      </w:r>
    </w:p>
    <w:p w:rsidR="006A6528" w:rsidRPr="00441DB8" w:rsidRDefault="006A6528" w:rsidP="00815038">
      <w:pPr>
        <w:ind w:firstLine="720"/>
        <w:jc w:val="both"/>
        <w:rPr>
          <w:rFonts w:eastAsia="Calibri"/>
          <w:sz w:val="19"/>
          <w:szCs w:val="19"/>
          <w:lang w:val="en-GB" w:eastAsia="en-US"/>
        </w:rPr>
      </w:pPr>
    </w:p>
    <w:p w:rsidR="006A6528" w:rsidRPr="00441DB8" w:rsidRDefault="006A6528" w:rsidP="00815038">
      <w:pPr>
        <w:ind w:firstLine="720"/>
        <w:jc w:val="both"/>
        <w:rPr>
          <w:rFonts w:eastAsia="Calibri"/>
          <w:sz w:val="19"/>
          <w:szCs w:val="19"/>
          <w:lang w:val="en-GB" w:eastAsia="en-US"/>
        </w:rPr>
      </w:pPr>
      <w:r w:rsidRPr="00441DB8">
        <w:rPr>
          <w:rFonts w:eastAsia="Calibri"/>
          <w:b/>
          <w:sz w:val="19"/>
          <w:szCs w:val="19"/>
          <w:lang w:val="en-GB" w:eastAsia="en-US"/>
        </w:rPr>
        <w:t>Kimyasal adı:</w:t>
      </w:r>
      <w:r w:rsidRPr="00441DB8">
        <w:rPr>
          <w:rFonts w:eastAsia="Calibri"/>
          <w:sz w:val="19"/>
          <w:szCs w:val="19"/>
          <w:lang w:val="en-GB" w:eastAsia="en-US"/>
        </w:rPr>
        <w:tab/>
      </w:r>
      <w:r w:rsidRPr="00441DB8">
        <w:rPr>
          <w:rFonts w:eastAsia="Calibri"/>
          <w:sz w:val="19"/>
          <w:szCs w:val="19"/>
          <w:lang w:val="en-GB" w:eastAsia="en-US"/>
        </w:rPr>
        <w:tab/>
      </w:r>
    </w:p>
    <w:p w:rsidR="006A6528" w:rsidRPr="00441DB8" w:rsidRDefault="006A6528" w:rsidP="00815038">
      <w:pPr>
        <w:ind w:left="2124" w:hanging="2124"/>
        <w:jc w:val="both"/>
        <w:rPr>
          <w:rFonts w:eastAsia="Calibri"/>
          <w:sz w:val="19"/>
          <w:szCs w:val="19"/>
          <w:lang w:val="en-GB" w:eastAsia="en-US"/>
        </w:rPr>
      </w:pPr>
      <w:r w:rsidRPr="00441DB8">
        <w:rPr>
          <w:rFonts w:eastAsia="Calibri"/>
          <w:sz w:val="19"/>
          <w:szCs w:val="19"/>
          <w:lang w:val="en-GB" w:eastAsia="en-US"/>
        </w:rPr>
        <w:tab/>
      </w:r>
      <w:r w:rsidRPr="00441DB8">
        <w:rPr>
          <w:rFonts w:eastAsia="Calibri"/>
          <w:sz w:val="19"/>
          <w:szCs w:val="19"/>
          <w:lang w:val="en-GB" w:eastAsia="en-US"/>
        </w:rPr>
        <w:tab/>
      </w:r>
    </w:p>
    <w:p w:rsidR="006A6528" w:rsidRPr="00441DB8" w:rsidRDefault="006A6528" w:rsidP="00815038">
      <w:pPr>
        <w:ind w:firstLine="720"/>
        <w:jc w:val="both"/>
        <w:rPr>
          <w:rFonts w:eastAsia="Calibri"/>
          <w:sz w:val="19"/>
          <w:szCs w:val="19"/>
          <w:vertAlign w:val="subscript"/>
          <w:lang w:val="en-GB" w:eastAsia="en-US"/>
        </w:rPr>
      </w:pPr>
      <w:r w:rsidRPr="00441DB8">
        <w:rPr>
          <w:rFonts w:eastAsia="Calibri"/>
          <w:b/>
          <w:sz w:val="19"/>
          <w:szCs w:val="19"/>
          <w:lang w:val="en-GB" w:eastAsia="en-US"/>
        </w:rPr>
        <w:t>Kimyasal formülü:</w:t>
      </w:r>
      <w:r w:rsidRPr="00441DB8">
        <w:rPr>
          <w:rFonts w:eastAsia="Calibri"/>
          <w:sz w:val="19"/>
          <w:szCs w:val="19"/>
          <w:lang w:val="en-GB" w:eastAsia="en-US"/>
        </w:rPr>
        <w:tab/>
      </w:r>
    </w:p>
    <w:p w:rsidR="006A6528" w:rsidRPr="00441DB8" w:rsidRDefault="006A6528" w:rsidP="00815038">
      <w:pPr>
        <w:ind w:firstLine="720"/>
        <w:jc w:val="both"/>
        <w:rPr>
          <w:rFonts w:eastAsia="Calibri"/>
          <w:sz w:val="19"/>
          <w:szCs w:val="19"/>
          <w:lang w:val="en-GB" w:eastAsia="en-US"/>
        </w:rPr>
      </w:pPr>
    </w:p>
    <w:p w:rsidR="000D0A0D" w:rsidRPr="00441DB8" w:rsidRDefault="001016C5" w:rsidP="00815038">
      <w:pPr>
        <w:keepNext/>
        <w:ind w:left="2832" w:hanging="2124"/>
        <w:jc w:val="both"/>
        <w:outlineLvl w:val="1"/>
        <w:rPr>
          <w:sz w:val="19"/>
          <w:szCs w:val="19"/>
        </w:rPr>
      </w:pPr>
      <w:r>
        <w:rPr>
          <w:b/>
          <w:sz w:val="19"/>
          <w:szCs w:val="19"/>
        </w:rPr>
        <w:t>Molekül ağırlığı</w:t>
      </w:r>
      <w:r w:rsidR="000D0A0D" w:rsidRPr="00441DB8">
        <w:rPr>
          <w:b/>
          <w:sz w:val="19"/>
          <w:szCs w:val="19"/>
        </w:rPr>
        <w:t>:</w:t>
      </w:r>
      <w:r w:rsidR="000D0A0D" w:rsidRPr="00441DB8">
        <w:rPr>
          <w:b/>
          <w:sz w:val="19"/>
          <w:szCs w:val="19"/>
        </w:rPr>
        <w:tab/>
      </w:r>
      <w:r w:rsidR="000D0A0D" w:rsidRPr="00441DB8">
        <w:rPr>
          <w:sz w:val="19"/>
          <w:szCs w:val="19"/>
        </w:rPr>
        <w:t>Ana bileşen glukomanan, ortalama 200000-2000000 moleküler ağırlığa sahiptir.</w:t>
      </w:r>
    </w:p>
    <w:p w:rsidR="006A6528" w:rsidRPr="00441DB8" w:rsidRDefault="006A6528" w:rsidP="00815038">
      <w:pPr>
        <w:keepNext/>
        <w:ind w:left="2832" w:hanging="2124"/>
        <w:jc w:val="both"/>
        <w:outlineLvl w:val="1"/>
        <w:rPr>
          <w:sz w:val="19"/>
          <w:szCs w:val="19"/>
        </w:rPr>
      </w:pPr>
    </w:p>
    <w:p w:rsidR="000D0A0D" w:rsidRPr="00441DB8" w:rsidRDefault="000D0A0D" w:rsidP="00815038">
      <w:pPr>
        <w:ind w:left="2832" w:hanging="2124"/>
        <w:jc w:val="both"/>
        <w:rPr>
          <w:rFonts w:eastAsia="Calibri"/>
          <w:sz w:val="19"/>
          <w:szCs w:val="19"/>
          <w:lang w:eastAsia="en-US"/>
        </w:rPr>
      </w:pPr>
      <w:r w:rsidRPr="00441DB8">
        <w:rPr>
          <w:rFonts w:eastAsia="Calibri"/>
          <w:b/>
          <w:sz w:val="19"/>
          <w:szCs w:val="19"/>
          <w:lang w:eastAsia="en-US"/>
        </w:rPr>
        <w:t>Analiz:</w:t>
      </w:r>
      <w:r w:rsidRPr="00441DB8">
        <w:rPr>
          <w:rFonts w:eastAsia="Calibri"/>
          <w:sz w:val="19"/>
          <w:szCs w:val="19"/>
          <w:lang w:eastAsia="en-US"/>
        </w:rPr>
        <w:tab/>
        <w:t>% 75.0 karbohidrattan az olmamalıdır.</w:t>
      </w:r>
    </w:p>
    <w:p w:rsidR="000D0A0D" w:rsidRPr="00441DB8" w:rsidRDefault="000D0A0D" w:rsidP="00815038">
      <w:pPr>
        <w:jc w:val="both"/>
        <w:rPr>
          <w:rFonts w:eastAsia="Calibri"/>
          <w:b/>
          <w:sz w:val="19"/>
          <w:szCs w:val="19"/>
          <w:lang w:eastAsia="en-US"/>
        </w:rPr>
      </w:pPr>
    </w:p>
    <w:p w:rsidR="000D0A0D" w:rsidRPr="00441DB8" w:rsidRDefault="000D0A0D" w:rsidP="00815038">
      <w:pPr>
        <w:jc w:val="both"/>
        <w:rPr>
          <w:rFonts w:eastAsia="Calibri"/>
          <w:sz w:val="19"/>
          <w:szCs w:val="19"/>
          <w:lang w:eastAsia="en-US"/>
        </w:rPr>
      </w:pPr>
      <w:r w:rsidRPr="00441DB8">
        <w:rPr>
          <w:rFonts w:eastAsia="Calibri"/>
          <w:b/>
          <w:sz w:val="19"/>
          <w:szCs w:val="19"/>
          <w:u w:val="single"/>
          <w:lang w:eastAsia="en-US"/>
        </w:rPr>
        <w:t>Tanımlama:</w:t>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t>Beyazdan kreme, kremden açık kahverenge kadar renklerde toz.</w:t>
      </w:r>
    </w:p>
    <w:p w:rsidR="000D0A0D" w:rsidRPr="00441DB8" w:rsidRDefault="000D0A0D" w:rsidP="00815038">
      <w:pPr>
        <w:jc w:val="both"/>
        <w:rPr>
          <w:rFonts w:eastAsia="Calibri"/>
          <w:b/>
          <w:sz w:val="19"/>
          <w:szCs w:val="19"/>
          <w:lang w:eastAsia="en-US"/>
        </w:rPr>
      </w:pPr>
    </w:p>
    <w:p w:rsidR="000D0A0D" w:rsidRPr="00441DB8" w:rsidRDefault="000D0A0D" w:rsidP="00815038">
      <w:pPr>
        <w:jc w:val="both"/>
        <w:rPr>
          <w:rFonts w:eastAsia="Calibri"/>
          <w:b/>
          <w:sz w:val="19"/>
          <w:szCs w:val="19"/>
          <w:u w:val="single"/>
          <w:lang w:eastAsia="en-US"/>
        </w:rPr>
      </w:pPr>
      <w:r w:rsidRPr="00441DB8">
        <w:rPr>
          <w:rFonts w:eastAsia="Calibri"/>
          <w:b/>
          <w:sz w:val="19"/>
          <w:szCs w:val="19"/>
          <w:u w:val="single"/>
          <w:lang w:eastAsia="en-US"/>
        </w:rPr>
        <w:t xml:space="preserve">Belirleme: </w:t>
      </w:r>
    </w:p>
    <w:p w:rsidR="006A6528" w:rsidRPr="00441DB8" w:rsidRDefault="006A6528" w:rsidP="00815038">
      <w:pPr>
        <w:jc w:val="both"/>
        <w:rPr>
          <w:rFonts w:eastAsia="Calibri"/>
          <w:b/>
          <w:sz w:val="19"/>
          <w:szCs w:val="19"/>
          <w:u w:val="single"/>
          <w:lang w:eastAsia="en-US"/>
        </w:rPr>
      </w:pPr>
    </w:p>
    <w:p w:rsidR="006A6528" w:rsidRPr="00441DB8" w:rsidRDefault="000D0A0D" w:rsidP="00815038">
      <w:pPr>
        <w:widowControl w:val="0"/>
        <w:overflowPunct w:val="0"/>
        <w:autoSpaceDE w:val="0"/>
        <w:autoSpaceDN w:val="0"/>
        <w:adjustRightInd w:val="0"/>
        <w:spacing w:line="263" w:lineRule="auto"/>
        <w:ind w:left="2832" w:hanging="2124"/>
        <w:jc w:val="both"/>
      </w:pPr>
      <w:r w:rsidRPr="00441DB8">
        <w:rPr>
          <w:rFonts w:eastAsia="Calibri"/>
          <w:b/>
          <w:sz w:val="19"/>
          <w:szCs w:val="19"/>
          <w:lang w:eastAsia="en-US"/>
        </w:rPr>
        <w:t>Çözünürlük:</w:t>
      </w:r>
      <w:r w:rsidR="006A6528" w:rsidRPr="00441DB8">
        <w:rPr>
          <w:sz w:val="17"/>
          <w:szCs w:val="17"/>
        </w:rPr>
        <w:tab/>
      </w:r>
      <w:r w:rsidR="006A6528" w:rsidRPr="00441DB8">
        <w:rPr>
          <w:sz w:val="19"/>
          <w:szCs w:val="19"/>
        </w:rPr>
        <w:t>Sıcak veya soğuk suda dağılabilir ve 4,0 ila 7,0 arasında pH değerine sahip büyük oranda akışkan çözelti oluşturur.</w:t>
      </w:r>
    </w:p>
    <w:p w:rsidR="000D0A0D" w:rsidRPr="00441DB8" w:rsidRDefault="000D0A0D" w:rsidP="00815038">
      <w:pPr>
        <w:ind w:left="2832" w:hanging="2123"/>
        <w:jc w:val="both"/>
        <w:rPr>
          <w:rFonts w:eastAsia="Calibri"/>
          <w:sz w:val="19"/>
          <w:szCs w:val="19"/>
          <w:lang w:eastAsia="en-US"/>
        </w:rPr>
      </w:pPr>
      <w:r w:rsidRPr="00441DB8">
        <w:rPr>
          <w:rFonts w:eastAsia="Calibri"/>
          <w:sz w:val="19"/>
          <w:szCs w:val="19"/>
          <w:lang w:eastAsia="en-US"/>
        </w:rPr>
        <w:tab/>
      </w:r>
    </w:p>
    <w:p w:rsidR="006A6528" w:rsidRPr="00441DB8" w:rsidRDefault="000D0A0D" w:rsidP="00815038">
      <w:pPr>
        <w:widowControl w:val="0"/>
        <w:overflowPunct w:val="0"/>
        <w:autoSpaceDE w:val="0"/>
        <w:autoSpaceDN w:val="0"/>
        <w:adjustRightInd w:val="0"/>
        <w:spacing w:line="264" w:lineRule="auto"/>
        <w:ind w:left="2832" w:hanging="2124"/>
        <w:jc w:val="both"/>
      </w:pPr>
      <w:r w:rsidRPr="00441DB8">
        <w:rPr>
          <w:rFonts w:eastAsia="Calibri"/>
          <w:b/>
          <w:sz w:val="19"/>
          <w:szCs w:val="19"/>
          <w:lang w:eastAsia="en-US"/>
        </w:rPr>
        <w:t>Jel oluş</w:t>
      </w:r>
      <w:r w:rsidR="006A6528" w:rsidRPr="00441DB8">
        <w:rPr>
          <w:rFonts w:eastAsia="Calibri"/>
          <w:b/>
          <w:sz w:val="19"/>
          <w:szCs w:val="19"/>
          <w:lang w:eastAsia="en-US"/>
        </w:rPr>
        <w:t>umu</w:t>
      </w:r>
      <w:r w:rsidRPr="00441DB8">
        <w:rPr>
          <w:rFonts w:eastAsia="Calibri"/>
          <w:b/>
          <w:sz w:val="19"/>
          <w:szCs w:val="19"/>
          <w:lang w:eastAsia="en-US"/>
        </w:rPr>
        <w:t>:</w:t>
      </w:r>
      <w:r w:rsidR="006A6528" w:rsidRPr="00441DB8">
        <w:rPr>
          <w:rFonts w:eastAsia="Calibri"/>
          <w:sz w:val="19"/>
          <w:szCs w:val="19"/>
          <w:lang w:eastAsia="en-US"/>
        </w:rPr>
        <w:tab/>
      </w:r>
      <w:r w:rsidR="006A6528" w:rsidRPr="00441DB8">
        <w:rPr>
          <w:sz w:val="19"/>
          <w:szCs w:val="19"/>
        </w:rPr>
        <w:t>Numunenin %1'lik çözeltisinin içerisine 5 ml %4'lük sodyum borat çözeltisi eklenir ve kuvvetli bir şekilde çalkalanır. Jel oluşumu gözlenecektir.</w:t>
      </w:r>
    </w:p>
    <w:p w:rsidR="000D0A0D" w:rsidRPr="00441DB8" w:rsidRDefault="000D0A0D" w:rsidP="00815038">
      <w:pPr>
        <w:ind w:left="2832" w:hanging="2123"/>
        <w:jc w:val="both"/>
        <w:rPr>
          <w:rFonts w:eastAsia="Calibri"/>
          <w:sz w:val="19"/>
          <w:szCs w:val="19"/>
          <w:lang w:eastAsia="en-US"/>
        </w:rPr>
      </w:pPr>
      <w:r w:rsidRPr="00441DB8">
        <w:rPr>
          <w:rFonts w:eastAsia="Calibri"/>
          <w:sz w:val="19"/>
          <w:szCs w:val="19"/>
          <w:lang w:eastAsia="en-US"/>
        </w:rPr>
        <w:t xml:space="preserve"> </w:t>
      </w:r>
    </w:p>
    <w:p w:rsidR="006A6528" w:rsidRPr="00441DB8" w:rsidRDefault="006A6528" w:rsidP="00815038">
      <w:pPr>
        <w:widowControl w:val="0"/>
        <w:autoSpaceDE w:val="0"/>
        <w:autoSpaceDN w:val="0"/>
        <w:adjustRightInd w:val="0"/>
        <w:ind w:firstLine="708"/>
        <w:rPr>
          <w:b/>
          <w:sz w:val="19"/>
          <w:szCs w:val="19"/>
        </w:rPr>
      </w:pPr>
      <w:r w:rsidRPr="00441DB8">
        <w:rPr>
          <w:b/>
          <w:sz w:val="19"/>
          <w:szCs w:val="19"/>
        </w:rPr>
        <w:t>Isıya karşı kararlı jel</w:t>
      </w:r>
    </w:p>
    <w:p w:rsidR="006A6528" w:rsidRPr="00441DB8" w:rsidRDefault="006A6528" w:rsidP="00815038">
      <w:pPr>
        <w:widowControl w:val="0"/>
        <w:autoSpaceDE w:val="0"/>
        <w:autoSpaceDN w:val="0"/>
        <w:adjustRightInd w:val="0"/>
        <w:ind w:left="2832" w:hanging="2124"/>
        <w:rPr>
          <w:rFonts w:eastAsia="Calibri"/>
          <w:sz w:val="19"/>
          <w:szCs w:val="19"/>
          <w:lang w:val="en-GB" w:eastAsia="en-US"/>
        </w:rPr>
      </w:pPr>
      <w:r w:rsidRPr="00441DB8">
        <w:rPr>
          <w:b/>
          <w:sz w:val="19"/>
          <w:szCs w:val="19"/>
        </w:rPr>
        <w:t>oluşumu</w:t>
      </w:r>
      <w:r w:rsidR="000D0A0D" w:rsidRPr="00441DB8">
        <w:rPr>
          <w:rFonts w:eastAsia="Calibri"/>
          <w:b/>
          <w:sz w:val="19"/>
          <w:szCs w:val="19"/>
          <w:lang w:eastAsia="en-US"/>
        </w:rPr>
        <w:t>:</w:t>
      </w:r>
      <w:r w:rsidRPr="00441DB8">
        <w:rPr>
          <w:b/>
          <w:sz w:val="19"/>
          <w:szCs w:val="19"/>
        </w:rPr>
        <w:tab/>
      </w:r>
      <w:r w:rsidR="000D0A0D" w:rsidRPr="00441DB8">
        <w:rPr>
          <w:rFonts w:eastAsia="Calibri"/>
          <w:sz w:val="19"/>
          <w:szCs w:val="19"/>
          <w:lang w:eastAsia="en-US"/>
        </w:rPr>
        <w:t xml:space="preserve">% 2’lik </w:t>
      </w:r>
      <w:r w:rsidR="00395EE4" w:rsidRPr="00441DB8">
        <w:rPr>
          <w:rFonts w:eastAsia="Calibri"/>
          <w:sz w:val="19"/>
          <w:szCs w:val="19"/>
          <w:lang w:eastAsia="en-US"/>
        </w:rPr>
        <w:t>numune</w:t>
      </w:r>
      <w:r w:rsidR="000D0A0D" w:rsidRPr="00441DB8">
        <w:rPr>
          <w:rFonts w:eastAsia="Calibri"/>
          <w:sz w:val="19"/>
          <w:szCs w:val="19"/>
          <w:lang w:eastAsia="en-US"/>
        </w:rPr>
        <w:t xml:space="preserve"> çözeltisi, </w:t>
      </w:r>
      <w:r w:rsidR="004F48B4" w:rsidRPr="00441DB8">
        <w:rPr>
          <w:rFonts w:eastAsia="Calibri"/>
          <w:sz w:val="19"/>
          <w:szCs w:val="19"/>
          <w:lang w:eastAsia="en-US"/>
        </w:rPr>
        <w:t>numunenin</w:t>
      </w:r>
      <w:r w:rsidR="000D0A0D" w:rsidRPr="00441DB8">
        <w:rPr>
          <w:rFonts w:eastAsia="Calibri"/>
          <w:sz w:val="19"/>
          <w:szCs w:val="19"/>
          <w:lang w:eastAsia="en-US"/>
        </w:rPr>
        <w:t xml:space="preserve"> 30 dakika süreyle sürekli karıştırılarak kaynar su banyosunda ısıtılmasıyla hazırlanır ve daha sonra çözelti oda sıcaklığına kadar soğu</w:t>
      </w:r>
      <w:r w:rsidRPr="00441DB8">
        <w:rPr>
          <w:rFonts w:eastAsia="Calibri"/>
          <w:sz w:val="19"/>
          <w:szCs w:val="19"/>
          <w:lang w:eastAsia="en-US"/>
        </w:rPr>
        <w:t xml:space="preserve">tulur. % 2’lik çözeltiden 30 g </w:t>
      </w:r>
      <w:r w:rsidR="000D0A0D" w:rsidRPr="00441DB8">
        <w:rPr>
          <w:rFonts w:eastAsia="Calibri"/>
          <w:sz w:val="19"/>
          <w:szCs w:val="19"/>
          <w:lang w:eastAsia="en-US"/>
        </w:rPr>
        <w:t xml:space="preserve">hazırlamak için </w:t>
      </w:r>
      <w:r w:rsidR="004F48B4" w:rsidRPr="00441DB8">
        <w:rPr>
          <w:rFonts w:eastAsia="Calibri"/>
          <w:sz w:val="19"/>
          <w:szCs w:val="19"/>
          <w:lang w:eastAsia="en-US"/>
        </w:rPr>
        <w:t>numunenin</w:t>
      </w:r>
      <w:r w:rsidR="000D0A0D" w:rsidRPr="00441DB8">
        <w:rPr>
          <w:rFonts w:eastAsia="Calibri"/>
          <w:sz w:val="19"/>
          <w:szCs w:val="19"/>
          <w:lang w:eastAsia="en-US"/>
        </w:rPr>
        <w:t xml:space="preserve"> her bir gramı için ortam sıcaklığında tamamen hidratlanmış </w:t>
      </w:r>
      <w:r w:rsidR="000F3C2F" w:rsidRPr="00441DB8">
        <w:rPr>
          <w:rFonts w:eastAsia="Calibri"/>
          <w:sz w:val="19"/>
          <w:szCs w:val="19"/>
          <w:lang w:eastAsia="en-US"/>
        </w:rPr>
        <w:t>numuneye</w:t>
      </w:r>
      <w:r w:rsidR="000D0A0D" w:rsidRPr="00441DB8">
        <w:rPr>
          <w:rFonts w:eastAsia="Calibri"/>
          <w:sz w:val="19"/>
          <w:szCs w:val="19"/>
          <w:lang w:eastAsia="en-US"/>
        </w:rPr>
        <w:t xml:space="preserve"> 1 mL % 10’luk potasyum karbonat çözeltisi eklenir. Karışım 85</w:t>
      </w:r>
      <w:r w:rsidR="000D0A0D" w:rsidRPr="00441DB8">
        <w:rPr>
          <w:rFonts w:eastAsia="Calibri"/>
          <w:sz w:val="19"/>
          <w:szCs w:val="19"/>
          <w:vertAlign w:val="superscript"/>
          <w:lang w:eastAsia="en-US"/>
        </w:rPr>
        <w:t xml:space="preserve"> o</w:t>
      </w:r>
      <w:r w:rsidR="000D0A0D" w:rsidRPr="00441DB8">
        <w:rPr>
          <w:rFonts w:eastAsia="Calibri"/>
          <w:sz w:val="19"/>
          <w:szCs w:val="19"/>
          <w:lang w:eastAsia="en-US"/>
        </w:rPr>
        <w:t xml:space="preserve">C’ye kadar su banyosunda ısıtılır ve 2 saat için çalkalamadan tutulur. </w:t>
      </w:r>
      <w:r w:rsidR="000D0A0D" w:rsidRPr="00441DB8">
        <w:rPr>
          <w:rFonts w:eastAsia="Calibri"/>
          <w:sz w:val="19"/>
          <w:szCs w:val="19"/>
          <w:lang w:val="en-GB" w:eastAsia="en-US"/>
        </w:rPr>
        <w:t>Bu şartlar altında termal olarak kararlı bir jel oluş</w:t>
      </w:r>
      <w:r w:rsidRPr="00441DB8">
        <w:rPr>
          <w:rFonts w:eastAsia="Calibri"/>
          <w:sz w:val="19"/>
          <w:szCs w:val="19"/>
          <w:lang w:val="en-GB" w:eastAsia="en-US"/>
        </w:rPr>
        <w:t>turul</w:t>
      </w:r>
      <w:r w:rsidR="000D0A0D" w:rsidRPr="00441DB8">
        <w:rPr>
          <w:rFonts w:eastAsia="Calibri"/>
          <w:sz w:val="19"/>
          <w:szCs w:val="19"/>
          <w:lang w:val="en-GB" w:eastAsia="en-US"/>
        </w:rPr>
        <w:t>ur.</w:t>
      </w:r>
    </w:p>
    <w:p w:rsidR="000D0A0D" w:rsidRPr="00441DB8" w:rsidRDefault="000D0A0D" w:rsidP="00815038">
      <w:pPr>
        <w:rPr>
          <w:rFonts w:eastAsia="Calibri"/>
          <w:sz w:val="19"/>
          <w:szCs w:val="19"/>
        </w:rPr>
      </w:pPr>
    </w:p>
    <w:p w:rsidR="000D0A0D" w:rsidRPr="00441DB8" w:rsidRDefault="000D0A0D" w:rsidP="00815038">
      <w:pPr>
        <w:jc w:val="both"/>
        <w:rPr>
          <w:rFonts w:eastAsia="Calibri"/>
          <w:b/>
          <w:sz w:val="19"/>
          <w:szCs w:val="19"/>
          <w:u w:val="single"/>
          <w:lang w:eastAsia="en-US"/>
        </w:rPr>
      </w:pPr>
      <w:r w:rsidRPr="00441DB8">
        <w:rPr>
          <w:rFonts w:eastAsia="Calibri"/>
          <w:b/>
          <w:sz w:val="19"/>
          <w:szCs w:val="19"/>
          <w:u w:val="single"/>
          <w:lang w:eastAsia="en-US"/>
        </w:rPr>
        <w:t>Saflık:</w:t>
      </w:r>
    </w:p>
    <w:p w:rsidR="006A6528" w:rsidRPr="00441DB8" w:rsidRDefault="006A6528" w:rsidP="00815038">
      <w:pPr>
        <w:jc w:val="both"/>
        <w:rPr>
          <w:rFonts w:eastAsia="Calibri"/>
          <w:b/>
          <w:sz w:val="19"/>
          <w:szCs w:val="19"/>
          <w:u w:val="single"/>
          <w:lang w:eastAsia="en-US"/>
        </w:rPr>
      </w:pPr>
    </w:p>
    <w:p w:rsidR="000D0A0D" w:rsidRPr="00441DB8" w:rsidRDefault="000D0A0D" w:rsidP="00815038">
      <w:pPr>
        <w:ind w:left="2832" w:hanging="2124"/>
        <w:jc w:val="both"/>
        <w:rPr>
          <w:rFonts w:eastAsia="Calibri"/>
          <w:sz w:val="19"/>
          <w:szCs w:val="19"/>
          <w:lang w:eastAsia="en-US"/>
        </w:rPr>
      </w:pPr>
      <w:r w:rsidRPr="00441DB8">
        <w:rPr>
          <w:rFonts w:eastAsia="Calibri"/>
          <w:b/>
          <w:sz w:val="19"/>
          <w:szCs w:val="19"/>
          <w:lang w:eastAsia="en-US"/>
        </w:rPr>
        <w:t>Kurutma kaybı:</w:t>
      </w:r>
      <w:r w:rsidRPr="00441DB8">
        <w:rPr>
          <w:rFonts w:eastAsia="Calibri"/>
          <w:b/>
          <w:sz w:val="19"/>
          <w:szCs w:val="19"/>
          <w:lang w:eastAsia="en-US"/>
        </w:rPr>
        <w:tab/>
      </w:r>
      <w:r w:rsidRPr="00441DB8">
        <w:rPr>
          <w:rFonts w:eastAsia="Calibri"/>
          <w:sz w:val="19"/>
          <w:szCs w:val="19"/>
          <w:lang w:eastAsia="en-US"/>
        </w:rPr>
        <w:t xml:space="preserve">% 12’den fazla olmamalıdır (105 </w:t>
      </w:r>
      <w:r w:rsidRPr="00441DB8">
        <w:rPr>
          <w:rFonts w:eastAsia="Calibri"/>
          <w:sz w:val="19"/>
          <w:szCs w:val="19"/>
          <w:vertAlign w:val="superscript"/>
          <w:lang w:eastAsia="en-US"/>
        </w:rPr>
        <w:t xml:space="preserve">o </w:t>
      </w:r>
      <w:r w:rsidRPr="00441DB8">
        <w:rPr>
          <w:rFonts w:eastAsia="Calibri"/>
          <w:sz w:val="19"/>
          <w:szCs w:val="19"/>
          <w:lang w:eastAsia="en-US"/>
        </w:rPr>
        <w:t>C’de, 5 saat).</w:t>
      </w:r>
    </w:p>
    <w:p w:rsidR="006A6528" w:rsidRPr="00441DB8" w:rsidRDefault="006A6528" w:rsidP="00815038">
      <w:pPr>
        <w:ind w:left="2832" w:hanging="2124"/>
        <w:jc w:val="both"/>
        <w:rPr>
          <w:rFonts w:eastAsia="Calibri"/>
          <w:sz w:val="19"/>
          <w:szCs w:val="19"/>
          <w:lang w:eastAsia="en-US"/>
        </w:rPr>
      </w:pPr>
    </w:p>
    <w:p w:rsidR="000D0A0D" w:rsidRPr="00441DB8" w:rsidRDefault="000D0A0D" w:rsidP="00815038">
      <w:pPr>
        <w:ind w:left="2832" w:hanging="2124"/>
        <w:jc w:val="both"/>
        <w:rPr>
          <w:rFonts w:eastAsia="Calibri"/>
          <w:sz w:val="19"/>
          <w:szCs w:val="19"/>
          <w:lang w:eastAsia="en-US"/>
        </w:rPr>
      </w:pPr>
      <w:r w:rsidRPr="00441DB8">
        <w:rPr>
          <w:rFonts w:eastAsia="Calibri"/>
          <w:b/>
          <w:sz w:val="19"/>
          <w:szCs w:val="19"/>
          <w:lang w:eastAsia="en-US"/>
        </w:rPr>
        <w:t>Nişasta:</w:t>
      </w:r>
      <w:r w:rsidRPr="00441DB8">
        <w:rPr>
          <w:rFonts w:eastAsia="Calibri"/>
          <w:sz w:val="19"/>
          <w:szCs w:val="19"/>
          <w:lang w:eastAsia="en-US"/>
        </w:rPr>
        <w:tab/>
        <w:t>% 3’ten fazla olmamalıdır.</w:t>
      </w:r>
    </w:p>
    <w:p w:rsidR="006A6528" w:rsidRPr="00441DB8" w:rsidRDefault="006A6528" w:rsidP="00815038">
      <w:pPr>
        <w:ind w:left="2832" w:hanging="2124"/>
        <w:jc w:val="both"/>
        <w:rPr>
          <w:rFonts w:eastAsia="Calibri"/>
          <w:sz w:val="19"/>
          <w:szCs w:val="19"/>
          <w:lang w:eastAsia="en-US"/>
        </w:rPr>
      </w:pPr>
    </w:p>
    <w:p w:rsidR="000D0A0D" w:rsidRPr="00441DB8" w:rsidRDefault="000D0A0D" w:rsidP="00815038">
      <w:pPr>
        <w:ind w:left="2832" w:hanging="2124"/>
        <w:jc w:val="both"/>
        <w:rPr>
          <w:rFonts w:eastAsia="Calibri"/>
          <w:sz w:val="19"/>
          <w:szCs w:val="19"/>
          <w:lang w:eastAsia="en-US"/>
        </w:rPr>
      </w:pPr>
      <w:r w:rsidRPr="00441DB8">
        <w:rPr>
          <w:rFonts w:eastAsia="Calibri"/>
          <w:b/>
          <w:sz w:val="19"/>
          <w:szCs w:val="19"/>
          <w:lang w:eastAsia="en-US"/>
        </w:rPr>
        <w:t>Protein:</w:t>
      </w:r>
      <w:r w:rsidRPr="00441DB8">
        <w:rPr>
          <w:rFonts w:eastAsia="Calibri"/>
          <w:sz w:val="19"/>
          <w:szCs w:val="19"/>
          <w:lang w:eastAsia="en-US"/>
        </w:rPr>
        <w:tab/>
        <w:t>% 3’ten fazla olmamalıdır (N</w:t>
      </w:r>
      <w:r w:rsidR="006A6528" w:rsidRPr="00441DB8">
        <w:rPr>
          <w:rFonts w:eastAsia="Calibri"/>
          <w:sz w:val="19"/>
          <w:szCs w:val="19"/>
          <w:lang w:eastAsia="en-US"/>
        </w:rPr>
        <w:t xml:space="preserve"> faktör </w:t>
      </w:r>
      <w:r w:rsidRPr="00441DB8">
        <w:rPr>
          <w:rFonts w:eastAsia="Calibri"/>
          <w:sz w:val="19"/>
          <w:szCs w:val="19"/>
          <w:lang w:eastAsia="en-US"/>
        </w:rPr>
        <w:t>x</w:t>
      </w:r>
      <w:r w:rsidR="006A6528" w:rsidRPr="00441DB8">
        <w:rPr>
          <w:rFonts w:eastAsia="Calibri"/>
          <w:sz w:val="19"/>
          <w:szCs w:val="19"/>
          <w:lang w:eastAsia="en-US"/>
        </w:rPr>
        <w:t xml:space="preserve"> </w:t>
      </w:r>
      <w:r w:rsidRPr="00441DB8">
        <w:rPr>
          <w:rFonts w:eastAsia="Calibri"/>
          <w:sz w:val="19"/>
          <w:szCs w:val="19"/>
          <w:lang w:eastAsia="en-US"/>
        </w:rPr>
        <w:t>5.7).</w:t>
      </w:r>
    </w:p>
    <w:p w:rsidR="006A6528" w:rsidRPr="00441DB8" w:rsidRDefault="006A6528" w:rsidP="00815038">
      <w:pPr>
        <w:ind w:left="2832" w:hanging="2124"/>
        <w:jc w:val="both"/>
        <w:rPr>
          <w:rFonts w:eastAsia="Calibri"/>
          <w:sz w:val="19"/>
          <w:szCs w:val="19"/>
          <w:lang w:eastAsia="en-US"/>
        </w:rPr>
      </w:pPr>
    </w:p>
    <w:p w:rsidR="006A6528" w:rsidRPr="00441DB8" w:rsidRDefault="006A6528" w:rsidP="00815038">
      <w:pPr>
        <w:keepNext/>
        <w:ind w:left="720"/>
        <w:jc w:val="both"/>
        <w:outlineLvl w:val="8"/>
        <w:rPr>
          <w:sz w:val="19"/>
          <w:szCs w:val="19"/>
        </w:rPr>
      </w:pPr>
      <w:r w:rsidRPr="00441DB8">
        <w:rPr>
          <w:b/>
          <w:sz w:val="19"/>
          <w:szCs w:val="19"/>
        </w:rPr>
        <w:lastRenderedPageBreak/>
        <w:t>Viskozite (%1’lik çözelti):</w:t>
      </w:r>
      <w:r w:rsidRPr="00441DB8">
        <w:rPr>
          <w:sz w:val="19"/>
          <w:szCs w:val="19"/>
        </w:rPr>
        <w:t xml:space="preserve"> 25 </w:t>
      </w:r>
      <w:r w:rsidRPr="00441DB8">
        <w:rPr>
          <w:sz w:val="19"/>
          <w:szCs w:val="19"/>
          <w:vertAlign w:val="superscript"/>
        </w:rPr>
        <w:t xml:space="preserve">o </w:t>
      </w:r>
      <w:r w:rsidRPr="00441DB8">
        <w:rPr>
          <w:sz w:val="19"/>
          <w:szCs w:val="19"/>
        </w:rPr>
        <w:t>C’de 3 kgm</w:t>
      </w:r>
      <w:r w:rsidRPr="00441DB8">
        <w:rPr>
          <w:sz w:val="19"/>
          <w:szCs w:val="19"/>
          <w:vertAlign w:val="superscript"/>
        </w:rPr>
        <w:t xml:space="preserve">-1 </w:t>
      </w:r>
      <w:r w:rsidRPr="00441DB8">
        <w:rPr>
          <w:sz w:val="19"/>
          <w:szCs w:val="19"/>
        </w:rPr>
        <w:t>s</w:t>
      </w:r>
      <w:r w:rsidRPr="00441DB8">
        <w:rPr>
          <w:sz w:val="19"/>
          <w:szCs w:val="19"/>
          <w:vertAlign w:val="superscript"/>
        </w:rPr>
        <w:t xml:space="preserve">-1 </w:t>
      </w:r>
      <w:r w:rsidRPr="00441DB8">
        <w:rPr>
          <w:sz w:val="19"/>
          <w:szCs w:val="19"/>
        </w:rPr>
        <w:t>‘den az olmamalıdır.</w:t>
      </w:r>
    </w:p>
    <w:p w:rsidR="006A6528" w:rsidRPr="00441DB8" w:rsidRDefault="006A6528" w:rsidP="00815038">
      <w:pPr>
        <w:keepNext/>
        <w:ind w:left="720"/>
        <w:jc w:val="both"/>
        <w:outlineLvl w:val="8"/>
        <w:rPr>
          <w:b/>
          <w:sz w:val="19"/>
          <w:szCs w:val="19"/>
        </w:rPr>
      </w:pPr>
    </w:p>
    <w:p w:rsidR="006A6528" w:rsidRPr="00441DB8" w:rsidRDefault="006A6528" w:rsidP="00815038">
      <w:pPr>
        <w:ind w:left="2832" w:hanging="2124"/>
        <w:jc w:val="both"/>
        <w:rPr>
          <w:rFonts w:eastAsia="Calibri"/>
          <w:b/>
          <w:sz w:val="19"/>
          <w:szCs w:val="19"/>
          <w:lang w:val="de-DE" w:eastAsia="en-US"/>
        </w:rPr>
      </w:pPr>
      <w:r w:rsidRPr="00441DB8">
        <w:rPr>
          <w:rFonts w:eastAsia="Calibri"/>
          <w:b/>
          <w:sz w:val="19"/>
          <w:szCs w:val="19"/>
          <w:lang w:val="de-DE" w:eastAsia="en-US"/>
        </w:rPr>
        <w:t xml:space="preserve">Eterde </w:t>
      </w:r>
      <w:r w:rsidR="000D0A0D" w:rsidRPr="00441DB8">
        <w:rPr>
          <w:rFonts w:eastAsia="Calibri"/>
          <w:b/>
          <w:sz w:val="19"/>
          <w:szCs w:val="19"/>
          <w:lang w:val="de-DE" w:eastAsia="en-US"/>
        </w:rPr>
        <w:t>çözün</w:t>
      </w:r>
      <w:r w:rsidRPr="00441DB8">
        <w:rPr>
          <w:rFonts w:eastAsia="Calibri"/>
          <w:b/>
          <w:sz w:val="19"/>
          <w:szCs w:val="19"/>
          <w:lang w:val="de-DE" w:eastAsia="en-US"/>
        </w:rPr>
        <w:t>ebilen</w:t>
      </w:r>
    </w:p>
    <w:p w:rsidR="000D0A0D" w:rsidRPr="00441DB8" w:rsidRDefault="006A6528" w:rsidP="00815038">
      <w:pPr>
        <w:ind w:left="2832" w:hanging="2124"/>
        <w:jc w:val="both"/>
        <w:rPr>
          <w:rFonts w:eastAsia="Calibri"/>
          <w:sz w:val="19"/>
          <w:szCs w:val="19"/>
          <w:lang w:val="de-DE" w:eastAsia="en-US"/>
        </w:rPr>
      </w:pPr>
      <w:r w:rsidRPr="00441DB8">
        <w:rPr>
          <w:rFonts w:eastAsia="Calibri"/>
          <w:b/>
          <w:sz w:val="19"/>
          <w:szCs w:val="19"/>
          <w:lang w:val="de-DE" w:eastAsia="en-US"/>
        </w:rPr>
        <w:t>madde</w:t>
      </w:r>
      <w:r w:rsidR="000D0A0D" w:rsidRPr="00441DB8">
        <w:rPr>
          <w:rFonts w:eastAsia="Calibri"/>
          <w:b/>
          <w:sz w:val="19"/>
          <w:szCs w:val="19"/>
          <w:lang w:val="de-DE" w:eastAsia="en-US"/>
        </w:rPr>
        <w:t>:</w:t>
      </w:r>
      <w:r w:rsidR="000D0A0D" w:rsidRPr="00441DB8">
        <w:rPr>
          <w:rFonts w:eastAsia="Calibri"/>
          <w:b/>
          <w:sz w:val="19"/>
          <w:szCs w:val="19"/>
          <w:lang w:val="de-DE" w:eastAsia="en-US"/>
        </w:rPr>
        <w:tab/>
      </w:r>
      <w:r w:rsidR="000D0A0D" w:rsidRPr="00441DB8">
        <w:rPr>
          <w:rFonts w:eastAsia="Calibri"/>
          <w:sz w:val="19"/>
          <w:szCs w:val="19"/>
          <w:lang w:val="de-DE" w:eastAsia="en-US"/>
        </w:rPr>
        <w:t>%</w:t>
      </w:r>
      <w:r w:rsidRPr="00441DB8">
        <w:rPr>
          <w:rFonts w:eastAsia="Calibri"/>
          <w:sz w:val="19"/>
          <w:szCs w:val="19"/>
          <w:lang w:val="de-DE" w:eastAsia="en-US"/>
        </w:rPr>
        <w:t xml:space="preserve"> </w:t>
      </w:r>
      <w:r w:rsidR="000D0A0D" w:rsidRPr="00441DB8">
        <w:rPr>
          <w:rFonts w:eastAsia="Calibri"/>
          <w:sz w:val="19"/>
          <w:szCs w:val="19"/>
          <w:lang w:val="de-DE" w:eastAsia="en-US"/>
        </w:rPr>
        <w:t>0.1’den fazla olmamalıdır.</w:t>
      </w:r>
    </w:p>
    <w:p w:rsidR="006A6528" w:rsidRPr="00441DB8" w:rsidRDefault="006A6528" w:rsidP="00815038">
      <w:pPr>
        <w:ind w:left="2832" w:hanging="2124"/>
        <w:jc w:val="both"/>
        <w:rPr>
          <w:rFonts w:eastAsia="Calibri"/>
          <w:sz w:val="19"/>
          <w:szCs w:val="19"/>
          <w:lang w:val="de-DE" w:eastAsia="en-US"/>
        </w:rPr>
      </w:pPr>
    </w:p>
    <w:p w:rsidR="000D0A0D" w:rsidRPr="00441DB8" w:rsidRDefault="000D0A0D" w:rsidP="00815038">
      <w:pPr>
        <w:ind w:left="2832" w:hanging="2124"/>
        <w:jc w:val="both"/>
        <w:rPr>
          <w:rFonts w:eastAsia="Calibri"/>
          <w:sz w:val="19"/>
          <w:szCs w:val="19"/>
          <w:lang w:val="de-DE" w:eastAsia="en-US"/>
        </w:rPr>
      </w:pPr>
      <w:r w:rsidRPr="00441DB8">
        <w:rPr>
          <w:rFonts w:eastAsia="Calibri"/>
          <w:b/>
          <w:sz w:val="19"/>
          <w:szCs w:val="19"/>
          <w:lang w:val="de-DE" w:eastAsia="en-US"/>
        </w:rPr>
        <w:t>Toplam kül:</w:t>
      </w:r>
      <w:r w:rsidRPr="00441DB8">
        <w:rPr>
          <w:rFonts w:eastAsia="Calibri"/>
          <w:b/>
          <w:sz w:val="19"/>
          <w:szCs w:val="19"/>
          <w:lang w:val="de-DE" w:eastAsia="en-US"/>
        </w:rPr>
        <w:tab/>
      </w:r>
      <w:r w:rsidRPr="00441DB8">
        <w:rPr>
          <w:rFonts w:eastAsia="Calibri"/>
          <w:sz w:val="19"/>
          <w:szCs w:val="19"/>
          <w:lang w:val="de-DE" w:eastAsia="en-US"/>
        </w:rPr>
        <w:t>%</w:t>
      </w:r>
      <w:r w:rsidR="006A6528" w:rsidRPr="00441DB8">
        <w:rPr>
          <w:rFonts w:eastAsia="Calibri"/>
          <w:sz w:val="19"/>
          <w:szCs w:val="19"/>
          <w:lang w:val="de-DE" w:eastAsia="en-US"/>
        </w:rPr>
        <w:t xml:space="preserve"> </w:t>
      </w:r>
      <w:r w:rsidRPr="00441DB8">
        <w:rPr>
          <w:rFonts w:eastAsia="Calibri"/>
          <w:sz w:val="19"/>
          <w:szCs w:val="19"/>
          <w:lang w:val="de-DE" w:eastAsia="en-US"/>
        </w:rPr>
        <w:t>5.0’dan fazla olmamalıdır (800</w:t>
      </w:r>
      <w:r w:rsidRPr="00441DB8">
        <w:rPr>
          <w:rFonts w:eastAsia="Calibri"/>
          <w:sz w:val="19"/>
          <w:szCs w:val="19"/>
          <w:vertAlign w:val="superscript"/>
          <w:lang w:val="de-DE" w:eastAsia="en-US"/>
        </w:rPr>
        <w:t xml:space="preserve"> o  </w:t>
      </w:r>
      <w:r w:rsidRPr="00441DB8">
        <w:rPr>
          <w:rFonts w:eastAsia="Calibri"/>
          <w:sz w:val="19"/>
          <w:szCs w:val="19"/>
          <w:lang w:val="de-DE" w:eastAsia="en-US"/>
        </w:rPr>
        <w:t>C’de, 3-4 saat).</w:t>
      </w:r>
    </w:p>
    <w:p w:rsidR="006A6528" w:rsidRPr="00441DB8" w:rsidRDefault="006A6528" w:rsidP="00815038">
      <w:pPr>
        <w:ind w:left="2832" w:hanging="2124"/>
        <w:jc w:val="both"/>
        <w:rPr>
          <w:rFonts w:eastAsia="Calibri"/>
          <w:sz w:val="19"/>
          <w:szCs w:val="19"/>
          <w:lang w:val="de-DE" w:eastAsia="en-US"/>
        </w:rPr>
      </w:pPr>
    </w:p>
    <w:p w:rsidR="000D0A0D" w:rsidRPr="00441DB8" w:rsidRDefault="000D0A0D" w:rsidP="00815038">
      <w:pPr>
        <w:ind w:firstLine="708"/>
        <w:jc w:val="both"/>
        <w:rPr>
          <w:rFonts w:eastAsia="Calibri"/>
          <w:sz w:val="19"/>
          <w:szCs w:val="19"/>
          <w:lang w:val="de-DE" w:eastAsia="en-US"/>
        </w:rPr>
      </w:pPr>
      <w:r w:rsidRPr="00441DB8">
        <w:rPr>
          <w:rFonts w:eastAsia="Calibri"/>
          <w:b/>
          <w:sz w:val="19"/>
          <w:szCs w:val="19"/>
          <w:lang w:val="de-DE" w:eastAsia="en-US"/>
        </w:rPr>
        <w:t>Arsenik:</w:t>
      </w:r>
      <w:r w:rsidRPr="00441DB8">
        <w:rPr>
          <w:rFonts w:eastAsia="Calibri"/>
          <w:sz w:val="19"/>
          <w:szCs w:val="19"/>
          <w:lang w:val="de-DE" w:eastAsia="en-US"/>
        </w:rPr>
        <w:tab/>
      </w:r>
      <w:r w:rsidRPr="00441DB8">
        <w:rPr>
          <w:rFonts w:eastAsia="Calibri"/>
          <w:sz w:val="19"/>
          <w:szCs w:val="19"/>
          <w:lang w:val="de-DE" w:eastAsia="en-US"/>
        </w:rPr>
        <w:tab/>
      </w:r>
      <w:r w:rsidRPr="00441DB8">
        <w:rPr>
          <w:rFonts w:eastAsia="Calibri"/>
          <w:sz w:val="19"/>
          <w:szCs w:val="19"/>
          <w:lang w:val="de-DE" w:eastAsia="en-US"/>
        </w:rPr>
        <w:tab/>
        <w:t>3 mg/kg’dan fazla olmamalıdır.</w:t>
      </w:r>
    </w:p>
    <w:p w:rsidR="006A6528" w:rsidRPr="00441DB8" w:rsidRDefault="006A6528" w:rsidP="00815038">
      <w:pPr>
        <w:ind w:firstLine="708"/>
        <w:jc w:val="both"/>
        <w:rPr>
          <w:rFonts w:eastAsia="Calibri"/>
          <w:sz w:val="19"/>
          <w:szCs w:val="19"/>
          <w:lang w:val="de-DE" w:eastAsia="en-US"/>
        </w:rPr>
      </w:pPr>
    </w:p>
    <w:p w:rsidR="000D0A0D" w:rsidRPr="00441DB8" w:rsidRDefault="000D0A0D" w:rsidP="00815038">
      <w:pPr>
        <w:ind w:left="2830" w:hanging="2121"/>
        <w:jc w:val="both"/>
        <w:rPr>
          <w:rFonts w:eastAsia="Calibri"/>
          <w:sz w:val="19"/>
          <w:szCs w:val="19"/>
          <w:lang w:val="de-DE" w:eastAsia="en-US"/>
        </w:rPr>
      </w:pPr>
      <w:r w:rsidRPr="00441DB8">
        <w:rPr>
          <w:rFonts w:eastAsia="Calibri"/>
          <w:b/>
          <w:sz w:val="19"/>
          <w:szCs w:val="19"/>
          <w:lang w:val="de-DE" w:eastAsia="en-US"/>
        </w:rPr>
        <w:t>Kurşun:</w:t>
      </w:r>
      <w:r w:rsidRPr="00441DB8">
        <w:rPr>
          <w:rFonts w:eastAsia="Calibri"/>
          <w:sz w:val="19"/>
          <w:szCs w:val="19"/>
          <w:lang w:val="de-DE" w:eastAsia="en-US"/>
        </w:rPr>
        <w:tab/>
      </w:r>
      <w:r w:rsidRPr="00441DB8">
        <w:rPr>
          <w:rFonts w:eastAsia="Calibri"/>
          <w:sz w:val="19"/>
          <w:szCs w:val="19"/>
          <w:lang w:val="de-DE" w:eastAsia="en-US"/>
        </w:rPr>
        <w:tab/>
        <w:t>2 mg/kg’dan fazla olmamalıdır.</w:t>
      </w:r>
    </w:p>
    <w:p w:rsidR="006A6528" w:rsidRPr="00441DB8" w:rsidRDefault="006A6528" w:rsidP="00815038">
      <w:pPr>
        <w:jc w:val="both"/>
        <w:rPr>
          <w:rFonts w:eastAsia="Calibri"/>
          <w:b/>
          <w:sz w:val="19"/>
          <w:szCs w:val="19"/>
          <w:u w:val="single"/>
          <w:lang w:eastAsia="en-US"/>
        </w:rPr>
      </w:pPr>
    </w:p>
    <w:p w:rsidR="006A6528" w:rsidRPr="00441DB8" w:rsidRDefault="006A6528" w:rsidP="00815038">
      <w:pPr>
        <w:jc w:val="both"/>
        <w:rPr>
          <w:rFonts w:eastAsia="Calibri"/>
          <w:b/>
          <w:sz w:val="19"/>
          <w:szCs w:val="19"/>
          <w:u w:val="single"/>
          <w:lang w:eastAsia="en-US"/>
        </w:rPr>
      </w:pPr>
      <w:r w:rsidRPr="00441DB8">
        <w:rPr>
          <w:rFonts w:eastAsia="Calibri"/>
          <w:b/>
          <w:sz w:val="19"/>
          <w:szCs w:val="19"/>
          <w:u w:val="single"/>
          <w:lang w:eastAsia="en-US"/>
        </w:rPr>
        <w:t>Mikrobiyolojik kriterler:</w:t>
      </w:r>
    </w:p>
    <w:p w:rsidR="006A6528" w:rsidRPr="00441DB8" w:rsidRDefault="006A6528" w:rsidP="00815038">
      <w:pPr>
        <w:ind w:left="2830" w:hanging="2121"/>
        <w:jc w:val="both"/>
        <w:rPr>
          <w:rFonts w:eastAsia="Calibri"/>
          <w:sz w:val="19"/>
          <w:szCs w:val="19"/>
          <w:lang w:val="de-DE" w:eastAsia="en-US"/>
        </w:rPr>
      </w:pPr>
    </w:p>
    <w:p w:rsidR="000D0A0D" w:rsidRPr="00441DB8" w:rsidRDefault="000D0A0D" w:rsidP="00815038">
      <w:pPr>
        <w:ind w:left="2832" w:hanging="2124"/>
        <w:jc w:val="both"/>
        <w:rPr>
          <w:rFonts w:eastAsia="Calibri"/>
          <w:sz w:val="19"/>
          <w:szCs w:val="19"/>
          <w:lang w:val="de-DE" w:eastAsia="en-US"/>
        </w:rPr>
      </w:pPr>
      <w:r w:rsidRPr="00441DB8">
        <w:rPr>
          <w:rFonts w:eastAsia="Calibri"/>
          <w:b/>
          <w:i/>
          <w:sz w:val="19"/>
          <w:szCs w:val="19"/>
          <w:lang w:val="de-DE" w:eastAsia="en-US"/>
        </w:rPr>
        <w:t xml:space="preserve">Salmonalla </w:t>
      </w:r>
      <w:r w:rsidRPr="00441DB8">
        <w:rPr>
          <w:rFonts w:eastAsia="Calibri"/>
          <w:b/>
          <w:sz w:val="19"/>
          <w:szCs w:val="19"/>
          <w:lang w:val="de-DE" w:eastAsia="en-US"/>
        </w:rPr>
        <w:t>spp</w:t>
      </w:r>
      <w:r w:rsidRPr="00441DB8">
        <w:rPr>
          <w:rFonts w:eastAsia="Calibri"/>
          <w:b/>
          <w:i/>
          <w:sz w:val="19"/>
          <w:szCs w:val="19"/>
          <w:lang w:val="de-DE" w:eastAsia="en-US"/>
        </w:rPr>
        <w:t>.</w:t>
      </w:r>
      <w:r w:rsidRPr="00441DB8">
        <w:rPr>
          <w:rFonts w:eastAsia="Calibri"/>
          <w:b/>
          <w:sz w:val="19"/>
          <w:szCs w:val="19"/>
          <w:lang w:val="de-DE" w:eastAsia="en-US"/>
        </w:rPr>
        <w:tab/>
      </w:r>
      <w:r w:rsidRPr="00441DB8">
        <w:rPr>
          <w:rFonts w:eastAsia="Calibri"/>
          <w:sz w:val="19"/>
          <w:szCs w:val="19"/>
          <w:lang w:val="de-DE" w:eastAsia="en-US"/>
        </w:rPr>
        <w:t>12.5</w:t>
      </w:r>
      <w:r w:rsidR="006A6528" w:rsidRPr="00441DB8">
        <w:rPr>
          <w:rFonts w:eastAsia="Calibri"/>
          <w:sz w:val="19"/>
          <w:szCs w:val="19"/>
          <w:lang w:val="de-DE" w:eastAsia="en-US"/>
        </w:rPr>
        <w:t xml:space="preserve"> </w:t>
      </w:r>
      <w:r w:rsidRPr="00441DB8">
        <w:rPr>
          <w:rFonts w:eastAsia="Calibri"/>
          <w:sz w:val="19"/>
          <w:szCs w:val="19"/>
          <w:lang w:val="de-DE" w:eastAsia="en-US"/>
        </w:rPr>
        <w:t>g’da bulunmamalıdır.</w:t>
      </w:r>
    </w:p>
    <w:p w:rsidR="006A6528" w:rsidRPr="00441DB8" w:rsidRDefault="006A6528" w:rsidP="00815038">
      <w:pPr>
        <w:ind w:left="2832" w:hanging="2124"/>
        <w:jc w:val="both"/>
        <w:rPr>
          <w:rFonts w:eastAsia="Calibri"/>
          <w:sz w:val="19"/>
          <w:szCs w:val="19"/>
          <w:lang w:val="de-DE" w:eastAsia="en-US"/>
        </w:rPr>
      </w:pPr>
    </w:p>
    <w:p w:rsidR="000D0A0D" w:rsidRPr="00441DB8" w:rsidRDefault="00075F25" w:rsidP="00815038">
      <w:pPr>
        <w:ind w:left="2832" w:hanging="2124"/>
        <w:jc w:val="both"/>
        <w:rPr>
          <w:rFonts w:eastAsia="Calibri"/>
          <w:sz w:val="19"/>
          <w:szCs w:val="19"/>
          <w:lang w:val="de-DE" w:eastAsia="en-US"/>
        </w:rPr>
      </w:pPr>
      <w:r w:rsidRPr="00441DB8">
        <w:rPr>
          <w:rFonts w:eastAsia="Calibri"/>
          <w:b/>
          <w:i/>
          <w:sz w:val="19"/>
          <w:szCs w:val="19"/>
          <w:lang w:eastAsia="en-US"/>
        </w:rPr>
        <w:t>Escherichia coli</w:t>
      </w:r>
      <w:r w:rsidR="000D0A0D" w:rsidRPr="00441DB8">
        <w:rPr>
          <w:rFonts w:eastAsia="Calibri"/>
          <w:b/>
          <w:i/>
          <w:sz w:val="19"/>
          <w:szCs w:val="19"/>
          <w:lang w:val="de-DE" w:eastAsia="en-US"/>
        </w:rPr>
        <w:t>:</w:t>
      </w:r>
      <w:r w:rsidRPr="00441DB8">
        <w:rPr>
          <w:rFonts w:eastAsia="Calibri"/>
          <w:sz w:val="19"/>
          <w:szCs w:val="19"/>
          <w:lang w:val="de-DE" w:eastAsia="en-US"/>
        </w:rPr>
        <w:tab/>
      </w:r>
      <w:r w:rsidR="000D0A0D" w:rsidRPr="00441DB8">
        <w:rPr>
          <w:rFonts w:eastAsia="Calibri"/>
          <w:sz w:val="19"/>
          <w:szCs w:val="19"/>
          <w:lang w:val="de-DE" w:eastAsia="en-US"/>
        </w:rPr>
        <w:t>5 g’da bulunmamalıdır.</w:t>
      </w:r>
    </w:p>
    <w:p w:rsidR="000D0A0D" w:rsidRPr="00441DB8" w:rsidRDefault="000D0A0D" w:rsidP="00815038">
      <w:pPr>
        <w:jc w:val="both"/>
        <w:rPr>
          <w:rFonts w:eastAsia="Calibri"/>
          <w:b/>
          <w:sz w:val="19"/>
          <w:szCs w:val="19"/>
          <w:lang w:val="de-DE" w:eastAsia="en-US"/>
        </w:rPr>
      </w:pPr>
    </w:p>
    <w:p w:rsidR="006A6528" w:rsidRPr="00441DB8" w:rsidRDefault="006A6528" w:rsidP="00815038">
      <w:pPr>
        <w:jc w:val="both"/>
        <w:rPr>
          <w:rFonts w:eastAsia="Calibri"/>
          <w:b/>
          <w:sz w:val="19"/>
          <w:szCs w:val="19"/>
          <w:lang w:val="de-DE" w:eastAsia="en-US"/>
        </w:rPr>
      </w:pPr>
    </w:p>
    <w:p w:rsidR="000D0A0D" w:rsidRPr="00441DB8" w:rsidRDefault="000D0A0D" w:rsidP="00815038">
      <w:pPr>
        <w:jc w:val="both"/>
        <w:rPr>
          <w:rFonts w:eastAsia="Calibri"/>
          <w:b/>
          <w:sz w:val="19"/>
          <w:szCs w:val="19"/>
          <w:u w:val="single"/>
          <w:lang w:val="de-DE" w:eastAsia="en-US"/>
        </w:rPr>
      </w:pPr>
      <w:r w:rsidRPr="00441DB8">
        <w:rPr>
          <w:rFonts w:eastAsia="Calibri"/>
          <w:b/>
          <w:sz w:val="19"/>
          <w:szCs w:val="19"/>
          <w:u w:val="single"/>
          <w:lang w:val="de-DE" w:eastAsia="en-US"/>
        </w:rPr>
        <w:t>E 425 (ii) KONJAK GLUKOMANNAN</w:t>
      </w:r>
    </w:p>
    <w:p w:rsidR="000D0A0D" w:rsidRPr="00441DB8" w:rsidRDefault="000D0A0D" w:rsidP="00815038">
      <w:pPr>
        <w:jc w:val="both"/>
        <w:rPr>
          <w:rFonts w:eastAsia="Calibri"/>
          <w:b/>
          <w:sz w:val="19"/>
          <w:szCs w:val="19"/>
          <w:lang w:val="de-DE" w:eastAsia="en-US"/>
        </w:rPr>
      </w:pPr>
    </w:p>
    <w:p w:rsidR="006A6528" w:rsidRPr="00441DB8" w:rsidRDefault="006A6528" w:rsidP="00815038">
      <w:pPr>
        <w:ind w:left="2832" w:hanging="2832"/>
        <w:jc w:val="both"/>
        <w:rPr>
          <w:rFonts w:eastAsia="Calibri"/>
          <w:b/>
          <w:sz w:val="19"/>
          <w:szCs w:val="19"/>
          <w:u w:val="single"/>
          <w:lang w:val="en-GB" w:eastAsia="en-US"/>
        </w:rPr>
      </w:pPr>
      <w:r w:rsidRPr="00441DB8">
        <w:rPr>
          <w:rFonts w:eastAsia="Calibri"/>
          <w:b/>
          <w:sz w:val="19"/>
          <w:szCs w:val="19"/>
          <w:u w:val="single"/>
          <w:lang w:val="en-GB" w:eastAsia="en-US"/>
        </w:rPr>
        <w:t>Eşanlamlılar:</w:t>
      </w:r>
    </w:p>
    <w:p w:rsidR="006A6528" w:rsidRPr="00441DB8" w:rsidRDefault="006A6528" w:rsidP="00815038">
      <w:pPr>
        <w:ind w:left="2880" w:hanging="2880"/>
        <w:jc w:val="both"/>
        <w:rPr>
          <w:rFonts w:eastAsia="Calibri"/>
          <w:b/>
          <w:sz w:val="19"/>
          <w:szCs w:val="19"/>
          <w:u w:val="single"/>
          <w:lang w:val="de-DE" w:eastAsia="en-US"/>
        </w:rPr>
      </w:pPr>
    </w:p>
    <w:p w:rsidR="000D0A0D" w:rsidRPr="00441DB8" w:rsidRDefault="000D0A0D" w:rsidP="00815038">
      <w:pPr>
        <w:ind w:left="2880" w:hanging="2880"/>
        <w:jc w:val="both"/>
        <w:rPr>
          <w:rFonts w:eastAsia="Calibri"/>
          <w:sz w:val="19"/>
          <w:szCs w:val="19"/>
          <w:lang w:val="de-DE" w:eastAsia="en-US"/>
        </w:rPr>
      </w:pPr>
      <w:r w:rsidRPr="00441DB8">
        <w:rPr>
          <w:rFonts w:eastAsia="Calibri"/>
          <w:b/>
          <w:sz w:val="19"/>
          <w:szCs w:val="19"/>
          <w:u w:val="single"/>
          <w:lang w:val="de-DE" w:eastAsia="en-US"/>
        </w:rPr>
        <w:t>Tanım:</w:t>
      </w:r>
      <w:r w:rsidRPr="00441DB8">
        <w:rPr>
          <w:rFonts w:eastAsia="Calibri"/>
          <w:b/>
          <w:sz w:val="19"/>
          <w:szCs w:val="19"/>
          <w:lang w:val="de-DE" w:eastAsia="en-US"/>
        </w:rPr>
        <w:tab/>
      </w:r>
      <w:r w:rsidRPr="00441DB8">
        <w:rPr>
          <w:rFonts w:eastAsia="Calibri"/>
          <w:sz w:val="19"/>
          <w:szCs w:val="19"/>
          <w:lang w:val="de-DE" w:eastAsia="en-US"/>
        </w:rPr>
        <w:t xml:space="preserve">Konjak glukomannan Konjak unundan etanol içeren su ile yıkanarak elde edilen, suda çözünen bir hidrokolloiddir. Konjak unu, </w:t>
      </w:r>
      <w:r w:rsidRPr="00441DB8">
        <w:rPr>
          <w:rFonts w:eastAsia="Calibri"/>
          <w:i/>
          <w:sz w:val="19"/>
          <w:szCs w:val="19"/>
          <w:lang w:val="de-DE" w:eastAsia="en-US"/>
        </w:rPr>
        <w:t>Amorphophallus konjac</w:t>
      </w:r>
      <w:r w:rsidRPr="00441DB8">
        <w:rPr>
          <w:rFonts w:eastAsia="Calibri"/>
          <w:sz w:val="19"/>
          <w:szCs w:val="19"/>
          <w:lang w:val="de-DE" w:eastAsia="en-US"/>
        </w:rPr>
        <w:t xml:space="preserve"> çok yıllık bitki köklerinden elde edilen saflaştırılmamış ham bir üründür. Ana bileşeni; yaklaşık her 50 ya da 60 ıncı ünitede bir dalla </w:t>
      </w:r>
      <w:r w:rsidRPr="00441DB8">
        <w:rPr>
          <w:rFonts w:eastAsia="Calibri"/>
          <w:sz w:val="19"/>
          <w:szCs w:val="19"/>
          <w:lang w:val="en-GB" w:eastAsia="en-US"/>
        </w:rPr>
        <w:sym w:font="Symbol" w:char="F062"/>
      </w:r>
      <w:r w:rsidRPr="00441DB8">
        <w:rPr>
          <w:rFonts w:eastAsia="Calibri"/>
          <w:sz w:val="19"/>
          <w:szCs w:val="19"/>
          <w:lang w:val="de-DE" w:eastAsia="en-US"/>
        </w:rPr>
        <w:t xml:space="preserve">(1-4)-glukosidik bağlarla bağlı, 1.6:1.0 oranında 1 molar D–mannoz  ve D-glukoz üniteleri içeren suda çözünür yüksek molekül ağırlıklı polisakkarid glukomannandır. Hemen hemen her 19 uncu şeker kalıntısı asetillenmiştir. </w:t>
      </w:r>
    </w:p>
    <w:p w:rsidR="006A6528" w:rsidRPr="00441DB8" w:rsidRDefault="006A6528" w:rsidP="00815038">
      <w:pPr>
        <w:ind w:firstLine="720"/>
        <w:jc w:val="both"/>
        <w:rPr>
          <w:rFonts w:eastAsia="Calibri"/>
          <w:b/>
          <w:sz w:val="19"/>
          <w:szCs w:val="19"/>
          <w:lang w:val="en-GB" w:eastAsia="en-US"/>
        </w:rPr>
      </w:pPr>
    </w:p>
    <w:p w:rsidR="006A6528" w:rsidRPr="00441DB8" w:rsidRDefault="006A6528" w:rsidP="00815038">
      <w:pPr>
        <w:ind w:firstLine="720"/>
        <w:jc w:val="both"/>
        <w:rPr>
          <w:rFonts w:eastAsia="Calibri"/>
          <w:sz w:val="19"/>
          <w:szCs w:val="19"/>
          <w:lang w:val="en-GB" w:eastAsia="en-US"/>
        </w:rPr>
      </w:pPr>
      <w:r w:rsidRPr="00441DB8">
        <w:rPr>
          <w:rFonts w:eastAsia="Calibri"/>
          <w:b/>
          <w:sz w:val="19"/>
          <w:szCs w:val="19"/>
          <w:lang w:val="en-GB" w:eastAsia="en-US"/>
        </w:rPr>
        <w:t>Einecs:</w:t>
      </w:r>
      <w:r w:rsidRPr="00441DB8">
        <w:rPr>
          <w:rFonts w:eastAsia="Calibri"/>
          <w:sz w:val="19"/>
          <w:szCs w:val="19"/>
          <w:lang w:val="en-GB" w:eastAsia="en-US"/>
        </w:rPr>
        <w:tab/>
      </w:r>
      <w:r w:rsidRPr="00441DB8">
        <w:rPr>
          <w:rFonts w:eastAsia="Calibri"/>
          <w:sz w:val="19"/>
          <w:szCs w:val="19"/>
          <w:lang w:val="en-GB" w:eastAsia="en-US"/>
        </w:rPr>
        <w:tab/>
      </w:r>
      <w:r w:rsidRPr="00441DB8">
        <w:rPr>
          <w:rFonts w:eastAsia="Calibri"/>
          <w:sz w:val="19"/>
          <w:szCs w:val="19"/>
          <w:lang w:val="en-GB" w:eastAsia="en-US"/>
        </w:rPr>
        <w:tab/>
      </w:r>
    </w:p>
    <w:p w:rsidR="006A6528" w:rsidRPr="00441DB8" w:rsidRDefault="006A6528" w:rsidP="00815038">
      <w:pPr>
        <w:ind w:firstLine="720"/>
        <w:jc w:val="both"/>
        <w:rPr>
          <w:rFonts w:eastAsia="Calibri"/>
          <w:sz w:val="19"/>
          <w:szCs w:val="19"/>
          <w:lang w:val="en-GB" w:eastAsia="en-US"/>
        </w:rPr>
      </w:pPr>
    </w:p>
    <w:p w:rsidR="006A6528" w:rsidRPr="00441DB8" w:rsidRDefault="006A6528" w:rsidP="00815038">
      <w:pPr>
        <w:ind w:firstLine="720"/>
        <w:jc w:val="both"/>
        <w:rPr>
          <w:rFonts w:eastAsia="Calibri"/>
          <w:sz w:val="19"/>
          <w:szCs w:val="19"/>
          <w:lang w:val="en-GB" w:eastAsia="en-US"/>
        </w:rPr>
      </w:pPr>
      <w:r w:rsidRPr="00441DB8">
        <w:rPr>
          <w:rFonts w:eastAsia="Calibri"/>
          <w:b/>
          <w:sz w:val="19"/>
          <w:szCs w:val="19"/>
          <w:lang w:val="en-GB" w:eastAsia="en-US"/>
        </w:rPr>
        <w:t>Kimyasal adı:</w:t>
      </w:r>
      <w:r w:rsidRPr="00441DB8">
        <w:rPr>
          <w:rFonts w:eastAsia="Calibri"/>
          <w:sz w:val="19"/>
          <w:szCs w:val="19"/>
          <w:lang w:val="en-GB" w:eastAsia="en-US"/>
        </w:rPr>
        <w:tab/>
      </w:r>
      <w:r w:rsidRPr="00441DB8">
        <w:rPr>
          <w:rFonts w:eastAsia="Calibri"/>
          <w:sz w:val="19"/>
          <w:szCs w:val="19"/>
          <w:lang w:val="en-GB" w:eastAsia="en-US"/>
        </w:rPr>
        <w:tab/>
      </w:r>
    </w:p>
    <w:p w:rsidR="006A6528" w:rsidRPr="00441DB8" w:rsidRDefault="006A6528" w:rsidP="00815038">
      <w:pPr>
        <w:ind w:left="2124" w:hanging="2124"/>
        <w:jc w:val="both"/>
        <w:rPr>
          <w:rFonts w:eastAsia="Calibri"/>
          <w:sz w:val="19"/>
          <w:szCs w:val="19"/>
          <w:lang w:val="en-GB" w:eastAsia="en-US"/>
        </w:rPr>
      </w:pPr>
      <w:r w:rsidRPr="00441DB8">
        <w:rPr>
          <w:rFonts w:eastAsia="Calibri"/>
          <w:sz w:val="19"/>
          <w:szCs w:val="19"/>
          <w:lang w:val="en-GB" w:eastAsia="en-US"/>
        </w:rPr>
        <w:tab/>
      </w:r>
      <w:r w:rsidRPr="00441DB8">
        <w:rPr>
          <w:rFonts w:eastAsia="Calibri"/>
          <w:sz w:val="19"/>
          <w:szCs w:val="19"/>
          <w:lang w:val="en-GB" w:eastAsia="en-US"/>
        </w:rPr>
        <w:tab/>
      </w:r>
    </w:p>
    <w:p w:rsidR="006A6528" w:rsidRPr="00441DB8" w:rsidRDefault="006A6528" w:rsidP="00815038">
      <w:pPr>
        <w:keepNext/>
        <w:ind w:firstLine="708"/>
        <w:jc w:val="both"/>
        <w:outlineLvl w:val="1"/>
        <w:rPr>
          <w:rFonts w:eastAsia="Calibri"/>
          <w:b/>
          <w:sz w:val="19"/>
          <w:szCs w:val="19"/>
          <w:lang w:val="en-GB" w:eastAsia="en-US"/>
        </w:rPr>
      </w:pPr>
      <w:r w:rsidRPr="00441DB8">
        <w:rPr>
          <w:rFonts w:eastAsia="Calibri"/>
          <w:b/>
          <w:sz w:val="19"/>
          <w:szCs w:val="19"/>
          <w:lang w:val="en-GB" w:eastAsia="en-US"/>
        </w:rPr>
        <w:t>Kimyasal formülü:</w:t>
      </w:r>
    </w:p>
    <w:p w:rsidR="006A6528" w:rsidRPr="00441DB8" w:rsidRDefault="006A6528" w:rsidP="00815038">
      <w:pPr>
        <w:keepNext/>
        <w:ind w:firstLine="708"/>
        <w:jc w:val="both"/>
        <w:outlineLvl w:val="1"/>
        <w:rPr>
          <w:rFonts w:eastAsia="Calibri"/>
          <w:b/>
          <w:sz w:val="19"/>
          <w:szCs w:val="19"/>
          <w:lang w:val="en-GB" w:eastAsia="en-US"/>
        </w:rPr>
      </w:pPr>
    </w:p>
    <w:p w:rsidR="000D0A0D" w:rsidRPr="00441DB8" w:rsidRDefault="001016C5" w:rsidP="00815038">
      <w:pPr>
        <w:keepNext/>
        <w:ind w:firstLine="708"/>
        <w:jc w:val="both"/>
        <w:outlineLvl w:val="1"/>
        <w:rPr>
          <w:sz w:val="19"/>
          <w:szCs w:val="19"/>
        </w:rPr>
      </w:pPr>
      <w:r>
        <w:rPr>
          <w:b/>
          <w:sz w:val="19"/>
          <w:szCs w:val="19"/>
        </w:rPr>
        <w:t>Molekül ağırlığı</w:t>
      </w:r>
      <w:r w:rsidR="000D0A0D" w:rsidRPr="00441DB8">
        <w:rPr>
          <w:b/>
          <w:sz w:val="19"/>
          <w:szCs w:val="19"/>
        </w:rPr>
        <w:t>:</w:t>
      </w:r>
      <w:r w:rsidR="000D0A0D" w:rsidRPr="00441DB8">
        <w:rPr>
          <w:b/>
          <w:sz w:val="19"/>
          <w:szCs w:val="19"/>
        </w:rPr>
        <w:tab/>
      </w:r>
      <w:r w:rsidR="000D0A0D" w:rsidRPr="00441DB8">
        <w:rPr>
          <w:b/>
          <w:sz w:val="19"/>
          <w:szCs w:val="19"/>
        </w:rPr>
        <w:tab/>
      </w:r>
      <w:r w:rsidR="000D0A0D" w:rsidRPr="00441DB8">
        <w:rPr>
          <w:sz w:val="19"/>
          <w:szCs w:val="19"/>
        </w:rPr>
        <w:t>500 000-2 000 000</w:t>
      </w:r>
    </w:p>
    <w:p w:rsidR="006A6528" w:rsidRPr="00441DB8" w:rsidRDefault="006A6528" w:rsidP="00815038">
      <w:pPr>
        <w:keepNext/>
        <w:ind w:firstLine="708"/>
        <w:jc w:val="both"/>
        <w:outlineLvl w:val="1"/>
        <w:rPr>
          <w:sz w:val="19"/>
          <w:szCs w:val="19"/>
        </w:rPr>
      </w:pPr>
    </w:p>
    <w:p w:rsidR="000D0A0D" w:rsidRPr="00441DB8" w:rsidRDefault="000D0A0D" w:rsidP="00815038">
      <w:pPr>
        <w:ind w:left="2832" w:hanging="2124"/>
        <w:jc w:val="both"/>
        <w:rPr>
          <w:rFonts w:eastAsia="Calibri"/>
          <w:sz w:val="19"/>
          <w:szCs w:val="19"/>
          <w:lang w:val="de-DE" w:eastAsia="en-US"/>
        </w:rPr>
      </w:pPr>
      <w:r w:rsidRPr="00441DB8">
        <w:rPr>
          <w:rFonts w:eastAsia="Calibri"/>
          <w:b/>
          <w:sz w:val="19"/>
          <w:szCs w:val="19"/>
          <w:lang w:val="de-DE" w:eastAsia="en-US"/>
        </w:rPr>
        <w:t>Analiz:</w:t>
      </w:r>
      <w:r w:rsidR="006A6528" w:rsidRPr="00441DB8">
        <w:rPr>
          <w:rFonts w:eastAsia="Calibri"/>
          <w:sz w:val="19"/>
          <w:szCs w:val="19"/>
          <w:lang w:val="de-DE" w:eastAsia="en-US"/>
        </w:rPr>
        <w:tab/>
      </w:r>
      <w:r w:rsidRPr="00441DB8">
        <w:rPr>
          <w:rFonts w:eastAsia="Calibri"/>
          <w:sz w:val="19"/>
          <w:szCs w:val="19"/>
          <w:lang w:val="de-DE" w:eastAsia="en-US"/>
        </w:rPr>
        <w:t>Toplam diyet lifi: kuru ağırlık bazında % 95.0’dan az olmamalıdır.</w:t>
      </w:r>
    </w:p>
    <w:p w:rsidR="000D0A0D" w:rsidRPr="00441DB8" w:rsidRDefault="000D0A0D" w:rsidP="00815038">
      <w:pPr>
        <w:ind w:left="2832" w:hanging="2124"/>
        <w:jc w:val="both"/>
        <w:rPr>
          <w:rFonts w:eastAsia="Calibri"/>
          <w:sz w:val="19"/>
          <w:szCs w:val="19"/>
          <w:lang w:val="de-DE" w:eastAsia="en-US"/>
        </w:rPr>
      </w:pPr>
    </w:p>
    <w:p w:rsidR="000D0A0D" w:rsidRPr="00441DB8" w:rsidRDefault="000D0A0D" w:rsidP="00815038">
      <w:pPr>
        <w:ind w:left="2880" w:hanging="2880"/>
        <w:jc w:val="both"/>
        <w:rPr>
          <w:rFonts w:eastAsia="Calibri"/>
          <w:sz w:val="19"/>
          <w:szCs w:val="19"/>
          <w:lang w:val="de-DE" w:eastAsia="en-US"/>
        </w:rPr>
      </w:pPr>
      <w:r w:rsidRPr="00441DB8">
        <w:rPr>
          <w:rFonts w:eastAsia="Calibri"/>
          <w:b/>
          <w:sz w:val="19"/>
          <w:szCs w:val="19"/>
          <w:u w:val="single"/>
          <w:lang w:val="de-DE" w:eastAsia="en-US"/>
        </w:rPr>
        <w:t>Tanımlama:</w:t>
      </w:r>
      <w:r w:rsidRPr="00441DB8">
        <w:rPr>
          <w:rFonts w:eastAsia="Calibri"/>
          <w:sz w:val="19"/>
          <w:szCs w:val="19"/>
          <w:lang w:val="de-DE" w:eastAsia="en-US"/>
        </w:rPr>
        <w:tab/>
        <w:t xml:space="preserve">Beyazdan hafif  kahverengimsi renge kadar ince partikül büyüklüğünde, serbest akan ve kokusuz toz. </w:t>
      </w:r>
    </w:p>
    <w:p w:rsidR="000D0A0D" w:rsidRPr="00441DB8" w:rsidRDefault="000D0A0D" w:rsidP="00815038">
      <w:pPr>
        <w:ind w:left="2880" w:hanging="2880"/>
        <w:jc w:val="both"/>
        <w:rPr>
          <w:rFonts w:eastAsia="Calibri"/>
          <w:sz w:val="19"/>
          <w:szCs w:val="19"/>
          <w:lang w:val="de-DE" w:eastAsia="en-US"/>
        </w:rPr>
      </w:pPr>
    </w:p>
    <w:p w:rsidR="000D0A0D" w:rsidRPr="00441DB8" w:rsidRDefault="000D0A0D" w:rsidP="00815038">
      <w:pPr>
        <w:jc w:val="both"/>
        <w:rPr>
          <w:rFonts w:eastAsia="Calibri"/>
          <w:b/>
          <w:sz w:val="19"/>
          <w:szCs w:val="19"/>
          <w:u w:val="single"/>
          <w:lang w:val="de-DE" w:eastAsia="en-US"/>
        </w:rPr>
      </w:pPr>
      <w:r w:rsidRPr="00441DB8">
        <w:rPr>
          <w:rFonts w:eastAsia="Calibri"/>
          <w:b/>
          <w:sz w:val="19"/>
          <w:szCs w:val="19"/>
          <w:u w:val="single"/>
          <w:lang w:val="de-DE" w:eastAsia="en-US"/>
        </w:rPr>
        <w:t xml:space="preserve">Belirleme: </w:t>
      </w:r>
    </w:p>
    <w:p w:rsidR="006A6528" w:rsidRPr="00441DB8" w:rsidRDefault="006A6528" w:rsidP="00815038">
      <w:pPr>
        <w:jc w:val="both"/>
        <w:rPr>
          <w:rFonts w:eastAsia="Calibri"/>
          <w:b/>
          <w:sz w:val="19"/>
          <w:szCs w:val="19"/>
          <w:u w:val="single"/>
          <w:lang w:val="de-DE" w:eastAsia="en-US"/>
        </w:rPr>
      </w:pPr>
    </w:p>
    <w:p w:rsidR="000D0A0D" w:rsidRPr="00441DB8" w:rsidRDefault="000D0A0D" w:rsidP="00815038">
      <w:pPr>
        <w:ind w:left="2880" w:hanging="2171"/>
        <w:jc w:val="both"/>
        <w:rPr>
          <w:rFonts w:eastAsia="Calibri"/>
          <w:sz w:val="19"/>
          <w:szCs w:val="19"/>
          <w:lang w:val="de-DE" w:eastAsia="en-US"/>
        </w:rPr>
      </w:pPr>
      <w:r w:rsidRPr="00441DB8">
        <w:rPr>
          <w:rFonts w:eastAsia="Calibri"/>
          <w:b/>
          <w:sz w:val="19"/>
          <w:szCs w:val="19"/>
          <w:lang w:val="de-DE" w:eastAsia="en-US"/>
        </w:rPr>
        <w:t>Çözünürlük:</w:t>
      </w:r>
      <w:r w:rsidRPr="00441DB8">
        <w:rPr>
          <w:rFonts w:eastAsia="Calibri"/>
          <w:sz w:val="19"/>
          <w:szCs w:val="19"/>
          <w:lang w:val="de-DE" w:eastAsia="en-US"/>
        </w:rPr>
        <w:tab/>
      </w:r>
      <w:r w:rsidR="006A6528" w:rsidRPr="00441DB8">
        <w:rPr>
          <w:sz w:val="19"/>
          <w:szCs w:val="19"/>
        </w:rPr>
        <w:t xml:space="preserve">Sıcak veya soğuk suda dağılabilir ve 4,0 ila 7,0 arasında pH değerine sahip büyük oranda akışkan çözelti oluşturur. </w:t>
      </w:r>
      <w:r w:rsidRPr="00441DB8">
        <w:rPr>
          <w:rFonts w:eastAsia="Calibri"/>
          <w:sz w:val="19"/>
          <w:szCs w:val="19"/>
          <w:lang w:val="de-DE" w:eastAsia="en-US"/>
        </w:rPr>
        <w:t xml:space="preserve">Çözünürlük ısıtma veya mekanik karıştırma ile artar. </w:t>
      </w:r>
    </w:p>
    <w:p w:rsidR="006A6528" w:rsidRPr="00441DB8" w:rsidRDefault="006A6528" w:rsidP="00815038">
      <w:pPr>
        <w:ind w:left="2880" w:hanging="2171"/>
        <w:jc w:val="both"/>
        <w:rPr>
          <w:rFonts w:eastAsia="Calibri"/>
          <w:sz w:val="19"/>
          <w:szCs w:val="19"/>
          <w:lang w:val="de-DE" w:eastAsia="en-US"/>
        </w:rPr>
      </w:pPr>
    </w:p>
    <w:p w:rsidR="006A6528" w:rsidRPr="00441DB8" w:rsidRDefault="006A6528" w:rsidP="00815038">
      <w:pPr>
        <w:widowControl w:val="0"/>
        <w:autoSpaceDE w:val="0"/>
        <w:autoSpaceDN w:val="0"/>
        <w:adjustRightInd w:val="0"/>
        <w:ind w:firstLine="708"/>
        <w:rPr>
          <w:b/>
          <w:sz w:val="19"/>
          <w:szCs w:val="19"/>
        </w:rPr>
      </w:pPr>
      <w:r w:rsidRPr="00441DB8">
        <w:rPr>
          <w:b/>
          <w:sz w:val="19"/>
          <w:szCs w:val="19"/>
        </w:rPr>
        <w:t>Isıya karşı kararlı jel</w:t>
      </w:r>
    </w:p>
    <w:p w:rsidR="000D0A0D" w:rsidRPr="00441DB8" w:rsidRDefault="006A6528" w:rsidP="00815038">
      <w:pPr>
        <w:ind w:left="2832" w:hanging="2123"/>
        <w:jc w:val="both"/>
        <w:rPr>
          <w:rFonts w:eastAsia="Calibri"/>
          <w:sz w:val="19"/>
          <w:szCs w:val="19"/>
          <w:lang w:val="en-GB" w:eastAsia="en-US"/>
        </w:rPr>
      </w:pPr>
      <w:r w:rsidRPr="00441DB8">
        <w:rPr>
          <w:b/>
          <w:sz w:val="19"/>
          <w:szCs w:val="19"/>
        </w:rPr>
        <w:t>oluşumu</w:t>
      </w:r>
      <w:r w:rsidRPr="00441DB8">
        <w:rPr>
          <w:rFonts w:eastAsia="Calibri"/>
          <w:b/>
          <w:sz w:val="19"/>
          <w:szCs w:val="19"/>
          <w:lang w:eastAsia="en-US"/>
        </w:rPr>
        <w:t>:</w:t>
      </w:r>
      <w:r w:rsidR="000D0A0D" w:rsidRPr="00441DB8">
        <w:rPr>
          <w:rFonts w:eastAsia="Calibri"/>
          <w:b/>
          <w:sz w:val="19"/>
          <w:szCs w:val="19"/>
          <w:lang w:val="de-DE" w:eastAsia="en-US"/>
        </w:rPr>
        <w:tab/>
      </w:r>
      <w:r w:rsidR="000D0A0D" w:rsidRPr="00441DB8">
        <w:rPr>
          <w:rFonts w:eastAsia="Calibri"/>
          <w:sz w:val="19"/>
          <w:szCs w:val="19"/>
          <w:lang w:eastAsia="en-US"/>
        </w:rPr>
        <w:t xml:space="preserve">% 2’lik </w:t>
      </w:r>
      <w:r w:rsidR="00395EE4" w:rsidRPr="00441DB8">
        <w:rPr>
          <w:rFonts w:eastAsia="Calibri"/>
          <w:sz w:val="19"/>
          <w:szCs w:val="19"/>
          <w:lang w:eastAsia="en-US"/>
        </w:rPr>
        <w:t>numune</w:t>
      </w:r>
      <w:r w:rsidR="000D0A0D" w:rsidRPr="00441DB8">
        <w:rPr>
          <w:rFonts w:eastAsia="Calibri"/>
          <w:sz w:val="19"/>
          <w:szCs w:val="19"/>
          <w:lang w:eastAsia="en-US"/>
        </w:rPr>
        <w:t xml:space="preserve"> çözeltisi, </w:t>
      </w:r>
      <w:r w:rsidR="004F48B4" w:rsidRPr="00441DB8">
        <w:rPr>
          <w:rFonts w:eastAsia="Calibri"/>
          <w:sz w:val="19"/>
          <w:szCs w:val="19"/>
          <w:lang w:eastAsia="en-US"/>
        </w:rPr>
        <w:t>numunenin</w:t>
      </w:r>
      <w:r w:rsidR="000D0A0D" w:rsidRPr="00441DB8">
        <w:rPr>
          <w:rFonts w:eastAsia="Calibri"/>
          <w:sz w:val="19"/>
          <w:szCs w:val="19"/>
          <w:lang w:eastAsia="en-US"/>
        </w:rPr>
        <w:t xml:space="preserve"> 30 dakika süreyle sürekli karıştırılarak kaynar su banyosunda ısıtılmasıyla hazırlanır ve daha sonra çözelti oda sıcaklığına kadar soğu</w:t>
      </w:r>
      <w:r w:rsidRPr="00441DB8">
        <w:rPr>
          <w:rFonts w:eastAsia="Calibri"/>
          <w:sz w:val="19"/>
          <w:szCs w:val="19"/>
          <w:lang w:eastAsia="en-US"/>
        </w:rPr>
        <w:t xml:space="preserve">tulur. % 2’lik çözeltiden 30 g </w:t>
      </w:r>
      <w:r w:rsidR="000D0A0D" w:rsidRPr="00441DB8">
        <w:rPr>
          <w:rFonts w:eastAsia="Calibri"/>
          <w:sz w:val="19"/>
          <w:szCs w:val="19"/>
          <w:lang w:eastAsia="en-US"/>
        </w:rPr>
        <w:t xml:space="preserve">hazırlamak için </w:t>
      </w:r>
      <w:r w:rsidR="004F48B4" w:rsidRPr="00441DB8">
        <w:rPr>
          <w:rFonts w:eastAsia="Calibri"/>
          <w:sz w:val="19"/>
          <w:szCs w:val="19"/>
          <w:lang w:eastAsia="en-US"/>
        </w:rPr>
        <w:t>numunenin</w:t>
      </w:r>
      <w:r w:rsidR="000D0A0D" w:rsidRPr="00441DB8">
        <w:rPr>
          <w:rFonts w:eastAsia="Calibri"/>
          <w:sz w:val="19"/>
          <w:szCs w:val="19"/>
          <w:lang w:eastAsia="en-US"/>
        </w:rPr>
        <w:t xml:space="preserve"> her bir gramı için ortam sıcaklığında tamamen hidratlanmış </w:t>
      </w:r>
      <w:r w:rsidR="000F3C2F" w:rsidRPr="00441DB8">
        <w:rPr>
          <w:rFonts w:eastAsia="Calibri"/>
          <w:sz w:val="19"/>
          <w:szCs w:val="19"/>
          <w:lang w:eastAsia="en-US"/>
        </w:rPr>
        <w:t>numuneye</w:t>
      </w:r>
      <w:r w:rsidR="000D0A0D" w:rsidRPr="00441DB8">
        <w:rPr>
          <w:rFonts w:eastAsia="Calibri"/>
          <w:sz w:val="19"/>
          <w:szCs w:val="19"/>
          <w:lang w:eastAsia="en-US"/>
        </w:rPr>
        <w:t xml:space="preserve"> 1 mL % 10’luk potasyum karbonat çözeltisi eklenir. Karışım 85</w:t>
      </w:r>
      <w:r w:rsidR="000D0A0D" w:rsidRPr="00441DB8">
        <w:rPr>
          <w:rFonts w:eastAsia="Calibri"/>
          <w:sz w:val="19"/>
          <w:szCs w:val="19"/>
          <w:vertAlign w:val="superscript"/>
          <w:lang w:eastAsia="en-US"/>
        </w:rPr>
        <w:t xml:space="preserve"> o</w:t>
      </w:r>
      <w:r w:rsidR="000D0A0D" w:rsidRPr="00441DB8">
        <w:rPr>
          <w:rFonts w:eastAsia="Calibri"/>
          <w:sz w:val="19"/>
          <w:szCs w:val="19"/>
          <w:lang w:eastAsia="en-US"/>
        </w:rPr>
        <w:t xml:space="preserve">C’ye kadar su banyosunda ısıtılır ve 2 saat için çalkalamadan tutulur. </w:t>
      </w:r>
      <w:r w:rsidR="000D0A0D" w:rsidRPr="00441DB8">
        <w:rPr>
          <w:rFonts w:eastAsia="Calibri"/>
          <w:sz w:val="19"/>
          <w:szCs w:val="19"/>
          <w:lang w:val="en-GB" w:eastAsia="en-US"/>
        </w:rPr>
        <w:t>Bu şartlar altında termal olarak kararlı bir jel oluşur.</w:t>
      </w:r>
    </w:p>
    <w:p w:rsidR="006A6528" w:rsidRPr="00441DB8" w:rsidRDefault="006A6528" w:rsidP="00815038">
      <w:pPr>
        <w:ind w:left="2832" w:hanging="2123"/>
        <w:jc w:val="both"/>
        <w:rPr>
          <w:rFonts w:eastAsia="Calibri"/>
          <w:sz w:val="19"/>
          <w:szCs w:val="19"/>
          <w:lang w:val="de-DE" w:eastAsia="en-US"/>
        </w:rPr>
      </w:pPr>
    </w:p>
    <w:p w:rsidR="000D0A0D" w:rsidRPr="00441DB8" w:rsidRDefault="000D0A0D" w:rsidP="00815038">
      <w:pPr>
        <w:jc w:val="both"/>
        <w:rPr>
          <w:rFonts w:eastAsia="Calibri"/>
          <w:b/>
          <w:sz w:val="19"/>
          <w:szCs w:val="19"/>
          <w:lang w:val="de-DE" w:eastAsia="en-US"/>
        </w:rPr>
      </w:pPr>
    </w:p>
    <w:p w:rsidR="000D0A0D" w:rsidRPr="00441DB8" w:rsidRDefault="000D0A0D" w:rsidP="00815038">
      <w:pPr>
        <w:jc w:val="both"/>
        <w:rPr>
          <w:rFonts w:eastAsia="Calibri"/>
          <w:b/>
          <w:sz w:val="19"/>
          <w:szCs w:val="19"/>
          <w:u w:val="single"/>
          <w:lang w:val="de-DE" w:eastAsia="en-US"/>
        </w:rPr>
      </w:pPr>
      <w:r w:rsidRPr="00441DB8">
        <w:rPr>
          <w:rFonts w:eastAsia="Calibri"/>
          <w:b/>
          <w:sz w:val="19"/>
          <w:szCs w:val="19"/>
          <w:u w:val="single"/>
          <w:lang w:val="de-DE" w:eastAsia="en-US"/>
        </w:rPr>
        <w:t>Saflık:</w:t>
      </w:r>
    </w:p>
    <w:p w:rsidR="006539B0" w:rsidRPr="00441DB8" w:rsidRDefault="006539B0" w:rsidP="00815038">
      <w:pPr>
        <w:jc w:val="both"/>
        <w:rPr>
          <w:rFonts w:eastAsia="Calibri"/>
          <w:b/>
          <w:sz w:val="19"/>
          <w:szCs w:val="19"/>
          <w:u w:val="single"/>
          <w:lang w:val="de-DE" w:eastAsia="en-US"/>
        </w:rPr>
      </w:pPr>
    </w:p>
    <w:p w:rsidR="000D0A0D" w:rsidRPr="00441DB8" w:rsidRDefault="000D0A0D" w:rsidP="00815038">
      <w:pPr>
        <w:ind w:left="2832" w:hanging="2124"/>
        <w:jc w:val="both"/>
        <w:rPr>
          <w:rFonts w:eastAsia="Calibri"/>
          <w:sz w:val="19"/>
          <w:szCs w:val="19"/>
          <w:lang w:val="de-DE" w:eastAsia="en-US"/>
        </w:rPr>
      </w:pPr>
      <w:r w:rsidRPr="00441DB8">
        <w:rPr>
          <w:rFonts w:eastAsia="Calibri"/>
          <w:b/>
          <w:sz w:val="19"/>
          <w:szCs w:val="19"/>
          <w:lang w:val="de-DE" w:eastAsia="en-US"/>
        </w:rPr>
        <w:t>Kurutma kaybı:</w:t>
      </w:r>
      <w:r w:rsidRPr="00441DB8">
        <w:rPr>
          <w:rFonts w:eastAsia="Calibri"/>
          <w:b/>
          <w:sz w:val="19"/>
          <w:szCs w:val="19"/>
          <w:lang w:val="de-DE" w:eastAsia="en-US"/>
        </w:rPr>
        <w:tab/>
      </w:r>
      <w:r w:rsidRPr="00441DB8">
        <w:rPr>
          <w:rFonts w:eastAsia="Calibri"/>
          <w:sz w:val="19"/>
          <w:szCs w:val="19"/>
          <w:lang w:val="de-DE" w:eastAsia="en-US"/>
        </w:rPr>
        <w:t xml:space="preserve">% 8’den fazla olmamalıdır (105 </w:t>
      </w:r>
      <w:r w:rsidRPr="00441DB8">
        <w:rPr>
          <w:rFonts w:eastAsia="Calibri"/>
          <w:sz w:val="19"/>
          <w:szCs w:val="19"/>
          <w:vertAlign w:val="superscript"/>
          <w:lang w:val="de-DE" w:eastAsia="en-US"/>
        </w:rPr>
        <w:t xml:space="preserve">o </w:t>
      </w:r>
      <w:r w:rsidRPr="00441DB8">
        <w:rPr>
          <w:rFonts w:eastAsia="Calibri"/>
          <w:sz w:val="19"/>
          <w:szCs w:val="19"/>
          <w:lang w:val="de-DE" w:eastAsia="en-US"/>
        </w:rPr>
        <w:t>C’de, 3 saat).</w:t>
      </w:r>
    </w:p>
    <w:p w:rsidR="006539B0" w:rsidRPr="00441DB8" w:rsidRDefault="006539B0" w:rsidP="00815038">
      <w:pPr>
        <w:ind w:left="2832" w:hanging="2124"/>
        <w:jc w:val="both"/>
        <w:rPr>
          <w:rFonts w:eastAsia="Calibri"/>
          <w:sz w:val="19"/>
          <w:szCs w:val="19"/>
          <w:lang w:val="de-DE" w:eastAsia="en-US"/>
        </w:rPr>
      </w:pPr>
    </w:p>
    <w:p w:rsidR="000D0A0D" w:rsidRPr="00441DB8" w:rsidRDefault="000D0A0D" w:rsidP="00815038">
      <w:pPr>
        <w:ind w:left="2832" w:hanging="2124"/>
        <w:jc w:val="both"/>
        <w:rPr>
          <w:rFonts w:eastAsia="Calibri"/>
          <w:sz w:val="19"/>
          <w:szCs w:val="19"/>
          <w:lang w:val="de-DE" w:eastAsia="en-US"/>
        </w:rPr>
      </w:pPr>
      <w:r w:rsidRPr="00441DB8">
        <w:rPr>
          <w:rFonts w:eastAsia="Calibri"/>
          <w:b/>
          <w:sz w:val="19"/>
          <w:szCs w:val="19"/>
          <w:lang w:val="de-DE" w:eastAsia="en-US"/>
        </w:rPr>
        <w:t>Nişasta:</w:t>
      </w:r>
      <w:r w:rsidRPr="00441DB8">
        <w:rPr>
          <w:rFonts w:eastAsia="Calibri"/>
          <w:sz w:val="19"/>
          <w:szCs w:val="19"/>
          <w:lang w:val="de-DE" w:eastAsia="en-US"/>
        </w:rPr>
        <w:tab/>
        <w:t>% 1’den fazla olmamalıdır.</w:t>
      </w:r>
    </w:p>
    <w:p w:rsidR="006539B0" w:rsidRPr="00441DB8" w:rsidRDefault="006539B0" w:rsidP="00815038">
      <w:pPr>
        <w:ind w:left="2832" w:hanging="2124"/>
        <w:jc w:val="both"/>
        <w:rPr>
          <w:rFonts w:eastAsia="Calibri"/>
          <w:sz w:val="19"/>
          <w:szCs w:val="19"/>
          <w:lang w:val="de-DE" w:eastAsia="en-US"/>
        </w:rPr>
      </w:pPr>
    </w:p>
    <w:p w:rsidR="006539B0" w:rsidRPr="00441DB8" w:rsidRDefault="006539B0" w:rsidP="00815038">
      <w:pPr>
        <w:keepNext/>
        <w:ind w:left="709"/>
        <w:jc w:val="both"/>
        <w:outlineLvl w:val="8"/>
        <w:rPr>
          <w:sz w:val="19"/>
          <w:szCs w:val="19"/>
        </w:rPr>
      </w:pPr>
      <w:r w:rsidRPr="00441DB8">
        <w:rPr>
          <w:b/>
          <w:sz w:val="19"/>
          <w:szCs w:val="19"/>
        </w:rPr>
        <w:t>Viskozite (%1’lik çözelti):</w:t>
      </w:r>
      <w:r w:rsidRPr="00441DB8">
        <w:rPr>
          <w:sz w:val="19"/>
          <w:szCs w:val="19"/>
        </w:rPr>
        <w:t xml:space="preserve"> 25 </w:t>
      </w:r>
      <w:r w:rsidRPr="00441DB8">
        <w:rPr>
          <w:sz w:val="19"/>
          <w:szCs w:val="19"/>
          <w:vertAlign w:val="superscript"/>
        </w:rPr>
        <w:t xml:space="preserve">o </w:t>
      </w:r>
      <w:r w:rsidRPr="00441DB8">
        <w:rPr>
          <w:sz w:val="19"/>
          <w:szCs w:val="19"/>
        </w:rPr>
        <w:t>C’de 20 kgm</w:t>
      </w:r>
      <w:r w:rsidRPr="00441DB8">
        <w:rPr>
          <w:sz w:val="19"/>
          <w:szCs w:val="19"/>
          <w:vertAlign w:val="superscript"/>
        </w:rPr>
        <w:t xml:space="preserve">-1 </w:t>
      </w:r>
      <w:r w:rsidRPr="00441DB8">
        <w:rPr>
          <w:sz w:val="19"/>
          <w:szCs w:val="19"/>
        </w:rPr>
        <w:t>s</w:t>
      </w:r>
      <w:r w:rsidRPr="00441DB8">
        <w:rPr>
          <w:sz w:val="19"/>
          <w:szCs w:val="19"/>
          <w:vertAlign w:val="superscript"/>
        </w:rPr>
        <w:t xml:space="preserve">-1 </w:t>
      </w:r>
      <w:r w:rsidRPr="00441DB8">
        <w:rPr>
          <w:sz w:val="19"/>
          <w:szCs w:val="19"/>
        </w:rPr>
        <w:t>‘den az olmamalıdır.</w:t>
      </w:r>
    </w:p>
    <w:p w:rsidR="006539B0" w:rsidRPr="00441DB8" w:rsidRDefault="006539B0" w:rsidP="00815038">
      <w:pPr>
        <w:keepNext/>
        <w:ind w:left="709"/>
        <w:jc w:val="both"/>
        <w:outlineLvl w:val="8"/>
        <w:rPr>
          <w:b/>
          <w:sz w:val="19"/>
          <w:szCs w:val="19"/>
        </w:rPr>
      </w:pPr>
    </w:p>
    <w:p w:rsidR="000D0A0D" w:rsidRPr="00441DB8" w:rsidRDefault="000D0A0D" w:rsidP="00815038">
      <w:pPr>
        <w:ind w:left="2832" w:hanging="2124"/>
        <w:jc w:val="both"/>
        <w:rPr>
          <w:rFonts w:eastAsia="Calibri"/>
          <w:sz w:val="19"/>
          <w:szCs w:val="19"/>
          <w:lang w:val="de-DE" w:eastAsia="en-US"/>
        </w:rPr>
      </w:pPr>
      <w:r w:rsidRPr="00441DB8">
        <w:rPr>
          <w:rFonts w:eastAsia="Calibri"/>
          <w:b/>
          <w:sz w:val="19"/>
          <w:szCs w:val="19"/>
          <w:lang w:val="de-DE" w:eastAsia="en-US"/>
        </w:rPr>
        <w:t>Protein:</w:t>
      </w:r>
      <w:r w:rsidRPr="00441DB8">
        <w:rPr>
          <w:rFonts w:eastAsia="Calibri"/>
          <w:sz w:val="19"/>
          <w:szCs w:val="19"/>
          <w:lang w:val="de-DE" w:eastAsia="en-US"/>
        </w:rPr>
        <w:tab/>
        <w:t>% 1.5’ten fazla olmamalıdır (Nx5.7).</w:t>
      </w:r>
    </w:p>
    <w:p w:rsidR="006539B0" w:rsidRPr="00441DB8" w:rsidRDefault="006539B0" w:rsidP="00815038">
      <w:pPr>
        <w:ind w:left="2832" w:hanging="2124"/>
        <w:jc w:val="both"/>
        <w:rPr>
          <w:rFonts w:eastAsia="Calibri"/>
          <w:sz w:val="19"/>
          <w:szCs w:val="19"/>
          <w:lang w:val="de-DE" w:eastAsia="en-US"/>
        </w:rPr>
      </w:pPr>
    </w:p>
    <w:p w:rsidR="000D0A0D" w:rsidRPr="00441DB8" w:rsidRDefault="000D0A0D" w:rsidP="00815038">
      <w:pPr>
        <w:ind w:left="2832" w:hanging="2124"/>
        <w:jc w:val="both"/>
        <w:rPr>
          <w:rFonts w:eastAsia="Calibri"/>
          <w:sz w:val="19"/>
          <w:szCs w:val="19"/>
          <w:lang w:val="de-DE" w:eastAsia="en-US"/>
        </w:rPr>
      </w:pPr>
      <w:r w:rsidRPr="00441DB8">
        <w:rPr>
          <w:rFonts w:eastAsia="Calibri"/>
          <w:b/>
          <w:sz w:val="19"/>
          <w:szCs w:val="19"/>
          <w:lang w:val="de-DE" w:eastAsia="en-US"/>
        </w:rPr>
        <w:tab/>
      </w:r>
      <w:r w:rsidRPr="00441DB8">
        <w:rPr>
          <w:rFonts w:eastAsia="Calibri"/>
          <w:sz w:val="19"/>
          <w:szCs w:val="19"/>
          <w:lang w:val="de-DE" w:eastAsia="en-US"/>
        </w:rPr>
        <w:t xml:space="preserve">Azot, Kjeldahl metodu ile belirlenir. </w:t>
      </w:r>
      <w:r w:rsidR="00395EE4" w:rsidRPr="00441DB8">
        <w:rPr>
          <w:rFonts w:eastAsia="Calibri"/>
          <w:sz w:val="19"/>
          <w:szCs w:val="19"/>
          <w:lang w:val="de-DE" w:eastAsia="en-US"/>
        </w:rPr>
        <w:t>Numune</w:t>
      </w:r>
      <w:r w:rsidR="006539B0" w:rsidRPr="00441DB8">
        <w:rPr>
          <w:rFonts w:eastAsia="Calibri"/>
          <w:sz w:val="19"/>
          <w:szCs w:val="19"/>
          <w:lang w:val="de-DE" w:eastAsia="en-US"/>
        </w:rPr>
        <w:t>d</w:t>
      </w:r>
      <w:r w:rsidRPr="00441DB8">
        <w:rPr>
          <w:rFonts w:eastAsia="Calibri"/>
          <w:sz w:val="19"/>
          <w:szCs w:val="19"/>
          <w:lang w:val="de-DE" w:eastAsia="en-US"/>
        </w:rPr>
        <w:t xml:space="preserve">eki azot yüzdesi 5.7 ile çarpılması </w:t>
      </w:r>
      <w:r w:rsidR="00395EE4" w:rsidRPr="00441DB8">
        <w:rPr>
          <w:rFonts w:eastAsia="Calibri"/>
          <w:sz w:val="19"/>
          <w:szCs w:val="19"/>
          <w:lang w:val="de-DE" w:eastAsia="en-US"/>
        </w:rPr>
        <w:t>numune</w:t>
      </w:r>
      <w:r w:rsidR="006539B0" w:rsidRPr="00441DB8">
        <w:rPr>
          <w:rFonts w:eastAsia="Calibri"/>
          <w:sz w:val="19"/>
          <w:szCs w:val="19"/>
          <w:lang w:val="de-DE" w:eastAsia="en-US"/>
        </w:rPr>
        <w:t>d</w:t>
      </w:r>
      <w:r w:rsidRPr="00441DB8">
        <w:rPr>
          <w:rFonts w:eastAsia="Calibri"/>
          <w:sz w:val="19"/>
          <w:szCs w:val="19"/>
          <w:lang w:val="de-DE" w:eastAsia="en-US"/>
        </w:rPr>
        <w:t>eki protein yüzdesini verir.</w:t>
      </w:r>
    </w:p>
    <w:p w:rsidR="006539B0" w:rsidRPr="00441DB8" w:rsidRDefault="006539B0" w:rsidP="00815038">
      <w:pPr>
        <w:ind w:left="2832" w:hanging="2124"/>
        <w:jc w:val="both"/>
        <w:rPr>
          <w:rFonts w:eastAsia="Calibri"/>
          <w:sz w:val="19"/>
          <w:szCs w:val="19"/>
          <w:lang w:val="de-DE" w:eastAsia="en-US"/>
        </w:rPr>
      </w:pPr>
    </w:p>
    <w:p w:rsidR="006539B0" w:rsidRPr="00441DB8" w:rsidRDefault="006539B0" w:rsidP="00815038">
      <w:pPr>
        <w:ind w:left="2832" w:hanging="2124"/>
        <w:jc w:val="both"/>
        <w:rPr>
          <w:rFonts w:eastAsia="Calibri"/>
          <w:b/>
          <w:sz w:val="19"/>
          <w:szCs w:val="19"/>
          <w:lang w:val="de-DE" w:eastAsia="en-US"/>
        </w:rPr>
      </w:pPr>
      <w:r w:rsidRPr="00441DB8">
        <w:rPr>
          <w:rFonts w:eastAsia="Calibri"/>
          <w:b/>
          <w:sz w:val="19"/>
          <w:szCs w:val="19"/>
          <w:lang w:val="de-DE" w:eastAsia="en-US"/>
        </w:rPr>
        <w:t>Eterde çözünebilen</w:t>
      </w:r>
    </w:p>
    <w:p w:rsidR="000D0A0D" w:rsidRPr="00441DB8" w:rsidRDefault="006539B0" w:rsidP="00815038">
      <w:pPr>
        <w:ind w:left="2832" w:hanging="2124"/>
        <w:jc w:val="both"/>
        <w:rPr>
          <w:rFonts w:eastAsia="Calibri"/>
          <w:sz w:val="19"/>
          <w:szCs w:val="19"/>
          <w:lang w:val="de-DE" w:eastAsia="en-US"/>
        </w:rPr>
      </w:pPr>
      <w:r w:rsidRPr="00441DB8">
        <w:rPr>
          <w:rFonts w:eastAsia="Calibri"/>
          <w:b/>
          <w:sz w:val="19"/>
          <w:szCs w:val="19"/>
          <w:lang w:val="de-DE" w:eastAsia="en-US"/>
        </w:rPr>
        <w:t>madde:</w:t>
      </w:r>
      <w:r w:rsidRPr="00441DB8">
        <w:rPr>
          <w:rFonts w:eastAsia="Calibri"/>
          <w:b/>
          <w:sz w:val="19"/>
          <w:szCs w:val="19"/>
          <w:lang w:val="de-DE" w:eastAsia="en-US"/>
        </w:rPr>
        <w:tab/>
      </w:r>
      <w:r w:rsidR="000D0A0D" w:rsidRPr="00441DB8">
        <w:rPr>
          <w:rFonts w:eastAsia="Calibri"/>
          <w:sz w:val="19"/>
          <w:szCs w:val="19"/>
          <w:lang w:val="de-DE" w:eastAsia="en-US"/>
        </w:rPr>
        <w:t>% 0.5’den fazla olmamalıdır.</w:t>
      </w:r>
    </w:p>
    <w:p w:rsidR="006539B0" w:rsidRPr="00441DB8" w:rsidRDefault="006539B0" w:rsidP="00815038">
      <w:pPr>
        <w:ind w:left="2832" w:hanging="2124"/>
        <w:jc w:val="both"/>
        <w:rPr>
          <w:rFonts w:eastAsia="Calibri"/>
          <w:sz w:val="19"/>
          <w:szCs w:val="19"/>
          <w:lang w:val="de-DE" w:eastAsia="en-US"/>
        </w:rPr>
      </w:pPr>
    </w:p>
    <w:p w:rsidR="000D0A0D" w:rsidRPr="00441DB8" w:rsidRDefault="000D0A0D" w:rsidP="00815038">
      <w:pPr>
        <w:ind w:firstLine="708"/>
        <w:jc w:val="both"/>
        <w:rPr>
          <w:rFonts w:eastAsia="Calibri"/>
          <w:sz w:val="19"/>
          <w:szCs w:val="19"/>
          <w:lang w:val="de-DE" w:eastAsia="en-US"/>
        </w:rPr>
      </w:pPr>
      <w:r w:rsidRPr="00441DB8">
        <w:rPr>
          <w:rFonts w:eastAsia="Calibri"/>
          <w:b/>
          <w:sz w:val="19"/>
          <w:szCs w:val="19"/>
          <w:lang w:val="de-DE" w:eastAsia="en-US"/>
        </w:rPr>
        <w:t>Sülfit (SO</w:t>
      </w:r>
      <w:r w:rsidRPr="00441DB8">
        <w:rPr>
          <w:rFonts w:eastAsia="Calibri"/>
          <w:sz w:val="19"/>
          <w:szCs w:val="19"/>
          <w:vertAlign w:val="subscript"/>
          <w:lang w:val="de-DE" w:eastAsia="en-US"/>
        </w:rPr>
        <w:t xml:space="preserve">2  </w:t>
      </w:r>
      <w:r w:rsidRPr="00441DB8">
        <w:rPr>
          <w:rFonts w:eastAsia="Calibri"/>
          <w:b/>
          <w:sz w:val="19"/>
          <w:szCs w:val="19"/>
          <w:lang w:val="de-DE" w:eastAsia="en-US"/>
        </w:rPr>
        <w:t>olarak):</w:t>
      </w:r>
      <w:r w:rsidRPr="00441DB8">
        <w:rPr>
          <w:rFonts w:eastAsia="Calibri"/>
          <w:sz w:val="19"/>
          <w:szCs w:val="19"/>
          <w:lang w:val="de-DE" w:eastAsia="en-US"/>
        </w:rPr>
        <w:tab/>
        <w:t>4 mg/kg’dan fazla olmamalıdır.</w:t>
      </w:r>
    </w:p>
    <w:p w:rsidR="006539B0" w:rsidRPr="00441DB8" w:rsidRDefault="006539B0" w:rsidP="00815038">
      <w:pPr>
        <w:ind w:firstLine="708"/>
        <w:jc w:val="both"/>
        <w:rPr>
          <w:rFonts w:eastAsia="Calibri"/>
          <w:sz w:val="19"/>
          <w:szCs w:val="19"/>
          <w:lang w:val="de-DE" w:eastAsia="en-US"/>
        </w:rPr>
      </w:pPr>
    </w:p>
    <w:p w:rsidR="000D0A0D" w:rsidRPr="00441DB8" w:rsidRDefault="000D0A0D" w:rsidP="00815038">
      <w:pPr>
        <w:ind w:firstLine="708"/>
        <w:jc w:val="both"/>
        <w:rPr>
          <w:rFonts w:eastAsia="Calibri"/>
          <w:sz w:val="19"/>
          <w:szCs w:val="19"/>
          <w:lang w:val="de-DE" w:eastAsia="en-US"/>
        </w:rPr>
      </w:pPr>
      <w:r w:rsidRPr="00441DB8">
        <w:rPr>
          <w:rFonts w:eastAsia="Calibri"/>
          <w:b/>
          <w:sz w:val="19"/>
          <w:szCs w:val="19"/>
          <w:lang w:val="de-DE" w:eastAsia="en-US"/>
        </w:rPr>
        <w:t>Klorür:</w:t>
      </w:r>
      <w:r w:rsidRPr="00441DB8">
        <w:rPr>
          <w:rFonts w:eastAsia="Calibri"/>
          <w:b/>
          <w:sz w:val="19"/>
          <w:szCs w:val="19"/>
          <w:lang w:val="de-DE" w:eastAsia="en-US"/>
        </w:rPr>
        <w:tab/>
      </w:r>
      <w:r w:rsidRPr="00441DB8">
        <w:rPr>
          <w:rFonts w:eastAsia="Calibri"/>
          <w:b/>
          <w:sz w:val="19"/>
          <w:szCs w:val="19"/>
          <w:lang w:val="de-DE" w:eastAsia="en-US"/>
        </w:rPr>
        <w:tab/>
      </w:r>
      <w:r w:rsidRPr="00441DB8">
        <w:rPr>
          <w:rFonts w:eastAsia="Calibri"/>
          <w:b/>
          <w:sz w:val="19"/>
          <w:szCs w:val="19"/>
          <w:lang w:val="de-DE" w:eastAsia="en-US"/>
        </w:rPr>
        <w:tab/>
      </w:r>
      <w:r w:rsidRPr="00441DB8">
        <w:rPr>
          <w:rFonts w:eastAsia="Calibri"/>
          <w:sz w:val="19"/>
          <w:szCs w:val="19"/>
          <w:lang w:val="de-DE" w:eastAsia="en-US"/>
        </w:rPr>
        <w:t>% 0.02’den fazla olmamalıdır.</w:t>
      </w:r>
    </w:p>
    <w:p w:rsidR="006539B0" w:rsidRPr="00441DB8" w:rsidRDefault="006539B0" w:rsidP="00815038">
      <w:pPr>
        <w:ind w:firstLine="708"/>
        <w:jc w:val="both"/>
        <w:rPr>
          <w:rFonts w:eastAsia="Calibri"/>
          <w:sz w:val="19"/>
          <w:szCs w:val="19"/>
          <w:lang w:val="de-DE" w:eastAsia="en-US"/>
        </w:rPr>
      </w:pPr>
    </w:p>
    <w:p w:rsidR="006539B0" w:rsidRPr="00441DB8" w:rsidRDefault="006539B0" w:rsidP="00815038">
      <w:pPr>
        <w:ind w:firstLine="708"/>
        <w:jc w:val="both"/>
        <w:rPr>
          <w:rFonts w:eastAsia="Calibri"/>
          <w:b/>
          <w:sz w:val="19"/>
          <w:szCs w:val="19"/>
          <w:lang w:val="de-DE" w:eastAsia="en-US"/>
        </w:rPr>
      </w:pPr>
      <w:r w:rsidRPr="00441DB8">
        <w:rPr>
          <w:rFonts w:eastAsia="Calibri"/>
          <w:b/>
          <w:sz w:val="19"/>
          <w:szCs w:val="19"/>
          <w:lang w:val="de-DE" w:eastAsia="en-US"/>
        </w:rPr>
        <w:t xml:space="preserve">% 50’lik alkolde </w:t>
      </w:r>
    </w:p>
    <w:p w:rsidR="000D0A0D" w:rsidRPr="00441DB8" w:rsidRDefault="006539B0" w:rsidP="00815038">
      <w:pPr>
        <w:ind w:firstLine="708"/>
        <w:jc w:val="both"/>
        <w:rPr>
          <w:rFonts w:eastAsia="Calibri"/>
          <w:sz w:val="19"/>
          <w:szCs w:val="19"/>
          <w:lang w:val="de-DE" w:eastAsia="en-US"/>
        </w:rPr>
      </w:pPr>
      <w:r w:rsidRPr="00441DB8">
        <w:rPr>
          <w:rFonts w:eastAsia="Calibri"/>
          <w:b/>
          <w:sz w:val="19"/>
          <w:szCs w:val="19"/>
          <w:lang w:val="de-DE" w:eastAsia="en-US"/>
        </w:rPr>
        <w:t>çözünebilen madde</w:t>
      </w:r>
      <w:r w:rsidR="000D0A0D" w:rsidRPr="00441DB8">
        <w:rPr>
          <w:rFonts w:eastAsia="Calibri"/>
          <w:b/>
          <w:sz w:val="19"/>
          <w:szCs w:val="19"/>
          <w:lang w:val="de-DE" w:eastAsia="en-US"/>
        </w:rPr>
        <w:t>:</w:t>
      </w:r>
      <w:r w:rsidR="000D0A0D" w:rsidRPr="00441DB8">
        <w:rPr>
          <w:rFonts w:eastAsia="Calibri"/>
          <w:b/>
          <w:sz w:val="19"/>
          <w:szCs w:val="19"/>
          <w:lang w:val="de-DE" w:eastAsia="en-US"/>
        </w:rPr>
        <w:tab/>
      </w:r>
      <w:r w:rsidRPr="00441DB8">
        <w:rPr>
          <w:rFonts w:eastAsia="Calibri"/>
          <w:sz w:val="19"/>
          <w:szCs w:val="19"/>
          <w:lang w:val="de-DE" w:eastAsia="en-US"/>
        </w:rPr>
        <w:t xml:space="preserve">% 2.0’dan </w:t>
      </w:r>
      <w:r w:rsidR="000D0A0D" w:rsidRPr="00441DB8">
        <w:rPr>
          <w:rFonts w:eastAsia="Calibri"/>
          <w:sz w:val="19"/>
          <w:szCs w:val="19"/>
          <w:lang w:val="de-DE" w:eastAsia="en-US"/>
        </w:rPr>
        <w:t>fazla olmamalıdır.</w:t>
      </w:r>
    </w:p>
    <w:p w:rsidR="006539B0" w:rsidRPr="00441DB8" w:rsidRDefault="006539B0" w:rsidP="00815038">
      <w:pPr>
        <w:ind w:firstLine="708"/>
        <w:jc w:val="both"/>
        <w:rPr>
          <w:rFonts w:eastAsia="Calibri"/>
          <w:sz w:val="19"/>
          <w:szCs w:val="19"/>
          <w:lang w:val="de-DE" w:eastAsia="en-US"/>
        </w:rPr>
      </w:pPr>
    </w:p>
    <w:p w:rsidR="000D0A0D" w:rsidRPr="00441DB8" w:rsidRDefault="000D0A0D" w:rsidP="00815038">
      <w:pPr>
        <w:ind w:firstLine="708"/>
        <w:jc w:val="both"/>
        <w:rPr>
          <w:rFonts w:eastAsia="Calibri"/>
          <w:sz w:val="19"/>
          <w:szCs w:val="19"/>
          <w:lang w:val="de-DE" w:eastAsia="en-US"/>
        </w:rPr>
      </w:pPr>
      <w:r w:rsidRPr="00441DB8">
        <w:rPr>
          <w:rFonts w:eastAsia="Calibri"/>
          <w:b/>
          <w:sz w:val="19"/>
          <w:szCs w:val="19"/>
          <w:lang w:val="de-DE" w:eastAsia="en-US"/>
        </w:rPr>
        <w:t>Toplam kül:</w:t>
      </w:r>
      <w:r w:rsidRPr="00441DB8">
        <w:rPr>
          <w:rFonts w:eastAsia="Calibri"/>
          <w:sz w:val="19"/>
          <w:szCs w:val="19"/>
          <w:lang w:val="de-DE" w:eastAsia="en-US"/>
        </w:rPr>
        <w:t xml:space="preserve"> </w:t>
      </w:r>
      <w:r w:rsidRPr="00441DB8">
        <w:rPr>
          <w:rFonts w:eastAsia="Calibri"/>
          <w:sz w:val="19"/>
          <w:szCs w:val="19"/>
          <w:lang w:val="de-DE" w:eastAsia="en-US"/>
        </w:rPr>
        <w:tab/>
      </w:r>
      <w:r w:rsidRPr="00441DB8">
        <w:rPr>
          <w:rFonts w:eastAsia="Calibri"/>
          <w:sz w:val="19"/>
          <w:szCs w:val="19"/>
          <w:lang w:val="de-DE" w:eastAsia="en-US"/>
        </w:rPr>
        <w:tab/>
        <w:t>% 2.0’dan fazla olmamalıdır (800</w:t>
      </w:r>
      <w:r w:rsidRPr="00441DB8">
        <w:rPr>
          <w:rFonts w:eastAsia="Calibri"/>
          <w:sz w:val="19"/>
          <w:szCs w:val="19"/>
          <w:vertAlign w:val="superscript"/>
          <w:lang w:val="de-DE" w:eastAsia="en-US"/>
        </w:rPr>
        <w:t xml:space="preserve">  o </w:t>
      </w:r>
      <w:r w:rsidRPr="00441DB8">
        <w:rPr>
          <w:rFonts w:eastAsia="Calibri"/>
          <w:sz w:val="19"/>
          <w:szCs w:val="19"/>
          <w:lang w:val="de-DE" w:eastAsia="en-US"/>
        </w:rPr>
        <w:t>C’de, 3-4 saat)</w:t>
      </w:r>
    </w:p>
    <w:p w:rsidR="006539B0" w:rsidRPr="00441DB8" w:rsidRDefault="006539B0" w:rsidP="00815038">
      <w:pPr>
        <w:ind w:firstLine="708"/>
        <w:jc w:val="both"/>
        <w:rPr>
          <w:rFonts w:eastAsia="Calibri"/>
          <w:b/>
          <w:sz w:val="19"/>
          <w:szCs w:val="19"/>
          <w:lang w:val="de-DE" w:eastAsia="en-US"/>
        </w:rPr>
      </w:pPr>
    </w:p>
    <w:p w:rsidR="000D0A0D" w:rsidRPr="00441DB8" w:rsidRDefault="000D0A0D" w:rsidP="00815038">
      <w:pPr>
        <w:ind w:firstLine="708"/>
        <w:jc w:val="both"/>
        <w:rPr>
          <w:rFonts w:eastAsia="Calibri"/>
          <w:sz w:val="19"/>
          <w:szCs w:val="19"/>
          <w:lang w:val="de-DE" w:eastAsia="en-US"/>
        </w:rPr>
      </w:pPr>
      <w:r w:rsidRPr="00441DB8">
        <w:rPr>
          <w:rFonts w:eastAsia="Calibri"/>
          <w:b/>
          <w:sz w:val="19"/>
          <w:szCs w:val="19"/>
          <w:lang w:val="de-DE" w:eastAsia="en-US"/>
        </w:rPr>
        <w:t>Kurşun:</w:t>
      </w:r>
      <w:r w:rsidRPr="00441DB8">
        <w:rPr>
          <w:rFonts w:eastAsia="Calibri"/>
          <w:b/>
          <w:sz w:val="19"/>
          <w:szCs w:val="19"/>
          <w:lang w:val="de-DE" w:eastAsia="en-US"/>
        </w:rPr>
        <w:tab/>
      </w:r>
      <w:r w:rsidRPr="00441DB8">
        <w:rPr>
          <w:rFonts w:eastAsia="Calibri"/>
          <w:b/>
          <w:sz w:val="19"/>
          <w:szCs w:val="19"/>
          <w:lang w:val="de-DE" w:eastAsia="en-US"/>
        </w:rPr>
        <w:tab/>
      </w:r>
      <w:r w:rsidRPr="00441DB8">
        <w:rPr>
          <w:rFonts w:eastAsia="Calibri"/>
          <w:sz w:val="19"/>
          <w:szCs w:val="19"/>
          <w:lang w:val="de-DE" w:eastAsia="en-US"/>
        </w:rPr>
        <w:tab/>
        <w:t>1 mg/kg’dan fazla olmamalıdır.</w:t>
      </w:r>
    </w:p>
    <w:p w:rsidR="006539B0" w:rsidRPr="00441DB8" w:rsidRDefault="006539B0" w:rsidP="00815038">
      <w:pPr>
        <w:jc w:val="both"/>
        <w:rPr>
          <w:rFonts w:eastAsia="Calibri"/>
          <w:b/>
          <w:sz w:val="19"/>
          <w:szCs w:val="19"/>
          <w:u w:val="single"/>
          <w:lang w:eastAsia="en-US"/>
        </w:rPr>
      </w:pPr>
    </w:p>
    <w:p w:rsidR="006539B0" w:rsidRPr="00441DB8" w:rsidRDefault="006539B0" w:rsidP="00815038">
      <w:pPr>
        <w:jc w:val="both"/>
        <w:rPr>
          <w:rFonts w:eastAsia="Calibri"/>
          <w:b/>
          <w:sz w:val="19"/>
          <w:szCs w:val="19"/>
          <w:u w:val="single"/>
          <w:lang w:eastAsia="en-US"/>
        </w:rPr>
      </w:pPr>
      <w:r w:rsidRPr="00441DB8">
        <w:rPr>
          <w:rFonts w:eastAsia="Calibri"/>
          <w:b/>
          <w:sz w:val="19"/>
          <w:szCs w:val="19"/>
          <w:u w:val="single"/>
          <w:lang w:eastAsia="en-US"/>
        </w:rPr>
        <w:t>Mikrobiyolojik kriterler:</w:t>
      </w:r>
    </w:p>
    <w:p w:rsidR="006539B0" w:rsidRPr="00441DB8" w:rsidRDefault="006539B0" w:rsidP="00815038">
      <w:pPr>
        <w:ind w:firstLine="708"/>
        <w:jc w:val="both"/>
        <w:rPr>
          <w:rFonts w:eastAsia="Calibri"/>
          <w:sz w:val="19"/>
          <w:szCs w:val="19"/>
          <w:lang w:val="de-DE" w:eastAsia="en-US"/>
        </w:rPr>
      </w:pPr>
    </w:p>
    <w:p w:rsidR="000D0A0D" w:rsidRPr="00441DB8" w:rsidRDefault="000D0A0D" w:rsidP="00815038">
      <w:pPr>
        <w:ind w:left="2832" w:hanging="2124"/>
        <w:jc w:val="both"/>
        <w:rPr>
          <w:rFonts w:eastAsia="Calibri"/>
          <w:sz w:val="19"/>
          <w:szCs w:val="19"/>
          <w:lang w:val="de-DE" w:eastAsia="en-US"/>
        </w:rPr>
      </w:pPr>
      <w:r w:rsidRPr="00441DB8">
        <w:rPr>
          <w:rFonts w:eastAsia="Calibri"/>
          <w:b/>
          <w:i/>
          <w:sz w:val="19"/>
          <w:szCs w:val="19"/>
          <w:lang w:val="de-DE" w:eastAsia="en-US"/>
        </w:rPr>
        <w:t xml:space="preserve">Salmonalla </w:t>
      </w:r>
      <w:r w:rsidRPr="00441DB8">
        <w:rPr>
          <w:rFonts w:eastAsia="Calibri"/>
          <w:b/>
          <w:sz w:val="19"/>
          <w:szCs w:val="19"/>
          <w:lang w:val="de-DE" w:eastAsia="en-US"/>
        </w:rPr>
        <w:t>spp</w:t>
      </w:r>
      <w:r w:rsidRPr="00441DB8">
        <w:rPr>
          <w:rFonts w:eastAsia="Calibri"/>
          <w:b/>
          <w:i/>
          <w:sz w:val="19"/>
          <w:szCs w:val="19"/>
          <w:lang w:val="de-DE" w:eastAsia="en-US"/>
        </w:rPr>
        <w:t>.</w:t>
      </w:r>
      <w:r w:rsidRPr="00441DB8">
        <w:rPr>
          <w:rFonts w:eastAsia="Calibri"/>
          <w:b/>
          <w:sz w:val="19"/>
          <w:szCs w:val="19"/>
          <w:lang w:val="de-DE" w:eastAsia="en-US"/>
        </w:rPr>
        <w:t>:</w:t>
      </w:r>
      <w:r w:rsidRPr="00441DB8">
        <w:rPr>
          <w:rFonts w:eastAsia="Calibri"/>
          <w:b/>
          <w:sz w:val="19"/>
          <w:szCs w:val="19"/>
          <w:lang w:val="de-DE" w:eastAsia="en-US"/>
        </w:rPr>
        <w:tab/>
      </w:r>
      <w:r w:rsidRPr="00441DB8">
        <w:rPr>
          <w:rFonts w:eastAsia="Calibri"/>
          <w:sz w:val="19"/>
          <w:szCs w:val="19"/>
          <w:lang w:val="de-DE" w:eastAsia="en-US"/>
        </w:rPr>
        <w:t>12.5 g’da bulunmamalıdır.</w:t>
      </w:r>
    </w:p>
    <w:p w:rsidR="006539B0" w:rsidRPr="00441DB8" w:rsidRDefault="006539B0" w:rsidP="00815038">
      <w:pPr>
        <w:ind w:left="2832" w:hanging="2124"/>
        <w:jc w:val="both"/>
        <w:rPr>
          <w:rFonts w:eastAsia="Calibri"/>
          <w:sz w:val="19"/>
          <w:szCs w:val="19"/>
          <w:lang w:val="de-DE" w:eastAsia="en-US"/>
        </w:rPr>
      </w:pPr>
    </w:p>
    <w:p w:rsidR="000D0A0D" w:rsidRPr="00441DB8" w:rsidRDefault="00075F25" w:rsidP="00815038">
      <w:pPr>
        <w:ind w:left="2832" w:hanging="2124"/>
        <w:jc w:val="both"/>
        <w:rPr>
          <w:rFonts w:eastAsia="Calibri"/>
          <w:sz w:val="19"/>
          <w:szCs w:val="19"/>
          <w:lang w:val="de-DE" w:eastAsia="en-US"/>
        </w:rPr>
      </w:pPr>
      <w:r w:rsidRPr="00441DB8">
        <w:rPr>
          <w:rFonts w:eastAsia="Calibri"/>
          <w:b/>
          <w:i/>
          <w:sz w:val="19"/>
          <w:szCs w:val="19"/>
          <w:lang w:val="de-DE" w:eastAsia="en-US"/>
        </w:rPr>
        <w:t>Escherichia coli</w:t>
      </w:r>
      <w:r w:rsidR="000D0A0D" w:rsidRPr="00441DB8">
        <w:rPr>
          <w:rFonts w:eastAsia="Calibri"/>
          <w:b/>
          <w:sz w:val="19"/>
          <w:szCs w:val="19"/>
          <w:lang w:val="de-DE" w:eastAsia="en-US"/>
        </w:rPr>
        <w:t>:</w:t>
      </w:r>
      <w:r w:rsidR="006539B0" w:rsidRPr="00441DB8">
        <w:rPr>
          <w:rFonts w:eastAsia="Calibri"/>
          <w:sz w:val="19"/>
          <w:szCs w:val="19"/>
          <w:lang w:val="de-DE" w:eastAsia="en-US"/>
        </w:rPr>
        <w:tab/>
      </w:r>
      <w:r w:rsidR="000D0A0D" w:rsidRPr="00441DB8">
        <w:rPr>
          <w:rFonts w:eastAsia="Calibri"/>
          <w:sz w:val="19"/>
          <w:szCs w:val="19"/>
          <w:lang w:val="de-DE" w:eastAsia="en-US"/>
        </w:rPr>
        <w:t>5 g’da bulunmamalıdır.</w:t>
      </w:r>
    </w:p>
    <w:p w:rsidR="000D0A0D" w:rsidRPr="00441DB8" w:rsidRDefault="000D0A0D" w:rsidP="00815038">
      <w:pPr>
        <w:jc w:val="both"/>
        <w:rPr>
          <w:rFonts w:eastAsia="Calibri"/>
          <w:sz w:val="19"/>
          <w:szCs w:val="19"/>
          <w:lang w:val="de-DE" w:eastAsia="en-US"/>
        </w:rPr>
      </w:pPr>
    </w:p>
    <w:p w:rsidR="006539B0" w:rsidRPr="00441DB8" w:rsidRDefault="006539B0" w:rsidP="00815038">
      <w:pPr>
        <w:jc w:val="both"/>
        <w:rPr>
          <w:rFonts w:eastAsia="Calibri"/>
          <w:sz w:val="19"/>
          <w:szCs w:val="19"/>
          <w:lang w:val="de-DE" w:eastAsia="en-US"/>
        </w:rPr>
      </w:pPr>
    </w:p>
    <w:p w:rsidR="000D0A0D" w:rsidRPr="00441DB8" w:rsidRDefault="000D0A0D" w:rsidP="00815038">
      <w:pPr>
        <w:keepNext/>
        <w:ind w:left="4245" w:hanging="4245"/>
        <w:jc w:val="both"/>
        <w:outlineLvl w:val="2"/>
        <w:rPr>
          <w:b/>
          <w:sz w:val="19"/>
          <w:szCs w:val="19"/>
          <w:u w:val="single"/>
        </w:rPr>
      </w:pPr>
      <w:r w:rsidRPr="00441DB8">
        <w:rPr>
          <w:b/>
          <w:sz w:val="19"/>
          <w:szCs w:val="19"/>
          <w:u w:val="single"/>
        </w:rPr>
        <w:t xml:space="preserve">E 426 SOYA </w:t>
      </w:r>
      <w:r w:rsidR="006539B0" w:rsidRPr="00441DB8">
        <w:rPr>
          <w:b/>
          <w:sz w:val="19"/>
          <w:szCs w:val="19"/>
          <w:u w:val="single"/>
        </w:rPr>
        <w:t xml:space="preserve">FASÜLYESİ </w:t>
      </w:r>
      <w:r w:rsidRPr="00441DB8">
        <w:rPr>
          <w:b/>
          <w:sz w:val="19"/>
          <w:szCs w:val="19"/>
          <w:u w:val="single"/>
        </w:rPr>
        <w:t>HEMİSELLÜLOZ</w:t>
      </w:r>
    </w:p>
    <w:p w:rsidR="000D0A0D" w:rsidRPr="00441DB8" w:rsidRDefault="000D0A0D" w:rsidP="00815038">
      <w:pPr>
        <w:jc w:val="both"/>
        <w:rPr>
          <w:rFonts w:eastAsia="Calibri"/>
          <w:sz w:val="19"/>
          <w:szCs w:val="19"/>
          <w:lang w:val="de-DE" w:eastAsia="en-US"/>
        </w:rPr>
      </w:pPr>
    </w:p>
    <w:p w:rsidR="006539B0" w:rsidRPr="00441DB8" w:rsidRDefault="006539B0" w:rsidP="00815038">
      <w:pPr>
        <w:ind w:left="2832" w:hanging="2832"/>
        <w:jc w:val="both"/>
        <w:rPr>
          <w:rFonts w:eastAsia="Calibri"/>
          <w:b/>
          <w:sz w:val="19"/>
          <w:szCs w:val="19"/>
          <w:u w:val="single"/>
          <w:lang w:val="en-GB" w:eastAsia="en-US"/>
        </w:rPr>
      </w:pPr>
      <w:r w:rsidRPr="00441DB8">
        <w:rPr>
          <w:rFonts w:eastAsia="Calibri"/>
          <w:b/>
          <w:sz w:val="19"/>
          <w:szCs w:val="19"/>
          <w:u w:val="single"/>
          <w:lang w:val="en-GB" w:eastAsia="en-US"/>
        </w:rPr>
        <w:t>Eşanlamlılar:</w:t>
      </w:r>
    </w:p>
    <w:p w:rsidR="006539B0" w:rsidRPr="00441DB8" w:rsidRDefault="006539B0" w:rsidP="00815038">
      <w:pPr>
        <w:ind w:left="2880" w:hanging="2880"/>
        <w:jc w:val="both"/>
        <w:rPr>
          <w:rFonts w:eastAsia="Calibri"/>
          <w:b/>
          <w:sz w:val="19"/>
          <w:szCs w:val="19"/>
          <w:u w:val="single"/>
          <w:lang w:val="de-DE" w:eastAsia="en-US"/>
        </w:rPr>
      </w:pPr>
    </w:p>
    <w:p w:rsidR="000D0A0D" w:rsidRPr="00441DB8" w:rsidRDefault="000D0A0D" w:rsidP="00815038">
      <w:pPr>
        <w:ind w:left="2880" w:hanging="2880"/>
        <w:jc w:val="both"/>
        <w:rPr>
          <w:rFonts w:eastAsia="Calibri"/>
          <w:sz w:val="19"/>
          <w:szCs w:val="19"/>
          <w:lang w:val="de-DE" w:eastAsia="en-US"/>
        </w:rPr>
      </w:pPr>
      <w:r w:rsidRPr="00441DB8">
        <w:rPr>
          <w:rFonts w:eastAsia="Calibri"/>
          <w:b/>
          <w:sz w:val="19"/>
          <w:szCs w:val="19"/>
          <w:u w:val="single"/>
          <w:lang w:val="de-DE" w:eastAsia="en-US"/>
        </w:rPr>
        <w:t>Tanım:</w:t>
      </w:r>
      <w:r w:rsidRPr="00441DB8">
        <w:rPr>
          <w:rFonts w:eastAsia="Calibri"/>
          <w:sz w:val="19"/>
          <w:szCs w:val="19"/>
          <w:lang w:val="de-DE" w:eastAsia="en-US"/>
        </w:rPr>
        <w:tab/>
        <w:t xml:space="preserve">Soya hemisellülozu sıcak su ekstraksiyonu ile soya lifi doğal suşundan elde edilen rafine suda çözünen bir polisakkarittir. </w:t>
      </w:r>
    </w:p>
    <w:p w:rsidR="006539B0" w:rsidRPr="00441DB8" w:rsidRDefault="006539B0" w:rsidP="00815038">
      <w:pPr>
        <w:ind w:left="2124" w:hanging="1404"/>
        <w:jc w:val="both"/>
        <w:rPr>
          <w:rFonts w:eastAsia="Calibri"/>
          <w:sz w:val="19"/>
          <w:szCs w:val="19"/>
          <w:lang w:val="en-GB" w:eastAsia="en-US"/>
        </w:rPr>
      </w:pPr>
      <w:r w:rsidRPr="00441DB8">
        <w:rPr>
          <w:rFonts w:eastAsia="Calibri"/>
          <w:b/>
          <w:sz w:val="19"/>
          <w:szCs w:val="19"/>
          <w:lang w:val="en-GB" w:eastAsia="en-US"/>
        </w:rPr>
        <w:t>Einecs:</w:t>
      </w:r>
      <w:r w:rsidRPr="00441DB8">
        <w:rPr>
          <w:rFonts w:eastAsia="Calibri"/>
          <w:sz w:val="19"/>
          <w:szCs w:val="19"/>
          <w:lang w:val="en-GB" w:eastAsia="en-US"/>
        </w:rPr>
        <w:tab/>
      </w:r>
    </w:p>
    <w:p w:rsidR="006539B0" w:rsidRPr="00441DB8" w:rsidRDefault="006539B0" w:rsidP="00815038">
      <w:pPr>
        <w:ind w:left="2124" w:hanging="1404"/>
        <w:jc w:val="both"/>
        <w:rPr>
          <w:rFonts w:eastAsia="Calibri"/>
          <w:sz w:val="19"/>
          <w:szCs w:val="19"/>
          <w:lang w:val="en-GB" w:eastAsia="en-US"/>
        </w:rPr>
      </w:pPr>
    </w:p>
    <w:p w:rsidR="000D0A0D" w:rsidRPr="00441DB8" w:rsidRDefault="006539B0" w:rsidP="00815038">
      <w:pPr>
        <w:ind w:left="2124" w:hanging="1404"/>
        <w:jc w:val="both"/>
        <w:rPr>
          <w:rFonts w:eastAsia="Calibri"/>
          <w:sz w:val="19"/>
          <w:szCs w:val="19"/>
          <w:lang w:val="de-DE" w:eastAsia="en-US"/>
        </w:rPr>
      </w:pPr>
      <w:r w:rsidRPr="00441DB8">
        <w:rPr>
          <w:rFonts w:eastAsia="Calibri"/>
          <w:b/>
          <w:sz w:val="19"/>
          <w:szCs w:val="19"/>
          <w:lang w:val="de-DE" w:eastAsia="en-US"/>
        </w:rPr>
        <w:t>Kimyasal ad</w:t>
      </w:r>
      <w:r w:rsidR="000D0A0D" w:rsidRPr="00441DB8">
        <w:rPr>
          <w:rFonts w:eastAsia="Calibri"/>
          <w:b/>
          <w:sz w:val="19"/>
          <w:szCs w:val="19"/>
          <w:lang w:val="de-DE" w:eastAsia="en-US"/>
        </w:rPr>
        <w:t>ı:</w:t>
      </w:r>
      <w:r w:rsidRPr="00441DB8">
        <w:rPr>
          <w:rFonts w:eastAsia="Calibri"/>
          <w:sz w:val="19"/>
          <w:szCs w:val="19"/>
          <w:lang w:val="de-DE" w:eastAsia="en-US"/>
        </w:rPr>
        <w:tab/>
      </w:r>
      <w:r w:rsidRPr="00441DB8">
        <w:rPr>
          <w:rFonts w:eastAsia="Calibri"/>
          <w:sz w:val="19"/>
          <w:szCs w:val="19"/>
          <w:lang w:val="de-DE" w:eastAsia="en-US"/>
        </w:rPr>
        <w:tab/>
      </w:r>
      <w:r w:rsidR="000D0A0D" w:rsidRPr="00441DB8">
        <w:rPr>
          <w:rFonts w:eastAsia="Calibri"/>
          <w:sz w:val="19"/>
          <w:szCs w:val="19"/>
          <w:lang w:val="de-DE" w:eastAsia="en-US"/>
        </w:rPr>
        <w:t>Suda çözünen soya polisakkaritleri</w:t>
      </w:r>
    </w:p>
    <w:p w:rsidR="000D0A0D" w:rsidRPr="00441DB8" w:rsidRDefault="006539B0" w:rsidP="00815038">
      <w:pPr>
        <w:ind w:left="2124" w:hanging="1404"/>
        <w:jc w:val="both"/>
        <w:rPr>
          <w:rFonts w:eastAsia="Calibri"/>
          <w:sz w:val="19"/>
          <w:szCs w:val="19"/>
          <w:lang w:val="de-DE" w:eastAsia="en-US"/>
        </w:rPr>
      </w:pPr>
      <w:r w:rsidRPr="00441DB8">
        <w:rPr>
          <w:rFonts w:eastAsia="Calibri"/>
          <w:sz w:val="19"/>
          <w:szCs w:val="19"/>
          <w:lang w:val="de-DE" w:eastAsia="en-US"/>
        </w:rPr>
        <w:tab/>
      </w:r>
      <w:r w:rsidRPr="00441DB8">
        <w:rPr>
          <w:rFonts w:eastAsia="Calibri"/>
          <w:sz w:val="19"/>
          <w:szCs w:val="19"/>
          <w:lang w:val="de-DE" w:eastAsia="en-US"/>
        </w:rPr>
        <w:tab/>
      </w:r>
      <w:r w:rsidR="000D0A0D" w:rsidRPr="00441DB8">
        <w:rPr>
          <w:rFonts w:eastAsia="Calibri"/>
          <w:sz w:val="19"/>
          <w:szCs w:val="19"/>
          <w:lang w:val="de-DE" w:eastAsia="en-US"/>
        </w:rPr>
        <w:t>Suda çözünen soya lifi</w:t>
      </w:r>
    </w:p>
    <w:p w:rsidR="006539B0" w:rsidRPr="00441DB8" w:rsidRDefault="006539B0" w:rsidP="00815038">
      <w:pPr>
        <w:keepNext/>
        <w:ind w:firstLine="708"/>
        <w:jc w:val="both"/>
        <w:outlineLvl w:val="1"/>
        <w:rPr>
          <w:rFonts w:eastAsia="Calibri"/>
          <w:b/>
          <w:sz w:val="19"/>
          <w:szCs w:val="19"/>
          <w:lang w:val="en-GB" w:eastAsia="en-US"/>
        </w:rPr>
      </w:pPr>
      <w:r w:rsidRPr="00441DB8">
        <w:rPr>
          <w:rFonts w:eastAsia="Calibri"/>
          <w:b/>
          <w:sz w:val="19"/>
          <w:szCs w:val="19"/>
          <w:lang w:val="en-GB" w:eastAsia="en-US"/>
        </w:rPr>
        <w:t>Kimyasal formülü:</w:t>
      </w:r>
    </w:p>
    <w:p w:rsidR="006539B0" w:rsidRPr="00441DB8" w:rsidRDefault="006539B0" w:rsidP="00815038">
      <w:pPr>
        <w:ind w:left="2124" w:hanging="1404"/>
        <w:jc w:val="both"/>
        <w:rPr>
          <w:rFonts w:eastAsia="Calibri"/>
          <w:b/>
          <w:sz w:val="19"/>
          <w:szCs w:val="19"/>
          <w:lang w:val="de-DE" w:eastAsia="en-US"/>
        </w:rPr>
      </w:pPr>
    </w:p>
    <w:p w:rsidR="006539B0" w:rsidRPr="00441DB8" w:rsidRDefault="001016C5" w:rsidP="00815038">
      <w:pPr>
        <w:ind w:left="2124" w:hanging="1404"/>
        <w:jc w:val="both"/>
        <w:rPr>
          <w:b/>
          <w:sz w:val="19"/>
          <w:szCs w:val="19"/>
        </w:rPr>
      </w:pPr>
      <w:r>
        <w:rPr>
          <w:b/>
          <w:sz w:val="19"/>
          <w:szCs w:val="19"/>
        </w:rPr>
        <w:t>Molekül ağırlığı</w:t>
      </w:r>
      <w:r w:rsidR="006539B0" w:rsidRPr="00441DB8">
        <w:rPr>
          <w:b/>
          <w:sz w:val="19"/>
          <w:szCs w:val="19"/>
        </w:rPr>
        <w:t>:</w:t>
      </w:r>
      <w:r w:rsidR="006539B0" w:rsidRPr="00441DB8">
        <w:rPr>
          <w:b/>
          <w:sz w:val="19"/>
          <w:szCs w:val="19"/>
        </w:rPr>
        <w:tab/>
      </w:r>
    </w:p>
    <w:p w:rsidR="006539B0" w:rsidRPr="00441DB8" w:rsidRDefault="006539B0" w:rsidP="00815038">
      <w:pPr>
        <w:ind w:left="2124" w:hanging="1404"/>
        <w:jc w:val="both"/>
        <w:rPr>
          <w:b/>
          <w:sz w:val="19"/>
          <w:szCs w:val="19"/>
        </w:rPr>
      </w:pPr>
    </w:p>
    <w:p w:rsidR="000D0A0D" w:rsidRPr="00441DB8" w:rsidRDefault="000D0A0D" w:rsidP="00815038">
      <w:pPr>
        <w:ind w:left="2124" w:hanging="1404"/>
        <w:jc w:val="both"/>
        <w:rPr>
          <w:b/>
          <w:sz w:val="19"/>
          <w:szCs w:val="19"/>
        </w:rPr>
      </w:pPr>
      <w:r w:rsidRPr="00441DB8">
        <w:rPr>
          <w:rFonts w:eastAsia="Calibri"/>
          <w:b/>
          <w:sz w:val="19"/>
          <w:szCs w:val="19"/>
          <w:lang w:val="de-DE" w:eastAsia="en-US"/>
        </w:rPr>
        <w:t>Analiz:</w:t>
      </w:r>
      <w:r w:rsidR="006539B0" w:rsidRPr="00441DB8">
        <w:rPr>
          <w:rFonts w:eastAsia="Calibri"/>
          <w:sz w:val="19"/>
          <w:szCs w:val="19"/>
          <w:lang w:val="de-DE" w:eastAsia="en-US"/>
        </w:rPr>
        <w:tab/>
      </w:r>
      <w:r w:rsidR="006539B0" w:rsidRPr="00441DB8">
        <w:rPr>
          <w:rFonts w:eastAsia="Calibri"/>
          <w:sz w:val="19"/>
          <w:szCs w:val="19"/>
          <w:lang w:val="de-DE" w:eastAsia="en-US"/>
        </w:rPr>
        <w:tab/>
      </w:r>
      <w:r w:rsidRPr="00441DB8">
        <w:rPr>
          <w:rFonts w:eastAsia="Calibri"/>
          <w:sz w:val="19"/>
          <w:szCs w:val="19"/>
          <w:lang w:val="de-DE" w:eastAsia="en-US"/>
        </w:rPr>
        <w:t>% 74.0 karbonhidrattan az olmamalıdır.</w:t>
      </w:r>
    </w:p>
    <w:p w:rsidR="000D0A0D" w:rsidRPr="00441DB8" w:rsidRDefault="000D0A0D" w:rsidP="00815038">
      <w:pPr>
        <w:jc w:val="both"/>
        <w:rPr>
          <w:rFonts w:eastAsia="Calibri"/>
          <w:b/>
          <w:sz w:val="19"/>
          <w:szCs w:val="19"/>
          <w:lang w:val="de-DE" w:eastAsia="en-US"/>
        </w:rPr>
      </w:pPr>
    </w:p>
    <w:p w:rsidR="000D0A0D" w:rsidRPr="00441DB8" w:rsidRDefault="000D0A0D" w:rsidP="00815038">
      <w:pPr>
        <w:jc w:val="both"/>
        <w:rPr>
          <w:rFonts w:eastAsia="Calibri"/>
          <w:sz w:val="19"/>
          <w:szCs w:val="19"/>
          <w:lang w:val="de-DE" w:eastAsia="en-US"/>
        </w:rPr>
      </w:pPr>
      <w:r w:rsidRPr="00441DB8">
        <w:rPr>
          <w:rFonts w:eastAsia="Calibri"/>
          <w:b/>
          <w:sz w:val="19"/>
          <w:szCs w:val="19"/>
          <w:u w:val="single"/>
          <w:lang w:val="de-DE" w:eastAsia="en-US"/>
        </w:rPr>
        <w:t>Tanımlama:</w:t>
      </w:r>
      <w:r w:rsidRPr="00441DB8">
        <w:rPr>
          <w:rFonts w:eastAsia="Calibri"/>
          <w:sz w:val="19"/>
          <w:szCs w:val="19"/>
          <w:lang w:val="de-DE" w:eastAsia="en-US"/>
        </w:rPr>
        <w:tab/>
      </w:r>
      <w:r w:rsidRPr="00441DB8">
        <w:rPr>
          <w:rFonts w:eastAsia="Calibri"/>
          <w:sz w:val="19"/>
          <w:szCs w:val="19"/>
          <w:lang w:val="de-DE" w:eastAsia="en-US"/>
        </w:rPr>
        <w:tab/>
      </w:r>
      <w:r w:rsidRPr="00441DB8">
        <w:rPr>
          <w:rFonts w:eastAsia="Calibri"/>
          <w:sz w:val="19"/>
          <w:szCs w:val="19"/>
          <w:lang w:val="de-DE" w:eastAsia="en-US"/>
        </w:rPr>
        <w:tab/>
        <w:t>Spreyle kurutulmuş serbest akan beyaz toz.</w:t>
      </w:r>
    </w:p>
    <w:p w:rsidR="000D0A0D" w:rsidRPr="00441DB8" w:rsidRDefault="000D0A0D" w:rsidP="00815038">
      <w:pPr>
        <w:jc w:val="both"/>
        <w:rPr>
          <w:rFonts w:eastAsia="Calibri"/>
          <w:b/>
          <w:sz w:val="19"/>
          <w:szCs w:val="19"/>
          <w:lang w:val="de-DE" w:eastAsia="en-US"/>
        </w:rPr>
      </w:pPr>
    </w:p>
    <w:p w:rsidR="000D0A0D" w:rsidRPr="00441DB8" w:rsidRDefault="000D0A0D" w:rsidP="00815038">
      <w:pPr>
        <w:jc w:val="both"/>
        <w:rPr>
          <w:rFonts w:eastAsia="Calibri"/>
          <w:b/>
          <w:sz w:val="19"/>
          <w:szCs w:val="19"/>
          <w:u w:val="single"/>
          <w:lang w:val="de-DE" w:eastAsia="en-US"/>
        </w:rPr>
      </w:pPr>
      <w:r w:rsidRPr="00441DB8">
        <w:rPr>
          <w:rFonts w:eastAsia="Calibri"/>
          <w:b/>
          <w:sz w:val="19"/>
          <w:szCs w:val="19"/>
          <w:u w:val="single"/>
          <w:lang w:val="de-DE" w:eastAsia="en-US"/>
        </w:rPr>
        <w:t xml:space="preserve">Belirleme: </w:t>
      </w:r>
    </w:p>
    <w:p w:rsidR="006539B0" w:rsidRPr="00441DB8" w:rsidRDefault="006539B0" w:rsidP="00815038">
      <w:pPr>
        <w:jc w:val="both"/>
        <w:rPr>
          <w:rFonts w:eastAsia="Calibri"/>
          <w:b/>
          <w:sz w:val="19"/>
          <w:szCs w:val="19"/>
          <w:u w:val="single"/>
          <w:lang w:val="de-DE" w:eastAsia="en-US"/>
        </w:rPr>
      </w:pPr>
    </w:p>
    <w:p w:rsidR="006539B0" w:rsidRPr="00441DB8" w:rsidRDefault="006539B0" w:rsidP="00815038">
      <w:pPr>
        <w:ind w:firstLine="720"/>
        <w:jc w:val="both"/>
        <w:rPr>
          <w:rFonts w:eastAsia="Calibri"/>
          <w:b/>
          <w:sz w:val="19"/>
          <w:szCs w:val="19"/>
          <w:lang w:val="de-DE" w:eastAsia="en-US"/>
        </w:rPr>
      </w:pPr>
      <w:r w:rsidRPr="00441DB8">
        <w:rPr>
          <w:rFonts w:eastAsia="Calibri"/>
          <w:b/>
          <w:sz w:val="19"/>
          <w:szCs w:val="19"/>
          <w:lang w:val="de-DE" w:eastAsia="en-US"/>
        </w:rPr>
        <w:t>Çözünürlük:</w:t>
      </w:r>
      <w:r w:rsidRPr="00441DB8">
        <w:rPr>
          <w:rFonts w:eastAsia="Calibri"/>
          <w:sz w:val="19"/>
          <w:szCs w:val="19"/>
          <w:lang w:val="de-DE" w:eastAsia="en-US"/>
        </w:rPr>
        <w:t xml:space="preserve"> </w:t>
      </w:r>
      <w:r w:rsidRPr="00441DB8">
        <w:rPr>
          <w:rFonts w:eastAsia="Calibri"/>
          <w:sz w:val="19"/>
          <w:szCs w:val="19"/>
          <w:lang w:val="de-DE" w:eastAsia="en-US"/>
        </w:rPr>
        <w:tab/>
      </w:r>
      <w:r w:rsidRPr="00441DB8">
        <w:rPr>
          <w:rFonts w:eastAsia="Calibri"/>
          <w:sz w:val="19"/>
          <w:szCs w:val="19"/>
          <w:lang w:val="de-DE" w:eastAsia="en-US"/>
        </w:rPr>
        <w:tab/>
      </w:r>
      <w:r w:rsidRPr="00441DB8">
        <w:rPr>
          <w:sz w:val="19"/>
          <w:szCs w:val="19"/>
        </w:rPr>
        <w:t>Jel oluşumu olmadan, sıcak ve soğuk suda çözünebilir.</w:t>
      </w:r>
    </w:p>
    <w:p w:rsidR="006539B0" w:rsidRPr="00441DB8" w:rsidRDefault="006539B0" w:rsidP="00815038">
      <w:pPr>
        <w:ind w:firstLine="720"/>
        <w:jc w:val="both"/>
        <w:rPr>
          <w:rFonts w:eastAsia="Calibri"/>
          <w:b/>
          <w:sz w:val="19"/>
          <w:szCs w:val="19"/>
          <w:lang w:val="de-DE" w:eastAsia="en-US"/>
        </w:rPr>
      </w:pPr>
    </w:p>
    <w:p w:rsidR="000D0A0D" w:rsidRPr="00441DB8" w:rsidRDefault="006539B0" w:rsidP="00815038">
      <w:pPr>
        <w:ind w:firstLine="720"/>
        <w:jc w:val="both"/>
        <w:rPr>
          <w:rFonts w:eastAsia="Calibri"/>
          <w:b/>
          <w:sz w:val="19"/>
          <w:szCs w:val="19"/>
          <w:lang w:val="de-DE" w:eastAsia="en-US"/>
        </w:rPr>
      </w:pPr>
      <w:r w:rsidRPr="00441DB8">
        <w:rPr>
          <w:rFonts w:eastAsia="Calibri"/>
          <w:b/>
          <w:sz w:val="19"/>
          <w:szCs w:val="19"/>
          <w:lang w:val="de-DE" w:eastAsia="en-US"/>
        </w:rPr>
        <w:t>pH</w:t>
      </w:r>
      <w:r w:rsidR="000D0A0D" w:rsidRPr="00441DB8">
        <w:rPr>
          <w:rFonts w:eastAsia="Calibri"/>
          <w:b/>
          <w:sz w:val="19"/>
          <w:szCs w:val="19"/>
          <w:lang w:val="de-DE" w:eastAsia="en-US"/>
        </w:rPr>
        <w:t>:</w:t>
      </w:r>
      <w:r w:rsidRPr="00441DB8">
        <w:rPr>
          <w:rFonts w:eastAsia="Calibri"/>
          <w:b/>
          <w:sz w:val="19"/>
          <w:szCs w:val="19"/>
          <w:lang w:val="de-DE" w:eastAsia="en-US"/>
        </w:rPr>
        <w:tab/>
      </w:r>
      <w:r w:rsidRPr="00441DB8">
        <w:rPr>
          <w:rFonts w:eastAsia="Calibri"/>
          <w:b/>
          <w:sz w:val="19"/>
          <w:szCs w:val="19"/>
          <w:lang w:val="de-DE" w:eastAsia="en-US"/>
        </w:rPr>
        <w:tab/>
      </w:r>
      <w:r w:rsidRPr="00441DB8">
        <w:rPr>
          <w:rFonts w:eastAsia="Calibri"/>
          <w:b/>
          <w:sz w:val="19"/>
          <w:szCs w:val="19"/>
          <w:lang w:val="de-DE" w:eastAsia="en-US"/>
        </w:rPr>
        <w:tab/>
      </w:r>
      <w:r w:rsidR="000D0A0D" w:rsidRPr="00441DB8">
        <w:rPr>
          <w:rFonts w:eastAsia="Calibri"/>
          <w:sz w:val="19"/>
          <w:szCs w:val="19"/>
          <w:lang w:val="de-DE" w:eastAsia="en-US"/>
        </w:rPr>
        <w:t>5.5±1.5</w:t>
      </w:r>
      <w:r w:rsidRPr="00441DB8">
        <w:rPr>
          <w:rFonts w:eastAsia="Calibri"/>
          <w:sz w:val="19"/>
          <w:szCs w:val="19"/>
          <w:lang w:val="de-DE" w:eastAsia="en-US"/>
        </w:rPr>
        <w:t xml:space="preserve"> dir.</w:t>
      </w:r>
      <w:r w:rsidR="000D0A0D" w:rsidRPr="00441DB8">
        <w:rPr>
          <w:rFonts w:eastAsia="Calibri"/>
          <w:sz w:val="19"/>
          <w:szCs w:val="19"/>
          <w:lang w:val="de-DE" w:eastAsia="en-US"/>
        </w:rPr>
        <w:t xml:space="preserve"> </w:t>
      </w:r>
      <w:r w:rsidRPr="00441DB8">
        <w:rPr>
          <w:sz w:val="19"/>
          <w:szCs w:val="19"/>
        </w:rPr>
        <w:t>(%1'lik çözelti)</w:t>
      </w:r>
    </w:p>
    <w:p w:rsidR="006539B0" w:rsidRPr="00441DB8" w:rsidRDefault="006539B0" w:rsidP="00815038">
      <w:pPr>
        <w:jc w:val="both"/>
        <w:rPr>
          <w:rFonts w:eastAsia="Calibri"/>
          <w:b/>
          <w:sz w:val="19"/>
          <w:szCs w:val="19"/>
          <w:u w:val="single"/>
          <w:lang w:val="de-DE" w:eastAsia="en-US"/>
        </w:rPr>
      </w:pPr>
    </w:p>
    <w:p w:rsidR="000D0A0D" w:rsidRPr="00441DB8" w:rsidRDefault="000D0A0D" w:rsidP="00815038">
      <w:pPr>
        <w:jc w:val="both"/>
        <w:rPr>
          <w:rFonts w:eastAsia="Calibri"/>
          <w:b/>
          <w:sz w:val="19"/>
          <w:szCs w:val="19"/>
          <w:lang w:val="de-DE" w:eastAsia="en-US"/>
        </w:rPr>
      </w:pPr>
      <w:r w:rsidRPr="00441DB8">
        <w:rPr>
          <w:rFonts w:eastAsia="Calibri"/>
          <w:b/>
          <w:sz w:val="19"/>
          <w:szCs w:val="19"/>
          <w:u w:val="single"/>
          <w:lang w:val="de-DE" w:eastAsia="en-US"/>
        </w:rPr>
        <w:t>Saflık:</w:t>
      </w:r>
      <w:r w:rsidRPr="00441DB8">
        <w:rPr>
          <w:rFonts w:eastAsia="Calibri"/>
          <w:b/>
          <w:sz w:val="19"/>
          <w:szCs w:val="19"/>
          <w:lang w:val="de-DE" w:eastAsia="en-US"/>
        </w:rPr>
        <w:tab/>
      </w:r>
    </w:p>
    <w:p w:rsidR="006539B0" w:rsidRPr="00441DB8" w:rsidRDefault="006539B0" w:rsidP="00815038">
      <w:pPr>
        <w:jc w:val="both"/>
        <w:rPr>
          <w:rFonts w:eastAsia="Calibri"/>
          <w:b/>
          <w:sz w:val="19"/>
          <w:szCs w:val="19"/>
          <w:u w:val="single"/>
          <w:lang w:val="de-DE" w:eastAsia="en-US"/>
        </w:rPr>
      </w:pPr>
    </w:p>
    <w:p w:rsidR="006539B0" w:rsidRPr="00441DB8" w:rsidRDefault="000D0A0D" w:rsidP="00815038">
      <w:pPr>
        <w:jc w:val="both"/>
        <w:rPr>
          <w:rFonts w:eastAsia="Calibri"/>
          <w:sz w:val="19"/>
          <w:szCs w:val="19"/>
          <w:lang w:val="de-DE" w:eastAsia="en-US"/>
        </w:rPr>
      </w:pPr>
      <w:r w:rsidRPr="00441DB8">
        <w:rPr>
          <w:rFonts w:eastAsia="Calibri"/>
          <w:b/>
          <w:sz w:val="19"/>
          <w:szCs w:val="19"/>
          <w:lang w:val="de-DE" w:eastAsia="en-US"/>
        </w:rPr>
        <w:tab/>
        <w:t>Kurutma kaybı:</w:t>
      </w:r>
      <w:r w:rsidRPr="00441DB8">
        <w:rPr>
          <w:rFonts w:eastAsia="Calibri"/>
          <w:sz w:val="19"/>
          <w:szCs w:val="19"/>
          <w:lang w:val="de-DE" w:eastAsia="en-US"/>
        </w:rPr>
        <w:tab/>
      </w:r>
      <w:r w:rsidRPr="00441DB8">
        <w:rPr>
          <w:rFonts w:eastAsia="Calibri"/>
          <w:sz w:val="19"/>
          <w:szCs w:val="19"/>
          <w:lang w:val="de-DE" w:eastAsia="en-US"/>
        </w:rPr>
        <w:tab/>
        <w:t xml:space="preserve">% 7’den fazla olmamalıdır (105 </w:t>
      </w:r>
      <w:r w:rsidRPr="00441DB8">
        <w:rPr>
          <w:rFonts w:eastAsia="Calibri"/>
          <w:sz w:val="19"/>
          <w:szCs w:val="19"/>
          <w:vertAlign w:val="superscript"/>
          <w:lang w:val="de-DE" w:eastAsia="en-US"/>
        </w:rPr>
        <w:t xml:space="preserve">o </w:t>
      </w:r>
      <w:r w:rsidRPr="00441DB8">
        <w:rPr>
          <w:rFonts w:eastAsia="Calibri"/>
          <w:sz w:val="19"/>
          <w:szCs w:val="19"/>
          <w:lang w:val="de-DE" w:eastAsia="en-US"/>
        </w:rPr>
        <w:t>C’de, 4 saat).</w:t>
      </w:r>
    </w:p>
    <w:p w:rsidR="000D0A0D" w:rsidRPr="00441DB8" w:rsidRDefault="000D0A0D" w:rsidP="00815038">
      <w:pPr>
        <w:jc w:val="both"/>
        <w:rPr>
          <w:rFonts w:eastAsia="Calibri"/>
          <w:sz w:val="19"/>
          <w:szCs w:val="19"/>
          <w:lang w:val="de-DE" w:eastAsia="en-US"/>
        </w:rPr>
      </w:pPr>
      <w:r w:rsidRPr="00441DB8">
        <w:rPr>
          <w:rFonts w:eastAsia="Calibri"/>
          <w:sz w:val="19"/>
          <w:szCs w:val="19"/>
          <w:lang w:val="de-DE" w:eastAsia="en-US"/>
        </w:rPr>
        <w:tab/>
      </w:r>
    </w:p>
    <w:p w:rsidR="000D0A0D" w:rsidRPr="00441DB8" w:rsidRDefault="000D0A0D" w:rsidP="00815038">
      <w:pPr>
        <w:jc w:val="both"/>
        <w:rPr>
          <w:rFonts w:eastAsia="Calibri"/>
          <w:sz w:val="19"/>
          <w:szCs w:val="19"/>
          <w:lang w:val="de-DE" w:eastAsia="en-US"/>
        </w:rPr>
      </w:pPr>
      <w:r w:rsidRPr="00441DB8">
        <w:rPr>
          <w:rFonts w:eastAsia="Calibri"/>
          <w:sz w:val="19"/>
          <w:szCs w:val="19"/>
          <w:lang w:val="de-DE" w:eastAsia="en-US"/>
        </w:rPr>
        <w:tab/>
      </w:r>
      <w:r w:rsidRPr="00441DB8">
        <w:rPr>
          <w:rFonts w:eastAsia="Calibri"/>
          <w:b/>
          <w:sz w:val="19"/>
          <w:szCs w:val="19"/>
          <w:lang w:val="de-DE" w:eastAsia="en-US"/>
        </w:rPr>
        <w:t>Protein:</w:t>
      </w:r>
      <w:r w:rsidRPr="00441DB8">
        <w:rPr>
          <w:rFonts w:eastAsia="Calibri"/>
          <w:b/>
          <w:sz w:val="19"/>
          <w:szCs w:val="19"/>
          <w:lang w:val="de-DE" w:eastAsia="en-US"/>
        </w:rPr>
        <w:tab/>
      </w:r>
      <w:r w:rsidRPr="00441DB8">
        <w:rPr>
          <w:rFonts w:eastAsia="Calibri"/>
          <w:sz w:val="19"/>
          <w:szCs w:val="19"/>
          <w:lang w:val="de-DE" w:eastAsia="en-US"/>
        </w:rPr>
        <w:tab/>
      </w:r>
      <w:r w:rsidRPr="00441DB8">
        <w:rPr>
          <w:rFonts w:eastAsia="Calibri"/>
          <w:sz w:val="19"/>
          <w:szCs w:val="19"/>
          <w:lang w:val="de-DE" w:eastAsia="en-US"/>
        </w:rPr>
        <w:tab/>
        <w:t>%14’ den fazla olmamalıdır.</w:t>
      </w:r>
    </w:p>
    <w:p w:rsidR="006539B0" w:rsidRPr="00441DB8" w:rsidRDefault="006539B0" w:rsidP="00815038">
      <w:pPr>
        <w:jc w:val="both"/>
        <w:rPr>
          <w:rFonts w:eastAsia="Calibri"/>
          <w:sz w:val="19"/>
          <w:szCs w:val="19"/>
          <w:lang w:val="de-DE" w:eastAsia="en-US"/>
        </w:rPr>
      </w:pPr>
    </w:p>
    <w:p w:rsidR="006539B0" w:rsidRPr="00441DB8" w:rsidRDefault="006539B0" w:rsidP="00815038">
      <w:pPr>
        <w:ind w:firstLine="720"/>
        <w:jc w:val="both"/>
        <w:rPr>
          <w:rFonts w:eastAsia="Calibri"/>
          <w:b/>
          <w:sz w:val="19"/>
          <w:szCs w:val="19"/>
          <w:lang w:val="de-DE" w:eastAsia="en-US"/>
        </w:rPr>
      </w:pPr>
      <w:r w:rsidRPr="00441DB8">
        <w:rPr>
          <w:rFonts w:eastAsia="Calibri"/>
          <w:b/>
          <w:sz w:val="19"/>
          <w:szCs w:val="19"/>
          <w:lang w:val="de-DE" w:eastAsia="en-US"/>
        </w:rPr>
        <w:t>Viskozite:</w:t>
      </w:r>
      <w:r w:rsidRPr="00441DB8">
        <w:rPr>
          <w:rFonts w:eastAsia="Calibri"/>
          <w:sz w:val="19"/>
          <w:szCs w:val="19"/>
          <w:lang w:val="de-DE" w:eastAsia="en-US"/>
        </w:rPr>
        <w:tab/>
      </w:r>
      <w:r w:rsidRPr="00441DB8">
        <w:rPr>
          <w:rFonts w:eastAsia="Calibri"/>
          <w:b/>
          <w:sz w:val="19"/>
          <w:szCs w:val="19"/>
          <w:lang w:val="de-DE" w:eastAsia="en-US"/>
        </w:rPr>
        <w:tab/>
      </w:r>
      <w:r w:rsidRPr="00441DB8">
        <w:rPr>
          <w:rFonts w:eastAsia="Calibri"/>
          <w:sz w:val="19"/>
          <w:szCs w:val="19"/>
          <w:lang w:val="de-DE" w:eastAsia="en-US"/>
        </w:rPr>
        <w:t>200 mPa.s den fazla olmamalıdır.</w:t>
      </w:r>
      <w:r w:rsidRPr="00441DB8">
        <w:rPr>
          <w:sz w:val="17"/>
          <w:szCs w:val="17"/>
        </w:rPr>
        <w:t xml:space="preserve"> (%10'luk çözeltide)</w:t>
      </w:r>
      <w:r w:rsidRPr="00441DB8">
        <w:rPr>
          <w:rFonts w:eastAsia="Calibri"/>
          <w:sz w:val="19"/>
          <w:szCs w:val="19"/>
          <w:lang w:val="de-DE" w:eastAsia="en-US"/>
        </w:rPr>
        <w:tab/>
      </w:r>
    </w:p>
    <w:p w:rsidR="006539B0" w:rsidRPr="00441DB8" w:rsidRDefault="006539B0" w:rsidP="00815038">
      <w:pPr>
        <w:jc w:val="both"/>
        <w:rPr>
          <w:rFonts w:eastAsia="Calibri"/>
          <w:b/>
          <w:sz w:val="19"/>
          <w:szCs w:val="19"/>
          <w:lang w:val="de-DE" w:eastAsia="en-US"/>
        </w:rPr>
      </w:pPr>
    </w:p>
    <w:p w:rsidR="000D0A0D" w:rsidRPr="00441DB8" w:rsidRDefault="000D0A0D" w:rsidP="00815038">
      <w:pPr>
        <w:ind w:firstLine="708"/>
        <w:jc w:val="both"/>
        <w:rPr>
          <w:rFonts w:eastAsia="Calibri"/>
          <w:sz w:val="19"/>
          <w:szCs w:val="19"/>
          <w:lang w:val="de-DE" w:eastAsia="en-US"/>
        </w:rPr>
      </w:pPr>
      <w:r w:rsidRPr="00441DB8">
        <w:rPr>
          <w:rFonts w:eastAsia="Calibri"/>
          <w:b/>
          <w:sz w:val="19"/>
          <w:szCs w:val="19"/>
          <w:lang w:val="de-DE" w:eastAsia="en-US"/>
        </w:rPr>
        <w:t>Toplam kül:</w:t>
      </w:r>
      <w:r w:rsidRPr="00441DB8">
        <w:rPr>
          <w:rFonts w:eastAsia="Calibri"/>
          <w:sz w:val="19"/>
          <w:szCs w:val="19"/>
          <w:lang w:val="de-DE" w:eastAsia="en-US"/>
        </w:rPr>
        <w:tab/>
      </w:r>
      <w:r w:rsidRPr="00441DB8">
        <w:rPr>
          <w:rFonts w:eastAsia="Calibri"/>
          <w:sz w:val="19"/>
          <w:szCs w:val="19"/>
          <w:lang w:val="de-DE" w:eastAsia="en-US"/>
        </w:rPr>
        <w:tab/>
        <w:t xml:space="preserve">% 9.5’den fazla olmamalıdır (600 </w:t>
      </w:r>
      <w:r w:rsidRPr="00441DB8">
        <w:rPr>
          <w:rFonts w:eastAsia="Calibri"/>
          <w:sz w:val="19"/>
          <w:szCs w:val="19"/>
          <w:vertAlign w:val="superscript"/>
          <w:lang w:val="de-DE" w:eastAsia="en-US"/>
        </w:rPr>
        <w:t xml:space="preserve">o </w:t>
      </w:r>
      <w:r w:rsidRPr="00441DB8">
        <w:rPr>
          <w:rFonts w:eastAsia="Calibri"/>
          <w:sz w:val="19"/>
          <w:szCs w:val="19"/>
          <w:lang w:val="de-DE" w:eastAsia="en-US"/>
        </w:rPr>
        <w:t>C’de, 4 saat).</w:t>
      </w:r>
    </w:p>
    <w:p w:rsidR="006539B0" w:rsidRPr="00441DB8" w:rsidRDefault="006539B0" w:rsidP="00815038">
      <w:pPr>
        <w:ind w:firstLine="708"/>
        <w:jc w:val="both"/>
        <w:rPr>
          <w:rFonts w:eastAsia="Calibri"/>
          <w:sz w:val="19"/>
          <w:szCs w:val="19"/>
          <w:lang w:val="de-DE" w:eastAsia="en-US"/>
        </w:rPr>
      </w:pPr>
    </w:p>
    <w:p w:rsidR="000D0A0D" w:rsidRPr="00441DB8" w:rsidRDefault="000D0A0D" w:rsidP="00815038">
      <w:pPr>
        <w:ind w:firstLine="720"/>
        <w:jc w:val="both"/>
        <w:rPr>
          <w:rFonts w:eastAsia="Calibri"/>
          <w:sz w:val="19"/>
          <w:szCs w:val="19"/>
          <w:lang w:val="de-DE" w:eastAsia="en-US"/>
        </w:rPr>
      </w:pPr>
      <w:r w:rsidRPr="00441DB8">
        <w:rPr>
          <w:rFonts w:eastAsia="Calibri"/>
          <w:b/>
          <w:sz w:val="19"/>
          <w:szCs w:val="19"/>
          <w:lang w:val="de-DE" w:eastAsia="en-US"/>
        </w:rPr>
        <w:t>Arsenik:</w:t>
      </w:r>
      <w:r w:rsidR="006539B0" w:rsidRPr="00441DB8">
        <w:rPr>
          <w:rFonts w:eastAsia="Calibri"/>
          <w:sz w:val="19"/>
          <w:szCs w:val="19"/>
          <w:lang w:val="de-DE" w:eastAsia="en-US"/>
        </w:rPr>
        <w:tab/>
      </w:r>
      <w:r w:rsidR="006539B0" w:rsidRPr="00441DB8">
        <w:rPr>
          <w:rFonts w:eastAsia="Calibri"/>
          <w:sz w:val="19"/>
          <w:szCs w:val="19"/>
          <w:lang w:val="de-DE" w:eastAsia="en-US"/>
        </w:rPr>
        <w:tab/>
      </w:r>
      <w:r w:rsidRPr="00441DB8">
        <w:rPr>
          <w:rFonts w:eastAsia="Calibri"/>
          <w:sz w:val="19"/>
          <w:szCs w:val="19"/>
          <w:lang w:val="de-DE" w:eastAsia="en-US"/>
        </w:rPr>
        <w:t>2 mg/kg’dan fazla olmamalıdır.</w:t>
      </w:r>
    </w:p>
    <w:p w:rsidR="006539B0" w:rsidRPr="00441DB8" w:rsidRDefault="006539B0" w:rsidP="00815038">
      <w:pPr>
        <w:ind w:firstLine="720"/>
        <w:jc w:val="both"/>
        <w:rPr>
          <w:rFonts w:eastAsia="Calibri"/>
          <w:sz w:val="19"/>
          <w:szCs w:val="19"/>
          <w:lang w:val="de-DE" w:eastAsia="en-US"/>
        </w:rPr>
      </w:pPr>
    </w:p>
    <w:p w:rsidR="006539B0" w:rsidRPr="00441DB8" w:rsidRDefault="006539B0" w:rsidP="00815038">
      <w:pPr>
        <w:ind w:firstLine="720"/>
        <w:jc w:val="both"/>
        <w:rPr>
          <w:sz w:val="19"/>
          <w:szCs w:val="19"/>
        </w:rPr>
      </w:pPr>
      <w:r w:rsidRPr="00441DB8">
        <w:rPr>
          <w:b/>
          <w:sz w:val="19"/>
          <w:szCs w:val="19"/>
        </w:rPr>
        <w:t>Etanol:</w:t>
      </w:r>
      <w:r w:rsidRPr="00441DB8">
        <w:rPr>
          <w:b/>
          <w:sz w:val="19"/>
          <w:szCs w:val="19"/>
        </w:rPr>
        <w:tab/>
      </w:r>
      <w:r w:rsidRPr="00441DB8">
        <w:rPr>
          <w:sz w:val="19"/>
          <w:szCs w:val="19"/>
        </w:rPr>
        <w:tab/>
      </w:r>
      <w:r w:rsidRPr="00441DB8">
        <w:rPr>
          <w:sz w:val="19"/>
          <w:szCs w:val="19"/>
        </w:rPr>
        <w:tab/>
        <w:t>% 2'den fazla olmamalıdır.</w:t>
      </w:r>
    </w:p>
    <w:p w:rsidR="006539B0" w:rsidRPr="00441DB8" w:rsidRDefault="006539B0" w:rsidP="00815038">
      <w:pPr>
        <w:ind w:firstLine="720"/>
        <w:jc w:val="both"/>
        <w:rPr>
          <w:rFonts w:eastAsia="Calibri"/>
          <w:sz w:val="19"/>
          <w:szCs w:val="19"/>
          <w:lang w:val="de-DE" w:eastAsia="en-US"/>
        </w:rPr>
      </w:pPr>
    </w:p>
    <w:p w:rsidR="000D0A0D" w:rsidRPr="00441DB8" w:rsidRDefault="000D0A0D" w:rsidP="00815038">
      <w:pPr>
        <w:ind w:firstLine="720"/>
        <w:jc w:val="both"/>
        <w:rPr>
          <w:rFonts w:eastAsia="Calibri"/>
          <w:sz w:val="19"/>
          <w:szCs w:val="19"/>
          <w:lang w:val="de-DE" w:eastAsia="en-US"/>
        </w:rPr>
      </w:pPr>
      <w:r w:rsidRPr="00441DB8">
        <w:rPr>
          <w:rFonts w:eastAsia="Calibri"/>
          <w:b/>
          <w:sz w:val="19"/>
          <w:szCs w:val="19"/>
          <w:lang w:val="de-DE" w:eastAsia="en-US"/>
        </w:rPr>
        <w:t>Kurşun:</w:t>
      </w:r>
      <w:r w:rsidRPr="00441DB8">
        <w:rPr>
          <w:rFonts w:eastAsia="Calibri"/>
          <w:sz w:val="19"/>
          <w:szCs w:val="19"/>
          <w:lang w:val="de-DE" w:eastAsia="en-US"/>
        </w:rPr>
        <w:tab/>
      </w:r>
      <w:r w:rsidRPr="00441DB8">
        <w:rPr>
          <w:rFonts w:eastAsia="Calibri"/>
          <w:sz w:val="19"/>
          <w:szCs w:val="19"/>
          <w:lang w:val="de-DE" w:eastAsia="en-US"/>
        </w:rPr>
        <w:tab/>
      </w:r>
      <w:r w:rsidRPr="00441DB8">
        <w:rPr>
          <w:rFonts w:eastAsia="Calibri"/>
          <w:sz w:val="19"/>
          <w:szCs w:val="19"/>
          <w:lang w:val="de-DE" w:eastAsia="en-US"/>
        </w:rPr>
        <w:tab/>
        <w:t>5 mg/kg’dan fazla olmamalıdır.</w:t>
      </w:r>
    </w:p>
    <w:p w:rsidR="00E20AF4" w:rsidRPr="00441DB8" w:rsidRDefault="00E20AF4" w:rsidP="00815038">
      <w:pPr>
        <w:ind w:firstLine="720"/>
        <w:jc w:val="both"/>
        <w:rPr>
          <w:rFonts w:eastAsia="Calibri"/>
          <w:sz w:val="19"/>
          <w:szCs w:val="19"/>
          <w:lang w:val="de-DE" w:eastAsia="en-US"/>
        </w:rPr>
      </w:pPr>
    </w:p>
    <w:p w:rsidR="000D0A0D" w:rsidRPr="00441DB8" w:rsidRDefault="008A2DDD" w:rsidP="00815038">
      <w:pPr>
        <w:ind w:firstLine="720"/>
        <w:jc w:val="both"/>
        <w:rPr>
          <w:rFonts w:eastAsia="Calibri"/>
          <w:sz w:val="19"/>
          <w:szCs w:val="19"/>
          <w:lang w:val="de-DE" w:eastAsia="en-US"/>
        </w:rPr>
      </w:pPr>
      <w:r w:rsidRPr="00441DB8">
        <w:rPr>
          <w:rFonts w:eastAsia="Calibri"/>
          <w:b/>
          <w:sz w:val="19"/>
          <w:szCs w:val="19"/>
          <w:lang w:val="de-DE" w:eastAsia="en-US"/>
        </w:rPr>
        <w:t>Civa</w:t>
      </w:r>
      <w:r w:rsidR="000D0A0D" w:rsidRPr="00441DB8">
        <w:rPr>
          <w:rFonts w:eastAsia="Calibri"/>
          <w:b/>
          <w:sz w:val="19"/>
          <w:szCs w:val="19"/>
          <w:lang w:val="de-DE" w:eastAsia="en-US"/>
        </w:rPr>
        <w:t>:</w:t>
      </w:r>
      <w:r w:rsidR="000D0A0D" w:rsidRPr="00441DB8">
        <w:rPr>
          <w:rFonts w:eastAsia="Calibri"/>
          <w:sz w:val="19"/>
          <w:szCs w:val="19"/>
          <w:lang w:val="de-DE" w:eastAsia="en-US"/>
        </w:rPr>
        <w:tab/>
      </w:r>
      <w:r w:rsidR="000D0A0D" w:rsidRPr="00441DB8">
        <w:rPr>
          <w:rFonts w:eastAsia="Calibri"/>
          <w:sz w:val="19"/>
          <w:szCs w:val="19"/>
          <w:lang w:val="de-DE" w:eastAsia="en-US"/>
        </w:rPr>
        <w:tab/>
      </w:r>
      <w:r w:rsidR="000D0A0D" w:rsidRPr="00441DB8">
        <w:rPr>
          <w:rFonts w:eastAsia="Calibri"/>
          <w:sz w:val="19"/>
          <w:szCs w:val="19"/>
          <w:lang w:val="de-DE" w:eastAsia="en-US"/>
        </w:rPr>
        <w:tab/>
        <w:t>1 mg/kg’dan fazla olmamalıdır.</w:t>
      </w:r>
    </w:p>
    <w:p w:rsidR="00E20AF4" w:rsidRPr="00441DB8" w:rsidRDefault="00E20AF4" w:rsidP="00815038">
      <w:pPr>
        <w:ind w:firstLine="720"/>
        <w:jc w:val="both"/>
        <w:rPr>
          <w:rFonts w:eastAsia="Calibri"/>
          <w:sz w:val="19"/>
          <w:szCs w:val="19"/>
          <w:lang w:val="de-DE" w:eastAsia="en-US"/>
        </w:rPr>
      </w:pPr>
    </w:p>
    <w:p w:rsidR="000D0A0D" w:rsidRPr="00441DB8" w:rsidRDefault="000D0A0D" w:rsidP="00815038">
      <w:pPr>
        <w:ind w:firstLine="720"/>
        <w:jc w:val="both"/>
        <w:rPr>
          <w:rFonts w:eastAsia="Calibri"/>
          <w:sz w:val="19"/>
          <w:szCs w:val="19"/>
          <w:lang w:val="de-DE" w:eastAsia="en-US"/>
        </w:rPr>
      </w:pPr>
      <w:r w:rsidRPr="00441DB8">
        <w:rPr>
          <w:rFonts w:eastAsia="Calibri"/>
          <w:b/>
          <w:sz w:val="19"/>
          <w:szCs w:val="19"/>
          <w:lang w:val="de-DE" w:eastAsia="en-US"/>
        </w:rPr>
        <w:t>Kadmiyum:</w:t>
      </w:r>
      <w:r w:rsidRPr="00441DB8">
        <w:rPr>
          <w:rFonts w:eastAsia="Calibri"/>
          <w:sz w:val="19"/>
          <w:szCs w:val="19"/>
          <w:lang w:val="de-DE" w:eastAsia="en-US"/>
        </w:rPr>
        <w:tab/>
      </w:r>
      <w:r w:rsidRPr="00441DB8">
        <w:rPr>
          <w:rFonts w:eastAsia="Calibri"/>
          <w:sz w:val="19"/>
          <w:szCs w:val="19"/>
          <w:lang w:val="de-DE" w:eastAsia="en-US"/>
        </w:rPr>
        <w:tab/>
        <w:t>1 mg/kg’dan fazla olmamalıdır.</w:t>
      </w:r>
    </w:p>
    <w:p w:rsidR="00E20AF4" w:rsidRPr="00441DB8" w:rsidRDefault="00E20AF4" w:rsidP="00815038">
      <w:pPr>
        <w:jc w:val="both"/>
        <w:rPr>
          <w:rFonts w:eastAsia="Calibri"/>
          <w:b/>
          <w:sz w:val="19"/>
          <w:szCs w:val="19"/>
          <w:u w:val="single"/>
          <w:lang w:eastAsia="en-US"/>
        </w:rPr>
      </w:pPr>
    </w:p>
    <w:p w:rsidR="00E20AF4" w:rsidRPr="00441DB8" w:rsidRDefault="00E20AF4" w:rsidP="00815038">
      <w:pPr>
        <w:jc w:val="both"/>
        <w:rPr>
          <w:rFonts w:eastAsia="Calibri"/>
          <w:b/>
          <w:sz w:val="19"/>
          <w:szCs w:val="19"/>
          <w:u w:val="single"/>
          <w:lang w:eastAsia="en-US"/>
        </w:rPr>
      </w:pPr>
      <w:r w:rsidRPr="00441DB8">
        <w:rPr>
          <w:rFonts w:eastAsia="Calibri"/>
          <w:b/>
          <w:sz w:val="19"/>
          <w:szCs w:val="19"/>
          <w:u w:val="single"/>
          <w:lang w:eastAsia="en-US"/>
        </w:rPr>
        <w:t>Mikrobiyolojik kriterler:</w:t>
      </w:r>
    </w:p>
    <w:p w:rsidR="00E20AF4" w:rsidRPr="00441DB8" w:rsidRDefault="00E20AF4" w:rsidP="00815038">
      <w:pPr>
        <w:ind w:firstLine="720"/>
        <w:jc w:val="both"/>
        <w:rPr>
          <w:rFonts w:eastAsia="Calibri"/>
          <w:sz w:val="19"/>
          <w:szCs w:val="19"/>
          <w:lang w:val="de-DE" w:eastAsia="en-US"/>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Toplam koloni sayısı:</w:t>
      </w:r>
      <w:r w:rsidRPr="00441DB8">
        <w:rPr>
          <w:rFonts w:eastAsia="Calibri"/>
          <w:sz w:val="19"/>
          <w:szCs w:val="19"/>
          <w:lang w:eastAsia="en-US"/>
        </w:rPr>
        <w:tab/>
        <w:t>Her g’da 3000 koloniden fazla olmamalıdır.</w:t>
      </w:r>
    </w:p>
    <w:p w:rsidR="00E20AF4" w:rsidRPr="00441DB8" w:rsidRDefault="00E20AF4" w:rsidP="00815038">
      <w:pPr>
        <w:ind w:firstLine="720"/>
        <w:jc w:val="both"/>
        <w:rPr>
          <w:rFonts w:eastAsia="Calibri"/>
          <w:sz w:val="19"/>
          <w:szCs w:val="19"/>
          <w:lang w:eastAsia="en-US"/>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Maya ve küf:</w:t>
      </w:r>
      <w:r w:rsidRPr="00441DB8">
        <w:rPr>
          <w:rFonts w:eastAsia="Calibri"/>
          <w:sz w:val="19"/>
          <w:szCs w:val="19"/>
          <w:lang w:eastAsia="en-US"/>
        </w:rPr>
        <w:tab/>
      </w:r>
      <w:r w:rsidRPr="00441DB8">
        <w:rPr>
          <w:rFonts w:eastAsia="Calibri"/>
          <w:sz w:val="19"/>
          <w:szCs w:val="19"/>
          <w:lang w:eastAsia="en-US"/>
        </w:rPr>
        <w:tab/>
        <w:t>Her g’da 100 koloniden fazla olmamalıdır</w:t>
      </w:r>
      <w:r w:rsidR="00E20AF4" w:rsidRPr="00441DB8">
        <w:rPr>
          <w:rFonts w:eastAsia="Calibri"/>
          <w:sz w:val="19"/>
          <w:szCs w:val="19"/>
          <w:lang w:eastAsia="en-US"/>
        </w:rPr>
        <w:t>.</w:t>
      </w:r>
    </w:p>
    <w:p w:rsidR="00E20AF4" w:rsidRPr="00441DB8" w:rsidRDefault="00E20AF4" w:rsidP="00815038">
      <w:pPr>
        <w:ind w:firstLine="720"/>
        <w:jc w:val="both"/>
        <w:rPr>
          <w:rFonts w:eastAsia="Calibri"/>
          <w:sz w:val="19"/>
          <w:szCs w:val="19"/>
          <w:lang w:eastAsia="en-US"/>
        </w:rPr>
      </w:pPr>
    </w:p>
    <w:p w:rsidR="000D0A0D" w:rsidRPr="00441DB8" w:rsidRDefault="00075F25" w:rsidP="00815038">
      <w:pPr>
        <w:ind w:firstLine="720"/>
        <w:jc w:val="both"/>
        <w:rPr>
          <w:rFonts w:eastAsia="Calibri"/>
          <w:sz w:val="19"/>
          <w:szCs w:val="19"/>
          <w:lang w:val="en-GB" w:eastAsia="en-US"/>
        </w:rPr>
      </w:pPr>
      <w:r w:rsidRPr="00441DB8">
        <w:rPr>
          <w:rFonts w:eastAsia="Calibri"/>
          <w:b/>
          <w:i/>
          <w:sz w:val="19"/>
          <w:szCs w:val="19"/>
          <w:lang w:val="en-GB" w:eastAsia="en-US"/>
        </w:rPr>
        <w:t>Escherichia coli</w:t>
      </w:r>
      <w:r w:rsidR="000D0A0D" w:rsidRPr="00441DB8">
        <w:rPr>
          <w:rFonts w:eastAsia="Calibri"/>
          <w:b/>
          <w:i/>
          <w:sz w:val="19"/>
          <w:szCs w:val="19"/>
          <w:lang w:val="en-GB" w:eastAsia="en-US"/>
        </w:rPr>
        <w:t>:</w:t>
      </w:r>
      <w:r w:rsidR="00E20AF4" w:rsidRPr="00441DB8">
        <w:rPr>
          <w:rFonts w:eastAsia="Calibri"/>
          <w:sz w:val="19"/>
          <w:szCs w:val="19"/>
          <w:lang w:val="en-GB" w:eastAsia="en-US"/>
        </w:rPr>
        <w:tab/>
      </w:r>
      <w:r w:rsidR="00E20AF4" w:rsidRPr="00441DB8">
        <w:rPr>
          <w:rFonts w:eastAsia="Calibri"/>
          <w:sz w:val="19"/>
          <w:szCs w:val="19"/>
          <w:lang w:val="en-GB" w:eastAsia="en-US"/>
        </w:rPr>
        <w:tab/>
      </w:r>
      <w:r w:rsidR="000D0A0D" w:rsidRPr="00441DB8">
        <w:rPr>
          <w:rFonts w:eastAsia="Calibri"/>
          <w:sz w:val="19"/>
          <w:szCs w:val="19"/>
          <w:lang w:val="en-GB" w:eastAsia="en-US"/>
        </w:rPr>
        <w:t>10 g’da bulunmamalıdır.</w:t>
      </w:r>
    </w:p>
    <w:p w:rsidR="000D0A0D" w:rsidRPr="00441DB8" w:rsidRDefault="000D0A0D" w:rsidP="00815038">
      <w:pPr>
        <w:ind w:firstLine="720"/>
        <w:jc w:val="both"/>
        <w:rPr>
          <w:rFonts w:eastAsia="Calibri"/>
          <w:sz w:val="19"/>
          <w:szCs w:val="19"/>
          <w:lang w:val="en-GB" w:eastAsia="en-US"/>
        </w:rPr>
      </w:pPr>
    </w:p>
    <w:p w:rsidR="00E20AF4" w:rsidRPr="00441DB8" w:rsidRDefault="00E20AF4" w:rsidP="00815038">
      <w:pPr>
        <w:ind w:firstLine="720"/>
        <w:jc w:val="both"/>
        <w:rPr>
          <w:rFonts w:eastAsia="Calibri"/>
          <w:sz w:val="19"/>
          <w:szCs w:val="19"/>
          <w:lang w:val="en-GB" w:eastAsia="en-US"/>
        </w:rPr>
      </w:pPr>
    </w:p>
    <w:p w:rsidR="000D0A0D" w:rsidRPr="00441DB8" w:rsidRDefault="000D0A0D" w:rsidP="00815038">
      <w:pPr>
        <w:jc w:val="both"/>
        <w:rPr>
          <w:rFonts w:eastAsia="Calibri"/>
          <w:b/>
          <w:sz w:val="19"/>
          <w:szCs w:val="19"/>
          <w:u w:val="single"/>
          <w:lang w:val="en-GB" w:eastAsia="en-US"/>
        </w:rPr>
      </w:pPr>
      <w:r w:rsidRPr="00441DB8">
        <w:rPr>
          <w:rFonts w:eastAsia="Calibri"/>
          <w:b/>
          <w:sz w:val="19"/>
          <w:szCs w:val="19"/>
          <w:u w:val="single"/>
          <w:lang w:val="en-GB" w:eastAsia="en-US"/>
        </w:rPr>
        <w:t>E 427 CASSIA GAM</w:t>
      </w:r>
    </w:p>
    <w:p w:rsidR="000D0A0D" w:rsidRPr="00441DB8" w:rsidRDefault="000D0A0D" w:rsidP="00815038">
      <w:pPr>
        <w:ind w:firstLine="720"/>
        <w:jc w:val="both"/>
        <w:rPr>
          <w:rFonts w:eastAsia="Calibri"/>
          <w:b/>
          <w:sz w:val="19"/>
          <w:szCs w:val="19"/>
          <w:u w:val="single"/>
          <w:lang w:val="en-GB" w:eastAsia="en-US"/>
        </w:rPr>
      </w:pPr>
    </w:p>
    <w:p w:rsidR="000D0A0D" w:rsidRPr="00441DB8" w:rsidRDefault="00B96B2E" w:rsidP="00815038">
      <w:pPr>
        <w:jc w:val="both"/>
        <w:rPr>
          <w:rFonts w:eastAsia="Calibri"/>
          <w:sz w:val="19"/>
          <w:szCs w:val="19"/>
          <w:u w:val="single"/>
          <w:lang w:val="en-GB" w:eastAsia="en-US"/>
        </w:rPr>
      </w:pPr>
      <w:r w:rsidRPr="00441DB8">
        <w:rPr>
          <w:rFonts w:eastAsia="Calibri"/>
          <w:b/>
          <w:sz w:val="19"/>
          <w:szCs w:val="19"/>
          <w:u w:val="single"/>
          <w:lang w:val="en-GB" w:eastAsia="en-US"/>
        </w:rPr>
        <w:t>Eşanlamlılar</w:t>
      </w:r>
      <w:r w:rsidR="000D0A0D" w:rsidRPr="00441DB8">
        <w:rPr>
          <w:rFonts w:eastAsia="Calibri"/>
          <w:b/>
          <w:sz w:val="19"/>
          <w:szCs w:val="19"/>
          <w:u w:val="single"/>
          <w:lang w:val="en-GB" w:eastAsia="en-US"/>
        </w:rPr>
        <w:t>:</w:t>
      </w:r>
      <w:r w:rsidR="000D0A0D" w:rsidRPr="00441DB8">
        <w:rPr>
          <w:rFonts w:eastAsia="Calibri"/>
          <w:b/>
          <w:sz w:val="19"/>
          <w:szCs w:val="19"/>
          <w:lang w:val="en-GB" w:eastAsia="en-US"/>
        </w:rPr>
        <w:tab/>
      </w:r>
    </w:p>
    <w:p w:rsidR="000D0A0D" w:rsidRPr="00441DB8" w:rsidRDefault="000D0A0D" w:rsidP="00815038">
      <w:pPr>
        <w:ind w:firstLine="720"/>
        <w:jc w:val="both"/>
        <w:rPr>
          <w:rFonts w:eastAsia="Calibri"/>
          <w:sz w:val="19"/>
          <w:szCs w:val="19"/>
          <w:lang w:val="en-GB" w:eastAsia="en-US"/>
        </w:rPr>
      </w:pPr>
    </w:p>
    <w:p w:rsidR="000D0A0D" w:rsidRPr="00441DB8" w:rsidRDefault="000D0A0D" w:rsidP="00815038">
      <w:pPr>
        <w:ind w:left="2835" w:hanging="2835"/>
        <w:jc w:val="both"/>
        <w:rPr>
          <w:rFonts w:eastAsia="Calibri"/>
          <w:sz w:val="19"/>
          <w:szCs w:val="19"/>
          <w:lang w:val="en-GB" w:eastAsia="en-US"/>
        </w:rPr>
      </w:pPr>
      <w:r w:rsidRPr="00441DB8">
        <w:rPr>
          <w:rFonts w:eastAsia="Calibri"/>
          <w:b/>
          <w:sz w:val="19"/>
          <w:szCs w:val="19"/>
          <w:u w:val="single"/>
          <w:lang w:val="en-GB" w:eastAsia="en-US"/>
        </w:rPr>
        <w:t>Tanım:</w:t>
      </w:r>
      <w:r w:rsidRPr="00441DB8">
        <w:rPr>
          <w:rFonts w:eastAsia="Calibri"/>
          <w:b/>
          <w:sz w:val="19"/>
          <w:szCs w:val="19"/>
          <w:lang w:val="en-GB" w:eastAsia="en-US"/>
        </w:rPr>
        <w:tab/>
      </w:r>
      <w:r w:rsidRPr="00441DB8">
        <w:rPr>
          <w:rFonts w:eastAsia="Calibri"/>
          <w:sz w:val="19"/>
          <w:szCs w:val="19"/>
          <w:lang w:val="en-GB" w:eastAsia="en-US"/>
        </w:rPr>
        <w:t xml:space="preserve">Cassia gam, %0,05’ ten az </w:t>
      </w:r>
      <w:r w:rsidRPr="00441DB8">
        <w:rPr>
          <w:rFonts w:eastAsia="Calibri"/>
          <w:i/>
          <w:sz w:val="19"/>
          <w:szCs w:val="19"/>
          <w:lang w:val="en-GB" w:eastAsia="en-US"/>
        </w:rPr>
        <w:t>Cassia occidentalis</w:t>
      </w:r>
      <w:r w:rsidRPr="00441DB8">
        <w:rPr>
          <w:rFonts w:eastAsia="Calibri"/>
          <w:sz w:val="19"/>
          <w:szCs w:val="19"/>
          <w:lang w:val="en-GB" w:eastAsia="en-US"/>
        </w:rPr>
        <w:t xml:space="preserve"> içeren </w:t>
      </w:r>
      <w:r w:rsidRPr="00441DB8">
        <w:rPr>
          <w:rFonts w:eastAsia="Calibri"/>
          <w:i/>
          <w:sz w:val="19"/>
          <w:szCs w:val="19"/>
          <w:lang w:val="en-GB" w:eastAsia="en-US"/>
        </w:rPr>
        <w:t>Cassia obtusifoli (Leguminosae)</w:t>
      </w:r>
      <w:r w:rsidRPr="00441DB8">
        <w:rPr>
          <w:rFonts w:eastAsia="Calibri"/>
          <w:sz w:val="19"/>
          <w:szCs w:val="19"/>
          <w:lang w:val="en-GB" w:eastAsia="en-US"/>
        </w:rPr>
        <w:t xml:space="preserve"> ve </w:t>
      </w:r>
      <w:r w:rsidRPr="00441DB8">
        <w:rPr>
          <w:rFonts w:eastAsia="Calibri"/>
          <w:i/>
          <w:sz w:val="19"/>
          <w:szCs w:val="19"/>
          <w:lang w:val="en-GB" w:eastAsia="en-US"/>
        </w:rPr>
        <w:t>Cassia tora</w:t>
      </w:r>
      <w:r w:rsidRPr="00441DB8">
        <w:rPr>
          <w:rFonts w:eastAsia="Calibri"/>
          <w:sz w:val="19"/>
          <w:szCs w:val="19"/>
          <w:lang w:val="en-GB" w:eastAsia="en-US"/>
        </w:rPr>
        <w:t>’ nın tohumlarının öğütülmüş saflaştırılmış endospermidir. Başlıca 1,6-α-D-galaktopiranoz birimleriyle bağlı 1,4-β-D-mannopiranozun düz zincirlerinden oluşan çoğunlukla yüksek molekül ağırlıklı polisakkaritlerden oluşur. Mannozun galaktoza oranı 5:1’ dir.</w:t>
      </w:r>
    </w:p>
    <w:p w:rsidR="00E20AF4" w:rsidRPr="00441DB8" w:rsidRDefault="00E20AF4" w:rsidP="00815038">
      <w:pPr>
        <w:ind w:left="2880" w:hanging="48"/>
        <w:jc w:val="both"/>
        <w:rPr>
          <w:sz w:val="17"/>
          <w:szCs w:val="17"/>
        </w:rPr>
      </w:pPr>
    </w:p>
    <w:p w:rsidR="00E20AF4" w:rsidRPr="00441DB8" w:rsidRDefault="00E20AF4" w:rsidP="00815038">
      <w:pPr>
        <w:ind w:left="2835"/>
        <w:jc w:val="both"/>
        <w:rPr>
          <w:rFonts w:eastAsia="Calibri"/>
          <w:sz w:val="19"/>
          <w:szCs w:val="19"/>
          <w:lang w:val="en-GB" w:eastAsia="en-US"/>
        </w:rPr>
      </w:pPr>
      <w:r w:rsidRPr="00441DB8">
        <w:rPr>
          <w:sz w:val="19"/>
          <w:szCs w:val="19"/>
        </w:rPr>
        <w:t>İmalatı sırasında tohumlar termal mekanik işlemden geçirilerek kabukları çıkarılır ve temizlenir, daha sonra endosperm öğütülür ve elekten geçirilir. Öğütülmüş endosperm daha sonra propan-2-ol özütleme ile tekrar arındırılır.</w:t>
      </w:r>
    </w:p>
    <w:p w:rsidR="000D0A0D" w:rsidRPr="00441DB8" w:rsidRDefault="000D0A0D" w:rsidP="00815038">
      <w:pPr>
        <w:ind w:firstLine="720"/>
        <w:jc w:val="both"/>
        <w:rPr>
          <w:rFonts w:eastAsia="Calibri"/>
          <w:b/>
          <w:sz w:val="19"/>
          <w:szCs w:val="19"/>
          <w:lang w:val="en-GB" w:eastAsia="en-US"/>
        </w:rPr>
      </w:pPr>
    </w:p>
    <w:p w:rsidR="00A7116E" w:rsidRPr="00441DB8" w:rsidRDefault="00A7116E" w:rsidP="00815038">
      <w:pPr>
        <w:ind w:left="2124" w:hanging="1404"/>
        <w:jc w:val="both"/>
        <w:rPr>
          <w:rFonts w:eastAsia="Calibri"/>
          <w:sz w:val="19"/>
          <w:szCs w:val="19"/>
          <w:lang w:val="en-GB" w:eastAsia="en-US"/>
        </w:rPr>
      </w:pPr>
      <w:r w:rsidRPr="00441DB8">
        <w:rPr>
          <w:rFonts w:eastAsia="Calibri"/>
          <w:b/>
          <w:sz w:val="19"/>
          <w:szCs w:val="19"/>
          <w:lang w:val="en-GB" w:eastAsia="en-US"/>
        </w:rPr>
        <w:t>Einecs:</w:t>
      </w:r>
      <w:r w:rsidRPr="00441DB8">
        <w:rPr>
          <w:rFonts w:eastAsia="Calibri"/>
          <w:sz w:val="19"/>
          <w:szCs w:val="19"/>
          <w:lang w:val="en-GB" w:eastAsia="en-US"/>
        </w:rPr>
        <w:tab/>
      </w:r>
    </w:p>
    <w:p w:rsidR="00A7116E" w:rsidRPr="00441DB8" w:rsidRDefault="00A7116E" w:rsidP="00815038">
      <w:pPr>
        <w:ind w:left="2124" w:hanging="1404"/>
        <w:jc w:val="both"/>
        <w:rPr>
          <w:rFonts w:eastAsia="Calibri"/>
          <w:sz w:val="19"/>
          <w:szCs w:val="19"/>
          <w:lang w:val="en-GB" w:eastAsia="en-US"/>
        </w:rPr>
      </w:pPr>
    </w:p>
    <w:p w:rsidR="00A7116E" w:rsidRPr="00441DB8" w:rsidRDefault="00A7116E" w:rsidP="00815038">
      <w:pPr>
        <w:ind w:left="2124" w:hanging="1404"/>
        <w:jc w:val="both"/>
        <w:rPr>
          <w:rFonts w:eastAsia="Calibri"/>
          <w:sz w:val="19"/>
          <w:szCs w:val="19"/>
          <w:lang w:val="de-DE" w:eastAsia="en-US"/>
        </w:rPr>
      </w:pPr>
      <w:r w:rsidRPr="00441DB8">
        <w:rPr>
          <w:rFonts w:eastAsia="Calibri"/>
          <w:b/>
          <w:sz w:val="19"/>
          <w:szCs w:val="19"/>
          <w:lang w:val="de-DE" w:eastAsia="en-US"/>
        </w:rPr>
        <w:t>Kimyasal adı:</w:t>
      </w:r>
      <w:r w:rsidRPr="00441DB8">
        <w:rPr>
          <w:rFonts w:eastAsia="Calibri"/>
          <w:sz w:val="19"/>
          <w:szCs w:val="19"/>
          <w:lang w:val="de-DE" w:eastAsia="en-US"/>
        </w:rPr>
        <w:tab/>
      </w:r>
      <w:r w:rsidRPr="00441DB8">
        <w:rPr>
          <w:rFonts w:eastAsia="Calibri"/>
          <w:sz w:val="19"/>
          <w:szCs w:val="19"/>
          <w:lang w:val="de-DE" w:eastAsia="en-US"/>
        </w:rPr>
        <w:tab/>
      </w:r>
    </w:p>
    <w:p w:rsidR="00A7116E" w:rsidRPr="00441DB8" w:rsidRDefault="00A7116E" w:rsidP="00815038">
      <w:pPr>
        <w:ind w:left="2124" w:hanging="1404"/>
        <w:jc w:val="both"/>
        <w:rPr>
          <w:rFonts w:eastAsia="Calibri"/>
          <w:sz w:val="19"/>
          <w:szCs w:val="19"/>
          <w:lang w:val="de-DE" w:eastAsia="en-US"/>
        </w:rPr>
      </w:pPr>
    </w:p>
    <w:p w:rsidR="00A7116E" w:rsidRPr="00441DB8" w:rsidRDefault="00A7116E" w:rsidP="00815038">
      <w:pPr>
        <w:ind w:left="2124" w:hanging="1404"/>
        <w:jc w:val="both"/>
        <w:rPr>
          <w:rFonts w:eastAsia="Calibri"/>
          <w:b/>
          <w:sz w:val="19"/>
          <w:szCs w:val="19"/>
          <w:lang w:val="en-GB" w:eastAsia="en-US"/>
        </w:rPr>
      </w:pPr>
      <w:r w:rsidRPr="00441DB8">
        <w:rPr>
          <w:rFonts w:eastAsia="Calibri"/>
          <w:b/>
          <w:sz w:val="19"/>
          <w:szCs w:val="19"/>
          <w:lang w:val="en-GB" w:eastAsia="en-US"/>
        </w:rPr>
        <w:t>Kimyasal formülü:</w:t>
      </w:r>
    </w:p>
    <w:p w:rsidR="00A7116E" w:rsidRPr="00441DB8" w:rsidRDefault="00A7116E" w:rsidP="00815038">
      <w:pPr>
        <w:ind w:left="2124" w:hanging="1404"/>
        <w:jc w:val="both"/>
        <w:rPr>
          <w:rFonts w:eastAsia="Calibri"/>
          <w:b/>
          <w:sz w:val="19"/>
          <w:szCs w:val="19"/>
          <w:lang w:val="de-DE" w:eastAsia="en-US"/>
        </w:rPr>
      </w:pPr>
    </w:p>
    <w:p w:rsidR="00A7116E" w:rsidRPr="00441DB8" w:rsidRDefault="001016C5" w:rsidP="00815038">
      <w:pPr>
        <w:ind w:firstLine="720"/>
        <w:jc w:val="both"/>
        <w:rPr>
          <w:b/>
          <w:sz w:val="19"/>
          <w:szCs w:val="19"/>
        </w:rPr>
      </w:pPr>
      <w:r>
        <w:rPr>
          <w:b/>
          <w:sz w:val="19"/>
          <w:szCs w:val="19"/>
        </w:rPr>
        <w:t>Molekül ağırlığı</w:t>
      </w:r>
      <w:r w:rsidR="00A7116E" w:rsidRPr="00441DB8">
        <w:rPr>
          <w:b/>
          <w:sz w:val="19"/>
          <w:szCs w:val="19"/>
        </w:rPr>
        <w:t>:</w:t>
      </w:r>
    </w:p>
    <w:p w:rsidR="00A7116E" w:rsidRPr="00441DB8" w:rsidRDefault="00A7116E" w:rsidP="00815038">
      <w:pPr>
        <w:ind w:firstLine="720"/>
        <w:jc w:val="both"/>
        <w:rPr>
          <w:b/>
          <w:sz w:val="19"/>
          <w:szCs w:val="19"/>
        </w:rPr>
      </w:pPr>
    </w:p>
    <w:p w:rsidR="000D0A0D" w:rsidRPr="00441DB8" w:rsidRDefault="000D0A0D" w:rsidP="00815038">
      <w:pPr>
        <w:ind w:firstLine="720"/>
        <w:jc w:val="both"/>
        <w:rPr>
          <w:rFonts w:eastAsia="Calibri"/>
          <w:sz w:val="19"/>
          <w:szCs w:val="19"/>
          <w:lang w:val="en-GB" w:eastAsia="en-US"/>
        </w:rPr>
      </w:pPr>
      <w:r w:rsidRPr="00441DB8">
        <w:rPr>
          <w:rFonts w:eastAsia="Calibri"/>
          <w:b/>
          <w:sz w:val="19"/>
          <w:szCs w:val="19"/>
          <w:lang w:val="en-GB" w:eastAsia="en-US"/>
        </w:rPr>
        <w:t>Analiz:</w:t>
      </w:r>
      <w:r w:rsidRPr="00441DB8">
        <w:rPr>
          <w:rFonts w:eastAsia="Calibri"/>
          <w:b/>
          <w:sz w:val="19"/>
          <w:szCs w:val="19"/>
          <w:lang w:val="en-GB" w:eastAsia="en-US"/>
        </w:rPr>
        <w:tab/>
      </w:r>
      <w:r w:rsidRPr="00441DB8">
        <w:rPr>
          <w:rFonts w:eastAsia="Calibri"/>
          <w:b/>
          <w:sz w:val="19"/>
          <w:szCs w:val="19"/>
          <w:lang w:val="en-GB" w:eastAsia="en-US"/>
        </w:rPr>
        <w:tab/>
      </w:r>
      <w:r w:rsidRPr="00441DB8">
        <w:rPr>
          <w:rFonts w:eastAsia="Calibri"/>
          <w:b/>
          <w:sz w:val="19"/>
          <w:szCs w:val="19"/>
          <w:lang w:val="en-GB" w:eastAsia="en-US"/>
        </w:rPr>
        <w:tab/>
      </w:r>
      <w:r w:rsidRPr="00441DB8">
        <w:rPr>
          <w:rFonts w:eastAsia="Calibri"/>
          <w:sz w:val="19"/>
          <w:szCs w:val="19"/>
          <w:lang w:val="en-GB" w:eastAsia="en-US"/>
        </w:rPr>
        <w:t xml:space="preserve">Galaktomannanın %75’ inden az </w:t>
      </w:r>
      <w:r w:rsidR="008D5D85" w:rsidRPr="00441DB8">
        <w:rPr>
          <w:rFonts w:eastAsia="Calibri"/>
          <w:sz w:val="19"/>
          <w:szCs w:val="19"/>
          <w:lang w:eastAsia="en-US"/>
        </w:rPr>
        <w:t>olmamalıdır.</w:t>
      </w:r>
    </w:p>
    <w:p w:rsidR="000D0A0D" w:rsidRPr="00441DB8" w:rsidRDefault="000D0A0D" w:rsidP="00815038">
      <w:pPr>
        <w:ind w:firstLine="720"/>
        <w:jc w:val="both"/>
        <w:rPr>
          <w:rFonts w:eastAsia="Calibri"/>
          <w:b/>
          <w:sz w:val="19"/>
          <w:szCs w:val="19"/>
          <w:lang w:val="en-GB" w:eastAsia="en-US"/>
        </w:rPr>
      </w:pPr>
    </w:p>
    <w:p w:rsidR="000D0A0D" w:rsidRPr="00441DB8" w:rsidRDefault="000D0A0D" w:rsidP="00815038">
      <w:pPr>
        <w:jc w:val="both"/>
        <w:rPr>
          <w:rFonts w:eastAsia="Calibri"/>
          <w:sz w:val="19"/>
          <w:szCs w:val="19"/>
          <w:lang w:val="en-GB" w:eastAsia="en-US"/>
        </w:rPr>
      </w:pPr>
      <w:r w:rsidRPr="00441DB8">
        <w:rPr>
          <w:rFonts w:eastAsia="Calibri"/>
          <w:b/>
          <w:sz w:val="19"/>
          <w:szCs w:val="19"/>
          <w:u w:val="single"/>
          <w:lang w:val="en-GB" w:eastAsia="en-US"/>
        </w:rPr>
        <w:t>Tanımlama:</w:t>
      </w:r>
      <w:r w:rsidRPr="00441DB8">
        <w:rPr>
          <w:rFonts w:eastAsia="Calibri"/>
          <w:sz w:val="19"/>
          <w:szCs w:val="19"/>
          <w:lang w:val="en-GB" w:eastAsia="en-US"/>
        </w:rPr>
        <w:t xml:space="preserve">  </w:t>
      </w:r>
      <w:r w:rsidRPr="00441DB8">
        <w:rPr>
          <w:rFonts w:eastAsia="Calibri"/>
          <w:sz w:val="19"/>
          <w:szCs w:val="19"/>
          <w:lang w:val="en-GB" w:eastAsia="en-US"/>
        </w:rPr>
        <w:tab/>
      </w:r>
      <w:r w:rsidRPr="00441DB8">
        <w:rPr>
          <w:rFonts w:eastAsia="Calibri"/>
          <w:sz w:val="19"/>
          <w:szCs w:val="19"/>
          <w:lang w:val="en-GB" w:eastAsia="en-US"/>
        </w:rPr>
        <w:tab/>
      </w:r>
      <w:r w:rsidRPr="00441DB8">
        <w:rPr>
          <w:rFonts w:eastAsia="Calibri"/>
          <w:sz w:val="19"/>
          <w:szCs w:val="19"/>
          <w:lang w:val="en-GB" w:eastAsia="en-US"/>
        </w:rPr>
        <w:tab/>
        <w:t>Ayva sarı</w:t>
      </w:r>
      <w:r w:rsidR="00E20AF4" w:rsidRPr="00441DB8">
        <w:rPr>
          <w:rFonts w:eastAsia="Calibri"/>
          <w:sz w:val="19"/>
          <w:szCs w:val="19"/>
          <w:lang w:val="en-GB" w:eastAsia="en-US"/>
        </w:rPr>
        <w:t>sından hafif grimsi beyaz renge</w:t>
      </w:r>
      <w:r w:rsidRPr="00441DB8">
        <w:rPr>
          <w:rFonts w:eastAsia="Calibri"/>
          <w:sz w:val="19"/>
          <w:szCs w:val="19"/>
          <w:lang w:val="en-GB" w:eastAsia="en-US"/>
        </w:rPr>
        <w:t>, kokusuz toz.</w:t>
      </w:r>
    </w:p>
    <w:p w:rsidR="000D0A0D" w:rsidRPr="00441DB8" w:rsidRDefault="000D0A0D" w:rsidP="00815038">
      <w:pPr>
        <w:ind w:firstLine="720"/>
        <w:jc w:val="both"/>
        <w:rPr>
          <w:rFonts w:eastAsia="Calibri"/>
          <w:b/>
          <w:sz w:val="19"/>
          <w:szCs w:val="19"/>
          <w:lang w:val="en-GB" w:eastAsia="en-US"/>
        </w:rPr>
      </w:pPr>
    </w:p>
    <w:p w:rsidR="000D0A0D" w:rsidRPr="00441DB8" w:rsidRDefault="000D0A0D" w:rsidP="00815038">
      <w:pPr>
        <w:jc w:val="both"/>
        <w:rPr>
          <w:rFonts w:eastAsia="Calibri"/>
          <w:b/>
          <w:sz w:val="19"/>
          <w:szCs w:val="19"/>
          <w:u w:val="single"/>
          <w:lang w:val="en-GB" w:eastAsia="en-US"/>
        </w:rPr>
      </w:pPr>
      <w:r w:rsidRPr="00441DB8">
        <w:rPr>
          <w:rFonts w:eastAsia="Calibri"/>
          <w:b/>
          <w:sz w:val="19"/>
          <w:szCs w:val="19"/>
          <w:u w:val="single"/>
          <w:lang w:val="en-GB" w:eastAsia="en-US"/>
        </w:rPr>
        <w:t>Belirleme:</w:t>
      </w:r>
    </w:p>
    <w:p w:rsidR="000D0A0D" w:rsidRPr="00441DB8" w:rsidRDefault="000D0A0D" w:rsidP="00815038">
      <w:pPr>
        <w:ind w:firstLine="720"/>
        <w:jc w:val="both"/>
        <w:rPr>
          <w:rFonts w:eastAsia="Calibri"/>
          <w:sz w:val="19"/>
          <w:szCs w:val="19"/>
          <w:lang w:val="en-GB" w:eastAsia="en-US"/>
        </w:rPr>
      </w:pPr>
      <w:r w:rsidRPr="00441DB8">
        <w:rPr>
          <w:rFonts w:eastAsia="Calibri"/>
          <w:b/>
          <w:sz w:val="19"/>
          <w:szCs w:val="19"/>
          <w:lang w:val="en-GB" w:eastAsia="en-US"/>
        </w:rPr>
        <w:tab/>
      </w:r>
    </w:p>
    <w:p w:rsidR="000D0A0D" w:rsidRPr="00441DB8" w:rsidRDefault="000D0A0D" w:rsidP="00815038">
      <w:pPr>
        <w:ind w:left="2832" w:hanging="2112"/>
        <w:jc w:val="both"/>
        <w:rPr>
          <w:rFonts w:eastAsia="Calibri"/>
          <w:sz w:val="19"/>
          <w:szCs w:val="19"/>
          <w:lang w:val="en-GB" w:eastAsia="en-US"/>
        </w:rPr>
      </w:pPr>
      <w:r w:rsidRPr="00441DB8">
        <w:rPr>
          <w:rFonts w:eastAsia="Calibri"/>
          <w:b/>
          <w:sz w:val="19"/>
          <w:szCs w:val="19"/>
          <w:lang w:val="en-GB" w:eastAsia="en-US"/>
        </w:rPr>
        <w:t>Çözünürlük:</w:t>
      </w:r>
      <w:r w:rsidRPr="00441DB8">
        <w:rPr>
          <w:rFonts w:eastAsia="Calibri"/>
          <w:b/>
          <w:sz w:val="19"/>
          <w:szCs w:val="19"/>
          <w:lang w:val="en-GB" w:eastAsia="en-US"/>
        </w:rPr>
        <w:tab/>
      </w:r>
      <w:r w:rsidRPr="00441DB8">
        <w:rPr>
          <w:rFonts w:eastAsia="Calibri"/>
          <w:sz w:val="19"/>
          <w:szCs w:val="19"/>
          <w:lang w:val="en-GB" w:eastAsia="en-US"/>
        </w:rPr>
        <w:t>Etanolde çözünmez.</w:t>
      </w:r>
      <w:r w:rsidR="00E20AF4" w:rsidRPr="00441DB8">
        <w:rPr>
          <w:sz w:val="19"/>
          <w:szCs w:val="19"/>
        </w:rPr>
        <w:t xml:space="preserve"> Soğuk suda iyi şekilde dağılır ve koloidal çözelti oluşturur.</w:t>
      </w:r>
    </w:p>
    <w:p w:rsidR="00E20AF4" w:rsidRPr="00441DB8" w:rsidRDefault="00E20AF4" w:rsidP="00815038">
      <w:pPr>
        <w:ind w:firstLine="720"/>
        <w:jc w:val="both"/>
        <w:rPr>
          <w:rFonts w:eastAsia="Calibri"/>
          <w:sz w:val="19"/>
          <w:szCs w:val="19"/>
          <w:lang w:val="en-GB" w:eastAsia="en-US"/>
        </w:rPr>
      </w:pPr>
    </w:p>
    <w:p w:rsidR="000D0A0D" w:rsidRPr="00441DB8" w:rsidRDefault="00E20AF4" w:rsidP="00815038">
      <w:pPr>
        <w:ind w:left="2835" w:hanging="2115"/>
        <w:jc w:val="both"/>
        <w:rPr>
          <w:rFonts w:eastAsia="Calibri"/>
          <w:sz w:val="19"/>
          <w:szCs w:val="19"/>
          <w:lang w:val="en-GB" w:eastAsia="en-US"/>
        </w:rPr>
      </w:pPr>
      <w:r w:rsidRPr="00441DB8">
        <w:rPr>
          <w:b/>
          <w:sz w:val="19"/>
          <w:szCs w:val="19"/>
        </w:rPr>
        <w:t>Borat ile jel oluşumu</w:t>
      </w:r>
      <w:r w:rsidR="000D0A0D" w:rsidRPr="00441DB8">
        <w:rPr>
          <w:rFonts w:eastAsia="Calibri"/>
          <w:b/>
          <w:sz w:val="19"/>
          <w:szCs w:val="19"/>
          <w:lang w:val="en-GB" w:eastAsia="en-US"/>
        </w:rPr>
        <w:t>:</w:t>
      </w:r>
      <w:r w:rsidR="008D5D85" w:rsidRPr="00441DB8">
        <w:rPr>
          <w:rFonts w:eastAsia="Calibri"/>
          <w:b/>
          <w:sz w:val="19"/>
          <w:szCs w:val="19"/>
          <w:lang w:val="en-GB" w:eastAsia="en-US"/>
        </w:rPr>
        <w:tab/>
      </w:r>
      <w:r w:rsidR="000D0A0D" w:rsidRPr="00441DB8">
        <w:rPr>
          <w:rFonts w:eastAsia="Calibri"/>
          <w:sz w:val="19"/>
          <w:szCs w:val="19"/>
          <w:lang w:val="en-GB" w:eastAsia="en-US"/>
        </w:rPr>
        <w:t>Numunenin sulu dispersiyonuna, pH’ yı 9’ un üzerine çıkarmak amacıyla, yeterince sodyum borat test çözeltisi (TS) eklenir.</w:t>
      </w:r>
    </w:p>
    <w:p w:rsidR="00E20AF4" w:rsidRPr="00441DB8" w:rsidRDefault="00E20AF4" w:rsidP="00815038">
      <w:pPr>
        <w:ind w:firstLine="720"/>
        <w:jc w:val="both"/>
        <w:rPr>
          <w:b/>
          <w:sz w:val="19"/>
          <w:szCs w:val="19"/>
        </w:rPr>
      </w:pPr>
      <w:r w:rsidRPr="00441DB8">
        <w:rPr>
          <w:b/>
          <w:sz w:val="19"/>
          <w:szCs w:val="19"/>
        </w:rPr>
        <w:t>Ksantan gam ile jel</w:t>
      </w:r>
    </w:p>
    <w:p w:rsidR="000D0A0D" w:rsidRPr="00441DB8" w:rsidRDefault="00E20AF4" w:rsidP="00815038">
      <w:pPr>
        <w:ind w:left="2835" w:hanging="2115"/>
        <w:jc w:val="both"/>
        <w:rPr>
          <w:rFonts w:eastAsia="Calibri"/>
          <w:sz w:val="19"/>
          <w:szCs w:val="19"/>
          <w:lang w:val="en-GB" w:eastAsia="en-US"/>
        </w:rPr>
      </w:pPr>
      <w:r w:rsidRPr="00441DB8">
        <w:rPr>
          <w:b/>
          <w:sz w:val="19"/>
          <w:szCs w:val="19"/>
        </w:rPr>
        <w:t>oluşumu</w:t>
      </w:r>
      <w:r w:rsidR="000D0A0D" w:rsidRPr="00441DB8">
        <w:rPr>
          <w:rFonts w:eastAsia="Calibri"/>
          <w:b/>
          <w:sz w:val="19"/>
          <w:szCs w:val="19"/>
          <w:lang w:val="en-GB" w:eastAsia="en-US"/>
        </w:rPr>
        <w:t>:</w:t>
      </w:r>
      <w:r w:rsidR="008D5D85" w:rsidRPr="00441DB8">
        <w:rPr>
          <w:rFonts w:eastAsia="Calibri"/>
          <w:b/>
          <w:sz w:val="19"/>
          <w:szCs w:val="19"/>
          <w:lang w:val="en-GB" w:eastAsia="en-US"/>
        </w:rPr>
        <w:tab/>
      </w:r>
      <w:r w:rsidR="000D0A0D" w:rsidRPr="00441DB8">
        <w:rPr>
          <w:rFonts w:eastAsia="Calibri"/>
          <w:sz w:val="19"/>
          <w:szCs w:val="19"/>
          <w:lang w:val="en-GB" w:eastAsia="en-US"/>
        </w:rPr>
        <w:t>1,5</w:t>
      </w:r>
      <w:r w:rsidRPr="00441DB8">
        <w:rPr>
          <w:rFonts w:eastAsia="Calibri"/>
          <w:sz w:val="19"/>
          <w:szCs w:val="19"/>
          <w:lang w:val="en-GB" w:eastAsia="en-US"/>
        </w:rPr>
        <w:t xml:space="preserve"> </w:t>
      </w:r>
      <w:r w:rsidR="000D0A0D" w:rsidRPr="00441DB8">
        <w:rPr>
          <w:rFonts w:eastAsia="Calibri"/>
          <w:sz w:val="19"/>
          <w:szCs w:val="19"/>
          <w:lang w:val="en-GB" w:eastAsia="en-US"/>
        </w:rPr>
        <w:t>g numune ve 1,5</w:t>
      </w:r>
      <w:r w:rsidRPr="00441DB8">
        <w:rPr>
          <w:rFonts w:eastAsia="Calibri"/>
          <w:sz w:val="19"/>
          <w:szCs w:val="19"/>
          <w:lang w:val="en-GB" w:eastAsia="en-US"/>
        </w:rPr>
        <w:t xml:space="preserve"> </w:t>
      </w:r>
      <w:r w:rsidR="000D0A0D" w:rsidRPr="00441DB8">
        <w:rPr>
          <w:rFonts w:eastAsia="Calibri"/>
          <w:sz w:val="19"/>
          <w:szCs w:val="19"/>
          <w:lang w:val="en-GB" w:eastAsia="en-US"/>
        </w:rPr>
        <w:t xml:space="preserve">g ksantan gam tartılır ve birbirleriyle karıştırılır. Bu </w:t>
      </w:r>
      <w:r w:rsidR="008D5D85" w:rsidRPr="00441DB8">
        <w:rPr>
          <w:rFonts w:eastAsia="Calibri"/>
          <w:sz w:val="19"/>
          <w:szCs w:val="19"/>
          <w:lang w:val="en-GB" w:eastAsia="en-US"/>
        </w:rPr>
        <w:t xml:space="preserve">karışım (hızlı karıştırıcı ile), </w:t>
      </w:r>
      <w:r w:rsidR="000D0A0D" w:rsidRPr="00441DB8">
        <w:rPr>
          <w:rFonts w:eastAsia="Calibri"/>
          <w:sz w:val="19"/>
          <w:szCs w:val="19"/>
          <w:lang w:val="en-GB" w:eastAsia="en-US"/>
        </w:rPr>
        <w:t>içinde 80˚С de 300</w:t>
      </w:r>
      <w:r w:rsidRPr="00441DB8">
        <w:rPr>
          <w:rFonts w:eastAsia="Calibri"/>
          <w:sz w:val="19"/>
          <w:szCs w:val="19"/>
          <w:lang w:val="en-GB" w:eastAsia="en-US"/>
        </w:rPr>
        <w:t xml:space="preserve"> </w:t>
      </w:r>
      <w:r w:rsidR="000D0A0D" w:rsidRPr="00441DB8">
        <w:rPr>
          <w:rFonts w:eastAsia="Calibri"/>
          <w:sz w:val="19"/>
          <w:szCs w:val="19"/>
          <w:lang w:val="en-GB" w:eastAsia="en-US"/>
        </w:rPr>
        <w:t>ml su olan 400</w:t>
      </w:r>
      <w:r w:rsidRPr="00441DB8">
        <w:rPr>
          <w:rFonts w:eastAsia="Calibri"/>
          <w:sz w:val="19"/>
          <w:szCs w:val="19"/>
          <w:lang w:val="en-GB" w:eastAsia="en-US"/>
        </w:rPr>
        <w:t xml:space="preserve"> </w:t>
      </w:r>
      <w:r w:rsidR="000D0A0D" w:rsidRPr="00441DB8">
        <w:rPr>
          <w:rFonts w:eastAsia="Calibri"/>
          <w:sz w:val="19"/>
          <w:szCs w:val="19"/>
          <w:lang w:val="en-GB" w:eastAsia="en-US"/>
        </w:rPr>
        <w:t>ml’ lik behere eklenir. Karışım çözününceye kadar karıştırılır ve çözündükten sonra 30 dakika daha karıştırmaya devam edilir (karışt</w:t>
      </w:r>
      <w:r w:rsidRPr="00441DB8">
        <w:rPr>
          <w:rFonts w:eastAsia="Calibri"/>
          <w:sz w:val="19"/>
          <w:szCs w:val="19"/>
          <w:lang w:val="en-GB" w:eastAsia="en-US"/>
        </w:rPr>
        <w:t>ırma işlemi boyunca sıcaklık 60</w:t>
      </w:r>
      <w:r w:rsidR="000D0A0D" w:rsidRPr="00441DB8">
        <w:rPr>
          <w:rFonts w:eastAsia="Calibri"/>
          <w:sz w:val="19"/>
          <w:szCs w:val="19"/>
          <w:lang w:val="en-GB" w:eastAsia="en-US"/>
        </w:rPr>
        <w:t>˚С’ nin üstünde tutulur). Karıştırma işlemi bırakılır ve karışım oda sıcaklığında en az 2 saat soğumaya bırakılır.</w:t>
      </w:r>
    </w:p>
    <w:p w:rsidR="00E20AF4" w:rsidRPr="00441DB8" w:rsidRDefault="00E20AF4" w:rsidP="00815038">
      <w:pPr>
        <w:ind w:left="2835" w:hanging="2115"/>
        <w:jc w:val="both"/>
        <w:rPr>
          <w:rFonts w:eastAsia="Calibri"/>
          <w:b/>
          <w:sz w:val="19"/>
          <w:szCs w:val="19"/>
          <w:lang w:val="en-GB" w:eastAsia="en-US"/>
        </w:rPr>
      </w:pPr>
    </w:p>
    <w:p w:rsidR="000D0A0D" w:rsidRPr="00441DB8" w:rsidRDefault="000D0A0D" w:rsidP="00815038">
      <w:pPr>
        <w:ind w:left="2835" w:hanging="3"/>
        <w:jc w:val="both"/>
        <w:rPr>
          <w:rFonts w:eastAsia="Calibri"/>
          <w:sz w:val="19"/>
          <w:szCs w:val="19"/>
          <w:lang w:val="en-GB" w:eastAsia="en-US"/>
        </w:rPr>
      </w:pPr>
      <w:r w:rsidRPr="00441DB8">
        <w:rPr>
          <w:rFonts w:eastAsia="Calibri"/>
          <w:sz w:val="19"/>
          <w:szCs w:val="19"/>
          <w:lang w:val="en-GB" w:eastAsia="en-US"/>
        </w:rPr>
        <w:t>Sıcaklık 40˚С’ nin altına düştükten sonra, sıkı ve viskoelastik bir jel oluşur, fakat böyle bir jel, benzer şekilde hazırlanmış tek başına ksantan gam ve cassia gamın %1’ lik kontrol çözeltisinde oluşmaz.</w:t>
      </w:r>
    </w:p>
    <w:p w:rsidR="00E20AF4" w:rsidRPr="00441DB8" w:rsidRDefault="00E20AF4" w:rsidP="00815038">
      <w:pPr>
        <w:ind w:left="2835"/>
        <w:jc w:val="both"/>
        <w:rPr>
          <w:rFonts w:eastAsia="Calibri"/>
          <w:sz w:val="19"/>
          <w:szCs w:val="19"/>
          <w:lang w:val="en-GB" w:eastAsia="en-US"/>
        </w:rPr>
      </w:pPr>
    </w:p>
    <w:p w:rsidR="000D0A0D" w:rsidRPr="00441DB8" w:rsidRDefault="000D0A0D" w:rsidP="00815038">
      <w:pPr>
        <w:ind w:left="2835" w:hanging="2115"/>
        <w:jc w:val="both"/>
        <w:rPr>
          <w:rFonts w:eastAsia="Calibri"/>
          <w:sz w:val="19"/>
          <w:szCs w:val="19"/>
          <w:lang w:val="en-GB" w:eastAsia="en-US"/>
        </w:rPr>
      </w:pPr>
      <w:r w:rsidRPr="00441DB8">
        <w:rPr>
          <w:rFonts w:eastAsia="Calibri"/>
          <w:b/>
          <w:sz w:val="19"/>
          <w:szCs w:val="19"/>
          <w:lang w:val="en-GB" w:eastAsia="en-US"/>
        </w:rPr>
        <w:lastRenderedPageBreak/>
        <w:t>Viskozite:</w:t>
      </w:r>
      <w:r w:rsidRPr="00441DB8">
        <w:rPr>
          <w:rFonts w:eastAsia="Calibri"/>
          <w:b/>
          <w:sz w:val="19"/>
          <w:szCs w:val="19"/>
          <w:lang w:val="en-GB" w:eastAsia="en-US"/>
        </w:rPr>
        <w:tab/>
      </w:r>
      <w:r w:rsidR="00E20AF4" w:rsidRPr="00441DB8">
        <w:rPr>
          <w:sz w:val="19"/>
          <w:szCs w:val="19"/>
        </w:rPr>
        <w:t>200 000-300 000 Da ortalama moleküler ağırlığa tekabül eden, 500 mPa.s'den az olmamalıdır.(25 °C, 2 saat, %1'lik çözelti)</w:t>
      </w:r>
    </w:p>
    <w:p w:rsidR="000D0A0D" w:rsidRPr="00441DB8" w:rsidRDefault="000D0A0D" w:rsidP="00815038">
      <w:pPr>
        <w:ind w:firstLine="720"/>
        <w:jc w:val="both"/>
        <w:rPr>
          <w:rFonts w:eastAsia="Calibri"/>
          <w:b/>
          <w:sz w:val="19"/>
          <w:szCs w:val="19"/>
          <w:lang w:val="en-GB" w:eastAsia="en-US"/>
        </w:rPr>
      </w:pPr>
    </w:p>
    <w:p w:rsidR="000D0A0D" w:rsidRPr="00441DB8" w:rsidRDefault="000D0A0D" w:rsidP="00815038">
      <w:pPr>
        <w:jc w:val="both"/>
        <w:rPr>
          <w:rFonts w:eastAsia="Calibri"/>
          <w:b/>
          <w:sz w:val="19"/>
          <w:szCs w:val="19"/>
          <w:u w:val="single"/>
          <w:lang w:val="en-GB" w:eastAsia="en-US"/>
        </w:rPr>
      </w:pPr>
      <w:r w:rsidRPr="00441DB8">
        <w:rPr>
          <w:rFonts w:eastAsia="Calibri"/>
          <w:b/>
          <w:sz w:val="19"/>
          <w:szCs w:val="19"/>
          <w:u w:val="single"/>
          <w:lang w:val="en-GB" w:eastAsia="en-US"/>
        </w:rPr>
        <w:t>Saflık:</w:t>
      </w:r>
    </w:p>
    <w:p w:rsidR="00E20AF4" w:rsidRPr="00441DB8" w:rsidRDefault="00E20AF4" w:rsidP="00815038">
      <w:pPr>
        <w:jc w:val="both"/>
        <w:rPr>
          <w:rFonts w:eastAsia="Calibri"/>
          <w:b/>
          <w:sz w:val="19"/>
          <w:szCs w:val="19"/>
          <w:u w:val="single"/>
          <w:lang w:val="en-GB" w:eastAsia="en-US"/>
        </w:rPr>
      </w:pPr>
    </w:p>
    <w:p w:rsidR="00E20AF4" w:rsidRPr="00441DB8" w:rsidRDefault="000D0A0D" w:rsidP="00815038">
      <w:pPr>
        <w:ind w:firstLine="720"/>
        <w:jc w:val="both"/>
        <w:rPr>
          <w:rFonts w:eastAsia="Calibri"/>
          <w:b/>
          <w:sz w:val="19"/>
          <w:szCs w:val="19"/>
          <w:lang w:val="en-GB" w:eastAsia="en-US"/>
        </w:rPr>
      </w:pPr>
      <w:r w:rsidRPr="00441DB8">
        <w:rPr>
          <w:rFonts w:eastAsia="Calibri"/>
          <w:b/>
          <w:sz w:val="19"/>
          <w:szCs w:val="19"/>
          <w:lang w:val="en-GB" w:eastAsia="en-US"/>
        </w:rPr>
        <w:t>Asitte çözünmeyen</w:t>
      </w:r>
    </w:p>
    <w:p w:rsidR="000D0A0D" w:rsidRPr="00441DB8" w:rsidRDefault="000D0A0D" w:rsidP="00815038">
      <w:pPr>
        <w:ind w:firstLine="720"/>
        <w:jc w:val="both"/>
        <w:rPr>
          <w:rFonts w:eastAsia="Calibri"/>
          <w:sz w:val="19"/>
          <w:szCs w:val="19"/>
          <w:lang w:val="en-GB" w:eastAsia="en-US"/>
        </w:rPr>
      </w:pPr>
      <w:r w:rsidRPr="00441DB8">
        <w:rPr>
          <w:rFonts w:eastAsia="Calibri"/>
          <w:b/>
          <w:sz w:val="19"/>
          <w:szCs w:val="19"/>
          <w:lang w:val="en-GB" w:eastAsia="en-US"/>
        </w:rPr>
        <w:t>madde:</w:t>
      </w:r>
      <w:r w:rsidR="00E20AF4" w:rsidRPr="00441DB8">
        <w:rPr>
          <w:rFonts w:eastAsia="Calibri"/>
          <w:b/>
          <w:sz w:val="19"/>
          <w:szCs w:val="19"/>
          <w:lang w:val="en-GB" w:eastAsia="en-US"/>
        </w:rPr>
        <w:tab/>
      </w:r>
      <w:r w:rsidR="00E20AF4" w:rsidRPr="00441DB8">
        <w:rPr>
          <w:rFonts w:eastAsia="Calibri"/>
          <w:b/>
          <w:sz w:val="19"/>
          <w:szCs w:val="19"/>
          <w:lang w:val="en-GB" w:eastAsia="en-US"/>
        </w:rPr>
        <w:tab/>
      </w:r>
      <w:r w:rsidR="00E20AF4" w:rsidRPr="00441DB8">
        <w:rPr>
          <w:rFonts w:eastAsia="Calibri"/>
          <w:b/>
          <w:sz w:val="19"/>
          <w:szCs w:val="19"/>
          <w:lang w:val="en-GB" w:eastAsia="en-US"/>
        </w:rPr>
        <w:tab/>
      </w:r>
      <w:r w:rsidRPr="00441DB8">
        <w:rPr>
          <w:rFonts w:eastAsia="Calibri"/>
          <w:sz w:val="19"/>
          <w:szCs w:val="19"/>
          <w:lang w:val="en-GB" w:eastAsia="en-US"/>
        </w:rPr>
        <w:t>%</w:t>
      </w:r>
      <w:r w:rsidR="00E20AF4" w:rsidRPr="00441DB8">
        <w:rPr>
          <w:rFonts w:eastAsia="Calibri"/>
          <w:sz w:val="19"/>
          <w:szCs w:val="19"/>
          <w:lang w:val="en-GB" w:eastAsia="en-US"/>
        </w:rPr>
        <w:t xml:space="preserve"> </w:t>
      </w:r>
      <w:r w:rsidRPr="00441DB8">
        <w:rPr>
          <w:rFonts w:eastAsia="Calibri"/>
          <w:sz w:val="19"/>
          <w:szCs w:val="19"/>
          <w:lang w:val="en-GB" w:eastAsia="en-US"/>
        </w:rPr>
        <w:t xml:space="preserve">2.0’ dan az </w:t>
      </w:r>
      <w:r w:rsidR="008D5D85" w:rsidRPr="00441DB8">
        <w:rPr>
          <w:rFonts w:eastAsia="Calibri"/>
          <w:sz w:val="19"/>
          <w:szCs w:val="19"/>
          <w:lang w:eastAsia="en-US"/>
        </w:rPr>
        <w:t>olmamalıdır.</w:t>
      </w:r>
    </w:p>
    <w:p w:rsidR="00E20AF4" w:rsidRPr="00441DB8" w:rsidRDefault="00E20AF4" w:rsidP="00815038">
      <w:pPr>
        <w:ind w:firstLine="720"/>
        <w:jc w:val="both"/>
        <w:rPr>
          <w:rFonts w:eastAsia="Calibri"/>
          <w:b/>
          <w:sz w:val="19"/>
          <w:szCs w:val="19"/>
          <w:lang w:val="en-GB" w:eastAsia="en-US"/>
        </w:rPr>
      </w:pPr>
    </w:p>
    <w:p w:rsidR="000D0A0D" w:rsidRPr="00441DB8" w:rsidRDefault="000D0A0D" w:rsidP="00815038">
      <w:pPr>
        <w:ind w:firstLine="720"/>
        <w:jc w:val="both"/>
        <w:rPr>
          <w:rFonts w:eastAsia="Calibri"/>
          <w:sz w:val="19"/>
          <w:szCs w:val="19"/>
          <w:lang w:val="en-GB" w:eastAsia="en-US"/>
        </w:rPr>
      </w:pPr>
      <w:r w:rsidRPr="00441DB8">
        <w:rPr>
          <w:rFonts w:eastAsia="Calibri"/>
          <w:b/>
          <w:sz w:val="19"/>
          <w:szCs w:val="19"/>
          <w:lang w:val="en-GB" w:eastAsia="en-US"/>
        </w:rPr>
        <w:t>pH:</w:t>
      </w:r>
      <w:r w:rsidRPr="00441DB8">
        <w:rPr>
          <w:rFonts w:eastAsia="Calibri"/>
          <w:b/>
          <w:sz w:val="19"/>
          <w:szCs w:val="19"/>
          <w:lang w:val="en-GB" w:eastAsia="en-US"/>
        </w:rPr>
        <w:tab/>
      </w:r>
      <w:r w:rsidRPr="00441DB8">
        <w:rPr>
          <w:rFonts w:eastAsia="Calibri"/>
          <w:b/>
          <w:sz w:val="19"/>
          <w:szCs w:val="19"/>
          <w:lang w:val="en-GB" w:eastAsia="en-US"/>
        </w:rPr>
        <w:tab/>
      </w:r>
      <w:r w:rsidRPr="00441DB8">
        <w:rPr>
          <w:rFonts w:eastAsia="Calibri"/>
          <w:sz w:val="19"/>
          <w:szCs w:val="19"/>
          <w:lang w:val="en-GB" w:eastAsia="en-US"/>
        </w:rPr>
        <w:tab/>
        <w:t xml:space="preserve">5,5-8 </w:t>
      </w:r>
      <w:r w:rsidR="00E20AF4" w:rsidRPr="00441DB8">
        <w:rPr>
          <w:rFonts w:eastAsia="Calibri"/>
          <w:sz w:val="19"/>
          <w:szCs w:val="19"/>
          <w:lang w:val="en-GB" w:eastAsia="en-US"/>
        </w:rPr>
        <w:t>arasındadır.</w:t>
      </w:r>
      <w:r w:rsidRPr="00441DB8">
        <w:rPr>
          <w:rFonts w:eastAsia="Calibri"/>
          <w:sz w:val="19"/>
          <w:szCs w:val="19"/>
          <w:lang w:val="en-GB" w:eastAsia="en-US"/>
        </w:rPr>
        <w:t>(%</w:t>
      </w:r>
      <w:r w:rsidR="00E20AF4" w:rsidRPr="00441DB8">
        <w:rPr>
          <w:rFonts w:eastAsia="Calibri"/>
          <w:sz w:val="19"/>
          <w:szCs w:val="19"/>
          <w:lang w:val="en-GB" w:eastAsia="en-US"/>
        </w:rPr>
        <w:t xml:space="preserve"> </w:t>
      </w:r>
      <w:r w:rsidRPr="00441DB8">
        <w:rPr>
          <w:rFonts w:eastAsia="Calibri"/>
          <w:sz w:val="19"/>
          <w:szCs w:val="19"/>
          <w:lang w:val="en-GB" w:eastAsia="en-US"/>
        </w:rPr>
        <w:t>1’ lik sulu çözelti)</w:t>
      </w:r>
    </w:p>
    <w:p w:rsidR="00E20AF4" w:rsidRPr="00441DB8" w:rsidRDefault="00E20AF4" w:rsidP="00815038">
      <w:pPr>
        <w:ind w:firstLine="720"/>
        <w:jc w:val="both"/>
        <w:rPr>
          <w:rFonts w:eastAsia="Calibri"/>
          <w:sz w:val="19"/>
          <w:szCs w:val="19"/>
          <w:lang w:val="en-GB" w:eastAsia="en-US"/>
        </w:rPr>
      </w:pPr>
    </w:p>
    <w:p w:rsidR="000D0A0D" w:rsidRPr="00441DB8" w:rsidRDefault="000D0A0D" w:rsidP="00815038">
      <w:pPr>
        <w:ind w:firstLine="720"/>
        <w:jc w:val="both"/>
        <w:rPr>
          <w:rFonts w:eastAsia="Calibri"/>
          <w:sz w:val="19"/>
          <w:szCs w:val="19"/>
          <w:lang w:val="en-GB" w:eastAsia="en-US"/>
        </w:rPr>
      </w:pPr>
      <w:r w:rsidRPr="00441DB8">
        <w:rPr>
          <w:rFonts w:eastAsia="Calibri"/>
          <w:b/>
          <w:sz w:val="19"/>
          <w:szCs w:val="19"/>
          <w:lang w:val="en-GB" w:eastAsia="en-US"/>
        </w:rPr>
        <w:t>Ham yağ:</w:t>
      </w:r>
      <w:r w:rsidRPr="00441DB8">
        <w:rPr>
          <w:rFonts w:eastAsia="Calibri"/>
          <w:b/>
          <w:sz w:val="19"/>
          <w:szCs w:val="19"/>
          <w:lang w:val="en-GB" w:eastAsia="en-US"/>
        </w:rPr>
        <w:tab/>
      </w:r>
      <w:r w:rsidRPr="00441DB8">
        <w:rPr>
          <w:rFonts w:eastAsia="Calibri"/>
          <w:sz w:val="19"/>
          <w:szCs w:val="19"/>
          <w:lang w:val="en-GB" w:eastAsia="en-US"/>
        </w:rPr>
        <w:tab/>
        <w:t>%</w:t>
      </w:r>
      <w:r w:rsidR="00E20AF4" w:rsidRPr="00441DB8">
        <w:rPr>
          <w:rFonts w:eastAsia="Calibri"/>
          <w:sz w:val="19"/>
          <w:szCs w:val="19"/>
          <w:lang w:val="en-GB" w:eastAsia="en-US"/>
        </w:rPr>
        <w:t xml:space="preserve"> </w:t>
      </w:r>
      <w:r w:rsidR="000D4008" w:rsidRPr="00441DB8">
        <w:rPr>
          <w:rFonts w:eastAsia="Calibri"/>
          <w:sz w:val="19"/>
          <w:szCs w:val="19"/>
          <w:lang w:val="en-GB" w:eastAsia="en-US"/>
        </w:rPr>
        <w:t>1’</w:t>
      </w:r>
      <w:r w:rsidRPr="00441DB8">
        <w:rPr>
          <w:rFonts w:eastAsia="Calibri"/>
          <w:sz w:val="19"/>
          <w:szCs w:val="19"/>
          <w:lang w:val="en-GB" w:eastAsia="en-US"/>
        </w:rPr>
        <w:t xml:space="preserve">den </w:t>
      </w:r>
      <w:r w:rsidR="008D5D85" w:rsidRPr="00441DB8">
        <w:rPr>
          <w:rFonts w:eastAsia="Calibri"/>
          <w:sz w:val="19"/>
          <w:szCs w:val="19"/>
          <w:lang w:eastAsia="en-US"/>
        </w:rPr>
        <w:t>fazla olmamalıdır.</w:t>
      </w:r>
    </w:p>
    <w:p w:rsidR="00E20AF4" w:rsidRPr="00441DB8" w:rsidRDefault="00E20AF4" w:rsidP="00815038">
      <w:pPr>
        <w:ind w:firstLine="720"/>
        <w:jc w:val="both"/>
        <w:rPr>
          <w:rFonts w:eastAsia="Calibri"/>
          <w:sz w:val="19"/>
          <w:szCs w:val="19"/>
          <w:lang w:val="en-GB" w:eastAsia="en-US"/>
        </w:rPr>
      </w:pPr>
    </w:p>
    <w:p w:rsidR="000D0A0D" w:rsidRPr="00441DB8" w:rsidRDefault="000D0A0D" w:rsidP="00815038">
      <w:pPr>
        <w:ind w:firstLine="720"/>
        <w:jc w:val="both"/>
        <w:rPr>
          <w:rFonts w:eastAsia="Calibri"/>
          <w:sz w:val="19"/>
          <w:szCs w:val="19"/>
          <w:lang w:val="en-GB" w:eastAsia="en-US"/>
        </w:rPr>
      </w:pPr>
      <w:r w:rsidRPr="00441DB8">
        <w:rPr>
          <w:rFonts w:eastAsia="Calibri"/>
          <w:b/>
          <w:sz w:val="19"/>
          <w:szCs w:val="19"/>
          <w:lang w:val="en-GB" w:eastAsia="en-US"/>
        </w:rPr>
        <w:t>Protein:</w:t>
      </w:r>
      <w:r w:rsidRPr="00441DB8">
        <w:rPr>
          <w:rFonts w:eastAsia="Calibri"/>
          <w:b/>
          <w:sz w:val="19"/>
          <w:szCs w:val="19"/>
          <w:lang w:val="en-GB" w:eastAsia="en-US"/>
        </w:rPr>
        <w:tab/>
      </w:r>
      <w:r w:rsidRPr="00441DB8">
        <w:rPr>
          <w:rFonts w:eastAsia="Calibri"/>
          <w:b/>
          <w:sz w:val="19"/>
          <w:szCs w:val="19"/>
          <w:lang w:val="en-GB" w:eastAsia="en-US"/>
        </w:rPr>
        <w:tab/>
      </w:r>
      <w:r w:rsidRPr="00441DB8">
        <w:rPr>
          <w:rFonts w:eastAsia="Calibri"/>
          <w:sz w:val="19"/>
          <w:szCs w:val="19"/>
          <w:lang w:val="en-GB" w:eastAsia="en-US"/>
        </w:rPr>
        <w:tab/>
        <w:t>%</w:t>
      </w:r>
      <w:r w:rsidR="00E20AF4" w:rsidRPr="00441DB8">
        <w:rPr>
          <w:rFonts w:eastAsia="Calibri"/>
          <w:sz w:val="19"/>
          <w:szCs w:val="19"/>
          <w:lang w:val="en-GB" w:eastAsia="en-US"/>
        </w:rPr>
        <w:t xml:space="preserve"> </w:t>
      </w:r>
      <w:r w:rsidR="000D4008" w:rsidRPr="00441DB8">
        <w:rPr>
          <w:rFonts w:eastAsia="Calibri"/>
          <w:sz w:val="19"/>
          <w:szCs w:val="19"/>
          <w:lang w:val="en-GB" w:eastAsia="en-US"/>
        </w:rPr>
        <w:t>7’</w:t>
      </w:r>
      <w:r w:rsidRPr="00441DB8">
        <w:rPr>
          <w:rFonts w:eastAsia="Calibri"/>
          <w:sz w:val="19"/>
          <w:szCs w:val="19"/>
          <w:lang w:val="en-GB" w:eastAsia="en-US"/>
        </w:rPr>
        <w:t xml:space="preserve">den </w:t>
      </w:r>
      <w:r w:rsidR="008D5D85" w:rsidRPr="00441DB8">
        <w:rPr>
          <w:rFonts w:eastAsia="Calibri"/>
          <w:sz w:val="19"/>
          <w:szCs w:val="19"/>
          <w:lang w:eastAsia="en-US"/>
        </w:rPr>
        <w:t>fazla olmamalıdır.</w:t>
      </w:r>
    </w:p>
    <w:p w:rsidR="00E20AF4" w:rsidRPr="00441DB8" w:rsidRDefault="00E20AF4" w:rsidP="00815038">
      <w:pPr>
        <w:ind w:firstLine="720"/>
        <w:jc w:val="both"/>
        <w:rPr>
          <w:rFonts w:eastAsia="Calibri"/>
          <w:sz w:val="19"/>
          <w:szCs w:val="19"/>
          <w:lang w:val="en-GB" w:eastAsia="en-US"/>
        </w:rPr>
      </w:pPr>
    </w:p>
    <w:p w:rsidR="000D0A0D" w:rsidRPr="00441DB8" w:rsidRDefault="000D0A0D" w:rsidP="00815038">
      <w:pPr>
        <w:ind w:firstLine="720"/>
        <w:jc w:val="both"/>
        <w:rPr>
          <w:rFonts w:eastAsia="Calibri"/>
          <w:sz w:val="19"/>
          <w:szCs w:val="19"/>
          <w:lang w:val="en-GB" w:eastAsia="en-US"/>
        </w:rPr>
      </w:pPr>
      <w:r w:rsidRPr="00441DB8">
        <w:rPr>
          <w:rFonts w:eastAsia="Calibri"/>
          <w:b/>
          <w:sz w:val="19"/>
          <w:szCs w:val="19"/>
          <w:lang w:val="en-GB" w:eastAsia="en-US"/>
        </w:rPr>
        <w:t>Toplam kül:</w:t>
      </w:r>
      <w:r w:rsidRPr="00441DB8">
        <w:rPr>
          <w:rFonts w:eastAsia="Calibri"/>
          <w:b/>
          <w:sz w:val="19"/>
          <w:szCs w:val="19"/>
          <w:lang w:val="en-GB" w:eastAsia="en-US"/>
        </w:rPr>
        <w:tab/>
      </w:r>
      <w:r w:rsidRPr="00441DB8">
        <w:rPr>
          <w:rFonts w:eastAsia="Calibri"/>
          <w:sz w:val="19"/>
          <w:szCs w:val="19"/>
          <w:lang w:val="en-GB" w:eastAsia="en-US"/>
        </w:rPr>
        <w:tab/>
        <w:t>%</w:t>
      </w:r>
      <w:r w:rsidR="00E20AF4" w:rsidRPr="00441DB8">
        <w:rPr>
          <w:rFonts w:eastAsia="Calibri"/>
          <w:sz w:val="19"/>
          <w:szCs w:val="19"/>
          <w:lang w:val="en-GB" w:eastAsia="en-US"/>
        </w:rPr>
        <w:t xml:space="preserve"> </w:t>
      </w:r>
      <w:r w:rsidR="000D4008" w:rsidRPr="00441DB8">
        <w:rPr>
          <w:rFonts w:eastAsia="Calibri"/>
          <w:sz w:val="19"/>
          <w:szCs w:val="19"/>
          <w:lang w:val="en-GB" w:eastAsia="en-US"/>
        </w:rPr>
        <w:t>1,2’</w:t>
      </w:r>
      <w:r w:rsidRPr="00441DB8">
        <w:rPr>
          <w:rFonts w:eastAsia="Calibri"/>
          <w:sz w:val="19"/>
          <w:szCs w:val="19"/>
          <w:lang w:val="en-GB" w:eastAsia="en-US"/>
        </w:rPr>
        <w:t xml:space="preserve">den </w:t>
      </w:r>
      <w:r w:rsidR="008D5D85" w:rsidRPr="00441DB8">
        <w:rPr>
          <w:rFonts w:eastAsia="Calibri"/>
          <w:sz w:val="19"/>
          <w:szCs w:val="19"/>
          <w:lang w:eastAsia="en-US"/>
        </w:rPr>
        <w:t>fazla olmamalıdır.</w:t>
      </w:r>
    </w:p>
    <w:p w:rsidR="00E20AF4" w:rsidRPr="00441DB8" w:rsidRDefault="00E20AF4" w:rsidP="00815038">
      <w:pPr>
        <w:ind w:firstLine="720"/>
        <w:jc w:val="both"/>
        <w:rPr>
          <w:rFonts w:eastAsia="Calibri"/>
          <w:sz w:val="19"/>
          <w:szCs w:val="19"/>
          <w:lang w:val="en-GB" w:eastAsia="en-US"/>
        </w:rPr>
      </w:pPr>
    </w:p>
    <w:p w:rsidR="000D0A0D" w:rsidRPr="00441DB8" w:rsidRDefault="000D0A0D" w:rsidP="00815038">
      <w:pPr>
        <w:ind w:firstLine="720"/>
        <w:jc w:val="both"/>
        <w:rPr>
          <w:rFonts w:eastAsia="Calibri"/>
          <w:sz w:val="19"/>
          <w:szCs w:val="19"/>
          <w:lang w:val="en-GB" w:eastAsia="en-US"/>
        </w:rPr>
      </w:pPr>
      <w:r w:rsidRPr="00441DB8">
        <w:rPr>
          <w:rFonts w:eastAsia="Calibri"/>
          <w:b/>
          <w:sz w:val="19"/>
          <w:szCs w:val="19"/>
          <w:lang w:val="en-GB" w:eastAsia="en-US"/>
        </w:rPr>
        <w:t>Kurutma kaybı:</w:t>
      </w:r>
      <w:r w:rsidRPr="00441DB8">
        <w:rPr>
          <w:rFonts w:eastAsia="Calibri"/>
          <w:b/>
          <w:sz w:val="19"/>
          <w:szCs w:val="19"/>
          <w:lang w:val="en-GB" w:eastAsia="en-US"/>
        </w:rPr>
        <w:tab/>
      </w:r>
      <w:r w:rsidRPr="00441DB8">
        <w:rPr>
          <w:rFonts w:eastAsia="Calibri"/>
          <w:sz w:val="19"/>
          <w:szCs w:val="19"/>
          <w:lang w:val="en-GB" w:eastAsia="en-US"/>
        </w:rPr>
        <w:tab/>
        <w:t>%</w:t>
      </w:r>
      <w:r w:rsidR="00E20AF4" w:rsidRPr="00441DB8">
        <w:rPr>
          <w:rFonts w:eastAsia="Calibri"/>
          <w:sz w:val="19"/>
          <w:szCs w:val="19"/>
          <w:lang w:val="en-GB" w:eastAsia="en-US"/>
        </w:rPr>
        <w:t xml:space="preserve"> </w:t>
      </w:r>
      <w:r w:rsidR="000D4008" w:rsidRPr="00441DB8">
        <w:rPr>
          <w:rFonts w:eastAsia="Calibri"/>
          <w:sz w:val="19"/>
          <w:szCs w:val="19"/>
          <w:lang w:val="en-GB" w:eastAsia="en-US"/>
        </w:rPr>
        <w:t>12’</w:t>
      </w:r>
      <w:r w:rsidRPr="00441DB8">
        <w:rPr>
          <w:rFonts w:eastAsia="Calibri"/>
          <w:sz w:val="19"/>
          <w:szCs w:val="19"/>
          <w:lang w:val="en-GB" w:eastAsia="en-US"/>
        </w:rPr>
        <w:t xml:space="preserve">den </w:t>
      </w:r>
      <w:r w:rsidR="008D5D85" w:rsidRPr="00441DB8">
        <w:rPr>
          <w:rFonts w:eastAsia="Calibri"/>
          <w:sz w:val="19"/>
          <w:szCs w:val="19"/>
          <w:lang w:eastAsia="en-US"/>
        </w:rPr>
        <w:t>fazla olmamalıdır.</w:t>
      </w:r>
      <w:r w:rsidRPr="00441DB8">
        <w:rPr>
          <w:rFonts w:eastAsia="Calibri"/>
          <w:sz w:val="19"/>
          <w:szCs w:val="19"/>
          <w:lang w:val="en-GB" w:eastAsia="en-US"/>
        </w:rPr>
        <w:t>(5 sa, 105˚С).</w:t>
      </w:r>
    </w:p>
    <w:p w:rsidR="00E20AF4" w:rsidRPr="00441DB8" w:rsidRDefault="00E20AF4" w:rsidP="00815038">
      <w:pPr>
        <w:ind w:firstLine="720"/>
        <w:jc w:val="both"/>
        <w:rPr>
          <w:rFonts w:eastAsia="Calibri"/>
          <w:sz w:val="19"/>
          <w:szCs w:val="19"/>
          <w:lang w:val="en-GB" w:eastAsia="en-US"/>
        </w:rPr>
      </w:pPr>
    </w:p>
    <w:p w:rsidR="000D0A0D" w:rsidRPr="00441DB8" w:rsidRDefault="000D0A0D" w:rsidP="00815038">
      <w:pPr>
        <w:tabs>
          <w:tab w:val="left" w:pos="2835"/>
        </w:tabs>
        <w:ind w:firstLine="720"/>
        <w:jc w:val="both"/>
        <w:rPr>
          <w:rFonts w:eastAsia="Calibri"/>
          <w:sz w:val="19"/>
          <w:szCs w:val="19"/>
          <w:lang w:val="en-GB" w:eastAsia="en-US"/>
        </w:rPr>
      </w:pPr>
      <w:r w:rsidRPr="00441DB8">
        <w:rPr>
          <w:rFonts w:eastAsia="Calibri"/>
          <w:b/>
          <w:sz w:val="19"/>
          <w:szCs w:val="19"/>
          <w:lang w:val="en-GB" w:eastAsia="en-US"/>
        </w:rPr>
        <w:t>Toplam Antrakinon</w:t>
      </w:r>
      <w:r w:rsidR="008D5D85" w:rsidRPr="00441DB8">
        <w:rPr>
          <w:rFonts w:eastAsia="Calibri"/>
          <w:b/>
          <w:sz w:val="19"/>
          <w:szCs w:val="19"/>
          <w:lang w:val="en-GB" w:eastAsia="en-US"/>
        </w:rPr>
        <w:t>lar</w:t>
      </w:r>
      <w:r w:rsidRPr="00441DB8">
        <w:rPr>
          <w:rFonts w:eastAsia="Calibri"/>
          <w:b/>
          <w:sz w:val="19"/>
          <w:szCs w:val="19"/>
          <w:lang w:val="en-GB" w:eastAsia="en-US"/>
        </w:rPr>
        <w:t>:</w:t>
      </w:r>
      <w:r w:rsidRPr="00441DB8">
        <w:rPr>
          <w:rFonts w:eastAsia="Calibri"/>
          <w:sz w:val="19"/>
          <w:szCs w:val="19"/>
          <w:lang w:val="en-GB" w:eastAsia="en-US"/>
        </w:rPr>
        <w:tab/>
        <w:t>0,5</w:t>
      </w:r>
      <w:r w:rsidR="00E20AF4" w:rsidRPr="00441DB8">
        <w:rPr>
          <w:rFonts w:eastAsia="Calibri"/>
          <w:sz w:val="19"/>
          <w:szCs w:val="19"/>
          <w:lang w:val="en-GB" w:eastAsia="en-US"/>
        </w:rPr>
        <w:t xml:space="preserve"> </w:t>
      </w:r>
      <w:r w:rsidRPr="00441DB8">
        <w:rPr>
          <w:rFonts w:eastAsia="Calibri"/>
          <w:sz w:val="19"/>
          <w:szCs w:val="19"/>
          <w:lang w:val="en-GB" w:eastAsia="en-US"/>
        </w:rPr>
        <w:t xml:space="preserve">mg/kg’ dan </w:t>
      </w:r>
      <w:r w:rsidR="008D5D85" w:rsidRPr="00441DB8">
        <w:rPr>
          <w:rFonts w:eastAsia="Calibri"/>
          <w:sz w:val="19"/>
          <w:szCs w:val="19"/>
          <w:lang w:eastAsia="en-US"/>
        </w:rPr>
        <w:t>fazla olmamalıdır.</w:t>
      </w:r>
      <w:r w:rsidRPr="00441DB8">
        <w:rPr>
          <w:rFonts w:eastAsia="Calibri"/>
          <w:sz w:val="19"/>
          <w:szCs w:val="19"/>
          <w:lang w:val="en-GB" w:eastAsia="en-US"/>
        </w:rPr>
        <w:t>(</w:t>
      </w:r>
      <w:r w:rsidR="008D5D85" w:rsidRPr="00441DB8">
        <w:rPr>
          <w:rFonts w:eastAsia="Calibri"/>
          <w:sz w:val="19"/>
          <w:szCs w:val="19"/>
          <w:lang w:val="en-GB" w:eastAsia="en-US"/>
        </w:rPr>
        <w:t>tespit</w:t>
      </w:r>
      <w:r w:rsidRPr="00441DB8">
        <w:rPr>
          <w:rFonts w:eastAsia="Calibri"/>
          <w:sz w:val="19"/>
          <w:szCs w:val="19"/>
          <w:lang w:val="en-GB" w:eastAsia="en-US"/>
        </w:rPr>
        <w:t xml:space="preserve"> limiti).</w:t>
      </w:r>
    </w:p>
    <w:p w:rsidR="008D5D85" w:rsidRPr="00441DB8" w:rsidRDefault="008D5D85" w:rsidP="00815038">
      <w:pPr>
        <w:tabs>
          <w:tab w:val="left" w:pos="2835"/>
        </w:tabs>
        <w:ind w:firstLine="720"/>
        <w:jc w:val="both"/>
        <w:rPr>
          <w:rFonts w:eastAsia="Calibri"/>
          <w:sz w:val="19"/>
          <w:szCs w:val="19"/>
          <w:lang w:val="en-GB" w:eastAsia="en-US"/>
        </w:rPr>
      </w:pPr>
    </w:p>
    <w:p w:rsidR="000D0A0D" w:rsidRPr="00441DB8" w:rsidRDefault="008D5D85" w:rsidP="00815038">
      <w:pPr>
        <w:ind w:firstLine="720"/>
        <w:jc w:val="both"/>
        <w:rPr>
          <w:rFonts w:eastAsia="Calibri"/>
          <w:sz w:val="19"/>
          <w:szCs w:val="19"/>
          <w:lang w:val="en-GB" w:eastAsia="en-US"/>
        </w:rPr>
      </w:pPr>
      <w:r w:rsidRPr="00441DB8">
        <w:rPr>
          <w:rFonts w:eastAsia="Calibri"/>
          <w:b/>
          <w:sz w:val="19"/>
          <w:szCs w:val="19"/>
          <w:lang w:val="en-GB" w:eastAsia="en-US"/>
        </w:rPr>
        <w:t>Çözücü kalıntıları</w:t>
      </w:r>
      <w:r w:rsidR="000D0A0D" w:rsidRPr="00441DB8">
        <w:rPr>
          <w:rFonts w:eastAsia="Calibri"/>
          <w:b/>
          <w:sz w:val="19"/>
          <w:szCs w:val="19"/>
          <w:lang w:val="en-GB" w:eastAsia="en-US"/>
        </w:rPr>
        <w:t>:</w:t>
      </w:r>
      <w:r w:rsidRPr="00441DB8">
        <w:rPr>
          <w:rFonts w:eastAsia="Calibri"/>
          <w:sz w:val="19"/>
          <w:szCs w:val="19"/>
          <w:lang w:val="en-GB" w:eastAsia="en-US"/>
        </w:rPr>
        <w:tab/>
        <w:t>Propan-2-ol</w:t>
      </w:r>
      <w:r w:rsidR="000D0A0D" w:rsidRPr="00441DB8">
        <w:rPr>
          <w:rFonts w:eastAsia="Calibri"/>
          <w:sz w:val="19"/>
          <w:szCs w:val="19"/>
          <w:lang w:val="en-GB" w:eastAsia="en-US"/>
        </w:rPr>
        <w:t xml:space="preserve"> 750</w:t>
      </w:r>
      <w:r w:rsidR="00E20AF4" w:rsidRPr="00441DB8">
        <w:rPr>
          <w:rFonts w:eastAsia="Calibri"/>
          <w:sz w:val="19"/>
          <w:szCs w:val="19"/>
          <w:lang w:val="en-GB" w:eastAsia="en-US"/>
        </w:rPr>
        <w:t xml:space="preserve"> </w:t>
      </w:r>
      <w:r w:rsidR="000D0A0D" w:rsidRPr="00441DB8">
        <w:rPr>
          <w:rFonts w:eastAsia="Calibri"/>
          <w:sz w:val="19"/>
          <w:szCs w:val="19"/>
          <w:lang w:val="en-GB" w:eastAsia="en-US"/>
        </w:rPr>
        <w:t xml:space="preserve">mg/kg’ dan </w:t>
      </w:r>
      <w:r w:rsidRPr="00441DB8">
        <w:rPr>
          <w:rFonts w:eastAsia="Calibri"/>
          <w:sz w:val="19"/>
          <w:szCs w:val="19"/>
          <w:lang w:eastAsia="en-US"/>
        </w:rPr>
        <w:t>fazla olmamalıdır.</w:t>
      </w:r>
    </w:p>
    <w:p w:rsidR="008D5D85" w:rsidRPr="00441DB8" w:rsidRDefault="008D5D85" w:rsidP="00815038">
      <w:pPr>
        <w:ind w:firstLine="720"/>
        <w:jc w:val="both"/>
        <w:rPr>
          <w:rFonts w:eastAsia="Calibri"/>
          <w:sz w:val="19"/>
          <w:szCs w:val="19"/>
          <w:lang w:val="en-GB" w:eastAsia="en-US"/>
        </w:rPr>
      </w:pPr>
    </w:p>
    <w:p w:rsidR="000D0A0D" w:rsidRPr="00441DB8" w:rsidRDefault="000D0A0D" w:rsidP="00815038">
      <w:pPr>
        <w:ind w:firstLine="720"/>
        <w:jc w:val="both"/>
        <w:rPr>
          <w:rFonts w:eastAsia="Calibri"/>
          <w:sz w:val="19"/>
          <w:szCs w:val="19"/>
          <w:lang w:val="en-GB" w:eastAsia="en-US"/>
        </w:rPr>
      </w:pPr>
      <w:r w:rsidRPr="00441DB8">
        <w:rPr>
          <w:rFonts w:eastAsia="Calibri"/>
          <w:b/>
          <w:sz w:val="19"/>
          <w:szCs w:val="19"/>
          <w:lang w:val="en-GB" w:eastAsia="en-US"/>
        </w:rPr>
        <w:t>Kurşun:</w:t>
      </w:r>
      <w:r w:rsidRPr="00441DB8">
        <w:rPr>
          <w:rFonts w:eastAsia="Calibri"/>
          <w:sz w:val="19"/>
          <w:szCs w:val="19"/>
          <w:lang w:val="en-GB" w:eastAsia="en-US"/>
        </w:rPr>
        <w:tab/>
      </w:r>
      <w:r w:rsidRPr="00441DB8">
        <w:rPr>
          <w:rFonts w:eastAsia="Calibri"/>
          <w:sz w:val="19"/>
          <w:szCs w:val="19"/>
          <w:lang w:val="en-GB" w:eastAsia="en-US"/>
        </w:rPr>
        <w:tab/>
      </w:r>
      <w:r w:rsidRPr="00441DB8">
        <w:rPr>
          <w:rFonts w:eastAsia="Calibri"/>
          <w:sz w:val="19"/>
          <w:szCs w:val="19"/>
          <w:lang w:val="en-GB" w:eastAsia="en-US"/>
        </w:rPr>
        <w:tab/>
        <w:t>1</w:t>
      </w:r>
      <w:r w:rsidR="008D5D85" w:rsidRPr="00441DB8">
        <w:rPr>
          <w:rFonts w:eastAsia="Calibri"/>
          <w:sz w:val="19"/>
          <w:szCs w:val="19"/>
          <w:lang w:val="en-GB" w:eastAsia="en-US"/>
        </w:rPr>
        <w:t xml:space="preserve"> mg/kg’</w:t>
      </w:r>
      <w:r w:rsidRPr="00441DB8">
        <w:rPr>
          <w:rFonts w:eastAsia="Calibri"/>
          <w:sz w:val="19"/>
          <w:szCs w:val="19"/>
          <w:lang w:val="en-GB" w:eastAsia="en-US"/>
        </w:rPr>
        <w:t xml:space="preserve">dan </w:t>
      </w:r>
      <w:r w:rsidR="008D5D85" w:rsidRPr="00441DB8">
        <w:rPr>
          <w:rFonts w:eastAsia="Calibri"/>
          <w:sz w:val="19"/>
          <w:szCs w:val="19"/>
          <w:lang w:eastAsia="en-US"/>
        </w:rPr>
        <w:t>fazla olmamalıdır.</w:t>
      </w:r>
      <w:r w:rsidRPr="00441DB8">
        <w:rPr>
          <w:rFonts w:eastAsia="Calibri"/>
          <w:sz w:val="19"/>
          <w:szCs w:val="19"/>
          <w:lang w:val="en-GB" w:eastAsia="en-US"/>
        </w:rPr>
        <w:t>.</w:t>
      </w:r>
    </w:p>
    <w:p w:rsidR="000D0A0D" w:rsidRPr="00441DB8" w:rsidRDefault="000D0A0D" w:rsidP="00815038">
      <w:pPr>
        <w:ind w:firstLine="720"/>
        <w:jc w:val="both"/>
        <w:rPr>
          <w:rFonts w:eastAsia="Calibri"/>
          <w:sz w:val="19"/>
          <w:szCs w:val="19"/>
          <w:lang w:val="en-GB" w:eastAsia="en-US"/>
        </w:rPr>
      </w:pPr>
    </w:p>
    <w:p w:rsidR="000D0A0D" w:rsidRPr="00441DB8" w:rsidRDefault="000D0A0D" w:rsidP="00815038">
      <w:pPr>
        <w:jc w:val="both"/>
        <w:rPr>
          <w:rFonts w:eastAsia="Calibri"/>
          <w:b/>
          <w:sz w:val="19"/>
          <w:szCs w:val="19"/>
          <w:u w:val="single"/>
          <w:lang w:val="en-GB" w:eastAsia="en-US"/>
        </w:rPr>
      </w:pPr>
      <w:r w:rsidRPr="00441DB8">
        <w:rPr>
          <w:rFonts w:eastAsia="Calibri"/>
          <w:b/>
          <w:sz w:val="19"/>
          <w:szCs w:val="19"/>
          <w:u w:val="single"/>
          <w:lang w:val="en-GB" w:eastAsia="en-US"/>
        </w:rPr>
        <w:t>Mikrobiyolojik kriter</w:t>
      </w:r>
      <w:r w:rsidR="008D5D85" w:rsidRPr="00441DB8">
        <w:rPr>
          <w:rFonts w:eastAsia="Calibri"/>
          <w:b/>
          <w:sz w:val="19"/>
          <w:szCs w:val="19"/>
          <w:u w:val="single"/>
          <w:lang w:val="en-GB" w:eastAsia="en-US"/>
        </w:rPr>
        <w:t>ler</w:t>
      </w:r>
      <w:r w:rsidRPr="00441DB8">
        <w:rPr>
          <w:rFonts w:eastAsia="Calibri"/>
          <w:b/>
          <w:sz w:val="19"/>
          <w:szCs w:val="19"/>
          <w:u w:val="single"/>
          <w:lang w:val="en-GB" w:eastAsia="en-US"/>
        </w:rPr>
        <w:t>:</w:t>
      </w:r>
    </w:p>
    <w:p w:rsidR="000D0A0D" w:rsidRPr="00441DB8" w:rsidRDefault="000D0A0D" w:rsidP="00815038">
      <w:pPr>
        <w:ind w:firstLine="720"/>
        <w:jc w:val="both"/>
        <w:rPr>
          <w:rFonts w:eastAsia="Calibri"/>
          <w:b/>
          <w:sz w:val="19"/>
          <w:szCs w:val="19"/>
          <w:lang w:val="en-GB" w:eastAsia="en-US"/>
        </w:rPr>
      </w:pPr>
      <w:r w:rsidRPr="00441DB8">
        <w:rPr>
          <w:rFonts w:eastAsia="Calibri"/>
          <w:b/>
          <w:sz w:val="19"/>
          <w:szCs w:val="19"/>
          <w:lang w:val="en-GB" w:eastAsia="en-US"/>
        </w:rPr>
        <w:tab/>
      </w:r>
      <w:r w:rsidRPr="00441DB8">
        <w:rPr>
          <w:rFonts w:eastAsia="Calibri"/>
          <w:b/>
          <w:sz w:val="19"/>
          <w:szCs w:val="19"/>
          <w:lang w:val="en-GB" w:eastAsia="en-US"/>
        </w:rPr>
        <w:tab/>
      </w:r>
    </w:p>
    <w:p w:rsidR="008D5D85" w:rsidRPr="00441DB8" w:rsidRDefault="000D0A0D" w:rsidP="00815038">
      <w:pPr>
        <w:ind w:firstLine="720"/>
        <w:jc w:val="both"/>
        <w:rPr>
          <w:rFonts w:eastAsia="Calibri"/>
          <w:sz w:val="19"/>
          <w:szCs w:val="19"/>
          <w:lang w:val="en-GB" w:eastAsia="en-US"/>
        </w:rPr>
      </w:pPr>
      <w:r w:rsidRPr="00441DB8">
        <w:rPr>
          <w:rFonts w:eastAsia="Calibri"/>
          <w:b/>
          <w:sz w:val="19"/>
          <w:szCs w:val="19"/>
          <w:lang w:val="en-GB" w:eastAsia="en-US"/>
        </w:rPr>
        <w:t xml:space="preserve">Toplam </w:t>
      </w:r>
      <w:r w:rsidR="008D5D85" w:rsidRPr="00441DB8">
        <w:rPr>
          <w:rFonts w:eastAsia="Calibri"/>
          <w:b/>
          <w:sz w:val="19"/>
          <w:szCs w:val="19"/>
          <w:lang w:val="en-GB" w:eastAsia="en-US"/>
        </w:rPr>
        <w:t>canlı</w:t>
      </w:r>
      <w:r w:rsidRPr="00441DB8">
        <w:rPr>
          <w:rFonts w:eastAsia="Calibri"/>
          <w:b/>
          <w:sz w:val="19"/>
          <w:szCs w:val="19"/>
          <w:lang w:val="en-GB" w:eastAsia="en-US"/>
        </w:rPr>
        <w:t xml:space="preserve"> sayımı:</w:t>
      </w:r>
      <w:r w:rsidRPr="00441DB8">
        <w:rPr>
          <w:rFonts w:eastAsia="Calibri"/>
          <w:b/>
          <w:sz w:val="19"/>
          <w:szCs w:val="19"/>
          <w:lang w:val="en-GB" w:eastAsia="en-US"/>
        </w:rPr>
        <w:tab/>
      </w:r>
      <w:r w:rsidR="008D5D85" w:rsidRPr="00441DB8">
        <w:rPr>
          <w:rFonts w:eastAsia="Calibri"/>
          <w:sz w:val="19"/>
          <w:szCs w:val="19"/>
          <w:lang w:eastAsia="en-US"/>
        </w:rPr>
        <w:t>Her g’da 5000 koloniden fazla birim olmamalıdır.</w:t>
      </w:r>
    </w:p>
    <w:p w:rsidR="008D5D85" w:rsidRPr="00441DB8" w:rsidRDefault="008D5D85" w:rsidP="00815038">
      <w:pPr>
        <w:jc w:val="both"/>
        <w:rPr>
          <w:rFonts w:eastAsia="Calibri"/>
          <w:b/>
          <w:sz w:val="19"/>
          <w:szCs w:val="19"/>
          <w:lang w:val="en-GB" w:eastAsia="en-US"/>
        </w:rPr>
      </w:pPr>
    </w:p>
    <w:p w:rsidR="000D0A0D" w:rsidRPr="00441DB8" w:rsidRDefault="000D0A0D" w:rsidP="00815038">
      <w:pPr>
        <w:ind w:firstLine="720"/>
        <w:jc w:val="both"/>
        <w:rPr>
          <w:rFonts w:eastAsia="Calibri"/>
          <w:sz w:val="19"/>
          <w:szCs w:val="19"/>
          <w:lang w:val="en-GB" w:eastAsia="en-US"/>
        </w:rPr>
      </w:pPr>
      <w:r w:rsidRPr="00441DB8">
        <w:rPr>
          <w:rFonts w:eastAsia="Calibri"/>
          <w:b/>
          <w:sz w:val="19"/>
          <w:szCs w:val="19"/>
          <w:lang w:val="en-GB" w:eastAsia="en-US"/>
        </w:rPr>
        <w:t>Maya ve küf</w:t>
      </w:r>
      <w:r w:rsidR="008D5D85" w:rsidRPr="00441DB8">
        <w:rPr>
          <w:rFonts w:eastAsia="Calibri"/>
          <w:b/>
          <w:sz w:val="19"/>
          <w:szCs w:val="19"/>
          <w:lang w:val="en-GB" w:eastAsia="en-US"/>
        </w:rPr>
        <w:t>ler</w:t>
      </w:r>
      <w:r w:rsidRPr="00441DB8">
        <w:rPr>
          <w:rFonts w:eastAsia="Calibri"/>
          <w:b/>
          <w:sz w:val="19"/>
          <w:szCs w:val="19"/>
          <w:lang w:val="en-GB" w:eastAsia="en-US"/>
        </w:rPr>
        <w:t>:</w:t>
      </w:r>
      <w:r w:rsidRPr="00441DB8">
        <w:rPr>
          <w:rFonts w:eastAsia="Calibri"/>
          <w:b/>
          <w:sz w:val="19"/>
          <w:szCs w:val="19"/>
          <w:lang w:val="en-GB" w:eastAsia="en-US"/>
        </w:rPr>
        <w:tab/>
      </w:r>
      <w:r w:rsidRPr="00441DB8">
        <w:rPr>
          <w:rFonts w:eastAsia="Calibri"/>
          <w:b/>
          <w:sz w:val="19"/>
          <w:szCs w:val="19"/>
          <w:lang w:val="en-GB" w:eastAsia="en-US"/>
        </w:rPr>
        <w:tab/>
      </w:r>
      <w:r w:rsidR="008D5D85" w:rsidRPr="00441DB8">
        <w:rPr>
          <w:rFonts w:eastAsia="Calibri"/>
          <w:sz w:val="19"/>
          <w:szCs w:val="19"/>
          <w:lang w:eastAsia="en-US"/>
        </w:rPr>
        <w:t>Her g’da 100 koloniden fazla birim olmamalıdır.</w:t>
      </w:r>
    </w:p>
    <w:p w:rsidR="008D5D85" w:rsidRPr="00441DB8" w:rsidRDefault="008D5D85" w:rsidP="00815038">
      <w:pPr>
        <w:ind w:firstLine="720"/>
        <w:jc w:val="both"/>
        <w:rPr>
          <w:rFonts w:eastAsia="Calibri"/>
          <w:sz w:val="19"/>
          <w:szCs w:val="19"/>
          <w:lang w:val="en-GB" w:eastAsia="en-US"/>
        </w:rPr>
      </w:pPr>
    </w:p>
    <w:p w:rsidR="000D0A0D" w:rsidRPr="00441DB8" w:rsidRDefault="000D0A0D" w:rsidP="00815038">
      <w:pPr>
        <w:ind w:firstLine="720"/>
        <w:jc w:val="both"/>
        <w:rPr>
          <w:rFonts w:eastAsia="Calibri"/>
          <w:sz w:val="19"/>
          <w:szCs w:val="19"/>
          <w:lang w:val="en-GB" w:eastAsia="en-US"/>
        </w:rPr>
      </w:pPr>
      <w:r w:rsidRPr="00441DB8">
        <w:rPr>
          <w:rFonts w:eastAsia="Calibri"/>
          <w:b/>
          <w:i/>
          <w:sz w:val="19"/>
          <w:szCs w:val="19"/>
          <w:lang w:val="en-GB" w:eastAsia="en-US"/>
        </w:rPr>
        <w:t>Salmonella spp.</w:t>
      </w:r>
      <w:r w:rsidRPr="00441DB8">
        <w:rPr>
          <w:rFonts w:eastAsia="Calibri"/>
          <w:b/>
          <w:sz w:val="19"/>
          <w:szCs w:val="19"/>
          <w:lang w:val="en-GB" w:eastAsia="en-US"/>
        </w:rPr>
        <w:t>:</w:t>
      </w:r>
      <w:r w:rsidRPr="00441DB8">
        <w:rPr>
          <w:rFonts w:eastAsia="Calibri"/>
          <w:sz w:val="19"/>
          <w:szCs w:val="19"/>
          <w:lang w:val="en-GB" w:eastAsia="en-US"/>
        </w:rPr>
        <w:tab/>
      </w:r>
      <w:r w:rsidRPr="00441DB8">
        <w:rPr>
          <w:rFonts w:eastAsia="Calibri"/>
          <w:sz w:val="19"/>
          <w:szCs w:val="19"/>
          <w:lang w:val="en-GB" w:eastAsia="en-US"/>
        </w:rPr>
        <w:tab/>
        <w:t>25</w:t>
      </w:r>
      <w:r w:rsidR="008D5D85" w:rsidRPr="00441DB8">
        <w:rPr>
          <w:rFonts w:eastAsia="Calibri"/>
          <w:sz w:val="19"/>
          <w:szCs w:val="19"/>
          <w:lang w:val="en-GB" w:eastAsia="en-US"/>
        </w:rPr>
        <w:t xml:space="preserve"> </w:t>
      </w:r>
      <w:r w:rsidRPr="00441DB8">
        <w:rPr>
          <w:rFonts w:eastAsia="Calibri"/>
          <w:sz w:val="19"/>
          <w:szCs w:val="19"/>
          <w:lang w:val="en-GB" w:eastAsia="en-US"/>
        </w:rPr>
        <w:t xml:space="preserve">g’ da </w:t>
      </w:r>
      <w:r w:rsidR="008D5D85" w:rsidRPr="00441DB8">
        <w:rPr>
          <w:rFonts w:eastAsia="Calibri"/>
          <w:sz w:val="19"/>
          <w:szCs w:val="19"/>
          <w:lang w:val="en-GB" w:eastAsia="en-US"/>
        </w:rPr>
        <w:t>bulunmamalıdır.</w:t>
      </w:r>
    </w:p>
    <w:p w:rsidR="008D5D85" w:rsidRPr="00441DB8" w:rsidRDefault="008D5D85" w:rsidP="00815038">
      <w:pPr>
        <w:ind w:firstLine="720"/>
        <w:jc w:val="both"/>
        <w:rPr>
          <w:rFonts w:eastAsia="Calibri"/>
          <w:sz w:val="19"/>
          <w:szCs w:val="19"/>
          <w:lang w:val="en-GB" w:eastAsia="en-US"/>
        </w:rPr>
      </w:pPr>
    </w:p>
    <w:p w:rsidR="000D0A0D" w:rsidRPr="00441DB8" w:rsidRDefault="000D0A0D" w:rsidP="00815038">
      <w:pPr>
        <w:ind w:firstLine="720"/>
        <w:jc w:val="both"/>
        <w:rPr>
          <w:rFonts w:eastAsia="Calibri"/>
          <w:sz w:val="19"/>
          <w:szCs w:val="19"/>
          <w:lang w:val="en-GB" w:eastAsia="en-US"/>
        </w:rPr>
      </w:pPr>
      <w:r w:rsidRPr="00441DB8">
        <w:rPr>
          <w:rFonts w:eastAsia="Calibri"/>
          <w:b/>
          <w:i/>
          <w:sz w:val="19"/>
          <w:szCs w:val="19"/>
          <w:lang w:val="en-GB" w:eastAsia="en-US"/>
        </w:rPr>
        <w:t>E.coli</w:t>
      </w:r>
      <w:r w:rsidRPr="00441DB8">
        <w:rPr>
          <w:rFonts w:eastAsia="Calibri"/>
          <w:b/>
          <w:sz w:val="19"/>
          <w:szCs w:val="19"/>
          <w:lang w:val="en-GB" w:eastAsia="en-US"/>
        </w:rPr>
        <w:t>:</w:t>
      </w:r>
      <w:r w:rsidRPr="00441DB8">
        <w:rPr>
          <w:rFonts w:eastAsia="Calibri"/>
          <w:b/>
          <w:sz w:val="19"/>
          <w:szCs w:val="19"/>
          <w:lang w:val="en-GB" w:eastAsia="en-US"/>
        </w:rPr>
        <w:tab/>
      </w:r>
      <w:r w:rsidRPr="00441DB8">
        <w:rPr>
          <w:rFonts w:eastAsia="Calibri"/>
          <w:b/>
          <w:sz w:val="19"/>
          <w:szCs w:val="19"/>
          <w:lang w:val="en-GB" w:eastAsia="en-US"/>
        </w:rPr>
        <w:tab/>
      </w:r>
      <w:r w:rsidRPr="00441DB8">
        <w:rPr>
          <w:rFonts w:eastAsia="Calibri"/>
          <w:b/>
          <w:sz w:val="19"/>
          <w:szCs w:val="19"/>
          <w:lang w:val="en-GB" w:eastAsia="en-US"/>
        </w:rPr>
        <w:tab/>
      </w:r>
      <w:r w:rsidRPr="00441DB8">
        <w:rPr>
          <w:rFonts w:eastAsia="Calibri"/>
          <w:sz w:val="19"/>
          <w:szCs w:val="19"/>
          <w:lang w:val="en-GB" w:eastAsia="en-US"/>
        </w:rPr>
        <w:t>1</w:t>
      </w:r>
      <w:r w:rsidR="008D5D85" w:rsidRPr="00441DB8">
        <w:rPr>
          <w:rFonts w:eastAsia="Calibri"/>
          <w:sz w:val="19"/>
          <w:szCs w:val="19"/>
          <w:lang w:val="en-GB" w:eastAsia="en-US"/>
        </w:rPr>
        <w:t xml:space="preserve"> </w:t>
      </w:r>
      <w:r w:rsidRPr="00441DB8">
        <w:rPr>
          <w:rFonts w:eastAsia="Calibri"/>
          <w:sz w:val="19"/>
          <w:szCs w:val="19"/>
          <w:lang w:val="en-GB" w:eastAsia="en-US"/>
        </w:rPr>
        <w:t xml:space="preserve">g’ da </w:t>
      </w:r>
      <w:r w:rsidR="008D5D85" w:rsidRPr="00441DB8">
        <w:rPr>
          <w:rFonts w:eastAsia="Calibri"/>
          <w:sz w:val="19"/>
          <w:szCs w:val="19"/>
          <w:lang w:val="en-GB" w:eastAsia="en-US"/>
        </w:rPr>
        <w:t>bulunmamalıdır.</w:t>
      </w:r>
    </w:p>
    <w:p w:rsidR="000D0A0D" w:rsidRPr="00441DB8" w:rsidRDefault="000D0A0D" w:rsidP="00815038">
      <w:pPr>
        <w:jc w:val="both"/>
        <w:rPr>
          <w:rFonts w:eastAsia="Calibri"/>
          <w:sz w:val="19"/>
          <w:szCs w:val="19"/>
          <w:lang w:val="de-DE" w:eastAsia="en-US"/>
        </w:rPr>
      </w:pPr>
    </w:p>
    <w:p w:rsidR="008D5D85" w:rsidRPr="00441DB8" w:rsidRDefault="008D5D85" w:rsidP="00815038">
      <w:pPr>
        <w:jc w:val="both"/>
        <w:rPr>
          <w:rFonts w:eastAsia="Calibri"/>
          <w:sz w:val="19"/>
          <w:szCs w:val="19"/>
          <w:lang w:val="de-DE" w:eastAsia="en-US"/>
        </w:rPr>
      </w:pPr>
    </w:p>
    <w:p w:rsidR="000D0A0D" w:rsidRPr="00441DB8" w:rsidRDefault="000D0A0D" w:rsidP="00815038">
      <w:pPr>
        <w:keepNext/>
        <w:ind w:left="4245" w:hanging="4245"/>
        <w:jc w:val="both"/>
        <w:outlineLvl w:val="2"/>
        <w:rPr>
          <w:b/>
          <w:sz w:val="19"/>
          <w:szCs w:val="19"/>
          <w:u w:val="single"/>
        </w:rPr>
      </w:pPr>
      <w:r w:rsidRPr="00441DB8">
        <w:rPr>
          <w:b/>
          <w:sz w:val="19"/>
          <w:szCs w:val="19"/>
          <w:u w:val="single"/>
        </w:rPr>
        <w:t>E 431 POLİOKSİETİLEN (40) STEARAT</w:t>
      </w:r>
    </w:p>
    <w:p w:rsidR="000D0A0D" w:rsidRPr="00441DB8" w:rsidRDefault="000D0A0D" w:rsidP="00815038">
      <w:pPr>
        <w:ind w:left="2124" w:hanging="2124"/>
        <w:jc w:val="both"/>
        <w:rPr>
          <w:rFonts w:eastAsia="Calibri"/>
          <w:sz w:val="19"/>
          <w:szCs w:val="19"/>
          <w:lang w:val="de-DE" w:eastAsia="en-US"/>
        </w:rPr>
      </w:pPr>
    </w:p>
    <w:p w:rsidR="000D0A0D" w:rsidRPr="00441DB8" w:rsidRDefault="00B96B2E" w:rsidP="00815038">
      <w:pPr>
        <w:tabs>
          <w:tab w:val="left" w:pos="2835"/>
        </w:tabs>
        <w:ind w:left="2124" w:hanging="2124"/>
        <w:jc w:val="both"/>
        <w:rPr>
          <w:rFonts w:eastAsia="Calibri"/>
          <w:sz w:val="19"/>
          <w:szCs w:val="19"/>
          <w:lang w:val="de-DE" w:eastAsia="en-US"/>
        </w:rPr>
      </w:pPr>
      <w:r w:rsidRPr="00441DB8">
        <w:rPr>
          <w:rFonts w:eastAsia="Calibri"/>
          <w:b/>
          <w:sz w:val="19"/>
          <w:szCs w:val="19"/>
          <w:u w:val="single"/>
          <w:lang w:val="de-DE" w:eastAsia="en-US"/>
        </w:rPr>
        <w:t>Eşanlamlılar</w:t>
      </w:r>
      <w:r w:rsidR="000D0A0D" w:rsidRPr="00441DB8">
        <w:rPr>
          <w:rFonts w:eastAsia="Calibri"/>
          <w:b/>
          <w:sz w:val="19"/>
          <w:szCs w:val="19"/>
          <w:u w:val="single"/>
          <w:lang w:val="de-DE" w:eastAsia="en-US"/>
        </w:rPr>
        <w:t>:</w:t>
      </w:r>
      <w:r w:rsidR="00A7116E" w:rsidRPr="00441DB8">
        <w:rPr>
          <w:rFonts w:eastAsia="Calibri"/>
          <w:sz w:val="19"/>
          <w:szCs w:val="19"/>
          <w:lang w:val="de-DE" w:eastAsia="en-US"/>
        </w:rPr>
        <w:tab/>
      </w:r>
      <w:r w:rsidR="00A7116E" w:rsidRPr="00441DB8">
        <w:rPr>
          <w:rFonts w:eastAsia="Calibri"/>
          <w:sz w:val="19"/>
          <w:szCs w:val="19"/>
          <w:lang w:val="de-DE" w:eastAsia="en-US"/>
        </w:rPr>
        <w:tab/>
      </w:r>
      <w:r w:rsidR="000D0A0D" w:rsidRPr="00441DB8">
        <w:rPr>
          <w:rFonts w:eastAsia="Calibri"/>
          <w:sz w:val="19"/>
          <w:szCs w:val="19"/>
          <w:lang w:val="de-DE" w:eastAsia="en-US"/>
        </w:rPr>
        <w:t>Polioksil (40) stearat</w:t>
      </w:r>
    </w:p>
    <w:p w:rsidR="000D0A0D" w:rsidRPr="00441DB8" w:rsidRDefault="000D0A0D" w:rsidP="00815038">
      <w:pPr>
        <w:ind w:left="2124" w:firstLine="708"/>
        <w:jc w:val="both"/>
        <w:rPr>
          <w:rFonts w:eastAsia="Calibri"/>
          <w:sz w:val="19"/>
          <w:szCs w:val="19"/>
          <w:lang w:val="de-DE" w:eastAsia="en-US"/>
        </w:rPr>
      </w:pPr>
      <w:r w:rsidRPr="00441DB8">
        <w:rPr>
          <w:rFonts w:eastAsia="Calibri"/>
          <w:sz w:val="19"/>
          <w:szCs w:val="19"/>
          <w:lang w:val="de-DE" w:eastAsia="en-US"/>
        </w:rPr>
        <w:t>Polioksietilen (40) monostearat</w:t>
      </w:r>
    </w:p>
    <w:p w:rsidR="000D0A0D" w:rsidRPr="00441DB8" w:rsidRDefault="000D0A0D" w:rsidP="00815038">
      <w:pPr>
        <w:ind w:left="2880" w:hanging="2880"/>
        <w:jc w:val="both"/>
        <w:rPr>
          <w:rFonts w:eastAsia="Calibri"/>
          <w:b/>
          <w:sz w:val="19"/>
          <w:szCs w:val="19"/>
          <w:lang w:val="de-DE" w:eastAsia="en-US"/>
        </w:rPr>
      </w:pPr>
    </w:p>
    <w:p w:rsidR="000D0A0D" w:rsidRPr="00441DB8" w:rsidRDefault="000D0A0D" w:rsidP="00815038">
      <w:pPr>
        <w:ind w:left="2835" w:hanging="2835"/>
        <w:jc w:val="both"/>
        <w:rPr>
          <w:rFonts w:eastAsia="Calibri"/>
          <w:sz w:val="19"/>
          <w:szCs w:val="19"/>
          <w:lang w:val="de-DE" w:eastAsia="en-US"/>
        </w:rPr>
      </w:pPr>
      <w:r w:rsidRPr="00441DB8">
        <w:rPr>
          <w:rFonts w:eastAsia="Calibri"/>
          <w:b/>
          <w:sz w:val="19"/>
          <w:szCs w:val="19"/>
          <w:u w:val="single"/>
          <w:lang w:val="de-DE" w:eastAsia="en-US"/>
        </w:rPr>
        <w:t>Tanım:</w:t>
      </w:r>
      <w:r w:rsidRPr="00441DB8">
        <w:rPr>
          <w:rFonts w:eastAsia="Calibri"/>
          <w:sz w:val="19"/>
          <w:szCs w:val="19"/>
          <w:lang w:val="de-DE" w:eastAsia="en-US"/>
        </w:rPr>
        <w:tab/>
        <w:t>Yenebilir ticari stearik asitin mono- ve diesterlerinin ve karışık polioksietilen diollerin (yaklaşık 40 oksietilen birimli ortalama polimer uzunluğuna sahip) serbest poliol ile birlikte karışımıdır.</w:t>
      </w:r>
    </w:p>
    <w:p w:rsidR="00A7116E" w:rsidRPr="00441DB8" w:rsidRDefault="00A7116E" w:rsidP="00815038">
      <w:pPr>
        <w:ind w:left="2835" w:hanging="2835"/>
        <w:jc w:val="both"/>
        <w:rPr>
          <w:rFonts w:eastAsia="Calibri"/>
          <w:sz w:val="19"/>
          <w:szCs w:val="19"/>
          <w:lang w:val="de-DE" w:eastAsia="en-US"/>
        </w:rPr>
      </w:pPr>
    </w:p>
    <w:p w:rsidR="00A7116E" w:rsidRPr="00441DB8" w:rsidRDefault="00A7116E" w:rsidP="00815038">
      <w:pPr>
        <w:ind w:left="2124" w:hanging="1404"/>
        <w:jc w:val="both"/>
        <w:rPr>
          <w:rFonts w:eastAsia="Calibri"/>
          <w:sz w:val="19"/>
          <w:szCs w:val="19"/>
          <w:lang w:val="en-GB" w:eastAsia="en-US"/>
        </w:rPr>
      </w:pPr>
      <w:r w:rsidRPr="00441DB8">
        <w:rPr>
          <w:rFonts w:eastAsia="Calibri"/>
          <w:b/>
          <w:sz w:val="19"/>
          <w:szCs w:val="19"/>
          <w:lang w:val="en-GB" w:eastAsia="en-US"/>
        </w:rPr>
        <w:t>Einecs:</w:t>
      </w:r>
      <w:r w:rsidRPr="00441DB8">
        <w:rPr>
          <w:rFonts w:eastAsia="Calibri"/>
          <w:sz w:val="19"/>
          <w:szCs w:val="19"/>
          <w:lang w:val="en-GB" w:eastAsia="en-US"/>
        </w:rPr>
        <w:tab/>
      </w:r>
    </w:p>
    <w:p w:rsidR="00A7116E" w:rsidRPr="00441DB8" w:rsidRDefault="00A7116E" w:rsidP="00815038">
      <w:pPr>
        <w:ind w:left="2124" w:hanging="1404"/>
        <w:jc w:val="both"/>
        <w:rPr>
          <w:rFonts w:eastAsia="Calibri"/>
          <w:sz w:val="19"/>
          <w:szCs w:val="19"/>
          <w:lang w:val="en-GB" w:eastAsia="en-US"/>
        </w:rPr>
      </w:pPr>
    </w:p>
    <w:p w:rsidR="00A7116E" w:rsidRPr="00441DB8" w:rsidRDefault="00A7116E" w:rsidP="00815038">
      <w:pPr>
        <w:ind w:left="2124" w:hanging="1404"/>
        <w:jc w:val="both"/>
        <w:rPr>
          <w:rFonts w:eastAsia="Calibri"/>
          <w:sz w:val="19"/>
          <w:szCs w:val="19"/>
          <w:lang w:val="de-DE" w:eastAsia="en-US"/>
        </w:rPr>
      </w:pPr>
      <w:r w:rsidRPr="00441DB8">
        <w:rPr>
          <w:rFonts w:eastAsia="Calibri"/>
          <w:b/>
          <w:sz w:val="19"/>
          <w:szCs w:val="19"/>
          <w:lang w:val="de-DE" w:eastAsia="en-US"/>
        </w:rPr>
        <w:t>Kimyasal adı:</w:t>
      </w:r>
      <w:r w:rsidRPr="00441DB8">
        <w:rPr>
          <w:rFonts w:eastAsia="Calibri"/>
          <w:sz w:val="19"/>
          <w:szCs w:val="19"/>
          <w:lang w:val="de-DE" w:eastAsia="en-US"/>
        </w:rPr>
        <w:tab/>
      </w:r>
      <w:r w:rsidRPr="00441DB8">
        <w:rPr>
          <w:rFonts w:eastAsia="Calibri"/>
          <w:sz w:val="19"/>
          <w:szCs w:val="19"/>
          <w:lang w:val="de-DE" w:eastAsia="en-US"/>
        </w:rPr>
        <w:tab/>
      </w:r>
    </w:p>
    <w:p w:rsidR="00A7116E" w:rsidRPr="00441DB8" w:rsidRDefault="00A7116E" w:rsidP="00815038">
      <w:pPr>
        <w:ind w:left="2124" w:hanging="1404"/>
        <w:jc w:val="both"/>
        <w:rPr>
          <w:rFonts w:eastAsia="Calibri"/>
          <w:sz w:val="19"/>
          <w:szCs w:val="19"/>
          <w:lang w:val="de-DE" w:eastAsia="en-US"/>
        </w:rPr>
      </w:pPr>
    </w:p>
    <w:p w:rsidR="00A7116E" w:rsidRPr="00441DB8" w:rsidRDefault="00A7116E" w:rsidP="00815038">
      <w:pPr>
        <w:ind w:left="2124" w:hanging="1404"/>
        <w:jc w:val="both"/>
        <w:rPr>
          <w:rFonts w:eastAsia="Calibri"/>
          <w:b/>
          <w:sz w:val="19"/>
          <w:szCs w:val="19"/>
          <w:lang w:val="en-GB" w:eastAsia="en-US"/>
        </w:rPr>
      </w:pPr>
      <w:r w:rsidRPr="00441DB8">
        <w:rPr>
          <w:rFonts w:eastAsia="Calibri"/>
          <w:b/>
          <w:sz w:val="19"/>
          <w:szCs w:val="19"/>
          <w:lang w:val="en-GB" w:eastAsia="en-US"/>
        </w:rPr>
        <w:t>Kimyasal formülü:</w:t>
      </w:r>
    </w:p>
    <w:p w:rsidR="00A7116E" w:rsidRPr="00441DB8" w:rsidRDefault="00A7116E" w:rsidP="00815038">
      <w:pPr>
        <w:ind w:left="2124" w:hanging="1404"/>
        <w:jc w:val="both"/>
        <w:rPr>
          <w:rFonts w:eastAsia="Calibri"/>
          <w:b/>
          <w:sz w:val="19"/>
          <w:szCs w:val="19"/>
          <w:lang w:val="de-DE" w:eastAsia="en-US"/>
        </w:rPr>
      </w:pPr>
    </w:p>
    <w:p w:rsidR="00A7116E" w:rsidRPr="00441DB8" w:rsidRDefault="001016C5" w:rsidP="00815038">
      <w:pPr>
        <w:ind w:left="2124" w:hanging="1404"/>
        <w:jc w:val="both"/>
        <w:rPr>
          <w:b/>
          <w:sz w:val="19"/>
          <w:szCs w:val="19"/>
        </w:rPr>
      </w:pPr>
      <w:r>
        <w:rPr>
          <w:b/>
          <w:sz w:val="19"/>
          <w:szCs w:val="19"/>
        </w:rPr>
        <w:t>Molekül ağırlığı</w:t>
      </w:r>
      <w:r w:rsidR="00A7116E" w:rsidRPr="00441DB8">
        <w:rPr>
          <w:b/>
          <w:sz w:val="19"/>
          <w:szCs w:val="19"/>
        </w:rPr>
        <w:t>:</w:t>
      </w:r>
    </w:p>
    <w:p w:rsidR="00A7116E" w:rsidRPr="00441DB8" w:rsidRDefault="00A7116E" w:rsidP="00815038">
      <w:pPr>
        <w:ind w:left="2124" w:hanging="1404"/>
        <w:jc w:val="both"/>
        <w:rPr>
          <w:b/>
          <w:sz w:val="19"/>
          <w:szCs w:val="19"/>
        </w:rPr>
      </w:pPr>
    </w:p>
    <w:p w:rsidR="000D0A0D" w:rsidRPr="00441DB8" w:rsidRDefault="000D0A0D" w:rsidP="00815038">
      <w:pPr>
        <w:ind w:left="2124" w:hanging="1404"/>
        <w:jc w:val="both"/>
        <w:rPr>
          <w:rFonts w:eastAsia="Calibri"/>
          <w:sz w:val="19"/>
          <w:szCs w:val="19"/>
          <w:lang w:val="de-DE" w:eastAsia="en-US"/>
        </w:rPr>
      </w:pPr>
      <w:r w:rsidRPr="00441DB8">
        <w:rPr>
          <w:rFonts w:eastAsia="Calibri"/>
          <w:b/>
          <w:sz w:val="19"/>
          <w:szCs w:val="19"/>
          <w:lang w:val="de-DE" w:eastAsia="en-US"/>
        </w:rPr>
        <w:t>Analiz:</w:t>
      </w:r>
      <w:r w:rsidR="00A7116E" w:rsidRPr="00441DB8">
        <w:rPr>
          <w:rFonts w:eastAsia="Calibri"/>
          <w:sz w:val="19"/>
          <w:szCs w:val="19"/>
          <w:lang w:val="de-DE" w:eastAsia="en-US"/>
        </w:rPr>
        <w:tab/>
      </w:r>
      <w:r w:rsidR="00A7116E" w:rsidRPr="00441DB8">
        <w:rPr>
          <w:rFonts w:eastAsia="Calibri"/>
          <w:sz w:val="19"/>
          <w:szCs w:val="19"/>
          <w:lang w:val="de-DE" w:eastAsia="en-US"/>
        </w:rPr>
        <w:tab/>
      </w:r>
      <w:r w:rsidRPr="00441DB8">
        <w:rPr>
          <w:rFonts w:eastAsia="Calibri"/>
          <w:sz w:val="19"/>
          <w:szCs w:val="19"/>
          <w:lang w:val="de-DE" w:eastAsia="en-US"/>
        </w:rPr>
        <w:t>Susuz bazda içeriği % 97.5’den az olmamalıdır.</w:t>
      </w:r>
    </w:p>
    <w:p w:rsidR="000D0A0D" w:rsidRPr="00441DB8" w:rsidRDefault="000D0A0D" w:rsidP="00815038">
      <w:pPr>
        <w:jc w:val="both"/>
        <w:rPr>
          <w:rFonts w:eastAsia="Calibri"/>
          <w:b/>
          <w:sz w:val="19"/>
          <w:szCs w:val="19"/>
          <w:lang w:val="de-DE" w:eastAsia="en-US"/>
        </w:rPr>
      </w:pPr>
    </w:p>
    <w:p w:rsidR="000D0A0D" w:rsidRPr="00441DB8" w:rsidRDefault="000D0A0D" w:rsidP="00815038">
      <w:pPr>
        <w:jc w:val="both"/>
        <w:rPr>
          <w:rFonts w:eastAsia="Calibri"/>
          <w:sz w:val="19"/>
          <w:szCs w:val="19"/>
          <w:lang w:val="de-DE" w:eastAsia="en-US"/>
        </w:rPr>
      </w:pPr>
      <w:r w:rsidRPr="00441DB8">
        <w:rPr>
          <w:rFonts w:eastAsia="Calibri"/>
          <w:b/>
          <w:sz w:val="19"/>
          <w:szCs w:val="19"/>
          <w:u w:val="single"/>
          <w:lang w:val="de-DE" w:eastAsia="en-US"/>
        </w:rPr>
        <w:t>Tanımlama:</w:t>
      </w:r>
      <w:r w:rsidRPr="00441DB8">
        <w:rPr>
          <w:rFonts w:eastAsia="Calibri"/>
          <w:sz w:val="19"/>
          <w:szCs w:val="19"/>
          <w:lang w:val="de-DE" w:eastAsia="en-US"/>
        </w:rPr>
        <w:tab/>
      </w:r>
      <w:r w:rsidRPr="00441DB8">
        <w:rPr>
          <w:rFonts w:eastAsia="Calibri"/>
          <w:sz w:val="19"/>
          <w:szCs w:val="19"/>
          <w:lang w:val="de-DE" w:eastAsia="en-US"/>
        </w:rPr>
        <w:tab/>
      </w:r>
      <w:r w:rsidRPr="00441DB8">
        <w:rPr>
          <w:rFonts w:eastAsia="Calibri"/>
          <w:sz w:val="19"/>
          <w:szCs w:val="19"/>
          <w:lang w:val="de-DE" w:eastAsia="en-US"/>
        </w:rPr>
        <w:tab/>
        <w:t>25 ºC’de bayıltıcı kokulu, krem renkli ince parçacıklar ya da mumsu katı.</w:t>
      </w:r>
    </w:p>
    <w:p w:rsidR="000D0A0D" w:rsidRPr="00441DB8" w:rsidRDefault="000D0A0D" w:rsidP="00815038">
      <w:pPr>
        <w:jc w:val="both"/>
        <w:rPr>
          <w:rFonts w:eastAsia="Calibri"/>
          <w:b/>
          <w:sz w:val="19"/>
          <w:szCs w:val="19"/>
          <w:lang w:val="de-DE" w:eastAsia="en-US"/>
        </w:rPr>
      </w:pPr>
    </w:p>
    <w:p w:rsidR="000D0A0D" w:rsidRPr="00441DB8" w:rsidRDefault="000D0A0D" w:rsidP="00815038">
      <w:pPr>
        <w:jc w:val="both"/>
        <w:rPr>
          <w:rFonts w:eastAsia="Calibri"/>
          <w:b/>
          <w:sz w:val="19"/>
          <w:szCs w:val="19"/>
          <w:u w:val="single"/>
          <w:lang w:val="de-DE" w:eastAsia="en-US"/>
        </w:rPr>
      </w:pPr>
      <w:r w:rsidRPr="00441DB8">
        <w:rPr>
          <w:rFonts w:eastAsia="Calibri"/>
          <w:b/>
          <w:sz w:val="19"/>
          <w:szCs w:val="19"/>
          <w:u w:val="single"/>
          <w:lang w:val="de-DE" w:eastAsia="en-US"/>
        </w:rPr>
        <w:t xml:space="preserve">Belirleme: </w:t>
      </w:r>
    </w:p>
    <w:p w:rsidR="00A7116E" w:rsidRPr="00441DB8" w:rsidRDefault="000D0A0D" w:rsidP="00815038">
      <w:pPr>
        <w:jc w:val="both"/>
        <w:rPr>
          <w:rFonts w:eastAsia="Calibri"/>
          <w:sz w:val="19"/>
          <w:szCs w:val="19"/>
          <w:lang w:val="de-DE" w:eastAsia="en-US"/>
        </w:rPr>
      </w:pPr>
      <w:r w:rsidRPr="00441DB8">
        <w:rPr>
          <w:rFonts w:eastAsia="Calibri"/>
          <w:sz w:val="19"/>
          <w:szCs w:val="19"/>
          <w:lang w:val="de-DE" w:eastAsia="en-US"/>
        </w:rPr>
        <w:t xml:space="preserve"> </w:t>
      </w:r>
      <w:r w:rsidRPr="00441DB8">
        <w:rPr>
          <w:rFonts w:eastAsia="Calibri"/>
          <w:sz w:val="19"/>
          <w:szCs w:val="19"/>
          <w:lang w:val="de-DE" w:eastAsia="en-US"/>
        </w:rPr>
        <w:tab/>
      </w:r>
    </w:p>
    <w:p w:rsidR="000D0A0D" w:rsidRPr="00441DB8" w:rsidRDefault="000D0A0D" w:rsidP="00815038">
      <w:pPr>
        <w:ind w:firstLine="708"/>
        <w:jc w:val="both"/>
        <w:rPr>
          <w:rFonts w:eastAsia="Calibri"/>
          <w:sz w:val="19"/>
          <w:szCs w:val="19"/>
          <w:lang w:val="de-DE" w:eastAsia="en-US"/>
        </w:rPr>
      </w:pPr>
      <w:r w:rsidRPr="00441DB8">
        <w:rPr>
          <w:rFonts w:eastAsia="Calibri"/>
          <w:b/>
          <w:sz w:val="19"/>
          <w:szCs w:val="19"/>
          <w:lang w:val="de-DE" w:eastAsia="en-US"/>
        </w:rPr>
        <w:t>Çözünürlük:</w:t>
      </w:r>
      <w:r w:rsidRPr="00441DB8">
        <w:rPr>
          <w:rFonts w:eastAsia="Calibri"/>
          <w:sz w:val="19"/>
          <w:szCs w:val="19"/>
          <w:lang w:val="de-DE" w:eastAsia="en-US"/>
        </w:rPr>
        <w:tab/>
      </w:r>
      <w:r w:rsidRPr="00441DB8">
        <w:rPr>
          <w:rFonts w:eastAsia="Calibri"/>
          <w:sz w:val="19"/>
          <w:szCs w:val="19"/>
          <w:lang w:val="de-DE" w:eastAsia="en-US"/>
        </w:rPr>
        <w:tab/>
        <w:t>Suda, etanolde, metanol ve etil asetatta çözünür. Mineral yağda çözünmez.</w:t>
      </w:r>
    </w:p>
    <w:p w:rsidR="00A7116E" w:rsidRPr="00441DB8" w:rsidRDefault="00A7116E" w:rsidP="00815038">
      <w:pPr>
        <w:ind w:firstLine="708"/>
        <w:jc w:val="both"/>
        <w:rPr>
          <w:rFonts w:eastAsia="Calibri"/>
          <w:sz w:val="19"/>
          <w:szCs w:val="19"/>
          <w:lang w:val="de-DE" w:eastAsia="en-US"/>
        </w:rPr>
      </w:pPr>
    </w:p>
    <w:p w:rsidR="000D0A0D" w:rsidRPr="00441DB8" w:rsidRDefault="000D0A0D" w:rsidP="00815038">
      <w:pPr>
        <w:jc w:val="both"/>
        <w:rPr>
          <w:rFonts w:eastAsia="Calibri"/>
          <w:sz w:val="19"/>
          <w:szCs w:val="19"/>
          <w:lang w:val="de-DE" w:eastAsia="en-US"/>
        </w:rPr>
      </w:pPr>
      <w:r w:rsidRPr="00441DB8">
        <w:rPr>
          <w:rFonts w:eastAsia="Calibri"/>
          <w:sz w:val="19"/>
          <w:szCs w:val="19"/>
          <w:lang w:val="de-DE" w:eastAsia="en-US"/>
        </w:rPr>
        <w:tab/>
      </w:r>
      <w:r w:rsidR="000E3636" w:rsidRPr="00441DB8">
        <w:rPr>
          <w:rFonts w:eastAsia="Calibri"/>
          <w:b/>
          <w:sz w:val="19"/>
          <w:szCs w:val="19"/>
          <w:lang w:val="de-DE" w:eastAsia="en-US"/>
        </w:rPr>
        <w:t>Kat</w:t>
      </w:r>
      <w:r w:rsidRPr="00441DB8">
        <w:rPr>
          <w:rFonts w:eastAsia="Calibri"/>
          <w:b/>
          <w:sz w:val="19"/>
          <w:szCs w:val="19"/>
          <w:lang w:val="de-DE" w:eastAsia="en-US"/>
        </w:rPr>
        <w:t>ılaş</w:t>
      </w:r>
      <w:r w:rsidR="0091379E" w:rsidRPr="00441DB8">
        <w:rPr>
          <w:rFonts w:eastAsia="Calibri"/>
          <w:b/>
          <w:sz w:val="19"/>
          <w:szCs w:val="19"/>
          <w:lang w:val="de-DE" w:eastAsia="en-US"/>
        </w:rPr>
        <w:t>tır</w:t>
      </w:r>
      <w:r w:rsidRPr="00441DB8">
        <w:rPr>
          <w:rFonts w:eastAsia="Calibri"/>
          <w:b/>
          <w:sz w:val="19"/>
          <w:szCs w:val="19"/>
          <w:lang w:val="de-DE" w:eastAsia="en-US"/>
        </w:rPr>
        <w:t>ma aralığı:</w:t>
      </w:r>
      <w:r w:rsidRPr="00441DB8">
        <w:rPr>
          <w:rFonts w:eastAsia="Calibri"/>
          <w:b/>
          <w:sz w:val="19"/>
          <w:szCs w:val="19"/>
          <w:lang w:val="de-DE" w:eastAsia="en-US"/>
        </w:rPr>
        <w:tab/>
      </w:r>
      <w:r w:rsidRPr="00441DB8">
        <w:rPr>
          <w:rFonts w:eastAsia="Calibri"/>
          <w:sz w:val="19"/>
          <w:szCs w:val="19"/>
          <w:lang w:val="de-DE" w:eastAsia="en-US"/>
        </w:rPr>
        <w:t>39 ºC -44 ºC.</w:t>
      </w:r>
    </w:p>
    <w:p w:rsidR="00A7116E" w:rsidRPr="00441DB8" w:rsidRDefault="00A7116E" w:rsidP="00815038">
      <w:pPr>
        <w:ind w:left="720"/>
        <w:jc w:val="both"/>
        <w:rPr>
          <w:rFonts w:eastAsia="Calibri"/>
          <w:b/>
          <w:sz w:val="19"/>
          <w:szCs w:val="19"/>
          <w:lang w:val="de-DE" w:eastAsia="en-US"/>
        </w:rPr>
      </w:pPr>
    </w:p>
    <w:p w:rsidR="00A7116E" w:rsidRPr="00441DB8" w:rsidRDefault="000D0A0D" w:rsidP="00815038">
      <w:pPr>
        <w:ind w:left="720"/>
        <w:jc w:val="both"/>
        <w:rPr>
          <w:rFonts w:eastAsia="Calibri"/>
          <w:b/>
          <w:sz w:val="19"/>
          <w:szCs w:val="19"/>
          <w:lang w:val="de-DE" w:eastAsia="en-US"/>
        </w:rPr>
      </w:pPr>
      <w:r w:rsidRPr="00441DB8">
        <w:rPr>
          <w:rFonts w:eastAsia="Calibri"/>
          <w:b/>
          <w:sz w:val="19"/>
          <w:szCs w:val="19"/>
          <w:lang w:val="de-DE" w:eastAsia="en-US"/>
        </w:rPr>
        <w:t>İnfrared absorbsiyon</w:t>
      </w:r>
    </w:p>
    <w:p w:rsidR="000D0A0D" w:rsidRPr="00441DB8" w:rsidRDefault="000D0A0D" w:rsidP="00815038">
      <w:pPr>
        <w:ind w:left="720"/>
        <w:jc w:val="both"/>
        <w:rPr>
          <w:rFonts w:eastAsia="Calibri"/>
          <w:b/>
          <w:sz w:val="19"/>
          <w:szCs w:val="19"/>
          <w:lang w:val="de-DE" w:eastAsia="en-US"/>
        </w:rPr>
      </w:pPr>
      <w:r w:rsidRPr="00441DB8">
        <w:rPr>
          <w:rFonts w:eastAsia="Calibri"/>
          <w:b/>
          <w:sz w:val="19"/>
          <w:szCs w:val="19"/>
          <w:lang w:val="de-DE" w:eastAsia="en-US"/>
        </w:rPr>
        <w:t>spektrumu:</w:t>
      </w:r>
      <w:r w:rsidR="00A7116E" w:rsidRPr="00441DB8">
        <w:rPr>
          <w:rFonts w:eastAsia="Calibri"/>
          <w:b/>
          <w:sz w:val="19"/>
          <w:szCs w:val="19"/>
          <w:lang w:val="de-DE" w:eastAsia="en-US"/>
        </w:rPr>
        <w:tab/>
      </w:r>
      <w:r w:rsidR="00A7116E" w:rsidRPr="00441DB8">
        <w:rPr>
          <w:rFonts w:eastAsia="Calibri"/>
          <w:b/>
          <w:sz w:val="19"/>
          <w:szCs w:val="19"/>
          <w:lang w:val="de-DE" w:eastAsia="en-US"/>
        </w:rPr>
        <w:tab/>
      </w:r>
      <w:r w:rsidRPr="00441DB8">
        <w:rPr>
          <w:rFonts w:eastAsia="Calibri"/>
          <w:sz w:val="19"/>
          <w:szCs w:val="19"/>
          <w:lang w:val="de-DE" w:eastAsia="en-US"/>
        </w:rPr>
        <w:t>Polioksietillenmiş poliolün kısmi yağ asiti esterinin karakteristiği.</w:t>
      </w:r>
    </w:p>
    <w:p w:rsidR="000D0A0D" w:rsidRPr="00441DB8" w:rsidRDefault="000D0A0D" w:rsidP="00815038">
      <w:pPr>
        <w:ind w:left="60"/>
        <w:jc w:val="both"/>
        <w:rPr>
          <w:rFonts w:eastAsia="Calibri"/>
          <w:sz w:val="19"/>
          <w:szCs w:val="19"/>
          <w:lang w:val="de-DE" w:eastAsia="en-US"/>
        </w:rPr>
      </w:pPr>
      <w:r w:rsidRPr="00441DB8">
        <w:rPr>
          <w:rFonts w:eastAsia="Calibri"/>
          <w:sz w:val="19"/>
          <w:szCs w:val="19"/>
          <w:lang w:val="de-DE" w:eastAsia="en-US"/>
        </w:rPr>
        <w:lastRenderedPageBreak/>
        <w:tab/>
      </w:r>
    </w:p>
    <w:p w:rsidR="000D0A0D" w:rsidRPr="00441DB8" w:rsidRDefault="000D0A0D" w:rsidP="00815038">
      <w:pPr>
        <w:jc w:val="both"/>
        <w:rPr>
          <w:b/>
          <w:sz w:val="19"/>
          <w:szCs w:val="19"/>
          <w:u w:val="single"/>
        </w:rPr>
      </w:pPr>
      <w:r w:rsidRPr="00441DB8">
        <w:rPr>
          <w:b/>
          <w:sz w:val="19"/>
          <w:szCs w:val="19"/>
          <w:u w:val="single"/>
        </w:rPr>
        <w:t>Saflık:</w:t>
      </w:r>
    </w:p>
    <w:p w:rsidR="00C6746A" w:rsidRPr="00441DB8" w:rsidRDefault="00C6746A" w:rsidP="00815038">
      <w:pPr>
        <w:jc w:val="both"/>
        <w:rPr>
          <w:b/>
          <w:sz w:val="19"/>
          <w:szCs w:val="19"/>
          <w:u w:val="single"/>
        </w:rPr>
      </w:pPr>
    </w:p>
    <w:p w:rsidR="000D0A0D" w:rsidRPr="00441DB8" w:rsidRDefault="000D0A0D" w:rsidP="00815038">
      <w:pPr>
        <w:ind w:firstLine="720"/>
        <w:jc w:val="both"/>
        <w:rPr>
          <w:sz w:val="19"/>
          <w:szCs w:val="19"/>
        </w:rPr>
      </w:pPr>
      <w:r w:rsidRPr="00441DB8">
        <w:rPr>
          <w:b/>
          <w:sz w:val="19"/>
          <w:szCs w:val="19"/>
        </w:rPr>
        <w:t>Su</w:t>
      </w:r>
      <w:r w:rsidR="00C6746A" w:rsidRPr="00441DB8">
        <w:rPr>
          <w:b/>
          <w:sz w:val="19"/>
          <w:szCs w:val="19"/>
        </w:rPr>
        <w:t xml:space="preserve"> içeriği</w:t>
      </w:r>
      <w:r w:rsidRPr="00441DB8">
        <w:rPr>
          <w:b/>
          <w:sz w:val="19"/>
          <w:szCs w:val="19"/>
        </w:rPr>
        <w:t>:</w:t>
      </w:r>
      <w:r w:rsidR="00C6746A" w:rsidRPr="00441DB8">
        <w:rPr>
          <w:sz w:val="19"/>
          <w:szCs w:val="19"/>
        </w:rPr>
        <w:tab/>
      </w:r>
      <w:r w:rsidR="00C6746A" w:rsidRPr="00441DB8">
        <w:rPr>
          <w:sz w:val="19"/>
          <w:szCs w:val="19"/>
        </w:rPr>
        <w:tab/>
      </w:r>
      <w:r w:rsidRPr="00441DB8">
        <w:rPr>
          <w:sz w:val="19"/>
          <w:szCs w:val="19"/>
        </w:rPr>
        <w:t>% 3’den fazla olmamalıdır (Karl Fischer yöntemi).</w:t>
      </w:r>
    </w:p>
    <w:p w:rsidR="00C6746A" w:rsidRPr="00441DB8" w:rsidRDefault="00C6746A" w:rsidP="00815038">
      <w:pPr>
        <w:ind w:firstLine="720"/>
        <w:jc w:val="both"/>
        <w:rPr>
          <w:sz w:val="19"/>
          <w:szCs w:val="19"/>
        </w:rPr>
      </w:pPr>
    </w:p>
    <w:p w:rsidR="000D0A0D" w:rsidRPr="00441DB8" w:rsidRDefault="000D0A0D" w:rsidP="00815038">
      <w:pPr>
        <w:ind w:left="60" w:firstLine="660"/>
        <w:jc w:val="both"/>
        <w:rPr>
          <w:rFonts w:eastAsia="Calibri"/>
          <w:sz w:val="19"/>
          <w:szCs w:val="19"/>
          <w:lang w:val="de-DE" w:eastAsia="en-US"/>
        </w:rPr>
      </w:pPr>
      <w:r w:rsidRPr="00441DB8">
        <w:rPr>
          <w:rFonts w:eastAsia="Calibri"/>
          <w:b/>
          <w:sz w:val="19"/>
          <w:szCs w:val="19"/>
          <w:lang w:val="de-DE" w:eastAsia="en-US"/>
        </w:rPr>
        <w:t>Asit değeri:</w:t>
      </w:r>
      <w:r w:rsidRPr="00441DB8">
        <w:rPr>
          <w:rFonts w:eastAsia="Calibri"/>
          <w:sz w:val="19"/>
          <w:szCs w:val="19"/>
          <w:lang w:val="de-DE" w:eastAsia="en-US"/>
        </w:rPr>
        <w:tab/>
      </w:r>
      <w:r w:rsidRPr="00441DB8">
        <w:rPr>
          <w:rFonts w:eastAsia="Calibri"/>
          <w:sz w:val="19"/>
          <w:szCs w:val="19"/>
          <w:lang w:val="de-DE" w:eastAsia="en-US"/>
        </w:rPr>
        <w:tab/>
        <w:t>1’den fazla olmamalıdır.</w:t>
      </w:r>
    </w:p>
    <w:p w:rsidR="00C6746A" w:rsidRPr="00441DB8" w:rsidRDefault="00C6746A" w:rsidP="00815038">
      <w:pPr>
        <w:ind w:left="60" w:firstLine="660"/>
        <w:jc w:val="both"/>
        <w:rPr>
          <w:rFonts w:eastAsia="Calibri"/>
          <w:sz w:val="19"/>
          <w:szCs w:val="19"/>
          <w:lang w:val="de-DE" w:eastAsia="en-US"/>
        </w:rPr>
      </w:pPr>
    </w:p>
    <w:p w:rsidR="000D0A0D" w:rsidRPr="00441DB8" w:rsidRDefault="000D0A0D" w:rsidP="00815038">
      <w:pPr>
        <w:ind w:firstLine="720"/>
        <w:jc w:val="both"/>
        <w:rPr>
          <w:rFonts w:eastAsia="Calibri"/>
          <w:sz w:val="19"/>
          <w:szCs w:val="19"/>
          <w:lang w:val="de-DE" w:eastAsia="en-US"/>
        </w:rPr>
      </w:pPr>
      <w:r w:rsidRPr="00441DB8">
        <w:rPr>
          <w:rFonts w:eastAsia="Calibri"/>
          <w:b/>
          <w:sz w:val="19"/>
          <w:szCs w:val="19"/>
          <w:lang w:val="de-DE" w:eastAsia="en-US"/>
        </w:rPr>
        <w:t xml:space="preserve">Sabunlaşma </w:t>
      </w:r>
      <w:r w:rsidR="00C6746A" w:rsidRPr="00441DB8">
        <w:rPr>
          <w:rFonts w:eastAsia="Calibri"/>
          <w:b/>
          <w:sz w:val="19"/>
          <w:szCs w:val="19"/>
          <w:lang w:val="de-DE" w:eastAsia="en-US"/>
        </w:rPr>
        <w:t>sayısı:</w:t>
      </w:r>
      <w:r w:rsidRPr="00441DB8">
        <w:rPr>
          <w:rFonts w:eastAsia="Calibri"/>
          <w:sz w:val="19"/>
          <w:szCs w:val="19"/>
          <w:lang w:val="de-DE" w:eastAsia="en-US"/>
        </w:rPr>
        <w:tab/>
        <w:t>25’den az ve 35’den fazla olmamalıdır.</w:t>
      </w:r>
    </w:p>
    <w:p w:rsidR="00C6746A" w:rsidRPr="00441DB8" w:rsidRDefault="00C6746A" w:rsidP="00815038">
      <w:pPr>
        <w:ind w:firstLine="720"/>
        <w:jc w:val="both"/>
        <w:rPr>
          <w:rFonts w:eastAsia="Calibri"/>
          <w:sz w:val="19"/>
          <w:szCs w:val="19"/>
          <w:lang w:val="de-DE" w:eastAsia="en-US"/>
        </w:rPr>
      </w:pPr>
    </w:p>
    <w:p w:rsidR="000D0A0D" w:rsidRPr="00441DB8" w:rsidRDefault="000D0A0D" w:rsidP="00815038">
      <w:pPr>
        <w:ind w:firstLine="720"/>
        <w:jc w:val="both"/>
        <w:rPr>
          <w:rFonts w:eastAsia="Calibri"/>
          <w:sz w:val="19"/>
          <w:szCs w:val="19"/>
          <w:lang w:val="de-DE" w:eastAsia="en-US"/>
        </w:rPr>
      </w:pPr>
      <w:r w:rsidRPr="00441DB8">
        <w:rPr>
          <w:rFonts w:eastAsia="Calibri"/>
          <w:b/>
          <w:sz w:val="19"/>
          <w:szCs w:val="19"/>
          <w:lang w:val="de-DE" w:eastAsia="en-US"/>
        </w:rPr>
        <w:t xml:space="preserve">Hidroksil </w:t>
      </w:r>
      <w:r w:rsidR="00C6746A" w:rsidRPr="00441DB8">
        <w:rPr>
          <w:rFonts w:eastAsia="Calibri"/>
          <w:b/>
          <w:sz w:val="19"/>
          <w:szCs w:val="19"/>
          <w:lang w:val="de-DE" w:eastAsia="en-US"/>
        </w:rPr>
        <w:t>değeri:</w:t>
      </w:r>
      <w:r w:rsidRPr="00441DB8">
        <w:rPr>
          <w:rFonts w:eastAsia="Calibri"/>
          <w:sz w:val="19"/>
          <w:szCs w:val="19"/>
          <w:lang w:val="de-DE" w:eastAsia="en-US"/>
        </w:rPr>
        <w:tab/>
      </w:r>
      <w:r w:rsidRPr="00441DB8">
        <w:rPr>
          <w:rFonts w:eastAsia="Calibri"/>
          <w:sz w:val="19"/>
          <w:szCs w:val="19"/>
          <w:lang w:val="de-DE" w:eastAsia="en-US"/>
        </w:rPr>
        <w:tab/>
        <w:t>27’den az ve 40’dan fazla olmamalıdır.</w:t>
      </w:r>
    </w:p>
    <w:p w:rsidR="00C6746A" w:rsidRPr="00441DB8" w:rsidRDefault="00C6746A" w:rsidP="00815038">
      <w:pPr>
        <w:ind w:firstLine="720"/>
        <w:jc w:val="both"/>
        <w:rPr>
          <w:rFonts w:eastAsia="Calibri"/>
          <w:sz w:val="19"/>
          <w:szCs w:val="19"/>
          <w:lang w:val="de-DE" w:eastAsia="en-US"/>
        </w:rPr>
      </w:pPr>
    </w:p>
    <w:p w:rsidR="000D0A0D" w:rsidRPr="00441DB8" w:rsidRDefault="000D0A0D" w:rsidP="00815038">
      <w:pPr>
        <w:ind w:firstLine="720"/>
        <w:jc w:val="both"/>
        <w:rPr>
          <w:rFonts w:eastAsia="Calibri"/>
          <w:sz w:val="19"/>
          <w:szCs w:val="19"/>
          <w:lang w:val="de-DE" w:eastAsia="en-US"/>
        </w:rPr>
      </w:pPr>
      <w:r w:rsidRPr="00441DB8">
        <w:rPr>
          <w:rFonts w:eastAsia="Calibri"/>
          <w:b/>
          <w:sz w:val="19"/>
          <w:szCs w:val="19"/>
          <w:lang w:val="de-DE" w:eastAsia="en-US"/>
        </w:rPr>
        <w:t>1,4-Dioksan:</w:t>
      </w:r>
      <w:r w:rsidRPr="00441DB8">
        <w:rPr>
          <w:rFonts w:eastAsia="Calibri"/>
          <w:sz w:val="19"/>
          <w:szCs w:val="19"/>
          <w:lang w:val="de-DE" w:eastAsia="en-US"/>
        </w:rPr>
        <w:tab/>
      </w:r>
      <w:r w:rsidRPr="00441DB8">
        <w:rPr>
          <w:rFonts w:eastAsia="Calibri"/>
          <w:sz w:val="19"/>
          <w:szCs w:val="19"/>
          <w:lang w:val="de-DE" w:eastAsia="en-US"/>
        </w:rPr>
        <w:tab/>
        <w:t>5 mg/kg’dan fazla olmamalıdır.</w:t>
      </w:r>
    </w:p>
    <w:p w:rsidR="00C6746A" w:rsidRPr="00441DB8" w:rsidRDefault="00C6746A" w:rsidP="00815038">
      <w:pPr>
        <w:ind w:firstLine="720"/>
        <w:jc w:val="both"/>
        <w:rPr>
          <w:rFonts w:eastAsia="Calibri"/>
          <w:sz w:val="19"/>
          <w:szCs w:val="19"/>
          <w:lang w:val="de-DE" w:eastAsia="en-US"/>
        </w:rPr>
      </w:pPr>
    </w:p>
    <w:p w:rsidR="000D0A0D" w:rsidRPr="00441DB8" w:rsidRDefault="000D0A0D" w:rsidP="00815038">
      <w:pPr>
        <w:ind w:firstLine="720"/>
        <w:jc w:val="both"/>
        <w:rPr>
          <w:rFonts w:eastAsia="Calibri"/>
          <w:sz w:val="19"/>
          <w:szCs w:val="19"/>
          <w:lang w:val="de-DE" w:eastAsia="en-US"/>
        </w:rPr>
      </w:pPr>
      <w:r w:rsidRPr="00441DB8">
        <w:rPr>
          <w:rFonts w:eastAsia="Calibri"/>
          <w:b/>
          <w:sz w:val="19"/>
          <w:szCs w:val="19"/>
          <w:lang w:val="de-DE" w:eastAsia="en-US"/>
        </w:rPr>
        <w:t>Etilen oksit:</w:t>
      </w:r>
      <w:r w:rsidRPr="00441DB8">
        <w:rPr>
          <w:rFonts w:eastAsia="Calibri"/>
          <w:b/>
          <w:sz w:val="19"/>
          <w:szCs w:val="19"/>
          <w:lang w:val="de-DE" w:eastAsia="en-US"/>
        </w:rPr>
        <w:tab/>
      </w:r>
      <w:r w:rsidRPr="00441DB8">
        <w:rPr>
          <w:rFonts w:eastAsia="Calibri"/>
          <w:sz w:val="19"/>
          <w:szCs w:val="19"/>
          <w:lang w:val="de-DE" w:eastAsia="en-US"/>
        </w:rPr>
        <w:tab/>
        <w:t>0.2 mg/kg’dan fazla olmamalıdır.</w:t>
      </w:r>
    </w:p>
    <w:p w:rsidR="00C6746A" w:rsidRPr="00441DB8" w:rsidRDefault="00C6746A" w:rsidP="00815038">
      <w:pPr>
        <w:ind w:firstLine="720"/>
        <w:jc w:val="both"/>
        <w:rPr>
          <w:rFonts w:eastAsia="Calibri"/>
          <w:sz w:val="19"/>
          <w:szCs w:val="19"/>
          <w:lang w:val="de-DE" w:eastAsia="en-US"/>
        </w:rPr>
      </w:pPr>
    </w:p>
    <w:p w:rsidR="00C6746A" w:rsidRPr="00441DB8" w:rsidRDefault="000D0A0D" w:rsidP="00815038">
      <w:pPr>
        <w:ind w:firstLine="720"/>
        <w:jc w:val="both"/>
        <w:rPr>
          <w:rFonts w:eastAsia="Calibri"/>
          <w:b/>
          <w:sz w:val="19"/>
          <w:szCs w:val="19"/>
          <w:lang w:val="de-DE" w:eastAsia="en-US"/>
        </w:rPr>
      </w:pPr>
      <w:r w:rsidRPr="00441DB8">
        <w:rPr>
          <w:rFonts w:eastAsia="Calibri"/>
          <w:b/>
          <w:sz w:val="19"/>
          <w:szCs w:val="19"/>
          <w:lang w:val="de-DE" w:eastAsia="en-US"/>
        </w:rPr>
        <w:t>Etilen glikolleri (mono-</w:t>
      </w:r>
    </w:p>
    <w:p w:rsidR="000D0A0D" w:rsidRPr="00441DB8" w:rsidRDefault="000D0A0D" w:rsidP="00815038">
      <w:pPr>
        <w:ind w:firstLine="720"/>
        <w:jc w:val="both"/>
        <w:rPr>
          <w:rFonts w:eastAsia="Calibri"/>
          <w:sz w:val="19"/>
          <w:szCs w:val="19"/>
          <w:lang w:val="de-DE" w:eastAsia="en-US"/>
        </w:rPr>
      </w:pPr>
      <w:r w:rsidRPr="00441DB8">
        <w:rPr>
          <w:rFonts w:eastAsia="Calibri"/>
          <w:b/>
          <w:sz w:val="19"/>
          <w:szCs w:val="19"/>
          <w:lang w:val="de-DE" w:eastAsia="en-US"/>
        </w:rPr>
        <w:t>ve di-):</w:t>
      </w:r>
      <w:r w:rsidRPr="00441DB8">
        <w:rPr>
          <w:rFonts w:eastAsia="Calibri"/>
          <w:sz w:val="19"/>
          <w:szCs w:val="19"/>
          <w:lang w:val="de-DE" w:eastAsia="en-US"/>
        </w:rPr>
        <w:tab/>
      </w:r>
      <w:r w:rsidR="00C6746A" w:rsidRPr="00441DB8">
        <w:rPr>
          <w:rFonts w:eastAsia="Calibri"/>
          <w:b/>
          <w:sz w:val="19"/>
          <w:szCs w:val="19"/>
          <w:lang w:val="de-DE" w:eastAsia="en-US"/>
        </w:rPr>
        <w:tab/>
      </w:r>
      <w:r w:rsidR="00C6746A" w:rsidRPr="00441DB8">
        <w:rPr>
          <w:rFonts w:eastAsia="Calibri"/>
          <w:b/>
          <w:sz w:val="19"/>
          <w:szCs w:val="19"/>
          <w:lang w:val="de-DE" w:eastAsia="en-US"/>
        </w:rPr>
        <w:tab/>
      </w:r>
      <w:r w:rsidRPr="00441DB8">
        <w:rPr>
          <w:rFonts w:eastAsia="Calibri"/>
          <w:sz w:val="19"/>
          <w:szCs w:val="19"/>
          <w:lang w:val="de-DE" w:eastAsia="en-US"/>
        </w:rPr>
        <w:t>% 0.25’den fazla olmamalıdır.</w:t>
      </w:r>
    </w:p>
    <w:p w:rsidR="00C6746A" w:rsidRPr="00441DB8" w:rsidRDefault="00C6746A" w:rsidP="00815038">
      <w:pPr>
        <w:ind w:firstLine="720"/>
        <w:jc w:val="both"/>
        <w:rPr>
          <w:rFonts w:eastAsia="Calibri"/>
          <w:b/>
          <w:sz w:val="19"/>
          <w:szCs w:val="19"/>
          <w:lang w:val="de-DE" w:eastAsia="en-US"/>
        </w:rPr>
      </w:pPr>
    </w:p>
    <w:p w:rsidR="000D0A0D" w:rsidRPr="00441DB8" w:rsidRDefault="000D0A0D" w:rsidP="00815038">
      <w:pPr>
        <w:ind w:firstLine="720"/>
        <w:jc w:val="both"/>
        <w:rPr>
          <w:rFonts w:eastAsia="Calibri"/>
          <w:sz w:val="19"/>
          <w:szCs w:val="19"/>
          <w:lang w:val="de-DE" w:eastAsia="en-US"/>
        </w:rPr>
      </w:pPr>
      <w:r w:rsidRPr="00441DB8">
        <w:rPr>
          <w:rFonts w:eastAsia="Calibri"/>
          <w:b/>
          <w:sz w:val="19"/>
          <w:szCs w:val="19"/>
          <w:lang w:val="de-DE" w:eastAsia="en-US"/>
        </w:rPr>
        <w:t>Arsenik:</w:t>
      </w:r>
      <w:r w:rsidR="00C6746A" w:rsidRPr="00441DB8">
        <w:rPr>
          <w:rFonts w:eastAsia="Calibri"/>
          <w:sz w:val="19"/>
          <w:szCs w:val="19"/>
          <w:lang w:val="de-DE" w:eastAsia="en-US"/>
        </w:rPr>
        <w:tab/>
      </w:r>
      <w:r w:rsidR="00C6746A" w:rsidRPr="00441DB8">
        <w:rPr>
          <w:rFonts w:eastAsia="Calibri"/>
          <w:sz w:val="19"/>
          <w:szCs w:val="19"/>
          <w:lang w:val="de-DE" w:eastAsia="en-US"/>
        </w:rPr>
        <w:tab/>
      </w:r>
      <w:r w:rsidRPr="00441DB8">
        <w:rPr>
          <w:rFonts w:eastAsia="Calibri"/>
          <w:sz w:val="19"/>
          <w:szCs w:val="19"/>
          <w:lang w:val="de-DE" w:eastAsia="en-US"/>
        </w:rPr>
        <w:t>3 mg/kg’dan fazla olmamalıdır.</w:t>
      </w:r>
    </w:p>
    <w:p w:rsidR="00C6746A" w:rsidRPr="00441DB8" w:rsidRDefault="00C6746A" w:rsidP="00815038">
      <w:pPr>
        <w:ind w:firstLine="720"/>
        <w:jc w:val="both"/>
        <w:rPr>
          <w:rFonts w:eastAsia="Calibri"/>
          <w:sz w:val="19"/>
          <w:szCs w:val="19"/>
          <w:lang w:val="de-DE" w:eastAsia="en-US"/>
        </w:rPr>
      </w:pPr>
    </w:p>
    <w:p w:rsidR="000D0A0D" w:rsidRPr="00441DB8" w:rsidRDefault="000D0A0D" w:rsidP="00815038">
      <w:pPr>
        <w:ind w:firstLine="720"/>
        <w:jc w:val="both"/>
        <w:rPr>
          <w:rFonts w:eastAsia="Calibri"/>
          <w:sz w:val="19"/>
          <w:szCs w:val="19"/>
          <w:lang w:val="de-DE" w:eastAsia="en-US"/>
        </w:rPr>
      </w:pPr>
      <w:r w:rsidRPr="00441DB8">
        <w:rPr>
          <w:rFonts w:eastAsia="Calibri"/>
          <w:b/>
          <w:sz w:val="19"/>
          <w:szCs w:val="19"/>
          <w:lang w:val="de-DE" w:eastAsia="en-US"/>
        </w:rPr>
        <w:t>Kurşun:</w:t>
      </w:r>
      <w:r w:rsidR="00C6746A" w:rsidRPr="00441DB8">
        <w:rPr>
          <w:rFonts w:eastAsia="Calibri"/>
          <w:sz w:val="19"/>
          <w:szCs w:val="19"/>
          <w:lang w:val="de-DE" w:eastAsia="en-US"/>
        </w:rPr>
        <w:tab/>
      </w:r>
      <w:r w:rsidR="00C6746A" w:rsidRPr="00441DB8">
        <w:rPr>
          <w:rFonts w:eastAsia="Calibri"/>
          <w:sz w:val="19"/>
          <w:szCs w:val="19"/>
          <w:lang w:val="de-DE" w:eastAsia="en-US"/>
        </w:rPr>
        <w:tab/>
      </w:r>
      <w:r w:rsidR="00C6746A" w:rsidRPr="00441DB8">
        <w:rPr>
          <w:rFonts w:eastAsia="Calibri"/>
          <w:sz w:val="19"/>
          <w:szCs w:val="19"/>
          <w:lang w:val="de-DE" w:eastAsia="en-US"/>
        </w:rPr>
        <w:tab/>
        <w:t>2</w:t>
      </w:r>
      <w:r w:rsidRPr="00441DB8">
        <w:rPr>
          <w:rFonts w:eastAsia="Calibri"/>
          <w:sz w:val="19"/>
          <w:szCs w:val="19"/>
          <w:lang w:val="de-DE" w:eastAsia="en-US"/>
        </w:rPr>
        <w:t xml:space="preserve"> mg/kg’dan fazla olmamalıdır.</w:t>
      </w:r>
    </w:p>
    <w:p w:rsidR="00C6746A" w:rsidRPr="00441DB8" w:rsidRDefault="00C6746A" w:rsidP="00815038">
      <w:pPr>
        <w:ind w:firstLine="720"/>
        <w:jc w:val="both"/>
        <w:rPr>
          <w:rFonts w:eastAsia="Calibri"/>
          <w:sz w:val="19"/>
          <w:szCs w:val="19"/>
          <w:lang w:val="de-DE" w:eastAsia="en-US"/>
        </w:rPr>
      </w:pPr>
    </w:p>
    <w:p w:rsidR="000D0A0D" w:rsidRPr="00441DB8" w:rsidRDefault="008A2DDD" w:rsidP="00815038">
      <w:pPr>
        <w:ind w:firstLine="720"/>
        <w:jc w:val="both"/>
        <w:rPr>
          <w:rFonts w:eastAsia="Calibri"/>
          <w:sz w:val="19"/>
          <w:szCs w:val="19"/>
          <w:lang w:val="de-DE" w:eastAsia="en-US"/>
        </w:rPr>
      </w:pPr>
      <w:r w:rsidRPr="00441DB8">
        <w:rPr>
          <w:rFonts w:eastAsia="Calibri"/>
          <w:b/>
          <w:sz w:val="19"/>
          <w:szCs w:val="19"/>
          <w:lang w:val="de-DE" w:eastAsia="en-US"/>
        </w:rPr>
        <w:t>Civa</w:t>
      </w:r>
      <w:r w:rsidR="000D0A0D" w:rsidRPr="00441DB8">
        <w:rPr>
          <w:rFonts w:eastAsia="Calibri"/>
          <w:b/>
          <w:sz w:val="19"/>
          <w:szCs w:val="19"/>
          <w:lang w:val="de-DE" w:eastAsia="en-US"/>
        </w:rPr>
        <w:t>:</w:t>
      </w:r>
      <w:r w:rsidR="000D0A0D" w:rsidRPr="00441DB8">
        <w:rPr>
          <w:rFonts w:eastAsia="Calibri"/>
          <w:sz w:val="19"/>
          <w:szCs w:val="19"/>
          <w:lang w:val="de-DE" w:eastAsia="en-US"/>
        </w:rPr>
        <w:tab/>
      </w:r>
      <w:r w:rsidR="000D0A0D" w:rsidRPr="00441DB8">
        <w:rPr>
          <w:rFonts w:eastAsia="Calibri"/>
          <w:sz w:val="19"/>
          <w:szCs w:val="19"/>
          <w:lang w:val="de-DE" w:eastAsia="en-US"/>
        </w:rPr>
        <w:tab/>
      </w:r>
      <w:r w:rsidR="000D0A0D" w:rsidRPr="00441DB8">
        <w:rPr>
          <w:rFonts w:eastAsia="Calibri"/>
          <w:sz w:val="19"/>
          <w:szCs w:val="19"/>
          <w:lang w:val="de-DE" w:eastAsia="en-US"/>
        </w:rPr>
        <w:tab/>
        <w:t>1 mg/kg’dan fazla olmamalıdır.</w:t>
      </w:r>
    </w:p>
    <w:p w:rsidR="00C6746A" w:rsidRPr="00441DB8" w:rsidRDefault="00C6746A" w:rsidP="00815038">
      <w:pPr>
        <w:ind w:firstLine="720"/>
        <w:jc w:val="both"/>
        <w:rPr>
          <w:rFonts w:eastAsia="Calibri"/>
          <w:sz w:val="19"/>
          <w:szCs w:val="19"/>
          <w:lang w:val="de-DE" w:eastAsia="en-US"/>
        </w:rPr>
      </w:pPr>
    </w:p>
    <w:p w:rsidR="000D0A0D" w:rsidRPr="00441DB8" w:rsidRDefault="000D0A0D" w:rsidP="00815038">
      <w:pPr>
        <w:ind w:firstLine="720"/>
        <w:jc w:val="both"/>
        <w:rPr>
          <w:rFonts w:eastAsia="Calibri"/>
          <w:sz w:val="19"/>
          <w:szCs w:val="19"/>
          <w:lang w:val="de-DE" w:eastAsia="en-US"/>
        </w:rPr>
      </w:pPr>
      <w:r w:rsidRPr="00441DB8">
        <w:rPr>
          <w:rFonts w:eastAsia="Calibri"/>
          <w:b/>
          <w:sz w:val="19"/>
          <w:szCs w:val="19"/>
          <w:lang w:val="de-DE" w:eastAsia="en-US"/>
        </w:rPr>
        <w:t>Kadmiyum:</w:t>
      </w:r>
      <w:r w:rsidRPr="00441DB8">
        <w:rPr>
          <w:rFonts w:eastAsia="Calibri"/>
          <w:sz w:val="19"/>
          <w:szCs w:val="19"/>
          <w:lang w:val="de-DE" w:eastAsia="en-US"/>
        </w:rPr>
        <w:tab/>
      </w:r>
      <w:r w:rsidRPr="00441DB8">
        <w:rPr>
          <w:rFonts w:eastAsia="Calibri"/>
          <w:sz w:val="19"/>
          <w:szCs w:val="19"/>
          <w:lang w:val="de-DE" w:eastAsia="en-US"/>
        </w:rPr>
        <w:tab/>
        <w:t>1 mg/kg’dan fazla olmamalıdır.</w:t>
      </w:r>
    </w:p>
    <w:p w:rsidR="000D0A0D" w:rsidRPr="00441DB8" w:rsidRDefault="000D0A0D" w:rsidP="00815038">
      <w:pPr>
        <w:ind w:left="2880" w:hanging="2880"/>
        <w:jc w:val="both"/>
        <w:rPr>
          <w:rFonts w:eastAsia="Calibri"/>
          <w:sz w:val="19"/>
          <w:szCs w:val="19"/>
          <w:lang w:val="de-DE" w:eastAsia="en-US"/>
        </w:rPr>
      </w:pPr>
    </w:p>
    <w:p w:rsidR="00C6746A" w:rsidRPr="00441DB8" w:rsidRDefault="00C6746A" w:rsidP="00815038">
      <w:pPr>
        <w:ind w:left="2880" w:hanging="2880"/>
        <w:jc w:val="both"/>
        <w:rPr>
          <w:rFonts w:eastAsia="Calibri"/>
          <w:sz w:val="19"/>
          <w:szCs w:val="19"/>
          <w:lang w:val="de-DE" w:eastAsia="en-US"/>
        </w:rPr>
      </w:pPr>
    </w:p>
    <w:p w:rsidR="000D0A0D" w:rsidRPr="00441DB8" w:rsidRDefault="000D0A0D" w:rsidP="00815038">
      <w:pPr>
        <w:keepNext/>
        <w:ind w:left="4245" w:hanging="4245"/>
        <w:jc w:val="both"/>
        <w:outlineLvl w:val="2"/>
        <w:rPr>
          <w:b/>
          <w:sz w:val="19"/>
          <w:szCs w:val="19"/>
          <w:u w:val="single"/>
        </w:rPr>
      </w:pPr>
      <w:r w:rsidRPr="00441DB8">
        <w:rPr>
          <w:b/>
          <w:sz w:val="19"/>
          <w:szCs w:val="19"/>
          <w:u w:val="single"/>
        </w:rPr>
        <w:t>E 432 POLİOKSİETİLEN SORBİTAN MONOLAURAT (POLİSORBAT 20)</w:t>
      </w:r>
    </w:p>
    <w:p w:rsidR="000D0A0D" w:rsidRPr="00441DB8" w:rsidRDefault="000D0A0D" w:rsidP="00815038">
      <w:pPr>
        <w:ind w:left="2124" w:hanging="2124"/>
        <w:jc w:val="both"/>
        <w:rPr>
          <w:rFonts w:eastAsia="Calibri"/>
          <w:sz w:val="19"/>
          <w:szCs w:val="19"/>
          <w:lang w:val="de-DE" w:eastAsia="en-US"/>
        </w:rPr>
      </w:pPr>
    </w:p>
    <w:p w:rsidR="000D0A0D" w:rsidRPr="00441DB8" w:rsidRDefault="00B96B2E" w:rsidP="00815038">
      <w:pPr>
        <w:tabs>
          <w:tab w:val="left" w:pos="2835"/>
        </w:tabs>
        <w:ind w:left="2124" w:hanging="2124"/>
        <w:jc w:val="both"/>
        <w:rPr>
          <w:rFonts w:eastAsia="Calibri"/>
          <w:sz w:val="19"/>
          <w:szCs w:val="19"/>
          <w:lang w:val="de-DE" w:eastAsia="en-US"/>
        </w:rPr>
      </w:pPr>
      <w:r w:rsidRPr="00441DB8">
        <w:rPr>
          <w:rFonts w:eastAsia="Calibri"/>
          <w:b/>
          <w:sz w:val="19"/>
          <w:szCs w:val="19"/>
          <w:u w:val="single"/>
          <w:lang w:val="de-DE" w:eastAsia="en-US"/>
        </w:rPr>
        <w:t>Eşanlamlılar</w:t>
      </w:r>
      <w:r w:rsidR="000D0A0D" w:rsidRPr="00441DB8">
        <w:rPr>
          <w:rFonts w:eastAsia="Calibri"/>
          <w:b/>
          <w:sz w:val="19"/>
          <w:szCs w:val="19"/>
          <w:u w:val="single"/>
          <w:lang w:val="de-DE" w:eastAsia="en-US"/>
        </w:rPr>
        <w:t>:</w:t>
      </w:r>
      <w:r w:rsidR="00A61308" w:rsidRPr="00441DB8">
        <w:rPr>
          <w:rFonts w:eastAsia="Calibri"/>
          <w:sz w:val="19"/>
          <w:szCs w:val="19"/>
          <w:lang w:val="de-DE" w:eastAsia="en-US"/>
        </w:rPr>
        <w:tab/>
      </w:r>
      <w:r w:rsidR="00A61308" w:rsidRPr="00441DB8">
        <w:rPr>
          <w:rFonts w:eastAsia="Calibri"/>
          <w:sz w:val="19"/>
          <w:szCs w:val="19"/>
          <w:lang w:val="de-DE" w:eastAsia="en-US"/>
        </w:rPr>
        <w:tab/>
      </w:r>
      <w:r w:rsidR="000D0A0D" w:rsidRPr="00441DB8">
        <w:rPr>
          <w:rFonts w:eastAsia="Calibri"/>
          <w:sz w:val="19"/>
          <w:szCs w:val="19"/>
          <w:lang w:val="de-DE" w:eastAsia="en-US"/>
        </w:rPr>
        <w:t>Polisorbat 20</w:t>
      </w:r>
    </w:p>
    <w:p w:rsidR="000D0A0D" w:rsidRPr="00441DB8" w:rsidRDefault="000D0A0D" w:rsidP="00815038">
      <w:pPr>
        <w:ind w:left="2124" w:firstLine="708"/>
        <w:jc w:val="both"/>
        <w:rPr>
          <w:rFonts w:eastAsia="Calibri"/>
          <w:sz w:val="19"/>
          <w:szCs w:val="19"/>
          <w:lang w:val="de-DE" w:eastAsia="en-US"/>
        </w:rPr>
      </w:pPr>
      <w:r w:rsidRPr="00441DB8">
        <w:rPr>
          <w:rFonts w:eastAsia="Calibri"/>
          <w:sz w:val="19"/>
          <w:szCs w:val="19"/>
          <w:lang w:val="de-DE" w:eastAsia="en-US"/>
        </w:rPr>
        <w:t>Polioksietilen (20) sorbitan monolaurat.</w:t>
      </w:r>
    </w:p>
    <w:p w:rsidR="00A61308" w:rsidRPr="00441DB8" w:rsidRDefault="00A61308" w:rsidP="00815038">
      <w:pPr>
        <w:ind w:left="2124" w:firstLine="708"/>
        <w:jc w:val="both"/>
        <w:rPr>
          <w:rFonts w:eastAsia="Calibri"/>
          <w:sz w:val="19"/>
          <w:szCs w:val="19"/>
          <w:lang w:val="de-DE" w:eastAsia="en-US"/>
        </w:rPr>
      </w:pPr>
    </w:p>
    <w:p w:rsidR="000D0A0D" w:rsidRPr="00441DB8" w:rsidRDefault="000D0A0D" w:rsidP="00815038">
      <w:pPr>
        <w:ind w:left="2835" w:hanging="2835"/>
        <w:jc w:val="both"/>
        <w:rPr>
          <w:rFonts w:eastAsia="Calibri"/>
          <w:sz w:val="19"/>
          <w:szCs w:val="19"/>
          <w:lang w:val="de-DE" w:eastAsia="en-US"/>
        </w:rPr>
      </w:pPr>
      <w:r w:rsidRPr="00441DB8">
        <w:rPr>
          <w:rFonts w:eastAsia="Calibri"/>
          <w:b/>
          <w:sz w:val="19"/>
          <w:szCs w:val="19"/>
          <w:u w:val="single"/>
          <w:lang w:val="de-DE" w:eastAsia="en-US"/>
        </w:rPr>
        <w:t>Tanım:</w:t>
      </w:r>
      <w:r w:rsidRPr="00441DB8">
        <w:rPr>
          <w:rFonts w:eastAsia="Calibri"/>
          <w:sz w:val="19"/>
          <w:szCs w:val="19"/>
          <w:lang w:val="de-DE" w:eastAsia="en-US"/>
        </w:rPr>
        <w:tab/>
        <w:t>Sorbitol ve mono-ve dianhidritlerinin kısmi esterleri ile yenebilir ticari laurik asit karışımı ve sorbitol ve anhidritlerinin herbir molü ortalama 20 mol etilen oksitle yoğunlaştırılmıştır.</w:t>
      </w:r>
    </w:p>
    <w:p w:rsidR="00A61308" w:rsidRPr="00441DB8" w:rsidRDefault="00A61308" w:rsidP="00815038">
      <w:pPr>
        <w:ind w:left="2835" w:hanging="2835"/>
        <w:jc w:val="both"/>
        <w:rPr>
          <w:rFonts w:eastAsia="Calibri"/>
          <w:sz w:val="19"/>
          <w:szCs w:val="19"/>
          <w:lang w:val="de-DE" w:eastAsia="en-US"/>
        </w:rPr>
      </w:pPr>
    </w:p>
    <w:p w:rsidR="00A61308" w:rsidRPr="00441DB8" w:rsidRDefault="00A61308" w:rsidP="00815038">
      <w:pPr>
        <w:ind w:left="2124" w:hanging="1404"/>
        <w:jc w:val="both"/>
        <w:rPr>
          <w:rFonts w:eastAsia="Calibri"/>
          <w:sz w:val="19"/>
          <w:szCs w:val="19"/>
          <w:lang w:val="en-GB" w:eastAsia="en-US"/>
        </w:rPr>
      </w:pPr>
      <w:r w:rsidRPr="00441DB8">
        <w:rPr>
          <w:rFonts w:eastAsia="Calibri"/>
          <w:b/>
          <w:sz w:val="19"/>
          <w:szCs w:val="19"/>
          <w:lang w:val="en-GB" w:eastAsia="en-US"/>
        </w:rPr>
        <w:t>Einecs:</w:t>
      </w:r>
      <w:r w:rsidRPr="00441DB8">
        <w:rPr>
          <w:rFonts w:eastAsia="Calibri"/>
          <w:sz w:val="19"/>
          <w:szCs w:val="19"/>
          <w:lang w:val="en-GB" w:eastAsia="en-US"/>
        </w:rPr>
        <w:tab/>
      </w:r>
    </w:p>
    <w:p w:rsidR="00A61308" w:rsidRPr="00441DB8" w:rsidRDefault="00A61308" w:rsidP="00815038">
      <w:pPr>
        <w:ind w:left="2124" w:hanging="1404"/>
        <w:jc w:val="both"/>
        <w:rPr>
          <w:rFonts w:eastAsia="Calibri"/>
          <w:sz w:val="19"/>
          <w:szCs w:val="19"/>
          <w:lang w:val="en-GB" w:eastAsia="en-US"/>
        </w:rPr>
      </w:pPr>
    </w:p>
    <w:p w:rsidR="00A61308" w:rsidRPr="00441DB8" w:rsidRDefault="00A61308" w:rsidP="00815038">
      <w:pPr>
        <w:ind w:left="2124" w:hanging="1404"/>
        <w:jc w:val="both"/>
        <w:rPr>
          <w:rFonts w:eastAsia="Calibri"/>
          <w:sz w:val="19"/>
          <w:szCs w:val="19"/>
          <w:lang w:val="de-DE" w:eastAsia="en-US"/>
        </w:rPr>
      </w:pPr>
      <w:r w:rsidRPr="00441DB8">
        <w:rPr>
          <w:rFonts w:eastAsia="Calibri"/>
          <w:b/>
          <w:sz w:val="19"/>
          <w:szCs w:val="19"/>
          <w:lang w:val="de-DE" w:eastAsia="en-US"/>
        </w:rPr>
        <w:t>Kimyasal adı:</w:t>
      </w:r>
      <w:r w:rsidRPr="00441DB8">
        <w:rPr>
          <w:rFonts w:eastAsia="Calibri"/>
          <w:sz w:val="19"/>
          <w:szCs w:val="19"/>
          <w:lang w:val="de-DE" w:eastAsia="en-US"/>
        </w:rPr>
        <w:tab/>
      </w:r>
      <w:r w:rsidRPr="00441DB8">
        <w:rPr>
          <w:rFonts w:eastAsia="Calibri"/>
          <w:sz w:val="19"/>
          <w:szCs w:val="19"/>
          <w:lang w:val="de-DE" w:eastAsia="en-US"/>
        </w:rPr>
        <w:tab/>
      </w:r>
    </w:p>
    <w:p w:rsidR="00A61308" w:rsidRPr="00441DB8" w:rsidRDefault="00A61308" w:rsidP="00815038">
      <w:pPr>
        <w:ind w:left="2124" w:hanging="1404"/>
        <w:jc w:val="both"/>
        <w:rPr>
          <w:rFonts w:eastAsia="Calibri"/>
          <w:sz w:val="19"/>
          <w:szCs w:val="19"/>
          <w:lang w:val="de-DE" w:eastAsia="en-US"/>
        </w:rPr>
      </w:pPr>
    </w:p>
    <w:p w:rsidR="00A61308" w:rsidRPr="00441DB8" w:rsidRDefault="00A61308" w:rsidP="00815038">
      <w:pPr>
        <w:ind w:left="2124" w:hanging="1404"/>
        <w:jc w:val="both"/>
        <w:rPr>
          <w:rFonts w:eastAsia="Calibri"/>
          <w:b/>
          <w:sz w:val="19"/>
          <w:szCs w:val="19"/>
          <w:lang w:val="en-GB" w:eastAsia="en-US"/>
        </w:rPr>
      </w:pPr>
      <w:r w:rsidRPr="00441DB8">
        <w:rPr>
          <w:rFonts w:eastAsia="Calibri"/>
          <w:b/>
          <w:sz w:val="19"/>
          <w:szCs w:val="19"/>
          <w:lang w:val="en-GB" w:eastAsia="en-US"/>
        </w:rPr>
        <w:t>Kimyasal formülü:</w:t>
      </w:r>
    </w:p>
    <w:p w:rsidR="00A61308" w:rsidRPr="00441DB8" w:rsidRDefault="00A61308" w:rsidP="00815038">
      <w:pPr>
        <w:ind w:left="2124" w:hanging="1404"/>
        <w:jc w:val="both"/>
        <w:rPr>
          <w:rFonts w:eastAsia="Calibri"/>
          <w:b/>
          <w:sz w:val="19"/>
          <w:szCs w:val="19"/>
          <w:lang w:val="de-DE" w:eastAsia="en-US"/>
        </w:rPr>
      </w:pPr>
    </w:p>
    <w:p w:rsidR="00A61308" w:rsidRPr="00441DB8" w:rsidRDefault="001016C5" w:rsidP="00815038">
      <w:pPr>
        <w:ind w:left="2124" w:hanging="1404"/>
        <w:jc w:val="both"/>
        <w:rPr>
          <w:b/>
          <w:sz w:val="19"/>
          <w:szCs w:val="19"/>
        </w:rPr>
      </w:pPr>
      <w:r>
        <w:rPr>
          <w:b/>
          <w:sz w:val="19"/>
          <w:szCs w:val="19"/>
        </w:rPr>
        <w:t>Molekül ağırlığı</w:t>
      </w:r>
      <w:r w:rsidR="00A61308" w:rsidRPr="00441DB8">
        <w:rPr>
          <w:b/>
          <w:sz w:val="19"/>
          <w:szCs w:val="19"/>
        </w:rPr>
        <w:t>:</w:t>
      </w:r>
    </w:p>
    <w:p w:rsidR="000D0A0D" w:rsidRPr="00441DB8" w:rsidRDefault="000D0A0D" w:rsidP="00815038">
      <w:pPr>
        <w:ind w:left="2835" w:hanging="2115"/>
        <w:jc w:val="both"/>
        <w:rPr>
          <w:rFonts w:eastAsia="Calibri"/>
          <w:sz w:val="19"/>
          <w:szCs w:val="19"/>
          <w:lang w:val="de-DE" w:eastAsia="en-US"/>
        </w:rPr>
      </w:pPr>
      <w:r w:rsidRPr="00441DB8">
        <w:rPr>
          <w:rFonts w:eastAsia="Calibri"/>
          <w:b/>
          <w:sz w:val="19"/>
          <w:szCs w:val="19"/>
          <w:lang w:val="de-DE" w:eastAsia="en-US"/>
        </w:rPr>
        <w:t>Analiz:</w:t>
      </w:r>
      <w:r w:rsidRPr="00441DB8">
        <w:rPr>
          <w:rFonts w:eastAsia="Calibri"/>
          <w:sz w:val="19"/>
          <w:szCs w:val="19"/>
          <w:lang w:val="de-DE" w:eastAsia="en-US"/>
        </w:rPr>
        <w:tab/>
        <w:t xml:space="preserve">İçeriği susuz bazda, % 97.3 polioksietilen (20) sorbitan monolaurattan az olmayana eşdeğer olan % 70.0 oksietilen gruplarından az olmamalıdır. </w:t>
      </w:r>
    </w:p>
    <w:p w:rsidR="000D0A0D" w:rsidRPr="00441DB8" w:rsidRDefault="000D0A0D" w:rsidP="00815038">
      <w:pPr>
        <w:ind w:left="2880" w:hanging="2880"/>
        <w:jc w:val="both"/>
        <w:rPr>
          <w:rFonts w:eastAsia="Calibri"/>
          <w:b/>
          <w:sz w:val="19"/>
          <w:szCs w:val="19"/>
          <w:u w:val="single"/>
          <w:lang w:val="de-DE" w:eastAsia="en-US"/>
        </w:rPr>
      </w:pPr>
    </w:p>
    <w:p w:rsidR="000D0A0D" w:rsidRPr="00441DB8" w:rsidRDefault="000D0A0D" w:rsidP="00815038">
      <w:pPr>
        <w:ind w:left="2835" w:hanging="2835"/>
        <w:jc w:val="both"/>
        <w:rPr>
          <w:rFonts w:eastAsia="Calibri"/>
          <w:sz w:val="19"/>
          <w:szCs w:val="19"/>
          <w:lang w:val="de-DE" w:eastAsia="en-US"/>
        </w:rPr>
      </w:pPr>
      <w:r w:rsidRPr="00441DB8">
        <w:rPr>
          <w:rFonts w:eastAsia="Calibri"/>
          <w:b/>
          <w:sz w:val="19"/>
          <w:szCs w:val="19"/>
          <w:u w:val="single"/>
          <w:lang w:val="de-DE" w:eastAsia="en-US"/>
        </w:rPr>
        <w:t>Tanımlama:</w:t>
      </w:r>
      <w:r w:rsidRPr="00441DB8">
        <w:rPr>
          <w:rFonts w:eastAsia="Calibri"/>
          <w:sz w:val="19"/>
          <w:szCs w:val="19"/>
          <w:lang w:val="de-DE" w:eastAsia="en-US"/>
        </w:rPr>
        <w:tab/>
        <w:t>25 ºC’de, bayıltıcı karakteristik kokulu, limon renginden amber rengine doğru yağlı sıvı.</w:t>
      </w:r>
    </w:p>
    <w:p w:rsidR="000D0A0D" w:rsidRPr="00441DB8" w:rsidRDefault="000D0A0D" w:rsidP="00815038">
      <w:pPr>
        <w:jc w:val="both"/>
        <w:rPr>
          <w:rFonts w:eastAsia="Calibri"/>
          <w:b/>
          <w:sz w:val="19"/>
          <w:szCs w:val="19"/>
          <w:u w:val="single"/>
          <w:lang w:val="de-DE" w:eastAsia="en-US"/>
        </w:rPr>
      </w:pPr>
      <w:r w:rsidRPr="00441DB8">
        <w:rPr>
          <w:rFonts w:eastAsia="Calibri"/>
          <w:b/>
          <w:sz w:val="19"/>
          <w:szCs w:val="19"/>
          <w:u w:val="single"/>
          <w:lang w:val="de-DE" w:eastAsia="en-US"/>
        </w:rPr>
        <w:t xml:space="preserve">Belirleme: </w:t>
      </w:r>
    </w:p>
    <w:p w:rsidR="00A61308" w:rsidRPr="00441DB8" w:rsidRDefault="00A61308" w:rsidP="00815038">
      <w:pPr>
        <w:ind w:left="2880" w:hanging="2160"/>
        <w:jc w:val="both"/>
        <w:rPr>
          <w:rFonts w:eastAsia="Calibri"/>
          <w:b/>
          <w:sz w:val="19"/>
          <w:szCs w:val="19"/>
          <w:lang w:val="de-DE" w:eastAsia="en-US"/>
        </w:rPr>
      </w:pPr>
    </w:p>
    <w:p w:rsidR="000D0A0D" w:rsidRPr="00441DB8" w:rsidRDefault="000D0A0D" w:rsidP="00815038">
      <w:pPr>
        <w:ind w:left="2835" w:hanging="2115"/>
        <w:jc w:val="both"/>
        <w:rPr>
          <w:rFonts w:eastAsia="Calibri"/>
          <w:sz w:val="19"/>
          <w:szCs w:val="19"/>
          <w:lang w:val="de-DE" w:eastAsia="en-US"/>
        </w:rPr>
      </w:pPr>
      <w:r w:rsidRPr="00441DB8">
        <w:rPr>
          <w:rFonts w:eastAsia="Calibri"/>
          <w:b/>
          <w:sz w:val="19"/>
          <w:szCs w:val="19"/>
          <w:lang w:val="de-DE" w:eastAsia="en-US"/>
        </w:rPr>
        <w:t>Çözünürlük:</w:t>
      </w:r>
      <w:r w:rsidRPr="00441DB8">
        <w:rPr>
          <w:rFonts w:eastAsia="Calibri"/>
          <w:sz w:val="19"/>
          <w:szCs w:val="19"/>
          <w:lang w:val="de-DE" w:eastAsia="en-US"/>
        </w:rPr>
        <w:t xml:space="preserve"> </w:t>
      </w:r>
      <w:r w:rsidRPr="00441DB8">
        <w:rPr>
          <w:rFonts w:eastAsia="Calibri"/>
          <w:sz w:val="19"/>
          <w:szCs w:val="19"/>
          <w:lang w:val="de-DE" w:eastAsia="en-US"/>
        </w:rPr>
        <w:tab/>
        <w:t>Su, etanol, metanol, etil asetat ve dioksanda çözünür. Mineral yağda ve petrol eterinde çözünmez.</w:t>
      </w:r>
    </w:p>
    <w:p w:rsidR="00A61308" w:rsidRPr="00441DB8" w:rsidRDefault="00A61308" w:rsidP="00815038">
      <w:pPr>
        <w:ind w:left="720"/>
        <w:jc w:val="both"/>
        <w:rPr>
          <w:rFonts w:eastAsia="Calibri"/>
          <w:b/>
          <w:sz w:val="19"/>
          <w:szCs w:val="19"/>
          <w:lang w:val="de-DE" w:eastAsia="en-US"/>
        </w:rPr>
      </w:pPr>
    </w:p>
    <w:p w:rsidR="00A61308" w:rsidRPr="00441DB8" w:rsidRDefault="000D0A0D" w:rsidP="00815038">
      <w:pPr>
        <w:ind w:left="720"/>
        <w:jc w:val="both"/>
        <w:rPr>
          <w:rFonts w:eastAsia="Calibri"/>
          <w:b/>
          <w:sz w:val="19"/>
          <w:szCs w:val="19"/>
          <w:lang w:val="de-DE" w:eastAsia="en-US"/>
        </w:rPr>
      </w:pPr>
      <w:r w:rsidRPr="00441DB8">
        <w:rPr>
          <w:rFonts w:eastAsia="Calibri"/>
          <w:b/>
          <w:sz w:val="19"/>
          <w:szCs w:val="19"/>
          <w:lang w:val="de-DE" w:eastAsia="en-US"/>
        </w:rPr>
        <w:t>İnfrared absorbsiyon</w:t>
      </w:r>
    </w:p>
    <w:p w:rsidR="000D0A0D" w:rsidRPr="00441DB8" w:rsidRDefault="000D0A0D" w:rsidP="00815038">
      <w:pPr>
        <w:tabs>
          <w:tab w:val="left" w:pos="2835"/>
        </w:tabs>
        <w:ind w:left="720"/>
        <w:jc w:val="both"/>
        <w:rPr>
          <w:rFonts w:eastAsia="Calibri"/>
          <w:b/>
          <w:sz w:val="19"/>
          <w:szCs w:val="19"/>
          <w:lang w:val="de-DE" w:eastAsia="en-US"/>
        </w:rPr>
      </w:pPr>
      <w:r w:rsidRPr="00441DB8">
        <w:rPr>
          <w:rFonts w:eastAsia="Calibri"/>
          <w:b/>
          <w:sz w:val="19"/>
          <w:szCs w:val="19"/>
          <w:lang w:val="de-DE" w:eastAsia="en-US"/>
        </w:rPr>
        <w:t>spektrumu:</w:t>
      </w:r>
      <w:r w:rsidR="00A61308" w:rsidRPr="00441DB8">
        <w:rPr>
          <w:rFonts w:eastAsia="Calibri"/>
          <w:b/>
          <w:sz w:val="19"/>
          <w:szCs w:val="19"/>
          <w:lang w:val="de-DE" w:eastAsia="en-US"/>
        </w:rPr>
        <w:tab/>
      </w:r>
      <w:r w:rsidRPr="00441DB8">
        <w:rPr>
          <w:rFonts w:eastAsia="Calibri"/>
          <w:sz w:val="19"/>
          <w:szCs w:val="19"/>
          <w:lang w:val="de-DE" w:eastAsia="en-US"/>
        </w:rPr>
        <w:t>Polioksietillenmiş poliolün kısmi yağ asiti esterinin karakteristiği.</w:t>
      </w:r>
    </w:p>
    <w:p w:rsidR="000D0A0D" w:rsidRPr="00441DB8" w:rsidRDefault="000D0A0D" w:rsidP="00815038">
      <w:pPr>
        <w:ind w:left="60"/>
        <w:jc w:val="both"/>
        <w:rPr>
          <w:rFonts w:eastAsia="Calibri"/>
          <w:b/>
          <w:sz w:val="19"/>
          <w:szCs w:val="19"/>
          <w:lang w:val="de-DE" w:eastAsia="en-US"/>
        </w:rPr>
      </w:pPr>
    </w:p>
    <w:p w:rsidR="000D0A0D" w:rsidRPr="00441DB8" w:rsidRDefault="000D0A0D" w:rsidP="00815038">
      <w:pPr>
        <w:ind w:left="60"/>
        <w:jc w:val="both"/>
        <w:rPr>
          <w:rFonts w:eastAsia="Calibri"/>
          <w:b/>
          <w:sz w:val="19"/>
          <w:szCs w:val="19"/>
          <w:u w:val="single"/>
          <w:lang w:val="de-DE" w:eastAsia="en-US"/>
        </w:rPr>
      </w:pPr>
      <w:r w:rsidRPr="00441DB8">
        <w:rPr>
          <w:rFonts w:eastAsia="Calibri"/>
          <w:b/>
          <w:sz w:val="19"/>
          <w:szCs w:val="19"/>
          <w:u w:val="single"/>
          <w:lang w:val="de-DE" w:eastAsia="en-US"/>
        </w:rPr>
        <w:t>Saflık:</w:t>
      </w:r>
    </w:p>
    <w:p w:rsidR="00A61308" w:rsidRPr="00441DB8" w:rsidRDefault="00A61308" w:rsidP="00815038">
      <w:pPr>
        <w:ind w:left="60"/>
        <w:jc w:val="both"/>
        <w:rPr>
          <w:rFonts w:eastAsia="Calibri"/>
          <w:b/>
          <w:sz w:val="19"/>
          <w:szCs w:val="19"/>
          <w:u w:val="single"/>
          <w:lang w:val="de-DE" w:eastAsia="en-US"/>
        </w:rPr>
      </w:pPr>
    </w:p>
    <w:p w:rsidR="000D0A0D" w:rsidRPr="00441DB8" w:rsidRDefault="00A61308" w:rsidP="00815038">
      <w:pPr>
        <w:ind w:firstLine="720"/>
        <w:jc w:val="both"/>
        <w:rPr>
          <w:sz w:val="19"/>
          <w:szCs w:val="19"/>
        </w:rPr>
      </w:pPr>
      <w:r w:rsidRPr="00441DB8">
        <w:rPr>
          <w:b/>
          <w:sz w:val="19"/>
          <w:szCs w:val="19"/>
        </w:rPr>
        <w:t>Su içeriği:</w:t>
      </w:r>
      <w:r w:rsidRPr="00441DB8">
        <w:rPr>
          <w:sz w:val="19"/>
          <w:szCs w:val="19"/>
        </w:rPr>
        <w:tab/>
      </w:r>
      <w:r w:rsidRPr="00441DB8">
        <w:rPr>
          <w:sz w:val="19"/>
          <w:szCs w:val="19"/>
        </w:rPr>
        <w:tab/>
      </w:r>
      <w:r w:rsidR="000D0A0D" w:rsidRPr="00441DB8">
        <w:rPr>
          <w:sz w:val="19"/>
          <w:szCs w:val="19"/>
        </w:rPr>
        <w:t>% 3’den fazla olmamalıdır (Karl Fischer yöntemi).</w:t>
      </w:r>
    </w:p>
    <w:p w:rsidR="00A61308" w:rsidRPr="00441DB8" w:rsidRDefault="00A61308" w:rsidP="00815038">
      <w:pPr>
        <w:ind w:firstLine="720"/>
        <w:jc w:val="both"/>
        <w:rPr>
          <w:sz w:val="19"/>
          <w:szCs w:val="19"/>
        </w:rPr>
      </w:pPr>
    </w:p>
    <w:p w:rsidR="000D0A0D" w:rsidRPr="00441DB8" w:rsidRDefault="000D0A0D" w:rsidP="00815038">
      <w:pPr>
        <w:ind w:left="60" w:firstLine="660"/>
        <w:jc w:val="both"/>
        <w:rPr>
          <w:rFonts w:eastAsia="Calibri"/>
          <w:sz w:val="19"/>
          <w:szCs w:val="19"/>
          <w:lang w:val="de-DE" w:eastAsia="en-US"/>
        </w:rPr>
      </w:pPr>
      <w:r w:rsidRPr="00441DB8">
        <w:rPr>
          <w:rFonts w:eastAsia="Calibri"/>
          <w:b/>
          <w:sz w:val="19"/>
          <w:szCs w:val="19"/>
          <w:lang w:val="de-DE" w:eastAsia="en-US"/>
        </w:rPr>
        <w:t>Asit değeri:</w:t>
      </w:r>
      <w:r w:rsidRPr="00441DB8">
        <w:rPr>
          <w:rFonts w:eastAsia="Calibri"/>
          <w:sz w:val="19"/>
          <w:szCs w:val="19"/>
          <w:lang w:val="de-DE" w:eastAsia="en-US"/>
        </w:rPr>
        <w:tab/>
      </w:r>
      <w:r w:rsidRPr="00441DB8">
        <w:rPr>
          <w:rFonts w:eastAsia="Calibri"/>
          <w:sz w:val="19"/>
          <w:szCs w:val="19"/>
          <w:lang w:val="de-DE" w:eastAsia="en-US"/>
        </w:rPr>
        <w:tab/>
        <w:t>2’den fazla olmamalıdır.</w:t>
      </w:r>
    </w:p>
    <w:p w:rsidR="00A61308" w:rsidRPr="00441DB8" w:rsidRDefault="00A61308" w:rsidP="00815038">
      <w:pPr>
        <w:ind w:left="60" w:firstLine="660"/>
        <w:jc w:val="both"/>
        <w:rPr>
          <w:rFonts w:eastAsia="Calibri"/>
          <w:sz w:val="19"/>
          <w:szCs w:val="19"/>
          <w:lang w:val="de-DE" w:eastAsia="en-US"/>
        </w:rPr>
      </w:pPr>
    </w:p>
    <w:p w:rsidR="000D0A0D" w:rsidRPr="00441DB8" w:rsidRDefault="000D0A0D" w:rsidP="00815038">
      <w:pPr>
        <w:ind w:firstLine="720"/>
        <w:jc w:val="both"/>
        <w:rPr>
          <w:rFonts w:eastAsia="Calibri"/>
          <w:sz w:val="19"/>
          <w:szCs w:val="19"/>
          <w:lang w:val="de-DE" w:eastAsia="en-US"/>
        </w:rPr>
      </w:pPr>
      <w:r w:rsidRPr="00441DB8">
        <w:rPr>
          <w:rFonts w:eastAsia="Calibri"/>
          <w:b/>
          <w:sz w:val="19"/>
          <w:szCs w:val="19"/>
          <w:lang w:val="de-DE" w:eastAsia="en-US"/>
        </w:rPr>
        <w:t>Sabunlaşma sayısı:</w:t>
      </w:r>
      <w:r w:rsidRPr="00441DB8">
        <w:rPr>
          <w:rFonts w:eastAsia="Calibri"/>
          <w:sz w:val="19"/>
          <w:szCs w:val="19"/>
          <w:lang w:val="de-DE" w:eastAsia="en-US"/>
        </w:rPr>
        <w:tab/>
        <w:t>40’dan az ve 50’den fazla olmamalıdır.</w:t>
      </w:r>
    </w:p>
    <w:p w:rsidR="00A61308" w:rsidRPr="00441DB8" w:rsidRDefault="00A61308" w:rsidP="00815038">
      <w:pPr>
        <w:ind w:firstLine="720"/>
        <w:jc w:val="both"/>
        <w:rPr>
          <w:rFonts w:eastAsia="Calibri"/>
          <w:sz w:val="19"/>
          <w:szCs w:val="19"/>
          <w:lang w:val="de-DE" w:eastAsia="en-US"/>
        </w:rPr>
      </w:pPr>
    </w:p>
    <w:p w:rsidR="000D0A0D" w:rsidRPr="00441DB8" w:rsidRDefault="000D0A0D" w:rsidP="00815038">
      <w:pPr>
        <w:ind w:firstLine="720"/>
        <w:jc w:val="both"/>
        <w:rPr>
          <w:rFonts w:eastAsia="Calibri"/>
          <w:sz w:val="19"/>
          <w:szCs w:val="19"/>
          <w:lang w:val="de-DE" w:eastAsia="en-US"/>
        </w:rPr>
      </w:pPr>
      <w:r w:rsidRPr="00441DB8">
        <w:rPr>
          <w:rFonts w:eastAsia="Calibri"/>
          <w:b/>
          <w:sz w:val="19"/>
          <w:szCs w:val="19"/>
          <w:lang w:val="de-DE" w:eastAsia="en-US"/>
        </w:rPr>
        <w:lastRenderedPageBreak/>
        <w:t xml:space="preserve">Hidroksil </w:t>
      </w:r>
      <w:r w:rsidR="00A61308" w:rsidRPr="00441DB8">
        <w:rPr>
          <w:rFonts w:eastAsia="Calibri"/>
          <w:b/>
          <w:sz w:val="19"/>
          <w:szCs w:val="19"/>
          <w:lang w:val="de-DE" w:eastAsia="en-US"/>
        </w:rPr>
        <w:t>değeri</w:t>
      </w:r>
      <w:r w:rsidRPr="00441DB8">
        <w:rPr>
          <w:rFonts w:eastAsia="Calibri"/>
          <w:b/>
          <w:sz w:val="19"/>
          <w:szCs w:val="19"/>
          <w:lang w:val="de-DE" w:eastAsia="en-US"/>
        </w:rPr>
        <w:t>:</w:t>
      </w:r>
      <w:r w:rsidRPr="00441DB8">
        <w:rPr>
          <w:rFonts w:eastAsia="Calibri"/>
          <w:sz w:val="19"/>
          <w:szCs w:val="19"/>
          <w:lang w:val="de-DE" w:eastAsia="en-US"/>
        </w:rPr>
        <w:tab/>
      </w:r>
      <w:r w:rsidRPr="00441DB8">
        <w:rPr>
          <w:rFonts w:eastAsia="Calibri"/>
          <w:sz w:val="19"/>
          <w:szCs w:val="19"/>
          <w:lang w:val="de-DE" w:eastAsia="en-US"/>
        </w:rPr>
        <w:tab/>
        <w:t>96’dan az ve 108’den fazla olmamalıdır.</w:t>
      </w:r>
    </w:p>
    <w:p w:rsidR="00A61308" w:rsidRPr="00441DB8" w:rsidRDefault="00A61308" w:rsidP="00815038">
      <w:pPr>
        <w:ind w:firstLine="720"/>
        <w:jc w:val="both"/>
        <w:rPr>
          <w:rFonts w:eastAsia="Calibri"/>
          <w:sz w:val="19"/>
          <w:szCs w:val="19"/>
          <w:lang w:val="de-DE" w:eastAsia="en-US"/>
        </w:rPr>
      </w:pPr>
    </w:p>
    <w:p w:rsidR="000D0A0D" w:rsidRPr="00441DB8" w:rsidRDefault="000D0A0D" w:rsidP="00815038">
      <w:pPr>
        <w:ind w:firstLine="720"/>
        <w:jc w:val="both"/>
        <w:rPr>
          <w:rFonts w:eastAsia="Calibri"/>
          <w:sz w:val="19"/>
          <w:szCs w:val="19"/>
          <w:lang w:val="de-DE" w:eastAsia="en-US"/>
        </w:rPr>
      </w:pPr>
      <w:r w:rsidRPr="00441DB8">
        <w:rPr>
          <w:rFonts w:eastAsia="Calibri"/>
          <w:b/>
          <w:sz w:val="19"/>
          <w:szCs w:val="19"/>
          <w:lang w:val="de-DE" w:eastAsia="en-US"/>
        </w:rPr>
        <w:t>1,4-Dioksan:</w:t>
      </w:r>
      <w:r w:rsidRPr="00441DB8">
        <w:rPr>
          <w:rFonts w:eastAsia="Calibri"/>
          <w:sz w:val="19"/>
          <w:szCs w:val="19"/>
          <w:lang w:val="de-DE" w:eastAsia="en-US"/>
        </w:rPr>
        <w:tab/>
      </w:r>
      <w:r w:rsidRPr="00441DB8">
        <w:rPr>
          <w:rFonts w:eastAsia="Calibri"/>
          <w:sz w:val="19"/>
          <w:szCs w:val="19"/>
          <w:lang w:val="de-DE" w:eastAsia="en-US"/>
        </w:rPr>
        <w:tab/>
        <w:t>5 mg/kg’dan fazla olmamalıdır.</w:t>
      </w:r>
    </w:p>
    <w:p w:rsidR="00A61308" w:rsidRPr="00441DB8" w:rsidRDefault="00A61308" w:rsidP="00815038">
      <w:pPr>
        <w:ind w:firstLine="720"/>
        <w:jc w:val="both"/>
        <w:rPr>
          <w:rFonts w:eastAsia="Calibri"/>
          <w:sz w:val="19"/>
          <w:szCs w:val="19"/>
          <w:lang w:val="de-DE" w:eastAsia="en-US"/>
        </w:rPr>
      </w:pPr>
    </w:p>
    <w:p w:rsidR="000D0A0D" w:rsidRPr="00441DB8" w:rsidRDefault="000D0A0D" w:rsidP="00815038">
      <w:pPr>
        <w:ind w:firstLine="720"/>
        <w:jc w:val="both"/>
        <w:rPr>
          <w:rFonts w:eastAsia="Calibri"/>
          <w:sz w:val="19"/>
          <w:szCs w:val="19"/>
          <w:lang w:val="de-DE" w:eastAsia="en-US"/>
        </w:rPr>
      </w:pPr>
      <w:r w:rsidRPr="00441DB8">
        <w:rPr>
          <w:rFonts w:eastAsia="Calibri"/>
          <w:b/>
          <w:sz w:val="19"/>
          <w:szCs w:val="19"/>
          <w:lang w:val="de-DE" w:eastAsia="en-US"/>
        </w:rPr>
        <w:t>Etilen oksit:</w:t>
      </w:r>
      <w:r w:rsidRPr="00441DB8">
        <w:rPr>
          <w:rFonts w:eastAsia="Calibri"/>
          <w:sz w:val="19"/>
          <w:szCs w:val="19"/>
          <w:lang w:val="de-DE" w:eastAsia="en-US"/>
        </w:rPr>
        <w:tab/>
      </w:r>
      <w:r w:rsidRPr="00441DB8">
        <w:rPr>
          <w:rFonts w:eastAsia="Calibri"/>
          <w:sz w:val="19"/>
          <w:szCs w:val="19"/>
          <w:lang w:val="de-DE" w:eastAsia="en-US"/>
        </w:rPr>
        <w:tab/>
        <w:t>0.2 mg/kg’dan fazla olmamalıdır.</w:t>
      </w:r>
    </w:p>
    <w:p w:rsidR="00A61308" w:rsidRPr="00441DB8" w:rsidRDefault="00A61308" w:rsidP="00815038">
      <w:pPr>
        <w:ind w:firstLine="720"/>
        <w:jc w:val="both"/>
        <w:rPr>
          <w:rFonts w:eastAsia="Calibri"/>
          <w:sz w:val="19"/>
          <w:szCs w:val="19"/>
          <w:lang w:val="de-DE" w:eastAsia="en-US"/>
        </w:rPr>
      </w:pPr>
    </w:p>
    <w:p w:rsidR="00A61308" w:rsidRPr="00441DB8" w:rsidRDefault="000D0A0D" w:rsidP="00815038">
      <w:pPr>
        <w:ind w:firstLine="720"/>
        <w:jc w:val="both"/>
        <w:rPr>
          <w:rFonts w:eastAsia="Calibri"/>
          <w:b/>
          <w:sz w:val="19"/>
          <w:szCs w:val="19"/>
          <w:lang w:val="de-DE" w:eastAsia="en-US"/>
        </w:rPr>
      </w:pPr>
      <w:r w:rsidRPr="00441DB8">
        <w:rPr>
          <w:rFonts w:eastAsia="Calibri"/>
          <w:b/>
          <w:sz w:val="19"/>
          <w:szCs w:val="19"/>
          <w:lang w:val="de-DE" w:eastAsia="en-US"/>
        </w:rPr>
        <w:t>Etilen glikolleri (mono-</w:t>
      </w:r>
    </w:p>
    <w:p w:rsidR="000D0A0D" w:rsidRPr="00441DB8" w:rsidRDefault="000D0A0D" w:rsidP="00815038">
      <w:pPr>
        <w:ind w:firstLine="720"/>
        <w:jc w:val="both"/>
        <w:rPr>
          <w:rFonts w:eastAsia="Calibri"/>
          <w:sz w:val="19"/>
          <w:szCs w:val="19"/>
          <w:lang w:val="de-DE" w:eastAsia="en-US"/>
        </w:rPr>
      </w:pPr>
      <w:r w:rsidRPr="00441DB8">
        <w:rPr>
          <w:rFonts w:eastAsia="Calibri"/>
          <w:b/>
          <w:sz w:val="19"/>
          <w:szCs w:val="19"/>
          <w:lang w:val="de-DE" w:eastAsia="en-US"/>
        </w:rPr>
        <w:t>ve di-):</w:t>
      </w:r>
      <w:r w:rsidR="00A61308" w:rsidRPr="00441DB8">
        <w:rPr>
          <w:rFonts w:eastAsia="Calibri"/>
          <w:sz w:val="19"/>
          <w:szCs w:val="19"/>
          <w:lang w:val="de-DE" w:eastAsia="en-US"/>
        </w:rPr>
        <w:tab/>
      </w:r>
      <w:r w:rsidR="00A61308" w:rsidRPr="00441DB8">
        <w:rPr>
          <w:rFonts w:eastAsia="Calibri"/>
          <w:sz w:val="19"/>
          <w:szCs w:val="19"/>
          <w:lang w:val="de-DE" w:eastAsia="en-US"/>
        </w:rPr>
        <w:tab/>
      </w:r>
      <w:r w:rsidR="00A61308" w:rsidRPr="00441DB8">
        <w:rPr>
          <w:rFonts w:eastAsia="Calibri"/>
          <w:sz w:val="19"/>
          <w:szCs w:val="19"/>
          <w:lang w:val="de-DE" w:eastAsia="en-US"/>
        </w:rPr>
        <w:tab/>
      </w:r>
      <w:r w:rsidRPr="00441DB8">
        <w:rPr>
          <w:rFonts w:eastAsia="Calibri"/>
          <w:sz w:val="19"/>
          <w:szCs w:val="19"/>
          <w:lang w:val="de-DE" w:eastAsia="en-US"/>
        </w:rPr>
        <w:t>% 0.25’den fazla olmamalıdır.</w:t>
      </w:r>
    </w:p>
    <w:p w:rsidR="00A61308" w:rsidRPr="00441DB8" w:rsidRDefault="00A61308" w:rsidP="00815038">
      <w:pPr>
        <w:ind w:firstLine="720"/>
        <w:jc w:val="both"/>
        <w:rPr>
          <w:rFonts w:eastAsia="Calibri"/>
          <w:b/>
          <w:sz w:val="19"/>
          <w:szCs w:val="19"/>
          <w:lang w:val="de-DE" w:eastAsia="en-US"/>
        </w:rPr>
      </w:pPr>
    </w:p>
    <w:p w:rsidR="000D0A0D" w:rsidRPr="00441DB8" w:rsidRDefault="000D0A0D" w:rsidP="00815038">
      <w:pPr>
        <w:ind w:firstLine="720"/>
        <w:jc w:val="both"/>
        <w:rPr>
          <w:rFonts w:eastAsia="Calibri"/>
          <w:sz w:val="19"/>
          <w:szCs w:val="19"/>
          <w:lang w:val="de-DE" w:eastAsia="en-US"/>
        </w:rPr>
      </w:pPr>
      <w:r w:rsidRPr="00441DB8">
        <w:rPr>
          <w:rFonts w:eastAsia="Calibri"/>
          <w:b/>
          <w:sz w:val="19"/>
          <w:szCs w:val="19"/>
          <w:lang w:val="de-DE" w:eastAsia="en-US"/>
        </w:rPr>
        <w:t>Arsenik:</w:t>
      </w:r>
      <w:r w:rsidR="00A61308" w:rsidRPr="00441DB8">
        <w:rPr>
          <w:rFonts w:eastAsia="Calibri"/>
          <w:sz w:val="19"/>
          <w:szCs w:val="19"/>
          <w:lang w:val="de-DE" w:eastAsia="en-US"/>
        </w:rPr>
        <w:tab/>
      </w:r>
      <w:r w:rsidR="00A61308" w:rsidRPr="00441DB8">
        <w:rPr>
          <w:rFonts w:eastAsia="Calibri"/>
          <w:sz w:val="19"/>
          <w:szCs w:val="19"/>
          <w:lang w:val="de-DE" w:eastAsia="en-US"/>
        </w:rPr>
        <w:tab/>
      </w:r>
      <w:r w:rsidRPr="00441DB8">
        <w:rPr>
          <w:rFonts w:eastAsia="Calibri"/>
          <w:sz w:val="19"/>
          <w:szCs w:val="19"/>
          <w:lang w:val="de-DE" w:eastAsia="en-US"/>
        </w:rPr>
        <w:t>3 mg/kg’dan fazla olmamalıdır.</w:t>
      </w:r>
    </w:p>
    <w:p w:rsidR="00A61308" w:rsidRPr="00441DB8" w:rsidRDefault="00A61308" w:rsidP="00815038">
      <w:pPr>
        <w:ind w:firstLine="720"/>
        <w:jc w:val="both"/>
        <w:rPr>
          <w:rFonts w:eastAsia="Calibri"/>
          <w:sz w:val="19"/>
          <w:szCs w:val="19"/>
          <w:lang w:val="de-DE" w:eastAsia="en-US"/>
        </w:rPr>
      </w:pPr>
    </w:p>
    <w:p w:rsidR="000D0A0D" w:rsidRPr="00441DB8" w:rsidRDefault="000D0A0D" w:rsidP="00815038">
      <w:pPr>
        <w:ind w:firstLine="720"/>
        <w:jc w:val="both"/>
        <w:rPr>
          <w:rFonts w:eastAsia="Calibri"/>
          <w:sz w:val="19"/>
          <w:szCs w:val="19"/>
          <w:lang w:val="de-DE" w:eastAsia="en-US"/>
        </w:rPr>
      </w:pPr>
      <w:r w:rsidRPr="00441DB8">
        <w:rPr>
          <w:rFonts w:eastAsia="Calibri"/>
          <w:b/>
          <w:sz w:val="19"/>
          <w:szCs w:val="19"/>
          <w:lang w:val="de-DE" w:eastAsia="en-US"/>
        </w:rPr>
        <w:t>Kurşun:</w:t>
      </w:r>
      <w:r w:rsidRPr="00441DB8">
        <w:rPr>
          <w:rFonts w:eastAsia="Calibri"/>
          <w:sz w:val="19"/>
          <w:szCs w:val="19"/>
          <w:lang w:val="de-DE" w:eastAsia="en-US"/>
        </w:rPr>
        <w:tab/>
      </w:r>
      <w:r w:rsidR="00A61308" w:rsidRPr="00441DB8">
        <w:rPr>
          <w:rFonts w:eastAsia="Calibri"/>
          <w:sz w:val="19"/>
          <w:szCs w:val="19"/>
          <w:lang w:val="de-DE" w:eastAsia="en-US"/>
        </w:rPr>
        <w:tab/>
      </w:r>
      <w:r w:rsidR="00A61308" w:rsidRPr="00441DB8">
        <w:rPr>
          <w:rFonts w:eastAsia="Calibri"/>
          <w:sz w:val="19"/>
          <w:szCs w:val="19"/>
          <w:lang w:val="de-DE" w:eastAsia="en-US"/>
        </w:rPr>
        <w:tab/>
        <w:t>2</w:t>
      </w:r>
      <w:r w:rsidRPr="00441DB8">
        <w:rPr>
          <w:rFonts w:eastAsia="Calibri"/>
          <w:sz w:val="19"/>
          <w:szCs w:val="19"/>
          <w:lang w:val="de-DE" w:eastAsia="en-US"/>
        </w:rPr>
        <w:t xml:space="preserve"> mg/kg’dan fazla olmamalıdır.</w:t>
      </w:r>
    </w:p>
    <w:p w:rsidR="00A61308" w:rsidRPr="00441DB8" w:rsidRDefault="00A61308" w:rsidP="00815038">
      <w:pPr>
        <w:ind w:firstLine="720"/>
        <w:jc w:val="both"/>
        <w:rPr>
          <w:rFonts w:eastAsia="Calibri"/>
          <w:sz w:val="19"/>
          <w:szCs w:val="19"/>
          <w:lang w:val="de-DE" w:eastAsia="en-US"/>
        </w:rPr>
      </w:pPr>
    </w:p>
    <w:p w:rsidR="000D0A0D" w:rsidRPr="00441DB8" w:rsidRDefault="008A2DDD" w:rsidP="00815038">
      <w:pPr>
        <w:ind w:firstLine="720"/>
        <w:jc w:val="both"/>
        <w:rPr>
          <w:rFonts w:eastAsia="Calibri"/>
          <w:sz w:val="19"/>
          <w:szCs w:val="19"/>
          <w:lang w:val="de-DE" w:eastAsia="en-US"/>
        </w:rPr>
      </w:pPr>
      <w:r w:rsidRPr="00441DB8">
        <w:rPr>
          <w:rFonts w:eastAsia="Calibri"/>
          <w:b/>
          <w:sz w:val="19"/>
          <w:szCs w:val="19"/>
          <w:lang w:val="de-DE" w:eastAsia="en-US"/>
        </w:rPr>
        <w:t>Civa</w:t>
      </w:r>
      <w:r w:rsidR="000D0A0D" w:rsidRPr="00441DB8">
        <w:rPr>
          <w:rFonts w:eastAsia="Calibri"/>
          <w:b/>
          <w:sz w:val="19"/>
          <w:szCs w:val="19"/>
          <w:lang w:val="de-DE" w:eastAsia="en-US"/>
        </w:rPr>
        <w:t>:</w:t>
      </w:r>
      <w:r w:rsidR="000D0A0D" w:rsidRPr="00441DB8">
        <w:rPr>
          <w:rFonts w:eastAsia="Calibri"/>
          <w:sz w:val="19"/>
          <w:szCs w:val="19"/>
          <w:lang w:val="de-DE" w:eastAsia="en-US"/>
        </w:rPr>
        <w:tab/>
      </w:r>
      <w:r w:rsidR="000D0A0D" w:rsidRPr="00441DB8">
        <w:rPr>
          <w:rFonts w:eastAsia="Calibri"/>
          <w:sz w:val="19"/>
          <w:szCs w:val="19"/>
          <w:lang w:val="de-DE" w:eastAsia="en-US"/>
        </w:rPr>
        <w:tab/>
      </w:r>
      <w:r w:rsidR="000D0A0D" w:rsidRPr="00441DB8">
        <w:rPr>
          <w:rFonts w:eastAsia="Calibri"/>
          <w:sz w:val="19"/>
          <w:szCs w:val="19"/>
          <w:lang w:val="de-DE" w:eastAsia="en-US"/>
        </w:rPr>
        <w:tab/>
        <w:t>1 mg/kg’dan fazla olmamalıdır.</w:t>
      </w:r>
    </w:p>
    <w:p w:rsidR="00A61308" w:rsidRPr="00441DB8" w:rsidRDefault="00A61308" w:rsidP="00815038">
      <w:pPr>
        <w:ind w:firstLine="720"/>
        <w:jc w:val="both"/>
        <w:rPr>
          <w:rFonts w:eastAsia="Calibri"/>
          <w:sz w:val="19"/>
          <w:szCs w:val="19"/>
          <w:lang w:val="de-DE" w:eastAsia="en-US"/>
        </w:rPr>
      </w:pPr>
    </w:p>
    <w:p w:rsidR="000D0A0D" w:rsidRPr="00441DB8" w:rsidRDefault="000D0A0D" w:rsidP="00815038">
      <w:pPr>
        <w:ind w:firstLine="720"/>
        <w:jc w:val="both"/>
        <w:rPr>
          <w:rFonts w:eastAsia="Calibri"/>
          <w:sz w:val="19"/>
          <w:szCs w:val="19"/>
          <w:lang w:val="de-DE" w:eastAsia="en-US"/>
        </w:rPr>
      </w:pPr>
      <w:r w:rsidRPr="00441DB8">
        <w:rPr>
          <w:rFonts w:eastAsia="Calibri"/>
          <w:b/>
          <w:sz w:val="19"/>
          <w:szCs w:val="19"/>
          <w:lang w:val="de-DE" w:eastAsia="en-US"/>
        </w:rPr>
        <w:t>Kadmiyum:</w:t>
      </w:r>
      <w:r w:rsidRPr="00441DB8">
        <w:rPr>
          <w:rFonts w:eastAsia="Calibri"/>
          <w:sz w:val="19"/>
          <w:szCs w:val="19"/>
          <w:lang w:val="de-DE" w:eastAsia="en-US"/>
        </w:rPr>
        <w:tab/>
      </w:r>
      <w:r w:rsidRPr="00441DB8">
        <w:rPr>
          <w:rFonts w:eastAsia="Calibri"/>
          <w:sz w:val="19"/>
          <w:szCs w:val="19"/>
          <w:lang w:val="de-DE" w:eastAsia="en-US"/>
        </w:rPr>
        <w:tab/>
        <w:t>1 mg/kg’dan fazla olmamalıdır.</w:t>
      </w:r>
    </w:p>
    <w:p w:rsidR="00A61308" w:rsidRPr="00441DB8" w:rsidRDefault="00A61308" w:rsidP="00815038">
      <w:pPr>
        <w:ind w:firstLine="720"/>
        <w:jc w:val="both"/>
        <w:rPr>
          <w:rFonts w:eastAsia="Calibri"/>
          <w:sz w:val="19"/>
          <w:szCs w:val="19"/>
          <w:lang w:val="de-DE" w:eastAsia="en-US"/>
        </w:rPr>
      </w:pPr>
    </w:p>
    <w:p w:rsidR="000D0A0D" w:rsidRPr="00441DB8" w:rsidRDefault="000D0A0D" w:rsidP="00815038">
      <w:pPr>
        <w:jc w:val="both"/>
        <w:rPr>
          <w:sz w:val="19"/>
          <w:szCs w:val="19"/>
        </w:rPr>
      </w:pPr>
    </w:p>
    <w:p w:rsidR="000D0A0D" w:rsidRPr="00441DB8" w:rsidRDefault="000D0A0D" w:rsidP="00815038">
      <w:pPr>
        <w:keepNext/>
        <w:ind w:left="4245" w:hanging="4245"/>
        <w:jc w:val="both"/>
        <w:outlineLvl w:val="2"/>
        <w:rPr>
          <w:b/>
          <w:sz w:val="19"/>
          <w:szCs w:val="19"/>
          <w:u w:val="single"/>
        </w:rPr>
      </w:pPr>
      <w:r w:rsidRPr="00441DB8">
        <w:rPr>
          <w:b/>
          <w:sz w:val="19"/>
          <w:szCs w:val="19"/>
          <w:u w:val="single"/>
        </w:rPr>
        <w:t>E 433 POLİOKSİETİLEN SORBİTAN MONOOLEAT (POLİSORBAT 80)</w:t>
      </w:r>
    </w:p>
    <w:p w:rsidR="000D0A0D" w:rsidRPr="00441DB8" w:rsidRDefault="000D0A0D" w:rsidP="00815038">
      <w:pPr>
        <w:ind w:left="2124" w:hanging="2124"/>
        <w:jc w:val="both"/>
        <w:rPr>
          <w:rFonts w:eastAsia="Calibri"/>
          <w:sz w:val="19"/>
          <w:szCs w:val="19"/>
          <w:lang w:eastAsia="en-US"/>
        </w:rPr>
      </w:pPr>
    </w:p>
    <w:p w:rsidR="000D0A0D" w:rsidRPr="00441DB8" w:rsidRDefault="00BF3591" w:rsidP="00815038">
      <w:pPr>
        <w:ind w:left="2124" w:hanging="2124"/>
        <w:jc w:val="both"/>
        <w:rPr>
          <w:rFonts w:eastAsia="Calibri"/>
          <w:sz w:val="19"/>
          <w:szCs w:val="19"/>
          <w:lang w:eastAsia="en-US"/>
        </w:rPr>
      </w:pPr>
      <w:r w:rsidRPr="00441DB8">
        <w:rPr>
          <w:rFonts w:eastAsia="Calibri"/>
          <w:b/>
          <w:sz w:val="19"/>
          <w:szCs w:val="19"/>
          <w:u w:val="single"/>
          <w:lang w:eastAsia="en-US"/>
        </w:rPr>
        <w:t>Eşanlamlılar</w:t>
      </w:r>
      <w:r w:rsidR="000D0A0D" w:rsidRPr="00441DB8">
        <w:rPr>
          <w:rFonts w:eastAsia="Calibri"/>
          <w:b/>
          <w:sz w:val="19"/>
          <w:szCs w:val="19"/>
          <w:u w:val="single"/>
          <w:lang w:eastAsia="en-US"/>
        </w:rPr>
        <w:t>:</w:t>
      </w:r>
      <w:r w:rsidR="007B1EC2" w:rsidRPr="00441DB8">
        <w:rPr>
          <w:rFonts w:eastAsia="Calibri"/>
          <w:sz w:val="19"/>
          <w:szCs w:val="19"/>
          <w:lang w:eastAsia="en-US"/>
        </w:rPr>
        <w:tab/>
      </w:r>
      <w:r w:rsidR="007B1EC2" w:rsidRPr="00441DB8">
        <w:rPr>
          <w:rFonts w:eastAsia="Calibri"/>
          <w:sz w:val="19"/>
          <w:szCs w:val="19"/>
          <w:lang w:eastAsia="en-US"/>
        </w:rPr>
        <w:tab/>
      </w:r>
      <w:r w:rsidR="000D0A0D" w:rsidRPr="00441DB8">
        <w:rPr>
          <w:rFonts w:eastAsia="Calibri"/>
          <w:sz w:val="19"/>
          <w:szCs w:val="19"/>
          <w:lang w:eastAsia="en-US"/>
        </w:rPr>
        <w:t>Polisorbat 80</w:t>
      </w:r>
    </w:p>
    <w:p w:rsidR="000D0A0D" w:rsidRPr="00441DB8" w:rsidRDefault="000D0A0D" w:rsidP="00815038">
      <w:pPr>
        <w:ind w:left="2124" w:firstLine="708"/>
        <w:jc w:val="both"/>
        <w:rPr>
          <w:rFonts w:eastAsia="Calibri"/>
          <w:sz w:val="19"/>
          <w:szCs w:val="19"/>
          <w:lang w:eastAsia="en-US"/>
        </w:rPr>
      </w:pPr>
      <w:r w:rsidRPr="00441DB8">
        <w:rPr>
          <w:rFonts w:eastAsia="Calibri"/>
          <w:sz w:val="19"/>
          <w:szCs w:val="19"/>
          <w:lang w:eastAsia="en-US"/>
        </w:rPr>
        <w:t>Polioksietilen (20) sorbitan monooleat</w:t>
      </w:r>
    </w:p>
    <w:p w:rsidR="0087341D" w:rsidRPr="00441DB8" w:rsidRDefault="0087341D" w:rsidP="00815038">
      <w:pPr>
        <w:ind w:left="2124" w:firstLine="708"/>
        <w:jc w:val="both"/>
        <w:rPr>
          <w:rFonts w:eastAsia="Calibri"/>
          <w:sz w:val="19"/>
          <w:szCs w:val="19"/>
          <w:lang w:eastAsia="en-US"/>
        </w:rPr>
      </w:pPr>
    </w:p>
    <w:p w:rsidR="000D0A0D" w:rsidRPr="00441DB8" w:rsidRDefault="000D0A0D" w:rsidP="00815038">
      <w:pPr>
        <w:ind w:left="2835" w:hanging="2835"/>
        <w:jc w:val="both"/>
        <w:rPr>
          <w:rFonts w:eastAsia="Calibri"/>
          <w:sz w:val="19"/>
          <w:szCs w:val="19"/>
          <w:lang w:eastAsia="en-US"/>
        </w:rPr>
      </w:pPr>
      <w:r w:rsidRPr="00441DB8">
        <w:rPr>
          <w:rFonts w:eastAsia="Calibri"/>
          <w:b/>
          <w:sz w:val="19"/>
          <w:szCs w:val="19"/>
          <w:u w:val="single"/>
          <w:lang w:eastAsia="en-US"/>
        </w:rPr>
        <w:t>Tanım:</w:t>
      </w:r>
      <w:r w:rsidRPr="00441DB8">
        <w:rPr>
          <w:rFonts w:eastAsia="Calibri"/>
          <w:sz w:val="19"/>
          <w:szCs w:val="19"/>
          <w:lang w:eastAsia="en-US"/>
        </w:rPr>
        <w:tab/>
        <w:t>Sorbitol ve mono-ve dianhidritlerinin kısmi esterleri ile yenebilir ticari oleik asit karışımının, sorbitol ve anhidritlerinin herbir molü ortalama 20 mol etilen oksitle yoğunlaştırılmıştır.</w:t>
      </w:r>
    </w:p>
    <w:p w:rsidR="0087341D" w:rsidRPr="00441DB8" w:rsidRDefault="0087341D" w:rsidP="00815038">
      <w:pPr>
        <w:ind w:left="2835" w:hanging="2835"/>
        <w:jc w:val="both"/>
        <w:rPr>
          <w:rFonts w:eastAsia="Calibri"/>
          <w:sz w:val="19"/>
          <w:szCs w:val="19"/>
          <w:lang w:eastAsia="en-US"/>
        </w:rPr>
      </w:pPr>
    </w:p>
    <w:p w:rsidR="0087341D" w:rsidRPr="00441DB8" w:rsidRDefault="0087341D" w:rsidP="00815038">
      <w:pPr>
        <w:ind w:left="2124" w:hanging="1404"/>
        <w:jc w:val="both"/>
        <w:rPr>
          <w:rFonts w:eastAsia="Calibri"/>
          <w:sz w:val="19"/>
          <w:szCs w:val="19"/>
          <w:lang w:val="en-GB" w:eastAsia="en-US"/>
        </w:rPr>
      </w:pPr>
      <w:r w:rsidRPr="00441DB8">
        <w:rPr>
          <w:rFonts w:eastAsia="Calibri"/>
          <w:b/>
          <w:sz w:val="19"/>
          <w:szCs w:val="19"/>
          <w:lang w:val="en-GB" w:eastAsia="en-US"/>
        </w:rPr>
        <w:t>Einecs:</w:t>
      </w:r>
      <w:r w:rsidRPr="00441DB8">
        <w:rPr>
          <w:rFonts w:eastAsia="Calibri"/>
          <w:sz w:val="19"/>
          <w:szCs w:val="19"/>
          <w:lang w:val="en-GB" w:eastAsia="en-US"/>
        </w:rPr>
        <w:tab/>
      </w:r>
    </w:p>
    <w:p w:rsidR="0087341D" w:rsidRPr="00441DB8" w:rsidRDefault="0087341D" w:rsidP="00815038">
      <w:pPr>
        <w:ind w:left="2124" w:hanging="1404"/>
        <w:jc w:val="both"/>
        <w:rPr>
          <w:rFonts w:eastAsia="Calibri"/>
          <w:sz w:val="19"/>
          <w:szCs w:val="19"/>
          <w:lang w:val="en-GB" w:eastAsia="en-US"/>
        </w:rPr>
      </w:pPr>
    </w:p>
    <w:p w:rsidR="0087341D" w:rsidRPr="00441DB8" w:rsidRDefault="0087341D" w:rsidP="00815038">
      <w:pPr>
        <w:ind w:left="2124" w:hanging="1404"/>
        <w:jc w:val="both"/>
        <w:rPr>
          <w:rFonts w:eastAsia="Calibri"/>
          <w:sz w:val="19"/>
          <w:szCs w:val="19"/>
          <w:lang w:val="de-DE" w:eastAsia="en-US"/>
        </w:rPr>
      </w:pPr>
      <w:r w:rsidRPr="00441DB8">
        <w:rPr>
          <w:rFonts w:eastAsia="Calibri"/>
          <w:b/>
          <w:sz w:val="19"/>
          <w:szCs w:val="19"/>
          <w:lang w:val="de-DE" w:eastAsia="en-US"/>
        </w:rPr>
        <w:t>Kimyasal adı:</w:t>
      </w:r>
      <w:r w:rsidRPr="00441DB8">
        <w:rPr>
          <w:rFonts w:eastAsia="Calibri"/>
          <w:sz w:val="19"/>
          <w:szCs w:val="19"/>
          <w:lang w:val="de-DE" w:eastAsia="en-US"/>
        </w:rPr>
        <w:tab/>
      </w:r>
      <w:r w:rsidRPr="00441DB8">
        <w:rPr>
          <w:rFonts w:eastAsia="Calibri"/>
          <w:sz w:val="19"/>
          <w:szCs w:val="19"/>
          <w:lang w:val="de-DE" w:eastAsia="en-US"/>
        </w:rPr>
        <w:tab/>
      </w:r>
    </w:p>
    <w:p w:rsidR="0087341D" w:rsidRPr="00441DB8" w:rsidRDefault="0087341D" w:rsidP="00815038">
      <w:pPr>
        <w:ind w:left="2124" w:hanging="1404"/>
        <w:jc w:val="both"/>
        <w:rPr>
          <w:rFonts w:eastAsia="Calibri"/>
          <w:sz w:val="19"/>
          <w:szCs w:val="19"/>
          <w:lang w:val="de-DE" w:eastAsia="en-US"/>
        </w:rPr>
      </w:pPr>
    </w:p>
    <w:p w:rsidR="0087341D" w:rsidRPr="00441DB8" w:rsidRDefault="0087341D" w:rsidP="00815038">
      <w:pPr>
        <w:ind w:left="2124" w:hanging="1404"/>
        <w:jc w:val="both"/>
        <w:rPr>
          <w:rFonts w:eastAsia="Calibri"/>
          <w:b/>
          <w:sz w:val="19"/>
          <w:szCs w:val="19"/>
          <w:lang w:val="en-GB" w:eastAsia="en-US"/>
        </w:rPr>
      </w:pPr>
      <w:r w:rsidRPr="00441DB8">
        <w:rPr>
          <w:rFonts w:eastAsia="Calibri"/>
          <w:b/>
          <w:sz w:val="19"/>
          <w:szCs w:val="19"/>
          <w:lang w:val="en-GB" w:eastAsia="en-US"/>
        </w:rPr>
        <w:t>Kimyasal formülü:</w:t>
      </w:r>
    </w:p>
    <w:p w:rsidR="0087341D" w:rsidRPr="00441DB8" w:rsidRDefault="0087341D" w:rsidP="00815038">
      <w:pPr>
        <w:ind w:left="2124" w:hanging="1404"/>
        <w:jc w:val="both"/>
        <w:rPr>
          <w:rFonts w:eastAsia="Calibri"/>
          <w:b/>
          <w:sz w:val="19"/>
          <w:szCs w:val="19"/>
          <w:lang w:val="de-DE" w:eastAsia="en-US"/>
        </w:rPr>
      </w:pPr>
    </w:p>
    <w:p w:rsidR="0087341D" w:rsidRPr="00441DB8" w:rsidRDefault="001016C5" w:rsidP="00815038">
      <w:pPr>
        <w:ind w:left="2124" w:hanging="1404"/>
        <w:jc w:val="both"/>
        <w:rPr>
          <w:b/>
          <w:sz w:val="19"/>
          <w:szCs w:val="19"/>
        </w:rPr>
      </w:pPr>
      <w:r>
        <w:rPr>
          <w:b/>
          <w:sz w:val="19"/>
          <w:szCs w:val="19"/>
        </w:rPr>
        <w:t>Molekül ağırlığı</w:t>
      </w:r>
      <w:r w:rsidR="0087341D" w:rsidRPr="00441DB8">
        <w:rPr>
          <w:b/>
          <w:sz w:val="19"/>
          <w:szCs w:val="19"/>
        </w:rPr>
        <w:t>:</w:t>
      </w:r>
    </w:p>
    <w:p w:rsidR="0087341D" w:rsidRPr="00441DB8" w:rsidRDefault="0087341D" w:rsidP="00815038">
      <w:pPr>
        <w:ind w:left="2124" w:hanging="1404"/>
        <w:jc w:val="both"/>
        <w:rPr>
          <w:b/>
          <w:sz w:val="19"/>
          <w:szCs w:val="19"/>
        </w:rPr>
      </w:pPr>
    </w:p>
    <w:p w:rsidR="000D0A0D" w:rsidRPr="00441DB8" w:rsidRDefault="000D0A0D" w:rsidP="00815038">
      <w:pPr>
        <w:ind w:left="2880" w:hanging="2160"/>
        <w:jc w:val="both"/>
        <w:rPr>
          <w:rFonts w:eastAsia="Calibri"/>
          <w:sz w:val="19"/>
          <w:szCs w:val="19"/>
          <w:lang w:eastAsia="en-US"/>
        </w:rPr>
      </w:pPr>
      <w:r w:rsidRPr="00441DB8">
        <w:rPr>
          <w:rFonts w:eastAsia="Calibri"/>
          <w:b/>
          <w:sz w:val="19"/>
          <w:szCs w:val="19"/>
          <w:lang w:eastAsia="en-US"/>
        </w:rPr>
        <w:t>Analiz:</w:t>
      </w:r>
      <w:r w:rsidRPr="00441DB8">
        <w:rPr>
          <w:rFonts w:eastAsia="Calibri"/>
          <w:sz w:val="19"/>
          <w:szCs w:val="19"/>
          <w:lang w:eastAsia="en-US"/>
        </w:rPr>
        <w:tab/>
        <w:t>İçeriği susuz bazda, % 96.5 polioksietilen (20) sorbitan monooleattan az olmayana eşdeğer olan % 65.0 oksietilen gruplarından az olmamalıdır.</w:t>
      </w:r>
    </w:p>
    <w:p w:rsidR="000D0A0D" w:rsidRPr="00441DB8" w:rsidRDefault="000D0A0D" w:rsidP="00815038">
      <w:pPr>
        <w:ind w:left="2880" w:hanging="2880"/>
        <w:jc w:val="both"/>
        <w:rPr>
          <w:rFonts w:eastAsia="Calibri"/>
          <w:b/>
          <w:sz w:val="19"/>
          <w:szCs w:val="19"/>
          <w:lang w:eastAsia="en-US"/>
        </w:rPr>
      </w:pPr>
    </w:p>
    <w:p w:rsidR="000D0A0D" w:rsidRPr="00441DB8" w:rsidRDefault="000D0A0D" w:rsidP="00815038">
      <w:pPr>
        <w:ind w:left="2880" w:hanging="2880"/>
        <w:jc w:val="both"/>
        <w:rPr>
          <w:rFonts w:eastAsia="Calibri"/>
          <w:sz w:val="19"/>
          <w:szCs w:val="19"/>
          <w:lang w:eastAsia="en-US"/>
        </w:rPr>
      </w:pPr>
      <w:r w:rsidRPr="00441DB8">
        <w:rPr>
          <w:rFonts w:eastAsia="Calibri"/>
          <w:b/>
          <w:sz w:val="19"/>
          <w:szCs w:val="19"/>
          <w:u w:val="single"/>
          <w:lang w:eastAsia="en-US"/>
        </w:rPr>
        <w:t>Tanımlama:</w:t>
      </w:r>
      <w:r w:rsidRPr="00441DB8">
        <w:rPr>
          <w:rFonts w:eastAsia="Calibri"/>
          <w:sz w:val="19"/>
          <w:szCs w:val="19"/>
          <w:lang w:eastAsia="en-US"/>
        </w:rPr>
        <w:tab/>
      </w:r>
      <w:r w:rsidRPr="00441DB8">
        <w:rPr>
          <w:rFonts w:eastAsia="Calibri"/>
          <w:sz w:val="19"/>
          <w:szCs w:val="19"/>
          <w:lang w:val="de-DE" w:eastAsia="en-US"/>
        </w:rPr>
        <w:t>25 ºC’de, bayıltıcı karakteristik kokulu, limon renginden amber rengine doğru yağlı sıvı.</w:t>
      </w:r>
    </w:p>
    <w:p w:rsidR="000D0A0D" w:rsidRPr="00441DB8" w:rsidRDefault="000D0A0D" w:rsidP="00815038">
      <w:pPr>
        <w:jc w:val="both"/>
        <w:rPr>
          <w:rFonts w:eastAsia="Calibri"/>
          <w:b/>
          <w:sz w:val="19"/>
          <w:szCs w:val="19"/>
          <w:u w:val="single"/>
          <w:lang w:eastAsia="en-US"/>
        </w:rPr>
      </w:pPr>
    </w:p>
    <w:p w:rsidR="000D0A0D" w:rsidRPr="00441DB8" w:rsidRDefault="000D0A0D" w:rsidP="00815038">
      <w:pPr>
        <w:jc w:val="both"/>
        <w:rPr>
          <w:rFonts w:eastAsia="Calibri"/>
          <w:b/>
          <w:sz w:val="19"/>
          <w:szCs w:val="19"/>
          <w:u w:val="single"/>
          <w:lang w:eastAsia="en-US"/>
        </w:rPr>
      </w:pPr>
      <w:r w:rsidRPr="00441DB8">
        <w:rPr>
          <w:rFonts w:eastAsia="Calibri"/>
          <w:b/>
          <w:sz w:val="19"/>
          <w:szCs w:val="19"/>
          <w:u w:val="single"/>
          <w:lang w:eastAsia="en-US"/>
        </w:rPr>
        <w:t xml:space="preserve">Belirleme: </w:t>
      </w:r>
    </w:p>
    <w:p w:rsidR="007B1EC2" w:rsidRPr="00441DB8" w:rsidRDefault="007B1EC2" w:rsidP="00815038">
      <w:pPr>
        <w:ind w:left="2880" w:hanging="2160"/>
        <w:jc w:val="both"/>
        <w:rPr>
          <w:rFonts w:eastAsia="Calibri"/>
          <w:b/>
          <w:sz w:val="19"/>
          <w:szCs w:val="19"/>
          <w:lang w:eastAsia="en-US"/>
        </w:rPr>
      </w:pPr>
    </w:p>
    <w:p w:rsidR="000D0A0D" w:rsidRPr="00441DB8" w:rsidRDefault="000D0A0D" w:rsidP="00815038">
      <w:pPr>
        <w:ind w:left="2880" w:hanging="2160"/>
        <w:jc w:val="both"/>
        <w:rPr>
          <w:rFonts w:eastAsia="Calibri"/>
          <w:sz w:val="19"/>
          <w:szCs w:val="19"/>
          <w:lang w:eastAsia="en-US"/>
        </w:rPr>
      </w:pPr>
      <w:r w:rsidRPr="00441DB8">
        <w:rPr>
          <w:rFonts w:eastAsia="Calibri"/>
          <w:b/>
          <w:sz w:val="19"/>
          <w:szCs w:val="19"/>
          <w:lang w:eastAsia="en-US"/>
        </w:rPr>
        <w:t>Çözünürlük:</w:t>
      </w:r>
      <w:r w:rsidRPr="00441DB8">
        <w:rPr>
          <w:rFonts w:eastAsia="Calibri"/>
          <w:sz w:val="19"/>
          <w:szCs w:val="19"/>
          <w:lang w:eastAsia="en-US"/>
        </w:rPr>
        <w:t xml:space="preserve"> </w:t>
      </w:r>
      <w:r w:rsidRPr="00441DB8">
        <w:rPr>
          <w:rFonts w:eastAsia="Calibri"/>
          <w:sz w:val="19"/>
          <w:szCs w:val="19"/>
          <w:lang w:eastAsia="en-US"/>
        </w:rPr>
        <w:tab/>
        <w:t>Su, etanol, metanol, etil asetat ve toluende çözünür. Mineral yağda ve petrol eterinde çözünmez.</w:t>
      </w:r>
    </w:p>
    <w:p w:rsidR="007B1EC2" w:rsidRPr="00441DB8" w:rsidRDefault="000D0A0D" w:rsidP="00815038">
      <w:pPr>
        <w:ind w:left="720"/>
        <w:jc w:val="both"/>
        <w:rPr>
          <w:rFonts w:eastAsia="Calibri"/>
          <w:b/>
          <w:sz w:val="19"/>
          <w:szCs w:val="19"/>
          <w:lang w:eastAsia="en-US"/>
        </w:rPr>
      </w:pPr>
      <w:r w:rsidRPr="00441DB8">
        <w:rPr>
          <w:rFonts w:eastAsia="Calibri"/>
          <w:b/>
          <w:sz w:val="19"/>
          <w:szCs w:val="19"/>
          <w:lang w:eastAsia="en-US"/>
        </w:rPr>
        <w:t>İnfrared absorbsiyon</w:t>
      </w:r>
    </w:p>
    <w:p w:rsidR="000D0A0D" w:rsidRPr="00441DB8" w:rsidRDefault="000D0A0D" w:rsidP="00815038">
      <w:pPr>
        <w:ind w:left="720"/>
        <w:jc w:val="both"/>
        <w:rPr>
          <w:rFonts w:eastAsia="Calibri"/>
          <w:b/>
          <w:sz w:val="19"/>
          <w:szCs w:val="19"/>
          <w:lang w:eastAsia="en-US"/>
        </w:rPr>
      </w:pPr>
      <w:r w:rsidRPr="00441DB8">
        <w:rPr>
          <w:rFonts w:eastAsia="Calibri"/>
          <w:b/>
          <w:sz w:val="19"/>
          <w:szCs w:val="19"/>
          <w:lang w:eastAsia="en-US"/>
        </w:rPr>
        <w:t>spektrumu:</w:t>
      </w:r>
      <w:r w:rsidR="007B1EC2" w:rsidRPr="00441DB8">
        <w:rPr>
          <w:rFonts w:eastAsia="Calibri"/>
          <w:b/>
          <w:sz w:val="19"/>
          <w:szCs w:val="19"/>
          <w:lang w:eastAsia="en-US"/>
        </w:rPr>
        <w:tab/>
      </w:r>
      <w:r w:rsidR="007B1EC2" w:rsidRPr="00441DB8">
        <w:rPr>
          <w:rFonts w:eastAsia="Calibri"/>
          <w:b/>
          <w:sz w:val="19"/>
          <w:szCs w:val="19"/>
          <w:lang w:eastAsia="en-US"/>
        </w:rPr>
        <w:tab/>
      </w:r>
      <w:r w:rsidRPr="00441DB8">
        <w:rPr>
          <w:rFonts w:eastAsia="Calibri"/>
          <w:sz w:val="19"/>
          <w:szCs w:val="19"/>
          <w:lang w:eastAsia="en-US"/>
        </w:rPr>
        <w:t>Polioksietillenmiş poliolün kısmi yağ asiti esterinin karakteristiği.</w:t>
      </w:r>
    </w:p>
    <w:p w:rsidR="000D0A0D" w:rsidRPr="00441DB8" w:rsidRDefault="000D0A0D" w:rsidP="00815038">
      <w:pPr>
        <w:ind w:left="60"/>
        <w:jc w:val="both"/>
        <w:rPr>
          <w:rFonts w:eastAsia="Calibri"/>
          <w:b/>
          <w:sz w:val="19"/>
          <w:szCs w:val="19"/>
          <w:lang w:eastAsia="en-US"/>
        </w:rPr>
      </w:pPr>
    </w:p>
    <w:p w:rsidR="000D0A0D" w:rsidRPr="00441DB8" w:rsidRDefault="000D0A0D" w:rsidP="00815038">
      <w:pPr>
        <w:ind w:left="60"/>
        <w:jc w:val="both"/>
        <w:rPr>
          <w:rFonts w:eastAsia="Calibri"/>
          <w:b/>
          <w:sz w:val="19"/>
          <w:szCs w:val="19"/>
          <w:u w:val="single"/>
          <w:lang w:eastAsia="en-US"/>
        </w:rPr>
      </w:pPr>
      <w:r w:rsidRPr="00441DB8">
        <w:rPr>
          <w:rFonts w:eastAsia="Calibri"/>
          <w:b/>
          <w:sz w:val="19"/>
          <w:szCs w:val="19"/>
          <w:u w:val="single"/>
          <w:lang w:eastAsia="en-US"/>
        </w:rPr>
        <w:t>Saflık:</w:t>
      </w:r>
    </w:p>
    <w:p w:rsidR="0087341D" w:rsidRPr="00441DB8" w:rsidRDefault="0087341D" w:rsidP="00815038">
      <w:pPr>
        <w:ind w:left="60"/>
        <w:jc w:val="both"/>
        <w:rPr>
          <w:rFonts w:eastAsia="Calibri"/>
          <w:b/>
          <w:sz w:val="19"/>
          <w:szCs w:val="19"/>
          <w:u w:val="single"/>
          <w:lang w:eastAsia="en-US"/>
        </w:rPr>
      </w:pPr>
    </w:p>
    <w:p w:rsidR="000D0A0D" w:rsidRPr="00441DB8" w:rsidRDefault="000D0A0D" w:rsidP="00815038">
      <w:pPr>
        <w:ind w:firstLine="720"/>
        <w:jc w:val="both"/>
        <w:rPr>
          <w:sz w:val="19"/>
          <w:szCs w:val="19"/>
        </w:rPr>
      </w:pPr>
      <w:r w:rsidRPr="00441DB8">
        <w:rPr>
          <w:b/>
          <w:sz w:val="19"/>
          <w:szCs w:val="19"/>
        </w:rPr>
        <w:t>Su</w:t>
      </w:r>
      <w:r w:rsidR="0087341D" w:rsidRPr="00441DB8">
        <w:rPr>
          <w:b/>
          <w:sz w:val="19"/>
          <w:szCs w:val="19"/>
        </w:rPr>
        <w:t xml:space="preserve"> içeriği</w:t>
      </w:r>
      <w:r w:rsidRPr="00441DB8">
        <w:rPr>
          <w:b/>
          <w:sz w:val="19"/>
          <w:szCs w:val="19"/>
        </w:rPr>
        <w:t>:</w:t>
      </w:r>
      <w:r w:rsidR="0087341D" w:rsidRPr="00441DB8">
        <w:rPr>
          <w:sz w:val="19"/>
          <w:szCs w:val="19"/>
        </w:rPr>
        <w:tab/>
      </w:r>
      <w:r w:rsidR="0087341D" w:rsidRPr="00441DB8">
        <w:rPr>
          <w:sz w:val="19"/>
          <w:szCs w:val="19"/>
        </w:rPr>
        <w:tab/>
      </w:r>
      <w:r w:rsidRPr="00441DB8">
        <w:rPr>
          <w:sz w:val="19"/>
          <w:szCs w:val="19"/>
        </w:rPr>
        <w:t>% 3’den fazla olmamalıdır (Karl Fischer yöntemi).</w:t>
      </w:r>
    </w:p>
    <w:p w:rsidR="0087341D" w:rsidRPr="00441DB8" w:rsidRDefault="0087341D" w:rsidP="00815038">
      <w:pPr>
        <w:ind w:firstLine="720"/>
        <w:jc w:val="both"/>
        <w:rPr>
          <w:sz w:val="19"/>
          <w:szCs w:val="19"/>
        </w:rPr>
      </w:pPr>
    </w:p>
    <w:p w:rsidR="000D0A0D" w:rsidRPr="00441DB8" w:rsidRDefault="000D0A0D" w:rsidP="00815038">
      <w:pPr>
        <w:ind w:left="60" w:firstLine="660"/>
        <w:jc w:val="both"/>
        <w:rPr>
          <w:rFonts w:eastAsia="Calibri"/>
          <w:sz w:val="19"/>
          <w:szCs w:val="19"/>
          <w:lang w:val="de-DE" w:eastAsia="en-US"/>
        </w:rPr>
      </w:pPr>
      <w:r w:rsidRPr="00441DB8">
        <w:rPr>
          <w:rFonts w:eastAsia="Calibri"/>
          <w:b/>
          <w:sz w:val="19"/>
          <w:szCs w:val="19"/>
          <w:lang w:val="de-DE" w:eastAsia="en-US"/>
        </w:rPr>
        <w:t>Asit değeri:</w:t>
      </w:r>
      <w:r w:rsidRPr="00441DB8">
        <w:rPr>
          <w:rFonts w:eastAsia="Calibri"/>
          <w:sz w:val="19"/>
          <w:szCs w:val="19"/>
          <w:lang w:val="de-DE" w:eastAsia="en-US"/>
        </w:rPr>
        <w:tab/>
      </w:r>
      <w:r w:rsidRPr="00441DB8">
        <w:rPr>
          <w:rFonts w:eastAsia="Calibri"/>
          <w:sz w:val="19"/>
          <w:szCs w:val="19"/>
          <w:lang w:val="de-DE" w:eastAsia="en-US"/>
        </w:rPr>
        <w:tab/>
        <w:t>2’den fazla olmamalıdır.</w:t>
      </w:r>
    </w:p>
    <w:p w:rsidR="0087341D" w:rsidRPr="00441DB8" w:rsidRDefault="0087341D" w:rsidP="00815038">
      <w:pPr>
        <w:ind w:left="60" w:firstLine="660"/>
        <w:jc w:val="both"/>
        <w:rPr>
          <w:rFonts w:eastAsia="Calibri"/>
          <w:sz w:val="19"/>
          <w:szCs w:val="19"/>
          <w:lang w:val="de-DE" w:eastAsia="en-US"/>
        </w:rPr>
      </w:pPr>
    </w:p>
    <w:p w:rsidR="000D0A0D" w:rsidRPr="00441DB8" w:rsidRDefault="000D0A0D" w:rsidP="00815038">
      <w:pPr>
        <w:ind w:firstLine="720"/>
        <w:jc w:val="both"/>
        <w:rPr>
          <w:rFonts w:eastAsia="Calibri"/>
          <w:sz w:val="19"/>
          <w:szCs w:val="19"/>
          <w:lang w:val="de-DE" w:eastAsia="en-US"/>
        </w:rPr>
      </w:pPr>
      <w:r w:rsidRPr="00441DB8">
        <w:rPr>
          <w:rFonts w:eastAsia="Calibri"/>
          <w:b/>
          <w:sz w:val="19"/>
          <w:szCs w:val="19"/>
          <w:lang w:val="de-DE" w:eastAsia="en-US"/>
        </w:rPr>
        <w:t>Sabunlaşma sayısı:</w:t>
      </w:r>
      <w:r w:rsidRPr="00441DB8">
        <w:rPr>
          <w:rFonts w:eastAsia="Calibri"/>
          <w:sz w:val="19"/>
          <w:szCs w:val="19"/>
          <w:lang w:val="de-DE" w:eastAsia="en-US"/>
        </w:rPr>
        <w:tab/>
        <w:t>45’den az ve 55’den fazla olmamalıdır.</w:t>
      </w:r>
    </w:p>
    <w:p w:rsidR="0087341D" w:rsidRPr="00441DB8" w:rsidRDefault="0087341D" w:rsidP="00815038">
      <w:pPr>
        <w:ind w:firstLine="720"/>
        <w:jc w:val="both"/>
        <w:rPr>
          <w:rFonts w:eastAsia="Calibri"/>
          <w:sz w:val="19"/>
          <w:szCs w:val="19"/>
          <w:lang w:val="de-DE" w:eastAsia="en-US"/>
        </w:rPr>
      </w:pPr>
    </w:p>
    <w:p w:rsidR="000D0A0D" w:rsidRPr="00441DB8" w:rsidRDefault="000D0A0D" w:rsidP="00815038">
      <w:pPr>
        <w:ind w:firstLine="720"/>
        <w:jc w:val="both"/>
        <w:rPr>
          <w:rFonts w:eastAsia="Calibri"/>
          <w:sz w:val="19"/>
          <w:szCs w:val="19"/>
          <w:lang w:val="de-DE" w:eastAsia="en-US"/>
        </w:rPr>
      </w:pPr>
      <w:r w:rsidRPr="00441DB8">
        <w:rPr>
          <w:rFonts w:eastAsia="Calibri"/>
          <w:b/>
          <w:sz w:val="19"/>
          <w:szCs w:val="19"/>
          <w:lang w:val="de-DE" w:eastAsia="en-US"/>
        </w:rPr>
        <w:t xml:space="preserve">Hidroksil </w:t>
      </w:r>
      <w:r w:rsidR="0087341D" w:rsidRPr="00441DB8">
        <w:rPr>
          <w:rFonts w:eastAsia="Calibri"/>
          <w:b/>
          <w:sz w:val="19"/>
          <w:szCs w:val="19"/>
          <w:lang w:val="de-DE" w:eastAsia="en-US"/>
        </w:rPr>
        <w:t>değeri</w:t>
      </w:r>
      <w:r w:rsidRPr="00441DB8">
        <w:rPr>
          <w:rFonts w:eastAsia="Calibri"/>
          <w:b/>
          <w:sz w:val="19"/>
          <w:szCs w:val="19"/>
          <w:lang w:val="de-DE" w:eastAsia="en-US"/>
        </w:rPr>
        <w:t>:</w:t>
      </w:r>
      <w:r w:rsidRPr="00441DB8">
        <w:rPr>
          <w:rFonts w:eastAsia="Calibri"/>
          <w:sz w:val="19"/>
          <w:szCs w:val="19"/>
          <w:lang w:val="de-DE" w:eastAsia="en-US"/>
        </w:rPr>
        <w:tab/>
      </w:r>
      <w:r w:rsidRPr="00441DB8">
        <w:rPr>
          <w:rFonts w:eastAsia="Calibri"/>
          <w:sz w:val="19"/>
          <w:szCs w:val="19"/>
          <w:lang w:val="de-DE" w:eastAsia="en-US"/>
        </w:rPr>
        <w:tab/>
        <w:t>65’den az ve 80’den fazla olmamalıdır.</w:t>
      </w:r>
    </w:p>
    <w:p w:rsidR="0087341D" w:rsidRPr="00441DB8" w:rsidRDefault="0087341D" w:rsidP="00815038">
      <w:pPr>
        <w:ind w:firstLine="720"/>
        <w:jc w:val="both"/>
        <w:rPr>
          <w:rFonts w:eastAsia="Calibri"/>
          <w:sz w:val="19"/>
          <w:szCs w:val="19"/>
          <w:lang w:val="de-DE" w:eastAsia="en-US"/>
        </w:rPr>
      </w:pPr>
    </w:p>
    <w:p w:rsidR="000D0A0D" w:rsidRPr="00441DB8" w:rsidRDefault="000D0A0D" w:rsidP="00815038">
      <w:pPr>
        <w:ind w:firstLine="720"/>
        <w:jc w:val="both"/>
        <w:rPr>
          <w:rFonts w:eastAsia="Calibri"/>
          <w:sz w:val="19"/>
          <w:szCs w:val="19"/>
          <w:lang w:val="de-DE" w:eastAsia="en-US"/>
        </w:rPr>
      </w:pPr>
      <w:r w:rsidRPr="00441DB8">
        <w:rPr>
          <w:rFonts w:eastAsia="Calibri"/>
          <w:b/>
          <w:sz w:val="19"/>
          <w:szCs w:val="19"/>
          <w:lang w:val="de-DE" w:eastAsia="en-US"/>
        </w:rPr>
        <w:t>1,4-Dioksan:</w:t>
      </w:r>
      <w:r w:rsidRPr="00441DB8">
        <w:rPr>
          <w:rFonts w:eastAsia="Calibri"/>
          <w:sz w:val="19"/>
          <w:szCs w:val="19"/>
          <w:lang w:val="de-DE" w:eastAsia="en-US"/>
        </w:rPr>
        <w:tab/>
      </w:r>
      <w:r w:rsidRPr="00441DB8">
        <w:rPr>
          <w:rFonts w:eastAsia="Calibri"/>
          <w:sz w:val="19"/>
          <w:szCs w:val="19"/>
          <w:lang w:val="de-DE" w:eastAsia="en-US"/>
        </w:rPr>
        <w:tab/>
        <w:t>5 mg/kg’dan fazla olmamalıdır.</w:t>
      </w:r>
    </w:p>
    <w:p w:rsidR="0087341D" w:rsidRPr="00441DB8" w:rsidRDefault="0087341D" w:rsidP="00815038">
      <w:pPr>
        <w:ind w:firstLine="720"/>
        <w:jc w:val="both"/>
        <w:rPr>
          <w:rFonts w:eastAsia="Calibri"/>
          <w:sz w:val="19"/>
          <w:szCs w:val="19"/>
          <w:lang w:val="de-DE" w:eastAsia="en-US"/>
        </w:rPr>
      </w:pPr>
    </w:p>
    <w:p w:rsidR="000D0A0D" w:rsidRPr="00441DB8" w:rsidRDefault="000D0A0D" w:rsidP="00815038">
      <w:pPr>
        <w:ind w:firstLine="720"/>
        <w:jc w:val="both"/>
        <w:rPr>
          <w:rFonts w:eastAsia="Calibri"/>
          <w:sz w:val="19"/>
          <w:szCs w:val="19"/>
          <w:lang w:val="de-DE" w:eastAsia="en-US"/>
        </w:rPr>
      </w:pPr>
      <w:r w:rsidRPr="00441DB8">
        <w:rPr>
          <w:rFonts w:eastAsia="Calibri"/>
          <w:b/>
          <w:sz w:val="19"/>
          <w:szCs w:val="19"/>
          <w:lang w:val="de-DE" w:eastAsia="en-US"/>
        </w:rPr>
        <w:t>Etilen oksit:</w:t>
      </w:r>
      <w:r w:rsidRPr="00441DB8">
        <w:rPr>
          <w:rFonts w:eastAsia="Calibri"/>
          <w:sz w:val="19"/>
          <w:szCs w:val="19"/>
          <w:lang w:val="de-DE" w:eastAsia="en-US"/>
        </w:rPr>
        <w:tab/>
      </w:r>
      <w:r w:rsidRPr="00441DB8">
        <w:rPr>
          <w:rFonts w:eastAsia="Calibri"/>
          <w:sz w:val="19"/>
          <w:szCs w:val="19"/>
          <w:lang w:val="de-DE" w:eastAsia="en-US"/>
        </w:rPr>
        <w:tab/>
        <w:t>0.2 mg/kg’dan fazla olmamalıdır.</w:t>
      </w:r>
    </w:p>
    <w:p w:rsidR="0087341D" w:rsidRPr="00441DB8" w:rsidRDefault="0087341D" w:rsidP="00815038">
      <w:pPr>
        <w:ind w:firstLine="720"/>
        <w:jc w:val="both"/>
        <w:rPr>
          <w:rFonts w:eastAsia="Calibri"/>
          <w:sz w:val="19"/>
          <w:szCs w:val="19"/>
          <w:lang w:val="de-DE" w:eastAsia="en-US"/>
        </w:rPr>
      </w:pPr>
    </w:p>
    <w:p w:rsidR="0087341D" w:rsidRPr="00441DB8" w:rsidRDefault="000D0A0D" w:rsidP="00815038">
      <w:pPr>
        <w:ind w:firstLine="720"/>
        <w:jc w:val="both"/>
        <w:rPr>
          <w:rFonts w:eastAsia="Calibri"/>
          <w:b/>
          <w:sz w:val="19"/>
          <w:szCs w:val="19"/>
          <w:lang w:val="de-DE" w:eastAsia="en-US"/>
        </w:rPr>
      </w:pPr>
      <w:r w:rsidRPr="00441DB8">
        <w:rPr>
          <w:rFonts w:eastAsia="Calibri"/>
          <w:b/>
          <w:sz w:val="19"/>
          <w:szCs w:val="19"/>
          <w:lang w:val="de-DE" w:eastAsia="en-US"/>
        </w:rPr>
        <w:t>Etilen glikolleri (mono-</w:t>
      </w:r>
    </w:p>
    <w:p w:rsidR="000D0A0D" w:rsidRPr="00441DB8" w:rsidRDefault="000D0A0D" w:rsidP="00815038">
      <w:pPr>
        <w:ind w:firstLine="720"/>
        <w:jc w:val="both"/>
        <w:rPr>
          <w:rFonts w:eastAsia="Calibri"/>
          <w:sz w:val="19"/>
          <w:szCs w:val="19"/>
          <w:lang w:val="de-DE" w:eastAsia="en-US"/>
        </w:rPr>
      </w:pPr>
      <w:r w:rsidRPr="00441DB8">
        <w:rPr>
          <w:rFonts w:eastAsia="Calibri"/>
          <w:b/>
          <w:sz w:val="19"/>
          <w:szCs w:val="19"/>
          <w:lang w:val="de-DE" w:eastAsia="en-US"/>
        </w:rPr>
        <w:t>ve di-):</w:t>
      </w:r>
      <w:r w:rsidR="0087341D" w:rsidRPr="00441DB8">
        <w:rPr>
          <w:rFonts w:eastAsia="Calibri"/>
          <w:b/>
          <w:sz w:val="19"/>
          <w:szCs w:val="19"/>
          <w:lang w:val="de-DE" w:eastAsia="en-US"/>
        </w:rPr>
        <w:tab/>
      </w:r>
      <w:r w:rsidR="0087341D" w:rsidRPr="00441DB8">
        <w:rPr>
          <w:rFonts w:eastAsia="Calibri"/>
          <w:b/>
          <w:sz w:val="19"/>
          <w:szCs w:val="19"/>
          <w:lang w:val="de-DE" w:eastAsia="en-US"/>
        </w:rPr>
        <w:tab/>
      </w:r>
      <w:r w:rsidR="0087341D" w:rsidRPr="00441DB8">
        <w:rPr>
          <w:rFonts w:eastAsia="Calibri"/>
          <w:b/>
          <w:sz w:val="19"/>
          <w:szCs w:val="19"/>
          <w:lang w:val="de-DE" w:eastAsia="en-US"/>
        </w:rPr>
        <w:tab/>
      </w:r>
      <w:r w:rsidRPr="00441DB8">
        <w:rPr>
          <w:rFonts w:eastAsia="Calibri"/>
          <w:sz w:val="19"/>
          <w:szCs w:val="19"/>
          <w:lang w:val="de-DE" w:eastAsia="en-US"/>
        </w:rPr>
        <w:t>% 0.25’den fazla olmamalıdır.</w:t>
      </w:r>
    </w:p>
    <w:p w:rsidR="0087341D" w:rsidRPr="00441DB8" w:rsidRDefault="0087341D" w:rsidP="00815038">
      <w:pPr>
        <w:ind w:firstLine="720"/>
        <w:jc w:val="both"/>
        <w:rPr>
          <w:rFonts w:eastAsia="Calibri"/>
          <w:b/>
          <w:sz w:val="19"/>
          <w:szCs w:val="19"/>
          <w:lang w:val="de-DE" w:eastAsia="en-US"/>
        </w:rPr>
      </w:pPr>
    </w:p>
    <w:p w:rsidR="000D0A0D" w:rsidRPr="00441DB8" w:rsidRDefault="000D0A0D" w:rsidP="00815038">
      <w:pPr>
        <w:ind w:firstLine="720"/>
        <w:jc w:val="both"/>
        <w:rPr>
          <w:rFonts w:eastAsia="Calibri"/>
          <w:sz w:val="19"/>
          <w:szCs w:val="19"/>
          <w:lang w:val="de-DE" w:eastAsia="en-US"/>
        </w:rPr>
      </w:pPr>
      <w:r w:rsidRPr="00441DB8">
        <w:rPr>
          <w:rFonts w:eastAsia="Calibri"/>
          <w:b/>
          <w:sz w:val="19"/>
          <w:szCs w:val="19"/>
          <w:lang w:val="de-DE" w:eastAsia="en-US"/>
        </w:rPr>
        <w:t>Arsenik:</w:t>
      </w:r>
      <w:r w:rsidR="0087341D" w:rsidRPr="00441DB8">
        <w:rPr>
          <w:rFonts w:eastAsia="Calibri"/>
          <w:sz w:val="19"/>
          <w:szCs w:val="19"/>
          <w:lang w:val="de-DE" w:eastAsia="en-US"/>
        </w:rPr>
        <w:tab/>
      </w:r>
      <w:r w:rsidR="0087341D" w:rsidRPr="00441DB8">
        <w:rPr>
          <w:rFonts w:eastAsia="Calibri"/>
          <w:sz w:val="19"/>
          <w:szCs w:val="19"/>
          <w:lang w:val="de-DE" w:eastAsia="en-US"/>
        </w:rPr>
        <w:tab/>
      </w:r>
      <w:r w:rsidRPr="00441DB8">
        <w:rPr>
          <w:rFonts w:eastAsia="Calibri"/>
          <w:sz w:val="19"/>
          <w:szCs w:val="19"/>
          <w:lang w:val="de-DE" w:eastAsia="en-US"/>
        </w:rPr>
        <w:t>3 mg/kg’dan fazla olmamalıdır.</w:t>
      </w:r>
    </w:p>
    <w:p w:rsidR="0087341D" w:rsidRPr="00441DB8" w:rsidRDefault="0087341D" w:rsidP="00815038">
      <w:pPr>
        <w:ind w:firstLine="720"/>
        <w:jc w:val="both"/>
        <w:rPr>
          <w:rFonts w:eastAsia="Calibri"/>
          <w:sz w:val="19"/>
          <w:szCs w:val="19"/>
          <w:lang w:val="de-DE" w:eastAsia="en-US"/>
        </w:rPr>
      </w:pPr>
    </w:p>
    <w:p w:rsidR="000D0A0D" w:rsidRPr="00441DB8" w:rsidRDefault="000D0A0D" w:rsidP="00815038">
      <w:pPr>
        <w:ind w:firstLine="720"/>
        <w:jc w:val="both"/>
        <w:rPr>
          <w:rFonts w:eastAsia="Calibri"/>
          <w:sz w:val="19"/>
          <w:szCs w:val="19"/>
          <w:lang w:val="de-DE" w:eastAsia="en-US"/>
        </w:rPr>
      </w:pPr>
      <w:r w:rsidRPr="00441DB8">
        <w:rPr>
          <w:rFonts w:eastAsia="Calibri"/>
          <w:b/>
          <w:sz w:val="19"/>
          <w:szCs w:val="19"/>
          <w:lang w:val="de-DE" w:eastAsia="en-US"/>
        </w:rPr>
        <w:t>Kurşun:</w:t>
      </w:r>
      <w:r w:rsidR="0087341D" w:rsidRPr="00441DB8">
        <w:rPr>
          <w:rFonts w:eastAsia="Calibri"/>
          <w:sz w:val="19"/>
          <w:szCs w:val="19"/>
          <w:lang w:val="de-DE" w:eastAsia="en-US"/>
        </w:rPr>
        <w:tab/>
      </w:r>
      <w:r w:rsidR="0087341D" w:rsidRPr="00441DB8">
        <w:rPr>
          <w:rFonts w:eastAsia="Calibri"/>
          <w:sz w:val="19"/>
          <w:szCs w:val="19"/>
          <w:lang w:val="de-DE" w:eastAsia="en-US"/>
        </w:rPr>
        <w:tab/>
      </w:r>
      <w:r w:rsidR="0087341D" w:rsidRPr="00441DB8">
        <w:rPr>
          <w:rFonts w:eastAsia="Calibri"/>
          <w:sz w:val="19"/>
          <w:szCs w:val="19"/>
          <w:lang w:val="de-DE" w:eastAsia="en-US"/>
        </w:rPr>
        <w:tab/>
        <w:t>2</w:t>
      </w:r>
      <w:r w:rsidRPr="00441DB8">
        <w:rPr>
          <w:rFonts w:eastAsia="Calibri"/>
          <w:sz w:val="19"/>
          <w:szCs w:val="19"/>
          <w:lang w:val="de-DE" w:eastAsia="en-US"/>
        </w:rPr>
        <w:t xml:space="preserve"> mg/kg’dan fazla olmamalıdır.</w:t>
      </w:r>
    </w:p>
    <w:p w:rsidR="0087341D" w:rsidRPr="00441DB8" w:rsidRDefault="0087341D" w:rsidP="00815038">
      <w:pPr>
        <w:ind w:firstLine="720"/>
        <w:jc w:val="both"/>
        <w:rPr>
          <w:rFonts w:eastAsia="Calibri"/>
          <w:sz w:val="19"/>
          <w:szCs w:val="19"/>
          <w:lang w:val="de-DE" w:eastAsia="en-US"/>
        </w:rPr>
      </w:pPr>
    </w:p>
    <w:p w:rsidR="000D0A0D" w:rsidRPr="00441DB8" w:rsidRDefault="008A2DDD" w:rsidP="00815038">
      <w:pPr>
        <w:ind w:firstLine="720"/>
        <w:jc w:val="both"/>
        <w:rPr>
          <w:rFonts w:eastAsia="Calibri"/>
          <w:sz w:val="19"/>
          <w:szCs w:val="19"/>
          <w:lang w:val="de-DE" w:eastAsia="en-US"/>
        </w:rPr>
      </w:pPr>
      <w:r w:rsidRPr="00441DB8">
        <w:rPr>
          <w:rFonts w:eastAsia="Calibri"/>
          <w:b/>
          <w:sz w:val="19"/>
          <w:szCs w:val="19"/>
          <w:lang w:val="de-DE" w:eastAsia="en-US"/>
        </w:rPr>
        <w:t>Civa</w:t>
      </w:r>
      <w:r w:rsidR="000D0A0D" w:rsidRPr="00441DB8">
        <w:rPr>
          <w:rFonts w:eastAsia="Calibri"/>
          <w:b/>
          <w:sz w:val="19"/>
          <w:szCs w:val="19"/>
          <w:lang w:val="de-DE" w:eastAsia="en-US"/>
        </w:rPr>
        <w:t>:</w:t>
      </w:r>
      <w:r w:rsidR="000D0A0D" w:rsidRPr="00441DB8">
        <w:rPr>
          <w:rFonts w:eastAsia="Calibri"/>
          <w:sz w:val="19"/>
          <w:szCs w:val="19"/>
          <w:lang w:val="de-DE" w:eastAsia="en-US"/>
        </w:rPr>
        <w:tab/>
      </w:r>
      <w:r w:rsidR="000D0A0D" w:rsidRPr="00441DB8">
        <w:rPr>
          <w:rFonts w:eastAsia="Calibri"/>
          <w:sz w:val="19"/>
          <w:szCs w:val="19"/>
          <w:lang w:val="de-DE" w:eastAsia="en-US"/>
        </w:rPr>
        <w:tab/>
      </w:r>
      <w:r w:rsidR="000D0A0D" w:rsidRPr="00441DB8">
        <w:rPr>
          <w:rFonts w:eastAsia="Calibri"/>
          <w:sz w:val="19"/>
          <w:szCs w:val="19"/>
          <w:lang w:val="de-DE" w:eastAsia="en-US"/>
        </w:rPr>
        <w:tab/>
        <w:t>1 mg/kg’dan fazla olmamalıdır.</w:t>
      </w:r>
    </w:p>
    <w:p w:rsidR="0087341D" w:rsidRPr="00441DB8" w:rsidRDefault="0087341D" w:rsidP="00815038">
      <w:pPr>
        <w:ind w:firstLine="720"/>
        <w:jc w:val="both"/>
        <w:rPr>
          <w:rFonts w:eastAsia="Calibri"/>
          <w:sz w:val="19"/>
          <w:szCs w:val="19"/>
          <w:lang w:val="de-DE" w:eastAsia="en-US"/>
        </w:rPr>
      </w:pPr>
    </w:p>
    <w:p w:rsidR="000D0A0D" w:rsidRPr="00441DB8" w:rsidRDefault="000D0A0D" w:rsidP="00815038">
      <w:pPr>
        <w:ind w:firstLine="720"/>
        <w:jc w:val="both"/>
        <w:rPr>
          <w:rFonts w:eastAsia="Calibri"/>
          <w:sz w:val="19"/>
          <w:szCs w:val="19"/>
          <w:lang w:val="de-DE" w:eastAsia="en-US"/>
        </w:rPr>
      </w:pPr>
      <w:r w:rsidRPr="00441DB8">
        <w:rPr>
          <w:rFonts w:eastAsia="Calibri"/>
          <w:b/>
          <w:sz w:val="19"/>
          <w:szCs w:val="19"/>
          <w:lang w:val="de-DE" w:eastAsia="en-US"/>
        </w:rPr>
        <w:t>Kadmiyum:</w:t>
      </w:r>
      <w:r w:rsidRPr="00441DB8">
        <w:rPr>
          <w:rFonts w:eastAsia="Calibri"/>
          <w:sz w:val="19"/>
          <w:szCs w:val="19"/>
          <w:lang w:val="de-DE" w:eastAsia="en-US"/>
        </w:rPr>
        <w:tab/>
      </w:r>
      <w:r w:rsidRPr="00441DB8">
        <w:rPr>
          <w:rFonts w:eastAsia="Calibri"/>
          <w:sz w:val="19"/>
          <w:szCs w:val="19"/>
          <w:lang w:val="de-DE" w:eastAsia="en-US"/>
        </w:rPr>
        <w:tab/>
        <w:t>1 mg/kg’dan fazla olmamalıdır.</w:t>
      </w:r>
    </w:p>
    <w:p w:rsidR="0087341D" w:rsidRPr="00441DB8" w:rsidRDefault="0087341D" w:rsidP="00815038">
      <w:pPr>
        <w:ind w:firstLine="720"/>
        <w:jc w:val="both"/>
        <w:rPr>
          <w:rFonts w:eastAsia="Calibri"/>
          <w:sz w:val="19"/>
          <w:szCs w:val="19"/>
          <w:lang w:val="de-DE" w:eastAsia="en-US"/>
        </w:rPr>
      </w:pPr>
    </w:p>
    <w:p w:rsidR="000D0A0D" w:rsidRPr="00441DB8" w:rsidRDefault="000D0A0D" w:rsidP="00815038">
      <w:pPr>
        <w:keepNext/>
        <w:ind w:left="4245" w:hanging="4245"/>
        <w:jc w:val="both"/>
        <w:outlineLvl w:val="2"/>
        <w:rPr>
          <w:b/>
          <w:sz w:val="19"/>
          <w:szCs w:val="19"/>
        </w:rPr>
      </w:pPr>
    </w:p>
    <w:p w:rsidR="000D0A0D" w:rsidRPr="00441DB8" w:rsidRDefault="000D0A0D" w:rsidP="00815038">
      <w:pPr>
        <w:keepNext/>
        <w:ind w:left="4245" w:hanging="4245"/>
        <w:jc w:val="both"/>
        <w:outlineLvl w:val="2"/>
        <w:rPr>
          <w:b/>
          <w:sz w:val="19"/>
          <w:szCs w:val="19"/>
          <w:u w:val="single"/>
        </w:rPr>
      </w:pPr>
      <w:r w:rsidRPr="00441DB8">
        <w:rPr>
          <w:b/>
          <w:sz w:val="19"/>
          <w:szCs w:val="19"/>
          <w:u w:val="single"/>
        </w:rPr>
        <w:t>E 434 POLİOKSİETİLEN SORBİTAN MONOPALMİTAT (POLİSORBAT 40)</w:t>
      </w:r>
    </w:p>
    <w:p w:rsidR="000D0A0D" w:rsidRPr="00441DB8" w:rsidRDefault="000D0A0D" w:rsidP="00815038">
      <w:pPr>
        <w:ind w:left="2124" w:hanging="2124"/>
        <w:jc w:val="both"/>
        <w:rPr>
          <w:rFonts w:eastAsia="Calibri"/>
          <w:sz w:val="19"/>
          <w:szCs w:val="19"/>
          <w:lang w:eastAsia="en-US"/>
        </w:rPr>
      </w:pPr>
    </w:p>
    <w:p w:rsidR="000D0A0D" w:rsidRPr="00441DB8" w:rsidRDefault="00B96B2E" w:rsidP="00815038">
      <w:pPr>
        <w:ind w:left="2124" w:hanging="2124"/>
        <w:jc w:val="both"/>
        <w:rPr>
          <w:rFonts w:eastAsia="Calibri"/>
          <w:sz w:val="19"/>
          <w:szCs w:val="19"/>
          <w:lang w:eastAsia="en-US"/>
        </w:rPr>
      </w:pPr>
      <w:r w:rsidRPr="00441DB8">
        <w:rPr>
          <w:rFonts w:eastAsia="Calibri"/>
          <w:b/>
          <w:sz w:val="19"/>
          <w:szCs w:val="19"/>
          <w:u w:val="single"/>
          <w:lang w:eastAsia="en-US"/>
        </w:rPr>
        <w:t>Eşanlamlılar</w:t>
      </w:r>
      <w:r w:rsidR="000D0A0D" w:rsidRPr="00441DB8">
        <w:rPr>
          <w:rFonts w:eastAsia="Calibri"/>
          <w:sz w:val="19"/>
          <w:szCs w:val="19"/>
          <w:u w:val="single"/>
          <w:lang w:eastAsia="en-US"/>
        </w:rPr>
        <w:t>:</w:t>
      </w:r>
      <w:r w:rsidR="0087341D" w:rsidRPr="00441DB8">
        <w:rPr>
          <w:rFonts w:eastAsia="Calibri"/>
          <w:sz w:val="19"/>
          <w:szCs w:val="19"/>
          <w:lang w:eastAsia="en-US"/>
        </w:rPr>
        <w:tab/>
      </w:r>
      <w:r w:rsidR="0087341D" w:rsidRPr="00441DB8">
        <w:rPr>
          <w:rFonts w:eastAsia="Calibri"/>
          <w:sz w:val="19"/>
          <w:szCs w:val="19"/>
          <w:lang w:eastAsia="en-US"/>
        </w:rPr>
        <w:tab/>
      </w:r>
      <w:r w:rsidR="000D0A0D" w:rsidRPr="00441DB8">
        <w:rPr>
          <w:rFonts w:eastAsia="Calibri"/>
          <w:sz w:val="19"/>
          <w:szCs w:val="19"/>
          <w:lang w:eastAsia="en-US"/>
        </w:rPr>
        <w:t>Polisorbat 40</w:t>
      </w:r>
    </w:p>
    <w:p w:rsidR="000D0A0D" w:rsidRPr="00441DB8" w:rsidRDefault="000D0A0D" w:rsidP="00815038">
      <w:pPr>
        <w:ind w:left="2124" w:firstLine="708"/>
        <w:jc w:val="both"/>
        <w:rPr>
          <w:rFonts w:eastAsia="Calibri"/>
          <w:sz w:val="19"/>
          <w:szCs w:val="19"/>
          <w:lang w:eastAsia="en-US"/>
        </w:rPr>
      </w:pPr>
      <w:r w:rsidRPr="00441DB8">
        <w:rPr>
          <w:rFonts w:eastAsia="Calibri"/>
          <w:sz w:val="19"/>
          <w:szCs w:val="19"/>
          <w:lang w:eastAsia="en-US"/>
        </w:rPr>
        <w:t>Polioksietilen (20) sorbitan monopalmitat</w:t>
      </w:r>
    </w:p>
    <w:p w:rsidR="0087341D" w:rsidRPr="00441DB8" w:rsidRDefault="0087341D" w:rsidP="00815038">
      <w:pPr>
        <w:ind w:left="2124" w:firstLine="708"/>
        <w:jc w:val="both"/>
        <w:rPr>
          <w:rFonts w:eastAsia="Calibri"/>
          <w:sz w:val="19"/>
          <w:szCs w:val="19"/>
          <w:lang w:eastAsia="en-US"/>
        </w:rPr>
      </w:pPr>
    </w:p>
    <w:p w:rsidR="000D0A0D" w:rsidRPr="00441DB8" w:rsidRDefault="000D0A0D" w:rsidP="00815038">
      <w:pPr>
        <w:ind w:left="2835" w:hanging="2835"/>
        <w:jc w:val="both"/>
        <w:rPr>
          <w:rFonts w:eastAsia="Calibri"/>
          <w:sz w:val="19"/>
          <w:szCs w:val="19"/>
          <w:lang w:eastAsia="en-US"/>
        </w:rPr>
      </w:pPr>
      <w:r w:rsidRPr="00441DB8">
        <w:rPr>
          <w:rFonts w:eastAsia="Calibri"/>
          <w:b/>
          <w:sz w:val="19"/>
          <w:szCs w:val="19"/>
          <w:u w:val="single"/>
          <w:lang w:eastAsia="en-US"/>
        </w:rPr>
        <w:t>Tanım:</w:t>
      </w:r>
      <w:r w:rsidRPr="00441DB8">
        <w:rPr>
          <w:rFonts w:eastAsia="Calibri"/>
          <w:sz w:val="19"/>
          <w:szCs w:val="19"/>
          <w:lang w:eastAsia="en-US"/>
        </w:rPr>
        <w:tab/>
        <w:t>Sorbitol ve mono-ve dianhidritlerinin kısmi esterleri ile yenebilir ticari palmitik asit karışımının, sorbitol ve anhidritlerinin herbir molü ortalama 20 mol etilen oksitle yoğunlaştırılmıştır.</w:t>
      </w:r>
    </w:p>
    <w:p w:rsidR="0087341D" w:rsidRPr="00441DB8" w:rsidRDefault="0087341D" w:rsidP="00815038">
      <w:pPr>
        <w:ind w:left="2124" w:hanging="1404"/>
        <w:jc w:val="both"/>
        <w:rPr>
          <w:rFonts w:eastAsia="Calibri"/>
          <w:b/>
          <w:sz w:val="19"/>
          <w:szCs w:val="19"/>
          <w:lang w:val="en-GB" w:eastAsia="en-US"/>
        </w:rPr>
      </w:pPr>
    </w:p>
    <w:p w:rsidR="0087341D" w:rsidRPr="00441DB8" w:rsidRDefault="0087341D" w:rsidP="00815038">
      <w:pPr>
        <w:ind w:left="2124" w:hanging="1404"/>
        <w:jc w:val="both"/>
        <w:rPr>
          <w:rFonts w:eastAsia="Calibri"/>
          <w:sz w:val="19"/>
          <w:szCs w:val="19"/>
          <w:lang w:val="en-GB" w:eastAsia="en-US"/>
        </w:rPr>
      </w:pPr>
      <w:r w:rsidRPr="00441DB8">
        <w:rPr>
          <w:rFonts w:eastAsia="Calibri"/>
          <w:b/>
          <w:sz w:val="19"/>
          <w:szCs w:val="19"/>
          <w:lang w:val="en-GB" w:eastAsia="en-US"/>
        </w:rPr>
        <w:t>Einecs:</w:t>
      </w:r>
      <w:r w:rsidRPr="00441DB8">
        <w:rPr>
          <w:rFonts w:eastAsia="Calibri"/>
          <w:sz w:val="19"/>
          <w:szCs w:val="19"/>
          <w:lang w:val="en-GB" w:eastAsia="en-US"/>
        </w:rPr>
        <w:tab/>
      </w:r>
    </w:p>
    <w:p w:rsidR="0087341D" w:rsidRPr="00441DB8" w:rsidRDefault="0087341D" w:rsidP="00815038">
      <w:pPr>
        <w:ind w:left="2124" w:hanging="1404"/>
        <w:jc w:val="both"/>
        <w:rPr>
          <w:rFonts w:eastAsia="Calibri"/>
          <w:sz w:val="19"/>
          <w:szCs w:val="19"/>
          <w:lang w:val="en-GB" w:eastAsia="en-US"/>
        </w:rPr>
      </w:pPr>
    </w:p>
    <w:p w:rsidR="0087341D" w:rsidRPr="00441DB8" w:rsidRDefault="0087341D" w:rsidP="00815038">
      <w:pPr>
        <w:ind w:left="2124" w:hanging="1404"/>
        <w:jc w:val="both"/>
        <w:rPr>
          <w:rFonts w:eastAsia="Calibri"/>
          <w:sz w:val="19"/>
          <w:szCs w:val="19"/>
          <w:lang w:val="de-DE" w:eastAsia="en-US"/>
        </w:rPr>
      </w:pPr>
      <w:r w:rsidRPr="00441DB8">
        <w:rPr>
          <w:rFonts w:eastAsia="Calibri"/>
          <w:b/>
          <w:sz w:val="19"/>
          <w:szCs w:val="19"/>
          <w:lang w:val="de-DE" w:eastAsia="en-US"/>
        </w:rPr>
        <w:t>Kimyasal adı:</w:t>
      </w:r>
      <w:r w:rsidRPr="00441DB8">
        <w:rPr>
          <w:rFonts w:eastAsia="Calibri"/>
          <w:sz w:val="19"/>
          <w:szCs w:val="19"/>
          <w:lang w:val="de-DE" w:eastAsia="en-US"/>
        </w:rPr>
        <w:tab/>
      </w:r>
      <w:r w:rsidRPr="00441DB8">
        <w:rPr>
          <w:rFonts w:eastAsia="Calibri"/>
          <w:sz w:val="19"/>
          <w:szCs w:val="19"/>
          <w:lang w:val="de-DE" w:eastAsia="en-US"/>
        </w:rPr>
        <w:tab/>
      </w:r>
    </w:p>
    <w:p w:rsidR="0087341D" w:rsidRPr="00441DB8" w:rsidRDefault="0087341D" w:rsidP="00815038">
      <w:pPr>
        <w:ind w:left="2124" w:hanging="1404"/>
        <w:jc w:val="both"/>
        <w:rPr>
          <w:rFonts w:eastAsia="Calibri"/>
          <w:sz w:val="19"/>
          <w:szCs w:val="19"/>
          <w:lang w:val="de-DE" w:eastAsia="en-US"/>
        </w:rPr>
      </w:pPr>
    </w:p>
    <w:p w:rsidR="0087341D" w:rsidRPr="00441DB8" w:rsidRDefault="0087341D" w:rsidP="00815038">
      <w:pPr>
        <w:ind w:left="2124" w:hanging="1404"/>
        <w:jc w:val="both"/>
        <w:rPr>
          <w:rFonts w:eastAsia="Calibri"/>
          <w:b/>
          <w:sz w:val="19"/>
          <w:szCs w:val="19"/>
          <w:lang w:val="en-GB" w:eastAsia="en-US"/>
        </w:rPr>
      </w:pPr>
      <w:r w:rsidRPr="00441DB8">
        <w:rPr>
          <w:rFonts w:eastAsia="Calibri"/>
          <w:b/>
          <w:sz w:val="19"/>
          <w:szCs w:val="19"/>
          <w:lang w:val="en-GB" w:eastAsia="en-US"/>
        </w:rPr>
        <w:t>Kimyasal formülü:</w:t>
      </w:r>
    </w:p>
    <w:p w:rsidR="0087341D" w:rsidRPr="00441DB8" w:rsidRDefault="0087341D" w:rsidP="00815038">
      <w:pPr>
        <w:ind w:left="2124" w:hanging="1404"/>
        <w:jc w:val="both"/>
        <w:rPr>
          <w:rFonts w:eastAsia="Calibri"/>
          <w:b/>
          <w:sz w:val="19"/>
          <w:szCs w:val="19"/>
          <w:lang w:val="de-DE" w:eastAsia="en-US"/>
        </w:rPr>
      </w:pPr>
    </w:p>
    <w:p w:rsidR="0087341D" w:rsidRPr="00441DB8" w:rsidRDefault="001016C5" w:rsidP="00815038">
      <w:pPr>
        <w:ind w:left="2124" w:hanging="1404"/>
        <w:jc w:val="both"/>
        <w:rPr>
          <w:b/>
          <w:sz w:val="19"/>
          <w:szCs w:val="19"/>
        </w:rPr>
      </w:pPr>
      <w:r>
        <w:rPr>
          <w:b/>
          <w:sz w:val="19"/>
          <w:szCs w:val="19"/>
        </w:rPr>
        <w:t>Molekül ağırlığı</w:t>
      </w:r>
      <w:r w:rsidR="0087341D" w:rsidRPr="00441DB8">
        <w:rPr>
          <w:b/>
          <w:sz w:val="19"/>
          <w:szCs w:val="19"/>
        </w:rPr>
        <w:t>:</w:t>
      </w:r>
    </w:p>
    <w:p w:rsidR="0087341D" w:rsidRPr="00441DB8" w:rsidRDefault="0087341D" w:rsidP="00815038">
      <w:pPr>
        <w:ind w:left="2880" w:hanging="2160"/>
        <w:jc w:val="both"/>
        <w:rPr>
          <w:rFonts w:eastAsia="Calibri"/>
          <w:b/>
          <w:sz w:val="19"/>
          <w:szCs w:val="19"/>
          <w:lang w:eastAsia="en-US"/>
        </w:rPr>
      </w:pPr>
    </w:p>
    <w:p w:rsidR="000D0A0D" w:rsidRPr="00441DB8" w:rsidRDefault="000D0A0D" w:rsidP="00815038">
      <w:pPr>
        <w:ind w:left="2835" w:hanging="2115"/>
        <w:jc w:val="both"/>
        <w:rPr>
          <w:rFonts w:eastAsia="Calibri"/>
          <w:sz w:val="19"/>
          <w:szCs w:val="19"/>
          <w:lang w:eastAsia="en-US"/>
        </w:rPr>
      </w:pPr>
      <w:r w:rsidRPr="00441DB8">
        <w:rPr>
          <w:rFonts w:eastAsia="Calibri"/>
          <w:b/>
          <w:sz w:val="19"/>
          <w:szCs w:val="19"/>
          <w:lang w:eastAsia="en-US"/>
        </w:rPr>
        <w:t>Analiz:</w:t>
      </w:r>
      <w:r w:rsidRPr="00441DB8">
        <w:rPr>
          <w:rFonts w:eastAsia="Calibri"/>
          <w:sz w:val="19"/>
          <w:szCs w:val="19"/>
          <w:lang w:eastAsia="en-US"/>
        </w:rPr>
        <w:tab/>
        <w:t>İçeriği susuz bazda % 97.0 polioksietilen (20) sorbitan monopalmittan az olmayana eşdeğer olan % 66.0 oksietilen gruplarından az olmamalıdır.</w:t>
      </w:r>
    </w:p>
    <w:p w:rsidR="000D0A0D" w:rsidRPr="00441DB8" w:rsidRDefault="000D0A0D" w:rsidP="00815038">
      <w:pPr>
        <w:ind w:left="2880" w:hanging="2880"/>
        <w:jc w:val="both"/>
        <w:rPr>
          <w:rFonts w:eastAsia="Calibri"/>
          <w:b/>
          <w:sz w:val="19"/>
          <w:szCs w:val="19"/>
          <w:lang w:eastAsia="en-US"/>
        </w:rPr>
      </w:pPr>
    </w:p>
    <w:p w:rsidR="000D0A0D" w:rsidRPr="00441DB8" w:rsidRDefault="000D0A0D" w:rsidP="00815038">
      <w:pPr>
        <w:ind w:left="2835" w:hanging="2835"/>
        <w:jc w:val="both"/>
        <w:rPr>
          <w:rFonts w:eastAsia="Calibri"/>
          <w:sz w:val="19"/>
          <w:szCs w:val="19"/>
          <w:lang w:eastAsia="en-US"/>
        </w:rPr>
      </w:pPr>
      <w:r w:rsidRPr="00441DB8">
        <w:rPr>
          <w:rFonts w:eastAsia="Calibri"/>
          <w:b/>
          <w:sz w:val="19"/>
          <w:szCs w:val="19"/>
          <w:u w:val="single"/>
          <w:lang w:eastAsia="en-US"/>
        </w:rPr>
        <w:t>Tanımlama:</w:t>
      </w:r>
      <w:r w:rsidRPr="00441DB8">
        <w:rPr>
          <w:rFonts w:eastAsia="Calibri"/>
          <w:sz w:val="19"/>
          <w:szCs w:val="19"/>
          <w:lang w:eastAsia="en-US"/>
        </w:rPr>
        <w:tab/>
        <w:t>25 ºC’de, bayıltıcı karakteristik kokulu, limon renginden portakal rengine doğru yağlı sıvı ya da yarı-jel.</w:t>
      </w:r>
    </w:p>
    <w:p w:rsidR="000D0A0D" w:rsidRPr="00441DB8" w:rsidRDefault="000D0A0D" w:rsidP="00815038">
      <w:pPr>
        <w:jc w:val="both"/>
        <w:rPr>
          <w:rFonts w:eastAsia="Calibri"/>
          <w:b/>
          <w:sz w:val="19"/>
          <w:szCs w:val="19"/>
          <w:u w:val="single"/>
          <w:lang w:eastAsia="en-US"/>
        </w:rPr>
      </w:pPr>
    </w:p>
    <w:p w:rsidR="000D0A0D" w:rsidRPr="00441DB8" w:rsidRDefault="000D0A0D" w:rsidP="00815038">
      <w:pPr>
        <w:jc w:val="both"/>
        <w:rPr>
          <w:rFonts w:eastAsia="Calibri"/>
          <w:b/>
          <w:sz w:val="19"/>
          <w:szCs w:val="19"/>
          <w:u w:val="single"/>
          <w:lang w:eastAsia="en-US"/>
        </w:rPr>
      </w:pPr>
      <w:r w:rsidRPr="00441DB8">
        <w:rPr>
          <w:rFonts w:eastAsia="Calibri"/>
          <w:b/>
          <w:sz w:val="19"/>
          <w:szCs w:val="19"/>
          <w:u w:val="single"/>
          <w:lang w:eastAsia="en-US"/>
        </w:rPr>
        <w:t xml:space="preserve">Belirleme: </w:t>
      </w:r>
    </w:p>
    <w:p w:rsidR="0087341D" w:rsidRPr="00441DB8" w:rsidRDefault="0087341D" w:rsidP="00815038">
      <w:pPr>
        <w:ind w:left="2880" w:hanging="2160"/>
        <w:jc w:val="both"/>
        <w:rPr>
          <w:rFonts w:eastAsia="Calibri"/>
          <w:b/>
          <w:sz w:val="19"/>
          <w:szCs w:val="19"/>
          <w:lang w:eastAsia="en-US"/>
        </w:rPr>
      </w:pPr>
    </w:p>
    <w:p w:rsidR="000D0A0D" w:rsidRPr="00441DB8" w:rsidRDefault="000D0A0D" w:rsidP="00815038">
      <w:pPr>
        <w:ind w:left="2835" w:hanging="2115"/>
        <w:jc w:val="both"/>
        <w:rPr>
          <w:rFonts w:eastAsia="Calibri"/>
          <w:sz w:val="19"/>
          <w:szCs w:val="19"/>
          <w:lang w:eastAsia="en-US"/>
        </w:rPr>
      </w:pPr>
      <w:r w:rsidRPr="00441DB8">
        <w:rPr>
          <w:rFonts w:eastAsia="Calibri"/>
          <w:b/>
          <w:sz w:val="19"/>
          <w:szCs w:val="19"/>
          <w:lang w:eastAsia="en-US"/>
        </w:rPr>
        <w:t>Çözünürlük:</w:t>
      </w:r>
      <w:r w:rsidRPr="00441DB8">
        <w:rPr>
          <w:rFonts w:eastAsia="Calibri"/>
          <w:sz w:val="19"/>
          <w:szCs w:val="19"/>
          <w:lang w:eastAsia="en-US"/>
        </w:rPr>
        <w:t xml:space="preserve"> </w:t>
      </w:r>
      <w:r w:rsidRPr="00441DB8">
        <w:rPr>
          <w:rFonts w:eastAsia="Calibri"/>
          <w:sz w:val="19"/>
          <w:szCs w:val="19"/>
          <w:lang w:eastAsia="en-US"/>
        </w:rPr>
        <w:tab/>
        <w:t>Su, etanol, metanol, etil asetat ve asetonda çözünür. Mineral yağda çözünmez.</w:t>
      </w:r>
    </w:p>
    <w:p w:rsidR="0087341D" w:rsidRPr="00441DB8" w:rsidRDefault="0087341D" w:rsidP="00815038">
      <w:pPr>
        <w:ind w:left="2880" w:hanging="2160"/>
        <w:jc w:val="both"/>
        <w:rPr>
          <w:rFonts w:eastAsia="Calibri"/>
          <w:sz w:val="19"/>
          <w:szCs w:val="19"/>
          <w:lang w:eastAsia="en-US"/>
        </w:rPr>
      </w:pPr>
    </w:p>
    <w:p w:rsidR="0087341D" w:rsidRPr="00441DB8" w:rsidRDefault="000D0A0D" w:rsidP="00815038">
      <w:pPr>
        <w:ind w:left="720"/>
        <w:jc w:val="both"/>
        <w:rPr>
          <w:rFonts w:eastAsia="Calibri"/>
          <w:b/>
          <w:sz w:val="19"/>
          <w:szCs w:val="19"/>
          <w:lang w:eastAsia="en-US"/>
        </w:rPr>
      </w:pPr>
      <w:r w:rsidRPr="00441DB8">
        <w:rPr>
          <w:rFonts w:eastAsia="Calibri"/>
          <w:b/>
          <w:sz w:val="19"/>
          <w:szCs w:val="19"/>
          <w:lang w:eastAsia="en-US"/>
        </w:rPr>
        <w:t>İnfrared absorbsiyon</w:t>
      </w:r>
    </w:p>
    <w:p w:rsidR="000D0A0D" w:rsidRPr="00441DB8" w:rsidRDefault="000D0A0D" w:rsidP="00815038">
      <w:pPr>
        <w:tabs>
          <w:tab w:val="left" w:pos="2835"/>
        </w:tabs>
        <w:ind w:left="720"/>
        <w:jc w:val="both"/>
        <w:rPr>
          <w:rFonts w:eastAsia="Calibri"/>
          <w:b/>
          <w:sz w:val="19"/>
          <w:szCs w:val="19"/>
          <w:lang w:eastAsia="en-US"/>
        </w:rPr>
      </w:pPr>
      <w:r w:rsidRPr="00441DB8">
        <w:rPr>
          <w:rFonts w:eastAsia="Calibri"/>
          <w:b/>
          <w:sz w:val="19"/>
          <w:szCs w:val="19"/>
          <w:lang w:eastAsia="en-US"/>
        </w:rPr>
        <w:t>spektrumu:</w:t>
      </w:r>
      <w:r w:rsidR="0087341D" w:rsidRPr="00441DB8">
        <w:rPr>
          <w:rFonts w:eastAsia="Calibri"/>
          <w:b/>
          <w:sz w:val="19"/>
          <w:szCs w:val="19"/>
          <w:lang w:eastAsia="en-US"/>
        </w:rPr>
        <w:tab/>
      </w:r>
      <w:r w:rsidRPr="00441DB8">
        <w:rPr>
          <w:rFonts w:eastAsia="Calibri"/>
          <w:sz w:val="19"/>
          <w:szCs w:val="19"/>
          <w:lang w:eastAsia="en-US"/>
        </w:rPr>
        <w:t>Polioksietillenmiş poliolün kısmi yağ asiti esterinin karakteristiği.</w:t>
      </w:r>
    </w:p>
    <w:p w:rsidR="000D0A0D" w:rsidRPr="00441DB8" w:rsidRDefault="000D0A0D" w:rsidP="00815038">
      <w:pPr>
        <w:ind w:left="60"/>
        <w:jc w:val="both"/>
        <w:rPr>
          <w:rFonts w:eastAsia="Calibri"/>
          <w:b/>
          <w:sz w:val="19"/>
          <w:szCs w:val="19"/>
          <w:lang w:eastAsia="en-US"/>
        </w:rPr>
      </w:pPr>
    </w:p>
    <w:p w:rsidR="000D0A0D" w:rsidRPr="00441DB8" w:rsidRDefault="000D0A0D" w:rsidP="00815038">
      <w:pPr>
        <w:ind w:left="60"/>
        <w:jc w:val="both"/>
        <w:rPr>
          <w:rFonts w:eastAsia="Calibri"/>
          <w:b/>
          <w:sz w:val="19"/>
          <w:szCs w:val="19"/>
          <w:u w:val="single"/>
          <w:lang w:eastAsia="en-US"/>
        </w:rPr>
      </w:pPr>
      <w:r w:rsidRPr="00441DB8">
        <w:rPr>
          <w:rFonts w:eastAsia="Calibri"/>
          <w:b/>
          <w:sz w:val="19"/>
          <w:szCs w:val="19"/>
          <w:u w:val="single"/>
          <w:lang w:eastAsia="en-US"/>
        </w:rPr>
        <w:t>Saflık:</w:t>
      </w:r>
    </w:p>
    <w:p w:rsidR="0087341D" w:rsidRPr="00441DB8" w:rsidRDefault="0087341D" w:rsidP="00815038">
      <w:pPr>
        <w:ind w:left="60"/>
        <w:jc w:val="both"/>
        <w:rPr>
          <w:rFonts w:eastAsia="Calibri"/>
          <w:b/>
          <w:sz w:val="19"/>
          <w:szCs w:val="19"/>
          <w:u w:val="single"/>
          <w:lang w:eastAsia="en-US"/>
        </w:rPr>
      </w:pPr>
    </w:p>
    <w:p w:rsidR="000D0A0D" w:rsidRPr="00441DB8" w:rsidRDefault="000D0A0D" w:rsidP="00815038">
      <w:pPr>
        <w:ind w:firstLine="720"/>
        <w:jc w:val="both"/>
        <w:rPr>
          <w:sz w:val="19"/>
          <w:szCs w:val="19"/>
        </w:rPr>
      </w:pPr>
      <w:r w:rsidRPr="00441DB8">
        <w:rPr>
          <w:b/>
          <w:sz w:val="19"/>
          <w:szCs w:val="19"/>
        </w:rPr>
        <w:t>Su</w:t>
      </w:r>
      <w:r w:rsidR="0087341D" w:rsidRPr="00441DB8">
        <w:rPr>
          <w:b/>
          <w:sz w:val="19"/>
          <w:szCs w:val="19"/>
        </w:rPr>
        <w:t xml:space="preserve"> içeriği</w:t>
      </w:r>
      <w:r w:rsidRPr="00441DB8">
        <w:rPr>
          <w:b/>
          <w:sz w:val="19"/>
          <w:szCs w:val="19"/>
        </w:rPr>
        <w:t>:</w:t>
      </w:r>
      <w:r w:rsidR="0087341D" w:rsidRPr="00441DB8">
        <w:rPr>
          <w:sz w:val="19"/>
          <w:szCs w:val="19"/>
        </w:rPr>
        <w:tab/>
      </w:r>
      <w:r w:rsidR="0087341D" w:rsidRPr="00441DB8">
        <w:rPr>
          <w:sz w:val="19"/>
          <w:szCs w:val="19"/>
        </w:rPr>
        <w:tab/>
      </w:r>
      <w:r w:rsidRPr="00441DB8">
        <w:rPr>
          <w:sz w:val="19"/>
          <w:szCs w:val="19"/>
        </w:rPr>
        <w:t>% 3’den fazla olmamalıdır (Karl Fischer yöntemi).</w:t>
      </w:r>
    </w:p>
    <w:p w:rsidR="0087341D" w:rsidRPr="00441DB8" w:rsidRDefault="0087341D" w:rsidP="00815038">
      <w:pPr>
        <w:ind w:firstLine="720"/>
        <w:jc w:val="both"/>
        <w:rPr>
          <w:sz w:val="19"/>
          <w:szCs w:val="19"/>
        </w:rPr>
      </w:pPr>
    </w:p>
    <w:p w:rsidR="000D0A0D" w:rsidRPr="00441DB8" w:rsidRDefault="000D0A0D" w:rsidP="00815038">
      <w:pPr>
        <w:ind w:left="60" w:firstLine="660"/>
        <w:jc w:val="both"/>
        <w:rPr>
          <w:rFonts w:eastAsia="Calibri"/>
          <w:sz w:val="19"/>
          <w:szCs w:val="19"/>
          <w:lang w:val="de-DE" w:eastAsia="en-US"/>
        </w:rPr>
      </w:pPr>
      <w:r w:rsidRPr="00441DB8">
        <w:rPr>
          <w:rFonts w:eastAsia="Calibri"/>
          <w:b/>
          <w:sz w:val="19"/>
          <w:szCs w:val="19"/>
          <w:lang w:val="de-DE" w:eastAsia="en-US"/>
        </w:rPr>
        <w:t>Asit değeri:</w:t>
      </w:r>
      <w:r w:rsidRPr="00441DB8">
        <w:rPr>
          <w:rFonts w:eastAsia="Calibri"/>
          <w:sz w:val="19"/>
          <w:szCs w:val="19"/>
          <w:lang w:val="de-DE" w:eastAsia="en-US"/>
        </w:rPr>
        <w:tab/>
      </w:r>
      <w:r w:rsidRPr="00441DB8">
        <w:rPr>
          <w:rFonts w:eastAsia="Calibri"/>
          <w:sz w:val="19"/>
          <w:szCs w:val="19"/>
          <w:lang w:val="de-DE" w:eastAsia="en-US"/>
        </w:rPr>
        <w:tab/>
        <w:t>2’den fazla olmamalıdır.</w:t>
      </w:r>
    </w:p>
    <w:p w:rsidR="0087341D" w:rsidRPr="00441DB8" w:rsidRDefault="0087341D" w:rsidP="00815038">
      <w:pPr>
        <w:ind w:left="60" w:firstLine="660"/>
        <w:jc w:val="both"/>
        <w:rPr>
          <w:rFonts w:eastAsia="Calibri"/>
          <w:sz w:val="19"/>
          <w:szCs w:val="19"/>
          <w:lang w:val="de-DE" w:eastAsia="en-US"/>
        </w:rPr>
      </w:pPr>
    </w:p>
    <w:p w:rsidR="000D0A0D" w:rsidRPr="00441DB8" w:rsidRDefault="000D0A0D" w:rsidP="00815038">
      <w:pPr>
        <w:ind w:firstLine="720"/>
        <w:jc w:val="both"/>
        <w:rPr>
          <w:rFonts w:eastAsia="Calibri"/>
          <w:sz w:val="19"/>
          <w:szCs w:val="19"/>
          <w:lang w:val="de-DE" w:eastAsia="en-US"/>
        </w:rPr>
      </w:pPr>
      <w:r w:rsidRPr="00441DB8">
        <w:rPr>
          <w:rFonts w:eastAsia="Calibri"/>
          <w:b/>
          <w:sz w:val="19"/>
          <w:szCs w:val="19"/>
          <w:lang w:val="de-DE" w:eastAsia="en-US"/>
        </w:rPr>
        <w:t>Sabunlaşma sayısı:</w:t>
      </w:r>
      <w:r w:rsidRPr="00441DB8">
        <w:rPr>
          <w:rFonts w:eastAsia="Calibri"/>
          <w:sz w:val="19"/>
          <w:szCs w:val="19"/>
          <w:lang w:val="de-DE" w:eastAsia="en-US"/>
        </w:rPr>
        <w:tab/>
        <w:t>41’den az ve 52’den fazla olmamalıdır.</w:t>
      </w:r>
    </w:p>
    <w:p w:rsidR="0087341D" w:rsidRPr="00441DB8" w:rsidRDefault="0087341D" w:rsidP="00815038">
      <w:pPr>
        <w:ind w:firstLine="720"/>
        <w:jc w:val="both"/>
        <w:rPr>
          <w:rFonts w:eastAsia="Calibri"/>
          <w:sz w:val="19"/>
          <w:szCs w:val="19"/>
          <w:lang w:val="de-DE" w:eastAsia="en-US"/>
        </w:rPr>
      </w:pPr>
    </w:p>
    <w:p w:rsidR="000D0A0D" w:rsidRPr="00441DB8" w:rsidRDefault="000D0A0D" w:rsidP="00815038">
      <w:pPr>
        <w:ind w:firstLine="720"/>
        <w:jc w:val="both"/>
        <w:rPr>
          <w:rFonts w:eastAsia="Calibri"/>
          <w:sz w:val="19"/>
          <w:szCs w:val="19"/>
          <w:lang w:val="de-DE" w:eastAsia="en-US"/>
        </w:rPr>
      </w:pPr>
      <w:r w:rsidRPr="00441DB8">
        <w:rPr>
          <w:rFonts w:eastAsia="Calibri"/>
          <w:b/>
          <w:sz w:val="19"/>
          <w:szCs w:val="19"/>
          <w:lang w:val="de-DE" w:eastAsia="en-US"/>
        </w:rPr>
        <w:t xml:space="preserve">Hidroksil </w:t>
      </w:r>
      <w:r w:rsidR="0087341D" w:rsidRPr="00441DB8">
        <w:rPr>
          <w:rFonts w:eastAsia="Calibri"/>
          <w:b/>
          <w:sz w:val="19"/>
          <w:szCs w:val="19"/>
          <w:lang w:val="de-DE" w:eastAsia="en-US"/>
        </w:rPr>
        <w:t>değeri</w:t>
      </w:r>
      <w:r w:rsidRPr="00441DB8">
        <w:rPr>
          <w:rFonts w:eastAsia="Calibri"/>
          <w:b/>
          <w:sz w:val="19"/>
          <w:szCs w:val="19"/>
          <w:lang w:val="de-DE" w:eastAsia="en-US"/>
        </w:rPr>
        <w:t>:</w:t>
      </w:r>
      <w:r w:rsidRPr="00441DB8">
        <w:rPr>
          <w:rFonts w:eastAsia="Calibri"/>
          <w:sz w:val="19"/>
          <w:szCs w:val="19"/>
          <w:lang w:val="de-DE" w:eastAsia="en-US"/>
        </w:rPr>
        <w:tab/>
      </w:r>
      <w:r w:rsidRPr="00441DB8">
        <w:rPr>
          <w:rFonts w:eastAsia="Calibri"/>
          <w:sz w:val="19"/>
          <w:szCs w:val="19"/>
          <w:lang w:val="de-DE" w:eastAsia="en-US"/>
        </w:rPr>
        <w:tab/>
        <w:t>90’dan az ve 107’den fazla olmamalıdır.</w:t>
      </w:r>
    </w:p>
    <w:p w:rsidR="0087341D" w:rsidRPr="00441DB8" w:rsidRDefault="0087341D" w:rsidP="00815038">
      <w:pPr>
        <w:ind w:firstLine="720"/>
        <w:jc w:val="both"/>
        <w:rPr>
          <w:rFonts w:eastAsia="Calibri"/>
          <w:sz w:val="19"/>
          <w:szCs w:val="19"/>
          <w:lang w:val="de-DE" w:eastAsia="en-US"/>
        </w:rPr>
      </w:pPr>
    </w:p>
    <w:p w:rsidR="000D0A0D" w:rsidRPr="00441DB8" w:rsidRDefault="000D0A0D" w:rsidP="00815038">
      <w:pPr>
        <w:ind w:firstLine="720"/>
        <w:jc w:val="both"/>
        <w:rPr>
          <w:rFonts w:eastAsia="Calibri"/>
          <w:sz w:val="19"/>
          <w:szCs w:val="19"/>
          <w:lang w:val="de-DE" w:eastAsia="en-US"/>
        </w:rPr>
      </w:pPr>
      <w:r w:rsidRPr="00441DB8">
        <w:rPr>
          <w:rFonts w:eastAsia="Calibri"/>
          <w:b/>
          <w:sz w:val="19"/>
          <w:szCs w:val="19"/>
          <w:lang w:val="de-DE" w:eastAsia="en-US"/>
        </w:rPr>
        <w:t>1,4-Dioksan:</w:t>
      </w:r>
      <w:r w:rsidRPr="00441DB8">
        <w:rPr>
          <w:rFonts w:eastAsia="Calibri"/>
          <w:sz w:val="19"/>
          <w:szCs w:val="19"/>
          <w:lang w:val="de-DE" w:eastAsia="en-US"/>
        </w:rPr>
        <w:tab/>
      </w:r>
      <w:r w:rsidRPr="00441DB8">
        <w:rPr>
          <w:rFonts w:eastAsia="Calibri"/>
          <w:sz w:val="19"/>
          <w:szCs w:val="19"/>
          <w:lang w:val="de-DE" w:eastAsia="en-US"/>
        </w:rPr>
        <w:tab/>
        <w:t>5 mg/kg’dan fazla olmamalıdır.</w:t>
      </w:r>
    </w:p>
    <w:p w:rsidR="0087341D" w:rsidRPr="00441DB8" w:rsidRDefault="0087341D" w:rsidP="00815038">
      <w:pPr>
        <w:ind w:firstLine="720"/>
        <w:jc w:val="both"/>
        <w:rPr>
          <w:rFonts w:eastAsia="Calibri"/>
          <w:sz w:val="19"/>
          <w:szCs w:val="19"/>
          <w:lang w:val="de-DE" w:eastAsia="en-US"/>
        </w:rPr>
      </w:pPr>
    </w:p>
    <w:p w:rsidR="000D0A0D" w:rsidRPr="00441DB8" w:rsidRDefault="000D0A0D" w:rsidP="00815038">
      <w:pPr>
        <w:ind w:firstLine="720"/>
        <w:jc w:val="both"/>
        <w:rPr>
          <w:rFonts w:eastAsia="Calibri"/>
          <w:sz w:val="19"/>
          <w:szCs w:val="19"/>
          <w:lang w:val="de-DE" w:eastAsia="en-US"/>
        </w:rPr>
      </w:pPr>
      <w:r w:rsidRPr="00441DB8">
        <w:rPr>
          <w:rFonts w:eastAsia="Calibri"/>
          <w:b/>
          <w:sz w:val="19"/>
          <w:szCs w:val="19"/>
          <w:lang w:val="de-DE" w:eastAsia="en-US"/>
        </w:rPr>
        <w:t>Etilen oksit:</w:t>
      </w:r>
      <w:r w:rsidRPr="00441DB8">
        <w:rPr>
          <w:rFonts w:eastAsia="Calibri"/>
          <w:sz w:val="19"/>
          <w:szCs w:val="19"/>
          <w:lang w:val="de-DE" w:eastAsia="en-US"/>
        </w:rPr>
        <w:tab/>
      </w:r>
      <w:r w:rsidRPr="00441DB8">
        <w:rPr>
          <w:rFonts w:eastAsia="Calibri"/>
          <w:sz w:val="19"/>
          <w:szCs w:val="19"/>
          <w:lang w:val="de-DE" w:eastAsia="en-US"/>
        </w:rPr>
        <w:tab/>
        <w:t>0.2 mg/kg’dan fazla olmamalıdır.</w:t>
      </w:r>
    </w:p>
    <w:p w:rsidR="0087341D" w:rsidRPr="00441DB8" w:rsidRDefault="0087341D" w:rsidP="00815038">
      <w:pPr>
        <w:ind w:firstLine="720"/>
        <w:jc w:val="both"/>
        <w:rPr>
          <w:rFonts w:eastAsia="Calibri"/>
          <w:sz w:val="19"/>
          <w:szCs w:val="19"/>
          <w:lang w:val="de-DE" w:eastAsia="en-US"/>
        </w:rPr>
      </w:pPr>
    </w:p>
    <w:p w:rsidR="0087341D" w:rsidRPr="00441DB8" w:rsidRDefault="000D0A0D" w:rsidP="00815038">
      <w:pPr>
        <w:ind w:firstLine="720"/>
        <w:jc w:val="both"/>
        <w:rPr>
          <w:rFonts w:eastAsia="Calibri"/>
          <w:b/>
          <w:sz w:val="19"/>
          <w:szCs w:val="19"/>
          <w:lang w:val="de-DE" w:eastAsia="en-US"/>
        </w:rPr>
      </w:pPr>
      <w:r w:rsidRPr="00441DB8">
        <w:rPr>
          <w:rFonts w:eastAsia="Calibri"/>
          <w:b/>
          <w:sz w:val="19"/>
          <w:szCs w:val="19"/>
          <w:lang w:val="de-DE" w:eastAsia="en-US"/>
        </w:rPr>
        <w:t>Etilen glikolleri (mono-</w:t>
      </w:r>
    </w:p>
    <w:p w:rsidR="000D0A0D" w:rsidRPr="00441DB8" w:rsidRDefault="000D0A0D" w:rsidP="00815038">
      <w:pPr>
        <w:ind w:firstLine="720"/>
        <w:jc w:val="both"/>
        <w:rPr>
          <w:rFonts w:eastAsia="Calibri"/>
          <w:sz w:val="19"/>
          <w:szCs w:val="19"/>
          <w:lang w:val="de-DE" w:eastAsia="en-US"/>
        </w:rPr>
      </w:pPr>
      <w:r w:rsidRPr="00441DB8">
        <w:rPr>
          <w:rFonts w:eastAsia="Calibri"/>
          <w:b/>
          <w:sz w:val="19"/>
          <w:szCs w:val="19"/>
          <w:lang w:val="de-DE" w:eastAsia="en-US"/>
        </w:rPr>
        <w:t>ve di-):</w:t>
      </w:r>
      <w:r w:rsidR="0087341D" w:rsidRPr="00441DB8">
        <w:rPr>
          <w:rFonts w:eastAsia="Calibri"/>
          <w:b/>
          <w:sz w:val="19"/>
          <w:szCs w:val="19"/>
          <w:lang w:val="de-DE" w:eastAsia="en-US"/>
        </w:rPr>
        <w:tab/>
      </w:r>
      <w:r w:rsidR="0087341D" w:rsidRPr="00441DB8">
        <w:rPr>
          <w:rFonts w:eastAsia="Calibri"/>
          <w:b/>
          <w:sz w:val="19"/>
          <w:szCs w:val="19"/>
          <w:lang w:val="de-DE" w:eastAsia="en-US"/>
        </w:rPr>
        <w:tab/>
      </w:r>
      <w:r w:rsidR="0087341D" w:rsidRPr="00441DB8">
        <w:rPr>
          <w:rFonts w:eastAsia="Calibri"/>
          <w:b/>
          <w:sz w:val="19"/>
          <w:szCs w:val="19"/>
          <w:lang w:val="de-DE" w:eastAsia="en-US"/>
        </w:rPr>
        <w:tab/>
      </w:r>
      <w:r w:rsidRPr="00441DB8">
        <w:rPr>
          <w:rFonts w:eastAsia="Calibri"/>
          <w:sz w:val="19"/>
          <w:szCs w:val="19"/>
          <w:lang w:val="de-DE" w:eastAsia="en-US"/>
        </w:rPr>
        <w:t>% 0.25’den fazla olmamalıdır.</w:t>
      </w:r>
    </w:p>
    <w:p w:rsidR="0087341D" w:rsidRPr="00441DB8" w:rsidRDefault="0087341D" w:rsidP="00815038">
      <w:pPr>
        <w:ind w:firstLine="720"/>
        <w:jc w:val="both"/>
        <w:rPr>
          <w:rFonts w:eastAsia="Calibri"/>
          <w:b/>
          <w:sz w:val="19"/>
          <w:szCs w:val="19"/>
          <w:lang w:val="de-DE" w:eastAsia="en-US"/>
        </w:rPr>
      </w:pPr>
    </w:p>
    <w:p w:rsidR="000D0A0D" w:rsidRPr="00441DB8" w:rsidRDefault="000D0A0D" w:rsidP="00815038">
      <w:pPr>
        <w:ind w:firstLine="720"/>
        <w:jc w:val="both"/>
        <w:rPr>
          <w:rFonts w:eastAsia="Calibri"/>
          <w:sz w:val="19"/>
          <w:szCs w:val="19"/>
          <w:lang w:val="de-DE" w:eastAsia="en-US"/>
        </w:rPr>
      </w:pPr>
      <w:r w:rsidRPr="00441DB8">
        <w:rPr>
          <w:rFonts w:eastAsia="Calibri"/>
          <w:b/>
          <w:sz w:val="19"/>
          <w:szCs w:val="19"/>
          <w:lang w:val="de-DE" w:eastAsia="en-US"/>
        </w:rPr>
        <w:t>Arsenik:</w:t>
      </w:r>
      <w:r w:rsidR="0087341D" w:rsidRPr="00441DB8">
        <w:rPr>
          <w:rFonts w:eastAsia="Calibri"/>
          <w:sz w:val="19"/>
          <w:szCs w:val="19"/>
          <w:lang w:val="de-DE" w:eastAsia="en-US"/>
        </w:rPr>
        <w:tab/>
      </w:r>
      <w:r w:rsidR="0087341D" w:rsidRPr="00441DB8">
        <w:rPr>
          <w:rFonts w:eastAsia="Calibri"/>
          <w:sz w:val="19"/>
          <w:szCs w:val="19"/>
          <w:lang w:val="de-DE" w:eastAsia="en-US"/>
        </w:rPr>
        <w:tab/>
      </w:r>
      <w:r w:rsidRPr="00441DB8">
        <w:rPr>
          <w:rFonts w:eastAsia="Calibri"/>
          <w:sz w:val="19"/>
          <w:szCs w:val="19"/>
          <w:lang w:val="de-DE" w:eastAsia="en-US"/>
        </w:rPr>
        <w:t>3 mg/kg’dan fazla olmamalıdır.</w:t>
      </w:r>
    </w:p>
    <w:p w:rsidR="0087341D" w:rsidRPr="00441DB8" w:rsidRDefault="0087341D" w:rsidP="00815038">
      <w:pPr>
        <w:ind w:firstLine="720"/>
        <w:jc w:val="both"/>
        <w:rPr>
          <w:rFonts w:eastAsia="Calibri"/>
          <w:sz w:val="19"/>
          <w:szCs w:val="19"/>
          <w:lang w:val="de-DE" w:eastAsia="en-US"/>
        </w:rPr>
      </w:pPr>
    </w:p>
    <w:p w:rsidR="000D0A0D" w:rsidRPr="00441DB8" w:rsidRDefault="000D0A0D" w:rsidP="00815038">
      <w:pPr>
        <w:ind w:firstLine="720"/>
        <w:jc w:val="both"/>
        <w:rPr>
          <w:rFonts w:eastAsia="Calibri"/>
          <w:sz w:val="19"/>
          <w:szCs w:val="19"/>
          <w:lang w:val="de-DE" w:eastAsia="en-US"/>
        </w:rPr>
      </w:pPr>
      <w:r w:rsidRPr="00441DB8">
        <w:rPr>
          <w:rFonts w:eastAsia="Calibri"/>
          <w:b/>
          <w:sz w:val="19"/>
          <w:szCs w:val="19"/>
          <w:lang w:val="de-DE" w:eastAsia="en-US"/>
        </w:rPr>
        <w:t>Kurşun:</w:t>
      </w:r>
      <w:r w:rsidR="0087341D" w:rsidRPr="00441DB8">
        <w:rPr>
          <w:rFonts w:eastAsia="Calibri"/>
          <w:sz w:val="19"/>
          <w:szCs w:val="19"/>
          <w:lang w:val="de-DE" w:eastAsia="en-US"/>
        </w:rPr>
        <w:tab/>
      </w:r>
      <w:r w:rsidR="0087341D" w:rsidRPr="00441DB8">
        <w:rPr>
          <w:rFonts w:eastAsia="Calibri"/>
          <w:sz w:val="19"/>
          <w:szCs w:val="19"/>
          <w:lang w:val="de-DE" w:eastAsia="en-US"/>
        </w:rPr>
        <w:tab/>
      </w:r>
      <w:r w:rsidR="0087341D" w:rsidRPr="00441DB8">
        <w:rPr>
          <w:rFonts w:eastAsia="Calibri"/>
          <w:sz w:val="19"/>
          <w:szCs w:val="19"/>
          <w:lang w:val="de-DE" w:eastAsia="en-US"/>
        </w:rPr>
        <w:tab/>
        <w:t>2</w:t>
      </w:r>
      <w:r w:rsidRPr="00441DB8">
        <w:rPr>
          <w:rFonts w:eastAsia="Calibri"/>
          <w:sz w:val="19"/>
          <w:szCs w:val="19"/>
          <w:lang w:val="de-DE" w:eastAsia="en-US"/>
        </w:rPr>
        <w:t xml:space="preserve"> mg/kg’dan fazla olmamalıdır.</w:t>
      </w:r>
    </w:p>
    <w:p w:rsidR="0087341D" w:rsidRPr="00441DB8" w:rsidRDefault="0087341D" w:rsidP="00815038">
      <w:pPr>
        <w:ind w:firstLine="720"/>
        <w:jc w:val="both"/>
        <w:rPr>
          <w:rFonts w:eastAsia="Calibri"/>
          <w:sz w:val="19"/>
          <w:szCs w:val="19"/>
          <w:lang w:val="de-DE" w:eastAsia="en-US"/>
        </w:rPr>
      </w:pPr>
    </w:p>
    <w:p w:rsidR="000D0A0D" w:rsidRPr="00441DB8" w:rsidRDefault="008A2DDD" w:rsidP="00815038">
      <w:pPr>
        <w:ind w:firstLine="720"/>
        <w:jc w:val="both"/>
        <w:rPr>
          <w:rFonts w:eastAsia="Calibri"/>
          <w:sz w:val="19"/>
          <w:szCs w:val="19"/>
          <w:lang w:val="de-DE" w:eastAsia="en-US"/>
        </w:rPr>
      </w:pPr>
      <w:r w:rsidRPr="00441DB8">
        <w:rPr>
          <w:rFonts w:eastAsia="Calibri"/>
          <w:b/>
          <w:sz w:val="19"/>
          <w:szCs w:val="19"/>
          <w:lang w:val="de-DE" w:eastAsia="en-US"/>
        </w:rPr>
        <w:t>Civa</w:t>
      </w:r>
      <w:r w:rsidR="000D0A0D" w:rsidRPr="00441DB8">
        <w:rPr>
          <w:rFonts w:eastAsia="Calibri"/>
          <w:b/>
          <w:sz w:val="19"/>
          <w:szCs w:val="19"/>
          <w:lang w:val="de-DE" w:eastAsia="en-US"/>
        </w:rPr>
        <w:t>:</w:t>
      </w:r>
      <w:r w:rsidR="000D0A0D" w:rsidRPr="00441DB8">
        <w:rPr>
          <w:rFonts w:eastAsia="Calibri"/>
          <w:sz w:val="19"/>
          <w:szCs w:val="19"/>
          <w:lang w:val="de-DE" w:eastAsia="en-US"/>
        </w:rPr>
        <w:tab/>
      </w:r>
      <w:r w:rsidR="000D0A0D" w:rsidRPr="00441DB8">
        <w:rPr>
          <w:rFonts w:eastAsia="Calibri"/>
          <w:sz w:val="19"/>
          <w:szCs w:val="19"/>
          <w:lang w:val="de-DE" w:eastAsia="en-US"/>
        </w:rPr>
        <w:tab/>
      </w:r>
      <w:r w:rsidR="000D0A0D" w:rsidRPr="00441DB8">
        <w:rPr>
          <w:rFonts w:eastAsia="Calibri"/>
          <w:sz w:val="19"/>
          <w:szCs w:val="19"/>
          <w:lang w:val="de-DE" w:eastAsia="en-US"/>
        </w:rPr>
        <w:tab/>
        <w:t>1 mg/kg’dan fazla olmamalıdır.</w:t>
      </w:r>
    </w:p>
    <w:p w:rsidR="0087341D" w:rsidRPr="00441DB8" w:rsidRDefault="0087341D" w:rsidP="00815038">
      <w:pPr>
        <w:ind w:firstLine="720"/>
        <w:jc w:val="both"/>
        <w:rPr>
          <w:rFonts w:eastAsia="Calibri"/>
          <w:sz w:val="19"/>
          <w:szCs w:val="19"/>
          <w:lang w:val="de-DE" w:eastAsia="en-US"/>
        </w:rPr>
      </w:pPr>
    </w:p>
    <w:p w:rsidR="000D0A0D" w:rsidRPr="00441DB8" w:rsidRDefault="000D0A0D" w:rsidP="00815038">
      <w:pPr>
        <w:ind w:firstLine="720"/>
        <w:jc w:val="both"/>
        <w:rPr>
          <w:rFonts w:eastAsia="Calibri"/>
          <w:sz w:val="19"/>
          <w:szCs w:val="19"/>
          <w:lang w:val="de-DE" w:eastAsia="en-US"/>
        </w:rPr>
      </w:pPr>
      <w:r w:rsidRPr="00441DB8">
        <w:rPr>
          <w:rFonts w:eastAsia="Calibri"/>
          <w:b/>
          <w:sz w:val="19"/>
          <w:szCs w:val="19"/>
          <w:lang w:val="de-DE" w:eastAsia="en-US"/>
        </w:rPr>
        <w:t>Kadmiyum:</w:t>
      </w:r>
      <w:r w:rsidRPr="00441DB8">
        <w:rPr>
          <w:rFonts w:eastAsia="Calibri"/>
          <w:sz w:val="19"/>
          <w:szCs w:val="19"/>
          <w:lang w:val="de-DE" w:eastAsia="en-US"/>
        </w:rPr>
        <w:tab/>
      </w:r>
      <w:r w:rsidRPr="00441DB8">
        <w:rPr>
          <w:rFonts w:eastAsia="Calibri"/>
          <w:sz w:val="19"/>
          <w:szCs w:val="19"/>
          <w:lang w:val="de-DE" w:eastAsia="en-US"/>
        </w:rPr>
        <w:tab/>
        <w:t>1 mg/kg’dan fazla olmamalıdır.</w:t>
      </w:r>
    </w:p>
    <w:p w:rsidR="0087341D" w:rsidRPr="00441DB8" w:rsidRDefault="0087341D" w:rsidP="00815038">
      <w:pPr>
        <w:ind w:firstLine="720"/>
        <w:jc w:val="both"/>
        <w:rPr>
          <w:rFonts w:eastAsia="Calibri"/>
          <w:sz w:val="19"/>
          <w:szCs w:val="19"/>
          <w:lang w:val="de-DE" w:eastAsia="en-US"/>
        </w:rPr>
      </w:pPr>
    </w:p>
    <w:p w:rsidR="000D0A0D" w:rsidRPr="00441DB8" w:rsidRDefault="000D0A0D" w:rsidP="00815038">
      <w:pPr>
        <w:rPr>
          <w:rFonts w:eastAsia="Calibri"/>
          <w:sz w:val="19"/>
          <w:szCs w:val="19"/>
          <w:lang w:eastAsia="en-US"/>
        </w:rPr>
      </w:pPr>
    </w:p>
    <w:p w:rsidR="000D0A0D" w:rsidRPr="00441DB8" w:rsidRDefault="000D0A0D" w:rsidP="00815038">
      <w:pPr>
        <w:keepNext/>
        <w:ind w:left="4245" w:hanging="4245"/>
        <w:jc w:val="both"/>
        <w:outlineLvl w:val="2"/>
        <w:rPr>
          <w:b/>
          <w:sz w:val="19"/>
          <w:szCs w:val="19"/>
          <w:u w:val="single"/>
        </w:rPr>
      </w:pPr>
      <w:r w:rsidRPr="00441DB8">
        <w:rPr>
          <w:b/>
          <w:sz w:val="19"/>
          <w:szCs w:val="19"/>
          <w:u w:val="single"/>
        </w:rPr>
        <w:t>E 435 POLİOKSİETİLEN SORBİTAN MONOSTEARAT (POLİSORBAT 60)</w:t>
      </w:r>
    </w:p>
    <w:p w:rsidR="000D0A0D" w:rsidRPr="00441DB8" w:rsidRDefault="000D0A0D" w:rsidP="00815038">
      <w:pPr>
        <w:ind w:left="2124" w:hanging="2124"/>
        <w:jc w:val="both"/>
        <w:rPr>
          <w:rFonts w:eastAsia="Calibri"/>
          <w:sz w:val="19"/>
          <w:szCs w:val="19"/>
          <w:lang w:eastAsia="en-US"/>
        </w:rPr>
      </w:pPr>
    </w:p>
    <w:p w:rsidR="000D0A0D" w:rsidRPr="00441DB8" w:rsidRDefault="00B96B2E" w:rsidP="00815038">
      <w:pPr>
        <w:tabs>
          <w:tab w:val="left" w:pos="2835"/>
        </w:tabs>
        <w:ind w:left="2124" w:hanging="2124"/>
        <w:jc w:val="both"/>
        <w:rPr>
          <w:rFonts w:eastAsia="Calibri"/>
          <w:sz w:val="19"/>
          <w:szCs w:val="19"/>
          <w:lang w:eastAsia="en-US"/>
        </w:rPr>
      </w:pPr>
      <w:r w:rsidRPr="00441DB8">
        <w:rPr>
          <w:rFonts w:eastAsia="Calibri"/>
          <w:b/>
          <w:sz w:val="19"/>
          <w:szCs w:val="19"/>
          <w:u w:val="single"/>
          <w:lang w:eastAsia="en-US"/>
        </w:rPr>
        <w:t>Eşanlamlılar</w:t>
      </w:r>
      <w:r w:rsidR="000D0A0D" w:rsidRPr="00441DB8">
        <w:rPr>
          <w:rFonts w:eastAsia="Calibri"/>
          <w:b/>
          <w:sz w:val="19"/>
          <w:szCs w:val="19"/>
          <w:u w:val="single"/>
          <w:lang w:eastAsia="en-US"/>
        </w:rPr>
        <w:t>:</w:t>
      </w:r>
      <w:r w:rsidR="0087341D" w:rsidRPr="00441DB8">
        <w:rPr>
          <w:rFonts w:eastAsia="Calibri"/>
          <w:sz w:val="19"/>
          <w:szCs w:val="19"/>
          <w:lang w:eastAsia="en-US"/>
        </w:rPr>
        <w:tab/>
      </w:r>
      <w:r w:rsidR="0087341D" w:rsidRPr="00441DB8">
        <w:rPr>
          <w:rFonts w:eastAsia="Calibri"/>
          <w:sz w:val="19"/>
          <w:szCs w:val="19"/>
          <w:lang w:eastAsia="en-US"/>
        </w:rPr>
        <w:tab/>
      </w:r>
      <w:r w:rsidR="000D0A0D" w:rsidRPr="00441DB8">
        <w:rPr>
          <w:rFonts w:eastAsia="Calibri"/>
          <w:sz w:val="19"/>
          <w:szCs w:val="19"/>
          <w:lang w:eastAsia="en-US"/>
        </w:rPr>
        <w:t>Polisorbat 60</w:t>
      </w:r>
    </w:p>
    <w:p w:rsidR="000D0A0D" w:rsidRPr="00441DB8" w:rsidRDefault="000D0A0D" w:rsidP="00815038">
      <w:pPr>
        <w:ind w:left="2124" w:firstLine="708"/>
        <w:jc w:val="both"/>
        <w:rPr>
          <w:rFonts w:eastAsia="Calibri"/>
          <w:sz w:val="19"/>
          <w:szCs w:val="19"/>
          <w:lang w:eastAsia="en-US"/>
        </w:rPr>
      </w:pPr>
      <w:r w:rsidRPr="00441DB8">
        <w:rPr>
          <w:rFonts w:eastAsia="Calibri"/>
          <w:sz w:val="19"/>
          <w:szCs w:val="19"/>
          <w:lang w:eastAsia="en-US"/>
        </w:rPr>
        <w:t>Polioksietilen (20) sorbitan monostearat</w:t>
      </w:r>
    </w:p>
    <w:p w:rsidR="000D0A0D" w:rsidRPr="00441DB8" w:rsidRDefault="000D0A0D" w:rsidP="00815038">
      <w:pPr>
        <w:ind w:left="2844" w:hanging="2844"/>
        <w:jc w:val="both"/>
        <w:rPr>
          <w:rFonts w:eastAsia="Calibri"/>
          <w:b/>
          <w:sz w:val="19"/>
          <w:szCs w:val="19"/>
          <w:lang w:eastAsia="en-US"/>
        </w:rPr>
      </w:pPr>
    </w:p>
    <w:p w:rsidR="000D0A0D" w:rsidRPr="00441DB8" w:rsidRDefault="000D0A0D" w:rsidP="00815038">
      <w:pPr>
        <w:ind w:left="2844" w:hanging="2844"/>
        <w:jc w:val="both"/>
        <w:rPr>
          <w:rFonts w:eastAsia="Calibri"/>
          <w:sz w:val="19"/>
          <w:szCs w:val="19"/>
          <w:lang w:eastAsia="en-US"/>
        </w:rPr>
      </w:pPr>
      <w:r w:rsidRPr="00441DB8">
        <w:rPr>
          <w:rFonts w:eastAsia="Calibri"/>
          <w:b/>
          <w:sz w:val="19"/>
          <w:szCs w:val="19"/>
          <w:u w:val="single"/>
          <w:lang w:eastAsia="en-US"/>
        </w:rPr>
        <w:t>Tanım:</w:t>
      </w:r>
      <w:r w:rsidR="0087341D" w:rsidRPr="00441DB8">
        <w:rPr>
          <w:rFonts w:eastAsia="Calibri"/>
          <w:sz w:val="19"/>
          <w:szCs w:val="19"/>
          <w:lang w:eastAsia="en-US"/>
        </w:rPr>
        <w:tab/>
      </w:r>
      <w:r w:rsidRPr="00441DB8">
        <w:rPr>
          <w:rFonts w:eastAsia="Calibri"/>
          <w:sz w:val="19"/>
          <w:szCs w:val="19"/>
          <w:lang w:eastAsia="en-US"/>
        </w:rPr>
        <w:t>Sorbitol ve mono-ve dianhidritlerinin kısmi esterleri ile yenebilir ticari palmitik asit karışımının, sorbitol ve anhidritlerinin herbir molü ortalama 20 mol etilen oksitle yoğunlaştırılmıştır.</w:t>
      </w:r>
    </w:p>
    <w:p w:rsidR="0087341D" w:rsidRPr="00441DB8" w:rsidRDefault="0087341D" w:rsidP="00815038">
      <w:pPr>
        <w:ind w:left="2844" w:hanging="2844"/>
        <w:jc w:val="both"/>
        <w:rPr>
          <w:rFonts w:eastAsia="Calibri"/>
          <w:sz w:val="19"/>
          <w:szCs w:val="19"/>
          <w:lang w:eastAsia="en-US"/>
        </w:rPr>
      </w:pPr>
    </w:p>
    <w:p w:rsidR="0087341D" w:rsidRPr="00441DB8" w:rsidRDefault="0087341D" w:rsidP="00815038">
      <w:pPr>
        <w:ind w:left="2124" w:hanging="1404"/>
        <w:jc w:val="both"/>
        <w:rPr>
          <w:rFonts w:eastAsia="Calibri"/>
          <w:sz w:val="19"/>
          <w:szCs w:val="19"/>
          <w:lang w:val="en-GB" w:eastAsia="en-US"/>
        </w:rPr>
      </w:pPr>
      <w:r w:rsidRPr="00441DB8">
        <w:rPr>
          <w:rFonts w:eastAsia="Calibri"/>
          <w:b/>
          <w:sz w:val="19"/>
          <w:szCs w:val="19"/>
          <w:lang w:val="en-GB" w:eastAsia="en-US"/>
        </w:rPr>
        <w:t>Einecs:</w:t>
      </w:r>
      <w:r w:rsidRPr="00441DB8">
        <w:rPr>
          <w:rFonts w:eastAsia="Calibri"/>
          <w:sz w:val="19"/>
          <w:szCs w:val="19"/>
          <w:lang w:val="en-GB" w:eastAsia="en-US"/>
        </w:rPr>
        <w:tab/>
      </w:r>
    </w:p>
    <w:p w:rsidR="0087341D" w:rsidRPr="00441DB8" w:rsidRDefault="0087341D" w:rsidP="00815038">
      <w:pPr>
        <w:ind w:left="2124" w:hanging="1404"/>
        <w:jc w:val="both"/>
        <w:rPr>
          <w:rFonts w:eastAsia="Calibri"/>
          <w:sz w:val="19"/>
          <w:szCs w:val="19"/>
          <w:lang w:val="en-GB" w:eastAsia="en-US"/>
        </w:rPr>
      </w:pPr>
    </w:p>
    <w:p w:rsidR="0087341D" w:rsidRPr="00441DB8" w:rsidRDefault="0087341D" w:rsidP="00815038">
      <w:pPr>
        <w:ind w:left="2124" w:hanging="1404"/>
        <w:jc w:val="both"/>
        <w:rPr>
          <w:rFonts w:eastAsia="Calibri"/>
          <w:sz w:val="19"/>
          <w:szCs w:val="19"/>
          <w:lang w:val="de-DE" w:eastAsia="en-US"/>
        </w:rPr>
      </w:pPr>
      <w:r w:rsidRPr="00441DB8">
        <w:rPr>
          <w:rFonts w:eastAsia="Calibri"/>
          <w:b/>
          <w:sz w:val="19"/>
          <w:szCs w:val="19"/>
          <w:lang w:val="de-DE" w:eastAsia="en-US"/>
        </w:rPr>
        <w:t>Kimyasal adı:</w:t>
      </w:r>
      <w:r w:rsidRPr="00441DB8">
        <w:rPr>
          <w:rFonts w:eastAsia="Calibri"/>
          <w:sz w:val="19"/>
          <w:szCs w:val="19"/>
          <w:lang w:val="de-DE" w:eastAsia="en-US"/>
        </w:rPr>
        <w:tab/>
      </w:r>
      <w:r w:rsidRPr="00441DB8">
        <w:rPr>
          <w:rFonts w:eastAsia="Calibri"/>
          <w:sz w:val="19"/>
          <w:szCs w:val="19"/>
          <w:lang w:val="de-DE" w:eastAsia="en-US"/>
        </w:rPr>
        <w:tab/>
      </w:r>
    </w:p>
    <w:p w:rsidR="0087341D" w:rsidRPr="00441DB8" w:rsidRDefault="0087341D" w:rsidP="00815038">
      <w:pPr>
        <w:ind w:left="2124" w:hanging="1404"/>
        <w:jc w:val="both"/>
        <w:rPr>
          <w:rFonts w:eastAsia="Calibri"/>
          <w:sz w:val="19"/>
          <w:szCs w:val="19"/>
          <w:lang w:val="de-DE" w:eastAsia="en-US"/>
        </w:rPr>
      </w:pPr>
    </w:p>
    <w:p w:rsidR="0087341D" w:rsidRPr="00441DB8" w:rsidRDefault="0087341D" w:rsidP="00815038">
      <w:pPr>
        <w:ind w:left="2124" w:hanging="1404"/>
        <w:jc w:val="both"/>
        <w:rPr>
          <w:rFonts w:eastAsia="Calibri"/>
          <w:b/>
          <w:sz w:val="19"/>
          <w:szCs w:val="19"/>
          <w:lang w:val="en-GB" w:eastAsia="en-US"/>
        </w:rPr>
      </w:pPr>
      <w:r w:rsidRPr="00441DB8">
        <w:rPr>
          <w:rFonts w:eastAsia="Calibri"/>
          <w:b/>
          <w:sz w:val="19"/>
          <w:szCs w:val="19"/>
          <w:lang w:val="en-GB" w:eastAsia="en-US"/>
        </w:rPr>
        <w:t>Kimyasal formülü:</w:t>
      </w:r>
    </w:p>
    <w:p w:rsidR="0087341D" w:rsidRPr="00441DB8" w:rsidRDefault="0087341D" w:rsidP="00815038">
      <w:pPr>
        <w:ind w:left="2124" w:hanging="1404"/>
        <w:jc w:val="both"/>
        <w:rPr>
          <w:rFonts w:eastAsia="Calibri"/>
          <w:b/>
          <w:sz w:val="19"/>
          <w:szCs w:val="19"/>
          <w:lang w:val="de-DE" w:eastAsia="en-US"/>
        </w:rPr>
      </w:pPr>
    </w:p>
    <w:p w:rsidR="0087341D" w:rsidRPr="00441DB8" w:rsidRDefault="001016C5" w:rsidP="00815038">
      <w:pPr>
        <w:ind w:left="2124" w:hanging="1404"/>
        <w:jc w:val="both"/>
        <w:rPr>
          <w:b/>
          <w:sz w:val="19"/>
          <w:szCs w:val="19"/>
        </w:rPr>
      </w:pPr>
      <w:r>
        <w:rPr>
          <w:b/>
          <w:sz w:val="19"/>
          <w:szCs w:val="19"/>
        </w:rPr>
        <w:t>Molekül ağırlığı</w:t>
      </w:r>
      <w:r w:rsidR="0087341D" w:rsidRPr="00441DB8">
        <w:rPr>
          <w:b/>
          <w:sz w:val="19"/>
          <w:szCs w:val="19"/>
        </w:rPr>
        <w:t>:</w:t>
      </w:r>
    </w:p>
    <w:p w:rsidR="0087341D" w:rsidRPr="00441DB8" w:rsidRDefault="0087341D" w:rsidP="00815038">
      <w:pPr>
        <w:ind w:left="2880" w:hanging="2160"/>
        <w:jc w:val="both"/>
        <w:rPr>
          <w:rFonts w:eastAsia="Calibri"/>
          <w:b/>
          <w:sz w:val="19"/>
          <w:szCs w:val="19"/>
          <w:lang w:eastAsia="en-US"/>
        </w:rPr>
      </w:pPr>
    </w:p>
    <w:p w:rsidR="000D0A0D" w:rsidRPr="00441DB8" w:rsidRDefault="0087341D" w:rsidP="00815038">
      <w:pPr>
        <w:ind w:left="2835" w:hanging="2115"/>
        <w:jc w:val="both"/>
        <w:rPr>
          <w:rFonts w:eastAsia="Calibri"/>
          <w:sz w:val="19"/>
          <w:szCs w:val="19"/>
          <w:lang w:eastAsia="en-US"/>
        </w:rPr>
      </w:pPr>
      <w:r w:rsidRPr="00441DB8">
        <w:rPr>
          <w:rFonts w:eastAsia="Calibri"/>
          <w:b/>
          <w:sz w:val="19"/>
          <w:szCs w:val="19"/>
          <w:lang w:eastAsia="en-US"/>
        </w:rPr>
        <w:t>Analiz</w:t>
      </w:r>
      <w:r w:rsidR="000D0A0D" w:rsidRPr="00441DB8">
        <w:rPr>
          <w:rFonts w:eastAsia="Calibri"/>
          <w:b/>
          <w:sz w:val="19"/>
          <w:szCs w:val="19"/>
          <w:lang w:eastAsia="en-US"/>
        </w:rPr>
        <w:t>:</w:t>
      </w:r>
      <w:r w:rsidR="000D0A0D" w:rsidRPr="00441DB8">
        <w:rPr>
          <w:rFonts w:eastAsia="Calibri"/>
          <w:b/>
          <w:sz w:val="19"/>
          <w:szCs w:val="19"/>
          <w:lang w:eastAsia="en-US"/>
        </w:rPr>
        <w:tab/>
      </w:r>
      <w:r w:rsidR="000D0A0D" w:rsidRPr="00441DB8">
        <w:rPr>
          <w:rFonts w:eastAsia="Calibri"/>
          <w:sz w:val="19"/>
          <w:szCs w:val="19"/>
          <w:lang w:eastAsia="en-US"/>
        </w:rPr>
        <w:t>İçeriği susuz bazda % 97.0 polioksietilen (20) sorbitan monostearat az olmayana eşdeğer olan % 65.0 oksietilen gruplarından az olmamalıdır.</w:t>
      </w:r>
    </w:p>
    <w:p w:rsidR="000D0A0D" w:rsidRPr="00441DB8" w:rsidRDefault="000D0A0D" w:rsidP="00815038">
      <w:pPr>
        <w:ind w:left="2880" w:hanging="2880"/>
        <w:jc w:val="both"/>
        <w:rPr>
          <w:rFonts w:eastAsia="Calibri"/>
          <w:b/>
          <w:sz w:val="19"/>
          <w:szCs w:val="19"/>
          <w:lang w:eastAsia="en-US"/>
        </w:rPr>
      </w:pPr>
    </w:p>
    <w:p w:rsidR="000D0A0D" w:rsidRPr="00441DB8" w:rsidRDefault="000D0A0D" w:rsidP="00815038">
      <w:pPr>
        <w:ind w:left="2835" w:hanging="2835"/>
        <w:jc w:val="both"/>
        <w:rPr>
          <w:rFonts w:eastAsia="Calibri"/>
          <w:sz w:val="19"/>
          <w:szCs w:val="19"/>
          <w:lang w:eastAsia="en-US"/>
        </w:rPr>
      </w:pPr>
      <w:r w:rsidRPr="00441DB8">
        <w:rPr>
          <w:rFonts w:eastAsia="Calibri"/>
          <w:b/>
          <w:sz w:val="19"/>
          <w:szCs w:val="19"/>
          <w:u w:val="single"/>
          <w:lang w:eastAsia="en-US"/>
        </w:rPr>
        <w:t>Tanımlama:</w:t>
      </w:r>
      <w:r w:rsidRPr="00441DB8">
        <w:rPr>
          <w:rFonts w:eastAsia="Calibri"/>
          <w:sz w:val="19"/>
          <w:szCs w:val="19"/>
          <w:lang w:eastAsia="en-US"/>
        </w:rPr>
        <w:tab/>
        <w:t>25 ºC’de, bayıltıcı karakteristik kokulu, limon renginden portakal rengine doğru yağlı sıvı ya da yarı-jel.</w:t>
      </w:r>
    </w:p>
    <w:p w:rsidR="000D0A0D" w:rsidRPr="00441DB8" w:rsidRDefault="000D0A0D" w:rsidP="00815038">
      <w:pPr>
        <w:jc w:val="both"/>
        <w:rPr>
          <w:rFonts w:eastAsia="Calibri"/>
          <w:b/>
          <w:sz w:val="19"/>
          <w:szCs w:val="19"/>
          <w:u w:val="single"/>
          <w:lang w:eastAsia="en-US"/>
        </w:rPr>
      </w:pPr>
    </w:p>
    <w:p w:rsidR="000D0A0D" w:rsidRPr="00441DB8" w:rsidRDefault="000D0A0D" w:rsidP="00815038">
      <w:pPr>
        <w:jc w:val="both"/>
        <w:rPr>
          <w:rFonts w:eastAsia="Calibri"/>
          <w:b/>
          <w:sz w:val="19"/>
          <w:szCs w:val="19"/>
          <w:u w:val="single"/>
          <w:lang w:eastAsia="en-US"/>
        </w:rPr>
      </w:pPr>
      <w:r w:rsidRPr="00441DB8">
        <w:rPr>
          <w:rFonts w:eastAsia="Calibri"/>
          <w:b/>
          <w:sz w:val="19"/>
          <w:szCs w:val="19"/>
          <w:u w:val="single"/>
          <w:lang w:eastAsia="en-US"/>
        </w:rPr>
        <w:t xml:space="preserve">Belirleme: </w:t>
      </w:r>
    </w:p>
    <w:p w:rsidR="0087341D" w:rsidRPr="00441DB8" w:rsidRDefault="0087341D" w:rsidP="00815038">
      <w:pPr>
        <w:ind w:left="2880" w:hanging="2160"/>
        <w:jc w:val="both"/>
        <w:rPr>
          <w:rFonts w:eastAsia="Calibri"/>
          <w:b/>
          <w:sz w:val="19"/>
          <w:szCs w:val="19"/>
          <w:lang w:eastAsia="en-US"/>
        </w:rPr>
      </w:pPr>
    </w:p>
    <w:p w:rsidR="000D0A0D" w:rsidRPr="00441DB8" w:rsidRDefault="000D0A0D" w:rsidP="00815038">
      <w:pPr>
        <w:ind w:left="2835" w:hanging="2115"/>
        <w:jc w:val="both"/>
        <w:rPr>
          <w:rFonts w:eastAsia="Calibri"/>
          <w:sz w:val="19"/>
          <w:szCs w:val="19"/>
          <w:lang w:eastAsia="en-US"/>
        </w:rPr>
      </w:pPr>
      <w:r w:rsidRPr="00441DB8">
        <w:rPr>
          <w:rFonts w:eastAsia="Calibri"/>
          <w:b/>
          <w:sz w:val="19"/>
          <w:szCs w:val="19"/>
          <w:lang w:eastAsia="en-US"/>
        </w:rPr>
        <w:t>Çözünürlük:</w:t>
      </w:r>
      <w:r w:rsidR="0087341D" w:rsidRPr="00441DB8">
        <w:rPr>
          <w:rFonts w:eastAsia="Calibri"/>
          <w:sz w:val="19"/>
          <w:szCs w:val="19"/>
          <w:lang w:eastAsia="en-US"/>
        </w:rPr>
        <w:t xml:space="preserve"> </w:t>
      </w:r>
      <w:r w:rsidR="0087341D" w:rsidRPr="00441DB8">
        <w:rPr>
          <w:rFonts w:eastAsia="Calibri"/>
          <w:sz w:val="19"/>
          <w:szCs w:val="19"/>
          <w:lang w:eastAsia="en-US"/>
        </w:rPr>
        <w:tab/>
      </w:r>
      <w:r w:rsidRPr="00441DB8">
        <w:rPr>
          <w:rFonts w:eastAsia="Calibri"/>
          <w:sz w:val="19"/>
          <w:szCs w:val="19"/>
          <w:lang w:eastAsia="en-US"/>
        </w:rPr>
        <w:t>Su, etil asetat ve toluende çözünür. Mineral yağda ve bitkisel yağlarda çözünmez.</w:t>
      </w:r>
    </w:p>
    <w:p w:rsidR="0087341D" w:rsidRPr="00441DB8" w:rsidRDefault="0087341D" w:rsidP="00815038">
      <w:pPr>
        <w:ind w:left="720"/>
        <w:jc w:val="both"/>
        <w:rPr>
          <w:rFonts w:eastAsia="Calibri"/>
          <w:b/>
          <w:sz w:val="19"/>
          <w:szCs w:val="19"/>
          <w:lang w:eastAsia="en-US"/>
        </w:rPr>
      </w:pPr>
    </w:p>
    <w:p w:rsidR="0087341D" w:rsidRPr="00441DB8" w:rsidRDefault="000D0A0D" w:rsidP="00815038">
      <w:pPr>
        <w:ind w:left="720"/>
        <w:jc w:val="both"/>
        <w:rPr>
          <w:rFonts w:eastAsia="Calibri"/>
          <w:b/>
          <w:sz w:val="19"/>
          <w:szCs w:val="19"/>
          <w:lang w:eastAsia="en-US"/>
        </w:rPr>
      </w:pPr>
      <w:r w:rsidRPr="00441DB8">
        <w:rPr>
          <w:rFonts w:eastAsia="Calibri"/>
          <w:b/>
          <w:sz w:val="19"/>
          <w:szCs w:val="19"/>
          <w:lang w:eastAsia="en-US"/>
        </w:rPr>
        <w:t>İnfrared absorbsiyon</w:t>
      </w:r>
    </w:p>
    <w:p w:rsidR="000D0A0D" w:rsidRPr="00441DB8" w:rsidRDefault="000D0A0D" w:rsidP="00815038">
      <w:pPr>
        <w:tabs>
          <w:tab w:val="left" w:pos="2835"/>
        </w:tabs>
        <w:ind w:left="720"/>
        <w:jc w:val="both"/>
        <w:rPr>
          <w:rFonts w:eastAsia="Calibri"/>
          <w:b/>
          <w:sz w:val="19"/>
          <w:szCs w:val="19"/>
          <w:lang w:eastAsia="en-US"/>
        </w:rPr>
      </w:pPr>
      <w:r w:rsidRPr="00441DB8">
        <w:rPr>
          <w:rFonts w:eastAsia="Calibri"/>
          <w:b/>
          <w:sz w:val="19"/>
          <w:szCs w:val="19"/>
          <w:lang w:eastAsia="en-US"/>
        </w:rPr>
        <w:t>spektrumu:</w:t>
      </w:r>
      <w:r w:rsidR="0087341D" w:rsidRPr="00441DB8">
        <w:rPr>
          <w:rFonts w:eastAsia="Calibri"/>
          <w:b/>
          <w:sz w:val="19"/>
          <w:szCs w:val="19"/>
          <w:lang w:eastAsia="en-US"/>
        </w:rPr>
        <w:tab/>
      </w:r>
      <w:r w:rsidRPr="00441DB8">
        <w:rPr>
          <w:rFonts w:eastAsia="Calibri"/>
          <w:sz w:val="19"/>
          <w:szCs w:val="19"/>
          <w:lang w:eastAsia="en-US"/>
        </w:rPr>
        <w:t>Polioksietillenmiş poliolün kısmi yağ asiti esterinin karakteristiği.</w:t>
      </w:r>
    </w:p>
    <w:p w:rsidR="000D0A0D" w:rsidRPr="00441DB8" w:rsidRDefault="000D0A0D" w:rsidP="00815038">
      <w:pPr>
        <w:ind w:left="60"/>
        <w:jc w:val="both"/>
        <w:rPr>
          <w:rFonts w:eastAsia="Calibri"/>
          <w:b/>
          <w:sz w:val="19"/>
          <w:szCs w:val="19"/>
          <w:lang w:eastAsia="en-US"/>
        </w:rPr>
      </w:pPr>
    </w:p>
    <w:p w:rsidR="000D0A0D" w:rsidRPr="00441DB8" w:rsidRDefault="000D0A0D" w:rsidP="00815038">
      <w:pPr>
        <w:ind w:left="60"/>
        <w:jc w:val="both"/>
        <w:rPr>
          <w:rFonts w:eastAsia="Calibri"/>
          <w:b/>
          <w:sz w:val="19"/>
          <w:szCs w:val="19"/>
          <w:u w:val="single"/>
          <w:lang w:eastAsia="en-US"/>
        </w:rPr>
      </w:pPr>
      <w:r w:rsidRPr="00441DB8">
        <w:rPr>
          <w:rFonts w:eastAsia="Calibri"/>
          <w:b/>
          <w:sz w:val="19"/>
          <w:szCs w:val="19"/>
          <w:u w:val="single"/>
          <w:lang w:eastAsia="en-US"/>
        </w:rPr>
        <w:t>Saflık:</w:t>
      </w:r>
    </w:p>
    <w:p w:rsidR="0087341D" w:rsidRPr="00441DB8" w:rsidRDefault="0087341D" w:rsidP="00815038">
      <w:pPr>
        <w:ind w:left="60"/>
        <w:jc w:val="both"/>
        <w:rPr>
          <w:rFonts w:eastAsia="Calibri"/>
          <w:b/>
          <w:sz w:val="19"/>
          <w:szCs w:val="19"/>
          <w:u w:val="single"/>
          <w:lang w:eastAsia="en-US"/>
        </w:rPr>
      </w:pPr>
    </w:p>
    <w:p w:rsidR="000D0A0D" w:rsidRPr="00441DB8" w:rsidRDefault="000D0A0D" w:rsidP="00815038">
      <w:pPr>
        <w:ind w:firstLine="720"/>
        <w:jc w:val="both"/>
        <w:rPr>
          <w:sz w:val="19"/>
          <w:szCs w:val="19"/>
        </w:rPr>
      </w:pPr>
      <w:r w:rsidRPr="00441DB8">
        <w:rPr>
          <w:b/>
          <w:sz w:val="19"/>
          <w:szCs w:val="19"/>
        </w:rPr>
        <w:t>Su</w:t>
      </w:r>
      <w:r w:rsidR="0087341D" w:rsidRPr="00441DB8">
        <w:rPr>
          <w:b/>
          <w:sz w:val="19"/>
          <w:szCs w:val="19"/>
        </w:rPr>
        <w:t xml:space="preserve"> içeriği</w:t>
      </w:r>
      <w:r w:rsidRPr="00441DB8">
        <w:rPr>
          <w:b/>
          <w:sz w:val="19"/>
          <w:szCs w:val="19"/>
        </w:rPr>
        <w:t>:</w:t>
      </w:r>
      <w:r w:rsidR="0087341D" w:rsidRPr="00441DB8">
        <w:rPr>
          <w:sz w:val="19"/>
          <w:szCs w:val="19"/>
        </w:rPr>
        <w:tab/>
      </w:r>
      <w:r w:rsidR="0087341D" w:rsidRPr="00441DB8">
        <w:rPr>
          <w:sz w:val="19"/>
          <w:szCs w:val="19"/>
        </w:rPr>
        <w:tab/>
      </w:r>
      <w:r w:rsidRPr="00441DB8">
        <w:rPr>
          <w:sz w:val="19"/>
          <w:szCs w:val="19"/>
        </w:rPr>
        <w:t>% 3’den fazla olmamalıdır (Karl Fischer yöntemi).</w:t>
      </w:r>
    </w:p>
    <w:p w:rsidR="0087341D" w:rsidRPr="00441DB8" w:rsidRDefault="0087341D" w:rsidP="00815038">
      <w:pPr>
        <w:ind w:firstLine="720"/>
        <w:jc w:val="both"/>
        <w:rPr>
          <w:sz w:val="19"/>
          <w:szCs w:val="19"/>
        </w:rPr>
      </w:pPr>
    </w:p>
    <w:p w:rsidR="000D0A0D" w:rsidRPr="00441DB8" w:rsidRDefault="000D0A0D" w:rsidP="00815038">
      <w:pPr>
        <w:ind w:left="60" w:firstLine="660"/>
        <w:jc w:val="both"/>
        <w:rPr>
          <w:rFonts w:eastAsia="Calibri"/>
          <w:sz w:val="19"/>
          <w:szCs w:val="19"/>
          <w:lang w:val="de-DE" w:eastAsia="en-US"/>
        </w:rPr>
      </w:pPr>
      <w:r w:rsidRPr="00441DB8">
        <w:rPr>
          <w:rFonts w:eastAsia="Calibri"/>
          <w:b/>
          <w:sz w:val="19"/>
          <w:szCs w:val="19"/>
          <w:lang w:val="de-DE" w:eastAsia="en-US"/>
        </w:rPr>
        <w:t>Asit değeri:</w:t>
      </w:r>
      <w:r w:rsidRPr="00441DB8">
        <w:rPr>
          <w:rFonts w:eastAsia="Calibri"/>
          <w:sz w:val="19"/>
          <w:szCs w:val="19"/>
          <w:lang w:val="de-DE" w:eastAsia="en-US"/>
        </w:rPr>
        <w:tab/>
      </w:r>
      <w:r w:rsidRPr="00441DB8">
        <w:rPr>
          <w:rFonts w:eastAsia="Calibri"/>
          <w:sz w:val="19"/>
          <w:szCs w:val="19"/>
          <w:lang w:val="de-DE" w:eastAsia="en-US"/>
        </w:rPr>
        <w:tab/>
        <w:t>2’den fazla olmamalıdır.</w:t>
      </w:r>
    </w:p>
    <w:p w:rsidR="0087341D" w:rsidRPr="00441DB8" w:rsidRDefault="0087341D" w:rsidP="00815038">
      <w:pPr>
        <w:ind w:left="60" w:firstLine="660"/>
        <w:jc w:val="both"/>
        <w:rPr>
          <w:rFonts w:eastAsia="Calibri"/>
          <w:sz w:val="19"/>
          <w:szCs w:val="19"/>
          <w:lang w:val="de-DE" w:eastAsia="en-US"/>
        </w:rPr>
      </w:pPr>
    </w:p>
    <w:p w:rsidR="000D0A0D" w:rsidRPr="00441DB8" w:rsidRDefault="000D0A0D" w:rsidP="00815038">
      <w:pPr>
        <w:ind w:firstLine="720"/>
        <w:jc w:val="both"/>
        <w:rPr>
          <w:rFonts w:eastAsia="Calibri"/>
          <w:sz w:val="19"/>
          <w:szCs w:val="19"/>
          <w:lang w:val="de-DE" w:eastAsia="en-US"/>
        </w:rPr>
      </w:pPr>
      <w:r w:rsidRPr="00441DB8">
        <w:rPr>
          <w:rFonts w:eastAsia="Calibri"/>
          <w:b/>
          <w:sz w:val="19"/>
          <w:szCs w:val="19"/>
          <w:lang w:val="de-DE" w:eastAsia="en-US"/>
        </w:rPr>
        <w:t>Sabunlaşma sayısı:</w:t>
      </w:r>
      <w:r w:rsidRPr="00441DB8">
        <w:rPr>
          <w:rFonts w:eastAsia="Calibri"/>
          <w:sz w:val="19"/>
          <w:szCs w:val="19"/>
          <w:lang w:val="de-DE" w:eastAsia="en-US"/>
        </w:rPr>
        <w:tab/>
        <w:t>45’den az ve 55’den fazla olmamalıdır.</w:t>
      </w:r>
    </w:p>
    <w:p w:rsidR="0087341D" w:rsidRPr="00441DB8" w:rsidRDefault="0087341D" w:rsidP="00815038">
      <w:pPr>
        <w:ind w:firstLine="720"/>
        <w:jc w:val="both"/>
        <w:rPr>
          <w:rFonts w:eastAsia="Calibri"/>
          <w:sz w:val="19"/>
          <w:szCs w:val="19"/>
          <w:lang w:val="de-DE" w:eastAsia="en-US"/>
        </w:rPr>
      </w:pPr>
    </w:p>
    <w:p w:rsidR="000D0A0D" w:rsidRPr="00441DB8" w:rsidRDefault="0087341D" w:rsidP="00815038">
      <w:pPr>
        <w:ind w:firstLine="720"/>
        <w:jc w:val="both"/>
        <w:rPr>
          <w:rFonts w:eastAsia="Calibri"/>
          <w:sz w:val="19"/>
          <w:szCs w:val="19"/>
          <w:lang w:val="de-DE" w:eastAsia="en-US"/>
        </w:rPr>
      </w:pPr>
      <w:r w:rsidRPr="00441DB8">
        <w:rPr>
          <w:rFonts w:eastAsia="Calibri"/>
          <w:b/>
          <w:sz w:val="19"/>
          <w:szCs w:val="19"/>
          <w:lang w:val="de-DE" w:eastAsia="en-US"/>
        </w:rPr>
        <w:t>Hidroksil değeri</w:t>
      </w:r>
      <w:r w:rsidR="000D0A0D" w:rsidRPr="00441DB8">
        <w:rPr>
          <w:rFonts w:eastAsia="Calibri"/>
          <w:b/>
          <w:sz w:val="19"/>
          <w:szCs w:val="19"/>
          <w:lang w:val="de-DE" w:eastAsia="en-US"/>
        </w:rPr>
        <w:t>:</w:t>
      </w:r>
      <w:r w:rsidR="000D0A0D" w:rsidRPr="00441DB8">
        <w:rPr>
          <w:rFonts w:eastAsia="Calibri"/>
          <w:sz w:val="19"/>
          <w:szCs w:val="19"/>
          <w:lang w:val="de-DE" w:eastAsia="en-US"/>
        </w:rPr>
        <w:tab/>
      </w:r>
      <w:r w:rsidR="000D0A0D" w:rsidRPr="00441DB8">
        <w:rPr>
          <w:rFonts w:eastAsia="Calibri"/>
          <w:sz w:val="19"/>
          <w:szCs w:val="19"/>
          <w:lang w:val="de-DE" w:eastAsia="en-US"/>
        </w:rPr>
        <w:tab/>
        <w:t>81’den az ve 96’dan fazla olmamalıdır.</w:t>
      </w:r>
    </w:p>
    <w:p w:rsidR="0087341D" w:rsidRPr="00441DB8" w:rsidRDefault="0087341D" w:rsidP="00815038">
      <w:pPr>
        <w:ind w:firstLine="720"/>
        <w:jc w:val="both"/>
        <w:rPr>
          <w:rFonts w:eastAsia="Calibri"/>
          <w:sz w:val="19"/>
          <w:szCs w:val="19"/>
          <w:lang w:val="de-DE" w:eastAsia="en-US"/>
        </w:rPr>
      </w:pPr>
    </w:p>
    <w:p w:rsidR="000D0A0D" w:rsidRPr="00441DB8" w:rsidRDefault="000D0A0D" w:rsidP="00815038">
      <w:pPr>
        <w:ind w:firstLine="720"/>
        <w:jc w:val="both"/>
        <w:rPr>
          <w:rFonts w:eastAsia="Calibri"/>
          <w:sz w:val="19"/>
          <w:szCs w:val="19"/>
          <w:lang w:val="de-DE" w:eastAsia="en-US"/>
        </w:rPr>
      </w:pPr>
      <w:r w:rsidRPr="00441DB8">
        <w:rPr>
          <w:rFonts w:eastAsia="Calibri"/>
          <w:b/>
          <w:sz w:val="19"/>
          <w:szCs w:val="19"/>
          <w:lang w:val="de-DE" w:eastAsia="en-US"/>
        </w:rPr>
        <w:t>1,4-Dioksan:</w:t>
      </w:r>
      <w:r w:rsidRPr="00441DB8">
        <w:rPr>
          <w:rFonts w:eastAsia="Calibri"/>
          <w:sz w:val="19"/>
          <w:szCs w:val="19"/>
          <w:lang w:val="de-DE" w:eastAsia="en-US"/>
        </w:rPr>
        <w:tab/>
      </w:r>
      <w:r w:rsidRPr="00441DB8">
        <w:rPr>
          <w:rFonts w:eastAsia="Calibri"/>
          <w:sz w:val="19"/>
          <w:szCs w:val="19"/>
          <w:lang w:val="de-DE" w:eastAsia="en-US"/>
        </w:rPr>
        <w:tab/>
        <w:t>5 mg/kg’dan fazla olmamalıdır.</w:t>
      </w:r>
    </w:p>
    <w:p w:rsidR="0087341D" w:rsidRPr="00441DB8" w:rsidRDefault="0087341D" w:rsidP="00815038">
      <w:pPr>
        <w:ind w:firstLine="720"/>
        <w:jc w:val="both"/>
        <w:rPr>
          <w:rFonts w:eastAsia="Calibri"/>
          <w:sz w:val="19"/>
          <w:szCs w:val="19"/>
          <w:lang w:val="de-DE" w:eastAsia="en-US"/>
        </w:rPr>
      </w:pPr>
    </w:p>
    <w:p w:rsidR="000D0A0D" w:rsidRPr="00441DB8" w:rsidRDefault="000D0A0D" w:rsidP="00815038">
      <w:pPr>
        <w:ind w:firstLine="720"/>
        <w:jc w:val="both"/>
        <w:rPr>
          <w:rFonts w:eastAsia="Calibri"/>
          <w:sz w:val="19"/>
          <w:szCs w:val="19"/>
          <w:lang w:val="de-DE" w:eastAsia="en-US"/>
        </w:rPr>
      </w:pPr>
      <w:r w:rsidRPr="00441DB8">
        <w:rPr>
          <w:rFonts w:eastAsia="Calibri"/>
          <w:b/>
          <w:sz w:val="19"/>
          <w:szCs w:val="19"/>
          <w:lang w:val="de-DE" w:eastAsia="en-US"/>
        </w:rPr>
        <w:t>Etilen oksit:</w:t>
      </w:r>
      <w:r w:rsidRPr="00441DB8">
        <w:rPr>
          <w:rFonts w:eastAsia="Calibri"/>
          <w:sz w:val="19"/>
          <w:szCs w:val="19"/>
          <w:lang w:val="de-DE" w:eastAsia="en-US"/>
        </w:rPr>
        <w:tab/>
      </w:r>
      <w:r w:rsidRPr="00441DB8">
        <w:rPr>
          <w:rFonts w:eastAsia="Calibri"/>
          <w:sz w:val="19"/>
          <w:szCs w:val="19"/>
          <w:lang w:val="de-DE" w:eastAsia="en-US"/>
        </w:rPr>
        <w:tab/>
        <w:t>1 mg/kg’dan fazla olmamalıdır.</w:t>
      </w:r>
    </w:p>
    <w:p w:rsidR="0087341D" w:rsidRPr="00441DB8" w:rsidRDefault="0087341D" w:rsidP="00815038">
      <w:pPr>
        <w:ind w:firstLine="720"/>
        <w:jc w:val="both"/>
        <w:rPr>
          <w:rFonts w:eastAsia="Calibri"/>
          <w:sz w:val="19"/>
          <w:szCs w:val="19"/>
          <w:lang w:val="de-DE" w:eastAsia="en-US"/>
        </w:rPr>
      </w:pPr>
    </w:p>
    <w:p w:rsidR="0087341D" w:rsidRPr="00441DB8" w:rsidRDefault="000D0A0D" w:rsidP="00815038">
      <w:pPr>
        <w:ind w:firstLine="720"/>
        <w:jc w:val="both"/>
        <w:rPr>
          <w:rFonts w:eastAsia="Calibri"/>
          <w:b/>
          <w:sz w:val="19"/>
          <w:szCs w:val="19"/>
          <w:lang w:val="de-DE" w:eastAsia="en-US"/>
        </w:rPr>
      </w:pPr>
      <w:r w:rsidRPr="00441DB8">
        <w:rPr>
          <w:rFonts w:eastAsia="Calibri"/>
          <w:b/>
          <w:sz w:val="19"/>
          <w:szCs w:val="19"/>
          <w:lang w:val="de-DE" w:eastAsia="en-US"/>
        </w:rPr>
        <w:t>Etilen glikolleri (mono-</w:t>
      </w:r>
    </w:p>
    <w:p w:rsidR="000D0A0D" w:rsidRPr="00441DB8" w:rsidRDefault="000D0A0D" w:rsidP="00815038">
      <w:pPr>
        <w:ind w:firstLine="720"/>
        <w:jc w:val="both"/>
        <w:rPr>
          <w:rFonts w:eastAsia="Calibri"/>
          <w:sz w:val="19"/>
          <w:szCs w:val="19"/>
          <w:lang w:val="de-DE" w:eastAsia="en-US"/>
        </w:rPr>
      </w:pPr>
      <w:r w:rsidRPr="00441DB8">
        <w:rPr>
          <w:rFonts w:eastAsia="Calibri"/>
          <w:b/>
          <w:sz w:val="19"/>
          <w:szCs w:val="19"/>
          <w:lang w:val="de-DE" w:eastAsia="en-US"/>
        </w:rPr>
        <w:t>ve di-):</w:t>
      </w:r>
      <w:r w:rsidR="0087341D" w:rsidRPr="00441DB8">
        <w:rPr>
          <w:rFonts w:eastAsia="Calibri"/>
          <w:sz w:val="19"/>
          <w:szCs w:val="19"/>
          <w:lang w:val="de-DE" w:eastAsia="en-US"/>
        </w:rPr>
        <w:tab/>
      </w:r>
      <w:r w:rsidR="0087341D" w:rsidRPr="00441DB8">
        <w:rPr>
          <w:rFonts w:eastAsia="Calibri"/>
          <w:sz w:val="19"/>
          <w:szCs w:val="19"/>
          <w:lang w:val="de-DE" w:eastAsia="en-US"/>
        </w:rPr>
        <w:tab/>
      </w:r>
      <w:r w:rsidR="0087341D" w:rsidRPr="00441DB8">
        <w:rPr>
          <w:rFonts w:eastAsia="Calibri"/>
          <w:sz w:val="19"/>
          <w:szCs w:val="19"/>
          <w:lang w:val="de-DE" w:eastAsia="en-US"/>
        </w:rPr>
        <w:tab/>
      </w:r>
      <w:r w:rsidRPr="00441DB8">
        <w:rPr>
          <w:rFonts w:eastAsia="Calibri"/>
          <w:sz w:val="19"/>
          <w:szCs w:val="19"/>
          <w:lang w:val="de-DE" w:eastAsia="en-US"/>
        </w:rPr>
        <w:t>% 0.25’den fazla olmamalıdır.</w:t>
      </w:r>
    </w:p>
    <w:p w:rsidR="0087341D" w:rsidRPr="00441DB8" w:rsidRDefault="0087341D" w:rsidP="00815038">
      <w:pPr>
        <w:ind w:firstLine="720"/>
        <w:jc w:val="both"/>
        <w:rPr>
          <w:rFonts w:eastAsia="Calibri"/>
          <w:b/>
          <w:sz w:val="19"/>
          <w:szCs w:val="19"/>
          <w:lang w:val="de-DE" w:eastAsia="en-US"/>
        </w:rPr>
      </w:pPr>
    </w:p>
    <w:p w:rsidR="000D0A0D" w:rsidRPr="00441DB8" w:rsidRDefault="000D0A0D" w:rsidP="00815038">
      <w:pPr>
        <w:ind w:firstLine="720"/>
        <w:jc w:val="both"/>
        <w:rPr>
          <w:rFonts w:eastAsia="Calibri"/>
          <w:sz w:val="19"/>
          <w:szCs w:val="19"/>
          <w:lang w:val="de-DE" w:eastAsia="en-US"/>
        </w:rPr>
      </w:pPr>
      <w:r w:rsidRPr="00441DB8">
        <w:rPr>
          <w:rFonts w:eastAsia="Calibri"/>
          <w:b/>
          <w:sz w:val="19"/>
          <w:szCs w:val="19"/>
          <w:lang w:val="de-DE" w:eastAsia="en-US"/>
        </w:rPr>
        <w:t>Arsenik:</w:t>
      </w:r>
      <w:r w:rsidR="0087341D" w:rsidRPr="00441DB8">
        <w:rPr>
          <w:rFonts w:eastAsia="Calibri"/>
          <w:sz w:val="19"/>
          <w:szCs w:val="19"/>
          <w:lang w:val="de-DE" w:eastAsia="en-US"/>
        </w:rPr>
        <w:tab/>
      </w:r>
      <w:r w:rsidR="0087341D" w:rsidRPr="00441DB8">
        <w:rPr>
          <w:rFonts w:eastAsia="Calibri"/>
          <w:sz w:val="19"/>
          <w:szCs w:val="19"/>
          <w:lang w:val="de-DE" w:eastAsia="en-US"/>
        </w:rPr>
        <w:tab/>
      </w:r>
      <w:r w:rsidRPr="00441DB8">
        <w:rPr>
          <w:rFonts w:eastAsia="Calibri"/>
          <w:sz w:val="19"/>
          <w:szCs w:val="19"/>
          <w:lang w:val="de-DE" w:eastAsia="en-US"/>
        </w:rPr>
        <w:t>3 mg/kg’dan fazla olmamalıdır.</w:t>
      </w:r>
    </w:p>
    <w:p w:rsidR="0087341D" w:rsidRPr="00441DB8" w:rsidRDefault="0087341D" w:rsidP="00815038">
      <w:pPr>
        <w:ind w:firstLine="720"/>
        <w:jc w:val="both"/>
        <w:rPr>
          <w:rFonts w:eastAsia="Calibri"/>
          <w:sz w:val="19"/>
          <w:szCs w:val="19"/>
          <w:lang w:val="de-DE" w:eastAsia="en-US"/>
        </w:rPr>
      </w:pPr>
    </w:p>
    <w:p w:rsidR="000D0A0D" w:rsidRPr="00441DB8" w:rsidRDefault="000D0A0D" w:rsidP="00815038">
      <w:pPr>
        <w:ind w:firstLine="720"/>
        <w:jc w:val="both"/>
        <w:rPr>
          <w:rFonts w:eastAsia="Calibri"/>
          <w:sz w:val="19"/>
          <w:szCs w:val="19"/>
          <w:lang w:val="de-DE" w:eastAsia="en-US"/>
        </w:rPr>
      </w:pPr>
      <w:r w:rsidRPr="00441DB8">
        <w:rPr>
          <w:rFonts w:eastAsia="Calibri"/>
          <w:b/>
          <w:sz w:val="19"/>
          <w:szCs w:val="19"/>
          <w:lang w:val="de-DE" w:eastAsia="en-US"/>
        </w:rPr>
        <w:t>Kurşun:</w:t>
      </w:r>
      <w:r w:rsidR="0087341D" w:rsidRPr="00441DB8">
        <w:rPr>
          <w:rFonts w:eastAsia="Calibri"/>
          <w:sz w:val="19"/>
          <w:szCs w:val="19"/>
          <w:lang w:val="de-DE" w:eastAsia="en-US"/>
        </w:rPr>
        <w:tab/>
      </w:r>
      <w:r w:rsidR="0087341D" w:rsidRPr="00441DB8">
        <w:rPr>
          <w:rFonts w:eastAsia="Calibri"/>
          <w:sz w:val="19"/>
          <w:szCs w:val="19"/>
          <w:lang w:val="de-DE" w:eastAsia="en-US"/>
        </w:rPr>
        <w:tab/>
      </w:r>
      <w:r w:rsidR="0087341D" w:rsidRPr="00441DB8">
        <w:rPr>
          <w:rFonts w:eastAsia="Calibri"/>
          <w:sz w:val="19"/>
          <w:szCs w:val="19"/>
          <w:lang w:val="de-DE" w:eastAsia="en-US"/>
        </w:rPr>
        <w:tab/>
        <w:t>2</w:t>
      </w:r>
      <w:r w:rsidRPr="00441DB8">
        <w:rPr>
          <w:rFonts w:eastAsia="Calibri"/>
          <w:sz w:val="19"/>
          <w:szCs w:val="19"/>
          <w:lang w:val="de-DE" w:eastAsia="en-US"/>
        </w:rPr>
        <w:t xml:space="preserve"> mg/kg’dan fazla olmamalıdır.</w:t>
      </w:r>
    </w:p>
    <w:p w:rsidR="0087341D" w:rsidRPr="00441DB8" w:rsidRDefault="0087341D" w:rsidP="00815038">
      <w:pPr>
        <w:ind w:firstLine="720"/>
        <w:jc w:val="both"/>
        <w:rPr>
          <w:rFonts w:eastAsia="Calibri"/>
          <w:sz w:val="19"/>
          <w:szCs w:val="19"/>
          <w:lang w:val="de-DE" w:eastAsia="en-US"/>
        </w:rPr>
      </w:pPr>
    </w:p>
    <w:p w:rsidR="000D0A0D" w:rsidRPr="00441DB8" w:rsidRDefault="008A2DDD" w:rsidP="00815038">
      <w:pPr>
        <w:ind w:firstLine="720"/>
        <w:jc w:val="both"/>
        <w:rPr>
          <w:rFonts w:eastAsia="Calibri"/>
          <w:sz w:val="19"/>
          <w:szCs w:val="19"/>
          <w:lang w:val="de-DE" w:eastAsia="en-US"/>
        </w:rPr>
      </w:pPr>
      <w:r w:rsidRPr="00441DB8">
        <w:rPr>
          <w:rFonts w:eastAsia="Calibri"/>
          <w:b/>
          <w:sz w:val="19"/>
          <w:szCs w:val="19"/>
          <w:lang w:val="de-DE" w:eastAsia="en-US"/>
        </w:rPr>
        <w:t>Civa</w:t>
      </w:r>
      <w:r w:rsidR="000D0A0D" w:rsidRPr="00441DB8">
        <w:rPr>
          <w:rFonts w:eastAsia="Calibri"/>
          <w:b/>
          <w:sz w:val="19"/>
          <w:szCs w:val="19"/>
          <w:lang w:val="de-DE" w:eastAsia="en-US"/>
        </w:rPr>
        <w:t>:</w:t>
      </w:r>
      <w:r w:rsidR="000D0A0D" w:rsidRPr="00441DB8">
        <w:rPr>
          <w:rFonts w:eastAsia="Calibri"/>
          <w:sz w:val="19"/>
          <w:szCs w:val="19"/>
          <w:lang w:val="de-DE" w:eastAsia="en-US"/>
        </w:rPr>
        <w:tab/>
      </w:r>
      <w:r w:rsidR="000D0A0D" w:rsidRPr="00441DB8">
        <w:rPr>
          <w:rFonts w:eastAsia="Calibri"/>
          <w:sz w:val="19"/>
          <w:szCs w:val="19"/>
          <w:lang w:val="de-DE" w:eastAsia="en-US"/>
        </w:rPr>
        <w:tab/>
      </w:r>
      <w:r w:rsidR="000D0A0D" w:rsidRPr="00441DB8">
        <w:rPr>
          <w:rFonts w:eastAsia="Calibri"/>
          <w:sz w:val="19"/>
          <w:szCs w:val="19"/>
          <w:lang w:val="de-DE" w:eastAsia="en-US"/>
        </w:rPr>
        <w:tab/>
        <w:t>1 mg/kg’dan fazla olmamalıdır.</w:t>
      </w:r>
    </w:p>
    <w:p w:rsidR="0087341D" w:rsidRPr="00441DB8" w:rsidRDefault="0087341D" w:rsidP="00815038">
      <w:pPr>
        <w:ind w:firstLine="720"/>
        <w:jc w:val="both"/>
        <w:rPr>
          <w:rFonts w:eastAsia="Calibri"/>
          <w:sz w:val="19"/>
          <w:szCs w:val="19"/>
          <w:lang w:val="de-DE" w:eastAsia="en-US"/>
        </w:rPr>
      </w:pPr>
    </w:p>
    <w:p w:rsidR="000D0A0D" w:rsidRPr="00441DB8" w:rsidRDefault="000D0A0D" w:rsidP="00815038">
      <w:pPr>
        <w:ind w:firstLine="720"/>
        <w:jc w:val="both"/>
        <w:rPr>
          <w:rFonts w:eastAsia="Calibri"/>
          <w:sz w:val="19"/>
          <w:szCs w:val="19"/>
          <w:lang w:val="de-DE" w:eastAsia="en-US"/>
        </w:rPr>
      </w:pPr>
      <w:r w:rsidRPr="00441DB8">
        <w:rPr>
          <w:rFonts w:eastAsia="Calibri"/>
          <w:b/>
          <w:sz w:val="19"/>
          <w:szCs w:val="19"/>
          <w:lang w:val="de-DE" w:eastAsia="en-US"/>
        </w:rPr>
        <w:t>Kadmiyum:</w:t>
      </w:r>
      <w:r w:rsidRPr="00441DB8">
        <w:rPr>
          <w:rFonts w:eastAsia="Calibri"/>
          <w:sz w:val="19"/>
          <w:szCs w:val="19"/>
          <w:lang w:val="de-DE" w:eastAsia="en-US"/>
        </w:rPr>
        <w:tab/>
      </w:r>
      <w:r w:rsidRPr="00441DB8">
        <w:rPr>
          <w:rFonts w:eastAsia="Calibri"/>
          <w:sz w:val="19"/>
          <w:szCs w:val="19"/>
          <w:lang w:val="de-DE" w:eastAsia="en-US"/>
        </w:rPr>
        <w:tab/>
        <w:t>1 mg/kg’dan fazla olmamalıdır.</w:t>
      </w:r>
    </w:p>
    <w:p w:rsidR="000D0A0D" w:rsidRPr="00441DB8" w:rsidRDefault="000D0A0D" w:rsidP="00815038">
      <w:pPr>
        <w:jc w:val="both"/>
        <w:rPr>
          <w:sz w:val="19"/>
          <w:szCs w:val="19"/>
        </w:rPr>
      </w:pPr>
    </w:p>
    <w:p w:rsidR="0087341D" w:rsidRPr="00441DB8" w:rsidRDefault="0087341D" w:rsidP="00815038">
      <w:pPr>
        <w:jc w:val="both"/>
        <w:rPr>
          <w:sz w:val="19"/>
          <w:szCs w:val="19"/>
        </w:rPr>
      </w:pPr>
    </w:p>
    <w:p w:rsidR="000D0A0D" w:rsidRPr="00441DB8" w:rsidRDefault="000D0A0D" w:rsidP="00815038">
      <w:pPr>
        <w:keepNext/>
        <w:ind w:left="4245" w:hanging="4245"/>
        <w:jc w:val="both"/>
        <w:outlineLvl w:val="2"/>
        <w:rPr>
          <w:b/>
          <w:sz w:val="19"/>
          <w:szCs w:val="19"/>
          <w:u w:val="single"/>
        </w:rPr>
      </w:pPr>
      <w:r w:rsidRPr="00441DB8">
        <w:rPr>
          <w:b/>
          <w:sz w:val="19"/>
          <w:szCs w:val="19"/>
          <w:u w:val="single"/>
        </w:rPr>
        <w:t>E 436 POLİOKSİETİLEN SORBİTAN TRİSTEARAT (POLİSORBAT 65)</w:t>
      </w:r>
    </w:p>
    <w:p w:rsidR="000D0A0D" w:rsidRPr="00441DB8" w:rsidRDefault="000D0A0D" w:rsidP="00815038">
      <w:pPr>
        <w:ind w:left="2124" w:hanging="2124"/>
        <w:jc w:val="both"/>
        <w:rPr>
          <w:rFonts w:eastAsia="Calibri"/>
          <w:sz w:val="19"/>
          <w:szCs w:val="19"/>
          <w:u w:val="single"/>
          <w:lang w:eastAsia="en-US"/>
        </w:rPr>
      </w:pPr>
    </w:p>
    <w:p w:rsidR="0087341D" w:rsidRPr="00441DB8" w:rsidRDefault="00B96B2E" w:rsidP="00815038">
      <w:pPr>
        <w:ind w:left="2124" w:hanging="2124"/>
        <w:jc w:val="both"/>
        <w:rPr>
          <w:rFonts w:eastAsia="Calibri"/>
          <w:sz w:val="19"/>
          <w:szCs w:val="19"/>
          <w:lang w:eastAsia="en-US"/>
        </w:rPr>
      </w:pPr>
      <w:r w:rsidRPr="00441DB8">
        <w:rPr>
          <w:rFonts w:eastAsia="Calibri"/>
          <w:b/>
          <w:sz w:val="19"/>
          <w:szCs w:val="19"/>
          <w:u w:val="single"/>
          <w:lang w:eastAsia="en-US"/>
        </w:rPr>
        <w:t>Eşanlamlılar</w:t>
      </w:r>
      <w:r w:rsidR="000D0A0D" w:rsidRPr="00441DB8">
        <w:rPr>
          <w:rFonts w:eastAsia="Calibri"/>
          <w:b/>
          <w:sz w:val="19"/>
          <w:szCs w:val="19"/>
          <w:u w:val="single"/>
          <w:lang w:eastAsia="en-US"/>
        </w:rPr>
        <w:t>:</w:t>
      </w:r>
      <w:r w:rsidR="0087341D" w:rsidRPr="00441DB8">
        <w:rPr>
          <w:rFonts w:eastAsia="Calibri"/>
          <w:sz w:val="19"/>
          <w:szCs w:val="19"/>
          <w:lang w:eastAsia="en-US"/>
        </w:rPr>
        <w:tab/>
      </w:r>
      <w:r w:rsidR="0087341D" w:rsidRPr="00441DB8">
        <w:rPr>
          <w:rFonts w:eastAsia="Calibri"/>
          <w:sz w:val="19"/>
          <w:szCs w:val="19"/>
          <w:lang w:eastAsia="en-US"/>
        </w:rPr>
        <w:tab/>
      </w:r>
      <w:r w:rsidR="000D0A0D" w:rsidRPr="00441DB8">
        <w:rPr>
          <w:rFonts w:eastAsia="Calibri"/>
          <w:sz w:val="19"/>
          <w:szCs w:val="19"/>
          <w:lang w:eastAsia="en-US"/>
        </w:rPr>
        <w:t>Polisorbat 65</w:t>
      </w:r>
    </w:p>
    <w:p w:rsidR="000D0A0D" w:rsidRPr="00441DB8" w:rsidRDefault="000D0A0D" w:rsidP="00815038">
      <w:pPr>
        <w:ind w:left="2124" w:firstLine="708"/>
        <w:jc w:val="both"/>
        <w:rPr>
          <w:rFonts w:eastAsia="Calibri"/>
          <w:sz w:val="19"/>
          <w:szCs w:val="19"/>
          <w:lang w:eastAsia="en-US"/>
        </w:rPr>
      </w:pPr>
      <w:r w:rsidRPr="00441DB8">
        <w:rPr>
          <w:rFonts w:eastAsia="Calibri"/>
          <w:sz w:val="19"/>
          <w:szCs w:val="19"/>
          <w:lang w:eastAsia="en-US"/>
        </w:rPr>
        <w:t xml:space="preserve">Polioksietilen (20) sorbitan tristearat </w:t>
      </w:r>
    </w:p>
    <w:p w:rsidR="000D0A0D" w:rsidRPr="00441DB8" w:rsidRDefault="000D0A0D" w:rsidP="00815038">
      <w:pPr>
        <w:ind w:left="2844" w:hanging="2844"/>
        <w:jc w:val="both"/>
        <w:rPr>
          <w:rFonts w:eastAsia="Calibri"/>
          <w:b/>
          <w:sz w:val="19"/>
          <w:szCs w:val="19"/>
          <w:lang w:eastAsia="en-US"/>
        </w:rPr>
      </w:pPr>
    </w:p>
    <w:p w:rsidR="000D0A0D" w:rsidRPr="00441DB8" w:rsidRDefault="000D0A0D" w:rsidP="00815038">
      <w:pPr>
        <w:ind w:left="2844" w:hanging="2844"/>
        <w:jc w:val="both"/>
        <w:rPr>
          <w:rFonts w:eastAsia="Calibri"/>
          <w:sz w:val="19"/>
          <w:szCs w:val="19"/>
          <w:lang w:eastAsia="en-US"/>
        </w:rPr>
      </w:pPr>
      <w:r w:rsidRPr="00441DB8">
        <w:rPr>
          <w:rFonts w:eastAsia="Calibri"/>
          <w:b/>
          <w:sz w:val="19"/>
          <w:szCs w:val="19"/>
          <w:u w:val="single"/>
          <w:lang w:eastAsia="en-US"/>
        </w:rPr>
        <w:lastRenderedPageBreak/>
        <w:t>Tanım:</w:t>
      </w:r>
      <w:r w:rsidR="0087341D" w:rsidRPr="00441DB8">
        <w:rPr>
          <w:rFonts w:eastAsia="Calibri"/>
          <w:sz w:val="19"/>
          <w:szCs w:val="19"/>
          <w:lang w:eastAsia="en-US"/>
        </w:rPr>
        <w:tab/>
      </w:r>
      <w:r w:rsidRPr="00441DB8">
        <w:rPr>
          <w:rFonts w:eastAsia="Calibri"/>
          <w:sz w:val="19"/>
          <w:szCs w:val="19"/>
          <w:lang w:eastAsia="en-US"/>
        </w:rPr>
        <w:t>Sorbitol ve mono-ve dianhidritlerinin kısmi esterleri ile yenebilir ticari palmitik, sorbitol ve anhidritlerinin herbir molü ortalama 20 mol etilen oksitle yoğunlaştırılmıştır.</w:t>
      </w:r>
    </w:p>
    <w:p w:rsidR="0087341D" w:rsidRPr="00441DB8" w:rsidRDefault="0087341D" w:rsidP="00815038">
      <w:pPr>
        <w:ind w:left="2844" w:hanging="2844"/>
        <w:jc w:val="both"/>
        <w:rPr>
          <w:rFonts w:eastAsia="Calibri"/>
          <w:sz w:val="19"/>
          <w:szCs w:val="19"/>
          <w:lang w:eastAsia="en-US"/>
        </w:rPr>
      </w:pPr>
    </w:p>
    <w:p w:rsidR="00BC3883" w:rsidRPr="00441DB8" w:rsidRDefault="00BC3883" w:rsidP="00815038">
      <w:pPr>
        <w:ind w:left="2124" w:hanging="1404"/>
        <w:jc w:val="both"/>
        <w:rPr>
          <w:rFonts w:eastAsia="Calibri"/>
          <w:sz w:val="19"/>
          <w:szCs w:val="19"/>
          <w:lang w:val="en-GB" w:eastAsia="en-US"/>
        </w:rPr>
      </w:pPr>
      <w:r w:rsidRPr="00441DB8">
        <w:rPr>
          <w:rFonts w:eastAsia="Calibri"/>
          <w:b/>
          <w:sz w:val="19"/>
          <w:szCs w:val="19"/>
          <w:lang w:val="en-GB" w:eastAsia="en-US"/>
        </w:rPr>
        <w:t>Einecs:</w:t>
      </w:r>
      <w:r w:rsidRPr="00441DB8">
        <w:rPr>
          <w:rFonts w:eastAsia="Calibri"/>
          <w:sz w:val="19"/>
          <w:szCs w:val="19"/>
          <w:lang w:val="en-GB" w:eastAsia="en-US"/>
        </w:rPr>
        <w:tab/>
      </w:r>
    </w:p>
    <w:p w:rsidR="00BC3883" w:rsidRPr="00441DB8" w:rsidRDefault="00BC3883" w:rsidP="00815038">
      <w:pPr>
        <w:ind w:left="2124" w:hanging="1404"/>
        <w:jc w:val="both"/>
        <w:rPr>
          <w:rFonts w:eastAsia="Calibri"/>
          <w:sz w:val="19"/>
          <w:szCs w:val="19"/>
          <w:lang w:val="en-GB" w:eastAsia="en-US"/>
        </w:rPr>
      </w:pPr>
    </w:p>
    <w:p w:rsidR="00BC3883" w:rsidRPr="00441DB8" w:rsidRDefault="00BC3883" w:rsidP="00815038">
      <w:pPr>
        <w:ind w:left="2124" w:hanging="1404"/>
        <w:jc w:val="both"/>
        <w:rPr>
          <w:rFonts w:eastAsia="Calibri"/>
          <w:sz w:val="19"/>
          <w:szCs w:val="19"/>
          <w:lang w:val="de-DE" w:eastAsia="en-US"/>
        </w:rPr>
      </w:pPr>
      <w:r w:rsidRPr="00441DB8">
        <w:rPr>
          <w:rFonts w:eastAsia="Calibri"/>
          <w:b/>
          <w:sz w:val="19"/>
          <w:szCs w:val="19"/>
          <w:lang w:val="de-DE" w:eastAsia="en-US"/>
        </w:rPr>
        <w:t>Kimyasal adı:</w:t>
      </w:r>
      <w:r w:rsidRPr="00441DB8">
        <w:rPr>
          <w:rFonts w:eastAsia="Calibri"/>
          <w:sz w:val="19"/>
          <w:szCs w:val="19"/>
          <w:lang w:val="de-DE" w:eastAsia="en-US"/>
        </w:rPr>
        <w:tab/>
      </w:r>
      <w:r w:rsidRPr="00441DB8">
        <w:rPr>
          <w:rFonts w:eastAsia="Calibri"/>
          <w:sz w:val="19"/>
          <w:szCs w:val="19"/>
          <w:lang w:val="de-DE" w:eastAsia="en-US"/>
        </w:rPr>
        <w:tab/>
      </w:r>
    </w:p>
    <w:p w:rsidR="00BC3883" w:rsidRPr="00441DB8" w:rsidRDefault="00BC3883" w:rsidP="00815038">
      <w:pPr>
        <w:ind w:left="2124" w:hanging="1404"/>
        <w:jc w:val="both"/>
        <w:rPr>
          <w:rFonts w:eastAsia="Calibri"/>
          <w:sz w:val="19"/>
          <w:szCs w:val="19"/>
          <w:lang w:val="de-DE" w:eastAsia="en-US"/>
        </w:rPr>
      </w:pPr>
    </w:p>
    <w:p w:rsidR="00BC3883" w:rsidRPr="00441DB8" w:rsidRDefault="00BC3883" w:rsidP="00815038">
      <w:pPr>
        <w:ind w:left="2124" w:hanging="1404"/>
        <w:jc w:val="both"/>
        <w:rPr>
          <w:rFonts w:eastAsia="Calibri"/>
          <w:b/>
          <w:sz w:val="19"/>
          <w:szCs w:val="19"/>
          <w:lang w:val="en-GB" w:eastAsia="en-US"/>
        </w:rPr>
      </w:pPr>
      <w:r w:rsidRPr="00441DB8">
        <w:rPr>
          <w:rFonts w:eastAsia="Calibri"/>
          <w:b/>
          <w:sz w:val="19"/>
          <w:szCs w:val="19"/>
          <w:lang w:val="en-GB" w:eastAsia="en-US"/>
        </w:rPr>
        <w:t>Kimyasal formülü:</w:t>
      </w:r>
    </w:p>
    <w:p w:rsidR="00BC3883" w:rsidRPr="00441DB8" w:rsidRDefault="00BC3883" w:rsidP="00815038">
      <w:pPr>
        <w:ind w:left="2124" w:hanging="1404"/>
        <w:jc w:val="both"/>
        <w:rPr>
          <w:rFonts w:eastAsia="Calibri"/>
          <w:b/>
          <w:sz w:val="19"/>
          <w:szCs w:val="19"/>
          <w:lang w:val="de-DE" w:eastAsia="en-US"/>
        </w:rPr>
      </w:pPr>
    </w:p>
    <w:p w:rsidR="00BC3883" w:rsidRPr="00441DB8" w:rsidRDefault="001016C5" w:rsidP="00815038">
      <w:pPr>
        <w:ind w:left="2124" w:hanging="1404"/>
        <w:jc w:val="both"/>
        <w:rPr>
          <w:b/>
          <w:sz w:val="19"/>
          <w:szCs w:val="19"/>
        </w:rPr>
      </w:pPr>
      <w:r>
        <w:rPr>
          <w:b/>
          <w:sz w:val="19"/>
          <w:szCs w:val="19"/>
        </w:rPr>
        <w:t>Molekül ağırlığı</w:t>
      </w:r>
      <w:r w:rsidR="00BC3883" w:rsidRPr="00441DB8">
        <w:rPr>
          <w:b/>
          <w:sz w:val="19"/>
          <w:szCs w:val="19"/>
        </w:rPr>
        <w:t>:</w:t>
      </w:r>
    </w:p>
    <w:p w:rsidR="00BC3883" w:rsidRPr="00441DB8" w:rsidRDefault="00BC3883" w:rsidP="00815038">
      <w:pPr>
        <w:ind w:left="2835" w:hanging="2115"/>
        <w:jc w:val="both"/>
        <w:rPr>
          <w:rFonts w:eastAsia="Calibri"/>
          <w:b/>
          <w:sz w:val="19"/>
          <w:szCs w:val="19"/>
          <w:lang w:eastAsia="en-US"/>
        </w:rPr>
      </w:pPr>
    </w:p>
    <w:p w:rsidR="000D0A0D" w:rsidRPr="00441DB8" w:rsidRDefault="000D0A0D" w:rsidP="00815038">
      <w:pPr>
        <w:ind w:left="2835" w:hanging="2115"/>
        <w:jc w:val="both"/>
        <w:rPr>
          <w:rFonts w:eastAsia="Calibri"/>
          <w:sz w:val="19"/>
          <w:szCs w:val="19"/>
          <w:lang w:eastAsia="en-US"/>
        </w:rPr>
      </w:pPr>
      <w:r w:rsidRPr="00441DB8">
        <w:rPr>
          <w:rFonts w:eastAsia="Calibri"/>
          <w:b/>
          <w:sz w:val="19"/>
          <w:szCs w:val="19"/>
          <w:lang w:eastAsia="en-US"/>
        </w:rPr>
        <w:t>Analiz:</w:t>
      </w:r>
      <w:r w:rsidRPr="00441DB8">
        <w:rPr>
          <w:rFonts w:eastAsia="Calibri"/>
          <w:b/>
          <w:sz w:val="19"/>
          <w:szCs w:val="19"/>
          <w:lang w:eastAsia="en-US"/>
        </w:rPr>
        <w:tab/>
      </w:r>
      <w:r w:rsidRPr="00441DB8">
        <w:rPr>
          <w:rFonts w:eastAsia="Calibri"/>
          <w:sz w:val="19"/>
          <w:szCs w:val="19"/>
          <w:lang w:eastAsia="en-US"/>
        </w:rPr>
        <w:t>İçeriği susuz bazda % 96.0 polioksietilen (20) sorbitan tristearattan az olmayana eşdeğer olan % 46.0 oksietilen gruplarından az olmamalıdır.</w:t>
      </w:r>
    </w:p>
    <w:p w:rsidR="000D0A0D" w:rsidRPr="00441DB8" w:rsidRDefault="000D0A0D" w:rsidP="00815038">
      <w:pPr>
        <w:ind w:left="2880" w:hanging="2160"/>
        <w:jc w:val="both"/>
        <w:rPr>
          <w:rFonts w:eastAsia="Calibri"/>
          <w:sz w:val="19"/>
          <w:szCs w:val="19"/>
          <w:lang w:eastAsia="en-US"/>
        </w:rPr>
      </w:pPr>
    </w:p>
    <w:p w:rsidR="000D0A0D" w:rsidRPr="00441DB8" w:rsidRDefault="000D0A0D" w:rsidP="00815038">
      <w:pPr>
        <w:jc w:val="both"/>
        <w:rPr>
          <w:rFonts w:eastAsia="Calibri"/>
          <w:b/>
          <w:sz w:val="19"/>
          <w:szCs w:val="19"/>
          <w:lang w:eastAsia="en-US"/>
        </w:rPr>
      </w:pPr>
    </w:p>
    <w:p w:rsidR="000D0A0D" w:rsidRPr="00441DB8" w:rsidRDefault="000D0A0D" w:rsidP="00815038">
      <w:pPr>
        <w:ind w:left="2832" w:hanging="2832"/>
        <w:jc w:val="both"/>
        <w:rPr>
          <w:rFonts w:eastAsia="Calibri"/>
          <w:sz w:val="19"/>
          <w:szCs w:val="19"/>
          <w:lang w:eastAsia="en-US"/>
        </w:rPr>
      </w:pPr>
      <w:r w:rsidRPr="00441DB8">
        <w:rPr>
          <w:rFonts w:eastAsia="Calibri"/>
          <w:b/>
          <w:sz w:val="19"/>
          <w:szCs w:val="19"/>
          <w:u w:val="single"/>
          <w:lang w:eastAsia="en-US"/>
        </w:rPr>
        <w:t>Tanımlama:</w:t>
      </w:r>
      <w:r w:rsidR="0087341D" w:rsidRPr="00441DB8">
        <w:rPr>
          <w:rFonts w:eastAsia="Calibri"/>
          <w:sz w:val="19"/>
          <w:szCs w:val="19"/>
          <w:lang w:eastAsia="en-US"/>
        </w:rPr>
        <w:tab/>
      </w:r>
      <w:r w:rsidRPr="00441DB8">
        <w:rPr>
          <w:rFonts w:eastAsia="Calibri"/>
          <w:sz w:val="19"/>
          <w:szCs w:val="19"/>
          <w:lang w:eastAsia="en-US"/>
        </w:rPr>
        <w:t>25 ºC’de bayıltıcı karakteristik kokulu, sarımsı kahverenkte, mumsu katı madde.</w:t>
      </w:r>
    </w:p>
    <w:p w:rsidR="000D0A0D" w:rsidRPr="00441DB8" w:rsidRDefault="000D0A0D" w:rsidP="00815038">
      <w:pPr>
        <w:jc w:val="both"/>
        <w:rPr>
          <w:rFonts w:eastAsia="Calibri"/>
          <w:b/>
          <w:sz w:val="19"/>
          <w:szCs w:val="19"/>
          <w:lang w:eastAsia="en-US"/>
        </w:rPr>
      </w:pPr>
    </w:p>
    <w:p w:rsidR="000D0A0D" w:rsidRPr="00441DB8" w:rsidRDefault="000D0A0D" w:rsidP="00815038">
      <w:pPr>
        <w:jc w:val="both"/>
        <w:rPr>
          <w:rFonts w:eastAsia="Calibri"/>
          <w:b/>
          <w:sz w:val="19"/>
          <w:szCs w:val="19"/>
          <w:u w:val="single"/>
          <w:lang w:eastAsia="en-US"/>
        </w:rPr>
      </w:pPr>
      <w:r w:rsidRPr="00441DB8">
        <w:rPr>
          <w:rFonts w:eastAsia="Calibri"/>
          <w:b/>
          <w:sz w:val="19"/>
          <w:szCs w:val="19"/>
          <w:u w:val="single"/>
          <w:lang w:eastAsia="en-US"/>
        </w:rPr>
        <w:t xml:space="preserve">Belirleme: </w:t>
      </w:r>
    </w:p>
    <w:p w:rsidR="0087341D" w:rsidRPr="00441DB8" w:rsidRDefault="0087341D" w:rsidP="00815038">
      <w:pPr>
        <w:ind w:left="2835" w:hanging="2115"/>
        <w:jc w:val="both"/>
        <w:rPr>
          <w:rFonts w:eastAsia="Calibri"/>
          <w:b/>
          <w:sz w:val="19"/>
          <w:szCs w:val="19"/>
          <w:lang w:eastAsia="en-US"/>
        </w:rPr>
      </w:pPr>
    </w:p>
    <w:p w:rsidR="000D0A0D" w:rsidRPr="00441DB8" w:rsidRDefault="000D0A0D" w:rsidP="00815038">
      <w:pPr>
        <w:ind w:left="2835" w:hanging="2115"/>
        <w:jc w:val="both"/>
        <w:rPr>
          <w:rFonts w:eastAsia="Calibri"/>
          <w:sz w:val="19"/>
          <w:szCs w:val="19"/>
          <w:lang w:eastAsia="en-US"/>
        </w:rPr>
      </w:pPr>
      <w:r w:rsidRPr="00441DB8">
        <w:rPr>
          <w:rFonts w:eastAsia="Calibri"/>
          <w:b/>
          <w:sz w:val="19"/>
          <w:szCs w:val="19"/>
          <w:lang w:eastAsia="en-US"/>
        </w:rPr>
        <w:t>Çözünürlük:</w:t>
      </w:r>
      <w:r w:rsidRPr="00441DB8">
        <w:rPr>
          <w:rFonts w:eastAsia="Calibri"/>
          <w:sz w:val="19"/>
          <w:szCs w:val="19"/>
          <w:lang w:eastAsia="en-US"/>
        </w:rPr>
        <w:t xml:space="preserve"> </w:t>
      </w:r>
      <w:r w:rsidRPr="00441DB8">
        <w:rPr>
          <w:rFonts w:eastAsia="Calibri"/>
          <w:sz w:val="19"/>
          <w:szCs w:val="19"/>
          <w:lang w:eastAsia="en-US"/>
        </w:rPr>
        <w:tab/>
        <w:t>Suda dağılabilir. Mineral yağ, bitkisel yağlar, petrol eteri, aseton, eter, dioksan, etanol ve metanolde çözünür.</w:t>
      </w:r>
    </w:p>
    <w:p w:rsidR="000E3636" w:rsidRPr="00441DB8" w:rsidRDefault="000E3636" w:rsidP="00815038">
      <w:pPr>
        <w:ind w:left="2835" w:hanging="2115"/>
        <w:jc w:val="both"/>
        <w:rPr>
          <w:rFonts w:eastAsia="Calibri"/>
          <w:sz w:val="19"/>
          <w:szCs w:val="19"/>
          <w:lang w:eastAsia="en-US"/>
        </w:rPr>
      </w:pPr>
    </w:p>
    <w:p w:rsidR="000D0A0D" w:rsidRPr="00441DB8" w:rsidRDefault="000E3636" w:rsidP="00815038">
      <w:pPr>
        <w:ind w:left="720"/>
        <w:jc w:val="both"/>
        <w:rPr>
          <w:rFonts w:eastAsia="Calibri"/>
          <w:sz w:val="19"/>
          <w:szCs w:val="19"/>
          <w:lang w:eastAsia="en-US"/>
        </w:rPr>
      </w:pPr>
      <w:r w:rsidRPr="00441DB8">
        <w:rPr>
          <w:rFonts w:eastAsia="Calibri"/>
          <w:b/>
          <w:sz w:val="19"/>
          <w:szCs w:val="19"/>
          <w:lang w:eastAsia="en-US"/>
        </w:rPr>
        <w:t>Katılaş</w:t>
      </w:r>
      <w:r w:rsidR="0091379E" w:rsidRPr="00441DB8">
        <w:rPr>
          <w:rFonts w:eastAsia="Calibri"/>
          <w:b/>
          <w:sz w:val="19"/>
          <w:szCs w:val="19"/>
          <w:lang w:eastAsia="en-US"/>
        </w:rPr>
        <w:t>tır</w:t>
      </w:r>
      <w:r w:rsidRPr="00441DB8">
        <w:rPr>
          <w:rFonts w:eastAsia="Calibri"/>
          <w:b/>
          <w:sz w:val="19"/>
          <w:szCs w:val="19"/>
          <w:lang w:eastAsia="en-US"/>
        </w:rPr>
        <w:t>ma</w:t>
      </w:r>
      <w:r w:rsidR="000D0A0D" w:rsidRPr="00441DB8">
        <w:rPr>
          <w:rFonts w:eastAsia="Calibri"/>
          <w:b/>
          <w:sz w:val="19"/>
          <w:szCs w:val="19"/>
          <w:lang w:eastAsia="en-US"/>
        </w:rPr>
        <w:t xml:space="preserve"> aralığı:</w:t>
      </w:r>
      <w:r w:rsidR="000D0A0D" w:rsidRPr="00441DB8">
        <w:rPr>
          <w:rFonts w:eastAsia="Calibri"/>
          <w:sz w:val="19"/>
          <w:szCs w:val="19"/>
          <w:lang w:eastAsia="en-US"/>
        </w:rPr>
        <w:tab/>
        <w:t>29 ºC - 33 ºC.</w:t>
      </w:r>
    </w:p>
    <w:p w:rsidR="000E3636" w:rsidRPr="00441DB8" w:rsidRDefault="000E3636" w:rsidP="00815038">
      <w:pPr>
        <w:ind w:left="720"/>
        <w:jc w:val="both"/>
        <w:rPr>
          <w:rFonts w:eastAsia="Calibri"/>
          <w:sz w:val="19"/>
          <w:szCs w:val="19"/>
          <w:lang w:eastAsia="en-US"/>
        </w:rPr>
      </w:pPr>
    </w:p>
    <w:p w:rsidR="000E3636" w:rsidRPr="00441DB8" w:rsidRDefault="000D0A0D" w:rsidP="00815038">
      <w:pPr>
        <w:ind w:firstLine="720"/>
        <w:jc w:val="both"/>
        <w:rPr>
          <w:rFonts w:eastAsia="Calibri"/>
          <w:b/>
          <w:sz w:val="19"/>
          <w:szCs w:val="19"/>
          <w:lang w:eastAsia="en-US"/>
        </w:rPr>
      </w:pPr>
      <w:r w:rsidRPr="00441DB8">
        <w:rPr>
          <w:rFonts w:eastAsia="Calibri"/>
          <w:b/>
          <w:sz w:val="19"/>
          <w:szCs w:val="19"/>
          <w:lang w:eastAsia="en-US"/>
        </w:rPr>
        <w:t>İnfrared absorbsiyon</w:t>
      </w:r>
    </w:p>
    <w:p w:rsidR="000D0A0D" w:rsidRPr="00441DB8" w:rsidRDefault="000D0A0D" w:rsidP="00815038">
      <w:pPr>
        <w:ind w:firstLine="720"/>
        <w:jc w:val="both"/>
        <w:rPr>
          <w:rFonts w:eastAsia="Calibri"/>
          <w:b/>
          <w:sz w:val="19"/>
          <w:szCs w:val="19"/>
          <w:lang w:eastAsia="en-US"/>
        </w:rPr>
      </w:pPr>
      <w:r w:rsidRPr="00441DB8">
        <w:rPr>
          <w:rFonts w:eastAsia="Calibri"/>
          <w:b/>
          <w:sz w:val="19"/>
          <w:szCs w:val="19"/>
          <w:lang w:eastAsia="en-US"/>
        </w:rPr>
        <w:t>spektrumu:</w:t>
      </w:r>
      <w:r w:rsidRPr="00441DB8">
        <w:rPr>
          <w:rFonts w:eastAsia="Calibri"/>
          <w:sz w:val="19"/>
          <w:szCs w:val="19"/>
          <w:lang w:eastAsia="en-US"/>
        </w:rPr>
        <w:tab/>
      </w:r>
      <w:r w:rsidR="000E3636" w:rsidRPr="00441DB8">
        <w:rPr>
          <w:rFonts w:eastAsia="Calibri"/>
          <w:b/>
          <w:sz w:val="19"/>
          <w:szCs w:val="19"/>
          <w:lang w:eastAsia="en-US"/>
        </w:rPr>
        <w:tab/>
      </w:r>
      <w:r w:rsidRPr="00441DB8">
        <w:rPr>
          <w:rFonts w:eastAsia="Calibri"/>
          <w:sz w:val="19"/>
          <w:szCs w:val="19"/>
          <w:lang w:eastAsia="en-US"/>
        </w:rPr>
        <w:t>Polioksietillenmiş poliolün kısmi yağ asiti esterinin karakteristiği.</w:t>
      </w:r>
    </w:p>
    <w:p w:rsidR="000D0A0D" w:rsidRPr="00441DB8" w:rsidRDefault="000D0A0D" w:rsidP="00815038">
      <w:pPr>
        <w:jc w:val="both"/>
        <w:rPr>
          <w:b/>
          <w:sz w:val="19"/>
          <w:szCs w:val="19"/>
        </w:rPr>
      </w:pPr>
    </w:p>
    <w:p w:rsidR="000D0A0D" w:rsidRPr="00441DB8" w:rsidRDefault="000D0A0D" w:rsidP="00815038">
      <w:pPr>
        <w:jc w:val="both"/>
        <w:rPr>
          <w:b/>
          <w:sz w:val="19"/>
          <w:szCs w:val="19"/>
          <w:u w:val="single"/>
        </w:rPr>
      </w:pPr>
      <w:r w:rsidRPr="00441DB8">
        <w:rPr>
          <w:b/>
          <w:sz w:val="19"/>
          <w:szCs w:val="19"/>
          <w:u w:val="single"/>
        </w:rPr>
        <w:t>Saflık:</w:t>
      </w:r>
    </w:p>
    <w:p w:rsidR="00BC3883" w:rsidRPr="00441DB8" w:rsidRDefault="00BC3883" w:rsidP="00815038">
      <w:pPr>
        <w:jc w:val="both"/>
        <w:rPr>
          <w:b/>
          <w:sz w:val="19"/>
          <w:szCs w:val="19"/>
          <w:u w:val="single"/>
        </w:rPr>
      </w:pPr>
    </w:p>
    <w:p w:rsidR="000D0A0D" w:rsidRPr="00441DB8" w:rsidRDefault="000D0A0D" w:rsidP="00815038">
      <w:pPr>
        <w:ind w:firstLine="720"/>
        <w:jc w:val="both"/>
        <w:rPr>
          <w:sz w:val="19"/>
          <w:szCs w:val="19"/>
        </w:rPr>
      </w:pPr>
      <w:r w:rsidRPr="00441DB8">
        <w:rPr>
          <w:b/>
          <w:sz w:val="19"/>
          <w:szCs w:val="19"/>
        </w:rPr>
        <w:t>Su</w:t>
      </w:r>
      <w:r w:rsidR="00BC3883" w:rsidRPr="00441DB8">
        <w:rPr>
          <w:b/>
          <w:sz w:val="19"/>
          <w:szCs w:val="19"/>
        </w:rPr>
        <w:t xml:space="preserve"> içeriği</w:t>
      </w:r>
      <w:r w:rsidRPr="00441DB8">
        <w:rPr>
          <w:b/>
          <w:sz w:val="19"/>
          <w:szCs w:val="19"/>
        </w:rPr>
        <w:t>:</w:t>
      </w:r>
      <w:r w:rsidR="00BC3883" w:rsidRPr="00441DB8">
        <w:rPr>
          <w:sz w:val="19"/>
          <w:szCs w:val="19"/>
        </w:rPr>
        <w:tab/>
      </w:r>
      <w:r w:rsidR="00BC3883" w:rsidRPr="00441DB8">
        <w:rPr>
          <w:sz w:val="19"/>
          <w:szCs w:val="19"/>
        </w:rPr>
        <w:tab/>
      </w:r>
      <w:r w:rsidRPr="00441DB8">
        <w:rPr>
          <w:sz w:val="19"/>
          <w:szCs w:val="19"/>
        </w:rPr>
        <w:t>% 3’den fazla olmamalıdır (Karl Fischer yöntemi).</w:t>
      </w:r>
    </w:p>
    <w:p w:rsidR="00BC3883" w:rsidRPr="00441DB8" w:rsidRDefault="00BC3883" w:rsidP="00815038">
      <w:pPr>
        <w:ind w:firstLine="720"/>
        <w:jc w:val="both"/>
        <w:rPr>
          <w:sz w:val="19"/>
          <w:szCs w:val="19"/>
        </w:rPr>
      </w:pPr>
    </w:p>
    <w:p w:rsidR="000D0A0D" w:rsidRPr="00441DB8" w:rsidRDefault="000D0A0D" w:rsidP="00815038">
      <w:pPr>
        <w:ind w:left="60" w:firstLine="660"/>
        <w:jc w:val="both"/>
        <w:rPr>
          <w:rFonts w:eastAsia="Calibri"/>
          <w:sz w:val="19"/>
          <w:szCs w:val="19"/>
          <w:lang w:val="de-DE" w:eastAsia="en-US"/>
        </w:rPr>
      </w:pPr>
      <w:r w:rsidRPr="00441DB8">
        <w:rPr>
          <w:rFonts w:eastAsia="Calibri"/>
          <w:b/>
          <w:sz w:val="19"/>
          <w:szCs w:val="19"/>
          <w:lang w:val="de-DE" w:eastAsia="en-US"/>
        </w:rPr>
        <w:t>Asit değeri:</w:t>
      </w:r>
      <w:r w:rsidRPr="00441DB8">
        <w:rPr>
          <w:rFonts w:eastAsia="Calibri"/>
          <w:sz w:val="19"/>
          <w:szCs w:val="19"/>
          <w:lang w:val="de-DE" w:eastAsia="en-US"/>
        </w:rPr>
        <w:tab/>
      </w:r>
      <w:r w:rsidRPr="00441DB8">
        <w:rPr>
          <w:rFonts w:eastAsia="Calibri"/>
          <w:sz w:val="19"/>
          <w:szCs w:val="19"/>
          <w:lang w:val="de-DE" w:eastAsia="en-US"/>
        </w:rPr>
        <w:tab/>
        <w:t>2’den fazla olmamalıdır.</w:t>
      </w:r>
    </w:p>
    <w:p w:rsidR="00BC3883" w:rsidRPr="00441DB8" w:rsidRDefault="00BC3883" w:rsidP="00815038">
      <w:pPr>
        <w:ind w:left="60" w:firstLine="660"/>
        <w:jc w:val="both"/>
        <w:rPr>
          <w:rFonts w:eastAsia="Calibri"/>
          <w:sz w:val="19"/>
          <w:szCs w:val="19"/>
          <w:lang w:val="de-DE" w:eastAsia="en-US"/>
        </w:rPr>
      </w:pPr>
    </w:p>
    <w:p w:rsidR="000D0A0D" w:rsidRPr="00441DB8" w:rsidRDefault="000D0A0D" w:rsidP="00815038">
      <w:pPr>
        <w:ind w:firstLine="720"/>
        <w:jc w:val="both"/>
        <w:rPr>
          <w:rFonts w:eastAsia="Calibri"/>
          <w:sz w:val="19"/>
          <w:szCs w:val="19"/>
          <w:lang w:val="de-DE" w:eastAsia="en-US"/>
        </w:rPr>
      </w:pPr>
      <w:r w:rsidRPr="00441DB8">
        <w:rPr>
          <w:rFonts w:eastAsia="Calibri"/>
          <w:b/>
          <w:sz w:val="19"/>
          <w:szCs w:val="19"/>
          <w:lang w:val="de-DE" w:eastAsia="en-US"/>
        </w:rPr>
        <w:t>Sabunlaşma sayısı:</w:t>
      </w:r>
      <w:r w:rsidRPr="00441DB8">
        <w:rPr>
          <w:rFonts w:eastAsia="Calibri"/>
          <w:sz w:val="19"/>
          <w:szCs w:val="19"/>
          <w:lang w:val="de-DE" w:eastAsia="en-US"/>
        </w:rPr>
        <w:tab/>
        <w:t>88’den az ve 98’den fazla olmamalıdır.</w:t>
      </w:r>
    </w:p>
    <w:p w:rsidR="00BC3883" w:rsidRPr="00441DB8" w:rsidRDefault="00BC3883" w:rsidP="00815038">
      <w:pPr>
        <w:ind w:firstLine="720"/>
        <w:jc w:val="both"/>
        <w:rPr>
          <w:rFonts w:eastAsia="Calibri"/>
          <w:sz w:val="19"/>
          <w:szCs w:val="19"/>
          <w:lang w:val="de-DE" w:eastAsia="en-US"/>
        </w:rPr>
      </w:pPr>
    </w:p>
    <w:p w:rsidR="000D0A0D" w:rsidRPr="00441DB8" w:rsidRDefault="000D0A0D" w:rsidP="00815038">
      <w:pPr>
        <w:ind w:firstLine="720"/>
        <w:jc w:val="both"/>
        <w:rPr>
          <w:rFonts w:eastAsia="Calibri"/>
          <w:sz w:val="19"/>
          <w:szCs w:val="19"/>
          <w:lang w:val="de-DE" w:eastAsia="en-US"/>
        </w:rPr>
      </w:pPr>
      <w:r w:rsidRPr="00441DB8">
        <w:rPr>
          <w:rFonts w:eastAsia="Calibri"/>
          <w:b/>
          <w:sz w:val="19"/>
          <w:szCs w:val="19"/>
          <w:lang w:val="de-DE" w:eastAsia="en-US"/>
        </w:rPr>
        <w:t xml:space="preserve">Hidroksil </w:t>
      </w:r>
      <w:r w:rsidR="00BC3883" w:rsidRPr="00441DB8">
        <w:rPr>
          <w:rFonts w:eastAsia="Calibri"/>
          <w:b/>
          <w:sz w:val="19"/>
          <w:szCs w:val="19"/>
          <w:lang w:val="de-DE" w:eastAsia="en-US"/>
        </w:rPr>
        <w:t>değeri</w:t>
      </w:r>
      <w:r w:rsidRPr="00441DB8">
        <w:rPr>
          <w:rFonts w:eastAsia="Calibri"/>
          <w:b/>
          <w:sz w:val="19"/>
          <w:szCs w:val="19"/>
          <w:lang w:val="de-DE" w:eastAsia="en-US"/>
        </w:rPr>
        <w:t>:</w:t>
      </w:r>
      <w:r w:rsidRPr="00441DB8">
        <w:rPr>
          <w:rFonts w:eastAsia="Calibri"/>
          <w:sz w:val="19"/>
          <w:szCs w:val="19"/>
          <w:lang w:val="de-DE" w:eastAsia="en-US"/>
        </w:rPr>
        <w:tab/>
      </w:r>
      <w:r w:rsidRPr="00441DB8">
        <w:rPr>
          <w:rFonts w:eastAsia="Calibri"/>
          <w:sz w:val="19"/>
          <w:szCs w:val="19"/>
          <w:lang w:val="de-DE" w:eastAsia="en-US"/>
        </w:rPr>
        <w:tab/>
        <w:t>40’dan az ve 60’dan fazla olmamalıdır.</w:t>
      </w:r>
    </w:p>
    <w:p w:rsidR="00BC3883" w:rsidRPr="00441DB8" w:rsidRDefault="00BC3883" w:rsidP="00815038">
      <w:pPr>
        <w:ind w:firstLine="720"/>
        <w:jc w:val="both"/>
        <w:rPr>
          <w:rFonts w:eastAsia="Calibri"/>
          <w:sz w:val="19"/>
          <w:szCs w:val="19"/>
          <w:lang w:val="de-DE" w:eastAsia="en-US"/>
        </w:rPr>
      </w:pPr>
    </w:p>
    <w:p w:rsidR="000D0A0D" w:rsidRPr="00441DB8" w:rsidRDefault="000D0A0D" w:rsidP="00815038">
      <w:pPr>
        <w:ind w:firstLine="720"/>
        <w:jc w:val="both"/>
        <w:rPr>
          <w:rFonts w:eastAsia="Calibri"/>
          <w:sz w:val="19"/>
          <w:szCs w:val="19"/>
          <w:lang w:val="de-DE" w:eastAsia="en-US"/>
        </w:rPr>
      </w:pPr>
      <w:r w:rsidRPr="00441DB8">
        <w:rPr>
          <w:rFonts w:eastAsia="Calibri"/>
          <w:b/>
          <w:sz w:val="19"/>
          <w:szCs w:val="19"/>
          <w:lang w:val="de-DE" w:eastAsia="en-US"/>
        </w:rPr>
        <w:t>1,4-Dioksan:</w:t>
      </w:r>
      <w:r w:rsidRPr="00441DB8">
        <w:rPr>
          <w:rFonts w:eastAsia="Calibri"/>
          <w:sz w:val="19"/>
          <w:szCs w:val="19"/>
          <w:lang w:val="de-DE" w:eastAsia="en-US"/>
        </w:rPr>
        <w:tab/>
      </w:r>
      <w:r w:rsidRPr="00441DB8">
        <w:rPr>
          <w:rFonts w:eastAsia="Calibri"/>
          <w:sz w:val="19"/>
          <w:szCs w:val="19"/>
          <w:lang w:val="de-DE" w:eastAsia="en-US"/>
        </w:rPr>
        <w:tab/>
        <w:t>5 mg/kg’dan fazla olmamalıdır.</w:t>
      </w:r>
    </w:p>
    <w:p w:rsidR="00BC3883" w:rsidRPr="00441DB8" w:rsidRDefault="00BC3883" w:rsidP="00815038">
      <w:pPr>
        <w:ind w:firstLine="720"/>
        <w:jc w:val="both"/>
        <w:rPr>
          <w:rFonts w:eastAsia="Calibri"/>
          <w:sz w:val="19"/>
          <w:szCs w:val="19"/>
          <w:lang w:val="de-DE" w:eastAsia="en-US"/>
        </w:rPr>
      </w:pPr>
    </w:p>
    <w:p w:rsidR="000D0A0D" w:rsidRPr="00441DB8" w:rsidRDefault="000D0A0D" w:rsidP="00815038">
      <w:pPr>
        <w:ind w:firstLine="720"/>
        <w:jc w:val="both"/>
        <w:rPr>
          <w:rFonts w:eastAsia="Calibri"/>
          <w:sz w:val="19"/>
          <w:szCs w:val="19"/>
          <w:lang w:val="de-DE" w:eastAsia="en-US"/>
        </w:rPr>
      </w:pPr>
      <w:r w:rsidRPr="00441DB8">
        <w:rPr>
          <w:rFonts w:eastAsia="Calibri"/>
          <w:b/>
          <w:sz w:val="19"/>
          <w:szCs w:val="19"/>
          <w:lang w:val="de-DE" w:eastAsia="en-US"/>
        </w:rPr>
        <w:t>Etilen oksit:</w:t>
      </w:r>
      <w:r w:rsidRPr="00441DB8">
        <w:rPr>
          <w:rFonts w:eastAsia="Calibri"/>
          <w:sz w:val="19"/>
          <w:szCs w:val="19"/>
          <w:lang w:val="de-DE" w:eastAsia="en-US"/>
        </w:rPr>
        <w:tab/>
      </w:r>
      <w:r w:rsidRPr="00441DB8">
        <w:rPr>
          <w:rFonts w:eastAsia="Calibri"/>
          <w:sz w:val="19"/>
          <w:szCs w:val="19"/>
          <w:lang w:val="de-DE" w:eastAsia="en-US"/>
        </w:rPr>
        <w:tab/>
        <w:t>0.2 mg/kg’dan fazla olmamalıdır.</w:t>
      </w:r>
    </w:p>
    <w:p w:rsidR="00BC3883" w:rsidRPr="00441DB8" w:rsidRDefault="00BC3883" w:rsidP="00815038">
      <w:pPr>
        <w:ind w:firstLine="720"/>
        <w:jc w:val="both"/>
        <w:rPr>
          <w:rFonts w:eastAsia="Calibri"/>
          <w:sz w:val="19"/>
          <w:szCs w:val="19"/>
          <w:lang w:val="de-DE" w:eastAsia="en-US"/>
        </w:rPr>
      </w:pPr>
    </w:p>
    <w:p w:rsidR="00BC3883" w:rsidRPr="00441DB8" w:rsidRDefault="000D0A0D" w:rsidP="00815038">
      <w:pPr>
        <w:ind w:firstLine="720"/>
        <w:jc w:val="both"/>
        <w:rPr>
          <w:rFonts w:eastAsia="Calibri"/>
          <w:b/>
          <w:sz w:val="19"/>
          <w:szCs w:val="19"/>
          <w:lang w:val="de-DE" w:eastAsia="en-US"/>
        </w:rPr>
      </w:pPr>
      <w:r w:rsidRPr="00441DB8">
        <w:rPr>
          <w:rFonts w:eastAsia="Calibri"/>
          <w:b/>
          <w:sz w:val="19"/>
          <w:szCs w:val="19"/>
          <w:lang w:val="de-DE" w:eastAsia="en-US"/>
        </w:rPr>
        <w:t>Etilen glikolleri (mono-</w:t>
      </w:r>
    </w:p>
    <w:p w:rsidR="000D0A0D" w:rsidRPr="00441DB8" w:rsidRDefault="000D0A0D" w:rsidP="00815038">
      <w:pPr>
        <w:ind w:firstLine="720"/>
        <w:jc w:val="both"/>
        <w:rPr>
          <w:rFonts w:eastAsia="Calibri"/>
          <w:sz w:val="19"/>
          <w:szCs w:val="19"/>
          <w:lang w:val="de-DE" w:eastAsia="en-US"/>
        </w:rPr>
      </w:pPr>
      <w:r w:rsidRPr="00441DB8">
        <w:rPr>
          <w:rFonts w:eastAsia="Calibri"/>
          <w:b/>
          <w:sz w:val="19"/>
          <w:szCs w:val="19"/>
          <w:lang w:val="de-DE" w:eastAsia="en-US"/>
        </w:rPr>
        <w:t>ve di-):</w:t>
      </w:r>
      <w:r w:rsidR="00BC3883" w:rsidRPr="00441DB8">
        <w:rPr>
          <w:rFonts w:eastAsia="Calibri"/>
          <w:sz w:val="19"/>
          <w:szCs w:val="19"/>
          <w:lang w:val="de-DE" w:eastAsia="en-US"/>
        </w:rPr>
        <w:tab/>
      </w:r>
      <w:r w:rsidR="00BC3883" w:rsidRPr="00441DB8">
        <w:rPr>
          <w:rFonts w:eastAsia="Calibri"/>
          <w:sz w:val="19"/>
          <w:szCs w:val="19"/>
          <w:lang w:val="de-DE" w:eastAsia="en-US"/>
        </w:rPr>
        <w:tab/>
      </w:r>
      <w:r w:rsidR="00BC3883" w:rsidRPr="00441DB8">
        <w:rPr>
          <w:rFonts w:eastAsia="Calibri"/>
          <w:sz w:val="19"/>
          <w:szCs w:val="19"/>
          <w:lang w:val="de-DE" w:eastAsia="en-US"/>
        </w:rPr>
        <w:tab/>
      </w:r>
      <w:r w:rsidRPr="00441DB8">
        <w:rPr>
          <w:rFonts w:eastAsia="Calibri"/>
          <w:sz w:val="19"/>
          <w:szCs w:val="19"/>
          <w:lang w:val="de-DE" w:eastAsia="en-US"/>
        </w:rPr>
        <w:t>% 0.25’den fazla olmamalıdır.</w:t>
      </w:r>
    </w:p>
    <w:p w:rsidR="00BC3883" w:rsidRPr="00441DB8" w:rsidRDefault="00BC3883" w:rsidP="00815038">
      <w:pPr>
        <w:ind w:firstLine="720"/>
        <w:jc w:val="both"/>
        <w:rPr>
          <w:rFonts w:eastAsia="Calibri"/>
          <w:b/>
          <w:sz w:val="19"/>
          <w:szCs w:val="19"/>
          <w:lang w:val="de-DE" w:eastAsia="en-US"/>
        </w:rPr>
      </w:pPr>
    </w:p>
    <w:p w:rsidR="000D0A0D" w:rsidRPr="00441DB8" w:rsidRDefault="000D0A0D" w:rsidP="00815038">
      <w:pPr>
        <w:ind w:firstLine="720"/>
        <w:jc w:val="both"/>
        <w:rPr>
          <w:rFonts w:eastAsia="Calibri"/>
          <w:sz w:val="19"/>
          <w:szCs w:val="19"/>
          <w:lang w:val="de-DE" w:eastAsia="en-US"/>
        </w:rPr>
      </w:pPr>
      <w:r w:rsidRPr="00441DB8">
        <w:rPr>
          <w:rFonts w:eastAsia="Calibri"/>
          <w:b/>
          <w:sz w:val="19"/>
          <w:szCs w:val="19"/>
          <w:lang w:val="de-DE" w:eastAsia="en-US"/>
        </w:rPr>
        <w:t>Arsenik:</w:t>
      </w:r>
      <w:r w:rsidR="00BC3883" w:rsidRPr="00441DB8">
        <w:rPr>
          <w:rFonts w:eastAsia="Calibri"/>
          <w:sz w:val="19"/>
          <w:szCs w:val="19"/>
          <w:lang w:val="de-DE" w:eastAsia="en-US"/>
        </w:rPr>
        <w:tab/>
      </w:r>
      <w:r w:rsidR="00BC3883" w:rsidRPr="00441DB8">
        <w:rPr>
          <w:rFonts w:eastAsia="Calibri"/>
          <w:sz w:val="19"/>
          <w:szCs w:val="19"/>
          <w:lang w:val="de-DE" w:eastAsia="en-US"/>
        </w:rPr>
        <w:tab/>
      </w:r>
      <w:r w:rsidRPr="00441DB8">
        <w:rPr>
          <w:rFonts w:eastAsia="Calibri"/>
          <w:sz w:val="19"/>
          <w:szCs w:val="19"/>
          <w:lang w:val="de-DE" w:eastAsia="en-US"/>
        </w:rPr>
        <w:t>3 mg/kg’dan fazla olmamalıdır.</w:t>
      </w:r>
    </w:p>
    <w:p w:rsidR="00BC3883" w:rsidRPr="00441DB8" w:rsidRDefault="00BC3883" w:rsidP="00815038">
      <w:pPr>
        <w:ind w:firstLine="720"/>
        <w:jc w:val="both"/>
        <w:rPr>
          <w:rFonts w:eastAsia="Calibri"/>
          <w:sz w:val="19"/>
          <w:szCs w:val="19"/>
          <w:lang w:val="de-DE" w:eastAsia="en-US"/>
        </w:rPr>
      </w:pPr>
    </w:p>
    <w:p w:rsidR="000D0A0D" w:rsidRPr="00441DB8" w:rsidRDefault="000D0A0D" w:rsidP="00815038">
      <w:pPr>
        <w:ind w:firstLine="720"/>
        <w:jc w:val="both"/>
        <w:rPr>
          <w:rFonts w:eastAsia="Calibri"/>
          <w:sz w:val="19"/>
          <w:szCs w:val="19"/>
          <w:lang w:val="de-DE" w:eastAsia="en-US"/>
        </w:rPr>
      </w:pPr>
      <w:r w:rsidRPr="00441DB8">
        <w:rPr>
          <w:rFonts w:eastAsia="Calibri"/>
          <w:b/>
          <w:sz w:val="19"/>
          <w:szCs w:val="19"/>
          <w:lang w:val="de-DE" w:eastAsia="en-US"/>
        </w:rPr>
        <w:t>Kurşun:</w:t>
      </w:r>
      <w:r w:rsidR="00BC3883" w:rsidRPr="00441DB8">
        <w:rPr>
          <w:rFonts w:eastAsia="Calibri"/>
          <w:sz w:val="19"/>
          <w:szCs w:val="19"/>
          <w:lang w:val="de-DE" w:eastAsia="en-US"/>
        </w:rPr>
        <w:tab/>
      </w:r>
      <w:r w:rsidR="00BC3883" w:rsidRPr="00441DB8">
        <w:rPr>
          <w:rFonts w:eastAsia="Calibri"/>
          <w:sz w:val="19"/>
          <w:szCs w:val="19"/>
          <w:lang w:val="de-DE" w:eastAsia="en-US"/>
        </w:rPr>
        <w:tab/>
      </w:r>
      <w:r w:rsidR="00BC3883" w:rsidRPr="00441DB8">
        <w:rPr>
          <w:rFonts w:eastAsia="Calibri"/>
          <w:sz w:val="19"/>
          <w:szCs w:val="19"/>
          <w:lang w:val="de-DE" w:eastAsia="en-US"/>
        </w:rPr>
        <w:tab/>
        <w:t>2</w:t>
      </w:r>
      <w:r w:rsidRPr="00441DB8">
        <w:rPr>
          <w:rFonts w:eastAsia="Calibri"/>
          <w:sz w:val="19"/>
          <w:szCs w:val="19"/>
          <w:lang w:val="de-DE" w:eastAsia="en-US"/>
        </w:rPr>
        <w:t xml:space="preserve"> mg/kg’dan fazla olmamalıdır.</w:t>
      </w:r>
    </w:p>
    <w:p w:rsidR="00BC3883" w:rsidRPr="00441DB8" w:rsidRDefault="00BC3883" w:rsidP="00815038">
      <w:pPr>
        <w:ind w:firstLine="720"/>
        <w:jc w:val="both"/>
        <w:rPr>
          <w:rFonts w:eastAsia="Calibri"/>
          <w:sz w:val="19"/>
          <w:szCs w:val="19"/>
          <w:lang w:val="de-DE" w:eastAsia="en-US"/>
        </w:rPr>
      </w:pPr>
    </w:p>
    <w:p w:rsidR="000D0A0D" w:rsidRPr="00441DB8" w:rsidRDefault="008A2DDD" w:rsidP="00815038">
      <w:pPr>
        <w:ind w:firstLine="720"/>
        <w:jc w:val="both"/>
        <w:rPr>
          <w:rFonts w:eastAsia="Calibri"/>
          <w:sz w:val="19"/>
          <w:szCs w:val="19"/>
          <w:lang w:val="de-DE" w:eastAsia="en-US"/>
        </w:rPr>
      </w:pPr>
      <w:r w:rsidRPr="00441DB8">
        <w:rPr>
          <w:rFonts w:eastAsia="Calibri"/>
          <w:b/>
          <w:sz w:val="19"/>
          <w:szCs w:val="19"/>
          <w:lang w:val="de-DE" w:eastAsia="en-US"/>
        </w:rPr>
        <w:t>Civa</w:t>
      </w:r>
      <w:r w:rsidR="000D0A0D" w:rsidRPr="00441DB8">
        <w:rPr>
          <w:rFonts w:eastAsia="Calibri"/>
          <w:b/>
          <w:sz w:val="19"/>
          <w:szCs w:val="19"/>
          <w:lang w:val="de-DE" w:eastAsia="en-US"/>
        </w:rPr>
        <w:t>:</w:t>
      </w:r>
      <w:r w:rsidR="000D0A0D" w:rsidRPr="00441DB8">
        <w:rPr>
          <w:rFonts w:eastAsia="Calibri"/>
          <w:sz w:val="19"/>
          <w:szCs w:val="19"/>
          <w:lang w:val="de-DE" w:eastAsia="en-US"/>
        </w:rPr>
        <w:tab/>
      </w:r>
      <w:r w:rsidR="000D0A0D" w:rsidRPr="00441DB8">
        <w:rPr>
          <w:rFonts w:eastAsia="Calibri"/>
          <w:sz w:val="19"/>
          <w:szCs w:val="19"/>
          <w:lang w:val="de-DE" w:eastAsia="en-US"/>
        </w:rPr>
        <w:tab/>
      </w:r>
      <w:r w:rsidR="000D0A0D" w:rsidRPr="00441DB8">
        <w:rPr>
          <w:rFonts w:eastAsia="Calibri"/>
          <w:sz w:val="19"/>
          <w:szCs w:val="19"/>
          <w:lang w:val="de-DE" w:eastAsia="en-US"/>
        </w:rPr>
        <w:tab/>
        <w:t>1 mg/kg’dan fazla olmamalıdır.</w:t>
      </w:r>
    </w:p>
    <w:p w:rsidR="00BC3883" w:rsidRPr="00441DB8" w:rsidRDefault="00BC3883" w:rsidP="00815038">
      <w:pPr>
        <w:ind w:firstLine="720"/>
        <w:jc w:val="both"/>
        <w:rPr>
          <w:rFonts w:eastAsia="Calibri"/>
          <w:sz w:val="19"/>
          <w:szCs w:val="19"/>
          <w:lang w:val="de-DE" w:eastAsia="en-US"/>
        </w:rPr>
      </w:pPr>
    </w:p>
    <w:p w:rsidR="000D0A0D" w:rsidRPr="00441DB8" w:rsidRDefault="000D0A0D" w:rsidP="00815038">
      <w:pPr>
        <w:ind w:firstLine="720"/>
        <w:jc w:val="both"/>
        <w:rPr>
          <w:rFonts w:eastAsia="Calibri"/>
          <w:sz w:val="19"/>
          <w:szCs w:val="19"/>
          <w:lang w:val="de-DE" w:eastAsia="en-US"/>
        </w:rPr>
      </w:pPr>
      <w:r w:rsidRPr="00441DB8">
        <w:rPr>
          <w:rFonts w:eastAsia="Calibri"/>
          <w:b/>
          <w:sz w:val="19"/>
          <w:szCs w:val="19"/>
          <w:lang w:val="de-DE" w:eastAsia="en-US"/>
        </w:rPr>
        <w:t>Kadmiyum:</w:t>
      </w:r>
      <w:r w:rsidRPr="00441DB8">
        <w:rPr>
          <w:rFonts w:eastAsia="Calibri"/>
          <w:sz w:val="19"/>
          <w:szCs w:val="19"/>
          <w:lang w:val="de-DE" w:eastAsia="en-US"/>
        </w:rPr>
        <w:tab/>
      </w:r>
      <w:r w:rsidRPr="00441DB8">
        <w:rPr>
          <w:rFonts w:eastAsia="Calibri"/>
          <w:sz w:val="19"/>
          <w:szCs w:val="19"/>
          <w:lang w:val="de-DE" w:eastAsia="en-US"/>
        </w:rPr>
        <w:tab/>
        <w:t>1 mg/kg’dan fazla olmamalıdır.</w:t>
      </w:r>
    </w:p>
    <w:p w:rsidR="00BC3883" w:rsidRPr="00441DB8" w:rsidRDefault="000D0A0D" w:rsidP="00815038">
      <w:pPr>
        <w:jc w:val="both"/>
        <w:rPr>
          <w:rFonts w:eastAsia="Calibri"/>
          <w:sz w:val="19"/>
          <w:szCs w:val="19"/>
          <w:lang w:val="de-DE" w:eastAsia="en-US"/>
        </w:rPr>
      </w:pPr>
      <w:r w:rsidRPr="00441DB8">
        <w:rPr>
          <w:rFonts w:eastAsia="Calibri"/>
          <w:sz w:val="19"/>
          <w:szCs w:val="19"/>
          <w:lang w:val="de-DE" w:eastAsia="en-US"/>
        </w:rPr>
        <w:tab/>
      </w:r>
    </w:p>
    <w:p w:rsidR="000D0A0D" w:rsidRPr="00441DB8" w:rsidRDefault="000D0A0D" w:rsidP="00815038">
      <w:pPr>
        <w:jc w:val="both"/>
        <w:rPr>
          <w:rFonts w:eastAsia="Calibri"/>
          <w:sz w:val="19"/>
          <w:szCs w:val="19"/>
          <w:lang w:val="de-DE" w:eastAsia="en-US"/>
        </w:rPr>
      </w:pPr>
      <w:r w:rsidRPr="00441DB8">
        <w:rPr>
          <w:rFonts w:eastAsia="Calibri"/>
          <w:sz w:val="19"/>
          <w:szCs w:val="19"/>
          <w:lang w:val="de-DE" w:eastAsia="en-US"/>
        </w:rPr>
        <w:tab/>
      </w:r>
    </w:p>
    <w:p w:rsidR="000D0A0D" w:rsidRPr="00441DB8" w:rsidRDefault="000D0A0D" w:rsidP="00815038">
      <w:pPr>
        <w:jc w:val="both"/>
        <w:rPr>
          <w:b/>
          <w:sz w:val="19"/>
          <w:szCs w:val="19"/>
          <w:u w:val="single"/>
        </w:rPr>
      </w:pPr>
      <w:r w:rsidRPr="00441DB8">
        <w:rPr>
          <w:b/>
          <w:sz w:val="19"/>
          <w:szCs w:val="19"/>
          <w:u w:val="single"/>
        </w:rPr>
        <w:t>E 440 (i)  PEKTİN</w:t>
      </w:r>
    </w:p>
    <w:p w:rsidR="000D0A0D" w:rsidRPr="00441DB8" w:rsidRDefault="000D0A0D" w:rsidP="00815038">
      <w:pPr>
        <w:jc w:val="both"/>
        <w:rPr>
          <w:sz w:val="19"/>
          <w:szCs w:val="19"/>
        </w:rPr>
      </w:pPr>
    </w:p>
    <w:p w:rsidR="00BC3883" w:rsidRPr="00441DB8" w:rsidRDefault="00BC3883" w:rsidP="00815038">
      <w:pPr>
        <w:ind w:left="2880" w:hanging="2880"/>
        <w:jc w:val="both"/>
        <w:rPr>
          <w:rFonts w:eastAsia="Calibri"/>
          <w:b/>
          <w:sz w:val="19"/>
          <w:szCs w:val="19"/>
          <w:u w:val="single"/>
          <w:lang w:eastAsia="en-US"/>
        </w:rPr>
      </w:pPr>
      <w:r w:rsidRPr="00441DB8">
        <w:rPr>
          <w:rFonts w:eastAsia="Calibri"/>
          <w:b/>
          <w:sz w:val="19"/>
          <w:szCs w:val="19"/>
          <w:u w:val="single"/>
          <w:lang w:eastAsia="en-US"/>
        </w:rPr>
        <w:t>Eşanlamlılar:</w:t>
      </w:r>
    </w:p>
    <w:p w:rsidR="00BC3883" w:rsidRPr="00441DB8" w:rsidRDefault="00BC3883" w:rsidP="00815038">
      <w:pPr>
        <w:ind w:left="2880" w:hanging="2880"/>
        <w:jc w:val="both"/>
        <w:rPr>
          <w:rFonts w:eastAsia="Calibri"/>
          <w:b/>
          <w:sz w:val="19"/>
          <w:szCs w:val="19"/>
          <w:u w:val="single"/>
          <w:lang w:eastAsia="en-US"/>
        </w:rPr>
      </w:pPr>
    </w:p>
    <w:p w:rsidR="000D0A0D" w:rsidRPr="00441DB8" w:rsidRDefault="000D0A0D" w:rsidP="00815038">
      <w:pPr>
        <w:ind w:left="2835" w:hanging="2835"/>
        <w:jc w:val="both"/>
        <w:rPr>
          <w:sz w:val="19"/>
          <w:szCs w:val="19"/>
        </w:rPr>
      </w:pPr>
      <w:r w:rsidRPr="00441DB8">
        <w:rPr>
          <w:b/>
          <w:sz w:val="19"/>
          <w:szCs w:val="19"/>
          <w:u w:val="single"/>
        </w:rPr>
        <w:t>Tanım:</w:t>
      </w:r>
      <w:r w:rsidRPr="00441DB8">
        <w:rPr>
          <w:sz w:val="19"/>
          <w:szCs w:val="19"/>
        </w:rPr>
        <w:tab/>
        <w:t xml:space="preserve">Pektin ağırlıklı olarak poligalakturonik asitin kısmi metil esterleri ile bunların amonyum, sodyum, potasyum ve kalsiyum tuzlarından oluşur. Uygun yenebilir bitki materyallerinin, genellikle turunçgil ve elmaların, doğal suşlarının sulu ortamda ekstraksiyonu ile elde edilir. Metanol, etanol ve propan-2-ol dışında hiçbir organik </w:t>
      </w:r>
      <w:r w:rsidR="00476436">
        <w:rPr>
          <w:sz w:val="19"/>
          <w:szCs w:val="19"/>
        </w:rPr>
        <w:t>çökeltici</w:t>
      </w:r>
      <w:r w:rsidRPr="00441DB8">
        <w:rPr>
          <w:sz w:val="19"/>
          <w:szCs w:val="19"/>
        </w:rPr>
        <w:t xml:space="preserve"> kullanılmaz.</w:t>
      </w:r>
    </w:p>
    <w:p w:rsidR="00BC3883" w:rsidRPr="00441DB8" w:rsidRDefault="00BC3883" w:rsidP="00815038">
      <w:pPr>
        <w:ind w:left="2880" w:hanging="2880"/>
        <w:jc w:val="both"/>
        <w:rPr>
          <w:sz w:val="19"/>
          <w:szCs w:val="19"/>
        </w:rPr>
      </w:pPr>
    </w:p>
    <w:p w:rsidR="00BC3883" w:rsidRPr="00441DB8" w:rsidRDefault="000D0A0D" w:rsidP="00815038">
      <w:pPr>
        <w:ind w:left="2835" w:hanging="2115"/>
        <w:jc w:val="both"/>
        <w:rPr>
          <w:sz w:val="19"/>
          <w:szCs w:val="19"/>
        </w:rPr>
      </w:pPr>
      <w:r w:rsidRPr="00441DB8">
        <w:rPr>
          <w:b/>
          <w:sz w:val="19"/>
          <w:szCs w:val="19"/>
        </w:rPr>
        <w:t>Einecs:</w:t>
      </w:r>
      <w:r w:rsidRPr="00441DB8">
        <w:rPr>
          <w:sz w:val="19"/>
          <w:szCs w:val="19"/>
        </w:rPr>
        <w:tab/>
        <w:t>232-553-0</w:t>
      </w:r>
      <w:r w:rsidR="00BC3883" w:rsidRPr="00441DB8">
        <w:rPr>
          <w:rFonts w:eastAsia="Calibri"/>
          <w:sz w:val="19"/>
          <w:szCs w:val="19"/>
          <w:lang w:val="en-GB" w:eastAsia="en-US"/>
        </w:rPr>
        <w:tab/>
      </w:r>
    </w:p>
    <w:p w:rsidR="00BC3883" w:rsidRPr="00441DB8" w:rsidRDefault="00BC3883" w:rsidP="00815038">
      <w:pPr>
        <w:ind w:left="2124" w:hanging="1404"/>
        <w:jc w:val="both"/>
        <w:rPr>
          <w:rFonts w:eastAsia="Calibri"/>
          <w:sz w:val="19"/>
          <w:szCs w:val="19"/>
          <w:lang w:val="en-GB" w:eastAsia="en-US"/>
        </w:rPr>
      </w:pPr>
    </w:p>
    <w:p w:rsidR="00BC3883" w:rsidRPr="00441DB8" w:rsidRDefault="00BC3883" w:rsidP="00815038">
      <w:pPr>
        <w:ind w:left="2124" w:hanging="1404"/>
        <w:jc w:val="both"/>
        <w:rPr>
          <w:rFonts w:eastAsia="Calibri"/>
          <w:sz w:val="19"/>
          <w:szCs w:val="19"/>
          <w:lang w:val="de-DE" w:eastAsia="en-US"/>
        </w:rPr>
      </w:pPr>
      <w:r w:rsidRPr="00441DB8">
        <w:rPr>
          <w:rFonts w:eastAsia="Calibri"/>
          <w:b/>
          <w:sz w:val="19"/>
          <w:szCs w:val="19"/>
          <w:lang w:val="de-DE" w:eastAsia="en-US"/>
        </w:rPr>
        <w:t>Kimyasal adı:</w:t>
      </w:r>
      <w:r w:rsidRPr="00441DB8">
        <w:rPr>
          <w:rFonts w:eastAsia="Calibri"/>
          <w:sz w:val="19"/>
          <w:szCs w:val="19"/>
          <w:lang w:val="de-DE" w:eastAsia="en-US"/>
        </w:rPr>
        <w:tab/>
      </w:r>
      <w:r w:rsidRPr="00441DB8">
        <w:rPr>
          <w:rFonts w:eastAsia="Calibri"/>
          <w:sz w:val="19"/>
          <w:szCs w:val="19"/>
          <w:lang w:val="de-DE" w:eastAsia="en-US"/>
        </w:rPr>
        <w:tab/>
      </w:r>
    </w:p>
    <w:p w:rsidR="00BC3883" w:rsidRPr="00441DB8" w:rsidRDefault="00BC3883" w:rsidP="00815038">
      <w:pPr>
        <w:ind w:left="2124" w:hanging="1404"/>
        <w:jc w:val="both"/>
        <w:rPr>
          <w:rFonts w:eastAsia="Calibri"/>
          <w:sz w:val="19"/>
          <w:szCs w:val="19"/>
          <w:lang w:val="de-DE" w:eastAsia="en-US"/>
        </w:rPr>
      </w:pPr>
    </w:p>
    <w:p w:rsidR="00BC3883" w:rsidRPr="00441DB8" w:rsidRDefault="00BC3883" w:rsidP="00815038">
      <w:pPr>
        <w:ind w:left="2124" w:hanging="1404"/>
        <w:jc w:val="both"/>
        <w:rPr>
          <w:rFonts w:eastAsia="Calibri"/>
          <w:b/>
          <w:sz w:val="19"/>
          <w:szCs w:val="19"/>
          <w:lang w:val="en-GB" w:eastAsia="en-US"/>
        </w:rPr>
      </w:pPr>
      <w:r w:rsidRPr="00441DB8">
        <w:rPr>
          <w:rFonts w:eastAsia="Calibri"/>
          <w:b/>
          <w:sz w:val="19"/>
          <w:szCs w:val="19"/>
          <w:lang w:val="en-GB" w:eastAsia="en-US"/>
        </w:rPr>
        <w:t>Kimyasal formülü:</w:t>
      </w:r>
    </w:p>
    <w:p w:rsidR="00BC3883" w:rsidRPr="00441DB8" w:rsidRDefault="00BC3883" w:rsidP="00815038">
      <w:pPr>
        <w:ind w:left="2124" w:hanging="1404"/>
        <w:jc w:val="both"/>
        <w:rPr>
          <w:rFonts w:eastAsia="Calibri"/>
          <w:b/>
          <w:sz w:val="19"/>
          <w:szCs w:val="19"/>
          <w:lang w:val="de-DE" w:eastAsia="en-US"/>
        </w:rPr>
      </w:pPr>
    </w:p>
    <w:p w:rsidR="00BC3883" w:rsidRPr="00441DB8" w:rsidRDefault="001016C5" w:rsidP="00815038">
      <w:pPr>
        <w:ind w:left="2124" w:hanging="1404"/>
        <w:jc w:val="both"/>
        <w:rPr>
          <w:b/>
          <w:sz w:val="19"/>
          <w:szCs w:val="19"/>
        </w:rPr>
      </w:pPr>
      <w:r>
        <w:rPr>
          <w:b/>
          <w:sz w:val="19"/>
          <w:szCs w:val="19"/>
        </w:rPr>
        <w:t>Molekül ağırlığı</w:t>
      </w:r>
      <w:r w:rsidR="00BC3883" w:rsidRPr="00441DB8">
        <w:rPr>
          <w:b/>
          <w:sz w:val="19"/>
          <w:szCs w:val="19"/>
        </w:rPr>
        <w:t>:</w:t>
      </w:r>
    </w:p>
    <w:p w:rsidR="00BC3883" w:rsidRPr="00441DB8" w:rsidRDefault="00BC3883" w:rsidP="00815038">
      <w:pPr>
        <w:ind w:left="2124" w:hanging="1404"/>
        <w:jc w:val="both"/>
        <w:rPr>
          <w:b/>
          <w:sz w:val="19"/>
          <w:szCs w:val="19"/>
        </w:rPr>
      </w:pPr>
    </w:p>
    <w:p w:rsidR="000D0A0D" w:rsidRPr="00441DB8" w:rsidRDefault="000D0A0D" w:rsidP="00815038">
      <w:pPr>
        <w:ind w:left="2835" w:hanging="2115"/>
        <w:jc w:val="both"/>
        <w:rPr>
          <w:sz w:val="19"/>
          <w:szCs w:val="19"/>
        </w:rPr>
      </w:pPr>
      <w:r w:rsidRPr="00441DB8">
        <w:rPr>
          <w:b/>
          <w:sz w:val="19"/>
          <w:szCs w:val="19"/>
        </w:rPr>
        <w:t>Analiz:</w:t>
      </w:r>
      <w:r w:rsidRPr="00441DB8">
        <w:rPr>
          <w:sz w:val="19"/>
          <w:szCs w:val="19"/>
        </w:rPr>
        <w:tab/>
        <w:t>Asit ve alkolle yıkamadan sonra, külsüz ve susuz bazda içeriği, galakturonik asitin % 65’inden az olmamalıdır.</w:t>
      </w:r>
    </w:p>
    <w:p w:rsidR="000D0A0D" w:rsidRPr="00441DB8" w:rsidRDefault="000D0A0D" w:rsidP="00815038">
      <w:pPr>
        <w:jc w:val="both"/>
        <w:rPr>
          <w:b/>
          <w:sz w:val="19"/>
          <w:szCs w:val="19"/>
          <w:u w:val="single"/>
        </w:rPr>
      </w:pPr>
    </w:p>
    <w:p w:rsidR="000D0A0D" w:rsidRPr="00441DB8" w:rsidRDefault="000D0A0D" w:rsidP="00815038">
      <w:pPr>
        <w:tabs>
          <w:tab w:val="left" w:pos="2835"/>
        </w:tabs>
        <w:jc w:val="both"/>
        <w:rPr>
          <w:sz w:val="19"/>
          <w:szCs w:val="19"/>
        </w:rPr>
      </w:pPr>
      <w:r w:rsidRPr="00441DB8">
        <w:rPr>
          <w:b/>
          <w:sz w:val="19"/>
          <w:szCs w:val="19"/>
          <w:u w:val="single"/>
        </w:rPr>
        <w:t>Tanımlama:</w:t>
      </w:r>
      <w:r w:rsidR="00BC3883" w:rsidRPr="00441DB8">
        <w:rPr>
          <w:sz w:val="19"/>
          <w:szCs w:val="19"/>
        </w:rPr>
        <w:tab/>
      </w:r>
      <w:r w:rsidRPr="00441DB8">
        <w:rPr>
          <w:sz w:val="19"/>
          <w:szCs w:val="19"/>
        </w:rPr>
        <w:t>Beyaz, açık sarı, açık gri ya da açık kahverengi toz</w:t>
      </w:r>
    </w:p>
    <w:p w:rsidR="000D0A0D" w:rsidRPr="00441DB8" w:rsidRDefault="000D0A0D" w:rsidP="00815038">
      <w:pPr>
        <w:jc w:val="both"/>
        <w:rPr>
          <w:b/>
          <w:sz w:val="19"/>
          <w:szCs w:val="19"/>
          <w:u w:val="single"/>
        </w:rPr>
      </w:pPr>
    </w:p>
    <w:p w:rsidR="000D0A0D" w:rsidRPr="00441DB8" w:rsidRDefault="000D0A0D" w:rsidP="00815038">
      <w:pPr>
        <w:jc w:val="both"/>
        <w:rPr>
          <w:b/>
          <w:sz w:val="19"/>
          <w:szCs w:val="19"/>
          <w:u w:val="single"/>
        </w:rPr>
      </w:pPr>
      <w:r w:rsidRPr="00441DB8">
        <w:rPr>
          <w:b/>
          <w:sz w:val="19"/>
          <w:szCs w:val="19"/>
          <w:u w:val="single"/>
        </w:rPr>
        <w:t>Belirleme:</w:t>
      </w:r>
    </w:p>
    <w:p w:rsidR="00BC3883" w:rsidRPr="00441DB8" w:rsidRDefault="00BC3883" w:rsidP="00815038">
      <w:pPr>
        <w:ind w:left="2835" w:hanging="2070"/>
        <w:jc w:val="both"/>
        <w:rPr>
          <w:b/>
          <w:sz w:val="19"/>
          <w:szCs w:val="19"/>
        </w:rPr>
      </w:pPr>
    </w:p>
    <w:p w:rsidR="000D0A0D" w:rsidRPr="00441DB8" w:rsidRDefault="000D0A0D" w:rsidP="00815038">
      <w:pPr>
        <w:ind w:left="2835" w:hanging="2070"/>
        <w:jc w:val="both"/>
        <w:rPr>
          <w:sz w:val="19"/>
          <w:szCs w:val="19"/>
        </w:rPr>
      </w:pPr>
      <w:r w:rsidRPr="00441DB8">
        <w:rPr>
          <w:b/>
          <w:sz w:val="19"/>
          <w:szCs w:val="19"/>
        </w:rPr>
        <w:t>Çözünürlük:</w:t>
      </w:r>
      <w:r w:rsidRPr="00441DB8">
        <w:rPr>
          <w:sz w:val="19"/>
          <w:szCs w:val="19"/>
        </w:rPr>
        <w:tab/>
        <w:t>Suda, jelatinimsi (kolloidal), yanardöner renkli bir çözelti oluşturarak çözünür. Etanolde çözünmez.</w:t>
      </w:r>
    </w:p>
    <w:p w:rsidR="000D0A0D" w:rsidRPr="00441DB8" w:rsidRDefault="000D0A0D" w:rsidP="00815038">
      <w:pPr>
        <w:jc w:val="both"/>
        <w:rPr>
          <w:b/>
          <w:sz w:val="19"/>
          <w:szCs w:val="19"/>
        </w:rPr>
      </w:pPr>
    </w:p>
    <w:p w:rsidR="000D0A0D" w:rsidRPr="00441DB8" w:rsidRDefault="000D0A0D" w:rsidP="00815038">
      <w:pPr>
        <w:jc w:val="both"/>
        <w:rPr>
          <w:b/>
          <w:sz w:val="19"/>
          <w:szCs w:val="19"/>
          <w:u w:val="single"/>
        </w:rPr>
      </w:pPr>
      <w:r w:rsidRPr="00441DB8">
        <w:rPr>
          <w:b/>
          <w:sz w:val="19"/>
          <w:szCs w:val="19"/>
          <w:u w:val="single"/>
        </w:rPr>
        <w:t>Saflık:</w:t>
      </w:r>
    </w:p>
    <w:p w:rsidR="00BC3883" w:rsidRPr="00441DB8" w:rsidRDefault="00BC3883" w:rsidP="00815038">
      <w:pPr>
        <w:jc w:val="both"/>
        <w:rPr>
          <w:b/>
          <w:sz w:val="19"/>
          <w:szCs w:val="19"/>
          <w:u w:val="single"/>
        </w:rPr>
      </w:pPr>
    </w:p>
    <w:p w:rsidR="000D0A0D" w:rsidRPr="00441DB8" w:rsidRDefault="000D0A0D" w:rsidP="00815038">
      <w:pPr>
        <w:ind w:left="2124" w:hanging="1404"/>
        <w:jc w:val="both"/>
        <w:rPr>
          <w:rFonts w:eastAsia="Calibri"/>
          <w:sz w:val="19"/>
          <w:szCs w:val="19"/>
          <w:lang w:eastAsia="en-US"/>
        </w:rPr>
      </w:pPr>
      <w:r w:rsidRPr="00441DB8">
        <w:rPr>
          <w:rFonts w:eastAsia="Calibri"/>
          <w:sz w:val="19"/>
          <w:szCs w:val="19"/>
          <w:lang w:eastAsia="en-US"/>
        </w:rPr>
        <w:t xml:space="preserve"> </w:t>
      </w:r>
      <w:r w:rsidRPr="00441DB8">
        <w:rPr>
          <w:rFonts w:eastAsia="Calibri"/>
          <w:b/>
          <w:sz w:val="19"/>
          <w:szCs w:val="19"/>
          <w:lang w:eastAsia="en-US"/>
        </w:rPr>
        <w:t>Kurutma kaybı:</w:t>
      </w:r>
      <w:r w:rsidR="00BC3883" w:rsidRPr="00441DB8">
        <w:rPr>
          <w:rFonts w:eastAsia="Calibri"/>
          <w:sz w:val="19"/>
          <w:szCs w:val="19"/>
          <w:lang w:eastAsia="en-US"/>
        </w:rPr>
        <w:tab/>
      </w:r>
      <w:r w:rsidR="00BC3883" w:rsidRPr="00441DB8">
        <w:rPr>
          <w:rFonts w:eastAsia="Calibri"/>
          <w:sz w:val="19"/>
          <w:szCs w:val="19"/>
          <w:lang w:eastAsia="en-US"/>
        </w:rPr>
        <w:tab/>
      </w:r>
      <w:r w:rsidRPr="00441DB8">
        <w:rPr>
          <w:rFonts w:eastAsia="Calibri"/>
          <w:sz w:val="19"/>
          <w:szCs w:val="19"/>
          <w:lang w:eastAsia="en-US"/>
        </w:rPr>
        <w:t>%</w:t>
      </w:r>
      <w:r w:rsidR="00BC3883" w:rsidRPr="00441DB8">
        <w:rPr>
          <w:rFonts w:eastAsia="Calibri"/>
          <w:sz w:val="19"/>
          <w:szCs w:val="19"/>
          <w:lang w:eastAsia="en-US"/>
        </w:rPr>
        <w:t xml:space="preserve"> </w:t>
      </w:r>
      <w:r w:rsidRPr="00441DB8">
        <w:rPr>
          <w:rFonts w:eastAsia="Calibri"/>
          <w:sz w:val="19"/>
          <w:szCs w:val="19"/>
          <w:lang w:eastAsia="en-US"/>
        </w:rPr>
        <w:t>12’den fazla olmamalıdır (105 °C, 2 saat).</w:t>
      </w:r>
    </w:p>
    <w:p w:rsidR="00BC3883" w:rsidRPr="00441DB8" w:rsidRDefault="00BC3883" w:rsidP="00815038">
      <w:pPr>
        <w:ind w:left="2124" w:hanging="1404"/>
        <w:jc w:val="both"/>
        <w:rPr>
          <w:rFonts w:eastAsia="Calibri"/>
          <w:sz w:val="19"/>
          <w:szCs w:val="19"/>
          <w:lang w:eastAsia="en-US"/>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Asitte çözünmeyen kül:</w:t>
      </w:r>
      <w:r w:rsidR="00BC3883" w:rsidRPr="00441DB8">
        <w:rPr>
          <w:rFonts w:eastAsia="Calibri"/>
          <w:b/>
          <w:sz w:val="19"/>
          <w:szCs w:val="19"/>
          <w:lang w:eastAsia="en-US"/>
        </w:rPr>
        <w:tab/>
      </w:r>
      <w:r w:rsidRPr="00441DB8">
        <w:rPr>
          <w:rFonts w:eastAsia="Calibri"/>
          <w:sz w:val="19"/>
          <w:szCs w:val="19"/>
          <w:lang w:eastAsia="en-US"/>
        </w:rPr>
        <w:t>% 1’den fazla olmamalıdır (Ortalama 3 N hidroklorik asitte çözünmez).</w:t>
      </w:r>
    </w:p>
    <w:p w:rsidR="00BC3883" w:rsidRPr="00441DB8" w:rsidRDefault="00BC3883" w:rsidP="00815038">
      <w:pPr>
        <w:ind w:firstLine="720"/>
        <w:jc w:val="both"/>
        <w:rPr>
          <w:rFonts w:eastAsia="Calibri"/>
          <w:b/>
          <w:sz w:val="19"/>
          <w:szCs w:val="19"/>
          <w:lang w:eastAsia="en-US"/>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Sülfür dioksit:</w:t>
      </w:r>
      <w:r w:rsidRPr="00441DB8">
        <w:rPr>
          <w:rFonts w:eastAsia="Calibri"/>
          <w:sz w:val="19"/>
          <w:szCs w:val="19"/>
          <w:lang w:eastAsia="en-US"/>
        </w:rPr>
        <w:tab/>
      </w:r>
      <w:r w:rsidRPr="00441DB8">
        <w:rPr>
          <w:rFonts w:eastAsia="Calibri"/>
          <w:sz w:val="19"/>
          <w:szCs w:val="19"/>
          <w:lang w:eastAsia="en-US"/>
        </w:rPr>
        <w:tab/>
        <w:t>Susuz bazda, 50 mg/kg’dan fazla olmamalıdır.</w:t>
      </w:r>
    </w:p>
    <w:p w:rsidR="00BC3883" w:rsidRPr="00441DB8" w:rsidRDefault="00BC3883" w:rsidP="00815038">
      <w:pPr>
        <w:ind w:firstLine="720"/>
        <w:jc w:val="both"/>
        <w:rPr>
          <w:rFonts w:eastAsia="Calibri"/>
          <w:sz w:val="19"/>
          <w:szCs w:val="19"/>
          <w:lang w:eastAsia="en-US"/>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Azot içeriği:</w:t>
      </w:r>
      <w:r w:rsidRPr="00441DB8">
        <w:rPr>
          <w:rFonts w:eastAsia="Calibri"/>
          <w:sz w:val="19"/>
          <w:szCs w:val="19"/>
          <w:lang w:eastAsia="en-US"/>
        </w:rPr>
        <w:tab/>
      </w:r>
      <w:r w:rsidRPr="00441DB8">
        <w:rPr>
          <w:rFonts w:eastAsia="Calibri"/>
          <w:sz w:val="19"/>
          <w:szCs w:val="19"/>
          <w:lang w:eastAsia="en-US"/>
        </w:rPr>
        <w:tab/>
        <w:t>Asit ve etanolle yıkamadan sonra, % 1.0’den fazla olmamalıdır.</w:t>
      </w:r>
      <w:r w:rsidRPr="00441DB8">
        <w:rPr>
          <w:rFonts w:eastAsia="Calibri"/>
          <w:sz w:val="19"/>
          <w:szCs w:val="19"/>
          <w:lang w:eastAsia="en-US"/>
        </w:rPr>
        <w:tab/>
      </w:r>
    </w:p>
    <w:p w:rsidR="00BC3883" w:rsidRPr="00441DB8" w:rsidRDefault="00BC3883" w:rsidP="00815038">
      <w:pPr>
        <w:ind w:firstLine="720"/>
        <w:jc w:val="both"/>
        <w:rPr>
          <w:rFonts w:eastAsia="Calibri"/>
          <w:sz w:val="19"/>
          <w:szCs w:val="19"/>
          <w:lang w:eastAsia="en-US"/>
        </w:rPr>
      </w:pPr>
    </w:p>
    <w:p w:rsidR="00BC3883" w:rsidRPr="00441DB8" w:rsidRDefault="00BC3883" w:rsidP="00815038">
      <w:pPr>
        <w:ind w:firstLine="720"/>
        <w:jc w:val="both"/>
        <w:rPr>
          <w:b/>
          <w:sz w:val="19"/>
          <w:szCs w:val="19"/>
        </w:rPr>
      </w:pPr>
      <w:r w:rsidRPr="00441DB8">
        <w:rPr>
          <w:b/>
          <w:sz w:val="19"/>
          <w:szCs w:val="19"/>
        </w:rPr>
        <w:t>Toplam çözünmeyenler:</w:t>
      </w:r>
      <w:r w:rsidR="008A7B36" w:rsidRPr="00441DB8">
        <w:rPr>
          <w:sz w:val="17"/>
          <w:szCs w:val="17"/>
        </w:rPr>
        <w:t xml:space="preserve"> </w:t>
      </w:r>
      <w:r w:rsidR="008A7B36" w:rsidRPr="00441DB8">
        <w:rPr>
          <w:sz w:val="17"/>
          <w:szCs w:val="17"/>
        </w:rPr>
        <w:tab/>
      </w:r>
      <w:r w:rsidR="008A7B36" w:rsidRPr="00441DB8">
        <w:rPr>
          <w:sz w:val="19"/>
          <w:szCs w:val="19"/>
        </w:rPr>
        <w:t>% 3'ten fazla olmamalıdır.</w:t>
      </w:r>
    </w:p>
    <w:p w:rsidR="00BC3883" w:rsidRPr="00441DB8" w:rsidRDefault="00BC3883" w:rsidP="00815038">
      <w:pPr>
        <w:ind w:firstLine="720"/>
        <w:jc w:val="both"/>
        <w:rPr>
          <w:rFonts w:eastAsia="Calibri"/>
          <w:b/>
          <w:sz w:val="19"/>
          <w:szCs w:val="19"/>
          <w:lang w:eastAsia="en-US"/>
        </w:rPr>
      </w:pPr>
    </w:p>
    <w:p w:rsidR="008A7B36" w:rsidRPr="00441DB8" w:rsidRDefault="00BC3883" w:rsidP="00815038">
      <w:pPr>
        <w:ind w:left="2832" w:hanging="2112"/>
        <w:jc w:val="both"/>
        <w:rPr>
          <w:rFonts w:eastAsia="Calibri"/>
          <w:sz w:val="19"/>
          <w:szCs w:val="19"/>
          <w:lang w:eastAsia="en-US"/>
        </w:rPr>
      </w:pPr>
      <w:r w:rsidRPr="00441DB8">
        <w:rPr>
          <w:b/>
          <w:sz w:val="19"/>
          <w:szCs w:val="19"/>
        </w:rPr>
        <w:t>Çözücü kalıntıları</w:t>
      </w:r>
      <w:r w:rsidR="000D0A0D" w:rsidRPr="00441DB8">
        <w:rPr>
          <w:rFonts w:eastAsia="Calibri"/>
          <w:b/>
          <w:sz w:val="19"/>
          <w:szCs w:val="19"/>
          <w:lang w:eastAsia="en-US"/>
        </w:rPr>
        <w:t>:</w:t>
      </w:r>
      <w:r w:rsidRPr="00441DB8">
        <w:rPr>
          <w:rFonts w:eastAsia="Calibri"/>
          <w:b/>
          <w:sz w:val="19"/>
          <w:szCs w:val="19"/>
          <w:lang w:eastAsia="en-US"/>
        </w:rPr>
        <w:tab/>
      </w:r>
      <w:r w:rsidR="008A7B36" w:rsidRPr="00441DB8">
        <w:rPr>
          <w:sz w:val="19"/>
          <w:szCs w:val="19"/>
        </w:rPr>
        <w:t xml:space="preserve">Tek başına veya birlikte kullanıldığında, uçucu madde içermeyen bazda serbest metanol, etanol ve propan-2-ol'ün %1'inden </w:t>
      </w:r>
      <w:r w:rsidR="008A7B36" w:rsidRPr="00441DB8">
        <w:rPr>
          <w:rFonts w:eastAsia="Calibri"/>
          <w:sz w:val="19"/>
          <w:szCs w:val="19"/>
          <w:lang w:eastAsia="en-US"/>
        </w:rPr>
        <w:t>fazla olmamalıdır.</w:t>
      </w:r>
    </w:p>
    <w:p w:rsidR="00BC3883" w:rsidRPr="00441DB8" w:rsidRDefault="00BC3883" w:rsidP="00815038">
      <w:pPr>
        <w:jc w:val="both"/>
        <w:rPr>
          <w:rFonts w:eastAsia="Calibri"/>
          <w:b/>
          <w:sz w:val="19"/>
          <w:szCs w:val="19"/>
          <w:lang w:eastAsia="en-US"/>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Arsenik:</w:t>
      </w:r>
      <w:r w:rsidR="00BC3883" w:rsidRPr="00441DB8">
        <w:rPr>
          <w:rFonts w:eastAsia="Calibri"/>
          <w:sz w:val="19"/>
          <w:szCs w:val="19"/>
          <w:lang w:eastAsia="en-US"/>
        </w:rPr>
        <w:tab/>
      </w:r>
      <w:r w:rsidR="00BC3883" w:rsidRPr="00441DB8">
        <w:rPr>
          <w:rFonts w:eastAsia="Calibri"/>
          <w:sz w:val="19"/>
          <w:szCs w:val="19"/>
          <w:lang w:eastAsia="en-US"/>
        </w:rPr>
        <w:tab/>
      </w:r>
      <w:r w:rsidRPr="00441DB8">
        <w:rPr>
          <w:rFonts w:eastAsia="Calibri"/>
          <w:sz w:val="19"/>
          <w:szCs w:val="19"/>
          <w:lang w:eastAsia="en-US"/>
        </w:rPr>
        <w:t>3 mg/kg’dan fazla olmamalıdır.</w:t>
      </w:r>
    </w:p>
    <w:p w:rsidR="00BC3883" w:rsidRPr="00441DB8" w:rsidRDefault="00BC3883" w:rsidP="00815038">
      <w:pPr>
        <w:ind w:firstLine="720"/>
        <w:jc w:val="both"/>
        <w:rPr>
          <w:rFonts w:eastAsia="Calibri"/>
          <w:sz w:val="19"/>
          <w:szCs w:val="19"/>
          <w:lang w:eastAsia="en-US"/>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Kurşun:</w:t>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t>5 mg/kg’dan fazla olmamalıdır.</w:t>
      </w:r>
    </w:p>
    <w:p w:rsidR="00BC3883" w:rsidRPr="00441DB8" w:rsidRDefault="00BC3883" w:rsidP="00815038">
      <w:pPr>
        <w:ind w:firstLine="720"/>
        <w:jc w:val="both"/>
        <w:rPr>
          <w:rFonts w:eastAsia="Calibri"/>
          <w:sz w:val="19"/>
          <w:szCs w:val="19"/>
          <w:lang w:eastAsia="en-US"/>
        </w:rPr>
      </w:pPr>
    </w:p>
    <w:p w:rsidR="000D0A0D" w:rsidRPr="00441DB8" w:rsidRDefault="008A2DDD" w:rsidP="00815038">
      <w:pPr>
        <w:ind w:firstLine="720"/>
        <w:jc w:val="both"/>
        <w:rPr>
          <w:rFonts w:eastAsia="Calibri"/>
          <w:sz w:val="19"/>
          <w:szCs w:val="19"/>
          <w:lang w:eastAsia="en-US"/>
        </w:rPr>
      </w:pPr>
      <w:r w:rsidRPr="00441DB8">
        <w:rPr>
          <w:rFonts w:eastAsia="Calibri"/>
          <w:b/>
          <w:sz w:val="19"/>
          <w:szCs w:val="19"/>
          <w:lang w:eastAsia="en-US"/>
        </w:rPr>
        <w:t>Civa</w:t>
      </w:r>
      <w:r w:rsidR="000D0A0D" w:rsidRPr="00441DB8">
        <w:rPr>
          <w:rFonts w:eastAsia="Calibri"/>
          <w:b/>
          <w:sz w:val="19"/>
          <w:szCs w:val="19"/>
          <w:lang w:eastAsia="en-US"/>
        </w:rPr>
        <w:t>:</w:t>
      </w:r>
      <w:r w:rsidR="000D0A0D" w:rsidRPr="00441DB8">
        <w:rPr>
          <w:rFonts w:eastAsia="Calibri"/>
          <w:sz w:val="19"/>
          <w:szCs w:val="19"/>
          <w:lang w:eastAsia="en-US"/>
        </w:rPr>
        <w:tab/>
      </w:r>
      <w:r w:rsidR="000D0A0D" w:rsidRPr="00441DB8">
        <w:rPr>
          <w:rFonts w:eastAsia="Calibri"/>
          <w:sz w:val="19"/>
          <w:szCs w:val="19"/>
          <w:lang w:eastAsia="en-US"/>
        </w:rPr>
        <w:tab/>
      </w:r>
      <w:r w:rsidR="000D0A0D" w:rsidRPr="00441DB8">
        <w:rPr>
          <w:rFonts w:eastAsia="Calibri"/>
          <w:sz w:val="19"/>
          <w:szCs w:val="19"/>
          <w:lang w:eastAsia="en-US"/>
        </w:rPr>
        <w:tab/>
        <w:t>1 mg/kg’dan fazla olmamalıdır.</w:t>
      </w:r>
    </w:p>
    <w:p w:rsidR="00BC3883" w:rsidRPr="00441DB8" w:rsidRDefault="00BC3883" w:rsidP="00815038">
      <w:pPr>
        <w:ind w:firstLine="720"/>
        <w:jc w:val="both"/>
        <w:rPr>
          <w:rFonts w:eastAsia="Calibri"/>
          <w:sz w:val="19"/>
          <w:szCs w:val="19"/>
          <w:lang w:eastAsia="en-US"/>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Kadmiyum:</w:t>
      </w:r>
      <w:r w:rsidRPr="00441DB8">
        <w:rPr>
          <w:rFonts w:eastAsia="Calibri"/>
          <w:sz w:val="19"/>
          <w:szCs w:val="19"/>
          <w:lang w:eastAsia="en-US"/>
        </w:rPr>
        <w:tab/>
      </w:r>
      <w:r w:rsidRPr="00441DB8">
        <w:rPr>
          <w:rFonts w:eastAsia="Calibri"/>
          <w:sz w:val="19"/>
          <w:szCs w:val="19"/>
          <w:lang w:eastAsia="en-US"/>
        </w:rPr>
        <w:tab/>
        <w:t>1 mg/kg’dan fazla olmamalıdır.</w:t>
      </w:r>
    </w:p>
    <w:p w:rsidR="008A7B36" w:rsidRPr="00441DB8" w:rsidRDefault="008A7B36" w:rsidP="00815038">
      <w:pPr>
        <w:keepNext/>
        <w:jc w:val="both"/>
        <w:outlineLvl w:val="2"/>
        <w:rPr>
          <w:sz w:val="19"/>
          <w:szCs w:val="19"/>
        </w:rPr>
      </w:pPr>
    </w:p>
    <w:p w:rsidR="008A7B36" w:rsidRPr="00441DB8" w:rsidRDefault="008A7B36" w:rsidP="00815038">
      <w:pPr>
        <w:keepNext/>
        <w:jc w:val="both"/>
        <w:outlineLvl w:val="2"/>
        <w:rPr>
          <w:sz w:val="19"/>
          <w:szCs w:val="19"/>
        </w:rPr>
      </w:pPr>
    </w:p>
    <w:p w:rsidR="000D0A0D" w:rsidRPr="00441DB8" w:rsidRDefault="000D0A0D" w:rsidP="00815038">
      <w:pPr>
        <w:keepNext/>
        <w:jc w:val="both"/>
        <w:outlineLvl w:val="2"/>
        <w:rPr>
          <w:b/>
          <w:sz w:val="19"/>
          <w:szCs w:val="19"/>
          <w:u w:val="single"/>
        </w:rPr>
      </w:pPr>
      <w:r w:rsidRPr="00441DB8">
        <w:rPr>
          <w:b/>
          <w:sz w:val="19"/>
          <w:szCs w:val="19"/>
          <w:u w:val="single"/>
        </w:rPr>
        <w:t>E 440 (ii) AMİDİZE PEKTİN</w:t>
      </w:r>
    </w:p>
    <w:p w:rsidR="000D0A0D" w:rsidRPr="00441DB8" w:rsidRDefault="000D0A0D" w:rsidP="00815038">
      <w:pPr>
        <w:ind w:left="2124" w:hanging="2124"/>
        <w:jc w:val="both"/>
        <w:rPr>
          <w:rFonts w:eastAsia="Calibri"/>
          <w:sz w:val="19"/>
          <w:szCs w:val="19"/>
          <w:lang w:eastAsia="en-US"/>
        </w:rPr>
      </w:pPr>
    </w:p>
    <w:p w:rsidR="008A7B36" w:rsidRPr="00441DB8" w:rsidRDefault="008A7B36" w:rsidP="00815038">
      <w:pPr>
        <w:ind w:left="2880" w:hanging="2880"/>
        <w:jc w:val="both"/>
        <w:rPr>
          <w:rFonts w:eastAsia="Calibri"/>
          <w:b/>
          <w:sz w:val="19"/>
          <w:szCs w:val="19"/>
          <w:u w:val="single"/>
          <w:lang w:eastAsia="en-US"/>
        </w:rPr>
      </w:pPr>
      <w:r w:rsidRPr="00441DB8">
        <w:rPr>
          <w:rFonts w:eastAsia="Calibri"/>
          <w:b/>
          <w:sz w:val="19"/>
          <w:szCs w:val="19"/>
          <w:u w:val="single"/>
          <w:lang w:eastAsia="en-US"/>
        </w:rPr>
        <w:t>Eşanlamlılar:</w:t>
      </w:r>
    </w:p>
    <w:p w:rsidR="008A7B36" w:rsidRPr="00441DB8" w:rsidRDefault="008A7B36" w:rsidP="00815038">
      <w:pPr>
        <w:ind w:left="2880" w:hanging="2880"/>
        <w:jc w:val="both"/>
        <w:rPr>
          <w:b/>
          <w:sz w:val="19"/>
          <w:szCs w:val="19"/>
          <w:u w:val="single"/>
        </w:rPr>
      </w:pPr>
    </w:p>
    <w:p w:rsidR="000D0A0D" w:rsidRPr="00441DB8" w:rsidRDefault="000D0A0D" w:rsidP="00815038">
      <w:pPr>
        <w:ind w:left="2880" w:hanging="2880"/>
        <w:jc w:val="both"/>
        <w:rPr>
          <w:sz w:val="19"/>
          <w:szCs w:val="19"/>
        </w:rPr>
      </w:pPr>
      <w:r w:rsidRPr="00441DB8">
        <w:rPr>
          <w:b/>
          <w:sz w:val="19"/>
          <w:szCs w:val="19"/>
          <w:u w:val="single"/>
        </w:rPr>
        <w:t>Tanım:</w:t>
      </w:r>
      <w:r w:rsidRPr="00441DB8">
        <w:rPr>
          <w:sz w:val="19"/>
          <w:szCs w:val="19"/>
        </w:rPr>
        <w:tab/>
        <w:t xml:space="preserve">Amidize pektin ağırlıklı olarak, poligalakturonik asitin kısmi metil esterleri ve amidleri ile, bunların amonyum, sodyum, potasyum ve kalsiyum tuzlarından oluşur. Uygun yenebilir bitki materyallerinin, genellikle turunçgil ve elmaların, doğal suşlarının sulu ortamda ekstraksiyonu ve alkali koşullar altında amonyakla işlem görmesi ile elde edilir. Metanol, etanol ve propan-2-ol dışında hiçbir organik </w:t>
      </w:r>
      <w:r w:rsidR="00476436">
        <w:rPr>
          <w:sz w:val="19"/>
          <w:szCs w:val="19"/>
        </w:rPr>
        <w:t>çökeltici</w:t>
      </w:r>
      <w:r w:rsidRPr="00441DB8">
        <w:rPr>
          <w:sz w:val="19"/>
          <w:szCs w:val="19"/>
        </w:rPr>
        <w:t xml:space="preserve"> kullanılmaz.</w:t>
      </w:r>
    </w:p>
    <w:p w:rsidR="008A7B36" w:rsidRPr="00441DB8" w:rsidRDefault="008A7B36" w:rsidP="00815038">
      <w:pPr>
        <w:ind w:left="2835" w:hanging="2115"/>
        <w:jc w:val="both"/>
        <w:rPr>
          <w:b/>
          <w:sz w:val="19"/>
          <w:szCs w:val="19"/>
        </w:rPr>
      </w:pPr>
    </w:p>
    <w:p w:rsidR="008A7B36" w:rsidRPr="00441DB8" w:rsidRDefault="008A7B36" w:rsidP="00815038">
      <w:pPr>
        <w:ind w:left="2835" w:hanging="2115"/>
        <w:jc w:val="both"/>
        <w:rPr>
          <w:sz w:val="19"/>
          <w:szCs w:val="19"/>
        </w:rPr>
      </w:pPr>
      <w:r w:rsidRPr="00441DB8">
        <w:rPr>
          <w:b/>
          <w:sz w:val="19"/>
          <w:szCs w:val="19"/>
        </w:rPr>
        <w:t>Einecs:</w:t>
      </w:r>
      <w:r w:rsidRPr="00441DB8">
        <w:rPr>
          <w:sz w:val="19"/>
          <w:szCs w:val="19"/>
        </w:rPr>
        <w:tab/>
      </w:r>
      <w:r w:rsidRPr="00441DB8">
        <w:rPr>
          <w:rFonts w:eastAsia="Calibri"/>
          <w:sz w:val="19"/>
          <w:szCs w:val="19"/>
          <w:lang w:val="en-GB" w:eastAsia="en-US"/>
        </w:rPr>
        <w:tab/>
      </w:r>
    </w:p>
    <w:p w:rsidR="008A7B36" w:rsidRPr="00441DB8" w:rsidRDefault="008A7B36" w:rsidP="00815038">
      <w:pPr>
        <w:ind w:left="2124" w:hanging="1404"/>
        <w:jc w:val="both"/>
        <w:rPr>
          <w:rFonts w:eastAsia="Calibri"/>
          <w:sz w:val="19"/>
          <w:szCs w:val="19"/>
          <w:lang w:val="en-GB" w:eastAsia="en-US"/>
        </w:rPr>
      </w:pPr>
    </w:p>
    <w:p w:rsidR="008A7B36" w:rsidRPr="00441DB8" w:rsidRDefault="008A7B36" w:rsidP="00815038">
      <w:pPr>
        <w:ind w:left="2124" w:hanging="1404"/>
        <w:jc w:val="both"/>
        <w:rPr>
          <w:rFonts w:eastAsia="Calibri"/>
          <w:sz w:val="19"/>
          <w:szCs w:val="19"/>
          <w:lang w:val="de-DE" w:eastAsia="en-US"/>
        </w:rPr>
      </w:pPr>
      <w:r w:rsidRPr="00441DB8">
        <w:rPr>
          <w:rFonts w:eastAsia="Calibri"/>
          <w:b/>
          <w:sz w:val="19"/>
          <w:szCs w:val="19"/>
          <w:lang w:val="de-DE" w:eastAsia="en-US"/>
        </w:rPr>
        <w:t>Kimyasal adı:</w:t>
      </w:r>
      <w:r w:rsidRPr="00441DB8">
        <w:rPr>
          <w:rFonts w:eastAsia="Calibri"/>
          <w:sz w:val="19"/>
          <w:szCs w:val="19"/>
          <w:lang w:val="de-DE" w:eastAsia="en-US"/>
        </w:rPr>
        <w:tab/>
      </w:r>
      <w:r w:rsidRPr="00441DB8">
        <w:rPr>
          <w:rFonts w:eastAsia="Calibri"/>
          <w:sz w:val="19"/>
          <w:szCs w:val="19"/>
          <w:lang w:val="de-DE" w:eastAsia="en-US"/>
        </w:rPr>
        <w:tab/>
      </w:r>
    </w:p>
    <w:p w:rsidR="008A7B36" w:rsidRPr="00441DB8" w:rsidRDefault="008A7B36" w:rsidP="00815038">
      <w:pPr>
        <w:ind w:left="2124" w:hanging="1404"/>
        <w:jc w:val="both"/>
        <w:rPr>
          <w:rFonts w:eastAsia="Calibri"/>
          <w:sz w:val="19"/>
          <w:szCs w:val="19"/>
          <w:lang w:val="de-DE" w:eastAsia="en-US"/>
        </w:rPr>
      </w:pPr>
    </w:p>
    <w:p w:rsidR="008A7B36" w:rsidRPr="00441DB8" w:rsidRDefault="008A7B36" w:rsidP="00815038">
      <w:pPr>
        <w:ind w:left="2124" w:hanging="1404"/>
        <w:jc w:val="both"/>
        <w:rPr>
          <w:rFonts w:eastAsia="Calibri"/>
          <w:b/>
          <w:sz w:val="19"/>
          <w:szCs w:val="19"/>
          <w:lang w:val="en-GB" w:eastAsia="en-US"/>
        </w:rPr>
      </w:pPr>
      <w:r w:rsidRPr="00441DB8">
        <w:rPr>
          <w:rFonts w:eastAsia="Calibri"/>
          <w:b/>
          <w:sz w:val="19"/>
          <w:szCs w:val="19"/>
          <w:lang w:val="en-GB" w:eastAsia="en-US"/>
        </w:rPr>
        <w:t>Kimyasal formülü:</w:t>
      </w:r>
    </w:p>
    <w:p w:rsidR="008A7B36" w:rsidRPr="00441DB8" w:rsidRDefault="008A7B36" w:rsidP="00815038">
      <w:pPr>
        <w:ind w:left="2124" w:hanging="1404"/>
        <w:jc w:val="both"/>
        <w:rPr>
          <w:rFonts w:eastAsia="Calibri"/>
          <w:b/>
          <w:sz w:val="19"/>
          <w:szCs w:val="19"/>
          <w:lang w:val="de-DE" w:eastAsia="en-US"/>
        </w:rPr>
      </w:pPr>
    </w:p>
    <w:p w:rsidR="008A7B36" w:rsidRPr="00441DB8" w:rsidRDefault="001016C5" w:rsidP="00815038">
      <w:pPr>
        <w:ind w:left="2124" w:hanging="1404"/>
        <w:jc w:val="both"/>
        <w:rPr>
          <w:b/>
          <w:sz w:val="19"/>
          <w:szCs w:val="19"/>
        </w:rPr>
      </w:pPr>
      <w:r>
        <w:rPr>
          <w:b/>
          <w:sz w:val="19"/>
          <w:szCs w:val="19"/>
        </w:rPr>
        <w:t>Molekül ağırlığı</w:t>
      </w:r>
      <w:r w:rsidR="008A7B36" w:rsidRPr="00441DB8">
        <w:rPr>
          <w:b/>
          <w:sz w:val="19"/>
          <w:szCs w:val="19"/>
        </w:rPr>
        <w:t>:</w:t>
      </w:r>
    </w:p>
    <w:p w:rsidR="008A7B36" w:rsidRPr="00441DB8" w:rsidRDefault="008A7B36" w:rsidP="00815038">
      <w:pPr>
        <w:ind w:left="2880" w:hanging="2160"/>
        <w:jc w:val="both"/>
        <w:rPr>
          <w:b/>
          <w:sz w:val="19"/>
          <w:szCs w:val="19"/>
        </w:rPr>
      </w:pPr>
    </w:p>
    <w:p w:rsidR="000D0A0D" w:rsidRPr="00441DB8" w:rsidRDefault="000D0A0D" w:rsidP="00815038">
      <w:pPr>
        <w:ind w:left="2880" w:hanging="2160"/>
        <w:jc w:val="both"/>
        <w:rPr>
          <w:sz w:val="19"/>
          <w:szCs w:val="19"/>
        </w:rPr>
      </w:pPr>
      <w:r w:rsidRPr="00441DB8">
        <w:rPr>
          <w:b/>
          <w:sz w:val="19"/>
          <w:szCs w:val="19"/>
        </w:rPr>
        <w:t>Analiz:</w:t>
      </w:r>
      <w:r w:rsidRPr="00441DB8">
        <w:rPr>
          <w:sz w:val="19"/>
          <w:szCs w:val="19"/>
        </w:rPr>
        <w:tab/>
        <w:t>Asit ve alkolle yıkamadan sonra, külsüz ve susuz bazda içeriği, % 65.0 galakturonik asitten az olmamalıdır.</w:t>
      </w:r>
    </w:p>
    <w:p w:rsidR="000D0A0D" w:rsidRPr="00441DB8" w:rsidRDefault="000D0A0D" w:rsidP="00815038">
      <w:pPr>
        <w:jc w:val="both"/>
        <w:rPr>
          <w:b/>
          <w:sz w:val="19"/>
          <w:szCs w:val="19"/>
        </w:rPr>
      </w:pPr>
    </w:p>
    <w:p w:rsidR="000D0A0D" w:rsidRPr="00441DB8" w:rsidRDefault="000D0A0D" w:rsidP="00815038">
      <w:pPr>
        <w:jc w:val="both"/>
        <w:rPr>
          <w:sz w:val="19"/>
          <w:szCs w:val="19"/>
        </w:rPr>
      </w:pPr>
      <w:r w:rsidRPr="00441DB8">
        <w:rPr>
          <w:b/>
          <w:sz w:val="19"/>
          <w:szCs w:val="19"/>
          <w:u w:val="single"/>
        </w:rPr>
        <w:t>Tanımlama:</w:t>
      </w:r>
      <w:r w:rsidRPr="00441DB8">
        <w:rPr>
          <w:sz w:val="19"/>
          <w:szCs w:val="19"/>
        </w:rPr>
        <w:tab/>
      </w:r>
      <w:r w:rsidRPr="00441DB8">
        <w:rPr>
          <w:sz w:val="19"/>
          <w:szCs w:val="19"/>
        </w:rPr>
        <w:tab/>
      </w:r>
      <w:r w:rsidRPr="00441DB8">
        <w:rPr>
          <w:sz w:val="19"/>
          <w:szCs w:val="19"/>
        </w:rPr>
        <w:tab/>
        <w:t>Beyaz, açık sarı, açık grimsi ya da açık kahverengimsi toz.</w:t>
      </w:r>
    </w:p>
    <w:p w:rsidR="000D0A0D" w:rsidRPr="00441DB8" w:rsidRDefault="000D0A0D" w:rsidP="00815038">
      <w:pPr>
        <w:jc w:val="both"/>
        <w:rPr>
          <w:b/>
          <w:sz w:val="19"/>
          <w:szCs w:val="19"/>
        </w:rPr>
      </w:pPr>
    </w:p>
    <w:p w:rsidR="000D0A0D" w:rsidRPr="00441DB8" w:rsidRDefault="000D0A0D" w:rsidP="00815038">
      <w:pPr>
        <w:jc w:val="both"/>
        <w:rPr>
          <w:b/>
          <w:sz w:val="19"/>
          <w:szCs w:val="19"/>
          <w:u w:val="single"/>
        </w:rPr>
      </w:pPr>
      <w:r w:rsidRPr="00441DB8">
        <w:rPr>
          <w:b/>
          <w:sz w:val="19"/>
          <w:szCs w:val="19"/>
          <w:u w:val="single"/>
        </w:rPr>
        <w:t>Belirleme:</w:t>
      </w:r>
    </w:p>
    <w:p w:rsidR="008A7B36" w:rsidRPr="00441DB8" w:rsidRDefault="000D0A0D" w:rsidP="00815038">
      <w:pPr>
        <w:ind w:left="2880" w:hanging="2115"/>
        <w:jc w:val="both"/>
        <w:rPr>
          <w:b/>
          <w:sz w:val="19"/>
          <w:szCs w:val="19"/>
        </w:rPr>
      </w:pPr>
      <w:r w:rsidRPr="00441DB8">
        <w:rPr>
          <w:sz w:val="19"/>
          <w:szCs w:val="19"/>
        </w:rPr>
        <w:t xml:space="preserve"> </w:t>
      </w:r>
    </w:p>
    <w:p w:rsidR="000D0A0D" w:rsidRPr="00441DB8" w:rsidRDefault="000D0A0D" w:rsidP="00815038">
      <w:pPr>
        <w:ind w:left="2880" w:hanging="2115"/>
        <w:jc w:val="both"/>
        <w:rPr>
          <w:sz w:val="19"/>
          <w:szCs w:val="19"/>
        </w:rPr>
      </w:pPr>
      <w:r w:rsidRPr="00441DB8">
        <w:rPr>
          <w:b/>
          <w:sz w:val="19"/>
          <w:szCs w:val="19"/>
        </w:rPr>
        <w:t>Çözünürlük:</w:t>
      </w:r>
      <w:r w:rsidRPr="00441DB8">
        <w:rPr>
          <w:sz w:val="19"/>
          <w:szCs w:val="19"/>
        </w:rPr>
        <w:tab/>
        <w:t>Suda, jelatinimsi (kolloidal), yanardöner renkli bir çözelti oluşturarak çözünür. Etanolde çözünmez.</w:t>
      </w:r>
    </w:p>
    <w:p w:rsidR="000D0A0D" w:rsidRPr="00441DB8" w:rsidRDefault="000D0A0D" w:rsidP="00815038">
      <w:pPr>
        <w:jc w:val="both"/>
        <w:rPr>
          <w:b/>
          <w:sz w:val="19"/>
          <w:szCs w:val="19"/>
        </w:rPr>
      </w:pPr>
    </w:p>
    <w:p w:rsidR="000D0A0D" w:rsidRPr="00441DB8" w:rsidRDefault="000D0A0D" w:rsidP="00815038">
      <w:pPr>
        <w:jc w:val="both"/>
        <w:rPr>
          <w:b/>
          <w:sz w:val="19"/>
          <w:szCs w:val="19"/>
          <w:u w:val="single"/>
        </w:rPr>
      </w:pPr>
      <w:r w:rsidRPr="00441DB8">
        <w:rPr>
          <w:b/>
          <w:sz w:val="19"/>
          <w:szCs w:val="19"/>
          <w:u w:val="single"/>
        </w:rPr>
        <w:t>Saflık:</w:t>
      </w:r>
    </w:p>
    <w:p w:rsidR="008A7B36" w:rsidRPr="00441DB8" w:rsidRDefault="008A7B36" w:rsidP="00815038">
      <w:pPr>
        <w:jc w:val="both"/>
        <w:rPr>
          <w:b/>
          <w:sz w:val="19"/>
          <w:szCs w:val="19"/>
          <w:u w:val="single"/>
        </w:rPr>
      </w:pPr>
    </w:p>
    <w:p w:rsidR="000D0A0D" w:rsidRPr="00441DB8" w:rsidRDefault="000D0A0D" w:rsidP="00815038">
      <w:pPr>
        <w:ind w:left="2124" w:hanging="1404"/>
        <w:jc w:val="both"/>
        <w:rPr>
          <w:rFonts w:eastAsia="Calibri"/>
          <w:sz w:val="19"/>
          <w:szCs w:val="19"/>
          <w:lang w:eastAsia="en-US"/>
        </w:rPr>
      </w:pPr>
      <w:r w:rsidRPr="00441DB8">
        <w:rPr>
          <w:rFonts w:eastAsia="Calibri"/>
          <w:b/>
          <w:sz w:val="19"/>
          <w:szCs w:val="19"/>
          <w:lang w:eastAsia="en-US"/>
        </w:rPr>
        <w:t>Kurutma kaybı:</w:t>
      </w:r>
      <w:r w:rsidR="008A7B36" w:rsidRPr="00441DB8">
        <w:rPr>
          <w:rFonts w:eastAsia="Calibri"/>
          <w:sz w:val="19"/>
          <w:szCs w:val="19"/>
          <w:lang w:eastAsia="en-US"/>
        </w:rPr>
        <w:tab/>
      </w:r>
      <w:r w:rsidR="008A7B36" w:rsidRPr="00441DB8">
        <w:rPr>
          <w:rFonts w:eastAsia="Calibri"/>
          <w:sz w:val="19"/>
          <w:szCs w:val="19"/>
          <w:lang w:eastAsia="en-US"/>
        </w:rPr>
        <w:tab/>
      </w:r>
      <w:r w:rsidRPr="00441DB8">
        <w:rPr>
          <w:rFonts w:eastAsia="Calibri"/>
          <w:sz w:val="19"/>
          <w:szCs w:val="19"/>
          <w:lang w:eastAsia="en-US"/>
        </w:rPr>
        <w:t>%12’den fazla olmamalıdır (105 °C, 2 saat).</w:t>
      </w:r>
    </w:p>
    <w:p w:rsidR="008A7B36" w:rsidRPr="00441DB8" w:rsidRDefault="008A7B36" w:rsidP="00815038">
      <w:pPr>
        <w:ind w:left="2124" w:hanging="1404"/>
        <w:jc w:val="both"/>
        <w:rPr>
          <w:rFonts w:eastAsia="Calibri"/>
          <w:sz w:val="19"/>
          <w:szCs w:val="19"/>
          <w:lang w:eastAsia="en-US"/>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Asitte çözünmeyen kül:</w:t>
      </w:r>
      <w:r w:rsidR="008A7B36" w:rsidRPr="00441DB8">
        <w:rPr>
          <w:rFonts w:eastAsia="Calibri"/>
          <w:b/>
          <w:sz w:val="19"/>
          <w:szCs w:val="19"/>
          <w:lang w:eastAsia="en-US"/>
        </w:rPr>
        <w:tab/>
      </w:r>
      <w:r w:rsidRPr="00441DB8">
        <w:rPr>
          <w:rFonts w:eastAsia="Calibri"/>
          <w:sz w:val="19"/>
          <w:szCs w:val="19"/>
          <w:lang w:eastAsia="en-US"/>
        </w:rPr>
        <w:t>% 1’den fazla olmamalıdır (Ortalama 3 N hidroklorik asitte çözünmez).</w:t>
      </w:r>
    </w:p>
    <w:p w:rsidR="008A7B36" w:rsidRPr="00441DB8" w:rsidRDefault="008A7B36" w:rsidP="00815038">
      <w:pPr>
        <w:ind w:firstLine="720"/>
        <w:jc w:val="both"/>
        <w:rPr>
          <w:rFonts w:eastAsia="Calibri"/>
          <w:b/>
          <w:sz w:val="19"/>
          <w:szCs w:val="19"/>
          <w:lang w:eastAsia="en-US"/>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Amidasyon derecesi:</w:t>
      </w:r>
      <w:r w:rsidRPr="00441DB8">
        <w:rPr>
          <w:rFonts w:eastAsia="Calibri"/>
          <w:sz w:val="19"/>
          <w:szCs w:val="19"/>
          <w:lang w:eastAsia="en-US"/>
        </w:rPr>
        <w:tab/>
        <w:t xml:space="preserve">Toplam karboksil gruplarının % 25’inden fazla olmamalıdır. </w:t>
      </w:r>
    </w:p>
    <w:p w:rsidR="008A7B36" w:rsidRPr="00441DB8" w:rsidRDefault="008A7B36" w:rsidP="00815038">
      <w:pPr>
        <w:ind w:firstLine="720"/>
        <w:jc w:val="both"/>
        <w:rPr>
          <w:rFonts w:eastAsia="Calibri"/>
          <w:sz w:val="19"/>
          <w:szCs w:val="19"/>
          <w:lang w:eastAsia="en-US"/>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Sülfür dioksit kalıntısı:</w:t>
      </w:r>
      <w:r w:rsidRPr="00441DB8">
        <w:rPr>
          <w:rFonts w:eastAsia="Calibri"/>
          <w:sz w:val="19"/>
          <w:szCs w:val="19"/>
          <w:lang w:eastAsia="en-US"/>
        </w:rPr>
        <w:t xml:space="preserve"> </w:t>
      </w:r>
      <w:r w:rsidRPr="00441DB8">
        <w:rPr>
          <w:rFonts w:eastAsia="Calibri"/>
          <w:sz w:val="19"/>
          <w:szCs w:val="19"/>
          <w:lang w:eastAsia="en-US"/>
        </w:rPr>
        <w:tab/>
        <w:t>Susuz bazda 50 mg/kg’dan fazla olmamalıdır.</w:t>
      </w:r>
    </w:p>
    <w:p w:rsidR="008A7B36" w:rsidRPr="00441DB8" w:rsidRDefault="008A7B36" w:rsidP="00815038">
      <w:pPr>
        <w:ind w:firstLine="720"/>
        <w:jc w:val="both"/>
        <w:rPr>
          <w:rFonts w:eastAsia="Calibri"/>
          <w:b/>
          <w:sz w:val="19"/>
          <w:szCs w:val="19"/>
          <w:lang w:eastAsia="en-US"/>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Azot içeriği:</w:t>
      </w:r>
      <w:r w:rsidRPr="00441DB8">
        <w:rPr>
          <w:rFonts w:eastAsia="Calibri"/>
          <w:sz w:val="19"/>
          <w:szCs w:val="19"/>
          <w:lang w:eastAsia="en-US"/>
        </w:rPr>
        <w:tab/>
      </w:r>
      <w:r w:rsidRPr="00441DB8">
        <w:rPr>
          <w:rFonts w:eastAsia="Calibri"/>
          <w:sz w:val="19"/>
          <w:szCs w:val="19"/>
          <w:lang w:eastAsia="en-US"/>
        </w:rPr>
        <w:tab/>
        <w:t>Asit ve etanolle yıkamadan sonra, % 2.5’den fazla olmamalıdır.</w:t>
      </w:r>
      <w:r w:rsidRPr="00441DB8">
        <w:rPr>
          <w:rFonts w:eastAsia="Calibri"/>
          <w:sz w:val="19"/>
          <w:szCs w:val="19"/>
          <w:lang w:eastAsia="en-US"/>
        </w:rPr>
        <w:tab/>
      </w:r>
    </w:p>
    <w:p w:rsidR="008A7B36" w:rsidRPr="00441DB8" w:rsidRDefault="008A7B36" w:rsidP="00815038">
      <w:pPr>
        <w:ind w:firstLine="720"/>
        <w:jc w:val="both"/>
        <w:rPr>
          <w:rFonts w:eastAsia="Calibri"/>
          <w:sz w:val="19"/>
          <w:szCs w:val="19"/>
          <w:lang w:eastAsia="en-US"/>
        </w:rPr>
      </w:pPr>
    </w:p>
    <w:p w:rsidR="008A7B36" w:rsidRPr="00441DB8" w:rsidRDefault="008A7B36" w:rsidP="00815038">
      <w:pPr>
        <w:ind w:firstLine="720"/>
        <w:jc w:val="both"/>
        <w:rPr>
          <w:b/>
          <w:sz w:val="19"/>
          <w:szCs w:val="19"/>
        </w:rPr>
      </w:pPr>
      <w:r w:rsidRPr="00441DB8">
        <w:rPr>
          <w:b/>
          <w:sz w:val="19"/>
          <w:szCs w:val="19"/>
        </w:rPr>
        <w:t>Toplam çözünmeyenler:</w:t>
      </w:r>
      <w:r w:rsidRPr="00441DB8">
        <w:rPr>
          <w:sz w:val="17"/>
          <w:szCs w:val="17"/>
        </w:rPr>
        <w:t xml:space="preserve"> </w:t>
      </w:r>
      <w:r w:rsidRPr="00441DB8">
        <w:rPr>
          <w:sz w:val="17"/>
          <w:szCs w:val="17"/>
        </w:rPr>
        <w:tab/>
      </w:r>
      <w:r w:rsidRPr="00441DB8">
        <w:rPr>
          <w:sz w:val="19"/>
          <w:szCs w:val="19"/>
        </w:rPr>
        <w:t>% 3'ten fazla olmamalıdır.</w:t>
      </w:r>
    </w:p>
    <w:p w:rsidR="008A7B36" w:rsidRPr="00441DB8" w:rsidRDefault="008A7B36" w:rsidP="00815038">
      <w:pPr>
        <w:ind w:firstLine="720"/>
        <w:jc w:val="both"/>
        <w:rPr>
          <w:rFonts w:eastAsia="Calibri"/>
          <w:b/>
          <w:sz w:val="19"/>
          <w:szCs w:val="19"/>
          <w:lang w:eastAsia="en-US"/>
        </w:rPr>
      </w:pPr>
    </w:p>
    <w:p w:rsidR="008A7B36" w:rsidRPr="00441DB8" w:rsidRDefault="008A7B36" w:rsidP="00815038">
      <w:pPr>
        <w:ind w:left="2832" w:hanging="2112"/>
        <w:jc w:val="both"/>
        <w:rPr>
          <w:rFonts w:eastAsia="Calibri"/>
          <w:sz w:val="19"/>
          <w:szCs w:val="19"/>
          <w:lang w:eastAsia="en-US"/>
        </w:rPr>
      </w:pPr>
      <w:r w:rsidRPr="00441DB8">
        <w:rPr>
          <w:b/>
          <w:sz w:val="19"/>
          <w:szCs w:val="19"/>
        </w:rPr>
        <w:t>Çözücü kalıntıları</w:t>
      </w:r>
      <w:r w:rsidRPr="00441DB8">
        <w:rPr>
          <w:rFonts w:eastAsia="Calibri"/>
          <w:b/>
          <w:sz w:val="19"/>
          <w:szCs w:val="19"/>
          <w:lang w:eastAsia="en-US"/>
        </w:rPr>
        <w:t>:</w:t>
      </w:r>
      <w:r w:rsidRPr="00441DB8">
        <w:rPr>
          <w:rFonts w:eastAsia="Calibri"/>
          <w:b/>
          <w:sz w:val="19"/>
          <w:szCs w:val="19"/>
          <w:lang w:eastAsia="en-US"/>
        </w:rPr>
        <w:tab/>
      </w:r>
      <w:r w:rsidRPr="00441DB8">
        <w:rPr>
          <w:sz w:val="19"/>
          <w:szCs w:val="19"/>
        </w:rPr>
        <w:t xml:space="preserve">Tek başına veya birlikte kullanıldığında, uçucu madde içermeyen bazda serbest metanol, etanol ve propan-2-ol'ün %1'inden </w:t>
      </w:r>
      <w:r w:rsidRPr="00441DB8">
        <w:rPr>
          <w:rFonts w:eastAsia="Calibri"/>
          <w:sz w:val="19"/>
          <w:szCs w:val="19"/>
          <w:lang w:eastAsia="en-US"/>
        </w:rPr>
        <w:t>fazla olmamalıdır.</w:t>
      </w:r>
    </w:p>
    <w:p w:rsidR="008A7B36" w:rsidRPr="00441DB8" w:rsidRDefault="008A7B36" w:rsidP="00815038">
      <w:pPr>
        <w:ind w:firstLine="720"/>
        <w:jc w:val="both"/>
        <w:rPr>
          <w:rFonts w:eastAsia="Calibri"/>
          <w:b/>
          <w:sz w:val="19"/>
          <w:szCs w:val="19"/>
          <w:lang w:eastAsia="en-US"/>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Arsenik:</w:t>
      </w:r>
      <w:r w:rsidR="008A7B36" w:rsidRPr="00441DB8">
        <w:rPr>
          <w:rFonts w:eastAsia="Calibri"/>
          <w:sz w:val="19"/>
          <w:szCs w:val="19"/>
          <w:lang w:eastAsia="en-US"/>
        </w:rPr>
        <w:tab/>
      </w:r>
      <w:r w:rsidR="008A7B36" w:rsidRPr="00441DB8">
        <w:rPr>
          <w:rFonts w:eastAsia="Calibri"/>
          <w:sz w:val="19"/>
          <w:szCs w:val="19"/>
          <w:lang w:eastAsia="en-US"/>
        </w:rPr>
        <w:tab/>
      </w:r>
      <w:r w:rsidRPr="00441DB8">
        <w:rPr>
          <w:rFonts w:eastAsia="Calibri"/>
          <w:sz w:val="19"/>
          <w:szCs w:val="19"/>
          <w:lang w:eastAsia="en-US"/>
        </w:rPr>
        <w:t>3 mg/kg’dan fazla olmamalıdır.</w:t>
      </w:r>
    </w:p>
    <w:p w:rsidR="008A7B36" w:rsidRPr="00441DB8" w:rsidRDefault="008A7B36" w:rsidP="00815038">
      <w:pPr>
        <w:ind w:firstLine="720"/>
        <w:jc w:val="both"/>
        <w:rPr>
          <w:rFonts w:eastAsia="Calibri"/>
          <w:sz w:val="19"/>
          <w:szCs w:val="19"/>
          <w:lang w:eastAsia="en-US"/>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Kurşun:</w:t>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t>5 mg/kg’dan fazla olmamalıdır.</w:t>
      </w:r>
    </w:p>
    <w:p w:rsidR="008A7B36" w:rsidRPr="00441DB8" w:rsidRDefault="008A7B36" w:rsidP="00815038">
      <w:pPr>
        <w:ind w:firstLine="720"/>
        <w:jc w:val="both"/>
        <w:rPr>
          <w:rFonts w:eastAsia="Calibri"/>
          <w:sz w:val="19"/>
          <w:szCs w:val="19"/>
          <w:lang w:eastAsia="en-US"/>
        </w:rPr>
      </w:pPr>
    </w:p>
    <w:p w:rsidR="000D0A0D" w:rsidRPr="00441DB8" w:rsidRDefault="008A2DDD" w:rsidP="00815038">
      <w:pPr>
        <w:ind w:firstLine="720"/>
        <w:jc w:val="both"/>
        <w:rPr>
          <w:rFonts w:eastAsia="Calibri"/>
          <w:sz w:val="19"/>
          <w:szCs w:val="19"/>
          <w:lang w:eastAsia="en-US"/>
        </w:rPr>
      </w:pPr>
      <w:r w:rsidRPr="00441DB8">
        <w:rPr>
          <w:rFonts w:eastAsia="Calibri"/>
          <w:b/>
          <w:sz w:val="19"/>
          <w:szCs w:val="19"/>
          <w:lang w:eastAsia="en-US"/>
        </w:rPr>
        <w:t>Civa</w:t>
      </w:r>
      <w:r w:rsidR="000D0A0D" w:rsidRPr="00441DB8">
        <w:rPr>
          <w:rFonts w:eastAsia="Calibri"/>
          <w:b/>
          <w:sz w:val="19"/>
          <w:szCs w:val="19"/>
          <w:lang w:eastAsia="en-US"/>
        </w:rPr>
        <w:t>:</w:t>
      </w:r>
      <w:r w:rsidR="000D0A0D" w:rsidRPr="00441DB8">
        <w:rPr>
          <w:rFonts w:eastAsia="Calibri"/>
          <w:sz w:val="19"/>
          <w:szCs w:val="19"/>
          <w:lang w:eastAsia="en-US"/>
        </w:rPr>
        <w:tab/>
      </w:r>
      <w:r w:rsidR="000D0A0D" w:rsidRPr="00441DB8">
        <w:rPr>
          <w:rFonts w:eastAsia="Calibri"/>
          <w:sz w:val="19"/>
          <w:szCs w:val="19"/>
          <w:lang w:eastAsia="en-US"/>
        </w:rPr>
        <w:tab/>
      </w:r>
      <w:r w:rsidR="000D0A0D" w:rsidRPr="00441DB8">
        <w:rPr>
          <w:rFonts w:eastAsia="Calibri"/>
          <w:sz w:val="19"/>
          <w:szCs w:val="19"/>
          <w:lang w:eastAsia="en-US"/>
        </w:rPr>
        <w:tab/>
        <w:t>1 mg/kg’dan fazla olmamalıdır.</w:t>
      </w:r>
    </w:p>
    <w:p w:rsidR="008A7B36" w:rsidRPr="00441DB8" w:rsidRDefault="008A7B36" w:rsidP="00815038">
      <w:pPr>
        <w:ind w:firstLine="720"/>
        <w:jc w:val="both"/>
        <w:rPr>
          <w:rFonts w:eastAsia="Calibri"/>
          <w:sz w:val="19"/>
          <w:szCs w:val="19"/>
          <w:lang w:eastAsia="en-US"/>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Kadmiyum:</w:t>
      </w:r>
      <w:r w:rsidRPr="00441DB8">
        <w:rPr>
          <w:rFonts w:eastAsia="Calibri"/>
          <w:sz w:val="19"/>
          <w:szCs w:val="19"/>
          <w:lang w:eastAsia="en-US"/>
        </w:rPr>
        <w:tab/>
      </w:r>
      <w:r w:rsidRPr="00441DB8">
        <w:rPr>
          <w:rFonts w:eastAsia="Calibri"/>
          <w:sz w:val="19"/>
          <w:szCs w:val="19"/>
          <w:lang w:eastAsia="en-US"/>
        </w:rPr>
        <w:tab/>
        <w:t>1 mg/kg’dan fazla olmamalıdır.</w:t>
      </w:r>
    </w:p>
    <w:p w:rsidR="000D0A0D" w:rsidRPr="00441DB8" w:rsidRDefault="000D0A0D" w:rsidP="00815038">
      <w:pPr>
        <w:jc w:val="both"/>
        <w:rPr>
          <w:sz w:val="19"/>
          <w:szCs w:val="19"/>
        </w:rPr>
      </w:pPr>
    </w:p>
    <w:p w:rsidR="008A7B36" w:rsidRPr="00441DB8" w:rsidRDefault="008A7B36" w:rsidP="00815038">
      <w:pPr>
        <w:jc w:val="both"/>
        <w:rPr>
          <w:sz w:val="19"/>
          <w:szCs w:val="19"/>
        </w:rPr>
      </w:pPr>
    </w:p>
    <w:p w:rsidR="000D0A0D" w:rsidRPr="00441DB8" w:rsidRDefault="000D0A0D" w:rsidP="00815038">
      <w:pPr>
        <w:keepNext/>
        <w:ind w:left="4245" w:hanging="4245"/>
        <w:jc w:val="both"/>
        <w:outlineLvl w:val="2"/>
        <w:rPr>
          <w:b/>
          <w:sz w:val="19"/>
          <w:szCs w:val="19"/>
          <w:u w:val="single"/>
        </w:rPr>
      </w:pPr>
      <w:r w:rsidRPr="00441DB8">
        <w:rPr>
          <w:b/>
          <w:sz w:val="19"/>
          <w:szCs w:val="19"/>
          <w:u w:val="single"/>
        </w:rPr>
        <w:t>E 442 AMONYUM FOSFATİDLER</w:t>
      </w:r>
    </w:p>
    <w:p w:rsidR="000D0A0D" w:rsidRPr="00441DB8" w:rsidRDefault="000D0A0D" w:rsidP="00815038">
      <w:pPr>
        <w:ind w:left="2124" w:hanging="2124"/>
        <w:jc w:val="both"/>
        <w:rPr>
          <w:rFonts w:eastAsia="Calibri"/>
          <w:sz w:val="19"/>
          <w:szCs w:val="19"/>
          <w:lang w:eastAsia="en-US"/>
        </w:rPr>
      </w:pPr>
    </w:p>
    <w:p w:rsidR="000D0A0D" w:rsidRPr="00441DB8" w:rsidRDefault="00B96B2E" w:rsidP="00815038">
      <w:pPr>
        <w:ind w:left="2880" w:hanging="2880"/>
        <w:jc w:val="both"/>
        <w:rPr>
          <w:rFonts w:eastAsia="Calibri"/>
          <w:sz w:val="19"/>
          <w:szCs w:val="19"/>
          <w:lang w:eastAsia="en-US"/>
        </w:rPr>
      </w:pPr>
      <w:r w:rsidRPr="00441DB8">
        <w:rPr>
          <w:rFonts w:eastAsia="Calibri"/>
          <w:b/>
          <w:sz w:val="19"/>
          <w:szCs w:val="19"/>
          <w:u w:val="single"/>
          <w:lang w:eastAsia="en-US"/>
        </w:rPr>
        <w:t>Eşanlamlılar</w:t>
      </w:r>
      <w:r w:rsidR="000D0A0D" w:rsidRPr="00441DB8">
        <w:rPr>
          <w:rFonts w:eastAsia="Calibri"/>
          <w:b/>
          <w:sz w:val="19"/>
          <w:szCs w:val="19"/>
          <w:u w:val="single"/>
          <w:lang w:eastAsia="en-US"/>
        </w:rPr>
        <w:t>:</w:t>
      </w:r>
      <w:r w:rsidR="000D0A0D" w:rsidRPr="00441DB8">
        <w:rPr>
          <w:rFonts w:eastAsia="Calibri"/>
          <w:sz w:val="19"/>
          <w:szCs w:val="19"/>
          <w:lang w:eastAsia="en-US"/>
        </w:rPr>
        <w:tab/>
        <w:t xml:space="preserve">Fosfatidik asitin amonyum tuzları, fosforlanmış </w:t>
      </w:r>
      <w:r w:rsidR="00E778B7" w:rsidRPr="00441DB8">
        <w:rPr>
          <w:rFonts w:eastAsia="Calibri"/>
          <w:sz w:val="19"/>
          <w:szCs w:val="19"/>
          <w:lang w:eastAsia="en-US"/>
        </w:rPr>
        <w:t>gliserit</w:t>
      </w:r>
      <w:r w:rsidR="000D0A0D" w:rsidRPr="00441DB8">
        <w:rPr>
          <w:rFonts w:eastAsia="Calibri"/>
          <w:sz w:val="19"/>
          <w:szCs w:val="19"/>
          <w:lang w:eastAsia="en-US"/>
        </w:rPr>
        <w:t>lerin karışık amonyum tuzları.</w:t>
      </w:r>
    </w:p>
    <w:p w:rsidR="000D0A0D" w:rsidRPr="00441DB8" w:rsidRDefault="000D0A0D" w:rsidP="00815038">
      <w:pPr>
        <w:ind w:left="2880" w:hanging="2880"/>
        <w:jc w:val="both"/>
        <w:rPr>
          <w:rFonts w:eastAsia="Calibri"/>
          <w:b/>
          <w:sz w:val="19"/>
          <w:szCs w:val="19"/>
          <w:lang w:eastAsia="en-US"/>
        </w:rPr>
      </w:pPr>
    </w:p>
    <w:p w:rsidR="000D0A0D" w:rsidRPr="00441DB8" w:rsidRDefault="000D0A0D" w:rsidP="00815038">
      <w:pPr>
        <w:ind w:left="2880" w:hanging="2880"/>
        <w:jc w:val="both"/>
        <w:rPr>
          <w:rFonts w:eastAsia="Calibri"/>
          <w:sz w:val="19"/>
          <w:szCs w:val="19"/>
          <w:lang w:eastAsia="en-US"/>
        </w:rPr>
      </w:pPr>
      <w:r w:rsidRPr="00441DB8">
        <w:rPr>
          <w:rFonts w:eastAsia="Calibri"/>
          <w:b/>
          <w:sz w:val="19"/>
          <w:szCs w:val="19"/>
          <w:u w:val="single"/>
          <w:lang w:eastAsia="en-US"/>
        </w:rPr>
        <w:t>Tanım:</w:t>
      </w:r>
      <w:r w:rsidRPr="00441DB8">
        <w:rPr>
          <w:rFonts w:eastAsia="Calibri"/>
          <w:sz w:val="19"/>
          <w:szCs w:val="19"/>
          <w:lang w:eastAsia="en-US"/>
        </w:rPr>
        <w:tab/>
        <w:t xml:space="preserve">Yenebilir katı ve sıvı yağlardan (genellikle kısmen sertleştirilmiş kolza tohumu yağı) elde edilen, fosfatidik asitlerin amonyum bileşiklerinin bir karışımıdır. Bir, iki ya da üç </w:t>
      </w:r>
      <w:r w:rsidR="00E778B7" w:rsidRPr="00441DB8">
        <w:rPr>
          <w:rFonts w:eastAsia="Calibri"/>
          <w:sz w:val="19"/>
          <w:szCs w:val="19"/>
          <w:lang w:eastAsia="en-US"/>
        </w:rPr>
        <w:t>gliserit</w:t>
      </w:r>
      <w:r w:rsidRPr="00441DB8">
        <w:rPr>
          <w:rFonts w:eastAsia="Calibri"/>
          <w:sz w:val="19"/>
          <w:szCs w:val="19"/>
          <w:lang w:eastAsia="en-US"/>
        </w:rPr>
        <w:t xml:space="preserve"> kısımları fosfora bağlanmış olabilir. Ayrıca iki fosfor esteri, fosfatidil fosfatidleri olarak birbirine bağlı olabilir.   </w:t>
      </w:r>
      <w:r w:rsidRPr="00441DB8">
        <w:rPr>
          <w:rFonts w:eastAsia="Calibri"/>
          <w:sz w:val="19"/>
          <w:szCs w:val="19"/>
          <w:lang w:eastAsia="en-US"/>
        </w:rPr>
        <w:tab/>
      </w:r>
    </w:p>
    <w:p w:rsidR="008A7B36" w:rsidRPr="00441DB8" w:rsidRDefault="008A7B36" w:rsidP="00815038">
      <w:pPr>
        <w:ind w:left="2835" w:hanging="2115"/>
        <w:jc w:val="both"/>
        <w:rPr>
          <w:sz w:val="19"/>
          <w:szCs w:val="19"/>
        </w:rPr>
      </w:pPr>
      <w:r w:rsidRPr="00441DB8">
        <w:rPr>
          <w:b/>
          <w:sz w:val="19"/>
          <w:szCs w:val="19"/>
        </w:rPr>
        <w:t>Einecs:</w:t>
      </w:r>
      <w:r w:rsidRPr="00441DB8">
        <w:rPr>
          <w:sz w:val="19"/>
          <w:szCs w:val="19"/>
        </w:rPr>
        <w:tab/>
      </w:r>
      <w:r w:rsidRPr="00441DB8">
        <w:rPr>
          <w:rFonts w:eastAsia="Calibri"/>
          <w:sz w:val="19"/>
          <w:szCs w:val="19"/>
          <w:lang w:val="en-GB" w:eastAsia="en-US"/>
        </w:rPr>
        <w:tab/>
      </w:r>
    </w:p>
    <w:p w:rsidR="008A7B36" w:rsidRPr="00441DB8" w:rsidRDefault="008A7B36" w:rsidP="00815038">
      <w:pPr>
        <w:ind w:left="2124" w:hanging="1404"/>
        <w:jc w:val="both"/>
        <w:rPr>
          <w:rFonts w:eastAsia="Calibri"/>
          <w:sz w:val="19"/>
          <w:szCs w:val="19"/>
          <w:lang w:val="en-GB" w:eastAsia="en-US"/>
        </w:rPr>
      </w:pPr>
    </w:p>
    <w:p w:rsidR="008A7B36" w:rsidRPr="00441DB8" w:rsidRDefault="008A7B36" w:rsidP="00815038">
      <w:pPr>
        <w:ind w:left="2124" w:hanging="1404"/>
        <w:jc w:val="both"/>
        <w:rPr>
          <w:rFonts w:eastAsia="Calibri"/>
          <w:sz w:val="19"/>
          <w:szCs w:val="19"/>
          <w:lang w:val="de-DE" w:eastAsia="en-US"/>
        </w:rPr>
      </w:pPr>
      <w:r w:rsidRPr="00441DB8">
        <w:rPr>
          <w:rFonts w:eastAsia="Calibri"/>
          <w:b/>
          <w:sz w:val="19"/>
          <w:szCs w:val="19"/>
          <w:lang w:val="de-DE" w:eastAsia="en-US"/>
        </w:rPr>
        <w:t>Kimyasal adı:</w:t>
      </w:r>
      <w:r w:rsidRPr="00441DB8">
        <w:rPr>
          <w:rFonts w:eastAsia="Calibri"/>
          <w:sz w:val="19"/>
          <w:szCs w:val="19"/>
          <w:lang w:val="de-DE" w:eastAsia="en-US"/>
        </w:rPr>
        <w:tab/>
      </w:r>
      <w:r w:rsidRPr="00441DB8">
        <w:rPr>
          <w:rFonts w:eastAsia="Calibri"/>
          <w:sz w:val="19"/>
          <w:szCs w:val="19"/>
          <w:lang w:val="de-DE" w:eastAsia="en-US"/>
        </w:rPr>
        <w:tab/>
      </w:r>
    </w:p>
    <w:p w:rsidR="008A7B36" w:rsidRPr="00441DB8" w:rsidRDefault="008A7B36" w:rsidP="00815038">
      <w:pPr>
        <w:ind w:left="2124" w:hanging="1404"/>
        <w:jc w:val="both"/>
        <w:rPr>
          <w:rFonts w:eastAsia="Calibri"/>
          <w:sz w:val="19"/>
          <w:szCs w:val="19"/>
          <w:lang w:val="de-DE" w:eastAsia="en-US"/>
        </w:rPr>
      </w:pPr>
    </w:p>
    <w:p w:rsidR="008A7B36" w:rsidRPr="00441DB8" w:rsidRDefault="008A7B36" w:rsidP="00815038">
      <w:pPr>
        <w:ind w:left="2124" w:hanging="1404"/>
        <w:jc w:val="both"/>
        <w:rPr>
          <w:rFonts w:eastAsia="Calibri"/>
          <w:b/>
          <w:sz w:val="19"/>
          <w:szCs w:val="19"/>
          <w:lang w:val="en-GB" w:eastAsia="en-US"/>
        </w:rPr>
      </w:pPr>
      <w:r w:rsidRPr="00441DB8">
        <w:rPr>
          <w:rFonts w:eastAsia="Calibri"/>
          <w:b/>
          <w:sz w:val="19"/>
          <w:szCs w:val="19"/>
          <w:lang w:val="en-GB" w:eastAsia="en-US"/>
        </w:rPr>
        <w:t>Kimyasal formülü:</w:t>
      </w:r>
    </w:p>
    <w:p w:rsidR="008A7B36" w:rsidRPr="00441DB8" w:rsidRDefault="008A7B36" w:rsidP="00815038">
      <w:pPr>
        <w:ind w:left="2124" w:hanging="1404"/>
        <w:jc w:val="both"/>
        <w:rPr>
          <w:rFonts w:eastAsia="Calibri"/>
          <w:b/>
          <w:sz w:val="19"/>
          <w:szCs w:val="19"/>
          <w:lang w:val="de-DE" w:eastAsia="en-US"/>
        </w:rPr>
      </w:pPr>
    </w:p>
    <w:p w:rsidR="008A7B36" w:rsidRPr="00441DB8" w:rsidRDefault="001016C5" w:rsidP="00815038">
      <w:pPr>
        <w:ind w:left="2124" w:hanging="1404"/>
        <w:jc w:val="both"/>
        <w:rPr>
          <w:b/>
          <w:sz w:val="19"/>
          <w:szCs w:val="19"/>
        </w:rPr>
      </w:pPr>
      <w:r>
        <w:rPr>
          <w:b/>
          <w:sz w:val="19"/>
          <w:szCs w:val="19"/>
        </w:rPr>
        <w:t>Molekül ağırlığı</w:t>
      </w:r>
      <w:r w:rsidR="008A7B36" w:rsidRPr="00441DB8">
        <w:rPr>
          <w:b/>
          <w:sz w:val="19"/>
          <w:szCs w:val="19"/>
        </w:rPr>
        <w:t>:</w:t>
      </w:r>
    </w:p>
    <w:p w:rsidR="008A7B36" w:rsidRPr="00441DB8" w:rsidRDefault="008A7B36" w:rsidP="00815038">
      <w:pPr>
        <w:ind w:left="2880" w:hanging="2160"/>
        <w:jc w:val="both"/>
        <w:rPr>
          <w:rFonts w:eastAsia="Calibri"/>
          <w:b/>
          <w:sz w:val="19"/>
          <w:szCs w:val="19"/>
          <w:lang w:eastAsia="en-US"/>
        </w:rPr>
      </w:pPr>
    </w:p>
    <w:p w:rsidR="000D0A0D" w:rsidRPr="00441DB8" w:rsidRDefault="000D0A0D" w:rsidP="00815038">
      <w:pPr>
        <w:ind w:left="2880" w:hanging="2160"/>
        <w:jc w:val="both"/>
        <w:rPr>
          <w:rFonts w:eastAsia="Calibri"/>
          <w:sz w:val="19"/>
          <w:szCs w:val="19"/>
          <w:lang w:eastAsia="en-US"/>
        </w:rPr>
      </w:pPr>
      <w:r w:rsidRPr="00441DB8">
        <w:rPr>
          <w:rFonts w:eastAsia="Calibri"/>
          <w:b/>
          <w:sz w:val="19"/>
          <w:szCs w:val="19"/>
          <w:lang w:eastAsia="en-US"/>
        </w:rPr>
        <w:t>Analiz:</w:t>
      </w:r>
      <w:r w:rsidRPr="00441DB8">
        <w:rPr>
          <w:rFonts w:eastAsia="Calibri"/>
          <w:sz w:val="19"/>
          <w:szCs w:val="19"/>
          <w:lang w:eastAsia="en-US"/>
        </w:rPr>
        <w:tab/>
        <w:t>Fosfor içeriği ağırlıkça % 3.0’dan az ve % 3.4’den fazla olmamalıdır; amonyum içeriği % 1.2’den az ve % 1.5’den fazla olmamalıdır (N cinsinden).</w:t>
      </w:r>
    </w:p>
    <w:p w:rsidR="000D0A0D" w:rsidRPr="00441DB8" w:rsidRDefault="000D0A0D" w:rsidP="00815038">
      <w:pPr>
        <w:jc w:val="both"/>
        <w:rPr>
          <w:rFonts w:eastAsia="Calibri"/>
          <w:b/>
          <w:sz w:val="19"/>
          <w:szCs w:val="19"/>
          <w:lang w:eastAsia="en-US"/>
        </w:rPr>
      </w:pPr>
    </w:p>
    <w:p w:rsidR="000D0A0D" w:rsidRPr="00441DB8" w:rsidRDefault="000D0A0D" w:rsidP="00815038">
      <w:pPr>
        <w:jc w:val="both"/>
        <w:rPr>
          <w:rFonts w:eastAsia="Calibri"/>
          <w:sz w:val="19"/>
          <w:szCs w:val="19"/>
          <w:lang w:eastAsia="en-US"/>
        </w:rPr>
      </w:pPr>
      <w:r w:rsidRPr="00441DB8">
        <w:rPr>
          <w:rFonts w:eastAsia="Calibri"/>
          <w:b/>
          <w:sz w:val="19"/>
          <w:szCs w:val="19"/>
          <w:u w:val="single"/>
          <w:lang w:eastAsia="en-US"/>
        </w:rPr>
        <w:t>Tanımlama:</w:t>
      </w:r>
      <w:r w:rsidRPr="00441DB8">
        <w:rPr>
          <w:rFonts w:eastAsia="Calibri"/>
          <w:b/>
          <w:sz w:val="19"/>
          <w:szCs w:val="19"/>
          <w:lang w:eastAsia="en-US"/>
        </w:rPr>
        <w:tab/>
      </w:r>
      <w:r w:rsidRPr="00441DB8">
        <w:rPr>
          <w:rFonts w:eastAsia="Calibri"/>
          <w:sz w:val="19"/>
          <w:szCs w:val="19"/>
          <w:lang w:eastAsia="en-US"/>
        </w:rPr>
        <w:tab/>
      </w:r>
      <w:r w:rsidRPr="00441DB8">
        <w:rPr>
          <w:rFonts w:eastAsia="Calibri"/>
          <w:sz w:val="19"/>
          <w:szCs w:val="19"/>
          <w:lang w:eastAsia="en-US"/>
        </w:rPr>
        <w:tab/>
      </w:r>
      <w:r w:rsidR="008A7B36" w:rsidRPr="00441DB8">
        <w:rPr>
          <w:sz w:val="19"/>
          <w:szCs w:val="19"/>
        </w:rPr>
        <w:t>Yarı katı ile yağlı sıvı arasındaki kaygan madde</w:t>
      </w:r>
    </w:p>
    <w:p w:rsidR="000D0A0D" w:rsidRPr="00441DB8" w:rsidRDefault="000D0A0D" w:rsidP="00815038">
      <w:pPr>
        <w:jc w:val="both"/>
        <w:rPr>
          <w:rFonts w:eastAsia="Calibri"/>
          <w:b/>
          <w:sz w:val="19"/>
          <w:szCs w:val="19"/>
          <w:lang w:eastAsia="en-US"/>
        </w:rPr>
      </w:pPr>
    </w:p>
    <w:p w:rsidR="008A7B36" w:rsidRPr="00441DB8" w:rsidRDefault="000D0A0D" w:rsidP="00815038">
      <w:pPr>
        <w:jc w:val="both"/>
        <w:rPr>
          <w:rFonts w:eastAsia="Calibri"/>
          <w:b/>
          <w:sz w:val="19"/>
          <w:szCs w:val="19"/>
          <w:u w:val="single"/>
          <w:lang w:eastAsia="en-US"/>
        </w:rPr>
      </w:pPr>
      <w:r w:rsidRPr="00441DB8">
        <w:rPr>
          <w:rFonts w:eastAsia="Calibri"/>
          <w:b/>
          <w:sz w:val="19"/>
          <w:szCs w:val="19"/>
          <w:u w:val="single"/>
          <w:lang w:eastAsia="en-US"/>
        </w:rPr>
        <w:t>Belirleme:</w:t>
      </w:r>
    </w:p>
    <w:p w:rsidR="000D0A0D" w:rsidRPr="00441DB8" w:rsidRDefault="000D0A0D" w:rsidP="00815038">
      <w:pPr>
        <w:jc w:val="both"/>
        <w:rPr>
          <w:rFonts w:eastAsia="Calibri"/>
          <w:b/>
          <w:sz w:val="19"/>
          <w:szCs w:val="19"/>
          <w:u w:val="single"/>
          <w:lang w:eastAsia="en-US"/>
        </w:rPr>
      </w:pPr>
      <w:r w:rsidRPr="00441DB8">
        <w:rPr>
          <w:rFonts w:eastAsia="Calibri"/>
          <w:b/>
          <w:sz w:val="19"/>
          <w:szCs w:val="19"/>
          <w:u w:val="single"/>
          <w:lang w:eastAsia="en-US"/>
        </w:rPr>
        <w:t xml:space="preserve"> </w:t>
      </w:r>
    </w:p>
    <w:p w:rsidR="000D0A0D" w:rsidRPr="00441DB8" w:rsidRDefault="000D0A0D" w:rsidP="00815038">
      <w:pPr>
        <w:ind w:left="2832" w:hanging="2112"/>
        <w:jc w:val="both"/>
        <w:rPr>
          <w:rFonts w:eastAsia="Calibri"/>
          <w:sz w:val="19"/>
          <w:szCs w:val="19"/>
          <w:lang w:eastAsia="en-US"/>
        </w:rPr>
      </w:pPr>
      <w:r w:rsidRPr="00441DB8">
        <w:rPr>
          <w:rFonts w:eastAsia="Calibri"/>
          <w:b/>
          <w:sz w:val="19"/>
          <w:szCs w:val="19"/>
          <w:lang w:eastAsia="en-US"/>
        </w:rPr>
        <w:t>Çözünürlük:</w:t>
      </w:r>
      <w:r w:rsidR="008A7B36" w:rsidRPr="00441DB8">
        <w:rPr>
          <w:rFonts w:eastAsia="Calibri"/>
          <w:sz w:val="19"/>
          <w:szCs w:val="19"/>
          <w:lang w:eastAsia="en-US"/>
        </w:rPr>
        <w:tab/>
      </w:r>
      <w:r w:rsidRPr="00441DB8">
        <w:rPr>
          <w:rFonts w:eastAsia="Calibri"/>
          <w:sz w:val="19"/>
          <w:szCs w:val="19"/>
          <w:lang w:eastAsia="en-US"/>
        </w:rPr>
        <w:t xml:space="preserve">Katı yağlarda çözünür. Suda çözünmez. Etanolde ve asetonda kısmen çözünür. </w:t>
      </w:r>
    </w:p>
    <w:p w:rsidR="008A7B36" w:rsidRPr="00441DB8" w:rsidRDefault="008A7B36" w:rsidP="00815038">
      <w:pPr>
        <w:ind w:left="2832" w:hanging="2112"/>
        <w:jc w:val="both"/>
        <w:rPr>
          <w:rFonts w:eastAsia="Calibri"/>
          <w:sz w:val="19"/>
          <w:szCs w:val="19"/>
          <w:lang w:eastAsia="en-US"/>
        </w:rPr>
      </w:pPr>
    </w:p>
    <w:p w:rsidR="008A7B36" w:rsidRPr="00441DB8" w:rsidRDefault="000D0A0D" w:rsidP="00815038">
      <w:pPr>
        <w:ind w:left="720"/>
        <w:jc w:val="both"/>
        <w:rPr>
          <w:rFonts w:eastAsia="Calibri"/>
          <w:sz w:val="19"/>
          <w:szCs w:val="19"/>
          <w:lang w:val="en-GB" w:eastAsia="en-US"/>
        </w:rPr>
      </w:pPr>
      <w:r w:rsidRPr="00441DB8">
        <w:rPr>
          <w:rFonts w:eastAsia="Calibri"/>
          <w:b/>
          <w:sz w:val="19"/>
          <w:szCs w:val="19"/>
          <w:lang w:val="en-GB" w:eastAsia="en-US"/>
        </w:rPr>
        <w:t>Gliserol</w:t>
      </w:r>
      <w:r w:rsidR="008A7B36" w:rsidRPr="00441DB8">
        <w:rPr>
          <w:rFonts w:eastAsia="Calibri"/>
          <w:b/>
          <w:sz w:val="19"/>
          <w:szCs w:val="19"/>
          <w:lang w:val="en-GB" w:eastAsia="en-US"/>
        </w:rPr>
        <w:t xml:space="preserve"> testi:</w:t>
      </w:r>
      <w:r w:rsidR="008A7B36" w:rsidRPr="00441DB8">
        <w:rPr>
          <w:rFonts w:eastAsia="Calibri"/>
          <w:b/>
          <w:sz w:val="19"/>
          <w:szCs w:val="19"/>
          <w:lang w:val="en-GB" w:eastAsia="en-US"/>
        </w:rPr>
        <w:tab/>
      </w:r>
      <w:r w:rsidR="008A7B36" w:rsidRPr="00441DB8">
        <w:rPr>
          <w:rFonts w:eastAsia="Calibri"/>
          <w:b/>
          <w:sz w:val="19"/>
          <w:szCs w:val="19"/>
          <w:lang w:val="en-GB" w:eastAsia="en-US"/>
        </w:rPr>
        <w:tab/>
      </w:r>
      <w:r w:rsidR="008A7B36" w:rsidRPr="00441DB8">
        <w:rPr>
          <w:rFonts w:eastAsia="Calibri"/>
          <w:sz w:val="19"/>
          <w:szCs w:val="19"/>
          <w:lang w:val="en-GB" w:eastAsia="en-US"/>
        </w:rPr>
        <w:t>Testi geçer.</w:t>
      </w:r>
    </w:p>
    <w:p w:rsidR="008A7B36" w:rsidRPr="00441DB8" w:rsidRDefault="008A7B36" w:rsidP="00815038">
      <w:pPr>
        <w:ind w:left="720"/>
        <w:jc w:val="both"/>
        <w:rPr>
          <w:rFonts w:eastAsia="Calibri"/>
          <w:b/>
          <w:sz w:val="19"/>
          <w:szCs w:val="19"/>
          <w:lang w:val="en-GB" w:eastAsia="en-US"/>
        </w:rPr>
      </w:pPr>
    </w:p>
    <w:p w:rsidR="008A7B36" w:rsidRPr="00441DB8" w:rsidRDefault="008A7B36" w:rsidP="00815038">
      <w:pPr>
        <w:ind w:left="720"/>
        <w:jc w:val="both"/>
        <w:rPr>
          <w:rFonts w:eastAsia="Calibri"/>
          <w:sz w:val="19"/>
          <w:szCs w:val="19"/>
          <w:lang w:val="en-GB" w:eastAsia="en-US"/>
        </w:rPr>
      </w:pPr>
      <w:r w:rsidRPr="00441DB8">
        <w:rPr>
          <w:rFonts w:eastAsia="Calibri"/>
          <w:b/>
          <w:sz w:val="19"/>
          <w:szCs w:val="19"/>
          <w:lang w:val="en-GB" w:eastAsia="en-US"/>
        </w:rPr>
        <w:t>Yağ asitleri testi:</w:t>
      </w:r>
      <w:r w:rsidRPr="00441DB8">
        <w:rPr>
          <w:rFonts w:eastAsia="Calibri"/>
          <w:b/>
          <w:sz w:val="19"/>
          <w:szCs w:val="19"/>
          <w:lang w:val="en-GB" w:eastAsia="en-US"/>
        </w:rPr>
        <w:tab/>
      </w:r>
      <w:r w:rsidRPr="00441DB8">
        <w:rPr>
          <w:rFonts w:eastAsia="Calibri"/>
          <w:b/>
          <w:sz w:val="19"/>
          <w:szCs w:val="19"/>
          <w:lang w:val="en-GB" w:eastAsia="en-US"/>
        </w:rPr>
        <w:tab/>
      </w:r>
      <w:r w:rsidRPr="00441DB8">
        <w:rPr>
          <w:rFonts w:eastAsia="Calibri"/>
          <w:sz w:val="19"/>
          <w:szCs w:val="19"/>
          <w:lang w:val="en-GB" w:eastAsia="en-US"/>
        </w:rPr>
        <w:t>Testi geçer.</w:t>
      </w:r>
    </w:p>
    <w:p w:rsidR="008A7B36" w:rsidRPr="00441DB8" w:rsidRDefault="008A7B36" w:rsidP="00815038">
      <w:pPr>
        <w:ind w:left="720"/>
        <w:jc w:val="both"/>
        <w:rPr>
          <w:rFonts w:eastAsia="Calibri"/>
          <w:b/>
          <w:sz w:val="19"/>
          <w:szCs w:val="19"/>
          <w:lang w:val="en-GB" w:eastAsia="en-US"/>
        </w:rPr>
      </w:pPr>
    </w:p>
    <w:p w:rsidR="000D0A0D" w:rsidRPr="00441DB8" w:rsidRDefault="008A7B36" w:rsidP="00815038">
      <w:pPr>
        <w:ind w:left="720"/>
        <w:jc w:val="both"/>
        <w:rPr>
          <w:rFonts w:eastAsia="Calibri"/>
          <w:sz w:val="19"/>
          <w:szCs w:val="19"/>
          <w:lang w:val="en-GB" w:eastAsia="en-US"/>
        </w:rPr>
      </w:pPr>
      <w:r w:rsidRPr="00441DB8">
        <w:rPr>
          <w:rFonts w:eastAsia="Calibri"/>
          <w:b/>
          <w:sz w:val="19"/>
          <w:szCs w:val="19"/>
          <w:lang w:val="en-GB" w:eastAsia="en-US"/>
        </w:rPr>
        <w:t>F</w:t>
      </w:r>
      <w:r w:rsidR="000D0A0D" w:rsidRPr="00441DB8">
        <w:rPr>
          <w:rFonts w:eastAsia="Calibri"/>
          <w:b/>
          <w:sz w:val="19"/>
          <w:szCs w:val="19"/>
          <w:lang w:val="en-GB" w:eastAsia="en-US"/>
        </w:rPr>
        <w:t xml:space="preserve">osfat </w:t>
      </w:r>
      <w:r w:rsidRPr="00441DB8">
        <w:rPr>
          <w:rFonts w:eastAsia="Calibri"/>
          <w:b/>
          <w:sz w:val="19"/>
          <w:szCs w:val="19"/>
          <w:lang w:val="en-GB" w:eastAsia="en-US"/>
        </w:rPr>
        <w:t>testi:</w:t>
      </w:r>
      <w:r w:rsidRPr="00441DB8">
        <w:rPr>
          <w:rFonts w:eastAsia="Calibri"/>
          <w:b/>
          <w:sz w:val="19"/>
          <w:szCs w:val="19"/>
          <w:lang w:val="en-GB" w:eastAsia="en-US"/>
        </w:rPr>
        <w:tab/>
      </w:r>
      <w:r w:rsidRPr="00441DB8">
        <w:rPr>
          <w:rFonts w:eastAsia="Calibri"/>
          <w:b/>
          <w:sz w:val="19"/>
          <w:szCs w:val="19"/>
          <w:lang w:val="en-GB" w:eastAsia="en-US"/>
        </w:rPr>
        <w:tab/>
      </w:r>
      <w:r w:rsidRPr="00441DB8">
        <w:rPr>
          <w:rFonts w:eastAsia="Calibri"/>
          <w:sz w:val="19"/>
          <w:szCs w:val="19"/>
          <w:lang w:val="en-GB" w:eastAsia="en-US"/>
        </w:rPr>
        <w:t>Testi geçer.</w:t>
      </w:r>
    </w:p>
    <w:p w:rsidR="000D0A0D" w:rsidRPr="00441DB8" w:rsidRDefault="000D0A0D" w:rsidP="00815038">
      <w:pPr>
        <w:jc w:val="both"/>
        <w:rPr>
          <w:rFonts w:eastAsia="Calibri"/>
          <w:b/>
          <w:sz w:val="19"/>
          <w:szCs w:val="19"/>
          <w:u w:val="single"/>
          <w:lang w:val="en-GB" w:eastAsia="en-US"/>
        </w:rPr>
      </w:pPr>
    </w:p>
    <w:p w:rsidR="000D0A0D" w:rsidRPr="00441DB8" w:rsidRDefault="000D0A0D" w:rsidP="00815038">
      <w:pPr>
        <w:jc w:val="both"/>
        <w:rPr>
          <w:rFonts w:eastAsia="Calibri"/>
          <w:b/>
          <w:sz w:val="19"/>
          <w:szCs w:val="19"/>
          <w:u w:val="single"/>
          <w:lang w:val="en-GB" w:eastAsia="en-US"/>
        </w:rPr>
      </w:pPr>
      <w:r w:rsidRPr="00441DB8">
        <w:rPr>
          <w:rFonts w:eastAsia="Calibri"/>
          <w:b/>
          <w:sz w:val="19"/>
          <w:szCs w:val="19"/>
          <w:u w:val="single"/>
          <w:lang w:val="en-GB" w:eastAsia="en-US"/>
        </w:rPr>
        <w:t>Saflık:</w:t>
      </w:r>
    </w:p>
    <w:p w:rsidR="008A7B36" w:rsidRPr="00441DB8" w:rsidRDefault="008A7B36" w:rsidP="00815038">
      <w:pPr>
        <w:jc w:val="both"/>
        <w:rPr>
          <w:rFonts w:eastAsia="Calibri"/>
          <w:b/>
          <w:sz w:val="19"/>
          <w:szCs w:val="19"/>
          <w:u w:val="single"/>
          <w:lang w:val="en-GB" w:eastAsia="en-US"/>
        </w:rPr>
      </w:pPr>
    </w:p>
    <w:p w:rsidR="008A7B36" w:rsidRPr="00441DB8" w:rsidRDefault="000D0A0D" w:rsidP="00815038">
      <w:pPr>
        <w:ind w:left="60" w:firstLine="660"/>
        <w:jc w:val="both"/>
        <w:rPr>
          <w:rFonts w:eastAsia="Calibri"/>
          <w:b/>
          <w:sz w:val="19"/>
          <w:szCs w:val="19"/>
          <w:lang w:val="en-GB" w:eastAsia="en-US"/>
        </w:rPr>
      </w:pPr>
      <w:r w:rsidRPr="00441DB8">
        <w:rPr>
          <w:rFonts w:eastAsia="Calibri"/>
          <w:b/>
          <w:sz w:val="19"/>
          <w:szCs w:val="19"/>
          <w:lang w:val="en-GB" w:eastAsia="en-US"/>
        </w:rPr>
        <w:t xml:space="preserve">Petrol eterde </w:t>
      </w:r>
    </w:p>
    <w:p w:rsidR="000D0A0D" w:rsidRPr="00441DB8" w:rsidRDefault="000D0A0D" w:rsidP="00815038">
      <w:pPr>
        <w:ind w:left="60" w:firstLine="660"/>
        <w:jc w:val="both"/>
        <w:rPr>
          <w:rFonts w:eastAsia="Calibri"/>
          <w:sz w:val="19"/>
          <w:szCs w:val="19"/>
          <w:lang w:val="en-GB" w:eastAsia="en-US"/>
        </w:rPr>
      </w:pPr>
      <w:r w:rsidRPr="00441DB8">
        <w:rPr>
          <w:rFonts w:eastAsia="Calibri"/>
          <w:b/>
          <w:sz w:val="19"/>
          <w:szCs w:val="19"/>
          <w:lang w:val="en-GB" w:eastAsia="en-US"/>
        </w:rPr>
        <w:t>çözünmeyen madde:</w:t>
      </w:r>
      <w:r w:rsidR="008A7B36" w:rsidRPr="00441DB8">
        <w:rPr>
          <w:rFonts w:eastAsia="Calibri"/>
          <w:b/>
          <w:sz w:val="19"/>
          <w:szCs w:val="19"/>
          <w:lang w:val="en-GB" w:eastAsia="en-US"/>
        </w:rPr>
        <w:tab/>
      </w:r>
      <w:r w:rsidRPr="00441DB8">
        <w:rPr>
          <w:rFonts w:eastAsia="Calibri"/>
          <w:sz w:val="19"/>
          <w:szCs w:val="19"/>
          <w:lang w:val="en-GB" w:eastAsia="en-US"/>
        </w:rPr>
        <w:t>% 2.5’den fazla olmamalıdır.</w:t>
      </w:r>
    </w:p>
    <w:p w:rsidR="008A7B36" w:rsidRPr="00441DB8" w:rsidRDefault="008A7B36" w:rsidP="00815038">
      <w:pPr>
        <w:ind w:left="60" w:firstLine="660"/>
        <w:jc w:val="both"/>
        <w:rPr>
          <w:rFonts w:eastAsia="Calibri"/>
          <w:b/>
          <w:sz w:val="19"/>
          <w:szCs w:val="19"/>
          <w:lang w:val="en-GB" w:eastAsia="en-US"/>
        </w:rPr>
      </w:pPr>
    </w:p>
    <w:p w:rsidR="000D0A0D" w:rsidRPr="00441DB8" w:rsidRDefault="000D0A0D" w:rsidP="00815038">
      <w:pPr>
        <w:ind w:firstLine="720"/>
        <w:jc w:val="both"/>
        <w:rPr>
          <w:rFonts w:eastAsia="Calibri"/>
          <w:sz w:val="19"/>
          <w:szCs w:val="19"/>
          <w:lang w:val="en-GB" w:eastAsia="en-US"/>
        </w:rPr>
      </w:pPr>
      <w:r w:rsidRPr="00441DB8">
        <w:rPr>
          <w:rFonts w:eastAsia="Calibri"/>
          <w:b/>
          <w:sz w:val="19"/>
          <w:szCs w:val="19"/>
          <w:lang w:val="en-GB" w:eastAsia="en-US"/>
        </w:rPr>
        <w:t>Arsenik:</w:t>
      </w:r>
      <w:r w:rsidR="008A7B36" w:rsidRPr="00441DB8">
        <w:rPr>
          <w:rFonts w:eastAsia="Calibri"/>
          <w:sz w:val="19"/>
          <w:szCs w:val="19"/>
          <w:lang w:val="en-GB" w:eastAsia="en-US"/>
        </w:rPr>
        <w:tab/>
      </w:r>
      <w:r w:rsidR="008A7B36" w:rsidRPr="00441DB8">
        <w:rPr>
          <w:rFonts w:eastAsia="Calibri"/>
          <w:sz w:val="19"/>
          <w:szCs w:val="19"/>
          <w:lang w:val="en-GB" w:eastAsia="en-US"/>
        </w:rPr>
        <w:tab/>
      </w:r>
      <w:r w:rsidRPr="00441DB8">
        <w:rPr>
          <w:rFonts w:eastAsia="Calibri"/>
          <w:sz w:val="19"/>
          <w:szCs w:val="19"/>
          <w:lang w:val="en-GB" w:eastAsia="en-US"/>
        </w:rPr>
        <w:t>3 mg/kg’dan fazla olmamalıdır.</w:t>
      </w:r>
    </w:p>
    <w:p w:rsidR="008A7B36" w:rsidRPr="00441DB8" w:rsidRDefault="008A7B36" w:rsidP="00815038">
      <w:pPr>
        <w:ind w:firstLine="720"/>
        <w:jc w:val="both"/>
        <w:rPr>
          <w:rFonts w:eastAsia="Calibri"/>
          <w:sz w:val="19"/>
          <w:szCs w:val="19"/>
          <w:lang w:val="en-GB" w:eastAsia="en-US"/>
        </w:rPr>
      </w:pPr>
    </w:p>
    <w:p w:rsidR="000D0A0D" w:rsidRPr="00441DB8" w:rsidRDefault="000D0A0D" w:rsidP="00815038">
      <w:pPr>
        <w:ind w:firstLine="720"/>
        <w:jc w:val="both"/>
        <w:rPr>
          <w:rFonts w:eastAsia="Calibri"/>
          <w:sz w:val="19"/>
          <w:szCs w:val="19"/>
          <w:lang w:val="en-GB" w:eastAsia="en-US"/>
        </w:rPr>
      </w:pPr>
      <w:r w:rsidRPr="00441DB8">
        <w:rPr>
          <w:rFonts w:eastAsia="Calibri"/>
          <w:b/>
          <w:sz w:val="19"/>
          <w:szCs w:val="19"/>
          <w:lang w:val="en-GB" w:eastAsia="en-US"/>
        </w:rPr>
        <w:t>Kurşun:</w:t>
      </w:r>
      <w:r w:rsidR="008A7B36" w:rsidRPr="00441DB8">
        <w:rPr>
          <w:rFonts w:eastAsia="Calibri"/>
          <w:sz w:val="19"/>
          <w:szCs w:val="19"/>
          <w:lang w:val="en-GB" w:eastAsia="en-US"/>
        </w:rPr>
        <w:tab/>
      </w:r>
      <w:r w:rsidR="008A7B36" w:rsidRPr="00441DB8">
        <w:rPr>
          <w:rFonts w:eastAsia="Calibri"/>
          <w:sz w:val="19"/>
          <w:szCs w:val="19"/>
          <w:lang w:val="en-GB" w:eastAsia="en-US"/>
        </w:rPr>
        <w:tab/>
      </w:r>
      <w:r w:rsidR="008A7B36" w:rsidRPr="00441DB8">
        <w:rPr>
          <w:rFonts w:eastAsia="Calibri"/>
          <w:sz w:val="19"/>
          <w:szCs w:val="19"/>
          <w:lang w:val="en-GB" w:eastAsia="en-US"/>
        </w:rPr>
        <w:tab/>
        <w:t>2</w:t>
      </w:r>
      <w:r w:rsidRPr="00441DB8">
        <w:rPr>
          <w:rFonts w:eastAsia="Calibri"/>
          <w:sz w:val="19"/>
          <w:szCs w:val="19"/>
          <w:lang w:val="en-GB" w:eastAsia="en-US"/>
        </w:rPr>
        <w:t xml:space="preserve"> mg/kg’dan fazla olmamalıdır.</w:t>
      </w:r>
    </w:p>
    <w:p w:rsidR="008A7B36" w:rsidRPr="00441DB8" w:rsidRDefault="008A7B36" w:rsidP="00815038">
      <w:pPr>
        <w:ind w:firstLine="720"/>
        <w:jc w:val="both"/>
        <w:rPr>
          <w:rFonts w:eastAsia="Calibri"/>
          <w:sz w:val="19"/>
          <w:szCs w:val="19"/>
          <w:lang w:val="en-GB" w:eastAsia="en-US"/>
        </w:rPr>
      </w:pPr>
    </w:p>
    <w:p w:rsidR="000D0A0D" w:rsidRPr="00441DB8" w:rsidRDefault="008A2DDD" w:rsidP="00815038">
      <w:pPr>
        <w:ind w:firstLine="720"/>
        <w:jc w:val="both"/>
        <w:rPr>
          <w:rFonts w:eastAsia="Calibri"/>
          <w:sz w:val="19"/>
          <w:szCs w:val="19"/>
          <w:lang w:val="en-GB" w:eastAsia="en-US"/>
        </w:rPr>
      </w:pPr>
      <w:r w:rsidRPr="00441DB8">
        <w:rPr>
          <w:rFonts w:eastAsia="Calibri"/>
          <w:b/>
          <w:sz w:val="19"/>
          <w:szCs w:val="19"/>
          <w:lang w:val="en-GB" w:eastAsia="en-US"/>
        </w:rPr>
        <w:t>Civa</w:t>
      </w:r>
      <w:r w:rsidR="000D0A0D" w:rsidRPr="00441DB8">
        <w:rPr>
          <w:rFonts w:eastAsia="Calibri"/>
          <w:b/>
          <w:sz w:val="19"/>
          <w:szCs w:val="19"/>
          <w:lang w:val="en-GB" w:eastAsia="en-US"/>
        </w:rPr>
        <w:t>:</w:t>
      </w:r>
      <w:r w:rsidR="000D0A0D" w:rsidRPr="00441DB8">
        <w:rPr>
          <w:rFonts w:eastAsia="Calibri"/>
          <w:sz w:val="19"/>
          <w:szCs w:val="19"/>
          <w:lang w:val="en-GB" w:eastAsia="en-US"/>
        </w:rPr>
        <w:tab/>
      </w:r>
      <w:r w:rsidR="000D0A0D" w:rsidRPr="00441DB8">
        <w:rPr>
          <w:rFonts w:eastAsia="Calibri"/>
          <w:sz w:val="19"/>
          <w:szCs w:val="19"/>
          <w:lang w:val="en-GB" w:eastAsia="en-US"/>
        </w:rPr>
        <w:tab/>
      </w:r>
      <w:r w:rsidR="000D0A0D" w:rsidRPr="00441DB8">
        <w:rPr>
          <w:rFonts w:eastAsia="Calibri"/>
          <w:sz w:val="19"/>
          <w:szCs w:val="19"/>
          <w:lang w:val="en-GB" w:eastAsia="en-US"/>
        </w:rPr>
        <w:tab/>
        <w:t>1 mg/kg’dan fazla olmamalıdır.</w:t>
      </w:r>
    </w:p>
    <w:p w:rsidR="008A7B36" w:rsidRPr="00441DB8" w:rsidRDefault="008A7B36" w:rsidP="00815038">
      <w:pPr>
        <w:ind w:firstLine="720"/>
        <w:jc w:val="both"/>
        <w:rPr>
          <w:rFonts w:eastAsia="Calibri"/>
          <w:sz w:val="19"/>
          <w:szCs w:val="19"/>
          <w:lang w:val="en-GB" w:eastAsia="en-US"/>
        </w:rPr>
      </w:pPr>
    </w:p>
    <w:p w:rsidR="000D0A0D" w:rsidRPr="00441DB8" w:rsidRDefault="000D0A0D" w:rsidP="00815038">
      <w:pPr>
        <w:ind w:firstLine="720"/>
        <w:jc w:val="both"/>
        <w:rPr>
          <w:rFonts w:eastAsia="Calibri"/>
          <w:sz w:val="19"/>
          <w:szCs w:val="19"/>
          <w:lang w:val="en-GB" w:eastAsia="en-US"/>
        </w:rPr>
      </w:pPr>
      <w:r w:rsidRPr="00441DB8">
        <w:rPr>
          <w:rFonts w:eastAsia="Calibri"/>
          <w:b/>
          <w:sz w:val="19"/>
          <w:szCs w:val="19"/>
          <w:lang w:val="en-GB" w:eastAsia="en-US"/>
        </w:rPr>
        <w:t>Kadmiyum:</w:t>
      </w:r>
      <w:r w:rsidRPr="00441DB8">
        <w:rPr>
          <w:rFonts w:eastAsia="Calibri"/>
          <w:sz w:val="19"/>
          <w:szCs w:val="19"/>
          <w:lang w:val="en-GB" w:eastAsia="en-US"/>
        </w:rPr>
        <w:tab/>
      </w:r>
      <w:r w:rsidRPr="00441DB8">
        <w:rPr>
          <w:rFonts w:eastAsia="Calibri"/>
          <w:sz w:val="19"/>
          <w:szCs w:val="19"/>
          <w:lang w:val="en-GB" w:eastAsia="en-US"/>
        </w:rPr>
        <w:tab/>
        <w:t>1 mg/kg’dan fazla olmamalıdır.</w:t>
      </w:r>
    </w:p>
    <w:p w:rsidR="000D0A0D" w:rsidRPr="00441DB8" w:rsidRDefault="000D0A0D" w:rsidP="00815038">
      <w:pPr>
        <w:jc w:val="both"/>
        <w:rPr>
          <w:b/>
          <w:sz w:val="19"/>
          <w:szCs w:val="19"/>
          <w:u w:val="single"/>
        </w:rPr>
      </w:pPr>
    </w:p>
    <w:p w:rsidR="008A7B36" w:rsidRPr="00441DB8" w:rsidRDefault="008A7B36" w:rsidP="00815038">
      <w:pPr>
        <w:jc w:val="both"/>
        <w:rPr>
          <w:b/>
          <w:sz w:val="19"/>
          <w:szCs w:val="19"/>
          <w:u w:val="single"/>
        </w:rPr>
      </w:pPr>
    </w:p>
    <w:p w:rsidR="000D0A0D" w:rsidRPr="00441DB8" w:rsidRDefault="000D0A0D" w:rsidP="00815038">
      <w:pPr>
        <w:jc w:val="both"/>
        <w:rPr>
          <w:b/>
          <w:sz w:val="19"/>
          <w:szCs w:val="19"/>
          <w:u w:val="single"/>
        </w:rPr>
      </w:pPr>
      <w:r w:rsidRPr="00441DB8">
        <w:rPr>
          <w:b/>
          <w:sz w:val="19"/>
          <w:szCs w:val="19"/>
          <w:u w:val="single"/>
        </w:rPr>
        <w:t>E 444 SUKROZ ASETAT İZOBUTİRAT</w:t>
      </w:r>
    </w:p>
    <w:p w:rsidR="000D0A0D" w:rsidRPr="00441DB8" w:rsidRDefault="000D0A0D" w:rsidP="00815038">
      <w:pPr>
        <w:jc w:val="both"/>
        <w:rPr>
          <w:sz w:val="19"/>
          <w:szCs w:val="19"/>
        </w:rPr>
      </w:pPr>
    </w:p>
    <w:p w:rsidR="000D0A0D" w:rsidRPr="00441DB8" w:rsidRDefault="00B96B2E" w:rsidP="00815038">
      <w:pPr>
        <w:jc w:val="both"/>
        <w:rPr>
          <w:sz w:val="19"/>
          <w:szCs w:val="19"/>
        </w:rPr>
      </w:pPr>
      <w:r w:rsidRPr="00441DB8">
        <w:rPr>
          <w:b/>
          <w:sz w:val="19"/>
          <w:szCs w:val="19"/>
          <w:u w:val="single"/>
        </w:rPr>
        <w:t>Eşanlamlılar</w:t>
      </w:r>
      <w:r w:rsidR="000D0A0D" w:rsidRPr="00441DB8">
        <w:rPr>
          <w:b/>
          <w:sz w:val="19"/>
          <w:szCs w:val="19"/>
          <w:u w:val="single"/>
        </w:rPr>
        <w:t>:</w:t>
      </w:r>
      <w:r w:rsidR="000D0A0D" w:rsidRPr="00441DB8">
        <w:rPr>
          <w:sz w:val="19"/>
          <w:szCs w:val="19"/>
        </w:rPr>
        <w:tab/>
        <w:t xml:space="preserve"> </w:t>
      </w:r>
      <w:r w:rsidR="000D0A0D" w:rsidRPr="00441DB8">
        <w:rPr>
          <w:sz w:val="19"/>
          <w:szCs w:val="19"/>
        </w:rPr>
        <w:tab/>
      </w:r>
      <w:r w:rsidR="000D0A0D" w:rsidRPr="00441DB8">
        <w:rPr>
          <w:sz w:val="19"/>
          <w:szCs w:val="19"/>
        </w:rPr>
        <w:tab/>
        <w:t>SAIB</w:t>
      </w:r>
    </w:p>
    <w:p w:rsidR="000D0A0D" w:rsidRPr="00441DB8" w:rsidRDefault="000D0A0D" w:rsidP="00815038">
      <w:pPr>
        <w:ind w:left="2880" w:hanging="2880"/>
        <w:jc w:val="both"/>
        <w:rPr>
          <w:b/>
          <w:sz w:val="19"/>
          <w:szCs w:val="19"/>
        </w:rPr>
      </w:pPr>
    </w:p>
    <w:p w:rsidR="000D0A0D" w:rsidRPr="00441DB8" w:rsidRDefault="000D0A0D" w:rsidP="00815038">
      <w:pPr>
        <w:ind w:left="2835" w:hanging="2835"/>
        <w:jc w:val="both"/>
        <w:rPr>
          <w:sz w:val="19"/>
          <w:szCs w:val="19"/>
        </w:rPr>
      </w:pPr>
      <w:r w:rsidRPr="00441DB8">
        <w:rPr>
          <w:b/>
          <w:sz w:val="19"/>
          <w:szCs w:val="19"/>
          <w:u w:val="single"/>
        </w:rPr>
        <w:t>Tanım:</w:t>
      </w:r>
      <w:r w:rsidRPr="00441DB8">
        <w:rPr>
          <w:sz w:val="19"/>
          <w:szCs w:val="19"/>
        </w:rPr>
        <w:tab/>
        <w:t>Sukroz asetat izobutirat; gıda özelliğindeki sukrozun, asetik asit anhidrit ve izobutirik anhidrit ile birlikte esterifikasyonu ve ardından distilasyonu ile oluşan reaksiyon ürünlerinin bir karışımıdır. Karışım, asetatın butirata molar oranının yaklaşık 2:6 olduğu, esterlerin tüm olası kombinasyonlarını içerir.</w:t>
      </w:r>
    </w:p>
    <w:p w:rsidR="008A7B36" w:rsidRPr="00441DB8" w:rsidRDefault="008A7B36" w:rsidP="00815038">
      <w:pPr>
        <w:ind w:left="2835" w:hanging="2835"/>
        <w:jc w:val="both"/>
        <w:rPr>
          <w:sz w:val="19"/>
          <w:szCs w:val="19"/>
        </w:rPr>
      </w:pPr>
    </w:p>
    <w:p w:rsidR="000D0A0D" w:rsidRPr="00441DB8" w:rsidRDefault="000D0A0D" w:rsidP="00815038">
      <w:pPr>
        <w:ind w:firstLine="720"/>
        <w:jc w:val="both"/>
        <w:rPr>
          <w:sz w:val="19"/>
          <w:szCs w:val="19"/>
        </w:rPr>
      </w:pPr>
      <w:r w:rsidRPr="00441DB8">
        <w:rPr>
          <w:b/>
          <w:sz w:val="19"/>
          <w:szCs w:val="19"/>
        </w:rPr>
        <w:t>Einecs:</w:t>
      </w:r>
      <w:r w:rsidRPr="00441DB8">
        <w:rPr>
          <w:sz w:val="19"/>
          <w:szCs w:val="19"/>
        </w:rPr>
        <w:tab/>
      </w:r>
      <w:r w:rsidRPr="00441DB8">
        <w:rPr>
          <w:sz w:val="19"/>
          <w:szCs w:val="19"/>
        </w:rPr>
        <w:tab/>
      </w:r>
      <w:r w:rsidRPr="00441DB8">
        <w:rPr>
          <w:sz w:val="19"/>
          <w:szCs w:val="19"/>
        </w:rPr>
        <w:tab/>
        <w:t>204-771-6</w:t>
      </w:r>
    </w:p>
    <w:p w:rsidR="008A7B36" w:rsidRPr="00441DB8" w:rsidRDefault="008A7B36" w:rsidP="00815038">
      <w:pPr>
        <w:ind w:firstLine="720"/>
        <w:jc w:val="both"/>
        <w:rPr>
          <w:sz w:val="19"/>
          <w:szCs w:val="19"/>
        </w:rPr>
      </w:pPr>
    </w:p>
    <w:p w:rsidR="000D0A0D" w:rsidRPr="00441DB8" w:rsidRDefault="000D0A0D" w:rsidP="00815038">
      <w:pPr>
        <w:ind w:firstLine="720"/>
        <w:jc w:val="both"/>
        <w:rPr>
          <w:sz w:val="19"/>
          <w:szCs w:val="19"/>
        </w:rPr>
      </w:pPr>
      <w:r w:rsidRPr="00441DB8">
        <w:rPr>
          <w:b/>
          <w:sz w:val="19"/>
          <w:szCs w:val="19"/>
        </w:rPr>
        <w:t>Kimyasal adı:</w:t>
      </w:r>
      <w:r w:rsidRPr="00441DB8">
        <w:rPr>
          <w:sz w:val="19"/>
          <w:szCs w:val="19"/>
        </w:rPr>
        <w:tab/>
      </w:r>
      <w:r w:rsidRPr="00441DB8">
        <w:rPr>
          <w:sz w:val="19"/>
          <w:szCs w:val="19"/>
        </w:rPr>
        <w:tab/>
        <w:t>Sukroz diasetat hekzaizobutirat.</w:t>
      </w:r>
    </w:p>
    <w:p w:rsidR="008A7B36" w:rsidRPr="00441DB8" w:rsidRDefault="008A7B36" w:rsidP="00815038">
      <w:pPr>
        <w:ind w:firstLine="720"/>
        <w:jc w:val="both"/>
        <w:rPr>
          <w:sz w:val="19"/>
          <w:szCs w:val="19"/>
        </w:rPr>
      </w:pPr>
    </w:p>
    <w:p w:rsidR="000D0A0D" w:rsidRPr="00441DB8" w:rsidRDefault="000D0A0D" w:rsidP="00815038">
      <w:pPr>
        <w:ind w:firstLine="720"/>
        <w:jc w:val="both"/>
        <w:rPr>
          <w:sz w:val="19"/>
          <w:szCs w:val="19"/>
          <w:vertAlign w:val="subscript"/>
        </w:rPr>
      </w:pPr>
      <w:r w:rsidRPr="00441DB8">
        <w:rPr>
          <w:b/>
          <w:sz w:val="19"/>
          <w:szCs w:val="19"/>
        </w:rPr>
        <w:t>Kimyasal formülü:</w:t>
      </w:r>
      <w:r w:rsidRPr="00441DB8">
        <w:rPr>
          <w:sz w:val="19"/>
          <w:szCs w:val="19"/>
        </w:rPr>
        <w:tab/>
        <w:t>C</w:t>
      </w:r>
      <w:r w:rsidRPr="00441DB8">
        <w:rPr>
          <w:sz w:val="19"/>
          <w:szCs w:val="19"/>
          <w:vertAlign w:val="subscript"/>
        </w:rPr>
        <w:t>40</w:t>
      </w:r>
      <w:r w:rsidRPr="00441DB8">
        <w:rPr>
          <w:sz w:val="19"/>
          <w:szCs w:val="19"/>
        </w:rPr>
        <w:t>H</w:t>
      </w:r>
      <w:r w:rsidRPr="00441DB8">
        <w:rPr>
          <w:sz w:val="19"/>
          <w:szCs w:val="19"/>
          <w:vertAlign w:val="subscript"/>
        </w:rPr>
        <w:t>62</w:t>
      </w:r>
      <w:r w:rsidRPr="00441DB8">
        <w:rPr>
          <w:sz w:val="19"/>
          <w:szCs w:val="19"/>
        </w:rPr>
        <w:t>O</w:t>
      </w:r>
      <w:r w:rsidRPr="00441DB8">
        <w:rPr>
          <w:sz w:val="19"/>
          <w:szCs w:val="19"/>
          <w:vertAlign w:val="subscript"/>
        </w:rPr>
        <w:t>19</w:t>
      </w:r>
    </w:p>
    <w:p w:rsidR="008A7B36" w:rsidRPr="00441DB8" w:rsidRDefault="008A7B36" w:rsidP="00815038">
      <w:pPr>
        <w:ind w:firstLine="720"/>
        <w:jc w:val="both"/>
        <w:rPr>
          <w:sz w:val="19"/>
          <w:szCs w:val="19"/>
        </w:rPr>
      </w:pPr>
    </w:p>
    <w:p w:rsidR="000D0A0D" w:rsidRPr="00441DB8" w:rsidRDefault="001016C5" w:rsidP="00815038">
      <w:pPr>
        <w:ind w:firstLine="720"/>
        <w:jc w:val="both"/>
        <w:rPr>
          <w:sz w:val="19"/>
          <w:szCs w:val="19"/>
        </w:rPr>
      </w:pPr>
      <w:r>
        <w:rPr>
          <w:b/>
          <w:sz w:val="19"/>
          <w:szCs w:val="19"/>
        </w:rPr>
        <w:t>Molekül ağırlığı</w:t>
      </w:r>
      <w:r w:rsidR="000D0A0D" w:rsidRPr="00441DB8">
        <w:rPr>
          <w:b/>
          <w:sz w:val="19"/>
          <w:szCs w:val="19"/>
        </w:rPr>
        <w:t>:</w:t>
      </w:r>
      <w:r w:rsidR="000D0A0D" w:rsidRPr="00441DB8">
        <w:rPr>
          <w:sz w:val="19"/>
          <w:szCs w:val="19"/>
        </w:rPr>
        <w:tab/>
      </w:r>
      <w:r w:rsidR="000D0A0D" w:rsidRPr="00441DB8">
        <w:rPr>
          <w:sz w:val="19"/>
          <w:szCs w:val="19"/>
        </w:rPr>
        <w:tab/>
        <w:t>832-856 (yaklaşık),  C</w:t>
      </w:r>
      <w:r w:rsidR="000D0A0D" w:rsidRPr="00441DB8">
        <w:rPr>
          <w:sz w:val="19"/>
          <w:szCs w:val="19"/>
          <w:vertAlign w:val="subscript"/>
        </w:rPr>
        <w:t>40</w:t>
      </w:r>
      <w:r w:rsidR="000D0A0D" w:rsidRPr="00441DB8">
        <w:rPr>
          <w:sz w:val="19"/>
          <w:szCs w:val="19"/>
        </w:rPr>
        <w:t>H</w:t>
      </w:r>
      <w:r w:rsidR="000D0A0D" w:rsidRPr="00441DB8">
        <w:rPr>
          <w:sz w:val="19"/>
          <w:szCs w:val="19"/>
          <w:vertAlign w:val="subscript"/>
        </w:rPr>
        <w:t>62</w:t>
      </w:r>
      <w:r w:rsidR="000D0A0D" w:rsidRPr="00441DB8">
        <w:rPr>
          <w:sz w:val="19"/>
          <w:szCs w:val="19"/>
        </w:rPr>
        <w:t>O</w:t>
      </w:r>
      <w:r w:rsidR="000D0A0D" w:rsidRPr="00441DB8">
        <w:rPr>
          <w:sz w:val="19"/>
          <w:szCs w:val="19"/>
          <w:vertAlign w:val="subscript"/>
        </w:rPr>
        <w:t>19</w:t>
      </w:r>
      <w:r w:rsidR="000D0A0D" w:rsidRPr="00441DB8">
        <w:rPr>
          <w:sz w:val="19"/>
          <w:szCs w:val="19"/>
        </w:rPr>
        <w:t>:846.9</w:t>
      </w:r>
    </w:p>
    <w:p w:rsidR="008A7B36" w:rsidRPr="00441DB8" w:rsidRDefault="008A7B36" w:rsidP="00815038">
      <w:pPr>
        <w:tabs>
          <w:tab w:val="left" w:pos="2835"/>
        </w:tabs>
        <w:ind w:firstLine="720"/>
        <w:jc w:val="both"/>
        <w:rPr>
          <w:sz w:val="19"/>
          <w:szCs w:val="19"/>
        </w:rPr>
      </w:pPr>
    </w:p>
    <w:p w:rsidR="000D0A0D" w:rsidRPr="00441DB8" w:rsidRDefault="000D0A0D" w:rsidP="00815038">
      <w:pPr>
        <w:ind w:firstLine="720"/>
        <w:jc w:val="both"/>
        <w:rPr>
          <w:sz w:val="19"/>
          <w:szCs w:val="19"/>
        </w:rPr>
      </w:pPr>
      <w:r w:rsidRPr="00441DB8">
        <w:rPr>
          <w:b/>
          <w:sz w:val="19"/>
          <w:szCs w:val="19"/>
        </w:rPr>
        <w:t>Analiz:</w:t>
      </w:r>
      <w:r w:rsidRPr="00441DB8">
        <w:rPr>
          <w:sz w:val="19"/>
          <w:szCs w:val="19"/>
        </w:rPr>
        <w:tab/>
      </w:r>
      <w:r w:rsidRPr="00441DB8">
        <w:rPr>
          <w:sz w:val="19"/>
          <w:szCs w:val="19"/>
        </w:rPr>
        <w:tab/>
      </w:r>
      <w:r w:rsidRPr="00441DB8">
        <w:rPr>
          <w:sz w:val="19"/>
          <w:szCs w:val="19"/>
        </w:rPr>
        <w:tab/>
        <w:t>İçeriği, C</w:t>
      </w:r>
      <w:r w:rsidRPr="00441DB8">
        <w:rPr>
          <w:sz w:val="19"/>
          <w:szCs w:val="19"/>
          <w:vertAlign w:val="subscript"/>
        </w:rPr>
        <w:t>40</w:t>
      </w:r>
      <w:r w:rsidRPr="00441DB8">
        <w:rPr>
          <w:sz w:val="19"/>
          <w:szCs w:val="19"/>
        </w:rPr>
        <w:t>H</w:t>
      </w:r>
      <w:r w:rsidRPr="00441DB8">
        <w:rPr>
          <w:sz w:val="19"/>
          <w:szCs w:val="19"/>
          <w:vertAlign w:val="subscript"/>
        </w:rPr>
        <w:t>62</w:t>
      </w:r>
      <w:r w:rsidRPr="00441DB8">
        <w:rPr>
          <w:sz w:val="19"/>
          <w:szCs w:val="19"/>
        </w:rPr>
        <w:t>O</w:t>
      </w:r>
      <w:r w:rsidRPr="00441DB8">
        <w:rPr>
          <w:sz w:val="19"/>
          <w:szCs w:val="19"/>
          <w:vertAlign w:val="subscript"/>
        </w:rPr>
        <w:t xml:space="preserve">19 </w:t>
      </w:r>
      <w:r w:rsidRPr="00441DB8">
        <w:rPr>
          <w:sz w:val="19"/>
          <w:szCs w:val="19"/>
        </w:rPr>
        <w:t>’nın % 98.8’inden az ve % 101.9’undan fazla olmamalıdır.</w:t>
      </w:r>
    </w:p>
    <w:p w:rsidR="000D0A0D" w:rsidRPr="00441DB8" w:rsidRDefault="000D0A0D" w:rsidP="00815038">
      <w:pPr>
        <w:jc w:val="both"/>
        <w:rPr>
          <w:b/>
          <w:sz w:val="19"/>
          <w:szCs w:val="19"/>
        </w:rPr>
      </w:pPr>
    </w:p>
    <w:p w:rsidR="000D0A0D" w:rsidRPr="00441DB8" w:rsidRDefault="000D0A0D" w:rsidP="00815038">
      <w:pPr>
        <w:jc w:val="both"/>
        <w:rPr>
          <w:sz w:val="19"/>
          <w:szCs w:val="19"/>
        </w:rPr>
      </w:pPr>
      <w:r w:rsidRPr="00441DB8">
        <w:rPr>
          <w:b/>
          <w:sz w:val="19"/>
          <w:szCs w:val="19"/>
          <w:u w:val="single"/>
        </w:rPr>
        <w:t>Tanımlama:</w:t>
      </w:r>
      <w:r w:rsidRPr="00441DB8">
        <w:rPr>
          <w:sz w:val="19"/>
          <w:szCs w:val="19"/>
        </w:rPr>
        <w:tab/>
      </w:r>
      <w:r w:rsidRPr="00441DB8">
        <w:rPr>
          <w:sz w:val="19"/>
          <w:szCs w:val="19"/>
        </w:rPr>
        <w:tab/>
      </w:r>
      <w:r w:rsidRPr="00441DB8">
        <w:rPr>
          <w:sz w:val="19"/>
          <w:szCs w:val="19"/>
        </w:rPr>
        <w:tab/>
        <w:t>Berrak ve tortusuz, yumuşak bir kokuya sahip, açık saman renginde sıvı.</w:t>
      </w:r>
    </w:p>
    <w:p w:rsidR="000D0A0D" w:rsidRPr="00441DB8" w:rsidRDefault="000D0A0D" w:rsidP="00815038">
      <w:pPr>
        <w:jc w:val="both"/>
        <w:rPr>
          <w:b/>
          <w:sz w:val="19"/>
          <w:szCs w:val="19"/>
        </w:rPr>
      </w:pPr>
    </w:p>
    <w:p w:rsidR="000D0A0D" w:rsidRPr="00441DB8" w:rsidRDefault="000D0A0D" w:rsidP="00815038">
      <w:pPr>
        <w:jc w:val="both"/>
        <w:rPr>
          <w:b/>
          <w:sz w:val="19"/>
          <w:szCs w:val="19"/>
          <w:u w:val="single"/>
        </w:rPr>
      </w:pPr>
      <w:r w:rsidRPr="00441DB8">
        <w:rPr>
          <w:b/>
          <w:sz w:val="19"/>
          <w:szCs w:val="19"/>
          <w:u w:val="single"/>
        </w:rPr>
        <w:t>Belirleme:</w:t>
      </w:r>
    </w:p>
    <w:p w:rsidR="000D0A0D" w:rsidRPr="00441DB8" w:rsidRDefault="000D0A0D" w:rsidP="00815038">
      <w:pPr>
        <w:jc w:val="both"/>
        <w:rPr>
          <w:sz w:val="19"/>
          <w:szCs w:val="19"/>
        </w:rPr>
      </w:pPr>
      <w:r w:rsidRPr="00441DB8">
        <w:rPr>
          <w:sz w:val="19"/>
          <w:szCs w:val="19"/>
        </w:rPr>
        <w:t xml:space="preserve"> </w:t>
      </w:r>
      <w:r w:rsidRPr="00441DB8">
        <w:rPr>
          <w:sz w:val="19"/>
          <w:szCs w:val="19"/>
        </w:rPr>
        <w:tab/>
      </w:r>
      <w:r w:rsidRPr="00441DB8">
        <w:rPr>
          <w:b/>
          <w:sz w:val="19"/>
          <w:szCs w:val="19"/>
        </w:rPr>
        <w:t>Çözünürlük:</w:t>
      </w:r>
      <w:r w:rsidRPr="00441DB8">
        <w:rPr>
          <w:sz w:val="19"/>
          <w:szCs w:val="19"/>
        </w:rPr>
        <w:tab/>
      </w:r>
      <w:r w:rsidRPr="00441DB8">
        <w:rPr>
          <w:sz w:val="19"/>
          <w:szCs w:val="19"/>
        </w:rPr>
        <w:tab/>
        <w:t>Suda çözünmez. Çoğu organik çözücülerde çözünür.</w:t>
      </w:r>
    </w:p>
    <w:p w:rsidR="009078FF" w:rsidRPr="00441DB8" w:rsidRDefault="009078FF" w:rsidP="00815038">
      <w:pPr>
        <w:jc w:val="both"/>
        <w:rPr>
          <w:sz w:val="19"/>
          <w:szCs w:val="19"/>
        </w:rPr>
      </w:pPr>
    </w:p>
    <w:p w:rsidR="000D0A0D" w:rsidRPr="00441DB8" w:rsidRDefault="000D0A0D" w:rsidP="00815038">
      <w:pPr>
        <w:tabs>
          <w:tab w:val="left" w:pos="2835"/>
        </w:tabs>
        <w:ind w:firstLine="720"/>
        <w:jc w:val="both"/>
        <w:rPr>
          <w:sz w:val="19"/>
          <w:szCs w:val="19"/>
        </w:rPr>
      </w:pPr>
      <w:r w:rsidRPr="00441DB8">
        <w:rPr>
          <w:b/>
          <w:sz w:val="19"/>
          <w:szCs w:val="19"/>
        </w:rPr>
        <w:t xml:space="preserve">Refraktif </w:t>
      </w:r>
      <w:r w:rsidR="00B02C3C" w:rsidRPr="00441DB8">
        <w:rPr>
          <w:b/>
          <w:sz w:val="19"/>
          <w:szCs w:val="19"/>
        </w:rPr>
        <w:t>indeks</w:t>
      </w:r>
      <w:r w:rsidRPr="00441DB8">
        <w:rPr>
          <w:b/>
          <w:sz w:val="19"/>
          <w:szCs w:val="19"/>
        </w:rPr>
        <w:t>:</w:t>
      </w:r>
      <w:r w:rsidRPr="00441DB8">
        <w:rPr>
          <w:sz w:val="19"/>
          <w:szCs w:val="19"/>
        </w:rPr>
        <w:tab/>
      </w:r>
      <w:r w:rsidRPr="00441DB8">
        <w:rPr>
          <w:sz w:val="19"/>
          <w:szCs w:val="19"/>
        </w:rPr>
        <w:sym w:font="Symbol" w:char="F05B"/>
      </w:r>
      <w:r w:rsidRPr="00441DB8">
        <w:rPr>
          <w:sz w:val="19"/>
          <w:szCs w:val="19"/>
        </w:rPr>
        <w:t>n</w:t>
      </w:r>
      <w:r w:rsidRPr="00441DB8">
        <w:rPr>
          <w:sz w:val="19"/>
          <w:szCs w:val="19"/>
        </w:rPr>
        <w:sym w:font="Symbol" w:char="F05D"/>
      </w:r>
      <w:r w:rsidRPr="00441DB8">
        <w:rPr>
          <w:sz w:val="19"/>
          <w:szCs w:val="19"/>
          <w:vertAlign w:val="superscript"/>
        </w:rPr>
        <w:t>40</w:t>
      </w:r>
      <w:r w:rsidRPr="00441DB8">
        <w:rPr>
          <w:sz w:val="19"/>
          <w:szCs w:val="19"/>
          <w:vertAlign w:val="subscript"/>
        </w:rPr>
        <w:t>D</w:t>
      </w:r>
      <w:r w:rsidRPr="00441DB8">
        <w:rPr>
          <w:sz w:val="19"/>
          <w:szCs w:val="19"/>
        </w:rPr>
        <w:t xml:space="preserve"> : 1.4492- 1.4504.</w:t>
      </w:r>
    </w:p>
    <w:p w:rsidR="009078FF" w:rsidRPr="00441DB8" w:rsidRDefault="009078FF" w:rsidP="00815038">
      <w:pPr>
        <w:ind w:firstLine="720"/>
        <w:jc w:val="both"/>
        <w:rPr>
          <w:sz w:val="19"/>
          <w:szCs w:val="19"/>
        </w:rPr>
      </w:pPr>
    </w:p>
    <w:p w:rsidR="000D0A0D" w:rsidRPr="00441DB8" w:rsidRDefault="000D0A0D" w:rsidP="00815038">
      <w:pPr>
        <w:jc w:val="both"/>
        <w:rPr>
          <w:sz w:val="19"/>
          <w:szCs w:val="19"/>
        </w:rPr>
      </w:pPr>
      <w:r w:rsidRPr="00441DB8">
        <w:rPr>
          <w:sz w:val="19"/>
          <w:szCs w:val="19"/>
        </w:rPr>
        <w:t xml:space="preserve"> </w:t>
      </w:r>
      <w:r w:rsidRPr="00441DB8">
        <w:rPr>
          <w:sz w:val="19"/>
          <w:szCs w:val="19"/>
        </w:rPr>
        <w:tab/>
      </w:r>
      <w:r w:rsidRPr="00441DB8">
        <w:rPr>
          <w:b/>
          <w:sz w:val="19"/>
          <w:szCs w:val="19"/>
        </w:rPr>
        <w:t>Özgül ağırlık:</w:t>
      </w:r>
      <w:r w:rsidRPr="00441DB8">
        <w:rPr>
          <w:sz w:val="19"/>
          <w:szCs w:val="19"/>
        </w:rPr>
        <w:tab/>
      </w:r>
      <w:r w:rsidRPr="00441DB8">
        <w:rPr>
          <w:sz w:val="19"/>
          <w:szCs w:val="19"/>
        </w:rPr>
        <w:tab/>
      </w:r>
      <w:r w:rsidRPr="00441DB8">
        <w:rPr>
          <w:sz w:val="19"/>
          <w:szCs w:val="19"/>
        </w:rPr>
        <w:sym w:font="Symbol" w:char="F05B"/>
      </w:r>
      <w:r w:rsidRPr="00441DB8">
        <w:rPr>
          <w:sz w:val="19"/>
          <w:szCs w:val="19"/>
        </w:rPr>
        <w:t>d</w:t>
      </w:r>
      <w:r w:rsidRPr="00441DB8">
        <w:rPr>
          <w:sz w:val="19"/>
          <w:szCs w:val="19"/>
        </w:rPr>
        <w:sym w:font="Symbol" w:char="F05D"/>
      </w:r>
      <w:r w:rsidRPr="00441DB8">
        <w:rPr>
          <w:sz w:val="19"/>
          <w:szCs w:val="19"/>
          <w:vertAlign w:val="superscript"/>
        </w:rPr>
        <w:t>25</w:t>
      </w:r>
      <w:r w:rsidRPr="00441DB8">
        <w:rPr>
          <w:sz w:val="19"/>
          <w:szCs w:val="19"/>
          <w:vertAlign w:val="subscript"/>
        </w:rPr>
        <w:t>D</w:t>
      </w:r>
      <w:r w:rsidRPr="00441DB8">
        <w:rPr>
          <w:sz w:val="19"/>
          <w:szCs w:val="19"/>
        </w:rPr>
        <w:t xml:space="preserve"> : 1.141- 1.151.</w:t>
      </w:r>
    </w:p>
    <w:p w:rsidR="000D0A0D" w:rsidRPr="00441DB8" w:rsidRDefault="000D0A0D" w:rsidP="00815038">
      <w:pPr>
        <w:jc w:val="both"/>
        <w:rPr>
          <w:b/>
          <w:sz w:val="19"/>
          <w:szCs w:val="19"/>
        </w:rPr>
      </w:pPr>
    </w:p>
    <w:p w:rsidR="000D0A0D" w:rsidRPr="00441DB8" w:rsidRDefault="000D0A0D" w:rsidP="00815038">
      <w:pPr>
        <w:jc w:val="both"/>
        <w:rPr>
          <w:b/>
          <w:sz w:val="19"/>
          <w:szCs w:val="19"/>
          <w:u w:val="single"/>
        </w:rPr>
      </w:pPr>
      <w:r w:rsidRPr="00441DB8">
        <w:rPr>
          <w:b/>
          <w:sz w:val="19"/>
          <w:szCs w:val="19"/>
          <w:u w:val="single"/>
        </w:rPr>
        <w:t>Saflık:</w:t>
      </w:r>
    </w:p>
    <w:p w:rsidR="009078FF" w:rsidRPr="00441DB8" w:rsidRDefault="009078FF" w:rsidP="00815038">
      <w:pPr>
        <w:jc w:val="both"/>
        <w:rPr>
          <w:b/>
          <w:sz w:val="19"/>
          <w:szCs w:val="19"/>
          <w:u w:val="single"/>
        </w:rPr>
      </w:pPr>
    </w:p>
    <w:p w:rsidR="000D0A0D" w:rsidRPr="00441DB8" w:rsidRDefault="000D0A0D" w:rsidP="00815038">
      <w:pPr>
        <w:ind w:firstLine="60"/>
        <w:jc w:val="both"/>
        <w:rPr>
          <w:sz w:val="19"/>
          <w:szCs w:val="19"/>
        </w:rPr>
      </w:pPr>
      <w:r w:rsidRPr="00441DB8">
        <w:rPr>
          <w:sz w:val="19"/>
          <w:szCs w:val="19"/>
        </w:rPr>
        <w:t xml:space="preserve"> </w:t>
      </w:r>
      <w:r w:rsidRPr="00441DB8">
        <w:rPr>
          <w:sz w:val="19"/>
          <w:szCs w:val="19"/>
        </w:rPr>
        <w:tab/>
      </w:r>
      <w:r w:rsidRPr="00441DB8">
        <w:rPr>
          <w:b/>
          <w:sz w:val="19"/>
          <w:szCs w:val="19"/>
        </w:rPr>
        <w:t>Triasetin:</w:t>
      </w:r>
      <w:r w:rsidRPr="00441DB8">
        <w:rPr>
          <w:sz w:val="19"/>
          <w:szCs w:val="19"/>
        </w:rPr>
        <w:tab/>
      </w:r>
      <w:r w:rsidRPr="00441DB8">
        <w:rPr>
          <w:sz w:val="19"/>
          <w:szCs w:val="19"/>
        </w:rPr>
        <w:tab/>
        <w:t>% 0.1’den fazla olmamalıdır.</w:t>
      </w:r>
    </w:p>
    <w:p w:rsidR="009078FF" w:rsidRPr="00441DB8" w:rsidRDefault="009078FF" w:rsidP="00815038">
      <w:pPr>
        <w:ind w:firstLine="60"/>
        <w:jc w:val="both"/>
        <w:rPr>
          <w:sz w:val="19"/>
          <w:szCs w:val="19"/>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Asit değeri:</w:t>
      </w:r>
      <w:r w:rsidRPr="00441DB8">
        <w:rPr>
          <w:rFonts w:eastAsia="Calibri"/>
          <w:sz w:val="19"/>
          <w:szCs w:val="19"/>
          <w:lang w:eastAsia="en-US"/>
        </w:rPr>
        <w:tab/>
      </w:r>
      <w:r w:rsidRPr="00441DB8">
        <w:rPr>
          <w:rFonts w:eastAsia="Calibri"/>
          <w:sz w:val="19"/>
          <w:szCs w:val="19"/>
          <w:lang w:eastAsia="en-US"/>
        </w:rPr>
        <w:tab/>
        <w:t>0.2’den fazla olmamalıdır.</w:t>
      </w:r>
    </w:p>
    <w:p w:rsidR="009078FF" w:rsidRPr="00441DB8" w:rsidRDefault="009078FF" w:rsidP="00815038">
      <w:pPr>
        <w:ind w:firstLine="720"/>
        <w:jc w:val="both"/>
        <w:rPr>
          <w:rFonts w:eastAsia="Calibri"/>
          <w:sz w:val="19"/>
          <w:szCs w:val="19"/>
          <w:lang w:eastAsia="en-US"/>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Sabunlaşma sayısı:</w:t>
      </w:r>
      <w:r w:rsidRPr="00441DB8">
        <w:rPr>
          <w:rFonts w:eastAsia="Calibri"/>
          <w:sz w:val="19"/>
          <w:szCs w:val="19"/>
          <w:lang w:eastAsia="en-US"/>
        </w:rPr>
        <w:tab/>
        <w:t>524’den az ve 540’dan fazla olmamalıdır.</w:t>
      </w:r>
    </w:p>
    <w:p w:rsidR="009078FF" w:rsidRPr="00441DB8" w:rsidRDefault="009078FF" w:rsidP="00815038">
      <w:pPr>
        <w:ind w:firstLine="720"/>
        <w:jc w:val="both"/>
        <w:rPr>
          <w:rFonts w:eastAsia="Calibri"/>
          <w:sz w:val="19"/>
          <w:szCs w:val="19"/>
          <w:lang w:eastAsia="en-US"/>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Arsenik:</w:t>
      </w:r>
      <w:r w:rsidR="009078FF" w:rsidRPr="00441DB8">
        <w:rPr>
          <w:rFonts w:eastAsia="Calibri"/>
          <w:sz w:val="19"/>
          <w:szCs w:val="19"/>
          <w:lang w:eastAsia="en-US"/>
        </w:rPr>
        <w:tab/>
      </w:r>
      <w:r w:rsidR="009078FF" w:rsidRPr="00441DB8">
        <w:rPr>
          <w:rFonts w:eastAsia="Calibri"/>
          <w:sz w:val="19"/>
          <w:szCs w:val="19"/>
          <w:lang w:eastAsia="en-US"/>
        </w:rPr>
        <w:tab/>
      </w:r>
      <w:r w:rsidRPr="00441DB8">
        <w:rPr>
          <w:rFonts w:eastAsia="Calibri"/>
          <w:sz w:val="19"/>
          <w:szCs w:val="19"/>
          <w:lang w:eastAsia="en-US"/>
        </w:rPr>
        <w:t>3 mg/kg’dan fazla olmamalıdır.</w:t>
      </w:r>
    </w:p>
    <w:p w:rsidR="009078FF" w:rsidRPr="00441DB8" w:rsidRDefault="009078FF" w:rsidP="00815038">
      <w:pPr>
        <w:ind w:firstLine="720"/>
        <w:jc w:val="both"/>
        <w:rPr>
          <w:rFonts w:eastAsia="Calibri"/>
          <w:sz w:val="19"/>
          <w:szCs w:val="19"/>
          <w:lang w:eastAsia="en-US"/>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Kurşun:</w:t>
      </w:r>
      <w:r w:rsidR="009078FF" w:rsidRPr="00441DB8">
        <w:rPr>
          <w:rFonts w:eastAsia="Calibri"/>
          <w:sz w:val="19"/>
          <w:szCs w:val="19"/>
          <w:lang w:eastAsia="en-US"/>
        </w:rPr>
        <w:tab/>
      </w:r>
      <w:r w:rsidR="009078FF" w:rsidRPr="00441DB8">
        <w:rPr>
          <w:rFonts w:eastAsia="Calibri"/>
          <w:sz w:val="19"/>
          <w:szCs w:val="19"/>
          <w:lang w:eastAsia="en-US"/>
        </w:rPr>
        <w:tab/>
      </w:r>
      <w:r w:rsidR="009078FF" w:rsidRPr="00441DB8">
        <w:rPr>
          <w:rFonts w:eastAsia="Calibri"/>
          <w:sz w:val="19"/>
          <w:szCs w:val="19"/>
          <w:lang w:eastAsia="en-US"/>
        </w:rPr>
        <w:tab/>
        <w:t>2</w:t>
      </w:r>
      <w:r w:rsidRPr="00441DB8">
        <w:rPr>
          <w:rFonts w:eastAsia="Calibri"/>
          <w:sz w:val="19"/>
          <w:szCs w:val="19"/>
          <w:lang w:eastAsia="en-US"/>
        </w:rPr>
        <w:t xml:space="preserve"> mg/kg’dan fazla olmamalıdır.</w:t>
      </w:r>
    </w:p>
    <w:p w:rsidR="009078FF" w:rsidRPr="00441DB8" w:rsidRDefault="009078FF" w:rsidP="00815038">
      <w:pPr>
        <w:ind w:firstLine="720"/>
        <w:jc w:val="both"/>
        <w:rPr>
          <w:rFonts w:eastAsia="Calibri"/>
          <w:sz w:val="19"/>
          <w:szCs w:val="19"/>
          <w:lang w:eastAsia="en-US"/>
        </w:rPr>
      </w:pPr>
    </w:p>
    <w:p w:rsidR="000D0A0D" w:rsidRPr="00441DB8" w:rsidRDefault="008A2DDD" w:rsidP="00815038">
      <w:pPr>
        <w:ind w:firstLine="720"/>
        <w:jc w:val="both"/>
        <w:rPr>
          <w:rFonts w:eastAsia="Calibri"/>
          <w:sz w:val="19"/>
          <w:szCs w:val="19"/>
          <w:lang w:eastAsia="en-US"/>
        </w:rPr>
      </w:pPr>
      <w:r w:rsidRPr="00441DB8">
        <w:rPr>
          <w:rFonts w:eastAsia="Calibri"/>
          <w:b/>
          <w:sz w:val="19"/>
          <w:szCs w:val="19"/>
          <w:lang w:eastAsia="en-US"/>
        </w:rPr>
        <w:t>Civa</w:t>
      </w:r>
      <w:r w:rsidR="000D0A0D" w:rsidRPr="00441DB8">
        <w:rPr>
          <w:rFonts w:eastAsia="Calibri"/>
          <w:b/>
          <w:sz w:val="19"/>
          <w:szCs w:val="19"/>
          <w:lang w:eastAsia="en-US"/>
        </w:rPr>
        <w:t>:</w:t>
      </w:r>
      <w:r w:rsidR="000D0A0D" w:rsidRPr="00441DB8">
        <w:rPr>
          <w:rFonts w:eastAsia="Calibri"/>
          <w:sz w:val="19"/>
          <w:szCs w:val="19"/>
          <w:lang w:eastAsia="en-US"/>
        </w:rPr>
        <w:tab/>
      </w:r>
      <w:r w:rsidR="000D0A0D" w:rsidRPr="00441DB8">
        <w:rPr>
          <w:rFonts w:eastAsia="Calibri"/>
          <w:sz w:val="19"/>
          <w:szCs w:val="19"/>
          <w:lang w:eastAsia="en-US"/>
        </w:rPr>
        <w:tab/>
      </w:r>
      <w:r w:rsidR="000D0A0D" w:rsidRPr="00441DB8">
        <w:rPr>
          <w:rFonts w:eastAsia="Calibri"/>
          <w:sz w:val="19"/>
          <w:szCs w:val="19"/>
          <w:lang w:eastAsia="en-US"/>
        </w:rPr>
        <w:tab/>
        <w:t>1 mg/kg’dan fazla olmamalıdır.</w:t>
      </w:r>
    </w:p>
    <w:p w:rsidR="009078FF" w:rsidRPr="00441DB8" w:rsidRDefault="009078FF" w:rsidP="00815038">
      <w:pPr>
        <w:ind w:firstLine="720"/>
        <w:jc w:val="both"/>
        <w:rPr>
          <w:rFonts w:eastAsia="Calibri"/>
          <w:sz w:val="19"/>
          <w:szCs w:val="19"/>
          <w:lang w:eastAsia="en-US"/>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Kadmiyum:</w:t>
      </w:r>
      <w:r w:rsidRPr="00441DB8">
        <w:rPr>
          <w:rFonts w:eastAsia="Calibri"/>
          <w:sz w:val="19"/>
          <w:szCs w:val="19"/>
          <w:lang w:eastAsia="en-US"/>
        </w:rPr>
        <w:tab/>
      </w:r>
      <w:r w:rsidRPr="00441DB8">
        <w:rPr>
          <w:rFonts w:eastAsia="Calibri"/>
          <w:sz w:val="19"/>
          <w:szCs w:val="19"/>
          <w:lang w:eastAsia="en-US"/>
        </w:rPr>
        <w:tab/>
        <w:t>1 mg/kg’dan fazla olmamalıdır.</w:t>
      </w:r>
    </w:p>
    <w:p w:rsidR="009078FF" w:rsidRPr="00441DB8" w:rsidRDefault="009078FF" w:rsidP="00815038">
      <w:pPr>
        <w:ind w:firstLine="720"/>
        <w:jc w:val="both"/>
        <w:rPr>
          <w:rFonts w:eastAsia="Calibri"/>
          <w:sz w:val="19"/>
          <w:szCs w:val="19"/>
          <w:lang w:eastAsia="en-US"/>
        </w:rPr>
      </w:pPr>
    </w:p>
    <w:p w:rsidR="000D0A0D" w:rsidRPr="00441DB8" w:rsidRDefault="000D0A0D" w:rsidP="00815038">
      <w:pPr>
        <w:jc w:val="both"/>
        <w:rPr>
          <w:sz w:val="19"/>
          <w:szCs w:val="19"/>
        </w:rPr>
      </w:pPr>
    </w:p>
    <w:p w:rsidR="000D0A0D" w:rsidRPr="00441DB8" w:rsidRDefault="000D0A0D" w:rsidP="00815038">
      <w:pPr>
        <w:jc w:val="both"/>
        <w:rPr>
          <w:b/>
          <w:sz w:val="19"/>
          <w:szCs w:val="19"/>
          <w:u w:val="single"/>
        </w:rPr>
      </w:pPr>
      <w:r w:rsidRPr="00441DB8">
        <w:rPr>
          <w:b/>
          <w:sz w:val="19"/>
          <w:szCs w:val="19"/>
          <w:u w:val="single"/>
        </w:rPr>
        <w:t>E 445 AĞAÇ ROSİNİNİN GLİSEROL ESTERİ</w:t>
      </w:r>
    </w:p>
    <w:p w:rsidR="000D0A0D" w:rsidRPr="00441DB8" w:rsidRDefault="000D0A0D" w:rsidP="00815038">
      <w:pPr>
        <w:jc w:val="both"/>
        <w:rPr>
          <w:sz w:val="19"/>
          <w:szCs w:val="19"/>
        </w:rPr>
      </w:pPr>
      <w:r w:rsidRPr="00441DB8">
        <w:rPr>
          <w:sz w:val="19"/>
          <w:szCs w:val="19"/>
        </w:rPr>
        <w:t xml:space="preserve"> </w:t>
      </w:r>
    </w:p>
    <w:p w:rsidR="000D0A0D" w:rsidRPr="00441DB8" w:rsidRDefault="00B96B2E" w:rsidP="00815038">
      <w:pPr>
        <w:jc w:val="both"/>
        <w:rPr>
          <w:sz w:val="19"/>
          <w:szCs w:val="19"/>
        </w:rPr>
      </w:pPr>
      <w:r w:rsidRPr="00441DB8">
        <w:rPr>
          <w:b/>
          <w:sz w:val="19"/>
          <w:szCs w:val="19"/>
          <w:u w:val="single"/>
        </w:rPr>
        <w:t>Eşanlamlılar</w:t>
      </w:r>
      <w:r w:rsidR="000D0A0D" w:rsidRPr="00441DB8">
        <w:rPr>
          <w:b/>
          <w:sz w:val="19"/>
          <w:szCs w:val="19"/>
          <w:u w:val="single"/>
        </w:rPr>
        <w:t>:</w:t>
      </w:r>
      <w:r w:rsidR="000D0A0D" w:rsidRPr="00441DB8">
        <w:rPr>
          <w:sz w:val="19"/>
          <w:szCs w:val="19"/>
        </w:rPr>
        <w:tab/>
      </w:r>
      <w:r w:rsidR="000D0A0D" w:rsidRPr="00441DB8">
        <w:rPr>
          <w:sz w:val="19"/>
          <w:szCs w:val="19"/>
        </w:rPr>
        <w:tab/>
      </w:r>
      <w:r w:rsidR="000D0A0D" w:rsidRPr="00441DB8">
        <w:rPr>
          <w:sz w:val="19"/>
          <w:szCs w:val="19"/>
        </w:rPr>
        <w:tab/>
        <w:t>Ester gam.</w:t>
      </w:r>
    </w:p>
    <w:p w:rsidR="000D0A0D" w:rsidRPr="00441DB8" w:rsidRDefault="000D0A0D" w:rsidP="00815038">
      <w:pPr>
        <w:ind w:left="2880" w:hanging="2880"/>
        <w:jc w:val="both"/>
        <w:rPr>
          <w:b/>
          <w:sz w:val="19"/>
          <w:szCs w:val="19"/>
        </w:rPr>
      </w:pPr>
    </w:p>
    <w:p w:rsidR="000D0A0D" w:rsidRPr="00441DB8" w:rsidRDefault="000D0A0D" w:rsidP="00815038">
      <w:pPr>
        <w:ind w:left="2835" w:hanging="2835"/>
        <w:jc w:val="both"/>
        <w:rPr>
          <w:sz w:val="19"/>
          <w:szCs w:val="19"/>
        </w:rPr>
      </w:pPr>
      <w:r w:rsidRPr="00441DB8">
        <w:rPr>
          <w:b/>
          <w:sz w:val="19"/>
          <w:szCs w:val="19"/>
          <w:u w:val="single"/>
        </w:rPr>
        <w:t>Tanım:</w:t>
      </w:r>
      <w:r w:rsidRPr="00441DB8">
        <w:rPr>
          <w:sz w:val="19"/>
          <w:szCs w:val="19"/>
        </w:rPr>
        <w:tab/>
        <w:t>Ağaç rosininden, reçine asitlerinin tri- ve digliserol esterlerinin karmaşık bir karışımıdır. Rosin, yaşlı çam kütüklerinin solvent ekstraksiyonu ve ardından sıvı-sıvı solvent arıtma işlemi ile elde edilir. Bu özelliklerin dışındakiler, rosin gamdan elde edilen maddeler ve canlı çam ağacı salgısı ile kraft (kağıt) pulpu işleminin bir yan ürünü olan uzun yağ rosininden elde edilen maddelerdir. Son ürün, ortalama % 90 reçine asitlerinden ve % 10 nötrallerden (asidik olmayan bileşikler) oluşur. Reçine asit kısmı başlıca abietik asit olup, ampirik olarak C</w:t>
      </w:r>
      <w:r w:rsidRPr="00441DB8">
        <w:rPr>
          <w:sz w:val="19"/>
          <w:szCs w:val="19"/>
          <w:vertAlign w:val="subscript"/>
        </w:rPr>
        <w:t>20</w:t>
      </w:r>
      <w:r w:rsidRPr="00441DB8">
        <w:rPr>
          <w:sz w:val="19"/>
          <w:szCs w:val="19"/>
        </w:rPr>
        <w:t>H</w:t>
      </w:r>
      <w:r w:rsidRPr="00441DB8">
        <w:rPr>
          <w:sz w:val="19"/>
          <w:szCs w:val="19"/>
          <w:vertAlign w:val="subscript"/>
        </w:rPr>
        <w:t>30</w:t>
      </w:r>
      <w:r w:rsidRPr="00441DB8">
        <w:rPr>
          <w:sz w:val="19"/>
          <w:szCs w:val="19"/>
        </w:rPr>
        <w:t>O</w:t>
      </w:r>
      <w:r w:rsidRPr="00441DB8">
        <w:rPr>
          <w:sz w:val="19"/>
          <w:szCs w:val="19"/>
          <w:vertAlign w:val="subscript"/>
        </w:rPr>
        <w:t>2</w:t>
      </w:r>
      <w:r w:rsidRPr="00441DB8">
        <w:rPr>
          <w:sz w:val="19"/>
          <w:szCs w:val="19"/>
        </w:rPr>
        <w:t>’nin molekül formülüne sahip izomerik diterpenoid monokarboksil asitlerinin kompleks bir karışımıdır. Madde, buharla ayrıştırma ya da ters akım</w:t>
      </w:r>
      <w:r w:rsidRPr="00441DB8">
        <w:rPr>
          <w:b/>
          <w:sz w:val="19"/>
          <w:szCs w:val="19"/>
        </w:rPr>
        <w:t xml:space="preserve"> </w:t>
      </w:r>
      <w:r w:rsidRPr="00441DB8">
        <w:rPr>
          <w:sz w:val="19"/>
          <w:szCs w:val="19"/>
        </w:rPr>
        <w:t xml:space="preserve">buhar distilasyonu yoluyla saflaştırılır. </w:t>
      </w:r>
    </w:p>
    <w:p w:rsidR="009078FF" w:rsidRPr="00441DB8" w:rsidRDefault="009078FF" w:rsidP="00815038">
      <w:pPr>
        <w:ind w:left="2835" w:hanging="2115"/>
        <w:jc w:val="both"/>
        <w:rPr>
          <w:sz w:val="19"/>
          <w:szCs w:val="19"/>
        </w:rPr>
      </w:pPr>
      <w:r w:rsidRPr="00441DB8">
        <w:rPr>
          <w:b/>
          <w:sz w:val="19"/>
          <w:szCs w:val="19"/>
        </w:rPr>
        <w:t>Einecs:</w:t>
      </w:r>
      <w:r w:rsidRPr="00441DB8">
        <w:rPr>
          <w:sz w:val="19"/>
          <w:szCs w:val="19"/>
        </w:rPr>
        <w:tab/>
      </w:r>
      <w:r w:rsidRPr="00441DB8">
        <w:rPr>
          <w:rFonts w:eastAsia="Calibri"/>
          <w:sz w:val="19"/>
          <w:szCs w:val="19"/>
          <w:lang w:val="en-GB" w:eastAsia="en-US"/>
        </w:rPr>
        <w:tab/>
      </w:r>
    </w:p>
    <w:p w:rsidR="009078FF" w:rsidRPr="00441DB8" w:rsidRDefault="009078FF" w:rsidP="00815038">
      <w:pPr>
        <w:ind w:left="2124" w:hanging="1404"/>
        <w:jc w:val="both"/>
        <w:rPr>
          <w:rFonts w:eastAsia="Calibri"/>
          <w:sz w:val="19"/>
          <w:szCs w:val="19"/>
          <w:lang w:val="en-GB" w:eastAsia="en-US"/>
        </w:rPr>
      </w:pPr>
    </w:p>
    <w:p w:rsidR="009078FF" w:rsidRPr="00441DB8" w:rsidRDefault="009078FF" w:rsidP="00815038">
      <w:pPr>
        <w:ind w:left="2124" w:hanging="1404"/>
        <w:jc w:val="both"/>
        <w:rPr>
          <w:rFonts w:eastAsia="Calibri"/>
          <w:sz w:val="19"/>
          <w:szCs w:val="19"/>
          <w:lang w:val="de-DE" w:eastAsia="en-US"/>
        </w:rPr>
      </w:pPr>
      <w:r w:rsidRPr="00441DB8">
        <w:rPr>
          <w:rFonts w:eastAsia="Calibri"/>
          <w:b/>
          <w:sz w:val="19"/>
          <w:szCs w:val="19"/>
          <w:lang w:val="de-DE" w:eastAsia="en-US"/>
        </w:rPr>
        <w:t>Kimyasal adı:</w:t>
      </w:r>
      <w:r w:rsidRPr="00441DB8">
        <w:rPr>
          <w:rFonts w:eastAsia="Calibri"/>
          <w:sz w:val="19"/>
          <w:szCs w:val="19"/>
          <w:lang w:val="de-DE" w:eastAsia="en-US"/>
        </w:rPr>
        <w:tab/>
      </w:r>
      <w:r w:rsidRPr="00441DB8">
        <w:rPr>
          <w:rFonts w:eastAsia="Calibri"/>
          <w:sz w:val="19"/>
          <w:szCs w:val="19"/>
          <w:lang w:val="de-DE" w:eastAsia="en-US"/>
        </w:rPr>
        <w:tab/>
      </w:r>
    </w:p>
    <w:p w:rsidR="009078FF" w:rsidRPr="00441DB8" w:rsidRDefault="009078FF" w:rsidP="00815038">
      <w:pPr>
        <w:ind w:left="2124" w:hanging="1404"/>
        <w:jc w:val="both"/>
        <w:rPr>
          <w:rFonts w:eastAsia="Calibri"/>
          <w:sz w:val="19"/>
          <w:szCs w:val="19"/>
          <w:lang w:val="de-DE" w:eastAsia="en-US"/>
        </w:rPr>
      </w:pPr>
    </w:p>
    <w:p w:rsidR="009078FF" w:rsidRPr="00441DB8" w:rsidRDefault="009078FF" w:rsidP="00815038">
      <w:pPr>
        <w:ind w:left="2124" w:hanging="1404"/>
        <w:jc w:val="both"/>
        <w:rPr>
          <w:rFonts w:eastAsia="Calibri"/>
          <w:b/>
          <w:sz w:val="19"/>
          <w:szCs w:val="19"/>
          <w:lang w:val="en-GB" w:eastAsia="en-US"/>
        </w:rPr>
      </w:pPr>
      <w:r w:rsidRPr="00441DB8">
        <w:rPr>
          <w:rFonts w:eastAsia="Calibri"/>
          <w:b/>
          <w:sz w:val="19"/>
          <w:szCs w:val="19"/>
          <w:lang w:val="en-GB" w:eastAsia="en-US"/>
        </w:rPr>
        <w:t>Kimyasal formülü:</w:t>
      </w:r>
    </w:p>
    <w:p w:rsidR="009078FF" w:rsidRPr="00441DB8" w:rsidRDefault="009078FF" w:rsidP="00815038">
      <w:pPr>
        <w:ind w:left="2124" w:hanging="1404"/>
        <w:jc w:val="both"/>
        <w:rPr>
          <w:rFonts w:eastAsia="Calibri"/>
          <w:b/>
          <w:sz w:val="19"/>
          <w:szCs w:val="19"/>
          <w:lang w:val="de-DE" w:eastAsia="en-US"/>
        </w:rPr>
      </w:pPr>
    </w:p>
    <w:p w:rsidR="009078FF" w:rsidRPr="00441DB8" w:rsidRDefault="001016C5" w:rsidP="00815038">
      <w:pPr>
        <w:ind w:left="2124" w:hanging="1404"/>
        <w:jc w:val="both"/>
        <w:rPr>
          <w:b/>
          <w:sz w:val="19"/>
          <w:szCs w:val="19"/>
        </w:rPr>
      </w:pPr>
      <w:r>
        <w:rPr>
          <w:b/>
          <w:sz w:val="19"/>
          <w:szCs w:val="19"/>
        </w:rPr>
        <w:t>Molekül ağırlığı</w:t>
      </w:r>
      <w:r w:rsidR="009078FF" w:rsidRPr="00441DB8">
        <w:rPr>
          <w:b/>
          <w:sz w:val="19"/>
          <w:szCs w:val="19"/>
        </w:rPr>
        <w:t>:</w:t>
      </w:r>
    </w:p>
    <w:p w:rsidR="009078FF" w:rsidRPr="00441DB8" w:rsidRDefault="009078FF" w:rsidP="00815038">
      <w:pPr>
        <w:ind w:firstLine="708"/>
        <w:jc w:val="both"/>
        <w:rPr>
          <w:b/>
          <w:sz w:val="19"/>
          <w:szCs w:val="19"/>
        </w:rPr>
      </w:pPr>
    </w:p>
    <w:p w:rsidR="000D0A0D" w:rsidRPr="00441DB8" w:rsidRDefault="009078FF" w:rsidP="00815038">
      <w:pPr>
        <w:ind w:firstLine="708"/>
        <w:jc w:val="both"/>
        <w:rPr>
          <w:b/>
          <w:sz w:val="19"/>
          <w:szCs w:val="19"/>
        </w:rPr>
      </w:pPr>
      <w:r w:rsidRPr="00441DB8">
        <w:rPr>
          <w:b/>
          <w:sz w:val="19"/>
          <w:szCs w:val="19"/>
        </w:rPr>
        <w:t>Analiz:</w:t>
      </w:r>
    </w:p>
    <w:p w:rsidR="009078FF" w:rsidRPr="00441DB8" w:rsidRDefault="009078FF" w:rsidP="00815038">
      <w:pPr>
        <w:ind w:firstLine="708"/>
        <w:jc w:val="both"/>
        <w:rPr>
          <w:b/>
          <w:sz w:val="19"/>
          <w:szCs w:val="19"/>
        </w:rPr>
      </w:pPr>
    </w:p>
    <w:p w:rsidR="000D0A0D" w:rsidRPr="00441DB8" w:rsidRDefault="000D0A0D" w:rsidP="00815038">
      <w:pPr>
        <w:jc w:val="both"/>
        <w:rPr>
          <w:sz w:val="19"/>
          <w:szCs w:val="19"/>
        </w:rPr>
      </w:pPr>
      <w:r w:rsidRPr="00441DB8">
        <w:rPr>
          <w:b/>
          <w:sz w:val="19"/>
          <w:szCs w:val="19"/>
          <w:u w:val="single"/>
        </w:rPr>
        <w:t>Tanımlama:</w:t>
      </w:r>
      <w:r w:rsidRPr="00441DB8">
        <w:rPr>
          <w:sz w:val="19"/>
          <w:szCs w:val="19"/>
        </w:rPr>
        <w:t xml:space="preserve"> </w:t>
      </w:r>
      <w:r w:rsidRPr="00441DB8">
        <w:rPr>
          <w:sz w:val="19"/>
          <w:szCs w:val="19"/>
        </w:rPr>
        <w:tab/>
      </w:r>
      <w:r w:rsidRPr="00441DB8">
        <w:rPr>
          <w:sz w:val="19"/>
          <w:szCs w:val="19"/>
        </w:rPr>
        <w:tab/>
      </w:r>
      <w:r w:rsidRPr="00441DB8">
        <w:rPr>
          <w:sz w:val="19"/>
          <w:szCs w:val="19"/>
        </w:rPr>
        <w:tab/>
        <w:t>Sert, sarıdan açık amber rengine doğru katı.</w:t>
      </w:r>
    </w:p>
    <w:p w:rsidR="000D0A0D" w:rsidRPr="00441DB8" w:rsidRDefault="000D0A0D" w:rsidP="00815038">
      <w:pPr>
        <w:jc w:val="both"/>
        <w:rPr>
          <w:b/>
          <w:sz w:val="19"/>
          <w:szCs w:val="19"/>
        </w:rPr>
      </w:pPr>
    </w:p>
    <w:p w:rsidR="000D0A0D" w:rsidRPr="00441DB8" w:rsidRDefault="000D0A0D" w:rsidP="00815038">
      <w:pPr>
        <w:jc w:val="both"/>
        <w:rPr>
          <w:b/>
          <w:sz w:val="19"/>
          <w:szCs w:val="19"/>
          <w:u w:val="single"/>
        </w:rPr>
      </w:pPr>
      <w:r w:rsidRPr="00441DB8">
        <w:rPr>
          <w:b/>
          <w:sz w:val="19"/>
          <w:szCs w:val="19"/>
          <w:u w:val="single"/>
        </w:rPr>
        <w:t xml:space="preserve">Belirleme: </w:t>
      </w:r>
    </w:p>
    <w:p w:rsidR="009078FF" w:rsidRPr="00441DB8" w:rsidRDefault="000D0A0D" w:rsidP="00815038">
      <w:pPr>
        <w:jc w:val="both"/>
        <w:rPr>
          <w:b/>
          <w:sz w:val="19"/>
          <w:szCs w:val="19"/>
        </w:rPr>
      </w:pPr>
      <w:r w:rsidRPr="00441DB8">
        <w:rPr>
          <w:sz w:val="19"/>
          <w:szCs w:val="19"/>
        </w:rPr>
        <w:t xml:space="preserve"> </w:t>
      </w:r>
      <w:r w:rsidRPr="00441DB8">
        <w:rPr>
          <w:sz w:val="19"/>
          <w:szCs w:val="19"/>
        </w:rPr>
        <w:tab/>
      </w:r>
    </w:p>
    <w:p w:rsidR="000D0A0D" w:rsidRPr="00441DB8" w:rsidRDefault="000D0A0D" w:rsidP="00815038">
      <w:pPr>
        <w:ind w:firstLine="708"/>
        <w:jc w:val="both"/>
        <w:rPr>
          <w:sz w:val="19"/>
          <w:szCs w:val="19"/>
        </w:rPr>
      </w:pPr>
      <w:r w:rsidRPr="00441DB8">
        <w:rPr>
          <w:b/>
          <w:sz w:val="19"/>
          <w:szCs w:val="19"/>
        </w:rPr>
        <w:t>Çözünürlük:</w:t>
      </w:r>
      <w:r w:rsidRPr="00441DB8">
        <w:rPr>
          <w:sz w:val="19"/>
          <w:szCs w:val="19"/>
        </w:rPr>
        <w:tab/>
      </w:r>
      <w:r w:rsidRPr="00441DB8">
        <w:rPr>
          <w:sz w:val="19"/>
          <w:szCs w:val="19"/>
        </w:rPr>
        <w:tab/>
        <w:t>Suda çözünmez. Asetonda çözünür.</w:t>
      </w:r>
    </w:p>
    <w:p w:rsidR="009078FF" w:rsidRPr="00441DB8" w:rsidRDefault="009078FF" w:rsidP="00815038">
      <w:pPr>
        <w:ind w:left="720"/>
        <w:jc w:val="both"/>
        <w:rPr>
          <w:rFonts w:eastAsia="Calibri"/>
          <w:b/>
          <w:sz w:val="19"/>
          <w:szCs w:val="19"/>
          <w:lang w:eastAsia="en-US"/>
        </w:rPr>
      </w:pPr>
    </w:p>
    <w:p w:rsidR="009078FF" w:rsidRPr="00441DB8" w:rsidRDefault="000D0A0D" w:rsidP="00815038">
      <w:pPr>
        <w:ind w:left="720"/>
        <w:jc w:val="both"/>
        <w:rPr>
          <w:rFonts w:eastAsia="Calibri"/>
          <w:b/>
          <w:sz w:val="19"/>
          <w:szCs w:val="19"/>
          <w:lang w:eastAsia="en-US"/>
        </w:rPr>
      </w:pPr>
      <w:r w:rsidRPr="00441DB8">
        <w:rPr>
          <w:rFonts w:eastAsia="Calibri"/>
          <w:b/>
          <w:sz w:val="19"/>
          <w:szCs w:val="19"/>
          <w:lang w:eastAsia="en-US"/>
        </w:rPr>
        <w:t>İnfrared absorbsiyon</w:t>
      </w:r>
    </w:p>
    <w:p w:rsidR="000D0A0D" w:rsidRPr="00441DB8" w:rsidRDefault="000D0A0D" w:rsidP="00815038">
      <w:pPr>
        <w:ind w:left="720"/>
        <w:jc w:val="both"/>
        <w:rPr>
          <w:rFonts w:eastAsia="Calibri"/>
          <w:b/>
          <w:sz w:val="19"/>
          <w:szCs w:val="19"/>
          <w:lang w:eastAsia="en-US"/>
        </w:rPr>
      </w:pPr>
      <w:r w:rsidRPr="00441DB8">
        <w:rPr>
          <w:rFonts w:eastAsia="Calibri"/>
          <w:b/>
          <w:sz w:val="19"/>
          <w:szCs w:val="19"/>
          <w:lang w:eastAsia="en-US"/>
        </w:rPr>
        <w:t>spektrumu:</w:t>
      </w:r>
      <w:r w:rsidR="009078FF" w:rsidRPr="00441DB8">
        <w:rPr>
          <w:rFonts w:eastAsia="Calibri"/>
          <w:b/>
          <w:sz w:val="19"/>
          <w:szCs w:val="19"/>
          <w:lang w:eastAsia="en-US"/>
        </w:rPr>
        <w:tab/>
      </w:r>
      <w:r w:rsidR="009078FF" w:rsidRPr="00441DB8">
        <w:rPr>
          <w:rFonts w:eastAsia="Calibri"/>
          <w:b/>
          <w:sz w:val="19"/>
          <w:szCs w:val="19"/>
          <w:lang w:eastAsia="en-US"/>
        </w:rPr>
        <w:tab/>
      </w:r>
      <w:r w:rsidRPr="00441DB8">
        <w:rPr>
          <w:rFonts w:eastAsia="Calibri"/>
          <w:sz w:val="19"/>
          <w:szCs w:val="19"/>
          <w:lang w:eastAsia="en-US"/>
        </w:rPr>
        <w:t>Bileşiğin karakteristiğidir.</w:t>
      </w:r>
    </w:p>
    <w:p w:rsidR="000D0A0D" w:rsidRPr="00441DB8" w:rsidRDefault="000D0A0D" w:rsidP="008150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ind w:left="60"/>
        <w:jc w:val="both"/>
        <w:rPr>
          <w:rFonts w:eastAsia="Calibri"/>
          <w:b/>
          <w:sz w:val="19"/>
          <w:szCs w:val="19"/>
          <w:lang w:eastAsia="en-US"/>
        </w:rPr>
      </w:pPr>
    </w:p>
    <w:p w:rsidR="000D0A0D" w:rsidRPr="00441DB8" w:rsidRDefault="000D0A0D" w:rsidP="008150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ind w:left="60"/>
        <w:jc w:val="both"/>
        <w:rPr>
          <w:rFonts w:eastAsia="Calibri"/>
          <w:b/>
          <w:sz w:val="19"/>
          <w:szCs w:val="19"/>
          <w:u w:val="single"/>
          <w:lang w:eastAsia="en-US"/>
        </w:rPr>
      </w:pPr>
      <w:r w:rsidRPr="00441DB8">
        <w:rPr>
          <w:rFonts w:eastAsia="Calibri"/>
          <w:b/>
          <w:sz w:val="19"/>
          <w:szCs w:val="19"/>
          <w:u w:val="single"/>
          <w:lang w:eastAsia="en-US"/>
        </w:rPr>
        <w:t>Saflık:</w:t>
      </w:r>
    </w:p>
    <w:p w:rsidR="009078FF" w:rsidRPr="00441DB8" w:rsidRDefault="000D0A0D" w:rsidP="008150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ind w:left="60"/>
        <w:jc w:val="both"/>
        <w:rPr>
          <w:rFonts w:eastAsia="Calibri"/>
          <w:sz w:val="19"/>
          <w:szCs w:val="19"/>
          <w:lang w:eastAsia="en-US"/>
        </w:rPr>
      </w:pPr>
      <w:r w:rsidRPr="00441DB8">
        <w:rPr>
          <w:rFonts w:eastAsia="Calibri"/>
          <w:sz w:val="19"/>
          <w:szCs w:val="19"/>
          <w:lang w:eastAsia="en-US"/>
        </w:rPr>
        <w:tab/>
      </w:r>
    </w:p>
    <w:p w:rsidR="000D0A0D" w:rsidRPr="00441DB8" w:rsidRDefault="009078FF" w:rsidP="008150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ind w:left="2832" w:hanging="2772"/>
        <w:jc w:val="both"/>
        <w:rPr>
          <w:rFonts w:eastAsia="Calibri"/>
          <w:sz w:val="19"/>
          <w:szCs w:val="19"/>
          <w:lang w:eastAsia="en-US"/>
        </w:rPr>
      </w:pPr>
      <w:r w:rsidRPr="00441DB8">
        <w:rPr>
          <w:rFonts w:eastAsia="Calibri"/>
          <w:sz w:val="19"/>
          <w:szCs w:val="19"/>
          <w:lang w:eastAsia="en-US"/>
        </w:rPr>
        <w:tab/>
      </w:r>
      <w:r w:rsidR="000D0A0D" w:rsidRPr="00441DB8">
        <w:rPr>
          <w:rFonts w:eastAsia="Calibri"/>
          <w:b/>
          <w:sz w:val="19"/>
          <w:szCs w:val="19"/>
          <w:lang w:eastAsia="en-US"/>
        </w:rPr>
        <w:t>Çözeltinin özgül ağırlığı:</w:t>
      </w:r>
      <w:r w:rsidR="000D0A0D" w:rsidRPr="00441DB8">
        <w:rPr>
          <w:rFonts w:eastAsia="Calibri"/>
          <w:sz w:val="19"/>
          <w:szCs w:val="19"/>
          <w:lang w:eastAsia="en-US"/>
        </w:rPr>
        <w:tab/>
        <w:t>d-limonen (% 97, kaynama noktası 175.5 °C - 176 °C, d</w:t>
      </w:r>
      <w:r w:rsidR="000D0A0D" w:rsidRPr="00441DB8">
        <w:rPr>
          <w:rFonts w:eastAsia="Calibri"/>
          <w:sz w:val="19"/>
          <w:szCs w:val="19"/>
          <w:vertAlign w:val="superscript"/>
          <w:lang w:eastAsia="en-US"/>
        </w:rPr>
        <w:t>20</w:t>
      </w:r>
      <w:r w:rsidR="000D0A0D" w:rsidRPr="00441DB8">
        <w:rPr>
          <w:rFonts w:eastAsia="Calibri"/>
          <w:sz w:val="19"/>
          <w:szCs w:val="19"/>
          <w:vertAlign w:val="subscript"/>
          <w:lang w:eastAsia="en-US"/>
        </w:rPr>
        <w:t>4</w:t>
      </w:r>
      <w:r w:rsidR="000D0A0D" w:rsidRPr="00441DB8">
        <w:rPr>
          <w:rFonts w:eastAsia="Calibri"/>
          <w:sz w:val="19"/>
          <w:szCs w:val="19"/>
          <w:lang w:eastAsia="en-US"/>
        </w:rPr>
        <w:t xml:space="preserve">:0.84) içindeki % 50’lik bir çözeltide belirlenir; </w:t>
      </w:r>
      <w:r w:rsidR="000D0A0D" w:rsidRPr="00441DB8">
        <w:rPr>
          <w:rFonts w:eastAsia="Calibri"/>
          <w:sz w:val="19"/>
          <w:szCs w:val="19"/>
          <w:lang w:val="en-GB" w:eastAsia="en-US"/>
        </w:rPr>
        <w:sym w:font="Symbol" w:char="F05B"/>
      </w:r>
      <w:r w:rsidR="000D0A0D" w:rsidRPr="00441DB8">
        <w:rPr>
          <w:rFonts w:eastAsia="Calibri"/>
          <w:sz w:val="19"/>
          <w:szCs w:val="19"/>
          <w:lang w:eastAsia="en-US"/>
        </w:rPr>
        <w:t>d</w:t>
      </w:r>
      <w:r w:rsidR="000D0A0D" w:rsidRPr="00441DB8">
        <w:rPr>
          <w:rFonts w:eastAsia="Calibri"/>
          <w:sz w:val="19"/>
          <w:szCs w:val="19"/>
          <w:lang w:val="en-GB" w:eastAsia="en-US"/>
        </w:rPr>
        <w:sym w:font="Symbol" w:char="F05D"/>
      </w:r>
      <w:r w:rsidR="000D0A0D" w:rsidRPr="00441DB8">
        <w:rPr>
          <w:rFonts w:eastAsia="Calibri"/>
          <w:sz w:val="19"/>
          <w:szCs w:val="19"/>
          <w:vertAlign w:val="superscript"/>
          <w:lang w:eastAsia="en-US"/>
        </w:rPr>
        <w:t>20</w:t>
      </w:r>
      <w:r w:rsidR="000D0A0D" w:rsidRPr="00441DB8">
        <w:rPr>
          <w:rFonts w:eastAsia="Calibri"/>
          <w:sz w:val="19"/>
          <w:szCs w:val="19"/>
          <w:vertAlign w:val="subscript"/>
          <w:lang w:eastAsia="en-US"/>
        </w:rPr>
        <w:t>25</w:t>
      </w:r>
      <w:r w:rsidR="000D0A0D" w:rsidRPr="00441DB8">
        <w:rPr>
          <w:rFonts w:eastAsia="Calibri"/>
          <w:sz w:val="19"/>
          <w:szCs w:val="19"/>
          <w:lang w:eastAsia="en-US"/>
        </w:rPr>
        <w:t xml:space="preserve"> 0.935’den az olmamalıdır. </w:t>
      </w:r>
    </w:p>
    <w:p w:rsidR="009078FF" w:rsidRPr="00441DB8" w:rsidRDefault="009078FF" w:rsidP="008150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ind w:left="2832" w:hanging="2772"/>
        <w:jc w:val="both"/>
        <w:rPr>
          <w:rFonts w:eastAsia="Calibri"/>
          <w:b/>
          <w:sz w:val="19"/>
          <w:szCs w:val="19"/>
          <w:lang w:eastAsia="en-US"/>
        </w:rPr>
      </w:pPr>
    </w:p>
    <w:p w:rsidR="009078FF" w:rsidRPr="00441DB8" w:rsidRDefault="000D0A0D" w:rsidP="008150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jc w:val="both"/>
        <w:rPr>
          <w:rFonts w:eastAsia="Calibri"/>
          <w:b/>
          <w:sz w:val="19"/>
          <w:szCs w:val="19"/>
          <w:lang w:eastAsia="en-US"/>
        </w:rPr>
      </w:pPr>
      <w:r w:rsidRPr="00441DB8">
        <w:rPr>
          <w:rFonts w:eastAsia="Calibri"/>
          <w:sz w:val="19"/>
          <w:szCs w:val="19"/>
          <w:lang w:eastAsia="en-US"/>
        </w:rPr>
        <w:tab/>
      </w:r>
      <w:r w:rsidRPr="00441DB8">
        <w:rPr>
          <w:rFonts w:eastAsia="Calibri"/>
          <w:b/>
          <w:sz w:val="19"/>
          <w:szCs w:val="19"/>
          <w:lang w:eastAsia="en-US"/>
        </w:rPr>
        <w:t>Halka ve top yumuşatma</w:t>
      </w:r>
    </w:p>
    <w:p w:rsidR="000D0A0D" w:rsidRPr="00441DB8" w:rsidRDefault="000D0A0D" w:rsidP="008150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jc w:val="both"/>
        <w:rPr>
          <w:rFonts w:eastAsia="Calibri"/>
          <w:sz w:val="19"/>
          <w:szCs w:val="19"/>
          <w:lang w:eastAsia="en-US"/>
        </w:rPr>
      </w:pPr>
      <w:r w:rsidRPr="00441DB8">
        <w:rPr>
          <w:rFonts w:eastAsia="Calibri"/>
          <w:b/>
          <w:sz w:val="19"/>
          <w:szCs w:val="19"/>
          <w:lang w:eastAsia="en-US"/>
        </w:rPr>
        <w:t xml:space="preserve"> </w:t>
      </w:r>
      <w:r w:rsidR="009078FF" w:rsidRPr="00441DB8">
        <w:rPr>
          <w:rFonts w:eastAsia="Calibri"/>
          <w:b/>
          <w:sz w:val="19"/>
          <w:szCs w:val="19"/>
          <w:lang w:eastAsia="en-US"/>
        </w:rPr>
        <w:tab/>
      </w:r>
      <w:r w:rsidRPr="00441DB8">
        <w:rPr>
          <w:rFonts w:eastAsia="Calibri"/>
          <w:b/>
          <w:sz w:val="19"/>
          <w:szCs w:val="19"/>
          <w:lang w:eastAsia="en-US"/>
        </w:rPr>
        <w:t>aralığı</w:t>
      </w:r>
      <w:r w:rsidRPr="00441DB8">
        <w:rPr>
          <w:rFonts w:eastAsia="Calibri"/>
          <w:sz w:val="19"/>
          <w:szCs w:val="19"/>
          <w:lang w:eastAsia="en-US"/>
        </w:rPr>
        <w:t>:</w:t>
      </w:r>
      <w:r w:rsidRPr="00441DB8">
        <w:rPr>
          <w:rFonts w:eastAsia="Calibri"/>
          <w:sz w:val="19"/>
          <w:szCs w:val="19"/>
          <w:lang w:eastAsia="en-US"/>
        </w:rPr>
        <w:tab/>
      </w:r>
      <w:r w:rsidR="009078FF" w:rsidRPr="00441DB8">
        <w:rPr>
          <w:rFonts w:eastAsia="Calibri"/>
          <w:b/>
          <w:sz w:val="19"/>
          <w:szCs w:val="19"/>
          <w:lang w:eastAsia="en-US"/>
        </w:rPr>
        <w:tab/>
      </w:r>
      <w:r w:rsidR="009078FF" w:rsidRPr="00441DB8">
        <w:rPr>
          <w:rFonts w:eastAsia="Calibri"/>
          <w:b/>
          <w:sz w:val="19"/>
          <w:szCs w:val="19"/>
          <w:lang w:eastAsia="en-US"/>
        </w:rPr>
        <w:tab/>
      </w:r>
      <w:r w:rsidRPr="00441DB8">
        <w:rPr>
          <w:rFonts w:eastAsia="Calibri"/>
          <w:sz w:val="19"/>
          <w:szCs w:val="19"/>
          <w:lang w:eastAsia="en-US"/>
        </w:rPr>
        <w:t>82 °C ile 90 °C arasındadır.</w:t>
      </w:r>
    </w:p>
    <w:p w:rsidR="009078FF" w:rsidRPr="00441DB8" w:rsidRDefault="009078FF" w:rsidP="008150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jc w:val="both"/>
        <w:rPr>
          <w:rFonts w:eastAsia="Calibri"/>
          <w:b/>
          <w:sz w:val="19"/>
          <w:szCs w:val="19"/>
          <w:lang w:eastAsia="en-US"/>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Asit değeri:</w:t>
      </w:r>
      <w:r w:rsidRPr="00441DB8">
        <w:rPr>
          <w:rFonts w:eastAsia="Calibri"/>
          <w:sz w:val="19"/>
          <w:szCs w:val="19"/>
          <w:lang w:eastAsia="en-US"/>
        </w:rPr>
        <w:tab/>
      </w:r>
      <w:r w:rsidRPr="00441DB8">
        <w:rPr>
          <w:rFonts w:eastAsia="Calibri"/>
          <w:sz w:val="19"/>
          <w:szCs w:val="19"/>
          <w:lang w:eastAsia="en-US"/>
        </w:rPr>
        <w:tab/>
        <w:t>3’den az ve 9’dan fazla olmamalıdır.</w:t>
      </w:r>
    </w:p>
    <w:p w:rsidR="009078FF" w:rsidRPr="00441DB8" w:rsidRDefault="009078FF" w:rsidP="00815038">
      <w:pPr>
        <w:ind w:firstLine="720"/>
        <w:jc w:val="both"/>
        <w:rPr>
          <w:rFonts w:eastAsia="Calibri"/>
          <w:sz w:val="19"/>
          <w:szCs w:val="19"/>
          <w:lang w:eastAsia="en-US"/>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Hidroksil değeri:</w:t>
      </w:r>
      <w:r w:rsidRPr="00441DB8">
        <w:rPr>
          <w:rFonts w:eastAsia="Calibri"/>
          <w:sz w:val="19"/>
          <w:szCs w:val="19"/>
          <w:lang w:eastAsia="en-US"/>
        </w:rPr>
        <w:tab/>
      </w:r>
      <w:r w:rsidRPr="00441DB8">
        <w:rPr>
          <w:rFonts w:eastAsia="Calibri"/>
          <w:sz w:val="19"/>
          <w:szCs w:val="19"/>
          <w:lang w:eastAsia="en-US"/>
        </w:rPr>
        <w:tab/>
        <w:t>15’den az ve 45’den fazla olmamalıdır.</w:t>
      </w:r>
    </w:p>
    <w:p w:rsidR="009078FF" w:rsidRPr="00441DB8" w:rsidRDefault="009078FF" w:rsidP="00815038">
      <w:pPr>
        <w:tabs>
          <w:tab w:val="left" w:pos="2835"/>
        </w:tabs>
        <w:ind w:firstLine="720"/>
        <w:jc w:val="both"/>
        <w:rPr>
          <w:rFonts w:eastAsia="Calibri"/>
          <w:sz w:val="19"/>
          <w:szCs w:val="19"/>
          <w:lang w:eastAsia="en-US"/>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Arsenik:</w:t>
      </w:r>
      <w:r w:rsidR="00AD7D6C" w:rsidRPr="00441DB8">
        <w:rPr>
          <w:rFonts w:eastAsia="Calibri"/>
          <w:sz w:val="19"/>
          <w:szCs w:val="19"/>
          <w:lang w:eastAsia="en-US"/>
        </w:rPr>
        <w:tab/>
      </w:r>
      <w:r w:rsidR="00AD7D6C" w:rsidRPr="00441DB8">
        <w:rPr>
          <w:rFonts w:eastAsia="Calibri"/>
          <w:sz w:val="19"/>
          <w:szCs w:val="19"/>
          <w:lang w:eastAsia="en-US"/>
        </w:rPr>
        <w:tab/>
      </w:r>
      <w:r w:rsidRPr="00441DB8">
        <w:rPr>
          <w:rFonts w:eastAsia="Calibri"/>
          <w:sz w:val="19"/>
          <w:szCs w:val="19"/>
          <w:lang w:eastAsia="en-US"/>
        </w:rPr>
        <w:t>3 mg/kg’dan fazla olmamalıdır.</w:t>
      </w:r>
    </w:p>
    <w:p w:rsidR="00AD7D6C" w:rsidRPr="00441DB8" w:rsidRDefault="00AD7D6C" w:rsidP="00815038">
      <w:pPr>
        <w:ind w:firstLine="720"/>
        <w:jc w:val="both"/>
        <w:rPr>
          <w:rFonts w:eastAsia="Calibri"/>
          <w:sz w:val="19"/>
          <w:szCs w:val="19"/>
          <w:lang w:eastAsia="en-US"/>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Kurşun:</w:t>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t>2 mg/kg’dan fazla olmamalıdır.</w:t>
      </w:r>
    </w:p>
    <w:p w:rsidR="00AD7D6C" w:rsidRPr="00441DB8" w:rsidRDefault="00AD7D6C" w:rsidP="00815038">
      <w:pPr>
        <w:ind w:firstLine="720"/>
        <w:jc w:val="both"/>
        <w:rPr>
          <w:rFonts w:eastAsia="Calibri"/>
          <w:sz w:val="19"/>
          <w:szCs w:val="19"/>
          <w:lang w:eastAsia="en-US"/>
        </w:rPr>
      </w:pPr>
    </w:p>
    <w:p w:rsidR="000D0A0D" w:rsidRPr="00441DB8" w:rsidRDefault="008A2DDD" w:rsidP="00815038">
      <w:pPr>
        <w:ind w:firstLine="720"/>
        <w:jc w:val="both"/>
        <w:rPr>
          <w:rFonts w:eastAsia="Calibri"/>
          <w:sz w:val="19"/>
          <w:szCs w:val="19"/>
          <w:lang w:eastAsia="en-US"/>
        </w:rPr>
      </w:pPr>
      <w:r w:rsidRPr="00441DB8">
        <w:rPr>
          <w:rFonts w:eastAsia="Calibri"/>
          <w:b/>
          <w:sz w:val="19"/>
          <w:szCs w:val="19"/>
          <w:lang w:eastAsia="en-US"/>
        </w:rPr>
        <w:t>Civa</w:t>
      </w:r>
      <w:r w:rsidR="000D0A0D" w:rsidRPr="00441DB8">
        <w:rPr>
          <w:rFonts w:eastAsia="Calibri"/>
          <w:b/>
          <w:sz w:val="19"/>
          <w:szCs w:val="19"/>
          <w:lang w:eastAsia="en-US"/>
        </w:rPr>
        <w:t>:</w:t>
      </w:r>
      <w:r w:rsidR="000D0A0D" w:rsidRPr="00441DB8">
        <w:rPr>
          <w:rFonts w:eastAsia="Calibri"/>
          <w:sz w:val="19"/>
          <w:szCs w:val="19"/>
          <w:lang w:eastAsia="en-US"/>
        </w:rPr>
        <w:tab/>
      </w:r>
      <w:r w:rsidR="000D0A0D" w:rsidRPr="00441DB8">
        <w:rPr>
          <w:rFonts w:eastAsia="Calibri"/>
          <w:sz w:val="19"/>
          <w:szCs w:val="19"/>
          <w:lang w:eastAsia="en-US"/>
        </w:rPr>
        <w:tab/>
      </w:r>
      <w:r w:rsidR="000D0A0D" w:rsidRPr="00441DB8">
        <w:rPr>
          <w:rFonts w:eastAsia="Calibri"/>
          <w:sz w:val="19"/>
          <w:szCs w:val="19"/>
          <w:lang w:eastAsia="en-US"/>
        </w:rPr>
        <w:tab/>
        <w:t>1 mg/kg’dan fazla olmamalıdır.</w:t>
      </w:r>
    </w:p>
    <w:p w:rsidR="00AD7D6C" w:rsidRPr="00441DB8" w:rsidRDefault="00AD7D6C" w:rsidP="00815038">
      <w:pPr>
        <w:ind w:firstLine="720"/>
        <w:jc w:val="both"/>
        <w:rPr>
          <w:rFonts w:eastAsia="Calibri"/>
          <w:sz w:val="19"/>
          <w:szCs w:val="19"/>
          <w:lang w:eastAsia="en-US"/>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Kadmiyum:</w:t>
      </w:r>
      <w:r w:rsidRPr="00441DB8">
        <w:rPr>
          <w:rFonts w:eastAsia="Calibri"/>
          <w:sz w:val="19"/>
          <w:szCs w:val="19"/>
          <w:lang w:eastAsia="en-US"/>
        </w:rPr>
        <w:tab/>
      </w:r>
      <w:r w:rsidRPr="00441DB8">
        <w:rPr>
          <w:rFonts w:eastAsia="Calibri"/>
          <w:sz w:val="19"/>
          <w:szCs w:val="19"/>
          <w:lang w:eastAsia="en-US"/>
        </w:rPr>
        <w:tab/>
        <w:t>1 mg/kg’dan fazla olmamalıdır.</w:t>
      </w:r>
    </w:p>
    <w:p w:rsidR="00AD7D6C" w:rsidRPr="00441DB8" w:rsidRDefault="00AD7D6C" w:rsidP="00815038">
      <w:pPr>
        <w:ind w:firstLine="720"/>
        <w:jc w:val="both"/>
        <w:rPr>
          <w:b/>
          <w:sz w:val="19"/>
          <w:szCs w:val="19"/>
        </w:rPr>
      </w:pPr>
    </w:p>
    <w:p w:rsidR="00AD7D6C" w:rsidRPr="00441DB8" w:rsidRDefault="000D0A0D" w:rsidP="00815038">
      <w:pPr>
        <w:ind w:firstLine="720"/>
        <w:jc w:val="both"/>
        <w:rPr>
          <w:b/>
          <w:sz w:val="19"/>
          <w:szCs w:val="19"/>
        </w:rPr>
      </w:pPr>
      <w:r w:rsidRPr="00441DB8">
        <w:rPr>
          <w:b/>
          <w:sz w:val="19"/>
          <w:szCs w:val="19"/>
        </w:rPr>
        <w:t>Uzun yağ rosininin</w:t>
      </w:r>
    </w:p>
    <w:p w:rsidR="00AD7D6C" w:rsidRPr="00441DB8" w:rsidRDefault="000D0A0D" w:rsidP="00815038">
      <w:pPr>
        <w:ind w:firstLine="720"/>
        <w:jc w:val="both"/>
        <w:rPr>
          <w:b/>
          <w:sz w:val="19"/>
          <w:szCs w:val="19"/>
        </w:rPr>
      </w:pPr>
      <w:r w:rsidRPr="00441DB8">
        <w:rPr>
          <w:b/>
          <w:sz w:val="19"/>
          <w:szCs w:val="19"/>
        </w:rPr>
        <w:t>yokluğu için test</w:t>
      </w:r>
    </w:p>
    <w:p w:rsidR="000D0A0D" w:rsidRPr="00441DB8" w:rsidRDefault="000D0A0D" w:rsidP="00815038">
      <w:pPr>
        <w:ind w:left="2832" w:hanging="2112"/>
        <w:jc w:val="both"/>
        <w:rPr>
          <w:b/>
          <w:sz w:val="19"/>
          <w:szCs w:val="19"/>
        </w:rPr>
      </w:pPr>
      <w:r w:rsidRPr="00441DB8">
        <w:rPr>
          <w:b/>
          <w:sz w:val="19"/>
          <w:szCs w:val="19"/>
        </w:rPr>
        <w:t>(sülfür testi):</w:t>
      </w:r>
      <w:r w:rsidR="00AD7D6C" w:rsidRPr="00441DB8">
        <w:rPr>
          <w:b/>
          <w:sz w:val="19"/>
          <w:szCs w:val="19"/>
        </w:rPr>
        <w:tab/>
      </w:r>
      <w:r w:rsidRPr="00441DB8">
        <w:rPr>
          <w:sz w:val="19"/>
          <w:szCs w:val="19"/>
        </w:rPr>
        <w:t>Organik bileşikler içeren sülfür, sodyum format ile ısıtıldığında sülfür, kurşun asetat kağıdı kullanılarak tespit edilebilen hidrojen sülfite dönüşür. Pozitif test, uzun yağ rosininin tahta rosini yerine kullanıldığını gösterir.</w:t>
      </w:r>
    </w:p>
    <w:p w:rsidR="000D0A0D" w:rsidRPr="00441DB8" w:rsidRDefault="000D0A0D" w:rsidP="00815038">
      <w:pPr>
        <w:jc w:val="both"/>
        <w:rPr>
          <w:b/>
          <w:sz w:val="19"/>
          <w:szCs w:val="19"/>
          <w:u w:val="single"/>
        </w:rPr>
      </w:pPr>
    </w:p>
    <w:p w:rsidR="00AD7D6C" w:rsidRPr="00441DB8" w:rsidRDefault="00AD7D6C" w:rsidP="00815038">
      <w:pPr>
        <w:tabs>
          <w:tab w:val="left" w:pos="2835"/>
        </w:tabs>
        <w:jc w:val="both"/>
        <w:rPr>
          <w:b/>
          <w:sz w:val="19"/>
          <w:szCs w:val="19"/>
          <w:u w:val="single"/>
        </w:rPr>
      </w:pPr>
    </w:p>
    <w:p w:rsidR="000D0A0D" w:rsidRPr="00441DB8" w:rsidRDefault="000D0A0D" w:rsidP="00815038">
      <w:pPr>
        <w:jc w:val="both"/>
        <w:rPr>
          <w:b/>
          <w:sz w:val="19"/>
          <w:szCs w:val="19"/>
          <w:u w:val="single"/>
        </w:rPr>
      </w:pPr>
      <w:r w:rsidRPr="00441DB8">
        <w:rPr>
          <w:b/>
          <w:sz w:val="19"/>
          <w:szCs w:val="19"/>
          <w:u w:val="single"/>
        </w:rPr>
        <w:t xml:space="preserve">E 450 (i) DİSODYUM DİFOSFAT     </w:t>
      </w:r>
    </w:p>
    <w:p w:rsidR="000D0A0D" w:rsidRPr="00441DB8" w:rsidRDefault="000D0A0D" w:rsidP="00815038">
      <w:pPr>
        <w:jc w:val="both"/>
        <w:rPr>
          <w:sz w:val="19"/>
          <w:szCs w:val="19"/>
        </w:rPr>
      </w:pPr>
    </w:p>
    <w:p w:rsidR="000D0A0D" w:rsidRPr="00441DB8" w:rsidRDefault="00B96B2E" w:rsidP="00815038">
      <w:pPr>
        <w:jc w:val="both"/>
        <w:rPr>
          <w:sz w:val="19"/>
          <w:szCs w:val="19"/>
        </w:rPr>
      </w:pPr>
      <w:r w:rsidRPr="00441DB8">
        <w:rPr>
          <w:b/>
          <w:sz w:val="19"/>
          <w:szCs w:val="19"/>
          <w:u w:val="single"/>
        </w:rPr>
        <w:t>Eşanlamlılar</w:t>
      </w:r>
      <w:r w:rsidR="000D0A0D" w:rsidRPr="00441DB8">
        <w:rPr>
          <w:b/>
          <w:sz w:val="19"/>
          <w:szCs w:val="19"/>
          <w:u w:val="single"/>
        </w:rPr>
        <w:t>:</w:t>
      </w:r>
      <w:r w:rsidR="000D0A0D" w:rsidRPr="00441DB8">
        <w:rPr>
          <w:sz w:val="19"/>
          <w:szCs w:val="19"/>
        </w:rPr>
        <w:tab/>
      </w:r>
      <w:r w:rsidR="000D0A0D" w:rsidRPr="00441DB8">
        <w:rPr>
          <w:sz w:val="19"/>
          <w:szCs w:val="19"/>
        </w:rPr>
        <w:tab/>
      </w:r>
      <w:r w:rsidR="000D0A0D" w:rsidRPr="00441DB8">
        <w:rPr>
          <w:sz w:val="19"/>
          <w:szCs w:val="19"/>
        </w:rPr>
        <w:tab/>
        <w:t>Disodyum dihidrojen difosfat</w:t>
      </w:r>
    </w:p>
    <w:p w:rsidR="000D0A0D" w:rsidRPr="00441DB8" w:rsidRDefault="000D0A0D" w:rsidP="00815038">
      <w:pPr>
        <w:jc w:val="both"/>
        <w:rPr>
          <w:sz w:val="19"/>
          <w:szCs w:val="19"/>
        </w:rPr>
      </w:pPr>
      <w:r w:rsidRPr="00441DB8">
        <w:rPr>
          <w:sz w:val="19"/>
          <w:szCs w:val="19"/>
        </w:rPr>
        <w:lastRenderedPageBreak/>
        <w:tab/>
      </w:r>
      <w:r w:rsidRPr="00441DB8">
        <w:rPr>
          <w:sz w:val="19"/>
          <w:szCs w:val="19"/>
        </w:rPr>
        <w:tab/>
      </w:r>
      <w:r w:rsidRPr="00441DB8">
        <w:rPr>
          <w:sz w:val="19"/>
          <w:szCs w:val="19"/>
        </w:rPr>
        <w:tab/>
      </w:r>
      <w:r w:rsidRPr="00441DB8">
        <w:rPr>
          <w:sz w:val="19"/>
          <w:szCs w:val="19"/>
        </w:rPr>
        <w:tab/>
        <w:t>Disodyum dihidrojen pirofosfat</w:t>
      </w:r>
    </w:p>
    <w:p w:rsidR="000D0A0D" w:rsidRPr="00441DB8" w:rsidRDefault="000D0A0D" w:rsidP="00815038">
      <w:pPr>
        <w:jc w:val="both"/>
        <w:rPr>
          <w:sz w:val="19"/>
          <w:szCs w:val="19"/>
        </w:rPr>
      </w:pPr>
      <w:r w:rsidRPr="00441DB8">
        <w:rPr>
          <w:sz w:val="19"/>
          <w:szCs w:val="19"/>
        </w:rPr>
        <w:tab/>
      </w:r>
      <w:r w:rsidRPr="00441DB8">
        <w:rPr>
          <w:sz w:val="19"/>
          <w:szCs w:val="19"/>
        </w:rPr>
        <w:tab/>
      </w:r>
      <w:r w:rsidRPr="00441DB8">
        <w:rPr>
          <w:sz w:val="19"/>
          <w:szCs w:val="19"/>
        </w:rPr>
        <w:tab/>
      </w:r>
      <w:r w:rsidRPr="00441DB8">
        <w:rPr>
          <w:sz w:val="19"/>
          <w:szCs w:val="19"/>
        </w:rPr>
        <w:tab/>
        <w:t>Sodyum asit pirofosfat</w:t>
      </w:r>
    </w:p>
    <w:p w:rsidR="000D0A0D" w:rsidRPr="00441DB8" w:rsidRDefault="000D0A0D" w:rsidP="00815038">
      <w:pPr>
        <w:jc w:val="both"/>
        <w:rPr>
          <w:sz w:val="19"/>
          <w:szCs w:val="19"/>
        </w:rPr>
      </w:pPr>
      <w:r w:rsidRPr="00441DB8">
        <w:rPr>
          <w:sz w:val="19"/>
          <w:szCs w:val="19"/>
        </w:rPr>
        <w:tab/>
      </w:r>
      <w:r w:rsidRPr="00441DB8">
        <w:rPr>
          <w:sz w:val="19"/>
          <w:szCs w:val="19"/>
        </w:rPr>
        <w:tab/>
      </w:r>
      <w:r w:rsidRPr="00441DB8">
        <w:rPr>
          <w:sz w:val="19"/>
          <w:szCs w:val="19"/>
        </w:rPr>
        <w:tab/>
      </w:r>
      <w:r w:rsidRPr="00441DB8">
        <w:rPr>
          <w:sz w:val="19"/>
          <w:szCs w:val="19"/>
        </w:rPr>
        <w:tab/>
        <w:t>Disodyum pirofosfat</w:t>
      </w:r>
    </w:p>
    <w:p w:rsidR="000D0A0D" w:rsidRPr="00441DB8" w:rsidRDefault="000D0A0D" w:rsidP="00815038">
      <w:pPr>
        <w:jc w:val="both"/>
        <w:rPr>
          <w:b/>
          <w:sz w:val="19"/>
          <w:szCs w:val="19"/>
          <w:u w:val="single"/>
        </w:rPr>
      </w:pPr>
    </w:p>
    <w:p w:rsidR="000D0A0D" w:rsidRPr="00441DB8" w:rsidRDefault="000D0A0D" w:rsidP="00815038">
      <w:pPr>
        <w:jc w:val="both"/>
        <w:rPr>
          <w:b/>
          <w:sz w:val="19"/>
          <w:szCs w:val="19"/>
        </w:rPr>
      </w:pPr>
      <w:r w:rsidRPr="00441DB8">
        <w:rPr>
          <w:b/>
          <w:sz w:val="19"/>
          <w:szCs w:val="19"/>
          <w:u w:val="single"/>
        </w:rPr>
        <w:t>Tanım:</w:t>
      </w:r>
      <w:r w:rsidRPr="00441DB8">
        <w:rPr>
          <w:b/>
          <w:sz w:val="19"/>
          <w:szCs w:val="19"/>
        </w:rPr>
        <w:tab/>
      </w:r>
    </w:p>
    <w:p w:rsidR="00AD7D6C" w:rsidRPr="00441DB8" w:rsidRDefault="00AD7D6C" w:rsidP="00815038">
      <w:pPr>
        <w:jc w:val="both"/>
        <w:rPr>
          <w:b/>
          <w:sz w:val="19"/>
          <w:szCs w:val="19"/>
          <w:u w:val="single"/>
        </w:rPr>
      </w:pPr>
    </w:p>
    <w:p w:rsidR="00AD7D6C" w:rsidRPr="00441DB8" w:rsidRDefault="00AD7D6C" w:rsidP="00815038">
      <w:pPr>
        <w:ind w:firstLine="720"/>
        <w:jc w:val="both"/>
        <w:rPr>
          <w:sz w:val="19"/>
          <w:szCs w:val="19"/>
        </w:rPr>
      </w:pPr>
      <w:r w:rsidRPr="00441DB8">
        <w:rPr>
          <w:b/>
          <w:sz w:val="19"/>
          <w:szCs w:val="19"/>
        </w:rPr>
        <w:t>Einecs:</w:t>
      </w:r>
      <w:r w:rsidRPr="00441DB8">
        <w:rPr>
          <w:b/>
          <w:sz w:val="19"/>
          <w:szCs w:val="19"/>
        </w:rPr>
        <w:tab/>
      </w:r>
      <w:r w:rsidRPr="00441DB8">
        <w:rPr>
          <w:b/>
          <w:sz w:val="19"/>
          <w:szCs w:val="19"/>
        </w:rPr>
        <w:tab/>
      </w:r>
      <w:r w:rsidRPr="00441DB8">
        <w:rPr>
          <w:b/>
          <w:sz w:val="19"/>
          <w:szCs w:val="19"/>
        </w:rPr>
        <w:tab/>
      </w:r>
      <w:r w:rsidRPr="00441DB8">
        <w:rPr>
          <w:sz w:val="19"/>
          <w:szCs w:val="19"/>
        </w:rPr>
        <w:t>231-835-0</w:t>
      </w:r>
    </w:p>
    <w:p w:rsidR="00AD7D6C" w:rsidRPr="00441DB8" w:rsidRDefault="00AD7D6C" w:rsidP="00815038">
      <w:pPr>
        <w:ind w:firstLine="720"/>
        <w:jc w:val="both"/>
        <w:rPr>
          <w:sz w:val="19"/>
          <w:szCs w:val="19"/>
        </w:rPr>
      </w:pPr>
    </w:p>
    <w:p w:rsidR="000D0A0D" w:rsidRPr="00441DB8" w:rsidRDefault="000D0A0D" w:rsidP="00815038">
      <w:pPr>
        <w:ind w:firstLine="720"/>
        <w:jc w:val="both"/>
        <w:rPr>
          <w:sz w:val="19"/>
          <w:szCs w:val="19"/>
        </w:rPr>
      </w:pPr>
      <w:r w:rsidRPr="00441DB8">
        <w:rPr>
          <w:b/>
          <w:sz w:val="19"/>
          <w:szCs w:val="19"/>
        </w:rPr>
        <w:t>Kimyasal adı:</w:t>
      </w:r>
      <w:r w:rsidRPr="00441DB8">
        <w:rPr>
          <w:sz w:val="19"/>
          <w:szCs w:val="19"/>
        </w:rPr>
        <w:t xml:space="preserve"> </w:t>
      </w:r>
      <w:r w:rsidRPr="00441DB8">
        <w:rPr>
          <w:sz w:val="19"/>
          <w:szCs w:val="19"/>
        </w:rPr>
        <w:tab/>
        <w:t xml:space="preserve"> </w:t>
      </w:r>
      <w:r w:rsidRPr="00441DB8">
        <w:rPr>
          <w:sz w:val="19"/>
          <w:szCs w:val="19"/>
        </w:rPr>
        <w:tab/>
        <w:t>Disodyum dihidrojen difosfat</w:t>
      </w:r>
    </w:p>
    <w:p w:rsidR="00AD7D6C" w:rsidRPr="00441DB8" w:rsidRDefault="00AD7D6C" w:rsidP="00815038">
      <w:pPr>
        <w:ind w:firstLine="720"/>
        <w:jc w:val="both"/>
        <w:rPr>
          <w:sz w:val="19"/>
          <w:szCs w:val="19"/>
        </w:rPr>
      </w:pPr>
    </w:p>
    <w:p w:rsidR="000D0A0D" w:rsidRPr="00441DB8" w:rsidRDefault="000D0A0D" w:rsidP="00815038">
      <w:pPr>
        <w:ind w:firstLine="720"/>
        <w:jc w:val="both"/>
        <w:rPr>
          <w:sz w:val="19"/>
          <w:szCs w:val="19"/>
          <w:vertAlign w:val="subscript"/>
        </w:rPr>
      </w:pPr>
      <w:r w:rsidRPr="00441DB8">
        <w:rPr>
          <w:b/>
          <w:sz w:val="19"/>
          <w:szCs w:val="19"/>
        </w:rPr>
        <w:t>Kimyasal formülü:</w:t>
      </w:r>
      <w:r w:rsidRPr="00441DB8">
        <w:rPr>
          <w:sz w:val="19"/>
          <w:szCs w:val="19"/>
        </w:rPr>
        <w:tab/>
        <w:t>Na</w:t>
      </w:r>
      <w:r w:rsidRPr="00441DB8">
        <w:rPr>
          <w:sz w:val="19"/>
          <w:szCs w:val="19"/>
          <w:vertAlign w:val="subscript"/>
        </w:rPr>
        <w:t>2</w:t>
      </w:r>
      <w:r w:rsidRPr="00441DB8">
        <w:rPr>
          <w:sz w:val="19"/>
          <w:szCs w:val="19"/>
        </w:rPr>
        <w:t>H</w:t>
      </w:r>
      <w:r w:rsidRPr="00441DB8">
        <w:rPr>
          <w:sz w:val="19"/>
          <w:szCs w:val="19"/>
          <w:vertAlign w:val="subscript"/>
        </w:rPr>
        <w:t>2</w:t>
      </w:r>
      <w:r w:rsidRPr="00441DB8">
        <w:rPr>
          <w:sz w:val="19"/>
          <w:szCs w:val="19"/>
        </w:rPr>
        <w:t>P</w:t>
      </w:r>
      <w:r w:rsidRPr="00441DB8">
        <w:rPr>
          <w:sz w:val="19"/>
          <w:szCs w:val="19"/>
          <w:vertAlign w:val="subscript"/>
        </w:rPr>
        <w:t>2</w:t>
      </w:r>
      <w:r w:rsidRPr="00441DB8">
        <w:rPr>
          <w:sz w:val="19"/>
          <w:szCs w:val="19"/>
        </w:rPr>
        <w:t>O</w:t>
      </w:r>
      <w:r w:rsidRPr="00441DB8">
        <w:rPr>
          <w:sz w:val="19"/>
          <w:szCs w:val="19"/>
          <w:vertAlign w:val="subscript"/>
        </w:rPr>
        <w:t>7</w:t>
      </w:r>
    </w:p>
    <w:p w:rsidR="00AD7D6C" w:rsidRPr="00441DB8" w:rsidRDefault="00AD7D6C" w:rsidP="00815038">
      <w:pPr>
        <w:ind w:firstLine="720"/>
        <w:jc w:val="both"/>
        <w:rPr>
          <w:sz w:val="19"/>
          <w:szCs w:val="19"/>
        </w:rPr>
      </w:pPr>
    </w:p>
    <w:p w:rsidR="000D0A0D" w:rsidRPr="00441DB8" w:rsidRDefault="001016C5" w:rsidP="00815038">
      <w:pPr>
        <w:ind w:firstLine="720"/>
        <w:jc w:val="both"/>
        <w:rPr>
          <w:sz w:val="19"/>
          <w:szCs w:val="19"/>
        </w:rPr>
      </w:pPr>
      <w:r>
        <w:rPr>
          <w:b/>
          <w:sz w:val="19"/>
          <w:szCs w:val="19"/>
        </w:rPr>
        <w:t>Molekül ağırlığı</w:t>
      </w:r>
      <w:r w:rsidR="000D0A0D" w:rsidRPr="00441DB8">
        <w:rPr>
          <w:b/>
          <w:sz w:val="19"/>
          <w:szCs w:val="19"/>
        </w:rPr>
        <w:t>:</w:t>
      </w:r>
      <w:r w:rsidR="000D0A0D" w:rsidRPr="00441DB8">
        <w:rPr>
          <w:sz w:val="19"/>
          <w:szCs w:val="19"/>
        </w:rPr>
        <w:tab/>
      </w:r>
      <w:r w:rsidR="000D0A0D" w:rsidRPr="00441DB8">
        <w:rPr>
          <w:sz w:val="19"/>
          <w:szCs w:val="19"/>
        </w:rPr>
        <w:tab/>
        <w:t>221.94</w:t>
      </w:r>
    </w:p>
    <w:p w:rsidR="00AD7D6C" w:rsidRPr="00441DB8" w:rsidRDefault="00AD7D6C" w:rsidP="00815038">
      <w:pPr>
        <w:ind w:firstLine="720"/>
        <w:jc w:val="both"/>
        <w:rPr>
          <w:sz w:val="19"/>
          <w:szCs w:val="19"/>
        </w:rPr>
      </w:pPr>
    </w:p>
    <w:p w:rsidR="000D0A0D" w:rsidRPr="00441DB8" w:rsidRDefault="000D0A0D" w:rsidP="00815038">
      <w:pPr>
        <w:ind w:left="2835" w:hanging="2115"/>
        <w:jc w:val="both"/>
        <w:rPr>
          <w:sz w:val="19"/>
          <w:szCs w:val="19"/>
        </w:rPr>
      </w:pPr>
      <w:r w:rsidRPr="00441DB8">
        <w:rPr>
          <w:b/>
          <w:sz w:val="19"/>
          <w:szCs w:val="19"/>
        </w:rPr>
        <w:t>Analiz:</w:t>
      </w:r>
      <w:r w:rsidR="00AD7D6C" w:rsidRPr="00441DB8">
        <w:rPr>
          <w:sz w:val="19"/>
          <w:szCs w:val="19"/>
        </w:rPr>
        <w:tab/>
      </w:r>
      <w:r w:rsidRPr="00441DB8">
        <w:rPr>
          <w:sz w:val="19"/>
          <w:szCs w:val="19"/>
        </w:rPr>
        <w:t>İçeriği % 95.0 disodyum difosfattan az olmamalıdır.</w:t>
      </w:r>
    </w:p>
    <w:p w:rsidR="00AD7D6C" w:rsidRPr="00441DB8" w:rsidRDefault="00AD7D6C" w:rsidP="00815038">
      <w:pPr>
        <w:ind w:left="2880" w:hanging="2160"/>
        <w:jc w:val="both"/>
        <w:rPr>
          <w:sz w:val="19"/>
          <w:szCs w:val="19"/>
        </w:rPr>
      </w:pPr>
    </w:p>
    <w:p w:rsidR="000D0A0D" w:rsidRPr="00441DB8" w:rsidRDefault="000D0A0D" w:rsidP="00815038">
      <w:pPr>
        <w:ind w:left="2112" w:firstLine="720"/>
        <w:jc w:val="both"/>
        <w:rPr>
          <w:sz w:val="19"/>
          <w:szCs w:val="19"/>
        </w:rPr>
      </w:pPr>
      <w:r w:rsidRPr="00441DB8">
        <w:rPr>
          <w:sz w:val="19"/>
          <w:szCs w:val="19"/>
        </w:rPr>
        <w:t>P</w:t>
      </w:r>
      <w:r w:rsidRPr="00441DB8">
        <w:rPr>
          <w:sz w:val="19"/>
          <w:szCs w:val="19"/>
          <w:vertAlign w:val="subscript"/>
        </w:rPr>
        <w:t>2</w:t>
      </w:r>
      <w:r w:rsidRPr="00441DB8">
        <w:rPr>
          <w:sz w:val="19"/>
          <w:szCs w:val="19"/>
        </w:rPr>
        <w:t>O</w:t>
      </w:r>
      <w:r w:rsidRPr="00441DB8">
        <w:rPr>
          <w:sz w:val="19"/>
          <w:szCs w:val="19"/>
          <w:vertAlign w:val="subscript"/>
        </w:rPr>
        <w:t>5</w:t>
      </w:r>
      <w:r w:rsidR="00AD7D6C" w:rsidRPr="00441DB8">
        <w:rPr>
          <w:sz w:val="19"/>
          <w:szCs w:val="19"/>
        </w:rPr>
        <w:t xml:space="preserve"> içeriği, </w:t>
      </w:r>
      <w:r w:rsidRPr="00441DB8">
        <w:rPr>
          <w:sz w:val="19"/>
          <w:szCs w:val="19"/>
        </w:rPr>
        <w:t>% 63’den az ve % 64.5’den fazla olmamalıdır.</w:t>
      </w:r>
    </w:p>
    <w:p w:rsidR="000D0A0D" w:rsidRPr="00441DB8" w:rsidRDefault="000D0A0D" w:rsidP="00815038">
      <w:pPr>
        <w:jc w:val="both"/>
        <w:rPr>
          <w:b/>
          <w:sz w:val="19"/>
          <w:szCs w:val="19"/>
        </w:rPr>
      </w:pPr>
    </w:p>
    <w:p w:rsidR="000D0A0D" w:rsidRPr="00441DB8" w:rsidRDefault="000D0A0D" w:rsidP="00815038">
      <w:pPr>
        <w:jc w:val="both"/>
        <w:rPr>
          <w:sz w:val="19"/>
          <w:szCs w:val="19"/>
        </w:rPr>
      </w:pPr>
      <w:r w:rsidRPr="00441DB8">
        <w:rPr>
          <w:b/>
          <w:sz w:val="19"/>
          <w:szCs w:val="19"/>
          <w:u w:val="single"/>
        </w:rPr>
        <w:t>Tanımlama:</w:t>
      </w:r>
      <w:r w:rsidRPr="00441DB8">
        <w:rPr>
          <w:sz w:val="19"/>
          <w:szCs w:val="19"/>
        </w:rPr>
        <w:tab/>
      </w:r>
      <w:r w:rsidRPr="00441DB8">
        <w:rPr>
          <w:sz w:val="19"/>
          <w:szCs w:val="19"/>
        </w:rPr>
        <w:tab/>
      </w:r>
      <w:r w:rsidRPr="00441DB8">
        <w:rPr>
          <w:sz w:val="19"/>
          <w:szCs w:val="19"/>
        </w:rPr>
        <w:tab/>
        <w:t>Beyaz toz veya tanecikler.</w:t>
      </w:r>
    </w:p>
    <w:p w:rsidR="000D0A0D" w:rsidRPr="00441DB8" w:rsidRDefault="000D0A0D" w:rsidP="00815038">
      <w:pPr>
        <w:jc w:val="both"/>
        <w:rPr>
          <w:b/>
          <w:sz w:val="19"/>
          <w:szCs w:val="19"/>
        </w:rPr>
      </w:pPr>
    </w:p>
    <w:p w:rsidR="000D0A0D" w:rsidRPr="00441DB8" w:rsidRDefault="000D0A0D" w:rsidP="00815038">
      <w:pPr>
        <w:jc w:val="both"/>
        <w:rPr>
          <w:b/>
          <w:sz w:val="19"/>
          <w:szCs w:val="19"/>
          <w:u w:val="single"/>
        </w:rPr>
      </w:pPr>
      <w:r w:rsidRPr="00441DB8">
        <w:rPr>
          <w:b/>
          <w:sz w:val="19"/>
          <w:szCs w:val="19"/>
          <w:u w:val="single"/>
        </w:rPr>
        <w:t xml:space="preserve">Belirleme: </w:t>
      </w:r>
    </w:p>
    <w:p w:rsidR="00AD7D6C" w:rsidRPr="00441DB8" w:rsidRDefault="00AD7D6C" w:rsidP="00815038">
      <w:pPr>
        <w:jc w:val="both"/>
        <w:rPr>
          <w:b/>
          <w:sz w:val="19"/>
          <w:szCs w:val="19"/>
          <w:u w:val="single"/>
        </w:rPr>
      </w:pPr>
    </w:p>
    <w:p w:rsidR="00AD7D6C" w:rsidRPr="00441DB8" w:rsidRDefault="000D0A0D" w:rsidP="00815038">
      <w:pPr>
        <w:ind w:left="720"/>
        <w:jc w:val="both"/>
        <w:rPr>
          <w:sz w:val="19"/>
          <w:szCs w:val="19"/>
        </w:rPr>
      </w:pPr>
      <w:r w:rsidRPr="00441DB8">
        <w:rPr>
          <w:b/>
          <w:sz w:val="19"/>
          <w:szCs w:val="19"/>
        </w:rPr>
        <w:t xml:space="preserve">Sodyum </w:t>
      </w:r>
      <w:r w:rsidR="00AD7D6C" w:rsidRPr="00441DB8">
        <w:rPr>
          <w:b/>
          <w:sz w:val="19"/>
          <w:szCs w:val="19"/>
        </w:rPr>
        <w:t>testi:</w:t>
      </w:r>
      <w:r w:rsidR="00AD7D6C" w:rsidRPr="00441DB8">
        <w:rPr>
          <w:b/>
          <w:sz w:val="19"/>
          <w:szCs w:val="19"/>
        </w:rPr>
        <w:tab/>
      </w:r>
      <w:r w:rsidR="00AD7D6C" w:rsidRPr="00441DB8">
        <w:rPr>
          <w:b/>
          <w:sz w:val="19"/>
          <w:szCs w:val="19"/>
        </w:rPr>
        <w:tab/>
      </w:r>
      <w:r w:rsidR="00AD7D6C" w:rsidRPr="00441DB8">
        <w:rPr>
          <w:sz w:val="19"/>
          <w:szCs w:val="19"/>
        </w:rPr>
        <w:t>Testi geçer.</w:t>
      </w:r>
    </w:p>
    <w:p w:rsidR="00AD7D6C" w:rsidRPr="00441DB8" w:rsidRDefault="00AD7D6C" w:rsidP="00815038">
      <w:pPr>
        <w:ind w:left="720"/>
        <w:jc w:val="both"/>
        <w:rPr>
          <w:sz w:val="19"/>
          <w:szCs w:val="19"/>
        </w:rPr>
      </w:pPr>
    </w:p>
    <w:p w:rsidR="000D0A0D" w:rsidRPr="00441DB8" w:rsidRDefault="00AD7D6C" w:rsidP="00815038">
      <w:pPr>
        <w:ind w:left="720"/>
        <w:jc w:val="both"/>
        <w:rPr>
          <w:b/>
          <w:sz w:val="19"/>
          <w:szCs w:val="19"/>
        </w:rPr>
      </w:pPr>
      <w:r w:rsidRPr="00441DB8">
        <w:rPr>
          <w:b/>
          <w:sz w:val="19"/>
          <w:szCs w:val="19"/>
        </w:rPr>
        <w:t>F</w:t>
      </w:r>
      <w:r w:rsidR="000D0A0D" w:rsidRPr="00441DB8">
        <w:rPr>
          <w:b/>
          <w:sz w:val="19"/>
          <w:szCs w:val="19"/>
        </w:rPr>
        <w:t xml:space="preserve">osfat </w:t>
      </w:r>
      <w:r w:rsidRPr="00441DB8">
        <w:rPr>
          <w:b/>
          <w:sz w:val="19"/>
          <w:szCs w:val="19"/>
        </w:rPr>
        <w:t>testi:</w:t>
      </w:r>
      <w:r w:rsidRPr="00441DB8">
        <w:rPr>
          <w:b/>
          <w:sz w:val="19"/>
          <w:szCs w:val="19"/>
        </w:rPr>
        <w:tab/>
      </w:r>
      <w:r w:rsidRPr="00441DB8">
        <w:rPr>
          <w:b/>
          <w:sz w:val="19"/>
          <w:szCs w:val="19"/>
        </w:rPr>
        <w:tab/>
      </w:r>
      <w:r w:rsidRPr="00441DB8">
        <w:rPr>
          <w:sz w:val="19"/>
          <w:szCs w:val="19"/>
        </w:rPr>
        <w:t>Testi geçer.</w:t>
      </w:r>
      <w:r w:rsidR="000D0A0D" w:rsidRPr="00441DB8">
        <w:rPr>
          <w:b/>
          <w:sz w:val="19"/>
          <w:szCs w:val="19"/>
        </w:rPr>
        <w:tab/>
      </w:r>
    </w:p>
    <w:p w:rsidR="00AD7D6C" w:rsidRPr="00441DB8" w:rsidRDefault="00AD7D6C" w:rsidP="00815038">
      <w:pPr>
        <w:ind w:left="720"/>
        <w:jc w:val="both"/>
        <w:rPr>
          <w:b/>
          <w:sz w:val="19"/>
          <w:szCs w:val="19"/>
        </w:rPr>
      </w:pPr>
    </w:p>
    <w:p w:rsidR="000D0A0D" w:rsidRPr="00441DB8" w:rsidRDefault="000D0A0D" w:rsidP="00815038">
      <w:pPr>
        <w:ind w:firstLine="720"/>
        <w:jc w:val="both"/>
        <w:rPr>
          <w:sz w:val="19"/>
          <w:szCs w:val="19"/>
        </w:rPr>
      </w:pPr>
      <w:r w:rsidRPr="00441DB8">
        <w:rPr>
          <w:b/>
          <w:sz w:val="19"/>
          <w:szCs w:val="19"/>
        </w:rPr>
        <w:t>Çözünürlük:</w:t>
      </w:r>
      <w:r w:rsidRPr="00441DB8">
        <w:rPr>
          <w:sz w:val="19"/>
          <w:szCs w:val="19"/>
        </w:rPr>
        <w:tab/>
      </w:r>
      <w:r w:rsidRPr="00441DB8">
        <w:rPr>
          <w:sz w:val="19"/>
          <w:szCs w:val="19"/>
        </w:rPr>
        <w:tab/>
        <w:t>Suda çözünür.</w:t>
      </w:r>
    </w:p>
    <w:p w:rsidR="00AD7D6C" w:rsidRPr="00441DB8" w:rsidRDefault="00AD7D6C" w:rsidP="00815038">
      <w:pPr>
        <w:ind w:firstLine="720"/>
        <w:jc w:val="both"/>
        <w:rPr>
          <w:sz w:val="19"/>
          <w:szCs w:val="19"/>
        </w:rPr>
      </w:pPr>
    </w:p>
    <w:p w:rsidR="000D0A0D" w:rsidRPr="00441DB8" w:rsidRDefault="00AD7D6C" w:rsidP="00815038">
      <w:pPr>
        <w:ind w:firstLine="720"/>
        <w:jc w:val="both"/>
        <w:rPr>
          <w:sz w:val="19"/>
          <w:szCs w:val="19"/>
        </w:rPr>
      </w:pPr>
      <w:r w:rsidRPr="00441DB8">
        <w:rPr>
          <w:b/>
          <w:sz w:val="19"/>
          <w:szCs w:val="19"/>
        </w:rPr>
        <w:t>pH</w:t>
      </w:r>
      <w:r w:rsidR="000D0A0D" w:rsidRPr="00441DB8">
        <w:rPr>
          <w:b/>
          <w:sz w:val="19"/>
          <w:szCs w:val="19"/>
        </w:rPr>
        <w:t>:</w:t>
      </w:r>
      <w:r w:rsidRPr="00441DB8">
        <w:rPr>
          <w:b/>
          <w:sz w:val="19"/>
          <w:szCs w:val="19"/>
        </w:rPr>
        <w:tab/>
      </w:r>
      <w:r w:rsidRPr="00441DB8">
        <w:rPr>
          <w:b/>
          <w:sz w:val="19"/>
          <w:szCs w:val="19"/>
        </w:rPr>
        <w:tab/>
      </w:r>
      <w:r w:rsidRPr="00441DB8">
        <w:rPr>
          <w:b/>
          <w:sz w:val="19"/>
          <w:szCs w:val="19"/>
        </w:rPr>
        <w:tab/>
      </w:r>
      <w:r w:rsidR="000D0A0D" w:rsidRPr="00441DB8">
        <w:rPr>
          <w:sz w:val="19"/>
          <w:szCs w:val="19"/>
        </w:rPr>
        <w:t>3.7-5.0 arasındadır.</w:t>
      </w:r>
      <w:r w:rsidRPr="00441DB8">
        <w:rPr>
          <w:b/>
          <w:sz w:val="19"/>
          <w:szCs w:val="19"/>
        </w:rPr>
        <w:t xml:space="preserve"> </w:t>
      </w:r>
      <w:r w:rsidR="007A3468" w:rsidRPr="00441DB8">
        <w:rPr>
          <w:sz w:val="19"/>
          <w:szCs w:val="19"/>
        </w:rPr>
        <w:t>(%1’lik çözelti</w:t>
      </w:r>
      <w:r w:rsidRPr="00441DB8">
        <w:rPr>
          <w:sz w:val="19"/>
          <w:szCs w:val="19"/>
        </w:rPr>
        <w:t>)</w:t>
      </w:r>
    </w:p>
    <w:p w:rsidR="00AD7D6C" w:rsidRPr="00441DB8" w:rsidRDefault="00AD7D6C" w:rsidP="00815038">
      <w:pPr>
        <w:ind w:firstLine="720"/>
        <w:jc w:val="both"/>
        <w:rPr>
          <w:b/>
          <w:sz w:val="19"/>
          <w:szCs w:val="19"/>
        </w:rPr>
      </w:pPr>
    </w:p>
    <w:p w:rsidR="000D0A0D" w:rsidRPr="00441DB8" w:rsidRDefault="000D0A0D" w:rsidP="00815038">
      <w:pPr>
        <w:ind w:left="60"/>
        <w:jc w:val="both"/>
        <w:rPr>
          <w:b/>
          <w:sz w:val="19"/>
          <w:szCs w:val="19"/>
          <w:u w:val="single"/>
        </w:rPr>
      </w:pPr>
      <w:r w:rsidRPr="00441DB8">
        <w:rPr>
          <w:b/>
          <w:sz w:val="19"/>
          <w:szCs w:val="19"/>
          <w:u w:val="single"/>
        </w:rPr>
        <w:t>Saflık:</w:t>
      </w:r>
    </w:p>
    <w:p w:rsidR="00AD7D6C" w:rsidRPr="00441DB8" w:rsidRDefault="00AD7D6C" w:rsidP="00815038">
      <w:pPr>
        <w:ind w:left="60"/>
        <w:jc w:val="both"/>
        <w:rPr>
          <w:b/>
          <w:sz w:val="19"/>
          <w:szCs w:val="19"/>
          <w:u w:val="single"/>
        </w:rPr>
      </w:pPr>
    </w:p>
    <w:p w:rsidR="000D0A0D" w:rsidRPr="00441DB8" w:rsidRDefault="000D0A0D" w:rsidP="00815038">
      <w:pPr>
        <w:ind w:firstLine="720"/>
        <w:jc w:val="both"/>
        <w:rPr>
          <w:sz w:val="19"/>
          <w:szCs w:val="19"/>
        </w:rPr>
      </w:pPr>
      <w:r w:rsidRPr="00441DB8">
        <w:rPr>
          <w:b/>
          <w:sz w:val="19"/>
          <w:szCs w:val="19"/>
        </w:rPr>
        <w:t>Kurutma kaybı:</w:t>
      </w:r>
      <w:r w:rsidRPr="00441DB8">
        <w:rPr>
          <w:sz w:val="19"/>
          <w:szCs w:val="19"/>
        </w:rPr>
        <w:tab/>
      </w:r>
      <w:r w:rsidRPr="00441DB8">
        <w:rPr>
          <w:sz w:val="19"/>
          <w:szCs w:val="19"/>
        </w:rPr>
        <w:tab/>
        <w:t>% 0.5’den fazla olmamalıdır (105 ºC, 4 saat).</w:t>
      </w:r>
    </w:p>
    <w:p w:rsidR="00AD7D6C" w:rsidRPr="00441DB8" w:rsidRDefault="00AD7D6C" w:rsidP="00815038">
      <w:pPr>
        <w:ind w:firstLine="720"/>
        <w:jc w:val="both"/>
        <w:rPr>
          <w:sz w:val="19"/>
          <w:szCs w:val="19"/>
        </w:rPr>
      </w:pPr>
    </w:p>
    <w:p w:rsidR="00AD7D6C" w:rsidRPr="00441DB8" w:rsidRDefault="000D0A0D" w:rsidP="00815038">
      <w:pPr>
        <w:ind w:firstLine="720"/>
        <w:jc w:val="both"/>
        <w:rPr>
          <w:b/>
          <w:sz w:val="19"/>
          <w:szCs w:val="19"/>
        </w:rPr>
      </w:pPr>
      <w:r w:rsidRPr="00441DB8">
        <w:rPr>
          <w:b/>
          <w:sz w:val="19"/>
          <w:szCs w:val="19"/>
        </w:rPr>
        <w:t>Suda çözünmeyen</w:t>
      </w:r>
    </w:p>
    <w:p w:rsidR="000D0A0D" w:rsidRPr="00441DB8" w:rsidRDefault="000D0A0D" w:rsidP="00815038">
      <w:pPr>
        <w:ind w:firstLine="720"/>
        <w:jc w:val="both"/>
        <w:rPr>
          <w:sz w:val="19"/>
          <w:szCs w:val="19"/>
        </w:rPr>
      </w:pPr>
      <w:r w:rsidRPr="00441DB8">
        <w:rPr>
          <w:b/>
          <w:sz w:val="19"/>
          <w:szCs w:val="19"/>
        </w:rPr>
        <w:t>madde:</w:t>
      </w:r>
      <w:r w:rsidR="00AD7D6C" w:rsidRPr="00441DB8">
        <w:rPr>
          <w:b/>
          <w:sz w:val="19"/>
          <w:szCs w:val="19"/>
        </w:rPr>
        <w:tab/>
      </w:r>
      <w:r w:rsidR="00AD7D6C" w:rsidRPr="00441DB8">
        <w:rPr>
          <w:b/>
          <w:sz w:val="19"/>
          <w:szCs w:val="19"/>
        </w:rPr>
        <w:tab/>
      </w:r>
      <w:r w:rsidR="00AD7D6C" w:rsidRPr="00441DB8">
        <w:rPr>
          <w:b/>
          <w:sz w:val="19"/>
          <w:szCs w:val="19"/>
        </w:rPr>
        <w:tab/>
      </w:r>
      <w:r w:rsidRPr="00441DB8">
        <w:rPr>
          <w:sz w:val="19"/>
          <w:szCs w:val="19"/>
        </w:rPr>
        <w:t>% 1’den fazla olmamalıdır.</w:t>
      </w:r>
    </w:p>
    <w:p w:rsidR="00AD7D6C" w:rsidRPr="00441DB8" w:rsidRDefault="00AD7D6C" w:rsidP="00815038">
      <w:pPr>
        <w:ind w:firstLine="720"/>
        <w:jc w:val="both"/>
        <w:rPr>
          <w:b/>
          <w:sz w:val="19"/>
          <w:szCs w:val="19"/>
        </w:rPr>
      </w:pPr>
    </w:p>
    <w:p w:rsidR="00AD7D6C" w:rsidRPr="00441DB8" w:rsidRDefault="000D0A0D" w:rsidP="00815038">
      <w:pPr>
        <w:ind w:firstLine="720"/>
        <w:jc w:val="both"/>
        <w:rPr>
          <w:sz w:val="19"/>
          <w:szCs w:val="19"/>
        </w:rPr>
      </w:pPr>
      <w:r w:rsidRPr="00441DB8">
        <w:rPr>
          <w:b/>
          <w:sz w:val="19"/>
          <w:szCs w:val="19"/>
        </w:rPr>
        <w:t>Florür:</w:t>
      </w:r>
      <w:r w:rsidRPr="00441DB8">
        <w:rPr>
          <w:sz w:val="19"/>
          <w:szCs w:val="19"/>
        </w:rPr>
        <w:tab/>
      </w:r>
      <w:r w:rsidRPr="00441DB8">
        <w:rPr>
          <w:sz w:val="19"/>
          <w:szCs w:val="19"/>
        </w:rPr>
        <w:tab/>
      </w:r>
      <w:r w:rsidRPr="00441DB8">
        <w:rPr>
          <w:sz w:val="19"/>
          <w:szCs w:val="19"/>
        </w:rPr>
        <w:tab/>
        <w:t>Flor cinsinden 10 mg/kg’dan fazla olmamalıdır.</w:t>
      </w:r>
    </w:p>
    <w:p w:rsidR="000D0A0D" w:rsidRPr="00441DB8" w:rsidRDefault="000D0A0D" w:rsidP="00815038">
      <w:pPr>
        <w:ind w:firstLine="720"/>
        <w:jc w:val="both"/>
        <w:rPr>
          <w:sz w:val="19"/>
          <w:szCs w:val="19"/>
        </w:rPr>
      </w:pPr>
      <w:r w:rsidRPr="00441DB8">
        <w:rPr>
          <w:sz w:val="19"/>
          <w:szCs w:val="19"/>
        </w:rPr>
        <w:tab/>
      </w:r>
      <w:r w:rsidRPr="00441DB8">
        <w:rPr>
          <w:sz w:val="19"/>
          <w:szCs w:val="19"/>
        </w:rPr>
        <w:tab/>
      </w:r>
      <w:r w:rsidRPr="00441DB8">
        <w:rPr>
          <w:sz w:val="19"/>
          <w:szCs w:val="19"/>
        </w:rPr>
        <w:tab/>
      </w: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Arsenik:</w:t>
      </w:r>
      <w:r w:rsidR="00AD7D6C" w:rsidRPr="00441DB8">
        <w:rPr>
          <w:rFonts w:eastAsia="Calibri"/>
          <w:sz w:val="19"/>
          <w:szCs w:val="19"/>
          <w:lang w:eastAsia="en-US"/>
        </w:rPr>
        <w:tab/>
      </w:r>
      <w:r w:rsidR="00AD7D6C" w:rsidRPr="00441DB8">
        <w:rPr>
          <w:rFonts w:eastAsia="Calibri"/>
          <w:sz w:val="19"/>
          <w:szCs w:val="19"/>
          <w:lang w:eastAsia="en-US"/>
        </w:rPr>
        <w:tab/>
        <w:t>1</w:t>
      </w:r>
      <w:r w:rsidRPr="00441DB8">
        <w:rPr>
          <w:rFonts w:eastAsia="Calibri"/>
          <w:sz w:val="19"/>
          <w:szCs w:val="19"/>
          <w:lang w:eastAsia="en-US"/>
        </w:rPr>
        <w:t xml:space="preserve"> mg/kg’dan fazla olmamalıdır.</w:t>
      </w:r>
    </w:p>
    <w:p w:rsidR="00AD7D6C" w:rsidRPr="00441DB8" w:rsidRDefault="00AD7D6C" w:rsidP="00815038">
      <w:pPr>
        <w:ind w:firstLine="720"/>
        <w:jc w:val="both"/>
        <w:rPr>
          <w:rFonts w:eastAsia="Calibri"/>
          <w:sz w:val="19"/>
          <w:szCs w:val="19"/>
          <w:lang w:eastAsia="en-US"/>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Kurşun:</w:t>
      </w:r>
      <w:r w:rsidR="00AD7D6C" w:rsidRPr="00441DB8">
        <w:rPr>
          <w:rFonts w:eastAsia="Calibri"/>
          <w:sz w:val="19"/>
          <w:szCs w:val="19"/>
          <w:lang w:eastAsia="en-US"/>
        </w:rPr>
        <w:tab/>
      </w:r>
      <w:r w:rsidR="00AD7D6C" w:rsidRPr="00441DB8">
        <w:rPr>
          <w:rFonts w:eastAsia="Calibri"/>
          <w:sz w:val="19"/>
          <w:szCs w:val="19"/>
          <w:lang w:eastAsia="en-US"/>
        </w:rPr>
        <w:tab/>
      </w:r>
      <w:r w:rsidR="00AD7D6C" w:rsidRPr="00441DB8">
        <w:rPr>
          <w:rFonts w:eastAsia="Calibri"/>
          <w:sz w:val="19"/>
          <w:szCs w:val="19"/>
          <w:lang w:eastAsia="en-US"/>
        </w:rPr>
        <w:tab/>
        <w:t>1</w:t>
      </w:r>
      <w:r w:rsidRPr="00441DB8">
        <w:rPr>
          <w:rFonts w:eastAsia="Calibri"/>
          <w:sz w:val="19"/>
          <w:szCs w:val="19"/>
          <w:lang w:eastAsia="en-US"/>
        </w:rPr>
        <w:t xml:space="preserve"> mg/kg’dan fazla olmamalıdır.</w:t>
      </w:r>
    </w:p>
    <w:p w:rsidR="00AD7D6C" w:rsidRPr="00441DB8" w:rsidRDefault="00AD7D6C" w:rsidP="00815038">
      <w:pPr>
        <w:ind w:firstLine="720"/>
        <w:jc w:val="both"/>
        <w:rPr>
          <w:rFonts w:eastAsia="Calibri"/>
          <w:sz w:val="19"/>
          <w:szCs w:val="19"/>
          <w:lang w:eastAsia="en-US"/>
        </w:rPr>
      </w:pPr>
    </w:p>
    <w:p w:rsidR="000D0A0D" w:rsidRPr="00441DB8" w:rsidRDefault="008A2DDD" w:rsidP="00815038">
      <w:pPr>
        <w:ind w:firstLine="720"/>
        <w:jc w:val="both"/>
        <w:rPr>
          <w:rFonts w:eastAsia="Calibri"/>
          <w:sz w:val="19"/>
          <w:szCs w:val="19"/>
          <w:lang w:eastAsia="en-US"/>
        </w:rPr>
      </w:pPr>
      <w:r w:rsidRPr="00441DB8">
        <w:rPr>
          <w:rFonts w:eastAsia="Calibri"/>
          <w:b/>
          <w:sz w:val="19"/>
          <w:szCs w:val="19"/>
          <w:lang w:eastAsia="en-US"/>
        </w:rPr>
        <w:t>Civa</w:t>
      </w:r>
      <w:r w:rsidR="000D0A0D" w:rsidRPr="00441DB8">
        <w:rPr>
          <w:rFonts w:eastAsia="Calibri"/>
          <w:b/>
          <w:sz w:val="19"/>
          <w:szCs w:val="19"/>
          <w:lang w:eastAsia="en-US"/>
        </w:rPr>
        <w:t>:</w:t>
      </w:r>
      <w:r w:rsidR="000D0A0D" w:rsidRPr="00441DB8">
        <w:rPr>
          <w:rFonts w:eastAsia="Calibri"/>
          <w:sz w:val="19"/>
          <w:szCs w:val="19"/>
          <w:lang w:eastAsia="en-US"/>
        </w:rPr>
        <w:tab/>
      </w:r>
      <w:r w:rsidR="000D0A0D" w:rsidRPr="00441DB8">
        <w:rPr>
          <w:rFonts w:eastAsia="Calibri"/>
          <w:sz w:val="19"/>
          <w:szCs w:val="19"/>
          <w:lang w:eastAsia="en-US"/>
        </w:rPr>
        <w:tab/>
      </w:r>
      <w:r w:rsidR="000D0A0D" w:rsidRPr="00441DB8">
        <w:rPr>
          <w:rFonts w:eastAsia="Calibri"/>
          <w:sz w:val="19"/>
          <w:szCs w:val="19"/>
          <w:lang w:eastAsia="en-US"/>
        </w:rPr>
        <w:tab/>
        <w:t>1 mg/kg’dan fazla olmamalıdır.</w:t>
      </w:r>
    </w:p>
    <w:p w:rsidR="00AD7D6C" w:rsidRPr="00441DB8" w:rsidRDefault="00AD7D6C" w:rsidP="00815038">
      <w:pPr>
        <w:ind w:firstLine="720"/>
        <w:jc w:val="both"/>
        <w:rPr>
          <w:rFonts w:eastAsia="Calibri"/>
          <w:sz w:val="19"/>
          <w:szCs w:val="19"/>
          <w:lang w:eastAsia="en-US"/>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Kadmiyum:</w:t>
      </w:r>
      <w:r w:rsidRPr="00441DB8">
        <w:rPr>
          <w:rFonts w:eastAsia="Calibri"/>
          <w:sz w:val="19"/>
          <w:szCs w:val="19"/>
          <w:lang w:eastAsia="en-US"/>
        </w:rPr>
        <w:tab/>
      </w:r>
      <w:r w:rsidRPr="00441DB8">
        <w:rPr>
          <w:rFonts w:eastAsia="Calibri"/>
          <w:sz w:val="19"/>
          <w:szCs w:val="19"/>
          <w:lang w:eastAsia="en-US"/>
        </w:rPr>
        <w:tab/>
        <w:t>1 mg/kg’dan fazla olmamalıdır.</w:t>
      </w:r>
    </w:p>
    <w:p w:rsidR="00AD7D6C" w:rsidRPr="00441DB8" w:rsidRDefault="00AD7D6C" w:rsidP="00815038">
      <w:pPr>
        <w:ind w:firstLine="720"/>
        <w:jc w:val="both"/>
        <w:rPr>
          <w:rFonts w:eastAsia="Calibri"/>
          <w:sz w:val="19"/>
          <w:szCs w:val="19"/>
          <w:lang w:eastAsia="en-US"/>
        </w:rPr>
      </w:pPr>
    </w:p>
    <w:p w:rsidR="000D0A0D" w:rsidRPr="00441DB8" w:rsidRDefault="000D0A0D" w:rsidP="00815038">
      <w:pPr>
        <w:jc w:val="both"/>
        <w:rPr>
          <w:b/>
          <w:sz w:val="19"/>
          <w:szCs w:val="19"/>
          <w:u w:val="single"/>
        </w:rPr>
      </w:pPr>
    </w:p>
    <w:p w:rsidR="000D0A0D" w:rsidRPr="00441DB8" w:rsidRDefault="000D0A0D" w:rsidP="00815038">
      <w:pPr>
        <w:keepNext/>
        <w:outlineLvl w:val="5"/>
        <w:rPr>
          <w:sz w:val="19"/>
          <w:szCs w:val="19"/>
        </w:rPr>
      </w:pPr>
      <w:r w:rsidRPr="00441DB8">
        <w:rPr>
          <w:b/>
          <w:sz w:val="19"/>
          <w:szCs w:val="19"/>
          <w:u w:val="single"/>
        </w:rPr>
        <w:t>E 450 (ii) TRİSODYUM DİFOSFAT</w:t>
      </w:r>
    </w:p>
    <w:p w:rsidR="000D0A0D" w:rsidRPr="00441DB8" w:rsidRDefault="000D0A0D" w:rsidP="00815038">
      <w:pPr>
        <w:ind w:left="60"/>
        <w:jc w:val="both"/>
        <w:rPr>
          <w:rFonts w:eastAsia="Calibri"/>
          <w:sz w:val="19"/>
          <w:szCs w:val="19"/>
          <w:lang w:eastAsia="en-US"/>
        </w:rPr>
      </w:pPr>
    </w:p>
    <w:p w:rsidR="000D0A0D" w:rsidRPr="00441DB8" w:rsidRDefault="00B96B2E" w:rsidP="00815038">
      <w:pPr>
        <w:jc w:val="both"/>
        <w:rPr>
          <w:rFonts w:eastAsia="Calibri"/>
          <w:sz w:val="19"/>
          <w:szCs w:val="19"/>
          <w:lang w:eastAsia="en-US"/>
        </w:rPr>
      </w:pPr>
      <w:r w:rsidRPr="00441DB8">
        <w:rPr>
          <w:rFonts w:eastAsia="Calibri"/>
          <w:b/>
          <w:sz w:val="19"/>
          <w:szCs w:val="19"/>
          <w:u w:val="single"/>
          <w:lang w:eastAsia="en-US"/>
        </w:rPr>
        <w:t>Eşanlamlılar</w:t>
      </w:r>
      <w:r w:rsidR="000D0A0D" w:rsidRPr="00441DB8">
        <w:rPr>
          <w:rFonts w:eastAsia="Calibri"/>
          <w:b/>
          <w:sz w:val="19"/>
          <w:szCs w:val="19"/>
          <w:u w:val="single"/>
          <w:lang w:eastAsia="en-US"/>
        </w:rPr>
        <w:t>:</w:t>
      </w:r>
      <w:r w:rsidR="000D0A0D" w:rsidRPr="00441DB8">
        <w:rPr>
          <w:rFonts w:eastAsia="Calibri"/>
          <w:sz w:val="19"/>
          <w:szCs w:val="19"/>
          <w:lang w:eastAsia="en-US"/>
        </w:rPr>
        <w:tab/>
      </w:r>
      <w:r w:rsidR="000D0A0D" w:rsidRPr="00441DB8">
        <w:rPr>
          <w:rFonts w:eastAsia="Calibri"/>
          <w:sz w:val="19"/>
          <w:szCs w:val="19"/>
          <w:lang w:eastAsia="en-US"/>
        </w:rPr>
        <w:tab/>
      </w:r>
      <w:r w:rsidR="000D0A0D" w:rsidRPr="00441DB8">
        <w:rPr>
          <w:rFonts w:eastAsia="Calibri"/>
          <w:sz w:val="19"/>
          <w:szCs w:val="19"/>
          <w:lang w:eastAsia="en-US"/>
        </w:rPr>
        <w:tab/>
        <w:t>Asit trisodyum pirofosfat</w:t>
      </w:r>
    </w:p>
    <w:p w:rsidR="000D0A0D" w:rsidRPr="00441DB8" w:rsidRDefault="000D0A0D" w:rsidP="00815038">
      <w:pPr>
        <w:ind w:left="60"/>
        <w:jc w:val="both"/>
        <w:rPr>
          <w:rFonts w:eastAsia="Calibri"/>
          <w:sz w:val="19"/>
          <w:szCs w:val="19"/>
          <w:lang w:eastAsia="en-US"/>
        </w:rPr>
      </w:pP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t>Trisodyum monohidrojen difosfat</w:t>
      </w:r>
    </w:p>
    <w:p w:rsidR="000D0A0D" w:rsidRPr="00441DB8" w:rsidRDefault="000D0A0D" w:rsidP="00815038">
      <w:pPr>
        <w:jc w:val="both"/>
        <w:rPr>
          <w:rFonts w:eastAsia="Calibri"/>
          <w:b/>
          <w:sz w:val="19"/>
          <w:szCs w:val="19"/>
          <w:lang w:eastAsia="en-US"/>
        </w:rPr>
      </w:pPr>
    </w:p>
    <w:p w:rsidR="000D0A0D" w:rsidRPr="00441DB8" w:rsidRDefault="000D0A0D" w:rsidP="00815038">
      <w:pPr>
        <w:jc w:val="both"/>
        <w:rPr>
          <w:rFonts w:eastAsia="Calibri"/>
          <w:b/>
          <w:sz w:val="19"/>
          <w:szCs w:val="19"/>
          <w:lang w:eastAsia="en-US"/>
        </w:rPr>
      </w:pPr>
      <w:r w:rsidRPr="00441DB8">
        <w:rPr>
          <w:rFonts w:eastAsia="Calibri"/>
          <w:b/>
          <w:sz w:val="19"/>
          <w:szCs w:val="19"/>
          <w:u w:val="single"/>
          <w:lang w:eastAsia="en-US"/>
        </w:rPr>
        <w:t>Tanım:</w:t>
      </w:r>
      <w:r w:rsidRPr="00441DB8">
        <w:rPr>
          <w:rFonts w:eastAsia="Calibri"/>
          <w:b/>
          <w:sz w:val="19"/>
          <w:szCs w:val="19"/>
          <w:lang w:eastAsia="en-US"/>
        </w:rPr>
        <w:tab/>
      </w:r>
    </w:p>
    <w:p w:rsidR="00E30D3B" w:rsidRPr="00441DB8" w:rsidRDefault="00E30D3B" w:rsidP="00815038">
      <w:pPr>
        <w:jc w:val="both"/>
        <w:rPr>
          <w:rFonts w:eastAsia="Calibri"/>
          <w:b/>
          <w:sz w:val="19"/>
          <w:szCs w:val="19"/>
          <w:u w:val="single"/>
          <w:lang w:eastAsia="en-US"/>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Einecs:</w:t>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t>238-735-6</w:t>
      </w:r>
    </w:p>
    <w:p w:rsidR="00E30D3B" w:rsidRPr="00441DB8" w:rsidRDefault="00E30D3B" w:rsidP="00815038">
      <w:pPr>
        <w:ind w:firstLine="720"/>
        <w:jc w:val="both"/>
        <w:rPr>
          <w:rFonts w:eastAsia="Calibri"/>
          <w:sz w:val="19"/>
          <w:szCs w:val="19"/>
          <w:lang w:eastAsia="en-US"/>
        </w:rPr>
      </w:pPr>
    </w:p>
    <w:p w:rsidR="001244A3" w:rsidRPr="00441DB8" w:rsidRDefault="001244A3" w:rsidP="00815038">
      <w:pPr>
        <w:ind w:firstLine="720"/>
        <w:jc w:val="both"/>
        <w:rPr>
          <w:sz w:val="19"/>
          <w:szCs w:val="19"/>
        </w:rPr>
      </w:pPr>
      <w:r w:rsidRPr="00441DB8">
        <w:rPr>
          <w:b/>
          <w:sz w:val="19"/>
          <w:szCs w:val="19"/>
        </w:rPr>
        <w:t>Kimyasal adı:</w:t>
      </w:r>
      <w:r w:rsidRPr="00441DB8">
        <w:rPr>
          <w:sz w:val="19"/>
          <w:szCs w:val="19"/>
        </w:rPr>
        <w:t xml:space="preserve"> </w:t>
      </w:r>
    </w:p>
    <w:p w:rsidR="001244A3" w:rsidRPr="00441DB8" w:rsidRDefault="001244A3" w:rsidP="00815038">
      <w:pPr>
        <w:ind w:firstLine="720"/>
        <w:jc w:val="both"/>
        <w:rPr>
          <w:sz w:val="19"/>
          <w:szCs w:val="19"/>
        </w:rPr>
      </w:pPr>
    </w:p>
    <w:p w:rsidR="000D0A0D" w:rsidRPr="00441DB8" w:rsidRDefault="000D0A0D" w:rsidP="00815038">
      <w:pPr>
        <w:tabs>
          <w:tab w:val="left" w:pos="2835"/>
        </w:tabs>
        <w:ind w:firstLine="720"/>
        <w:jc w:val="both"/>
        <w:rPr>
          <w:rFonts w:eastAsia="Calibri"/>
          <w:sz w:val="19"/>
          <w:szCs w:val="19"/>
          <w:lang w:eastAsia="en-US"/>
        </w:rPr>
      </w:pPr>
      <w:r w:rsidRPr="00441DB8">
        <w:rPr>
          <w:rFonts w:eastAsia="Calibri"/>
          <w:b/>
          <w:sz w:val="19"/>
          <w:szCs w:val="19"/>
          <w:lang w:eastAsia="en-US"/>
        </w:rPr>
        <w:t>Kimyasal formülü:</w:t>
      </w:r>
      <w:r w:rsidRPr="00441DB8">
        <w:rPr>
          <w:rFonts w:eastAsia="Calibri"/>
          <w:sz w:val="19"/>
          <w:szCs w:val="19"/>
          <w:lang w:eastAsia="en-US"/>
        </w:rPr>
        <w:tab/>
        <w:t xml:space="preserve">Monohidrat: </w:t>
      </w:r>
      <w:r w:rsidRPr="00441DB8">
        <w:rPr>
          <w:rFonts w:eastAsia="Calibri"/>
          <w:sz w:val="19"/>
          <w:szCs w:val="19"/>
          <w:lang w:eastAsia="en-US"/>
        </w:rPr>
        <w:tab/>
        <w:t>Na</w:t>
      </w:r>
      <w:r w:rsidRPr="00441DB8">
        <w:rPr>
          <w:rFonts w:eastAsia="Calibri"/>
          <w:sz w:val="19"/>
          <w:szCs w:val="19"/>
          <w:vertAlign w:val="subscript"/>
          <w:lang w:eastAsia="en-US"/>
        </w:rPr>
        <w:t>3</w:t>
      </w:r>
      <w:r w:rsidRPr="00441DB8">
        <w:rPr>
          <w:rFonts w:eastAsia="Calibri"/>
          <w:sz w:val="19"/>
          <w:szCs w:val="19"/>
          <w:lang w:eastAsia="en-US"/>
        </w:rPr>
        <w:t>HP</w:t>
      </w:r>
      <w:r w:rsidRPr="00441DB8">
        <w:rPr>
          <w:rFonts w:eastAsia="Calibri"/>
          <w:sz w:val="19"/>
          <w:szCs w:val="19"/>
          <w:vertAlign w:val="subscript"/>
          <w:lang w:eastAsia="en-US"/>
        </w:rPr>
        <w:t>2</w:t>
      </w:r>
      <w:r w:rsidRPr="00441DB8">
        <w:rPr>
          <w:rFonts w:eastAsia="Calibri"/>
          <w:sz w:val="19"/>
          <w:szCs w:val="19"/>
          <w:lang w:eastAsia="en-US"/>
        </w:rPr>
        <w:t>O</w:t>
      </w:r>
      <w:r w:rsidRPr="00441DB8">
        <w:rPr>
          <w:rFonts w:eastAsia="Calibri"/>
          <w:sz w:val="19"/>
          <w:szCs w:val="19"/>
          <w:vertAlign w:val="subscript"/>
          <w:lang w:eastAsia="en-US"/>
        </w:rPr>
        <w:t>7</w:t>
      </w:r>
      <w:r w:rsidRPr="00441DB8">
        <w:rPr>
          <w:rFonts w:eastAsia="Calibri"/>
          <w:sz w:val="19"/>
          <w:szCs w:val="19"/>
          <w:lang w:eastAsia="en-US"/>
        </w:rPr>
        <w:t>·H</w:t>
      </w:r>
      <w:r w:rsidRPr="00441DB8">
        <w:rPr>
          <w:rFonts w:eastAsia="Calibri"/>
          <w:sz w:val="19"/>
          <w:szCs w:val="19"/>
          <w:vertAlign w:val="subscript"/>
          <w:lang w:eastAsia="en-US"/>
        </w:rPr>
        <w:t>2</w:t>
      </w:r>
      <w:r w:rsidRPr="00441DB8">
        <w:rPr>
          <w:rFonts w:eastAsia="Calibri"/>
          <w:sz w:val="19"/>
          <w:szCs w:val="19"/>
          <w:lang w:eastAsia="en-US"/>
        </w:rPr>
        <w:t>O</w:t>
      </w:r>
    </w:p>
    <w:p w:rsidR="000D0A0D" w:rsidRPr="00441DB8" w:rsidRDefault="000D0A0D" w:rsidP="00815038">
      <w:pPr>
        <w:ind w:left="60"/>
        <w:jc w:val="both"/>
        <w:rPr>
          <w:rFonts w:eastAsia="Calibri"/>
          <w:sz w:val="19"/>
          <w:szCs w:val="19"/>
          <w:vertAlign w:val="subscript"/>
          <w:lang w:eastAsia="en-US"/>
        </w:rPr>
      </w:pP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t>Susuz:</w:t>
      </w:r>
      <w:r w:rsidRPr="00441DB8">
        <w:rPr>
          <w:rFonts w:eastAsia="Calibri"/>
          <w:sz w:val="19"/>
          <w:szCs w:val="19"/>
          <w:lang w:eastAsia="en-US"/>
        </w:rPr>
        <w:tab/>
        <w:t xml:space="preserve"> </w:t>
      </w:r>
      <w:r w:rsidRPr="00441DB8">
        <w:rPr>
          <w:rFonts w:eastAsia="Calibri"/>
          <w:sz w:val="19"/>
          <w:szCs w:val="19"/>
          <w:lang w:eastAsia="en-US"/>
        </w:rPr>
        <w:tab/>
        <w:t>Na</w:t>
      </w:r>
      <w:r w:rsidRPr="00441DB8">
        <w:rPr>
          <w:rFonts w:eastAsia="Calibri"/>
          <w:sz w:val="19"/>
          <w:szCs w:val="19"/>
          <w:vertAlign w:val="subscript"/>
          <w:lang w:eastAsia="en-US"/>
        </w:rPr>
        <w:t>3</w:t>
      </w:r>
      <w:r w:rsidRPr="00441DB8">
        <w:rPr>
          <w:rFonts w:eastAsia="Calibri"/>
          <w:sz w:val="19"/>
          <w:szCs w:val="19"/>
          <w:lang w:eastAsia="en-US"/>
        </w:rPr>
        <w:t>HP</w:t>
      </w:r>
      <w:r w:rsidRPr="00441DB8">
        <w:rPr>
          <w:rFonts w:eastAsia="Calibri"/>
          <w:sz w:val="19"/>
          <w:szCs w:val="19"/>
          <w:vertAlign w:val="subscript"/>
          <w:lang w:eastAsia="en-US"/>
        </w:rPr>
        <w:t>2</w:t>
      </w:r>
      <w:r w:rsidRPr="00441DB8">
        <w:rPr>
          <w:rFonts w:eastAsia="Calibri"/>
          <w:sz w:val="19"/>
          <w:szCs w:val="19"/>
          <w:lang w:eastAsia="en-US"/>
        </w:rPr>
        <w:t>O</w:t>
      </w:r>
      <w:r w:rsidRPr="00441DB8">
        <w:rPr>
          <w:rFonts w:eastAsia="Calibri"/>
          <w:sz w:val="19"/>
          <w:szCs w:val="19"/>
          <w:vertAlign w:val="subscript"/>
          <w:lang w:eastAsia="en-US"/>
        </w:rPr>
        <w:t>7</w:t>
      </w:r>
    </w:p>
    <w:p w:rsidR="00E30D3B" w:rsidRPr="00441DB8" w:rsidRDefault="00E30D3B" w:rsidP="00815038">
      <w:pPr>
        <w:ind w:left="60"/>
        <w:jc w:val="both"/>
        <w:rPr>
          <w:rFonts w:eastAsia="Calibri"/>
          <w:sz w:val="19"/>
          <w:szCs w:val="19"/>
          <w:lang w:eastAsia="en-US"/>
        </w:rPr>
      </w:pPr>
    </w:p>
    <w:p w:rsidR="000D0A0D" w:rsidRPr="00441DB8" w:rsidRDefault="001016C5" w:rsidP="00815038">
      <w:pPr>
        <w:ind w:firstLine="720"/>
        <w:jc w:val="both"/>
        <w:rPr>
          <w:rFonts w:eastAsia="Calibri"/>
          <w:sz w:val="19"/>
          <w:szCs w:val="19"/>
          <w:lang w:eastAsia="en-US"/>
        </w:rPr>
      </w:pPr>
      <w:r>
        <w:rPr>
          <w:rFonts w:eastAsia="Calibri"/>
          <w:b/>
          <w:sz w:val="19"/>
          <w:szCs w:val="19"/>
          <w:lang w:eastAsia="en-US"/>
        </w:rPr>
        <w:t>Molekül ağırlığı</w:t>
      </w:r>
      <w:r w:rsidR="000D0A0D" w:rsidRPr="00441DB8">
        <w:rPr>
          <w:rFonts w:eastAsia="Calibri"/>
          <w:b/>
          <w:sz w:val="19"/>
          <w:szCs w:val="19"/>
          <w:lang w:eastAsia="en-US"/>
        </w:rPr>
        <w:t>:</w:t>
      </w:r>
      <w:r w:rsidR="000D0A0D" w:rsidRPr="00441DB8">
        <w:rPr>
          <w:rFonts w:eastAsia="Calibri"/>
          <w:sz w:val="19"/>
          <w:szCs w:val="19"/>
          <w:lang w:eastAsia="en-US"/>
        </w:rPr>
        <w:tab/>
      </w:r>
      <w:r w:rsidR="000D0A0D" w:rsidRPr="00441DB8">
        <w:rPr>
          <w:rFonts w:eastAsia="Calibri"/>
          <w:sz w:val="19"/>
          <w:szCs w:val="19"/>
          <w:lang w:eastAsia="en-US"/>
        </w:rPr>
        <w:tab/>
        <w:t>Monohidrat:</w:t>
      </w:r>
      <w:r w:rsidR="000D0A0D" w:rsidRPr="00441DB8">
        <w:rPr>
          <w:rFonts w:eastAsia="Calibri"/>
          <w:sz w:val="19"/>
          <w:szCs w:val="19"/>
          <w:lang w:eastAsia="en-US"/>
        </w:rPr>
        <w:tab/>
        <w:t>261.95</w:t>
      </w:r>
    </w:p>
    <w:p w:rsidR="000D0A0D" w:rsidRPr="00441DB8" w:rsidRDefault="000D0A0D" w:rsidP="00815038">
      <w:pPr>
        <w:ind w:left="60"/>
        <w:jc w:val="both"/>
        <w:rPr>
          <w:rFonts w:eastAsia="Calibri"/>
          <w:sz w:val="19"/>
          <w:szCs w:val="19"/>
          <w:lang w:eastAsia="en-US"/>
        </w:rPr>
      </w:pP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t xml:space="preserve">Susuz: </w:t>
      </w:r>
      <w:r w:rsidRPr="00441DB8">
        <w:rPr>
          <w:rFonts w:eastAsia="Calibri"/>
          <w:sz w:val="19"/>
          <w:szCs w:val="19"/>
          <w:lang w:eastAsia="en-US"/>
        </w:rPr>
        <w:tab/>
      </w:r>
      <w:r w:rsidRPr="00441DB8">
        <w:rPr>
          <w:rFonts w:eastAsia="Calibri"/>
          <w:sz w:val="19"/>
          <w:szCs w:val="19"/>
          <w:lang w:eastAsia="en-US"/>
        </w:rPr>
        <w:tab/>
        <w:t>243.93</w:t>
      </w:r>
    </w:p>
    <w:p w:rsidR="00E30D3B" w:rsidRPr="00441DB8" w:rsidRDefault="00E30D3B" w:rsidP="00815038">
      <w:pPr>
        <w:ind w:left="60"/>
        <w:jc w:val="both"/>
        <w:rPr>
          <w:rFonts w:eastAsia="Calibri"/>
          <w:sz w:val="19"/>
          <w:szCs w:val="19"/>
          <w:lang w:eastAsia="en-US"/>
        </w:rPr>
      </w:pPr>
    </w:p>
    <w:p w:rsidR="000D0A0D" w:rsidRPr="00441DB8" w:rsidRDefault="000D0A0D" w:rsidP="00815038">
      <w:pPr>
        <w:ind w:left="2880" w:hanging="2160"/>
        <w:jc w:val="both"/>
        <w:rPr>
          <w:sz w:val="19"/>
          <w:szCs w:val="19"/>
        </w:rPr>
      </w:pPr>
      <w:r w:rsidRPr="00441DB8">
        <w:rPr>
          <w:b/>
          <w:sz w:val="19"/>
          <w:szCs w:val="19"/>
        </w:rPr>
        <w:t>Analiz:</w:t>
      </w:r>
      <w:r w:rsidRPr="00441DB8">
        <w:rPr>
          <w:sz w:val="19"/>
          <w:szCs w:val="19"/>
        </w:rPr>
        <w:tab/>
        <w:t>Susuz bazda içeriği % 95.0’dan az olmamalıdır.</w:t>
      </w:r>
    </w:p>
    <w:p w:rsidR="00E30D3B" w:rsidRPr="00441DB8" w:rsidRDefault="00E30D3B" w:rsidP="00815038">
      <w:pPr>
        <w:ind w:left="2880" w:hanging="2160"/>
        <w:jc w:val="both"/>
        <w:rPr>
          <w:sz w:val="19"/>
          <w:szCs w:val="19"/>
        </w:rPr>
      </w:pPr>
    </w:p>
    <w:p w:rsidR="000D0A0D" w:rsidRPr="00441DB8" w:rsidRDefault="000D0A0D" w:rsidP="00815038">
      <w:pPr>
        <w:ind w:left="2880" w:hanging="48"/>
        <w:jc w:val="both"/>
        <w:rPr>
          <w:sz w:val="19"/>
          <w:szCs w:val="19"/>
        </w:rPr>
      </w:pPr>
      <w:r w:rsidRPr="00441DB8">
        <w:rPr>
          <w:sz w:val="19"/>
          <w:szCs w:val="19"/>
        </w:rPr>
        <w:t>P</w:t>
      </w:r>
      <w:r w:rsidRPr="00441DB8">
        <w:rPr>
          <w:sz w:val="19"/>
          <w:szCs w:val="19"/>
          <w:vertAlign w:val="subscript"/>
        </w:rPr>
        <w:t>2</w:t>
      </w:r>
      <w:r w:rsidRPr="00441DB8">
        <w:rPr>
          <w:sz w:val="19"/>
          <w:szCs w:val="19"/>
        </w:rPr>
        <w:t>O</w:t>
      </w:r>
      <w:r w:rsidRPr="00441DB8">
        <w:rPr>
          <w:sz w:val="19"/>
          <w:szCs w:val="19"/>
          <w:vertAlign w:val="subscript"/>
        </w:rPr>
        <w:t>5</w:t>
      </w:r>
      <w:r w:rsidR="00E30D3B" w:rsidRPr="00441DB8">
        <w:rPr>
          <w:sz w:val="19"/>
          <w:szCs w:val="19"/>
        </w:rPr>
        <w:t xml:space="preserve">  içeriği,</w:t>
      </w:r>
      <w:r w:rsidRPr="00441DB8">
        <w:rPr>
          <w:sz w:val="19"/>
          <w:szCs w:val="19"/>
        </w:rPr>
        <w:t>% 57’den az ve % 59’dan fazla olmamalıdır.</w:t>
      </w:r>
    </w:p>
    <w:p w:rsidR="000D0A0D" w:rsidRPr="00441DB8" w:rsidRDefault="000D0A0D" w:rsidP="00815038">
      <w:pPr>
        <w:jc w:val="both"/>
        <w:rPr>
          <w:b/>
          <w:sz w:val="19"/>
          <w:szCs w:val="19"/>
        </w:rPr>
      </w:pPr>
    </w:p>
    <w:p w:rsidR="000D0A0D" w:rsidRPr="00441DB8" w:rsidRDefault="000D0A0D" w:rsidP="00815038">
      <w:pPr>
        <w:jc w:val="both"/>
        <w:rPr>
          <w:sz w:val="19"/>
          <w:szCs w:val="19"/>
        </w:rPr>
      </w:pPr>
      <w:r w:rsidRPr="00441DB8">
        <w:rPr>
          <w:b/>
          <w:sz w:val="19"/>
          <w:szCs w:val="19"/>
          <w:u w:val="single"/>
        </w:rPr>
        <w:t>Tanımlama:</w:t>
      </w:r>
      <w:r w:rsidRPr="00441DB8">
        <w:rPr>
          <w:sz w:val="19"/>
          <w:szCs w:val="19"/>
        </w:rPr>
        <w:tab/>
      </w:r>
      <w:r w:rsidRPr="00441DB8">
        <w:rPr>
          <w:sz w:val="19"/>
          <w:szCs w:val="19"/>
        </w:rPr>
        <w:tab/>
      </w:r>
      <w:r w:rsidRPr="00441DB8">
        <w:rPr>
          <w:sz w:val="19"/>
          <w:szCs w:val="19"/>
        </w:rPr>
        <w:tab/>
        <w:t>Beyaz toz ya da tanecikler, susuz veya monohidrat olarak oluşur.</w:t>
      </w:r>
    </w:p>
    <w:p w:rsidR="000D0A0D" w:rsidRPr="00441DB8" w:rsidRDefault="000D0A0D" w:rsidP="00815038">
      <w:pPr>
        <w:jc w:val="both"/>
        <w:rPr>
          <w:b/>
          <w:sz w:val="19"/>
          <w:szCs w:val="19"/>
        </w:rPr>
      </w:pPr>
    </w:p>
    <w:p w:rsidR="000D0A0D" w:rsidRPr="00441DB8" w:rsidRDefault="000D0A0D" w:rsidP="00815038">
      <w:pPr>
        <w:jc w:val="both"/>
        <w:rPr>
          <w:b/>
          <w:sz w:val="19"/>
          <w:szCs w:val="19"/>
          <w:u w:val="single"/>
        </w:rPr>
      </w:pPr>
      <w:r w:rsidRPr="00441DB8">
        <w:rPr>
          <w:b/>
          <w:sz w:val="19"/>
          <w:szCs w:val="19"/>
          <w:u w:val="single"/>
        </w:rPr>
        <w:t>Belirleme:</w:t>
      </w:r>
    </w:p>
    <w:p w:rsidR="00E30D3B" w:rsidRPr="00441DB8" w:rsidRDefault="00E30D3B" w:rsidP="00815038">
      <w:pPr>
        <w:ind w:left="720"/>
        <w:jc w:val="both"/>
        <w:rPr>
          <w:b/>
          <w:sz w:val="19"/>
          <w:szCs w:val="19"/>
        </w:rPr>
      </w:pPr>
    </w:p>
    <w:p w:rsidR="00E30D3B" w:rsidRPr="00441DB8" w:rsidRDefault="00E30D3B" w:rsidP="00815038">
      <w:pPr>
        <w:ind w:left="720"/>
        <w:jc w:val="both"/>
        <w:rPr>
          <w:sz w:val="19"/>
          <w:szCs w:val="19"/>
        </w:rPr>
      </w:pPr>
      <w:r w:rsidRPr="00441DB8">
        <w:rPr>
          <w:b/>
          <w:sz w:val="19"/>
          <w:szCs w:val="19"/>
        </w:rPr>
        <w:t>Sodyum testi:</w:t>
      </w:r>
      <w:r w:rsidRPr="00441DB8">
        <w:rPr>
          <w:b/>
          <w:sz w:val="19"/>
          <w:szCs w:val="19"/>
        </w:rPr>
        <w:tab/>
      </w:r>
      <w:r w:rsidRPr="00441DB8">
        <w:rPr>
          <w:b/>
          <w:sz w:val="19"/>
          <w:szCs w:val="19"/>
        </w:rPr>
        <w:tab/>
      </w:r>
      <w:r w:rsidRPr="00441DB8">
        <w:rPr>
          <w:sz w:val="19"/>
          <w:szCs w:val="19"/>
        </w:rPr>
        <w:t>Testi geçer.</w:t>
      </w:r>
    </w:p>
    <w:p w:rsidR="00E30D3B" w:rsidRPr="00441DB8" w:rsidRDefault="00E30D3B" w:rsidP="00815038">
      <w:pPr>
        <w:ind w:left="720"/>
        <w:jc w:val="both"/>
        <w:rPr>
          <w:sz w:val="19"/>
          <w:szCs w:val="19"/>
        </w:rPr>
      </w:pPr>
    </w:p>
    <w:p w:rsidR="00E30D3B" w:rsidRPr="00441DB8" w:rsidRDefault="00E30D3B" w:rsidP="00815038">
      <w:pPr>
        <w:ind w:left="720"/>
        <w:jc w:val="both"/>
        <w:rPr>
          <w:b/>
          <w:sz w:val="19"/>
          <w:szCs w:val="19"/>
        </w:rPr>
      </w:pPr>
      <w:r w:rsidRPr="00441DB8">
        <w:rPr>
          <w:b/>
          <w:sz w:val="19"/>
          <w:szCs w:val="19"/>
        </w:rPr>
        <w:t>Fosfat testi:</w:t>
      </w:r>
      <w:r w:rsidRPr="00441DB8">
        <w:rPr>
          <w:b/>
          <w:sz w:val="19"/>
          <w:szCs w:val="19"/>
        </w:rPr>
        <w:tab/>
      </w:r>
      <w:r w:rsidRPr="00441DB8">
        <w:rPr>
          <w:b/>
          <w:sz w:val="19"/>
          <w:szCs w:val="19"/>
        </w:rPr>
        <w:tab/>
      </w:r>
      <w:r w:rsidRPr="00441DB8">
        <w:rPr>
          <w:sz w:val="19"/>
          <w:szCs w:val="19"/>
        </w:rPr>
        <w:t>Testi geçer.</w:t>
      </w:r>
      <w:r w:rsidRPr="00441DB8">
        <w:rPr>
          <w:b/>
          <w:sz w:val="19"/>
          <w:szCs w:val="19"/>
        </w:rPr>
        <w:tab/>
      </w:r>
    </w:p>
    <w:p w:rsidR="00E30D3B" w:rsidRPr="00441DB8" w:rsidRDefault="00E30D3B" w:rsidP="00815038">
      <w:pPr>
        <w:ind w:left="720"/>
        <w:jc w:val="both"/>
        <w:rPr>
          <w:b/>
          <w:sz w:val="19"/>
          <w:szCs w:val="19"/>
        </w:rPr>
      </w:pPr>
    </w:p>
    <w:p w:rsidR="00E30D3B" w:rsidRPr="00441DB8" w:rsidRDefault="00E30D3B" w:rsidP="00815038">
      <w:pPr>
        <w:ind w:firstLine="720"/>
        <w:jc w:val="both"/>
        <w:rPr>
          <w:sz w:val="19"/>
          <w:szCs w:val="19"/>
        </w:rPr>
      </w:pPr>
      <w:r w:rsidRPr="00441DB8">
        <w:rPr>
          <w:b/>
          <w:sz w:val="19"/>
          <w:szCs w:val="19"/>
        </w:rPr>
        <w:t>Çözünürlük:</w:t>
      </w:r>
      <w:r w:rsidRPr="00441DB8">
        <w:rPr>
          <w:sz w:val="19"/>
          <w:szCs w:val="19"/>
        </w:rPr>
        <w:tab/>
      </w:r>
      <w:r w:rsidRPr="00441DB8">
        <w:rPr>
          <w:sz w:val="19"/>
          <w:szCs w:val="19"/>
        </w:rPr>
        <w:tab/>
        <w:t>Suda çözünür.</w:t>
      </w:r>
    </w:p>
    <w:p w:rsidR="00E30D3B" w:rsidRPr="00441DB8" w:rsidRDefault="00E30D3B" w:rsidP="00815038">
      <w:pPr>
        <w:ind w:firstLine="720"/>
        <w:jc w:val="both"/>
        <w:rPr>
          <w:sz w:val="19"/>
          <w:szCs w:val="19"/>
        </w:rPr>
      </w:pPr>
    </w:p>
    <w:p w:rsidR="00E30D3B" w:rsidRPr="00441DB8" w:rsidRDefault="00E30D3B" w:rsidP="00815038">
      <w:pPr>
        <w:ind w:firstLine="720"/>
        <w:jc w:val="both"/>
        <w:rPr>
          <w:sz w:val="19"/>
          <w:szCs w:val="19"/>
        </w:rPr>
      </w:pPr>
      <w:r w:rsidRPr="00441DB8">
        <w:rPr>
          <w:b/>
          <w:sz w:val="19"/>
          <w:szCs w:val="19"/>
        </w:rPr>
        <w:t>pH:</w:t>
      </w:r>
      <w:r w:rsidRPr="00441DB8">
        <w:rPr>
          <w:b/>
          <w:sz w:val="19"/>
          <w:szCs w:val="19"/>
        </w:rPr>
        <w:tab/>
      </w:r>
      <w:r w:rsidRPr="00441DB8">
        <w:rPr>
          <w:b/>
          <w:sz w:val="19"/>
          <w:szCs w:val="19"/>
        </w:rPr>
        <w:tab/>
      </w:r>
      <w:r w:rsidRPr="00441DB8">
        <w:rPr>
          <w:b/>
          <w:sz w:val="19"/>
          <w:szCs w:val="19"/>
        </w:rPr>
        <w:tab/>
      </w:r>
      <w:r w:rsidRPr="00441DB8">
        <w:rPr>
          <w:sz w:val="19"/>
          <w:szCs w:val="19"/>
        </w:rPr>
        <w:t>6.7-7.5 arasındadır.</w:t>
      </w:r>
      <w:r w:rsidRPr="00441DB8">
        <w:rPr>
          <w:b/>
          <w:sz w:val="19"/>
          <w:szCs w:val="19"/>
        </w:rPr>
        <w:t xml:space="preserve"> </w:t>
      </w:r>
      <w:r w:rsidRPr="00441DB8">
        <w:rPr>
          <w:sz w:val="19"/>
          <w:szCs w:val="19"/>
        </w:rPr>
        <w:t xml:space="preserve">(% </w:t>
      </w:r>
      <w:r w:rsidR="007A3468" w:rsidRPr="00441DB8">
        <w:rPr>
          <w:sz w:val="19"/>
          <w:szCs w:val="19"/>
        </w:rPr>
        <w:t>1’lik çözelti</w:t>
      </w:r>
      <w:r w:rsidRPr="00441DB8">
        <w:rPr>
          <w:sz w:val="19"/>
          <w:szCs w:val="19"/>
        </w:rPr>
        <w:t>)</w:t>
      </w:r>
    </w:p>
    <w:p w:rsidR="000D0A0D" w:rsidRPr="00441DB8" w:rsidRDefault="000D0A0D" w:rsidP="00815038">
      <w:pPr>
        <w:jc w:val="both"/>
        <w:rPr>
          <w:b/>
          <w:sz w:val="19"/>
          <w:szCs w:val="19"/>
          <w:u w:val="single"/>
        </w:rPr>
      </w:pPr>
    </w:p>
    <w:p w:rsidR="000D0A0D" w:rsidRPr="00441DB8" w:rsidRDefault="000D0A0D" w:rsidP="00815038">
      <w:pPr>
        <w:ind w:left="60" w:hanging="60"/>
        <w:jc w:val="both"/>
        <w:rPr>
          <w:b/>
          <w:sz w:val="19"/>
          <w:szCs w:val="19"/>
          <w:u w:val="single"/>
        </w:rPr>
      </w:pPr>
      <w:r w:rsidRPr="00441DB8">
        <w:rPr>
          <w:b/>
          <w:sz w:val="19"/>
          <w:szCs w:val="19"/>
          <w:u w:val="single"/>
        </w:rPr>
        <w:t>Saflık:</w:t>
      </w:r>
    </w:p>
    <w:p w:rsidR="00E30D3B" w:rsidRPr="00441DB8" w:rsidRDefault="00E30D3B" w:rsidP="00815038">
      <w:pPr>
        <w:ind w:left="60" w:hanging="60"/>
        <w:jc w:val="both"/>
        <w:rPr>
          <w:sz w:val="19"/>
          <w:szCs w:val="19"/>
          <w:u w:val="single"/>
        </w:rPr>
      </w:pPr>
    </w:p>
    <w:p w:rsidR="000D0A0D" w:rsidRPr="00441DB8" w:rsidRDefault="000D0A0D" w:rsidP="00815038">
      <w:pPr>
        <w:ind w:firstLine="720"/>
        <w:jc w:val="both"/>
        <w:rPr>
          <w:sz w:val="19"/>
          <w:szCs w:val="19"/>
        </w:rPr>
      </w:pPr>
      <w:r w:rsidRPr="00441DB8">
        <w:rPr>
          <w:b/>
          <w:sz w:val="19"/>
          <w:szCs w:val="19"/>
        </w:rPr>
        <w:t>Yakma kaybı:</w:t>
      </w:r>
      <w:r w:rsidRPr="00441DB8">
        <w:rPr>
          <w:sz w:val="19"/>
          <w:szCs w:val="19"/>
        </w:rPr>
        <w:tab/>
      </w:r>
      <w:r w:rsidRPr="00441DB8">
        <w:rPr>
          <w:sz w:val="19"/>
          <w:szCs w:val="19"/>
        </w:rPr>
        <w:tab/>
        <w:t>Susuz bileşikte % 4.5’den fazla olmamalıdır.</w:t>
      </w:r>
      <w:r w:rsidR="00E30D3B" w:rsidRPr="00441DB8">
        <w:rPr>
          <w:sz w:val="17"/>
          <w:szCs w:val="17"/>
        </w:rPr>
        <w:t xml:space="preserve"> (450-550 °C).</w:t>
      </w:r>
    </w:p>
    <w:p w:rsidR="000D0A0D" w:rsidRPr="00441DB8" w:rsidRDefault="00E30D3B" w:rsidP="00815038">
      <w:pPr>
        <w:ind w:left="60"/>
        <w:jc w:val="both"/>
        <w:rPr>
          <w:sz w:val="19"/>
          <w:szCs w:val="19"/>
        </w:rPr>
      </w:pPr>
      <w:r w:rsidRPr="00441DB8">
        <w:rPr>
          <w:sz w:val="19"/>
          <w:szCs w:val="19"/>
        </w:rPr>
        <w:tab/>
      </w:r>
      <w:r w:rsidRPr="00441DB8">
        <w:rPr>
          <w:sz w:val="19"/>
          <w:szCs w:val="19"/>
        </w:rPr>
        <w:tab/>
      </w:r>
      <w:r w:rsidRPr="00441DB8">
        <w:rPr>
          <w:sz w:val="19"/>
          <w:szCs w:val="19"/>
        </w:rPr>
        <w:tab/>
      </w:r>
      <w:r w:rsidRPr="00441DB8">
        <w:rPr>
          <w:sz w:val="19"/>
          <w:szCs w:val="19"/>
        </w:rPr>
        <w:tab/>
        <w:t>Monohidrat</w:t>
      </w:r>
      <w:r w:rsidR="000D0A0D" w:rsidRPr="00441DB8">
        <w:rPr>
          <w:sz w:val="19"/>
          <w:szCs w:val="19"/>
        </w:rPr>
        <w:t xml:space="preserve"> bazda % 11.5’den fazla olmamalıdır.</w:t>
      </w:r>
    </w:p>
    <w:p w:rsidR="00E30D3B" w:rsidRPr="00441DB8" w:rsidRDefault="00E30D3B" w:rsidP="00815038">
      <w:pPr>
        <w:ind w:left="60"/>
        <w:jc w:val="both"/>
        <w:rPr>
          <w:sz w:val="19"/>
          <w:szCs w:val="19"/>
        </w:rPr>
      </w:pPr>
    </w:p>
    <w:p w:rsidR="00E30D3B" w:rsidRPr="00441DB8" w:rsidRDefault="000D0A0D" w:rsidP="00815038">
      <w:pPr>
        <w:ind w:left="60" w:firstLine="660"/>
        <w:jc w:val="both"/>
        <w:rPr>
          <w:sz w:val="19"/>
          <w:szCs w:val="19"/>
        </w:rPr>
      </w:pPr>
      <w:r w:rsidRPr="00441DB8">
        <w:rPr>
          <w:b/>
          <w:sz w:val="19"/>
          <w:szCs w:val="19"/>
        </w:rPr>
        <w:t>Kurutma kaybı:</w:t>
      </w:r>
      <w:r w:rsidRPr="00441DB8">
        <w:rPr>
          <w:sz w:val="19"/>
          <w:szCs w:val="19"/>
        </w:rPr>
        <w:tab/>
      </w:r>
      <w:r w:rsidR="00E30D3B" w:rsidRPr="00441DB8">
        <w:rPr>
          <w:sz w:val="19"/>
          <w:szCs w:val="19"/>
        </w:rPr>
        <w:tab/>
        <w:t>Susuz için en fazla %0,5 (105 °C, 4 saat)</w:t>
      </w:r>
      <w:r w:rsidRPr="00441DB8">
        <w:rPr>
          <w:sz w:val="19"/>
          <w:szCs w:val="19"/>
        </w:rPr>
        <w:tab/>
      </w:r>
    </w:p>
    <w:p w:rsidR="00E30D3B" w:rsidRPr="00441DB8" w:rsidRDefault="00E30D3B" w:rsidP="00815038">
      <w:pPr>
        <w:ind w:left="2172" w:firstLine="660"/>
        <w:jc w:val="both"/>
        <w:rPr>
          <w:sz w:val="19"/>
          <w:szCs w:val="19"/>
        </w:rPr>
      </w:pPr>
      <w:r w:rsidRPr="00441DB8">
        <w:rPr>
          <w:sz w:val="19"/>
          <w:szCs w:val="19"/>
        </w:rPr>
        <w:t>Monohidrat için en fazla %1,0 (105 °C, 4 saat)</w:t>
      </w:r>
    </w:p>
    <w:p w:rsidR="00E30D3B" w:rsidRPr="00441DB8" w:rsidRDefault="00E30D3B" w:rsidP="00815038">
      <w:pPr>
        <w:ind w:left="60" w:firstLine="660"/>
        <w:jc w:val="both"/>
        <w:rPr>
          <w:sz w:val="19"/>
          <w:szCs w:val="19"/>
        </w:rPr>
      </w:pPr>
    </w:p>
    <w:p w:rsidR="000D0A0D" w:rsidRPr="00441DB8" w:rsidRDefault="000D0A0D" w:rsidP="00815038">
      <w:pPr>
        <w:ind w:firstLine="720"/>
        <w:jc w:val="both"/>
        <w:rPr>
          <w:b/>
          <w:sz w:val="19"/>
          <w:szCs w:val="19"/>
        </w:rPr>
      </w:pPr>
      <w:r w:rsidRPr="00441DB8">
        <w:rPr>
          <w:b/>
          <w:sz w:val="19"/>
          <w:szCs w:val="19"/>
        </w:rPr>
        <w:t xml:space="preserve">Suda çözünmeyen </w:t>
      </w:r>
    </w:p>
    <w:p w:rsidR="000D0A0D" w:rsidRPr="00441DB8" w:rsidRDefault="000D0A0D" w:rsidP="00815038">
      <w:pPr>
        <w:ind w:firstLine="720"/>
        <w:jc w:val="both"/>
        <w:rPr>
          <w:sz w:val="19"/>
          <w:szCs w:val="19"/>
        </w:rPr>
      </w:pPr>
      <w:r w:rsidRPr="00441DB8">
        <w:rPr>
          <w:b/>
          <w:sz w:val="19"/>
          <w:szCs w:val="19"/>
        </w:rPr>
        <w:t>madde:</w:t>
      </w:r>
      <w:r w:rsidRPr="00441DB8">
        <w:rPr>
          <w:sz w:val="19"/>
          <w:szCs w:val="19"/>
        </w:rPr>
        <w:tab/>
      </w:r>
      <w:r w:rsidRPr="00441DB8">
        <w:rPr>
          <w:sz w:val="19"/>
          <w:szCs w:val="19"/>
        </w:rPr>
        <w:tab/>
        <w:t xml:space="preserve"> </w:t>
      </w:r>
      <w:r w:rsidRPr="00441DB8">
        <w:rPr>
          <w:sz w:val="19"/>
          <w:szCs w:val="19"/>
        </w:rPr>
        <w:tab/>
        <w:t>% 0.2’den fazla olmamalıdır.</w:t>
      </w:r>
    </w:p>
    <w:p w:rsidR="00E30D3B" w:rsidRPr="00441DB8" w:rsidRDefault="00E30D3B" w:rsidP="00815038">
      <w:pPr>
        <w:ind w:firstLine="720"/>
        <w:jc w:val="both"/>
        <w:rPr>
          <w:sz w:val="19"/>
          <w:szCs w:val="19"/>
        </w:rPr>
      </w:pPr>
    </w:p>
    <w:p w:rsidR="00E30D3B" w:rsidRPr="00441DB8" w:rsidRDefault="000D0A0D" w:rsidP="00815038">
      <w:pPr>
        <w:ind w:firstLine="720"/>
        <w:jc w:val="both"/>
        <w:rPr>
          <w:sz w:val="19"/>
          <w:szCs w:val="19"/>
        </w:rPr>
      </w:pPr>
      <w:r w:rsidRPr="00441DB8">
        <w:rPr>
          <w:b/>
          <w:sz w:val="19"/>
          <w:szCs w:val="19"/>
        </w:rPr>
        <w:t>Florür:</w:t>
      </w:r>
      <w:r w:rsidRPr="00441DB8">
        <w:rPr>
          <w:sz w:val="19"/>
          <w:szCs w:val="19"/>
        </w:rPr>
        <w:tab/>
      </w:r>
      <w:r w:rsidRPr="00441DB8">
        <w:rPr>
          <w:sz w:val="19"/>
          <w:szCs w:val="19"/>
        </w:rPr>
        <w:tab/>
      </w:r>
      <w:r w:rsidRPr="00441DB8">
        <w:rPr>
          <w:sz w:val="19"/>
          <w:szCs w:val="19"/>
        </w:rPr>
        <w:tab/>
        <w:t>Flor cinsinden 10 mg/kg’dan fazla olmamalıdır.</w:t>
      </w:r>
    </w:p>
    <w:p w:rsidR="000D0A0D" w:rsidRPr="00441DB8" w:rsidRDefault="000D0A0D" w:rsidP="00815038">
      <w:pPr>
        <w:ind w:firstLine="720"/>
        <w:jc w:val="both"/>
        <w:rPr>
          <w:sz w:val="19"/>
          <w:szCs w:val="19"/>
        </w:rPr>
      </w:pPr>
      <w:r w:rsidRPr="00441DB8">
        <w:rPr>
          <w:sz w:val="19"/>
          <w:szCs w:val="19"/>
        </w:rPr>
        <w:tab/>
      </w:r>
      <w:r w:rsidRPr="00441DB8">
        <w:rPr>
          <w:sz w:val="19"/>
          <w:szCs w:val="19"/>
        </w:rPr>
        <w:tab/>
      </w:r>
      <w:r w:rsidRPr="00441DB8">
        <w:rPr>
          <w:sz w:val="19"/>
          <w:szCs w:val="19"/>
        </w:rPr>
        <w:tab/>
      </w: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Arsenik:</w:t>
      </w:r>
      <w:r w:rsidR="00E30D3B" w:rsidRPr="00441DB8">
        <w:rPr>
          <w:rFonts w:eastAsia="Calibri"/>
          <w:sz w:val="19"/>
          <w:szCs w:val="19"/>
          <w:lang w:eastAsia="en-US"/>
        </w:rPr>
        <w:tab/>
      </w:r>
      <w:r w:rsidR="00E30D3B" w:rsidRPr="00441DB8">
        <w:rPr>
          <w:rFonts w:eastAsia="Calibri"/>
          <w:sz w:val="19"/>
          <w:szCs w:val="19"/>
          <w:lang w:eastAsia="en-US"/>
        </w:rPr>
        <w:tab/>
        <w:t>1</w:t>
      </w:r>
      <w:r w:rsidRPr="00441DB8">
        <w:rPr>
          <w:rFonts w:eastAsia="Calibri"/>
          <w:sz w:val="19"/>
          <w:szCs w:val="19"/>
          <w:lang w:eastAsia="en-US"/>
        </w:rPr>
        <w:t xml:space="preserve"> mg/kg’dan fazla olmamalıdır.</w:t>
      </w:r>
    </w:p>
    <w:p w:rsidR="00E30D3B" w:rsidRPr="00441DB8" w:rsidRDefault="00E30D3B" w:rsidP="00815038">
      <w:pPr>
        <w:ind w:firstLine="720"/>
        <w:jc w:val="both"/>
        <w:rPr>
          <w:rFonts w:eastAsia="Calibri"/>
          <w:sz w:val="19"/>
          <w:szCs w:val="19"/>
          <w:lang w:eastAsia="en-US"/>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Kadmiyum:</w:t>
      </w:r>
      <w:r w:rsidRPr="00441DB8">
        <w:rPr>
          <w:rFonts w:eastAsia="Calibri"/>
          <w:sz w:val="19"/>
          <w:szCs w:val="19"/>
          <w:lang w:eastAsia="en-US"/>
        </w:rPr>
        <w:tab/>
      </w:r>
      <w:r w:rsidRPr="00441DB8">
        <w:rPr>
          <w:rFonts w:eastAsia="Calibri"/>
          <w:sz w:val="19"/>
          <w:szCs w:val="19"/>
          <w:lang w:eastAsia="en-US"/>
        </w:rPr>
        <w:tab/>
        <w:t>1 mg/kg’dan fazla olmamalıdır.</w:t>
      </w:r>
    </w:p>
    <w:p w:rsidR="00E30D3B" w:rsidRPr="00441DB8" w:rsidRDefault="00E30D3B" w:rsidP="00815038">
      <w:pPr>
        <w:ind w:firstLine="720"/>
        <w:jc w:val="both"/>
        <w:rPr>
          <w:rFonts w:eastAsia="Calibri"/>
          <w:sz w:val="19"/>
          <w:szCs w:val="19"/>
          <w:lang w:eastAsia="en-US"/>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Kurşun:</w:t>
      </w:r>
      <w:r w:rsidR="00E30D3B" w:rsidRPr="00441DB8">
        <w:rPr>
          <w:rFonts w:eastAsia="Calibri"/>
          <w:sz w:val="19"/>
          <w:szCs w:val="19"/>
          <w:lang w:eastAsia="en-US"/>
        </w:rPr>
        <w:tab/>
      </w:r>
      <w:r w:rsidR="00E30D3B" w:rsidRPr="00441DB8">
        <w:rPr>
          <w:rFonts w:eastAsia="Calibri"/>
          <w:sz w:val="19"/>
          <w:szCs w:val="19"/>
          <w:lang w:eastAsia="en-US"/>
        </w:rPr>
        <w:tab/>
      </w:r>
      <w:r w:rsidR="00E30D3B" w:rsidRPr="00441DB8">
        <w:rPr>
          <w:rFonts w:eastAsia="Calibri"/>
          <w:sz w:val="19"/>
          <w:szCs w:val="19"/>
          <w:lang w:eastAsia="en-US"/>
        </w:rPr>
        <w:tab/>
        <w:t>1</w:t>
      </w:r>
      <w:r w:rsidRPr="00441DB8">
        <w:rPr>
          <w:rFonts w:eastAsia="Calibri"/>
          <w:sz w:val="19"/>
          <w:szCs w:val="19"/>
          <w:lang w:eastAsia="en-US"/>
        </w:rPr>
        <w:t xml:space="preserve"> mg/kg’dan fazla olmamalıdır.</w:t>
      </w:r>
    </w:p>
    <w:p w:rsidR="00E30D3B" w:rsidRPr="00441DB8" w:rsidRDefault="00E30D3B" w:rsidP="00815038">
      <w:pPr>
        <w:ind w:firstLine="720"/>
        <w:jc w:val="both"/>
        <w:rPr>
          <w:rFonts w:eastAsia="Calibri"/>
          <w:sz w:val="19"/>
          <w:szCs w:val="19"/>
          <w:lang w:eastAsia="en-US"/>
        </w:rPr>
      </w:pPr>
    </w:p>
    <w:p w:rsidR="000D0A0D" w:rsidRPr="00441DB8" w:rsidRDefault="008A2DDD" w:rsidP="00815038">
      <w:pPr>
        <w:ind w:firstLine="720"/>
        <w:jc w:val="both"/>
        <w:rPr>
          <w:rFonts w:eastAsia="Calibri"/>
          <w:sz w:val="19"/>
          <w:szCs w:val="19"/>
          <w:lang w:eastAsia="en-US"/>
        </w:rPr>
      </w:pPr>
      <w:r w:rsidRPr="00441DB8">
        <w:rPr>
          <w:rFonts w:eastAsia="Calibri"/>
          <w:b/>
          <w:sz w:val="19"/>
          <w:szCs w:val="19"/>
          <w:lang w:eastAsia="en-US"/>
        </w:rPr>
        <w:t>Civa</w:t>
      </w:r>
      <w:r w:rsidR="000D0A0D" w:rsidRPr="00441DB8">
        <w:rPr>
          <w:rFonts w:eastAsia="Calibri"/>
          <w:b/>
          <w:sz w:val="19"/>
          <w:szCs w:val="19"/>
          <w:lang w:eastAsia="en-US"/>
        </w:rPr>
        <w:t>:</w:t>
      </w:r>
      <w:r w:rsidR="000D0A0D" w:rsidRPr="00441DB8">
        <w:rPr>
          <w:rFonts w:eastAsia="Calibri"/>
          <w:sz w:val="19"/>
          <w:szCs w:val="19"/>
          <w:lang w:eastAsia="en-US"/>
        </w:rPr>
        <w:tab/>
      </w:r>
      <w:r w:rsidR="000D0A0D" w:rsidRPr="00441DB8">
        <w:rPr>
          <w:rFonts w:eastAsia="Calibri"/>
          <w:sz w:val="19"/>
          <w:szCs w:val="19"/>
          <w:lang w:eastAsia="en-US"/>
        </w:rPr>
        <w:tab/>
      </w:r>
      <w:r w:rsidR="000D0A0D" w:rsidRPr="00441DB8">
        <w:rPr>
          <w:rFonts w:eastAsia="Calibri"/>
          <w:sz w:val="19"/>
          <w:szCs w:val="19"/>
          <w:lang w:eastAsia="en-US"/>
        </w:rPr>
        <w:tab/>
        <w:t>1 mg/kg’dan fazla olmamalıdır.</w:t>
      </w:r>
    </w:p>
    <w:p w:rsidR="000D0A0D" w:rsidRPr="00441DB8" w:rsidRDefault="000D0A0D" w:rsidP="00815038">
      <w:pPr>
        <w:jc w:val="both"/>
        <w:rPr>
          <w:b/>
          <w:sz w:val="19"/>
          <w:szCs w:val="19"/>
          <w:u w:val="single"/>
        </w:rPr>
      </w:pPr>
    </w:p>
    <w:p w:rsidR="00E30D3B" w:rsidRPr="00441DB8" w:rsidRDefault="00E30D3B" w:rsidP="00815038">
      <w:pPr>
        <w:tabs>
          <w:tab w:val="left" w:pos="2835"/>
        </w:tabs>
        <w:jc w:val="both"/>
        <w:rPr>
          <w:b/>
          <w:sz w:val="19"/>
          <w:szCs w:val="19"/>
          <w:u w:val="single"/>
        </w:rPr>
      </w:pPr>
    </w:p>
    <w:p w:rsidR="000D0A0D" w:rsidRPr="00441DB8" w:rsidRDefault="000D0A0D" w:rsidP="00815038">
      <w:pPr>
        <w:jc w:val="both"/>
        <w:rPr>
          <w:b/>
          <w:sz w:val="19"/>
          <w:szCs w:val="19"/>
          <w:u w:val="single"/>
        </w:rPr>
      </w:pPr>
      <w:r w:rsidRPr="00441DB8">
        <w:rPr>
          <w:b/>
          <w:sz w:val="19"/>
          <w:szCs w:val="19"/>
          <w:u w:val="single"/>
        </w:rPr>
        <w:t>E 450 (iii)  TETRASODYUM  DİFOSFAT</w:t>
      </w:r>
    </w:p>
    <w:p w:rsidR="000D0A0D" w:rsidRPr="00441DB8" w:rsidRDefault="000D0A0D" w:rsidP="00815038">
      <w:pPr>
        <w:jc w:val="both"/>
        <w:rPr>
          <w:sz w:val="19"/>
          <w:szCs w:val="19"/>
        </w:rPr>
      </w:pPr>
    </w:p>
    <w:p w:rsidR="000D0A0D" w:rsidRPr="00441DB8" w:rsidRDefault="00B96B2E" w:rsidP="00815038">
      <w:pPr>
        <w:tabs>
          <w:tab w:val="left" w:pos="2835"/>
        </w:tabs>
        <w:jc w:val="both"/>
        <w:rPr>
          <w:sz w:val="19"/>
          <w:szCs w:val="19"/>
        </w:rPr>
      </w:pPr>
      <w:r w:rsidRPr="00441DB8">
        <w:rPr>
          <w:b/>
          <w:sz w:val="19"/>
          <w:szCs w:val="19"/>
          <w:u w:val="single"/>
        </w:rPr>
        <w:t>Eşanlamlılar</w:t>
      </w:r>
      <w:r w:rsidR="000D0A0D" w:rsidRPr="00441DB8">
        <w:rPr>
          <w:b/>
          <w:sz w:val="19"/>
          <w:szCs w:val="19"/>
          <w:u w:val="single"/>
        </w:rPr>
        <w:t>:</w:t>
      </w:r>
      <w:r w:rsidR="001244A3" w:rsidRPr="00441DB8">
        <w:rPr>
          <w:sz w:val="19"/>
          <w:szCs w:val="19"/>
        </w:rPr>
        <w:tab/>
      </w:r>
      <w:r w:rsidR="000D0A0D" w:rsidRPr="00441DB8">
        <w:rPr>
          <w:sz w:val="19"/>
          <w:szCs w:val="19"/>
        </w:rPr>
        <w:t>Tetrasodyum pirofosfat</w:t>
      </w:r>
    </w:p>
    <w:p w:rsidR="001244A3" w:rsidRPr="00441DB8" w:rsidRDefault="000D0A0D" w:rsidP="00815038">
      <w:pPr>
        <w:jc w:val="both"/>
        <w:rPr>
          <w:sz w:val="19"/>
          <w:szCs w:val="19"/>
        </w:rPr>
      </w:pPr>
      <w:r w:rsidRPr="00441DB8">
        <w:rPr>
          <w:sz w:val="19"/>
          <w:szCs w:val="19"/>
        </w:rPr>
        <w:tab/>
      </w:r>
      <w:r w:rsidRPr="00441DB8">
        <w:rPr>
          <w:sz w:val="19"/>
          <w:szCs w:val="19"/>
        </w:rPr>
        <w:tab/>
      </w:r>
      <w:r w:rsidRPr="00441DB8">
        <w:rPr>
          <w:sz w:val="19"/>
          <w:szCs w:val="19"/>
        </w:rPr>
        <w:tab/>
      </w:r>
      <w:r w:rsidRPr="00441DB8">
        <w:rPr>
          <w:sz w:val="19"/>
          <w:szCs w:val="19"/>
        </w:rPr>
        <w:tab/>
        <w:t>Sodyum pirofosfat</w:t>
      </w:r>
    </w:p>
    <w:p w:rsidR="001244A3" w:rsidRPr="00441DB8" w:rsidRDefault="001244A3" w:rsidP="00815038">
      <w:pPr>
        <w:jc w:val="both"/>
        <w:rPr>
          <w:sz w:val="19"/>
          <w:szCs w:val="19"/>
        </w:rPr>
      </w:pPr>
    </w:p>
    <w:p w:rsidR="000D0A0D" w:rsidRPr="00441DB8" w:rsidRDefault="000D0A0D" w:rsidP="00815038">
      <w:pPr>
        <w:jc w:val="both"/>
        <w:rPr>
          <w:b/>
          <w:sz w:val="19"/>
          <w:szCs w:val="19"/>
          <w:u w:val="single"/>
        </w:rPr>
      </w:pPr>
      <w:r w:rsidRPr="00441DB8">
        <w:rPr>
          <w:b/>
          <w:sz w:val="19"/>
          <w:szCs w:val="19"/>
          <w:u w:val="single"/>
        </w:rPr>
        <w:t>Tanım:</w:t>
      </w:r>
    </w:p>
    <w:p w:rsidR="001244A3" w:rsidRPr="00441DB8" w:rsidRDefault="001244A3" w:rsidP="00815038">
      <w:pPr>
        <w:jc w:val="both"/>
        <w:rPr>
          <w:sz w:val="19"/>
          <w:szCs w:val="19"/>
        </w:rPr>
      </w:pPr>
    </w:p>
    <w:p w:rsidR="001244A3" w:rsidRPr="00441DB8" w:rsidRDefault="001244A3" w:rsidP="00815038">
      <w:pPr>
        <w:ind w:firstLine="720"/>
        <w:jc w:val="both"/>
        <w:rPr>
          <w:sz w:val="19"/>
          <w:szCs w:val="19"/>
        </w:rPr>
      </w:pPr>
      <w:r w:rsidRPr="00441DB8">
        <w:rPr>
          <w:b/>
          <w:sz w:val="19"/>
          <w:szCs w:val="19"/>
        </w:rPr>
        <w:t>Einecs:</w:t>
      </w:r>
      <w:r w:rsidRPr="00441DB8">
        <w:rPr>
          <w:b/>
          <w:sz w:val="19"/>
          <w:szCs w:val="19"/>
        </w:rPr>
        <w:tab/>
      </w:r>
      <w:r w:rsidRPr="00441DB8">
        <w:rPr>
          <w:b/>
          <w:sz w:val="19"/>
          <w:szCs w:val="19"/>
        </w:rPr>
        <w:tab/>
      </w:r>
      <w:r w:rsidRPr="00441DB8">
        <w:rPr>
          <w:b/>
          <w:sz w:val="19"/>
          <w:szCs w:val="19"/>
        </w:rPr>
        <w:tab/>
      </w:r>
      <w:r w:rsidRPr="00441DB8">
        <w:rPr>
          <w:sz w:val="19"/>
          <w:szCs w:val="19"/>
        </w:rPr>
        <w:t>231-767-1</w:t>
      </w:r>
    </w:p>
    <w:p w:rsidR="001244A3" w:rsidRPr="00441DB8" w:rsidRDefault="001244A3" w:rsidP="00815038">
      <w:pPr>
        <w:ind w:firstLine="720"/>
        <w:jc w:val="both"/>
        <w:rPr>
          <w:sz w:val="19"/>
          <w:szCs w:val="19"/>
        </w:rPr>
      </w:pPr>
    </w:p>
    <w:p w:rsidR="000D0A0D" w:rsidRPr="00441DB8" w:rsidRDefault="000D0A0D" w:rsidP="00815038">
      <w:pPr>
        <w:ind w:firstLine="720"/>
        <w:jc w:val="both"/>
        <w:rPr>
          <w:sz w:val="19"/>
          <w:szCs w:val="19"/>
        </w:rPr>
      </w:pPr>
      <w:r w:rsidRPr="00441DB8">
        <w:rPr>
          <w:b/>
          <w:sz w:val="19"/>
          <w:szCs w:val="19"/>
        </w:rPr>
        <w:t>Kimyasal adı:</w:t>
      </w:r>
      <w:r w:rsidRPr="00441DB8">
        <w:rPr>
          <w:sz w:val="19"/>
          <w:szCs w:val="19"/>
        </w:rPr>
        <w:tab/>
      </w:r>
      <w:r w:rsidRPr="00441DB8">
        <w:rPr>
          <w:sz w:val="19"/>
          <w:szCs w:val="19"/>
        </w:rPr>
        <w:tab/>
        <w:t>Tetrasodyum difosfat</w:t>
      </w:r>
    </w:p>
    <w:p w:rsidR="001244A3" w:rsidRPr="00441DB8" w:rsidRDefault="001244A3" w:rsidP="00815038">
      <w:pPr>
        <w:ind w:firstLine="720"/>
        <w:jc w:val="both"/>
        <w:rPr>
          <w:sz w:val="19"/>
          <w:szCs w:val="19"/>
        </w:rPr>
      </w:pPr>
    </w:p>
    <w:p w:rsidR="000D0A0D" w:rsidRPr="00441DB8" w:rsidRDefault="000D0A0D" w:rsidP="00815038">
      <w:pPr>
        <w:ind w:firstLine="720"/>
        <w:jc w:val="both"/>
        <w:rPr>
          <w:sz w:val="19"/>
          <w:szCs w:val="19"/>
        </w:rPr>
      </w:pPr>
      <w:r w:rsidRPr="00441DB8">
        <w:rPr>
          <w:b/>
          <w:sz w:val="19"/>
          <w:szCs w:val="19"/>
        </w:rPr>
        <w:t>Kimyasal formülü:</w:t>
      </w:r>
      <w:r w:rsidRPr="00441DB8">
        <w:rPr>
          <w:sz w:val="19"/>
          <w:szCs w:val="19"/>
        </w:rPr>
        <w:tab/>
        <w:t xml:space="preserve">Susuz : </w:t>
      </w:r>
      <w:r w:rsidRPr="00441DB8">
        <w:rPr>
          <w:sz w:val="19"/>
          <w:szCs w:val="19"/>
        </w:rPr>
        <w:tab/>
      </w:r>
      <w:r w:rsidRPr="00441DB8">
        <w:rPr>
          <w:sz w:val="19"/>
          <w:szCs w:val="19"/>
        </w:rPr>
        <w:tab/>
        <w:t>Na</w:t>
      </w:r>
      <w:r w:rsidRPr="00441DB8">
        <w:rPr>
          <w:sz w:val="19"/>
          <w:szCs w:val="19"/>
          <w:vertAlign w:val="subscript"/>
        </w:rPr>
        <w:t>4</w:t>
      </w:r>
      <w:r w:rsidRPr="00441DB8">
        <w:rPr>
          <w:sz w:val="19"/>
          <w:szCs w:val="19"/>
        </w:rPr>
        <w:t>P</w:t>
      </w:r>
      <w:r w:rsidRPr="00441DB8">
        <w:rPr>
          <w:sz w:val="19"/>
          <w:szCs w:val="19"/>
          <w:vertAlign w:val="subscript"/>
        </w:rPr>
        <w:t>2</w:t>
      </w:r>
      <w:r w:rsidRPr="00441DB8">
        <w:rPr>
          <w:sz w:val="19"/>
          <w:szCs w:val="19"/>
        </w:rPr>
        <w:t>O</w:t>
      </w:r>
      <w:r w:rsidRPr="00441DB8">
        <w:rPr>
          <w:sz w:val="19"/>
          <w:szCs w:val="19"/>
          <w:vertAlign w:val="subscript"/>
        </w:rPr>
        <w:t>7</w:t>
      </w:r>
    </w:p>
    <w:p w:rsidR="000D0A0D" w:rsidRPr="00441DB8" w:rsidRDefault="000D0A0D" w:rsidP="00815038">
      <w:pPr>
        <w:jc w:val="both"/>
        <w:rPr>
          <w:sz w:val="19"/>
          <w:szCs w:val="19"/>
        </w:rPr>
      </w:pPr>
      <w:r w:rsidRPr="00441DB8">
        <w:rPr>
          <w:sz w:val="19"/>
          <w:szCs w:val="19"/>
        </w:rPr>
        <w:tab/>
      </w:r>
      <w:r w:rsidRPr="00441DB8">
        <w:rPr>
          <w:sz w:val="19"/>
          <w:szCs w:val="19"/>
        </w:rPr>
        <w:tab/>
      </w:r>
      <w:r w:rsidRPr="00441DB8">
        <w:rPr>
          <w:sz w:val="19"/>
          <w:szCs w:val="19"/>
        </w:rPr>
        <w:tab/>
      </w:r>
      <w:r w:rsidRPr="00441DB8">
        <w:rPr>
          <w:sz w:val="19"/>
          <w:szCs w:val="19"/>
        </w:rPr>
        <w:tab/>
        <w:t xml:space="preserve">Dekahidrat: </w:t>
      </w:r>
      <w:r w:rsidRPr="00441DB8">
        <w:rPr>
          <w:sz w:val="19"/>
          <w:szCs w:val="19"/>
        </w:rPr>
        <w:tab/>
        <w:t>Na</w:t>
      </w:r>
      <w:r w:rsidRPr="00441DB8">
        <w:rPr>
          <w:sz w:val="19"/>
          <w:szCs w:val="19"/>
          <w:vertAlign w:val="subscript"/>
        </w:rPr>
        <w:t>4</w:t>
      </w:r>
      <w:r w:rsidRPr="00441DB8">
        <w:rPr>
          <w:sz w:val="19"/>
          <w:szCs w:val="19"/>
        </w:rPr>
        <w:t>P</w:t>
      </w:r>
      <w:r w:rsidRPr="00441DB8">
        <w:rPr>
          <w:sz w:val="19"/>
          <w:szCs w:val="19"/>
          <w:vertAlign w:val="subscript"/>
        </w:rPr>
        <w:t>2</w:t>
      </w:r>
      <w:r w:rsidRPr="00441DB8">
        <w:rPr>
          <w:sz w:val="19"/>
          <w:szCs w:val="19"/>
        </w:rPr>
        <w:t>O</w:t>
      </w:r>
      <w:r w:rsidRPr="00441DB8">
        <w:rPr>
          <w:sz w:val="19"/>
          <w:szCs w:val="19"/>
          <w:vertAlign w:val="subscript"/>
        </w:rPr>
        <w:t>7</w:t>
      </w:r>
      <w:r w:rsidRPr="00441DB8">
        <w:rPr>
          <w:sz w:val="19"/>
          <w:szCs w:val="19"/>
        </w:rPr>
        <w:t>·10H</w:t>
      </w:r>
      <w:r w:rsidRPr="00441DB8">
        <w:rPr>
          <w:sz w:val="19"/>
          <w:szCs w:val="19"/>
          <w:vertAlign w:val="subscript"/>
        </w:rPr>
        <w:t>2</w:t>
      </w:r>
      <w:r w:rsidRPr="00441DB8">
        <w:rPr>
          <w:sz w:val="19"/>
          <w:szCs w:val="19"/>
        </w:rPr>
        <w:t>O</w:t>
      </w:r>
    </w:p>
    <w:p w:rsidR="001244A3" w:rsidRPr="00441DB8" w:rsidRDefault="001244A3" w:rsidP="00815038">
      <w:pPr>
        <w:jc w:val="both"/>
        <w:rPr>
          <w:sz w:val="19"/>
          <w:szCs w:val="19"/>
        </w:rPr>
      </w:pPr>
    </w:p>
    <w:p w:rsidR="000D0A0D" w:rsidRPr="00441DB8" w:rsidRDefault="001016C5" w:rsidP="00815038">
      <w:pPr>
        <w:ind w:firstLine="720"/>
        <w:jc w:val="both"/>
        <w:rPr>
          <w:sz w:val="19"/>
          <w:szCs w:val="19"/>
        </w:rPr>
      </w:pPr>
      <w:r>
        <w:rPr>
          <w:b/>
          <w:sz w:val="19"/>
          <w:szCs w:val="19"/>
        </w:rPr>
        <w:t>Molekül ağırlığı</w:t>
      </w:r>
      <w:r w:rsidR="000D0A0D" w:rsidRPr="00441DB8">
        <w:rPr>
          <w:b/>
          <w:sz w:val="19"/>
          <w:szCs w:val="19"/>
        </w:rPr>
        <w:t>:</w:t>
      </w:r>
      <w:r w:rsidR="000D0A0D" w:rsidRPr="00441DB8">
        <w:rPr>
          <w:sz w:val="19"/>
          <w:szCs w:val="19"/>
        </w:rPr>
        <w:tab/>
      </w:r>
      <w:r w:rsidR="000D0A0D" w:rsidRPr="00441DB8">
        <w:rPr>
          <w:sz w:val="19"/>
          <w:szCs w:val="19"/>
        </w:rPr>
        <w:tab/>
        <w:t>Susuz :</w:t>
      </w:r>
      <w:r w:rsidR="000D0A0D" w:rsidRPr="00441DB8">
        <w:rPr>
          <w:sz w:val="19"/>
          <w:szCs w:val="19"/>
        </w:rPr>
        <w:tab/>
      </w:r>
      <w:r w:rsidR="000D0A0D" w:rsidRPr="00441DB8">
        <w:rPr>
          <w:sz w:val="19"/>
          <w:szCs w:val="19"/>
        </w:rPr>
        <w:tab/>
        <w:t>265.94</w:t>
      </w:r>
    </w:p>
    <w:p w:rsidR="000D0A0D" w:rsidRPr="00441DB8" w:rsidRDefault="000D0A0D" w:rsidP="00815038">
      <w:pPr>
        <w:jc w:val="both"/>
        <w:rPr>
          <w:sz w:val="19"/>
          <w:szCs w:val="19"/>
        </w:rPr>
      </w:pPr>
      <w:r w:rsidRPr="00441DB8">
        <w:rPr>
          <w:sz w:val="19"/>
          <w:szCs w:val="19"/>
        </w:rPr>
        <w:tab/>
      </w:r>
      <w:r w:rsidRPr="00441DB8">
        <w:rPr>
          <w:sz w:val="19"/>
          <w:szCs w:val="19"/>
        </w:rPr>
        <w:tab/>
      </w:r>
      <w:r w:rsidRPr="00441DB8">
        <w:rPr>
          <w:sz w:val="19"/>
          <w:szCs w:val="19"/>
        </w:rPr>
        <w:tab/>
      </w:r>
      <w:r w:rsidRPr="00441DB8">
        <w:rPr>
          <w:sz w:val="19"/>
          <w:szCs w:val="19"/>
        </w:rPr>
        <w:tab/>
        <w:t xml:space="preserve">Dekahidrat: </w:t>
      </w:r>
      <w:r w:rsidRPr="00441DB8">
        <w:rPr>
          <w:sz w:val="19"/>
          <w:szCs w:val="19"/>
        </w:rPr>
        <w:tab/>
        <w:t>446.09</w:t>
      </w:r>
    </w:p>
    <w:p w:rsidR="001244A3" w:rsidRPr="00441DB8" w:rsidRDefault="001244A3" w:rsidP="00815038">
      <w:pPr>
        <w:jc w:val="both"/>
        <w:rPr>
          <w:sz w:val="19"/>
          <w:szCs w:val="19"/>
        </w:rPr>
      </w:pPr>
    </w:p>
    <w:p w:rsidR="000D0A0D" w:rsidRPr="00441DB8" w:rsidRDefault="000D0A0D" w:rsidP="00815038">
      <w:pPr>
        <w:ind w:left="2835" w:hanging="2115"/>
        <w:jc w:val="both"/>
        <w:rPr>
          <w:sz w:val="19"/>
          <w:szCs w:val="19"/>
        </w:rPr>
      </w:pPr>
      <w:r w:rsidRPr="00441DB8">
        <w:rPr>
          <w:b/>
          <w:sz w:val="19"/>
          <w:szCs w:val="19"/>
        </w:rPr>
        <w:t>Analiz:</w:t>
      </w:r>
      <w:r w:rsidR="001244A3" w:rsidRPr="00441DB8">
        <w:rPr>
          <w:sz w:val="19"/>
          <w:szCs w:val="19"/>
        </w:rPr>
        <w:tab/>
      </w:r>
      <w:r w:rsidRPr="00441DB8">
        <w:rPr>
          <w:sz w:val="19"/>
          <w:szCs w:val="19"/>
        </w:rPr>
        <w:t>Yanma bazında içeriği % 95.0 Na</w:t>
      </w:r>
      <w:r w:rsidRPr="00441DB8">
        <w:rPr>
          <w:sz w:val="19"/>
          <w:szCs w:val="19"/>
          <w:vertAlign w:val="subscript"/>
        </w:rPr>
        <w:t>4</w:t>
      </w:r>
      <w:r w:rsidRPr="00441DB8">
        <w:rPr>
          <w:sz w:val="19"/>
          <w:szCs w:val="19"/>
        </w:rPr>
        <w:t>P</w:t>
      </w:r>
      <w:r w:rsidRPr="00441DB8">
        <w:rPr>
          <w:sz w:val="19"/>
          <w:szCs w:val="19"/>
          <w:vertAlign w:val="subscript"/>
        </w:rPr>
        <w:t>2</w:t>
      </w:r>
      <w:r w:rsidRPr="00441DB8">
        <w:rPr>
          <w:sz w:val="19"/>
          <w:szCs w:val="19"/>
        </w:rPr>
        <w:t>O</w:t>
      </w:r>
      <w:r w:rsidRPr="00441DB8">
        <w:rPr>
          <w:sz w:val="19"/>
          <w:szCs w:val="19"/>
          <w:vertAlign w:val="subscript"/>
        </w:rPr>
        <w:t>7</w:t>
      </w:r>
      <w:r w:rsidRPr="00441DB8">
        <w:rPr>
          <w:sz w:val="19"/>
          <w:szCs w:val="19"/>
        </w:rPr>
        <w:t>’den az olmamalıdır.</w:t>
      </w:r>
    </w:p>
    <w:p w:rsidR="000D0A0D" w:rsidRPr="00441DB8" w:rsidRDefault="000D0A0D" w:rsidP="00815038">
      <w:pPr>
        <w:ind w:left="2880" w:hanging="48"/>
        <w:jc w:val="both"/>
        <w:rPr>
          <w:sz w:val="19"/>
          <w:szCs w:val="19"/>
        </w:rPr>
      </w:pPr>
      <w:r w:rsidRPr="00441DB8">
        <w:rPr>
          <w:sz w:val="19"/>
          <w:szCs w:val="19"/>
        </w:rPr>
        <w:t>P</w:t>
      </w:r>
      <w:r w:rsidRPr="00441DB8">
        <w:rPr>
          <w:sz w:val="19"/>
          <w:szCs w:val="19"/>
          <w:vertAlign w:val="subscript"/>
        </w:rPr>
        <w:t>2</w:t>
      </w:r>
      <w:r w:rsidRPr="00441DB8">
        <w:rPr>
          <w:sz w:val="19"/>
          <w:szCs w:val="19"/>
        </w:rPr>
        <w:t>O</w:t>
      </w:r>
      <w:r w:rsidRPr="00441DB8">
        <w:rPr>
          <w:sz w:val="19"/>
          <w:szCs w:val="19"/>
          <w:vertAlign w:val="subscript"/>
        </w:rPr>
        <w:t>5</w:t>
      </w:r>
      <w:r w:rsidRPr="00441DB8">
        <w:rPr>
          <w:sz w:val="19"/>
          <w:szCs w:val="19"/>
        </w:rPr>
        <w:t xml:space="preserve">  içeriği</w:t>
      </w:r>
      <w:r w:rsidR="001244A3" w:rsidRPr="00441DB8">
        <w:rPr>
          <w:sz w:val="19"/>
          <w:szCs w:val="19"/>
        </w:rPr>
        <w:t>,</w:t>
      </w:r>
      <w:r w:rsidRPr="00441DB8">
        <w:rPr>
          <w:sz w:val="19"/>
          <w:szCs w:val="19"/>
        </w:rPr>
        <w:t>% 52.5’den az ve % 54’den fazla olmamalıdır.</w:t>
      </w:r>
    </w:p>
    <w:p w:rsidR="000D0A0D" w:rsidRPr="00441DB8" w:rsidRDefault="000D0A0D" w:rsidP="00815038">
      <w:pPr>
        <w:ind w:left="2880" w:hanging="2880"/>
        <w:jc w:val="both"/>
        <w:rPr>
          <w:b/>
          <w:sz w:val="19"/>
          <w:szCs w:val="19"/>
        </w:rPr>
      </w:pPr>
    </w:p>
    <w:p w:rsidR="000D0A0D" w:rsidRPr="00441DB8" w:rsidRDefault="000D0A0D" w:rsidP="00815038">
      <w:pPr>
        <w:ind w:left="2880" w:hanging="2880"/>
        <w:jc w:val="both"/>
        <w:rPr>
          <w:sz w:val="19"/>
          <w:szCs w:val="19"/>
        </w:rPr>
      </w:pPr>
      <w:r w:rsidRPr="00441DB8">
        <w:rPr>
          <w:b/>
          <w:sz w:val="19"/>
          <w:szCs w:val="19"/>
          <w:u w:val="single"/>
        </w:rPr>
        <w:t>Tanımlama:</w:t>
      </w:r>
      <w:r w:rsidRPr="00441DB8">
        <w:rPr>
          <w:sz w:val="19"/>
          <w:szCs w:val="19"/>
        </w:rPr>
        <w:tab/>
        <w:t>Renksiz veya beyaz kristaller veya beyaz kristalleşmiş ya da granüler toz. Dekahidrat kuru havada hafif tozlaşır.</w:t>
      </w:r>
    </w:p>
    <w:p w:rsidR="000D0A0D" w:rsidRPr="00441DB8" w:rsidRDefault="000D0A0D" w:rsidP="00815038">
      <w:pPr>
        <w:jc w:val="both"/>
        <w:rPr>
          <w:b/>
          <w:sz w:val="19"/>
          <w:szCs w:val="19"/>
        </w:rPr>
      </w:pPr>
    </w:p>
    <w:p w:rsidR="000D0A0D" w:rsidRPr="00441DB8" w:rsidRDefault="000D0A0D" w:rsidP="00815038">
      <w:pPr>
        <w:jc w:val="both"/>
        <w:rPr>
          <w:b/>
          <w:sz w:val="19"/>
          <w:szCs w:val="19"/>
          <w:u w:val="single"/>
        </w:rPr>
      </w:pPr>
      <w:r w:rsidRPr="00441DB8">
        <w:rPr>
          <w:b/>
          <w:sz w:val="19"/>
          <w:szCs w:val="19"/>
          <w:u w:val="single"/>
        </w:rPr>
        <w:t>Belirleme:</w:t>
      </w:r>
    </w:p>
    <w:p w:rsidR="001244A3" w:rsidRPr="00441DB8" w:rsidRDefault="001244A3" w:rsidP="00815038">
      <w:pPr>
        <w:ind w:left="720"/>
        <w:jc w:val="both"/>
        <w:rPr>
          <w:b/>
          <w:sz w:val="19"/>
          <w:szCs w:val="19"/>
        </w:rPr>
      </w:pPr>
    </w:p>
    <w:p w:rsidR="001244A3" w:rsidRPr="00441DB8" w:rsidRDefault="001244A3" w:rsidP="00815038">
      <w:pPr>
        <w:ind w:left="720"/>
        <w:jc w:val="both"/>
        <w:rPr>
          <w:sz w:val="19"/>
          <w:szCs w:val="19"/>
        </w:rPr>
      </w:pPr>
      <w:r w:rsidRPr="00441DB8">
        <w:rPr>
          <w:b/>
          <w:sz w:val="19"/>
          <w:szCs w:val="19"/>
        </w:rPr>
        <w:lastRenderedPageBreak/>
        <w:t>Sodyum testi:</w:t>
      </w:r>
      <w:r w:rsidRPr="00441DB8">
        <w:rPr>
          <w:b/>
          <w:sz w:val="19"/>
          <w:szCs w:val="19"/>
        </w:rPr>
        <w:tab/>
      </w:r>
      <w:r w:rsidRPr="00441DB8">
        <w:rPr>
          <w:b/>
          <w:sz w:val="19"/>
          <w:szCs w:val="19"/>
        </w:rPr>
        <w:tab/>
      </w:r>
      <w:r w:rsidRPr="00441DB8">
        <w:rPr>
          <w:sz w:val="19"/>
          <w:szCs w:val="19"/>
        </w:rPr>
        <w:t>Testi geçer.</w:t>
      </w:r>
    </w:p>
    <w:p w:rsidR="001244A3" w:rsidRPr="00441DB8" w:rsidRDefault="001244A3" w:rsidP="00815038">
      <w:pPr>
        <w:ind w:left="720"/>
        <w:jc w:val="both"/>
        <w:rPr>
          <w:sz w:val="19"/>
          <w:szCs w:val="19"/>
        </w:rPr>
      </w:pPr>
    </w:p>
    <w:p w:rsidR="001244A3" w:rsidRPr="00441DB8" w:rsidRDefault="001244A3" w:rsidP="00815038">
      <w:pPr>
        <w:ind w:left="720"/>
        <w:jc w:val="both"/>
        <w:rPr>
          <w:b/>
          <w:sz w:val="19"/>
          <w:szCs w:val="19"/>
        </w:rPr>
      </w:pPr>
      <w:r w:rsidRPr="00441DB8">
        <w:rPr>
          <w:b/>
          <w:sz w:val="19"/>
          <w:szCs w:val="19"/>
        </w:rPr>
        <w:t>Fosfat testi:</w:t>
      </w:r>
      <w:r w:rsidRPr="00441DB8">
        <w:rPr>
          <w:b/>
          <w:sz w:val="19"/>
          <w:szCs w:val="19"/>
        </w:rPr>
        <w:tab/>
      </w:r>
      <w:r w:rsidRPr="00441DB8">
        <w:rPr>
          <w:b/>
          <w:sz w:val="19"/>
          <w:szCs w:val="19"/>
        </w:rPr>
        <w:tab/>
      </w:r>
      <w:r w:rsidRPr="00441DB8">
        <w:rPr>
          <w:sz w:val="19"/>
          <w:szCs w:val="19"/>
        </w:rPr>
        <w:t>Testi geçer.</w:t>
      </w:r>
      <w:r w:rsidRPr="00441DB8">
        <w:rPr>
          <w:b/>
          <w:sz w:val="19"/>
          <w:szCs w:val="19"/>
        </w:rPr>
        <w:tab/>
      </w:r>
    </w:p>
    <w:p w:rsidR="001244A3" w:rsidRPr="00441DB8" w:rsidRDefault="001244A3" w:rsidP="00815038">
      <w:pPr>
        <w:ind w:left="720"/>
        <w:jc w:val="both"/>
        <w:rPr>
          <w:b/>
          <w:sz w:val="19"/>
          <w:szCs w:val="19"/>
        </w:rPr>
      </w:pPr>
    </w:p>
    <w:p w:rsidR="001244A3" w:rsidRPr="00441DB8" w:rsidRDefault="001244A3" w:rsidP="00815038">
      <w:pPr>
        <w:ind w:firstLine="720"/>
        <w:jc w:val="both"/>
        <w:rPr>
          <w:sz w:val="19"/>
          <w:szCs w:val="19"/>
        </w:rPr>
      </w:pPr>
      <w:r w:rsidRPr="00441DB8">
        <w:rPr>
          <w:b/>
          <w:sz w:val="19"/>
          <w:szCs w:val="19"/>
        </w:rPr>
        <w:t>Çözünürlük:</w:t>
      </w:r>
      <w:r w:rsidRPr="00441DB8">
        <w:rPr>
          <w:sz w:val="19"/>
          <w:szCs w:val="19"/>
        </w:rPr>
        <w:tab/>
      </w:r>
      <w:r w:rsidRPr="00441DB8">
        <w:rPr>
          <w:sz w:val="19"/>
          <w:szCs w:val="19"/>
        </w:rPr>
        <w:tab/>
        <w:t>Suda çözünür. Etanolde çözünmez.</w:t>
      </w:r>
    </w:p>
    <w:p w:rsidR="001244A3" w:rsidRPr="00441DB8" w:rsidRDefault="001244A3" w:rsidP="00815038">
      <w:pPr>
        <w:ind w:firstLine="720"/>
        <w:jc w:val="both"/>
        <w:rPr>
          <w:sz w:val="19"/>
          <w:szCs w:val="19"/>
        </w:rPr>
      </w:pPr>
    </w:p>
    <w:p w:rsidR="001244A3" w:rsidRPr="00441DB8" w:rsidRDefault="001244A3" w:rsidP="00815038">
      <w:pPr>
        <w:ind w:firstLine="720"/>
        <w:jc w:val="both"/>
        <w:rPr>
          <w:sz w:val="19"/>
          <w:szCs w:val="19"/>
        </w:rPr>
      </w:pPr>
      <w:r w:rsidRPr="00441DB8">
        <w:rPr>
          <w:b/>
          <w:sz w:val="19"/>
          <w:szCs w:val="19"/>
        </w:rPr>
        <w:t>pH:</w:t>
      </w:r>
      <w:r w:rsidRPr="00441DB8">
        <w:rPr>
          <w:b/>
          <w:sz w:val="19"/>
          <w:szCs w:val="19"/>
        </w:rPr>
        <w:tab/>
      </w:r>
      <w:r w:rsidRPr="00441DB8">
        <w:rPr>
          <w:b/>
          <w:sz w:val="19"/>
          <w:szCs w:val="19"/>
        </w:rPr>
        <w:tab/>
      </w:r>
      <w:r w:rsidRPr="00441DB8">
        <w:rPr>
          <w:b/>
          <w:sz w:val="19"/>
          <w:szCs w:val="19"/>
        </w:rPr>
        <w:tab/>
      </w:r>
      <w:r w:rsidRPr="00441DB8">
        <w:rPr>
          <w:sz w:val="19"/>
          <w:szCs w:val="19"/>
        </w:rPr>
        <w:t>9.8-10,8 arasındadır.</w:t>
      </w:r>
      <w:r w:rsidRPr="00441DB8">
        <w:rPr>
          <w:b/>
          <w:sz w:val="19"/>
          <w:szCs w:val="19"/>
        </w:rPr>
        <w:t xml:space="preserve"> </w:t>
      </w:r>
      <w:r w:rsidRPr="00441DB8">
        <w:rPr>
          <w:sz w:val="19"/>
          <w:szCs w:val="19"/>
        </w:rPr>
        <w:t xml:space="preserve">(% </w:t>
      </w:r>
      <w:r w:rsidR="007A3468" w:rsidRPr="00441DB8">
        <w:rPr>
          <w:sz w:val="19"/>
          <w:szCs w:val="19"/>
        </w:rPr>
        <w:t>1’lik çözelti</w:t>
      </w:r>
      <w:r w:rsidRPr="00441DB8">
        <w:rPr>
          <w:sz w:val="19"/>
          <w:szCs w:val="19"/>
        </w:rPr>
        <w:t>)</w:t>
      </w:r>
    </w:p>
    <w:p w:rsidR="000D0A0D" w:rsidRPr="00441DB8" w:rsidRDefault="000D0A0D" w:rsidP="00815038">
      <w:pPr>
        <w:jc w:val="both"/>
        <w:rPr>
          <w:b/>
          <w:sz w:val="19"/>
          <w:szCs w:val="19"/>
        </w:rPr>
      </w:pPr>
    </w:p>
    <w:p w:rsidR="000D0A0D" w:rsidRPr="00441DB8" w:rsidRDefault="000D0A0D" w:rsidP="00815038">
      <w:pPr>
        <w:ind w:left="60" w:hanging="60"/>
        <w:jc w:val="both"/>
        <w:rPr>
          <w:b/>
          <w:sz w:val="19"/>
          <w:szCs w:val="19"/>
          <w:u w:val="single"/>
        </w:rPr>
      </w:pPr>
      <w:r w:rsidRPr="00441DB8">
        <w:rPr>
          <w:b/>
          <w:sz w:val="19"/>
          <w:szCs w:val="19"/>
          <w:u w:val="single"/>
        </w:rPr>
        <w:t>Saflık:</w:t>
      </w:r>
    </w:p>
    <w:p w:rsidR="001244A3" w:rsidRPr="00441DB8" w:rsidRDefault="001244A3" w:rsidP="00815038">
      <w:pPr>
        <w:ind w:left="60" w:hanging="60"/>
        <w:jc w:val="both"/>
        <w:rPr>
          <w:sz w:val="19"/>
          <w:szCs w:val="19"/>
          <w:u w:val="single"/>
        </w:rPr>
      </w:pPr>
    </w:p>
    <w:p w:rsidR="001244A3" w:rsidRPr="00441DB8" w:rsidRDefault="000D0A0D" w:rsidP="00815038">
      <w:pPr>
        <w:ind w:left="2880" w:hanging="2160"/>
        <w:jc w:val="both"/>
        <w:rPr>
          <w:sz w:val="19"/>
          <w:szCs w:val="19"/>
        </w:rPr>
      </w:pPr>
      <w:r w:rsidRPr="00441DB8">
        <w:rPr>
          <w:b/>
          <w:sz w:val="19"/>
          <w:szCs w:val="19"/>
        </w:rPr>
        <w:t>Yakma kaybı:</w:t>
      </w:r>
      <w:r w:rsidRPr="00441DB8">
        <w:rPr>
          <w:sz w:val="19"/>
          <w:szCs w:val="19"/>
        </w:rPr>
        <w:t xml:space="preserve"> </w:t>
      </w:r>
      <w:r w:rsidRPr="00441DB8">
        <w:rPr>
          <w:sz w:val="19"/>
          <w:szCs w:val="19"/>
        </w:rPr>
        <w:tab/>
        <w:t>Susuz tuz için % 0.5’den fazla olmamalıdır; dekahidrat için % 38’den az ve % 42’den fazla olmamalıdır. Her iki durum da, 105 ºC’de 4 saat kurutulduktan ve ardından 550 ºC’de 30 dakika yakıldıktan sonra belirlenir</w:t>
      </w:r>
      <w:r w:rsidR="001244A3" w:rsidRPr="00441DB8">
        <w:rPr>
          <w:sz w:val="19"/>
          <w:szCs w:val="19"/>
        </w:rPr>
        <w:t>.</w:t>
      </w:r>
    </w:p>
    <w:p w:rsidR="001244A3" w:rsidRPr="00441DB8" w:rsidRDefault="001244A3" w:rsidP="00815038">
      <w:pPr>
        <w:ind w:left="2880" w:hanging="2160"/>
        <w:jc w:val="both"/>
        <w:rPr>
          <w:b/>
          <w:sz w:val="19"/>
          <w:szCs w:val="19"/>
        </w:rPr>
      </w:pPr>
    </w:p>
    <w:p w:rsidR="000D0A0D" w:rsidRPr="00441DB8" w:rsidRDefault="000D0A0D" w:rsidP="00815038">
      <w:pPr>
        <w:ind w:left="2880" w:hanging="2160"/>
        <w:jc w:val="both"/>
        <w:rPr>
          <w:sz w:val="19"/>
          <w:szCs w:val="19"/>
        </w:rPr>
      </w:pPr>
      <w:r w:rsidRPr="00441DB8">
        <w:rPr>
          <w:b/>
          <w:sz w:val="19"/>
          <w:szCs w:val="19"/>
        </w:rPr>
        <w:t>Suda çözünmeyen madde:</w:t>
      </w:r>
      <w:r w:rsidRPr="00441DB8">
        <w:rPr>
          <w:sz w:val="19"/>
          <w:szCs w:val="19"/>
        </w:rPr>
        <w:t>% 0.2’den fazla olmamalıdır.</w:t>
      </w:r>
    </w:p>
    <w:p w:rsidR="001244A3" w:rsidRPr="00441DB8" w:rsidRDefault="001244A3" w:rsidP="00815038">
      <w:pPr>
        <w:ind w:left="2880" w:hanging="2160"/>
        <w:jc w:val="both"/>
        <w:rPr>
          <w:b/>
          <w:sz w:val="19"/>
          <w:szCs w:val="19"/>
        </w:rPr>
      </w:pPr>
    </w:p>
    <w:p w:rsidR="001244A3" w:rsidRPr="00441DB8" w:rsidRDefault="000D0A0D" w:rsidP="00815038">
      <w:pPr>
        <w:ind w:firstLine="720"/>
        <w:jc w:val="both"/>
        <w:rPr>
          <w:sz w:val="19"/>
          <w:szCs w:val="19"/>
        </w:rPr>
      </w:pPr>
      <w:r w:rsidRPr="00441DB8">
        <w:rPr>
          <w:b/>
          <w:sz w:val="19"/>
          <w:szCs w:val="19"/>
        </w:rPr>
        <w:t>Florür:</w:t>
      </w:r>
      <w:r w:rsidRPr="00441DB8">
        <w:rPr>
          <w:sz w:val="19"/>
          <w:szCs w:val="19"/>
        </w:rPr>
        <w:tab/>
      </w:r>
      <w:r w:rsidRPr="00441DB8">
        <w:rPr>
          <w:sz w:val="19"/>
          <w:szCs w:val="19"/>
        </w:rPr>
        <w:tab/>
      </w:r>
      <w:r w:rsidRPr="00441DB8">
        <w:rPr>
          <w:sz w:val="19"/>
          <w:szCs w:val="19"/>
        </w:rPr>
        <w:tab/>
        <w:t>Flor cinsinden 10 mg/kg’dan fazla olmamalıdır.</w:t>
      </w:r>
    </w:p>
    <w:p w:rsidR="000D0A0D" w:rsidRPr="00441DB8" w:rsidRDefault="000D0A0D" w:rsidP="00815038">
      <w:pPr>
        <w:ind w:firstLine="720"/>
        <w:jc w:val="both"/>
        <w:rPr>
          <w:sz w:val="19"/>
          <w:szCs w:val="19"/>
        </w:rPr>
      </w:pPr>
      <w:r w:rsidRPr="00441DB8">
        <w:rPr>
          <w:sz w:val="19"/>
          <w:szCs w:val="19"/>
        </w:rPr>
        <w:tab/>
      </w:r>
      <w:r w:rsidRPr="00441DB8">
        <w:rPr>
          <w:sz w:val="19"/>
          <w:szCs w:val="19"/>
        </w:rPr>
        <w:tab/>
      </w:r>
      <w:r w:rsidRPr="00441DB8">
        <w:rPr>
          <w:sz w:val="19"/>
          <w:szCs w:val="19"/>
        </w:rPr>
        <w:tab/>
      </w: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Arsenik:</w:t>
      </w:r>
      <w:r w:rsidRPr="00441DB8">
        <w:rPr>
          <w:rFonts w:eastAsia="Calibri"/>
          <w:sz w:val="19"/>
          <w:szCs w:val="19"/>
          <w:lang w:eastAsia="en-US"/>
        </w:rPr>
        <w:tab/>
      </w:r>
      <w:r w:rsidR="001244A3" w:rsidRPr="00441DB8">
        <w:rPr>
          <w:rFonts w:eastAsia="Calibri"/>
          <w:sz w:val="19"/>
          <w:szCs w:val="19"/>
          <w:lang w:eastAsia="en-US"/>
        </w:rPr>
        <w:tab/>
        <w:t>1</w:t>
      </w:r>
      <w:r w:rsidRPr="00441DB8">
        <w:rPr>
          <w:rFonts w:eastAsia="Calibri"/>
          <w:sz w:val="19"/>
          <w:szCs w:val="19"/>
          <w:lang w:eastAsia="en-US"/>
        </w:rPr>
        <w:t xml:space="preserve"> mg/kg’dan fazla olmamalıdır.</w:t>
      </w:r>
    </w:p>
    <w:p w:rsidR="001244A3" w:rsidRPr="00441DB8" w:rsidRDefault="001244A3" w:rsidP="00815038">
      <w:pPr>
        <w:ind w:firstLine="720"/>
        <w:jc w:val="both"/>
        <w:rPr>
          <w:rFonts w:eastAsia="Calibri"/>
          <w:sz w:val="19"/>
          <w:szCs w:val="19"/>
          <w:lang w:eastAsia="en-US"/>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Kadmiyum:</w:t>
      </w:r>
      <w:r w:rsidRPr="00441DB8">
        <w:rPr>
          <w:rFonts w:eastAsia="Calibri"/>
          <w:sz w:val="19"/>
          <w:szCs w:val="19"/>
          <w:lang w:eastAsia="en-US"/>
        </w:rPr>
        <w:tab/>
      </w:r>
      <w:r w:rsidRPr="00441DB8">
        <w:rPr>
          <w:rFonts w:eastAsia="Calibri"/>
          <w:sz w:val="19"/>
          <w:szCs w:val="19"/>
          <w:lang w:eastAsia="en-US"/>
        </w:rPr>
        <w:tab/>
        <w:t>1 mg/kg’dan fazla olmamalıdır.</w:t>
      </w:r>
    </w:p>
    <w:p w:rsidR="001244A3" w:rsidRPr="00441DB8" w:rsidRDefault="001244A3" w:rsidP="00815038">
      <w:pPr>
        <w:ind w:firstLine="720"/>
        <w:jc w:val="both"/>
        <w:rPr>
          <w:rFonts w:eastAsia="Calibri"/>
          <w:sz w:val="19"/>
          <w:szCs w:val="19"/>
          <w:lang w:eastAsia="en-US"/>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Kurşun:</w:t>
      </w:r>
      <w:r w:rsidR="001244A3" w:rsidRPr="00441DB8">
        <w:rPr>
          <w:rFonts w:eastAsia="Calibri"/>
          <w:sz w:val="19"/>
          <w:szCs w:val="19"/>
          <w:lang w:eastAsia="en-US"/>
        </w:rPr>
        <w:tab/>
      </w:r>
      <w:r w:rsidR="001244A3" w:rsidRPr="00441DB8">
        <w:rPr>
          <w:rFonts w:eastAsia="Calibri"/>
          <w:sz w:val="19"/>
          <w:szCs w:val="19"/>
          <w:lang w:eastAsia="en-US"/>
        </w:rPr>
        <w:tab/>
      </w:r>
      <w:r w:rsidR="001244A3" w:rsidRPr="00441DB8">
        <w:rPr>
          <w:rFonts w:eastAsia="Calibri"/>
          <w:sz w:val="19"/>
          <w:szCs w:val="19"/>
          <w:lang w:eastAsia="en-US"/>
        </w:rPr>
        <w:tab/>
        <w:t>1</w:t>
      </w:r>
      <w:r w:rsidRPr="00441DB8">
        <w:rPr>
          <w:rFonts w:eastAsia="Calibri"/>
          <w:sz w:val="19"/>
          <w:szCs w:val="19"/>
          <w:lang w:eastAsia="en-US"/>
        </w:rPr>
        <w:t xml:space="preserve"> mg/kg’dan fazla olmamalıdır.</w:t>
      </w:r>
    </w:p>
    <w:p w:rsidR="001244A3" w:rsidRPr="00441DB8" w:rsidRDefault="001244A3" w:rsidP="00815038">
      <w:pPr>
        <w:ind w:firstLine="720"/>
        <w:jc w:val="both"/>
        <w:rPr>
          <w:rFonts w:eastAsia="Calibri"/>
          <w:sz w:val="19"/>
          <w:szCs w:val="19"/>
          <w:lang w:eastAsia="en-US"/>
        </w:rPr>
      </w:pPr>
    </w:p>
    <w:p w:rsidR="000D0A0D" w:rsidRPr="00441DB8" w:rsidRDefault="008A2DDD" w:rsidP="00815038">
      <w:pPr>
        <w:ind w:firstLine="720"/>
        <w:jc w:val="both"/>
        <w:rPr>
          <w:rFonts w:eastAsia="Calibri"/>
          <w:sz w:val="19"/>
          <w:szCs w:val="19"/>
          <w:lang w:eastAsia="en-US"/>
        </w:rPr>
      </w:pPr>
      <w:r w:rsidRPr="00441DB8">
        <w:rPr>
          <w:rFonts w:eastAsia="Calibri"/>
          <w:b/>
          <w:sz w:val="19"/>
          <w:szCs w:val="19"/>
          <w:lang w:eastAsia="en-US"/>
        </w:rPr>
        <w:t>Civa</w:t>
      </w:r>
      <w:r w:rsidR="000D0A0D" w:rsidRPr="00441DB8">
        <w:rPr>
          <w:rFonts w:eastAsia="Calibri"/>
          <w:b/>
          <w:sz w:val="19"/>
          <w:szCs w:val="19"/>
          <w:lang w:eastAsia="en-US"/>
        </w:rPr>
        <w:t>:</w:t>
      </w:r>
      <w:r w:rsidR="000D0A0D" w:rsidRPr="00441DB8">
        <w:rPr>
          <w:rFonts w:eastAsia="Calibri"/>
          <w:sz w:val="19"/>
          <w:szCs w:val="19"/>
          <w:lang w:eastAsia="en-US"/>
        </w:rPr>
        <w:tab/>
      </w:r>
      <w:r w:rsidR="000D0A0D" w:rsidRPr="00441DB8">
        <w:rPr>
          <w:rFonts w:eastAsia="Calibri"/>
          <w:sz w:val="19"/>
          <w:szCs w:val="19"/>
          <w:lang w:eastAsia="en-US"/>
        </w:rPr>
        <w:tab/>
      </w:r>
      <w:r w:rsidR="000D0A0D" w:rsidRPr="00441DB8">
        <w:rPr>
          <w:rFonts w:eastAsia="Calibri"/>
          <w:sz w:val="19"/>
          <w:szCs w:val="19"/>
          <w:lang w:eastAsia="en-US"/>
        </w:rPr>
        <w:tab/>
        <w:t>1 mg/kg’dan fazla olmamalıdır.</w:t>
      </w:r>
    </w:p>
    <w:p w:rsidR="000D0A0D" w:rsidRPr="00441DB8" w:rsidRDefault="000D0A0D" w:rsidP="00815038">
      <w:pPr>
        <w:jc w:val="both"/>
        <w:rPr>
          <w:sz w:val="19"/>
          <w:szCs w:val="19"/>
        </w:rPr>
      </w:pPr>
    </w:p>
    <w:p w:rsidR="001244A3" w:rsidRPr="00441DB8" w:rsidRDefault="001244A3" w:rsidP="00815038">
      <w:pPr>
        <w:jc w:val="both"/>
        <w:rPr>
          <w:sz w:val="19"/>
          <w:szCs w:val="19"/>
        </w:rPr>
      </w:pPr>
    </w:p>
    <w:p w:rsidR="000D0A0D" w:rsidRPr="00441DB8" w:rsidRDefault="000D0A0D" w:rsidP="00815038">
      <w:pPr>
        <w:jc w:val="both"/>
        <w:rPr>
          <w:b/>
          <w:sz w:val="19"/>
          <w:szCs w:val="19"/>
          <w:u w:val="single"/>
        </w:rPr>
      </w:pPr>
      <w:r w:rsidRPr="00441DB8">
        <w:rPr>
          <w:b/>
          <w:sz w:val="19"/>
          <w:szCs w:val="19"/>
          <w:u w:val="single"/>
        </w:rPr>
        <w:t>E 450 (v)  TETRAPOTASYUM  DİFOSFAT</w:t>
      </w:r>
    </w:p>
    <w:p w:rsidR="000D0A0D" w:rsidRPr="00441DB8" w:rsidRDefault="000D0A0D" w:rsidP="00815038">
      <w:pPr>
        <w:jc w:val="both"/>
        <w:rPr>
          <w:sz w:val="19"/>
          <w:szCs w:val="19"/>
        </w:rPr>
      </w:pPr>
    </w:p>
    <w:p w:rsidR="000D0A0D" w:rsidRPr="00441DB8" w:rsidRDefault="00B96B2E" w:rsidP="00815038">
      <w:pPr>
        <w:jc w:val="both"/>
        <w:rPr>
          <w:sz w:val="19"/>
          <w:szCs w:val="19"/>
        </w:rPr>
      </w:pPr>
      <w:r w:rsidRPr="00441DB8">
        <w:rPr>
          <w:b/>
          <w:sz w:val="19"/>
          <w:szCs w:val="19"/>
          <w:u w:val="single"/>
        </w:rPr>
        <w:t>Eşanlamlılar</w:t>
      </w:r>
      <w:r w:rsidR="000D0A0D" w:rsidRPr="00441DB8">
        <w:rPr>
          <w:b/>
          <w:sz w:val="19"/>
          <w:szCs w:val="19"/>
          <w:u w:val="single"/>
        </w:rPr>
        <w:t>:</w:t>
      </w:r>
      <w:r w:rsidR="000D0A0D" w:rsidRPr="00441DB8">
        <w:rPr>
          <w:sz w:val="19"/>
          <w:szCs w:val="19"/>
        </w:rPr>
        <w:tab/>
      </w:r>
      <w:r w:rsidR="000D0A0D" w:rsidRPr="00441DB8">
        <w:rPr>
          <w:sz w:val="19"/>
          <w:szCs w:val="19"/>
        </w:rPr>
        <w:tab/>
      </w:r>
      <w:r w:rsidR="000D0A0D" w:rsidRPr="00441DB8">
        <w:rPr>
          <w:sz w:val="19"/>
          <w:szCs w:val="19"/>
        </w:rPr>
        <w:tab/>
        <w:t>Potasyum pirofosfat</w:t>
      </w:r>
    </w:p>
    <w:p w:rsidR="000D0A0D" w:rsidRPr="00441DB8" w:rsidRDefault="000D0A0D" w:rsidP="00815038">
      <w:pPr>
        <w:jc w:val="both"/>
        <w:rPr>
          <w:sz w:val="19"/>
          <w:szCs w:val="19"/>
        </w:rPr>
      </w:pPr>
      <w:r w:rsidRPr="00441DB8">
        <w:rPr>
          <w:sz w:val="19"/>
          <w:szCs w:val="19"/>
        </w:rPr>
        <w:tab/>
      </w:r>
      <w:r w:rsidRPr="00441DB8">
        <w:rPr>
          <w:sz w:val="19"/>
          <w:szCs w:val="19"/>
        </w:rPr>
        <w:tab/>
      </w:r>
      <w:r w:rsidRPr="00441DB8">
        <w:rPr>
          <w:sz w:val="19"/>
          <w:szCs w:val="19"/>
        </w:rPr>
        <w:tab/>
      </w:r>
      <w:r w:rsidRPr="00441DB8">
        <w:rPr>
          <w:sz w:val="19"/>
          <w:szCs w:val="19"/>
        </w:rPr>
        <w:tab/>
        <w:t>Tetrapotasyum pirofosfat</w:t>
      </w:r>
    </w:p>
    <w:p w:rsidR="000D0A0D" w:rsidRPr="00441DB8" w:rsidRDefault="000D0A0D" w:rsidP="00815038">
      <w:pPr>
        <w:jc w:val="both"/>
        <w:rPr>
          <w:b/>
          <w:sz w:val="19"/>
          <w:szCs w:val="19"/>
        </w:rPr>
      </w:pPr>
    </w:p>
    <w:p w:rsidR="000D0A0D" w:rsidRPr="00441DB8" w:rsidRDefault="001244A3" w:rsidP="00815038">
      <w:pPr>
        <w:jc w:val="both"/>
        <w:rPr>
          <w:b/>
          <w:sz w:val="19"/>
          <w:szCs w:val="19"/>
          <w:u w:val="single"/>
        </w:rPr>
      </w:pPr>
      <w:r w:rsidRPr="00441DB8">
        <w:rPr>
          <w:b/>
          <w:sz w:val="19"/>
          <w:szCs w:val="19"/>
          <w:u w:val="single"/>
        </w:rPr>
        <w:t>Tanım:</w:t>
      </w:r>
    </w:p>
    <w:p w:rsidR="001244A3" w:rsidRPr="00441DB8" w:rsidRDefault="001244A3" w:rsidP="00815038">
      <w:pPr>
        <w:jc w:val="both"/>
        <w:rPr>
          <w:b/>
          <w:sz w:val="19"/>
          <w:szCs w:val="19"/>
          <w:u w:val="single"/>
        </w:rPr>
      </w:pPr>
    </w:p>
    <w:p w:rsidR="000A552B" w:rsidRPr="00441DB8" w:rsidRDefault="000A552B" w:rsidP="00815038">
      <w:pPr>
        <w:ind w:firstLine="720"/>
        <w:jc w:val="both"/>
        <w:rPr>
          <w:sz w:val="19"/>
          <w:szCs w:val="19"/>
        </w:rPr>
      </w:pPr>
      <w:r w:rsidRPr="00441DB8">
        <w:rPr>
          <w:b/>
          <w:sz w:val="19"/>
          <w:szCs w:val="19"/>
        </w:rPr>
        <w:t>Einecs:</w:t>
      </w:r>
      <w:r w:rsidRPr="00441DB8">
        <w:rPr>
          <w:sz w:val="19"/>
          <w:szCs w:val="19"/>
        </w:rPr>
        <w:tab/>
      </w:r>
      <w:r w:rsidRPr="00441DB8">
        <w:rPr>
          <w:sz w:val="19"/>
          <w:szCs w:val="19"/>
        </w:rPr>
        <w:tab/>
      </w:r>
      <w:r w:rsidRPr="00441DB8">
        <w:rPr>
          <w:sz w:val="19"/>
          <w:szCs w:val="19"/>
        </w:rPr>
        <w:tab/>
        <w:t>230-785-7</w:t>
      </w:r>
    </w:p>
    <w:p w:rsidR="000A552B" w:rsidRPr="00441DB8" w:rsidRDefault="000A552B" w:rsidP="00815038">
      <w:pPr>
        <w:ind w:firstLine="720"/>
        <w:jc w:val="both"/>
        <w:rPr>
          <w:sz w:val="19"/>
          <w:szCs w:val="19"/>
        </w:rPr>
      </w:pPr>
    </w:p>
    <w:p w:rsidR="000D0A0D" w:rsidRPr="00441DB8" w:rsidRDefault="000D0A0D" w:rsidP="00815038">
      <w:pPr>
        <w:ind w:firstLine="720"/>
        <w:jc w:val="both"/>
        <w:rPr>
          <w:sz w:val="19"/>
          <w:szCs w:val="19"/>
        </w:rPr>
      </w:pPr>
      <w:r w:rsidRPr="00441DB8">
        <w:rPr>
          <w:b/>
          <w:sz w:val="19"/>
          <w:szCs w:val="19"/>
        </w:rPr>
        <w:t>Kimyasal adı:</w:t>
      </w:r>
      <w:r w:rsidRPr="00441DB8">
        <w:rPr>
          <w:sz w:val="19"/>
          <w:szCs w:val="19"/>
        </w:rPr>
        <w:tab/>
      </w:r>
      <w:r w:rsidRPr="00441DB8">
        <w:rPr>
          <w:sz w:val="19"/>
          <w:szCs w:val="19"/>
        </w:rPr>
        <w:tab/>
        <w:t>Tetrapotasyum difosfat</w:t>
      </w:r>
    </w:p>
    <w:p w:rsidR="000A552B" w:rsidRPr="00441DB8" w:rsidRDefault="000A552B" w:rsidP="00815038">
      <w:pPr>
        <w:ind w:firstLine="720"/>
        <w:jc w:val="both"/>
        <w:rPr>
          <w:sz w:val="19"/>
          <w:szCs w:val="19"/>
        </w:rPr>
      </w:pPr>
    </w:p>
    <w:p w:rsidR="000D0A0D" w:rsidRPr="00441DB8" w:rsidRDefault="000D0A0D" w:rsidP="00815038">
      <w:pPr>
        <w:ind w:firstLine="720"/>
        <w:jc w:val="both"/>
        <w:rPr>
          <w:sz w:val="19"/>
          <w:szCs w:val="19"/>
          <w:vertAlign w:val="subscript"/>
        </w:rPr>
      </w:pPr>
      <w:r w:rsidRPr="00441DB8">
        <w:rPr>
          <w:b/>
          <w:sz w:val="19"/>
          <w:szCs w:val="19"/>
        </w:rPr>
        <w:t>Kimyasal formülü:</w:t>
      </w:r>
      <w:r w:rsidRPr="00441DB8">
        <w:rPr>
          <w:sz w:val="19"/>
          <w:szCs w:val="19"/>
        </w:rPr>
        <w:tab/>
        <w:t>K</w:t>
      </w:r>
      <w:r w:rsidRPr="00441DB8">
        <w:rPr>
          <w:sz w:val="19"/>
          <w:szCs w:val="19"/>
          <w:vertAlign w:val="subscript"/>
        </w:rPr>
        <w:t>4</w:t>
      </w:r>
      <w:r w:rsidRPr="00441DB8">
        <w:rPr>
          <w:sz w:val="19"/>
          <w:szCs w:val="19"/>
        </w:rPr>
        <w:t>P</w:t>
      </w:r>
      <w:r w:rsidRPr="00441DB8">
        <w:rPr>
          <w:sz w:val="19"/>
          <w:szCs w:val="19"/>
          <w:vertAlign w:val="subscript"/>
        </w:rPr>
        <w:t>2</w:t>
      </w:r>
      <w:r w:rsidRPr="00441DB8">
        <w:rPr>
          <w:sz w:val="19"/>
          <w:szCs w:val="19"/>
        </w:rPr>
        <w:t>O</w:t>
      </w:r>
      <w:r w:rsidRPr="00441DB8">
        <w:rPr>
          <w:sz w:val="19"/>
          <w:szCs w:val="19"/>
          <w:vertAlign w:val="subscript"/>
        </w:rPr>
        <w:t>7</w:t>
      </w:r>
    </w:p>
    <w:p w:rsidR="000A552B" w:rsidRPr="00441DB8" w:rsidRDefault="000A552B" w:rsidP="00815038">
      <w:pPr>
        <w:ind w:firstLine="720"/>
        <w:jc w:val="both"/>
        <w:rPr>
          <w:sz w:val="19"/>
          <w:szCs w:val="19"/>
        </w:rPr>
      </w:pPr>
    </w:p>
    <w:p w:rsidR="000D0A0D" w:rsidRPr="00441DB8" w:rsidRDefault="001016C5" w:rsidP="00815038">
      <w:pPr>
        <w:ind w:firstLine="720"/>
        <w:jc w:val="both"/>
        <w:rPr>
          <w:sz w:val="19"/>
          <w:szCs w:val="19"/>
        </w:rPr>
      </w:pPr>
      <w:r>
        <w:rPr>
          <w:b/>
          <w:sz w:val="19"/>
          <w:szCs w:val="19"/>
        </w:rPr>
        <w:t>Molekül ağırlığı</w:t>
      </w:r>
      <w:r w:rsidR="000D0A0D" w:rsidRPr="00441DB8">
        <w:rPr>
          <w:b/>
          <w:sz w:val="19"/>
          <w:szCs w:val="19"/>
        </w:rPr>
        <w:t>:</w:t>
      </w:r>
      <w:r w:rsidR="000D0A0D" w:rsidRPr="00441DB8">
        <w:rPr>
          <w:sz w:val="19"/>
          <w:szCs w:val="19"/>
        </w:rPr>
        <w:tab/>
      </w:r>
      <w:r w:rsidR="000D0A0D" w:rsidRPr="00441DB8">
        <w:rPr>
          <w:sz w:val="19"/>
          <w:szCs w:val="19"/>
        </w:rPr>
        <w:tab/>
        <w:t>330.34 (susuz).</w:t>
      </w:r>
    </w:p>
    <w:p w:rsidR="000A552B" w:rsidRPr="00441DB8" w:rsidRDefault="000A552B" w:rsidP="00815038">
      <w:pPr>
        <w:ind w:firstLine="720"/>
        <w:jc w:val="both"/>
        <w:rPr>
          <w:sz w:val="19"/>
          <w:szCs w:val="19"/>
        </w:rPr>
      </w:pPr>
    </w:p>
    <w:p w:rsidR="000D0A0D" w:rsidRPr="00441DB8" w:rsidRDefault="000D0A0D" w:rsidP="00815038">
      <w:pPr>
        <w:ind w:left="2880" w:hanging="2160"/>
        <w:jc w:val="both"/>
        <w:rPr>
          <w:sz w:val="19"/>
          <w:szCs w:val="19"/>
        </w:rPr>
      </w:pPr>
      <w:r w:rsidRPr="00441DB8">
        <w:rPr>
          <w:b/>
          <w:sz w:val="19"/>
          <w:szCs w:val="19"/>
        </w:rPr>
        <w:t>Analiz:</w:t>
      </w:r>
      <w:r w:rsidRPr="00441DB8">
        <w:rPr>
          <w:sz w:val="19"/>
          <w:szCs w:val="19"/>
        </w:rPr>
        <w:tab/>
        <w:t>Yakma bazında içeriği % 95.0’dan az olmamalıdır.</w:t>
      </w:r>
    </w:p>
    <w:p w:rsidR="000A552B" w:rsidRPr="00441DB8" w:rsidRDefault="000A552B" w:rsidP="00815038">
      <w:pPr>
        <w:ind w:left="2880" w:hanging="2160"/>
        <w:jc w:val="both"/>
        <w:rPr>
          <w:sz w:val="19"/>
          <w:szCs w:val="19"/>
        </w:rPr>
      </w:pPr>
    </w:p>
    <w:p w:rsidR="000D0A0D" w:rsidRPr="00441DB8" w:rsidRDefault="000D0A0D" w:rsidP="00815038">
      <w:pPr>
        <w:ind w:left="2880" w:hanging="48"/>
        <w:jc w:val="both"/>
        <w:rPr>
          <w:sz w:val="19"/>
          <w:szCs w:val="19"/>
        </w:rPr>
      </w:pPr>
      <w:r w:rsidRPr="00441DB8">
        <w:rPr>
          <w:sz w:val="19"/>
          <w:szCs w:val="19"/>
        </w:rPr>
        <w:t>P</w:t>
      </w:r>
      <w:r w:rsidRPr="00441DB8">
        <w:rPr>
          <w:sz w:val="19"/>
          <w:szCs w:val="19"/>
          <w:vertAlign w:val="subscript"/>
        </w:rPr>
        <w:t>2</w:t>
      </w:r>
      <w:r w:rsidRPr="00441DB8">
        <w:rPr>
          <w:sz w:val="19"/>
          <w:szCs w:val="19"/>
        </w:rPr>
        <w:t>O</w:t>
      </w:r>
      <w:r w:rsidRPr="00441DB8">
        <w:rPr>
          <w:sz w:val="19"/>
          <w:szCs w:val="19"/>
          <w:vertAlign w:val="subscript"/>
        </w:rPr>
        <w:t>5</w:t>
      </w:r>
      <w:r w:rsidR="000A552B" w:rsidRPr="00441DB8">
        <w:rPr>
          <w:sz w:val="19"/>
          <w:szCs w:val="19"/>
        </w:rPr>
        <w:t xml:space="preserve"> </w:t>
      </w:r>
      <w:r w:rsidRPr="00441DB8">
        <w:rPr>
          <w:sz w:val="19"/>
          <w:szCs w:val="19"/>
        </w:rPr>
        <w:t>içeriği</w:t>
      </w:r>
      <w:r w:rsidR="000A552B" w:rsidRPr="00441DB8">
        <w:rPr>
          <w:sz w:val="19"/>
          <w:szCs w:val="19"/>
        </w:rPr>
        <w:t>, s</w:t>
      </w:r>
      <w:r w:rsidRPr="00441DB8">
        <w:rPr>
          <w:sz w:val="19"/>
          <w:szCs w:val="19"/>
        </w:rPr>
        <w:t>usuz bazda % 42’den az ve % 43.7’den fazla olmamalıdır.</w:t>
      </w:r>
    </w:p>
    <w:p w:rsidR="000D0A0D" w:rsidRPr="00441DB8" w:rsidRDefault="000D0A0D" w:rsidP="00815038">
      <w:pPr>
        <w:jc w:val="both"/>
        <w:rPr>
          <w:b/>
          <w:sz w:val="19"/>
          <w:szCs w:val="19"/>
        </w:rPr>
      </w:pPr>
    </w:p>
    <w:p w:rsidR="000D0A0D" w:rsidRPr="00441DB8" w:rsidRDefault="000D0A0D" w:rsidP="00815038">
      <w:pPr>
        <w:jc w:val="both"/>
        <w:rPr>
          <w:sz w:val="19"/>
          <w:szCs w:val="19"/>
        </w:rPr>
      </w:pPr>
      <w:r w:rsidRPr="00441DB8">
        <w:rPr>
          <w:b/>
          <w:sz w:val="19"/>
          <w:szCs w:val="19"/>
          <w:u w:val="single"/>
        </w:rPr>
        <w:t>Tanımlama:</w:t>
      </w:r>
      <w:r w:rsidRPr="00441DB8">
        <w:rPr>
          <w:sz w:val="19"/>
          <w:szCs w:val="19"/>
        </w:rPr>
        <w:tab/>
      </w:r>
      <w:r w:rsidRPr="00441DB8">
        <w:rPr>
          <w:sz w:val="19"/>
          <w:szCs w:val="19"/>
        </w:rPr>
        <w:tab/>
      </w:r>
      <w:r w:rsidRPr="00441DB8">
        <w:rPr>
          <w:sz w:val="19"/>
          <w:szCs w:val="19"/>
        </w:rPr>
        <w:tab/>
        <w:t>Renksiz kristaller veya beyaz, higroskopik toz.</w:t>
      </w:r>
    </w:p>
    <w:p w:rsidR="000D0A0D" w:rsidRPr="00441DB8" w:rsidRDefault="000D0A0D" w:rsidP="00815038">
      <w:pPr>
        <w:jc w:val="both"/>
        <w:rPr>
          <w:b/>
          <w:sz w:val="19"/>
          <w:szCs w:val="19"/>
        </w:rPr>
      </w:pPr>
    </w:p>
    <w:p w:rsidR="000D0A0D" w:rsidRPr="00441DB8" w:rsidRDefault="000D0A0D" w:rsidP="00815038">
      <w:pPr>
        <w:jc w:val="both"/>
        <w:rPr>
          <w:b/>
          <w:sz w:val="19"/>
          <w:szCs w:val="19"/>
          <w:u w:val="single"/>
        </w:rPr>
      </w:pPr>
      <w:r w:rsidRPr="00441DB8">
        <w:rPr>
          <w:b/>
          <w:sz w:val="19"/>
          <w:szCs w:val="19"/>
          <w:u w:val="single"/>
        </w:rPr>
        <w:t>Belirleme:</w:t>
      </w:r>
    </w:p>
    <w:p w:rsidR="000A552B" w:rsidRPr="00441DB8" w:rsidRDefault="000A552B" w:rsidP="00815038">
      <w:pPr>
        <w:jc w:val="both"/>
        <w:rPr>
          <w:b/>
          <w:sz w:val="19"/>
          <w:szCs w:val="19"/>
          <w:u w:val="single"/>
        </w:rPr>
      </w:pPr>
    </w:p>
    <w:p w:rsidR="000A552B" w:rsidRPr="00441DB8" w:rsidRDefault="000D0A0D" w:rsidP="00815038">
      <w:pPr>
        <w:ind w:firstLine="708"/>
        <w:jc w:val="both"/>
        <w:rPr>
          <w:sz w:val="19"/>
          <w:szCs w:val="19"/>
        </w:rPr>
      </w:pPr>
      <w:r w:rsidRPr="00441DB8">
        <w:rPr>
          <w:b/>
          <w:sz w:val="19"/>
          <w:szCs w:val="19"/>
        </w:rPr>
        <w:t xml:space="preserve">Potasyum </w:t>
      </w:r>
      <w:r w:rsidR="000A552B" w:rsidRPr="00441DB8">
        <w:rPr>
          <w:b/>
          <w:sz w:val="19"/>
          <w:szCs w:val="19"/>
        </w:rPr>
        <w:t>testi:</w:t>
      </w:r>
      <w:r w:rsidR="000A552B" w:rsidRPr="00441DB8">
        <w:rPr>
          <w:b/>
          <w:sz w:val="19"/>
          <w:szCs w:val="19"/>
        </w:rPr>
        <w:tab/>
      </w:r>
      <w:r w:rsidR="000A552B" w:rsidRPr="00441DB8">
        <w:rPr>
          <w:b/>
          <w:sz w:val="19"/>
          <w:szCs w:val="19"/>
        </w:rPr>
        <w:tab/>
      </w:r>
      <w:r w:rsidR="000A552B" w:rsidRPr="00441DB8">
        <w:rPr>
          <w:sz w:val="19"/>
          <w:szCs w:val="19"/>
        </w:rPr>
        <w:t>Testi geçer.</w:t>
      </w:r>
    </w:p>
    <w:p w:rsidR="000A552B" w:rsidRPr="00441DB8" w:rsidRDefault="000A552B" w:rsidP="00815038">
      <w:pPr>
        <w:ind w:firstLine="708"/>
        <w:jc w:val="both"/>
        <w:rPr>
          <w:b/>
          <w:sz w:val="19"/>
          <w:szCs w:val="19"/>
        </w:rPr>
      </w:pPr>
    </w:p>
    <w:p w:rsidR="000A552B" w:rsidRPr="00441DB8" w:rsidRDefault="000A552B" w:rsidP="00815038">
      <w:pPr>
        <w:ind w:firstLine="708"/>
        <w:jc w:val="both"/>
        <w:rPr>
          <w:sz w:val="19"/>
          <w:szCs w:val="19"/>
        </w:rPr>
      </w:pPr>
      <w:r w:rsidRPr="00441DB8">
        <w:rPr>
          <w:b/>
          <w:sz w:val="19"/>
          <w:szCs w:val="19"/>
        </w:rPr>
        <w:t>F</w:t>
      </w:r>
      <w:r w:rsidR="000D0A0D" w:rsidRPr="00441DB8">
        <w:rPr>
          <w:b/>
          <w:sz w:val="19"/>
          <w:szCs w:val="19"/>
        </w:rPr>
        <w:t xml:space="preserve">osfat </w:t>
      </w:r>
      <w:r w:rsidRPr="00441DB8">
        <w:rPr>
          <w:b/>
          <w:sz w:val="19"/>
          <w:szCs w:val="19"/>
        </w:rPr>
        <w:t>testi:</w:t>
      </w:r>
      <w:r w:rsidRPr="00441DB8">
        <w:rPr>
          <w:b/>
          <w:sz w:val="19"/>
          <w:szCs w:val="19"/>
        </w:rPr>
        <w:tab/>
      </w:r>
      <w:r w:rsidRPr="00441DB8">
        <w:rPr>
          <w:b/>
          <w:sz w:val="19"/>
          <w:szCs w:val="19"/>
        </w:rPr>
        <w:tab/>
      </w:r>
      <w:r w:rsidRPr="00441DB8">
        <w:rPr>
          <w:sz w:val="19"/>
          <w:szCs w:val="19"/>
        </w:rPr>
        <w:t>Testi geçer.</w:t>
      </w:r>
    </w:p>
    <w:p w:rsidR="000A552B" w:rsidRPr="00441DB8" w:rsidRDefault="000A552B" w:rsidP="00815038">
      <w:pPr>
        <w:ind w:firstLine="708"/>
        <w:jc w:val="both"/>
        <w:rPr>
          <w:sz w:val="19"/>
          <w:szCs w:val="19"/>
        </w:rPr>
      </w:pPr>
    </w:p>
    <w:p w:rsidR="000D0A0D" w:rsidRPr="00441DB8" w:rsidRDefault="000D0A0D" w:rsidP="00815038">
      <w:pPr>
        <w:ind w:firstLine="720"/>
        <w:jc w:val="both"/>
        <w:rPr>
          <w:sz w:val="19"/>
          <w:szCs w:val="19"/>
        </w:rPr>
      </w:pPr>
      <w:r w:rsidRPr="00441DB8">
        <w:rPr>
          <w:b/>
          <w:sz w:val="19"/>
          <w:szCs w:val="19"/>
        </w:rPr>
        <w:t>Çözünürlük:</w:t>
      </w:r>
      <w:r w:rsidRPr="00441DB8">
        <w:rPr>
          <w:sz w:val="19"/>
          <w:szCs w:val="19"/>
        </w:rPr>
        <w:tab/>
      </w:r>
      <w:r w:rsidRPr="00441DB8">
        <w:rPr>
          <w:sz w:val="19"/>
          <w:szCs w:val="19"/>
        </w:rPr>
        <w:tab/>
        <w:t>Suda çözünür. Etanolde çözünmez.</w:t>
      </w:r>
    </w:p>
    <w:p w:rsidR="000A552B" w:rsidRPr="00441DB8" w:rsidRDefault="000A552B" w:rsidP="00815038">
      <w:pPr>
        <w:ind w:firstLine="720"/>
        <w:jc w:val="both"/>
        <w:rPr>
          <w:sz w:val="19"/>
          <w:szCs w:val="19"/>
        </w:rPr>
      </w:pPr>
    </w:p>
    <w:p w:rsidR="000D0A0D" w:rsidRPr="00441DB8" w:rsidRDefault="000D0A0D" w:rsidP="00815038">
      <w:pPr>
        <w:jc w:val="both"/>
        <w:rPr>
          <w:b/>
          <w:sz w:val="19"/>
          <w:szCs w:val="19"/>
        </w:rPr>
      </w:pPr>
      <w:r w:rsidRPr="00441DB8">
        <w:rPr>
          <w:sz w:val="19"/>
          <w:szCs w:val="19"/>
        </w:rPr>
        <w:tab/>
      </w:r>
      <w:r w:rsidR="000A552B" w:rsidRPr="00441DB8">
        <w:rPr>
          <w:b/>
          <w:sz w:val="19"/>
          <w:szCs w:val="19"/>
        </w:rPr>
        <w:t>pH</w:t>
      </w:r>
      <w:r w:rsidRPr="00441DB8">
        <w:rPr>
          <w:b/>
          <w:sz w:val="19"/>
          <w:szCs w:val="19"/>
        </w:rPr>
        <w:t>:</w:t>
      </w:r>
      <w:r w:rsidRPr="00441DB8">
        <w:rPr>
          <w:sz w:val="19"/>
          <w:szCs w:val="19"/>
        </w:rPr>
        <w:tab/>
      </w:r>
      <w:r w:rsidR="000A552B" w:rsidRPr="00441DB8">
        <w:rPr>
          <w:b/>
          <w:sz w:val="19"/>
          <w:szCs w:val="19"/>
        </w:rPr>
        <w:tab/>
      </w:r>
      <w:r w:rsidR="000A552B" w:rsidRPr="00441DB8">
        <w:rPr>
          <w:b/>
          <w:sz w:val="19"/>
          <w:szCs w:val="19"/>
        </w:rPr>
        <w:tab/>
      </w:r>
      <w:r w:rsidRPr="00441DB8">
        <w:rPr>
          <w:sz w:val="19"/>
          <w:szCs w:val="19"/>
        </w:rPr>
        <w:t>10.0- 10.8</w:t>
      </w:r>
      <w:r w:rsidR="007A3468" w:rsidRPr="00441DB8">
        <w:rPr>
          <w:sz w:val="19"/>
          <w:szCs w:val="19"/>
        </w:rPr>
        <w:t xml:space="preserve"> arasındadır.(% 1’lik çözelti</w:t>
      </w:r>
      <w:r w:rsidR="000A552B" w:rsidRPr="00441DB8">
        <w:rPr>
          <w:sz w:val="19"/>
          <w:szCs w:val="19"/>
        </w:rPr>
        <w:t>)</w:t>
      </w:r>
    </w:p>
    <w:p w:rsidR="000D0A0D" w:rsidRPr="00441DB8" w:rsidRDefault="000D0A0D" w:rsidP="00815038">
      <w:pPr>
        <w:ind w:left="60" w:hanging="60"/>
        <w:jc w:val="both"/>
        <w:rPr>
          <w:b/>
          <w:sz w:val="19"/>
          <w:szCs w:val="19"/>
        </w:rPr>
      </w:pPr>
    </w:p>
    <w:p w:rsidR="000D0A0D" w:rsidRPr="00441DB8" w:rsidRDefault="000D0A0D" w:rsidP="00815038">
      <w:pPr>
        <w:ind w:left="60" w:hanging="60"/>
        <w:jc w:val="both"/>
        <w:rPr>
          <w:b/>
          <w:sz w:val="19"/>
          <w:szCs w:val="19"/>
          <w:u w:val="single"/>
        </w:rPr>
      </w:pPr>
      <w:r w:rsidRPr="00441DB8">
        <w:rPr>
          <w:b/>
          <w:sz w:val="19"/>
          <w:szCs w:val="19"/>
          <w:u w:val="single"/>
        </w:rPr>
        <w:t>Saflık:</w:t>
      </w:r>
    </w:p>
    <w:p w:rsidR="000A552B" w:rsidRPr="00441DB8" w:rsidRDefault="000A552B" w:rsidP="00815038">
      <w:pPr>
        <w:ind w:left="60" w:hanging="60"/>
        <w:jc w:val="both"/>
        <w:rPr>
          <w:sz w:val="19"/>
          <w:szCs w:val="19"/>
          <w:u w:val="single"/>
        </w:rPr>
      </w:pPr>
    </w:p>
    <w:p w:rsidR="000D0A0D" w:rsidRPr="00441DB8" w:rsidRDefault="000D0A0D" w:rsidP="00815038">
      <w:pPr>
        <w:ind w:left="2880" w:hanging="2160"/>
        <w:jc w:val="both"/>
        <w:rPr>
          <w:sz w:val="19"/>
          <w:szCs w:val="19"/>
        </w:rPr>
      </w:pPr>
      <w:r w:rsidRPr="00441DB8">
        <w:rPr>
          <w:b/>
          <w:sz w:val="19"/>
          <w:szCs w:val="19"/>
        </w:rPr>
        <w:t>Yakma kaybı:</w:t>
      </w:r>
      <w:r w:rsidRPr="00441DB8">
        <w:rPr>
          <w:sz w:val="19"/>
          <w:szCs w:val="19"/>
        </w:rPr>
        <w:t xml:space="preserve"> </w:t>
      </w:r>
      <w:r w:rsidRPr="00441DB8">
        <w:rPr>
          <w:sz w:val="19"/>
          <w:szCs w:val="19"/>
        </w:rPr>
        <w:tab/>
        <w:t>105 ºC’de 4 saat kurutulduktan ve ardından 550 ºC’de 30 dakika yakıldıktan sonra, % 2’den fazla olmamalıdır.</w:t>
      </w:r>
    </w:p>
    <w:p w:rsidR="000A552B" w:rsidRPr="00441DB8" w:rsidRDefault="000A552B" w:rsidP="00815038">
      <w:pPr>
        <w:ind w:left="2880" w:hanging="2160"/>
        <w:jc w:val="both"/>
        <w:rPr>
          <w:b/>
          <w:sz w:val="19"/>
          <w:szCs w:val="19"/>
        </w:rPr>
      </w:pPr>
    </w:p>
    <w:p w:rsidR="000A552B" w:rsidRPr="00441DB8" w:rsidRDefault="000D0A0D" w:rsidP="00815038">
      <w:pPr>
        <w:ind w:hanging="2064"/>
        <w:jc w:val="both"/>
        <w:rPr>
          <w:b/>
          <w:sz w:val="19"/>
          <w:szCs w:val="19"/>
        </w:rPr>
      </w:pPr>
      <w:r w:rsidRPr="00441DB8">
        <w:rPr>
          <w:sz w:val="19"/>
          <w:szCs w:val="19"/>
        </w:rPr>
        <w:tab/>
      </w:r>
      <w:r w:rsidRPr="00441DB8">
        <w:rPr>
          <w:sz w:val="19"/>
          <w:szCs w:val="19"/>
        </w:rPr>
        <w:tab/>
      </w:r>
      <w:r w:rsidRPr="00441DB8">
        <w:rPr>
          <w:b/>
          <w:sz w:val="19"/>
          <w:szCs w:val="19"/>
        </w:rPr>
        <w:t>Suda çözünmeyen</w:t>
      </w:r>
    </w:p>
    <w:p w:rsidR="000D0A0D" w:rsidRPr="00441DB8" w:rsidRDefault="000D0A0D" w:rsidP="00815038">
      <w:pPr>
        <w:ind w:firstLine="708"/>
        <w:jc w:val="both"/>
        <w:rPr>
          <w:sz w:val="19"/>
          <w:szCs w:val="19"/>
        </w:rPr>
      </w:pPr>
      <w:r w:rsidRPr="00441DB8">
        <w:rPr>
          <w:b/>
          <w:sz w:val="19"/>
          <w:szCs w:val="19"/>
        </w:rPr>
        <w:lastRenderedPageBreak/>
        <w:t>madde:</w:t>
      </w:r>
      <w:r w:rsidRPr="00441DB8">
        <w:rPr>
          <w:sz w:val="19"/>
          <w:szCs w:val="19"/>
        </w:rPr>
        <w:tab/>
      </w:r>
      <w:r w:rsidR="000A552B" w:rsidRPr="00441DB8">
        <w:rPr>
          <w:b/>
          <w:sz w:val="19"/>
          <w:szCs w:val="19"/>
        </w:rPr>
        <w:tab/>
      </w:r>
      <w:r w:rsidR="000A552B" w:rsidRPr="00441DB8">
        <w:rPr>
          <w:b/>
          <w:sz w:val="19"/>
          <w:szCs w:val="19"/>
        </w:rPr>
        <w:tab/>
      </w:r>
      <w:r w:rsidRPr="00441DB8">
        <w:rPr>
          <w:sz w:val="19"/>
          <w:szCs w:val="19"/>
        </w:rPr>
        <w:t>% 0.2’den fazla olmamalıdır.</w:t>
      </w:r>
    </w:p>
    <w:p w:rsidR="000A552B" w:rsidRPr="00441DB8" w:rsidRDefault="000A552B" w:rsidP="00815038">
      <w:pPr>
        <w:ind w:firstLine="708"/>
        <w:jc w:val="both"/>
        <w:rPr>
          <w:b/>
          <w:sz w:val="19"/>
          <w:szCs w:val="19"/>
        </w:rPr>
      </w:pPr>
    </w:p>
    <w:p w:rsidR="000A552B" w:rsidRPr="00441DB8" w:rsidRDefault="000D0A0D" w:rsidP="00815038">
      <w:pPr>
        <w:ind w:firstLine="720"/>
        <w:jc w:val="both"/>
        <w:rPr>
          <w:sz w:val="19"/>
          <w:szCs w:val="19"/>
        </w:rPr>
      </w:pPr>
      <w:r w:rsidRPr="00441DB8">
        <w:rPr>
          <w:b/>
          <w:sz w:val="19"/>
          <w:szCs w:val="19"/>
        </w:rPr>
        <w:t>Florür:</w:t>
      </w:r>
      <w:r w:rsidRPr="00441DB8">
        <w:rPr>
          <w:sz w:val="19"/>
          <w:szCs w:val="19"/>
        </w:rPr>
        <w:tab/>
      </w:r>
      <w:r w:rsidRPr="00441DB8">
        <w:rPr>
          <w:sz w:val="19"/>
          <w:szCs w:val="19"/>
        </w:rPr>
        <w:tab/>
      </w:r>
      <w:r w:rsidRPr="00441DB8">
        <w:rPr>
          <w:sz w:val="19"/>
          <w:szCs w:val="19"/>
        </w:rPr>
        <w:tab/>
        <w:t>Flor cinsinden 10 mg/kg’dan fazla olmamalıdır.</w:t>
      </w:r>
    </w:p>
    <w:p w:rsidR="000D0A0D" w:rsidRPr="00441DB8" w:rsidRDefault="000D0A0D" w:rsidP="00815038">
      <w:pPr>
        <w:ind w:firstLine="720"/>
        <w:jc w:val="both"/>
        <w:rPr>
          <w:sz w:val="19"/>
          <w:szCs w:val="19"/>
        </w:rPr>
      </w:pPr>
      <w:r w:rsidRPr="00441DB8">
        <w:rPr>
          <w:sz w:val="19"/>
          <w:szCs w:val="19"/>
        </w:rPr>
        <w:tab/>
      </w:r>
      <w:r w:rsidRPr="00441DB8">
        <w:rPr>
          <w:sz w:val="19"/>
          <w:szCs w:val="19"/>
        </w:rPr>
        <w:tab/>
      </w:r>
      <w:r w:rsidRPr="00441DB8">
        <w:rPr>
          <w:sz w:val="19"/>
          <w:szCs w:val="19"/>
        </w:rPr>
        <w:tab/>
      </w: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Arsenik:</w:t>
      </w:r>
      <w:r w:rsidR="000A552B" w:rsidRPr="00441DB8">
        <w:rPr>
          <w:rFonts w:eastAsia="Calibri"/>
          <w:sz w:val="19"/>
          <w:szCs w:val="19"/>
          <w:lang w:eastAsia="en-US"/>
        </w:rPr>
        <w:tab/>
      </w:r>
      <w:r w:rsidR="000A552B" w:rsidRPr="00441DB8">
        <w:rPr>
          <w:rFonts w:eastAsia="Calibri"/>
          <w:sz w:val="19"/>
          <w:szCs w:val="19"/>
          <w:lang w:eastAsia="en-US"/>
        </w:rPr>
        <w:tab/>
        <w:t>1</w:t>
      </w:r>
      <w:r w:rsidRPr="00441DB8">
        <w:rPr>
          <w:rFonts w:eastAsia="Calibri"/>
          <w:sz w:val="19"/>
          <w:szCs w:val="19"/>
          <w:lang w:eastAsia="en-US"/>
        </w:rPr>
        <w:t xml:space="preserve"> mg/kg’dan fazla olmamalıdır.</w:t>
      </w:r>
    </w:p>
    <w:p w:rsidR="000A552B" w:rsidRPr="00441DB8" w:rsidRDefault="000A552B" w:rsidP="00815038">
      <w:pPr>
        <w:ind w:firstLine="720"/>
        <w:jc w:val="both"/>
        <w:rPr>
          <w:rFonts w:eastAsia="Calibri"/>
          <w:sz w:val="19"/>
          <w:szCs w:val="19"/>
          <w:lang w:eastAsia="en-US"/>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Kadmiyum:</w:t>
      </w:r>
      <w:r w:rsidRPr="00441DB8">
        <w:rPr>
          <w:rFonts w:eastAsia="Calibri"/>
          <w:sz w:val="19"/>
          <w:szCs w:val="19"/>
          <w:lang w:eastAsia="en-US"/>
        </w:rPr>
        <w:tab/>
      </w:r>
      <w:r w:rsidRPr="00441DB8">
        <w:rPr>
          <w:rFonts w:eastAsia="Calibri"/>
          <w:sz w:val="19"/>
          <w:szCs w:val="19"/>
          <w:lang w:eastAsia="en-US"/>
        </w:rPr>
        <w:tab/>
        <w:t>1 mg/kg’dan fazla olmamalıdır.</w:t>
      </w:r>
    </w:p>
    <w:p w:rsidR="000A552B" w:rsidRPr="00441DB8" w:rsidRDefault="000A552B" w:rsidP="00815038">
      <w:pPr>
        <w:ind w:firstLine="720"/>
        <w:jc w:val="both"/>
        <w:rPr>
          <w:rFonts w:eastAsia="Calibri"/>
          <w:sz w:val="19"/>
          <w:szCs w:val="19"/>
          <w:lang w:eastAsia="en-US"/>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Kurşun:</w:t>
      </w:r>
      <w:r w:rsidR="000A552B" w:rsidRPr="00441DB8">
        <w:rPr>
          <w:rFonts w:eastAsia="Calibri"/>
          <w:sz w:val="19"/>
          <w:szCs w:val="19"/>
          <w:lang w:eastAsia="en-US"/>
        </w:rPr>
        <w:tab/>
      </w:r>
      <w:r w:rsidR="000A552B" w:rsidRPr="00441DB8">
        <w:rPr>
          <w:rFonts w:eastAsia="Calibri"/>
          <w:sz w:val="19"/>
          <w:szCs w:val="19"/>
          <w:lang w:eastAsia="en-US"/>
        </w:rPr>
        <w:tab/>
      </w:r>
      <w:r w:rsidR="000A552B" w:rsidRPr="00441DB8">
        <w:rPr>
          <w:rFonts w:eastAsia="Calibri"/>
          <w:sz w:val="19"/>
          <w:szCs w:val="19"/>
          <w:lang w:eastAsia="en-US"/>
        </w:rPr>
        <w:tab/>
        <w:t>1</w:t>
      </w:r>
      <w:r w:rsidRPr="00441DB8">
        <w:rPr>
          <w:rFonts w:eastAsia="Calibri"/>
          <w:sz w:val="19"/>
          <w:szCs w:val="19"/>
          <w:lang w:eastAsia="en-US"/>
        </w:rPr>
        <w:t xml:space="preserve"> mg/kg’dan fazla olmamalıdır.</w:t>
      </w:r>
    </w:p>
    <w:p w:rsidR="000A552B" w:rsidRPr="00441DB8" w:rsidRDefault="000A552B" w:rsidP="00815038">
      <w:pPr>
        <w:ind w:firstLine="720"/>
        <w:jc w:val="both"/>
        <w:rPr>
          <w:rFonts w:eastAsia="Calibri"/>
          <w:sz w:val="19"/>
          <w:szCs w:val="19"/>
          <w:lang w:eastAsia="en-US"/>
        </w:rPr>
      </w:pPr>
    </w:p>
    <w:p w:rsidR="000D0A0D" w:rsidRPr="00441DB8" w:rsidRDefault="008A2DDD" w:rsidP="00815038">
      <w:pPr>
        <w:ind w:firstLine="720"/>
        <w:jc w:val="both"/>
        <w:rPr>
          <w:rFonts w:eastAsia="Calibri"/>
          <w:sz w:val="19"/>
          <w:szCs w:val="19"/>
          <w:lang w:eastAsia="en-US"/>
        </w:rPr>
      </w:pPr>
      <w:r w:rsidRPr="00441DB8">
        <w:rPr>
          <w:rFonts w:eastAsia="Calibri"/>
          <w:b/>
          <w:sz w:val="19"/>
          <w:szCs w:val="19"/>
          <w:lang w:eastAsia="en-US"/>
        </w:rPr>
        <w:t>Civa</w:t>
      </w:r>
      <w:r w:rsidR="000D0A0D" w:rsidRPr="00441DB8">
        <w:rPr>
          <w:rFonts w:eastAsia="Calibri"/>
          <w:b/>
          <w:sz w:val="19"/>
          <w:szCs w:val="19"/>
          <w:lang w:eastAsia="en-US"/>
        </w:rPr>
        <w:t>:</w:t>
      </w:r>
      <w:r w:rsidR="000D0A0D" w:rsidRPr="00441DB8">
        <w:rPr>
          <w:rFonts w:eastAsia="Calibri"/>
          <w:sz w:val="19"/>
          <w:szCs w:val="19"/>
          <w:lang w:eastAsia="en-US"/>
        </w:rPr>
        <w:tab/>
      </w:r>
      <w:r w:rsidR="000D0A0D" w:rsidRPr="00441DB8">
        <w:rPr>
          <w:rFonts w:eastAsia="Calibri"/>
          <w:sz w:val="19"/>
          <w:szCs w:val="19"/>
          <w:lang w:eastAsia="en-US"/>
        </w:rPr>
        <w:tab/>
      </w:r>
      <w:r w:rsidR="000D0A0D" w:rsidRPr="00441DB8">
        <w:rPr>
          <w:rFonts w:eastAsia="Calibri"/>
          <w:sz w:val="19"/>
          <w:szCs w:val="19"/>
          <w:lang w:eastAsia="en-US"/>
        </w:rPr>
        <w:tab/>
        <w:t>1 mg/kg’dan fazla olmamalıdır.</w:t>
      </w:r>
    </w:p>
    <w:p w:rsidR="000D0A0D" w:rsidRPr="00441DB8" w:rsidRDefault="000D0A0D" w:rsidP="00815038">
      <w:pPr>
        <w:jc w:val="both"/>
        <w:rPr>
          <w:sz w:val="19"/>
          <w:szCs w:val="19"/>
          <w:u w:val="single"/>
        </w:rPr>
      </w:pPr>
    </w:p>
    <w:p w:rsidR="000A552B" w:rsidRPr="00441DB8" w:rsidRDefault="000A552B" w:rsidP="00815038">
      <w:pPr>
        <w:jc w:val="both"/>
        <w:rPr>
          <w:sz w:val="19"/>
          <w:szCs w:val="19"/>
          <w:u w:val="single"/>
        </w:rPr>
      </w:pPr>
    </w:p>
    <w:p w:rsidR="000D0A0D" w:rsidRPr="00441DB8" w:rsidRDefault="000D0A0D" w:rsidP="00815038">
      <w:pPr>
        <w:jc w:val="both"/>
        <w:rPr>
          <w:b/>
          <w:sz w:val="19"/>
          <w:szCs w:val="19"/>
        </w:rPr>
      </w:pPr>
      <w:r w:rsidRPr="00441DB8">
        <w:rPr>
          <w:b/>
          <w:sz w:val="19"/>
          <w:szCs w:val="19"/>
          <w:u w:val="single"/>
        </w:rPr>
        <w:t>E 450 (vi)  DİKALSİYUM  DİFOSFAT</w:t>
      </w:r>
    </w:p>
    <w:p w:rsidR="000D0A0D" w:rsidRPr="00441DB8" w:rsidRDefault="000D0A0D" w:rsidP="00815038">
      <w:pPr>
        <w:jc w:val="both"/>
        <w:rPr>
          <w:sz w:val="19"/>
          <w:szCs w:val="19"/>
        </w:rPr>
      </w:pPr>
    </w:p>
    <w:p w:rsidR="000D0A0D" w:rsidRPr="00441DB8" w:rsidRDefault="00B96B2E" w:rsidP="00815038">
      <w:pPr>
        <w:jc w:val="both"/>
        <w:rPr>
          <w:sz w:val="19"/>
          <w:szCs w:val="19"/>
        </w:rPr>
      </w:pPr>
      <w:r w:rsidRPr="00441DB8">
        <w:rPr>
          <w:b/>
          <w:sz w:val="19"/>
          <w:szCs w:val="19"/>
          <w:u w:val="single"/>
        </w:rPr>
        <w:t>Eşanlamlılar</w:t>
      </w:r>
      <w:r w:rsidR="000D0A0D" w:rsidRPr="00441DB8">
        <w:rPr>
          <w:b/>
          <w:sz w:val="19"/>
          <w:szCs w:val="19"/>
          <w:u w:val="single"/>
        </w:rPr>
        <w:t>:</w:t>
      </w:r>
      <w:r w:rsidR="000D0A0D" w:rsidRPr="00441DB8">
        <w:rPr>
          <w:sz w:val="19"/>
          <w:szCs w:val="19"/>
        </w:rPr>
        <w:tab/>
      </w:r>
      <w:r w:rsidR="000D0A0D" w:rsidRPr="00441DB8">
        <w:rPr>
          <w:sz w:val="19"/>
          <w:szCs w:val="19"/>
        </w:rPr>
        <w:tab/>
      </w:r>
      <w:r w:rsidR="000D0A0D" w:rsidRPr="00441DB8">
        <w:rPr>
          <w:sz w:val="19"/>
          <w:szCs w:val="19"/>
        </w:rPr>
        <w:tab/>
        <w:t>Kalsiyum pirofosfat</w:t>
      </w:r>
    </w:p>
    <w:p w:rsidR="000D0A0D" w:rsidRPr="00441DB8" w:rsidRDefault="000D0A0D" w:rsidP="00815038">
      <w:pPr>
        <w:jc w:val="both"/>
        <w:rPr>
          <w:b/>
          <w:sz w:val="19"/>
          <w:szCs w:val="19"/>
        </w:rPr>
      </w:pPr>
    </w:p>
    <w:p w:rsidR="000D0A0D" w:rsidRPr="00441DB8" w:rsidRDefault="000D0A0D" w:rsidP="00815038">
      <w:pPr>
        <w:jc w:val="both"/>
        <w:rPr>
          <w:sz w:val="19"/>
          <w:szCs w:val="19"/>
        </w:rPr>
      </w:pPr>
      <w:r w:rsidRPr="00441DB8">
        <w:rPr>
          <w:b/>
          <w:sz w:val="19"/>
          <w:szCs w:val="19"/>
          <w:u w:val="single"/>
        </w:rPr>
        <w:t>Tanım:</w:t>
      </w:r>
      <w:r w:rsidRPr="00441DB8">
        <w:rPr>
          <w:sz w:val="19"/>
          <w:szCs w:val="19"/>
        </w:rPr>
        <w:tab/>
      </w:r>
    </w:p>
    <w:p w:rsidR="000A552B" w:rsidRPr="00441DB8" w:rsidRDefault="000A552B" w:rsidP="00815038">
      <w:pPr>
        <w:jc w:val="both"/>
        <w:rPr>
          <w:b/>
          <w:sz w:val="19"/>
          <w:szCs w:val="19"/>
          <w:u w:val="single"/>
        </w:rPr>
      </w:pPr>
    </w:p>
    <w:p w:rsidR="000A552B" w:rsidRPr="00441DB8" w:rsidRDefault="000A552B" w:rsidP="00815038">
      <w:pPr>
        <w:ind w:firstLine="720"/>
        <w:jc w:val="both"/>
        <w:rPr>
          <w:sz w:val="19"/>
          <w:szCs w:val="19"/>
        </w:rPr>
      </w:pPr>
      <w:r w:rsidRPr="00441DB8">
        <w:rPr>
          <w:b/>
          <w:sz w:val="19"/>
          <w:szCs w:val="19"/>
        </w:rPr>
        <w:t>Einecs:</w:t>
      </w:r>
      <w:r w:rsidRPr="00441DB8">
        <w:rPr>
          <w:sz w:val="19"/>
          <w:szCs w:val="19"/>
        </w:rPr>
        <w:tab/>
      </w:r>
      <w:r w:rsidRPr="00441DB8">
        <w:rPr>
          <w:sz w:val="19"/>
          <w:szCs w:val="19"/>
        </w:rPr>
        <w:tab/>
      </w:r>
      <w:r w:rsidRPr="00441DB8">
        <w:rPr>
          <w:sz w:val="19"/>
          <w:szCs w:val="19"/>
        </w:rPr>
        <w:tab/>
        <w:t>232-221-5</w:t>
      </w:r>
    </w:p>
    <w:p w:rsidR="000A552B" w:rsidRPr="00441DB8" w:rsidRDefault="000A552B" w:rsidP="00815038">
      <w:pPr>
        <w:ind w:firstLine="720"/>
        <w:jc w:val="both"/>
        <w:rPr>
          <w:sz w:val="19"/>
          <w:szCs w:val="19"/>
        </w:rPr>
      </w:pPr>
    </w:p>
    <w:p w:rsidR="000D0A0D" w:rsidRPr="00441DB8" w:rsidRDefault="000D0A0D" w:rsidP="00815038">
      <w:pPr>
        <w:ind w:firstLine="720"/>
        <w:jc w:val="both"/>
        <w:rPr>
          <w:sz w:val="19"/>
          <w:szCs w:val="19"/>
        </w:rPr>
      </w:pPr>
      <w:r w:rsidRPr="00441DB8">
        <w:rPr>
          <w:b/>
          <w:sz w:val="19"/>
          <w:szCs w:val="19"/>
        </w:rPr>
        <w:t>Kimyasal adı:</w:t>
      </w:r>
      <w:r w:rsidRPr="00441DB8">
        <w:rPr>
          <w:sz w:val="19"/>
          <w:szCs w:val="19"/>
        </w:rPr>
        <w:tab/>
      </w:r>
      <w:r w:rsidRPr="00441DB8">
        <w:rPr>
          <w:sz w:val="19"/>
          <w:szCs w:val="19"/>
        </w:rPr>
        <w:tab/>
        <w:t>Dikalsiyum difosfat</w:t>
      </w:r>
    </w:p>
    <w:p w:rsidR="000D0A0D" w:rsidRPr="00441DB8" w:rsidRDefault="000D0A0D" w:rsidP="00815038">
      <w:pPr>
        <w:jc w:val="both"/>
        <w:rPr>
          <w:sz w:val="19"/>
          <w:szCs w:val="19"/>
        </w:rPr>
      </w:pPr>
      <w:r w:rsidRPr="00441DB8">
        <w:rPr>
          <w:sz w:val="19"/>
          <w:szCs w:val="19"/>
        </w:rPr>
        <w:tab/>
      </w:r>
      <w:r w:rsidRPr="00441DB8">
        <w:rPr>
          <w:sz w:val="19"/>
          <w:szCs w:val="19"/>
        </w:rPr>
        <w:tab/>
      </w:r>
      <w:r w:rsidRPr="00441DB8">
        <w:rPr>
          <w:sz w:val="19"/>
          <w:szCs w:val="19"/>
        </w:rPr>
        <w:tab/>
      </w:r>
      <w:r w:rsidRPr="00441DB8">
        <w:rPr>
          <w:sz w:val="19"/>
          <w:szCs w:val="19"/>
        </w:rPr>
        <w:tab/>
        <w:t>Dikalsiyum pirofosfat</w:t>
      </w:r>
    </w:p>
    <w:p w:rsidR="000A552B" w:rsidRPr="00441DB8" w:rsidRDefault="000A552B" w:rsidP="00815038">
      <w:pPr>
        <w:jc w:val="both"/>
        <w:rPr>
          <w:sz w:val="19"/>
          <w:szCs w:val="19"/>
        </w:rPr>
      </w:pPr>
    </w:p>
    <w:p w:rsidR="000D0A0D" w:rsidRPr="00441DB8" w:rsidRDefault="000D0A0D" w:rsidP="00815038">
      <w:pPr>
        <w:ind w:firstLine="720"/>
        <w:jc w:val="both"/>
        <w:rPr>
          <w:sz w:val="19"/>
          <w:szCs w:val="19"/>
          <w:vertAlign w:val="subscript"/>
        </w:rPr>
      </w:pPr>
      <w:r w:rsidRPr="00441DB8">
        <w:rPr>
          <w:b/>
          <w:sz w:val="19"/>
          <w:szCs w:val="19"/>
        </w:rPr>
        <w:t>Kimyasal formülü:</w:t>
      </w:r>
      <w:r w:rsidRPr="00441DB8">
        <w:rPr>
          <w:sz w:val="19"/>
          <w:szCs w:val="19"/>
        </w:rPr>
        <w:tab/>
        <w:t>Ca</w:t>
      </w:r>
      <w:r w:rsidRPr="00441DB8">
        <w:rPr>
          <w:sz w:val="19"/>
          <w:szCs w:val="19"/>
          <w:vertAlign w:val="subscript"/>
        </w:rPr>
        <w:t>2</w:t>
      </w:r>
      <w:r w:rsidRPr="00441DB8">
        <w:rPr>
          <w:sz w:val="19"/>
          <w:szCs w:val="19"/>
        </w:rPr>
        <w:t>P</w:t>
      </w:r>
      <w:r w:rsidRPr="00441DB8">
        <w:rPr>
          <w:sz w:val="19"/>
          <w:szCs w:val="19"/>
          <w:vertAlign w:val="subscript"/>
        </w:rPr>
        <w:t>2</w:t>
      </w:r>
      <w:r w:rsidRPr="00441DB8">
        <w:rPr>
          <w:sz w:val="19"/>
          <w:szCs w:val="19"/>
        </w:rPr>
        <w:t>O</w:t>
      </w:r>
      <w:r w:rsidRPr="00441DB8">
        <w:rPr>
          <w:sz w:val="19"/>
          <w:szCs w:val="19"/>
          <w:vertAlign w:val="subscript"/>
        </w:rPr>
        <w:t>7</w:t>
      </w:r>
    </w:p>
    <w:p w:rsidR="000A552B" w:rsidRPr="00441DB8" w:rsidRDefault="000A552B" w:rsidP="00815038">
      <w:pPr>
        <w:ind w:firstLine="720"/>
        <w:jc w:val="both"/>
        <w:rPr>
          <w:sz w:val="19"/>
          <w:szCs w:val="19"/>
        </w:rPr>
      </w:pPr>
    </w:p>
    <w:p w:rsidR="000D0A0D" w:rsidRPr="00441DB8" w:rsidRDefault="001016C5" w:rsidP="00815038">
      <w:pPr>
        <w:ind w:firstLine="720"/>
        <w:jc w:val="both"/>
        <w:rPr>
          <w:sz w:val="19"/>
          <w:szCs w:val="19"/>
        </w:rPr>
      </w:pPr>
      <w:r>
        <w:rPr>
          <w:b/>
          <w:sz w:val="19"/>
          <w:szCs w:val="19"/>
        </w:rPr>
        <w:t>Molekül ağırlığı</w:t>
      </w:r>
      <w:r w:rsidR="000D0A0D" w:rsidRPr="00441DB8">
        <w:rPr>
          <w:b/>
          <w:sz w:val="19"/>
          <w:szCs w:val="19"/>
        </w:rPr>
        <w:t>:</w:t>
      </w:r>
      <w:r w:rsidR="000D0A0D" w:rsidRPr="00441DB8">
        <w:rPr>
          <w:sz w:val="19"/>
          <w:szCs w:val="19"/>
        </w:rPr>
        <w:tab/>
      </w:r>
      <w:r w:rsidR="000D0A0D" w:rsidRPr="00441DB8">
        <w:rPr>
          <w:sz w:val="19"/>
          <w:szCs w:val="19"/>
        </w:rPr>
        <w:tab/>
        <w:t>254.12</w:t>
      </w:r>
    </w:p>
    <w:p w:rsidR="000A552B" w:rsidRPr="00441DB8" w:rsidRDefault="000A552B" w:rsidP="00815038">
      <w:pPr>
        <w:ind w:firstLine="720"/>
        <w:jc w:val="both"/>
        <w:rPr>
          <w:sz w:val="19"/>
          <w:szCs w:val="19"/>
        </w:rPr>
      </w:pPr>
    </w:p>
    <w:p w:rsidR="000D0A0D" w:rsidRPr="00441DB8" w:rsidRDefault="000D0A0D" w:rsidP="00815038">
      <w:pPr>
        <w:ind w:left="2880" w:hanging="2160"/>
        <w:jc w:val="both"/>
        <w:rPr>
          <w:sz w:val="19"/>
          <w:szCs w:val="19"/>
        </w:rPr>
      </w:pPr>
      <w:r w:rsidRPr="00441DB8">
        <w:rPr>
          <w:b/>
          <w:sz w:val="19"/>
          <w:szCs w:val="19"/>
        </w:rPr>
        <w:t>Analiz:</w:t>
      </w:r>
      <w:r w:rsidRPr="00441DB8">
        <w:rPr>
          <w:sz w:val="19"/>
          <w:szCs w:val="19"/>
        </w:rPr>
        <w:tab/>
        <w:t>İçeriği % 96.0’dan az olmamalıdır.</w:t>
      </w:r>
    </w:p>
    <w:p w:rsidR="000A552B" w:rsidRPr="00441DB8" w:rsidRDefault="000A552B" w:rsidP="00815038">
      <w:pPr>
        <w:ind w:left="2880" w:hanging="2160"/>
        <w:jc w:val="both"/>
        <w:rPr>
          <w:sz w:val="19"/>
          <w:szCs w:val="19"/>
        </w:rPr>
      </w:pPr>
    </w:p>
    <w:p w:rsidR="000D0A0D" w:rsidRPr="00441DB8" w:rsidRDefault="000D0A0D" w:rsidP="00815038">
      <w:pPr>
        <w:ind w:left="2880" w:hanging="48"/>
        <w:jc w:val="both"/>
        <w:rPr>
          <w:sz w:val="19"/>
          <w:szCs w:val="19"/>
        </w:rPr>
      </w:pPr>
      <w:r w:rsidRPr="00441DB8">
        <w:rPr>
          <w:sz w:val="19"/>
          <w:szCs w:val="19"/>
        </w:rPr>
        <w:t>P</w:t>
      </w:r>
      <w:r w:rsidRPr="00441DB8">
        <w:rPr>
          <w:sz w:val="19"/>
          <w:szCs w:val="19"/>
          <w:vertAlign w:val="subscript"/>
        </w:rPr>
        <w:t>2</w:t>
      </w:r>
      <w:r w:rsidRPr="00441DB8">
        <w:rPr>
          <w:sz w:val="19"/>
          <w:szCs w:val="19"/>
        </w:rPr>
        <w:t>O</w:t>
      </w:r>
      <w:r w:rsidRPr="00441DB8">
        <w:rPr>
          <w:sz w:val="19"/>
          <w:szCs w:val="19"/>
          <w:vertAlign w:val="subscript"/>
        </w:rPr>
        <w:t>5</w:t>
      </w:r>
      <w:r w:rsidRPr="00441DB8">
        <w:rPr>
          <w:sz w:val="19"/>
          <w:szCs w:val="19"/>
        </w:rPr>
        <w:t xml:space="preserve">  içeriği</w:t>
      </w:r>
      <w:r w:rsidR="000A552B" w:rsidRPr="00441DB8">
        <w:rPr>
          <w:sz w:val="19"/>
          <w:szCs w:val="19"/>
        </w:rPr>
        <w:t>,</w:t>
      </w:r>
      <w:r w:rsidR="000A552B" w:rsidRPr="00441DB8">
        <w:rPr>
          <w:b/>
          <w:sz w:val="19"/>
          <w:szCs w:val="19"/>
        </w:rPr>
        <w:t xml:space="preserve"> </w:t>
      </w:r>
      <w:r w:rsidRPr="00441DB8">
        <w:rPr>
          <w:sz w:val="19"/>
          <w:szCs w:val="19"/>
        </w:rPr>
        <w:t>% 55’den az ve % 56’dan fazla olmamalıdır.</w:t>
      </w:r>
    </w:p>
    <w:p w:rsidR="000D0A0D" w:rsidRPr="00441DB8" w:rsidRDefault="000D0A0D" w:rsidP="00815038">
      <w:pPr>
        <w:jc w:val="both"/>
        <w:rPr>
          <w:b/>
          <w:sz w:val="19"/>
          <w:szCs w:val="19"/>
        </w:rPr>
      </w:pPr>
    </w:p>
    <w:p w:rsidR="000D0A0D" w:rsidRPr="00441DB8" w:rsidRDefault="000D0A0D" w:rsidP="00815038">
      <w:pPr>
        <w:jc w:val="both"/>
        <w:rPr>
          <w:sz w:val="19"/>
          <w:szCs w:val="19"/>
        </w:rPr>
      </w:pPr>
      <w:r w:rsidRPr="00441DB8">
        <w:rPr>
          <w:b/>
          <w:sz w:val="19"/>
          <w:szCs w:val="19"/>
          <w:u w:val="single"/>
        </w:rPr>
        <w:t>Tanımlama:</w:t>
      </w:r>
      <w:r w:rsidRPr="00441DB8">
        <w:rPr>
          <w:sz w:val="19"/>
          <w:szCs w:val="19"/>
        </w:rPr>
        <w:tab/>
      </w:r>
      <w:r w:rsidRPr="00441DB8">
        <w:rPr>
          <w:sz w:val="19"/>
          <w:szCs w:val="19"/>
        </w:rPr>
        <w:tab/>
      </w:r>
      <w:r w:rsidRPr="00441DB8">
        <w:rPr>
          <w:sz w:val="19"/>
          <w:szCs w:val="19"/>
        </w:rPr>
        <w:tab/>
        <w:t>Çok ince, beyaz, kokusuz toz.</w:t>
      </w:r>
    </w:p>
    <w:p w:rsidR="000D0A0D" w:rsidRPr="00441DB8" w:rsidRDefault="000D0A0D" w:rsidP="00815038">
      <w:pPr>
        <w:jc w:val="both"/>
        <w:rPr>
          <w:b/>
          <w:sz w:val="19"/>
          <w:szCs w:val="19"/>
        </w:rPr>
      </w:pPr>
    </w:p>
    <w:p w:rsidR="000D0A0D" w:rsidRPr="00441DB8" w:rsidRDefault="000D0A0D" w:rsidP="00815038">
      <w:pPr>
        <w:jc w:val="both"/>
        <w:rPr>
          <w:b/>
          <w:sz w:val="19"/>
          <w:szCs w:val="19"/>
          <w:u w:val="single"/>
        </w:rPr>
      </w:pPr>
      <w:r w:rsidRPr="00441DB8">
        <w:rPr>
          <w:b/>
          <w:sz w:val="19"/>
          <w:szCs w:val="19"/>
          <w:u w:val="single"/>
        </w:rPr>
        <w:t>Belirleme:</w:t>
      </w:r>
    </w:p>
    <w:p w:rsidR="000A552B" w:rsidRPr="00441DB8" w:rsidRDefault="000A552B" w:rsidP="00815038">
      <w:pPr>
        <w:jc w:val="both"/>
        <w:rPr>
          <w:b/>
          <w:sz w:val="19"/>
          <w:szCs w:val="19"/>
          <w:u w:val="single"/>
        </w:rPr>
      </w:pPr>
    </w:p>
    <w:p w:rsidR="000A552B" w:rsidRPr="00441DB8" w:rsidRDefault="000A552B" w:rsidP="00815038">
      <w:pPr>
        <w:jc w:val="both"/>
        <w:rPr>
          <w:sz w:val="19"/>
          <w:szCs w:val="19"/>
        </w:rPr>
      </w:pPr>
      <w:r w:rsidRPr="00441DB8">
        <w:rPr>
          <w:b/>
          <w:sz w:val="19"/>
          <w:szCs w:val="19"/>
        </w:rPr>
        <w:tab/>
      </w:r>
      <w:r w:rsidR="000D0A0D" w:rsidRPr="00441DB8">
        <w:rPr>
          <w:b/>
          <w:sz w:val="19"/>
          <w:szCs w:val="19"/>
        </w:rPr>
        <w:t xml:space="preserve">Kalsiyum </w:t>
      </w:r>
      <w:r w:rsidRPr="00441DB8">
        <w:rPr>
          <w:b/>
          <w:sz w:val="19"/>
          <w:szCs w:val="19"/>
        </w:rPr>
        <w:t>testi:</w:t>
      </w:r>
      <w:r w:rsidR="005126C0" w:rsidRPr="00441DB8">
        <w:rPr>
          <w:b/>
          <w:sz w:val="19"/>
          <w:szCs w:val="19"/>
        </w:rPr>
        <w:tab/>
      </w:r>
      <w:r w:rsidR="005126C0" w:rsidRPr="00441DB8">
        <w:rPr>
          <w:b/>
          <w:sz w:val="19"/>
          <w:szCs w:val="19"/>
        </w:rPr>
        <w:tab/>
      </w:r>
      <w:r w:rsidR="005126C0" w:rsidRPr="00441DB8">
        <w:rPr>
          <w:sz w:val="19"/>
          <w:szCs w:val="19"/>
        </w:rPr>
        <w:t>Testi geçer.</w:t>
      </w:r>
    </w:p>
    <w:p w:rsidR="005126C0" w:rsidRPr="00441DB8" w:rsidRDefault="005126C0" w:rsidP="00815038">
      <w:pPr>
        <w:jc w:val="both"/>
        <w:rPr>
          <w:b/>
          <w:sz w:val="19"/>
          <w:szCs w:val="19"/>
        </w:rPr>
      </w:pPr>
    </w:p>
    <w:p w:rsidR="000A552B" w:rsidRPr="00441DB8" w:rsidRDefault="000A552B" w:rsidP="00815038">
      <w:pPr>
        <w:ind w:firstLine="708"/>
        <w:jc w:val="both"/>
        <w:rPr>
          <w:sz w:val="19"/>
          <w:szCs w:val="19"/>
        </w:rPr>
      </w:pPr>
      <w:r w:rsidRPr="00441DB8">
        <w:rPr>
          <w:b/>
          <w:sz w:val="19"/>
          <w:szCs w:val="19"/>
        </w:rPr>
        <w:t>F</w:t>
      </w:r>
      <w:r w:rsidR="000D0A0D" w:rsidRPr="00441DB8">
        <w:rPr>
          <w:b/>
          <w:sz w:val="19"/>
          <w:szCs w:val="19"/>
        </w:rPr>
        <w:t xml:space="preserve">osfat </w:t>
      </w:r>
      <w:r w:rsidRPr="00441DB8">
        <w:rPr>
          <w:b/>
          <w:sz w:val="19"/>
          <w:szCs w:val="19"/>
        </w:rPr>
        <w:t>testi:</w:t>
      </w:r>
      <w:r w:rsidR="005126C0" w:rsidRPr="00441DB8">
        <w:rPr>
          <w:b/>
          <w:sz w:val="19"/>
          <w:szCs w:val="19"/>
        </w:rPr>
        <w:tab/>
      </w:r>
      <w:r w:rsidR="005126C0" w:rsidRPr="00441DB8">
        <w:rPr>
          <w:b/>
          <w:sz w:val="19"/>
          <w:szCs w:val="19"/>
        </w:rPr>
        <w:tab/>
      </w:r>
      <w:r w:rsidR="005126C0" w:rsidRPr="00441DB8">
        <w:rPr>
          <w:sz w:val="19"/>
          <w:szCs w:val="19"/>
        </w:rPr>
        <w:t>Testi geçer.</w:t>
      </w:r>
    </w:p>
    <w:p w:rsidR="005126C0" w:rsidRPr="00441DB8" w:rsidRDefault="005126C0" w:rsidP="00815038">
      <w:pPr>
        <w:ind w:firstLine="708"/>
        <w:jc w:val="both"/>
        <w:rPr>
          <w:b/>
          <w:sz w:val="19"/>
          <w:szCs w:val="19"/>
        </w:rPr>
      </w:pPr>
    </w:p>
    <w:p w:rsidR="000D0A0D" w:rsidRPr="00441DB8" w:rsidRDefault="000D0A0D" w:rsidP="00815038">
      <w:pPr>
        <w:ind w:firstLine="708"/>
        <w:jc w:val="both"/>
        <w:rPr>
          <w:sz w:val="19"/>
          <w:szCs w:val="19"/>
        </w:rPr>
      </w:pPr>
      <w:r w:rsidRPr="00441DB8">
        <w:rPr>
          <w:b/>
          <w:sz w:val="19"/>
          <w:szCs w:val="19"/>
        </w:rPr>
        <w:t>Çözünürlük:</w:t>
      </w:r>
      <w:r w:rsidRPr="00441DB8">
        <w:rPr>
          <w:sz w:val="19"/>
          <w:szCs w:val="19"/>
        </w:rPr>
        <w:tab/>
      </w:r>
      <w:r w:rsidRPr="00441DB8">
        <w:rPr>
          <w:sz w:val="19"/>
          <w:szCs w:val="19"/>
        </w:rPr>
        <w:tab/>
        <w:t>Suda çözünmez. Seyreltik hidroklorik ve nitrik asitlerde çözünür.</w:t>
      </w:r>
    </w:p>
    <w:p w:rsidR="005126C0" w:rsidRPr="00441DB8" w:rsidRDefault="005126C0" w:rsidP="00815038">
      <w:pPr>
        <w:ind w:firstLine="708"/>
        <w:jc w:val="both"/>
        <w:rPr>
          <w:sz w:val="19"/>
          <w:szCs w:val="19"/>
        </w:rPr>
      </w:pPr>
    </w:p>
    <w:p w:rsidR="000D0A0D" w:rsidRPr="00441DB8" w:rsidRDefault="000A552B" w:rsidP="00815038">
      <w:pPr>
        <w:ind w:left="60" w:firstLine="660"/>
        <w:jc w:val="both"/>
        <w:rPr>
          <w:b/>
          <w:sz w:val="19"/>
          <w:szCs w:val="19"/>
        </w:rPr>
      </w:pPr>
      <w:r w:rsidRPr="00441DB8">
        <w:rPr>
          <w:b/>
          <w:sz w:val="19"/>
          <w:szCs w:val="19"/>
        </w:rPr>
        <w:t>pH</w:t>
      </w:r>
      <w:r w:rsidR="000D0A0D" w:rsidRPr="00441DB8">
        <w:rPr>
          <w:b/>
          <w:sz w:val="19"/>
          <w:szCs w:val="19"/>
        </w:rPr>
        <w:t>:</w:t>
      </w:r>
      <w:r w:rsidRPr="00441DB8">
        <w:rPr>
          <w:b/>
          <w:sz w:val="19"/>
          <w:szCs w:val="19"/>
        </w:rPr>
        <w:tab/>
      </w:r>
      <w:r w:rsidRPr="00441DB8">
        <w:rPr>
          <w:b/>
          <w:sz w:val="19"/>
          <w:szCs w:val="19"/>
        </w:rPr>
        <w:tab/>
      </w:r>
      <w:r w:rsidRPr="00441DB8">
        <w:rPr>
          <w:b/>
          <w:sz w:val="19"/>
          <w:szCs w:val="19"/>
        </w:rPr>
        <w:tab/>
      </w:r>
      <w:r w:rsidR="000D0A0D" w:rsidRPr="00441DB8">
        <w:rPr>
          <w:sz w:val="19"/>
          <w:szCs w:val="19"/>
        </w:rPr>
        <w:t>5.5- 7.0</w:t>
      </w:r>
      <w:r w:rsidR="005126C0" w:rsidRPr="00441DB8">
        <w:rPr>
          <w:sz w:val="19"/>
          <w:szCs w:val="19"/>
        </w:rPr>
        <w:t xml:space="preserve"> (suda %10’luk süspansiyon)</w:t>
      </w:r>
    </w:p>
    <w:p w:rsidR="000D0A0D" w:rsidRPr="00441DB8" w:rsidRDefault="000D0A0D" w:rsidP="00815038">
      <w:pPr>
        <w:ind w:left="60"/>
        <w:jc w:val="both"/>
        <w:rPr>
          <w:b/>
          <w:sz w:val="19"/>
          <w:szCs w:val="19"/>
        </w:rPr>
      </w:pPr>
    </w:p>
    <w:p w:rsidR="000D0A0D" w:rsidRPr="00441DB8" w:rsidRDefault="000D0A0D" w:rsidP="00815038">
      <w:pPr>
        <w:ind w:left="60" w:hanging="60"/>
        <w:jc w:val="both"/>
        <w:rPr>
          <w:b/>
          <w:sz w:val="19"/>
          <w:szCs w:val="19"/>
          <w:u w:val="single"/>
        </w:rPr>
      </w:pPr>
      <w:r w:rsidRPr="00441DB8">
        <w:rPr>
          <w:b/>
          <w:sz w:val="19"/>
          <w:szCs w:val="19"/>
          <w:u w:val="single"/>
        </w:rPr>
        <w:t>Saflık:</w:t>
      </w:r>
    </w:p>
    <w:p w:rsidR="005126C0" w:rsidRPr="00441DB8" w:rsidRDefault="005126C0" w:rsidP="00815038">
      <w:pPr>
        <w:ind w:left="60" w:hanging="60"/>
        <w:jc w:val="both"/>
        <w:rPr>
          <w:sz w:val="19"/>
          <w:szCs w:val="19"/>
          <w:u w:val="single"/>
        </w:rPr>
      </w:pPr>
    </w:p>
    <w:p w:rsidR="000D0A0D" w:rsidRPr="00441DB8" w:rsidRDefault="000D0A0D" w:rsidP="00815038">
      <w:pPr>
        <w:ind w:left="60" w:firstLine="660"/>
        <w:jc w:val="both"/>
        <w:rPr>
          <w:sz w:val="19"/>
          <w:szCs w:val="19"/>
        </w:rPr>
      </w:pPr>
      <w:r w:rsidRPr="00441DB8">
        <w:rPr>
          <w:b/>
          <w:sz w:val="19"/>
          <w:szCs w:val="19"/>
        </w:rPr>
        <w:t>Yakma kaybı:</w:t>
      </w:r>
      <w:r w:rsidRPr="00441DB8">
        <w:rPr>
          <w:sz w:val="19"/>
          <w:szCs w:val="19"/>
        </w:rPr>
        <w:t xml:space="preserve"> </w:t>
      </w:r>
      <w:r w:rsidRPr="00441DB8">
        <w:rPr>
          <w:sz w:val="19"/>
          <w:szCs w:val="19"/>
        </w:rPr>
        <w:tab/>
      </w:r>
      <w:r w:rsidRPr="00441DB8">
        <w:rPr>
          <w:sz w:val="19"/>
          <w:szCs w:val="19"/>
        </w:rPr>
        <w:tab/>
        <w:t>800 ± 25ºC’de 30 dakikada, % 1.5’den fazla olmamalıdır.</w:t>
      </w:r>
    </w:p>
    <w:p w:rsidR="005126C0" w:rsidRPr="00441DB8" w:rsidRDefault="005126C0" w:rsidP="00815038">
      <w:pPr>
        <w:ind w:left="60" w:firstLine="660"/>
        <w:jc w:val="both"/>
        <w:rPr>
          <w:b/>
          <w:sz w:val="19"/>
          <w:szCs w:val="19"/>
        </w:rPr>
      </w:pPr>
    </w:p>
    <w:p w:rsidR="005126C0" w:rsidRPr="00441DB8" w:rsidRDefault="000D0A0D" w:rsidP="00815038">
      <w:pPr>
        <w:ind w:firstLine="720"/>
        <w:jc w:val="both"/>
        <w:rPr>
          <w:sz w:val="19"/>
          <w:szCs w:val="19"/>
        </w:rPr>
      </w:pPr>
      <w:r w:rsidRPr="00441DB8">
        <w:rPr>
          <w:b/>
          <w:sz w:val="19"/>
          <w:szCs w:val="19"/>
        </w:rPr>
        <w:t>Florür:</w:t>
      </w:r>
      <w:r w:rsidRPr="00441DB8">
        <w:rPr>
          <w:sz w:val="19"/>
          <w:szCs w:val="19"/>
        </w:rPr>
        <w:tab/>
      </w:r>
      <w:r w:rsidRPr="00441DB8">
        <w:rPr>
          <w:sz w:val="19"/>
          <w:szCs w:val="19"/>
        </w:rPr>
        <w:tab/>
      </w:r>
      <w:r w:rsidRPr="00441DB8">
        <w:rPr>
          <w:sz w:val="19"/>
          <w:szCs w:val="19"/>
        </w:rPr>
        <w:tab/>
        <w:t>Flor cinsinden 50 mg/kg’dan fazla olmamalıdır.</w:t>
      </w:r>
    </w:p>
    <w:p w:rsidR="000D0A0D" w:rsidRPr="00441DB8" w:rsidRDefault="000D0A0D" w:rsidP="00815038">
      <w:pPr>
        <w:ind w:firstLine="720"/>
        <w:jc w:val="both"/>
        <w:rPr>
          <w:sz w:val="19"/>
          <w:szCs w:val="19"/>
        </w:rPr>
      </w:pPr>
      <w:r w:rsidRPr="00441DB8">
        <w:rPr>
          <w:sz w:val="19"/>
          <w:szCs w:val="19"/>
        </w:rPr>
        <w:tab/>
      </w:r>
      <w:r w:rsidRPr="00441DB8">
        <w:rPr>
          <w:sz w:val="19"/>
          <w:szCs w:val="19"/>
        </w:rPr>
        <w:tab/>
      </w:r>
      <w:r w:rsidRPr="00441DB8">
        <w:rPr>
          <w:sz w:val="19"/>
          <w:szCs w:val="19"/>
        </w:rPr>
        <w:tab/>
      </w: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Arsenik:</w:t>
      </w:r>
      <w:r w:rsidR="005126C0" w:rsidRPr="00441DB8">
        <w:rPr>
          <w:rFonts w:eastAsia="Calibri"/>
          <w:sz w:val="19"/>
          <w:szCs w:val="19"/>
          <w:lang w:eastAsia="en-US"/>
        </w:rPr>
        <w:tab/>
      </w:r>
      <w:r w:rsidR="005126C0" w:rsidRPr="00441DB8">
        <w:rPr>
          <w:rFonts w:eastAsia="Calibri"/>
          <w:sz w:val="19"/>
          <w:szCs w:val="19"/>
          <w:lang w:eastAsia="en-US"/>
        </w:rPr>
        <w:tab/>
        <w:t>1</w:t>
      </w:r>
      <w:r w:rsidRPr="00441DB8">
        <w:rPr>
          <w:rFonts w:eastAsia="Calibri"/>
          <w:sz w:val="19"/>
          <w:szCs w:val="19"/>
          <w:lang w:eastAsia="en-US"/>
        </w:rPr>
        <w:t xml:space="preserve"> mg/kg’dan fazla olmamalıdır.</w:t>
      </w:r>
    </w:p>
    <w:p w:rsidR="005126C0" w:rsidRPr="00441DB8" w:rsidRDefault="005126C0" w:rsidP="00815038">
      <w:pPr>
        <w:ind w:firstLine="720"/>
        <w:jc w:val="both"/>
        <w:rPr>
          <w:rFonts w:eastAsia="Calibri"/>
          <w:sz w:val="19"/>
          <w:szCs w:val="19"/>
          <w:lang w:eastAsia="en-US"/>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Kadmiyum:</w:t>
      </w:r>
      <w:r w:rsidRPr="00441DB8">
        <w:rPr>
          <w:rFonts w:eastAsia="Calibri"/>
          <w:sz w:val="19"/>
          <w:szCs w:val="19"/>
          <w:lang w:eastAsia="en-US"/>
        </w:rPr>
        <w:tab/>
      </w:r>
      <w:r w:rsidRPr="00441DB8">
        <w:rPr>
          <w:rFonts w:eastAsia="Calibri"/>
          <w:sz w:val="19"/>
          <w:szCs w:val="19"/>
          <w:lang w:eastAsia="en-US"/>
        </w:rPr>
        <w:tab/>
        <w:t>1 mg/kg’dan fazla olmamalıdır.</w:t>
      </w:r>
    </w:p>
    <w:p w:rsidR="005126C0" w:rsidRPr="00441DB8" w:rsidRDefault="005126C0" w:rsidP="00815038">
      <w:pPr>
        <w:ind w:firstLine="720"/>
        <w:jc w:val="both"/>
        <w:rPr>
          <w:rFonts w:eastAsia="Calibri"/>
          <w:sz w:val="19"/>
          <w:szCs w:val="19"/>
          <w:lang w:eastAsia="en-US"/>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Kurşun:</w:t>
      </w:r>
      <w:r w:rsidR="005126C0" w:rsidRPr="00441DB8">
        <w:rPr>
          <w:rFonts w:eastAsia="Calibri"/>
          <w:sz w:val="19"/>
          <w:szCs w:val="19"/>
          <w:lang w:eastAsia="en-US"/>
        </w:rPr>
        <w:tab/>
      </w:r>
      <w:r w:rsidR="005126C0" w:rsidRPr="00441DB8">
        <w:rPr>
          <w:rFonts w:eastAsia="Calibri"/>
          <w:sz w:val="19"/>
          <w:szCs w:val="19"/>
          <w:lang w:eastAsia="en-US"/>
        </w:rPr>
        <w:tab/>
      </w:r>
      <w:r w:rsidR="005126C0" w:rsidRPr="00441DB8">
        <w:rPr>
          <w:rFonts w:eastAsia="Calibri"/>
          <w:sz w:val="19"/>
          <w:szCs w:val="19"/>
          <w:lang w:eastAsia="en-US"/>
        </w:rPr>
        <w:tab/>
        <w:t>1</w:t>
      </w:r>
      <w:r w:rsidRPr="00441DB8">
        <w:rPr>
          <w:rFonts w:eastAsia="Calibri"/>
          <w:sz w:val="19"/>
          <w:szCs w:val="19"/>
          <w:lang w:eastAsia="en-US"/>
        </w:rPr>
        <w:t xml:space="preserve"> mg/kg’dan fazla olmamalıdır.</w:t>
      </w:r>
    </w:p>
    <w:p w:rsidR="005126C0" w:rsidRPr="00441DB8" w:rsidRDefault="005126C0" w:rsidP="00815038">
      <w:pPr>
        <w:ind w:firstLine="720"/>
        <w:jc w:val="both"/>
        <w:rPr>
          <w:rFonts w:eastAsia="Calibri"/>
          <w:sz w:val="19"/>
          <w:szCs w:val="19"/>
          <w:lang w:eastAsia="en-US"/>
        </w:rPr>
      </w:pPr>
    </w:p>
    <w:p w:rsidR="000D0A0D" w:rsidRPr="00441DB8" w:rsidRDefault="008A2DDD" w:rsidP="00815038">
      <w:pPr>
        <w:ind w:firstLine="720"/>
        <w:jc w:val="both"/>
        <w:rPr>
          <w:rFonts w:eastAsia="Calibri"/>
          <w:sz w:val="19"/>
          <w:szCs w:val="19"/>
          <w:lang w:eastAsia="en-US"/>
        </w:rPr>
      </w:pPr>
      <w:r w:rsidRPr="00441DB8">
        <w:rPr>
          <w:rFonts w:eastAsia="Calibri"/>
          <w:b/>
          <w:sz w:val="19"/>
          <w:szCs w:val="19"/>
          <w:lang w:eastAsia="en-US"/>
        </w:rPr>
        <w:t>Civa</w:t>
      </w:r>
      <w:r w:rsidR="000D0A0D" w:rsidRPr="00441DB8">
        <w:rPr>
          <w:rFonts w:eastAsia="Calibri"/>
          <w:b/>
          <w:sz w:val="19"/>
          <w:szCs w:val="19"/>
          <w:lang w:eastAsia="en-US"/>
        </w:rPr>
        <w:t>:</w:t>
      </w:r>
      <w:r w:rsidR="000D0A0D" w:rsidRPr="00441DB8">
        <w:rPr>
          <w:rFonts w:eastAsia="Calibri"/>
          <w:sz w:val="19"/>
          <w:szCs w:val="19"/>
          <w:lang w:eastAsia="en-US"/>
        </w:rPr>
        <w:tab/>
      </w:r>
      <w:r w:rsidR="000D0A0D" w:rsidRPr="00441DB8">
        <w:rPr>
          <w:rFonts w:eastAsia="Calibri"/>
          <w:sz w:val="19"/>
          <w:szCs w:val="19"/>
          <w:lang w:eastAsia="en-US"/>
        </w:rPr>
        <w:tab/>
      </w:r>
      <w:r w:rsidR="000D0A0D" w:rsidRPr="00441DB8">
        <w:rPr>
          <w:rFonts w:eastAsia="Calibri"/>
          <w:sz w:val="19"/>
          <w:szCs w:val="19"/>
          <w:lang w:eastAsia="en-US"/>
        </w:rPr>
        <w:tab/>
        <w:t>1 mg/kg’dan fazla olmamalıdır.</w:t>
      </w:r>
    </w:p>
    <w:p w:rsidR="000D0A0D" w:rsidRPr="00441DB8" w:rsidRDefault="000D0A0D" w:rsidP="00815038">
      <w:pPr>
        <w:jc w:val="both"/>
        <w:rPr>
          <w:sz w:val="19"/>
          <w:szCs w:val="19"/>
        </w:rPr>
      </w:pPr>
    </w:p>
    <w:p w:rsidR="005126C0" w:rsidRPr="00441DB8" w:rsidRDefault="005126C0" w:rsidP="00815038">
      <w:pPr>
        <w:jc w:val="both"/>
        <w:rPr>
          <w:sz w:val="19"/>
          <w:szCs w:val="19"/>
        </w:rPr>
      </w:pPr>
    </w:p>
    <w:p w:rsidR="000D0A0D" w:rsidRPr="00441DB8" w:rsidRDefault="000D0A0D" w:rsidP="00815038">
      <w:pPr>
        <w:jc w:val="both"/>
        <w:rPr>
          <w:b/>
          <w:sz w:val="19"/>
          <w:szCs w:val="19"/>
          <w:u w:val="single"/>
        </w:rPr>
      </w:pPr>
      <w:r w:rsidRPr="00441DB8">
        <w:rPr>
          <w:b/>
          <w:sz w:val="19"/>
          <w:szCs w:val="19"/>
          <w:u w:val="single"/>
        </w:rPr>
        <w:t>E 450 (vii)  KALSİYUM DİHİDROJEN DİFOSFAT</w:t>
      </w:r>
    </w:p>
    <w:p w:rsidR="000D0A0D" w:rsidRPr="00441DB8" w:rsidRDefault="000D0A0D" w:rsidP="00815038">
      <w:pPr>
        <w:jc w:val="both"/>
        <w:rPr>
          <w:b/>
          <w:sz w:val="19"/>
          <w:szCs w:val="19"/>
        </w:rPr>
      </w:pPr>
    </w:p>
    <w:p w:rsidR="000D0A0D" w:rsidRPr="00441DB8" w:rsidRDefault="00B96B2E" w:rsidP="00815038">
      <w:pPr>
        <w:jc w:val="both"/>
        <w:rPr>
          <w:sz w:val="19"/>
          <w:szCs w:val="19"/>
        </w:rPr>
      </w:pPr>
      <w:r w:rsidRPr="00441DB8">
        <w:rPr>
          <w:b/>
          <w:sz w:val="19"/>
          <w:szCs w:val="19"/>
          <w:u w:val="single"/>
        </w:rPr>
        <w:t>Eşanlamlılar</w:t>
      </w:r>
      <w:r w:rsidR="000D0A0D" w:rsidRPr="00441DB8">
        <w:rPr>
          <w:b/>
          <w:sz w:val="19"/>
          <w:szCs w:val="19"/>
          <w:u w:val="single"/>
        </w:rPr>
        <w:t>:</w:t>
      </w:r>
      <w:r w:rsidR="000D0A0D" w:rsidRPr="00441DB8">
        <w:rPr>
          <w:sz w:val="19"/>
          <w:szCs w:val="19"/>
        </w:rPr>
        <w:tab/>
      </w:r>
      <w:r w:rsidR="000D0A0D" w:rsidRPr="00441DB8">
        <w:rPr>
          <w:sz w:val="19"/>
          <w:szCs w:val="19"/>
        </w:rPr>
        <w:tab/>
      </w:r>
      <w:r w:rsidR="000D0A0D" w:rsidRPr="00441DB8">
        <w:rPr>
          <w:sz w:val="19"/>
          <w:szCs w:val="19"/>
        </w:rPr>
        <w:tab/>
        <w:t>Asit kalsiyum pirofosfat</w:t>
      </w:r>
    </w:p>
    <w:p w:rsidR="000D0A0D" w:rsidRPr="00441DB8" w:rsidRDefault="000D0A0D" w:rsidP="00815038">
      <w:pPr>
        <w:jc w:val="both"/>
        <w:rPr>
          <w:sz w:val="19"/>
          <w:szCs w:val="19"/>
        </w:rPr>
      </w:pPr>
      <w:r w:rsidRPr="00441DB8">
        <w:rPr>
          <w:sz w:val="19"/>
          <w:szCs w:val="19"/>
        </w:rPr>
        <w:tab/>
      </w:r>
      <w:r w:rsidRPr="00441DB8">
        <w:rPr>
          <w:sz w:val="19"/>
          <w:szCs w:val="19"/>
        </w:rPr>
        <w:tab/>
      </w:r>
      <w:r w:rsidRPr="00441DB8">
        <w:rPr>
          <w:sz w:val="19"/>
          <w:szCs w:val="19"/>
        </w:rPr>
        <w:tab/>
      </w:r>
      <w:r w:rsidRPr="00441DB8">
        <w:rPr>
          <w:sz w:val="19"/>
          <w:szCs w:val="19"/>
        </w:rPr>
        <w:tab/>
        <w:t>Monokalsiyum dihidrojen pirofosfat</w:t>
      </w:r>
    </w:p>
    <w:p w:rsidR="000D0A0D" w:rsidRPr="00441DB8" w:rsidRDefault="000D0A0D" w:rsidP="00815038">
      <w:pPr>
        <w:jc w:val="both"/>
        <w:rPr>
          <w:b/>
          <w:sz w:val="19"/>
          <w:szCs w:val="19"/>
        </w:rPr>
      </w:pPr>
    </w:p>
    <w:p w:rsidR="000D0A0D" w:rsidRPr="00441DB8" w:rsidRDefault="000D0A0D" w:rsidP="00815038">
      <w:pPr>
        <w:jc w:val="both"/>
        <w:rPr>
          <w:b/>
          <w:sz w:val="19"/>
          <w:szCs w:val="19"/>
        </w:rPr>
      </w:pPr>
      <w:r w:rsidRPr="00441DB8">
        <w:rPr>
          <w:b/>
          <w:sz w:val="19"/>
          <w:szCs w:val="19"/>
          <w:u w:val="single"/>
        </w:rPr>
        <w:lastRenderedPageBreak/>
        <w:t>Tanım:</w:t>
      </w:r>
      <w:r w:rsidRPr="00441DB8">
        <w:rPr>
          <w:b/>
          <w:sz w:val="19"/>
          <w:szCs w:val="19"/>
        </w:rPr>
        <w:tab/>
      </w:r>
    </w:p>
    <w:p w:rsidR="005126C0" w:rsidRPr="00441DB8" w:rsidRDefault="005126C0" w:rsidP="00815038">
      <w:pPr>
        <w:jc w:val="both"/>
        <w:rPr>
          <w:b/>
          <w:sz w:val="19"/>
          <w:szCs w:val="19"/>
          <w:u w:val="single"/>
        </w:rPr>
      </w:pPr>
    </w:p>
    <w:p w:rsidR="005126C0" w:rsidRPr="00441DB8" w:rsidRDefault="005126C0" w:rsidP="00815038">
      <w:pPr>
        <w:ind w:firstLine="720"/>
        <w:jc w:val="both"/>
        <w:rPr>
          <w:sz w:val="19"/>
          <w:szCs w:val="19"/>
        </w:rPr>
      </w:pPr>
      <w:r w:rsidRPr="00441DB8">
        <w:rPr>
          <w:b/>
          <w:sz w:val="19"/>
          <w:szCs w:val="19"/>
        </w:rPr>
        <w:t>Einecs:</w:t>
      </w:r>
      <w:r w:rsidRPr="00441DB8">
        <w:rPr>
          <w:b/>
          <w:sz w:val="19"/>
          <w:szCs w:val="19"/>
        </w:rPr>
        <w:tab/>
      </w:r>
      <w:r w:rsidRPr="00441DB8">
        <w:rPr>
          <w:sz w:val="19"/>
          <w:szCs w:val="19"/>
        </w:rPr>
        <w:tab/>
      </w:r>
      <w:r w:rsidRPr="00441DB8">
        <w:rPr>
          <w:sz w:val="19"/>
          <w:szCs w:val="19"/>
        </w:rPr>
        <w:tab/>
        <w:t>238-933-2</w:t>
      </w:r>
    </w:p>
    <w:p w:rsidR="005126C0" w:rsidRPr="00441DB8" w:rsidRDefault="005126C0" w:rsidP="00815038">
      <w:pPr>
        <w:ind w:firstLine="720"/>
        <w:jc w:val="both"/>
        <w:rPr>
          <w:sz w:val="19"/>
          <w:szCs w:val="19"/>
        </w:rPr>
      </w:pPr>
    </w:p>
    <w:p w:rsidR="000D0A0D" w:rsidRPr="00441DB8" w:rsidRDefault="000D0A0D" w:rsidP="00815038">
      <w:pPr>
        <w:ind w:firstLine="720"/>
        <w:jc w:val="both"/>
        <w:rPr>
          <w:sz w:val="19"/>
          <w:szCs w:val="19"/>
        </w:rPr>
      </w:pPr>
      <w:r w:rsidRPr="00441DB8">
        <w:rPr>
          <w:b/>
          <w:sz w:val="19"/>
          <w:szCs w:val="19"/>
        </w:rPr>
        <w:t>Kimyasal adı:</w:t>
      </w:r>
      <w:r w:rsidRPr="00441DB8">
        <w:rPr>
          <w:sz w:val="19"/>
          <w:szCs w:val="19"/>
        </w:rPr>
        <w:tab/>
      </w:r>
      <w:r w:rsidRPr="00441DB8">
        <w:rPr>
          <w:sz w:val="19"/>
          <w:szCs w:val="19"/>
        </w:rPr>
        <w:tab/>
        <w:t>Kalsiyum dihidrojen difosfat</w:t>
      </w:r>
    </w:p>
    <w:p w:rsidR="005126C0" w:rsidRPr="00441DB8" w:rsidRDefault="005126C0" w:rsidP="00815038">
      <w:pPr>
        <w:ind w:firstLine="720"/>
        <w:jc w:val="both"/>
        <w:rPr>
          <w:sz w:val="19"/>
          <w:szCs w:val="19"/>
        </w:rPr>
      </w:pPr>
    </w:p>
    <w:p w:rsidR="000D0A0D" w:rsidRPr="00441DB8" w:rsidRDefault="000D0A0D" w:rsidP="00815038">
      <w:pPr>
        <w:ind w:firstLine="720"/>
        <w:jc w:val="both"/>
        <w:rPr>
          <w:sz w:val="19"/>
          <w:szCs w:val="19"/>
          <w:vertAlign w:val="subscript"/>
        </w:rPr>
      </w:pPr>
      <w:r w:rsidRPr="00441DB8">
        <w:rPr>
          <w:b/>
          <w:sz w:val="19"/>
          <w:szCs w:val="19"/>
        </w:rPr>
        <w:t>Kimyasal formülü:</w:t>
      </w:r>
      <w:r w:rsidRPr="00441DB8">
        <w:rPr>
          <w:sz w:val="19"/>
          <w:szCs w:val="19"/>
        </w:rPr>
        <w:tab/>
        <w:t>CaH</w:t>
      </w:r>
      <w:r w:rsidRPr="00441DB8">
        <w:rPr>
          <w:sz w:val="19"/>
          <w:szCs w:val="19"/>
          <w:vertAlign w:val="subscript"/>
        </w:rPr>
        <w:t>2</w:t>
      </w:r>
      <w:r w:rsidRPr="00441DB8">
        <w:rPr>
          <w:sz w:val="19"/>
          <w:szCs w:val="19"/>
        </w:rPr>
        <w:t>P</w:t>
      </w:r>
      <w:r w:rsidRPr="00441DB8">
        <w:rPr>
          <w:sz w:val="19"/>
          <w:szCs w:val="19"/>
          <w:vertAlign w:val="subscript"/>
        </w:rPr>
        <w:t>2</w:t>
      </w:r>
      <w:r w:rsidRPr="00441DB8">
        <w:rPr>
          <w:sz w:val="19"/>
          <w:szCs w:val="19"/>
        </w:rPr>
        <w:t>O</w:t>
      </w:r>
      <w:r w:rsidRPr="00441DB8">
        <w:rPr>
          <w:sz w:val="19"/>
          <w:szCs w:val="19"/>
          <w:vertAlign w:val="subscript"/>
        </w:rPr>
        <w:t>7</w:t>
      </w:r>
    </w:p>
    <w:p w:rsidR="005126C0" w:rsidRPr="00441DB8" w:rsidRDefault="005126C0" w:rsidP="00815038">
      <w:pPr>
        <w:ind w:firstLine="720"/>
        <w:jc w:val="both"/>
        <w:rPr>
          <w:sz w:val="19"/>
          <w:szCs w:val="19"/>
        </w:rPr>
      </w:pPr>
    </w:p>
    <w:p w:rsidR="000D0A0D" w:rsidRPr="00441DB8" w:rsidRDefault="001016C5" w:rsidP="00815038">
      <w:pPr>
        <w:ind w:firstLine="720"/>
        <w:jc w:val="both"/>
        <w:rPr>
          <w:sz w:val="19"/>
          <w:szCs w:val="19"/>
        </w:rPr>
      </w:pPr>
      <w:r>
        <w:rPr>
          <w:b/>
          <w:sz w:val="19"/>
          <w:szCs w:val="19"/>
        </w:rPr>
        <w:t>Molekül ağırlığı</w:t>
      </w:r>
      <w:r w:rsidR="000D0A0D" w:rsidRPr="00441DB8">
        <w:rPr>
          <w:b/>
          <w:sz w:val="19"/>
          <w:szCs w:val="19"/>
        </w:rPr>
        <w:t>:</w:t>
      </w:r>
      <w:r w:rsidR="000D0A0D" w:rsidRPr="00441DB8">
        <w:rPr>
          <w:sz w:val="19"/>
          <w:szCs w:val="19"/>
        </w:rPr>
        <w:tab/>
      </w:r>
      <w:r w:rsidR="000D0A0D" w:rsidRPr="00441DB8">
        <w:rPr>
          <w:sz w:val="19"/>
          <w:szCs w:val="19"/>
        </w:rPr>
        <w:tab/>
        <w:t>215.97</w:t>
      </w:r>
    </w:p>
    <w:p w:rsidR="005126C0" w:rsidRPr="00441DB8" w:rsidRDefault="005126C0" w:rsidP="00815038">
      <w:pPr>
        <w:ind w:firstLine="720"/>
        <w:jc w:val="both"/>
        <w:rPr>
          <w:sz w:val="19"/>
          <w:szCs w:val="19"/>
        </w:rPr>
      </w:pPr>
    </w:p>
    <w:p w:rsidR="000D0A0D" w:rsidRPr="00441DB8" w:rsidRDefault="000D0A0D" w:rsidP="00815038">
      <w:pPr>
        <w:ind w:left="2835" w:hanging="2115"/>
        <w:jc w:val="both"/>
        <w:rPr>
          <w:sz w:val="19"/>
          <w:szCs w:val="19"/>
        </w:rPr>
      </w:pPr>
      <w:r w:rsidRPr="00441DB8">
        <w:rPr>
          <w:b/>
          <w:sz w:val="19"/>
          <w:szCs w:val="19"/>
        </w:rPr>
        <w:t>Analiz:</w:t>
      </w:r>
      <w:r w:rsidR="005126C0" w:rsidRPr="00441DB8">
        <w:rPr>
          <w:sz w:val="19"/>
          <w:szCs w:val="19"/>
        </w:rPr>
        <w:tab/>
      </w:r>
      <w:r w:rsidRPr="00441DB8">
        <w:rPr>
          <w:sz w:val="19"/>
          <w:szCs w:val="19"/>
        </w:rPr>
        <w:t>Susuz bazda içeriği % 90.0’dan az olmamalıdır.</w:t>
      </w:r>
    </w:p>
    <w:p w:rsidR="005126C0" w:rsidRPr="00441DB8" w:rsidRDefault="005126C0" w:rsidP="00815038">
      <w:pPr>
        <w:ind w:left="2880" w:hanging="2160"/>
        <w:jc w:val="both"/>
        <w:rPr>
          <w:sz w:val="19"/>
          <w:szCs w:val="19"/>
        </w:rPr>
      </w:pPr>
    </w:p>
    <w:p w:rsidR="000D0A0D" w:rsidRPr="00441DB8" w:rsidRDefault="000D0A0D" w:rsidP="00815038">
      <w:pPr>
        <w:ind w:left="2880" w:hanging="48"/>
        <w:jc w:val="both"/>
        <w:rPr>
          <w:sz w:val="19"/>
          <w:szCs w:val="19"/>
        </w:rPr>
      </w:pPr>
      <w:r w:rsidRPr="00441DB8">
        <w:rPr>
          <w:sz w:val="19"/>
          <w:szCs w:val="19"/>
        </w:rPr>
        <w:t>P</w:t>
      </w:r>
      <w:r w:rsidRPr="00441DB8">
        <w:rPr>
          <w:sz w:val="19"/>
          <w:szCs w:val="19"/>
          <w:vertAlign w:val="subscript"/>
        </w:rPr>
        <w:t>2</w:t>
      </w:r>
      <w:r w:rsidRPr="00441DB8">
        <w:rPr>
          <w:sz w:val="19"/>
          <w:szCs w:val="19"/>
        </w:rPr>
        <w:t>O</w:t>
      </w:r>
      <w:r w:rsidRPr="00441DB8">
        <w:rPr>
          <w:sz w:val="19"/>
          <w:szCs w:val="19"/>
          <w:vertAlign w:val="subscript"/>
        </w:rPr>
        <w:t>5</w:t>
      </w:r>
      <w:r w:rsidRPr="00441DB8">
        <w:rPr>
          <w:sz w:val="19"/>
          <w:szCs w:val="19"/>
        </w:rPr>
        <w:t xml:space="preserve">  içeriği</w:t>
      </w:r>
      <w:r w:rsidR="005126C0" w:rsidRPr="00441DB8">
        <w:rPr>
          <w:sz w:val="19"/>
          <w:szCs w:val="19"/>
        </w:rPr>
        <w:t>,</w:t>
      </w:r>
      <w:r w:rsidR="005126C0" w:rsidRPr="00441DB8">
        <w:rPr>
          <w:b/>
          <w:sz w:val="19"/>
          <w:szCs w:val="19"/>
        </w:rPr>
        <w:t xml:space="preserve"> </w:t>
      </w:r>
      <w:r w:rsidRPr="00441DB8">
        <w:rPr>
          <w:sz w:val="19"/>
          <w:szCs w:val="19"/>
        </w:rPr>
        <w:t>% 61’den az ve % 64’den fazla olmamalıdır.</w:t>
      </w:r>
    </w:p>
    <w:p w:rsidR="000D0A0D" w:rsidRPr="00441DB8" w:rsidRDefault="000D0A0D" w:rsidP="00815038">
      <w:pPr>
        <w:jc w:val="both"/>
        <w:rPr>
          <w:b/>
          <w:sz w:val="19"/>
          <w:szCs w:val="19"/>
        </w:rPr>
      </w:pPr>
    </w:p>
    <w:p w:rsidR="000D0A0D" w:rsidRPr="00441DB8" w:rsidRDefault="000D0A0D" w:rsidP="00815038">
      <w:pPr>
        <w:jc w:val="both"/>
        <w:rPr>
          <w:sz w:val="19"/>
          <w:szCs w:val="19"/>
        </w:rPr>
      </w:pPr>
      <w:r w:rsidRPr="00441DB8">
        <w:rPr>
          <w:b/>
          <w:sz w:val="19"/>
          <w:szCs w:val="19"/>
          <w:u w:val="single"/>
        </w:rPr>
        <w:t>Tanımlama:</w:t>
      </w:r>
      <w:r w:rsidRPr="00441DB8">
        <w:rPr>
          <w:sz w:val="19"/>
          <w:szCs w:val="19"/>
        </w:rPr>
        <w:tab/>
      </w:r>
      <w:r w:rsidRPr="00441DB8">
        <w:rPr>
          <w:sz w:val="19"/>
          <w:szCs w:val="19"/>
        </w:rPr>
        <w:tab/>
      </w:r>
      <w:r w:rsidRPr="00441DB8">
        <w:rPr>
          <w:sz w:val="19"/>
          <w:szCs w:val="19"/>
        </w:rPr>
        <w:tab/>
        <w:t>Beyaz kristaller veya toz</w:t>
      </w:r>
    </w:p>
    <w:p w:rsidR="000D0A0D" w:rsidRPr="00441DB8" w:rsidRDefault="000D0A0D" w:rsidP="00815038">
      <w:pPr>
        <w:jc w:val="both"/>
        <w:rPr>
          <w:b/>
          <w:sz w:val="19"/>
          <w:szCs w:val="19"/>
        </w:rPr>
      </w:pPr>
    </w:p>
    <w:p w:rsidR="005126C0" w:rsidRPr="00441DB8" w:rsidRDefault="000D0A0D" w:rsidP="00815038">
      <w:pPr>
        <w:jc w:val="both"/>
        <w:rPr>
          <w:b/>
          <w:sz w:val="19"/>
          <w:szCs w:val="19"/>
          <w:u w:val="single"/>
        </w:rPr>
      </w:pPr>
      <w:r w:rsidRPr="00441DB8">
        <w:rPr>
          <w:b/>
          <w:sz w:val="19"/>
          <w:szCs w:val="19"/>
          <w:u w:val="single"/>
        </w:rPr>
        <w:t>Belirleme:</w:t>
      </w:r>
    </w:p>
    <w:p w:rsidR="005126C0" w:rsidRPr="00441DB8" w:rsidRDefault="000D0A0D" w:rsidP="00815038">
      <w:pPr>
        <w:jc w:val="both"/>
        <w:rPr>
          <w:b/>
          <w:sz w:val="19"/>
          <w:szCs w:val="19"/>
          <w:u w:val="single"/>
        </w:rPr>
      </w:pPr>
      <w:r w:rsidRPr="00441DB8">
        <w:rPr>
          <w:b/>
          <w:sz w:val="19"/>
          <w:szCs w:val="19"/>
        </w:rPr>
        <w:tab/>
      </w:r>
    </w:p>
    <w:p w:rsidR="005126C0" w:rsidRPr="00441DB8" w:rsidRDefault="005126C0" w:rsidP="00815038">
      <w:pPr>
        <w:jc w:val="both"/>
        <w:rPr>
          <w:sz w:val="19"/>
          <w:szCs w:val="19"/>
        </w:rPr>
      </w:pPr>
      <w:r w:rsidRPr="00441DB8">
        <w:rPr>
          <w:b/>
          <w:sz w:val="19"/>
          <w:szCs w:val="19"/>
        </w:rPr>
        <w:tab/>
        <w:t>Kalsiyum testi:</w:t>
      </w:r>
      <w:r w:rsidRPr="00441DB8">
        <w:rPr>
          <w:b/>
          <w:sz w:val="19"/>
          <w:szCs w:val="19"/>
        </w:rPr>
        <w:tab/>
      </w:r>
      <w:r w:rsidRPr="00441DB8">
        <w:rPr>
          <w:b/>
          <w:sz w:val="19"/>
          <w:szCs w:val="19"/>
        </w:rPr>
        <w:tab/>
      </w:r>
      <w:r w:rsidRPr="00441DB8">
        <w:rPr>
          <w:sz w:val="19"/>
          <w:szCs w:val="19"/>
        </w:rPr>
        <w:t>Testi geçer.</w:t>
      </w:r>
    </w:p>
    <w:p w:rsidR="005126C0" w:rsidRPr="00441DB8" w:rsidRDefault="005126C0" w:rsidP="00815038">
      <w:pPr>
        <w:jc w:val="both"/>
        <w:rPr>
          <w:b/>
          <w:sz w:val="19"/>
          <w:szCs w:val="19"/>
        </w:rPr>
      </w:pPr>
    </w:p>
    <w:p w:rsidR="005126C0" w:rsidRPr="00441DB8" w:rsidRDefault="005126C0" w:rsidP="00815038">
      <w:pPr>
        <w:ind w:firstLine="708"/>
        <w:jc w:val="both"/>
        <w:rPr>
          <w:sz w:val="19"/>
          <w:szCs w:val="19"/>
        </w:rPr>
      </w:pPr>
      <w:r w:rsidRPr="00441DB8">
        <w:rPr>
          <w:b/>
          <w:sz w:val="19"/>
          <w:szCs w:val="19"/>
        </w:rPr>
        <w:t>Fosfat testi:</w:t>
      </w:r>
      <w:r w:rsidRPr="00441DB8">
        <w:rPr>
          <w:b/>
          <w:sz w:val="19"/>
          <w:szCs w:val="19"/>
        </w:rPr>
        <w:tab/>
      </w:r>
      <w:r w:rsidRPr="00441DB8">
        <w:rPr>
          <w:b/>
          <w:sz w:val="19"/>
          <w:szCs w:val="19"/>
        </w:rPr>
        <w:tab/>
      </w:r>
      <w:r w:rsidRPr="00441DB8">
        <w:rPr>
          <w:sz w:val="19"/>
          <w:szCs w:val="19"/>
        </w:rPr>
        <w:t>Testi geçer.</w:t>
      </w:r>
    </w:p>
    <w:p w:rsidR="000D0A0D" w:rsidRPr="00441DB8" w:rsidRDefault="000D0A0D" w:rsidP="00815038">
      <w:pPr>
        <w:jc w:val="both"/>
        <w:rPr>
          <w:b/>
          <w:sz w:val="19"/>
          <w:szCs w:val="19"/>
        </w:rPr>
      </w:pPr>
      <w:r w:rsidRPr="00441DB8">
        <w:rPr>
          <w:b/>
          <w:sz w:val="19"/>
          <w:szCs w:val="19"/>
        </w:rPr>
        <w:tab/>
      </w:r>
    </w:p>
    <w:p w:rsidR="000D0A0D" w:rsidRPr="00441DB8" w:rsidRDefault="000D0A0D" w:rsidP="00815038">
      <w:pPr>
        <w:jc w:val="both"/>
        <w:rPr>
          <w:b/>
          <w:sz w:val="19"/>
          <w:szCs w:val="19"/>
          <w:u w:val="single"/>
        </w:rPr>
      </w:pPr>
      <w:r w:rsidRPr="00441DB8">
        <w:rPr>
          <w:b/>
          <w:sz w:val="19"/>
          <w:szCs w:val="19"/>
          <w:u w:val="single"/>
        </w:rPr>
        <w:t>Saflık:</w:t>
      </w:r>
    </w:p>
    <w:p w:rsidR="005126C0" w:rsidRPr="00441DB8" w:rsidRDefault="000D0A0D" w:rsidP="00815038">
      <w:pPr>
        <w:ind w:left="60" w:firstLine="660"/>
        <w:jc w:val="both"/>
        <w:rPr>
          <w:b/>
          <w:sz w:val="19"/>
          <w:szCs w:val="19"/>
        </w:rPr>
      </w:pPr>
      <w:r w:rsidRPr="00441DB8">
        <w:rPr>
          <w:b/>
          <w:sz w:val="19"/>
          <w:szCs w:val="19"/>
        </w:rPr>
        <w:t>Asitte çözünmeyen</w:t>
      </w:r>
    </w:p>
    <w:p w:rsidR="000D0A0D" w:rsidRPr="00441DB8" w:rsidRDefault="000D0A0D" w:rsidP="00815038">
      <w:pPr>
        <w:ind w:left="60" w:firstLine="660"/>
        <w:jc w:val="both"/>
        <w:rPr>
          <w:sz w:val="19"/>
          <w:szCs w:val="19"/>
        </w:rPr>
      </w:pPr>
      <w:r w:rsidRPr="00441DB8">
        <w:rPr>
          <w:b/>
          <w:sz w:val="19"/>
          <w:szCs w:val="19"/>
        </w:rPr>
        <w:t>madde:</w:t>
      </w:r>
      <w:r w:rsidRPr="00441DB8">
        <w:rPr>
          <w:sz w:val="19"/>
          <w:szCs w:val="19"/>
        </w:rPr>
        <w:tab/>
      </w:r>
      <w:r w:rsidR="005126C0" w:rsidRPr="00441DB8">
        <w:rPr>
          <w:b/>
          <w:sz w:val="19"/>
          <w:szCs w:val="19"/>
        </w:rPr>
        <w:tab/>
      </w:r>
      <w:r w:rsidR="005126C0" w:rsidRPr="00441DB8">
        <w:rPr>
          <w:b/>
          <w:sz w:val="19"/>
          <w:szCs w:val="19"/>
        </w:rPr>
        <w:tab/>
      </w:r>
      <w:r w:rsidRPr="00441DB8">
        <w:rPr>
          <w:sz w:val="19"/>
          <w:szCs w:val="19"/>
        </w:rPr>
        <w:t>% 0.4’den fazla olmamalıdır.</w:t>
      </w:r>
    </w:p>
    <w:p w:rsidR="005126C0" w:rsidRPr="00441DB8" w:rsidRDefault="005126C0" w:rsidP="00815038">
      <w:pPr>
        <w:ind w:left="60" w:firstLine="660"/>
        <w:jc w:val="both"/>
        <w:rPr>
          <w:b/>
          <w:sz w:val="19"/>
          <w:szCs w:val="19"/>
        </w:rPr>
      </w:pPr>
    </w:p>
    <w:p w:rsidR="005126C0" w:rsidRPr="00441DB8" w:rsidRDefault="000D0A0D" w:rsidP="00815038">
      <w:pPr>
        <w:ind w:firstLine="720"/>
        <w:jc w:val="both"/>
        <w:rPr>
          <w:sz w:val="19"/>
          <w:szCs w:val="19"/>
        </w:rPr>
      </w:pPr>
      <w:r w:rsidRPr="00441DB8">
        <w:rPr>
          <w:b/>
          <w:sz w:val="19"/>
          <w:szCs w:val="19"/>
        </w:rPr>
        <w:t>Florür:</w:t>
      </w:r>
      <w:r w:rsidRPr="00441DB8">
        <w:rPr>
          <w:sz w:val="19"/>
          <w:szCs w:val="19"/>
        </w:rPr>
        <w:tab/>
      </w:r>
      <w:r w:rsidRPr="00441DB8">
        <w:rPr>
          <w:sz w:val="19"/>
          <w:szCs w:val="19"/>
        </w:rPr>
        <w:tab/>
      </w:r>
      <w:r w:rsidRPr="00441DB8">
        <w:rPr>
          <w:sz w:val="19"/>
          <w:szCs w:val="19"/>
        </w:rPr>
        <w:tab/>
        <w:t>Flor cinsinden 30 mg/kg’dan fazla olmamalıdır.</w:t>
      </w:r>
    </w:p>
    <w:p w:rsidR="000D0A0D" w:rsidRPr="00441DB8" w:rsidRDefault="000D0A0D" w:rsidP="00815038">
      <w:pPr>
        <w:ind w:firstLine="720"/>
        <w:jc w:val="both"/>
        <w:rPr>
          <w:sz w:val="19"/>
          <w:szCs w:val="19"/>
        </w:rPr>
      </w:pPr>
      <w:r w:rsidRPr="00441DB8">
        <w:rPr>
          <w:sz w:val="19"/>
          <w:szCs w:val="19"/>
        </w:rPr>
        <w:tab/>
      </w:r>
      <w:r w:rsidRPr="00441DB8">
        <w:rPr>
          <w:sz w:val="19"/>
          <w:szCs w:val="19"/>
        </w:rPr>
        <w:tab/>
      </w:r>
      <w:r w:rsidRPr="00441DB8">
        <w:rPr>
          <w:sz w:val="19"/>
          <w:szCs w:val="19"/>
        </w:rPr>
        <w:tab/>
      </w: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Arsenik:</w:t>
      </w:r>
      <w:r w:rsidR="005126C0" w:rsidRPr="00441DB8">
        <w:rPr>
          <w:rFonts w:eastAsia="Calibri"/>
          <w:sz w:val="19"/>
          <w:szCs w:val="19"/>
          <w:lang w:eastAsia="en-US"/>
        </w:rPr>
        <w:tab/>
      </w:r>
      <w:r w:rsidR="005126C0" w:rsidRPr="00441DB8">
        <w:rPr>
          <w:rFonts w:eastAsia="Calibri"/>
          <w:sz w:val="19"/>
          <w:szCs w:val="19"/>
          <w:lang w:eastAsia="en-US"/>
        </w:rPr>
        <w:tab/>
        <w:t>1</w:t>
      </w:r>
      <w:r w:rsidRPr="00441DB8">
        <w:rPr>
          <w:rFonts w:eastAsia="Calibri"/>
          <w:sz w:val="19"/>
          <w:szCs w:val="19"/>
          <w:lang w:eastAsia="en-US"/>
        </w:rPr>
        <w:t xml:space="preserve"> mg/kg’dan fazla olmamalıdır.</w:t>
      </w:r>
    </w:p>
    <w:p w:rsidR="005126C0" w:rsidRPr="00441DB8" w:rsidRDefault="005126C0" w:rsidP="00815038">
      <w:pPr>
        <w:ind w:firstLine="720"/>
        <w:jc w:val="both"/>
        <w:rPr>
          <w:rFonts w:eastAsia="Calibri"/>
          <w:sz w:val="19"/>
          <w:szCs w:val="19"/>
          <w:lang w:eastAsia="en-US"/>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Kadmiyum:</w:t>
      </w:r>
      <w:r w:rsidRPr="00441DB8">
        <w:rPr>
          <w:rFonts w:eastAsia="Calibri"/>
          <w:sz w:val="19"/>
          <w:szCs w:val="19"/>
          <w:lang w:eastAsia="en-US"/>
        </w:rPr>
        <w:tab/>
      </w:r>
      <w:r w:rsidRPr="00441DB8">
        <w:rPr>
          <w:rFonts w:eastAsia="Calibri"/>
          <w:sz w:val="19"/>
          <w:szCs w:val="19"/>
          <w:lang w:eastAsia="en-US"/>
        </w:rPr>
        <w:tab/>
        <w:t>1 mg/kg’dan fazla olmamalıdır.</w:t>
      </w:r>
    </w:p>
    <w:p w:rsidR="005126C0" w:rsidRPr="00441DB8" w:rsidRDefault="005126C0" w:rsidP="00815038">
      <w:pPr>
        <w:ind w:firstLine="720"/>
        <w:jc w:val="both"/>
        <w:rPr>
          <w:rFonts w:eastAsia="Calibri"/>
          <w:sz w:val="19"/>
          <w:szCs w:val="19"/>
          <w:lang w:eastAsia="en-US"/>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Kurşun:</w:t>
      </w:r>
      <w:r w:rsidR="005126C0" w:rsidRPr="00441DB8">
        <w:rPr>
          <w:rFonts w:eastAsia="Calibri"/>
          <w:sz w:val="19"/>
          <w:szCs w:val="19"/>
          <w:lang w:eastAsia="en-US"/>
        </w:rPr>
        <w:tab/>
      </w:r>
      <w:r w:rsidR="005126C0" w:rsidRPr="00441DB8">
        <w:rPr>
          <w:rFonts w:eastAsia="Calibri"/>
          <w:sz w:val="19"/>
          <w:szCs w:val="19"/>
          <w:lang w:eastAsia="en-US"/>
        </w:rPr>
        <w:tab/>
      </w:r>
      <w:r w:rsidR="005126C0" w:rsidRPr="00441DB8">
        <w:rPr>
          <w:rFonts w:eastAsia="Calibri"/>
          <w:sz w:val="19"/>
          <w:szCs w:val="19"/>
          <w:lang w:eastAsia="en-US"/>
        </w:rPr>
        <w:tab/>
        <w:t>1</w:t>
      </w:r>
      <w:r w:rsidRPr="00441DB8">
        <w:rPr>
          <w:rFonts w:eastAsia="Calibri"/>
          <w:sz w:val="19"/>
          <w:szCs w:val="19"/>
          <w:lang w:eastAsia="en-US"/>
        </w:rPr>
        <w:t xml:space="preserve"> mg/kg’dan fazla olmamalıdır.</w:t>
      </w:r>
    </w:p>
    <w:p w:rsidR="005126C0" w:rsidRPr="00441DB8" w:rsidRDefault="005126C0" w:rsidP="00815038">
      <w:pPr>
        <w:ind w:firstLine="720"/>
        <w:jc w:val="both"/>
        <w:rPr>
          <w:rFonts w:eastAsia="Calibri"/>
          <w:sz w:val="19"/>
          <w:szCs w:val="19"/>
          <w:lang w:eastAsia="en-US"/>
        </w:rPr>
      </w:pPr>
    </w:p>
    <w:p w:rsidR="000D0A0D" w:rsidRPr="00441DB8" w:rsidRDefault="008A2DDD" w:rsidP="00815038">
      <w:pPr>
        <w:ind w:firstLine="720"/>
        <w:jc w:val="both"/>
        <w:rPr>
          <w:rFonts w:eastAsia="Calibri"/>
          <w:sz w:val="19"/>
          <w:szCs w:val="19"/>
          <w:lang w:eastAsia="en-US"/>
        </w:rPr>
      </w:pPr>
      <w:r w:rsidRPr="00441DB8">
        <w:rPr>
          <w:rFonts w:eastAsia="Calibri"/>
          <w:b/>
          <w:sz w:val="19"/>
          <w:szCs w:val="19"/>
          <w:lang w:eastAsia="en-US"/>
        </w:rPr>
        <w:t>Civa</w:t>
      </w:r>
      <w:r w:rsidR="000D0A0D" w:rsidRPr="00441DB8">
        <w:rPr>
          <w:rFonts w:eastAsia="Calibri"/>
          <w:b/>
          <w:sz w:val="19"/>
          <w:szCs w:val="19"/>
          <w:lang w:eastAsia="en-US"/>
        </w:rPr>
        <w:t>:</w:t>
      </w:r>
      <w:r w:rsidR="000D0A0D" w:rsidRPr="00441DB8">
        <w:rPr>
          <w:rFonts w:eastAsia="Calibri"/>
          <w:sz w:val="19"/>
          <w:szCs w:val="19"/>
          <w:lang w:eastAsia="en-US"/>
        </w:rPr>
        <w:tab/>
      </w:r>
      <w:r w:rsidR="000D0A0D" w:rsidRPr="00441DB8">
        <w:rPr>
          <w:rFonts w:eastAsia="Calibri"/>
          <w:sz w:val="19"/>
          <w:szCs w:val="19"/>
          <w:lang w:eastAsia="en-US"/>
        </w:rPr>
        <w:tab/>
      </w:r>
      <w:r w:rsidR="000D0A0D" w:rsidRPr="00441DB8">
        <w:rPr>
          <w:rFonts w:eastAsia="Calibri"/>
          <w:sz w:val="19"/>
          <w:szCs w:val="19"/>
          <w:lang w:eastAsia="en-US"/>
        </w:rPr>
        <w:tab/>
        <w:t>1 mg/kg’dan fazla olmamalıdır.</w:t>
      </w:r>
    </w:p>
    <w:p w:rsidR="005126C0" w:rsidRPr="00441DB8" w:rsidRDefault="005126C0" w:rsidP="00815038">
      <w:pPr>
        <w:ind w:firstLine="720"/>
        <w:jc w:val="both"/>
        <w:rPr>
          <w:rFonts w:eastAsia="Calibri"/>
          <w:sz w:val="19"/>
          <w:szCs w:val="19"/>
          <w:lang w:eastAsia="en-US"/>
        </w:rPr>
      </w:pPr>
    </w:p>
    <w:p w:rsidR="005126C0" w:rsidRPr="00441DB8" w:rsidRDefault="005126C0" w:rsidP="00815038">
      <w:pPr>
        <w:ind w:firstLine="720"/>
        <w:jc w:val="both"/>
        <w:rPr>
          <w:rFonts w:eastAsia="Calibri"/>
          <w:b/>
          <w:sz w:val="19"/>
          <w:szCs w:val="19"/>
          <w:lang w:eastAsia="en-US"/>
        </w:rPr>
      </w:pPr>
      <w:r w:rsidRPr="00441DB8">
        <w:rPr>
          <w:rFonts w:eastAsia="Calibri"/>
          <w:b/>
          <w:sz w:val="19"/>
          <w:szCs w:val="19"/>
          <w:lang w:eastAsia="en-US"/>
        </w:rPr>
        <w:t>Alüminyum:</w:t>
      </w:r>
      <w:r w:rsidRPr="00441DB8">
        <w:rPr>
          <w:rFonts w:eastAsia="Calibri"/>
          <w:b/>
          <w:sz w:val="19"/>
          <w:szCs w:val="19"/>
          <w:lang w:eastAsia="en-US"/>
        </w:rPr>
        <w:tab/>
      </w:r>
      <w:r w:rsidRPr="00441DB8">
        <w:rPr>
          <w:rFonts w:eastAsia="Calibri"/>
          <w:b/>
          <w:sz w:val="19"/>
          <w:szCs w:val="19"/>
          <w:lang w:eastAsia="en-US"/>
        </w:rPr>
        <w:tab/>
      </w:r>
      <w:r w:rsidRPr="00441DB8">
        <w:rPr>
          <w:rFonts w:eastAsia="Calibri"/>
          <w:sz w:val="19"/>
          <w:szCs w:val="19"/>
          <w:lang w:eastAsia="en-US"/>
        </w:rPr>
        <w:t>200 mg/kg’dan fazla olmamalıdır.</w:t>
      </w:r>
      <w:r w:rsidRPr="00441DB8">
        <w:rPr>
          <w:rFonts w:eastAsia="Calibri"/>
          <w:sz w:val="19"/>
          <w:szCs w:val="19"/>
          <w:lang w:eastAsia="en-US"/>
        </w:rPr>
        <w:tab/>
      </w:r>
    </w:p>
    <w:p w:rsidR="000D0A0D" w:rsidRPr="00441DB8" w:rsidRDefault="000D0A0D" w:rsidP="00815038">
      <w:pPr>
        <w:jc w:val="both"/>
        <w:rPr>
          <w:sz w:val="19"/>
          <w:szCs w:val="19"/>
        </w:rPr>
      </w:pPr>
    </w:p>
    <w:p w:rsidR="005126C0" w:rsidRPr="00441DB8" w:rsidRDefault="005126C0" w:rsidP="00815038">
      <w:pPr>
        <w:jc w:val="both"/>
        <w:rPr>
          <w:sz w:val="19"/>
          <w:szCs w:val="19"/>
        </w:rPr>
      </w:pPr>
    </w:p>
    <w:p w:rsidR="009C17D6" w:rsidRPr="00441DB8" w:rsidRDefault="009C17D6" w:rsidP="009C17D6">
      <w:pPr>
        <w:jc w:val="both"/>
        <w:rPr>
          <w:b/>
          <w:sz w:val="19"/>
          <w:szCs w:val="19"/>
        </w:rPr>
      </w:pPr>
      <w:r w:rsidRPr="00441DB8">
        <w:rPr>
          <w:b/>
          <w:sz w:val="19"/>
          <w:szCs w:val="19"/>
          <w:u w:val="single"/>
        </w:rPr>
        <w:t>E 450 (ix)  MAGNEZYUM DİHİDROJEN  DİFOSFAT</w:t>
      </w:r>
    </w:p>
    <w:p w:rsidR="009C17D6" w:rsidRPr="00441DB8" w:rsidRDefault="009C17D6" w:rsidP="009C17D6">
      <w:pPr>
        <w:jc w:val="both"/>
        <w:rPr>
          <w:sz w:val="19"/>
          <w:szCs w:val="19"/>
        </w:rPr>
      </w:pPr>
    </w:p>
    <w:p w:rsidR="009C17D6" w:rsidRPr="00441DB8" w:rsidRDefault="009C17D6" w:rsidP="000F10D3">
      <w:pPr>
        <w:ind w:left="2832" w:hanging="2832"/>
        <w:jc w:val="both"/>
        <w:rPr>
          <w:sz w:val="19"/>
          <w:szCs w:val="19"/>
        </w:rPr>
      </w:pPr>
      <w:r w:rsidRPr="00441DB8">
        <w:rPr>
          <w:b/>
          <w:sz w:val="19"/>
          <w:szCs w:val="19"/>
          <w:u w:val="single"/>
        </w:rPr>
        <w:t>Eşanlamlılar:</w:t>
      </w:r>
      <w:r w:rsidR="000F10D3" w:rsidRPr="00441DB8">
        <w:rPr>
          <w:sz w:val="19"/>
          <w:szCs w:val="19"/>
        </w:rPr>
        <w:tab/>
        <w:t>Asit magnezyum pirofosfat, monomagnezyum dihidrojen pirofosfat; magnezyum difosfat, magnezyum pirofosfat</w:t>
      </w:r>
    </w:p>
    <w:p w:rsidR="009C17D6" w:rsidRPr="00441DB8" w:rsidRDefault="009C17D6" w:rsidP="009C17D6">
      <w:pPr>
        <w:jc w:val="both"/>
        <w:rPr>
          <w:b/>
          <w:sz w:val="19"/>
          <w:szCs w:val="19"/>
        </w:rPr>
      </w:pPr>
    </w:p>
    <w:p w:rsidR="009C17D6" w:rsidRPr="00441DB8" w:rsidRDefault="009C17D6" w:rsidP="007C0637">
      <w:pPr>
        <w:ind w:left="2832" w:hanging="2832"/>
        <w:jc w:val="both"/>
        <w:rPr>
          <w:sz w:val="19"/>
          <w:szCs w:val="19"/>
        </w:rPr>
      </w:pPr>
      <w:r w:rsidRPr="00441DB8">
        <w:rPr>
          <w:b/>
          <w:sz w:val="19"/>
          <w:szCs w:val="19"/>
          <w:u w:val="single"/>
        </w:rPr>
        <w:t>Tanım:</w:t>
      </w:r>
      <w:r w:rsidRPr="00441DB8">
        <w:rPr>
          <w:sz w:val="19"/>
          <w:szCs w:val="19"/>
        </w:rPr>
        <w:tab/>
      </w:r>
      <w:r w:rsidR="000F10D3" w:rsidRPr="00441DB8">
        <w:rPr>
          <w:sz w:val="19"/>
          <w:szCs w:val="19"/>
        </w:rPr>
        <w:t>Magnezyum dihidrojen difosfat, difosforik asitin asidik magnezyum tuzlarıdır. MG ve P arasında yaklaşık 1:2 bir molar oran oluşana dek; fosforik aside yavaşça magnezyum hidroksidin sulu bir dağılımını ekleyerek üretilir.</w:t>
      </w:r>
      <w:r w:rsidR="007C0637" w:rsidRPr="00441DB8">
        <w:rPr>
          <w:sz w:val="19"/>
          <w:szCs w:val="19"/>
        </w:rPr>
        <w:t xml:space="preserve"> Reaksiyon esnasında sıcaklık 60 ºC’nin altında tutulur. Reaksiyon karışımına, yaklaşık %0,1 hidrojen peroksit eklenir ve sulu karışım daha sonra ısıtılır ve öğütülür.</w:t>
      </w:r>
    </w:p>
    <w:p w:rsidR="009C17D6" w:rsidRPr="00441DB8" w:rsidRDefault="009C17D6" w:rsidP="009C17D6">
      <w:pPr>
        <w:jc w:val="both"/>
        <w:rPr>
          <w:b/>
          <w:sz w:val="19"/>
          <w:szCs w:val="19"/>
          <w:u w:val="single"/>
        </w:rPr>
      </w:pPr>
    </w:p>
    <w:p w:rsidR="009C17D6" w:rsidRPr="00441DB8" w:rsidRDefault="009C17D6" w:rsidP="009C17D6">
      <w:pPr>
        <w:ind w:firstLine="720"/>
        <w:jc w:val="both"/>
        <w:rPr>
          <w:sz w:val="19"/>
          <w:szCs w:val="19"/>
        </w:rPr>
      </w:pPr>
      <w:r w:rsidRPr="00441DB8">
        <w:rPr>
          <w:b/>
          <w:sz w:val="19"/>
          <w:szCs w:val="19"/>
        </w:rPr>
        <w:t>Einecs:</w:t>
      </w:r>
      <w:r w:rsidRPr="00441DB8">
        <w:rPr>
          <w:sz w:val="19"/>
          <w:szCs w:val="19"/>
        </w:rPr>
        <w:tab/>
      </w:r>
      <w:r w:rsidRPr="00441DB8">
        <w:rPr>
          <w:sz w:val="19"/>
          <w:szCs w:val="19"/>
        </w:rPr>
        <w:tab/>
      </w:r>
      <w:r w:rsidRPr="00441DB8">
        <w:rPr>
          <w:sz w:val="19"/>
          <w:szCs w:val="19"/>
        </w:rPr>
        <w:tab/>
      </w:r>
      <w:r w:rsidR="000F10D3" w:rsidRPr="00441DB8">
        <w:rPr>
          <w:sz w:val="19"/>
          <w:szCs w:val="19"/>
        </w:rPr>
        <w:t>244-016-8</w:t>
      </w:r>
    </w:p>
    <w:p w:rsidR="009C17D6" w:rsidRPr="00441DB8" w:rsidRDefault="009C17D6" w:rsidP="009C17D6">
      <w:pPr>
        <w:ind w:firstLine="720"/>
        <w:jc w:val="both"/>
        <w:rPr>
          <w:sz w:val="19"/>
          <w:szCs w:val="19"/>
        </w:rPr>
      </w:pPr>
    </w:p>
    <w:p w:rsidR="009C17D6" w:rsidRPr="00441DB8" w:rsidRDefault="009C17D6" w:rsidP="000F10D3">
      <w:pPr>
        <w:ind w:firstLine="720"/>
        <w:jc w:val="both"/>
        <w:rPr>
          <w:sz w:val="19"/>
          <w:szCs w:val="19"/>
        </w:rPr>
      </w:pPr>
      <w:r w:rsidRPr="00441DB8">
        <w:rPr>
          <w:b/>
          <w:sz w:val="19"/>
          <w:szCs w:val="19"/>
        </w:rPr>
        <w:t>Kimyasal adı:</w:t>
      </w:r>
      <w:r w:rsidRPr="00441DB8">
        <w:rPr>
          <w:sz w:val="19"/>
          <w:szCs w:val="19"/>
        </w:rPr>
        <w:tab/>
      </w:r>
      <w:r w:rsidRPr="00441DB8">
        <w:rPr>
          <w:sz w:val="19"/>
          <w:szCs w:val="19"/>
        </w:rPr>
        <w:tab/>
      </w:r>
      <w:r w:rsidR="000F10D3" w:rsidRPr="00441DB8">
        <w:rPr>
          <w:sz w:val="19"/>
          <w:szCs w:val="19"/>
        </w:rPr>
        <w:t>Mono magnezyum dihidrojen difosfat</w:t>
      </w:r>
    </w:p>
    <w:p w:rsidR="009C17D6" w:rsidRPr="00441DB8" w:rsidRDefault="009C17D6" w:rsidP="009C17D6">
      <w:pPr>
        <w:jc w:val="both"/>
        <w:rPr>
          <w:sz w:val="19"/>
          <w:szCs w:val="19"/>
        </w:rPr>
      </w:pPr>
    </w:p>
    <w:p w:rsidR="009C17D6" w:rsidRPr="00441DB8" w:rsidRDefault="009C17D6" w:rsidP="009C17D6">
      <w:pPr>
        <w:ind w:firstLine="720"/>
        <w:jc w:val="both"/>
        <w:rPr>
          <w:sz w:val="19"/>
          <w:szCs w:val="19"/>
          <w:vertAlign w:val="subscript"/>
        </w:rPr>
      </w:pPr>
      <w:r w:rsidRPr="00441DB8">
        <w:rPr>
          <w:b/>
          <w:sz w:val="19"/>
          <w:szCs w:val="19"/>
        </w:rPr>
        <w:t>Kimyasal formülü:</w:t>
      </w:r>
      <w:r w:rsidRPr="00441DB8">
        <w:rPr>
          <w:sz w:val="19"/>
          <w:szCs w:val="19"/>
        </w:rPr>
        <w:tab/>
      </w:r>
      <w:r w:rsidR="000F10D3" w:rsidRPr="00441DB8">
        <w:rPr>
          <w:sz w:val="19"/>
          <w:szCs w:val="19"/>
        </w:rPr>
        <w:t xml:space="preserve">MgH </w:t>
      </w:r>
      <w:r w:rsidR="000F10D3" w:rsidRPr="00441DB8">
        <w:rPr>
          <w:sz w:val="19"/>
          <w:szCs w:val="19"/>
          <w:vertAlign w:val="subscript"/>
        </w:rPr>
        <w:t>2</w:t>
      </w:r>
      <w:r w:rsidR="000F10D3" w:rsidRPr="00441DB8">
        <w:rPr>
          <w:sz w:val="19"/>
          <w:szCs w:val="19"/>
        </w:rPr>
        <w:t xml:space="preserve"> P </w:t>
      </w:r>
      <w:r w:rsidR="000F10D3" w:rsidRPr="00441DB8">
        <w:rPr>
          <w:sz w:val="19"/>
          <w:szCs w:val="19"/>
          <w:vertAlign w:val="subscript"/>
        </w:rPr>
        <w:t>2</w:t>
      </w:r>
      <w:r w:rsidR="000F10D3" w:rsidRPr="00441DB8">
        <w:rPr>
          <w:sz w:val="19"/>
          <w:szCs w:val="19"/>
        </w:rPr>
        <w:t xml:space="preserve"> O </w:t>
      </w:r>
      <w:r w:rsidR="000F10D3" w:rsidRPr="00441DB8">
        <w:rPr>
          <w:sz w:val="19"/>
          <w:szCs w:val="19"/>
          <w:vertAlign w:val="subscript"/>
        </w:rPr>
        <w:t>7</w:t>
      </w:r>
    </w:p>
    <w:p w:rsidR="009C17D6" w:rsidRPr="00441DB8" w:rsidRDefault="009C17D6" w:rsidP="009C17D6">
      <w:pPr>
        <w:ind w:firstLine="720"/>
        <w:jc w:val="both"/>
        <w:rPr>
          <w:sz w:val="19"/>
          <w:szCs w:val="19"/>
        </w:rPr>
      </w:pPr>
    </w:p>
    <w:p w:rsidR="009C17D6" w:rsidRPr="00441DB8" w:rsidRDefault="001016C5" w:rsidP="009C17D6">
      <w:pPr>
        <w:ind w:firstLine="720"/>
        <w:jc w:val="both"/>
        <w:rPr>
          <w:sz w:val="19"/>
          <w:szCs w:val="19"/>
        </w:rPr>
      </w:pPr>
      <w:r>
        <w:rPr>
          <w:b/>
          <w:sz w:val="19"/>
          <w:szCs w:val="19"/>
        </w:rPr>
        <w:t>Molekül ağırlığı</w:t>
      </w:r>
      <w:r w:rsidR="009C17D6" w:rsidRPr="00441DB8">
        <w:rPr>
          <w:b/>
          <w:sz w:val="19"/>
          <w:szCs w:val="19"/>
        </w:rPr>
        <w:t>:</w:t>
      </w:r>
      <w:r w:rsidR="009C17D6" w:rsidRPr="00441DB8">
        <w:rPr>
          <w:sz w:val="19"/>
          <w:szCs w:val="19"/>
        </w:rPr>
        <w:tab/>
      </w:r>
      <w:r w:rsidR="009C17D6" w:rsidRPr="00441DB8">
        <w:rPr>
          <w:sz w:val="19"/>
          <w:szCs w:val="19"/>
        </w:rPr>
        <w:tab/>
      </w:r>
      <w:r w:rsidR="000F10D3" w:rsidRPr="00441DB8">
        <w:rPr>
          <w:sz w:val="19"/>
          <w:szCs w:val="19"/>
        </w:rPr>
        <w:t>200,25</w:t>
      </w:r>
    </w:p>
    <w:p w:rsidR="009C17D6" w:rsidRPr="00441DB8" w:rsidRDefault="009C17D6" w:rsidP="009C17D6">
      <w:pPr>
        <w:ind w:firstLine="720"/>
        <w:jc w:val="both"/>
        <w:rPr>
          <w:sz w:val="19"/>
          <w:szCs w:val="19"/>
        </w:rPr>
      </w:pPr>
    </w:p>
    <w:p w:rsidR="009C17D6" w:rsidRPr="00441DB8" w:rsidRDefault="009C17D6" w:rsidP="000F10D3">
      <w:pPr>
        <w:ind w:left="2835" w:hanging="2115"/>
        <w:jc w:val="both"/>
        <w:rPr>
          <w:sz w:val="19"/>
          <w:szCs w:val="19"/>
        </w:rPr>
      </w:pPr>
      <w:r w:rsidRPr="00441DB8">
        <w:rPr>
          <w:b/>
          <w:sz w:val="19"/>
          <w:szCs w:val="19"/>
        </w:rPr>
        <w:t>Analiz:</w:t>
      </w:r>
      <w:r w:rsidR="000F10D3" w:rsidRPr="00441DB8">
        <w:rPr>
          <w:sz w:val="19"/>
          <w:szCs w:val="19"/>
        </w:rPr>
        <w:tab/>
      </w:r>
      <w:r w:rsidRPr="00441DB8">
        <w:rPr>
          <w:sz w:val="19"/>
          <w:szCs w:val="19"/>
        </w:rPr>
        <w:t>P</w:t>
      </w:r>
      <w:r w:rsidRPr="00441DB8">
        <w:rPr>
          <w:sz w:val="19"/>
          <w:szCs w:val="19"/>
          <w:vertAlign w:val="subscript"/>
        </w:rPr>
        <w:t>2</w:t>
      </w:r>
      <w:r w:rsidRPr="00441DB8">
        <w:rPr>
          <w:sz w:val="19"/>
          <w:szCs w:val="19"/>
        </w:rPr>
        <w:t>O</w:t>
      </w:r>
      <w:r w:rsidRPr="00441DB8">
        <w:rPr>
          <w:sz w:val="19"/>
          <w:szCs w:val="19"/>
          <w:vertAlign w:val="subscript"/>
        </w:rPr>
        <w:t>5</w:t>
      </w:r>
      <w:r w:rsidR="000F10D3" w:rsidRPr="00441DB8">
        <w:rPr>
          <w:sz w:val="19"/>
          <w:szCs w:val="19"/>
        </w:rPr>
        <w:t xml:space="preserve"> </w:t>
      </w:r>
      <w:r w:rsidRPr="00441DB8">
        <w:rPr>
          <w:sz w:val="19"/>
          <w:szCs w:val="19"/>
        </w:rPr>
        <w:t xml:space="preserve">içeriği, </w:t>
      </w:r>
      <w:r w:rsidR="000F10D3" w:rsidRPr="00441DB8">
        <w:rPr>
          <w:sz w:val="19"/>
          <w:szCs w:val="19"/>
        </w:rPr>
        <w:t>P</w:t>
      </w:r>
      <w:r w:rsidR="000F10D3" w:rsidRPr="00441DB8">
        <w:rPr>
          <w:sz w:val="19"/>
          <w:szCs w:val="19"/>
          <w:vertAlign w:val="subscript"/>
        </w:rPr>
        <w:t>2</w:t>
      </w:r>
      <w:r w:rsidR="000F10D3" w:rsidRPr="00441DB8">
        <w:rPr>
          <w:sz w:val="19"/>
          <w:szCs w:val="19"/>
        </w:rPr>
        <w:t>O</w:t>
      </w:r>
      <w:r w:rsidR="000F10D3" w:rsidRPr="00441DB8">
        <w:rPr>
          <w:sz w:val="19"/>
          <w:szCs w:val="19"/>
          <w:vertAlign w:val="subscript"/>
        </w:rPr>
        <w:t xml:space="preserve">5 </w:t>
      </w:r>
      <w:r w:rsidR="000F10D3" w:rsidRPr="00441DB8">
        <w:rPr>
          <w:sz w:val="19"/>
          <w:szCs w:val="19"/>
        </w:rPr>
        <w:t>cinsinden % 68’den az ve % 70,5’de</w:t>
      </w:r>
      <w:r w:rsidRPr="00441DB8">
        <w:rPr>
          <w:sz w:val="19"/>
          <w:szCs w:val="19"/>
        </w:rPr>
        <w:t>n fazla olmamalıdır.</w:t>
      </w:r>
    </w:p>
    <w:p w:rsidR="000F10D3" w:rsidRPr="00441DB8" w:rsidRDefault="000F10D3" w:rsidP="000F10D3">
      <w:pPr>
        <w:ind w:left="2835" w:hanging="3"/>
        <w:jc w:val="both"/>
        <w:rPr>
          <w:sz w:val="19"/>
          <w:szCs w:val="19"/>
        </w:rPr>
      </w:pPr>
      <w:r w:rsidRPr="00441DB8">
        <w:rPr>
          <w:sz w:val="19"/>
          <w:szCs w:val="19"/>
        </w:rPr>
        <w:t>MgO içeriği, MgO cinsinden % 18’den az ve % 20,5’den fazla olmamalıdır.</w:t>
      </w:r>
    </w:p>
    <w:p w:rsidR="009C17D6" w:rsidRPr="00441DB8" w:rsidRDefault="009C17D6" w:rsidP="009C17D6">
      <w:pPr>
        <w:jc w:val="both"/>
        <w:rPr>
          <w:b/>
          <w:sz w:val="19"/>
          <w:szCs w:val="19"/>
        </w:rPr>
      </w:pPr>
    </w:p>
    <w:p w:rsidR="009C17D6" w:rsidRPr="00441DB8" w:rsidRDefault="009C17D6" w:rsidP="009C17D6">
      <w:pPr>
        <w:jc w:val="both"/>
        <w:rPr>
          <w:sz w:val="19"/>
          <w:szCs w:val="19"/>
        </w:rPr>
      </w:pPr>
      <w:r w:rsidRPr="00441DB8">
        <w:rPr>
          <w:b/>
          <w:sz w:val="19"/>
          <w:szCs w:val="19"/>
          <w:u w:val="single"/>
        </w:rPr>
        <w:t>Tanımlama:</w:t>
      </w:r>
      <w:r w:rsidRPr="00441DB8">
        <w:rPr>
          <w:sz w:val="19"/>
          <w:szCs w:val="19"/>
        </w:rPr>
        <w:tab/>
      </w:r>
      <w:r w:rsidRPr="00441DB8">
        <w:rPr>
          <w:sz w:val="19"/>
          <w:szCs w:val="19"/>
        </w:rPr>
        <w:tab/>
      </w:r>
      <w:r w:rsidRPr="00441DB8">
        <w:rPr>
          <w:sz w:val="19"/>
          <w:szCs w:val="19"/>
        </w:rPr>
        <w:tab/>
      </w:r>
      <w:r w:rsidR="000F10D3" w:rsidRPr="00441DB8">
        <w:rPr>
          <w:sz w:val="19"/>
          <w:szCs w:val="19"/>
        </w:rPr>
        <w:t>Beyaz kristaller veya toz.</w:t>
      </w:r>
    </w:p>
    <w:p w:rsidR="009C17D6" w:rsidRPr="00441DB8" w:rsidRDefault="009C17D6" w:rsidP="009C17D6">
      <w:pPr>
        <w:jc w:val="both"/>
        <w:rPr>
          <w:b/>
          <w:sz w:val="19"/>
          <w:szCs w:val="19"/>
        </w:rPr>
      </w:pPr>
    </w:p>
    <w:p w:rsidR="009C17D6" w:rsidRPr="00441DB8" w:rsidRDefault="009C17D6" w:rsidP="007C0637">
      <w:pPr>
        <w:jc w:val="both"/>
        <w:rPr>
          <w:b/>
          <w:sz w:val="19"/>
          <w:szCs w:val="19"/>
          <w:u w:val="single"/>
        </w:rPr>
      </w:pPr>
      <w:r w:rsidRPr="00441DB8">
        <w:rPr>
          <w:b/>
          <w:sz w:val="19"/>
          <w:szCs w:val="19"/>
          <w:u w:val="single"/>
        </w:rPr>
        <w:lastRenderedPageBreak/>
        <w:t>Belirleme:</w:t>
      </w:r>
    </w:p>
    <w:p w:rsidR="009C17D6" w:rsidRPr="00441DB8" w:rsidRDefault="009C17D6" w:rsidP="009C17D6">
      <w:pPr>
        <w:ind w:firstLine="708"/>
        <w:jc w:val="both"/>
        <w:rPr>
          <w:b/>
          <w:sz w:val="19"/>
          <w:szCs w:val="19"/>
        </w:rPr>
      </w:pPr>
    </w:p>
    <w:p w:rsidR="009C17D6" w:rsidRPr="00441DB8" w:rsidRDefault="009C17D6" w:rsidP="009C17D6">
      <w:pPr>
        <w:ind w:firstLine="708"/>
        <w:jc w:val="both"/>
        <w:rPr>
          <w:sz w:val="19"/>
          <w:szCs w:val="19"/>
        </w:rPr>
      </w:pPr>
      <w:r w:rsidRPr="00441DB8">
        <w:rPr>
          <w:b/>
          <w:sz w:val="19"/>
          <w:szCs w:val="19"/>
        </w:rPr>
        <w:t>Çözünürlük:</w:t>
      </w:r>
      <w:r w:rsidRPr="00441DB8">
        <w:rPr>
          <w:sz w:val="19"/>
          <w:szCs w:val="19"/>
        </w:rPr>
        <w:tab/>
      </w:r>
      <w:r w:rsidRPr="00441DB8">
        <w:rPr>
          <w:sz w:val="19"/>
          <w:szCs w:val="19"/>
        </w:rPr>
        <w:tab/>
      </w:r>
      <w:r w:rsidR="007C0637" w:rsidRPr="00441DB8">
        <w:rPr>
          <w:sz w:val="19"/>
          <w:szCs w:val="19"/>
        </w:rPr>
        <w:t>Suda çok az çözünür</w:t>
      </w:r>
      <w:r w:rsidRPr="00441DB8">
        <w:rPr>
          <w:sz w:val="19"/>
          <w:szCs w:val="19"/>
        </w:rPr>
        <w:t xml:space="preserve">. </w:t>
      </w:r>
      <w:r w:rsidR="007C0637" w:rsidRPr="00441DB8">
        <w:rPr>
          <w:sz w:val="19"/>
          <w:szCs w:val="19"/>
        </w:rPr>
        <w:t>Etanolde hemen hemen çözünmez</w:t>
      </w:r>
    </w:p>
    <w:p w:rsidR="009C17D6" w:rsidRPr="00441DB8" w:rsidRDefault="009C17D6" w:rsidP="009C17D6">
      <w:pPr>
        <w:ind w:firstLine="708"/>
        <w:jc w:val="both"/>
        <w:rPr>
          <w:sz w:val="19"/>
          <w:szCs w:val="19"/>
        </w:rPr>
      </w:pPr>
    </w:p>
    <w:p w:rsidR="009C17D6" w:rsidRPr="00441DB8" w:rsidRDefault="007C0637" w:rsidP="009C17D6">
      <w:pPr>
        <w:ind w:left="60" w:firstLine="660"/>
        <w:jc w:val="both"/>
        <w:rPr>
          <w:sz w:val="19"/>
          <w:szCs w:val="19"/>
        </w:rPr>
      </w:pPr>
      <w:r w:rsidRPr="00441DB8">
        <w:rPr>
          <w:b/>
          <w:sz w:val="19"/>
          <w:szCs w:val="19"/>
        </w:rPr>
        <w:t>Tanecik büyüklüğü</w:t>
      </w:r>
      <w:r w:rsidR="009C17D6" w:rsidRPr="00441DB8">
        <w:rPr>
          <w:b/>
          <w:sz w:val="19"/>
          <w:szCs w:val="19"/>
        </w:rPr>
        <w:t>:</w:t>
      </w:r>
      <w:r w:rsidRPr="00441DB8">
        <w:rPr>
          <w:b/>
          <w:sz w:val="19"/>
          <w:szCs w:val="19"/>
        </w:rPr>
        <w:tab/>
      </w:r>
      <w:r w:rsidRPr="00441DB8">
        <w:rPr>
          <w:sz w:val="19"/>
          <w:szCs w:val="19"/>
        </w:rPr>
        <w:t>Ortalama tanecik büyüklüğü 10-50 µm arasında değişir.</w:t>
      </w:r>
    </w:p>
    <w:p w:rsidR="009C17D6" w:rsidRPr="00441DB8" w:rsidRDefault="009C17D6" w:rsidP="009C17D6">
      <w:pPr>
        <w:ind w:left="60"/>
        <w:jc w:val="both"/>
        <w:rPr>
          <w:b/>
          <w:sz w:val="19"/>
          <w:szCs w:val="19"/>
        </w:rPr>
      </w:pPr>
    </w:p>
    <w:p w:rsidR="009C17D6" w:rsidRPr="00441DB8" w:rsidRDefault="009C17D6" w:rsidP="009C17D6">
      <w:pPr>
        <w:ind w:left="60" w:hanging="60"/>
        <w:jc w:val="both"/>
        <w:rPr>
          <w:b/>
          <w:sz w:val="19"/>
          <w:szCs w:val="19"/>
          <w:u w:val="single"/>
        </w:rPr>
      </w:pPr>
      <w:r w:rsidRPr="00441DB8">
        <w:rPr>
          <w:b/>
          <w:sz w:val="19"/>
          <w:szCs w:val="19"/>
          <w:u w:val="single"/>
        </w:rPr>
        <w:t>Saflık:</w:t>
      </w:r>
    </w:p>
    <w:p w:rsidR="009C17D6" w:rsidRPr="00441DB8" w:rsidRDefault="009C17D6" w:rsidP="009C17D6">
      <w:pPr>
        <w:ind w:left="60" w:hanging="60"/>
        <w:jc w:val="both"/>
        <w:rPr>
          <w:sz w:val="19"/>
          <w:szCs w:val="19"/>
          <w:u w:val="single"/>
        </w:rPr>
      </w:pPr>
    </w:p>
    <w:p w:rsidR="009C17D6" w:rsidRPr="00441DB8" w:rsidRDefault="009C17D6" w:rsidP="009C17D6">
      <w:pPr>
        <w:ind w:left="60" w:firstLine="660"/>
        <w:jc w:val="both"/>
        <w:rPr>
          <w:sz w:val="19"/>
          <w:szCs w:val="19"/>
        </w:rPr>
      </w:pPr>
      <w:r w:rsidRPr="00441DB8">
        <w:rPr>
          <w:b/>
          <w:sz w:val="19"/>
          <w:szCs w:val="19"/>
        </w:rPr>
        <w:t>Yakma kaybı:</w:t>
      </w:r>
      <w:r w:rsidRPr="00441DB8">
        <w:rPr>
          <w:sz w:val="19"/>
          <w:szCs w:val="19"/>
        </w:rPr>
        <w:t xml:space="preserve"> </w:t>
      </w:r>
      <w:r w:rsidRPr="00441DB8">
        <w:rPr>
          <w:sz w:val="19"/>
          <w:szCs w:val="19"/>
        </w:rPr>
        <w:tab/>
      </w:r>
      <w:r w:rsidRPr="00441DB8">
        <w:rPr>
          <w:sz w:val="19"/>
          <w:szCs w:val="19"/>
        </w:rPr>
        <w:tab/>
      </w:r>
      <w:r w:rsidR="007C0637" w:rsidRPr="00441DB8">
        <w:rPr>
          <w:sz w:val="19"/>
          <w:szCs w:val="19"/>
        </w:rPr>
        <w:t xml:space="preserve">% 12’den fazla olmamalıdır.(800 </w:t>
      </w:r>
      <w:r w:rsidRPr="00441DB8">
        <w:rPr>
          <w:sz w:val="19"/>
          <w:szCs w:val="19"/>
        </w:rPr>
        <w:t>ºC</w:t>
      </w:r>
      <w:r w:rsidR="007C0637" w:rsidRPr="00441DB8">
        <w:rPr>
          <w:sz w:val="19"/>
          <w:szCs w:val="19"/>
        </w:rPr>
        <w:t xml:space="preserve">’de 30 dakika) </w:t>
      </w:r>
    </w:p>
    <w:p w:rsidR="009C17D6" w:rsidRPr="00441DB8" w:rsidRDefault="009C17D6" w:rsidP="009C17D6">
      <w:pPr>
        <w:ind w:left="60" w:firstLine="660"/>
        <w:jc w:val="both"/>
        <w:rPr>
          <w:b/>
          <w:sz w:val="19"/>
          <w:szCs w:val="19"/>
        </w:rPr>
      </w:pPr>
    </w:p>
    <w:p w:rsidR="009C17D6" w:rsidRPr="00441DB8" w:rsidRDefault="009C17D6" w:rsidP="009C17D6">
      <w:pPr>
        <w:ind w:firstLine="720"/>
        <w:jc w:val="both"/>
        <w:rPr>
          <w:sz w:val="19"/>
          <w:szCs w:val="19"/>
        </w:rPr>
      </w:pPr>
      <w:r w:rsidRPr="00441DB8">
        <w:rPr>
          <w:b/>
          <w:sz w:val="19"/>
          <w:szCs w:val="19"/>
        </w:rPr>
        <w:t>Florür:</w:t>
      </w:r>
      <w:r w:rsidR="007C0637" w:rsidRPr="00441DB8">
        <w:rPr>
          <w:sz w:val="19"/>
          <w:szCs w:val="19"/>
        </w:rPr>
        <w:tab/>
      </w:r>
      <w:r w:rsidR="007C0637" w:rsidRPr="00441DB8">
        <w:rPr>
          <w:sz w:val="19"/>
          <w:szCs w:val="19"/>
        </w:rPr>
        <w:tab/>
      </w:r>
      <w:r w:rsidR="007C0637" w:rsidRPr="00441DB8">
        <w:rPr>
          <w:sz w:val="19"/>
          <w:szCs w:val="19"/>
        </w:rPr>
        <w:tab/>
        <w:t>Flor cinsinden 2</w:t>
      </w:r>
      <w:r w:rsidRPr="00441DB8">
        <w:rPr>
          <w:sz w:val="19"/>
          <w:szCs w:val="19"/>
        </w:rPr>
        <w:t>0 mg/kg’dan fazla olmamalıdır.</w:t>
      </w:r>
    </w:p>
    <w:p w:rsidR="009C17D6" w:rsidRPr="00441DB8" w:rsidRDefault="009C17D6" w:rsidP="009C17D6">
      <w:pPr>
        <w:ind w:firstLine="720"/>
        <w:jc w:val="both"/>
        <w:rPr>
          <w:sz w:val="19"/>
          <w:szCs w:val="19"/>
        </w:rPr>
      </w:pPr>
      <w:r w:rsidRPr="00441DB8">
        <w:rPr>
          <w:sz w:val="19"/>
          <w:szCs w:val="19"/>
        </w:rPr>
        <w:tab/>
      </w:r>
      <w:r w:rsidRPr="00441DB8">
        <w:rPr>
          <w:sz w:val="19"/>
          <w:szCs w:val="19"/>
        </w:rPr>
        <w:tab/>
      </w:r>
      <w:r w:rsidRPr="00441DB8">
        <w:rPr>
          <w:sz w:val="19"/>
          <w:szCs w:val="19"/>
        </w:rPr>
        <w:tab/>
      </w:r>
    </w:p>
    <w:p w:rsidR="007C0637" w:rsidRPr="00441DB8" w:rsidRDefault="007C0637" w:rsidP="007C0637">
      <w:pPr>
        <w:ind w:firstLine="720"/>
        <w:jc w:val="both"/>
        <w:rPr>
          <w:rFonts w:eastAsia="Calibri"/>
          <w:sz w:val="19"/>
          <w:szCs w:val="19"/>
          <w:lang w:eastAsia="en-US"/>
        </w:rPr>
      </w:pPr>
      <w:r w:rsidRPr="00441DB8">
        <w:rPr>
          <w:rFonts w:eastAsia="Calibri"/>
          <w:b/>
          <w:sz w:val="19"/>
          <w:szCs w:val="19"/>
          <w:lang w:eastAsia="en-US"/>
        </w:rPr>
        <w:t>Alüminyum:</w:t>
      </w:r>
      <w:r w:rsidRPr="00441DB8">
        <w:rPr>
          <w:rFonts w:eastAsia="Calibri"/>
          <w:sz w:val="19"/>
          <w:szCs w:val="19"/>
          <w:lang w:eastAsia="en-US"/>
        </w:rPr>
        <w:tab/>
      </w:r>
      <w:r w:rsidRPr="00441DB8">
        <w:rPr>
          <w:rFonts w:eastAsia="Calibri"/>
          <w:sz w:val="19"/>
          <w:szCs w:val="19"/>
          <w:lang w:eastAsia="en-US"/>
        </w:rPr>
        <w:tab/>
        <w:t>50 mg/kg’dan fazla olmamalıdır.</w:t>
      </w:r>
    </w:p>
    <w:p w:rsidR="007C0637" w:rsidRPr="00441DB8" w:rsidRDefault="007C0637" w:rsidP="007C0637">
      <w:pPr>
        <w:ind w:firstLine="720"/>
        <w:jc w:val="both"/>
        <w:rPr>
          <w:rFonts w:eastAsia="Calibri"/>
          <w:b/>
          <w:sz w:val="19"/>
          <w:szCs w:val="19"/>
          <w:lang w:eastAsia="en-US"/>
        </w:rPr>
      </w:pPr>
    </w:p>
    <w:p w:rsidR="009C17D6" w:rsidRPr="00441DB8" w:rsidRDefault="009C17D6" w:rsidP="009C17D6">
      <w:pPr>
        <w:ind w:firstLine="720"/>
        <w:jc w:val="both"/>
        <w:rPr>
          <w:rFonts w:eastAsia="Calibri"/>
          <w:sz w:val="19"/>
          <w:szCs w:val="19"/>
          <w:lang w:eastAsia="en-US"/>
        </w:rPr>
      </w:pPr>
      <w:r w:rsidRPr="00441DB8">
        <w:rPr>
          <w:rFonts w:eastAsia="Calibri"/>
          <w:b/>
          <w:sz w:val="19"/>
          <w:szCs w:val="19"/>
          <w:lang w:eastAsia="en-US"/>
        </w:rPr>
        <w:t>Arsenik:</w:t>
      </w:r>
      <w:r w:rsidRPr="00441DB8">
        <w:rPr>
          <w:rFonts w:eastAsia="Calibri"/>
          <w:sz w:val="19"/>
          <w:szCs w:val="19"/>
          <w:lang w:eastAsia="en-US"/>
        </w:rPr>
        <w:tab/>
      </w:r>
      <w:r w:rsidRPr="00441DB8">
        <w:rPr>
          <w:rFonts w:eastAsia="Calibri"/>
          <w:sz w:val="19"/>
          <w:szCs w:val="19"/>
          <w:lang w:eastAsia="en-US"/>
        </w:rPr>
        <w:tab/>
        <w:t>1 mg/kg’dan fazla olmamalıdır.</w:t>
      </w:r>
    </w:p>
    <w:p w:rsidR="009C17D6" w:rsidRPr="00441DB8" w:rsidRDefault="009C17D6" w:rsidP="007C0637">
      <w:pPr>
        <w:jc w:val="both"/>
        <w:rPr>
          <w:rFonts w:eastAsia="Calibri"/>
          <w:sz w:val="19"/>
          <w:szCs w:val="19"/>
          <w:lang w:eastAsia="en-US"/>
        </w:rPr>
      </w:pPr>
    </w:p>
    <w:p w:rsidR="007C0637" w:rsidRPr="00441DB8" w:rsidRDefault="007C0637" w:rsidP="007C0637">
      <w:pPr>
        <w:ind w:firstLine="720"/>
        <w:jc w:val="both"/>
        <w:rPr>
          <w:rFonts w:eastAsia="Calibri"/>
          <w:sz w:val="19"/>
          <w:szCs w:val="19"/>
          <w:lang w:eastAsia="en-US"/>
        </w:rPr>
      </w:pPr>
      <w:r w:rsidRPr="00441DB8">
        <w:rPr>
          <w:rFonts w:eastAsia="Calibri"/>
          <w:b/>
          <w:sz w:val="19"/>
          <w:szCs w:val="19"/>
          <w:lang w:eastAsia="en-US"/>
        </w:rPr>
        <w:t>Kadmiyum:</w:t>
      </w:r>
      <w:r w:rsidRPr="00441DB8">
        <w:rPr>
          <w:rFonts w:eastAsia="Calibri"/>
          <w:sz w:val="19"/>
          <w:szCs w:val="19"/>
          <w:lang w:eastAsia="en-US"/>
        </w:rPr>
        <w:tab/>
      </w:r>
      <w:r w:rsidRPr="00441DB8">
        <w:rPr>
          <w:rFonts w:eastAsia="Calibri"/>
          <w:sz w:val="19"/>
          <w:szCs w:val="19"/>
          <w:lang w:eastAsia="en-US"/>
        </w:rPr>
        <w:tab/>
        <w:t>1 mg/kg’dan fazla olmamalıdır.</w:t>
      </w:r>
    </w:p>
    <w:p w:rsidR="007C0637" w:rsidRPr="00441DB8" w:rsidRDefault="007C0637" w:rsidP="007C0637">
      <w:pPr>
        <w:ind w:firstLine="720"/>
        <w:jc w:val="both"/>
        <w:rPr>
          <w:rFonts w:eastAsia="Calibri"/>
          <w:sz w:val="19"/>
          <w:szCs w:val="19"/>
          <w:lang w:eastAsia="en-US"/>
        </w:rPr>
      </w:pPr>
    </w:p>
    <w:p w:rsidR="009C17D6" w:rsidRPr="00441DB8" w:rsidRDefault="009C17D6" w:rsidP="009C17D6">
      <w:pPr>
        <w:ind w:firstLine="720"/>
        <w:jc w:val="both"/>
        <w:rPr>
          <w:rFonts w:eastAsia="Calibri"/>
          <w:sz w:val="19"/>
          <w:szCs w:val="19"/>
          <w:lang w:eastAsia="en-US"/>
        </w:rPr>
      </w:pPr>
      <w:r w:rsidRPr="00441DB8">
        <w:rPr>
          <w:rFonts w:eastAsia="Calibri"/>
          <w:b/>
          <w:sz w:val="19"/>
          <w:szCs w:val="19"/>
          <w:lang w:eastAsia="en-US"/>
        </w:rPr>
        <w:t>Kurşun:</w:t>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t>1 mg/kg’dan fazla olmamalıdır.</w:t>
      </w:r>
    </w:p>
    <w:p w:rsidR="009C17D6" w:rsidRPr="00441DB8" w:rsidRDefault="009C17D6" w:rsidP="00815038">
      <w:pPr>
        <w:jc w:val="both"/>
        <w:rPr>
          <w:rFonts w:eastAsia="Calibri"/>
          <w:sz w:val="19"/>
          <w:szCs w:val="19"/>
          <w:lang w:eastAsia="en-US"/>
        </w:rPr>
      </w:pPr>
    </w:p>
    <w:p w:rsidR="007C0637" w:rsidRPr="00441DB8" w:rsidRDefault="007C0637" w:rsidP="00815038">
      <w:pPr>
        <w:jc w:val="both"/>
        <w:rPr>
          <w:b/>
          <w:sz w:val="19"/>
          <w:szCs w:val="19"/>
          <w:u w:val="single"/>
        </w:rPr>
      </w:pPr>
    </w:p>
    <w:p w:rsidR="000D0A0D" w:rsidRPr="00441DB8" w:rsidRDefault="000D0A0D" w:rsidP="00815038">
      <w:pPr>
        <w:jc w:val="both"/>
        <w:rPr>
          <w:b/>
          <w:sz w:val="19"/>
          <w:szCs w:val="19"/>
          <w:u w:val="single"/>
        </w:rPr>
      </w:pPr>
      <w:r w:rsidRPr="00441DB8">
        <w:rPr>
          <w:b/>
          <w:sz w:val="19"/>
          <w:szCs w:val="19"/>
          <w:u w:val="single"/>
        </w:rPr>
        <w:t>E 451 (i) PENTASODYUM TRİFOSFAT</w:t>
      </w:r>
    </w:p>
    <w:p w:rsidR="000D0A0D" w:rsidRPr="00441DB8" w:rsidRDefault="000D0A0D" w:rsidP="00815038">
      <w:pPr>
        <w:jc w:val="both"/>
        <w:rPr>
          <w:sz w:val="19"/>
          <w:szCs w:val="19"/>
        </w:rPr>
      </w:pPr>
    </w:p>
    <w:p w:rsidR="000D0A0D" w:rsidRPr="00441DB8" w:rsidRDefault="00B96B2E" w:rsidP="00815038">
      <w:pPr>
        <w:jc w:val="both"/>
        <w:rPr>
          <w:sz w:val="19"/>
          <w:szCs w:val="19"/>
        </w:rPr>
      </w:pPr>
      <w:r w:rsidRPr="00441DB8">
        <w:rPr>
          <w:b/>
          <w:sz w:val="19"/>
          <w:szCs w:val="19"/>
          <w:u w:val="single"/>
        </w:rPr>
        <w:t>Eşanlamlılar</w:t>
      </w:r>
      <w:r w:rsidR="000D0A0D" w:rsidRPr="00441DB8">
        <w:rPr>
          <w:b/>
          <w:sz w:val="19"/>
          <w:szCs w:val="19"/>
          <w:u w:val="single"/>
        </w:rPr>
        <w:t>:</w:t>
      </w:r>
      <w:r w:rsidR="000D0A0D" w:rsidRPr="00441DB8">
        <w:rPr>
          <w:sz w:val="19"/>
          <w:szCs w:val="19"/>
        </w:rPr>
        <w:tab/>
      </w:r>
      <w:r w:rsidR="000D0A0D" w:rsidRPr="00441DB8">
        <w:rPr>
          <w:sz w:val="19"/>
          <w:szCs w:val="19"/>
        </w:rPr>
        <w:tab/>
      </w:r>
      <w:r w:rsidR="000D0A0D" w:rsidRPr="00441DB8">
        <w:rPr>
          <w:sz w:val="19"/>
          <w:szCs w:val="19"/>
        </w:rPr>
        <w:tab/>
        <w:t>Pentasodyum tripolifosfat</w:t>
      </w:r>
    </w:p>
    <w:p w:rsidR="000D0A0D" w:rsidRPr="00441DB8" w:rsidRDefault="000D0A0D" w:rsidP="00815038">
      <w:pPr>
        <w:jc w:val="both"/>
        <w:rPr>
          <w:sz w:val="19"/>
          <w:szCs w:val="19"/>
        </w:rPr>
      </w:pPr>
      <w:r w:rsidRPr="00441DB8">
        <w:rPr>
          <w:sz w:val="19"/>
          <w:szCs w:val="19"/>
        </w:rPr>
        <w:tab/>
      </w:r>
      <w:r w:rsidRPr="00441DB8">
        <w:rPr>
          <w:sz w:val="19"/>
          <w:szCs w:val="19"/>
        </w:rPr>
        <w:tab/>
      </w:r>
      <w:r w:rsidRPr="00441DB8">
        <w:rPr>
          <w:sz w:val="19"/>
          <w:szCs w:val="19"/>
        </w:rPr>
        <w:tab/>
      </w:r>
      <w:r w:rsidRPr="00441DB8">
        <w:rPr>
          <w:sz w:val="19"/>
          <w:szCs w:val="19"/>
        </w:rPr>
        <w:tab/>
        <w:t>Sodyum tripolifosfat</w:t>
      </w:r>
    </w:p>
    <w:p w:rsidR="000D0A0D" w:rsidRPr="00441DB8" w:rsidRDefault="000D0A0D" w:rsidP="00815038">
      <w:pPr>
        <w:jc w:val="both"/>
        <w:rPr>
          <w:b/>
          <w:sz w:val="19"/>
          <w:szCs w:val="19"/>
          <w:u w:val="single"/>
        </w:rPr>
      </w:pPr>
    </w:p>
    <w:p w:rsidR="000D0A0D" w:rsidRPr="00441DB8" w:rsidRDefault="000D0A0D" w:rsidP="00815038">
      <w:pPr>
        <w:jc w:val="both"/>
        <w:rPr>
          <w:b/>
          <w:sz w:val="19"/>
          <w:szCs w:val="19"/>
        </w:rPr>
      </w:pPr>
      <w:r w:rsidRPr="00441DB8">
        <w:rPr>
          <w:b/>
          <w:sz w:val="19"/>
          <w:szCs w:val="19"/>
          <w:u w:val="single"/>
        </w:rPr>
        <w:t>Tanım:</w:t>
      </w:r>
      <w:r w:rsidRPr="00441DB8">
        <w:rPr>
          <w:b/>
          <w:sz w:val="19"/>
          <w:szCs w:val="19"/>
        </w:rPr>
        <w:tab/>
      </w:r>
    </w:p>
    <w:p w:rsidR="005126C0" w:rsidRPr="00441DB8" w:rsidRDefault="005126C0" w:rsidP="00815038">
      <w:pPr>
        <w:jc w:val="both"/>
        <w:rPr>
          <w:b/>
          <w:sz w:val="19"/>
          <w:szCs w:val="19"/>
          <w:u w:val="single"/>
        </w:rPr>
      </w:pPr>
    </w:p>
    <w:p w:rsidR="005126C0" w:rsidRPr="00441DB8" w:rsidRDefault="005126C0" w:rsidP="00815038">
      <w:pPr>
        <w:ind w:firstLine="720"/>
        <w:jc w:val="both"/>
        <w:rPr>
          <w:sz w:val="19"/>
          <w:szCs w:val="19"/>
        </w:rPr>
      </w:pPr>
      <w:r w:rsidRPr="00441DB8">
        <w:rPr>
          <w:b/>
          <w:sz w:val="19"/>
          <w:szCs w:val="19"/>
        </w:rPr>
        <w:t>Einecs:</w:t>
      </w:r>
      <w:r w:rsidRPr="00441DB8">
        <w:rPr>
          <w:sz w:val="19"/>
          <w:szCs w:val="19"/>
        </w:rPr>
        <w:tab/>
      </w:r>
      <w:r w:rsidRPr="00441DB8">
        <w:rPr>
          <w:sz w:val="19"/>
          <w:szCs w:val="19"/>
        </w:rPr>
        <w:tab/>
      </w:r>
      <w:r w:rsidRPr="00441DB8">
        <w:rPr>
          <w:sz w:val="19"/>
          <w:szCs w:val="19"/>
        </w:rPr>
        <w:tab/>
        <w:t>231-838-7</w:t>
      </w:r>
    </w:p>
    <w:p w:rsidR="005126C0" w:rsidRPr="00441DB8" w:rsidRDefault="005126C0" w:rsidP="00815038">
      <w:pPr>
        <w:ind w:firstLine="720"/>
        <w:jc w:val="both"/>
        <w:rPr>
          <w:sz w:val="19"/>
          <w:szCs w:val="19"/>
        </w:rPr>
      </w:pPr>
    </w:p>
    <w:p w:rsidR="000D0A0D" w:rsidRPr="00441DB8" w:rsidRDefault="000D0A0D" w:rsidP="00815038">
      <w:pPr>
        <w:ind w:firstLine="720"/>
        <w:jc w:val="both"/>
        <w:rPr>
          <w:sz w:val="19"/>
          <w:szCs w:val="19"/>
        </w:rPr>
      </w:pPr>
      <w:r w:rsidRPr="00441DB8">
        <w:rPr>
          <w:b/>
          <w:sz w:val="19"/>
          <w:szCs w:val="19"/>
        </w:rPr>
        <w:t>Kimyasal adı:</w:t>
      </w:r>
      <w:r w:rsidRPr="00441DB8">
        <w:rPr>
          <w:sz w:val="19"/>
          <w:szCs w:val="19"/>
        </w:rPr>
        <w:tab/>
      </w:r>
      <w:r w:rsidRPr="00441DB8">
        <w:rPr>
          <w:sz w:val="19"/>
          <w:szCs w:val="19"/>
        </w:rPr>
        <w:tab/>
        <w:t>Pentasodyum trifosfat</w:t>
      </w:r>
    </w:p>
    <w:p w:rsidR="005126C0" w:rsidRPr="00441DB8" w:rsidRDefault="005126C0" w:rsidP="00815038">
      <w:pPr>
        <w:ind w:firstLine="720"/>
        <w:jc w:val="both"/>
        <w:rPr>
          <w:sz w:val="19"/>
          <w:szCs w:val="19"/>
        </w:rPr>
      </w:pPr>
    </w:p>
    <w:p w:rsidR="000D0A0D" w:rsidRPr="00441DB8" w:rsidRDefault="000D0A0D" w:rsidP="00815038">
      <w:pPr>
        <w:ind w:firstLine="720"/>
        <w:jc w:val="both"/>
        <w:rPr>
          <w:sz w:val="19"/>
          <w:szCs w:val="19"/>
        </w:rPr>
      </w:pPr>
      <w:r w:rsidRPr="00441DB8">
        <w:rPr>
          <w:b/>
          <w:sz w:val="19"/>
          <w:szCs w:val="19"/>
        </w:rPr>
        <w:t>Kimyasal formülü:</w:t>
      </w:r>
      <w:r w:rsidRPr="00441DB8">
        <w:rPr>
          <w:sz w:val="19"/>
          <w:szCs w:val="19"/>
        </w:rPr>
        <w:tab/>
        <w:t>Na</w:t>
      </w:r>
      <w:r w:rsidRPr="00441DB8">
        <w:rPr>
          <w:sz w:val="19"/>
          <w:szCs w:val="19"/>
          <w:vertAlign w:val="subscript"/>
        </w:rPr>
        <w:t>5</w:t>
      </w:r>
      <w:r w:rsidRPr="00441DB8">
        <w:rPr>
          <w:sz w:val="19"/>
          <w:szCs w:val="19"/>
        </w:rPr>
        <w:t>O</w:t>
      </w:r>
      <w:r w:rsidRPr="00441DB8">
        <w:rPr>
          <w:sz w:val="19"/>
          <w:szCs w:val="19"/>
          <w:vertAlign w:val="subscript"/>
        </w:rPr>
        <w:t>10</w:t>
      </w:r>
      <w:r w:rsidRPr="00441DB8">
        <w:rPr>
          <w:sz w:val="19"/>
          <w:szCs w:val="19"/>
        </w:rPr>
        <w:t>P</w:t>
      </w:r>
      <w:r w:rsidRPr="00441DB8">
        <w:rPr>
          <w:sz w:val="19"/>
          <w:szCs w:val="19"/>
          <w:vertAlign w:val="subscript"/>
        </w:rPr>
        <w:t>3</w:t>
      </w:r>
      <w:r w:rsidRPr="00441DB8">
        <w:rPr>
          <w:sz w:val="19"/>
          <w:szCs w:val="19"/>
        </w:rPr>
        <w:t>·nH</w:t>
      </w:r>
      <w:r w:rsidRPr="00441DB8">
        <w:rPr>
          <w:sz w:val="19"/>
          <w:szCs w:val="19"/>
          <w:vertAlign w:val="subscript"/>
        </w:rPr>
        <w:t>2</w:t>
      </w:r>
      <w:r w:rsidRPr="00441DB8">
        <w:rPr>
          <w:sz w:val="19"/>
          <w:szCs w:val="19"/>
        </w:rPr>
        <w:t>O</w:t>
      </w:r>
      <w:r w:rsidRPr="00441DB8">
        <w:rPr>
          <w:sz w:val="19"/>
          <w:szCs w:val="19"/>
        </w:rPr>
        <w:tab/>
        <w:t>(n = 0 ya da 6)</w:t>
      </w:r>
    </w:p>
    <w:p w:rsidR="005126C0" w:rsidRPr="00441DB8" w:rsidRDefault="005126C0" w:rsidP="00815038">
      <w:pPr>
        <w:ind w:firstLine="720"/>
        <w:jc w:val="both"/>
        <w:rPr>
          <w:sz w:val="19"/>
          <w:szCs w:val="19"/>
        </w:rPr>
      </w:pPr>
    </w:p>
    <w:p w:rsidR="000D0A0D" w:rsidRPr="00441DB8" w:rsidRDefault="001016C5" w:rsidP="00815038">
      <w:pPr>
        <w:ind w:firstLine="720"/>
        <w:jc w:val="both"/>
        <w:rPr>
          <w:sz w:val="19"/>
          <w:szCs w:val="19"/>
        </w:rPr>
      </w:pPr>
      <w:r>
        <w:rPr>
          <w:b/>
          <w:sz w:val="19"/>
          <w:szCs w:val="19"/>
        </w:rPr>
        <w:t>Molekül ağırlığı</w:t>
      </w:r>
      <w:r w:rsidR="000D0A0D" w:rsidRPr="00441DB8">
        <w:rPr>
          <w:b/>
          <w:sz w:val="19"/>
          <w:szCs w:val="19"/>
        </w:rPr>
        <w:t>:</w:t>
      </w:r>
      <w:r w:rsidR="000D0A0D" w:rsidRPr="00441DB8">
        <w:rPr>
          <w:sz w:val="19"/>
          <w:szCs w:val="19"/>
        </w:rPr>
        <w:tab/>
      </w:r>
      <w:r w:rsidR="000D0A0D" w:rsidRPr="00441DB8">
        <w:rPr>
          <w:sz w:val="19"/>
          <w:szCs w:val="19"/>
        </w:rPr>
        <w:tab/>
        <w:t>367.86</w:t>
      </w:r>
    </w:p>
    <w:p w:rsidR="005126C0" w:rsidRPr="00441DB8" w:rsidRDefault="005126C0" w:rsidP="00815038">
      <w:pPr>
        <w:ind w:firstLine="720"/>
        <w:jc w:val="both"/>
        <w:rPr>
          <w:sz w:val="19"/>
          <w:szCs w:val="19"/>
        </w:rPr>
      </w:pPr>
    </w:p>
    <w:p w:rsidR="000D0A0D" w:rsidRPr="00441DB8" w:rsidRDefault="000D0A0D" w:rsidP="00815038">
      <w:pPr>
        <w:ind w:left="2835" w:hanging="2160"/>
        <w:jc w:val="both"/>
        <w:rPr>
          <w:sz w:val="19"/>
          <w:szCs w:val="19"/>
        </w:rPr>
      </w:pPr>
      <w:r w:rsidRPr="00441DB8">
        <w:rPr>
          <w:b/>
          <w:sz w:val="19"/>
          <w:szCs w:val="19"/>
        </w:rPr>
        <w:t>Analiz:</w:t>
      </w:r>
      <w:r w:rsidRPr="00441DB8">
        <w:rPr>
          <w:sz w:val="19"/>
          <w:szCs w:val="19"/>
        </w:rPr>
        <w:tab/>
        <w:t xml:space="preserve">İçeriği susuz bazda % 85.0’dan, hekzahidrat bazda %65.0’dan az olmamalıdır. </w:t>
      </w:r>
    </w:p>
    <w:p w:rsidR="000D0A0D" w:rsidRPr="00441DB8" w:rsidRDefault="000D0A0D" w:rsidP="00815038">
      <w:pPr>
        <w:ind w:left="2835" w:hanging="3"/>
        <w:jc w:val="both"/>
        <w:rPr>
          <w:sz w:val="19"/>
          <w:szCs w:val="19"/>
        </w:rPr>
      </w:pPr>
      <w:r w:rsidRPr="00441DB8">
        <w:rPr>
          <w:sz w:val="19"/>
          <w:szCs w:val="19"/>
        </w:rPr>
        <w:t>P</w:t>
      </w:r>
      <w:r w:rsidRPr="00441DB8">
        <w:rPr>
          <w:sz w:val="19"/>
          <w:szCs w:val="19"/>
          <w:vertAlign w:val="subscript"/>
        </w:rPr>
        <w:t>2</w:t>
      </w:r>
      <w:r w:rsidRPr="00441DB8">
        <w:rPr>
          <w:sz w:val="19"/>
          <w:szCs w:val="19"/>
        </w:rPr>
        <w:t>O</w:t>
      </w:r>
      <w:r w:rsidRPr="00441DB8">
        <w:rPr>
          <w:sz w:val="19"/>
          <w:szCs w:val="19"/>
          <w:vertAlign w:val="subscript"/>
        </w:rPr>
        <w:t>5</w:t>
      </w:r>
      <w:r w:rsidRPr="00441DB8">
        <w:rPr>
          <w:sz w:val="19"/>
          <w:szCs w:val="19"/>
        </w:rPr>
        <w:t xml:space="preserve">  içeriği</w:t>
      </w:r>
      <w:r w:rsidR="005126C0" w:rsidRPr="00441DB8">
        <w:rPr>
          <w:sz w:val="19"/>
          <w:szCs w:val="19"/>
        </w:rPr>
        <w:t>,</w:t>
      </w:r>
      <w:r w:rsidR="005126C0" w:rsidRPr="00441DB8">
        <w:rPr>
          <w:b/>
          <w:sz w:val="19"/>
          <w:szCs w:val="19"/>
        </w:rPr>
        <w:t xml:space="preserve"> </w:t>
      </w:r>
      <w:r w:rsidRPr="00441DB8">
        <w:rPr>
          <w:sz w:val="19"/>
          <w:szCs w:val="19"/>
        </w:rPr>
        <w:t>% 56’dan az ve % 58’den fazla olmamalıdır (susuz) ya da % 43’den az ve % 45’den fazla olmamalıdır (hekzahidrat).</w:t>
      </w:r>
    </w:p>
    <w:p w:rsidR="000D0A0D" w:rsidRPr="00441DB8" w:rsidRDefault="000D0A0D" w:rsidP="00815038">
      <w:pPr>
        <w:jc w:val="both"/>
        <w:rPr>
          <w:b/>
          <w:sz w:val="19"/>
          <w:szCs w:val="19"/>
        </w:rPr>
      </w:pPr>
    </w:p>
    <w:p w:rsidR="000D0A0D" w:rsidRPr="00441DB8" w:rsidRDefault="000D0A0D" w:rsidP="00815038">
      <w:pPr>
        <w:jc w:val="both"/>
        <w:rPr>
          <w:sz w:val="19"/>
          <w:szCs w:val="19"/>
        </w:rPr>
      </w:pPr>
      <w:r w:rsidRPr="00441DB8">
        <w:rPr>
          <w:b/>
          <w:sz w:val="19"/>
          <w:szCs w:val="19"/>
          <w:u w:val="single"/>
        </w:rPr>
        <w:t>Tanımlama:</w:t>
      </w:r>
      <w:r w:rsidRPr="00441DB8">
        <w:rPr>
          <w:sz w:val="19"/>
          <w:szCs w:val="19"/>
        </w:rPr>
        <w:tab/>
      </w:r>
      <w:r w:rsidRPr="00441DB8">
        <w:rPr>
          <w:sz w:val="19"/>
          <w:szCs w:val="19"/>
        </w:rPr>
        <w:tab/>
      </w:r>
      <w:r w:rsidRPr="00441DB8">
        <w:rPr>
          <w:sz w:val="19"/>
          <w:szCs w:val="19"/>
        </w:rPr>
        <w:tab/>
        <w:t>Beyaz, hafif higroskopik tanecikler ya da toz.</w:t>
      </w:r>
    </w:p>
    <w:p w:rsidR="000D0A0D" w:rsidRPr="00441DB8" w:rsidRDefault="000D0A0D" w:rsidP="00815038">
      <w:pPr>
        <w:jc w:val="both"/>
        <w:rPr>
          <w:b/>
          <w:sz w:val="19"/>
          <w:szCs w:val="19"/>
        </w:rPr>
      </w:pPr>
    </w:p>
    <w:p w:rsidR="000D0A0D" w:rsidRPr="00441DB8" w:rsidRDefault="000D0A0D" w:rsidP="00815038">
      <w:pPr>
        <w:jc w:val="both"/>
        <w:rPr>
          <w:b/>
          <w:sz w:val="19"/>
          <w:szCs w:val="19"/>
          <w:u w:val="single"/>
        </w:rPr>
      </w:pPr>
      <w:r w:rsidRPr="00441DB8">
        <w:rPr>
          <w:b/>
          <w:sz w:val="19"/>
          <w:szCs w:val="19"/>
          <w:u w:val="single"/>
        </w:rPr>
        <w:t>Belirleme:</w:t>
      </w:r>
    </w:p>
    <w:p w:rsidR="005126C0" w:rsidRPr="00441DB8" w:rsidRDefault="005126C0" w:rsidP="00815038">
      <w:pPr>
        <w:jc w:val="both"/>
        <w:rPr>
          <w:b/>
          <w:sz w:val="19"/>
          <w:szCs w:val="19"/>
          <w:u w:val="single"/>
        </w:rPr>
      </w:pPr>
    </w:p>
    <w:p w:rsidR="000D0A0D" w:rsidRPr="00441DB8" w:rsidRDefault="000D0A0D" w:rsidP="00815038">
      <w:pPr>
        <w:jc w:val="both"/>
        <w:rPr>
          <w:sz w:val="19"/>
          <w:szCs w:val="19"/>
        </w:rPr>
      </w:pPr>
      <w:r w:rsidRPr="00441DB8">
        <w:rPr>
          <w:sz w:val="19"/>
          <w:szCs w:val="19"/>
        </w:rPr>
        <w:t xml:space="preserve"> </w:t>
      </w:r>
      <w:r w:rsidRPr="00441DB8">
        <w:rPr>
          <w:sz w:val="19"/>
          <w:szCs w:val="19"/>
        </w:rPr>
        <w:tab/>
      </w:r>
      <w:r w:rsidRPr="00441DB8">
        <w:rPr>
          <w:b/>
          <w:sz w:val="19"/>
          <w:szCs w:val="19"/>
        </w:rPr>
        <w:t>Çözünürlük:</w:t>
      </w:r>
      <w:r w:rsidRPr="00441DB8">
        <w:rPr>
          <w:sz w:val="19"/>
          <w:szCs w:val="19"/>
        </w:rPr>
        <w:tab/>
      </w:r>
      <w:r w:rsidRPr="00441DB8">
        <w:rPr>
          <w:sz w:val="19"/>
          <w:szCs w:val="19"/>
        </w:rPr>
        <w:tab/>
        <w:t>Suda serbestçe çözünür. Etanolde çözünmez.</w:t>
      </w:r>
    </w:p>
    <w:p w:rsidR="005126C0" w:rsidRPr="00441DB8" w:rsidRDefault="005126C0" w:rsidP="00815038">
      <w:pPr>
        <w:jc w:val="both"/>
        <w:rPr>
          <w:sz w:val="19"/>
          <w:szCs w:val="19"/>
        </w:rPr>
      </w:pPr>
    </w:p>
    <w:p w:rsidR="005126C0" w:rsidRPr="00441DB8" w:rsidRDefault="005126C0" w:rsidP="00815038">
      <w:pPr>
        <w:ind w:left="720"/>
        <w:jc w:val="both"/>
        <w:rPr>
          <w:sz w:val="19"/>
          <w:szCs w:val="19"/>
        </w:rPr>
      </w:pPr>
      <w:r w:rsidRPr="00441DB8">
        <w:rPr>
          <w:b/>
          <w:sz w:val="19"/>
          <w:szCs w:val="19"/>
        </w:rPr>
        <w:t>Sodyum testi:</w:t>
      </w:r>
      <w:r w:rsidRPr="00441DB8">
        <w:rPr>
          <w:b/>
          <w:sz w:val="19"/>
          <w:szCs w:val="19"/>
        </w:rPr>
        <w:tab/>
      </w:r>
      <w:r w:rsidRPr="00441DB8">
        <w:rPr>
          <w:b/>
          <w:sz w:val="19"/>
          <w:szCs w:val="19"/>
        </w:rPr>
        <w:tab/>
      </w:r>
      <w:r w:rsidRPr="00441DB8">
        <w:rPr>
          <w:sz w:val="19"/>
          <w:szCs w:val="19"/>
        </w:rPr>
        <w:t>Testi geçer.</w:t>
      </w:r>
    </w:p>
    <w:p w:rsidR="005126C0" w:rsidRPr="00441DB8" w:rsidRDefault="005126C0" w:rsidP="00815038">
      <w:pPr>
        <w:ind w:left="720"/>
        <w:jc w:val="both"/>
        <w:rPr>
          <w:sz w:val="19"/>
          <w:szCs w:val="19"/>
        </w:rPr>
      </w:pPr>
    </w:p>
    <w:p w:rsidR="005126C0" w:rsidRPr="00441DB8" w:rsidRDefault="005126C0" w:rsidP="00815038">
      <w:pPr>
        <w:ind w:left="720"/>
        <w:jc w:val="both"/>
        <w:rPr>
          <w:b/>
          <w:sz w:val="19"/>
          <w:szCs w:val="19"/>
        </w:rPr>
      </w:pPr>
      <w:r w:rsidRPr="00441DB8">
        <w:rPr>
          <w:b/>
          <w:sz w:val="19"/>
          <w:szCs w:val="19"/>
        </w:rPr>
        <w:t>Fosfat testi:</w:t>
      </w:r>
      <w:r w:rsidRPr="00441DB8">
        <w:rPr>
          <w:b/>
          <w:sz w:val="19"/>
          <w:szCs w:val="19"/>
        </w:rPr>
        <w:tab/>
      </w:r>
      <w:r w:rsidRPr="00441DB8">
        <w:rPr>
          <w:b/>
          <w:sz w:val="19"/>
          <w:szCs w:val="19"/>
        </w:rPr>
        <w:tab/>
      </w:r>
      <w:r w:rsidRPr="00441DB8">
        <w:rPr>
          <w:sz w:val="19"/>
          <w:szCs w:val="19"/>
        </w:rPr>
        <w:t>Testi geçer.</w:t>
      </w:r>
      <w:r w:rsidRPr="00441DB8">
        <w:rPr>
          <w:b/>
          <w:sz w:val="19"/>
          <w:szCs w:val="19"/>
        </w:rPr>
        <w:tab/>
      </w:r>
    </w:p>
    <w:p w:rsidR="000D0A0D" w:rsidRPr="00441DB8" w:rsidRDefault="000D0A0D" w:rsidP="00815038">
      <w:pPr>
        <w:jc w:val="both"/>
        <w:rPr>
          <w:sz w:val="19"/>
          <w:szCs w:val="19"/>
        </w:rPr>
      </w:pPr>
    </w:p>
    <w:p w:rsidR="000D0A0D" w:rsidRPr="00441DB8" w:rsidRDefault="000D0A0D" w:rsidP="00815038">
      <w:pPr>
        <w:jc w:val="both"/>
        <w:rPr>
          <w:sz w:val="19"/>
          <w:szCs w:val="19"/>
        </w:rPr>
      </w:pPr>
      <w:r w:rsidRPr="00441DB8">
        <w:rPr>
          <w:sz w:val="19"/>
          <w:szCs w:val="19"/>
        </w:rPr>
        <w:tab/>
      </w:r>
      <w:r w:rsidR="005126C0" w:rsidRPr="00441DB8">
        <w:rPr>
          <w:b/>
          <w:sz w:val="19"/>
          <w:szCs w:val="19"/>
        </w:rPr>
        <w:t>pH</w:t>
      </w:r>
      <w:r w:rsidRPr="00441DB8">
        <w:rPr>
          <w:b/>
          <w:sz w:val="19"/>
          <w:szCs w:val="19"/>
        </w:rPr>
        <w:t>:</w:t>
      </w:r>
      <w:r w:rsidR="005126C0" w:rsidRPr="00441DB8">
        <w:rPr>
          <w:sz w:val="19"/>
          <w:szCs w:val="19"/>
        </w:rPr>
        <w:tab/>
      </w:r>
      <w:r w:rsidR="005126C0" w:rsidRPr="00441DB8">
        <w:rPr>
          <w:sz w:val="19"/>
          <w:szCs w:val="19"/>
        </w:rPr>
        <w:tab/>
      </w:r>
      <w:r w:rsidR="005126C0" w:rsidRPr="00441DB8">
        <w:rPr>
          <w:sz w:val="19"/>
          <w:szCs w:val="19"/>
        </w:rPr>
        <w:tab/>
      </w:r>
      <w:r w:rsidRPr="00441DB8">
        <w:rPr>
          <w:sz w:val="19"/>
          <w:szCs w:val="19"/>
        </w:rPr>
        <w:t>9.1- 10.2</w:t>
      </w:r>
      <w:r w:rsidR="005126C0" w:rsidRPr="00441DB8">
        <w:rPr>
          <w:sz w:val="19"/>
          <w:szCs w:val="19"/>
        </w:rPr>
        <w:t xml:space="preserve"> (%1’lik çözelti)</w:t>
      </w:r>
    </w:p>
    <w:p w:rsidR="000D0A0D" w:rsidRPr="00441DB8" w:rsidRDefault="000D0A0D" w:rsidP="00815038">
      <w:pPr>
        <w:ind w:left="60" w:hanging="60"/>
        <w:jc w:val="both"/>
        <w:rPr>
          <w:b/>
          <w:sz w:val="19"/>
          <w:szCs w:val="19"/>
        </w:rPr>
      </w:pPr>
    </w:p>
    <w:p w:rsidR="000D0A0D" w:rsidRPr="00441DB8" w:rsidRDefault="000D0A0D" w:rsidP="00815038">
      <w:pPr>
        <w:ind w:left="60" w:hanging="60"/>
        <w:jc w:val="both"/>
        <w:rPr>
          <w:b/>
          <w:sz w:val="19"/>
          <w:szCs w:val="19"/>
          <w:u w:val="single"/>
        </w:rPr>
      </w:pPr>
      <w:r w:rsidRPr="00441DB8">
        <w:rPr>
          <w:b/>
          <w:sz w:val="19"/>
          <w:szCs w:val="19"/>
          <w:u w:val="single"/>
        </w:rPr>
        <w:t>Saflık:</w:t>
      </w:r>
    </w:p>
    <w:p w:rsidR="005126C0" w:rsidRPr="00441DB8" w:rsidRDefault="005126C0" w:rsidP="00815038">
      <w:pPr>
        <w:ind w:left="60" w:hanging="60"/>
        <w:jc w:val="both"/>
        <w:rPr>
          <w:sz w:val="19"/>
          <w:szCs w:val="19"/>
          <w:u w:val="single"/>
        </w:rPr>
      </w:pPr>
    </w:p>
    <w:p w:rsidR="000D0A0D" w:rsidRPr="00441DB8" w:rsidRDefault="000D0A0D" w:rsidP="00815038">
      <w:pPr>
        <w:tabs>
          <w:tab w:val="left" w:pos="2835"/>
        </w:tabs>
        <w:ind w:firstLine="720"/>
        <w:jc w:val="both"/>
        <w:rPr>
          <w:sz w:val="19"/>
          <w:szCs w:val="19"/>
        </w:rPr>
      </w:pPr>
      <w:r w:rsidRPr="00441DB8">
        <w:rPr>
          <w:b/>
          <w:sz w:val="19"/>
          <w:szCs w:val="19"/>
        </w:rPr>
        <w:t>Kurutma kaybı:</w:t>
      </w:r>
      <w:r w:rsidR="005126C0" w:rsidRPr="00441DB8">
        <w:rPr>
          <w:sz w:val="19"/>
          <w:szCs w:val="19"/>
        </w:rPr>
        <w:tab/>
      </w:r>
      <w:r w:rsidRPr="00441DB8">
        <w:rPr>
          <w:sz w:val="19"/>
          <w:szCs w:val="19"/>
        </w:rPr>
        <w:t>Susuz: % 0.7’den fazla olmamalıdır (105 ºC, 1 saat).</w:t>
      </w:r>
    </w:p>
    <w:p w:rsidR="000D0A0D" w:rsidRPr="00441DB8" w:rsidRDefault="005126C0" w:rsidP="00815038">
      <w:pPr>
        <w:tabs>
          <w:tab w:val="left" w:pos="2835"/>
        </w:tabs>
        <w:ind w:left="2832"/>
        <w:jc w:val="both"/>
        <w:rPr>
          <w:sz w:val="19"/>
          <w:szCs w:val="19"/>
        </w:rPr>
      </w:pPr>
      <w:r w:rsidRPr="00441DB8">
        <w:rPr>
          <w:sz w:val="19"/>
          <w:szCs w:val="19"/>
        </w:rPr>
        <w:tab/>
      </w:r>
      <w:r w:rsidR="000D0A0D" w:rsidRPr="00441DB8">
        <w:rPr>
          <w:sz w:val="19"/>
          <w:szCs w:val="19"/>
        </w:rPr>
        <w:t>Hekzahidrat: % 23.5’den fazla olmamalıdır (60 ºC’de 1 saat, ardından 105ºC’de 4 saat kurutma).</w:t>
      </w:r>
    </w:p>
    <w:p w:rsidR="005126C0" w:rsidRPr="00441DB8" w:rsidRDefault="005126C0" w:rsidP="00815038">
      <w:pPr>
        <w:ind w:left="2880"/>
        <w:jc w:val="both"/>
        <w:rPr>
          <w:sz w:val="19"/>
          <w:szCs w:val="19"/>
        </w:rPr>
      </w:pPr>
    </w:p>
    <w:p w:rsidR="005126C0" w:rsidRPr="00441DB8" w:rsidRDefault="000D0A0D" w:rsidP="00815038">
      <w:pPr>
        <w:ind w:firstLine="720"/>
        <w:jc w:val="both"/>
        <w:rPr>
          <w:b/>
          <w:sz w:val="19"/>
          <w:szCs w:val="19"/>
        </w:rPr>
      </w:pPr>
      <w:r w:rsidRPr="00441DB8">
        <w:rPr>
          <w:b/>
          <w:sz w:val="19"/>
          <w:szCs w:val="19"/>
        </w:rPr>
        <w:t>Suda çözünmeyen</w:t>
      </w:r>
    </w:p>
    <w:p w:rsidR="000D0A0D" w:rsidRPr="00441DB8" w:rsidRDefault="000D0A0D" w:rsidP="00815038">
      <w:pPr>
        <w:ind w:firstLine="720"/>
        <w:jc w:val="both"/>
        <w:rPr>
          <w:sz w:val="19"/>
          <w:szCs w:val="19"/>
        </w:rPr>
      </w:pPr>
      <w:r w:rsidRPr="00441DB8">
        <w:rPr>
          <w:b/>
          <w:sz w:val="19"/>
          <w:szCs w:val="19"/>
        </w:rPr>
        <w:t>madde:</w:t>
      </w:r>
      <w:r w:rsidR="005126C0" w:rsidRPr="00441DB8">
        <w:rPr>
          <w:b/>
          <w:sz w:val="19"/>
          <w:szCs w:val="19"/>
        </w:rPr>
        <w:tab/>
      </w:r>
      <w:r w:rsidR="005126C0" w:rsidRPr="00441DB8">
        <w:rPr>
          <w:b/>
          <w:sz w:val="19"/>
          <w:szCs w:val="19"/>
        </w:rPr>
        <w:tab/>
      </w:r>
      <w:r w:rsidR="005126C0" w:rsidRPr="00441DB8">
        <w:rPr>
          <w:b/>
          <w:sz w:val="19"/>
          <w:szCs w:val="19"/>
        </w:rPr>
        <w:tab/>
      </w:r>
      <w:r w:rsidRPr="00441DB8">
        <w:rPr>
          <w:sz w:val="19"/>
          <w:szCs w:val="19"/>
        </w:rPr>
        <w:t>% 0.1’den fazla olmamalıdır.</w:t>
      </w:r>
    </w:p>
    <w:p w:rsidR="005126C0" w:rsidRPr="00441DB8" w:rsidRDefault="005126C0" w:rsidP="00815038">
      <w:pPr>
        <w:ind w:firstLine="720"/>
        <w:jc w:val="both"/>
        <w:rPr>
          <w:b/>
          <w:sz w:val="19"/>
          <w:szCs w:val="19"/>
        </w:rPr>
      </w:pPr>
    </w:p>
    <w:p w:rsidR="000D0A0D" w:rsidRPr="00441DB8" w:rsidRDefault="000D0A0D" w:rsidP="00815038">
      <w:pPr>
        <w:ind w:left="60" w:firstLine="660"/>
        <w:jc w:val="both"/>
        <w:rPr>
          <w:sz w:val="19"/>
          <w:szCs w:val="19"/>
        </w:rPr>
      </w:pPr>
      <w:r w:rsidRPr="00441DB8">
        <w:rPr>
          <w:b/>
          <w:sz w:val="19"/>
          <w:szCs w:val="19"/>
        </w:rPr>
        <w:t>Yüksek polifosfatlar:</w:t>
      </w:r>
      <w:r w:rsidRPr="00441DB8">
        <w:rPr>
          <w:sz w:val="19"/>
          <w:szCs w:val="19"/>
        </w:rPr>
        <w:tab/>
        <w:t>% 1’den fazla olmamalıdır.</w:t>
      </w:r>
    </w:p>
    <w:p w:rsidR="005126C0" w:rsidRPr="00441DB8" w:rsidRDefault="005126C0" w:rsidP="00815038">
      <w:pPr>
        <w:ind w:left="60" w:firstLine="660"/>
        <w:jc w:val="both"/>
        <w:rPr>
          <w:sz w:val="19"/>
          <w:szCs w:val="19"/>
        </w:rPr>
      </w:pPr>
    </w:p>
    <w:p w:rsidR="005126C0" w:rsidRPr="00441DB8" w:rsidRDefault="000D0A0D" w:rsidP="00815038">
      <w:pPr>
        <w:ind w:firstLine="720"/>
        <w:jc w:val="both"/>
        <w:rPr>
          <w:sz w:val="19"/>
          <w:szCs w:val="19"/>
        </w:rPr>
      </w:pPr>
      <w:r w:rsidRPr="00441DB8">
        <w:rPr>
          <w:b/>
          <w:sz w:val="19"/>
          <w:szCs w:val="19"/>
        </w:rPr>
        <w:lastRenderedPageBreak/>
        <w:t>Florür:</w:t>
      </w:r>
      <w:r w:rsidRPr="00441DB8">
        <w:rPr>
          <w:sz w:val="19"/>
          <w:szCs w:val="19"/>
        </w:rPr>
        <w:tab/>
      </w:r>
      <w:r w:rsidRPr="00441DB8">
        <w:rPr>
          <w:sz w:val="19"/>
          <w:szCs w:val="19"/>
        </w:rPr>
        <w:tab/>
      </w:r>
      <w:r w:rsidRPr="00441DB8">
        <w:rPr>
          <w:sz w:val="19"/>
          <w:szCs w:val="19"/>
        </w:rPr>
        <w:tab/>
        <w:t>Flor cinsinden 10 mg/kg’dan fazla olmamalıdır.</w:t>
      </w:r>
    </w:p>
    <w:p w:rsidR="000D0A0D" w:rsidRPr="00441DB8" w:rsidRDefault="000D0A0D" w:rsidP="00815038">
      <w:pPr>
        <w:ind w:firstLine="720"/>
        <w:jc w:val="both"/>
        <w:rPr>
          <w:sz w:val="19"/>
          <w:szCs w:val="19"/>
        </w:rPr>
      </w:pPr>
      <w:r w:rsidRPr="00441DB8">
        <w:rPr>
          <w:sz w:val="19"/>
          <w:szCs w:val="19"/>
        </w:rPr>
        <w:tab/>
      </w:r>
      <w:r w:rsidRPr="00441DB8">
        <w:rPr>
          <w:sz w:val="19"/>
          <w:szCs w:val="19"/>
        </w:rPr>
        <w:tab/>
      </w:r>
      <w:r w:rsidRPr="00441DB8">
        <w:rPr>
          <w:sz w:val="19"/>
          <w:szCs w:val="19"/>
        </w:rPr>
        <w:tab/>
      </w: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Arsenik:</w:t>
      </w:r>
      <w:r w:rsidR="005126C0" w:rsidRPr="00441DB8">
        <w:rPr>
          <w:rFonts w:eastAsia="Calibri"/>
          <w:sz w:val="19"/>
          <w:szCs w:val="19"/>
          <w:lang w:eastAsia="en-US"/>
        </w:rPr>
        <w:tab/>
      </w:r>
      <w:r w:rsidR="005126C0" w:rsidRPr="00441DB8">
        <w:rPr>
          <w:rFonts w:eastAsia="Calibri"/>
          <w:sz w:val="19"/>
          <w:szCs w:val="19"/>
          <w:lang w:eastAsia="en-US"/>
        </w:rPr>
        <w:tab/>
        <w:t>1</w:t>
      </w:r>
      <w:r w:rsidRPr="00441DB8">
        <w:rPr>
          <w:rFonts w:eastAsia="Calibri"/>
          <w:sz w:val="19"/>
          <w:szCs w:val="19"/>
          <w:lang w:eastAsia="en-US"/>
        </w:rPr>
        <w:t xml:space="preserve"> mg/kg’dan fazla olmamalıdır.</w:t>
      </w:r>
    </w:p>
    <w:p w:rsidR="005126C0" w:rsidRPr="00441DB8" w:rsidRDefault="005126C0" w:rsidP="00815038">
      <w:pPr>
        <w:ind w:firstLine="720"/>
        <w:jc w:val="both"/>
        <w:rPr>
          <w:rFonts w:eastAsia="Calibri"/>
          <w:sz w:val="19"/>
          <w:szCs w:val="19"/>
          <w:lang w:eastAsia="en-US"/>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Kadmiyum:</w:t>
      </w:r>
      <w:r w:rsidRPr="00441DB8">
        <w:rPr>
          <w:rFonts w:eastAsia="Calibri"/>
          <w:sz w:val="19"/>
          <w:szCs w:val="19"/>
          <w:lang w:eastAsia="en-US"/>
        </w:rPr>
        <w:tab/>
      </w:r>
      <w:r w:rsidRPr="00441DB8">
        <w:rPr>
          <w:rFonts w:eastAsia="Calibri"/>
          <w:sz w:val="19"/>
          <w:szCs w:val="19"/>
          <w:lang w:eastAsia="en-US"/>
        </w:rPr>
        <w:tab/>
        <w:t>1 mg/kg’dan fazla olmamalıdır.</w:t>
      </w:r>
    </w:p>
    <w:p w:rsidR="005126C0" w:rsidRPr="00441DB8" w:rsidRDefault="005126C0" w:rsidP="00815038">
      <w:pPr>
        <w:ind w:firstLine="720"/>
        <w:jc w:val="both"/>
        <w:rPr>
          <w:rFonts w:eastAsia="Calibri"/>
          <w:sz w:val="19"/>
          <w:szCs w:val="19"/>
          <w:lang w:eastAsia="en-US"/>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Kurşun:</w:t>
      </w:r>
      <w:r w:rsidR="005126C0" w:rsidRPr="00441DB8">
        <w:rPr>
          <w:rFonts w:eastAsia="Calibri"/>
          <w:sz w:val="19"/>
          <w:szCs w:val="19"/>
          <w:lang w:eastAsia="en-US"/>
        </w:rPr>
        <w:tab/>
      </w:r>
      <w:r w:rsidR="005126C0" w:rsidRPr="00441DB8">
        <w:rPr>
          <w:rFonts w:eastAsia="Calibri"/>
          <w:sz w:val="19"/>
          <w:szCs w:val="19"/>
          <w:lang w:eastAsia="en-US"/>
        </w:rPr>
        <w:tab/>
      </w:r>
      <w:r w:rsidR="005126C0" w:rsidRPr="00441DB8">
        <w:rPr>
          <w:rFonts w:eastAsia="Calibri"/>
          <w:sz w:val="19"/>
          <w:szCs w:val="19"/>
          <w:lang w:eastAsia="en-US"/>
        </w:rPr>
        <w:tab/>
        <w:t>1</w:t>
      </w:r>
      <w:r w:rsidRPr="00441DB8">
        <w:rPr>
          <w:rFonts w:eastAsia="Calibri"/>
          <w:sz w:val="19"/>
          <w:szCs w:val="19"/>
          <w:lang w:eastAsia="en-US"/>
        </w:rPr>
        <w:t xml:space="preserve"> mg/kg’dan fazla olmamalıdır.</w:t>
      </w:r>
    </w:p>
    <w:p w:rsidR="005126C0" w:rsidRPr="00441DB8" w:rsidRDefault="005126C0" w:rsidP="00815038">
      <w:pPr>
        <w:ind w:firstLine="720"/>
        <w:jc w:val="both"/>
        <w:rPr>
          <w:rFonts w:eastAsia="Calibri"/>
          <w:sz w:val="19"/>
          <w:szCs w:val="19"/>
          <w:lang w:eastAsia="en-US"/>
        </w:rPr>
      </w:pPr>
    </w:p>
    <w:p w:rsidR="000D0A0D" w:rsidRPr="00441DB8" w:rsidRDefault="008A2DDD" w:rsidP="00815038">
      <w:pPr>
        <w:ind w:firstLine="720"/>
        <w:jc w:val="both"/>
        <w:rPr>
          <w:rFonts w:eastAsia="Calibri"/>
          <w:sz w:val="19"/>
          <w:szCs w:val="19"/>
          <w:lang w:eastAsia="en-US"/>
        </w:rPr>
      </w:pPr>
      <w:r w:rsidRPr="00441DB8">
        <w:rPr>
          <w:rFonts w:eastAsia="Calibri"/>
          <w:b/>
          <w:sz w:val="19"/>
          <w:szCs w:val="19"/>
          <w:lang w:eastAsia="en-US"/>
        </w:rPr>
        <w:t>Civa</w:t>
      </w:r>
      <w:r w:rsidR="000D0A0D" w:rsidRPr="00441DB8">
        <w:rPr>
          <w:rFonts w:eastAsia="Calibri"/>
          <w:b/>
          <w:sz w:val="19"/>
          <w:szCs w:val="19"/>
          <w:lang w:eastAsia="en-US"/>
        </w:rPr>
        <w:t>:</w:t>
      </w:r>
      <w:r w:rsidR="000D0A0D" w:rsidRPr="00441DB8">
        <w:rPr>
          <w:rFonts w:eastAsia="Calibri"/>
          <w:sz w:val="19"/>
          <w:szCs w:val="19"/>
          <w:lang w:eastAsia="en-US"/>
        </w:rPr>
        <w:tab/>
      </w:r>
      <w:r w:rsidR="000D0A0D" w:rsidRPr="00441DB8">
        <w:rPr>
          <w:rFonts w:eastAsia="Calibri"/>
          <w:sz w:val="19"/>
          <w:szCs w:val="19"/>
          <w:lang w:eastAsia="en-US"/>
        </w:rPr>
        <w:tab/>
      </w:r>
      <w:r w:rsidR="000D0A0D" w:rsidRPr="00441DB8">
        <w:rPr>
          <w:rFonts w:eastAsia="Calibri"/>
          <w:sz w:val="19"/>
          <w:szCs w:val="19"/>
          <w:lang w:eastAsia="en-US"/>
        </w:rPr>
        <w:tab/>
        <w:t>1 mg/kg’dan fazla olmamalıdır.</w:t>
      </w:r>
    </w:p>
    <w:p w:rsidR="005126C0" w:rsidRPr="00441DB8" w:rsidRDefault="005126C0" w:rsidP="00815038">
      <w:pPr>
        <w:ind w:firstLine="720"/>
        <w:jc w:val="both"/>
        <w:rPr>
          <w:rFonts w:eastAsia="Calibri"/>
          <w:sz w:val="19"/>
          <w:szCs w:val="19"/>
          <w:lang w:eastAsia="en-US"/>
        </w:rPr>
      </w:pPr>
    </w:p>
    <w:p w:rsidR="000D0A0D" w:rsidRPr="00441DB8" w:rsidRDefault="000D0A0D" w:rsidP="00815038">
      <w:pPr>
        <w:jc w:val="both"/>
        <w:rPr>
          <w:sz w:val="19"/>
          <w:szCs w:val="19"/>
        </w:rPr>
      </w:pPr>
      <w:r w:rsidRPr="00441DB8">
        <w:rPr>
          <w:sz w:val="19"/>
          <w:szCs w:val="19"/>
        </w:rPr>
        <w:t xml:space="preserve"> </w:t>
      </w:r>
    </w:p>
    <w:p w:rsidR="000D0A0D" w:rsidRPr="00441DB8" w:rsidRDefault="000D0A0D" w:rsidP="00815038">
      <w:pPr>
        <w:jc w:val="both"/>
        <w:rPr>
          <w:b/>
          <w:sz w:val="19"/>
          <w:szCs w:val="19"/>
          <w:u w:val="single"/>
        </w:rPr>
      </w:pPr>
      <w:r w:rsidRPr="00441DB8">
        <w:rPr>
          <w:b/>
          <w:sz w:val="19"/>
          <w:szCs w:val="19"/>
          <w:u w:val="single"/>
        </w:rPr>
        <w:t>E 451 (ii) PENTAPOTASYUM TRİFOSFAT</w:t>
      </w:r>
    </w:p>
    <w:p w:rsidR="000D0A0D" w:rsidRPr="00441DB8" w:rsidRDefault="000D0A0D" w:rsidP="00815038">
      <w:pPr>
        <w:jc w:val="both"/>
        <w:rPr>
          <w:sz w:val="19"/>
          <w:szCs w:val="19"/>
        </w:rPr>
      </w:pPr>
    </w:p>
    <w:p w:rsidR="000D0A0D" w:rsidRPr="00441DB8" w:rsidRDefault="00B96B2E" w:rsidP="00815038">
      <w:pPr>
        <w:jc w:val="both"/>
        <w:rPr>
          <w:sz w:val="19"/>
          <w:szCs w:val="19"/>
        </w:rPr>
      </w:pPr>
      <w:r w:rsidRPr="00441DB8">
        <w:rPr>
          <w:b/>
          <w:sz w:val="19"/>
          <w:szCs w:val="19"/>
          <w:u w:val="single"/>
        </w:rPr>
        <w:t>Eşanlamlılar</w:t>
      </w:r>
      <w:r w:rsidR="000D0A0D" w:rsidRPr="00441DB8">
        <w:rPr>
          <w:b/>
          <w:sz w:val="19"/>
          <w:szCs w:val="19"/>
          <w:u w:val="single"/>
        </w:rPr>
        <w:t>:</w:t>
      </w:r>
      <w:r w:rsidR="000D0A0D" w:rsidRPr="00441DB8">
        <w:rPr>
          <w:sz w:val="19"/>
          <w:szCs w:val="19"/>
        </w:rPr>
        <w:tab/>
      </w:r>
      <w:r w:rsidR="000D0A0D" w:rsidRPr="00441DB8">
        <w:rPr>
          <w:sz w:val="19"/>
          <w:szCs w:val="19"/>
        </w:rPr>
        <w:tab/>
      </w:r>
      <w:r w:rsidR="000D0A0D" w:rsidRPr="00441DB8">
        <w:rPr>
          <w:sz w:val="19"/>
          <w:szCs w:val="19"/>
        </w:rPr>
        <w:tab/>
        <w:t>Pentapotasyum tripolifosfat</w:t>
      </w:r>
    </w:p>
    <w:p w:rsidR="000D0A0D" w:rsidRPr="00441DB8" w:rsidRDefault="000D0A0D" w:rsidP="00815038">
      <w:pPr>
        <w:jc w:val="both"/>
        <w:rPr>
          <w:sz w:val="19"/>
          <w:szCs w:val="19"/>
        </w:rPr>
      </w:pPr>
      <w:r w:rsidRPr="00441DB8">
        <w:rPr>
          <w:sz w:val="19"/>
          <w:szCs w:val="19"/>
        </w:rPr>
        <w:tab/>
      </w:r>
      <w:r w:rsidRPr="00441DB8">
        <w:rPr>
          <w:sz w:val="19"/>
          <w:szCs w:val="19"/>
        </w:rPr>
        <w:tab/>
      </w:r>
      <w:r w:rsidRPr="00441DB8">
        <w:rPr>
          <w:sz w:val="19"/>
          <w:szCs w:val="19"/>
        </w:rPr>
        <w:tab/>
      </w:r>
      <w:r w:rsidRPr="00441DB8">
        <w:rPr>
          <w:sz w:val="19"/>
          <w:szCs w:val="19"/>
        </w:rPr>
        <w:tab/>
        <w:t>Potasyum trifosfat</w:t>
      </w:r>
    </w:p>
    <w:p w:rsidR="000D0A0D" w:rsidRPr="00441DB8" w:rsidRDefault="000D0A0D" w:rsidP="00815038">
      <w:pPr>
        <w:jc w:val="both"/>
        <w:rPr>
          <w:sz w:val="19"/>
          <w:szCs w:val="19"/>
        </w:rPr>
      </w:pPr>
      <w:r w:rsidRPr="00441DB8">
        <w:rPr>
          <w:sz w:val="19"/>
          <w:szCs w:val="19"/>
        </w:rPr>
        <w:tab/>
      </w:r>
      <w:r w:rsidRPr="00441DB8">
        <w:rPr>
          <w:sz w:val="19"/>
          <w:szCs w:val="19"/>
        </w:rPr>
        <w:tab/>
      </w:r>
      <w:r w:rsidRPr="00441DB8">
        <w:rPr>
          <w:sz w:val="19"/>
          <w:szCs w:val="19"/>
        </w:rPr>
        <w:tab/>
      </w:r>
      <w:r w:rsidRPr="00441DB8">
        <w:rPr>
          <w:sz w:val="19"/>
          <w:szCs w:val="19"/>
        </w:rPr>
        <w:tab/>
        <w:t>Potasyum tripolifosfat</w:t>
      </w:r>
    </w:p>
    <w:p w:rsidR="000D0A0D" w:rsidRPr="00441DB8" w:rsidRDefault="000D0A0D" w:rsidP="00815038">
      <w:pPr>
        <w:jc w:val="both"/>
        <w:rPr>
          <w:b/>
          <w:sz w:val="19"/>
          <w:szCs w:val="19"/>
          <w:u w:val="single"/>
        </w:rPr>
      </w:pPr>
    </w:p>
    <w:p w:rsidR="000D0A0D" w:rsidRPr="00441DB8" w:rsidRDefault="000D0A0D" w:rsidP="00815038">
      <w:pPr>
        <w:jc w:val="both"/>
        <w:rPr>
          <w:b/>
          <w:sz w:val="19"/>
          <w:szCs w:val="19"/>
        </w:rPr>
      </w:pPr>
      <w:r w:rsidRPr="00441DB8">
        <w:rPr>
          <w:b/>
          <w:sz w:val="19"/>
          <w:szCs w:val="19"/>
          <w:u w:val="single"/>
        </w:rPr>
        <w:t>Tanım:</w:t>
      </w:r>
      <w:r w:rsidRPr="00441DB8">
        <w:rPr>
          <w:b/>
          <w:sz w:val="19"/>
          <w:szCs w:val="19"/>
        </w:rPr>
        <w:tab/>
      </w:r>
    </w:p>
    <w:p w:rsidR="005126C0" w:rsidRPr="00441DB8" w:rsidRDefault="005126C0" w:rsidP="00815038">
      <w:pPr>
        <w:jc w:val="both"/>
        <w:rPr>
          <w:b/>
          <w:sz w:val="19"/>
          <w:szCs w:val="19"/>
          <w:u w:val="single"/>
        </w:rPr>
      </w:pPr>
    </w:p>
    <w:p w:rsidR="005126C0" w:rsidRPr="00441DB8" w:rsidRDefault="005126C0" w:rsidP="00815038">
      <w:pPr>
        <w:ind w:firstLine="720"/>
        <w:jc w:val="both"/>
        <w:rPr>
          <w:sz w:val="19"/>
          <w:szCs w:val="19"/>
        </w:rPr>
      </w:pPr>
      <w:r w:rsidRPr="00441DB8">
        <w:rPr>
          <w:b/>
          <w:sz w:val="19"/>
          <w:szCs w:val="19"/>
        </w:rPr>
        <w:t>Einecs:</w:t>
      </w:r>
      <w:r w:rsidRPr="00441DB8">
        <w:rPr>
          <w:sz w:val="19"/>
          <w:szCs w:val="19"/>
        </w:rPr>
        <w:tab/>
      </w:r>
      <w:r w:rsidRPr="00441DB8">
        <w:rPr>
          <w:sz w:val="19"/>
          <w:szCs w:val="19"/>
        </w:rPr>
        <w:tab/>
      </w:r>
      <w:r w:rsidRPr="00441DB8">
        <w:rPr>
          <w:sz w:val="19"/>
          <w:szCs w:val="19"/>
        </w:rPr>
        <w:tab/>
        <w:t>237-574-9</w:t>
      </w:r>
    </w:p>
    <w:p w:rsidR="005126C0" w:rsidRPr="00441DB8" w:rsidRDefault="005126C0" w:rsidP="00815038">
      <w:pPr>
        <w:ind w:firstLine="720"/>
        <w:jc w:val="both"/>
        <w:rPr>
          <w:sz w:val="19"/>
          <w:szCs w:val="19"/>
        </w:rPr>
      </w:pPr>
    </w:p>
    <w:p w:rsidR="000D0A0D" w:rsidRPr="00441DB8" w:rsidRDefault="000D0A0D" w:rsidP="00815038">
      <w:pPr>
        <w:ind w:firstLine="720"/>
        <w:jc w:val="both"/>
        <w:rPr>
          <w:sz w:val="19"/>
          <w:szCs w:val="19"/>
        </w:rPr>
      </w:pPr>
      <w:r w:rsidRPr="00441DB8">
        <w:rPr>
          <w:b/>
          <w:sz w:val="19"/>
          <w:szCs w:val="19"/>
        </w:rPr>
        <w:t>Kimyasal adı:</w:t>
      </w:r>
      <w:r w:rsidRPr="00441DB8">
        <w:rPr>
          <w:sz w:val="19"/>
          <w:szCs w:val="19"/>
        </w:rPr>
        <w:tab/>
      </w:r>
      <w:r w:rsidRPr="00441DB8">
        <w:rPr>
          <w:sz w:val="19"/>
          <w:szCs w:val="19"/>
        </w:rPr>
        <w:tab/>
        <w:t>Pentapotasyum trifosfat</w:t>
      </w:r>
    </w:p>
    <w:p w:rsidR="000D0A0D" w:rsidRPr="00441DB8" w:rsidRDefault="000D0A0D" w:rsidP="00815038">
      <w:pPr>
        <w:jc w:val="both"/>
        <w:rPr>
          <w:sz w:val="19"/>
          <w:szCs w:val="19"/>
        </w:rPr>
      </w:pPr>
      <w:r w:rsidRPr="00441DB8">
        <w:rPr>
          <w:sz w:val="19"/>
          <w:szCs w:val="19"/>
        </w:rPr>
        <w:tab/>
      </w:r>
      <w:r w:rsidRPr="00441DB8">
        <w:rPr>
          <w:sz w:val="19"/>
          <w:szCs w:val="19"/>
        </w:rPr>
        <w:tab/>
      </w:r>
      <w:r w:rsidRPr="00441DB8">
        <w:rPr>
          <w:sz w:val="19"/>
          <w:szCs w:val="19"/>
        </w:rPr>
        <w:tab/>
      </w:r>
      <w:r w:rsidRPr="00441DB8">
        <w:rPr>
          <w:sz w:val="19"/>
          <w:szCs w:val="19"/>
        </w:rPr>
        <w:tab/>
        <w:t>Pentapotasyum tripolifosfat</w:t>
      </w:r>
    </w:p>
    <w:p w:rsidR="005126C0" w:rsidRPr="00441DB8" w:rsidRDefault="005126C0" w:rsidP="00815038">
      <w:pPr>
        <w:jc w:val="both"/>
        <w:rPr>
          <w:sz w:val="19"/>
          <w:szCs w:val="19"/>
        </w:rPr>
      </w:pPr>
    </w:p>
    <w:p w:rsidR="000D0A0D" w:rsidRPr="00441DB8" w:rsidRDefault="000D0A0D" w:rsidP="00815038">
      <w:pPr>
        <w:ind w:firstLine="720"/>
        <w:jc w:val="both"/>
        <w:rPr>
          <w:sz w:val="19"/>
          <w:szCs w:val="19"/>
          <w:vertAlign w:val="subscript"/>
        </w:rPr>
      </w:pPr>
      <w:r w:rsidRPr="00441DB8">
        <w:rPr>
          <w:b/>
          <w:sz w:val="19"/>
          <w:szCs w:val="19"/>
        </w:rPr>
        <w:t>Kimyasal formülü:</w:t>
      </w:r>
      <w:r w:rsidRPr="00441DB8">
        <w:rPr>
          <w:sz w:val="19"/>
          <w:szCs w:val="19"/>
        </w:rPr>
        <w:tab/>
        <w:t>K</w:t>
      </w:r>
      <w:r w:rsidRPr="00441DB8">
        <w:rPr>
          <w:sz w:val="19"/>
          <w:szCs w:val="19"/>
          <w:vertAlign w:val="subscript"/>
        </w:rPr>
        <w:t>5</w:t>
      </w:r>
      <w:r w:rsidRPr="00441DB8">
        <w:rPr>
          <w:sz w:val="19"/>
          <w:szCs w:val="19"/>
        </w:rPr>
        <w:t>O</w:t>
      </w:r>
      <w:r w:rsidRPr="00441DB8">
        <w:rPr>
          <w:sz w:val="19"/>
          <w:szCs w:val="19"/>
          <w:vertAlign w:val="subscript"/>
        </w:rPr>
        <w:t>10</w:t>
      </w:r>
      <w:r w:rsidRPr="00441DB8">
        <w:rPr>
          <w:sz w:val="19"/>
          <w:szCs w:val="19"/>
        </w:rPr>
        <w:t>P</w:t>
      </w:r>
      <w:r w:rsidRPr="00441DB8">
        <w:rPr>
          <w:sz w:val="19"/>
          <w:szCs w:val="19"/>
          <w:vertAlign w:val="subscript"/>
        </w:rPr>
        <w:t>3</w:t>
      </w:r>
    </w:p>
    <w:p w:rsidR="005126C0" w:rsidRPr="00441DB8" w:rsidRDefault="005126C0" w:rsidP="00815038">
      <w:pPr>
        <w:ind w:firstLine="720"/>
        <w:jc w:val="both"/>
        <w:rPr>
          <w:sz w:val="19"/>
          <w:szCs w:val="19"/>
        </w:rPr>
      </w:pPr>
    </w:p>
    <w:p w:rsidR="000D0A0D" w:rsidRPr="00441DB8" w:rsidRDefault="001016C5" w:rsidP="00815038">
      <w:pPr>
        <w:ind w:firstLine="720"/>
        <w:jc w:val="both"/>
        <w:rPr>
          <w:sz w:val="19"/>
          <w:szCs w:val="19"/>
        </w:rPr>
      </w:pPr>
      <w:r>
        <w:rPr>
          <w:b/>
          <w:sz w:val="19"/>
          <w:szCs w:val="19"/>
        </w:rPr>
        <w:t>Molekül ağırlığı</w:t>
      </w:r>
      <w:r w:rsidR="000D0A0D" w:rsidRPr="00441DB8">
        <w:rPr>
          <w:b/>
          <w:sz w:val="19"/>
          <w:szCs w:val="19"/>
        </w:rPr>
        <w:t>:</w:t>
      </w:r>
      <w:r w:rsidR="000D0A0D" w:rsidRPr="00441DB8">
        <w:rPr>
          <w:sz w:val="19"/>
          <w:szCs w:val="19"/>
        </w:rPr>
        <w:tab/>
      </w:r>
      <w:r w:rsidR="000D0A0D" w:rsidRPr="00441DB8">
        <w:rPr>
          <w:sz w:val="19"/>
          <w:szCs w:val="19"/>
        </w:rPr>
        <w:tab/>
        <w:t>448.42</w:t>
      </w:r>
    </w:p>
    <w:p w:rsidR="005126C0" w:rsidRPr="00441DB8" w:rsidRDefault="005126C0" w:rsidP="00815038">
      <w:pPr>
        <w:ind w:firstLine="720"/>
        <w:jc w:val="both"/>
        <w:rPr>
          <w:sz w:val="19"/>
          <w:szCs w:val="19"/>
        </w:rPr>
      </w:pPr>
    </w:p>
    <w:p w:rsidR="000D0A0D" w:rsidRPr="00441DB8" w:rsidRDefault="000D0A0D" w:rsidP="00815038">
      <w:pPr>
        <w:ind w:left="2835" w:hanging="2115"/>
        <w:jc w:val="both"/>
        <w:rPr>
          <w:sz w:val="19"/>
          <w:szCs w:val="19"/>
        </w:rPr>
      </w:pPr>
      <w:r w:rsidRPr="00441DB8">
        <w:rPr>
          <w:b/>
          <w:sz w:val="19"/>
          <w:szCs w:val="19"/>
        </w:rPr>
        <w:t>Analiz:</w:t>
      </w:r>
      <w:r w:rsidR="005126C0" w:rsidRPr="00441DB8">
        <w:rPr>
          <w:sz w:val="19"/>
          <w:szCs w:val="19"/>
        </w:rPr>
        <w:tab/>
      </w:r>
      <w:r w:rsidRPr="00441DB8">
        <w:rPr>
          <w:sz w:val="19"/>
          <w:szCs w:val="19"/>
        </w:rPr>
        <w:t xml:space="preserve">Susuz bazda içeriği % 85.0’dan az olmamalıdır. </w:t>
      </w:r>
    </w:p>
    <w:p w:rsidR="000D0A0D" w:rsidRPr="00441DB8" w:rsidRDefault="000D0A0D" w:rsidP="00815038">
      <w:pPr>
        <w:ind w:left="2880" w:hanging="48"/>
        <w:jc w:val="both"/>
        <w:rPr>
          <w:sz w:val="19"/>
          <w:szCs w:val="19"/>
        </w:rPr>
      </w:pPr>
      <w:r w:rsidRPr="00441DB8">
        <w:rPr>
          <w:sz w:val="19"/>
          <w:szCs w:val="19"/>
        </w:rPr>
        <w:t>P</w:t>
      </w:r>
      <w:r w:rsidRPr="00441DB8">
        <w:rPr>
          <w:sz w:val="19"/>
          <w:szCs w:val="19"/>
          <w:vertAlign w:val="subscript"/>
        </w:rPr>
        <w:t>2</w:t>
      </w:r>
      <w:r w:rsidRPr="00441DB8">
        <w:rPr>
          <w:sz w:val="19"/>
          <w:szCs w:val="19"/>
        </w:rPr>
        <w:t>O</w:t>
      </w:r>
      <w:r w:rsidRPr="00441DB8">
        <w:rPr>
          <w:sz w:val="19"/>
          <w:szCs w:val="19"/>
          <w:vertAlign w:val="subscript"/>
        </w:rPr>
        <w:t>5</w:t>
      </w:r>
      <w:r w:rsidRPr="00441DB8">
        <w:rPr>
          <w:sz w:val="19"/>
          <w:szCs w:val="19"/>
        </w:rPr>
        <w:t xml:space="preserve">  içeriği</w:t>
      </w:r>
      <w:r w:rsidR="005126C0" w:rsidRPr="00441DB8">
        <w:rPr>
          <w:sz w:val="19"/>
          <w:szCs w:val="19"/>
        </w:rPr>
        <w:t>,</w:t>
      </w:r>
      <w:r w:rsidR="005126C0" w:rsidRPr="00441DB8">
        <w:rPr>
          <w:b/>
          <w:sz w:val="19"/>
          <w:szCs w:val="19"/>
        </w:rPr>
        <w:t xml:space="preserve"> </w:t>
      </w:r>
      <w:r w:rsidRPr="00441DB8">
        <w:rPr>
          <w:sz w:val="19"/>
          <w:szCs w:val="19"/>
        </w:rPr>
        <w:t>% 46.5’dan az ve % 48’den fazla olmamalıdır.</w:t>
      </w:r>
    </w:p>
    <w:p w:rsidR="000D0A0D" w:rsidRPr="00441DB8" w:rsidRDefault="000D0A0D" w:rsidP="00815038">
      <w:pPr>
        <w:jc w:val="both"/>
        <w:rPr>
          <w:b/>
          <w:sz w:val="19"/>
          <w:szCs w:val="19"/>
        </w:rPr>
      </w:pPr>
    </w:p>
    <w:p w:rsidR="000D0A0D" w:rsidRPr="00441DB8" w:rsidRDefault="000D0A0D" w:rsidP="00815038">
      <w:pPr>
        <w:jc w:val="both"/>
        <w:rPr>
          <w:sz w:val="19"/>
          <w:szCs w:val="19"/>
        </w:rPr>
      </w:pPr>
      <w:r w:rsidRPr="00441DB8">
        <w:rPr>
          <w:b/>
          <w:sz w:val="19"/>
          <w:szCs w:val="19"/>
          <w:u w:val="single"/>
        </w:rPr>
        <w:t>Tanımlama:</w:t>
      </w:r>
      <w:r w:rsidRPr="00441DB8">
        <w:rPr>
          <w:sz w:val="19"/>
          <w:szCs w:val="19"/>
        </w:rPr>
        <w:tab/>
      </w:r>
      <w:r w:rsidRPr="00441DB8">
        <w:rPr>
          <w:sz w:val="19"/>
          <w:szCs w:val="19"/>
        </w:rPr>
        <w:tab/>
      </w:r>
      <w:r w:rsidRPr="00441DB8">
        <w:rPr>
          <w:sz w:val="19"/>
          <w:szCs w:val="19"/>
        </w:rPr>
        <w:tab/>
        <w:t>Beyaz, higroskopik toz veya granüller.</w:t>
      </w:r>
    </w:p>
    <w:p w:rsidR="000D0A0D" w:rsidRPr="00441DB8" w:rsidRDefault="000D0A0D" w:rsidP="00815038">
      <w:pPr>
        <w:jc w:val="both"/>
        <w:rPr>
          <w:b/>
          <w:sz w:val="19"/>
          <w:szCs w:val="19"/>
        </w:rPr>
      </w:pPr>
    </w:p>
    <w:p w:rsidR="000D0A0D" w:rsidRPr="00441DB8" w:rsidRDefault="000D0A0D" w:rsidP="00815038">
      <w:pPr>
        <w:jc w:val="both"/>
        <w:rPr>
          <w:b/>
          <w:sz w:val="19"/>
          <w:szCs w:val="19"/>
          <w:u w:val="single"/>
        </w:rPr>
      </w:pPr>
      <w:r w:rsidRPr="00441DB8">
        <w:rPr>
          <w:b/>
          <w:sz w:val="19"/>
          <w:szCs w:val="19"/>
          <w:u w:val="single"/>
        </w:rPr>
        <w:t>Belirleme:</w:t>
      </w:r>
    </w:p>
    <w:p w:rsidR="005126C0" w:rsidRPr="00441DB8" w:rsidRDefault="005126C0" w:rsidP="00815038">
      <w:pPr>
        <w:jc w:val="both"/>
        <w:rPr>
          <w:b/>
          <w:sz w:val="19"/>
          <w:szCs w:val="19"/>
          <w:u w:val="single"/>
        </w:rPr>
      </w:pPr>
    </w:p>
    <w:p w:rsidR="000D0A0D" w:rsidRPr="00441DB8" w:rsidRDefault="000D0A0D" w:rsidP="00815038">
      <w:pPr>
        <w:jc w:val="both"/>
        <w:rPr>
          <w:sz w:val="19"/>
          <w:szCs w:val="19"/>
        </w:rPr>
      </w:pPr>
      <w:r w:rsidRPr="00441DB8">
        <w:rPr>
          <w:sz w:val="19"/>
          <w:szCs w:val="19"/>
        </w:rPr>
        <w:t xml:space="preserve"> </w:t>
      </w:r>
      <w:r w:rsidRPr="00441DB8">
        <w:rPr>
          <w:sz w:val="19"/>
          <w:szCs w:val="19"/>
        </w:rPr>
        <w:tab/>
      </w:r>
      <w:r w:rsidRPr="00441DB8">
        <w:rPr>
          <w:b/>
          <w:sz w:val="19"/>
          <w:szCs w:val="19"/>
        </w:rPr>
        <w:t>Çözünürlük:</w:t>
      </w:r>
      <w:r w:rsidRPr="00441DB8">
        <w:rPr>
          <w:sz w:val="19"/>
          <w:szCs w:val="19"/>
        </w:rPr>
        <w:tab/>
      </w:r>
      <w:r w:rsidRPr="00441DB8">
        <w:rPr>
          <w:sz w:val="19"/>
          <w:szCs w:val="19"/>
        </w:rPr>
        <w:tab/>
        <w:t>Suda çok çözünür.</w:t>
      </w:r>
    </w:p>
    <w:p w:rsidR="005126C0" w:rsidRPr="00441DB8" w:rsidRDefault="005126C0" w:rsidP="00815038">
      <w:pPr>
        <w:jc w:val="both"/>
        <w:rPr>
          <w:sz w:val="19"/>
          <w:szCs w:val="19"/>
        </w:rPr>
      </w:pPr>
    </w:p>
    <w:p w:rsidR="005126C0" w:rsidRPr="00441DB8" w:rsidRDefault="000D0A0D" w:rsidP="00815038">
      <w:pPr>
        <w:jc w:val="both"/>
        <w:rPr>
          <w:sz w:val="19"/>
          <w:szCs w:val="19"/>
        </w:rPr>
      </w:pPr>
      <w:r w:rsidRPr="00441DB8">
        <w:rPr>
          <w:sz w:val="19"/>
          <w:szCs w:val="19"/>
        </w:rPr>
        <w:tab/>
      </w:r>
      <w:r w:rsidRPr="00441DB8">
        <w:rPr>
          <w:b/>
          <w:sz w:val="19"/>
          <w:szCs w:val="19"/>
        </w:rPr>
        <w:t xml:space="preserve">Potasyum </w:t>
      </w:r>
      <w:r w:rsidR="005126C0" w:rsidRPr="00441DB8">
        <w:rPr>
          <w:b/>
          <w:sz w:val="19"/>
          <w:szCs w:val="19"/>
        </w:rPr>
        <w:t>testi:</w:t>
      </w:r>
      <w:r w:rsidR="005126C0" w:rsidRPr="00441DB8">
        <w:rPr>
          <w:b/>
          <w:sz w:val="19"/>
          <w:szCs w:val="19"/>
        </w:rPr>
        <w:tab/>
      </w:r>
      <w:r w:rsidR="005126C0" w:rsidRPr="00441DB8">
        <w:rPr>
          <w:b/>
          <w:sz w:val="19"/>
          <w:szCs w:val="19"/>
        </w:rPr>
        <w:tab/>
      </w:r>
      <w:r w:rsidR="005126C0" w:rsidRPr="00441DB8">
        <w:rPr>
          <w:sz w:val="19"/>
          <w:szCs w:val="19"/>
        </w:rPr>
        <w:t>Testi geçer.</w:t>
      </w:r>
    </w:p>
    <w:p w:rsidR="005126C0" w:rsidRPr="00441DB8" w:rsidRDefault="005126C0" w:rsidP="00815038">
      <w:pPr>
        <w:jc w:val="both"/>
        <w:rPr>
          <w:sz w:val="19"/>
          <w:szCs w:val="19"/>
        </w:rPr>
      </w:pPr>
    </w:p>
    <w:p w:rsidR="005126C0" w:rsidRPr="00441DB8" w:rsidRDefault="005126C0" w:rsidP="00815038">
      <w:pPr>
        <w:ind w:firstLine="708"/>
        <w:jc w:val="both"/>
        <w:rPr>
          <w:sz w:val="19"/>
          <w:szCs w:val="19"/>
        </w:rPr>
      </w:pPr>
      <w:r w:rsidRPr="00441DB8">
        <w:rPr>
          <w:b/>
          <w:sz w:val="19"/>
          <w:szCs w:val="19"/>
        </w:rPr>
        <w:t>F</w:t>
      </w:r>
      <w:r w:rsidR="000D0A0D" w:rsidRPr="00441DB8">
        <w:rPr>
          <w:b/>
          <w:sz w:val="19"/>
          <w:szCs w:val="19"/>
        </w:rPr>
        <w:t xml:space="preserve">osfat </w:t>
      </w:r>
      <w:r w:rsidRPr="00441DB8">
        <w:rPr>
          <w:b/>
          <w:sz w:val="19"/>
          <w:szCs w:val="19"/>
        </w:rPr>
        <w:t>testi:</w:t>
      </w:r>
      <w:r w:rsidRPr="00441DB8">
        <w:rPr>
          <w:b/>
          <w:sz w:val="19"/>
          <w:szCs w:val="19"/>
        </w:rPr>
        <w:tab/>
      </w:r>
      <w:r w:rsidRPr="00441DB8">
        <w:rPr>
          <w:b/>
          <w:sz w:val="19"/>
          <w:szCs w:val="19"/>
        </w:rPr>
        <w:tab/>
      </w:r>
      <w:r w:rsidRPr="00441DB8">
        <w:rPr>
          <w:sz w:val="19"/>
          <w:szCs w:val="19"/>
        </w:rPr>
        <w:t>Testi geçer.</w:t>
      </w:r>
    </w:p>
    <w:p w:rsidR="005126C0" w:rsidRPr="00441DB8" w:rsidRDefault="005126C0" w:rsidP="00815038">
      <w:pPr>
        <w:ind w:firstLine="708"/>
        <w:jc w:val="both"/>
        <w:rPr>
          <w:b/>
          <w:sz w:val="19"/>
          <w:szCs w:val="19"/>
        </w:rPr>
      </w:pPr>
    </w:p>
    <w:p w:rsidR="000D0A0D" w:rsidRPr="00441DB8" w:rsidRDefault="005126C0" w:rsidP="00815038">
      <w:pPr>
        <w:ind w:firstLine="708"/>
        <w:jc w:val="both"/>
        <w:rPr>
          <w:sz w:val="19"/>
          <w:szCs w:val="19"/>
        </w:rPr>
      </w:pPr>
      <w:r w:rsidRPr="00441DB8">
        <w:rPr>
          <w:b/>
          <w:sz w:val="19"/>
          <w:szCs w:val="19"/>
        </w:rPr>
        <w:t>pH</w:t>
      </w:r>
      <w:r w:rsidR="000D0A0D" w:rsidRPr="00441DB8">
        <w:rPr>
          <w:b/>
          <w:sz w:val="19"/>
          <w:szCs w:val="19"/>
        </w:rPr>
        <w:t>:</w:t>
      </w:r>
      <w:r w:rsidR="000D0A0D" w:rsidRPr="00441DB8">
        <w:rPr>
          <w:sz w:val="19"/>
          <w:szCs w:val="19"/>
        </w:rPr>
        <w:tab/>
      </w:r>
      <w:r w:rsidRPr="00441DB8">
        <w:rPr>
          <w:sz w:val="19"/>
          <w:szCs w:val="19"/>
        </w:rPr>
        <w:tab/>
      </w:r>
      <w:r w:rsidRPr="00441DB8">
        <w:rPr>
          <w:sz w:val="19"/>
          <w:szCs w:val="19"/>
        </w:rPr>
        <w:tab/>
      </w:r>
      <w:r w:rsidR="000D0A0D" w:rsidRPr="00441DB8">
        <w:rPr>
          <w:sz w:val="19"/>
          <w:szCs w:val="19"/>
        </w:rPr>
        <w:t>9.2- 10.5</w:t>
      </w:r>
      <w:r w:rsidRPr="00441DB8">
        <w:rPr>
          <w:b/>
          <w:sz w:val="19"/>
          <w:szCs w:val="19"/>
        </w:rPr>
        <w:t xml:space="preserve"> </w:t>
      </w:r>
      <w:r w:rsidRPr="00441DB8">
        <w:rPr>
          <w:sz w:val="19"/>
          <w:szCs w:val="19"/>
        </w:rPr>
        <w:t>(% 1’lik çözelti)</w:t>
      </w:r>
    </w:p>
    <w:p w:rsidR="000D0A0D" w:rsidRPr="00441DB8" w:rsidRDefault="000D0A0D" w:rsidP="00815038">
      <w:pPr>
        <w:jc w:val="both"/>
        <w:rPr>
          <w:b/>
          <w:sz w:val="19"/>
          <w:szCs w:val="19"/>
        </w:rPr>
      </w:pPr>
    </w:p>
    <w:p w:rsidR="000D0A0D" w:rsidRPr="00441DB8" w:rsidRDefault="000D0A0D" w:rsidP="00815038">
      <w:pPr>
        <w:jc w:val="both"/>
        <w:rPr>
          <w:b/>
          <w:sz w:val="19"/>
          <w:szCs w:val="19"/>
          <w:u w:val="single"/>
        </w:rPr>
      </w:pPr>
      <w:r w:rsidRPr="00441DB8">
        <w:rPr>
          <w:b/>
          <w:sz w:val="19"/>
          <w:szCs w:val="19"/>
          <w:u w:val="single"/>
        </w:rPr>
        <w:t>Saflık:</w:t>
      </w:r>
    </w:p>
    <w:p w:rsidR="005126C0" w:rsidRPr="00441DB8" w:rsidRDefault="005126C0" w:rsidP="00815038">
      <w:pPr>
        <w:jc w:val="both"/>
        <w:rPr>
          <w:b/>
          <w:sz w:val="19"/>
          <w:szCs w:val="19"/>
          <w:u w:val="single"/>
        </w:rPr>
      </w:pPr>
    </w:p>
    <w:p w:rsidR="000D0A0D" w:rsidRPr="00441DB8" w:rsidRDefault="000D0A0D" w:rsidP="00815038">
      <w:pPr>
        <w:ind w:left="2880" w:hanging="2160"/>
        <w:jc w:val="both"/>
        <w:rPr>
          <w:sz w:val="19"/>
          <w:szCs w:val="19"/>
        </w:rPr>
      </w:pPr>
      <w:r w:rsidRPr="00441DB8">
        <w:rPr>
          <w:b/>
          <w:sz w:val="19"/>
          <w:szCs w:val="19"/>
        </w:rPr>
        <w:t>Yakma kaybı:</w:t>
      </w:r>
      <w:r w:rsidRPr="00441DB8">
        <w:rPr>
          <w:sz w:val="19"/>
          <w:szCs w:val="19"/>
        </w:rPr>
        <w:t xml:space="preserve"> </w:t>
      </w:r>
      <w:r w:rsidRPr="00441DB8">
        <w:rPr>
          <w:sz w:val="19"/>
          <w:szCs w:val="19"/>
        </w:rPr>
        <w:tab/>
        <w:t>% 0.4’den fazla olmamalıdır (105 ºC’de 4 saat, ardından 550 ºC’de 30 dakika yakmadan sonra).</w:t>
      </w:r>
    </w:p>
    <w:p w:rsidR="005126C0" w:rsidRPr="00441DB8" w:rsidRDefault="005126C0" w:rsidP="00815038">
      <w:pPr>
        <w:ind w:left="2880" w:hanging="2160"/>
        <w:jc w:val="both"/>
        <w:rPr>
          <w:b/>
          <w:sz w:val="19"/>
          <w:szCs w:val="19"/>
        </w:rPr>
      </w:pPr>
    </w:p>
    <w:p w:rsidR="005126C0" w:rsidRPr="00441DB8" w:rsidRDefault="000D0A0D" w:rsidP="00815038">
      <w:pPr>
        <w:ind w:firstLine="720"/>
        <w:jc w:val="both"/>
        <w:rPr>
          <w:b/>
          <w:sz w:val="19"/>
          <w:szCs w:val="19"/>
        </w:rPr>
      </w:pPr>
      <w:r w:rsidRPr="00441DB8">
        <w:rPr>
          <w:b/>
          <w:sz w:val="19"/>
          <w:szCs w:val="19"/>
        </w:rPr>
        <w:t>Suda çözünmeyen</w:t>
      </w:r>
    </w:p>
    <w:p w:rsidR="000D0A0D" w:rsidRPr="00441DB8" w:rsidRDefault="000D0A0D" w:rsidP="00815038">
      <w:pPr>
        <w:ind w:firstLine="720"/>
        <w:jc w:val="both"/>
        <w:rPr>
          <w:sz w:val="19"/>
          <w:szCs w:val="19"/>
        </w:rPr>
      </w:pPr>
      <w:r w:rsidRPr="00441DB8">
        <w:rPr>
          <w:b/>
          <w:sz w:val="19"/>
          <w:szCs w:val="19"/>
        </w:rPr>
        <w:t>madde:</w:t>
      </w:r>
      <w:r w:rsidRPr="00441DB8">
        <w:rPr>
          <w:sz w:val="19"/>
          <w:szCs w:val="19"/>
        </w:rPr>
        <w:tab/>
      </w:r>
      <w:r w:rsidR="005126C0" w:rsidRPr="00441DB8">
        <w:rPr>
          <w:b/>
          <w:sz w:val="19"/>
          <w:szCs w:val="19"/>
        </w:rPr>
        <w:tab/>
      </w:r>
      <w:r w:rsidR="005126C0" w:rsidRPr="00441DB8">
        <w:rPr>
          <w:b/>
          <w:sz w:val="19"/>
          <w:szCs w:val="19"/>
        </w:rPr>
        <w:tab/>
      </w:r>
      <w:r w:rsidRPr="00441DB8">
        <w:rPr>
          <w:sz w:val="19"/>
          <w:szCs w:val="19"/>
        </w:rPr>
        <w:t>% 2’den fazla olmamalıdır.</w:t>
      </w:r>
    </w:p>
    <w:p w:rsidR="005126C0" w:rsidRPr="00441DB8" w:rsidRDefault="005126C0" w:rsidP="00815038">
      <w:pPr>
        <w:ind w:firstLine="720"/>
        <w:jc w:val="both"/>
        <w:rPr>
          <w:b/>
          <w:sz w:val="19"/>
          <w:szCs w:val="19"/>
        </w:rPr>
      </w:pPr>
    </w:p>
    <w:p w:rsidR="005126C0" w:rsidRPr="00441DB8" w:rsidRDefault="000D0A0D" w:rsidP="00815038">
      <w:pPr>
        <w:ind w:firstLine="720"/>
        <w:jc w:val="both"/>
        <w:rPr>
          <w:sz w:val="19"/>
          <w:szCs w:val="19"/>
        </w:rPr>
      </w:pPr>
      <w:r w:rsidRPr="00441DB8">
        <w:rPr>
          <w:b/>
          <w:sz w:val="19"/>
          <w:szCs w:val="19"/>
        </w:rPr>
        <w:t>Florür:</w:t>
      </w:r>
      <w:r w:rsidRPr="00441DB8">
        <w:rPr>
          <w:sz w:val="19"/>
          <w:szCs w:val="19"/>
        </w:rPr>
        <w:tab/>
      </w:r>
      <w:r w:rsidRPr="00441DB8">
        <w:rPr>
          <w:sz w:val="19"/>
          <w:szCs w:val="19"/>
        </w:rPr>
        <w:tab/>
      </w:r>
      <w:r w:rsidRPr="00441DB8">
        <w:rPr>
          <w:sz w:val="19"/>
          <w:szCs w:val="19"/>
        </w:rPr>
        <w:tab/>
        <w:t>Flor cinsinden 10 mg/kg’dan fazla olmamalıdır.</w:t>
      </w:r>
    </w:p>
    <w:p w:rsidR="000D0A0D" w:rsidRPr="00441DB8" w:rsidRDefault="000D0A0D" w:rsidP="00815038">
      <w:pPr>
        <w:ind w:firstLine="720"/>
        <w:jc w:val="both"/>
        <w:rPr>
          <w:sz w:val="19"/>
          <w:szCs w:val="19"/>
        </w:rPr>
      </w:pPr>
      <w:r w:rsidRPr="00441DB8">
        <w:rPr>
          <w:sz w:val="19"/>
          <w:szCs w:val="19"/>
        </w:rPr>
        <w:tab/>
      </w:r>
      <w:r w:rsidRPr="00441DB8">
        <w:rPr>
          <w:sz w:val="19"/>
          <w:szCs w:val="19"/>
        </w:rPr>
        <w:tab/>
      </w:r>
      <w:r w:rsidRPr="00441DB8">
        <w:rPr>
          <w:sz w:val="19"/>
          <w:szCs w:val="19"/>
        </w:rPr>
        <w:tab/>
      </w: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Arsenik:</w:t>
      </w:r>
      <w:r w:rsidR="005126C0" w:rsidRPr="00441DB8">
        <w:rPr>
          <w:rFonts w:eastAsia="Calibri"/>
          <w:sz w:val="19"/>
          <w:szCs w:val="19"/>
          <w:lang w:eastAsia="en-US"/>
        </w:rPr>
        <w:tab/>
      </w:r>
      <w:r w:rsidR="005126C0" w:rsidRPr="00441DB8">
        <w:rPr>
          <w:rFonts w:eastAsia="Calibri"/>
          <w:sz w:val="19"/>
          <w:szCs w:val="19"/>
          <w:lang w:eastAsia="en-US"/>
        </w:rPr>
        <w:tab/>
        <w:t>1</w:t>
      </w:r>
      <w:r w:rsidRPr="00441DB8">
        <w:rPr>
          <w:rFonts w:eastAsia="Calibri"/>
          <w:sz w:val="19"/>
          <w:szCs w:val="19"/>
          <w:lang w:eastAsia="en-US"/>
        </w:rPr>
        <w:t xml:space="preserve"> mg/kg’dan fazla olmamalıdır.</w:t>
      </w:r>
    </w:p>
    <w:p w:rsidR="005126C0" w:rsidRPr="00441DB8" w:rsidRDefault="005126C0" w:rsidP="00815038">
      <w:pPr>
        <w:ind w:firstLine="720"/>
        <w:jc w:val="both"/>
        <w:rPr>
          <w:rFonts w:eastAsia="Calibri"/>
          <w:sz w:val="19"/>
          <w:szCs w:val="19"/>
          <w:lang w:eastAsia="en-US"/>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Kadmiyum:</w:t>
      </w:r>
      <w:r w:rsidRPr="00441DB8">
        <w:rPr>
          <w:rFonts w:eastAsia="Calibri"/>
          <w:sz w:val="19"/>
          <w:szCs w:val="19"/>
          <w:lang w:eastAsia="en-US"/>
        </w:rPr>
        <w:tab/>
      </w:r>
      <w:r w:rsidRPr="00441DB8">
        <w:rPr>
          <w:rFonts w:eastAsia="Calibri"/>
          <w:sz w:val="19"/>
          <w:szCs w:val="19"/>
          <w:lang w:eastAsia="en-US"/>
        </w:rPr>
        <w:tab/>
        <w:t>1 mg/kg’dan fazla olmamalıdır.</w:t>
      </w:r>
    </w:p>
    <w:p w:rsidR="005126C0" w:rsidRPr="00441DB8" w:rsidRDefault="005126C0" w:rsidP="00815038">
      <w:pPr>
        <w:ind w:firstLine="720"/>
        <w:jc w:val="both"/>
        <w:rPr>
          <w:rFonts w:eastAsia="Calibri"/>
          <w:sz w:val="19"/>
          <w:szCs w:val="19"/>
          <w:lang w:eastAsia="en-US"/>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Kurşun:</w:t>
      </w:r>
      <w:r w:rsidR="005126C0" w:rsidRPr="00441DB8">
        <w:rPr>
          <w:rFonts w:eastAsia="Calibri"/>
          <w:sz w:val="19"/>
          <w:szCs w:val="19"/>
          <w:lang w:eastAsia="en-US"/>
        </w:rPr>
        <w:tab/>
      </w:r>
      <w:r w:rsidR="005126C0" w:rsidRPr="00441DB8">
        <w:rPr>
          <w:rFonts w:eastAsia="Calibri"/>
          <w:sz w:val="19"/>
          <w:szCs w:val="19"/>
          <w:lang w:eastAsia="en-US"/>
        </w:rPr>
        <w:tab/>
      </w:r>
      <w:r w:rsidR="005126C0" w:rsidRPr="00441DB8">
        <w:rPr>
          <w:rFonts w:eastAsia="Calibri"/>
          <w:sz w:val="19"/>
          <w:szCs w:val="19"/>
          <w:lang w:eastAsia="en-US"/>
        </w:rPr>
        <w:tab/>
        <w:t>1</w:t>
      </w:r>
      <w:r w:rsidRPr="00441DB8">
        <w:rPr>
          <w:rFonts w:eastAsia="Calibri"/>
          <w:sz w:val="19"/>
          <w:szCs w:val="19"/>
          <w:lang w:eastAsia="en-US"/>
        </w:rPr>
        <w:t xml:space="preserve"> mg/kg’dan fazla olmamalıdır.</w:t>
      </w:r>
    </w:p>
    <w:p w:rsidR="005126C0" w:rsidRPr="00441DB8" w:rsidRDefault="005126C0" w:rsidP="00815038">
      <w:pPr>
        <w:ind w:firstLine="720"/>
        <w:jc w:val="both"/>
        <w:rPr>
          <w:rFonts w:eastAsia="Calibri"/>
          <w:sz w:val="19"/>
          <w:szCs w:val="19"/>
          <w:lang w:eastAsia="en-US"/>
        </w:rPr>
      </w:pPr>
    </w:p>
    <w:p w:rsidR="000D0A0D" w:rsidRPr="00441DB8" w:rsidRDefault="008A2DDD" w:rsidP="00815038">
      <w:pPr>
        <w:ind w:firstLine="720"/>
        <w:jc w:val="both"/>
        <w:rPr>
          <w:rFonts w:eastAsia="Calibri"/>
          <w:sz w:val="19"/>
          <w:szCs w:val="19"/>
          <w:lang w:eastAsia="en-US"/>
        </w:rPr>
      </w:pPr>
      <w:r w:rsidRPr="00441DB8">
        <w:rPr>
          <w:rFonts w:eastAsia="Calibri"/>
          <w:b/>
          <w:sz w:val="19"/>
          <w:szCs w:val="19"/>
          <w:lang w:eastAsia="en-US"/>
        </w:rPr>
        <w:t>Civa</w:t>
      </w:r>
      <w:r w:rsidR="000D0A0D" w:rsidRPr="00441DB8">
        <w:rPr>
          <w:rFonts w:eastAsia="Calibri"/>
          <w:b/>
          <w:sz w:val="19"/>
          <w:szCs w:val="19"/>
          <w:lang w:eastAsia="en-US"/>
        </w:rPr>
        <w:t>:</w:t>
      </w:r>
      <w:r w:rsidR="000D0A0D" w:rsidRPr="00441DB8">
        <w:rPr>
          <w:rFonts w:eastAsia="Calibri"/>
          <w:sz w:val="19"/>
          <w:szCs w:val="19"/>
          <w:lang w:eastAsia="en-US"/>
        </w:rPr>
        <w:tab/>
      </w:r>
      <w:r w:rsidR="000D0A0D" w:rsidRPr="00441DB8">
        <w:rPr>
          <w:rFonts w:eastAsia="Calibri"/>
          <w:sz w:val="19"/>
          <w:szCs w:val="19"/>
          <w:lang w:eastAsia="en-US"/>
        </w:rPr>
        <w:tab/>
      </w:r>
      <w:r w:rsidR="000D0A0D" w:rsidRPr="00441DB8">
        <w:rPr>
          <w:rFonts w:eastAsia="Calibri"/>
          <w:sz w:val="19"/>
          <w:szCs w:val="19"/>
          <w:lang w:eastAsia="en-US"/>
        </w:rPr>
        <w:tab/>
        <w:t>1 mg/kg’dan fazla olmamalıdır.</w:t>
      </w:r>
    </w:p>
    <w:p w:rsidR="005126C0" w:rsidRPr="00441DB8" w:rsidRDefault="005126C0" w:rsidP="00815038">
      <w:pPr>
        <w:ind w:firstLine="720"/>
        <w:jc w:val="both"/>
        <w:rPr>
          <w:rFonts w:eastAsia="Calibri"/>
          <w:sz w:val="19"/>
          <w:szCs w:val="19"/>
          <w:lang w:eastAsia="en-US"/>
        </w:rPr>
      </w:pPr>
    </w:p>
    <w:p w:rsidR="000D0A0D" w:rsidRPr="00441DB8" w:rsidRDefault="000D0A0D" w:rsidP="00815038">
      <w:pPr>
        <w:jc w:val="both"/>
        <w:rPr>
          <w:sz w:val="19"/>
          <w:szCs w:val="19"/>
        </w:rPr>
      </w:pPr>
    </w:p>
    <w:p w:rsidR="000D0A0D" w:rsidRPr="00441DB8" w:rsidRDefault="000D0A0D" w:rsidP="00815038">
      <w:pPr>
        <w:jc w:val="both"/>
        <w:rPr>
          <w:b/>
          <w:sz w:val="19"/>
          <w:szCs w:val="19"/>
          <w:u w:val="single"/>
        </w:rPr>
      </w:pPr>
      <w:r w:rsidRPr="00441DB8">
        <w:rPr>
          <w:b/>
          <w:sz w:val="19"/>
          <w:szCs w:val="19"/>
          <w:u w:val="single"/>
        </w:rPr>
        <w:t>E 452 (i) SODYUM POLİFOSFAT</w:t>
      </w:r>
    </w:p>
    <w:p w:rsidR="000D0A0D" w:rsidRPr="00441DB8" w:rsidRDefault="000D0A0D" w:rsidP="00815038">
      <w:pPr>
        <w:ind w:left="420"/>
        <w:jc w:val="both"/>
        <w:rPr>
          <w:sz w:val="19"/>
          <w:szCs w:val="19"/>
        </w:rPr>
      </w:pPr>
    </w:p>
    <w:p w:rsidR="000D0A0D" w:rsidRPr="00441DB8" w:rsidRDefault="000D0A0D" w:rsidP="00815038">
      <w:pPr>
        <w:ind w:left="420" w:hanging="420"/>
        <w:jc w:val="both"/>
        <w:rPr>
          <w:b/>
          <w:sz w:val="19"/>
          <w:szCs w:val="19"/>
        </w:rPr>
      </w:pPr>
      <w:r w:rsidRPr="00441DB8">
        <w:rPr>
          <w:b/>
          <w:sz w:val="19"/>
          <w:szCs w:val="19"/>
        </w:rPr>
        <w:lastRenderedPageBreak/>
        <w:t>1.</w:t>
      </w:r>
      <w:r w:rsidRPr="00441DB8">
        <w:rPr>
          <w:sz w:val="19"/>
          <w:szCs w:val="19"/>
        </w:rPr>
        <w:t xml:space="preserve"> </w:t>
      </w:r>
      <w:r w:rsidRPr="00441DB8">
        <w:rPr>
          <w:b/>
          <w:sz w:val="19"/>
          <w:szCs w:val="19"/>
        </w:rPr>
        <w:t>ÇÖZÜNEBİLİR POLİFOSFAT</w:t>
      </w:r>
    </w:p>
    <w:p w:rsidR="000D0A0D" w:rsidRPr="00441DB8" w:rsidRDefault="000D0A0D" w:rsidP="00815038">
      <w:pPr>
        <w:jc w:val="both"/>
        <w:rPr>
          <w:sz w:val="19"/>
          <w:szCs w:val="19"/>
        </w:rPr>
      </w:pPr>
    </w:p>
    <w:p w:rsidR="000D0A0D" w:rsidRPr="00441DB8" w:rsidRDefault="00B96B2E" w:rsidP="00815038">
      <w:pPr>
        <w:jc w:val="both"/>
        <w:rPr>
          <w:sz w:val="19"/>
          <w:szCs w:val="19"/>
        </w:rPr>
      </w:pPr>
      <w:r w:rsidRPr="00441DB8">
        <w:rPr>
          <w:b/>
          <w:sz w:val="19"/>
          <w:szCs w:val="19"/>
          <w:u w:val="single"/>
        </w:rPr>
        <w:t>Eşanlamlılar</w:t>
      </w:r>
      <w:r w:rsidR="000D0A0D" w:rsidRPr="00441DB8">
        <w:rPr>
          <w:b/>
          <w:sz w:val="19"/>
          <w:szCs w:val="19"/>
          <w:u w:val="single"/>
        </w:rPr>
        <w:t>:</w:t>
      </w:r>
      <w:r w:rsidR="000D0A0D" w:rsidRPr="00441DB8">
        <w:rPr>
          <w:sz w:val="19"/>
          <w:szCs w:val="19"/>
        </w:rPr>
        <w:tab/>
      </w:r>
      <w:r w:rsidR="000D0A0D" w:rsidRPr="00441DB8">
        <w:rPr>
          <w:sz w:val="19"/>
          <w:szCs w:val="19"/>
        </w:rPr>
        <w:tab/>
      </w:r>
      <w:r w:rsidR="000D0A0D" w:rsidRPr="00441DB8">
        <w:rPr>
          <w:sz w:val="19"/>
          <w:szCs w:val="19"/>
        </w:rPr>
        <w:tab/>
        <w:t>Sodyum hekzametafosfat</w:t>
      </w:r>
    </w:p>
    <w:p w:rsidR="000D0A0D" w:rsidRPr="00441DB8" w:rsidRDefault="000D0A0D" w:rsidP="00815038">
      <w:pPr>
        <w:jc w:val="both"/>
        <w:rPr>
          <w:sz w:val="19"/>
          <w:szCs w:val="19"/>
        </w:rPr>
      </w:pPr>
      <w:r w:rsidRPr="00441DB8">
        <w:rPr>
          <w:sz w:val="19"/>
          <w:szCs w:val="19"/>
        </w:rPr>
        <w:tab/>
      </w:r>
      <w:r w:rsidRPr="00441DB8">
        <w:rPr>
          <w:sz w:val="19"/>
          <w:szCs w:val="19"/>
        </w:rPr>
        <w:tab/>
      </w:r>
      <w:r w:rsidRPr="00441DB8">
        <w:rPr>
          <w:sz w:val="19"/>
          <w:szCs w:val="19"/>
        </w:rPr>
        <w:tab/>
      </w:r>
      <w:r w:rsidRPr="00441DB8">
        <w:rPr>
          <w:sz w:val="19"/>
          <w:szCs w:val="19"/>
        </w:rPr>
        <w:tab/>
        <w:t>Sodyum tetrapolifosfat</w:t>
      </w:r>
    </w:p>
    <w:p w:rsidR="000D0A0D" w:rsidRPr="00441DB8" w:rsidRDefault="000D0A0D" w:rsidP="00815038">
      <w:pPr>
        <w:jc w:val="both"/>
        <w:rPr>
          <w:sz w:val="19"/>
          <w:szCs w:val="19"/>
        </w:rPr>
      </w:pPr>
      <w:r w:rsidRPr="00441DB8">
        <w:rPr>
          <w:sz w:val="19"/>
          <w:szCs w:val="19"/>
        </w:rPr>
        <w:tab/>
      </w:r>
      <w:r w:rsidRPr="00441DB8">
        <w:rPr>
          <w:sz w:val="19"/>
          <w:szCs w:val="19"/>
        </w:rPr>
        <w:tab/>
      </w:r>
      <w:r w:rsidRPr="00441DB8">
        <w:rPr>
          <w:sz w:val="19"/>
          <w:szCs w:val="19"/>
        </w:rPr>
        <w:tab/>
      </w:r>
      <w:r w:rsidRPr="00441DB8">
        <w:rPr>
          <w:sz w:val="19"/>
          <w:szCs w:val="19"/>
        </w:rPr>
        <w:tab/>
        <w:t>Graham tuzu</w:t>
      </w:r>
    </w:p>
    <w:p w:rsidR="000D0A0D" w:rsidRPr="00441DB8" w:rsidRDefault="000D0A0D" w:rsidP="00815038">
      <w:pPr>
        <w:jc w:val="both"/>
        <w:rPr>
          <w:sz w:val="19"/>
          <w:szCs w:val="19"/>
        </w:rPr>
      </w:pPr>
      <w:r w:rsidRPr="00441DB8">
        <w:rPr>
          <w:sz w:val="19"/>
          <w:szCs w:val="19"/>
        </w:rPr>
        <w:tab/>
      </w:r>
      <w:r w:rsidRPr="00441DB8">
        <w:rPr>
          <w:sz w:val="19"/>
          <w:szCs w:val="19"/>
        </w:rPr>
        <w:tab/>
      </w:r>
      <w:r w:rsidRPr="00441DB8">
        <w:rPr>
          <w:sz w:val="19"/>
          <w:szCs w:val="19"/>
        </w:rPr>
        <w:tab/>
      </w:r>
      <w:r w:rsidRPr="00441DB8">
        <w:rPr>
          <w:sz w:val="19"/>
          <w:szCs w:val="19"/>
        </w:rPr>
        <w:tab/>
        <w:t xml:space="preserve">Sodyum polifosfatlar, camsı </w:t>
      </w:r>
    </w:p>
    <w:p w:rsidR="000D0A0D" w:rsidRPr="00441DB8" w:rsidRDefault="000D0A0D" w:rsidP="00815038">
      <w:pPr>
        <w:jc w:val="both"/>
        <w:rPr>
          <w:sz w:val="19"/>
          <w:szCs w:val="19"/>
        </w:rPr>
      </w:pPr>
      <w:r w:rsidRPr="00441DB8">
        <w:rPr>
          <w:sz w:val="19"/>
          <w:szCs w:val="19"/>
        </w:rPr>
        <w:tab/>
      </w:r>
      <w:r w:rsidRPr="00441DB8">
        <w:rPr>
          <w:sz w:val="19"/>
          <w:szCs w:val="19"/>
        </w:rPr>
        <w:tab/>
      </w:r>
      <w:r w:rsidRPr="00441DB8">
        <w:rPr>
          <w:sz w:val="19"/>
          <w:szCs w:val="19"/>
        </w:rPr>
        <w:tab/>
      </w:r>
      <w:r w:rsidRPr="00441DB8">
        <w:rPr>
          <w:sz w:val="19"/>
          <w:szCs w:val="19"/>
        </w:rPr>
        <w:tab/>
        <w:t>Sodyum polimetafosfat</w:t>
      </w:r>
    </w:p>
    <w:p w:rsidR="000D0A0D" w:rsidRPr="00441DB8" w:rsidRDefault="000D0A0D" w:rsidP="00815038">
      <w:pPr>
        <w:jc w:val="both"/>
        <w:rPr>
          <w:sz w:val="19"/>
          <w:szCs w:val="19"/>
        </w:rPr>
      </w:pPr>
      <w:r w:rsidRPr="00441DB8">
        <w:rPr>
          <w:sz w:val="19"/>
          <w:szCs w:val="19"/>
        </w:rPr>
        <w:tab/>
      </w:r>
      <w:r w:rsidRPr="00441DB8">
        <w:rPr>
          <w:sz w:val="19"/>
          <w:szCs w:val="19"/>
        </w:rPr>
        <w:tab/>
      </w:r>
      <w:r w:rsidRPr="00441DB8">
        <w:rPr>
          <w:sz w:val="19"/>
          <w:szCs w:val="19"/>
        </w:rPr>
        <w:tab/>
      </w:r>
      <w:r w:rsidRPr="00441DB8">
        <w:rPr>
          <w:sz w:val="19"/>
          <w:szCs w:val="19"/>
        </w:rPr>
        <w:tab/>
        <w:t>Sodyum metafosfat</w:t>
      </w:r>
    </w:p>
    <w:p w:rsidR="000D0A0D" w:rsidRPr="00441DB8" w:rsidRDefault="000D0A0D" w:rsidP="00815038">
      <w:pPr>
        <w:ind w:left="2880" w:hanging="2880"/>
        <w:jc w:val="both"/>
        <w:rPr>
          <w:b/>
          <w:sz w:val="19"/>
          <w:szCs w:val="19"/>
        </w:rPr>
      </w:pPr>
    </w:p>
    <w:p w:rsidR="000D0A0D" w:rsidRPr="00441DB8" w:rsidRDefault="000D0A0D" w:rsidP="00815038">
      <w:pPr>
        <w:ind w:left="2880" w:hanging="2880"/>
        <w:jc w:val="both"/>
        <w:rPr>
          <w:sz w:val="19"/>
          <w:szCs w:val="19"/>
        </w:rPr>
      </w:pPr>
      <w:r w:rsidRPr="00441DB8">
        <w:rPr>
          <w:b/>
          <w:sz w:val="19"/>
          <w:szCs w:val="19"/>
          <w:u w:val="single"/>
        </w:rPr>
        <w:t>Tanım:</w:t>
      </w:r>
      <w:r w:rsidRPr="00441DB8">
        <w:rPr>
          <w:sz w:val="19"/>
          <w:szCs w:val="19"/>
        </w:rPr>
        <w:tab/>
        <w:t>Çözünebilir sodyum polifosfatlar, sodyum ortofosfatlarının füzyon ve sonrasında dondurulması ile elde edilir. Bu bileşikler, Na</w:t>
      </w:r>
      <w:r w:rsidRPr="00441DB8">
        <w:rPr>
          <w:sz w:val="19"/>
          <w:szCs w:val="19"/>
          <w:vertAlign w:val="subscript"/>
        </w:rPr>
        <w:t>2</w:t>
      </w:r>
      <w:r w:rsidRPr="00441DB8">
        <w:rPr>
          <w:sz w:val="19"/>
          <w:szCs w:val="19"/>
        </w:rPr>
        <w:t>PO</w:t>
      </w:r>
      <w:r w:rsidRPr="00441DB8">
        <w:rPr>
          <w:sz w:val="19"/>
          <w:szCs w:val="19"/>
          <w:vertAlign w:val="subscript"/>
        </w:rPr>
        <w:t xml:space="preserve">4 </w:t>
      </w:r>
      <w:r w:rsidRPr="00441DB8">
        <w:rPr>
          <w:sz w:val="19"/>
          <w:szCs w:val="19"/>
        </w:rPr>
        <w:t>grupları</w:t>
      </w:r>
      <w:r w:rsidRPr="00441DB8">
        <w:rPr>
          <w:sz w:val="19"/>
          <w:szCs w:val="19"/>
          <w:vertAlign w:val="subscript"/>
        </w:rPr>
        <w:t xml:space="preserve"> </w:t>
      </w:r>
      <w:r w:rsidRPr="00441DB8">
        <w:rPr>
          <w:sz w:val="19"/>
          <w:szCs w:val="19"/>
        </w:rPr>
        <w:t>ile sınırlandırılmış, (NaPO</w:t>
      </w:r>
      <w:r w:rsidRPr="00441DB8">
        <w:rPr>
          <w:sz w:val="19"/>
          <w:szCs w:val="19"/>
          <w:vertAlign w:val="subscript"/>
        </w:rPr>
        <w:t>3</w:t>
      </w:r>
      <w:r w:rsidRPr="00441DB8">
        <w:rPr>
          <w:sz w:val="19"/>
          <w:szCs w:val="19"/>
        </w:rPr>
        <w:t>)</w:t>
      </w:r>
      <w:r w:rsidRPr="00441DB8">
        <w:rPr>
          <w:sz w:val="19"/>
          <w:szCs w:val="19"/>
          <w:vertAlign w:val="subscript"/>
        </w:rPr>
        <w:t>x</w:t>
      </w:r>
      <w:r w:rsidRPr="00441DB8">
        <w:rPr>
          <w:sz w:val="19"/>
          <w:szCs w:val="19"/>
        </w:rPr>
        <w:t xml:space="preserve"> x ≥ 2 durumundaki lineer metafosfat birimleri zincirlerinden oluşan, pek çok şekilsiz, suda çözünebilir polifosfatlar içeren bir sınıftır. Bu maddeler genellikle, Na</w:t>
      </w:r>
      <w:r w:rsidRPr="00441DB8">
        <w:rPr>
          <w:sz w:val="19"/>
          <w:szCs w:val="19"/>
          <w:vertAlign w:val="subscript"/>
        </w:rPr>
        <w:t>2</w:t>
      </w:r>
      <w:r w:rsidRPr="00441DB8">
        <w:rPr>
          <w:sz w:val="19"/>
          <w:szCs w:val="19"/>
        </w:rPr>
        <w:t>O/P</w:t>
      </w:r>
      <w:r w:rsidRPr="00441DB8">
        <w:rPr>
          <w:sz w:val="19"/>
          <w:szCs w:val="19"/>
          <w:vertAlign w:val="subscript"/>
        </w:rPr>
        <w:t>2</w:t>
      </w:r>
      <w:r w:rsidRPr="00441DB8">
        <w:rPr>
          <w:sz w:val="19"/>
          <w:szCs w:val="19"/>
        </w:rPr>
        <w:t>O</w:t>
      </w:r>
      <w:r w:rsidRPr="00441DB8">
        <w:rPr>
          <w:sz w:val="19"/>
          <w:szCs w:val="19"/>
          <w:vertAlign w:val="subscript"/>
        </w:rPr>
        <w:t>5</w:t>
      </w:r>
      <w:r w:rsidRPr="00441DB8">
        <w:rPr>
          <w:sz w:val="19"/>
          <w:szCs w:val="19"/>
        </w:rPr>
        <w:t xml:space="preserve"> oranları ya da P</w:t>
      </w:r>
      <w:r w:rsidRPr="00441DB8">
        <w:rPr>
          <w:sz w:val="19"/>
          <w:szCs w:val="19"/>
          <w:vertAlign w:val="subscript"/>
        </w:rPr>
        <w:t>2</w:t>
      </w:r>
      <w:r w:rsidRPr="00441DB8">
        <w:rPr>
          <w:sz w:val="19"/>
          <w:szCs w:val="19"/>
        </w:rPr>
        <w:t>O</w:t>
      </w:r>
      <w:r w:rsidRPr="00441DB8">
        <w:rPr>
          <w:sz w:val="19"/>
          <w:szCs w:val="19"/>
          <w:vertAlign w:val="subscript"/>
        </w:rPr>
        <w:t xml:space="preserve">5  </w:t>
      </w:r>
      <w:r w:rsidRPr="00441DB8">
        <w:rPr>
          <w:sz w:val="19"/>
          <w:szCs w:val="19"/>
        </w:rPr>
        <w:t>içerikleri ile tanımlanır. Bu Na</w:t>
      </w:r>
      <w:r w:rsidRPr="00441DB8">
        <w:rPr>
          <w:sz w:val="19"/>
          <w:szCs w:val="19"/>
          <w:vertAlign w:val="subscript"/>
        </w:rPr>
        <w:t>2</w:t>
      </w:r>
      <w:r w:rsidRPr="00441DB8">
        <w:rPr>
          <w:sz w:val="19"/>
          <w:szCs w:val="19"/>
        </w:rPr>
        <w:t>O/P</w:t>
      </w:r>
      <w:r w:rsidRPr="00441DB8">
        <w:rPr>
          <w:sz w:val="19"/>
          <w:szCs w:val="19"/>
          <w:vertAlign w:val="subscript"/>
        </w:rPr>
        <w:t>2</w:t>
      </w:r>
      <w:r w:rsidRPr="00441DB8">
        <w:rPr>
          <w:sz w:val="19"/>
          <w:szCs w:val="19"/>
        </w:rPr>
        <w:t>O</w:t>
      </w:r>
      <w:r w:rsidRPr="00441DB8">
        <w:rPr>
          <w:sz w:val="19"/>
          <w:szCs w:val="19"/>
          <w:vertAlign w:val="subscript"/>
        </w:rPr>
        <w:t>5</w:t>
      </w:r>
      <w:r w:rsidRPr="00441DB8">
        <w:rPr>
          <w:sz w:val="19"/>
          <w:szCs w:val="19"/>
        </w:rPr>
        <w:t xml:space="preserve"> oranları çeşitlilik gösterir; x = ortalama 4 olan sodyum tetrapolifosfatı için yaklaşık 1.3 iken x = 13- 18 olan ve genellikle sodyum hekzametafosfat olarak adlandırılan Graham tuzu için yaklaşık 1.1 ve x = 20- 100 ya da daha fazlası olan daha yüksek molekül ağırlıklı sodyum polifosfatları için yaklaşık 1.0’dir. Bunların çözeltilerinin pH’sı 3.0 ile 9.0 arasında değişir.</w:t>
      </w:r>
    </w:p>
    <w:p w:rsidR="00BB560F" w:rsidRPr="00441DB8" w:rsidRDefault="00BB560F" w:rsidP="00815038">
      <w:pPr>
        <w:ind w:left="2880" w:hanging="2880"/>
        <w:jc w:val="both"/>
        <w:rPr>
          <w:sz w:val="19"/>
          <w:szCs w:val="19"/>
        </w:rPr>
      </w:pPr>
    </w:p>
    <w:p w:rsidR="00BB560F" w:rsidRPr="00441DB8" w:rsidRDefault="00BB560F" w:rsidP="00815038">
      <w:pPr>
        <w:ind w:firstLine="720"/>
        <w:jc w:val="both"/>
        <w:rPr>
          <w:sz w:val="19"/>
          <w:szCs w:val="19"/>
        </w:rPr>
      </w:pPr>
      <w:r w:rsidRPr="00441DB8">
        <w:rPr>
          <w:b/>
          <w:sz w:val="19"/>
          <w:szCs w:val="19"/>
        </w:rPr>
        <w:t>Einecs:</w:t>
      </w:r>
      <w:r w:rsidRPr="00441DB8">
        <w:rPr>
          <w:sz w:val="19"/>
          <w:szCs w:val="19"/>
        </w:rPr>
        <w:tab/>
      </w:r>
      <w:r w:rsidRPr="00441DB8">
        <w:rPr>
          <w:sz w:val="19"/>
          <w:szCs w:val="19"/>
        </w:rPr>
        <w:tab/>
      </w:r>
      <w:r w:rsidRPr="00441DB8">
        <w:rPr>
          <w:sz w:val="19"/>
          <w:szCs w:val="19"/>
        </w:rPr>
        <w:tab/>
        <w:t>272-808-3</w:t>
      </w:r>
    </w:p>
    <w:p w:rsidR="00BB560F" w:rsidRPr="00441DB8" w:rsidRDefault="00BB560F" w:rsidP="00815038">
      <w:pPr>
        <w:ind w:firstLine="720"/>
        <w:jc w:val="both"/>
        <w:rPr>
          <w:sz w:val="19"/>
          <w:szCs w:val="19"/>
        </w:rPr>
      </w:pPr>
    </w:p>
    <w:p w:rsidR="000D0A0D" w:rsidRPr="00441DB8" w:rsidRDefault="000D0A0D" w:rsidP="00815038">
      <w:pPr>
        <w:ind w:firstLine="720"/>
        <w:jc w:val="both"/>
        <w:rPr>
          <w:sz w:val="19"/>
          <w:szCs w:val="19"/>
        </w:rPr>
      </w:pPr>
      <w:r w:rsidRPr="00441DB8">
        <w:rPr>
          <w:b/>
          <w:sz w:val="19"/>
          <w:szCs w:val="19"/>
        </w:rPr>
        <w:t>Kimyasal adı:</w:t>
      </w:r>
      <w:r w:rsidRPr="00441DB8">
        <w:rPr>
          <w:sz w:val="19"/>
          <w:szCs w:val="19"/>
        </w:rPr>
        <w:tab/>
      </w:r>
      <w:r w:rsidRPr="00441DB8">
        <w:rPr>
          <w:sz w:val="19"/>
          <w:szCs w:val="19"/>
        </w:rPr>
        <w:tab/>
        <w:t>Sodyum polifosfat</w:t>
      </w:r>
    </w:p>
    <w:p w:rsidR="00BB560F" w:rsidRPr="00441DB8" w:rsidRDefault="00BB560F" w:rsidP="00815038">
      <w:pPr>
        <w:ind w:firstLine="720"/>
        <w:jc w:val="both"/>
        <w:rPr>
          <w:sz w:val="19"/>
          <w:szCs w:val="19"/>
        </w:rPr>
      </w:pPr>
    </w:p>
    <w:p w:rsidR="000D0A0D" w:rsidRPr="00441DB8" w:rsidRDefault="000D0A0D" w:rsidP="00815038">
      <w:pPr>
        <w:ind w:left="2835" w:hanging="2115"/>
        <w:jc w:val="both"/>
        <w:rPr>
          <w:sz w:val="19"/>
          <w:szCs w:val="19"/>
        </w:rPr>
      </w:pPr>
      <w:r w:rsidRPr="00441DB8">
        <w:rPr>
          <w:b/>
          <w:sz w:val="19"/>
          <w:szCs w:val="19"/>
        </w:rPr>
        <w:t>Kimyasal formülü:</w:t>
      </w:r>
      <w:r w:rsidRPr="00441DB8">
        <w:rPr>
          <w:sz w:val="19"/>
          <w:szCs w:val="19"/>
        </w:rPr>
        <w:tab/>
        <w:t>Genel formülü; “n”in 2’den küçük olmadığı durumda, H</w:t>
      </w:r>
      <w:r w:rsidRPr="00441DB8">
        <w:rPr>
          <w:sz w:val="19"/>
          <w:szCs w:val="19"/>
          <w:vertAlign w:val="subscript"/>
        </w:rPr>
        <w:t>(n+2)</w:t>
      </w:r>
      <w:r w:rsidRPr="00441DB8">
        <w:rPr>
          <w:sz w:val="19"/>
          <w:szCs w:val="19"/>
        </w:rPr>
        <w:t>P</w:t>
      </w:r>
      <w:r w:rsidRPr="00441DB8">
        <w:rPr>
          <w:sz w:val="19"/>
          <w:szCs w:val="19"/>
          <w:vertAlign w:val="subscript"/>
        </w:rPr>
        <w:t>n</w:t>
      </w:r>
      <w:r w:rsidRPr="00441DB8">
        <w:rPr>
          <w:sz w:val="19"/>
          <w:szCs w:val="19"/>
        </w:rPr>
        <w:t>O</w:t>
      </w:r>
      <w:r w:rsidRPr="00441DB8">
        <w:rPr>
          <w:sz w:val="19"/>
          <w:szCs w:val="19"/>
          <w:vertAlign w:val="subscript"/>
        </w:rPr>
        <w:t>(3n+1)</w:t>
      </w:r>
      <w:r w:rsidRPr="00441DB8">
        <w:rPr>
          <w:sz w:val="19"/>
          <w:szCs w:val="19"/>
        </w:rPr>
        <w:t xml:space="preserve"> olan ve, yoğunlaştırılmış lineer polifosforik asitlerin sodyum tuzlarının heterojen karışımlarıdır.</w:t>
      </w:r>
    </w:p>
    <w:p w:rsidR="00BB560F" w:rsidRPr="00441DB8" w:rsidRDefault="00BB560F" w:rsidP="00815038">
      <w:pPr>
        <w:ind w:left="2835" w:hanging="2115"/>
        <w:jc w:val="both"/>
        <w:rPr>
          <w:sz w:val="19"/>
          <w:szCs w:val="19"/>
        </w:rPr>
      </w:pPr>
    </w:p>
    <w:p w:rsidR="000D0A0D" w:rsidRPr="00441DB8" w:rsidRDefault="001016C5" w:rsidP="00815038">
      <w:pPr>
        <w:ind w:left="2835" w:hanging="2115"/>
        <w:jc w:val="both"/>
        <w:rPr>
          <w:sz w:val="19"/>
          <w:szCs w:val="19"/>
          <w:vertAlign w:val="subscript"/>
        </w:rPr>
      </w:pPr>
      <w:r>
        <w:rPr>
          <w:b/>
          <w:sz w:val="19"/>
          <w:szCs w:val="19"/>
        </w:rPr>
        <w:t>Molekül ağırlığı</w:t>
      </w:r>
      <w:r w:rsidR="000D0A0D" w:rsidRPr="00441DB8">
        <w:rPr>
          <w:b/>
          <w:sz w:val="19"/>
          <w:szCs w:val="19"/>
        </w:rPr>
        <w:t>:</w:t>
      </w:r>
      <w:r w:rsidR="00BB560F" w:rsidRPr="00441DB8">
        <w:rPr>
          <w:sz w:val="19"/>
          <w:szCs w:val="19"/>
        </w:rPr>
        <w:tab/>
      </w:r>
      <w:r w:rsidR="000D0A0D" w:rsidRPr="00441DB8">
        <w:rPr>
          <w:sz w:val="19"/>
          <w:szCs w:val="19"/>
        </w:rPr>
        <w:t>(102)</w:t>
      </w:r>
      <w:r w:rsidR="000D0A0D" w:rsidRPr="00441DB8">
        <w:rPr>
          <w:sz w:val="19"/>
          <w:szCs w:val="19"/>
          <w:vertAlign w:val="subscript"/>
        </w:rPr>
        <w:t>n</w:t>
      </w:r>
    </w:p>
    <w:p w:rsidR="00BB560F" w:rsidRPr="00441DB8" w:rsidRDefault="00BB560F" w:rsidP="00815038">
      <w:pPr>
        <w:ind w:left="2835" w:hanging="2115"/>
        <w:jc w:val="both"/>
        <w:rPr>
          <w:sz w:val="19"/>
          <w:szCs w:val="19"/>
        </w:rPr>
      </w:pPr>
    </w:p>
    <w:p w:rsidR="000D0A0D" w:rsidRPr="00441DB8" w:rsidRDefault="000D0A0D" w:rsidP="00815038">
      <w:pPr>
        <w:ind w:firstLine="720"/>
        <w:jc w:val="both"/>
        <w:rPr>
          <w:sz w:val="19"/>
          <w:szCs w:val="19"/>
        </w:rPr>
      </w:pPr>
      <w:r w:rsidRPr="00441DB8">
        <w:rPr>
          <w:b/>
          <w:sz w:val="19"/>
          <w:szCs w:val="19"/>
        </w:rPr>
        <w:t>Analiz</w:t>
      </w:r>
      <w:r w:rsidR="00BB560F" w:rsidRPr="00441DB8">
        <w:rPr>
          <w:b/>
          <w:sz w:val="19"/>
          <w:szCs w:val="19"/>
        </w:rPr>
        <w:t>:</w:t>
      </w:r>
      <w:r w:rsidRPr="00441DB8">
        <w:rPr>
          <w:b/>
          <w:sz w:val="19"/>
          <w:szCs w:val="19"/>
        </w:rPr>
        <w:t xml:space="preserve"> </w:t>
      </w:r>
      <w:r w:rsidR="00BB560F" w:rsidRPr="00441DB8">
        <w:rPr>
          <w:b/>
          <w:sz w:val="19"/>
          <w:szCs w:val="19"/>
        </w:rPr>
        <w:tab/>
      </w:r>
      <w:r w:rsidR="00BB560F" w:rsidRPr="00441DB8">
        <w:rPr>
          <w:b/>
          <w:sz w:val="19"/>
          <w:szCs w:val="19"/>
        </w:rPr>
        <w:tab/>
      </w:r>
      <w:r w:rsidR="00BB560F" w:rsidRPr="00441DB8">
        <w:rPr>
          <w:b/>
          <w:sz w:val="19"/>
          <w:szCs w:val="19"/>
        </w:rPr>
        <w:tab/>
      </w:r>
      <w:r w:rsidRPr="00441DB8">
        <w:rPr>
          <w:sz w:val="19"/>
          <w:szCs w:val="19"/>
        </w:rPr>
        <w:t>P</w:t>
      </w:r>
      <w:r w:rsidRPr="00441DB8">
        <w:rPr>
          <w:sz w:val="19"/>
          <w:szCs w:val="19"/>
          <w:vertAlign w:val="subscript"/>
        </w:rPr>
        <w:t>2</w:t>
      </w:r>
      <w:r w:rsidRPr="00441DB8">
        <w:rPr>
          <w:sz w:val="19"/>
          <w:szCs w:val="19"/>
        </w:rPr>
        <w:t>O</w:t>
      </w:r>
      <w:r w:rsidRPr="00441DB8">
        <w:rPr>
          <w:sz w:val="19"/>
          <w:szCs w:val="19"/>
          <w:vertAlign w:val="subscript"/>
        </w:rPr>
        <w:t xml:space="preserve">5 </w:t>
      </w:r>
      <w:r w:rsidR="00BB560F" w:rsidRPr="00441DB8">
        <w:rPr>
          <w:sz w:val="19"/>
          <w:szCs w:val="19"/>
        </w:rPr>
        <w:t>içeriği, y</w:t>
      </w:r>
      <w:r w:rsidRPr="00441DB8">
        <w:rPr>
          <w:sz w:val="19"/>
          <w:szCs w:val="19"/>
        </w:rPr>
        <w:t>akma bazında % 60.0’dan az ve % 71.0’dan fazla olmamalıdır.</w:t>
      </w:r>
    </w:p>
    <w:p w:rsidR="000D0A0D" w:rsidRPr="00441DB8" w:rsidRDefault="000D0A0D" w:rsidP="00815038">
      <w:pPr>
        <w:jc w:val="both"/>
        <w:rPr>
          <w:b/>
          <w:sz w:val="19"/>
          <w:szCs w:val="19"/>
        </w:rPr>
      </w:pPr>
    </w:p>
    <w:p w:rsidR="000D0A0D" w:rsidRPr="00441DB8" w:rsidRDefault="000D0A0D" w:rsidP="00815038">
      <w:pPr>
        <w:jc w:val="both"/>
        <w:rPr>
          <w:sz w:val="19"/>
          <w:szCs w:val="19"/>
        </w:rPr>
      </w:pPr>
      <w:r w:rsidRPr="00441DB8">
        <w:rPr>
          <w:b/>
          <w:sz w:val="19"/>
          <w:szCs w:val="19"/>
          <w:u w:val="single"/>
        </w:rPr>
        <w:t>Tanımlama:</w:t>
      </w:r>
      <w:r w:rsidRPr="00441DB8">
        <w:rPr>
          <w:sz w:val="19"/>
          <w:szCs w:val="19"/>
        </w:rPr>
        <w:tab/>
      </w:r>
      <w:r w:rsidRPr="00441DB8">
        <w:rPr>
          <w:sz w:val="19"/>
          <w:szCs w:val="19"/>
        </w:rPr>
        <w:tab/>
      </w:r>
      <w:r w:rsidRPr="00441DB8">
        <w:rPr>
          <w:sz w:val="19"/>
          <w:szCs w:val="19"/>
        </w:rPr>
        <w:tab/>
        <w:t>Renksiz ya da beyaz, şeffaf ince tabakalar, granüller veya tozlar.</w:t>
      </w:r>
    </w:p>
    <w:p w:rsidR="000D0A0D" w:rsidRPr="00441DB8" w:rsidRDefault="000D0A0D" w:rsidP="00815038">
      <w:pPr>
        <w:jc w:val="both"/>
        <w:rPr>
          <w:b/>
          <w:sz w:val="19"/>
          <w:szCs w:val="19"/>
        </w:rPr>
      </w:pPr>
    </w:p>
    <w:p w:rsidR="000D0A0D" w:rsidRPr="00441DB8" w:rsidRDefault="000D0A0D" w:rsidP="00815038">
      <w:pPr>
        <w:jc w:val="both"/>
        <w:rPr>
          <w:b/>
          <w:sz w:val="19"/>
          <w:szCs w:val="19"/>
          <w:u w:val="single"/>
        </w:rPr>
      </w:pPr>
      <w:r w:rsidRPr="00441DB8">
        <w:rPr>
          <w:b/>
          <w:sz w:val="19"/>
          <w:szCs w:val="19"/>
          <w:u w:val="single"/>
        </w:rPr>
        <w:t>Belirleme:</w:t>
      </w:r>
    </w:p>
    <w:p w:rsidR="00BB560F" w:rsidRPr="00441DB8" w:rsidRDefault="00BB560F" w:rsidP="00815038">
      <w:pPr>
        <w:jc w:val="both"/>
        <w:rPr>
          <w:b/>
          <w:sz w:val="19"/>
          <w:szCs w:val="19"/>
          <w:u w:val="single"/>
        </w:rPr>
      </w:pPr>
    </w:p>
    <w:p w:rsidR="000D0A0D" w:rsidRPr="00441DB8" w:rsidRDefault="000D0A0D" w:rsidP="00815038">
      <w:pPr>
        <w:ind w:firstLine="720"/>
        <w:jc w:val="both"/>
        <w:rPr>
          <w:sz w:val="19"/>
          <w:szCs w:val="19"/>
        </w:rPr>
      </w:pPr>
      <w:r w:rsidRPr="00441DB8">
        <w:rPr>
          <w:b/>
          <w:sz w:val="19"/>
          <w:szCs w:val="19"/>
        </w:rPr>
        <w:t>Çözünürlük:</w:t>
      </w:r>
      <w:r w:rsidRPr="00441DB8">
        <w:rPr>
          <w:sz w:val="19"/>
          <w:szCs w:val="19"/>
        </w:rPr>
        <w:tab/>
      </w:r>
      <w:r w:rsidRPr="00441DB8">
        <w:rPr>
          <w:sz w:val="19"/>
          <w:szCs w:val="19"/>
        </w:rPr>
        <w:tab/>
        <w:t>Suda çok iyi çözünür.</w:t>
      </w:r>
    </w:p>
    <w:p w:rsidR="00BB560F" w:rsidRPr="00441DB8" w:rsidRDefault="00BB560F" w:rsidP="00815038">
      <w:pPr>
        <w:ind w:firstLine="720"/>
        <w:jc w:val="both"/>
        <w:rPr>
          <w:sz w:val="19"/>
          <w:szCs w:val="19"/>
        </w:rPr>
      </w:pPr>
    </w:p>
    <w:p w:rsidR="00BB560F" w:rsidRPr="00441DB8" w:rsidRDefault="00BB560F" w:rsidP="00815038">
      <w:pPr>
        <w:ind w:firstLine="708"/>
        <w:jc w:val="both"/>
        <w:rPr>
          <w:sz w:val="19"/>
          <w:szCs w:val="19"/>
        </w:rPr>
      </w:pPr>
      <w:r w:rsidRPr="00441DB8">
        <w:rPr>
          <w:b/>
          <w:sz w:val="19"/>
          <w:szCs w:val="19"/>
        </w:rPr>
        <w:t>Sodyum testi:</w:t>
      </w:r>
      <w:r w:rsidRPr="00441DB8">
        <w:rPr>
          <w:b/>
          <w:sz w:val="19"/>
          <w:szCs w:val="19"/>
        </w:rPr>
        <w:tab/>
      </w:r>
      <w:r w:rsidRPr="00441DB8">
        <w:rPr>
          <w:b/>
          <w:sz w:val="19"/>
          <w:szCs w:val="19"/>
        </w:rPr>
        <w:tab/>
      </w:r>
      <w:r w:rsidRPr="00441DB8">
        <w:rPr>
          <w:sz w:val="19"/>
          <w:szCs w:val="19"/>
        </w:rPr>
        <w:t>Testi geçer.</w:t>
      </w:r>
    </w:p>
    <w:p w:rsidR="00BB560F" w:rsidRPr="00441DB8" w:rsidRDefault="00BB560F" w:rsidP="00815038">
      <w:pPr>
        <w:jc w:val="both"/>
        <w:rPr>
          <w:sz w:val="19"/>
          <w:szCs w:val="19"/>
        </w:rPr>
      </w:pPr>
    </w:p>
    <w:p w:rsidR="00BB560F" w:rsidRPr="00441DB8" w:rsidRDefault="00BB560F" w:rsidP="00815038">
      <w:pPr>
        <w:ind w:firstLine="708"/>
        <w:jc w:val="both"/>
        <w:rPr>
          <w:sz w:val="19"/>
          <w:szCs w:val="19"/>
        </w:rPr>
      </w:pPr>
      <w:r w:rsidRPr="00441DB8">
        <w:rPr>
          <w:b/>
          <w:sz w:val="19"/>
          <w:szCs w:val="19"/>
        </w:rPr>
        <w:t>Fosfat testi:</w:t>
      </w:r>
      <w:r w:rsidRPr="00441DB8">
        <w:rPr>
          <w:b/>
          <w:sz w:val="19"/>
          <w:szCs w:val="19"/>
        </w:rPr>
        <w:tab/>
      </w:r>
      <w:r w:rsidRPr="00441DB8">
        <w:rPr>
          <w:b/>
          <w:sz w:val="19"/>
          <w:szCs w:val="19"/>
        </w:rPr>
        <w:tab/>
      </w:r>
      <w:r w:rsidRPr="00441DB8">
        <w:rPr>
          <w:sz w:val="19"/>
          <w:szCs w:val="19"/>
        </w:rPr>
        <w:t>Testi geçer.</w:t>
      </w:r>
    </w:p>
    <w:p w:rsidR="00BB560F" w:rsidRPr="00441DB8" w:rsidRDefault="00BB560F" w:rsidP="00815038">
      <w:pPr>
        <w:ind w:firstLine="708"/>
        <w:jc w:val="both"/>
        <w:rPr>
          <w:sz w:val="19"/>
          <w:szCs w:val="19"/>
        </w:rPr>
      </w:pPr>
    </w:p>
    <w:p w:rsidR="000D0A0D" w:rsidRPr="00441DB8" w:rsidRDefault="00BB560F" w:rsidP="00815038">
      <w:pPr>
        <w:ind w:firstLine="708"/>
        <w:jc w:val="both"/>
        <w:rPr>
          <w:sz w:val="19"/>
          <w:szCs w:val="19"/>
        </w:rPr>
      </w:pPr>
      <w:r w:rsidRPr="00441DB8">
        <w:rPr>
          <w:b/>
          <w:sz w:val="19"/>
          <w:szCs w:val="19"/>
        </w:rPr>
        <w:t>pH</w:t>
      </w:r>
      <w:r w:rsidR="000D0A0D" w:rsidRPr="00441DB8">
        <w:rPr>
          <w:b/>
          <w:sz w:val="19"/>
          <w:szCs w:val="19"/>
        </w:rPr>
        <w:t>:</w:t>
      </w:r>
      <w:r w:rsidR="000D0A0D" w:rsidRPr="00441DB8">
        <w:rPr>
          <w:sz w:val="19"/>
          <w:szCs w:val="19"/>
        </w:rPr>
        <w:tab/>
      </w:r>
      <w:r w:rsidRPr="00441DB8">
        <w:rPr>
          <w:sz w:val="19"/>
          <w:szCs w:val="19"/>
        </w:rPr>
        <w:tab/>
      </w:r>
      <w:r w:rsidRPr="00441DB8">
        <w:rPr>
          <w:sz w:val="19"/>
          <w:szCs w:val="19"/>
        </w:rPr>
        <w:tab/>
      </w:r>
      <w:r w:rsidR="000D0A0D" w:rsidRPr="00441DB8">
        <w:rPr>
          <w:sz w:val="19"/>
          <w:szCs w:val="19"/>
        </w:rPr>
        <w:t>3.0- 9.0</w:t>
      </w:r>
      <w:r w:rsidRPr="00441DB8">
        <w:rPr>
          <w:b/>
          <w:sz w:val="19"/>
          <w:szCs w:val="19"/>
        </w:rPr>
        <w:t xml:space="preserve"> </w:t>
      </w:r>
      <w:r w:rsidRPr="00441DB8">
        <w:rPr>
          <w:sz w:val="19"/>
          <w:szCs w:val="19"/>
        </w:rPr>
        <w:t>(% 1’lik çözeltide)</w:t>
      </w:r>
    </w:p>
    <w:p w:rsidR="000D0A0D" w:rsidRPr="00441DB8" w:rsidRDefault="000D0A0D" w:rsidP="00815038">
      <w:pPr>
        <w:jc w:val="both"/>
        <w:rPr>
          <w:b/>
          <w:sz w:val="19"/>
          <w:szCs w:val="19"/>
        </w:rPr>
      </w:pPr>
    </w:p>
    <w:p w:rsidR="000D0A0D" w:rsidRPr="00441DB8" w:rsidRDefault="000D0A0D" w:rsidP="00815038">
      <w:pPr>
        <w:jc w:val="both"/>
        <w:rPr>
          <w:b/>
          <w:sz w:val="19"/>
          <w:szCs w:val="19"/>
          <w:u w:val="single"/>
        </w:rPr>
      </w:pPr>
      <w:r w:rsidRPr="00441DB8">
        <w:rPr>
          <w:b/>
          <w:sz w:val="19"/>
          <w:szCs w:val="19"/>
          <w:u w:val="single"/>
        </w:rPr>
        <w:t>Saflık:</w:t>
      </w:r>
    </w:p>
    <w:p w:rsidR="00BB560F" w:rsidRPr="00441DB8" w:rsidRDefault="00BB560F" w:rsidP="00815038">
      <w:pPr>
        <w:jc w:val="both"/>
        <w:rPr>
          <w:b/>
          <w:sz w:val="19"/>
          <w:szCs w:val="19"/>
          <w:u w:val="single"/>
        </w:rPr>
      </w:pPr>
    </w:p>
    <w:p w:rsidR="00BB560F" w:rsidRPr="00441DB8" w:rsidRDefault="000D0A0D" w:rsidP="00815038">
      <w:pPr>
        <w:ind w:left="60" w:firstLine="660"/>
        <w:jc w:val="both"/>
        <w:rPr>
          <w:sz w:val="19"/>
          <w:szCs w:val="19"/>
        </w:rPr>
      </w:pPr>
      <w:r w:rsidRPr="00441DB8">
        <w:rPr>
          <w:b/>
          <w:sz w:val="19"/>
          <w:szCs w:val="19"/>
        </w:rPr>
        <w:t>Yakma kaybı:</w:t>
      </w:r>
      <w:r w:rsidRPr="00441DB8">
        <w:rPr>
          <w:b/>
          <w:sz w:val="19"/>
          <w:szCs w:val="19"/>
        </w:rPr>
        <w:tab/>
      </w:r>
      <w:r w:rsidRPr="00441DB8">
        <w:rPr>
          <w:b/>
          <w:sz w:val="19"/>
          <w:szCs w:val="19"/>
        </w:rPr>
        <w:tab/>
      </w:r>
      <w:r w:rsidRPr="00441DB8">
        <w:rPr>
          <w:sz w:val="19"/>
          <w:szCs w:val="19"/>
        </w:rPr>
        <w:t>% 1’den fazla olmamalıdır.</w:t>
      </w:r>
    </w:p>
    <w:p w:rsidR="00BB560F" w:rsidRPr="00441DB8" w:rsidRDefault="00BB560F" w:rsidP="00815038">
      <w:pPr>
        <w:ind w:left="60" w:firstLine="660"/>
        <w:jc w:val="both"/>
        <w:rPr>
          <w:sz w:val="19"/>
          <w:szCs w:val="19"/>
        </w:rPr>
      </w:pPr>
    </w:p>
    <w:p w:rsidR="00BB560F" w:rsidRPr="00441DB8" w:rsidRDefault="000D0A0D" w:rsidP="00815038">
      <w:pPr>
        <w:ind w:left="60" w:firstLine="660"/>
        <w:jc w:val="both"/>
        <w:rPr>
          <w:sz w:val="19"/>
          <w:szCs w:val="19"/>
        </w:rPr>
      </w:pPr>
      <w:r w:rsidRPr="00441DB8">
        <w:rPr>
          <w:b/>
          <w:sz w:val="19"/>
          <w:szCs w:val="19"/>
        </w:rPr>
        <w:t>Suda çözünmeyen</w:t>
      </w:r>
    </w:p>
    <w:p w:rsidR="000D0A0D" w:rsidRPr="00441DB8" w:rsidRDefault="000D0A0D" w:rsidP="00815038">
      <w:pPr>
        <w:ind w:firstLine="708"/>
        <w:jc w:val="both"/>
        <w:rPr>
          <w:sz w:val="19"/>
          <w:szCs w:val="19"/>
        </w:rPr>
      </w:pPr>
      <w:r w:rsidRPr="00441DB8">
        <w:rPr>
          <w:b/>
          <w:sz w:val="19"/>
          <w:szCs w:val="19"/>
        </w:rPr>
        <w:t>madde:</w:t>
      </w:r>
      <w:r w:rsidRPr="00441DB8">
        <w:rPr>
          <w:b/>
          <w:sz w:val="19"/>
          <w:szCs w:val="19"/>
        </w:rPr>
        <w:tab/>
      </w:r>
      <w:r w:rsidR="00BB560F" w:rsidRPr="00441DB8">
        <w:rPr>
          <w:b/>
          <w:sz w:val="19"/>
          <w:szCs w:val="19"/>
        </w:rPr>
        <w:tab/>
      </w:r>
      <w:r w:rsidR="00BB560F" w:rsidRPr="00441DB8">
        <w:rPr>
          <w:b/>
          <w:sz w:val="19"/>
          <w:szCs w:val="19"/>
        </w:rPr>
        <w:tab/>
      </w:r>
      <w:r w:rsidRPr="00441DB8">
        <w:rPr>
          <w:sz w:val="19"/>
          <w:szCs w:val="19"/>
        </w:rPr>
        <w:t>% 0.1’den fazla olmamalıdır.</w:t>
      </w:r>
    </w:p>
    <w:p w:rsidR="00BB560F" w:rsidRPr="00441DB8" w:rsidRDefault="00BB560F" w:rsidP="00815038">
      <w:pPr>
        <w:ind w:firstLine="708"/>
        <w:jc w:val="both"/>
        <w:rPr>
          <w:b/>
          <w:sz w:val="19"/>
          <w:szCs w:val="19"/>
        </w:rPr>
      </w:pPr>
    </w:p>
    <w:p w:rsidR="00BB560F" w:rsidRPr="00441DB8" w:rsidRDefault="000D0A0D" w:rsidP="00815038">
      <w:pPr>
        <w:ind w:firstLine="720"/>
        <w:jc w:val="both"/>
        <w:rPr>
          <w:sz w:val="19"/>
          <w:szCs w:val="19"/>
        </w:rPr>
      </w:pPr>
      <w:r w:rsidRPr="00441DB8">
        <w:rPr>
          <w:b/>
          <w:sz w:val="19"/>
          <w:szCs w:val="19"/>
        </w:rPr>
        <w:t>Florür:</w:t>
      </w:r>
      <w:r w:rsidRPr="00441DB8">
        <w:rPr>
          <w:sz w:val="19"/>
          <w:szCs w:val="19"/>
        </w:rPr>
        <w:tab/>
      </w:r>
      <w:r w:rsidRPr="00441DB8">
        <w:rPr>
          <w:sz w:val="19"/>
          <w:szCs w:val="19"/>
        </w:rPr>
        <w:tab/>
      </w:r>
      <w:r w:rsidRPr="00441DB8">
        <w:rPr>
          <w:sz w:val="19"/>
          <w:szCs w:val="19"/>
        </w:rPr>
        <w:tab/>
        <w:t>Flor cinsinden 10 mg/kg’dan fazla olmamalıdır.</w:t>
      </w:r>
    </w:p>
    <w:p w:rsidR="000D0A0D" w:rsidRPr="00441DB8" w:rsidRDefault="000D0A0D" w:rsidP="00815038">
      <w:pPr>
        <w:ind w:firstLine="720"/>
        <w:jc w:val="both"/>
        <w:rPr>
          <w:sz w:val="19"/>
          <w:szCs w:val="19"/>
        </w:rPr>
      </w:pPr>
      <w:r w:rsidRPr="00441DB8">
        <w:rPr>
          <w:sz w:val="19"/>
          <w:szCs w:val="19"/>
        </w:rPr>
        <w:tab/>
      </w:r>
      <w:r w:rsidRPr="00441DB8">
        <w:rPr>
          <w:sz w:val="19"/>
          <w:szCs w:val="19"/>
        </w:rPr>
        <w:tab/>
      </w:r>
      <w:r w:rsidRPr="00441DB8">
        <w:rPr>
          <w:sz w:val="19"/>
          <w:szCs w:val="19"/>
        </w:rPr>
        <w:tab/>
      </w: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Arsenik:</w:t>
      </w:r>
      <w:r w:rsidR="00BB560F" w:rsidRPr="00441DB8">
        <w:rPr>
          <w:rFonts w:eastAsia="Calibri"/>
          <w:sz w:val="19"/>
          <w:szCs w:val="19"/>
          <w:lang w:eastAsia="en-US"/>
        </w:rPr>
        <w:tab/>
      </w:r>
      <w:r w:rsidR="00BB560F" w:rsidRPr="00441DB8">
        <w:rPr>
          <w:rFonts w:eastAsia="Calibri"/>
          <w:sz w:val="19"/>
          <w:szCs w:val="19"/>
          <w:lang w:eastAsia="en-US"/>
        </w:rPr>
        <w:tab/>
        <w:t>1</w:t>
      </w:r>
      <w:r w:rsidRPr="00441DB8">
        <w:rPr>
          <w:rFonts w:eastAsia="Calibri"/>
          <w:sz w:val="19"/>
          <w:szCs w:val="19"/>
          <w:lang w:eastAsia="en-US"/>
        </w:rPr>
        <w:t xml:space="preserve"> mg/kg’dan fazla olmamalıdır.</w:t>
      </w:r>
    </w:p>
    <w:p w:rsidR="00BB560F" w:rsidRPr="00441DB8" w:rsidRDefault="00BB560F" w:rsidP="00815038">
      <w:pPr>
        <w:ind w:firstLine="720"/>
        <w:jc w:val="both"/>
        <w:rPr>
          <w:rFonts w:eastAsia="Calibri"/>
          <w:sz w:val="19"/>
          <w:szCs w:val="19"/>
          <w:lang w:eastAsia="en-US"/>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Kadmiyum:</w:t>
      </w:r>
      <w:r w:rsidRPr="00441DB8">
        <w:rPr>
          <w:rFonts w:eastAsia="Calibri"/>
          <w:sz w:val="19"/>
          <w:szCs w:val="19"/>
          <w:lang w:eastAsia="en-US"/>
        </w:rPr>
        <w:tab/>
      </w:r>
      <w:r w:rsidRPr="00441DB8">
        <w:rPr>
          <w:rFonts w:eastAsia="Calibri"/>
          <w:sz w:val="19"/>
          <w:szCs w:val="19"/>
          <w:lang w:eastAsia="en-US"/>
        </w:rPr>
        <w:tab/>
        <w:t>1 mg/kg’dan fazla olmamalıdır.</w:t>
      </w:r>
    </w:p>
    <w:p w:rsidR="00BB560F" w:rsidRPr="00441DB8" w:rsidRDefault="00BB560F" w:rsidP="00815038">
      <w:pPr>
        <w:ind w:firstLine="720"/>
        <w:jc w:val="both"/>
        <w:rPr>
          <w:rFonts w:eastAsia="Calibri"/>
          <w:sz w:val="19"/>
          <w:szCs w:val="19"/>
          <w:lang w:eastAsia="en-US"/>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Kurşun:</w:t>
      </w:r>
      <w:r w:rsidR="00BB560F" w:rsidRPr="00441DB8">
        <w:rPr>
          <w:rFonts w:eastAsia="Calibri"/>
          <w:sz w:val="19"/>
          <w:szCs w:val="19"/>
          <w:lang w:eastAsia="en-US"/>
        </w:rPr>
        <w:tab/>
      </w:r>
      <w:r w:rsidR="00BB560F" w:rsidRPr="00441DB8">
        <w:rPr>
          <w:rFonts w:eastAsia="Calibri"/>
          <w:sz w:val="19"/>
          <w:szCs w:val="19"/>
          <w:lang w:eastAsia="en-US"/>
        </w:rPr>
        <w:tab/>
      </w:r>
      <w:r w:rsidR="00BB560F" w:rsidRPr="00441DB8">
        <w:rPr>
          <w:rFonts w:eastAsia="Calibri"/>
          <w:sz w:val="19"/>
          <w:szCs w:val="19"/>
          <w:lang w:eastAsia="en-US"/>
        </w:rPr>
        <w:tab/>
        <w:t>1</w:t>
      </w:r>
      <w:r w:rsidRPr="00441DB8">
        <w:rPr>
          <w:rFonts w:eastAsia="Calibri"/>
          <w:sz w:val="19"/>
          <w:szCs w:val="19"/>
          <w:lang w:eastAsia="en-US"/>
        </w:rPr>
        <w:t xml:space="preserve"> mg/kg’dan fazla olmamalıdır.</w:t>
      </w:r>
    </w:p>
    <w:p w:rsidR="00BB560F" w:rsidRPr="00441DB8" w:rsidRDefault="00BB560F" w:rsidP="00815038">
      <w:pPr>
        <w:ind w:firstLine="720"/>
        <w:jc w:val="both"/>
        <w:rPr>
          <w:rFonts w:eastAsia="Calibri"/>
          <w:sz w:val="19"/>
          <w:szCs w:val="19"/>
          <w:lang w:eastAsia="en-US"/>
        </w:rPr>
      </w:pPr>
    </w:p>
    <w:p w:rsidR="000D0A0D" w:rsidRPr="00441DB8" w:rsidRDefault="008A2DDD" w:rsidP="00815038">
      <w:pPr>
        <w:ind w:firstLine="720"/>
        <w:jc w:val="both"/>
        <w:rPr>
          <w:rFonts w:eastAsia="Calibri"/>
          <w:sz w:val="19"/>
          <w:szCs w:val="19"/>
          <w:lang w:eastAsia="en-US"/>
        </w:rPr>
      </w:pPr>
      <w:r w:rsidRPr="00441DB8">
        <w:rPr>
          <w:rFonts w:eastAsia="Calibri"/>
          <w:b/>
          <w:sz w:val="19"/>
          <w:szCs w:val="19"/>
          <w:lang w:eastAsia="en-US"/>
        </w:rPr>
        <w:t>Civa</w:t>
      </w:r>
      <w:r w:rsidR="000D0A0D" w:rsidRPr="00441DB8">
        <w:rPr>
          <w:rFonts w:eastAsia="Calibri"/>
          <w:b/>
          <w:sz w:val="19"/>
          <w:szCs w:val="19"/>
          <w:lang w:eastAsia="en-US"/>
        </w:rPr>
        <w:t>:</w:t>
      </w:r>
      <w:r w:rsidR="000D0A0D" w:rsidRPr="00441DB8">
        <w:rPr>
          <w:rFonts w:eastAsia="Calibri"/>
          <w:sz w:val="19"/>
          <w:szCs w:val="19"/>
          <w:lang w:eastAsia="en-US"/>
        </w:rPr>
        <w:tab/>
      </w:r>
      <w:r w:rsidR="000D0A0D" w:rsidRPr="00441DB8">
        <w:rPr>
          <w:rFonts w:eastAsia="Calibri"/>
          <w:sz w:val="19"/>
          <w:szCs w:val="19"/>
          <w:lang w:eastAsia="en-US"/>
        </w:rPr>
        <w:tab/>
      </w:r>
      <w:r w:rsidR="000D0A0D" w:rsidRPr="00441DB8">
        <w:rPr>
          <w:rFonts w:eastAsia="Calibri"/>
          <w:sz w:val="19"/>
          <w:szCs w:val="19"/>
          <w:lang w:eastAsia="en-US"/>
        </w:rPr>
        <w:tab/>
        <w:t>1 mg/kg’dan fazla olmamalıdır.</w:t>
      </w:r>
    </w:p>
    <w:p w:rsidR="00BB560F" w:rsidRPr="00441DB8" w:rsidRDefault="00BB560F" w:rsidP="00815038">
      <w:pPr>
        <w:ind w:firstLine="720"/>
        <w:jc w:val="both"/>
        <w:rPr>
          <w:rFonts w:eastAsia="Calibri"/>
          <w:sz w:val="19"/>
          <w:szCs w:val="19"/>
          <w:lang w:eastAsia="en-US"/>
        </w:rPr>
      </w:pPr>
    </w:p>
    <w:p w:rsidR="000D0A0D" w:rsidRPr="00441DB8" w:rsidRDefault="000D0A0D" w:rsidP="00815038">
      <w:pPr>
        <w:jc w:val="both"/>
        <w:rPr>
          <w:sz w:val="19"/>
          <w:szCs w:val="19"/>
        </w:rPr>
      </w:pPr>
    </w:p>
    <w:p w:rsidR="000D0A0D" w:rsidRPr="00441DB8" w:rsidRDefault="000D0A0D" w:rsidP="00815038">
      <w:pPr>
        <w:jc w:val="both"/>
        <w:rPr>
          <w:b/>
          <w:sz w:val="19"/>
          <w:szCs w:val="19"/>
        </w:rPr>
      </w:pPr>
      <w:r w:rsidRPr="00441DB8">
        <w:rPr>
          <w:b/>
          <w:sz w:val="19"/>
          <w:szCs w:val="19"/>
        </w:rPr>
        <w:t>2. ÇÖZÜNMEYEN POLİFOSFAT</w:t>
      </w:r>
    </w:p>
    <w:p w:rsidR="000D0A0D" w:rsidRPr="00441DB8" w:rsidRDefault="000D0A0D" w:rsidP="00815038">
      <w:pPr>
        <w:jc w:val="both"/>
        <w:rPr>
          <w:sz w:val="19"/>
          <w:szCs w:val="19"/>
        </w:rPr>
      </w:pPr>
    </w:p>
    <w:p w:rsidR="000D0A0D" w:rsidRPr="00441DB8" w:rsidRDefault="00B96B2E" w:rsidP="00815038">
      <w:pPr>
        <w:jc w:val="both"/>
        <w:rPr>
          <w:sz w:val="19"/>
          <w:szCs w:val="19"/>
        </w:rPr>
      </w:pPr>
      <w:r w:rsidRPr="00441DB8">
        <w:rPr>
          <w:b/>
          <w:sz w:val="19"/>
          <w:szCs w:val="19"/>
          <w:u w:val="single"/>
        </w:rPr>
        <w:t>Eşanlamlılar</w:t>
      </w:r>
      <w:r w:rsidR="000D0A0D" w:rsidRPr="00441DB8">
        <w:rPr>
          <w:b/>
          <w:sz w:val="19"/>
          <w:szCs w:val="19"/>
          <w:u w:val="single"/>
        </w:rPr>
        <w:t>:</w:t>
      </w:r>
      <w:r w:rsidR="000D0A0D" w:rsidRPr="00441DB8">
        <w:rPr>
          <w:sz w:val="19"/>
          <w:szCs w:val="19"/>
        </w:rPr>
        <w:tab/>
      </w:r>
      <w:r w:rsidR="000D0A0D" w:rsidRPr="00441DB8">
        <w:rPr>
          <w:sz w:val="19"/>
          <w:szCs w:val="19"/>
        </w:rPr>
        <w:tab/>
      </w:r>
      <w:r w:rsidR="000D0A0D" w:rsidRPr="00441DB8">
        <w:rPr>
          <w:sz w:val="19"/>
          <w:szCs w:val="19"/>
        </w:rPr>
        <w:tab/>
        <w:t>Çözünmeyen sodyum metafosfat</w:t>
      </w:r>
    </w:p>
    <w:p w:rsidR="000D0A0D" w:rsidRPr="00441DB8" w:rsidRDefault="000D0A0D" w:rsidP="00815038">
      <w:pPr>
        <w:jc w:val="both"/>
        <w:rPr>
          <w:sz w:val="19"/>
          <w:szCs w:val="19"/>
        </w:rPr>
      </w:pPr>
      <w:r w:rsidRPr="00441DB8">
        <w:rPr>
          <w:sz w:val="19"/>
          <w:szCs w:val="19"/>
        </w:rPr>
        <w:tab/>
      </w:r>
      <w:r w:rsidRPr="00441DB8">
        <w:rPr>
          <w:sz w:val="19"/>
          <w:szCs w:val="19"/>
        </w:rPr>
        <w:tab/>
      </w:r>
      <w:r w:rsidRPr="00441DB8">
        <w:rPr>
          <w:sz w:val="19"/>
          <w:szCs w:val="19"/>
        </w:rPr>
        <w:tab/>
      </w:r>
      <w:r w:rsidRPr="00441DB8">
        <w:rPr>
          <w:sz w:val="19"/>
          <w:szCs w:val="19"/>
        </w:rPr>
        <w:tab/>
        <w:t>Maddrell tuzu</w:t>
      </w:r>
    </w:p>
    <w:p w:rsidR="000D0A0D" w:rsidRPr="00441DB8" w:rsidRDefault="000D0A0D" w:rsidP="00815038">
      <w:pPr>
        <w:jc w:val="both"/>
        <w:rPr>
          <w:sz w:val="19"/>
          <w:szCs w:val="19"/>
        </w:rPr>
      </w:pPr>
      <w:r w:rsidRPr="00441DB8">
        <w:rPr>
          <w:sz w:val="19"/>
          <w:szCs w:val="19"/>
        </w:rPr>
        <w:tab/>
      </w:r>
      <w:r w:rsidRPr="00441DB8">
        <w:rPr>
          <w:sz w:val="19"/>
          <w:szCs w:val="19"/>
        </w:rPr>
        <w:tab/>
      </w:r>
      <w:r w:rsidRPr="00441DB8">
        <w:rPr>
          <w:sz w:val="19"/>
          <w:szCs w:val="19"/>
        </w:rPr>
        <w:tab/>
      </w:r>
      <w:r w:rsidRPr="00441DB8">
        <w:rPr>
          <w:sz w:val="19"/>
          <w:szCs w:val="19"/>
        </w:rPr>
        <w:tab/>
        <w:t>Çözünmeyen sodyum polifosfat, IMP</w:t>
      </w:r>
    </w:p>
    <w:p w:rsidR="000D0A0D" w:rsidRPr="00441DB8" w:rsidRDefault="000D0A0D" w:rsidP="00815038">
      <w:pPr>
        <w:ind w:left="2880" w:hanging="2880"/>
        <w:jc w:val="both"/>
        <w:rPr>
          <w:b/>
          <w:sz w:val="19"/>
          <w:szCs w:val="19"/>
        </w:rPr>
      </w:pPr>
    </w:p>
    <w:p w:rsidR="000D0A0D" w:rsidRPr="00441DB8" w:rsidRDefault="000D0A0D" w:rsidP="00815038">
      <w:pPr>
        <w:ind w:left="2880" w:hanging="2880"/>
        <w:jc w:val="both"/>
        <w:rPr>
          <w:sz w:val="19"/>
          <w:szCs w:val="19"/>
        </w:rPr>
      </w:pPr>
      <w:r w:rsidRPr="00441DB8">
        <w:rPr>
          <w:b/>
          <w:sz w:val="19"/>
          <w:szCs w:val="19"/>
          <w:u w:val="single"/>
        </w:rPr>
        <w:t>Tanım:</w:t>
      </w:r>
      <w:r w:rsidRPr="00441DB8">
        <w:rPr>
          <w:sz w:val="19"/>
          <w:szCs w:val="19"/>
        </w:rPr>
        <w:tab/>
        <w:t xml:space="preserve">Çözünmeyen sodyum metafosfat, ortak bir eksen </w:t>
      </w:r>
      <w:r w:rsidR="008A2DDD" w:rsidRPr="00441DB8">
        <w:rPr>
          <w:sz w:val="19"/>
          <w:szCs w:val="19"/>
        </w:rPr>
        <w:t>Civa</w:t>
      </w:r>
      <w:r w:rsidRPr="00441DB8">
        <w:rPr>
          <w:sz w:val="19"/>
          <w:szCs w:val="19"/>
        </w:rPr>
        <w:t>rında zıt yönlerde spiral olan, iki uzun metafosfat zinciri (NaPO</w:t>
      </w:r>
      <w:r w:rsidRPr="00441DB8">
        <w:rPr>
          <w:sz w:val="19"/>
          <w:szCs w:val="19"/>
          <w:vertAlign w:val="subscript"/>
        </w:rPr>
        <w:t>3</w:t>
      </w:r>
      <w:r w:rsidRPr="00441DB8">
        <w:rPr>
          <w:sz w:val="19"/>
          <w:szCs w:val="19"/>
        </w:rPr>
        <w:t>)</w:t>
      </w:r>
      <w:r w:rsidRPr="00441DB8">
        <w:rPr>
          <w:sz w:val="19"/>
          <w:szCs w:val="19"/>
          <w:vertAlign w:val="subscript"/>
        </w:rPr>
        <w:t>x</w:t>
      </w:r>
      <w:r w:rsidRPr="00441DB8">
        <w:rPr>
          <w:sz w:val="19"/>
          <w:szCs w:val="19"/>
        </w:rPr>
        <w:t>’den oluşan yüksek molekül ağırlıklı sodyum polifosfattır. Na</w:t>
      </w:r>
      <w:r w:rsidRPr="00441DB8">
        <w:rPr>
          <w:sz w:val="19"/>
          <w:szCs w:val="19"/>
          <w:vertAlign w:val="subscript"/>
        </w:rPr>
        <w:t>2</w:t>
      </w:r>
      <w:r w:rsidRPr="00441DB8">
        <w:rPr>
          <w:sz w:val="19"/>
          <w:szCs w:val="19"/>
        </w:rPr>
        <w:t>O/P</w:t>
      </w:r>
      <w:r w:rsidRPr="00441DB8">
        <w:rPr>
          <w:sz w:val="19"/>
          <w:szCs w:val="19"/>
          <w:vertAlign w:val="subscript"/>
        </w:rPr>
        <w:t>2</w:t>
      </w:r>
      <w:r w:rsidRPr="00441DB8">
        <w:rPr>
          <w:sz w:val="19"/>
          <w:szCs w:val="19"/>
        </w:rPr>
        <w:t>O</w:t>
      </w:r>
      <w:r w:rsidRPr="00441DB8">
        <w:rPr>
          <w:sz w:val="19"/>
          <w:szCs w:val="19"/>
          <w:vertAlign w:val="subscript"/>
        </w:rPr>
        <w:t xml:space="preserve">5 </w:t>
      </w:r>
      <w:r w:rsidRPr="00441DB8">
        <w:rPr>
          <w:sz w:val="19"/>
          <w:szCs w:val="19"/>
        </w:rPr>
        <w:t>oranı yaklaşık 1.0’dir. Sudaki 1/3 süspansiyonunun pH’sı yaklaşık 6.5’dir.</w:t>
      </w:r>
    </w:p>
    <w:p w:rsidR="00BB560F" w:rsidRPr="00441DB8" w:rsidRDefault="00BB560F" w:rsidP="00815038">
      <w:pPr>
        <w:ind w:left="2880" w:hanging="2880"/>
        <w:jc w:val="both"/>
        <w:rPr>
          <w:sz w:val="19"/>
          <w:szCs w:val="19"/>
        </w:rPr>
      </w:pPr>
    </w:p>
    <w:p w:rsidR="00BB560F" w:rsidRPr="00441DB8" w:rsidRDefault="00BB560F" w:rsidP="00815038">
      <w:pPr>
        <w:ind w:firstLine="708"/>
        <w:jc w:val="both"/>
        <w:rPr>
          <w:sz w:val="19"/>
          <w:szCs w:val="19"/>
        </w:rPr>
      </w:pPr>
      <w:r w:rsidRPr="00441DB8">
        <w:rPr>
          <w:b/>
          <w:sz w:val="19"/>
          <w:szCs w:val="19"/>
        </w:rPr>
        <w:t>Einecs:</w:t>
      </w:r>
      <w:r w:rsidRPr="00441DB8">
        <w:rPr>
          <w:sz w:val="19"/>
          <w:szCs w:val="19"/>
        </w:rPr>
        <w:tab/>
      </w:r>
      <w:r w:rsidRPr="00441DB8">
        <w:rPr>
          <w:sz w:val="19"/>
          <w:szCs w:val="19"/>
        </w:rPr>
        <w:tab/>
      </w:r>
      <w:r w:rsidRPr="00441DB8">
        <w:rPr>
          <w:sz w:val="19"/>
          <w:szCs w:val="19"/>
        </w:rPr>
        <w:tab/>
        <w:t>272-808-3</w:t>
      </w:r>
    </w:p>
    <w:p w:rsidR="00BB560F" w:rsidRPr="00441DB8" w:rsidRDefault="00BB560F" w:rsidP="00815038">
      <w:pPr>
        <w:ind w:firstLine="720"/>
        <w:jc w:val="both"/>
        <w:rPr>
          <w:sz w:val="19"/>
          <w:szCs w:val="19"/>
        </w:rPr>
      </w:pPr>
    </w:p>
    <w:p w:rsidR="000D0A0D" w:rsidRPr="00441DB8" w:rsidRDefault="000D0A0D" w:rsidP="00815038">
      <w:pPr>
        <w:ind w:firstLine="708"/>
        <w:jc w:val="both"/>
        <w:rPr>
          <w:sz w:val="19"/>
          <w:szCs w:val="19"/>
        </w:rPr>
      </w:pPr>
      <w:r w:rsidRPr="00441DB8">
        <w:rPr>
          <w:b/>
          <w:sz w:val="19"/>
          <w:szCs w:val="19"/>
        </w:rPr>
        <w:t>Kimyasal adı:</w:t>
      </w:r>
      <w:r w:rsidRPr="00441DB8">
        <w:rPr>
          <w:sz w:val="19"/>
          <w:szCs w:val="19"/>
        </w:rPr>
        <w:tab/>
      </w:r>
      <w:r w:rsidRPr="00441DB8">
        <w:rPr>
          <w:sz w:val="19"/>
          <w:szCs w:val="19"/>
        </w:rPr>
        <w:tab/>
        <w:t>Sodyum polifosfat</w:t>
      </w:r>
    </w:p>
    <w:p w:rsidR="00BB560F" w:rsidRPr="00441DB8" w:rsidRDefault="00BB560F" w:rsidP="00815038">
      <w:pPr>
        <w:ind w:firstLine="720"/>
        <w:jc w:val="both"/>
        <w:rPr>
          <w:sz w:val="19"/>
          <w:szCs w:val="19"/>
        </w:rPr>
      </w:pPr>
    </w:p>
    <w:p w:rsidR="000D0A0D" w:rsidRPr="00441DB8" w:rsidRDefault="000D0A0D" w:rsidP="00815038">
      <w:pPr>
        <w:ind w:left="2832" w:hanging="2124"/>
        <w:jc w:val="both"/>
        <w:rPr>
          <w:sz w:val="19"/>
          <w:szCs w:val="19"/>
        </w:rPr>
      </w:pPr>
      <w:r w:rsidRPr="00441DB8">
        <w:rPr>
          <w:b/>
          <w:sz w:val="19"/>
          <w:szCs w:val="19"/>
        </w:rPr>
        <w:t>Kimyasal formülü:</w:t>
      </w:r>
      <w:r w:rsidRPr="00441DB8">
        <w:rPr>
          <w:sz w:val="19"/>
          <w:szCs w:val="19"/>
        </w:rPr>
        <w:tab/>
        <w:t>Genel formülü; “n”in 2’den küçük olmadığı durumda, H</w:t>
      </w:r>
      <w:r w:rsidRPr="00441DB8">
        <w:rPr>
          <w:sz w:val="19"/>
          <w:szCs w:val="19"/>
          <w:vertAlign w:val="subscript"/>
        </w:rPr>
        <w:t>(n+2)</w:t>
      </w:r>
      <w:r w:rsidRPr="00441DB8">
        <w:rPr>
          <w:sz w:val="19"/>
          <w:szCs w:val="19"/>
        </w:rPr>
        <w:t>P</w:t>
      </w:r>
      <w:r w:rsidRPr="00441DB8">
        <w:rPr>
          <w:sz w:val="19"/>
          <w:szCs w:val="19"/>
          <w:vertAlign w:val="subscript"/>
        </w:rPr>
        <w:t>n</w:t>
      </w:r>
      <w:r w:rsidRPr="00441DB8">
        <w:rPr>
          <w:sz w:val="19"/>
          <w:szCs w:val="19"/>
        </w:rPr>
        <w:t>O</w:t>
      </w:r>
      <w:r w:rsidRPr="00441DB8">
        <w:rPr>
          <w:sz w:val="19"/>
          <w:szCs w:val="19"/>
          <w:vertAlign w:val="subscript"/>
        </w:rPr>
        <w:t>(3n+1)</w:t>
      </w:r>
      <w:r w:rsidRPr="00441DB8">
        <w:rPr>
          <w:sz w:val="19"/>
          <w:szCs w:val="19"/>
        </w:rPr>
        <w:t xml:space="preserve"> olan ve yoğunlaştırılmış lineer polifosforik asitlerin sodyum tuzlarının heterojen karışımlarıdır.</w:t>
      </w:r>
    </w:p>
    <w:p w:rsidR="00BB560F" w:rsidRPr="00441DB8" w:rsidRDefault="00BB560F" w:rsidP="00815038">
      <w:pPr>
        <w:ind w:left="2832" w:hanging="2124"/>
        <w:jc w:val="both"/>
        <w:rPr>
          <w:sz w:val="19"/>
          <w:szCs w:val="19"/>
        </w:rPr>
      </w:pPr>
    </w:p>
    <w:p w:rsidR="000D0A0D" w:rsidRPr="00441DB8" w:rsidRDefault="001016C5" w:rsidP="00815038">
      <w:pPr>
        <w:ind w:left="2880" w:hanging="2160"/>
        <w:jc w:val="both"/>
        <w:rPr>
          <w:sz w:val="19"/>
          <w:szCs w:val="19"/>
          <w:vertAlign w:val="subscript"/>
        </w:rPr>
      </w:pPr>
      <w:r>
        <w:rPr>
          <w:b/>
          <w:sz w:val="19"/>
          <w:szCs w:val="19"/>
        </w:rPr>
        <w:t>Molekül ağırlığı</w:t>
      </w:r>
      <w:r w:rsidR="000D0A0D" w:rsidRPr="00441DB8">
        <w:rPr>
          <w:b/>
          <w:sz w:val="19"/>
          <w:szCs w:val="19"/>
        </w:rPr>
        <w:t>:</w:t>
      </w:r>
      <w:r w:rsidR="000D0A0D" w:rsidRPr="00441DB8">
        <w:rPr>
          <w:sz w:val="19"/>
          <w:szCs w:val="19"/>
        </w:rPr>
        <w:tab/>
        <w:t>(102)</w:t>
      </w:r>
      <w:r w:rsidR="000D0A0D" w:rsidRPr="00441DB8">
        <w:rPr>
          <w:sz w:val="19"/>
          <w:szCs w:val="19"/>
          <w:vertAlign w:val="subscript"/>
        </w:rPr>
        <w:t>n</w:t>
      </w:r>
    </w:p>
    <w:p w:rsidR="00BB560F" w:rsidRPr="00441DB8" w:rsidRDefault="00BB560F" w:rsidP="00815038">
      <w:pPr>
        <w:ind w:left="2880" w:hanging="2160"/>
        <w:jc w:val="both"/>
        <w:rPr>
          <w:sz w:val="19"/>
          <w:szCs w:val="19"/>
        </w:rPr>
      </w:pPr>
    </w:p>
    <w:p w:rsidR="000D0A0D" w:rsidRPr="00441DB8" w:rsidRDefault="00BB560F" w:rsidP="00815038">
      <w:pPr>
        <w:ind w:firstLine="720"/>
        <w:jc w:val="both"/>
        <w:rPr>
          <w:sz w:val="19"/>
          <w:szCs w:val="19"/>
        </w:rPr>
      </w:pPr>
      <w:r w:rsidRPr="00441DB8">
        <w:rPr>
          <w:b/>
          <w:sz w:val="19"/>
          <w:szCs w:val="19"/>
        </w:rPr>
        <w:t>Analiz:</w:t>
      </w:r>
      <w:r w:rsidRPr="00441DB8">
        <w:rPr>
          <w:b/>
          <w:sz w:val="19"/>
          <w:szCs w:val="19"/>
        </w:rPr>
        <w:tab/>
      </w:r>
      <w:r w:rsidRPr="00441DB8">
        <w:rPr>
          <w:b/>
          <w:sz w:val="19"/>
          <w:szCs w:val="19"/>
        </w:rPr>
        <w:tab/>
      </w:r>
      <w:r w:rsidRPr="00441DB8">
        <w:rPr>
          <w:b/>
          <w:sz w:val="19"/>
          <w:szCs w:val="19"/>
        </w:rPr>
        <w:tab/>
      </w:r>
      <w:r w:rsidR="000D0A0D" w:rsidRPr="00441DB8">
        <w:rPr>
          <w:sz w:val="19"/>
          <w:szCs w:val="19"/>
        </w:rPr>
        <w:t>P</w:t>
      </w:r>
      <w:r w:rsidR="000D0A0D" w:rsidRPr="00441DB8">
        <w:rPr>
          <w:sz w:val="19"/>
          <w:szCs w:val="19"/>
          <w:vertAlign w:val="subscript"/>
        </w:rPr>
        <w:t>2</w:t>
      </w:r>
      <w:r w:rsidR="000D0A0D" w:rsidRPr="00441DB8">
        <w:rPr>
          <w:sz w:val="19"/>
          <w:szCs w:val="19"/>
        </w:rPr>
        <w:t>O</w:t>
      </w:r>
      <w:r w:rsidR="000D0A0D" w:rsidRPr="00441DB8">
        <w:rPr>
          <w:sz w:val="19"/>
          <w:szCs w:val="19"/>
          <w:vertAlign w:val="subscript"/>
        </w:rPr>
        <w:t xml:space="preserve">5 </w:t>
      </w:r>
      <w:r w:rsidR="000D0A0D" w:rsidRPr="00441DB8">
        <w:rPr>
          <w:sz w:val="19"/>
          <w:szCs w:val="19"/>
        </w:rPr>
        <w:t>içeriği</w:t>
      </w:r>
      <w:r w:rsidRPr="00441DB8">
        <w:rPr>
          <w:sz w:val="19"/>
          <w:szCs w:val="19"/>
        </w:rPr>
        <w:t>,</w:t>
      </w:r>
      <w:r w:rsidRPr="00441DB8">
        <w:rPr>
          <w:b/>
          <w:sz w:val="19"/>
          <w:szCs w:val="19"/>
        </w:rPr>
        <w:t xml:space="preserve"> </w:t>
      </w:r>
      <w:r w:rsidR="000D0A0D" w:rsidRPr="00441DB8">
        <w:rPr>
          <w:sz w:val="19"/>
          <w:szCs w:val="19"/>
        </w:rPr>
        <w:t>% 68.7’den az ve % 70’den fazla olmamalıdır.</w:t>
      </w:r>
    </w:p>
    <w:p w:rsidR="000D0A0D" w:rsidRPr="00441DB8" w:rsidRDefault="000D0A0D" w:rsidP="00815038">
      <w:pPr>
        <w:jc w:val="both"/>
        <w:rPr>
          <w:b/>
          <w:sz w:val="19"/>
          <w:szCs w:val="19"/>
        </w:rPr>
      </w:pPr>
    </w:p>
    <w:p w:rsidR="000D0A0D" w:rsidRPr="00441DB8" w:rsidRDefault="000D0A0D" w:rsidP="00815038">
      <w:pPr>
        <w:jc w:val="both"/>
        <w:rPr>
          <w:sz w:val="19"/>
          <w:szCs w:val="19"/>
        </w:rPr>
      </w:pPr>
      <w:r w:rsidRPr="00441DB8">
        <w:rPr>
          <w:b/>
          <w:sz w:val="19"/>
          <w:szCs w:val="19"/>
          <w:u w:val="single"/>
        </w:rPr>
        <w:t>Tanımlama:</w:t>
      </w:r>
      <w:r w:rsidRPr="00441DB8">
        <w:rPr>
          <w:sz w:val="19"/>
          <w:szCs w:val="19"/>
        </w:rPr>
        <w:tab/>
      </w:r>
      <w:r w:rsidRPr="00441DB8">
        <w:rPr>
          <w:sz w:val="19"/>
          <w:szCs w:val="19"/>
        </w:rPr>
        <w:tab/>
      </w:r>
      <w:r w:rsidRPr="00441DB8">
        <w:rPr>
          <w:sz w:val="19"/>
          <w:szCs w:val="19"/>
        </w:rPr>
        <w:tab/>
        <w:t>Beyaz kristalleşmiş toz.</w:t>
      </w:r>
    </w:p>
    <w:p w:rsidR="000D0A0D" w:rsidRPr="00441DB8" w:rsidRDefault="000D0A0D" w:rsidP="00815038">
      <w:pPr>
        <w:jc w:val="both"/>
        <w:rPr>
          <w:b/>
          <w:sz w:val="19"/>
          <w:szCs w:val="19"/>
        </w:rPr>
      </w:pPr>
    </w:p>
    <w:p w:rsidR="000D0A0D" w:rsidRPr="00441DB8" w:rsidRDefault="000D0A0D" w:rsidP="00815038">
      <w:pPr>
        <w:jc w:val="both"/>
        <w:rPr>
          <w:b/>
          <w:sz w:val="19"/>
          <w:szCs w:val="19"/>
          <w:u w:val="single"/>
        </w:rPr>
      </w:pPr>
      <w:r w:rsidRPr="00441DB8">
        <w:rPr>
          <w:b/>
          <w:sz w:val="19"/>
          <w:szCs w:val="19"/>
          <w:u w:val="single"/>
        </w:rPr>
        <w:t>Belirleme:</w:t>
      </w:r>
    </w:p>
    <w:p w:rsidR="00BB560F" w:rsidRPr="00441DB8" w:rsidRDefault="00BB560F" w:rsidP="00815038">
      <w:pPr>
        <w:jc w:val="both"/>
        <w:rPr>
          <w:b/>
          <w:sz w:val="19"/>
          <w:szCs w:val="19"/>
          <w:u w:val="single"/>
        </w:rPr>
      </w:pPr>
    </w:p>
    <w:p w:rsidR="000D0A0D" w:rsidRPr="00441DB8" w:rsidRDefault="000D0A0D" w:rsidP="00815038">
      <w:pPr>
        <w:ind w:left="2832" w:hanging="2112"/>
        <w:jc w:val="both"/>
        <w:rPr>
          <w:sz w:val="19"/>
          <w:szCs w:val="19"/>
        </w:rPr>
      </w:pPr>
      <w:r w:rsidRPr="00441DB8">
        <w:rPr>
          <w:b/>
          <w:sz w:val="19"/>
          <w:szCs w:val="19"/>
        </w:rPr>
        <w:t>Çözünürlük:</w:t>
      </w:r>
      <w:r w:rsidR="00BB560F" w:rsidRPr="00441DB8">
        <w:rPr>
          <w:b/>
          <w:sz w:val="19"/>
          <w:szCs w:val="19"/>
        </w:rPr>
        <w:tab/>
      </w:r>
      <w:r w:rsidRPr="00441DB8">
        <w:rPr>
          <w:sz w:val="19"/>
          <w:szCs w:val="19"/>
        </w:rPr>
        <w:t xml:space="preserve">Suda çözünmez. Mineral asitler ile potasyum ve amonyum (sodyum değil) klorür çözeltilerinde çözünür. </w:t>
      </w:r>
    </w:p>
    <w:p w:rsidR="00BB560F" w:rsidRPr="00441DB8" w:rsidRDefault="00BB560F" w:rsidP="00815038">
      <w:pPr>
        <w:ind w:left="2832" w:hanging="2112"/>
        <w:jc w:val="both"/>
        <w:rPr>
          <w:sz w:val="19"/>
          <w:szCs w:val="19"/>
        </w:rPr>
      </w:pPr>
    </w:p>
    <w:p w:rsidR="00BB560F" w:rsidRPr="00441DB8" w:rsidRDefault="00BB560F" w:rsidP="00815038">
      <w:pPr>
        <w:ind w:firstLine="708"/>
        <w:jc w:val="both"/>
        <w:rPr>
          <w:sz w:val="19"/>
          <w:szCs w:val="19"/>
        </w:rPr>
      </w:pPr>
      <w:r w:rsidRPr="00441DB8">
        <w:rPr>
          <w:b/>
          <w:sz w:val="19"/>
          <w:szCs w:val="19"/>
        </w:rPr>
        <w:t>Sodyum testi:</w:t>
      </w:r>
      <w:r w:rsidRPr="00441DB8">
        <w:rPr>
          <w:b/>
          <w:sz w:val="19"/>
          <w:szCs w:val="19"/>
        </w:rPr>
        <w:tab/>
      </w:r>
      <w:r w:rsidRPr="00441DB8">
        <w:rPr>
          <w:b/>
          <w:sz w:val="19"/>
          <w:szCs w:val="19"/>
        </w:rPr>
        <w:tab/>
      </w:r>
      <w:r w:rsidRPr="00441DB8">
        <w:rPr>
          <w:sz w:val="19"/>
          <w:szCs w:val="19"/>
        </w:rPr>
        <w:t>Testi geçer.</w:t>
      </w:r>
    </w:p>
    <w:p w:rsidR="00BB560F" w:rsidRPr="00441DB8" w:rsidRDefault="00BB560F" w:rsidP="00815038">
      <w:pPr>
        <w:jc w:val="both"/>
        <w:rPr>
          <w:sz w:val="19"/>
          <w:szCs w:val="19"/>
        </w:rPr>
      </w:pPr>
    </w:p>
    <w:p w:rsidR="00BB560F" w:rsidRPr="00441DB8" w:rsidRDefault="00BB560F" w:rsidP="00815038">
      <w:pPr>
        <w:ind w:firstLine="708"/>
        <w:jc w:val="both"/>
        <w:rPr>
          <w:sz w:val="19"/>
          <w:szCs w:val="19"/>
        </w:rPr>
      </w:pPr>
      <w:r w:rsidRPr="00441DB8">
        <w:rPr>
          <w:b/>
          <w:sz w:val="19"/>
          <w:szCs w:val="19"/>
        </w:rPr>
        <w:t>Fosfat testi:</w:t>
      </w:r>
      <w:r w:rsidRPr="00441DB8">
        <w:rPr>
          <w:b/>
          <w:sz w:val="19"/>
          <w:szCs w:val="19"/>
        </w:rPr>
        <w:tab/>
      </w:r>
      <w:r w:rsidRPr="00441DB8">
        <w:rPr>
          <w:b/>
          <w:sz w:val="19"/>
          <w:szCs w:val="19"/>
        </w:rPr>
        <w:tab/>
      </w:r>
      <w:r w:rsidRPr="00441DB8">
        <w:rPr>
          <w:sz w:val="19"/>
          <w:szCs w:val="19"/>
        </w:rPr>
        <w:t>Testi geçer.</w:t>
      </w:r>
    </w:p>
    <w:p w:rsidR="00BB560F" w:rsidRPr="00441DB8" w:rsidRDefault="00BB560F" w:rsidP="00815038">
      <w:pPr>
        <w:ind w:left="720"/>
        <w:jc w:val="both"/>
        <w:rPr>
          <w:b/>
          <w:sz w:val="19"/>
          <w:szCs w:val="19"/>
        </w:rPr>
      </w:pPr>
    </w:p>
    <w:p w:rsidR="000D0A0D" w:rsidRPr="00441DB8" w:rsidRDefault="00BB560F" w:rsidP="00815038">
      <w:pPr>
        <w:ind w:left="720"/>
        <w:jc w:val="both"/>
        <w:rPr>
          <w:sz w:val="19"/>
          <w:szCs w:val="19"/>
        </w:rPr>
      </w:pPr>
      <w:r w:rsidRPr="00441DB8">
        <w:rPr>
          <w:b/>
          <w:sz w:val="19"/>
          <w:szCs w:val="19"/>
        </w:rPr>
        <w:t>pH:</w:t>
      </w:r>
      <w:r w:rsidRPr="00441DB8">
        <w:rPr>
          <w:b/>
          <w:sz w:val="19"/>
          <w:szCs w:val="19"/>
        </w:rPr>
        <w:tab/>
      </w:r>
      <w:r w:rsidRPr="00441DB8">
        <w:rPr>
          <w:b/>
          <w:sz w:val="19"/>
          <w:szCs w:val="19"/>
        </w:rPr>
        <w:tab/>
      </w:r>
      <w:r w:rsidRPr="00441DB8">
        <w:rPr>
          <w:b/>
          <w:sz w:val="19"/>
          <w:szCs w:val="19"/>
        </w:rPr>
        <w:tab/>
      </w:r>
      <w:r w:rsidRPr="00441DB8">
        <w:rPr>
          <w:sz w:val="19"/>
          <w:szCs w:val="19"/>
        </w:rPr>
        <w:t>Yaklaşık 6,5 (suda 1'e 3 süspansiyon)</w:t>
      </w:r>
    </w:p>
    <w:p w:rsidR="00BB560F" w:rsidRPr="00441DB8" w:rsidRDefault="00BB560F" w:rsidP="00815038">
      <w:pPr>
        <w:jc w:val="both"/>
        <w:rPr>
          <w:sz w:val="19"/>
          <w:szCs w:val="19"/>
        </w:rPr>
      </w:pPr>
    </w:p>
    <w:p w:rsidR="00BB560F" w:rsidRPr="00441DB8" w:rsidRDefault="00BB560F" w:rsidP="00815038">
      <w:pPr>
        <w:jc w:val="both"/>
        <w:rPr>
          <w:b/>
          <w:sz w:val="19"/>
          <w:szCs w:val="19"/>
          <w:u w:val="single"/>
        </w:rPr>
      </w:pPr>
      <w:r w:rsidRPr="00441DB8">
        <w:rPr>
          <w:b/>
          <w:sz w:val="19"/>
          <w:szCs w:val="19"/>
          <w:u w:val="single"/>
        </w:rPr>
        <w:t>Saflık:</w:t>
      </w:r>
    </w:p>
    <w:p w:rsidR="00BB560F" w:rsidRPr="00441DB8" w:rsidRDefault="00BB560F" w:rsidP="00815038">
      <w:pPr>
        <w:ind w:firstLine="720"/>
        <w:jc w:val="both"/>
        <w:rPr>
          <w:b/>
          <w:sz w:val="19"/>
          <w:szCs w:val="19"/>
        </w:rPr>
      </w:pPr>
    </w:p>
    <w:p w:rsidR="00BB560F" w:rsidRPr="00441DB8" w:rsidRDefault="000D0A0D" w:rsidP="00815038">
      <w:pPr>
        <w:ind w:firstLine="720"/>
        <w:jc w:val="both"/>
        <w:rPr>
          <w:sz w:val="19"/>
          <w:szCs w:val="19"/>
        </w:rPr>
      </w:pPr>
      <w:r w:rsidRPr="00441DB8">
        <w:rPr>
          <w:b/>
          <w:sz w:val="19"/>
          <w:szCs w:val="19"/>
        </w:rPr>
        <w:t>Florür:</w:t>
      </w:r>
      <w:r w:rsidRPr="00441DB8">
        <w:rPr>
          <w:sz w:val="19"/>
          <w:szCs w:val="19"/>
        </w:rPr>
        <w:tab/>
      </w:r>
      <w:r w:rsidRPr="00441DB8">
        <w:rPr>
          <w:sz w:val="19"/>
          <w:szCs w:val="19"/>
        </w:rPr>
        <w:tab/>
      </w:r>
      <w:r w:rsidRPr="00441DB8">
        <w:rPr>
          <w:sz w:val="19"/>
          <w:szCs w:val="19"/>
        </w:rPr>
        <w:tab/>
        <w:t>Flor cinsinden 10 mg/kg’dan fazla olmamalıdır.</w:t>
      </w:r>
    </w:p>
    <w:p w:rsidR="000D0A0D" w:rsidRPr="00441DB8" w:rsidRDefault="000D0A0D" w:rsidP="00815038">
      <w:pPr>
        <w:ind w:firstLine="720"/>
        <w:jc w:val="both"/>
        <w:rPr>
          <w:sz w:val="19"/>
          <w:szCs w:val="19"/>
        </w:rPr>
      </w:pPr>
      <w:r w:rsidRPr="00441DB8">
        <w:rPr>
          <w:sz w:val="19"/>
          <w:szCs w:val="19"/>
        </w:rPr>
        <w:tab/>
      </w:r>
      <w:r w:rsidRPr="00441DB8">
        <w:rPr>
          <w:sz w:val="19"/>
          <w:szCs w:val="19"/>
        </w:rPr>
        <w:tab/>
      </w:r>
      <w:r w:rsidRPr="00441DB8">
        <w:rPr>
          <w:sz w:val="19"/>
          <w:szCs w:val="19"/>
        </w:rPr>
        <w:tab/>
      </w: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Arsenik:</w:t>
      </w:r>
      <w:r w:rsidR="00BB560F" w:rsidRPr="00441DB8">
        <w:rPr>
          <w:rFonts w:eastAsia="Calibri"/>
          <w:sz w:val="19"/>
          <w:szCs w:val="19"/>
          <w:lang w:eastAsia="en-US"/>
        </w:rPr>
        <w:tab/>
      </w:r>
      <w:r w:rsidR="00BB560F" w:rsidRPr="00441DB8">
        <w:rPr>
          <w:rFonts w:eastAsia="Calibri"/>
          <w:sz w:val="19"/>
          <w:szCs w:val="19"/>
          <w:lang w:eastAsia="en-US"/>
        </w:rPr>
        <w:tab/>
        <w:t>1</w:t>
      </w:r>
      <w:r w:rsidRPr="00441DB8">
        <w:rPr>
          <w:rFonts w:eastAsia="Calibri"/>
          <w:sz w:val="19"/>
          <w:szCs w:val="19"/>
          <w:lang w:eastAsia="en-US"/>
        </w:rPr>
        <w:t xml:space="preserve"> mg/kg’dan fazla olmamalıdır.</w:t>
      </w:r>
    </w:p>
    <w:p w:rsidR="00BB560F" w:rsidRPr="00441DB8" w:rsidRDefault="00BB560F" w:rsidP="00815038">
      <w:pPr>
        <w:ind w:firstLine="720"/>
        <w:jc w:val="both"/>
        <w:rPr>
          <w:rFonts w:eastAsia="Calibri"/>
          <w:sz w:val="19"/>
          <w:szCs w:val="19"/>
          <w:lang w:eastAsia="en-US"/>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Kadmiyum:</w:t>
      </w:r>
      <w:r w:rsidRPr="00441DB8">
        <w:rPr>
          <w:rFonts w:eastAsia="Calibri"/>
          <w:sz w:val="19"/>
          <w:szCs w:val="19"/>
          <w:lang w:eastAsia="en-US"/>
        </w:rPr>
        <w:tab/>
      </w:r>
      <w:r w:rsidRPr="00441DB8">
        <w:rPr>
          <w:rFonts w:eastAsia="Calibri"/>
          <w:sz w:val="19"/>
          <w:szCs w:val="19"/>
          <w:lang w:eastAsia="en-US"/>
        </w:rPr>
        <w:tab/>
        <w:t>1 mg/kg’dan fazla olmamalıdır.</w:t>
      </w:r>
    </w:p>
    <w:p w:rsidR="00BB560F" w:rsidRPr="00441DB8" w:rsidRDefault="00BB560F" w:rsidP="00815038">
      <w:pPr>
        <w:ind w:firstLine="720"/>
        <w:jc w:val="both"/>
        <w:rPr>
          <w:rFonts w:eastAsia="Calibri"/>
          <w:sz w:val="19"/>
          <w:szCs w:val="19"/>
          <w:lang w:eastAsia="en-US"/>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Kurşun:</w:t>
      </w:r>
      <w:r w:rsidR="00BB560F" w:rsidRPr="00441DB8">
        <w:rPr>
          <w:rFonts w:eastAsia="Calibri"/>
          <w:sz w:val="19"/>
          <w:szCs w:val="19"/>
          <w:lang w:eastAsia="en-US"/>
        </w:rPr>
        <w:tab/>
      </w:r>
      <w:r w:rsidR="00BB560F" w:rsidRPr="00441DB8">
        <w:rPr>
          <w:rFonts w:eastAsia="Calibri"/>
          <w:sz w:val="19"/>
          <w:szCs w:val="19"/>
          <w:lang w:eastAsia="en-US"/>
        </w:rPr>
        <w:tab/>
      </w:r>
      <w:r w:rsidR="00BB560F" w:rsidRPr="00441DB8">
        <w:rPr>
          <w:rFonts w:eastAsia="Calibri"/>
          <w:sz w:val="19"/>
          <w:szCs w:val="19"/>
          <w:lang w:eastAsia="en-US"/>
        </w:rPr>
        <w:tab/>
        <w:t>1</w:t>
      </w:r>
      <w:r w:rsidRPr="00441DB8">
        <w:rPr>
          <w:rFonts w:eastAsia="Calibri"/>
          <w:sz w:val="19"/>
          <w:szCs w:val="19"/>
          <w:lang w:eastAsia="en-US"/>
        </w:rPr>
        <w:t xml:space="preserve"> mg/kg’dan fazla olmamalıdır.</w:t>
      </w:r>
    </w:p>
    <w:p w:rsidR="00BB560F" w:rsidRPr="00441DB8" w:rsidRDefault="00BB560F" w:rsidP="00815038">
      <w:pPr>
        <w:ind w:firstLine="720"/>
        <w:jc w:val="both"/>
        <w:rPr>
          <w:rFonts w:eastAsia="Calibri"/>
          <w:sz w:val="19"/>
          <w:szCs w:val="19"/>
          <w:lang w:eastAsia="en-US"/>
        </w:rPr>
      </w:pPr>
    </w:p>
    <w:p w:rsidR="000D0A0D" w:rsidRPr="00441DB8" w:rsidRDefault="008A2DDD" w:rsidP="00815038">
      <w:pPr>
        <w:ind w:firstLine="720"/>
        <w:jc w:val="both"/>
        <w:rPr>
          <w:rFonts w:eastAsia="Calibri"/>
          <w:sz w:val="19"/>
          <w:szCs w:val="19"/>
          <w:lang w:eastAsia="en-US"/>
        </w:rPr>
      </w:pPr>
      <w:r w:rsidRPr="00441DB8">
        <w:rPr>
          <w:rFonts w:eastAsia="Calibri"/>
          <w:b/>
          <w:sz w:val="19"/>
          <w:szCs w:val="19"/>
          <w:lang w:eastAsia="en-US"/>
        </w:rPr>
        <w:t>Civa</w:t>
      </w:r>
      <w:r w:rsidR="000D0A0D" w:rsidRPr="00441DB8">
        <w:rPr>
          <w:rFonts w:eastAsia="Calibri"/>
          <w:b/>
          <w:sz w:val="19"/>
          <w:szCs w:val="19"/>
          <w:lang w:eastAsia="en-US"/>
        </w:rPr>
        <w:t>:</w:t>
      </w:r>
      <w:r w:rsidR="000D0A0D" w:rsidRPr="00441DB8">
        <w:rPr>
          <w:rFonts w:eastAsia="Calibri"/>
          <w:sz w:val="19"/>
          <w:szCs w:val="19"/>
          <w:lang w:eastAsia="en-US"/>
        </w:rPr>
        <w:tab/>
      </w:r>
      <w:r w:rsidR="000D0A0D" w:rsidRPr="00441DB8">
        <w:rPr>
          <w:rFonts w:eastAsia="Calibri"/>
          <w:sz w:val="19"/>
          <w:szCs w:val="19"/>
          <w:lang w:eastAsia="en-US"/>
        </w:rPr>
        <w:tab/>
      </w:r>
      <w:r w:rsidR="000D0A0D" w:rsidRPr="00441DB8">
        <w:rPr>
          <w:rFonts w:eastAsia="Calibri"/>
          <w:sz w:val="19"/>
          <w:szCs w:val="19"/>
          <w:lang w:eastAsia="en-US"/>
        </w:rPr>
        <w:tab/>
        <w:t>1 mg/kg’dan fazla olmamalıdır.</w:t>
      </w:r>
    </w:p>
    <w:p w:rsidR="00BB560F" w:rsidRPr="00441DB8" w:rsidRDefault="00BB560F" w:rsidP="00815038">
      <w:pPr>
        <w:ind w:firstLine="720"/>
        <w:jc w:val="both"/>
        <w:rPr>
          <w:rFonts w:eastAsia="Calibri"/>
          <w:sz w:val="19"/>
          <w:szCs w:val="19"/>
          <w:lang w:eastAsia="en-US"/>
        </w:rPr>
      </w:pPr>
    </w:p>
    <w:p w:rsidR="000D0A0D" w:rsidRPr="00441DB8" w:rsidRDefault="000D0A0D" w:rsidP="00815038">
      <w:pPr>
        <w:jc w:val="both"/>
        <w:rPr>
          <w:sz w:val="19"/>
          <w:szCs w:val="19"/>
        </w:rPr>
      </w:pPr>
    </w:p>
    <w:p w:rsidR="000D0A0D" w:rsidRPr="00441DB8" w:rsidRDefault="000D0A0D" w:rsidP="00815038">
      <w:pPr>
        <w:jc w:val="both"/>
        <w:rPr>
          <w:b/>
          <w:sz w:val="19"/>
          <w:szCs w:val="19"/>
          <w:u w:val="single"/>
        </w:rPr>
      </w:pPr>
      <w:r w:rsidRPr="00441DB8">
        <w:rPr>
          <w:b/>
          <w:sz w:val="19"/>
          <w:szCs w:val="19"/>
          <w:u w:val="single"/>
        </w:rPr>
        <w:t>E 452 (ii) POTASYUM POLİFOSFAT</w:t>
      </w:r>
    </w:p>
    <w:p w:rsidR="000D0A0D" w:rsidRPr="00441DB8" w:rsidRDefault="000D0A0D" w:rsidP="00815038">
      <w:pPr>
        <w:jc w:val="both"/>
        <w:rPr>
          <w:sz w:val="19"/>
          <w:szCs w:val="19"/>
        </w:rPr>
      </w:pPr>
    </w:p>
    <w:p w:rsidR="000D0A0D" w:rsidRPr="00441DB8" w:rsidRDefault="00B96B2E" w:rsidP="00815038">
      <w:pPr>
        <w:jc w:val="both"/>
        <w:rPr>
          <w:sz w:val="19"/>
          <w:szCs w:val="19"/>
        </w:rPr>
      </w:pPr>
      <w:r w:rsidRPr="00441DB8">
        <w:rPr>
          <w:b/>
          <w:sz w:val="19"/>
          <w:szCs w:val="19"/>
          <w:u w:val="single"/>
        </w:rPr>
        <w:t>Eşanlamlılar</w:t>
      </w:r>
      <w:r w:rsidR="000D0A0D" w:rsidRPr="00441DB8">
        <w:rPr>
          <w:b/>
          <w:sz w:val="19"/>
          <w:szCs w:val="19"/>
          <w:u w:val="single"/>
        </w:rPr>
        <w:t>:</w:t>
      </w:r>
      <w:r w:rsidR="000D0A0D" w:rsidRPr="00441DB8">
        <w:rPr>
          <w:sz w:val="19"/>
          <w:szCs w:val="19"/>
        </w:rPr>
        <w:tab/>
      </w:r>
      <w:r w:rsidR="000D0A0D" w:rsidRPr="00441DB8">
        <w:rPr>
          <w:sz w:val="19"/>
          <w:szCs w:val="19"/>
        </w:rPr>
        <w:tab/>
      </w:r>
      <w:r w:rsidR="000D0A0D" w:rsidRPr="00441DB8">
        <w:rPr>
          <w:sz w:val="19"/>
          <w:szCs w:val="19"/>
        </w:rPr>
        <w:tab/>
        <w:t>Potasyum metafosfat</w:t>
      </w:r>
    </w:p>
    <w:p w:rsidR="000D0A0D" w:rsidRPr="00441DB8" w:rsidRDefault="000D0A0D" w:rsidP="00815038">
      <w:pPr>
        <w:jc w:val="both"/>
        <w:rPr>
          <w:sz w:val="19"/>
          <w:szCs w:val="19"/>
        </w:rPr>
      </w:pPr>
      <w:r w:rsidRPr="00441DB8">
        <w:rPr>
          <w:sz w:val="19"/>
          <w:szCs w:val="19"/>
        </w:rPr>
        <w:tab/>
      </w:r>
      <w:r w:rsidRPr="00441DB8">
        <w:rPr>
          <w:sz w:val="19"/>
          <w:szCs w:val="19"/>
        </w:rPr>
        <w:tab/>
      </w:r>
      <w:r w:rsidRPr="00441DB8">
        <w:rPr>
          <w:sz w:val="19"/>
          <w:szCs w:val="19"/>
        </w:rPr>
        <w:tab/>
      </w:r>
      <w:r w:rsidRPr="00441DB8">
        <w:rPr>
          <w:sz w:val="19"/>
          <w:szCs w:val="19"/>
        </w:rPr>
        <w:tab/>
        <w:t>Potasyum polimetafosfat</w:t>
      </w:r>
    </w:p>
    <w:p w:rsidR="000D0A0D" w:rsidRPr="00441DB8" w:rsidRDefault="000D0A0D" w:rsidP="00815038">
      <w:pPr>
        <w:jc w:val="both"/>
        <w:rPr>
          <w:sz w:val="19"/>
          <w:szCs w:val="19"/>
        </w:rPr>
      </w:pPr>
      <w:r w:rsidRPr="00441DB8">
        <w:rPr>
          <w:sz w:val="19"/>
          <w:szCs w:val="19"/>
        </w:rPr>
        <w:tab/>
      </w:r>
      <w:r w:rsidRPr="00441DB8">
        <w:rPr>
          <w:sz w:val="19"/>
          <w:szCs w:val="19"/>
        </w:rPr>
        <w:tab/>
      </w:r>
      <w:r w:rsidRPr="00441DB8">
        <w:rPr>
          <w:sz w:val="19"/>
          <w:szCs w:val="19"/>
        </w:rPr>
        <w:tab/>
      </w:r>
      <w:r w:rsidRPr="00441DB8">
        <w:rPr>
          <w:sz w:val="19"/>
          <w:szCs w:val="19"/>
        </w:rPr>
        <w:tab/>
        <w:t>Kurrol tuzu</w:t>
      </w:r>
    </w:p>
    <w:p w:rsidR="000D0A0D" w:rsidRPr="00441DB8" w:rsidRDefault="000D0A0D" w:rsidP="00815038">
      <w:pPr>
        <w:jc w:val="both"/>
        <w:rPr>
          <w:b/>
          <w:sz w:val="19"/>
          <w:szCs w:val="19"/>
        </w:rPr>
      </w:pPr>
    </w:p>
    <w:p w:rsidR="000D0A0D" w:rsidRPr="00441DB8" w:rsidRDefault="000D0A0D" w:rsidP="00815038">
      <w:pPr>
        <w:jc w:val="both"/>
        <w:rPr>
          <w:b/>
          <w:sz w:val="19"/>
          <w:szCs w:val="19"/>
        </w:rPr>
      </w:pPr>
      <w:r w:rsidRPr="00441DB8">
        <w:rPr>
          <w:b/>
          <w:sz w:val="19"/>
          <w:szCs w:val="19"/>
          <w:u w:val="single"/>
        </w:rPr>
        <w:t>Tanım:</w:t>
      </w:r>
      <w:r w:rsidRPr="00441DB8">
        <w:rPr>
          <w:b/>
          <w:sz w:val="19"/>
          <w:szCs w:val="19"/>
        </w:rPr>
        <w:tab/>
      </w:r>
    </w:p>
    <w:p w:rsidR="00BB560F" w:rsidRPr="00441DB8" w:rsidRDefault="00BB560F" w:rsidP="00815038">
      <w:pPr>
        <w:jc w:val="both"/>
        <w:rPr>
          <w:b/>
          <w:sz w:val="19"/>
          <w:szCs w:val="19"/>
          <w:u w:val="single"/>
        </w:rPr>
      </w:pPr>
    </w:p>
    <w:p w:rsidR="00BB560F" w:rsidRPr="00441DB8" w:rsidRDefault="00BB560F" w:rsidP="00815038">
      <w:pPr>
        <w:ind w:firstLine="720"/>
        <w:jc w:val="both"/>
        <w:rPr>
          <w:sz w:val="19"/>
          <w:szCs w:val="19"/>
        </w:rPr>
      </w:pPr>
      <w:r w:rsidRPr="00441DB8">
        <w:rPr>
          <w:b/>
          <w:sz w:val="19"/>
          <w:szCs w:val="19"/>
        </w:rPr>
        <w:t>Einecs:</w:t>
      </w:r>
      <w:r w:rsidRPr="00441DB8">
        <w:rPr>
          <w:sz w:val="19"/>
          <w:szCs w:val="19"/>
        </w:rPr>
        <w:tab/>
      </w:r>
      <w:r w:rsidRPr="00441DB8">
        <w:rPr>
          <w:sz w:val="19"/>
          <w:szCs w:val="19"/>
        </w:rPr>
        <w:tab/>
      </w:r>
      <w:r w:rsidRPr="00441DB8">
        <w:rPr>
          <w:sz w:val="19"/>
          <w:szCs w:val="19"/>
        </w:rPr>
        <w:tab/>
        <w:t>232-212-6</w:t>
      </w:r>
    </w:p>
    <w:p w:rsidR="00BB560F" w:rsidRPr="00441DB8" w:rsidRDefault="00BB560F" w:rsidP="00815038">
      <w:pPr>
        <w:ind w:firstLine="720"/>
        <w:jc w:val="both"/>
        <w:rPr>
          <w:sz w:val="19"/>
          <w:szCs w:val="19"/>
        </w:rPr>
      </w:pPr>
    </w:p>
    <w:p w:rsidR="000D0A0D" w:rsidRPr="00441DB8" w:rsidRDefault="000D0A0D" w:rsidP="00815038">
      <w:pPr>
        <w:ind w:firstLine="720"/>
        <w:jc w:val="both"/>
        <w:rPr>
          <w:sz w:val="19"/>
          <w:szCs w:val="19"/>
        </w:rPr>
      </w:pPr>
      <w:r w:rsidRPr="00441DB8">
        <w:rPr>
          <w:b/>
          <w:sz w:val="19"/>
          <w:szCs w:val="19"/>
        </w:rPr>
        <w:t>Kimyasal adı:</w:t>
      </w:r>
      <w:r w:rsidRPr="00441DB8">
        <w:rPr>
          <w:sz w:val="19"/>
          <w:szCs w:val="19"/>
        </w:rPr>
        <w:tab/>
      </w:r>
      <w:r w:rsidRPr="00441DB8">
        <w:rPr>
          <w:sz w:val="19"/>
          <w:szCs w:val="19"/>
        </w:rPr>
        <w:tab/>
        <w:t>Potasyum polifosfat</w:t>
      </w:r>
    </w:p>
    <w:p w:rsidR="00BB560F" w:rsidRPr="00441DB8" w:rsidRDefault="00BB560F" w:rsidP="00815038">
      <w:pPr>
        <w:ind w:firstLine="720"/>
        <w:jc w:val="both"/>
        <w:rPr>
          <w:sz w:val="19"/>
          <w:szCs w:val="19"/>
        </w:rPr>
      </w:pPr>
    </w:p>
    <w:p w:rsidR="00BB560F" w:rsidRPr="00441DB8" w:rsidRDefault="000D0A0D" w:rsidP="00815038">
      <w:pPr>
        <w:ind w:firstLine="720"/>
        <w:jc w:val="both"/>
        <w:rPr>
          <w:sz w:val="19"/>
          <w:szCs w:val="19"/>
          <w:vertAlign w:val="subscript"/>
        </w:rPr>
      </w:pPr>
      <w:r w:rsidRPr="00441DB8">
        <w:rPr>
          <w:b/>
          <w:sz w:val="19"/>
          <w:szCs w:val="19"/>
        </w:rPr>
        <w:t>Kimyasal formülü:</w:t>
      </w:r>
      <w:r w:rsidRPr="00441DB8">
        <w:rPr>
          <w:sz w:val="19"/>
          <w:szCs w:val="19"/>
        </w:rPr>
        <w:tab/>
        <w:t>(KPO</w:t>
      </w:r>
      <w:r w:rsidRPr="00441DB8">
        <w:rPr>
          <w:sz w:val="19"/>
          <w:szCs w:val="19"/>
          <w:vertAlign w:val="subscript"/>
        </w:rPr>
        <w:t>3</w:t>
      </w:r>
      <w:r w:rsidRPr="00441DB8">
        <w:rPr>
          <w:sz w:val="19"/>
          <w:szCs w:val="19"/>
        </w:rPr>
        <w:t>)</w:t>
      </w:r>
      <w:r w:rsidRPr="00441DB8">
        <w:rPr>
          <w:sz w:val="19"/>
          <w:szCs w:val="19"/>
          <w:vertAlign w:val="subscript"/>
        </w:rPr>
        <w:t>n</w:t>
      </w:r>
    </w:p>
    <w:p w:rsidR="000D0A0D" w:rsidRPr="00441DB8" w:rsidRDefault="000D0A0D" w:rsidP="00815038">
      <w:pPr>
        <w:ind w:left="2835" w:hanging="2115"/>
        <w:jc w:val="both"/>
        <w:rPr>
          <w:sz w:val="19"/>
          <w:szCs w:val="19"/>
        </w:rPr>
      </w:pPr>
      <w:r w:rsidRPr="00441DB8">
        <w:rPr>
          <w:sz w:val="19"/>
          <w:szCs w:val="19"/>
          <w:vertAlign w:val="subscript"/>
        </w:rPr>
        <w:tab/>
      </w:r>
      <w:r w:rsidRPr="00441DB8">
        <w:rPr>
          <w:sz w:val="19"/>
          <w:szCs w:val="19"/>
        </w:rPr>
        <w:t>Genel formülü; “n”in 2’den küçük olmadığı durumda, H</w:t>
      </w:r>
      <w:r w:rsidRPr="00441DB8">
        <w:rPr>
          <w:sz w:val="19"/>
          <w:szCs w:val="19"/>
          <w:vertAlign w:val="subscript"/>
        </w:rPr>
        <w:t>(n+2)</w:t>
      </w:r>
      <w:r w:rsidRPr="00441DB8">
        <w:rPr>
          <w:sz w:val="19"/>
          <w:szCs w:val="19"/>
        </w:rPr>
        <w:t>P</w:t>
      </w:r>
      <w:r w:rsidRPr="00441DB8">
        <w:rPr>
          <w:sz w:val="19"/>
          <w:szCs w:val="19"/>
          <w:vertAlign w:val="subscript"/>
        </w:rPr>
        <w:t>n</w:t>
      </w:r>
      <w:r w:rsidRPr="00441DB8">
        <w:rPr>
          <w:sz w:val="19"/>
          <w:szCs w:val="19"/>
        </w:rPr>
        <w:t>O</w:t>
      </w:r>
      <w:r w:rsidRPr="00441DB8">
        <w:rPr>
          <w:sz w:val="19"/>
          <w:szCs w:val="19"/>
          <w:vertAlign w:val="subscript"/>
        </w:rPr>
        <w:t>(3n+1)</w:t>
      </w:r>
      <w:r w:rsidRPr="00441DB8">
        <w:rPr>
          <w:sz w:val="19"/>
          <w:szCs w:val="19"/>
        </w:rPr>
        <w:t xml:space="preserve">  olan ve yoğunlaştırılmış lineer polifosforik asitlerin potasyum tuzlarının heterojen karışımlarıdır.</w:t>
      </w:r>
    </w:p>
    <w:p w:rsidR="00BB560F" w:rsidRPr="00441DB8" w:rsidRDefault="00BB560F" w:rsidP="00815038">
      <w:pPr>
        <w:ind w:left="2835" w:hanging="2115"/>
        <w:jc w:val="both"/>
        <w:rPr>
          <w:sz w:val="19"/>
          <w:szCs w:val="19"/>
        </w:rPr>
      </w:pPr>
    </w:p>
    <w:p w:rsidR="000D0A0D" w:rsidRPr="00441DB8" w:rsidRDefault="001016C5" w:rsidP="00815038">
      <w:pPr>
        <w:ind w:firstLine="720"/>
        <w:jc w:val="both"/>
        <w:rPr>
          <w:sz w:val="19"/>
          <w:szCs w:val="19"/>
          <w:vertAlign w:val="subscript"/>
        </w:rPr>
      </w:pPr>
      <w:r>
        <w:rPr>
          <w:b/>
          <w:sz w:val="19"/>
          <w:szCs w:val="19"/>
        </w:rPr>
        <w:t>Molekül ağırlığı</w:t>
      </w:r>
      <w:r w:rsidR="000D0A0D" w:rsidRPr="00441DB8">
        <w:rPr>
          <w:b/>
          <w:sz w:val="19"/>
          <w:szCs w:val="19"/>
        </w:rPr>
        <w:t>:</w:t>
      </w:r>
      <w:r w:rsidR="000D0A0D" w:rsidRPr="00441DB8">
        <w:rPr>
          <w:sz w:val="19"/>
          <w:szCs w:val="19"/>
        </w:rPr>
        <w:tab/>
      </w:r>
      <w:r w:rsidR="000D0A0D" w:rsidRPr="00441DB8">
        <w:rPr>
          <w:sz w:val="19"/>
          <w:szCs w:val="19"/>
        </w:rPr>
        <w:tab/>
        <w:t>(118)</w:t>
      </w:r>
      <w:r w:rsidR="000D0A0D" w:rsidRPr="00441DB8">
        <w:rPr>
          <w:sz w:val="19"/>
          <w:szCs w:val="19"/>
          <w:vertAlign w:val="subscript"/>
        </w:rPr>
        <w:t>n</w:t>
      </w:r>
    </w:p>
    <w:p w:rsidR="00BB560F" w:rsidRPr="00441DB8" w:rsidRDefault="00BB560F" w:rsidP="00815038">
      <w:pPr>
        <w:ind w:firstLine="720"/>
        <w:jc w:val="both"/>
        <w:rPr>
          <w:sz w:val="19"/>
          <w:szCs w:val="19"/>
        </w:rPr>
      </w:pPr>
    </w:p>
    <w:p w:rsidR="000D0A0D" w:rsidRPr="00441DB8" w:rsidRDefault="00BB560F" w:rsidP="00815038">
      <w:pPr>
        <w:ind w:left="2835" w:hanging="2115"/>
        <w:jc w:val="both"/>
        <w:rPr>
          <w:sz w:val="19"/>
          <w:szCs w:val="19"/>
        </w:rPr>
      </w:pPr>
      <w:r w:rsidRPr="00441DB8">
        <w:rPr>
          <w:b/>
          <w:sz w:val="19"/>
          <w:szCs w:val="19"/>
        </w:rPr>
        <w:t>Analiz:</w:t>
      </w:r>
      <w:r w:rsidRPr="00441DB8">
        <w:rPr>
          <w:b/>
          <w:sz w:val="19"/>
          <w:szCs w:val="19"/>
        </w:rPr>
        <w:tab/>
      </w:r>
      <w:r w:rsidR="000D0A0D" w:rsidRPr="00441DB8">
        <w:rPr>
          <w:sz w:val="19"/>
          <w:szCs w:val="19"/>
        </w:rPr>
        <w:t>P</w:t>
      </w:r>
      <w:r w:rsidR="000D0A0D" w:rsidRPr="00441DB8">
        <w:rPr>
          <w:sz w:val="19"/>
          <w:szCs w:val="19"/>
          <w:vertAlign w:val="subscript"/>
        </w:rPr>
        <w:t>2</w:t>
      </w:r>
      <w:r w:rsidR="000D0A0D" w:rsidRPr="00441DB8">
        <w:rPr>
          <w:sz w:val="19"/>
          <w:szCs w:val="19"/>
        </w:rPr>
        <w:t>O</w:t>
      </w:r>
      <w:r w:rsidR="000D0A0D" w:rsidRPr="00441DB8">
        <w:rPr>
          <w:sz w:val="19"/>
          <w:szCs w:val="19"/>
          <w:vertAlign w:val="subscript"/>
        </w:rPr>
        <w:t xml:space="preserve">5 </w:t>
      </w:r>
      <w:r w:rsidR="000D0A0D" w:rsidRPr="00441DB8">
        <w:rPr>
          <w:sz w:val="19"/>
          <w:szCs w:val="19"/>
        </w:rPr>
        <w:t>içeriği</w:t>
      </w:r>
      <w:r w:rsidRPr="00441DB8">
        <w:rPr>
          <w:sz w:val="19"/>
          <w:szCs w:val="19"/>
        </w:rPr>
        <w:t>,</w:t>
      </w:r>
      <w:r w:rsidRPr="00441DB8">
        <w:rPr>
          <w:b/>
          <w:sz w:val="19"/>
          <w:szCs w:val="19"/>
        </w:rPr>
        <w:t xml:space="preserve"> </w:t>
      </w:r>
      <w:r w:rsidRPr="00441DB8">
        <w:rPr>
          <w:sz w:val="19"/>
          <w:szCs w:val="19"/>
        </w:rPr>
        <w:t>y</w:t>
      </w:r>
      <w:r w:rsidR="000D0A0D" w:rsidRPr="00441DB8">
        <w:rPr>
          <w:sz w:val="19"/>
          <w:szCs w:val="19"/>
        </w:rPr>
        <w:t>anma bazında % 53.5’den az ve % 61.5’den fazla olmamalıdır.</w:t>
      </w:r>
    </w:p>
    <w:p w:rsidR="000D0A0D" w:rsidRPr="00441DB8" w:rsidRDefault="000D0A0D" w:rsidP="00815038">
      <w:pPr>
        <w:jc w:val="both"/>
        <w:rPr>
          <w:b/>
          <w:sz w:val="19"/>
          <w:szCs w:val="19"/>
        </w:rPr>
      </w:pPr>
    </w:p>
    <w:p w:rsidR="000D0A0D" w:rsidRPr="00441DB8" w:rsidRDefault="000D0A0D" w:rsidP="00815038">
      <w:pPr>
        <w:jc w:val="both"/>
        <w:rPr>
          <w:sz w:val="19"/>
          <w:szCs w:val="19"/>
        </w:rPr>
      </w:pPr>
      <w:r w:rsidRPr="00441DB8">
        <w:rPr>
          <w:b/>
          <w:sz w:val="19"/>
          <w:szCs w:val="19"/>
          <w:u w:val="single"/>
        </w:rPr>
        <w:t>Tanımlama:</w:t>
      </w:r>
      <w:r w:rsidRPr="00441DB8">
        <w:rPr>
          <w:sz w:val="19"/>
          <w:szCs w:val="19"/>
        </w:rPr>
        <w:tab/>
      </w:r>
      <w:r w:rsidRPr="00441DB8">
        <w:rPr>
          <w:sz w:val="19"/>
          <w:szCs w:val="19"/>
        </w:rPr>
        <w:tab/>
      </w:r>
      <w:r w:rsidRPr="00441DB8">
        <w:rPr>
          <w:sz w:val="19"/>
          <w:szCs w:val="19"/>
        </w:rPr>
        <w:tab/>
        <w:t>İnce taneli beyaz toz ya da kristaller veya renksiz, camsı ince tabakalar.</w:t>
      </w:r>
    </w:p>
    <w:p w:rsidR="000D0A0D" w:rsidRPr="00441DB8" w:rsidRDefault="000D0A0D" w:rsidP="00815038">
      <w:pPr>
        <w:jc w:val="both"/>
        <w:rPr>
          <w:b/>
          <w:sz w:val="19"/>
          <w:szCs w:val="19"/>
        </w:rPr>
      </w:pPr>
    </w:p>
    <w:p w:rsidR="000D0A0D" w:rsidRPr="00441DB8" w:rsidRDefault="000D0A0D" w:rsidP="00815038">
      <w:pPr>
        <w:jc w:val="both"/>
        <w:rPr>
          <w:b/>
          <w:sz w:val="19"/>
          <w:szCs w:val="19"/>
          <w:u w:val="single"/>
        </w:rPr>
      </w:pPr>
      <w:r w:rsidRPr="00441DB8">
        <w:rPr>
          <w:b/>
          <w:sz w:val="19"/>
          <w:szCs w:val="19"/>
          <w:u w:val="single"/>
        </w:rPr>
        <w:t>Belirleme:</w:t>
      </w:r>
    </w:p>
    <w:p w:rsidR="00BB560F" w:rsidRPr="00441DB8" w:rsidRDefault="00BB560F" w:rsidP="00815038">
      <w:pPr>
        <w:ind w:left="720"/>
        <w:jc w:val="both"/>
        <w:rPr>
          <w:b/>
          <w:sz w:val="19"/>
          <w:szCs w:val="19"/>
        </w:rPr>
      </w:pPr>
    </w:p>
    <w:p w:rsidR="000D0A0D" w:rsidRPr="00441DB8" w:rsidRDefault="000D0A0D" w:rsidP="00815038">
      <w:pPr>
        <w:ind w:left="720"/>
        <w:jc w:val="both"/>
        <w:rPr>
          <w:sz w:val="19"/>
          <w:szCs w:val="19"/>
        </w:rPr>
      </w:pPr>
      <w:r w:rsidRPr="00441DB8">
        <w:rPr>
          <w:b/>
          <w:sz w:val="19"/>
          <w:szCs w:val="19"/>
        </w:rPr>
        <w:t>Çözünürlük:</w:t>
      </w:r>
      <w:r w:rsidRPr="00441DB8">
        <w:rPr>
          <w:sz w:val="19"/>
          <w:szCs w:val="19"/>
        </w:rPr>
        <w:tab/>
      </w:r>
      <w:r w:rsidRPr="00441DB8">
        <w:rPr>
          <w:sz w:val="19"/>
          <w:szCs w:val="19"/>
        </w:rPr>
        <w:tab/>
        <w:t>1 g, 1/25’lik 100 ml sodyum asetat çözeltisinde çözünür.</w:t>
      </w:r>
    </w:p>
    <w:p w:rsidR="00BB560F" w:rsidRPr="00441DB8" w:rsidRDefault="00BB560F" w:rsidP="00815038">
      <w:pPr>
        <w:ind w:firstLine="708"/>
        <w:jc w:val="both"/>
        <w:rPr>
          <w:b/>
          <w:sz w:val="19"/>
          <w:szCs w:val="19"/>
        </w:rPr>
      </w:pPr>
    </w:p>
    <w:p w:rsidR="00BB560F" w:rsidRPr="00441DB8" w:rsidRDefault="00BB560F" w:rsidP="00815038">
      <w:pPr>
        <w:ind w:firstLine="708"/>
        <w:jc w:val="both"/>
        <w:rPr>
          <w:sz w:val="19"/>
          <w:szCs w:val="19"/>
        </w:rPr>
      </w:pPr>
      <w:r w:rsidRPr="00441DB8">
        <w:rPr>
          <w:b/>
          <w:sz w:val="19"/>
          <w:szCs w:val="19"/>
        </w:rPr>
        <w:t>Potasyum testi:</w:t>
      </w:r>
      <w:r w:rsidRPr="00441DB8">
        <w:rPr>
          <w:b/>
          <w:sz w:val="19"/>
          <w:szCs w:val="19"/>
        </w:rPr>
        <w:tab/>
      </w:r>
      <w:r w:rsidRPr="00441DB8">
        <w:rPr>
          <w:b/>
          <w:sz w:val="19"/>
          <w:szCs w:val="19"/>
        </w:rPr>
        <w:tab/>
      </w:r>
      <w:r w:rsidRPr="00441DB8">
        <w:rPr>
          <w:sz w:val="19"/>
          <w:szCs w:val="19"/>
        </w:rPr>
        <w:t>Testi geçer.</w:t>
      </w:r>
    </w:p>
    <w:p w:rsidR="00BB560F" w:rsidRPr="00441DB8" w:rsidRDefault="00BB560F" w:rsidP="00815038">
      <w:pPr>
        <w:jc w:val="both"/>
        <w:rPr>
          <w:sz w:val="19"/>
          <w:szCs w:val="19"/>
        </w:rPr>
      </w:pPr>
    </w:p>
    <w:p w:rsidR="00BB560F" w:rsidRPr="00441DB8" w:rsidRDefault="00BB560F" w:rsidP="00815038">
      <w:pPr>
        <w:ind w:firstLine="708"/>
        <w:jc w:val="both"/>
        <w:rPr>
          <w:sz w:val="19"/>
          <w:szCs w:val="19"/>
        </w:rPr>
      </w:pPr>
      <w:r w:rsidRPr="00441DB8">
        <w:rPr>
          <w:b/>
          <w:sz w:val="19"/>
          <w:szCs w:val="19"/>
        </w:rPr>
        <w:t>Fosfat testi:</w:t>
      </w:r>
      <w:r w:rsidRPr="00441DB8">
        <w:rPr>
          <w:b/>
          <w:sz w:val="19"/>
          <w:szCs w:val="19"/>
        </w:rPr>
        <w:tab/>
      </w:r>
      <w:r w:rsidRPr="00441DB8">
        <w:rPr>
          <w:b/>
          <w:sz w:val="19"/>
          <w:szCs w:val="19"/>
        </w:rPr>
        <w:tab/>
      </w:r>
      <w:r w:rsidRPr="00441DB8">
        <w:rPr>
          <w:sz w:val="19"/>
          <w:szCs w:val="19"/>
        </w:rPr>
        <w:t>Testi geçer.</w:t>
      </w:r>
    </w:p>
    <w:p w:rsidR="00BB560F" w:rsidRPr="00441DB8" w:rsidRDefault="00BB560F" w:rsidP="00815038">
      <w:pPr>
        <w:ind w:firstLine="708"/>
        <w:jc w:val="both"/>
        <w:rPr>
          <w:sz w:val="19"/>
          <w:szCs w:val="19"/>
        </w:rPr>
      </w:pPr>
    </w:p>
    <w:p w:rsidR="000D0A0D" w:rsidRPr="00441DB8" w:rsidRDefault="00BB560F" w:rsidP="00815038">
      <w:pPr>
        <w:ind w:firstLine="720"/>
        <w:jc w:val="both"/>
        <w:rPr>
          <w:b/>
          <w:sz w:val="19"/>
          <w:szCs w:val="19"/>
        </w:rPr>
      </w:pPr>
      <w:r w:rsidRPr="00441DB8">
        <w:rPr>
          <w:b/>
          <w:sz w:val="19"/>
          <w:szCs w:val="19"/>
        </w:rPr>
        <w:t>pH</w:t>
      </w:r>
      <w:r w:rsidR="000D0A0D" w:rsidRPr="00441DB8">
        <w:rPr>
          <w:b/>
          <w:sz w:val="19"/>
          <w:szCs w:val="19"/>
        </w:rPr>
        <w:t>:</w:t>
      </w:r>
      <w:r w:rsidR="000D0A0D" w:rsidRPr="00441DB8">
        <w:rPr>
          <w:sz w:val="19"/>
          <w:szCs w:val="19"/>
        </w:rPr>
        <w:tab/>
      </w:r>
      <w:r w:rsidRPr="00441DB8">
        <w:rPr>
          <w:b/>
          <w:sz w:val="19"/>
          <w:szCs w:val="19"/>
        </w:rPr>
        <w:tab/>
      </w:r>
      <w:r w:rsidRPr="00441DB8">
        <w:rPr>
          <w:b/>
          <w:sz w:val="19"/>
          <w:szCs w:val="19"/>
        </w:rPr>
        <w:tab/>
      </w:r>
      <w:r w:rsidR="000D0A0D" w:rsidRPr="00441DB8">
        <w:rPr>
          <w:sz w:val="19"/>
          <w:szCs w:val="19"/>
        </w:rPr>
        <w:t>7.8’den fazla olmamalıdır.</w:t>
      </w:r>
      <w:r w:rsidRPr="00441DB8">
        <w:rPr>
          <w:sz w:val="19"/>
          <w:szCs w:val="19"/>
        </w:rPr>
        <w:t>(%1’lik süspansiyon)</w:t>
      </w:r>
    </w:p>
    <w:p w:rsidR="000D0A0D" w:rsidRPr="00441DB8" w:rsidRDefault="000D0A0D" w:rsidP="00815038">
      <w:pPr>
        <w:ind w:left="60"/>
        <w:jc w:val="both"/>
        <w:rPr>
          <w:b/>
          <w:sz w:val="19"/>
          <w:szCs w:val="19"/>
        </w:rPr>
      </w:pPr>
    </w:p>
    <w:p w:rsidR="000D0A0D" w:rsidRPr="00441DB8" w:rsidRDefault="000D0A0D" w:rsidP="00815038">
      <w:pPr>
        <w:ind w:left="60"/>
        <w:jc w:val="both"/>
        <w:rPr>
          <w:b/>
          <w:sz w:val="19"/>
          <w:szCs w:val="19"/>
          <w:u w:val="single"/>
        </w:rPr>
      </w:pPr>
      <w:r w:rsidRPr="00441DB8">
        <w:rPr>
          <w:b/>
          <w:sz w:val="19"/>
          <w:szCs w:val="19"/>
          <w:u w:val="single"/>
        </w:rPr>
        <w:t>Saflık:</w:t>
      </w:r>
    </w:p>
    <w:p w:rsidR="00BB560F" w:rsidRPr="00441DB8" w:rsidRDefault="00BB560F" w:rsidP="00815038">
      <w:pPr>
        <w:ind w:left="60"/>
        <w:jc w:val="both"/>
        <w:rPr>
          <w:b/>
          <w:sz w:val="19"/>
          <w:szCs w:val="19"/>
          <w:u w:val="single"/>
        </w:rPr>
      </w:pPr>
    </w:p>
    <w:p w:rsidR="000D0A0D" w:rsidRPr="00441DB8" w:rsidRDefault="000D0A0D" w:rsidP="00815038">
      <w:pPr>
        <w:ind w:left="2835" w:hanging="2115"/>
        <w:jc w:val="both"/>
        <w:rPr>
          <w:sz w:val="19"/>
          <w:szCs w:val="19"/>
        </w:rPr>
      </w:pPr>
      <w:r w:rsidRPr="00441DB8">
        <w:rPr>
          <w:b/>
          <w:sz w:val="19"/>
          <w:szCs w:val="19"/>
        </w:rPr>
        <w:t>Yakma Kaybı:</w:t>
      </w:r>
      <w:r w:rsidRPr="00441DB8">
        <w:rPr>
          <w:b/>
          <w:sz w:val="19"/>
          <w:szCs w:val="19"/>
        </w:rPr>
        <w:tab/>
      </w:r>
      <w:r w:rsidRPr="00441DB8">
        <w:rPr>
          <w:sz w:val="19"/>
          <w:szCs w:val="19"/>
        </w:rPr>
        <w:t xml:space="preserve">% 2’den fazla olmamalıdır </w:t>
      </w:r>
      <w:r w:rsidRPr="00441DB8">
        <w:rPr>
          <w:sz w:val="19"/>
          <w:szCs w:val="19"/>
        </w:rPr>
        <w:tab/>
        <w:t>(105 ºC’de 4 saat, ardından 550 ºC’de 30 dakika yakma).</w:t>
      </w:r>
    </w:p>
    <w:p w:rsidR="00BB560F" w:rsidRPr="00441DB8" w:rsidRDefault="00BB560F" w:rsidP="00815038">
      <w:pPr>
        <w:ind w:left="2880" w:hanging="2160"/>
        <w:jc w:val="both"/>
        <w:rPr>
          <w:b/>
          <w:sz w:val="19"/>
          <w:szCs w:val="19"/>
        </w:rPr>
      </w:pPr>
    </w:p>
    <w:p w:rsidR="000D0A0D" w:rsidRPr="00441DB8" w:rsidRDefault="000D0A0D" w:rsidP="00815038">
      <w:pPr>
        <w:ind w:hanging="2064"/>
        <w:jc w:val="both"/>
        <w:rPr>
          <w:sz w:val="19"/>
          <w:szCs w:val="19"/>
        </w:rPr>
      </w:pPr>
      <w:r w:rsidRPr="00441DB8">
        <w:rPr>
          <w:sz w:val="19"/>
          <w:szCs w:val="19"/>
        </w:rPr>
        <w:t>Kayıp</w:t>
      </w:r>
      <w:r w:rsidRPr="00441DB8">
        <w:rPr>
          <w:sz w:val="19"/>
          <w:szCs w:val="19"/>
        </w:rPr>
        <w:tab/>
      </w:r>
      <w:r w:rsidRPr="00441DB8">
        <w:rPr>
          <w:sz w:val="19"/>
          <w:szCs w:val="19"/>
        </w:rPr>
        <w:tab/>
      </w:r>
      <w:r w:rsidRPr="00441DB8">
        <w:rPr>
          <w:b/>
          <w:sz w:val="19"/>
          <w:szCs w:val="19"/>
        </w:rPr>
        <w:t>Siklik fosfat:</w:t>
      </w:r>
      <w:r w:rsidRPr="00441DB8">
        <w:rPr>
          <w:sz w:val="19"/>
          <w:szCs w:val="19"/>
        </w:rPr>
        <w:tab/>
      </w:r>
      <w:r w:rsidRPr="00441DB8">
        <w:rPr>
          <w:sz w:val="19"/>
          <w:szCs w:val="19"/>
        </w:rPr>
        <w:tab/>
        <w:t>P</w:t>
      </w:r>
      <w:r w:rsidRPr="00441DB8">
        <w:rPr>
          <w:sz w:val="19"/>
          <w:szCs w:val="19"/>
          <w:vertAlign w:val="subscript"/>
        </w:rPr>
        <w:t>2</w:t>
      </w:r>
      <w:r w:rsidRPr="00441DB8">
        <w:rPr>
          <w:sz w:val="19"/>
          <w:szCs w:val="19"/>
        </w:rPr>
        <w:t>O</w:t>
      </w:r>
      <w:r w:rsidRPr="00441DB8">
        <w:rPr>
          <w:sz w:val="19"/>
          <w:szCs w:val="19"/>
          <w:vertAlign w:val="subscript"/>
        </w:rPr>
        <w:t>5</w:t>
      </w:r>
      <w:r w:rsidRPr="00441DB8">
        <w:rPr>
          <w:sz w:val="19"/>
          <w:szCs w:val="19"/>
        </w:rPr>
        <w:t>’deki içeriği % 8’den fazla olmamalıdır.</w:t>
      </w:r>
    </w:p>
    <w:p w:rsidR="00BB560F" w:rsidRPr="00441DB8" w:rsidRDefault="00BB560F" w:rsidP="00815038">
      <w:pPr>
        <w:ind w:hanging="2064"/>
        <w:jc w:val="both"/>
        <w:rPr>
          <w:sz w:val="19"/>
          <w:szCs w:val="19"/>
        </w:rPr>
      </w:pPr>
    </w:p>
    <w:p w:rsidR="00BB560F" w:rsidRPr="00441DB8" w:rsidRDefault="000D0A0D" w:rsidP="00815038">
      <w:pPr>
        <w:ind w:firstLine="720"/>
        <w:jc w:val="both"/>
        <w:rPr>
          <w:sz w:val="19"/>
          <w:szCs w:val="19"/>
        </w:rPr>
      </w:pPr>
      <w:r w:rsidRPr="00441DB8">
        <w:rPr>
          <w:b/>
          <w:sz w:val="19"/>
          <w:szCs w:val="19"/>
        </w:rPr>
        <w:t>Florür:</w:t>
      </w:r>
      <w:r w:rsidRPr="00441DB8">
        <w:rPr>
          <w:sz w:val="19"/>
          <w:szCs w:val="19"/>
        </w:rPr>
        <w:tab/>
      </w:r>
      <w:r w:rsidRPr="00441DB8">
        <w:rPr>
          <w:sz w:val="19"/>
          <w:szCs w:val="19"/>
        </w:rPr>
        <w:tab/>
      </w:r>
      <w:r w:rsidRPr="00441DB8">
        <w:rPr>
          <w:sz w:val="19"/>
          <w:szCs w:val="19"/>
        </w:rPr>
        <w:tab/>
        <w:t>Flor cinsinden 10 mg/kg’dan fazla olmamalıdır.</w:t>
      </w:r>
    </w:p>
    <w:p w:rsidR="000D0A0D" w:rsidRPr="00441DB8" w:rsidRDefault="000D0A0D" w:rsidP="00815038">
      <w:pPr>
        <w:ind w:firstLine="720"/>
        <w:jc w:val="both"/>
        <w:rPr>
          <w:sz w:val="19"/>
          <w:szCs w:val="19"/>
        </w:rPr>
      </w:pPr>
      <w:r w:rsidRPr="00441DB8">
        <w:rPr>
          <w:sz w:val="19"/>
          <w:szCs w:val="19"/>
        </w:rPr>
        <w:tab/>
      </w:r>
      <w:r w:rsidRPr="00441DB8">
        <w:rPr>
          <w:sz w:val="19"/>
          <w:szCs w:val="19"/>
        </w:rPr>
        <w:tab/>
      </w:r>
      <w:r w:rsidRPr="00441DB8">
        <w:rPr>
          <w:sz w:val="19"/>
          <w:szCs w:val="19"/>
        </w:rPr>
        <w:tab/>
      </w: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Arsenik:</w:t>
      </w:r>
      <w:r w:rsidR="00BB560F" w:rsidRPr="00441DB8">
        <w:rPr>
          <w:rFonts w:eastAsia="Calibri"/>
          <w:sz w:val="19"/>
          <w:szCs w:val="19"/>
          <w:lang w:eastAsia="en-US"/>
        </w:rPr>
        <w:tab/>
      </w:r>
      <w:r w:rsidR="00BB560F" w:rsidRPr="00441DB8">
        <w:rPr>
          <w:rFonts w:eastAsia="Calibri"/>
          <w:sz w:val="19"/>
          <w:szCs w:val="19"/>
          <w:lang w:eastAsia="en-US"/>
        </w:rPr>
        <w:tab/>
        <w:t>1</w:t>
      </w:r>
      <w:r w:rsidRPr="00441DB8">
        <w:rPr>
          <w:rFonts w:eastAsia="Calibri"/>
          <w:sz w:val="19"/>
          <w:szCs w:val="19"/>
          <w:lang w:eastAsia="en-US"/>
        </w:rPr>
        <w:t xml:space="preserve"> mg/kg’dan fazla olmamalıdır.</w:t>
      </w:r>
    </w:p>
    <w:p w:rsidR="00BB560F" w:rsidRPr="00441DB8" w:rsidRDefault="00BB560F" w:rsidP="00815038">
      <w:pPr>
        <w:ind w:firstLine="720"/>
        <w:jc w:val="both"/>
        <w:rPr>
          <w:rFonts w:eastAsia="Calibri"/>
          <w:sz w:val="19"/>
          <w:szCs w:val="19"/>
          <w:lang w:eastAsia="en-US"/>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Kadmiyum:</w:t>
      </w:r>
      <w:r w:rsidRPr="00441DB8">
        <w:rPr>
          <w:rFonts w:eastAsia="Calibri"/>
          <w:sz w:val="19"/>
          <w:szCs w:val="19"/>
          <w:lang w:eastAsia="en-US"/>
        </w:rPr>
        <w:tab/>
      </w:r>
      <w:r w:rsidRPr="00441DB8">
        <w:rPr>
          <w:rFonts w:eastAsia="Calibri"/>
          <w:sz w:val="19"/>
          <w:szCs w:val="19"/>
          <w:lang w:eastAsia="en-US"/>
        </w:rPr>
        <w:tab/>
        <w:t>1 mg/kg’dan fazla olmamalıdır.</w:t>
      </w:r>
    </w:p>
    <w:p w:rsidR="00BB560F" w:rsidRPr="00441DB8" w:rsidRDefault="00BB560F" w:rsidP="00815038">
      <w:pPr>
        <w:ind w:firstLine="720"/>
        <w:jc w:val="both"/>
        <w:rPr>
          <w:rFonts w:eastAsia="Calibri"/>
          <w:sz w:val="19"/>
          <w:szCs w:val="19"/>
          <w:lang w:eastAsia="en-US"/>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Kurşun:</w:t>
      </w:r>
      <w:r w:rsidR="00BB560F" w:rsidRPr="00441DB8">
        <w:rPr>
          <w:rFonts w:eastAsia="Calibri"/>
          <w:sz w:val="19"/>
          <w:szCs w:val="19"/>
          <w:lang w:eastAsia="en-US"/>
        </w:rPr>
        <w:tab/>
      </w:r>
      <w:r w:rsidR="00BB560F" w:rsidRPr="00441DB8">
        <w:rPr>
          <w:rFonts w:eastAsia="Calibri"/>
          <w:sz w:val="19"/>
          <w:szCs w:val="19"/>
          <w:lang w:eastAsia="en-US"/>
        </w:rPr>
        <w:tab/>
      </w:r>
      <w:r w:rsidR="00BB560F" w:rsidRPr="00441DB8">
        <w:rPr>
          <w:rFonts w:eastAsia="Calibri"/>
          <w:sz w:val="19"/>
          <w:szCs w:val="19"/>
          <w:lang w:eastAsia="en-US"/>
        </w:rPr>
        <w:tab/>
        <w:t>1</w:t>
      </w:r>
      <w:r w:rsidRPr="00441DB8">
        <w:rPr>
          <w:rFonts w:eastAsia="Calibri"/>
          <w:sz w:val="19"/>
          <w:szCs w:val="19"/>
          <w:lang w:eastAsia="en-US"/>
        </w:rPr>
        <w:t xml:space="preserve"> mg/kg’dan fazla olmamalıdır.</w:t>
      </w:r>
    </w:p>
    <w:p w:rsidR="00BB560F" w:rsidRPr="00441DB8" w:rsidRDefault="00BB560F" w:rsidP="00815038">
      <w:pPr>
        <w:ind w:firstLine="720"/>
        <w:jc w:val="both"/>
        <w:rPr>
          <w:rFonts w:eastAsia="Calibri"/>
          <w:sz w:val="19"/>
          <w:szCs w:val="19"/>
          <w:lang w:eastAsia="en-US"/>
        </w:rPr>
      </w:pPr>
    </w:p>
    <w:p w:rsidR="000D0A0D" w:rsidRPr="00441DB8" w:rsidRDefault="008A2DDD" w:rsidP="00815038">
      <w:pPr>
        <w:ind w:firstLine="720"/>
        <w:jc w:val="both"/>
        <w:rPr>
          <w:rFonts w:eastAsia="Calibri"/>
          <w:sz w:val="19"/>
          <w:szCs w:val="19"/>
          <w:lang w:eastAsia="en-US"/>
        </w:rPr>
      </w:pPr>
      <w:r w:rsidRPr="00441DB8">
        <w:rPr>
          <w:rFonts w:eastAsia="Calibri"/>
          <w:b/>
          <w:sz w:val="19"/>
          <w:szCs w:val="19"/>
          <w:lang w:eastAsia="en-US"/>
        </w:rPr>
        <w:t>Civa</w:t>
      </w:r>
      <w:r w:rsidR="000D0A0D" w:rsidRPr="00441DB8">
        <w:rPr>
          <w:rFonts w:eastAsia="Calibri"/>
          <w:b/>
          <w:sz w:val="19"/>
          <w:szCs w:val="19"/>
          <w:lang w:eastAsia="en-US"/>
        </w:rPr>
        <w:t>:</w:t>
      </w:r>
      <w:r w:rsidR="000D0A0D" w:rsidRPr="00441DB8">
        <w:rPr>
          <w:rFonts w:eastAsia="Calibri"/>
          <w:sz w:val="19"/>
          <w:szCs w:val="19"/>
          <w:lang w:eastAsia="en-US"/>
        </w:rPr>
        <w:tab/>
      </w:r>
      <w:r w:rsidR="000D0A0D" w:rsidRPr="00441DB8">
        <w:rPr>
          <w:rFonts w:eastAsia="Calibri"/>
          <w:sz w:val="19"/>
          <w:szCs w:val="19"/>
          <w:lang w:eastAsia="en-US"/>
        </w:rPr>
        <w:tab/>
      </w:r>
      <w:r w:rsidR="000D0A0D" w:rsidRPr="00441DB8">
        <w:rPr>
          <w:rFonts w:eastAsia="Calibri"/>
          <w:sz w:val="19"/>
          <w:szCs w:val="19"/>
          <w:lang w:eastAsia="en-US"/>
        </w:rPr>
        <w:tab/>
        <w:t>1 mg/kg’dan fazla olmamalıdır.</w:t>
      </w:r>
    </w:p>
    <w:p w:rsidR="00BB560F" w:rsidRPr="00441DB8" w:rsidRDefault="00BB560F" w:rsidP="00815038">
      <w:pPr>
        <w:ind w:firstLine="720"/>
        <w:jc w:val="both"/>
        <w:rPr>
          <w:rFonts w:eastAsia="Calibri"/>
          <w:sz w:val="19"/>
          <w:szCs w:val="19"/>
          <w:lang w:eastAsia="en-US"/>
        </w:rPr>
      </w:pPr>
    </w:p>
    <w:p w:rsidR="000D0A0D" w:rsidRPr="00441DB8" w:rsidRDefault="000D0A0D" w:rsidP="00815038">
      <w:pPr>
        <w:ind w:left="2832" w:hanging="2832"/>
        <w:jc w:val="both"/>
        <w:rPr>
          <w:rFonts w:eastAsia="Calibri"/>
          <w:b/>
          <w:sz w:val="19"/>
          <w:szCs w:val="19"/>
          <w:u w:val="single"/>
          <w:lang w:eastAsia="en-US"/>
        </w:rPr>
      </w:pPr>
    </w:p>
    <w:p w:rsidR="000D0A0D" w:rsidRPr="00441DB8" w:rsidRDefault="000D0A0D" w:rsidP="00815038">
      <w:pPr>
        <w:ind w:left="2832" w:hanging="2832"/>
        <w:jc w:val="both"/>
        <w:rPr>
          <w:rFonts w:eastAsia="Calibri"/>
          <w:b/>
          <w:sz w:val="19"/>
          <w:szCs w:val="19"/>
          <w:u w:val="single"/>
          <w:lang w:eastAsia="en-US"/>
        </w:rPr>
      </w:pPr>
      <w:r w:rsidRPr="00441DB8">
        <w:rPr>
          <w:rFonts w:eastAsia="Calibri"/>
          <w:b/>
          <w:sz w:val="19"/>
          <w:szCs w:val="19"/>
          <w:u w:val="single"/>
          <w:lang w:eastAsia="en-US"/>
        </w:rPr>
        <w:t>E 452(iii) SODYUM KALSİYUM POLİFOSFAT</w:t>
      </w:r>
    </w:p>
    <w:p w:rsidR="000D0A0D" w:rsidRPr="00441DB8" w:rsidRDefault="000D0A0D" w:rsidP="00815038">
      <w:pPr>
        <w:jc w:val="both"/>
        <w:rPr>
          <w:rFonts w:eastAsia="Calibri"/>
          <w:b/>
          <w:sz w:val="19"/>
          <w:szCs w:val="19"/>
          <w:u w:val="single"/>
          <w:lang w:eastAsia="en-US"/>
        </w:rPr>
      </w:pPr>
    </w:p>
    <w:p w:rsidR="000D0A0D" w:rsidRPr="00441DB8" w:rsidRDefault="00B96B2E" w:rsidP="00815038">
      <w:pPr>
        <w:ind w:left="2832" w:hanging="2832"/>
        <w:jc w:val="both"/>
        <w:rPr>
          <w:rFonts w:eastAsia="Calibri"/>
          <w:b/>
          <w:sz w:val="19"/>
          <w:szCs w:val="19"/>
          <w:lang w:eastAsia="en-US"/>
        </w:rPr>
      </w:pPr>
      <w:r w:rsidRPr="00441DB8">
        <w:rPr>
          <w:rFonts w:eastAsia="Calibri"/>
          <w:b/>
          <w:sz w:val="19"/>
          <w:szCs w:val="19"/>
          <w:u w:val="single"/>
          <w:lang w:eastAsia="en-US"/>
        </w:rPr>
        <w:t>Eşanlamlılar</w:t>
      </w:r>
      <w:r w:rsidR="000D0A0D" w:rsidRPr="00441DB8">
        <w:rPr>
          <w:rFonts w:eastAsia="Calibri"/>
          <w:b/>
          <w:sz w:val="19"/>
          <w:szCs w:val="19"/>
          <w:u w:val="single"/>
          <w:lang w:eastAsia="en-US"/>
        </w:rPr>
        <w:t>:</w:t>
      </w:r>
      <w:r w:rsidR="000D0A0D" w:rsidRPr="00441DB8">
        <w:rPr>
          <w:rFonts w:eastAsia="Calibri"/>
          <w:b/>
          <w:sz w:val="19"/>
          <w:szCs w:val="19"/>
          <w:lang w:eastAsia="en-US"/>
        </w:rPr>
        <w:tab/>
      </w:r>
      <w:r w:rsidR="000D0A0D" w:rsidRPr="00441DB8">
        <w:rPr>
          <w:rFonts w:eastAsia="Calibri"/>
          <w:sz w:val="19"/>
          <w:szCs w:val="19"/>
          <w:lang w:eastAsia="en-US"/>
        </w:rPr>
        <w:t>Sodyum kalsiyum polifosfat, camsı</w:t>
      </w:r>
    </w:p>
    <w:p w:rsidR="000D0A0D" w:rsidRPr="00441DB8" w:rsidRDefault="000D0A0D" w:rsidP="00815038">
      <w:pPr>
        <w:ind w:left="2832" w:hanging="2832"/>
        <w:jc w:val="both"/>
        <w:rPr>
          <w:rFonts w:eastAsia="Calibri"/>
          <w:b/>
          <w:sz w:val="19"/>
          <w:szCs w:val="19"/>
          <w:lang w:eastAsia="en-US"/>
        </w:rPr>
      </w:pPr>
    </w:p>
    <w:p w:rsidR="00BB560F" w:rsidRPr="00441DB8" w:rsidRDefault="000D0A0D" w:rsidP="00815038">
      <w:pPr>
        <w:ind w:left="2832" w:hanging="2832"/>
        <w:jc w:val="both"/>
        <w:rPr>
          <w:rFonts w:eastAsia="Calibri"/>
          <w:b/>
          <w:sz w:val="19"/>
          <w:szCs w:val="19"/>
          <w:u w:val="single"/>
          <w:lang w:eastAsia="en-US"/>
        </w:rPr>
      </w:pPr>
      <w:r w:rsidRPr="00441DB8">
        <w:rPr>
          <w:rFonts w:eastAsia="Calibri"/>
          <w:b/>
          <w:sz w:val="19"/>
          <w:szCs w:val="19"/>
          <w:u w:val="single"/>
          <w:lang w:eastAsia="en-US"/>
        </w:rPr>
        <w:t>Tanım:</w:t>
      </w:r>
    </w:p>
    <w:p w:rsidR="000D0A0D" w:rsidRPr="00441DB8" w:rsidRDefault="000D0A0D" w:rsidP="00815038">
      <w:pPr>
        <w:ind w:left="2832" w:hanging="2832"/>
        <w:jc w:val="both"/>
        <w:rPr>
          <w:rFonts w:eastAsia="Calibri"/>
          <w:b/>
          <w:sz w:val="19"/>
          <w:szCs w:val="19"/>
          <w:u w:val="single"/>
          <w:lang w:eastAsia="en-US"/>
        </w:rPr>
      </w:pPr>
      <w:r w:rsidRPr="00441DB8">
        <w:rPr>
          <w:rFonts w:eastAsia="Calibri"/>
          <w:b/>
          <w:sz w:val="19"/>
          <w:szCs w:val="19"/>
          <w:lang w:eastAsia="en-US"/>
        </w:rPr>
        <w:tab/>
      </w:r>
    </w:p>
    <w:p w:rsidR="00BB560F" w:rsidRPr="00441DB8" w:rsidRDefault="000D0A0D" w:rsidP="00815038">
      <w:pPr>
        <w:jc w:val="both"/>
        <w:rPr>
          <w:rFonts w:eastAsia="Calibri"/>
          <w:sz w:val="19"/>
          <w:szCs w:val="19"/>
          <w:lang w:eastAsia="en-US"/>
        </w:rPr>
      </w:pPr>
      <w:r w:rsidRPr="00441DB8">
        <w:rPr>
          <w:rFonts w:eastAsia="Calibri"/>
          <w:sz w:val="19"/>
          <w:szCs w:val="19"/>
          <w:lang w:eastAsia="en-US"/>
        </w:rPr>
        <w:tab/>
      </w:r>
      <w:r w:rsidR="00BB560F" w:rsidRPr="00441DB8">
        <w:rPr>
          <w:rFonts w:eastAsia="Calibri"/>
          <w:b/>
          <w:sz w:val="19"/>
          <w:szCs w:val="19"/>
          <w:lang w:eastAsia="en-US"/>
        </w:rPr>
        <w:t>Einecs:</w:t>
      </w:r>
      <w:r w:rsidR="00BB560F" w:rsidRPr="00441DB8">
        <w:rPr>
          <w:rFonts w:eastAsia="Calibri"/>
          <w:b/>
          <w:sz w:val="19"/>
          <w:szCs w:val="19"/>
          <w:lang w:eastAsia="en-US"/>
        </w:rPr>
        <w:tab/>
      </w:r>
      <w:r w:rsidR="00BB560F" w:rsidRPr="00441DB8">
        <w:rPr>
          <w:rFonts w:eastAsia="Calibri"/>
          <w:sz w:val="19"/>
          <w:szCs w:val="19"/>
          <w:lang w:eastAsia="en-US"/>
        </w:rPr>
        <w:tab/>
      </w:r>
      <w:r w:rsidR="00BB560F" w:rsidRPr="00441DB8">
        <w:rPr>
          <w:rFonts w:eastAsia="Calibri"/>
          <w:sz w:val="19"/>
          <w:szCs w:val="19"/>
          <w:lang w:eastAsia="en-US"/>
        </w:rPr>
        <w:tab/>
        <w:t>233-782-9</w:t>
      </w:r>
    </w:p>
    <w:p w:rsidR="00BB560F" w:rsidRPr="00441DB8" w:rsidRDefault="00BB560F" w:rsidP="00815038">
      <w:pPr>
        <w:jc w:val="both"/>
        <w:rPr>
          <w:rFonts w:eastAsia="Calibri"/>
          <w:sz w:val="19"/>
          <w:szCs w:val="19"/>
          <w:lang w:eastAsia="en-US"/>
        </w:rPr>
      </w:pPr>
    </w:p>
    <w:p w:rsidR="000D0A0D" w:rsidRPr="00441DB8" w:rsidRDefault="000D0A0D" w:rsidP="00815038">
      <w:pPr>
        <w:ind w:firstLine="708"/>
        <w:jc w:val="both"/>
        <w:rPr>
          <w:rFonts w:eastAsia="Calibri"/>
          <w:sz w:val="19"/>
          <w:szCs w:val="19"/>
          <w:lang w:eastAsia="en-US"/>
        </w:rPr>
      </w:pPr>
      <w:r w:rsidRPr="00441DB8">
        <w:rPr>
          <w:rFonts w:eastAsia="Calibri"/>
          <w:b/>
          <w:sz w:val="19"/>
          <w:szCs w:val="19"/>
          <w:lang w:eastAsia="en-US"/>
        </w:rPr>
        <w:t>Kimyasal adı:</w:t>
      </w:r>
      <w:r w:rsidRPr="00441DB8">
        <w:rPr>
          <w:rFonts w:eastAsia="Calibri"/>
          <w:sz w:val="19"/>
          <w:szCs w:val="19"/>
          <w:lang w:eastAsia="en-US"/>
        </w:rPr>
        <w:tab/>
      </w:r>
      <w:r w:rsidRPr="00441DB8">
        <w:rPr>
          <w:rFonts w:eastAsia="Calibri"/>
          <w:sz w:val="19"/>
          <w:szCs w:val="19"/>
          <w:lang w:eastAsia="en-US"/>
        </w:rPr>
        <w:tab/>
        <w:t>Sodyum kalsiyum polifosfat</w:t>
      </w:r>
    </w:p>
    <w:p w:rsidR="000D0A0D" w:rsidRPr="00441DB8" w:rsidRDefault="000D0A0D" w:rsidP="00815038">
      <w:pPr>
        <w:jc w:val="both"/>
        <w:rPr>
          <w:rFonts w:eastAsia="Calibri"/>
          <w:sz w:val="19"/>
          <w:szCs w:val="19"/>
          <w:lang w:eastAsia="en-US"/>
        </w:rPr>
      </w:pPr>
      <w:r w:rsidRPr="00441DB8">
        <w:rPr>
          <w:rFonts w:eastAsia="Calibri"/>
          <w:sz w:val="19"/>
          <w:szCs w:val="19"/>
          <w:lang w:eastAsia="en-US"/>
        </w:rPr>
        <w:tab/>
      </w:r>
    </w:p>
    <w:p w:rsidR="000D0A0D" w:rsidRPr="00441DB8" w:rsidRDefault="000D0A0D" w:rsidP="00815038">
      <w:pPr>
        <w:jc w:val="both"/>
        <w:rPr>
          <w:rFonts w:eastAsia="Calibri"/>
          <w:sz w:val="19"/>
          <w:szCs w:val="19"/>
          <w:lang w:eastAsia="en-US"/>
        </w:rPr>
      </w:pPr>
      <w:r w:rsidRPr="00441DB8">
        <w:rPr>
          <w:rFonts w:eastAsia="Calibri"/>
          <w:sz w:val="19"/>
          <w:szCs w:val="19"/>
          <w:lang w:eastAsia="en-US"/>
        </w:rPr>
        <w:tab/>
      </w:r>
      <w:r w:rsidRPr="00441DB8">
        <w:rPr>
          <w:rFonts w:eastAsia="Calibri"/>
          <w:b/>
          <w:sz w:val="19"/>
          <w:szCs w:val="19"/>
          <w:lang w:eastAsia="en-US"/>
        </w:rPr>
        <w:t>Kimyasal formülü:</w:t>
      </w:r>
      <w:r w:rsidRPr="00441DB8">
        <w:rPr>
          <w:rFonts w:eastAsia="Calibri"/>
          <w:sz w:val="19"/>
          <w:szCs w:val="19"/>
          <w:lang w:eastAsia="en-US"/>
        </w:rPr>
        <w:tab/>
        <w:t>(NaPO</w:t>
      </w:r>
      <w:r w:rsidRPr="00441DB8">
        <w:rPr>
          <w:rFonts w:eastAsia="Calibri"/>
          <w:sz w:val="19"/>
          <w:szCs w:val="19"/>
          <w:vertAlign w:val="subscript"/>
          <w:lang w:eastAsia="en-US"/>
        </w:rPr>
        <w:t>3</w:t>
      </w:r>
      <w:r w:rsidRPr="00441DB8">
        <w:rPr>
          <w:rFonts w:eastAsia="Calibri"/>
          <w:sz w:val="19"/>
          <w:szCs w:val="19"/>
          <w:lang w:eastAsia="en-US"/>
        </w:rPr>
        <w:t>)</w:t>
      </w:r>
      <w:r w:rsidRPr="00441DB8">
        <w:rPr>
          <w:rFonts w:eastAsia="Calibri"/>
          <w:sz w:val="19"/>
          <w:szCs w:val="19"/>
          <w:vertAlign w:val="subscript"/>
          <w:lang w:eastAsia="en-US"/>
        </w:rPr>
        <w:t>n</w:t>
      </w:r>
      <w:r w:rsidR="00BB560F" w:rsidRPr="00441DB8">
        <w:rPr>
          <w:rFonts w:eastAsia="Calibri"/>
          <w:sz w:val="19"/>
          <w:szCs w:val="19"/>
          <w:lang w:eastAsia="en-US"/>
        </w:rPr>
        <w:t xml:space="preserve"> CaO n tipik olarak </w:t>
      </w:r>
      <w:r w:rsidRPr="00441DB8">
        <w:rPr>
          <w:rFonts w:eastAsia="Calibri"/>
          <w:sz w:val="19"/>
          <w:szCs w:val="19"/>
          <w:lang w:eastAsia="en-US"/>
        </w:rPr>
        <w:t>5 dir.</w:t>
      </w:r>
    </w:p>
    <w:p w:rsidR="00BB560F" w:rsidRPr="00441DB8" w:rsidRDefault="00BB560F" w:rsidP="00815038">
      <w:pPr>
        <w:jc w:val="both"/>
        <w:rPr>
          <w:rFonts w:eastAsia="Calibri"/>
          <w:sz w:val="19"/>
          <w:szCs w:val="19"/>
          <w:lang w:eastAsia="en-US"/>
        </w:rPr>
      </w:pPr>
    </w:p>
    <w:p w:rsidR="00BB560F" w:rsidRPr="00441DB8" w:rsidRDefault="00BB560F" w:rsidP="00815038">
      <w:pPr>
        <w:jc w:val="both"/>
        <w:rPr>
          <w:rFonts w:eastAsia="Calibri"/>
          <w:sz w:val="19"/>
          <w:szCs w:val="19"/>
          <w:lang w:eastAsia="en-US"/>
        </w:rPr>
      </w:pPr>
      <w:r w:rsidRPr="00441DB8">
        <w:rPr>
          <w:rFonts w:eastAsia="Calibri"/>
          <w:sz w:val="19"/>
          <w:szCs w:val="19"/>
          <w:lang w:eastAsia="en-US"/>
        </w:rPr>
        <w:tab/>
      </w:r>
      <w:r w:rsidR="001016C5">
        <w:rPr>
          <w:b/>
          <w:sz w:val="19"/>
          <w:szCs w:val="19"/>
        </w:rPr>
        <w:t>Molekül ağırlığı</w:t>
      </w:r>
      <w:r w:rsidRPr="00441DB8">
        <w:rPr>
          <w:b/>
          <w:sz w:val="19"/>
          <w:szCs w:val="19"/>
        </w:rPr>
        <w:t>:</w:t>
      </w:r>
      <w:r w:rsidRPr="00441DB8">
        <w:rPr>
          <w:sz w:val="19"/>
          <w:szCs w:val="19"/>
        </w:rPr>
        <w:tab/>
      </w:r>
    </w:p>
    <w:p w:rsidR="00BB560F" w:rsidRPr="00441DB8" w:rsidRDefault="00BB560F" w:rsidP="00815038">
      <w:pPr>
        <w:jc w:val="both"/>
        <w:rPr>
          <w:rFonts w:eastAsia="Calibri"/>
          <w:sz w:val="19"/>
          <w:szCs w:val="19"/>
          <w:lang w:eastAsia="en-US"/>
        </w:rPr>
      </w:pPr>
    </w:p>
    <w:p w:rsidR="000D0A0D" w:rsidRPr="00441DB8" w:rsidRDefault="000D0A0D" w:rsidP="00815038">
      <w:pPr>
        <w:ind w:left="2832" w:hanging="2124"/>
        <w:jc w:val="both"/>
        <w:rPr>
          <w:rFonts w:eastAsia="Calibri"/>
          <w:sz w:val="19"/>
          <w:szCs w:val="19"/>
          <w:lang w:eastAsia="en-US"/>
        </w:rPr>
      </w:pPr>
      <w:r w:rsidRPr="00441DB8">
        <w:rPr>
          <w:rFonts w:eastAsia="Calibri"/>
          <w:b/>
          <w:sz w:val="19"/>
          <w:szCs w:val="19"/>
          <w:lang w:eastAsia="en-US"/>
        </w:rPr>
        <w:t>Analiz:</w:t>
      </w:r>
      <w:r w:rsidR="00BB560F" w:rsidRPr="00441DB8">
        <w:rPr>
          <w:rFonts w:eastAsia="Calibri"/>
          <w:sz w:val="19"/>
          <w:szCs w:val="19"/>
          <w:lang w:eastAsia="en-US"/>
        </w:rPr>
        <w:tab/>
      </w:r>
      <w:r w:rsidRPr="00441DB8">
        <w:rPr>
          <w:rFonts w:eastAsia="Calibri"/>
          <w:sz w:val="19"/>
          <w:szCs w:val="19"/>
          <w:lang w:eastAsia="en-US"/>
        </w:rPr>
        <w:t>P</w:t>
      </w:r>
      <w:r w:rsidRPr="00441DB8">
        <w:rPr>
          <w:rFonts w:eastAsia="Calibri"/>
          <w:sz w:val="19"/>
          <w:szCs w:val="19"/>
          <w:vertAlign w:val="subscript"/>
          <w:lang w:eastAsia="en-US"/>
        </w:rPr>
        <w:t>2</w:t>
      </w:r>
      <w:r w:rsidRPr="00441DB8">
        <w:rPr>
          <w:rFonts w:eastAsia="Calibri"/>
          <w:sz w:val="19"/>
          <w:szCs w:val="19"/>
          <w:lang w:eastAsia="en-US"/>
        </w:rPr>
        <w:t>O</w:t>
      </w:r>
      <w:r w:rsidRPr="00441DB8">
        <w:rPr>
          <w:rFonts w:eastAsia="Calibri"/>
          <w:sz w:val="19"/>
          <w:szCs w:val="19"/>
          <w:vertAlign w:val="subscript"/>
          <w:lang w:eastAsia="en-US"/>
        </w:rPr>
        <w:t>5</w:t>
      </w:r>
      <w:r w:rsidRPr="00441DB8">
        <w:rPr>
          <w:rFonts w:eastAsia="Calibri"/>
          <w:sz w:val="19"/>
          <w:szCs w:val="19"/>
          <w:lang w:eastAsia="en-US"/>
        </w:rPr>
        <w:t xml:space="preserve"> cinsinden % 61’den az ve % 69’dan fazla olmamalıdır.</w:t>
      </w:r>
    </w:p>
    <w:p w:rsidR="000D0A0D" w:rsidRPr="00441DB8" w:rsidRDefault="000D0A0D" w:rsidP="00815038">
      <w:pPr>
        <w:jc w:val="both"/>
        <w:rPr>
          <w:rFonts w:eastAsia="Calibri"/>
          <w:b/>
          <w:sz w:val="19"/>
          <w:szCs w:val="19"/>
          <w:lang w:eastAsia="en-US"/>
        </w:rPr>
      </w:pPr>
    </w:p>
    <w:p w:rsidR="000D0A0D" w:rsidRPr="00441DB8" w:rsidRDefault="000D0A0D" w:rsidP="00815038">
      <w:pPr>
        <w:jc w:val="both"/>
        <w:rPr>
          <w:rFonts w:eastAsia="Calibri"/>
          <w:sz w:val="19"/>
          <w:szCs w:val="19"/>
          <w:lang w:eastAsia="en-US"/>
        </w:rPr>
      </w:pPr>
      <w:r w:rsidRPr="00441DB8">
        <w:rPr>
          <w:rFonts w:eastAsia="Calibri"/>
          <w:b/>
          <w:sz w:val="19"/>
          <w:szCs w:val="19"/>
          <w:u w:val="single"/>
          <w:lang w:eastAsia="en-US"/>
        </w:rPr>
        <w:t>Tanımlama:</w:t>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t>Beyaz camsı kristaller, küreler.</w:t>
      </w:r>
    </w:p>
    <w:p w:rsidR="000D0A0D" w:rsidRPr="00441DB8" w:rsidRDefault="000D0A0D" w:rsidP="00815038">
      <w:pPr>
        <w:ind w:left="2832" w:hanging="2832"/>
        <w:jc w:val="both"/>
        <w:rPr>
          <w:rFonts w:eastAsia="Calibri"/>
          <w:b/>
          <w:sz w:val="19"/>
          <w:szCs w:val="19"/>
          <w:lang w:eastAsia="en-US"/>
        </w:rPr>
      </w:pPr>
    </w:p>
    <w:p w:rsidR="000D0A0D" w:rsidRPr="00441DB8" w:rsidRDefault="000D0A0D" w:rsidP="00815038">
      <w:pPr>
        <w:ind w:left="2832" w:hanging="2832"/>
        <w:jc w:val="both"/>
        <w:rPr>
          <w:rFonts w:eastAsia="Calibri"/>
          <w:b/>
          <w:sz w:val="19"/>
          <w:szCs w:val="19"/>
          <w:u w:val="single"/>
          <w:lang w:eastAsia="en-US"/>
        </w:rPr>
      </w:pPr>
      <w:r w:rsidRPr="00441DB8">
        <w:rPr>
          <w:rFonts w:eastAsia="Calibri"/>
          <w:b/>
          <w:sz w:val="19"/>
          <w:szCs w:val="19"/>
          <w:u w:val="single"/>
          <w:lang w:eastAsia="en-US"/>
        </w:rPr>
        <w:t>Belirleme:</w:t>
      </w:r>
    </w:p>
    <w:p w:rsidR="00C277AD" w:rsidRPr="00441DB8" w:rsidRDefault="00C277AD" w:rsidP="00815038">
      <w:pPr>
        <w:ind w:left="2832" w:hanging="2832"/>
        <w:jc w:val="both"/>
        <w:rPr>
          <w:rFonts w:eastAsia="Calibri"/>
          <w:b/>
          <w:sz w:val="19"/>
          <w:szCs w:val="19"/>
          <w:u w:val="single"/>
          <w:lang w:eastAsia="en-US"/>
        </w:rPr>
      </w:pPr>
    </w:p>
    <w:p w:rsidR="000D0A0D" w:rsidRPr="00441DB8" w:rsidRDefault="00BB560F" w:rsidP="00815038">
      <w:pPr>
        <w:ind w:left="2832" w:hanging="2123"/>
        <w:jc w:val="both"/>
        <w:rPr>
          <w:rFonts w:eastAsia="Calibri"/>
          <w:sz w:val="19"/>
          <w:szCs w:val="19"/>
          <w:lang w:eastAsia="en-US"/>
        </w:rPr>
      </w:pPr>
      <w:r w:rsidRPr="00441DB8">
        <w:rPr>
          <w:rFonts w:eastAsia="Calibri"/>
          <w:b/>
          <w:sz w:val="19"/>
          <w:szCs w:val="19"/>
          <w:lang w:eastAsia="en-US"/>
        </w:rPr>
        <w:t>pH</w:t>
      </w:r>
      <w:r w:rsidR="000D0A0D" w:rsidRPr="00441DB8">
        <w:rPr>
          <w:rFonts w:eastAsia="Calibri"/>
          <w:b/>
          <w:sz w:val="19"/>
          <w:szCs w:val="19"/>
          <w:lang w:eastAsia="en-US"/>
        </w:rPr>
        <w:t xml:space="preserve">: </w:t>
      </w:r>
      <w:r w:rsidRPr="00441DB8">
        <w:rPr>
          <w:rFonts w:eastAsia="Calibri"/>
          <w:b/>
          <w:sz w:val="19"/>
          <w:szCs w:val="19"/>
          <w:lang w:eastAsia="en-US"/>
        </w:rPr>
        <w:tab/>
      </w:r>
      <w:r w:rsidR="000D0A0D" w:rsidRPr="00441DB8">
        <w:rPr>
          <w:rFonts w:eastAsia="Calibri"/>
          <w:sz w:val="19"/>
          <w:szCs w:val="19"/>
          <w:lang w:eastAsia="en-US"/>
        </w:rPr>
        <w:t xml:space="preserve">Yaklaşık olarak 5-7 </w:t>
      </w:r>
      <w:r w:rsidRPr="00441DB8">
        <w:rPr>
          <w:rFonts w:eastAsia="Calibri"/>
          <w:sz w:val="19"/>
          <w:szCs w:val="19"/>
          <w:lang w:eastAsia="en-US"/>
        </w:rPr>
        <w:t>(</w:t>
      </w:r>
      <w:r w:rsidR="00C277AD" w:rsidRPr="00441DB8">
        <w:rPr>
          <w:rFonts w:eastAsia="Calibri"/>
          <w:sz w:val="19"/>
          <w:szCs w:val="19"/>
          <w:lang w:eastAsia="en-US"/>
        </w:rPr>
        <w:t>% 1’lik m/m sulu çözelti)</w:t>
      </w:r>
    </w:p>
    <w:p w:rsidR="00C277AD" w:rsidRPr="00441DB8" w:rsidRDefault="00C277AD" w:rsidP="00815038">
      <w:pPr>
        <w:ind w:left="2832" w:hanging="2123"/>
        <w:jc w:val="both"/>
        <w:rPr>
          <w:rFonts w:eastAsia="Calibri"/>
          <w:sz w:val="19"/>
          <w:szCs w:val="19"/>
          <w:lang w:eastAsia="en-US"/>
        </w:rPr>
      </w:pPr>
    </w:p>
    <w:p w:rsidR="000D0A0D" w:rsidRPr="00441DB8" w:rsidRDefault="000D0A0D" w:rsidP="00815038">
      <w:pPr>
        <w:ind w:left="2832" w:hanging="2123"/>
        <w:jc w:val="both"/>
        <w:rPr>
          <w:rFonts w:eastAsia="Calibri"/>
          <w:sz w:val="19"/>
          <w:szCs w:val="19"/>
          <w:lang w:eastAsia="en-US"/>
        </w:rPr>
      </w:pPr>
      <w:r w:rsidRPr="00441DB8">
        <w:rPr>
          <w:rFonts w:eastAsia="Calibri"/>
          <w:b/>
          <w:sz w:val="19"/>
          <w:szCs w:val="19"/>
          <w:lang w:eastAsia="en-US"/>
        </w:rPr>
        <w:t>CaO içeriği:</w:t>
      </w:r>
      <w:r w:rsidRPr="00441DB8">
        <w:rPr>
          <w:rFonts w:eastAsia="Calibri"/>
          <w:sz w:val="19"/>
          <w:szCs w:val="19"/>
          <w:lang w:eastAsia="en-US"/>
        </w:rPr>
        <w:tab/>
        <w:t>%</w:t>
      </w:r>
      <w:r w:rsidR="00C277AD" w:rsidRPr="00441DB8">
        <w:rPr>
          <w:rFonts w:eastAsia="Calibri"/>
          <w:sz w:val="19"/>
          <w:szCs w:val="19"/>
          <w:lang w:eastAsia="en-US"/>
        </w:rPr>
        <w:t xml:space="preserve"> </w:t>
      </w:r>
      <w:r w:rsidRPr="00441DB8">
        <w:rPr>
          <w:rFonts w:eastAsia="Calibri"/>
          <w:sz w:val="19"/>
          <w:szCs w:val="19"/>
          <w:lang w:eastAsia="en-US"/>
        </w:rPr>
        <w:t>7-%</w:t>
      </w:r>
      <w:r w:rsidR="00C277AD" w:rsidRPr="00441DB8">
        <w:rPr>
          <w:rFonts w:eastAsia="Calibri"/>
          <w:sz w:val="19"/>
          <w:szCs w:val="19"/>
          <w:lang w:eastAsia="en-US"/>
        </w:rPr>
        <w:t xml:space="preserve"> </w:t>
      </w:r>
      <w:r w:rsidRPr="00441DB8">
        <w:rPr>
          <w:rFonts w:eastAsia="Calibri"/>
          <w:sz w:val="19"/>
          <w:szCs w:val="19"/>
          <w:lang w:eastAsia="en-US"/>
        </w:rPr>
        <w:t>15 m/m</w:t>
      </w:r>
    </w:p>
    <w:p w:rsidR="000D0A0D" w:rsidRPr="00441DB8" w:rsidRDefault="000D0A0D" w:rsidP="00815038">
      <w:pPr>
        <w:ind w:left="2832" w:hanging="2832"/>
        <w:jc w:val="both"/>
        <w:rPr>
          <w:rFonts w:eastAsia="Calibri"/>
          <w:b/>
          <w:sz w:val="19"/>
          <w:szCs w:val="19"/>
          <w:lang w:eastAsia="en-US"/>
        </w:rPr>
      </w:pPr>
    </w:p>
    <w:p w:rsidR="000D0A0D" w:rsidRPr="00441DB8" w:rsidRDefault="000D0A0D" w:rsidP="00815038">
      <w:pPr>
        <w:ind w:left="2832" w:hanging="2832"/>
        <w:jc w:val="both"/>
        <w:rPr>
          <w:rFonts w:eastAsia="Calibri"/>
          <w:b/>
          <w:sz w:val="19"/>
          <w:szCs w:val="19"/>
          <w:u w:val="single"/>
          <w:lang w:eastAsia="en-US"/>
        </w:rPr>
      </w:pPr>
      <w:r w:rsidRPr="00441DB8">
        <w:rPr>
          <w:rFonts w:eastAsia="Calibri"/>
          <w:b/>
          <w:sz w:val="19"/>
          <w:szCs w:val="19"/>
          <w:u w:val="single"/>
          <w:lang w:eastAsia="en-US"/>
        </w:rPr>
        <w:t>Saflık:</w:t>
      </w:r>
    </w:p>
    <w:p w:rsidR="00C277AD" w:rsidRPr="00441DB8" w:rsidRDefault="00C277AD" w:rsidP="00815038">
      <w:pPr>
        <w:ind w:left="2832" w:hanging="2832"/>
        <w:jc w:val="both"/>
        <w:rPr>
          <w:rFonts w:eastAsia="Calibri"/>
          <w:b/>
          <w:sz w:val="19"/>
          <w:szCs w:val="19"/>
          <w:u w:val="single"/>
          <w:lang w:eastAsia="en-US"/>
        </w:rPr>
      </w:pPr>
    </w:p>
    <w:p w:rsidR="00C277AD" w:rsidRPr="00441DB8" w:rsidRDefault="000D0A0D" w:rsidP="00815038">
      <w:pPr>
        <w:ind w:firstLine="720"/>
        <w:jc w:val="both"/>
        <w:rPr>
          <w:sz w:val="19"/>
          <w:szCs w:val="19"/>
        </w:rPr>
      </w:pPr>
      <w:r w:rsidRPr="00441DB8">
        <w:rPr>
          <w:b/>
          <w:sz w:val="19"/>
          <w:szCs w:val="19"/>
        </w:rPr>
        <w:t>Florür:</w:t>
      </w:r>
      <w:r w:rsidRPr="00441DB8">
        <w:rPr>
          <w:sz w:val="19"/>
          <w:szCs w:val="19"/>
        </w:rPr>
        <w:tab/>
      </w:r>
      <w:r w:rsidRPr="00441DB8">
        <w:rPr>
          <w:sz w:val="19"/>
          <w:szCs w:val="19"/>
        </w:rPr>
        <w:tab/>
      </w:r>
      <w:r w:rsidRPr="00441DB8">
        <w:rPr>
          <w:sz w:val="19"/>
          <w:szCs w:val="19"/>
        </w:rPr>
        <w:tab/>
        <w:t>Flor cinsinden 10 mg/kg’dan fazla olmamalıdır.</w:t>
      </w:r>
    </w:p>
    <w:p w:rsidR="000D0A0D" w:rsidRPr="00441DB8" w:rsidRDefault="000D0A0D" w:rsidP="00815038">
      <w:pPr>
        <w:ind w:firstLine="720"/>
        <w:jc w:val="both"/>
        <w:rPr>
          <w:sz w:val="19"/>
          <w:szCs w:val="19"/>
        </w:rPr>
      </w:pPr>
      <w:r w:rsidRPr="00441DB8">
        <w:rPr>
          <w:sz w:val="19"/>
          <w:szCs w:val="19"/>
        </w:rPr>
        <w:tab/>
      </w:r>
      <w:r w:rsidRPr="00441DB8">
        <w:rPr>
          <w:sz w:val="19"/>
          <w:szCs w:val="19"/>
        </w:rPr>
        <w:tab/>
      </w:r>
      <w:r w:rsidRPr="00441DB8">
        <w:rPr>
          <w:sz w:val="19"/>
          <w:szCs w:val="19"/>
        </w:rPr>
        <w:tab/>
      </w: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Arsenik:</w:t>
      </w:r>
      <w:r w:rsidR="00C277AD" w:rsidRPr="00441DB8">
        <w:rPr>
          <w:rFonts w:eastAsia="Calibri"/>
          <w:sz w:val="19"/>
          <w:szCs w:val="19"/>
          <w:lang w:eastAsia="en-US"/>
        </w:rPr>
        <w:tab/>
      </w:r>
      <w:r w:rsidR="00C277AD" w:rsidRPr="00441DB8">
        <w:rPr>
          <w:rFonts w:eastAsia="Calibri"/>
          <w:sz w:val="19"/>
          <w:szCs w:val="19"/>
          <w:lang w:eastAsia="en-US"/>
        </w:rPr>
        <w:tab/>
        <w:t>1</w:t>
      </w:r>
      <w:r w:rsidRPr="00441DB8">
        <w:rPr>
          <w:rFonts w:eastAsia="Calibri"/>
          <w:sz w:val="19"/>
          <w:szCs w:val="19"/>
          <w:lang w:eastAsia="en-US"/>
        </w:rPr>
        <w:t xml:space="preserve"> mg/kg’dan fazla olmamalıdır.</w:t>
      </w:r>
    </w:p>
    <w:p w:rsidR="00C277AD" w:rsidRPr="00441DB8" w:rsidRDefault="00C277AD" w:rsidP="00815038">
      <w:pPr>
        <w:ind w:firstLine="720"/>
        <w:jc w:val="both"/>
        <w:rPr>
          <w:rFonts w:eastAsia="Calibri"/>
          <w:sz w:val="19"/>
          <w:szCs w:val="19"/>
          <w:lang w:eastAsia="en-US"/>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Kadmiyum:</w:t>
      </w:r>
      <w:r w:rsidRPr="00441DB8">
        <w:rPr>
          <w:rFonts w:eastAsia="Calibri"/>
          <w:sz w:val="19"/>
          <w:szCs w:val="19"/>
          <w:lang w:eastAsia="en-US"/>
        </w:rPr>
        <w:tab/>
      </w:r>
      <w:r w:rsidRPr="00441DB8">
        <w:rPr>
          <w:rFonts w:eastAsia="Calibri"/>
          <w:sz w:val="19"/>
          <w:szCs w:val="19"/>
          <w:lang w:eastAsia="en-US"/>
        </w:rPr>
        <w:tab/>
        <w:t>1 mg/kg’dan fazla olmamalıdır.</w:t>
      </w:r>
    </w:p>
    <w:p w:rsidR="00C277AD" w:rsidRPr="00441DB8" w:rsidRDefault="00C277AD" w:rsidP="00815038">
      <w:pPr>
        <w:ind w:firstLine="720"/>
        <w:jc w:val="both"/>
        <w:rPr>
          <w:rFonts w:eastAsia="Calibri"/>
          <w:sz w:val="19"/>
          <w:szCs w:val="19"/>
          <w:lang w:eastAsia="en-US"/>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Kurşun:</w:t>
      </w:r>
      <w:r w:rsidR="00C277AD" w:rsidRPr="00441DB8">
        <w:rPr>
          <w:rFonts w:eastAsia="Calibri"/>
          <w:sz w:val="19"/>
          <w:szCs w:val="19"/>
          <w:lang w:eastAsia="en-US"/>
        </w:rPr>
        <w:tab/>
      </w:r>
      <w:r w:rsidR="00C277AD" w:rsidRPr="00441DB8">
        <w:rPr>
          <w:rFonts w:eastAsia="Calibri"/>
          <w:sz w:val="19"/>
          <w:szCs w:val="19"/>
          <w:lang w:eastAsia="en-US"/>
        </w:rPr>
        <w:tab/>
      </w:r>
      <w:r w:rsidR="00C277AD" w:rsidRPr="00441DB8">
        <w:rPr>
          <w:rFonts w:eastAsia="Calibri"/>
          <w:sz w:val="19"/>
          <w:szCs w:val="19"/>
          <w:lang w:eastAsia="en-US"/>
        </w:rPr>
        <w:tab/>
        <w:t>1</w:t>
      </w:r>
      <w:r w:rsidRPr="00441DB8">
        <w:rPr>
          <w:rFonts w:eastAsia="Calibri"/>
          <w:sz w:val="19"/>
          <w:szCs w:val="19"/>
          <w:lang w:eastAsia="en-US"/>
        </w:rPr>
        <w:t xml:space="preserve"> mg/kg’dan fazla olmamalıdır.</w:t>
      </w:r>
    </w:p>
    <w:p w:rsidR="00C277AD" w:rsidRPr="00441DB8" w:rsidRDefault="00C277AD" w:rsidP="00815038">
      <w:pPr>
        <w:ind w:firstLine="720"/>
        <w:jc w:val="both"/>
        <w:rPr>
          <w:rFonts w:eastAsia="Calibri"/>
          <w:sz w:val="19"/>
          <w:szCs w:val="19"/>
          <w:lang w:eastAsia="en-US"/>
        </w:rPr>
      </w:pPr>
    </w:p>
    <w:p w:rsidR="000D0A0D" w:rsidRPr="00441DB8" w:rsidRDefault="008A2DDD" w:rsidP="00815038">
      <w:pPr>
        <w:ind w:firstLine="720"/>
        <w:jc w:val="both"/>
        <w:rPr>
          <w:rFonts w:eastAsia="Calibri"/>
          <w:sz w:val="19"/>
          <w:szCs w:val="19"/>
          <w:lang w:eastAsia="en-US"/>
        </w:rPr>
      </w:pPr>
      <w:r w:rsidRPr="00441DB8">
        <w:rPr>
          <w:rFonts w:eastAsia="Calibri"/>
          <w:b/>
          <w:sz w:val="19"/>
          <w:szCs w:val="19"/>
          <w:lang w:eastAsia="en-US"/>
        </w:rPr>
        <w:t>Civa</w:t>
      </w:r>
      <w:r w:rsidR="000D0A0D" w:rsidRPr="00441DB8">
        <w:rPr>
          <w:rFonts w:eastAsia="Calibri"/>
          <w:b/>
          <w:sz w:val="19"/>
          <w:szCs w:val="19"/>
          <w:lang w:eastAsia="en-US"/>
        </w:rPr>
        <w:t>:</w:t>
      </w:r>
      <w:r w:rsidR="000D0A0D" w:rsidRPr="00441DB8">
        <w:rPr>
          <w:rFonts w:eastAsia="Calibri"/>
          <w:sz w:val="19"/>
          <w:szCs w:val="19"/>
          <w:lang w:eastAsia="en-US"/>
        </w:rPr>
        <w:tab/>
      </w:r>
      <w:r w:rsidR="000D0A0D" w:rsidRPr="00441DB8">
        <w:rPr>
          <w:rFonts w:eastAsia="Calibri"/>
          <w:sz w:val="19"/>
          <w:szCs w:val="19"/>
          <w:lang w:eastAsia="en-US"/>
        </w:rPr>
        <w:tab/>
      </w:r>
      <w:r w:rsidR="000D0A0D" w:rsidRPr="00441DB8">
        <w:rPr>
          <w:rFonts w:eastAsia="Calibri"/>
          <w:sz w:val="19"/>
          <w:szCs w:val="19"/>
          <w:lang w:eastAsia="en-US"/>
        </w:rPr>
        <w:tab/>
        <w:t>1 mg/kg’dan fazla olmamalıdır.</w:t>
      </w:r>
    </w:p>
    <w:p w:rsidR="00C277AD" w:rsidRPr="00441DB8" w:rsidRDefault="00C277AD" w:rsidP="00815038">
      <w:pPr>
        <w:ind w:firstLine="720"/>
        <w:jc w:val="both"/>
        <w:rPr>
          <w:rFonts w:eastAsia="Calibri"/>
          <w:sz w:val="19"/>
          <w:szCs w:val="19"/>
          <w:lang w:eastAsia="en-US"/>
        </w:rPr>
      </w:pPr>
    </w:p>
    <w:p w:rsidR="000D0A0D" w:rsidRPr="00441DB8" w:rsidRDefault="000D0A0D" w:rsidP="00815038">
      <w:pPr>
        <w:jc w:val="both"/>
        <w:rPr>
          <w:sz w:val="19"/>
          <w:szCs w:val="19"/>
        </w:rPr>
      </w:pPr>
    </w:p>
    <w:p w:rsidR="000D0A0D" w:rsidRPr="00441DB8" w:rsidRDefault="000D0A0D" w:rsidP="00815038">
      <w:pPr>
        <w:jc w:val="both"/>
        <w:rPr>
          <w:b/>
          <w:sz w:val="19"/>
          <w:szCs w:val="19"/>
          <w:u w:val="single"/>
        </w:rPr>
      </w:pPr>
      <w:r w:rsidRPr="00441DB8">
        <w:rPr>
          <w:b/>
          <w:sz w:val="19"/>
          <w:szCs w:val="19"/>
          <w:u w:val="single"/>
        </w:rPr>
        <w:t>E 452 (iv) KALSİYUM POLİFOSFATLAR</w:t>
      </w:r>
    </w:p>
    <w:p w:rsidR="000D0A0D" w:rsidRPr="00441DB8" w:rsidRDefault="000D0A0D" w:rsidP="00815038">
      <w:pPr>
        <w:jc w:val="both"/>
        <w:rPr>
          <w:sz w:val="19"/>
          <w:szCs w:val="19"/>
        </w:rPr>
      </w:pPr>
    </w:p>
    <w:p w:rsidR="000D0A0D" w:rsidRPr="00441DB8" w:rsidRDefault="00B96B2E" w:rsidP="00815038">
      <w:pPr>
        <w:jc w:val="both"/>
        <w:rPr>
          <w:sz w:val="19"/>
          <w:szCs w:val="19"/>
        </w:rPr>
      </w:pPr>
      <w:r w:rsidRPr="00441DB8">
        <w:rPr>
          <w:b/>
          <w:sz w:val="19"/>
          <w:szCs w:val="19"/>
          <w:u w:val="single"/>
        </w:rPr>
        <w:t>Eşanlamlılar</w:t>
      </w:r>
      <w:r w:rsidR="000D0A0D" w:rsidRPr="00441DB8">
        <w:rPr>
          <w:b/>
          <w:sz w:val="19"/>
          <w:szCs w:val="19"/>
          <w:u w:val="single"/>
        </w:rPr>
        <w:t>:</w:t>
      </w:r>
      <w:r w:rsidR="000D0A0D" w:rsidRPr="00441DB8">
        <w:rPr>
          <w:sz w:val="19"/>
          <w:szCs w:val="19"/>
        </w:rPr>
        <w:tab/>
      </w:r>
      <w:r w:rsidR="000D0A0D" w:rsidRPr="00441DB8">
        <w:rPr>
          <w:sz w:val="19"/>
          <w:szCs w:val="19"/>
        </w:rPr>
        <w:tab/>
      </w:r>
      <w:r w:rsidR="000D0A0D" w:rsidRPr="00441DB8">
        <w:rPr>
          <w:sz w:val="19"/>
          <w:szCs w:val="19"/>
        </w:rPr>
        <w:tab/>
        <w:t>Kalsiyum metafosfat</w:t>
      </w:r>
      <w:r w:rsidR="000D0A0D" w:rsidRPr="00441DB8">
        <w:rPr>
          <w:sz w:val="19"/>
          <w:szCs w:val="19"/>
        </w:rPr>
        <w:tab/>
      </w:r>
    </w:p>
    <w:p w:rsidR="000D0A0D" w:rsidRPr="00441DB8" w:rsidRDefault="000D0A0D" w:rsidP="00815038">
      <w:pPr>
        <w:jc w:val="both"/>
        <w:rPr>
          <w:sz w:val="19"/>
          <w:szCs w:val="19"/>
        </w:rPr>
      </w:pPr>
      <w:r w:rsidRPr="00441DB8">
        <w:rPr>
          <w:sz w:val="19"/>
          <w:szCs w:val="19"/>
        </w:rPr>
        <w:tab/>
      </w:r>
      <w:r w:rsidRPr="00441DB8">
        <w:rPr>
          <w:sz w:val="19"/>
          <w:szCs w:val="19"/>
        </w:rPr>
        <w:tab/>
      </w:r>
      <w:r w:rsidRPr="00441DB8">
        <w:rPr>
          <w:sz w:val="19"/>
          <w:szCs w:val="19"/>
        </w:rPr>
        <w:tab/>
      </w:r>
      <w:r w:rsidRPr="00441DB8">
        <w:rPr>
          <w:sz w:val="19"/>
          <w:szCs w:val="19"/>
        </w:rPr>
        <w:tab/>
        <w:t>Kalsiyum polimetafosfat</w:t>
      </w:r>
    </w:p>
    <w:p w:rsidR="000D0A0D" w:rsidRPr="00441DB8" w:rsidRDefault="000D0A0D" w:rsidP="00815038">
      <w:pPr>
        <w:jc w:val="both"/>
        <w:rPr>
          <w:b/>
          <w:sz w:val="19"/>
          <w:szCs w:val="19"/>
        </w:rPr>
      </w:pPr>
    </w:p>
    <w:p w:rsidR="000D0A0D" w:rsidRPr="00441DB8" w:rsidRDefault="000D0A0D" w:rsidP="00815038">
      <w:pPr>
        <w:jc w:val="both"/>
        <w:rPr>
          <w:b/>
          <w:sz w:val="19"/>
          <w:szCs w:val="19"/>
        </w:rPr>
      </w:pPr>
      <w:r w:rsidRPr="00441DB8">
        <w:rPr>
          <w:b/>
          <w:sz w:val="19"/>
          <w:szCs w:val="19"/>
          <w:u w:val="single"/>
        </w:rPr>
        <w:t>Tanım:</w:t>
      </w:r>
      <w:r w:rsidRPr="00441DB8">
        <w:rPr>
          <w:b/>
          <w:sz w:val="19"/>
          <w:szCs w:val="19"/>
        </w:rPr>
        <w:tab/>
      </w:r>
    </w:p>
    <w:p w:rsidR="00C277AD" w:rsidRPr="00441DB8" w:rsidRDefault="00C277AD" w:rsidP="00815038">
      <w:pPr>
        <w:jc w:val="both"/>
        <w:rPr>
          <w:b/>
          <w:sz w:val="19"/>
          <w:szCs w:val="19"/>
          <w:u w:val="single"/>
        </w:rPr>
      </w:pPr>
    </w:p>
    <w:p w:rsidR="00C277AD" w:rsidRPr="00441DB8" w:rsidRDefault="00C277AD" w:rsidP="00815038">
      <w:pPr>
        <w:ind w:firstLine="720"/>
        <w:jc w:val="both"/>
        <w:rPr>
          <w:sz w:val="19"/>
          <w:szCs w:val="19"/>
        </w:rPr>
      </w:pPr>
      <w:r w:rsidRPr="00441DB8">
        <w:rPr>
          <w:b/>
          <w:sz w:val="19"/>
          <w:szCs w:val="19"/>
        </w:rPr>
        <w:t>Einecs:</w:t>
      </w:r>
      <w:r w:rsidRPr="00441DB8">
        <w:rPr>
          <w:sz w:val="19"/>
          <w:szCs w:val="19"/>
        </w:rPr>
        <w:tab/>
      </w:r>
      <w:r w:rsidRPr="00441DB8">
        <w:rPr>
          <w:sz w:val="19"/>
          <w:szCs w:val="19"/>
        </w:rPr>
        <w:tab/>
      </w:r>
      <w:r w:rsidRPr="00441DB8">
        <w:rPr>
          <w:sz w:val="19"/>
          <w:szCs w:val="19"/>
        </w:rPr>
        <w:tab/>
        <w:t>236-769-6</w:t>
      </w:r>
    </w:p>
    <w:p w:rsidR="00C277AD" w:rsidRPr="00441DB8" w:rsidRDefault="00C277AD" w:rsidP="00815038">
      <w:pPr>
        <w:ind w:firstLine="720"/>
        <w:jc w:val="both"/>
        <w:rPr>
          <w:sz w:val="19"/>
          <w:szCs w:val="19"/>
        </w:rPr>
      </w:pPr>
    </w:p>
    <w:p w:rsidR="000D0A0D" w:rsidRPr="00441DB8" w:rsidRDefault="000D0A0D" w:rsidP="00815038">
      <w:pPr>
        <w:ind w:firstLine="720"/>
        <w:jc w:val="both"/>
        <w:rPr>
          <w:sz w:val="19"/>
          <w:szCs w:val="19"/>
        </w:rPr>
      </w:pPr>
      <w:r w:rsidRPr="00441DB8">
        <w:rPr>
          <w:b/>
          <w:sz w:val="19"/>
          <w:szCs w:val="19"/>
        </w:rPr>
        <w:t>Kimyasal adı:</w:t>
      </w:r>
      <w:r w:rsidRPr="00441DB8">
        <w:rPr>
          <w:sz w:val="19"/>
          <w:szCs w:val="19"/>
        </w:rPr>
        <w:tab/>
      </w:r>
      <w:r w:rsidRPr="00441DB8">
        <w:rPr>
          <w:sz w:val="19"/>
          <w:szCs w:val="19"/>
        </w:rPr>
        <w:tab/>
        <w:t>Kalsiyum polifosfat</w:t>
      </w:r>
    </w:p>
    <w:p w:rsidR="00C277AD" w:rsidRPr="00441DB8" w:rsidRDefault="00C277AD" w:rsidP="00815038">
      <w:pPr>
        <w:ind w:firstLine="720"/>
        <w:jc w:val="both"/>
        <w:rPr>
          <w:sz w:val="19"/>
          <w:szCs w:val="19"/>
        </w:rPr>
      </w:pPr>
    </w:p>
    <w:p w:rsidR="000D0A0D" w:rsidRPr="00441DB8" w:rsidRDefault="000D0A0D" w:rsidP="00815038">
      <w:pPr>
        <w:ind w:firstLine="720"/>
        <w:jc w:val="both"/>
        <w:rPr>
          <w:sz w:val="19"/>
          <w:szCs w:val="19"/>
          <w:vertAlign w:val="subscript"/>
        </w:rPr>
      </w:pPr>
      <w:r w:rsidRPr="00441DB8">
        <w:rPr>
          <w:b/>
          <w:sz w:val="19"/>
          <w:szCs w:val="19"/>
        </w:rPr>
        <w:t>Kimyasal formülü:</w:t>
      </w:r>
      <w:r w:rsidRPr="00441DB8">
        <w:rPr>
          <w:sz w:val="19"/>
          <w:szCs w:val="19"/>
        </w:rPr>
        <w:tab/>
        <w:t>(CaP</w:t>
      </w:r>
      <w:r w:rsidRPr="00441DB8">
        <w:rPr>
          <w:sz w:val="19"/>
          <w:szCs w:val="19"/>
          <w:vertAlign w:val="subscript"/>
        </w:rPr>
        <w:t>2</w:t>
      </w:r>
      <w:r w:rsidRPr="00441DB8">
        <w:rPr>
          <w:sz w:val="19"/>
          <w:szCs w:val="19"/>
        </w:rPr>
        <w:t>O</w:t>
      </w:r>
      <w:r w:rsidRPr="00441DB8">
        <w:rPr>
          <w:sz w:val="19"/>
          <w:szCs w:val="19"/>
          <w:vertAlign w:val="subscript"/>
        </w:rPr>
        <w:t>6</w:t>
      </w:r>
      <w:r w:rsidRPr="00441DB8">
        <w:rPr>
          <w:sz w:val="19"/>
          <w:szCs w:val="19"/>
        </w:rPr>
        <w:t>)</w:t>
      </w:r>
      <w:r w:rsidRPr="00441DB8">
        <w:rPr>
          <w:sz w:val="19"/>
          <w:szCs w:val="19"/>
          <w:vertAlign w:val="subscript"/>
        </w:rPr>
        <w:t>n</w:t>
      </w:r>
    </w:p>
    <w:p w:rsidR="00C277AD" w:rsidRPr="00441DB8" w:rsidRDefault="00C277AD" w:rsidP="00815038">
      <w:pPr>
        <w:ind w:firstLine="720"/>
        <w:jc w:val="both"/>
        <w:rPr>
          <w:sz w:val="19"/>
          <w:szCs w:val="19"/>
        </w:rPr>
      </w:pPr>
    </w:p>
    <w:p w:rsidR="000D0A0D" w:rsidRPr="00441DB8" w:rsidRDefault="000D0A0D" w:rsidP="00815038">
      <w:pPr>
        <w:ind w:left="2835" w:hanging="2115"/>
        <w:jc w:val="both"/>
        <w:rPr>
          <w:sz w:val="19"/>
          <w:szCs w:val="19"/>
        </w:rPr>
      </w:pPr>
      <w:r w:rsidRPr="00441DB8">
        <w:rPr>
          <w:sz w:val="19"/>
          <w:szCs w:val="19"/>
        </w:rPr>
        <w:tab/>
        <w:t>Genel formülü; “n”in 2’den küçük olmadığı durumda, H</w:t>
      </w:r>
      <w:r w:rsidRPr="00441DB8">
        <w:rPr>
          <w:sz w:val="19"/>
          <w:szCs w:val="19"/>
          <w:vertAlign w:val="subscript"/>
        </w:rPr>
        <w:t>(n+2)</w:t>
      </w:r>
      <w:r w:rsidRPr="00441DB8">
        <w:rPr>
          <w:sz w:val="19"/>
          <w:szCs w:val="19"/>
        </w:rPr>
        <w:t>P</w:t>
      </w:r>
      <w:r w:rsidRPr="00441DB8">
        <w:rPr>
          <w:sz w:val="19"/>
          <w:szCs w:val="19"/>
          <w:vertAlign w:val="subscript"/>
        </w:rPr>
        <w:t>n</w:t>
      </w:r>
      <w:r w:rsidRPr="00441DB8">
        <w:rPr>
          <w:sz w:val="19"/>
          <w:szCs w:val="19"/>
        </w:rPr>
        <w:t>O</w:t>
      </w:r>
      <w:r w:rsidRPr="00441DB8">
        <w:rPr>
          <w:sz w:val="19"/>
          <w:szCs w:val="19"/>
          <w:vertAlign w:val="subscript"/>
        </w:rPr>
        <w:t>(n+1)</w:t>
      </w:r>
      <w:r w:rsidRPr="00441DB8">
        <w:rPr>
          <w:sz w:val="19"/>
          <w:szCs w:val="19"/>
        </w:rPr>
        <w:t xml:space="preserve"> olan ve yoğunlaştırılmış lineer polifosforik asitlerin kalsiyum tuzlarının heterojen karışımlarıdır.</w:t>
      </w:r>
    </w:p>
    <w:p w:rsidR="00C277AD" w:rsidRPr="00441DB8" w:rsidRDefault="00C277AD" w:rsidP="00815038">
      <w:pPr>
        <w:ind w:left="2835" w:hanging="2115"/>
        <w:jc w:val="both"/>
        <w:rPr>
          <w:sz w:val="19"/>
          <w:szCs w:val="19"/>
        </w:rPr>
      </w:pPr>
    </w:p>
    <w:p w:rsidR="000D0A0D" w:rsidRPr="00441DB8" w:rsidRDefault="001016C5" w:rsidP="00815038">
      <w:pPr>
        <w:ind w:firstLine="720"/>
        <w:jc w:val="both"/>
        <w:rPr>
          <w:sz w:val="19"/>
          <w:szCs w:val="19"/>
          <w:vertAlign w:val="subscript"/>
        </w:rPr>
      </w:pPr>
      <w:r>
        <w:rPr>
          <w:b/>
          <w:sz w:val="19"/>
          <w:szCs w:val="19"/>
        </w:rPr>
        <w:t>Molekül ağırlığı</w:t>
      </w:r>
      <w:r w:rsidR="000D0A0D" w:rsidRPr="00441DB8">
        <w:rPr>
          <w:b/>
          <w:sz w:val="19"/>
          <w:szCs w:val="19"/>
        </w:rPr>
        <w:t>:</w:t>
      </w:r>
      <w:r w:rsidR="000D0A0D" w:rsidRPr="00441DB8">
        <w:rPr>
          <w:sz w:val="19"/>
          <w:szCs w:val="19"/>
        </w:rPr>
        <w:tab/>
      </w:r>
      <w:r w:rsidR="000D0A0D" w:rsidRPr="00441DB8">
        <w:rPr>
          <w:sz w:val="19"/>
          <w:szCs w:val="19"/>
        </w:rPr>
        <w:tab/>
        <w:t>(198)</w:t>
      </w:r>
      <w:r w:rsidR="000D0A0D" w:rsidRPr="00441DB8">
        <w:rPr>
          <w:sz w:val="19"/>
          <w:szCs w:val="19"/>
          <w:vertAlign w:val="subscript"/>
        </w:rPr>
        <w:t>n</w:t>
      </w:r>
    </w:p>
    <w:p w:rsidR="00C277AD" w:rsidRPr="00441DB8" w:rsidRDefault="00C277AD" w:rsidP="00815038">
      <w:pPr>
        <w:ind w:firstLine="720"/>
        <w:jc w:val="both"/>
        <w:rPr>
          <w:sz w:val="19"/>
          <w:szCs w:val="19"/>
        </w:rPr>
      </w:pPr>
    </w:p>
    <w:p w:rsidR="000D0A0D" w:rsidRPr="00441DB8" w:rsidRDefault="00C277AD" w:rsidP="00815038">
      <w:pPr>
        <w:ind w:firstLine="720"/>
        <w:jc w:val="both"/>
        <w:rPr>
          <w:sz w:val="19"/>
          <w:szCs w:val="19"/>
        </w:rPr>
      </w:pPr>
      <w:r w:rsidRPr="00441DB8">
        <w:rPr>
          <w:b/>
          <w:sz w:val="19"/>
          <w:szCs w:val="19"/>
        </w:rPr>
        <w:t>Analiz:</w:t>
      </w:r>
      <w:r w:rsidRPr="00441DB8">
        <w:rPr>
          <w:b/>
          <w:sz w:val="19"/>
          <w:szCs w:val="19"/>
        </w:rPr>
        <w:tab/>
      </w:r>
      <w:r w:rsidRPr="00441DB8">
        <w:rPr>
          <w:b/>
          <w:sz w:val="19"/>
          <w:szCs w:val="19"/>
        </w:rPr>
        <w:tab/>
      </w:r>
      <w:r w:rsidRPr="00441DB8">
        <w:rPr>
          <w:b/>
          <w:sz w:val="19"/>
          <w:szCs w:val="19"/>
        </w:rPr>
        <w:tab/>
      </w:r>
      <w:r w:rsidR="000D0A0D" w:rsidRPr="00441DB8">
        <w:rPr>
          <w:sz w:val="19"/>
          <w:szCs w:val="19"/>
        </w:rPr>
        <w:t>P</w:t>
      </w:r>
      <w:r w:rsidR="000D0A0D" w:rsidRPr="00441DB8">
        <w:rPr>
          <w:sz w:val="19"/>
          <w:szCs w:val="19"/>
          <w:vertAlign w:val="subscript"/>
        </w:rPr>
        <w:t>2</w:t>
      </w:r>
      <w:r w:rsidR="000D0A0D" w:rsidRPr="00441DB8">
        <w:rPr>
          <w:sz w:val="19"/>
          <w:szCs w:val="19"/>
        </w:rPr>
        <w:t>O</w:t>
      </w:r>
      <w:r w:rsidR="000D0A0D" w:rsidRPr="00441DB8">
        <w:rPr>
          <w:sz w:val="19"/>
          <w:szCs w:val="19"/>
          <w:vertAlign w:val="subscript"/>
        </w:rPr>
        <w:t xml:space="preserve">5 </w:t>
      </w:r>
      <w:r w:rsidR="000D0A0D" w:rsidRPr="00441DB8">
        <w:rPr>
          <w:sz w:val="19"/>
          <w:szCs w:val="19"/>
        </w:rPr>
        <w:t>içeriği</w:t>
      </w:r>
      <w:r w:rsidRPr="00441DB8">
        <w:rPr>
          <w:sz w:val="19"/>
          <w:szCs w:val="19"/>
        </w:rPr>
        <w:t>,</w:t>
      </w:r>
      <w:r w:rsidRPr="00441DB8">
        <w:rPr>
          <w:b/>
          <w:sz w:val="19"/>
          <w:szCs w:val="19"/>
        </w:rPr>
        <w:t xml:space="preserve"> y</w:t>
      </w:r>
      <w:r w:rsidR="000D0A0D" w:rsidRPr="00441DB8">
        <w:rPr>
          <w:sz w:val="19"/>
          <w:szCs w:val="19"/>
        </w:rPr>
        <w:t>akma bazında % 71’den az ve % 73’den fazla olmamalıdır.</w:t>
      </w:r>
    </w:p>
    <w:p w:rsidR="000D0A0D" w:rsidRPr="00441DB8" w:rsidRDefault="000D0A0D" w:rsidP="00815038">
      <w:pPr>
        <w:jc w:val="both"/>
        <w:rPr>
          <w:b/>
          <w:sz w:val="19"/>
          <w:szCs w:val="19"/>
        </w:rPr>
      </w:pPr>
    </w:p>
    <w:p w:rsidR="000D0A0D" w:rsidRPr="00441DB8" w:rsidRDefault="000D0A0D" w:rsidP="00815038">
      <w:pPr>
        <w:jc w:val="both"/>
        <w:rPr>
          <w:sz w:val="19"/>
          <w:szCs w:val="19"/>
        </w:rPr>
      </w:pPr>
      <w:r w:rsidRPr="00441DB8">
        <w:rPr>
          <w:b/>
          <w:sz w:val="19"/>
          <w:szCs w:val="19"/>
          <w:u w:val="single"/>
        </w:rPr>
        <w:t>Tanımlama:</w:t>
      </w:r>
      <w:r w:rsidRPr="00441DB8">
        <w:rPr>
          <w:sz w:val="19"/>
          <w:szCs w:val="19"/>
        </w:rPr>
        <w:tab/>
      </w:r>
      <w:r w:rsidRPr="00441DB8">
        <w:rPr>
          <w:sz w:val="19"/>
          <w:szCs w:val="19"/>
        </w:rPr>
        <w:tab/>
      </w:r>
      <w:r w:rsidRPr="00441DB8">
        <w:rPr>
          <w:sz w:val="19"/>
          <w:szCs w:val="19"/>
        </w:rPr>
        <w:tab/>
        <w:t>Kokusuz, renksiz kristaller ya da beyaz toz.</w:t>
      </w:r>
    </w:p>
    <w:p w:rsidR="000D0A0D" w:rsidRPr="00441DB8" w:rsidRDefault="000D0A0D" w:rsidP="00815038">
      <w:pPr>
        <w:jc w:val="both"/>
        <w:rPr>
          <w:b/>
          <w:sz w:val="19"/>
          <w:szCs w:val="19"/>
        </w:rPr>
      </w:pPr>
    </w:p>
    <w:p w:rsidR="00C277AD" w:rsidRPr="00441DB8" w:rsidRDefault="000D0A0D" w:rsidP="00815038">
      <w:pPr>
        <w:jc w:val="both"/>
        <w:rPr>
          <w:b/>
          <w:sz w:val="19"/>
          <w:szCs w:val="19"/>
          <w:u w:val="single"/>
        </w:rPr>
      </w:pPr>
      <w:r w:rsidRPr="00441DB8">
        <w:rPr>
          <w:b/>
          <w:sz w:val="19"/>
          <w:szCs w:val="19"/>
          <w:u w:val="single"/>
        </w:rPr>
        <w:t>Belirleme:</w:t>
      </w:r>
    </w:p>
    <w:p w:rsidR="000D0A0D" w:rsidRPr="00441DB8" w:rsidRDefault="000D0A0D" w:rsidP="00815038">
      <w:pPr>
        <w:jc w:val="both"/>
        <w:rPr>
          <w:b/>
          <w:sz w:val="19"/>
          <w:szCs w:val="19"/>
          <w:u w:val="single"/>
        </w:rPr>
      </w:pPr>
      <w:r w:rsidRPr="00441DB8">
        <w:rPr>
          <w:b/>
          <w:sz w:val="19"/>
          <w:szCs w:val="19"/>
        </w:rPr>
        <w:tab/>
      </w:r>
    </w:p>
    <w:p w:rsidR="000D0A0D" w:rsidRPr="00441DB8" w:rsidRDefault="000D0A0D" w:rsidP="00815038">
      <w:pPr>
        <w:ind w:firstLine="720"/>
        <w:jc w:val="both"/>
        <w:rPr>
          <w:sz w:val="19"/>
          <w:szCs w:val="19"/>
        </w:rPr>
      </w:pPr>
      <w:r w:rsidRPr="00441DB8">
        <w:rPr>
          <w:b/>
          <w:sz w:val="19"/>
          <w:szCs w:val="19"/>
        </w:rPr>
        <w:t>Çözünürlük:</w:t>
      </w:r>
      <w:r w:rsidRPr="00441DB8">
        <w:rPr>
          <w:sz w:val="19"/>
          <w:szCs w:val="19"/>
        </w:rPr>
        <w:tab/>
      </w:r>
      <w:r w:rsidRPr="00441DB8">
        <w:rPr>
          <w:sz w:val="19"/>
          <w:szCs w:val="19"/>
        </w:rPr>
        <w:tab/>
        <w:t>Suda genellikle eser miktarda çözünür. Asit ortamda çözünür.</w:t>
      </w:r>
    </w:p>
    <w:p w:rsidR="00C277AD" w:rsidRPr="00441DB8" w:rsidRDefault="00C277AD" w:rsidP="00815038">
      <w:pPr>
        <w:ind w:firstLine="720"/>
        <w:jc w:val="both"/>
        <w:rPr>
          <w:sz w:val="19"/>
          <w:szCs w:val="19"/>
        </w:rPr>
      </w:pPr>
    </w:p>
    <w:p w:rsidR="00C277AD" w:rsidRPr="00441DB8" w:rsidRDefault="000D0A0D" w:rsidP="00815038">
      <w:pPr>
        <w:ind w:left="720"/>
        <w:jc w:val="both"/>
        <w:rPr>
          <w:b/>
          <w:sz w:val="19"/>
          <w:szCs w:val="19"/>
        </w:rPr>
      </w:pPr>
      <w:r w:rsidRPr="00441DB8">
        <w:rPr>
          <w:b/>
          <w:sz w:val="19"/>
          <w:szCs w:val="19"/>
        </w:rPr>
        <w:t xml:space="preserve">Kalsiyum </w:t>
      </w:r>
      <w:r w:rsidR="00C277AD" w:rsidRPr="00441DB8">
        <w:rPr>
          <w:b/>
          <w:sz w:val="19"/>
          <w:szCs w:val="19"/>
        </w:rPr>
        <w:t>testi:</w:t>
      </w:r>
      <w:r w:rsidR="00C277AD" w:rsidRPr="00441DB8">
        <w:rPr>
          <w:b/>
          <w:sz w:val="19"/>
          <w:szCs w:val="19"/>
        </w:rPr>
        <w:tab/>
      </w:r>
      <w:r w:rsidR="00C277AD" w:rsidRPr="00441DB8">
        <w:rPr>
          <w:b/>
          <w:sz w:val="19"/>
          <w:szCs w:val="19"/>
        </w:rPr>
        <w:tab/>
      </w:r>
      <w:r w:rsidR="00C277AD" w:rsidRPr="00441DB8">
        <w:rPr>
          <w:sz w:val="19"/>
          <w:szCs w:val="19"/>
        </w:rPr>
        <w:t>Testi geçer.</w:t>
      </w:r>
    </w:p>
    <w:p w:rsidR="00C277AD" w:rsidRPr="00441DB8" w:rsidRDefault="00C277AD" w:rsidP="00815038">
      <w:pPr>
        <w:ind w:left="720"/>
        <w:jc w:val="both"/>
        <w:rPr>
          <w:b/>
          <w:sz w:val="19"/>
          <w:szCs w:val="19"/>
        </w:rPr>
      </w:pPr>
    </w:p>
    <w:p w:rsidR="000D0A0D" w:rsidRPr="00441DB8" w:rsidRDefault="00C277AD" w:rsidP="00815038">
      <w:pPr>
        <w:ind w:left="720"/>
        <w:jc w:val="both"/>
        <w:rPr>
          <w:b/>
          <w:sz w:val="19"/>
          <w:szCs w:val="19"/>
        </w:rPr>
      </w:pPr>
      <w:r w:rsidRPr="00441DB8">
        <w:rPr>
          <w:b/>
          <w:sz w:val="19"/>
          <w:szCs w:val="19"/>
        </w:rPr>
        <w:t>F</w:t>
      </w:r>
      <w:r w:rsidR="000D0A0D" w:rsidRPr="00441DB8">
        <w:rPr>
          <w:b/>
          <w:sz w:val="19"/>
          <w:szCs w:val="19"/>
        </w:rPr>
        <w:t xml:space="preserve">osfat </w:t>
      </w:r>
      <w:r w:rsidRPr="00441DB8">
        <w:rPr>
          <w:b/>
          <w:sz w:val="19"/>
          <w:szCs w:val="19"/>
        </w:rPr>
        <w:t>testi:</w:t>
      </w:r>
      <w:r w:rsidRPr="00441DB8">
        <w:rPr>
          <w:b/>
          <w:sz w:val="19"/>
          <w:szCs w:val="19"/>
        </w:rPr>
        <w:tab/>
      </w:r>
      <w:r w:rsidRPr="00441DB8">
        <w:rPr>
          <w:b/>
          <w:sz w:val="19"/>
          <w:szCs w:val="19"/>
        </w:rPr>
        <w:tab/>
      </w:r>
      <w:r w:rsidRPr="00441DB8">
        <w:rPr>
          <w:sz w:val="19"/>
          <w:szCs w:val="19"/>
        </w:rPr>
        <w:t>Testi geçer.</w:t>
      </w:r>
    </w:p>
    <w:p w:rsidR="00C277AD" w:rsidRPr="00441DB8" w:rsidRDefault="00C277AD" w:rsidP="00815038">
      <w:pPr>
        <w:ind w:left="720"/>
        <w:jc w:val="both"/>
        <w:rPr>
          <w:b/>
          <w:sz w:val="19"/>
          <w:szCs w:val="19"/>
        </w:rPr>
      </w:pPr>
    </w:p>
    <w:p w:rsidR="000D0A0D" w:rsidRPr="00441DB8" w:rsidRDefault="000D0A0D" w:rsidP="00815038">
      <w:pPr>
        <w:ind w:firstLine="720"/>
        <w:jc w:val="both"/>
        <w:rPr>
          <w:sz w:val="19"/>
          <w:szCs w:val="19"/>
        </w:rPr>
      </w:pPr>
      <w:r w:rsidRPr="00441DB8">
        <w:rPr>
          <w:b/>
          <w:sz w:val="19"/>
          <w:szCs w:val="19"/>
        </w:rPr>
        <w:t>CaO içeriği:</w:t>
      </w:r>
      <w:r w:rsidRPr="00441DB8">
        <w:rPr>
          <w:sz w:val="19"/>
          <w:szCs w:val="19"/>
        </w:rPr>
        <w:tab/>
      </w:r>
      <w:r w:rsidRPr="00441DB8">
        <w:rPr>
          <w:sz w:val="19"/>
          <w:szCs w:val="19"/>
        </w:rPr>
        <w:tab/>
        <w:t xml:space="preserve">% 27- % 29.5. </w:t>
      </w:r>
    </w:p>
    <w:p w:rsidR="000D0A0D" w:rsidRPr="00441DB8" w:rsidRDefault="000D0A0D" w:rsidP="00815038">
      <w:pPr>
        <w:ind w:left="60"/>
        <w:jc w:val="both"/>
        <w:rPr>
          <w:b/>
          <w:sz w:val="19"/>
          <w:szCs w:val="19"/>
        </w:rPr>
      </w:pPr>
    </w:p>
    <w:p w:rsidR="000D0A0D" w:rsidRPr="00441DB8" w:rsidRDefault="000D0A0D" w:rsidP="00815038">
      <w:pPr>
        <w:ind w:left="60"/>
        <w:jc w:val="both"/>
        <w:rPr>
          <w:b/>
          <w:sz w:val="19"/>
          <w:szCs w:val="19"/>
          <w:u w:val="single"/>
        </w:rPr>
      </w:pPr>
      <w:r w:rsidRPr="00441DB8">
        <w:rPr>
          <w:b/>
          <w:sz w:val="19"/>
          <w:szCs w:val="19"/>
          <w:u w:val="single"/>
        </w:rPr>
        <w:t>Saflık:</w:t>
      </w:r>
    </w:p>
    <w:p w:rsidR="00C277AD" w:rsidRPr="00441DB8" w:rsidRDefault="00C277AD" w:rsidP="00815038">
      <w:pPr>
        <w:ind w:left="60"/>
        <w:jc w:val="both"/>
        <w:rPr>
          <w:b/>
          <w:sz w:val="19"/>
          <w:szCs w:val="19"/>
          <w:u w:val="single"/>
        </w:rPr>
      </w:pPr>
    </w:p>
    <w:p w:rsidR="000D0A0D" w:rsidRPr="00441DB8" w:rsidRDefault="000D0A0D" w:rsidP="00815038">
      <w:pPr>
        <w:ind w:left="2835" w:hanging="2115"/>
        <w:jc w:val="both"/>
        <w:rPr>
          <w:sz w:val="19"/>
          <w:szCs w:val="19"/>
        </w:rPr>
      </w:pPr>
      <w:r w:rsidRPr="00441DB8">
        <w:rPr>
          <w:b/>
          <w:sz w:val="19"/>
          <w:szCs w:val="19"/>
        </w:rPr>
        <w:t>Yakma Kaybı:</w:t>
      </w:r>
      <w:r w:rsidRPr="00441DB8">
        <w:rPr>
          <w:b/>
          <w:sz w:val="19"/>
          <w:szCs w:val="19"/>
        </w:rPr>
        <w:tab/>
      </w:r>
      <w:r w:rsidR="00C277AD" w:rsidRPr="00441DB8">
        <w:rPr>
          <w:sz w:val="19"/>
          <w:szCs w:val="19"/>
        </w:rPr>
        <w:t>% 2’den fazla olmamalıdır</w:t>
      </w:r>
      <w:r w:rsidRPr="00441DB8">
        <w:rPr>
          <w:sz w:val="19"/>
          <w:szCs w:val="19"/>
        </w:rPr>
        <w:t>(105 ºC’de 4 saat, ardından 550 ºC’de 30 dakika yakma).</w:t>
      </w:r>
    </w:p>
    <w:p w:rsidR="00C277AD" w:rsidRPr="00441DB8" w:rsidRDefault="00C277AD" w:rsidP="00815038">
      <w:pPr>
        <w:ind w:left="2880" w:hanging="2160"/>
        <w:jc w:val="both"/>
        <w:rPr>
          <w:b/>
          <w:sz w:val="19"/>
          <w:szCs w:val="19"/>
        </w:rPr>
      </w:pPr>
    </w:p>
    <w:p w:rsidR="000D0A0D" w:rsidRPr="00441DB8" w:rsidRDefault="000D0A0D" w:rsidP="00815038">
      <w:pPr>
        <w:ind w:firstLine="720"/>
        <w:jc w:val="both"/>
        <w:rPr>
          <w:sz w:val="19"/>
          <w:szCs w:val="19"/>
        </w:rPr>
      </w:pPr>
      <w:r w:rsidRPr="00441DB8">
        <w:rPr>
          <w:b/>
          <w:sz w:val="19"/>
          <w:szCs w:val="19"/>
        </w:rPr>
        <w:t>Siklik fosfat:</w:t>
      </w:r>
      <w:r w:rsidRPr="00441DB8">
        <w:rPr>
          <w:sz w:val="19"/>
          <w:szCs w:val="19"/>
        </w:rPr>
        <w:tab/>
      </w:r>
      <w:r w:rsidRPr="00441DB8">
        <w:rPr>
          <w:sz w:val="19"/>
          <w:szCs w:val="19"/>
        </w:rPr>
        <w:tab/>
        <w:t>P</w:t>
      </w:r>
      <w:r w:rsidRPr="00441DB8">
        <w:rPr>
          <w:sz w:val="19"/>
          <w:szCs w:val="19"/>
          <w:vertAlign w:val="subscript"/>
        </w:rPr>
        <w:t>2</w:t>
      </w:r>
      <w:r w:rsidRPr="00441DB8">
        <w:rPr>
          <w:sz w:val="19"/>
          <w:szCs w:val="19"/>
        </w:rPr>
        <w:t>O</w:t>
      </w:r>
      <w:r w:rsidRPr="00441DB8">
        <w:rPr>
          <w:sz w:val="19"/>
          <w:szCs w:val="19"/>
          <w:vertAlign w:val="subscript"/>
        </w:rPr>
        <w:t>5</w:t>
      </w:r>
      <w:r w:rsidRPr="00441DB8">
        <w:rPr>
          <w:sz w:val="19"/>
          <w:szCs w:val="19"/>
        </w:rPr>
        <w:t xml:space="preserve"> içeriğinde % 8’den fazla olmamalıdır.</w:t>
      </w:r>
    </w:p>
    <w:p w:rsidR="00C277AD" w:rsidRPr="00441DB8" w:rsidRDefault="00C277AD" w:rsidP="00815038">
      <w:pPr>
        <w:ind w:firstLine="720"/>
        <w:jc w:val="both"/>
        <w:rPr>
          <w:sz w:val="19"/>
          <w:szCs w:val="19"/>
        </w:rPr>
      </w:pPr>
    </w:p>
    <w:p w:rsidR="00C277AD" w:rsidRPr="00441DB8" w:rsidRDefault="000D0A0D" w:rsidP="00815038">
      <w:pPr>
        <w:ind w:firstLine="720"/>
        <w:jc w:val="both"/>
        <w:rPr>
          <w:sz w:val="19"/>
          <w:szCs w:val="19"/>
        </w:rPr>
      </w:pPr>
      <w:r w:rsidRPr="00441DB8">
        <w:rPr>
          <w:b/>
          <w:sz w:val="19"/>
          <w:szCs w:val="19"/>
        </w:rPr>
        <w:t>Florür:</w:t>
      </w:r>
      <w:r w:rsidRPr="00441DB8">
        <w:rPr>
          <w:sz w:val="19"/>
          <w:szCs w:val="19"/>
        </w:rPr>
        <w:tab/>
      </w:r>
      <w:r w:rsidRPr="00441DB8">
        <w:rPr>
          <w:sz w:val="19"/>
          <w:szCs w:val="19"/>
        </w:rPr>
        <w:tab/>
      </w:r>
      <w:r w:rsidRPr="00441DB8">
        <w:rPr>
          <w:sz w:val="19"/>
          <w:szCs w:val="19"/>
        </w:rPr>
        <w:tab/>
        <w:t>Flor cinsinden 30 mg/kg’dan fazla olmamalıdır.</w:t>
      </w:r>
    </w:p>
    <w:p w:rsidR="000D0A0D" w:rsidRPr="00441DB8" w:rsidRDefault="000D0A0D" w:rsidP="00815038">
      <w:pPr>
        <w:ind w:firstLine="720"/>
        <w:jc w:val="both"/>
        <w:rPr>
          <w:sz w:val="19"/>
          <w:szCs w:val="19"/>
        </w:rPr>
      </w:pPr>
      <w:r w:rsidRPr="00441DB8">
        <w:rPr>
          <w:sz w:val="19"/>
          <w:szCs w:val="19"/>
        </w:rPr>
        <w:tab/>
      </w:r>
      <w:r w:rsidRPr="00441DB8">
        <w:rPr>
          <w:sz w:val="19"/>
          <w:szCs w:val="19"/>
        </w:rPr>
        <w:tab/>
      </w:r>
      <w:r w:rsidRPr="00441DB8">
        <w:rPr>
          <w:sz w:val="19"/>
          <w:szCs w:val="19"/>
        </w:rPr>
        <w:tab/>
      </w: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Arsenik:</w:t>
      </w:r>
      <w:r w:rsidR="00C277AD" w:rsidRPr="00441DB8">
        <w:rPr>
          <w:rFonts w:eastAsia="Calibri"/>
          <w:sz w:val="19"/>
          <w:szCs w:val="19"/>
          <w:lang w:eastAsia="en-US"/>
        </w:rPr>
        <w:tab/>
      </w:r>
      <w:r w:rsidR="00C277AD" w:rsidRPr="00441DB8">
        <w:rPr>
          <w:rFonts w:eastAsia="Calibri"/>
          <w:sz w:val="19"/>
          <w:szCs w:val="19"/>
          <w:lang w:eastAsia="en-US"/>
        </w:rPr>
        <w:tab/>
        <w:t>1</w:t>
      </w:r>
      <w:r w:rsidRPr="00441DB8">
        <w:rPr>
          <w:rFonts w:eastAsia="Calibri"/>
          <w:sz w:val="19"/>
          <w:szCs w:val="19"/>
          <w:lang w:eastAsia="en-US"/>
        </w:rPr>
        <w:t xml:space="preserve"> mg/kg’dan fazla olmamalıdır.</w:t>
      </w:r>
    </w:p>
    <w:p w:rsidR="00C277AD" w:rsidRPr="00441DB8" w:rsidRDefault="00C277AD" w:rsidP="00815038">
      <w:pPr>
        <w:ind w:firstLine="720"/>
        <w:jc w:val="both"/>
        <w:rPr>
          <w:rFonts w:eastAsia="Calibri"/>
          <w:sz w:val="19"/>
          <w:szCs w:val="19"/>
          <w:lang w:eastAsia="en-US"/>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Kadmiyum:</w:t>
      </w:r>
      <w:r w:rsidRPr="00441DB8">
        <w:rPr>
          <w:rFonts w:eastAsia="Calibri"/>
          <w:sz w:val="19"/>
          <w:szCs w:val="19"/>
          <w:lang w:eastAsia="en-US"/>
        </w:rPr>
        <w:tab/>
      </w:r>
      <w:r w:rsidRPr="00441DB8">
        <w:rPr>
          <w:rFonts w:eastAsia="Calibri"/>
          <w:sz w:val="19"/>
          <w:szCs w:val="19"/>
          <w:lang w:eastAsia="en-US"/>
        </w:rPr>
        <w:tab/>
        <w:t>1 mg/kg’dan fazla olmamalıdır.</w:t>
      </w:r>
    </w:p>
    <w:p w:rsidR="00C277AD" w:rsidRPr="00441DB8" w:rsidRDefault="00C277AD" w:rsidP="00815038">
      <w:pPr>
        <w:ind w:firstLine="720"/>
        <w:jc w:val="both"/>
        <w:rPr>
          <w:rFonts w:eastAsia="Calibri"/>
          <w:sz w:val="19"/>
          <w:szCs w:val="19"/>
          <w:lang w:eastAsia="en-US"/>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Kurşun:</w:t>
      </w:r>
      <w:r w:rsidR="00C277AD" w:rsidRPr="00441DB8">
        <w:rPr>
          <w:rFonts w:eastAsia="Calibri"/>
          <w:sz w:val="19"/>
          <w:szCs w:val="19"/>
          <w:lang w:eastAsia="en-US"/>
        </w:rPr>
        <w:tab/>
      </w:r>
      <w:r w:rsidR="00C277AD" w:rsidRPr="00441DB8">
        <w:rPr>
          <w:rFonts w:eastAsia="Calibri"/>
          <w:sz w:val="19"/>
          <w:szCs w:val="19"/>
          <w:lang w:eastAsia="en-US"/>
        </w:rPr>
        <w:tab/>
      </w:r>
      <w:r w:rsidR="00C277AD" w:rsidRPr="00441DB8">
        <w:rPr>
          <w:rFonts w:eastAsia="Calibri"/>
          <w:sz w:val="19"/>
          <w:szCs w:val="19"/>
          <w:lang w:eastAsia="en-US"/>
        </w:rPr>
        <w:tab/>
        <w:t>1</w:t>
      </w:r>
      <w:r w:rsidRPr="00441DB8">
        <w:rPr>
          <w:rFonts w:eastAsia="Calibri"/>
          <w:sz w:val="19"/>
          <w:szCs w:val="19"/>
          <w:lang w:eastAsia="en-US"/>
        </w:rPr>
        <w:t xml:space="preserve"> mg/kg’dan fazla olmamalıdır.</w:t>
      </w:r>
    </w:p>
    <w:p w:rsidR="00C277AD" w:rsidRPr="00441DB8" w:rsidRDefault="00C277AD" w:rsidP="00815038">
      <w:pPr>
        <w:ind w:firstLine="720"/>
        <w:jc w:val="both"/>
        <w:rPr>
          <w:rFonts w:eastAsia="Calibri"/>
          <w:sz w:val="19"/>
          <w:szCs w:val="19"/>
          <w:lang w:eastAsia="en-US"/>
        </w:rPr>
      </w:pPr>
    </w:p>
    <w:p w:rsidR="000D0A0D" w:rsidRPr="00441DB8" w:rsidRDefault="008A2DDD" w:rsidP="00815038">
      <w:pPr>
        <w:ind w:firstLine="720"/>
        <w:jc w:val="both"/>
        <w:rPr>
          <w:rFonts w:eastAsia="Calibri"/>
          <w:sz w:val="19"/>
          <w:szCs w:val="19"/>
          <w:lang w:eastAsia="en-US"/>
        </w:rPr>
      </w:pPr>
      <w:r w:rsidRPr="00441DB8">
        <w:rPr>
          <w:rFonts w:eastAsia="Calibri"/>
          <w:b/>
          <w:sz w:val="19"/>
          <w:szCs w:val="19"/>
          <w:lang w:eastAsia="en-US"/>
        </w:rPr>
        <w:t>Civa</w:t>
      </w:r>
      <w:r w:rsidR="000D0A0D" w:rsidRPr="00441DB8">
        <w:rPr>
          <w:rFonts w:eastAsia="Calibri"/>
          <w:b/>
          <w:sz w:val="19"/>
          <w:szCs w:val="19"/>
          <w:lang w:eastAsia="en-US"/>
        </w:rPr>
        <w:t>:</w:t>
      </w:r>
      <w:r w:rsidR="000D0A0D" w:rsidRPr="00441DB8">
        <w:rPr>
          <w:rFonts w:eastAsia="Calibri"/>
          <w:sz w:val="19"/>
          <w:szCs w:val="19"/>
          <w:lang w:eastAsia="en-US"/>
        </w:rPr>
        <w:tab/>
      </w:r>
      <w:r w:rsidR="000D0A0D" w:rsidRPr="00441DB8">
        <w:rPr>
          <w:rFonts w:eastAsia="Calibri"/>
          <w:sz w:val="19"/>
          <w:szCs w:val="19"/>
          <w:lang w:eastAsia="en-US"/>
        </w:rPr>
        <w:tab/>
      </w:r>
      <w:r w:rsidR="000D0A0D" w:rsidRPr="00441DB8">
        <w:rPr>
          <w:rFonts w:eastAsia="Calibri"/>
          <w:sz w:val="19"/>
          <w:szCs w:val="19"/>
          <w:lang w:eastAsia="en-US"/>
        </w:rPr>
        <w:tab/>
        <w:t>1 mg/kg’dan fazla olmamalıdır.</w:t>
      </w:r>
    </w:p>
    <w:p w:rsidR="00C277AD" w:rsidRPr="00441DB8" w:rsidRDefault="00C277AD" w:rsidP="00815038">
      <w:pPr>
        <w:ind w:firstLine="720"/>
        <w:jc w:val="both"/>
        <w:rPr>
          <w:rFonts w:eastAsia="Calibri"/>
          <w:sz w:val="19"/>
          <w:szCs w:val="19"/>
          <w:lang w:eastAsia="en-US"/>
        </w:rPr>
      </w:pPr>
    </w:p>
    <w:p w:rsidR="000D0A0D" w:rsidRPr="00441DB8" w:rsidRDefault="000D0A0D" w:rsidP="00815038">
      <w:pPr>
        <w:ind w:left="2832" w:hanging="2123"/>
        <w:jc w:val="both"/>
        <w:rPr>
          <w:rFonts w:eastAsia="Calibri"/>
          <w:sz w:val="19"/>
          <w:szCs w:val="19"/>
          <w:lang w:eastAsia="en-US"/>
        </w:rPr>
      </w:pPr>
    </w:p>
    <w:p w:rsidR="000D0A0D" w:rsidRPr="00441DB8" w:rsidRDefault="000D0A0D" w:rsidP="00815038">
      <w:pPr>
        <w:ind w:left="2832" w:hanging="2832"/>
        <w:jc w:val="both"/>
        <w:rPr>
          <w:rFonts w:eastAsia="Calibri"/>
          <w:b/>
          <w:sz w:val="19"/>
          <w:szCs w:val="19"/>
          <w:u w:val="single"/>
          <w:lang w:eastAsia="en-US"/>
        </w:rPr>
      </w:pPr>
      <w:r w:rsidRPr="00441DB8">
        <w:rPr>
          <w:rFonts w:eastAsia="Calibri"/>
          <w:b/>
          <w:sz w:val="19"/>
          <w:szCs w:val="19"/>
          <w:u w:val="single"/>
          <w:lang w:eastAsia="en-US"/>
        </w:rPr>
        <w:t>E 459 BETA-SİKLODEKSTRİN</w:t>
      </w:r>
    </w:p>
    <w:p w:rsidR="000D0A0D" w:rsidRPr="00441DB8" w:rsidRDefault="000D0A0D" w:rsidP="00815038">
      <w:pPr>
        <w:jc w:val="both"/>
        <w:rPr>
          <w:rFonts w:eastAsia="Calibri"/>
          <w:b/>
          <w:sz w:val="19"/>
          <w:szCs w:val="19"/>
          <w:u w:val="single"/>
          <w:lang w:eastAsia="en-US"/>
        </w:rPr>
      </w:pPr>
    </w:p>
    <w:p w:rsidR="00C277AD" w:rsidRPr="00441DB8" w:rsidRDefault="00C277AD" w:rsidP="00815038">
      <w:pPr>
        <w:ind w:left="2835" w:hanging="2835"/>
        <w:jc w:val="both"/>
        <w:rPr>
          <w:b/>
          <w:sz w:val="19"/>
          <w:szCs w:val="19"/>
          <w:u w:val="single"/>
        </w:rPr>
      </w:pPr>
      <w:r w:rsidRPr="00441DB8">
        <w:rPr>
          <w:b/>
          <w:sz w:val="19"/>
          <w:szCs w:val="19"/>
          <w:u w:val="single"/>
        </w:rPr>
        <w:t>Eşanlamlılar:</w:t>
      </w:r>
    </w:p>
    <w:p w:rsidR="00C277AD" w:rsidRPr="00441DB8" w:rsidRDefault="00C277AD" w:rsidP="00815038">
      <w:pPr>
        <w:ind w:left="2835" w:hanging="2835"/>
        <w:jc w:val="both"/>
        <w:rPr>
          <w:b/>
          <w:sz w:val="19"/>
          <w:szCs w:val="19"/>
          <w:u w:val="single"/>
        </w:rPr>
      </w:pPr>
    </w:p>
    <w:p w:rsidR="000D0A0D" w:rsidRPr="00441DB8" w:rsidRDefault="000D0A0D" w:rsidP="00815038">
      <w:pPr>
        <w:ind w:left="2835" w:hanging="2835"/>
        <w:jc w:val="both"/>
        <w:rPr>
          <w:rFonts w:eastAsia="Calibri"/>
          <w:sz w:val="19"/>
          <w:szCs w:val="19"/>
          <w:lang w:eastAsia="en-US"/>
        </w:rPr>
      </w:pPr>
      <w:r w:rsidRPr="00441DB8">
        <w:rPr>
          <w:rFonts w:eastAsia="Calibri"/>
          <w:b/>
          <w:sz w:val="19"/>
          <w:szCs w:val="19"/>
          <w:u w:val="single"/>
          <w:lang w:eastAsia="en-US"/>
        </w:rPr>
        <w:lastRenderedPageBreak/>
        <w:t>Tanım:</w:t>
      </w:r>
      <w:r w:rsidRPr="00441DB8">
        <w:rPr>
          <w:rFonts w:eastAsia="Calibri"/>
          <w:b/>
          <w:sz w:val="19"/>
          <w:szCs w:val="19"/>
          <w:lang w:eastAsia="en-US"/>
        </w:rPr>
        <w:tab/>
      </w:r>
      <w:r w:rsidRPr="00441DB8">
        <w:rPr>
          <w:rFonts w:eastAsia="Calibri"/>
          <w:sz w:val="19"/>
          <w:szCs w:val="19"/>
          <w:lang w:eastAsia="en-US"/>
        </w:rPr>
        <w:t xml:space="preserve">Beta-siklodekstrin 7 </w:t>
      </w:r>
      <w:r w:rsidRPr="00441DB8">
        <w:rPr>
          <w:rFonts w:eastAsia="Calibri"/>
          <w:sz w:val="19"/>
          <w:szCs w:val="19"/>
          <w:lang w:eastAsia="en-US"/>
        </w:rPr>
        <w:t xml:space="preserve">-1,4-bağlı D-glukopiranosil biriminden oluşan bir indirgen </w:t>
      </w:r>
      <w:r w:rsidRPr="00441DB8">
        <w:rPr>
          <w:rFonts w:eastAsia="Calibri"/>
          <w:sz w:val="19"/>
          <w:szCs w:val="19"/>
          <w:lang w:eastAsia="en-US"/>
        </w:rPr>
        <w:tab/>
        <w:t xml:space="preserve">olmayan siklik sakkarittir. Ürün, kısmen hidrolize edilmiş nişastada </w:t>
      </w:r>
      <w:r w:rsidRPr="00441DB8">
        <w:rPr>
          <w:rFonts w:eastAsia="Calibri"/>
          <w:i/>
          <w:sz w:val="19"/>
          <w:szCs w:val="19"/>
          <w:lang w:eastAsia="en-US"/>
        </w:rPr>
        <w:t xml:space="preserve">Bacillus </w:t>
      </w:r>
      <w:r w:rsidRPr="00441DB8">
        <w:rPr>
          <w:rFonts w:eastAsia="Calibri"/>
          <w:i/>
          <w:sz w:val="19"/>
          <w:szCs w:val="19"/>
          <w:lang w:eastAsia="en-US"/>
        </w:rPr>
        <w:tab/>
        <w:t>circulans</w:t>
      </w:r>
      <w:r w:rsidRPr="00441DB8">
        <w:rPr>
          <w:rFonts w:eastAsia="Calibri"/>
          <w:sz w:val="19"/>
          <w:szCs w:val="19"/>
          <w:lang w:eastAsia="en-US"/>
        </w:rPr>
        <w:t xml:space="preserve">, </w:t>
      </w:r>
      <w:r w:rsidRPr="00441DB8">
        <w:rPr>
          <w:rFonts w:eastAsia="Calibri"/>
          <w:i/>
          <w:sz w:val="19"/>
          <w:szCs w:val="19"/>
          <w:lang w:eastAsia="en-US"/>
        </w:rPr>
        <w:t xml:space="preserve">Paenibacillus macerans </w:t>
      </w:r>
      <w:r w:rsidRPr="00441DB8">
        <w:rPr>
          <w:rFonts w:eastAsia="Calibri"/>
          <w:sz w:val="19"/>
          <w:szCs w:val="19"/>
          <w:lang w:eastAsia="en-US"/>
        </w:rPr>
        <w:t xml:space="preserve">veya rekombinat </w:t>
      </w:r>
      <w:r w:rsidRPr="00441DB8">
        <w:rPr>
          <w:rFonts w:eastAsia="Calibri"/>
          <w:i/>
          <w:sz w:val="19"/>
          <w:szCs w:val="19"/>
          <w:lang w:eastAsia="en-US"/>
        </w:rPr>
        <w:t>Bacillus licheniformis</w:t>
      </w:r>
      <w:r w:rsidRPr="00441DB8">
        <w:rPr>
          <w:rFonts w:eastAsia="Calibri"/>
          <w:sz w:val="19"/>
          <w:szCs w:val="19"/>
          <w:lang w:eastAsia="en-US"/>
        </w:rPr>
        <w:t xml:space="preserve">’in </w:t>
      </w:r>
      <w:r w:rsidRPr="00441DB8">
        <w:rPr>
          <w:rFonts w:eastAsia="Calibri"/>
          <w:sz w:val="19"/>
          <w:szCs w:val="19"/>
          <w:lang w:eastAsia="en-US"/>
        </w:rPr>
        <w:tab/>
        <w:t>SJ1608 suşundan elde edilen sikloglikosiltransferaz (CGTase) en</w:t>
      </w:r>
      <w:r w:rsidR="00C277AD" w:rsidRPr="00441DB8">
        <w:rPr>
          <w:rFonts w:eastAsia="Calibri"/>
          <w:sz w:val="19"/>
          <w:szCs w:val="19"/>
          <w:lang w:eastAsia="en-US"/>
        </w:rPr>
        <w:t xml:space="preserve">ziminin </w:t>
      </w:r>
      <w:r w:rsidRPr="00441DB8">
        <w:rPr>
          <w:rFonts w:eastAsia="Calibri"/>
          <w:sz w:val="19"/>
          <w:szCs w:val="19"/>
          <w:lang w:eastAsia="en-US"/>
        </w:rPr>
        <w:t>faaliyeti ile üretilir.</w:t>
      </w:r>
    </w:p>
    <w:p w:rsidR="00C277AD" w:rsidRPr="00441DB8" w:rsidRDefault="00C277AD" w:rsidP="00815038">
      <w:pPr>
        <w:ind w:left="2835" w:hanging="2835"/>
        <w:jc w:val="both"/>
        <w:rPr>
          <w:rFonts w:eastAsia="Calibri"/>
          <w:sz w:val="19"/>
          <w:szCs w:val="19"/>
          <w:lang w:eastAsia="en-US"/>
        </w:rPr>
      </w:pPr>
    </w:p>
    <w:p w:rsidR="00C277AD" w:rsidRPr="00441DB8" w:rsidRDefault="000D0A0D" w:rsidP="00815038">
      <w:pPr>
        <w:jc w:val="both"/>
        <w:rPr>
          <w:rFonts w:eastAsia="Calibri"/>
          <w:sz w:val="19"/>
          <w:szCs w:val="19"/>
          <w:lang w:eastAsia="en-US"/>
        </w:rPr>
      </w:pPr>
      <w:r w:rsidRPr="00441DB8">
        <w:rPr>
          <w:rFonts w:eastAsia="Calibri"/>
          <w:sz w:val="19"/>
          <w:szCs w:val="19"/>
          <w:lang w:eastAsia="en-US"/>
        </w:rPr>
        <w:tab/>
      </w:r>
      <w:r w:rsidR="00C277AD" w:rsidRPr="00441DB8">
        <w:rPr>
          <w:rFonts w:eastAsia="Calibri"/>
          <w:b/>
          <w:sz w:val="19"/>
          <w:szCs w:val="19"/>
          <w:lang w:eastAsia="en-US"/>
        </w:rPr>
        <w:t>Einecs:</w:t>
      </w:r>
      <w:r w:rsidR="00C277AD" w:rsidRPr="00441DB8">
        <w:rPr>
          <w:rFonts w:eastAsia="Calibri"/>
          <w:b/>
          <w:sz w:val="19"/>
          <w:szCs w:val="19"/>
          <w:lang w:eastAsia="en-US"/>
        </w:rPr>
        <w:tab/>
      </w:r>
      <w:r w:rsidR="00C277AD" w:rsidRPr="00441DB8">
        <w:rPr>
          <w:rFonts w:eastAsia="Calibri"/>
          <w:sz w:val="19"/>
          <w:szCs w:val="19"/>
          <w:lang w:eastAsia="en-US"/>
        </w:rPr>
        <w:tab/>
      </w:r>
      <w:r w:rsidR="00C277AD" w:rsidRPr="00441DB8">
        <w:rPr>
          <w:rFonts w:eastAsia="Calibri"/>
          <w:sz w:val="19"/>
          <w:szCs w:val="19"/>
          <w:lang w:eastAsia="en-US"/>
        </w:rPr>
        <w:tab/>
        <w:t>231-493-2</w:t>
      </w:r>
    </w:p>
    <w:p w:rsidR="00C277AD" w:rsidRPr="00441DB8" w:rsidRDefault="00C277AD" w:rsidP="00815038">
      <w:pPr>
        <w:jc w:val="both"/>
        <w:rPr>
          <w:rFonts w:eastAsia="Calibri"/>
          <w:sz w:val="19"/>
          <w:szCs w:val="19"/>
          <w:lang w:eastAsia="en-US"/>
        </w:rPr>
      </w:pPr>
    </w:p>
    <w:p w:rsidR="000D0A0D" w:rsidRPr="00441DB8" w:rsidRDefault="000D0A0D" w:rsidP="00815038">
      <w:pPr>
        <w:ind w:firstLine="708"/>
        <w:jc w:val="both"/>
        <w:rPr>
          <w:rFonts w:eastAsia="Calibri"/>
          <w:sz w:val="19"/>
          <w:szCs w:val="19"/>
          <w:lang w:eastAsia="en-US"/>
        </w:rPr>
      </w:pPr>
      <w:r w:rsidRPr="00441DB8">
        <w:rPr>
          <w:rFonts w:eastAsia="Calibri"/>
          <w:b/>
          <w:sz w:val="19"/>
          <w:szCs w:val="19"/>
          <w:lang w:eastAsia="en-US"/>
        </w:rPr>
        <w:t>Kimyasal adı:</w:t>
      </w:r>
      <w:r w:rsidRPr="00441DB8">
        <w:rPr>
          <w:rFonts w:eastAsia="Calibri"/>
          <w:sz w:val="19"/>
          <w:szCs w:val="19"/>
          <w:lang w:eastAsia="en-US"/>
        </w:rPr>
        <w:tab/>
      </w:r>
      <w:r w:rsidRPr="00441DB8">
        <w:rPr>
          <w:rFonts w:eastAsia="Calibri"/>
          <w:sz w:val="19"/>
          <w:szCs w:val="19"/>
          <w:lang w:eastAsia="en-US"/>
        </w:rPr>
        <w:tab/>
        <w:t>Sikloheptaamiloz</w:t>
      </w:r>
    </w:p>
    <w:p w:rsidR="000D0A0D" w:rsidRPr="00441DB8" w:rsidRDefault="000D0A0D" w:rsidP="00815038">
      <w:pPr>
        <w:jc w:val="both"/>
        <w:rPr>
          <w:rFonts w:eastAsia="Calibri"/>
          <w:sz w:val="19"/>
          <w:szCs w:val="19"/>
          <w:lang w:eastAsia="en-US"/>
        </w:rPr>
      </w:pPr>
      <w:r w:rsidRPr="00441DB8">
        <w:rPr>
          <w:rFonts w:eastAsia="Calibri"/>
          <w:sz w:val="19"/>
          <w:szCs w:val="19"/>
          <w:lang w:eastAsia="en-US"/>
        </w:rPr>
        <w:tab/>
      </w:r>
    </w:p>
    <w:p w:rsidR="000D0A0D" w:rsidRPr="00441DB8" w:rsidRDefault="000D0A0D" w:rsidP="00815038">
      <w:pPr>
        <w:jc w:val="both"/>
        <w:rPr>
          <w:rFonts w:eastAsia="Calibri"/>
          <w:sz w:val="19"/>
          <w:szCs w:val="19"/>
          <w:vertAlign w:val="subscript"/>
          <w:lang w:eastAsia="en-US"/>
        </w:rPr>
      </w:pPr>
      <w:r w:rsidRPr="00441DB8">
        <w:rPr>
          <w:rFonts w:eastAsia="Calibri"/>
          <w:sz w:val="19"/>
          <w:szCs w:val="19"/>
          <w:lang w:eastAsia="en-US"/>
        </w:rPr>
        <w:tab/>
      </w:r>
      <w:r w:rsidRPr="00441DB8">
        <w:rPr>
          <w:rFonts w:eastAsia="Calibri"/>
          <w:b/>
          <w:sz w:val="19"/>
          <w:szCs w:val="19"/>
          <w:lang w:eastAsia="en-US"/>
        </w:rPr>
        <w:t>Kimyasal formülü:</w:t>
      </w:r>
      <w:r w:rsidRPr="00441DB8">
        <w:rPr>
          <w:rFonts w:eastAsia="Calibri"/>
          <w:sz w:val="19"/>
          <w:szCs w:val="19"/>
          <w:lang w:eastAsia="en-US"/>
        </w:rPr>
        <w:tab/>
        <w:t>(C</w:t>
      </w:r>
      <w:r w:rsidRPr="00441DB8">
        <w:rPr>
          <w:rFonts w:eastAsia="Calibri"/>
          <w:sz w:val="19"/>
          <w:szCs w:val="19"/>
          <w:vertAlign w:val="subscript"/>
          <w:lang w:eastAsia="en-US"/>
        </w:rPr>
        <w:t>6</w:t>
      </w:r>
      <w:r w:rsidRPr="00441DB8">
        <w:rPr>
          <w:rFonts w:eastAsia="Calibri"/>
          <w:sz w:val="19"/>
          <w:szCs w:val="19"/>
          <w:lang w:eastAsia="en-US"/>
        </w:rPr>
        <w:t>H</w:t>
      </w:r>
      <w:r w:rsidRPr="00441DB8">
        <w:rPr>
          <w:rFonts w:eastAsia="Calibri"/>
          <w:sz w:val="19"/>
          <w:szCs w:val="19"/>
          <w:vertAlign w:val="subscript"/>
          <w:lang w:eastAsia="en-US"/>
        </w:rPr>
        <w:t>10</w:t>
      </w:r>
      <w:r w:rsidRPr="00441DB8">
        <w:rPr>
          <w:rFonts w:eastAsia="Calibri"/>
          <w:sz w:val="19"/>
          <w:szCs w:val="19"/>
          <w:lang w:eastAsia="en-US"/>
        </w:rPr>
        <w:t>O</w:t>
      </w:r>
      <w:r w:rsidRPr="00441DB8">
        <w:rPr>
          <w:rFonts w:eastAsia="Calibri"/>
          <w:sz w:val="19"/>
          <w:szCs w:val="19"/>
          <w:vertAlign w:val="subscript"/>
          <w:lang w:eastAsia="en-US"/>
        </w:rPr>
        <w:t>5</w:t>
      </w:r>
      <w:r w:rsidRPr="00441DB8">
        <w:rPr>
          <w:rFonts w:eastAsia="Calibri"/>
          <w:sz w:val="19"/>
          <w:szCs w:val="19"/>
          <w:lang w:eastAsia="en-US"/>
        </w:rPr>
        <w:t>)</w:t>
      </w:r>
      <w:r w:rsidRPr="00441DB8">
        <w:rPr>
          <w:rFonts w:eastAsia="Calibri"/>
          <w:sz w:val="19"/>
          <w:szCs w:val="19"/>
          <w:vertAlign w:val="subscript"/>
          <w:lang w:eastAsia="en-US"/>
        </w:rPr>
        <w:t>7</w:t>
      </w:r>
    </w:p>
    <w:p w:rsidR="00C277AD" w:rsidRPr="00441DB8" w:rsidRDefault="00C277AD" w:rsidP="00815038">
      <w:pPr>
        <w:jc w:val="both"/>
        <w:rPr>
          <w:rFonts w:eastAsia="Calibri"/>
          <w:sz w:val="19"/>
          <w:szCs w:val="19"/>
          <w:lang w:eastAsia="en-US"/>
        </w:rPr>
      </w:pPr>
    </w:p>
    <w:p w:rsidR="000D0A0D" w:rsidRPr="00441DB8" w:rsidRDefault="001016C5" w:rsidP="00815038">
      <w:pPr>
        <w:ind w:firstLine="708"/>
        <w:jc w:val="both"/>
        <w:rPr>
          <w:rFonts w:eastAsia="Calibri"/>
          <w:sz w:val="19"/>
          <w:szCs w:val="19"/>
          <w:lang w:eastAsia="en-US"/>
        </w:rPr>
      </w:pPr>
      <w:r>
        <w:rPr>
          <w:rFonts w:eastAsia="Calibri"/>
          <w:b/>
          <w:sz w:val="19"/>
          <w:szCs w:val="19"/>
          <w:lang w:eastAsia="en-US"/>
        </w:rPr>
        <w:t>Molekül ağırlığı</w:t>
      </w:r>
      <w:r w:rsidR="000D0A0D" w:rsidRPr="00441DB8">
        <w:rPr>
          <w:rFonts w:eastAsia="Calibri"/>
          <w:b/>
          <w:sz w:val="19"/>
          <w:szCs w:val="19"/>
          <w:lang w:eastAsia="en-US"/>
        </w:rPr>
        <w:t>:</w:t>
      </w:r>
      <w:r w:rsidR="000D0A0D" w:rsidRPr="00441DB8">
        <w:rPr>
          <w:rFonts w:eastAsia="Calibri"/>
          <w:sz w:val="19"/>
          <w:szCs w:val="19"/>
          <w:lang w:eastAsia="en-US"/>
        </w:rPr>
        <w:tab/>
      </w:r>
      <w:r w:rsidR="000D0A0D" w:rsidRPr="00441DB8">
        <w:rPr>
          <w:rFonts w:eastAsia="Calibri"/>
          <w:sz w:val="19"/>
          <w:szCs w:val="19"/>
          <w:lang w:eastAsia="en-US"/>
        </w:rPr>
        <w:tab/>
        <w:t>1135</w:t>
      </w:r>
    </w:p>
    <w:p w:rsidR="00C277AD" w:rsidRPr="00441DB8" w:rsidRDefault="00C277AD" w:rsidP="00815038">
      <w:pPr>
        <w:ind w:firstLine="708"/>
        <w:jc w:val="both"/>
        <w:rPr>
          <w:rFonts w:eastAsia="Calibri"/>
          <w:sz w:val="19"/>
          <w:szCs w:val="19"/>
          <w:lang w:eastAsia="en-US"/>
        </w:rPr>
      </w:pPr>
    </w:p>
    <w:p w:rsidR="000D0A0D" w:rsidRPr="00441DB8" w:rsidRDefault="000D0A0D" w:rsidP="00815038">
      <w:pPr>
        <w:ind w:firstLine="708"/>
        <w:jc w:val="both"/>
        <w:rPr>
          <w:rFonts w:eastAsia="Calibri"/>
          <w:sz w:val="19"/>
          <w:szCs w:val="19"/>
          <w:lang w:eastAsia="en-US"/>
        </w:rPr>
      </w:pPr>
      <w:r w:rsidRPr="00441DB8">
        <w:rPr>
          <w:rFonts w:eastAsia="Calibri"/>
          <w:b/>
          <w:sz w:val="19"/>
          <w:szCs w:val="19"/>
          <w:lang w:eastAsia="en-US"/>
        </w:rPr>
        <w:t>Analiz:</w:t>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t>Susuz bazda içeriği % 98.0 (C</w:t>
      </w:r>
      <w:r w:rsidRPr="00441DB8">
        <w:rPr>
          <w:rFonts w:eastAsia="Calibri"/>
          <w:sz w:val="19"/>
          <w:szCs w:val="19"/>
          <w:vertAlign w:val="subscript"/>
          <w:lang w:eastAsia="en-US"/>
        </w:rPr>
        <w:t>6</w:t>
      </w:r>
      <w:r w:rsidRPr="00441DB8">
        <w:rPr>
          <w:rFonts w:eastAsia="Calibri"/>
          <w:sz w:val="19"/>
          <w:szCs w:val="19"/>
          <w:lang w:eastAsia="en-US"/>
        </w:rPr>
        <w:t>H</w:t>
      </w:r>
      <w:r w:rsidRPr="00441DB8">
        <w:rPr>
          <w:rFonts w:eastAsia="Calibri"/>
          <w:sz w:val="19"/>
          <w:szCs w:val="19"/>
          <w:vertAlign w:val="subscript"/>
          <w:lang w:eastAsia="en-US"/>
        </w:rPr>
        <w:t>10</w:t>
      </w:r>
      <w:r w:rsidRPr="00441DB8">
        <w:rPr>
          <w:rFonts w:eastAsia="Calibri"/>
          <w:sz w:val="19"/>
          <w:szCs w:val="19"/>
          <w:lang w:eastAsia="en-US"/>
        </w:rPr>
        <w:t>O</w:t>
      </w:r>
      <w:r w:rsidRPr="00441DB8">
        <w:rPr>
          <w:rFonts w:eastAsia="Calibri"/>
          <w:sz w:val="19"/>
          <w:szCs w:val="19"/>
          <w:vertAlign w:val="subscript"/>
          <w:lang w:eastAsia="en-US"/>
        </w:rPr>
        <w:t>5</w:t>
      </w:r>
      <w:r w:rsidRPr="00441DB8">
        <w:rPr>
          <w:rFonts w:eastAsia="Calibri"/>
          <w:sz w:val="19"/>
          <w:szCs w:val="19"/>
          <w:lang w:eastAsia="en-US"/>
        </w:rPr>
        <w:t>)</w:t>
      </w:r>
      <w:r w:rsidRPr="00441DB8">
        <w:rPr>
          <w:rFonts w:eastAsia="Calibri"/>
          <w:sz w:val="19"/>
          <w:szCs w:val="19"/>
          <w:vertAlign w:val="subscript"/>
          <w:lang w:eastAsia="en-US"/>
        </w:rPr>
        <w:t>7</w:t>
      </w:r>
      <w:r w:rsidRPr="00441DB8">
        <w:rPr>
          <w:rFonts w:eastAsia="Calibri"/>
          <w:sz w:val="19"/>
          <w:szCs w:val="19"/>
          <w:lang w:eastAsia="en-US"/>
        </w:rPr>
        <w:t xml:space="preserve"> dan az olmamalıdır.</w:t>
      </w:r>
    </w:p>
    <w:p w:rsidR="000D0A0D" w:rsidRPr="00441DB8" w:rsidRDefault="000D0A0D" w:rsidP="00815038">
      <w:pPr>
        <w:jc w:val="both"/>
        <w:rPr>
          <w:rFonts w:eastAsia="Calibri"/>
          <w:b/>
          <w:sz w:val="19"/>
          <w:szCs w:val="19"/>
          <w:lang w:eastAsia="en-US"/>
        </w:rPr>
      </w:pPr>
    </w:p>
    <w:p w:rsidR="000D0A0D" w:rsidRPr="00441DB8" w:rsidRDefault="000D0A0D" w:rsidP="00815038">
      <w:pPr>
        <w:jc w:val="both"/>
        <w:rPr>
          <w:rFonts w:eastAsia="Calibri"/>
          <w:sz w:val="19"/>
          <w:szCs w:val="19"/>
          <w:lang w:eastAsia="en-US"/>
        </w:rPr>
      </w:pPr>
      <w:r w:rsidRPr="00441DB8">
        <w:rPr>
          <w:rFonts w:eastAsia="Calibri"/>
          <w:b/>
          <w:sz w:val="19"/>
          <w:szCs w:val="19"/>
          <w:u w:val="single"/>
          <w:lang w:eastAsia="en-US"/>
        </w:rPr>
        <w:t>Tanımlama:</w:t>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t>Hemen hemen kokusuz, beyaz veya beyaza yakın kristal katı.</w:t>
      </w:r>
    </w:p>
    <w:p w:rsidR="000D0A0D" w:rsidRPr="00441DB8" w:rsidRDefault="000D0A0D" w:rsidP="00815038">
      <w:pPr>
        <w:ind w:left="2832" w:hanging="2832"/>
        <w:jc w:val="both"/>
        <w:rPr>
          <w:rFonts w:eastAsia="Calibri"/>
          <w:b/>
          <w:sz w:val="19"/>
          <w:szCs w:val="19"/>
          <w:lang w:eastAsia="en-US"/>
        </w:rPr>
      </w:pPr>
    </w:p>
    <w:p w:rsidR="000D0A0D" w:rsidRPr="00441DB8" w:rsidRDefault="000D0A0D" w:rsidP="00815038">
      <w:pPr>
        <w:ind w:left="2832" w:hanging="2832"/>
        <w:jc w:val="both"/>
        <w:rPr>
          <w:rFonts w:eastAsia="Calibri"/>
          <w:b/>
          <w:sz w:val="19"/>
          <w:szCs w:val="19"/>
          <w:u w:val="single"/>
          <w:lang w:eastAsia="en-US"/>
        </w:rPr>
      </w:pPr>
      <w:r w:rsidRPr="00441DB8">
        <w:rPr>
          <w:rFonts w:eastAsia="Calibri"/>
          <w:b/>
          <w:sz w:val="19"/>
          <w:szCs w:val="19"/>
          <w:u w:val="single"/>
          <w:lang w:eastAsia="en-US"/>
        </w:rPr>
        <w:t>Belirleme:</w:t>
      </w:r>
    </w:p>
    <w:p w:rsidR="00C277AD" w:rsidRPr="00441DB8" w:rsidRDefault="00C277AD" w:rsidP="00815038">
      <w:pPr>
        <w:ind w:left="2832" w:hanging="2832"/>
        <w:jc w:val="both"/>
        <w:rPr>
          <w:rFonts w:eastAsia="Calibri"/>
          <w:b/>
          <w:sz w:val="19"/>
          <w:szCs w:val="19"/>
          <w:u w:val="single"/>
          <w:lang w:eastAsia="en-US"/>
        </w:rPr>
      </w:pPr>
    </w:p>
    <w:p w:rsidR="000D0A0D" w:rsidRPr="00441DB8" w:rsidRDefault="000D0A0D" w:rsidP="00815038">
      <w:pPr>
        <w:ind w:left="2832" w:hanging="2123"/>
        <w:jc w:val="both"/>
        <w:rPr>
          <w:rFonts w:eastAsia="Calibri"/>
          <w:sz w:val="19"/>
          <w:szCs w:val="19"/>
          <w:lang w:eastAsia="en-US"/>
        </w:rPr>
      </w:pPr>
      <w:r w:rsidRPr="00441DB8">
        <w:rPr>
          <w:rFonts w:eastAsia="Calibri"/>
          <w:b/>
          <w:sz w:val="19"/>
          <w:szCs w:val="19"/>
          <w:lang w:eastAsia="en-US"/>
        </w:rPr>
        <w:t>Çözünürlük:</w:t>
      </w:r>
      <w:r w:rsidRPr="00441DB8">
        <w:rPr>
          <w:rFonts w:eastAsia="Calibri"/>
          <w:b/>
          <w:sz w:val="19"/>
          <w:szCs w:val="19"/>
          <w:lang w:eastAsia="en-US"/>
        </w:rPr>
        <w:tab/>
      </w:r>
      <w:r w:rsidRPr="00441DB8">
        <w:rPr>
          <w:rFonts w:eastAsia="Calibri"/>
          <w:sz w:val="19"/>
          <w:szCs w:val="19"/>
          <w:lang w:eastAsia="en-US"/>
        </w:rPr>
        <w:t>Suda tedbirli olarak, sıcak suda serbestçe, etanolde</w:t>
      </w:r>
      <w:r w:rsidRPr="00441DB8">
        <w:rPr>
          <w:rFonts w:eastAsia="Calibri"/>
          <w:b/>
          <w:sz w:val="19"/>
          <w:szCs w:val="19"/>
          <w:lang w:eastAsia="en-US"/>
        </w:rPr>
        <w:t xml:space="preserve"> </w:t>
      </w:r>
      <w:r w:rsidRPr="00441DB8">
        <w:rPr>
          <w:rFonts w:eastAsia="Calibri"/>
          <w:sz w:val="19"/>
          <w:szCs w:val="19"/>
          <w:lang w:eastAsia="en-US"/>
        </w:rPr>
        <w:t>az miktarda çözünür.</w:t>
      </w:r>
    </w:p>
    <w:p w:rsidR="00C277AD" w:rsidRPr="00441DB8" w:rsidRDefault="00C277AD" w:rsidP="00815038">
      <w:pPr>
        <w:ind w:left="2832" w:hanging="2123"/>
        <w:jc w:val="both"/>
        <w:rPr>
          <w:rFonts w:eastAsia="Calibri"/>
          <w:sz w:val="19"/>
          <w:szCs w:val="19"/>
          <w:lang w:eastAsia="en-US"/>
        </w:rPr>
      </w:pPr>
    </w:p>
    <w:p w:rsidR="000D0A0D" w:rsidRPr="00441DB8" w:rsidRDefault="000D0A0D" w:rsidP="00815038">
      <w:pPr>
        <w:ind w:left="2832" w:hanging="2123"/>
        <w:jc w:val="both"/>
        <w:rPr>
          <w:sz w:val="19"/>
          <w:szCs w:val="19"/>
        </w:rPr>
      </w:pPr>
      <w:r w:rsidRPr="00441DB8">
        <w:rPr>
          <w:rFonts w:eastAsia="Calibri"/>
          <w:b/>
          <w:sz w:val="19"/>
          <w:szCs w:val="19"/>
          <w:lang w:eastAsia="en-US"/>
        </w:rPr>
        <w:t>Spesifik rotasyon:</w:t>
      </w:r>
      <w:r w:rsidRPr="00441DB8">
        <w:rPr>
          <w:rFonts w:eastAsia="Calibri"/>
          <w:sz w:val="19"/>
          <w:szCs w:val="19"/>
          <w:lang w:eastAsia="en-US"/>
        </w:rPr>
        <w:tab/>
      </w:r>
      <w:r w:rsidR="00C277AD" w:rsidRPr="00441DB8">
        <w:rPr>
          <w:sz w:val="19"/>
          <w:szCs w:val="19"/>
        </w:rPr>
        <w:t>[α]</w:t>
      </w:r>
      <w:r w:rsidR="00C277AD" w:rsidRPr="00441DB8">
        <w:rPr>
          <w:sz w:val="19"/>
          <w:szCs w:val="19"/>
          <w:vertAlign w:val="subscript"/>
        </w:rPr>
        <w:t>D</w:t>
      </w:r>
      <w:r w:rsidR="00C277AD" w:rsidRPr="00441DB8">
        <w:rPr>
          <w:sz w:val="19"/>
          <w:szCs w:val="19"/>
        </w:rPr>
        <w:t xml:space="preserve"> </w:t>
      </w:r>
      <w:r w:rsidR="00C277AD" w:rsidRPr="00441DB8">
        <w:rPr>
          <w:sz w:val="19"/>
          <w:szCs w:val="19"/>
          <w:vertAlign w:val="superscript"/>
        </w:rPr>
        <w:t>25</w:t>
      </w:r>
      <w:r w:rsidR="00C277AD" w:rsidRPr="00441DB8">
        <w:rPr>
          <w:sz w:val="19"/>
          <w:szCs w:val="19"/>
        </w:rPr>
        <w:t xml:space="preserve"> + 160° + 164° (%1'lik çözelti)</w:t>
      </w:r>
    </w:p>
    <w:p w:rsidR="00C277AD" w:rsidRPr="00441DB8" w:rsidRDefault="00C277AD" w:rsidP="00815038">
      <w:pPr>
        <w:ind w:left="2832" w:hanging="2123"/>
        <w:jc w:val="both"/>
        <w:rPr>
          <w:rFonts w:eastAsia="Calibri"/>
          <w:sz w:val="19"/>
          <w:szCs w:val="19"/>
          <w:lang w:eastAsia="en-US"/>
        </w:rPr>
      </w:pPr>
    </w:p>
    <w:p w:rsidR="00C277AD" w:rsidRPr="00441DB8" w:rsidRDefault="00C277AD" w:rsidP="00815038">
      <w:pPr>
        <w:ind w:left="2832" w:hanging="2123"/>
        <w:jc w:val="both"/>
        <w:rPr>
          <w:rFonts w:eastAsia="Calibri"/>
          <w:sz w:val="19"/>
          <w:szCs w:val="19"/>
          <w:lang w:eastAsia="en-US"/>
        </w:rPr>
      </w:pPr>
      <w:r w:rsidRPr="00441DB8">
        <w:rPr>
          <w:rFonts w:eastAsia="Calibri"/>
          <w:b/>
          <w:sz w:val="19"/>
          <w:szCs w:val="19"/>
          <w:lang w:eastAsia="en-US"/>
        </w:rPr>
        <w:t>pH değeri:</w:t>
      </w:r>
      <w:r w:rsidRPr="00441DB8">
        <w:rPr>
          <w:rFonts w:eastAsia="Calibri"/>
          <w:sz w:val="19"/>
          <w:szCs w:val="19"/>
          <w:lang w:eastAsia="en-US"/>
        </w:rPr>
        <w:tab/>
      </w:r>
      <w:r w:rsidRPr="00441DB8">
        <w:rPr>
          <w:sz w:val="19"/>
          <w:szCs w:val="19"/>
        </w:rPr>
        <w:t>5,0-8,0 (%1'lik çözelti)</w:t>
      </w:r>
    </w:p>
    <w:p w:rsidR="000D0A0D" w:rsidRPr="00441DB8" w:rsidRDefault="000D0A0D" w:rsidP="00815038">
      <w:pPr>
        <w:ind w:left="2832" w:hanging="2832"/>
        <w:jc w:val="both"/>
        <w:rPr>
          <w:rFonts w:eastAsia="Calibri"/>
          <w:b/>
          <w:sz w:val="19"/>
          <w:szCs w:val="19"/>
          <w:lang w:eastAsia="en-US"/>
        </w:rPr>
      </w:pPr>
    </w:p>
    <w:p w:rsidR="000D0A0D" w:rsidRPr="00441DB8" w:rsidRDefault="000D0A0D" w:rsidP="00815038">
      <w:pPr>
        <w:ind w:left="2832" w:hanging="2832"/>
        <w:jc w:val="both"/>
        <w:rPr>
          <w:rFonts w:eastAsia="Calibri"/>
          <w:b/>
          <w:sz w:val="19"/>
          <w:szCs w:val="19"/>
          <w:u w:val="single"/>
          <w:lang w:eastAsia="en-US"/>
        </w:rPr>
      </w:pPr>
      <w:r w:rsidRPr="00441DB8">
        <w:rPr>
          <w:rFonts w:eastAsia="Calibri"/>
          <w:b/>
          <w:sz w:val="19"/>
          <w:szCs w:val="19"/>
          <w:u w:val="single"/>
          <w:lang w:eastAsia="en-US"/>
        </w:rPr>
        <w:t>Saflık:</w:t>
      </w:r>
    </w:p>
    <w:p w:rsidR="00C277AD" w:rsidRPr="00441DB8" w:rsidRDefault="00C277AD" w:rsidP="00815038">
      <w:pPr>
        <w:ind w:left="2832" w:hanging="2832"/>
        <w:jc w:val="both"/>
        <w:rPr>
          <w:rFonts w:eastAsia="Calibri"/>
          <w:b/>
          <w:sz w:val="19"/>
          <w:szCs w:val="19"/>
          <w:u w:val="single"/>
          <w:lang w:eastAsia="en-US"/>
        </w:rPr>
      </w:pPr>
    </w:p>
    <w:p w:rsidR="000D0A0D" w:rsidRPr="00441DB8" w:rsidRDefault="000D0A0D" w:rsidP="00815038">
      <w:pPr>
        <w:ind w:left="2832" w:hanging="2123"/>
        <w:jc w:val="both"/>
        <w:rPr>
          <w:rFonts w:eastAsia="Calibri"/>
          <w:sz w:val="19"/>
          <w:szCs w:val="19"/>
          <w:lang w:val="de-DE" w:eastAsia="en-US"/>
        </w:rPr>
      </w:pPr>
      <w:r w:rsidRPr="00441DB8">
        <w:rPr>
          <w:rFonts w:eastAsia="Calibri"/>
          <w:b/>
          <w:sz w:val="19"/>
          <w:szCs w:val="19"/>
          <w:lang w:val="de-DE" w:eastAsia="en-US"/>
        </w:rPr>
        <w:t>Su</w:t>
      </w:r>
      <w:r w:rsidR="00C277AD" w:rsidRPr="00441DB8">
        <w:rPr>
          <w:rFonts w:eastAsia="Calibri"/>
          <w:b/>
          <w:sz w:val="19"/>
          <w:szCs w:val="19"/>
          <w:lang w:val="de-DE" w:eastAsia="en-US"/>
        </w:rPr>
        <w:t xml:space="preserve"> içeriği</w:t>
      </w:r>
      <w:r w:rsidRPr="00441DB8">
        <w:rPr>
          <w:rFonts w:eastAsia="Calibri"/>
          <w:b/>
          <w:sz w:val="19"/>
          <w:szCs w:val="19"/>
          <w:lang w:val="de-DE" w:eastAsia="en-US"/>
        </w:rPr>
        <w:t>:</w:t>
      </w:r>
      <w:r w:rsidRPr="00441DB8">
        <w:rPr>
          <w:rFonts w:eastAsia="Calibri"/>
          <w:b/>
          <w:sz w:val="19"/>
          <w:szCs w:val="19"/>
          <w:lang w:val="de-DE" w:eastAsia="en-US"/>
        </w:rPr>
        <w:tab/>
      </w:r>
      <w:r w:rsidRPr="00441DB8">
        <w:rPr>
          <w:rFonts w:eastAsia="Calibri"/>
          <w:sz w:val="19"/>
          <w:szCs w:val="19"/>
          <w:lang w:val="de-DE" w:eastAsia="en-US"/>
        </w:rPr>
        <w:t>%14’den fazla olmamalıdır (</w:t>
      </w:r>
      <w:r w:rsidR="00492B24" w:rsidRPr="00441DB8">
        <w:rPr>
          <w:rFonts w:eastAsia="Calibri"/>
          <w:sz w:val="19"/>
          <w:szCs w:val="19"/>
          <w:lang w:val="de-DE" w:eastAsia="en-US"/>
        </w:rPr>
        <w:t>Karl Fischer yöntemi</w:t>
      </w:r>
      <w:r w:rsidRPr="00441DB8">
        <w:rPr>
          <w:rFonts w:eastAsia="Calibri"/>
          <w:sz w:val="19"/>
          <w:szCs w:val="19"/>
          <w:lang w:val="de-DE" w:eastAsia="en-US"/>
        </w:rPr>
        <w:t>).</w:t>
      </w:r>
    </w:p>
    <w:p w:rsidR="00C277AD" w:rsidRPr="00441DB8" w:rsidRDefault="00C277AD" w:rsidP="00815038">
      <w:pPr>
        <w:ind w:left="2832" w:hanging="2123"/>
        <w:jc w:val="both"/>
        <w:rPr>
          <w:rFonts w:eastAsia="Calibri"/>
          <w:sz w:val="19"/>
          <w:szCs w:val="19"/>
          <w:lang w:val="de-DE" w:eastAsia="en-US"/>
        </w:rPr>
      </w:pPr>
    </w:p>
    <w:p w:rsidR="000D0A0D" w:rsidRPr="00441DB8" w:rsidRDefault="000D0A0D" w:rsidP="00815038">
      <w:pPr>
        <w:ind w:left="2832" w:hanging="2123"/>
        <w:jc w:val="both"/>
        <w:rPr>
          <w:rFonts w:eastAsia="Calibri"/>
          <w:sz w:val="19"/>
          <w:szCs w:val="19"/>
          <w:lang w:val="de-DE" w:eastAsia="en-US"/>
        </w:rPr>
      </w:pPr>
      <w:r w:rsidRPr="00441DB8">
        <w:rPr>
          <w:rFonts w:eastAsia="Calibri"/>
          <w:b/>
          <w:sz w:val="19"/>
          <w:szCs w:val="19"/>
          <w:lang w:val="de-DE" w:eastAsia="en-US"/>
        </w:rPr>
        <w:t>Diğer siklodekstrinler:</w:t>
      </w:r>
      <w:r w:rsidRPr="00441DB8">
        <w:rPr>
          <w:rFonts w:eastAsia="Calibri"/>
          <w:b/>
          <w:sz w:val="19"/>
          <w:szCs w:val="19"/>
          <w:lang w:val="de-DE" w:eastAsia="en-US"/>
        </w:rPr>
        <w:tab/>
      </w:r>
      <w:r w:rsidRPr="00441DB8">
        <w:rPr>
          <w:rFonts w:eastAsia="Calibri"/>
          <w:sz w:val="19"/>
          <w:szCs w:val="19"/>
          <w:lang w:val="de-DE" w:eastAsia="en-US"/>
        </w:rPr>
        <w:t>Susuz bazda % 2’den fazla olmamalıdır.</w:t>
      </w:r>
    </w:p>
    <w:p w:rsidR="00C277AD" w:rsidRPr="00441DB8" w:rsidRDefault="00C277AD" w:rsidP="00815038">
      <w:pPr>
        <w:ind w:left="2832" w:hanging="2123"/>
        <w:jc w:val="both"/>
        <w:rPr>
          <w:rFonts w:eastAsia="Calibri"/>
          <w:sz w:val="19"/>
          <w:szCs w:val="19"/>
          <w:lang w:val="de-DE" w:eastAsia="en-US"/>
        </w:rPr>
      </w:pPr>
    </w:p>
    <w:p w:rsidR="000D0A0D" w:rsidRPr="00441DB8" w:rsidRDefault="00C277AD" w:rsidP="00815038">
      <w:pPr>
        <w:ind w:left="2832" w:hanging="2123"/>
        <w:jc w:val="both"/>
        <w:rPr>
          <w:rFonts w:eastAsia="Calibri"/>
          <w:sz w:val="19"/>
          <w:szCs w:val="19"/>
          <w:lang w:val="de-DE" w:eastAsia="en-US"/>
        </w:rPr>
      </w:pPr>
      <w:r w:rsidRPr="00441DB8">
        <w:rPr>
          <w:rFonts w:eastAsia="Calibri"/>
          <w:b/>
          <w:sz w:val="19"/>
          <w:szCs w:val="19"/>
          <w:lang w:val="de-DE" w:eastAsia="en-US"/>
        </w:rPr>
        <w:t>Çözücü kalıntıları:</w:t>
      </w:r>
      <w:r w:rsidRPr="00441DB8">
        <w:rPr>
          <w:rFonts w:eastAsia="Calibri"/>
          <w:b/>
          <w:sz w:val="19"/>
          <w:szCs w:val="19"/>
          <w:lang w:val="de-DE" w:eastAsia="en-US"/>
        </w:rPr>
        <w:tab/>
      </w:r>
      <w:r w:rsidRPr="00441DB8">
        <w:rPr>
          <w:sz w:val="19"/>
          <w:szCs w:val="19"/>
        </w:rPr>
        <w:t>Tolüen ve trikloroetilenin her biri için 1 mg/kg</w:t>
      </w:r>
      <w:r w:rsidRPr="00441DB8">
        <w:rPr>
          <w:rFonts w:eastAsia="Calibri"/>
          <w:sz w:val="19"/>
          <w:szCs w:val="19"/>
          <w:lang w:val="de-DE" w:eastAsia="en-US"/>
        </w:rPr>
        <w:t>’dan</w:t>
      </w:r>
      <w:r w:rsidRPr="00441DB8">
        <w:rPr>
          <w:rFonts w:eastAsia="Calibri"/>
          <w:b/>
          <w:sz w:val="19"/>
          <w:szCs w:val="19"/>
          <w:lang w:val="de-DE" w:eastAsia="en-US"/>
        </w:rPr>
        <w:t xml:space="preserve"> </w:t>
      </w:r>
      <w:r w:rsidR="000D0A0D" w:rsidRPr="00441DB8">
        <w:rPr>
          <w:rFonts w:eastAsia="Calibri"/>
          <w:sz w:val="19"/>
          <w:szCs w:val="19"/>
          <w:lang w:val="de-DE" w:eastAsia="en-US"/>
        </w:rPr>
        <w:t>fazla olmamalıdır.</w:t>
      </w:r>
    </w:p>
    <w:p w:rsidR="00C277AD" w:rsidRPr="00441DB8" w:rsidRDefault="00C277AD" w:rsidP="00815038">
      <w:pPr>
        <w:ind w:left="2832" w:hanging="2123"/>
        <w:jc w:val="both"/>
        <w:rPr>
          <w:rFonts w:eastAsia="Calibri"/>
          <w:b/>
          <w:sz w:val="19"/>
          <w:szCs w:val="19"/>
          <w:lang w:val="de-DE" w:eastAsia="en-US"/>
        </w:rPr>
      </w:pPr>
    </w:p>
    <w:p w:rsidR="000D0A0D" w:rsidRPr="00441DB8" w:rsidRDefault="000D0A0D" w:rsidP="00815038">
      <w:pPr>
        <w:ind w:left="2832" w:hanging="2123"/>
        <w:jc w:val="both"/>
        <w:rPr>
          <w:rFonts w:eastAsia="Calibri"/>
          <w:sz w:val="19"/>
          <w:szCs w:val="19"/>
          <w:lang w:val="de-DE" w:eastAsia="en-US"/>
        </w:rPr>
      </w:pPr>
      <w:r w:rsidRPr="00441DB8">
        <w:rPr>
          <w:rFonts w:eastAsia="Calibri"/>
          <w:b/>
          <w:sz w:val="19"/>
          <w:szCs w:val="19"/>
          <w:lang w:val="de-DE" w:eastAsia="en-US"/>
        </w:rPr>
        <w:t>Sülfatlandırılmış kül:</w:t>
      </w:r>
      <w:r w:rsidRPr="00441DB8">
        <w:rPr>
          <w:rFonts w:eastAsia="Calibri"/>
          <w:b/>
          <w:sz w:val="19"/>
          <w:szCs w:val="19"/>
          <w:lang w:val="de-DE" w:eastAsia="en-US"/>
        </w:rPr>
        <w:tab/>
      </w:r>
      <w:r w:rsidRPr="00441DB8">
        <w:rPr>
          <w:rFonts w:eastAsia="Calibri"/>
          <w:sz w:val="19"/>
          <w:szCs w:val="19"/>
          <w:lang w:val="de-DE" w:eastAsia="en-US"/>
        </w:rPr>
        <w:t>% 0.1’den fazla olmamalıdır.</w:t>
      </w:r>
    </w:p>
    <w:p w:rsidR="00C277AD" w:rsidRPr="00441DB8" w:rsidRDefault="00C277AD" w:rsidP="00815038">
      <w:pPr>
        <w:ind w:left="2832" w:hanging="2123"/>
        <w:jc w:val="both"/>
        <w:rPr>
          <w:rFonts w:eastAsia="Calibri"/>
          <w:b/>
          <w:sz w:val="19"/>
          <w:szCs w:val="19"/>
          <w:lang w:val="de-DE" w:eastAsia="en-US"/>
        </w:rPr>
      </w:pPr>
    </w:p>
    <w:p w:rsidR="000D0A0D" w:rsidRPr="00441DB8" w:rsidRDefault="000D0A0D" w:rsidP="00815038">
      <w:pPr>
        <w:ind w:left="2830" w:hanging="2121"/>
        <w:jc w:val="both"/>
        <w:rPr>
          <w:rFonts w:eastAsia="Calibri"/>
          <w:sz w:val="19"/>
          <w:szCs w:val="19"/>
          <w:lang w:val="de-DE" w:eastAsia="en-US"/>
        </w:rPr>
      </w:pPr>
      <w:r w:rsidRPr="00441DB8">
        <w:rPr>
          <w:rFonts w:eastAsia="Calibri"/>
          <w:b/>
          <w:sz w:val="19"/>
          <w:szCs w:val="19"/>
          <w:lang w:val="de-DE" w:eastAsia="en-US"/>
        </w:rPr>
        <w:t>Arsenik:</w:t>
      </w:r>
      <w:r w:rsidRPr="00441DB8">
        <w:rPr>
          <w:rFonts w:eastAsia="Calibri"/>
          <w:sz w:val="19"/>
          <w:szCs w:val="19"/>
          <w:lang w:val="de-DE" w:eastAsia="en-US"/>
        </w:rPr>
        <w:tab/>
        <w:t>1 mg/kg’dan fazla olmamalıdır.</w:t>
      </w:r>
    </w:p>
    <w:p w:rsidR="00C277AD" w:rsidRPr="00441DB8" w:rsidRDefault="00C277AD" w:rsidP="00815038">
      <w:pPr>
        <w:ind w:left="2830" w:hanging="2121"/>
        <w:jc w:val="both"/>
        <w:rPr>
          <w:rFonts w:eastAsia="Calibri"/>
          <w:sz w:val="19"/>
          <w:szCs w:val="19"/>
          <w:lang w:val="de-DE" w:eastAsia="en-US"/>
        </w:rPr>
      </w:pPr>
    </w:p>
    <w:p w:rsidR="000D0A0D" w:rsidRPr="00441DB8" w:rsidRDefault="000D0A0D" w:rsidP="00815038">
      <w:pPr>
        <w:ind w:left="2830" w:hanging="2121"/>
        <w:jc w:val="both"/>
        <w:rPr>
          <w:rFonts w:eastAsia="Calibri"/>
          <w:sz w:val="19"/>
          <w:szCs w:val="19"/>
          <w:lang w:val="de-DE" w:eastAsia="en-US"/>
        </w:rPr>
      </w:pPr>
      <w:r w:rsidRPr="00441DB8">
        <w:rPr>
          <w:rFonts w:eastAsia="Calibri"/>
          <w:b/>
          <w:sz w:val="19"/>
          <w:szCs w:val="19"/>
          <w:lang w:val="de-DE" w:eastAsia="en-US"/>
        </w:rPr>
        <w:t>Kurşun:</w:t>
      </w:r>
      <w:r w:rsidRPr="00441DB8">
        <w:rPr>
          <w:rFonts w:eastAsia="Calibri"/>
          <w:sz w:val="19"/>
          <w:szCs w:val="19"/>
          <w:lang w:val="de-DE" w:eastAsia="en-US"/>
        </w:rPr>
        <w:tab/>
        <w:t>1 mg/kg’dan fazla olmamalıdır.</w:t>
      </w:r>
    </w:p>
    <w:p w:rsidR="00C277AD" w:rsidRPr="00441DB8" w:rsidRDefault="00C277AD" w:rsidP="00815038">
      <w:pPr>
        <w:ind w:left="2830" w:hanging="2121"/>
        <w:jc w:val="both"/>
        <w:rPr>
          <w:rFonts w:eastAsia="Calibri"/>
          <w:sz w:val="19"/>
          <w:szCs w:val="19"/>
          <w:lang w:val="de-DE" w:eastAsia="en-US"/>
        </w:rPr>
      </w:pPr>
    </w:p>
    <w:p w:rsidR="000D0A0D" w:rsidRPr="00441DB8" w:rsidRDefault="000D0A0D" w:rsidP="00815038">
      <w:pPr>
        <w:jc w:val="both"/>
        <w:rPr>
          <w:rFonts w:eastAsia="Calibri"/>
          <w:sz w:val="19"/>
          <w:szCs w:val="19"/>
          <w:lang w:val="de-DE" w:eastAsia="en-US"/>
        </w:rPr>
      </w:pPr>
    </w:p>
    <w:p w:rsidR="000D0A0D" w:rsidRPr="00441DB8" w:rsidRDefault="000D0A0D" w:rsidP="00815038">
      <w:pPr>
        <w:jc w:val="both"/>
        <w:rPr>
          <w:b/>
          <w:sz w:val="19"/>
          <w:szCs w:val="19"/>
          <w:u w:val="single"/>
        </w:rPr>
      </w:pPr>
      <w:r w:rsidRPr="00441DB8">
        <w:rPr>
          <w:b/>
          <w:sz w:val="19"/>
          <w:szCs w:val="19"/>
          <w:u w:val="single"/>
        </w:rPr>
        <w:t>E 460 (i) MİKROKRİSTALİN SELÜLOZ</w:t>
      </w:r>
      <w:r w:rsidR="00C277AD" w:rsidRPr="00441DB8">
        <w:rPr>
          <w:b/>
          <w:sz w:val="19"/>
          <w:szCs w:val="19"/>
          <w:u w:val="single"/>
        </w:rPr>
        <w:t>, SELÜLOZ JEL</w:t>
      </w:r>
    </w:p>
    <w:p w:rsidR="000D0A0D" w:rsidRPr="00441DB8" w:rsidRDefault="000D0A0D" w:rsidP="00815038">
      <w:pPr>
        <w:jc w:val="both"/>
        <w:rPr>
          <w:sz w:val="19"/>
          <w:szCs w:val="19"/>
        </w:rPr>
      </w:pPr>
    </w:p>
    <w:p w:rsidR="000D0A0D" w:rsidRPr="00441DB8" w:rsidRDefault="00B96B2E" w:rsidP="00815038">
      <w:pPr>
        <w:jc w:val="both"/>
        <w:rPr>
          <w:sz w:val="19"/>
          <w:szCs w:val="19"/>
        </w:rPr>
      </w:pPr>
      <w:r w:rsidRPr="00441DB8">
        <w:rPr>
          <w:b/>
          <w:sz w:val="19"/>
          <w:szCs w:val="19"/>
          <w:u w:val="single"/>
        </w:rPr>
        <w:t>Eşanlamlılar</w:t>
      </w:r>
      <w:r w:rsidR="000D0A0D" w:rsidRPr="00441DB8">
        <w:rPr>
          <w:b/>
          <w:sz w:val="19"/>
          <w:szCs w:val="19"/>
          <w:u w:val="single"/>
        </w:rPr>
        <w:t>:</w:t>
      </w:r>
      <w:r w:rsidR="000D0A0D" w:rsidRPr="00441DB8">
        <w:rPr>
          <w:sz w:val="19"/>
          <w:szCs w:val="19"/>
        </w:rPr>
        <w:tab/>
      </w:r>
      <w:r w:rsidR="000D0A0D" w:rsidRPr="00441DB8">
        <w:rPr>
          <w:sz w:val="19"/>
          <w:szCs w:val="19"/>
        </w:rPr>
        <w:tab/>
      </w:r>
      <w:r w:rsidR="000D0A0D" w:rsidRPr="00441DB8">
        <w:rPr>
          <w:sz w:val="19"/>
          <w:szCs w:val="19"/>
        </w:rPr>
        <w:tab/>
      </w:r>
    </w:p>
    <w:p w:rsidR="000D0A0D" w:rsidRPr="00441DB8" w:rsidRDefault="000D0A0D" w:rsidP="00815038">
      <w:pPr>
        <w:ind w:left="2880" w:hanging="2880"/>
        <w:jc w:val="both"/>
        <w:rPr>
          <w:b/>
          <w:sz w:val="19"/>
          <w:szCs w:val="19"/>
        </w:rPr>
      </w:pPr>
    </w:p>
    <w:p w:rsidR="000D0A0D" w:rsidRPr="00441DB8" w:rsidRDefault="000D0A0D" w:rsidP="00815038">
      <w:pPr>
        <w:ind w:left="2835" w:hanging="2835"/>
        <w:jc w:val="both"/>
        <w:rPr>
          <w:sz w:val="19"/>
          <w:szCs w:val="19"/>
        </w:rPr>
      </w:pPr>
      <w:r w:rsidRPr="00441DB8">
        <w:rPr>
          <w:b/>
          <w:sz w:val="19"/>
          <w:szCs w:val="19"/>
          <w:u w:val="single"/>
        </w:rPr>
        <w:t>Tanım:</w:t>
      </w:r>
      <w:r w:rsidRPr="00441DB8">
        <w:rPr>
          <w:sz w:val="19"/>
          <w:szCs w:val="19"/>
        </w:rPr>
        <w:tab/>
        <w:t>Mikrokristalin selüloz, lifli bitki materyalinin doğal suşlarından pulp olarak elde edilen alfa-selülozun, mineral asitlerle işlem görmesiyle hazırlanmış, saflaştırılmış ve kısmen depolimerize edilmiş selülozdur. Polimerizasyon derecesi, tipik olarak 400’den azdır.</w:t>
      </w:r>
    </w:p>
    <w:p w:rsidR="00C277AD" w:rsidRPr="00441DB8" w:rsidRDefault="00C277AD" w:rsidP="00815038">
      <w:pPr>
        <w:ind w:left="2880" w:hanging="2880"/>
        <w:jc w:val="both"/>
        <w:rPr>
          <w:sz w:val="19"/>
          <w:szCs w:val="19"/>
        </w:rPr>
      </w:pPr>
    </w:p>
    <w:p w:rsidR="00C277AD" w:rsidRPr="00441DB8" w:rsidRDefault="00C277AD" w:rsidP="00815038">
      <w:pPr>
        <w:ind w:firstLine="720"/>
        <w:jc w:val="both"/>
        <w:rPr>
          <w:sz w:val="19"/>
          <w:szCs w:val="19"/>
        </w:rPr>
      </w:pPr>
      <w:r w:rsidRPr="00441DB8">
        <w:rPr>
          <w:b/>
          <w:sz w:val="19"/>
          <w:szCs w:val="19"/>
        </w:rPr>
        <w:t>Einecs:</w:t>
      </w:r>
      <w:r w:rsidRPr="00441DB8">
        <w:rPr>
          <w:sz w:val="19"/>
          <w:szCs w:val="19"/>
        </w:rPr>
        <w:tab/>
      </w:r>
      <w:r w:rsidRPr="00441DB8">
        <w:rPr>
          <w:sz w:val="19"/>
          <w:szCs w:val="19"/>
        </w:rPr>
        <w:tab/>
      </w:r>
      <w:r w:rsidRPr="00441DB8">
        <w:rPr>
          <w:sz w:val="19"/>
          <w:szCs w:val="19"/>
        </w:rPr>
        <w:tab/>
        <w:t>232-674-9</w:t>
      </w:r>
    </w:p>
    <w:p w:rsidR="00C277AD" w:rsidRPr="00441DB8" w:rsidRDefault="00C277AD" w:rsidP="00815038">
      <w:pPr>
        <w:ind w:firstLine="720"/>
        <w:jc w:val="both"/>
        <w:rPr>
          <w:sz w:val="19"/>
          <w:szCs w:val="19"/>
        </w:rPr>
      </w:pPr>
    </w:p>
    <w:p w:rsidR="000D0A0D" w:rsidRPr="00441DB8" w:rsidRDefault="000D0A0D" w:rsidP="00815038">
      <w:pPr>
        <w:ind w:firstLine="720"/>
        <w:jc w:val="both"/>
        <w:rPr>
          <w:sz w:val="19"/>
          <w:szCs w:val="19"/>
        </w:rPr>
      </w:pPr>
      <w:r w:rsidRPr="00441DB8">
        <w:rPr>
          <w:b/>
          <w:sz w:val="19"/>
          <w:szCs w:val="19"/>
        </w:rPr>
        <w:t>Kimyasal adı:</w:t>
      </w:r>
      <w:r w:rsidRPr="00441DB8">
        <w:rPr>
          <w:sz w:val="19"/>
          <w:szCs w:val="19"/>
        </w:rPr>
        <w:tab/>
      </w:r>
      <w:r w:rsidRPr="00441DB8">
        <w:rPr>
          <w:sz w:val="19"/>
          <w:szCs w:val="19"/>
        </w:rPr>
        <w:tab/>
        <w:t>Selüloz</w:t>
      </w:r>
    </w:p>
    <w:p w:rsidR="00C277AD" w:rsidRPr="00441DB8" w:rsidRDefault="00C277AD" w:rsidP="00815038">
      <w:pPr>
        <w:ind w:firstLine="720"/>
        <w:jc w:val="both"/>
        <w:rPr>
          <w:sz w:val="19"/>
          <w:szCs w:val="19"/>
        </w:rPr>
      </w:pPr>
    </w:p>
    <w:p w:rsidR="000D0A0D" w:rsidRPr="00441DB8" w:rsidRDefault="000D0A0D" w:rsidP="00815038">
      <w:pPr>
        <w:ind w:firstLine="720"/>
        <w:jc w:val="both"/>
        <w:rPr>
          <w:sz w:val="19"/>
          <w:szCs w:val="19"/>
          <w:vertAlign w:val="subscript"/>
        </w:rPr>
      </w:pPr>
      <w:r w:rsidRPr="00441DB8">
        <w:rPr>
          <w:b/>
          <w:sz w:val="19"/>
          <w:szCs w:val="19"/>
        </w:rPr>
        <w:t>Kimyasal formülü:</w:t>
      </w:r>
      <w:r w:rsidRPr="00441DB8">
        <w:rPr>
          <w:sz w:val="19"/>
          <w:szCs w:val="19"/>
        </w:rPr>
        <w:tab/>
        <w:t>(C</w:t>
      </w:r>
      <w:r w:rsidRPr="00441DB8">
        <w:rPr>
          <w:sz w:val="19"/>
          <w:szCs w:val="19"/>
          <w:vertAlign w:val="subscript"/>
        </w:rPr>
        <w:t>6</w:t>
      </w:r>
      <w:r w:rsidRPr="00441DB8">
        <w:rPr>
          <w:sz w:val="19"/>
          <w:szCs w:val="19"/>
        </w:rPr>
        <w:t>H</w:t>
      </w:r>
      <w:r w:rsidRPr="00441DB8">
        <w:rPr>
          <w:sz w:val="19"/>
          <w:szCs w:val="19"/>
          <w:vertAlign w:val="subscript"/>
        </w:rPr>
        <w:t>10</w:t>
      </w:r>
      <w:r w:rsidRPr="00441DB8">
        <w:rPr>
          <w:sz w:val="19"/>
          <w:szCs w:val="19"/>
        </w:rPr>
        <w:t>O</w:t>
      </w:r>
      <w:r w:rsidRPr="00441DB8">
        <w:rPr>
          <w:sz w:val="19"/>
          <w:szCs w:val="19"/>
          <w:vertAlign w:val="subscript"/>
        </w:rPr>
        <w:t>5</w:t>
      </w:r>
      <w:r w:rsidRPr="00441DB8">
        <w:rPr>
          <w:sz w:val="19"/>
          <w:szCs w:val="19"/>
        </w:rPr>
        <w:t>)</w:t>
      </w:r>
      <w:r w:rsidRPr="00441DB8">
        <w:rPr>
          <w:sz w:val="19"/>
          <w:szCs w:val="19"/>
          <w:vertAlign w:val="subscript"/>
        </w:rPr>
        <w:t>n</w:t>
      </w:r>
    </w:p>
    <w:p w:rsidR="00C277AD" w:rsidRPr="00441DB8" w:rsidRDefault="00C277AD" w:rsidP="00815038">
      <w:pPr>
        <w:ind w:firstLine="720"/>
        <w:jc w:val="both"/>
        <w:rPr>
          <w:sz w:val="19"/>
          <w:szCs w:val="19"/>
        </w:rPr>
      </w:pPr>
    </w:p>
    <w:p w:rsidR="000D0A0D" w:rsidRPr="00441DB8" w:rsidRDefault="001016C5" w:rsidP="00815038">
      <w:pPr>
        <w:ind w:firstLine="720"/>
        <w:jc w:val="both"/>
        <w:rPr>
          <w:sz w:val="19"/>
          <w:szCs w:val="19"/>
        </w:rPr>
      </w:pPr>
      <w:r>
        <w:rPr>
          <w:b/>
          <w:sz w:val="19"/>
          <w:szCs w:val="19"/>
        </w:rPr>
        <w:t>Molekül ağırlığı</w:t>
      </w:r>
      <w:r w:rsidR="000D0A0D" w:rsidRPr="00441DB8">
        <w:rPr>
          <w:b/>
          <w:sz w:val="19"/>
          <w:szCs w:val="19"/>
        </w:rPr>
        <w:t>:</w:t>
      </w:r>
      <w:r w:rsidR="000D0A0D" w:rsidRPr="00441DB8">
        <w:rPr>
          <w:sz w:val="19"/>
          <w:szCs w:val="19"/>
        </w:rPr>
        <w:tab/>
      </w:r>
      <w:r w:rsidR="000D0A0D" w:rsidRPr="00441DB8">
        <w:rPr>
          <w:sz w:val="19"/>
          <w:szCs w:val="19"/>
        </w:rPr>
        <w:tab/>
        <w:t xml:space="preserve">36000 </w:t>
      </w:r>
      <w:r w:rsidR="008A2DDD" w:rsidRPr="00441DB8">
        <w:rPr>
          <w:sz w:val="19"/>
          <w:szCs w:val="19"/>
        </w:rPr>
        <w:t>Civa</w:t>
      </w:r>
      <w:r w:rsidR="000D0A0D" w:rsidRPr="00441DB8">
        <w:rPr>
          <w:sz w:val="19"/>
          <w:szCs w:val="19"/>
        </w:rPr>
        <w:t>rındadır.</w:t>
      </w:r>
    </w:p>
    <w:p w:rsidR="00C277AD" w:rsidRPr="00441DB8" w:rsidRDefault="00C277AD" w:rsidP="00815038">
      <w:pPr>
        <w:ind w:firstLine="720"/>
        <w:jc w:val="both"/>
        <w:rPr>
          <w:sz w:val="19"/>
          <w:szCs w:val="19"/>
        </w:rPr>
      </w:pPr>
    </w:p>
    <w:p w:rsidR="000D0A0D" w:rsidRPr="00441DB8" w:rsidRDefault="000D0A0D" w:rsidP="00815038">
      <w:pPr>
        <w:ind w:firstLine="720"/>
        <w:jc w:val="both"/>
        <w:rPr>
          <w:sz w:val="19"/>
          <w:szCs w:val="19"/>
        </w:rPr>
      </w:pPr>
      <w:r w:rsidRPr="00441DB8">
        <w:rPr>
          <w:b/>
          <w:sz w:val="19"/>
          <w:szCs w:val="19"/>
        </w:rPr>
        <w:t>Analiz:</w:t>
      </w:r>
      <w:r w:rsidRPr="00441DB8">
        <w:rPr>
          <w:sz w:val="19"/>
          <w:szCs w:val="19"/>
        </w:rPr>
        <w:tab/>
      </w:r>
      <w:r w:rsidRPr="00441DB8">
        <w:rPr>
          <w:sz w:val="19"/>
          <w:szCs w:val="19"/>
        </w:rPr>
        <w:tab/>
      </w:r>
      <w:r w:rsidRPr="00441DB8">
        <w:rPr>
          <w:sz w:val="19"/>
          <w:szCs w:val="19"/>
        </w:rPr>
        <w:tab/>
        <w:t>Susuz bazda selüloz cinsinden % 97.0’dan az olmamalıdır.</w:t>
      </w:r>
    </w:p>
    <w:p w:rsidR="004651E4" w:rsidRPr="00441DB8" w:rsidRDefault="004651E4" w:rsidP="00815038">
      <w:pPr>
        <w:ind w:firstLine="720"/>
        <w:jc w:val="both"/>
        <w:rPr>
          <w:sz w:val="19"/>
          <w:szCs w:val="19"/>
        </w:rPr>
      </w:pPr>
    </w:p>
    <w:p w:rsidR="004651E4" w:rsidRPr="00441DB8" w:rsidRDefault="004651E4" w:rsidP="00815038">
      <w:pPr>
        <w:ind w:left="2832" w:hanging="2112"/>
        <w:jc w:val="both"/>
        <w:rPr>
          <w:sz w:val="19"/>
          <w:szCs w:val="19"/>
        </w:rPr>
      </w:pPr>
      <w:r w:rsidRPr="00441DB8">
        <w:rPr>
          <w:b/>
          <w:sz w:val="19"/>
          <w:szCs w:val="19"/>
        </w:rPr>
        <w:t>Tanecik büyüklüğü:</w:t>
      </w:r>
      <w:r w:rsidRPr="00441DB8">
        <w:rPr>
          <w:sz w:val="19"/>
          <w:szCs w:val="19"/>
        </w:rPr>
        <w:tab/>
        <w:t>5 μm’den az olmamalıdır.(5 μm'dan az parçacıkların %10'dan fazla olmayacak şekilde)</w:t>
      </w:r>
    </w:p>
    <w:p w:rsidR="000D0A0D" w:rsidRPr="00441DB8" w:rsidRDefault="000D0A0D" w:rsidP="00815038">
      <w:pPr>
        <w:jc w:val="both"/>
        <w:rPr>
          <w:b/>
          <w:sz w:val="19"/>
          <w:szCs w:val="19"/>
        </w:rPr>
      </w:pPr>
    </w:p>
    <w:p w:rsidR="000D0A0D" w:rsidRPr="00441DB8" w:rsidRDefault="000D0A0D" w:rsidP="00815038">
      <w:pPr>
        <w:jc w:val="both"/>
        <w:rPr>
          <w:sz w:val="19"/>
          <w:szCs w:val="19"/>
        </w:rPr>
      </w:pPr>
      <w:r w:rsidRPr="00441DB8">
        <w:rPr>
          <w:b/>
          <w:sz w:val="19"/>
          <w:szCs w:val="19"/>
          <w:u w:val="single"/>
        </w:rPr>
        <w:t>Tanımlama:</w:t>
      </w:r>
      <w:r w:rsidRPr="00441DB8">
        <w:rPr>
          <w:sz w:val="19"/>
          <w:szCs w:val="19"/>
        </w:rPr>
        <w:tab/>
      </w:r>
      <w:r w:rsidRPr="00441DB8">
        <w:rPr>
          <w:sz w:val="19"/>
          <w:szCs w:val="19"/>
        </w:rPr>
        <w:tab/>
      </w:r>
      <w:r w:rsidRPr="00441DB8">
        <w:rPr>
          <w:sz w:val="19"/>
          <w:szCs w:val="19"/>
        </w:rPr>
        <w:tab/>
        <w:t>İnce taneli beyaz ya da hemen hemen beyaz kokusuz toz.</w:t>
      </w:r>
    </w:p>
    <w:p w:rsidR="000D0A0D" w:rsidRPr="00441DB8" w:rsidRDefault="000D0A0D" w:rsidP="00815038">
      <w:pPr>
        <w:jc w:val="both"/>
        <w:rPr>
          <w:b/>
          <w:sz w:val="19"/>
          <w:szCs w:val="19"/>
        </w:rPr>
      </w:pPr>
    </w:p>
    <w:p w:rsidR="000D0A0D" w:rsidRPr="00441DB8" w:rsidRDefault="000D0A0D" w:rsidP="00815038">
      <w:pPr>
        <w:jc w:val="both"/>
        <w:rPr>
          <w:b/>
          <w:sz w:val="19"/>
          <w:szCs w:val="19"/>
          <w:u w:val="single"/>
        </w:rPr>
      </w:pPr>
      <w:r w:rsidRPr="00441DB8">
        <w:rPr>
          <w:b/>
          <w:sz w:val="19"/>
          <w:szCs w:val="19"/>
          <w:u w:val="single"/>
        </w:rPr>
        <w:t>Belirleme:</w:t>
      </w:r>
    </w:p>
    <w:p w:rsidR="004651E4" w:rsidRPr="00441DB8" w:rsidRDefault="004651E4" w:rsidP="00815038">
      <w:pPr>
        <w:jc w:val="both"/>
        <w:rPr>
          <w:b/>
          <w:sz w:val="19"/>
          <w:szCs w:val="19"/>
          <w:u w:val="single"/>
        </w:rPr>
      </w:pPr>
    </w:p>
    <w:p w:rsidR="000D0A0D" w:rsidRPr="00441DB8" w:rsidRDefault="000D0A0D" w:rsidP="00815038">
      <w:pPr>
        <w:ind w:left="2880" w:hanging="2160"/>
        <w:jc w:val="both"/>
        <w:rPr>
          <w:sz w:val="19"/>
          <w:szCs w:val="19"/>
        </w:rPr>
      </w:pPr>
      <w:r w:rsidRPr="00441DB8">
        <w:rPr>
          <w:b/>
          <w:sz w:val="19"/>
          <w:szCs w:val="19"/>
        </w:rPr>
        <w:t>Çözünürlük:</w:t>
      </w:r>
      <w:r w:rsidRPr="00441DB8">
        <w:rPr>
          <w:sz w:val="19"/>
          <w:szCs w:val="19"/>
        </w:rPr>
        <w:tab/>
        <w:t>Su, etanol, eter ve seyreltik mineral asitlerde çözünmez. Sodyum hidroksit çözeltsinde hafif çözünür.</w:t>
      </w:r>
    </w:p>
    <w:p w:rsidR="004651E4" w:rsidRPr="00441DB8" w:rsidRDefault="004651E4" w:rsidP="00815038">
      <w:pPr>
        <w:ind w:left="2880" w:hanging="2160"/>
        <w:jc w:val="both"/>
        <w:rPr>
          <w:sz w:val="19"/>
          <w:szCs w:val="19"/>
        </w:rPr>
      </w:pPr>
    </w:p>
    <w:p w:rsidR="000D0A0D" w:rsidRPr="00441DB8" w:rsidRDefault="000D0A0D" w:rsidP="00815038">
      <w:pPr>
        <w:ind w:left="2880" w:hanging="2160"/>
        <w:jc w:val="both"/>
        <w:rPr>
          <w:sz w:val="19"/>
          <w:szCs w:val="19"/>
        </w:rPr>
      </w:pPr>
      <w:r w:rsidRPr="00441DB8">
        <w:rPr>
          <w:b/>
          <w:sz w:val="19"/>
          <w:szCs w:val="19"/>
        </w:rPr>
        <w:t>Renk reaksiyonu:</w:t>
      </w:r>
      <w:r w:rsidRPr="00441DB8">
        <w:rPr>
          <w:sz w:val="19"/>
          <w:szCs w:val="19"/>
        </w:rPr>
        <w:tab/>
        <w:t xml:space="preserve">1 mg </w:t>
      </w:r>
      <w:r w:rsidR="000F3C2F" w:rsidRPr="00441DB8">
        <w:rPr>
          <w:sz w:val="19"/>
          <w:szCs w:val="19"/>
        </w:rPr>
        <w:t>numuneye</w:t>
      </w:r>
      <w:r w:rsidRPr="00441DB8">
        <w:rPr>
          <w:sz w:val="19"/>
          <w:szCs w:val="19"/>
        </w:rPr>
        <w:t>, 1 ml fosforik asit eklenir ve 30 dakika bir su banyosunda ısıtılır. Pirokateşolün fosforik asitteki 1/4’lük çözeltisinden 4 ml eklenir ve 30 dakika ısıtılır. Kırmızı bir renk oluşur.</w:t>
      </w:r>
    </w:p>
    <w:p w:rsidR="004651E4" w:rsidRPr="00441DB8" w:rsidRDefault="004651E4" w:rsidP="00815038">
      <w:pPr>
        <w:ind w:left="2880" w:hanging="2160"/>
        <w:jc w:val="both"/>
        <w:rPr>
          <w:sz w:val="19"/>
          <w:szCs w:val="19"/>
        </w:rPr>
      </w:pPr>
    </w:p>
    <w:p w:rsidR="004651E4" w:rsidRPr="00441DB8" w:rsidRDefault="00AB02ED" w:rsidP="00815038">
      <w:pPr>
        <w:ind w:left="2832" w:hanging="2124"/>
        <w:jc w:val="both"/>
        <w:rPr>
          <w:b/>
          <w:sz w:val="19"/>
          <w:szCs w:val="19"/>
        </w:rPr>
      </w:pPr>
      <w:r w:rsidRPr="00441DB8">
        <w:rPr>
          <w:b/>
          <w:sz w:val="19"/>
          <w:szCs w:val="19"/>
        </w:rPr>
        <w:t>İnfrared</w:t>
      </w:r>
      <w:r w:rsidR="004651E4" w:rsidRPr="00441DB8">
        <w:rPr>
          <w:b/>
          <w:sz w:val="19"/>
          <w:szCs w:val="19"/>
        </w:rPr>
        <w:t xml:space="preserve"> </w:t>
      </w:r>
      <w:r w:rsidRPr="00441DB8">
        <w:rPr>
          <w:b/>
          <w:sz w:val="19"/>
          <w:szCs w:val="19"/>
        </w:rPr>
        <w:t>absorbsiyon</w:t>
      </w:r>
    </w:p>
    <w:p w:rsidR="004651E4" w:rsidRPr="00441DB8" w:rsidRDefault="004651E4" w:rsidP="00815038">
      <w:pPr>
        <w:ind w:left="2880" w:hanging="2160"/>
        <w:jc w:val="both"/>
        <w:rPr>
          <w:sz w:val="17"/>
          <w:szCs w:val="17"/>
        </w:rPr>
      </w:pPr>
      <w:r w:rsidRPr="00441DB8">
        <w:rPr>
          <w:b/>
          <w:sz w:val="19"/>
          <w:szCs w:val="19"/>
        </w:rPr>
        <w:t>spektroskopi</w:t>
      </w:r>
      <w:r w:rsidR="004863E2" w:rsidRPr="00441DB8">
        <w:rPr>
          <w:b/>
          <w:sz w:val="19"/>
          <w:szCs w:val="19"/>
        </w:rPr>
        <w:t>si</w:t>
      </w:r>
      <w:r w:rsidRPr="00441DB8">
        <w:rPr>
          <w:b/>
          <w:sz w:val="19"/>
          <w:szCs w:val="19"/>
        </w:rPr>
        <w:t>:</w:t>
      </w:r>
      <w:r w:rsidRPr="00441DB8">
        <w:rPr>
          <w:b/>
          <w:sz w:val="19"/>
          <w:szCs w:val="19"/>
        </w:rPr>
        <w:tab/>
      </w:r>
      <w:r w:rsidRPr="00441DB8">
        <w:rPr>
          <w:sz w:val="19"/>
          <w:szCs w:val="19"/>
        </w:rPr>
        <w:t>Tespit edilir</w:t>
      </w:r>
    </w:p>
    <w:p w:rsidR="004651E4" w:rsidRPr="00441DB8" w:rsidRDefault="004651E4" w:rsidP="00815038">
      <w:pPr>
        <w:ind w:left="2880" w:hanging="2160"/>
        <w:jc w:val="both"/>
        <w:rPr>
          <w:b/>
          <w:sz w:val="19"/>
          <w:szCs w:val="19"/>
        </w:rPr>
      </w:pPr>
    </w:p>
    <w:p w:rsidR="000D0A0D" w:rsidRPr="00441DB8" w:rsidRDefault="000D0A0D" w:rsidP="00815038">
      <w:pPr>
        <w:ind w:left="2880" w:hanging="2160"/>
        <w:jc w:val="both"/>
        <w:rPr>
          <w:sz w:val="19"/>
          <w:szCs w:val="19"/>
        </w:rPr>
      </w:pPr>
      <w:r w:rsidRPr="00441DB8">
        <w:rPr>
          <w:b/>
          <w:sz w:val="19"/>
          <w:szCs w:val="19"/>
        </w:rPr>
        <w:t>Süspansiyon testi:</w:t>
      </w:r>
      <w:r w:rsidRPr="00441DB8">
        <w:rPr>
          <w:sz w:val="19"/>
          <w:szCs w:val="19"/>
        </w:rPr>
        <w:tab/>
        <w:t xml:space="preserve">30 g </w:t>
      </w:r>
      <w:r w:rsidR="00395EE4" w:rsidRPr="00441DB8">
        <w:rPr>
          <w:sz w:val="19"/>
          <w:szCs w:val="19"/>
        </w:rPr>
        <w:t>numune</w:t>
      </w:r>
      <w:r w:rsidRPr="00441DB8">
        <w:rPr>
          <w:sz w:val="19"/>
          <w:szCs w:val="19"/>
        </w:rPr>
        <w:t xml:space="preserve"> 270 ml su ile yüksek-hızlı blender (12000 rpm) yardımıyla 5 dakika karıştırılır. Oluşan karışım; serbestçe akan</w:t>
      </w:r>
      <w:r w:rsidRPr="00441DB8">
        <w:rPr>
          <w:b/>
          <w:sz w:val="19"/>
          <w:szCs w:val="19"/>
        </w:rPr>
        <w:t xml:space="preserve"> </w:t>
      </w:r>
      <w:r w:rsidRPr="00441DB8">
        <w:rPr>
          <w:sz w:val="19"/>
          <w:szCs w:val="19"/>
        </w:rPr>
        <w:t>bir</w:t>
      </w:r>
      <w:r w:rsidRPr="00441DB8">
        <w:rPr>
          <w:b/>
          <w:sz w:val="19"/>
          <w:szCs w:val="19"/>
        </w:rPr>
        <w:t xml:space="preserve"> </w:t>
      </w:r>
      <w:r w:rsidRPr="00441DB8">
        <w:rPr>
          <w:sz w:val="19"/>
          <w:szCs w:val="19"/>
        </w:rPr>
        <w:t xml:space="preserve">süspansiyon ya da hafif bir şekilde yerleşiyorsa ve çok fazla bağlı hava kabarcığı içeriyorsa zor akan, ağır, topaklı bir süspansiyon olacaktır. Eğer serbestçe akan bir süspansiyon elde edilirse, 100 ml’si 100 ml’lik dereceli silindire boşaltılır ve 1 saat beklemeye bırakılır. Katı maddeler yerleşir ve üstte kalan bir sıvı meydana gelir. </w:t>
      </w:r>
    </w:p>
    <w:p w:rsidR="004651E4" w:rsidRPr="00441DB8" w:rsidRDefault="004651E4" w:rsidP="00815038">
      <w:pPr>
        <w:ind w:left="2880" w:hanging="2160"/>
        <w:jc w:val="both"/>
        <w:rPr>
          <w:sz w:val="19"/>
          <w:szCs w:val="19"/>
        </w:rPr>
      </w:pPr>
    </w:p>
    <w:p w:rsidR="004651E4" w:rsidRPr="00441DB8" w:rsidRDefault="004651E4" w:rsidP="00815038">
      <w:pPr>
        <w:ind w:firstLine="720"/>
        <w:jc w:val="both"/>
        <w:rPr>
          <w:b/>
          <w:sz w:val="19"/>
          <w:szCs w:val="19"/>
        </w:rPr>
      </w:pPr>
      <w:r w:rsidRPr="00441DB8">
        <w:rPr>
          <w:b/>
          <w:sz w:val="19"/>
          <w:szCs w:val="19"/>
        </w:rPr>
        <w:t>pH:</w:t>
      </w:r>
      <w:r w:rsidRPr="00441DB8">
        <w:rPr>
          <w:b/>
          <w:sz w:val="19"/>
          <w:szCs w:val="19"/>
        </w:rPr>
        <w:tab/>
      </w:r>
      <w:r w:rsidRPr="00441DB8">
        <w:rPr>
          <w:b/>
          <w:sz w:val="19"/>
          <w:szCs w:val="19"/>
        </w:rPr>
        <w:tab/>
      </w:r>
      <w:r w:rsidRPr="00441DB8">
        <w:rPr>
          <w:b/>
          <w:sz w:val="19"/>
          <w:szCs w:val="19"/>
        </w:rPr>
        <w:tab/>
      </w:r>
      <w:r w:rsidRPr="00441DB8">
        <w:rPr>
          <w:sz w:val="19"/>
          <w:szCs w:val="19"/>
        </w:rPr>
        <w:t>Üstte kalan sıvının pH’sı 5.0- 7.5 arasındadır. (suda %10'luk süspansiyon)</w:t>
      </w:r>
    </w:p>
    <w:p w:rsidR="000D0A0D" w:rsidRPr="00441DB8" w:rsidRDefault="000D0A0D" w:rsidP="00815038">
      <w:pPr>
        <w:jc w:val="both"/>
        <w:rPr>
          <w:b/>
          <w:sz w:val="19"/>
          <w:szCs w:val="19"/>
        </w:rPr>
      </w:pPr>
    </w:p>
    <w:p w:rsidR="000D0A0D" w:rsidRPr="00441DB8" w:rsidRDefault="000D0A0D" w:rsidP="00815038">
      <w:pPr>
        <w:jc w:val="both"/>
        <w:rPr>
          <w:b/>
          <w:sz w:val="19"/>
          <w:szCs w:val="19"/>
          <w:u w:val="single"/>
        </w:rPr>
      </w:pPr>
      <w:r w:rsidRPr="00441DB8">
        <w:rPr>
          <w:b/>
          <w:sz w:val="19"/>
          <w:szCs w:val="19"/>
          <w:u w:val="single"/>
        </w:rPr>
        <w:t>Saflık:</w:t>
      </w:r>
    </w:p>
    <w:p w:rsidR="004651E4" w:rsidRPr="00441DB8" w:rsidRDefault="004651E4" w:rsidP="00815038">
      <w:pPr>
        <w:jc w:val="both"/>
        <w:rPr>
          <w:b/>
          <w:sz w:val="19"/>
          <w:szCs w:val="19"/>
          <w:u w:val="single"/>
        </w:rPr>
      </w:pPr>
    </w:p>
    <w:p w:rsidR="000D0A0D" w:rsidRPr="00441DB8" w:rsidRDefault="000D0A0D" w:rsidP="00815038">
      <w:pPr>
        <w:jc w:val="both"/>
        <w:rPr>
          <w:sz w:val="19"/>
          <w:szCs w:val="19"/>
        </w:rPr>
      </w:pPr>
      <w:r w:rsidRPr="00441DB8">
        <w:rPr>
          <w:sz w:val="19"/>
          <w:szCs w:val="19"/>
        </w:rPr>
        <w:t xml:space="preserve"> </w:t>
      </w:r>
      <w:r w:rsidRPr="00441DB8">
        <w:rPr>
          <w:sz w:val="19"/>
          <w:szCs w:val="19"/>
        </w:rPr>
        <w:tab/>
      </w:r>
      <w:r w:rsidRPr="00441DB8">
        <w:rPr>
          <w:b/>
          <w:sz w:val="19"/>
          <w:szCs w:val="19"/>
        </w:rPr>
        <w:t>Kurutma kaybı:</w:t>
      </w:r>
      <w:r w:rsidRPr="00441DB8">
        <w:rPr>
          <w:sz w:val="19"/>
          <w:szCs w:val="19"/>
        </w:rPr>
        <w:tab/>
      </w:r>
      <w:r w:rsidRPr="00441DB8">
        <w:rPr>
          <w:sz w:val="19"/>
          <w:szCs w:val="19"/>
        </w:rPr>
        <w:tab/>
        <w:t>% 7’den fazla olmamalıdır (105 ºC, 3 saat).</w:t>
      </w:r>
    </w:p>
    <w:p w:rsidR="004651E4" w:rsidRPr="00441DB8" w:rsidRDefault="004651E4" w:rsidP="00815038">
      <w:pPr>
        <w:jc w:val="both"/>
        <w:rPr>
          <w:sz w:val="19"/>
          <w:szCs w:val="19"/>
        </w:rPr>
      </w:pPr>
    </w:p>
    <w:p w:rsidR="000D0A0D" w:rsidRPr="00441DB8" w:rsidRDefault="000D0A0D" w:rsidP="00815038">
      <w:pPr>
        <w:ind w:firstLine="720"/>
        <w:jc w:val="both"/>
        <w:rPr>
          <w:sz w:val="19"/>
          <w:szCs w:val="19"/>
        </w:rPr>
      </w:pPr>
      <w:r w:rsidRPr="00441DB8">
        <w:rPr>
          <w:b/>
          <w:sz w:val="19"/>
          <w:szCs w:val="19"/>
        </w:rPr>
        <w:t>Suda çözünen madde:</w:t>
      </w:r>
      <w:r w:rsidRPr="00441DB8">
        <w:rPr>
          <w:sz w:val="19"/>
          <w:szCs w:val="19"/>
        </w:rPr>
        <w:tab/>
        <w:t>% 0.24’den fazla olmamalıdır.</w:t>
      </w:r>
    </w:p>
    <w:p w:rsidR="004651E4" w:rsidRPr="00441DB8" w:rsidRDefault="004651E4" w:rsidP="00815038">
      <w:pPr>
        <w:ind w:firstLine="720"/>
        <w:jc w:val="both"/>
        <w:rPr>
          <w:b/>
          <w:sz w:val="19"/>
          <w:szCs w:val="19"/>
        </w:rPr>
      </w:pPr>
    </w:p>
    <w:p w:rsidR="000D0A0D" w:rsidRPr="00441DB8" w:rsidRDefault="000D0A0D" w:rsidP="00815038">
      <w:pPr>
        <w:ind w:firstLine="720"/>
        <w:jc w:val="both"/>
        <w:rPr>
          <w:sz w:val="19"/>
          <w:szCs w:val="19"/>
        </w:rPr>
      </w:pPr>
      <w:r w:rsidRPr="00441DB8">
        <w:rPr>
          <w:b/>
          <w:sz w:val="19"/>
          <w:szCs w:val="19"/>
        </w:rPr>
        <w:t>Sülfatlandırılmış kül:</w:t>
      </w:r>
      <w:r w:rsidRPr="00441DB8">
        <w:rPr>
          <w:sz w:val="19"/>
          <w:szCs w:val="19"/>
        </w:rPr>
        <w:tab/>
        <w:t>800 ± 25 ºC’de belirlenir; % 0.5’den fazla olmamalıdır.</w:t>
      </w:r>
    </w:p>
    <w:p w:rsidR="004651E4" w:rsidRPr="00441DB8" w:rsidRDefault="004651E4" w:rsidP="00815038">
      <w:pPr>
        <w:ind w:firstLine="720"/>
        <w:jc w:val="both"/>
        <w:rPr>
          <w:sz w:val="19"/>
          <w:szCs w:val="19"/>
        </w:rPr>
      </w:pPr>
    </w:p>
    <w:p w:rsidR="000D0A0D" w:rsidRPr="00441DB8" w:rsidRDefault="000D0A0D" w:rsidP="00815038">
      <w:pPr>
        <w:ind w:left="2835" w:hanging="2115"/>
        <w:jc w:val="both"/>
        <w:rPr>
          <w:sz w:val="19"/>
          <w:szCs w:val="19"/>
        </w:rPr>
      </w:pPr>
      <w:r w:rsidRPr="00441DB8">
        <w:rPr>
          <w:b/>
          <w:sz w:val="19"/>
          <w:szCs w:val="19"/>
        </w:rPr>
        <w:t>Nişasta:</w:t>
      </w:r>
      <w:r w:rsidRPr="00441DB8">
        <w:rPr>
          <w:sz w:val="19"/>
          <w:szCs w:val="19"/>
        </w:rPr>
        <w:tab/>
        <w:t xml:space="preserve">Tespit edilebilir değildir. D testi ile belirlemede elde edilen dispersiyonun 20 ml’sine birkaç damla iyot çözeltisi eklenir ve karıştırılır. Mordan maviye kadar bir renk veya mavi renk oluşmamalıdır. </w:t>
      </w:r>
    </w:p>
    <w:p w:rsidR="004651E4" w:rsidRPr="00441DB8" w:rsidRDefault="004651E4" w:rsidP="00815038">
      <w:pPr>
        <w:ind w:left="2835" w:hanging="2115"/>
        <w:jc w:val="both"/>
        <w:rPr>
          <w:sz w:val="19"/>
          <w:szCs w:val="19"/>
        </w:rPr>
      </w:pPr>
    </w:p>
    <w:p w:rsidR="000D0A0D" w:rsidRPr="00441DB8" w:rsidRDefault="000D0A0D" w:rsidP="00815038">
      <w:pPr>
        <w:ind w:firstLine="720"/>
        <w:jc w:val="both"/>
        <w:rPr>
          <w:sz w:val="19"/>
          <w:szCs w:val="19"/>
        </w:rPr>
      </w:pPr>
      <w:r w:rsidRPr="00441DB8">
        <w:rPr>
          <w:b/>
          <w:sz w:val="19"/>
          <w:szCs w:val="19"/>
        </w:rPr>
        <w:t>Karboksil grupları:</w:t>
      </w:r>
      <w:r w:rsidRPr="00441DB8">
        <w:rPr>
          <w:sz w:val="19"/>
          <w:szCs w:val="19"/>
        </w:rPr>
        <w:tab/>
        <w:t>% 1’den fazla olmamalıdır.</w:t>
      </w:r>
    </w:p>
    <w:p w:rsidR="004651E4" w:rsidRPr="00441DB8" w:rsidRDefault="004651E4" w:rsidP="00815038">
      <w:pPr>
        <w:ind w:firstLine="720"/>
        <w:jc w:val="both"/>
        <w:rPr>
          <w:sz w:val="19"/>
          <w:szCs w:val="19"/>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Arsenik:</w:t>
      </w:r>
      <w:r w:rsidR="004651E4" w:rsidRPr="00441DB8">
        <w:rPr>
          <w:rFonts w:eastAsia="Calibri"/>
          <w:sz w:val="19"/>
          <w:szCs w:val="19"/>
          <w:lang w:eastAsia="en-US"/>
        </w:rPr>
        <w:tab/>
      </w:r>
      <w:r w:rsidR="004651E4" w:rsidRPr="00441DB8">
        <w:rPr>
          <w:rFonts w:eastAsia="Calibri"/>
          <w:sz w:val="19"/>
          <w:szCs w:val="19"/>
          <w:lang w:eastAsia="en-US"/>
        </w:rPr>
        <w:tab/>
        <w:t>3</w:t>
      </w:r>
      <w:r w:rsidRPr="00441DB8">
        <w:rPr>
          <w:rFonts w:eastAsia="Calibri"/>
          <w:sz w:val="19"/>
          <w:szCs w:val="19"/>
          <w:lang w:eastAsia="en-US"/>
        </w:rPr>
        <w:t xml:space="preserve"> mg/kg’dan fazla olmamalıdır.</w:t>
      </w:r>
    </w:p>
    <w:p w:rsidR="004651E4" w:rsidRPr="00441DB8" w:rsidRDefault="004651E4" w:rsidP="00815038">
      <w:pPr>
        <w:ind w:firstLine="720"/>
        <w:jc w:val="both"/>
        <w:rPr>
          <w:rFonts w:eastAsia="Calibri"/>
          <w:sz w:val="19"/>
          <w:szCs w:val="19"/>
          <w:lang w:eastAsia="en-US"/>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Kurşun:</w:t>
      </w:r>
      <w:r w:rsidR="004651E4" w:rsidRPr="00441DB8">
        <w:rPr>
          <w:rFonts w:eastAsia="Calibri"/>
          <w:sz w:val="19"/>
          <w:szCs w:val="19"/>
          <w:lang w:eastAsia="en-US"/>
        </w:rPr>
        <w:tab/>
      </w:r>
      <w:r w:rsidR="004651E4" w:rsidRPr="00441DB8">
        <w:rPr>
          <w:rFonts w:eastAsia="Calibri"/>
          <w:sz w:val="19"/>
          <w:szCs w:val="19"/>
          <w:lang w:eastAsia="en-US"/>
        </w:rPr>
        <w:tab/>
      </w:r>
      <w:r w:rsidR="004651E4" w:rsidRPr="00441DB8">
        <w:rPr>
          <w:rFonts w:eastAsia="Calibri"/>
          <w:sz w:val="19"/>
          <w:szCs w:val="19"/>
          <w:lang w:eastAsia="en-US"/>
        </w:rPr>
        <w:tab/>
        <w:t>2</w:t>
      </w:r>
      <w:r w:rsidRPr="00441DB8">
        <w:rPr>
          <w:rFonts w:eastAsia="Calibri"/>
          <w:sz w:val="19"/>
          <w:szCs w:val="19"/>
          <w:lang w:eastAsia="en-US"/>
        </w:rPr>
        <w:t xml:space="preserve"> mg/kg’dan fazla olmamalıdır.</w:t>
      </w:r>
    </w:p>
    <w:p w:rsidR="004651E4" w:rsidRPr="00441DB8" w:rsidRDefault="004651E4" w:rsidP="00815038">
      <w:pPr>
        <w:ind w:firstLine="720"/>
        <w:jc w:val="both"/>
        <w:rPr>
          <w:rFonts w:eastAsia="Calibri"/>
          <w:sz w:val="19"/>
          <w:szCs w:val="19"/>
          <w:lang w:eastAsia="en-US"/>
        </w:rPr>
      </w:pPr>
    </w:p>
    <w:p w:rsidR="000D0A0D" w:rsidRPr="00441DB8" w:rsidRDefault="008A2DDD" w:rsidP="00815038">
      <w:pPr>
        <w:ind w:firstLine="720"/>
        <w:jc w:val="both"/>
        <w:rPr>
          <w:rFonts w:eastAsia="Calibri"/>
          <w:sz w:val="19"/>
          <w:szCs w:val="19"/>
          <w:lang w:eastAsia="en-US"/>
        </w:rPr>
      </w:pPr>
      <w:r w:rsidRPr="00441DB8">
        <w:rPr>
          <w:rFonts w:eastAsia="Calibri"/>
          <w:b/>
          <w:sz w:val="19"/>
          <w:szCs w:val="19"/>
          <w:lang w:eastAsia="en-US"/>
        </w:rPr>
        <w:t>Civa</w:t>
      </w:r>
      <w:r w:rsidR="000D0A0D" w:rsidRPr="00441DB8">
        <w:rPr>
          <w:rFonts w:eastAsia="Calibri"/>
          <w:b/>
          <w:sz w:val="19"/>
          <w:szCs w:val="19"/>
          <w:lang w:eastAsia="en-US"/>
        </w:rPr>
        <w:t>:</w:t>
      </w:r>
      <w:r w:rsidR="000D0A0D" w:rsidRPr="00441DB8">
        <w:rPr>
          <w:rFonts w:eastAsia="Calibri"/>
          <w:sz w:val="19"/>
          <w:szCs w:val="19"/>
          <w:lang w:eastAsia="en-US"/>
        </w:rPr>
        <w:tab/>
      </w:r>
      <w:r w:rsidR="000D0A0D" w:rsidRPr="00441DB8">
        <w:rPr>
          <w:rFonts w:eastAsia="Calibri"/>
          <w:sz w:val="19"/>
          <w:szCs w:val="19"/>
          <w:lang w:eastAsia="en-US"/>
        </w:rPr>
        <w:tab/>
      </w:r>
      <w:r w:rsidR="000D0A0D" w:rsidRPr="00441DB8">
        <w:rPr>
          <w:rFonts w:eastAsia="Calibri"/>
          <w:sz w:val="19"/>
          <w:szCs w:val="19"/>
          <w:lang w:eastAsia="en-US"/>
        </w:rPr>
        <w:tab/>
        <w:t>1 mg/kg’dan fazla olmamalıdır.</w:t>
      </w:r>
    </w:p>
    <w:p w:rsidR="004651E4" w:rsidRPr="00441DB8" w:rsidRDefault="004651E4" w:rsidP="00815038">
      <w:pPr>
        <w:ind w:firstLine="720"/>
        <w:jc w:val="both"/>
        <w:rPr>
          <w:rFonts w:eastAsia="Calibri"/>
          <w:sz w:val="19"/>
          <w:szCs w:val="19"/>
          <w:lang w:eastAsia="en-US"/>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Kadmiyum:</w:t>
      </w:r>
      <w:r w:rsidRPr="00441DB8">
        <w:rPr>
          <w:rFonts w:eastAsia="Calibri"/>
          <w:sz w:val="19"/>
          <w:szCs w:val="19"/>
          <w:lang w:eastAsia="en-US"/>
        </w:rPr>
        <w:tab/>
      </w:r>
      <w:r w:rsidRPr="00441DB8">
        <w:rPr>
          <w:rFonts w:eastAsia="Calibri"/>
          <w:sz w:val="19"/>
          <w:szCs w:val="19"/>
          <w:lang w:eastAsia="en-US"/>
        </w:rPr>
        <w:tab/>
        <w:t>1 mg/kg’dan fazla olmamalıdır.</w:t>
      </w:r>
    </w:p>
    <w:p w:rsidR="000D0A0D" w:rsidRPr="00441DB8" w:rsidRDefault="000D0A0D" w:rsidP="00815038">
      <w:pPr>
        <w:jc w:val="both"/>
        <w:rPr>
          <w:sz w:val="19"/>
          <w:szCs w:val="19"/>
        </w:rPr>
      </w:pPr>
    </w:p>
    <w:p w:rsidR="004651E4" w:rsidRPr="00441DB8" w:rsidRDefault="004651E4" w:rsidP="00815038">
      <w:pPr>
        <w:jc w:val="both"/>
        <w:rPr>
          <w:sz w:val="19"/>
          <w:szCs w:val="19"/>
        </w:rPr>
      </w:pPr>
    </w:p>
    <w:p w:rsidR="000D0A0D" w:rsidRPr="00441DB8" w:rsidRDefault="000D0A0D" w:rsidP="00815038">
      <w:pPr>
        <w:jc w:val="both"/>
        <w:rPr>
          <w:b/>
          <w:sz w:val="19"/>
          <w:szCs w:val="19"/>
          <w:u w:val="single"/>
        </w:rPr>
      </w:pPr>
      <w:r w:rsidRPr="00441DB8">
        <w:rPr>
          <w:b/>
          <w:sz w:val="19"/>
          <w:szCs w:val="19"/>
          <w:u w:val="single"/>
        </w:rPr>
        <w:t>E 460 (ii)  TOZ SELÜLOZ</w:t>
      </w:r>
    </w:p>
    <w:p w:rsidR="000D0A0D" w:rsidRPr="00441DB8" w:rsidRDefault="000D0A0D" w:rsidP="00815038">
      <w:pPr>
        <w:jc w:val="both"/>
        <w:rPr>
          <w:sz w:val="19"/>
          <w:szCs w:val="19"/>
        </w:rPr>
      </w:pPr>
    </w:p>
    <w:p w:rsidR="000D0A0D" w:rsidRPr="00441DB8" w:rsidRDefault="000D0A0D" w:rsidP="00815038">
      <w:pPr>
        <w:ind w:left="2835" w:hanging="2835"/>
        <w:jc w:val="both"/>
        <w:rPr>
          <w:sz w:val="19"/>
          <w:szCs w:val="19"/>
        </w:rPr>
      </w:pPr>
      <w:r w:rsidRPr="00441DB8">
        <w:rPr>
          <w:b/>
          <w:sz w:val="19"/>
          <w:szCs w:val="19"/>
          <w:u w:val="single"/>
        </w:rPr>
        <w:t>Tanım:</w:t>
      </w:r>
      <w:r w:rsidRPr="00441DB8">
        <w:rPr>
          <w:sz w:val="19"/>
          <w:szCs w:val="19"/>
        </w:rPr>
        <w:tab/>
        <w:t xml:space="preserve">Lifli bitki materyallerinin doğal suşlarından pulp olarak elde edilen alfa-selülozun işlem görmesiyle hazırlanmış, saflaştırılmış ve mekanik olarak parçalara ayrılmış selülozdur. </w:t>
      </w:r>
    </w:p>
    <w:p w:rsidR="004651E4" w:rsidRPr="00441DB8" w:rsidRDefault="004651E4" w:rsidP="00815038">
      <w:pPr>
        <w:ind w:left="2835" w:hanging="2835"/>
        <w:jc w:val="both"/>
        <w:rPr>
          <w:sz w:val="19"/>
          <w:szCs w:val="19"/>
        </w:rPr>
      </w:pPr>
    </w:p>
    <w:p w:rsidR="004651E4" w:rsidRPr="00441DB8" w:rsidRDefault="004651E4" w:rsidP="00815038">
      <w:pPr>
        <w:ind w:firstLine="720"/>
        <w:jc w:val="both"/>
        <w:rPr>
          <w:sz w:val="19"/>
          <w:szCs w:val="19"/>
        </w:rPr>
      </w:pPr>
      <w:r w:rsidRPr="00441DB8">
        <w:rPr>
          <w:b/>
          <w:sz w:val="19"/>
          <w:szCs w:val="19"/>
        </w:rPr>
        <w:t>Einecs:</w:t>
      </w:r>
      <w:r w:rsidRPr="00441DB8">
        <w:rPr>
          <w:sz w:val="19"/>
          <w:szCs w:val="19"/>
        </w:rPr>
        <w:tab/>
      </w:r>
      <w:r w:rsidRPr="00441DB8">
        <w:rPr>
          <w:sz w:val="19"/>
          <w:szCs w:val="19"/>
        </w:rPr>
        <w:tab/>
      </w:r>
      <w:r w:rsidRPr="00441DB8">
        <w:rPr>
          <w:sz w:val="19"/>
          <w:szCs w:val="19"/>
        </w:rPr>
        <w:tab/>
        <w:t>232-674-9</w:t>
      </w:r>
    </w:p>
    <w:p w:rsidR="004651E4" w:rsidRPr="00441DB8" w:rsidRDefault="004651E4" w:rsidP="00815038">
      <w:pPr>
        <w:ind w:firstLine="720"/>
        <w:jc w:val="both"/>
        <w:rPr>
          <w:sz w:val="19"/>
          <w:szCs w:val="19"/>
        </w:rPr>
      </w:pPr>
    </w:p>
    <w:p w:rsidR="000D0A0D" w:rsidRPr="00441DB8" w:rsidRDefault="000D0A0D" w:rsidP="00815038">
      <w:pPr>
        <w:ind w:firstLine="720"/>
        <w:jc w:val="both"/>
        <w:rPr>
          <w:sz w:val="19"/>
          <w:szCs w:val="19"/>
        </w:rPr>
      </w:pPr>
      <w:r w:rsidRPr="00441DB8">
        <w:rPr>
          <w:b/>
          <w:sz w:val="19"/>
          <w:szCs w:val="19"/>
        </w:rPr>
        <w:t>Kimyasal adı:</w:t>
      </w:r>
      <w:r w:rsidRPr="00441DB8">
        <w:rPr>
          <w:sz w:val="19"/>
          <w:szCs w:val="19"/>
        </w:rPr>
        <w:tab/>
      </w:r>
      <w:r w:rsidRPr="00441DB8">
        <w:rPr>
          <w:sz w:val="19"/>
          <w:szCs w:val="19"/>
        </w:rPr>
        <w:tab/>
        <w:t>Selüloz</w:t>
      </w:r>
    </w:p>
    <w:p w:rsidR="000D0A0D" w:rsidRPr="00441DB8" w:rsidRDefault="000D0A0D" w:rsidP="00815038">
      <w:pPr>
        <w:jc w:val="both"/>
        <w:rPr>
          <w:sz w:val="19"/>
          <w:szCs w:val="19"/>
        </w:rPr>
      </w:pPr>
      <w:r w:rsidRPr="00441DB8">
        <w:rPr>
          <w:sz w:val="19"/>
          <w:szCs w:val="19"/>
        </w:rPr>
        <w:tab/>
      </w:r>
      <w:r w:rsidRPr="00441DB8">
        <w:rPr>
          <w:sz w:val="19"/>
          <w:szCs w:val="19"/>
        </w:rPr>
        <w:tab/>
      </w:r>
      <w:r w:rsidRPr="00441DB8">
        <w:rPr>
          <w:sz w:val="19"/>
          <w:szCs w:val="19"/>
        </w:rPr>
        <w:tab/>
      </w:r>
      <w:r w:rsidRPr="00441DB8">
        <w:rPr>
          <w:sz w:val="19"/>
          <w:szCs w:val="19"/>
        </w:rPr>
        <w:tab/>
        <w:t>1:4 bağlı glukoz kalıntılarının lineer polimeri</w:t>
      </w:r>
    </w:p>
    <w:p w:rsidR="004651E4" w:rsidRPr="00441DB8" w:rsidRDefault="004651E4" w:rsidP="00815038">
      <w:pPr>
        <w:jc w:val="both"/>
        <w:rPr>
          <w:sz w:val="19"/>
          <w:szCs w:val="19"/>
        </w:rPr>
      </w:pPr>
    </w:p>
    <w:p w:rsidR="000D0A0D" w:rsidRPr="00441DB8" w:rsidRDefault="000D0A0D" w:rsidP="00815038">
      <w:pPr>
        <w:ind w:firstLine="720"/>
        <w:jc w:val="both"/>
        <w:rPr>
          <w:sz w:val="19"/>
          <w:szCs w:val="19"/>
          <w:vertAlign w:val="subscript"/>
        </w:rPr>
      </w:pPr>
      <w:r w:rsidRPr="00441DB8">
        <w:rPr>
          <w:b/>
          <w:sz w:val="19"/>
          <w:szCs w:val="19"/>
        </w:rPr>
        <w:t>Kimyasal formülü:</w:t>
      </w:r>
      <w:r w:rsidRPr="00441DB8">
        <w:rPr>
          <w:sz w:val="19"/>
          <w:szCs w:val="19"/>
        </w:rPr>
        <w:tab/>
        <w:t>(C</w:t>
      </w:r>
      <w:r w:rsidRPr="00441DB8">
        <w:rPr>
          <w:sz w:val="19"/>
          <w:szCs w:val="19"/>
          <w:vertAlign w:val="subscript"/>
        </w:rPr>
        <w:t>6</w:t>
      </w:r>
      <w:r w:rsidRPr="00441DB8">
        <w:rPr>
          <w:sz w:val="19"/>
          <w:szCs w:val="19"/>
        </w:rPr>
        <w:t>H</w:t>
      </w:r>
      <w:r w:rsidRPr="00441DB8">
        <w:rPr>
          <w:sz w:val="19"/>
          <w:szCs w:val="19"/>
          <w:vertAlign w:val="subscript"/>
        </w:rPr>
        <w:t>10</w:t>
      </w:r>
      <w:r w:rsidRPr="00441DB8">
        <w:rPr>
          <w:sz w:val="19"/>
          <w:szCs w:val="19"/>
        </w:rPr>
        <w:t>O</w:t>
      </w:r>
      <w:r w:rsidRPr="00441DB8">
        <w:rPr>
          <w:sz w:val="19"/>
          <w:szCs w:val="19"/>
          <w:vertAlign w:val="subscript"/>
        </w:rPr>
        <w:t>5</w:t>
      </w:r>
      <w:r w:rsidRPr="00441DB8">
        <w:rPr>
          <w:sz w:val="19"/>
          <w:szCs w:val="19"/>
        </w:rPr>
        <w:t>)</w:t>
      </w:r>
      <w:r w:rsidRPr="00441DB8">
        <w:rPr>
          <w:sz w:val="19"/>
          <w:szCs w:val="19"/>
          <w:vertAlign w:val="subscript"/>
        </w:rPr>
        <w:t>n</w:t>
      </w:r>
    </w:p>
    <w:p w:rsidR="004651E4" w:rsidRPr="00441DB8" w:rsidRDefault="004651E4" w:rsidP="00815038">
      <w:pPr>
        <w:ind w:firstLine="720"/>
        <w:jc w:val="both"/>
        <w:rPr>
          <w:sz w:val="19"/>
          <w:szCs w:val="19"/>
        </w:rPr>
      </w:pPr>
    </w:p>
    <w:p w:rsidR="000D0A0D" w:rsidRPr="00441DB8" w:rsidRDefault="001016C5" w:rsidP="00815038">
      <w:pPr>
        <w:ind w:firstLine="720"/>
        <w:jc w:val="both"/>
        <w:rPr>
          <w:sz w:val="19"/>
          <w:szCs w:val="19"/>
        </w:rPr>
      </w:pPr>
      <w:r>
        <w:rPr>
          <w:b/>
          <w:sz w:val="19"/>
          <w:szCs w:val="19"/>
        </w:rPr>
        <w:t>Molekül ağırlığı</w:t>
      </w:r>
      <w:r w:rsidR="000D0A0D" w:rsidRPr="00441DB8">
        <w:rPr>
          <w:b/>
          <w:sz w:val="19"/>
          <w:szCs w:val="19"/>
        </w:rPr>
        <w:t>:</w:t>
      </w:r>
      <w:r w:rsidR="000D0A0D" w:rsidRPr="00441DB8">
        <w:rPr>
          <w:sz w:val="19"/>
          <w:szCs w:val="19"/>
        </w:rPr>
        <w:tab/>
      </w:r>
      <w:r w:rsidR="000D0A0D" w:rsidRPr="00441DB8">
        <w:rPr>
          <w:sz w:val="19"/>
          <w:szCs w:val="19"/>
        </w:rPr>
        <w:tab/>
        <w:t>(162)</w:t>
      </w:r>
      <w:r w:rsidR="000D0A0D" w:rsidRPr="00441DB8">
        <w:rPr>
          <w:sz w:val="19"/>
          <w:szCs w:val="19"/>
          <w:vertAlign w:val="subscript"/>
        </w:rPr>
        <w:t>n</w:t>
      </w:r>
      <w:r w:rsidR="000D0A0D" w:rsidRPr="00441DB8">
        <w:rPr>
          <w:sz w:val="19"/>
          <w:szCs w:val="19"/>
        </w:rPr>
        <w:t xml:space="preserve"> (n, ağırlıklı olarak 1000 ve daha büyüktür).</w:t>
      </w:r>
    </w:p>
    <w:p w:rsidR="004651E4" w:rsidRPr="00441DB8" w:rsidRDefault="004651E4" w:rsidP="00815038">
      <w:pPr>
        <w:ind w:firstLine="720"/>
        <w:jc w:val="both"/>
        <w:rPr>
          <w:sz w:val="19"/>
          <w:szCs w:val="19"/>
        </w:rPr>
      </w:pPr>
    </w:p>
    <w:p w:rsidR="000D0A0D" w:rsidRPr="00441DB8" w:rsidRDefault="000D0A0D" w:rsidP="00815038">
      <w:pPr>
        <w:ind w:firstLine="720"/>
        <w:jc w:val="both"/>
        <w:rPr>
          <w:sz w:val="19"/>
          <w:szCs w:val="19"/>
        </w:rPr>
      </w:pPr>
      <w:r w:rsidRPr="00441DB8">
        <w:rPr>
          <w:b/>
          <w:sz w:val="19"/>
          <w:szCs w:val="19"/>
        </w:rPr>
        <w:t>Analiz:</w:t>
      </w:r>
      <w:r w:rsidRPr="00441DB8">
        <w:rPr>
          <w:sz w:val="19"/>
          <w:szCs w:val="19"/>
        </w:rPr>
        <w:tab/>
      </w:r>
      <w:r w:rsidRPr="00441DB8">
        <w:rPr>
          <w:sz w:val="19"/>
          <w:szCs w:val="19"/>
        </w:rPr>
        <w:tab/>
      </w:r>
      <w:r w:rsidRPr="00441DB8">
        <w:rPr>
          <w:sz w:val="19"/>
          <w:szCs w:val="19"/>
        </w:rPr>
        <w:tab/>
        <w:t>İçeriği % 92.0’dan az olmamalıdır.</w:t>
      </w:r>
    </w:p>
    <w:p w:rsidR="004651E4" w:rsidRPr="00441DB8" w:rsidRDefault="004651E4" w:rsidP="00815038">
      <w:pPr>
        <w:ind w:left="2832" w:hanging="2112"/>
        <w:jc w:val="both"/>
        <w:rPr>
          <w:b/>
          <w:sz w:val="19"/>
          <w:szCs w:val="19"/>
        </w:rPr>
      </w:pPr>
    </w:p>
    <w:p w:rsidR="004651E4" w:rsidRPr="00441DB8" w:rsidRDefault="004651E4" w:rsidP="00815038">
      <w:pPr>
        <w:ind w:left="2832" w:hanging="2112"/>
        <w:jc w:val="both"/>
        <w:rPr>
          <w:sz w:val="19"/>
          <w:szCs w:val="19"/>
        </w:rPr>
      </w:pPr>
      <w:r w:rsidRPr="00441DB8">
        <w:rPr>
          <w:b/>
          <w:sz w:val="19"/>
          <w:szCs w:val="19"/>
        </w:rPr>
        <w:lastRenderedPageBreak/>
        <w:t>Tanecik büyüklüğü:</w:t>
      </w:r>
      <w:r w:rsidRPr="00441DB8">
        <w:rPr>
          <w:sz w:val="19"/>
          <w:szCs w:val="19"/>
        </w:rPr>
        <w:tab/>
        <w:t>5 μm’den az olmamalıdır.(5 μm'dan az parçacıkların %10'dan fazla olmayacak şekilde)</w:t>
      </w:r>
    </w:p>
    <w:p w:rsidR="000D0A0D" w:rsidRPr="00441DB8" w:rsidRDefault="000D0A0D" w:rsidP="00815038">
      <w:pPr>
        <w:jc w:val="both"/>
        <w:rPr>
          <w:b/>
          <w:sz w:val="19"/>
          <w:szCs w:val="19"/>
        </w:rPr>
      </w:pPr>
    </w:p>
    <w:p w:rsidR="000D0A0D" w:rsidRPr="00441DB8" w:rsidRDefault="000D0A0D" w:rsidP="00815038">
      <w:pPr>
        <w:jc w:val="both"/>
        <w:rPr>
          <w:sz w:val="19"/>
          <w:szCs w:val="19"/>
        </w:rPr>
      </w:pPr>
      <w:r w:rsidRPr="00441DB8">
        <w:rPr>
          <w:b/>
          <w:sz w:val="19"/>
          <w:szCs w:val="19"/>
          <w:u w:val="single"/>
        </w:rPr>
        <w:t>Tanımlama:</w:t>
      </w:r>
      <w:r w:rsidRPr="00441DB8">
        <w:rPr>
          <w:sz w:val="19"/>
          <w:szCs w:val="19"/>
        </w:rPr>
        <w:tab/>
      </w:r>
      <w:r w:rsidRPr="00441DB8">
        <w:rPr>
          <w:sz w:val="19"/>
          <w:szCs w:val="19"/>
        </w:rPr>
        <w:tab/>
      </w:r>
      <w:r w:rsidRPr="00441DB8">
        <w:rPr>
          <w:sz w:val="19"/>
          <w:szCs w:val="19"/>
        </w:rPr>
        <w:tab/>
        <w:t>Beyaz, kokusuz toz.</w:t>
      </w:r>
    </w:p>
    <w:p w:rsidR="000D0A0D" w:rsidRPr="00441DB8" w:rsidRDefault="000D0A0D" w:rsidP="00815038">
      <w:pPr>
        <w:jc w:val="both"/>
        <w:rPr>
          <w:b/>
          <w:sz w:val="19"/>
          <w:szCs w:val="19"/>
        </w:rPr>
      </w:pPr>
    </w:p>
    <w:p w:rsidR="000D0A0D" w:rsidRPr="00441DB8" w:rsidRDefault="000D0A0D" w:rsidP="00815038">
      <w:pPr>
        <w:jc w:val="both"/>
        <w:rPr>
          <w:b/>
          <w:sz w:val="19"/>
          <w:szCs w:val="19"/>
          <w:u w:val="single"/>
        </w:rPr>
      </w:pPr>
      <w:r w:rsidRPr="00441DB8">
        <w:rPr>
          <w:b/>
          <w:sz w:val="19"/>
          <w:szCs w:val="19"/>
          <w:u w:val="single"/>
        </w:rPr>
        <w:t>Belirleme:</w:t>
      </w:r>
    </w:p>
    <w:p w:rsidR="004651E4" w:rsidRPr="00441DB8" w:rsidRDefault="004651E4" w:rsidP="00815038">
      <w:pPr>
        <w:ind w:left="2880" w:hanging="2160"/>
        <w:jc w:val="both"/>
        <w:rPr>
          <w:b/>
          <w:sz w:val="19"/>
          <w:szCs w:val="19"/>
        </w:rPr>
      </w:pPr>
    </w:p>
    <w:p w:rsidR="000D0A0D" w:rsidRPr="00441DB8" w:rsidRDefault="000D0A0D" w:rsidP="00815038">
      <w:pPr>
        <w:ind w:left="2880" w:hanging="2160"/>
        <w:jc w:val="both"/>
        <w:rPr>
          <w:sz w:val="19"/>
          <w:szCs w:val="19"/>
        </w:rPr>
      </w:pPr>
      <w:r w:rsidRPr="00441DB8">
        <w:rPr>
          <w:b/>
          <w:sz w:val="19"/>
          <w:szCs w:val="19"/>
        </w:rPr>
        <w:t>Çözünürlük:</w:t>
      </w:r>
      <w:r w:rsidRPr="00441DB8">
        <w:rPr>
          <w:sz w:val="19"/>
          <w:szCs w:val="19"/>
        </w:rPr>
        <w:tab/>
        <w:t>Su, etanol, eter ve seyreltik mineral asitlerde çözünmez. Sodyum hidroksit çözeltisinde hafif çözünür.</w:t>
      </w:r>
    </w:p>
    <w:p w:rsidR="004651E4" w:rsidRPr="00441DB8" w:rsidRDefault="004651E4" w:rsidP="00815038">
      <w:pPr>
        <w:ind w:left="2880" w:hanging="2160"/>
        <w:jc w:val="both"/>
        <w:rPr>
          <w:sz w:val="19"/>
          <w:szCs w:val="19"/>
        </w:rPr>
      </w:pPr>
    </w:p>
    <w:p w:rsidR="000D0A0D" w:rsidRPr="00441DB8" w:rsidRDefault="000D0A0D" w:rsidP="00815038">
      <w:pPr>
        <w:ind w:left="2880" w:hanging="2160"/>
        <w:jc w:val="both"/>
        <w:rPr>
          <w:sz w:val="19"/>
          <w:szCs w:val="19"/>
        </w:rPr>
      </w:pPr>
      <w:r w:rsidRPr="00441DB8">
        <w:rPr>
          <w:b/>
          <w:sz w:val="19"/>
          <w:szCs w:val="19"/>
        </w:rPr>
        <w:t>Süspansiyon testi:</w:t>
      </w:r>
      <w:r w:rsidRPr="00441DB8">
        <w:rPr>
          <w:sz w:val="19"/>
          <w:szCs w:val="19"/>
        </w:rPr>
        <w:tab/>
        <w:t xml:space="preserve">30 g </w:t>
      </w:r>
      <w:r w:rsidR="00395EE4" w:rsidRPr="00441DB8">
        <w:rPr>
          <w:sz w:val="19"/>
          <w:szCs w:val="19"/>
        </w:rPr>
        <w:t>numune</w:t>
      </w:r>
      <w:r w:rsidRPr="00441DB8">
        <w:rPr>
          <w:sz w:val="19"/>
          <w:szCs w:val="19"/>
        </w:rPr>
        <w:t xml:space="preserve"> 270 mL su ile yüksek-hızlı blender (12000 rpm) yardımıyla 5 dakika karıştırılır. Oluşan karışım; serbestçe akan</w:t>
      </w:r>
      <w:r w:rsidRPr="00441DB8">
        <w:rPr>
          <w:b/>
          <w:sz w:val="19"/>
          <w:szCs w:val="19"/>
        </w:rPr>
        <w:t xml:space="preserve"> </w:t>
      </w:r>
      <w:r w:rsidRPr="00441DB8">
        <w:rPr>
          <w:sz w:val="19"/>
          <w:szCs w:val="19"/>
        </w:rPr>
        <w:t xml:space="preserve">bir süspansiyon, ya da hafif bir şekilde yerleşiyorsa ve fazlaca, bağlı hava kabarcığı içeriyorsa zor bir şekilde akan, ağır, topaklı bir süspansiyon olacaktır. Eğer serbestçe akan bir süspansiyon elde edilirse, 100 mL’si 100 mL’lik dereceli silindire boşaltılır ve 1 saat beklemeye bırakılır. Katı maddeler yerleşir ve üstte kalan bir sıvı meydana gelir. </w:t>
      </w:r>
    </w:p>
    <w:p w:rsidR="00A14793" w:rsidRPr="00441DB8" w:rsidRDefault="00A14793" w:rsidP="00815038">
      <w:pPr>
        <w:ind w:left="2880" w:hanging="2160"/>
        <w:jc w:val="both"/>
        <w:rPr>
          <w:sz w:val="19"/>
          <w:szCs w:val="19"/>
        </w:rPr>
      </w:pPr>
    </w:p>
    <w:p w:rsidR="00A14793" w:rsidRPr="00441DB8" w:rsidRDefault="00A14793" w:rsidP="00815038">
      <w:pPr>
        <w:ind w:firstLine="720"/>
        <w:jc w:val="both"/>
        <w:rPr>
          <w:b/>
          <w:sz w:val="19"/>
          <w:szCs w:val="19"/>
        </w:rPr>
      </w:pPr>
      <w:r w:rsidRPr="00441DB8">
        <w:rPr>
          <w:b/>
          <w:sz w:val="19"/>
          <w:szCs w:val="19"/>
        </w:rPr>
        <w:t>pH:</w:t>
      </w:r>
      <w:r w:rsidRPr="00441DB8">
        <w:rPr>
          <w:b/>
          <w:sz w:val="19"/>
          <w:szCs w:val="19"/>
        </w:rPr>
        <w:tab/>
      </w:r>
      <w:r w:rsidRPr="00441DB8">
        <w:rPr>
          <w:b/>
          <w:sz w:val="19"/>
          <w:szCs w:val="19"/>
        </w:rPr>
        <w:tab/>
      </w:r>
      <w:r w:rsidRPr="00441DB8">
        <w:rPr>
          <w:b/>
          <w:sz w:val="19"/>
          <w:szCs w:val="19"/>
        </w:rPr>
        <w:tab/>
      </w:r>
      <w:r w:rsidRPr="00441DB8">
        <w:rPr>
          <w:sz w:val="19"/>
          <w:szCs w:val="19"/>
        </w:rPr>
        <w:t>Üstte kalan sıvının pH’sı 5.0- 7.5 arasındadır. (suda %10'luk süspansiyon)</w:t>
      </w:r>
    </w:p>
    <w:p w:rsidR="000D0A0D" w:rsidRPr="00441DB8" w:rsidRDefault="000D0A0D" w:rsidP="00815038">
      <w:pPr>
        <w:jc w:val="both"/>
        <w:rPr>
          <w:b/>
          <w:sz w:val="19"/>
          <w:szCs w:val="19"/>
        </w:rPr>
      </w:pPr>
    </w:p>
    <w:p w:rsidR="000D0A0D" w:rsidRPr="00441DB8" w:rsidRDefault="000D0A0D" w:rsidP="00815038">
      <w:pPr>
        <w:jc w:val="both"/>
        <w:rPr>
          <w:b/>
          <w:sz w:val="19"/>
          <w:szCs w:val="19"/>
          <w:u w:val="single"/>
        </w:rPr>
      </w:pPr>
      <w:r w:rsidRPr="00441DB8">
        <w:rPr>
          <w:b/>
          <w:sz w:val="19"/>
          <w:szCs w:val="19"/>
          <w:u w:val="single"/>
        </w:rPr>
        <w:t>Saflık:</w:t>
      </w:r>
    </w:p>
    <w:p w:rsidR="00A14793" w:rsidRPr="00441DB8" w:rsidRDefault="00A14793" w:rsidP="00815038">
      <w:pPr>
        <w:jc w:val="both"/>
        <w:rPr>
          <w:b/>
          <w:sz w:val="19"/>
          <w:szCs w:val="19"/>
          <w:u w:val="single"/>
        </w:rPr>
      </w:pPr>
    </w:p>
    <w:p w:rsidR="00A14793" w:rsidRPr="00441DB8" w:rsidRDefault="000D0A0D" w:rsidP="00815038">
      <w:pPr>
        <w:jc w:val="both"/>
        <w:rPr>
          <w:sz w:val="19"/>
          <w:szCs w:val="19"/>
        </w:rPr>
      </w:pPr>
      <w:r w:rsidRPr="00441DB8">
        <w:rPr>
          <w:sz w:val="19"/>
          <w:szCs w:val="19"/>
        </w:rPr>
        <w:t xml:space="preserve"> </w:t>
      </w:r>
      <w:r w:rsidRPr="00441DB8">
        <w:rPr>
          <w:sz w:val="19"/>
          <w:szCs w:val="19"/>
        </w:rPr>
        <w:tab/>
      </w:r>
      <w:r w:rsidRPr="00441DB8">
        <w:rPr>
          <w:b/>
          <w:sz w:val="19"/>
          <w:szCs w:val="19"/>
        </w:rPr>
        <w:t>Kurutma kaybı:</w:t>
      </w:r>
      <w:r w:rsidRPr="00441DB8">
        <w:rPr>
          <w:sz w:val="19"/>
          <w:szCs w:val="19"/>
        </w:rPr>
        <w:tab/>
      </w:r>
      <w:r w:rsidRPr="00441DB8">
        <w:rPr>
          <w:sz w:val="19"/>
          <w:szCs w:val="19"/>
        </w:rPr>
        <w:tab/>
        <w:t>% 7’den faz</w:t>
      </w:r>
      <w:r w:rsidR="00A14793" w:rsidRPr="00441DB8">
        <w:rPr>
          <w:sz w:val="19"/>
          <w:szCs w:val="19"/>
        </w:rPr>
        <w:t>la olmamalıdır (105 ºC, 3 saat)</w:t>
      </w:r>
    </w:p>
    <w:p w:rsidR="00A14793" w:rsidRPr="00441DB8" w:rsidRDefault="00A14793" w:rsidP="00815038">
      <w:pPr>
        <w:jc w:val="both"/>
        <w:rPr>
          <w:sz w:val="19"/>
          <w:szCs w:val="19"/>
        </w:rPr>
      </w:pPr>
    </w:p>
    <w:p w:rsidR="000D0A0D" w:rsidRPr="00441DB8" w:rsidRDefault="000D0A0D" w:rsidP="00815038">
      <w:pPr>
        <w:ind w:firstLine="720"/>
        <w:jc w:val="both"/>
        <w:rPr>
          <w:sz w:val="19"/>
          <w:szCs w:val="19"/>
        </w:rPr>
      </w:pPr>
      <w:r w:rsidRPr="00441DB8">
        <w:rPr>
          <w:b/>
          <w:sz w:val="19"/>
          <w:szCs w:val="19"/>
        </w:rPr>
        <w:t>Suda çözünen madde:</w:t>
      </w:r>
      <w:r w:rsidR="00A14793" w:rsidRPr="00441DB8">
        <w:rPr>
          <w:b/>
          <w:sz w:val="19"/>
          <w:szCs w:val="19"/>
        </w:rPr>
        <w:tab/>
      </w:r>
      <w:r w:rsidRPr="00441DB8">
        <w:rPr>
          <w:sz w:val="19"/>
          <w:szCs w:val="19"/>
        </w:rPr>
        <w:t>% 1.0’den fazla olmamalıdır.</w:t>
      </w:r>
    </w:p>
    <w:p w:rsidR="00A14793" w:rsidRPr="00441DB8" w:rsidRDefault="00A14793" w:rsidP="00815038">
      <w:pPr>
        <w:ind w:firstLine="720"/>
        <w:jc w:val="both"/>
        <w:rPr>
          <w:b/>
          <w:sz w:val="19"/>
          <w:szCs w:val="19"/>
        </w:rPr>
      </w:pPr>
    </w:p>
    <w:p w:rsidR="000D0A0D" w:rsidRPr="00441DB8" w:rsidRDefault="000D0A0D" w:rsidP="00815038">
      <w:pPr>
        <w:ind w:firstLine="720"/>
        <w:jc w:val="both"/>
        <w:rPr>
          <w:sz w:val="19"/>
          <w:szCs w:val="19"/>
        </w:rPr>
      </w:pPr>
      <w:r w:rsidRPr="00441DB8">
        <w:rPr>
          <w:b/>
          <w:sz w:val="19"/>
          <w:szCs w:val="19"/>
        </w:rPr>
        <w:t>Sülfatlandırılmış kül:</w:t>
      </w:r>
      <w:r w:rsidRPr="00441DB8">
        <w:rPr>
          <w:sz w:val="19"/>
          <w:szCs w:val="19"/>
        </w:rPr>
        <w:tab/>
        <w:t>800 ± 25 ºC’de belirlenir; % 0.3’den fazla olmamalıdır.</w:t>
      </w:r>
    </w:p>
    <w:p w:rsidR="00A14793" w:rsidRPr="00441DB8" w:rsidRDefault="00A14793" w:rsidP="00815038">
      <w:pPr>
        <w:ind w:firstLine="720"/>
        <w:jc w:val="both"/>
        <w:rPr>
          <w:sz w:val="19"/>
          <w:szCs w:val="19"/>
        </w:rPr>
      </w:pPr>
    </w:p>
    <w:p w:rsidR="000D0A0D" w:rsidRPr="00441DB8" w:rsidRDefault="000D0A0D" w:rsidP="00815038">
      <w:pPr>
        <w:ind w:left="2835" w:hanging="2115"/>
        <w:jc w:val="both"/>
        <w:rPr>
          <w:sz w:val="19"/>
          <w:szCs w:val="19"/>
        </w:rPr>
      </w:pPr>
      <w:r w:rsidRPr="00441DB8">
        <w:rPr>
          <w:b/>
          <w:sz w:val="19"/>
          <w:szCs w:val="19"/>
        </w:rPr>
        <w:t>Nişasta:</w:t>
      </w:r>
      <w:r w:rsidRPr="00441DB8">
        <w:rPr>
          <w:sz w:val="19"/>
          <w:szCs w:val="19"/>
        </w:rPr>
        <w:tab/>
        <w:t xml:space="preserve">Tespit edilebilir değildir. B testi ile belirlemede elde edilen dispersiyonun 20 mL’sine birkaç damla iyot çözeltisi eklenir ve karıştırılır. Mordan maviye kadar bir renk veya mavi renk oluşmamalıdır. </w:t>
      </w:r>
    </w:p>
    <w:p w:rsidR="00A14793" w:rsidRPr="00441DB8" w:rsidRDefault="00A14793" w:rsidP="00815038">
      <w:pPr>
        <w:ind w:left="2835" w:hanging="2115"/>
        <w:jc w:val="both"/>
        <w:rPr>
          <w:sz w:val="19"/>
          <w:szCs w:val="19"/>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Arsenik:</w:t>
      </w:r>
      <w:r w:rsidR="00A14793" w:rsidRPr="00441DB8">
        <w:rPr>
          <w:rFonts w:eastAsia="Calibri"/>
          <w:sz w:val="19"/>
          <w:szCs w:val="19"/>
          <w:lang w:eastAsia="en-US"/>
        </w:rPr>
        <w:tab/>
      </w:r>
      <w:r w:rsidR="00A14793" w:rsidRPr="00441DB8">
        <w:rPr>
          <w:rFonts w:eastAsia="Calibri"/>
          <w:sz w:val="19"/>
          <w:szCs w:val="19"/>
          <w:lang w:eastAsia="en-US"/>
        </w:rPr>
        <w:tab/>
      </w:r>
      <w:r w:rsidRPr="00441DB8">
        <w:rPr>
          <w:rFonts w:eastAsia="Calibri"/>
          <w:sz w:val="19"/>
          <w:szCs w:val="19"/>
          <w:lang w:eastAsia="en-US"/>
        </w:rPr>
        <w:t>3 mg/kg’dan fazla olmamalıdır.</w:t>
      </w:r>
    </w:p>
    <w:p w:rsidR="00A14793" w:rsidRPr="00441DB8" w:rsidRDefault="00A14793" w:rsidP="00815038">
      <w:pPr>
        <w:ind w:firstLine="720"/>
        <w:jc w:val="both"/>
        <w:rPr>
          <w:rFonts w:eastAsia="Calibri"/>
          <w:sz w:val="19"/>
          <w:szCs w:val="19"/>
          <w:lang w:eastAsia="en-US"/>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Kurşun:</w:t>
      </w:r>
      <w:r w:rsidR="00A14793" w:rsidRPr="00441DB8">
        <w:rPr>
          <w:rFonts w:eastAsia="Calibri"/>
          <w:sz w:val="19"/>
          <w:szCs w:val="19"/>
          <w:lang w:eastAsia="en-US"/>
        </w:rPr>
        <w:tab/>
      </w:r>
      <w:r w:rsidR="00A14793" w:rsidRPr="00441DB8">
        <w:rPr>
          <w:rFonts w:eastAsia="Calibri"/>
          <w:sz w:val="19"/>
          <w:szCs w:val="19"/>
          <w:lang w:eastAsia="en-US"/>
        </w:rPr>
        <w:tab/>
      </w:r>
      <w:r w:rsidR="00A14793" w:rsidRPr="00441DB8">
        <w:rPr>
          <w:rFonts w:eastAsia="Calibri"/>
          <w:sz w:val="19"/>
          <w:szCs w:val="19"/>
          <w:lang w:eastAsia="en-US"/>
        </w:rPr>
        <w:tab/>
        <w:t>2</w:t>
      </w:r>
      <w:r w:rsidRPr="00441DB8">
        <w:rPr>
          <w:rFonts w:eastAsia="Calibri"/>
          <w:sz w:val="19"/>
          <w:szCs w:val="19"/>
          <w:lang w:eastAsia="en-US"/>
        </w:rPr>
        <w:t xml:space="preserve"> mg/kg’dan fazla olmamalıdır.</w:t>
      </w:r>
    </w:p>
    <w:p w:rsidR="00A14793" w:rsidRPr="00441DB8" w:rsidRDefault="00A14793" w:rsidP="00815038">
      <w:pPr>
        <w:ind w:firstLine="720"/>
        <w:jc w:val="both"/>
        <w:rPr>
          <w:rFonts w:eastAsia="Calibri"/>
          <w:sz w:val="19"/>
          <w:szCs w:val="19"/>
          <w:lang w:eastAsia="en-US"/>
        </w:rPr>
      </w:pPr>
    </w:p>
    <w:p w:rsidR="000D0A0D" w:rsidRPr="00441DB8" w:rsidRDefault="008A2DDD" w:rsidP="00815038">
      <w:pPr>
        <w:ind w:firstLine="720"/>
        <w:jc w:val="both"/>
        <w:rPr>
          <w:rFonts w:eastAsia="Calibri"/>
          <w:sz w:val="19"/>
          <w:szCs w:val="19"/>
          <w:lang w:eastAsia="en-US"/>
        </w:rPr>
      </w:pPr>
      <w:r w:rsidRPr="00441DB8">
        <w:rPr>
          <w:rFonts w:eastAsia="Calibri"/>
          <w:b/>
          <w:sz w:val="19"/>
          <w:szCs w:val="19"/>
          <w:lang w:eastAsia="en-US"/>
        </w:rPr>
        <w:t>Civa</w:t>
      </w:r>
      <w:r w:rsidR="000D0A0D" w:rsidRPr="00441DB8">
        <w:rPr>
          <w:rFonts w:eastAsia="Calibri"/>
          <w:b/>
          <w:sz w:val="19"/>
          <w:szCs w:val="19"/>
          <w:lang w:eastAsia="en-US"/>
        </w:rPr>
        <w:t>:</w:t>
      </w:r>
      <w:r w:rsidR="000D0A0D" w:rsidRPr="00441DB8">
        <w:rPr>
          <w:rFonts w:eastAsia="Calibri"/>
          <w:sz w:val="19"/>
          <w:szCs w:val="19"/>
          <w:lang w:eastAsia="en-US"/>
        </w:rPr>
        <w:tab/>
      </w:r>
      <w:r w:rsidR="000D0A0D" w:rsidRPr="00441DB8">
        <w:rPr>
          <w:rFonts w:eastAsia="Calibri"/>
          <w:sz w:val="19"/>
          <w:szCs w:val="19"/>
          <w:lang w:eastAsia="en-US"/>
        </w:rPr>
        <w:tab/>
      </w:r>
      <w:r w:rsidR="000D0A0D" w:rsidRPr="00441DB8">
        <w:rPr>
          <w:rFonts w:eastAsia="Calibri"/>
          <w:sz w:val="19"/>
          <w:szCs w:val="19"/>
          <w:lang w:eastAsia="en-US"/>
        </w:rPr>
        <w:tab/>
        <w:t>1 mg/kg’dan fazla olmamalıdır.</w:t>
      </w:r>
    </w:p>
    <w:p w:rsidR="00A14793" w:rsidRPr="00441DB8" w:rsidRDefault="00A14793" w:rsidP="00815038">
      <w:pPr>
        <w:ind w:firstLine="720"/>
        <w:jc w:val="both"/>
        <w:rPr>
          <w:rFonts w:eastAsia="Calibri"/>
          <w:sz w:val="19"/>
          <w:szCs w:val="19"/>
          <w:lang w:eastAsia="en-US"/>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Kadmiyum:</w:t>
      </w:r>
      <w:r w:rsidRPr="00441DB8">
        <w:rPr>
          <w:rFonts w:eastAsia="Calibri"/>
          <w:sz w:val="19"/>
          <w:szCs w:val="19"/>
          <w:lang w:eastAsia="en-US"/>
        </w:rPr>
        <w:tab/>
      </w:r>
      <w:r w:rsidRPr="00441DB8">
        <w:rPr>
          <w:rFonts w:eastAsia="Calibri"/>
          <w:sz w:val="19"/>
          <w:szCs w:val="19"/>
          <w:lang w:eastAsia="en-US"/>
        </w:rPr>
        <w:tab/>
        <w:t>1 mg/kg’dan fazla olmamalıdır.</w:t>
      </w:r>
    </w:p>
    <w:p w:rsidR="00A14793" w:rsidRPr="00441DB8" w:rsidRDefault="00A14793" w:rsidP="00815038">
      <w:pPr>
        <w:ind w:firstLine="720"/>
        <w:jc w:val="both"/>
        <w:rPr>
          <w:rFonts w:eastAsia="Calibri"/>
          <w:sz w:val="19"/>
          <w:szCs w:val="19"/>
          <w:lang w:eastAsia="en-US"/>
        </w:rPr>
      </w:pPr>
    </w:p>
    <w:p w:rsidR="000D0A0D" w:rsidRPr="00441DB8" w:rsidRDefault="000D0A0D" w:rsidP="00815038">
      <w:pPr>
        <w:jc w:val="both"/>
        <w:rPr>
          <w:b/>
          <w:sz w:val="19"/>
          <w:szCs w:val="19"/>
        </w:rPr>
      </w:pPr>
    </w:p>
    <w:p w:rsidR="000D0A0D" w:rsidRPr="00441DB8" w:rsidRDefault="000D0A0D" w:rsidP="00815038">
      <w:pPr>
        <w:jc w:val="both"/>
        <w:rPr>
          <w:b/>
          <w:sz w:val="19"/>
          <w:szCs w:val="19"/>
          <w:u w:val="single"/>
        </w:rPr>
      </w:pPr>
      <w:r w:rsidRPr="00441DB8">
        <w:rPr>
          <w:b/>
          <w:sz w:val="19"/>
          <w:szCs w:val="19"/>
          <w:u w:val="single"/>
        </w:rPr>
        <w:t>E 461 METİL SELÜLOZ</w:t>
      </w:r>
    </w:p>
    <w:p w:rsidR="000D0A0D" w:rsidRPr="00441DB8" w:rsidRDefault="000D0A0D" w:rsidP="00815038">
      <w:pPr>
        <w:jc w:val="both"/>
        <w:rPr>
          <w:sz w:val="19"/>
          <w:szCs w:val="19"/>
        </w:rPr>
      </w:pPr>
    </w:p>
    <w:p w:rsidR="000D0A0D" w:rsidRPr="00441DB8" w:rsidRDefault="00BF3591" w:rsidP="00815038">
      <w:pPr>
        <w:jc w:val="both"/>
        <w:rPr>
          <w:sz w:val="19"/>
          <w:szCs w:val="19"/>
        </w:rPr>
      </w:pPr>
      <w:r w:rsidRPr="00441DB8">
        <w:rPr>
          <w:b/>
          <w:sz w:val="19"/>
          <w:szCs w:val="19"/>
          <w:u w:val="single"/>
        </w:rPr>
        <w:t>Eşanlamlılar</w:t>
      </w:r>
      <w:r w:rsidR="000D0A0D" w:rsidRPr="00441DB8">
        <w:rPr>
          <w:b/>
          <w:sz w:val="19"/>
          <w:szCs w:val="19"/>
          <w:u w:val="single"/>
        </w:rPr>
        <w:t>:</w:t>
      </w:r>
      <w:r w:rsidR="000D0A0D" w:rsidRPr="00441DB8">
        <w:rPr>
          <w:sz w:val="19"/>
          <w:szCs w:val="19"/>
        </w:rPr>
        <w:tab/>
      </w:r>
      <w:r w:rsidR="000D0A0D" w:rsidRPr="00441DB8">
        <w:rPr>
          <w:sz w:val="19"/>
          <w:szCs w:val="19"/>
        </w:rPr>
        <w:tab/>
      </w:r>
      <w:r w:rsidR="000D0A0D" w:rsidRPr="00441DB8">
        <w:rPr>
          <w:sz w:val="19"/>
          <w:szCs w:val="19"/>
        </w:rPr>
        <w:tab/>
        <w:t>Selüloz metil eter.</w:t>
      </w:r>
    </w:p>
    <w:p w:rsidR="000D0A0D" w:rsidRPr="00441DB8" w:rsidRDefault="000D0A0D" w:rsidP="00815038">
      <w:pPr>
        <w:ind w:left="2880" w:hanging="2880"/>
        <w:jc w:val="both"/>
        <w:rPr>
          <w:b/>
          <w:sz w:val="19"/>
          <w:szCs w:val="19"/>
        </w:rPr>
      </w:pPr>
    </w:p>
    <w:p w:rsidR="000D0A0D" w:rsidRPr="00441DB8" w:rsidRDefault="000D0A0D" w:rsidP="00815038">
      <w:pPr>
        <w:ind w:left="2880" w:hanging="2880"/>
        <w:jc w:val="both"/>
        <w:rPr>
          <w:sz w:val="19"/>
          <w:szCs w:val="19"/>
        </w:rPr>
      </w:pPr>
      <w:r w:rsidRPr="00441DB8">
        <w:rPr>
          <w:b/>
          <w:sz w:val="19"/>
          <w:szCs w:val="19"/>
          <w:u w:val="single"/>
        </w:rPr>
        <w:t>Tanım:</w:t>
      </w:r>
      <w:r w:rsidRPr="00441DB8">
        <w:rPr>
          <w:sz w:val="19"/>
          <w:szCs w:val="19"/>
        </w:rPr>
        <w:tab/>
        <w:t>Metil selüloz, lifli bitki materyalinin doğal suşlarından direkt olarak elde edilen ve metil grupları ile kısmen eterize edilmiş selülozdur.</w:t>
      </w:r>
    </w:p>
    <w:p w:rsidR="00A14793" w:rsidRPr="00441DB8" w:rsidRDefault="00A14793" w:rsidP="00815038">
      <w:pPr>
        <w:ind w:left="2880" w:hanging="2880"/>
        <w:jc w:val="both"/>
        <w:rPr>
          <w:sz w:val="19"/>
          <w:szCs w:val="19"/>
        </w:rPr>
      </w:pPr>
    </w:p>
    <w:p w:rsidR="00A14793" w:rsidRPr="00441DB8" w:rsidRDefault="00A14793" w:rsidP="00815038">
      <w:pPr>
        <w:ind w:firstLine="720"/>
        <w:jc w:val="both"/>
        <w:rPr>
          <w:sz w:val="19"/>
          <w:szCs w:val="19"/>
        </w:rPr>
      </w:pPr>
      <w:r w:rsidRPr="00441DB8">
        <w:rPr>
          <w:b/>
          <w:sz w:val="19"/>
          <w:szCs w:val="19"/>
        </w:rPr>
        <w:t>Einecs:</w:t>
      </w:r>
      <w:r w:rsidRPr="00441DB8">
        <w:rPr>
          <w:sz w:val="19"/>
          <w:szCs w:val="19"/>
        </w:rPr>
        <w:tab/>
      </w:r>
    </w:p>
    <w:p w:rsidR="00A14793" w:rsidRPr="00441DB8" w:rsidRDefault="00A14793" w:rsidP="00815038">
      <w:pPr>
        <w:ind w:firstLine="720"/>
        <w:jc w:val="both"/>
        <w:rPr>
          <w:sz w:val="19"/>
          <w:szCs w:val="19"/>
        </w:rPr>
      </w:pPr>
    </w:p>
    <w:p w:rsidR="000D0A0D" w:rsidRPr="00441DB8" w:rsidRDefault="000D0A0D" w:rsidP="00815038">
      <w:pPr>
        <w:ind w:firstLine="720"/>
        <w:jc w:val="both"/>
        <w:rPr>
          <w:sz w:val="19"/>
          <w:szCs w:val="19"/>
        </w:rPr>
      </w:pPr>
      <w:r w:rsidRPr="00441DB8">
        <w:rPr>
          <w:b/>
          <w:sz w:val="19"/>
          <w:szCs w:val="19"/>
        </w:rPr>
        <w:t>Kimyasal adı:</w:t>
      </w:r>
      <w:r w:rsidRPr="00441DB8">
        <w:rPr>
          <w:sz w:val="19"/>
          <w:szCs w:val="19"/>
        </w:rPr>
        <w:tab/>
      </w:r>
      <w:r w:rsidRPr="00441DB8">
        <w:rPr>
          <w:sz w:val="19"/>
          <w:szCs w:val="19"/>
        </w:rPr>
        <w:tab/>
        <w:t>Selülozun metil eteri.</w:t>
      </w:r>
    </w:p>
    <w:p w:rsidR="00A14793" w:rsidRPr="00441DB8" w:rsidRDefault="00A14793" w:rsidP="00815038">
      <w:pPr>
        <w:ind w:firstLine="720"/>
        <w:jc w:val="both"/>
        <w:rPr>
          <w:sz w:val="19"/>
          <w:szCs w:val="19"/>
        </w:rPr>
      </w:pPr>
    </w:p>
    <w:p w:rsidR="000D0A0D" w:rsidRPr="00441DB8" w:rsidRDefault="000D0A0D" w:rsidP="00815038">
      <w:pPr>
        <w:ind w:left="2880" w:hanging="2160"/>
        <w:jc w:val="both"/>
        <w:rPr>
          <w:sz w:val="19"/>
          <w:szCs w:val="19"/>
        </w:rPr>
      </w:pPr>
      <w:r w:rsidRPr="00441DB8">
        <w:rPr>
          <w:b/>
          <w:sz w:val="19"/>
          <w:szCs w:val="19"/>
        </w:rPr>
        <w:t>Kimyasal formülü:</w:t>
      </w:r>
      <w:r w:rsidRPr="00441DB8">
        <w:rPr>
          <w:sz w:val="19"/>
          <w:szCs w:val="19"/>
        </w:rPr>
        <w:tab/>
        <w:t>Dallanmış anhidroglikoz birimlerini içeren polimerler, aşağıdaki genel formüle sahiptir:</w:t>
      </w:r>
    </w:p>
    <w:p w:rsidR="000D0A0D" w:rsidRPr="00441DB8" w:rsidRDefault="000D0A0D" w:rsidP="00815038">
      <w:pPr>
        <w:ind w:left="2880"/>
        <w:jc w:val="both"/>
        <w:rPr>
          <w:sz w:val="19"/>
          <w:szCs w:val="19"/>
        </w:rPr>
      </w:pPr>
      <w:r w:rsidRPr="00441DB8">
        <w:rPr>
          <w:sz w:val="19"/>
          <w:szCs w:val="19"/>
        </w:rPr>
        <w:t>C</w:t>
      </w:r>
      <w:r w:rsidRPr="00441DB8">
        <w:rPr>
          <w:sz w:val="19"/>
          <w:szCs w:val="19"/>
          <w:vertAlign w:val="subscript"/>
        </w:rPr>
        <w:t>6</w:t>
      </w:r>
      <w:r w:rsidRPr="00441DB8">
        <w:rPr>
          <w:sz w:val="19"/>
          <w:szCs w:val="19"/>
        </w:rPr>
        <w:t>H</w:t>
      </w:r>
      <w:r w:rsidRPr="00441DB8">
        <w:rPr>
          <w:sz w:val="19"/>
          <w:szCs w:val="19"/>
          <w:vertAlign w:val="subscript"/>
        </w:rPr>
        <w:t>7</w:t>
      </w:r>
      <w:r w:rsidRPr="00441DB8">
        <w:rPr>
          <w:sz w:val="19"/>
          <w:szCs w:val="19"/>
        </w:rPr>
        <w:t>O</w:t>
      </w:r>
      <w:r w:rsidRPr="00441DB8">
        <w:rPr>
          <w:sz w:val="19"/>
          <w:szCs w:val="19"/>
          <w:vertAlign w:val="subscript"/>
        </w:rPr>
        <w:t>2</w:t>
      </w:r>
      <w:r w:rsidRPr="00441DB8">
        <w:rPr>
          <w:sz w:val="19"/>
          <w:szCs w:val="19"/>
        </w:rPr>
        <w:t>(OR</w:t>
      </w:r>
      <w:r w:rsidRPr="00441DB8">
        <w:rPr>
          <w:sz w:val="19"/>
          <w:szCs w:val="19"/>
          <w:vertAlign w:val="subscript"/>
        </w:rPr>
        <w:t>1</w:t>
      </w:r>
      <w:r w:rsidRPr="00441DB8">
        <w:rPr>
          <w:sz w:val="19"/>
          <w:szCs w:val="19"/>
        </w:rPr>
        <w:t>)(OR</w:t>
      </w:r>
      <w:r w:rsidRPr="00441DB8">
        <w:rPr>
          <w:sz w:val="19"/>
          <w:szCs w:val="19"/>
          <w:vertAlign w:val="subscript"/>
        </w:rPr>
        <w:t>2</w:t>
      </w:r>
      <w:r w:rsidRPr="00441DB8">
        <w:rPr>
          <w:sz w:val="19"/>
          <w:szCs w:val="19"/>
        </w:rPr>
        <w:t>)(OR</w:t>
      </w:r>
      <w:r w:rsidRPr="00441DB8">
        <w:rPr>
          <w:sz w:val="19"/>
          <w:szCs w:val="19"/>
          <w:vertAlign w:val="subscript"/>
        </w:rPr>
        <w:t>3</w:t>
      </w:r>
      <w:r w:rsidRPr="00441DB8">
        <w:rPr>
          <w:sz w:val="19"/>
          <w:szCs w:val="19"/>
        </w:rPr>
        <w:t>);  R</w:t>
      </w:r>
      <w:r w:rsidRPr="00441DB8">
        <w:rPr>
          <w:sz w:val="19"/>
          <w:szCs w:val="19"/>
          <w:vertAlign w:val="subscript"/>
        </w:rPr>
        <w:t xml:space="preserve">1, </w:t>
      </w:r>
      <w:r w:rsidRPr="00441DB8">
        <w:rPr>
          <w:sz w:val="19"/>
          <w:szCs w:val="19"/>
        </w:rPr>
        <w:t>R</w:t>
      </w:r>
      <w:r w:rsidRPr="00441DB8">
        <w:rPr>
          <w:sz w:val="19"/>
          <w:szCs w:val="19"/>
          <w:vertAlign w:val="subscript"/>
        </w:rPr>
        <w:t xml:space="preserve">2, </w:t>
      </w:r>
      <w:r w:rsidRPr="00441DB8">
        <w:rPr>
          <w:sz w:val="19"/>
          <w:szCs w:val="19"/>
        </w:rPr>
        <w:t>R</w:t>
      </w:r>
      <w:r w:rsidRPr="00441DB8">
        <w:rPr>
          <w:sz w:val="19"/>
          <w:szCs w:val="19"/>
          <w:vertAlign w:val="subscript"/>
        </w:rPr>
        <w:t>3</w:t>
      </w:r>
      <w:r w:rsidRPr="00441DB8">
        <w:rPr>
          <w:sz w:val="19"/>
          <w:szCs w:val="19"/>
        </w:rPr>
        <w:t xml:space="preserve"> aşağıdakilerden biri olabilir: </w:t>
      </w:r>
    </w:p>
    <w:p w:rsidR="000D0A0D" w:rsidRPr="00441DB8" w:rsidRDefault="000D0A0D" w:rsidP="00815038">
      <w:pPr>
        <w:numPr>
          <w:ilvl w:val="0"/>
          <w:numId w:val="1"/>
        </w:numPr>
        <w:jc w:val="both"/>
        <w:rPr>
          <w:sz w:val="19"/>
          <w:szCs w:val="19"/>
        </w:rPr>
      </w:pPr>
      <w:r w:rsidRPr="00441DB8">
        <w:rPr>
          <w:sz w:val="19"/>
          <w:szCs w:val="19"/>
        </w:rPr>
        <w:t>H</w:t>
      </w:r>
    </w:p>
    <w:p w:rsidR="000D0A0D" w:rsidRPr="00441DB8" w:rsidRDefault="000D0A0D" w:rsidP="00815038">
      <w:pPr>
        <w:numPr>
          <w:ilvl w:val="0"/>
          <w:numId w:val="1"/>
        </w:numPr>
        <w:jc w:val="both"/>
        <w:rPr>
          <w:sz w:val="19"/>
          <w:szCs w:val="19"/>
        </w:rPr>
      </w:pPr>
      <w:r w:rsidRPr="00441DB8">
        <w:rPr>
          <w:sz w:val="19"/>
          <w:szCs w:val="19"/>
        </w:rPr>
        <w:t>CH</w:t>
      </w:r>
      <w:r w:rsidRPr="00441DB8">
        <w:rPr>
          <w:sz w:val="19"/>
          <w:szCs w:val="19"/>
          <w:vertAlign w:val="subscript"/>
        </w:rPr>
        <w:t>3</w:t>
      </w:r>
      <w:r w:rsidRPr="00441DB8">
        <w:rPr>
          <w:sz w:val="19"/>
          <w:szCs w:val="19"/>
        </w:rPr>
        <w:t xml:space="preserve"> veya</w:t>
      </w:r>
    </w:p>
    <w:p w:rsidR="000D0A0D" w:rsidRPr="00441DB8" w:rsidRDefault="000D0A0D" w:rsidP="00815038">
      <w:pPr>
        <w:numPr>
          <w:ilvl w:val="0"/>
          <w:numId w:val="1"/>
        </w:numPr>
        <w:jc w:val="both"/>
        <w:rPr>
          <w:sz w:val="19"/>
          <w:szCs w:val="19"/>
        </w:rPr>
      </w:pPr>
      <w:r w:rsidRPr="00441DB8">
        <w:rPr>
          <w:sz w:val="19"/>
          <w:szCs w:val="19"/>
        </w:rPr>
        <w:t>CH</w:t>
      </w:r>
      <w:r w:rsidRPr="00441DB8">
        <w:rPr>
          <w:sz w:val="19"/>
          <w:szCs w:val="19"/>
          <w:vertAlign w:val="subscript"/>
        </w:rPr>
        <w:t>2</w:t>
      </w:r>
      <w:r w:rsidRPr="00441DB8">
        <w:rPr>
          <w:sz w:val="19"/>
          <w:szCs w:val="19"/>
        </w:rPr>
        <w:t>CH</w:t>
      </w:r>
      <w:r w:rsidRPr="00441DB8">
        <w:rPr>
          <w:sz w:val="19"/>
          <w:szCs w:val="19"/>
          <w:vertAlign w:val="subscript"/>
        </w:rPr>
        <w:t>3</w:t>
      </w:r>
    </w:p>
    <w:p w:rsidR="00A14793" w:rsidRPr="00441DB8" w:rsidRDefault="00A14793" w:rsidP="00815038">
      <w:pPr>
        <w:ind w:left="2880"/>
        <w:jc w:val="both"/>
        <w:rPr>
          <w:sz w:val="19"/>
          <w:szCs w:val="19"/>
        </w:rPr>
      </w:pPr>
    </w:p>
    <w:p w:rsidR="000D0A0D" w:rsidRPr="00441DB8" w:rsidRDefault="001016C5" w:rsidP="00815038">
      <w:pPr>
        <w:ind w:firstLine="720"/>
        <w:jc w:val="both"/>
        <w:rPr>
          <w:sz w:val="19"/>
          <w:szCs w:val="19"/>
        </w:rPr>
      </w:pPr>
      <w:r>
        <w:rPr>
          <w:b/>
          <w:sz w:val="19"/>
          <w:szCs w:val="19"/>
        </w:rPr>
        <w:t>Molekül ağırlığı</w:t>
      </w:r>
      <w:r w:rsidR="000D0A0D" w:rsidRPr="00441DB8">
        <w:rPr>
          <w:b/>
          <w:sz w:val="19"/>
          <w:szCs w:val="19"/>
        </w:rPr>
        <w:t>:</w:t>
      </w:r>
      <w:r w:rsidR="000D0A0D" w:rsidRPr="00441DB8">
        <w:rPr>
          <w:sz w:val="19"/>
          <w:szCs w:val="19"/>
        </w:rPr>
        <w:tab/>
      </w:r>
      <w:r w:rsidR="000D0A0D" w:rsidRPr="00441DB8">
        <w:rPr>
          <w:sz w:val="19"/>
          <w:szCs w:val="19"/>
        </w:rPr>
        <w:tab/>
        <w:t xml:space="preserve">20000- 380000 </w:t>
      </w:r>
      <w:r w:rsidR="008A2DDD" w:rsidRPr="00441DB8">
        <w:rPr>
          <w:sz w:val="19"/>
          <w:szCs w:val="19"/>
        </w:rPr>
        <w:t>Civa</w:t>
      </w:r>
      <w:r w:rsidR="000D0A0D" w:rsidRPr="00441DB8">
        <w:rPr>
          <w:sz w:val="19"/>
          <w:szCs w:val="19"/>
        </w:rPr>
        <w:t>rında olmalıdır.</w:t>
      </w:r>
    </w:p>
    <w:p w:rsidR="00A14793" w:rsidRPr="00441DB8" w:rsidRDefault="00A14793" w:rsidP="00815038">
      <w:pPr>
        <w:ind w:firstLine="720"/>
        <w:jc w:val="both"/>
        <w:rPr>
          <w:sz w:val="19"/>
          <w:szCs w:val="19"/>
        </w:rPr>
      </w:pPr>
    </w:p>
    <w:p w:rsidR="000D0A0D" w:rsidRPr="00441DB8" w:rsidRDefault="000D0A0D" w:rsidP="00815038">
      <w:pPr>
        <w:ind w:left="2880" w:hanging="2160"/>
        <w:jc w:val="both"/>
        <w:rPr>
          <w:sz w:val="19"/>
          <w:szCs w:val="19"/>
        </w:rPr>
      </w:pPr>
      <w:r w:rsidRPr="00441DB8">
        <w:rPr>
          <w:b/>
          <w:sz w:val="19"/>
          <w:szCs w:val="19"/>
        </w:rPr>
        <w:t>Analiz:</w:t>
      </w:r>
      <w:r w:rsidRPr="00441DB8">
        <w:rPr>
          <w:sz w:val="19"/>
          <w:szCs w:val="19"/>
        </w:rPr>
        <w:tab/>
        <w:t>İçeriği, metoksil gruplarının (-OCH</w:t>
      </w:r>
      <w:r w:rsidRPr="00441DB8">
        <w:rPr>
          <w:sz w:val="19"/>
          <w:szCs w:val="19"/>
          <w:vertAlign w:val="subscript"/>
        </w:rPr>
        <w:t>3</w:t>
      </w:r>
      <w:r w:rsidRPr="00441DB8">
        <w:rPr>
          <w:sz w:val="19"/>
          <w:szCs w:val="19"/>
        </w:rPr>
        <w:t>) % 25’inden az ve % 33’ünden fazla ve hidroksietoksil gruplarının (-OCH</w:t>
      </w:r>
      <w:r w:rsidRPr="00441DB8">
        <w:rPr>
          <w:sz w:val="19"/>
          <w:szCs w:val="19"/>
          <w:vertAlign w:val="subscript"/>
        </w:rPr>
        <w:t>2</w:t>
      </w:r>
      <w:r w:rsidRPr="00441DB8">
        <w:rPr>
          <w:sz w:val="19"/>
          <w:szCs w:val="19"/>
        </w:rPr>
        <w:t>CH</w:t>
      </w:r>
      <w:r w:rsidRPr="00441DB8">
        <w:rPr>
          <w:sz w:val="19"/>
          <w:szCs w:val="19"/>
          <w:vertAlign w:val="subscript"/>
        </w:rPr>
        <w:t>2</w:t>
      </w:r>
      <w:r w:rsidRPr="00441DB8">
        <w:rPr>
          <w:sz w:val="19"/>
          <w:szCs w:val="19"/>
        </w:rPr>
        <w:t>OH) % 5’inden fazla olmamalıdır.</w:t>
      </w:r>
    </w:p>
    <w:p w:rsidR="000D0A0D" w:rsidRPr="00441DB8" w:rsidRDefault="000D0A0D" w:rsidP="00815038">
      <w:pPr>
        <w:ind w:left="2880" w:hanging="2880"/>
        <w:jc w:val="both"/>
        <w:rPr>
          <w:b/>
          <w:sz w:val="19"/>
          <w:szCs w:val="19"/>
        </w:rPr>
      </w:pPr>
    </w:p>
    <w:p w:rsidR="000D0A0D" w:rsidRPr="00441DB8" w:rsidRDefault="000D0A0D" w:rsidP="00815038">
      <w:pPr>
        <w:ind w:left="2880" w:hanging="2880"/>
        <w:jc w:val="both"/>
        <w:rPr>
          <w:sz w:val="19"/>
          <w:szCs w:val="19"/>
        </w:rPr>
      </w:pPr>
      <w:r w:rsidRPr="00441DB8">
        <w:rPr>
          <w:b/>
          <w:sz w:val="19"/>
          <w:szCs w:val="19"/>
          <w:u w:val="single"/>
        </w:rPr>
        <w:lastRenderedPageBreak/>
        <w:t>Tanımlama:</w:t>
      </w:r>
      <w:r w:rsidRPr="00441DB8">
        <w:rPr>
          <w:sz w:val="19"/>
          <w:szCs w:val="19"/>
        </w:rPr>
        <w:tab/>
        <w:t>Hafif higroskopik beyaz ya da hafif sarımsı veya grimsi, kokusuz ve tatsız, granüler veya lifli toz.</w:t>
      </w:r>
    </w:p>
    <w:p w:rsidR="000D0A0D" w:rsidRPr="00441DB8" w:rsidRDefault="000D0A0D" w:rsidP="00815038">
      <w:pPr>
        <w:jc w:val="both"/>
        <w:rPr>
          <w:b/>
          <w:sz w:val="19"/>
          <w:szCs w:val="19"/>
        </w:rPr>
      </w:pPr>
    </w:p>
    <w:p w:rsidR="000D0A0D" w:rsidRPr="00441DB8" w:rsidRDefault="000D0A0D" w:rsidP="00815038">
      <w:pPr>
        <w:jc w:val="both"/>
        <w:rPr>
          <w:b/>
          <w:sz w:val="19"/>
          <w:szCs w:val="19"/>
          <w:u w:val="single"/>
        </w:rPr>
      </w:pPr>
      <w:r w:rsidRPr="00441DB8">
        <w:rPr>
          <w:b/>
          <w:sz w:val="19"/>
          <w:szCs w:val="19"/>
          <w:u w:val="single"/>
        </w:rPr>
        <w:t>Belirleme:</w:t>
      </w:r>
    </w:p>
    <w:p w:rsidR="00A14793" w:rsidRPr="00441DB8" w:rsidRDefault="00A14793" w:rsidP="00815038">
      <w:pPr>
        <w:ind w:left="2880" w:hanging="2160"/>
        <w:jc w:val="both"/>
        <w:rPr>
          <w:b/>
          <w:sz w:val="19"/>
          <w:szCs w:val="19"/>
        </w:rPr>
      </w:pPr>
    </w:p>
    <w:p w:rsidR="000D0A0D" w:rsidRPr="00441DB8" w:rsidRDefault="000D0A0D" w:rsidP="00815038">
      <w:pPr>
        <w:ind w:left="2880" w:hanging="2160"/>
        <w:jc w:val="both"/>
        <w:rPr>
          <w:sz w:val="19"/>
          <w:szCs w:val="19"/>
        </w:rPr>
      </w:pPr>
      <w:r w:rsidRPr="00441DB8">
        <w:rPr>
          <w:b/>
          <w:sz w:val="19"/>
          <w:szCs w:val="19"/>
        </w:rPr>
        <w:t>Çözünürlük:</w:t>
      </w:r>
      <w:r w:rsidRPr="00441DB8">
        <w:rPr>
          <w:sz w:val="19"/>
          <w:szCs w:val="19"/>
        </w:rPr>
        <w:tab/>
        <w:t>Suda şişer, berraktan bulanık renge, viskoz, kolloiadal bir çözelti oluşturur. Etanol, eter ve kloroformda çözünmez. Glasiyel asetik asitte çözünür.</w:t>
      </w:r>
    </w:p>
    <w:p w:rsidR="00A14793" w:rsidRPr="00441DB8" w:rsidRDefault="00A14793" w:rsidP="00815038">
      <w:pPr>
        <w:ind w:left="2880" w:hanging="2160"/>
        <w:jc w:val="both"/>
        <w:rPr>
          <w:sz w:val="19"/>
          <w:szCs w:val="19"/>
        </w:rPr>
      </w:pPr>
    </w:p>
    <w:p w:rsidR="00A14793" w:rsidRPr="00441DB8" w:rsidRDefault="00A14793" w:rsidP="00815038">
      <w:pPr>
        <w:ind w:firstLine="720"/>
        <w:jc w:val="both"/>
        <w:rPr>
          <w:b/>
          <w:sz w:val="19"/>
          <w:szCs w:val="19"/>
        </w:rPr>
      </w:pPr>
      <w:r w:rsidRPr="00441DB8">
        <w:rPr>
          <w:b/>
          <w:sz w:val="19"/>
          <w:szCs w:val="19"/>
        </w:rPr>
        <w:t>pH:</w:t>
      </w:r>
    </w:p>
    <w:p w:rsidR="00A14793" w:rsidRPr="00441DB8" w:rsidRDefault="00A14793" w:rsidP="00815038">
      <w:pPr>
        <w:jc w:val="both"/>
        <w:rPr>
          <w:sz w:val="19"/>
          <w:szCs w:val="19"/>
        </w:rPr>
      </w:pPr>
      <w:r w:rsidRPr="00441DB8">
        <w:rPr>
          <w:b/>
          <w:sz w:val="19"/>
          <w:szCs w:val="19"/>
        </w:rPr>
        <w:t xml:space="preserve"> </w:t>
      </w:r>
      <w:r w:rsidRPr="00441DB8">
        <w:rPr>
          <w:b/>
          <w:sz w:val="19"/>
          <w:szCs w:val="19"/>
        </w:rPr>
        <w:tab/>
      </w:r>
      <w:r w:rsidRPr="00441DB8">
        <w:rPr>
          <w:sz w:val="19"/>
          <w:szCs w:val="19"/>
        </w:rPr>
        <w:tab/>
      </w:r>
      <w:r w:rsidRPr="00441DB8">
        <w:rPr>
          <w:sz w:val="19"/>
          <w:szCs w:val="19"/>
        </w:rPr>
        <w:tab/>
      </w:r>
      <w:r w:rsidRPr="00441DB8">
        <w:rPr>
          <w:sz w:val="19"/>
          <w:szCs w:val="19"/>
        </w:rPr>
        <w:tab/>
        <w:t>5.0’den az ve 8.0’den fazla olmamalıdır.</w:t>
      </w:r>
      <w:r w:rsidRPr="00441DB8">
        <w:rPr>
          <w:b/>
          <w:sz w:val="19"/>
          <w:szCs w:val="19"/>
        </w:rPr>
        <w:t xml:space="preserve"> </w:t>
      </w:r>
      <w:r w:rsidRPr="00441DB8">
        <w:rPr>
          <w:sz w:val="19"/>
          <w:szCs w:val="19"/>
        </w:rPr>
        <w:t>(% 1’lik kolloidal çözelti)</w:t>
      </w:r>
    </w:p>
    <w:p w:rsidR="000D0A0D" w:rsidRPr="00441DB8" w:rsidRDefault="000D0A0D" w:rsidP="00815038">
      <w:pPr>
        <w:jc w:val="both"/>
        <w:rPr>
          <w:b/>
          <w:sz w:val="19"/>
          <w:szCs w:val="19"/>
        </w:rPr>
      </w:pPr>
    </w:p>
    <w:p w:rsidR="000D0A0D" w:rsidRPr="00441DB8" w:rsidRDefault="000D0A0D" w:rsidP="00815038">
      <w:pPr>
        <w:jc w:val="both"/>
        <w:rPr>
          <w:b/>
          <w:sz w:val="19"/>
          <w:szCs w:val="19"/>
          <w:u w:val="single"/>
        </w:rPr>
      </w:pPr>
      <w:r w:rsidRPr="00441DB8">
        <w:rPr>
          <w:b/>
          <w:sz w:val="19"/>
          <w:szCs w:val="19"/>
          <w:u w:val="single"/>
        </w:rPr>
        <w:t>Saflık:</w:t>
      </w:r>
    </w:p>
    <w:p w:rsidR="00A14793" w:rsidRPr="00441DB8" w:rsidRDefault="00A14793" w:rsidP="00815038">
      <w:pPr>
        <w:jc w:val="both"/>
        <w:rPr>
          <w:b/>
          <w:sz w:val="19"/>
          <w:szCs w:val="19"/>
          <w:u w:val="single"/>
        </w:rPr>
      </w:pPr>
    </w:p>
    <w:p w:rsidR="000D0A0D" w:rsidRPr="00441DB8" w:rsidRDefault="000D0A0D" w:rsidP="00815038">
      <w:pPr>
        <w:ind w:firstLine="720"/>
        <w:jc w:val="both"/>
        <w:rPr>
          <w:sz w:val="19"/>
          <w:szCs w:val="19"/>
        </w:rPr>
      </w:pPr>
      <w:r w:rsidRPr="00441DB8">
        <w:rPr>
          <w:b/>
          <w:sz w:val="19"/>
          <w:szCs w:val="19"/>
        </w:rPr>
        <w:t>Kurutma kaybı:</w:t>
      </w:r>
      <w:r w:rsidRPr="00441DB8">
        <w:rPr>
          <w:sz w:val="19"/>
          <w:szCs w:val="19"/>
        </w:rPr>
        <w:tab/>
      </w:r>
      <w:r w:rsidRPr="00441DB8">
        <w:rPr>
          <w:sz w:val="19"/>
          <w:szCs w:val="19"/>
        </w:rPr>
        <w:tab/>
        <w:t>% 10’dan fazla olmamalıdır (105 ºC, 3 saat).</w:t>
      </w:r>
    </w:p>
    <w:p w:rsidR="00A14793" w:rsidRPr="00441DB8" w:rsidRDefault="00A14793" w:rsidP="00815038">
      <w:pPr>
        <w:ind w:firstLine="720"/>
        <w:jc w:val="both"/>
        <w:rPr>
          <w:sz w:val="19"/>
          <w:szCs w:val="19"/>
        </w:rPr>
      </w:pPr>
    </w:p>
    <w:p w:rsidR="000D0A0D" w:rsidRPr="00441DB8" w:rsidRDefault="000D0A0D" w:rsidP="00815038">
      <w:pPr>
        <w:ind w:firstLine="720"/>
        <w:jc w:val="both"/>
        <w:rPr>
          <w:sz w:val="19"/>
          <w:szCs w:val="19"/>
        </w:rPr>
      </w:pPr>
      <w:r w:rsidRPr="00441DB8">
        <w:rPr>
          <w:b/>
          <w:sz w:val="19"/>
          <w:szCs w:val="19"/>
        </w:rPr>
        <w:t>Sülfatlandırılmış kül:</w:t>
      </w:r>
      <w:r w:rsidRPr="00441DB8">
        <w:rPr>
          <w:sz w:val="19"/>
          <w:szCs w:val="19"/>
        </w:rPr>
        <w:tab/>
        <w:t>800 ± 25 ºC’de belirlenir; % 1.5’den fazla olmamalıdır.</w:t>
      </w:r>
    </w:p>
    <w:p w:rsidR="00A14793" w:rsidRPr="00441DB8" w:rsidRDefault="00A14793" w:rsidP="00815038">
      <w:pPr>
        <w:ind w:firstLine="720"/>
        <w:jc w:val="both"/>
        <w:rPr>
          <w:sz w:val="19"/>
          <w:szCs w:val="19"/>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Arsenik:</w:t>
      </w:r>
      <w:r w:rsidR="00A14793" w:rsidRPr="00441DB8">
        <w:rPr>
          <w:rFonts w:eastAsia="Calibri"/>
          <w:sz w:val="19"/>
          <w:szCs w:val="19"/>
          <w:lang w:eastAsia="en-US"/>
        </w:rPr>
        <w:tab/>
      </w:r>
      <w:r w:rsidR="00A14793" w:rsidRPr="00441DB8">
        <w:rPr>
          <w:rFonts w:eastAsia="Calibri"/>
          <w:sz w:val="19"/>
          <w:szCs w:val="19"/>
          <w:lang w:eastAsia="en-US"/>
        </w:rPr>
        <w:tab/>
      </w:r>
      <w:r w:rsidRPr="00441DB8">
        <w:rPr>
          <w:rFonts w:eastAsia="Calibri"/>
          <w:sz w:val="19"/>
          <w:szCs w:val="19"/>
          <w:lang w:eastAsia="en-US"/>
        </w:rPr>
        <w:t>3 mg/kg’dan fazla olmamalıdır.</w:t>
      </w:r>
    </w:p>
    <w:p w:rsidR="00A14793" w:rsidRPr="00441DB8" w:rsidRDefault="00A14793" w:rsidP="00815038">
      <w:pPr>
        <w:ind w:firstLine="720"/>
        <w:jc w:val="both"/>
        <w:rPr>
          <w:rFonts w:eastAsia="Calibri"/>
          <w:sz w:val="19"/>
          <w:szCs w:val="19"/>
          <w:lang w:eastAsia="en-US"/>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Kurşun:</w:t>
      </w:r>
      <w:r w:rsidR="00A14793" w:rsidRPr="00441DB8">
        <w:rPr>
          <w:rFonts w:eastAsia="Calibri"/>
          <w:sz w:val="19"/>
          <w:szCs w:val="19"/>
          <w:lang w:eastAsia="en-US"/>
        </w:rPr>
        <w:tab/>
      </w:r>
      <w:r w:rsidR="00A14793" w:rsidRPr="00441DB8">
        <w:rPr>
          <w:rFonts w:eastAsia="Calibri"/>
          <w:sz w:val="19"/>
          <w:szCs w:val="19"/>
          <w:lang w:eastAsia="en-US"/>
        </w:rPr>
        <w:tab/>
      </w:r>
      <w:r w:rsidR="00A14793" w:rsidRPr="00441DB8">
        <w:rPr>
          <w:rFonts w:eastAsia="Calibri"/>
          <w:sz w:val="19"/>
          <w:szCs w:val="19"/>
          <w:lang w:eastAsia="en-US"/>
        </w:rPr>
        <w:tab/>
        <w:t>2</w:t>
      </w:r>
      <w:r w:rsidRPr="00441DB8">
        <w:rPr>
          <w:rFonts w:eastAsia="Calibri"/>
          <w:sz w:val="19"/>
          <w:szCs w:val="19"/>
          <w:lang w:eastAsia="en-US"/>
        </w:rPr>
        <w:t xml:space="preserve"> mg/kg’dan fazla olmamalıdır.</w:t>
      </w:r>
    </w:p>
    <w:p w:rsidR="00A14793" w:rsidRPr="00441DB8" w:rsidRDefault="00A14793" w:rsidP="00815038">
      <w:pPr>
        <w:ind w:firstLine="720"/>
        <w:jc w:val="both"/>
        <w:rPr>
          <w:rFonts w:eastAsia="Calibri"/>
          <w:sz w:val="19"/>
          <w:szCs w:val="19"/>
          <w:lang w:eastAsia="en-US"/>
        </w:rPr>
      </w:pPr>
    </w:p>
    <w:p w:rsidR="000D0A0D" w:rsidRPr="00441DB8" w:rsidRDefault="008A2DDD" w:rsidP="00815038">
      <w:pPr>
        <w:ind w:firstLine="720"/>
        <w:jc w:val="both"/>
        <w:rPr>
          <w:rFonts w:eastAsia="Calibri"/>
          <w:sz w:val="19"/>
          <w:szCs w:val="19"/>
          <w:lang w:eastAsia="en-US"/>
        </w:rPr>
      </w:pPr>
      <w:r w:rsidRPr="00441DB8">
        <w:rPr>
          <w:rFonts w:eastAsia="Calibri"/>
          <w:b/>
          <w:sz w:val="19"/>
          <w:szCs w:val="19"/>
          <w:lang w:eastAsia="en-US"/>
        </w:rPr>
        <w:t>Civa</w:t>
      </w:r>
      <w:r w:rsidR="000D0A0D" w:rsidRPr="00441DB8">
        <w:rPr>
          <w:rFonts w:eastAsia="Calibri"/>
          <w:b/>
          <w:sz w:val="19"/>
          <w:szCs w:val="19"/>
          <w:lang w:eastAsia="en-US"/>
        </w:rPr>
        <w:t>:</w:t>
      </w:r>
      <w:r w:rsidR="000D0A0D" w:rsidRPr="00441DB8">
        <w:rPr>
          <w:rFonts w:eastAsia="Calibri"/>
          <w:sz w:val="19"/>
          <w:szCs w:val="19"/>
          <w:lang w:eastAsia="en-US"/>
        </w:rPr>
        <w:tab/>
      </w:r>
      <w:r w:rsidR="000D0A0D" w:rsidRPr="00441DB8">
        <w:rPr>
          <w:rFonts w:eastAsia="Calibri"/>
          <w:sz w:val="19"/>
          <w:szCs w:val="19"/>
          <w:lang w:eastAsia="en-US"/>
        </w:rPr>
        <w:tab/>
      </w:r>
      <w:r w:rsidR="000D0A0D" w:rsidRPr="00441DB8">
        <w:rPr>
          <w:rFonts w:eastAsia="Calibri"/>
          <w:sz w:val="19"/>
          <w:szCs w:val="19"/>
          <w:lang w:eastAsia="en-US"/>
        </w:rPr>
        <w:tab/>
        <w:t>1 mg/kg’dan fazla olmamalıdır.</w:t>
      </w:r>
    </w:p>
    <w:p w:rsidR="00A14793" w:rsidRPr="00441DB8" w:rsidRDefault="00A14793" w:rsidP="00815038">
      <w:pPr>
        <w:ind w:firstLine="720"/>
        <w:jc w:val="both"/>
        <w:rPr>
          <w:rFonts w:eastAsia="Calibri"/>
          <w:sz w:val="19"/>
          <w:szCs w:val="19"/>
          <w:lang w:eastAsia="en-US"/>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Kadmiyum:</w:t>
      </w:r>
      <w:r w:rsidRPr="00441DB8">
        <w:rPr>
          <w:rFonts w:eastAsia="Calibri"/>
          <w:sz w:val="19"/>
          <w:szCs w:val="19"/>
          <w:lang w:eastAsia="en-US"/>
        </w:rPr>
        <w:tab/>
      </w:r>
      <w:r w:rsidRPr="00441DB8">
        <w:rPr>
          <w:rFonts w:eastAsia="Calibri"/>
          <w:sz w:val="19"/>
          <w:szCs w:val="19"/>
          <w:lang w:eastAsia="en-US"/>
        </w:rPr>
        <w:tab/>
        <w:t>1 mg/kg’dan fazla olmamalıdır.</w:t>
      </w:r>
    </w:p>
    <w:p w:rsidR="000D0A0D" w:rsidRPr="00441DB8" w:rsidRDefault="000D0A0D" w:rsidP="00815038">
      <w:pPr>
        <w:jc w:val="both"/>
        <w:rPr>
          <w:sz w:val="19"/>
          <w:szCs w:val="19"/>
        </w:rPr>
      </w:pPr>
    </w:p>
    <w:p w:rsidR="00A14793" w:rsidRPr="00441DB8" w:rsidRDefault="00A14793" w:rsidP="00815038">
      <w:pPr>
        <w:jc w:val="both"/>
        <w:rPr>
          <w:sz w:val="19"/>
          <w:szCs w:val="19"/>
        </w:rPr>
      </w:pPr>
    </w:p>
    <w:p w:rsidR="000D0A0D" w:rsidRPr="00441DB8" w:rsidRDefault="000D0A0D" w:rsidP="00815038">
      <w:pPr>
        <w:jc w:val="both"/>
        <w:rPr>
          <w:b/>
          <w:sz w:val="19"/>
          <w:szCs w:val="19"/>
          <w:u w:val="single"/>
        </w:rPr>
      </w:pPr>
      <w:r w:rsidRPr="00441DB8">
        <w:rPr>
          <w:b/>
          <w:sz w:val="19"/>
          <w:szCs w:val="19"/>
          <w:u w:val="single"/>
        </w:rPr>
        <w:t>E 462 ETİL SELÜLOZ</w:t>
      </w:r>
    </w:p>
    <w:p w:rsidR="000D0A0D" w:rsidRPr="00441DB8" w:rsidRDefault="000D0A0D" w:rsidP="00815038">
      <w:pPr>
        <w:jc w:val="both"/>
        <w:rPr>
          <w:sz w:val="19"/>
          <w:szCs w:val="19"/>
        </w:rPr>
      </w:pPr>
    </w:p>
    <w:p w:rsidR="000D0A0D" w:rsidRPr="00441DB8" w:rsidRDefault="00B96B2E" w:rsidP="00815038">
      <w:pPr>
        <w:jc w:val="both"/>
        <w:rPr>
          <w:sz w:val="19"/>
          <w:szCs w:val="19"/>
        </w:rPr>
      </w:pPr>
      <w:r w:rsidRPr="00441DB8">
        <w:rPr>
          <w:b/>
          <w:sz w:val="19"/>
          <w:szCs w:val="19"/>
          <w:u w:val="single"/>
        </w:rPr>
        <w:t>Eşanlamlılar</w:t>
      </w:r>
      <w:r w:rsidR="000D0A0D" w:rsidRPr="00441DB8">
        <w:rPr>
          <w:b/>
          <w:sz w:val="19"/>
          <w:szCs w:val="19"/>
          <w:u w:val="single"/>
        </w:rPr>
        <w:t>:</w:t>
      </w:r>
      <w:r w:rsidR="000D0A0D" w:rsidRPr="00441DB8">
        <w:rPr>
          <w:sz w:val="19"/>
          <w:szCs w:val="19"/>
        </w:rPr>
        <w:tab/>
      </w:r>
      <w:r w:rsidR="000D0A0D" w:rsidRPr="00441DB8">
        <w:rPr>
          <w:sz w:val="19"/>
          <w:szCs w:val="19"/>
        </w:rPr>
        <w:tab/>
      </w:r>
      <w:r w:rsidR="000D0A0D" w:rsidRPr="00441DB8">
        <w:rPr>
          <w:sz w:val="19"/>
          <w:szCs w:val="19"/>
        </w:rPr>
        <w:tab/>
        <w:t>Selüloz etil eter.</w:t>
      </w:r>
    </w:p>
    <w:p w:rsidR="000D0A0D" w:rsidRPr="00441DB8" w:rsidRDefault="000D0A0D" w:rsidP="00815038">
      <w:pPr>
        <w:ind w:left="2880" w:hanging="2880"/>
        <w:jc w:val="both"/>
        <w:rPr>
          <w:b/>
          <w:sz w:val="19"/>
          <w:szCs w:val="19"/>
        </w:rPr>
      </w:pPr>
    </w:p>
    <w:p w:rsidR="000D0A0D" w:rsidRPr="00441DB8" w:rsidRDefault="000D0A0D" w:rsidP="00815038">
      <w:pPr>
        <w:ind w:left="2880" w:hanging="2880"/>
        <w:jc w:val="both"/>
        <w:rPr>
          <w:sz w:val="19"/>
          <w:szCs w:val="19"/>
        </w:rPr>
      </w:pPr>
      <w:r w:rsidRPr="00441DB8">
        <w:rPr>
          <w:b/>
          <w:sz w:val="19"/>
          <w:szCs w:val="19"/>
          <w:u w:val="single"/>
        </w:rPr>
        <w:t>Tanım:</w:t>
      </w:r>
      <w:r w:rsidRPr="00441DB8">
        <w:rPr>
          <w:sz w:val="19"/>
          <w:szCs w:val="19"/>
        </w:rPr>
        <w:tab/>
        <w:t>Etil selüloz, lifli bitki materyalinden direkt olarak elde edilen ve etil grupları ile kısmen eterize edilmiş selülozdur.</w:t>
      </w:r>
    </w:p>
    <w:p w:rsidR="00A14793" w:rsidRPr="00441DB8" w:rsidRDefault="00A14793" w:rsidP="00815038">
      <w:pPr>
        <w:ind w:firstLine="720"/>
        <w:jc w:val="both"/>
        <w:rPr>
          <w:b/>
          <w:sz w:val="19"/>
          <w:szCs w:val="19"/>
        </w:rPr>
      </w:pPr>
    </w:p>
    <w:p w:rsidR="00A14793" w:rsidRPr="00441DB8" w:rsidRDefault="00A14793" w:rsidP="00815038">
      <w:pPr>
        <w:ind w:firstLine="720"/>
        <w:jc w:val="both"/>
        <w:rPr>
          <w:sz w:val="19"/>
          <w:szCs w:val="19"/>
        </w:rPr>
      </w:pPr>
      <w:r w:rsidRPr="00441DB8">
        <w:rPr>
          <w:b/>
          <w:sz w:val="19"/>
          <w:szCs w:val="19"/>
        </w:rPr>
        <w:t>Einecs:</w:t>
      </w:r>
      <w:r w:rsidRPr="00441DB8">
        <w:rPr>
          <w:sz w:val="19"/>
          <w:szCs w:val="19"/>
        </w:rPr>
        <w:tab/>
      </w:r>
    </w:p>
    <w:p w:rsidR="00A14793" w:rsidRPr="00441DB8" w:rsidRDefault="00A14793" w:rsidP="00815038">
      <w:pPr>
        <w:ind w:firstLine="720"/>
        <w:jc w:val="both"/>
        <w:rPr>
          <w:b/>
          <w:sz w:val="19"/>
          <w:szCs w:val="19"/>
        </w:rPr>
      </w:pPr>
    </w:p>
    <w:p w:rsidR="000D0A0D" w:rsidRPr="00441DB8" w:rsidRDefault="000D0A0D" w:rsidP="00815038">
      <w:pPr>
        <w:ind w:firstLine="720"/>
        <w:jc w:val="both"/>
        <w:rPr>
          <w:sz w:val="19"/>
          <w:szCs w:val="19"/>
        </w:rPr>
      </w:pPr>
      <w:r w:rsidRPr="00441DB8">
        <w:rPr>
          <w:b/>
          <w:sz w:val="19"/>
          <w:szCs w:val="19"/>
        </w:rPr>
        <w:t>Kimyasal adı:</w:t>
      </w:r>
      <w:r w:rsidRPr="00441DB8">
        <w:rPr>
          <w:sz w:val="19"/>
          <w:szCs w:val="19"/>
        </w:rPr>
        <w:tab/>
      </w:r>
      <w:r w:rsidRPr="00441DB8">
        <w:rPr>
          <w:sz w:val="19"/>
          <w:szCs w:val="19"/>
        </w:rPr>
        <w:tab/>
        <w:t>Selülozun etil eteri.</w:t>
      </w:r>
    </w:p>
    <w:p w:rsidR="00A14793" w:rsidRPr="00441DB8" w:rsidRDefault="00A14793" w:rsidP="00815038">
      <w:pPr>
        <w:ind w:firstLine="720"/>
        <w:jc w:val="both"/>
        <w:rPr>
          <w:sz w:val="19"/>
          <w:szCs w:val="19"/>
        </w:rPr>
      </w:pPr>
    </w:p>
    <w:p w:rsidR="000D0A0D" w:rsidRPr="00441DB8" w:rsidRDefault="000D0A0D" w:rsidP="00815038">
      <w:pPr>
        <w:ind w:left="2880" w:hanging="2160"/>
        <w:jc w:val="both"/>
        <w:rPr>
          <w:sz w:val="19"/>
          <w:szCs w:val="19"/>
        </w:rPr>
      </w:pPr>
      <w:r w:rsidRPr="00441DB8">
        <w:rPr>
          <w:b/>
          <w:sz w:val="19"/>
          <w:szCs w:val="19"/>
        </w:rPr>
        <w:t>Kimyasal formülü:</w:t>
      </w:r>
      <w:r w:rsidRPr="00441DB8">
        <w:rPr>
          <w:sz w:val="19"/>
          <w:szCs w:val="19"/>
        </w:rPr>
        <w:tab/>
        <w:t>Dallanmış anhidroglikoz birimlerini içeren polimerler, aşağıdaki genel formüle sahiptir:</w:t>
      </w:r>
    </w:p>
    <w:p w:rsidR="000D0A0D" w:rsidRPr="00441DB8" w:rsidRDefault="000D0A0D" w:rsidP="00815038">
      <w:pPr>
        <w:ind w:left="2880"/>
        <w:jc w:val="both"/>
        <w:rPr>
          <w:sz w:val="19"/>
          <w:szCs w:val="19"/>
        </w:rPr>
      </w:pPr>
      <w:r w:rsidRPr="00441DB8">
        <w:rPr>
          <w:sz w:val="19"/>
          <w:szCs w:val="19"/>
        </w:rPr>
        <w:t>C</w:t>
      </w:r>
      <w:r w:rsidRPr="00441DB8">
        <w:rPr>
          <w:sz w:val="19"/>
          <w:szCs w:val="19"/>
          <w:vertAlign w:val="subscript"/>
        </w:rPr>
        <w:t>6</w:t>
      </w:r>
      <w:r w:rsidRPr="00441DB8">
        <w:rPr>
          <w:sz w:val="19"/>
          <w:szCs w:val="19"/>
        </w:rPr>
        <w:t>H</w:t>
      </w:r>
      <w:r w:rsidRPr="00441DB8">
        <w:rPr>
          <w:sz w:val="19"/>
          <w:szCs w:val="19"/>
          <w:vertAlign w:val="subscript"/>
        </w:rPr>
        <w:t>7</w:t>
      </w:r>
      <w:r w:rsidRPr="00441DB8">
        <w:rPr>
          <w:sz w:val="19"/>
          <w:szCs w:val="19"/>
        </w:rPr>
        <w:t>O</w:t>
      </w:r>
      <w:r w:rsidRPr="00441DB8">
        <w:rPr>
          <w:sz w:val="19"/>
          <w:szCs w:val="19"/>
          <w:vertAlign w:val="subscript"/>
        </w:rPr>
        <w:t>2</w:t>
      </w:r>
      <w:r w:rsidRPr="00441DB8">
        <w:rPr>
          <w:sz w:val="19"/>
          <w:szCs w:val="19"/>
        </w:rPr>
        <w:t>(OR</w:t>
      </w:r>
      <w:r w:rsidRPr="00441DB8">
        <w:rPr>
          <w:sz w:val="19"/>
          <w:szCs w:val="19"/>
          <w:vertAlign w:val="subscript"/>
        </w:rPr>
        <w:t>1</w:t>
      </w:r>
      <w:r w:rsidRPr="00441DB8">
        <w:rPr>
          <w:sz w:val="19"/>
          <w:szCs w:val="19"/>
        </w:rPr>
        <w:t>)(OR</w:t>
      </w:r>
      <w:r w:rsidRPr="00441DB8">
        <w:rPr>
          <w:sz w:val="19"/>
          <w:szCs w:val="19"/>
          <w:vertAlign w:val="subscript"/>
        </w:rPr>
        <w:t>2</w:t>
      </w:r>
      <w:r w:rsidRPr="00441DB8">
        <w:rPr>
          <w:sz w:val="19"/>
          <w:szCs w:val="19"/>
        </w:rPr>
        <w:t>)(OR</w:t>
      </w:r>
      <w:r w:rsidRPr="00441DB8">
        <w:rPr>
          <w:sz w:val="19"/>
          <w:szCs w:val="19"/>
          <w:vertAlign w:val="subscript"/>
        </w:rPr>
        <w:t>3</w:t>
      </w:r>
      <w:r w:rsidRPr="00441DB8">
        <w:rPr>
          <w:sz w:val="19"/>
          <w:szCs w:val="19"/>
        </w:rPr>
        <w:t>);  R</w:t>
      </w:r>
      <w:r w:rsidRPr="00441DB8">
        <w:rPr>
          <w:sz w:val="19"/>
          <w:szCs w:val="19"/>
          <w:vertAlign w:val="subscript"/>
        </w:rPr>
        <w:t xml:space="preserve">1, </w:t>
      </w:r>
      <w:r w:rsidRPr="00441DB8">
        <w:rPr>
          <w:sz w:val="19"/>
          <w:szCs w:val="19"/>
        </w:rPr>
        <w:t>R</w:t>
      </w:r>
      <w:r w:rsidRPr="00441DB8">
        <w:rPr>
          <w:sz w:val="19"/>
          <w:szCs w:val="19"/>
          <w:vertAlign w:val="subscript"/>
        </w:rPr>
        <w:t xml:space="preserve">2, </w:t>
      </w:r>
      <w:r w:rsidRPr="00441DB8">
        <w:rPr>
          <w:sz w:val="19"/>
          <w:szCs w:val="19"/>
        </w:rPr>
        <w:t>R</w:t>
      </w:r>
      <w:r w:rsidRPr="00441DB8">
        <w:rPr>
          <w:sz w:val="19"/>
          <w:szCs w:val="19"/>
          <w:vertAlign w:val="subscript"/>
        </w:rPr>
        <w:t>3</w:t>
      </w:r>
      <w:r w:rsidRPr="00441DB8">
        <w:rPr>
          <w:sz w:val="19"/>
          <w:szCs w:val="19"/>
        </w:rPr>
        <w:t xml:space="preserve"> aşağıdakilerden biri olabilir: </w:t>
      </w:r>
    </w:p>
    <w:p w:rsidR="000D0A0D" w:rsidRPr="00441DB8" w:rsidRDefault="000D0A0D" w:rsidP="00815038">
      <w:pPr>
        <w:numPr>
          <w:ilvl w:val="0"/>
          <w:numId w:val="1"/>
        </w:numPr>
        <w:jc w:val="both"/>
        <w:rPr>
          <w:sz w:val="19"/>
          <w:szCs w:val="19"/>
        </w:rPr>
      </w:pPr>
      <w:r w:rsidRPr="00441DB8">
        <w:rPr>
          <w:sz w:val="19"/>
          <w:szCs w:val="19"/>
        </w:rPr>
        <w:t>H</w:t>
      </w:r>
    </w:p>
    <w:p w:rsidR="000D0A0D" w:rsidRPr="00441DB8" w:rsidRDefault="000D0A0D" w:rsidP="00815038">
      <w:pPr>
        <w:numPr>
          <w:ilvl w:val="0"/>
          <w:numId w:val="1"/>
        </w:numPr>
        <w:jc w:val="both"/>
        <w:rPr>
          <w:sz w:val="19"/>
          <w:szCs w:val="19"/>
        </w:rPr>
      </w:pPr>
      <w:r w:rsidRPr="00441DB8">
        <w:rPr>
          <w:sz w:val="19"/>
          <w:szCs w:val="19"/>
        </w:rPr>
        <w:t>CH</w:t>
      </w:r>
      <w:r w:rsidRPr="00441DB8">
        <w:rPr>
          <w:sz w:val="19"/>
          <w:szCs w:val="19"/>
          <w:vertAlign w:val="subscript"/>
        </w:rPr>
        <w:t>2</w:t>
      </w:r>
      <w:r w:rsidRPr="00441DB8">
        <w:rPr>
          <w:sz w:val="19"/>
          <w:szCs w:val="19"/>
        </w:rPr>
        <w:t>CH</w:t>
      </w:r>
      <w:r w:rsidRPr="00441DB8">
        <w:rPr>
          <w:sz w:val="19"/>
          <w:szCs w:val="19"/>
          <w:vertAlign w:val="subscript"/>
        </w:rPr>
        <w:t>3</w:t>
      </w:r>
    </w:p>
    <w:p w:rsidR="00A14793" w:rsidRPr="00441DB8" w:rsidRDefault="00A14793" w:rsidP="00815038">
      <w:pPr>
        <w:ind w:left="3240"/>
        <w:jc w:val="both"/>
        <w:rPr>
          <w:sz w:val="19"/>
          <w:szCs w:val="19"/>
        </w:rPr>
      </w:pPr>
    </w:p>
    <w:p w:rsidR="00A14793" w:rsidRPr="00441DB8" w:rsidRDefault="001016C5" w:rsidP="00815038">
      <w:pPr>
        <w:ind w:left="2880" w:hanging="2160"/>
        <w:jc w:val="both"/>
        <w:rPr>
          <w:sz w:val="19"/>
          <w:szCs w:val="19"/>
        </w:rPr>
      </w:pPr>
      <w:r>
        <w:rPr>
          <w:b/>
          <w:sz w:val="19"/>
          <w:szCs w:val="19"/>
        </w:rPr>
        <w:t>Molekül ağırlığı</w:t>
      </w:r>
      <w:r w:rsidR="00A14793" w:rsidRPr="00441DB8">
        <w:rPr>
          <w:b/>
          <w:sz w:val="19"/>
          <w:szCs w:val="19"/>
        </w:rPr>
        <w:t>:</w:t>
      </w:r>
      <w:r w:rsidR="00A14793" w:rsidRPr="00441DB8">
        <w:rPr>
          <w:sz w:val="19"/>
          <w:szCs w:val="19"/>
        </w:rPr>
        <w:tab/>
      </w:r>
    </w:p>
    <w:p w:rsidR="00A14793" w:rsidRPr="00441DB8" w:rsidRDefault="00A14793" w:rsidP="00815038">
      <w:pPr>
        <w:ind w:left="2880" w:hanging="2160"/>
        <w:jc w:val="both"/>
        <w:rPr>
          <w:sz w:val="19"/>
          <w:szCs w:val="19"/>
        </w:rPr>
      </w:pPr>
    </w:p>
    <w:p w:rsidR="000D0A0D" w:rsidRPr="00441DB8" w:rsidRDefault="000D0A0D" w:rsidP="00815038">
      <w:pPr>
        <w:ind w:left="2880" w:hanging="2160"/>
        <w:jc w:val="both"/>
        <w:rPr>
          <w:sz w:val="19"/>
          <w:szCs w:val="19"/>
        </w:rPr>
      </w:pPr>
      <w:r w:rsidRPr="00441DB8">
        <w:rPr>
          <w:b/>
          <w:sz w:val="19"/>
          <w:szCs w:val="19"/>
        </w:rPr>
        <w:t>Analiz:</w:t>
      </w:r>
      <w:r w:rsidRPr="00441DB8">
        <w:rPr>
          <w:sz w:val="19"/>
          <w:szCs w:val="19"/>
        </w:rPr>
        <w:tab/>
        <w:t>İçeriği, kuru bazda (her bir anhidroglikoz birimi başına 2.6’dan fazla olmayan etoksil gruplarına eşdeğer) etoksil grupları (-OC</w:t>
      </w:r>
      <w:r w:rsidRPr="00441DB8">
        <w:rPr>
          <w:sz w:val="19"/>
          <w:szCs w:val="19"/>
          <w:vertAlign w:val="subscript"/>
        </w:rPr>
        <w:t>2</w:t>
      </w:r>
      <w:r w:rsidRPr="00441DB8">
        <w:rPr>
          <w:sz w:val="19"/>
          <w:szCs w:val="19"/>
        </w:rPr>
        <w:t>H</w:t>
      </w:r>
      <w:r w:rsidRPr="00441DB8">
        <w:rPr>
          <w:sz w:val="19"/>
          <w:szCs w:val="19"/>
          <w:vertAlign w:val="subscript"/>
        </w:rPr>
        <w:t>5</w:t>
      </w:r>
      <w:r w:rsidRPr="00441DB8">
        <w:rPr>
          <w:sz w:val="19"/>
          <w:szCs w:val="19"/>
        </w:rPr>
        <w:t>) % 44.0’dan az ve % 50.0’dan fazla olmamalıdır.</w:t>
      </w:r>
    </w:p>
    <w:p w:rsidR="000D0A0D" w:rsidRPr="00441DB8" w:rsidRDefault="000D0A0D" w:rsidP="00815038">
      <w:pPr>
        <w:ind w:left="2880" w:hanging="2880"/>
        <w:jc w:val="both"/>
        <w:rPr>
          <w:b/>
          <w:sz w:val="19"/>
          <w:szCs w:val="19"/>
        </w:rPr>
      </w:pPr>
    </w:p>
    <w:p w:rsidR="000D0A0D" w:rsidRPr="00441DB8" w:rsidRDefault="000D0A0D" w:rsidP="00815038">
      <w:pPr>
        <w:ind w:left="2880" w:hanging="2880"/>
        <w:jc w:val="both"/>
        <w:rPr>
          <w:sz w:val="19"/>
          <w:szCs w:val="19"/>
        </w:rPr>
      </w:pPr>
      <w:r w:rsidRPr="00441DB8">
        <w:rPr>
          <w:b/>
          <w:sz w:val="19"/>
          <w:szCs w:val="19"/>
          <w:u w:val="single"/>
        </w:rPr>
        <w:t>Tanımlama:</w:t>
      </w:r>
      <w:r w:rsidRPr="00441DB8">
        <w:rPr>
          <w:sz w:val="19"/>
          <w:szCs w:val="19"/>
        </w:rPr>
        <w:tab/>
        <w:t>Hafif higroskopik beyazdan beyaz olmayan bir renge, kokusuz ve tatsız toz.</w:t>
      </w:r>
    </w:p>
    <w:p w:rsidR="000D0A0D" w:rsidRPr="00441DB8" w:rsidRDefault="000D0A0D" w:rsidP="00815038">
      <w:pPr>
        <w:jc w:val="both"/>
        <w:rPr>
          <w:b/>
          <w:sz w:val="19"/>
          <w:szCs w:val="19"/>
        </w:rPr>
      </w:pPr>
    </w:p>
    <w:p w:rsidR="000D0A0D" w:rsidRPr="00441DB8" w:rsidRDefault="000D0A0D" w:rsidP="00815038">
      <w:pPr>
        <w:jc w:val="both"/>
        <w:rPr>
          <w:b/>
          <w:sz w:val="19"/>
          <w:szCs w:val="19"/>
          <w:u w:val="single"/>
        </w:rPr>
      </w:pPr>
      <w:r w:rsidRPr="00441DB8">
        <w:rPr>
          <w:b/>
          <w:sz w:val="19"/>
          <w:szCs w:val="19"/>
          <w:u w:val="single"/>
        </w:rPr>
        <w:t>Belirleme:</w:t>
      </w:r>
    </w:p>
    <w:p w:rsidR="00A14793" w:rsidRPr="00441DB8" w:rsidRDefault="00A14793" w:rsidP="00815038">
      <w:pPr>
        <w:ind w:left="2880" w:hanging="2160"/>
        <w:jc w:val="both"/>
        <w:rPr>
          <w:b/>
          <w:sz w:val="19"/>
          <w:szCs w:val="19"/>
        </w:rPr>
      </w:pPr>
    </w:p>
    <w:p w:rsidR="000D0A0D" w:rsidRPr="00441DB8" w:rsidRDefault="000D0A0D" w:rsidP="00815038">
      <w:pPr>
        <w:ind w:left="2880" w:hanging="2160"/>
        <w:jc w:val="both"/>
        <w:rPr>
          <w:sz w:val="19"/>
          <w:szCs w:val="19"/>
        </w:rPr>
      </w:pPr>
      <w:r w:rsidRPr="00441DB8">
        <w:rPr>
          <w:b/>
          <w:sz w:val="19"/>
          <w:szCs w:val="19"/>
        </w:rPr>
        <w:t>Çözünürlük:</w:t>
      </w:r>
      <w:r w:rsidRPr="00441DB8">
        <w:rPr>
          <w:b/>
          <w:sz w:val="19"/>
          <w:szCs w:val="19"/>
        </w:rPr>
        <w:tab/>
      </w:r>
      <w:r w:rsidR="00BB4D24" w:rsidRPr="00441DB8">
        <w:rPr>
          <w:sz w:val="19"/>
          <w:szCs w:val="19"/>
        </w:rPr>
        <w:t>S</w:t>
      </w:r>
      <w:r w:rsidRPr="00441DB8">
        <w:rPr>
          <w:sz w:val="19"/>
          <w:szCs w:val="19"/>
        </w:rPr>
        <w:t xml:space="preserve">uda, gliserolde ve propan-1,2-diol’de </w:t>
      </w:r>
      <w:r w:rsidR="00BB4D24" w:rsidRPr="00441DB8">
        <w:rPr>
          <w:sz w:val="19"/>
          <w:szCs w:val="19"/>
        </w:rPr>
        <w:t xml:space="preserve">hemen hemen </w:t>
      </w:r>
      <w:r w:rsidRPr="00441DB8">
        <w:rPr>
          <w:sz w:val="19"/>
          <w:szCs w:val="19"/>
        </w:rPr>
        <w:t>çözünmez ancak etoksil içeriğine bağlı olarak belirli organik çözücülerde çeşitli oranlarda çözünür. Etoksil gruplarını %46 - %48’den az içeren etil selüloz; tetrahidrofuran, metil asetat, kloroform ve aromatik hidrokarbon etanol karışımlarında serbest çözünür. Etoksil gruplarını %46 - %48 veya daha fazla içeren etil selüloz; etanol, metanol, toluen, kloroform ve etil asetatta serbest çözünür.</w:t>
      </w:r>
    </w:p>
    <w:p w:rsidR="00A14793" w:rsidRPr="00441DB8" w:rsidRDefault="00A14793" w:rsidP="00815038">
      <w:pPr>
        <w:ind w:left="2880" w:hanging="2160"/>
        <w:jc w:val="both"/>
        <w:rPr>
          <w:sz w:val="19"/>
          <w:szCs w:val="19"/>
        </w:rPr>
      </w:pPr>
    </w:p>
    <w:p w:rsidR="000D0A0D" w:rsidRPr="00441DB8" w:rsidRDefault="000D0A0D" w:rsidP="00815038">
      <w:pPr>
        <w:ind w:left="2880" w:hanging="2160"/>
        <w:jc w:val="both"/>
        <w:rPr>
          <w:b/>
          <w:sz w:val="19"/>
          <w:szCs w:val="19"/>
        </w:rPr>
      </w:pPr>
      <w:r w:rsidRPr="00441DB8">
        <w:rPr>
          <w:b/>
          <w:sz w:val="19"/>
          <w:szCs w:val="19"/>
        </w:rPr>
        <w:t>Film oluşumu testi:</w:t>
      </w:r>
      <w:r w:rsidRPr="00441DB8">
        <w:rPr>
          <w:b/>
          <w:sz w:val="19"/>
          <w:szCs w:val="19"/>
        </w:rPr>
        <w:tab/>
      </w:r>
      <w:r w:rsidRPr="00441DB8">
        <w:rPr>
          <w:sz w:val="19"/>
          <w:szCs w:val="19"/>
        </w:rPr>
        <w:t xml:space="preserve">5 g </w:t>
      </w:r>
      <w:r w:rsidR="00395EE4" w:rsidRPr="00441DB8">
        <w:rPr>
          <w:sz w:val="19"/>
          <w:szCs w:val="19"/>
        </w:rPr>
        <w:t>numune</w:t>
      </w:r>
      <w:r w:rsidRPr="00441DB8">
        <w:rPr>
          <w:sz w:val="19"/>
          <w:szCs w:val="19"/>
        </w:rPr>
        <w:t xml:space="preserve"> 95 g 80:20 (ağırlık/ağırlık) toluen etanol karışımında çözülür. Berrak, sabit, hafif sarı bir çözelti oluşur. Az miktarda çözelti çam bir plaka üzerine boşaltılır ve çözeltinin buharlaşmasına izin verilir. İnce, sağlam, kesintisiz, şeffaf bir film geriye kalır. Film alev alabilir. </w:t>
      </w:r>
    </w:p>
    <w:p w:rsidR="00A14793" w:rsidRPr="00441DB8" w:rsidRDefault="00A14793" w:rsidP="00815038">
      <w:pPr>
        <w:ind w:firstLine="720"/>
        <w:jc w:val="both"/>
        <w:rPr>
          <w:b/>
          <w:sz w:val="19"/>
          <w:szCs w:val="19"/>
        </w:rPr>
      </w:pPr>
    </w:p>
    <w:p w:rsidR="00A14793" w:rsidRPr="00441DB8" w:rsidRDefault="00A14793" w:rsidP="00815038">
      <w:pPr>
        <w:ind w:firstLine="720"/>
        <w:jc w:val="both"/>
        <w:rPr>
          <w:b/>
          <w:sz w:val="19"/>
          <w:szCs w:val="19"/>
        </w:rPr>
      </w:pPr>
      <w:r w:rsidRPr="00441DB8">
        <w:rPr>
          <w:b/>
          <w:sz w:val="19"/>
          <w:szCs w:val="19"/>
        </w:rPr>
        <w:t>pH:</w:t>
      </w:r>
      <w:r w:rsidRPr="00441DB8">
        <w:rPr>
          <w:sz w:val="19"/>
          <w:szCs w:val="19"/>
        </w:rPr>
        <w:tab/>
      </w:r>
      <w:r w:rsidRPr="00441DB8">
        <w:rPr>
          <w:b/>
          <w:sz w:val="19"/>
          <w:szCs w:val="19"/>
        </w:rPr>
        <w:tab/>
      </w:r>
      <w:r w:rsidRPr="00441DB8">
        <w:rPr>
          <w:b/>
          <w:sz w:val="19"/>
          <w:szCs w:val="19"/>
        </w:rPr>
        <w:tab/>
      </w:r>
      <w:r w:rsidRPr="00441DB8">
        <w:rPr>
          <w:sz w:val="19"/>
          <w:szCs w:val="19"/>
        </w:rPr>
        <w:t>Turnusolde nötrdür (% 1'lik kolloidal çözelti)</w:t>
      </w:r>
    </w:p>
    <w:p w:rsidR="000D0A0D" w:rsidRPr="00441DB8" w:rsidRDefault="000D0A0D" w:rsidP="00815038">
      <w:pPr>
        <w:jc w:val="both"/>
        <w:rPr>
          <w:b/>
          <w:sz w:val="19"/>
          <w:szCs w:val="19"/>
        </w:rPr>
      </w:pPr>
    </w:p>
    <w:p w:rsidR="000D0A0D" w:rsidRPr="00441DB8" w:rsidRDefault="000D0A0D" w:rsidP="00815038">
      <w:pPr>
        <w:jc w:val="both"/>
        <w:rPr>
          <w:b/>
          <w:sz w:val="19"/>
          <w:szCs w:val="19"/>
          <w:u w:val="single"/>
        </w:rPr>
      </w:pPr>
      <w:r w:rsidRPr="00441DB8">
        <w:rPr>
          <w:b/>
          <w:sz w:val="19"/>
          <w:szCs w:val="19"/>
          <w:u w:val="single"/>
        </w:rPr>
        <w:t>Saflık:</w:t>
      </w:r>
    </w:p>
    <w:p w:rsidR="00430DD2" w:rsidRPr="00441DB8" w:rsidRDefault="00430DD2" w:rsidP="00815038">
      <w:pPr>
        <w:jc w:val="both"/>
        <w:rPr>
          <w:b/>
          <w:sz w:val="19"/>
          <w:szCs w:val="19"/>
          <w:u w:val="single"/>
        </w:rPr>
      </w:pPr>
    </w:p>
    <w:p w:rsidR="000D0A0D" w:rsidRPr="00441DB8" w:rsidRDefault="000D0A0D" w:rsidP="00815038">
      <w:pPr>
        <w:ind w:firstLine="720"/>
        <w:jc w:val="both"/>
        <w:rPr>
          <w:sz w:val="19"/>
          <w:szCs w:val="19"/>
        </w:rPr>
      </w:pPr>
      <w:r w:rsidRPr="00441DB8">
        <w:rPr>
          <w:b/>
          <w:sz w:val="19"/>
          <w:szCs w:val="19"/>
        </w:rPr>
        <w:t>Kurutma kaybı:</w:t>
      </w:r>
      <w:r w:rsidRPr="00441DB8">
        <w:rPr>
          <w:sz w:val="19"/>
          <w:szCs w:val="19"/>
        </w:rPr>
        <w:tab/>
      </w:r>
      <w:r w:rsidRPr="00441DB8">
        <w:rPr>
          <w:sz w:val="19"/>
          <w:szCs w:val="19"/>
        </w:rPr>
        <w:tab/>
        <w:t>% 3’den fazla olmamalıdır (105 ºC, 2 saat).</w:t>
      </w:r>
    </w:p>
    <w:p w:rsidR="00430DD2" w:rsidRPr="00441DB8" w:rsidRDefault="00430DD2" w:rsidP="00815038">
      <w:pPr>
        <w:ind w:firstLine="720"/>
        <w:jc w:val="both"/>
        <w:rPr>
          <w:sz w:val="19"/>
          <w:szCs w:val="19"/>
        </w:rPr>
      </w:pPr>
    </w:p>
    <w:p w:rsidR="000D0A0D" w:rsidRPr="00441DB8" w:rsidRDefault="000D0A0D" w:rsidP="00815038">
      <w:pPr>
        <w:ind w:firstLine="720"/>
        <w:jc w:val="both"/>
        <w:rPr>
          <w:sz w:val="19"/>
          <w:szCs w:val="19"/>
        </w:rPr>
      </w:pPr>
      <w:r w:rsidRPr="00441DB8">
        <w:rPr>
          <w:b/>
          <w:sz w:val="19"/>
          <w:szCs w:val="19"/>
        </w:rPr>
        <w:t>Sülfatlandırılmış kül:</w:t>
      </w:r>
      <w:r w:rsidRPr="00441DB8">
        <w:rPr>
          <w:sz w:val="19"/>
          <w:szCs w:val="19"/>
        </w:rPr>
        <w:tab/>
        <w:t>% 0.4’den fazla olmamalıdır.</w:t>
      </w:r>
    </w:p>
    <w:p w:rsidR="00430DD2" w:rsidRPr="00441DB8" w:rsidRDefault="00430DD2" w:rsidP="00815038">
      <w:pPr>
        <w:ind w:firstLine="720"/>
        <w:jc w:val="both"/>
        <w:rPr>
          <w:sz w:val="19"/>
          <w:szCs w:val="19"/>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Arsenik:</w:t>
      </w:r>
      <w:r w:rsidR="00430DD2" w:rsidRPr="00441DB8">
        <w:rPr>
          <w:rFonts w:eastAsia="Calibri"/>
          <w:sz w:val="19"/>
          <w:szCs w:val="19"/>
          <w:lang w:eastAsia="en-US"/>
        </w:rPr>
        <w:tab/>
      </w:r>
      <w:r w:rsidR="00430DD2" w:rsidRPr="00441DB8">
        <w:rPr>
          <w:rFonts w:eastAsia="Calibri"/>
          <w:sz w:val="19"/>
          <w:szCs w:val="19"/>
          <w:lang w:eastAsia="en-US"/>
        </w:rPr>
        <w:tab/>
      </w:r>
      <w:r w:rsidRPr="00441DB8">
        <w:rPr>
          <w:rFonts w:eastAsia="Calibri"/>
          <w:sz w:val="19"/>
          <w:szCs w:val="19"/>
          <w:lang w:eastAsia="en-US"/>
        </w:rPr>
        <w:t>3 mg/kg’dan fazla olmamalıdır.</w:t>
      </w:r>
    </w:p>
    <w:p w:rsidR="00430DD2" w:rsidRPr="00441DB8" w:rsidRDefault="00430DD2" w:rsidP="00815038">
      <w:pPr>
        <w:ind w:firstLine="720"/>
        <w:jc w:val="both"/>
        <w:rPr>
          <w:rFonts w:eastAsia="Calibri"/>
          <w:sz w:val="19"/>
          <w:szCs w:val="19"/>
          <w:lang w:eastAsia="en-US"/>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Kurşun:</w:t>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t>2 mg/kg’dan fazla olmamalıdır.</w:t>
      </w:r>
    </w:p>
    <w:p w:rsidR="00430DD2" w:rsidRPr="00441DB8" w:rsidRDefault="00430DD2" w:rsidP="00815038">
      <w:pPr>
        <w:ind w:firstLine="720"/>
        <w:jc w:val="both"/>
        <w:rPr>
          <w:rFonts w:eastAsia="Calibri"/>
          <w:sz w:val="19"/>
          <w:szCs w:val="19"/>
          <w:lang w:eastAsia="en-US"/>
        </w:rPr>
      </w:pPr>
    </w:p>
    <w:p w:rsidR="000D0A0D" w:rsidRPr="00441DB8" w:rsidRDefault="008A2DDD" w:rsidP="00815038">
      <w:pPr>
        <w:ind w:firstLine="720"/>
        <w:jc w:val="both"/>
        <w:rPr>
          <w:rFonts w:eastAsia="Calibri"/>
          <w:sz w:val="19"/>
          <w:szCs w:val="19"/>
          <w:lang w:eastAsia="en-US"/>
        </w:rPr>
      </w:pPr>
      <w:r w:rsidRPr="00441DB8">
        <w:rPr>
          <w:rFonts w:eastAsia="Calibri"/>
          <w:b/>
          <w:sz w:val="19"/>
          <w:szCs w:val="19"/>
          <w:lang w:eastAsia="en-US"/>
        </w:rPr>
        <w:t>Civa</w:t>
      </w:r>
      <w:r w:rsidR="000D0A0D" w:rsidRPr="00441DB8">
        <w:rPr>
          <w:rFonts w:eastAsia="Calibri"/>
          <w:b/>
          <w:sz w:val="19"/>
          <w:szCs w:val="19"/>
          <w:lang w:eastAsia="en-US"/>
        </w:rPr>
        <w:t>:</w:t>
      </w:r>
      <w:r w:rsidR="000D0A0D" w:rsidRPr="00441DB8">
        <w:rPr>
          <w:rFonts w:eastAsia="Calibri"/>
          <w:sz w:val="19"/>
          <w:szCs w:val="19"/>
          <w:lang w:eastAsia="en-US"/>
        </w:rPr>
        <w:tab/>
      </w:r>
      <w:r w:rsidR="000D0A0D" w:rsidRPr="00441DB8">
        <w:rPr>
          <w:rFonts w:eastAsia="Calibri"/>
          <w:sz w:val="19"/>
          <w:szCs w:val="19"/>
          <w:lang w:eastAsia="en-US"/>
        </w:rPr>
        <w:tab/>
      </w:r>
      <w:r w:rsidR="000D0A0D" w:rsidRPr="00441DB8">
        <w:rPr>
          <w:rFonts w:eastAsia="Calibri"/>
          <w:sz w:val="19"/>
          <w:szCs w:val="19"/>
          <w:lang w:eastAsia="en-US"/>
        </w:rPr>
        <w:tab/>
        <w:t>1 mg/kg’dan fazla olmamalıdır.</w:t>
      </w:r>
    </w:p>
    <w:p w:rsidR="00430DD2" w:rsidRPr="00441DB8" w:rsidRDefault="00430DD2" w:rsidP="00815038">
      <w:pPr>
        <w:ind w:firstLine="720"/>
        <w:jc w:val="both"/>
        <w:rPr>
          <w:rFonts w:eastAsia="Calibri"/>
          <w:sz w:val="19"/>
          <w:szCs w:val="19"/>
          <w:lang w:eastAsia="en-US"/>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Kadmiyum:</w:t>
      </w:r>
      <w:r w:rsidRPr="00441DB8">
        <w:rPr>
          <w:rFonts w:eastAsia="Calibri"/>
          <w:sz w:val="19"/>
          <w:szCs w:val="19"/>
          <w:lang w:eastAsia="en-US"/>
        </w:rPr>
        <w:tab/>
      </w:r>
      <w:r w:rsidRPr="00441DB8">
        <w:rPr>
          <w:rFonts w:eastAsia="Calibri"/>
          <w:sz w:val="19"/>
          <w:szCs w:val="19"/>
          <w:lang w:eastAsia="en-US"/>
        </w:rPr>
        <w:tab/>
        <w:t>1 mg/kg’dan fazla olmamalıdır.</w:t>
      </w:r>
    </w:p>
    <w:p w:rsidR="00430DD2" w:rsidRPr="00441DB8" w:rsidRDefault="00430DD2" w:rsidP="00815038">
      <w:pPr>
        <w:ind w:firstLine="720"/>
        <w:jc w:val="both"/>
        <w:rPr>
          <w:rFonts w:eastAsia="Calibri"/>
          <w:sz w:val="19"/>
          <w:szCs w:val="19"/>
          <w:lang w:eastAsia="en-US"/>
        </w:rPr>
      </w:pPr>
    </w:p>
    <w:p w:rsidR="000D0A0D" w:rsidRPr="00441DB8" w:rsidRDefault="000D0A0D" w:rsidP="00815038">
      <w:pPr>
        <w:jc w:val="both"/>
        <w:rPr>
          <w:b/>
          <w:sz w:val="19"/>
          <w:szCs w:val="19"/>
        </w:rPr>
      </w:pPr>
    </w:p>
    <w:p w:rsidR="000D0A0D" w:rsidRPr="00441DB8" w:rsidRDefault="000D0A0D" w:rsidP="00815038">
      <w:pPr>
        <w:jc w:val="both"/>
        <w:rPr>
          <w:b/>
          <w:sz w:val="19"/>
          <w:szCs w:val="19"/>
          <w:u w:val="single"/>
        </w:rPr>
      </w:pPr>
      <w:r w:rsidRPr="00441DB8">
        <w:rPr>
          <w:b/>
          <w:sz w:val="19"/>
          <w:szCs w:val="19"/>
          <w:u w:val="single"/>
        </w:rPr>
        <w:t>E 463 HİDROKSİPROPİL SELÜLOZ</w:t>
      </w:r>
    </w:p>
    <w:p w:rsidR="000D0A0D" w:rsidRPr="00441DB8" w:rsidRDefault="000D0A0D" w:rsidP="00815038">
      <w:pPr>
        <w:jc w:val="both"/>
        <w:rPr>
          <w:sz w:val="19"/>
          <w:szCs w:val="19"/>
        </w:rPr>
      </w:pPr>
    </w:p>
    <w:p w:rsidR="000D0A0D" w:rsidRPr="00441DB8" w:rsidRDefault="00B96B2E" w:rsidP="00815038">
      <w:pPr>
        <w:jc w:val="both"/>
        <w:rPr>
          <w:sz w:val="19"/>
          <w:szCs w:val="19"/>
        </w:rPr>
      </w:pPr>
      <w:r w:rsidRPr="00441DB8">
        <w:rPr>
          <w:b/>
          <w:sz w:val="19"/>
          <w:szCs w:val="19"/>
          <w:u w:val="single"/>
        </w:rPr>
        <w:t>Eşanlamlılar</w:t>
      </w:r>
      <w:r w:rsidR="000D0A0D" w:rsidRPr="00441DB8">
        <w:rPr>
          <w:b/>
          <w:sz w:val="19"/>
          <w:szCs w:val="19"/>
          <w:u w:val="single"/>
        </w:rPr>
        <w:t>:</w:t>
      </w:r>
      <w:r w:rsidR="000D0A0D" w:rsidRPr="00441DB8">
        <w:rPr>
          <w:sz w:val="19"/>
          <w:szCs w:val="19"/>
        </w:rPr>
        <w:tab/>
      </w:r>
      <w:r w:rsidR="000D0A0D" w:rsidRPr="00441DB8">
        <w:rPr>
          <w:sz w:val="19"/>
          <w:szCs w:val="19"/>
        </w:rPr>
        <w:tab/>
      </w:r>
      <w:r w:rsidR="000D0A0D" w:rsidRPr="00441DB8">
        <w:rPr>
          <w:sz w:val="19"/>
          <w:szCs w:val="19"/>
        </w:rPr>
        <w:tab/>
        <w:t>Selüloz hidroksipropil eter.</w:t>
      </w:r>
    </w:p>
    <w:p w:rsidR="000D0A0D" w:rsidRPr="00441DB8" w:rsidRDefault="000D0A0D" w:rsidP="00815038">
      <w:pPr>
        <w:jc w:val="both"/>
        <w:rPr>
          <w:b/>
          <w:sz w:val="19"/>
          <w:szCs w:val="19"/>
        </w:rPr>
      </w:pPr>
    </w:p>
    <w:p w:rsidR="000D0A0D" w:rsidRPr="00441DB8" w:rsidRDefault="000D0A0D" w:rsidP="00815038">
      <w:pPr>
        <w:ind w:left="2835" w:hanging="2835"/>
        <w:jc w:val="both"/>
        <w:rPr>
          <w:sz w:val="19"/>
          <w:szCs w:val="19"/>
        </w:rPr>
      </w:pPr>
      <w:r w:rsidRPr="00441DB8">
        <w:rPr>
          <w:b/>
          <w:sz w:val="19"/>
          <w:szCs w:val="19"/>
          <w:u w:val="single"/>
        </w:rPr>
        <w:t>Tanım:</w:t>
      </w:r>
      <w:r w:rsidRPr="00441DB8">
        <w:rPr>
          <w:sz w:val="19"/>
          <w:szCs w:val="19"/>
        </w:rPr>
        <w:tab/>
        <w:t>Hidroksipropil selüloz, lifli bitki materyalinin doğal suşlarından direkt olarak elde edilen ve hidroksipropil grupları ile kısmen eterize edilmiş selülozdur.</w:t>
      </w:r>
    </w:p>
    <w:p w:rsidR="00430DD2" w:rsidRPr="00441DB8" w:rsidRDefault="00430DD2" w:rsidP="00815038">
      <w:pPr>
        <w:ind w:firstLine="720"/>
        <w:jc w:val="both"/>
        <w:rPr>
          <w:b/>
          <w:sz w:val="19"/>
          <w:szCs w:val="19"/>
        </w:rPr>
      </w:pPr>
    </w:p>
    <w:p w:rsidR="00430DD2" w:rsidRPr="00441DB8" w:rsidRDefault="00430DD2" w:rsidP="00815038">
      <w:pPr>
        <w:ind w:firstLine="720"/>
        <w:jc w:val="both"/>
        <w:rPr>
          <w:sz w:val="19"/>
          <w:szCs w:val="19"/>
        </w:rPr>
      </w:pPr>
      <w:r w:rsidRPr="00441DB8">
        <w:rPr>
          <w:b/>
          <w:sz w:val="19"/>
          <w:szCs w:val="19"/>
        </w:rPr>
        <w:t>Einecs:</w:t>
      </w:r>
      <w:r w:rsidRPr="00441DB8">
        <w:rPr>
          <w:sz w:val="19"/>
          <w:szCs w:val="19"/>
        </w:rPr>
        <w:tab/>
      </w:r>
    </w:p>
    <w:p w:rsidR="00430DD2" w:rsidRPr="00441DB8" w:rsidRDefault="00430DD2" w:rsidP="00815038">
      <w:pPr>
        <w:ind w:firstLine="720"/>
        <w:jc w:val="both"/>
        <w:rPr>
          <w:b/>
          <w:sz w:val="19"/>
          <w:szCs w:val="19"/>
        </w:rPr>
      </w:pPr>
    </w:p>
    <w:p w:rsidR="000D0A0D" w:rsidRPr="00441DB8" w:rsidRDefault="000D0A0D" w:rsidP="00815038">
      <w:pPr>
        <w:tabs>
          <w:tab w:val="left" w:pos="2835"/>
        </w:tabs>
        <w:ind w:firstLine="720"/>
        <w:jc w:val="both"/>
        <w:rPr>
          <w:sz w:val="19"/>
          <w:szCs w:val="19"/>
        </w:rPr>
      </w:pPr>
      <w:r w:rsidRPr="00441DB8">
        <w:rPr>
          <w:b/>
          <w:sz w:val="19"/>
          <w:szCs w:val="19"/>
        </w:rPr>
        <w:t>Kimyasal adı:</w:t>
      </w:r>
      <w:r w:rsidR="00430DD2" w:rsidRPr="00441DB8">
        <w:rPr>
          <w:sz w:val="19"/>
          <w:szCs w:val="19"/>
        </w:rPr>
        <w:tab/>
      </w:r>
      <w:r w:rsidRPr="00441DB8">
        <w:rPr>
          <w:sz w:val="19"/>
          <w:szCs w:val="19"/>
        </w:rPr>
        <w:t>Selülozun hidroksipropil eteri.</w:t>
      </w:r>
    </w:p>
    <w:p w:rsidR="00430DD2" w:rsidRPr="00441DB8" w:rsidRDefault="00430DD2" w:rsidP="00815038">
      <w:pPr>
        <w:ind w:left="2880" w:hanging="2160"/>
        <w:jc w:val="both"/>
        <w:rPr>
          <w:b/>
          <w:sz w:val="19"/>
          <w:szCs w:val="19"/>
        </w:rPr>
      </w:pPr>
    </w:p>
    <w:p w:rsidR="000D0A0D" w:rsidRPr="00441DB8" w:rsidRDefault="000D0A0D" w:rsidP="00815038">
      <w:pPr>
        <w:ind w:left="2835" w:hanging="2115"/>
        <w:jc w:val="both"/>
        <w:rPr>
          <w:sz w:val="19"/>
          <w:szCs w:val="19"/>
        </w:rPr>
      </w:pPr>
      <w:r w:rsidRPr="00441DB8">
        <w:rPr>
          <w:b/>
          <w:sz w:val="19"/>
          <w:szCs w:val="19"/>
        </w:rPr>
        <w:t>Kimyasal formülü:</w:t>
      </w:r>
      <w:r w:rsidRPr="00441DB8">
        <w:rPr>
          <w:sz w:val="19"/>
          <w:szCs w:val="19"/>
        </w:rPr>
        <w:tab/>
        <w:t>Dallanmış anhidroglikoz birimlerini içeren polimerler, aşağıdaki genel formüle sahiptir:</w:t>
      </w:r>
    </w:p>
    <w:p w:rsidR="000D0A0D" w:rsidRPr="00441DB8" w:rsidRDefault="000D0A0D" w:rsidP="00815038">
      <w:pPr>
        <w:ind w:firstLine="720"/>
        <w:jc w:val="both"/>
        <w:rPr>
          <w:sz w:val="19"/>
          <w:szCs w:val="19"/>
        </w:rPr>
      </w:pPr>
      <w:r w:rsidRPr="00441DB8">
        <w:rPr>
          <w:sz w:val="19"/>
          <w:szCs w:val="19"/>
        </w:rPr>
        <w:t xml:space="preserve">   </w:t>
      </w:r>
      <w:r w:rsidRPr="00441DB8">
        <w:rPr>
          <w:sz w:val="19"/>
          <w:szCs w:val="19"/>
        </w:rPr>
        <w:tab/>
      </w:r>
      <w:r w:rsidRPr="00441DB8">
        <w:rPr>
          <w:sz w:val="19"/>
          <w:szCs w:val="19"/>
        </w:rPr>
        <w:tab/>
      </w:r>
      <w:r w:rsidRPr="00441DB8">
        <w:rPr>
          <w:sz w:val="19"/>
          <w:szCs w:val="19"/>
        </w:rPr>
        <w:tab/>
        <w:t>C</w:t>
      </w:r>
      <w:r w:rsidRPr="00441DB8">
        <w:rPr>
          <w:sz w:val="19"/>
          <w:szCs w:val="19"/>
          <w:vertAlign w:val="subscript"/>
        </w:rPr>
        <w:t>6</w:t>
      </w:r>
      <w:r w:rsidRPr="00441DB8">
        <w:rPr>
          <w:sz w:val="19"/>
          <w:szCs w:val="19"/>
        </w:rPr>
        <w:t>H</w:t>
      </w:r>
      <w:r w:rsidRPr="00441DB8">
        <w:rPr>
          <w:sz w:val="19"/>
          <w:szCs w:val="19"/>
          <w:vertAlign w:val="subscript"/>
        </w:rPr>
        <w:t>7</w:t>
      </w:r>
      <w:r w:rsidRPr="00441DB8">
        <w:rPr>
          <w:sz w:val="19"/>
          <w:szCs w:val="19"/>
        </w:rPr>
        <w:t>O</w:t>
      </w:r>
      <w:r w:rsidRPr="00441DB8">
        <w:rPr>
          <w:sz w:val="19"/>
          <w:szCs w:val="19"/>
          <w:vertAlign w:val="subscript"/>
        </w:rPr>
        <w:t>2</w:t>
      </w:r>
      <w:r w:rsidRPr="00441DB8">
        <w:rPr>
          <w:sz w:val="19"/>
          <w:szCs w:val="19"/>
        </w:rPr>
        <w:t>(OR</w:t>
      </w:r>
      <w:r w:rsidRPr="00441DB8">
        <w:rPr>
          <w:sz w:val="19"/>
          <w:szCs w:val="19"/>
          <w:vertAlign w:val="subscript"/>
        </w:rPr>
        <w:t>1</w:t>
      </w:r>
      <w:r w:rsidRPr="00441DB8">
        <w:rPr>
          <w:sz w:val="19"/>
          <w:szCs w:val="19"/>
        </w:rPr>
        <w:t>)(OR</w:t>
      </w:r>
      <w:r w:rsidRPr="00441DB8">
        <w:rPr>
          <w:sz w:val="19"/>
          <w:szCs w:val="19"/>
          <w:vertAlign w:val="subscript"/>
        </w:rPr>
        <w:t>2</w:t>
      </w:r>
      <w:r w:rsidRPr="00441DB8">
        <w:rPr>
          <w:sz w:val="19"/>
          <w:szCs w:val="19"/>
        </w:rPr>
        <w:t>)(OR</w:t>
      </w:r>
      <w:r w:rsidRPr="00441DB8">
        <w:rPr>
          <w:sz w:val="19"/>
          <w:szCs w:val="19"/>
          <w:vertAlign w:val="subscript"/>
        </w:rPr>
        <w:t>3</w:t>
      </w:r>
      <w:r w:rsidRPr="00441DB8">
        <w:rPr>
          <w:sz w:val="19"/>
          <w:szCs w:val="19"/>
        </w:rPr>
        <w:t>);  R</w:t>
      </w:r>
      <w:r w:rsidRPr="00441DB8">
        <w:rPr>
          <w:sz w:val="19"/>
          <w:szCs w:val="19"/>
          <w:vertAlign w:val="subscript"/>
        </w:rPr>
        <w:t xml:space="preserve">1, </w:t>
      </w:r>
      <w:r w:rsidRPr="00441DB8">
        <w:rPr>
          <w:sz w:val="19"/>
          <w:szCs w:val="19"/>
        </w:rPr>
        <w:t>R</w:t>
      </w:r>
      <w:r w:rsidRPr="00441DB8">
        <w:rPr>
          <w:sz w:val="19"/>
          <w:szCs w:val="19"/>
          <w:vertAlign w:val="subscript"/>
        </w:rPr>
        <w:t xml:space="preserve">2, </w:t>
      </w:r>
      <w:r w:rsidRPr="00441DB8">
        <w:rPr>
          <w:sz w:val="19"/>
          <w:szCs w:val="19"/>
        </w:rPr>
        <w:t>R</w:t>
      </w:r>
      <w:r w:rsidRPr="00441DB8">
        <w:rPr>
          <w:sz w:val="19"/>
          <w:szCs w:val="19"/>
          <w:vertAlign w:val="subscript"/>
        </w:rPr>
        <w:t>3</w:t>
      </w:r>
      <w:r w:rsidRPr="00441DB8">
        <w:rPr>
          <w:sz w:val="19"/>
          <w:szCs w:val="19"/>
        </w:rPr>
        <w:t xml:space="preserve"> aşağıdakilerden biri olabilir;</w:t>
      </w:r>
    </w:p>
    <w:p w:rsidR="000D0A0D" w:rsidRPr="00441DB8" w:rsidRDefault="000D0A0D" w:rsidP="00815038">
      <w:pPr>
        <w:numPr>
          <w:ilvl w:val="0"/>
          <w:numId w:val="1"/>
        </w:numPr>
        <w:jc w:val="both"/>
        <w:rPr>
          <w:sz w:val="19"/>
          <w:szCs w:val="19"/>
        </w:rPr>
      </w:pPr>
      <w:r w:rsidRPr="00441DB8">
        <w:rPr>
          <w:sz w:val="19"/>
          <w:szCs w:val="19"/>
        </w:rPr>
        <w:t>H</w:t>
      </w:r>
    </w:p>
    <w:p w:rsidR="000D0A0D" w:rsidRPr="00441DB8" w:rsidRDefault="000D0A0D" w:rsidP="00815038">
      <w:pPr>
        <w:numPr>
          <w:ilvl w:val="0"/>
          <w:numId w:val="1"/>
        </w:numPr>
        <w:jc w:val="both"/>
        <w:rPr>
          <w:sz w:val="19"/>
          <w:szCs w:val="19"/>
        </w:rPr>
      </w:pPr>
      <w:r w:rsidRPr="00441DB8">
        <w:rPr>
          <w:sz w:val="19"/>
          <w:szCs w:val="19"/>
        </w:rPr>
        <w:t>CH</w:t>
      </w:r>
      <w:r w:rsidRPr="00441DB8">
        <w:rPr>
          <w:sz w:val="19"/>
          <w:szCs w:val="19"/>
          <w:vertAlign w:val="subscript"/>
        </w:rPr>
        <w:t>2</w:t>
      </w:r>
      <w:r w:rsidRPr="00441DB8">
        <w:rPr>
          <w:sz w:val="19"/>
          <w:szCs w:val="19"/>
        </w:rPr>
        <w:t>CHOHCH</w:t>
      </w:r>
      <w:r w:rsidRPr="00441DB8">
        <w:rPr>
          <w:sz w:val="19"/>
          <w:szCs w:val="19"/>
          <w:vertAlign w:val="subscript"/>
        </w:rPr>
        <w:t>3</w:t>
      </w:r>
    </w:p>
    <w:p w:rsidR="000D0A0D" w:rsidRPr="00441DB8" w:rsidRDefault="000D0A0D" w:rsidP="00815038">
      <w:pPr>
        <w:numPr>
          <w:ilvl w:val="0"/>
          <w:numId w:val="1"/>
        </w:numPr>
        <w:jc w:val="both"/>
        <w:rPr>
          <w:sz w:val="19"/>
          <w:szCs w:val="19"/>
        </w:rPr>
      </w:pPr>
      <w:r w:rsidRPr="00441DB8">
        <w:rPr>
          <w:sz w:val="19"/>
          <w:szCs w:val="19"/>
        </w:rPr>
        <w:t>CH</w:t>
      </w:r>
      <w:r w:rsidRPr="00441DB8">
        <w:rPr>
          <w:sz w:val="19"/>
          <w:szCs w:val="19"/>
          <w:vertAlign w:val="subscript"/>
        </w:rPr>
        <w:t>2</w:t>
      </w:r>
      <w:r w:rsidRPr="00441DB8">
        <w:rPr>
          <w:sz w:val="19"/>
          <w:szCs w:val="19"/>
        </w:rPr>
        <w:t>CHO(CH</w:t>
      </w:r>
      <w:r w:rsidRPr="00441DB8">
        <w:rPr>
          <w:sz w:val="19"/>
          <w:szCs w:val="19"/>
          <w:vertAlign w:val="subscript"/>
        </w:rPr>
        <w:t>2</w:t>
      </w:r>
      <w:r w:rsidRPr="00441DB8">
        <w:rPr>
          <w:sz w:val="19"/>
          <w:szCs w:val="19"/>
        </w:rPr>
        <w:t>CHOHCH</w:t>
      </w:r>
      <w:r w:rsidRPr="00441DB8">
        <w:rPr>
          <w:sz w:val="19"/>
          <w:szCs w:val="19"/>
          <w:vertAlign w:val="subscript"/>
        </w:rPr>
        <w:t>3</w:t>
      </w:r>
      <w:r w:rsidRPr="00441DB8">
        <w:rPr>
          <w:sz w:val="19"/>
          <w:szCs w:val="19"/>
        </w:rPr>
        <w:t>)CH</w:t>
      </w:r>
      <w:r w:rsidRPr="00441DB8">
        <w:rPr>
          <w:sz w:val="19"/>
          <w:szCs w:val="19"/>
          <w:vertAlign w:val="subscript"/>
        </w:rPr>
        <w:t>3</w:t>
      </w:r>
    </w:p>
    <w:p w:rsidR="000D0A0D" w:rsidRPr="00441DB8" w:rsidRDefault="000D0A0D" w:rsidP="00815038">
      <w:pPr>
        <w:numPr>
          <w:ilvl w:val="0"/>
          <w:numId w:val="1"/>
        </w:numPr>
        <w:jc w:val="both"/>
        <w:rPr>
          <w:sz w:val="19"/>
          <w:szCs w:val="19"/>
        </w:rPr>
      </w:pPr>
      <w:r w:rsidRPr="00441DB8">
        <w:rPr>
          <w:sz w:val="19"/>
          <w:szCs w:val="19"/>
        </w:rPr>
        <w:t>CH</w:t>
      </w:r>
      <w:r w:rsidRPr="00441DB8">
        <w:rPr>
          <w:sz w:val="19"/>
          <w:szCs w:val="19"/>
          <w:vertAlign w:val="subscript"/>
        </w:rPr>
        <w:t>2</w:t>
      </w:r>
      <w:r w:rsidRPr="00441DB8">
        <w:rPr>
          <w:sz w:val="19"/>
          <w:szCs w:val="19"/>
        </w:rPr>
        <w:t>CHO</w:t>
      </w:r>
      <w:r w:rsidRPr="00441DB8">
        <w:rPr>
          <w:sz w:val="19"/>
          <w:szCs w:val="19"/>
        </w:rPr>
        <w:sym w:font="Symbol" w:char="F05B"/>
      </w:r>
      <w:r w:rsidRPr="00441DB8">
        <w:rPr>
          <w:sz w:val="19"/>
          <w:szCs w:val="19"/>
        </w:rPr>
        <w:t>CH</w:t>
      </w:r>
      <w:r w:rsidRPr="00441DB8">
        <w:rPr>
          <w:sz w:val="19"/>
          <w:szCs w:val="19"/>
          <w:vertAlign w:val="subscript"/>
        </w:rPr>
        <w:t>2</w:t>
      </w:r>
      <w:r w:rsidRPr="00441DB8">
        <w:rPr>
          <w:sz w:val="19"/>
          <w:szCs w:val="19"/>
        </w:rPr>
        <w:t>CHO(CH</w:t>
      </w:r>
      <w:r w:rsidRPr="00441DB8">
        <w:rPr>
          <w:sz w:val="19"/>
          <w:szCs w:val="19"/>
          <w:vertAlign w:val="subscript"/>
        </w:rPr>
        <w:t>2</w:t>
      </w:r>
      <w:r w:rsidRPr="00441DB8">
        <w:rPr>
          <w:sz w:val="19"/>
          <w:szCs w:val="19"/>
        </w:rPr>
        <w:t>CHOHCH</w:t>
      </w:r>
      <w:r w:rsidRPr="00441DB8">
        <w:rPr>
          <w:sz w:val="19"/>
          <w:szCs w:val="19"/>
          <w:vertAlign w:val="subscript"/>
        </w:rPr>
        <w:t>3</w:t>
      </w:r>
      <w:r w:rsidRPr="00441DB8">
        <w:rPr>
          <w:sz w:val="19"/>
          <w:szCs w:val="19"/>
        </w:rPr>
        <w:t>)CH</w:t>
      </w:r>
      <w:r w:rsidRPr="00441DB8">
        <w:rPr>
          <w:sz w:val="19"/>
          <w:szCs w:val="19"/>
          <w:vertAlign w:val="subscript"/>
        </w:rPr>
        <w:t>3</w:t>
      </w:r>
      <w:r w:rsidRPr="00441DB8">
        <w:rPr>
          <w:sz w:val="19"/>
          <w:szCs w:val="19"/>
        </w:rPr>
        <w:sym w:font="Symbol" w:char="F05D"/>
      </w:r>
      <w:r w:rsidRPr="00441DB8">
        <w:rPr>
          <w:sz w:val="19"/>
          <w:szCs w:val="19"/>
        </w:rPr>
        <w:t>CH</w:t>
      </w:r>
      <w:r w:rsidRPr="00441DB8">
        <w:rPr>
          <w:sz w:val="19"/>
          <w:szCs w:val="19"/>
          <w:vertAlign w:val="subscript"/>
        </w:rPr>
        <w:t>3</w:t>
      </w:r>
    </w:p>
    <w:p w:rsidR="00430DD2" w:rsidRPr="00441DB8" w:rsidRDefault="00430DD2" w:rsidP="00815038">
      <w:pPr>
        <w:ind w:firstLine="720"/>
        <w:jc w:val="both"/>
        <w:rPr>
          <w:b/>
          <w:sz w:val="19"/>
          <w:szCs w:val="19"/>
        </w:rPr>
      </w:pPr>
    </w:p>
    <w:p w:rsidR="000D0A0D" w:rsidRPr="00441DB8" w:rsidRDefault="001016C5" w:rsidP="00815038">
      <w:pPr>
        <w:ind w:firstLine="720"/>
        <w:jc w:val="both"/>
        <w:rPr>
          <w:sz w:val="19"/>
          <w:szCs w:val="19"/>
        </w:rPr>
      </w:pPr>
      <w:r>
        <w:rPr>
          <w:b/>
          <w:sz w:val="19"/>
          <w:szCs w:val="19"/>
        </w:rPr>
        <w:t>Molekül ağırlığı</w:t>
      </w:r>
      <w:r w:rsidR="000D0A0D" w:rsidRPr="00441DB8">
        <w:rPr>
          <w:b/>
          <w:sz w:val="19"/>
          <w:szCs w:val="19"/>
        </w:rPr>
        <w:t>:</w:t>
      </w:r>
      <w:r w:rsidR="000D0A0D" w:rsidRPr="00441DB8">
        <w:rPr>
          <w:sz w:val="19"/>
          <w:szCs w:val="19"/>
        </w:rPr>
        <w:tab/>
      </w:r>
      <w:r w:rsidR="000D0A0D" w:rsidRPr="00441DB8">
        <w:rPr>
          <w:sz w:val="19"/>
          <w:szCs w:val="19"/>
        </w:rPr>
        <w:tab/>
        <w:t xml:space="preserve">30000- 1000000 </w:t>
      </w:r>
      <w:r w:rsidR="008A2DDD" w:rsidRPr="00441DB8">
        <w:rPr>
          <w:sz w:val="19"/>
          <w:szCs w:val="19"/>
        </w:rPr>
        <w:t>Civa</w:t>
      </w:r>
      <w:r w:rsidR="000D0A0D" w:rsidRPr="00441DB8">
        <w:rPr>
          <w:sz w:val="19"/>
          <w:szCs w:val="19"/>
        </w:rPr>
        <w:t>rında olmalıdır.</w:t>
      </w:r>
    </w:p>
    <w:p w:rsidR="00430DD2" w:rsidRPr="00441DB8" w:rsidRDefault="00430DD2" w:rsidP="00815038">
      <w:pPr>
        <w:ind w:left="2880" w:hanging="2160"/>
        <w:jc w:val="both"/>
        <w:rPr>
          <w:b/>
          <w:sz w:val="19"/>
          <w:szCs w:val="19"/>
        </w:rPr>
      </w:pPr>
    </w:p>
    <w:p w:rsidR="000D0A0D" w:rsidRPr="00441DB8" w:rsidRDefault="000D0A0D" w:rsidP="00815038">
      <w:pPr>
        <w:ind w:left="2835" w:hanging="2115"/>
        <w:jc w:val="both"/>
        <w:rPr>
          <w:sz w:val="19"/>
          <w:szCs w:val="19"/>
        </w:rPr>
      </w:pPr>
      <w:r w:rsidRPr="00441DB8">
        <w:rPr>
          <w:b/>
          <w:sz w:val="19"/>
          <w:szCs w:val="19"/>
        </w:rPr>
        <w:t>Analiz:</w:t>
      </w:r>
      <w:r w:rsidRPr="00441DB8">
        <w:rPr>
          <w:sz w:val="19"/>
          <w:szCs w:val="19"/>
        </w:rPr>
        <w:tab/>
        <w:t>Susuz bazda içeriği, her bir anhidroglikoz birimi 4.6’dan fazla olmayan hidroksipropil gruplarına eşdeğer hidroksipropoksil grupları (-OCH</w:t>
      </w:r>
      <w:r w:rsidRPr="00441DB8">
        <w:rPr>
          <w:sz w:val="19"/>
          <w:szCs w:val="19"/>
          <w:vertAlign w:val="subscript"/>
        </w:rPr>
        <w:t>2</w:t>
      </w:r>
      <w:r w:rsidRPr="00441DB8">
        <w:rPr>
          <w:sz w:val="19"/>
          <w:szCs w:val="19"/>
        </w:rPr>
        <w:t>CHOHCH</w:t>
      </w:r>
      <w:r w:rsidRPr="00441DB8">
        <w:rPr>
          <w:sz w:val="19"/>
          <w:szCs w:val="19"/>
          <w:vertAlign w:val="subscript"/>
        </w:rPr>
        <w:t>3</w:t>
      </w:r>
      <w:r w:rsidRPr="00441DB8">
        <w:rPr>
          <w:sz w:val="19"/>
          <w:szCs w:val="19"/>
        </w:rPr>
        <w:t>) % 80.5’den az olmamalıdır.</w:t>
      </w:r>
    </w:p>
    <w:p w:rsidR="000D0A0D" w:rsidRPr="00441DB8" w:rsidRDefault="000D0A0D" w:rsidP="00815038">
      <w:pPr>
        <w:ind w:left="2880" w:hanging="2880"/>
        <w:jc w:val="both"/>
        <w:rPr>
          <w:b/>
          <w:sz w:val="19"/>
          <w:szCs w:val="19"/>
        </w:rPr>
      </w:pPr>
    </w:p>
    <w:p w:rsidR="000D0A0D" w:rsidRPr="00441DB8" w:rsidRDefault="000D0A0D" w:rsidP="00815038">
      <w:pPr>
        <w:ind w:left="2835" w:hanging="2835"/>
        <w:jc w:val="both"/>
        <w:rPr>
          <w:sz w:val="19"/>
          <w:szCs w:val="19"/>
        </w:rPr>
      </w:pPr>
      <w:r w:rsidRPr="00441DB8">
        <w:rPr>
          <w:b/>
          <w:sz w:val="19"/>
          <w:szCs w:val="19"/>
          <w:u w:val="single"/>
        </w:rPr>
        <w:t>Tanımlama:</w:t>
      </w:r>
      <w:r w:rsidRPr="00441DB8">
        <w:rPr>
          <w:sz w:val="19"/>
          <w:szCs w:val="19"/>
        </w:rPr>
        <w:tab/>
        <w:t>Hafif higroskopik beyaz veya hafif sarımsı ya da grimsi, kokusuz ve tatsız, granüler veya lifli toz.</w:t>
      </w:r>
    </w:p>
    <w:p w:rsidR="000D0A0D" w:rsidRPr="00441DB8" w:rsidRDefault="000D0A0D" w:rsidP="00815038">
      <w:pPr>
        <w:ind w:left="2835" w:hanging="2835"/>
        <w:jc w:val="both"/>
        <w:rPr>
          <w:b/>
          <w:sz w:val="19"/>
          <w:szCs w:val="19"/>
        </w:rPr>
      </w:pPr>
    </w:p>
    <w:p w:rsidR="000D0A0D" w:rsidRPr="00441DB8" w:rsidRDefault="000D0A0D" w:rsidP="00815038">
      <w:pPr>
        <w:ind w:left="2835" w:hanging="2835"/>
        <w:jc w:val="both"/>
        <w:rPr>
          <w:b/>
          <w:sz w:val="19"/>
          <w:szCs w:val="19"/>
          <w:u w:val="single"/>
        </w:rPr>
      </w:pPr>
      <w:r w:rsidRPr="00441DB8">
        <w:rPr>
          <w:b/>
          <w:sz w:val="19"/>
          <w:szCs w:val="19"/>
          <w:u w:val="single"/>
        </w:rPr>
        <w:t>Belirleme:</w:t>
      </w:r>
    </w:p>
    <w:p w:rsidR="00430DD2" w:rsidRPr="00441DB8" w:rsidRDefault="00430DD2" w:rsidP="00815038">
      <w:pPr>
        <w:ind w:left="2835" w:hanging="2127"/>
        <w:jc w:val="both"/>
        <w:rPr>
          <w:b/>
          <w:sz w:val="19"/>
          <w:szCs w:val="19"/>
        </w:rPr>
      </w:pPr>
    </w:p>
    <w:p w:rsidR="000D0A0D" w:rsidRPr="00441DB8" w:rsidRDefault="000D0A0D" w:rsidP="00815038">
      <w:pPr>
        <w:ind w:left="2835" w:hanging="2127"/>
        <w:jc w:val="both"/>
        <w:rPr>
          <w:sz w:val="19"/>
          <w:szCs w:val="19"/>
        </w:rPr>
      </w:pPr>
      <w:r w:rsidRPr="00441DB8">
        <w:rPr>
          <w:b/>
          <w:sz w:val="19"/>
          <w:szCs w:val="19"/>
        </w:rPr>
        <w:t>Çözünürlük:</w:t>
      </w:r>
      <w:r w:rsidRPr="00441DB8">
        <w:rPr>
          <w:sz w:val="19"/>
          <w:szCs w:val="19"/>
        </w:rPr>
        <w:tab/>
        <w:t>Suda şişer, berraktan bulanık renge, viskoz, kolloidal çözelti oluşturur. Etanolde çözünür. Eterde çözünmez.</w:t>
      </w:r>
    </w:p>
    <w:p w:rsidR="00430DD2" w:rsidRPr="00441DB8" w:rsidRDefault="00430DD2" w:rsidP="00815038">
      <w:pPr>
        <w:ind w:left="2835" w:hanging="2127"/>
        <w:jc w:val="both"/>
        <w:rPr>
          <w:sz w:val="19"/>
          <w:szCs w:val="19"/>
        </w:rPr>
      </w:pPr>
    </w:p>
    <w:p w:rsidR="000D0A0D" w:rsidRPr="00441DB8" w:rsidRDefault="000D0A0D" w:rsidP="00815038">
      <w:pPr>
        <w:ind w:firstLine="720"/>
        <w:jc w:val="both"/>
        <w:rPr>
          <w:sz w:val="19"/>
          <w:szCs w:val="19"/>
        </w:rPr>
      </w:pPr>
      <w:r w:rsidRPr="00441DB8">
        <w:rPr>
          <w:b/>
          <w:sz w:val="19"/>
          <w:szCs w:val="19"/>
        </w:rPr>
        <w:t>Gaz kromatografisi:</w:t>
      </w:r>
      <w:r w:rsidRPr="00441DB8">
        <w:rPr>
          <w:sz w:val="19"/>
          <w:szCs w:val="19"/>
        </w:rPr>
        <w:tab/>
        <w:t xml:space="preserve">Dallanmış bileşenler gaz kromatografisi ile belirlenir.  </w:t>
      </w:r>
    </w:p>
    <w:p w:rsidR="00430DD2" w:rsidRPr="00441DB8" w:rsidRDefault="00430DD2" w:rsidP="00815038">
      <w:pPr>
        <w:ind w:firstLine="720"/>
        <w:jc w:val="both"/>
        <w:rPr>
          <w:b/>
          <w:sz w:val="19"/>
          <w:szCs w:val="19"/>
        </w:rPr>
      </w:pPr>
    </w:p>
    <w:p w:rsidR="00430DD2" w:rsidRPr="00441DB8" w:rsidRDefault="00430DD2" w:rsidP="00815038">
      <w:pPr>
        <w:ind w:firstLine="720"/>
        <w:jc w:val="both"/>
        <w:rPr>
          <w:b/>
          <w:sz w:val="19"/>
          <w:szCs w:val="19"/>
        </w:rPr>
      </w:pPr>
      <w:r w:rsidRPr="00441DB8">
        <w:rPr>
          <w:b/>
          <w:sz w:val="19"/>
          <w:szCs w:val="19"/>
        </w:rPr>
        <w:t>pH:</w:t>
      </w:r>
      <w:r w:rsidRPr="00441DB8">
        <w:rPr>
          <w:sz w:val="19"/>
          <w:szCs w:val="19"/>
        </w:rPr>
        <w:tab/>
      </w:r>
      <w:r w:rsidRPr="00441DB8">
        <w:rPr>
          <w:b/>
          <w:sz w:val="19"/>
          <w:szCs w:val="19"/>
        </w:rPr>
        <w:tab/>
      </w:r>
      <w:r w:rsidRPr="00441DB8">
        <w:rPr>
          <w:b/>
          <w:sz w:val="19"/>
          <w:szCs w:val="19"/>
        </w:rPr>
        <w:tab/>
      </w:r>
      <w:r w:rsidRPr="00441DB8">
        <w:rPr>
          <w:sz w:val="19"/>
          <w:szCs w:val="19"/>
        </w:rPr>
        <w:t>5.0’den az ve 8.0’den fazla olmamalıdır.( % 1’lik kolloidal çözelti)</w:t>
      </w:r>
    </w:p>
    <w:p w:rsidR="000D0A0D" w:rsidRPr="00441DB8" w:rsidRDefault="000D0A0D" w:rsidP="00815038">
      <w:pPr>
        <w:jc w:val="both"/>
        <w:rPr>
          <w:b/>
          <w:sz w:val="19"/>
          <w:szCs w:val="19"/>
        </w:rPr>
      </w:pPr>
    </w:p>
    <w:p w:rsidR="000D0A0D" w:rsidRPr="00441DB8" w:rsidRDefault="000D0A0D" w:rsidP="00815038">
      <w:pPr>
        <w:jc w:val="both"/>
        <w:rPr>
          <w:b/>
          <w:sz w:val="19"/>
          <w:szCs w:val="19"/>
          <w:u w:val="single"/>
        </w:rPr>
      </w:pPr>
      <w:r w:rsidRPr="00441DB8">
        <w:rPr>
          <w:b/>
          <w:sz w:val="19"/>
          <w:szCs w:val="19"/>
          <w:u w:val="single"/>
        </w:rPr>
        <w:t>Saflık:</w:t>
      </w:r>
    </w:p>
    <w:p w:rsidR="00430DD2" w:rsidRPr="00441DB8" w:rsidRDefault="00430DD2" w:rsidP="00815038">
      <w:pPr>
        <w:jc w:val="both"/>
        <w:rPr>
          <w:b/>
          <w:sz w:val="19"/>
          <w:szCs w:val="19"/>
          <w:u w:val="single"/>
        </w:rPr>
      </w:pPr>
    </w:p>
    <w:p w:rsidR="000D0A0D" w:rsidRPr="00441DB8" w:rsidRDefault="000D0A0D" w:rsidP="00815038">
      <w:pPr>
        <w:ind w:firstLine="720"/>
        <w:jc w:val="both"/>
        <w:rPr>
          <w:sz w:val="19"/>
          <w:szCs w:val="19"/>
        </w:rPr>
      </w:pPr>
      <w:r w:rsidRPr="00441DB8">
        <w:rPr>
          <w:b/>
          <w:sz w:val="19"/>
          <w:szCs w:val="19"/>
        </w:rPr>
        <w:t>Kurutma kaybı:</w:t>
      </w:r>
      <w:r w:rsidRPr="00441DB8">
        <w:rPr>
          <w:sz w:val="19"/>
          <w:szCs w:val="19"/>
        </w:rPr>
        <w:tab/>
      </w:r>
      <w:r w:rsidRPr="00441DB8">
        <w:rPr>
          <w:sz w:val="19"/>
          <w:szCs w:val="19"/>
        </w:rPr>
        <w:tab/>
        <w:t>% 10’dan fazla olmamalıdır (105 ºC, 3 saat).</w:t>
      </w:r>
    </w:p>
    <w:p w:rsidR="00430DD2" w:rsidRPr="00441DB8" w:rsidRDefault="00430DD2" w:rsidP="00815038">
      <w:pPr>
        <w:ind w:firstLine="720"/>
        <w:jc w:val="both"/>
        <w:rPr>
          <w:sz w:val="19"/>
          <w:szCs w:val="19"/>
        </w:rPr>
      </w:pPr>
    </w:p>
    <w:p w:rsidR="000D0A0D" w:rsidRPr="00441DB8" w:rsidRDefault="000D0A0D" w:rsidP="00815038">
      <w:pPr>
        <w:ind w:firstLine="720"/>
        <w:jc w:val="both"/>
        <w:rPr>
          <w:sz w:val="19"/>
          <w:szCs w:val="19"/>
        </w:rPr>
      </w:pPr>
      <w:r w:rsidRPr="00441DB8">
        <w:rPr>
          <w:b/>
          <w:sz w:val="19"/>
          <w:szCs w:val="19"/>
        </w:rPr>
        <w:t>Sülfatlandırılmış kül:</w:t>
      </w:r>
      <w:r w:rsidRPr="00441DB8">
        <w:rPr>
          <w:sz w:val="19"/>
          <w:szCs w:val="19"/>
        </w:rPr>
        <w:tab/>
        <w:t>800 ± 25 ºC’de belirlenir; % 0.5’den fazla olmamalıdır.</w:t>
      </w:r>
    </w:p>
    <w:p w:rsidR="00430DD2" w:rsidRPr="00441DB8" w:rsidRDefault="00430DD2" w:rsidP="00815038">
      <w:pPr>
        <w:ind w:firstLine="720"/>
        <w:jc w:val="both"/>
        <w:rPr>
          <w:sz w:val="19"/>
          <w:szCs w:val="19"/>
        </w:rPr>
      </w:pPr>
    </w:p>
    <w:p w:rsidR="000D0A0D" w:rsidRPr="00441DB8" w:rsidRDefault="000D0A0D" w:rsidP="00815038">
      <w:pPr>
        <w:ind w:firstLine="720"/>
        <w:jc w:val="both"/>
        <w:rPr>
          <w:sz w:val="19"/>
          <w:szCs w:val="19"/>
        </w:rPr>
      </w:pPr>
      <w:r w:rsidRPr="00441DB8">
        <w:rPr>
          <w:b/>
          <w:sz w:val="19"/>
          <w:szCs w:val="19"/>
        </w:rPr>
        <w:t>Propilen klorohidrinler:</w:t>
      </w:r>
      <w:r w:rsidRPr="00441DB8">
        <w:rPr>
          <w:sz w:val="19"/>
          <w:szCs w:val="19"/>
        </w:rPr>
        <w:tab/>
        <w:t>0.1 mg/kg’dan fazla olmamalıdır.</w:t>
      </w:r>
    </w:p>
    <w:p w:rsidR="00430DD2" w:rsidRPr="00441DB8" w:rsidRDefault="00430DD2" w:rsidP="00815038">
      <w:pPr>
        <w:ind w:firstLine="720"/>
        <w:jc w:val="both"/>
        <w:rPr>
          <w:sz w:val="19"/>
          <w:szCs w:val="19"/>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Arsenik:</w:t>
      </w:r>
      <w:r w:rsidR="00430DD2" w:rsidRPr="00441DB8">
        <w:rPr>
          <w:rFonts w:eastAsia="Calibri"/>
          <w:sz w:val="19"/>
          <w:szCs w:val="19"/>
          <w:lang w:eastAsia="en-US"/>
        </w:rPr>
        <w:tab/>
      </w:r>
      <w:r w:rsidR="00430DD2" w:rsidRPr="00441DB8">
        <w:rPr>
          <w:rFonts w:eastAsia="Calibri"/>
          <w:sz w:val="19"/>
          <w:szCs w:val="19"/>
          <w:lang w:eastAsia="en-US"/>
        </w:rPr>
        <w:tab/>
      </w:r>
      <w:r w:rsidRPr="00441DB8">
        <w:rPr>
          <w:rFonts w:eastAsia="Calibri"/>
          <w:sz w:val="19"/>
          <w:szCs w:val="19"/>
          <w:lang w:eastAsia="en-US"/>
        </w:rPr>
        <w:t>3 mg/kg’dan fazla olmamalıdır.</w:t>
      </w:r>
    </w:p>
    <w:p w:rsidR="00430DD2" w:rsidRPr="00441DB8" w:rsidRDefault="00430DD2" w:rsidP="00815038">
      <w:pPr>
        <w:ind w:firstLine="720"/>
        <w:jc w:val="both"/>
        <w:rPr>
          <w:rFonts w:eastAsia="Calibri"/>
          <w:sz w:val="19"/>
          <w:szCs w:val="19"/>
          <w:lang w:eastAsia="en-US"/>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Kurşun:</w:t>
      </w:r>
      <w:r w:rsidR="00430DD2" w:rsidRPr="00441DB8">
        <w:rPr>
          <w:rFonts w:eastAsia="Calibri"/>
          <w:sz w:val="19"/>
          <w:szCs w:val="19"/>
          <w:lang w:eastAsia="en-US"/>
        </w:rPr>
        <w:tab/>
      </w:r>
      <w:r w:rsidR="00430DD2" w:rsidRPr="00441DB8">
        <w:rPr>
          <w:rFonts w:eastAsia="Calibri"/>
          <w:sz w:val="19"/>
          <w:szCs w:val="19"/>
          <w:lang w:eastAsia="en-US"/>
        </w:rPr>
        <w:tab/>
      </w:r>
      <w:r w:rsidR="00430DD2" w:rsidRPr="00441DB8">
        <w:rPr>
          <w:rFonts w:eastAsia="Calibri"/>
          <w:sz w:val="19"/>
          <w:szCs w:val="19"/>
          <w:lang w:eastAsia="en-US"/>
        </w:rPr>
        <w:tab/>
        <w:t>2</w:t>
      </w:r>
      <w:r w:rsidRPr="00441DB8">
        <w:rPr>
          <w:rFonts w:eastAsia="Calibri"/>
          <w:sz w:val="19"/>
          <w:szCs w:val="19"/>
          <w:lang w:eastAsia="en-US"/>
        </w:rPr>
        <w:t xml:space="preserve"> mg/kg’dan fazla olmamalıdır.</w:t>
      </w:r>
    </w:p>
    <w:p w:rsidR="00430DD2" w:rsidRPr="00441DB8" w:rsidRDefault="00430DD2" w:rsidP="00815038">
      <w:pPr>
        <w:ind w:firstLine="720"/>
        <w:jc w:val="both"/>
        <w:rPr>
          <w:rFonts w:eastAsia="Calibri"/>
          <w:sz w:val="19"/>
          <w:szCs w:val="19"/>
          <w:lang w:eastAsia="en-US"/>
        </w:rPr>
      </w:pPr>
    </w:p>
    <w:p w:rsidR="000D0A0D" w:rsidRPr="00441DB8" w:rsidRDefault="008A2DDD" w:rsidP="00815038">
      <w:pPr>
        <w:ind w:firstLine="720"/>
        <w:jc w:val="both"/>
        <w:rPr>
          <w:rFonts w:eastAsia="Calibri"/>
          <w:sz w:val="19"/>
          <w:szCs w:val="19"/>
          <w:lang w:eastAsia="en-US"/>
        </w:rPr>
      </w:pPr>
      <w:r w:rsidRPr="00441DB8">
        <w:rPr>
          <w:rFonts w:eastAsia="Calibri"/>
          <w:b/>
          <w:sz w:val="19"/>
          <w:szCs w:val="19"/>
          <w:lang w:eastAsia="en-US"/>
        </w:rPr>
        <w:t>Civa</w:t>
      </w:r>
      <w:r w:rsidR="000D0A0D" w:rsidRPr="00441DB8">
        <w:rPr>
          <w:rFonts w:eastAsia="Calibri"/>
          <w:b/>
          <w:sz w:val="19"/>
          <w:szCs w:val="19"/>
          <w:lang w:eastAsia="en-US"/>
        </w:rPr>
        <w:t>:</w:t>
      </w:r>
      <w:r w:rsidR="000D0A0D" w:rsidRPr="00441DB8">
        <w:rPr>
          <w:rFonts w:eastAsia="Calibri"/>
          <w:sz w:val="19"/>
          <w:szCs w:val="19"/>
          <w:lang w:eastAsia="en-US"/>
        </w:rPr>
        <w:tab/>
      </w:r>
      <w:r w:rsidR="000D0A0D" w:rsidRPr="00441DB8">
        <w:rPr>
          <w:rFonts w:eastAsia="Calibri"/>
          <w:sz w:val="19"/>
          <w:szCs w:val="19"/>
          <w:lang w:eastAsia="en-US"/>
        </w:rPr>
        <w:tab/>
      </w:r>
      <w:r w:rsidR="000D0A0D" w:rsidRPr="00441DB8">
        <w:rPr>
          <w:rFonts w:eastAsia="Calibri"/>
          <w:sz w:val="19"/>
          <w:szCs w:val="19"/>
          <w:lang w:eastAsia="en-US"/>
        </w:rPr>
        <w:tab/>
        <w:t>1 mg/kg’dan fazla olmamalıdır.</w:t>
      </w:r>
    </w:p>
    <w:p w:rsidR="00430DD2" w:rsidRPr="00441DB8" w:rsidRDefault="00430DD2" w:rsidP="00815038">
      <w:pPr>
        <w:ind w:firstLine="720"/>
        <w:jc w:val="both"/>
        <w:rPr>
          <w:rFonts w:eastAsia="Calibri"/>
          <w:sz w:val="19"/>
          <w:szCs w:val="19"/>
          <w:lang w:eastAsia="en-US"/>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Kadmiyum:</w:t>
      </w:r>
      <w:r w:rsidRPr="00441DB8">
        <w:rPr>
          <w:rFonts w:eastAsia="Calibri"/>
          <w:sz w:val="19"/>
          <w:szCs w:val="19"/>
          <w:lang w:eastAsia="en-US"/>
        </w:rPr>
        <w:tab/>
      </w:r>
      <w:r w:rsidRPr="00441DB8">
        <w:rPr>
          <w:rFonts w:eastAsia="Calibri"/>
          <w:sz w:val="19"/>
          <w:szCs w:val="19"/>
          <w:lang w:eastAsia="en-US"/>
        </w:rPr>
        <w:tab/>
        <w:t>1 mg/kg’dan fazla olmamalıdır.</w:t>
      </w:r>
    </w:p>
    <w:p w:rsidR="000D0A0D" w:rsidRPr="00441DB8" w:rsidRDefault="000D0A0D" w:rsidP="00815038">
      <w:pPr>
        <w:jc w:val="both"/>
        <w:rPr>
          <w:sz w:val="19"/>
          <w:szCs w:val="19"/>
        </w:rPr>
      </w:pPr>
    </w:p>
    <w:p w:rsidR="00430DD2" w:rsidRPr="00441DB8" w:rsidRDefault="00430DD2" w:rsidP="00815038">
      <w:pPr>
        <w:jc w:val="both"/>
        <w:rPr>
          <w:sz w:val="19"/>
          <w:szCs w:val="19"/>
        </w:rPr>
      </w:pPr>
    </w:p>
    <w:p w:rsidR="000D0A0D" w:rsidRPr="00441DB8" w:rsidRDefault="000D0A0D" w:rsidP="00815038">
      <w:pPr>
        <w:jc w:val="both"/>
        <w:rPr>
          <w:b/>
          <w:sz w:val="19"/>
          <w:szCs w:val="19"/>
          <w:u w:val="single"/>
        </w:rPr>
      </w:pPr>
      <w:r w:rsidRPr="00441DB8">
        <w:rPr>
          <w:sz w:val="19"/>
          <w:szCs w:val="19"/>
        </w:rPr>
        <w:t xml:space="preserve"> </w:t>
      </w:r>
      <w:r w:rsidRPr="00441DB8">
        <w:rPr>
          <w:b/>
          <w:sz w:val="19"/>
          <w:szCs w:val="19"/>
          <w:u w:val="single"/>
        </w:rPr>
        <w:t>E 464 HİDROKSİPROPİL METİL SELÜLOZ</w:t>
      </w:r>
    </w:p>
    <w:p w:rsidR="000D0A0D" w:rsidRPr="00441DB8" w:rsidRDefault="000D0A0D" w:rsidP="00815038">
      <w:pPr>
        <w:jc w:val="both"/>
        <w:rPr>
          <w:sz w:val="19"/>
          <w:szCs w:val="19"/>
        </w:rPr>
      </w:pPr>
    </w:p>
    <w:p w:rsidR="00430DD2" w:rsidRPr="00441DB8" w:rsidRDefault="00430DD2" w:rsidP="00815038">
      <w:pPr>
        <w:ind w:left="2880" w:hanging="2880"/>
        <w:jc w:val="both"/>
        <w:rPr>
          <w:sz w:val="19"/>
          <w:szCs w:val="19"/>
        </w:rPr>
      </w:pPr>
      <w:r w:rsidRPr="00441DB8">
        <w:rPr>
          <w:b/>
          <w:sz w:val="19"/>
          <w:szCs w:val="19"/>
          <w:u w:val="single"/>
        </w:rPr>
        <w:t>Eşanlamlılar:</w:t>
      </w:r>
      <w:r w:rsidRPr="00441DB8">
        <w:rPr>
          <w:sz w:val="19"/>
          <w:szCs w:val="19"/>
        </w:rPr>
        <w:tab/>
      </w:r>
    </w:p>
    <w:p w:rsidR="00430DD2" w:rsidRPr="00441DB8" w:rsidRDefault="00430DD2" w:rsidP="00815038">
      <w:pPr>
        <w:ind w:left="2880" w:hanging="2880"/>
        <w:jc w:val="both"/>
        <w:rPr>
          <w:sz w:val="19"/>
          <w:szCs w:val="19"/>
        </w:rPr>
      </w:pPr>
    </w:p>
    <w:p w:rsidR="000D0A0D" w:rsidRPr="00441DB8" w:rsidRDefault="000D0A0D" w:rsidP="00815038">
      <w:pPr>
        <w:ind w:left="2835" w:hanging="2835"/>
        <w:jc w:val="both"/>
        <w:rPr>
          <w:sz w:val="19"/>
          <w:szCs w:val="19"/>
        </w:rPr>
      </w:pPr>
      <w:r w:rsidRPr="00441DB8">
        <w:rPr>
          <w:b/>
          <w:sz w:val="19"/>
          <w:szCs w:val="19"/>
          <w:u w:val="single"/>
        </w:rPr>
        <w:t>Tanım:</w:t>
      </w:r>
      <w:r w:rsidRPr="00441DB8">
        <w:rPr>
          <w:sz w:val="19"/>
          <w:szCs w:val="19"/>
        </w:rPr>
        <w:tab/>
        <w:t>Hidroksipropil metil selüloz, lifli bitki materyalinin doğal suşlarından direkt olarak elde edilen ve metil grupları ile kısmen eterize edilmiş ve düşük derecede dallanmış hidroksipropil içeren selülozdur.</w:t>
      </w:r>
    </w:p>
    <w:p w:rsidR="00430DD2" w:rsidRPr="00441DB8" w:rsidRDefault="00430DD2" w:rsidP="00815038">
      <w:pPr>
        <w:ind w:firstLine="720"/>
        <w:jc w:val="both"/>
        <w:rPr>
          <w:b/>
          <w:sz w:val="19"/>
          <w:szCs w:val="19"/>
        </w:rPr>
      </w:pPr>
    </w:p>
    <w:p w:rsidR="00430DD2" w:rsidRPr="00441DB8" w:rsidRDefault="00430DD2" w:rsidP="00815038">
      <w:pPr>
        <w:ind w:firstLine="720"/>
        <w:jc w:val="both"/>
        <w:rPr>
          <w:sz w:val="19"/>
          <w:szCs w:val="19"/>
        </w:rPr>
      </w:pPr>
      <w:r w:rsidRPr="00441DB8">
        <w:rPr>
          <w:b/>
          <w:sz w:val="19"/>
          <w:szCs w:val="19"/>
        </w:rPr>
        <w:t>Einecs:</w:t>
      </w:r>
      <w:r w:rsidRPr="00441DB8">
        <w:rPr>
          <w:sz w:val="19"/>
          <w:szCs w:val="19"/>
        </w:rPr>
        <w:tab/>
      </w:r>
    </w:p>
    <w:p w:rsidR="00430DD2" w:rsidRPr="00441DB8" w:rsidRDefault="00430DD2" w:rsidP="00815038">
      <w:pPr>
        <w:ind w:firstLine="720"/>
        <w:jc w:val="both"/>
        <w:rPr>
          <w:b/>
          <w:sz w:val="19"/>
          <w:szCs w:val="19"/>
        </w:rPr>
      </w:pPr>
    </w:p>
    <w:p w:rsidR="000D0A0D" w:rsidRPr="00441DB8" w:rsidRDefault="000D0A0D" w:rsidP="00815038">
      <w:pPr>
        <w:ind w:firstLine="720"/>
        <w:jc w:val="both"/>
        <w:rPr>
          <w:sz w:val="19"/>
          <w:szCs w:val="19"/>
        </w:rPr>
      </w:pPr>
      <w:r w:rsidRPr="00441DB8">
        <w:rPr>
          <w:b/>
          <w:sz w:val="19"/>
          <w:szCs w:val="19"/>
        </w:rPr>
        <w:t>Kimyasal adı:</w:t>
      </w:r>
      <w:r w:rsidRPr="00441DB8">
        <w:rPr>
          <w:sz w:val="19"/>
          <w:szCs w:val="19"/>
        </w:rPr>
        <w:tab/>
      </w:r>
      <w:r w:rsidRPr="00441DB8">
        <w:rPr>
          <w:sz w:val="19"/>
          <w:szCs w:val="19"/>
        </w:rPr>
        <w:tab/>
        <w:t>Metilselülozun 2-hidroksipropil eteri</w:t>
      </w:r>
    </w:p>
    <w:p w:rsidR="00430DD2" w:rsidRPr="00441DB8" w:rsidRDefault="00430DD2" w:rsidP="00815038">
      <w:pPr>
        <w:ind w:left="2880" w:hanging="2160"/>
        <w:jc w:val="both"/>
        <w:rPr>
          <w:b/>
          <w:sz w:val="19"/>
          <w:szCs w:val="19"/>
        </w:rPr>
      </w:pPr>
    </w:p>
    <w:p w:rsidR="000D0A0D" w:rsidRPr="00441DB8" w:rsidRDefault="000D0A0D" w:rsidP="00815038">
      <w:pPr>
        <w:ind w:left="2835" w:hanging="2115"/>
        <w:jc w:val="both"/>
        <w:rPr>
          <w:sz w:val="19"/>
          <w:szCs w:val="19"/>
        </w:rPr>
      </w:pPr>
      <w:r w:rsidRPr="00441DB8">
        <w:rPr>
          <w:b/>
          <w:sz w:val="19"/>
          <w:szCs w:val="19"/>
        </w:rPr>
        <w:t>Kimyasal formülü:</w:t>
      </w:r>
      <w:r w:rsidRPr="00441DB8">
        <w:rPr>
          <w:sz w:val="19"/>
          <w:szCs w:val="19"/>
        </w:rPr>
        <w:tab/>
        <w:t>Dallanmış anhidroglikoz birimlerini içeren polimerler, aşağıdaki genel formüle sahiptir:</w:t>
      </w:r>
    </w:p>
    <w:p w:rsidR="000D0A0D" w:rsidRPr="00441DB8" w:rsidRDefault="000D0A0D" w:rsidP="00815038">
      <w:pPr>
        <w:ind w:firstLine="720"/>
        <w:jc w:val="both"/>
        <w:rPr>
          <w:sz w:val="19"/>
          <w:szCs w:val="19"/>
        </w:rPr>
      </w:pPr>
      <w:r w:rsidRPr="00441DB8">
        <w:rPr>
          <w:sz w:val="19"/>
          <w:szCs w:val="19"/>
        </w:rPr>
        <w:t xml:space="preserve">   </w:t>
      </w:r>
      <w:r w:rsidRPr="00441DB8">
        <w:rPr>
          <w:sz w:val="19"/>
          <w:szCs w:val="19"/>
        </w:rPr>
        <w:tab/>
      </w:r>
      <w:r w:rsidRPr="00441DB8">
        <w:rPr>
          <w:sz w:val="19"/>
          <w:szCs w:val="19"/>
        </w:rPr>
        <w:tab/>
      </w:r>
      <w:r w:rsidRPr="00441DB8">
        <w:rPr>
          <w:sz w:val="19"/>
          <w:szCs w:val="19"/>
        </w:rPr>
        <w:tab/>
        <w:t>C</w:t>
      </w:r>
      <w:r w:rsidRPr="00441DB8">
        <w:rPr>
          <w:sz w:val="19"/>
          <w:szCs w:val="19"/>
          <w:vertAlign w:val="subscript"/>
        </w:rPr>
        <w:t>6</w:t>
      </w:r>
      <w:r w:rsidRPr="00441DB8">
        <w:rPr>
          <w:sz w:val="19"/>
          <w:szCs w:val="19"/>
        </w:rPr>
        <w:t>H</w:t>
      </w:r>
      <w:r w:rsidRPr="00441DB8">
        <w:rPr>
          <w:sz w:val="19"/>
          <w:szCs w:val="19"/>
          <w:vertAlign w:val="subscript"/>
        </w:rPr>
        <w:t>7</w:t>
      </w:r>
      <w:r w:rsidRPr="00441DB8">
        <w:rPr>
          <w:sz w:val="19"/>
          <w:szCs w:val="19"/>
        </w:rPr>
        <w:t>O</w:t>
      </w:r>
      <w:r w:rsidRPr="00441DB8">
        <w:rPr>
          <w:sz w:val="19"/>
          <w:szCs w:val="19"/>
          <w:vertAlign w:val="subscript"/>
        </w:rPr>
        <w:t>2</w:t>
      </w:r>
      <w:r w:rsidRPr="00441DB8">
        <w:rPr>
          <w:sz w:val="19"/>
          <w:szCs w:val="19"/>
        </w:rPr>
        <w:t>(OR</w:t>
      </w:r>
      <w:r w:rsidRPr="00441DB8">
        <w:rPr>
          <w:sz w:val="19"/>
          <w:szCs w:val="19"/>
          <w:vertAlign w:val="subscript"/>
        </w:rPr>
        <w:t>1</w:t>
      </w:r>
      <w:r w:rsidRPr="00441DB8">
        <w:rPr>
          <w:sz w:val="19"/>
          <w:szCs w:val="19"/>
        </w:rPr>
        <w:t>)(OR</w:t>
      </w:r>
      <w:r w:rsidRPr="00441DB8">
        <w:rPr>
          <w:sz w:val="19"/>
          <w:szCs w:val="19"/>
          <w:vertAlign w:val="subscript"/>
        </w:rPr>
        <w:t>2</w:t>
      </w:r>
      <w:r w:rsidRPr="00441DB8">
        <w:rPr>
          <w:sz w:val="19"/>
          <w:szCs w:val="19"/>
        </w:rPr>
        <w:t>)(OR</w:t>
      </w:r>
      <w:r w:rsidRPr="00441DB8">
        <w:rPr>
          <w:sz w:val="19"/>
          <w:szCs w:val="19"/>
          <w:vertAlign w:val="subscript"/>
        </w:rPr>
        <w:t>3</w:t>
      </w:r>
      <w:r w:rsidRPr="00441DB8">
        <w:rPr>
          <w:sz w:val="19"/>
          <w:szCs w:val="19"/>
        </w:rPr>
        <w:t>),  R</w:t>
      </w:r>
      <w:r w:rsidRPr="00441DB8">
        <w:rPr>
          <w:sz w:val="19"/>
          <w:szCs w:val="19"/>
          <w:vertAlign w:val="subscript"/>
        </w:rPr>
        <w:t xml:space="preserve">1, </w:t>
      </w:r>
      <w:r w:rsidRPr="00441DB8">
        <w:rPr>
          <w:sz w:val="19"/>
          <w:szCs w:val="19"/>
        </w:rPr>
        <w:t>R</w:t>
      </w:r>
      <w:r w:rsidRPr="00441DB8">
        <w:rPr>
          <w:sz w:val="19"/>
          <w:szCs w:val="19"/>
          <w:vertAlign w:val="subscript"/>
        </w:rPr>
        <w:t xml:space="preserve">2, </w:t>
      </w:r>
      <w:r w:rsidRPr="00441DB8">
        <w:rPr>
          <w:sz w:val="19"/>
          <w:szCs w:val="19"/>
        </w:rPr>
        <w:t>R</w:t>
      </w:r>
      <w:r w:rsidRPr="00441DB8">
        <w:rPr>
          <w:sz w:val="19"/>
          <w:szCs w:val="19"/>
          <w:vertAlign w:val="subscript"/>
        </w:rPr>
        <w:t>3</w:t>
      </w:r>
      <w:r w:rsidRPr="00441DB8">
        <w:rPr>
          <w:sz w:val="19"/>
          <w:szCs w:val="19"/>
        </w:rPr>
        <w:t xml:space="preserve"> aşağıdakilerden biri olabilir:</w:t>
      </w:r>
    </w:p>
    <w:p w:rsidR="000D0A0D" w:rsidRPr="00441DB8" w:rsidRDefault="000D0A0D" w:rsidP="00815038">
      <w:pPr>
        <w:numPr>
          <w:ilvl w:val="0"/>
          <w:numId w:val="1"/>
        </w:numPr>
        <w:jc w:val="both"/>
        <w:rPr>
          <w:sz w:val="19"/>
          <w:szCs w:val="19"/>
        </w:rPr>
      </w:pPr>
      <w:r w:rsidRPr="00441DB8">
        <w:rPr>
          <w:sz w:val="19"/>
          <w:szCs w:val="19"/>
        </w:rPr>
        <w:t>H</w:t>
      </w:r>
    </w:p>
    <w:p w:rsidR="000D0A0D" w:rsidRPr="00441DB8" w:rsidRDefault="000D0A0D" w:rsidP="00815038">
      <w:pPr>
        <w:numPr>
          <w:ilvl w:val="0"/>
          <w:numId w:val="1"/>
        </w:numPr>
        <w:jc w:val="both"/>
        <w:rPr>
          <w:sz w:val="19"/>
          <w:szCs w:val="19"/>
        </w:rPr>
      </w:pPr>
      <w:r w:rsidRPr="00441DB8">
        <w:rPr>
          <w:sz w:val="19"/>
          <w:szCs w:val="19"/>
        </w:rPr>
        <w:t>CH</w:t>
      </w:r>
      <w:r w:rsidRPr="00441DB8">
        <w:rPr>
          <w:sz w:val="19"/>
          <w:szCs w:val="19"/>
          <w:vertAlign w:val="subscript"/>
        </w:rPr>
        <w:t>3</w:t>
      </w:r>
    </w:p>
    <w:p w:rsidR="000D0A0D" w:rsidRPr="00441DB8" w:rsidRDefault="000D0A0D" w:rsidP="00815038">
      <w:pPr>
        <w:numPr>
          <w:ilvl w:val="0"/>
          <w:numId w:val="1"/>
        </w:numPr>
        <w:jc w:val="both"/>
        <w:rPr>
          <w:sz w:val="19"/>
          <w:szCs w:val="19"/>
        </w:rPr>
      </w:pPr>
      <w:r w:rsidRPr="00441DB8">
        <w:rPr>
          <w:sz w:val="19"/>
          <w:szCs w:val="19"/>
        </w:rPr>
        <w:t>CH</w:t>
      </w:r>
      <w:r w:rsidRPr="00441DB8">
        <w:rPr>
          <w:sz w:val="19"/>
          <w:szCs w:val="19"/>
          <w:vertAlign w:val="subscript"/>
        </w:rPr>
        <w:t>2</w:t>
      </w:r>
      <w:r w:rsidRPr="00441DB8">
        <w:rPr>
          <w:sz w:val="19"/>
          <w:szCs w:val="19"/>
        </w:rPr>
        <w:t>CHOHCH</w:t>
      </w:r>
      <w:r w:rsidRPr="00441DB8">
        <w:rPr>
          <w:sz w:val="19"/>
          <w:szCs w:val="19"/>
          <w:vertAlign w:val="subscript"/>
        </w:rPr>
        <w:t>3</w:t>
      </w:r>
    </w:p>
    <w:p w:rsidR="000D0A0D" w:rsidRPr="00441DB8" w:rsidRDefault="000D0A0D" w:rsidP="00815038">
      <w:pPr>
        <w:numPr>
          <w:ilvl w:val="0"/>
          <w:numId w:val="1"/>
        </w:numPr>
        <w:jc w:val="both"/>
        <w:rPr>
          <w:sz w:val="19"/>
          <w:szCs w:val="19"/>
        </w:rPr>
      </w:pPr>
      <w:r w:rsidRPr="00441DB8">
        <w:rPr>
          <w:sz w:val="19"/>
          <w:szCs w:val="19"/>
        </w:rPr>
        <w:t>CH</w:t>
      </w:r>
      <w:r w:rsidRPr="00441DB8">
        <w:rPr>
          <w:sz w:val="19"/>
          <w:szCs w:val="19"/>
          <w:vertAlign w:val="subscript"/>
        </w:rPr>
        <w:t>2</w:t>
      </w:r>
      <w:r w:rsidRPr="00441DB8">
        <w:rPr>
          <w:sz w:val="19"/>
          <w:szCs w:val="19"/>
        </w:rPr>
        <w:t>CHO(CH</w:t>
      </w:r>
      <w:r w:rsidRPr="00441DB8">
        <w:rPr>
          <w:sz w:val="19"/>
          <w:szCs w:val="19"/>
          <w:vertAlign w:val="subscript"/>
        </w:rPr>
        <w:t>2</w:t>
      </w:r>
      <w:r w:rsidRPr="00441DB8">
        <w:rPr>
          <w:sz w:val="19"/>
          <w:szCs w:val="19"/>
        </w:rPr>
        <w:t>CHOHCH</w:t>
      </w:r>
      <w:r w:rsidRPr="00441DB8">
        <w:rPr>
          <w:sz w:val="19"/>
          <w:szCs w:val="19"/>
          <w:vertAlign w:val="subscript"/>
        </w:rPr>
        <w:t>3</w:t>
      </w:r>
      <w:r w:rsidRPr="00441DB8">
        <w:rPr>
          <w:sz w:val="19"/>
          <w:szCs w:val="19"/>
        </w:rPr>
        <w:t>)CH</w:t>
      </w:r>
      <w:r w:rsidRPr="00441DB8">
        <w:rPr>
          <w:sz w:val="19"/>
          <w:szCs w:val="19"/>
          <w:vertAlign w:val="subscript"/>
        </w:rPr>
        <w:t>3</w:t>
      </w:r>
    </w:p>
    <w:p w:rsidR="000D0A0D" w:rsidRPr="00441DB8" w:rsidRDefault="000D0A0D" w:rsidP="00815038">
      <w:pPr>
        <w:numPr>
          <w:ilvl w:val="0"/>
          <w:numId w:val="1"/>
        </w:numPr>
        <w:jc w:val="both"/>
        <w:rPr>
          <w:sz w:val="19"/>
          <w:szCs w:val="19"/>
        </w:rPr>
      </w:pPr>
      <w:r w:rsidRPr="00441DB8">
        <w:rPr>
          <w:sz w:val="19"/>
          <w:szCs w:val="19"/>
        </w:rPr>
        <w:t>CH</w:t>
      </w:r>
      <w:r w:rsidRPr="00441DB8">
        <w:rPr>
          <w:sz w:val="19"/>
          <w:szCs w:val="19"/>
          <w:vertAlign w:val="subscript"/>
        </w:rPr>
        <w:t>2</w:t>
      </w:r>
      <w:r w:rsidRPr="00441DB8">
        <w:rPr>
          <w:sz w:val="19"/>
          <w:szCs w:val="19"/>
        </w:rPr>
        <w:t>CHO</w:t>
      </w:r>
      <w:r w:rsidRPr="00441DB8">
        <w:rPr>
          <w:sz w:val="19"/>
          <w:szCs w:val="19"/>
        </w:rPr>
        <w:sym w:font="Symbol" w:char="F05B"/>
      </w:r>
      <w:r w:rsidRPr="00441DB8">
        <w:rPr>
          <w:sz w:val="19"/>
          <w:szCs w:val="19"/>
        </w:rPr>
        <w:t>CH</w:t>
      </w:r>
      <w:r w:rsidRPr="00441DB8">
        <w:rPr>
          <w:sz w:val="19"/>
          <w:szCs w:val="19"/>
          <w:vertAlign w:val="subscript"/>
        </w:rPr>
        <w:t>3</w:t>
      </w:r>
      <w:r w:rsidRPr="00441DB8">
        <w:rPr>
          <w:sz w:val="19"/>
          <w:szCs w:val="19"/>
        </w:rPr>
        <w:t>CHO(CH</w:t>
      </w:r>
      <w:r w:rsidRPr="00441DB8">
        <w:rPr>
          <w:sz w:val="19"/>
          <w:szCs w:val="19"/>
          <w:vertAlign w:val="subscript"/>
        </w:rPr>
        <w:t>2</w:t>
      </w:r>
      <w:r w:rsidRPr="00441DB8">
        <w:rPr>
          <w:sz w:val="19"/>
          <w:szCs w:val="19"/>
        </w:rPr>
        <w:t>CHOHCH</w:t>
      </w:r>
      <w:r w:rsidRPr="00441DB8">
        <w:rPr>
          <w:sz w:val="19"/>
          <w:szCs w:val="19"/>
          <w:vertAlign w:val="subscript"/>
        </w:rPr>
        <w:t>3</w:t>
      </w:r>
      <w:r w:rsidRPr="00441DB8">
        <w:rPr>
          <w:sz w:val="19"/>
          <w:szCs w:val="19"/>
        </w:rPr>
        <w:t>)CH</w:t>
      </w:r>
      <w:r w:rsidRPr="00441DB8">
        <w:rPr>
          <w:sz w:val="19"/>
          <w:szCs w:val="19"/>
          <w:vertAlign w:val="subscript"/>
        </w:rPr>
        <w:t>3</w:t>
      </w:r>
      <w:r w:rsidRPr="00441DB8">
        <w:rPr>
          <w:sz w:val="19"/>
          <w:szCs w:val="19"/>
        </w:rPr>
        <w:sym w:font="Symbol" w:char="F05D"/>
      </w:r>
      <w:r w:rsidRPr="00441DB8">
        <w:rPr>
          <w:sz w:val="19"/>
          <w:szCs w:val="19"/>
        </w:rPr>
        <w:t>CH</w:t>
      </w:r>
      <w:r w:rsidRPr="00441DB8">
        <w:rPr>
          <w:sz w:val="19"/>
          <w:szCs w:val="19"/>
          <w:vertAlign w:val="subscript"/>
        </w:rPr>
        <w:t>3</w:t>
      </w:r>
    </w:p>
    <w:p w:rsidR="00430DD2" w:rsidRPr="00441DB8" w:rsidRDefault="00430DD2" w:rsidP="00815038">
      <w:pPr>
        <w:numPr>
          <w:ilvl w:val="0"/>
          <w:numId w:val="1"/>
        </w:numPr>
        <w:jc w:val="both"/>
        <w:rPr>
          <w:sz w:val="19"/>
          <w:szCs w:val="19"/>
        </w:rPr>
      </w:pPr>
    </w:p>
    <w:p w:rsidR="000D0A0D" w:rsidRPr="00441DB8" w:rsidRDefault="001016C5" w:rsidP="00815038">
      <w:pPr>
        <w:ind w:firstLine="720"/>
        <w:jc w:val="both"/>
        <w:rPr>
          <w:sz w:val="19"/>
          <w:szCs w:val="19"/>
        </w:rPr>
      </w:pPr>
      <w:r>
        <w:rPr>
          <w:b/>
          <w:sz w:val="19"/>
          <w:szCs w:val="19"/>
        </w:rPr>
        <w:t>Molekül ağırlığı</w:t>
      </w:r>
      <w:r w:rsidR="000D0A0D" w:rsidRPr="00441DB8">
        <w:rPr>
          <w:b/>
          <w:sz w:val="19"/>
          <w:szCs w:val="19"/>
        </w:rPr>
        <w:t>:</w:t>
      </w:r>
      <w:r w:rsidR="000D0A0D" w:rsidRPr="00441DB8">
        <w:rPr>
          <w:sz w:val="19"/>
          <w:szCs w:val="19"/>
        </w:rPr>
        <w:tab/>
      </w:r>
      <w:r w:rsidR="000D0A0D" w:rsidRPr="00441DB8">
        <w:rPr>
          <w:sz w:val="19"/>
          <w:szCs w:val="19"/>
        </w:rPr>
        <w:tab/>
        <w:t xml:space="preserve">13000- 200000 </w:t>
      </w:r>
      <w:r w:rsidR="008A2DDD" w:rsidRPr="00441DB8">
        <w:rPr>
          <w:sz w:val="19"/>
          <w:szCs w:val="19"/>
        </w:rPr>
        <w:t>Civa</w:t>
      </w:r>
      <w:r w:rsidR="000D0A0D" w:rsidRPr="00441DB8">
        <w:rPr>
          <w:sz w:val="19"/>
          <w:szCs w:val="19"/>
        </w:rPr>
        <w:t>rında olmalıdır.</w:t>
      </w:r>
    </w:p>
    <w:p w:rsidR="00430DD2" w:rsidRPr="00441DB8" w:rsidRDefault="00430DD2" w:rsidP="00815038">
      <w:pPr>
        <w:ind w:firstLine="720"/>
        <w:jc w:val="both"/>
        <w:rPr>
          <w:sz w:val="19"/>
          <w:szCs w:val="19"/>
        </w:rPr>
      </w:pPr>
    </w:p>
    <w:p w:rsidR="000D0A0D" w:rsidRPr="00441DB8" w:rsidRDefault="000D0A0D" w:rsidP="00815038">
      <w:pPr>
        <w:ind w:left="2835" w:hanging="2115"/>
        <w:jc w:val="both"/>
        <w:rPr>
          <w:sz w:val="19"/>
          <w:szCs w:val="19"/>
        </w:rPr>
      </w:pPr>
      <w:r w:rsidRPr="00441DB8">
        <w:rPr>
          <w:b/>
          <w:sz w:val="19"/>
          <w:szCs w:val="19"/>
        </w:rPr>
        <w:t>Analiz:</w:t>
      </w:r>
      <w:r w:rsidRPr="00441DB8">
        <w:rPr>
          <w:sz w:val="19"/>
          <w:szCs w:val="19"/>
        </w:rPr>
        <w:tab/>
        <w:t>Susuz bazda içeriği; metoksil grupları (-OCH</w:t>
      </w:r>
      <w:r w:rsidRPr="00441DB8">
        <w:rPr>
          <w:sz w:val="19"/>
          <w:szCs w:val="19"/>
          <w:vertAlign w:val="subscript"/>
        </w:rPr>
        <w:t>3</w:t>
      </w:r>
      <w:r w:rsidRPr="00441DB8">
        <w:rPr>
          <w:sz w:val="19"/>
          <w:szCs w:val="19"/>
        </w:rPr>
        <w:t>) % 19.0’dan az ve % 30.0’dan fazla ve hidroksipropoksil grupları (-OCH</w:t>
      </w:r>
      <w:r w:rsidRPr="00441DB8">
        <w:rPr>
          <w:sz w:val="19"/>
          <w:szCs w:val="19"/>
          <w:vertAlign w:val="subscript"/>
        </w:rPr>
        <w:t>2</w:t>
      </w:r>
      <w:r w:rsidRPr="00441DB8">
        <w:rPr>
          <w:sz w:val="19"/>
          <w:szCs w:val="19"/>
        </w:rPr>
        <w:t>CHOHCH</w:t>
      </w:r>
      <w:r w:rsidRPr="00441DB8">
        <w:rPr>
          <w:sz w:val="19"/>
          <w:szCs w:val="19"/>
          <w:vertAlign w:val="subscript"/>
        </w:rPr>
        <w:t>3</w:t>
      </w:r>
      <w:r w:rsidRPr="00441DB8">
        <w:rPr>
          <w:sz w:val="19"/>
          <w:szCs w:val="19"/>
        </w:rPr>
        <w:t>) % 3.0’dan az ve % 12.0’dan fazla olmamalıdır.</w:t>
      </w:r>
    </w:p>
    <w:p w:rsidR="000D0A0D" w:rsidRPr="00441DB8" w:rsidRDefault="000D0A0D" w:rsidP="00815038">
      <w:pPr>
        <w:ind w:left="2880" w:hanging="2880"/>
        <w:jc w:val="both"/>
        <w:rPr>
          <w:b/>
          <w:sz w:val="19"/>
          <w:szCs w:val="19"/>
        </w:rPr>
      </w:pPr>
    </w:p>
    <w:p w:rsidR="000D0A0D" w:rsidRPr="00441DB8" w:rsidRDefault="000D0A0D" w:rsidP="00815038">
      <w:pPr>
        <w:ind w:left="2835" w:hanging="2835"/>
        <w:jc w:val="both"/>
        <w:rPr>
          <w:sz w:val="19"/>
          <w:szCs w:val="19"/>
        </w:rPr>
      </w:pPr>
      <w:r w:rsidRPr="00441DB8">
        <w:rPr>
          <w:b/>
          <w:sz w:val="19"/>
          <w:szCs w:val="19"/>
          <w:u w:val="single"/>
        </w:rPr>
        <w:t>Tanımlama:</w:t>
      </w:r>
      <w:r w:rsidRPr="00441DB8">
        <w:rPr>
          <w:sz w:val="19"/>
          <w:szCs w:val="19"/>
        </w:rPr>
        <w:tab/>
        <w:t>Hafif higroskopik beyaz veya hafif sarımsı ya da grimsi, kokusuz ve tatsız, granüler veya lifli toz.</w:t>
      </w:r>
    </w:p>
    <w:p w:rsidR="000D0A0D" w:rsidRPr="00441DB8" w:rsidRDefault="000D0A0D" w:rsidP="00815038">
      <w:pPr>
        <w:jc w:val="both"/>
        <w:rPr>
          <w:b/>
          <w:sz w:val="19"/>
          <w:szCs w:val="19"/>
        </w:rPr>
      </w:pPr>
    </w:p>
    <w:p w:rsidR="000D0A0D" w:rsidRPr="00441DB8" w:rsidRDefault="000D0A0D" w:rsidP="00815038">
      <w:pPr>
        <w:jc w:val="both"/>
        <w:rPr>
          <w:b/>
          <w:sz w:val="19"/>
          <w:szCs w:val="19"/>
          <w:u w:val="single"/>
        </w:rPr>
      </w:pPr>
      <w:r w:rsidRPr="00441DB8">
        <w:rPr>
          <w:b/>
          <w:sz w:val="19"/>
          <w:szCs w:val="19"/>
          <w:u w:val="single"/>
        </w:rPr>
        <w:t>Belirleme:</w:t>
      </w:r>
    </w:p>
    <w:p w:rsidR="00430DD2" w:rsidRPr="00441DB8" w:rsidRDefault="00430DD2" w:rsidP="00815038">
      <w:pPr>
        <w:ind w:left="2835" w:hanging="2115"/>
        <w:jc w:val="both"/>
        <w:rPr>
          <w:b/>
          <w:sz w:val="19"/>
          <w:szCs w:val="19"/>
        </w:rPr>
      </w:pPr>
    </w:p>
    <w:p w:rsidR="000D0A0D" w:rsidRPr="00441DB8" w:rsidRDefault="000D0A0D" w:rsidP="00815038">
      <w:pPr>
        <w:ind w:left="2835" w:hanging="2115"/>
        <w:jc w:val="both"/>
        <w:rPr>
          <w:sz w:val="19"/>
          <w:szCs w:val="19"/>
        </w:rPr>
      </w:pPr>
      <w:r w:rsidRPr="00441DB8">
        <w:rPr>
          <w:b/>
          <w:sz w:val="19"/>
          <w:szCs w:val="19"/>
        </w:rPr>
        <w:t>Çözünürlük:</w:t>
      </w:r>
      <w:r w:rsidRPr="00441DB8">
        <w:rPr>
          <w:sz w:val="19"/>
          <w:szCs w:val="19"/>
        </w:rPr>
        <w:tab/>
        <w:t>Suda şişer, berraktan bulanık renge, viskoz, kolloidal çözelti oluşturur. Etanolde çözünmez.</w:t>
      </w:r>
    </w:p>
    <w:p w:rsidR="00430DD2" w:rsidRPr="00441DB8" w:rsidRDefault="00430DD2" w:rsidP="00815038">
      <w:pPr>
        <w:ind w:left="2835" w:hanging="2115"/>
        <w:jc w:val="both"/>
        <w:rPr>
          <w:sz w:val="19"/>
          <w:szCs w:val="19"/>
        </w:rPr>
      </w:pPr>
    </w:p>
    <w:p w:rsidR="000D0A0D" w:rsidRPr="00441DB8" w:rsidRDefault="000D0A0D" w:rsidP="00815038">
      <w:pPr>
        <w:ind w:firstLine="720"/>
        <w:jc w:val="both"/>
        <w:rPr>
          <w:sz w:val="19"/>
          <w:szCs w:val="19"/>
        </w:rPr>
      </w:pPr>
      <w:r w:rsidRPr="00441DB8">
        <w:rPr>
          <w:b/>
          <w:sz w:val="19"/>
          <w:szCs w:val="19"/>
        </w:rPr>
        <w:t>Gaz kromatografisi:</w:t>
      </w:r>
      <w:r w:rsidRPr="00441DB8">
        <w:rPr>
          <w:sz w:val="19"/>
          <w:szCs w:val="19"/>
        </w:rPr>
        <w:tab/>
        <w:t xml:space="preserve">Dallanmış bileşenler gaz kromatografisi ile belirlenir.  </w:t>
      </w:r>
    </w:p>
    <w:p w:rsidR="00430DD2" w:rsidRPr="00441DB8" w:rsidRDefault="00430DD2" w:rsidP="00815038">
      <w:pPr>
        <w:ind w:firstLine="720"/>
        <w:jc w:val="both"/>
        <w:rPr>
          <w:b/>
          <w:sz w:val="19"/>
          <w:szCs w:val="19"/>
        </w:rPr>
      </w:pPr>
    </w:p>
    <w:p w:rsidR="00430DD2" w:rsidRPr="00441DB8" w:rsidRDefault="00430DD2" w:rsidP="00815038">
      <w:pPr>
        <w:ind w:firstLine="720"/>
        <w:jc w:val="both"/>
        <w:rPr>
          <w:b/>
          <w:sz w:val="19"/>
          <w:szCs w:val="19"/>
        </w:rPr>
      </w:pPr>
      <w:r w:rsidRPr="00441DB8">
        <w:rPr>
          <w:b/>
          <w:sz w:val="19"/>
          <w:szCs w:val="19"/>
        </w:rPr>
        <w:t>pH:</w:t>
      </w:r>
      <w:r w:rsidRPr="00441DB8">
        <w:rPr>
          <w:sz w:val="19"/>
          <w:szCs w:val="19"/>
        </w:rPr>
        <w:tab/>
      </w:r>
      <w:r w:rsidRPr="00441DB8">
        <w:rPr>
          <w:b/>
          <w:sz w:val="19"/>
          <w:szCs w:val="19"/>
        </w:rPr>
        <w:tab/>
      </w:r>
      <w:r w:rsidRPr="00441DB8">
        <w:rPr>
          <w:b/>
          <w:sz w:val="19"/>
          <w:szCs w:val="19"/>
        </w:rPr>
        <w:tab/>
      </w:r>
      <w:r w:rsidRPr="00441DB8">
        <w:rPr>
          <w:sz w:val="19"/>
          <w:szCs w:val="19"/>
        </w:rPr>
        <w:t>5.0’den az ve 8.0’den fazla olmamalıdır. (% 1’lik kolloidal çözelti)</w:t>
      </w:r>
    </w:p>
    <w:p w:rsidR="000D0A0D" w:rsidRPr="00441DB8" w:rsidRDefault="000D0A0D" w:rsidP="00815038">
      <w:pPr>
        <w:jc w:val="both"/>
        <w:rPr>
          <w:b/>
          <w:sz w:val="19"/>
          <w:szCs w:val="19"/>
        </w:rPr>
      </w:pPr>
    </w:p>
    <w:p w:rsidR="000D0A0D" w:rsidRPr="00441DB8" w:rsidRDefault="000D0A0D" w:rsidP="00815038">
      <w:pPr>
        <w:jc w:val="both"/>
        <w:rPr>
          <w:b/>
          <w:sz w:val="19"/>
          <w:szCs w:val="19"/>
          <w:u w:val="single"/>
        </w:rPr>
      </w:pPr>
      <w:r w:rsidRPr="00441DB8">
        <w:rPr>
          <w:b/>
          <w:sz w:val="19"/>
          <w:szCs w:val="19"/>
          <w:u w:val="single"/>
        </w:rPr>
        <w:t>Saflık:</w:t>
      </w:r>
    </w:p>
    <w:p w:rsidR="00430DD2" w:rsidRPr="00441DB8" w:rsidRDefault="00430DD2" w:rsidP="00815038">
      <w:pPr>
        <w:jc w:val="both"/>
        <w:rPr>
          <w:b/>
          <w:sz w:val="19"/>
          <w:szCs w:val="19"/>
          <w:u w:val="single"/>
        </w:rPr>
      </w:pPr>
    </w:p>
    <w:p w:rsidR="000D0A0D" w:rsidRPr="00441DB8" w:rsidRDefault="000D0A0D" w:rsidP="00815038">
      <w:pPr>
        <w:ind w:firstLine="720"/>
        <w:jc w:val="both"/>
        <w:rPr>
          <w:sz w:val="19"/>
          <w:szCs w:val="19"/>
        </w:rPr>
      </w:pPr>
      <w:r w:rsidRPr="00441DB8">
        <w:rPr>
          <w:b/>
          <w:sz w:val="19"/>
          <w:szCs w:val="19"/>
        </w:rPr>
        <w:t>Kurutma kaybı:</w:t>
      </w:r>
      <w:r w:rsidRPr="00441DB8">
        <w:rPr>
          <w:sz w:val="19"/>
          <w:szCs w:val="19"/>
        </w:rPr>
        <w:tab/>
      </w:r>
      <w:r w:rsidRPr="00441DB8">
        <w:rPr>
          <w:sz w:val="19"/>
          <w:szCs w:val="19"/>
        </w:rPr>
        <w:tab/>
        <w:t>% 10’dan fazla olmamalıdır (105 ºC, 3 saat).</w:t>
      </w:r>
    </w:p>
    <w:p w:rsidR="00430DD2" w:rsidRPr="00441DB8" w:rsidRDefault="00430DD2" w:rsidP="00815038">
      <w:pPr>
        <w:ind w:firstLine="720"/>
        <w:jc w:val="both"/>
        <w:rPr>
          <w:sz w:val="19"/>
          <w:szCs w:val="19"/>
        </w:rPr>
      </w:pPr>
    </w:p>
    <w:p w:rsidR="000D0A0D" w:rsidRPr="00441DB8" w:rsidRDefault="000D0A0D" w:rsidP="00815038">
      <w:pPr>
        <w:ind w:left="2835" w:hanging="2115"/>
        <w:jc w:val="both"/>
        <w:rPr>
          <w:sz w:val="19"/>
          <w:szCs w:val="19"/>
        </w:rPr>
      </w:pPr>
      <w:r w:rsidRPr="00441DB8">
        <w:rPr>
          <w:b/>
          <w:sz w:val="19"/>
          <w:szCs w:val="19"/>
        </w:rPr>
        <w:t>Sülfatlandırılmış kül:</w:t>
      </w:r>
      <w:r w:rsidRPr="00441DB8">
        <w:rPr>
          <w:sz w:val="19"/>
          <w:szCs w:val="19"/>
        </w:rPr>
        <w:tab/>
        <w:t>50 mPa.s ve daha fazla viskoziteye sahip ürünler için % 1.5’den fazla olmamalıdır.</w:t>
      </w:r>
    </w:p>
    <w:p w:rsidR="000D0A0D" w:rsidRPr="00441DB8" w:rsidRDefault="00430DD2" w:rsidP="00815038">
      <w:pPr>
        <w:ind w:left="2835" w:hanging="2115"/>
        <w:jc w:val="both"/>
        <w:rPr>
          <w:sz w:val="19"/>
          <w:szCs w:val="19"/>
        </w:rPr>
      </w:pPr>
      <w:r w:rsidRPr="00441DB8">
        <w:rPr>
          <w:sz w:val="19"/>
          <w:szCs w:val="19"/>
        </w:rPr>
        <w:tab/>
      </w:r>
      <w:r w:rsidR="000D0A0D" w:rsidRPr="00441DB8">
        <w:rPr>
          <w:sz w:val="19"/>
          <w:szCs w:val="19"/>
        </w:rPr>
        <w:t>50 mPa.s’dan daha az viskoziteye sahip ürünler için % 3’den fazla olmamalıdır.</w:t>
      </w:r>
    </w:p>
    <w:p w:rsidR="00430DD2" w:rsidRPr="00441DB8" w:rsidRDefault="00430DD2" w:rsidP="00815038">
      <w:pPr>
        <w:ind w:left="2835" w:hanging="2115"/>
        <w:jc w:val="both"/>
        <w:rPr>
          <w:sz w:val="19"/>
          <w:szCs w:val="19"/>
        </w:rPr>
      </w:pPr>
    </w:p>
    <w:p w:rsidR="000D0A0D" w:rsidRPr="00441DB8" w:rsidRDefault="000D0A0D" w:rsidP="00815038">
      <w:pPr>
        <w:ind w:firstLine="720"/>
        <w:jc w:val="both"/>
        <w:rPr>
          <w:sz w:val="19"/>
          <w:szCs w:val="19"/>
        </w:rPr>
      </w:pPr>
      <w:r w:rsidRPr="00441DB8">
        <w:rPr>
          <w:b/>
          <w:sz w:val="19"/>
          <w:szCs w:val="19"/>
        </w:rPr>
        <w:t>Propilen klorohidrinler:</w:t>
      </w:r>
      <w:r w:rsidRPr="00441DB8">
        <w:rPr>
          <w:sz w:val="19"/>
          <w:szCs w:val="19"/>
        </w:rPr>
        <w:tab/>
        <w:t>0.1 mg/kg’dan fazla olmamalıdır.</w:t>
      </w:r>
    </w:p>
    <w:p w:rsidR="00430DD2" w:rsidRPr="00441DB8" w:rsidRDefault="00430DD2" w:rsidP="00815038">
      <w:pPr>
        <w:ind w:firstLine="720"/>
        <w:jc w:val="both"/>
        <w:rPr>
          <w:sz w:val="19"/>
          <w:szCs w:val="19"/>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Arsenik:</w:t>
      </w:r>
      <w:r w:rsidR="00430DD2" w:rsidRPr="00441DB8">
        <w:rPr>
          <w:rFonts w:eastAsia="Calibri"/>
          <w:sz w:val="19"/>
          <w:szCs w:val="19"/>
          <w:lang w:eastAsia="en-US"/>
        </w:rPr>
        <w:tab/>
      </w:r>
      <w:r w:rsidR="00430DD2" w:rsidRPr="00441DB8">
        <w:rPr>
          <w:rFonts w:eastAsia="Calibri"/>
          <w:sz w:val="19"/>
          <w:szCs w:val="19"/>
          <w:lang w:eastAsia="en-US"/>
        </w:rPr>
        <w:tab/>
      </w:r>
      <w:r w:rsidRPr="00441DB8">
        <w:rPr>
          <w:rFonts w:eastAsia="Calibri"/>
          <w:sz w:val="19"/>
          <w:szCs w:val="19"/>
          <w:lang w:eastAsia="en-US"/>
        </w:rPr>
        <w:t>3 mg/kg’dan fazla olmamalıdır.</w:t>
      </w:r>
    </w:p>
    <w:p w:rsidR="00430DD2" w:rsidRPr="00441DB8" w:rsidRDefault="00430DD2" w:rsidP="00815038">
      <w:pPr>
        <w:ind w:firstLine="720"/>
        <w:jc w:val="both"/>
        <w:rPr>
          <w:rFonts w:eastAsia="Calibri"/>
          <w:sz w:val="19"/>
          <w:szCs w:val="19"/>
          <w:lang w:eastAsia="en-US"/>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Kurşun:</w:t>
      </w:r>
      <w:r w:rsidR="00430DD2" w:rsidRPr="00441DB8">
        <w:rPr>
          <w:rFonts w:eastAsia="Calibri"/>
          <w:sz w:val="19"/>
          <w:szCs w:val="19"/>
          <w:lang w:eastAsia="en-US"/>
        </w:rPr>
        <w:tab/>
      </w:r>
      <w:r w:rsidR="00430DD2" w:rsidRPr="00441DB8">
        <w:rPr>
          <w:rFonts w:eastAsia="Calibri"/>
          <w:sz w:val="19"/>
          <w:szCs w:val="19"/>
          <w:lang w:eastAsia="en-US"/>
        </w:rPr>
        <w:tab/>
      </w:r>
      <w:r w:rsidR="00430DD2" w:rsidRPr="00441DB8">
        <w:rPr>
          <w:rFonts w:eastAsia="Calibri"/>
          <w:sz w:val="19"/>
          <w:szCs w:val="19"/>
          <w:lang w:eastAsia="en-US"/>
        </w:rPr>
        <w:tab/>
        <w:t>2</w:t>
      </w:r>
      <w:r w:rsidRPr="00441DB8">
        <w:rPr>
          <w:rFonts w:eastAsia="Calibri"/>
          <w:sz w:val="19"/>
          <w:szCs w:val="19"/>
          <w:lang w:eastAsia="en-US"/>
        </w:rPr>
        <w:t xml:space="preserve"> mg/kg’dan fazla olmamalıdır.</w:t>
      </w:r>
    </w:p>
    <w:p w:rsidR="00430DD2" w:rsidRPr="00441DB8" w:rsidRDefault="00430DD2" w:rsidP="00815038">
      <w:pPr>
        <w:ind w:firstLine="720"/>
        <w:jc w:val="both"/>
        <w:rPr>
          <w:rFonts w:eastAsia="Calibri"/>
          <w:sz w:val="19"/>
          <w:szCs w:val="19"/>
          <w:lang w:eastAsia="en-US"/>
        </w:rPr>
      </w:pPr>
    </w:p>
    <w:p w:rsidR="000D0A0D" w:rsidRPr="00441DB8" w:rsidRDefault="008A2DDD" w:rsidP="00815038">
      <w:pPr>
        <w:ind w:firstLine="720"/>
        <w:jc w:val="both"/>
        <w:rPr>
          <w:rFonts w:eastAsia="Calibri"/>
          <w:sz w:val="19"/>
          <w:szCs w:val="19"/>
          <w:lang w:eastAsia="en-US"/>
        </w:rPr>
      </w:pPr>
      <w:r w:rsidRPr="00441DB8">
        <w:rPr>
          <w:rFonts w:eastAsia="Calibri"/>
          <w:b/>
          <w:sz w:val="19"/>
          <w:szCs w:val="19"/>
          <w:lang w:eastAsia="en-US"/>
        </w:rPr>
        <w:t>Civa</w:t>
      </w:r>
      <w:r w:rsidR="000D0A0D" w:rsidRPr="00441DB8">
        <w:rPr>
          <w:rFonts w:eastAsia="Calibri"/>
          <w:b/>
          <w:sz w:val="19"/>
          <w:szCs w:val="19"/>
          <w:lang w:eastAsia="en-US"/>
        </w:rPr>
        <w:t>:</w:t>
      </w:r>
      <w:r w:rsidR="000D0A0D" w:rsidRPr="00441DB8">
        <w:rPr>
          <w:rFonts w:eastAsia="Calibri"/>
          <w:sz w:val="19"/>
          <w:szCs w:val="19"/>
          <w:lang w:eastAsia="en-US"/>
        </w:rPr>
        <w:tab/>
      </w:r>
      <w:r w:rsidR="000D0A0D" w:rsidRPr="00441DB8">
        <w:rPr>
          <w:rFonts w:eastAsia="Calibri"/>
          <w:sz w:val="19"/>
          <w:szCs w:val="19"/>
          <w:lang w:eastAsia="en-US"/>
        </w:rPr>
        <w:tab/>
      </w:r>
      <w:r w:rsidR="000D0A0D" w:rsidRPr="00441DB8">
        <w:rPr>
          <w:rFonts w:eastAsia="Calibri"/>
          <w:sz w:val="19"/>
          <w:szCs w:val="19"/>
          <w:lang w:eastAsia="en-US"/>
        </w:rPr>
        <w:tab/>
        <w:t>1 mg/kg’dan fazla olmamalıdır.</w:t>
      </w:r>
    </w:p>
    <w:p w:rsidR="00430DD2" w:rsidRPr="00441DB8" w:rsidRDefault="00430DD2" w:rsidP="00815038">
      <w:pPr>
        <w:ind w:firstLine="720"/>
        <w:jc w:val="both"/>
        <w:rPr>
          <w:rFonts w:eastAsia="Calibri"/>
          <w:sz w:val="19"/>
          <w:szCs w:val="19"/>
          <w:lang w:eastAsia="en-US"/>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lastRenderedPageBreak/>
        <w:t>Kadmiyum:</w:t>
      </w:r>
      <w:r w:rsidRPr="00441DB8">
        <w:rPr>
          <w:rFonts w:eastAsia="Calibri"/>
          <w:sz w:val="19"/>
          <w:szCs w:val="19"/>
          <w:lang w:eastAsia="en-US"/>
        </w:rPr>
        <w:tab/>
      </w:r>
      <w:r w:rsidRPr="00441DB8">
        <w:rPr>
          <w:rFonts w:eastAsia="Calibri"/>
          <w:sz w:val="19"/>
          <w:szCs w:val="19"/>
          <w:lang w:eastAsia="en-US"/>
        </w:rPr>
        <w:tab/>
        <w:t>1 mg/kg’dan fazla olmamalıdır.</w:t>
      </w:r>
    </w:p>
    <w:p w:rsidR="00430DD2" w:rsidRPr="00441DB8" w:rsidRDefault="00430DD2" w:rsidP="00815038">
      <w:pPr>
        <w:jc w:val="both"/>
        <w:rPr>
          <w:b/>
          <w:sz w:val="19"/>
          <w:szCs w:val="19"/>
          <w:u w:val="single"/>
        </w:rPr>
      </w:pPr>
    </w:p>
    <w:p w:rsidR="00430DD2" w:rsidRPr="00441DB8" w:rsidRDefault="00430DD2" w:rsidP="00815038">
      <w:pPr>
        <w:jc w:val="both"/>
        <w:rPr>
          <w:b/>
          <w:sz w:val="19"/>
          <w:szCs w:val="19"/>
          <w:u w:val="single"/>
        </w:rPr>
      </w:pPr>
    </w:p>
    <w:p w:rsidR="000D0A0D" w:rsidRPr="00441DB8" w:rsidRDefault="000D0A0D" w:rsidP="00815038">
      <w:pPr>
        <w:jc w:val="both"/>
        <w:rPr>
          <w:b/>
          <w:sz w:val="19"/>
          <w:szCs w:val="19"/>
        </w:rPr>
      </w:pPr>
      <w:r w:rsidRPr="00441DB8">
        <w:rPr>
          <w:b/>
          <w:sz w:val="19"/>
          <w:szCs w:val="19"/>
          <w:u w:val="single"/>
        </w:rPr>
        <w:t>E 465 ETİL METİL SELÜLOZ</w:t>
      </w:r>
    </w:p>
    <w:p w:rsidR="000D0A0D" w:rsidRPr="00441DB8" w:rsidRDefault="000D0A0D" w:rsidP="00815038">
      <w:pPr>
        <w:jc w:val="both"/>
        <w:rPr>
          <w:sz w:val="19"/>
          <w:szCs w:val="19"/>
        </w:rPr>
      </w:pPr>
    </w:p>
    <w:p w:rsidR="000D0A0D" w:rsidRPr="00441DB8" w:rsidRDefault="00B96B2E" w:rsidP="00815038">
      <w:pPr>
        <w:jc w:val="both"/>
        <w:rPr>
          <w:sz w:val="19"/>
          <w:szCs w:val="19"/>
        </w:rPr>
      </w:pPr>
      <w:r w:rsidRPr="00441DB8">
        <w:rPr>
          <w:b/>
          <w:sz w:val="19"/>
          <w:szCs w:val="19"/>
          <w:u w:val="single"/>
        </w:rPr>
        <w:t>Eşanlamlılar</w:t>
      </w:r>
      <w:r w:rsidR="000D0A0D" w:rsidRPr="00441DB8">
        <w:rPr>
          <w:b/>
          <w:sz w:val="19"/>
          <w:szCs w:val="19"/>
          <w:u w:val="single"/>
        </w:rPr>
        <w:t>:</w:t>
      </w:r>
      <w:r w:rsidR="000D0A0D" w:rsidRPr="00441DB8">
        <w:rPr>
          <w:sz w:val="19"/>
          <w:szCs w:val="19"/>
        </w:rPr>
        <w:tab/>
      </w:r>
      <w:r w:rsidR="000D0A0D" w:rsidRPr="00441DB8">
        <w:rPr>
          <w:sz w:val="19"/>
          <w:szCs w:val="19"/>
        </w:rPr>
        <w:tab/>
      </w:r>
      <w:r w:rsidR="000D0A0D" w:rsidRPr="00441DB8">
        <w:rPr>
          <w:sz w:val="19"/>
          <w:szCs w:val="19"/>
        </w:rPr>
        <w:tab/>
        <w:t>Metiletilselüloz.</w:t>
      </w:r>
    </w:p>
    <w:p w:rsidR="000D0A0D" w:rsidRPr="00441DB8" w:rsidRDefault="000D0A0D" w:rsidP="00815038">
      <w:pPr>
        <w:ind w:left="2880" w:hanging="2880"/>
        <w:jc w:val="both"/>
        <w:rPr>
          <w:b/>
          <w:sz w:val="19"/>
          <w:szCs w:val="19"/>
        </w:rPr>
      </w:pPr>
    </w:p>
    <w:p w:rsidR="000D0A0D" w:rsidRPr="00441DB8" w:rsidRDefault="000D0A0D" w:rsidP="00815038">
      <w:pPr>
        <w:ind w:left="2835" w:hanging="2835"/>
        <w:jc w:val="both"/>
        <w:rPr>
          <w:sz w:val="19"/>
          <w:szCs w:val="19"/>
        </w:rPr>
      </w:pPr>
      <w:r w:rsidRPr="00441DB8">
        <w:rPr>
          <w:b/>
          <w:sz w:val="19"/>
          <w:szCs w:val="19"/>
          <w:u w:val="single"/>
        </w:rPr>
        <w:t>Tanım:</w:t>
      </w:r>
      <w:r w:rsidRPr="00441DB8">
        <w:rPr>
          <w:sz w:val="19"/>
          <w:szCs w:val="19"/>
        </w:rPr>
        <w:tab/>
        <w:t>Etil metil selüloz, lifli bitki materyalinin doğal suşlarından direkt olarak elde edilen ve metil ile etil grupları ile kısmen eterize edilmiş selülozdur.</w:t>
      </w:r>
    </w:p>
    <w:p w:rsidR="00430DD2" w:rsidRPr="00441DB8" w:rsidRDefault="00430DD2" w:rsidP="00815038">
      <w:pPr>
        <w:ind w:left="2835" w:hanging="2835"/>
        <w:jc w:val="both"/>
        <w:rPr>
          <w:sz w:val="19"/>
          <w:szCs w:val="19"/>
        </w:rPr>
      </w:pPr>
    </w:p>
    <w:p w:rsidR="00430DD2" w:rsidRPr="00441DB8" w:rsidRDefault="00430DD2" w:rsidP="00815038">
      <w:pPr>
        <w:ind w:firstLine="720"/>
        <w:jc w:val="both"/>
        <w:rPr>
          <w:b/>
          <w:sz w:val="19"/>
          <w:szCs w:val="19"/>
        </w:rPr>
      </w:pPr>
      <w:r w:rsidRPr="00441DB8">
        <w:rPr>
          <w:b/>
          <w:sz w:val="19"/>
          <w:szCs w:val="19"/>
        </w:rPr>
        <w:t>Einecs:</w:t>
      </w:r>
    </w:p>
    <w:p w:rsidR="00430DD2" w:rsidRPr="00441DB8" w:rsidRDefault="00430DD2" w:rsidP="00815038">
      <w:pPr>
        <w:ind w:firstLine="720"/>
        <w:jc w:val="both"/>
        <w:rPr>
          <w:b/>
          <w:sz w:val="19"/>
          <w:szCs w:val="19"/>
        </w:rPr>
      </w:pPr>
    </w:p>
    <w:p w:rsidR="000D0A0D" w:rsidRPr="00441DB8" w:rsidRDefault="000D0A0D" w:rsidP="00815038">
      <w:pPr>
        <w:tabs>
          <w:tab w:val="left" w:pos="2835"/>
        </w:tabs>
        <w:ind w:firstLine="720"/>
        <w:jc w:val="both"/>
        <w:rPr>
          <w:sz w:val="19"/>
          <w:szCs w:val="19"/>
        </w:rPr>
      </w:pPr>
      <w:r w:rsidRPr="00441DB8">
        <w:rPr>
          <w:b/>
          <w:sz w:val="19"/>
          <w:szCs w:val="19"/>
        </w:rPr>
        <w:t>Kimyasal adı:</w:t>
      </w:r>
      <w:r w:rsidR="00430DD2" w:rsidRPr="00441DB8">
        <w:rPr>
          <w:sz w:val="19"/>
          <w:szCs w:val="19"/>
        </w:rPr>
        <w:tab/>
      </w:r>
      <w:r w:rsidRPr="00441DB8">
        <w:rPr>
          <w:sz w:val="19"/>
          <w:szCs w:val="19"/>
        </w:rPr>
        <w:t>Selülozun etil metil eteri.</w:t>
      </w:r>
    </w:p>
    <w:p w:rsidR="00430DD2" w:rsidRPr="00441DB8" w:rsidRDefault="00430DD2" w:rsidP="00815038">
      <w:pPr>
        <w:ind w:left="2880" w:hanging="2160"/>
        <w:jc w:val="both"/>
        <w:rPr>
          <w:b/>
          <w:sz w:val="19"/>
          <w:szCs w:val="19"/>
        </w:rPr>
      </w:pPr>
    </w:p>
    <w:p w:rsidR="000D0A0D" w:rsidRPr="00441DB8" w:rsidRDefault="000D0A0D" w:rsidP="00815038">
      <w:pPr>
        <w:ind w:left="2835" w:hanging="2127"/>
        <w:jc w:val="both"/>
        <w:rPr>
          <w:sz w:val="19"/>
          <w:szCs w:val="19"/>
        </w:rPr>
      </w:pPr>
      <w:r w:rsidRPr="00441DB8">
        <w:rPr>
          <w:b/>
          <w:sz w:val="19"/>
          <w:szCs w:val="19"/>
        </w:rPr>
        <w:t>Kimyasal formülü:</w:t>
      </w:r>
      <w:r w:rsidRPr="00441DB8">
        <w:rPr>
          <w:sz w:val="19"/>
          <w:szCs w:val="19"/>
        </w:rPr>
        <w:tab/>
        <w:t>Dallanmış anhidroglikoz birimlerini içeren polimerler, aşağıdaki genel formüle sahiptir:</w:t>
      </w:r>
    </w:p>
    <w:p w:rsidR="000D0A0D" w:rsidRPr="00441DB8" w:rsidRDefault="000D0A0D" w:rsidP="00815038">
      <w:pPr>
        <w:ind w:firstLine="720"/>
        <w:jc w:val="both"/>
        <w:rPr>
          <w:sz w:val="19"/>
          <w:szCs w:val="19"/>
        </w:rPr>
      </w:pPr>
      <w:r w:rsidRPr="00441DB8">
        <w:rPr>
          <w:sz w:val="19"/>
          <w:szCs w:val="19"/>
        </w:rPr>
        <w:t xml:space="preserve">   </w:t>
      </w:r>
      <w:r w:rsidRPr="00441DB8">
        <w:rPr>
          <w:sz w:val="19"/>
          <w:szCs w:val="19"/>
        </w:rPr>
        <w:tab/>
      </w:r>
      <w:r w:rsidRPr="00441DB8">
        <w:rPr>
          <w:sz w:val="19"/>
          <w:szCs w:val="19"/>
        </w:rPr>
        <w:tab/>
      </w:r>
      <w:r w:rsidRPr="00441DB8">
        <w:rPr>
          <w:sz w:val="19"/>
          <w:szCs w:val="19"/>
        </w:rPr>
        <w:tab/>
        <w:t>C</w:t>
      </w:r>
      <w:r w:rsidRPr="00441DB8">
        <w:rPr>
          <w:sz w:val="19"/>
          <w:szCs w:val="19"/>
          <w:vertAlign w:val="subscript"/>
        </w:rPr>
        <w:t>6</w:t>
      </w:r>
      <w:r w:rsidRPr="00441DB8">
        <w:rPr>
          <w:sz w:val="19"/>
          <w:szCs w:val="19"/>
        </w:rPr>
        <w:t>H</w:t>
      </w:r>
      <w:r w:rsidRPr="00441DB8">
        <w:rPr>
          <w:sz w:val="19"/>
          <w:szCs w:val="19"/>
          <w:vertAlign w:val="subscript"/>
        </w:rPr>
        <w:t>7</w:t>
      </w:r>
      <w:r w:rsidRPr="00441DB8">
        <w:rPr>
          <w:sz w:val="19"/>
          <w:szCs w:val="19"/>
        </w:rPr>
        <w:t>O</w:t>
      </w:r>
      <w:r w:rsidRPr="00441DB8">
        <w:rPr>
          <w:sz w:val="19"/>
          <w:szCs w:val="19"/>
          <w:vertAlign w:val="subscript"/>
        </w:rPr>
        <w:t>2</w:t>
      </w:r>
      <w:r w:rsidRPr="00441DB8">
        <w:rPr>
          <w:sz w:val="19"/>
          <w:szCs w:val="19"/>
        </w:rPr>
        <w:t>(OR</w:t>
      </w:r>
      <w:r w:rsidRPr="00441DB8">
        <w:rPr>
          <w:sz w:val="19"/>
          <w:szCs w:val="19"/>
          <w:vertAlign w:val="subscript"/>
        </w:rPr>
        <w:t>1</w:t>
      </w:r>
      <w:r w:rsidRPr="00441DB8">
        <w:rPr>
          <w:sz w:val="19"/>
          <w:szCs w:val="19"/>
        </w:rPr>
        <w:t>)(OR</w:t>
      </w:r>
      <w:r w:rsidRPr="00441DB8">
        <w:rPr>
          <w:sz w:val="19"/>
          <w:szCs w:val="19"/>
          <w:vertAlign w:val="subscript"/>
        </w:rPr>
        <w:t>2</w:t>
      </w:r>
      <w:r w:rsidRPr="00441DB8">
        <w:rPr>
          <w:sz w:val="19"/>
          <w:szCs w:val="19"/>
        </w:rPr>
        <w:t>)(OR</w:t>
      </w:r>
      <w:r w:rsidRPr="00441DB8">
        <w:rPr>
          <w:sz w:val="19"/>
          <w:szCs w:val="19"/>
          <w:vertAlign w:val="subscript"/>
        </w:rPr>
        <w:t>3</w:t>
      </w:r>
      <w:r w:rsidRPr="00441DB8">
        <w:rPr>
          <w:sz w:val="19"/>
          <w:szCs w:val="19"/>
        </w:rPr>
        <w:t>);  R</w:t>
      </w:r>
      <w:r w:rsidRPr="00441DB8">
        <w:rPr>
          <w:sz w:val="19"/>
          <w:szCs w:val="19"/>
          <w:vertAlign w:val="subscript"/>
        </w:rPr>
        <w:t xml:space="preserve">1, </w:t>
      </w:r>
      <w:r w:rsidRPr="00441DB8">
        <w:rPr>
          <w:sz w:val="19"/>
          <w:szCs w:val="19"/>
        </w:rPr>
        <w:t>R</w:t>
      </w:r>
      <w:r w:rsidRPr="00441DB8">
        <w:rPr>
          <w:sz w:val="19"/>
          <w:szCs w:val="19"/>
          <w:vertAlign w:val="subscript"/>
        </w:rPr>
        <w:t xml:space="preserve">2, </w:t>
      </w:r>
      <w:r w:rsidRPr="00441DB8">
        <w:rPr>
          <w:sz w:val="19"/>
          <w:szCs w:val="19"/>
        </w:rPr>
        <w:t>R</w:t>
      </w:r>
      <w:r w:rsidRPr="00441DB8">
        <w:rPr>
          <w:sz w:val="19"/>
          <w:szCs w:val="19"/>
          <w:vertAlign w:val="subscript"/>
        </w:rPr>
        <w:t>3</w:t>
      </w:r>
      <w:r w:rsidRPr="00441DB8">
        <w:rPr>
          <w:sz w:val="19"/>
          <w:szCs w:val="19"/>
        </w:rPr>
        <w:t xml:space="preserve"> aşağıdakilerden biri olabilir:</w:t>
      </w:r>
    </w:p>
    <w:p w:rsidR="000D0A0D" w:rsidRPr="00441DB8" w:rsidRDefault="000D0A0D" w:rsidP="00815038">
      <w:pPr>
        <w:numPr>
          <w:ilvl w:val="0"/>
          <w:numId w:val="1"/>
        </w:numPr>
        <w:jc w:val="both"/>
        <w:rPr>
          <w:sz w:val="19"/>
          <w:szCs w:val="19"/>
        </w:rPr>
      </w:pPr>
      <w:r w:rsidRPr="00441DB8">
        <w:rPr>
          <w:sz w:val="19"/>
          <w:szCs w:val="19"/>
        </w:rPr>
        <w:t>H</w:t>
      </w:r>
    </w:p>
    <w:p w:rsidR="000D0A0D" w:rsidRPr="00441DB8" w:rsidRDefault="000D0A0D" w:rsidP="00815038">
      <w:pPr>
        <w:numPr>
          <w:ilvl w:val="0"/>
          <w:numId w:val="1"/>
        </w:numPr>
        <w:jc w:val="both"/>
        <w:rPr>
          <w:sz w:val="19"/>
          <w:szCs w:val="19"/>
        </w:rPr>
      </w:pPr>
      <w:r w:rsidRPr="00441DB8">
        <w:rPr>
          <w:sz w:val="19"/>
          <w:szCs w:val="19"/>
        </w:rPr>
        <w:t>CH</w:t>
      </w:r>
      <w:r w:rsidRPr="00441DB8">
        <w:rPr>
          <w:sz w:val="19"/>
          <w:szCs w:val="19"/>
          <w:vertAlign w:val="subscript"/>
        </w:rPr>
        <w:t>3</w:t>
      </w:r>
    </w:p>
    <w:p w:rsidR="000D0A0D" w:rsidRPr="00441DB8" w:rsidRDefault="000D0A0D" w:rsidP="00815038">
      <w:pPr>
        <w:numPr>
          <w:ilvl w:val="0"/>
          <w:numId w:val="1"/>
        </w:numPr>
        <w:jc w:val="both"/>
        <w:rPr>
          <w:sz w:val="19"/>
          <w:szCs w:val="19"/>
        </w:rPr>
      </w:pPr>
      <w:r w:rsidRPr="00441DB8">
        <w:rPr>
          <w:sz w:val="19"/>
          <w:szCs w:val="19"/>
        </w:rPr>
        <w:t>CH</w:t>
      </w:r>
      <w:r w:rsidRPr="00441DB8">
        <w:rPr>
          <w:sz w:val="19"/>
          <w:szCs w:val="19"/>
          <w:vertAlign w:val="subscript"/>
        </w:rPr>
        <w:t>2</w:t>
      </w:r>
      <w:r w:rsidRPr="00441DB8">
        <w:rPr>
          <w:sz w:val="19"/>
          <w:szCs w:val="19"/>
        </w:rPr>
        <w:t>CH</w:t>
      </w:r>
      <w:r w:rsidRPr="00441DB8">
        <w:rPr>
          <w:sz w:val="19"/>
          <w:szCs w:val="19"/>
          <w:vertAlign w:val="subscript"/>
        </w:rPr>
        <w:t>3</w:t>
      </w:r>
    </w:p>
    <w:p w:rsidR="000D0A0D" w:rsidRPr="00441DB8" w:rsidRDefault="001016C5" w:rsidP="00815038">
      <w:pPr>
        <w:ind w:firstLine="720"/>
        <w:jc w:val="both"/>
        <w:rPr>
          <w:sz w:val="19"/>
          <w:szCs w:val="19"/>
        </w:rPr>
      </w:pPr>
      <w:r>
        <w:rPr>
          <w:b/>
          <w:sz w:val="19"/>
          <w:szCs w:val="19"/>
        </w:rPr>
        <w:t>Molekül ağırlığı</w:t>
      </w:r>
      <w:r w:rsidR="000D0A0D" w:rsidRPr="00441DB8">
        <w:rPr>
          <w:b/>
          <w:sz w:val="19"/>
          <w:szCs w:val="19"/>
        </w:rPr>
        <w:t>:</w:t>
      </w:r>
      <w:r w:rsidR="000D0A0D" w:rsidRPr="00441DB8">
        <w:rPr>
          <w:sz w:val="19"/>
          <w:szCs w:val="19"/>
        </w:rPr>
        <w:tab/>
      </w:r>
      <w:r w:rsidR="000D0A0D" w:rsidRPr="00441DB8">
        <w:rPr>
          <w:sz w:val="19"/>
          <w:szCs w:val="19"/>
        </w:rPr>
        <w:tab/>
        <w:t xml:space="preserve">30000- 40000 </w:t>
      </w:r>
      <w:r w:rsidR="008A2DDD" w:rsidRPr="00441DB8">
        <w:rPr>
          <w:sz w:val="19"/>
          <w:szCs w:val="19"/>
        </w:rPr>
        <w:t>Civa</w:t>
      </w:r>
      <w:r w:rsidR="000D0A0D" w:rsidRPr="00441DB8">
        <w:rPr>
          <w:sz w:val="19"/>
          <w:szCs w:val="19"/>
        </w:rPr>
        <w:t>rında olmalıdır.</w:t>
      </w:r>
    </w:p>
    <w:p w:rsidR="00430DD2" w:rsidRPr="00441DB8" w:rsidRDefault="00430DD2" w:rsidP="00815038">
      <w:pPr>
        <w:ind w:firstLine="720"/>
        <w:jc w:val="both"/>
        <w:rPr>
          <w:sz w:val="19"/>
          <w:szCs w:val="19"/>
        </w:rPr>
      </w:pPr>
    </w:p>
    <w:p w:rsidR="000D0A0D" w:rsidRPr="00441DB8" w:rsidRDefault="000D0A0D" w:rsidP="00815038">
      <w:pPr>
        <w:ind w:left="2880" w:hanging="2160"/>
        <w:jc w:val="both"/>
        <w:rPr>
          <w:sz w:val="19"/>
          <w:szCs w:val="19"/>
        </w:rPr>
      </w:pPr>
      <w:r w:rsidRPr="00441DB8">
        <w:rPr>
          <w:b/>
          <w:sz w:val="19"/>
          <w:szCs w:val="19"/>
        </w:rPr>
        <w:t>Analiz:</w:t>
      </w:r>
      <w:r w:rsidRPr="00441DB8">
        <w:rPr>
          <w:sz w:val="19"/>
          <w:szCs w:val="19"/>
        </w:rPr>
        <w:tab/>
        <w:t>Susuz bazda içeriği metoksil cinsinden; metoksil grupları (-OCH</w:t>
      </w:r>
      <w:r w:rsidRPr="00441DB8">
        <w:rPr>
          <w:sz w:val="19"/>
          <w:szCs w:val="19"/>
          <w:vertAlign w:val="subscript"/>
        </w:rPr>
        <w:t>3</w:t>
      </w:r>
      <w:r w:rsidRPr="00441DB8">
        <w:rPr>
          <w:sz w:val="19"/>
          <w:szCs w:val="19"/>
        </w:rPr>
        <w:t>) % 3.5’den az ve % 6.5’den fazla; etoksil grupları (-OCH</w:t>
      </w:r>
      <w:r w:rsidRPr="00441DB8">
        <w:rPr>
          <w:sz w:val="19"/>
          <w:szCs w:val="19"/>
          <w:vertAlign w:val="subscript"/>
        </w:rPr>
        <w:t>2</w:t>
      </w:r>
      <w:r w:rsidRPr="00441DB8">
        <w:rPr>
          <w:sz w:val="19"/>
          <w:szCs w:val="19"/>
        </w:rPr>
        <w:t>CH</w:t>
      </w:r>
      <w:r w:rsidRPr="00441DB8">
        <w:rPr>
          <w:sz w:val="19"/>
          <w:szCs w:val="19"/>
          <w:vertAlign w:val="subscript"/>
        </w:rPr>
        <w:t>3</w:t>
      </w:r>
      <w:r w:rsidRPr="00441DB8">
        <w:rPr>
          <w:sz w:val="19"/>
          <w:szCs w:val="19"/>
        </w:rPr>
        <w:t>) % 14.5’den az ve % 19.0’dan fazla ve toplam alkoksil grupları % 13.2’den az ve % 19.6’dan fazla olmamalıdır.</w:t>
      </w:r>
    </w:p>
    <w:p w:rsidR="000D0A0D" w:rsidRPr="00441DB8" w:rsidRDefault="000D0A0D" w:rsidP="00815038">
      <w:pPr>
        <w:ind w:left="2880" w:hanging="2880"/>
        <w:jc w:val="both"/>
        <w:rPr>
          <w:b/>
          <w:sz w:val="19"/>
          <w:szCs w:val="19"/>
        </w:rPr>
      </w:pPr>
    </w:p>
    <w:p w:rsidR="000D0A0D" w:rsidRPr="00441DB8" w:rsidRDefault="000D0A0D" w:rsidP="00815038">
      <w:pPr>
        <w:ind w:left="2880" w:hanging="2880"/>
        <w:jc w:val="both"/>
        <w:rPr>
          <w:sz w:val="19"/>
          <w:szCs w:val="19"/>
        </w:rPr>
      </w:pPr>
      <w:r w:rsidRPr="00441DB8">
        <w:rPr>
          <w:b/>
          <w:sz w:val="19"/>
          <w:szCs w:val="19"/>
          <w:u w:val="single"/>
        </w:rPr>
        <w:t>Tanımlama:</w:t>
      </w:r>
      <w:r w:rsidRPr="00441DB8">
        <w:rPr>
          <w:sz w:val="19"/>
          <w:szCs w:val="19"/>
        </w:rPr>
        <w:tab/>
        <w:t>Hafif higroskopik beyaz veya hafif sarımsı ya da grimsi, kokusuz ve tatsız, granüler veya lifli toz.</w:t>
      </w:r>
    </w:p>
    <w:p w:rsidR="000D0A0D" w:rsidRPr="00441DB8" w:rsidRDefault="000D0A0D" w:rsidP="00815038">
      <w:pPr>
        <w:jc w:val="both"/>
        <w:rPr>
          <w:b/>
          <w:sz w:val="19"/>
          <w:szCs w:val="19"/>
        </w:rPr>
      </w:pPr>
    </w:p>
    <w:p w:rsidR="000D0A0D" w:rsidRPr="00441DB8" w:rsidRDefault="000D0A0D" w:rsidP="00815038">
      <w:pPr>
        <w:jc w:val="both"/>
        <w:rPr>
          <w:b/>
          <w:sz w:val="19"/>
          <w:szCs w:val="19"/>
          <w:u w:val="single"/>
        </w:rPr>
      </w:pPr>
      <w:r w:rsidRPr="00441DB8">
        <w:rPr>
          <w:b/>
          <w:sz w:val="19"/>
          <w:szCs w:val="19"/>
          <w:u w:val="single"/>
        </w:rPr>
        <w:t>Belirleme:</w:t>
      </w:r>
    </w:p>
    <w:p w:rsidR="00430DD2" w:rsidRPr="00441DB8" w:rsidRDefault="00430DD2" w:rsidP="00815038">
      <w:pPr>
        <w:ind w:left="2880" w:hanging="2160"/>
        <w:jc w:val="both"/>
        <w:rPr>
          <w:b/>
          <w:sz w:val="19"/>
          <w:szCs w:val="19"/>
        </w:rPr>
      </w:pPr>
    </w:p>
    <w:p w:rsidR="000D0A0D" w:rsidRPr="00441DB8" w:rsidRDefault="000D0A0D" w:rsidP="00815038">
      <w:pPr>
        <w:ind w:left="2880" w:hanging="2160"/>
        <w:jc w:val="both"/>
        <w:rPr>
          <w:sz w:val="19"/>
          <w:szCs w:val="19"/>
        </w:rPr>
      </w:pPr>
      <w:r w:rsidRPr="00441DB8">
        <w:rPr>
          <w:b/>
          <w:sz w:val="19"/>
          <w:szCs w:val="19"/>
        </w:rPr>
        <w:t>Çözünürlük:</w:t>
      </w:r>
      <w:r w:rsidRPr="00441DB8">
        <w:rPr>
          <w:sz w:val="19"/>
          <w:szCs w:val="19"/>
        </w:rPr>
        <w:tab/>
        <w:t>Suda şişer, berraktan bulanık renge, viskoz, kolloidala çözelti oluşturur. Etanolde çözünür. Eterde çözünmez.</w:t>
      </w:r>
    </w:p>
    <w:p w:rsidR="00430DD2" w:rsidRPr="00441DB8" w:rsidRDefault="00430DD2" w:rsidP="00815038">
      <w:pPr>
        <w:ind w:left="2880" w:hanging="2160"/>
        <w:jc w:val="both"/>
        <w:rPr>
          <w:sz w:val="19"/>
          <w:szCs w:val="19"/>
        </w:rPr>
      </w:pPr>
    </w:p>
    <w:p w:rsidR="00430DD2" w:rsidRPr="00441DB8" w:rsidRDefault="00430DD2" w:rsidP="00815038">
      <w:pPr>
        <w:ind w:firstLine="720"/>
        <w:jc w:val="both"/>
        <w:rPr>
          <w:b/>
          <w:sz w:val="19"/>
          <w:szCs w:val="19"/>
        </w:rPr>
      </w:pPr>
      <w:r w:rsidRPr="00441DB8">
        <w:rPr>
          <w:b/>
          <w:sz w:val="19"/>
          <w:szCs w:val="19"/>
        </w:rPr>
        <w:t>pH:</w:t>
      </w:r>
      <w:r w:rsidRPr="00441DB8">
        <w:rPr>
          <w:b/>
          <w:sz w:val="19"/>
          <w:szCs w:val="19"/>
        </w:rPr>
        <w:tab/>
      </w:r>
      <w:r w:rsidRPr="00441DB8">
        <w:rPr>
          <w:b/>
          <w:sz w:val="19"/>
          <w:szCs w:val="19"/>
        </w:rPr>
        <w:tab/>
      </w:r>
      <w:r w:rsidRPr="00441DB8">
        <w:rPr>
          <w:b/>
          <w:sz w:val="19"/>
          <w:szCs w:val="19"/>
        </w:rPr>
        <w:tab/>
      </w:r>
      <w:r w:rsidRPr="00441DB8">
        <w:rPr>
          <w:sz w:val="19"/>
          <w:szCs w:val="19"/>
        </w:rPr>
        <w:t>5.0’den az ve 8.0’den fazla olmamalıdır.</w:t>
      </w:r>
      <w:r w:rsidRPr="00441DB8">
        <w:rPr>
          <w:b/>
          <w:sz w:val="19"/>
          <w:szCs w:val="19"/>
        </w:rPr>
        <w:t xml:space="preserve"> </w:t>
      </w:r>
      <w:r w:rsidRPr="00441DB8">
        <w:rPr>
          <w:sz w:val="19"/>
          <w:szCs w:val="19"/>
        </w:rPr>
        <w:t>(% 1’lik kolloidal çözelti)</w:t>
      </w:r>
    </w:p>
    <w:p w:rsidR="000D0A0D" w:rsidRPr="00441DB8" w:rsidRDefault="000D0A0D" w:rsidP="00815038">
      <w:pPr>
        <w:jc w:val="both"/>
        <w:rPr>
          <w:b/>
          <w:sz w:val="19"/>
          <w:szCs w:val="19"/>
          <w:u w:val="single"/>
        </w:rPr>
      </w:pPr>
    </w:p>
    <w:p w:rsidR="000D0A0D" w:rsidRPr="00441DB8" w:rsidRDefault="000D0A0D" w:rsidP="00815038">
      <w:pPr>
        <w:jc w:val="both"/>
        <w:rPr>
          <w:b/>
          <w:sz w:val="19"/>
          <w:szCs w:val="19"/>
          <w:u w:val="single"/>
        </w:rPr>
      </w:pPr>
      <w:r w:rsidRPr="00441DB8">
        <w:rPr>
          <w:b/>
          <w:sz w:val="19"/>
          <w:szCs w:val="19"/>
          <w:u w:val="single"/>
        </w:rPr>
        <w:t>Saflık:</w:t>
      </w:r>
    </w:p>
    <w:p w:rsidR="00430DD2" w:rsidRPr="00441DB8" w:rsidRDefault="00430DD2" w:rsidP="00815038">
      <w:pPr>
        <w:jc w:val="both"/>
        <w:rPr>
          <w:b/>
          <w:sz w:val="19"/>
          <w:szCs w:val="19"/>
          <w:u w:val="single"/>
        </w:rPr>
      </w:pPr>
    </w:p>
    <w:p w:rsidR="000D0A0D" w:rsidRPr="00441DB8" w:rsidRDefault="000D0A0D" w:rsidP="00815038">
      <w:pPr>
        <w:ind w:left="2880" w:hanging="2160"/>
        <w:jc w:val="both"/>
        <w:rPr>
          <w:sz w:val="19"/>
          <w:szCs w:val="19"/>
        </w:rPr>
      </w:pPr>
      <w:r w:rsidRPr="00441DB8">
        <w:rPr>
          <w:b/>
          <w:sz w:val="19"/>
          <w:szCs w:val="19"/>
        </w:rPr>
        <w:t>Kurutma kaybı:</w:t>
      </w:r>
      <w:r w:rsidRPr="00441DB8">
        <w:rPr>
          <w:sz w:val="19"/>
          <w:szCs w:val="19"/>
        </w:rPr>
        <w:tab/>
        <w:t>Lifli form için  % 15’den fazla ve toz form için % 10’dan fazla olmamalıdır (105 ºC, sabit ağırlığa).</w:t>
      </w:r>
    </w:p>
    <w:p w:rsidR="00430DD2" w:rsidRPr="00441DB8" w:rsidRDefault="00430DD2" w:rsidP="00815038">
      <w:pPr>
        <w:ind w:left="2880" w:hanging="2160"/>
        <w:jc w:val="both"/>
        <w:rPr>
          <w:sz w:val="19"/>
          <w:szCs w:val="19"/>
        </w:rPr>
      </w:pPr>
    </w:p>
    <w:p w:rsidR="000D0A0D" w:rsidRPr="00441DB8" w:rsidRDefault="000D0A0D" w:rsidP="00815038">
      <w:pPr>
        <w:ind w:firstLine="720"/>
        <w:jc w:val="both"/>
        <w:rPr>
          <w:sz w:val="19"/>
          <w:szCs w:val="19"/>
        </w:rPr>
      </w:pPr>
      <w:r w:rsidRPr="00441DB8">
        <w:rPr>
          <w:b/>
          <w:sz w:val="19"/>
          <w:szCs w:val="19"/>
        </w:rPr>
        <w:t>Sülfatlandırılmış kül:</w:t>
      </w:r>
      <w:r w:rsidRPr="00441DB8">
        <w:rPr>
          <w:sz w:val="19"/>
          <w:szCs w:val="19"/>
        </w:rPr>
        <w:tab/>
        <w:t>% 0.6’dan fazla olmamalıdır.</w:t>
      </w:r>
    </w:p>
    <w:p w:rsidR="00430DD2" w:rsidRPr="00441DB8" w:rsidRDefault="00430DD2" w:rsidP="00815038">
      <w:pPr>
        <w:ind w:firstLine="720"/>
        <w:jc w:val="both"/>
        <w:rPr>
          <w:sz w:val="19"/>
          <w:szCs w:val="19"/>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Arsenik:</w:t>
      </w:r>
      <w:r w:rsidR="00430DD2" w:rsidRPr="00441DB8">
        <w:rPr>
          <w:rFonts w:eastAsia="Calibri"/>
          <w:sz w:val="19"/>
          <w:szCs w:val="19"/>
          <w:lang w:eastAsia="en-US"/>
        </w:rPr>
        <w:tab/>
      </w:r>
      <w:r w:rsidR="00430DD2" w:rsidRPr="00441DB8">
        <w:rPr>
          <w:rFonts w:eastAsia="Calibri"/>
          <w:sz w:val="19"/>
          <w:szCs w:val="19"/>
          <w:lang w:eastAsia="en-US"/>
        </w:rPr>
        <w:tab/>
      </w:r>
      <w:r w:rsidRPr="00441DB8">
        <w:rPr>
          <w:rFonts w:eastAsia="Calibri"/>
          <w:sz w:val="19"/>
          <w:szCs w:val="19"/>
          <w:lang w:eastAsia="en-US"/>
        </w:rPr>
        <w:t>3 mg/kg’dan fazla olmamalıdır.</w:t>
      </w:r>
    </w:p>
    <w:p w:rsidR="002E3932" w:rsidRPr="00441DB8" w:rsidRDefault="002E3932" w:rsidP="00815038">
      <w:pPr>
        <w:ind w:firstLine="720"/>
        <w:jc w:val="both"/>
        <w:rPr>
          <w:rFonts w:eastAsia="Calibri"/>
          <w:sz w:val="19"/>
          <w:szCs w:val="19"/>
          <w:lang w:eastAsia="en-US"/>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Kurşun:</w:t>
      </w:r>
      <w:r w:rsidR="00430DD2" w:rsidRPr="00441DB8">
        <w:rPr>
          <w:rFonts w:eastAsia="Calibri"/>
          <w:sz w:val="19"/>
          <w:szCs w:val="19"/>
          <w:lang w:eastAsia="en-US"/>
        </w:rPr>
        <w:tab/>
      </w:r>
      <w:r w:rsidR="00430DD2" w:rsidRPr="00441DB8">
        <w:rPr>
          <w:rFonts w:eastAsia="Calibri"/>
          <w:sz w:val="19"/>
          <w:szCs w:val="19"/>
          <w:lang w:eastAsia="en-US"/>
        </w:rPr>
        <w:tab/>
      </w:r>
      <w:r w:rsidR="00430DD2" w:rsidRPr="00441DB8">
        <w:rPr>
          <w:rFonts w:eastAsia="Calibri"/>
          <w:sz w:val="19"/>
          <w:szCs w:val="19"/>
          <w:lang w:eastAsia="en-US"/>
        </w:rPr>
        <w:tab/>
        <w:t>2</w:t>
      </w:r>
      <w:r w:rsidRPr="00441DB8">
        <w:rPr>
          <w:rFonts w:eastAsia="Calibri"/>
          <w:sz w:val="19"/>
          <w:szCs w:val="19"/>
          <w:lang w:eastAsia="en-US"/>
        </w:rPr>
        <w:t xml:space="preserve"> mg/kg’dan fazla olmamalıdır.</w:t>
      </w:r>
    </w:p>
    <w:p w:rsidR="002E3932" w:rsidRPr="00441DB8" w:rsidRDefault="002E3932" w:rsidP="00815038">
      <w:pPr>
        <w:ind w:firstLine="720"/>
        <w:jc w:val="both"/>
        <w:rPr>
          <w:rFonts w:eastAsia="Calibri"/>
          <w:sz w:val="19"/>
          <w:szCs w:val="19"/>
          <w:lang w:eastAsia="en-US"/>
        </w:rPr>
      </w:pPr>
    </w:p>
    <w:p w:rsidR="000D0A0D" w:rsidRPr="00441DB8" w:rsidRDefault="008A2DDD" w:rsidP="00815038">
      <w:pPr>
        <w:ind w:firstLine="720"/>
        <w:jc w:val="both"/>
        <w:rPr>
          <w:rFonts w:eastAsia="Calibri"/>
          <w:sz w:val="19"/>
          <w:szCs w:val="19"/>
          <w:lang w:eastAsia="en-US"/>
        </w:rPr>
      </w:pPr>
      <w:r w:rsidRPr="00441DB8">
        <w:rPr>
          <w:rFonts w:eastAsia="Calibri"/>
          <w:b/>
          <w:sz w:val="19"/>
          <w:szCs w:val="19"/>
          <w:lang w:eastAsia="en-US"/>
        </w:rPr>
        <w:t>Civa</w:t>
      </w:r>
      <w:r w:rsidR="000D0A0D" w:rsidRPr="00441DB8">
        <w:rPr>
          <w:rFonts w:eastAsia="Calibri"/>
          <w:b/>
          <w:sz w:val="19"/>
          <w:szCs w:val="19"/>
          <w:lang w:eastAsia="en-US"/>
        </w:rPr>
        <w:t>:</w:t>
      </w:r>
      <w:r w:rsidR="000D0A0D" w:rsidRPr="00441DB8">
        <w:rPr>
          <w:rFonts w:eastAsia="Calibri"/>
          <w:sz w:val="19"/>
          <w:szCs w:val="19"/>
          <w:lang w:eastAsia="en-US"/>
        </w:rPr>
        <w:tab/>
      </w:r>
      <w:r w:rsidR="000D0A0D" w:rsidRPr="00441DB8">
        <w:rPr>
          <w:rFonts w:eastAsia="Calibri"/>
          <w:sz w:val="19"/>
          <w:szCs w:val="19"/>
          <w:lang w:eastAsia="en-US"/>
        </w:rPr>
        <w:tab/>
      </w:r>
      <w:r w:rsidR="000D0A0D" w:rsidRPr="00441DB8">
        <w:rPr>
          <w:rFonts w:eastAsia="Calibri"/>
          <w:sz w:val="19"/>
          <w:szCs w:val="19"/>
          <w:lang w:eastAsia="en-US"/>
        </w:rPr>
        <w:tab/>
        <w:t>1 mg/kg’dan fazla olmamalıdır.</w:t>
      </w:r>
    </w:p>
    <w:p w:rsidR="002E3932" w:rsidRPr="00441DB8" w:rsidRDefault="002E3932" w:rsidP="00815038">
      <w:pPr>
        <w:ind w:firstLine="720"/>
        <w:jc w:val="both"/>
        <w:rPr>
          <w:rFonts w:eastAsia="Calibri"/>
          <w:sz w:val="19"/>
          <w:szCs w:val="19"/>
          <w:lang w:eastAsia="en-US"/>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Kadmiyum:</w:t>
      </w:r>
      <w:r w:rsidRPr="00441DB8">
        <w:rPr>
          <w:rFonts w:eastAsia="Calibri"/>
          <w:sz w:val="19"/>
          <w:szCs w:val="19"/>
          <w:lang w:eastAsia="en-US"/>
        </w:rPr>
        <w:tab/>
      </w:r>
      <w:r w:rsidRPr="00441DB8">
        <w:rPr>
          <w:rFonts w:eastAsia="Calibri"/>
          <w:sz w:val="19"/>
          <w:szCs w:val="19"/>
          <w:lang w:eastAsia="en-US"/>
        </w:rPr>
        <w:tab/>
        <w:t>1 mg/kg’dan fazla olmamalıdır.</w:t>
      </w:r>
    </w:p>
    <w:p w:rsidR="000D0A0D" w:rsidRPr="00441DB8" w:rsidRDefault="000D0A0D" w:rsidP="00815038">
      <w:pPr>
        <w:jc w:val="both"/>
        <w:rPr>
          <w:sz w:val="19"/>
          <w:szCs w:val="19"/>
        </w:rPr>
      </w:pPr>
    </w:p>
    <w:p w:rsidR="002E3932" w:rsidRPr="00441DB8" w:rsidRDefault="002E3932" w:rsidP="00815038">
      <w:pPr>
        <w:jc w:val="both"/>
        <w:rPr>
          <w:sz w:val="19"/>
          <w:szCs w:val="19"/>
        </w:rPr>
      </w:pPr>
    </w:p>
    <w:p w:rsidR="000D0A0D" w:rsidRPr="00441DB8" w:rsidRDefault="000D0A0D" w:rsidP="00815038">
      <w:pPr>
        <w:jc w:val="both"/>
        <w:rPr>
          <w:b/>
          <w:sz w:val="19"/>
          <w:szCs w:val="19"/>
          <w:u w:val="single"/>
        </w:rPr>
      </w:pPr>
      <w:r w:rsidRPr="00441DB8">
        <w:rPr>
          <w:b/>
          <w:sz w:val="19"/>
          <w:szCs w:val="19"/>
          <w:u w:val="single"/>
        </w:rPr>
        <w:t>E 466 SODYUM KARBOKSİ METİL SELÜLOZ</w:t>
      </w:r>
    </w:p>
    <w:p w:rsidR="000D0A0D" w:rsidRPr="00441DB8" w:rsidRDefault="000D0A0D" w:rsidP="00815038">
      <w:pPr>
        <w:jc w:val="both"/>
        <w:rPr>
          <w:sz w:val="19"/>
          <w:szCs w:val="19"/>
        </w:rPr>
      </w:pPr>
    </w:p>
    <w:p w:rsidR="000D0A0D" w:rsidRPr="00441DB8" w:rsidRDefault="00B96B2E" w:rsidP="00815038">
      <w:pPr>
        <w:jc w:val="both"/>
        <w:rPr>
          <w:sz w:val="19"/>
          <w:szCs w:val="19"/>
        </w:rPr>
      </w:pPr>
      <w:r w:rsidRPr="00441DB8">
        <w:rPr>
          <w:b/>
          <w:sz w:val="19"/>
          <w:szCs w:val="19"/>
          <w:u w:val="single"/>
        </w:rPr>
        <w:t>Eşanlamlılar</w:t>
      </w:r>
      <w:r w:rsidR="000D0A0D" w:rsidRPr="00441DB8">
        <w:rPr>
          <w:b/>
          <w:sz w:val="19"/>
          <w:szCs w:val="19"/>
          <w:u w:val="single"/>
        </w:rPr>
        <w:t>:</w:t>
      </w:r>
      <w:r w:rsidR="000D0A0D" w:rsidRPr="00441DB8">
        <w:rPr>
          <w:sz w:val="19"/>
          <w:szCs w:val="19"/>
        </w:rPr>
        <w:tab/>
      </w:r>
      <w:r w:rsidR="000D0A0D" w:rsidRPr="00441DB8">
        <w:rPr>
          <w:sz w:val="19"/>
          <w:szCs w:val="19"/>
        </w:rPr>
        <w:tab/>
      </w:r>
      <w:r w:rsidR="000D0A0D" w:rsidRPr="00441DB8">
        <w:rPr>
          <w:sz w:val="19"/>
          <w:szCs w:val="19"/>
        </w:rPr>
        <w:tab/>
        <w:t>Karboksi metil selüloz.</w:t>
      </w:r>
    </w:p>
    <w:p w:rsidR="000D0A0D" w:rsidRPr="00441DB8" w:rsidRDefault="000D0A0D" w:rsidP="00815038">
      <w:pPr>
        <w:jc w:val="both"/>
        <w:rPr>
          <w:sz w:val="19"/>
          <w:szCs w:val="19"/>
        </w:rPr>
      </w:pPr>
      <w:r w:rsidRPr="00441DB8">
        <w:rPr>
          <w:sz w:val="19"/>
          <w:szCs w:val="19"/>
        </w:rPr>
        <w:tab/>
      </w:r>
      <w:r w:rsidRPr="00441DB8">
        <w:rPr>
          <w:sz w:val="19"/>
          <w:szCs w:val="19"/>
        </w:rPr>
        <w:tab/>
      </w:r>
      <w:r w:rsidRPr="00441DB8">
        <w:rPr>
          <w:sz w:val="19"/>
          <w:szCs w:val="19"/>
        </w:rPr>
        <w:tab/>
      </w:r>
      <w:r w:rsidRPr="00441DB8">
        <w:rPr>
          <w:sz w:val="19"/>
          <w:szCs w:val="19"/>
        </w:rPr>
        <w:tab/>
        <w:t>CMC</w:t>
      </w:r>
    </w:p>
    <w:p w:rsidR="000D0A0D" w:rsidRPr="00441DB8" w:rsidRDefault="000D0A0D" w:rsidP="00815038">
      <w:pPr>
        <w:jc w:val="both"/>
        <w:rPr>
          <w:sz w:val="19"/>
          <w:szCs w:val="19"/>
        </w:rPr>
      </w:pPr>
      <w:r w:rsidRPr="00441DB8">
        <w:rPr>
          <w:sz w:val="19"/>
          <w:szCs w:val="19"/>
        </w:rPr>
        <w:tab/>
      </w:r>
      <w:r w:rsidRPr="00441DB8">
        <w:rPr>
          <w:sz w:val="19"/>
          <w:szCs w:val="19"/>
        </w:rPr>
        <w:tab/>
      </w:r>
      <w:r w:rsidRPr="00441DB8">
        <w:rPr>
          <w:sz w:val="19"/>
          <w:szCs w:val="19"/>
        </w:rPr>
        <w:tab/>
      </w:r>
      <w:r w:rsidRPr="00441DB8">
        <w:rPr>
          <w:sz w:val="19"/>
          <w:szCs w:val="19"/>
        </w:rPr>
        <w:tab/>
        <w:t>NaCMC</w:t>
      </w:r>
    </w:p>
    <w:p w:rsidR="000D0A0D" w:rsidRPr="00441DB8" w:rsidRDefault="000D0A0D" w:rsidP="00815038">
      <w:pPr>
        <w:jc w:val="both"/>
        <w:rPr>
          <w:sz w:val="19"/>
          <w:szCs w:val="19"/>
        </w:rPr>
      </w:pPr>
      <w:r w:rsidRPr="00441DB8">
        <w:rPr>
          <w:sz w:val="19"/>
          <w:szCs w:val="19"/>
        </w:rPr>
        <w:tab/>
      </w:r>
      <w:r w:rsidRPr="00441DB8">
        <w:rPr>
          <w:sz w:val="19"/>
          <w:szCs w:val="19"/>
        </w:rPr>
        <w:tab/>
      </w:r>
      <w:r w:rsidRPr="00441DB8">
        <w:rPr>
          <w:sz w:val="19"/>
          <w:szCs w:val="19"/>
        </w:rPr>
        <w:tab/>
      </w:r>
      <w:r w:rsidRPr="00441DB8">
        <w:rPr>
          <w:sz w:val="19"/>
          <w:szCs w:val="19"/>
        </w:rPr>
        <w:tab/>
        <w:t>Sodyum CMC</w:t>
      </w:r>
    </w:p>
    <w:p w:rsidR="000D0A0D" w:rsidRPr="00441DB8" w:rsidRDefault="000D0A0D" w:rsidP="00815038">
      <w:pPr>
        <w:jc w:val="both"/>
        <w:rPr>
          <w:sz w:val="19"/>
          <w:szCs w:val="19"/>
        </w:rPr>
      </w:pPr>
      <w:r w:rsidRPr="00441DB8">
        <w:rPr>
          <w:sz w:val="19"/>
          <w:szCs w:val="19"/>
        </w:rPr>
        <w:tab/>
      </w:r>
      <w:r w:rsidRPr="00441DB8">
        <w:rPr>
          <w:sz w:val="19"/>
          <w:szCs w:val="19"/>
        </w:rPr>
        <w:tab/>
      </w:r>
      <w:r w:rsidRPr="00441DB8">
        <w:rPr>
          <w:sz w:val="19"/>
          <w:szCs w:val="19"/>
        </w:rPr>
        <w:tab/>
      </w:r>
      <w:r w:rsidRPr="00441DB8">
        <w:rPr>
          <w:sz w:val="19"/>
          <w:szCs w:val="19"/>
        </w:rPr>
        <w:tab/>
        <w:t>Selüloz gam.</w:t>
      </w:r>
    </w:p>
    <w:p w:rsidR="000D0A0D" w:rsidRPr="00441DB8" w:rsidRDefault="000D0A0D" w:rsidP="00815038">
      <w:pPr>
        <w:ind w:left="2880" w:hanging="2880"/>
        <w:jc w:val="both"/>
        <w:rPr>
          <w:b/>
          <w:sz w:val="19"/>
          <w:szCs w:val="19"/>
        </w:rPr>
      </w:pPr>
    </w:p>
    <w:p w:rsidR="000D0A0D" w:rsidRPr="00441DB8" w:rsidRDefault="000D0A0D" w:rsidP="00815038">
      <w:pPr>
        <w:ind w:left="2835" w:hanging="2835"/>
        <w:jc w:val="both"/>
        <w:rPr>
          <w:sz w:val="19"/>
          <w:szCs w:val="19"/>
        </w:rPr>
      </w:pPr>
      <w:r w:rsidRPr="00441DB8">
        <w:rPr>
          <w:b/>
          <w:sz w:val="19"/>
          <w:szCs w:val="19"/>
          <w:u w:val="single"/>
        </w:rPr>
        <w:t>Tanım:</w:t>
      </w:r>
      <w:r w:rsidRPr="00441DB8">
        <w:rPr>
          <w:sz w:val="19"/>
          <w:szCs w:val="19"/>
        </w:rPr>
        <w:tab/>
        <w:t xml:space="preserve">Karboksi metil selüloz, lifli bitki materyalinin doğal suşlarından direkt olarak elde edilen selülozun bir karboksimetil eterinin kısmi sodyum tuzudur.    </w:t>
      </w:r>
    </w:p>
    <w:p w:rsidR="002E3932" w:rsidRPr="00441DB8" w:rsidRDefault="002E3932" w:rsidP="00815038">
      <w:pPr>
        <w:ind w:firstLine="720"/>
        <w:jc w:val="both"/>
        <w:rPr>
          <w:b/>
          <w:sz w:val="19"/>
          <w:szCs w:val="19"/>
        </w:rPr>
      </w:pPr>
    </w:p>
    <w:p w:rsidR="002E3932" w:rsidRPr="00441DB8" w:rsidRDefault="002E3932" w:rsidP="00815038">
      <w:pPr>
        <w:ind w:firstLine="720"/>
        <w:jc w:val="both"/>
        <w:rPr>
          <w:b/>
          <w:sz w:val="19"/>
          <w:szCs w:val="19"/>
        </w:rPr>
      </w:pPr>
      <w:r w:rsidRPr="00441DB8">
        <w:rPr>
          <w:b/>
          <w:sz w:val="19"/>
          <w:szCs w:val="19"/>
        </w:rPr>
        <w:lastRenderedPageBreak/>
        <w:t>Einecs:</w:t>
      </w:r>
    </w:p>
    <w:p w:rsidR="002E3932" w:rsidRPr="00441DB8" w:rsidRDefault="002E3932" w:rsidP="00815038">
      <w:pPr>
        <w:ind w:firstLine="720"/>
        <w:jc w:val="both"/>
        <w:rPr>
          <w:b/>
          <w:sz w:val="19"/>
          <w:szCs w:val="19"/>
        </w:rPr>
      </w:pPr>
    </w:p>
    <w:p w:rsidR="000D0A0D" w:rsidRPr="00441DB8" w:rsidRDefault="000D0A0D" w:rsidP="00815038">
      <w:pPr>
        <w:ind w:firstLine="720"/>
        <w:jc w:val="both"/>
        <w:rPr>
          <w:sz w:val="19"/>
          <w:szCs w:val="19"/>
        </w:rPr>
      </w:pPr>
      <w:r w:rsidRPr="00441DB8">
        <w:rPr>
          <w:b/>
          <w:sz w:val="19"/>
          <w:szCs w:val="19"/>
        </w:rPr>
        <w:t>Kimyasal adı:</w:t>
      </w:r>
      <w:r w:rsidRPr="00441DB8">
        <w:rPr>
          <w:sz w:val="19"/>
          <w:szCs w:val="19"/>
        </w:rPr>
        <w:tab/>
      </w:r>
      <w:r w:rsidRPr="00441DB8">
        <w:rPr>
          <w:sz w:val="19"/>
          <w:szCs w:val="19"/>
        </w:rPr>
        <w:tab/>
        <w:t>Selülozun karboksimetil eterinin sodyum tuzu.</w:t>
      </w:r>
    </w:p>
    <w:p w:rsidR="002E3932" w:rsidRPr="00441DB8" w:rsidRDefault="002E3932" w:rsidP="00815038">
      <w:pPr>
        <w:ind w:left="2880" w:hanging="2160"/>
        <w:jc w:val="both"/>
        <w:rPr>
          <w:b/>
          <w:sz w:val="19"/>
          <w:szCs w:val="19"/>
        </w:rPr>
      </w:pPr>
    </w:p>
    <w:p w:rsidR="000D0A0D" w:rsidRPr="00441DB8" w:rsidRDefault="000D0A0D" w:rsidP="00815038">
      <w:pPr>
        <w:ind w:left="2835" w:hanging="2115"/>
        <w:jc w:val="both"/>
        <w:rPr>
          <w:sz w:val="19"/>
          <w:szCs w:val="19"/>
        </w:rPr>
      </w:pPr>
      <w:r w:rsidRPr="00441DB8">
        <w:rPr>
          <w:b/>
          <w:sz w:val="19"/>
          <w:szCs w:val="19"/>
        </w:rPr>
        <w:t>Kimyasal formülü:</w:t>
      </w:r>
      <w:r w:rsidRPr="00441DB8">
        <w:rPr>
          <w:sz w:val="19"/>
          <w:szCs w:val="19"/>
        </w:rPr>
        <w:tab/>
        <w:t xml:space="preserve">Dallanmış anhidroglikoz birimlerini içeren polimerler, aşağıdaki genel formüle sahiptir:   </w:t>
      </w:r>
      <w:r w:rsidRPr="00441DB8">
        <w:rPr>
          <w:sz w:val="19"/>
          <w:szCs w:val="19"/>
        </w:rPr>
        <w:tab/>
      </w:r>
    </w:p>
    <w:p w:rsidR="000D0A0D" w:rsidRPr="00441DB8" w:rsidRDefault="000D0A0D" w:rsidP="00815038">
      <w:pPr>
        <w:ind w:left="2880"/>
        <w:jc w:val="both"/>
        <w:rPr>
          <w:sz w:val="19"/>
          <w:szCs w:val="19"/>
        </w:rPr>
      </w:pPr>
      <w:r w:rsidRPr="00441DB8">
        <w:rPr>
          <w:sz w:val="19"/>
          <w:szCs w:val="19"/>
        </w:rPr>
        <w:t>C</w:t>
      </w:r>
      <w:r w:rsidRPr="00441DB8">
        <w:rPr>
          <w:sz w:val="19"/>
          <w:szCs w:val="19"/>
          <w:vertAlign w:val="subscript"/>
        </w:rPr>
        <w:t>6</w:t>
      </w:r>
      <w:r w:rsidRPr="00441DB8">
        <w:rPr>
          <w:sz w:val="19"/>
          <w:szCs w:val="19"/>
        </w:rPr>
        <w:t>H</w:t>
      </w:r>
      <w:r w:rsidRPr="00441DB8">
        <w:rPr>
          <w:sz w:val="19"/>
          <w:szCs w:val="19"/>
          <w:vertAlign w:val="subscript"/>
        </w:rPr>
        <w:t>7</w:t>
      </w:r>
      <w:r w:rsidRPr="00441DB8">
        <w:rPr>
          <w:sz w:val="19"/>
          <w:szCs w:val="19"/>
        </w:rPr>
        <w:t>O</w:t>
      </w:r>
      <w:r w:rsidRPr="00441DB8">
        <w:rPr>
          <w:sz w:val="19"/>
          <w:szCs w:val="19"/>
          <w:vertAlign w:val="subscript"/>
        </w:rPr>
        <w:t>2</w:t>
      </w:r>
      <w:r w:rsidRPr="00441DB8">
        <w:rPr>
          <w:sz w:val="19"/>
          <w:szCs w:val="19"/>
        </w:rPr>
        <w:t>(OR</w:t>
      </w:r>
      <w:r w:rsidRPr="00441DB8">
        <w:rPr>
          <w:sz w:val="19"/>
          <w:szCs w:val="19"/>
          <w:vertAlign w:val="subscript"/>
        </w:rPr>
        <w:t>1</w:t>
      </w:r>
      <w:r w:rsidRPr="00441DB8">
        <w:rPr>
          <w:sz w:val="19"/>
          <w:szCs w:val="19"/>
        </w:rPr>
        <w:t>)(OR</w:t>
      </w:r>
      <w:r w:rsidRPr="00441DB8">
        <w:rPr>
          <w:sz w:val="19"/>
          <w:szCs w:val="19"/>
          <w:vertAlign w:val="subscript"/>
        </w:rPr>
        <w:t>2</w:t>
      </w:r>
      <w:r w:rsidRPr="00441DB8">
        <w:rPr>
          <w:sz w:val="19"/>
          <w:szCs w:val="19"/>
        </w:rPr>
        <w:t>)(OR</w:t>
      </w:r>
      <w:r w:rsidRPr="00441DB8">
        <w:rPr>
          <w:sz w:val="19"/>
          <w:szCs w:val="19"/>
          <w:vertAlign w:val="subscript"/>
        </w:rPr>
        <w:t>3</w:t>
      </w:r>
      <w:r w:rsidRPr="00441DB8">
        <w:rPr>
          <w:sz w:val="19"/>
          <w:szCs w:val="19"/>
        </w:rPr>
        <w:t>);  R</w:t>
      </w:r>
      <w:r w:rsidRPr="00441DB8">
        <w:rPr>
          <w:sz w:val="19"/>
          <w:szCs w:val="19"/>
          <w:vertAlign w:val="subscript"/>
        </w:rPr>
        <w:t xml:space="preserve">1, </w:t>
      </w:r>
      <w:r w:rsidRPr="00441DB8">
        <w:rPr>
          <w:sz w:val="19"/>
          <w:szCs w:val="19"/>
        </w:rPr>
        <w:t>R</w:t>
      </w:r>
      <w:r w:rsidRPr="00441DB8">
        <w:rPr>
          <w:sz w:val="19"/>
          <w:szCs w:val="19"/>
          <w:vertAlign w:val="subscript"/>
        </w:rPr>
        <w:t xml:space="preserve">2, </w:t>
      </w:r>
      <w:r w:rsidRPr="00441DB8">
        <w:rPr>
          <w:sz w:val="19"/>
          <w:szCs w:val="19"/>
        </w:rPr>
        <w:t>R</w:t>
      </w:r>
      <w:r w:rsidRPr="00441DB8">
        <w:rPr>
          <w:sz w:val="19"/>
          <w:szCs w:val="19"/>
          <w:vertAlign w:val="subscript"/>
        </w:rPr>
        <w:t>3</w:t>
      </w:r>
      <w:r w:rsidRPr="00441DB8">
        <w:rPr>
          <w:sz w:val="19"/>
          <w:szCs w:val="19"/>
        </w:rPr>
        <w:t xml:space="preserve"> aşağıdakilerden biri olabilir:</w:t>
      </w:r>
    </w:p>
    <w:p w:rsidR="000D0A0D" w:rsidRPr="00441DB8" w:rsidRDefault="000D0A0D" w:rsidP="00815038">
      <w:pPr>
        <w:numPr>
          <w:ilvl w:val="0"/>
          <w:numId w:val="1"/>
        </w:numPr>
        <w:jc w:val="both"/>
        <w:rPr>
          <w:sz w:val="19"/>
          <w:szCs w:val="19"/>
        </w:rPr>
      </w:pPr>
      <w:r w:rsidRPr="00441DB8">
        <w:rPr>
          <w:sz w:val="19"/>
          <w:szCs w:val="19"/>
        </w:rPr>
        <w:t>H</w:t>
      </w:r>
    </w:p>
    <w:p w:rsidR="000D0A0D" w:rsidRPr="00441DB8" w:rsidRDefault="000D0A0D" w:rsidP="00815038">
      <w:pPr>
        <w:numPr>
          <w:ilvl w:val="0"/>
          <w:numId w:val="1"/>
        </w:numPr>
        <w:jc w:val="both"/>
        <w:rPr>
          <w:sz w:val="19"/>
          <w:szCs w:val="19"/>
        </w:rPr>
      </w:pPr>
      <w:r w:rsidRPr="00441DB8">
        <w:rPr>
          <w:sz w:val="19"/>
          <w:szCs w:val="19"/>
        </w:rPr>
        <w:t>CH</w:t>
      </w:r>
      <w:r w:rsidRPr="00441DB8">
        <w:rPr>
          <w:sz w:val="19"/>
          <w:szCs w:val="19"/>
          <w:vertAlign w:val="subscript"/>
        </w:rPr>
        <w:t>2</w:t>
      </w:r>
      <w:r w:rsidRPr="00441DB8">
        <w:rPr>
          <w:sz w:val="19"/>
          <w:szCs w:val="19"/>
        </w:rPr>
        <w:t>COONa</w:t>
      </w:r>
    </w:p>
    <w:p w:rsidR="000D0A0D" w:rsidRPr="00441DB8" w:rsidRDefault="000D0A0D" w:rsidP="00815038">
      <w:pPr>
        <w:numPr>
          <w:ilvl w:val="0"/>
          <w:numId w:val="1"/>
        </w:numPr>
        <w:jc w:val="both"/>
        <w:rPr>
          <w:sz w:val="19"/>
          <w:szCs w:val="19"/>
        </w:rPr>
      </w:pPr>
      <w:r w:rsidRPr="00441DB8">
        <w:rPr>
          <w:sz w:val="19"/>
          <w:szCs w:val="19"/>
        </w:rPr>
        <w:t>CH</w:t>
      </w:r>
      <w:r w:rsidRPr="00441DB8">
        <w:rPr>
          <w:sz w:val="19"/>
          <w:szCs w:val="19"/>
          <w:vertAlign w:val="subscript"/>
        </w:rPr>
        <w:t>2</w:t>
      </w:r>
      <w:r w:rsidRPr="00441DB8">
        <w:rPr>
          <w:sz w:val="19"/>
          <w:szCs w:val="19"/>
        </w:rPr>
        <w:t>COOH</w:t>
      </w:r>
    </w:p>
    <w:p w:rsidR="002E3932" w:rsidRPr="00441DB8" w:rsidRDefault="002E3932" w:rsidP="00815038">
      <w:pPr>
        <w:numPr>
          <w:ilvl w:val="0"/>
          <w:numId w:val="1"/>
        </w:numPr>
        <w:jc w:val="both"/>
        <w:rPr>
          <w:sz w:val="19"/>
          <w:szCs w:val="19"/>
        </w:rPr>
      </w:pPr>
    </w:p>
    <w:p w:rsidR="000D0A0D" w:rsidRPr="00441DB8" w:rsidRDefault="001016C5" w:rsidP="00815038">
      <w:pPr>
        <w:ind w:firstLine="720"/>
        <w:jc w:val="both"/>
        <w:rPr>
          <w:sz w:val="19"/>
          <w:szCs w:val="19"/>
        </w:rPr>
      </w:pPr>
      <w:r>
        <w:rPr>
          <w:b/>
          <w:sz w:val="19"/>
          <w:szCs w:val="19"/>
        </w:rPr>
        <w:t>Molekül ağırlığı</w:t>
      </w:r>
      <w:r w:rsidR="000D0A0D" w:rsidRPr="00441DB8">
        <w:rPr>
          <w:b/>
          <w:sz w:val="19"/>
          <w:szCs w:val="19"/>
        </w:rPr>
        <w:t>:</w:t>
      </w:r>
      <w:r w:rsidR="000D0A0D" w:rsidRPr="00441DB8">
        <w:rPr>
          <w:sz w:val="19"/>
          <w:szCs w:val="19"/>
        </w:rPr>
        <w:tab/>
      </w:r>
      <w:r w:rsidR="000D0A0D" w:rsidRPr="00441DB8">
        <w:rPr>
          <w:sz w:val="19"/>
          <w:szCs w:val="19"/>
        </w:rPr>
        <w:tab/>
        <w:t>Yaklaşık 17000’den yüksek olmalıdır (polimerizasyon derecesi yaklaşık 100).</w:t>
      </w:r>
    </w:p>
    <w:p w:rsidR="002E3932" w:rsidRPr="00441DB8" w:rsidRDefault="002E3932" w:rsidP="00815038">
      <w:pPr>
        <w:ind w:firstLine="720"/>
        <w:jc w:val="both"/>
        <w:rPr>
          <w:sz w:val="19"/>
          <w:szCs w:val="19"/>
        </w:rPr>
      </w:pPr>
    </w:p>
    <w:p w:rsidR="000D0A0D" w:rsidRPr="00441DB8" w:rsidRDefault="000D0A0D" w:rsidP="00815038">
      <w:pPr>
        <w:ind w:firstLine="720"/>
        <w:jc w:val="both"/>
        <w:rPr>
          <w:sz w:val="19"/>
          <w:szCs w:val="19"/>
        </w:rPr>
      </w:pPr>
      <w:r w:rsidRPr="00441DB8">
        <w:rPr>
          <w:b/>
          <w:sz w:val="19"/>
          <w:szCs w:val="19"/>
        </w:rPr>
        <w:t>Analiz:</w:t>
      </w:r>
      <w:r w:rsidRPr="00441DB8">
        <w:rPr>
          <w:sz w:val="19"/>
          <w:szCs w:val="19"/>
        </w:rPr>
        <w:tab/>
      </w:r>
      <w:r w:rsidRPr="00441DB8">
        <w:rPr>
          <w:sz w:val="19"/>
          <w:szCs w:val="19"/>
        </w:rPr>
        <w:tab/>
      </w:r>
      <w:r w:rsidRPr="00441DB8">
        <w:rPr>
          <w:sz w:val="19"/>
          <w:szCs w:val="19"/>
        </w:rPr>
        <w:tab/>
        <w:t>Susuz bazda içeriği % 99.5’den az olmamalıdır.</w:t>
      </w:r>
    </w:p>
    <w:p w:rsidR="000D0A0D" w:rsidRPr="00441DB8" w:rsidRDefault="000D0A0D" w:rsidP="00815038">
      <w:pPr>
        <w:ind w:hanging="720"/>
        <w:jc w:val="both"/>
        <w:rPr>
          <w:b/>
          <w:sz w:val="19"/>
          <w:szCs w:val="19"/>
        </w:rPr>
      </w:pPr>
      <w:r w:rsidRPr="00441DB8">
        <w:rPr>
          <w:b/>
          <w:sz w:val="19"/>
          <w:szCs w:val="19"/>
        </w:rPr>
        <w:tab/>
      </w:r>
    </w:p>
    <w:p w:rsidR="000D0A0D" w:rsidRPr="00441DB8" w:rsidRDefault="000D0A0D" w:rsidP="00815038">
      <w:pPr>
        <w:ind w:hanging="720"/>
        <w:jc w:val="both"/>
        <w:rPr>
          <w:sz w:val="19"/>
          <w:szCs w:val="19"/>
        </w:rPr>
      </w:pPr>
      <w:r w:rsidRPr="00441DB8">
        <w:rPr>
          <w:b/>
          <w:sz w:val="19"/>
          <w:szCs w:val="19"/>
        </w:rPr>
        <w:tab/>
      </w:r>
      <w:r w:rsidRPr="00441DB8">
        <w:rPr>
          <w:b/>
          <w:sz w:val="19"/>
          <w:szCs w:val="19"/>
          <w:u w:val="single"/>
        </w:rPr>
        <w:t>Tanımlama:</w:t>
      </w:r>
      <w:r w:rsidRPr="00441DB8">
        <w:rPr>
          <w:sz w:val="19"/>
          <w:szCs w:val="19"/>
        </w:rPr>
        <w:tab/>
      </w:r>
      <w:r w:rsidRPr="00441DB8">
        <w:rPr>
          <w:sz w:val="19"/>
          <w:szCs w:val="19"/>
        </w:rPr>
        <w:tab/>
      </w:r>
      <w:r w:rsidRPr="00441DB8">
        <w:rPr>
          <w:sz w:val="19"/>
          <w:szCs w:val="19"/>
        </w:rPr>
        <w:tab/>
        <w:t>Hafif higroskopik beyaz veya hafif sarımsı ya da</w:t>
      </w:r>
      <w:r w:rsidR="002E3932" w:rsidRPr="00441DB8">
        <w:rPr>
          <w:sz w:val="19"/>
          <w:szCs w:val="19"/>
        </w:rPr>
        <w:t xml:space="preserve"> grimsi, kokusuz ve tatsız,</w:t>
      </w:r>
      <w:r w:rsidR="002E3932" w:rsidRPr="00441DB8">
        <w:rPr>
          <w:sz w:val="19"/>
          <w:szCs w:val="19"/>
        </w:rPr>
        <w:tab/>
      </w:r>
      <w:r w:rsidR="002E3932" w:rsidRPr="00441DB8">
        <w:rPr>
          <w:sz w:val="19"/>
          <w:szCs w:val="19"/>
        </w:rPr>
        <w:tab/>
      </w:r>
      <w:r w:rsidR="002E3932" w:rsidRPr="00441DB8">
        <w:rPr>
          <w:sz w:val="19"/>
          <w:szCs w:val="19"/>
        </w:rPr>
        <w:tab/>
      </w:r>
      <w:r w:rsidR="002E3932" w:rsidRPr="00441DB8">
        <w:rPr>
          <w:sz w:val="19"/>
          <w:szCs w:val="19"/>
        </w:rPr>
        <w:tab/>
      </w:r>
      <w:r w:rsidRPr="00441DB8">
        <w:rPr>
          <w:sz w:val="19"/>
          <w:szCs w:val="19"/>
        </w:rPr>
        <w:t>granüler veya lifli toz.</w:t>
      </w:r>
    </w:p>
    <w:p w:rsidR="000D0A0D" w:rsidRPr="00441DB8" w:rsidRDefault="000D0A0D" w:rsidP="00815038">
      <w:pPr>
        <w:jc w:val="both"/>
        <w:rPr>
          <w:b/>
          <w:sz w:val="19"/>
          <w:szCs w:val="19"/>
        </w:rPr>
      </w:pPr>
    </w:p>
    <w:p w:rsidR="000D0A0D" w:rsidRPr="00441DB8" w:rsidRDefault="000D0A0D" w:rsidP="00815038">
      <w:pPr>
        <w:jc w:val="both"/>
        <w:rPr>
          <w:b/>
          <w:sz w:val="19"/>
          <w:szCs w:val="19"/>
          <w:u w:val="single"/>
        </w:rPr>
      </w:pPr>
      <w:r w:rsidRPr="00441DB8">
        <w:rPr>
          <w:b/>
          <w:sz w:val="19"/>
          <w:szCs w:val="19"/>
          <w:u w:val="single"/>
        </w:rPr>
        <w:t>Belirleme:</w:t>
      </w:r>
    </w:p>
    <w:p w:rsidR="002E3932" w:rsidRPr="00441DB8" w:rsidRDefault="000D0A0D" w:rsidP="00815038">
      <w:pPr>
        <w:jc w:val="both"/>
        <w:rPr>
          <w:b/>
          <w:sz w:val="19"/>
          <w:szCs w:val="19"/>
        </w:rPr>
      </w:pPr>
      <w:r w:rsidRPr="00441DB8">
        <w:rPr>
          <w:sz w:val="19"/>
          <w:szCs w:val="19"/>
        </w:rPr>
        <w:t xml:space="preserve"> </w:t>
      </w:r>
      <w:r w:rsidRPr="00441DB8">
        <w:rPr>
          <w:sz w:val="19"/>
          <w:szCs w:val="19"/>
        </w:rPr>
        <w:tab/>
      </w:r>
    </w:p>
    <w:p w:rsidR="000D0A0D" w:rsidRPr="00441DB8" w:rsidRDefault="000D0A0D" w:rsidP="00815038">
      <w:pPr>
        <w:ind w:firstLine="708"/>
        <w:jc w:val="both"/>
        <w:rPr>
          <w:sz w:val="19"/>
          <w:szCs w:val="19"/>
        </w:rPr>
      </w:pPr>
      <w:r w:rsidRPr="00441DB8">
        <w:rPr>
          <w:b/>
          <w:sz w:val="19"/>
          <w:szCs w:val="19"/>
        </w:rPr>
        <w:t>Çözünürlük:</w:t>
      </w:r>
      <w:r w:rsidRPr="00441DB8">
        <w:rPr>
          <w:sz w:val="19"/>
          <w:szCs w:val="19"/>
        </w:rPr>
        <w:tab/>
      </w:r>
      <w:r w:rsidRPr="00441DB8">
        <w:rPr>
          <w:sz w:val="19"/>
          <w:szCs w:val="19"/>
        </w:rPr>
        <w:tab/>
        <w:t>Suyla viskoz, kolloidal bir çözelti verir. Etanolde çözünmez.</w:t>
      </w:r>
    </w:p>
    <w:p w:rsidR="002E3932" w:rsidRPr="00441DB8" w:rsidRDefault="002E3932" w:rsidP="00815038">
      <w:pPr>
        <w:ind w:firstLine="708"/>
        <w:jc w:val="both"/>
        <w:rPr>
          <w:sz w:val="19"/>
          <w:szCs w:val="19"/>
        </w:rPr>
      </w:pPr>
    </w:p>
    <w:p w:rsidR="000D0A0D" w:rsidRPr="00441DB8" w:rsidRDefault="000D0A0D" w:rsidP="00815038">
      <w:pPr>
        <w:ind w:left="2880" w:hanging="2160"/>
        <w:jc w:val="both"/>
        <w:rPr>
          <w:sz w:val="19"/>
          <w:szCs w:val="19"/>
        </w:rPr>
      </w:pPr>
      <w:r w:rsidRPr="00441DB8">
        <w:rPr>
          <w:b/>
          <w:sz w:val="19"/>
          <w:szCs w:val="19"/>
        </w:rPr>
        <w:t>Köpük testi:</w:t>
      </w:r>
      <w:r w:rsidRPr="00441DB8">
        <w:rPr>
          <w:sz w:val="19"/>
          <w:szCs w:val="19"/>
        </w:rPr>
        <w:tab/>
      </w:r>
      <w:r w:rsidR="004F48B4" w:rsidRPr="00441DB8">
        <w:rPr>
          <w:sz w:val="19"/>
          <w:szCs w:val="19"/>
        </w:rPr>
        <w:t>Numunenin</w:t>
      </w:r>
      <w:r w:rsidRPr="00441DB8">
        <w:rPr>
          <w:sz w:val="19"/>
          <w:szCs w:val="19"/>
        </w:rPr>
        <w:t xml:space="preserve"> % 0.1’lik bir çözeltisi kuvvetli bir şekilde sallanır. Hiçbir köpük tabakası oluşmaz (Bu test, sodyum karboksimetil selülozun diğer selüloz eterlerden ayrılmasına sağlar).</w:t>
      </w:r>
    </w:p>
    <w:p w:rsidR="002E3932" w:rsidRPr="00441DB8" w:rsidRDefault="002E3932" w:rsidP="00815038">
      <w:pPr>
        <w:ind w:left="2880" w:hanging="2160"/>
        <w:jc w:val="both"/>
        <w:rPr>
          <w:sz w:val="19"/>
          <w:szCs w:val="19"/>
        </w:rPr>
      </w:pPr>
    </w:p>
    <w:p w:rsidR="000D0A0D" w:rsidRPr="00441DB8" w:rsidRDefault="000D0A0D" w:rsidP="00815038">
      <w:pPr>
        <w:ind w:left="2880" w:hanging="2160"/>
        <w:jc w:val="both"/>
        <w:rPr>
          <w:sz w:val="19"/>
          <w:szCs w:val="19"/>
        </w:rPr>
      </w:pPr>
      <w:r w:rsidRPr="00441DB8">
        <w:rPr>
          <w:b/>
          <w:sz w:val="19"/>
          <w:szCs w:val="19"/>
        </w:rPr>
        <w:t>Çökelti oluşumu:</w:t>
      </w:r>
      <w:r w:rsidRPr="00441DB8">
        <w:rPr>
          <w:sz w:val="19"/>
          <w:szCs w:val="19"/>
        </w:rPr>
        <w:tab/>
      </w:r>
      <w:r w:rsidR="004F48B4" w:rsidRPr="00441DB8">
        <w:rPr>
          <w:sz w:val="19"/>
          <w:szCs w:val="19"/>
        </w:rPr>
        <w:t>Numunenin</w:t>
      </w:r>
      <w:r w:rsidRPr="00441DB8">
        <w:rPr>
          <w:sz w:val="19"/>
          <w:szCs w:val="19"/>
        </w:rPr>
        <w:t xml:space="preserve"> % 0.5’lik bir çözeltisinin 5 ml’sine, 5 ml % 5’lik bakır sülfat ya da alüminyum sülfat çözeltisi eklenir. Bir çökelti oluşur (Bu test, sodyum karboksimetil selülozun diğer selüloz eterlerden ve jelatin, lokust bean gam ve tragakant’dan ayrılmasını sağlar).</w:t>
      </w:r>
    </w:p>
    <w:p w:rsidR="002E3932" w:rsidRPr="00441DB8" w:rsidRDefault="002E3932" w:rsidP="00815038">
      <w:pPr>
        <w:ind w:left="2880" w:hanging="2160"/>
        <w:jc w:val="both"/>
        <w:rPr>
          <w:sz w:val="19"/>
          <w:szCs w:val="19"/>
        </w:rPr>
      </w:pPr>
    </w:p>
    <w:p w:rsidR="000D0A0D" w:rsidRPr="00441DB8" w:rsidRDefault="000D0A0D" w:rsidP="00815038">
      <w:pPr>
        <w:ind w:left="2880" w:hanging="2160"/>
        <w:jc w:val="both"/>
        <w:rPr>
          <w:sz w:val="19"/>
          <w:szCs w:val="19"/>
        </w:rPr>
      </w:pPr>
      <w:r w:rsidRPr="00441DB8">
        <w:rPr>
          <w:b/>
          <w:sz w:val="19"/>
          <w:szCs w:val="19"/>
        </w:rPr>
        <w:t>Renk reaksiyonu:</w:t>
      </w:r>
      <w:r w:rsidRPr="00441DB8">
        <w:rPr>
          <w:sz w:val="19"/>
          <w:szCs w:val="19"/>
        </w:rPr>
        <w:tab/>
        <w:t>Düzgün bir dağılım sağlamak için karıştırarak, 50 ml suya, 0.5 g toz karboksi metil selüloz sodyum eklenir. Berrak bir çözelti elde edene kadar karıştırmaya devam edlir ve bu çözelti aşağıdaki test için kullanılır:</w:t>
      </w:r>
    </w:p>
    <w:p w:rsidR="000D0A0D" w:rsidRPr="00441DB8" w:rsidRDefault="000D0A0D" w:rsidP="00815038">
      <w:pPr>
        <w:ind w:left="2880"/>
        <w:jc w:val="both"/>
        <w:rPr>
          <w:sz w:val="19"/>
          <w:szCs w:val="19"/>
        </w:rPr>
      </w:pPr>
      <w:r w:rsidRPr="00441DB8">
        <w:rPr>
          <w:sz w:val="19"/>
          <w:szCs w:val="19"/>
        </w:rPr>
        <w:t xml:space="preserve">Küçük bir test tüpünde, eşit hacim suyla seyreltilmiş </w:t>
      </w:r>
      <w:r w:rsidR="004F48B4" w:rsidRPr="00441DB8">
        <w:rPr>
          <w:sz w:val="19"/>
          <w:szCs w:val="19"/>
        </w:rPr>
        <w:t>numunenin</w:t>
      </w:r>
      <w:r w:rsidRPr="00441DB8">
        <w:rPr>
          <w:sz w:val="19"/>
          <w:szCs w:val="19"/>
        </w:rPr>
        <w:t xml:space="preserve"> 1 mg’ına, 5 damla 1-naftol çözelti</w:t>
      </w:r>
      <w:r w:rsidR="002E3932" w:rsidRPr="00441DB8">
        <w:rPr>
          <w:sz w:val="19"/>
          <w:szCs w:val="19"/>
        </w:rPr>
        <w:t xml:space="preserve">si eklenir. Tüp eğilir ve 2 mL </w:t>
      </w:r>
      <w:r w:rsidRPr="00441DB8">
        <w:rPr>
          <w:sz w:val="19"/>
          <w:szCs w:val="19"/>
        </w:rPr>
        <w:t>sülfürik asit tüpün kenarından aşağıya doğru a</w:t>
      </w:r>
      <w:r w:rsidR="002E3932" w:rsidRPr="00441DB8">
        <w:rPr>
          <w:sz w:val="19"/>
          <w:szCs w:val="19"/>
        </w:rPr>
        <w:t xml:space="preserve">kacak şekilde dikkatlice ilave </w:t>
      </w:r>
      <w:r w:rsidRPr="00441DB8">
        <w:rPr>
          <w:sz w:val="19"/>
          <w:szCs w:val="19"/>
        </w:rPr>
        <w:t>edilir, böylelikle bir aşağı tabaka oluşturur. İki yüzey arasında bir kırmızı-mor bir renk oluşur.</w:t>
      </w:r>
    </w:p>
    <w:p w:rsidR="00371484" w:rsidRPr="00441DB8" w:rsidRDefault="00371484" w:rsidP="00815038">
      <w:pPr>
        <w:ind w:firstLine="720"/>
        <w:jc w:val="both"/>
        <w:rPr>
          <w:b/>
          <w:sz w:val="19"/>
          <w:szCs w:val="19"/>
        </w:rPr>
      </w:pPr>
    </w:p>
    <w:p w:rsidR="000D0A0D" w:rsidRPr="00441DB8" w:rsidRDefault="00371484" w:rsidP="00815038">
      <w:pPr>
        <w:ind w:firstLine="720"/>
        <w:jc w:val="both"/>
        <w:rPr>
          <w:sz w:val="19"/>
          <w:szCs w:val="19"/>
        </w:rPr>
      </w:pPr>
      <w:r w:rsidRPr="00441DB8">
        <w:rPr>
          <w:b/>
          <w:sz w:val="19"/>
          <w:szCs w:val="19"/>
        </w:rPr>
        <w:t>pH:</w:t>
      </w:r>
      <w:r w:rsidRPr="00441DB8">
        <w:rPr>
          <w:sz w:val="19"/>
          <w:szCs w:val="19"/>
        </w:rPr>
        <w:tab/>
      </w:r>
      <w:r w:rsidRPr="00441DB8">
        <w:rPr>
          <w:b/>
          <w:sz w:val="19"/>
          <w:szCs w:val="19"/>
        </w:rPr>
        <w:tab/>
      </w:r>
      <w:r w:rsidRPr="00441DB8">
        <w:rPr>
          <w:b/>
          <w:sz w:val="19"/>
          <w:szCs w:val="19"/>
        </w:rPr>
        <w:tab/>
      </w:r>
      <w:r w:rsidRPr="00441DB8">
        <w:rPr>
          <w:sz w:val="19"/>
          <w:szCs w:val="19"/>
        </w:rPr>
        <w:t>5.0’den az ve 8.5’den fazla olmamalıdır.</w:t>
      </w:r>
      <w:r w:rsidRPr="00441DB8">
        <w:rPr>
          <w:b/>
          <w:sz w:val="19"/>
          <w:szCs w:val="19"/>
        </w:rPr>
        <w:t xml:space="preserve"> </w:t>
      </w:r>
      <w:r w:rsidRPr="00441DB8">
        <w:rPr>
          <w:sz w:val="19"/>
          <w:szCs w:val="19"/>
        </w:rPr>
        <w:t>(% 1’lik kolloidal çözelti)</w:t>
      </w:r>
    </w:p>
    <w:p w:rsidR="00371484" w:rsidRPr="00441DB8" w:rsidRDefault="00371484" w:rsidP="00815038">
      <w:pPr>
        <w:ind w:firstLine="720"/>
        <w:jc w:val="both"/>
        <w:rPr>
          <w:b/>
          <w:sz w:val="19"/>
          <w:szCs w:val="19"/>
        </w:rPr>
      </w:pPr>
    </w:p>
    <w:p w:rsidR="000D0A0D" w:rsidRPr="00441DB8" w:rsidRDefault="000D0A0D" w:rsidP="00815038">
      <w:pPr>
        <w:jc w:val="both"/>
        <w:rPr>
          <w:b/>
          <w:sz w:val="19"/>
          <w:szCs w:val="19"/>
          <w:u w:val="single"/>
        </w:rPr>
      </w:pPr>
      <w:r w:rsidRPr="00441DB8">
        <w:rPr>
          <w:b/>
          <w:sz w:val="19"/>
          <w:szCs w:val="19"/>
          <w:u w:val="single"/>
        </w:rPr>
        <w:t>Saflık:</w:t>
      </w:r>
    </w:p>
    <w:p w:rsidR="002E3932" w:rsidRPr="00441DB8" w:rsidRDefault="002E3932" w:rsidP="00815038">
      <w:pPr>
        <w:jc w:val="both"/>
        <w:rPr>
          <w:b/>
          <w:sz w:val="19"/>
          <w:szCs w:val="19"/>
          <w:u w:val="single"/>
        </w:rPr>
      </w:pPr>
    </w:p>
    <w:p w:rsidR="000D0A0D" w:rsidRPr="00441DB8" w:rsidRDefault="00371484" w:rsidP="00815038">
      <w:pPr>
        <w:ind w:left="2880" w:hanging="2160"/>
        <w:jc w:val="both"/>
        <w:rPr>
          <w:sz w:val="19"/>
          <w:szCs w:val="19"/>
        </w:rPr>
      </w:pPr>
      <w:r w:rsidRPr="00441DB8">
        <w:rPr>
          <w:b/>
          <w:sz w:val="19"/>
          <w:szCs w:val="19"/>
        </w:rPr>
        <w:t>Yer değiştirme</w:t>
      </w:r>
      <w:r w:rsidR="000D0A0D" w:rsidRPr="00441DB8">
        <w:rPr>
          <w:b/>
          <w:sz w:val="19"/>
          <w:szCs w:val="19"/>
        </w:rPr>
        <w:t xml:space="preserve"> derecesi:</w:t>
      </w:r>
      <w:r w:rsidRPr="00441DB8">
        <w:rPr>
          <w:sz w:val="19"/>
          <w:szCs w:val="19"/>
        </w:rPr>
        <w:tab/>
      </w:r>
      <w:r w:rsidR="000D0A0D" w:rsidRPr="00441DB8">
        <w:rPr>
          <w:sz w:val="19"/>
          <w:szCs w:val="19"/>
        </w:rPr>
        <w:t>Her bir anhidroglikoz birimi başına karboksimetil gruplarında (-CH</w:t>
      </w:r>
      <w:r w:rsidR="000D0A0D" w:rsidRPr="00441DB8">
        <w:rPr>
          <w:sz w:val="19"/>
          <w:szCs w:val="19"/>
          <w:vertAlign w:val="subscript"/>
        </w:rPr>
        <w:t>2</w:t>
      </w:r>
      <w:r w:rsidR="000D0A0D" w:rsidRPr="00441DB8">
        <w:rPr>
          <w:sz w:val="19"/>
          <w:szCs w:val="19"/>
        </w:rPr>
        <w:t>COOH) 0.2’den az ve 1.5’den fazla olmamalıdır.</w:t>
      </w:r>
    </w:p>
    <w:p w:rsidR="000D0A0D" w:rsidRPr="00441DB8" w:rsidRDefault="000D0A0D" w:rsidP="00815038">
      <w:pPr>
        <w:jc w:val="both"/>
        <w:rPr>
          <w:sz w:val="19"/>
          <w:szCs w:val="19"/>
        </w:rPr>
      </w:pPr>
    </w:p>
    <w:p w:rsidR="000D0A0D" w:rsidRPr="00441DB8" w:rsidRDefault="000D0A0D" w:rsidP="00815038">
      <w:pPr>
        <w:ind w:firstLine="720"/>
        <w:jc w:val="both"/>
        <w:rPr>
          <w:sz w:val="19"/>
          <w:szCs w:val="19"/>
        </w:rPr>
      </w:pPr>
      <w:r w:rsidRPr="00441DB8">
        <w:rPr>
          <w:b/>
          <w:sz w:val="19"/>
          <w:szCs w:val="19"/>
        </w:rPr>
        <w:t>Kurutma kaybı:</w:t>
      </w:r>
      <w:r w:rsidRPr="00441DB8">
        <w:rPr>
          <w:sz w:val="19"/>
          <w:szCs w:val="19"/>
        </w:rPr>
        <w:tab/>
      </w:r>
      <w:r w:rsidRPr="00441DB8">
        <w:rPr>
          <w:sz w:val="19"/>
          <w:szCs w:val="19"/>
        </w:rPr>
        <w:tab/>
        <w:t>% 12’den fazla olmamalıdır (105 ºC, sabit ağırlığa).</w:t>
      </w:r>
    </w:p>
    <w:p w:rsidR="000D0A0D" w:rsidRPr="00441DB8" w:rsidRDefault="000D0A0D" w:rsidP="00815038">
      <w:pPr>
        <w:jc w:val="both"/>
        <w:rPr>
          <w:sz w:val="19"/>
          <w:szCs w:val="19"/>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Arsenik:</w:t>
      </w:r>
      <w:r w:rsidR="00371484" w:rsidRPr="00441DB8">
        <w:rPr>
          <w:rFonts w:eastAsia="Calibri"/>
          <w:sz w:val="19"/>
          <w:szCs w:val="19"/>
          <w:lang w:eastAsia="en-US"/>
        </w:rPr>
        <w:tab/>
      </w:r>
      <w:r w:rsidR="00371484" w:rsidRPr="00441DB8">
        <w:rPr>
          <w:rFonts w:eastAsia="Calibri"/>
          <w:sz w:val="19"/>
          <w:szCs w:val="19"/>
          <w:lang w:eastAsia="en-US"/>
        </w:rPr>
        <w:tab/>
      </w:r>
      <w:r w:rsidRPr="00441DB8">
        <w:rPr>
          <w:rFonts w:eastAsia="Calibri"/>
          <w:sz w:val="19"/>
          <w:szCs w:val="19"/>
          <w:lang w:eastAsia="en-US"/>
        </w:rPr>
        <w:t>3 mg/kg’dan fazla olmamalıdır.</w:t>
      </w:r>
    </w:p>
    <w:p w:rsidR="00371484" w:rsidRPr="00441DB8" w:rsidRDefault="00371484" w:rsidP="00815038">
      <w:pPr>
        <w:ind w:firstLine="720"/>
        <w:jc w:val="both"/>
        <w:rPr>
          <w:rFonts w:eastAsia="Calibri"/>
          <w:sz w:val="19"/>
          <w:szCs w:val="19"/>
          <w:lang w:eastAsia="en-US"/>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Kurşun:</w:t>
      </w:r>
      <w:r w:rsidR="00371484" w:rsidRPr="00441DB8">
        <w:rPr>
          <w:rFonts w:eastAsia="Calibri"/>
          <w:sz w:val="19"/>
          <w:szCs w:val="19"/>
          <w:lang w:eastAsia="en-US"/>
        </w:rPr>
        <w:tab/>
      </w:r>
      <w:r w:rsidR="00371484" w:rsidRPr="00441DB8">
        <w:rPr>
          <w:rFonts w:eastAsia="Calibri"/>
          <w:sz w:val="19"/>
          <w:szCs w:val="19"/>
          <w:lang w:eastAsia="en-US"/>
        </w:rPr>
        <w:tab/>
      </w:r>
      <w:r w:rsidR="00371484" w:rsidRPr="00441DB8">
        <w:rPr>
          <w:rFonts w:eastAsia="Calibri"/>
          <w:sz w:val="19"/>
          <w:szCs w:val="19"/>
          <w:lang w:eastAsia="en-US"/>
        </w:rPr>
        <w:tab/>
        <w:t>2</w:t>
      </w:r>
      <w:r w:rsidRPr="00441DB8">
        <w:rPr>
          <w:rFonts w:eastAsia="Calibri"/>
          <w:sz w:val="19"/>
          <w:szCs w:val="19"/>
          <w:lang w:eastAsia="en-US"/>
        </w:rPr>
        <w:t xml:space="preserve"> mg/kg’dan fazla olmamalıdır.</w:t>
      </w:r>
    </w:p>
    <w:p w:rsidR="00371484" w:rsidRPr="00441DB8" w:rsidRDefault="00371484" w:rsidP="00815038">
      <w:pPr>
        <w:ind w:firstLine="720"/>
        <w:jc w:val="both"/>
        <w:rPr>
          <w:rFonts w:eastAsia="Calibri"/>
          <w:sz w:val="19"/>
          <w:szCs w:val="19"/>
          <w:lang w:eastAsia="en-US"/>
        </w:rPr>
      </w:pPr>
    </w:p>
    <w:p w:rsidR="000D0A0D" w:rsidRPr="00441DB8" w:rsidRDefault="008A2DDD" w:rsidP="00815038">
      <w:pPr>
        <w:ind w:firstLine="720"/>
        <w:jc w:val="both"/>
        <w:rPr>
          <w:rFonts w:eastAsia="Calibri"/>
          <w:sz w:val="19"/>
          <w:szCs w:val="19"/>
          <w:lang w:eastAsia="en-US"/>
        </w:rPr>
      </w:pPr>
      <w:r w:rsidRPr="00441DB8">
        <w:rPr>
          <w:rFonts w:eastAsia="Calibri"/>
          <w:b/>
          <w:sz w:val="19"/>
          <w:szCs w:val="19"/>
          <w:lang w:eastAsia="en-US"/>
        </w:rPr>
        <w:t>Civa</w:t>
      </w:r>
      <w:r w:rsidR="000D0A0D" w:rsidRPr="00441DB8">
        <w:rPr>
          <w:rFonts w:eastAsia="Calibri"/>
          <w:b/>
          <w:sz w:val="19"/>
          <w:szCs w:val="19"/>
          <w:lang w:eastAsia="en-US"/>
        </w:rPr>
        <w:t>:</w:t>
      </w:r>
      <w:r w:rsidR="000D0A0D" w:rsidRPr="00441DB8">
        <w:rPr>
          <w:rFonts w:eastAsia="Calibri"/>
          <w:sz w:val="19"/>
          <w:szCs w:val="19"/>
          <w:lang w:eastAsia="en-US"/>
        </w:rPr>
        <w:tab/>
      </w:r>
      <w:r w:rsidR="000D0A0D" w:rsidRPr="00441DB8">
        <w:rPr>
          <w:rFonts w:eastAsia="Calibri"/>
          <w:sz w:val="19"/>
          <w:szCs w:val="19"/>
          <w:lang w:eastAsia="en-US"/>
        </w:rPr>
        <w:tab/>
      </w:r>
      <w:r w:rsidR="000D0A0D" w:rsidRPr="00441DB8">
        <w:rPr>
          <w:rFonts w:eastAsia="Calibri"/>
          <w:sz w:val="19"/>
          <w:szCs w:val="19"/>
          <w:lang w:eastAsia="en-US"/>
        </w:rPr>
        <w:tab/>
        <w:t>1 mg/kg’dan fazla olmamalıdır.</w:t>
      </w:r>
    </w:p>
    <w:p w:rsidR="00371484" w:rsidRPr="00441DB8" w:rsidRDefault="00371484" w:rsidP="00815038">
      <w:pPr>
        <w:ind w:firstLine="720"/>
        <w:jc w:val="both"/>
        <w:rPr>
          <w:rFonts w:eastAsia="Calibri"/>
          <w:sz w:val="19"/>
          <w:szCs w:val="19"/>
          <w:lang w:eastAsia="en-US"/>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Kadmiyum:</w:t>
      </w:r>
      <w:r w:rsidRPr="00441DB8">
        <w:rPr>
          <w:rFonts w:eastAsia="Calibri"/>
          <w:sz w:val="19"/>
          <w:szCs w:val="19"/>
          <w:lang w:eastAsia="en-US"/>
        </w:rPr>
        <w:tab/>
      </w:r>
      <w:r w:rsidRPr="00441DB8">
        <w:rPr>
          <w:rFonts w:eastAsia="Calibri"/>
          <w:sz w:val="19"/>
          <w:szCs w:val="19"/>
          <w:lang w:eastAsia="en-US"/>
        </w:rPr>
        <w:tab/>
        <w:t>1 mg/kg’dan fazla olmamalıdır.</w:t>
      </w:r>
    </w:p>
    <w:p w:rsidR="00371484" w:rsidRPr="00441DB8" w:rsidRDefault="00371484" w:rsidP="00815038">
      <w:pPr>
        <w:ind w:firstLine="720"/>
        <w:jc w:val="both"/>
        <w:rPr>
          <w:rFonts w:eastAsia="Calibri"/>
          <w:sz w:val="19"/>
          <w:szCs w:val="19"/>
          <w:lang w:eastAsia="en-US"/>
        </w:rPr>
      </w:pPr>
    </w:p>
    <w:p w:rsidR="000D0A0D" w:rsidRPr="00441DB8" w:rsidRDefault="000D0A0D" w:rsidP="00815038">
      <w:pPr>
        <w:jc w:val="both"/>
        <w:rPr>
          <w:sz w:val="19"/>
          <w:szCs w:val="19"/>
        </w:rPr>
      </w:pPr>
      <w:r w:rsidRPr="00441DB8">
        <w:rPr>
          <w:sz w:val="19"/>
          <w:szCs w:val="19"/>
        </w:rPr>
        <w:tab/>
      </w:r>
      <w:r w:rsidRPr="00441DB8">
        <w:rPr>
          <w:b/>
          <w:sz w:val="19"/>
          <w:szCs w:val="19"/>
        </w:rPr>
        <w:t>Toplam glikolat:</w:t>
      </w:r>
      <w:r w:rsidRPr="00441DB8">
        <w:rPr>
          <w:sz w:val="19"/>
          <w:szCs w:val="19"/>
        </w:rPr>
        <w:tab/>
      </w:r>
      <w:r w:rsidRPr="00441DB8">
        <w:rPr>
          <w:sz w:val="19"/>
          <w:szCs w:val="19"/>
        </w:rPr>
        <w:tab/>
        <w:t>Susuz bazda sodyum glikolat cinsinden % 0.4’den fazla olmamalıdır.</w:t>
      </w:r>
    </w:p>
    <w:p w:rsidR="00371484" w:rsidRPr="00441DB8" w:rsidRDefault="00371484" w:rsidP="00815038">
      <w:pPr>
        <w:jc w:val="both"/>
        <w:rPr>
          <w:sz w:val="19"/>
          <w:szCs w:val="19"/>
        </w:rPr>
      </w:pPr>
    </w:p>
    <w:p w:rsidR="000D0A0D" w:rsidRPr="00441DB8" w:rsidRDefault="000D0A0D" w:rsidP="00815038">
      <w:pPr>
        <w:ind w:firstLine="720"/>
        <w:jc w:val="both"/>
        <w:rPr>
          <w:sz w:val="19"/>
          <w:szCs w:val="19"/>
        </w:rPr>
      </w:pPr>
      <w:r w:rsidRPr="00441DB8">
        <w:rPr>
          <w:b/>
          <w:sz w:val="19"/>
          <w:szCs w:val="19"/>
        </w:rPr>
        <w:t>Sodyum:</w:t>
      </w:r>
      <w:r w:rsidRPr="00441DB8">
        <w:rPr>
          <w:sz w:val="19"/>
          <w:szCs w:val="19"/>
        </w:rPr>
        <w:tab/>
      </w:r>
      <w:r w:rsidRPr="00441DB8">
        <w:rPr>
          <w:sz w:val="19"/>
          <w:szCs w:val="19"/>
        </w:rPr>
        <w:tab/>
        <w:t>Susuz bazda % 12.4’den fazla olmamalıdır.</w:t>
      </w:r>
    </w:p>
    <w:p w:rsidR="00371484" w:rsidRPr="00441DB8" w:rsidRDefault="00371484" w:rsidP="00815038">
      <w:pPr>
        <w:ind w:firstLine="720"/>
        <w:jc w:val="both"/>
        <w:rPr>
          <w:sz w:val="19"/>
          <w:szCs w:val="19"/>
        </w:rPr>
      </w:pPr>
    </w:p>
    <w:p w:rsidR="000D0A0D" w:rsidRPr="00441DB8" w:rsidRDefault="000D0A0D" w:rsidP="00815038">
      <w:pPr>
        <w:jc w:val="both"/>
        <w:rPr>
          <w:rFonts w:eastAsia="Calibri"/>
          <w:sz w:val="19"/>
          <w:szCs w:val="19"/>
          <w:lang w:eastAsia="en-US"/>
        </w:rPr>
      </w:pPr>
      <w:r w:rsidRPr="00441DB8">
        <w:rPr>
          <w:rFonts w:eastAsia="Calibri"/>
          <w:sz w:val="19"/>
          <w:szCs w:val="19"/>
          <w:lang w:eastAsia="en-US"/>
        </w:rPr>
        <w:tab/>
      </w:r>
      <w:r w:rsidRPr="00441DB8">
        <w:rPr>
          <w:rFonts w:eastAsia="Calibri"/>
          <w:sz w:val="19"/>
          <w:szCs w:val="19"/>
          <w:lang w:eastAsia="en-US"/>
        </w:rPr>
        <w:tab/>
      </w:r>
    </w:p>
    <w:p w:rsidR="000D0A0D" w:rsidRPr="00441DB8" w:rsidRDefault="000D0A0D" w:rsidP="00815038">
      <w:pPr>
        <w:ind w:left="2832" w:hanging="2832"/>
        <w:jc w:val="both"/>
        <w:rPr>
          <w:rFonts w:eastAsia="Calibri"/>
          <w:b/>
          <w:sz w:val="19"/>
          <w:szCs w:val="19"/>
          <w:u w:val="single"/>
          <w:lang w:eastAsia="en-US"/>
        </w:rPr>
      </w:pPr>
      <w:r w:rsidRPr="00441DB8">
        <w:rPr>
          <w:rFonts w:eastAsia="Calibri"/>
          <w:b/>
          <w:sz w:val="19"/>
          <w:szCs w:val="19"/>
          <w:u w:val="single"/>
          <w:lang w:eastAsia="en-US"/>
        </w:rPr>
        <w:t>E 468 ÇAPRAZ BAĞLI SODYUM KARBOKSİMETİLSELÜLOZ</w:t>
      </w:r>
    </w:p>
    <w:p w:rsidR="000D0A0D" w:rsidRPr="00441DB8" w:rsidRDefault="000D0A0D" w:rsidP="00815038">
      <w:pPr>
        <w:ind w:left="2832" w:hanging="2123"/>
        <w:jc w:val="both"/>
        <w:rPr>
          <w:rFonts w:eastAsia="Calibri"/>
          <w:sz w:val="19"/>
          <w:szCs w:val="19"/>
          <w:lang w:eastAsia="en-US"/>
        </w:rPr>
      </w:pPr>
    </w:p>
    <w:p w:rsidR="000D0A0D" w:rsidRPr="00441DB8" w:rsidRDefault="00B96B2E" w:rsidP="00815038">
      <w:pPr>
        <w:tabs>
          <w:tab w:val="left" w:pos="2835"/>
        </w:tabs>
        <w:ind w:left="2832" w:hanging="2832"/>
        <w:jc w:val="both"/>
        <w:rPr>
          <w:rFonts w:eastAsia="Calibri"/>
          <w:sz w:val="19"/>
          <w:szCs w:val="19"/>
          <w:lang w:eastAsia="en-US"/>
        </w:rPr>
      </w:pPr>
      <w:r w:rsidRPr="00441DB8">
        <w:rPr>
          <w:rFonts w:eastAsia="Calibri"/>
          <w:b/>
          <w:sz w:val="19"/>
          <w:szCs w:val="19"/>
          <w:u w:val="single"/>
          <w:lang w:eastAsia="en-US"/>
        </w:rPr>
        <w:t>Eşanlamlılar</w:t>
      </w:r>
      <w:r w:rsidR="000D0A0D" w:rsidRPr="00441DB8">
        <w:rPr>
          <w:rFonts w:eastAsia="Calibri"/>
          <w:b/>
          <w:sz w:val="19"/>
          <w:szCs w:val="19"/>
          <w:u w:val="single"/>
          <w:lang w:eastAsia="en-US"/>
        </w:rPr>
        <w:t>:</w:t>
      </w:r>
      <w:r w:rsidR="000D0A0D" w:rsidRPr="00441DB8">
        <w:rPr>
          <w:rFonts w:eastAsia="Calibri"/>
          <w:b/>
          <w:sz w:val="19"/>
          <w:szCs w:val="19"/>
          <w:lang w:eastAsia="en-US"/>
        </w:rPr>
        <w:tab/>
      </w:r>
      <w:r w:rsidR="000D0A0D" w:rsidRPr="00441DB8">
        <w:rPr>
          <w:rFonts w:eastAsia="Calibri"/>
          <w:b/>
          <w:sz w:val="19"/>
          <w:szCs w:val="19"/>
          <w:lang w:eastAsia="en-US"/>
        </w:rPr>
        <w:tab/>
      </w:r>
      <w:r w:rsidR="000D0A0D" w:rsidRPr="00441DB8">
        <w:rPr>
          <w:rFonts w:eastAsia="Calibri"/>
          <w:sz w:val="19"/>
          <w:szCs w:val="19"/>
          <w:lang w:eastAsia="en-US"/>
        </w:rPr>
        <w:t>Çapraz bağlı karboksimetil selüloz</w:t>
      </w:r>
    </w:p>
    <w:p w:rsidR="000D0A0D" w:rsidRPr="00441DB8" w:rsidRDefault="000D0A0D" w:rsidP="00815038">
      <w:pPr>
        <w:tabs>
          <w:tab w:val="left" w:pos="2835"/>
        </w:tabs>
        <w:ind w:left="2832" w:hanging="2832"/>
        <w:jc w:val="both"/>
        <w:rPr>
          <w:rFonts w:eastAsia="Calibri"/>
          <w:sz w:val="19"/>
          <w:szCs w:val="19"/>
          <w:lang w:eastAsia="en-US"/>
        </w:rPr>
      </w:pPr>
      <w:r w:rsidRPr="00441DB8">
        <w:rPr>
          <w:rFonts w:eastAsia="Calibri"/>
          <w:b/>
          <w:sz w:val="19"/>
          <w:szCs w:val="19"/>
          <w:lang w:eastAsia="en-US"/>
        </w:rPr>
        <w:lastRenderedPageBreak/>
        <w:tab/>
      </w:r>
      <w:r w:rsidRPr="00441DB8">
        <w:rPr>
          <w:rFonts w:eastAsia="Calibri"/>
          <w:b/>
          <w:sz w:val="19"/>
          <w:szCs w:val="19"/>
          <w:lang w:eastAsia="en-US"/>
        </w:rPr>
        <w:tab/>
      </w:r>
      <w:r w:rsidRPr="00441DB8">
        <w:rPr>
          <w:rFonts w:eastAsia="Calibri"/>
          <w:sz w:val="19"/>
          <w:szCs w:val="19"/>
          <w:lang w:eastAsia="en-US"/>
        </w:rPr>
        <w:t>Çapraz bağlı CMC</w:t>
      </w:r>
    </w:p>
    <w:p w:rsidR="000D0A0D" w:rsidRPr="00441DB8" w:rsidRDefault="000D0A0D" w:rsidP="00815038">
      <w:pPr>
        <w:tabs>
          <w:tab w:val="left" w:pos="2835"/>
        </w:tabs>
        <w:ind w:left="2832" w:hanging="2832"/>
        <w:jc w:val="both"/>
        <w:rPr>
          <w:rFonts w:eastAsia="Calibri"/>
          <w:sz w:val="19"/>
          <w:szCs w:val="19"/>
          <w:lang w:eastAsia="en-US"/>
        </w:rPr>
      </w:pPr>
      <w:r w:rsidRPr="00441DB8">
        <w:rPr>
          <w:rFonts w:eastAsia="Calibri"/>
          <w:sz w:val="19"/>
          <w:szCs w:val="19"/>
          <w:lang w:eastAsia="en-US"/>
        </w:rPr>
        <w:tab/>
      </w:r>
      <w:r w:rsidRPr="00441DB8">
        <w:rPr>
          <w:rFonts w:eastAsia="Calibri"/>
          <w:sz w:val="19"/>
          <w:szCs w:val="19"/>
          <w:lang w:eastAsia="en-US"/>
        </w:rPr>
        <w:tab/>
        <w:t>Çapraz bağlı sodyum CMC</w:t>
      </w:r>
    </w:p>
    <w:p w:rsidR="000D0A0D" w:rsidRPr="00441DB8" w:rsidRDefault="000D0A0D" w:rsidP="00815038">
      <w:pPr>
        <w:tabs>
          <w:tab w:val="left" w:pos="2835"/>
        </w:tabs>
        <w:ind w:left="2832" w:hanging="2832"/>
        <w:jc w:val="both"/>
        <w:rPr>
          <w:rFonts w:eastAsia="Calibri"/>
          <w:sz w:val="19"/>
          <w:szCs w:val="19"/>
          <w:lang w:eastAsia="en-US"/>
        </w:rPr>
      </w:pPr>
      <w:r w:rsidRPr="00441DB8">
        <w:rPr>
          <w:rFonts w:eastAsia="Calibri"/>
          <w:sz w:val="19"/>
          <w:szCs w:val="19"/>
          <w:lang w:eastAsia="en-US"/>
        </w:rPr>
        <w:tab/>
      </w:r>
      <w:r w:rsidRPr="00441DB8">
        <w:rPr>
          <w:rFonts w:eastAsia="Calibri"/>
          <w:sz w:val="19"/>
          <w:szCs w:val="19"/>
          <w:lang w:eastAsia="en-US"/>
        </w:rPr>
        <w:tab/>
        <w:t>Çapraz bağlı selüloz sakızı</w:t>
      </w:r>
    </w:p>
    <w:p w:rsidR="000D0A0D" w:rsidRPr="00441DB8" w:rsidRDefault="000D0A0D" w:rsidP="00815038">
      <w:pPr>
        <w:ind w:left="2832" w:hanging="2832"/>
        <w:jc w:val="both"/>
        <w:rPr>
          <w:rFonts w:eastAsia="Calibri"/>
          <w:b/>
          <w:sz w:val="19"/>
          <w:szCs w:val="19"/>
          <w:lang w:eastAsia="en-US"/>
        </w:rPr>
      </w:pPr>
    </w:p>
    <w:p w:rsidR="000D0A0D" w:rsidRPr="00441DB8" w:rsidRDefault="000D0A0D" w:rsidP="00815038">
      <w:pPr>
        <w:tabs>
          <w:tab w:val="left" w:pos="2835"/>
        </w:tabs>
        <w:ind w:left="2832" w:hanging="2832"/>
        <w:jc w:val="both"/>
        <w:rPr>
          <w:rFonts w:eastAsia="Calibri"/>
          <w:sz w:val="19"/>
          <w:szCs w:val="19"/>
          <w:lang w:eastAsia="en-US"/>
        </w:rPr>
      </w:pPr>
      <w:r w:rsidRPr="00441DB8">
        <w:rPr>
          <w:rFonts w:eastAsia="Calibri"/>
          <w:b/>
          <w:sz w:val="19"/>
          <w:szCs w:val="19"/>
          <w:u w:val="single"/>
          <w:lang w:eastAsia="en-US"/>
        </w:rPr>
        <w:t>Tanım:</w:t>
      </w:r>
      <w:r w:rsidRPr="00441DB8">
        <w:rPr>
          <w:rFonts w:eastAsia="Calibri"/>
          <w:b/>
          <w:sz w:val="19"/>
          <w:szCs w:val="19"/>
          <w:lang w:eastAsia="en-US"/>
        </w:rPr>
        <w:tab/>
      </w:r>
      <w:r w:rsidRPr="00441DB8">
        <w:rPr>
          <w:rFonts w:eastAsia="Calibri"/>
          <w:b/>
          <w:sz w:val="19"/>
          <w:szCs w:val="19"/>
          <w:lang w:eastAsia="en-US"/>
        </w:rPr>
        <w:tab/>
      </w:r>
      <w:r w:rsidRPr="00441DB8">
        <w:rPr>
          <w:rFonts w:eastAsia="Calibri"/>
          <w:sz w:val="19"/>
          <w:szCs w:val="19"/>
          <w:lang w:eastAsia="en-US"/>
        </w:rPr>
        <w:t xml:space="preserve">Çapraz bağlı sodyum karboksimetil selüloz; termal olarak çapraz bağlanmış, </w:t>
      </w:r>
      <w:r w:rsidRPr="00441DB8">
        <w:rPr>
          <w:rFonts w:eastAsia="Calibri"/>
          <w:sz w:val="19"/>
          <w:szCs w:val="19"/>
          <w:lang w:eastAsia="en-US"/>
        </w:rPr>
        <w:tab/>
        <w:t>kısmen O-karboksimetillenmiş selüloz’un sodyum tuzudur.</w:t>
      </w:r>
    </w:p>
    <w:p w:rsidR="00371484" w:rsidRPr="00441DB8" w:rsidRDefault="00371484" w:rsidP="00815038">
      <w:pPr>
        <w:tabs>
          <w:tab w:val="left" w:pos="2835"/>
        </w:tabs>
        <w:ind w:left="2832" w:hanging="2832"/>
        <w:jc w:val="both"/>
        <w:rPr>
          <w:rFonts w:eastAsia="Calibri"/>
          <w:sz w:val="19"/>
          <w:szCs w:val="19"/>
          <w:lang w:eastAsia="en-US"/>
        </w:rPr>
      </w:pPr>
    </w:p>
    <w:p w:rsidR="00371484" w:rsidRPr="00441DB8" w:rsidRDefault="00371484" w:rsidP="00815038">
      <w:pPr>
        <w:ind w:firstLine="708"/>
        <w:jc w:val="both"/>
        <w:rPr>
          <w:b/>
          <w:sz w:val="19"/>
          <w:szCs w:val="19"/>
        </w:rPr>
      </w:pPr>
      <w:r w:rsidRPr="00441DB8">
        <w:rPr>
          <w:b/>
          <w:sz w:val="19"/>
          <w:szCs w:val="19"/>
        </w:rPr>
        <w:t>Einecs:</w:t>
      </w:r>
    </w:p>
    <w:p w:rsidR="00371484" w:rsidRPr="00441DB8" w:rsidRDefault="00371484" w:rsidP="00815038">
      <w:pPr>
        <w:ind w:firstLine="708"/>
        <w:jc w:val="both"/>
        <w:rPr>
          <w:b/>
          <w:sz w:val="19"/>
          <w:szCs w:val="19"/>
        </w:rPr>
      </w:pPr>
    </w:p>
    <w:p w:rsidR="000D0A0D" w:rsidRPr="00441DB8" w:rsidRDefault="000D0A0D" w:rsidP="00815038">
      <w:pPr>
        <w:ind w:firstLine="708"/>
        <w:jc w:val="both"/>
        <w:rPr>
          <w:rFonts w:eastAsia="Calibri"/>
          <w:sz w:val="19"/>
          <w:szCs w:val="19"/>
          <w:lang w:eastAsia="en-US"/>
        </w:rPr>
      </w:pPr>
      <w:r w:rsidRPr="00441DB8">
        <w:rPr>
          <w:rFonts w:eastAsia="Calibri"/>
          <w:b/>
          <w:sz w:val="19"/>
          <w:szCs w:val="19"/>
          <w:lang w:eastAsia="en-US"/>
        </w:rPr>
        <w:t>Kimyasal adı:</w:t>
      </w:r>
      <w:r w:rsidRPr="00441DB8">
        <w:rPr>
          <w:rFonts w:eastAsia="Calibri"/>
          <w:sz w:val="19"/>
          <w:szCs w:val="19"/>
          <w:lang w:eastAsia="en-US"/>
        </w:rPr>
        <w:tab/>
      </w:r>
      <w:r w:rsidRPr="00441DB8">
        <w:rPr>
          <w:rFonts w:eastAsia="Calibri"/>
          <w:sz w:val="19"/>
          <w:szCs w:val="19"/>
          <w:lang w:eastAsia="en-US"/>
        </w:rPr>
        <w:tab/>
        <w:t>Çapraz bağlı karboksimetil eter selüloz’un sodyum tuzudur.</w:t>
      </w:r>
    </w:p>
    <w:p w:rsidR="00371484" w:rsidRPr="00441DB8" w:rsidRDefault="00371484" w:rsidP="00815038">
      <w:pPr>
        <w:ind w:firstLine="708"/>
        <w:jc w:val="both"/>
        <w:rPr>
          <w:rFonts w:eastAsia="Calibri"/>
          <w:sz w:val="19"/>
          <w:szCs w:val="19"/>
          <w:lang w:eastAsia="en-US"/>
        </w:rPr>
      </w:pPr>
    </w:p>
    <w:p w:rsidR="000D0A0D" w:rsidRPr="00441DB8" w:rsidRDefault="000D0A0D" w:rsidP="00815038">
      <w:pPr>
        <w:jc w:val="both"/>
        <w:rPr>
          <w:rFonts w:eastAsia="Calibri"/>
          <w:sz w:val="19"/>
          <w:szCs w:val="19"/>
          <w:lang w:eastAsia="en-US"/>
        </w:rPr>
      </w:pPr>
      <w:r w:rsidRPr="00441DB8">
        <w:rPr>
          <w:rFonts w:eastAsia="Calibri"/>
          <w:sz w:val="19"/>
          <w:szCs w:val="19"/>
          <w:lang w:eastAsia="en-US"/>
        </w:rPr>
        <w:tab/>
      </w:r>
      <w:r w:rsidRPr="00441DB8">
        <w:rPr>
          <w:rFonts w:eastAsia="Calibri"/>
          <w:b/>
          <w:sz w:val="19"/>
          <w:szCs w:val="19"/>
          <w:lang w:eastAsia="en-US"/>
        </w:rPr>
        <w:t>Kimyasal formülü:</w:t>
      </w:r>
      <w:r w:rsidRPr="00441DB8">
        <w:rPr>
          <w:rFonts w:eastAsia="Calibri"/>
          <w:sz w:val="19"/>
          <w:szCs w:val="19"/>
          <w:lang w:eastAsia="en-US"/>
        </w:rPr>
        <w:tab/>
        <w:t>Dallanmış anhidroglikoz birimleri içeren polimerler genel formülü ile;</w:t>
      </w:r>
    </w:p>
    <w:p w:rsidR="000D0A0D" w:rsidRPr="00441DB8" w:rsidRDefault="000D0A0D" w:rsidP="00815038">
      <w:pPr>
        <w:ind w:left="2880"/>
        <w:jc w:val="both"/>
        <w:rPr>
          <w:sz w:val="19"/>
          <w:szCs w:val="19"/>
        </w:rPr>
      </w:pPr>
      <w:r w:rsidRPr="00441DB8">
        <w:rPr>
          <w:sz w:val="19"/>
          <w:szCs w:val="19"/>
        </w:rPr>
        <w:t>C</w:t>
      </w:r>
      <w:r w:rsidRPr="00441DB8">
        <w:rPr>
          <w:sz w:val="19"/>
          <w:szCs w:val="19"/>
          <w:vertAlign w:val="subscript"/>
        </w:rPr>
        <w:t>6</w:t>
      </w:r>
      <w:r w:rsidRPr="00441DB8">
        <w:rPr>
          <w:sz w:val="19"/>
          <w:szCs w:val="19"/>
        </w:rPr>
        <w:t>H</w:t>
      </w:r>
      <w:r w:rsidRPr="00441DB8">
        <w:rPr>
          <w:sz w:val="19"/>
          <w:szCs w:val="19"/>
          <w:vertAlign w:val="subscript"/>
        </w:rPr>
        <w:t>7</w:t>
      </w:r>
      <w:r w:rsidRPr="00441DB8">
        <w:rPr>
          <w:sz w:val="19"/>
          <w:szCs w:val="19"/>
        </w:rPr>
        <w:t>O</w:t>
      </w:r>
      <w:r w:rsidRPr="00441DB8">
        <w:rPr>
          <w:sz w:val="19"/>
          <w:szCs w:val="19"/>
          <w:vertAlign w:val="subscript"/>
        </w:rPr>
        <w:t>2</w:t>
      </w:r>
      <w:r w:rsidRPr="00441DB8">
        <w:rPr>
          <w:sz w:val="19"/>
          <w:szCs w:val="19"/>
        </w:rPr>
        <w:t>(OR</w:t>
      </w:r>
      <w:r w:rsidRPr="00441DB8">
        <w:rPr>
          <w:sz w:val="19"/>
          <w:szCs w:val="19"/>
          <w:vertAlign w:val="subscript"/>
        </w:rPr>
        <w:t>1</w:t>
      </w:r>
      <w:r w:rsidRPr="00441DB8">
        <w:rPr>
          <w:sz w:val="19"/>
          <w:szCs w:val="19"/>
        </w:rPr>
        <w:t>)(OR</w:t>
      </w:r>
      <w:r w:rsidRPr="00441DB8">
        <w:rPr>
          <w:sz w:val="19"/>
          <w:szCs w:val="19"/>
          <w:vertAlign w:val="subscript"/>
        </w:rPr>
        <w:t>2</w:t>
      </w:r>
      <w:r w:rsidRPr="00441DB8">
        <w:rPr>
          <w:sz w:val="19"/>
          <w:szCs w:val="19"/>
        </w:rPr>
        <w:t>)(OR</w:t>
      </w:r>
      <w:r w:rsidRPr="00441DB8">
        <w:rPr>
          <w:sz w:val="19"/>
          <w:szCs w:val="19"/>
          <w:vertAlign w:val="subscript"/>
        </w:rPr>
        <w:t>3</w:t>
      </w:r>
      <w:r w:rsidRPr="00441DB8">
        <w:rPr>
          <w:sz w:val="19"/>
          <w:szCs w:val="19"/>
        </w:rPr>
        <w:t>); R</w:t>
      </w:r>
      <w:r w:rsidRPr="00441DB8">
        <w:rPr>
          <w:sz w:val="19"/>
          <w:szCs w:val="19"/>
          <w:vertAlign w:val="subscript"/>
        </w:rPr>
        <w:t xml:space="preserve">1, </w:t>
      </w:r>
      <w:r w:rsidRPr="00441DB8">
        <w:rPr>
          <w:sz w:val="19"/>
          <w:szCs w:val="19"/>
        </w:rPr>
        <w:t>R</w:t>
      </w:r>
      <w:r w:rsidRPr="00441DB8">
        <w:rPr>
          <w:sz w:val="19"/>
          <w:szCs w:val="19"/>
          <w:vertAlign w:val="subscript"/>
        </w:rPr>
        <w:t xml:space="preserve">2, </w:t>
      </w:r>
      <w:r w:rsidRPr="00441DB8">
        <w:rPr>
          <w:sz w:val="19"/>
          <w:szCs w:val="19"/>
        </w:rPr>
        <w:t>R</w:t>
      </w:r>
      <w:r w:rsidRPr="00441DB8">
        <w:rPr>
          <w:sz w:val="19"/>
          <w:szCs w:val="19"/>
          <w:vertAlign w:val="subscript"/>
        </w:rPr>
        <w:t>3</w:t>
      </w:r>
      <w:r w:rsidRPr="00441DB8">
        <w:rPr>
          <w:sz w:val="19"/>
          <w:szCs w:val="19"/>
        </w:rPr>
        <w:t xml:space="preserve"> aşağıdakilerden biri olabilir:</w:t>
      </w:r>
    </w:p>
    <w:p w:rsidR="000D0A0D" w:rsidRPr="00441DB8" w:rsidRDefault="000D0A0D" w:rsidP="00815038">
      <w:pPr>
        <w:numPr>
          <w:ilvl w:val="0"/>
          <w:numId w:val="1"/>
        </w:numPr>
        <w:jc w:val="both"/>
        <w:rPr>
          <w:sz w:val="19"/>
          <w:szCs w:val="19"/>
        </w:rPr>
      </w:pPr>
      <w:r w:rsidRPr="00441DB8">
        <w:rPr>
          <w:sz w:val="19"/>
          <w:szCs w:val="19"/>
        </w:rPr>
        <w:t>H</w:t>
      </w:r>
    </w:p>
    <w:p w:rsidR="000D0A0D" w:rsidRPr="00441DB8" w:rsidRDefault="000D0A0D" w:rsidP="00815038">
      <w:pPr>
        <w:numPr>
          <w:ilvl w:val="0"/>
          <w:numId w:val="1"/>
        </w:numPr>
        <w:jc w:val="both"/>
        <w:rPr>
          <w:sz w:val="19"/>
          <w:szCs w:val="19"/>
        </w:rPr>
      </w:pPr>
      <w:r w:rsidRPr="00441DB8">
        <w:rPr>
          <w:sz w:val="19"/>
          <w:szCs w:val="19"/>
        </w:rPr>
        <w:t>CH</w:t>
      </w:r>
      <w:r w:rsidRPr="00441DB8">
        <w:rPr>
          <w:sz w:val="19"/>
          <w:szCs w:val="19"/>
          <w:vertAlign w:val="subscript"/>
        </w:rPr>
        <w:t>2</w:t>
      </w:r>
      <w:r w:rsidRPr="00441DB8">
        <w:rPr>
          <w:sz w:val="19"/>
          <w:szCs w:val="19"/>
        </w:rPr>
        <w:t>COONa</w:t>
      </w:r>
    </w:p>
    <w:p w:rsidR="000D0A0D" w:rsidRPr="00441DB8" w:rsidRDefault="000D0A0D" w:rsidP="00815038">
      <w:pPr>
        <w:numPr>
          <w:ilvl w:val="0"/>
          <w:numId w:val="1"/>
        </w:numPr>
        <w:jc w:val="both"/>
        <w:rPr>
          <w:sz w:val="19"/>
          <w:szCs w:val="19"/>
        </w:rPr>
      </w:pPr>
      <w:r w:rsidRPr="00441DB8">
        <w:rPr>
          <w:sz w:val="19"/>
          <w:szCs w:val="19"/>
        </w:rPr>
        <w:t>CH</w:t>
      </w:r>
      <w:r w:rsidRPr="00441DB8">
        <w:rPr>
          <w:sz w:val="19"/>
          <w:szCs w:val="19"/>
          <w:vertAlign w:val="subscript"/>
        </w:rPr>
        <w:t>2</w:t>
      </w:r>
      <w:r w:rsidRPr="00441DB8">
        <w:rPr>
          <w:sz w:val="19"/>
          <w:szCs w:val="19"/>
        </w:rPr>
        <w:t xml:space="preserve">COOH    </w:t>
      </w:r>
    </w:p>
    <w:p w:rsidR="00371484" w:rsidRPr="00441DB8" w:rsidRDefault="00371484" w:rsidP="00815038">
      <w:pPr>
        <w:ind w:left="2880"/>
        <w:jc w:val="both"/>
        <w:rPr>
          <w:sz w:val="19"/>
          <w:szCs w:val="19"/>
        </w:rPr>
      </w:pPr>
    </w:p>
    <w:p w:rsidR="00371484" w:rsidRPr="00441DB8" w:rsidRDefault="001016C5" w:rsidP="00815038">
      <w:pPr>
        <w:ind w:firstLine="708"/>
        <w:jc w:val="both"/>
        <w:rPr>
          <w:rFonts w:eastAsia="Calibri"/>
          <w:b/>
          <w:sz w:val="19"/>
          <w:szCs w:val="19"/>
          <w:lang w:val="en-GB" w:eastAsia="en-US"/>
        </w:rPr>
      </w:pPr>
      <w:r>
        <w:rPr>
          <w:rFonts w:eastAsia="Calibri"/>
          <w:b/>
          <w:sz w:val="19"/>
          <w:szCs w:val="19"/>
          <w:lang w:val="en-GB" w:eastAsia="en-US"/>
        </w:rPr>
        <w:t>Molekül ağırlığı</w:t>
      </w:r>
      <w:r w:rsidR="00371484" w:rsidRPr="00441DB8">
        <w:rPr>
          <w:rFonts w:eastAsia="Calibri"/>
          <w:b/>
          <w:sz w:val="19"/>
          <w:szCs w:val="19"/>
          <w:lang w:val="en-GB" w:eastAsia="en-US"/>
        </w:rPr>
        <w:t>:</w:t>
      </w:r>
      <w:r w:rsidR="00371484" w:rsidRPr="00441DB8">
        <w:rPr>
          <w:rFonts w:eastAsia="Calibri"/>
          <w:b/>
          <w:sz w:val="19"/>
          <w:szCs w:val="19"/>
          <w:lang w:val="en-GB" w:eastAsia="en-US"/>
        </w:rPr>
        <w:tab/>
      </w:r>
      <w:r w:rsidR="00371484" w:rsidRPr="00441DB8">
        <w:rPr>
          <w:rFonts w:eastAsia="Calibri"/>
          <w:b/>
          <w:sz w:val="19"/>
          <w:szCs w:val="19"/>
          <w:lang w:val="en-GB" w:eastAsia="en-US"/>
        </w:rPr>
        <w:tab/>
      </w:r>
    </w:p>
    <w:p w:rsidR="00371484" w:rsidRPr="00441DB8" w:rsidRDefault="00371484" w:rsidP="00815038">
      <w:pPr>
        <w:jc w:val="both"/>
        <w:rPr>
          <w:rFonts w:eastAsia="Calibri"/>
          <w:b/>
          <w:sz w:val="19"/>
          <w:szCs w:val="19"/>
          <w:lang w:val="en-GB" w:eastAsia="en-US"/>
        </w:rPr>
      </w:pPr>
    </w:p>
    <w:p w:rsidR="000D0A0D" w:rsidRPr="00441DB8" w:rsidRDefault="00371484" w:rsidP="00815038">
      <w:pPr>
        <w:ind w:firstLine="708"/>
        <w:jc w:val="both"/>
        <w:rPr>
          <w:rFonts w:eastAsia="Calibri"/>
          <w:b/>
          <w:sz w:val="19"/>
          <w:szCs w:val="19"/>
          <w:lang w:val="en-GB" w:eastAsia="en-US"/>
        </w:rPr>
      </w:pPr>
      <w:r w:rsidRPr="00441DB8">
        <w:rPr>
          <w:rFonts w:eastAsia="Calibri"/>
          <w:b/>
          <w:sz w:val="19"/>
          <w:szCs w:val="19"/>
          <w:lang w:val="en-GB" w:eastAsia="en-US"/>
        </w:rPr>
        <w:t>Analiz:</w:t>
      </w:r>
      <w:r w:rsidRPr="00441DB8">
        <w:rPr>
          <w:rFonts w:eastAsia="Calibri"/>
          <w:b/>
          <w:sz w:val="19"/>
          <w:szCs w:val="19"/>
          <w:lang w:val="en-GB" w:eastAsia="en-US"/>
        </w:rPr>
        <w:tab/>
      </w:r>
    </w:p>
    <w:p w:rsidR="00371484" w:rsidRPr="00441DB8" w:rsidRDefault="00371484" w:rsidP="00815038">
      <w:pPr>
        <w:ind w:firstLine="708"/>
        <w:jc w:val="both"/>
        <w:rPr>
          <w:rFonts w:eastAsia="Calibri"/>
          <w:b/>
          <w:sz w:val="19"/>
          <w:szCs w:val="19"/>
          <w:lang w:val="en-GB" w:eastAsia="en-US"/>
        </w:rPr>
      </w:pPr>
    </w:p>
    <w:p w:rsidR="000D0A0D" w:rsidRPr="00441DB8" w:rsidRDefault="000D0A0D" w:rsidP="00815038">
      <w:pPr>
        <w:jc w:val="both"/>
        <w:rPr>
          <w:rFonts w:eastAsia="Calibri"/>
          <w:sz w:val="19"/>
          <w:szCs w:val="19"/>
          <w:lang w:val="en-GB" w:eastAsia="en-US"/>
        </w:rPr>
      </w:pPr>
      <w:r w:rsidRPr="00441DB8">
        <w:rPr>
          <w:rFonts w:eastAsia="Calibri"/>
          <w:b/>
          <w:sz w:val="19"/>
          <w:szCs w:val="19"/>
          <w:u w:val="single"/>
          <w:lang w:val="en-GB" w:eastAsia="en-US"/>
        </w:rPr>
        <w:t>Tanımlama:</w:t>
      </w:r>
      <w:r w:rsidRPr="00441DB8">
        <w:rPr>
          <w:rFonts w:eastAsia="Calibri"/>
          <w:sz w:val="19"/>
          <w:szCs w:val="19"/>
          <w:lang w:val="en-GB" w:eastAsia="en-US"/>
        </w:rPr>
        <w:tab/>
      </w:r>
      <w:r w:rsidRPr="00441DB8">
        <w:rPr>
          <w:rFonts w:eastAsia="Calibri"/>
          <w:sz w:val="19"/>
          <w:szCs w:val="19"/>
          <w:lang w:val="en-GB" w:eastAsia="en-US"/>
        </w:rPr>
        <w:tab/>
      </w:r>
      <w:r w:rsidRPr="00441DB8">
        <w:rPr>
          <w:rFonts w:eastAsia="Calibri"/>
          <w:sz w:val="19"/>
          <w:szCs w:val="19"/>
          <w:lang w:val="en-GB" w:eastAsia="en-US"/>
        </w:rPr>
        <w:tab/>
        <w:t>Az higroskopik, beyazdan beyaz olmayan bir renge, kokusuz toz.</w:t>
      </w:r>
    </w:p>
    <w:p w:rsidR="000D0A0D" w:rsidRPr="00441DB8" w:rsidRDefault="000D0A0D" w:rsidP="00815038">
      <w:pPr>
        <w:ind w:left="2832" w:hanging="2832"/>
        <w:jc w:val="both"/>
        <w:rPr>
          <w:rFonts w:eastAsia="Calibri"/>
          <w:b/>
          <w:sz w:val="19"/>
          <w:szCs w:val="19"/>
          <w:lang w:val="en-GB" w:eastAsia="en-US"/>
        </w:rPr>
      </w:pPr>
    </w:p>
    <w:p w:rsidR="000D0A0D" w:rsidRPr="00441DB8" w:rsidRDefault="000D0A0D" w:rsidP="00815038">
      <w:pPr>
        <w:ind w:left="2832" w:hanging="2832"/>
        <w:jc w:val="both"/>
        <w:rPr>
          <w:rFonts w:eastAsia="Calibri"/>
          <w:b/>
          <w:sz w:val="19"/>
          <w:szCs w:val="19"/>
          <w:u w:val="single"/>
          <w:lang w:val="en-GB" w:eastAsia="en-US"/>
        </w:rPr>
      </w:pPr>
      <w:r w:rsidRPr="00441DB8">
        <w:rPr>
          <w:rFonts w:eastAsia="Calibri"/>
          <w:b/>
          <w:sz w:val="19"/>
          <w:szCs w:val="19"/>
          <w:u w:val="single"/>
          <w:lang w:val="en-GB" w:eastAsia="en-US"/>
        </w:rPr>
        <w:t>Belirleme:</w:t>
      </w:r>
    </w:p>
    <w:p w:rsidR="00371484" w:rsidRPr="00441DB8" w:rsidRDefault="00371484" w:rsidP="00815038">
      <w:pPr>
        <w:ind w:left="2832" w:hanging="2832"/>
        <w:jc w:val="both"/>
        <w:rPr>
          <w:rFonts w:eastAsia="Calibri"/>
          <w:b/>
          <w:sz w:val="19"/>
          <w:szCs w:val="19"/>
          <w:u w:val="single"/>
          <w:lang w:val="en-GB" w:eastAsia="en-US"/>
        </w:rPr>
      </w:pPr>
    </w:p>
    <w:p w:rsidR="00371484" w:rsidRPr="00441DB8" w:rsidRDefault="00371484" w:rsidP="00815038">
      <w:pPr>
        <w:ind w:left="2832" w:hanging="2123"/>
        <w:jc w:val="both"/>
        <w:rPr>
          <w:rFonts w:eastAsia="Calibri"/>
          <w:sz w:val="19"/>
          <w:szCs w:val="19"/>
          <w:lang w:val="en-GB" w:eastAsia="en-US"/>
        </w:rPr>
      </w:pPr>
      <w:r w:rsidRPr="00441DB8">
        <w:rPr>
          <w:b/>
          <w:sz w:val="19"/>
          <w:szCs w:val="19"/>
        </w:rPr>
        <w:t>Çökelti oluşumu:</w:t>
      </w:r>
      <w:r w:rsidR="000D0A0D" w:rsidRPr="00441DB8">
        <w:rPr>
          <w:rFonts w:eastAsia="Calibri"/>
          <w:b/>
          <w:sz w:val="19"/>
          <w:szCs w:val="19"/>
          <w:lang w:val="en-GB" w:eastAsia="en-US"/>
        </w:rPr>
        <w:tab/>
      </w:r>
      <w:r w:rsidR="000D0A0D" w:rsidRPr="00441DB8">
        <w:rPr>
          <w:rFonts w:eastAsia="Calibri"/>
          <w:sz w:val="19"/>
          <w:szCs w:val="19"/>
          <w:lang w:val="en-GB" w:eastAsia="en-US"/>
        </w:rPr>
        <w:t>1 g , 4 mg/kg metilen mavisi içeren 100 mL çözelti ile çalkalanır ve çökmeye bırakılır. Belirlenecek olan madde metilen mavisini absorbe eder ve mavi lifli kütle olarak çöker.</w:t>
      </w:r>
    </w:p>
    <w:p w:rsidR="000D0A0D" w:rsidRPr="00441DB8" w:rsidRDefault="000D0A0D" w:rsidP="00815038">
      <w:pPr>
        <w:ind w:left="2832" w:hanging="2123"/>
        <w:jc w:val="both"/>
        <w:rPr>
          <w:rFonts w:eastAsia="Calibri"/>
          <w:sz w:val="19"/>
          <w:szCs w:val="19"/>
          <w:lang w:val="en-GB" w:eastAsia="en-US"/>
        </w:rPr>
      </w:pPr>
      <w:r w:rsidRPr="00441DB8">
        <w:rPr>
          <w:rFonts w:eastAsia="Calibri"/>
          <w:sz w:val="19"/>
          <w:szCs w:val="19"/>
          <w:lang w:val="en-GB" w:eastAsia="en-US"/>
        </w:rPr>
        <w:tab/>
      </w:r>
    </w:p>
    <w:p w:rsidR="000D0A0D" w:rsidRPr="00441DB8" w:rsidRDefault="00371484" w:rsidP="00815038">
      <w:pPr>
        <w:ind w:left="2832" w:hanging="2123"/>
        <w:jc w:val="both"/>
        <w:rPr>
          <w:rFonts w:eastAsia="Calibri"/>
          <w:sz w:val="19"/>
          <w:szCs w:val="19"/>
          <w:lang w:val="fr-FR" w:eastAsia="en-US"/>
        </w:rPr>
      </w:pPr>
      <w:r w:rsidRPr="00441DB8">
        <w:rPr>
          <w:b/>
          <w:sz w:val="19"/>
          <w:szCs w:val="19"/>
        </w:rPr>
        <w:t>Renk reaksiyonu:</w:t>
      </w:r>
      <w:r w:rsidR="000D0A0D" w:rsidRPr="00441DB8">
        <w:rPr>
          <w:rFonts w:eastAsia="Calibri"/>
          <w:sz w:val="19"/>
          <w:szCs w:val="19"/>
          <w:lang w:val="fr-FR" w:eastAsia="en-US"/>
        </w:rPr>
        <w:tab/>
        <w:t xml:space="preserve">1 g , 50 mL su ile çalkalanır. Karışımın 1 mL’si bir test tüpüne transfer edilir, üzerine 1 mL su ve taze hazırlanmış 40 g/L metanol içersindeki alfa-naftol çözeltisinden 0.05 mL ilave edilir. Tüp eğilir ve 2 mL </w:t>
      </w:r>
      <w:r w:rsidR="000D0A0D" w:rsidRPr="00441DB8">
        <w:rPr>
          <w:rFonts w:eastAsia="Calibri"/>
          <w:sz w:val="19"/>
          <w:szCs w:val="19"/>
          <w:lang w:val="fr-FR" w:eastAsia="en-US"/>
        </w:rPr>
        <w:tab/>
        <w:t>sülfürik asit tüpün kenarından aşağıya doğru akacak şekilde dikkatlice ilave edilir, böylelikle bir aşağı tabaka oluşturur. İki yüzey arasında bir kırmızımsı-menekşe renk oluşur.</w:t>
      </w:r>
    </w:p>
    <w:p w:rsidR="00371484" w:rsidRPr="00441DB8" w:rsidRDefault="00371484" w:rsidP="00815038">
      <w:pPr>
        <w:ind w:left="2832" w:hanging="2123"/>
        <w:jc w:val="both"/>
        <w:rPr>
          <w:rFonts w:eastAsia="Calibri"/>
          <w:sz w:val="19"/>
          <w:szCs w:val="19"/>
          <w:lang w:val="fr-FR" w:eastAsia="en-US"/>
        </w:rPr>
      </w:pPr>
    </w:p>
    <w:p w:rsidR="000D0A0D" w:rsidRPr="00441DB8" w:rsidRDefault="00371484" w:rsidP="00815038">
      <w:pPr>
        <w:ind w:left="2832" w:hanging="2123"/>
        <w:jc w:val="both"/>
        <w:rPr>
          <w:rFonts w:eastAsia="Calibri"/>
          <w:sz w:val="19"/>
          <w:szCs w:val="19"/>
          <w:lang w:val="fr-FR" w:eastAsia="en-US"/>
        </w:rPr>
      </w:pPr>
      <w:r w:rsidRPr="00441DB8">
        <w:rPr>
          <w:rFonts w:eastAsia="Calibri"/>
          <w:b/>
          <w:sz w:val="19"/>
          <w:szCs w:val="19"/>
          <w:lang w:val="fr-FR" w:eastAsia="en-US"/>
        </w:rPr>
        <w:t>Sodyum testi :</w:t>
      </w:r>
      <w:r w:rsidR="000D0A0D" w:rsidRPr="00441DB8">
        <w:rPr>
          <w:rFonts w:eastAsia="Calibri"/>
          <w:b/>
          <w:sz w:val="19"/>
          <w:szCs w:val="19"/>
          <w:lang w:val="fr-FR" w:eastAsia="en-US"/>
        </w:rPr>
        <w:t xml:space="preserve"> </w:t>
      </w:r>
      <w:r w:rsidR="000D0A0D" w:rsidRPr="00441DB8">
        <w:rPr>
          <w:rFonts w:eastAsia="Calibri"/>
          <w:b/>
          <w:sz w:val="19"/>
          <w:szCs w:val="19"/>
          <w:lang w:val="fr-FR" w:eastAsia="en-US"/>
        </w:rPr>
        <w:tab/>
      </w:r>
      <w:r w:rsidRPr="00441DB8">
        <w:rPr>
          <w:rFonts w:eastAsia="Calibri"/>
          <w:sz w:val="19"/>
          <w:szCs w:val="19"/>
          <w:lang w:val="fr-FR" w:eastAsia="en-US"/>
        </w:rPr>
        <w:t>Testi geçer.</w:t>
      </w:r>
    </w:p>
    <w:p w:rsidR="00371484" w:rsidRPr="00441DB8" w:rsidRDefault="00371484" w:rsidP="00815038">
      <w:pPr>
        <w:ind w:left="2832" w:hanging="2123"/>
        <w:jc w:val="both"/>
        <w:rPr>
          <w:rFonts w:eastAsia="Calibri"/>
          <w:sz w:val="19"/>
          <w:szCs w:val="19"/>
          <w:lang w:val="fr-FR" w:eastAsia="en-US"/>
        </w:rPr>
      </w:pPr>
    </w:p>
    <w:p w:rsidR="00371484" w:rsidRPr="00441DB8" w:rsidRDefault="00371484" w:rsidP="00815038">
      <w:pPr>
        <w:ind w:left="2830" w:hanging="2121"/>
        <w:jc w:val="both"/>
        <w:rPr>
          <w:rFonts w:eastAsia="Calibri"/>
          <w:sz w:val="19"/>
          <w:szCs w:val="19"/>
          <w:lang w:val="fr-FR" w:eastAsia="en-US"/>
        </w:rPr>
      </w:pPr>
      <w:r w:rsidRPr="00441DB8">
        <w:rPr>
          <w:rFonts w:eastAsia="Calibri"/>
          <w:b/>
          <w:sz w:val="19"/>
          <w:szCs w:val="19"/>
          <w:lang w:val="fr-FR" w:eastAsia="en-US"/>
        </w:rPr>
        <w:t>pH:</w:t>
      </w:r>
      <w:r w:rsidRPr="00441DB8">
        <w:rPr>
          <w:rFonts w:eastAsia="Calibri"/>
          <w:b/>
          <w:sz w:val="19"/>
          <w:szCs w:val="19"/>
          <w:lang w:val="fr-FR" w:eastAsia="en-US"/>
        </w:rPr>
        <w:tab/>
      </w:r>
      <w:r w:rsidRPr="00441DB8">
        <w:rPr>
          <w:rFonts w:eastAsia="Calibri"/>
          <w:sz w:val="19"/>
          <w:szCs w:val="19"/>
          <w:lang w:val="fr-FR" w:eastAsia="en-US"/>
        </w:rPr>
        <w:t>5.0’den az ve 7.0’den fazla olmamalıdır.</w:t>
      </w:r>
      <w:r w:rsidRPr="00441DB8">
        <w:rPr>
          <w:rFonts w:eastAsia="Calibri"/>
          <w:b/>
          <w:sz w:val="19"/>
          <w:szCs w:val="19"/>
          <w:lang w:val="fr-FR" w:eastAsia="en-US"/>
        </w:rPr>
        <w:t xml:space="preserve"> </w:t>
      </w:r>
      <w:r w:rsidRPr="00441DB8">
        <w:rPr>
          <w:rFonts w:eastAsia="Calibri"/>
          <w:sz w:val="19"/>
          <w:szCs w:val="19"/>
          <w:lang w:val="fr-FR" w:eastAsia="en-US"/>
        </w:rPr>
        <w:t>(% 1’lik çözelti)</w:t>
      </w:r>
    </w:p>
    <w:p w:rsidR="000D0A0D" w:rsidRPr="00441DB8" w:rsidRDefault="000D0A0D" w:rsidP="00815038">
      <w:pPr>
        <w:ind w:left="2832" w:hanging="2832"/>
        <w:jc w:val="both"/>
        <w:rPr>
          <w:rFonts w:eastAsia="Calibri"/>
          <w:b/>
          <w:sz w:val="19"/>
          <w:szCs w:val="19"/>
          <w:lang w:val="fr-FR" w:eastAsia="en-US"/>
        </w:rPr>
      </w:pPr>
    </w:p>
    <w:p w:rsidR="000D0A0D" w:rsidRPr="00441DB8" w:rsidRDefault="000D0A0D" w:rsidP="00815038">
      <w:pPr>
        <w:ind w:left="2832" w:hanging="2832"/>
        <w:jc w:val="both"/>
        <w:rPr>
          <w:rFonts w:eastAsia="Calibri"/>
          <w:b/>
          <w:sz w:val="19"/>
          <w:szCs w:val="19"/>
          <w:u w:val="single"/>
          <w:lang w:val="fr-FR" w:eastAsia="en-US"/>
        </w:rPr>
      </w:pPr>
      <w:r w:rsidRPr="00441DB8">
        <w:rPr>
          <w:rFonts w:eastAsia="Calibri"/>
          <w:b/>
          <w:sz w:val="19"/>
          <w:szCs w:val="19"/>
          <w:u w:val="single"/>
          <w:lang w:val="fr-FR" w:eastAsia="en-US"/>
        </w:rPr>
        <w:t>Saflık :</w:t>
      </w:r>
    </w:p>
    <w:p w:rsidR="00371484" w:rsidRPr="00441DB8" w:rsidRDefault="00371484" w:rsidP="00815038">
      <w:pPr>
        <w:ind w:left="2832" w:hanging="2832"/>
        <w:jc w:val="both"/>
        <w:rPr>
          <w:rFonts w:eastAsia="Calibri"/>
          <w:b/>
          <w:sz w:val="19"/>
          <w:szCs w:val="19"/>
          <w:u w:val="single"/>
          <w:lang w:val="fr-FR" w:eastAsia="en-US"/>
        </w:rPr>
      </w:pPr>
    </w:p>
    <w:p w:rsidR="000D0A0D" w:rsidRPr="00441DB8" w:rsidRDefault="000D0A0D" w:rsidP="00815038">
      <w:pPr>
        <w:ind w:left="2832" w:hanging="2123"/>
        <w:jc w:val="both"/>
        <w:rPr>
          <w:rFonts w:eastAsia="Calibri"/>
          <w:sz w:val="19"/>
          <w:szCs w:val="19"/>
          <w:lang w:val="fr-FR" w:eastAsia="en-US"/>
        </w:rPr>
      </w:pPr>
      <w:r w:rsidRPr="00441DB8">
        <w:rPr>
          <w:rFonts w:eastAsia="Calibri"/>
          <w:b/>
          <w:sz w:val="19"/>
          <w:szCs w:val="19"/>
          <w:lang w:val="fr-FR" w:eastAsia="en-US"/>
        </w:rPr>
        <w:t>Kurutma kaybı:</w:t>
      </w:r>
      <w:r w:rsidRPr="00441DB8">
        <w:rPr>
          <w:rFonts w:eastAsia="Calibri"/>
          <w:b/>
          <w:sz w:val="19"/>
          <w:szCs w:val="19"/>
          <w:lang w:val="fr-FR" w:eastAsia="en-US"/>
        </w:rPr>
        <w:tab/>
      </w:r>
      <w:r w:rsidRPr="00441DB8">
        <w:rPr>
          <w:rFonts w:eastAsia="Calibri"/>
          <w:sz w:val="19"/>
          <w:szCs w:val="19"/>
          <w:lang w:val="fr-FR" w:eastAsia="en-US"/>
        </w:rPr>
        <w:t>% 6’dan fazla olmamalıdır (105 ºC’de 3 saat).</w:t>
      </w:r>
    </w:p>
    <w:p w:rsidR="00371484" w:rsidRPr="00441DB8" w:rsidRDefault="00371484" w:rsidP="00815038">
      <w:pPr>
        <w:ind w:left="2832" w:hanging="2123"/>
        <w:jc w:val="both"/>
        <w:rPr>
          <w:rFonts w:eastAsia="Calibri"/>
          <w:sz w:val="19"/>
          <w:szCs w:val="19"/>
          <w:lang w:val="fr-FR" w:eastAsia="en-US"/>
        </w:rPr>
      </w:pPr>
    </w:p>
    <w:p w:rsidR="000D0A0D" w:rsidRPr="00441DB8" w:rsidRDefault="00371484" w:rsidP="00815038">
      <w:pPr>
        <w:ind w:left="2830" w:hanging="2121"/>
        <w:jc w:val="both"/>
        <w:rPr>
          <w:rFonts w:eastAsia="Calibri"/>
          <w:sz w:val="19"/>
          <w:szCs w:val="19"/>
          <w:lang w:val="fr-FR" w:eastAsia="en-US"/>
        </w:rPr>
      </w:pPr>
      <w:r w:rsidRPr="00441DB8">
        <w:rPr>
          <w:rFonts w:eastAsia="Calibri"/>
          <w:b/>
          <w:sz w:val="19"/>
          <w:szCs w:val="19"/>
          <w:lang w:val="fr-FR" w:eastAsia="en-US"/>
        </w:rPr>
        <w:t>Suda çözünen madde</w:t>
      </w:r>
      <w:r w:rsidR="000D0A0D" w:rsidRPr="00441DB8">
        <w:rPr>
          <w:rFonts w:eastAsia="Calibri"/>
          <w:b/>
          <w:sz w:val="19"/>
          <w:szCs w:val="19"/>
          <w:lang w:val="fr-FR" w:eastAsia="en-US"/>
        </w:rPr>
        <w:t>:</w:t>
      </w:r>
      <w:r w:rsidR="000D0A0D" w:rsidRPr="00441DB8">
        <w:rPr>
          <w:rFonts w:eastAsia="Calibri"/>
          <w:b/>
          <w:sz w:val="19"/>
          <w:szCs w:val="19"/>
          <w:lang w:val="fr-FR" w:eastAsia="en-US"/>
        </w:rPr>
        <w:tab/>
      </w:r>
      <w:r w:rsidR="000D0A0D" w:rsidRPr="00441DB8">
        <w:rPr>
          <w:rFonts w:eastAsia="Calibri"/>
          <w:sz w:val="19"/>
          <w:szCs w:val="19"/>
          <w:lang w:val="fr-FR" w:eastAsia="en-US"/>
        </w:rPr>
        <w:t>% 10’dan fazla olmamalıdır.</w:t>
      </w:r>
    </w:p>
    <w:p w:rsidR="00371484" w:rsidRPr="00441DB8" w:rsidRDefault="00371484" w:rsidP="00815038">
      <w:pPr>
        <w:ind w:left="2830" w:hanging="2121"/>
        <w:jc w:val="both"/>
        <w:rPr>
          <w:rFonts w:eastAsia="Calibri"/>
          <w:b/>
          <w:sz w:val="19"/>
          <w:szCs w:val="19"/>
          <w:lang w:val="fr-FR" w:eastAsia="en-US"/>
        </w:rPr>
      </w:pPr>
    </w:p>
    <w:p w:rsidR="000D0A0D" w:rsidRPr="00441DB8" w:rsidRDefault="000D0A0D" w:rsidP="00815038">
      <w:pPr>
        <w:ind w:left="2830" w:hanging="2121"/>
        <w:jc w:val="both"/>
        <w:rPr>
          <w:rFonts w:eastAsia="Calibri"/>
          <w:sz w:val="19"/>
          <w:szCs w:val="19"/>
          <w:lang w:val="fr-FR" w:eastAsia="en-US"/>
        </w:rPr>
      </w:pPr>
      <w:r w:rsidRPr="00441DB8">
        <w:rPr>
          <w:rFonts w:eastAsia="Calibri"/>
          <w:b/>
          <w:sz w:val="19"/>
          <w:szCs w:val="19"/>
          <w:lang w:val="fr-FR" w:eastAsia="en-US"/>
        </w:rPr>
        <w:t>Yer değiştirme derecesi:</w:t>
      </w:r>
      <w:r w:rsidRPr="00441DB8">
        <w:rPr>
          <w:rFonts w:eastAsia="Calibri"/>
          <w:b/>
          <w:sz w:val="19"/>
          <w:szCs w:val="19"/>
          <w:lang w:val="fr-FR" w:eastAsia="en-US"/>
        </w:rPr>
        <w:tab/>
      </w:r>
      <w:r w:rsidRPr="00441DB8">
        <w:rPr>
          <w:rFonts w:eastAsia="Calibri"/>
          <w:sz w:val="19"/>
          <w:szCs w:val="19"/>
          <w:lang w:val="fr-FR" w:eastAsia="en-US"/>
        </w:rPr>
        <w:t>Her anhidroglikoz ünitesi için karboksimetil grupları 0.2’den az ve 1.5’den fazla olmamalıdır.</w:t>
      </w:r>
    </w:p>
    <w:p w:rsidR="00371484" w:rsidRPr="00441DB8" w:rsidRDefault="00371484" w:rsidP="00815038">
      <w:pPr>
        <w:ind w:left="2830" w:hanging="2121"/>
        <w:jc w:val="both"/>
        <w:rPr>
          <w:rFonts w:eastAsia="Calibri"/>
          <w:sz w:val="19"/>
          <w:szCs w:val="19"/>
          <w:lang w:val="fr-FR" w:eastAsia="en-US"/>
        </w:rPr>
      </w:pPr>
    </w:p>
    <w:p w:rsidR="000D0A0D" w:rsidRPr="00441DB8" w:rsidRDefault="000D0A0D" w:rsidP="00815038">
      <w:pPr>
        <w:ind w:left="2830" w:hanging="2121"/>
        <w:jc w:val="both"/>
        <w:rPr>
          <w:rFonts w:eastAsia="Calibri"/>
          <w:sz w:val="19"/>
          <w:szCs w:val="19"/>
          <w:lang w:val="fr-FR" w:eastAsia="en-US"/>
        </w:rPr>
      </w:pPr>
      <w:r w:rsidRPr="00441DB8">
        <w:rPr>
          <w:rFonts w:eastAsia="Calibri"/>
          <w:b/>
          <w:sz w:val="19"/>
          <w:szCs w:val="19"/>
          <w:lang w:val="fr-FR" w:eastAsia="en-US"/>
        </w:rPr>
        <w:t>Sodyum içeriği:</w:t>
      </w:r>
      <w:r w:rsidRPr="00441DB8">
        <w:rPr>
          <w:rFonts w:eastAsia="Calibri"/>
          <w:b/>
          <w:sz w:val="19"/>
          <w:szCs w:val="19"/>
          <w:lang w:val="fr-FR" w:eastAsia="en-US"/>
        </w:rPr>
        <w:tab/>
      </w:r>
      <w:r w:rsidRPr="00441DB8">
        <w:rPr>
          <w:rFonts w:eastAsia="Calibri"/>
          <w:sz w:val="19"/>
          <w:szCs w:val="19"/>
          <w:lang w:val="fr-FR" w:eastAsia="en-US"/>
        </w:rPr>
        <w:t>Susuz bazda %12.4’den fazla olmamalıdır.</w:t>
      </w:r>
    </w:p>
    <w:p w:rsidR="00371484" w:rsidRPr="00441DB8" w:rsidRDefault="00371484" w:rsidP="00815038">
      <w:pPr>
        <w:ind w:left="2830" w:hanging="2121"/>
        <w:jc w:val="both"/>
        <w:rPr>
          <w:rFonts w:eastAsia="Calibri"/>
          <w:sz w:val="19"/>
          <w:szCs w:val="19"/>
          <w:lang w:val="fr-FR" w:eastAsia="en-US"/>
        </w:rPr>
      </w:pPr>
    </w:p>
    <w:p w:rsidR="000D0A0D" w:rsidRPr="00441DB8" w:rsidRDefault="000D0A0D" w:rsidP="00815038">
      <w:pPr>
        <w:ind w:left="2830" w:hanging="2121"/>
        <w:jc w:val="both"/>
        <w:rPr>
          <w:rFonts w:eastAsia="Calibri"/>
          <w:sz w:val="19"/>
          <w:szCs w:val="19"/>
          <w:lang w:val="fr-FR" w:eastAsia="en-US"/>
        </w:rPr>
      </w:pPr>
      <w:r w:rsidRPr="00441DB8">
        <w:rPr>
          <w:rFonts w:eastAsia="Calibri"/>
          <w:b/>
          <w:sz w:val="19"/>
          <w:szCs w:val="19"/>
          <w:lang w:val="fr-FR" w:eastAsia="en-US"/>
        </w:rPr>
        <w:t>Arsenik:</w:t>
      </w:r>
      <w:r w:rsidRPr="00441DB8">
        <w:rPr>
          <w:rFonts w:eastAsia="Calibri"/>
          <w:sz w:val="19"/>
          <w:szCs w:val="19"/>
          <w:lang w:val="fr-FR" w:eastAsia="en-US"/>
        </w:rPr>
        <w:tab/>
        <w:t>3 mg/kg’dan fazla olmamalıdır.</w:t>
      </w:r>
    </w:p>
    <w:p w:rsidR="00371484" w:rsidRPr="00441DB8" w:rsidRDefault="00371484" w:rsidP="00815038">
      <w:pPr>
        <w:ind w:left="2830" w:hanging="2121"/>
        <w:jc w:val="both"/>
        <w:rPr>
          <w:rFonts w:eastAsia="Calibri"/>
          <w:sz w:val="19"/>
          <w:szCs w:val="19"/>
          <w:lang w:val="fr-FR" w:eastAsia="en-US"/>
        </w:rPr>
      </w:pPr>
    </w:p>
    <w:p w:rsidR="000D0A0D" w:rsidRPr="00441DB8" w:rsidRDefault="000D0A0D" w:rsidP="00815038">
      <w:pPr>
        <w:ind w:left="2830" w:hanging="2121"/>
        <w:jc w:val="both"/>
        <w:rPr>
          <w:rFonts w:eastAsia="Calibri"/>
          <w:sz w:val="19"/>
          <w:szCs w:val="19"/>
          <w:lang w:val="fr-FR" w:eastAsia="en-US"/>
        </w:rPr>
      </w:pPr>
      <w:r w:rsidRPr="00441DB8">
        <w:rPr>
          <w:rFonts w:eastAsia="Calibri"/>
          <w:b/>
          <w:sz w:val="19"/>
          <w:szCs w:val="19"/>
          <w:lang w:val="fr-FR" w:eastAsia="en-US"/>
        </w:rPr>
        <w:t>Kurşun:</w:t>
      </w:r>
      <w:r w:rsidR="00371484" w:rsidRPr="00441DB8">
        <w:rPr>
          <w:rFonts w:eastAsia="Calibri"/>
          <w:sz w:val="19"/>
          <w:szCs w:val="19"/>
          <w:lang w:val="fr-FR" w:eastAsia="en-US"/>
        </w:rPr>
        <w:tab/>
        <w:t>2</w:t>
      </w:r>
      <w:r w:rsidRPr="00441DB8">
        <w:rPr>
          <w:rFonts w:eastAsia="Calibri"/>
          <w:sz w:val="19"/>
          <w:szCs w:val="19"/>
          <w:lang w:val="fr-FR" w:eastAsia="en-US"/>
        </w:rPr>
        <w:t xml:space="preserve"> mg/kg’dan fazla olmamalıdır.</w:t>
      </w:r>
    </w:p>
    <w:p w:rsidR="00371484" w:rsidRPr="00441DB8" w:rsidRDefault="00371484" w:rsidP="00815038">
      <w:pPr>
        <w:ind w:left="2830" w:hanging="2121"/>
        <w:jc w:val="both"/>
        <w:rPr>
          <w:rFonts w:eastAsia="Calibri"/>
          <w:sz w:val="19"/>
          <w:szCs w:val="19"/>
          <w:lang w:val="fr-FR" w:eastAsia="en-US"/>
        </w:rPr>
      </w:pPr>
    </w:p>
    <w:p w:rsidR="000D0A0D" w:rsidRPr="00441DB8" w:rsidRDefault="000D0A0D" w:rsidP="00815038">
      <w:pPr>
        <w:ind w:left="2830" w:hanging="2121"/>
        <w:jc w:val="both"/>
        <w:rPr>
          <w:rFonts w:eastAsia="Calibri"/>
          <w:sz w:val="19"/>
          <w:szCs w:val="19"/>
          <w:lang w:val="fr-FR" w:eastAsia="en-US"/>
        </w:rPr>
      </w:pPr>
      <w:r w:rsidRPr="00441DB8">
        <w:rPr>
          <w:rFonts w:eastAsia="Calibri"/>
          <w:b/>
          <w:sz w:val="19"/>
          <w:szCs w:val="19"/>
          <w:lang w:val="fr-FR" w:eastAsia="en-US"/>
        </w:rPr>
        <w:t>Kadmiyum:</w:t>
      </w:r>
      <w:r w:rsidRPr="00441DB8">
        <w:rPr>
          <w:rFonts w:eastAsia="Calibri"/>
          <w:b/>
          <w:sz w:val="19"/>
          <w:szCs w:val="19"/>
          <w:lang w:val="fr-FR" w:eastAsia="en-US"/>
        </w:rPr>
        <w:tab/>
      </w:r>
      <w:r w:rsidRPr="00441DB8">
        <w:rPr>
          <w:rFonts w:eastAsia="Calibri"/>
          <w:sz w:val="19"/>
          <w:szCs w:val="19"/>
          <w:lang w:val="fr-FR" w:eastAsia="en-US"/>
        </w:rPr>
        <w:t>1 mg/kg’dan fazla olmamalıdır.</w:t>
      </w:r>
    </w:p>
    <w:p w:rsidR="00371484" w:rsidRPr="00441DB8" w:rsidRDefault="00371484" w:rsidP="00815038">
      <w:pPr>
        <w:ind w:left="2830" w:hanging="2121"/>
        <w:jc w:val="both"/>
        <w:rPr>
          <w:rFonts w:eastAsia="Calibri"/>
          <w:sz w:val="19"/>
          <w:szCs w:val="19"/>
          <w:lang w:val="fr-FR" w:eastAsia="en-US"/>
        </w:rPr>
      </w:pPr>
    </w:p>
    <w:p w:rsidR="000D0A0D" w:rsidRPr="00441DB8" w:rsidRDefault="008A2DDD" w:rsidP="00815038">
      <w:pPr>
        <w:ind w:left="2830" w:hanging="2121"/>
        <w:jc w:val="both"/>
        <w:rPr>
          <w:rFonts w:eastAsia="Calibri"/>
          <w:sz w:val="19"/>
          <w:szCs w:val="19"/>
          <w:lang w:val="fr-FR" w:eastAsia="en-US"/>
        </w:rPr>
      </w:pPr>
      <w:r w:rsidRPr="00441DB8">
        <w:rPr>
          <w:rFonts w:eastAsia="Calibri"/>
          <w:b/>
          <w:sz w:val="19"/>
          <w:szCs w:val="19"/>
          <w:lang w:val="fr-FR" w:eastAsia="en-US"/>
        </w:rPr>
        <w:t>Civa</w:t>
      </w:r>
      <w:r w:rsidR="000D0A0D" w:rsidRPr="00441DB8">
        <w:rPr>
          <w:rFonts w:eastAsia="Calibri"/>
          <w:b/>
          <w:sz w:val="19"/>
          <w:szCs w:val="19"/>
          <w:lang w:val="fr-FR" w:eastAsia="en-US"/>
        </w:rPr>
        <w:t>:</w:t>
      </w:r>
      <w:r w:rsidR="000D0A0D" w:rsidRPr="00441DB8">
        <w:rPr>
          <w:rFonts w:eastAsia="Calibri"/>
          <w:b/>
          <w:sz w:val="19"/>
          <w:szCs w:val="19"/>
          <w:lang w:val="fr-FR" w:eastAsia="en-US"/>
        </w:rPr>
        <w:tab/>
      </w:r>
      <w:r w:rsidR="000D0A0D" w:rsidRPr="00441DB8">
        <w:rPr>
          <w:rFonts w:eastAsia="Calibri"/>
          <w:sz w:val="19"/>
          <w:szCs w:val="19"/>
          <w:lang w:val="fr-FR" w:eastAsia="en-US"/>
        </w:rPr>
        <w:t>1 mg/kg’dan fazla olmamalıdır.</w:t>
      </w:r>
    </w:p>
    <w:p w:rsidR="00371484" w:rsidRPr="00441DB8" w:rsidRDefault="00371484" w:rsidP="00815038">
      <w:pPr>
        <w:ind w:left="2830" w:hanging="2121"/>
        <w:jc w:val="both"/>
        <w:rPr>
          <w:rFonts w:eastAsia="Calibri"/>
          <w:sz w:val="19"/>
          <w:szCs w:val="19"/>
          <w:lang w:val="fr-FR" w:eastAsia="en-US"/>
        </w:rPr>
      </w:pPr>
    </w:p>
    <w:p w:rsidR="000D0A0D" w:rsidRPr="00441DB8" w:rsidRDefault="000D0A0D" w:rsidP="00815038">
      <w:pPr>
        <w:ind w:left="2830" w:hanging="2121"/>
        <w:jc w:val="both"/>
        <w:rPr>
          <w:rFonts w:eastAsia="Calibri"/>
          <w:sz w:val="19"/>
          <w:szCs w:val="19"/>
          <w:lang w:val="fr-FR" w:eastAsia="en-US"/>
        </w:rPr>
      </w:pPr>
    </w:p>
    <w:p w:rsidR="000D0A0D" w:rsidRPr="00441DB8" w:rsidRDefault="000D0A0D" w:rsidP="00815038">
      <w:pPr>
        <w:ind w:left="2832" w:hanging="2832"/>
        <w:jc w:val="both"/>
        <w:rPr>
          <w:rFonts w:eastAsia="Calibri"/>
          <w:b/>
          <w:sz w:val="19"/>
          <w:szCs w:val="19"/>
          <w:u w:val="single"/>
          <w:lang w:val="fr-FR" w:eastAsia="en-US"/>
        </w:rPr>
      </w:pPr>
      <w:r w:rsidRPr="00441DB8">
        <w:rPr>
          <w:rFonts w:eastAsia="Calibri"/>
          <w:b/>
          <w:sz w:val="19"/>
          <w:szCs w:val="19"/>
          <w:u w:val="single"/>
          <w:lang w:val="fr-FR" w:eastAsia="en-US"/>
        </w:rPr>
        <w:t>E 469 ENZİMATİK OLARAK HİDROLİZE OLMUŞ KARBOKSİMETİLSELÜLOZ</w:t>
      </w:r>
    </w:p>
    <w:p w:rsidR="000D0A0D" w:rsidRPr="00441DB8" w:rsidRDefault="000D0A0D" w:rsidP="00815038">
      <w:pPr>
        <w:ind w:left="2832" w:hanging="2123"/>
        <w:jc w:val="both"/>
        <w:rPr>
          <w:rFonts w:eastAsia="Calibri"/>
          <w:sz w:val="19"/>
          <w:szCs w:val="19"/>
          <w:lang w:val="fr-FR" w:eastAsia="en-US"/>
        </w:rPr>
      </w:pPr>
    </w:p>
    <w:p w:rsidR="000D0A0D" w:rsidRPr="00441DB8" w:rsidRDefault="00BF3591" w:rsidP="00815038">
      <w:pPr>
        <w:ind w:left="2832" w:hanging="2832"/>
        <w:jc w:val="both"/>
        <w:rPr>
          <w:rFonts w:eastAsia="Calibri"/>
          <w:sz w:val="19"/>
          <w:szCs w:val="19"/>
          <w:lang w:val="fr-FR" w:eastAsia="en-US"/>
        </w:rPr>
      </w:pPr>
      <w:r w:rsidRPr="00441DB8">
        <w:rPr>
          <w:rFonts w:eastAsia="Calibri"/>
          <w:b/>
          <w:sz w:val="19"/>
          <w:szCs w:val="19"/>
          <w:u w:val="single"/>
          <w:lang w:val="fr-FR" w:eastAsia="en-US"/>
        </w:rPr>
        <w:t>Eşanlamlılar</w:t>
      </w:r>
      <w:r w:rsidR="000D0A0D" w:rsidRPr="00441DB8">
        <w:rPr>
          <w:rFonts w:eastAsia="Calibri"/>
          <w:b/>
          <w:sz w:val="19"/>
          <w:szCs w:val="19"/>
          <w:u w:val="single"/>
          <w:lang w:val="fr-FR" w:eastAsia="en-US"/>
        </w:rPr>
        <w:t>:</w:t>
      </w:r>
      <w:r w:rsidR="000D0A0D" w:rsidRPr="00441DB8">
        <w:rPr>
          <w:rFonts w:eastAsia="Calibri"/>
          <w:b/>
          <w:sz w:val="19"/>
          <w:szCs w:val="19"/>
          <w:lang w:val="fr-FR" w:eastAsia="en-US"/>
        </w:rPr>
        <w:tab/>
      </w:r>
      <w:r w:rsidR="000D0A0D" w:rsidRPr="00441DB8">
        <w:rPr>
          <w:rFonts w:eastAsia="Calibri"/>
          <w:sz w:val="19"/>
          <w:szCs w:val="19"/>
          <w:lang w:val="fr-FR" w:eastAsia="en-US"/>
        </w:rPr>
        <w:t>Sodyum karboksimetil selüloz, enzimatik olarak hidrolize olmuş.</w:t>
      </w:r>
    </w:p>
    <w:p w:rsidR="000D0A0D" w:rsidRPr="00441DB8" w:rsidRDefault="000D0A0D" w:rsidP="00815038">
      <w:pPr>
        <w:ind w:left="2832" w:hanging="2832"/>
        <w:jc w:val="both"/>
        <w:rPr>
          <w:rFonts w:eastAsia="Calibri"/>
          <w:b/>
          <w:sz w:val="19"/>
          <w:szCs w:val="19"/>
          <w:lang w:val="fr-FR" w:eastAsia="en-US"/>
        </w:rPr>
      </w:pPr>
    </w:p>
    <w:p w:rsidR="000D0A0D" w:rsidRPr="00441DB8" w:rsidRDefault="000D0A0D" w:rsidP="00815038">
      <w:pPr>
        <w:ind w:left="2832" w:hanging="2832"/>
        <w:jc w:val="both"/>
        <w:rPr>
          <w:rFonts w:eastAsia="Calibri"/>
          <w:sz w:val="19"/>
          <w:szCs w:val="19"/>
          <w:lang w:val="fr-FR" w:eastAsia="en-US"/>
        </w:rPr>
      </w:pPr>
      <w:r w:rsidRPr="00441DB8">
        <w:rPr>
          <w:rFonts w:eastAsia="Calibri"/>
          <w:b/>
          <w:sz w:val="19"/>
          <w:szCs w:val="19"/>
          <w:u w:val="single"/>
          <w:lang w:val="fr-FR" w:eastAsia="en-US"/>
        </w:rPr>
        <w:lastRenderedPageBreak/>
        <w:t>Tanım:</w:t>
      </w:r>
      <w:r w:rsidRPr="00441DB8">
        <w:rPr>
          <w:rFonts w:eastAsia="Calibri"/>
          <w:b/>
          <w:sz w:val="19"/>
          <w:szCs w:val="19"/>
          <w:lang w:val="fr-FR" w:eastAsia="en-US"/>
        </w:rPr>
        <w:tab/>
      </w:r>
      <w:r w:rsidRPr="00441DB8">
        <w:rPr>
          <w:rFonts w:eastAsia="Calibri"/>
          <w:sz w:val="19"/>
          <w:szCs w:val="19"/>
          <w:lang w:val="fr-FR" w:eastAsia="en-US"/>
        </w:rPr>
        <w:t xml:space="preserve">Enzimatik olarak hidrolize olmuş karboksimetil selüloz; karboksimetilselüloz’un </w:t>
      </w:r>
      <w:r w:rsidRPr="00441DB8">
        <w:rPr>
          <w:rFonts w:eastAsia="Calibri"/>
          <w:sz w:val="19"/>
          <w:szCs w:val="19"/>
          <w:lang w:val="fr-FR" w:eastAsia="en-US"/>
        </w:rPr>
        <w:tab/>
      </w:r>
      <w:r w:rsidRPr="00441DB8">
        <w:rPr>
          <w:rFonts w:eastAsia="Calibri"/>
          <w:i/>
          <w:sz w:val="19"/>
          <w:szCs w:val="19"/>
          <w:lang w:val="fr-FR" w:eastAsia="en-US"/>
        </w:rPr>
        <w:t>Trichoderma longibrachiatum</w:t>
      </w:r>
      <w:r w:rsidRPr="00441DB8">
        <w:rPr>
          <w:rFonts w:eastAsia="Calibri"/>
          <w:sz w:val="19"/>
          <w:szCs w:val="19"/>
          <w:lang w:val="fr-FR" w:eastAsia="en-US"/>
        </w:rPr>
        <w:t xml:space="preserve"> ( </w:t>
      </w:r>
      <w:r w:rsidRPr="00441DB8">
        <w:rPr>
          <w:rFonts w:eastAsia="Calibri"/>
          <w:i/>
          <w:sz w:val="19"/>
          <w:szCs w:val="19"/>
          <w:lang w:val="fr-FR" w:eastAsia="en-US"/>
        </w:rPr>
        <w:t>T.</w:t>
      </w:r>
      <w:r w:rsidRPr="00441DB8">
        <w:rPr>
          <w:rFonts w:eastAsia="Calibri"/>
          <w:sz w:val="19"/>
          <w:szCs w:val="19"/>
          <w:lang w:val="fr-FR" w:eastAsia="en-US"/>
        </w:rPr>
        <w:t xml:space="preserve"> </w:t>
      </w:r>
      <w:r w:rsidRPr="00441DB8">
        <w:rPr>
          <w:rFonts w:eastAsia="Calibri"/>
          <w:i/>
          <w:sz w:val="19"/>
          <w:szCs w:val="19"/>
          <w:lang w:val="fr-FR" w:eastAsia="en-US"/>
        </w:rPr>
        <w:t>reesei</w:t>
      </w:r>
      <w:r w:rsidRPr="00441DB8">
        <w:rPr>
          <w:rFonts w:eastAsia="Calibri"/>
          <w:sz w:val="19"/>
          <w:szCs w:val="19"/>
          <w:lang w:val="fr-FR" w:eastAsia="en-US"/>
        </w:rPr>
        <w:t xml:space="preserve"> ) tarafından üretilen selülaz enzimi ile </w:t>
      </w:r>
      <w:r w:rsidRPr="00441DB8">
        <w:rPr>
          <w:rFonts w:eastAsia="Calibri"/>
          <w:sz w:val="19"/>
          <w:szCs w:val="19"/>
          <w:lang w:val="fr-FR" w:eastAsia="en-US"/>
        </w:rPr>
        <w:tab/>
        <w:t>enzimatik sindirimiyle elde edilir.</w:t>
      </w:r>
    </w:p>
    <w:p w:rsidR="00371484" w:rsidRPr="00441DB8" w:rsidRDefault="00371484" w:rsidP="00815038">
      <w:pPr>
        <w:ind w:left="2832" w:hanging="2832"/>
        <w:jc w:val="both"/>
        <w:rPr>
          <w:rFonts w:eastAsia="Calibri"/>
          <w:sz w:val="19"/>
          <w:szCs w:val="19"/>
          <w:lang w:val="fr-FR" w:eastAsia="en-US"/>
        </w:rPr>
      </w:pPr>
    </w:p>
    <w:p w:rsidR="00371484" w:rsidRPr="00441DB8" w:rsidRDefault="00371484" w:rsidP="00815038">
      <w:pPr>
        <w:ind w:firstLine="708"/>
        <w:jc w:val="both"/>
        <w:rPr>
          <w:b/>
          <w:sz w:val="19"/>
          <w:szCs w:val="19"/>
        </w:rPr>
      </w:pPr>
      <w:r w:rsidRPr="00441DB8">
        <w:rPr>
          <w:b/>
          <w:sz w:val="19"/>
          <w:szCs w:val="19"/>
        </w:rPr>
        <w:t>Einecs:</w:t>
      </w:r>
    </w:p>
    <w:p w:rsidR="00371484" w:rsidRPr="00441DB8" w:rsidRDefault="00371484" w:rsidP="00815038">
      <w:pPr>
        <w:jc w:val="both"/>
        <w:rPr>
          <w:rFonts w:eastAsia="Calibri"/>
          <w:b/>
          <w:sz w:val="19"/>
          <w:szCs w:val="19"/>
          <w:lang w:val="fr-FR" w:eastAsia="en-US"/>
        </w:rPr>
      </w:pPr>
    </w:p>
    <w:p w:rsidR="000D0A0D" w:rsidRPr="00441DB8" w:rsidRDefault="000D0A0D" w:rsidP="00815038">
      <w:pPr>
        <w:ind w:firstLine="708"/>
        <w:jc w:val="both"/>
        <w:rPr>
          <w:rFonts w:eastAsia="Calibri"/>
          <w:sz w:val="19"/>
          <w:szCs w:val="19"/>
          <w:lang w:val="fr-FR" w:eastAsia="en-US"/>
        </w:rPr>
      </w:pPr>
      <w:r w:rsidRPr="00441DB8">
        <w:rPr>
          <w:rFonts w:eastAsia="Calibri"/>
          <w:b/>
          <w:sz w:val="19"/>
          <w:szCs w:val="19"/>
          <w:lang w:val="fr-FR" w:eastAsia="en-US"/>
        </w:rPr>
        <w:t>Kimyasal adı:</w:t>
      </w:r>
      <w:r w:rsidRPr="00441DB8">
        <w:rPr>
          <w:rFonts w:eastAsia="Calibri"/>
          <w:sz w:val="19"/>
          <w:szCs w:val="19"/>
          <w:lang w:val="fr-FR" w:eastAsia="en-US"/>
        </w:rPr>
        <w:tab/>
      </w:r>
      <w:r w:rsidRPr="00441DB8">
        <w:rPr>
          <w:rFonts w:eastAsia="Calibri"/>
          <w:sz w:val="19"/>
          <w:szCs w:val="19"/>
          <w:lang w:val="fr-FR" w:eastAsia="en-US"/>
        </w:rPr>
        <w:tab/>
        <w:t>Karboksimetil selüloz, kısmen enzimatik olarak hidrolize olmuş.</w:t>
      </w:r>
    </w:p>
    <w:p w:rsidR="00371484" w:rsidRPr="00441DB8" w:rsidRDefault="00371484" w:rsidP="00815038">
      <w:pPr>
        <w:ind w:left="2832" w:hanging="2124"/>
        <w:jc w:val="both"/>
        <w:rPr>
          <w:rFonts w:eastAsia="Calibri"/>
          <w:b/>
          <w:sz w:val="19"/>
          <w:szCs w:val="19"/>
          <w:lang w:val="fr-FR" w:eastAsia="en-US"/>
        </w:rPr>
      </w:pPr>
    </w:p>
    <w:p w:rsidR="000D0A0D" w:rsidRPr="00441DB8" w:rsidRDefault="000D0A0D" w:rsidP="00815038">
      <w:pPr>
        <w:ind w:left="2832" w:hanging="2124"/>
        <w:jc w:val="both"/>
        <w:rPr>
          <w:rFonts w:eastAsia="Calibri"/>
          <w:sz w:val="19"/>
          <w:szCs w:val="19"/>
          <w:lang w:val="fr-FR" w:eastAsia="en-US"/>
        </w:rPr>
      </w:pPr>
      <w:r w:rsidRPr="00441DB8">
        <w:rPr>
          <w:rFonts w:eastAsia="Calibri"/>
          <w:b/>
          <w:sz w:val="19"/>
          <w:szCs w:val="19"/>
          <w:lang w:val="fr-FR" w:eastAsia="en-US"/>
        </w:rPr>
        <w:t>Kimyasal formülü:</w:t>
      </w:r>
      <w:r w:rsidR="00371484" w:rsidRPr="00441DB8">
        <w:rPr>
          <w:rFonts w:eastAsia="Calibri"/>
          <w:sz w:val="19"/>
          <w:szCs w:val="19"/>
          <w:lang w:val="fr-FR" w:eastAsia="en-US"/>
        </w:rPr>
        <w:tab/>
      </w:r>
      <w:r w:rsidRPr="00441DB8">
        <w:rPr>
          <w:rFonts w:eastAsia="Calibri"/>
          <w:sz w:val="19"/>
          <w:szCs w:val="19"/>
          <w:lang w:val="fr-FR" w:eastAsia="en-US"/>
        </w:rPr>
        <w:t>Dallanmış anhidroglikoz birimleri içeren polimerlerin sodyum tuzları ge</w:t>
      </w:r>
      <w:r w:rsidR="00371484" w:rsidRPr="00441DB8">
        <w:rPr>
          <w:rFonts w:eastAsia="Calibri"/>
          <w:sz w:val="19"/>
          <w:szCs w:val="19"/>
          <w:lang w:val="fr-FR" w:eastAsia="en-US"/>
        </w:rPr>
        <w:t xml:space="preserve">nel </w:t>
      </w:r>
      <w:r w:rsidRPr="00441DB8">
        <w:rPr>
          <w:rFonts w:eastAsia="Calibri"/>
          <w:sz w:val="19"/>
          <w:szCs w:val="19"/>
          <w:lang w:val="fr-FR" w:eastAsia="en-US"/>
        </w:rPr>
        <w:t>formülü ile;</w:t>
      </w:r>
    </w:p>
    <w:p w:rsidR="000D0A0D" w:rsidRPr="00441DB8" w:rsidRDefault="000D0A0D" w:rsidP="00815038">
      <w:pPr>
        <w:jc w:val="both"/>
        <w:rPr>
          <w:rFonts w:eastAsia="Calibri"/>
          <w:sz w:val="19"/>
          <w:szCs w:val="19"/>
          <w:lang w:val="fr-FR" w:eastAsia="en-US"/>
        </w:rPr>
      </w:pPr>
      <w:r w:rsidRPr="00441DB8">
        <w:rPr>
          <w:rFonts w:eastAsia="Calibri"/>
          <w:sz w:val="19"/>
          <w:szCs w:val="19"/>
          <w:lang w:val="fr-FR" w:eastAsia="en-US"/>
        </w:rPr>
        <w:tab/>
      </w:r>
      <w:r w:rsidRPr="00441DB8">
        <w:rPr>
          <w:rFonts w:eastAsia="Calibri"/>
          <w:sz w:val="19"/>
          <w:szCs w:val="19"/>
          <w:lang w:val="fr-FR" w:eastAsia="en-US"/>
        </w:rPr>
        <w:tab/>
      </w:r>
      <w:r w:rsidRPr="00441DB8">
        <w:rPr>
          <w:rFonts w:eastAsia="Calibri"/>
          <w:sz w:val="19"/>
          <w:szCs w:val="19"/>
          <w:lang w:val="fr-FR" w:eastAsia="en-US"/>
        </w:rPr>
        <w:tab/>
      </w:r>
      <w:r w:rsidRPr="00441DB8">
        <w:rPr>
          <w:rFonts w:eastAsia="Calibri"/>
          <w:sz w:val="19"/>
          <w:szCs w:val="19"/>
          <w:lang w:val="fr-FR" w:eastAsia="en-US"/>
        </w:rPr>
        <w:tab/>
      </w:r>
      <w:r w:rsidRPr="00441DB8">
        <w:rPr>
          <w:rFonts w:eastAsia="Calibri"/>
          <w:sz w:val="19"/>
          <w:szCs w:val="19"/>
          <w:lang w:val="en-GB" w:eastAsia="en-US"/>
        </w:rPr>
        <w:t>[C</w:t>
      </w:r>
      <w:r w:rsidRPr="00441DB8">
        <w:rPr>
          <w:rFonts w:eastAsia="Calibri"/>
          <w:sz w:val="19"/>
          <w:szCs w:val="19"/>
          <w:vertAlign w:val="subscript"/>
          <w:lang w:val="en-GB" w:eastAsia="en-US"/>
        </w:rPr>
        <w:t>6</w:t>
      </w:r>
      <w:r w:rsidRPr="00441DB8">
        <w:rPr>
          <w:rFonts w:eastAsia="Calibri"/>
          <w:sz w:val="19"/>
          <w:szCs w:val="19"/>
          <w:lang w:val="en-GB" w:eastAsia="en-US"/>
        </w:rPr>
        <w:t>H</w:t>
      </w:r>
      <w:r w:rsidRPr="00441DB8">
        <w:rPr>
          <w:rFonts w:eastAsia="Calibri"/>
          <w:sz w:val="19"/>
          <w:szCs w:val="19"/>
          <w:vertAlign w:val="subscript"/>
          <w:lang w:val="en-GB" w:eastAsia="en-US"/>
        </w:rPr>
        <w:t>7</w:t>
      </w:r>
      <w:r w:rsidRPr="00441DB8">
        <w:rPr>
          <w:rFonts w:eastAsia="Calibri"/>
          <w:sz w:val="19"/>
          <w:szCs w:val="19"/>
          <w:lang w:val="en-GB" w:eastAsia="en-US"/>
        </w:rPr>
        <w:t>O</w:t>
      </w:r>
      <w:r w:rsidRPr="00441DB8">
        <w:rPr>
          <w:rFonts w:eastAsia="Calibri"/>
          <w:sz w:val="19"/>
          <w:szCs w:val="19"/>
          <w:vertAlign w:val="subscript"/>
          <w:lang w:val="en-GB" w:eastAsia="en-US"/>
        </w:rPr>
        <w:t>2</w:t>
      </w:r>
      <w:r w:rsidRPr="00441DB8">
        <w:rPr>
          <w:rFonts w:eastAsia="Calibri"/>
          <w:sz w:val="19"/>
          <w:szCs w:val="19"/>
          <w:lang w:val="en-GB" w:eastAsia="en-US"/>
        </w:rPr>
        <w:t>(OH)</w:t>
      </w:r>
      <w:r w:rsidR="00A614FA" w:rsidRPr="00441DB8">
        <w:rPr>
          <w:rFonts w:eastAsia="Calibri"/>
          <w:sz w:val="19"/>
          <w:szCs w:val="19"/>
          <w:vertAlign w:val="subscript"/>
          <w:lang w:val="en-GB" w:eastAsia="en-US"/>
        </w:rPr>
        <w:t xml:space="preserve"> </w:t>
      </w:r>
      <w:r w:rsidRPr="00441DB8">
        <w:rPr>
          <w:rFonts w:eastAsia="Calibri"/>
          <w:sz w:val="19"/>
          <w:szCs w:val="19"/>
          <w:lang w:val="en-GB" w:eastAsia="en-US"/>
        </w:rPr>
        <w:t>(OCH</w:t>
      </w:r>
      <w:r w:rsidRPr="00441DB8">
        <w:rPr>
          <w:rFonts w:eastAsia="Calibri"/>
          <w:sz w:val="19"/>
          <w:szCs w:val="19"/>
          <w:vertAlign w:val="subscript"/>
          <w:lang w:val="en-GB" w:eastAsia="en-US"/>
        </w:rPr>
        <w:t>2</w:t>
      </w:r>
      <w:r w:rsidRPr="00441DB8">
        <w:rPr>
          <w:rFonts w:eastAsia="Calibri"/>
          <w:sz w:val="19"/>
          <w:szCs w:val="19"/>
          <w:lang w:val="en-GB" w:eastAsia="en-US"/>
        </w:rPr>
        <w:t>COONa)</w:t>
      </w:r>
      <w:r w:rsidRPr="00441DB8">
        <w:rPr>
          <w:rFonts w:eastAsia="Calibri"/>
          <w:sz w:val="19"/>
          <w:szCs w:val="19"/>
          <w:vertAlign w:val="subscript"/>
          <w:lang w:val="en-GB" w:eastAsia="en-US"/>
        </w:rPr>
        <w:t>y</w:t>
      </w:r>
      <w:r w:rsidRPr="00441DB8">
        <w:rPr>
          <w:rFonts w:eastAsia="Calibri"/>
          <w:sz w:val="19"/>
          <w:szCs w:val="19"/>
          <w:lang w:val="en-GB" w:eastAsia="en-US"/>
        </w:rPr>
        <w:t>]</w:t>
      </w:r>
      <w:r w:rsidRPr="00441DB8">
        <w:rPr>
          <w:rFonts w:eastAsia="Calibri"/>
          <w:sz w:val="19"/>
          <w:szCs w:val="19"/>
          <w:vertAlign w:val="subscript"/>
          <w:lang w:val="en-GB" w:eastAsia="en-US"/>
        </w:rPr>
        <w:t>n</w:t>
      </w:r>
      <w:r w:rsidRPr="00441DB8">
        <w:rPr>
          <w:rFonts w:eastAsia="Calibri"/>
          <w:sz w:val="19"/>
          <w:szCs w:val="19"/>
          <w:lang w:val="en-GB" w:eastAsia="en-US"/>
        </w:rPr>
        <w:t xml:space="preserve"> ; </w:t>
      </w:r>
      <w:r w:rsidRPr="00441DB8">
        <w:rPr>
          <w:rFonts w:eastAsia="Calibri"/>
          <w:sz w:val="19"/>
          <w:szCs w:val="19"/>
          <w:lang w:val="fr-FR" w:eastAsia="en-US"/>
        </w:rPr>
        <w:t>n; polimerizasyon derecesidir.</w:t>
      </w:r>
    </w:p>
    <w:p w:rsidR="000D0A0D" w:rsidRPr="00441DB8" w:rsidRDefault="000D0A0D" w:rsidP="00815038">
      <w:pPr>
        <w:jc w:val="both"/>
        <w:rPr>
          <w:rFonts w:eastAsia="Calibri"/>
          <w:sz w:val="19"/>
          <w:szCs w:val="19"/>
          <w:lang w:val="fr-FR" w:eastAsia="en-US"/>
        </w:rPr>
      </w:pPr>
      <w:r w:rsidRPr="00441DB8">
        <w:rPr>
          <w:rFonts w:eastAsia="Calibri"/>
          <w:sz w:val="19"/>
          <w:szCs w:val="19"/>
          <w:lang w:val="fr-FR" w:eastAsia="en-US"/>
        </w:rPr>
        <w:tab/>
      </w:r>
      <w:r w:rsidRPr="00441DB8">
        <w:rPr>
          <w:rFonts w:eastAsia="Calibri"/>
          <w:sz w:val="19"/>
          <w:szCs w:val="19"/>
          <w:lang w:val="fr-FR" w:eastAsia="en-US"/>
        </w:rPr>
        <w:tab/>
      </w:r>
      <w:r w:rsidRPr="00441DB8">
        <w:rPr>
          <w:rFonts w:eastAsia="Calibri"/>
          <w:sz w:val="19"/>
          <w:szCs w:val="19"/>
          <w:lang w:val="fr-FR" w:eastAsia="en-US"/>
        </w:rPr>
        <w:tab/>
      </w:r>
      <w:r w:rsidRPr="00441DB8">
        <w:rPr>
          <w:rFonts w:eastAsia="Calibri"/>
          <w:sz w:val="19"/>
          <w:szCs w:val="19"/>
          <w:lang w:val="fr-FR" w:eastAsia="en-US"/>
        </w:rPr>
        <w:tab/>
        <w:t>x= 1.5-2.80</w:t>
      </w:r>
    </w:p>
    <w:p w:rsidR="000D0A0D" w:rsidRPr="00441DB8" w:rsidRDefault="000D0A0D" w:rsidP="00815038">
      <w:pPr>
        <w:jc w:val="both"/>
        <w:rPr>
          <w:rFonts w:eastAsia="Calibri"/>
          <w:sz w:val="19"/>
          <w:szCs w:val="19"/>
          <w:lang w:val="fr-FR" w:eastAsia="en-US"/>
        </w:rPr>
      </w:pPr>
      <w:r w:rsidRPr="00441DB8">
        <w:rPr>
          <w:rFonts w:eastAsia="Calibri"/>
          <w:sz w:val="19"/>
          <w:szCs w:val="19"/>
          <w:lang w:val="fr-FR" w:eastAsia="en-US"/>
        </w:rPr>
        <w:tab/>
      </w:r>
      <w:r w:rsidRPr="00441DB8">
        <w:rPr>
          <w:rFonts w:eastAsia="Calibri"/>
          <w:sz w:val="19"/>
          <w:szCs w:val="19"/>
          <w:lang w:val="fr-FR" w:eastAsia="en-US"/>
        </w:rPr>
        <w:tab/>
      </w:r>
      <w:r w:rsidRPr="00441DB8">
        <w:rPr>
          <w:rFonts w:eastAsia="Calibri"/>
          <w:sz w:val="19"/>
          <w:szCs w:val="19"/>
          <w:lang w:val="fr-FR" w:eastAsia="en-US"/>
        </w:rPr>
        <w:tab/>
      </w:r>
      <w:r w:rsidRPr="00441DB8">
        <w:rPr>
          <w:rFonts w:eastAsia="Calibri"/>
          <w:sz w:val="19"/>
          <w:szCs w:val="19"/>
          <w:lang w:val="fr-FR" w:eastAsia="en-US"/>
        </w:rPr>
        <w:tab/>
        <w:t>y= 0.2-1.5</w:t>
      </w:r>
    </w:p>
    <w:p w:rsidR="000D0A0D" w:rsidRPr="00441DB8" w:rsidRDefault="000D0A0D" w:rsidP="00815038">
      <w:pPr>
        <w:jc w:val="both"/>
        <w:rPr>
          <w:rFonts w:eastAsia="Calibri"/>
          <w:sz w:val="19"/>
          <w:szCs w:val="19"/>
          <w:lang w:val="fr-FR" w:eastAsia="en-US"/>
        </w:rPr>
      </w:pPr>
      <w:r w:rsidRPr="00441DB8">
        <w:rPr>
          <w:rFonts w:eastAsia="Calibri"/>
          <w:sz w:val="19"/>
          <w:szCs w:val="19"/>
          <w:lang w:val="fr-FR" w:eastAsia="en-US"/>
        </w:rPr>
        <w:tab/>
      </w:r>
      <w:r w:rsidRPr="00441DB8">
        <w:rPr>
          <w:rFonts w:eastAsia="Calibri"/>
          <w:sz w:val="19"/>
          <w:szCs w:val="19"/>
          <w:lang w:val="fr-FR" w:eastAsia="en-US"/>
        </w:rPr>
        <w:tab/>
      </w:r>
      <w:r w:rsidRPr="00441DB8">
        <w:rPr>
          <w:rFonts w:eastAsia="Calibri"/>
          <w:sz w:val="19"/>
          <w:szCs w:val="19"/>
          <w:lang w:val="fr-FR" w:eastAsia="en-US"/>
        </w:rPr>
        <w:tab/>
      </w:r>
      <w:r w:rsidRPr="00441DB8">
        <w:rPr>
          <w:rFonts w:eastAsia="Calibri"/>
          <w:sz w:val="19"/>
          <w:szCs w:val="19"/>
          <w:lang w:val="fr-FR" w:eastAsia="en-US"/>
        </w:rPr>
        <w:tab/>
        <w:t>x+y=3.0</w:t>
      </w:r>
    </w:p>
    <w:p w:rsidR="000D0A0D" w:rsidRPr="00441DB8" w:rsidRDefault="000D0A0D" w:rsidP="00815038">
      <w:pPr>
        <w:jc w:val="both"/>
        <w:rPr>
          <w:rFonts w:eastAsia="Calibri"/>
          <w:sz w:val="19"/>
          <w:szCs w:val="19"/>
          <w:lang w:val="fr-FR" w:eastAsia="en-US"/>
        </w:rPr>
      </w:pPr>
      <w:r w:rsidRPr="00441DB8">
        <w:rPr>
          <w:rFonts w:eastAsia="Calibri"/>
          <w:sz w:val="19"/>
          <w:szCs w:val="19"/>
          <w:lang w:val="fr-FR" w:eastAsia="en-US"/>
        </w:rPr>
        <w:tab/>
      </w:r>
      <w:r w:rsidRPr="00441DB8">
        <w:rPr>
          <w:rFonts w:eastAsia="Calibri"/>
          <w:sz w:val="19"/>
          <w:szCs w:val="19"/>
          <w:lang w:val="fr-FR" w:eastAsia="en-US"/>
        </w:rPr>
        <w:tab/>
      </w:r>
      <w:r w:rsidRPr="00441DB8">
        <w:rPr>
          <w:rFonts w:eastAsia="Calibri"/>
          <w:sz w:val="19"/>
          <w:szCs w:val="19"/>
          <w:lang w:val="fr-FR" w:eastAsia="en-US"/>
        </w:rPr>
        <w:tab/>
      </w:r>
      <w:r w:rsidRPr="00441DB8">
        <w:rPr>
          <w:rFonts w:eastAsia="Calibri"/>
          <w:sz w:val="19"/>
          <w:szCs w:val="19"/>
          <w:lang w:val="fr-FR" w:eastAsia="en-US"/>
        </w:rPr>
        <w:tab/>
        <w:t>(y=</w:t>
      </w:r>
      <w:r w:rsidR="005C1262" w:rsidRPr="00441DB8">
        <w:rPr>
          <w:rFonts w:eastAsia="Calibri"/>
          <w:sz w:val="19"/>
          <w:szCs w:val="19"/>
          <w:lang w:val="fr-FR" w:eastAsia="en-US"/>
        </w:rPr>
        <w:t>yer değiştirme</w:t>
      </w:r>
      <w:r w:rsidRPr="00441DB8">
        <w:rPr>
          <w:rFonts w:eastAsia="Calibri"/>
          <w:sz w:val="19"/>
          <w:szCs w:val="19"/>
          <w:lang w:val="fr-FR" w:eastAsia="en-US"/>
        </w:rPr>
        <w:t xml:space="preserve"> derecesi)</w:t>
      </w:r>
    </w:p>
    <w:p w:rsidR="00371484" w:rsidRPr="00441DB8" w:rsidRDefault="00371484" w:rsidP="00815038">
      <w:pPr>
        <w:jc w:val="both"/>
        <w:rPr>
          <w:rFonts w:eastAsia="Calibri"/>
          <w:sz w:val="19"/>
          <w:szCs w:val="19"/>
          <w:lang w:val="fr-FR" w:eastAsia="en-US"/>
        </w:rPr>
      </w:pPr>
    </w:p>
    <w:p w:rsidR="000D0A0D" w:rsidRPr="00441DB8" w:rsidRDefault="001016C5" w:rsidP="00815038">
      <w:pPr>
        <w:ind w:firstLine="708"/>
        <w:jc w:val="both"/>
        <w:rPr>
          <w:rFonts w:eastAsia="Calibri"/>
          <w:sz w:val="19"/>
          <w:szCs w:val="19"/>
          <w:lang w:val="fr-FR" w:eastAsia="en-US"/>
        </w:rPr>
      </w:pPr>
      <w:r>
        <w:rPr>
          <w:rFonts w:eastAsia="Calibri"/>
          <w:b/>
          <w:sz w:val="19"/>
          <w:szCs w:val="19"/>
          <w:lang w:val="en-GB" w:eastAsia="en-US"/>
        </w:rPr>
        <w:t>Molekül ağırlığı</w:t>
      </w:r>
      <w:r w:rsidR="00371484" w:rsidRPr="00441DB8">
        <w:rPr>
          <w:rFonts w:eastAsia="Calibri"/>
          <w:b/>
          <w:sz w:val="19"/>
          <w:szCs w:val="19"/>
          <w:lang w:val="en-GB" w:eastAsia="en-US"/>
        </w:rPr>
        <w:t>:</w:t>
      </w:r>
      <w:r w:rsidR="00371484" w:rsidRPr="00441DB8">
        <w:rPr>
          <w:rFonts w:eastAsia="Calibri"/>
          <w:b/>
          <w:sz w:val="19"/>
          <w:szCs w:val="19"/>
          <w:lang w:val="en-GB" w:eastAsia="en-US"/>
        </w:rPr>
        <w:tab/>
      </w:r>
      <w:r w:rsidR="000D0A0D" w:rsidRPr="00441DB8">
        <w:rPr>
          <w:rFonts w:eastAsia="Calibri"/>
          <w:b/>
          <w:sz w:val="19"/>
          <w:szCs w:val="19"/>
          <w:lang w:val="fr-FR" w:eastAsia="en-US"/>
        </w:rPr>
        <w:tab/>
      </w:r>
      <w:r w:rsidR="000D0A0D" w:rsidRPr="00441DB8">
        <w:rPr>
          <w:rFonts w:eastAsia="Calibri"/>
          <w:sz w:val="19"/>
          <w:szCs w:val="19"/>
          <w:lang w:val="fr-FR" w:eastAsia="en-US"/>
        </w:rPr>
        <w:t>178.14</w:t>
      </w:r>
      <w:r w:rsidR="000D0A0D" w:rsidRPr="00441DB8">
        <w:rPr>
          <w:rFonts w:eastAsia="Calibri"/>
          <w:sz w:val="19"/>
          <w:szCs w:val="19"/>
          <w:lang w:val="fr-FR" w:eastAsia="en-US"/>
        </w:rPr>
        <w:tab/>
        <w:t>y=0.20</w:t>
      </w:r>
    </w:p>
    <w:p w:rsidR="000D0A0D" w:rsidRPr="00441DB8" w:rsidRDefault="000D0A0D" w:rsidP="00815038">
      <w:pPr>
        <w:ind w:left="2835"/>
        <w:jc w:val="both"/>
        <w:rPr>
          <w:rFonts w:eastAsia="Calibri"/>
          <w:sz w:val="19"/>
          <w:szCs w:val="19"/>
          <w:lang w:val="fr-FR" w:eastAsia="en-US"/>
        </w:rPr>
      </w:pPr>
      <w:r w:rsidRPr="00441DB8">
        <w:rPr>
          <w:rFonts w:eastAsia="Calibri"/>
          <w:sz w:val="19"/>
          <w:szCs w:val="19"/>
          <w:lang w:val="fr-FR" w:eastAsia="en-US"/>
        </w:rPr>
        <w:t>282.18</w:t>
      </w:r>
      <w:r w:rsidRPr="00441DB8">
        <w:rPr>
          <w:rFonts w:eastAsia="Calibri"/>
          <w:sz w:val="19"/>
          <w:szCs w:val="19"/>
          <w:lang w:val="fr-FR" w:eastAsia="en-US"/>
        </w:rPr>
        <w:tab/>
        <w:t>y=1.50</w:t>
      </w:r>
    </w:p>
    <w:p w:rsidR="000D0A0D" w:rsidRPr="00441DB8" w:rsidRDefault="000D0A0D" w:rsidP="00815038">
      <w:pPr>
        <w:ind w:left="2832"/>
        <w:jc w:val="both"/>
        <w:rPr>
          <w:rFonts w:eastAsia="Calibri"/>
          <w:sz w:val="19"/>
          <w:szCs w:val="19"/>
          <w:lang w:val="en-GB" w:eastAsia="en-US"/>
        </w:rPr>
      </w:pPr>
      <w:r w:rsidRPr="00441DB8">
        <w:rPr>
          <w:rFonts w:eastAsia="Calibri"/>
          <w:sz w:val="19"/>
          <w:szCs w:val="19"/>
          <w:lang w:val="fr-FR" w:eastAsia="en-US"/>
        </w:rPr>
        <w:t xml:space="preserve">Makromoleküller: 800’den az olmamalıdır. </w:t>
      </w:r>
      <w:r w:rsidRPr="00441DB8">
        <w:rPr>
          <w:rFonts w:eastAsia="Calibri"/>
          <w:sz w:val="19"/>
          <w:szCs w:val="19"/>
          <w:lang w:val="en-GB" w:eastAsia="en-US"/>
        </w:rPr>
        <w:t>(n yaklaşık olarak 4’ dür ).</w:t>
      </w:r>
    </w:p>
    <w:p w:rsidR="005C1262" w:rsidRPr="00441DB8" w:rsidRDefault="005C1262" w:rsidP="00815038">
      <w:pPr>
        <w:ind w:left="2832"/>
        <w:jc w:val="both"/>
        <w:rPr>
          <w:rFonts w:eastAsia="Calibri"/>
          <w:sz w:val="19"/>
          <w:szCs w:val="19"/>
          <w:lang w:val="en-GB" w:eastAsia="en-US"/>
        </w:rPr>
      </w:pPr>
    </w:p>
    <w:p w:rsidR="000D0A0D" w:rsidRPr="00441DB8" w:rsidRDefault="000D0A0D" w:rsidP="00815038">
      <w:pPr>
        <w:ind w:left="2832" w:hanging="2124"/>
        <w:jc w:val="both"/>
        <w:rPr>
          <w:rFonts w:eastAsia="Calibri"/>
          <w:sz w:val="19"/>
          <w:szCs w:val="19"/>
          <w:lang w:val="en-GB" w:eastAsia="en-US"/>
        </w:rPr>
      </w:pPr>
      <w:r w:rsidRPr="00441DB8">
        <w:rPr>
          <w:rFonts w:eastAsia="Calibri"/>
          <w:b/>
          <w:sz w:val="19"/>
          <w:szCs w:val="19"/>
          <w:lang w:val="en-GB" w:eastAsia="en-US"/>
        </w:rPr>
        <w:t>Analiz:</w:t>
      </w:r>
      <w:r w:rsidR="005C1262" w:rsidRPr="00441DB8">
        <w:rPr>
          <w:rFonts w:eastAsia="Calibri"/>
          <w:sz w:val="19"/>
          <w:szCs w:val="19"/>
          <w:lang w:val="en-GB" w:eastAsia="en-US"/>
        </w:rPr>
        <w:tab/>
      </w:r>
      <w:r w:rsidRPr="00441DB8">
        <w:rPr>
          <w:rFonts w:eastAsia="Calibri"/>
          <w:sz w:val="19"/>
          <w:szCs w:val="19"/>
          <w:lang w:val="en-GB" w:eastAsia="en-US"/>
        </w:rPr>
        <w:t>Mono- ve disakkaritler dahil kuru bazda, %99.5’dan az olmamal</w:t>
      </w:r>
      <w:r w:rsidR="005C1262" w:rsidRPr="00441DB8">
        <w:rPr>
          <w:rFonts w:eastAsia="Calibri"/>
          <w:sz w:val="19"/>
          <w:szCs w:val="19"/>
          <w:lang w:val="en-GB" w:eastAsia="en-US"/>
        </w:rPr>
        <w:t>ı</w:t>
      </w:r>
      <w:r w:rsidRPr="00441DB8">
        <w:rPr>
          <w:rFonts w:eastAsia="Calibri"/>
          <w:sz w:val="19"/>
          <w:szCs w:val="19"/>
          <w:lang w:val="en-GB" w:eastAsia="en-US"/>
        </w:rPr>
        <w:t>dır.</w:t>
      </w:r>
    </w:p>
    <w:p w:rsidR="000D0A0D" w:rsidRPr="00441DB8" w:rsidRDefault="000D0A0D" w:rsidP="00815038">
      <w:pPr>
        <w:ind w:left="2832" w:hanging="2832"/>
        <w:jc w:val="both"/>
        <w:rPr>
          <w:rFonts w:eastAsia="Calibri"/>
          <w:b/>
          <w:sz w:val="19"/>
          <w:szCs w:val="19"/>
          <w:lang w:val="en-GB" w:eastAsia="en-US"/>
        </w:rPr>
      </w:pPr>
    </w:p>
    <w:p w:rsidR="000D0A0D" w:rsidRPr="00441DB8" w:rsidRDefault="000D0A0D" w:rsidP="00815038">
      <w:pPr>
        <w:ind w:left="2832" w:hanging="2832"/>
        <w:jc w:val="both"/>
        <w:rPr>
          <w:rFonts w:eastAsia="Calibri"/>
          <w:sz w:val="19"/>
          <w:szCs w:val="19"/>
          <w:lang w:val="en-GB" w:eastAsia="en-US"/>
        </w:rPr>
      </w:pPr>
      <w:r w:rsidRPr="00441DB8">
        <w:rPr>
          <w:rFonts w:eastAsia="Calibri"/>
          <w:b/>
          <w:sz w:val="19"/>
          <w:szCs w:val="19"/>
          <w:u w:val="single"/>
          <w:lang w:val="en-GB" w:eastAsia="en-US"/>
        </w:rPr>
        <w:t>Tanımlama:</w:t>
      </w:r>
      <w:r w:rsidR="005C1262" w:rsidRPr="00441DB8">
        <w:rPr>
          <w:rFonts w:eastAsia="Calibri"/>
          <w:sz w:val="19"/>
          <w:szCs w:val="19"/>
          <w:lang w:val="en-GB" w:eastAsia="en-US"/>
        </w:rPr>
        <w:tab/>
      </w:r>
      <w:r w:rsidRPr="00441DB8">
        <w:rPr>
          <w:rFonts w:eastAsia="Calibri"/>
          <w:sz w:val="19"/>
          <w:szCs w:val="19"/>
          <w:lang w:val="en-GB" w:eastAsia="en-US"/>
        </w:rPr>
        <w:t xml:space="preserve">Beyaz veya hafif sarımsı veya grimsi, kokusuz, az higroskopik, granül halinde </w:t>
      </w:r>
      <w:r w:rsidRPr="00441DB8">
        <w:rPr>
          <w:rFonts w:eastAsia="Calibri"/>
          <w:sz w:val="19"/>
          <w:szCs w:val="19"/>
          <w:lang w:val="en-GB" w:eastAsia="en-US"/>
        </w:rPr>
        <w:tab/>
        <w:t>veya lifli toz.</w:t>
      </w:r>
    </w:p>
    <w:p w:rsidR="000D0A0D" w:rsidRPr="00441DB8" w:rsidRDefault="000D0A0D" w:rsidP="00815038">
      <w:pPr>
        <w:ind w:left="2832" w:hanging="2832"/>
        <w:jc w:val="both"/>
        <w:rPr>
          <w:rFonts w:eastAsia="Calibri"/>
          <w:b/>
          <w:sz w:val="19"/>
          <w:szCs w:val="19"/>
          <w:lang w:val="en-GB" w:eastAsia="en-US"/>
        </w:rPr>
      </w:pPr>
    </w:p>
    <w:p w:rsidR="000D0A0D" w:rsidRPr="00441DB8" w:rsidRDefault="000D0A0D" w:rsidP="00815038">
      <w:pPr>
        <w:ind w:left="2832" w:hanging="2832"/>
        <w:jc w:val="both"/>
        <w:rPr>
          <w:rFonts w:eastAsia="Calibri"/>
          <w:b/>
          <w:sz w:val="19"/>
          <w:szCs w:val="19"/>
          <w:u w:val="single"/>
          <w:lang w:val="en-GB" w:eastAsia="en-US"/>
        </w:rPr>
      </w:pPr>
      <w:r w:rsidRPr="00441DB8">
        <w:rPr>
          <w:rFonts w:eastAsia="Calibri"/>
          <w:b/>
          <w:sz w:val="19"/>
          <w:szCs w:val="19"/>
          <w:u w:val="single"/>
          <w:lang w:val="en-GB" w:eastAsia="en-US"/>
        </w:rPr>
        <w:t>Belirleme:</w:t>
      </w:r>
    </w:p>
    <w:p w:rsidR="005C1262" w:rsidRPr="00441DB8" w:rsidRDefault="005C1262" w:rsidP="00815038">
      <w:pPr>
        <w:ind w:left="2832" w:hanging="2123"/>
        <w:jc w:val="both"/>
        <w:rPr>
          <w:rFonts w:eastAsia="Calibri"/>
          <w:b/>
          <w:sz w:val="19"/>
          <w:szCs w:val="19"/>
          <w:lang w:val="en-GB" w:eastAsia="en-US"/>
        </w:rPr>
      </w:pPr>
    </w:p>
    <w:p w:rsidR="000D0A0D" w:rsidRPr="00441DB8" w:rsidRDefault="000D0A0D" w:rsidP="00815038">
      <w:pPr>
        <w:ind w:left="2832" w:hanging="2123"/>
        <w:jc w:val="both"/>
        <w:rPr>
          <w:rFonts w:eastAsia="Calibri"/>
          <w:sz w:val="19"/>
          <w:szCs w:val="19"/>
          <w:lang w:val="en-GB" w:eastAsia="en-US"/>
        </w:rPr>
      </w:pPr>
      <w:r w:rsidRPr="00441DB8">
        <w:rPr>
          <w:rFonts w:eastAsia="Calibri"/>
          <w:b/>
          <w:sz w:val="19"/>
          <w:szCs w:val="19"/>
          <w:lang w:val="en-GB" w:eastAsia="en-US"/>
        </w:rPr>
        <w:t>Çözünürlük:</w:t>
      </w:r>
      <w:r w:rsidRPr="00441DB8">
        <w:rPr>
          <w:rFonts w:eastAsia="Calibri"/>
          <w:b/>
          <w:sz w:val="19"/>
          <w:szCs w:val="19"/>
          <w:lang w:val="en-GB" w:eastAsia="en-US"/>
        </w:rPr>
        <w:tab/>
      </w:r>
      <w:r w:rsidRPr="00441DB8">
        <w:rPr>
          <w:rFonts w:eastAsia="Calibri"/>
          <w:sz w:val="19"/>
          <w:szCs w:val="19"/>
          <w:lang w:val="en-GB" w:eastAsia="en-US"/>
        </w:rPr>
        <w:t>Suda çözünür, etanolde çözünmez.</w:t>
      </w:r>
    </w:p>
    <w:p w:rsidR="005C1262" w:rsidRPr="00441DB8" w:rsidRDefault="005C1262" w:rsidP="00815038">
      <w:pPr>
        <w:ind w:left="2832" w:hanging="2123"/>
        <w:jc w:val="both"/>
        <w:rPr>
          <w:rFonts w:eastAsia="Calibri"/>
          <w:b/>
          <w:sz w:val="19"/>
          <w:szCs w:val="19"/>
          <w:lang w:val="en-GB" w:eastAsia="en-US"/>
        </w:rPr>
      </w:pPr>
    </w:p>
    <w:p w:rsidR="000D0A0D" w:rsidRPr="00441DB8" w:rsidRDefault="000D0A0D" w:rsidP="00815038">
      <w:pPr>
        <w:ind w:left="2832" w:hanging="2123"/>
        <w:jc w:val="both"/>
        <w:rPr>
          <w:rFonts w:eastAsia="Calibri"/>
          <w:sz w:val="19"/>
          <w:szCs w:val="19"/>
          <w:lang w:val="en-GB" w:eastAsia="en-US"/>
        </w:rPr>
      </w:pPr>
      <w:r w:rsidRPr="00441DB8">
        <w:rPr>
          <w:rFonts w:eastAsia="Calibri"/>
          <w:b/>
          <w:sz w:val="19"/>
          <w:szCs w:val="19"/>
          <w:lang w:val="en-GB" w:eastAsia="en-US"/>
        </w:rPr>
        <w:t>Köpük testi:</w:t>
      </w:r>
      <w:r w:rsidRPr="00441DB8">
        <w:rPr>
          <w:rFonts w:eastAsia="Calibri"/>
          <w:b/>
          <w:sz w:val="19"/>
          <w:szCs w:val="19"/>
          <w:lang w:val="en-GB" w:eastAsia="en-US"/>
        </w:rPr>
        <w:tab/>
      </w:r>
      <w:r w:rsidR="004F48B4" w:rsidRPr="00441DB8">
        <w:rPr>
          <w:rFonts w:eastAsia="Calibri"/>
          <w:sz w:val="19"/>
          <w:szCs w:val="19"/>
          <w:lang w:val="en-GB" w:eastAsia="en-US"/>
        </w:rPr>
        <w:t>Numunenin</w:t>
      </w:r>
      <w:r w:rsidRPr="00441DB8">
        <w:rPr>
          <w:rFonts w:eastAsia="Calibri"/>
          <w:sz w:val="19"/>
          <w:szCs w:val="19"/>
          <w:lang w:val="en-GB" w:eastAsia="en-US"/>
        </w:rPr>
        <w:t xml:space="preserve"> %0.1’lik çözeltisi kuvvetli </w:t>
      </w:r>
      <w:r w:rsidR="005C1262" w:rsidRPr="00441DB8">
        <w:rPr>
          <w:rFonts w:eastAsia="Calibri"/>
          <w:sz w:val="19"/>
          <w:szCs w:val="19"/>
          <w:lang w:val="en-GB" w:eastAsia="en-US"/>
        </w:rPr>
        <w:t xml:space="preserve">olarak çalkalanır. Hiçbir köpük </w:t>
      </w:r>
      <w:r w:rsidRPr="00441DB8">
        <w:rPr>
          <w:rFonts w:eastAsia="Calibri"/>
          <w:sz w:val="19"/>
          <w:szCs w:val="19"/>
          <w:lang w:val="en-GB" w:eastAsia="en-US"/>
        </w:rPr>
        <w:t xml:space="preserve">tabakası </w:t>
      </w:r>
      <w:r w:rsidRPr="00441DB8">
        <w:rPr>
          <w:rFonts w:eastAsia="Calibri"/>
          <w:sz w:val="19"/>
          <w:szCs w:val="19"/>
          <w:lang w:val="en-GB" w:eastAsia="en-US"/>
        </w:rPr>
        <w:tab/>
        <w:t>meydana gelmez. Bu test sodyum karboksimetil s</w:t>
      </w:r>
      <w:r w:rsidR="005C1262" w:rsidRPr="00441DB8">
        <w:rPr>
          <w:rFonts w:eastAsia="Calibri"/>
          <w:sz w:val="19"/>
          <w:szCs w:val="19"/>
          <w:lang w:val="en-GB" w:eastAsia="en-US"/>
        </w:rPr>
        <w:t xml:space="preserve">elülozu, hidrolize olmuş olsun </w:t>
      </w:r>
      <w:r w:rsidRPr="00441DB8">
        <w:rPr>
          <w:rFonts w:eastAsia="Calibri"/>
          <w:sz w:val="19"/>
          <w:szCs w:val="19"/>
          <w:lang w:val="en-GB" w:eastAsia="en-US"/>
        </w:rPr>
        <w:t>veya olmasın diğer selüloz eterlerinden ve aljinatlar ve doğal sakızlardan ayırt</w:t>
      </w:r>
      <w:r w:rsidR="005C1262" w:rsidRPr="00441DB8">
        <w:rPr>
          <w:rFonts w:eastAsia="Calibri"/>
          <w:sz w:val="19"/>
          <w:szCs w:val="19"/>
          <w:lang w:val="en-GB" w:eastAsia="en-US"/>
        </w:rPr>
        <w:t xml:space="preserve"> </w:t>
      </w:r>
      <w:r w:rsidRPr="00441DB8">
        <w:rPr>
          <w:rFonts w:eastAsia="Calibri"/>
          <w:sz w:val="19"/>
          <w:szCs w:val="19"/>
          <w:lang w:val="en-GB" w:eastAsia="en-US"/>
        </w:rPr>
        <w:t>eder.</w:t>
      </w:r>
    </w:p>
    <w:p w:rsidR="005C1262" w:rsidRPr="00441DB8" w:rsidRDefault="005C1262" w:rsidP="00815038">
      <w:pPr>
        <w:ind w:left="2832" w:hanging="2123"/>
        <w:jc w:val="both"/>
        <w:rPr>
          <w:rFonts w:eastAsia="Calibri"/>
          <w:sz w:val="19"/>
          <w:szCs w:val="19"/>
          <w:lang w:val="en-GB" w:eastAsia="en-US"/>
        </w:rPr>
      </w:pPr>
    </w:p>
    <w:p w:rsidR="000D0A0D" w:rsidRPr="00441DB8" w:rsidRDefault="000D0A0D" w:rsidP="00815038">
      <w:pPr>
        <w:ind w:left="2832" w:hanging="2124"/>
        <w:jc w:val="both"/>
        <w:rPr>
          <w:rFonts w:eastAsia="Calibri"/>
          <w:sz w:val="19"/>
          <w:szCs w:val="19"/>
          <w:lang w:val="en-GB" w:eastAsia="en-US"/>
        </w:rPr>
      </w:pPr>
      <w:r w:rsidRPr="00441DB8">
        <w:rPr>
          <w:rFonts w:eastAsia="Calibri"/>
          <w:b/>
          <w:sz w:val="19"/>
          <w:szCs w:val="19"/>
          <w:lang w:val="en-GB" w:eastAsia="en-US"/>
        </w:rPr>
        <w:t>Çökelti oluşması:</w:t>
      </w:r>
      <w:r w:rsidRPr="00441DB8">
        <w:rPr>
          <w:rFonts w:eastAsia="Calibri"/>
          <w:b/>
          <w:sz w:val="19"/>
          <w:szCs w:val="19"/>
          <w:lang w:val="en-GB" w:eastAsia="en-US"/>
        </w:rPr>
        <w:tab/>
      </w:r>
      <w:r w:rsidR="004F48B4" w:rsidRPr="00441DB8">
        <w:rPr>
          <w:rFonts w:eastAsia="Calibri"/>
          <w:sz w:val="19"/>
          <w:szCs w:val="19"/>
          <w:lang w:val="en-GB" w:eastAsia="en-US"/>
        </w:rPr>
        <w:t>Numunenin</w:t>
      </w:r>
      <w:r w:rsidRPr="00441DB8">
        <w:rPr>
          <w:rFonts w:eastAsia="Calibri"/>
          <w:sz w:val="19"/>
          <w:szCs w:val="19"/>
          <w:lang w:val="en-GB" w:eastAsia="en-US"/>
        </w:rPr>
        <w:t xml:space="preserve"> %0.5’lik çözeltisinin 5 mL’si</w:t>
      </w:r>
      <w:r w:rsidRPr="00441DB8">
        <w:rPr>
          <w:rFonts w:eastAsia="Calibri"/>
          <w:b/>
          <w:sz w:val="19"/>
          <w:szCs w:val="19"/>
          <w:lang w:val="en-GB" w:eastAsia="en-US"/>
        </w:rPr>
        <w:t xml:space="preserve"> </w:t>
      </w:r>
      <w:r w:rsidRPr="00441DB8">
        <w:rPr>
          <w:rFonts w:eastAsia="Calibri"/>
          <w:sz w:val="19"/>
          <w:szCs w:val="19"/>
          <w:lang w:val="en-GB" w:eastAsia="en-US"/>
        </w:rPr>
        <w:t>üzeri</w:t>
      </w:r>
      <w:r w:rsidR="005C1262" w:rsidRPr="00441DB8">
        <w:rPr>
          <w:rFonts w:eastAsia="Calibri"/>
          <w:sz w:val="19"/>
          <w:szCs w:val="19"/>
          <w:lang w:val="en-GB" w:eastAsia="en-US"/>
        </w:rPr>
        <w:t xml:space="preserve">ne % 5’lik bakır veya alümiyum </w:t>
      </w:r>
      <w:r w:rsidRPr="00441DB8">
        <w:rPr>
          <w:rFonts w:eastAsia="Calibri"/>
          <w:sz w:val="19"/>
          <w:szCs w:val="19"/>
          <w:lang w:val="en-GB" w:eastAsia="en-US"/>
        </w:rPr>
        <w:t>sülfat çözeltisi</w:t>
      </w:r>
      <w:r w:rsidR="005C1262" w:rsidRPr="00441DB8">
        <w:rPr>
          <w:rFonts w:eastAsia="Calibri"/>
          <w:sz w:val="19"/>
          <w:szCs w:val="19"/>
          <w:lang w:val="en-GB" w:eastAsia="en-US"/>
        </w:rPr>
        <w:t xml:space="preserve">nden 5 mL ilave edilir. Çökelti meydana gelir. Bu test sodyum </w:t>
      </w:r>
      <w:r w:rsidRPr="00441DB8">
        <w:rPr>
          <w:rFonts w:eastAsia="Calibri"/>
          <w:sz w:val="19"/>
          <w:szCs w:val="19"/>
          <w:lang w:val="en-GB" w:eastAsia="en-US"/>
        </w:rPr>
        <w:t xml:space="preserve">karboksimetil selülozu, hidrolize olmuş olsun veya olmasın diğer selüloz </w:t>
      </w:r>
      <w:r w:rsidRPr="00441DB8">
        <w:rPr>
          <w:rFonts w:eastAsia="Calibri"/>
          <w:sz w:val="19"/>
          <w:szCs w:val="19"/>
          <w:lang w:val="en-GB" w:eastAsia="en-US"/>
        </w:rPr>
        <w:tab/>
        <w:t>eterlerinden ve jelatin, keçiboynuzu fasulyesi sakızı</w:t>
      </w:r>
      <w:r w:rsidR="005C1262" w:rsidRPr="00441DB8">
        <w:rPr>
          <w:rFonts w:eastAsia="Calibri"/>
          <w:sz w:val="19"/>
          <w:szCs w:val="19"/>
          <w:lang w:val="en-GB" w:eastAsia="en-US"/>
        </w:rPr>
        <w:t xml:space="preserve"> ve tragakant sakızından ayırt </w:t>
      </w:r>
      <w:r w:rsidRPr="00441DB8">
        <w:rPr>
          <w:rFonts w:eastAsia="Calibri"/>
          <w:sz w:val="19"/>
          <w:szCs w:val="19"/>
          <w:lang w:val="en-GB" w:eastAsia="en-US"/>
        </w:rPr>
        <w:t>eder.</w:t>
      </w:r>
    </w:p>
    <w:p w:rsidR="005C1262" w:rsidRPr="00441DB8" w:rsidRDefault="005C1262" w:rsidP="00815038">
      <w:pPr>
        <w:ind w:left="2832" w:hanging="2124"/>
        <w:jc w:val="both"/>
        <w:rPr>
          <w:rFonts w:eastAsia="Calibri"/>
          <w:sz w:val="19"/>
          <w:szCs w:val="19"/>
          <w:lang w:val="en-GB" w:eastAsia="en-US"/>
        </w:rPr>
      </w:pPr>
    </w:p>
    <w:p w:rsidR="000D0A0D" w:rsidRPr="00441DB8" w:rsidRDefault="000D0A0D" w:rsidP="00815038">
      <w:pPr>
        <w:ind w:left="2832" w:hanging="2123"/>
        <w:jc w:val="both"/>
        <w:rPr>
          <w:rFonts w:eastAsia="Calibri"/>
          <w:sz w:val="19"/>
          <w:szCs w:val="19"/>
          <w:lang w:val="en-GB" w:eastAsia="en-US"/>
        </w:rPr>
      </w:pPr>
      <w:r w:rsidRPr="00441DB8">
        <w:rPr>
          <w:rFonts w:eastAsia="Calibri"/>
          <w:b/>
          <w:sz w:val="19"/>
          <w:szCs w:val="19"/>
          <w:lang w:val="en-GB" w:eastAsia="en-US"/>
        </w:rPr>
        <w:t>Renk reaksiyonu:</w:t>
      </w:r>
      <w:r w:rsidR="005C1262" w:rsidRPr="00441DB8">
        <w:rPr>
          <w:rFonts w:eastAsia="Calibri"/>
          <w:sz w:val="19"/>
          <w:szCs w:val="19"/>
          <w:lang w:val="en-GB" w:eastAsia="en-US"/>
        </w:rPr>
        <w:tab/>
      </w:r>
      <w:r w:rsidRPr="00441DB8">
        <w:rPr>
          <w:rFonts w:eastAsia="Calibri"/>
          <w:sz w:val="19"/>
          <w:szCs w:val="19"/>
          <w:lang w:val="en-GB" w:eastAsia="en-US"/>
        </w:rPr>
        <w:t xml:space="preserve">% 0.5 g toz halindeki </w:t>
      </w:r>
      <w:r w:rsidR="00395EE4" w:rsidRPr="00441DB8">
        <w:rPr>
          <w:rFonts w:eastAsia="Calibri"/>
          <w:sz w:val="19"/>
          <w:szCs w:val="19"/>
          <w:lang w:val="en-GB" w:eastAsia="en-US"/>
        </w:rPr>
        <w:t>numune</w:t>
      </w:r>
      <w:r w:rsidRPr="00441DB8">
        <w:rPr>
          <w:rFonts w:eastAsia="Calibri"/>
          <w:sz w:val="19"/>
          <w:szCs w:val="19"/>
          <w:lang w:val="en-GB" w:eastAsia="en-US"/>
        </w:rPr>
        <w:t xml:space="preserve"> üzerine 50 mL su ilave edilir, aynı zamanda tam </w:t>
      </w:r>
      <w:r w:rsidRPr="00441DB8">
        <w:rPr>
          <w:rFonts w:eastAsia="Calibri"/>
          <w:sz w:val="19"/>
          <w:szCs w:val="19"/>
          <w:lang w:val="en-GB" w:eastAsia="en-US"/>
        </w:rPr>
        <w:tab/>
        <w:t>bir dağılım sağlanması için de karıştırılır. Berrak bir çözelt</w:t>
      </w:r>
      <w:r w:rsidR="005C1262" w:rsidRPr="00441DB8">
        <w:rPr>
          <w:rFonts w:eastAsia="Calibri"/>
          <w:sz w:val="19"/>
          <w:szCs w:val="19"/>
          <w:lang w:val="en-GB" w:eastAsia="en-US"/>
        </w:rPr>
        <w:t xml:space="preserve">i elde edilene kadar </w:t>
      </w:r>
      <w:r w:rsidRPr="00441DB8">
        <w:rPr>
          <w:rFonts w:eastAsia="Calibri"/>
          <w:sz w:val="19"/>
          <w:szCs w:val="19"/>
          <w:lang w:val="en-GB" w:eastAsia="en-US"/>
        </w:rPr>
        <w:t>karıştırma işlemine devam edilir. Çözeltinin 1mL’si</w:t>
      </w:r>
      <w:r w:rsidR="005C1262" w:rsidRPr="00441DB8">
        <w:rPr>
          <w:rFonts w:eastAsia="Calibri"/>
          <w:sz w:val="19"/>
          <w:szCs w:val="19"/>
          <w:lang w:val="en-GB" w:eastAsia="en-US"/>
        </w:rPr>
        <w:t xml:space="preserve"> küçük bir test tüpü içersinde </w:t>
      </w:r>
      <w:r w:rsidRPr="00441DB8">
        <w:rPr>
          <w:rFonts w:eastAsia="Calibri"/>
          <w:sz w:val="19"/>
          <w:szCs w:val="19"/>
          <w:lang w:val="en-GB" w:eastAsia="en-US"/>
        </w:rPr>
        <w:t>1 mL su ile seyreltilir. 5 damla 1-naftol TS il</w:t>
      </w:r>
      <w:r w:rsidR="005C1262" w:rsidRPr="00441DB8">
        <w:rPr>
          <w:rFonts w:eastAsia="Calibri"/>
          <w:sz w:val="19"/>
          <w:szCs w:val="19"/>
          <w:lang w:val="en-GB" w:eastAsia="en-US"/>
        </w:rPr>
        <w:t xml:space="preserve">ave edilir. Tüp eğilir ve 2 mL </w:t>
      </w:r>
      <w:r w:rsidRPr="00441DB8">
        <w:rPr>
          <w:rFonts w:eastAsia="Calibri"/>
          <w:sz w:val="19"/>
          <w:szCs w:val="19"/>
          <w:lang w:val="en-GB" w:eastAsia="en-US"/>
        </w:rPr>
        <w:t>sülfürik asit tüpün kenarından aşağıya doğru akacak şekilde dikkatlice i</w:t>
      </w:r>
      <w:r w:rsidR="005C1262" w:rsidRPr="00441DB8">
        <w:rPr>
          <w:rFonts w:eastAsia="Calibri"/>
          <w:sz w:val="19"/>
          <w:szCs w:val="19"/>
          <w:lang w:val="en-GB" w:eastAsia="en-US"/>
        </w:rPr>
        <w:t xml:space="preserve">lave </w:t>
      </w:r>
      <w:r w:rsidRPr="00441DB8">
        <w:rPr>
          <w:rFonts w:eastAsia="Calibri"/>
          <w:sz w:val="19"/>
          <w:szCs w:val="19"/>
          <w:lang w:val="en-GB" w:eastAsia="en-US"/>
        </w:rPr>
        <w:t>edilir, böylelikle bir aşağı tabaka oluşturur. İki y</w:t>
      </w:r>
      <w:r w:rsidR="005C1262" w:rsidRPr="00441DB8">
        <w:rPr>
          <w:rFonts w:eastAsia="Calibri"/>
          <w:sz w:val="19"/>
          <w:szCs w:val="19"/>
          <w:lang w:val="en-GB" w:eastAsia="en-US"/>
        </w:rPr>
        <w:t xml:space="preserve">üzey arasında kırmızı-mor renk </w:t>
      </w:r>
      <w:r w:rsidRPr="00441DB8">
        <w:rPr>
          <w:rFonts w:eastAsia="Calibri"/>
          <w:sz w:val="19"/>
          <w:szCs w:val="19"/>
          <w:lang w:val="en-GB" w:eastAsia="en-US"/>
        </w:rPr>
        <w:t>oluşur.</w:t>
      </w:r>
    </w:p>
    <w:p w:rsidR="000D0A0D" w:rsidRPr="00441DB8" w:rsidRDefault="000D0A0D" w:rsidP="00815038">
      <w:pPr>
        <w:ind w:firstLine="708"/>
        <w:jc w:val="both"/>
        <w:rPr>
          <w:rFonts w:eastAsia="Calibri"/>
          <w:b/>
          <w:sz w:val="19"/>
          <w:szCs w:val="19"/>
          <w:lang w:val="en-GB" w:eastAsia="en-US"/>
        </w:rPr>
      </w:pPr>
      <w:r w:rsidRPr="00441DB8">
        <w:rPr>
          <w:rFonts w:eastAsia="Calibri"/>
          <w:b/>
          <w:sz w:val="19"/>
          <w:szCs w:val="19"/>
          <w:lang w:val="en-GB" w:eastAsia="en-US"/>
        </w:rPr>
        <w:t xml:space="preserve">Viskosite </w:t>
      </w:r>
    </w:p>
    <w:p w:rsidR="000D0A0D" w:rsidRPr="00441DB8" w:rsidRDefault="000D0A0D" w:rsidP="00815038">
      <w:pPr>
        <w:ind w:left="2832" w:hanging="2124"/>
        <w:jc w:val="both"/>
        <w:rPr>
          <w:rFonts w:eastAsia="Calibri"/>
          <w:sz w:val="19"/>
          <w:szCs w:val="19"/>
          <w:lang w:val="en-GB" w:eastAsia="en-US"/>
        </w:rPr>
      </w:pPr>
      <w:r w:rsidRPr="00441DB8">
        <w:rPr>
          <w:rFonts w:eastAsia="Calibri"/>
          <w:b/>
          <w:sz w:val="19"/>
          <w:szCs w:val="19"/>
          <w:lang w:val="en-GB" w:eastAsia="en-US"/>
        </w:rPr>
        <w:t>(% 60 katı  madde):</w:t>
      </w:r>
      <w:r w:rsidRPr="00441DB8">
        <w:rPr>
          <w:rFonts w:eastAsia="Calibri"/>
          <w:b/>
          <w:sz w:val="19"/>
          <w:szCs w:val="19"/>
          <w:lang w:val="en-GB" w:eastAsia="en-US"/>
        </w:rPr>
        <w:tab/>
      </w:r>
      <w:r w:rsidRPr="00441DB8">
        <w:rPr>
          <w:rFonts w:eastAsia="Calibri"/>
          <w:sz w:val="19"/>
          <w:szCs w:val="19"/>
          <w:lang w:val="en-GB" w:eastAsia="en-US"/>
        </w:rPr>
        <w:t>25 ºC’de ortalama 5000 D</w:t>
      </w:r>
      <w:r w:rsidR="005C1262" w:rsidRPr="00441DB8">
        <w:rPr>
          <w:rFonts w:eastAsia="Calibri"/>
          <w:sz w:val="19"/>
          <w:szCs w:val="19"/>
          <w:lang w:val="en-GB" w:eastAsia="en-US"/>
        </w:rPr>
        <w:t>a</w:t>
      </w:r>
      <w:r w:rsidRPr="00441DB8">
        <w:rPr>
          <w:rFonts w:eastAsia="Calibri"/>
          <w:sz w:val="19"/>
          <w:szCs w:val="19"/>
          <w:lang w:val="en-GB" w:eastAsia="en-US"/>
        </w:rPr>
        <w:t xml:space="preserve">  </w:t>
      </w:r>
      <w:r w:rsidR="001016C5">
        <w:rPr>
          <w:rFonts w:eastAsia="Calibri"/>
          <w:sz w:val="19"/>
          <w:szCs w:val="19"/>
          <w:lang w:val="en-GB" w:eastAsia="en-US"/>
        </w:rPr>
        <w:t>Molekül ağırlığı</w:t>
      </w:r>
      <w:r w:rsidRPr="00441DB8">
        <w:rPr>
          <w:rFonts w:eastAsia="Calibri"/>
          <w:sz w:val="19"/>
          <w:szCs w:val="19"/>
          <w:lang w:val="en-GB" w:eastAsia="en-US"/>
        </w:rPr>
        <w:t xml:space="preserve"> yerine geçen 2500 kgm</w:t>
      </w:r>
      <w:r w:rsidRPr="00441DB8">
        <w:rPr>
          <w:rFonts w:eastAsia="Calibri"/>
          <w:sz w:val="19"/>
          <w:szCs w:val="19"/>
          <w:vertAlign w:val="superscript"/>
          <w:lang w:val="en-GB" w:eastAsia="en-US"/>
        </w:rPr>
        <w:t>-1</w:t>
      </w:r>
      <w:r w:rsidRPr="00441DB8">
        <w:rPr>
          <w:rFonts w:eastAsia="Calibri"/>
          <w:sz w:val="19"/>
          <w:szCs w:val="19"/>
          <w:lang w:val="en-GB" w:eastAsia="en-US"/>
        </w:rPr>
        <w:t>s</w:t>
      </w:r>
      <w:r w:rsidRPr="00441DB8">
        <w:rPr>
          <w:rFonts w:eastAsia="Calibri"/>
          <w:sz w:val="19"/>
          <w:szCs w:val="19"/>
          <w:vertAlign w:val="superscript"/>
          <w:lang w:val="en-GB" w:eastAsia="en-US"/>
        </w:rPr>
        <w:t>-1</w:t>
      </w:r>
      <w:r w:rsidRPr="00441DB8">
        <w:rPr>
          <w:rFonts w:eastAsia="Calibri"/>
          <w:sz w:val="19"/>
          <w:szCs w:val="19"/>
          <w:lang w:val="en-GB" w:eastAsia="en-US"/>
        </w:rPr>
        <w:t>’den az olmamalıdır.</w:t>
      </w:r>
    </w:p>
    <w:p w:rsidR="005C1262" w:rsidRPr="00441DB8" w:rsidRDefault="005C1262" w:rsidP="00815038">
      <w:pPr>
        <w:ind w:left="2830" w:hanging="2121"/>
        <w:jc w:val="both"/>
        <w:rPr>
          <w:rFonts w:eastAsia="Calibri"/>
          <w:b/>
          <w:sz w:val="19"/>
          <w:szCs w:val="19"/>
          <w:lang w:val="en-GB" w:eastAsia="en-US"/>
        </w:rPr>
      </w:pPr>
      <w:r w:rsidRPr="00441DB8">
        <w:rPr>
          <w:rFonts w:eastAsia="Calibri"/>
          <w:b/>
          <w:sz w:val="19"/>
          <w:szCs w:val="19"/>
          <w:lang w:val="en-GB" w:eastAsia="en-US"/>
        </w:rPr>
        <w:t>pH:</w:t>
      </w:r>
    </w:p>
    <w:p w:rsidR="005C1262" w:rsidRPr="00441DB8" w:rsidRDefault="005C1262" w:rsidP="00815038">
      <w:pPr>
        <w:ind w:left="2830" w:hanging="2121"/>
        <w:jc w:val="both"/>
        <w:rPr>
          <w:rFonts w:eastAsia="Calibri"/>
          <w:sz w:val="19"/>
          <w:szCs w:val="19"/>
          <w:lang w:val="en-GB" w:eastAsia="en-US"/>
        </w:rPr>
      </w:pPr>
      <w:r w:rsidRPr="00441DB8">
        <w:rPr>
          <w:rFonts w:eastAsia="Calibri"/>
          <w:b/>
          <w:sz w:val="19"/>
          <w:szCs w:val="19"/>
          <w:lang w:val="en-GB" w:eastAsia="en-US"/>
        </w:rPr>
        <w:tab/>
      </w:r>
      <w:r w:rsidRPr="00441DB8">
        <w:rPr>
          <w:rFonts w:eastAsia="Calibri"/>
          <w:sz w:val="19"/>
          <w:szCs w:val="19"/>
          <w:lang w:val="en-GB" w:eastAsia="en-US"/>
        </w:rPr>
        <w:t>6.0’dan az ve 8.5’den fazla olmamalıdır. (% 1’lik kolloidal çözelti)</w:t>
      </w:r>
    </w:p>
    <w:p w:rsidR="000D0A0D" w:rsidRPr="00441DB8" w:rsidRDefault="000D0A0D" w:rsidP="00815038">
      <w:pPr>
        <w:jc w:val="both"/>
        <w:rPr>
          <w:rFonts w:eastAsia="Calibri"/>
          <w:b/>
          <w:sz w:val="19"/>
          <w:szCs w:val="19"/>
          <w:u w:val="single"/>
          <w:lang w:val="en-GB" w:eastAsia="en-US"/>
        </w:rPr>
      </w:pPr>
    </w:p>
    <w:p w:rsidR="000D0A0D" w:rsidRPr="00441DB8" w:rsidRDefault="000D0A0D" w:rsidP="00815038">
      <w:pPr>
        <w:jc w:val="both"/>
        <w:rPr>
          <w:rFonts w:eastAsia="Calibri"/>
          <w:b/>
          <w:sz w:val="19"/>
          <w:szCs w:val="19"/>
          <w:u w:val="single"/>
          <w:lang w:val="en-GB" w:eastAsia="en-US"/>
        </w:rPr>
      </w:pPr>
      <w:r w:rsidRPr="00441DB8">
        <w:rPr>
          <w:rFonts w:eastAsia="Calibri"/>
          <w:b/>
          <w:sz w:val="19"/>
          <w:szCs w:val="19"/>
          <w:u w:val="single"/>
          <w:lang w:val="en-GB" w:eastAsia="en-US"/>
        </w:rPr>
        <w:t>Saflık:</w:t>
      </w:r>
    </w:p>
    <w:p w:rsidR="005C1262" w:rsidRPr="00441DB8" w:rsidRDefault="005C1262" w:rsidP="00815038">
      <w:pPr>
        <w:jc w:val="both"/>
        <w:rPr>
          <w:rFonts w:eastAsia="Calibri"/>
          <w:b/>
          <w:sz w:val="19"/>
          <w:szCs w:val="19"/>
          <w:u w:val="single"/>
          <w:lang w:val="en-GB" w:eastAsia="en-US"/>
        </w:rPr>
      </w:pPr>
    </w:p>
    <w:p w:rsidR="000D0A0D" w:rsidRPr="00441DB8" w:rsidRDefault="000D0A0D" w:rsidP="00815038">
      <w:pPr>
        <w:ind w:left="2832" w:hanging="2123"/>
        <w:jc w:val="both"/>
        <w:rPr>
          <w:rFonts w:eastAsia="Calibri"/>
          <w:sz w:val="19"/>
          <w:szCs w:val="19"/>
          <w:lang w:val="en-GB" w:eastAsia="en-US"/>
        </w:rPr>
      </w:pPr>
      <w:r w:rsidRPr="00441DB8">
        <w:rPr>
          <w:rFonts w:eastAsia="Calibri"/>
          <w:b/>
          <w:sz w:val="19"/>
          <w:szCs w:val="19"/>
          <w:lang w:val="en-GB" w:eastAsia="en-US"/>
        </w:rPr>
        <w:t>Kurutma kaybı:</w:t>
      </w:r>
      <w:r w:rsidRPr="00441DB8">
        <w:rPr>
          <w:rFonts w:eastAsia="Calibri"/>
          <w:b/>
          <w:sz w:val="19"/>
          <w:szCs w:val="19"/>
          <w:lang w:val="en-GB" w:eastAsia="en-US"/>
        </w:rPr>
        <w:tab/>
      </w:r>
      <w:r w:rsidRPr="00441DB8">
        <w:rPr>
          <w:rFonts w:eastAsia="Calibri"/>
          <w:sz w:val="19"/>
          <w:szCs w:val="19"/>
          <w:lang w:val="en-GB" w:eastAsia="en-US"/>
        </w:rPr>
        <w:t>%12’den fazla olmamalıdır. (105ºC’de sabit ağırlığa kadar)</w:t>
      </w:r>
    </w:p>
    <w:p w:rsidR="005C1262" w:rsidRPr="00441DB8" w:rsidRDefault="005C1262" w:rsidP="00815038">
      <w:pPr>
        <w:ind w:left="2832" w:hanging="2123"/>
        <w:jc w:val="both"/>
        <w:rPr>
          <w:rFonts w:eastAsia="Calibri"/>
          <w:sz w:val="19"/>
          <w:szCs w:val="19"/>
          <w:lang w:val="en-GB" w:eastAsia="en-US"/>
        </w:rPr>
      </w:pPr>
    </w:p>
    <w:p w:rsidR="000D0A0D" w:rsidRPr="00441DB8" w:rsidRDefault="000D0A0D" w:rsidP="00815038">
      <w:pPr>
        <w:ind w:left="2830" w:hanging="2121"/>
        <w:jc w:val="both"/>
        <w:rPr>
          <w:rFonts w:eastAsia="Calibri"/>
          <w:sz w:val="19"/>
          <w:szCs w:val="19"/>
          <w:lang w:val="en-GB" w:eastAsia="en-US"/>
        </w:rPr>
      </w:pPr>
      <w:r w:rsidRPr="00441DB8">
        <w:rPr>
          <w:rFonts w:eastAsia="Calibri"/>
          <w:b/>
          <w:sz w:val="19"/>
          <w:szCs w:val="19"/>
          <w:lang w:val="en-GB" w:eastAsia="en-US"/>
        </w:rPr>
        <w:t>Yer değiştirme derecesi:</w:t>
      </w:r>
      <w:r w:rsidRPr="00441DB8">
        <w:rPr>
          <w:rFonts w:eastAsia="Calibri"/>
          <w:b/>
          <w:sz w:val="19"/>
          <w:szCs w:val="19"/>
          <w:lang w:val="en-GB" w:eastAsia="en-US"/>
        </w:rPr>
        <w:tab/>
      </w:r>
      <w:r w:rsidRPr="00441DB8">
        <w:rPr>
          <w:rFonts w:eastAsia="Calibri"/>
          <w:sz w:val="19"/>
          <w:szCs w:val="19"/>
          <w:lang w:val="en-GB" w:eastAsia="en-US"/>
        </w:rPr>
        <w:t>Kuru bazda her anhidroglikoz birimi için karboksimetil grupları 0.2’den az ve 1.5’den fazla olmamalıdır.</w:t>
      </w:r>
    </w:p>
    <w:p w:rsidR="005C1262" w:rsidRPr="00441DB8" w:rsidRDefault="005C1262" w:rsidP="00815038">
      <w:pPr>
        <w:ind w:left="2830" w:hanging="2121"/>
        <w:jc w:val="both"/>
        <w:rPr>
          <w:rFonts w:eastAsia="Calibri"/>
          <w:sz w:val="19"/>
          <w:szCs w:val="19"/>
          <w:lang w:val="en-GB" w:eastAsia="en-US"/>
        </w:rPr>
      </w:pPr>
    </w:p>
    <w:p w:rsidR="005C1262" w:rsidRPr="00441DB8" w:rsidRDefault="000D0A0D" w:rsidP="00815038">
      <w:pPr>
        <w:ind w:left="2830" w:hanging="2121"/>
        <w:jc w:val="both"/>
        <w:rPr>
          <w:rFonts w:eastAsia="Calibri"/>
          <w:b/>
          <w:sz w:val="19"/>
          <w:szCs w:val="19"/>
          <w:lang w:val="en-GB" w:eastAsia="en-US"/>
        </w:rPr>
      </w:pPr>
      <w:r w:rsidRPr="00441DB8">
        <w:rPr>
          <w:rFonts w:eastAsia="Calibri"/>
          <w:b/>
          <w:sz w:val="19"/>
          <w:szCs w:val="19"/>
          <w:lang w:val="en-GB" w:eastAsia="en-US"/>
        </w:rPr>
        <w:t xml:space="preserve">Sodyum klorür ve </w:t>
      </w:r>
    </w:p>
    <w:p w:rsidR="000D0A0D" w:rsidRPr="00441DB8" w:rsidRDefault="000D0A0D" w:rsidP="00815038">
      <w:pPr>
        <w:ind w:left="2830" w:hanging="2121"/>
        <w:jc w:val="both"/>
        <w:rPr>
          <w:rFonts w:eastAsia="Calibri"/>
          <w:sz w:val="19"/>
          <w:szCs w:val="19"/>
          <w:lang w:val="en-GB" w:eastAsia="en-US"/>
        </w:rPr>
      </w:pPr>
      <w:r w:rsidRPr="00441DB8">
        <w:rPr>
          <w:rFonts w:eastAsia="Calibri"/>
          <w:b/>
          <w:sz w:val="19"/>
          <w:szCs w:val="19"/>
          <w:lang w:val="en-GB" w:eastAsia="en-US"/>
        </w:rPr>
        <w:t>sodyum glikolat:</w:t>
      </w:r>
      <w:r w:rsidR="005C1262" w:rsidRPr="00441DB8">
        <w:rPr>
          <w:rFonts w:eastAsia="Calibri"/>
          <w:b/>
          <w:sz w:val="19"/>
          <w:szCs w:val="19"/>
          <w:lang w:val="en-GB" w:eastAsia="en-US"/>
        </w:rPr>
        <w:tab/>
      </w:r>
      <w:r w:rsidRPr="00441DB8">
        <w:rPr>
          <w:rFonts w:eastAsia="Calibri"/>
          <w:sz w:val="19"/>
          <w:szCs w:val="19"/>
          <w:lang w:val="en-GB" w:eastAsia="en-US"/>
        </w:rPr>
        <w:t>Tek veya birlikte % 0.5’den fazla olmamalıdır.</w:t>
      </w:r>
    </w:p>
    <w:p w:rsidR="005C1262" w:rsidRPr="00441DB8" w:rsidRDefault="005C1262" w:rsidP="00815038">
      <w:pPr>
        <w:ind w:left="2830" w:hanging="2121"/>
        <w:jc w:val="both"/>
        <w:rPr>
          <w:rFonts w:eastAsia="Calibri"/>
          <w:b/>
          <w:sz w:val="19"/>
          <w:szCs w:val="19"/>
          <w:lang w:val="en-GB" w:eastAsia="en-US"/>
        </w:rPr>
      </w:pPr>
    </w:p>
    <w:p w:rsidR="000D0A0D" w:rsidRPr="00441DB8" w:rsidRDefault="005C1262" w:rsidP="00815038">
      <w:pPr>
        <w:ind w:left="2830" w:hanging="2121"/>
        <w:jc w:val="both"/>
        <w:rPr>
          <w:rFonts w:eastAsia="Calibri"/>
          <w:sz w:val="19"/>
          <w:szCs w:val="19"/>
          <w:lang w:val="en-GB" w:eastAsia="en-US"/>
        </w:rPr>
      </w:pPr>
      <w:r w:rsidRPr="00441DB8">
        <w:rPr>
          <w:rFonts w:eastAsia="Calibri"/>
          <w:b/>
          <w:sz w:val="19"/>
          <w:szCs w:val="19"/>
          <w:lang w:val="en-GB" w:eastAsia="en-US"/>
        </w:rPr>
        <w:lastRenderedPageBreak/>
        <w:t>Kalıntı</w:t>
      </w:r>
      <w:r w:rsidR="000D0A0D" w:rsidRPr="00441DB8">
        <w:rPr>
          <w:rFonts w:eastAsia="Calibri"/>
          <w:b/>
          <w:sz w:val="19"/>
          <w:szCs w:val="19"/>
          <w:lang w:val="en-GB" w:eastAsia="en-US"/>
        </w:rPr>
        <w:t xml:space="preserve"> enzim aktivitesi:</w:t>
      </w:r>
      <w:r w:rsidRPr="00441DB8">
        <w:rPr>
          <w:rFonts w:eastAsia="Calibri"/>
          <w:b/>
          <w:sz w:val="19"/>
          <w:szCs w:val="19"/>
          <w:lang w:val="en-GB" w:eastAsia="en-US"/>
        </w:rPr>
        <w:tab/>
      </w:r>
      <w:r w:rsidR="000D0A0D" w:rsidRPr="00441DB8">
        <w:rPr>
          <w:rFonts w:eastAsia="Calibri"/>
          <w:sz w:val="19"/>
          <w:szCs w:val="19"/>
          <w:lang w:val="en-GB" w:eastAsia="en-US"/>
        </w:rPr>
        <w:t>Testi geçer. Test çözeltisinin viskositesinde hiçbir değişme meydana gelmez, buda sodyum karboksimetil selüloz’un hidrolize olduğunu gösterir.</w:t>
      </w:r>
    </w:p>
    <w:p w:rsidR="005C1262" w:rsidRPr="00441DB8" w:rsidRDefault="005C1262" w:rsidP="00815038">
      <w:pPr>
        <w:ind w:left="2830" w:hanging="2121"/>
        <w:jc w:val="both"/>
        <w:rPr>
          <w:rFonts w:eastAsia="Calibri"/>
          <w:b/>
          <w:sz w:val="19"/>
          <w:szCs w:val="19"/>
          <w:lang w:val="en-GB" w:eastAsia="en-US"/>
        </w:rPr>
      </w:pPr>
    </w:p>
    <w:p w:rsidR="000D0A0D" w:rsidRPr="00441DB8" w:rsidRDefault="000D0A0D" w:rsidP="00815038">
      <w:pPr>
        <w:ind w:left="2830" w:hanging="2121"/>
        <w:jc w:val="both"/>
        <w:rPr>
          <w:rFonts w:eastAsia="Calibri"/>
          <w:sz w:val="19"/>
          <w:szCs w:val="19"/>
          <w:lang w:val="en-GB" w:eastAsia="en-US"/>
        </w:rPr>
      </w:pPr>
      <w:r w:rsidRPr="00441DB8">
        <w:rPr>
          <w:rFonts w:eastAsia="Calibri"/>
          <w:b/>
          <w:sz w:val="19"/>
          <w:szCs w:val="19"/>
          <w:lang w:val="en-GB" w:eastAsia="en-US"/>
        </w:rPr>
        <w:t>Kurşun:</w:t>
      </w:r>
      <w:r w:rsidRPr="00441DB8">
        <w:rPr>
          <w:rFonts w:eastAsia="Calibri"/>
          <w:sz w:val="19"/>
          <w:szCs w:val="19"/>
          <w:lang w:val="en-GB" w:eastAsia="en-US"/>
        </w:rPr>
        <w:tab/>
        <w:t>3 mg/kg’'dan fazla olmamalıdır.</w:t>
      </w:r>
    </w:p>
    <w:p w:rsidR="005C1262" w:rsidRPr="00441DB8" w:rsidRDefault="005C1262" w:rsidP="00815038">
      <w:pPr>
        <w:ind w:left="2830" w:hanging="2121"/>
        <w:jc w:val="both"/>
        <w:rPr>
          <w:rFonts w:eastAsia="Calibri"/>
          <w:sz w:val="19"/>
          <w:szCs w:val="19"/>
          <w:lang w:val="en-GB" w:eastAsia="en-US"/>
        </w:rPr>
      </w:pPr>
    </w:p>
    <w:p w:rsidR="000D0A0D" w:rsidRPr="00441DB8" w:rsidRDefault="000D0A0D" w:rsidP="00815038">
      <w:pPr>
        <w:jc w:val="both"/>
        <w:rPr>
          <w:rFonts w:eastAsia="Calibri"/>
          <w:b/>
          <w:sz w:val="19"/>
          <w:szCs w:val="19"/>
          <w:u w:val="single"/>
          <w:lang w:val="en-GB" w:eastAsia="en-US"/>
        </w:rPr>
      </w:pPr>
    </w:p>
    <w:p w:rsidR="000D0A0D" w:rsidRPr="00441DB8" w:rsidRDefault="000D0A0D" w:rsidP="00815038">
      <w:pPr>
        <w:jc w:val="both"/>
        <w:rPr>
          <w:rFonts w:eastAsia="Calibri"/>
          <w:sz w:val="19"/>
          <w:szCs w:val="19"/>
          <w:u w:val="single"/>
          <w:lang w:val="en-GB" w:eastAsia="en-US"/>
        </w:rPr>
      </w:pPr>
      <w:r w:rsidRPr="00441DB8">
        <w:rPr>
          <w:rFonts w:eastAsia="Calibri"/>
          <w:b/>
          <w:sz w:val="19"/>
          <w:szCs w:val="19"/>
          <w:u w:val="single"/>
          <w:lang w:val="en-GB" w:eastAsia="en-US"/>
        </w:rPr>
        <w:t>E 470a YAĞ ASİTLERİNİN SODYUM, POTASYUM VE KALSİYUM TUZLARI</w:t>
      </w:r>
    </w:p>
    <w:p w:rsidR="000D0A0D" w:rsidRPr="00441DB8" w:rsidRDefault="000D0A0D" w:rsidP="00815038">
      <w:pPr>
        <w:jc w:val="both"/>
        <w:rPr>
          <w:rFonts w:eastAsia="Calibri"/>
          <w:sz w:val="19"/>
          <w:szCs w:val="19"/>
          <w:lang w:val="en-GB" w:eastAsia="en-US"/>
        </w:rPr>
      </w:pPr>
    </w:p>
    <w:p w:rsidR="005C1262" w:rsidRPr="00441DB8" w:rsidRDefault="005C1262" w:rsidP="00815038">
      <w:pPr>
        <w:ind w:left="2880" w:hanging="2880"/>
        <w:jc w:val="both"/>
        <w:rPr>
          <w:rFonts w:eastAsia="Calibri"/>
          <w:b/>
          <w:sz w:val="19"/>
          <w:szCs w:val="19"/>
          <w:u w:val="single"/>
          <w:lang w:val="fr-FR" w:eastAsia="en-US"/>
        </w:rPr>
      </w:pPr>
      <w:r w:rsidRPr="00441DB8">
        <w:rPr>
          <w:rFonts w:eastAsia="Calibri"/>
          <w:b/>
          <w:sz w:val="19"/>
          <w:szCs w:val="19"/>
          <w:u w:val="single"/>
          <w:lang w:val="fr-FR" w:eastAsia="en-US"/>
        </w:rPr>
        <w:t>Eşanlamlılar:</w:t>
      </w:r>
    </w:p>
    <w:p w:rsidR="005C1262" w:rsidRPr="00441DB8" w:rsidRDefault="005C1262" w:rsidP="00815038">
      <w:pPr>
        <w:ind w:left="2880" w:hanging="2880"/>
        <w:jc w:val="both"/>
        <w:rPr>
          <w:rFonts w:eastAsia="Calibri"/>
          <w:b/>
          <w:sz w:val="19"/>
          <w:szCs w:val="19"/>
          <w:u w:val="single"/>
          <w:lang w:val="fr-FR" w:eastAsia="en-US"/>
        </w:rPr>
      </w:pPr>
    </w:p>
    <w:p w:rsidR="000D0A0D" w:rsidRPr="00441DB8" w:rsidRDefault="000D0A0D" w:rsidP="00815038">
      <w:pPr>
        <w:ind w:left="2880" w:hanging="2880"/>
        <w:jc w:val="both"/>
        <w:rPr>
          <w:sz w:val="19"/>
          <w:szCs w:val="19"/>
        </w:rPr>
      </w:pPr>
      <w:r w:rsidRPr="00441DB8">
        <w:rPr>
          <w:b/>
          <w:sz w:val="19"/>
          <w:szCs w:val="19"/>
          <w:u w:val="single"/>
        </w:rPr>
        <w:t>Tanım:</w:t>
      </w:r>
      <w:r w:rsidRPr="00441DB8">
        <w:rPr>
          <w:sz w:val="19"/>
          <w:szCs w:val="19"/>
        </w:rPr>
        <w:tab/>
        <w:t>Sıvı ve katı gıda yağlarında oluşan yağ asitlerinin sodyum, potasyum ve kalsiyum tuzlarıdır. Bu tuzlar, yenebilir katı ve sıvı yağlardan elde edilebildiği gibi, distile edilmiş gıda yağ asitlerinden de elde edilebilir.</w:t>
      </w:r>
    </w:p>
    <w:p w:rsidR="005C1262" w:rsidRPr="00441DB8" w:rsidRDefault="005C1262" w:rsidP="00815038">
      <w:pPr>
        <w:ind w:firstLine="708"/>
        <w:jc w:val="both"/>
        <w:rPr>
          <w:b/>
          <w:sz w:val="19"/>
          <w:szCs w:val="19"/>
        </w:rPr>
      </w:pPr>
    </w:p>
    <w:p w:rsidR="005C1262" w:rsidRPr="00441DB8" w:rsidRDefault="005C1262" w:rsidP="00815038">
      <w:pPr>
        <w:tabs>
          <w:tab w:val="left" w:pos="2835"/>
        </w:tabs>
        <w:ind w:firstLine="708"/>
        <w:jc w:val="both"/>
        <w:rPr>
          <w:b/>
          <w:sz w:val="19"/>
          <w:szCs w:val="19"/>
        </w:rPr>
      </w:pPr>
      <w:r w:rsidRPr="00441DB8">
        <w:rPr>
          <w:b/>
          <w:sz w:val="19"/>
          <w:szCs w:val="19"/>
        </w:rPr>
        <w:t>Einecs:</w:t>
      </w:r>
    </w:p>
    <w:p w:rsidR="005C1262" w:rsidRPr="00441DB8" w:rsidRDefault="005C1262" w:rsidP="00815038">
      <w:pPr>
        <w:jc w:val="both"/>
        <w:rPr>
          <w:rFonts w:eastAsia="Calibri"/>
          <w:b/>
          <w:sz w:val="19"/>
          <w:szCs w:val="19"/>
          <w:lang w:val="fr-FR" w:eastAsia="en-US"/>
        </w:rPr>
      </w:pPr>
    </w:p>
    <w:p w:rsidR="005C1262" w:rsidRPr="00441DB8" w:rsidRDefault="005C1262" w:rsidP="00815038">
      <w:pPr>
        <w:ind w:firstLine="708"/>
        <w:jc w:val="both"/>
        <w:rPr>
          <w:rFonts w:eastAsia="Calibri"/>
          <w:sz w:val="19"/>
          <w:szCs w:val="19"/>
          <w:lang w:val="fr-FR" w:eastAsia="en-US"/>
        </w:rPr>
      </w:pPr>
      <w:r w:rsidRPr="00441DB8">
        <w:rPr>
          <w:rFonts w:eastAsia="Calibri"/>
          <w:b/>
          <w:sz w:val="19"/>
          <w:szCs w:val="19"/>
          <w:lang w:val="fr-FR" w:eastAsia="en-US"/>
        </w:rPr>
        <w:t>Kimyasal adı:</w:t>
      </w:r>
      <w:r w:rsidRPr="00441DB8">
        <w:rPr>
          <w:rFonts w:eastAsia="Calibri"/>
          <w:sz w:val="19"/>
          <w:szCs w:val="19"/>
          <w:lang w:val="fr-FR" w:eastAsia="en-US"/>
        </w:rPr>
        <w:tab/>
      </w:r>
      <w:r w:rsidRPr="00441DB8">
        <w:rPr>
          <w:rFonts w:eastAsia="Calibri"/>
          <w:sz w:val="19"/>
          <w:szCs w:val="19"/>
          <w:lang w:val="fr-FR" w:eastAsia="en-US"/>
        </w:rPr>
        <w:tab/>
      </w:r>
    </w:p>
    <w:p w:rsidR="005C1262" w:rsidRPr="00441DB8" w:rsidRDefault="005C1262" w:rsidP="00815038">
      <w:pPr>
        <w:ind w:left="2832" w:hanging="2124"/>
        <w:jc w:val="both"/>
        <w:rPr>
          <w:rFonts w:eastAsia="Calibri"/>
          <w:b/>
          <w:sz w:val="19"/>
          <w:szCs w:val="19"/>
          <w:lang w:val="fr-FR" w:eastAsia="en-US"/>
        </w:rPr>
      </w:pPr>
    </w:p>
    <w:p w:rsidR="005C1262" w:rsidRPr="00441DB8" w:rsidRDefault="005C1262" w:rsidP="00815038">
      <w:pPr>
        <w:ind w:left="2832" w:hanging="2124"/>
        <w:jc w:val="both"/>
        <w:rPr>
          <w:rFonts w:eastAsia="Calibri"/>
          <w:sz w:val="19"/>
          <w:szCs w:val="19"/>
          <w:lang w:val="fr-FR" w:eastAsia="en-US"/>
        </w:rPr>
      </w:pPr>
      <w:r w:rsidRPr="00441DB8">
        <w:rPr>
          <w:rFonts w:eastAsia="Calibri"/>
          <w:b/>
          <w:sz w:val="19"/>
          <w:szCs w:val="19"/>
          <w:lang w:val="fr-FR" w:eastAsia="en-US"/>
        </w:rPr>
        <w:t>Kimyasal formülü:</w:t>
      </w:r>
      <w:r w:rsidRPr="00441DB8">
        <w:rPr>
          <w:rFonts w:eastAsia="Calibri"/>
          <w:sz w:val="19"/>
          <w:szCs w:val="19"/>
          <w:lang w:val="fr-FR" w:eastAsia="en-US"/>
        </w:rPr>
        <w:tab/>
      </w:r>
    </w:p>
    <w:p w:rsidR="005C1262" w:rsidRPr="00441DB8" w:rsidRDefault="005C1262" w:rsidP="00815038">
      <w:pPr>
        <w:jc w:val="both"/>
        <w:rPr>
          <w:rFonts w:eastAsia="Calibri"/>
          <w:sz w:val="19"/>
          <w:szCs w:val="19"/>
          <w:lang w:val="fr-FR" w:eastAsia="en-US"/>
        </w:rPr>
      </w:pPr>
    </w:p>
    <w:p w:rsidR="005C1262" w:rsidRPr="00441DB8" w:rsidRDefault="001016C5" w:rsidP="00815038">
      <w:pPr>
        <w:ind w:firstLine="720"/>
        <w:jc w:val="both"/>
        <w:rPr>
          <w:rFonts w:eastAsia="Calibri"/>
          <w:b/>
          <w:sz w:val="19"/>
          <w:szCs w:val="19"/>
          <w:lang w:val="en-GB" w:eastAsia="en-US"/>
        </w:rPr>
      </w:pPr>
      <w:r>
        <w:rPr>
          <w:rFonts w:eastAsia="Calibri"/>
          <w:b/>
          <w:sz w:val="19"/>
          <w:szCs w:val="19"/>
          <w:lang w:val="en-GB" w:eastAsia="en-US"/>
        </w:rPr>
        <w:t>Molekül ağırlığı</w:t>
      </w:r>
      <w:r w:rsidR="005C1262" w:rsidRPr="00441DB8">
        <w:rPr>
          <w:rFonts w:eastAsia="Calibri"/>
          <w:b/>
          <w:sz w:val="19"/>
          <w:szCs w:val="19"/>
          <w:lang w:val="en-GB" w:eastAsia="en-US"/>
        </w:rPr>
        <w:t>:</w:t>
      </w:r>
      <w:r w:rsidR="005C1262" w:rsidRPr="00441DB8">
        <w:rPr>
          <w:rFonts w:eastAsia="Calibri"/>
          <w:b/>
          <w:sz w:val="19"/>
          <w:szCs w:val="19"/>
          <w:lang w:val="en-GB" w:eastAsia="en-US"/>
        </w:rPr>
        <w:tab/>
      </w:r>
    </w:p>
    <w:p w:rsidR="005C1262" w:rsidRPr="00441DB8" w:rsidRDefault="005C1262" w:rsidP="00815038">
      <w:pPr>
        <w:ind w:firstLine="720"/>
        <w:jc w:val="both"/>
        <w:rPr>
          <w:rFonts w:eastAsia="Calibri"/>
          <w:b/>
          <w:sz w:val="19"/>
          <w:szCs w:val="19"/>
          <w:lang w:val="en-GB" w:eastAsia="en-US"/>
        </w:rPr>
      </w:pPr>
    </w:p>
    <w:p w:rsidR="000D0A0D" w:rsidRPr="00441DB8" w:rsidRDefault="000D0A0D" w:rsidP="00815038">
      <w:pPr>
        <w:ind w:firstLine="720"/>
        <w:jc w:val="both"/>
        <w:rPr>
          <w:sz w:val="19"/>
          <w:szCs w:val="19"/>
        </w:rPr>
      </w:pPr>
      <w:r w:rsidRPr="00441DB8">
        <w:rPr>
          <w:b/>
          <w:sz w:val="19"/>
          <w:szCs w:val="19"/>
        </w:rPr>
        <w:t>Analiz:</w:t>
      </w:r>
      <w:r w:rsidRPr="00441DB8">
        <w:rPr>
          <w:sz w:val="19"/>
          <w:szCs w:val="19"/>
        </w:rPr>
        <w:tab/>
      </w:r>
      <w:r w:rsidRPr="00441DB8">
        <w:rPr>
          <w:sz w:val="19"/>
          <w:szCs w:val="19"/>
        </w:rPr>
        <w:tab/>
      </w:r>
      <w:r w:rsidRPr="00441DB8">
        <w:rPr>
          <w:sz w:val="19"/>
          <w:szCs w:val="19"/>
        </w:rPr>
        <w:tab/>
        <w:t>Susuz bazda içeriği % 95.0’dan az olmamalıdır.</w:t>
      </w:r>
    </w:p>
    <w:p w:rsidR="000D0A0D" w:rsidRPr="00441DB8" w:rsidRDefault="000D0A0D" w:rsidP="00815038">
      <w:pPr>
        <w:jc w:val="both"/>
        <w:rPr>
          <w:b/>
          <w:sz w:val="19"/>
          <w:szCs w:val="19"/>
        </w:rPr>
      </w:pPr>
    </w:p>
    <w:p w:rsidR="000D0A0D" w:rsidRPr="00441DB8" w:rsidRDefault="000D0A0D" w:rsidP="00815038">
      <w:pPr>
        <w:jc w:val="both"/>
        <w:rPr>
          <w:sz w:val="19"/>
          <w:szCs w:val="19"/>
        </w:rPr>
      </w:pPr>
      <w:r w:rsidRPr="00441DB8">
        <w:rPr>
          <w:b/>
          <w:sz w:val="19"/>
          <w:szCs w:val="19"/>
          <w:u w:val="single"/>
        </w:rPr>
        <w:t>Tanımlama:</w:t>
      </w:r>
      <w:r w:rsidRPr="00441DB8">
        <w:rPr>
          <w:sz w:val="19"/>
          <w:szCs w:val="19"/>
        </w:rPr>
        <w:tab/>
      </w:r>
      <w:r w:rsidRPr="00441DB8">
        <w:rPr>
          <w:sz w:val="19"/>
          <w:szCs w:val="19"/>
        </w:rPr>
        <w:tab/>
      </w:r>
      <w:r w:rsidRPr="00441DB8">
        <w:rPr>
          <w:sz w:val="19"/>
          <w:szCs w:val="19"/>
        </w:rPr>
        <w:tab/>
        <w:t>Beyaz ya da kremsi beyaz hafif tozlar, ince parçalar veya yarı-katı maddeler.</w:t>
      </w:r>
    </w:p>
    <w:p w:rsidR="000D0A0D" w:rsidRPr="00441DB8" w:rsidRDefault="000D0A0D" w:rsidP="00815038">
      <w:pPr>
        <w:jc w:val="both"/>
        <w:rPr>
          <w:b/>
          <w:sz w:val="19"/>
          <w:szCs w:val="19"/>
        </w:rPr>
      </w:pPr>
    </w:p>
    <w:p w:rsidR="005C1262" w:rsidRPr="00441DB8" w:rsidRDefault="000D0A0D" w:rsidP="00815038">
      <w:pPr>
        <w:jc w:val="both"/>
        <w:rPr>
          <w:b/>
          <w:sz w:val="19"/>
          <w:szCs w:val="19"/>
          <w:u w:val="single"/>
        </w:rPr>
      </w:pPr>
      <w:r w:rsidRPr="00441DB8">
        <w:rPr>
          <w:b/>
          <w:sz w:val="19"/>
          <w:szCs w:val="19"/>
          <w:u w:val="single"/>
        </w:rPr>
        <w:t>Belirleme:</w:t>
      </w:r>
    </w:p>
    <w:p w:rsidR="000D0A0D" w:rsidRPr="00441DB8" w:rsidRDefault="000D0A0D" w:rsidP="00815038">
      <w:pPr>
        <w:jc w:val="both"/>
        <w:rPr>
          <w:b/>
          <w:sz w:val="19"/>
          <w:szCs w:val="19"/>
          <w:u w:val="single"/>
        </w:rPr>
      </w:pPr>
      <w:r w:rsidRPr="00441DB8">
        <w:rPr>
          <w:b/>
          <w:sz w:val="19"/>
          <w:szCs w:val="19"/>
        </w:rPr>
        <w:tab/>
      </w:r>
    </w:p>
    <w:p w:rsidR="000D0A0D" w:rsidRPr="00441DB8" w:rsidRDefault="000D0A0D" w:rsidP="00815038">
      <w:pPr>
        <w:ind w:left="2880" w:hanging="2160"/>
        <w:jc w:val="both"/>
        <w:rPr>
          <w:sz w:val="19"/>
          <w:szCs w:val="19"/>
        </w:rPr>
      </w:pPr>
      <w:r w:rsidRPr="00441DB8">
        <w:rPr>
          <w:b/>
          <w:sz w:val="19"/>
          <w:szCs w:val="19"/>
        </w:rPr>
        <w:t>Çözünürlük:</w:t>
      </w:r>
      <w:r w:rsidRPr="00441DB8">
        <w:rPr>
          <w:sz w:val="19"/>
          <w:szCs w:val="19"/>
        </w:rPr>
        <w:tab/>
        <w:t xml:space="preserve">Sodyum ve potasyum tuzları : Suda ve etanolde çözünür. </w:t>
      </w:r>
    </w:p>
    <w:p w:rsidR="000D0A0D" w:rsidRPr="00441DB8" w:rsidRDefault="000D0A0D" w:rsidP="00815038">
      <w:pPr>
        <w:ind w:left="2880"/>
        <w:jc w:val="both"/>
        <w:rPr>
          <w:sz w:val="19"/>
          <w:szCs w:val="19"/>
        </w:rPr>
      </w:pPr>
      <w:r w:rsidRPr="00441DB8">
        <w:rPr>
          <w:sz w:val="19"/>
          <w:szCs w:val="19"/>
        </w:rPr>
        <w:t>Kalsiyum tuzları : Suda, etanol ve eterde çözünmez.</w:t>
      </w:r>
    </w:p>
    <w:p w:rsidR="004B779A" w:rsidRPr="00441DB8" w:rsidRDefault="004B779A" w:rsidP="00815038">
      <w:pPr>
        <w:ind w:left="2880"/>
        <w:jc w:val="both"/>
        <w:rPr>
          <w:sz w:val="19"/>
          <w:szCs w:val="19"/>
        </w:rPr>
      </w:pPr>
    </w:p>
    <w:p w:rsidR="004B779A" w:rsidRPr="00441DB8" w:rsidRDefault="000D0A0D" w:rsidP="00815038">
      <w:pPr>
        <w:ind w:firstLine="708"/>
        <w:jc w:val="both"/>
        <w:rPr>
          <w:b/>
          <w:sz w:val="19"/>
          <w:szCs w:val="19"/>
        </w:rPr>
      </w:pPr>
      <w:r w:rsidRPr="00441DB8">
        <w:rPr>
          <w:b/>
          <w:sz w:val="19"/>
          <w:szCs w:val="19"/>
        </w:rPr>
        <w:t xml:space="preserve">Katyonlar </w:t>
      </w:r>
      <w:r w:rsidR="004B779A" w:rsidRPr="00441DB8">
        <w:rPr>
          <w:b/>
          <w:sz w:val="19"/>
          <w:szCs w:val="19"/>
        </w:rPr>
        <w:t>testi:</w:t>
      </w:r>
      <w:r w:rsidR="004B779A" w:rsidRPr="00441DB8">
        <w:rPr>
          <w:b/>
          <w:sz w:val="19"/>
          <w:szCs w:val="19"/>
        </w:rPr>
        <w:tab/>
      </w:r>
      <w:r w:rsidR="004B779A" w:rsidRPr="00441DB8">
        <w:rPr>
          <w:b/>
          <w:sz w:val="19"/>
          <w:szCs w:val="19"/>
        </w:rPr>
        <w:tab/>
      </w:r>
      <w:r w:rsidR="004B779A" w:rsidRPr="00441DB8">
        <w:rPr>
          <w:sz w:val="19"/>
          <w:szCs w:val="19"/>
        </w:rPr>
        <w:t>Testi geçer.</w:t>
      </w:r>
    </w:p>
    <w:p w:rsidR="004B779A" w:rsidRPr="00441DB8" w:rsidRDefault="004B779A" w:rsidP="00815038">
      <w:pPr>
        <w:ind w:firstLine="708"/>
        <w:jc w:val="both"/>
        <w:rPr>
          <w:b/>
          <w:sz w:val="19"/>
          <w:szCs w:val="19"/>
        </w:rPr>
      </w:pPr>
    </w:p>
    <w:p w:rsidR="000D0A0D" w:rsidRPr="00441DB8" w:rsidRDefault="004B779A" w:rsidP="00815038">
      <w:pPr>
        <w:ind w:firstLine="708"/>
        <w:jc w:val="both"/>
        <w:rPr>
          <w:b/>
          <w:sz w:val="19"/>
          <w:szCs w:val="19"/>
        </w:rPr>
      </w:pPr>
      <w:r w:rsidRPr="00441DB8">
        <w:rPr>
          <w:b/>
          <w:sz w:val="19"/>
          <w:szCs w:val="19"/>
        </w:rPr>
        <w:t>Y</w:t>
      </w:r>
      <w:r w:rsidR="000D0A0D" w:rsidRPr="00441DB8">
        <w:rPr>
          <w:b/>
          <w:sz w:val="19"/>
          <w:szCs w:val="19"/>
        </w:rPr>
        <w:t xml:space="preserve">ağ asitleri </w:t>
      </w:r>
      <w:r w:rsidRPr="00441DB8">
        <w:rPr>
          <w:b/>
          <w:sz w:val="19"/>
          <w:szCs w:val="19"/>
        </w:rPr>
        <w:t>testi:</w:t>
      </w:r>
      <w:r w:rsidRPr="00441DB8">
        <w:rPr>
          <w:b/>
          <w:sz w:val="19"/>
          <w:szCs w:val="19"/>
        </w:rPr>
        <w:tab/>
      </w:r>
      <w:r w:rsidRPr="00441DB8">
        <w:rPr>
          <w:b/>
          <w:sz w:val="19"/>
          <w:szCs w:val="19"/>
        </w:rPr>
        <w:tab/>
      </w:r>
      <w:r w:rsidRPr="00441DB8">
        <w:rPr>
          <w:sz w:val="19"/>
          <w:szCs w:val="19"/>
        </w:rPr>
        <w:t>Testi geçer.</w:t>
      </w:r>
      <w:r w:rsidR="000D0A0D" w:rsidRPr="00441DB8">
        <w:rPr>
          <w:b/>
          <w:sz w:val="19"/>
          <w:szCs w:val="19"/>
        </w:rPr>
        <w:tab/>
      </w:r>
      <w:r w:rsidR="000D0A0D" w:rsidRPr="00441DB8">
        <w:rPr>
          <w:b/>
          <w:sz w:val="19"/>
          <w:szCs w:val="19"/>
        </w:rPr>
        <w:tab/>
      </w:r>
    </w:p>
    <w:p w:rsidR="000D0A0D" w:rsidRPr="00441DB8" w:rsidRDefault="000D0A0D" w:rsidP="00815038">
      <w:pPr>
        <w:jc w:val="both"/>
        <w:rPr>
          <w:b/>
          <w:sz w:val="19"/>
          <w:szCs w:val="19"/>
        </w:rPr>
      </w:pPr>
    </w:p>
    <w:p w:rsidR="000D0A0D" w:rsidRPr="00441DB8" w:rsidRDefault="000D0A0D" w:rsidP="00815038">
      <w:pPr>
        <w:jc w:val="both"/>
        <w:rPr>
          <w:b/>
          <w:sz w:val="19"/>
          <w:szCs w:val="19"/>
          <w:u w:val="single"/>
        </w:rPr>
      </w:pPr>
      <w:r w:rsidRPr="00441DB8">
        <w:rPr>
          <w:b/>
          <w:sz w:val="19"/>
          <w:szCs w:val="19"/>
          <w:u w:val="single"/>
        </w:rPr>
        <w:t>Saflık:</w:t>
      </w:r>
    </w:p>
    <w:p w:rsidR="004B779A" w:rsidRPr="00441DB8" w:rsidRDefault="004B779A" w:rsidP="00815038">
      <w:pPr>
        <w:jc w:val="both"/>
        <w:rPr>
          <w:b/>
          <w:sz w:val="19"/>
          <w:szCs w:val="19"/>
          <w:u w:val="single"/>
        </w:rPr>
      </w:pPr>
    </w:p>
    <w:p w:rsidR="000D0A0D" w:rsidRPr="00441DB8" w:rsidRDefault="000D0A0D" w:rsidP="00815038">
      <w:pPr>
        <w:ind w:firstLine="720"/>
        <w:jc w:val="both"/>
        <w:rPr>
          <w:sz w:val="19"/>
          <w:szCs w:val="19"/>
        </w:rPr>
      </w:pPr>
      <w:r w:rsidRPr="00441DB8">
        <w:rPr>
          <w:b/>
          <w:sz w:val="19"/>
          <w:szCs w:val="19"/>
        </w:rPr>
        <w:t>Sodyum:</w:t>
      </w:r>
      <w:r w:rsidRPr="00441DB8">
        <w:rPr>
          <w:b/>
          <w:sz w:val="19"/>
          <w:szCs w:val="19"/>
        </w:rPr>
        <w:tab/>
      </w:r>
      <w:r w:rsidRPr="00441DB8">
        <w:rPr>
          <w:sz w:val="19"/>
          <w:szCs w:val="19"/>
        </w:rPr>
        <w:tab/>
        <w:t>Na</w:t>
      </w:r>
      <w:r w:rsidRPr="00441DB8">
        <w:rPr>
          <w:sz w:val="19"/>
          <w:szCs w:val="19"/>
          <w:vertAlign w:val="subscript"/>
        </w:rPr>
        <w:t>2</w:t>
      </w:r>
      <w:r w:rsidRPr="00441DB8">
        <w:rPr>
          <w:sz w:val="19"/>
          <w:szCs w:val="19"/>
        </w:rPr>
        <w:t>O cinsinden % 9’dan az ve % 14’den fazla olmamalıdır.</w:t>
      </w:r>
    </w:p>
    <w:p w:rsidR="004B779A" w:rsidRPr="00441DB8" w:rsidRDefault="004B779A" w:rsidP="00815038">
      <w:pPr>
        <w:ind w:firstLine="720"/>
        <w:jc w:val="both"/>
        <w:rPr>
          <w:sz w:val="19"/>
          <w:szCs w:val="19"/>
        </w:rPr>
      </w:pPr>
    </w:p>
    <w:p w:rsidR="000D0A0D" w:rsidRPr="00441DB8" w:rsidRDefault="000D0A0D" w:rsidP="00815038">
      <w:pPr>
        <w:ind w:firstLine="720"/>
        <w:jc w:val="both"/>
        <w:rPr>
          <w:sz w:val="19"/>
          <w:szCs w:val="19"/>
        </w:rPr>
      </w:pPr>
      <w:r w:rsidRPr="00441DB8">
        <w:rPr>
          <w:b/>
          <w:sz w:val="19"/>
          <w:szCs w:val="19"/>
        </w:rPr>
        <w:t>Potasyum:</w:t>
      </w:r>
      <w:r w:rsidRPr="00441DB8">
        <w:rPr>
          <w:sz w:val="19"/>
          <w:szCs w:val="19"/>
        </w:rPr>
        <w:tab/>
      </w:r>
      <w:r w:rsidRPr="00441DB8">
        <w:rPr>
          <w:sz w:val="19"/>
          <w:szCs w:val="19"/>
        </w:rPr>
        <w:tab/>
        <w:t>K</w:t>
      </w:r>
      <w:r w:rsidRPr="00441DB8">
        <w:rPr>
          <w:sz w:val="19"/>
          <w:szCs w:val="19"/>
          <w:vertAlign w:val="subscript"/>
        </w:rPr>
        <w:t>2</w:t>
      </w:r>
      <w:r w:rsidRPr="00441DB8">
        <w:rPr>
          <w:sz w:val="19"/>
          <w:szCs w:val="19"/>
        </w:rPr>
        <w:t>O cinsinden % 13’den az ve % 21.5’den fazla olmamalıdır.</w:t>
      </w:r>
    </w:p>
    <w:p w:rsidR="004B779A" w:rsidRPr="00441DB8" w:rsidRDefault="004B779A" w:rsidP="00815038">
      <w:pPr>
        <w:ind w:firstLine="720"/>
        <w:jc w:val="both"/>
        <w:rPr>
          <w:sz w:val="19"/>
          <w:szCs w:val="19"/>
        </w:rPr>
      </w:pPr>
    </w:p>
    <w:p w:rsidR="000D0A0D" w:rsidRPr="00441DB8" w:rsidRDefault="000D0A0D" w:rsidP="00815038">
      <w:pPr>
        <w:ind w:firstLine="720"/>
        <w:jc w:val="both"/>
        <w:rPr>
          <w:sz w:val="19"/>
          <w:szCs w:val="19"/>
        </w:rPr>
      </w:pPr>
      <w:r w:rsidRPr="00441DB8">
        <w:rPr>
          <w:b/>
          <w:sz w:val="19"/>
          <w:szCs w:val="19"/>
        </w:rPr>
        <w:t>Kalsiyum:</w:t>
      </w:r>
      <w:r w:rsidRPr="00441DB8">
        <w:rPr>
          <w:sz w:val="19"/>
          <w:szCs w:val="19"/>
        </w:rPr>
        <w:tab/>
      </w:r>
      <w:r w:rsidRPr="00441DB8">
        <w:rPr>
          <w:sz w:val="19"/>
          <w:szCs w:val="19"/>
        </w:rPr>
        <w:tab/>
        <w:t>CaO cinsinden % 8.5’den az ve % 13’den fazla olmamalıdır.</w:t>
      </w:r>
    </w:p>
    <w:p w:rsidR="004B779A" w:rsidRPr="00441DB8" w:rsidRDefault="004B779A" w:rsidP="00815038">
      <w:pPr>
        <w:ind w:firstLine="720"/>
        <w:jc w:val="both"/>
        <w:rPr>
          <w:sz w:val="19"/>
          <w:szCs w:val="19"/>
        </w:rPr>
      </w:pPr>
    </w:p>
    <w:p w:rsidR="000D0A0D" w:rsidRPr="00441DB8" w:rsidRDefault="000D0A0D" w:rsidP="00815038">
      <w:pPr>
        <w:ind w:left="60" w:firstLine="660"/>
        <w:jc w:val="both"/>
        <w:rPr>
          <w:sz w:val="19"/>
          <w:szCs w:val="19"/>
        </w:rPr>
      </w:pPr>
      <w:r w:rsidRPr="00441DB8">
        <w:rPr>
          <w:b/>
          <w:sz w:val="19"/>
          <w:szCs w:val="19"/>
        </w:rPr>
        <w:t>Sabunlaşmayan madde:</w:t>
      </w:r>
      <w:r w:rsidRPr="00441DB8">
        <w:rPr>
          <w:b/>
          <w:sz w:val="19"/>
          <w:szCs w:val="19"/>
        </w:rPr>
        <w:tab/>
      </w:r>
      <w:r w:rsidRPr="00441DB8">
        <w:rPr>
          <w:sz w:val="19"/>
          <w:szCs w:val="19"/>
        </w:rPr>
        <w:t>% 2’den fazla olmamalıdır.</w:t>
      </w:r>
    </w:p>
    <w:p w:rsidR="004B779A" w:rsidRPr="00441DB8" w:rsidRDefault="004B779A" w:rsidP="00815038">
      <w:pPr>
        <w:ind w:left="60" w:firstLine="660"/>
        <w:jc w:val="both"/>
        <w:rPr>
          <w:b/>
          <w:sz w:val="19"/>
          <w:szCs w:val="19"/>
        </w:rPr>
      </w:pPr>
    </w:p>
    <w:p w:rsidR="000D0A0D" w:rsidRPr="00441DB8" w:rsidRDefault="000D0A0D" w:rsidP="00815038">
      <w:pPr>
        <w:ind w:firstLine="720"/>
        <w:jc w:val="both"/>
        <w:rPr>
          <w:sz w:val="19"/>
          <w:szCs w:val="19"/>
        </w:rPr>
      </w:pPr>
      <w:r w:rsidRPr="00441DB8">
        <w:rPr>
          <w:b/>
          <w:sz w:val="19"/>
          <w:szCs w:val="19"/>
        </w:rPr>
        <w:t>Serbest yağ asitleri:</w:t>
      </w:r>
      <w:r w:rsidRPr="00441DB8">
        <w:rPr>
          <w:sz w:val="19"/>
          <w:szCs w:val="19"/>
        </w:rPr>
        <w:tab/>
        <w:t>Oleik asit cinsinden % 3’den fazla olmamalıdır.</w:t>
      </w:r>
    </w:p>
    <w:p w:rsidR="004B779A" w:rsidRPr="00441DB8" w:rsidRDefault="004B779A" w:rsidP="00815038">
      <w:pPr>
        <w:ind w:firstLine="720"/>
        <w:jc w:val="both"/>
        <w:rPr>
          <w:sz w:val="19"/>
          <w:szCs w:val="19"/>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Arsenik:</w:t>
      </w:r>
      <w:r w:rsidR="004B779A" w:rsidRPr="00441DB8">
        <w:rPr>
          <w:rFonts w:eastAsia="Calibri"/>
          <w:sz w:val="19"/>
          <w:szCs w:val="19"/>
          <w:lang w:eastAsia="en-US"/>
        </w:rPr>
        <w:tab/>
      </w:r>
      <w:r w:rsidR="004B779A" w:rsidRPr="00441DB8">
        <w:rPr>
          <w:rFonts w:eastAsia="Calibri"/>
          <w:sz w:val="19"/>
          <w:szCs w:val="19"/>
          <w:lang w:eastAsia="en-US"/>
        </w:rPr>
        <w:tab/>
      </w:r>
      <w:r w:rsidRPr="00441DB8">
        <w:rPr>
          <w:rFonts w:eastAsia="Calibri"/>
          <w:sz w:val="19"/>
          <w:szCs w:val="19"/>
          <w:lang w:eastAsia="en-US"/>
        </w:rPr>
        <w:t>3 mg/kg’dan fazla olmamalıdır.</w:t>
      </w:r>
    </w:p>
    <w:p w:rsidR="004B779A" w:rsidRPr="00441DB8" w:rsidRDefault="004B779A" w:rsidP="00815038">
      <w:pPr>
        <w:ind w:firstLine="720"/>
        <w:jc w:val="both"/>
        <w:rPr>
          <w:rFonts w:eastAsia="Calibri"/>
          <w:sz w:val="19"/>
          <w:szCs w:val="19"/>
          <w:lang w:eastAsia="en-US"/>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Kurşun:</w:t>
      </w:r>
      <w:r w:rsidR="004B779A" w:rsidRPr="00441DB8">
        <w:rPr>
          <w:rFonts w:eastAsia="Calibri"/>
          <w:sz w:val="19"/>
          <w:szCs w:val="19"/>
          <w:lang w:eastAsia="en-US"/>
        </w:rPr>
        <w:tab/>
      </w:r>
      <w:r w:rsidR="004B779A" w:rsidRPr="00441DB8">
        <w:rPr>
          <w:rFonts w:eastAsia="Calibri"/>
          <w:sz w:val="19"/>
          <w:szCs w:val="19"/>
          <w:lang w:eastAsia="en-US"/>
        </w:rPr>
        <w:tab/>
      </w:r>
      <w:r w:rsidR="004B779A" w:rsidRPr="00441DB8">
        <w:rPr>
          <w:rFonts w:eastAsia="Calibri"/>
          <w:sz w:val="19"/>
          <w:szCs w:val="19"/>
          <w:lang w:eastAsia="en-US"/>
        </w:rPr>
        <w:tab/>
        <w:t>2</w:t>
      </w:r>
      <w:r w:rsidRPr="00441DB8">
        <w:rPr>
          <w:rFonts w:eastAsia="Calibri"/>
          <w:sz w:val="19"/>
          <w:szCs w:val="19"/>
          <w:lang w:eastAsia="en-US"/>
        </w:rPr>
        <w:t xml:space="preserve"> mg/kg’dan fazla olmamalıdır.</w:t>
      </w:r>
    </w:p>
    <w:p w:rsidR="004B779A" w:rsidRPr="00441DB8" w:rsidRDefault="004B779A" w:rsidP="00815038">
      <w:pPr>
        <w:ind w:firstLine="720"/>
        <w:jc w:val="both"/>
        <w:rPr>
          <w:rFonts w:eastAsia="Calibri"/>
          <w:sz w:val="19"/>
          <w:szCs w:val="19"/>
          <w:lang w:eastAsia="en-US"/>
        </w:rPr>
      </w:pPr>
    </w:p>
    <w:p w:rsidR="000D0A0D" w:rsidRPr="00441DB8" w:rsidRDefault="008A2DDD" w:rsidP="00815038">
      <w:pPr>
        <w:ind w:firstLine="720"/>
        <w:jc w:val="both"/>
        <w:rPr>
          <w:rFonts w:eastAsia="Calibri"/>
          <w:sz w:val="19"/>
          <w:szCs w:val="19"/>
          <w:lang w:eastAsia="en-US"/>
        </w:rPr>
      </w:pPr>
      <w:r w:rsidRPr="00441DB8">
        <w:rPr>
          <w:rFonts w:eastAsia="Calibri"/>
          <w:b/>
          <w:sz w:val="19"/>
          <w:szCs w:val="19"/>
          <w:lang w:eastAsia="en-US"/>
        </w:rPr>
        <w:t>Civa</w:t>
      </w:r>
      <w:r w:rsidR="000D0A0D" w:rsidRPr="00441DB8">
        <w:rPr>
          <w:rFonts w:eastAsia="Calibri"/>
          <w:b/>
          <w:sz w:val="19"/>
          <w:szCs w:val="19"/>
          <w:lang w:eastAsia="en-US"/>
        </w:rPr>
        <w:t>:</w:t>
      </w:r>
      <w:r w:rsidR="000D0A0D" w:rsidRPr="00441DB8">
        <w:rPr>
          <w:rFonts w:eastAsia="Calibri"/>
          <w:sz w:val="19"/>
          <w:szCs w:val="19"/>
          <w:lang w:eastAsia="en-US"/>
        </w:rPr>
        <w:tab/>
      </w:r>
      <w:r w:rsidR="000D0A0D" w:rsidRPr="00441DB8">
        <w:rPr>
          <w:rFonts w:eastAsia="Calibri"/>
          <w:sz w:val="19"/>
          <w:szCs w:val="19"/>
          <w:lang w:eastAsia="en-US"/>
        </w:rPr>
        <w:tab/>
      </w:r>
      <w:r w:rsidR="000D0A0D" w:rsidRPr="00441DB8">
        <w:rPr>
          <w:rFonts w:eastAsia="Calibri"/>
          <w:sz w:val="19"/>
          <w:szCs w:val="19"/>
          <w:lang w:eastAsia="en-US"/>
        </w:rPr>
        <w:tab/>
        <w:t>1 mg/kg’dan fazla olmamalıdır.</w:t>
      </w:r>
    </w:p>
    <w:p w:rsidR="004B779A" w:rsidRPr="00441DB8" w:rsidRDefault="004B779A" w:rsidP="00815038">
      <w:pPr>
        <w:ind w:firstLine="720"/>
        <w:jc w:val="both"/>
        <w:rPr>
          <w:rFonts w:eastAsia="Calibri"/>
          <w:sz w:val="19"/>
          <w:szCs w:val="19"/>
          <w:lang w:eastAsia="en-US"/>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Kadmiyum:</w:t>
      </w:r>
      <w:r w:rsidRPr="00441DB8">
        <w:rPr>
          <w:rFonts w:eastAsia="Calibri"/>
          <w:sz w:val="19"/>
          <w:szCs w:val="19"/>
          <w:lang w:eastAsia="en-US"/>
        </w:rPr>
        <w:tab/>
      </w:r>
      <w:r w:rsidRPr="00441DB8">
        <w:rPr>
          <w:rFonts w:eastAsia="Calibri"/>
          <w:sz w:val="19"/>
          <w:szCs w:val="19"/>
          <w:lang w:eastAsia="en-US"/>
        </w:rPr>
        <w:tab/>
        <w:t>1 mg/kg’dan fazla olmamalıdır.</w:t>
      </w:r>
    </w:p>
    <w:p w:rsidR="004B779A" w:rsidRPr="00441DB8" w:rsidRDefault="004B779A" w:rsidP="00815038">
      <w:pPr>
        <w:ind w:firstLine="720"/>
        <w:jc w:val="both"/>
        <w:rPr>
          <w:rFonts w:eastAsia="Calibri"/>
          <w:sz w:val="19"/>
          <w:szCs w:val="19"/>
          <w:lang w:eastAsia="en-US"/>
        </w:rPr>
      </w:pPr>
    </w:p>
    <w:p w:rsidR="000D0A0D" w:rsidRPr="00441DB8" w:rsidRDefault="000D0A0D" w:rsidP="00815038">
      <w:pPr>
        <w:ind w:firstLine="720"/>
        <w:jc w:val="both"/>
        <w:rPr>
          <w:sz w:val="19"/>
          <w:szCs w:val="19"/>
        </w:rPr>
      </w:pPr>
      <w:r w:rsidRPr="00441DB8">
        <w:rPr>
          <w:b/>
          <w:sz w:val="19"/>
          <w:szCs w:val="19"/>
        </w:rPr>
        <w:t>Serbest alkali:</w:t>
      </w:r>
      <w:r w:rsidRPr="00441DB8">
        <w:rPr>
          <w:sz w:val="19"/>
          <w:szCs w:val="19"/>
        </w:rPr>
        <w:tab/>
      </w:r>
      <w:r w:rsidRPr="00441DB8">
        <w:rPr>
          <w:sz w:val="19"/>
          <w:szCs w:val="19"/>
        </w:rPr>
        <w:tab/>
        <w:t>NaOH cinsinden % 0.1’den fazla olmamalıdır.</w:t>
      </w:r>
    </w:p>
    <w:p w:rsidR="004B779A" w:rsidRPr="00441DB8" w:rsidRDefault="004B779A" w:rsidP="00815038">
      <w:pPr>
        <w:ind w:firstLine="720"/>
        <w:jc w:val="both"/>
        <w:rPr>
          <w:sz w:val="19"/>
          <w:szCs w:val="19"/>
        </w:rPr>
      </w:pPr>
    </w:p>
    <w:p w:rsidR="004B779A" w:rsidRPr="00441DB8" w:rsidRDefault="000D0A0D" w:rsidP="00815038">
      <w:pPr>
        <w:ind w:firstLine="720"/>
        <w:jc w:val="both"/>
        <w:rPr>
          <w:b/>
          <w:sz w:val="19"/>
          <w:szCs w:val="19"/>
        </w:rPr>
      </w:pPr>
      <w:r w:rsidRPr="00441DB8">
        <w:rPr>
          <w:b/>
          <w:sz w:val="19"/>
          <w:szCs w:val="19"/>
        </w:rPr>
        <w:t xml:space="preserve">Alkolde çözünmeyen </w:t>
      </w:r>
    </w:p>
    <w:p w:rsidR="000D0A0D" w:rsidRPr="00441DB8" w:rsidRDefault="000D0A0D" w:rsidP="00815038">
      <w:pPr>
        <w:ind w:firstLine="720"/>
        <w:jc w:val="both"/>
        <w:rPr>
          <w:b/>
          <w:sz w:val="19"/>
          <w:szCs w:val="19"/>
        </w:rPr>
      </w:pPr>
      <w:r w:rsidRPr="00441DB8">
        <w:rPr>
          <w:b/>
          <w:sz w:val="19"/>
          <w:szCs w:val="19"/>
        </w:rPr>
        <w:t>madde:</w:t>
      </w:r>
      <w:r w:rsidRPr="00441DB8">
        <w:rPr>
          <w:sz w:val="19"/>
          <w:szCs w:val="19"/>
        </w:rPr>
        <w:tab/>
      </w:r>
      <w:r w:rsidR="004B779A" w:rsidRPr="00441DB8">
        <w:rPr>
          <w:b/>
          <w:sz w:val="19"/>
          <w:szCs w:val="19"/>
        </w:rPr>
        <w:tab/>
      </w:r>
      <w:r w:rsidR="004B779A" w:rsidRPr="00441DB8">
        <w:rPr>
          <w:b/>
          <w:sz w:val="19"/>
          <w:szCs w:val="19"/>
        </w:rPr>
        <w:tab/>
      </w:r>
      <w:r w:rsidRPr="00441DB8">
        <w:rPr>
          <w:sz w:val="19"/>
          <w:szCs w:val="19"/>
        </w:rPr>
        <w:t>% 0.2’den fazla olmamalıdır (yalnızca sodyum ve potasyum tuzları).</w:t>
      </w:r>
    </w:p>
    <w:p w:rsidR="000D0A0D" w:rsidRPr="00441DB8" w:rsidRDefault="000D0A0D" w:rsidP="00815038">
      <w:pPr>
        <w:ind w:left="60"/>
        <w:jc w:val="both"/>
        <w:rPr>
          <w:sz w:val="19"/>
          <w:szCs w:val="19"/>
        </w:rPr>
      </w:pPr>
    </w:p>
    <w:p w:rsidR="00932B2F" w:rsidRPr="00441DB8" w:rsidRDefault="00932B2F" w:rsidP="00815038">
      <w:pPr>
        <w:ind w:left="60"/>
        <w:jc w:val="both"/>
        <w:rPr>
          <w:sz w:val="19"/>
          <w:szCs w:val="19"/>
        </w:rPr>
      </w:pPr>
    </w:p>
    <w:p w:rsidR="000D0A0D" w:rsidRPr="00441DB8" w:rsidRDefault="000D0A0D" w:rsidP="00815038">
      <w:pPr>
        <w:ind w:left="60" w:hanging="60"/>
        <w:jc w:val="both"/>
        <w:rPr>
          <w:b/>
          <w:sz w:val="19"/>
          <w:szCs w:val="19"/>
          <w:u w:val="single"/>
        </w:rPr>
      </w:pPr>
      <w:r w:rsidRPr="00441DB8">
        <w:rPr>
          <w:b/>
          <w:sz w:val="19"/>
          <w:szCs w:val="19"/>
          <w:u w:val="single"/>
        </w:rPr>
        <w:t>E 470b  YAĞ ASİTLERİNİN MAGNEZYUM TUZLARI</w:t>
      </w:r>
    </w:p>
    <w:p w:rsidR="000D0A0D" w:rsidRPr="00441DB8" w:rsidRDefault="000D0A0D" w:rsidP="00815038">
      <w:pPr>
        <w:ind w:left="60"/>
        <w:jc w:val="both"/>
        <w:rPr>
          <w:sz w:val="19"/>
          <w:szCs w:val="19"/>
        </w:rPr>
      </w:pPr>
    </w:p>
    <w:p w:rsidR="00932B2F" w:rsidRPr="00441DB8" w:rsidRDefault="00932B2F" w:rsidP="00815038">
      <w:pPr>
        <w:ind w:left="2880" w:hanging="2880"/>
        <w:jc w:val="both"/>
        <w:rPr>
          <w:rFonts w:eastAsia="Calibri"/>
          <w:b/>
          <w:sz w:val="19"/>
          <w:szCs w:val="19"/>
          <w:u w:val="single"/>
          <w:lang w:val="fr-FR" w:eastAsia="en-US"/>
        </w:rPr>
      </w:pPr>
      <w:r w:rsidRPr="00441DB8">
        <w:rPr>
          <w:rFonts w:eastAsia="Calibri"/>
          <w:b/>
          <w:sz w:val="19"/>
          <w:szCs w:val="19"/>
          <w:u w:val="single"/>
          <w:lang w:val="fr-FR" w:eastAsia="en-US"/>
        </w:rPr>
        <w:t>Eşanlamlılar:</w:t>
      </w:r>
    </w:p>
    <w:p w:rsidR="00932B2F" w:rsidRPr="00441DB8" w:rsidRDefault="00932B2F" w:rsidP="00815038">
      <w:pPr>
        <w:ind w:left="2880" w:hanging="2880"/>
        <w:jc w:val="both"/>
        <w:rPr>
          <w:b/>
          <w:sz w:val="19"/>
          <w:szCs w:val="19"/>
          <w:u w:val="single"/>
        </w:rPr>
      </w:pPr>
    </w:p>
    <w:p w:rsidR="000D0A0D" w:rsidRPr="00441DB8" w:rsidRDefault="000D0A0D" w:rsidP="00815038">
      <w:pPr>
        <w:ind w:left="2835" w:hanging="2835"/>
        <w:jc w:val="both"/>
        <w:rPr>
          <w:sz w:val="19"/>
          <w:szCs w:val="19"/>
        </w:rPr>
      </w:pPr>
      <w:r w:rsidRPr="00441DB8">
        <w:rPr>
          <w:b/>
          <w:sz w:val="19"/>
          <w:szCs w:val="19"/>
          <w:u w:val="single"/>
        </w:rPr>
        <w:t>Tanım:</w:t>
      </w:r>
      <w:r w:rsidRPr="00441DB8">
        <w:rPr>
          <w:sz w:val="19"/>
          <w:szCs w:val="19"/>
        </w:rPr>
        <w:tab/>
        <w:t>Sıvı ve katı gıda yağlarında oluşan yağ asitlerinin magnezyum tuzlarıdır. Bu tuzlar, yenebilir katı ve sıvı yağlardan elde edilebildiği gibi, distile edilmiş gıda yağ asitlerinden de elde edilebilir.</w:t>
      </w:r>
    </w:p>
    <w:p w:rsidR="00A6272C" w:rsidRPr="00441DB8" w:rsidRDefault="00A6272C" w:rsidP="00815038">
      <w:pPr>
        <w:ind w:left="2835" w:hanging="2835"/>
        <w:jc w:val="both"/>
        <w:rPr>
          <w:sz w:val="19"/>
          <w:szCs w:val="19"/>
        </w:rPr>
      </w:pPr>
    </w:p>
    <w:p w:rsidR="00A6272C" w:rsidRPr="00441DB8" w:rsidRDefault="00A6272C" w:rsidP="00815038">
      <w:pPr>
        <w:tabs>
          <w:tab w:val="left" w:pos="2835"/>
        </w:tabs>
        <w:ind w:firstLine="708"/>
        <w:jc w:val="both"/>
        <w:rPr>
          <w:b/>
          <w:sz w:val="19"/>
          <w:szCs w:val="19"/>
        </w:rPr>
      </w:pPr>
      <w:r w:rsidRPr="00441DB8">
        <w:rPr>
          <w:b/>
          <w:sz w:val="19"/>
          <w:szCs w:val="19"/>
        </w:rPr>
        <w:t>Einecs:</w:t>
      </w:r>
    </w:p>
    <w:p w:rsidR="00A6272C" w:rsidRPr="00441DB8" w:rsidRDefault="00A6272C" w:rsidP="00815038">
      <w:pPr>
        <w:jc w:val="both"/>
        <w:rPr>
          <w:rFonts w:eastAsia="Calibri"/>
          <w:b/>
          <w:sz w:val="19"/>
          <w:szCs w:val="19"/>
          <w:lang w:val="fr-FR" w:eastAsia="en-US"/>
        </w:rPr>
      </w:pPr>
    </w:p>
    <w:p w:rsidR="00A6272C" w:rsidRPr="00441DB8" w:rsidRDefault="00A6272C" w:rsidP="00815038">
      <w:pPr>
        <w:ind w:firstLine="708"/>
        <w:jc w:val="both"/>
        <w:rPr>
          <w:rFonts w:eastAsia="Calibri"/>
          <w:sz w:val="19"/>
          <w:szCs w:val="19"/>
          <w:lang w:val="fr-FR" w:eastAsia="en-US"/>
        </w:rPr>
      </w:pPr>
      <w:r w:rsidRPr="00441DB8">
        <w:rPr>
          <w:rFonts w:eastAsia="Calibri"/>
          <w:b/>
          <w:sz w:val="19"/>
          <w:szCs w:val="19"/>
          <w:lang w:val="fr-FR" w:eastAsia="en-US"/>
        </w:rPr>
        <w:t>Kimyasal adı:</w:t>
      </w:r>
      <w:r w:rsidRPr="00441DB8">
        <w:rPr>
          <w:rFonts w:eastAsia="Calibri"/>
          <w:sz w:val="19"/>
          <w:szCs w:val="19"/>
          <w:lang w:val="fr-FR" w:eastAsia="en-US"/>
        </w:rPr>
        <w:tab/>
      </w:r>
      <w:r w:rsidRPr="00441DB8">
        <w:rPr>
          <w:rFonts w:eastAsia="Calibri"/>
          <w:sz w:val="19"/>
          <w:szCs w:val="19"/>
          <w:lang w:val="fr-FR" w:eastAsia="en-US"/>
        </w:rPr>
        <w:tab/>
      </w:r>
    </w:p>
    <w:p w:rsidR="00A6272C" w:rsidRPr="00441DB8" w:rsidRDefault="00A6272C" w:rsidP="00815038">
      <w:pPr>
        <w:ind w:left="2832" w:hanging="2124"/>
        <w:jc w:val="both"/>
        <w:rPr>
          <w:rFonts w:eastAsia="Calibri"/>
          <w:b/>
          <w:sz w:val="19"/>
          <w:szCs w:val="19"/>
          <w:lang w:val="fr-FR" w:eastAsia="en-US"/>
        </w:rPr>
      </w:pPr>
    </w:p>
    <w:p w:rsidR="00A6272C" w:rsidRPr="00441DB8" w:rsidRDefault="00A6272C" w:rsidP="00815038">
      <w:pPr>
        <w:ind w:left="2832" w:hanging="2124"/>
        <w:jc w:val="both"/>
        <w:rPr>
          <w:rFonts w:eastAsia="Calibri"/>
          <w:sz w:val="19"/>
          <w:szCs w:val="19"/>
          <w:lang w:val="fr-FR" w:eastAsia="en-US"/>
        </w:rPr>
      </w:pPr>
      <w:r w:rsidRPr="00441DB8">
        <w:rPr>
          <w:rFonts w:eastAsia="Calibri"/>
          <w:b/>
          <w:sz w:val="19"/>
          <w:szCs w:val="19"/>
          <w:lang w:val="fr-FR" w:eastAsia="en-US"/>
        </w:rPr>
        <w:t>Kimyasal formülü:</w:t>
      </w:r>
      <w:r w:rsidRPr="00441DB8">
        <w:rPr>
          <w:rFonts w:eastAsia="Calibri"/>
          <w:sz w:val="19"/>
          <w:szCs w:val="19"/>
          <w:lang w:val="fr-FR" w:eastAsia="en-US"/>
        </w:rPr>
        <w:tab/>
      </w:r>
    </w:p>
    <w:p w:rsidR="00A6272C" w:rsidRPr="00441DB8" w:rsidRDefault="00A6272C" w:rsidP="00815038">
      <w:pPr>
        <w:jc w:val="both"/>
        <w:rPr>
          <w:rFonts w:eastAsia="Calibri"/>
          <w:sz w:val="19"/>
          <w:szCs w:val="19"/>
          <w:lang w:val="fr-FR" w:eastAsia="en-US"/>
        </w:rPr>
      </w:pPr>
    </w:p>
    <w:p w:rsidR="00A6272C" w:rsidRPr="00441DB8" w:rsidRDefault="001016C5" w:rsidP="00815038">
      <w:pPr>
        <w:ind w:firstLine="720"/>
        <w:jc w:val="both"/>
        <w:rPr>
          <w:rFonts w:eastAsia="Calibri"/>
          <w:b/>
          <w:sz w:val="19"/>
          <w:szCs w:val="19"/>
          <w:lang w:val="en-GB" w:eastAsia="en-US"/>
        </w:rPr>
      </w:pPr>
      <w:r>
        <w:rPr>
          <w:rFonts w:eastAsia="Calibri"/>
          <w:b/>
          <w:sz w:val="19"/>
          <w:szCs w:val="19"/>
          <w:lang w:val="en-GB" w:eastAsia="en-US"/>
        </w:rPr>
        <w:t>Molekül ağırlığı</w:t>
      </w:r>
      <w:r w:rsidR="00A6272C" w:rsidRPr="00441DB8">
        <w:rPr>
          <w:rFonts w:eastAsia="Calibri"/>
          <w:b/>
          <w:sz w:val="19"/>
          <w:szCs w:val="19"/>
          <w:lang w:val="en-GB" w:eastAsia="en-US"/>
        </w:rPr>
        <w:t>:</w:t>
      </w:r>
      <w:r w:rsidR="00A6272C" w:rsidRPr="00441DB8">
        <w:rPr>
          <w:rFonts w:eastAsia="Calibri"/>
          <w:b/>
          <w:sz w:val="19"/>
          <w:szCs w:val="19"/>
          <w:lang w:val="en-GB" w:eastAsia="en-US"/>
        </w:rPr>
        <w:tab/>
      </w:r>
    </w:p>
    <w:p w:rsidR="00A6272C" w:rsidRPr="00441DB8" w:rsidRDefault="00A6272C" w:rsidP="00815038">
      <w:pPr>
        <w:ind w:firstLine="720"/>
        <w:jc w:val="both"/>
        <w:rPr>
          <w:b/>
          <w:sz w:val="19"/>
          <w:szCs w:val="19"/>
        </w:rPr>
      </w:pPr>
    </w:p>
    <w:p w:rsidR="000D0A0D" w:rsidRPr="00441DB8" w:rsidRDefault="000D0A0D" w:rsidP="00815038">
      <w:pPr>
        <w:ind w:firstLine="720"/>
        <w:jc w:val="both"/>
        <w:rPr>
          <w:sz w:val="19"/>
          <w:szCs w:val="19"/>
        </w:rPr>
      </w:pPr>
      <w:r w:rsidRPr="00441DB8">
        <w:rPr>
          <w:b/>
          <w:sz w:val="19"/>
          <w:szCs w:val="19"/>
        </w:rPr>
        <w:t>Analiz:</w:t>
      </w:r>
      <w:r w:rsidRPr="00441DB8">
        <w:rPr>
          <w:sz w:val="19"/>
          <w:szCs w:val="19"/>
        </w:rPr>
        <w:tab/>
      </w:r>
      <w:r w:rsidRPr="00441DB8">
        <w:rPr>
          <w:sz w:val="19"/>
          <w:szCs w:val="19"/>
        </w:rPr>
        <w:tab/>
      </w:r>
      <w:r w:rsidRPr="00441DB8">
        <w:rPr>
          <w:sz w:val="19"/>
          <w:szCs w:val="19"/>
        </w:rPr>
        <w:tab/>
        <w:t>Susuz bazda içeriği % 95.0’dan az olmamalıdır.</w:t>
      </w:r>
    </w:p>
    <w:p w:rsidR="000D0A0D" w:rsidRPr="00441DB8" w:rsidRDefault="000D0A0D" w:rsidP="00815038">
      <w:pPr>
        <w:jc w:val="both"/>
        <w:rPr>
          <w:b/>
          <w:sz w:val="19"/>
          <w:szCs w:val="19"/>
        </w:rPr>
      </w:pPr>
    </w:p>
    <w:p w:rsidR="000D0A0D" w:rsidRPr="00441DB8" w:rsidRDefault="000D0A0D" w:rsidP="00815038">
      <w:pPr>
        <w:jc w:val="both"/>
        <w:rPr>
          <w:sz w:val="19"/>
          <w:szCs w:val="19"/>
        </w:rPr>
      </w:pPr>
      <w:r w:rsidRPr="00441DB8">
        <w:rPr>
          <w:b/>
          <w:sz w:val="19"/>
          <w:szCs w:val="19"/>
          <w:u w:val="single"/>
        </w:rPr>
        <w:t>Tanımlama:</w:t>
      </w:r>
      <w:r w:rsidRPr="00441DB8">
        <w:rPr>
          <w:sz w:val="19"/>
          <w:szCs w:val="19"/>
        </w:rPr>
        <w:tab/>
      </w:r>
      <w:r w:rsidRPr="00441DB8">
        <w:rPr>
          <w:sz w:val="19"/>
          <w:szCs w:val="19"/>
        </w:rPr>
        <w:tab/>
      </w:r>
      <w:r w:rsidRPr="00441DB8">
        <w:rPr>
          <w:sz w:val="19"/>
          <w:szCs w:val="19"/>
        </w:rPr>
        <w:tab/>
        <w:t>Beyaz ya da kremsi-beyaz hafif tozlar, ince parçalar veya yarı-katı maddeler.</w:t>
      </w:r>
    </w:p>
    <w:p w:rsidR="000D0A0D" w:rsidRPr="00441DB8" w:rsidRDefault="000D0A0D" w:rsidP="00815038">
      <w:pPr>
        <w:jc w:val="both"/>
        <w:rPr>
          <w:b/>
          <w:sz w:val="19"/>
          <w:szCs w:val="19"/>
        </w:rPr>
      </w:pPr>
    </w:p>
    <w:p w:rsidR="000D0A0D" w:rsidRPr="00441DB8" w:rsidRDefault="000D0A0D" w:rsidP="00815038">
      <w:pPr>
        <w:jc w:val="both"/>
        <w:rPr>
          <w:b/>
          <w:sz w:val="19"/>
          <w:szCs w:val="19"/>
          <w:u w:val="single"/>
        </w:rPr>
      </w:pPr>
      <w:r w:rsidRPr="00441DB8">
        <w:rPr>
          <w:b/>
          <w:sz w:val="19"/>
          <w:szCs w:val="19"/>
          <w:u w:val="single"/>
        </w:rPr>
        <w:t>Belirleme:</w:t>
      </w:r>
      <w:r w:rsidRPr="00441DB8">
        <w:rPr>
          <w:b/>
          <w:sz w:val="19"/>
          <w:szCs w:val="19"/>
        </w:rPr>
        <w:tab/>
      </w:r>
    </w:p>
    <w:p w:rsidR="00A6272C" w:rsidRPr="00441DB8" w:rsidRDefault="000D0A0D" w:rsidP="00815038">
      <w:pPr>
        <w:jc w:val="both"/>
        <w:rPr>
          <w:b/>
          <w:sz w:val="19"/>
          <w:szCs w:val="19"/>
        </w:rPr>
      </w:pPr>
      <w:r w:rsidRPr="00441DB8">
        <w:rPr>
          <w:sz w:val="19"/>
          <w:szCs w:val="19"/>
        </w:rPr>
        <w:t xml:space="preserve"> </w:t>
      </w:r>
      <w:r w:rsidRPr="00441DB8">
        <w:rPr>
          <w:sz w:val="19"/>
          <w:szCs w:val="19"/>
        </w:rPr>
        <w:tab/>
      </w:r>
    </w:p>
    <w:p w:rsidR="000D0A0D" w:rsidRPr="00441DB8" w:rsidRDefault="000D0A0D" w:rsidP="00815038">
      <w:pPr>
        <w:ind w:firstLine="708"/>
        <w:jc w:val="both"/>
        <w:rPr>
          <w:sz w:val="19"/>
          <w:szCs w:val="19"/>
        </w:rPr>
      </w:pPr>
      <w:r w:rsidRPr="00441DB8">
        <w:rPr>
          <w:b/>
          <w:sz w:val="19"/>
          <w:szCs w:val="19"/>
        </w:rPr>
        <w:t>Çözünürlük:</w:t>
      </w:r>
      <w:r w:rsidRPr="00441DB8">
        <w:rPr>
          <w:sz w:val="19"/>
          <w:szCs w:val="19"/>
        </w:rPr>
        <w:tab/>
      </w:r>
      <w:r w:rsidRPr="00441DB8">
        <w:rPr>
          <w:sz w:val="19"/>
          <w:szCs w:val="19"/>
        </w:rPr>
        <w:tab/>
        <w:t>Suda çözünmez. Etanol ve eterde kısmen çözünür.</w:t>
      </w:r>
    </w:p>
    <w:p w:rsidR="00A6272C" w:rsidRPr="00441DB8" w:rsidRDefault="00A6272C" w:rsidP="00815038">
      <w:pPr>
        <w:ind w:firstLine="720"/>
        <w:jc w:val="both"/>
        <w:rPr>
          <w:b/>
          <w:sz w:val="19"/>
          <w:szCs w:val="19"/>
        </w:rPr>
      </w:pPr>
    </w:p>
    <w:p w:rsidR="00A6272C" w:rsidRPr="00441DB8" w:rsidRDefault="000D0A0D" w:rsidP="00815038">
      <w:pPr>
        <w:ind w:firstLine="720"/>
        <w:jc w:val="both"/>
        <w:rPr>
          <w:sz w:val="19"/>
          <w:szCs w:val="19"/>
        </w:rPr>
      </w:pPr>
      <w:r w:rsidRPr="00441DB8">
        <w:rPr>
          <w:b/>
          <w:sz w:val="19"/>
          <w:szCs w:val="19"/>
        </w:rPr>
        <w:t xml:space="preserve">Magnezyum </w:t>
      </w:r>
      <w:r w:rsidR="00A6272C" w:rsidRPr="00441DB8">
        <w:rPr>
          <w:b/>
          <w:sz w:val="19"/>
          <w:szCs w:val="19"/>
        </w:rPr>
        <w:t>testi:</w:t>
      </w:r>
      <w:r w:rsidR="00A6272C" w:rsidRPr="00441DB8">
        <w:rPr>
          <w:b/>
          <w:sz w:val="19"/>
          <w:szCs w:val="19"/>
        </w:rPr>
        <w:tab/>
      </w:r>
      <w:r w:rsidR="00A6272C" w:rsidRPr="00441DB8">
        <w:rPr>
          <w:sz w:val="19"/>
          <w:szCs w:val="19"/>
        </w:rPr>
        <w:t>Testi geçer.</w:t>
      </w:r>
    </w:p>
    <w:p w:rsidR="00A6272C" w:rsidRPr="00441DB8" w:rsidRDefault="00A6272C" w:rsidP="00815038">
      <w:pPr>
        <w:ind w:firstLine="720"/>
        <w:jc w:val="both"/>
        <w:rPr>
          <w:b/>
          <w:sz w:val="19"/>
          <w:szCs w:val="19"/>
        </w:rPr>
      </w:pPr>
    </w:p>
    <w:p w:rsidR="000D0A0D" w:rsidRPr="00441DB8" w:rsidRDefault="00A6272C" w:rsidP="00815038">
      <w:pPr>
        <w:ind w:firstLine="720"/>
        <w:jc w:val="both"/>
        <w:rPr>
          <w:b/>
          <w:sz w:val="19"/>
          <w:szCs w:val="19"/>
        </w:rPr>
      </w:pPr>
      <w:r w:rsidRPr="00441DB8">
        <w:rPr>
          <w:b/>
          <w:sz w:val="19"/>
          <w:szCs w:val="19"/>
        </w:rPr>
        <w:t>Y</w:t>
      </w:r>
      <w:r w:rsidR="000D0A0D" w:rsidRPr="00441DB8">
        <w:rPr>
          <w:b/>
          <w:sz w:val="19"/>
          <w:szCs w:val="19"/>
        </w:rPr>
        <w:t xml:space="preserve">ağ asitleri </w:t>
      </w:r>
      <w:r w:rsidRPr="00441DB8">
        <w:rPr>
          <w:b/>
          <w:sz w:val="19"/>
          <w:szCs w:val="19"/>
        </w:rPr>
        <w:t>testi:</w:t>
      </w:r>
      <w:r w:rsidRPr="00441DB8">
        <w:rPr>
          <w:b/>
          <w:sz w:val="19"/>
          <w:szCs w:val="19"/>
        </w:rPr>
        <w:tab/>
      </w:r>
      <w:r w:rsidRPr="00441DB8">
        <w:rPr>
          <w:b/>
          <w:sz w:val="19"/>
          <w:szCs w:val="19"/>
        </w:rPr>
        <w:tab/>
      </w:r>
      <w:r w:rsidRPr="00441DB8">
        <w:rPr>
          <w:sz w:val="19"/>
          <w:szCs w:val="19"/>
        </w:rPr>
        <w:t>Testi geçer.</w:t>
      </w:r>
      <w:r w:rsidR="000D0A0D" w:rsidRPr="00441DB8">
        <w:rPr>
          <w:b/>
          <w:sz w:val="19"/>
          <w:szCs w:val="19"/>
        </w:rPr>
        <w:tab/>
      </w:r>
      <w:r w:rsidR="000D0A0D" w:rsidRPr="00441DB8">
        <w:rPr>
          <w:b/>
          <w:sz w:val="19"/>
          <w:szCs w:val="19"/>
        </w:rPr>
        <w:tab/>
      </w:r>
    </w:p>
    <w:p w:rsidR="000D0A0D" w:rsidRPr="00441DB8" w:rsidRDefault="000D0A0D" w:rsidP="00815038">
      <w:pPr>
        <w:jc w:val="both"/>
        <w:rPr>
          <w:b/>
          <w:sz w:val="19"/>
          <w:szCs w:val="19"/>
        </w:rPr>
      </w:pPr>
    </w:p>
    <w:p w:rsidR="000D0A0D" w:rsidRPr="00441DB8" w:rsidRDefault="000D0A0D" w:rsidP="00815038">
      <w:pPr>
        <w:jc w:val="both"/>
        <w:rPr>
          <w:b/>
          <w:sz w:val="19"/>
          <w:szCs w:val="19"/>
          <w:u w:val="single"/>
        </w:rPr>
      </w:pPr>
      <w:r w:rsidRPr="00441DB8">
        <w:rPr>
          <w:b/>
          <w:sz w:val="19"/>
          <w:szCs w:val="19"/>
          <w:u w:val="single"/>
        </w:rPr>
        <w:t>Saflık:</w:t>
      </w:r>
    </w:p>
    <w:p w:rsidR="00A6272C" w:rsidRPr="00441DB8" w:rsidRDefault="00A6272C" w:rsidP="00815038">
      <w:pPr>
        <w:jc w:val="both"/>
        <w:rPr>
          <w:b/>
          <w:sz w:val="19"/>
          <w:szCs w:val="19"/>
          <w:u w:val="single"/>
        </w:rPr>
      </w:pPr>
    </w:p>
    <w:p w:rsidR="000D0A0D" w:rsidRPr="00441DB8" w:rsidRDefault="000D0A0D" w:rsidP="00815038">
      <w:pPr>
        <w:ind w:firstLine="720"/>
        <w:jc w:val="both"/>
        <w:rPr>
          <w:sz w:val="19"/>
          <w:szCs w:val="19"/>
        </w:rPr>
      </w:pPr>
      <w:r w:rsidRPr="00441DB8">
        <w:rPr>
          <w:b/>
          <w:sz w:val="19"/>
          <w:szCs w:val="19"/>
        </w:rPr>
        <w:t>Magnezyum:</w:t>
      </w:r>
      <w:r w:rsidRPr="00441DB8">
        <w:rPr>
          <w:sz w:val="19"/>
          <w:szCs w:val="19"/>
        </w:rPr>
        <w:tab/>
      </w:r>
      <w:r w:rsidRPr="00441DB8">
        <w:rPr>
          <w:sz w:val="19"/>
          <w:szCs w:val="19"/>
        </w:rPr>
        <w:tab/>
        <w:t>MgO cinsinden % 6.5’den az ve % 11’den fazla olmamalıdır.</w:t>
      </w:r>
    </w:p>
    <w:p w:rsidR="00073E6A" w:rsidRPr="00441DB8" w:rsidRDefault="00073E6A" w:rsidP="00815038">
      <w:pPr>
        <w:ind w:firstLine="720"/>
        <w:jc w:val="both"/>
        <w:rPr>
          <w:sz w:val="19"/>
          <w:szCs w:val="19"/>
        </w:rPr>
      </w:pPr>
    </w:p>
    <w:p w:rsidR="000D0A0D" w:rsidRPr="00441DB8" w:rsidRDefault="000D0A0D" w:rsidP="00815038">
      <w:pPr>
        <w:ind w:left="60" w:firstLine="660"/>
        <w:jc w:val="both"/>
        <w:rPr>
          <w:sz w:val="19"/>
          <w:szCs w:val="19"/>
        </w:rPr>
      </w:pPr>
      <w:r w:rsidRPr="00441DB8">
        <w:rPr>
          <w:b/>
          <w:sz w:val="19"/>
          <w:szCs w:val="19"/>
        </w:rPr>
        <w:t>Serbest alkali:</w:t>
      </w:r>
      <w:r w:rsidRPr="00441DB8">
        <w:rPr>
          <w:sz w:val="19"/>
          <w:szCs w:val="19"/>
        </w:rPr>
        <w:tab/>
      </w:r>
      <w:r w:rsidRPr="00441DB8">
        <w:rPr>
          <w:sz w:val="19"/>
          <w:szCs w:val="19"/>
        </w:rPr>
        <w:tab/>
        <w:t>MgO cinsinden % 0.1’den fazla olmamalıdır.</w:t>
      </w:r>
    </w:p>
    <w:p w:rsidR="00073E6A" w:rsidRPr="00441DB8" w:rsidRDefault="00073E6A" w:rsidP="00815038">
      <w:pPr>
        <w:ind w:left="60" w:firstLine="660"/>
        <w:jc w:val="both"/>
        <w:rPr>
          <w:sz w:val="19"/>
          <w:szCs w:val="19"/>
        </w:rPr>
      </w:pPr>
    </w:p>
    <w:p w:rsidR="000D0A0D" w:rsidRPr="00441DB8" w:rsidRDefault="000D0A0D" w:rsidP="00815038">
      <w:pPr>
        <w:ind w:left="60" w:firstLine="660"/>
        <w:jc w:val="both"/>
        <w:rPr>
          <w:sz w:val="19"/>
          <w:szCs w:val="19"/>
        </w:rPr>
      </w:pPr>
      <w:r w:rsidRPr="00441DB8">
        <w:rPr>
          <w:b/>
          <w:sz w:val="19"/>
          <w:szCs w:val="19"/>
        </w:rPr>
        <w:t>Sabunlaşmayan madde:</w:t>
      </w:r>
      <w:r w:rsidR="00073E6A" w:rsidRPr="00441DB8">
        <w:rPr>
          <w:b/>
          <w:sz w:val="19"/>
          <w:szCs w:val="19"/>
        </w:rPr>
        <w:tab/>
      </w:r>
      <w:r w:rsidRPr="00441DB8">
        <w:rPr>
          <w:sz w:val="19"/>
          <w:szCs w:val="19"/>
        </w:rPr>
        <w:t>% 2’den fazla olmamalıdır.</w:t>
      </w:r>
    </w:p>
    <w:p w:rsidR="00073E6A" w:rsidRPr="00441DB8" w:rsidRDefault="00073E6A" w:rsidP="00815038">
      <w:pPr>
        <w:ind w:left="60" w:firstLine="660"/>
        <w:jc w:val="both"/>
        <w:rPr>
          <w:b/>
          <w:sz w:val="19"/>
          <w:szCs w:val="19"/>
        </w:rPr>
      </w:pPr>
    </w:p>
    <w:p w:rsidR="000D0A0D" w:rsidRPr="00441DB8" w:rsidRDefault="000D0A0D" w:rsidP="00815038">
      <w:pPr>
        <w:ind w:firstLine="720"/>
        <w:jc w:val="both"/>
        <w:rPr>
          <w:sz w:val="19"/>
          <w:szCs w:val="19"/>
        </w:rPr>
      </w:pPr>
      <w:r w:rsidRPr="00441DB8">
        <w:rPr>
          <w:b/>
          <w:sz w:val="19"/>
          <w:szCs w:val="19"/>
        </w:rPr>
        <w:t>Serbest yağ asitleri:</w:t>
      </w:r>
      <w:r w:rsidRPr="00441DB8">
        <w:rPr>
          <w:sz w:val="19"/>
          <w:szCs w:val="19"/>
        </w:rPr>
        <w:tab/>
        <w:t>Oleik asit cinsinden % 3’den fazla olmamalıdır.</w:t>
      </w:r>
    </w:p>
    <w:p w:rsidR="00073E6A" w:rsidRPr="00441DB8" w:rsidRDefault="00073E6A" w:rsidP="00815038">
      <w:pPr>
        <w:ind w:firstLine="720"/>
        <w:jc w:val="both"/>
        <w:rPr>
          <w:sz w:val="19"/>
          <w:szCs w:val="19"/>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Arsenik:</w:t>
      </w:r>
      <w:r w:rsidR="00073E6A" w:rsidRPr="00441DB8">
        <w:rPr>
          <w:rFonts w:eastAsia="Calibri"/>
          <w:sz w:val="19"/>
          <w:szCs w:val="19"/>
          <w:lang w:eastAsia="en-US"/>
        </w:rPr>
        <w:tab/>
      </w:r>
      <w:r w:rsidR="00073E6A" w:rsidRPr="00441DB8">
        <w:rPr>
          <w:rFonts w:eastAsia="Calibri"/>
          <w:sz w:val="19"/>
          <w:szCs w:val="19"/>
          <w:lang w:eastAsia="en-US"/>
        </w:rPr>
        <w:tab/>
      </w:r>
      <w:r w:rsidRPr="00441DB8">
        <w:rPr>
          <w:rFonts w:eastAsia="Calibri"/>
          <w:sz w:val="19"/>
          <w:szCs w:val="19"/>
          <w:lang w:eastAsia="en-US"/>
        </w:rPr>
        <w:t>3 mg/kg’dan fazla olmamalıdır.</w:t>
      </w:r>
    </w:p>
    <w:p w:rsidR="00073E6A" w:rsidRPr="00441DB8" w:rsidRDefault="00073E6A" w:rsidP="00815038">
      <w:pPr>
        <w:ind w:firstLine="720"/>
        <w:jc w:val="both"/>
        <w:rPr>
          <w:rFonts w:eastAsia="Calibri"/>
          <w:sz w:val="19"/>
          <w:szCs w:val="19"/>
          <w:lang w:eastAsia="en-US"/>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Kurşun:</w:t>
      </w:r>
      <w:r w:rsidR="00073E6A" w:rsidRPr="00441DB8">
        <w:rPr>
          <w:rFonts w:eastAsia="Calibri"/>
          <w:sz w:val="19"/>
          <w:szCs w:val="19"/>
          <w:lang w:eastAsia="en-US"/>
        </w:rPr>
        <w:tab/>
      </w:r>
      <w:r w:rsidR="00073E6A" w:rsidRPr="00441DB8">
        <w:rPr>
          <w:rFonts w:eastAsia="Calibri"/>
          <w:sz w:val="19"/>
          <w:szCs w:val="19"/>
          <w:lang w:eastAsia="en-US"/>
        </w:rPr>
        <w:tab/>
      </w:r>
      <w:r w:rsidR="00073E6A" w:rsidRPr="00441DB8">
        <w:rPr>
          <w:rFonts w:eastAsia="Calibri"/>
          <w:sz w:val="19"/>
          <w:szCs w:val="19"/>
          <w:lang w:eastAsia="en-US"/>
        </w:rPr>
        <w:tab/>
        <w:t>2</w:t>
      </w:r>
      <w:r w:rsidRPr="00441DB8">
        <w:rPr>
          <w:rFonts w:eastAsia="Calibri"/>
          <w:sz w:val="19"/>
          <w:szCs w:val="19"/>
          <w:lang w:eastAsia="en-US"/>
        </w:rPr>
        <w:t xml:space="preserve"> mg/kg’dan fazla olmamalıdır.</w:t>
      </w:r>
    </w:p>
    <w:p w:rsidR="00073E6A" w:rsidRPr="00441DB8" w:rsidRDefault="00073E6A" w:rsidP="00815038">
      <w:pPr>
        <w:ind w:firstLine="720"/>
        <w:jc w:val="both"/>
        <w:rPr>
          <w:rFonts w:eastAsia="Calibri"/>
          <w:sz w:val="19"/>
          <w:szCs w:val="19"/>
          <w:lang w:eastAsia="en-US"/>
        </w:rPr>
      </w:pPr>
    </w:p>
    <w:p w:rsidR="000D0A0D" w:rsidRPr="00441DB8" w:rsidRDefault="008A2DDD" w:rsidP="00815038">
      <w:pPr>
        <w:ind w:firstLine="720"/>
        <w:jc w:val="both"/>
        <w:rPr>
          <w:rFonts w:eastAsia="Calibri"/>
          <w:sz w:val="19"/>
          <w:szCs w:val="19"/>
          <w:lang w:eastAsia="en-US"/>
        </w:rPr>
      </w:pPr>
      <w:r w:rsidRPr="00441DB8">
        <w:rPr>
          <w:rFonts w:eastAsia="Calibri"/>
          <w:b/>
          <w:sz w:val="19"/>
          <w:szCs w:val="19"/>
          <w:lang w:eastAsia="en-US"/>
        </w:rPr>
        <w:t>Civa</w:t>
      </w:r>
      <w:r w:rsidR="000D0A0D" w:rsidRPr="00441DB8">
        <w:rPr>
          <w:rFonts w:eastAsia="Calibri"/>
          <w:b/>
          <w:sz w:val="19"/>
          <w:szCs w:val="19"/>
          <w:lang w:eastAsia="en-US"/>
        </w:rPr>
        <w:t>:</w:t>
      </w:r>
      <w:r w:rsidR="000D0A0D" w:rsidRPr="00441DB8">
        <w:rPr>
          <w:rFonts w:eastAsia="Calibri"/>
          <w:sz w:val="19"/>
          <w:szCs w:val="19"/>
          <w:lang w:eastAsia="en-US"/>
        </w:rPr>
        <w:tab/>
      </w:r>
      <w:r w:rsidR="000D0A0D" w:rsidRPr="00441DB8">
        <w:rPr>
          <w:rFonts w:eastAsia="Calibri"/>
          <w:sz w:val="19"/>
          <w:szCs w:val="19"/>
          <w:lang w:eastAsia="en-US"/>
        </w:rPr>
        <w:tab/>
      </w:r>
      <w:r w:rsidR="000D0A0D" w:rsidRPr="00441DB8">
        <w:rPr>
          <w:rFonts w:eastAsia="Calibri"/>
          <w:sz w:val="19"/>
          <w:szCs w:val="19"/>
          <w:lang w:eastAsia="en-US"/>
        </w:rPr>
        <w:tab/>
        <w:t>1 mg/kg’dan fazla olmamalıdır.</w:t>
      </w:r>
    </w:p>
    <w:p w:rsidR="00073E6A" w:rsidRPr="00441DB8" w:rsidRDefault="00073E6A" w:rsidP="00815038">
      <w:pPr>
        <w:ind w:firstLine="720"/>
        <w:jc w:val="both"/>
        <w:rPr>
          <w:rFonts w:eastAsia="Calibri"/>
          <w:sz w:val="19"/>
          <w:szCs w:val="19"/>
          <w:lang w:eastAsia="en-US"/>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Kadmiyum:</w:t>
      </w:r>
      <w:r w:rsidRPr="00441DB8">
        <w:rPr>
          <w:rFonts w:eastAsia="Calibri"/>
          <w:sz w:val="19"/>
          <w:szCs w:val="19"/>
          <w:lang w:eastAsia="en-US"/>
        </w:rPr>
        <w:tab/>
      </w:r>
      <w:r w:rsidRPr="00441DB8">
        <w:rPr>
          <w:rFonts w:eastAsia="Calibri"/>
          <w:sz w:val="19"/>
          <w:szCs w:val="19"/>
          <w:lang w:eastAsia="en-US"/>
        </w:rPr>
        <w:tab/>
        <w:t>1 mg/kg’dan fazla olmamalıdır.</w:t>
      </w:r>
    </w:p>
    <w:p w:rsidR="000D0A0D" w:rsidRPr="00441DB8" w:rsidRDefault="000D0A0D" w:rsidP="00815038">
      <w:pPr>
        <w:ind w:left="60"/>
        <w:jc w:val="both"/>
        <w:rPr>
          <w:sz w:val="19"/>
          <w:szCs w:val="19"/>
        </w:rPr>
      </w:pPr>
    </w:p>
    <w:p w:rsidR="00073E6A" w:rsidRPr="00441DB8" w:rsidRDefault="00073E6A" w:rsidP="00815038">
      <w:pPr>
        <w:ind w:left="60"/>
        <w:jc w:val="both"/>
        <w:rPr>
          <w:sz w:val="19"/>
          <w:szCs w:val="19"/>
        </w:rPr>
      </w:pPr>
    </w:p>
    <w:p w:rsidR="000D0A0D" w:rsidRPr="00441DB8" w:rsidRDefault="000D0A0D" w:rsidP="00815038">
      <w:pPr>
        <w:jc w:val="both"/>
        <w:rPr>
          <w:b/>
          <w:sz w:val="19"/>
          <w:szCs w:val="19"/>
          <w:u w:val="single"/>
        </w:rPr>
      </w:pPr>
      <w:r w:rsidRPr="00441DB8">
        <w:rPr>
          <w:b/>
          <w:sz w:val="19"/>
          <w:szCs w:val="19"/>
          <w:u w:val="single"/>
        </w:rPr>
        <w:t>E 471 YAĞ ASİTLERİNİN MONO- VE Dİ</w:t>
      </w:r>
      <w:r w:rsidR="00E778B7" w:rsidRPr="00441DB8">
        <w:rPr>
          <w:b/>
          <w:sz w:val="19"/>
          <w:szCs w:val="19"/>
          <w:u w:val="single"/>
        </w:rPr>
        <w:t>GLİSERİT</w:t>
      </w:r>
      <w:r w:rsidRPr="00441DB8">
        <w:rPr>
          <w:b/>
          <w:sz w:val="19"/>
          <w:szCs w:val="19"/>
          <w:u w:val="single"/>
        </w:rPr>
        <w:t>LERİ</w:t>
      </w:r>
    </w:p>
    <w:p w:rsidR="000D0A0D" w:rsidRPr="00441DB8" w:rsidRDefault="000D0A0D" w:rsidP="00815038">
      <w:pPr>
        <w:jc w:val="both"/>
        <w:rPr>
          <w:b/>
          <w:sz w:val="19"/>
          <w:szCs w:val="19"/>
        </w:rPr>
      </w:pPr>
    </w:p>
    <w:p w:rsidR="000D0A0D" w:rsidRPr="00441DB8" w:rsidRDefault="00B96B2E" w:rsidP="00815038">
      <w:pPr>
        <w:jc w:val="both"/>
        <w:rPr>
          <w:sz w:val="19"/>
          <w:szCs w:val="19"/>
        </w:rPr>
      </w:pPr>
      <w:r w:rsidRPr="00441DB8">
        <w:rPr>
          <w:b/>
          <w:sz w:val="19"/>
          <w:szCs w:val="19"/>
          <w:u w:val="single"/>
        </w:rPr>
        <w:t>Eşanlamlılar</w:t>
      </w:r>
      <w:r w:rsidR="000D0A0D" w:rsidRPr="00441DB8">
        <w:rPr>
          <w:b/>
          <w:sz w:val="19"/>
          <w:szCs w:val="19"/>
          <w:u w:val="single"/>
        </w:rPr>
        <w:t>:</w:t>
      </w:r>
      <w:r w:rsidR="000D0A0D" w:rsidRPr="00441DB8">
        <w:rPr>
          <w:sz w:val="19"/>
          <w:szCs w:val="19"/>
        </w:rPr>
        <w:tab/>
      </w:r>
      <w:r w:rsidR="000D0A0D" w:rsidRPr="00441DB8">
        <w:rPr>
          <w:sz w:val="19"/>
          <w:szCs w:val="19"/>
        </w:rPr>
        <w:tab/>
      </w:r>
      <w:r w:rsidR="000D0A0D" w:rsidRPr="00441DB8">
        <w:rPr>
          <w:sz w:val="19"/>
          <w:szCs w:val="19"/>
        </w:rPr>
        <w:tab/>
        <w:t>Gliseril monostearat</w:t>
      </w:r>
    </w:p>
    <w:p w:rsidR="000D0A0D" w:rsidRPr="00441DB8" w:rsidRDefault="000D0A0D" w:rsidP="00815038">
      <w:pPr>
        <w:jc w:val="both"/>
        <w:rPr>
          <w:sz w:val="19"/>
          <w:szCs w:val="19"/>
        </w:rPr>
      </w:pPr>
      <w:r w:rsidRPr="00441DB8">
        <w:rPr>
          <w:sz w:val="19"/>
          <w:szCs w:val="19"/>
        </w:rPr>
        <w:tab/>
      </w:r>
      <w:r w:rsidRPr="00441DB8">
        <w:rPr>
          <w:sz w:val="19"/>
          <w:szCs w:val="19"/>
        </w:rPr>
        <w:tab/>
      </w:r>
      <w:r w:rsidRPr="00441DB8">
        <w:rPr>
          <w:sz w:val="19"/>
          <w:szCs w:val="19"/>
        </w:rPr>
        <w:tab/>
      </w:r>
      <w:r w:rsidRPr="00441DB8">
        <w:rPr>
          <w:sz w:val="19"/>
          <w:szCs w:val="19"/>
        </w:rPr>
        <w:tab/>
        <w:t>Gliseril monopalmitat</w:t>
      </w:r>
    </w:p>
    <w:p w:rsidR="000D0A0D" w:rsidRPr="00441DB8" w:rsidRDefault="000D0A0D" w:rsidP="00815038">
      <w:pPr>
        <w:jc w:val="both"/>
        <w:rPr>
          <w:sz w:val="19"/>
          <w:szCs w:val="19"/>
        </w:rPr>
      </w:pPr>
      <w:r w:rsidRPr="00441DB8">
        <w:rPr>
          <w:sz w:val="19"/>
          <w:szCs w:val="19"/>
        </w:rPr>
        <w:tab/>
      </w:r>
      <w:r w:rsidRPr="00441DB8">
        <w:rPr>
          <w:sz w:val="19"/>
          <w:szCs w:val="19"/>
        </w:rPr>
        <w:tab/>
      </w:r>
      <w:r w:rsidRPr="00441DB8">
        <w:rPr>
          <w:sz w:val="19"/>
          <w:szCs w:val="19"/>
        </w:rPr>
        <w:tab/>
      </w:r>
      <w:r w:rsidRPr="00441DB8">
        <w:rPr>
          <w:sz w:val="19"/>
          <w:szCs w:val="19"/>
        </w:rPr>
        <w:tab/>
        <w:t>Gliseril monooleat, vb...</w:t>
      </w:r>
    </w:p>
    <w:p w:rsidR="000D0A0D" w:rsidRPr="00441DB8" w:rsidRDefault="000D0A0D" w:rsidP="00815038">
      <w:pPr>
        <w:ind w:left="2124" w:firstLine="708"/>
        <w:jc w:val="both"/>
        <w:rPr>
          <w:sz w:val="19"/>
          <w:szCs w:val="19"/>
        </w:rPr>
      </w:pPr>
      <w:r w:rsidRPr="00441DB8">
        <w:rPr>
          <w:sz w:val="19"/>
          <w:szCs w:val="19"/>
        </w:rPr>
        <w:t>Monostearin, monopalmitin, monoolein,vb...</w:t>
      </w:r>
    </w:p>
    <w:p w:rsidR="000D0A0D" w:rsidRPr="00441DB8" w:rsidRDefault="000D0A0D" w:rsidP="00815038">
      <w:pPr>
        <w:jc w:val="both"/>
        <w:rPr>
          <w:sz w:val="19"/>
          <w:szCs w:val="19"/>
        </w:rPr>
      </w:pPr>
      <w:r w:rsidRPr="00441DB8">
        <w:rPr>
          <w:sz w:val="19"/>
          <w:szCs w:val="19"/>
        </w:rPr>
        <w:tab/>
      </w:r>
      <w:r w:rsidRPr="00441DB8">
        <w:rPr>
          <w:sz w:val="19"/>
          <w:szCs w:val="19"/>
        </w:rPr>
        <w:tab/>
      </w:r>
      <w:r w:rsidRPr="00441DB8">
        <w:rPr>
          <w:sz w:val="19"/>
          <w:szCs w:val="19"/>
        </w:rPr>
        <w:tab/>
      </w:r>
      <w:r w:rsidRPr="00441DB8">
        <w:rPr>
          <w:sz w:val="19"/>
          <w:szCs w:val="19"/>
        </w:rPr>
        <w:tab/>
        <w:t>GMS (gliseril monostearat için).</w:t>
      </w:r>
    </w:p>
    <w:p w:rsidR="000D0A0D" w:rsidRPr="00441DB8" w:rsidRDefault="000D0A0D" w:rsidP="00815038">
      <w:pPr>
        <w:ind w:left="2880" w:hanging="2880"/>
        <w:jc w:val="both"/>
        <w:rPr>
          <w:b/>
          <w:sz w:val="19"/>
          <w:szCs w:val="19"/>
        </w:rPr>
      </w:pPr>
    </w:p>
    <w:p w:rsidR="000D0A0D" w:rsidRPr="00441DB8" w:rsidRDefault="000D0A0D" w:rsidP="00815038">
      <w:pPr>
        <w:ind w:left="2835" w:hanging="2880"/>
        <w:jc w:val="both"/>
        <w:rPr>
          <w:sz w:val="19"/>
          <w:szCs w:val="19"/>
        </w:rPr>
      </w:pPr>
      <w:r w:rsidRPr="00441DB8">
        <w:rPr>
          <w:b/>
          <w:sz w:val="19"/>
          <w:szCs w:val="19"/>
          <w:u w:val="single"/>
        </w:rPr>
        <w:t>Tanım:</w:t>
      </w:r>
      <w:r w:rsidRPr="00441DB8">
        <w:rPr>
          <w:sz w:val="19"/>
          <w:szCs w:val="19"/>
        </w:rPr>
        <w:tab/>
        <w:t>Yağ asitlerinin mono- ve digliseritleri, sıvı ve katı gıda yağlarında oluşan yağ asitlerinin gliserol mono-, di- ve triesterlerinin karışımından oluşur. Bunlar, az miktarlarda serbest yağ asitleri ve gliserol içerebilir.</w:t>
      </w:r>
    </w:p>
    <w:p w:rsidR="00073E6A" w:rsidRPr="00441DB8" w:rsidRDefault="00073E6A" w:rsidP="00815038">
      <w:pPr>
        <w:ind w:left="2835" w:hanging="2880"/>
        <w:jc w:val="both"/>
        <w:rPr>
          <w:sz w:val="19"/>
          <w:szCs w:val="19"/>
        </w:rPr>
      </w:pPr>
    </w:p>
    <w:p w:rsidR="00073E6A" w:rsidRPr="00441DB8" w:rsidRDefault="00073E6A" w:rsidP="00815038">
      <w:pPr>
        <w:tabs>
          <w:tab w:val="left" w:pos="2835"/>
        </w:tabs>
        <w:ind w:firstLine="708"/>
        <w:jc w:val="both"/>
        <w:rPr>
          <w:b/>
          <w:sz w:val="19"/>
          <w:szCs w:val="19"/>
        </w:rPr>
      </w:pPr>
      <w:r w:rsidRPr="00441DB8">
        <w:rPr>
          <w:b/>
          <w:sz w:val="19"/>
          <w:szCs w:val="19"/>
        </w:rPr>
        <w:t>Einecs:</w:t>
      </w:r>
    </w:p>
    <w:p w:rsidR="00073E6A" w:rsidRPr="00441DB8" w:rsidRDefault="00073E6A" w:rsidP="00815038">
      <w:pPr>
        <w:jc w:val="both"/>
        <w:rPr>
          <w:rFonts w:eastAsia="Calibri"/>
          <w:b/>
          <w:sz w:val="19"/>
          <w:szCs w:val="19"/>
          <w:lang w:val="fr-FR" w:eastAsia="en-US"/>
        </w:rPr>
      </w:pPr>
    </w:p>
    <w:p w:rsidR="00073E6A" w:rsidRPr="00441DB8" w:rsidRDefault="00073E6A" w:rsidP="00815038">
      <w:pPr>
        <w:ind w:firstLine="708"/>
        <w:jc w:val="both"/>
        <w:rPr>
          <w:rFonts w:eastAsia="Calibri"/>
          <w:sz w:val="19"/>
          <w:szCs w:val="19"/>
          <w:lang w:val="fr-FR" w:eastAsia="en-US"/>
        </w:rPr>
      </w:pPr>
      <w:r w:rsidRPr="00441DB8">
        <w:rPr>
          <w:rFonts w:eastAsia="Calibri"/>
          <w:b/>
          <w:sz w:val="19"/>
          <w:szCs w:val="19"/>
          <w:lang w:val="fr-FR" w:eastAsia="en-US"/>
        </w:rPr>
        <w:t>Kimyasal adı:</w:t>
      </w:r>
      <w:r w:rsidRPr="00441DB8">
        <w:rPr>
          <w:rFonts w:eastAsia="Calibri"/>
          <w:sz w:val="19"/>
          <w:szCs w:val="19"/>
          <w:lang w:val="fr-FR" w:eastAsia="en-US"/>
        </w:rPr>
        <w:tab/>
      </w:r>
      <w:r w:rsidRPr="00441DB8">
        <w:rPr>
          <w:rFonts w:eastAsia="Calibri"/>
          <w:sz w:val="19"/>
          <w:szCs w:val="19"/>
          <w:lang w:val="fr-FR" w:eastAsia="en-US"/>
        </w:rPr>
        <w:tab/>
      </w:r>
    </w:p>
    <w:p w:rsidR="00073E6A" w:rsidRPr="00441DB8" w:rsidRDefault="00073E6A" w:rsidP="00815038">
      <w:pPr>
        <w:ind w:left="2832" w:hanging="2124"/>
        <w:jc w:val="both"/>
        <w:rPr>
          <w:rFonts w:eastAsia="Calibri"/>
          <w:b/>
          <w:sz w:val="19"/>
          <w:szCs w:val="19"/>
          <w:lang w:val="fr-FR" w:eastAsia="en-US"/>
        </w:rPr>
      </w:pPr>
    </w:p>
    <w:p w:rsidR="00073E6A" w:rsidRPr="00441DB8" w:rsidRDefault="00073E6A" w:rsidP="00815038">
      <w:pPr>
        <w:ind w:left="2832" w:hanging="2124"/>
        <w:jc w:val="both"/>
        <w:rPr>
          <w:rFonts w:eastAsia="Calibri"/>
          <w:sz w:val="19"/>
          <w:szCs w:val="19"/>
          <w:lang w:val="fr-FR" w:eastAsia="en-US"/>
        </w:rPr>
      </w:pPr>
      <w:r w:rsidRPr="00441DB8">
        <w:rPr>
          <w:rFonts w:eastAsia="Calibri"/>
          <w:b/>
          <w:sz w:val="19"/>
          <w:szCs w:val="19"/>
          <w:lang w:val="fr-FR" w:eastAsia="en-US"/>
        </w:rPr>
        <w:t>Kimyasal formülü:</w:t>
      </w:r>
      <w:r w:rsidRPr="00441DB8">
        <w:rPr>
          <w:rFonts w:eastAsia="Calibri"/>
          <w:sz w:val="19"/>
          <w:szCs w:val="19"/>
          <w:lang w:val="fr-FR" w:eastAsia="en-US"/>
        </w:rPr>
        <w:tab/>
      </w:r>
    </w:p>
    <w:p w:rsidR="00073E6A" w:rsidRPr="00441DB8" w:rsidRDefault="00073E6A" w:rsidP="00815038">
      <w:pPr>
        <w:jc w:val="both"/>
        <w:rPr>
          <w:rFonts w:eastAsia="Calibri"/>
          <w:sz w:val="19"/>
          <w:szCs w:val="19"/>
          <w:lang w:val="fr-FR" w:eastAsia="en-US"/>
        </w:rPr>
      </w:pPr>
    </w:p>
    <w:p w:rsidR="00073E6A" w:rsidRPr="00441DB8" w:rsidRDefault="001016C5" w:rsidP="00815038">
      <w:pPr>
        <w:ind w:firstLine="720"/>
        <w:jc w:val="both"/>
        <w:rPr>
          <w:rFonts w:eastAsia="Calibri"/>
          <w:b/>
          <w:sz w:val="19"/>
          <w:szCs w:val="19"/>
          <w:lang w:val="en-GB" w:eastAsia="en-US"/>
        </w:rPr>
      </w:pPr>
      <w:r>
        <w:rPr>
          <w:rFonts w:eastAsia="Calibri"/>
          <w:b/>
          <w:sz w:val="19"/>
          <w:szCs w:val="19"/>
          <w:lang w:val="en-GB" w:eastAsia="en-US"/>
        </w:rPr>
        <w:t>Molekül ağırlığı</w:t>
      </w:r>
      <w:r w:rsidR="00073E6A" w:rsidRPr="00441DB8">
        <w:rPr>
          <w:rFonts w:eastAsia="Calibri"/>
          <w:b/>
          <w:sz w:val="19"/>
          <w:szCs w:val="19"/>
          <w:lang w:val="en-GB" w:eastAsia="en-US"/>
        </w:rPr>
        <w:t>:</w:t>
      </w:r>
      <w:r w:rsidR="00073E6A" w:rsidRPr="00441DB8">
        <w:rPr>
          <w:rFonts w:eastAsia="Calibri"/>
          <w:b/>
          <w:sz w:val="19"/>
          <w:szCs w:val="19"/>
          <w:lang w:val="en-GB" w:eastAsia="en-US"/>
        </w:rPr>
        <w:tab/>
      </w:r>
    </w:p>
    <w:p w:rsidR="00073E6A" w:rsidRPr="00441DB8" w:rsidRDefault="00073E6A" w:rsidP="00815038">
      <w:pPr>
        <w:jc w:val="both"/>
        <w:rPr>
          <w:sz w:val="19"/>
          <w:szCs w:val="19"/>
        </w:rPr>
      </w:pPr>
    </w:p>
    <w:p w:rsidR="000D0A0D" w:rsidRPr="00441DB8" w:rsidRDefault="000D0A0D" w:rsidP="00815038">
      <w:pPr>
        <w:tabs>
          <w:tab w:val="left" w:pos="2835"/>
        </w:tabs>
        <w:ind w:firstLine="720"/>
        <w:jc w:val="both"/>
        <w:rPr>
          <w:sz w:val="19"/>
          <w:szCs w:val="19"/>
        </w:rPr>
      </w:pPr>
      <w:r w:rsidRPr="00441DB8">
        <w:rPr>
          <w:b/>
          <w:sz w:val="19"/>
          <w:szCs w:val="19"/>
        </w:rPr>
        <w:lastRenderedPageBreak/>
        <w:t>Analiz:</w:t>
      </w:r>
      <w:r w:rsidR="0023743E" w:rsidRPr="00441DB8">
        <w:rPr>
          <w:sz w:val="19"/>
          <w:szCs w:val="19"/>
        </w:rPr>
        <w:tab/>
      </w:r>
      <w:r w:rsidRPr="00441DB8">
        <w:rPr>
          <w:sz w:val="19"/>
          <w:szCs w:val="19"/>
        </w:rPr>
        <w:t>Mono- ve diester içeriği: % 70.0’dan az olmamalıdır.</w:t>
      </w:r>
    </w:p>
    <w:p w:rsidR="000D0A0D" w:rsidRPr="00441DB8" w:rsidRDefault="000D0A0D" w:rsidP="00815038">
      <w:pPr>
        <w:ind w:left="2880" w:hanging="2880"/>
        <w:jc w:val="both"/>
        <w:rPr>
          <w:b/>
          <w:sz w:val="19"/>
          <w:szCs w:val="19"/>
        </w:rPr>
      </w:pPr>
    </w:p>
    <w:p w:rsidR="000D0A0D" w:rsidRPr="00441DB8" w:rsidRDefault="000D0A0D" w:rsidP="00815038">
      <w:pPr>
        <w:ind w:left="2835" w:hanging="2835"/>
        <w:jc w:val="both"/>
        <w:rPr>
          <w:sz w:val="19"/>
          <w:szCs w:val="19"/>
        </w:rPr>
      </w:pPr>
      <w:r w:rsidRPr="00441DB8">
        <w:rPr>
          <w:b/>
          <w:sz w:val="19"/>
          <w:szCs w:val="19"/>
          <w:u w:val="single"/>
        </w:rPr>
        <w:t>Tanımlama:</w:t>
      </w:r>
      <w:r w:rsidRPr="00441DB8">
        <w:rPr>
          <w:sz w:val="19"/>
          <w:szCs w:val="19"/>
        </w:rPr>
        <w:tab/>
        <w:t>Ürün, açık sarıdan açık kahverengiye yağlı sıvıdan, beyaz ya da hafif kirli beyaz sert, mumsu katı maddeye doğru çeşitlilik gösterir. Katı maddeler ince tabakalar, tozlar ya da küçük boncuklar şeklinde olabilir.</w:t>
      </w:r>
    </w:p>
    <w:p w:rsidR="000D0A0D" w:rsidRPr="00441DB8" w:rsidRDefault="000D0A0D" w:rsidP="00815038">
      <w:pPr>
        <w:jc w:val="both"/>
        <w:rPr>
          <w:b/>
          <w:sz w:val="19"/>
          <w:szCs w:val="19"/>
        </w:rPr>
      </w:pPr>
    </w:p>
    <w:p w:rsidR="000D0A0D" w:rsidRPr="00441DB8" w:rsidRDefault="000D0A0D" w:rsidP="00815038">
      <w:pPr>
        <w:jc w:val="both"/>
        <w:rPr>
          <w:b/>
          <w:sz w:val="19"/>
          <w:szCs w:val="19"/>
          <w:u w:val="single"/>
        </w:rPr>
      </w:pPr>
      <w:r w:rsidRPr="00441DB8">
        <w:rPr>
          <w:b/>
          <w:sz w:val="19"/>
          <w:szCs w:val="19"/>
          <w:u w:val="single"/>
        </w:rPr>
        <w:t>Belirleme:</w:t>
      </w:r>
      <w:r w:rsidRPr="00441DB8">
        <w:rPr>
          <w:b/>
          <w:sz w:val="19"/>
          <w:szCs w:val="19"/>
        </w:rPr>
        <w:tab/>
      </w:r>
    </w:p>
    <w:p w:rsidR="00073E6A" w:rsidRPr="00441DB8" w:rsidRDefault="00073E6A" w:rsidP="00815038">
      <w:pPr>
        <w:ind w:firstLine="708"/>
        <w:jc w:val="both"/>
        <w:rPr>
          <w:b/>
          <w:sz w:val="19"/>
          <w:szCs w:val="19"/>
        </w:rPr>
      </w:pPr>
    </w:p>
    <w:p w:rsidR="0023743E" w:rsidRPr="00441DB8" w:rsidRDefault="000D0A0D" w:rsidP="00815038">
      <w:pPr>
        <w:ind w:firstLine="708"/>
        <w:jc w:val="both"/>
        <w:rPr>
          <w:b/>
          <w:sz w:val="19"/>
          <w:szCs w:val="19"/>
        </w:rPr>
      </w:pPr>
      <w:r w:rsidRPr="00441DB8">
        <w:rPr>
          <w:b/>
          <w:sz w:val="19"/>
          <w:szCs w:val="19"/>
        </w:rPr>
        <w:t xml:space="preserve">İnfrared </w:t>
      </w:r>
      <w:r w:rsidR="00AB02ED" w:rsidRPr="00441DB8">
        <w:rPr>
          <w:b/>
          <w:sz w:val="19"/>
          <w:szCs w:val="19"/>
        </w:rPr>
        <w:t>absorbsiyon</w:t>
      </w:r>
    </w:p>
    <w:p w:rsidR="000D0A0D" w:rsidRPr="00441DB8" w:rsidRDefault="000D0A0D" w:rsidP="00815038">
      <w:pPr>
        <w:ind w:firstLine="708"/>
        <w:jc w:val="both"/>
        <w:rPr>
          <w:sz w:val="19"/>
          <w:szCs w:val="19"/>
        </w:rPr>
      </w:pPr>
      <w:r w:rsidRPr="00441DB8">
        <w:rPr>
          <w:b/>
          <w:sz w:val="19"/>
          <w:szCs w:val="19"/>
        </w:rPr>
        <w:t>spektrumu:</w:t>
      </w:r>
      <w:r w:rsidRPr="00441DB8">
        <w:rPr>
          <w:sz w:val="19"/>
          <w:szCs w:val="19"/>
        </w:rPr>
        <w:tab/>
      </w:r>
      <w:r w:rsidR="0023743E" w:rsidRPr="00441DB8">
        <w:rPr>
          <w:sz w:val="19"/>
          <w:szCs w:val="19"/>
        </w:rPr>
        <w:tab/>
      </w:r>
      <w:r w:rsidRPr="00441DB8">
        <w:rPr>
          <w:sz w:val="19"/>
          <w:szCs w:val="19"/>
        </w:rPr>
        <w:t>Bir poliolün kısmi yağ asiti esterlerinin karakteristiğidir.</w:t>
      </w:r>
    </w:p>
    <w:p w:rsidR="00073E6A" w:rsidRPr="00441DB8" w:rsidRDefault="00073E6A" w:rsidP="00815038">
      <w:pPr>
        <w:ind w:firstLine="708"/>
        <w:jc w:val="both"/>
        <w:rPr>
          <w:sz w:val="19"/>
          <w:szCs w:val="19"/>
        </w:rPr>
      </w:pPr>
    </w:p>
    <w:p w:rsidR="0023743E" w:rsidRPr="00441DB8" w:rsidRDefault="000D0A0D" w:rsidP="00815038">
      <w:pPr>
        <w:ind w:firstLine="720"/>
        <w:jc w:val="both"/>
        <w:rPr>
          <w:b/>
          <w:sz w:val="19"/>
          <w:szCs w:val="19"/>
        </w:rPr>
      </w:pPr>
      <w:r w:rsidRPr="00441DB8">
        <w:rPr>
          <w:b/>
          <w:sz w:val="19"/>
          <w:szCs w:val="19"/>
        </w:rPr>
        <w:t>Gliserol</w:t>
      </w:r>
      <w:r w:rsidR="0023743E" w:rsidRPr="00441DB8">
        <w:rPr>
          <w:b/>
          <w:sz w:val="19"/>
          <w:szCs w:val="19"/>
        </w:rPr>
        <w:t xml:space="preserve"> testi:</w:t>
      </w:r>
      <w:r w:rsidR="0023743E" w:rsidRPr="00441DB8">
        <w:rPr>
          <w:b/>
          <w:sz w:val="19"/>
          <w:szCs w:val="19"/>
        </w:rPr>
        <w:tab/>
      </w:r>
      <w:r w:rsidR="0023743E" w:rsidRPr="00441DB8">
        <w:rPr>
          <w:b/>
          <w:sz w:val="19"/>
          <w:szCs w:val="19"/>
        </w:rPr>
        <w:tab/>
      </w:r>
      <w:r w:rsidR="0023743E" w:rsidRPr="00441DB8">
        <w:rPr>
          <w:sz w:val="19"/>
          <w:szCs w:val="19"/>
        </w:rPr>
        <w:t>Testi geçer.</w:t>
      </w:r>
    </w:p>
    <w:p w:rsidR="0023743E" w:rsidRPr="00441DB8" w:rsidRDefault="0023743E" w:rsidP="00815038">
      <w:pPr>
        <w:ind w:firstLine="720"/>
        <w:jc w:val="both"/>
        <w:rPr>
          <w:b/>
          <w:sz w:val="19"/>
          <w:szCs w:val="19"/>
        </w:rPr>
      </w:pPr>
      <w:r w:rsidRPr="00441DB8">
        <w:rPr>
          <w:b/>
          <w:sz w:val="19"/>
          <w:szCs w:val="19"/>
        </w:rPr>
        <w:t xml:space="preserve"> </w:t>
      </w:r>
    </w:p>
    <w:p w:rsidR="000D0A0D" w:rsidRPr="00441DB8" w:rsidRDefault="0023743E" w:rsidP="00815038">
      <w:pPr>
        <w:ind w:firstLine="720"/>
        <w:jc w:val="both"/>
        <w:rPr>
          <w:b/>
          <w:sz w:val="19"/>
          <w:szCs w:val="19"/>
        </w:rPr>
      </w:pPr>
      <w:r w:rsidRPr="00441DB8">
        <w:rPr>
          <w:b/>
          <w:sz w:val="19"/>
          <w:szCs w:val="19"/>
        </w:rPr>
        <w:t>Yağ asitleri testi:</w:t>
      </w:r>
      <w:r w:rsidRPr="00441DB8">
        <w:rPr>
          <w:b/>
          <w:sz w:val="19"/>
          <w:szCs w:val="19"/>
        </w:rPr>
        <w:tab/>
      </w:r>
      <w:r w:rsidRPr="00441DB8">
        <w:rPr>
          <w:b/>
          <w:sz w:val="19"/>
          <w:szCs w:val="19"/>
        </w:rPr>
        <w:tab/>
      </w:r>
      <w:r w:rsidRPr="00441DB8">
        <w:rPr>
          <w:sz w:val="19"/>
          <w:szCs w:val="19"/>
        </w:rPr>
        <w:t>Testi geçer.</w:t>
      </w:r>
    </w:p>
    <w:p w:rsidR="00073E6A" w:rsidRPr="00441DB8" w:rsidRDefault="00073E6A" w:rsidP="00815038">
      <w:pPr>
        <w:ind w:firstLine="720"/>
        <w:jc w:val="both"/>
        <w:rPr>
          <w:b/>
          <w:sz w:val="19"/>
          <w:szCs w:val="19"/>
        </w:rPr>
      </w:pPr>
    </w:p>
    <w:p w:rsidR="000D0A0D" w:rsidRPr="00441DB8" w:rsidRDefault="000D0A0D" w:rsidP="00815038">
      <w:pPr>
        <w:ind w:firstLine="720"/>
        <w:jc w:val="both"/>
        <w:rPr>
          <w:sz w:val="19"/>
          <w:szCs w:val="19"/>
        </w:rPr>
      </w:pPr>
      <w:r w:rsidRPr="00441DB8">
        <w:rPr>
          <w:b/>
          <w:sz w:val="19"/>
          <w:szCs w:val="19"/>
        </w:rPr>
        <w:t>Çözünürlük:</w:t>
      </w:r>
      <w:r w:rsidRPr="00441DB8">
        <w:rPr>
          <w:sz w:val="19"/>
          <w:szCs w:val="19"/>
        </w:rPr>
        <w:tab/>
      </w:r>
      <w:r w:rsidRPr="00441DB8">
        <w:rPr>
          <w:sz w:val="19"/>
          <w:szCs w:val="19"/>
        </w:rPr>
        <w:tab/>
        <w:t>Suda çözünmez. Etanol ve toluende çözünür.</w:t>
      </w:r>
    </w:p>
    <w:p w:rsidR="000D0A0D" w:rsidRPr="00441DB8" w:rsidRDefault="000D0A0D" w:rsidP="00815038">
      <w:pPr>
        <w:ind w:left="60" w:hanging="60"/>
        <w:jc w:val="both"/>
        <w:rPr>
          <w:b/>
          <w:sz w:val="19"/>
          <w:szCs w:val="19"/>
        </w:rPr>
      </w:pPr>
    </w:p>
    <w:p w:rsidR="000D0A0D" w:rsidRPr="00441DB8" w:rsidRDefault="000D0A0D" w:rsidP="00815038">
      <w:pPr>
        <w:ind w:left="60" w:hanging="60"/>
        <w:jc w:val="both"/>
        <w:rPr>
          <w:b/>
          <w:sz w:val="19"/>
          <w:szCs w:val="19"/>
          <w:u w:val="single"/>
        </w:rPr>
      </w:pPr>
      <w:r w:rsidRPr="00441DB8">
        <w:rPr>
          <w:b/>
          <w:sz w:val="19"/>
          <w:szCs w:val="19"/>
          <w:u w:val="single"/>
        </w:rPr>
        <w:t>Saflık:</w:t>
      </w:r>
    </w:p>
    <w:p w:rsidR="0023743E" w:rsidRPr="00441DB8" w:rsidRDefault="0023743E" w:rsidP="00815038">
      <w:pPr>
        <w:ind w:left="60" w:hanging="60"/>
        <w:jc w:val="both"/>
        <w:rPr>
          <w:b/>
          <w:sz w:val="19"/>
          <w:szCs w:val="19"/>
          <w:u w:val="single"/>
        </w:rPr>
      </w:pPr>
    </w:p>
    <w:p w:rsidR="000D0A0D" w:rsidRPr="00441DB8" w:rsidRDefault="000D0A0D" w:rsidP="00815038">
      <w:pPr>
        <w:ind w:left="60" w:firstLine="660"/>
        <w:jc w:val="both"/>
        <w:rPr>
          <w:sz w:val="19"/>
          <w:szCs w:val="19"/>
        </w:rPr>
      </w:pPr>
      <w:r w:rsidRPr="00441DB8">
        <w:rPr>
          <w:b/>
          <w:sz w:val="19"/>
          <w:szCs w:val="19"/>
        </w:rPr>
        <w:t>Su içeriği:</w:t>
      </w:r>
      <w:r w:rsidRPr="00441DB8">
        <w:rPr>
          <w:sz w:val="19"/>
          <w:szCs w:val="19"/>
        </w:rPr>
        <w:tab/>
      </w:r>
      <w:r w:rsidRPr="00441DB8">
        <w:rPr>
          <w:sz w:val="19"/>
          <w:szCs w:val="19"/>
        </w:rPr>
        <w:tab/>
        <w:t>% 2’den fazla olmamalıdır. (Karl Fischer yöntemi).</w:t>
      </w:r>
    </w:p>
    <w:p w:rsidR="0023743E" w:rsidRPr="00441DB8" w:rsidRDefault="0023743E" w:rsidP="00815038">
      <w:pPr>
        <w:ind w:left="60" w:firstLine="660"/>
        <w:jc w:val="both"/>
        <w:rPr>
          <w:sz w:val="19"/>
          <w:szCs w:val="19"/>
        </w:rPr>
      </w:pPr>
    </w:p>
    <w:p w:rsidR="000D0A0D" w:rsidRPr="00441DB8" w:rsidRDefault="000D0A0D" w:rsidP="00815038">
      <w:pPr>
        <w:ind w:left="60" w:firstLine="660"/>
        <w:jc w:val="both"/>
        <w:rPr>
          <w:sz w:val="19"/>
          <w:szCs w:val="19"/>
        </w:rPr>
      </w:pPr>
      <w:r w:rsidRPr="00441DB8">
        <w:rPr>
          <w:b/>
          <w:sz w:val="19"/>
          <w:szCs w:val="19"/>
        </w:rPr>
        <w:t>Asit değeri:</w:t>
      </w:r>
      <w:r w:rsidRPr="00441DB8">
        <w:rPr>
          <w:sz w:val="19"/>
          <w:szCs w:val="19"/>
        </w:rPr>
        <w:tab/>
      </w:r>
      <w:r w:rsidRPr="00441DB8">
        <w:rPr>
          <w:sz w:val="19"/>
          <w:szCs w:val="19"/>
        </w:rPr>
        <w:tab/>
        <w:t>6’dan fazla olmamalıdır.</w:t>
      </w:r>
    </w:p>
    <w:p w:rsidR="0023743E" w:rsidRPr="00441DB8" w:rsidRDefault="0023743E" w:rsidP="00815038">
      <w:pPr>
        <w:ind w:left="60" w:firstLine="660"/>
        <w:jc w:val="both"/>
        <w:rPr>
          <w:sz w:val="19"/>
          <w:szCs w:val="19"/>
        </w:rPr>
      </w:pPr>
    </w:p>
    <w:p w:rsidR="000D0A0D" w:rsidRPr="00441DB8" w:rsidRDefault="000D0A0D" w:rsidP="00815038">
      <w:pPr>
        <w:ind w:firstLine="720"/>
        <w:jc w:val="both"/>
        <w:rPr>
          <w:sz w:val="19"/>
          <w:szCs w:val="19"/>
        </w:rPr>
      </w:pPr>
      <w:r w:rsidRPr="00441DB8">
        <w:rPr>
          <w:b/>
          <w:sz w:val="19"/>
          <w:szCs w:val="19"/>
        </w:rPr>
        <w:t>Serbest gliserol:</w:t>
      </w:r>
      <w:r w:rsidRPr="00441DB8">
        <w:rPr>
          <w:sz w:val="19"/>
          <w:szCs w:val="19"/>
        </w:rPr>
        <w:tab/>
      </w:r>
      <w:r w:rsidRPr="00441DB8">
        <w:rPr>
          <w:sz w:val="19"/>
          <w:szCs w:val="19"/>
        </w:rPr>
        <w:tab/>
        <w:t>% 7’den fazla olmamalıdır.</w:t>
      </w:r>
    </w:p>
    <w:p w:rsidR="0023743E" w:rsidRPr="00441DB8" w:rsidRDefault="0023743E" w:rsidP="00815038">
      <w:pPr>
        <w:ind w:firstLine="720"/>
        <w:jc w:val="both"/>
        <w:rPr>
          <w:sz w:val="19"/>
          <w:szCs w:val="19"/>
        </w:rPr>
      </w:pPr>
    </w:p>
    <w:p w:rsidR="000D0A0D" w:rsidRPr="00441DB8" w:rsidRDefault="000D0A0D" w:rsidP="00815038">
      <w:pPr>
        <w:ind w:left="2835" w:hanging="2115"/>
        <w:jc w:val="both"/>
        <w:rPr>
          <w:sz w:val="19"/>
          <w:szCs w:val="19"/>
        </w:rPr>
      </w:pPr>
      <w:r w:rsidRPr="00441DB8">
        <w:rPr>
          <w:b/>
          <w:sz w:val="19"/>
          <w:szCs w:val="19"/>
        </w:rPr>
        <w:t>Poligliseroller:</w:t>
      </w:r>
      <w:r w:rsidRPr="00441DB8">
        <w:rPr>
          <w:sz w:val="19"/>
          <w:szCs w:val="19"/>
        </w:rPr>
        <w:tab/>
        <w:t>Her ikisi de toplam gliserol içeriği bazında, % 4 digliserolden fazla ve % 1 yüksek poligliserollerden fazla olmamalıdır.</w:t>
      </w:r>
    </w:p>
    <w:p w:rsidR="0023743E" w:rsidRPr="00441DB8" w:rsidRDefault="0023743E" w:rsidP="00815038">
      <w:pPr>
        <w:ind w:left="2880" w:hanging="2160"/>
        <w:jc w:val="both"/>
        <w:rPr>
          <w:sz w:val="19"/>
          <w:szCs w:val="19"/>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Arsenik:</w:t>
      </w:r>
      <w:r w:rsidR="0023743E" w:rsidRPr="00441DB8">
        <w:rPr>
          <w:rFonts w:eastAsia="Calibri"/>
          <w:sz w:val="19"/>
          <w:szCs w:val="19"/>
          <w:lang w:eastAsia="en-US"/>
        </w:rPr>
        <w:tab/>
      </w:r>
      <w:r w:rsidR="0023743E" w:rsidRPr="00441DB8">
        <w:rPr>
          <w:rFonts w:eastAsia="Calibri"/>
          <w:sz w:val="19"/>
          <w:szCs w:val="19"/>
          <w:lang w:eastAsia="en-US"/>
        </w:rPr>
        <w:tab/>
      </w:r>
      <w:r w:rsidRPr="00441DB8">
        <w:rPr>
          <w:rFonts w:eastAsia="Calibri"/>
          <w:sz w:val="19"/>
          <w:szCs w:val="19"/>
          <w:lang w:eastAsia="en-US"/>
        </w:rPr>
        <w:t>3 mg/kg’dan fazla olmamalıdır.</w:t>
      </w:r>
    </w:p>
    <w:p w:rsidR="0023743E" w:rsidRPr="00441DB8" w:rsidRDefault="0023743E" w:rsidP="00815038">
      <w:pPr>
        <w:ind w:firstLine="720"/>
        <w:jc w:val="both"/>
        <w:rPr>
          <w:rFonts w:eastAsia="Calibri"/>
          <w:sz w:val="19"/>
          <w:szCs w:val="19"/>
          <w:lang w:eastAsia="en-US"/>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Kurşun:</w:t>
      </w:r>
      <w:r w:rsidR="0023743E" w:rsidRPr="00441DB8">
        <w:rPr>
          <w:rFonts w:eastAsia="Calibri"/>
          <w:sz w:val="19"/>
          <w:szCs w:val="19"/>
          <w:lang w:eastAsia="en-US"/>
        </w:rPr>
        <w:tab/>
      </w:r>
      <w:r w:rsidR="0023743E" w:rsidRPr="00441DB8">
        <w:rPr>
          <w:rFonts w:eastAsia="Calibri"/>
          <w:sz w:val="19"/>
          <w:szCs w:val="19"/>
          <w:lang w:eastAsia="en-US"/>
        </w:rPr>
        <w:tab/>
      </w:r>
      <w:r w:rsidR="0023743E" w:rsidRPr="00441DB8">
        <w:rPr>
          <w:rFonts w:eastAsia="Calibri"/>
          <w:sz w:val="19"/>
          <w:szCs w:val="19"/>
          <w:lang w:eastAsia="en-US"/>
        </w:rPr>
        <w:tab/>
        <w:t>2</w:t>
      </w:r>
      <w:r w:rsidRPr="00441DB8">
        <w:rPr>
          <w:rFonts w:eastAsia="Calibri"/>
          <w:sz w:val="19"/>
          <w:szCs w:val="19"/>
          <w:lang w:eastAsia="en-US"/>
        </w:rPr>
        <w:t xml:space="preserve"> mg/kg’dan fazla olmamalıdır.</w:t>
      </w:r>
    </w:p>
    <w:p w:rsidR="0023743E" w:rsidRPr="00441DB8" w:rsidRDefault="0023743E" w:rsidP="00815038">
      <w:pPr>
        <w:ind w:firstLine="720"/>
        <w:jc w:val="both"/>
        <w:rPr>
          <w:rFonts w:eastAsia="Calibri"/>
          <w:sz w:val="19"/>
          <w:szCs w:val="19"/>
          <w:lang w:eastAsia="en-US"/>
        </w:rPr>
      </w:pPr>
    </w:p>
    <w:p w:rsidR="000D0A0D" w:rsidRPr="00441DB8" w:rsidRDefault="008A2DDD" w:rsidP="00815038">
      <w:pPr>
        <w:ind w:firstLine="720"/>
        <w:jc w:val="both"/>
        <w:rPr>
          <w:rFonts w:eastAsia="Calibri"/>
          <w:sz w:val="19"/>
          <w:szCs w:val="19"/>
          <w:lang w:eastAsia="en-US"/>
        </w:rPr>
      </w:pPr>
      <w:r w:rsidRPr="00441DB8">
        <w:rPr>
          <w:rFonts w:eastAsia="Calibri"/>
          <w:b/>
          <w:sz w:val="19"/>
          <w:szCs w:val="19"/>
          <w:lang w:eastAsia="en-US"/>
        </w:rPr>
        <w:t>Civa</w:t>
      </w:r>
      <w:r w:rsidR="000D0A0D" w:rsidRPr="00441DB8">
        <w:rPr>
          <w:rFonts w:eastAsia="Calibri"/>
          <w:b/>
          <w:sz w:val="19"/>
          <w:szCs w:val="19"/>
          <w:lang w:eastAsia="en-US"/>
        </w:rPr>
        <w:t>:</w:t>
      </w:r>
      <w:r w:rsidR="000D0A0D" w:rsidRPr="00441DB8">
        <w:rPr>
          <w:rFonts w:eastAsia="Calibri"/>
          <w:sz w:val="19"/>
          <w:szCs w:val="19"/>
          <w:lang w:eastAsia="en-US"/>
        </w:rPr>
        <w:tab/>
      </w:r>
      <w:r w:rsidR="000D0A0D" w:rsidRPr="00441DB8">
        <w:rPr>
          <w:rFonts w:eastAsia="Calibri"/>
          <w:sz w:val="19"/>
          <w:szCs w:val="19"/>
          <w:lang w:eastAsia="en-US"/>
        </w:rPr>
        <w:tab/>
      </w:r>
      <w:r w:rsidR="000D0A0D" w:rsidRPr="00441DB8">
        <w:rPr>
          <w:rFonts w:eastAsia="Calibri"/>
          <w:sz w:val="19"/>
          <w:szCs w:val="19"/>
          <w:lang w:eastAsia="en-US"/>
        </w:rPr>
        <w:tab/>
        <w:t>1 mg/kg’dan fazla olmamalıdır.</w:t>
      </w:r>
    </w:p>
    <w:p w:rsidR="0023743E" w:rsidRPr="00441DB8" w:rsidRDefault="0023743E" w:rsidP="00815038">
      <w:pPr>
        <w:ind w:firstLine="720"/>
        <w:jc w:val="both"/>
        <w:rPr>
          <w:rFonts w:eastAsia="Calibri"/>
          <w:sz w:val="19"/>
          <w:szCs w:val="19"/>
          <w:lang w:eastAsia="en-US"/>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Kadmiyum:</w:t>
      </w:r>
      <w:r w:rsidRPr="00441DB8">
        <w:rPr>
          <w:rFonts w:eastAsia="Calibri"/>
          <w:sz w:val="19"/>
          <w:szCs w:val="19"/>
          <w:lang w:eastAsia="en-US"/>
        </w:rPr>
        <w:tab/>
      </w:r>
      <w:r w:rsidRPr="00441DB8">
        <w:rPr>
          <w:rFonts w:eastAsia="Calibri"/>
          <w:sz w:val="19"/>
          <w:szCs w:val="19"/>
          <w:lang w:eastAsia="en-US"/>
        </w:rPr>
        <w:tab/>
        <w:t>1 mg/kg’dan fazla olmamalıdır.</w:t>
      </w:r>
    </w:p>
    <w:p w:rsidR="0023743E" w:rsidRPr="00441DB8" w:rsidRDefault="0023743E" w:rsidP="00815038">
      <w:pPr>
        <w:ind w:firstLine="720"/>
        <w:jc w:val="both"/>
        <w:rPr>
          <w:rFonts w:eastAsia="Calibri"/>
          <w:sz w:val="19"/>
          <w:szCs w:val="19"/>
          <w:lang w:eastAsia="en-US"/>
        </w:rPr>
      </w:pPr>
    </w:p>
    <w:p w:rsidR="000D0A0D" w:rsidRPr="00441DB8" w:rsidRDefault="000D0A0D" w:rsidP="00815038">
      <w:pPr>
        <w:ind w:hanging="2064"/>
        <w:jc w:val="both"/>
        <w:rPr>
          <w:sz w:val="19"/>
          <w:szCs w:val="19"/>
        </w:rPr>
      </w:pPr>
      <w:r w:rsidRPr="00441DB8">
        <w:rPr>
          <w:sz w:val="19"/>
          <w:szCs w:val="19"/>
        </w:rPr>
        <w:tab/>
      </w:r>
      <w:r w:rsidRPr="00441DB8">
        <w:rPr>
          <w:sz w:val="19"/>
          <w:szCs w:val="19"/>
        </w:rPr>
        <w:tab/>
      </w:r>
      <w:r w:rsidRPr="00441DB8">
        <w:rPr>
          <w:b/>
          <w:sz w:val="19"/>
          <w:szCs w:val="19"/>
        </w:rPr>
        <w:t>Toplam gliserol:</w:t>
      </w:r>
      <w:r w:rsidRPr="00441DB8">
        <w:rPr>
          <w:b/>
          <w:sz w:val="19"/>
          <w:szCs w:val="19"/>
        </w:rPr>
        <w:tab/>
      </w:r>
      <w:r w:rsidRPr="00441DB8">
        <w:rPr>
          <w:b/>
          <w:sz w:val="19"/>
          <w:szCs w:val="19"/>
        </w:rPr>
        <w:tab/>
      </w:r>
      <w:r w:rsidRPr="00441DB8">
        <w:rPr>
          <w:sz w:val="19"/>
          <w:szCs w:val="19"/>
        </w:rPr>
        <w:t>% 16’dan az ve % 33’den fazla olmamalıdır.</w:t>
      </w:r>
    </w:p>
    <w:p w:rsidR="0023743E" w:rsidRPr="00441DB8" w:rsidRDefault="0023743E" w:rsidP="00815038">
      <w:pPr>
        <w:ind w:hanging="2064"/>
        <w:jc w:val="both"/>
        <w:rPr>
          <w:sz w:val="19"/>
          <w:szCs w:val="19"/>
        </w:rPr>
      </w:pPr>
    </w:p>
    <w:p w:rsidR="000D0A0D" w:rsidRPr="00441DB8" w:rsidRDefault="000D0A0D" w:rsidP="00815038">
      <w:pPr>
        <w:ind w:firstLine="720"/>
        <w:jc w:val="both"/>
        <w:rPr>
          <w:sz w:val="19"/>
          <w:szCs w:val="19"/>
        </w:rPr>
      </w:pPr>
      <w:r w:rsidRPr="00441DB8">
        <w:rPr>
          <w:b/>
          <w:sz w:val="19"/>
          <w:szCs w:val="19"/>
        </w:rPr>
        <w:t>Sülfatlandırılmış kül:</w:t>
      </w:r>
      <w:r w:rsidRPr="00441DB8">
        <w:rPr>
          <w:sz w:val="19"/>
          <w:szCs w:val="19"/>
        </w:rPr>
        <w:tab/>
        <w:t>800 ± 25 ºC’de belirlenir; % 0.5’den fazla olmamalıdır.</w:t>
      </w:r>
    </w:p>
    <w:p w:rsidR="000D0A0D" w:rsidRPr="00441DB8" w:rsidRDefault="000D0A0D" w:rsidP="00815038">
      <w:pPr>
        <w:jc w:val="both"/>
        <w:rPr>
          <w:i/>
          <w:sz w:val="19"/>
          <w:szCs w:val="19"/>
        </w:rPr>
      </w:pPr>
      <w:r w:rsidRPr="00441DB8">
        <w:rPr>
          <w:i/>
          <w:sz w:val="19"/>
          <w:szCs w:val="19"/>
        </w:rPr>
        <w:tab/>
      </w:r>
      <w:r w:rsidRPr="00441DB8">
        <w:rPr>
          <w:i/>
          <w:sz w:val="19"/>
          <w:szCs w:val="19"/>
        </w:rPr>
        <w:tab/>
      </w:r>
      <w:r w:rsidRPr="00441DB8">
        <w:rPr>
          <w:i/>
          <w:sz w:val="19"/>
          <w:szCs w:val="19"/>
        </w:rPr>
        <w:tab/>
      </w:r>
      <w:r w:rsidRPr="00441DB8">
        <w:rPr>
          <w:i/>
          <w:sz w:val="19"/>
          <w:szCs w:val="19"/>
        </w:rPr>
        <w:tab/>
      </w:r>
      <w:r w:rsidRPr="00441DB8">
        <w:rPr>
          <w:i/>
          <w:sz w:val="19"/>
          <w:szCs w:val="19"/>
        </w:rPr>
        <w:tab/>
      </w:r>
      <w:r w:rsidRPr="00441DB8">
        <w:rPr>
          <w:i/>
          <w:sz w:val="19"/>
          <w:szCs w:val="19"/>
        </w:rPr>
        <w:tab/>
      </w:r>
      <w:r w:rsidRPr="00441DB8">
        <w:rPr>
          <w:i/>
          <w:sz w:val="19"/>
          <w:szCs w:val="19"/>
        </w:rPr>
        <w:tab/>
      </w:r>
      <w:r w:rsidRPr="00441DB8">
        <w:rPr>
          <w:i/>
          <w:sz w:val="19"/>
          <w:szCs w:val="19"/>
        </w:rPr>
        <w:tab/>
      </w:r>
      <w:r w:rsidRPr="00441DB8">
        <w:rPr>
          <w:i/>
          <w:sz w:val="19"/>
          <w:szCs w:val="19"/>
        </w:rPr>
        <w:tab/>
      </w:r>
      <w:r w:rsidRPr="00441DB8">
        <w:rPr>
          <w:i/>
          <w:sz w:val="19"/>
          <w:szCs w:val="19"/>
        </w:rPr>
        <w:tab/>
      </w:r>
      <w:r w:rsidRPr="00441DB8">
        <w:rPr>
          <w:i/>
          <w:sz w:val="19"/>
          <w:szCs w:val="19"/>
        </w:rPr>
        <w:tab/>
      </w:r>
    </w:p>
    <w:p w:rsidR="000D0A0D" w:rsidRPr="00441DB8" w:rsidRDefault="000D0A0D" w:rsidP="00815038">
      <w:pPr>
        <w:jc w:val="both"/>
        <w:rPr>
          <w:i/>
          <w:sz w:val="19"/>
          <w:szCs w:val="19"/>
        </w:rPr>
      </w:pPr>
      <w:r w:rsidRPr="00441DB8">
        <w:rPr>
          <w:i/>
          <w:sz w:val="19"/>
          <w:szCs w:val="19"/>
        </w:rPr>
        <w:t>Not: Saflık kriterleri, katkısız yağ asitlerinin sodyum, potasyum ve kalsiyum tuzlarına uygulanır; ancak bu  maddeler maksimum % 6’lık düzeye kadar bulunabilir (sodyum oleat cinsinden).</w:t>
      </w:r>
    </w:p>
    <w:p w:rsidR="000D0A0D" w:rsidRPr="00441DB8" w:rsidRDefault="000D0A0D" w:rsidP="00815038">
      <w:pPr>
        <w:ind w:hanging="2064"/>
        <w:jc w:val="center"/>
        <w:rPr>
          <w:i/>
          <w:sz w:val="19"/>
          <w:szCs w:val="19"/>
        </w:rPr>
      </w:pPr>
    </w:p>
    <w:p w:rsidR="0023743E" w:rsidRPr="00441DB8" w:rsidRDefault="0023743E" w:rsidP="00815038">
      <w:pPr>
        <w:ind w:hanging="2064"/>
        <w:jc w:val="center"/>
        <w:rPr>
          <w:i/>
          <w:sz w:val="19"/>
          <w:szCs w:val="19"/>
        </w:rPr>
      </w:pPr>
    </w:p>
    <w:p w:rsidR="000D0A0D" w:rsidRPr="00441DB8" w:rsidRDefault="000D0A0D" w:rsidP="00815038">
      <w:pPr>
        <w:jc w:val="both"/>
        <w:rPr>
          <w:b/>
          <w:i/>
          <w:sz w:val="19"/>
          <w:szCs w:val="19"/>
          <w:u w:val="single"/>
        </w:rPr>
      </w:pPr>
      <w:r w:rsidRPr="00441DB8">
        <w:rPr>
          <w:b/>
          <w:sz w:val="19"/>
          <w:szCs w:val="19"/>
          <w:u w:val="single"/>
        </w:rPr>
        <w:t>E 472 a YAĞ ASİTLERİNİN MONO- VE DİGLİSERİTLERİNİN ASETİK ASİT ESTERLERİ</w:t>
      </w:r>
      <w:r w:rsidRPr="00441DB8">
        <w:rPr>
          <w:b/>
          <w:i/>
          <w:sz w:val="19"/>
          <w:szCs w:val="19"/>
          <w:u w:val="single"/>
        </w:rPr>
        <w:t xml:space="preserve">  </w:t>
      </w:r>
    </w:p>
    <w:p w:rsidR="000D0A0D" w:rsidRPr="00441DB8" w:rsidRDefault="000D0A0D" w:rsidP="00815038">
      <w:pPr>
        <w:jc w:val="both"/>
        <w:rPr>
          <w:b/>
          <w:i/>
          <w:sz w:val="19"/>
          <w:szCs w:val="19"/>
        </w:rPr>
      </w:pPr>
    </w:p>
    <w:p w:rsidR="000D0A0D" w:rsidRPr="00441DB8" w:rsidRDefault="000D0A0D" w:rsidP="00815038">
      <w:pPr>
        <w:tabs>
          <w:tab w:val="left" w:pos="2835"/>
        </w:tabs>
        <w:jc w:val="both"/>
        <w:rPr>
          <w:sz w:val="19"/>
          <w:szCs w:val="19"/>
        </w:rPr>
      </w:pPr>
      <w:r w:rsidRPr="00441DB8">
        <w:rPr>
          <w:b/>
          <w:sz w:val="19"/>
          <w:szCs w:val="19"/>
          <w:u w:val="single"/>
        </w:rPr>
        <w:t>Eşanlam</w:t>
      </w:r>
      <w:r w:rsidR="0023743E" w:rsidRPr="00441DB8">
        <w:rPr>
          <w:b/>
          <w:sz w:val="19"/>
          <w:szCs w:val="19"/>
          <w:u w:val="single"/>
        </w:rPr>
        <w:t>lılar</w:t>
      </w:r>
      <w:r w:rsidRPr="00441DB8">
        <w:rPr>
          <w:b/>
          <w:sz w:val="19"/>
          <w:szCs w:val="19"/>
          <w:u w:val="single"/>
        </w:rPr>
        <w:t>:</w:t>
      </w:r>
      <w:r w:rsidR="0023743E" w:rsidRPr="00441DB8">
        <w:rPr>
          <w:sz w:val="19"/>
          <w:szCs w:val="19"/>
        </w:rPr>
        <w:tab/>
      </w:r>
      <w:r w:rsidRPr="00441DB8">
        <w:rPr>
          <w:sz w:val="19"/>
          <w:szCs w:val="19"/>
        </w:rPr>
        <w:t>Mono- ve digliseritlerin asetik asit esterleri</w:t>
      </w:r>
    </w:p>
    <w:p w:rsidR="000D0A0D" w:rsidRPr="00441DB8" w:rsidRDefault="0023743E" w:rsidP="00815038">
      <w:pPr>
        <w:tabs>
          <w:tab w:val="left" w:pos="2835"/>
        </w:tabs>
        <w:ind w:hanging="2064"/>
        <w:jc w:val="both"/>
        <w:rPr>
          <w:sz w:val="19"/>
          <w:szCs w:val="19"/>
        </w:rPr>
      </w:pPr>
      <w:r w:rsidRPr="00441DB8">
        <w:rPr>
          <w:sz w:val="19"/>
          <w:szCs w:val="19"/>
        </w:rPr>
        <w:tab/>
      </w:r>
      <w:r w:rsidRPr="00441DB8">
        <w:rPr>
          <w:sz w:val="19"/>
          <w:szCs w:val="19"/>
        </w:rPr>
        <w:tab/>
      </w:r>
      <w:r w:rsidR="000D0A0D" w:rsidRPr="00441DB8">
        <w:rPr>
          <w:sz w:val="19"/>
          <w:szCs w:val="19"/>
        </w:rPr>
        <w:t>Aseto</w:t>
      </w:r>
      <w:r w:rsidR="00E778B7" w:rsidRPr="00441DB8">
        <w:rPr>
          <w:sz w:val="19"/>
          <w:szCs w:val="19"/>
        </w:rPr>
        <w:t>gliserit</w:t>
      </w:r>
      <w:r w:rsidR="000D0A0D" w:rsidRPr="00441DB8">
        <w:rPr>
          <w:sz w:val="19"/>
          <w:szCs w:val="19"/>
        </w:rPr>
        <w:t>ler</w:t>
      </w:r>
    </w:p>
    <w:p w:rsidR="000D0A0D" w:rsidRPr="00441DB8" w:rsidRDefault="0023743E" w:rsidP="00815038">
      <w:pPr>
        <w:tabs>
          <w:tab w:val="left" w:pos="2835"/>
        </w:tabs>
        <w:ind w:hanging="2064"/>
        <w:jc w:val="both"/>
        <w:rPr>
          <w:sz w:val="19"/>
          <w:szCs w:val="19"/>
        </w:rPr>
      </w:pPr>
      <w:r w:rsidRPr="00441DB8">
        <w:rPr>
          <w:sz w:val="19"/>
          <w:szCs w:val="19"/>
        </w:rPr>
        <w:tab/>
      </w:r>
      <w:r w:rsidRPr="00441DB8">
        <w:rPr>
          <w:sz w:val="19"/>
          <w:szCs w:val="19"/>
        </w:rPr>
        <w:tab/>
      </w:r>
      <w:r w:rsidR="000D0A0D" w:rsidRPr="00441DB8">
        <w:rPr>
          <w:sz w:val="19"/>
          <w:szCs w:val="19"/>
        </w:rPr>
        <w:t>Asetillenmiş mono- ve di</w:t>
      </w:r>
      <w:r w:rsidR="00E778B7" w:rsidRPr="00441DB8">
        <w:rPr>
          <w:sz w:val="19"/>
          <w:szCs w:val="19"/>
        </w:rPr>
        <w:t>gliserit</w:t>
      </w:r>
      <w:r w:rsidR="000D0A0D" w:rsidRPr="00441DB8">
        <w:rPr>
          <w:sz w:val="19"/>
          <w:szCs w:val="19"/>
        </w:rPr>
        <w:t>ler</w:t>
      </w:r>
    </w:p>
    <w:p w:rsidR="000D0A0D" w:rsidRPr="00441DB8" w:rsidRDefault="0023743E" w:rsidP="00815038">
      <w:pPr>
        <w:tabs>
          <w:tab w:val="left" w:pos="2835"/>
        </w:tabs>
        <w:ind w:hanging="2064"/>
        <w:jc w:val="both"/>
        <w:rPr>
          <w:sz w:val="19"/>
          <w:szCs w:val="19"/>
        </w:rPr>
      </w:pPr>
      <w:r w:rsidRPr="00441DB8">
        <w:rPr>
          <w:sz w:val="19"/>
          <w:szCs w:val="19"/>
        </w:rPr>
        <w:tab/>
      </w:r>
      <w:r w:rsidRPr="00441DB8">
        <w:rPr>
          <w:sz w:val="19"/>
          <w:szCs w:val="19"/>
        </w:rPr>
        <w:tab/>
      </w:r>
      <w:r w:rsidR="000D0A0D" w:rsidRPr="00441DB8">
        <w:rPr>
          <w:sz w:val="19"/>
          <w:szCs w:val="19"/>
        </w:rPr>
        <w:t>Gliserolün asetik ve yağ asiti esterleri</w:t>
      </w:r>
    </w:p>
    <w:p w:rsidR="000D0A0D" w:rsidRPr="00441DB8" w:rsidRDefault="000D0A0D" w:rsidP="00815038">
      <w:pPr>
        <w:ind w:left="2880" w:hanging="2880"/>
        <w:jc w:val="both"/>
        <w:rPr>
          <w:b/>
          <w:sz w:val="19"/>
          <w:szCs w:val="19"/>
        </w:rPr>
      </w:pPr>
    </w:p>
    <w:p w:rsidR="000D0A0D" w:rsidRPr="00441DB8" w:rsidRDefault="000D0A0D" w:rsidP="00815038">
      <w:pPr>
        <w:ind w:left="2835" w:hanging="2835"/>
        <w:jc w:val="both"/>
        <w:rPr>
          <w:sz w:val="19"/>
          <w:szCs w:val="19"/>
        </w:rPr>
      </w:pPr>
      <w:r w:rsidRPr="00441DB8">
        <w:rPr>
          <w:b/>
          <w:sz w:val="19"/>
          <w:szCs w:val="19"/>
          <w:u w:val="single"/>
        </w:rPr>
        <w:t>Tanım:</w:t>
      </w:r>
      <w:r w:rsidRPr="00441DB8">
        <w:rPr>
          <w:sz w:val="19"/>
          <w:szCs w:val="19"/>
        </w:rPr>
        <w:tab/>
        <w:t xml:space="preserve">Gliserolün, katı ve sıvı gıda yağlarında oluşan asetik asit ve yağ asiti ile esterleridir. Bunlar az miktarlarda serbest gliserol, serbest yağ asitleri, serbest asetik asit ve serbest </w:t>
      </w:r>
      <w:r w:rsidR="00E778B7" w:rsidRPr="00441DB8">
        <w:rPr>
          <w:sz w:val="19"/>
          <w:szCs w:val="19"/>
        </w:rPr>
        <w:t>gliserit</w:t>
      </w:r>
      <w:r w:rsidRPr="00441DB8">
        <w:rPr>
          <w:sz w:val="19"/>
          <w:szCs w:val="19"/>
        </w:rPr>
        <w:t>ler içerebilir.</w:t>
      </w:r>
    </w:p>
    <w:p w:rsidR="008F1E76" w:rsidRPr="00441DB8" w:rsidRDefault="008F1E76" w:rsidP="00815038">
      <w:pPr>
        <w:tabs>
          <w:tab w:val="left" w:pos="2835"/>
        </w:tabs>
        <w:ind w:firstLine="708"/>
        <w:jc w:val="both"/>
        <w:rPr>
          <w:b/>
          <w:sz w:val="19"/>
          <w:szCs w:val="19"/>
        </w:rPr>
      </w:pPr>
    </w:p>
    <w:p w:rsidR="008F1E76" w:rsidRPr="00441DB8" w:rsidRDefault="008F1E76" w:rsidP="00815038">
      <w:pPr>
        <w:tabs>
          <w:tab w:val="left" w:pos="2835"/>
        </w:tabs>
        <w:ind w:firstLine="708"/>
        <w:jc w:val="both"/>
        <w:rPr>
          <w:b/>
          <w:sz w:val="19"/>
          <w:szCs w:val="19"/>
        </w:rPr>
      </w:pPr>
      <w:r w:rsidRPr="00441DB8">
        <w:rPr>
          <w:b/>
          <w:sz w:val="19"/>
          <w:szCs w:val="19"/>
        </w:rPr>
        <w:t>Einecs:</w:t>
      </w:r>
    </w:p>
    <w:p w:rsidR="008F1E76" w:rsidRPr="00441DB8" w:rsidRDefault="008F1E76" w:rsidP="00815038">
      <w:pPr>
        <w:jc w:val="both"/>
        <w:rPr>
          <w:rFonts w:eastAsia="Calibri"/>
          <w:b/>
          <w:sz w:val="19"/>
          <w:szCs w:val="19"/>
          <w:lang w:val="fr-FR" w:eastAsia="en-US"/>
        </w:rPr>
      </w:pPr>
    </w:p>
    <w:p w:rsidR="008F1E76" w:rsidRPr="00441DB8" w:rsidRDefault="008F1E76" w:rsidP="00815038">
      <w:pPr>
        <w:ind w:firstLine="708"/>
        <w:jc w:val="both"/>
        <w:rPr>
          <w:rFonts w:eastAsia="Calibri"/>
          <w:sz w:val="19"/>
          <w:szCs w:val="19"/>
          <w:lang w:val="fr-FR" w:eastAsia="en-US"/>
        </w:rPr>
      </w:pPr>
      <w:r w:rsidRPr="00441DB8">
        <w:rPr>
          <w:rFonts w:eastAsia="Calibri"/>
          <w:b/>
          <w:sz w:val="19"/>
          <w:szCs w:val="19"/>
          <w:lang w:val="fr-FR" w:eastAsia="en-US"/>
        </w:rPr>
        <w:t>Kimyasal adı:</w:t>
      </w:r>
      <w:r w:rsidRPr="00441DB8">
        <w:rPr>
          <w:rFonts w:eastAsia="Calibri"/>
          <w:sz w:val="19"/>
          <w:szCs w:val="19"/>
          <w:lang w:val="fr-FR" w:eastAsia="en-US"/>
        </w:rPr>
        <w:tab/>
      </w:r>
      <w:r w:rsidRPr="00441DB8">
        <w:rPr>
          <w:rFonts w:eastAsia="Calibri"/>
          <w:sz w:val="19"/>
          <w:szCs w:val="19"/>
          <w:lang w:val="fr-FR" w:eastAsia="en-US"/>
        </w:rPr>
        <w:tab/>
      </w:r>
    </w:p>
    <w:p w:rsidR="008F1E76" w:rsidRPr="00441DB8" w:rsidRDefault="008F1E76" w:rsidP="00815038">
      <w:pPr>
        <w:ind w:left="2832" w:hanging="2124"/>
        <w:jc w:val="both"/>
        <w:rPr>
          <w:rFonts w:eastAsia="Calibri"/>
          <w:b/>
          <w:sz w:val="19"/>
          <w:szCs w:val="19"/>
          <w:lang w:val="fr-FR" w:eastAsia="en-US"/>
        </w:rPr>
      </w:pPr>
    </w:p>
    <w:p w:rsidR="008F1E76" w:rsidRPr="00441DB8" w:rsidRDefault="008F1E76" w:rsidP="00815038">
      <w:pPr>
        <w:ind w:left="2832" w:hanging="2124"/>
        <w:jc w:val="both"/>
        <w:rPr>
          <w:rFonts w:eastAsia="Calibri"/>
          <w:sz w:val="19"/>
          <w:szCs w:val="19"/>
          <w:lang w:val="fr-FR" w:eastAsia="en-US"/>
        </w:rPr>
      </w:pPr>
      <w:r w:rsidRPr="00441DB8">
        <w:rPr>
          <w:rFonts w:eastAsia="Calibri"/>
          <w:b/>
          <w:sz w:val="19"/>
          <w:szCs w:val="19"/>
          <w:lang w:val="fr-FR" w:eastAsia="en-US"/>
        </w:rPr>
        <w:t>Kimyasal formülü:</w:t>
      </w:r>
      <w:r w:rsidRPr="00441DB8">
        <w:rPr>
          <w:rFonts w:eastAsia="Calibri"/>
          <w:sz w:val="19"/>
          <w:szCs w:val="19"/>
          <w:lang w:val="fr-FR" w:eastAsia="en-US"/>
        </w:rPr>
        <w:tab/>
      </w:r>
    </w:p>
    <w:p w:rsidR="008F1E76" w:rsidRPr="00441DB8" w:rsidRDefault="008F1E76" w:rsidP="00815038">
      <w:pPr>
        <w:jc w:val="both"/>
        <w:rPr>
          <w:rFonts w:eastAsia="Calibri"/>
          <w:sz w:val="19"/>
          <w:szCs w:val="19"/>
          <w:lang w:val="fr-FR" w:eastAsia="en-US"/>
        </w:rPr>
      </w:pPr>
    </w:p>
    <w:p w:rsidR="008F1E76" w:rsidRPr="00441DB8" w:rsidRDefault="001016C5" w:rsidP="00815038">
      <w:pPr>
        <w:ind w:firstLine="720"/>
        <w:jc w:val="both"/>
        <w:rPr>
          <w:rFonts w:eastAsia="Calibri"/>
          <w:b/>
          <w:sz w:val="19"/>
          <w:szCs w:val="19"/>
          <w:lang w:val="en-GB" w:eastAsia="en-US"/>
        </w:rPr>
      </w:pPr>
      <w:r>
        <w:rPr>
          <w:rFonts w:eastAsia="Calibri"/>
          <w:b/>
          <w:sz w:val="19"/>
          <w:szCs w:val="19"/>
          <w:lang w:val="en-GB" w:eastAsia="en-US"/>
        </w:rPr>
        <w:t>Molekül ağırlığı</w:t>
      </w:r>
      <w:r w:rsidR="008F1E76" w:rsidRPr="00441DB8">
        <w:rPr>
          <w:rFonts w:eastAsia="Calibri"/>
          <w:b/>
          <w:sz w:val="19"/>
          <w:szCs w:val="19"/>
          <w:lang w:val="en-GB" w:eastAsia="en-US"/>
        </w:rPr>
        <w:t>:</w:t>
      </w:r>
      <w:r w:rsidR="008F1E76" w:rsidRPr="00441DB8">
        <w:rPr>
          <w:rFonts w:eastAsia="Calibri"/>
          <w:b/>
          <w:sz w:val="19"/>
          <w:szCs w:val="19"/>
          <w:lang w:val="en-GB" w:eastAsia="en-US"/>
        </w:rPr>
        <w:tab/>
      </w:r>
    </w:p>
    <w:p w:rsidR="008F1E76" w:rsidRPr="00441DB8" w:rsidRDefault="008F1E76" w:rsidP="00815038">
      <w:pPr>
        <w:jc w:val="both"/>
        <w:rPr>
          <w:sz w:val="19"/>
          <w:szCs w:val="19"/>
        </w:rPr>
      </w:pPr>
    </w:p>
    <w:p w:rsidR="000D0A0D" w:rsidRPr="00441DB8" w:rsidRDefault="008F1E76" w:rsidP="00815038">
      <w:pPr>
        <w:ind w:left="2880" w:hanging="2172"/>
        <w:jc w:val="both"/>
        <w:rPr>
          <w:b/>
          <w:sz w:val="19"/>
          <w:szCs w:val="19"/>
        </w:rPr>
      </w:pPr>
      <w:r w:rsidRPr="00441DB8">
        <w:rPr>
          <w:b/>
          <w:sz w:val="19"/>
          <w:szCs w:val="19"/>
        </w:rPr>
        <w:t>Analiz:</w:t>
      </w:r>
    </w:p>
    <w:p w:rsidR="008F1E76" w:rsidRPr="00441DB8" w:rsidRDefault="008F1E76" w:rsidP="00815038">
      <w:pPr>
        <w:ind w:left="2880" w:hanging="2172"/>
        <w:jc w:val="both"/>
        <w:rPr>
          <w:b/>
          <w:sz w:val="19"/>
          <w:szCs w:val="19"/>
        </w:rPr>
      </w:pPr>
    </w:p>
    <w:p w:rsidR="000D0A0D" w:rsidRPr="00441DB8" w:rsidRDefault="000D0A0D" w:rsidP="00815038">
      <w:pPr>
        <w:ind w:left="2835" w:hanging="2835"/>
        <w:jc w:val="both"/>
        <w:rPr>
          <w:sz w:val="19"/>
          <w:szCs w:val="19"/>
        </w:rPr>
      </w:pPr>
      <w:r w:rsidRPr="00441DB8">
        <w:rPr>
          <w:b/>
          <w:sz w:val="19"/>
          <w:szCs w:val="19"/>
          <w:u w:val="single"/>
        </w:rPr>
        <w:t>Tanımlama:</w:t>
      </w:r>
      <w:r w:rsidRPr="00441DB8">
        <w:rPr>
          <w:sz w:val="19"/>
          <w:szCs w:val="19"/>
        </w:rPr>
        <w:tab/>
        <w:t>Berrak, akışkan sıvılardan katılara ve beyazdan açık sarıya doğru bir renktedir.</w:t>
      </w:r>
    </w:p>
    <w:p w:rsidR="000D0A0D" w:rsidRPr="00441DB8" w:rsidRDefault="000D0A0D" w:rsidP="00815038">
      <w:pPr>
        <w:jc w:val="both"/>
        <w:rPr>
          <w:b/>
          <w:sz w:val="19"/>
          <w:szCs w:val="19"/>
        </w:rPr>
      </w:pPr>
    </w:p>
    <w:p w:rsidR="000D0A0D" w:rsidRPr="00441DB8" w:rsidRDefault="000D0A0D" w:rsidP="00815038">
      <w:pPr>
        <w:jc w:val="both"/>
        <w:rPr>
          <w:b/>
          <w:sz w:val="19"/>
          <w:szCs w:val="19"/>
          <w:u w:val="single"/>
        </w:rPr>
      </w:pPr>
      <w:r w:rsidRPr="00441DB8">
        <w:rPr>
          <w:b/>
          <w:sz w:val="19"/>
          <w:szCs w:val="19"/>
          <w:u w:val="single"/>
        </w:rPr>
        <w:t>Belirleme:</w:t>
      </w:r>
    </w:p>
    <w:p w:rsidR="0023743E" w:rsidRPr="00441DB8" w:rsidRDefault="0023743E" w:rsidP="00815038">
      <w:pPr>
        <w:jc w:val="both"/>
        <w:rPr>
          <w:b/>
          <w:sz w:val="19"/>
          <w:szCs w:val="19"/>
          <w:u w:val="single"/>
        </w:rPr>
      </w:pPr>
    </w:p>
    <w:p w:rsidR="0023743E" w:rsidRPr="00441DB8" w:rsidRDefault="000D0A0D" w:rsidP="00815038">
      <w:pPr>
        <w:ind w:left="120" w:firstLine="600"/>
        <w:jc w:val="both"/>
        <w:rPr>
          <w:sz w:val="19"/>
          <w:szCs w:val="19"/>
        </w:rPr>
      </w:pPr>
      <w:r w:rsidRPr="00441DB8">
        <w:rPr>
          <w:b/>
          <w:sz w:val="19"/>
          <w:szCs w:val="19"/>
        </w:rPr>
        <w:t>Gliserol</w:t>
      </w:r>
      <w:r w:rsidR="0023743E" w:rsidRPr="00441DB8">
        <w:rPr>
          <w:b/>
          <w:sz w:val="19"/>
          <w:szCs w:val="19"/>
        </w:rPr>
        <w:t xml:space="preserve"> testi:</w:t>
      </w:r>
      <w:r w:rsidR="008F1E76" w:rsidRPr="00441DB8">
        <w:rPr>
          <w:b/>
          <w:sz w:val="19"/>
          <w:szCs w:val="19"/>
        </w:rPr>
        <w:tab/>
      </w:r>
      <w:r w:rsidR="008F1E76" w:rsidRPr="00441DB8">
        <w:rPr>
          <w:b/>
          <w:sz w:val="19"/>
          <w:szCs w:val="19"/>
        </w:rPr>
        <w:tab/>
      </w:r>
      <w:r w:rsidR="008F1E76" w:rsidRPr="00441DB8">
        <w:rPr>
          <w:sz w:val="19"/>
          <w:szCs w:val="19"/>
        </w:rPr>
        <w:t>Testi geçer.</w:t>
      </w:r>
    </w:p>
    <w:p w:rsidR="008F1E76" w:rsidRPr="00441DB8" w:rsidRDefault="008F1E76" w:rsidP="00815038">
      <w:pPr>
        <w:ind w:left="120" w:firstLine="600"/>
        <w:jc w:val="both"/>
        <w:rPr>
          <w:b/>
          <w:sz w:val="19"/>
          <w:szCs w:val="19"/>
        </w:rPr>
      </w:pPr>
    </w:p>
    <w:p w:rsidR="0023743E" w:rsidRPr="00441DB8" w:rsidRDefault="0023743E" w:rsidP="00815038">
      <w:pPr>
        <w:ind w:left="120" w:firstLine="600"/>
        <w:jc w:val="both"/>
        <w:rPr>
          <w:sz w:val="19"/>
          <w:szCs w:val="19"/>
        </w:rPr>
      </w:pPr>
      <w:r w:rsidRPr="00441DB8">
        <w:rPr>
          <w:b/>
          <w:sz w:val="19"/>
          <w:szCs w:val="19"/>
        </w:rPr>
        <w:t>Y</w:t>
      </w:r>
      <w:r w:rsidR="000D0A0D" w:rsidRPr="00441DB8">
        <w:rPr>
          <w:b/>
          <w:sz w:val="19"/>
          <w:szCs w:val="19"/>
        </w:rPr>
        <w:t xml:space="preserve">ağ asitleri </w:t>
      </w:r>
      <w:r w:rsidRPr="00441DB8">
        <w:rPr>
          <w:b/>
          <w:sz w:val="19"/>
          <w:szCs w:val="19"/>
        </w:rPr>
        <w:t>testi:</w:t>
      </w:r>
      <w:r w:rsidR="008F1E76" w:rsidRPr="00441DB8">
        <w:rPr>
          <w:b/>
          <w:sz w:val="19"/>
          <w:szCs w:val="19"/>
        </w:rPr>
        <w:tab/>
      </w:r>
      <w:r w:rsidR="008F1E76" w:rsidRPr="00441DB8">
        <w:rPr>
          <w:b/>
          <w:sz w:val="19"/>
          <w:szCs w:val="19"/>
        </w:rPr>
        <w:tab/>
      </w:r>
      <w:r w:rsidR="008F1E76" w:rsidRPr="00441DB8">
        <w:rPr>
          <w:sz w:val="19"/>
          <w:szCs w:val="19"/>
        </w:rPr>
        <w:t>Testi geçer.</w:t>
      </w:r>
    </w:p>
    <w:p w:rsidR="008F1E76" w:rsidRPr="00441DB8" w:rsidRDefault="008F1E76" w:rsidP="00815038">
      <w:pPr>
        <w:ind w:left="120" w:firstLine="600"/>
        <w:jc w:val="both"/>
        <w:rPr>
          <w:b/>
          <w:sz w:val="19"/>
          <w:szCs w:val="19"/>
        </w:rPr>
      </w:pPr>
    </w:p>
    <w:p w:rsidR="000D0A0D" w:rsidRPr="00441DB8" w:rsidRDefault="0023743E" w:rsidP="00815038">
      <w:pPr>
        <w:ind w:left="120" w:firstLine="600"/>
        <w:jc w:val="both"/>
        <w:rPr>
          <w:sz w:val="19"/>
          <w:szCs w:val="19"/>
        </w:rPr>
      </w:pPr>
      <w:r w:rsidRPr="00441DB8">
        <w:rPr>
          <w:b/>
          <w:sz w:val="19"/>
          <w:szCs w:val="19"/>
        </w:rPr>
        <w:t>A</w:t>
      </w:r>
      <w:r w:rsidR="000D0A0D" w:rsidRPr="00441DB8">
        <w:rPr>
          <w:b/>
          <w:sz w:val="19"/>
          <w:szCs w:val="19"/>
        </w:rPr>
        <w:t xml:space="preserve">setik asit </w:t>
      </w:r>
      <w:r w:rsidRPr="00441DB8">
        <w:rPr>
          <w:b/>
          <w:sz w:val="19"/>
          <w:szCs w:val="19"/>
        </w:rPr>
        <w:t>t</w:t>
      </w:r>
      <w:r w:rsidR="008F1E76" w:rsidRPr="00441DB8">
        <w:rPr>
          <w:b/>
          <w:sz w:val="19"/>
          <w:szCs w:val="19"/>
        </w:rPr>
        <w:t>esti:</w:t>
      </w:r>
      <w:r w:rsidR="008F1E76" w:rsidRPr="00441DB8">
        <w:rPr>
          <w:b/>
          <w:sz w:val="19"/>
          <w:szCs w:val="19"/>
        </w:rPr>
        <w:tab/>
      </w:r>
      <w:r w:rsidR="008F1E76" w:rsidRPr="00441DB8">
        <w:rPr>
          <w:b/>
          <w:sz w:val="19"/>
          <w:szCs w:val="19"/>
        </w:rPr>
        <w:tab/>
      </w:r>
      <w:r w:rsidR="008F1E76" w:rsidRPr="00441DB8">
        <w:rPr>
          <w:sz w:val="19"/>
          <w:szCs w:val="19"/>
        </w:rPr>
        <w:t>Testi geçer.</w:t>
      </w:r>
    </w:p>
    <w:p w:rsidR="008F1E76" w:rsidRPr="00441DB8" w:rsidRDefault="008F1E76" w:rsidP="00815038">
      <w:pPr>
        <w:ind w:left="120" w:firstLine="600"/>
        <w:jc w:val="both"/>
        <w:rPr>
          <w:b/>
          <w:sz w:val="19"/>
          <w:szCs w:val="19"/>
        </w:rPr>
      </w:pPr>
    </w:p>
    <w:p w:rsidR="000D0A0D" w:rsidRPr="00441DB8" w:rsidRDefault="000D0A0D" w:rsidP="00815038">
      <w:pPr>
        <w:ind w:firstLine="720"/>
        <w:jc w:val="both"/>
        <w:rPr>
          <w:sz w:val="19"/>
          <w:szCs w:val="19"/>
        </w:rPr>
      </w:pPr>
      <w:r w:rsidRPr="00441DB8">
        <w:rPr>
          <w:b/>
          <w:sz w:val="19"/>
          <w:szCs w:val="19"/>
        </w:rPr>
        <w:t>Çözünürlük:</w:t>
      </w:r>
      <w:r w:rsidRPr="00441DB8">
        <w:rPr>
          <w:sz w:val="19"/>
          <w:szCs w:val="19"/>
        </w:rPr>
        <w:tab/>
      </w:r>
      <w:r w:rsidRPr="00441DB8">
        <w:rPr>
          <w:sz w:val="19"/>
          <w:szCs w:val="19"/>
        </w:rPr>
        <w:tab/>
        <w:t>Suda çözünmez. Etanolde çözünür.</w:t>
      </w:r>
    </w:p>
    <w:p w:rsidR="000D0A0D" w:rsidRPr="00441DB8" w:rsidRDefault="000D0A0D" w:rsidP="00815038">
      <w:pPr>
        <w:ind w:left="60" w:hanging="60"/>
        <w:jc w:val="both"/>
        <w:rPr>
          <w:b/>
          <w:sz w:val="19"/>
          <w:szCs w:val="19"/>
        </w:rPr>
      </w:pPr>
    </w:p>
    <w:p w:rsidR="000D0A0D" w:rsidRPr="00441DB8" w:rsidRDefault="000D0A0D" w:rsidP="00815038">
      <w:pPr>
        <w:ind w:left="60" w:hanging="60"/>
        <w:jc w:val="both"/>
        <w:rPr>
          <w:b/>
          <w:sz w:val="19"/>
          <w:szCs w:val="19"/>
          <w:u w:val="single"/>
        </w:rPr>
      </w:pPr>
      <w:r w:rsidRPr="00441DB8">
        <w:rPr>
          <w:b/>
          <w:sz w:val="19"/>
          <w:szCs w:val="19"/>
          <w:u w:val="single"/>
        </w:rPr>
        <w:t>Saflık:</w:t>
      </w:r>
    </w:p>
    <w:p w:rsidR="008F1E76" w:rsidRPr="00441DB8" w:rsidRDefault="008F1E76" w:rsidP="00815038">
      <w:pPr>
        <w:ind w:left="60" w:hanging="60"/>
        <w:jc w:val="both"/>
        <w:rPr>
          <w:b/>
          <w:sz w:val="19"/>
          <w:szCs w:val="19"/>
          <w:u w:val="single"/>
        </w:rPr>
      </w:pPr>
    </w:p>
    <w:p w:rsidR="008F1E76" w:rsidRPr="00441DB8" w:rsidRDefault="000D0A0D" w:rsidP="00815038">
      <w:pPr>
        <w:ind w:left="60" w:firstLine="660"/>
        <w:jc w:val="both"/>
        <w:rPr>
          <w:b/>
          <w:sz w:val="19"/>
          <w:szCs w:val="19"/>
        </w:rPr>
      </w:pPr>
      <w:r w:rsidRPr="00441DB8">
        <w:rPr>
          <w:b/>
          <w:sz w:val="19"/>
          <w:szCs w:val="19"/>
        </w:rPr>
        <w:t>Asetik asit ve yağ asitleri</w:t>
      </w:r>
    </w:p>
    <w:p w:rsidR="000D0A0D" w:rsidRPr="00441DB8" w:rsidRDefault="000D0A0D" w:rsidP="00815038">
      <w:pPr>
        <w:ind w:left="60" w:firstLine="660"/>
        <w:jc w:val="both"/>
        <w:rPr>
          <w:sz w:val="19"/>
          <w:szCs w:val="19"/>
        </w:rPr>
      </w:pPr>
      <w:r w:rsidRPr="00441DB8">
        <w:rPr>
          <w:b/>
          <w:sz w:val="19"/>
          <w:szCs w:val="19"/>
        </w:rPr>
        <w:t>dışındaki asitler:</w:t>
      </w:r>
      <w:r w:rsidRPr="00441DB8">
        <w:rPr>
          <w:sz w:val="19"/>
          <w:szCs w:val="19"/>
        </w:rPr>
        <w:tab/>
      </w:r>
      <w:r w:rsidR="008F1E76" w:rsidRPr="00441DB8">
        <w:rPr>
          <w:b/>
          <w:sz w:val="19"/>
          <w:szCs w:val="19"/>
        </w:rPr>
        <w:tab/>
      </w:r>
      <w:r w:rsidR="008F1E76" w:rsidRPr="00441DB8">
        <w:rPr>
          <w:sz w:val="19"/>
          <w:szCs w:val="19"/>
        </w:rPr>
        <w:t>% 1’den az olmalıdır</w:t>
      </w:r>
      <w:r w:rsidRPr="00441DB8">
        <w:rPr>
          <w:sz w:val="19"/>
          <w:szCs w:val="19"/>
        </w:rPr>
        <w:t>.</w:t>
      </w:r>
    </w:p>
    <w:p w:rsidR="008F1E76" w:rsidRPr="00441DB8" w:rsidRDefault="008F1E76" w:rsidP="00815038">
      <w:pPr>
        <w:ind w:left="60" w:firstLine="660"/>
        <w:jc w:val="both"/>
        <w:rPr>
          <w:b/>
          <w:sz w:val="19"/>
          <w:szCs w:val="19"/>
        </w:rPr>
      </w:pPr>
    </w:p>
    <w:p w:rsidR="000D0A0D" w:rsidRPr="00441DB8" w:rsidRDefault="000D0A0D" w:rsidP="00815038">
      <w:pPr>
        <w:ind w:firstLine="720"/>
        <w:jc w:val="both"/>
        <w:rPr>
          <w:sz w:val="19"/>
          <w:szCs w:val="19"/>
        </w:rPr>
      </w:pPr>
      <w:r w:rsidRPr="00441DB8">
        <w:rPr>
          <w:b/>
          <w:sz w:val="19"/>
          <w:szCs w:val="19"/>
        </w:rPr>
        <w:t>Serbest gliserol:</w:t>
      </w:r>
      <w:r w:rsidRPr="00441DB8">
        <w:rPr>
          <w:sz w:val="19"/>
          <w:szCs w:val="19"/>
        </w:rPr>
        <w:tab/>
      </w:r>
      <w:r w:rsidRPr="00441DB8">
        <w:rPr>
          <w:sz w:val="19"/>
          <w:szCs w:val="19"/>
        </w:rPr>
        <w:tab/>
        <w:t>% 2’den fazla olmamalıdır.</w:t>
      </w:r>
    </w:p>
    <w:p w:rsidR="008F1E76" w:rsidRPr="00441DB8" w:rsidRDefault="008F1E76" w:rsidP="00815038">
      <w:pPr>
        <w:ind w:firstLine="720"/>
        <w:jc w:val="both"/>
        <w:rPr>
          <w:sz w:val="19"/>
          <w:szCs w:val="19"/>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Arsenik:</w:t>
      </w:r>
      <w:r w:rsidR="008F1E76" w:rsidRPr="00441DB8">
        <w:rPr>
          <w:rFonts w:eastAsia="Calibri"/>
          <w:sz w:val="19"/>
          <w:szCs w:val="19"/>
          <w:lang w:eastAsia="en-US"/>
        </w:rPr>
        <w:tab/>
      </w:r>
      <w:r w:rsidR="008F1E76" w:rsidRPr="00441DB8">
        <w:rPr>
          <w:rFonts w:eastAsia="Calibri"/>
          <w:sz w:val="19"/>
          <w:szCs w:val="19"/>
          <w:lang w:eastAsia="en-US"/>
        </w:rPr>
        <w:tab/>
      </w:r>
      <w:r w:rsidRPr="00441DB8">
        <w:rPr>
          <w:rFonts w:eastAsia="Calibri"/>
          <w:sz w:val="19"/>
          <w:szCs w:val="19"/>
          <w:lang w:eastAsia="en-US"/>
        </w:rPr>
        <w:t>3 mg/kg’dan fazla olmamalıdır.</w:t>
      </w:r>
    </w:p>
    <w:p w:rsidR="008F1E76" w:rsidRPr="00441DB8" w:rsidRDefault="008F1E76" w:rsidP="00815038">
      <w:pPr>
        <w:ind w:firstLine="720"/>
        <w:jc w:val="both"/>
        <w:rPr>
          <w:rFonts w:eastAsia="Calibri"/>
          <w:sz w:val="19"/>
          <w:szCs w:val="19"/>
          <w:lang w:eastAsia="en-US"/>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Kurşun:</w:t>
      </w:r>
      <w:r w:rsidR="008F1E76" w:rsidRPr="00441DB8">
        <w:rPr>
          <w:rFonts w:eastAsia="Calibri"/>
          <w:sz w:val="19"/>
          <w:szCs w:val="19"/>
          <w:lang w:eastAsia="en-US"/>
        </w:rPr>
        <w:tab/>
      </w:r>
      <w:r w:rsidR="008F1E76" w:rsidRPr="00441DB8">
        <w:rPr>
          <w:rFonts w:eastAsia="Calibri"/>
          <w:sz w:val="19"/>
          <w:szCs w:val="19"/>
          <w:lang w:eastAsia="en-US"/>
        </w:rPr>
        <w:tab/>
      </w:r>
      <w:r w:rsidR="008F1E76" w:rsidRPr="00441DB8">
        <w:rPr>
          <w:rFonts w:eastAsia="Calibri"/>
          <w:sz w:val="19"/>
          <w:szCs w:val="19"/>
          <w:lang w:eastAsia="en-US"/>
        </w:rPr>
        <w:tab/>
        <w:t>2</w:t>
      </w:r>
      <w:r w:rsidRPr="00441DB8">
        <w:rPr>
          <w:rFonts w:eastAsia="Calibri"/>
          <w:sz w:val="19"/>
          <w:szCs w:val="19"/>
          <w:lang w:eastAsia="en-US"/>
        </w:rPr>
        <w:t xml:space="preserve"> mg/kg’dan fazla olmamalıdır.</w:t>
      </w:r>
    </w:p>
    <w:p w:rsidR="008F1E76" w:rsidRPr="00441DB8" w:rsidRDefault="008F1E76" w:rsidP="00815038">
      <w:pPr>
        <w:ind w:firstLine="720"/>
        <w:jc w:val="both"/>
        <w:rPr>
          <w:rFonts w:eastAsia="Calibri"/>
          <w:sz w:val="19"/>
          <w:szCs w:val="19"/>
          <w:lang w:eastAsia="en-US"/>
        </w:rPr>
      </w:pPr>
    </w:p>
    <w:p w:rsidR="000D0A0D" w:rsidRPr="00441DB8" w:rsidRDefault="008A2DDD" w:rsidP="00815038">
      <w:pPr>
        <w:ind w:firstLine="720"/>
        <w:jc w:val="both"/>
        <w:rPr>
          <w:rFonts w:eastAsia="Calibri"/>
          <w:sz w:val="19"/>
          <w:szCs w:val="19"/>
          <w:lang w:eastAsia="en-US"/>
        </w:rPr>
      </w:pPr>
      <w:r w:rsidRPr="00441DB8">
        <w:rPr>
          <w:rFonts w:eastAsia="Calibri"/>
          <w:b/>
          <w:sz w:val="19"/>
          <w:szCs w:val="19"/>
          <w:lang w:eastAsia="en-US"/>
        </w:rPr>
        <w:t>Civa</w:t>
      </w:r>
      <w:r w:rsidR="000D0A0D" w:rsidRPr="00441DB8">
        <w:rPr>
          <w:rFonts w:eastAsia="Calibri"/>
          <w:b/>
          <w:sz w:val="19"/>
          <w:szCs w:val="19"/>
          <w:lang w:eastAsia="en-US"/>
        </w:rPr>
        <w:t>:</w:t>
      </w:r>
      <w:r w:rsidR="000D0A0D" w:rsidRPr="00441DB8">
        <w:rPr>
          <w:rFonts w:eastAsia="Calibri"/>
          <w:sz w:val="19"/>
          <w:szCs w:val="19"/>
          <w:lang w:eastAsia="en-US"/>
        </w:rPr>
        <w:tab/>
      </w:r>
      <w:r w:rsidR="000D0A0D" w:rsidRPr="00441DB8">
        <w:rPr>
          <w:rFonts w:eastAsia="Calibri"/>
          <w:sz w:val="19"/>
          <w:szCs w:val="19"/>
          <w:lang w:eastAsia="en-US"/>
        </w:rPr>
        <w:tab/>
      </w:r>
      <w:r w:rsidR="000D0A0D" w:rsidRPr="00441DB8">
        <w:rPr>
          <w:rFonts w:eastAsia="Calibri"/>
          <w:sz w:val="19"/>
          <w:szCs w:val="19"/>
          <w:lang w:eastAsia="en-US"/>
        </w:rPr>
        <w:tab/>
        <w:t>1 mg/kg’dan fazla olmamalıdır.</w:t>
      </w:r>
    </w:p>
    <w:p w:rsidR="008F1E76" w:rsidRPr="00441DB8" w:rsidRDefault="008F1E76" w:rsidP="00815038">
      <w:pPr>
        <w:ind w:firstLine="720"/>
        <w:jc w:val="both"/>
        <w:rPr>
          <w:rFonts w:eastAsia="Calibri"/>
          <w:sz w:val="19"/>
          <w:szCs w:val="19"/>
          <w:lang w:eastAsia="en-US"/>
        </w:rPr>
      </w:pPr>
    </w:p>
    <w:p w:rsidR="00B77514" w:rsidRPr="00441DB8" w:rsidRDefault="000D0A0D" w:rsidP="00B77514">
      <w:pPr>
        <w:ind w:firstLine="720"/>
        <w:jc w:val="both"/>
        <w:rPr>
          <w:rFonts w:eastAsia="Calibri"/>
          <w:sz w:val="19"/>
          <w:szCs w:val="19"/>
          <w:lang w:eastAsia="en-US"/>
        </w:rPr>
      </w:pPr>
      <w:r w:rsidRPr="00441DB8">
        <w:rPr>
          <w:rFonts w:eastAsia="Calibri"/>
          <w:b/>
          <w:sz w:val="19"/>
          <w:szCs w:val="19"/>
          <w:lang w:eastAsia="en-US"/>
        </w:rPr>
        <w:t>Kadmiyum:</w:t>
      </w:r>
      <w:r w:rsidRPr="00441DB8">
        <w:rPr>
          <w:rFonts w:eastAsia="Calibri"/>
          <w:sz w:val="19"/>
          <w:szCs w:val="19"/>
          <w:lang w:eastAsia="en-US"/>
        </w:rPr>
        <w:tab/>
      </w:r>
      <w:r w:rsidRPr="00441DB8">
        <w:rPr>
          <w:rFonts w:eastAsia="Calibri"/>
          <w:sz w:val="19"/>
          <w:szCs w:val="19"/>
          <w:lang w:eastAsia="en-US"/>
        </w:rPr>
        <w:tab/>
        <w:t xml:space="preserve">1 mg/kg’dan fazla </w:t>
      </w:r>
      <w:r w:rsidR="00B77514" w:rsidRPr="00441DB8">
        <w:rPr>
          <w:rFonts w:eastAsia="Calibri"/>
          <w:sz w:val="19"/>
          <w:szCs w:val="19"/>
          <w:lang w:eastAsia="en-US"/>
        </w:rPr>
        <w:t>olmamalıdır.</w:t>
      </w:r>
    </w:p>
    <w:p w:rsidR="00B77514" w:rsidRPr="00441DB8" w:rsidRDefault="00B77514" w:rsidP="00B77514">
      <w:pPr>
        <w:ind w:firstLine="720"/>
        <w:jc w:val="both"/>
        <w:rPr>
          <w:sz w:val="19"/>
          <w:szCs w:val="19"/>
        </w:rPr>
      </w:pPr>
    </w:p>
    <w:p w:rsidR="000D0A0D" w:rsidRPr="00441DB8" w:rsidRDefault="000D0A0D" w:rsidP="00B77514">
      <w:pPr>
        <w:ind w:firstLine="720"/>
        <w:jc w:val="both"/>
        <w:rPr>
          <w:rFonts w:eastAsia="Calibri"/>
          <w:sz w:val="19"/>
          <w:szCs w:val="19"/>
          <w:lang w:eastAsia="en-US"/>
        </w:rPr>
      </w:pPr>
      <w:r w:rsidRPr="00441DB8">
        <w:rPr>
          <w:b/>
          <w:sz w:val="19"/>
          <w:szCs w:val="19"/>
        </w:rPr>
        <w:t>Toplam asetik asit:</w:t>
      </w:r>
      <w:r w:rsidRPr="00441DB8">
        <w:rPr>
          <w:sz w:val="19"/>
          <w:szCs w:val="19"/>
        </w:rPr>
        <w:t xml:space="preserve"> </w:t>
      </w:r>
      <w:r w:rsidRPr="00441DB8">
        <w:rPr>
          <w:sz w:val="19"/>
          <w:szCs w:val="19"/>
        </w:rPr>
        <w:tab/>
        <w:t>% 9’dan az ve % 32’den fazla olmamalıdır.</w:t>
      </w:r>
    </w:p>
    <w:p w:rsidR="008F1E76" w:rsidRPr="00441DB8" w:rsidRDefault="008F1E76" w:rsidP="00815038">
      <w:pPr>
        <w:ind w:hanging="2064"/>
        <w:jc w:val="both"/>
        <w:rPr>
          <w:sz w:val="19"/>
          <w:szCs w:val="19"/>
        </w:rPr>
      </w:pPr>
    </w:p>
    <w:p w:rsidR="008F1E76" w:rsidRPr="00441DB8" w:rsidRDefault="000D0A0D" w:rsidP="00815038">
      <w:pPr>
        <w:ind w:firstLine="720"/>
        <w:jc w:val="both"/>
        <w:rPr>
          <w:b/>
          <w:sz w:val="19"/>
          <w:szCs w:val="19"/>
        </w:rPr>
      </w:pPr>
      <w:r w:rsidRPr="00441DB8">
        <w:rPr>
          <w:b/>
          <w:sz w:val="19"/>
          <w:szCs w:val="19"/>
        </w:rPr>
        <w:t xml:space="preserve">Serbest yağ asitleri </w:t>
      </w:r>
    </w:p>
    <w:p w:rsidR="000D0A0D" w:rsidRPr="00441DB8" w:rsidRDefault="000D0A0D" w:rsidP="00815038">
      <w:pPr>
        <w:ind w:firstLine="720"/>
        <w:jc w:val="both"/>
        <w:rPr>
          <w:b/>
          <w:sz w:val="19"/>
          <w:szCs w:val="19"/>
        </w:rPr>
      </w:pPr>
      <w:r w:rsidRPr="00441DB8">
        <w:rPr>
          <w:b/>
          <w:sz w:val="19"/>
          <w:szCs w:val="19"/>
        </w:rPr>
        <w:t>(ve asetik asit):</w:t>
      </w:r>
      <w:r w:rsidRPr="00441DB8">
        <w:rPr>
          <w:sz w:val="19"/>
          <w:szCs w:val="19"/>
        </w:rPr>
        <w:tab/>
      </w:r>
      <w:r w:rsidR="008F1E76" w:rsidRPr="00441DB8">
        <w:rPr>
          <w:b/>
          <w:sz w:val="19"/>
          <w:szCs w:val="19"/>
        </w:rPr>
        <w:tab/>
      </w:r>
      <w:r w:rsidRPr="00441DB8">
        <w:rPr>
          <w:sz w:val="19"/>
          <w:szCs w:val="19"/>
        </w:rPr>
        <w:t>Oleik asit cinsinden % 3’den fazla olmamalıdır.</w:t>
      </w:r>
      <w:r w:rsidRPr="00441DB8">
        <w:rPr>
          <w:sz w:val="19"/>
          <w:szCs w:val="19"/>
        </w:rPr>
        <w:tab/>
      </w:r>
    </w:p>
    <w:p w:rsidR="000D0A0D" w:rsidRPr="00441DB8" w:rsidRDefault="000D0A0D" w:rsidP="00815038">
      <w:pPr>
        <w:ind w:firstLine="720"/>
        <w:jc w:val="both"/>
        <w:rPr>
          <w:sz w:val="19"/>
          <w:szCs w:val="19"/>
        </w:rPr>
      </w:pPr>
      <w:r w:rsidRPr="00441DB8">
        <w:rPr>
          <w:b/>
          <w:sz w:val="19"/>
          <w:szCs w:val="19"/>
        </w:rPr>
        <w:t>Toplam gliserol:</w:t>
      </w:r>
      <w:r w:rsidRPr="00441DB8">
        <w:rPr>
          <w:sz w:val="19"/>
          <w:szCs w:val="19"/>
        </w:rPr>
        <w:tab/>
      </w:r>
      <w:r w:rsidRPr="00441DB8">
        <w:rPr>
          <w:sz w:val="19"/>
          <w:szCs w:val="19"/>
        </w:rPr>
        <w:tab/>
        <w:t>% 14’den az ve % 31’den fazla olmamalıdır.</w:t>
      </w:r>
    </w:p>
    <w:p w:rsidR="008F1E76" w:rsidRPr="00441DB8" w:rsidRDefault="008F1E76" w:rsidP="00815038">
      <w:pPr>
        <w:ind w:firstLine="720"/>
        <w:jc w:val="both"/>
        <w:rPr>
          <w:sz w:val="19"/>
          <w:szCs w:val="19"/>
        </w:rPr>
      </w:pPr>
    </w:p>
    <w:p w:rsidR="000D0A0D" w:rsidRPr="00441DB8" w:rsidRDefault="000D0A0D" w:rsidP="00815038">
      <w:pPr>
        <w:ind w:firstLine="720"/>
        <w:jc w:val="both"/>
        <w:rPr>
          <w:sz w:val="19"/>
          <w:szCs w:val="19"/>
        </w:rPr>
      </w:pPr>
      <w:r w:rsidRPr="00441DB8">
        <w:rPr>
          <w:b/>
          <w:sz w:val="19"/>
          <w:szCs w:val="19"/>
        </w:rPr>
        <w:t>Sülfatlandırılmış kül:</w:t>
      </w:r>
      <w:r w:rsidRPr="00441DB8">
        <w:rPr>
          <w:sz w:val="19"/>
          <w:szCs w:val="19"/>
        </w:rPr>
        <w:tab/>
        <w:t>800 ± 25 ºC’de belirlenir; % 0.5’den fazla olmamalıdır.</w:t>
      </w:r>
    </w:p>
    <w:p w:rsidR="000D0A0D" w:rsidRPr="00441DB8" w:rsidRDefault="000D0A0D" w:rsidP="00815038">
      <w:pPr>
        <w:ind w:hanging="2064"/>
        <w:jc w:val="both"/>
        <w:rPr>
          <w:sz w:val="19"/>
          <w:szCs w:val="19"/>
        </w:rPr>
      </w:pPr>
    </w:p>
    <w:p w:rsidR="000D0A0D" w:rsidRPr="00441DB8" w:rsidRDefault="000D0A0D" w:rsidP="00815038">
      <w:pPr>
        <w:ind w:left="60"/>
        <w:jc w:val="both"/>
        <w:rPr>
          <w:i/>
          <w:sz w:val="19"/>
          <w:szCs w:val="19"/>
        </w:rPr>
      </w:pPr>
      <w:r w:rsidRPr="00441DB8">
        <w:rPr>
          <w:i/>
          <w:sz w:val="19"/>
          <w:szCs w:val="19"/>
        </w:rPr>
        <w:t>Not: Saflık kriterleri, katkısız yağ asitlerinin sodyum, potasyum ve kalsiyum tuzlarına uygulanır; ancak bu  maddeler maksimum % 6’lık düzeye kadar bulunabilir (sodyum oleat cinsinden).</w:t>
      </w:r>
    </w:p>
    <w:p w:rsidR="000D0A0D" w:rsidRPr="00441DB8" w:rsidRDefault="000D0A0D" w:rsidP="00815038">
      <w:pPr>
        <w:jc w:val="both"/>
        <w:rPr>
          <w:sz w:val="19"/>
          <w:szCs w:val="19"/>
        </w:rPr>
      </w:pPr>
    </w:p>
    <w:p w:rsidR="008F1E76" w:rsidRPr="00441DB8" w:rsidRDefault="008F1E76" w:rsidP="00815038">
      <w:pPr>
        <w:jc w:val="both"/>
        <w:rPr>
          <w:sz w:val="19"/>
          <w:szCs w:val="19"/>
        </w:rPr>
      </w:pPr>
    </w:p>
    <w:p w:rsidR="000D0A0D" w:rsidRPr="00441DB8" w:rsidRDefault="000D0A0D" w:rsidP="00815038">
      <w:pPr>
        <w:ind w:left="60"/>
        <w:jc w:val="both"/>
        <w:rPr>
          <w:sz w:val="19"/>
          <w:szCs w:val="19"/>
          <w:u w:val="single"/>
        </w:rPr>
      </w:pPr>
      <w:r w:rsidRPr="00441DB8">
        <w:rPr>
          <w:b/>
          <w:sz w:val="19"/>
          <w:szCs w:val="19"/>
          <w:u w:val="single"/>
        </w:rPr>
        <w:t>E 472 b</w:t>
      </w:r>
      <w:r w:rsidRPr="00441DB8">
        <w:rPr>
          <w:sz w:val="19"/>
          <w:szCs w:val="19"/>
          <w:u w:val="single"/>
        </w:rPr>
        <w:t xml:space="preserve"> </w:t>
      </w:r>
      <w:r w:rsidRPr="00441DB8">
        <w:rPr>
          <w:b/>
          <w:sz w:val="19"/>
          <w:szCs w:val="19"/>
          <w:u w:val="single"/>
        </w:rPr>
        <w:t>YAĞ ASİTLERİNİN MONO- VE Dİ</w:t>
      </w:r>
      <w:r w:rsidR="00E778B7" w:rsidRPr="00441DB8">
        <w:rPr>
          <w:b/>
          <w:sz w:val="19"/>
          <w:szCs w:val="19"/>
          <w:u w:val="single"/>
        </w:rPr>
        <w:t>GLİSERİT</w:t>
      </w:r>
      <w:r w:rsidRPr="00441DB8">
        <w:rPr>
          <w:b/>
          <w:sz w:val="19"/>
          <w:szCs w:val="19"/>
          <w:u w:val="single"/>
        </w:rPr>
        <w:t>LERİNİN LAKTİK ASİT ESTERLERİ</w:t>
      </w:r>
      <w:r w:rsidRPr="00441DB8">
        <w:rPr>
          <w:b/>
          <w:i/>
          <w:sz w:val="19"/>
          <w:szCs w:val="19"/>
          <w:u w:val="single"/>
        </w:rPr>
        <w:t xml:space="preserve">  </w:t>
      </w:r>
    </w:p>
    <w:p w:rsidR="000D0A0D" w:rsidRPr="00441DB8" w:rsidRDefault="000D0A0D" w:rsidP="00815038">
      <w:pPr>
        <w:ind w:hanging="2064"/>
        <w:jc w:val="center"/>
        <w:rPr>
          <w:i/>
          <w:sz w:val="19"/>
          <w:szCs w:val="19"/>
        </w:rPr>
      </w:pPr>
    </w:p>
    <w:p w:rsidR="000D0A0D" w:rsidRPr="00441DB8" w:rsidRDefault="000D0A0D" w:rsidP="00B77514">
      <w:pPr>
        <w:tabs>
          <w:tab w:val="left" w:pos="2835"/>
        </w:tabs>
        <w:ind w:hanging="1418"/>
        <w:jc w:val="both"/>
        <w:rPr>
          <w:sz w:val="19"/>
          <w:szCs w:val="19"/>
        </w:rPr>
      </w:pPr>
      <w:r w:rsidRPr="00441DB8">
        <w:rPr>
          <w:sz w:val="19"/>
          <w:szCs w:val="19"/>
        </w:rPr>
        <w:tab/>
      </w:r>
      <w:r w:rsidR="00B96B2E" w:rsidRPr="00441DB8">
        <w:rPr>
          <w:b/>
          <w:sz w:val="19"/>
          <w:szCs w:val="19"/>
          <w:u w:val="single"/>
        </w:rPr>
        <w:t>Eşanlamlılar</w:t>
      </w:r>
      <w:r w:rsidRPr="00441DB8">
        <w:rPr>
          <w:b/>
          <w:sz w:val="19"/>
          <w:szCs w:val="19"/>
          <w:u w:val="single"/>
        </w:rPr>
        <w:t>:</w:t>
      </w:r>
      <w:r w:rsidR="008F1E76" w:rsidRPr="00441DB8">
        <w:rPr>
          <w:sz w:val="19"/>
          <w:szCs w:val="19"/>
        </w:rPr>
        <w:t xml:space="preserve"> </w:t>
      </w:r>
      <w:r w:rsidR="008F1E76" w:rsidRPr="00441DB8">
        <w:rPr>
          <w:sz w:val="19"/>
          <w:szCs w:val="19"/>
        </w:rPr>
        <w:tab/>
      </w:r>
      <w:r w:rsidRPr="00441DB8">
        <w:rPr>
          <w:sz w:val="19"/>
          <w:szCs w:val="19"/>
        </w:rPr>
        <w:t>Mono- ve di</w:t>
      </w:r>
      <w:r w:rsidR="00E778B7" w:rsidRPr="00441DB8">
        <w:rPr>
          <w:sz w:val="19"/>
          <w:szCs w:val="19"/>
        </w:rPr>
        <w:t>gliserit</w:t>
      </w:r>
      <w:r w:rsidRPr="00441DB8">
        <w:rPr>
          <w:sz w:val="19"/>
          <w:szCs w:val="19"/>
        </w:rPr>
        <w:t>lerin laktik asit esterleri</w:t>
      </w:r>
    </w:p>
    <w:p w:rsidR="000D0A0D" w:rsidRPr="00441DB8" w:rsidRDefault="000D0A0D" w:rsidP="00815038">
      <w:pPr>
        <w:ind w:hanging="2064"/>
        <w:jc w:val="both"/>
        <w:rPr>
          <w:sz w:val="19"/>
          <w:szCs w:val="19"/>
        </w:rPr>
      </w:pPr>
      <w:r w:rsidRPr="00441DB8">
        <w:rPr>
          <w:sz w:val="19"/>
          <w:szCs w:val="19"/>
        </w:rPr>
        <w:tab/>
      </w:r>
      <w:r w:rsidRPr="00441DB8">
        <w:rPr>
          <w:sz w:val="19"/>
          <w:szCs w:val="19"/>
        </w:rPr>
        <w:tab/>
      </w:r>
      <w:r w:rsidRPr="00441DB8">
        <w:rPr>
          <w:sz w:val="19"/>
          <w:szCs w:val="19"/>
        </w:rPr>
        <w:tab/>
      </w:r>
      <w:r w:rsidRPr="00441DB8">
        <w:rPr>
          <w:sz w:val="19"/>
          <w:szCs w:val="19"/>
        </w:rPr>
        <w:tab/>
      </w:r>
      <w:r w:rsidRPr="00441DB8">
        <w:rPr>
          <w:sz w:val="19"/>
          <w:szCs w:val="19"/>
        </w:rPr>
        <w:tab/>
        <w:t>Lakto</w:t>
      </w:r>
      <w:r w:rsidR="00E778B7" w:rsidRPr="00441DB8">
        <w:rPr>
          <w:sz w:val="19"/>
          <w:szCs w:val="19"/>
        </w:rPr>
        <w:t>gliserit</w:t>
      </w:r>
      <w:r w:rsidRPr="00441DB8">
        <w:rPr>
          <w:sz w:val="19"/>
          <w:szCs w:val="19"/>
        </w:rPr>
        <w:t>ler</w:t>
      </w:r>
    </w:p>
    <w:p w:rsidR="000D0A0D" w:rsidRPr="00441DB8" w:rsidRDefault="000D0A0D" w:rsidP="00815038">
      <w:pPr>
        <w:ind w:hanging="2064"/>
        <w:jc w:val="both"/>
        <w:rPr>
          <w:sz w:val="19"/>
          <w:szCs w:val="19"/>
        </w:rPr>
      </w:pPr>
      <w:r w:rsidRPr="00441DB8">
        <w:rPr>
          <w:sz w:val="19"/>
          <w:szCs w:val="19"/>
        </w:rPr>
        <w:tab/>
      </w:r>
      <w:r w:rsidRPr="00441DB8">
        <w:rPr>
          <w:sz w:val="19"/>
          <w:szCs w:val="19"/>
        </w:rPr>
        <w:tab/>
      </w:r>
      <w:r w:rsidRPr="00441DB8">
        <w:rPr>
          <w:sz w:val="19"/>
          <w:szCs w:val="19"/>
        </w:rPr>
        <w:tab/>
      </w:r>
      <w:r w:rsidRPr="00441DB8">
        <w:rPr>
          <w:sz w:val="19"/>
          <w:szCs w:val="19"/>
        </w:rPr>
        <w:tab/>
      </w:r>
      <w:r w:rsidRPr="00441DB8">
        <w:rPr>
          <w:sz w:val="19"/>
          <w:szCs w:val="19"/>
        </w:rPr>
        <w:tab/>
        <w:t>Laktik asitle esterleşmiş yağ asitlerinin mono- ve di</w:t>
      </w:r>
      <w:r w:rsidR="00E778B7" w:rsidRPr="00441DB8">
        <w:rPr>
          <w:sz w:val="19"/>
          <w:szCs w:val="19"/>
        </w:rPr>
        <w:t>gliserit</w:t>
      </w:r>
      <w:r w:rsidRPr="00441DB8">
        <w:rPr>
          <w:sz w:val="19"/>
          <w:szCs w:val="19"/>
        </w:rPr>
        <w:t>leri</w:t>
      </w:r>
    </w:p>
    <w:p w:rsidR="000D0A0D" w:rsidRPr="00441DB8" w:rsidRDefault="000D0A0D" w:rsidP="00815038">
      <w:pPr>
        <w:ind w:left="2880" w:hanging="2880"/>
        <w:jc w:val="both"/>
        <w:rPr>
          <w:b/>
          <w:sz w:val="19"/>
          <w:szCs w:val="19"/>
        </w:rPr>
      </w:pPr>
    </w:p>
    <w:p w:rsidR="000D0A0D" w:rsidRPr="00441DB8" w:rsidRDefault="000D0A0D" w:rsidP="00815038">
      <w:pPr>
        <w:ind w:left="2835" w:hanging="2835"/>
        <w:jc w:val="both"/>
        <w:rPr>
          <w:sz w:val="19"/>
          <w:szCs w:val="19"/>
        </w:rPr>
      </w:pPr>
      <w:r w:rsidRPr="00441DB8">
        <w:rPr>
          <w:b/>
          <w:sz w:val="19"/>
          <w:szCs w:val="19"/>
          <w:u w:val="single"/>
        </w:rPr>
        <w:t>Tanım:</w:t>
      </w:r>
      <w:r w:rsidRPr="00441DB8">
        <w:rPr>
          <w:sz w:val="19"/>
          <w:szCs w:val="19"/>
          <w:u w:val="single"/>
        </w:rPr>
        <w:t xml:space="preserve"> </w:t>
      </w:r>
      <w:r w:rsidRPr="00441DB8">
        <w:rPr>
          <w:sz w:val="19"/>
          <w:szCs w:val="19"/>
        </w:rPr>
        <w:tab/>
        <w:t xml:space="preserve">Gliserolün, katı ve sıvı gıda yağlarında oluşan laktik asit ve yağ asiti ile esterleridir. Bunlar az miktarlarda serbest gliserol, serbest yağ asitleri, serbest laktik asit ve serbest </w:t>
      </w:r>
      <w:r w:rsidR="00E778B7" w:rsidRPr="00441DB8">
        <w:rPr>
          <w:sz w:val="19"/>
          <w:szCs w:val="19"/>
        </w:rPr>
        <w:t>gliserit</w:t>
      </w:r>
      <w:r w:rsidRPr="00441DB8">
        <w:rPr>
          <w:sz w:val="19"/>
          <w:szCs w:val="19"/>
        </w:rPr>
        <w:t>ler içerebilir.</w:t>
      </w:r>
    </w:p>
    <w:p w:rsidR="008F1E76" w:rsidRPr="00441DB8" w:rsidRDefault="008F1E76" w:rsidP="00815038">
      <w:pPr>
        <w:tabs>
          <w:tab w:val="left" w:pos="2835"/>
        </w:tabs>
        <w:ind w:firstLine="708"/>
        <w:jc w:val="both"/>
        <w:rPr>
          <w:b/>
          <w:sz w:val="19"/>
          <w:szCs w:val="19"/>
        </w:rPr>
      </w:pPr>
    </w:p>
    <w:p w:rsidR="008F1E76" w:rsidRPr="00441DB8" w:rsidRDefault="008F1E76" w:rsidP="00815038">
      <w:pPr>
        <w:tabs>
          <w:tab w:val="left" w:pos="2835"/>
        </w:tabs>
        <w:ind w:firstLine="708"/>
        <w:jc w:val="both"/>
        <w:rPr>
          <w:b/>
          <w:sz w:val="19"/>
          <w:szCs w:val="19"/>
        </w:rPr>
      </w:pPr>
      <w:r w:rsidRPr="00441DB8">
        <w:rPr>
          <w:b/>
          <w:sz w:val="19"/>
          <w:szCs w:val="19"/>
        </w:rPr>
        <w:t>Einecs:</w:t>
      </w:r>
    </w:p>
    <w:p w:rsidR="008F1E76" w:rsidRPr="00441DB8" w:rsidRDefault="008F1E76" w:rsidP="00815038">
      <w:pPr>
        <w:jc w:val="both"/>
        <w:rPr>
          <w:rFonts w:eastAsia="Calibri"/>
          <w:b/>
          <w:sz w:val="19"/>
          <w:szCs w:val="19"/>
          <w:lang w:val="fr-FR" w:eastAsia="en-US"/>
        </w:rPr>
      </w:pPr>
    </w:p>
    <w:p w:rsidR="008F1E76" w:rsidRPr="00441DB8" w:rsidRDefault="008F1E76" w:rsidP="00815038">
      <w:pPr>
        <w:ind w:firstLine="708"/>
        <w:jc w:val="both"/>
        <w:rPr>
          <w:rFonts w:eastAsia="Calibri"/>
          <w:sz w:val="19"/>
          <w:szCs w:val="19"/>
          <w:lang w:val="fr-FR" w:eastAsia="en-US"/>
        </w:rPr>
      </w:pPr>
      <w:r w:rsidRPr="00441DB8">
        <w:rPr>
          <w:rFonts w:eastAsia="Calibri"/>
          <w:b/>
          <w:sz w:val="19"/>
          <w:szCs w:val="19"/>
          <w:lang w:val="fr-FR" w:eastAsia="en-US"/>
        </w:rPr>
        <w:t>Kimyasal adı:</w:t>
      </w:r>
      <w:r w:rsidRPr="00441DB8">
        <w:rPr>
          <w:rFonts w:eastAsia="Calibri"/>
          <w:sz w:val="19"/>
          <w:szCs w:val="19"/>
          <w:lang w:val="fr-FR" w:eastAsia="en-US"/>
        </w:rPr>
        <w:tab/>
      </w:r>
      <w:r w:rsidRPr="00441DB8">
        <w:rPr>
          <w:rFonts w:eastAsia="Calibri"/>
          <w:sz w:val="19"/>
          <w:szCs w:val="19"/>
          <w:lang w:val="fr-FR" w:eastAsia="en-US"/>
        </w:rPr>
        <w:tab/>
      </w:r>
    </w:p>
    <w:p w:rsidR="008F1E76" w:rsidRPr="00441DB8" w:rsidRDefault="008F1E76" w:rsidP="00815038">
      <w:pPr>
        <w:ind w:left="2832" w:hanging="2124"/>
        <w:jc w:val="both"/>
        <w:rPr>
          <w:rFonts w:eastAsia="Calibri"/>
          <w:b/>
          <w:sz w:val="19"/>
          <w:szCs w:val="19"/>
          <w:lang w:val="fr-FR" w:eastAsia="en-US"/>
        </w:rPr>
      </w:pPr>
    </w:p>
    <w:p w:rsidR="008F1E76" w:rsidRPr="00441DB8" w:rsidRDefault="008F1E76" w:rsidP="00815038">
      <w:pPr>
        <w:ind w:left="2832" w:hanging="2124"/>
        <w:jc w:val="both"/>
        <w:rPr>
          <w:rFonts w:eastAsia="Calibri"/>
          <w:sz w:val="19"/>
          <w:szCs w:val="19"/>
          <w:lang w:val="fr-FR" w:eastAsia="en-US"/>
        </w:rPr>
      </w:pPr>
      <w:r w:rsidRPr="00441DB8">
        <w:rPr>
          <w:rFonts w:eastAsia="Calibri"/>
          <w:b/>
          <w:sz w:val="19"/>
          <w:szCs w:val="19"/>
          <w:lang w:val="fr-FR" w:eastAsia="en-US"/>
        </w:rPr>
        <w:t>Kimyasal formülü:</w:t>
      </w:r>
      <w:r w:rsidRPr="00441DB8">
        <w:rPr>
          <w:rFonts w:eastAsia="Calibri"/>
          <w:sz w:val="19"/>
          <w:szCs w:val="19"/>
          <w:lang w:val="fr-FR" w:eastAsia="en-US"/>
        </w:rPr>
        <w:tab/>
      </w:r>
    </w:p>
    <w:p w:rsidR="008F1E76" w:rsidRPr="00441DB8" w:rsidRDefault="008F1E76" w:rsidP="00815038">
      <w:pPr>
        <w:jc w:val="both"/>
        <w:rPr>
          <w:rFonts w:eastAsia="Calibri"/>
          <w:sz w:val="19"/>
          <w:szCs w:val="19"/>
          <w:lang w:val="fr-FR" w:eastAsia="en-US"/>
        </w:rPr>
      </w:pPr>
    </w:p>
    <w:p w:rsidR="008F1E76" w:rsidRPr="00441DB8" w:rsidRDefault="001016C5" w:rsidP="00815038">
      <w:pPr>
        <w:ind w:firstLine="720"/>
        <w:jc w:val="both"/>
        <w:rPr>
          <w:rFonts w:eastAsia="Calibri"/>
          <w:b/>
          <w:sz w:val="19"/>
          <w:szCs w:val="19"/>
          <w:lang w:val="en-GB" w:eastAsia="en-US"/>
        </w:rPr>
      </w:pPr>
      <w:r>
        <w:rPr>
          <w:rFonts w:eastAsia="Calibri"/>
          <w:b/>
          <w:sz w:val="19"/>
          <w:szCs w:val="19"/>
          <w:lang w:val="en-GB" w:eastAsia="en-US"/>
        </w:rPr>
        <w:t>Molekül ağırlığı</w:t>
      </w:r>
      <w:r w:rsidR="008F1E76" w:rsidRPr="00441DB8">
        <w:rPr>
          <w:rFonts w:eastAsia="Calibri"/>
          <w:b/>
          <w:sz w:val="19"/>
          <w:szCs w:val="19"/>
          <w:lang w:val="en-GB" w:eastAsia="en-US"/>
        </w:rPr>
        <w:t>:</w:t>
      </w:r>
      <w:r w:rsidR="008F1E76" w:rsidRPr="00441DB8">
        <w:rPr>
          <w:rFonts w:eastAsia="Calibri"/>
          <w:b/>
          <w:sz w:val="19"/>
          <w:szCs w:val="19"/>
          <w:lang w:val="en-GB" w:eastAsia="en-US"/>
        </w:rPr>
        <w:tab/>
      </w:r>
    </w:p>
    <w:p w:rsidR="008F1E76" w:rsidRPr="00441DB8" w:rsidRDefault="008F1E76" w:rsidP="00815038">
      <w:pPr>
        <w:jc w:val="both"/>
        <w:rPr>
          <w:sz w:val="19"/>
          <w:szCs w:val="19"/>
        </w:rPr>
      </w:pPr>
    </w:p>
    <w:p w:rsidR="000D0A0D" w:rsidRPr="00441DB8" w:rsidRDefault="008F1E76" w:rsidP="00815038">
      <w:pPr>
        <w:ind w:left="2880" w:hanging="2172"/>
        <w:jc w:val="both"/>
        <w:rPr>
          <w:b/>
          <w:sz w:val="19"/>
          <w:szCs w:val="19"/>
        </w:rPr>
      </w:pPr>
      <w:r w:rsidRPr="00441DB8">
        <w:rPr>
          <w:b/>
          <w:sz w:val="19"/>
          <w:szCs w:val="19"/>
        </w:rPr>
        <w:t>Analiz:</w:t>
      </w:r>
    </w:p>
    <w:p w:rsidR="008F1E76" w:rsidRPr="00441DB8" w:rsidRDefault="008F1E76" w:rsidP="00815038">
      <w:pPr>
        <w:ind w:left="2880" w:hanging="2172"/>
        <w:jc w:val="both"/>
        <w:rPr>
          <w:b/>
          <w:sz w:val="19"/>
          <w:szCs w:val="19"/>
        </w:rPr>
      </w:pPr>
    </w:p>
    <w:p w:rsidR="000D0A0D" w:rsidRPr="00441DB8" w:rsidRDefault="000D0A0D" w:rsidP="00815038">
      <w:pPr>
        <w:ind w:left="2835" w:hanging="2835"/>
        <w:jc w:val="both"/>
        <w:rPr>
          <w:sz w:val="19"/>
          <w:szCs w:val="19"/>
        </w:rPr>
      </w:pPr>
      <w:r w:rsidRPr="00441DB8">
        <w:rPr>
          <w:b/>
          <w:sz w:val="19"/>
          <w:szCs w:val="19"/>
          <w:u w:val="single"/>
        </w:rPr>
        <w:t>Tanımlama:</w:t>
      </w:r>
      <w:r w:rsidRPr="00441DB8">
        <w:rPr>
          <w:sz w:val="19"/>
          <w:szCs w:val="19"/>
        </w:rPr>
        <w:tab/>
        <w:t>Berrak, akışkan sıvılardan çeşitli yoğunluklardaki mumsu katı maddelere ve beyazdan açık sarı renge doğrudur.</w:t>
      </w:r>
    </w:p>
    <w:p w:rsidR="000D0A0D" w:rsidRPr="00441DB8" w:rsidRDefault="000D0A0D" w:rsidP="00815038">
      <w:pPr>
        <w:jc w:val="both"/>
        <w:rPr>
          <w:b/>
          <w:sz w:val="19"/>
          <w:szCs w:val="19"/>
        </w:rPr>
      </w:pPr>
    </w:p>
    <w:p w:rsidR="000D0A0D" w:rsidRPr="00441DB8" w:rsidRDefault="000D0A0D" w:rsidP="00815038">
      <w:pPr>
        <w:jc w:val="both"/>
        <w:rPr>
          <w:sz w:val="19"/>
          <w:szCs w:val="19"/>
          <w:u w:val="single"/>
        </w:rPr>
      </w:pPr>
      <w:r w:rsidRPr="00441DB8">
        <w:rPr>
          <w:b/>
          <w:sz w:val="19"/>
          <w:szCs w:val="19"/>
          <w:u w:val="single"/>
        </w:rPr>
        <w:lastRenderedPageBreak/>
        <w:t>Belirleme:</w:t>
      </w:r>
      <w:r w:rsidRPr="00441DB8">
        <w:rPr>
          <w:sz w:val="19"/>
          <w:szCs w:val="19"/>
          <w:u w:val="single"/>
        </w:rPr>
        <w:t xml:space="preserve"> </w:t>
      </w:r>
    </w:p>
    <w:p w:rsidR="008F1E76" w:rsidRPr="00441DB8" w:rsidRDefault="008F1E76" w:rsidP="00815038">
      <w:pPr>
        <w:ind w:firstLine="720"/>
        <w:jc w:val="both"/>
        <w:rPr>
          <w:b/>
          <w:sz w:val="19"/>
          <w:szCs w:val="19"/>
        </w:rPr>
      </w:pPr>
    </w:p>
    <w:p w:rsidR="008F1E76" w:rsidRPr="00441DB8" w:rsidRDefault="008F1E76" w:rsidP="00815038">
      <w:pPr>
        <w:ind w:left="120" w:firstLine="600"/>
        <w:jc w:val="both"/>
        <w:rPr>
          <w:sz w:val="19"/>
          <w:szCs w:val="19"/>
        </w:rPr>
      </w:pPr>
      <w:r w:rsidRPr="00441DB8">
        <w:rPr>
          <w:b/>
          <w:sz w:val="19"/>
          <w:szCs w:val="19"/>
        </w:rPr>
        <w:t>Gliserol testi:</w:t>
      </w:r>
      <w:r w:rsidRPr="00441DB8">
        <w:rPr>
          <w:b/>
          <w:sz w:val="19"/>
          <w:szCs w:val="19"/>
        </w:rPr>
        <w:tab/>
      </w:r>
      <w:r w:rsidRPr="00441DB8">
        <w:rPr>
          <w:b/>
          <w:sz w:val="19"/>
          <w:szCs w:val="19"/>
        </w:rPr>
        <w:tab/>
      </w:r>
      <w:r w:rsidRPr="00441DB8">
        <w:rPr>
          <w:sz w:val="19"/>
          <w:szCs w:val="19"/>
        </w:rPr>
        <w:t>Testi geçer.</w:t>
      </w:r>
    </w:p>
    <w:p w:rsidR="008F1E76" w:rsidRPr="00441DB8" w:rsidRDefault="008F1E76" w:rsidP="00815038">
      <w:pPr>
        <w:ind w:left="120" w:firstLine="600"/>
        <w:jc w:val="both"/>
        <w:rPr>
          <w:b/>
          <w:sz w:val="19"/>
          <w:szCs w:val="19"/>
        </w:rPr>
      </w:pPr>
    </w:p>
    <w:p w:rsidR="008F1E76" w:rsidRPr="00441DB8" w:rsidRDefault="008F1E76" w:rsidP="00815038">
      <w:pPr>
        <w:ind w:left="120" w:firstLine="600"/>
        <w:jc w:val="both"/>
        <w:rPr>
          <w:sz w:val="19"/>
          <w:szCs w:val="19"/>
        </w:rPr>
      </w:pPr>
      <w:r w:rsidRPr="00441DB8">
        <w:rPr>
          <w:b/>
          <w:sz w:val="19"/>
          <w:szCs w:val="19"/>
        </w:rPr>
        <w:t>Yağ asitleri testi:</w:t>
      </w:r>
      <w:r w:rsidRPr="00441DB8">
        <w:rPr>
          <w:b/>
          <w:sz w:val="19"/>
          <w:szCs w:val="19"/>
        </w:rPr>
        <w:tab/>
      </w:r>
      <w:r w:rsidRPr="00441DB8">
        <w:rPr>
          <w:b/>
          <w:sz w:val="19"/>
          <w:szCs w:val="19"/>
        </w:rPr>
        <w:tab/>
      </w:r>
      <w:r w:rsidRPr="00441DB8">
        <w:rPr>
          <w:sz w:val="19"/>
          <w:szCs w:val="19"/>
        </w:rPr>
        <w:t>Testi geçer.</w:t>
      </w:r>
    </w:p>
    <w:p w:rsidR="008F1E76" w:rsidRPr="00441DB8" w:rsidRDefault="008F1E76" w:rsidP="00815038">
      <w:pPr>
        <w:ind w:left="120" w:firstLine="600"/>
        <w:jc w:val="both"/>
        <w:rPr>
          <w:b/>
          <w:sz w:val="19"/>
          <w:szCs w:val="19"/>
        </w:rPr>
      </w:pPr>
    </w:p>
    <w:p w:rsidR="008F1E76" w:rsidRPr="00441DB8" w:rsidRDefault="008F1E76" w:rsidP="00815038">
      <w:pPr>
        <w:ind w:left="120" w:firstLine="600"/>
        <w:jc w:val="both"/>
        <w:rPr>
          <w:sz w:val="19"/>
          <w:szCs w:val="19"/>
        </w:rPr>
      </w:pPr>
      <w:r w:rsidRPr="00441DB8">
        <w:rPr>
          <w:b/>
          <w:sz w:val="19"/>
          <w:szCs w:val="19"/>
        </w:rPr>
        <w:t>Laktik asit testi:</w:t>
      </w:r>
      <w:r w:rsidRPr="00441DB8">
        <w:rPr>
          <w:b/>
          <w:sz w:val="19"/>
          <w:szCs w:val="19"/>
        </w:rPr>
        <w:tab/>
      </w:r>
      <w:r w:rsidRPr="00441DB8">
        <w:rPr>
          <w:b/>
          <w:sz w:val="19"/>
          <w:szCs w:val="19"/>
        </w:rPr>
        <w:tab/>
      </w:r>
      <w:r w:rsidRPr="00441DB8">
        <w:rPr>
          <w:sz w:val="19"/>
          <w:szCs w:val="19"/>
        </w:rPr>
        <w:t>Testi geçer.</w:t>
      </w:r>
    </w:p>
    <w:p w:rsidR="008F1E76" w:rsidRPr="00441DB8" w:rsidRDefault="008F1E76" w:rsidP="00815038">
      <w:pPr>
        <w:ind w:firstLine="720"/>
        <w:jc w:val="both"/>
        <w:rPr>
          <w:b/>
          <w:sz w:val="19"/>
          <w:szCs w:val="19"/>
        </w:rPr>
      </w:pPr>
    </w:p>
    <w:p w:rsidR="000D0A0D" w:rsidRPr="00441DB8" w:rsidRDefault="000D0A0D" w:rsidP="00815038">
      <w:pPr>
        <w:ind w:firstLine="720"/>
        <w:jc w:val="both"/>
        <w:rPr>
          <w:sz w:val="19"/>
          <w:szCs w:val="19"/>
        </w:rPr>
      </w:pPr>
      <w:r w:rsidRPr="00441DB8">
        <w:rPr>
          <w:b/>
          <w:sz w:val="19"/>
          <w:szCs w:val="19"/>
        </w:rPr>
        <w:t>Çözünürlük:</w:t>
      </w:r>
      <w:r w:rsidRPr="00441DB8">
        <w:rPr>
          <w:sz w:val="19"/>
          <w:szCs w:val="19"/>
        </w:rPr>
        <w:tab/>
      </w:r>
      <w:r w:rsidRPr="00441DB8">
        <w:rPr>
          <w:sz w:val="19"/>
          <w:szCs w:val="19"/>
        </w:rPr>
        <w:tab/>
        <w:t>Soğuk suda çözünmez ancak sıcak suda dağılabilir.</w:t>
      </w:r>
    </w:p>
    <w:p w:rsidR="000D0A0D" w:rsidRPr="00441DB8" w:rsidRDefault="000D0A0D" w:rsidP="00815038">
      <w:pPr>
        <w:ind w:left="60" w:hanging="60"/>
        <w:jc w:val="both"/>
        <w:rPr>
          <w:b/>
          <w:sz w:val="19"/>
          <w:szCs w:val="19"/>
        </w:rPr>
      </w:pPr>
    </w:p>
    <w:p w:rsidR="000D0A0D" w:rsidRPr="00441DB8" w:rsidRDefault="000D0A0D" w:rsidP="00815038">
      <w:pPr>
        <w:ind w:left="60" w:hanging="60"/>
        <w:jc w:val="both"/>
        <w:rPr>
          <w:b/>
          <w:sz w:val="19"/>
          <w:szCs w:val="19"/>
          <w:u w:val="single"/>
        </w:rPr>
      </w:pPr>
      <w:r w:rsidRPr="00441DB8">
        <w:rPr>
          <w:b/>
          <w:sz w:val="19"/>
          <w:szCs w:val="19"/>
          <w:u w:val="single"/>
        </w:rPr>
        <w:t>Saflık:</w:t>
      </w:r>
    </w:p>
    <w:p w:rsidR="008F1E76" w:rsidRPr="00441DB8" w:rsidRDefault="008F1E76" w:rsidP="00815038">
      <w:pPr>
        <w:ind w:left="60" w:hanging="60"/>
        <w:jc w:val="both"/>
        <w:rPr>
          <w:b/>
          <w:sz w:val="19"/>
          <w:szCs w:val="19"/>
          <w:u w:val="single"/>
        </w:rPr>
      </w:pPr>
    </w:p>
    <w:p w:rsidR="008F1E76" w:rsidRPr="00441DB8" w:rsidRDefault="000D0A0D" w:rsidP="00815038">
      <w:pPr>
        <w:ind w:left="60" w:firstLine="660"/>
        <w:jc w:val="both"/>
        <w:rPr>
          <w:b/>
          <w:sz w:val="19"/>
          <w:szCs w:val="19"/>
        </w:rPr>
      </w:pPr>
      <w:r w:rsidRPr="00441DB8">
        <w:rPr>
          <w:b/>
          <w:sz w:val="19"/>
          <w:szCs w:val="19"/>
        </w:rPr>
        <w:t>Laktik asit ve yağ asitleri</w:t>
      </w:r>
    </w:p>
    <w:p w:rsidR="000D0A0D" w:rsidRPr="00441DB8" w:rsidRDefault="000D0A0D" w:rsidP="00815038">
      <w:pPr>
        <w:ind w:left="60" w:firstLine="660"/>
        <w:jc w:val="both"/>
        <w:rPr>
          <w:b/>
          <w:sz w:val="19"/>
          <w:szCs w:val="19"/>
        </w:rPr>
      </w:pPr>
      <w:r w:rsidRPr="00441DB8">
        <w:rPr>
          <w:b/>
          <w:sz w:val="19"/>
          <w:szCs w:val="19"/>
        </w:rPr>
        <w:t>dışındaki asitler:</w:t>
      </w:r>
      <w:r w:rsidRPr="00441DB8">
        <w:rPr>
          <w:sz w:val="19"/>
          <w:szCs w:val="19"/>
        </w:rPr>
        <w:tab/>
      </w:r>
      <w:r w:rsidR="008F1E76" w:rsidRPr="00441DB8">
        <w:rPr>
          <w:sz w:val="19"/>
          <w:szCs w:val="19"/>
        </w:rPr>
        <w:tab/>
        <w:t>% 1’den az olmalıdır.</w:t>
      </w:r>
    </w:p>
    <w:p w:rsidR="008F1E76" w:rsidRPr="00441DB8" w:rsidRDefault="008F1E76" w:rsidP="00815038">
      <w:pPr>
        <w:ind w:firstLine="720"/>
        <w:jc w:val="both"/>
        <w:rPr>
          <w:b/>
          <w:sz w:val="19"/>
          <w:szCs w:val="19"/>
        </w:rPr>
      </w:pPr>
    </w:p>
    <w:p w:rsidR="000D0A0D" w:rsidRPr="00441DB8" w:rsidRDefault="000D0A0D" w:rsidP="00815038">
      <w:pPr>
        <w:ind w:firstLine="720"/>
        <w:jc w:val="both"/>
        <w:rPr>
          <w:sz w:val="19"/>
          <w:szCs w:val="19"/>
        </w:rPr>
      </w:pPr>
      <w:r w:rsidRPr="00441DB8">
        <w:rPr>
          <w:b/>
          <w:sz w:val="19"/>
          <w:szCs w:val="19"/>
        </w:rPr>
        <w:t>Serbest gliserol:</w:t>
      </w:r>
      <w:r w:rsidRPr="00441DB8">
        <w:rPr>
          <w:sz w:val="19"/>
          <w:szCs w:val="19"/>
        </w:rPr>
        <w:tab/>
      </w:r>
      <w:r w:rsidRPr="00441DB8">
        <w:rPr>
          <w:sz w:val="19"/>
          <w:szCs w:val="19"/>
        </w:rPr>
        <w:tab/>
        <w:t>% 2’den fazla olmamalıdır.</w:t>
      </w:r>
    </w:p>
    <w:p w:rsidR="008F1E76" w:rsidRPr="00441DB8" w:rsidRDefault="008F1E76" w:rsidP="00815038">
      <w:pPr>
        <w:ind w:firstLine="720"/>
        <w:jc w:val="both"/>
        <w:rPr>
          <w:sz w:val="19"/>
          <w:szCs w:val="19"/>
        </w:rPr>
      </w:pPr>
    </w:p>
    <w:p w:rsidR="000D0A0D" w:rsidRPr="00441DB8" w:rsidRDefault="000D0A0D" w:rsidP="00815038">
      <w:pPr>
        <w:spacing w:after="200" w:line="276" w:lineRule="auto"/>
        <w:ind w:firstLine="720"/>
        <w:jc w:val="both"/>
        <w:rPr>
          <w:rFonts w:eastAsia="Calibri"/>
          <w:sz w:val="19"/>
          <w:szCs w:val="19"/>
          <w:lang w:eastAsia="en-US"/>
        </w:rPr>
      </w:pPr>
      <w:r w:rsidRPr="00441DB8">
        <w:rPr>
          <w:rFonts w:eastAsia="Calibri"/>
          <w:b/>
          <w:sz w:val="19"/>
          <w:szCs w:val="19"/>
          <w:lang w:eastAsia="en-US"/>
        </w:rPr>
        <w:t>Arsenik:</w:t>
      </w:r>
      <w:r w:rsidR="008F1E76" w:rsidRPr="00441DB8">
        <w:rPr>
          <w:rFonts w:eastAsia="Calibri"/>
          <w:sz w:val="19"/>
          <w:szCs w:val="19"/>
          <w:lang w:eastAsia="en-US"/>
        </w:rPr>
        <w:tab/>
      </w:r>
      <w:r w:rsidR="008F1E76" w:rsidRPr="00441DB8">
        <w:rPr>
          <w:rFonts w:eastAsia="Calibri"/>
          <w:sz w:val="19"/>
          <w:szCs w:val="19"/>
          <w:lang w:eastAsia="en-US"/>
        </w:rPr>
        <w:tab/>
      </w:r>
      <w:r w:rsidRPr="00441DB8">
        <w:rPr>
          <w:rFonts w:eastAsia="Calibri"/>
          <w:sz w:val="19"/>
          <w:szCs w:val="19"/>
          <w:lang w:eastAsia="en-US"/>
        </w:rPr>
        <w:t>3 mg/kg’dan fazla olmamalıdır.</w:t>
      </w:r>
    </w:p>
    <w:p w:rsidR="000D0A0D" w:rsidRPr="00441DB8" w:rsidRDefault="000D0A0D" w:rsidP="00815038">
      <w:pPr>
        <w:spacing w:after="200" w:line="276" w:lineRule="auto"/>
        <w:ind w:firstLine="720"/>
        <w:jc w:val="both"/>
        <w:rPr>
          <w:rFonts w:eastAsia="Calibri"/>
          <w:sz w:val="19"/>
          <w:szCs w:val="19"/>
          <w:lang w:eastAsia="en-US"/>
        </w:rPr>
      </w:pPr>
      <w:r w:rsidRPr="00441DB8">
        <w:rPr>
          <w:rFonts w:eastAsia="Calibri"/>
          <w:b/>
          <w:sz w:val="19"/>
          <w:szCs w:val="19"/>
          <w:lang w:eastAsia="en-US"/>
        </w:rPr>
        <w:t>Kurşun:</w:t>
      </w:r>
      <w:r w:rsidR="008F1E76" w:rsidRPr="00441DB8">
        <w:rPr>
          <w:rFonts w:eastAsia="Calibri"/>
          <w:sz w:val="19"/>
          <w:szCs w:val="19"/>
          <w:lang w:eastAsia="en-US"/>
        </w:rPr>
        <w:tab/>
      </w:r>
      <w:r w:rsidR="008F1E76" w:rsidRPr="00441DB8">
        <w:rPr>
          <w:rFonts w:eastAsia="Calibri"/>
          <w:sz w:val="19"/>
          <w:szCs w:val="19"/>
          <w:lang w:eastAsia="en-US"/>
        </w:rPr>
        <w:tab/>
      </w:r>
      <w:r w:rsidR="008F1E76" w:rsidRPr="00441DB8">
        <w:rPr>
          <w:rFonts w:eastAsia="Calibri"/>
          <w:sz w:val="19"/>
          <w:szCs w:val="19"/>
          <w:lang w:eastAsia="en-US"/>
        </w:rPr>
        <w:tab/>
        <w:t>2</w:t>
      </w:r>
      <w:r w:rsidRPr="00441DB8">
        <w:rPr>
          <w:rFonts w:eastAsia="Calibri"/>
          <w:sz w:val="19"/>
          <w:szCs w:val="19"/>
          <w:lang w:eastAsia="en-US"/>
        </w:rPr>
        <w:t xml:space="preserve"> mg/kg’dan fazla olmamalıdır.</w:t>
      </w:r>
    </w:p>
    <w:p w:rsidR="000D0A0D" w:rsidRPr="00441DB8" w:rsidRDefault="008A2DDD" w:rsidP="00815038">
      <w:pPr>
        <w:spacing w:after="200" w:line="276" w:lineRule="auto"/>
        <w:ind w:firstLine="720"/>
        <w:jc w:val="both"/>
        <w:rPr>
          <w:rFonts w:eastAsia="Calibri"/>
          <w:sz w:val="19"/>
          <w:szCs w:val="19"/>
          <w:lang w:eastAsia="en-US"/>
        </w:rPr>
      </w:pPr>
      <w:r w:rsidRPr="00441DB8">
        <w:rPr>
          <w:rFonts w:eastAsia="Calibri"/>
          <w:b/>
          <w:sz w:val="19"/>
          <w:szCs w:val="19"/>
          <w:lang w:eastAsia="en-US"/>
        </w:rPr>
        <w:t>Civa</w:t>
      </w:r>
      <w:r w:rsidR="000D0A0D" w:rsidRPr="00441DB8">
        <w:rPr>
          <w:rFonts w:eastAsia="Calibri"/>
          <w:b/>
          <w:sz w:val="19"/>
          <w:szCs w:val="19"/>
          <w:lang w:eastAsia="en-US"/>
        </w:rPr>
        <w:t>:</w:t>
      </w:r>
      <w:r w:rsidR="000D0A0D" w:rsidRPr="00441DB8">
        <w:rPr>
          <w:rFonts w:eastAsia="Calibri"/>
          <w:sz w:val="19"/>
          <w:szCs w:val="19"/>
          <w:lang w:eastAsia="en-US"/>
        </w:rPr>
        <w:tab/>
      </w:r>
      <w:r w:rsidR="000D0A0D" w:rsidRPr="00441DB8">
        <w:rPr>
          <w:rFonts w:eastAsia="Calibri"/>
          <w:sz w:val="19"/>
          <w:szCs w:val="19"/>
          <w:lang w:eastAsia="en-US"/>
        </w:rPr>
        <w:tab/>
      </w:r>
      <w:r w:rsidR="000D0A0D" w:rsidRPr="00441DB8">
        <w:rPr>
          <w:rFonts w:eastAsia="Calibri"/>
          <w:sz w:val="19"/>
          <w:szCs w:val="19"/>
          <w:lang w:eastAsia="en-US"/>
        </w:rPr>
        <w:tab/>
        <w:t>1 mg/kg’dan fazla olmamalıdır.</w:t>
      </w:r>
    </w:p>
    <w:p w:rsidR="000D0A0D" w:rsidRPr="00441DB8" w:rsidRDefault="000D0A0D" w:rsidP="00815038">
      <w:pPr>
        <w:spacing w:after="200" w:line="276" w:lineRule="auto"/>
        <w:ind w:firstLine="720"/>
        <w:jc w:val="both"/>
        <w:rPr>
          <w:rFonts w:eastAsia="Calibri"/>
          <w:sz w:val="19"/>
          <w:szCs w:val="19"/>
          <w:lang w:eastAsia="en-US"/>
        </w:rPr>
      </w:pPr>
      <w:r w:rsidRPr="00441DB8">
        <w:rPr>
          <w:rFonts w:eastAsia="Calibri"/>
          <w:b/>
          <w:sz w:val="19"/>
          <w:szCs w:val="19"/>
          <w:lang w:eastAsia="en-US"/>
        </w:rPr>
        <w:t>Kadmiyum:</w:t>
      </w:r>
      <w:r w:rsidRPr="00441DB8">
        <w:rPr>
          <w:rFonts w:eastAsia="Calibri"/>
          <w:sz w:val="19"/>
          <w:szCs w:val="19"/>
          <w:lang w:eastAsia="en-US"/>
        </w:rPr>
        <w:tab/>
      </w:r>
      <w:r w:rsidRPr="00441DB8">
        <w:rPr>
          <w:rFonts w:eastAsia="Calibri"/>
          <w:sz w:val="19"/>
          <w:szCs w:val="19"/>
          <w:lang w:eastAsia="en-US"/>
        </w:rPr>
        <w:tab/>
        <w:t>1 mg/kg’dan fazla olmamalıdır.</w:t>
      </w:r>
    </w:p>
    <w:p w:rsidR="000D0A0D" w:rsidRPr="00441DB8" w:rsidRDefault="000D0A0D" w:rsidP="00815038">
      <w:pPr>
        <w:ind w:firstLine="720"/>
        <w:jc w:val="both"/>
        <w:rPr>
          <w:sz w:val="19"/>
          <w:szCs w:val="19"/>
        </w:rPr>
      </w:pPr>
      <w:r w:rsidRPr="00441DB8">
        <w:rPr>
          <w:b/>
          <w:sz w:val="19"/>
          <w:szCs w:val="19"/>
        </w:rPr>
        <w:t>Toplam</w:t>
      </w:r>
      <w:r w:rsidRPr="00441DB8">
        <w:rPr>
          <w:sz w:val="19"/>
          <w:szCs w:val="19"/>
        </w:rPr>
        <w:t xml:space="preserve"> </w:t>
      </w:r>
      <w:r w:rsidR="008F1E76" w:rsidRPr="00441DB8">
        <w:rPr>
          <w:b/>
          <w:sz w:val="19"/>
          <w:szCs w:val="19"/>
        </w:rPr>
        <w:t>laktik</w:t>
      </w:r>
      <w:r w:rsidRPr="00441DB8">
        <w:rPr>
          <w:b/>
          <w:sz w:val="19"/>
          <w:szCs w:val="19"/>
        </w:rPr>
        <w:t xml:space="preserve"> asit:</w:t>
      </w:r>
      <w:r w:rsidRPr="00441DB8">
        <w:rPr>
          <w:sz w:val="19"/>
          <w:szCs w:val="19"/>
        </w:rPr>
        <w:t xml:space="preserve"> </w:t>
      </w:r>
      <w:r w:rsidRPr="00441DB8">
        <w:rPr>
          <w:sz w:val="19"/>
          <w:szCs w:val="19"/>
        </w:rPr>
        <w:tab/>
        <w:t>% 13’den az ve % 45’den fazla olmamalıdır.</w:t>
      </w:r>
    </w:p>
    <w:p w:rsidR="008F1E76" w:rsidRPr="00441DB8" w:rsidRDefault="008F1E76" w:rsidP="00815038">
      <w:pPr>
        <w:ind w:firstLine="720"/>
        <w:jc w:val="both"/>
        <w:rPr>
          <w:sz w:val="19"/>
          <w:szCs w:val="19"/>
        </w:rPr>
      </w:pPr>
    </w:p>
    <w:p w:rsidR="008F1E76" w:rsidRPr="00441DB8" w:rsidRDefault="000D0A0D" w:rsidP="00815038">
      <w:pPr>
        <w:ind w:firstLine="720"/>
        <w:jc w:val="both"/>
        <w:rPr>
          <w:b/>
          <w:sz w:val="19"/>
          <w:szCs w:val="19"/>
        </w:rPr>
      </w:pPr>
      <w:r w:rsidRPr="00441DB8">
        <w:rPr>
          <w:b/>
          <w:sz w:val="19"/>
          <w:szCs w:val="19"/>
        </w:rPr>
        <w:t xml:space="preserve">Serbest yağ asitleri </w:t>
      </w:r>
    </w:p>
    <w:p w:rsidR="000D0A0D" w:rsidRPr="00441DB8" w:rsidRDefault="000D0A0D" w:rsidP="00815038">
      <w:pPr>
        <w:ind w:firstLine="720"/>
        <w:jc w:val="both"/>
        <w:rPr>
          <w:sz w:val="19"/>
          <w:szCs w:val="19"/>
        </w:rPr>
      </w:pPr>
      <w:r w:rsidRPr="00441DB8">
        <w:rPr>
          <w:b/>
          <w:sz w:val="19"/>
          <w:szCs w:val="19"/>
        </w:rPr>
        <w:t>(ve laktik asit):</w:t>
      </w:r>
      <w:r w:rsidR="008F1E76" w:rsidRPr="00441DB8">
        <w:rPr>
          <w:b/>
          <w:sz w:val="19"/>
          <w:szCs w:val="19"/>
        </w:rPr>
        <w:tab/>
      </w:r>
      <w:r w:rsidR="008F1E76" w:rsidRPr="00441DB8">
        <w:rPr>
          <w:b/>
          <w:sz w:val="19"/>
          <w:szCs w:val="19"/>
        </w:rPr>
        <w:tab/>
      </w:r>
      <w:r w:rsidRPr="00441DB8">
        <w:rPr>
          <w:sz w:val="19"/>
          <w:szCs w:val="19"/>
        </w:rPr>
        <w:t>Oleik asit cinsinden % 3’den fazla olmamalıdır.</w:t>
      </w:r>
      <w:r w:rsidRPr="00441DB8">
        <w:rPr>
          <w:sz w:val="19"/>
          <w:szCs w:val="19"/>
        </w:rPr>
        <w:tab/>
      </w:r>
    </w:p>
    <w:p w:rsidR="008F1E76" w:rsidRPr="00441DB8" w:rsidRDefault="008F1E76" w:rsidP="00815038">
      <w:pPr>
        <w:ind w:firstLine="720"/>
        <w:jc w:val="both"/>
        <w:rPr>
          <w:b/>
          <w:sz w:val="19"/>
          <w:szCs w:val="19"/>
        </w:rPr>
      </w:pPr>
    </w:p>
    <w:p w:rsidR="000D0A0D" w:rsidRPr="00441DB8" w:rsidRDefault="000D0A0D" w:rsidP="00815038">
      <w:pPr>
        <w:ind w:firstLine="720"/>
        <w:jc w:val="both"/>
        <w:rPr>
          <w:sz w:val="19"/>
          <w:szCs w:val="19"/>
        </w:rPr>
      </w:pPr>
      <w:r w:rsidRPr="00441DB8">
        <w:rPr>
          <w:b/>
          <w:sz w:val="19"/>
          <w:szCs w:val="19"/>
        </w:rPr>
        <w:t>Toplam</w:t>
      </w:r>
      <w:r w:rsidRPr="00441DB8">
        <w:rPr>
          <w:sz w:val="19"/>
          <w:szCs w:val="19"/>
        </w:rPr>
        <w:t xml:space="preserve"> </w:t>
      </w:r>
      <w:r w:rsidRPr="00441DB8">
        <w:rPr>
          <w:b/>
          <w:sz w:val="19"/>
          <w:szCs w:val="19"/>
        </w:rPr>
        <w:t>gliserol:</w:t>
      </w:r>
      <w:r w:rsidRPr="00441DB8">
        <w:rPr>
          <w:sz w:val="19"/>
          <w:szCs w:val="19"/>
        </w:rPr>
        <w:tab/>
      </w:r>
      <w:r w:rsidRPr="00441DB8">
        <w:rPr>
          <w:sz w:val="19"/>
          <w:szCs w:val="19"/>
        </w:rPr>
        <w:tab/>
        <w:t>Toplam gliserol % 13’den az ve % 30’dan fazla olmamalıdır.</w:t>
      </w:r>
    </w:p>
    <w:p w:rsidR="008F1E76" w:rsidRPr="00441DB8" w:rsidRDefault="008F1E76" w:rsidP="00815038">
      <w:pPr>
        <w:ind w:firstLine="720"/>
        <w:jc w:val="both"/>
        <w:rPr>
          <w:sz w:val="19"/>
          <w:szCs w:val="19"/>
        </w:rPr>
      </w:pPr>
    </w:p>
    <w:p w:rsidR="000D0A0D" w:rsidRPr="00441DB8" w:rsidRDefault="000D0A0D" w:rsidP="00815038">
      <w:pPr>
        <w:ind w:firstLine="720"/>
        <w:jc w:val="both"/>
        <w:rPr>
          <w:sz w:val="19"/>
          <w:szCs w:val="19"/>
        </w:rPr>
      </w:pPr>
      <w:r w:rsidRPr="00441DB8">
        <w:rPr>
          <w:b/>
          <w:sz w:val="19"/>
          <w:szCs w:val="19"/>
        </w:rPr>
        <w:t>Sülfatlandırılmış kül:</w:t>
      </w:r>
      <w:r w:rsidRPr="00441DB8">
        <w:rPr>
          <w:sz w:val="19"/>
          <w:szCs w:val="19"/>
        </w:rPr>
        <w:tab/>
        <w:t>800 ± 25 ºC’de belirlenir; % 0.5’den fazla olmamalıdır.</w:t>
      </w:r>
    </w:p>
    <w:p w:rsidR="000D0A0D" w:rsidRPr="00441DB8" w:rsidRDefault="000D0A0D" w:rsidP="00815038">
      <w:pPr>
        <w:ind w:hanging="2064"/>
        <w:jc w:val="both"/>
        <w:rPr>
          <w:sz w:val="19"/>
          <w:szCs w:val="19"/>
        </w:rPr>
      </w:pPr>
    </w:p>
    <w:p w:rsidR="000D0A0D" w:rsidRPr="00441DB8" w:rsidRDefault="000D0A0D" w:rsidP="00815038">
      <w:pPr>
        <w:ind w:left="60"/>
        <w:jc w:val="both"/>
        <w:rPr>
          <w:i/>
          <w:sz w:val="19"/>
          <w:szCs w:val="19"/>
        </w:rPr>
      </w:pPr>
      <w:r w:rsidRPr="00441DB8">
        <w:rPr>
          <w:i/>
          <w:sz w:val="19"/>
          <w:szCs w:val="19"/>
        </w:rPr>
        <w:t>Not: Saflık kriterleri, katkısız yağ asitlerinin sodyum, potasyum ve kalsiyum tuzlarına uygulanır; ancak bu  maddeler maksimum % 6’lık düzeye kadar bulunabilir (sodyum oleat cinsinden).</w:t>
      </w:r>
    </w:p>
    <w:p w:rsidR="000D0A0D" w:rsidRPr="00441DB8" w:rsidRDefault="000D0A0D" w:rsidP="00815038">
      <w:pPr>
        <w:ind w:hanging="2064"/>
        <w:jc w:val="both"/>
        <w:rPr>
          <w:sz w:val="19"/>
          <w:szCs w:val="19"/>
        </w:rPr>
      </w:pPr>
    </w:p>
    <w:p w:rsidR="000D0A0D" w:rsidRPr="00441DB8" w:rsidRDefault="000D0A0D" w:rsidP="00815038">
      <w:pPr>
        <w:ind w:hanging="2064"/>
        <w:jc w:val="both"/>
        <w:rPr>
          <w:sz w:val="19"/>
          <w:szCs w:val="19"/>
        </w:rPr>
      </w:pPr>
    </w:p>
    <w:p w:rsidR="000D0A0D" w:rsidRPr="00441DB8" w:rsidRDefault="000D0A0D" w:rsidP="00815038">
      <w:pPr>
        <w:ind w:left="60"/>
        <w:jc w:val="both"/>
        <w:rPr>
          <w:sz w:val="19"/>
          <w:szCs w:val="19"/>
          <w:u w:val="single"/>
        </w:rPr>
      </w:pPr>
      <w:r w:rsidRPr="00441DB8">
        <w:rPr>
          <w:b/>
          <w:sz w:val="19"/>
          <w:szCs w:val="19"/>
          <w:u w:val="single"/>
        </w:rPr>
        <w:t>E 472 c</w:t>
      </w:r>
      <w:r w:rsidRPr="00441DB8">
        <w:rPr>
          <w:sz w:val="19"/>
          <w:szCs w:val="19"/>
          <w:u w:val="single"/>
        </w:rPr>
        <w:t xml:space="preserve"> </w:t>
      </w:r>
      <w:r w:rsidRPr="00441DB8">
        <w:rPr>
          <w:b/>
          <w:sz w:val="19"/>
          <w:szCs w:val="19"/>
          <w:u w:val="single"/>
        </w:rPr>
        <w:t>YAĞ ASİTLERİNİN MONO- VE Dİ</w:t>
      </w:r>
      <w:r w:rsidR="00E778B7" w:rsidRPr="00441DB8">
        <w:rPr>
          <w:b/>
          <w:sz w:val="19"/>
          <w:szCs w:val="19"/>
          <w:u w:val="single"/>
        </w:rPr>
        <w:t>GLİSERİT</w:t>
      </w:r>
      <w:r w:rsidRPr="00441DB8">
        <w:rPr>
          <w:b/>
          <w:sz w:val="19"/>
          <w:szCs w:val="19"/>
          <w:u w:val="single"/>
        </w:rPr>
        <w:t>LERİNİN SİTRİK ASİT ESTERLERİ</w:t>
      </w:r>
      <w:r w:rsidRPr="00441DB8">
        <w:rPr>
          <w:b/>
          <w:i/>
          <w:sz w:val="19"/>
          <w:szCs w:val="19"/>
          <w:u w:val="single"/>
        </w:rPr>
        <w:t xml:space="preserve">  </w:t>
      </w:r>
    </w:p>
    <w:p w:rsidR="000D0A0D" w:rsidRPr="00441DB8" w:rsidRDefault="000D0A0D" w:rsidP="00815038">
      <w:pPr>
        <w:ind w:left="60"/>
        <w:jc w:val="both"/>
        <w:rPr>
          <w:sz w:val="19"/>
          <w:szCs w:val="19"/>
        </w:rPr>
      </w:pPr>
    </w:p>
    <w:p w:rsidR="000D0A0D" w:rsidRPr="00441DB8" w:rsidRDefault="00B96B2E" w:rsidP="00815038">
      <w:pPr>
        <w:jc w:val="both"/>
        <w:rPr>
          <w:sz w:val="19"/>
          <w:szCs w:val="19"/>
        </w:rPr>
      </w:pPr>
      <w:r w:rsidRPr="00441DB8">
        <w:rPr>
          <w:b/>
          <w:sz w:val="19"/>
          <w:szCs w:val="19"/>
          <w:u w:val="single"/>
        </w:rPr>
        <w:t>Eşanlamlılar</w:t>
      </w:r>
      <w:r w:rsidR="000D0A0D" w:rsidRPr="00441DB8">
        <w:rPr>
          <w:b/>
          <w:sz w:val="19"/>
          <w:szCs w:val="19"/>
          <w:u w:val="single"/>
        </w:rPr>
        <w:t>:</w:t>
      </w:r>
      <w:r w:rsidR="000D0A0D" w:rsidRPr="00441DB8">
        <w:rPr>
          <w:sz w:val="19"/>
          <w:szCs w:val="19"/>
        </w:rPr>
        <w:tab/>
      </w:r>
      <w:r w:rsidR="000D0A0D" w:rsidRPr="00441DB8">
        <w:rPr>
          <w:sz w:val="19"/>
          <w:szCs w:val="19"/>
        </w:rPr>
        <w:tab/>
      </w:r>
      <w:r w:rsidR="000D0A0D" w:rsidRPr="00441DB8">
        <w:rPr>
          <w:sz w:val="19"/>
          <w:szCs w:val="19"/>
        </w:rPr>
        <w:tab/>
        <w:t>Sitrem</w:t>
      </w:r>
    </w:p>
    <w:p w:rsidR="000D0A0D" w:rsidRPr="00441DB8" w:rsidRDefault="000D0A0D" w:rsidP="00815038">
      <w:pPr>
        <w:jc w:val="both"/>
        <w:rPr>
          <w:sz w:val="19"/>
          <w:szCs w:val="19"/>
        </w:rPr>
      </w:pPr>
      <w:r w:rsidRPr="00441DB8">
        <w:rPr>
          <w:sz w:val="19"/>
          <w:szCs w:val="19"/>
        </w:rPr>
        <w:tab/>
      </w:r>
      <w:r w:rsidRPr="00441DB8">
        <w:rPr>
          <w:sz w:val="19"/>
          <w:szCs w:val="19"/>
        </w:rPr>
        <w:tab/>
      </w:r>
      <w:r w:rsidRPr="00441DB8">
        <w:rPr>
          <w:sz w:val="19"/>
          <w:szCs w:val="19"/>
        </w:rPr>
        <w:tab/>
      </w:r>
      <w:r w:rsidRPr="00441DB8">
        <w:rPr>
          <w:sz w:val="19"/>
          <w:szCs w:val="19"/>
        </w:rPr>
        <w:tab/>
        <w:t>Mono- ve di</w:t>
      </w:r>
      <w:r w:rsidR="00E778B7" w:rsidRPr="00441DB8">
        <w:rPr>
          <w:sz w:val="19"/>
          <w:szCs w:val="19"/>
        </w:rPr>
        <w:t>gliserit</w:t>
      </w:r>
      <w:r w:rsidRPr="00441DB8">
        <w:rPr>
          <w:sz w:val="19"/>
          <w:szCs w:val="19"/>
        </w:rPr>
        <w:t>lerin sitrik asit esterleri</w:t>
      </w:r>
    </w:p>
    <w:p w:rsidR="000D0A0D" w:rsidRPr="00441DB8" w:rsidRDefault="000D0A0D" w:rsidP="00815038">
      <w:pPr>
        <w:ind w:hanging="2064"/>
        <w:jc w:val="both"/>
        <w:rPr>
          <w:sz w:val="19"/>
          <w:szCs w:val="19"/>
        </w:rPr>
      </w:pPr>
      <w:r w:rsidRPr="00441DB8">
        <w:rPr>
          <w:sz w:val="19"/>
          <w:szCs w:val="19"/>
        </w:rPr>
        <w:tab/>
      </w:r>
      <w:r w:rsidRPr="00441DB8">
        <w:rPr>
          <w:sz w:val="19"/>
          <w:szCs w:val="19"/>
        </w:rPr>
        <w:tab/>
      </w:r>
      <w:r w:rsidRPr="00441DB8">
        <w:rPr>
          <w:sz w:val="19"/>
          <w:szCs w:val="19"/>
        </w:rPr>
        <w:tab/>
      </w:r>
      <w:r w:rsidRPr="00441DB8">
        <w:rPr>
          <w:sz w:val="19"/>
          <w:szCs w:val="19"/>
        </w:rPr>
        <w:tab/>
      </w:r>
      <w:r w:rsidRPr="00441DB8">
        <w:rPr>
          <w:sz w:val="19"/>
          <w:szCs w:val="19"/>
        </w:rPr>
        <w:tab/>
        <w:t>Sitro</w:t>
      </w:r>
      <w:r w:rsidR="00E778B7" w:rsidRPr="00441DB8">
        <w:rPr>
          <w:sz w:val="19"/>
          <w:szCs w:val="19"/>
        </w:rPr>
        <w:t>gliserit</w:t>
      </w:r>
      <w:r w:rsidRPr="00441DB8">
        <w:rPr>
          <w:sz w:val="19"/>
          <w:szCs w:val="19"/>
        </w:rPr>
        <w:t>ler</w:t>
      </w:r>
    </w:p>
    <w:p w:rsidR="000D0A0D" w:rsidRPr="00441DB8" w:rsidRDefault="000D0A0D" w:rsidP="00815038">
      <w:pPr>
        <w:ind w:hanging="2064"/>
        <w:jc w:val="both"/>
        <w:rPr>
          <w:sz w:val="19"/>
          <w:szCs w:val="19"/>
        </w:rPr>
      </w:pPr>
      <w:r w:rsidRPr="00441DB8">
        <w:rPr>
          <w:sz w:val="19"/>
          <w:szCs w:val="19"/>
        </w:rPr>
        <w:tab/>
      </w:r>
      <w:r w:rsidRPr="00441DB8">
        <w:rPr>
          <w:sz w:val="19"/>
          <w:szCs w:val="19"/>
        </w:rPr>
        <w:tab/>
      </w:r>
      <w:r w:rsidRPr="00441DB8">
        <w:rPr>
          <w:sz w:val="19"/>
          <w:szCs w:val="19"/>
        </w:rPr>
        <w:tab/>
      </w:r>
      <w:r w:rsidRPr="00441DB8">
        <w:rPr>
          <w:sz w:val="19"/>
          <w:szCs w:val="19"/>
        </w:rPr>
        <w:tab/>
      </w:r>
      <w:r w:rsidRPr="00441DB8">
        <w:rPr>
          <w:sz w:val="19"/>
          <w:szCs w:val="19"/>
        </w:rPr>
        <w:tab/>
        <w:t>Sitrik asitle esterleşmiş yağ asitlerinin mono- ve di</w:t>
      </w:r>
      <w:r w:rsidR="00E778B7" w:rsidRPr="00441DB8">
        <w:rPr>
          <w:sz w:val="19"/>
          <w:szCs w:val="19"/>
        </w:rPr>
        <w:t>gliserit</w:t>
      </w:r>
      <w:r w:rsidRPr="00441DB8">
        <w:rPr>
          <w:sz w:val="19"/>
          <w:szCs w:val="19"/>
        </w:rPr>
        <w:t>leri</w:t>
      </w:r>
    </w:p>
    <w:p w:rsidR="000D0A0D" w:rsidRPr="00441DB8" w:rsidRDefault="000D0A0D" w:rsidP="00815038">
      <w:pPr>
        <w:ind w:left="2880" w:hanging="2880"/>
        <w:jc w:val="both"/>
        <w:rPr>
          <w:b/>
          <w:sz w:val="19"/>
          <w:szCs w:val="19"/>
        </w:rPr>
      </w:pPr>
    </w:p>
    <w:p w:rsidR="000D0A0D" w:rsidRPr="00441DB8" w:rsidRDefault="000D0A0D" w:rsidP="00815038">
      <w:pPr>
        <w:ind w:left="2835" w:hanging="2835"/>
        <w:jc w:val="both"/>
        <w:rPr>
          <w:sz w:val="19"/>
          <w:szCs w:val="19"/>
        </w:rPr>
      </w:pPr>
      <w:r w:rsidRPr="00441DB8">
        <w:rPr>
          <w:b/>
          <w:sz w:val="19"/>
          <w:szCs w:val="19"/>
          <w:u w:val="single"/>
        </w:rPr>
        <w:t>Tanım:</w:t>
      </w:r>
      <w:r w:rsidRPr="00441DB8">
        <w:rPr>
          <w:sz w:val="19"/>
          <w:szCs w:val="19"/>
        </w:rPr>
        <w:t xml:space="preserve"> </w:t>
      </w:r>
      <w:r w:rsidRPr="00441DB8">
        <w:rPr>
          <w:sz w:val="19"/>
          <w:szCs w:val="19"/>
        </w:rPr>
        <w:tab/>
        <w:t xml:space="preserve">Gliserolün, katı ve sıvı gıda yağlarında oluşan sitrik asit ve yağ asiti ile esterleridir. Bunlar az miktarlarda serbest gliserol, serbest yağ asitleri, serbest sitrik asit ve serbest </w:t>
      </w:r>
      <w:r w:rsidR="00E778B7" w:rsidRPr="00441DB8">
        <w:rPr>
          <w:sz w:val="19"/>
          <w:szCs w:val="19"/>
        </w:rPr>
        <w:t>gliserit</w:t>
      </w:r>
      <w:r w:rsidRPr="00441DB8">
        <w:rPr>
          <w:sz w:val="19"/>
          <w:szCs w:val="19"/>
        </w:rPr>
        <w:t xml:space="preserve">ler içerebilir. Sodyum hidroksit veya potasyum hidroksit ile kısmen ya da tamamen nötralize edilebilirler. </w:t>
      </w:r>
    </w:p>
    <w:p w:rsidR="008F1E76" w:rsidRPr="00441DB8" w:rsidRDefault="008F1E76" w:rsidP="00815038">
      <w:pPr>
        <w:tabs>
          <w:tab w:val="left" w:pos="2835"/>
        </w:tabs>
        <w:ind w:firstLine="708"/>
        <w:jc w:val="both"/>
        <w:rPr>
          <w:b/>
          <w:sz w:val="19"/>
          <w:szCs w:val="19"/>
        </w:rPr>
      </w:pPr>
    </w:p>
    <w:p w:rsidR="008F1E76" w:rsidRPr="00441DB8" w:rsidRDefault="008F1E76" w:rsidP="00815038">
      <w:pPr>
        <w:tabs>
          <w:tab w:val="left" w:pos="2835"/>
        </w:tabs>
        <w:ind w:firstLine="708"/>
        <w:jc w:val="both"/>
        <w:rPr>
          <w:b/>
          <w:sz w:val="19"/>
          <w:szCs w:val="19"/>
        </w:rPr>
      </w:pPr>
      <w:r w:rsidRPr="00441DB8">
        <w:rPr>
          <w:b/>
          <w:sz w:val="19"/>
          <w:szCs w:val="19"/>
        </w:rPr>
        <w:t>Einecs:</w:t>
      </w:r>
    </w:p>
    <w:p w:rsidR="008F1E76" w:rsidRPr="00441DB8" w:rsidRDefault="008F1E76" w:rsidP="00815038">
      <w:pPr>
        <w:jc w:val="both"/>
        <w:rPr>
          <w:rFonts w:eastAsia="Calibri"/>
          <w:b/>
          <w:sz w:val="19"/>
          <w:szCs w:val="19"/>
          <w:lang w:val="fr-FR" w:eastAsia="en-US"/>
        </w:rPr>
      </w:pPr>
    </w:p>
    <w:p w:rsidR="008F1E76" w:rsidRPr="00441DB8" w:rsidRDefault="008F1E76" w:rsidP="00815038">
      <w:pPr>
        <w:ind w:firstLine="708"/>
        <w:jc w:val="both"/>
        <w:rPr>
          <w:rFonts w:eastAsia="Calibri"/>
          <w:sz w:val="19"/>
          <w:szCs w:val="19"/>
          <w:lang w:val="fr-FR" w:eastAsia="en-US"/>
        </w:rPr>
      </w:pPr>
      <w:r w:rsidRPr="00441DB8">
        <w:rPr>
          <w:rFonts w:eastAsia="Calibri"/>
          <w:b/>
          <w:sz w:val="19"/>
          <w:szCs w:val="19"/>
          <w:lang w:val="fr-FR" w:eastAsia="en-US"/>
        </w:rPr>
        <w:t>Kimyasal adı:</w:t>
      </w:r>
      <w:r w:rsidRPr="00441DB8">
        <w:rPr>
          <w:rFonts w:eastAsia="Calibri"/>
          <w:sz w:val="19"/>
          <w:szCs w:val="19"/>
          <w:lang w:val="fr-FR" w:eastAsia="en-US"/>
        </w:rPr>
        <w:tab/>
      </w:r>
      <w:r w:rsidRPr="00441DB8">
        <w:rPr>
          <w:rFonts w:eastAsia="Calibri"/>
          <w:sz w:val="19"/>
          <w:szCs w:val="19"/>
          <w:lang w:val="fr-FR" w:eastAsia="en-US"/>
        </w:rPr>
        <w:tab/>
      </w:r>
    </w:p>
    <w:p w:rsidR="008F1E76" w:rsidRPr="00441DB8" w:rsidRDefault="008F1E76" w:rsidP="00815038">
      <w:pPr>
        <w:ind w:left="2832" w:hanging="2124"/>
        <w:jc w:val="both"/>
        <w:rPr>
          <w:rFonts w:eastAsia="Calibri"/>
          <w:b/>
          <w:sz w:val="19"/>
          <w:szCs w:val="19"/>
          <w:lang w:val="fr-FR" w:eastAsia="en-US"/>
        </w:rPr>
      </w:pPr>
    </w:p>
    <w:p w:rsidR="008F1E76" w:rsidRPr="00441DB8" w:rsidRDefault="008F1E76" w:rsidP="00815038">
      <w:pPr>
        <w:ind w:left="2832" w:hanging="2124"/>
        <w:jc w:val="both"/>
        <w:rPr>
          <w:rFonts w:eastAsia="Calibri"/>
          <w:sz w:val="19"/>
          <w:szCs w:val="19"/>
          <w:lang w:val="fr-FR" w:eastAsia="en-US"/>
        </w:rPr>
      </w:pPr>
      <w:r w:rsidRPr="00441DB8">
        <w:rPr>
          <w:rFonts w:eastAsia="Calibri"/>
          <w:b/>
          <w:sz w:val="19"/>
          <w:szCs w:val="19"/>
          <w:lang w:val="fr-FR" w:eastAsia="en-US"/>
        </w:rPr>
        <w:t>Kimyasal formülü:</w:t>
      </w:r>
      <w:r w:rsidRPr="00441DB8">
        <w:rPr>
          <w:rFonts w:eastAsia="Calibri"/>
          <w:sz w:val="19"/>
          <w:szCs w:val="19"/>
          <w:lang w:val="fr-FR" w:eastAsia="en-US"/>
        </w:rPr>
        <w:tab/>
      </w:r>
    </w:p>
    <w:p w:rsidR="008F1E76" w:rsidRPr="00441DB8" w:rsidRDefault="008F1E76" w:rsidP="00815038">
      <w:pPr>
        <w:jc w:val="both"/>
        <w:rPr>
          <w:rFonts w:eastAsia="Calibri"/>
          <w:sz w:val="19"/>
          <w:szCs w:val="19"/>
          <w:lang w:val="fr-FR" w:eastAsia="en-US"/>
        </w:rPr>
      </w:pPr>
    </w:p>
    <w:p w:rsidR="008F1E76" w:rsidRPr="00441DB8" w:rsidRDefault="001016C5" w:rsidP="00815038">
      <w:pPr>
        <w:ind w:firstLine="720"/>
        <w:jc w:val="both"/>
        <w:rPr>
          <w:rFonts w:eastAsia="Calibri"/>
          <w:b/>
          <w:sz w:val="19"/>
          <w:szCs w:val="19"/>
          <w:lang w:val="en-GB" w:eastAsia="en-US"/>
        </w:rPr>
      </w:pPr>
      <w:r>
        <w:rPr>
          <w:rFonts w:eastAsia="Calibri"/>
          <w:b/>
          <w:sz w:val="19"/>
          <w:szCs w:val="19"/>
          <w:lang w:val="en-GB" w:eastAsia="en-US"/>
        </w:rPr>
        <w:t>Molekül ağırlığı</w:t>
      </w:r>
      <w:r w:rsidR="008F1E76" w:rsidRPr="00441DB8">
        <w:rPr>
          <w:rFonts w:eastAsia="Calibri"/>
          <w:b/>
          <w:sz w:val="19"/>
          <w:szCs w:val="19"/>
          <w:lang w:val="en-GB" w:eastAsia="en-US"/>
        </w:rPr>
        <w:t>:</w:t>
      </w:r>
      <w:r w:rsidR="008F1E76" w:rsidRPr="00441DB8">
        <w:rPr>
          <w:rFonts w:eastAsia="Calibri"/>
          <w:b/>
          <w:sz w:val="19"/>
          <w:szCs w:val="19"/>
          <w:lang w:val="en-GB" w:eastAsia="en-US"/>
        </w:rPr>
        <w:tab/>
      </w:r>
    </w:p>
    <w:p w:rsidR="008F1E76" w:rsidRPr="00441DB8" w:rsidRDefault="008F1E76" w:rsidP="00815038">
      <w:pPr>
        <w:jc w:val="both"/>
        <w:rPr>
          <w:sz w:val="19"/>
          <w:szCs w:val="19"/>
        </w:rPr>
      </w:pPr>
    </w:p>
    <w:p w:rsidR="000D0A0D" w:rsidRPr="00441DB8" w:rsidRDefault="008F1E76" w:rsidP="00815038">
      <w:pPr>
        <w:ind w:left="2880" w:hanging="2172"/>
        <w:jc w:val="both"/>
        <w:rPr>
          <w:b/>
          <w:sz w:val="19"/>
          <w:szCs w:val="19"/>
        </w:rPr>
      </w:pPr>
      <w:r w:rsidRPr="00441DB8">
        <w:rPr>
          <w:b/>
          <w:sz w:val="19"/>
          <w:szCs w:val="19"/>
        </w:rPr>
        <w:t>Analiz:</w:t>
      </w:r>
    </w:p>
    <w:p w:rsidR="008F1E76" w:rsidRPr="00441DB8" w:rsidRDefault="008F1E76" w:rsidP="00815038">
      <w:pPr>
        <w:ind w:left="2880" w:hanging="2172"/>
        <w:jc w:val="both"/>
        <w:rPr>
          <w:b/>
          <w:sz w:val="19"/>
          <w:szCs w:val="19"/>
        </w:rPr>
      </w:pPr>
    </w:p>
    <w:p w:rsidR="000D0A0D" w:rsidRPr="00441DB8" w:rsidRDefault="000D0A0D" w:rsidP="00815038">
      <w:pPr>
        <w:ind w:left="2835" w:hanging="2835"/>
        <w:jc w:val="both"/>
        <w:rPr>
          <w:sz w:val="19"/>
          <w:szCs w:val="19"/>
        </w:rPr>
      </w:pPr>
      <w:r w:rsidRPr="00441DB8">
        <w:rPr>
          <w:b/>
          <w:sz w:val="19"/>
          <w:szCs w:val="19"/>
          <w:u w:val="single"/>
        </w:rPr>
        <w:t>Tanımlama:</w:t>
      </w:r>
      <w:r w:rsidRPr="00441DB8">
        <w:rPr>
          <w:sz w:val="19"/>
          <w:szCs w:val="19"/>
        </w:rPr>
        <w:tab/>
        <w:t>Sarımsı ya da açık kahverengi sıvılardan mumsu katılara veya yarı-katı maddelere doğrudur.</w:t>
      </w:r>
    </w:p>
    <w:p w:rsidR="000D0A0D" w:rsidRPr="00441DB8" w:rsidRDefault="000D0A0D" w:rsidP="00815038">
      <w:pPr>
        <w:jc w:val="both"/>
        <w:rPr>
          <w:b/>
          <w:sz w:val="19"/>
          <w:szCs w:val="19"/>
        </w:rPr>
      </w:pPr>
    </w:p>
    <w:p w:rsidR="000D0A0D" w:rsidRPr="00441DB8" w:rsidRDefault="000D0A0D" w:rsidP="00815038">
      <w:pPr>
        <w:jc w:val="both"/>
        <w:rPr>
          <w:b/>
          <w:sz w:val="19"/>
          <w:szCs w:val="19"/>
          <w:u w:val="single"/>
        </w:rPr>
      </w:pPr>
      <w:r w:rsidRPr="00441DB8">
        <w:rPr>
          <w:b/>
          <w:sz w:val="19"/>
          <w:szCs w:val="19"/>
          <w:u w:val="single"/>
        </w:rPr>
        <w:lastRenderedPageBreak/>
        <w:t>Belirleme:</w:t>
      </w:r>
    </w:p>
    <w:p w:rsidR="008F1E76" w:rsidRPr="00441DB8" w:rsidRDefault="008F1E76" w:rsidP="00815038">
      <w:pPr>
        <w:jc w:val="both"/>
        <w:rPr>
          <w:b/>
          <w:sz w:val="19"/>
          <w:szCs w:val="19"/>
          <w:u w:val="single"/>
        </w:rPr>
      </w:pPr>
    </w:p>
    <w:p w:rsidR="003852EF" w:rsidRPr="00441DB8" w:rsidRDefault="003852EF" w:rsidP="00815038">
      <w:pPr>
        <w:ind w:left="120" w:firstLine="600"/>
        <w:jc w:val="both"/>
        <w:rPr>
          <w:sz w:val="19"/>
          <w:szCs w:val="19"/>
        </w:rPr>
      </w:pPr>
      <w:r w:rsidRPr="00441DB8">
        <w:rPr>
          <w:b/>
          <w:sz w:val="19"/>
          <w:szCs w:val="19"/>
        </w:rPr>
        <w:t>Gliserol testi:</w:t>
      </w:r>
      <w:r w:rsidRPr="00441DB8">
        <w:rPr>
          <w:b/>
          <w:sz w:val="19"/>
          <w:szCs w:val="19"/>
        </w:rPr>
        <w:tab/>
      </w:r>
      <w:r w:rsidRPr="00441DB8">
        <w:rPr>
          <w:b/>
          <w:sz w:val="19"/>
          <w:szCs w:val="19"/>
        </w:rPr>
        <w:tab/>
      </w:r>
      <w:r w:rsidRPr="00441DB8">
        <w:rPr>
          <w:sz w:val="19"/>
          <w:szCs w:val="19"/>
        </w:rPr>
        <w:t>Testi geçer.</w:t>
      </w:r>
    </w:p>
    <w:p w:rsidR="003852EF" w:rsidRPr="00441DB8" w:rsidRDefault="003852EF" w:rsidP="00815038">
      <w:pPr>
        <w:ind w:left="120" w:firstLine="600"/>
        <w:jc w:val="both"/>
        <w:rPr>
          <w:b/>
          <w:sz w:val="19"/>
          <w:szCs w:val="19"/>
        </w:rPr>
      </w:pPr>
    </w:p>
    <w:p w:rsidR="003852EF" w:rsidRPr="00441DB8" w:rsidRDefault="003852EF" w:rsidP="00815038">
      <w:pPr>
        <w:ind w:left="120" w:firstLine="600"/>
        <w:jc w:val="both"/>
        <w:rPr>
          <w:sz w:val="19"/>
          <w:szCs w:val="19"/>
        </w:rPr>
      </w:pPr>
      <w:r w:rsidRPr="00441DB8">
        <w:rPr>
          <w:b/>
          <w:sz w:val="19"/>
          <w:szCs w:val="19"/>
        </w:rPr>
        <w:t>Yağ asitleri testi:</w:t>
      </w:r>
      <w:r w:rsidRPr="00441DB8">
        <w:rPr>
          <w:b/>
          <w:sz w:val="19"/>
          <w:szCs w:val="19"/>
        </w:rPr>
        <w:tab/>
      </w:r>
      <w:r w:rsidRPr="00441DB8">
        <w:rPr>
          <w:b/>
          <w:sz w:val="19"/>
          <w:szCs w:val="19"/>
        </w:rPr>
        <w:tab/>
      </w:r>
      <w:r w:rsidRPr="00441DB8">
        <w:rPr>
          <w:sz w:val="19"/>
          <w:szCs w:val="19"/>
        </w:rPr>
        <w:t>Testi geçer.</w:t>
      </w:r>
    </w:p>
    <w:p w:rsidR="003852EF" w:rsidRPr="00441DB8" w:rsidRDefault="003852EF" w:rsidP="00815038">
      <w:pPr>
        <w:ind w:left="120" w:firstLine="600"/>
        <w:jc w:val="both"/>
        <w:rPr>
          <w:b/>
          <w:sz w:val="19"/>
          <w:szCs w:val="19"/>
        </w:rPr>
      </w:pPr>
    </w:p>
    <w:p w:rsidR="003852EF" w:rsidRPr="00441DB8" w:rsidRDefault="003852EF" w:rsidP="00815038">
      <w:pPr>
        <w:ind w:left="120" w:firstLine="600"/>
        <w:jc w:val="both"/>
        <w:rPr>
          <w:sz w:val="19"/>
          <w:szCs w:val="19"/>
        </w:rPr>
      </w:pPr>
      <w:r w:rsidRPr="00441DB8">
        <w:rPr>
          <w:b/>
          <w:sz w:val="19"/>
          <w:szCs w:val="19"/>
        </w:rPr>
        <w:t>Sitrik asit testi:</w:t>
      </w:r>
      <w:r w:rsidRPr="00441DB8">
        <w:rPr>
          <w:b/>
          <w:sz w:val="19"/>
          <w:szCs w:val="19"/>
        </w:rPr>
        <w:tab/>
      </w:r>
      <w:r w:rsidRPr="00441DB8">
        <w:rPr>
          <w:b/>
          <w:sz w:val="19"/>
          <w:szCs w:val="19"/>
        </w:rPr>
        <w:tab/>
      </w:r>
      <w:r w:rsidRPr="00441DB8">
        <w:rPr>
          <w:sz w:val="19"/>
          <w:szCs w:val="19"/>
        </w:rPr>
        <w:t>Testi geçer.</w:t>
      </w:r>
    </w:p>
    <w:p w:rsidR="003852EF" w:rsidRPr="00441DB8" w:rsidRDefault="003852EF" w:rsidP="00815038">
      <w:pPr>
        <w:ind w:firstLine="720"/>
        <w:jc w:val="both"/>
        <w:rPr>
          <w:b/>
          <w:sz w:val="19"/>
          <w:szCs w:val="19"/>
        </w:rPr>
      </w:pPr>
    </w:p>
    <w:p w:rsidR="000D0A0D" w:rsidRPr="00441DB8" w:rsidRDefault="000D0A0D" w:rsidP="00815038">
      <w:pPr>
        <w:ind w:firstLine="720"/>
        <w:jc w:val="both"/>
        <w:rPr>
          <w:sz w:val="19"/>
          <w:szCs w:val="19"/>
        </w:rPr>
      </w:pPr>
      <w:r w:rsidRPr="00441DB8">
        <w:rPr>
          <w:b/>
          <w:sz w:val="19"/>
          <w:szCs w:val="19"/>
        </w:rPr>
        <w:t>Çözünürlük:</w:t>
      </w:r>
      <w:r w:rsidRPr="00441DB8">
        <w:rPr>
          <w:sz w:val="19"/>
          <w:szCs w:val="19"/>
        </w:rPr>
        <w:tab/>
      </w:r>
      <w:r w:rsidRPr="00441DB8">
        <w:rPr>
          <w:sz w:val="19"/>
          <w:szCs w:val="19"/>
        </w:rPr>
        <w:tab/>
        <w:t>Soğuk suda çözünmez.</w:t>
      </w:r>
    </w:p>
    <w:p w:rsidR="000D0A0D" w:rsidRPr="00441DB8" w:rsidRDefault="000D0A0D" w:rsidP="00815038">
      <w:pPr>
        <w:ind w:left="60"/>
        <w:jc w:val="both"/>
        <w:rPr>
          <w:sz w:val="19"/>
          <w:szCs w:val="19"/>
        </w:rPr>
      </w:pPr>
      <w:r w:rsidRPr="00441DB8">
        <w:rPr>
          <w:sz w:val="19"/>
          <w:szCs w:val="19"/>
        </w:rPr>
        <w:tab/>
      </w:r>
      <w:r w:rsidRPr="00441DB8">
        <w:rPr>
          <w:sz w:val="19"/>
          <w:szCs w:val="19"/>
        </w:rPr>
        <w:tab/>
      </w:r>
      <w:r w:rsidRPr="00441DB8">
        <w:rPr>
          <w:sz w:val="19"/>
          <w:szCs w:val="19"/>
        </w:rPr>
        <w:tab/>
      </w:r>
      <w:r w:rsidRPr="00441DB8">
        <w:rPr>
          <w:sz w:val="19"/>
          <w:szCs w:val="19"/>
        </w:rPr>
        <w:tab/>
        <w:t>Sıcak suda dağılabilir.</w:t>
      </w:r>
    </w:p>
    <w:p w:rsidR="000D0A0D" w:rsidRPr="00441DB8" w:rsidRDefault="000D0A0D" w:rsidP="00815038">
      <w:pPr>
        <w:ind w:left="60"/>
        <w:jc w:val="both"/>
        <w:rPr>
          <w:sz w:val="19"/>
          <w:szCs w:val="19"/>
        </w:rPr>
      </w:pPr>
      <w:r w:rsidRPr="00441DB8">
        <w:rPr>
          <w:sz w:val="19"/>
          <w:szCs w:val="19"/>
        </w:rPr>
        <w:tab/>
      </w:r>
      <w:r w:rsidRPr="00441DB8">
        <w:rPr>
          <w:sz w:val="19"/>
          <w:szCs w:val="19"/>
        </w:rPr>
        <w:tab/>
      </w:r>
      <w:r w:rsidRPr="00441DB8">
        <w:rPr>
          <w:sz w:val="19"/>
          <w:szCs w:val="19"/>
        </w:rPr>
        <w:tab/>
      </w:r>
      <w:r w:rsidRPr="00441DB8">
        <w:rPr>
          <w:sz w:val="19"/>
          <w:szCs w:val="19"/>
        </w:rPr>
        <w:tab/>
        <w:t>Sıvı ve katı yağlarda çözünür.</w:t>
      </w:r>
    </w:p>
    <w:p w:rsidR="000D0A0D" w:rsidRPr="00441DB8" w:rsidRDefault="000D0A0D" w:rsidP="00815038">
      <w:pPr>
        <w:ind w:left="60" w:hanging="60"/>
        <w:jc w:val="both"/>
        <w:rPr>
          <w:sz w:val="19"/>
          <w:szCs w:val="19"/>
        </w:rPr>
      </w:pPr>
      <w:r w:rsidRPr="00441DB8">
        <w:rPr>
          <w:sz w:val="19"/>
          <w:szCs w:val="19"/>
        </w:rPr>
        <w:tab/>
      </w:r>
      <w:r w:rsidRPr="00441DB8">
        <w:rPr>
          <w:sz w:val="19"/>
          <w:szCs w:val="19"/>
        </w:rPr>
        <w:tab/>
      </w:r>
      <w:r w:rsidRPr="00441DB8">
        <w:rPr>
          <w:sz w:val="19"/>
          <w:szCs w:val="19"/>
        </w:rPr>
        <w:tab/>
      </w:r>
      <w:r w:rsidRPr="00441DB8">
        <w:rPr>
          <w:sz w:val="19"/>
          <w:szCs w:val="19"/>
        </w:rPr>
        <w:tab/>
      </w:r>
      <w:r w:rsidRPr="00441DB8">
        <w:rPr>
          <w:sz w:val="19"/>
          <w:szCs w:val="19"/>
        </w:rPr>
        <w:tab/>
        <w:t>Soğuk etanolde çözünmez.</w:t>
      </w:r>
    </w:p>
    <w:p w:rsidR="000D0A0D" w:rsidRPr="00441DB8" w:rsidRDefault="000D0A0D" w:rsidP="00815038">
      <w:pPr>
        <w:ind w:left="60" w:hanging="60"/>
        <w:jc w:val="both"/>
        <w:rPr>
          <w:b/>
          <w:sz w:val="19"/>
          <w:szCs w:val="19"/>
        </w:rPr>
      </w:pPr>
    </w:p>
    <w:p w:rsidR="000D0A0D" w:rsidRPr="00441DB8" w:rsidRDefault="000D0A0D" w:rsidP="00815038">
      <w:pPr>
        <w:ind w:left="60" w:hanging="60"/>
        <w:jc w:val="both"/>
        <w:rPr>
          <w:b/>
          <w:sz w:val="19"/>
          <w:szCs w:val="19"/>
          <w:u w:val="single"/>
        </w:rPr>
      </w:pPr>
      <w:r w:rsidRPr="00441DB8">
        <w:rPr>
          <w:b/>
          <w:sz w:val="19"/>
          <w:szCs w:val="19"/>
          <w:u w:val="single"/>
        </w:rPr>
        <w:t>Saflık:</w:t>
      </w:r>
    </w:p>
    <w:p w:rsidR="003852EF" w:rsidRPr="00441DB8" w:rsidRDefault="003852EF" w:rsidP="00815038">
      <w:pPr>
        <w:ind w:left="60" w:hanging="60"/>
        <w:jc w:val="both"/>
        <w:rPr>
          <w:b/>
          <w:sz w:val="19"/>
          <w:szCs w:val="19"/>
          <w:u w:val="single"/>
        </w:rPr>
      </w:pPr>
    </w:p>
    <w:p w:rsidR="003852EF" w:rsidRPr="00441DB8" w:rsidRDefault="000D0A0D" w:rsidP="00815038">
      <w:pPr>
        <w:ind w:firstLine="720"/>
        <w:jc w:val="both"/>
        <w:rPr>
          <w:b/>
          <w:sz w:val="19"/>
          <w:szCs w:val="19"/>
        </w:rPr>
      </w:pPr>
      <w:r w:rsidRPr="00441DB8">
        <w:rPr>
          <w:b/>
          <w:sz w:val="19"/>
          <w:szCs w:val="19"/>
        </w:rPr>
        <w:t xml:space="preserve">Sitrik asit ve yağ asitleri </w:t>
      </w:r>
    </w:p>
    <w:p w:rsidR="000D0A0D" w:rsidRPr="00441DB8" w:rsidRDefault="000D0A0D" w:rsidP="00815038">
      <w:pPr>
        <w:ind w:firstLine="720"/>
        <w:jc w:val="both"/>
        <w:rPr>
          <w:b/>
          <w:sz w:val="19"/>
          <w:szCs w:val="19"/>
        </w:rPr>
      </w:pPr>
      <w:r w:rsidRPr="00441DB8">
        <w:rPr>
          <w:b/>
          <w:sz w:val="19"/>
          <w:szCs w:val="19"/>
        </w:rPr>
        <w:t>dışındaki asitler:</w:t>
      </w:r>
      <w:r w:rsidR="003852EF" w:rsidRPr="00441DB8">
        <w:rPr>
          <w:b/>
          <w:sz w:val="19"/>
          <w:szCs w:val="19"/>
        </w:rPr>
        <w:tab/>
      </w:r>
      <w:r w:rsidR="003852EF" w:rsidRPr="00441DB8">
        <w:rPr>
          <w:b/>
          <w:sz w:val="19"/>
          <w:szCs w:val="19"/>
        </w:rPr>
        <w:tab/>
      </w:r>
      <w:r w:rsidR="003852EF" w:rsidRPr="00441DB8">
        <w:rPr>
          <w:sz w:val="19"/>
          <w:szCs w:val="19"/>
        </w:rPr>
        <w:t>% 1’den az olmalıdır.</w:t>
      </w:r>
      <w:r w:rsidRPr="00441DB8">
        <w:rPr>
          <w:sz w:val="19"/>
          <w:szCs w:val="19"/>
        </w:rPr>
        <w:tab/>
      </w:r>
    </w:p>
    <w:p w:rsidR="000D0A0D" w:rsidRPr="00441DB8" w:rsidRDefault="000D0A0D" w:rsidP="00815038">
      <w:pPr>
        <w:ind w:left="60" w:firstLine="660"/>
        <w:jc w:val="both"/>
        <w:rPr>
          <w:sz w:val="19"/>
          <w:szCs w:val="19"/>
        </w:rPr>
      </w:pPr>
      <w:r w:rsidRPr="00441DB8">
        <w:rPr>
          <w:sz w:val="19"/>
          <w:szCs w:val="19"/>
        </w:rPr>
        <w:tab/>
      </w:r>
      <w:r w:rsidRPr="00441DB8">
        <w:rPr>
          <w:sz w:val="19"/>
          <w:szCs w:val="19"/>
        </w:rPr>
        <w:tab/>
      </w:r>
      <w:r w:rsidRPr="00441DB8">
        <w:rPr>
          <w:sz w:val="19"/>
          <w:szCs w:val="19"/>
        </w:rPr>
        <w:tab/>
      </w:r>
    </w:p>
    <w:p w:rsidR="000D0A0D" w:rsidRPr="00441DB8" w:rsidRDefault="000D0A0D" w:rsidP="00815038">
      <w:pPr>
        <w:ind w:left="60" w:firstLine="660"/>
        <w:jc w:val="both"/>
        <w:rPr>
          <w:sz w:val="19"/>
          <w:szCs w:val="19"/>
        </w:rPr>
      </w:pPr>
      <w:r w:rsidRPr="00441DB8">
        <w:rPr>
          <w:b/>
          <w:sz w:val="19"/>
          <w:szCs w:val="19"/>
        </w:rPr>
        <w:t>Serbest gliserol:</w:t>
      </w:r>
      <w:r w:rsidRPr="00441DB8">
        <w:rPr>
          <w:sz w:val="19"/>
          <w:szCs w:val="19"/>
        </w:rPr>
        <w:tab/>
      </w:r>
      <w:r w:rsidRPr="00441DB8">
        <w:rPr>
          <w:sz w:val="19"/>
          <w:szCs w:val="19"/>
        </w:rPr>
        <w:tab/>
        <w:t>% 2’den fazla olmamalıdır.</w:t>
      </w:r>
    </w:p>
    <w:p w:rsidR="003852EF" w:rsidRPr="00441DB8" w:rsidRDefault="003852EF" w:rsidP="00815038">
      <w:pPr>
        <w:ind w:left="60" w:firstLine="660"/>
        <w:jc w:val="both"/>
        <w:rPr>
          <w:sz w:val="19"/>
          <w:szCs w:val="19"/>
        </w:rPr>
      </w:pPr>
    </w:p>
    <w:p w:rsidR="000D0A0D" w:rsidRPr="00441DB8" w:rsidRDefault="000D0A0D" w:rsidP="00815038">
      <w:pPr>
        <w:ind w:firstLine="720"/>
        <w:jc w:val="both"/>
        <w:rPr>
          <w:sz w:val="19"/>
          <w:szCs w:val="19"/>
        </w:rPr>
      </w:pPr>
      <w:r w:rsidRPr="00441DB8">
        <w:rPr>
          <w:b/>
          <w:sz w:val="19"/>
          <w:szCs w:val="19"/>
        </w:rPr>
        <w:t>Toplam gliserol:</w:t>
      </w:r>
      <w:r w:rsidRPr="00441DB8">
        <w:rPr>
          <w:sz w:val="19"/>
          <w:szCs w:val="19"/>
        </w:rPr>
        <w:tab/>
      </w:r>
      <w:r w:rsidRPr="00441DB8">
        <w:rPr>
          <w:sz w:val="19"/>
          <w:szCs w:val="19"/>
        </w:rPr>
        <w:tab/>
        <w:t>% 8’den az ve % 33’ten fazla olmamalıdır.</w:t>
      </w:r>
    </w:p>
    <w:p w:rsidR="003852EF" w:rsidRPr="00441DB8" w:rsidRDefault="003852EF" w:rsidP="00815038">
      <w:pPr>
        <w:ind w:firstLine="720"/>
        <w:jc w:val="both"/>
        <w:rPr>
          <w:sz w:val="19"/>
          <w:szCs w:val="19"/>
        </w:rPr>
      </w:pPr>
    </w:p>
    <w:p w:rsidR="000D0A0D" w:rsidRPr="00441DB8" w:rsidRDefault="000D0A0D" w:rsidP="00815038">
      <w:pPr>
        <w:ind w:firstLine="720"/>
        <w:jc w:val="both"/>
        <w:rPr>
          <w:sz w:val="19"/>
          <w:szCs w:val="19"/>
        </w:rPr>
      </w:pPr>
      <w:r w:rsidRPr="00441DB8">
        <w:rPr>
          <w:b/>
          <w:sz w:val="19"/>
          <w:szCs w:val="19"/>
        </w:rPr>
        <w:t>Toplam sitrik asit:</w:t>
      </w:r>
      <w:r w:rsidRPr="00441DB8">
        <w:rPr>
          <w:b/>
          <w:sz w:val="19"/>
          <w:szCs w:val="19"/>
        </w:rPr>
        <w:tab/>
      </w:r>
      <w:r w:rsidRPr="00441DB8">
        <w:rPr>
          <w:sz w:val="19"/>
          <w:szCs w:val="19"/>
        </w:rPr>
        <w:t>% 13’den az ve % 50’den fazla olmamalıdır.</w:t>
      </w:r>
    </w:p>
    <w:p w:rsidR="003852EF" w:rsidRPr="00441DB8" w:rsidRDefault="003852EF" w:rsidP="00815038">
      <w:pPr>
        <w:ind w:firstLine="720"/>
        <w:jc w:val="both"/>
        <w:rPr>
          <w:sz w:val="19"/>
          <w:szCs w:val="19"/>
        </w:rPr>
      </w:pPr>
    </w:p>
    <w:p w:rsidR="000D0A0D" w:rsidRPr="00441DB8" w:rsidRDefault="000D0A0D" w:rsidP="00815038">
      <w:pPr>
        <w:ind w:left="2832" w:hanging="2112"/>
        <w:jc w:val="both"/>
        <w:rPr>
          <w:sz w:val="19"/>
          <w:szCs w:val="19"/>
        </w:rPr>
      </w:pPr>
      <w:r w:rsidRPr="00441DB8">
        <w:rPr>
          <w:b/>
          <w:sz w:val="19"/>
          <w:szCs w:val="19"/>
        </w:rPr>
        <w:t>Sülfatlandırılmış kül:</w:t>
      </w:r>
      <w:r w:rsidRPr="00441DB8">
        <w:rPr>
          <w:sz w:val="19"/>
          <w:szCs w:val="19"/>
        </w:rPr>
        <w:tab/>
        <w:t>800 ± 25 ºC’de belirlenir; % 0.5’den fazla olmam</w:t>
      </w:r>
      <w:r w:rsidR="003852EF" w:rsidRPr="00441DB8">
        <w:rPr>
          <w:sz w:val="19"/>
          <w:szCs w:val="19"/>
        </w:rPr>
        <w:t xml:space="preserve">alıdır. Kısmen veya tamamen </w:t>
      </w:r>
      <w:r w:rsidRPr="00441DB8">
        <w:rPr>
          <w:sz w:val="19"/>
          <w:szCs w:val="19"/>
        </w:rPr>
        <w:t>nötralize ürünlerde %10’dan fazla olmamalıdır.</w:t>
      </w:r>
    </w:p>
    <w:p w:rsidR="003852EF" w:rsidRPr="00441DB8" w:rsidRDefault="003852EF" w:rsidP="00815038">
      <w:pPr>
        <w:ind w:left="2832" w:hanging="2112"/>
        <w:jc w:val="both"/>
        <w:rPr>
          <w:sz w:val="19"/>
          <w:szCs w:val="19"/>
        </w:rPr>
      </w:pPr>
    </w:p>
    <w:p w:rsidR="000D0A0D" w:rsidRPr="00441DB8" w:rsidRDefault="000D0A0D" w:rsidP="00815038">
      <w:pPr>
        <w:spacing w:after="200" w:line="276" w:lineRule="auto"/>
        <w:ind w:firstLine="720"/>
        <w:jc w:val="both"/>
        <w:rPr>
          <w:rFonts w:eastAsia="Calibri"/>
          <w:sz w:val="19"/>
          <w:szCs w:val="19"/>
          <w:lang w:eastAsia="en-US"/>
        </w:rPr>
      </w:pPr>
      <w:r w:rsidRPr="00441DB8">
        <w:rPr>
          <w:rFonts w:eastAsia="Calibri"/>
          <w:b/>
          <w:sz w:val="19"/>
          <w:szCs w:val="19"/>
          <w:lang w:eastAsia="en-US"/>
        </w:rPr>
        <w:t>Kurşun:</w:t>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t>2 mg/kg’dan fazla olmamalıdır.</w:t>
      </w:r>
    </w:p>
    <w:p w:rsidR="000D0A0D" w:rsidRPr="00441DB8" w:rsidRDefault="003852EF" w:rsidP="00815038">
      <w:pPr>
        <w:ind w:firstLine="720"/>
        <w:jc w:val="both"/>
        <w:rPr>
          <w:sz w:val="19"/>
          <w:szCs w:val="19"/>
        </w:rPr>
      </w:pPr>
      <w:r w:rsidRPr="00441DB8">
        <w:rPr>
          <w:b/>
          <w:sz w:val="19"/>
          <w:szCs w:val="19"/>
        </w:rPr>
        <w:t>Asit değeri</w:t>
      </w:r>
      <w:r w:rsidR="000D0A0D" w:rsidRPr="00441DB8">
        <w:rPr>
          <w:b/>
          <w:sz w:val="19"/>
          <w:szCs w:val="19"/>
        </w:rPr>
        <w:t>:</w:t>
      </w:r>
      <w:r w:rsidR="000D0A0D" w:rsidRPr="00441DB8">
        <w:rPr>
          <w:b/>
          <w:sz w:val="19"/>
          <w:szCs w:val="19"/>
        </w:rPr>
        <w:tab/>
      </w:r>
      <w:r w:rsidRPr="00441DB8">
        <w:rPr>
          <w:b/>
          <w:sz w:val="19"/>
          <w:szCs w:val="19"/>
        </w:rPr>
        <w:tab/>
      </w:r>
      <w:r w:rsidRPr="00441DB8">
        <w:rPr>
          <w:rFonts w:eastAsia="Calibri"/>
          <w:sz w:val="19"/>
          <w:szCs w:val="19"/>
          <w:lang w:eastAsia="en-US"/>
        </w:rPr>
        <w:t>130’dan fazla olmamalıdır.</w:t>
      </w:r>
    </w:p>
    <w:p w:rsidR="000D0A0D" w:rsidRPr="00441DB8" w:rsidRDefault="000D0A0D" w:rsidP="00815038">
      <w:pPr>
        <w:ind w:firstLine="720"/>
        <w:jc w:val="both"/>
        <w:rPr>
          <w:sz w:val="19"/>
          <w:szCs w:val="19"/>
        </w:rPr>
      </w:pPr>
    </w:p>
    <w:p w:rsidR="000D0A0D" w:rsidRPr="00441DB8" w:rsidRDefault="000D0A0D" w:rsidP="00815038">
      <w:pPr>
        <w:ind w:left="60"/>
        <w:jc w:val="both"/>
        <w:rPr>
          <w:i/>
          <w:sz w:val="19"/>
          <w:szCs w:val="19"/>
        </w:rPr>
      </w:pPr>
      <w:r w:rsidRPr="00441DB8">
        <w:rPr>
          <w:i/>
          <w:sz w:val="19"/>
          <w:szCs w:val="19"/>
        </w:rPr>
        <w:t>Not: Saflık kriterleri, katkısız yağ asitlerinin sodyum, potasyum ve kalsiyum tuzlarına uygulanır; ancak bu  maddeler maksimum % 6’lık düzeye kadar bulunabilir (sodyum oleat cinsinden).</w:t>
      </w:r>
    </w:p>
    <w:p w:rsidR="000D0A0D" w:rsidRPr="00441DB8" w:rsidRDefault="000D0A0D" w:rsidP="00815038">
      <w:pPr>
        <w:ind w:left="60"/>
        <w:jc w:val="both"/>
        <w:rPr>
          <w:sz w:val="19"/>
          <w:szCs w:val="19"/>
        </w:rPr>
      </w:pPr>
    </w:p>
    <w:p w:rsidR="003852EF" w:rsidRPr="00441DB8" w:rsidRDefault="003852EF" w:rsidP="00815038">
      <w:pPr>
        <w:ind w:left="60"/>
        <w:jc w:val="both"/>
        <w:rPr>
          <w:sz w:val="19"/>
          <w:szCs w:val="19"/>
        </w:rPr>
      </w:pPr>
    </w:p>
    <w:p w:rsidR="000D0A0D" w:rsidRPr="00441DB8" w:rsidRDefault="000D0A0D" w:rsidP="00815038">
      <w:pPr>
        <w:ind w:left="60"/>
        <w:jc w:val="both"/>
        <w:rPr>
          <w:sz w:val="19"/>
          <w:szCs w:val="19"/>
          <w:u w:val="single"/>
        </w:rPr>
      </w:pPr>
      <w:r w:rsidRPr="00441DB8">
        <w:rPr>
          <w:b/>
          <w:sz w:val="19"/>
          <w:szCs w:val="19"/>
          <w:u w:val="single"/>
        </w:rPr>
        <w:t>E 472 d</w:t>
      </w:r>
      <w:r w:rsidRPr="00441DB8">
        <w:rPr>
          <w:sz w:val="19"/>
          <w:szCs w:val="19"/>
          <w:u w:val="single"/>
        </w:rPr>
        <w:t xml:space="preserve"> </w:t>
      </w:r>
      <w:r w:rsidRPr="00441DB8">
        <w:rPr>
          <w:b/>
          <w:sz w:val="19"/>
          <w:szCs w:val="19"/>
          <w:u w:val="single"/>
        </w:rPr>
        <w:t>YAĞ ASİTLERİNİN MONO- VE Dİ</w:t>
      </w:r>
      <w:r w:rsidR="00E778B7" w:rsidRPr="00441DB8">
        <w:rPr>
          <w:b/>
          <w:sz w:val="19"/>
          <w:szCs w:val="19"/>
          <w:u w:val="single"/>
        </w:rPr>
        <w:t>GLİSERİT</w:t>
      </w:r>
      <w:r w:rsidRPr="00441DB8">
        <w:rPr>
          <w:b/>
          <w:sz w:val="19"/>
          <w:szCs w:val="19"/>
          <w:u w:val="single"/>
        </w:rPr>
        <w:t>LERİNİN TARTARİK ASİT ESTERLERİ</w:t>
      </w:r>
      <w:r w:rsidRPr="00441DB8">
        <w:rPr>
          <w:b/>
          <w:i/>
          <w:sz w:val="19"/>
          <w:szCs w:val="19"/>
          <w:u w:val="single"/>
        </w:rPr>
        <w:t xml:space="preserve">  </w:t>
      </w:r>
    </w:p>
    <w:p w:rsidR="000D0A0D" w:rsidRPr="00441DB8" w:rsidRDefault="000D0A0D" w:rsidP="00815038">
      <w:pPr>
        <w:jc w:val="both"/>
        <w:rPr>
          <w:sz w:val="19"/>
          <w:szCs w:val="19"/>
        </w:rPr>
      </w:pPr>
    </w:p>
    <w:p w:rsidR="000D0A0D" w:rsidRPr="00441DB8" w:rsidRDefault="00B96B2E" w:rsidP="00815038">
      <w:pPr>
        <w:jc w:val="both"/>
        <w:rPr>
          <w:sz w:val="19"/>
          <w:szCs w:val="19"/>
        </w:rPr>
      </w:pPr>
      <w:r w:rsidRPr="00441DB8">
        <w:rPr>
          <w:b/>
          <w:sz w:val="19"/>
          <w:szCs w:val="19"/>
          <w:u w:val="single"/>
        </w:rPr>
        <w:t>Eşanlamlılar</w:t>
      </w:r>
      <w:r w:rsidR="000D0A0D" w:rsidRPr="00441DB8">
        <w:rPr>
          <w:b/>
          <w:sz w:val="19"/>
          <w:szCs w:val="19"/>
          <w:u w:val="single"/>
        </w:rPr>
        <w:t>:</w:t>
      </w:r>
      <w:r w:rsidR="000D0A0D" w:rsidRPr="00441DB8">
        <w:rPr>
          <w:sz w:val="19"/>
          <w:szCs w:val="19"/>
        </w:rPr>
        <w:t xml:space="preserve"> </w:t>
      </w:r>
      <w:r w:rsidR="000D0A0D" w:rsidRPr="00441DB8">
        <w:rPr>
          <w:sz w:val="19"/>
          <w:szCs w:val="19"/>
        </w:rPr>
        <w:tab/>
      </w:r>
      <w:r w:rsidR="000D0A0D" w:rsidRPr="00441DB8">
        <w:rPr>
          <w:sz w:val="19"/>
          <w:szCs w:val="19"/>
        </w:rPr>
        <w:tab/>
      </w:r>
      <w:r w:rsidR="000D0A0D" w:rsidRPr="00441DB8">
        <w:rPr>
          <w:sz w:val="19"/>
          <w:szCs w:val="19"/>
        </w:rPr>
        <w:tab/>
        <w:t>Mono- ve di</w:t>
      </w:r>
      <w:r w:rsidR="00E778B7" w:rsidRPr="00441DB8">
        <w:rPr>
          <w:sz w:val="19"/>
          <w:szCs w:val="19"/>
        </w:rPr>
        <w:t>gliserit</w:t>
      </w:r>
      <w:r w:rsidR="000D0A0D" w:rsidRPr="00441DB8">
        <w:rPr>
          <w:sz w:val="19"/>
          <w:szCs w:val="19"/>
        </w:rPr>
        <w:t>lerin tartarik asit esterleri</w:t>
      </w:r>
    </w:p>
    <w:p w:rsidR="000D0A0D" w:rsidRPr="00441DB8" w:rsidRDefault="000D0A0D" w:rsidP="00815038">
      <w:pPr>
        <w:ind w:hanging="2064"/>
        <w:jc w:val="both"/>
        <w:rPr>
          <w:sz w:val="19"/>
          <w:szCs w:val="19"/>
        </w:rPr>
      </w:pPr>
      <w:r w:rsidRPr="00441DB8">
        <w:rPr>
          <w:sz w:val="19"/>
          <w:szCs w:val="19"/>
        </w:rPr>
        <w:tab/>
      </w:r>
      <w:r w:rsidRPr="00441DB8">
        <w:rPr>
          <w:sz w:val="19"/>
          <w:szCs w:val="19"/>
        </w:rPr>
        <w:tab/>
      </w:r>
      <w:r w:rsidRPr="00441DB8">
        <w:rPr>
          <w:sz w:val="19"/>
          <w:szCs w:val="19"/>
        </w:rPr>
        <w:tab/>
      </w:r>
      <w:r w:rsidRPr="00441DB8">
        <w:rPr>
          <w:sz w:val="19"/>
          <w:szCs w:val="19"/>
        </w:rPr>
        <w:tab/>
      </w:r>
      <w:r w:rsidRPr="00441DB8">
        <w:rPr>
          <w:sz w:val="19"/>
          <w:szCs w:val="19"/>
        </w:rPr>
        <w:tab/>
        <w:t>Tartarik asitle esterleşmiş yağ asitlerinin mono- ve di</w:t>
      </w:r>
      <w:r w:rsidR="00E778B7" w:rsidRPr="00441DB8">
        <w:rPr>
          <w:sz w:val="19"/>
          <w:szCs w:val="19"/>
        </w:rPr>
        <w:t>gliserit</w:t>
      </w:r>
      <w:r w:rsidRPr="00441DB8">
        <w:rPr>
          <w:sz w:val="19"/>
          <w:szCs w:val="19"/>
        </w:rPr>
        <w:t>leri</w:t>
      </w:r>
    </w:p>
    <w:p w:rsidR="000D0A0D" w:rsidRPr="00441DB8" w:rsidRDefault="000D0A0D" w:rsidP="00815038">
      <w:pPr>
        <w:ind w:left="2880" w:hanging="2880"/>
        <w:jc w:val="both"/>
        <w:rPr>
          <w:b/>
          <w:sz w:val="19"/>
          <w:szCs w:val="19"/>
          <w:u w:val="single"/>
        </w:rPr>
      </w:pPr>
    </w:p>
    <w:p w:rsidR="000D0A0D" w:rsidRPr="00441DB8" w:rsidRDefault="000D0A0D" w:rsidP="00815038">
      <w:pPr>
        <w:ind w:left="2835" w:hanging="2835"/>
        <w:jc w:val="both"/>
        <w:rPr>
          <w:sz w:val="19"/>
          <w:szCs w:val="19"/>
        </w:rPr>
      </w:pPr>
      <w:r w:rsidRPr="00441DB8">
        <w:rPr>
          <w:b/>
          <w:sz w:val="19"/>
          <w:szCs w:val="19"/>
          <w:u w:val="single"/>
        </w:rPr>
        <w:t>Tanım:</w:t>
      </w:r>
      <w:r w:rsidRPr="00441DB8">
        <w:rPr>
          <w:sz w:val="19"/>
          <w:szCs w:val="19"/>
        </w:rPr>
        <w:t xml:space="preserve"> </w:t>
      </w:r>
      <w:r w:rsidRPr="00441DB8">
        <w:rPr>
          <w:sz w:val="19"/>
          <w:szCs w:val="19"/>
        </w:rPr>
        <w:tab/>
        <w:t xml:space="preserve">Gliserolün, katı ve sıvı gıda yağlarında oluşan tartarik asit ve yağ asiti ile esterleridir. Bunlar, az miktarlarda serbest gliserol, serbest yağ asitleri, serbest tartarik asit ve serbest </w:t>
      </w:r>
      <w:r w:rsidR="00E778B7" w:rsidRPr="00441DB8">
        <w:rPr>
          <w:sz w:val="19"/>
          <w:szCs w:val="19"/>
        </w:rPr>
        <w:t>gliserit</w:t>
      </w:r>
      <w:r w:rsidRPr="00441DB8">
        <w:rPr>
          <w:sz w:val="19"/>
          <w:szCs w:val="19"/>
        </w:rPr>
        <w:t xml:space="preserve">ler içerebilir. </w:t>
      </w:r>
    </w:p>
    <w:p w:rsidR="003852EF" w:rsidRPr="00441DB8" w:rsidRDefault="003852EF" w:rsidP="00815038">
      <w:pPr>
        <w:tabs>
          <w:tab w:val="left" w:pos="2835"/>
        </w:tabs>
        <w:ind w:firstLine="708"/>
        <w:jc w:val="both"/>
        <w:rPr>
          <w:b/>
          <w:sz w:val="19"/>
          <w:szCs w:val="19"/>
        </w:rPr>
      </w:pPr>
    </w:p>
    <w:p w:rsidR="003852EF" w:rsidRPr="00441DB8" w:rsidRDefault="003852EF" w:rsidP="00815038">
      <w:pPr>
        <w:tabs>
          <w:tab w:val="left" w:pos="2835"/>
        </w:tabs>
        <w:ind w:firstLine="708"/>
        <w:jc w:val="both"/>
        <w:rPr>
          <w:b/>
          <w:sz w:val="19"/>
          <w:szCs w:val="19"/>
        </w:rPr>
      </w:pPr>
      <w:r w:rsidRPr="00441DB8">
        <w:rPr>
          <w:b/>
          <w:sz w:val="19"/>
          <w:szCs w:val="19"/>
        </w:rPr>
        <w:t>Einecs:</w:t>
      </w:r>
    </w:p>
    <w:p w:rsidR="003852EF" w:rsidRPr="00441DB8" w:rsidRDefault="003852EF" w:rsidP="00815038">
      <w:pPr>
        <w:jc w:val="both"/>
        <w:rPr>
          <w:rFonts w:eastAsia="Calibri"/>
          <w:b/>
          <w:sz w:val="19"/>
          <w:szCs w:val="19"/>
          <w:lang w:val="fr-FR" w:eastAsia="en-US"/>
        </w:rPr>
      </w:pPr>
    </w:p>
    <w:p w:rsidR="003852EF" w:rsidRPr="00441DB8" w:rsidRDefault="003852EF" w:rsidP="00815038">
      <w:pPr>
        <w:ind w:firstLine="708"/>
        <w:jc w:val="both"/>
        <w:rPr>
          <w:rFonts w:eastAsia="Calibri"/>
          <w:sz w:val="19"/>
          <w:szCs w:val="19"/>
          <w:lang w:val="fr-FR" w:eastAsia="en-US"/>
        </w:rPr>
      </w:pPr>
      <w:r w:rsidRPr="00441DB8">
        <w:rPr>
          <w:rFonts w:eastAsia="Calibri"/>
          <w:b/>
          <w:sz w:val="19"/>
          <w:szCs w:val="19"/>
          <w:lang w:val="fr-FR" w:eastAsia="en-US"/>
        </w:rPr>
        <w:t>Kimyasal adı:</w:t>
      </w:r>
      <w:r w:rsidRPr="00441DB8">
        <w:rPr>
          <w:rFonts w:eastAsia="Calibri"/>
          <w:sz w:val="19"/>
          <w:szCs w:val="19"/>
          <w:lang w:val="fr-FR" w:eastAsia="en-US"/>
        </w:rPr>
        <w:tab/>
      </w:r>
      <w:r w:rsidRPr="00441DB8">
        <w:rPr>
          <w:rFonts w:eastAsia="Calibri"/>
          <w:sz w:val="19"/>
          <w:szCs w:val="19"/>
          <w:lang w:val="fr-FR" w:eastAsia="en-US"/>
        </w:rPr>
        <w:tab/>
      </w:r>
    </w:p>
    <w:p w:rsidR="003852EF" w:rsidRPr="00441DB8" w:rsidRDefault="003852EF" w:rsidP="00815038">
      <w:pPr>
        <w:ind w:left="2832" w:hanging="2124"/>
        <w:jc w:val="both"/>
        <w:rPr>
          <w:rFonts w:eastAsia="Calibri"/>
          <w:b/>
          <w:sz w:val="19"/>
          <w:szCs w:val="19"/>
          <w:lang w:val="fr-FR" w:eastAsia="en-US"/>
        </w:rPr>
      </w:pPr>
    </w:p>
    <w:p w:rsidR="003852EF" w:rsidRPr="00441DB8" w:rsidRDefault="003852EF" w:rsidP="00815038">
      <w:pPr>
        <w:ind w:left="2832" w:hanging="2124"/>
        <w:jc w:val="both"/>
        <w:rPr>
          <w:rFonts w:eastAsia="Calibri"/>
          <w:sz w:val="19"/>
          <w:szCs w:val="19"/>
          <w:lang w:val="fr-FR" w:eastAsia="en-US"/>
        </w:rPr>
      </w:pPr>
      <w:r w:rsidRPr="00441DB8">
        <w:rPr>
          <w:rFonts w:eastAsia="Calibri"/>
          <w:b/>
          <w:sz w:val="19"/>
          <w:szCs w:val="19"/>
          <w:lang w:val="fr-FR" w:eastAsia="en-US"/>
        </w:rPr>
        <w:t>Kimyasal formülü:</w:t>
      </w:r>
      <w:r w:rsidRPr="00441DB8">
        <w:rPr>
          <w:rFonts w:eastAsia="Calibri"/>
          <w:sz w:val="19"/>
          <w:szCs w:val="19"/>
          <w:lang w:val="fr-FR" w:eastAsia="en-US"/>
        </w:rPr>
        <w:tab/>
      </w:r>
    </w:p>
    <w:p w:rsidR="003852EF" w:rsidRPr="00441DB8" w:rsidRDefault="003852EF" w:rsidP="00815038">
      <w:pPr>
        <w:jc w:val="both"/>
        <w:rPr>
          <w:rFonts w:eastAsia="Calibri"/>
          <w:sz w:val="19"/>
          <w:szCs w:val="19"/>
          <w:lang w:val="fr-FR" w:eastAsia="en-US"/>
        </w:rPr>
      </w:pPr>
    </w:p>
    <w:p w:rsidR="003852EF" w:rsidRPr="00441DB8" w:rsidRDefault="001016C5" w:rsidP="00815038">
      <w:pPr>
        <w:ind w:firstLine="720"/>
        <w:jc w:val="both"/>
        <w:rPr>
          <w:rFonts w:eastAsia="Calibri"/>
          <w:b/>
          <w:sz w:val="19"/>
          <w:szCs w:val="19"/>
          <w:lang w:val="en-GB" w:eastAsia="en-US"/>
        </w:rPr>
      </w:pPr>
      <w:r>
        <w:rPr>
          <w:rFonts w:eastAsia="Calibri"/>
          <w:b/>
          <w:sz w:val="19"/>
          <w:szCs w:val="19"/>
          <w:lang w:val="en-GB" w:eastAsia="en-US"/>
        </w:rPr>
        <w:t>Molekül ağırlığı</w:t>
      </w:r>
      <w:r w:rsidR="003852EF" w:rsidRPr="00441DB8">
        <w:rPr>
          <w:rFonts w:eastAsia="Calibri"/>
          <w:b/>
          <w:sz w:val="19"/>
          <w:szCs w:val="19"/>
          <w:lang w:val="en-GB" w:eastAsia="en-US"/>
        </w:rPr>
        <w:t>:</w:t>
      </w:r>
      <w:r w:rsidR="003852EF" w:rsidRPr="00441DB8">
        <w:rPr>
          <w:rFonts w:eastAsia="Calibri"/>
          <w:b/>
          <w:sz w:val="19"/>
          <w:szCs w:val="19"/>
          <w:lang w:val="en-GB" w:eastAsia="en-US"/>
        </w:rPr>
        <w:tab/>
      </w:r>
    </w:p>
    <w:p w:rsidR="003852EF" w:rsidRPr="00441DB8" w:rsidRDefault="003852EF" w:rsidP="00815038">
      <w:pPr>
        <w:jc w:val="both"/>
        <w:rPr>
          <w:sz w:val="19"/>
          <w:szCs w:val="19"/>
        </w:rPr>
      </w:pPr>
    </w:p>
    <w:p w:rsidR="003852EF" w:rsidRPr="00441DB8" w:rsidRDefault="003852EF" w:rsidP="00815038">
      <w:pPr>
        <w:ind w:left="2880" w:hanging="2172"/>
        <w:jc w:val="both"/>
        <w:rPr>
          <w:b/>
          <w:sz w:val="19"/>
          <w:szCs w:val="19"/>
        </w:rPr>
      </w:pPr>
      <w:r w:rsidRPr="00441DB8">
        <w:rPr>
          <w:b/>
          <w:sz w:val="19"/>
          <w:szCs w:val="19"/>
        </w:rPr>
        <w:t>Analiz:</w:t>
      </w:r>
    </w:p>
    <w:p w:rsidR="000D0A0D" w:rsidRPr="00441DB8" w:rsidRDefault="000D0A0D" w:rsidP="00815038">
      <w:pPr>
        <w:jc w:val="both"/>
        <w:rPr>
          <w:b/>
          <w:sz w:val="19"/>
          <w:szCs w:val="19"/>
        </w:rPr>
      </w:pPr>
    </w:p>
    <w:p w:rsidR="000D0A0D" w:rsidRPr="00441DB8" w:rsidRDefault="000D0A0D" w:rsidP="00815038">
      <w:pPr>
        <w:tabs>
          <w:tab w:val="left" w:pos="2835"/>
        </w:tabs>
        <w:jc w:val="both"/>
        <w:rPr>
          <w:sz w:val="19"/>
          <w:szCs w:val="19"/>
        </w:rPr>
      </w:pPr>
      <w:r w:rsidRPr="00441DB8">
        <w:rPr>
          <w:b/>
          <w:sz w:val="19"/>
          <w:szCs w:val="19"/>
          <w:u w:val="single"/>
        </w:rPr>
        <w:t>Tanımlama:</w:t>
      </w:r>
      <w:r w:rsidR="003852EF" w:rsidRPr="00441DB8">
        <w:rPr>
          <w:sz w:val="19"/>
          <w:szCs w:val="19"/>
        </w:rPr>
        <w:tab/>
      </w:r>
      <w:r w:rsidRPr="00441DB8">
        <w:rPr>
          <w:sz w:val="19"/>
          <w:szCs w:val="19"/>
        </w:rPr>
        <w:t>Yapışkan sarımsı viskoz sıvılardan, sert sarı mumlara doğrudur.</w:t>
      </w:r>
    </w:p>
    <w:p w:rsidR="000D0A0D" w:rsidRPr="00441DB8" w:rsidRDefault="000D0A0D" w:rsidP="00815038">
      <w:pPr>
        <w:jc w:val="both"/>
        <w:rPr>
          <w:b/>
          <w:sz w:val="19"/>
          <w:szCs w:val="19"/>
        </w:rPr>
      </w:pPr>
    </w:p>
    <w:p w:rsidR="000D0A0D" w:rsidRPr="00441DB8" w:rsidRDefault="000D0A0D" w:rsidP="00815038">
      <w:pPr>
        <w:jc w:val="both"/>
        <w:rPr>
          <w:b/>
          <w:sz w:val="19"/>
          <w:szCs w:val="19"/>
          <w:u w:val="single"/>
        </w:rPr>
      </w:pPr>
      <w:r w:rsidRPr="00441DB8">
        <w:rPr>
          <w:b/>
          <w:sz w:val="19"/>
          <w:szCs w:val="19"/>
          <w:u w:val="single"/>
        </w:rPr>
        <w:t>Belirleme:</w:t>
      </w:r>
    </w:p>
    <w:p w:rsidR="003852EF" w:rsidRPr="00441DB8" w:rsidRDefault="003852EF" w:rsidP="00815038">
      <w:pPr>
        <w:jc w:val="both"/>
        <w:rPr>
          <w:b/>
          <w:sz w:val="19"/>
          <w:szCs w:val="19"/>
          <w:u w:val="single"/>
        </w:rPr>
      </w:pPr>
    </w:p>
    <w:p w:rsidR="003852EF" w:rsidRPr="00441DB8" w:rsidRDefault="003852EF" w:rsidP="00815038">
      <w:pPr>
        <w:ind w:left="120" w:firstLine="600"/>
        <w:jc w:val="both"/>
        <w:rPr>
          <w:sz w:val="19"/>
          <w:szCs w:val="19"/>
        </w:rPr>
      </w:pPr>
      <w:r w:rsidRPr="00441DB8">
        <w:rPr>
          <w:b/>
          <w:sz w:val="19"/>
          <w:szCs w:val="19"/>
        </w:rPr>
        <w:t>Gliserol testi:</w:t>
      </w:r>
      <w:r w:rsidRPr="00441DB8">
        <w:rPr>
          <w:b/>
          <w:sz w:val="19"/>
          <w:szCs w:val="19"/>
        </w:rPr>
        <w:tab/>
      </w:r>
      <w:r w:rsidRPr="00441DB8">
        <w:rPr>
          <w:b/>
          <w:sz w:val="19"/>
          <w:szCs w:val="19"/>
        </w:rPr>
        <w:tab/>
      </w:r>
      <w:r w:rsidRPr="00441DB8">
        <w:rPr>
          <w:sz w:val="19"/>
          <w:szCs w:val="19"/>
        </w:rPr>
        <w:t>Testi geçer.</w:t>
      </w:r>
    </w:p>
    <w:p w:rsidR="003852EF" w:rsidRPr="00441DB8" w:rsidRDefault="003852EF" w:rsidP="00815038">
      <w:pPr>
        <w:ind w:left="120" w:firstLine="600"/>
        <w:jc w:val="both"/>
        <w:rPr>
          <w:b/>
          <w:sz w:val="19"/>
          <w:szCs w:val="19"/>
        </w:rPr>
      </w:pPr>
    </w:p>
    <w:p w:rsidR="003852EF" w:rsidRPr="00441DB8" w:rsidRDefault="003852EF" w:rsidP="00815038">
      <w:pPr>
        <w:ind w:left="120" w:firstLine="600"/>
        <w:jc w:val="both"/>
        <w:rPr>
          <w:sz w:val="19"/>
          <w:szCs w:val="19"/>
        </w:rPr>
      </w:pPr>
      <w:r w:rsidRPr="00441DB8">
        <w:rPr>
          <w:b/>
          <w:sz w:val="19"/>
          <w:szCs w:val="19"/>
        </w:rPr>
        <w:t>Yağ asitleri testi:</w:t>
      </w:r>
      <w:r w:rsidRPr="00441DB8">
        <w:rPr>
          <w:b/>
          <w:sz w:val="19"/>
          <w:szCs w:val="19"/>
        </w:rPr>
        <w:tab/>
      </w:r>
      <w:r w:rsidRPr="00441DB8">
        <w:rPr>
          <w:b/>
          <w:sz w:val="19"/>
          <w:szCs w:val="19"/>
        </w:rPr>
        <w:tab/>
      </w:r>
      <w:r w:rsidRPr="00441DB8">
        <w:rPr>
          <w:sz w:val="19"/>
          <w:szCs w:val="19"/>
        </w:rPr>
        <w:t>Testi geçer.</w:t>
      </w:r>
    </w:p>
    <w:p w:rsidR="003852EF" w:rsidRPr="00441DB8" w:rsidRDefault="003852EF" w:rsidP="00815038">
      <w:pPr>
        <w:ind w:left="120" w:firstLine="600"/>
        <w:jc w:val="both"/>
        <w:rPr>
          <w:b/>
          <w:sz w:val="19"/>
          <w:szCs w:val="19"/>
        </w:rPr>
      </w:pPr>
    </w:p>
    <w:p w:rsidR="003852EF" w:rsidRPr="00441DB8" w:rsidRDefault="003852EF" w:rsidP="00815038">
      <w:pPr>
        <w:ind w:firstLine="708"/>
        <w:jc w:val="both"/>
        <w:rPr>
          <w:b/>
          <w:sz w:val="19"/>
          <w:szCs w:val="19"/>
        </w:rPr>
      </w:pPr>
      <w:r w:rsidRPr="00441DB8">
        <w:rPr>
          <w:b/>
          <w:sz w:val="19"/>
          <w:szCs w:val="19"/>
        </w:rPr>
        <w:t>Tartarik asit testi:</w:t>
      </w:r>
      <w:r w:rsidRPr="00441DB8">
        <w:rPr>
          <w:b/>
          <w:sz w:val="19"/>
          <w:szCs w:val="19"/>
        </w:rPr>
        <w:tab/>
      </w:r>
      <w:r w:rsidRPr="00441DB8">
        <w:rPr>
          <w:sz w:val="19"/>
          <w:szCs w:val="19"/>
        </w:rPr>
        <w:t>Testi geçer.</w:t>
      </w:r>
    </w:p>
    <w:p w:rsidR="000D0A0D" w:rsidRPr="00441DB8" w:rsidRDefault="000D0A0D" w:rsidP="00815038">
      <w:pPr>
        <w:jc w:val="both"/>
        <w:rPr>
          <w:b/>
          <w:sz w:val="19"/>
          <w:szCs w:val="19"/>
        </w:rPr>
      </w:pPr>
    </w:p>
    <w:p w:rsidR="000D0A0D" w:rsidRPr="00441DB8" w:rsidRDefault="000D0A0D" w:rsidP="00815038">
      <w:pPr>
        <w:jc w:val="both"/>
        <w:rPr>
          <w:b/>
          <w:sz w:val="19"/>
          <w:szCs w:val="19"/>
          <w:u w:val="single"/>
        </w:rPr>
      </w:pPr>
      <w:r w:rsidRPr="00441DB8">
        <w:rPr>
          <w:b/>
          <w:sz w:val="19"/>
          <w:szCs w:val="19"/>
          <w:u w:val="single"/>
        </w:rPr>
        <w:lastRenderedPageBreak/>
        <w:t>Saflık:</w:t>
      </w:r>
    </w:p>
    <w:p w:rsidR="003852EF" w:rsidRPr="00441DB8" w:rsidRDefault="003852EF" w:rsidP="00815038">
      <w:pPr>
        <w:jc w:val="both"/>
        <w:rPr>
          <w:b/>
          <w:sz w:val="19"/>
          <w:szCs w:val="19"/>
          <w:u w:val="single"/>
        </w:rPr>
      </w:pPr>
    </w:p>
    <w:p w:rsidR="003852EF" w:rsidRPr="00441DB8" w:rsidRDefault="000D0A0D" w:rsidP="00815038">
      <w:pPr>
        <w:ind w:left="60" w:firstLine="660"/>
        <w:jc w:val="both"/>
        <w:rPr>
          <w:b/>
          <w:sz w:val="19"/>
          <w:szCs w:val="19"/>
        </w:rPr>
      </w:pPr>
      <w:r w:rsidRPr="00441DB8">
        <w:rPr>
          <w:b/>
          <w:sz w:val="19"/>
          <w:szCs w:val="19"/>
        </w:rPr>
        <w:t xml:space="preserve">Tartarik asit ve yağ </w:t>
      </w:r>
    </w:p>
    <w:p w:rsidR="000D0A0D" w:rsidRPr="00441DB8" w:rsidRDefault="000D0A0D" w:rsidP="00815038">
      <w:pPr>
        <w:ind w:left="60" w:firstLine="660"/>
        <w:jc w:val="both"/>
        <w:rPr>
          <w:sz w:val="19"/>
          <w:szCs w:val="19"/>
        </w:rPr>
      </w:pPr>
      <w:r w:rsidRPr="00441DB8">
        <w:rPr>
          <w:b/>
          <w:sz w:val="19"/>
          <w:szCs w:val="19"/>
        </w:rPr>
        <w:t>asitleri dışındaki asitler:</w:t>
      </w:r>
      <w:r w:rsidRPr="00441DB8">
        <w:rPr>
          <w:sz w:val="19"/>
          <w:szCs w:val="19"/>
        </w:rPr>
        <w:tab/>
      </w:r>
      <w:r w:rsidR="003852EF" w:rsidRPr="00441DB8">
        <w:rPr>
          <w:sz w:val="19"/>
          <w:szCs w:val="19"/>
        </w:rPr>
        <w:t>% 1’den az olmalıdır.</w:t>
      </w:r>
    </w:p>
    <w:p w:rsidR="003852EF" w:rsidRPr="00441DB8" w:rsidRDefault="003852EF" w:rsidP="00815038">
      <w:pPr>
        <w:ind w:left="60" w:firstLine="660"/>
        <w:jc w:val="both"/>
        <w:rPr>
          <w:b/>
          <w:sz w:val="19"/>
          <w:szCs w:val="19"/>
        </w:rPr>
      </w:pPr>
    </w:p>
    <w:p w:rsidR="000D0A0D" w:rsidRPr="00441DB8" w:rsidRDefault="000D0A0D" w:rsidP="00815038">
      <w:pPr>
        <w:ind w:left="60" w:firstLine="660"/>
        <w:jc w:val="both"/>
        <w:rPr>
          <w:sz w:val="19"/>
          <w:szCs w:val="19"/>
        </w:rPr>
      </w:pPr>
      <w:r w:rsidRPr="00441DB8">
        <w:rPr>
          <w:b/>
          <w:sz w:val="19"/>
          <w:szCs w:val="19"/>
        </w:rPr>
        <w:t>Serbest gliserol:</w:t>
      </w:r>
      <w:r w:rsidRPr="00441DB8">
        <w:rPr>
          <w:sz w:val="19"/>
          <w:szCs w:val="19"/>
        </w:rPr>
        <w:tab/>
      </w:r>
      <w:r w:rsidRPr="00441DB8">
        <w:rPr>
          <w:sz w:val="19"/>
          <w:szCs w:val="19"/>
        </w:rPr>
        <w:tab/>
        <w:t>% 2’den fazla olmamalıdır.</w:t>
      </w:r>
    </w:p>
    <w:p w:rsidR="003852EF" w:rsidRPr="00441DB8" w:rsidRDefault="003852EF" w:rsidP="00815038">
      <w:pPr>
        <w:ind w:left="60" w:firstLine="660"/>
        <w:jc w:val="both"/>
        <w:rPr>
          <w:sz w:val="19"/>
          <w:szCs w:val="19"/>
        </w:rPr>
      </w:pPr>
    </w:p>
    <w:p w:rsidR="000D0A0D" w:rsidRPr="00441DB8" w:rsidRDefault="000D0A0D" w:rsidP="00815038">
      <w:pPr>
        <w:ind w:firstLine="720"/>
        <w:jc w:val="both"/>
        <w:rPr>
          <w:sz w:val="19"/>
          <w:szCs w:val="19"/>
        </w:rPr>
      </w:pPr>
      <w:r w:rsidRPr="00441DB8">
        <w:rPr>
          <w:b/>
          <w:sz w:val="19"/>
          <w:szCs w:val="19"/>
        </w:rPr>
        <w:t>Toplam gliserol:</w:t>
      </w:r>
      <w:r w:rsidRPr="00441DB8">
        <w:rPr>
          <w:sz w:val="19"/>
          <w:szCs w:val="19"/>
        </w:rPr>
        <w:tab/>
      </w:r>
      <w:r w:rsidRPr="00441DB8">
        <w:rPr>
          <w:sz w:val="19"/>
          <w:szCs w:val="19"/>
        </w:rPr>
        <w:tab/>
        <w:t>% 12’den az ve % 29’dan fazla olmamalıdır.</w:t>
      </w:r>
    </w:p>
    <w:p w:rsidR="003852EF" w:rsidRPr="00441DB8" w:rsidRDefault="003852EF" w:rsidP="00815038">
      <w:pPr>
        <w:ind w:firstLine="720"/>
        <w:jc w:val="both"/>
        <w:rPr>
          <w:sz w:val="19"/>
          <w:szCs w:val="19"/>
        </w:rPr>
      </w:pPr>
    </w:p>
    <w:p w:rsidR="000D0A0D" w:rsidRPr="00441DB8" w:rsidRDefault="000D0A0D" w:rsidP="00815038">
      <w:pPr>
        <w:spacing w:after="200" w:line="276" w:lineRule="auto"/>
        <w:ind w:firstLine="720"/>
        <w:jc w:val="both"/>
        <w:rPr>
          <w:rFonts w:eastAsia="Calibri"/>
          <w:sz w:val="19"/>
          <w:szCs w:val="19"/>
          <w:lang w:eastAsia="en-US"/>
        </w:rPr>
      </w:pPr>
      <w:r w:rsidRPr="00441DB8">
        <w:rPr>
          <w:rFonts w:eastAsia="Calibri"/>
          <w:b/>
          <w:sz w:val="19"/>
          <w:szCs w:val="19"/>
          <w:lang w:eastAsia="en-US"/>
        </w:rPr>
        <w:t>Arsenik:</w:t>
      </w:r>
      <w:r w:rsidR="003852EF" w:rsidRPr="00441DB8">
        <w:rPr>
          <w:rFonts w:eastAsia="Calibri"/>
          <w:sz w:val="19"/>
          <w:szCs w:val="19"/>
          <w:lang w:eastAsia="en-US"/>
        </w:rPr>
        <w:tab/>
      </w:r>
      <w:r w:rsidR="003852EF" w:rsidRPr="00441DB8">
        <w:rPr>
          <w:rFonts w:eastAsia="Calibri"/>
          <w:sz w:val="19"/>
          <w:szCs w:val="19"/>
          <w:lang w:eastAsia="en-US"/>
        </w:rPr>
        <w:tab/>
      </w:r>
      <w:r w:rsidRPr="00441DB8">
        <w:rPr>
          <w:rFonts w:eastAsia="Calibri"/>
          <w:sz w:val="19"/>
          <w:szCs w:val="19"/>
          <w:lang w:eastAsia="en-US"/>
        </w:rPr>
        <w:t>3 mg/kg’dan fazla olmamalıdır.</w:t>
      </w:r>
    </w:p>
    <w:p w:rsidR="000D0A0D" w:rsidRPr="00441DB8" w:rsidRDefault="000D0A0D" w:rsidP="00815038">
      <w:pPr>
        <w:spacing w:after="200" w:line="276" w:lineRule="auto"/>
        <w:ind w:firstLine="720"/>
        <w:jc w:val="both"/>
        <w:rPr>
          <w:rFonts w:eastAsia="Calibri"/>
          <w:sz w:val="19"/>
          <w:szCs w:val="19"/>
          <w:lang w:eastAsia="en-US"/>
        </w:rPr>
      </w:pPr>
      <w:r w:rsidRPr="00441DB8">
        <w:rPr>
          <w:rFonts w:eastAsia="Calibri"/>
          <w:b/>
          <w:sz w:val="19"/>
          <w:szCs w:val="19"/>
          <w:lang w:eastAsia="en-US"/>
        </w:rPr>
        <w:t>Kurşun:</w:t>
      </w:r>
      <w:r w:rsidR="003852EF" w:rsidRPr="00441DB8">
        <w:rPr>
          <w:rFonts w:eastAsia="Calibri"/>
          <w:sz w:val="19"/>
          <w:szCs w:val="19"/>
          <w:lang w:eastAsia="en-US"/>
        </w:rPr>
        <w:tab/>
      </w:r>
      <w:r w:rsidR="003852EF" w:rsidRPr="00441DB8">
        <w:rPr>
          <w:rFonts w:eastAsia="Calibri"/>
          <w:sz w:val="19"/>
          <w:szCs w:val="19"/>
          <w:lang w:eastAsia="en-US"/>
        </w:rPr>
        <w:tab/>
      </w:r>
      <w:r w:rsidR="003852EF" w:rsidRPr="00441DB8">
        <w:rPr>
          <w:rFonts w:eastAsia="Calibri"/>
          <w:sz w:val="19"/>
          <w:szCs w:val="19"/>
          <w:lang w:eastAsia="en-US"/>
        </w:rPr>
        <w:tab/>
        <w:t>2</w:t>
      </w:r>
      <w:r w:rsidRPr="00441DB8">
        <w:rPr>
          <w:rFonts w:eastAsia="Calibri"/>
          <w:sz w:val="19"/>
          <w:szCs w:val="19"/>
          <w:lang w:eastAsia="en-US"/>
        </w:rPr>
        <w:t xml:space="preserve"> mg/kg’dan fazla olmamalıdır.</w:t>
      </w:r>
    </w:p>
    <w:p w:rsidR="000D0A0D" w:rsidRPr="00441DB8" w:rsidRDefault="008A2DDD" w:rsidP="00815038">
      <w:pPr>
        <w:spacing w:after="200" w:line="276" w:lineRule="auto"/>
        <w:ind w:firstLine="720"/>
        <w:jc w:val="both"/>
        <w:rPr>
          <w:rFonts w:eastAsia="Calibri"/>
          <w:sz w:val="19"/>
          <w:szCs w:val="19"/>
          <w:lang w:eastAsia="en-US"/>
        </w:rPr>
      </w:pPr>
      <w:r w:rsidRPr="00441DB8">
        <w:rPr>
          <w:rFonts w:eastAsia="Calibri"/>
          <w:b/>
          <w:sz w:val="19"/>
          <w:szCs w:val="19"/>
          <w:lang w:eastAsia="en-US"/>
        </w:rPr>
        <w:t>Civa</w:t>
      </w:r>
      <w:r w:rsidR="000D0A0D" w:rsidRPr="00441DB8">
        <w:rPr>
          <w:rFonts w:eastAsia="Calibri"/>
          <w:b/>
          <w:sz w:val="19"/>
          <w:szCs w:val="19"/>
          <w:lang w:eastAsia="en-US"/>
        </w:rPr>
        <w:t>:</w:t>
      </w:r>
      <w:r w:rsidR="000D0A0D" w:rsidRPr="00441DB8">
        <w:rPr>
          <w:rFonts w:eastAsia="Calibri"/>
          <w:sz w:val="19"/>
          <w:szCs w:val="19"/>
          <w:lang w:eastAsia="en-US"/>
        </w:rPr>
        <w:tab/>
      </w:r>
      <w:r w:rsidR="000D0A0D" w:rsidRPr="00441DB8">
        <w:rPr>
          <w:rFonts w:eastAsia="Calibri"/>
          <w:sz w:val="19"/>
          <w:szCs w:val="19"/>
          <w:lang w:eastAsia="en-US"/>
        </w:rPr>
        <w:tab/>
      </w:r>
      <w:r w:rsidR="000D0A0D" w:rsidRPr="00441DB8">
        <w:rPr>
          <w:rFonts w:eastAsia="Calibri"/>
          <w:sz w:val="19"/>
          <w:szCs w:val="19"/>
          <w:lang w:eastAsia="en-US"/>
        </w:rPr>
        <w:tab/>
        <w:t>1 mg/kg’dan fazla olmamalıdır.</w:t>
      </w:r>
    </w:p>
    <w:p w:rsidR="000D0A0D" w:rsidRPr="00441DB8" w:rsidRDefault="000D0A0D" w:rsidP="00815038">
      <w:pPr>
        <w:spacing w:after="200" w:line="276" w:lineRule="auto"/>
        <w:ind w:firstLine="720"/>
        <w:jc w:val="both"/>
        <w:rPr>
          <w:rFonts w:eastAsia="Calibri"/>
          <w:sz w:val="19"/>
          <w:szCs w:val="19"/>
          <w:lang w:eastAsia="en-US"/>
        </w:rPr>
      </w:pPr>
      <w:r w:rsidRPr="00441DB8">
        <w:rPr>
          <w:rFonts w:eastAsia="Calibri"/>
          <w:b/>
          <w:sz w:val="19"/>
          <w:szCs w:val="19"/>
          <w:lang w:eastAsia="en-US"/>
        </w:rPr>
        <w:t>Kadmiyum:</w:t>
      </w:r>
      <w:r w:rsidRPr="00441DB8">
        <w:rPr>
          <w:rFonts w:eastAsia="Calibri"/>
          <w:sz w:val="19"/>
          <w:szCs w:val="19"/>
          <w:lang w:eastAsia="en-US"/>
        </w:rPr>
        <w:tab/>
      </w:r>
      <w:r w:rsidRPr="00441DB8">
        <w:rPr>
          <w:rFonts w:eastAsia="Calibri"/>
          <w:sz w:val="19"/>
          <w:szCs w:val="19"/>
          <w:lang w:eastAsia="en-US"/>
        </w:rPr>
        <w:tab/>
        <w:t>1 mg/kg’dan fazla olmamalıdır.</w:t>
      </w:r>
    </w:p>
    <w:p w:rsidR="000D0A0D" w:rsidRPr="00441DB8" w:rsidRDefault="000D0A0D" w:rsidP="00815038">
      <w:pPr>
        <w:ind w:firstLine="720"/>
        <w:jc w:val="both"/>
        <w:rPr>
          <w:sz w:val="19"/>
          <w:szCs w:val="19"/>
        </w:rPr>
      </w:pPr>
      <w:r w:rsidRPr="00441DB8">
        <w:rPr>
          <w:b/>
          <w:sz w:val="19"/>
          <w:szCs w:val="19"/>
        </w:rPr>
        <w:t>Toplam tartarik asit:</w:t>
      </w:r>
      <w:r w:rsidRPr="00441DB8">
        <w:rPr>
          <w:sz w:val="19"/>
          <w:szCs w:val="19"/>
        </w:rPr>
        <w:tab/>
        <w:t>% 15’den az ve % 50’den fazla olmamalıdır.</w:t>
      </w:r>
    </w:p>
    <w:p w:rsidR="003852EF" w:rsidRPr="00441DB8" w:rsidRDefault="003852EF" w:rsidP="00815038">
      <w:pPr>
        <w:ind w:firstLine="720"/>
        <w:jc w:val="both"/>
        <w:rPr>
          <w:sz w:val="19"/>
          <w:szCs w:val="19"/>
        </w:rPr>
      </w:pPr>
    </w:p>
    <w:p w:rsidR="000D0A0D" w:rsidRPr="00441DB8" w:rsidRDefault="000D0A0D" w:rsidP="00815038">
      <w:pPr>
        <w:ind w:firstLine="720"/>
        <w:jc w:val="both"/>
        <w:rPr>
          <w:sz w:val="19"/>
          <w:szCs w:val="19"/>
        </w:rPr>
      </w:pPr>
      <w:r w:rsidRPr="00441DB8">
        <w:rPr>
          <w:b/>
          <w:sz w:val="19"/>
          <w:szCs w:val="19"/>
        </w:rPr>
        <w:t>Serbest yağ asitleri:</w:t>
      </w:r>
      <w:r w:rsidRPr="00441DB8">
        <w:rPr>
          <w:b/>
          <w:sz w:val="19"/>
          <w:szCs w:val="19"/>
        </w:rPr>
        <w:tab/>
      </w:r>
      <w:r w:rsidRPr="00441DB8">
        <w:rPr>
          <w:sz w:val="19"/>
          <w:szCs w:val="19"/>
        </w:rPr>
        <w:t>Oleik asit cinsinden % 3’den fazla olmamalıdır.</w:t>
      </w:r>
    </w:p>
    <w:p w:rsidR="003852EF" w:rsidRPr="00441DB8" w:rsidRDefault="003852EF" w:rsidP="00815038">
      <w:pPr>
        <w:ind w:firstLine="720"/>
        <w:jc w:val="both"/>
        <w:rPr>
          <w:sz w:val="19"/>
          <w:szCs w:val="19"/>
        </w:rPr>
      </w:pPr>
    </w:p>
    <w:p w:rsidR="000D0A0D" w:rsidRPr="00441DB8" w:rsidRDefault="000D0A0D" w:rsidP="00815038">
      <w:pPr>
        <w:ind w:firstLine="720"/>
        <w:jc w:val="both"/>
        <w:rPr>
          <w:sz w:val="19"/>
          <w:szCs w:val="19"/>
        </w:rPr>
      </w:pPr>
      <w:r w:rsidRPr="00441DB8">
        <w:rPr>
          <w:b/>
          <w:sz w:val="19"/>
          <w:szCs w:val="19"/>
        </w:rPr>
        <w:t>Sülfatlandırılmış kül:</w:t>
      </w:r>
      <w:r w:rsidRPr="00441DB8">
        <w:rPr>
          <w:sz w:val="19"/>
          <w:szCs w:val="19"/>
        </w:rPr>
        <w:tab/>
        <w:t>800 ± 25 ºC’de belirlenir; % 0.5’den fazla olmamalıdır.</w:t>
      </w:r>
    </w:p>
    <w:p w:rsidR="000D0A0D" w:rsidRPr="00441DB8" w:rsidRDefault="000D0A0D" w:rsidP="00815038">
      <w:pPr>
        <w:ind w:hanging="2064"/>
        <w:jc w:val="both"/>
        <w:rPr>
          <w:sz w:val="19"/>
          <w:szCs w:val="19"/>
        </w:rPr>
      </w:pPr>
    </w:p>
    <w:p w:rsidR="000D0A0D" w:rsidRPr="00441DB8" w:rsidRDefault="000D0A0D" w:rsidP="00815038">
      <w:pPr>
        <w:ind w:left="60"/>
        <w:jc w:val="both"/>
        <w:rPr>
          <w:i/>
          <w:sz w:val="19"/>
          <w:szCs w:val="19"/>
        </w:rPr>
      </w:pPr>
      <w:r w:rsidRPr="00441DB8">
        <w:rPr>
          <w:i/>
          <w:sz w:val="19"/>
          <w:szCs w:val="19"/>
        </w:rPr>
        <w:t>Not: Saflık kriterleri, katkısız yağ asitlerinin sodyum, potasyum ve kalsiyum tuzlarına uygulanır; ancak bu maddeler maksimum % 6’lık düzeye kadar bulunabilir (sodyum oleat cinsinden).</w:t>
      </w:r>
    </w:p>
    <w:p w:rsidR="000D0A0D" w:rsidRPr="00441DB8" w:rsidRDefault="000D0A0D" w:rsidP="00815038">
      <w:pPr>
        <w:ind w:left="60"/>
        <w:jc w:val="both"/>
        <w:rPr>
          <w:sz w:val="19"/>
          <w:szCs w:val="19"/>
        </w:rPr>
      </w:pPr>
    </w:p>
    <w:p w:rsidR="003852EF" w:rsidRPr="00441DB8" w:rsidRDefault="003852EF" w:rsidP="00815038">
      <w:pPr>
        <w:ind w:left="60"/>
        <w:jc w:val="both"/>
        <w:rPr>
          <w:sz w:val="19"/>
          <w:szCs w:val="19"/>
        </w:rPr>
      </w:pPr>
    </w:p>
    <w:p w:rsidR="000D0A0D" w:rsidRPr="00441DB8" w:rsidRDefault="000D0A0D" w:rsidP="00815038">
      <w:pPr>
        <w:jc w:val="both"/>
        <w:rPr>
          <w:sz w:val="19"/>
          <w:szCs w:val="19"/>
          <w:u w:val="single"/>
        </w:rPr>
      </w:pPr>
      <w:r w:rsidRPr="00441DB8">
        <w:rPr>
          <w:b/>
          <w:sz w:val="19"/>
          <w:szCs w:val="19"/>
          <w:u w:val="single"/>
        </w:rPr>
        <w:t>E 472 e</w:t>
      </w:r>
      <w:r w:rsidRPr="00441DB8">
        <w:rPr>
          <w:sz w:val="19"/>
          <w:szCs w:val="19"/>
          <w:u w:val="single"/>
        </w:rPr>
        <w:t xml:space="preserve"> YAĞ</w:t>
      </w:r>
      <w:r w:rsidRPr="00441DB8">
        <w:rPr>
          <w:b/>
          <w:sz w:val="19"/>
          <w:szCs w:val="19"/>
          <w:u w:val="single"/>
        </w:rPr>
        <w:t xml:space="preserve"> ASİTLERİNİN MONO- VE DİGLİSERİTLERİNİN MONO- VE DİASETİLTARTARİK  ASİT  ESTERLERİ</w:t>
      </w:r>
      <w:r w:rsidRPr="00441DB8">
        <w:rPr>
          <w:b/>
          <w:i/>
          <w:sz w:val="19"/>
          <w:szCs w:val="19"/>
          <w:u w:val="single"/>
        </w:rPr>
        <w:t xml:space="preserve">  </w:t>
      </w:r>
    </w:p>
    <w:p w:rsidR="000D0A0D" w:rsidRPr="00441DB8" w:rsidRDefault="000D0A0D" w:rsidP="00815038">
      <w:pPr>
        <w:jc w:val="both"/>
        <w:rPr>
          <w:sz w:val="19"/>
          <w:szCs w:val="19"/>
        </w:rPr>
      </w:pPr>
    </w:p>
    <w:p w:rsidR="000D0A0D" w:rsidRPr="00441DB8" w:rsidRDefault="00B96B2E" w:rsidP="00815038">
      <w:pPr>
        <w:jc w:val="both"/>
        <w:rPr>
          <w:sz w:val="19"/>
          <w:szCs w:val="19"/>
        </w:rPr>
      </w:pPr>
      <w:r w:rsidRPr="00441DB8">
        <w:rPr>
          <w:b/>
          <w:sz w:val="19"/>
          <w:szCs w:val="19"/>
          <w:u w:val="single"/>
        </w:rPr>
        <w:t>Eşanlamlılar</w:t>
      </w:r>
      <w:r w:rsidR="000D0A0D" w:rsidRPr="00441DB8">
        <w:rPr>
          <w:b/>
          <w:sz w:val="19"/>
          <w:szCs w:val="19"/>
          <w:u w:val="single"/>
        </w:rPr>
        <w:t>:</w:t>
      </w:r>
      <w:r w:rsidR="000D0A0D" w:rsidRPr="00441DB8">
        <w:rPr>
          <w:sz w:val="19"/>
          <w:szCs w:val="19"/>
        </w:rPr>
        <w:tab/>
      </w:r>
      <w:r w:rsidR="000D0A0D" w:rsidRPr="00441DB8">
        <w:rPr>
          <w:sz w:val="19"/>
          <w:szCs w:val="19"/>
        </w:rPr>
        <w:tab/>
      </w:r>
      <w:r w:rsidR="000D0A0D" w:rsidRPr="00441DB8">
        <w:rPr>
          <w:sz w:val="19"/>
          <w:szCs w:val="19"/>
        </w:rPr>
        <w:tab/>
        <w:t>Mono- ve di</w:t>
      </w:r>
      <w:r w:rsidR="00E778B7" w:rsidRPr="00441DB8">
        <w:rPr>
          <w:sz w:val="19"/>
          <w:szCs w:val="19"/>
        </w:rPr>
        <w:t>gliserit</w:t>
      </w:r>
      <w:r w:rsidR="000D0A0D" w:rsidRPr="00441DB8">
        <w:rPr>
          <w:sz w:val="19"/>
          <w:szCs w:val="19"/>
        </w:rPr>
        <w:t>lerin diasetiltartarik asit esterleri</w:t>
      </w:r>
    </w:p>
    <w:p w:rsidR="000D0A0D" w:rsidRPr="00441DB8" w:rsidRDefault="000D0A0D" w:rsidP="00815038">
      <w:pPr>
        <w:ind w:left="2880" w:firstLine="6"/>
        <w:jc w:val="both"/>
        <w:rPr>
          <w:sz w:val="19"/>
          <w:szCs w:val="19"/>
        </w:rPr>
      </w:pPr>
      <w:r w:rsidRPr="00441DB8">
        <w:rPr>
          <w:sz w:val="19"/>
          <w:szCs w:val="19"/>
        </w:rPr>
        <w:t>Mono- ve diasetiltartarik asitle esterleşmiş yağ asitlerinin mono- ve di</w:t>
      </w:r>
      <w:r w:rsidR="00E778B7" w:rsidRPr="00441DB8">
        <w:rPr>
          <w:sz w:val="19"/>
          <w:szCs w:val="19"/>
        </w:rPr>
        <w:t>gliserit</w:t>
      </w:r>
      <w:r w:rsidRPr="00441DB8">
        <w:rPr>
          <w:sz w:val="19"/>
          <w:szCs w:val="19"/>
        </w:rPr>
        <w:t>leri</w:t>
      </w:r>
    </w:p>
    <w:p w:rsidR="000D0A0D" w:rsidRPr="00441DB8" w:rsidRDefault="000D0A0D" w:rsidP="00815038">
      <w:pPr>
        <w:ind w:hanging="2064"/>
        <w:jc w:val="both"/>
        <w:rPr>
          <w:sz w:val="19"/>
          <w:szCs w:val="19"/>
        </w:rPr>
      </w:pPr>
      <w:r w:rsidRPr="00441DB8">
        <w:rPr>
          <w:sz w:val="19"/>
          <w:szCs w:val="19"/>
        </w:rPr>
        <w:tab/>
      </w:r>
      <w:r w:rsidRPr="00441DB8">
        <w:rPr>
          <w:sz w:val="19"/>
          <w:szCs w:val="19"/>
        </w:rPr>
        <w:tab/>
      </w:r>
      <w:r w:rsidRPr="00441DB8">
        <w:rPr>
          <w:sz w:val="19"/>
          <w:szCs w:val="19"/>
        </w:rPr>
        <w:tab/>
      </w:r>
      <w:r w:rsidRPr="00441DB8">
        <w:rPr>
          <w:sz w:val="19"/>
          <w:szCs w:val="19"/>
        </w:rPr>
        <w:tab/>
      </w:r>
      <w:r w:rsidRPr="00441DB8">
        <w:rPr>
          <w:sz w:val="19"/>
          <w:szCs w:val="19"/>
        </w:rPr>
        <w:tab/>
        <w:t>Gliserolün diasetiltartarik ve yağ asit esterleri</w:t>
      </w:r>
    </w:p>
    <w:p w:rsidR="000D0A0D" w:rsidRPr="00441DB8" w:rsidRDefault="000D0A0D" w:rsidP="00815038">
      <w:pPr>
        <w:ind w:left="2880" w:hanging="2880"/>
        <w:jc w:val="both"/>
        <w:rPr>
          <w:b/>
          <w:sz w:val="19"/>
          <w:szCs w:val="19"/>
          <w:u w:val="single"/>
        </w:rPr>
      </w:pPr>
    </w:p>
    <w:p w:rsidR="000D0A0D" w:rsidRPr="00441DB8" w:rsidRDefault="000D0A0D" w:rsidP="00815038">
      <w:pPr>
        <w:ind w:left="2880" w:hanging="2880"/>
        <w:jc w:val="both"/>
        <w:rPr>
          <w:sz w:val="19"/>
          <w:szCs w:val="19"/>
        </w:rPr>
      </w:pPr>
      <w:r w:rsidRPr="00441DB8">
        <w:rPr>
          <w:b/>
          <w:sz w:val="19"/>
          <w:szCs w:val="19"/>
          <w:u w:val="single"/>
        </w:rPr>
        <w:t>Tanım:</w:t>
      </w:r>
      <w:r w:rsidRPr="00441DB8">
        <w:rPr>
          <w:sz w:val="19"/>
          <w:szCs w:val="19"/>
        </w:rPr>
        <w:t xml:space="preserve"> </w:t>
      </w:r>
      <w:r w:rsidRPr="00441DB8">
        <w:rPr>
          <w:sz w:val="19"/>
          <w:szCs w:val="19"/>
        </w:rPr>
        <w:tab/>
        <w:t xml:space="preserve">Gliserolün, katı ve sıvı gıda yağlarında oluşan yağ asitleri ve mono- ve diasetiltartarik asitlerle (tartarik asitten elde edilen) karışım esterleridir. Bunlar, az miktarlarda serbest gliserol, serbest yağ asitleri, serbest tartarik ve asetik asitler ile bunların kombinasyonları ve serbest </w:t>
      </w:r>
      <w:r w:rsidR="00E778B7" w:rsidRPr="00441DB8">
        <w:rPr>
          <w:sz w:val="19"/>
          <w:szCs w:val="19"/>
        </w:rPr>
        <w:t>gliserit</w:t>
      </w:r>
      <w:r w:rsidRPr="00441DB8">
        <w:rPr>
          <w:sz w:val="19"/>
          <w:szCs w:val="19"/>
        </w:rPr>
        <w:t xml:space="preserve">leri içerebilir. Ayrıca, yağ asitlerinin tartarik ve asetik esterlerini de içerir. </w:t>
      </w:r>
    </w:p>
    <w:p w:rsidR="003852EF" w:rsidRPr="00441DB8" w:rsidRDefault="003852EF" w:rsidP="00815038">
      <w:pPr>
        <w:tabs>
          <w:tab w:val="left" w:pos="2835"/>
        </w:tabs>
        <w:ind w:firstLine="708"/>
        <w:jc w:val="both"/>
        <w:rPr>
          <w:b/>
          <w:sz w:val="19"/>
          <w:szCs w:val="19"/>
        </w:rPr>
      </w:pPr>
    </w:p>
    <w:p w:rsidR="003852EF" w:rsidRPr="00441DB8" w:rsidRDefault="003852EF" w:rsidP="00815038">
      <w:pPr>
        <w:tabs>
          <w:tab w:val="left" w:pos="2835"/>
        </w:tabs>
        <w:ind w:firstLine="708"/>
        <w:jc w:val="both"/>
        <w:rPr>
          <w:b/>
          <w:sz w:val="19"/>
          <w:szCs w:val="19"/>
        </w:rPr>
      </w:pPr>
      <w:r w:rsidRPr="00441DB8">
        <w:rPr>
          <w:b/>
          <w:sz w:val="19"/>
          <w:szCs w:val="19"/>
        </w:rPr>
        <w:t>Einecs:</w:t>
      </w:r>
    </w:p>
    <w:p w:rsidR="003852EF" w:rsidRPr="00441DB8" w:rsidRDefault="003852EF" w:rsidP="00815038">
      <w:pPr>
        <w:jc w:val="both"/>
        <w:rPr>
          <w:rFonts w:eastAsia="Calibri"/>
          <w:b/>
          <w:sz w:val="19"/>
          <w:szCs w:val="19"/>
          <w:lang w:val="fr-FR" w:eastAsia="en-US"/>
        </w:rPr>
      </w:pPr>
    </w:p>
    <w:p w:rsidR="003852EF" w:rsidRPr="00441DB8" w:rsidRDefault="003852EF" w:rsidP="00815038">
      <w:pPr>
        <w:ind w:firstLine="708"/>
        <w:jc w:val="both"/>
        <w:rPr>
          <w:rFonts w:eastAsia="Calibri"/>
          <w:sz w:val="19"/>
          <w:szCs w:val="19"/>
          <w:lang w:val="fr-FR" w:eastAsia="en-US"/>
        </w:rPr>
      </w:pPr>
      <w:r w:rsidRPr="00441DB8">
        <w:rPr>
          <w:rFonts w:eastAsia="Calibri"/>
          <w:b/>
          <w:sz w:val="19"/>
          <w:szCs w:val="19"/>
          <w:lang w:val="fr-FR" w:eastAsia="en-US"/>
        </w:rPr>
        <w:t>Kimyasal adı:</w:t>
      </w:r>
      <w:r w:rsidRPr="00441DB8">
        <w:rPr>
          <w:rFonts w:eastAsia="Calibri"/>
          <w:sz w:val="19"/>
          <w:szCs w:val="19"/>
          <w:lang w:val="fr-FR" w:eastAsia="en-US"/>
        </w:rPr>
        <w:tab/>
      </w:r>
      <w:r w:rsidRPr="00441DB8">
        <w:rPr>
          <w:rFonts w:eastAsia="Calibri"/>
          <w:sz w:val="19"/>
          <w:szCs w:val="19"/>
          <w:lang w:val="fr-FR" w:eastAsia="en-US"/>
        </w:rPr>
        <w:tab/>
      </w:r>
    </w:p>
    <w:p w:rsidR="003852EF" w:rsidRPr="00441DB8" w:rsidRDefault="003852EF" w:rsidP="00815038">
      <w:pPr>
        <w:ind w:left="2832" w:hanging="2124"/>
        <w:jc w:val="both"/>
        <w:rPr>
          <w:rFonts w:eastAsia="Calibri"/>
          <w:b/>
          <w:sz w:val="19"/>
          <w:szCs w:val="19"/>
          <w:lang w:val="fr-FR" w:eastAsia="en-US"/>
        </w:rPr>
      </w:pPr>
    </w:p>
    <w:p w:rsidR="003852EF" w:rsidRPr="00441DB8" w:rsidRDefault="003852EF" w:rsidP="00815038">
      <w:pPr>
        <w:ind w:left="2832" w:hanging="2124"/>
        <w:jc w:val="both"/>
        <w:rPr>
          <w:rFonts w:eastAsia="Calibri"/>
          <w:sz w:val="19"/>
          <w:szCs w:val="19"/>
          <w:lang w:val="fr-FR" w:eastAsia="en-US"/>
        </w:rPr>
      </w:pPr>
      <w:r w:rsidRPr="00441DB8">
        <w:rPr>
          <w:rFonts w:eastAsia="Calibri"/>
          <w:b/>
          <w:sz w:val="19"/>
          <w:szCs w:val="19"/>
          <w:lang w:val="fr-FR" w:eastAsia="en-US"/>
        </w:rPr>
        <w:t>Kimyasal formülü:</w:t>
      </w:r>
      <w:r w:rsidRPr="00441DB8">
        <w:rPr>
          <w:rFonts w:eastAsia="Calibri"/>
          <w:sz w:val="19"/>
          <w:szCs w:val="19"/>
          <w:lang w:val="fr-FR" w:eastAsia="en-US"/>
        </w:rPr>
        <w:tab/>
      </w:r>
    </w:p>
    <w:p w:rsidR="003852EF" w:rsidRPr="00441DB8" w:rsidRDefault="003852EF" w:rsidP="00815038">
      <w:pPr>
        <w:jc w:val="both"/>
        <w:rPr>
          <w:rFonts w:eastAsia="Calibri"/>
          <w:sz w:val="19"/>
          <w:szCs w:val="19"/>
          <w:lang w:val="fr-FR" w:eastAsia="en-US"/>
        </w:rPr>
      </w:pPr>
    </w:p>
    <w:p w:rsidR="003852EF" w:rsidRPr="00441DB8" w:rsidRDefault="001016C5" w:rsidP="00815038">
      <w:pPr>
        <w:ind w:firstLine="720"/>
        <w:jc w:val="both"/>
        <w:rPr>
          <w:rFonts w:eastAsia="Calibri"/>
          <w:b/>
          <w:sz w:val="19"/>
          <w:szCs w:val="19"/>
          <w:lang w:val="en-GB" w:eastAsia="en-US"/>
        </w:rPr>
      </w:pPr>
      <w:r>
        <w:rPr>
          <w:rFonts w:eastAsia="Calibri"/>
          <w:b/>
          <w:sz w:val="19"/>
          <w:szCs w:val="19"/>
          <w:lang w:val="en-GB" w:eastAsia="en-US"/>
        </w:rPr>
        <w:t>Molekül ağırlığı</w:t>
      </w:r>
      <w:r w:rsidR="003852EF" w:rsidRPr="00441DB8">
        <w:rPr>
          <w:rFonts w:eastAsia="Calibri"/>
          <w:b/>
          <w:sz w:val="19"/>
          <w:szCs w:val="19"/>
          <w:lang w:val="en-GB" w:eastAsia="en-US"/>
        </w:rPr>
        <w:t>:</w:t>
      </w:r>
      <w:r w:rsidR="003852EF" w:rsidRPr="00441DB8">
        <w:rPr>
          <w:rFonts w:eastAsia="Calibri"/>
          <w:b/>
          <w:sz w:val="19"/>
          <w:szCs w:val="19"/>
          <w:lang w:val="en-GB" w:eastAsia="en-US"/>
        </w:rPr>
        <w:tab/>
      </w:r>
    </w:p>
    <w:p w:rsidR="003852EF" w:rsidRPr="00441DB8" w:rsidRDefault="003852EF" w:rsidP="00815038">
      <w:pPr>
        <w:jc w:val="both"/>
        <w:rPr>
          <w:sz w:val="19"/>
          <w:szCs w:val="19"/>
        </w:rPr>
      </w:pPr>
    </w:p>
    <w:p w:rsidR="000D0A0D" w:rsidRPr="00441DB8" w:rsidRDefault="003852EF" w:rsidP="00815038">
      <w:pPr>
        <w:ind w:left="2880" w:hanging="2172"/>
        <w:jc w:val="both"/>
        <w:rPr>
          <w:b/>
          <w:sz w:val="19"/>
          <w:szCs w:val="19"/>
        </w:rPr>
      </w:pPr>
      <w:r w:rsidRPr="00441DB8">
        <w:rPr>
          <w:b/>
          <w:sz w:val="19"/>
          <w:szCs w:val="19"/>
        </w:rPr>
        <w:t>Analiz:</w:t>
      </w:r>
    </w:p>
    <w:p w:rsidR="003852EF" w:rsidRPr="00441DB8" w:rsidRDefault="003852EF" w:rsidP="00815038">
      <w:pPr>
        <w:ind w:left="2880" w:hanging="2172"/>
        <w:jc w:val="both"/>
        <w:rPr>
          <w:b/>
          <w:sz w:val="19"/>
          <w:szCs w:val="19"/>
        </w:rPr>
      </w:pPr>
    </w:p>
    <w:p w:rsidR="000D0A0D" w:rsidRPr="00441DB8" w:rsidRDefault="000D0A0D" w:rsidP="00815038">
      <w:pPr>
        <w:ind w:left="2880" w:hanging="2880"/>
        <w:jc w:val="both"/>
        <w:rPr>
          <w:sz w:val="19"/>
          <w:szCs w:val="19"/>
        </w:rPr>
      </w:pPr>
      <w:r w:rsidRPr="00441DB8">
        <w:rPr>
          <w:b/>
          <w:sz w:val="19"/>
          <w:szCs w:val="19"/>
          <w:u w:val="single"/>
        </w:rPr>
        <w:t>Tanımlama:</w:t>
      </w:r>
      <w:r w:rsidRPr="00441DB8">
        <w:rPr>
          <w:sz w:val="19"/>
          <w:szCs w:val="19"/>
        </w:rPr>
        <w:tab/>
        <w:t>Yapışkan, viskoz, katıyağ benzeri yoğunluktaki sıvılardan, asetik asiti serbest bırakmak için nemli havada hidrolize olan sarı muma doğrudur.</w:t>
      </w:r>
    </w:p>
    <w:p w:rsidR="000D0A0D" w:rsidRPr="00441DB8" w:rsidRDefault="000D0A0D" w:rsidP="00815038">
      <w:pPr>
        <w:jc w:val="both"/>
        <w:rPr>
          <w:b/>
          <w:sz w:val="19"/>
          <w:szCs w:val="19"/>
        </w:rPr>
      </w:pPr>
    </w:p>
    <w:p w:rsidR="000D0A0D" w:rsidRPr="00441DB8" w:rsidRDefault="000D0A0D" w:rsidP="00815038">
      <w:pPr>
        <w:jc w:val="both"/>
        <w:rPr>
          <w:b/>
          <w:sz w:val="19"/>
          <w:szCs w:val="19"/>
          <w:u w:val="single"/>
        </w:rPr>
      </w:pPr>
      <w:r w:rsidRPr="00441DB8">
        <w:rPr>
          <w:b/>
          <w:sz w:val="19"/>
          <w:szCs w:val="19"/>
          <w:u w:val="single"/>
        </w:rPr>
        <w:t>Belirleme:</w:t>
      </w:r>
    </w:p>
    <w:p w:rsidR="003852EF" w:rsidRPr="00441DB8" w:rsidRDefault="003852EF" w:rsidP="00815038">
      <w:pPr>
        <w:jc w:val="both"/>
        <w:rPr>
          <w:b/>
          <w:sz w:val="19"/>
          <w:szCs w:val="19"/>
          <w:u w:val="single"/>
        </w:rPr>
      </w:pPr>
    </w:p>
    <w:p w:rsidR="003852EF" w:rsidRPr="00441DB8" w:rsidRDefault="003852EF" w:rsidP="00815038">
      <w:pPr>
        <w:ind w:left="120" w:firstLine="600"/>
        <w:jc w:val="both"/>
        <w:rPr>
          <w:sz w:val="19"/>
          <w:szCs w:val="19"/>
        </w:rPr>
      </w:pPr>
      <w:r w:rsidRPr="00441DB8">
        <w:rPr>
          <w:b/>
          <w:sz w:val="19"/>
          <w:szCs w:val="19"/>
        </w:rPr>
        <w:t>Gliserol testi:</w:t>
      </w:r>
      <w:r w:rsidRPr="00441DB8">
        <w:rPr>
          <w:b/>
          <w:sz w:val="19"/>
          <w:szCs w:val="19"/>
        </w:rPr>
        <w:tab/>
      </w:r>
      <w:r w:rsidRPr="00441DB8">
        <w:rPr>
          <w:b/>
          <w:sz w:val="19"/>
          <w:szCs w:val="19"/>
        </w:rPr>
        <w:tab/>
      </w:r>
      <w:r w:rsidRPr="00441DB8">
        <w:rPr>
          <w:sz w:val="19"/>
          <w:szCs w:val="19"/>
        </w:rPr>
        <w:t>Testi geçer.</w:t>
      </w:r>
    </w:p>
    <w:p w:rsidR="003852EF" w:rsidRPr="00441DB8" w:rsidRDefault="003852EF" w:rsidP="00815038">
      <w:pPr>
        <w:ind w:left="120" w:firstLine="600"/>
        <w:jc w:val="both"/>
        <w:rPr>
          <w:b/>
          <w:sz w:val="19"/>
          <w:szCs w:val="19"/>
        </w:rPr>
      </w:pPr>
    </w:p>
    <w:p w:rsidR="003852EF" w:rsidRPr="00441DB8" w:rsidRDefault="003852EF" w:rsidP="00815038">
      <w:pPr>
        <w:ind w:left="120" w:firstLine="600"/>
        <w:jc w:val="both"/>
        <w:rPr>
          <w:sz w:val="19"/>
          <w:szCs w:val="19"/>
        </w:rPr>
      </w:pPr>
      <w:r w:rsidRPr="00441DB8">
        <w:rPr>
          <w:b/>
          <w:sz w:val="19"/>
          <w:szCs w:val="19"/>
        </w:rPr>
        <w:t>Yağ asitleri testi:</w:t>
      </w:r>
      <w:r w:rsidRPr="00441DB8">
        <w:rPr>
          <w:b/>
          <w:sz w:val="19"/>
          <w:szCs w:val="19"/>
        </w:rPr>
        <w:tab/>
      </w:r>
      <w:r w:rsidRPr="00441DB8">
        <w:rPr>
          <w:b/>
          <w:sz w:val="19"/>
          <w:szCs w:val="19"/>
        </w:rPr>
        <w:tab/>
      </w:r>
      <w:r w:rsidRPr="00441DB8">
        <w:rPr>
          <w:sz w:val="19"/>
          <w:szCs w:val="19"/>
        </w:rPr>
        <w:t>Testi geçer.</w:t>
      </w:r>
    </w:p>
    <w:p w:rsidR="003852EF" w:rsidRPr="00441DB8" w:rsidRDefault="003852EF" w:rsidP="00815038">
      <w:pPr>
        <w:ind w:left="120" w:firstLine="600"/>
        <w:jc w:val="both"/>
        <w:rPr>
          <w:b/>
          <w:sz w:val="19"/>
          <w:szCs w:val="19"/>
        </w:rPr>
      </w:pPr>
    </w:p>
    <w:p w:rsidR="003852EF" w:rsidRPr="00441DB8" w:rsidRDefault="003852EF" w:rsidP="00815038">
      <w:pPr>
        <w:ind w:firstLine="708"/>
        <w:jc w:val="both"/>
        <w:rPr>
          <w:sz w:val="19"/>
          <w:szCs w:val="19"/>
        </w:rPr>
      </w:pPr>
      <w:r w:rsidRPr="00441DB8">
        <w:rPr>
          <w:b/>
          <w:sz w:val="19"/>
          <w:szCs w:val="19"/>
        </w:rPr>
        <w:t>Tartarik asit testi:</w:t>
      </w:r>
      <w:r w:rsidRPr="00441DB8">
        <w:rPr>
          <w:b/>
          <w:sz w:val="19"/>
          <w:szCs w:val="19"/>
        </w:rPr>
        <w:tab/>
      </w:r>
      <w:r w:rsidRPr="00441DB8">
        <w:rPr>
          <w:sz w:val="19"/>
          <w:szCs w:val="19"/>
        </w:rPr>
        <w:t>Testi geçer.</w:t>
      </w:r>
    </w:p>
    <w:p w:rsidR="003852EF" w:rsidRPr="00441DB8" w:rsidRDefault="003852EF" w:rsidP="00815038">
      <w:pPr>
        <w:ind w:firstLine="708"/>
        <w:jc w:val="both"/>
        <w:rPr>
          <w:b/>
          <w:sz w:val="19"/>
          <w:szCs w:val="19"/>
        </w:rPr>
      </w:pPr>
    </w:p>
    <w:p w:rsidR="003852EF" w:rsidRPr="00441DB8" w:rsidRDefault="003852EF" w:rsidP="00815038">
      <w:pPr>
        <w:ind w:firstLine="708"/>
        <w:jc w:val="both"/>
        <w:rPr>
          <w:sz w:val="19"/>
          <w:szCs w:val="19"/>
        </w:rPr>
      </w:pPr>
      <w:r w:rsidRPr="00441DB8">
        <w:rPr>
          <w:b/>
          <w:sz w:val="19"/>
          <w:szCs w:val="19"/>
        </w:rPr>
        <w:t>Asetik asit testi:</w:t>
      </w:r>
      <w:r w:rsidRPr="00441DB8">
        <w:rPr>
          <w:b/>
          <w:sz w:val="19"/>
          <w:szCs w:val="19"/>
        </w:rPr>
        <w:tab/>
      </w:r>
      <w:r w:rsidR="003A02CC" w:rsidRPr="00441DB8">
        <w:rPr>
          <w:b/>
          <w:sz w:val="19"/>
          <w:szCs w:val="19"/>
        </w:rPr>
        <w:tab/>
      </w:r>
      <w:r w:rsidRPr="00441DB8">
        <w:rPr>
          <w:sz w:val="19"/>
          <w:szCs w:val="19"/>
        </w:rPr>
        <w:t>Testi geçer.</w:t>
      </w:r>
    </w:p>
    <w:p w:rsidR="000D0A0D" w:rsidRPr="00441DB8" w:rsidRDefault="000D0A0D" w:rsidP="00815038">
      <w:pPr>
        <w:jc w:val="both"/>
        <w:rPr>
          <w:b/>
          <w:sz w:val="19"/>
          <w:szCs w:val="19"/>
        </w:rPr>
      </w:pPr>
    </w:p>
    <w:p w:rsidR="000D0A0D" w:rsidRPr="00441DB8" w:rsidRDefault="000D0A0D" w:rsidP="00815038">
      <w:pPr>
        <w:jc w:val="both"/>
        <w:rPr>
          <w:b/>
          <w:sz w:val="19"/>
          <w:szCs w:val="19"/>
          <w:u w:val="single"/>
        </w:rPr>
      </w:pPr>
      <w:r w:rsidRPr="00441DB8">
        <w:rPr>
          <w:b/>
          <w:sz w:val="19"/>
          <w:szCs w:val="19"/>
          <w:u w:val="single"/>
        </w:rPr>
        <w:t>Saflık:</w:t>
      </w:r>
    </w:p>
    <w:p w:rsidR="003852EF" w:rsidRPr="00441DB8" w:rsidRDefault="000D0A0D" w:rsidP="00815038">
      <w:pPr>
        <w:ind w:left="60" w:firstLine="660"/>
        <w:jc w:val="both"/>
        <w:rPr>
          <w:b/>
          <w:sz w:val="19"/>
          <w:szCs w:val="19"/>
        </w:rPr>
      </w:pPr>
      <w:r w:rsidRPr="00441DB8">
        <w:rPr>
          <w:b/>
          <w:sz w:val="19"/>
          <w:szCs w:val="19"/>
        </w:rPr>
        <w:t xml:space="preserve">Asetik, tartarik ve yağ </w:t>
      </w:r>
    </w:p>
    <w:p w:rsidR="000D0A0D" w:rsidRPr="00441DB8" w:rsidRDefault="000D0A0D" w:rsidP="00815038">
      <w:pPr>
        <w:ind w:left="60" w:firstLine="660"/>
        <w:jc w:val="both"/>
        <w:rPr>
          <w:sz w:val="19"/>
          <w:szCs w:val="19"/>
        </w:rPr>
      </w:pPr>
      <w:r w:rsidRPr="00441DB8">
        <w:rPr>
          <w:b/>
          <w:sz w:val="19"/>
          <w:szCs w:val="19"/>
        </w:rPr>
        <w:t>asitleri dışındaki asitler:</w:t>
      </w:r>
      <w:r w:rsidR="003852EF" w:rsidRPr="00441DB8">
        <w:rPr>
          <w:b/>
          <w:sz w:val="19"/>
          <w:szCs w:val="19"/>
        </w:rPr>
        <w:tab/>
      </w:r>
      <w:r w:rsidR="003852EF" w:rsidRPr="00441DB8">
        <w:rPr>
          <w:sz w:val="19"/>
          <w:szCs w:val="19"/>
        </w:rPr>
        <w:t>% 1’den az olmalıdır.</w:t>
      </w:r>
    </w:p>
    <w:p w:rsidR="003852EF" w:rsidRPr="00441DB8" w:rsidRDefault="003852EF" w:rsidP="00815038">
      <w:pPr>
        <w:ind w:left="60" w:firstLine="660"/>
        <w:jc w:val="both"/>
        <w:rPr>
          <w:b/>
          <w:sz w:val="19"/>
          <w:szCs w:val="19"/>
        </w:rPr>
      </w:pPr>
    </w:p>
    <w:p w:rsidR="000D0A0D" w:rsidRPr="00441DB8" w:rsidRDefault="000D0A0D" w:rsidP="00815038">
      <w:pPr>
        <w:ind w:left="60" w:firstLine="660"/>
        <w:jc w:val="both"/>
        <w:rPr>
          <w:sz w:val="19"/>
          <w:szCs w:val="19"/>
        </w:rPr>
      </w:pPr>
      <w:r w:rsidRPr="00441DB8">
        <w:rPr>
          <w:b/>
          <w:sz w:val="19"/>
          <w:szCs w:val="19"/>
        </w:rPr>
        <w:t>Serbest gliserol:</w:t>
      </w:r>
      <w:r w:rsidRPr="00441DB8">
        <w:rPr>
          <w:sz w:val="19"/>
          <w:szCs w:val="19"/>
        </w:rPr>
        <w:tab/>
      </w:r>
      <w:r w:rsidRPr="00441DB8">
        <w:rPr>
          <w:sz w:val="19"/>
          <w:szCs w:val="19"/>
        </w:rPr>
        <w:tab/>
        <w:t>% 2’den fazla olmamalıdır.</w:t>
      </w:r>
    </w:p>
    <w:p w:rsidR="003852EF" w:rsidRPr="00441DB8" w:rsidRDefault="003852EF" w:rsidP="00815038">
      <w:pPr>
        <w:ind w:left="60" w:firstLine="660"/>
        <w:jc w:val="both"/>
        <w:rPr>
          <w:sz w:val="19"/>
          <w:szCs w:val="19"/>
        </w:rPr>
      </w:pPr>
    </w:p>
    <w:p w:rsidR="000D0A0D" w:rsidRPr="00441DB8" w:rsidRDefault="000D0A0D" w:rsidP="00815038">
      <w:pPr>
        <w:ind w:firstLine="720"/>
        <w:jc w:val="both"/>
        <w:rPr>
          <w:sz w:val="19"/>
          <w:szCs w:val="19"/>
        </w:rPr>
      </w:pPr>
      <w:r w:rsidRPr="00441DB8">
        <w:rPr>
          <w:b/>
          <w:sz w:val="19"/>
          <w:szCs w:val="19"/>
        </w:rPr>
        <w:t>Toplam gliserol:</w:t>
      </w:r>
      <w:r w:rsidRPr="00441DB8">
        <w:rPr>
          <w:sz w:val="19"/>
          <w:szCs w:val="19"/>
        </w:rPr>
        <w:t xml:space="preserve"> </w:t>
      </w:r>
      <w:r w:rsidRPr="00441DB8">
        <w:rPr>
          <w:sz w:val="19"/>
          <w:szCs w:val="19"/>
        </w:rPr>
        <w:tab/>
      </w:r>
      <w:r w:rsidRPr="00441DB8">
        <w:rPr>
          <w:sz w:val="19"/>
          <w:szCs w:val="19"/>
        </w:rPr>
        <w:tab/>
        <w:t>% 11’den az ve % 28’den fazla olmamalıdır.</w:t>
      </w:r>
    </w:p>
    <w:p w:rsidR="003852EF" w:rsidRPr="00441DB8" w:rsidRDefault="003852EF" w:rsidP="00815038">
      <w:pPr>
        <w:ind w:firstLine="720"/>
        <w:jc w:val="both"/>
        <w:rPr>
          <w:sz w:val="19"/>
          <w:szCs w:val="19"/>
        </w:rPr>
      </w:pPr>
    </w:p>
    <w:p w:rsidR="000D0A0D" w:rsidRPr="00441DB8" w:rsidRDefault="000D0A0D" w:rsidP="00815038">
      <w:pPr>
        <w:ind w:firstLine="720"/>
        <w:jc w:val="both"/>
        <w:rPr>
          <w:sz w:val="19"/>
          <w:szCs w:val="19"/>
        </w:rPr>
      </w:pPr>
      <w:r w:rsidRPr="00441DB8">
        <w:rPr>
          <w:b/>
          <w:sz w:val="19"/>
          <w:szCs w:val="19"/>
        </w:rPr>
        <w:t>Sülfatlandırılmış kül:</w:t>
      </w:r>
      <w:r w:rsidRPr="00441DB8">
        <w:rPr>
          <w:sz w:val="19"/>
          <w:szCs w:val="19"/>
        </w:rPr>
        <w:tab/>
        <w:t>800 ± 25 ºC’de belirlenir; % 0.5’den fazla olmamalıdır.</w:t>
      </w:r>
    </w:p>
    <w:p w:rsidR="003852EF" w:rsidRPr="00441DB8" w:rsidRDefault="003852EF" w:rsidP="00815038">
      <w:pPr>
        <w:ind w:firstLine="720"/>
        <w:jc w:val="both"/>
        <w:rPr>
          <w:sz w:val="19"/>
          <w:szCs w:val="19"/>
        </w:rPr>
      </w:pPr>
    </w:p>
    <w:p w:rsidR="000D0A0D" w:rsidRPr="00441DB8" w:rsidRDefault="000D0A0D" w:rsidP="00815038">
      <w:pPr>
        <w:spacing w:after="200" w:line="276" w:lineRule="auto"/>
        <w:ind w:firstLine="720"/>
        <w:jc w:val="both"/>
        <w:rPr>
          <w:rFonts w:eastAsia="Calibri"/>
          <w:sz w:val="19"/>
          <w:szCs w:val="19"/>
          <w:lang w:eastAsia="en-US"/>
        </w:rPr>
      </w:pPr>
      <w:r w:rsidRPr="00441DB8">
        <w:rPr>
          <w:rFonts w:eastAsia="Calibri"/>
          <w:b/>
          <w:sz w:val="19"/>
          <w:szCs w:val="19"/>
          <w:lang w:eastAsia="en-US"/>
        </w:rPr>
        <w:t>Arsenik:</w:t>
      </w:r>
      <w:r w:rsidR="003852EF" w:rsidRPr="00441DB8">
        <w:rPr>
          <w:rFonts w:eastAsia="Calibri"/>
          <w:sz w:val="19"/>
          <w:szCs w:val="19"/>
          <w:lang w:eastAsia="en-US"/>
        </w:rPr>
        <w:tab/>
      </w:r>
      <w:r w:rsidR="003852EF" w:rsidRPr="00441DB8">
        <w:rPr>
          <w:rFonts w:eastAsia="Calibri"/>
          <w:sz w:val="19"/>
          <w:szCs w:val="19"/>
          <w:lang w:eastAsia="en-US"/>
        </w:rPr>
        <w:tab/>
      </w:r>
      <w:r w:rsidRPr="00441DB8">
        <w:rPr>
          <w:rFonts w:eastAsia="Calibri"/>
          <w:sz w:val="19"/>
          <w:szCs w:val="19"/>
          <w:lang w:eastAsia="en-US"/>
        </w:rPr>
        <w:t>3 mg/kg’dan fazla olmamalıdır.</w:t>
      </w:r>
    </w:p>
    <w:p w:rsidR="000D0A0D" w:rsidRPr="00441DB8" w:rsidRDefault="000D0A0D" w:rsidP="00815038">
      <w:pPr>
        <w:spacing w:after="200" w:line="276" w:lineRule="auto"/>
        <w:ind w:firstLine="720"/>
        <w:jc w:val="both"/>
        <w:rPr>
          <w:rFonts w:eastAsia="Calibri"/>
          <w:sz w:val="19"/>
          <w:szCs w:val="19"/>
          <w:lang w:eastAsia="en-US"/>
        </w:rPr>
      </w:pPr>
      <w:r w:rsidRPr="00441DB8">
        <w:rPr>
          <w:rFonts w:eastAsia="Calibri"/>
          <w:b/>
          <w:sz w:val="19"/>
          <w:szCs w:val="19"/>
          <w:lang w:eastAsia="en-US"/>
        </w:rPr>
        <w:t>Kurşun:</w:t>
      </w:r>
      <w:r w:rsidR="003852EF" w:rsidRPr="00441DB8">
        <w:rPr>
          <w:rFonts w:eastAsia="Calibri"/>
          <w:sz w:val="19"/>
          <w:szCs w:val="19"/>
          <w:lang w:eastAsia="en-US"/>
        </w:rPr>
        <w:tab/>
      </w:r>
      <w:r w:rsidR="003852EF" w:rsidRPr="00441DB8">
        <w:rPr>
          <w:rFonts w:eastAsia="Calibri"/>
          <w:sz w:val="19"/>
          <w:szCs w:val="19"/>
          <w:lang w:eastAsia="en-US"/>
        </w:rPr>
        <w:tab/>
      </w:r>
      <w:r w:rsidR="003852EF" w:rsidRPr="00441DB8">
        <w:rPr>
          <w:rFonts w:eastAsia="Calibri"/>
          <w:sz w:val="19"/>
          <w:szCs w:val="19"/>
          <w:lang w:eastAsia="en-US"/>
        </w:rPr>
        <w:tab/>
        <w:t>2</w:t>
      </w:r>
      <w:r w:rsidRPr="00441DB8">
        <w:rPr>
          <w:rFonts w:eastAsia="Calibri"/>
          <w:sz w:val="19"/>
          <w:szCs w:val="19"/>
          <w:lang w:eastAsia="en-US"/>
        </w:rPr>
        <w:t xml:space="preserve"> mg/kg’dan fazla olmamalıdır.</w:t>
      </w:r>
    </w:p>
    <w:p w:rsidR="000D0A0D" w:rsidRPr="00441DB8" w:rsidRDefault="008A2DDD" w:rsidP="00815038">
      <w:pPr>
        <w:spacing w:after="200" w:line="276" w:lineRule="auto"/>
        <w:ind w:firstLine="720"/>
        <w:jc w:val="both"/>
        <w:rPr>
          <w:rFonts w:eastAsia="Calibri"/>
          <w:sz w:val="19"/>
          <w:szCs w:val="19"/>
          <w:lang w:eastAsia="en-US"/>
        </w:rPr>
      </w:pPr>
      <w:r w:rsidRPr="00441DB8">
        <w:rPr>
          <w:rFonts w:eastAsia="Calibri"/>
          <w:b/>
          <w:sz w:val="19"/>
          <w:szCs w:val="19"/>
          <w:lang w:eastAsia="en-US"/>
        </w:rPr>
        <w:t>Civa</w:t>
      </w:r>
      <w:r w:rsidR="000D0A0D" w:rsidRPr="00441DB8">
        <w:rPr>
          <w:rFonts w:eastAsia="Calibri"/>
          <w:b/>
          <w:sz w:val="19"/>
          <w:szCs w:val="19"/>
          <w:lang w:eastAsia="en-US"/>
        </w:rPr>
        <w:t>:</w:t>
      </w:r>
      <w:r w:rsidR="000D0A0D" w:rsidRPr="00441DB8">
        <w:rPr>
          <w:rFonts w:eastAsia="Calibri"/>
          <w:sz w:val="19"/>
          <w:szCs w:val="19"/>
          <w:lang w:eastAsia="en-US"/>
        </w:rPr>
        <w:tab/>
      </w:r>
      <w:r w:rsidR="000D0A0D" w:rsidRPr="00441DB8">
        <w:rPr>
          <w:rFonts w:eastAsia="Calibri"/>
          <w:sz w:val="19"/>
          <w:szCs w:val="19"/>
          <w:lang w:eastAsia="en-US"/>
        </w:rPr>
        <w:tab/>
      </w:r>
      <w:r w:rsidR="000D0A0D" w:rsidRPr="00441DB8">
        <w:rPr>
          <w:rFonts w:eastAsia="Calibri"/>
          <w:sz w:val="19"/>
          <w:szCs w:val="19"/>
          <w:lang w:eastAsia="en-US"/>
        </w:rPr>
        <w:tab/>
        <w:t>1 mg/kg’dan fazla olmamalıdır.</w:t>
      </w:r>
    </w:p>
    <w:p w:rsidR="000D0A0D" w:rsidRPr="00441DB8" w:rsidRDefault="000D0A0D" w:rsidP="00815038">
      <w:pPr>
        <w:spacing w:after="200" w:line="276" w:lineRule="auto"/>
        <w:ind w:firstLine="720"/>
        <w:jc w:val="both"/>
        <w:rPr>
          <w:rFonts w:eastAsia="Calibri"/>
          <w:sz w:val="19"/>
          <w:szCs w:val="19"/>
          <w:lang w:eastAsia="en-US"/>
        </w:rPr>
      </w:pPr>
      <w:r w:rsidRPr="00441DB8">
        <w:rPr>
          <w:rFonts w:eastAsia="Calibri"/>
          <w:b/>
          <w:sz w:val="19"/>
          <w:szCs w:val="19"/>
          <w:lang w:eastAsia="en-US"/>
        </w:rPr>
        <w:t>Kadmiyum:</w:t>
      </w:r>
      <w:r w:rsidRPr="00441DB8">
        <w:rPr>
          <w:rFonts w:eastAsia="Calibri"/>
          <w:sz w:val="19"/>
          <w:szCs w:val="19"/>
          <w:lang w:eastAsia="en-US"/>
        </w:rPr>
        <w:tab/>
      </w:r>
      <w:r w:rsidRPr="00441DB8">
        <w:rPr>
          <w:rFonts w:eastAsia="Calibri"/>
          <w:sz w:val="19"/>
          <w:szCs w:val="19"/>
          <w:lang w:eastAsia="en-US"/>
        </w:rPr>
        <w:tab/>
        <w:t>1 mg/kg’dan fazla olmamalıdır.</w:t>
      </w:r>
    </w:p>
    <w:p w:rsidR="000D0A0D" w:rsidRPr="00441DB8" w:rsidRDefault="000D0A0D" w:rsidP="00815038">
      <w:pPr>
        <w:ind w:firstLine="720"/>
        <w:jc w:val="both"/>
        <w:rPr>
          <w:sz w:val="19"/>
          <w:szCs w:val="19"/>
        </w:rPr>
      </w:pPr>
      <w:r w:rsidRPr="00441DB8">
        <w:rPr>
          <w:b/>
          <w:sz w:val="19"/>
          <w:szCs w:val="19"/>
        </w:rPr>
        <w:t>Toplam tartarik asit:</w:t>
      </w:r>
      <w:r w:rsidRPr="00441DB8">
        <w:rPr>
          <w:sz w:val="19"/>
          <w:szCs w:val="19"/>
        </w:rPr>
        <w:tab/>
        <w:t>% 10’dan az ve % 40’dan fazla olmamalıdır.</w:t>
      </w:r>
    </w:p>
    <w:p w:rsidR="003852EF" w:rsidRPr="00441DB8" w:rsidRDefault="003852EF" w:rsidP="00815038">
      <w:pPr>
        <w:ind w:firstLine="720"/>
        <w:jc w:val="both"/>
        <w:rPr>
          <w:sz w:val="19"/>
          <w:szCs w:val="19"/>
        </w:rPr>
      </w:pPr>
    </w:p>
    <w:p w:rsidR="000D0A0D" w:rsidRPr="00441DB8" w:rsidRDefault="000D0A0D" w:rsidP="00815038">
      <w:pPr>
        <w:ind w:firstLine="720"/>
        <w:jc w:val="both"/>
        <w:rPr>
          <w:sz w:val="19"/>
          <w:szCs w:val="19"/>
        </w:rPr>
      </w:pPr>
      <w:r w:rsidRPr="00441DB8">
        <w:rPr>
          <w:b/>
          <w:sz w:val="19"/>
          <w:szCs w:val="19"/>
        </w:rPr>
        <w:t>Toplam asetik asit:</w:t>
      </w:r>
      <w:r w:rsidRPr="00441DB8">
        <w:rPr>
          <w:sz w:val="19"/>
          <w:szCs w:val="19"/>
        </w:rPr>
        <w:tab/>
        <w:t>% 8’den az ve % 32’den fazla olmamalıdır.</w:t>
      </w:r>
    </w:p>
    <w:p w:rsidR="003852EF" w:rsidRPr="00441DB8" w:rsidRDefault="003852EF" w:rsidP="00815038">
      <w:pPr>
        <w:ind w:firstLine="720"/>
        <w:jc w:val="both"/>
        <w:rPr>
          <w:sz w:val="19"/>
          <w:szCs w:val="19"/>
        </w:rPr>
      </w:pPr>
    </w:p>
    <w:p w:rsidR="000D0A0D" w:rsidRPr="00441DB8" w:rsidRDefault="003852EF" w:rsidP="00815038">
      <w:pPr>
        <w:ind w:firstLine="720"/>
        <w:jc w:val="both"/>
        <w:rPr>
          <w:sz w:val="19"/>
          <w:szCs w:val="19"/>
        </w:rPr>
      </w:pPr>
      <w:r w:rsidRPr="00441DB8">
        <w:rPr>
          <w:b/>
          <w:sz w:val="19"/>
          <w:szCs w:val="19"/>
        </w:rPr>
        <w:t>Asit değeri</w:t>
      </w:r>
      <w:r w:rsidR="000D0A0D" w:rsidRPr="00441DB8">
        <w:rPr>
          <w:b/>
          <w:sz w:val="19"/>
          <w:szCs w:val="19"/>
        </w:rPr>
        <w:t>:</w:t>
      </w:r>
      <w:r w:rsidR="000D0A0D" w:rsidRPr="00441DB8">
        <w:rPr>
          <w:b/>
          <w:sz w:val="19"/>
          <w:szCs w:val="19"/>
        </w:rPr>
        <w:tab/>
      </w:r>
      <w:r w:rsidRPr="00441DB8">
        <w:rPr>
          <w:b/>
          <w:sz w:val="19"/>
          <w:szCs w:val="19"/>
        </w:rPr>
        <w:tab/>
      </w:r>
      <w:r w:rsidR="003A02CC" w:rsidRPr="00441DB8">
        <w:rPr>
          <w:sz w:val="19"/>
          <w:szCs w:val="19"/>
        </w:rPr>
        <w:t>40’dan az ve 130’dan fazla olmamalıdır.</w:t>
      </w:r>
    </w:p>
    <w:p w:rsidR="000D0A0D" w:rsidRPr="00441DB8" w:rsidRDefault="000D0A0D" w:rsidP="00815038">
      <w:pPr>
        <w:ind w:left="2064" w:hanging="2064"/>
        <w:jc w:val="both"/>
        <w:rPr>
          <w:sz w:val="19"/>
          <w:szCs w:val="19"/>
        </w:rPr>
      </w:pPr>
      <w:r w:rsidRPr="00441DB8">
        <w:rPr>
          <w:sz w:val="19"/>
          <w:szCs w:val="19"/>
        </w:rPr>
        <w:tab/>
      </w:r>
    </w:p>
    <w:p w:rsidR="000D0A0D" w:rsidRPr="00441DB8" w:rsidRDefault="000D0A0D" w:rsidP="00815038">
      <w:pPr>
        <w:ind w:left="60"/>
        <w:jc w:val="both"/>
        <w:rPr>
          <w:i/>
          <w:sz w:val="19"/>
          <w:szCs w:val="19"/>
        </w:rPr>
      </w:pPr>
      <w:r w:rsidRPr="00441DB8">
        <w:rPr>
          <w:i/>
          <w:sz w:val="19"/>
          <w:szCs w:val="19"/>
        </w:rPr>
        <w:t>Not: Saflık kriterleri, katkısız yağ asitlerinin sodyum, potasyum ve kalsiyum tuzlarına uygulanır; ancak bu  maddeler maksimum % 6’lık düzeye kadar bulunabilir (sodyum oleat cinsinden).</w:t>
      </w:r>
    </w:p>
    <w:p w:rsidR="000D0A0D" w:rsidRPr="00441DB8" w:rsidRDefault="000D0A0D" w:rsidP="00815038">
      <w:pPr>
        <w:ind w:left="60"/>
        <w:jc w:val="both"/>
        <w:rPr>
          <w:sz w:val="19"/>
          <w:szCs w:val="19"/>
        </w:rPr>
      </w:pPr>
    </w:p>
    <w:p w:rsidR="003A02CC" w:rsidRPr="00441DB8" w:rsidRDefault="003A02CC" w:rsidP="00815038">
      <w:pPr>
        <w:ind w:left="60"/>
        <w:jc w:val="both"/>
        <w:rPr>
          <w:sz w:val="19"/>
          <w:szCs w:val="19"/>
        </w:rPr>
      </w:pPr>
    </w:p>
    <w:p w:rsidR="000D0A0D" w:rsidRPr="00441DB8" w:rsidRDefault="000D0A0D" w:rsidP="00815038">
      <w:pPr>
        <w:jc w:val="both"/>
        <w:rPr>
          <w:sz w:val="19"/>
          <w:szCs w:val="19"/>
          <w:u w:val="single"/>
        </w:rPr>
      </w:pPr>
      <w:r w:rsidRPr="00441DB8">
        <w:rPr>
          <w:b/>
          <w:sz w:val="19"/>
          <w:szCs w:val="19"/>
          <w:u w:val="single"/>
        </w:rPr>
        <w:t>E 472 f  YAĞ ASİTLERİNİN MONO- VE Dİ</w:t>
      </w:r>
      <w:r w:rsidR="00E778B7" w:rsidRPr="00441DB8">
        <w:rPr>
          <w:b/>
          <w:sz w:val="19"/>
          <w:szCs w:val="19"/>
          <w:u w:val="single"/>
        </w:rPr>
        <w:t>GLİSERİT</w:t>
      </w:r>
      <w:r w:rsidRPr="00441DB8">
        <w:rPr>
          <w:b/>
          <w:sz w:val="19"/>
          <w:szCs w:val="19"/>
          <w:u w:val="single"/>
        </w:rPr>
        <w:t>LERİNİN KARIŞIK ASETİK VE TARTARİK  ASİT  ESTERLERİ</w:t>
      </w:r>
      <w:r w:rsidRPr="00441DB8">
        <w:rPr>
          <w:b/>
          <w:i/>
          <w:sz w:val="19"/>
          <w:szCs w:val="19"/>
          <w:u w:val="single"/>
        </w:rPr>
        <w:t xml:space="preserve">  </w:t>
      </w:r>
    </w:p>
    <w:p w:rsidR="000D0A0D" w:rsidRPr="00441DB8" w:rsidRDefault="000D0A0D" w:rsidP="00815038">
      <w:pPr>
        <w:jc w:val="both"/>
        <w:rPr>
          <w:sz w:val="19"/>
          <w:szCs w:val="19"/>
        </w:rPr>
      </w:pPr>
    </w:p>
    <w:p w:rsidR="000D0A0D" w:rsidRPr="00441DB8" w:rsidRDefault="00B96B2E" w:rsidP="00815038">
      <w:pPr>
        <w:jc w:val="both"/>
        <w:rPr>
          <w:sz w:val="19"/>
          <w:szCs w:val="19"/>
        </w:rPr>
      </w:pPr>
      <w:r w:rsidRPr="00441DB8">
        <w:rPr>
          <w:b/>
          <w:sz w:val="19"/>
          <w:szCs w:val="19"/>
          <w:u w:val="single"/>
        </w:rPr>
        <w:t>Eşanlamlılar</w:t>
      </w:r>
      <w:r w:rsidR="000D0A0D" w:rsidRPr="00441DB8">
        <w:rPr>
          <w:b/>
          <w:sz w:val="19"/>
          <w:szCs w:val="19"/>
          <w:u w:val="single"/>
        </w:rPr>
        <w:t>:</w:t>
      </w:r>
      <w:r w:rsidR="000D0A0D" w:rsidRPr="00441DB8">
        <w:rPr>
          <w:sz w:val="19"/>
          <w:szCs w:val="19"/>
        </w:rPr>
        <w:tab/>
      </w:r>
      <w:r w:rsidR="000D0A0D" w:rsidRPr="00441DB8">
        <w:rPr>
          <w:sz w:val="19"/>
          <w:szCs w:val="19"/>
        </w:rPr>
        <w:tab/>
      </w:r>
      <w:r w:rsidR="000D0A0D" w:rsidRPr="00441DB8">
        <w:rPr>
          <w:sz w:val="19"/>
          <w:szCs w:val="19"/>
        </w:rPr>
        <w:tab/>
        <w:t>Asetik ve tartarik asitle esterleşmiş yağ asitlerinin mono- ve di</w:t>
      </w:r>
      <w:r w:rsidR="00E778B7" w:rsidRPr="00441DB8">
        <w:rPr>
          <w:sz w:val="19"/>
          <w:szCs w:val="19"/>
        </w:rPr>
        <w:t>gliserit</w:t>
      </w:r>
      <w:r w:rsidR="000D0A0D" w:rsidRPr="00441DB8">
        <w:rPr>
          <w:sz w:val="19"/>
          <w:szCs w:val="19"/>
        </w:rPr>
        <w:t>leri</w:t>
      </w:r>
    </w:p>
    <w:p w:rsidR="000D0A0D" w:rsidRPr="00441DB8" w:rsidRDefault="000D0A0D" w:rsidP="00815038">
      <w:pPr>
        <w:ind w:left="2880" w:hanging="2874"/>
        <w:jc w:val="both"/>
        <w:rPr>
          <w:b/>
          <w:sz w:val="19"/>
          <w:szCs w:val="19"/>
        </w:rPr>
      </w:pPr>
    </w:p>
    <w:p w:rsidR="000D0A0D" w:rsidRPr="00441DB8" w:rsidRDefault="000D0A0D" w:rsidP="00815038">
      <w:pPr>
        <w:ind w:left="2880" w:hanging="2874"/>
        <w:jc w:val="both"/>
        <w:rPr>
          <w:sz w:val="19"/>
          <w:szCs w:val="19"/>
        </w:rPr>
      </w:pPr>
      <w:r w:rsidRPr="00441DB8">
        <w:rPr>
          <w:b/>
          <w:sz w:val="19"/>
          <w:szCs w:val="19"/>
          <w:u w:val="single"/>
        </w:rPr>
        <w:t>Tanım:</w:t>
      </w:r>
      <w:r w:rsidRPr="00441DB8">
        <w:rPr>
          <w:sz w:val="19"/>
          <w:szCs w:val="19"/>
        </w:rPr>
        <w:tab/>
        <w:t xml:space="preserve">Gliserolün, katı ve sıvı gıda yağlarında oluşan asetik ve tartarik asitler ve yağ asitleri ile esterleridir. Bunlar, az miktarlarda serbest gliserol, serbest yağ asitleri, serbest tartarik ve asetik asitler ve serbest </w:t>
      </w:r>
      <w:r w:rsidR="00E778B7" w:rsidRPr="00441DB8">
        <w:rPr>
          <w:sz w:val="19"/>
          <w:szCs w:val="19"/>
        </w:rPr>
        <w:t>gliserit</w:t>
      </w:r>
      <w:r w:rsidRPr="00441DB8">
        <w:rPr>
          <w:sz w:val="19"/>
          <w:szCs w:val="19"/>
        </w:rPr>
        <w:t>ler içerebilir. Ayrıca, yağ asitlerinin mono- ve di</w:t>
      </w:r>
      <w:r w:rsidR="00E778B7" w:rsidRPr="00441DB8">
        <w:rPr>
          <w:sz w:val="19"/>
          <w:szCs w:val="19"/>
        </w:rPr>
        <w:t>gliserit</w:t>
      </w:r>
      <w:r w:rsidRPr="00441DB8">
        <w:rPr>
          <w:sz w:val="19"/>
          <w:szCs w:val="19"/>
        </w:rPr>
        <w:t xml:space="preserve">lerinin, mono- ve diasetiltartarik esterlerini de içerebilir. </w:t>
      </w:r>
    </w:p>
    <w:p w:rsidR="003A02CC" w:rsidRPr="00441DB8" w:rsidRDefault="003A02CC" w:rsidP="00815038">
      <w:pPr>
        <w:tabs>
          <w:tab w:val="left" w:pos="2835"/>
        </w:tabs>
        <w:ind w:firstLine="708"/>
        <w:jc w:val="both"/>
        <w:rPr>
          <w:b/>
          <w:sz w:val="19"/>
          <w:szCs w:val="19"/>
        </w:rPr>
      </w:pPr>
    </w:p>
    <w:p w:rsidR="003A02CC" w:rsidRPr="00441DB8" w:rsidRDefault="003A02CC" w:rsidP="00815038">
      <w:pPr>
        <w:tabs>
          <w:tab w:val="left" w:pos="2835"/>
        </w:tabs>
        <w:ind w:firstLine="708"/>
        <w:jc w:val="both"/>
        <w:rPr>
          <w:b/>
          <w:sz w:val="19"/>
          <w:szCs w:val="19"/>
        </w:rPr>
      </w:pPr>
      <w:r w:rsidRPr="00441DB8">
        <w:rPr>
          <w:b/>
          <w:sz w:val="19"/>
          <w:szCs w:val="19"/>
        </w:rPr>
        <w:t>Einecs:</w:t>
      </w:r>
    </w:p>
    <w:p w:rsidR="003A02CC" w:rsidRPr="00441DB8" w:rsidRDefault="003A02CC" w:rsidP="00815038">
      <w:pPr>
        <w:jc w:val="both"/>
        <w:rPr>
          <w:rFonts w:eastAsia="Calibri"/>
          <w:b/>
          <w:sz w:val="19"/>
          <w:szCs w:val="19"/>
          <w:lang w:val="fr-FR" w:eastAsia="en-US"/>
        </w:rPr>
      </w:pPr>
    </w:p>
    <w:p w:rsidR="003A02CC" w:rsidRPr="00441DB8" w:rsidRDefault="003A02CC" w:rsidP="00815038">
      <w:pPr>
        <w:ind w:firstLine="708"/>
        <w:jc w:val="both"/>
        <w:rPr>
          <w:rFonts w:eastAsia="Calibri"/>
          <w:sz w:val="19"/>
          <w:szCs w:val="19"/>
          <w:lang w:val="fr-FR" w:eastAsia="en-US"/>
        </w:rPr>
      </w:pPr>
      <w:r w:rsidRPr="00441DB8">
        <w:rPr>
          <w:rFonts w:eastAsia="Calibri"/>
          <w:b/>
          <w:sz w:val="19"/>
          <w:szCs w:val="19"/>
          <w:lang w:val="fr-FR" w:eastAsia="en-US"/>
        </w:rPr>
        <w:t>Kimyasal adı:</w:t>
      </w:r>
      <w:r w:rsidRPr="00441DB8">
        <w:rPr>
          <w:rFonts w:eastAsia="Calibri"/>
          <w:sz w:val="19"/>
          <w:szCs w:val="19"/>
          <w:lang w:val="fr-FR" w:eastAsia="en-US"/>
        </w:rPr>
        <w:tab/>
      </w:r>
      <w:r w:rsidRPr="00441DB8">
        <w:rPr>
          <w:rFonts w:eastAsia="Calibri"/>
          <w:sz w:val="19"/>
          <w:szCs w:val="19"/>
          <w:lang w:val="fr-FR" w:eastAsia="en-US"/>
        </w:rPr>
        <w:tab/>
      </w:r>
    </w:p>
    <w:p w:rsidR="003A02CC" w:rsidRPr="00441DB8" w:rsidRDefault="003A02CC" w:rsidP="00815038">
      <w:pPr>
        <w:ind w:left="2832" w:hanging="2124"/>
        <w:jc w:val="both"/>
        <w:rPr>
          <w:rFonts w:eastAsia="Calibri"/>
          <w:b/>
          <w:sz w:val="19"/>
          <w:szCs w:val="19"/>
          <w:lang w:val="fr-FR" w:eastAsia="en-US"/>
        </w:rPr>
      </w:pPr>
    </w:p>
    <w:p w:rsidR="003A02CC" w:rsidRPr="00441DB8" w:rsidRDefault="003A02CC" w:rsidP="00815038">
      <w:pPr>
        <w:ind w:left="2832" w:hanging="2124"/>
        <w:jc w:val="both"/>
        <w:rPr>
          <w:rFonts w:eastAsia="Calibri"/>
          <w:sz w:val="19"/>
          <w:szCs w:val="19"/>
          <w:lang w:val="fr-FR" w:eastAsia="en-US"/>
        </w:rPr>
      </w:pPr>
      <w:r w:rsidRPr="00441DB8">
        <w:rPr>
          <w:rFonts w:eastAsia="Calibri"/>
          <w:b/>
          <w:sz w:val="19"/>
          <w:szCs w:val="19"/>
          <w:lang w:val="fr-FR" w:eastAsia="en-US"/>
        </w:rPr>
        <w:t>Kimyasal formülü:</w:t>
      </w:r>
      <w:r w:rsidRPr="00441DB8">
        <w:rPr>
          <w:rFonts w:eastAsia="Calibri"/>
          <w:sz w:val="19"/>
          <w:szCs w:val="19"/>
          <w:lang w:val="fr-FR" w:eastAsia="en-US"/>
        </w:rPr>
        <w:tab/>
      </w:r>
    </w:p>
    <w:p w:rsidR="003A02CC" w:rsidRPr="00441DB8" w:rsidRDefault="003A02CC" w:rsidP="00815038">
      <w:pPr>
        <w:jc w:val="both"/>
        <w:rPr>
          <w:rFonts w:eastAsia="Calibri"/>
          <w:sz w:val="19"/>
          <w:szCs w:val="19"/>
          <w:lang w:val="fr-FR" w:eastAsia="en-US"/>
        </w:rPr>
      </w:pPr>
    </w:p>
    <w:p w:rsidR="003A02CC" w:rsidRPr="00441DB8" w:rsidRDefault="001016C5" w:rsidP="00815038">
      <w:pPr>
        <w:ind w:firstLine="720"/>
        <w:jc w:val="both"/>
        <w:rPr>
          <w:rFonts w:eastAsia="Calibri"/>
          <w:b/>
          <w:sz w:val="19"/>
          <w:szCs w:val="19"/>
          <w:lang w:val="en-GB" w:eastAsia="en-US"/>
        </w:rPr>
      </w:pPr>
      <w:r>
        <w:rPr>
          <w:rFonts w:eastAsia="Calibri"/>
          <w:b/>
          <w:sz w:val="19"/>
          <w:szCs w:val="19"/>
          <w:lang w:val="en-GB" w:eastAsia="en-US"/>
        </w:rPr>
        <w:t>Molekül ağırlığı</w:t>
      </w:r>
      <w:r w:rsidR="003A02CC" w:rsidRPr="00441DB8">
        <w:rPr>
          <w:rFonts w:eastAsia="Calibri"/>
          <w:b/>
          <w:sz w:val="19"/>
          <w:szCs w:val="19"/>
          <w:lang w:val="en-GB" w:eastAsia="en-US"/>
        </w:rPr>
        <w:t>:</w:t>
      </w:r>
      <w:r w:rsidR="003A02CC" w:rsidRPr="00441DB8">
        <w:rPr>
          <w:rFonts w:eastAsia="Calibri"/>
          <w:b/>
          <w:sz w:val="19"/>
          <w:szCs w:val="19"/>
          <w:lang w:val="en-GB" w:eastAsia="en-US"/>
        </w:rPr>
        <w:tab/>
      </w:r>
    </w:p>
    <w:p w:rsidR="003A02CC" w:rsidRPr="00441DB8" w:rsidRDefault="003A02CC" w:rsidP="00815038">
      <w:pPr>
        <w:jc w:val="both"/>
        <w:rPr>
          <w:sz w:val="19"/>
          <w:szCs w:val="19"/>
        </w:rPr>
      </w:pPr>
    </w:p>
    <w:p w:rsidR="003A02CC" w:rsidRPr="00441DB8" w:rsidRDefault="003A02CC" w:rsidP="00815038">
      <w:pPr>
        <w:ind w:left="2880" w:hanging="2172"/>
        <w:jc w:val="both"/>
        <w:rPr>
          <w:b/>
          <w:sz w:val="19"/>
          <w:szCs w:val="19"/>
        </w:rPr>
      </w:pPr>
      <w:r w:rsidRPr="00441DB8">
        <w:rPr>
          <w:b/>
          <w:sz w:val="19"/>
          <w:szCs w:val="19"/>
        </w:rPr>
        <w:t>Analiz:</w:t>
      </w:r>
    </w:p>
    <w:p w:rsidR="000D0A0D" w:rsidRPr="00441DB8" w:rsidRDefault="000D0A0D" w:rsidP="00815038">
      <w:pPr>
        <w:jc w:val="both"/>
        <w:rPr>
          <w:b/>
          <w:sz w:val="19"/>
          <w:szCs w:val="19"/>
          <w:u w:val="single"/>
        </w:rPr>
      </w:pPr>
    </w:p>
    <w:p w:rsidR="000D0A0D" w:rsidRPr="00441DB8" w:rsidRDefault="000D0A0D" w:rsidP="00815038">
      <w:pPr>
        <w:jc w:val="both"/>
        <w:rPr>
          <w:sz w:val="19"/>
          <w:szCs w:val="19"/>
        </w:rPr>
      </w:pPr>
      <w:r w:rsidRPr="00441DB8">
        <w:rPr>
          <w:b/>
          <w:sz w:val="19"/>
          <w:szCs w:val="19"/>
          <w:u w:val="single"/>
        </w:rPr>
        <w:t>Tanımlama:</w:t>
      </w:r>
      <w:r w:rsidRPr="00441DB8">
        <w:rPr>
          <w:sz w:val="19"/>
          <w:szCs w:val="19"/>
        </w:rPr>
        <w:tab/>
      </w:r>
      <w:r w:rsidRPr="00441DB8">
        <w:rPr>
          <w:sz w:val="19"/>
          <w:szCs w:val="19"/>
        </w:rPr>
        <w:tab/>
      </w:r>
      <w:r w:rsidRPr="00441DB8">
        <w:rPr>
          <w:sz w:val="19"/>
          <w:szCs w:val="19"/>
        </w:rPr>
        <w:tab/>
        <w:t>Yapışkan sıvılardan katılara, beyazdan açık sarı rengine doğrudur.</w:t>
      </w:r>
    </w:p>
    <w:p w:rsidR="000D0A0D" w:rsidRPr="00441DB8" w:rsidRDefault="000D0A0D" w:rsidP="00815038">
      <w:pPr>
        <w:jc w:val="both"/>
        <w:rPr>
          <w:b/>
          <w:sz w:val="19"/>
          <w:szCs w:val="19"/>
        </w:rPr>
      </w:pPr>
    </w:p>
    <w:p w:rsidR="000D0A0D" w:rsidRPr="00441DB8" w:rsidRDefault="000D0A0D" w:rsidP="00815038">
      <w:pPr>
        <w:jc w:val="both"/>
        <w:rPr>
          <w:b/>
          <w:sz w:val="19"/>
          <w:szCs w:val="19"/>
          <w:u w:val="single"/>
        </w:rPr>
      </w:pPr>
      <w:r w:rsidRPr="00441DB8">
        <w:rPr>
          <w:b/>
          <w:sz w:val="19"/>
          <w:szCs w:val="19"/>
          <w:u w:val="single"/>
        </w:rPr>
        <w:t>Belirleme:</w:t>
      </w:r>
    </w:p>
    <w:p w:rsidR="003A02CC" w:rsidRPr="00441DB8" w:rsidRDefault="003A02CC" w:rsidP="00815038">
      <w:pPr>
        <w:jc w:val="both"/>
        <w:rPr>
          <w:b/>
          <w:sz w:val="19"/>
          <w:szCs w:val="19"/>
          <w:u w:val="single"/>
        </w:rPr>
      </w:pPr>
    </w:p>
    <w:p w:rsidR="003A02CC" w:rsidRPr="00441DB8" w:rsidRDefault="003A02CC" w:rsidP="00815038">
      <w:pPr>
        <w:ind w:left="120" w:firstLine="600"/>
        <w:jc w:val="both"/>
        <w:rPr>
          <w:sz w:val="19"/>
          <w:szCs w:val="19"/>
        </w:rPr>
      </w:pPr>
      <w:r w:rsidRPr="00441DB8">
        <w:rPr>
          <w:b/>
          <w:sz w:val="19"/>
          <w:szCs w:val="19"/>
        </w:rPr>
        <w:t>Gliserol testi:</w:t>
      </w:r>
      <w:r w:rsidRPr="00441DB8">
        <w:rPr>
          <w:b/>
          <w:sz w:val="19"/>
          <w:szCs w:val="19"/>
        </w:rPr>
        <w:tab/>
      </w:r>
      <w:r w:rsidRPr="00441DB8">
        <w:rPr>
          <w:b/>
          <w:sz w:val="19"/>
          <w:szCs w:val="19"/>
        </w:rPr>
        <w:tab/>
      </w:r>
      <w:r w:rsidRPr="00441DB8">
        <w:rPr>
          <w:sz w:val="19"/>
          <w:szCs w:val="19"/>
        </w:rPr>
        <w:t>Testi geçer.</w:t>
      </w:r>
    </w:p>
    <w:p w:rsidR="003A02CC" w:rsidRPr="00441DB8" w:rsidRDefault="003A02CC" w:rsidP="00815038">
      <w:pPr>
        <w:ind w:left="120" w:firstLine="600"/>
        <w:jc w:val="both"/>
        <w:rPr>
          <w:b/>
          <w:sz w:val="19"/>
          <w:szCs w:val="19"/>
        </w:rPr>
      </w:pPr>
    </w:p>
    <w:p w:rsidR="003A02CC" w:rsidRPr="00441DB8" w:rsidRDefault="003A02CC" w:rsidP="00815038">
      <w:pPr>
        <w:ind w:left="120" w:firstLine="600"/>
        <w:jc w:val="both"/>
        <w:rPr>
          <w:sz w:val="19"/>
          <w:szCs w:val="19"/>
        </w:rPr>
      </w:pPr>
      <w:r w:rsidRPr="00441DB8">
        <w:rPr>
          <w:b/>
          <w:sz w:val="19"/>
          <w:szCs w:val="19"/>
        </w:rPr>
        <w:t>Yağ asitleri testi:</w:t>
      </w:r>
      <w:r w:rsidRPr="00441DB8">
        <w:rPr>
          <w:b/>
          <w:sz w:val="19"/>
          <w:szCs w:val="19"/>
        </w:rPr>
        <w:tab/>
      </w:r>
      <w:r w:rsidRPr="00441DB8">
        <w:rPr>
          <w:b/>
          <w:sz w:val="19"/>
          <w:szCs w:val="19"/>
        </w:rPr>
        <w:tab/>
      </w:r>
      <w:r w:rsidRPr="00441DB8">
        <w:rPr>
          <w:sz w:val="19"/>
          <w:szCs w:val="19"/>
        </w:rPr>
        <w:t>Testi geçer.</w:t>
      </w:r>
    </w:p>
    <w:p w:rsidR="003A02CC" w:rsidRPr="00441DB8" w:rsidRDefault="003A02CC" w:rsidP="00815038">
      <w:pPr>
        <w:ind w:left="120" w:firstLine="600"/>
        <w:jc w:val="both"/>
        <w:rPr>
          <w:b/>
          <w:sz w:val="19"/>
          <w:szCs w:val="19"/>
        </w:rPr>
      </w:pPr>
    </w:p>
    <w:p w:rsidR="003A02CC" w:rsidRPr="00441DB8" w:rsidRDefault="003A02CC" w:rsidP="00815038">
      <w:pPr>
        <w:ind w:firstLine="708"/>
        <w:jc w:val="both"/>
        <w:rPr>
          <w:sz w:val="19"/>
          <w:szCs w:val="19"/>
        </w:rPr>
      </w:pPr>
      <w:r w:rsidRPr="00441DB8">
        <w:rPr>
          <w:b/>
          <w:sz w:val="19"/>
          <w:szCs w:val="19"/>
        </w:rPr>
        <w:t>Tartarik asit testi:</w:t>
      </w:r>
      <w:r w:rsidRPr="00441DB8">
        <w:rPr>
          <w:b/>
          <w:sz w:val="19"/>
          <w:szCs w:val="19"/>
        </w:rPr>
        <w:tab/>
      </w:r>
      <w:r w:rsidRPr="00441DB8">
        <w:rPr>
          <w:sz w:val="19"/>
          <w:szCs w:val="19"/>
        </w:rPr>
        <w:t>Testi geçer.</w:t>
      </w:r>
    </w:p>
    <w:p w:rsidR="003A02CC" w:rsidRPr="00441DB8" w:rsidRDefault="003A02CC" w:rsidP="00815038">
      <w:pPr>
        <w:ind w:firstLine="708"/>
        <w:jc w:val="both"/>
        <w:rPr>
          <w:b/>
          <w:sz w:val="19"/>
          <w:szCs w:val="19"/>
        </w:rPr>
      </w:pPr>
    </w:p>
    <w:p w:rsidR="003A02CC" w:rsidRPr="00441DB8" w:rsidRDefault="003A02CC" w:rsidP="00815038">
      <w:pPr>
        <w:ind w:firstLine="708"/>
        <w:jc w:val="both"/>
        <w:rPr>
          <w:sz w:val="19"/>
          <w:szCs w:val="19"/>
        </w:rPr>
      </w:pPr>
      <w:r w:rsidRPr="00441DB8">
        <w:rPr>
          <w:b/>
          <w:sz w:val="19"/>
          <w:szCs w:val="19"/>
        </w:rPr>
        <w:t>Asetik asit testi:</w:t>
      </w:r>
      <w:r w:rsidRPr="00441DB8">
        <w:rPr>
          <w:b/>
          <w:sz w:val="19"/>
          <w:szCs w:val="19"/>
        </w:rPr>
        <w:tab/>
      </w:r>
      <w:r w:rsidRPr="00441DB8">
        <w:rPr>
          <w:b/>
          <w:sz w:val="19"/>
          <w:szCs w:val="19"/>
        </w:rPr>
        <w:tab/>
      </w:r>
      <w:r w:rsidRPr="00441DB8">
        <w:rPr>
          <w:sz w:val="19"/>
          <w:szCs w:val="19"/>
        </w:rPr>
        <w:t>Testi geçer.</w:t>
      </w:r>
    </w:p>
    <w:p w:rsidR="003A02CC" w:rsidRPr="00441DB8" w:rsidRDefault="003A02CC" w:rsidP="00815038">
      <w:pPr>
        <w:ind w:firstLine="708"/>
        <w:jc w:val="both"/>
        <w:rPr>
          <w:sz w:val="19"/>
          <w:szCs w:val="19"/>
        </w:rPr>
      </w:pPr>
    </w:p>
    <w:p w:rsidR="000D0A0D" w:rsidRPr="00441DB8" w:rsidRDefault="000D0A0D" w:rsidP="00815038">
      <w:pPr>
        <w:jc w:val="both"/>
        <w:rPr>
          <w:b/>
          <w:sz w:val="19"/>
          <w:szCs w:val="19"/>
          <w:u w:val="single"/>
        </w:rPr>
      </w:pPr>
      <w:r w:rsidRPr="00441DB8">
        <w:rPr>
          <w:b/>
          <w:sz w:val="19"/>
          <w:szCs w:val="19"/>
          <w:u w:val="single"/>
        </w:rPr>
        <w:t>Saflık:</w:t>
      </w:r>
    </w:p>
    <w:p w:rsidR="003A02CC" w:rsidRPr="00441DB8" w:rsidRDefault="000D0A0D" w:rsidP="00815038">
      <w:pPr>
        <w:ind w:firstLine="720"/>
        <w:jc w:val="both"/>
        <w:rPr>
          <w:b/>
          <w:sz w:val="19"/>
          <w:szCs w:val="19"/>
        </w:rPr>
      </w:pPr>
      <w:r w:rsidRPr="00441DB8">
        <w:rPr>
          <w:b/>
          <w:sz w:val="19"/>
          <w:szCs w:val="19"/>
        </w:rPr>
        <w:lastRenderedPageBreak/>
        <w:t xml:space="preserve">Asetik, tartarik ve yağ </w:t>
      </w:r>
    </w:p>
    <w:p w:rsidR="000D0A0D" w:rsidRPr="00441DB8" w:rsidRDefault="000D0A0D" w:rsidP="00815038">
      <w:pPr>
        <w:ind w:firstLine="720"/>
        <w:jc w:val="both"/>
        <w:rPr>
          <w:sz w:val="19"/>
          <w:szCs w:val="19"/>
        </w:rPr>
      </w:pPr>
      <w:r w:rsidRPr="00441DB8">
        <w:rPr>
          <w:b/>
          <w:sz w:val="19"/>
          <w:szCs w:val="19"/>
        </w:rPr>
        <w:t>asitleri dışındaki asitler:</w:t>
      </w:r>
      <w:r w:rsidRPr="00441DB8">
        <w:rPr>
          <w:sz w:val="19"/>
          <w:szCs w:val="19"/>
        </w:rPr>
        <w:tab/>
      </w:r>
      <w:r w:rsidR="003A02CC" w:rsidRPr="00441DB8">
        <w:rPr>
          <w:sz w:val="19"/>
          <w:szCs w:val="19"/>
        </w:rPr>
        <w:t>% 1’den az olmalıdır.</w:t>
      </w:r>
    </w:p>
    <w:p w:rsidR="003A02CC" w:rsidRPr="00441DB8" w:rsidRDefault="003A02CC" w:rsidP="00815038">
      <w:pPr>
        <w:ind w:firstLine="720"/>
        <w:jc w:val="both"/>
        <w:rPr>
          <w:b/>
          <w:sz w:val="19"/>
          <w:szCs w:val="19"/>
        </w:rPr>
      </w:pPr>
    </w:p>
    <w:p w:rsidR="000D0A0D" w:rsidRPr="00441DB8" w:rsidRDefault="000D0A0D" w:rsidP="00815038">
      <w:pPr>
        <w:ind w:left="60" w:firstLine="660"/>
        <w:jc w:val="both"/>
        <w:rPr>
          <w:sz w:val="19"/>
          <w:szCs w:val="19"/>
        </w:rPr>
      </w:pPr>
      <w:r w:rsidRPr="00441DB8">
        <w:rPr>
          <w:b/>
          <w:sz w:val="19"/>
          <w:szCs w:val="19"/>
        </w:rPr>
        <w:t>Serbest gliserol:</w:t>
      </w:r>
      <w:r w:rsidRPr="00441DB8">
        <w:rPr>
          <w:sz w:val="19"/>
          <w:szCs w:val="19"/>
        </w:rPr>
        <w:tab/>
      </w:r>
      <w:r w:rsidRPr="00441DB8">
        <w:rPr>
          <w:sz w:val="19"/>
          <w:szCs w:val="19"/>
        </w:rPr>
        <w:tab/>
        <w:t>% 2’den fazla olmamalıdır.</w:t>
      </w:r>
    </w:p>
    <w:p w:rsidR="003A02CC" w:rsidRPr="00441DB8" w:rsidRDefault="003A02CC" w:rsidP="00815038">
      <w:pPr>
        <w:ind w:left="60" w:firstLine="660"/>
        <w:jc w:val="both"/>
        <w:rPr>
          <w:sz w:val="19"/>
          <w:szCs w:val="19"/>
        </w:rPr>
      </w:pPr>
    </w:p>
    <w:p w:rsidR="000D0A0D" w:rsidRPr="00441DB8" w:rsidRDefault="000D0A0D" w:rsidP="00815038">
      <w:pPr>
        <w:ind w:firstLine="720"/>
        <w:jc w:val="both"/>
        <w:rPr>
          <w:sz w:val="19"/>
          <w:szCs w:val="19"/>
        </w:rPr>
      </w:pPr>
      <w:r w:rsidRPr="00441DB8">
        <w:rPr>
          <w:b/>
          <w:sz w:val="19"/>
          <w:szCs w:val="19"/>
        </w:rPr>
        <w:t>Toplam gliserol:</w:t>
      </w:r>
      <w:r w:rsidRPr="00441DB8">
        <w:rPr>
          <w:sz w:val="19"/>
          <w:szCs w:val="19"/>
        </w:rPr>
        <w:tab/>
      </w:r>
      <w:r w:rsidRPr="00441DB8">
        <w:rPr>
          <w:sz w:val="19"/>
          <w:szCs w:val="19"/>
        </w:rPr>
        <w:tab/>
        <w:t>% 12’den az ve % 27’den fazla olmamalıdır.</w:t>
      </w:r>
    </w:p>
    <w:p w:rsidR="003A02CC" w:rsidRPr="00441DB8" w:rsidRDefault="003A02CC" w:rsidP="00815038">
      <w:pPr>
        <w:ind w:firstLine="720"/>
        <w:jc w:val="both"/>
        <w:rPr>
          <w:sz w:val="19"/>
          <w:szCs w:val="19"/>
        </w:rPr>
      </w:pPr>
    </w:p>
    <w:p w:rsidR="000D0A0D" w:rsidRPr="00441DB8" w:rsidRDefault="000D0A0D" w:rsidP="00815038">
      <w:pPr>
        <w:ind w:firstLine="720"/>
        <w:jc w:val="both"/>
        <w:rPr>
          <w:sz w:val="19"/>
          <w:szCs w:val="19"/>
        </w:rPr>
      </w:pPr>
      <w:r w:rsidRPr="00441DB8">
        <w:rPr>
          <w:b/>
          <w:sz w:val="19"/>
          <w:szCs w:val="19"/>
        </w:rPr>
        <w:t>Sülfatlandırılmış kül:</w:t>
      </w:r>
      <w:r w:rsidRPr="00441DB8">
        <w:rPr>
          <w:sz w:val="19"/>
          <w:szCs w:val="19"/>
        </w:rPr>
        <w:tab/>
        <w:t>800 ± 25 ºC’de belirlenir; % 0.5’den fazla olmamalıdır.</w:t>
      </w:r>
    </w:p>
    <w:p w:rsidR="003A02CC" w:rsidRPr="00441DB8" w:rsidRDefault="003A02CC" w:rsidP="00815038">
      <w:pPr>
        <w:ind w:firstLine="720"/>
        <w:jc w:val="both"/>
        <w:rPr>
          <w:sz w:val="19"/>
          <w:szCs w:val="19"/>
        </w:rPr>
      </w:pPr>
    </w:p>
    <w:p w:rsidR="000D0A0D" w:rsidRPr="00441DB8" w:rsidRDefault="000D0A0D" w:rsidP="00815038">
      <w:pPr>
        <w:spacing w:after="200" w:line="276" w:lineRule="auto"/>
        <w:ind w:firstLine="720"/>
        <w:jc w:val="both"/>
        <w:rPr>
          <w:rFonts w:eastAsia="Calibri"/>
          <w:sz w:val="19"/>
          <w:szCs w:val="19"/>
          <w:lang w:eastAsia="en-US"/>
        </w:rPr>
      </w:pPr>
      <w:r w:rsidRPr="00441DB8">
        <w:rPr>
          <w:rFonts w:eastAsia="Calibri"/>
          <w:b/>
          <w:sz w:val="19"/>
          <w:szCs w:val="19"/>
          <w:lang w:eastAsia="en-US"/>
        </w:rPr>
        <w:t>Arsenik:</w:t>
      </w:r>
      <w:r w:rsidR="003A02CC" w:rsidRPr="00441DB8">
        <w:rPr>
          <w:rFonts w:eastAsia="Calibri"/>
          <w:sz w:val="19"/>
          <w:szCs w:val="19"/>
          <w:lang w:eastAsia="en-US"/>
        </w:rPr>
        <w:tab/>
      </w:r>
      <w:r w:rsidR="003A02CC" w:rsidRPr="00441DB8">
        <w:rPr>
          <w:rFonts w:eastAsia="Calibri"/>
          <w:sz w:val="19"/>
          <w:szCs w:val="19"/>
          <w:lang w:eastAsia="en-US"/>
        </w:rPr>
        <w:tab/>
      </w:r>
      <w:r w:rsidRPr="00441DB8">
        <w:rPr>
          <w:rFonts w:eastAsia="Calibri"/>
          <w:sz w:val="19"/>
          <w:szCs w:val="19"/>
          <w:lang w:eastAsia="en-US"/>
        </w:rPr>
        <w:t>3 mg/kg’dan fazla olmamalıdır.</w:t>
      </w:r>
    </w:p>
    <w:p w:rsidR="000D0A0D" w:rsidRPr="00441DB8" w:rsidRDefault="000D0A0D" w:rsidP="00815038">
      <w:pPr>
        <w:spacing w:after="200" w:line="276" w:lineRule="auto"/>
        <w:ind w:firstLine="720"/>
        <w:jc w:val="both"/>
        <w:rPr>
          <w:rFonts w:eastAsia="Calibri"/>
          <w:sz w:val="19"/>
          <w:szCs w:val="19"/>
          <w:lang w:eastAsia="en-US"/>
        </w:rPr>
      </w:pPr>
      <w:r w:rsidRPr="00441DB8">
        <w:rPr>
          <w:rFonts w:eastAsia="Calibri"/>
          <w:b/>
          <w:sz w:val="19"/>
          <w:szCs w:val="19"/>
          <w:lang w:eastAsia="en-US"/>
        </w:rPr>
        <w:t>Kurşun:</w:t>
      </w:r>
      <w:r w:rsidR="003A02CC" w:rsidRPr="00441DB8">
        <w:rPr>
          <w:rFonts w:eastAsia="Calibri"/>
          <w:sz w:val="19"/>
          <w:szCs w:val="19"/>
          <w:lang w:eastAsia="en-US"/>
        </w:rPr>
        <w:tab/>
      </w:r>
      <w:r w:rsidR="003A02CC" w:rsidRPr="00441DB8">
        <w:rPr>
          <w:rFonts w:eastAsia="Calibri"/>
          <w:sz w:val="19"/>
          <w:szCs w:val="19"/>
          <w:lang w:eastAsia="en-US"/>
        </w:rPr>
        <w:tab/>
      </w:r>
      <w:r w:rsidR="003A02CC" w:rsidRPr="00441DB8">
        <w:rPr>
          <w:rFonts w:eastAsia="Calibri"/>
          <w:sz w:val="19"/>
          <w:szCs w:val="19"/>
          <w:lang w:eastAsia="en-US"/>
        </w:rPr>
        <w:tab/>
        <w:t>2</w:t>
      </w:r>
      <w:r w:rsidRPr="00441DB8">
        <w:rPr>
          <w:rFonts w:eastAsia="Calibri"/>
          <w:sz w:val="19"/>
          <w:szCs w:val="19"/>
          <w:lang w:eastAsia="en-US"/>
        </w:rPr>
        <w:t xml:space="preserve"> mg/kg’dan fazla olmamalıdır.</w:t>
      </w:r>
    </w:p>
    <w:p w:rsidR="000D0A0D" w:rsidRPr="00441DB8" w:rsidRDefault="008A2DDD" w:rsidP="00815038">
      <w:pPr>
        <w:spacing w:after="200" w:line="276" w:lineRule="auto"/>
        <w:ind w:firstLine="720"/>
        <w:jc w:val="both"/>
        <w:rPr>
          <w:rFonts w:eastAsia="Calibri"/>
          <w:sz w:val="19"/>
          <w:szCs w:val="19"/>
          <w:lang w:eastAsia="en-US"/>
        </w:rPr>
      </w:pPr>
      <w:r w:rsidRPr="00441DB8">
        <w:rPr>
          <w:rFonts w:eastAsia="Calibri"/>
          <w:b/>
          <w:sz w:val="19"/>
          <w:szCs w:val="19"/>
          <w:lang w:eastAsia="en-US"/>
        </w:rPr>
        <w:t>Civa</w:t>
      </w:r>
      <w:r w:rsidR="000D0A0D" w:rsidRPr="00441DB8">
        <w:rPr>
          <w:rFonts w:eastAsia="Calibri"/>
          <w:b/>
          <w:sz w:val="19"/>
          <w:szCs w:val="19"/>
          <w:lang w:eastAsia="en-US"/>
        </w:rPr>
        <w:t>:</w:t>
      </w:r>
      <w:r w:rsidR="000D0A0D" w:rsidRPr="00441DB8">
        <w:rPr>
          <w:rFonts w:eastAsia="Calibri"/>
          <w:sz w:val="19"/>
          <w:szCs w:val="19"/>
          <w:lang w:eastAsia="en-US"/>
        </w:rPr>
        <w:tab/>
      </w:r>
      <w:r w:rsidR="000D0A0D" w:rsidRPr="00441DB8">
        <w:rPr>
          <w:rFonts w:eastAsia="Calibri"/>
          <w:sz w:val="19"/>
          <w:szCs w:val="19"/>
          <w:lang w:eastAsia="en-US"/>
        </w:rPr>
        <w:tab/>
      </w:r>
      <w:r w:rsidR="000D0A0D" w:rsidRPr="00441DB8">
        <w:rPr>
          <w:rFonts w:eastAsia="Calibri"/>
          <w:sz w:val="19"/>
          <w:szCs w:val="19"/>
          <w:lang w:eastAsia="en-US"/>
        </w:rPr>
        <w:tab/>
        <w:t>1 mg/kg’dan fazla olmamalıdır.</w:t>
      </w:r>
    </w:p>
    <w:p w:rsidR="000D0A0D" w:rsidRPr="00441DB8" w:rsidRDefault="000D0A0D" w:rsidP="00815038">
      <w:pPr>
        <w:spacing w:after="200" w:line="276" w:lineRule="auto"/>
        <w:ind w:firstLine="720"/>
        <w:jc w:val="both"/>
        <w:rPr>
          <w:rFonts w:eastAsia="Calibri"/>
          <w:sz w:val="19"/>
          <w:szCs w:val="19"/>
          <w:lang w:eastAsia="en-US"/>
        </w:rPr>
      </w:pPr>
      <w:r w:rsidRPr="00441DB8">
        <w:rPr>
          <w:rFonts w:eastAsia="Calibri"/>
          <w:b/>
          <w:sz w:val="19"/>
          <w:szCs w:val="19"/>
          <w:lang w:eastAsia="en-US"/>
        </w:rPr>
        <w:t>Kadmiyum:</w:t>
      </w:r>
      <w:r w:rsidRPr="00441DB8">
        <w:rPr>
          <w:rFonts w:eastAsia="Calibri"/>
          <w:sz w:val="19"/>
          <w:szCs w:val="19"/>
          <w:lang w:eastAsia="en-US"/>
        </w:rPr>
        <w:tab/>
      </w:r>
      <w:r w:rsidRPr="00441DB8">
        <w:rPr>
          <w:rFonts w:eastAsia="Calibri"/>
          <w:sz w:val="19"/>
          <w:szCs w:val="19"/>
          <w:lang w:eastAsia="en-US"/>
        </w:rPr>
        <w:tab/>
        <w:t>1 mg/kg’dan fazla olmamalıdır.</w:t>
      </w:r>
    </w:p>
    <w:p w:rsidR="000D0A0D" w:rsidRPr="00441DB8" w:rsidRDefault="000D0A0D" w:rsidP="00815038">
      <w:pPr>
        <w:ind w:firstLine="720"/>
        <w:jc w:val="both"/>
        <w:rPr>
          <w:sz w:val="19"/>
          <w:szCs w:val="19"/>
        </w:rPr>
      </w:pPr>
      <w:r w:rsidRPr="00441DB8">
        <w:rPr>
          <w:b/>
          <w:sz w:val="19"/>
          <w:szCs w:val="19"/>
        </w:rPr>
        <w:t>Toplam asetik asit:</w:t>
      </w:r>
      <w:r w:rsidRPr="00441DB8">
        <w:rPr>
          <w:sz w:val="19"/>
          <w:szCs w:val="19"/>
        </w:rPr>
        <w:tab/>
        <w:t>% 10’dan az ve % 20’den fazla olmamalıdır.</w:t>
      </w:r>
    </w:p>
    <w:p w:rsidR="003A02CC" w:rsidRPr="00441DB8" w:rsidRDefault="003A02CC" w:rsidP="00815038">
      <w:pPr>
        <w:ind w:firstLine="720"/>
        <w:jc w:val="both"/>
        <w:rPr>
          <w:sz w:val="19"/>
          <w:szCs w:val="19"/>
        </w:rPr>
      </w:pPr>
    </w:p>
    <w:p w:rsidR="000D0A0D" w:rsidRPr="00441DB8" w:rsidRDefault="000D0A0D" w:rsidP="00815038">
      <w:pPr>
        <w:ind w:firstLine="720"/>
        <w:jc w:val="both"/>
        <w:rPr>
          <w:sz w:val="19"/>
          <w:szCs w:val="19"/>
        </w:rPr>
      </w:pPr>
      <w:r w:rsidRPr="00441DB8">
        <w:rPr>
          <w:b/>
          <w:sz w:val="19"/>
          <w:szCs w:val="19"/>
        </w:rPr>
        <w:t>Toplam tartarik asit:</w:t>
      </w:r>
      <w:r w:rsidRPr="00441DB8">
        <w:rPr>
          <w:sz w:val="19"/>
          <w:szCs w:val="19"/>
        </w:rPr>
        <w:tab/>
        <w:t>% 20’den az ve % 40’dan fazla olmamalıdır.</w:t>
      </w:r>
    </w:p>
    <w:p w:rsidR="003A02CC" w:rsidRPr="00441DB8" w:rsidRDefault="003A02CC" w:rsidP="00815038">
      <w:pPr>
        <w:ind w:firstLine="720"/>
        <w:jc w:val="both"/>
        <w:rPr>
          <w:sz w:val="19"/>
          <w:szCs w:val="19"/>
        </w:rPr>
      </w:pPr>
    </w:p>
    <w:p w:rsidR="000D0A0D" w:rsidRPr="00441DB8" w:rsidRDefault="000D0A0D" w:rsidP="00815038">
      <w:pPr>
        <w:ind w:firstLine="720"/>
        <w:jc w:val="both"/>
        <w:rPr>
          <w:sz w:val="19"/>
          <w:szCs w:val="19"/>
        </w:rPr>
      </w:pPr>
      <w:r w:rsidRPr="00441DB8">
        <w:rPr>
          <w:b/>
          <w:sz w:val="19"/>
          <w:szCs w:val="19"/>
        </w:rPr>
        <w:t>Serbest yağ asitleri:</w:t>
      </w:r>
      <w:r w:rsidRPr="00441DB8">
        <w:rPr>
          <w:b/>
          <w:sz w:val="19"/>
          <w:szCs w:val="19"/>
        </w:rPr>
        <w:tab/>
      </w:r>
      <w:r w:rsidRPr="00441DB8">
        <w:rPr>
          <w:sz w:val="19"/>
          <w:szCs w:val="19"/>
        </w:rPr>
        <w:t>Oleik asit cinsinden % 3’den fazla olmamalıdır.</w:t>
      </w:r>
    </w:p>
    <w:p w:rsidR="000D0A0D" w:rsidRPr="00441DB8" w:rsidRDefault="000D0A0D" w:rsidP="00815038">
      <w:pPr>
        <w:ind w:left="2064" w:hanging="2064"/>
        <w:jc w:val="both"/>
        <w:rPr>
          <w:sz w:val="19"/>
          <w:szCs w:val="19"/>
        </w:rPr>
      </w:pPr>
      <w:r w:rsidRPr="00441DB8">
        <w:rPr>
          <w:sz w:val="19"/>
          <w:szCs w:val="19"/>
        </w:rPr>
        <w:tab/>
      </w:r>
    </w:p>
    <w:p w:rsidR="000D0A0D" w:rsidRPr="00441DB8" w:rsidRDefault="000D0A0D" w:rsidP="00815038">
      <w:pPr>
        <w:ind w:left="60"/>
        <w:jc w:val="both"/>
        <w:rPr>
          <w:i/>
          <w:sz w:val="19"/>
          <w:szCs w:val="19"/>
        </w:rPr>
      </w:pPr>
      <w:r w:rsidRPr="00441DB8">
        <w:rPr>
          <w:i/>
          <w:sz w:val="19"/>
          <w:szCs w:val="19"/>
        </w:rPr>
        <w:t>Not: Saflık kriterleri, katkısız yağ asitlerinin sodyum, potasyum ve kalsiyum tuzlarına uygulanır; ancak bu maddeler maksimum % 6’lık düzeye kadar bulunabilir (sodyum oleat cinsinden).</w:t>
      </w:r>
    </w:p>
    <w:p w:rsidR="000D0A0D" w:rsidRPr="00441DB8" w:rsidRDefault="000D0A0D" w:rsidP="00815038">
      <w:pPr>
        <w:ind w:left="60"/>
        <w:jc w:val="both"/>
        <w:rPr>
          <w:sz w:val="19"/>
          <w:szCs w:val="19"/>
        </w:rPr>
      </w:pPr>
    </w:p>
    <w:p w:rsidR="000D0A0D" w:rsidRPr="00441DB8" w:rsidRDefault="000D0A0D" w:rsidP="00815038">
      <w:pPr>
        <w:jc w:val="both"/>
        <w:rPr>
          <w:b/>
          <w:sz w:val="19"/>
          <w:szCs w:val="19"/>
          <w:u w:val="single"/>
        </w:rPr>
      </w:pPr>
      <w:r w:rsidRPr="00441DB8">
        <w:rPr>
          <w:b/>
          <w:sz w:val="19"/>
          <w:szCs w:val="19"/>
          <w:u w:val="single"/>
        </w:rPr>
        <w:t>E 473 YAĞ ASİTLERİNİN SUKROZ ESTERLERİ</w:t>
      </w:r>
    </w:p>
    <w:p w:rsidR="000D0A0D" w:rsidRPr="00441DB8" w:rsidRDefault="000D0A0D" w:rsidP="00815038">
      <w:pPr>
        <w:ind w:left="60"/>
        <w:jc w:val="both"/>
        <w:rPr>
          <w:sz w:val="19"/>
          <w:szCs w:val="19"/>
        </w:rPr>
      </w:pPr>
    </w:p>
    <w:p w:rsidR="000D0A0D" w:rsidRPr="00441DB8" w:rsidRDefault="00B96B2E" w:rsidP="00815038">
      <w:pPr>
        <w:jc w:val="both"/>
        <w:rPr>
          <w:sz w:val="19"/>
          <w:szCs w:val="19"/>
        </w:rPr>
      </w:pPr>
      <w:r w:rsidRPr="00441DB8">
        <w:rPr>
          <w:b/>
          <w:sz w:val="19"/>
          <w:szCs w:val="19"/>
          <w:u w:val="single"/>
        </w:rPr>
        <w:t>Eşanlamlılar</w:t>
      </w:r>
      <w:r w:rsidR="000D0A0D" w:rsidRPr="00441DB8">
        <w:rPr>
          <w:b/>
          <w:sz w:val="19"/>
          <w:szCs w:val="19"/>
          <w:u w:val="single"/>
        </w:rPr>
        <w:t>:</w:t>
      </w:r>
      <w:r w:rsidR="000D0A0D" w:rsidRPr="00441DB8">
        <w:rPr>
          <w:sz w:val="19"/>
          <w:szCs w:val="19"/>
        </w:rPr>
        <w:tab/>
      </w:r>
      <w:r w:rsidR="000D0A0D" w:rsidRPr="00441DB8">
        <w:rPr>
          <w:sz w:val="19"/>
          <w:szCs w:val="19"/>
        </w:rPr>
        <w:tab/>
      </w:r>
      <w:r w:rsidR="000D0A0D" w:rsidRPr="00441DB8">
        <w:rPr>
          <w:sz w:val="19"/>
          <w:szCs w:val="19"/>
        </w:rPr>
        <w:tab/>
        <w:t>Sukroesterler</w:t>
      </w:r>
    </w:p>
    <w:p w:rsidR="000D0A0D" w:rsidRPr="00441DB8" w:rsidRDefault="000D0A0D" w:rsidP="00815038">
      <w:pPr>
        <w:ind w:left="60"/>
        <w:jc w:val="both"/>
        <w:rPr>
          <w:sz w:val="19"/>
          <w:szCs w:val="19"/>
        </w:rPr>
      </w:pPr>
      <w:r w:rsidRPr="00441DB8">
        <w:rPr>
          <w:sz w:val="19"/>
          <w:szCs w:val="19"/>
        </w:rPr>
        <w:tab/>
      </w:r>
      <w:r w:rsidRPr="00441DB8">
        <w:rPr>
          <w:sz w:val="19"/>
          <w:szCs w:val="19"/>
        </w:rPr>
        <w:tab/>
      </w:r>
      <w:r w:rsidRPr="00441DB8">
        <w:rPr>
          <w:sz w:val="19"/>
          <w:szCs w:val="19"/>
        </w:rPr>
        <w:tab/>
      </w:r>
      <w:r w:rsidRPr="00441DB8">
        <w:rPr>
          <w:sz w:val="19"/>
          <w:szCs w:val="19"/>
        </w:rPr>
        <w:tab/>
        <w:t>Şeker esterleri</w:t>
      </w:r>
    </w:p>
    <w:p w:rsidR="000D0A0D" w:rsidRPr="00441DB8" w:rsidRDefault="000D0A0D" w:rsidP="00815038">
      <w:pPr>
        <w:ind w:left="2880" w:hanging="2880"/>
        <w:jc w:val="both"/>
        <w:rPr>
          <w:b/>
          <w:sz w:val="19"/>
          <w:szCs w:val="19"/>
        </w:rPr>
      </w:pPr>
      <w:r w:rsidRPr="00441DB8">
        <w:rPr>
          <w:b/>
          <w:sz w:val="19"/>
          <w:szCs w:val="19"/>
        </w:rPr>
        <w:tab/>
      </w:r>
    </w:p>
    <w:p w:rsidR="000D0A0D" w:rsidRPr="00441DB8" w:rsidRDefault="000D0A0D" w:rsidP="00815038">
      <w:pPr>
        <w:ind w:left="2835" w:hanging="2835"/>
        <w:jc w:val="both"/>
        <w:rPr>
          <w:sz w:val="19"/>
          <w:szCs w:val="19"/>
        </w:rPr>
      </w:pPr>
      <w:r w:rsidRPr="00441DB8">
        <w:rPr>
          <w:b/>
          <w:sz w:val="19"/>
          <w:szCs w:val="19"/>
          <w:u w:val="single"/>
        </w:rPr>
        <w:t>Tanım:</w:t>
      </w:r>
      <w:r w:rsidRPr="00441DB8">
        <w:rPr>
          <w:sz w:val="19"/>
          <w:szCs w:val="19"/>
        </w:rPr>
        <w:tab/>
        <w:t>Başlıca, sukrozun katı ve sıvı gıda yağlarında oluşan yağ asitleri ile mono-, di- ve triesterleridir. Sukrozdan ve gıda yağ asitlerinin metil ve etil esterlerinden ya da sukro</w:t>
      </w:r>
      <w:r w:rsidR="00E778B7" w:rsidRPr="00441DB8">
        <w:rPr>
          <w:sz w:val="19"/>
          <w:szCs w:val="19"/>
        </w:rPr>
        <w:t>gliserit</w:t>
      </w:r>
      <w:r w:rsidRPr="00441DB8">
        <w:rPr>
          <w:sz w:val="19"/>
          <w:szCs w:val="19"/>
        </w:rPr>
        <w:t>lerin ekstraksiyonu ile hazırlanabilirler. Bunların hazırlanması için dimetilsülfoksit, dimetilformamid, etil asetat, propan-2-ol, 2-metil-1-propanol, propilen glikol ve metil etil keton dışında hiçbir organik çözücü kullanılamaz.</w:t>
      </w:r>
    </w:p>
    <w:p w:rsidR="00AB02ED" w:rsidRPr="00441DB8" w:rsidRDefault="00AB02ED" w:rsidP="00815038">
      <w:pPr>
        <w:tabs>
          <w:tab w:val="left" w:pos="2835"/>
        </w:tabs>
        <w:ind w:firstLine="708"/>
        <w:jc w:val="both"/>
        <w:rPr>
          <w:b/>
          <w:sz w:val="19"/>
          <w:szCs w:val="19"/>
        </w:rPr>
      </w:pPr>
    </w:p>
    <w:p w:rsidR="00AB02ED" w:rsidRPr="00441DB8" w:rsidRDefault="00AB02ED" w:rsidP="00815038">
      <w:pPr>
        <w:tabs>
          <w:tab w:val="left" w:pos="2835"/>
        </w:tabs>
        <w:ind w:firstLine="708"/>
        <w:jc w:val="both"/>
        <w:rPr>
          <w:b/>
          <w:sz w:val="19"/>
          <w:szCs w:val="19"/>
        </w:rPr>
      </w:pPr>
      <w:r w:rsidRPr="00441DB8">
        <w:rPr>
          <w:b/>
          <w:sz w:val="19"/>
          <w:szCs w:val="19"/>
        </w:rPr>
        <w:t>Einecs:</w:t>
      </w:r>
    </w:p>
    <w:p w:rsidR="00AB02ED" w:rsidRPr="00441DB8" w:rsidRDefault="00AB02ED" w:rsidP="00815038">
      <w:pPr>
        <w:jc w:val="both"/>
        <w:rPr>
          <w:rFonts w:eastAsia="Calibri"/>
          <w:b/>
          <w:sz w:val="19"/>
          <w:szCs w:val="19"/>
          <w:lang w:val="fr-FR" w:eastAsia="en-US"/>
        </w:rPr>
      </w:pPr>
    </w:p>
    <w:p w:rsidR="00AB02ED" w:rsidRPr="00441DB8" w:rsidRDefault="00AB02ED" w:rsidP="00815038">
      <w:pPr>
        <w:ind w:firstLine="708"/>
        <w:jc w:val="both"/>
        <w:rPr>
          <w:rFonts w:eastAsia="Calibri"/>
          <w:sz w:val="19"/>
          <w:szCs w:val="19"/>
          <w:lang w:val="fr-FR" w:eastAsia="en-US"/>
        </w:rPr>
      </w:pPr>
      <w:r w:rsidRPr="00441DB8">
        <w:rPr>
          <w:rFonts w:eastAsia="Calibri"/>
          <w:b/>
          <w:sz w:val="19"/>
          <w:szCs w:val="19"/>
          <w:lang w:val="fr-FR" w:eastAsia="en-US"/>
        </w:rPr>
        <w:t>Kimyasal adı:</w:t>
      </w:r>
      <w:r w:rsidRPr="00441DB8">
        <w:rPr>
          <w:rFonts w:eastAsia="Calibri"/>
          <w:sz w:val="19"/>
          <w:szCs w:val="19"/>
          <w:lang w:val="fr-FR" w:eastAsia="en-US"/>
        </w:rPr>
        <w:tab/>
      </w:r>
      <w:r w:rsidRPr="00441DB8">
        <w:rPr>
          <w:rFonts w:eastAsia="Calibri"/>
          <w:sz w:val="19"/>
          <w:szCs w:val="19"/>
          <w:lang w:val="fr-FR" w:eastAsia="en-US"/>
        </w:rPr>
        <w:tab/>
      </w:r>
    </w:p>
    <w:p w:rsidR="00AB02ED" w:rsidRPr="00441DB8" w:rsidRDefault="00AB02ED" w:rsidP="00815038">
      <w:pPr>
        <w:ind w:left="2832" w:hanging="2124"/>
        <w:jc w:val="both"/>
        <w:rPr>
          <w:rFonts w:eastAsia="Calibri"/>
          <w:b/>
          <w:sz w:val="19"/>
          <w:szCs w:val="19"/>
          <w:lang w:val="fr-FR" w:eastAsia="en-US"/>
        </w:rPr>
      </w:pPr>
    </w:p>
    <w:p w:rsidR="00AB02ED" w:rsidRPr="00441DB8" w:rsidRDefault="00AB02ED" w:rsidP="00815038">
      <w:pPr>
        <w:ind w:left="2832" w:hanging="2124"/>
        <w:jc w:val="both"/>
        <w:rPr>
          <w:rFonts w:eastAsia="Calibri"/>
          <w:sz w:val="19"/>
          <w:szCs w:val="19"/>
          <w:lang w:val="fr-FR" w:eastAsia="en-US"/>
        </w:rPr>
      </w:pPr>
      <w:r w:rsidRPr="00441DB8">
        <w:rPr>
          <w:rFonts w:eastAsia="Calibri"/>
          <w:b/>
          <w:sz w:val="19"/>
          <w:szCs w:val="19"/>
          <w:lang w:val="fr-FR" w:eastAsia="en-US"/>
        </w:rPr>
        <w:t>Kimyasal formülü:</w:t>
      </w:r>
      <w:r w:rsidRPr="00441DB8">
        <w:rPr>
          <w:rFonts w:eastAsia="Calibri"/>
          <w:sz w:val="19"/>
          <w:szCs w:val="19"/>
          <w:lang w:val="fr-FR" w:eastAsia="en-US"/>
        </w:rPr>
        <w:tab/>
      </w:r>
    </w:p>
    <w:p w:rsidR="00AB02ED" w:rsidRPr="00441DB8" w:rsidRDefault="00AB02ED" w:rsidP="00815038">
      <w:pPr>
        <w:jc w:val="both"/>
        <w:rPr>
          <w:rFonts w:eastAsia="Calibri"/>
          <w:sz w:val="19"/>
          <w:szCs w:val="19"/>
          <w:lang w:val="fr-FR" w:eastAsia="en-US"/>
        </w:rPr>
      </w:pPr>
    </w:p>
    <w:p w:rsidR="00AB02ED" w:rsidRPr="00441DB8" w:rsidRDefault="001016C5" w:rsidP="00815038">
      <w:pPr>
        <w:ind w:firstLine="720"/>
        <w:jc w:val="both"/>
        <w:rPr>
          <w:rFonts w:eastAsia="Calibri"/>
          <w:b/>
          <w:sz w:val="19"/>
          <w:szCs w:val="19"/>
          <w:lang w:val="en-GB" w:eastAsia="en-US"/>
        </w:rPr>
      </w:pPr>
      <w:r>
        <w:rPr>
          <w:rFonts w:eastAsia="Calibri"/>
          <w:b/>
          <w:sz w:val="19"/>
          <w:szCs w:val="19"/>
          <w:lang w:val="en-GB" w:eastAsia="en-US"/>
        </w:rPr>
        <w:t>Molekül ağırlığı</w:t>
      </w:r>
      <w:r w:rsidR="00AB02ED" w:rsidRPr="00441DB8">
        <w:rPr>
          <w:rFonts w:eastAsia="Calibri"/>
          <w:b/>
          <w:sz w:val="19"/>
          <w:szCs w:val="19"/>
          <w:lang w:val="en-GB" w:eastAsia="en-US"/>
        </w:rPr>
        <w:t>:</w:t>
      </w:r>
      <w:r w:rsidR="00AB02ED" w:rsidRPr="00441DB8">
        <w:rPr>
          <w:rFonts w:eastAsia="Calibri"/>
          <w:b/>
          <w:sz w:val="19"/>
          <w:szCs w:val="19"/>
          <w:lang w:val="en-GB" w:eastAsia="en-US"/>
        </w:rPr>
        <w:tab/>
      </w:r>
    </w:p>
    <w:p w:rsidR="00AB02ED" w:rsidRPr="00441DB8" w:rsidRDefault="00AB02ED" w:rsidP="00815038">
      <w:pPr>
        <w:jc w:val="both"/>
        <w:rPr>
          <w:sz w:val="19"/>
          <w:szCs w:val="19"/>
        </w:rPr>
      </w:pPr>
    </w:p>
    <w:p w:rsidR="000D0A0D" w:rsidRPr="00441DB8" w:rsidRDefault="000D0A0D" w:rsidP="00815038">
      <w:pPr>
        <w:ind w:firstLine="720"/>
        <w:jc w:val="both"/>
        <w:rPr>
          <w:sz w:val="19"/>
          <w:szCs w:val="19"/>
        </w:rPr>
      </w:pPr>
      <w:r w:rsidRPr="00441DB8">
        <w:rPr>
          <w:b/>
          <w:sz w:val="19"/>
          <w:szCs w:val="19"/>
        </w:rPr>
        <w:t>Analiz:</w:t>
      </w:r>
      <w:r w:rsidRPr="00441DB8">
        <w:rPr>
          <w:sz w:val="19"/>
          <w:szCs w:val="19"/>
        </w:rPr>
        <w:tab/>
      </w:r>
      <w:r w:rsidRPr="00441DB8">
        <w:rPr>
          <w:sz w:val="19"/>
          <w:szCs w:val="19"/>
        </w:rPr>
        <w:tab/>
      </w:r>
      <w:r w:rsidRPr="00441DB8">
        <w:rPr>
          <w:sz w:val="19"/>
          <w:szCs w:val="19"/>
        </w:rPr>
        <w:tab/>
        <w:t>İçeriği % 80.0’dan az olmamalıdır.</w:t>
      </w:r>
    </w:p>
    <w:p w:rsidR="000D0A0D" w:rsidRPr="00441DB8" w:rsidRDefault="000D0A0D" w:rsidP="00815038">
      <w:pPr>
        <w:ind w:left="2880" w:hanging="2880"/>
        <w:jc w:val="both"/>
        <w:rPr>
          <w:b/>
          <w:sz w:val="19"/>
          <w:szCs w:val="19"/>
        </w:rPr>
      </w:pPr>
    </w:p>
    <w:p w:rsidR="000D0A0D" w:rsidRPr="00441DB8" w:rsidRDefault="000D0A0D" w:rsidP="00815038">
      <w:pPr>
        <w:ind w:left="2835" w:hanging="2835"/>
        <w:jc w:val="both"/>
        <w:rPr>
          <w:sz w:val="19"/>
          <w:szCs w:val="19"/>
        </w:rPr>
      </w:pPr>
      <w:r w:rsidRPr="00441DB8">
        <w:rPr>
          <w:b/>
          <w:sz w:val="19"/>
          <w:szCs w:val="19"/>
          <w:u w:val="single"/>
        </w:rPr>
        <w:t>Tanımlama:</w:t>
      </w:r>
      <w:r w:rsidR="00AB02ED" w:rsidRPr="00441DB8">
        <w:rPr>
          <w:b/>
          <w:sz w:val="19"/>
          <w:szCs w:val="19"/>
        </w:rPr>
        <w:tab/>
      </w:r>
      <w:r w:rsidRPr="00441DB8">
        <w:rPr>
          <w:sz w:val="19"/>
          <w:szCs w:val="19"/>
        </w:rPr>
        <w:t>Sert jeller, yumuşak katılar veya beyazdan hafif grimsi-beyaza doğru tozlar.</w:t>
      </w:r>
    </w:p>
    <w:p w:rsidR="000D0A0D" w:rsidRPr="00441DB8" w:rsidRDefault="000D0A0D" w:rsidP="00815038">
      <w:pPr>
        <w:jc w:val="both"/>
        <w:rPr>
          <w:b/>
          <w:sz w:val="19"/>
          <w:szCs w:val="19"/>
        </w:rPr>
      </w:pPr>
    </w:p>
    <w:p w:rsidR="000D0A0D" w:rsidRPr="00441DB8" w:rsidRDefault="000D0A0D" w:rsidP="00815038">
      <w:pPr>
        <w:jc w:val="both"/>
        <w:rPr>
          <w:b/>
          <w:sz w:val="19"/>
          <w:szCs w:val="19"/>
          <w:u w:val="single"/>
        </w:rPr>
      </w:pPr>
      <w:r w:rsidRPr="00441DB8">
        <w:rPr>
          <w:b/>
          <w:sz w:val="19"/>
          <w:szCs w:val="19"/>
          <w:u w:val="single"/>
        </w:rPr>
        <w:t>Belirleme:</w:t>
      </w:r>
    </w:p>
    <w:p w:rsidR="00AB02ED" w:rsidRPr="00441DB8" w:rsidRDefault="00AB02ED" w:rsidP="00815038">
      <w:pPr>
        <w:jc w:val="both"/>
        <w:rPr>
          <w:b/>
          <w:sz w:val="19"/>
          <w:szCs w:val="19"/>
          <w:u w:val="single"/>
        </w:rPr>
      </w:pPr>
    </w:p>
    <w:p w:rsidR="00AB02ED" w:rsidRPr="00441DB8" w:rsidRDefault="00AB02ED" w:rsidP="00815038">
      <w:pPr>
        <w:ind w:left="120" w:firstLine="600"/>
        <w:jc w:val="both"/>
        <w:rPr>
          <w:sz w:val="19"/>
          <w:szCs w:val="19"/>
        </w:rPr>
      </w:pPr>
      <w:r w:rsidRPr="00441DB8">
        <w:rPr>
          <w:b/>
          <w:sz w:val="19"/>
          <w:szCs w:val="19"/>
        </w:rPr>
        <w:t>Şeker testi:</w:t>
      </w:r>
      <w:r w:rsidRPr="00441DB8">
        <w:rPr>
          <w:b/>
          <w:sz w:val="19"/>
          <w:szCs w:val="19"/>
        </w:rPr>
        <w:tab/>
      </w:r>
      <w:r w:rsidRPr="00441DB8">
        <w:rPr>
          <w:b/>
          <w:sz w:val="19"/>
          <w:szCs w:val="19"/>
        </w:rPr>
        <w:tab/>
      </w:r>
      <w:r w:rsidRPr="00441DB8">
        <w:rPr>
          <w:sz w:val="19"/>
          <w:szCs w:val="19"/>
        </w:rPr>
        <w:t>Testi geçer.</w:t>
      </w:r>
    </w:p>
    <w:p w:rsidR="00AB02ED" w:rsidRPr="00441DB8" w:rsidRDefault="00AB02ED" w:rsidP="00815038">
      <w:pPr>
        <w:ind w:left="120" w:firstLine="600"/>
        <w:jc w:val="both"/>
        <w:rPr>
          <w:b/>
          <w:sz w:val="19"/>
          <w:szCs w:val="19"/>
        </w:rPr>
      </w:pPr>
    </w:p>
    <w:p w:rsidR="00AB02ED" w:rsidRPr="00441DB8" w:rsidRDefault="00AB02ED" w:rsidP="00815038">
      <w:pPr>
        <w:ind w:left="120" w:firstLine="600"/>
        <w:jc w:val="both"/>
        <w:rPr>
          <w:sz w:val="19"/>
          <w:szCs w:val="19"/>
        </w:rPr>
      </w:pPr>
      <w:r w:rsidRPr="00441DB8">
        <w:rPr>
          <w:b/>
          <w:sz w:val="19"/>
          <w:szCs w:val="19"/>
        </w:rPr>
        <w:t>Yağ asitleri testi:</w:t>
      </w:r>
      <w:r w:rsidRPr="00441DB8">
        <w:rPr>
          <w:b/>
          <w:sz w:val="19"/>
          <w:szCs w:val="19"/>
        </w:rPr>
        <w:tab/>
      </w:r>
      <w:r w:rsidRPr="00441DB8">
        <w:rPr>
          <w:b/>
          <w:sz w:val="19"/>
          <w:szCs w:val="19"/>
        </w:rPr>
        <w:tab/>
      </w:r>
      <w:r w:rsidRPr="00441DB8">
        <w:rPr>
          <w:sz w:val="19"/>
          <w:szCs w:val="19"/>
        </w:rPr>
        <w:t>Testi geçer.</w:t>
      </w:r>
    </w:p>
    <w:p w:rsidR="00AB02ED" w:rsidRPr="00441DB8" w:rsidRDefault="00AB02ED" w:rsidP="00815038">
      <w:pPr>
        <w:ind w:left="120" w:firstLine="600"/>
        <w:jc w:val="both"/>
        <w:rPr>
          <w:sz w:val="19"/>
          <w:szCs w:val="19"/>
        </w:rPr>
      </w:pPr>
    </w:p>
    <w:p w:rsidR="000D0A0D" w:rsidRPr="00441DB8" w:rsidRDefault="000D0A0D" w:rsidP="00815038">
      <w:pPr>
        <w:ind w:firstLine="720"/>
        <w:jc w:val="both"/>
        <w:rPr>
          <w:sz w:val="19"/>
          <w:szCs w:val="19"/>
        </w:rPr>
      </w:pPr>
      <w:r w:rsidRPr="00441DB8">
        <w:rPr>
          <w:b/>
          <w:sz w:val="19"/>
          <w:szCs w:val="19"/>
        </w:rPr>
        <w:t>Çözünürlük:</w:t>
      </w:r>
      <w:r w:rsidRPr="00441DB8">
        <w:rPr>
          <w:sz w:val="19"/>
          <w:szCs w:val="19"/>
        </w:rPr>
        <w:tab/>
      </w:r>
      <w:r w:rsidRPr="00441DB8">
        <w:rPr>
          <w:sz w:val="19"/>
          <w:szCs w:val="19"/>
        </w:rPr>
        <w:tab/>
        <w:t>Suda az çözünür.</w:t>
      </w:r>
    </w:p>
    <w:p w:rsidR="000D0A0D" w:rsidRPr="00441DB8" w:rsidRDefault="000D0A0D" w:rsidP="00815038">
      <w:pPr>
        <w:ind w:left="120"/>
        <w:jc w:val="both"/>
        <w:rPr>
          <w:sz w:val="19"/>
          <w:szCs w:val="19"/>
        </w:rPr>
      </w:pPr>
      <w:r w:rsidRPr="00441DB8">
        <w:rPr>
          <w:sz w:val="19"/>
          <w:szCs w:val="19"/>
        </w:rPr>
        <w:tab/>
      </w:r>
      <w:r w:rsidRPr="00441DB8">
        <w:rPr>
          <w:sz w:val="19"/>
          <w:szCs w:val="19"/>
        </w:rPr>
        <w:tab/>
      </w:r>
      <w:r w:rsidRPr="00441DB8">
        <w:rPr>
          <w:sz w:val="19"/>
          <w:szCs w:val="19"/>
        </w:rPr>
        <w:tab/>
      </w:r>
      <w:r w:rsidRPr="00441DB8">
        <w:rPr>
          <w:sz w:val="19"/>
          <w:szCs w:val="19"/>
        </w:rPr>
        <w:tab/>
        <w:t>Etanolde çözünür.</w:t>
      </w:r>
    </w:p>
    <w:p w:rsidR="000D0A0D" w:rsidRPr="00441DB8" w:rsidRDefault="000D0A0D" w:rsidP="00815038">
      <w:pPr>
        <w:jc w:val="both"/>
        <w:rPr>
          <w:b/>
          <w:sz w:val="19"/>
          <w:szCs w:val="19"/>
        </w:rPr>
      </w:pPr>
    </w:p>
    <w:p w:rsidR="000D0A0D" w:rsidRPr="00441DB8" w:rsidRDefault="000D0A0D" w:rsidP="00815038">
      <w:pPr>
        <w:jc w:val="both"/>
        <w:rPr>
          <w:b/>
          <w:sz w:val="19"/>
          <w:szCs w:val="19"/>
          <w:u w:val="single"/>
        </w:rPr>
      </w:pPr>
      <w:r w:rsidRPr="00441DB8">
        <w:rPr>
          <w:b/>
          <w:sz w:val="19"/>
          <w:szCs w:val="19"/>
          <w:u w:val="single"/>
        </w:rPr>
        <w:t>Saflık:</w:t>
      </w:r>
    </w:p>
    <w:p w:rsidR="00AB02ED" w:rsidRPr="00441DB8" w:rsidRDefault="00AB02ED" w:rsidP="00815038">
      <w:pPr>
        <w:jc w:val="both"/>
        <w:rPr>
          <w:b/>
          <w:sz w:val="19"/>
          <w:szCs w:val="19"/>
          <w:u w:val="single"/>
        </w:rPr>
      </w:pPr>
    </w:p>
    <w:p w:rsidR="000D0A0D" w:rsidRPr="00441DB8" w:rsidRDefault="000D0A0D" w:rsidP="00815038">
      <w:pPr>
        <w:jc w:val="both"/>
        <w:rPr>
          <w:sz w:val="19"/>
          <w:szCs w:val="19"/>
        </w:rPr>
      </w:pPr>
      <w:r w:rsidRPr="00441DB8">
        <w:rPr>
          <w:sz w:val="19"/>
          <w:szCs w:val="19"/>
        </w:rPr>
        <w:t xml:space="preserve">  </w:t>
      </w:r>
      <w:r w:rsidRPr="00441DB8">
        <w:rPr>
          <w:sz w:val="19"/>
          <w:szCs w:val="19"/>
        </w:rPr>
        <w:tab/>
      </w:r>
      <w:r w:rsidRPr="00441DB8">
        <w:rPr>
          <w:b/>
          <w:sz w:val="19"/>
          <w:szCs w:val="19"/>
        </w:rPr>
        <w:t>Sülfatlandırılmış kül:</w:t>
      </w:r>
      <w:r w:rsidRPr="00441DB8">
        <w:rPr>
          <w:sz w:val="19"/>
          <w:szCs w:val="19"/>
        </w:rPr>
        <w:tab/>
        <w:t>800 ± 25ºC’de belirlenir; % 2’den fazla olmamalıdır.</w:t>
      </w:r>
    </w:p>
    <w:p w:rsidR="00AB02ED" w:rsidRPr="00441DB8" w:rsidRDefault="00AB02ED" w:rsidP="00815038">
      <w:pPr>
        <w:jc w:val="both"/>
        <w:rPr>
          <w:sz w:val="19"/>
          <w:szCs w:val="19"/>
        </w:rPr>
      </w:pPr>
    </w:p>
    <w:p w:rsidR="000D0A0D" w:rsidRPr="00441DB8" w:rsidRDefault="000D0A0D" w:rsidP="00815038">
      <w:pPr>
        <w:ind w:firstLine="720"/>
        <w:jc w:val="both"/>
        <w:rPr>
          <w:sz w:val="19"/>
          <w:szCs w:val="19"/>
        </w:rPr>
      </w:pPr>
      <w:r w:rsidRPr="00441DB8">
        <w:rPr>
          <w:b/>
          <w:sz w:val="19"/>
          <w:szCs w:val="19"/>
        </w:rPr>
        <w:lastRenderedPageBreak/>
        <w:t>Serbest şeker:</w:t>
      </w:r>
      <w:r w:rsidRPr="00441DB8">
        <w:rPr>
          <w:sz w:val="19"/>
          <w:szCs w:val="19"/>
        </w:rPr>
        <w:tab/>
      </w:r>
      <w:r w:rsidRPr="00441DB8">
        <w:rPr>
          <w:sz w:val="19"/>
          <w:szCs w:val="19"/>
        </w:rPr>
        <w:tab/>
        <w:t>% 5’den fazla olmamalıdır.</w:t>
      </w:r>
    </w:p>
    <w:p w:rsidR="00AB02ED" w:rsidRPr="00441DB8" w:rsidRDefault="00AB02ED" w:rsidP="00815038">
      <w:pPr>
        <w:ind w:firstLine="720"/>
        <w:jc w:val="both"/>
        <w:rPr>
          <w:sz w:val="19"/>
          <w:szCs w:val="19"/>
        </w:rPr>
      </w:pPr>
    </w:p>
    <w:p w:rsidR="000D0A0D" w:rsidRPr="00441DB8" w:rsidRDefault="000D0A0D" w:rsidP="00815038">
      <w:pPr>
        <w:ind w:firstLine="720"/>
        <w:jc w:val="both"/>
        <w:rPr>
          <w:sz w:val="19"/>
          <w:szCs w:val="19"/>
        </w:rPr>
      </w:pPr>
      <w:r w:rsidRPr="00441DB8">
        <w:rPr>
          <w:b/>
          <w:sz w:val="19"/>
          <w:szCs w:val="19"/>
        </w:rPr>
        <w:t>Serbest yağ asitleri:</w:t>
      </w:r>
      <w:r w:rsidRPr="00441DB8">
        <w:rPr>
          <w:b/>
          <w:sz w:val="19"/>
          <w:szCs w:val="19"/>
        </w:rPr>
        <w:tab/>
      </w:r>
      <w:r w:rsidRPr="00441DB8">
        <w:rPr>
          <w:sz w:val="19"/>
          <w:szCs w:val="19"/>
        </w:rPr>
        <w:t>Oleik asit cinsinden % 3’den fazla olmamalıdır.</w:t>
      </w:r>
    </w:p>
    <w:p w:rsidR="00AB02ED" w:rsidRPr="00441DB8" w:rsidRDefault="00AB02ED" w:rsidP="00815038">
      <w:pPr>
        <w:ind w:firstLine="720"/>
        <w:jc w:val="both"/>
        <w:rPr>
          <w:sz w:val="19"/>
          <w:szCs w:val="19"/>
        </w:rPr>
      </w:pPr>
    </w:p>
    <w:p w:rsidR="00E778B7" w:rsidRPr="00441DB8" w:rsidRDefault="00E778B7" w:rsidP="00815038">
      <w:pPr>
        <w:tabs>
          <w:tab w:val="left" w:pos="2835"/>
        </w:tabs>
        <w:spacing w:after="200" w:line="276" w:lineRule="auto"/>
        <w:ind w:firstLine="720"/>
        <w:jc w:val="both"/>
        <w:rPr>
          <w:rFonts w:eastAsia="Calibri"/>
          <w:sz w:val="19"/>
          <w:szCs w:val="19"/>
          <w:lang w:eastAsia="en-US"/>
        </w:rPr>
      </w:pPr>
      <w:r w:rsidRPr="00441DB8">
        <w:rPr>
          <w:rFonts w:eastAsia="Calibri"/>
          <w:b/>
          <w:i/>
          <w:sz w:val="19"/>
          <w:szCs w:val="19"/>
          <w:lang w:eastAsia="en-US"/>
        </w:rPr>
        <w:t>p</w:t>
      </w:r>
      <w:r w:rsidRPr="00441DB8">
        <w:rPr>
          <w:rFonts w:eastAsia="Calibri"/>
          <w:b/>
          <w:sz w:val="19"/>
          <w:szCs w:val="19"/>
          <w:lang w:eastAsia="en-US"/>
        </w:rPr>
        <w:t>-methoxy-phenol:</w:t>
      </w:r>
      <w:r w:rsidRPr="00441DB8">
        <w:rPr>
          <w:rFonts w:eastAsia="Calibri"/>
          <w:b/>
          <w:sz w:val="19"/>
          <w:szCs w:val="19"/>
          <w:lang w:eastAsia="en-US"/>
        </w:rPr>
        <w:tab/>
      </w:r>
      <w:r w:rsidRPr="00441DB8">
        <w:rPr>
          <w:rFonts w:eastAsia="Calibri"/>
          <w:sz w:val="19"/>
          <w:szCs w:val="19"/>
          <w:lang w:eastAsia="en-US"/>
        </w:rPr>
        <w:t>100 μg/kg'den fazla olmamalıdır.</w:t>
      </w:r>
    </w:p>
    <w:p w:rsidR="00E778B7" w:rsidRPr="00441DB8" w:rsidRDefault="00E778B7" w:rsidP="00815038">
      <w:pPr>
        <w:tabs>
          <w:tab w:val="left" w:pos="2835"/>
        </w:tabs>
        <w:spacing w:after="200" w:line="276" w:lineRule="auto"/>
        <w:ind w:firstLine="720"/>
        <w:jc w:val="both"/>
        <w:rPr>
          <w:rFonts w:eastAsia="Calibri"/>
          <w:b/>
          <w:sz w:val="19"/>
          <w:szCs w:val="19"/>
          <w:lang w:eastAsia="en-US"/>
        </w:rPr>
      </w:pPr>
      <w:r w:rsidRPr="00441DB8">
        <w:rPr>
          <w:rFonts w:eastAsia="Calibri"/>
          <w:b/>
          <w:sz w:val="19"/>
          <w:szCs w:val="19"/>
          <w:lang w:eastAsia="en-US"/>
        </w:rPr>
        <w:t>Asetaldehit:</w:t>
      </w:r>
      <w:r w:rsidRPr="00441DB8">
        <w:rPr>
          <w:rFonts w:eastAsia="Calibri"/>
          <w:sz w:val="19"/>
          <w:szCs w:val="19"/>
          <w:lang w:eastAsia="en-US"/>
        </w:rPr>
        <w:tab/>
        <w:t>50 mg/kg’dan fazla olmamalıdır.</w:t>
      </w:r>
    </w:p>
    <w:p w:rsidR="000D0A0D" w:rsidRPr="00441DB8" w:rsidRDefault="000D0A0D" w:rsidP="00815038">
      <w:pPr>
        <w:spacing w:after="200" w:line="276" w:lineRule="auto"/>
        <w:ind w:firstLine="720"/>
        <w:jc w:val="both"/>
        <w:rPr>
          <w:rFonts w:eastAsia="Calibri"/>
          <w:sz w:val="19"/>
          <w:szCs w:val="19"/>
          <w:lang w:eastAsia="en-US"/>
        </w:rPr>
      </w:pPr>
      <w:r w:rsidRPr="00441DB8">
        <w:rPr>
          <w:rFonts w:eastAsia="Calibri"/>
          <w:b/>
          <w:sz w:val="19"/>
          <w:szCs w:val="19"/>
          <w:lang w:eastAsia="en-US"/>
        </w:rPr>
        <w:t>Arsenik:</w:t>
      </w:r>
      <w:r w:rsidR="00AB02ED" w:rsidRPr="00441DB8">
        <w:rPr>
          <w:rFonts w:eastAsia="Calibri"/>
          <w:sz w:val="19"/>
          <w:szCs w:val="19"/>
          <w:lang w:eastAsia="en-US"/>
        </w:rPr>
        <w:tab/>
      </w:r>
      <w:r w:rsidR="00AB02ED" w:rsidRPr="00441DB8">
        <w:rPr>
          <w:rFonts w:eastAsia="Calibri"/>
          <w:sz w:val="19"/>
          <w:szCs w:val="19"/>
          <w:lang w:eastAsia="en-US"/>
        </w:rPr>
        <w:tab/>
      </w:r>
      <w:r w:rsidRPr="00441DB8">
        <w:rPr>
          <w:rFonts w:eastAsia="Calibri"/>
          <w:sz w:val="19"/>
          <w:szCs w:val="19"/>
          <w:lang w:eastAsia="en-US"/>
        </w:rPr>
        <w:t>3 mg/kg’dan fazla olmamalıdır.</w:t>
      </w:r>
    </w:p>
    <w:p w:rsidR="000D0A0D" w:rsidRPr="00441DB8" w:rsidRDefault="000D0A0D" w:rsidP="00815038">
      <w:pPr>
        <w:spacing w:after="200" w:line="276" w:lineRule="auto"/>
        <w:ind w:firstLine="720"/>
        <w:jc w:val="both"/>
        <w:rPr>
          <w:rFonts w:eastAsia="Calibri"/>
          <w:sz w:val="19"/>
          <w:szCs w:val="19"/>
          <w:lang w:eastAsia="en-US"/>
        </w:rPr>
      </w:pPr>
      <w:r w:rsidRPr="00441DB8">
        <w:rPr>
          <w:rFonts w:eastAsia="Calibri"/>
          <w:b/>
          <w:sz w:val="19"/>
          <w:szCs w:val="19"/>
          <w:lang w:eastAsia="en-US"/>
        </w:rPr>
        <w:t>Kurşun:</w:t>
      </w:r>
      <w:r w:rsidR="00E778B7" w:rsidRPr="00441DB8">
        <w:rPr>
          <w:rFonts w:eastAsia="Calibri"/>
          <w:sz w:val="19"/>
          <w:szCs w:val="19"/>
          <w:lang w:eastAsia="en-US"/>
        </w:rPr>
        <w:tab/>
      </w:r>
      <w:r w:rsidR="00E778B7" w:rsidRPr="00441DB8">
        <w:rPr>
          <w:rFonts w:eastAsia="Calibri"/>
          <w:sz w:val="19"/>
          <w:szCs w:val="19"/>
          <w:lang w:eastAsia="en-US"/>
        </w:rPr>
        <w:tab/>
      </w:r>
      <w:r w:rsidR="00E778B7" w:rsidRPr="00441DB8">
        <w:rPr>
          <w:rFonts w:eastAsia="Calibri"/>
          <w:sz w:val="19"/>
          <w:szCs w:val="19"/>
          <w:lang w:eastAsia="en-US"/>
        </w:rPr>
        <w:tab/>
        <w:t>2</w:t>
      </w:r>
      <w:r w:rsidRPr="00441DB8">
        <w:rPr>
          <w:rFonts w:eastAsia="Calibri"/>
          <w:sz w:val="19"/>
          <w:szCs w:val="19"/>
          <w:lang w:eastAsia="en-US"/>
        </w:rPr>
        <w:t xml:space="preserve"> mg/kg’dan fazla olmamalıdır.</w:t>
      </w:r>
    </w:p>
    <w:p w:rsidR="000D0A0D" w:rsidRPr="00441DB8" w:rsidRDefault="008A2DDD" w:rsidP="00815038">
      <w:pPr>
        <w:spacing w:after="200" w:line="276" w:lineRule="auto"/>
        <w:ind w:firstLine="720"/>
        <w:jc w:val="both"/>
        <w:rPr>
          <w:rFonts w:eastAsia="Calibri"/>
          <w:sz w:val="19"/>
          <w:szCs w:val="19"/>
          <w:lang w:eastAsia="en-US"/>
        </w:rPr>
      </w:pPr>
      <w:r w:rsidRPr="00441DB8">
        <w:rPr>
          <w:rFonts w:eastAsia="Calibri"/>
          <w:b/>
          <w:sz w:val="19"/>
          <w:szCs w:val="19"/>
          <w:lang w:eastAsia="en-US"/>
        </w:rPr>
        <w:t>Civa</w:t>
      </w:r>
      <w:r w:rsidR="000D0A0D" w:rsidRPr="00441DB8">
        <w:rPr>
          <w:rFonts w:eastAsia="Calibri"/>
          <w:b/>
          <w:sz w:val="19"/>
          <w:szCs w:val="19"/>
          <w:lang w:eastAsia="en-US"/>
        </w:rPr>
        <w:t>:</w:t>
      </w:r>
      <w:r w:rsidR="000D0A0D" w:rsidRPr="00441DB8">
        <w:rPr>
          <w:rFonts w:eastAsia="Calibri"/>
          <w:sz w:val="19"/>
          <w:szCs w:val="19"/>
          <w:lang w:eastAsia="en-US"/>
        </w:rPr>
        <w:tab/>
      </w:r>
      <w:r w:rsidR="000D0A0D" w:rsidRPr="00441DB8">
        <w:rPr>
          <w:rFonts w:eastAsia="Calibri"/>
          <w:sz w:val="19"/>
          <w:szCs w:val="19"/>
          <w:lang w:eastAsia="en-US"/>
        </w:rPr>
        <w:tab/>
      </w:r>
      <w:r w:rsidR="000D0A0D" w:rsidRPr="00441DB8">
        <w:rPr>
          <w:rFonts w:eastAsia="Calibri"/>
          <w:sz w:val="19"/>
          <w:szCs w:val="19"/>
          <w:lang w:eastAsia="en-US"/>
        </w:rPr>
        <w:tab/>
        <w:t>1 mg/kg’dan fazla olmamalıdır.</w:t>
      </w:r>
    </w:p>
    <w:p w:rsidR="00E778B7" w:rsidRPr="00441DB8" w:rsidRDefault="000D0A0D" w:rsidP="00815038">
      <w:pPr>
        <w:spacing w:after="200" w:line="276" w:lineRule="auto"/>
        <w:ind w:firstLine="720"/>
        <w:jc w:val="both"/>
        <w:rPr>
          <w:rFonts w:eastAsia="Calibri"/>
          <w:sz w:val="19"/>
          <w:szCs w:val="19"/>
          <w:lang w:eastAsia="en-US"/>
        </w:rPr>
      </w:pPr>
      <w:r w:rsidRPr="00441DB8">
        <w:rPr>
          <w:rFonts w:eastAsia="Calibri"/>
          <w:b/>
          <w:sz w:val="19"/>
          <w:szCs w:val="19"/>
          <w:lang w:eastAsia="en-US"/>
        </w:rPr>
        <w:t>Kadmiyum:</w:t>
      </w:r>
      <w:r w:rsidRPr="00441DB8">
        <w:rPr>
          <w:rFonts w:eastAsia="Calibri"/>
          <w:sz w:val="19"/>
          <w:szCs w:val="19"/>
          <w:lang w:eastAsia="en-US"/>
        </w:rPr>
        <w:tab/>
      </w:r>
      <w:r w:rsidRPr="00441DB8">
        <w:rPr>
          <w:rFonts w:eastAsia="Calibri"/>
          <w:sz w:val="19"/>
          <w:szCs w:val="19"/>
          <w:lang w:eastAsia="en-US"/>
        </w:rPr>
        <w:tab/>
        <w:t>1 mg/kg’dan fazla olmamalıdır.</w:t>
      </w:r>
    </w:p>
    <w:p w:rsidR="000D0A0D" w:rsidRPr="00441DB8" w:rsidRDefault="000D0A0D" w:rsidP="00815038">
      <w:pPr>
        <w:ind w:firstLine="720"/>
        <w:jc w:val="both"/>
        <w:rPr>
          <w:sz w:val="19"/>
          <w:szCs w:val="19"/>
        </w:rPr>
      </w:pPr>
      <w:r w:rsidRPr="00441DB8">
        <w:rPr>
          <w:b/>
          <w:sz w:val="19"/>
          <w:szCs w:val="19"/>
        </w:rPr>
        <w:t>Metanol:</w:t>
      </w:r>
      <w:r w:rsidRPr="00441DB8">
        <w:rPr>
          <w:b/>
          <w:sz w:val="19"/>
          <w:szCs w:val="19"/>
        </w:rPr>
        <w:tab/>
      </w:r>
      <w:r w:rsidRPr="00441DB8">
        <w:rPr>
          <w:sz w:val="19"/>
          <w:szCs w:val="19"/>
        </w:rPr>
        <w:tab/>
        <w:t>10 mg/kg’dan fazla olmamalıdır.</w:t>
      </w:r>
    </w:p>
    <w:p w:rsidR="00E778B7" w:rsidRPr="00441DB8" w:rsidRDefault="00E778B7" w:rsidP="00815038">
      <w:pPr>
        <w:ind w:firstLine="720"/>
        <w:jc w:val="both"/>
        <w:rPr>
          <w:sz w:val="19"/>
          <w:szCs w:val="19"/>
        </w:rPr>
      </w:pPr>
    </w:p>
    <w:p w:rsidR="000D0A0D" w:rsidRPr="00441DB8" w:rsidRDefault="000D0A0D" w:rsidP="00815038">
      <w:pPr>
        <w:ind w:firstLine="720"/>
        <w:jc w:val="both"/>
        <w:rPr>
          <w:sz w:val="19"/>
          <w:szCs w:val="19"/>
        </w:rPr>
      </w:pPr>
      <w:r w:rsidRPr="00441DB8">
        <w:rPr>
          <w:b/>
          <w:sz w:val="19"/>
          <w:szCs w:val="19"/>
        </w:rPr>
        <w:t>Dimetilsülfoksit:</w:t>
      </w:r>
      <w:r w:rsidRPr="00441DB8">
        <w:rPr>
          <w:sz w:val="19"/>
          <w:szCs w:val="19"/>
        </w:rPr>
        <w:tab/>
      </w:r>
      <w:r w:rsidRPr="00441DB8">
        <w:rPr>
          <w:sz w:val="19"/>
          <w:szCs w:val="19"/>
        </w:rPr>
        <w:tab/>
        <w:t>2 mg/kg’dan fazla olmamalıdır.</w:t>
      </w:r>
    </w:p>
    <w:p w:rsidR="00E778B7" w:rsidRPr="00441DB8" w:rsidRDefault="00E778B7" w:rsidP="00815038">
      <w:pPr>
        <w:ind w:firstLine="720"/>
        <w:jc w:val="both"/>
        <w:rPr>
          <w:sz w:val="19"/>
          <w:szCs w:val="19"/>
        </w:rPr>
      </w:pPr>
    </w:p>
    <w:p w:rsidR="000D0A0D" w:rsidRPr="00441DB8" w:rsidRDefault="00E778B7" w:rsidP="00815038">
      <w:pPr>
        <w:ind w:firstLine="720"/>
        <w:jc w:val="both"/>
        <w:rPr>
          <w:sz w:val="19"/>
          <w:szCs w:val="19"/>
        </w:rPr>
      </w:pPr>
      <w:r w:rsidRPr="00441DB8">
        <w:rPr>
          <w:b/>
          <w:sz w:val="19"/>
          <w:szCs w:val="19"/>
        </w:rPr>
        <w:t>Dimetilformamit</w:t>
      </w:r>
      <w:r w:rsidR="000D0A0D" w:rsidRPr="00441DB8">
        <w:rPr>
          <w:b/>
          <w:sz w:val="19"/>
          <w:szCs w:val="19"/>
        </w:rPr>
        <w:t>:</w:t>
      </w:r>
      <w:r w:rsidR="000D0A0D" w:rsidRPr="00441DB8">
        <w:rPr>
          <w:sz w:val="19"/>
          <w:szCs w:val="19"/>
        </w:rPr>
        <w:tab/>
        <w:t>1 mg/kg’dan fazla olmamalıdır.</w:t>
      </w:r>
    </w:p>
    <w:p w:rsidR="00E778B7" w:rsidRPr="00441DB8" w:rsidRDefault="00E778B7" w:rsidP="00815038">
      <w:pPr>
        <w:ind w:firstLine="720"/>
        <w:jc w:val="both"/>
        <w:rPr>
          <w:sz w:val="19"/>
          <w:szCs w:val="19"/>
        </w:rPr>
      </w:pPr>
    </w:p>
    <w:p w:rsidR="000D0A0D" w:rsidRPr="00441DB8" w:rsidRDefault="000D0A0D" w:rsidP="00815038">
      <w:pPr>
        <w:ind w:firstLine="720"/>
        <w:jc w:val="both"/>
        <w:rPr>
          <w:sz w:val="19"/>
          <w:szCs w:val="19"/>
        </w:rPr>
      </w:pPr>
      <w:r w:rsidRPr="00441DB8">
        <w:rPr>
          <w:b/>
          <w:sz w:val="19"/>
          <w:szCs w:val="19"/>
        </w:rPr>
        <w:t>2-metil-1-propanol:</w:t>
      </w:r>
      <w:r w:rsidRPr="00441DB8">
        <w:rPr>
          <w:sz w:val="19"/>
          <w:szCs w:val="19"/>
        </w:rPr>
        <w:tab/>
        <w:t>10 mg/kg’dan fazla olmamalıdır.</w:t>
      </w:r>
    </w:p>
    <w:p w:rsidR="00E778B7" w:rsidRPr="00441DB8" w:rsidRDefault="00E778B7" w:rsidP="00815038">
      <w:pPr>
        <w:ind w:firstLine="720"/>
        <w:jc w:val="both"/>
        <w:rPr>
          <w:sz w:val="19"/>
          <w:szCs w:val="19"/>
        </w:rPr>
      </w:pPr>
    </w:p>
    <w:p w:rsidR="000D0A0D" w:rsidRPr="00441DB8" w:rsidRDefault="000D0A0D" w:rsidP="00815038">
      <w:pPr>
        <w:tabs>
          <w:tab w:val="left" w:pos="2835"/>
        </w:tabs>
        <w:ind w:firstLine="720"/>
        <w:jc w:val="both"/>
        <w:rPr>
          <w:b/>
          <w:sz w:val="19"/>
          <w:szCs w:val="19"/>
        </w:rPr>
      </w:pPr>
      <w:r w:rsidRPr="00441DB8">
        <w:rPr>
          <w:noProof/>
          <w:sz w:val="19"/>
          <w:szCs w:val="19"/>
        </w:rPr>
        <mc:AlternateContent>
          <mc:Choice Requires="wps">
            <w:drawing>
              <wp:anchor distT="0" distB="0" distL="114300" distR="114300" simplePos="0" relativeHeight="251664384" behindDoc="0" locked="0" layoutInCell="1" allowOverlap="1" wp14:anchorId="31F9D6C2" wp14:editId="58B09D94">
                <wp:simplePos x="0" y="0"/>
                <wp:positionH relativeFrom="column">
                  <wp:posOffset>1807845</wp:posOffset>
                </wp:positionH>
                <wp:positionV relativeFrom="paragraph">
                  <wp:posOffset>-1905</wp:posOffset>
                </wp:positionV>
                <wp:extent cx="159385" cy="662940"/>
                <wp:effectExtent l="0" t="0" r="12065" b="22860"/>
                <wp:wrapNone/>
                <wp:docPr id="49" name="Sağ Ayraç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385" cy="662940"/>
                        </a:xfrm>
                        <a:prstGeom prst="rightBrace">
                          <a:avLst>
                            <a:gd name="adj1" fmla="val 2038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Sağ Ayraç 49" o:spid="_x0000_s1026" type="#_x0000_t88" style="position:absolute;margin-left:142.35pt;margin-top:-.15pt;width:12.55pt;height:5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" adj="1059"/>
            </w:pict>
          </mc:Fallback>
        </mc:AlternateContent>
      </w:r>
      <w:r w:rsidRPr="00441DB8">
        <w:rPr>
          <w:b/>
          <w:sz w:val="19"/>
          <w:szCs w:val="19"/>
        </w:rPr>
        <w:t>Etil asetat:</w:t>
      </w:r>
    </w:p>
    <w:p w:rsidR="00E778B7" w:rsidRPr="00441DB8" w:rsidRDefault="00E778B7" w:rsidP="00815038">
      <w:pPr>
        <w:tabs>
          <w:tab w:val="left" w:pos="2835"/>
        </w:tabs>
        <w:ind w:firstLine="720"/>
        <w:jc w:val="both"/>
        <w:rPr>
          <w:b/>
          <w:sz w:val="19"/>
          <w:szCs w:val="19"/>
        </w:rPr>
      </w:pPr>
    </w:p>
    <w:p w:rsidR="000D0A0D" w:rsidRPr="00441DB8" w:rsidRDefault="000D0A0D" w:rsidP="00815038">
      <w:pPr>
        <w:ind w:left="3540" w:hanging="2820"/>
        <w:jc w:val="both"/>
        <w:rPr>
          <w:sz w:val="19"/>
          <w:szCs w:val="19"/>
        </w:rPr>
      </w:pPr>
      <w:r w:rsidRPr="00441DB8">
        <w:rPr>
          <w:b/>
          <w:sz w:val="19"/>
          <w:szCs w:val="19"/>
        </w:rPr>
        <w:t>Propan-2-ol:</w:t>
      </w:r>
      <w:r w:rsidRPr="00441DB8">
        <w:rPr>
          <w:sz w:val="19"/>
          <w:szCs w:val="19"/>
        </w:rPr>
        <w:t xml:space="preserve">         </w:t>
      </w:r>
      <w:r w:rsidRPr="00441DB8">
        <w:rPr>
          <w:sz w:val="19"/>
          <w:szCs w:val="19"/>
        </w:rPr>
        <w:tab/>
        <w:t xml:space="preserve">Tek başına ya da birlikte </w:t>
      </w:r>
      <w:r w:rsidR="00395EE4" w:rsidRPr="00441DB8">
        <w:rPr>
          <w:sz w:val="19"/>
          <w:szCs w:val="19"/>
        </w:rPr>
        <w:t>kullanıldığında</w:t>
      </w:r>
      <w:r w:rsidRPr="00441DB8">
        <w:rPr>
          <w:sz w:val="19"/>
          <w:szCs w:val="19"/>
        </w:rPr>
        <w:t xml:space="preserve">, 350 mg/kg’dan </w:t>
      </w:r>
      <w:r w:rsidR="00E778B7" w:rsidRPr="00441DB8">
        <w:rPr>
          <w:sz w:val="19"/>
          <w:szCs w:val="19"/>
        </w:rPr>
        <w:t xml:space="preserve">fazla </w:t>
      </w:r>
      <w:r w:rsidRPr="00441DB8">
        <w:rPr>
          <w:sz w:val="19"/>
          <w:szCs w:val="19"/>
        </w:rPr>
        <w:t>olmamalıdır.</w:t>
      </w:r>
    </w:p>
    <w:p w:rsidR="00E778B7" w:rsidRPr="00441DB8" w:rsidRDefault="00E778B7" w:rsidP="00815038">
      <w:pPr>
        <w:ind w:left="720"/>
        <w:jc w:val="both"/>
        <w:rPr>
          <w:b/>
          <w:sz w:val="19"/>
          <w:szCs w:val="19"/>
        </w:rPr>
      </w:pPr>
      <w:r w:rsidRPr="00441DB8">
        <w:rPr>
          <w:b/>
          <w:sz w:val="19"/>
          <w:szCs w:val="19"/>
        </w:rPr>
        <w:t>Propilen glikol:</w:t>
      </w:r>
      <w:r w:rsidRPr="00441DB8">
        <w:rPr>
          <w:b/>
          <w:sz w:val="19"/>
          <w:szCs w:val="19"/>
        </w:rPr>
        <w:tab/>
      </w:r>
    </w:p>
    <w:p w:rsidR="000D0A0D" w:rsidRPr="00441DB8" w:rsidRDefault="000D0A0D" w:rsidP="00815038">
      <w:pPr>
        <w:ind w:left="720"/>
        <w:jc w:val="both"/>
        <w:rPr>
          <w:sz w:val="19"/>
          <w:szCs w:val="19"/>
        </w:rPr>
      </w:pPr>
      <w:r w:rsidRPr="00441DB8">
        <w:rPr>
          <w:b/>
          <w:sz w:val="19"/>
          <w:szCs w:val="19"/>
        </w:rPr>
        <w:tab/>
      </w:r>
    </w:p>
    <w:p w:rsidR="000D0A0D" w:rsidRPr="00441DB8" w:rsidRDefault="000D0A0D" w:rsidP="00815038">
      <w:pPr>
        <w:ind w:firstLine="720"/>
        <w:jc w:val="both"/>
        <w:rPr>
          <w:sz w:val="19"/>
          <w:szCs w:val="19"/>
        </w:rPr>
      </w:pPr>
      <w:r w:rsidRPr="00441DB8">
        <w:rPr>
          <w:b/>
          <w:sz w:val="19"/>
          <w:szCs w:val="19"/>
        </w:rPr>
        <w:t>Metil etil</w:t>
      </w:r>
      <w:r w:rsidRPr="00441DB8">
        <w:rPr>
          <w:sz w:val="19"/>
          <w:szCs w:val="19"/>
        </w:rPr>
        <w:t xml:space="preserve"> </w:t>
      </w:r>
      <w:r w:rsidRPr="00441DB8">
        <w:rPr>
          <w:b/>
          <w:sz w:val="19"/>
          <w:szCs w:val="19"/>
        </w:rPr>
        <w:t>keton:</w:t>
      </w:r>
      <w:r w:rsidRPr="00441DB8">
        <w:rPr>
          <w:sz w:val="19"/>
          <w:szCs w:val="19"/>
        </w:rPr>
        <w:tab/>
      </w:r>
      <w:r w:rsidRPr="00441DB8">
        <w:rPr>
          <w:sz w:val="19"/>
          <w:szCs w:val="19"/>
        </w:rPr>
        <w:tab/>
        <w:t>10 mg/kg’dan fazla olmamalıdır.</w:t>
      </w:r>
    </w:p>
    <w:p w:rsidR="000D0A0D" w:rsidRPr="00441DB8" w:rsidRDefault="000D0A0D" w:rsidP="00815038">
      <w:pPr>
        <w:ind w:left="60"/>
        <w:jc w:val="both"/>
        <w:rPr>
          <w:sz w:val="19"/>
          <w:szCs w:val="19"/>
        </w:rPr>
      </w:pPr>
    </w:p>
    <w:p w:rsidR="000D0A0D" w:rsidRPr="00441DB8" w:rsidRDefault="000D0A0D" w:rsidP="00815038">
      <w:pPr>
        <w:ind w:left="60"/>
        <w:jc w:val="both"/>
        <w:rPr>
          <w:i/>
          <w:sz w:val="19"/>
          <w:szCs w:val="19"/>
        </w:rPr>
      </w:pPr>
      <w:r w:rsidRPr="00441DB8">
        <w:rPr>
          <w:i/>
          <w:sz w:val="19"/>
          <w:szCs w:val="19"/>
        </w:rPr>
        <w:t>Not: Saflık kriterleri, katkısız yağ asitlerinin sodyum, potasyum ve kalsiyum tuzlarına uygulanır; ancak bu maddeler maksimum % 6’lık düzeye kadar bulunabilir (sodyum oleat cinsinden).</w:t>
      </w:r>
    </w:p>
    <w:p w:rsidR="00E778B7" w:rsidRPr="00441DB8" w:rsidRDefault="00E778B7" w:rsidP="00815038">
      <w:pPr>
        <w:ind w:left="60"/>
        <w:jc w:val="both"/>
        <w:rPr>
          <w:i/>
          <w:sz w:val="19"/>
          <w:szCs w:val="19"/>
        </w:rPr>
      </w:pPr>
    </w:p>
    <w:p w:rsidR="000D0A0D" w:rsidRPr="00441DB8" w:rsidRDefault="000D0A0D" w:rsidP="00815038">
      <w:pPr>
        <w:ind w:left="60"/>
        <w:jc w:val="both"/>
        <w:rPr>
          <w:sz w:val="19"/>
          <w:szCs w:val="19"/>
        </w:rPr>
      </w:pPr>
    </w:p>
    <w:p w:rsidR="000D0A0D" w:rsidRPr="00441DB8" w:rsidRDefault="000D0A0D" w:rsidP="00815038">
      <w:pPr>
        <w:jc w:val="both"/>
        <w:rPr>
          <w:b/>
          <w:sz w:val="19"/>
          <w:szCs w:val="19"/>
          <w:u w:val="single"/>
        </w:rPr>
      </w:pPr>
      <w:r w:rsidRPr="00441DB8">
        <w:rPr>
          <w:b/>
          <w:sz w:val="19"/>
          <w:szCs w:val="19"/>
          <w:u w:val="single"/>
        </w:rPr>
        <w:t>E 474 SUKRO</w:t>
      </w:r>
      <w:r w:rsidR="00E778B7" w:rsidRPr="00441DB8">
        <w:rPr>
          <w:b/>
          <w:sz w:val="19"/>
          <w:szCs w:val="19"/>
          <w:u w:val="single"/>
        </w:rPr>
        <w:t>GLİSERİT</w:t>
      </w:r>
      <w:r w:rsidRPr="00441DB8">
        <w:rPr>
          <w:b/>
          <w:sz w:val="19"/>
          <w:szCs w:val="19"/>
          <w:u w:val="single"/>
        </w:rPr>
        <w:t>LER</w:t>
      </w:r>
    </w:p>
    <w:p w:rsidR="000D0A0D" w:rsidRPr="00441DB8" w:rsidRDefault="000D0A0D" w:rsidP="00815038">
      <w:pPr>
        <w:ind w:left="60"/>
        <w:jc w:val="both"/>
        <w:rPr>
          <w:sz w:val="19"/>
          <w:szCs w:val="19"/>
          <w:u w:val="single"/>
        </w:rPr>
      </w:pPr>
    </w:p>
    <w:p w:rsidR="000D0A0D" w:rsidRPr="00441DB8" w:rsidRDefault="00B96B2E" w:rsidP="00815038">
      <w:pPr>
        <w:jc w:val="both"/>
        <w:rPr>
          <w:sz w:val="19"/>
          <w:szCs w:val="19"/>
        </w:rPr>
      </w:pPr>
      <w:r w:rsidRPr="00441DB8">
        <w:rPr>
          <w:b/>
          <w:sz w:val="19"/>
          <w:szCs w:val="19"/>
          <w:u w:val="single"/>
        </w:rPr>
        <w:t>Eşanlamlılar</w:t>
      </w:r>
      <w:r w:rsidR="000D0A0D" w:rsidRPr="00441DB8">
        <w:rPr>
          <w:b/>
          <w:sz w:val="19"/>
          <w:szCs w:val="19"/>
          <w:u w:val="single"/>
        </w:rPr>
        <w:t>:</w:t>
      </w:r>
      <w:r w:rsidR="000D0A0D" w:rsidRPr="00441DB8">
        <w:rPr>
          <w:sz w:val="19"/>
          <w:szCs w:val="19"/>
        </w:rPr>
        <w:tab/>
      </w:r>
      <w:r w:rsidR="000D0A0D" w:rsidRPr="00441DB8">
        <w:rPr>
          <w:sz w:val="19"/>
          <w:szCs w:val="19"/>
        </w:rPr>
        <w:tab/>
      </w:r>
      <w:r w:rsidR="000D0A0D" w:rsidRPr="00441DB8">
        <w:rPr>
          <w:sz w:val="19"/>
          <w:szCs w:val="19"/>
        </w:rPr>
        <w:tab/>
        <w:t xml:space="preserve">Şeker </w:t>
      </w:r>
      <w:r w:rsidR="00E778B7" w:rsidRPr="00441DB8">
        <w:rPr>
          <w:sz w:val="19"/>
          <w:szCs w:val="19"/>
        </w:rPr>
        <w:t>gliserit</w:t>
      </w:r>
      <w:r w:rsidR="000D0A0D" w:rsidRPr="00441DB8">
        <w:rPr>
          <w:sz w:val="19"/>
          <w:szCs w:val="19"/>
        </w:rPr>
        <w:t>leri</w:t>
      </w:r>
    </w:p>
    <w:p w:rsidR="000D0A0D" w:rsidRPr="00441DB8" w:rsidRDefault="000D0A0D" w:rsidP="00815038">
      <w:pPr>
        <w:ind w:left="2880" w:hanging="2880"/>
        <w:jc w:val="both"/>
        <w:rPr>
          <w:b/>
          <w:sz w:val="19"/>
          <w:szCs w:val="19"/>
        </w:rPr>
      </w:pPr>
    </w:p>
    <w:p w:rsidR="000D0A0D" w:rsidRPr="00441DB8" w:rsidRDefault="000D0A0D" w:rsidP="00815038">
      <w:pPr>
        <w:ind w:left="2835" w:hanging="2835"/>
        <w:jc w:val="both"/>
        <w:rPr>
          <w:sz w:val="19"/>
          <w:szCs w:val="19"/>
        </w:rPr>
      </w:pPr>
      <w:r w:rsidRPr="00441DB8">
        <w:rPr>
          <w:b/>
          <w:sz w:val="19"/>
          <w:szCs w:val="19"/>
          <w:u w:val="single"/>
        </w:rPr>
        <w:t>Tanım:</w:t>
      </w:r>
      <w:r w:rsidRPr="00441DB8">
        <w:rPr>
          <w:sz w:val="19"/>
          <w:szCs w:val="19"/>
        </w:rPr>
        <w:tab/>
        <w:t>Sukro</w:t>
      </w:r>
      <w:r w:rsidR="00E778B7" w:rsidRPr="00441DB8">
        <w:rPr>
          <w:sz w:val="19"/>
          <w:szCs w:val="19"/>
        </w:rPr>
        <w:t>gliserit</w:t>
      </w:r>
      <w:r w:rsidRPr="00441DB8">
        <w:rPr>
          <w:sz w:val="19"/>
          <w:szCs w:val="19"/>
        </w:rPr>
        <w:t>ler başlıca, sukroz ve yağ asitlerinin mono-, di- ve triesterlerinin, katı ya da sıvı yağdan artakalan mono-, di- ve trigliseritlerle birlikte bir karışım üretmek için, sukrozun yenebilir bir katı ya da sıvı yağ ile reaksiyona girmesi yoluyla üretilirler. Bunların hazırlanması için, siklohekzan, dimetilformamid, etil asetat, 2-metil-1-propanol ve propan-2-ol dışında hiçbir organik çözücü kullanılamaz.</w:t>
      </w:r>
    </w:p>
    <w:p w:rsidR="00E778B7" w:rsidRPr="00441DB8" w:rsidRDefault="00E778B7" w:rsidP="00815038">
      <w:pPr>
        <w:tabs>
          <w:tab w:val="left" w:pos="2835"/>
        </w:tabs>
        <w:ind w:firstLine="708"/>
        <w:jc w:val="both"/>
        <w:rPr>
          <w:b/>
          <w:sz w:val="19"/>
          <w:szCs w:val="19"/>
        </w:rPr>
      </w:pPr>
    </w:p>
    <w:p w:rsidR="00E778B7" w:rsidRPr="00441DB8" w:rsidRDefault="00E778B7" w:rsidP="00815038">
      <w:pPr>
        <w:tabs>
          <w:tab w:val="left" w:pos="2835"/>
        </w:tabs>
        <w:ind w:firstLine="708"/>
        <w:jc w:val="both"/>
        <w:rPr>
          <w:b/>
          <w:sz w:val="19"/>
          <w:szCs w:val="19"/>
        </w:rPr>
      </w:pPr>
      <w:r w:rsidRPr="00441DB8">
        <w:rPr>
          <w:b/>
          <w:sz w:val="19"/>
          <w:szCs w:val="19"/>
        </w:rPr>
        <w:t>Einecs:</w:t>
      </w:r>
    </w:p>
    <w:p w:rsidR="00E778B7" w:rsidRPr="00441DB8" w:rsidRDefault="00E778B7" w:rsidP="00815038">
      <w:pPr>
        <w:jc w:val="both"/>
        <w:rPr>
          <w:rFonts w:eastAsia="Calibri"/>
          <w:b/>
          <w:sz w:val="19"/>
          <w:szCs w:val="19"/>
          <w:lang w:val="fr-FR" w:eastAsia="en-US"/>
        </w:rPr>
      </w:pPr>
    </w:p>
    <w:p w:rsidR="00E778B7" w:rsidRPr="00441DB8" w:rsidRDefault="00E778B7" w:rsidP="00815038">
      <w:pPr>
        <w:ind w:firstLine="708"/>
        <w:jc w:val="both"/>
        <w:rPr>
          <w:rFonts w:eastAsia="Calibri"/>
          <w:sz w:val="19"/>
          <w:szCs w:val="19"/>
          <w:lang w:val="fr-FR" w:eastAsia="en-US"/>
        </w:rPr>
      </w:pPr>
      <w:r w:rsidRPr="00441DB8">
        <w:rPr>
          <w:rFonts w:eastAsia="Calibri"/>
          <w:b/>
          <w:sz w:val="19"/>
          <w:szCs w:val="19"/>
          <w:lang w:val="fr-FR" w:eastAsia="en-US"/>
        </w:rPr>
        <w:t>Kimyasal adı:</w:t>
      </w:r>
      <w:r w:rsidRPr="00441DB8">
        <w:rPr>
          <w:rFonts w:eastAsia="Calibri"/>
          <w:sz w:val="19"/>
          <w:szCs w:val="19"/>
          <w:lang w:val="fr-FR" w:eastAsia="en-US"/>
        </w:rPr>
        <w:tab/>
      </w:r>
      <w:r w:rsidRPr="00441DB8">
        <w:rPr>
          <w:rFonts w:eastAsia="Calibri"/>
          <w:sz w:val="19"/>
          <w:szCs w:val="19"/>
          <w:lang w:val="fr-FR" w:eastAsia="en-US"/>
        </w:rPr>
        <w:tab/>
      </w:r>
    </w:p>
    <w:p w:rsidR="00E778B7" w:rsidRPr="00441DB8" w:rsidRDefault="00E778B7" w:rsidP="00815038">
      <w:pPr>
        <w:ind w:left="2832" w:hanging="2124"/>
        <w:jc w:val="both"/>
        <w:rPr>
          <w:rFonts w:eastAsia="Calibri"/>
          <w:b/>
          <w:sz w:val="19"/>
          <w:szCs w:val="19"/>
          <w:lang w:val="fr-FR" w:eastAsia="en-US"/>
        </w:rPr>
      </w:pPr>
    </w:p>
    <w:p w:rsidR="00E778B7" w:rsidRPr="00441DB8" w:rsidRDefault="00E778B7" w:rsidP="00815038">
      <w:pPr>
        <w:ind w:left="2832" w:hanging="2124"/>
        <w:jc w:val="both"/>
        <w:rPr>
          <w:rFonts w:eastAsia="Calibri"/>
          <w:sz w:val="19"/>
          <w:szCs w:val="19"/>
          <w:lang w:val="fr-FR" w:eastAsia="en-US"/>
        </w:rPr>
      </w:pPr>
      <w:r w:rsidRPr="00441DB8">
        <w:rPr>
          <w:rFonts w:eastAsia="Calibri"/>
          <w:b/>
          <w:sz w:val="19"/>
          <w:szCs w:val="19"/>
          <w:lang w:val="fr-FR" w:eastAsia="en-US"/>
        </w:rPr>
        <w:t>Kimyasal formülü:</w:t>
      </w:r>
      <w:r w:rsidRPr="00441DB8">
        <w:rPr>
          <w:rFonts w:eastAsia="Calibri"/>
          <w:sz w:val="19"/>
          <w:szCs w:val="19"/>
          <w:lang w:val="fr-FR" w:eastAsia="en-US"/>
        </w:rPr>
        <w:tab/>
      </w:r>
    </w:p>
    <w:p w:rsidR="00E778B7" w:rsidRPr="00441DB8" w:rsidRDefault="00E778B7" w:rsidP="00815038">
      <w:pPr>
        <w:jc w:val="both"/>
        <w:rPr>
          <w:rFonts w:eastAsia="Calibri"/>
          <w:sz w:val="19"/>
          <w:szCs w:val="19"/>
          <w:lang w:val="fr-FR" w:eastAsia="en-US"/>
        </w:rPr>
      </w:pPr>
    </w:p>
    <w:p w:rsidR="00E778B7" w:rsidRPr="00441DB8" w:rsidRDefault="001016C5" w:rsidP="00815038">
      <w:pPr>
        <w:ind w:firstLine="720"/>
        <w:jc w:val="both"/>
        <w:rPr>
          <w:rFonts w:eastAsia="Calibri"/>
          <w:b/>
          <w:sz w:val="19"/>
          <w:szCs w:val="19"/>
          <w:lang w:val="en-GB" w:eastAsia="en-US"/>
        </w:rPr>
      </w:pPr>
      <w:r>
        <w:rPr>
          <w:rFonts w:eastAsia="Calibri"/>
          <w:b/>
          <w:sz w:val="19"/>
          <w:szCs w:val="19"/>
          <w:lang w:val="en-GB" w:eastAsia="en-US"/>
        </w:rPr>
        <w:t>Molekül ağırlığı</w:t>
      </w:r>
      <w:r w:rsidR="00E778B7" w:rsidRPr="00441DB8">
        <w:rPr>
          <w:rFonts w:eastAsia="Calibri"/>
          <w:b/>
          <w:sz w:val="19"/>
          <w:szCs w:val="19"/>
          <w:lang w:val="en-GB" w:eastAsia="en-US"/>
        </w:rPr>
        <w:t>:</w:t>
      </w:r>
      <w:r w:rsidR="00E778B7" w:rsidRPr="00441DB8">
        <w:rPr>
          <w:rFonts w:eastAsia="Calibri"/>
          <w:b/>
          <w:sz w:val="19"/>
          <w:szCs w:val="19"/>
          <w:lang w:val="en-GB" w:eastAsia="en-US"/>
        </w:rPr>
        <w:tab/>
      </w:r>
    </w:p>
    <w:p w:rsidR="00E778B7" w:rsidRPr="00441DB8" w:rsidRDefault="00E778B7" w:rsidP="00815038">
      <w:pPr>
        <w:ind w:left="2835" w:hanging="2109"/>
        <w:jc w:val="both"/>
        <w:rPr>
          <w:b/>
          <w:sz w:val="19"/>
          <w:szCs w:val="19"/>
        </w:rPr>
      </w:pPr>
    </w:p>
    <w:p w:rsidR="000D0A0D" w:rsidRPr="00441DB8" w:rsidRDefault="000D0A0D" w:rsidP="00815038">
      <w:pPr>
        <w:ind w:left="2835" w:hanging="2109"/>
        <w:jc w:val="both"/>
        <w:rPr>
          <w:sz w:val="19"/>
          <w:szCs w:val="19"/>
        </w:rPr>
      </w:pPr>
      <w:r w:rsidRPr="00441DB8">
        <w:rPr>
          <w:b/>
          <w:sz w:val="19"/>
          <w:szCs w:val="19"/>
        </w:rPr>
        <w:t>Analiz:</w:t>
      </w:r>
      <w:r w:rsidRPr="00441DB8">
        <w:rPr>
          <w:sz w:val="19"/>
          <w:szCs w:val="19"/>
        </w:rPr>
        <w:tab/>
        <w:t>İçeriği; sukroz yağ asiti esterleri % 40.0’dan az ve % 60.0’dan fazla olmamalıdır.</w:t>
      </w:r>
    </w:p>
    <w:p w:rsidR="000D0A0D" w:rsidRPr="00441DB8" w:rsidRDefault="000D0A0D" w:rsidP="00815038">
      <w:pPr>
        <w:ind w:left="2880" w:hanging="2880"/>
        <w:jc w:val="both"/>
        <w:rPr>
          <w:b/>
          <w:sz w:val="19"/>
          <w:szCs w:val="19"/>
        </w:rPr>
      </w:pPr>
    </w:p>
    <w:p w:rsidR="000D0A0D" w:rsidRPr="00441DB8" w:rsidRDefault="000D0A0D" w:rsidP="00815038">
      <w:pPr>
        <w:ind w:left="2835" w:hanging="2835"/>
        <w:jc w:val="both"/>
        <w:rPr>
          <w:sz w:val="19"/>
          <w:szCs w:val="19"/>
        </w:rPr>
      </w:pPr>
      <w:r w:rsidRPr="00441DB8">
        <w:rPr>
          <w:b/>
          <w:sz w:val="19"/>
          <w:szCs w:val="19"/>
          <w:u w:val="single"/>
        </w:rPr>
        <w:t>Tanımlama:</w:t>
      </w:r>
      <w:r w:rsidRPr="00441DB8">
        <w:rPr>
          <w:sz w:val="19"/>
          <w:szCs w:val="19"/>
        </w:rPr>
        <w:tab/>
        <w:t>Yumuşak katı madde kütleleri, sert jeller ya da beyazdan kirli beyaza doğru tozlar.</w:t>
      </w:r>
    </w:p>
    <w:p w:rsidR="000D0A0D" w:rsidRPr="00441DB8" w:rsidRDefault="000D0A0D" w:rsidP="00815038">
      <w:pPr>
        <w:jc w:val="both"/>
        <w:rPr>
          <w:b/>
          <w:sz w:val="19"/>
          <w:szCs w:val="19"/>
        </w:rPr>
      </w:pPr>
    </w:p>
    <w:p w:rsidR="00E778B7" w:rsidRPr="00441DB8" w:rsidRDefault="000D0A0D" w:rsidP="00815038">
      <w:pPr>
        <w:jc w:val="both"/>
        <w:rPr>
          <w:b/>
          <w:sz w:val="19"/>
          <w:szCs w:val="19"/>
          <w:u w:val="single"/>
        </w:rPr>
      </w:pPr>
      <w:r w:rsidRPr="00441DB8">
        <w:rPr>
          <w:b/>
          <w:sz w:val="19"/>
          <w:szCs w:val="19"/>
          <w:u w:val="single"/>
        </w:rPr>
        <w:t>Belirleme:</w:t>
      </w:r>
    </w:p>
    <w:p w:rsidR="000D0A0D" w:rsidRPr="00441DB8" w:rsidRDefault="000D0A0D" w:rsidP="00815038">
      <w:pPr>
        <w:jc w:val="both"/>
        <w:rPr>
          <w:sz w:val="19"/>
          <w:szCs w:val="19"/>
          <w:u w:val="single"/>
        </w:rPr>
      </w:pPr>
      <w:r w:rsidRPr="00441DB8">
        <w:rPr>
          <w:sz w:val="19"/>
          <w:szCs w:val="19"/>
        </w:rPr>
        <w:tab/>
      </w:r>
      <w:r w:rsidRPr="00441DB8">
        <w:rPr>
          <w:sz w:val="19"/>
          <w:szCs w:val="19"/>
          <w:u w:val="single"/>
        </w:rPr>
        <w:t xml:space="preserve"> </w:t>
      </w:r>
    </w:p>
    <w:p w:rsidR="00E778B7" w:rsidRPr="00441DB8" w:rsidRDefault="00E778B7" w:rsidP="00815038">
      <w:pPr>
        <w:ind w:left="120" w:firstLine="600"/>
        <w:jc w:val="both"/>
        <w:rPr>
          <w:sz w:val="19"/>
          <w:szCs w:val="19"/>
        </w:rPr>
      </w:pPr>
      <w:r w:rsidRPr="00441DB8">
        <w:rPr>
          <w:b/>
          <w:sz w:val="19"/>
          <w:szCs w:val="19"/>
        </w:rPr>
        <w:lastRenderedPageBreak/>
        <w:t>Şeker testi:</w:t>
      </w:r>
      <w:r w:rsidRPr="00441DB8">
        <w:rPr>
          <w:b/>
          <w:sz w:val="19"/>
          <w:szCs w:val="19"/>
        </w:rPr>
        <w:tab/>
      </w:r>
      <w:r w:rsidRPr="00441DB8">
        <w:rPr>
          <w:b/>
          <w:sz w:val="19"/>
          <w:szCs w:val="19"/>
        </w:rPr>
        <w:tab/>
      </w:r>
      <w:r w:rsidRPr="00441DB8">
        <w:rPr>
          <w:sz w:val="19"/>
          <w:szCs w:val="19"/>
        </w:rPr>
        <w:t>Testi geçer.</w:t>
      </w:r>
    </w:p>
    <w:p w:rsidR="00E778B7" w:rsidRPr="00441DB8" w:rsidRDefault="00E778B7" w:rsidP="00815038">
      <w:pPr>
        <w:ind w:left="120" w:firstLine="600"/>
        <w:jc w:val="both"/>
        <w:rPr>
          <w:b/>
          <w:sz w:val="19"/>
          <w:szCs w:val="19"/>
        </w:rPr>
      </w:pPr>
    </w:p>
    <w:p w:rsidR="00E778B7" w:rsidRPr="00441DB8" w:rsidRDefault="00E778B7" w:rsidP="00815038">
      <w:pPr>
        <w:ind w:left="120" w:firstLine="600"/>
        <w:jc w:val="both"/>
        <w:rPr>
          <w:sz w:val="19"/>
          <w:szCs w:val="19"/>
        </w:rPr>
      </w:pPr>
      <w:r w:rsidRPr="00441DB8">
        <w:rPr>
          <w:b/>
          <w:sz w:val="19"/>
          <w:szCs w:val="19"/>
        </w:rPr>
        <w:t>Yağ asitleri testi:</w:t>
      </w:r>
      <w:r w:rsidRPr="00441DB8">
        <w:rPr>
          <w:b/>
          <w:sz w:val="19"/>
          <w:szCs w:val="19"/>
        </w:rPr>
        <w:tab/>
      </w:r>
      <w:r w:rsidRPr="00441DB8">
        <w:rPr>
          <w:b/>
          <w:sz w:val="19"/>
          <w:szCs w:val="19"/>
        </w:rPr>
        <w:tab/>
      </w:r>
      <w:r w:rsidRPr="00441DB8">
        <w:rPr>
          <w:sz w:val="19"/>
          <w:szCs w:val="19"/>
        </w:rPr>
        <w:t>Testi geçer.</w:t>
      </w:r>
    </w:p>
    <w:p w:rsidR="00E778B7" w:rsidRPr="00441DB8" w:rsidRDefault="00E778B7" w:rsidP="00815038">
      <w:pPr>
        <w:ind w:left="120" w:firstLine="600"/>
        <w:jc w:val="both"/>
        <w:rPr>
          <w:sz w:val="19"/>
          <w:szCs w:val="19"/>
        </w:rPr>
      </w:pPr>
    </w:p>
    <w:p w:rsidR="000D0A0D" w:rsidRPr="00441DB8" w:rsidRDefault="000D0A0D" w:rsidP="00815038">
      <w:pPr>
        <w:ind w:firstLine="720"/>
        <w:jc w:val="both"/>
        <w:rPr>
          <w:sz w:val="19"/>
          <w:szCs w:val="19"/>
        </w:rPr>
      </w:pPr>
      <w:r w:rsidRPr="00441DB8">
        <w:rPr>
          <w:b/>
          <w:sz w:val="19"/>
          <w:szCs w:val="19"/>
        </w:rPr>
        <w:t>Çözünürlük:</w:t>
      </w:r>
      <w:r w:rsidRPr="00441DB8">
        <w:rPr>
          <w:sz w:val="19"/>
          <w:szCs w:val="19"/>
        </w:rPr>
        <w:tab/>
      </w:r>
      <w:r w:rsidRPr="00441DB8">
        <w:rPr>
          <w:sz w:val="19"/>
          <w:szCs w:val="19"/>
        </w:rPr>
        <w:tab/>
        <w:t>Soğuk suda çözünmez.</w:t>
      </w:r>
    </w:p>
    <w:p w:rsidR="000D0A0D" w:rsidRPr="00441DB8" w:rsidRDefault="000D0A0D" w:rsidP="00815038">
      <w:pPr>
        <w:ind w:left="120"/>
        <w:jc w:val="both"/>
        <w:rPr>
          <w:sz w:val="19"/>
          <w:szCs w:val="19"/>
        </w:rPr>
      </w:pPr>
      <w:r w:rsidRPr="00441DB8">
        <w:rPr>
          <w:sz w:val="19"/>
          <w:szCs w:val="19"/>
        </w:rPr>
        <w:tab/>
      </w:r>
      <w:r w:rsidRPr="00441DB8">
        <w:rPr>
          <w:sz w:val="19"/>
          <w:szCs w:val="19"/>
        </w:rPr>
        <w:tab/>
      </w:r>
      <w:r w:rsidRPr="00441DB8">
        <w:rPr>
          <w:sz w:val="19"/>
          <w:szCs w:val="19"/>
        </w:rPr>
        <w:tab/>
      </w:r>
      <w:r w:rsidRPr="00441DB8">
        <w:rPr>
          <w:sz w:val="19"/>
          <w:szCs w:val="19"/>
        </w:rPr>
        <w:tab/>
        <w:t>Etanolde çözünür.</w:t>
      </w:r>
    </w:p>
    <w:p w:rsidR="000D0A0D" w:rsidRPr="00441DB8" w:rsidRDefault="000D0A0D" w:rsidP="00815038">
      <w:pPr>
        <w:jc w:val="both"/>
        <w:rPr>
          <w:b/>
          <w:sz w:val="19"/>
          <w:szCs w:val="19"/>
        </w:rPr>
      </w:pPr>
    </w:p>
    <w:p w:rsidR="000D0A0D" w:rsidRPr="00441DB8" w:rsidRDefault="000D0A0D" w:rsidP="00815038">
      <w:pPr>
        <w:jc w:val="both"/>
        <w:rPr>
          <w:b/>
          <w:sz w:val="19"/>
          <w:szCs w:val="19"/>
          <w:u w:val="single"/>
        </w:rPr>
      </w:pPr>
      <w:r w:rsidRPr="00441DB8">
        <w:rPr>
          <w:b/>
          <w:sz w:val="19"/>
          <w:szCs w:val="19"/>
          <w:u w:val="single"/>
        </w:rPr>
        <w:t>Saflık:</w:t>
      </w:r>
    </w:p>
    <w:p w:rsidR="00E778B7" w:rsidRPr="00441DB8" w:rsidRDefault="00E778B7" w:rsidP="00815038">
      <w:pPr>
        <w:jc w:val="both"/>
        <w:rPr>
          <w:b/>
          <w:sz w:val="19"/>
          <w:szCs w:val="19"/>
          <w:u w:val="single"/>
        </w:rPr>
      </w:pPr>
    </w:p>
    <w:p w:rsidR="000D0A0D" w:rsidRPr="00441DB8" w:rsidRDefault="000D0A0D" w:rsidP="00815038">
      <w:pPr>
        <w:jc w:val="both"/>
        <w:rPr>
          <w:sz w:val="19"/>
          <w:szCs w:val="19"/>
        </w:rPr>
      </w:pPr>
      <w:r w:rsidRPr="00441DB8">
        <w:rPr>
          <w:sz w:val="19"/>
          <w:szCs w:val="19"/>
        </w:rPr>
        <w:t xml:space="preserve">   </w:t>
      </w:r>
      <w:r w:rsidRPr="00441DB8">
        <w:rPr>
          <w:sz w:val="19"/>
          <w:szCs w:val="19"/>
        </w:rPr>
        <w:tab/>
      </w:r>
      <w:r w:rsidRPr="00441DB8">
        <w:rPr>
          <w:b/>
          <w:sz w:val="19"/>
          <w:szCs w:val="19"/>
        </w:rPr>
        <w:t>Sülfatlandırılmış kül:</w:t>
      </w:r>
      <w:r w:rsidRPr="00441DB8">
        <w:rPr>
          <w:sz w:val="19"/>
          <w:szCs w:val="19"/>
        </w:rPr>
        <w:tab/>
        <w:t>800 ± 25ºC’de belirlenir; % 2’den fazla olmamalıdır.</w:t>
      </w:r>
    </w:p>
    <w:p w:rsidR="00E778B7" w:rsidRPr="00441DB8" w:rsidRDefault="00E778B7" w:rsidP="00815038">
      <w:pPr>
        <w:jc w:val="both"/>
        <w:rPr>
          <w:sz w:val="19"/>
          <w:szCs w:val="19"/>
        </w:rPr>
      </w:pPr>
    </w:p>
    <w:p w:rsidR="000D0A0D" w:rsidRPr="00441DB8" w:rsidRDefault="000D0A0D" w:rsidP="00815038">
      <w:pPr>
        <w:ind w:firstLine="720"/>
        <w:jc w:val="both"/>
        <w:rPr>
          <w:sz w:val="19"/>
          <w:szCs w:val="19"/>
        </w:rPr>
      </w:pPr>
      <w:r w:rsidRPr="00441DB8">
        <w:rPr>
          <w:b/>
          <w:sz w:val="19"/>
          <w:szCs w:val="19"/>
        </w:rPr>
        <w:t>Serbest şeker:</w:t>
      </w:r>
      <w:r w:rsidRPr="00441DB8">
        <w:rPr>
          <w:sz w:val="19"/>
          <w:szCs w:val="19"/>
        </w:rPr>
        <w:tab/>
      </w:r>
      <w:r w:rsidRPr="00441DB8">
        <w:rPr>
          <w:sz w:val="19"/>
          <w:szCs w:val="19"/>
        </w:rPr>
        <w:tab/>
        <w:t>% 5’den fazla olmamalıdır.</w:t>
      </w:r>
    </w:p>
    <w:p w:rsidR="00E778B7" w:rsidRPr="00441DB8" w:rsidRDefault="00E778B7" w:rsidP="00815038">
      <w:pPr>
        <w:ind w:firstLine="720"/>
        <w:jc w:val="both"/>
        <w:rPr>
          <w:sz w:val="19"/>
          <w:szCs w:val="19"/>
        </w:rPr>
      </w:pPr>
    </w:p>
    <w:p w:rsidR="000D0A0D" w:rsidRPr="00441DB8" w:rsidRDefault="000D0A0D" w:rsidP="00815038">
      <w:pPr>
        <w:ind w:firstLine="720"/>
        <w:jc w:val="both"/>
        <w:rPr>
          <w:sz w:val="19"/>
          <w:szCs w:val="19"/>
        </w:rPr>
      </w:pPr>
      <w:r w:rsidRPr="00441DB8">
        <w:rPr>
          <w:b/>
          <w:sz w:val="19"/>
          <w:szCs w:val="19"/>
        </w:rPr>
        <w:t>Serbest yağ asitleri:</w:t>
      </w:r>
      <w:r w:rsidRPr="00441DB8">
        <w:rPr>
          <w:b/>
          <w:sz w:val="19"/>
          <w:szCs w:val="19"/>
        </w:rPr>
        <w:tab/>
      </w:r>
      <w:r w:rsidRPr="00441DB8">
        <w:rPr>
          <w:sz w:val="19"/>
          <w:szCs w:val="19"/>
        </w:rPr>
        <w:t>Oleik asit cinsinden % 3’den fazla olmamalıdır.</w:t>
      </w:r>
    </w:p>
    <w:p w:rsidR="00E778B7" w:rsidRPr="00441DB8" w:rsidRDefault="00E778B7" w:rsidP="00815038">
      <w:pPr>
        <w:ind w:firstLine="720"/>
        <w:jc w:val="both"/>
        <w:rPr>
          <w:sz w:val="19"/>
          <w:szCs w:val="19"/>
        </w:rPr>
      </w:pPr>
    </w:p>
    <w:p w:rsidR="000D0A0D" w:rsidRPr="00441DB8" w:rsidRDefault="000D0A0D" w:rsidP="00815038">
      <w:pPr>
        <w:spacing w:after="200" w:line="276" w:lineRule="auto"/>
        <w:ind w:firstLine="720"/>
        <w:jc w:val="both"/>
        <w:rPr>
          <w:rFonts w:eastAsia="Calibri"/>
          <w:sz w:val="19"/>
          <w:szCs w:val="19"/>
          <w:lang w:eastAsia="en-US"/>
        </w:rPr>
      </w:pPr>
      <w:r w:rsidRPr="00441DB8">
        <w:rPr>
          <w:rFonts w:eastAsia="Calibri"/>
          <w:b/>
          <w:sz w:val="19"/>
          <w:szCs w:val="19"/>
          <w:lang w:eastAsia="en-US"/>
        </w:rPr>
        <w:t>Arsenik:</w:t>
      </w:r>
      <w:r w:rsidR="00E778B7" w:rsidRPr="00441DB8">
        <w:rPr>
          <w:rFonts w:eastAsia="Calibri"/>
          <w:sz w:val="19"/>
          <w:szCs w:val="19"/>
          <w:lang w:eastAsia="en-US"/>
        </w:rPr>
        <w:tab/>
      </w:r>
      <w:r w:rsidR="00E778B7" w:rsidRPr="00441DB8">
        <w:rPr>
          <w:rFonts w:eastAsia="Calibri"/>
          <w:sz w:val="19"/>
          <w:szCs w:val="19"/>
          <w:lang w:eastAsia="en-US"/>
        </w:rPr>
        <w:tab/>
      </w:r>
      <w:r w:rsidRPr="00441DB8">
        <w:rPr>
          <w:rFonts w:eastAsia="Calibri"/>
          <w:sz w:val="19"/>
          <w:szCs w:val="19"/>
          <w:lang w:eastAsia="en-US"/>
        </w:rPr>
        <w:t>3 mg/kg’dan fazla olmamalıdır.</w:t>
      </w:r>
    </w:p>
    <w:p w:rsidR="000D0A0D" w:rsidRPr="00441DB8" w:rsidRDefault="000D0A0D" w:rsidP="00815038">
      <w:pPr>
        <w:spacing w:after="200" w:line="276" w:lineRule="auto"/>
        <w:ind w:firstLine="720"/>
        <w:jc w:val="both"/>
        <w:rPr>
          <w:rFonts w:eastAsia="Calibri"/>
          <w:sz w:val="19"/>
          <w:szCs w:val="19"/>
          <w:lang w:eastAsia="en-US"/>
        </w:rPr>
      </w:pPr>
      <w:r w:rsidRPr="00441DB8">
        <w:rPr>
          <w:rFonts w:eastAsia="Calibri"/>
          <w:b/>
          <w:sz w:val="19"/>
          <w:szCs w:val="19"/>
          <w:lang w:eastAsia="en-US"/>
        </w:rPr>
        <w:t>Kurşun:</w:t>
      </w:r>
      <w:r w:rsidR="00E778B7" w:rsidRPr="00441DB8">
        <w:rPr>
          <w:rFonts w:eastAsia="Calibri"/>
          <w:sz w:val="19"/>
          <w:szCs w:val="19"/>
          <w:lang w:eastAsia="en-US"/>
        </w:rPr>
        <w:tab/>
      </w:r>
      <w:r w:rsidR="00E778B7" w:rsidRPr="00441DB8">
        <w:rPr>
          <w:rFonts w:eastAsia="Calibri"/>
          <w:sz w:val="19"/>
          <w:szCs w:val="19"/>
          <w:lang w:eastAsia="en-US"/>
        </w:rPr>
        <w:tab/>
      </w:r>
      <w:r w:rsidR="00E778B7" w:rsidRPr="00441DB8">
        <w:rPr>
          <w:rFonts w:eastAsia="Calibri"/>
          <w:sz w:val="19"/>
          <w:szCs w:val="19"/>
          <w:lang w:eastAsia="en-US"/>
        </w:rPr>
        <w:tab/>
        <w:t>2</w:t>
      </w:r>
      <w:r w:rsidRPr="00441DB8">
        <w:rPr>
          <w:rFonts w:eastAsia="Calibri"/>
          <w:sz w:val="19"/>
          <w:szCs w:val="19"/>
          <w:lang w:eastAsia="en-US"/>
        </w:rPr>
        <w:t xml:space="preserve"> mg/kg’dan fazla olmamalıdır.</w:t>
      </w:r>
    </w:p>
    <w:p w:rsidR="000D0A0D" w:rsidRPr="00441DB8" w:rsidRDefault="008A2DDD" w:rsidP="00815038">
      <w:pPr>
        <w:spacing w:after="200" w:line="276" w:lineRule="auto"/>
        <w:ind w:firstLine="720"/>
        <w:jc w:val="both"/>
        <w:rPr>
          <w:rFonts w:eastAsia="Calibri"/>
          <w:sz w:val="19"/>
          <w:szCs w:val="19"/>
          <w:lang w:eastAsia="en-US"/>
        </w:rPr>
      </w:pPr>
      <w:r w:rsidRPr="00441DB8">
        <w:rPr>
          <w:rFonts w:eastAsia="Calibri"/>
          <w:b/>
          <w:sz w:val="19"/>
          <w:szCs w:val="19"/>
          <w:lang w:eastAsia="en-US"/>
        </w:rPr>
        <w:t>Civa</w:t>
      </w:r>
      <w:r w:rsidR="000D0A0D" w:rsidRPr="00441DB8">
        <w:rPr>
          <w:rFonts w:eastAsia="Calibri"/>
          <w:b/>
          <w:sz w:val="19"/>
          <w:szCs w:val="19"/>
          <w:lang w:eastAsia="en-US"/>
        </w:rPr>
        <w:t>:</w:t>
      </w:r>
      <w:r w:rsidR="000D0A0D" w:rsidRPr="00441DB8">
        <w:rPr>
          <w:rFonts w:eastAsia="Calibri"/>
          <w:sz w:val="19"/>
          <w:szCs w:val="19"/>
          <w:lang w:eastAsia="en-US"/>
        </w:rPr>
        <w:tab/>
      </w:r>
      <w:r w:rsidR="000D0A0D" w:rsidRPr="00441DB8">
        <w:rPr>
          <w:rFonts w:eastAsia="Calibri"/>
          <w:sz w:val="19"/>
          <w:szCs w:val="19"/>
          <w:lang w:eastAsia="en-US"/>
        </w:rPr>
        <w:tab/>
      </w:r>
      <w:r w:rsidR="000D0A0D" w:rsidRPr="00441DB8">
        <w:rPr>
          <w:rFonts w:eastAsia="Calibri"/>
          <w:sz w:val="19"/>
          <w:szCs w:val="19"/>
          <w:lang w:eastAsia="en-US"/>
        </w:rPr>
        <w:tab/>
        <w:t>1 mg/kg’dan fazla olmamalıdır.</w:t>
      </w:r>
    </w:p>
    <w:p w:rsidR="000D0A0D" w:rsidRPr="00441DB8" w:rsidRDefault="000D0A0D" w:rsidP="00815038">
      <w:pPr>
        <w:spacing w:after="200" w:line="276" w:lineRule="auto"/>
        <w:ind w:firstLine="720"/>
        <w:jc w:val="both"/>
        <w:rPr>
          <w:rFonts w:eastAsia="Calibri"/>
          <w:sz w:val="19"/>
          <w:szCs w:val="19"/>
          <w:lang w:eastAsia="en-US"/>
        </w:rPr>
      </w:pPr>
      <w:r w:rsidRPr="00441DB8">
        <w:rPr>
          <w:rFonts w:eastAsia="Calibri"/>
          <w:b/>
          <w:sz w:val="19"/>
          <w:szCs w:val="19"/>
          <w:lang w:eastAsia="en-US"/>
        </w:rPr>
        <w:t>Kadmiyum:</w:t>
      </w:r>
      <w:r w:rsidRPr="00441DB8">
        <w:rPr>
          <w:rFonts w:eastAsia="Calibri"/>
          <w:sz w:val="19"/>
          <w:szCs w:val="19"/>
          <w:lang w:eastAsia="en-US"/>
        </w:rPr>
        <w:tab/>
      </w:r>
      <w:r w:rsidRPr="00441DB8">
        <w:rPr>
          <w:rFonts w:eastAsia="Calibri"/>
          <w:sz w:val="19"/>
          <w:szCs w:val="19"/>
          <w:lang w:eastAsia="en-US"/>
        </w:rPr>
        <w:tab/>
        <w:t>1 mg/kg’dan fazla olmamalıdır.</w:t>
      </w:r>
    </w:p>
    <w:p w:rsidR="000D0A0D" w:rsidRPr="00441DB8" w:rsidRDefault="000D0A0D" w:rsidP="00815038">
      <w:pPr>
        <w:ind w:firstLine="720"/>
        <w:jc w:val="both"/>
        <w:rPr>
          <w:sz w:val="19"/>
          <w:szCs w:val="19"/>
        </w:rPr>
      </w:pPr>
      <w:r w:rsidRPr="00441DB8">
        <w:rPr>
          <w:b/>
          <w:sz w:val="19"/>
          <w:szCs w:val="19"/>
        </w:rPr>
        <w:t>Metanol:</w:t>
      </w:r>
      <w:r w:rsidRPr="00441DB8">
        <w:rPr>
          <w:b/>
          <w:sz w:val="19"/>
          <w:szCs w:val="19"/>
        </w:rPr>
        <w:tab/>
      </w:r>
      <w:r w:rsidRPr="00441DB8">
        <w:rPr>
          <w:sz w:val="19"/>
          <w:szCs w:val="19"/>
        </w:rPr>
        <w:tab/>
        <w:t>10 mg/kg’dan fazla olmamalıdır.</w:t>
      </w:r>
    </w:p>
    <w:p w:rsidR="00E778B7" w:rsidRPr="00441DB8" w:rsidRDefault="00E778B7" w:rsidP="00815038">
      <w:pPr>
        <w:ind w:firstLine="720"/>
        <w:jc w:val="both"/>
        <w:rPr>
          <w:sz w:val="19"/>
          <w:szCs w:val="19"/>
        </w:rPr>
      </w:pPr>
    </w:p>
    <w:p w:rsidR="000D0A0D" w:rsidRPr="00441DB8" w:rsidRDefault="00E778B7" w:rsidP="00815038">
      <w:pPr>
        <w:ind w:firstLine="720"/>
        <w:jc w:val="both"/>
        <w:rPr>
          <w:sz w:val="19"/>
          <w:szCs w:val="19"/>
        </w:rPr>
      </w:pPr>
      <w:r w:rsidRPr="00441DB8">
        <w:rPr>
          <w:b/>
          <w:sz w:val="19"/>
          <w:szCs w:val="19"/>
        </w:rPr>
        <w:t>Dimetilformamit</w:t>
      </w:r>
      <w:r w:rsidR="000D0A0D" w:rsidRPr="00441DB8">
        <w:rPr>
          <w:b/>
          <w:sz w:val="19"/>
          <w:szCs w:val="19"/>
        </w:rPr>
        <w:t>:</w:t>
      </w:r>
      <w:r w:rsidR="000D0A0D" w:rsidRPr="00441DB8">
        <w:rPr>
          <w:sz w:val="19"/>
          <w:szCs w:val="19"/>
        </w:rPr>
        <w:tab/>
        <w:t>1 mg/kg’dan fazla olmamalıdır.</w:t>
      </w:r>
    </w:p>
    <w:p w:rsidR="00E778B7" w:rsidRPr="00441DB8" w:rsidRDefault="00E778B7" w:rsidP="00815038">
      <w:pPr>
        <w:ind w:firstLine="720"/>
        <w:jc w:val="both"/>
        <w:rPr>
          <w:sz w:val="19"/>
          <w:szCs w:val="19"/>
        </w:rPr>
      </w:pPr>
    </w:p>
    <w:p w:rsidR="00134C94" w:rsidRPr="00441DB8" w:rsidRDefault="00134C94" w:rsidP="00815038">
      <w:pPr>
        <w:ind w:left="3540" w:hanging="2832"/>
        <w:jc w:val="both"/>
        <w:rPr>
          <w:sz w:val="19"/>
          <w:szCs w:val="19"/>
        </w:rPr>
      </w:pPr>
      <w:r w:rsidRPr="00441DB8">
        <w:rPr>
          <w:noProof/>
          <w:sz w:val="19"/>
          <w:szCs w:val="19"/>
        </w:rPr>
        <mc:AlternateContent>
          <mc:Choice Requires="wps">
            <w:drawing>
              <wp:anchor distT="0" distB="0" distL="114300" distR="114300" simplePos="0" relativeHeight="251725824" behindDoc="0" locked="0" layoutInCell="1" allowOverlap="1" wp14:anchorId="70576C2B" wp14:editId="64DD9D43">
                <wp:simplePos x="0" y="0"/>
                <wp:positionH relativeFrom="column">
                  <wp:posOffset>1853565</wp:posOffset>
                </wp:positionH>
                <wp:positionV relativeFrom="paragraph">
                  <wp:posOffset>15875</wp:posOffset>
                </wp:positionV>
                <wp:extent cx="90805" cy="449580"/>
                <wp:effectExtent l="0" t="0" r="23495" b="26670"/>
                <wp:wrapNone/>
                <wp:docPr id="70" name="Sağ Ayraç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49580"/>
                        </a:xfrm>
                        <a:prstGeom prst="rightBrace">
                          <a:avLst>
                            <a:gd name="adj1" fmla="val 2115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ağ Ayraç 70" o:spid="_x0000_s1026" type="#_x0000_t88" style="position:absolute;margin-left:145.95pt;margin-top:1.25pt;width:7.15pt;height:35.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" adj="923"/>
            </w:pict>
          </mc:Fallback>
        </mc:AlternateContent>
      </w:r>
      <w:r w:rsidR="000D0A0D" w:rsidRPr="00441DB8">
        <w:rPr>
          <w:b/>
          <w:sz w:val="19"/>
          <w:szCs w:val="19"/>
        </w:rPr>
        <w:t>2-metil-1-propanol:</w:t>
      </w:r>
      <w:r w:rsidR="00E778B7" w:rsidRPr="00441DB8">
        <w:rPr>
          <w:sz w:val="19"/>
          <w:szCs w:val="19"/>
        </w:rPr>
        <w:t xml:space="preserve"> </w:t>
      </w:r>
      <w:r w:rsidR="00E778B7" w:rsidRPr="00441DB8">
        <w:rPr>
          <w:sz w:val="19"/>
          <w:szCs w:val="19"/>
        </w:rPr>
        <w:tab/>
      </w:r>
    </w:p>
    <w:p w:rsidR="00134C94" w:rsidRPr="00441DB8" w:rsidRDefault="00E778B7" w:rsidP="00815038">
      <w:pPr>
        <w:ind w:left="3540"/>
        <w:jc w:val="both"/>
        <w:rPr>
          <w:sz w:val="19"/>
          <w:szCs w:val="19"/>
        </w:rPr>
      </w:pPr>
      <w:r w:rsidRPr="00441DB8">
        <w:rPr>
          <w:sz w:val="19"/>
          <w:szCs w:val="19"/>
        </w:rPr>
        <w:t xml:space="preserve">Tek başına ya da </w:t>
      </w:r>
      <w:r w:rsidRPr="00441DB8">
        <w:rPr>
          <w:color w:val="000000"/>
          <w:sz w:val="19"/>
          <w:szCs w:val="19"/>
        </w:rPr>
        <w:t xml:space="preserve">birlikte kullanıldığında, </w:t>
      </w:r>
      <w:r w:rsidR="00134C94" w:rsidRPr="00441DB8">
        <w:rPr>
          <w:sz w:val="19"/>
          <w:szCs w:val="19"/>
        </w:rPr>
        <w:t xml:space="preserve">10 mg/kg’dan fazla </w:t>
      </w:r>
    </w:p>
    <w:p w:rsidR="000D0A0D" w:rsidRPr="00441DB8" w:rsidRDefault="00134C94" w:rsidP="00815038">
      <w:pPr>
        <w:ind w:left="3540" w:hanging="2831"/>
        <w:jc w:val="both"/>
        <w:rPr>
          <w:b/>
          <w:sz w:val="19"/>
          <w:szCs w:val="19"/>
        </w:rPr>
      </w:pPr>
      <w:r w:rsidRPr="00441DB8">
        <w:rPr>
          <w:b/>
          <w:sz w:val="19"/>
          <w:szCs w:val="19"/>
        </w:rPr>
        <w:t>Siklohekzan:</w:t>
      </w:r>
      <w:r w:rsidRPr="00441DB8">
        <w:rPr>
          <w:sz w:val="19"/>
          <w:szCs w:val="19"/>
        </w:rPr>
        <w:t xml:space="preserve"> </w:t>
      </w:r>
      <w:r w:rsidRPr="00441DB8">
        <w:rPr>
          <w:sz w:val="19"/>
          <w:szCs w:val="19"/>
        </w:rPr>
        <w:tab/>
      </w:r>
      <w:r w:rsidR="00E778B7" w:rsidRPr="00441DB8">
        <w:rPr>
          <w:sz w:val="19"/>
          <w:szCs w:val="19"/>
        </w:rPr>
        <w:t>olmamalıdır.</w:t>
      </w:r>
      <w:r w:rsidR="000D0A0D" w:rsidRPr="00441DB8">
        <w:rPr>
          <w:sz w:val="19"/>
          <w:szCs w:val="19"/>
        </w:rPr>
        <w:tab/>
      </w:r>
      <w:r w:rsidR="000D0A0D" w:rsidRPr="00441DB8">
        <w:rPr>
          <w:sz w:val="19"/>
          <w:szCs w:val="19"/>
        </w:rPr>
        <w:tab/>
      </w:r>
      <w:r w:rsidR="00E778B7" w:rsidRPr="00441DB8">
        <w:rPr>
          <w:sz w:val="19"/>
          <w:szCs w:val="19"/>
        </w:rPr>
        <w:tab/>
      </w:r>
    </w:p>
    <w:p w:rsidR="00134C94" w:rsidRPr="00441DB8" w:rsidRDefault="00134C94" w:rsidP="00815038">
      <w:pPr>
        <w:tabs>
          <w:tab w:val="left" w:pos="2835"/>
        </w:tabs>
        <w:jc w:val="both"/>
        <w:rPr>
          <w:sz w:val="19"/>
          <w:szCs w:val="19"/>
        </w:rPr>
      </w:pPr>
      <w:r w:rsidRPr="00441DB8">
        <w:rPr>
          <w:noProof/>
          <w:sz w:val="19"/>
          <w:szCs w:val="19"/>
        </w:rPr>
        <mc:AlternateContent>
          <mc:Choice Requires="wps">
            <w:drawing>
              <wp:anchor distT="0" distB="0" distL="114300" distR="114300" simplePos="0" relativeHeight="251666432" behindDoc="0" locked="0" layoutInCell="1" allowOverlap="1" wp14:anchorId="24E705E8" wp14:editId="4DDA64B4">
                <wp:simplePos x="0" y="0"/>
                <wp:positionH relativeFrom="column">
                  <wp:posOffset>1853565</wp:posOffset>
                </wp:positionH>
                <wp:positionV relativeFrom="paragraph">
                  <wp:posOffset>110490</wp:posOffset>
                </wp:positionV>
                <wp:extent cx="90805" cy="449580"/>
                <wp:effectExtent l="0" t="0" r="23495" b="26670"/>
                <wp:wrapNone/>
                <wp:docPr id="47" name="Sağ Ayraç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49580"/>
                        </a:xfrm>
                        <a:prstGeom prst="rightBrace">
                          <a:avLst>
                            <a:gd name="adj1" fmla="val 2115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ağ Ayraç 47" o:spid="_x0000_s1026" type="#_x0000_t88" style="position:absolute;margin-left:145.95pt;margin-top:8.7pt;width:7.15pt;height:3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" adj="923"/>
            </w:pict>
          </mc:Fallback>
        </mc:AlternateContent>
      </w:r>
    </w:p>
    <w:p w:rsidR="000D0A0D" w:rsidRPr="00441DB8" w:rsidRDefault="000D0A0D" w:rsidP="00815038">
      <w:pPr>
        <w:tabs>
          <w:tab w:val="left" w:pos="2835"/>
        </w:tabs>
        <w:ind w:firstLine="708"/>
        <w:jc w:val="both"/>
        <w:rPr>
          <w:b/>
          <w:sz w:val="19"/>
          <w:szCs w:val="19"/>
        </w:rPr>
      </w:pPr>
      <w:r w:rsidRPr="00441DB8">
        <w:rPr>
          <w:b/>
          <w:sz w:val="19"/>
          <w:szCs w:val="19"/>
        </w:rPr>
        <w:t>Etilasetat:</w:t>
      </w:r>
      <w:r w:rsidR="00134C94" w:rsidRPr="00441DB8">
        <w:rPr>
          <w:b/>
          <w:sz w:val="19"/>
          <w:szCs w:val="19"/>
        </w:rPr>
        <w:tab/>
      </w:r>
      <w:r w:rsidR="00134C94" w:rsidRPr="00441DB8">
        <w:rPr>
          <w:b/>
          <w:sz w:val="19"/>
          <w:szCs w:val="19"/>
        </w:rPr>
        <w:tab/>
      </w:r>
      <w:r w:rsidR="00134C94" w:rsidRPr="00441DB8">
        <w:rPr>
          <w:sz w:val="19"/>
          <w:szCs w:val="19"/>
        </w:rPr>
        <w:t xml:space="preserve">Tek başına ya da </w:t>
      </w:r>
      <w:r w:rsidR="00134C94" w:rsidRPr="00441DB8">
        <w:rPr>
          <w:color w:val="000000"/>
          <w:sz w:val="19"/>
          <w:szCs w:val="19"/>
        </w:rPr>
        <w:t>birlikte kullanıldığında</w:t>
      </w:r>
      <w:r w:rsidR="00134C94" w:rsidRPr="00441DB8">
        <w:rPr>
          <w:sz w:val="19"/>
          <w:szCs w:val="19"/>
        </w:rPr>
        <w:t>, 350 mg/kg’dan fazla</w:t>
      </w:r>
    </w:p>
    <w:p w:rsidR="00134C94" w:rsidRPr="00441DB8" w:rsidRDefault="00134C94" w:rsidP="00815038">
      <w:pPr>
        <w:ind w:firstLine="720"/>
        <w:jc w:val="both"/>
        <w:rPr>
          <w:b/>
          <w:sz w:val="19"/>
          <w:szCs w:val="19"/>
        </w:rPr>
      </w:pPr>
    </w:p>
    <w:p w:rsidR="000D0A0D" w:rsidRPr="00441DB8" w:rsidRDefault="000D0A0D" w:rsidP="00815038">
      <w:pPr>
        <w:ind w:firstLine="720"/>
        <w:jc w:val="both"/>
        <w:rPr>
          <w:sz w:val="19"/>
          <w:szCs w:val="19"/>
        </w:rPr>
      </w:pPr>
      <w:r w:rsidRPr="00441DB8">
        <w:rPr>
          <w:b/>
          <w:sz w:val="19"/>
          <w:szCs w:val="19"/>
        </w:rPr>
        <w:t>Propan-2-ol:</w:t>
      </w:r>
      <w:r w:rsidRPr="00441DB8">
        <w:rPr>
          <w:sz w:val="19"/>
          <w:szCs w:val="19"/>
        </w:rPr>
        <w:t xml:space="preserve">        </w:t>
      </w:r>
      <w:r w:rsidRPr="00441DB8">
        <w:rPr>
          <w:sz w:val="19"/>
          <w:szCs w:val="19"/>
        </w:rPr>
        <w:tab/>
      </w:r>
      <w:r w:rsidRPr="00441DB8">
        <w:rPr>
          <w:sz w:val="19"/>
          <w:szCs w:val="19"/>
        </w:rPr>
        <w:tab/>
        <w:t>olmamalıdır.</w:t>
      </w:r>
    </w:p>
    <w:p w:rsidR="000D0A0D" w:rsidRPr="00441DB8" w:rsidRDefault="000D0A0D" w:rsidP="00815038">
      <w:pPr>
        <w:ind w:left="60"/>
        <w:jc w:val="both"/>
        <w:rPr>
          <w:sz w:val="19"/>
          <w:szCs w:val="19"/>
        </w:rPr>
      </w:pPr>
    </w:p>
    <w:p w:rsidR="000D0A0D" w:rsidRPr="00441DB8" w:rsidRDefault="000D0A0D" w:rsidP="00815038">
      <w:pPr>
        <w:ind w:left="60"/>
        <w:jc w:val="both"/>
        <w:rPr>
          <w:i/>
          <w:sz w:val="19"/>
          <w:szCs w:val="19"/>
        </w:rPr>
      </w:pPr>
      <w:r w:rsidRPr="00441DB8">
        <w:rPr>
          <w:i/>
          <w:sz w:val="19"/>
          <w:szCs w:val="19"/>
        </w:rPr>
        <w:t>Not: Saflık kriterleri, katkısız yağ asitlerinin sodyum, potasyum ve kalsiyum tuzlarına uygulanır; ancak bu maddeler maksimum % 6’lık düzeye kadar bulunabilir (sodyum oleat cinsinden).</w:t>
      </w:r>
    </w:p>
    <w:p w:rsidR="000D0A0D" w:rsidRPr="00441DB8" w:rsidRDefault="000D0A0D" w:rsidP="00815038">
      <w:pPr>
        <w:jc w:val="both"/>
        <w:rPr>
          <w:sz w:val="19"/>
          <w:szCs w:val="19"/>
        </w:rPr>
      </w:pPr>
    </w:p>
    <w:p w:rsidR="00134C94" w:rsidRPr="00441DB8" w:rsidRDefault="00134C94" w:rsidP="00815038">
      <w:pPr>
        <w:jc w:val="both"/>
        <w:rPr>
          <w:sz w:val="19"/>
          <w:szCs w:val="19"/>
        </w:rPr>
      </w:pPr>
    </w:p>
    <w:p w:rsidR="000D0A0D" w:rsidRPr="00441DB8" w:rsidRDefault="000D0A0D" w:rsidP="00815038">
      <w:pPr>
        <w:ind w:left="60" w:hanging="60"/>
        <w:jc w:val="both"/>
        <w:rPr>
          <w:b/>
          <w:sz w:val="19"/>
          <w:szCs w:val="19"/>
          <w:u w:val="single"/>
        </w:rPr>
      </w:pPr>
      <w:r w:rsidRPr="00441DB8">
        <w:rPr>
          <w:b/>
          <w:sz w:val="19"/>
          <w:szCs w:val="19"/>
          <w:u w:val="single"/>
        </w:rPr>
        <w:t>E 475  YAĞ ASİTLERİNİN POLİGLİSEROL ESTERLERİ</w:t>
      </w:r>
    </w:p>
    <w:p w:rsidR="000D0A0D" w:rsidRPr="00441DB8" w:rsidRDefault="000D0A0D" w:rsidP="00815038">
      <w:pPr>
        <w:ind w:left="60"/>
        <w:jc w:val="both"/>
        <w:rPr>
          <w:b/>
          <w:sz w:val="19"/>
          <w:szCs w:val="19"/>
        </w:rPr>
      </w:pPr>
    </w:p>
    <w:p w:rsidR="000D0A0D" w:rsidRPr="00441DB8" w:rsidRDefault="00B96B2E" w:rsidP="00815038">
      <w:pPr>
        <w:jc w:val="both"/>
        <w:rPr>
          <w:sz w:val="19"/>
          <w:szCs w:val="19"/>
        </w:rPr>
      </w:pPr>
      <w:r w:rsidRPr="00441DB8">
        <w:rPr>
          <w:b/>
          <w:sz w:val="19"/>
          <w:szCs w:val="19"/>
          <w:u w:val="single"/>
        </w:rPr>
        <w:t>Eşanlamlılar</w:t>
      </w:r>
      <w:r w:rsidR="000D0A0D" w:rsidRPr="00441DB8">
        <w:rPr>
          <w:b/>
          <w:sz w:val="19"/>
          <w:szCs w:val="19"/>
          <w:u w:val="single"/>
        </w:rPr>
        <w:t>:</w:t>
      </w:r>
      <w:r w:rsidR="000D0A0D" w:rsidRPr="00441DB8">
        <w:rPr>
          <w:sz w:val="19"/>
          <w:szCs w:val="19"/>
        </w:rPr>
        <w:tab/>
      </w:r>
      <w:r w:rsidR="000D0A0D" w:rsidRPr="00441DB8">
        <w:rPr>
          <w:sz w:val="19"/>
          <w:szCs w:val="19"/>
        </w:rPr>
        <w:tab/>
      </w:r>
      <w:r w:rsidR="000D0A0D" w:rsidRPr="00441DB8">
        <w:rPr>
          <w:sz w:val="19"/>
          <w:szCs w:val="19"/>
        </w:rPr>
        <w:tab/>
        <w:t>Poligliserol yağ asiti esterleri</w:t>
      </w:r>
    </w:p>
    <w:p w:rsidR="000D0A0D" w:rsidRPr="00441DB8" w:rsidRDefault="000D0A0D" w:rsidP="00815038">
      <w:pPr>
        <w:ind w:left="60"/>
        <w:jc w:val="both"/>
        <w:rPr>
          <w:sz w:val="19"/>
          <w:szCs w:val="19"/>
        </w:rPr>
      </w:pPr>
      <w:r w:rsidRPr="00441DB8">
        <w:rPr>
          <w:sz w:val="19"/>
          <w:szCs w:val="19"/>
        </w:rPr>
        <w:tab/>
      </w:r>
      <w:r w:rsidRPr="00441DB8">
        <w:rPr>
          <w:sz w:val="19"/>
          <w:szCs w:val="19"/>
        </w:rPr>
        <w:tab/>
      </w:r>
      <w:r w:rsidRPr="00441DB8">
        <w:rPr>
          <w:sz w:val="19"/>
          <w:szCs w:val="19"/>
        </w:rPr>
        <w:tab/>
      </w:r>
      <w:r w:rsidRPr="00441DB8">
        <w:rPr>
          <w:sz w:val="19"/>
          <w:szCs w:val="19"/>
        </w:rPr>
        <w:tab/>
        <w:t>Yağ asit esterlerinin poligliserin esterleri</w:t>
      </w:r>
    </w:p>
    <w:p w:rsidR="000D0A0D" w:rsidRPr="00441DB8" w:rsidRDefault="000D0A0D" w:rsidP="00815038">
      <w:pPr>
        <w:ind w:left="2880" w:hanging="2880"/>
        <w:jc w:val="both"/>
        <w:rPr>
          <w:b/>
          <w:sz w:val="19"/>
          <w:szCs w:val="19"/>
          <w:u w:val="single"/>
        </w:rPr>
      </w:pPr>
    </w:p>
    <w:p w:rsidR="000D0A0D" w:rsidRPr="00441DB8" w:rsidRDefault="000D0A0D" w:rsidP="00815038">
      <w:pPr>
        <w:ind w:left="2835" w:hanging="2835"/>
        <w:jc w:val="both"/>
        <w:rPr>
          <w:sz w:val="19"/>
          <w:szCs w:val="19"/>
        </w:rPr>
      </w:pPr>
      <w:r w:rsidRPr="00441DB8">
        <w:rPr>
          <w:b/>
          <w:sz w:val="19"/>
          <w:szCs w:val="19"/>
          <w:u w:val="single"/>
        </w:rPr>
        <w:t>Tanım:</w:t>
      </w:r>
      <w:r w:rsidRPr="00441DB8">
        <w:rPr>
          <w:sz w:val="19"/>
          <w:szCs w:val="19"/>
        </w:rPr>
        <w:tab/>
        <w:t>Yağ asitlerinin poligliserol esterleri, poligliserolün gıda katı ve sıvı yağları ile ya da gıda katı ve sıvı yağlarında oluşan yağ asitleri ile esterifikasyonu yoluyla üretilir. Poligliserol kısmı ağırlıklı olarak, di-, tri- ve tetragliseroldür ve heptagliserole eşit ya da daha fazla poligliserollerin % 10’undan fazla olmamalıdır.</w:t>
      </w:r>
    </w:p>
    <w:p w:rsidR="00134C94" w:rsidRPr="00441DB8" w:rsidRDefault="00134C94" w:rsidP="00815038">
      <w:pPr>
        <w:tabs>
          <w:tab w:val="left" w:pos="2835"/>
        </w:tabs>
        <w:ind w:firstLine="708"/>
        <w:jc w:val="both"/>
        <w:rPr>
          <w:b/>
          <w:sz w:val="19"/>
          <w:szCs w:val="19"/>
        </w:rPr>
      </w:pPr>
      <w:r w:rsidRPr="00441DB8">
        <w:rPr>
          <w:b/>
          <w:sz w:val="19"/>
          <w:szCs w:val="19"/>
        </w:rPr>
        <w:t>Einecs:</w:t>
      </w:r>
    </w:p>
    <w:p w:rsidR="00134C94" w:rsidRPr="00441DB8" w:rsidRDefault="00134C94" w:rsidP="00815038">
      <w:pPr>
        <w:jc w:val="both"/>
        <w:rPr>
          <w:rFonts w:eastAsia="Calibri"/>
          <w:b/>
          <w:sz w:val="19"/>
          <w:szCs w:val="19"/>
          <w:lang w:val="fr-FR" w:eastAsia="en-US"/>
        </w:rPr>
      </w:pPr>
    </w:p>
    <w:p w:rsidR="00134C94" w:rsidRPr="00441DB8" w:rsidRDefault="00134C94" w:rsidP="00815038">
      <w:pPr>
        <w:ind w:firstLine="708"/>
        <w:jc w:val="both"/>
        <w:rPr>
          <w:rFonts w:eastAsia="Calibri"/>
          <w:sz w:val="19"/>
          <w:szCs w:val="19"/>
          <w:lang w:val="fr-FR" w:eastAsia="en-US"/>
        </w:rPr>
      </w:pPr>
      <w:r w:rsidRPr="00441DB8">
        <w:rPr>
          <w:rFonts w:eastAsia="Calibri"/>
          <w:b/>
          <w:sz w:val="19"/>
          <w:szCs w:val="19"/>
          <w:lang w:val="fr-FR" w:eastAsia="en-US"/>
        </w:rPr>
        <w:t>Kimyasal adı:</w:t>
      </w:r>
      <w:r w:rsidRPr="00441DB8">
        <w:rPr>
          <w:rFonts w:eastAsia="Calibri"/>
          <w:sz w:val="19"/>
          <w:szCs w:val="19"/>
          <w:lang w:val="fr-FR" w:eastAsia="en-US"/>
        </w:rPr>
        <w:tab/>
      </w:r>
      <w:r w:rsidRPr="00441DB8">
        <w:rPr>
          <w:rFonts w:eastAsia="Calibri"/>
          <w:sz w:val="19"/>
          <w:szCs w:val="19"/>
          <w:lang w:val="fr-FR" w:eastAsia="en-US"/>
        </w:rPr>
        <w:tab/>
      </w:r>
    </w:p>
    <w:p w:rsidR="00134C94" w:rsidRPr="00441DB8" w:rsidRDefault="00134C94" w:rsidP="00815038">
      <w:pPr>
        <w:ind w:left="2832" w:hanging="2124"/>
        <w:jc w:val="both"/>
        <w:rPr>
          <w:rFonts w:eastAsia="Calibri"/>
          <w:b/>
          <w:sz w:val="19"/>
          <w:szCs w:val="19"/>
          <w:lang w:val="fr-FR" w:eastAsia="en-US"/>
        </w:rPr>
      </w:pPr>
    </w:p>
    <w:p w:rsidR="00134C94" w:rsidRPr="00441DB8" w:rsidRDefault="00134C94" w:rsidP="00815038">
      <w:pPr>
        <w:ind w:left="2832" w:hanging="2124"/>
        <w:jc w:val="both"/>
        <w:rPr>
          <w:rFonts w:eastAsia="Calibri"/>
          <w:sz w:val="19"/>
          <w:szCs w:val="19"/>
          <w:lang w:val="fr-FR" w:eastAsia="en-US"/>
        </w:rPr>
      </w:pPr>
      <w:r w:rsidRPr="00441DB8">
        <w:rPr>
          <w:rFonts w:eastAsia="Calibri"/>
          <w:b/>
          <w:sz w:val="19"/>
          <w:szCs w:val="19"/>
          <w:lang w:val="fr-FR" w:eastAsia="en-US"/>
        </w:rPr>
        <w:t>Kimyasal formülü:</w:t>
      </w:r>
      <w:r w:rsidRPr="00441DB8">
        <w:rPr>
          <w:rFonts w:eastAsia="Calibri"/>
          <w:sz w:val="19"/>
          <w:szCs w:val="19"/>
          <w:lang w:val="fr-FR" w:eastAsia="en-US"/>
        </w:rPr>
        <w:tab/>
      </w:r>
    </w:p>
    <w:p w:rsidR="00134C94" w:rsidRPr="00441DB8" w:rsidRDefault="00134C94" w:rsidP="00815038">
      <w:pPr>
        <w:jc w:val="both"/>
        <w:rPr>
          <w:rFonts w:eastAsia="Calibri"/>
          <w:sz w:val="19"/>
          <w:szCs w:val="19"/>
          <w:lang w:val="fr-FR" w:eastAsia="en-US"/>
        </w:rPr>
      </w:pPr>
    </w:p>
    <w:p w:rsidR="00134C94" w:rsidRPr="00441DB8" w:rsidRDefault="001016C5" w:rsidP="00815038">
      <w:pPr>
        <w:ind w:firstLine="720"/>
        <w:jc w:val="both"/>
        <w:rPr>
          <w:rFonts w:eastAsia="Calibri"/>
          <w:b/>
          <w:sz w:val="19"/>
          <w:szCs w:val="19"/>
          <w:lang w:val="en-GB" w:eastAsia="en-US"/>
        </w:rPr>
      </w:pPr>
      <w:r>
        <w:rPr>
          <w:rFonts w:eastAsia="Calibri"/>
          <w:b/>
          <w:sz w:val="19"/>
          <w:szCs w:val="19"/>
          <w:lang w:val="en-GB" w:eastAsia="en-US"/>
        </w:rPr>
        <w:t>Molekül ağırlığı</w:t>
      </w:r>
      <w:r w:rsidR="00134C94" w:rsidRPr="00441DB8">
        <w:rPr>
          <w:rFonts w:eastAsia="Calibri"/>
          <w:b/>
          <w:sz w:val="19"/>
          <w:szCs w:val="19"/>
          <w:lang w:val="en-GB" w:eastAsia="en-US"/>
        </w:rPr>
        <w:t>:</w:t>
      </w:r>
    </w:p>
    <w:p w:rsidR="00134C94" w:rsidRPr="00441DB8" w:rsidRDefault="00134C94" w:rsidP="00815038">
      <w:pPr>
        <w:ind w:firstLine="720"/>
        <w:jc w:val="both"/>
        <w:rPr>
          <w:rFonts w:eastAsia="Calibri"/>
          <w:b/>
          <w:sz w:val="19"/>
          <w:szCs w:val="19"/>
          <w:lang w:val="en-GB" w:eastAsia="en-US"/>
        </w:rPr>
      </w:pPr>
    </w:p>
    <w:p w:rsidR="000D0A0D" w:rsidRPr="00441DB8" w:rsidRDefault="000D0A0D" w:rsidP="00815038">
      <w:pPr>
        <w:tabs>
          <w:tab w:val="left" w:pos="2835"/>
        </w:tabs>
        <w:ind w:firstLine="720"/>
        <w:jc w:val="both"/>
        <w:rPr>
          <w:sz w:val="19"/>
          <w:szCs w:val="19"/>
        </w:rPr>
      </w:pPr>
      <w:r w:rsidRPr="00441DB8">
        <w:rPr>
          <w:b/>
          <w:sz w:val="19"/>
          <w:szCs w:val="19"/>
        </w:rPr>
        <w:t>Analiz:</w:t>
      </w:r>
      <w:r w:rsidR="00134C94" w:rsidRPr="00441DB8">
        <w:rPr>
          <w:sz w:val="19"/>
          <w:szCs w:val="19"/>
        </w:rPr>
        <w:tab/>
      </w:r>
      <w:r w:rsidRPr="00441DB8">
        <w:rPr>
          <w:sz w:val="19"/>
          <w:szCs w:val="19"/>
        </w:rPr>
        <w:t>Toplam yağ asiti esteri içeriği, % 90.0’dan az olmamalıdır.</w:t>
      </w:r>
    </w:p>
    <w:p w:rsidR="000D0A0D" w:rsidRPr="00441DB8" w:rsidRDefault="000D0A0D" w:rsidP="00815038">
      <w:pPr>
        <w:ind w:left="2880" w:hanging="2880"/>
        <w:jc w:val="both"/>
        <w:rPr>
          <w:b/>
          <w:sz w:val="19"/>
          <w:szCs w:val="19"/>
        </w:rPr>
      </w:pPr>
    </w:p>
    <w:p w:rsidR="000D0A0D" w:rsidRPr="00441DB8" w:rsidRDefault="000D0A0D" w:rsidP="00815038">
      <w:pPr>
        <w:ind w:left="2835" w:hanging="2835"/>
        <w:jc w:val="both"/>
        <w:rPr>
          <w:sz w:val="19"/>
          <w:szCs w:val="19"/>
        </w:rPr>
      </w:pPr>
      <w:r w:rsidRPr="00441DB8">
        <w:rPr>
          <w:b/>
          <w:sz w:val="19"/>
          <w:szCs w:val="19"/>
          <w:u w:val="single"/>
        </w:rPr>
        <w:t>Tanımlama:</w:t>
      </w:r>
      <w:r w:rsidRPr="00441DB8">
        <w:rPr>
          <w:sz w:val="19"/>
          <w:szCs w:val="19"/>
        </w:rPr>
        <w:tab/>
        <w:t>Açık sarıdan amber rengine, yağlıdan viskoza doğru sıvılar; açık ten renginden orta kahve rengine, plastik ya da yumuşak katı maddeler; ve açık ten renginden kahve rengine, sert, mumsu katı maddeler.</w:t>
      </w:r>
    </w:p>
    <w:p w:rsidR="000D0A0D" w:rsidRPr="00441DB8" w:rsidRDefault="000D0A0D" w:rsidP="00815038">
      <w:pPr>
        <w:jc w:val="both"/>
        <w:rPr>
          <w:b/>
          <w:sz w:val="19"/>
          <w:szCs w:val="19"/>
        </w:rPr>
      </w:pPr>
    </w:p>
    <w:p w:rsidR="000D0A0D" w:rsidRPr="00441DB8" w:rsidRDefault="000D0A0D" w:rsidP="00815038">
      <w:pPr>
        <w:jc w:val="both"/>
        <w:rPr>
          <w:b/>
          <w:sz w:val="19"/>
          <w:szCs w:val="19"/>
          <w:u w:val="single"/>
        </w:rPr>
      </w:pPr>
      <w:r w:rsidRPr="00441DB8">
        <w:rPr>
          <w:b/>
          <w:sz w:val="19"/>
          <w:szCs w:val="19"/>
          <w:u w:val="single"/>
        </w:rPr>
        <w:lastRenderedPageBreak/>
        <w:t>Belirleme:</w:t>
      </w:r>
    </w:p>
    <w:p w:rsidR="00134C94" w:rsidRPr="00441DB8" w:rsidRDefault="000D0A0D" w:rsidP="00815038">
      <w:pPr>
        <w:ind w:left="120" w:firstLine="600"/>
        <w:jc w:val="both"/>
        <w:rPr>
          <w:b/>
          <w:sz w:val="19"/>
          <w:szCs w:val="19"/>
        </w:rPr>
      </w:pPr>
      <w:r w:rsidRPr="00441DB8">
        <w:rPr>
          <w:b/>
          <w:sz w:val="19"/>
          <w:szCs w:val="19"/>
        </w:rPr>
        <w:tab/>
      </w:r>
    </w:p>
    <w:p w:rsidR="00134C94" w:rsidRPr="00441DB8" w:rsidRDefault="00134C94" w:rsidP="00815038">
      <w:pPr>
        <w:ind w:left="120" w:firstLine="600"/>
        <w:jc w:val="both"/>
        <w:rPr>
          <w:sz w:val="19"/>
          <w:szCs w:val="19"/>
        </w:rPr>
      </w:pPr>
      <w:r w:rsidRPr="00441DB8">
        <w:rPr>
          <w:b/>
          <w:sz w:val="19"/>
          <w:szCs w:val="19"/>
        </w:rPr>
        <w:t>Gliserol testi:</w:t>
      </w:r>
      <w:r w:rsidRPr="00441DB8">
        <w:rPr>
          <w:b/>
          <w:sz w:val="19"/>
          <w:szCs w:val="19"/>
        </w:rPr>
        <w:tab/>
      </w:r>
      <w:r w:rsidRPr="00441DB8">
        <w:rPr>
          <w:b/>
          <w:sz w:val="19"/>
          <w:szCs w:val="19"/>
        </w:rPr>
        <w:tab/>
      </w:r>
      <w:r w:rsidRPr="00441DB8">
        <w:rPr>
          <w:sz w:val="19"/>
          <w:szCs w:val="19"/>
        </w:rPr>
        <w:t>Testi geçer.</w:t>
      </w:r>
    </w:p>
    <w:p w:rsidR="00134C94" w:rsidRPr="00441DB8" w:rsidRDefault="00134C94" w:rsidP="00815038">
      <w:pPr>
        <w:ind w:left="120" w:firstLine="600"/>
        <w:jc w:val="both"/>
        <w:rPr>
          <w:b/>
          <w:sz w:val="19"/>
          <w:szCs w:val="19"/>
        </w:rPr>
      </w:pPr>
    </w:p>
    <w:p w:rsidR="00134C94" w:rsidRPr="00441DB8" w:rsidRDefault="00134C94" w:rsidP="00815038">
      <w:pPr>
        <w:ind w:left="120" w:firstLine="600"/>
        <w:jc w:val="both"/>
        <w:rPr>
          <w:sz w:val="19"/>
          <w:szCs w:val="19"/>
        </w:rPr>
      </w:pPr>
      <w:r w:rsidRPr="00441DB8">
        <w:rPr>
          <w:b/>
          <w:sz w:val="19"/>
          <w:szCs w:val="19"/>
        </w:rPr>
        <w:t>Poligliserol testi:</w:t>
      </w:r>
      <w:r w:rsidRPr="00441DB8">
        <w:rPr>
          <w:b/>
          <w:sz w:val="19"/>
          <w:szCs w:val="19"/>
        </w:rPr>
        <w:tab/>
      </w:r>
      <w:r w:rsidRPr="00441DB8">
        <w:rPr>
          <w:b/>
          <w:sz w:val="19"/>
          <w:szCs w:val="19"/>
        </w:rPr>
        <w:tab/>
      </w:r>
      <w:r w:rsidRPr="00441DB8">
        <w:rPr>
          <w:sz w:val="19"/>
          <w:szCs w:val="19"/>
        </w:rPr>
        <w:t>Testi geçer.</w:t>
      </w:r>
    </w:p>
    <w:p w:rsidR="00134C94" w:rsidRPr="00441DB8" w:rsidRDefault="00134C94" w:rsidP="00815038">
      <w:pPr>
        <w:ind w:left="120" w:firstLine="600"/>
        <w:jc w:val="both"/>
        <w:rPr>
          <w:b/>
          <w:sz w:val="19"/>
          <w:szCs w:val="19"/>
        </w:rPr>
      </w:pPr>
    </w:p>
    <w:p w:rsidR="00134C94" w:rsidRPr="00441DB8" w:rsidRDefault="00134C94" w:rsidP="00815038">
      <w:pPr>
        <w:ind w:left="120" w:firstLine="600"/>
        <w:jc w:val="both"/>
        <w:rPr>
          <w:sz w:val="19"/>
          <w:szCs w:val="19"/>
        </w:rPr>
      </w:pPr>
      <w:r w:rsidRPr="00441DB8">
        <w:rPr>
          <w:b/>
          <w:sz w:val="19"/>
          <w:szCs w:val="19"/>
        </w:rPr>
        <w:t>Yağ asitleri testi:</w:t>
      </w:r>
      <w:r w:rsidRPr="00441DB8">
        <w:rPr>
          <w:b/>
          <w:sz w:val="19"/>
          <w:szCs w:val="19"/>
        </w:rPr>
        <w:tab/>
      </w:r>
      <w:r w:rsidRPr="00441DB8">
        <w:rPr>
          <w:b/>
          <w:sz w:val="19"/>
          <w:szCs w:val="19"/>
        </w:rPr>
        <w:tab/>
      </w:r>
      <w:r w:rsidRPr="00441DB8">
        <w:rPr>
          <w:sz w:val="19"/>
          <w:szCs w:val="19"/>
        </w:rPr>
        <w:t>Testi geçer.</w:t>
      </w:r>
    </w:p>
    <w:p w:rsidR="000D0A0D" w:rsidRPr="00441DB8" w:rsidRDefault="000D0A0D" w:rsidP="00815038">
      <w:pPr>
        <w:jc w:val="both"/>
        <w:rPr>
          <w:b/>
          <w:sz w:val="19"/>
          <w:szCs w:val="19"/>
        </w:rPr>
      </w:pPr>
      <w:r w:rsidRPr="00441DB8">
        <w:rPr>
          <w:b/>
          <w:sz w:val="19"/>
          <w:szCs w:val="19"/>
        </w:rPr>
        <w:tab/>
      </w:r>
      <w:r w:rsidRPr="00441DB8">
        <w:rPr>
          <w:b/>
          <w:sz w:val="19"/>
          <w:szCs w:val="19"/>
        </w:rPr>
        <w:tab/>
        <w:t xml:space="preserve">  </w:t>
      </w:r>
    </w:p>
    <w:p w:rsidR="000D0A0D" w:rsidRPr="00441DB8" w:rsidRDefault="000D0A0D" w:rsidP="00815038">
      <w:pPr>
        <w:ind w:left="2835" w:hanging="2115"/>
        <w:jc w:val="both"/>
        <w:rPr>
          <w:sz w:val="19"/>
          <w:szCs w:val="19"/>
        </w:rPr>
      </w:pPr>
      <w:r w:rsidRPr="00441DB8">
        <w:rPr>
          <w:b/>
          <w:sz w:val="19"/>
          <w:szCs w:val="19"/>
        </w:rPr>
        <w:t>Çözünürlük:</w:t>
      </w:r>
      <w:r w:rsidRPr="00441DB8">
        <w:rPr>
          <w:sz w:val="19"/>
          <w:szCs w:val="19"/>
        </w:rPr>
        <w:tab/>
        <w:t>Esterler, çok hidrofilik ile çok lipofilik arasında değişir ancak bir sınıf olarak suda dağılmaya ve organik çözücüler ile sıvı yağlarda çözünebilmeye meyilli olmalıdır.</w:t>
      </w:r>
    </w:p>
    <w:p w:rsidR="000D0A0D" w:rsidRPr="00441DB8" w:rsidRDefault="000D0A0D" w:rsidP="00815038">
      <w:pPr>
        <w:jc w:val="both"/>
        <w:rPr>
          <w:b/>
          <w:sz w:val="19"/>
          <w:szCs w:val="19"/>
        </w:rPr>
      </w:pPr>
    </w:p>
    <w:p w:rsidR="000D0A0D" w:rsidRPr="00441DB8" w:rsidRDefault="000D0A0D" w:rsidP="00815038">
      <w:pPr>
        <w:jc w:val="both"/>
        <w:rPr>
          <w:b/>
          <w:sz w:val="19"/>
          <w:szCs w:val="19"/>
          <w:u w:val="single"/>
        </w:rPr>
      </w:pPr>
      <w:r w:rsidRPr="00441DB8">
        <w:rPr>
          <w:b/>
          <w:sz w:val="19"/>
          <w:szCs w:val="19"/>
          <w:u w:val="single"/>
        </w:rPr>
        <w:t>Saflık:</w:t>
      </w:r>
    </w:p>
    <w:p w:rsidR="00134C94" w:rsidRPr="00441DB8" w:rsidRDefault="00134C94" w:rsidP="00815038">
      <w:pPr>
        <w:jc w:val="both"/>
        <w:rPr>
          <w:b/>
          <w:sz w:val="19"/>
          <w:szCs w:val="19"/>
          <w:u w:val="single"/>
        </w:rPr>
      </w:pPr>
    </w:p>
    <w:p w:rsidR="000D0A0D" w:rsidRPr="00441DB8" w:rsidRDefault="000D0A0D" w:rsidP="00815038">
      <w:pPr>
        <w:jc w:val="both"/>
        <w:rPr>
          <w:sz w:val="19"/>
          <w:szCs w:val="19"/>
        </w:rPr>
      </w:pPr>
      <w:r w:rsidRPr="00441DB8">
        <w:rPr>
          <w:sz w:val="19"/>
          <w:szCs w:val="19"/>
        </w:rPr>
        <w:t xml:space="preserve"> </w:t>
      </w:r>
      <w:r w:rsidRPr="00441DB8">
        <w:rPr>
          <w:sz w:val="19"/>
          <w:szCs w:val="19"/>
        </w:rPr>
        <w:tab/>
      </w:r>
      <w:r w:rsidRPr="00441DB8">
        <w:rPr>
          <w:b/>
          <w:sz w:val="19"/>
          <w:szCs w:val="19"/>
        </w:rPr>
        <w:t>Sülfatlandırılmış kül:</w:t>
      </w:r>
      <w:r w:rsidRPr="00441DB8">
        <w:rPr>
          <w:sz w:val="19"/>
          <w:szCs w:val="19"/>
        </w:rPr>
        <w:tab/>
        <w:t>800 ± 25 ºC’de belirlenir; % 0.5’den fazla olmamalıdır.</w:t>
      </w:r>
    </w:p>
    <w:p w:rsidR="00134C94" w:rsidRPr="00441DB8" w:rsidRDefault="00134C94" w:rsidP="00815038">
      <w:pPr>
        <w:jc w:val="both"/>
        <w:rPr>
          <w:sz w:val="19"/>
          <w:szCs w:val="19"/>
        </w:rPr>
      </w:pPr>
    </w:p>
    <w:p w:rsidR="00134C94" w:rsidRPr="00441DB8" w:rsidRDefault="000D0A0D" w:rsidP="00815038">
      <w:pPr>
        <w:ind w:firstLine="720"/>
        <w:jc w:val="both"/>
        <w:rPr>
          <w:b/>
          <w:sz w:val="19"/>
          <w:szCs w:val="19"/>
        </w:rPr>
      </w:pPr>
      <w:r w:rsidRPr="00441DB8">
        <w:rPr>
          <w:b/>
          <w:sz w:val="19"/>
          <w:szCs w:val="19"/>
        </w:rPr>
        <w:t xml:space="preserve">Yağ asitleri dışındaki </w:t>
      </w:r>
    </w:p>
    <w:p w:rsidR="000D0A0D" w:rsidRPr="00441DB8" w:rsidRDefault="000D0A0D" w:rsidP="00815038">
      <w:pPr>
        <w:ind w:firstLine="720"/>
        <w:jc w:val="both"/>
        <w:rPr>
          <w:b/>
          <w:sz w:val="19"/>
          <w:szCs w:val="19"/>
        </w:rPr>
      </w:pPr>
      <w:r w:rsidRPr="00441DB8">
        <w:rPr>
          <w:b/>
          <w:sz w:val="19"/>
          <w:szCs w:val="19"/>
        </w:rPr>
        <w:t>diğer asitler:</w:t>
      </w:r>
      <w:r w:rsidR="00134C94" w:rsidRPr="00441DB8">
        <w:rPr>
          <w:b/>
          <w:sz w:val="19"/>
          <w:szCs w:val="19"/>
        </w:rPr>
        <w:tab/>
      </w:r>
      <w:r w:rsidR="00134C94" w:rsidRPr="00441DB8">
        <w:rPr>
          <w:b/>
          <w:sz w:val="19"/>
          <w:szCs w:val="19"/>
        </w:rPr>
        <w:tab/>
      </w:r>
      <w:r w:rsidR="00134C94" w:rsidRPr="00441DB8">
        <w:rPr>
          <w:sz w:val="19"/>
          <w:szCs w:val="19"/>
        </w:rPr>
        <w:t>%1’den az olmalıdır.</w:t>
      </w:r>
      <w:r w:rsidRPr="00441DB8">
        <w:rPr>
          <w:sz w:val="19"/>
          <w:szCs w:val="19"/>
        </w:rPr>
        <w:tab/>
      </w:r>
    </w:p>
    <w:p w:rsidR="000D0A0D" w:rsidRPr="00441DB8" w:rsidRDefault="000D0A0D" w:rsidP="00815038">
      <w:pPr>
        <w:ind w:firstLine="720"/>
        <w:jc w:val="both"/>
        <w:rPr>
          <w:sz w:val="19"/>
          <w:szCs w:val="19"/>
        </w:rPr>
      </w:pPr>
      <w:r w:rsidRPr="00441DB8">
        <w:rPr>
          <w:sz w:val="19"/>
          <w:szCs w:val="19"/>
        </w:rPr>
        <w:tab/>
      </w:r>
      <w:r w:rsidRPr="00441DB8">
        <w:rPr>
          <w:sz w:val="19"/>
          <w:szCs w:val="19"/>
        </w:rPr>
        <w:tab/>
      </w:r>
      <w:r w:rsidRPr="00441DB8">
        <w:rPr>
          <w:sz w:val="19"/>
          <w:szCs w:val="19"/>
        </w:rPr>
        <w:tab/>
      </w:r>
    </w:p>
    <w:p w:rsidR="00134C94" w:rsidRPr="00441DB8" w:rsidRDefault="000D0A0D" w:rsidP="00815038">
      <w:pPr>
        <w:ind w:firstLine="720"/>
        <w:jc w:val="both"/>
        <w:rPr>
          <w:sz w:val="19"/>
          <w:szCs w:val="19"/>
        </w:rPr>
      </w:pPr>
      <w:r w:rsidRPr="00441DB8">
        <w:rPr>
          <w:b/>
          <w:sz w:val="19"/>
          <w:szCs w:val="19"/>
        </w:rPr>
        <w:t>Serbest yağ asitleri:</w:t>
      </w:r>
      <w:r w:rsidRPr="00441DB8">
        <w:rPr>
          <w:b/>
          <w:sz w:val="19"/>
          <w:szCs w:val="19"/>
        </w:rPr>
        <w:tab/>
      </w:r>
      <w:r w:rsidRPr="00441DB8">
        <w:rPr>
          <w:sz w:val="19"/>
          <w:szCs w:val="19"/>
        </w:rPr>
        <w:t>Oleik asit cinsinden % 6’dan fazla olmamalıdır.</w:t>
      </w:r>
    </w:p>
    <w:p w:rsidR="000D0A0D" w:rsidRPr="00441DB8" w:rsidRDefault="000D0A0D" w:rsidP="00815038">
      <w:pPr>
        <w:ind w:firstLine="720"/>
        <w:jc w:val="both"/>
        <w:rPr>
          <w:sz w:val="19"/>
          <w:szCs w:val="19"/>
        </w:rPr>
      </w:pPr>
      <w:r w:rsidRPr="00441DB8">
        <w:rPr>
          <w:sz w:val="19"/>
          <w:szCs w:val="19"/>
        </w:rPr>
        <w:tab/>
      </w:r>
    </w:p>
    <w:p w:rsidR="00134C94" w:rsidRPr="00441DB8" w:rsidRDefault="000D0A0D" w:rsidP="00815038">
      <w:pPr>
        <w:ind w:firstLine="720"/>
        <w:jc w:val="both"/>
        <w:rPr>
          <w:b/>
          <w:sz w:val="19"/>
          <w:szCs w:val="19"/>
        </w:rPr>
      </w:pPr>
      <w:r w:rsidRPr="00441DB8">
        <w:rPr>
          <w:b/>
          <w:sz w:val="19"/>
          <w:szCs w:val="19"/>
        </w:rPr>
        <w:t xml:space="preserve">Toplam gliserol ve </w:t>
      </w:r>
    </w:p>
    <w:p w:rsidR="000D0A0D" w:rsidRPr="00441DB8" w:rsidRDefault="000D0A0D" w:rsidP="00815038">
      <w:pPr>
        <w:ind w:firstLine="720"/>
        <w:jc w:val="both"/>
        <w:rPr>
          <w:sz w:val="19"/>
          <w:szCs w:val="19"/>
        </w:rPr>
      </w:pPr>
      <w:r w:rsidRPr="00441DB8">
        <w:rPr>
          <w:b/>
          <w:sz w:val="19"/>
          <w:szCs w:val="19"/>
        </w:rPr>
        <w:t>poligliserol:</w:t>
      </w:r>
      <w:r w:rsidR="00134C94" w:rsidRPr="00441DB8">
        <w:rPr>
          <w:b/>
          <w:sz w:val="19"/>
          <w:szCs w:val="19"/>
        </w:rPr>
        <w:tab/>
      </w:r>
      <w:r w:rsidR="00134C94" w:rsidRPr="00441DB8">
        <w:rPr>
          <w:b/>
          <w:sz w:val="19"/>
          <w:szCs w:val="19"/>
        </w:rPr>
        <w:tab/>
      </w:r>
      <w:r w:rsidRPr="00441DB8">
        <w:rPr>
          <w:sz w:val="19"/>
          <w:szCs w:val="19"/>
        </w:rPr>
        <w:t>% 18’den az ve % 60’dan fazla olmamalıdır.</w:t>
      </w:r>
    </w:p>
    <w:p w:rsidR="00134C94" w:rsidRPr="00441DB8" w:rsidRDefault="00134C94" w:rsidP="00815038">
      <w:pPr>
        <w:ind w:firstLine="720"/>
        <w:jc w:val="both"/>
        <w:rPr>
          <w:b/>
          <w:sz w:val="19"/>
          <w:szCs w:val="19"/>
        </w:rPr>
      </w:pPr>
    </w:p>
    <w:p w:rsidR="00134C94" w:rsidRPr="00441DB8" w:rsidRDefault="000D0A0D" w:rsidP="00815038">
      <w:pPr>
        <w:ind w:firstLine="720"/>
        <w:jc w:val="both"/>
        <w:rPr>
          <w:b/>
          <w:sz w:val="19"/>
          <w:szCs w:val="19"/>
        </w:rPr>
      </w:pPr>
      <w:r w:rsidRPr="00441DB8">
        <w:rPr>
          <w:b/>
          <w:sz w:val="19"/>
          <w:szCs w:val="19"/>
        </w:rPr>
        <w:t xml:space="preserve">Serbest gliserol ve </w:t>
      </w:r>
    </w:p>
    <w:p w:rsidR="000D0A0D" w:rsidRPr="00441DB8" w:rsidRDefault="000D0A0D" w:rsidP="00815038">
      <w:pPr>
        <w:ind w:firstLine="720"/>
        <w:jc w:val="both"/>
        <w:rPr>
          <w:sz w:val="19"/>
          <w:szCs w:val="19"/>
        </w:rPr>
      </w:pPr>
      <w:r w:rsidRPr="00441DB8">
        <w:rPr>
          <w:b/>
          <w:sz w:val="19"/>
          <w:szCs w:val="19"/>
        </w:rPr>
        <w:t>poligliserol:</w:t>
      </w:r>
      <w:r w:rsidR="00134C94" w:rsidRPr="00441DB8">
        <w:rPr>
          <w:b/>
          <w:sz w:val="19"/>
          <w:szCs w:val="19"/>
        </w:rPr>
        <w:tab/>
      </w:r>
      <w:r w:rsidR="00134C94" w:rsidRPr="00441DB8">
        <w:rPr>
          <w:b/>
          <w:sz w:val="19"/>
          <w:szCs w:val="19"/>
        </w:rPr>
        <w:tab/>
      </w:r>
      <w:r w:rsidRPr="00441DB8">
        <w:rPr>
          <w:sz w:val="19"/>
          <w:szCs w:val="19"/>
        </w:rPr>
        <w:t>% 7’den fazla olmamalıdır.</w:t>
      </w:r>
    </w:p>
    <w:p w:rsidR="00134C94" w:rsidRPr="00441DB8" w:rsidRDefault="00134C94" w:rsidP="00815038">
      <w:pPr>
        <w:ind w:firstLine="720"/>
        <w:jc w:val="both"/>
        <w:rPr>
          <w:b/>
          <w:sz w:val="19"/>
          <w:szCs w:val="19"/>
        </w:rPr>
      </w:pPr>
    </w:p>
    <w:p w:rsidR="000D0A0D" w:rsidRPr="00441DB8" w:rsidRDefault="000D0A0D" w:rsidP="00815038">
      <w:pPr>
        <w:spacing w:after="200" w:line="276" w:lineRule="auto"/>
        <w:ind w:firstLine="720"/>
        <w:jc w:val="both"/>
        <w:rPr>
          <w:rFonts w:eastAsia="Calibri"/>
          <w:sz w:val="19"/>
          <w:szCs w:val="19"/>
          <w:lang w:eastAsia="en-US"/>
        </w:rPr>
      </w:pPr>
      <w:r w:rsidRPr="00441DB8">
        <w:rPr>
          <w:rFonts w:eastAsia="Calibri"/>
          <w:b/>
          <w:sz w:val="19"/>
          <w:szCs w:val="19"/>
          <w:lang w:eastAsia="en-US"/>
        </w:rPr>
        <w:t>Arsenik:</w:t>
      </w:r>
      <w:r w:rsidR="00134C94" w:rsidRPr="00441DB8">
        <w:rPr>
          <w:rFonts w:eastAsia="Calibri"/>
          <w:sz w:val="19"/>
          <w:szCs w:val="19"/>
          <w:lang w:eastAsia="en-US"/>
        </w:rPr>
        <w:tab/>
      </w:r>
      <w:r w:rsidR="00134C94" w:rsidRPr="00441DB8">
        <w:rPr>
          <w:rFonts w:eastAsia="Calibri"/>
          <w:sz w:val="19"/>
          <w:szCs w:val="19"/>
          <w:lang w:eastAsia="en-US"/>
        </w:rPr>
        <w:tab/>
      </w:r>
      <w:r w:rsidRPr="00441DB8">
        <w:rPr>
          <w:rFonts w:eastAsia="Calibri"/>
          <w:sz w:val="19"/>
          <w:szCs w:val="19"/>
          <w:lang w:eastAsia="en-US"/>
        </w:rPr>
        <w:t>3 mg/kg’dan fazla olmamalıdır.</w:t>
      </w:r>
    </w:p>
    <w:p w:rsidR="000D0A0D" w:rsidRPr="00441DB8" w:rsidRDefault="000D0A0D" w:rsidP="00815038">
      <w:pPr>
        <w:spacing w:after="200" w:line="276" w:lineRule="auto"/>
        <w:ind w:firstLine="720"/>
        <w:jc w:val="both"/>
        <w:rPr>
          <w:rFonts w:eastAsia="Calibri"/>
          <w:sz w:val="19"/>
          <w:szCs w:val="19"/>
          <w:lang w:eastAsia="en-US"/>
        </w:rPr>
      </w:pPr>
      <w:r w:rsidRPr="00441DB8">
        <w:rPr>
          <w:rFonts w:eastAsia="Calibri"/>
          <w:b/>
          <w:sz w:val="19"/>
          <w:szCs w:val="19"/>
          <w:lang w:eastAsia="en-US"/>
        </w:rPr>
        <w:t>Kurşun:</w:t>
      </w:r>
      <w:r w:rsidR="00134C94" w:rsidRPr="00441DB8">
        <w:rPr>
          <w:rFonts w:eastAsia="Calibri"/>
          <w:sz w:val="19"/>
          <w:szCs w:val="19"/>
          <w:lang w:eastAsia="en-US"/>
        </w:rPr>
        <w:tab/>
      </w:r>
      <w:r w:rsidR="00134C94" w:rsidRPr="00441DB8">
        <w:rPr>
          <w:rFonts w:eastAsia="Calibri"/>
          <w:sz w:val="19"/>
          <w:szCs w:val="19"/>
          <w:lang w:eastAsia="en-US"/>
        </w:rPr>
        <w:tab/>
      </w:r>
      <w:r w:rsidR="00134C94" w:rsidRPr="00441DB8">
        <w:rPr>
          <w:rFonts w:eastAsia="Calibri"/>
          <w:sz w:val="19"/>
          <w:szCs w:val="19"/>
          <w:lang w:eastAsia="en-US"/>
        </w:rPr>
        <w:tab/>
        <w:t>2</w:t>
      </w:r>
      <w:r w:rsidRPr="00441DB8">
        <w:rPr>
          <w:rFonts w:eastAsia="Calibri"/>
          <w:sz w:val="19"/>
          <w:szCs w:val="19"/>
          <w:lang w:eastAsia="en-US"/>
        </w:rPr>
        <w:t xml:space="preserve"> mg/kg’dan fazla olmamalıdır.</w:t>
      </w:r>
    </w:p>
    <w:p w:rsidR="000D0A0D" w:rsidRPr="00441DB8" w:rsidRDefault="008A2DDD" w:rsidP="00815038">
      <w:pPr>
        <w:spacing w:after="200" w:line="276" w:lineRule="auto"/>
        <w:ind w:firstLine="720"/>
        <w:jc w:val="both"/>
        <w:rPr>
          <w:rFonts w:eastAsia="Calibri"/>
          <w:sz w:val="19"/>
          <w:szCs w:val="19"/>
          <w:lang w:eastAsia="en-US"/>
        </w:rPr>
      </w:pPr>
      <w:r w:rsidRPr="00441DB8">
        <w:rPr>
          <w:rFonts w:eastAsia="Calibri"/>
          <w:b/>
          <w:sz w:val="19"/>
          <w:szCs w:val="19"/>
          <w:lang w:eastAsia="en-US"/>
        </w:rPr>
        <w:t>Civa</w:t>
      </w:r>
      <w:r w:rsidR="000D0A0D" w:rsidRPr="00441DB8">
        <w:rPr>
          <w:rFonts w:eastAsia="Calibri"/>
          <w:b/>
          <w:sz w:val="19"/>
          <w:szCs w:val="19"/>
          <w:lang w:eastAsia="en-US"/>
        </w:rPr>
        <w:t>:</w:t>
      </w:r>
      <w:r w:rsidR="000D0A0D" w:rsidRPr="00441DB8">
        <w:rPr>
          <w:rFonts w:eastAsia="Calibri"/>
          <w:sz w:val="19"/>
          <w:szCs w:val="19"/>
          <w:lang w:eastAsia="en-US"/>
        </w:rPr>
        <w:tab/>
      </w:r>
      <w:r w:rsidR="000D0A0D" w:rsidRPr="00441DB8">
        <w:rPr>
          <w:rFonts w:eastAsia="Calibri"/>
          <w:sz w:val="19"/>
          <w:szCs w:val="19"/>
          <w:lang w:eastAsia="en-US"/>
        </w:rPr>
        <w:tab/>
      </w:r>
      <w:r w:rsidR="000D0A0D" w:rsidRPr="00441DB8">
        <w:rPr>
          <w:rFonts w:eastAsia="Calibri"/>
          <w:sz w:val="19"/>
          <w:szCs w:val="19"/>
          <w:lang w:eastAsia="en-US"/>
        </w:rPr>
        <w:tab/>
        <w:t>1 mg/kg’dan fazla olmamalıdır.</w:t>
      </w:r>
    </w:p>
    <w:p w:rsidR="000D0A0D" w:rsidRPr="00441DB8" w:rsidRDefault="000D0A0D" w:rsidP="00815038">
      <w:pPr>
        <w:spacing w:after="200" w:line="276" w:lineRule="auto"/>
        <w:ind w:firstLine="720"/>
        <w:jc w:val="both"/>
        <w:rPr>
          <w:rFonts w:eastAsia="Calibri"/>
          <w:sz w:val="19"/>
          <w:szCs w:val="19"/>
          <w:lang w:eastAsia="en-US"/>
        </w:rPr>
      </w:pPr>
      <w:r w:rsidRPr="00441DB8">
        <w:rPr>
          <w:rFonts w:eastAsia="Calibri"/>
          <w:b/>
          <w:sz w:val="19"/>
          <w:szCs w:val="19"/>
          <w:lang w:eastAsia="en-US"/>
        </w:rPr>
        <w:t>Kadmiyum:</w:t>
      </w:r>
      <w:r w:rsidRPr="00441DB8">
        <w:rPr>
          <w:rFonts w:eastAsia="Calibri"/>
          <w:sz w:val="19"/>
          <w:szCs w:val="19"/>
          <w:lang w:eastAsia="en-US"/>
        </w:rPr>
        <w:tab/>
      </w:r>
      <w:r w:rsidRPr="00441DB8">
        <w:rPr>
          <w:rFonts w:eastAsia="Calibri"/>
          <w:sz w:val="19"/>
          <w:szCs w:val="19"/>
          <w:lang w:eastAsia="en-US"/>
        </w:rPr>
        <w:tab/>
        <w:t>1 mg/kg’dan fazla olmamalıdır.</w:t>
      </w:r>
    </w:p>
    <w:p w:rsidR="000D0A0D" w:rsidRPr="00441DB8" w:rsidRDefault="000D0A0D" w:rsidP="00815038">
      <w:pPr>
        <w:ind w:left="60"/>
        <w:jc w:val="both"/>
        <w:rPr>
          <w:i/>
          <w:sz w:val="19"/>
          <w:szCs w:val="19"/>
        </w:rPr>
      </w:pPr>
      <w:r w:rsidRPr="00441DB8">
        <w:rPr>
          <w:i/>
          <w:sz w:val="19"/>
          <w:szCs w:val="19"/>
        </w:rPr>
        <w:t>Not: Saflık kriterleri, katkısız yağ asitlerinin sodyum, potasyum ve kalsiyum tuzlarına uygulanır; ancak bu maddeler maksimum % 6’lık düzeye kadar bulunabilir (sodyum oleat cinsinden).</w:t>
      </w:r>
    </w:p>
    <w:p w:rsidR="000D0A0D" w:rsidRPr="00441DB8" w:rsidRDefault="000D0A0D" w:rsidP="00815038">
      <w:pPr>
        <w:ind w:left="60"/>
        <w:jc w:val="both"/>
        <w:rPr>
          <w:sz w:val="19"/>
          <w:szCs w:val="19"/>
        </w:rPr>
      </w:pPr>
    </w:p>
    <w:p w:rsidR="00134C94" w:rsidRPr="00441DB8" w:rsidRDefault="00134C94" w:rsidP="00815038">
      <w:pPr>
        <w:ind w:left="60"/>
        <w:jc w:val="both"/>
        <w:rPr>
          <w:sz w:val="19"/>
          <w:szCs w:val="19"/>
        </w:rPr>
      </w:pPr>
    </w:p>
    <w:p w:rsidR="000D0A0D" w:rsidRPr="00441DB8" w:rsidRDefault="000D0A0D" w:rsidP="00815038">
      <w:pPr>
        <w:ind w:left="60"/>
        <w:jc w:val="both"/>
        <w:rPr>
          <w:b/>
          <w:sz w:val="19"/>
          <w:szCs w:val="19"/>
          <w:u w:val="single"/>
        </w:rPr>
      </w:pPr>
      <w:r w:rsidRPr="00441DB8">
        <w:rPr>
          <w:b/>
          <w:sz w:val="19"/>
          <w:szCs w:val="19"/>
          <w:u w:val="single"/>
        </w:rPr>
        <w:t>E 476 POLİGLİSEROL POLİRİSİNOLEAT</w:t>
      </w:r>
    </w:p>
    <w:p w:rsidR="000D0A0D" w:rsidRPr="00441DB8" w:rsidRDefault="000D0A0D" w:rsidP="00815038">
      <w:pPr>
        <w:ind w:left="60"/>
        <w:jc w:val="both"/>
        <w:rPr>
          <w:sz w:val="19"/>
          <w:szCs w:val="19"/>
        </w:rPr>
      </w:pPr>
    </w:p>
    <w:p w:rsidR="000D0A0D" w:rsidRPr="00441DB8" w:rsidRDefault="00B96B2E" w:rsidP="00815038">
      <w:pPr>
        <w:tabs>
          <w:tab w:val="left" w:pos="2835"/>
        </w:tabs>
        <w:ind w:left="60"/>
        <w:jc w:val="both"/>
        <w:rPr>
          <w:sz w:val="19"/>
          <w:szCs w:val="19"/>
        </w:rPr>
      </w:pPr>
      <w:r w:rsidRPr="00441DB8">
        <w:rPr>
          <w:b/>
          <w:sz w:val="19"/>
          <w:szCs w:val="19"/>
          <w:u w:val="single"/>
        </w:rPr>
        <w:t>Eşanlamlılar</w:t>
      </w:r>
      <w:r w:rsidR="000D0A0D" w:rsidRPr="00441DB8">
        <w:rPr>
          <w:b/>
          <w:sz w:val="19"/>
          <w:szCs w:val="19"/>
          <w:u w:val="single"/>
        </w:rPr>
        <w:t>:</w:t>
      </w:r>
      <w:r w:rsidR="001D68AE" w:rsidRPr="00441DB8">
        <w:rPr>
          <w:sz w:val="19"/>
          <w:szCs w:val="19"/>
        </w:rPr>
        <w:tab/>
      </w:r>
      <w:r w:rsidR="000D0A0D" w:rsidRPr="00441DB8">
        <w:rPr>
          <w:sz w:val="19"/>
          <w:szCs w:val="19"/>
        </w:rPr>
        <w:t>Yoğunlaştırılmış kastor yağı yağ asitlerinin gliserol esterleri</w:t>
      </w:r>
    </w:p>
    <w:p w:rsidR="000D0A0D" w:rsidRPr="00441DB8" w:rsidRDefault="001D68AE" w:rsidP="00815038">
      <w:pPr>
        <w:tabs>
          <w:tab w:val="left" w:pos="2835"/>
        </w:tabs>
        <w:jc w:val="both"/>
        <w:rPr>
          <w:sz w:val="19"/>
          <w:szCs w:val="19"/>
        </w:rPr>
      </w:pPr>
      <w:r w:rsidRPr="00441DB8">
        <w:rPr>
          <w:sz w:val="19"/>
          <w:szCs w:val="19"/>
        </w:rPr>
        <w:tab/>
      </w:r>
      <w:r w:rsidR="000D0A0D" w:rsidRPr="00441DB8">
        <w:rPr>
          <w:sz w:val="19"/>
          <w:szCs w:val="19"/>
        </w:rPr>
        <w:t>Kastor yağından çokluyoğunlaştırılmış yağ asitlerinin poligliserol esterleri</w:t>
      </w:r>
    </w:p>
    <w:p w:rsidR="000D0A0D" w:rsidRPr="00441DB8" w:rsidRDefault="001D68AE" w:rsidP="00815038">
      <w:pPr>
        <w:tabs>
          <w:tab w:val="left" w:pos="2835"/>
        </w:tabs>
        <w:jc w:val="both"/>
        <w:rPr>
          <w:sz w:val="19"/>
          <w:szCs w:val="19"/>
        </w:rPr>
      </w:pPr>
      <w:r w:rsidRPr="00441DB8">
        <w:rPr>
          <w:sz w:val="19"/>
          <w:szCs w:val="19"/>
        </w:rPr>
        <w:tab/>
      </w:r>
      <w:r w:rsidR="000D0A0D" w:rsidRPr="00441DB8">
        <w:rPr>
          <w:sz w:val="19"/>
          <w:szCs w:val="19"/>
        </w:rPr>
        <w:t>İnteresterifiye edilmiş risinoleik asitin poligliserol esterleri</w:t>
      </w:r>
    </w:p>
    <w:p w:rsidR="000D0A0D" w:rsidRPr="00441DB8" w:rsidRDefault="001D68AE" w:rsidP="00815038">
      <w:pPr>
        <w:tabs>
          <w:tab w:val="left" w:pos="2835"/>
        </w:tabs>
        <w:jc w:val="both"/>
        <w:rPr>
          <w:sz w:val="19"/>
          <w:szCs w:val="19"/>
        </w:rPr>
      </w:pPr>
      <w:r w:rsidRPr="00441DB8">
        <w:rPr>
          <w:sz w:val="19"/>
          <w:szCs w:val="19"/>
        </w:rPr>
        <w:tab/>
      </w:r>
      <w:r w:rsidR="000D0A0D" w:rsidRPr="00441DB8">
        <w:rPr>
          <w:sz w:val="19"/>
          <w:szCs w:val="19"/>
        </w:rPr>
        <w:t>PGPR</w:t>
      </w:r>
    </w:p>
    <w:p w:rsidR="000D0A0D" w:rsidRPr="00441DB8" w:rsidRDefault="000D0A0D" w:rsidP="00815038">
      <w:pPr>
        <w:ind w:left="2880" w:hanging="2880"/>
        <w:jc w:val="both"/>
        <w:rPr>
          <w:b/>
          <w:sz w:val="19"/>
          <w:szCs w:val="19"/>
          <w:u w:val="single"/>
        </w:rPr>
      </w:pPr>
    </w:p>
    <w:p w:rsidR="000D0A0D" w:rsidRPr="00441DB8" w:rsidRDefault="000D0A0D" w:rsidP="00815038">
      <w:pPr>
        <w:ind w:left="2835" w:hanging="2835"/>
        <w:jc w:val="both"/>
        <w:rPr>
          <w:sz w:val="19"/>
          <w:szCs w:val="19"/>
        </w:rPr>
      </w:pPr>
      <w:r w:rsidRPr="00441DB8">
        <w:rPr>
          <w:b/>
          <w:sz w:val="19"/>
          <w:szCs w:val="19"/>
          <w:u w:val="single"/>
        </w:rPr>
        <w:t>Tanım:</w:t>
      </w:r>
      <w:r w:rsidRPr="00441DB8">
        <w:rPr>
          <w:sz w:val="19"/>
          <w:szCs w:val="19"/>
        </w:rPr>
        <w:tab/>
        <w:t>Poligliserol polirisinoleat, poligliserolün yoğunlaştırılmış kastor yağı yağ asitleri ile esterifikasyonu yoluyla hazırlanır.</w:t>
      </w:r>
    </w:p>
    <w:p w:rsidR="000D0A0D" w:rsidRPr="00441DB8" w:rsidRDefault="000D0A0D" w:rsidP="00815038">
      <w:pPr>
        <w:jc w:val="both"/>
        <w:rPr>
          <w:b/>
          <w:sz w:val="19"/>
          <w:szCs w:val="19"/>
          <w:u w:val="single"/>
        </w:rPr>
      </w:pPr>
    </w:p>
    <w:p w:rsidR="001D68AE" w:rsidRPr="00441DB8" w:rsidRDefault="001D68AE" w:rsidP="00815038">
      <w:pPr>
        <w:tabs>
          <w:tab w:val="left" w:pos="2835"/>
        </w:tabs>
        <w:ind w:firstLine="708"/>
        <w:jc w:val="both"/>
        <w:rPr>
          <w:b/>
          <w:sz w:val="19"/>
          <w:szCs w:val="19"/>
        </w:rPr>
      </w:pPr>
      <w:r w:rsidRPr="00441DB8">
        <w:rPr>
          <w:b/>
          <w:sz w:val="19"/>
          <w:szCs w:val="19"/>
        </w:rPr>
        <w:t>Einecs:</w:t>
      </w:r>
    </w:p>
    <w:p w:rsidR="001D68AE" w:rsidRPr="00441DB8" w:rsidRDefault="001D68AE" w:rsidP="00815038">
      <w:pPr>
        <w:jc w:val="both"/>
        <w:rPr>
          <w:rFonts w:eastAsia="Calibri"/>
          <w:b/>
          <w:sz w:val="19"/>
          <w:szCs w:val="19"/>
          <w:lang w:val="fr-FR" w:eastAsia="en-US"/>
        </w:rPr>
      </w:pPr>
    </w:p>
    <w:p w:rsidR="001D68AE" w:rsidRPr="00441DB8" w:rsidRDefault="001D68AE" w:rsidP="00815038">
      <w:pPr>
        <w:ind w:firstLine="708"/>
        <w:jc w:val="both"/>
        <w:rPr>
          <w:rFonts w:eastAsia="Calibri"/>
          <w:sz w:val="19"/>
          <w:szCs w:val="19"/>
          <w:lang w:val="fr-FR" w:eastAsia="en-US"/>
        </w:rPr>
      </w:pPr>
      <w:r w:rsidRPr="00441DB8">
        <w:rPr>
          <w:rFonts w:eastAsia="Calibri"/>
          <w:b/>
          <w:sz w:val="19"/>
          <w:szCs w:val="19"/>
          <w:lang w:val="fr-FR" w:eastAsia="en-US"/>
        </w:rPr>
        <w:t>Kimyasal adı:</w:t>
      </w:r>
      <w:r w:rsidRPr="00441DB8">
        <w:rPr>
          <w:rFonts w:eastAsia="Calibri"/>
          <w:sz w:val="19"/>
          <w:szCs w:val="19"/>
          <w:lang w:val="fr-FR" w:eastAsia="en-US"/>
        </w:rPr>
        <w:tab/>
      </w:r>
      <w:r w:rsidRPr="00441DB8">
        <w:rPr>
          <w:rFonts w:eastAsia="Calibri"/>
          <w:sz w:val="19"/>
          <w:szCs w:val="19"/>
          <w:lang w:val="fr-FR" w:eastAsia="en-US"/>
        </w:rPr>
        <w:tab/>
      </w:r>
    </w:p>
    <w:p w:rsidR="001D68AE" w:rsidRPr="00441DB8" w:rsidRDefault="001D68AE" w:rsidP="00815038">
      <w:pPr>
        <w:ind w:left="2832" w:hanging="2124"/>
        <w:jc w:val="both"/>
        <w:rPr>
          <w:rFonts w:eastAsia="Calibri"/>
          <w:b/>
          <w:sz w:val="19"/>
          <w:szCs w:val="19"/>
          <w:lang w:val="fr-FR" w:eastAsia="en-US"/>
        </w:rPr>
      </w:pPr>
    </w:p>
    <w:p w:rsidR="001D68AE" w:rsidRPr="00441DB8" w:rsidRDefault="001D68AE" w:rsidP="00815038">
      <w:pPr>
        <w:ind w:left="2832" w:hanging="2124"/>
        <w:jc w:val="both"/>
        <w:rPr>
          <w:rFonts w:eastAsia="Calibri"/>
          <w:sz w:val="19"/>
          <w:szCs w:val="19"/>
          <w:lang w:val="fr-FR" w:eastAsia="en-US"/>
        </w:rPr>
      </w:pPr>
      <w:r w:rsidRPr="00441DB8">
        <w:rPr>
          <w:rFonts w:eastAsia="Calibri"/>
          <w:b/>
          <w:sz w:val="19"/>
          <w:szCs w:val="19"/>
          <w:lang w:val="fr-FR" w:eastAsia="en-US"/>
        </w:rPr>
        <w:t>Kimyasal formülü:</w:t>
      </w:r>
      <w:r w:rsidRPr="00441DB8">
        <w:rPr>
          <w:rFonts w:eastAsia="Calibri"/>
          <w:sz w:val="19"/>
          <w:szCs w:val="19"/>
          <w:lang w:val="fr-FR" w:eastAsia="en-US"/>
        </w:rPr>
        <w:tab/>
      </w:r>
    </w:p>
    <w:p w:rsidR="001D68AE" w:rsidRPr="00441DB8" w:rsidRDefault="001D68AE" w:rsidP="00815038">
      <w:pPr>
        <w:jc w:val="both"/>
        <w:rPr>
          <w:rFonts w:eastAsia="Calibri"/>
          <w:sz w:val="19"/>
          <w:szCs w:val="19"/>
          <w:lang w:val="fr-FR" w:eastAsia="en-US"/>
        </w:rPr>
      </w:pPr>
    </w:p>
    <w:p w:rsidR="001D68AE" w:rsidRPr="00441DB8" w:rsidRDefault="001016C5" w:rsidP="00815038">
      <w:pPr>
        <w:ind w:firstLine="720"/>
        <w:jc w:val="both"/>
        <w:rPr>
          <w:rFonts w:eastAsia="Calibri"/>
          <w:b/>
          <w:sz w:val="19"/>
          <w:szCs w:val="19"/>
          <w:lang w:val="en-GB" w:eastAsia="en-US"/>
        </w:rPr>
      </w:pPr>
      <w:r>
        <w:rPr>
          <w:rFonts w:eastAsia="Calibri"/>
          <w:b/>
          <w:sz w:val="19"/>
          <w:szCs w:val="19"/>
          <w:lang w:val="en-GB" w:eastAsia="en-US"/>
        </w:rPr>
        <w:t>Molekül ağırlığı</w:t>
      </w:r>
      <w:r w:rsidR="001D68AE" w:rsidRPr="00441DB8">
        <w:rPr>
          <w:rFonts w:eastAsia="Calibri"/>
          <w:b/>
          <w:sz w:val="19"/>
          <w:szCs w:val="19"/>
          <w:lang w:val="en-GB" w:eastAsia="en-US"/>
        </w:rPr>
        <w:t>:</w:t>
      </w:r>
    </w:p>
    <w:p w:rsidR="001D68AE" w:rsidRPr="00441DB8" w:rsidRDefault="001D68AE" w:rsidP="00815038">
      <w:pPr>
        <w:ind w:firstLine="720"/>
        <w:jc w:val="both"/>
        <w:rPr>
          <w:rFonts w:eastAsia="Calibri"/>
          <w:b/>
          <w:sz w:val="19"/>
          <w:szCs w:val="19"/>
          <w:lang w:val="en-GB" w:eastAsia="en-US"/>
        </w:rPr>
      </w:pPr>
    </w:p>
    <w:p w:rsidR="001D68AE" w:rsidRPr="00441DB8" w:rsidRDefault="001D68AE" w:rsidP="00815038">
      <w:pPr>
        <w:ind w:firstLine="720"/>
        <w:jc w:val="both"/>
        <w:rPr>
          <w:rFonts w:eastAsia="Calibri"/>
          <w:b/>
          <w:sz w:val="19"/>
          <w:szCs w:val="19"/>
          <w:lang w:val="en-GB" w:eastAsia="en-US"/>
        </w:rPr>
      </w:pPr>
      <w:r w:rsidRPr="00441DB8">
        <w:rPr>
          <w:rFonts w:eastAsia="Calibri"/>
          <w:b/>
          <w:sz w:val="19"/>
          <w:szCs w:val="19"/>
          <w:lang w:val="en-GB" w:eastAsia="en-US"/>
        </w:rPr>
        <w:t>Analiz:</w:t>
      </w:r>
    </w:p>
    <w:p w:rsidR="001D68AE" w:rsidRPr="00441DB8" w:rsidRDefault="001D68AE" w:rsidP="00815038">
      <w:pPr>
        <w:ind w:firstLine="720"/>
        <w:jc w:val="both"/>
        <w:rPr>
          <w:rFonts w:eastAsia="Calibri"/>
          <w:b/>
          <w:sz w:val="19"/>
          <w:szCs w:val="19"/>
          <w:lang w:val="en-GB" w:eastAsia="en-US"/>
        </w:rPr>
      </w:pPr>
    </w:p>
    <w:p w:rsidR="000D0A0D" w:rsidRPr="00441DB8" w:rsidRDefault="000D0A0D" w:rsidP="00815038">
      <w:pPr>
        <w:jc w:val="both"/>
        <w:rPr>
          <w:sz w:val="19"/>
          <w:szCs w:val="19"/>
        </w:rPr>
      </w:pPr>
      <w:r w:rsidRPr="00441DB8">
        <w:rPr>
          <w:b/>
          <w:sz w:val="19"/>
          <w:szCs w:val="19"/>
          <w:u w:val="single"/>
        </w:rPr>
        <w:t>Tanımlama:</w:t>
      </w:r>
      <w:r w:rsidRPr="00441DB8">
        <w:rPr>
          <w:sz w:val="19"/>
          <w:szCs w:val="19"/>
        </w:rPr>
        <w:tab/>
      </w:r>
      <w:r w:rsidRPr="00441DB8">
        <w:rPr>
          <w:sz w:val="19"/>
          <w:szCs w:val="19"/>
        </w:rPr>
        <w:tab/>
      </w:r>
      <w:r w:rsidRPr="00441DB8">
        <w:rPr>
          <w:sz w:val="19"/>
          <w:szCs w:val="19"/>
        </w:rPr>
        <w:tab/>
        <w:t>Berrak, yüksek viskoz sıvı.</w:t>
      </w:r>
    </w:p>
    <w:p w:rsidR="000D0A0D" w:rsidRPr="00441DB8" w:rsidRDefault="000D0A0D" w:rsidP="00815038">
      <w:pPr>
        <w:jc w:val="both"/>
        <w:rPr>
          <w:b/>
          <w:sz w:val="19"/>
          <w:szCs w:val="19"/>
        </w:rPr>
      </w:pPr>
    </w:p>
    <w:p w:rsidR="000D0A0D" w:rsidRPr="00441DB8" w:rsidRDefault="000D0A0D" w:rsidP="00815038">
      <w:pPr>
        <w:jc w:val="both"/>
        <w:rPr>
          <w:b/>
          <w:sz w:val="19"/>
          <w:szCs w:val="19"/>
          <w:u w:val="single"/>
        </w:rPr>
      </w:pPr>
      <w:r w:rsidRPr="00441DB8">
        <w:rPr>
          <w:b/>
          <w:sz w:val="19"/>
          <w:szCs w:val="19"/>
          <w:u w:val="single"/>
        </w:rPr>
        <w:t>Belirleme:</w:t>
      </w:r>
    </w:p>
    <w:p w:rsidR="001D68AE" w:rsidRPr="00441DB8" w:rsidRDefault="001D68AE" w:rsidP="00815038">
      <w:pPr>
        <w:jc w:val="both"/>
        <w:rPr>
          <w:b/>
          <w:sz w:val="19"/>
          <w:szCs w:val="19"/>
          <w:u w:val="single"/>
        </w:rPr>
      </w:pPr>
    </w:p>
    <w:p w:rsidR="000D0A0D" w:rsidRPr="00441DB8" w:rsidRDefault="000D0A0D" w:rsidP="00815038">
      <w:pPr>
        <w:jc w:val="both"/>
        <w:rPr>
          <w:sz w:val="19"/>
          <w:szCs w:val="19"/>
        </w:rPr>
      </w:pPr>
      <w:r w:rsidRPr="00441DB8">
        <w:rPr>
          <w:sz w:val="19"/>
          <w:szCs w:val="19"/>
        </w:rPr>
        <w:lastRenderedPageBreak/>
        <w:t xml:space="preserve"> </w:t>
      </w:r>
      <w:r w:rsidRPr="00441DB8">
        <w:rPr>
          <w:sz w:val="19"/>
          <w:szCs w:val="19"/>
        </w:rPr>
        <w:tab/>
      </w:r>
      <w:r w:rsidRPr="00441DB8">
        <w:rPr>
          <w:b/>
          <w:sz w:val="19"/>
          <w:szCs w:val="19"/>
        </w:rPr>
        <w:t>Çözünürlük:</w:t>
      </w:r>
      <w:r w:rsidRPr="00441DB8">
        <w:rPr>
          <w:sz w:val="19"/>
          <w:szCs w:val="19"/>
        </w:rPr>
        <w:tab/>
      </w:r>
      <w:r w:rsidRPr="00441DB8">
        <w:rPr>
          <w:sz w:val="19"/>
          <w:szCs w:val="19"/>
        </w:rPr>
        <w:tab/>
        <w:t>Suda ve etanolde çözünmez.</w:t>
      </w:r>
    </w:p>
    <w:p w:rsidR="000D0A0D" w:rsidRPr="00441DB8" w:rsidRDefault="000D0A0D" w:rsidP="00815038">
      <w:pPr>
        <w:jc w:val="both"/>
        <w:rPr>
          <w:sz w:val="19"/>
          <w:szCs w:val="19"/>
        </w:rPr>
      </w:pPr>
      <w:r w:rsidRPr="00441DB8">
        <w:rPr>
          <w:sz w:val="19"/>
          <w:szCs w:val="19"/>
        </w:rPr>
        <w:tab/>
      </w:r>
      <w:r w:rsidRPr="00441DB8">
        <w:rPr>
          <w:sz w:val="19"/>
          <w:szCs w:val="19"/>
        </w:rPr>
        <w:tab/>
      </w:r>
      <w:r w:rsidRPr="00441DB8">
        <w:rPr>
          <w:sz w:val="19"/>
          <w:szCs w:val="19"/>
        </w:rPr>
        <w:tab/>
      </w:r>
      <w:r w:rsidRPr="00441DB8">
        <w:rPr>
          <w:sz w:val="19"/>
          <w:szCs w:val="19"/>
        </w:rPr>
        <w:tab/>
        <w:t>Eter, hidrokarbonlar ve halojenize edilmiş hidrokarbonlarda çözünür.</w:t>
      </w:r>
    </w:p>
    <w:p w:rsidR="001D68AE" w:rsidRPr="00441DB8" w:rsidRDefault="001D68AE" w:rsidP="00815038">
      <w:pPr>
        <w:jc w:val="both"/>
        <w:rPr>
          <w:sz w:val="19"/>
          <w:szCs w:val="19"/>
        </w:rPr>
      </w:pPr>
    </w:p>
    <w:p w:rsidR="001D68AE" w:rsidRPr="00441DB8" w:rsidRDefault="001D68AE" w:rsidP="00815038">
      <w:pPr>
        <w:ind w:left="120" w:firstLine="600"/>
        <w:jc w:val="both"/>
        <w:rPr>
          <w:sz w:val="19"/>
          <w:szCs w:val="19"/>
        </w:rPr>
      </w:pPr>
      <w:r w:rsidRPr="00441DB8">
        <w:rPr>
          <w:b/>
          <w:sz w:val="19"/>
          <w:szCs w:val="19"/>
        </w:rPr>
        <w:t>Gliserol testi:</w:t>
      </w:r>
      <w:r w:rsidRPr="00441DB8">
        <w:rPr>
          <w:b/>
          <w:sz w:val="19"/>
          <w:szCs w:val="19"/>
        </w:rPr>
        <w:tab/>
      </w:r>
      <w:r w:rsidRPr="00441DB8">
        <w:rPr>
          <w:b/>
          <w:sz w:val="19"/>
          <w:szCs w:val="19"/>
        </w:rPr>
        <w:tab/>
      </w:r>
      <w:r w:rsidRPr="00441DB8">
        <w:rPr>
          <w:sz w:val="19"/>
          <w:szCs w:val="19"/>
        </w:rPr>
        <w:t>Testi geçer.</w:t>
      </w:r>
    </w:p>
    <w:p w:rsidR="001D68AE" w:rsidRPr="00441DB8" w:rsidRDefault="001D68AE" w:rsidP="00815038">
      <w:pPr>
        <w:ind w:left="120" w:firstLine="600"/>
        <w:jc w:val="both"/>
        <w:rPr>
          <w:b/>
          <w:sz w:val="19"/>
          <w:szCs w:val="19"/>
        </w:rPr>
      </w:pPr>
    </w:p>
    <w:p w:rsidR="001D68AE" w:rsidRPr="00441DB8" w:rsidRDefault="001D68AE" w:rsidP="00815038">
      <w:pPr>
        <w:ind w:left="120" w:firstLine="600"/>
        <w:jc w:val="both"/>
        <w:rPr>
          <w:sz w:val="19"/>
          <w:szCs w:val="19"/>
        </w:rPr>
      </w:pPr>
      <w:r w:rsidRPr="00441DB8">
        <w:rPr>
          <w:b/>
          <w:sz w:val="19"/>
          <w:szCs w:val="19"/>
        </w:rPr>
        <w:t>Poligliserol testi:</w:t>
      </w:r>
      <w:r w:rsidRPr="00441DB8">
        <w:rPr>
          <w:b/>
          <w:sz w:val="19"/>
          <w:szCs w:val="19"/>
        </w:rPr>
        <w:tab/>
      </w:r>
      <w:r w:rsidRPr="00441DB8">
        <w:rPr>
          <w:b/>
          <w:sz w:val="19"/>
          <w:szCs w:val="19"/>
        </w:rPr>
        <w:tab/>
      </w:r>
      <w:r w:rsidRPr="00441DB8">
        <w:rPr>
          <w:sz w:val="19"/>
          <w:szCs w:val="19"/>
        </w:rPr>
        <w:t>Testi geçer.</w:t>
      </w:r>
    </w:p>
    <w:p w:rsidR="001D68AE" w:rsidRPr="00441DB8" w:rsidRDefault="001D68AE" w:rsidP="00815038">
      <w:pPr>
        <w:ind w:left="120" w:firstLine="600"/>
        <w:jc w:val="both"/>
        <w:rPr>
          <w:b/>
          <w:sz w:val="19"/>
          <w:szCs w:val="19"/>
        </w:rPr>
      </w:pPr>
    </w:p>
    <w:p w:rsidR="001D68AE" w:rsidRPr="00441DB8" w:rsidRDefault="001D68AE" w:rsidP="00815038">
      <w:pPr>
        <w:ind w:left="120" w:firstLine="600"/>
        <w:jc w:val="both"/>
        <w:rPr>
          <w:sz w:val="19"/>
          <w:szCs w:val="19"/>
        </w:rPr>
      </w:pPr>
      <w:r w:rsidRPr="00441DB8">
        <w:rPr>
          <w:b/>
          <w:sz w:val="19"/>
          <w:szCs w:val="19"/>
        </w:rPr>
        <w:t>Risinoleik asit testi:</w:t>
      </w:r>
      <w:r w:rsidRPr="00441DB8">
        <w:rPr>
          <w:b/>
          <w:sz w:val="19"/>
          <w:szCs w:val="19"/>
        </w:rPr>
        <w:tab/>
      </w:r>
      <w:r w:rsidRPr="00441DB8">
        <w:rPr>
          <w:sz w:val="19"/>
          <w:szCs w:val="19"/>
        </w:rPr>
        <w:t>Testi geçer.</w:t>
      </w:r>
    </w:p>
    <w:p w:rsidR="001D68AE" w:rsidRPr="00441DB8" w:rsidRDefault="001D68AE" w:rsidP="00815038">
      <w:pPr>
        <w:ind w:left="120" w:firstLine="600"/>
        <w:jc w:val="both"/>
        <w:rPr>
          <w:sz w:val="19"/>
          <w:szCs w:val="19"/>
        </w:rPr>
      </w:pPr>
    </w:p>
    <w:p w:rsidR="000D0A0D" w:rsidRPr="00441DB8" w:rsidRDefault="000D0A0D" w:rsidP="00815038">
      <w:pPr>
        <w:ind w:left="720"/>
        <w:jc w:val="both"/>
        <w:rPr>
          <w:sz w:val="19"/>
          <w:szCs w:val="19"/>
        </w:rPr>
      </w:pPr>
      <w:r w:rsidRPr="00441DB8">
        <w:rPr>
          <w:b/>
          <w:sz w:val="19"/>
          <w:szCs w:val="19"/>
        </w:rPr>
        <w:t xml:space="preserve">Refraktif </w:t>
      </w:r>
      <w:r w:rsidR="00B02C3C" w:rsidRPr="00441DB8">
        <w:rPr>
          <w:b/>
          <w:sz w:val="19"/>
          <w:szCs w:val="19"/>
        </w:rPr>
        <w:t>indeks</w:t>
      </w:r>
      <w:r w:rsidR="001D68AE" w:rsidRPr="00441DB8">
        <w:rPr>
          <w:b/>
          <w:sz w:val="19"/>
          <w:szCs w:val="19"/>
        </w:rPr>
        <w:t>:</w:t>
      </w:r>
      <w:r w:rsidRPr="00441DB8">
        <w:rPr>
          <w:b/>
          <w:sz w:val="19"/>
          <w:szCs w:val="19"/>
        </w:rPr>
        <w:t xml:space="preserve"> </w:t>
      </w:r>
      <w:r w:rsidR="001D68AE" w:rsidRPr="00441DB8">
        <w:rPr>
          <w:b/>
          <w:sz w:val="19"/>
          <w:szCs w:val="19"/>
        </w:rPr>
        <w:tab/>
      </w:r>
      <w:r w:rsidRPr="00441DB8">
        <w:rPr>
          <w:sz w:val="19"/>
          <w:szCs w:val="19"/>
        </w:rPr>
        <w:sym w:font="Symbol" w:char="F05B"/>
      </w:r>
      <w:r w:rsidRPr="00441DB8">
        <w:rPr>
          <w:sz w:val="19"/>
          <w:szCs w:val="19"/>
        </w:rPr>
        <w:t>n</w:t>
      </w:r>
      <w:r w:rsidRPr="00441DB8">
        <w:rPr>
          <w:sz w:val="19"/>
          <w:szCs w:val="19"/>
        </w:rPr>
        <w:sym w:font="Symbol" w:char="F05D"/>
      </w:r>
      <w:r w:rsidRPr="00441DB8">
        <w:rPr>
          <w:sz w:val="19"/>
          <w:szCs w:val="19"/>
          <w:vertAlign w:val="superscript"/>
        </w:rPr>
        <w:t>65</w:t>
      </w:r>
      <w:r w:rsidR="001D68AE" w:rsidRPr="00441DB8">
        <w:rPr>
          <w:sz w:val="19"/>
          <w:szCs w:val="19"/>
        </w:rPr>
        <w:t>:</w:t>
      </w:r>
      <w:r w:rsidRPr="00441DB8">
        <w:rPr>
          <w:sz w:val="19"/>
          <w:szCs w:val="19"/>
        </w:rPr>
        <w:t>1.4630- 1.4665 arasındadır.</w:t>
      </w:r>
    </w:p>
    <w:p w:rsidR="000D0A0D" w:rsidRPr="00441DB8" w:rsidRDefault="000D0A0D" w:rsidP="00815038">
      <w:pPr>
        <w:jc w:val="both"/>
        <w:rPr>
          <w:b/>
          <w:sz w:val="19"/>
          <w:szCs w:val="19"/>
        </w:rPr>
      </w:pPr>
    </w:p>
    <w:p w:rsidR="000D0A0D" w:rsidRPr="00441DB8" w:rsidRDefault="000D0A0D" w:rsidP="00815038">
      <w:pPr>
        <w:jc w:val="both"/>
        <w:rPr>
          <w:b/>
          <w:sz w:val="19"/>
          <w:szCs w:val="19"/>
          <w:u w:val="single"/>
        </w:rPr>
      </w:pPr>
      <w:r w:rsidRPr="00441DB8">
        <w:rPr>
          <w:b/>
          <w:sz w:val="19"/>
          <w:szCs w:val="19"/>
          <w:u w:val="single"/>
        </w:rPr>
        <w:t>Saflık:</w:t>
      </w:r>
    </w:p>
    <w:p w:rsidR="00FE46D5" w:rsidRPr="00441DB8" w:rsidRDefault="00FE46D5" w:rsidP="00815038">
      <w:pPr>
        <w:jc w:val="both"/>
        <w:rPr>
          <w:b/>
          <w:sz w:val="19"/>
          <w:szCs w:val="19"/>
          <w:u w:val="single"/>
        </w:rPr>
      </w:pPr>
    </w:p>
    <w:p w:rsidR="000D0A0D" w:rsidRPr="00441DB8" w:rsidRDefault="000D0A0D" w:rsidP="00815038">
      <w:pPr>
        <w:ind w:left="2835" w:hanging="2115"/>
        <w:jc w:val="both"/>
        <w:rPr>
          <w:sz w:val="19"/>
          <w:szCs w:val="19"/>
        </w:rPr>
      </w:pPr>
      <w:r w:rsidRPr="00441DB8">
        <w:rPr>
          <w:b/>
          <w:sz w:val="19"/>
          <w:szCs w:val="19"/>
        </w:rPr>
        <w:t>Poligliseroller:</w:t>
      </w:r>
      <w:r w:rsidRPr="00441DB8">
        <w:rPr>
          <w:sz w:val="19"/>
          <w:szCs w:val="19"/>
        </w:rPr>
        <w:tab/>
        <w:t>Poligliserol kısmı, di-, tri- ve tetragliserolün % 75’inden az oluşmamalıdır ve heptagliserole eşit ya da daha fazla poligliserolleri % 10’dan fazla içermemelidir.</w:t>
      </w:r>
    </w:p>
    <w:p w:rsidR="00FE46D5" w:rsidRPr="00441DB8" w:rsidRDefault="00FE46D5" w:rsidP="00815038">
      <w:pPr>
        <w:ind w:left="2880" w:hanging="2160"/>
        <w:jc w:val="both"/>
        <w:rPr>
          <w:sz w:val="19"/>
          <w:szCs w:val="19"/>
        </w:rPr>
      </w:pPr>
    </w:p>
    <w:p w:rsidR="000D0A0D" w:rsidRPr="00441DB8" w:rsidRDefault="000D0A0D" w:rsidP="00815038">
      <w:pPr>
        <w:ind w:firstLine="720"/>
        <w:jc w:val="both"/>
        <w:rPr>
          <w:sz w:val="19"/>
          <w:szCs w:val="19"/>
        </w:rPr>
      </w:pPr>
      <w:r w:rsidRPr="00441DB8">
        <w:rPr>
          <w:b/>
          <w:sz w:val="19"/>
          <w:szCs w:val="19"/>
        </w:rPr>
        <w:t xml:space="preserve">Hidroksil </w:t>
      </w:r>
      <w:r w:rsidR="00FE46D5" w:rsidRPr="00441DB8">
        <w:rPr>
          <w:b/>
          <w:sz w:val="19"/>
          <w:szCs w:val="19"/>
        </w:rPr>
        <w:t>değeri</w:t>
      </w:r>
      <w:r w:rsidRPr="00441DB8">
        <w:rPr>
          <w:b/>
          <w:sz w:val="19"/>
          <w:szCs w:val="19"/>
        </w:rPr>
        <w:t>:</w:t>
      </w:r>
      <w:r w:rsidRPr="00441DB8">
        <w:rPr>
          <w:sz w:val="19"/>
          <w:szCs w:val="19"/>
        </w:rPr>
        <w:tab/>
      </w:r>
      <w:r w:rsidRPr="00441DB8">
        <w:rPr>
          <w:sz w:val="19"/>
          <w:szCs w:val="19"/>
        </w:rPr>
        <w:tab/>
        <w:t>80’den az ve 100’den fazla olmamalıdır.</w:t>
      </w:r>
    </w:p>
    <w:p w:rsidR="00FE46D5" w:rsidRPr="00441DB8" w:rsidRDefault="00FE46D5" w:rsidP="00815038">
      <w:pPr>
        <w:ind w:firstLine="720"/>
        <w:jc w:val="both"/>
        <w:rPr>
          <w:sz w:val="19"/>
          <w:szCs w:val="19"/>
        </w:rPr>
      </w:pPr>
    </w:p>
    <w:p w:rsidR="000D0A0D" w:rsidRPr="00441DB8" w:rsidRDefault="000D0A0D" w:rsidP="00815038">
      <w:pPr>
        <w:ind w:firstLine="720"/>
        <w:jc w:val="both"/>
        <w:rPr>
          <w:sz w:val="19"/>
          <w:szCs w:val="19"/>
        </w:rPr>
      </w:pPr>
      <w:r w:rsidRPr="00441DB8">
        <w:rPr>
          <w:b/>
          <w:sz w:val="19"/>
          <w:szCs w:val="19"/>
        </w:rPr>
        <w:t xml:space="preserve">Asit </w:t>
      </w:r>
      <w:r w:rsidR="00FE46D5" w:rsidRPr="00441DB8">
        <w:rPr>
          <w:b/>
          <w:sz w:val="19"/>
          <w:szCs w:val="19"/>
        </w:rPr>
        <w:t>değeri</w:t>
      </w:r>
      <w:r w:rsidRPr="00441DB8">
        <w:rPr>
          <w:b/>
          <w:sz w:val="19"/>
          <w:szCs w:val="19"/>
        </w:rPr>
        <w:t>:</w:t>
      </w:r>
      <w:r w:rsidRPr="00441DB8">
        <w:rPr>
          <w:sz w:val="19"/>
          <w:szCs w:val="19"/>
        </w:rPr>
        <w:tab/>
      </w:r>
      <w:r w:rsidRPr="00441DB8">
        <w:rPr>
          <w:sz w:val="19"/>
          <w:szCs w:val="19"/>
        </w:rPr>
        <w:tab/>
        <w:t>6’dan fazla olmamalıdır.</w:t>
      </w:r>
    </w:p>
    <w:p w:rsidR="00FE46D5" w:rsidRPr="00441DB8" w:rsidRDefault="00FE46D5" w:rsidP="00815038">
      <w:pPr>
        <w:ind w:firstLine="720"/>
        <w:jc w:val="both"/>
        <w:rPr>
          <w:sz w:val="19"/>
          <w:szCs w:val="19"/>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Arsenik:</w:t>
      </w:r>
      <w:r w:rsidR="00FE46D5" w:rsidRPr="00441DB8">
        <w:rPr>
          <w:rFonts w:eastAsia="Calibri"/>
          <w:sz w:val="19"/>
          <w:szCs w:val="19"/>
          <w:lang w:eastAsia="en-US"/>
        </w:rPr>
        <w:tab/>
      </w:r>
      <w:r w:rsidR="00FE46D5" w:rsidRPr="00441DB8">
        <w:rPr>
          <w:rFonts w:eastAsia="Calibri"/>
          <w:sz w:val="19"/>
          <w:szCs w:val="19"/>
          <w:lang w:eastAsia="en-US"/>
        </w:rPr>
        <w:tab/>
      </w:r>
      <w:r w:rsidRPr="00441DB8">
        <w:rPr>
          <w:rFonts w:eastAsia="Calibri"/>
          <w:sz w:val="19"/>
          <w:szCs w:val="19"/>
          <w:lang w:eastAsia="en-US"/>
        </w:rPr>
        <w:t>3 mg/kg’dan fazla olmamalıdır.</w:t>
      </w:r>
    </w:p>
    <w:p w:rsidR="00FE46D5" w:rsidRPr="00441DB8" w:rsidRDefault="00FE46D5" w:rsidP="00815038">
      <w:pPr>
        <w:ind w:firstLine="720"/>
        <w:jc w:val="both"/>
        <w:rPr>
          <w:rFonts w:eastAsia="Calibri"/>
          <w:sz w:val="19"/>
          <w:szCs w:val="19"/>
          <w:lang w:eastAsia="en-US"/>
        </w:rPr>
      </w:pPr>
    </w:p>
    <w:p w:rsidR="00FE46D5"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Kurşun:</w:t>
      </w:r>
      <w:r w:rsidR="00FE46D5" w:rsidRPr="00441DB8">
        <w:rPr>
          <w:rFonts w:eastAsia="Calibri"/>
          <w:sz w:val="19"/>
          <w:szCs w:val="19"/>
          <w:lang w:eastAsia="en-US"/>
        </w:rPr>
        <w:tab/>
      </w:r>
      <w:r w:rsidR="00FE46D5" w:rsidRPr="00441DB8">
        <w:rPr>
          <w:rFonts w:eastAsia="Calibri"/>
          <w:sz w:val="19"/>
          <w:szCs w:val="19"/>
          <w:lang w:eastAsia="en-US"/>
        </w:rPr>
        <w:tab/>
      </w:r>
      <w:r w:rsidR="00FE46D5" w:rsidRPr="00441DB8">
        <w:rPr>
          <w:rFonts w:eastAsia="Calibri"/>
          <w:sz w:val="19"/>
          <w:szCs w:val="19"/>
          <w:lang w:eastAsia="en-US"/>
        </w:rPr>
        <w:tab/>
        <w:t>2</w:t>
      </w:r>
      <w:r w:rsidRPr="00441DB8">
        <w:rPr>
          <w:rFonts w:eastAsia="Calibri"/>
          <w:sz w:val="19"/>
          <w:szCs w:val="19"/>
          <w:lang w:eastAsia="en-US"/>
        </w:rPr>
        <w:t xml:space="preserve"> mg/kg’dan fazla olmamalıdır.</w:t>
      </w:r>
    </w:p>
    <w:p w:rsidR="00FE46D5" w:rsidRPr="00441DB8" w:rsidRDefault="00FE46D5" w:rsidP="00815038">
      <w:pPr>
        <w:ind w:firstLine="720"/>
        <w:jc w:val="both"/>
        <w:rPr>
          <w:rFonts w:eastAsia="Calibri"/>
          <w:sz w:val="19"/>
          <w:szCs w:val="19"/>
          <w:lang w:eastAsia="en-US"/>
        </w:rPr>
      </w:pPr>
    </w:p>
    <w:p w:rsidR="000D0A0D" w:rsidRPr="00441DB8" w:rsidRDefault="008A2DDD" w:rsidP="00815038">
      <w:pPr>
        <w:ind w:firstLine="720"/>
        <w:jc w:val="both"/>
        <w:rPr>
          <w:rFonts w:eastAsia="Calibri"/>
          <w:sz w:val="19"/>
          <w:szCs w:val="19"/>
          <w:lang w:eastAsia="en-US"/>
        </w:rPr>
      </w:pPr>
      <w:r w:rsidRPr="00441DB8">
        <w:rPr>
          <w:rFonts w:eastAsia="Calibri"/>
          <w:b/>
          <w:sz w:val="19"/>
          <w:szCs w:val="19"/>
          <w:lang w:eastAsia="en-US"/>
        </w:rPr>
        <w:t>Civa</w:t>
      </w:r>
      <w:r w:rsidR="000D0A0D" w:rsidRPr="00441DB8">
        <w:rPr>
          <w:rFonts w:eastAsia="Calibri"/>
          <w:b/>
          <w:sz w:val="19"/>
          <w:szCs w:val="19"/>
          <w:lang w:eastAsia="en-US"/>
        </w:rPr>
        <w:t>:</w:t>
      </w:r>
      <w:r w:rsidR="000D0A0D" w:rsidRPr="00441DB8">
        <w:rPr>
          <w:rFonts w:eastAsia="Calibri"/>
          <w:sz w:val="19"/>
          <w:szCs w:val="19"/>
          <w:lang w:eastAsia="en-US"/>
        </w:rPr>
        <w:tab/>
      </w:r>
      <w:r w:rsidR="000D0A0D" w:rsidRPr="00441DB8">
        <w:rPr>
          <w:rFonts w:eastAsia="Calibri"/>
          <w:sz w:val="19"/>
          <w:szCs w:val="19"/>
          <w:lang w:eastAsia="en-US"/>
        </w:rPr>
        <w:tab/>
      </w:r>
      <w:r w:rsidR="000D0A0D" w:rsidRPr="00441DB8">
        <w:rPr>
          <w:rFonts w:eastAsia="Calibri"/>
          <w:sz w:val="19"/>
          <w:szCs w:val="19"/>
          <w:lang w:eastAsia="en-US"/>
        </w:rPr>
        <w:tab/>
        <w:t>1 mg/kg’dan fazla olmamalıdır.</w:t>
      </w:r>
    </w:p>
    <w:p w:rsidR="00FE46D5" w:rsidRPr="00441DB8" w:rsidRDefault="00FE46D5" w:rsidP="00815038">
      <w:pPr>
        <w:ind w:firstLine="720"/>
        <w:jc w:val="both"/>
        <w:rPr>
          <w:rFonts w:eastAsia="Calibri"/>
          <w:sz w:val="19"/>
          <w:szCs w:val="19"/>
          <w:lang w:eastAsia="en-US"/>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Kadmiyum:</w:t>
      </w:r>
      <w:r w:rsidRPr="00441DB8">
        <w:rPr>
          <w:rFonts w:eastAsia="Calibri"/>
          <w:sz w:val="19"/>
          <w:szCs w:val="19"/>
          <w:lang w:eastAsia="en-US"/>
        </w:rPr>
        <w:tab/>
      </w:r>
      <w:r w:rsidRPr="00441DB8">
        <w:rPr>
          <w:rFonts w:eastAsia="Calibri"/>
          <w:sz w:val="19"/>
          <w:szCs w:val="19"/>
          <w:lang w:eastAsia="en-US"/>
        </w:rPr>
        <w:tab/>
        <w:t>1 mg/kg’dan fazla olmamalıdır.</w:t>
      </w:r>
    </w:p>
    <w:p w:rsidR="000D0A0D" w:rsidRPr="00441DB8" w:rsidRDefault="000D0A0D" w:rsidP="00815038">
      <w:pPr>
        <w:jc w:val="both"/>
        <w:rPr>
          <w:sz w:val="19"/>
          <w:szCs w:val="19"/>
        </w:rPr>
      </w:pPr>
    </w:p>
    <w:p w:rsidR="00FE46D5" w:rsidRPr="00441DB8" w:rsidRDefault="00FE46D5" w:rsidP="00815038">
      <w:pPr>
        <w:jc w:val="both"/>
        <w:rPr>
          <w:sz w:val="19"/>
          <w:szCs w:val="19"/>
        </w:rPr>
      </w:pPr>
    </w:p>
    <w:p w:rsidR="000D0A0D" w:rsidRPr="00441DB8" w:rsidRDefault="000D0A0D" w:rsidP="00815038">
      <w:pPr>
        <w:jc w:val="both"/>
        <w:rPr>
          <w:b/>
          <w:sz w:val="19"/>
          <w:szCs w:val="19"/>
        </w:rPr>
      </w:pPr>
      <w:r w:rsidRPr="00441DB8">
        <w:rPr>
          <w:b/>
          <w:sz w:val="19"/>
          <w:szCs w:val="19"/>
          <w:u w:val="single"/>
        </w:rPr>
        <w:t xml:space="preserve"> E 477 YAĞ ASİTLERİNİN PROPAN-1,2- DİOL ESTERLERİ</w:t>
      </w:r>
    </w:p>
    <w:p w:rsidR="000D0A0D" w:rsidRPr="00441DB8" w:rsidRDefault="000D0A0D" w:rsidP="00815038">
      <w:pPr>
        <w:jc w:val="both"/>
        <w:rPr>
          <w:sz w:val="19"/>
          <w:szCs w:val="19"/>
        </w:rPr>
      </w:pPr>
    </w:p>
    <w:p w:rsidR="000D0A0D" w:rsidRPr="00441DB8" w:rsidRDefault="00B96B2E" w:rsidP="00815038">
      <w:pPr>
        <w:tabs>
          <w:tab w:val="left" w:pos="2835"/>
        </w:tabs>
        <w:jc w:val="both"/>
        <w:rPr>
          <w:sz w:val="19"/>
          <w:szCs w:val="19"/>
        </w:rPr>
      </w:pPr>
      <w:r w:rsidRPr="00441DB8">
        <w:rPr>
          <w:b/>
          <w:sz w:val="19"/>
          <w:szCs w:val="19"/>
          <w:u w:val="single"/>
        </w:rPr>
        <w:t>Eşanlamlılar</w:t>
      </w:r>
      <w:r w:rsidR="000D0A0D" w:rsidRPr="00441DB8">
        <w:rPr>
          <w:b/>
          <w:sz w:val="19"/>
          <w:szCs w:val="19"/>
          <w:u w:val="single"/>
        </w:rPr>
        <w:t>:</w:t>
      </w:r>
      <w:r w:rsidR="00FE46D5" w:rsidRPr="00441DB8">
        <w:rPr>
          <w:sz w:val="19"/>
          <w:szCs w:val="19"/>
        </w:rPr>
        <w:tab/>
      </w:r>
      <w:r w:rsidR="000D0A0D" w:rsidRPr="00441DB8">
        <w:rPr>
          <w:sz w:val="19"/>
          <w:szCs w:val="19"/>
        </w:rPr>
        <w:t>Yağ asitlerinin propilen glikol esterleri.</w:t>
      </w:r>
    </w:p>
    <w:p w:rsidR="000D0A0D" w:rsidRPr="00441DB8" w:rsidRDefault="000D0A0D" w:rsidP="00815038">
      <w:pPr>
        <w:ind w:left="2880" w:hanging="2880"/>
        <w:jc w:val="both"/>
        <w:rPr>
          <w:b/>
          <w:sz w:val="19"/>
          <w:szCs w:val="19"/>
        </w:rPr>
      </w:pPr>
    </w:p>
    <w:p w:rsidR="000D0A0D" w:rsidRPr="00441DB8" w:rsidRDefault="000D0A0D" w:rsidP="00815038">
      <w:pPr>
        <w:ind w:left="2835" w:hanging="2835"/>
        <w:jc w:val="both"/>
        <w:rPr>
          <w:sz w:val="19"/>
          <w:szCs w:val="19"/>
        </w:rPr>
      </w:pPr>
      <w:r w:rsidRPr="00441DB8">
        <w:rPr>
          <w:b/>
          <w:sz w:val="19"/>
          <w:szCs w:val="19"/>
          <w:u w:val="single"/>
        </w:rPr>
        <w:t>Tanım:</w:t>
      </w:r>
      <w:r w:rsidRPr="00441DB8">
        <w:rPr>
          <w:sz w:val="19"/>
          <w:szCs w:val="19"/>
        </w:rPr>
        <w:tab/>
        <w:t>Katı ve sıvı gıda yağlarında oluşan yağ asitlerinin propan-1,2-diol mono- ve diesterlerinin karışımından oluşur. Alkol kısmı sadece, trimerin dimer ve izleri ile birlikte propan-1,2-diol’dür. Gıda yağ asitleri dışındaki organik asitler bulunmaz.</w:t>
      </w:r>
    </w:p>
    <w:p w:rsidR="00FE46D5" w:rsidRPr="00441DB8" w:rsidRDefault="00FE46D5" w:rsidP="00815038">
      <w:pPr>
        <w:tabs>
          <w:tab w:val="left" w:pos="2835"/>
        </w:tabs>
        <w:ind w:firstLine="708"/>
        <w:jc w:val="both"/>
        <w:rPr>
          <w:b/>
          <w:sz w:val="19"/>
          <w:szCs w:val="19"/>
        </w:rPr>
      </w:pPr>
    </w:p>
    <w:p w:rsidR="00FE46D5" w:rsidRPr="00441DB8" w:rsidRDefault="00FE46D5" w:rsidP="00815038">
      <w:pPr>
        <w:tabs>
          <w:tab w:val="left" w:pos="2835"/>
        </w:tabs>
        <w:ind w:firstLine="708"/>
        <w:jc w:val="both"/>
        <w:rPr>
          <w:b/>
          <w:sz w:val="19"/>
          <w:szCs w:val="19"/>
        </w:rPr>
      </w:pPr>
      <w:r w:rsidRPr="00441DB8">
        <w:rPr>
          <w:b/>
          <w:sz w:val="19"/>
          <w:szCs w:val="19"/>
        </w:rPr>
        <w:t>Einecs:</w:t>
      </w:r>
    </w:p>
    <w:p w:rsidR="00FE46D5" w:rsidRPr="00441DB8" w:rsidRDefault="00FE46D5" w:rsidP="00815038">
      <w:pPr>
        <w:jc w:val="both"/>
        <w:rPr>
          <w:rFonts w:eastAsia="Calibri"/>
          <w:b/>
          <w:sz w:val="19"/>
          <w:szCs w:val="19"/>
          <w:lang w:val="fr-FR" w:eastAsia="en-US"/>
        </w:rPr>
      </w:pPr>
    </w:p>
    <w:p w:rsidR="00FE46D5" w:rsidRPr="00441DB8" w:rsidRDefault="00FE46D5" w:rsidP="00815038">
      <w:pPr>
        <w:ind w:firstLine="708"/>
        <w:jc w:val="both"/>
        <w:rPr>
          <w:rFonts w:eastAsia="Calibri"/>
          <w:sz w:val="19"/>
          <w:szCs w:val="19"/>
          <w:lang w:val="fr-FR" w:eastAsia="en-US"/>
        </w:rPr>
      </w:pPr>
      <w:r w:rsidRPr="00441DB8">
        <w:rPr>
          <w:rFonts w:eastAsia="Calibri"/>
          <w:b/>
          <w:sz w:val="19"/>
          <w:szCs w:val="19"/>
          <w:lang w:val="fr-FR" w:eastAsia="en-US"/>
        </w:rPr>
        <w:t>Kimyasal adı:</w:t>
      </w:r>
      <w:r w:rsidRPr="00441DB8">
        <w:rPr>
          <w:rFonts w:eastAsia="Calibri"/>
          <w:sz w:val="19"/>
          <w:szCs w:val="19"/>
          <w:lang w:val="fr-FR" w:eastAsia="en-US"/>
        </w:rPr>
        <w:tab/>
      </w:r>
      <w:r w:rsidRPr="00441DB8">
        <w:rPr>
          <w:rFonts w:eastAsia="Calibri"/>
          <w:sz w:val="19"/>
          <w:szCs w:val="19"/>
          <w:lang w:val="fr-FR" w:eastAsia="en-US"/>
        </w:rPr>
        <w:tab/>
      </w:r>
    </w:p>
    <w:p w:rsidR="00FE46D5" w:rsidRPr="00441DB8" w:rsidRDefault="00FE46D5" w:rsidP="00815038">
      <w:pPr>
        <w:ind w:left="2832" w:hanging="2124"/>
        <w:jc w:val="both"/>
        <w:rPr>
          <w:rFonts w:eastAsia="Calibri"/>
          <w:b/>
          <w:sz w:val="19"/>
          <w:szCs w:val="19"/>
          <w:lang w:val="fr-FR" w:eastAsia="en-US"/>
        </w:rPr>
      </w:pPr>
    </w:p>
    <w:p w:rsidR="00FE46D5" w:rsidRPr="00441DB8" w:rsidRDefault="00FE46D5" w:rsidP="00815038">
      <w:pPr>
        <w:ind w:left="2832" w:hanging="2124"/>
        <w:jc w:val="both"/>
        <w:rPr>
          <w:rFonts w:eastAsia="Calibri"/>
          <w:sz w:val="19"/>
          <w:szCs w:val="19"/>
          <w:lang w:val="fr-FR" w:eastAsia="en-US"/>
        </w:rPr>
      </w:pPr>
      <w:r w:rsidRPr="00441DB8">
        <w:rPr>
          <w:rFonts w:eastAsia="Calibri"/>
          <w:b/>
          <w:sz w:val="19"/>
          <w:szCs w:val="19"/>
          <w:lang w:val="fr-FR" w:eastAsia="en-US"/>
        </w:rPr>
        <w:t>Kimyasal formülü:</w:t>
      </w:r>
      <w:r w:rsidRPr="00441DB8">
        <w:rPr>
          <w:rFonts w:eastAsia="Calibri"/>
          <w:sz w:val="19"/>
          <w:szCs w:val="19"/>
          <w:lang w:val="fr-FR" w:eastAsia="en-US"/>
        </w:rPr>
        <w:tab/>
      </w:r>
    </w:p>
    <w:p w:rsidR="00FE46D5" w:rsidRPr="00441DB8" w:rsidRDefault="00FE46D5" w:rsidP="00815038">
      <w:pPr>
        <w:jc w:val="both"/>
        <w:rPr>
          <w:rFonts w:eastAsia="Calibri"/>
          <w:sz w:val="19"/>
          <w:szCs w:val="19"/>
          <w:lang w:val="fr-FR" w:eastAsia="en-US"/>
        </w:rPr>
      </w:pPr>
    </w:p>
    <w:p w:rsidR="00FE46D5" w:rsidRPr="00441DB8" w:rsidRDefault="001016C5" w:rsidP="00815038">
      <w:pPr>
        <w:ind w:firstLine="720"/>
        <w:jc w:val="both"/>
        <w:rPr>
          <w:rFonts w:eastAsia="Calibri"/>
          <w:b/>
          <w:sz w:val="19"/>
          <w:szCs w:val="19"/>
          <w:lang w:val="en-GB" w:eastAsia="en-US"/>
        </w:rPr>
      </w:pPr>
      <w:r>
        <w:rPr>
          <w:rFonts w:eastAsia="Calibri"/>
          <w:b/>
          <w:sz w:val="19"/>
          <w:szCs w:val="19"/>
          <w:lang w:val="en-GB" w:eastAsia="en-US"/>
        </w:rPr>
        <w:t>Molekül ağırlığı</w:t>
      </w:r>
      <w:r w:rsidR="00FE46D5" w:rsidRPr="00441DB8">
        <w:rPr>
          <w:rFonts w:eastAsia="Calibri"/>
          <w:b/>
          <w:sz w:val="19"/>
          <w:szCs w:val="19"/>
          <w:lang w:val="en-GB" w:eastAsia="en-US"/>
        </w:rPr>
        <w:t>:</w:t>
      </w:r>
    </w:p>
    <w:p w:rsidR="00FE46D5" w:rsidRPr="00441DB8" w:rsidRDefault="00FE46D5" w:rsidP="00815038">
      <w:pPr>
        <w:ind w:firstLine="720"/>
        <w:jc w:val="both"/>
        <w:rPr>
          <w:rFonts w:eastAsia="Calibri"/>
          <w:b/>
          <w:sz w:val="19"/>
          <w:szCs w:val="19"/>
          <w:lang w:val="en-GB" w:eastAsia="en-US"/>
        </w:rPr>
      </w:pPr>
    </w:p>
    <w:p w:rsidR="000D0A0D" w:rsidRPr="00441DB8" w:rsidRDefault="000D0A0D" w:rsidP="00815038">
      <w:pPr>
        <w:ind w:firstLine="720"/>
        <w:jc w:val="both"/>
        <w:rPr>
          <w:sz w:val="19"/>
          <w:szCs w:val="19"/>
        </w:rPr>
      </w:pPr>
      <w:r w:rsidRPr="00441DB8">
        <w:rPr>
          <w:b/>
          <w:sz w:val="19"/>
          <w:szCs w:val="19"/>
        </w:rPr>
        <w:t>Analiz:</w:t>
      </w:r>
      <w:r w:rsidRPr="00441DB8">
        <w:rPr>
          <w:sz w:val="19"/>
          <w:szCs w:val="19"/>
        </w:rPr>
        <w:tab/>
      </w:r>
      <w:r w:rsidRPr="00441DB8">
        <w:rPr>
          <w:sz w:val="19"/>
          <w:szCs w:val="19"/>
        </w:rPr>
        <w:tab/>
      </w:r>
      <w:r w:rsidRPr="00441DB8">
        <w:rPr>
          <w:sz w:val="19"/>
          <w:szCs w:val="19"/>
        </w:rPr>
        <w:tab/>
        <w:t>Toplam yağ asiti esteri içeriği % 85.0’dan az olmamalıdır.</w:t>
      </w:r>
    </w:p>
    <w:p w:rsidR="000D0A0D" w:rsidRPr="00441DB8" w:rsidRDefault="000D0A0D" w:rsidP="00815038">
      <w:pPr>
        <w:ind w:left="2880" w:hanging="2880"/>
        <w:jc w:val="both"/>
        <w:rPr>
          <w:b/>
          <w:sz w:val="19"/>
          <w:szCs w:val="19"/>
        </w:rPr>
      </w:pPr>
    </w:p>
    <w:p w:rsidR="000D0A0D" w:rsidRPr="00441DB8" w:rsidRDefault="000D0A0D" w:rsidP="00815038">
      <w:pPr>
        <w:ind w:left="2835" w:hanging="2835"/>
        <w:jc w:val="both"/>
        <w:rPr>
          <w:sz w:val="19"/>
          <w:szCs w:val="19"/>
        </w:rPr>
      </w:pPr>
      <w:r w:rsidRPr="00441DB8">
        <w:rPr>
          <w:b/>
          <w:sz w:val="19"/>
          <w:szCs w:val="19"/>
          <w:u w:val="single"/>
        </w:rPr>
        <w:t>Tanımlama:</w:t>
      </w:r>
      <w:r w:rsidRPr="00441DB8">
        <w:rPr>
          <w:sz w:val="19"/>
          <w:szCs w:val="19"/>
        </w:rPr>
        <w:tab/>
        <w:t>Berrak sıvılar ya da mumsu beyaz ince tabakalar, boncuklar ya da hafif bir kokuya sahip katılar.</w:t>
      </w:r>
    </w:p>
    <w:p w:rsidR="000D0A0D" w:rsidRPr="00441DB8" w:rsidRDefault="000D0A0D" w:rsidP="00815038">
      <w:pPr>
        <w:jc w:val="both"/>
        <w:rPr>
          <w:b/>
          <w:sz w:val="19"/>
          <w:szCs w:val="19"/>
        </w:rPr>
      </w:pPr>
    </w:p>
    <w:p w:rsidR="000D0A0D" w:rsidRPr="00441DB8" w:rsidRDefault="000D0A0D" w:rsidP="00815038">
      <w:pPr>
        <w:jc w:val="both"/>
        <w:rPr>
          <w:b/>
          <w:sz w:val="19"/>
          <w:szCs w:val="19"/>
          <w:u w:val="single"/>
        </w:rPr>
      </w:pPr>
      <w:r w:rsidRPr="00441DB8">
        <w:rPr>
          <w:b/>
          <w:sz w:val="19"/>
          <w:szCs w:val="19"/>
          <w:u w:val="single"/>
        </w:rPr>
        <w:t>Belirleme:</w:t>
      </w:r>
    </w:p>
    <w:p w:rsidR="00FE46D5" w:rsidRPr="00441DB8" w:rsidRDefault="00FE46D5" w:rsidP="00815038">
      <w:pPr>
        <w:jc w:val="both"/>
        <w:rPr>
          <w:b/>
          <w:sz w:val="19"/>
          <w:szCs w:val="19"/>
          <w:u w:val="single"/>
        </w:rPr>
      </w:pPr>
    </w:p>
    <w:p w:rsidR="00FE46D5" w:rsidRPr="00441DB8" w:rsidRDefault="000D0A0D" w:rsidP="00815038">
      <w:pPr>
        <w:ind w:firstLine="708"/>
        <w:jc w:val="both"/>
        <w:rPr>
          <w:sz w:val="19"/>
          <w:szCs w:val="19"/>
        </w:rPr>
      </w:pPr>
      <w:r w:rsidRPr="00441DB8">
        <w:rPr>
          <w:b/>
          <w:sz w:val="19"/>
          <w:szCs w:val="19"/>
        </w:rPr>
        <w:t xml:space="preserve">Propilen glikol </w:t>
      </w:r>
      <w:r w:rsidR="00FE46D5" w:rsidRPr="00441DB8">
        <w:rPr>
          <w:b/>
          <w:sz w:val="19"/>
          <w:szCs w:val="19"/>
        </w:rPr>
        <w:t>testi:</w:t>
      </w:r>
      <w:r w:rsidR="00FE46D5" w:rsidRPr="00441DB8">
        <w:rPr>
          <w:b/>
          <w:sz w:val="19"/>
          <w:szCs w:val="19"/>
        </w:rPr>
        <w:tab/>
      </w:r>
      <w:r w:rsidR="00FE46D5" w:rsidRPr="00441DB8">
        <w:rPr>
          <w:sz w:val="19"/>
          <w:szCs w:val="19"/>
        </w:rPr>
        <w:t>Testi geçer.</w:t>
      </w:r>
    </w:p>
    <w:p w:rsidR="00FE46D5" w:rsidRPr="00441DB8" w:rsidRDefault="00FE46D5" w:rsidP="00815038">
      <w:pPr>
        <w:ind w:firstLine="708"/>
        <w:jc w:val="both"/>
        <w:rPr>
          <w:b/>
          <w:sz w:val="19"/>
          <w:szCs w:val="19"/>
        </w:rPr>
      </w:pPr>
    </w:p>
    <w:p w:rsidR="000D0A0D" w:rsidRPr="00441DB8" w:rsidRDefault="00FE46D5" w:rsidP="00815038">
      <w:pPr>
        <w:ind w:firstLine="708"/>
        <w:jc w:val="both"/>
        <w:rPr>
          <w:b/>
          <w:sz w:val="19"/>
          <w:szCs w:val="19"/>
        </w:rPr>
      </w:pPr>
      <w:r w:rsidRPr="00441DB8">
        <w:rPr>
          <w:b/>
          <w:sz w:val="19"/>
          <w:szCs w:val="19"/>
        </w:rPr>
        <w:t>Y</w:t>
      </w:r>
      <w:r w:rsidR="000D0A0D" w:rsidRPr="00441DB8">
        <w:rPr>
          <w:b/>
          <w:sz w:val="19"/>
          <w:szCs w:val="19"/>
        </w:rPr>
        <w:t xml:space="preserve">ağ asitleri </w:t>
      </w:r>
      <w:r w:rsidRPr="00441DB8">
        <w:rPr>
          <w:b/>
          <w:sz w:val="19"/>
          <w:szCs w:val="19"/>
        </w:rPr>
        <w:t>testi:</w:t>
      </w:r>
      <w:r w:rsidRPr="00441DB8">
        <w:rPr>
          <w:b/>
          <w:sz w:val="19"/>
          <w:szCs w:val="19"/>
        </w:rPr>
        <w:tab/>
      </w:r>
      <w:r w:rsidRPr="00441DB8">
        <w:rPr>
          <w:b/>
          <w:sz w:val="19"/>
          <w:szCs w:val="19"/>
        </w:rPr>
        <w:tab/>
      </w:r>
      <w:r w:rsidRPr="00441DB8">
        <w:rPr>
          <w:sz w:val="19"/>
          <w:szCs w:val="19"/>
        </w:rPr>
        <w:t>Testi geçer.</w:t>
      </w:r>
    </w:p>
    <w:p w:rsidR="000D0A0D" w:rsidRPr="00441DB8" w:rsidRDefault="000D0A0D" w:rsidP="00815038">
      <w:pPr>
        <w:jc w:val="both"/>
        <w:rPr>
          <w:b/>
          <w:sz w:val="19"/>
          <w:szCs w:val="19"/>
        </w:rPr>
      </w:pPr>
    </w:p>
    <w:p w:rsidR="000D0A0D" w:rsidRPr="00441DB8" w:rsidRDefault="000D0A0D" w:rsidP="00815038">
      <w:pPr>
        <w:jc w:val="both"/>
        <w:rPr>
          <w:b/>
          <w:sz w:val="19"/>
          <w:szCs w:val="19"/>
          <w:u w:val="single"/>
        </w:rPr>
      </w:pPr>
      <w:r w:rsidRPr="00441DB8">
        <w:rPr>
          <w:b/>
          <w:sz w:val="19"/>
          <w:szCs w:val="19"/>
          <w:u w:val="single"/>
        </w:rPr>
        <w:t>Saflık:</w:t>
      </w:r>
    </w:p>
    <w:p w:rsidR="00F90AB3" w:rsidRPr="00441DB8" w:rsidRDefault="00F90AB3" w:rsidP="00815038">
      <w:pPr>
        <w:jc w:val="both"/>
        <w:rPr>
          <w:b/>
          <w:sz w:val="19"/>
          <w:szCs w:val="19"/>
          <w:u w:val="single"/>
        </w:rPr>
      </w:pPr>
    </w:p>
    <w:p w:rsidR="000D0A0D" w:rsidRPr="00441DB8" w:rsidRDefault="000D0A0D" w:rsidP="00815038">
      <w:pPr>
        <w:jc w:val="both"/>
        <w:rPr>
          <w:sz w:val="19"/>
          <w:szCs w:val="19"/>
        </w:rPr>
      </w:pPr>
      <w:r w:rsidRPr="00441DB8">
        <w:rPr>
          <w:sz w:val="19"/>
          <w:szCs w:val="19"/>
        </w:rPr>
        <w:t xml:space="preserve">  </w:t>
      </w:r>
      <w:r w:rsidRPr="00441DB8">
        <w:rPr>
          <w:sz w:val="19"/>
          <w:szCs w:val="19"/>
        </w:rPr>
        <w:tab/>
      </w:r>
      <w:r w:rsidRPr="00441DB8">
        <w:rPr>
          <w:b/>
          <w:sz w:val="19"/>
          <w:szCs w:val="19"/>
        </w:rPr>
        <w:t>Sülfatlandırılmış kül:</w:t>
      </w:r>
      <w:r w:rsidRPr="00441DB8">
        <w:rPr>
          <w:sz w:val="19"/>
          <w:szCs w:val="19"/>
        </w:rPr>
        <w:tab/>
        <w:t>800 ± 25 ºC’de belirlenir; % 0.5’den fazla olmamalıdır.</w:t>
      </w:r>
    </w:p>
    <w:p w:rsidR="00F90AB3" w:rsidRPr="00441DB8" w:rsidRDefault="00F90AB3" w:rsidP="00815038">
      <w:pPr>
        <w:jc w:val="both"/>
        <w:rPr>
          <w:sz w:val="19"/>
          <w:szCs w:val="19"/>
        </w:rPr>
      </w:pPr>
    </w:p>
    <w:p w:rsidR="00F90AB3" w:rsidRPr="00441DB8" w:rsidRDefault="000D0A0D" w:rsidP="00815038">
      <w:pPr>
        <w:ind w:hanging="2064"/>
        <w:jc w:val="both"/>
        <w:rPr>
          <w:b/>
          <w:sz w:val="19"/>
          <w:szCs w:val="19"/>
        </w:rPr>
      </w:pPr>
      <w:r w:rsidRPr="00441DB8">
        <w:rPr>
          <w:sz w:val="19"/>
          <w:szCs w:val="19"/>
        </w:rPr>
        <w:tab/>
      </w:r>
      <w:r w:rsidRPr="00441DB8">
        <w:rPr>
          <w:sz w:val="19"/>
          <w:szCs w:val="19"/>
        </w:rPr>
        <w:tab/>
      </w:r>
      <w:r w:rsidRPr="00441DB8">
        <w:rPr>
          <w:b/>
          <w:sz w:val="19"/>
          <w:szCs w:val="19"/>
        </w:rPr>
        <w:t>Yağ asitleri dışındaki</w:t>
      </w:r>
    </w:p>
    <w:p w:rsidR="000D0A0D" w:rsidRPr="00441DB8" w:rsidRDefault="000D0A0D" w:rsidP="00815038">
      <w:pPr>
        <w:ind w:firstLine="708"/>
        <w:jc w:val="both"/>
        <w:rPr>
          <w:b/>
          <w:sz w:val="19"/>
          <w:szCs w:val="19"/>
        </w:rPr>
      </w:pPr>
      <w:r w:rsidRPr="00441DB8">
        <w:rPr>
          <w:b/>
          <w:sz w:val="19"/>
          <w:szCs w:val="19"/>
        </w:rPr>
        <w:t>diğer asitler:</w:t>
      </w:r>
      <w:r w:rsidR="00F90AB3" w:rsidRPr="00441DB8">
        <w:rPr>
          <w:b/>
          <w:sz w:val="19"/>
          <w:szCs w:val="19"/>
        </w:rPr>
        <w:tab/>
      </w:r>
      <w:r w:rsidR="00F90AB3" w:rsidRPr="00441DB8">
        <w:rPr>
          <w:b/>
          <w:sz w:val="19"/>
          <w:szCs w:val="19"/>
        </w:rPr>
        <w:tab/>
      </w:r>
      <w:r w:rsidR="00F90AB3" w:rsidRPr="00441DB8">
        <w:rPr>
          <w:sz w:val="19"/>
          <w:szCs w:val="19"/>
        </w:rPr>
        <w:t>%1’den az olmalıdır.</w:t>
      </w:r>
    </w:p>
    <w:p w:rsidR="000D0A0D" w:rsidRPr="00441DB8" w:rsidRDefault="000D0A0D" w:rsidP="00815038">
      <w:pPr>
        <w:ind w:firstLine="720"/>
        <w:jc w:val="both"/>
        <w:rPr>
          <w:sz w:val="19"/>
          <w:szCs w:val="19"/>
        </w:rPr>
      </w:pPr>
      <w:r w:rsidRPr="00441DB8">
        <w:rPr>
          <w:sz w:val="19"/>
          <w:szCs w:val="19"/>
        </w:rPr>
        <w:lastRenderedPageBreak/>
        <w:tab/>
      </w:r>
      <w:r w:rsidRPr="00441DB8">
        <w:rPr>
          <w:sz w:val="19"/>
          <w:szCs w:val="19"/>
        </w:rPr>
        <w:tab/>
      </w:r>
      <w:r w:rsidRPr="00441DB8">
        <w:rPr>
          <w:sz w:val="19"/>
          <w:szCs w:val="19"/>
        </w:rPr>
        <w:tab/>
      </w:r>
    </w:p>
    <w:p w:rsidR="000D0A0D" w:rsidRPr="00441DB8" w:rsidRDefault="000D0A0D" w:rsidP="00815038">
      <w:pPr>
        <w:ind w:firstLine="720"/>
        <w:jc w:val="both"/>
        <w:rPr>
          <w:sz w:val="19"/>
          <w:szCs w:val="19"/>
        </w:rPr>
      </w:pPr>
      <w:r w:rsidRPr="00441DB8">
        <w:rPr>
          <w:b/>
          <w:sz w:val="19"/>
          <w:szCs w:val="19"/>
        </w:rPr>
        <w:t>Serbest yağ asitleri:</w:t>
      </w:r>
      <w:r w:rsidRPr="00441DB8">
        <w:rPr>
          <w:b/>
          <w:sz w:val="19"/>
          <w:szCs w:val="19"/>
        </w:rPr>
        <w:tab/>
      </w:r>
      <w:r w:rsidRPr="00441DB8">
        <w:rPr>
          <w:sz w:val="19"/>
          <w:szCs w:val="19"/>
        </w:rPr>
        <w:t xml:space="preserve">Oleik asit cinsinden % 6’dan fazla olmamalıdır. </w:t>
      </w:r>
    </w:p>
    <w:p w:rsidR="00F90AB3" w:rsidRPr="00441DB8" w:rsidRDefault="00F90AB3" w:rsidP="00815038">
      <w:pPr>
        <w:ind w:firstLine="720"/>
        <w:jc w:val="both"/>
        <w:rPr>
          <w:sz w:val="19"/>
          <w:szCs w:val="19"/>
        </w:rPr>
      </w:pPr>
    </w:p>
    <w:p w:rsidR="000D0A0D" w:rsidRPr="00441DB8" w:rsidRDefault="000D0A0D" w:rsidP="00815038">
      <w:pPr>
        <w:ind w:firstLine="720"/>
        <w:jc w:val="both"/>
        <w:rPr>
          <w:sz w:val="19"/>
          <w:szCs w:val="19"/>
        </w:rPr>
      </w:pPr>
      <w:r w:rsidRPr="00441DB8">
        <w:rPr>
          <w:b/>
          <w:sz w:val="19"/>
          <w:szCs w:val="19"/>
        </w:rPr>
        <w:t>Toplam propan-1,2-diol:</w:t>
      </w:r>
      <w:r w:rsidRPr="00441DB8">
        <w:rPr>
          <w:sz w:val="19"/>
          <w:szCs w:val="19"/>
        </w:rPr>
        <w:tab/>
        <w:t>% 11’den az ve % 31’den fazla olmamalıdır.</w:t>
      </w:r>
    </w:p>
    <w:p w:rsidR="00F90AB3" w:rsidRPr="00441DB8" w:rsidRDefault="00F90AB3" w:rsidP="00815038">
      <w:pPr>
        <w:ind w:firstLine="720"/>
        <w:jc w:val="both"/>
        <w:rPr>
          <w:sz w:val="19"/>
          <w:szCs w:val="19"/>
        </w:rPr>
      </w:pPr>
    </w:p>
    <w:p w:rsidR="000D0A0D" w:rsidRPr="00441DB8" w:rsidRDefault="000D0A0D" w:rsidP="00815038">
      <w:pPr>
        <w:ind w:firstLine="720"/>
        <w:jc w:val="both"/>
        <w:rPr>
          <w:sz w:val="19"/>
          <w:szCs w:val="19"/>
        </w:rPr>
      </w:pPr>
      <w:r w:rsidRPr="00441DB8">
        <w:rPr>
          <w:b/>
          <w:sz w:val="19"/>
          <w:szCs w:val="19"/>
        </w:rPr>
        <w:t>Serbest propan-1,2-diol:</w:t>
      </w:r>
      <w:r w:rsidRPr="00441DB8">
        <w:rPr>
          <w:b/>
          <w:sz w:val="19"/>
          <w:szCs w:val="19"/>
        </w:rPr>
        <w:tab/>
      </w:r>
      <w:r w:rsidRPr="00441DB8">
        <w:rPr>
          <w:sz w:val="19"/>
          <w:szCs w:val="19"/>
        </w:rPr>
        <w:t>% 5’den fazla olmamalıdır.</w:t>
      </w:r>
    </w:p>
    <w:p w:rsidR="00F90AB3" w:rsidRPr="00441DB8" w:rsidRDefault="00F90AB3" w:rsidP="00815038">
      <w:pPr>
        <w:ind w:firstLine="720"/>
        <w:jc w:val="both"/>
        <w:rPr>
          <w:sz w:val="19"/>
          <w:szCs w:val="19"/>
        </w:rPr>
      </w:pPr>
    </w:p>
    <w:p w:rsidR="00F90AB3" w:rsidRPr="00441DB8" w:rsidRDefault="000D0A0D" w:rsidP="00815038">
      <w:pPr>
        <w:ind w:firstLine="720"/>
        <w:jc w:val="both"/>
        <w:rPr>
          <w:b/>
          <w:sz w:val="19"/>
          <w:szCs w:val="19"/>
        </w:rPr>
      </w:pPr>
      <w:r w:rsidRPr="00441DB8">
        <w:rPr>
          <w:b/>
          <w:sz w:val="19"/>
          <w:szCs w:val="19"/>
        </w:rPr>
        <w:t xml:space="preserve">Propilen glikolün dimer </w:t>
      </w:r>
    </w:p>
    <w:p w:rsidR="000D0A0D" w:rsidRPr="00441DB8" w:rsidRDefault="000D0A0D" w:rsidP="00815038">
      <w:pPr>
        <w:ind w:firstLine="720"/>
        <w:jc w:val="both"/>
        <w:rPr>
          <w:sz w:val="19"/>
          <w:szCs w:val="19"/>
        </w:rPr>
      </w:pPr>
      <w:r w:rsidRPr="00441DB8">
        <w:rPr>
          <w:b/>
          <w:sz w:val="19"/>
          <w:szCs w:val="19"/>
        </w:rPr>
        <w:t>ve trimeri:</w:t>
      </w:r>
      <w:r w:rsidRPr="00441DB8">
        <w:rPr>
          <w:sz w:val="19"/>
          <w:szCs w:val="19"/>
        </w:rPr>
        <w:tab/>
      </w:r>
      <w:r w:rsidR="00F90AB3" w:rsidRPr="00441DB8">
        <w:rPr>
          <w:b/>
          <w:sz w:val="19"/>
          <w:szCs w:val="19"/>
        </w:rPr>
        <w:tab/>
      </w:r>
      <w:r w:rsidRPr="00441DB8">
        <w:rPr>
          <w:sz w:val="19"/>
          <w:szCs w:val="19"/>
        </w:rPr>
        <w:t>% 0.5’den fazla olmamalıdır.</w:t>
      </w:r>
    </w:p>
    <w:p w:rsidR="00F90AB3" w:rsidRPr="00441DB8" w:rsidRDefault="00F90AB3" w:rsidP="00815038">
      <w:pPr>
        <w:ind w:firstLine="720"/>
        <w:jc w:val="both"/>
        <w:rPr>
          <w:b/>
          <w:sz w:val="19"/>
          <w:szCs w:val="19"/>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Arsenik:</w:t>
      </w:r>
      <w:r w:rsidR="00F90AB3" w:rsidRPr="00441DB8">
        <w:rPr>
          <w:rFonts w:eastAsia="Calibri"/>
          <w:sz w:val="19"/>
          <w:szCs w:val="19"/>
          <w:lang w:eastAsia="en-US"/>
        </w:rPr>
        <w:tab/>
      </w:r>
      <w:r w:rsidR="00F90AB3" w:rsidRPr="00441DB8">
        <w:rPr>
          <w:rFonts w:eastAsia="Calibri"/>
          <w:sz w:val="19"/>
          <w:szCs w:val="19"/>
          <w:lang w:eastAsia="en-US"/>
        </w:rPr>
        <w:tab/>
      </w:r>
      <w:r w:rsidRPr="00441DB8">
        <w:rPr>
          <w:rFonts w:eastAsia="Calibri"/>
          <w:sz w:val="19"/>
          <w:szCs w:val="19"/>
          <w:lang w:eastAsia="en-US"/>
        </w:rPr>
        <w:t>3 mg/kg’dan fazla olmamalıdır.</w:t>
      </w:r>
    </w:p>
    <w:p w:rsidR="00F90AB3" w:rsidRPr="00441DB8" w:rsidRDefault="00F90AB3" w:rsidP="00815038">
      <w:pPr>
        <w:ind w:firstLine="720"/>
        <w:jc w:val="both"/>
        <w:rPr>
          <w:rFonts w:eastAsia="Calibri"/>
          <w:sz w:val="19"/>
          <w:szCs w:val="19"/>
          <w:lang w:eastAsia="en-US"/>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Kurşun:</w:t>
      </w:r>
      <w:r w:rsidR="00F90AB3" w:rsidRPr="00441DB8">
        <w:rPr>
          <w:rFonts w:eastAsia="Calibri"/>
          <w:sz w:val="19"/>
          <w:szCs w:val="19"/>
          <w:lang w:eastAsia="en-US"/>
        </w:rPr>
        <w:tab/>
      </w:r>
      <w:r w:rsidR="00F90AB3" w:rsidRPr="00441DB8">
        <w:rPr>
          <w:rFonts w:eastAsia="Calibri"/>
          <w:sz w:val="19"/>
          <w:szCs w:val="19"/>
          <w:lang w:eastAsia="en-US"/>
        </w:rPr>
        <w:tab/>
      </w:r>
      <w:r w:rsidR="00F90AB3" w:rsidRPr="00441DB8">
        <w:rPr>
          <w:rFonts w:eastAsia="Calibri"/>
          <w:sz w:val="19"/>
          <w:szCs w:val="19"/>
          <w:lang w:eastAsia="en-US"/>
        </w:rPr>
        <w:tab/>
        <w:t>2</w:t>
      </w:r>
      <w:r w:rsidRPr="00441DB8">
        <w:rPr>
          <w:rFonts w:eastAsia="Calibri"/>
          <w:sz w:val="19"/>
          <w:szCs w:val="19"/>
          <w:lang w:eastAsia="en-US"/>
        </w:rPr>
        <w:t xml:space="preserve"> mg/kg’dan fazla olmamalıdır.</w:t>
      </w:r>
    </w:p>
    <w:p w:rsidR="00F90AB3" w:rsidRPr="00441DB8" w:rsidRDefault="00F90AB3" w:rsidP="00815038">
      <w:pPr>
        <w:ind w:firstLine="720"/>
        <w:jc w:val="both"/>
        <w:rPr>
          <w:rFonts w:eastAsia="Calibri"/>
          <w:sz w:val="19"/>
          <w:szCs w:val="19"/>
          <w:lang w:eastAsia="en-US"/>
        </w:rPr>
      </w:pPr>
    </w:p>
    <w:p w:rsidR="000D0A0D" w:rsidRPr="00441DB8" w:rsidRDefault="008A2DDD" w:rsidP="00815038">
      <w:pPr>
        <w:ind w:firstLine="720"/>
        <w:jc w:val="both"/>
        <w:rPr>
          <w:rFonts w:eastAsia="Calibri"/>
          <w:sz w:val="19"/>
          <w:szCs w:val="19"/>
          <w:lang w:eastAsia="en-US"/>
        </w:rPr>
      </w:pPr>
      <w:r w:rsidRPr="00441DB8">
        <w:rPr>
          <w:rFonts w:eastAsia="Calibri"/>
          <w:b/>
          <w:sz w:val="19"/>
          <w:szCs w:val="19"/>
          <w:lang w:eastAsia="en-US"/>
        </w:rPr>
        <w:t>Civa</w:t>
      </w:r>
      <w:r w:rsidR="000D0A0D" w:rsidRPr="00441DB8">
        <w:rPr>
          <w:rFonts w:eastAsia="Calibri"/>
          <w:b/>
          <w:sz w:val="19"/>
          <w:szCs w:val="19"/>
          <w:lang w:eastAsia="en-US"/>
        </w:rPr>
        <w:t>:</w:t>
      </w:r>
      <w:r w:rsidR="000D0A0D" w:rsidRPr="00441DB8">
        <w:rPr>
          <w:rFonts w:eastAsia="Calibri"/>
          <w:sz w:val="19"/>
          <w:szCs w:val="19"/>
          <w:lang w:eastAsia="en-US"/>
        </w:rPr>
        <w:tab/>
      </w:r>
      <w:r w:rsidR="000D0A0D" w:rsidRPr="00441DB8">
        <w:rPr>
          <w:rFonts w:eastAsia="Calibri"/>
          <w:sz w:val="19"/>
          <w:szCs w:val="19"/>
          <w:lang w:eastAsia="en-US"/>
        </w:rPr>
        <w:tab/>
      </w:r>
      <w:r w:rsidR="000D0A0D" w:rsidRPr="00441DB8">
        <w:rPr>
          <w:rFonts w:eastAsia="Calibri"/>
          <w:sz w:val="19"/>
          <w:szCs w:val="19"/>
          <w:lang w:eastAsia="en-US"/>
        </w:rPr>
        <w:tab/>
        <w:t>1 mg/kg’dan fazla olmamalıdır.</w:t>
      </w:r>
    </w:p>
    <w:p w:rsidR="00F90AB3" w:rsidRPr="00441DB8" w:rsidRDefault="00F90AB3" w:rsidP="00815038">
      <w:pPr>
        <w:ind w:firstLine="720"/>
        <w:jc w:val="both"/>
        <w:rPr>
          <w:rFonts w:eastAsia="Calibri"/>
          <w:sz w:val="19"/>
          <w:szCs w:val="19"/>
          <w:lang w:eastAsia="en-US"/>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Kadmiyum:</w:t>
      </w:r>
      <w:r w:rsidRPr="00441DB8">
        <w:rPr>
          <w:rFonts w:eastAsia="Calibri"/>
          <w:sz w:val="19"/>
          <w:szCs w:val="19"/>
          <w:lang w:eastAsia="en-US"/>
        </w:rPr>
        <w:tab/>
      </w:r>
      <w:r w:rsidRPr="00441DB8">
        <w:rPr>
          <w:rFonts w:eastAsia="Calibri"/>
          <w:sz w:val="19"/>
          <w:szCs w:val="19"/>
          <w:lang w:eastAsia="en-US"/>
        </w:rPr>
        <w:tab/>
        <w:t>1 mg/kg’dan fazla olmamalıdır.</w:t>
      </w:r>
    </w:p>
    <w:p w:rsidR="00F90AB3" w:rsidRPr="00441DB8" w:rsidRDefault="00F90AB3" w:rsidP="00815038">
      <w:pPr>
        <w:ind w:firstLine="720"/>
        <w:jc w:val="both"/>
        <w:rPr>
          <w:rFonts w:eastAsia="Calibri"/>
          <w:sz w:val="19"/>
          <w:szCs w:val="19"/>
          <w:lang w:eastAsia="en-US"/>
        </w:rPr>
      </w:pPr>
    </w:p>
    <w:p w:rsidR="000D0A0D" w:rsidRPr="00441DB8" w:rsidRDefault="000D0A0D" w:rsidP="00815038">
      <w:pPr>
        <w:ind w:left="60"/>
        <w:jc w:val="both"/>
        <w:rPr>
          <w:i/>
          <w:sz w:val="19"/>
          <w:szCs w:val="19"/>
        </w:rPr>
      </w:pPr>
      <w:r w:rsidRPr="00441DB8">
        <w:rPr>
          <w:i/>
          <w:sz w:val="19"/>
          <w:szCs w:val="19"/>
        </w:rPr>
        <w:t>Not: Saflık kriterleri, katkısız yağ asitlerinin sodyum, potasyum ve kalsiyum tuzlarına uygulanır; ancak bu maddeler maksimum % 6’lık düzeye kadar bulunabilir (sodyum oleat cinsinden).</w:t>
      </w:r>
    </w:p>
    <w:p w:rsidR="000D0A0D" w:rsidRPr="00441DB8" w:rsidRDefault="000D0A0D" w:rsidP="00815038">
      <w:pPr>
        <w:ind w:left="60"/>
        <w:jc w:val="both"/>
        <w:rPr>
          <w:sz w:val="19"/>
          <w:szCs w:val="19"/>
          <w:u w:val="single"/>
        </w:rPr>
      </w:pPr>
    </w:p>
    <w:p w:rsidR="00F90AB3" w:rsidRPr="00441DB8" w:rsidRDefault="00F90AB3" w:rsidP="00815038">
      <w:pPr>
        <w:ind w:left="60"/>
        <w:jc w:val="both"/>
        <w:rPr>
          <w:sz w:val="19"/>
          <w:szCs w:val="19"/>
          <w:u w:val="single"/>
        </w:rPr>
      </w:pPr>
    </w:p>
    <w:p w:rsidR="000D0A0D" w:rsidRPr="00441DB8" w:rsidRDefault="000D0A0D" w:rsidP="00815038">
      <w:pPr>
        <w:ind w:left="60"/>
        <w:jc w:val="both"/>
        <w:rPr>
          <w:sz w:val="19"/>
          <w:szCs w:val="19"/>
        </w:rPr>
      </w:pPr>
      <w:r w:rsidRPr="00441DB8">
        <w:rPr>
          <w:b/>
          <w:sz w:val="19"/>
          <w:szCs w:val="19"/>
          <w:u w:val="single"/>
        </w:rPr>
        <w:t>E 479b</w:t>
      </w:r>
      <w:r w:rsidRPr="00441DB8">
        <w:rPr>
          <w:sz w:val="19"/>
          <w:szCs w:val="19"/>
          <w:u w:val="single"/>
        </w:rPr>
        <w:t xml:space="preserve"> </w:t>
      </w:r>
      <w:r w:rsidRPr="00441DB8">
        <w:rPr>
          <w:b/>
          <w:sz w:val="19"/>
          <w:szCs w:val="19"/>
          <w:u w:val="single"/>
        </w:rPr>
        <w:t>YAĞ ASİTLERİNİN MONO- VE Dİ</w:t>
      </w:r>
      <w:r w:rsidR="00E778B7" w:rsidRPr="00441DB8">
        <w:rPr>
          <w:b/>
          <w:sz w:val="19"/>
          <w:szCs w:val="19"/>
          <w:u w:val="single"/>
        </w:rPr>
        <w:t>GLİSERİT</w:t>
      </w:r>
      <w:r w:rsidRPr="00441DB8">
        <w:rPr>
          <w:b/>
          <w:sz w:val="19"/>
          <w:szCs w:val="19"/>
          <w:u w:val="single"/>
        </w:rPr>
        <w:t>LERİ İLE ETKİLEŞEN TERMAL OLARAK OKSİTLENMİŞ SOYA FASULYESİ YAĞI</w:t>
      </w:r>
    </w:p>
    <w:p w:rsidR="000D0A0D" w:rsidRPr="00441DB8" w:rsidRDefault="000D0A0D" w:rsidP="00815038">
      <w:pPr>
        <w:jc w:val="both"/>
        <w:rPr>
          <w:sz w:val="19"/>
          <w:szCs w:val="19"/>
        </w:rPr>
      </w:pPr>
      <w:r w:rsidRPr="00441DB8">
        <w:rPr>
          <w:sz w:val="19"/>
          <w:szCs w:val="19"/>
        </w:rPr>
        <w:t xml:space="preserve"> </w:t>
      </w:r>
    </w:p>
    <w:p w:rsidR="000D0A0D" w:rsidRPr="00441DB8" w:rsidRDefault="00B96B2E" w:rsidP="00815038">
      <w:pPr>
        <w:jc w:val="both"/>
        <w:rPr>
          <w:sz w:val="19"/>
          <w:szCs w:val="19"/>
        </w:rPr>
      </w:pPr>
      <w:r w:rsidRPr="00441DB8">
        <w:rPr>
          <w:b/>
          <w:sz w:val="19"/>
          <w:szCs w:val="19"/>
          <w:u w:val="single"/>
        </w:rPr>
        <w:t>Eşanlamlılar</w:t>
      </w:r>
      <w:r w:rsidR="000D0A0D" w:rsidRPr="00441DB8">
        <w:rPr>
          <w:b/>
          <w:sz w:val="19"/>
          <w:szCs w:val="19"/>
          <w:u w:val="single"/>
        </w:rPr>
        <w:t>:</w:t>
      </w:r>
      <w:r w:rsidR="000D0A0D" w:rsidRPr="00441DB8">
        <w:rPr>
          <w:sz w:val="19"/>
          <w:szCs w:val="19"/>
        </w:rPr>
        <w:tab/>
      </w:r>
      <w:r w:rsidR="000D0A0D" w:rsidRPr="00441DB8">
        <w:rPr>
          <w:sz w:val="19"/>
          <w:szCs w:val="19"/>
        </w:rPr>
        <w:tab/>
      </w:r>
      <w:r w:rsidR="000D0A0D" w:rsidRPr="00441DB8">
        <w:rPr>
          <w:sz w:val="19"/>
          <w:szCs w:val="19"/>
        </w:rPr>
        <w:tab/>
        <w:t>TOSOM</w:t>
      </w:r>
    </w:p>
    <w:p w:rsidR="000D0A0D" w:rsidRPr="00441DB8" w:rsidRDefault="000D0A0D" w:rsidP="00815038">
      <w:pPr>
        <w:ind w:left="2880" w:hanging="2880"/>
        <w:jc w:val="both"/>
        <w:rPr>
          <w:b/>
          <w:sz w:val="19"/>
          <w:szCs w:val="19"/>
        </w:rPr>
      </w:pPr>
    </w:p>
    <w:p w:rsidR="000D0A0D" w:rsidRPr="00441DB8" w:rsidRDefault="000D0A0D" w:rsidP="00815038">
      <w:pPr>
        <w:ind w:left="2880" w:hanging="2880"/>
        <w:jc w:val="both"/>
        <w:rPr>
          <w:sz w:val="19"/>
          <w:szCs w:val="19"/>
        </w:rPr>
      </w:pPr>
      <w:r w:rsidRPr="00441DB8">
        <w:rPr>
          <w:b/>
          <w:sz w:val="19"/>
          <w:szCs w:val="19"/>
          <w:u w:val="single"/>
        </w:rPr>
        <w:t>Tanım:</w:t>
      </w:r>
      <w:r w:rsidRPr="00441DB8">
        <w:rPr>
          <w:sz w:val="19"/>
          <w:szCs w:val="19"/>
        </w:rPr>
        <w:t xml:space="preserve"> </w:t>
      </w:r>
      <w:r w:rsidRPr="00441DB8">
        <w:rPr>
          <w:sz w:val="19"/>
          <w:szCs w:val="19"/>
        </w:rPr>
        <w:tab/>
        <w:t>Yağ asitlerinin mono-  ve  di</w:t>
      </w:r>
      <w:r w:rsidR="00E778B7" w:rsidRPr="00441DB8">
        <w:rPr>
          <w:sz w:val="19"/>
          <w:szCs w:val="19"/>
        </w:rPr>
        <w:t>gliserit</w:t>
      </w:r>
      <w:r w:rsidRPr="00441DB8">
        <w:rPr>
          <w:sz w:val="19"/>
          <w:szCs w:val="19"/>
        </w:rPr>
        <w:t>leri  ile  etkileşen  termal  olarak oksitlenmiş  soya  fasulyesi  yağı; gliserol, yenebilir katı yağlarda bulunan yağ asitleri ve termal olarak oksitlenmiş soya fasulyesi yağı yağ asitleri esterlerinin karmaşık bir karışımıdır. Termal olarak oksitlenmiş soya fasulyesi yağının % 10’u ile gıda yağ asitlerinin mono- ve di</w:t>
      </w:r>
      <w:r w:rsidR="00E778B7" w:rsidRPr="00441DB8">
        <w:rPr>
          <w:sz w:val="19"/>
          <w:szCs w:val="19"/>
        </w:rPr>
        <w:t>gliserit</w:t>
      </w:r>
      <w:r w:rsidRPr="00441DB8">
        <w:rPr>
          <w:sz w:val="19"/>
          <w:szCs w:val="19"/>
        </w:rPr>
        <w:t>lerinin % 90’ının, 130 ºC’de vakum altında birbiriyle etkileşimi ve kokusunun giderilmesi ile üretilir. Soya fasulyesi yağı sadece, soya fasulyelerinin doğal suşlarından elde edilir.</w:t>
      </w:r>
    </w:p>
    <w:p w:rsidR="00F90AB3" w:rsidRPr="00441DB8" w:rsidRDefault="00F90AB3" w:rsidP="00815038">
      <w:pPr>
        <w:tabs>
          <w:tab w:val="left" w:pos="2835"/>
        </w:tabs>
        <w:ind w:firstLine="708"/>
        <w:jc w:val="both"/>
        <w:rPr>
          <w:b/>
          <w:sz w:val="19"/>
          <w:szCs w:val="19"/>
        </w:rPr>
      </w:pPr>
      <w:r w:rsidRPr="00441DB8">
        <w:rPr>
          <w:b/>
          <w:sz w:val="19"/>
          <w:szCs w:val="19"/>
        </w:rPr>
        <w:t>Einecs:</w:t>
      </w:r>
    </w:p>
    <w:p w:rsidR="00F90AB3" w:rsidRPr="00441DB8" w:rsidRDefault="00F90AB3" w:rsidP="00815038">
      <w:pPr>
        <w:jc w:val="both"/>
        <w:rPr>
          <w:rFonts w:eastAsia="Calibri"/>
          <w:b/>
          <w:sz w:val="19"/>
          <w:szCs w:val="19"/>
          <w:lang w:val="fr-FR" w:eastAsia="en-US"/>
        </w:rPr>
      </w:pPr>
    </w:p>
    <w:p w:rsidR="00F90AB3" w:rsidRPr="00441DB8" w:rsidRDefault="00F90AB3" w:rsidP="00815038">
      <w:pPr>
        <w:ind w:firstLine="708"/>
        <w:jc w:val="both"/>
        <w:rPr>
          <w:rFonts w:eastAsia="Calibri"/>
          <w:sz w:val="19"/>
          <w:szCs w:val="19"/>
          <w:lang w:val="fr-FR" w:eastAsia="en-US"/>
        </w:rPr>
      </w:pPr>
      <w:r w:rsidRPr="00441DB8">
        <w:rPr>
          <w:rFonts w:eastAsia="Calibri"/>
          <w:b/>
          <w:sz w:val="19"/>
          <w:szCs w:val="19"/>
          <w:lang w:val="fr-FR" w:eastAsia="en-US"/>
        </w:rPr>
        <w:t>Kimyasal adı:</w:t>
      </w:r>
      <w:r w:rsidRPr="00441DB8">
        <w:rPr>
          <w:rFonts w:eastAsia="Calibri"/>
          <w:sz w:val="19"/>
          <w:szCs w:val="19"/>
          <w:lang w:val="fr-FR" w:eastAsia="en-US"/>
        </w:rPr>
        <w:tab/>
      </w:r>
      <w:r w:rsidRPr="00441DB8">
        <w:rPr>
          <w:rFonts w:eastAsia="Calibri"/>
          <w:sz w:val="19"/>
          <w:szCs w:val="19"/>
          <w:lang w:val="fr-FR" w:eastAsia="en-US"/>
        </w:rPr>
        <w:tab/>
      </w:r>
    </w:p>
    <w:p w:rsidR="00F90AB3" w:rsidRPr="00441DB8" w:rsidRDefault="00F90AB3" w:rsidP="00815038">
      <w:pPr>
        <w:ind w:left="2832" w:hanging="2124"/>
        <w:jc w:val="both"/>
        <w:rPr>
          <w:rFonts w:eastAsia="Calibri"/>
          <w:b/>
          <w:sz w:val="19"/>
          <w:szCs w:val="19"/>
          <w:lang w:val="fr-FR" w:eastAsia="en-US"/>
        </w:rPr>
      </w:pPr>
    </w:p>
    <w:p w:rsidR="00F90AB3" w:rsidRPr="00441DB8" w:rsidRDefault="00F90AB3" w:rsidP="00815038">
      <w:pPr>
        <w:ind w:left="2832" w:hanging="2124"/>
        <w:jc w:val="both"/>
        <w:rPr>
          <w:rFonts w:eastAsia="Calibri"/>
          <w:sz w:val="19"/>
          <w:szCs w:val="19"/>
          <w:lang w:val="fr-FR" w:eastAsia="en-US"/>
        </w:rPr>
      </w:pPr>
      <w:r w:rsidRPr="00441DB8">
        <w:rPr>
          <w:rFonts w:eastAsia="Calibri"/>
          <w:b/>
          <w:sz w:val="19"/>
          <w:szCs w:val="19"/>
          <w:lang w:val="fr-FR" w:eastAsia="en-US"/>
        </w:rPr>
        <w:t>Kimyasal formülü:</w:t>
      </w:r>
      <w:r w:rsidRPr="00441DB8">
        <w:rPr>
          <w:rFonts w:eastAsia="Calibri"/>
          <w:sz w:val="19"/>
          <w:szCs w:val="19"/>
          <w:lang w:val="fr-FR" w:eastAsia="en-US"/>
        </w:rPr>
        <w:tab/>
      </w:r>
    </w:p>
    <w:p w:rsidR="00F90AB3" w:rsidRPr="00441DB8" w:rsidRDefault="00F90AB3" w:rsidP="00815038">
      <w:pPr>
        <w:jc w:val="both"/>
        <w:rPr>
          <w:rFonts w:eastAsia="Calibri"/>
          <w:sz w:val="19"/>
          <w:szCs w:val="19"/>
          <w:lang w:val="fr-FR" w:eastAsia="en-US"/>
        </w:rPr>
      </w:pPr>
    </w:p>
    <w:p w:rsidR="00F90AB3" w:rsidRPr="00441DB8" w:rsidRDefault="001016C5" w:rsidP="00815038">
      <w:pPr>
        <w:ind w:firstLine="720"/>
        <w:jc w:val="both"/>
        <w:rPr>
          <w:rFonts w:eastAsia="Calibri"/>
          <w:b/>
          <w:sz w:val="19"/>
          <w:szCs w:val="19"/>
          <w:lang w:val="en-GB" w:eastAsia="en-US"/>
        </w:rPr>
      </w:pPr>
      <w:r>
        <w:rPr>
          <w:rFonts w:eastAsia="Calibri"/>
          <w:b/>
          <w:sz w:val="19"/>
          <w:szCs w:val="19"/>
          <w:lang w:val="en-GB" w:eastAsia="en-US"/>
        </w:rPr>
        <w:t>Molekül ağırlığı</w:t>
      </w:r>
      <w:r w:rsidR="00F90AB3" w:rsidRPr="00441DB8">
        <w:rPr>
          <w:rFonts w:eastAsia="Calibri"/>
          <w:b/>
          <w:sz w:val="19"/>
          <w:szCs w:val="19"/>
          <w:lang w:val="en-GB" w:eastAsia="en-US"/>
        </w:rPr>
        <w:t>:</w:t>
      </w:r>
    </w:p>
    <w:p w:rsidR="00F90AB3" w:rsidRPr="00441DB8" w:rsidRDefault="00F90AB3" w:rsidP="00815038">
      <w:pPr>
        <w:ind w:firstLine="720"/>
        <w:jc w:val="both"/>
        <w:rPr>
          <w:rFonts w:eastAsia="Calibri"/>
          <w:b/>
          <w:sz w:val="19"/>
          <w:szCs w:val="19"/>
          <w:lang w:val="en-GB" w:eastAsia="en-US"/>
        </w:rPr>
      </w:pPr>
    </w:p>
    <w:p w:rsidR="00F90AB3" w:rsidRPr="00441DB8" w:rsidRDefault="00F90AB3" w:rsidP="00815038">
      <w:pPr>
        <w:ind w:firstLine="720"/>
        <w:jc w:val="both"/>
        <w:rPr>
          <w:rFonts w:eastAsia="Calibri"/>
          <w:b/>
          <w:sz w:val="19"/>
          <w:szCs w:val="19"/>
          <w:lang w:val="en-GB" w:eastAsia="en-US"/>
        </w:rPr>
      </w:pPr>
      <w:r w:rsidRPr="00441DB8">
        <w:rPr>
          <w:rFonts w:eastAsia="Calibri"/>
          <w:b/>
          <w:sz w:val="19"/>
          <w:szCs w:val="19"/>
          <w:lang w:val="en-GB" w:eastAsia="en-US"/>
        </w:rPr>
        <w:t>Analiz:</w:t>
      </w:r>
    </w:p>
    <w:p w:rsidR="00F90AB3" w:rsidRPr="00441DB8" w:rsidRDefault="00F90AB3" w:rsidP="00815038">
      <w:pPr>
        <w:jc w:val="both"/>
        <w:rPr>
          <w:b/>
          <w:sz w:val="19"/>
          <w:szCs w:val="19"/>
          <w:u w:val="single"/>
        </w:rPr>
      </w:pPr>
    </w:p>
    <w:p w:rsidR="000D0A0D" w:rsidRPr="00441DB8" w:rsidRDefault="000D0A0D" w:rsidP="00815038">
      <w:pPr>
        <w:jc w:val="both"/>
        <w:rPr>
          <w:sz w:val="19"/>
          <w:szCs w:val="19"/>
        </w:rPr>
      </w:pPr>
      <w:r w:rsidRPr="00441DB8">
        <w:rPr>
          <w:b/>
          <w:sz w:val="19"/>
          <w:szCs w:val="19"/>
          <w:u w:val="single"/>
        </w:rPr>
        <w:t>Tanımlama:</w:t>
      </w:r>
      <w:r w:rsidRPr="00441DB8">
        <w:rPr>
          <w:sz w:val="19"/>
          <w:szCs w:val="19"/>
        </w:rPr>
        <w:tab/>
      </w:r>
      <w:r w:rsidRPr="00441DB8">
        <w:rPr>
          <w:sz w:val="19"/>
          <w:szCs w:val="19"/>
        </w:rPr>
        <w:tab/>
      </w:r>
      <w:r w:rsidRPr="00441DB8">
        <w:rPr>
          <w:sz w:val="19"/>
          <w:szCs w:val="19"/>
        </w:rPr>
        <w:tab/>
        <w:t>Açık sarıdan açık kahverengine, mumsu ya da katı kıvamdadır.</w:t>
      </w:r>
    </w:p>
    <w:p w:rsidR="000D0A0D" w:rsidRPr="00441DB8" w:rsidRDefault="000D0A0D" w:rsidP="00815038">
      <w:pPr>
        <w:jc w:val="both"/>
        <w:rPr>
          <w:b/>
          <w:sz w:val="19"/>
          <w:szCs w:val="19"/>
        </w:rPr>
      </w:pPr>
    </w:p>
    <w:p w:rsidR="000D0A0D" w:rsidRPr="00441DB8" w:rsidRDefault="000D0A0D" w:rsidP="00815038">
      <w:pPr>
        <w:jc w:val="both"/>
        <w:rPr>
          <w:b/>
          <w:sz w:val="19"/>
          <w:szCs w:val="19"/>
          <w:u w:val="single"/>
        </w:rPr>
      </w:pPr>
      <w:r w:rsidRPr="00441DB8">
        <w:rPr>
          <w:b/>
          <w:sz w:val="19"/>
          <w:szCs w:val="19"/>
          <w:u w:val="single"/>
        </w:rPr>
        <w:t>Belirleme:</w:t>
      </w:r>
      <w:r w:rsidRPr="00441DB8">
        <w:rPr>
          <w:b/>
          <w:sz w:val="19"/>
          <w:szCs w:val="19"/>
        </w:rPr>
        <w:tab/>
      </w:r>
    </w:p>
    <w:p w:rsidR="00F90AB3" w:rsidRPr="00441DB8" w:rsidRDefault="00F90AB3" w:rsidP="00815038">
      <w:pPr>
        <w:ind w:firstLine="720"/>
        <w:jc w:val="both"/>
        <w:rPr>
          <w:b/>
          <w:sz w:val="19"/>
          <w:szCs w:val="19"/>
        </w:rPr>
      </w:pPr>
    </w:p>
    <w:p w:rsidR="000D0A0D" w:rsidRPr="00441DB8" w:rsidRDefault="000D0A0D" w:rsidP="00815038">
      <w:pPr>
        <w:ind w:firstLine="720"/>
        <w:jc w:val="both"/>
        <w:rPr>
          <w:sz w:val="19"/>
          <w:szCs w:val="19"/>
        </w:rPr>
      </w:pPr>
      <w:r w:rsidRPr="00441DB8">
        <w:rPr>
          <w:b/>
          <w:sz w:val="19"/>
          <w:szCs w:val="19"/>
        </w:rPr>
        <w:t>Çözünürlük:</w:t>
      </w:r>
      <w:r w:rsidRPr="00441DB8">
        <w:rPr>
          <w:sz w:val="19"/>
          <w:szCs w:val="19"/>
        </w:rPr>
        <w:tab/>
      </w:r>
      <w:r w:rsidRPr="00441DB8">
        <w:rPr>
          <w:sz w:val="19"/>
          <w:szCs w:val="19"/>
        </w:rPr>
        <w:tab/>
        <w:t>Suda çözünmez. Sıcak sıvı ya da katı yağda çözünür.</w:t>
      </w:r>
    </w:p>
    <w:p w:rsidR="000D0A0D" w:rsidRPr="00441DB8" w:rsidRDefault="000D0A0D" w:rsidP="00815038">
      <w:pPr>
        <w:jc w:val="both"/>
        <w:rPr>
          <w:b/>
          <w:sz w:val="19"/>
          <w:szCs w:val="19"/>
        </w:rPr>
      </w:pPr>
    </w:p>
    <w:p w:rsidR="000D0A0D" w:rsidRPr="00441DB8" w:rsidRDefault="000D0A0D" w:rsidP="00815038">
      <w:pPr>
        <w:jc w:val="both"/>
        <w:rPr>
          <w:b/>
          <w:sz w:val="19"/>
          <w:szCs w:val="19"/>
          <w:u w:val="single"/>
        </w:rPr>
      </w:pPr>
      <w:r w:rsidRPr="00441DB8">
        <w:rPr>
          <w:b/>
          <w:sz w:val="19"/>
          <w:szCs w:val="19"/>
          <w:u w:val="single"/>
        </w:rPr>
        <w:t>Saflık:</w:t>
      </w:r>
    </w:p>
    <w:p w:rsidR="00F90AB3" w:rsidRPr="00441DB8" w:rsidRDefault="00F90AB3" w:rsidP="00815038">
      <w:pPr>
        <w:jc w:val="both"/>
        <w:rPr>
          <w:b/>
          <w:sz w:val="19"/>
          <w:szCs w:val="19"/>
          <w:u w:val="single"/>
        </w:rPr>
      </w:pPr>
    </w:p>
    <w:p w:rsidR="000D0A0D" w:rsidRPr="00441DB8" w:rsidRDefault="000D0A0D" w:rsidP="00815038">
      <w:pPr>
        <w:ind w:hanging="2064"/>
        <w:jc w:val="both"/>
        <w:rPr>
          <w:sz w:val="19"/>
          <w:szCs w:val="19"/>
        </w:rPr>
      </w:pPr>
      <w:r w:rsidRPr="00441DB8">
        <w:rPr>
          <w:sz w:val="19"/>
          <w:szCs w:val="19"/>
        </w:rPr>
        <w:t>Saflık</w:t>
      </w:r>
      <w:r w:rsidRPr="00441DB8">
        <w:rPr>
          <w:sz w:val="19"/>
          <w:szCs w:val="19"/>
        </w:rPr>
        <w:tab/>
      </w:r>
      <w:r w:rsidRPr="00441DB8">
        <w:rPr>
          <w:sz w:val="19"/>
          <w:szCs w:val="19"/>
        </w:rPr>
        <w:tab/>
      </w:r>
      <w:r w:rsidRPr="00441DB8">
        <w:rPr>
          <w:b/>
          <w:sz w:val="19"/>
          <w:szCs w:val="19"/>
        </w:rPr>
        <w:t>Erime aralığı:</w:t>
      </w:r>
      <w:r w:rsidRPr="00441DB8">
        <w:rPr>
          <w:sz w:val="19"/>
          <w:szCs w:val="19"/>
        </w:rPr>
        <w:tab/>
      </w:r>
      <w:r w:rsidRPr="00441DB8">
        <w:rPr>
          <w:sz w:val="19"/>
          <w:szCs w:val="19"/>
        </w:rPr>
        <w:tab/>
        <w:t>55-65 ºC.</w:t>
      </w:r>
    </w:p>
    <w:p w:rsidR="00F90AB3" w:rsidRPr="00441DB8" w:rsidRDefault="00F90AB3" w:rsidP="00815038">
      <w:pPr>
        <w:ind w:hanging="2064"/>
        <w:jc w:val="both"/>
        <w:rPr>
          <w:sz w:val="19"/>
          <w:szCs w:val="19"/>
        </w:rPr>
      </w:pPr>
    </w:p>
    <w:p w:rsidR="000D0A0D" w:rsidRPr="00441DB8" w:rsidRDefault="000D0A0D" w:rsidP="00815038">
      <w:pPr>
        <w:ind w:firstLine="720"/>
        <w:jc w:val="both"/>
        <w:rPr>
          <w:sz w:val="19"/>
          <w:szCs w:val="19"/>
        </w:rPr>
      </w:pPr>
      <w:r w:rsidRPr="00441DB8">
        <w:rPr>
          <w:b/>
          <w:sz w:val="19"/>
          <w:szCs w:val="19"/>
        </w:rPr>
        <w:t>Serbest yağ asitleri:</w:t>
      </w:r>
      <w:r w:rsidRPr="00441DB8">
        <w:rPr>
          <w:b/>
          <w:sz w:val="19"/>
          <w:szCs w:val="19"/>
        </w:rPr>
        <w:tab/>
      </w:r>
      <w:r w:rsidRPr="00441DB8">
        <w:rPr>
          <w:sz w:val="19"/>
          <w:szCs w:val="19"/>
        </w:rPr>
        <w:t>Oleik asit cinsinden % 1.5’den fazla olmamalıdır.</w:t>
      </w:r>
    </w:p>
    <w:p w:rsidR="00F90AB3" w:rsidRPr="00441DB8" w:rsidRDefault="00F90AB3" w:rsidP="00815038">
      <w:pPr>
        <w:ind w:firstLine="720"/>
        <w:jc w:val="both"/>
        <w:rPr>
          <w:sz w:val="19"/>
          <w:szCs w:val="19"/>
        </w:rPr>
      </w:pPr>
    </w:p>
    <w:p w:rsidR="000D0A0D" w:rsidRPr="00441DB8" w:rsidRDefault="000D0A0D" w:rsidP="00815038">
      <w:pPr>
        <w:ind w:firstLine="720"/>
        <w:jc w:val="both"/>
        <w:rPr>
          <w:sz w:val="19"/>
          <w:szCs w:val="19"/>
        </w:rPr>
      </w:pPr>
      <w:r w:rsidRPr="00441DB8">
        <w:rPr>
          <w:b/>
          <w:sz w:val="19"/>
          <w:szCs w:val="19"/>
        </w:rPr>
        <w:t>Serbest gliserol:</w:t>
      </w:r>
      <w:r w:rsidRPr="00441DB8">
        <w:rPr>
          <w:sz w:val="19"/>
          <w:szCs w:val="19"/>
        </w:rPr>
        <w:tab/>
      </w:r>
      <w:r w:rsidRPr="00441DB8">
        <w:rPr>
          <w:sz w:val="19"/>
          <w:szCs w:val="19"/>
        </w:rPr>
        <w:tab/>
        <w:t>% 2’den fazla olmamalıdır.</w:t>
      </w:r>
    </w:p>
    <w:p w:rsidR="00F90AB3" w:rsidRPr="00441DB8" w:rsidRDefault="00F90AB3" w:rsidP="00815038">
      <w:pPr>
        <w:ind w:firstLine="720"/>
        <w:jc w:val="both"/>
        <w:rPr>
          <w:sz w:val="19"/>
          <w:szCs w:val="19"/>
        </w:rPr>
      </w:pPr>
    </w:p>
    <w:p w:rsidR="000D0A0D" w:rsidRPr="00441DB8" w:rsidRDefault="000D0A0D" w:rsidP="00815038">
      <w:pPr>
        <w:ind w:firstLine="720"/>
        <w:jc w:val="both"/>
        <w:rPr>
          <w:sz w:val="19"/>
          <w:szCs w:val="19"/>
        </w:rPr>
      </w:pPr>
      <w:r w:rsidRPr="00441DB8">
        <w:rPr>
          <w:b/>
          <w:sz w:val="19"/>
          <w:szCs w:val="19"/>
        </w:rPr>
        <w:t>Toplam yağ asitleri:</w:t>
      </w:r>
      <w:r w:rsidRPr="00441DB8">
        <w:rPr>
          <w:sz w:val="19"/>
          <w:szCs w:val="19"/>
        </w:rPr>
        <w:tab/>
        <w:t>% 83-90.</w:t>
      </w:r>
    </w:p>
    <w:p w:rsidR="00F90AB3" w:rsidRPr="00441DB8" w:rsidRDefault="00F90AB3" w:rsidP="00815038">
      <w:pPr>
        <w:ind w:firstLine="720"/>
        <w:jc w:val="both"/>
        <w:rPr>
          <w:sz w:val="19"/>
          <w:szCs w:val="19"/>
        </w:rPr>
      </w:pPr>
    </w:p>
    <w:p w:rsidR="000D0A0D" w:rsidRPr="00441DB8" w:rsidRDefault="000D0A0D" w:rsidP="00815038">
      <w:pPr>
        <w:ind w:firstLine="720"/>
        <w:jc w:val="both"/>
        <w:rPr>
          <w:sz w:val="19"/>
          <w:szCs w:val="19"/>
        </w:rPr>
      </w:pPr>
      <w:r w:rsidRPr="00441DB8">
        <w:rPr>
          <w:b/>
          <w:sz w:val="19"/>
          <w:szCs w:val="19"/>
        </w:rPr>
        <w:t>Toplam gliserol:</w:t>
      </w:r>
      <w:r w:rsidRPr="00441DB8">
        <w:rPr>
          <w:sz w:val="19"/>
          <w:szCs w:val="19"/>
        </w:rPr>
        <w:tab/>
      </w:r>
      <w:r w:rsidRPr="00441DB8">
        <w:rPr>
          <w:sz w:val="19"/>
          <w:szCs w:val="19"/>
        </w:rPr>
        <w:tab/>
        <w:t>% 16-22.</w:t>
      </w:r>
    </w:p>
    <w:p w:rsidR="00F90AB3" w:rsidRPr="00441DB8" w:rsidRDefault="00F90AB3" w:rsidP="00815038">
      <w:pPr>
        <w:ind w:firstLine="720"/>
        <w:jc w:val="both"/>
        <w:rPr>
          <w:sz w:val="19"/>
          <w:szCs w:val="19"/>
        </w:rPr>
      </w:pPr>
    </w:p>
    <w:p w:rsidR="00F90AB3" w:rsidRPr="00441DB8" w:rsidRDefault="000D0A0D" w:rsidP="00815038">
      <w:pPr>
        <w:ind w:firstLine="720"/>
        <w:jc w:val="both"/>
        <w:rPr>
          <w:b/>
          <w:sz w:val="19"/>
          <w:szCs w:val="19"/>
        </w:rPr>
      </w:pPr>
      <w:r w:rsidRPr="00441DB8">
        <w:rPr>
          <w:b/>
          <w:sz w:val="19"/>
          <w:szCs w:val="19"/>
        </w:rPr>
        <w:t xml:space="preserve">Üre ile katılım ürünü </w:t>
      </w:r>
    </w:p>
    <w:p w:rsidR="00F90AB3" w:rsidRPr="00441DB8" w:rsidRDefault="000D0A0D" w:rsidP="00815038">
      <w:pPr>
        <w:ind w:firstLine="720"/>
        <w:jc w:val="both"/>
        <w:rPr>
          <w:b/>
          <w:sz w:val="19"/>
          <w:szCs w:val="19"/>
        </w:rPr>
      </w:pPr>
      <w:r w:rsidRPr="00441DB8">
        <w:rPr>
          <w:b/>
          <w:sz w:val="19"/>
          <w:szCs w:val="19"/>
        </w:rPr>
        <w:lastRenderedPageBreak/>
        <w:t xml:space="preserve">oluşturmayan yağ asiti </w:t>
      </w:r>
    </w:p>
    <w:p w:rsidR="000D0A0D" w:rsidRPr="00441DB8" w:rsidRDefault="000D0A0D" w:rsidP="00815038">
      <w:pPr>
        <w:ind w:firstLine="720"/>
        <w:jc w:val="both"/>
        <w:rPr>
          <w:b/>
          <w:sz w:val="19"/>
          <w:szCs w:val="19"/>
        </w:rPr>
      </w:pPr>
      <w:r w:rsidRPr="00441DB8">
        <w:rPr>
          <w:b/>
          <w:sz w:val="19"/>
          <w:szCs w:val="19"/>
        </w:rPr>
        <w:t>metil esterleri:</w:t>
      </w:r>
      <w:r w:rsidR="00F90AB3" w:rsidRPr="00441DB8">
        <w:rPr>
          <w:b/>
          <w:sz w:val="19"/>
          <w:szCs w:val="19"/>
        </w:rPr>
        <w:tab/>
      </w:r>
      <w:r w:rsidR="00F90AB3" w:rsidRPr="00441DB8">
        <w:rPr>
          <w:b/>
          <w:sz w:val="19"/>
          <w:szCs w:val="19"/>
        </w:rPr>
        <w:tab/>
      </w:r>
      <w:r w:rsidRPr="00441DB8">
        <w:rPr>
          <w:sz w:val="19"/>
          <w:szCs w:val="19"/>
        </w:rPr>
        <w:t>Toplam yağ asiti metil esterlerinin % 9’undan fazla olmamalıdır.</w:t>
      </w:r>
    </w:p>
    <w:p w:rsidR="009A608C" w:rsidRPr="00441DB8" w:rsidRDefault="009A608C" w:rsidP="00815038">
      <w:pPr>
        <w:ind w:left="720"/>
        <w:jc w:val="both"/>
        <w:rPr>
          <w:b/>
          <w:sz w:val="19"/>
          <w:szCs w:val="19"/>
        </w:rPr>
      </w:pPr>
    </w:p>
    <w:p w:rsidR="009A608C" w:rsidRPr="00441DB8" w:rsidRDefault="000D0A0D" w:rsidP="00815038">
      <w:pPr>
        <w:ind w:left="720"/>
        <w:jc w:val="both"/>
        <w:rPr>
          <w:b/>
          <w:sz w:val="19"/>
          <w:szCs w:val="19"/>
        </w:rPr>
      </w:pPr>
      <w:r w:rsidRPr="00441DB8">
        <w:rPr>
          <w:b/>
          <w:sz w:val="19"/>
          <w:szCs w:val="19"/>
        </w:rPr>
        <w:t xml:space="preserve">Petrol eterinde </w:t>
      </w:r>
    </w:p>
    <w:p w:rsidR="000D0A0D" w:rsidRPr="00441DB8" w:rsidRDefault="000D0A0D" w:rsidP="00815038">
      <w:pPr>
        <w:ind w:left="720"/>
        <w:jc w:val="both"/>
        <w:rPr>
          <w:sz w:val="19"/>
          <w:szCs w:val="19"/>
        </w:rPr>
      </w:pPr>
      <w:r w:rsidRPr="00441DB8">
        <w:rPr>
          <w:b/>
          <w:sz w:val="19"/>
          <w:szCs w:val="19"/>
        </w:rPr>
        <w:t>çözünmeyen yağ asitleri:</w:t>
      </w:r>
      <w:r w:rsidR="009A608C" w:rsidRPr="00441DB8">
        <w:rPr>
          <w:b/>
          <w:sz w:val="19"/>
          <w:szCs w:val="19"/>
        </w:rPr>
        <w:tab/>
      </w:r>
      <w:r w:rsidRPr="00441DB8">
        <w:rPr>
          <w:sz w:val="19"/>
          <w:szCs w:val="19"/>
        </w:rPr>
        <w:t>Toplam yağ asitlerinin % 2’sinden fazla olmamalıdır.</w:t>
      </w:r>
    </w:p>
    <w:p w:rsidR="009A608C" w:rsidRPr="00441DB8" w:rsidRDefault="009A608C" w:rsidP="00815038">
      <w:pPr>
        <w:ind w:left="720"/>
        <w:jc w:val="both"/>
        <w:rPr>
          <w:b/>
          <w:sz w:val="19"/>
          <w:szCs w:val="19"/>
        </w:rPr>
      </w:pPr>
    </w:p>
    <w:p w:rsidR="000D0A0D" w:rsidRPr="00441DB8" w:rsidRDefault="009A608C" w:rsidP="00815038">
      <w:pPr>
        <w:ind w:firstLine="720"/>
        <w:jc w:val="both"/>
        <w:rPr>
          <w:sz w:val="19"/>
          <w:szCs w:val="19"/>
        </w:rPr>
      </w:pPr>
      <w:r w:rsidRPr="00441DB8">
        <w:rPr>
          <w:b/>
          <w:sz w:val="19"/>
          <w:szCs w:val="19"/>
        </w:rPr>
        <w:t>Peroksit değeri</w:t>
      </w:r>
      <w:r w:rsidR="000D0A0D" w:rsidRPr="00441DB8">
        <w:rPr>
          <w:b/>
          <w:sz w:val="19"/>
          <w:szCs w:val="19"/>
        </w:rPr>
        <w:t>:</w:t>
      </w:r>
      <w:r w:rsidR="000D0A0D" w:rsidRPr="00441DB8">
        <w:rPr>
          <w:sz w:val="19"/>
          <w:szCs w:val="19"/>
        </w:rPr>
        <w:tab/>
      </w:r>
      <w:r w:rsidR="000D0A0D" w:rsidRPr="00441DB8">
        <w:rPr>
          <w:sz w:val="19"/>
          <w:szCs w:val="19"/>
        </w:rPr>
        <w:tab/>
        <w:t>3’den fazla olmamalıdır.</w:t>
      </w:r>
    </w:p>
    <w:p w:rsidR="009A608C" w:rsidRPr="00441DB8" w:rsidRDefault="009A608C" w:rsidP="00815038">
      <w:pPr>
        <w:ind w:firstLine="720"/>
        <w:jc w:val="both"/>
        <w:rPr>
          <w:sz w:val="19"/>
          <w:szCs w:val="19"/>
        </w:rPr>
      </w:pPr>
    </w:p>
    <w:p w:rsidR="000D0A0D" w:rsidRPr="00441DB8" w:rsidRDefault="000D0A0D" w:rsidP="00815038">
      <w:pPr>
        <w:ind w:firstLine="720"/>
        <w:jc w:val="both"/>
        <w:rPr>
          <w:sz w:val="19"/>
          <w:szCs w:val="19"/>
        </w:rPr>
      </w:pPr>
      <w:r w:rsidRPr="00441DB8">
        <w:rPr>
          <w:b/>
          <w:sz w:val="19"/>
          <w:szCs w:val="19"/>
        </w:rPr>
        <w:t>Epoksitler:</w:t>
      </w:r>
      <w:r w:rsidRPr="00441DB8">
        <w:rPr>
          <w:sz w:val="19"/>
          <w:szCs w:val="19"/>
        </w:rPr>
        <w:tab/>
      </w:r>
      <w:r w:rsidRPr="00441DB8">
        <w:rPr>
          <w:sz w:val="19"/>
          <w:szCs w:val="19"/>
        </w:rPr>
        <w:tab/>
        <w:t>% 0.03 oksiran oksijenden fazla olmamalıdır.</w:t>
      </w:r>
    </w:p>
    <w:p w:rsidR="009A608C" w:rsidRPr="00441DB8" w:rsidRDefault="009A608C" w:rsidP="00815038">
      <w:pPr>
        <w:ind w:firstLine="720"/>
        <w:jc w:val="both"/>
        <w:rPr>
          <w:sz w:val="19"/>
          <w:szCs w:val="19"/>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Arsenik:</w:t>
      </w:r>
      <w:r w:rsidR="009A608C" w:rsidRPr="00441DB8">
        <w:rPr>
          <w:rFonts w:eastAsia="Calibri"/>
          <w:sz w:val="19"/>
          <w:szCs w:val="19"/>
          <w:lang w:eastAsia="en-US"/>
        </w:rPr>
        <w:tab/>
      </w:r>
      <w:r w:rsidR="009A608C" w:rsidRPr="00441DB8">
        <w:rPr>
          <w:rFonts w:eastAsia="Calibri"/>
          <w:sz w:val="19"/>
          <w:szCs w:val="19"/>
          <w:lang w:eastAsia="en-US"/>
        </w:rPr>
        <w:tab/>
      </w:r>
      <w:r w:rsidRPr="00441DB8">
        <w:rPr>
          <w:rFonts w:eastAsia="Calibri"/>
          <w:sz w:val="19"/>
          <w:szCs w:val="19"/>
          <w:lang w:eastAsia="en-US"/>
        </w:rPr>
        <w:t>3 mg/kg’dan fazla olmamalıdır.</w:t>
      </w:r>
    </w:p>
    <w:p w:rsidR="009A608C" w:rsidRPr="00441DB8" w:rsidRDefault="009A608C" w:rsidP="00815038">
      <w:pPr>
        <w:ind w:firstLine="720"/>
        <w:jc w:val="both"/>
        <w:rPr>
          <w:rFonts w:eastAsia="Calibri"/>
          <w:sz w:val="19"/>
          <w:szCs w:val="19"/>
          <w:lang w:eastAsia="en-US"/>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Kurşun:</w:t>
      </w:r>
      <w:r w:rsidR="009A608C" w:rsidRPr="00441DB8">
        <w:rPr>
          <w:rFonts w:eastAsia="Calibri"/>
          <w:sz w:val="19"/>
          <w:szCs w:val="19"/>
          <w:lang w:eastAsia="en-US"/>
        </w:rPr>
        <w:tab/>
      </w:r>
      <w:r w:rsidR="009A608C" w:rsidRPr="00441DB8">
        <w:rPr>
          <w:rFonts w:eastAsia="Calibri"/>
          <w:sz w:val="19"/>
          <w:szCs w:val="19"/>
          <w:lang w:eastAsia="en-US"/>
        </w:rPr>
        <w:tab/>
      </w:r>
      <w:r w:rsidR="009A608C" w:rsidRPr="00441DB8">
        <w:rPr>
          <w:rFonts w:eastAsia="Calibri"/>
          <w:sz w:val="19"/>
          <w:szCs w:val="19"/>
          <w:lang w:eastAsia="en-US"/>
        </w:rPr>
        <w:tab/>
        <w:t>2</w:t>
      </w:r>
      <w:r w:rsidRPr="00441DB8">
        <w:rPr>
          <w:rFonts w:eastAsia="Calibri"/>
          <w:sz w:val="19"/>
          <w:szCs w:val="19"/>
          <w:lang w:eastAsia="en-US"/>
        </w:rPr>
        <w:t xml:space="preserve"> mg/kg’dan fazla olmamalıdır.</w:t>
      </w:r>
    </w:p>
    <w:p w:rsidR="009A608C" w:rsidRPr="00441DB8" w:rsidRDefault="009A608C" w:rsidP="00815038">
      <w:pPr>
        <w:ind w:firstLine="720"/>
        <w:jc w:val="both"/>
        <w:rPr>
          <w:rFonts w:eastAsia="Calibri"/>
          <w:sz w:val="19"/>
          <w:szCs w:val="19"/>
          <w:lang w:eastAsia="en-US"/>
        </w:rPr>
      </w:pPr>
    </w:p>
    <w:p w:rsidR="000D0A0D" w:rsidRPr="00441DB8" w:rsidRDefault="008A2DDD" w:rsidP="00815038">
      <w:pPr>
        <w:ind w:firstLine="720"/>
        <w:jc w:val="both"/>
        <w:rPr>
          <w:rFonts w:eastAsia="Calibri"/>
          <w:sz w:val="19"/>
          <w:szCs w:val="19"/>
          <w:lang w:eastAsia="en-US"/>
        </w:rPr>
      </w:pPr>
      <w:r w:rsidRPr="00441DB8">
        <w:rPr>
          <w:rFonts w:eastAsia="Calibri"/>
          <w:b/>
          <w:sz w:val="19"/>
          <w:szCs w:val="19"/>
          <w:lang w:eastAsia="en-US"/>
        </w:rPr>
        <w:t>Civa</w:t>
      </w:r>
      <w:r w:rsidR="000D0A0D" w:rsidRPr="00441DB8">
        <w:rPr>
          <w:rFonts w:eastAsia="Calibri"/>
          <w:b/>
          <w:sz w:val="19"/>
          <w:szCs w:val="19"/>
          <w:lang w:eastAsia="en-US"/>
        </w:rPr>
        <w:t>:</w:t>
      </w:r>
      <w:r w:rsidR="000D0A0D" w:rsidRPr="00441DB8">
        <w:rPr>
          <w:rFonts w:eastAsia="Calibri"/>
          <w:sz w:val="19"/>
          <w:szCs w:val="19"/>
          <w:lang w:eastAsia="en-US"/>
        </w:rPr>
        <w:tab/>
      </w:r>
      <w:r w:rsidR="000D0A0D" w:rsidRPr="00441DB8">
        <w:rPr>
          <w:rFonts w:eastAsia="Calibri"/>
          <w:sz w:val="19"/>
          <w:szCs w:val="19"/>
          <w:lang w:eastAsia="en-US"/>
        </w:rPr>
        <w:tab/>
      </w:r>
      <w:r w:rsidR="000D0A0D" w:rsidRPr="00441DB8">
        <w:rPr>
          <w:rFonts w:eastAsia="Calibri"/>
          <w:sz w:val="19"/>
          <w:szCs w:val="19"/>
          <w:lang w:eastAsia="en-US"/>
        </w:rPr>
        <w:tab/>
        <w:t>1 mg/kg’dan fazla olmamalıdır.</w:t>
      </w:r>
    </w:p>
    <w:p w:rsidR="009A608C" w:rsidRPr="00441DB8" w:rsidRDefault="009A608C" w:rsidP="00815038">
      <w:pPr>
        <w:ind w:firstLine="720"/>
        <w:jc w:val="both"/>
        <w:rPr>
          <w:rFonts w:eastAsia="Calibri"/>
          <w:sz w:val="19"/>
          <w:szCs w:val="19"/>
          <w:lang w:eastAsia="en-US"/>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Kadmiyum:</w:t>
      </w:r>
      <w:r w:rsidRPr="00441DB8">
        <w:rPr>
          <w:rFonts w:eastAsia="Calibri"/>
          <w:sz w:val="19"/>
          <w:szCs w:val="19"/>
          <w:lang w:eastAsia="en-US"/>
        </w:rPr>
        <w:tab/>
      </w:r>
      <w:r w:rsidRPr="00441DB8">
        <w:rPr>
          <w:rFonts w:eastAsia="Calibri"/>
          <w:sz w:val="19"/>
          <w:szCs w:val="19"/>
          <w:lang w:eastAsia="en-US"/>
        </w:rPr>
        <w:tab/>
        <w:t>1 mg/kg’dan fazla olmamalıdır.</w:t>
      </w:r>
    </w:p>
    <w:p w:rsidR="000D0A0D" w:rsidRPr="00441DB8" w:rsidRDefault="000D0A0D" w:rsidP="00815038">
      <w:pPr>
        <w:ind w:left="2124" w:hanging="1404"/>
        <w:jc w:val="both"/>
        <w:rPr>
          <w:rFonts w:eastAsia="Calibri"/>
          <w:sz w:val="19"/>
          <w:szCs w:val="19"/>
          <w:lang w:eastAsia="en-US"/>
        </w:rPr>
      </w:pPr>
    </w:p>
    <w:p w:rsidR="009A608C" w:rsidRPr="00441DB8" w:rsidRDefault="009A608C" w:rsidP="00815038">
      <w:pPr>
        <w:ind w:left="2124" w:hanging="1404"/>
        <w:jc w:val="both"/>
        <w:rPr>
          <w:rFonts w:eastAsia="Calibri"/>
          <w:sz w:val="19"/>
          <w:szCs w:val="19"/>
          <w:lang w:eastAsia="en-US"/>
        </w:rPr>
      </w:pPr>
    </w:p>
    <w:p w:rsidR="000D0A0D" w:rsidRPr="00441DB8" w:rsidRDefault="000D0A0D" w:rsidP="00815038">
      <w:pPr>
        <w:jc w:val="both"/>
        <w:rPr>
          <w:b/>
          <w:sz w:val="19"/>
          <w:szCs w:val="19"/>
          <w:u w:val="single"/>
        </w:rPr>
      </w:pPr>
      <w:r w:rsidRPr="00441DB8">
        <w:rPr>
          <w:b/>
          <w:sz w:val="19"/>
          <w:szCs w:val="19"/>
          <w:u w:val="single"/>
        </w:rPr>
        <w:t>E 481</w:t>
      </w:r>
      <w:r w:rsidR="009A608C" w:rsidRPr="00441DB8">
        <w:rPr>
          <w:b/>
          <w:sz w:val="19"/>
          <w:szCs w:val="19"/>
          <w:u w:val="single"/>
        </w:rPr>
        <w:t xml:space="preserve"> </w:t>
      </w:r>
      <w:r w:rsidRPr="00441DB8">
        <w:rPr>
          <w:b/>
          <w:sz w:val="19"/>
          <w:szCs w:val="19"/>
          <w:u w:val="single"/>
        </w:rPr>
        <w:t>SO</w:t>
      </w:r>
      <w:r w:rsidR="009A608C" w:rsidRPr="00441DB8">
        <w:rPr>
          <w:b/>
          <w:sz w:val="19"/>
          <w:szCs w:val="19"/>
          <w:u w:val="single"/>
        </w:rPr>
        <w:t>DYUM STEARO</w:t>
      </w:r>
      <w:r w:rsidRPr="00441DB8">
        <w:rPr>
          <w:b/>
          <w:sz w:val="19"/>
          <w:szCs w:val="19"/>
          <w:u w:val="single"/>
        </w:rPr>
        <w:t>L-2-LAKTİLAT</w:t>
      </w:r>
    </w:p>
    <w:p w:rsidR="000D0A0D" w:rsidRPr="00441DB8" w:rsidRDefault="000D0A0D" w:rsidP="00815038">
      <w:pPr>
        <w:jc w:val="both"/>
        <w:rPr>
          <w:sz w:val="19"/>
          <w:szCs w:val="19"/>
        </w:rPr>
      </w:pPr>
    </w:p>
    <w:p w:rsidR="000D0A0D" w:rsidRPr="00441DB8" w:rsidRDefault="00B96B2E" w:rsidP="00815038">
      <w:pPr>
        <w:jc w:val="both"/>
        <w:rPr>
          <w:sz w:val="19"/>
          <w:szCs w:val="19"/>
        </w:rPr>
      </w:pPr>
      <w:r w:rsidRPr="00441DB8">
        <w:rPr>
          <w:b/>
          <w:sz w:val="19"/>
          <w:szCs w:val="19"/>
          <w:u w:val="single"/>
        </w:rPr>
        <w:t>Eşanlamlılar</w:t>
      </w:r>
      <w:r w:rsidR="000D0A0D" w:rsidRPr="00441DB8">
        <w:rPr>
          <w:b/>
          <w:sz w:val="19"/>
          <w:szCs w:val="19"/>
          <w:u w:val="single"/>
        </w:rPr>
        <w:t>:</w:t>
      </w:r>
      <w:r w:rsidR="009A608C" w:rsidRPr="00441DB8">
        <w:rPr>
          <w:sz w:val="19"/>
          <w:szCs w:val="19"/>
        </w:rPr>
        <w:tab/>
      </w:r>
      <w:r w:rsidR="009A608C" w:rsidRPr="00441DB8">
        <w:rPr>
          <w:sz w:val="19"/>
          <w:szCs w:val="19"/>
        </w:rPr>
        <w:tab/>
      </w:r>
      <w:r w:rsidR="009A608C" w:rsidRPr="00441DB8">
        <w:rPr>
          <w:sz w:val="19"/>
          <w:szCs w:val="19"/>
        </w:rPr>
        <w:tab/>
        <w:t>Sodyum stearo</w:t>
      </w:r>
      <w:r w:rsidR="000D0A0D" w:rsidRPr="00441DB8">
        <w:rPr>
          <w:sz w:val="19"/>
          <w:szCs w:val="19"/>
        </w:rPr>
        <w:t>l laktilat</w:t>
      </w:r>
    </w:p>
    <w:p w:rsidR="000D0A0D" w:rsidRPr="00441DB8" w:rsidRDefault="009A608C" w:rsidP="00815038">
      <w:pPr>
        <w:jc w:val="both"/>
        <w:rPr>
          <w:sz w:val="19"/>
          <w:szCs w:val="19"/>
        </w:rPr>
      </w:pPr>
      <w:r w:rsidRPr="00441DB8">
        <w:rPr>
          <w:sz w:val="19"/>
          <w:szCs w:val="19"/>
        </w:rPr>
        <w:tab/>
      </w:r>
      <w:r w:rsidRPr="00441DB8">
        <w:rPr>
          <w:sz w:val="19"/>
          <w:szCs w:val="19"/>
        </w:rPr>
        <w:tab/>
      </w:r>
      <w:r w:rsidRPr="00441DB8">
        <w:rPr>
          <w:sz w:val="19"/>
          <w:szCs w:val="19"/>
        </w:rPr>
        <w:tab/>
      </w:r>
      <w:r w:rsidRPr="00441DB8">
        <w:rPr>
          <w:sz w:val="19"/>
          <w:szCs w:val="19"/>
        </w:rPr>
        <w:tab/>
        <w:t>Sodyum stearo</w:t>
      </w:r>
      <w:r w:rsidR="000D0A0D" w:rsidRPr="00441DB8">
        <w:rPr>
          <w:sz w:val="19"/>
          <w:szCs w:val="19"/>
        </w:rPr>
        <w:t>l laktat</w:t>
      </w:r>
    </w:p>
    <w:p w:rsidR="000D0A0D" w:rsidRPr="00441DB8" w:rsidRDefault="000D0A0D" w:rsidP="00815038">
      <w:pPr>
        <w:ind w:left="2880" w:hanging="2880"/>
        <w:jc w:val="both"/>
        <w:rPr>
          <w:b/>
          <w:sz w:val="19"/>
          <w:szCs w:val="19"/>
        </w:rPr>
      </w:pPr>
    </w:p>
    <w:p w:rsidR="000D0A0D" w:rsidRPr="00441DB8" w:rsidRDefault="000D0A0D" w:rsidP="00815038">
      <w:pPr>
        <w:ind w:left="2835" w:hanging="2835"/>
        <w:jc w:val="both"/>
        <w:rPr>
          <w:sz w:val="19"/>
          <w:szCs w:val="19"/>
        </w:rPr>
      </w:pPr>
      <w:r w:rsidRPr="00441DB8">
        <w:rPr>
          <w:b/>
          <w:sz w:val="19"/>
          <w:szCs w:val="19"/>
          <w:u w:val="single"/>
        </w:rPr>
        <w:t>Tanım:</w:t>
      </w:r>
      <w:r w:rsidR="009A608C" w:rsidRPr="00441DB8">
        <w:rPr>
          <w:sz w:val="19"/>
          <w:szCs w:val="19"/>
        </w:rPr>
        <w:tab/>
        <w:t>Ste</w:t>
      </w:r>
      <w:r w:rsidR="00992282" w:rsidRPr="00441DB8">
        <w:rPr>
          <w:sz w:val="19"/>
          <w:szCs w:val="19"/>
        </w:rPr>
        <w:t>aro</w:t>
      </w:r>
      <w:r w:rsidRPr="00441DB8">
        <w:rPr>
          <w:sz w:val="19"/>
          <w:szCs w:val="19"/>
        </w:rPr>
        <w:t>l laktilik asitin sodyum tuzları ve polimerleri ile stearik asit ve laktik asitle reaksiyona girerek üretilmiş, diğer ilgili asitlerin sodyum tuzlarının az miktarlarının bir karışımıdır. Diğer gıda yağ asitleri de serbest ya da esterleşmiş olarak, kullanılan stearik asitteki varlığına uygun şekilde bulunabilir.</w:t>
      </w:r>
    </w:p>
    <w:p w:rsidR="00120A0C" w:rsidRPr="00441DB8" w:rsidRDefault="00120A0C" w:rsidP="00815038">
      <w:pPr>
        <w:ind w:left="2835" w:hanging="2835"/>
        <w:jc w:val="both"/>
        <w:rPr>
          <w:sz w:val="19"/>
          <w:szCs w:val="19"/>
        </w:rPr>
      </w:pPr>
    </w:p>
    <w:p w:rsidR="00120A0C" w:rsidRPr="00441DB8" w:rsidRDefault="00120A0C" w:rsidP="00815038">
      <w:pPr>
        <w:ind w:firstLine="720"/>
        <w:jc w:val="both"/>
        <w:rPr>
          <w:sz w:val="19"/>
          <w:szCs w:val="19"/>
        </w:rPr>
      </w:pPr>
      <w:r w:rsidRPr="00441DB8">
        <w:rPr>
          <w:b/>
          <w:sz w:val="19"/>
          <w:szCs w:val="19"/>
        </w:rPr>
        <w:t>Einecs:</w:t>
      </w:r>
      <w:r w:rsidRPr="00441DB8">
        <w:rPr>
          <w:sz w:val="19"/>
          <w:szCs w:val="19"/>
        </w:rPr>
        <w:tab/>
      </w:r>
      <w:r w:rsidRPr="00441DB8">
        <w:rPr>
          <w:sz w:val="19"/>
          <w:szCs w:val="19"/>
        </w:rPr>
        <w:tab/>
      </w:r>
      <w:r w:rsidRPr="00441DB8">
        <w:rPr>
          <w:sz w:val="19"/>
          <w:szCs w:val="19"/>
        </w:rPr>
        <w:tab/>
        <w:t>246-929-7</w:t>
      </w:r>
    </w:p>
    <w:p w:rsidR="00120A0C" w:rsidRPr="00441DB8" w:rsidRDefault="00120A0C" w:rsidP="00815038">
      <w:pPr>
        <w:ind w:firstLine="720"/>
        <w:jc w:val="both"/>
        <w:rPr>
          <w:sz w:val="19"/>
          <w:szCs w:val="19"/>
        </w:rPr>
      </w:pPr>
    </w:p>
    <w:p w:rsidR="000D0A0D" w:rsidRPr="00441DB8" w:rsidRDefault="00120A0C" w:rsidP="00815038">
      <w:pPr>
        <w:ind w:firstLine="720"/>
        <w:jc w:val="both"/>
        <w:rPr>
          <w:sz w:val="19"/>
          <w:szCs w:val="19"/>
        </w:rPr>
      </w:pPr>
      <w:r w:rsidRPr="00441DB8">
        <w:rPr>
          <w:b/>
          <w:sz w:val="19"/>
          <w:szCs w:val="19"/>
        </w:rPr>
        <w:t>Kimyasal ad</w:t>
      </w:r>
      <w:r w:rsidR="000D0A0D" w:rsidRPr="00441DB8">
        <w:rPr>
          <w:b/>
          <w:sz w:val="19"/>
          <w:szCs w:val="19"/>
        </w:rPr>
        <w:t>ı:</w:t>
      </w:r>
      <w:r w:rsidR="009A608C" w:rsidRPr="00441DB8">
        <w:rPr>
          <w:sz w:val="19"/>
          <w:szCs w:val="19"/>
        </w:rPr>
        <w:tab/>
      </w:r>
      <w:r w:rsidR="009A608C" w:rsidRPr="00441DB8">
        <w:rPr>
          <w:sz w:val="19"/>
          <w:szCs w:val="19"/>
        </w:rPr>
        <w:tab/>
        <w:t>Sodyum di-2-stearo</w:t>
      </w:r>
      <w:r w:rsidR="000D0A0D" w:rsidRPr="00441DB8">
        <w:rPr>
          <w:sz w:val="19"/>
          <w:szCs w:val="19"/>
        </w:rPr>
        <w:t>l laktat</w:t>
      </w:r>
    </w:p>
    <w:p w:rsidR="000D0A0D" w:rsidRPr="00441DB8" w:rsidRDefault="000D0A0D" w:rsidP="00815038">
      <w:pPr>
        <w:jc w:val="both"/>
        <w:rPr>
          <w:sz w:val="19"/>
          <w:szCs w:val="19"/>
        </w:rPr>
      </w:pPr>
      <w:r w:rsidRPr="00441DB8">
        <w:rPr>
          <w:sz w:val="19"/>
          <w:szCs w:val="19"/>
        </w:rPr>
        <w:tab/>
      </w:r>
      <w:r w:rsidRPr="00441DB8">
        <w:rPr>
          <w:sz w:val="19"/>
          <w:szCs w:val="19"/>
        </w:rPr>
        <w:tab/>
      </w:r>
      <w:r w:rsidRPr="00441DB8">
        <w:rPr>
          <w:sz w:val="19"/>
          <w:szCs w:val="19"/>
        </w:rPr>
        <w:tab/>
      </w:r>
      <w:r w:rsidRPr="00441DB8">
        <w:rPr>
          <w:sz w:val="19"/>
          <w:szCs w:val="19"/>
        </w:rPr>
        <w:tab/>
        <w:t>Sodyum di(2-</w:t>
      </w:r>
      <w:r w:rsidR="00992282" w:rsidRPr="00441DB8">
        <w:rPr>
          <w:sz w:val="19"/>
          <w:szCs w:val="19"/>
        </w:rPr>
        <w:t>stearol</w:t>
      </w:r>
      <w:r w:rsidRPr="00441DB8">
        <w:rPr>
          <w:sz w:val="19"/>
          <w:szCs w:val="19"/>
        </w:rPr>
        <w:t>oksi)propiyonat</w:t>
      </w:r>
    </w:p>
    <w:p w:rsidR="00120A0C" w:rsidRPr="00441DB8" w:rsidRDefault="00120A0C" w:rsidP="00815038">
      <w:pPr>
        <w:jc w:val="both"/>
        <w:rPr>
          <w:sz w:val="19"/>
          <w:szCs w:val="19"/>
        </w:rPr>
      </w:pPr>
    </w:p>
    <w:p w:rsidR="000D0A0D" w:rsidRPr="00441DB8" w:rsidRDefault="000D0A0D" w:rsidP="00815038">
      <w:pPr>
        <w:ind w:firstLine="720"/>
        <w:jc w:val="both"/>
        <w:rPr>
          <w:sz w:val="19"/>
          <w:szCs w:val="19"/>
        </w:rPr>
      </w:pPr>
      <w:r w:rsidRPr="00441DB8">
        <w:rPr>
          <w:b/>
          <w:sz w:val="19"/>
          <w:szCs w:val="19"/>
        </w:rPr>
        <w:t>Kimyasal formülü</w:t>
      </w:r>
      <w:r w:rsidR="00120A0C" w:rsidRPr="00441DB8">
        <w:rPr>
          <w:b/>
          <w:sz w:val="19"/>
          <w:szCs w:val="19"/>
        </w:rPr>
        <w:t>:</w:t>
      </w:r>
      <w:r w:rsidR="00120A0C" w:rsidRPr="00441DB8">
        <w:rPr>
          <w:sz w:val="19"/>
          <w:szCs w:val="19"/>
        </w:rPr>
        <w:tab/>
      </w:r>
      <w:r w:rsidRPr="00441DB8">
        <w:rPr>
          <w:sz w:val="19"/>
          <w:szCs w:val="19"/>
        </w:rPr>
        <w:t>C</w:t>
      </w:r>
      <w:r w:rsidRPr="00441DB8">
        <w:rPr>
          <w:sz w:val="19"/>
          <w:szCs w:val="19"/>
          <w:vertAlign w:val="subscript"/>
        </w:rPr>
        <w:t>21</w:t>
      </w:r>
      <w:r w:rsidRPr="00441DB8">
        <w:rPr>
          <w:sz w:val="19"/>
          <w:szCs w:val="19"/>
        </w:rPr>
        <w:t>H</w:t>
      </w:r>
      <w:r w:rsidRPr="00441DB8">
        <w:rPr>
          <w:sz w:val="19"/>
          <w:szCs w:val="19"/>
          <w:vertAlign w:val="subscript"/>
        </w:rPr>
        <w:t>39</w:t>
      </w:r>
      <w:r w:rsidRPr="00441DB8">
        <w:rPr>
          <w:sz w:val="19"/>
          <w:szCs w:val="19"/>
        </w:rPr>
        <w:t>O</w:t>
      </w:r>
      <w:r w:rsidRPr="00441DB8">
        <w:rPr>
          <w:sz w:val="19"/>
          <w:szCs w:val="19"/>
          <w:vertAlign w:val="subscript"/>
        </w:rPr>
        <w:t>4</w:t>
      </w:r>
      <w:r w:rsidRPr="00441DB8">
        <w:rPr>
          <w:sz w:val="19"/>
          <w:szCs w:val="19"/>
        </w:rPr>
        <w:t>Na</w:t>
      </w:r>
      <w:r w:rsidR="00120A0C" w:rsidRPr="00441DB8">
        <w:rPr>
          <w:sz w:val="19"/>
          <w:szCs w:val="19"/>
        </w:rPr>
        <w:t>;</w:t>
      </w:r>
    </w:p>
    <w:p w:rsidR="000D0A0D" w:rsidRPr="00441DB8" w:rsidRDefault="000D0A0D" w:rsidP="00815038">
      <w:pPr>
        <w:ind w:firstLine="720"/>
        <w:jc w:val="both"/>
        <w:rPr>
          <w:sz w:val="19"/>
          <w:szCs w:val="19"/>
        </w:rPr>
      </w:pPr>
      <w:r w:rsidRPr="00441DB8">
        <w:rPr>
          <w:sz w:val="19"/>
          <w:szCs w:val="19"/>
        </w:rPr>
        <w:tab/>
      </w:r>
      <w:r w:rsidRPr="00441DB8">
        <w:rPr>
          <w:sz w:val="19"/>
          <w:szCs w:val="19"/>
        </w:rPr>
        <w:tab/>
      </w:r>
      <w:r w:rsidRPr="00441DB8">
        <w:rPr>
          <w:sz w:val="19"/>
          <w:szCs w:val="19"/>
        </w:rPr>
        <w:tab/>
        <w:t>C</w:t>
      </w:r>
      <w:r w:rsidRPr="00441DB8">
        <w:rPr>
          <w:sz w:val="19"/>
          <w:szCs w:val="19"/>
          <w:vertAlign w:val="subscript"/>
        </w:rPr>
        <w:t>19</w:t>
      </w:r>
      <w:r w:rsidRPr="00441DB8">
        <w:rPr>
          <w:sz w:val="19"/>
          <w:szCs w:val="19"/>
        </w:rPr>
        <w:t>H</w:t>
      </w:r>
      <w:r w:rsidRPr="00441DB8">
        <w:rPr>
          <w:sz w:val="19"/>
          <w:szCs w:val="19"/>
          <w:vertAlign w:val="subscript"/>
        </w:rPr>
        <w:t>35</w:t>
      </w:r>
      <w:r w:rsidRPr="00441DB8">
        <w:rPr>
          <w:sz w:val="19"/>
          <w:szCs w:val="19"/>
        </w:rPr>
        <w:t>O</w:t>
      </w:r>
      <w:r w:rsidRPr="00441DB8">
        <w:rPr>
          <w:sz w:val="19"/>
          <w:szCs w:val="19"/>
          <w:vertAlign w:val="subscript"/>
        </w:rPr>
        <w:t>4</w:t>
      </w:r>
      <w:r w:rsidRPr="00441DB8">
        <w:rPr>
          <w:sz w:val="19"/>
          <w:szCs w:val="19"/>
        </w:rPr>
        <w:t>Na</w:t>
      </w:r>
      <w:r w:rsidR="00120A0C" w:rsidRPr="00441DB8">
        <w:rPr>
          <w:sz w:val="19"/>
          <w:szCs w:val="19"/>
        </w:rPr>
        <w:t>(ana bileşikler)</w:t>
      </w:r>
    </w:p>
    <w:p w:rsidR="00120A0C" w:rsidRPr="00441DB8" w:rsidRDefault="00120A0C" w:rsidP="00815038">
      <w:pPr>
        <w:ind w:firstLine="720"/>
        <w:jc w:val="both"/>
        <w:rPr>
          <w:sz w:val="19"/>
          <w:szCs w:val="19"/>
        </w:rPr>
      </w:pPr>
    </w:p>
    <w:p w:rsidR="00120A0C" w:rsidRPr="00441DB8" w:rsidRDefault="001016C5" w:rsidP="00815038">
      <w:pPr>
        <w:ind w:firstLine="720"/>
        <w:jc w:val="both"/>
        <w:rPr>
          <w:b/>
          <w:sz w:val="19"/>
          <w:szCs w:val="19"/>
        </w:rPr>
      </w:pPr>
      <w:r>
        <w:rPr>
          <w:b/>
          <w:sz w:val="19"/>
          <w:szCs w:val="19"/>
        </w:rPr>
        <w:t>Molekül ağırlığı</w:t>
      </w:r>
      <w:r w:rsidR="00120A0C" w:rsidRPr="00441DB8">
        <w:rPr>
          <w:b/>
          <w:sz w:val="19"/>
          <w:szCs w:val="19"/>
        </w:rPr>
        <w:t>:</w:t>
      </w:r>
    </w:p>
    <w:p w:rsidR="00120A0C" w:rsidRPr="00441DB8" w:rsidRDefault="00120A0C" w:rsidP="00815038">
      <w:pPr>
        <w:ind w:firstLine="720"/>
        <w:jc w:val="both"/>
        <w:rPr>
          <w:b/>
          <w:sz w:val="19"/>
          <w:szCs w:val="19"/>
        </w:rPr>
      </w:pPr>
    </w:p>
    <w:p w:rsidR="00120A0C" w:rsidRPr="00441DB8" w:rsidRDefault="00120A0C" w:rsidP="00815038">
      <w:pPr>
        <w:ind w:firstLine="720"/>
        <w:jc w:val="both"/>
        <w:rPr>
          <w:b/>
          <w:sz w:val="19"/>
          <w:szCs w:val="19"/>
        </w:rPr>
      </w:pPr>
      <w:r w:rsidRPr="00441DB8">
        <w:rPr>
          <w:b/>
          <w:sz w:val="19"/>
          <w:szCs w:val="19"/>
        </w:rPr>
        <w:t>Analiz:</w:t>
      </w:r>
    </w:p>
    <w:p w:rsidR="00120A0C" w:rsidRPr="00441DB8" w:rsidRDefault="00120A0C" w:rsidP="00815038">
      <w:pPr>
        <w:ind w:firstLine="720"/>
        <w:jc w:val="both"/>
        <w:rPr>
          <w:sz w:val="19"/>
          <w:szCs w:val="19"/>
        </w:rPr>
      </w:pPr>
    </w:p>
    <w:p w:rsidR="000D0A0D" w:rsidRPr="00441DB8" w:rsidRDefault="000D0A0D" w:rsidP="00815038">
      <w:pPr>
        <w:ind w:left="2880" w:hanging="2880"/>
        <w:jc w:val="both"/>
        <w:rPr>
          <w:b/>
          <w:sz w:val="19"/>
          <w:szCs w:val="19"/>
        </w:rPr>
      </w:pPr>
    </w:p>
    <w:p w:rsidR="000D0A0D" w:rsidRPr="00441DB8" w:rsidRDefault="000D0A0D" w:rsidP="00815038">
      <w:pPr>
        <w:ind w:left="2880" w:hanging="2880"/>
        <w:jc w:val="both"/>
        <w:rPr>
          <w:sz w:val="19"/>
          <w:szCs w:val="19"/>
        </w:rPr>
      </w:pPr>
      <w:r w:rsidRPr="00441DB8">
        <w:rPr>
          <w:b/>
          <w:sz w:val="19"/>
          <w:szCs w:val="19"/>
          <w:u w:val="single"/>
        </w:rPr>
        <w:t>Tanımlama:</w:t>
      </w:r>
      <w:r w:rsidRPr="00441DB8">
        <w:rPr>
          <w:sz w:val="19"/>
          <w:szCs w:val="19"/>
        </w:rPr>
        <w:tab/>
        <w:t>Karakteristik bir kokuya sahip, beyaz ya da hafif sarımsı toz ya da gevrek katı madde.</w:t>
      </w:r>
    </w:p>
    <w:p w:rsidR="000D0A0D" w:rsidRPr="00441DB8" w:rsidRDefault="000D0A0D" w:rsidP="00815038">
      <w:pPr>
        <w:jc w:val="both"/>
        <w:rPr>
          <w:b/>
          <w:sz w:val="19"/>
          <w:szCs w:val="19"/>
        </w:rPr>
      </w:pPr>
    </w:p>
    <w:p w:rsidR="000D0A0D" w:rsidRPr="00441DB8" w:rsidRDefault="000D0A0D" w:rsidP="00815038">
      <w:pPr>
        <w:jc w:val="both"/>
        <w:rPr>
          <w:b/>
          <w:sz w:val="19"/>
          <w:szCs w:val="19"/>
          <w:u w:val="single"/>
        </w:rPr>
      </w:pPr>
      <w:r w:rsidRPr="00441DB8">
        <w:rPr>
          <w:b/>
          <w:sz w:val="19"/>
          <w:szCs w:val="19"/>
          <w:u w:val="single"/>
        </w:rPr>
        <w:t>Belirleme:</w:t>
      </w:r>
      <w:r w:rsidRPr="00441DB8">
        <w:rPr>
          <w:b/>
          <w:sz w:val="19"/>
          <w:szCs w:val="19"/>
        </w:rPr>
        <w:tab/>
      </w:r>
    </w:p>
    <w:p w:rsidR="00120A0C" w:rsidRPr="00441DB8" w:rsidRDefault="00120A0C" w:rsidP="00815038">
      <w:pPr>
        <w:ind w:left="120" w:firstLine="600"/>
        <w:jc w:val="both"/>
        <w:rPr>
          <w:b/>
          <w:sz w:val="19"/>
          <w:szCs w:val="19"/>
        </w:rPr>
      </w:pPr>
      <w:r w:rsidRPr="00441DB8">
        <w:rPr>
          <w:b/>
          <w:sz w:val="19"/>
          <w:szCs w:val="19"/>
        </w:rPr>
        <w:tab/>
      </w:r>
    </w:p>
    <w:p w:rsidR="00120A0C" w:rsidRPr="00441DB8" w:rsidRDefault="00120A0C" w:rsidP="00815038">
      <w:pPr>
        <w:ind w:left="120" w:firstLine="600"/>
        <w:jc w:val="both"/>
        <w:rPr>
          <w:sz w:val="19"/>
          <w:szCs w:val="19"/>
        </w:rPr>
      </w:pPr>
      <w:r w:rsidRPr="00441DB8">
        <w:rPr>
          <w:b/>
          <w:sz w:val="19"/>
          <w:szCs w:val="19"/>
        </w:rPr>
        <w:t>Sodyum testi:</w:t>
      </w:r>
      <w:r w:rsidRPr="00441DB8">
        <w:rPr>
          <w:b/>
          <w:sz w:val="19"/>
          <w:szCs w:val="19"/>
        </w:rPr>
        <w:tab/>
      </w:r>
      <w:r w:rsidRPr="00441DB8">
        <w:rPr>
          <w:b/>
          <w:sz w:val="19"/>
          <w:szCs w:val="19"/>
        </w:rPr>
        <w:tab/>
      </w:r>
      <w:r w:rsidRPr="00441DB8">
        <w:rPr>
          <w:sz w:val="19"/>
          <w:szCs w:val="19"/>
        </w:rPr>
        <w:t>Testi geçer.</w:t>
      </w:r>
    </w:p>
    <w:p w:rsidR="00120A0C" w:rsidRPr="00441DB8" w:rsidRDefault="00120A0C" w:rsidP="00815038">
      <w:pPr>
        <w:ind w:left="120" w:firstLine="600"/>
        <w:jc w:val="both"/>
        <w:rPr>
          <w:sz w:val="19"/>
          <w:szCs w:val="19"/>
        </w:rPr>
      </w:pPr>
    </w:p>
    <w:p w:rsidR="00120A0C" w:rsidRPr="00441DB8" w:rsidRDefault="00120A0C" w:rsidP="00815038">
      <w:pPr>
        <w:ind w:left="120" w:firstLine="600"/>
        <w:jc w:val="both"/>
        <w:rPr>
          <w:sz w:val="19"/>
          <w:szCs w:val="19"/>
        </w:rPr>
      </w:pPr>
      <w:r w:rsidRPr="00441DB8">
        <w:rPr>
          <w:b/>
          <w:sz w:val="19"/>
          <w:szCs w:val="19"/>
        </w:rPr>
        <w:t>Yağ asitleri testi:</w:t>
      </w:r>
      <w:r w:rsidRPr="00441DB8">
        <w:rPr>
          <w:b/>
          <w:sz w:val="19"/>
          <w:szCs w:val="19"/>
        </w:rPr>
        <w:tab/>
      </w:r>
      <w:r w:rsidRPr="00441DB8">
        <w:rPr>
          <w:b/>
          <w:sz w:val="19"/>
          <w:szCs w:val="19"/>
        </w:rPr>
        <w:tab/>
      </w:r>
      <w:r w:rsidRPr="00441DB8">
        <w:rPr>
          <w:sz w:val="19"/>
          <w:szCs w:val="19"/>
        </w:rPr>
        <w:t>Testi geçer.</w:t>
      </w:r>
    </w:p>
    <w:p w:rsidR="00120A0C" w:rsidRPr="00441DB8" w:rsidRDefault="00120A0C" w:rsidP="00815038">
      <w:pPr>
        <w:ind w:left="120" w:firstLine="600"/>
        <w:jc w:val="both"/>
        <w:rPr>
          <w:sz w:val="19"/>
          <w:szCs w:val="19"/>
        </w:rPr>
      </w:pPr>
    </w:p>
    <w:p w:rsidR="00120A0C" w:rsidRPr="00441DB8" w:rsidRDefault="00120A0C" w:rsidP="00815038">
      <w:pPr>
        <w:ind w:left="120" w:firstLine="600"/>
        <w:jc w:val="both"/>
        <w:rPr>
          <w:sz w:val="19"/>
          <w:szCs w:val="19"/>
        </w:rPr>
      </w:pPr>
      <w:r w:rsidRPr="00441DB8">
        <w:rPr>
          <w:b/>
          <w:sz w:val="19"/>
          <w:szCs w:val="19"/>
        </w:rPr>
        <w:t>Laktik asit testi:</w:t>
      </w:r>
      <w:r w:rsidRPr="00441DB8">
        <w:rPr>
          <w:b/>
          <w:sz w:val="19"/>
          <w:szCs w:val="19"/>
        </w:rPr>
        <w:tab/>
      </w:r>
      <w:r w:rsidRPr="00441DB8">
        <w:rPr>
          <w:b/>
          <w:sz w:val="19"/>
          <w:szCs w:val="19"/>
        </w:rPr>
        <w:tab/>
      </w:r>
      <w:r w:rsidRPr="00441DB8">
        <w:rPr>
          <w:sz w:val="19"/>
          <w:szCs w:val="19"/>
        </w:rPr>
        <w:t>Testi geçer.</w:t>
      </w:r>
    </w:p>
    <w:p w:rsidR="000D0A0D" w:rsidRPr="00441DB8" w:rsidRDefault="000D0A0D" w:rsidP="00815038">
      <w:pPr>
        <w:jc w:val="both"/>
        <w:rPr>
          <w:b/>
          <w:sz w:val="19"/>
          <w:szCs w:val="19"/>
        </w:rPr>
      </w:pPr>
    </w:p>
    <w:p w:rsidR="000D0A0D" w:rsidRPr="00441DB8" w:rsidRDefault="000D0A0D" w:rsidP="00815038">
      <w:pPr>
        <w:ind w:firstLine="720"/>
        <w:jc w:val="both"/>
        <w:rPr>
          <w:sz w:val="19"/>
          <w:szCs w:val="19"/>
        </w:rPr>
      </w:pPr>
      <w:r w:rsidRPr="00441DB8">
        <w:rPr>
          <w:b/>
          <w:sz w:val="19"/>
          <w:szCs w:val="19"/>
        </w:rPr>
        <w:t>Çözünürlük:</w:t>
      </w:r>
      <w:r w:rsidRPr="00441DB8">
        <w:rPr>
          <w:sz w:val="19"/>
          <w:szCs w:val="19"/>
        </w:rPr>
        <w:tab/>
        <w:t xml:space="preserve"> </w:t>
      </w:r>
      <w:r w:rsidRPr="00441DB8">
        <w:rPr>
          <w:sz w:val="19"/>
          <w:szCs w:val="19"/>
        </w:rPr>
        <w:tab/>
        <w:t>Suda çözünmez. Etanolde çözünür.</w:t>
      </w:r>
    </w:p>
    <w:p w:rsidR="000D0A0D" w:rsidRPr="00441DB8" w:rsidRDefault="000D0A0D" w:rsidP="00815038">
      <w:pPr>
        <w:ind w:left="60" w:hanging="60"/>
        <w:jc w:val="both"/>
        <w:rPr>
          <w:b/>
          <w:sz w:val="19"/>
          <w:szCs w:val="19"/>
        </w:rPr>
      </w:pPr>
    </w:p>
    <w:p w:rsidR="000D0A0D" w:rsidRPr="00441DB8" w:rsidRDefault="000D0A0D" w:rsidP="00815038">
      <w:pPr>
        <w:ind w:left="60" w:hanging="60"/>
        <w:jc w:val="both"/>
        <w:rPr>
          <w:b/>
          <w:sz w:val="19"/>
          <w:szCs w:val="19"/>
          <w:u w:val="single"/>
        </w:rPr>
      </w:pPr>
      <w:r w:rsidRPr="00441DB8">
        <w:rPr>
          <w:b/>
          <w:sz w:val="19"/>
          <w:szCs w:val="19"/>
          <w:u w:val="single"/>
        </w:rPr>
        <w:t>Saflık:</w:t>
      </w:r>
    </w:p>
    <w:p w:rsidR="00120A0C" w:rsidRPr="00441DB8" w:rsidRDefault="00120A0C" w:rsidP="00815038">
      <w:pPr>
        <w:ind w:left="60" w:hanging="60"/>
        <w:jc w:val="both"/>
        <w:rPr>
          <w:b/>
          <w:sz w:val="19"/>
          <w:szCs w:val="19"/>
          <w:u w:val="single"/>
        </w:rPr>
      </w:pPr>
    </w:p>
    <w:p w:rsidR="000D0A0D" w:rsidRPr="00441DB8" w:rsidRDefault="000D0A0D" w:rsidP="00815038">
      <w:pPr>
        <w:ind w:left="60"/>
        <w:jc w:val="both"/>
        <w:rPr>
          <w:sz w:val="19"/>
          <w:szCs w:val="19"/>
        </w:rPr>
      </w:pPr>
      <w:r w:rsidRPr="00441DB8">
        <w:rPr>
          <w:sz w:val="19"/>
          <w:szCs w:val="19"/>
        </w:rPr>
        <w:t xml:space="preserve"> </w:t>
      </w:r>
      <w:r w:rsidRPr="00441DB8">
        <w:rPr>
          <w:sz w:val="19"/>
          <w:szCs w:val="19"/>
        </w:rPr>
        <w:tab/>
      </w:r>
      <w:r w:rsidRPr="00441DB8">
        <w:rPr>
          <w:b/>
          <w:sz w:val="19"/>
          <w:szCs w:val="19"/>
        </w:rPr>
        <w:t>Sodyum:</w:t>
      </w:r>
      <w:r w:rsidRPr="00441DB8">
        <w:rPr>
          <w:sz w:val="19"/>
          <w:szCs w:val="19"/>
        </w:rPr>
        <w:tab/>
      </w:r>
      <w:r w:rsidRPr="00441DB8">
        <w:rPr>
          <w:sz w:val="19"/>
          <w:szCs w:val="19"/>
        </w:rPr>
        <w:tab/>
        <w:t>% 2.5’den az ve % 5’den fazla olmamalıdır.</w:t>
      </w:r>
    </w:p>
    <w:p w:rsidR="00120A0C" w:rsidRPr="00441DB8" w:rsidRDefault="00120A0C" w:rsidP="00815038">
      <w:pPr>
        <w:ind w:left="60"/>
        <w:jc w:val="both"/>
        <w:rPr>
          <w:sz w:val="19"/>
          <w:szCs w:val="19"/>
        </w:rPr>
      </w:pPr>
    </w:p>
    <w:p w:rsidR="000D0A0D" w:rsidRPr="00441DB8" w:rsidRDefault="00120A0C" w:rsidP="00815038">
      <w:pPr>
        <w:ind w:firstLine="720"/>
        <w:jc w:val="both"/>
        <w:rPr>
          <w:sz w:val="19"/>
          <w:szCs w:val="19"/>
        </w:rPr>
      </w:pPr>
      <w:r w:rsidRPr="00441DB8">
        <w:rPr>
          <w:b/>
          <w:sz w:val="19"/>
          <w:szCs w:val="19"/>
        </w:rPr>
        <w:t>Ester değeri</w:t>
      </w:r>
      <w:r w:rsidR="000D0A0D" w:rsidRPr="00441DB8">
        <w:rPr>
          <w:b/>
          <w:sz w:val="19"/>
          <w:szCs w:val="19"/>
        </w:rPr>
        <w:t>:</w:t>
      </w:r>
      <w:r w:rsidR="000D0A0D" w:rsidRPr="00441DB8">
        <w:rPr>
          <w:sz w:val="19"/>
          <w:szCs w:val="19"/>
        </w:rPr>
        <w:tab/>
      </w:r>
      <w:r w:rsidR="000D0A0D" w:rsidRPr="00441DB8">
        <w:rPr>
          <w:sz w:val="19"/>
          <w:szCs w:val="19"/>
        </w:rPr>
        <w:tab/>
        <w:t>90’dan az ve 190’dan fazla olmamalıdır.</w:t>
      </w:r>
    </w:p>
    <w:p w:rsidR="00120A0C" w:rsidRPr="00441DB8" w:rsidRDefault="00120A0C" w:rsidP="00815038">
      <w:pPr>
        <w:ind w:firstLine="720"/>
        <w:jc w:val="both"/>
        <w:rPr>
          <w:sz w:val="19"/>
          <w:szCs w:val="19"/>
        </w:rPr>
      </w:pPr>
    </w:p>
    <w:p w:rsidR="000D0A0D" w:rsidRPr="00441DB8" w:rsidRDefault="00FE46D5" w:rsidP="00815038">
      <w:pPr>
        <w:ind w:firstLine="720"/>
        <w:jc w:val="both"/>
        <w:rPr>
          <w:sz w:val="19"/>
          <w:szCs w:val="19"/>
        </w:rPr>
      </w:pPr>
      <w:r w:rsidRPr="00441DB8">
        <w:rPr>
          <w:b/>
          <w:sz w:val="19"/>
          <w:szCs w:val="19"/>
        </w:rPr>
        <w:t>Asit değeri</w:t>
      </w:r>
      <w:r w:rsidR="000D0A0D" w:rsidRPr="00441DB8">
        <w:rPr>
          <w:b/>
          <w:sz w:val="19"/>
          <w:szCs w:val="19"/>
        </w:rPr>
        <w:t>:</w:t>
      </w:r>
      <w:r w:rsidR="000D0A0D" w:rsidRPr="00441DB8">
        <w:rPr>
          <w:sz w:val="19"/>
          <w:szCs w:val="19"/>
        </w:rPr>
        <w:tab/>
      </w:r>
      <w:r w:rsidR="000D0A0D" w:rsidRPr="00441DB8">
        <w:rPr>
          <w:sz w:val="19"/>
          <w:szCs w:val="19"/>
        </w:rPr>
        <w:tab/>
        <w:t>60’dan az ve 130’dan fazla olmamalıdır.</w:t>
      </w:r>
    </w:p>
    <w:p w:rsidR="00120A0C" w:rsidRPr="00441DB8" w:rsidRDefault="00120A0C" w:rsidP="00815038">
      <w:pPr>
        <w:ind w:firstLine="720"/>
        <w:jc w:val="both"/>
        <w:rPr>
          <w:sz w:val="19"/>
          <w:szCs w:val="19"/>
        </w:rPr>
      </w:pPr>
    </w:p>
    <w:p w:rsidR="000D0A0D" w:rsidRPr="00441DB8" w:rsidRDefault="000D0A0D" w:rsidP="00815038">
      <w:pPr>
        <w:ind w:firstLine="720"/>
        <w:jc w:val="both"/>
        <w:rPr>
          <w:sz w:val="19"/>
          <w:szCs w:val="19"/>
        </w:rPr>
      </w:pPr>
      <w:r w:rsidRPr="00441DB8">
        <w:rPr>
          <w:b/>
          <w:sz w:val="19"/>
          <w:szCs w:val="19"/>
        </w:rPr>
        <w:lastRenderedPageBreak/>
        <w:t>Toplam laktik asit:</w:t>
      </w:r>
      <w:r w:rsidRPr="00441DB8">
        <w:rPr>
          <w:b/>
          <w:sz w:val="19"/>
          <w:szCs w:val="19"/>
        </w:rPr>
        <w:tab/>
      </w:r>
      <w:r w:rsidRPr="00441DB8">
        <w:rPr>
          <w:sz w:val="19"/>
          <w:szCs w:val="19"/>
        </w:rPr>
        <w:t>% 15’ten az ve % 40’dan fazla olmamalıdır.</w:t>
      </w:r>
    </w:p>
    <w:p w:rsidR="00992282" w:rsidRPr="00441DB8" w:rsidRDefault="00992282" w:rsidP="00815038">
      <w:pPr>
        <w:ind w:firstLine="720"/>
        <w:jc w:val="both"/>
        <w:rPr>
          <w:sz w:val="19"/>
          <w:szCs w:val="19"/>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Arsenik:</w:t>
      </w:r>
      <w:r w:rsidR="00120A0C" w:rsidRPr="00441DB8">
        <w:rPr>
          <w:rFonts w:eastAsia="Calibri"/>
          <w:sz w:val="19"/>
          <w:szCs w:val="19"/>
          <w:lang w:eastAsia="en-US"/>
        </w:rPr>
        <w:tab/>
      </w:r>
      <w:r w:rsidR="00120A0C" w:rsidRPr="00441DB8">
        <w:rPr>
          <w:rFonts w:eastAsia="Calibri"/>
          <w:sz w:val="19"/>
          <w:szCs w:val="19"/>
          <w:lang w:eastAsia="en-US"/>
        </w:rPr>
        <w:tab/>
      </w:r>
      <w:r w:rsidRPr="00441DB8">
        <w:rPr>
          <w:rFonts w:eastAsia="Calibri"/>
          <w:sz w:val="19"/>
          <w:szCs w:val="19"/>
          <w:lang w:eastAsia="en-US"/>
        </w:rPr>
        <w:t>3 mg/kg’dan fazla olmamalıdır.</w:t>
      </w:r>
    </w:p>
    <w:p w:rsidR="00120A0C" w:rsidRPr="00441DB8" w:rsidRDefault="00120A0C" w:rsidP="00815038">
      <w:pPr>
        <w:ind w:firstLine="720"/>
        <w:jc w:val="both"/>
        <w:rPr>
          <w:rFonts w:eastAsia="Calibri"/>
          <w:sz w:val="19"/>
          <w:szCs w:val="19"/>
          <w:lang w:eastAsia="en-US"/>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Kurşun:</w:t>
      </w:r>
      <w:r w:rsidR="00120A0C" w:rsidRPr="00441DB8">
        <w:rPr>
          <w:rFonts w:eastAsia="Calibri"/>
          <w:sz w:val="19"/>
          <w:szCs w:val="19"/>
          <w:lang w:eastAsia="en-US"/>
        </w:rPr>
        <w:tab/>
      </w:r>
      <w:r w:rsidR="00120A0C" w:rsidRPr="00441DB8">
        <w:rPr>
          <w:rFonts w:eastAsia="Calibri"/>
          <w:sz w:val="19"/>
          <w:szCs w:val="19"/>
          <w:lang w:eastAsia="en-US"/>
        </w:rPr>
        <w:tab/>
      </w:r>
      <w:r w:rsidR="00120A0C" w:rsidRPr="00441DB8">
        <w:rPr>
          <w:rFonts w:eastAsia="Calibri"/>
          <w:sz w:val="19"/>
          <w:szCs w:val="19"/>
          <w:lang w:eastAsia="en-US"/>
        </w:rPr>
        <w:tab/>
        <w:t>2</w:t>
      </w:r>
      <w:r w:rsidRPr="00441DB8">
        <w:rPr>
          <w:rFonts w:eastAsia="Calibri"/>
          <w:sz w:val="19"/>
          <w:szCs w:val="19"/>
          <w:lang w:eastAsia="en-US"/>
        </w:rPr>
        <w:t xml:space="preserve"> mg/kg’dan fazla olmamalıdır.</w:t>
      </w:r>
    </w:p>
    <w:p w:rsidR="00120A0C" w:rsidRPr="00441DB8" w:rsidRDefault="00120A0C" w:rsidP="00815038">
      <w:pPr>
        <w:ind w:firstLine="720"/>
        <w:jc w:val="both"/>
        <w:rPr>
          <w:rFonts w:eastAsia="Calibri"/>
          <w:sz w:val="19"/>
          <w:szCs w:val="19"/>
          <w:lang w:eastAsia="en-US"/>
        </w:rPr>
      </w:pPr>
    </w:p>
    <w:p w:rsidR="000D0A0D" w:rsidRPr="00441DB8" w:rsidRDefault="008A2DDD" w:rsidP="00815038">
      <w:pPr>
        <w:ind w:firstLine="720"/>
        <w:jc w:val="both"/>
        <w:rPr>
          <w:rFonts w:eastAsia="Calibri"/>
          <w:sz w:val="19"/>
          <w:szCs w:val="19"/>
          <w:lang w:eastAsia="en-US"/>
        </w:rPr>
      </w:pPr>
      <w:r w:rsidRPr="00441DB8">
        <w:rPr>
          <w:rFonts w:eastAsia="Calibri"/>
          <w:b/>
          <w:sz w:val="19"/>
          <w:szCs w:val="19"/>
          <w:lang w:eastAsia="en-US"/>
        </w:rPr>
        <w:t>Civa</w:t>
      </w:r>
      <w:r w:rsidR="000D0A0D" w:rsidRPr="00441DB8">
        <w:rPr>
          <w:rFonts w:eastAsia="Calibri"/>
          <w:b/>
          <w:sz w:val="19"/>
          <w:szCs w:val="19"/>
          <w:lang w:eastAsia="en-US"/>
        </w:rPr>
        <w:t>:</w:t>
      </w:r>
      <w:r w:rsidR="000D0A0D" w:rsidRPr="00441DB8">
        <w:rPr>
          <w:rFonts w:eastAsia="Calibri"/>
          <w:sz w:val="19"/>
          <w:szCs w:val="19"/>
          <w:lang w:eastAsia="en-US"/>
        </w:rPr>
        <w:tab/>
      </w:r>
      <w:r w:rsidR="000D0A0D" w:rsidRPr="00441DB8">
        <w:rPr>
          <w:rFonts w:eastAsia="Calibri"/>
          <w:sz w:val="19"/>
          <w:szCs w:val="19"/>
          <w:lang w:eastAsia="en-US"/>
        </w:rPr>
        <w:tab/>
      </w:r>
      <w:r w:rsidR="000D0A0D" w:rsidRPr="00441DB8">
        <w:rPr>
          <w:rFonts w:eastAsia="Calibri"/>
          <w:sz w:val="19"/>
          <w:szCs w:val="19"/>
          <w:lang w:eastAsia="en-US"/>
        </w:rPr>
        <w:tab/>
        <w:t>1 mg/kg’dan fazla olmamalıdır.</w:t>
      </w:r>
    </w:p>
    <w:p w:rsidR="00120A0C" w:rsidRPr="00441DB8" w:rsidRDefault="00120A0C" w:rsidP="00815038">
      <w:pPr>
        <w:ind w:firstLine="720"/>
        <w:jc w:val="both"/>
        <w:rPr>
          <w:rFonts w:eastAsia="Calibri"/>
          <w:sz w:val="19"/>
          <w:szCs w:val="19"/>
          <w:lang w:eastAsia="en-US"/>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Kadmiyum:</w:t>
      </w:r>
      <w:r w:rsidRPr="00441DB8">
        <w:rPr>
          <w:rFonts w:eastAsia="Calibri"/>
          <w:sz w:val="19"/>
          <w:szCs w:val="19"/>
          <w:lang w:eastAsia="en-US"/>
        </w:rPr>
        <w:tab/>
      </w:r>
      <w:r w:rsidRPr="00441DB8">
        <w:rPr>
          <w:rFonts w:eastAsia="Calibri"/>
          <w:sz w:val="19"/>
          <w:szCs w:val="19"/>
          <w:lang w:eastAsia="en-US"/>
        </w:rPr>
        <w:tab/>
        <w:t>1 mg/kg’dan fazla olmamalıdır.</w:t>
      </w:r>
    </w:p>
    <w:p w:rsidR="00120A0C" w:rsidRPr="00441DB8" w:rsidRDefault="00120A0C" w:rsidP="00815038">
      <w:pPr>
        <w:jc w:val="both"/>
        <w:rPr>
          <w:rFonts w:eastAsia="Calibri"/>
          <w:sz w:val="19"/>
          <w:szCs w:val="19"/>
          <w:lang w:eastAsia="en-US"/>
        </w:rPr>
      </w:pPr>
    </w:p>
    <w:p w:rsidR="00120A0C" w:rsidRPr="00441DB8" w:rsidRDefault="00120A0C" w:rsidP="00815038">
      <w:pPr>
        <w:jc w:val="both"/>
        <w:rPr>
          <w:rFonts w:eastAsia="Calibri"/>
          <w:sz w:val="19"/>
          <w:szCs w:val="19"/>
          <w:lang w:eastAsia="en-US"/>
        </w:rPr>
      </w:pPr>
    </w:p>
    <w:p w:rsidR="000D0A0D" w:rsidRPr="00441DB8" w:rsidRDefault="000D0A0D" w:rsidP="00815038">
      <w:pPr>
        <w:jc w:val="both"/>
        <w:rPr>
          <w:b/>
          <w:sz w:val="19"/>
          <w:szCs w:val="19"/>
          <w:u w:val="single"/>
        </w:rPr>
      </w:pPr>
      <w:r w:rsidRPr="00441DB8">
        <w:rPr>
          <w:b/>
          <w:sz w:val="19"/>
          <w:szCs w:val="19"/>
          <w:u w:val="single"/>
        </w:rPr>
        <w:t xml:space="preserve">E 482 KALSİYUM </w:t>
      </w:r>
      <w:r w:rsidR="00992282" w:rsidRPr="00441DB8">
        <w:rPr>
          <w:b/>
          <w:sz w:val="19"/>
          <w:szCs w:val="19"/>
          <w:u w:val="single"/>
        </w:rPr>
        <w:t>STEAROL</w:t>
      </w:r>
      <w:r w:rsidRPr="00441DB8">
        <w:rPr>
          <w:b/>
          <w:sz w:val="19"/>
          <w:szCs w:val="19"/>
          <w:u w:val="single"/>
        </w:rPr>
        <w:t>-2-LAKTİLAT</w:t>
      </w:r>
    </w:p>
    <w:p w:rsidR="000D0A0D" w:rsidRPr="00441DB8" w:rsidRDefault="000D0A0D" w:rsidP="00815038">
      <w:pPr>
        <w:jc w:val="both"/>
        <w:rPr>
          <w:sz w:val="19"/>
          <w:szCs w:val="19"/>
        </w:rPr>
      </w:pPr>
    </w:p>
    <w:p w:rsidR="000D0A0D" w:rsidRPr="00441DB8" w:rsidRDefault="00B96B2E" w:rsidP="00815038">
      <w:pPr>
        <w:jc w:val="both"/>
        <w:rPr>
          <w:sz w:val="19"/>
          <w:szCs w:val="19"/>
        </w:rPr>
      </w:pPr>
      <w:r w:rsidRPr="00441DB8">
        <w:rPr>
          <w:b/>
          <w:sz w:val="19"/>
          <w:szCs w:val="19"/>
          <w:u w:val="single"/>
        </w:rPr>
        <w:t>Eşanlamlılar</w:t>
      </w:r>
      <w:r w:rsidR="000D0A0D" w:rsidRPr="00441DB8">
        <w:rPr>
          <w:b/>
          <w:sz w:val="19"/>
          <w:szCs w:val="19"/>
          <w:u w:val="single"/>
        </w:rPr>
        <w:t>:</w:t>
      </w:r>
      <w:r w:rsidR="000D0A0D" w:rsidRPr="00441DB8">
        <w:rPr>
          <w:sz w:val="19"/>
          <w:szCs w:val="19"/>
        </w:rPr>
        <w:tab/>
      </w:r>
      <w:r w:rsidR="000D0A0D" w:rsidRPr="00441DB8">
        <w:rPr>
          <w:sz w:val="19"/>
          <w:szCs w:val="19"/>
        </w:rPr>
        <w:tab/>
      </w:r>
      <w:r w:rsidR="000D0A0D" w:rsidRPr="00441DB8">
        <w:rPr>
          <w:sz w:val="19"/>
          <w:szCs w:val="19"/>
        </w:rPr>
        <w:tab/>
        <w:t xml:space="preserve">Kalsiyum </w:t>
      </w:r>
      <w:r w:rsidR="00992282" w:rsidRPr="00441DB8">
        <w:rPr>
          <w:sz w:val="19"/>
          <w:szCs w:val="19"/>
        </w:rPr>
        <w:t>stearol</w:t>
      </w:r>
      <w:r w:rsidR="000D0A0D" w:rsidRPr="00441DB8">
        <w:rPr>
          <w:sz w:val="19"/>
          <w:szCs w:val="19"/>
        </w:rPr>
        <w:t xml:space="preserve"> laktat.</w:t>
      </w:r>
    </w:p>
    <w:p w:rsidR="000D0A0D" w:rsidRPr="00441DB8" w:rsidRDefault="000D0A0D" w:rsidP="00815038">
      <w:pPr>
        <w:ind w:left="2880" w:hanging="2880"/>
        <w:jc w:val="both"/>
        <w:rPr>
          <w:b/>
          <w:sz w:val="19"/>
          <w:szCs w:val="19"/>
        </w:rPr>
      </w:pPr>
    </w:p>
    <w:p w:rsidR="000D0A0D" w:rsidRPr="00441DB8" w:rsidRDefault="000D0A0D" w:rsidP="00815038">
      <w:pPr>
        <w:ind w:left="2835" w:hanging="2835"/>
        <w:jc w:val="both"/>
        <w:rPr>
          <w:sz w:val="19"/>
          <w:szCs w:val="19"/>
        </w:rPr>
      </w:pPr>
      <w:r w:rsidRPr="00441DB8">
        <w:rPr>
          <w:b/>
          <w:sz w:val="19"/>
          <w:szCs w:val="19"/>
          <w:u w:val="single"/>
        </w:rPr>
        <w:t>Tanım:</w:t>
      </w:r>
      <w:r w:rsidR="00992282" w:rsidRPr="00441DB8">
        <w:rPr>
          <w:sz w:val="19"/>
          <w:szCs w:val="19"/>
        </w:rPr>
        <w:tab/>
        <w:t>Stearo</w:t>
      </w:r>
      <w:r w:rsidRPr="00441DB8">
        <w:rPr>
          <w:sz w:val="19"/>
          <w:szCs w:val="19"/>
        </w:rPr>
        <w:t>l laktilik asitin kalsiyum tuzları ve polimerleri ile stearik asit ve laktik asitle reaksiyona girerek üretilmiş, diğer ilgili asitlerin kalsiyum tuzlarının az miktarlarının bir karışımıdır. Diğer gıda yağ asitleri de serbest ya da esterleşmiş olarak kullanılan stearik asitteki varlığına uygun şekilde bulunabilir.</w:t>
      </w:r>
    </w:p>
    <w:p w:rsidR="00992282" w:rsidRPr="00441DB8" w:rsidRDefault="00992282" w:rsidP="00815038">
      <w:pPr>
        <w:ind w:left="2835" w:hanging="2835"/>
        <w:jc w:val="both"/>
        <w:rPr>
          <w:sz w:val="19"/>
          <w:szCs w:val="19"/>
        </w:rPr>
      </w:pPr>
    </w:p>
    <w:p w:rsidR="00992282" w:rsidRPr="00441DB8" w:rsidRDefault="00992282" w:rsidP="00815038">
      <w:pPr>
        <w:ind w:firstLine="720"/>
        <w:jc w:val="both"/>
        <w:rPr>
          <w:sz w:val="19"/>
          <w:szCs w:val="19"/>
        </w:rPr>
      </w:pPr>
      <w:r w:rsidRPr="00441DB8">
        <w:rPr>
          <w:b/>
          <w:sz w:val="19"/>
          <w:szCs w:val="19"/>
        </w:rPr>
        <w:t>Einecs:</w:t>
      </w:r>
      <w:r w:rsidRPr="00441DB8">
        <w:rPr>
          <w:sz w:val="19"/>
          <w:szCs w:val="19"/>
        </w:rPr>
        <w:tab/>
      </w:r>
      <w:r w:rsidRPr="00441DB8">
        <w:rPr>
          <w:sz w:val="19"/>
          <w:szCs w:val="19"/>
        </w:rPr>
        <w:tab/>
      </w:r>
      <w:r w:rsidRPr="00441DB8">
        <w:rPr>
          <w:sz w:val="19"/>
          <w:szCs w:val="19"/>
        </w:rPr>
        <w:tab/>
        <w:t>227-335-7</w:t>
      </w:r>
    </w:p>
    <w:p w:rsidR="00992282" w:rsidRPr="00441DB8" w:rsidRDefault="00992282" w:rsidP="00815038">
      <w:pPr>
        <w:ind w:firstLine="720"/>
        <w:jc w:val="both"/>
        <w:rPr>
          <w:sz w:val="19"/>
          <w:szCs w:val="19"/>
        </w:rPr>
      </w:pPr>
    </w:p>
    <w:p w:rsidR="000D0A0D" w:rsidRPr="00441DB8" w:rsidRDefault="000D0A0D" w:rsidP="00815038">
      <w:pPr>
        <w:ind w:firstLine="720"/>
        <w:jc w:val="both"/>
        <w:rPr>
          <w:sz w:val="19"/>
          <w:szCs w:val="19"/>
        </w:rPr>
      </w:pPr>
      <w:r w:rsidRPr="00441DB8">
        <w:rPr>
          <w:b/>
          <w:sz w:val="19"/>
          <w:szCs w:val="19"/>
        </w:rPr>
        <w:t>Kimyasal adı:</w:t>
      </w:r>
      <w:r w:rsidRPr="00441DB8">
        <w:rPr>
          <w:sz w:val="19"/>
          <w:szCs w:val="19"/>
        </w:rPr>
        <w:tab/>
      </w:r>
      <w:r w:rsidRPr="00441DB8">
        <w:rPr>
          <w:sz w:val="19"/>
          <w:szCs w:val="19"/>
        </w:rPr>
        <w:tab/>
        <w:t>Kalsiyum di-2-</w:t>
      </w:r>
      <w:r w:rsidR="00992282" w:rsidRPr="00441DB8">
        <w:rPr>
          <w:sz w:val="19"/>
          <w:szCs w:val="19"/>
        </w:rPr>
        <w:t>stearol</w:t>
      </w:r>
      <w:r w:rsidRPr="00441DB8">
        <w:rPr>
          <w:sz w:val="19"/>
          <w:szCs w:val="19"/>
        </w:rPr>
        <w:t xml:space="preserve"> laktat</w:t>
      </w:r>
    </w:p>
    <w:p w:rsidR="000D0A0D" w:rsidRPr="00441DB8" w:rsidRDefault="000D0A0D" w:rsidP="00815038">
      <w:pPr>
        <w:jc w:val="both"/>
        <w:rPr>
          <w:sz w:val="19"/>
          <w:szCs w:val="19"/>
        </w:rPr>
      </w:pPr>
      <w:r w:rsidRPr="00441DB8">
        <w:rPr>
          <w:sz w:val="19"/>
          <w:szCs w:val="19"/>
        </w:rPr>
        <w:tab/>
      </w:r>
      <w:r w:rsidRPr="00441DB8">
        <w:rPr>
          <w:sz w:val="19"/>
          <w:szCs w:val="19"/>
        </w:rPr>
        <w:tab/>
      </w:r>
      <w:r w:rsidRPr="00441DB8">
        <w:rPr>
          <w:sz w:val="19"/>
          <w:szCs w:val="19"/>
        </w:rPr>
        <w:tab/>
      </w:r>
      <w:r w:rsidRPr="00441DB8">
        <w:rPr>
          <w:sz w:val="19"/>
          <w:szCs w:val="19"/>
        </w:rPr>
        <w:tab/>
        <w:t>Kalsiyum di(2-</w:t>
      </w:r>
      <w:r w:rsidR="00992282" w:rsidRPr="00441DB8">
        <w:rPr>
          <w:sz w:val="19"/>
          <w:szCs w:val="19"/>
        </w:rPr>
        <w:t>stearol</w:t>
      </w:r>
      <w:r w:rsidRPr="00441DB8">
        <w:rPr>
          <w:sz w:val="19"/>
          <w:szCs w:val="19"/>
        </w:rPr>
        <w:t>oksi)propiyonat</w:t>
      </w:r>
    </w:p>
    <w:p w:rsidR="00C36F0F" w:rsidRPr="00441DB8" w:rsidRDefault="00C36F0F" w:rsidP="00815038">
      <w:pPr>
        <w:jc w:val="both"/>
        <w:rPr>
          <w:sz w:val="19"/>
          <w:szCs w:val="19"/>
        </w:rPr>
      </w:pPr>
    </w:p>
    <w:p w:rsidR="000D0A0D" w:rsidRPr="00441DB8" w:rsidRDefault="000D0A0D" w:rsidP="00815038">
      <w:pPr>
        <w:ind w:firstLine="720"/>
        <w:jc w:val="both"/>
        <w:rPr>
          <w:sz w:val="19"/>
          <w:szCs w:val="19"/>
        </w:rPr>
      </w:pPr>
      <w:r w:rsidRPr="00441DB8">
        <w:rPr>
          <w:b/>
          <w:sz w:val="19"/>
          <w:szCs w:val="19"/>
        </w:rPr>
        <w:t>Kimyasal formülü:</w:t>
      </w:r>
      <w:r w:rsidRPr="00441DB8">
        <w:rPr>
          <w:sz w:val="19"/>
          <w:szCs w:val="19"/>
        </w:rPr>
        <w:tab/>
        <w:t>C</w:t>
      </w:r>
      <w:r w:rsidRPr="00441DB8">
        <w:rPr>
          <w:sz w:val="19"/>
          <w:szCs w:val="19"/>
          <w:vertAlign w:val="subscript"/>
        </w:rPr>
        <w:t>42</w:t>
      </w:r>
      <w:r w:rsidRPr="00441DB8">
        <w:rPr>
          <w:sz w:val="19"/>
          <w:szCs w:val="19"/>
        </w:rPr>
        <w:t>H</w:t>
      </w:r>
      <w:r w:rsidRPr="00441DB8">
        <w:rPr>
          <w:sz w:val="19"/>
          <w:szCs w:val="19"/>
          <w:vertAlign w:val="subscript"/>
        </w:rPr>
        <w:t>78</w:t>
      </w:r>
      <w:r w:rsidRPr="00441DB8">
        <w:rPr>
          <w:sz w:val="19"/>
          <w:szCs w:val="19"/>
        </w:rPr>
        <w:t>O</w:t>
      </w:r>
      <w:r w:rsidRPr="00441DB8">
        <w:rPr>
          <w:sz w:val="19"/>
          <w:szCs w:val="19"/>
          <w:vertAlign w:val="subscript"/>
        </w:rPr>
        <w:t>8</w:t>
      </w:r>
      <w:r w:rsidRPr="00441DB8">
        <w:rPr>
          <w:sz w:val="19"/>
          <w:szCs w:val="19"/>
        </w:rPr>
        <w:t>Ca</w:t>
      </w:r>
    </w:p>
    <w:p w:rsidR="000D0A0D" w:rsidRPr="00441DB8" w:rsidRDefault="000D0A0D" w:rsidP="00815038">
      <w:pPr>
        <w:ind w:hanging="2064"/>
        <w:jc w:val="both"/>
        <w:rPr>
          <w:sz w:val="19"/>
          <w:szCs w:val="19"/>
        </w:rPr>
      </w:pPr>
      <w:r w:rsidRPr="00441DB8">
        <w:rPr>
          <w:sz w:val="19"/>
          <w:szCs w:val="19"/>
        </w:rPr>
        <w:tab/>
      </w:r>
      <w:r w:rsidRPr="00441DB8">
        <w:rPr>
          <w:sz w:val="19"/>
          <w:szCs w:val="19"/>
        </w:rPr>
        <w:tab/>
      </w:r>
      <w:r w:rsidRPr="00441DB8">
        <w:rPr>
          <w:sz w:val="19"/>
          <w:szCs w:val="19"/>
        </w:rPr>
        <w:tab/>
      </w:r>
      <w:r w:rsidRPr="00441DB8">
        <w:rPr>
          <w:sz w:val="19"/>
          <w:szCs w:val="19"/>
        </w:rPr>
        <w:tab/>
      </w:r>
      <w:r w:rsidRPr="00441DB8">
        <w:rPr>
          <w:sz w:val="19"/>
          <w:szCs w:val="19"/>
        </w:rPr>
        <w:tab/>
        <w:t>C</w:t>
      </w:r>
      <w:r w:rsidRPr="00441DB8">
        <w:rPr>
          <w:sz w:val="19"/>
          <w:szCs w:val="19"/>
          <w:vertAlign w:val="subscript"/>
        </w:rPr>
        <w:t>38</w:t>
      </w:r>
      <w:r w:rsidRPr="00441DB8">
        <w:rPr>
          <w:sz w:val="19"/>
          <w:szCs w:val="19"/>
        </w:rPr>
        <w:t>H</w:t>
      </w:r>
      <w:r w:rsidRPr="00441DB8">
        <w:rPr>
          <w:sz w:val="19"/>
          <w:szCs w:val="19"/>
          <w:vertAlign w:val="subscript"/>
        </w:rPr>
        <w:t>70</w:t>
      </w:r>
      <w:r w:rsidRPr="00441DB8">
        <w:rPr>
          <w:sz w:val="19"/>
          <w:szCs w:val="19"/>
        </w:rPr>
        <w:t>O</w:t>
      </w:r>
      <w:r w:rsidRPr="00441DB8">
        <w:rPr>
          <w:sz w:val="19"/>
          <w:szCs w:val="19"/>
          <w:vertAlign w:val="subscript"/>
        </w:rPr>
        <w:t>8</w:t>
      </w:r>
      <w:r w:rsidRPr="00441DB8">
        <w:rPr>
          <w:sz w:val="19"/>
          <w:szCs w:val="19"/>
        </w:rPr>
        <w:t>Ca</w:t>
      </w:r>
    </w:p>
    <w:p w:rsidR="00C36F0F" w:rsidRPr="00441DB8" w:rsidRDefault="00C36F0F" w:rsidP="00815038">
      <w:pPr>
        <w:ind w:left="2124" w:firstLine="708"/>
        <w:jc w:val="both"/>
        <w:rPr>
          <w:sz w:val="19"/>
          <w:szCs w:val="19"/>
        </w:rPr>
      </w:pPr>
      <w:r w:rsidRPr="00441DB8">
        <w:rPr>
          <w:sz w:val="19"/>
          <w:szCs w:val="19"/>
        </w:rPr>
        <w:t>C</w:t>
      </w:r>
      <w:r w:rsidRPr="00441DB8">
        <w:rPr>
          <w:sz w:val="19"/>
          <w:szCs w:val="19"/>
          <w:vertAlign w:val="subscript"/>
        </w:rPr>
        <w:t>40</w:t>
      </w:r>
      <w:r w:rsidRPr="00441DB8">
        <w:rPr>
          <w:sz w:val="19"/>
          <w:szCs w:val="19"/>
        </w:rPr>
        <w:t>H</w:t>
      </w:r>
      <w:r w:rsidRPr="00441DB8">
        <w:rPr>
          <w:sz w:val="19"/>
          <w:szCs w:val="19"/>
          <w:vertAlign w:val="subscript"/>
        </w:rPr>
        <w:t>74</w:t>
      </w:r>
      <w:r w:rsidRPr="00441DB8">
        <w:rPr>
          <w:sz w:val="19"/>
          <w:szCs w:val="19"/>
        </w:rPr>
        <w:t>O</w:t>
      </w:r>
      <w:r w:rsidRPr="00441DB8">
        <w:rPr>
          <w:sz w:val="19"/>
          <w:szCs w:val="19"/>
          <w:vertAlign w:val="subscript"/>
        </w:rPr>
        <w:t>8</w:t>
      </w:r>
      <w:r w:rsidRPr="00441DB8">
        <w:rPr>
          <w:sz w:val="19"/>
          <w:szCs w:val="19"/>
        </w:rPr>
        <w:t>Ca (ana bileşikler)</w:t>
      </w:r>
    </w:p>
    <w:p w:rsidR="000D0A0D" w:rsidRPr="00441DB8" w:rsidRDefault="000D0A0D" w:rsidP="00815038">
      <w:pPr>
        <w:jc w:val="both"/>
        <w:rPr>
          <w:b/>
          <w:sz w:val="19"/>
          <w:szCs w:val="19"/>
        </w:rPr>
      </w:pPr>
    </w:p>
    <w:p w:rsidR="00C36F0F" w:rsidRPr="00441DB8" w:rsidRDefault="001016C5" w:rsidP="00815038">
      <w:pPr>
        <w:ind w:left="2880" w:hanging="2172"/>
        <w:jc w:val="both"/>
        <w:rPr>
          <w:b/>
          <w:sz w:val="19"/>
          <w:szCs w:val="19"/>
        </w:rPr>
      </w:pPr>
      <w:r>
        <w:rPr>
          <w:b/>
          <w:sz w:val="19"/>
          <w:szCs w:val="19"/>
        </w:rPr>
        <w:t>Molekül ağırlığı</w:t>
      </w:r>
      <w:r w:rsidR="00C36F0F" w:rsidRPr="00441DB8">
        <w:rPr>
          <w:b/>
          <w:sz w:val="19"/>
          <w:szCs w:val="19"/>
        </w:rPr>
        <w:t>:</w:t>
      </w:r>
    </w:p>
    <w:p w:rsidR="00C36F0F" w:rsidRPr="00441DB8" w:rsidRDefault="00C36F0F" w:rsidP="00815038">
      <w:pPr>
        <w:ind w:left="2880" w:hanging="2172"/>
        <w:jc w:val="both"/>
        <w:rPr>
          <w:b/>
          <w:sz w:val="19"/>
          <w:szCs w:val="19"/>
        </w:rPr>
      </w:pPr>
    </w:p>
    <w:p w:rsidR="00C36F0F" w:rsidRPr="00441DB8" w:rsidRDefault="00C36F0F" w:rsidP="00815038">
      <w:pPr>
        <w:ind w:left="2880" w:hanging="2172"/>
        <w:jc w:val="both"/>
        <w:rPr>
          <w:b/>
          <w:sz w:val="19"/>
          <w:szCs w:val="19"/>
        </w:rPr>
      </w:pPr>
      <w:r w:rsidRPr="00441DB8">
        <w:rPr>
          <w:b/>
          <w:sz w:val="19"/>
          <w:szCs w:val="19"/>
        </w:rPr>
        <w:t>Analiz:</w:t>
      </w:r>
    </w:p>
    <w:p w:rsidR="00C36F0F" w:rsidRPr="00441DB8" w:rsidRDefault="00C36F0F" w:rsidP="00815038">
      <w:pPr>
        <w:ind w:left="2880" w:hanging="2172"/>
        <w:jc w:val="both"/>
        <w:rPr>
          <w:b/>
          <w:sz w:val="19"/>
          <w:szCs w:val="19"/>
        </w:rPr>
      </w:pPr>
    </w:p>
    <w:p w:rsidR="000D0A0D" w:rsidRPr="00441DB8" w:rsidRDefault="000D0A0D" w:rsidP="00815038">
      <w:pPr>
        <w:ind w:left="2880" w:hanging="2880"/>
        <w:jc w:val="both"/>
        <w:rPr>
          <w:sz w:val="19"/>
          <w:szCs w:val="19"/>
        </w:rPr>
      </w:pPr>
      <w:r w:rsidRPr="00441DB8">
        <w:rPr>
          <w:b/>
          <w:sz w:val="19"/>
          <w:szCs w:val="19"/>
          <w:u w:val="single"/>
        </w:rPr>
        <w:t>Tanımlama:</w:t>
      </w:r>
      <w:r w:rsidRPr="00441DB8">
        <w:rPr>
          <w:sz w:val="19"/>
          <w:szCs w:val="19"/>
        </w:rPr>
        <w:tab/>
        <w:t>Karakteristik bir kokuya sahip, beyaz ya da hafif sarımsı toz ya da gevrek katı madde.</w:t>
      </w:r>
    </w:p>
    <w:p w:rsidR="000D0A0D" w:rsidRPr="00441DB8" w:rsidRDefault="000D0A0D" w:rsidP="00815038">
      <w:pPr>
        <w:jc w:val="both"/>
        <w:rPr>
          <w:b/>
          <w:sz w:val="19"/>
          <w:szCs w:val="19"/>
        </w:rPr>
      </w:pPr>
    </w:p>
    <w:p w:rsidR="00C36F0F" w:rsidRPr="00441DB8" w:rsidRDefault="000D0A0D" w:rsidP="00815038">
      <w:pPr>
        <w:jc w:val="both"/>
        <w:rPr>
          <w:b/>
          <w:sz w:val="19"/>
          <w:szCs w:val="19"/>
          <w:u w:val="single"/>
        </w:rPr>
      </w:pPr>
      <w:r w:rsidRPr="00441DB8">
        <w:rPr>
          <w:b/>
          <w:sz w:val="19"/>
          <w:szCs w:val="19"/>
          <w:u w:val="single"/>
        </w:rPr>
        <w:t>Belirleme:</w:t>
      </w:r>
    </w:p>
    <w:p w:rsidR="000D0A0D" w:rsidRPr="00441DB8" w:rsidRDefault="000D0A0D" w:rsidP="00815038">
      <w:pPr>
        <w:jc w:val="both"/>
        <w:rPr>
          <w:b/>
          <w:sz w:val="19"/>
          <w:szCs w:val="19"/>
          <w:u w:val="single"/>
        </w:rPr>
      </w:pPr>
      <w:r w:rsidRPr="00441DB8">
        <w:rPr>
          <w:b/>
          <w:sz w:val="19"/>
          <w:szCs w:val="19"/>
        </w:rPr>
        <w:tab/>
      </w:r>
    </w:p>
    <w:p w:rsidR="00C36F0F" w:rsidRPr="00441DB8" w:rsidRDefault="00C36F0F" w:rsidP="00815038">
      <w:pPr>
        <w:jc w:val="both"/>
        <w:rPr>
          <w:sz w:val="19"/>
          <w:szCs w:val="19"/>
        </w:rPr>
      </w:pPr>
      <w:r w:rsidRPr="00441DB8">
        <w:rPr>
          <w:b/>
          <w:sz w:val="19"/>
          <w:szCs w:val="19"/>
        </w:rPr>
        <w:tab/>
      </w:r>
      <w:r w:rsidR="000D0A0D" w:rsidRPr="00441DB8">
        <w:rPr>
          <w:b/>
          <w:sz w:val="19"/>
          <w:szCs w:val="19"/>
        </w:rPr>
        <w:t>Kalsiyum</w:t>
      </w:r>
      <w:r w:rsidRPr="00441DB8">
        <w:rPr>
          <w:b/>
          <w:sz w:val="19"/>
          <w:szCs w:val="19"/>
        </w:rPr>
        <w:t xml:space="preserve"> testi:</w:t>
      </w:r>
      <w:r w:rsidRPr="00441DB8">
        <w:rPr>
          <w:b/>
          <w:sz w:val="19"/>
          <w:szCs w:val="19"/>
        </w:rPr>
        <w:tab/>
      </w:r>
      <w:r w:rsidRPr="00441DB8">
        <w:rPr>
          <w:b/>
          <w:sz w:val="19"/>
          <w:szCs w:val="19"/>
        </w:rPr>
        <w:tab/>
      </w:r>
      <w:r w:rsidRPr="00441DB8">
        <w:rPr>
          <w:sz w:val="19"/>
          <w:szCs w:val="19"/>
        </w:rPr>
        <w:t>Testi geçer.</w:t>
      </w:r>
    </w:p>
    <w:p w:rsidR="00C36F0F" w:rsidRPr="00441DB8" w:rsidRDefault="00C36F0F" w:rsidP="00815038">
      <w:pPr>
        <w:jc w:val="both"/>
        <w:rPr>
          <w:b/>
          <w:sz w:val="19"/>
          <w:szCs w:val="19"/>
        </w:rPr>
      </w:pPr>
    </w:p>
    <w:p w:rsidR="00C36F0F" w:rsidRPr="00441DB8" w:rsidRDefault="00C36F0F" w:rsidP="00815038">
      <w:pPr>
        <w:ind w:firstLine="708"/>
        <w:jc w:val="both"/>
        <w:rPr>
          <w:sz w:val="19"/>
          <w:szCs w:val="19"/>
        </w:rPr>
      </w:pPr>
      <w:r w:rsidRPr="00441DB8">
        <w:rPr>
          <w:b/>
          <w:sz w:val="19"/>
          <w:szCs w:val="19"/>
        </w:rPr>
        <w:t>Y</w:t>
      </w:r>
      <w:r w:rsidR="000D0A0D" w:rsidRPr="00441DB8">
        <w:rPr>
          <w:b/>
          <w:sz w:val="19"/>
          <w:szCs w:val="19"/>
        </w:rPr>
        <w:t xml:space="preserve">ağ asitleri </w:t>
      </w:r>
      <w:r w:rsidRPr="00441DB8">
        <w:rPr>
          <w:b/>
          <w:sz w:val="19"/>
          <w:szCs w:val="19"/>
        </w:rPr>
        <w:t>testi:</w:t>
      </w:r>
      <w:r w:rsidRPr="00441DB8">
        <w:rPr>
          <w:b/>
          <w:sz w:val="19"/>
          <w:szCs w:val="19"/>
        </w:rPr>
        <w:tab/>
      </w:r>
      <w:r w:rsidRPr="00441DB8">
        <w:rPr>
          <w:b/>
          <w:sz w:val="19"/>
          <w:szCs w:val="19"/>
        </w:rPr>
        <w:tab/>
      </w:r>
      <w:r w:rsidRPr="00441DB8">
        <w:rPr>
          <w:sz w:val="19"/>
          <w:szCs w:val="19"/>
        </w:rPr>
        <w:t>Testi geçer.</w:t>
      </w:r>
    </w:p>
    <w:p w:rsidR="00C36F0F" w:rsidRPr="00441DB8" w:rsidRDefault="00C36F0F" w:rsidP="00815038">
      <w:pPr>
        <w:ind w:firstLine="708"/>
        <w:jc w:val="both"/>
        <w:rPr>
          <w:b/>
          <w:sz w:val="19"/>
          <w:szCs w:val="19"/>
        </w:rPr>
      </w:pPr>
    </w:p>
    <w:p w:rsidR="00C36F0F" w:rsidRPr="00441DB8" w:rsidRDefault="00C36F0F" w:rsidP="00815038">
      <w:pPr>
        <w:ind w:firstLine="708"/>
        <w:jc w:val="both"/>
        <w:rPr>
          <w:sz w:val="19"/>
          <w:szCs w:val="19"/>
        </w:rPr>
      </w:pPr>
      <w:r w:rsidRPr="00441DB8">
        <w:rPr>
          <w:b/>
          <w:sz w:val="19"/>
          <w:szCs w:val="19"/>
        </w:rPr>
        <w:t>L</w:t>
      </w:r>
      <w:r w:rsidR="000D0A0D" w:rsidRPr="00441DB8">
        <w:rPr>
          <w:b/>
          <w:sz w:val="19"/>
          <w:szCs w:val="19"/>
        </w:rPr>
        <w:t xml:space="preserve">aktik asit </w:t>
      </w:r>
      <w:r w:rsidRPr="00441DB8">
        <w:rPr>
          <w:b/>
          <w:sz w:val="19"/>
          <w:szCs w:val="19"/>
        </w:rPr>
        <w:t>testi:</w:t>
      </w:r>
      <w:r w:rsidR="000D0A0D" w:rsidRPr="00441DB8">
        <w:rPr>
          <w:b/>
          <w:sz w:val="19"/>
          <w:szCs w:val="19"/>
        </w:rPr>
        <w:tab/>
      </w:r>
      <w:r w:rsidRPr="00441DB8">
        <w:rPr>
          <w:b/>
          <w:sz w:val="19"/>
          <w:szCs w:val="19"/>
        </w:rPr>
        <w:tab/>
      </w:r>
      <w:r w:rsidRPr="00441DB8">
        <w:rPr>
          <w:sz w:val="19"/>
          <w:szCs w:val="19"/>
        </w:rPr>
        <w:t>Testi geçer.</w:t>
      </w:r>
    </w:p>
    <w:p w:rsidR="000D0A0D" w:rsidRPr="00441DB8" w:rsidRDefault="000D0A0D" w:rsidP="00815038">
      <w:pPr>
        <w:ind w:firstLine="708"/>
        <w:jc w:val="both"/>
        <w:rPr>
          <w:b/>
          <w:sz w:val="19"/>
          <w:szCs w:val="19"/>
        </w:rPr>
      </w:pPr>
      <w:r w:rsidRPr="00441DB8">
        <w:rPr>
          <w:b/>
          <w:sz w:val="19"/>
          <w:szCs w:val="19"/>
        </w:rPr>
        <w:tab/>
      </w:r>
      <w:r w:rsidRPr="00441DB8">
        <w:rPr>
          <w:b/>
          <w:sz w:val="19"/>
          <w:szCs w:val="19"/>
        </w:rPr>
        <w:tab/>
        <w:t xml:space="preserve"> </w:t>
      </w:r>
    </w:p>
    <w:p w:rsidR="000D0A0D" w:rsidRPr="00441DB8" w:rsidRDefault="000D0A0D" w:rsidP="00815038">
      <w:pPr>
        <w:ind w:firstLine="720"/>
        <w:jc w:val="both"/>
        <w:rPr>
          <w:sz w:val="19"/>
          <w:szCs w:val="19"/>
        </w:rPr>
      </w:pPr>
      <w:r w:rsidRPr="00441DB8">
        <w:rPr>
          <w:b/>
          <w:sz w:val="19"/>
          <w:szCs w:val="19"/>
        </w:rPr>
        <w:t>Çözünürlük:</w:t>
      </w:r>
      <w:r w:rsidRPr="00441DB8">
        <w:rPr>
          <w:sz w:val="19"/>
          <w:szCs w:val="19"/>
        </w:rPr>
        <w:tab/>
        <w:t xml:space="preserve"> </w:t>
      </w:r>
      <w:r w:rsidRPr="00441DB8">
        <w:rPr>
          <w:sz w:val="19"/>
          <w:szCs w:val="19"/>
        </w:rPr>
        <w:tab/>
        <w:t>Sıcak suda az çözünür.</w:t>
      </w:r>
    </w:p>
    <w:p w:rsidR="000D0A0D" w:rsidRPr="00441DB8" w:rsidRDefault="000D0A0D" w:rsidP="00815038">
      <w:pPr>
        <w:ind w:left="60" w:hanging="60"/>
        <w:jc w:val="both"/>
        <w:rPr>
          <w:b/>
          <w:sz w:val="19"/>
          <w:szCs w:val="19"/>
        </w:rPr>
      </w:pPr>
    </w:p>
    <w:p w:rsidR="000D0A0D" w:rsidRPr="00441DB8" w:rsidRDefault="000D0A0D" w:rsidP="00815038">
      <w:pPr>
        <w:jc w:val="both"/>
        <w:rPr>
          <w:b/>
          <w:sz w:val="19"/>
          <w:szCs w:val="19"/>
          <w:u w:val="single"/>
        </w:rPr>
      </w:pPr>
      <w:r w:rsidRPr="00441DB8">
        <w:rPr>
          <w:b/>
          <w:sz w:val="19"/>
          <w:szCs w:val="19"/>
          <w:u w:val="single"/>
        </w:rPr>
        <w:t>Saflık:</w:t>
      </w:r>
    </w:p>
    <w:p w:rsidR="00C36F0F" w:rsidRPr="00441DB8" w:rsidRDefault="00C36F0F" w:rsidP="00815038">
      <w:pPr>
        <w:jc w:val="both"/>
        <w:rPr>
          <w:b/>
          <w:sz w:val="19"/>
          <w:szCs w:val="19"/>
          <w:u w:val="single"/>
        </w:rPr>
      </w:pPr>
    </w:p>
    <w:p w:rsidR="000D0A0D" w:rsidRPr="00441DB8" w:rsidRDefault="000D0A0D" w:rsidP="00815038">
      <w:pPr>
        <w:ind w:left="60"/>
        <w:jc w:val="both"/>
        <w:rPr>
          <w:sz w:val="19"/>
          <w:szCs w:val="19"/>
        </w:rPr>
      </w:pPr>
      <w:r w:rsidRPr="00441DB8">
        <w:rPr>
          <w:sz w:val="19"/>
          <w:szCs w:val="19"/>
        </w:rPr>
        <w:t xml:space="preserve"> </w:t>
      </w:r>
      <w:r w:rsidRPr="00441DB8">
        <w:rPr>
          <w:sz w:val="19"/>
          <w:szCs w:val="19"/>
        </w:rPr>
        <w:tab/>
      </w:r>
      <w:r w:rsidRPr="00441DB8">
        <w:rPr>
          <w:b/>
          <w:sz w:val="19"/>
          <w:szCs w:val="19"/>
        </w:rPr>
        <w:t>Kalsiyum:</w:t>
      </w:r>
      <w:r w:rsidRPr="00441DB8">
        <w:rPr>
          <w:sz w:val="19"/>
          <w:szCs w:val="19"/>
        </w:rPr>
        <w:tab/>
      </w:r>
      <w:r w:rsidRPr="00441DB8">
        <w:rPr>
          <w:sz w:val="19"/>
          <w:szCs w:val="19"/>
        </w:rPr>
        <w:tab/>
        <w:t>% 1’den az ve % 5.2’den fazla olmamalıdır.</w:t>
      </w:r>
    </w:p>
    <w:p w:rsidR="00C36F0F" w:rsidRPr="00441DB8" w:rsidRDefault="00C36F0F" w:rsidP="00815038">
      <w:pPr>
        <w:ind w:left="60"/>
        <w:jc w:val="both"/>
        <w:rPr>
          <w:sz w:val="19"/>
          <w:szCs w:val="19"/>
        </w:rPr>
      </w:pPr>
    </w:p>
    <w:p w:rsidR="000D0A0D" w:rsidRPr="00441DB8" w:rsidRDefault="00120A0C" w:rsidP="00815038">
      <w:pPr>
        <w:ind w:firstLine="720"/>
        <w:jc w:val="both"/>
        <w:rPr>
          <w:sz w:val="19"/>
          <w:szCs w:val="19"/>
        </w:rPr>
      </w:pPr>
      <w:r w:rsidRPr="00441DB8">
        <w:rPr>
          <w:b/>
          <w:sz w:val="19"/>
          <w:szCs w:val="19"/>
        </w:rPr>
        <w:t>Ester değeri</w:t>
      </w:r>
      <w:r w:rsidR="000D0A0D" w:rsidRPr="00441DB8">
        <w:rPr>
          <w:b/>
          <w:sz w:val="19"/>
          <w:szCs w:val="19"/>
        </w:rPr>
        <w:t>:</w:t>
      </w:r>
      <w:r w:rsidR="000D0A0D" w:rsidRPr="00441DB8">
        <w:rPr>
          <w:sz w:val="19"/>
          <w:szCs w:val="19"/>
        </w:rPr>
        <w:tab/>
      </w:r>
      <w:r w:rsidR="000D0A0D" w:rsidRPr="00441DB8">
        <w:rPr>
          <w:sz w:val="19"/>
          <w:szCs w:val="19"/>
        </w:rPr>
        <w:tab/>
        <w:t>125’den az ve 190’dan fazla olmamalıdır.</w:t>
      </w:r>
    </w:p>
    <w:p w:rsidR="00C36F0F" w:rsidRPr="00441DB8" w:rsidRDefault="00C36F0F" w:rsidP="00815038">
      <w:pPr>
        <w:ind w:firstLine="720"/>
        <w:jc w:val="both"/>
        <w:rPr>
          <w:sz w:val="19"/>
          <w:szCs w:val="19"/>
        </w:rPr>
      </w:pPr>
    </w:p>
    <w:p w:rsidR="000D0A0D" w:rsidRPr="00441DB8" w:rsidRDefault="000D0A0D" w:rsidP="00815038">
      <w:pPr>
        <w:ind w:firstLine="720"/>
        <w:jc w:val="both"/>
        <w:rPr>
          <w:sz w:val="19"/>
          <w:szCs w:val="19"/>
        </w:rPr>
      </w:pPr>
      <w:r w:rsidRPr="00441DB8">
        <w:rPr>
          <w:b/>
          <w:sz w:val="19"/>
          <w:szCs w:val="19"/>
        </w:rPr>
        <w:t>Toplam laktik asit:</w:t>
      </w:r>
      <w:r w:rsidRPr="00441DB8">
        <w:rPr>
          <w:b/>
          <w:sz w:val="19"/>
          <w:szCs w:val="19"/>
        </w:rPr>
        <w:tab/>
      </w:r>
      <w:r w:rsidRPr="00441DB8">
        <w:rPr>
          <w:sz w:val="19"/>
          <w:szCs w:val="19"/>
        </w:rPr>
        <w:t>% 15’den az ve % 40’dan fazla olmamalıdır.</w:t>
      </w:r>
    </w:p>
    <w:p w:rsidR="00C36F0F" w:rsidRPr="00441DB8" w:rsidRDefault="00C36F0F" w:rsidP="00815038">
      <w:pPr>
        <w:ind w:firstLine="720"/>
        <w:jc w:val="both"/>
        <w:rPr>
          <w:sz w:val="19"/>
          <w:szCs w:val="19"/>
        </w:rPr>
      </w:pPr>
    </w:p>
    <w:p w:rsidR="000D0A0D" w:rsidRPr="00441DB8" w:rsidRDefault="00FE46D5" w:rsidP="00815038">
      <w:pPr>
        <w:ind w:firstLine="720"/>
        <w:jc w:val="both"/>
        <w:rPr>
          <w:sz w:val="19"/>
          <w:szCs w:val="19"/>
        </w:rPr>
      </w:pPr>
      <w:r w:rsidRPr="00441DB8">
        <w:rPr>
          <w:b/>
          <w:sz w:val="19"/>
          <w:szCs w:val="19"/>
        </w:rPr>
        <w:t>Asit değeri</w:t>
      </w:r>
      <w:r w:rsidR="000D0A0D" w:rsidRPr="00441DB8">
        <w:rPr>
          <w:b/>
          <w:sz w:val="19"/>
          <w:szCs w:val="19"/>
        </w:rPr>
        <w:t>:</w:t>
      </w:r>
      <w:r w:rsidR="000D0A0D" w:rsidRPr="00441DB8">
        <w:rPr>
          <w:sz w:val="19"/>
          <w:szCs w:val="19"/>
        </w:rPr>
        <w:tab/>
      </w:r>
      <w:r w:rsidR="000D0A0D" w:rsidRPr="00441DB8">
        <w:rPr>
          <w:sz w:val="19"/>
          <w:szCs w:val="19"/>
        </w:rPr>
        <w:tab/>
        <w:t>50’den az ve 130’dan fazla olmamalıdır.</w:t>
      </w:r>
    </w:p>
    <w:p w:rsidR="00C36F0F" w:rsidRPr="00441DB8" w:rsidRDefault="00C36F0F" w:rsidP="00815038">
      <w:pPr>
        <w:ind w:firstLine="720"/>
        <w:jc w:val="both"/>
        <w:rPr>
          <w:sz w:val="19"/>
          <w:szCs w:val="19"/>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Arsenik:</w:t>
      </w:r>
      <w:r w:rsidR="00C36F0F" w:rsidRPr="00441DB8">
        <w:rPr>
          <w:rFonts w:eastAsia="Calibri"/>
          <w:sz w:val="19"/>
          <w:szCs w:val="19"/>
          <w:lang w:eastAsia="en-US"/>
        </w:rPr>
        <w:tab/>
      </w:r>
      <w:r w:rsidR="00C36F0F" w:rsidRPr="00441DB8">
        <w:rPr>
          <w:rFonts w:eastAsia="Calibri"/>
          <w:sz w:val="19"/>
          <w:szCs w:val="19"/>
          <w:lang w:eastAsia="en-US"/>
        </w:rPr>
        <w:tab/>
      </w:r>
      <w:r w:rsidRPr="00441DB8">
        <w:rPr>
          <w:rFonts w:eastAsia="Calibri"/>
          <w:sz w:val="19"/>
          <w:szCs w:val="19"/>
          <w:lang w:eastAsia="en-US"/>
        </w:rPr>
        <w:t>3 mg/kg’dan fazla olmamalıdır.</w:t>
      </w:r>
    </w:p>
    <w:p w:rsidR="00C36F0F" w:rsidRPr="00441DB8" w:rsidRDefault="00C36F0F" w:rsidP="00815038">
      <w:pPr>
        <w:ind w:firstLine="720"/>
        <w:jc w:val="both"/>
        <w:rPr>
          <w:rFonts w:eastAsia="Calibri"/>
          <w:sz w:val="19"/>
          <w:szCs w:val="19"/>
          <w:lang w:eastAsia="en-US"/>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Kurşun:</w:t>
      </w:r>
      <w:r w:rsidR="00C36F0F" w:rsidRPr="00441DB8">
        <w:rPr>
          <w:rFonts w:eastAsia="Calibri"/>
          <w:sz w:val="19"/>
          <w:szCs w:val="19"/>
          <w:lang w:eastAsia="en-US"/>
        </w:rPr>
        <w:tab/>
      </w:r>
      <w:r w:rsidR="00C36F0F" w:rsidRPr="00441DB8">
        <w:rPr>
          <w:rFonts w:eastAsia="Calibri"/>
          <w:sz w:val="19"/>
          <w:szCs w:val="19"/>
          <w:lang w:eastAsia="en-US"/>
        </w:rPr>
        <w:tab/>
      </w:r>
      <w:r w:rsidR="00C36F0F" w:rsidRPr="00441DB8">
        <w:rPr>
          <w:rFonts w:eastAsia="Calibri"/>
          <w:sz w:val="19"/>
          <w:szCs w:val="19"/>
          <w:lang w:eastAsia="en-US"/>
        </w:rPr>
        <w:tab/>
        <w:t>2</w:t>
      </w:r>
      <w:r w:rsidRPr="00441DB8">
        <w:rPr>
          <w:rFonts w:eastAsia="Calibri"/>
          <w:sz w:val="19"/>
          <w:szCs w:val="19"/>
          <w:lang w:eastAsia="en-US"/>
        </w:rPr>
        <w:t xml:space="preserve"> mg/kg’dan fazla olmamalıdır.</w:t>
      </w:r>
    </w:p>
    <w:p w:rsidR="00C36F0F" w:rsidRPr="00441DB8" w:rsidRDefault="00C36F0F" w:rsidP="00815038">
      <w:pPr>
        <w:ind w:firstLine="720"/>
        <w:jc w:val="both"/>
        <w:rPr>
          <w:rFonts w:eastAsia="Calibri"/>
          <w:sz w:val="19"/>
          <w:szCs w:val="19"/>
          <w:lang w:eastAsia="en-US"/>
        </w:rPr>
      </w:pPr>
    </w:p>
    <w:p w:rsidR="000D0A0D" w:rsidRPr="00441DB8" w:rsidRDefault="008A2DDD" w:rsidP="00815038">
      <w:pPr>
        <w:ind w:firstLine="720"/>
        <w:jc w:val="both"/>
        <w:rPr>
          <w:rFonts w:eastAsia="Calibri"/>
          <w:sz w:val="19"/>
          <w:szCs w:val="19"/>
          <w:lang w:eastAsia="en-US"/>
        </w:rPr>
      </w:pPr>
      <w:r w:rsidRPr="00441DB8">
        <w:rPr>
          <w:rFonts w:eastAsia="Calibri"/>
          <w:b/>
          <w:sz w:val="19"/>
          <w:szCs w:val="19"/>
          <w:lang w:eastAsia="en-US"/>
        </w:rPr>
        <w:t>Civa</w:t>
      </w:r>
      <w:r w:rsidR="000D0A0D" w:rsidRPr="00441DB8">
        <w:rPr>
          <w:rFonts w:eastAsia="Calibri"/>
          <w:b/>
          <w:sz w:val="19"/>
          <w:szCs w:val="19"/>
          <w:lang w:eastAsia="en-US"/>
        </w:rPr>
        <w:t>:</w:t>
      </w:r>
      <w:r w:rsidR="000D0A0D" w:rsidRPr="00441DB8">
        <w:rPr>
          <w:rFonts w:eastAsia="Calibri"/>
          <w:sz w:val="19"/>
          <w:szCs w:val="19"/>
          <w:lang w:eastAsia="en-US"/>
        </w:rPr>
        <w:tab/>
      </w:r>
      <w:r w:rsidR="000D0A0D" w:rsidRPr="00441DB8">
        <w:rPr>
          <w:rFonts w:eastAsia="Calibri"/>
          <w:sz w:val="19"/>
          <w:szCs w:val="19"/>
          <w:lang w:eastAsia="en-US"/>
        </w:rPr>
        <w:tab/>
      </w:r>
      <w:r w:rsidR="000D0A0D" w:rsidRPr="00441DB8">
        <w:rPr>
          <w:rFonts w:eastAsia="Calibri"/>
          <w:sz w:val="19"/>
          <w:szCs w:val="19"/>
          <w:lang w:eastAsia="en-US"/>
        </w:rPr>
        <w:tab/>
        <w:t>1 mg/kg’dan fazla olmamalıdır.</w:t>
      </w:r>
    </w:p>
    <w:p w:rsidR="00C36F0F" w:rsidRPr="00441DB8" w:rsidRDefault="00C36F0F" w:rsidP="00815038">
      <w:pPr>
        <w:ind w:firstLine="720"/>
        <w:jc w:val="both"/>
        <w:rPr>
          <w:rFonts w:eastAsia="Calibri"/>
          <w:sz w:val="19"/>
          <w:szCs w:val="19"/>
          <w:lang w:eastAsia="en-US"/>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Kadmiyum:</w:t>
      </w:r>
      <w:r w:rsidRPr="00441DB8">
        <w:rPr>
          <w:rFonts w:eastAsia="Calibri"/>
          <w:sz w:val="19"/>
          <w:szCs w:val="19"/>
          <w:lang w:eastAsia="en-US"/>
        </w:rPr>
        <w:tab/>
      </w:r>
      <w:r w:rsidRPr="00441DB8">
        <w:rPr>
          <w:rFonts w:eastAsia="Calibri"/>
          <w:sz w:val="19"/>
          <w:szCs w:val="19"/>
          <w:lang w:eastAsia="en-US"/>
        </w:rPr>
        <w:tab/>
        <w:t>1 mg/kg’dan fazla olmamalıdır.</w:t>
      </w:r>
    </w:p>
    <w:p w:rsidR="000D0A0D" w:rsidRPr="00441DB8" w:rsidRDefault="000D0A0D" w:rsidP="00815038">
      <w:pPr>
        <w:ind w:hanging="2064"/>
        <w:jc w:val="both"/>
        <w:rPr>
          <w:sz w:val="19"/>
          <w:szCs w:val="19"/>
          <w:u w:val="single"/>
        </w:rPr>
      </w:pPr>
    </w:p>
    <w:p w:rsidR="00C36F0F" w:rsidRPr="00441DB8" w:rsidRDefault="00C36F0F" w:rsidP="00815038">
      <w:pPr>
        <w:jc w:val="both"/>
        <w:rPr>
          <w:b/>
          <w:sz w:val="19"/>
          <w:szCs w:val="19"/>
          <w:u w:val="single"/>
        </w:rPr>
      </w:pPr>
    </w:p>
    <w:p w:rsidR="000D0A0D" w:rsidRPr="00441DB8" w:rsidRDefault="000D0A0D" w:rsidP="00815038">
      <w:pPr>
        <w:jc w:val="both"/>
        <w:rPr>
          <w:b/>
          <w:sz w:val="19"/>
          <w:szCs w:val="19"/>
        </w:rPr>
      </w:pPr>
      <w:r w:rsidRPr="00441DB8">
        <w:rPr>
          <w:b/>
          <w:sz w:val="19"/>
          <w:szCs w:val="19"/>
          <w:u w:val="single"/>
        </w:rPr>
        <w:t>E 483 STEARİL TARTARAT</w:t>
      </w:r>
    </w:p>
    <w:p w:rsidR="000D0A0D" w:rsidRPr="00441DB8" w:rsidRDefault="000D0A0D" w:rsidP="00815038">
      <w:pPr>
        <w:jc w:val="both"/>
        <w:rPr>
          <w:sz w:val="19"/>
          <w:szCs w:val="19"/>
        </w:rPr>
      </w:pPr>
    </w:p>
    <w:p w:rsidR="000D0A0D" w:rsidRPr="00441DB8" w:rsidRDefault="00B96B2E" w:rsidP="00815038">
      <w:pPr>
        <w:tabs>
          <w:tab w:val="left" w:pos="2835"/>
        </w:tabs>
        <w:jc w:val="both"/>
        <w:rPr>
          <w:sz w:val="19"/>
          <w:szCs w:val="19"/>
        </w:rPr>
      </w:pPr>
      <w:r w:rsidRPr="00441DB8">
        <w:rPr>
          <w:b/>
          <w:sz w:val="19"/>
          <w:szCs w:val="19"/>
          <w:u w:val="single"/>
        </w:rPr>
        <w:t>Eşanlamlılar</w:t>
      </w:r>
      <w:r w:rsidR="000D0A0D" w:rsidRPr="00441DB8">
        <w:rPr>
          <w:b/>
          <w:sz w:val="19"/>
          <w:szCs w:val="19"/>
          <w:u w:val="single"/>
        </w:rPr>
        <w:t>:</w:t>
      </w:r>
      <w:r w:rsidR="007C1F3A" w:rsidRPr="00441DB8">
        <w:rPr>
          <w:sz w:val="19"/>
          <w:szCs w:val="19"/>
        </w:rPr>
        <w:tab/>
      </w:r>
      <w:r w:rsidR="000D0A0D" w:rsidRPr="00441DB8">
        <w:rPr>
          <w:sz w:val="19"/>
          <w:szCs w:val="19"/>
        </w:rPr>
        <w:t>Stearil palmitil tartarat.</w:t>
      </w:r>
    </w:p>
    <w:p w:rsidR="000D0A0D" w:rsidRPr="00441DB8" w:rsidRDefault="000D0A0D" w:rsidP="00815038">
      <w:pPr>
        <w:ind w:left="2880" w:hanging="2880"/>
        <w:jc w:val="both"/>
        <w:rPr>
          <w:b/>
          <w:sz w:val="19"/>
          <w:szCs w:val="19"/>
        </w:rPr>
      </w:pPr>
    </w:p>
    <w:p w:rsidR="000D0A0D" w:rsidRPr="00441DB8" w:rsidRDefault="000D0A0D" w:rsidP="00815038">
      <w:pPr>
        <w:ind w:left="2835" w:hanging="2835"/>
        <w:jc w:val="both"/>
        <w:rPr>
          <w:sz w:val="19"/>
          <w:szCs w:val="19"/>
        </w:rPr>
      </w:pPr>
      <w:r w:rsidRPr="00441DB8">
        <w:rPr>
          <w:b/>
          <w:sz w:val="19"/>
          <w:szCs w:val="19"/>
          <w:u w:val="single"/>
        </w:rPr>
        <w:t>Tanım:</w:t>
      </w:r>
      <w:r w:rsidRPr="00441DB8">
        <w:rPr>
          <w:sz w:val="19"/>
          <w:szCs w:val="19"/>
        </w:rPr>
        <w:tab/>
        <w:t xml:space="preserve">Başlıca stearil ve palmitil alkollerden oluşan, tartarik asitin, ticari stearil alkol ile esterifikasyonu sonucunda ortaya çıkan üründür. Ağırlıklı olarak az miktarlarda monoester ve değişmeyen başlangıç materyalleri ile birlikte diesterden oluşur. </w:t>
      </w:r>
    </w:p>
    <w:p w:rsidR="007C1F3A" w:rsidRPr="00441DB8" w:rsidRDefault="007C1F3A" w:rsidP="00815038">
      <w:pPr>
        <w:ind w:left="2835" w:hanging="2835"/>
        <w:jc w:val="both"/>
        <w:rPr>
          <w:sz w:val="19"/>
          <w:szCs w:val="19"/>
        </w:rPr>
      </w:pPr>
    </w:p>
    <w:p w:rsidR="007C1F3A" w:rsidRPr="00441DB8" w:rsidRDefault="007C1F3A" w:rsidP="00815038">
      <w:pPr>
        <w:ind w:firstLine="720"/>
        <w:jc w:val="both"/>
        <w:rPr>
          <w:b/>
          <w:sz w:val="19"/>
          <w:szCs w:val="19"/>
        </w:rPr>
      </w:pPr>
      <w:r w:rsidRPr="00441DB8">
        <w:rPr>
          <w:b/>
          <w:sz w:val="19"/>
          <w:szCs w:val="19"/>
        </w:rPr>
        <w:t>Einecs:</w:t>
      </w:r>
    </w:p>
    <w:p w:rsidR="007C1F3A" w:rsidRPr="00441DB8" w:rsidRDefault="007C1F3A" w:rsidP="00815038">
      <w:pPr>
        <w:ind w:firstLine="720"/>
        <w:jc w:val="both"/>
        <w:rPr>
          <w:b/>
          <w:sz w:val="19"/>
          <w:szCs w:val="19"/>
        </w:rPr>
      </w:pPr>
    </w:p>
    <w:p w:rsidR="007C1F3A" w:rsidRPr="00441DB8" w:rsidRDefault="000D0A0D" w:rsidP="00815038">
      <w:pPr>
        <w:widowControl w:val="0"/>
        <w:autoSpaceDE w:val="0"/>
        <w:autoSpaceDN w:val="0"/>
        <w:adjustRightInd w:val="0"/>
        <w:ind w:firstLine="708"/>
        <w:rPr>
          <w:sz w:val="19"/>
          <w:szCs w:val="19"/>
        </w:rPr>
      </w:pPr>
      <w:r w:rsidRPr="00441DB8">
        <w:rPr>
          <w:b/>
          <w:sz w:val="19"/>
          <w:szCs w:val="19"/>
        </w:rPr>
        <w:t>Kimyasal adı:</w:t>
      </w:r>
      <w:r w:rsidRPr="00441DB8">
        <w:rPr>
          <w:sz w:val="19"/>
          <w:szCs w:val="19"/>
        </w:rPr>
        <w:tab/>
      </w:r>
      <w:r w:rsidRPr="00441DB8">
        <w:rPr>
          <w:sz w:val="19"/>
          <w:szCs w:val="19"/>
        </w:rPr>
        <w:tab/>
      </w:r>
      <w:r w:rsidR="007C1F3A" w:rsidRPr="00441DB8">
        <w:rPr>
          <w:sz w:val="19"/>
          <w:szCs w:val="19"/>
        </w:rPr>
        <w:t>Distearil tartarat</w:t>
      </w:r>
    </w:p>
    <w:p w:rsidR="007C1F3A" w:rsidRPr="00441DB8" w:rsidRDefault="007C1F3A" w:rsidP="00815038">
      <w:pPr>
        <w:widowControl w:val="0"/>
        <w:autoSpaceDE w:val="0"/>
        <w:autoSpaceDN w:val="0"/>
        <w:adjustRightInd w:val="0"/>
        <w:spacing w:line="82" w:lineRule="exact"/>
        <w:rPr>
          <w:sz w:val="19"/>
          <w:szCs w:val="19"/>
        </w:rPr>
      </w:pPr>
    </w:p>
    <w:p w:rsidR="007C1F3A" w:rsidRPr="00441DB8" w:rsidRDefault="007C1F3A" w:rsidP="00815038">
      <w:pPr>
        <w:widowControl w:val="0"/>
        <w:autoSpaceDE w:val="0"/>
        <w:autoSpaceDN w:val="0"/>
        <w:adjustRightInd w:val="0"/>
        <w:ind w:left="2124" w:firstLine="708"/>
        <w:rPr>
          <w:sz w:val="19"/>
          <w:szCs w:val="19"/>
        </w:rPr>
      </w:pPr>
      <w:r w:rsidRPr="00441DB8">
        <w:rPr>
          <w:sz w:val="19"/>
          <w:szCs w:val="19"/>
        </w:rPr>
        <w:t>Dipalmitil tartarat</w:t>
      </w:r>
    </w:p>
    <w:p w:rsidR="007C1F3A" w:rsidRPr="00441DB8" w:rsidRDefault="007C1F3A" w:rsidP="00815038">
      <w:pPr>
        <w:widowControl w:val="0"/>
        <w:autoSpaceDE w:val="0"/>
        <w:autoSpaceDN w:val="0"/>
        <w:adjustRightInd w:val="0"/>
        <w:spacing w:line="81" w:lineRule="exact"/>
        <w:rPr>
          <w:sz w:val="19"/>
          <w:szCs w:val="19"/>
        </w:rPr>
      </w:pPr>
    </w:p>
    <w:p w:rsidR="007C1F3A" w:rsidRPr="00441DB8" w:rsidRDefault="007C1F3A" w:rsidP="00815038">
      <w:pPr>
        <w:widowControl w:val="0"/>
        <w:autoSpaceDE w:val="0"/>
        <w:autoSpaceDN w:val="0"/>
        <w:adjustRightInd w:val="0"/>
        <w:ind w:left="2124" w:firstLine="708"/>
        <w:rPr>
          <w:sz w:val="19"/>
          <w:szCs w:val="19"/>
        </w:rPr>
      </w:pPr>
      <w:r w:rsidRPr="00441DB8">
        <w:rPr>
          <w:sz w:val="19"/>
          <w:szCs w:val="19"/>
        </w:rPr>
        <w:t>Stearil palmitil tartarat</w:t>
      </w:r>
    </w:p>
    <w:p w:rsidR="007C1F3A" w:rsidRPr="00441DB8" w:rsidRDefault="007C1F3A" w:rsidP="00815038">
      <w:pPr>
        <w:ind w:firstLine="720"/>
        <w:jc w:val="both"/>
        <w:rPr>
          <w:sz w:val="19"/>
          <w:szCs w:val="19"/>
        </w:rPr>
      </w:pPr>
    </w:p>
    <w:p w:rsidR="007C1F3A" w:rsidRPr="00441DB8" w:rsidRDefault="000D0A0D" w:rsidP="00815038">
      <w:pPr>
        <w:widowControl w:val="0"/>
        <w:autoSpaceDE w:val="0"/>
        <w:autoSpaceDN w:val="0"/>
        <w:adjustRightInd w:val="0"/>
        <w:ind w:firstLine="708"/>
        <w:rPr>
          <w:sz w:val="19"/>
          <w:szCs w:val="19"/>
        </w:rPr>
      </w:pPr>
      <w:r w:rsidRPr="00441DB8">
        <w:rPr>
          <w:b/>
          <w:sz w:val="19"/>
          <w:szCs w:val="19"/>
        </w:rPr>
        <w:t>Kimyasal formülü:</w:t>
      </w:r>
      <w:r w:rsidRPr="00441DB8">
        <w:rPr>
          <w:sz w:val="19"/>
          <w:szCs w:val="19"/>
        </w:rPr>
        <w:tab/>
      </w:r>
      <w:r w:rsidR="007C1F3A" w:rsidRPr="00441DB8">
        <w:rPr>
          <w:sz w:val="19"/>
          <w:szCs w:val="19"/>
        </w:rPr>
        <w:t xml:space="preserve">C </w:t>
      </w:r>
      <w:r w:rsidR="007C1F3A" w:rsidRPr="00441DB8">
        <w:rPr>
          <w:sz w:val="19"/>
          <w:szCs w:val="19"/>
          <w:vertAlign w:val="subscript"/>
        </w:rPr>
        <w:t>40</w:t>
      </w:r>
      <w:r w:rsidR="007C1F3A" w:rsidRPr="00441DB8">
        <w:rPr>
          <w:sz w:val="19"/>
          <w:szCs w:val="19"/>
        </w:rPr>
        <w:t xml:space="preserve"> H </w:t>
      </w:r>
      <w:r w:rsidR="007C1F3A" w:rsidRPr="00441DB8">
        <w:rPr>
          <w:sz w:val="19"/>
          <w:szCs w:val="19"/>
          <w:vertAlign w:val="subscript"/>
        </w:rPr>
        <w:t>78</w:t>
      </w:r>
      <w:r w:rsidR="007C1F3A" w:rsidRPr="00441DB8">
        <w:rPr>
          <w:sz w:val="19"/>
          <w:szCs w:val="19"/>
        </w:rPr>
        <w:t xml:space="preserve"> O </w:t>
      </w:r>
      <w:r w:rsidR="007C1F3A" w:rsidRPr="00441DB8">
        <w:rPr>
          <w:sz w:val="19"/>
          <w:szCs w:val="19"/>
          <w:vertAlign w:val="subscript"/>
        </w:rPr>
        <w:t>6</w:t>
      </w:r>
      <w:r w:rsidR="007C1F3A" w:rsidRPr="00441DB8">
        <w:rPr>
          <w:sz w:val="19"/>
          <w:szCs w:val="19"/>
        </w:rPr>
        <w:t xml:space="preserve"> (Distearil tartarat)</w:t>
      </w:r>
    </w:p>
    <w:p w:rsidR="007C1F3A" w:rsidRPr="00441DB8" w:rsidRDefault="007C1F3A" w:rsidP="00815038">
      <w:pPr>
        <w:widowControl w:val="0"/>
        <w:autoSpaceDE w:val="0"/>
        <w:autoSpaceDN w:val="0"/>
        <w:adjustRightInd w:val="0"/>
        <w:spacing w:line="37" w:lineRule="exact"/>
        <w:rPr>
          <w:sz w:val="19"/>
          <w:szCs w:val="19"/>
        </w:rPr>
      </w:pPr>
    </w:p>
    <w:p w:rsidR="007C1F3A" w:rsidRPr="00441DB8" w:rsidRDefault="007C1F3A" w:rsidP="00815038">
      <w:pPr>
        <w:widowControl w:val="0"/>
        <w:autoSpaceDE w:val="0"/>
        <w:autoSpaceDN w:val="0"/>
        <w:adjustRightInd w:val="0"/>
        <w:ind w:left="2124" w:firstLine="708"/>
        <w:rPr>
          <w:sz w:val="19"/>
          <w:szCs w:val="19"/>
        </w:rPr>
      </w:pPr>
      <w:r w:rsidRPr="00441DB8">
        <w:rPr>
          <w:sz w:val="19"/>
          <w:szCs w:val="19"/>
        </w:rPr>
        <w:t xml:space="preserve">C </w:t>
      </w:r>
      <w:r w:rsidRPr="00441DB8">
        <w:rPr>
          <w:sz w:val="19"/>
          <w:szCs w:val="19"/>
          <w:vertAlign w:val="subscript"/>
        </w:rPr>
        <w:t>36</w:t>
      </w:r>
      <w:r w:rsidRPr="00441DB8">
        <w:rPr>
          <w:sz w:val="19"/>
          <w:szCs w:val="19"/>
        </w:rPr>
        <w:t xml:space="preserve"> H </w:t>
      </w:r>
      <w:r w:rsidRPr="00441DB8">
        <w:rPr>
          <w:sz w:val="19"/>
          <w:szCs w:val="19"/>
          <w:vertAlign w:val="subscript"/>
        </w:rPr>
        <w:t>70</w:t>
      </w:r>
      <w:r w:rsidRPr="00441DB8">
        <w:rPr>
          <w:sz w:val="19"/>
          <w:szCs w:val="19"/>
        </w:rPr>
        <w:t xml:space="preserve"> O </w:t>
      </w:r>
      <w:r w:rsidRPr="00441DB8">
        <w:rPr>
          <w:sz w:val="19"/>
          <w:szCs w:val="19"/>
          <w:vertAlign w:val="subscript"/>
        </w:rPr>
        <w:t>6</w:t>
      </w:r>
      <w:r w:rsidRPr="00441DB8">
        <w:rPr>
          <w:sz w:val="19"/>
          <w:szCs w:val="19"/>
        </w:rPr>
        <w:t xml:space="preserve"> (Dipalmitil tartarat)</w:t>
      </w:r>
    </w:p>
    <w:p w:rsidR="007C1F3A" w:rsidRPr="00441DB8" w:rsidRDefault="007C1F3A" w:rsidP="00815038">
      <w:pPr>
        <w:widowControl w:val="0"/>
        <w:autoSpaceDE w:val="0"/>
        <w:autoSpaceDN w:val="0"/>
        <w:adjustRightInd w:val="0"/>
        <w:spacing w:line="230" w:lineRule="auto"/>
        <w:ind w:left="2124" w:firstLine="708"/>
        <w:rPr>
          <w:sz w:val="19"/>
          <w:szCs w:val="19"/>
        </w:rPr>
      </w:pPr>
      <w:r w:rsidRPr="00441DB8">
        <w:rPr>
          <w:sz w:val="19"/>
          <w:szCs w:val="19"/>
        </w:rPr>
        <w:t xml:space="preserve">C </w:t>
      </w:r>
      <w:r w:rsidRPr="00441DB8">
        <w:rPr>
          <w:sz w:val="19"/>
          <w:szCs w:val="19"/>
          <w:vertAlign w:val="subscript"/>
        </w:rPr>
        <w:t>38</w:t>
      </w:r>
      <w:r w:rsidRPr="00441DB8">
        <w:rPr>
          <w:sz w:val="19"/>
          <w:szCs w:val="19"/>
        </w:rPr>
        <w:t xml:space="preserve"> H </w:t>
      </w:r>
      <w:r w:rsidRPr="00441DB8">
        <w:rPr>
          <w:sz w:val="19"/>
          <w:szCs w:val="19"/>
          <w:vertAlign w:val="subscript"/>
        </w:rPr>
        <w:t>74</w:t>
      </w:r>
      <w:r w:rsidRPr="00441DB8">
        <w:rPr>
          <w:sz w:val="19"/>
          <w:szCs w:val="19"/>
        </w:rPr>
        <w:t xml:space="preserve"> O </w:t>
      </w:r>
      <w:r w:rsidRPr="00441DB8">
        <w:rPr>
          <w:sz w:val="19"/>
          <w:szCs w:val="19"/>
          <w:vertAlign w:val="subscript"/>
        </w:rPr>
        <w:t>6</w:t>
      </w:r>
      <w:r w:rsidRPr="00441DB8">
        <w:rPr>
          <w:sz w:val="19"/>
          <w:szCs w:val="19"/>
        </w:rPr>
        <w:t xml:space="preserve"> (Stearilpalmitil tartarat)</w:t>
      </w:r>
    </w:p>
    <w:p w:rsidR="000D0A0D" w:rsidRPr="00441DB8" w:rsidRDefault="000D0A0D" w:rsidP="00815038">
      <w:pPr>
        <w:ind w:firstLine="720"/>
        <w:jc w:val="both"/>
        <w:rPr>
          <w:sz w:val="19"/>
          <w:szCs w:val="19"/>
          <w:vertAlign w:val="subscript"/>
        </w:rPr>
      </w:pPr>
    </w:p>
    <w:p w:rsidR="007C1F3A" w:rsidRPr="00441DB8" w:rsidRDefault="007C1F3A" w:rsidP="00815038">
      <w:pPr>
        <w:ind w:firstLine="720"/>
        <w:jc w:val="both"/>
        <w:rPr>
          <w:sz w:val="19"/>
          <w:szCs w:val="19"/>
        </w:rPr>
      </w:pPr>
    </w:p>
    <w:p w:rsidR="007C1F3A" w:rsidRPr="00441DB8" w:rsidRDefault="001016C5" w:rsidP="00815038">
      <w:pPr>
        <w:widowControl w:val="0"/>
        <w:autoSpaceDE w:val="0"/>
        <w:autoSpaceDN w:val="0"/>
        <w:adjustRightInd w:val="0"/>
        <w:ind w:firstLine="708"/>
        <w:rPr>
          <w:sz w:val="19"/>
          <w:szCs w:val="19"/>
        </w:rPr>
      </w:pPr>
      <w:r>
        <w:rPr>
          <w:b/>
          <w:sz w:val="19"/>
          <w:szCs w:val="19"/>
        </w:rPr>
        <w:t>Molekül ağırlığı</w:t>
      </w:r>
      <w:r w:rsidR="000D0A0D" w:rsidRPr="00441DB8">
        <w:rPr>
          <w:b/>
          <w:sz w:val="19"/>
          <w:szCs w:val="19"/>
        </w:rPr>
        <w:t>:</w:t>
      </w:r>
      <w:r w:rsidR="000D0A0D" w:rsidRPr="00441DB8">
        <w:rPr>
          <w:sz w:val="19"/>
          <w:szCs w:val="19"/>
        </w:rPr>
        <w:tab/>
      </w:r>
      <w:r w:rsidR="000D0A0D" w:rsidRPr="00441DB8">
        <w:rPr>
          <w:sz w:val="19"/>
          <w:szCs w:val="19"/>
        </w:rPr>
        <w:tab/>
      </w:r>
      <w:r w:rsidR="007C1F3A" w:rsidRPr="00441DB8">
        <w:rPr>
          <w:sz w:val="19"/>
          <w:szCs w:val="19"/>
        </w:rPr>
        <w:t>655 (Distearil tartarat)</w:t>
      </w:r>
    </w:p>
    <w:p w:rsidR="007C1F3A" w:rsidRPr="00441DB8" w:rsidRDefault="007C1F3A" w:rsidP="00815038">
      <w:pPr>
        <w:widowControl w:val="0"/>
        <w:autoSpaceDE w:val="0"/>
        <w:autoSpaceDN w:val="0"/>
        <w:adjustRightInd w:val="0"/>
        <w:spacing w:line="82" w:lineRule="exact"/>
        <w:rPr>
          <w:sz w:val="19"/>
          <w:szCs w:val="19"/>
        </w:rPr>
      </w:pPr>
    </w:p>
    <w:p w:rsidR="007C1F3A" w:rsidRPr="00441DB8" w:rsidRDefault="007C1F3A" w:rsidP="00815038">
      <w:pPr>
        <w:widowControl w:val="0"/>
        <w:autoSpaceDE w:val="0"/>
        <w:autoSpaceDN w:val="0"/>
        <w:adjustRightInd w:val="0"/>
        <w:ind w:left="2124" w:firstLine="708"/>
        <w:rPr>
          <w:sz w:val="19"/>
          <w:szCs w:val="19"/>
        </w:rPr>
      </w:pPr>
      <w:r w:rsidRPr="00441DB8">
        <w:rPr>
          <w:sz w:val="19"/>
          <w:szCs w:val="19"/>
        </w:rPr>
        <w:t>599 (Dipalmitil tartarat)</w:t>
      </w:r>
    </w:p>
    <w:p w:rsidR="007C1F3A" w:rsidRPr="00441DB8" w:rsidRDefault="007C1F3A" w:rsidP="00815038">
      <w:pPr>
        <w:widowControl w:val="0"/>
        <w:autoSpaceDE w:val="0"/>
        <w:autoSpaceDN w:val="0"/>
        <w:adjustRightInd w:val="0"/>
        <w:spacing w:line="81" w:lineRule="exact"/>
        <w:rPr>
          <w:sz w:val="19"/>
          <w:szCs w:val="19"/>
        </w:rPr>
      </w:pPr>
    </w:p>
    <w:p w:rsidR="007C1F3A" w:rsidRPr="00441DB8" w:rsidRDefault="007C1F3A" w:rsidP="00815038">
      <w:pPr>
        <w:widowControl w:val="0"/>
        <w:autoSpaceDE w:val="0"/>
        <w:autoSpaceDN w:val="0"/>
        <w:adjustRightInd w:val="0"/>
        <w:ind w:left="2124" w:firstLine="708"/>
        <w:rPr>
          <w:sz w:val="19"/>
          <w:szCs w:val="19"/>
        </w:rPr>
      </w:pPr>
      <w:r w:rsidRPr="00441DB8">
        <w:rPr>
          <w:sz w:val="19"/>
          <w:szCs w:val="19"/>
        </w:rPr>
        <w:t>627 (Stearilpalmitil tartarat)</w:t>
      </w:r>
    </w:p>
    <w:p w:rsidR="007C1F3A" w:rsidRPr="00441DB8" w:rsidRDefault="007C1F3A" w:rsidP="00815038">
      <w:pPr>
        <w:jc w:val="both"/>
        <w:rPr>
          <w:sz w:val="19"/>
          <w:szCs w:val="19"/>
        </w:rPr>
      </w:pPr>
    </w:p>
    <w:p w:rsidR="000D0A0D" w:rsidRPr="00441DB8" w:rsidRDefault="000D0A0D" w:rsidP="00815038">
      <w:pPr>
        <w:ind w:left="2835" w:hanging="2115"/>
        <w:jc w:val="both"/>
        <w:rPr>
          <w:sz w:val="19"/>
          <w:szCs w:val="19"/>
        </w:rPr>
      </w:pPr>
      <w:r w:rsidRPr="00441DB8">
        <w:rPr>
          <w:b/>
          <w:sz w:val="19"/>
          <w:szCs w:val="19"/>
        </w:rPr>
        <w:t>Analiz:</w:t>
      </w:r>
      <w:r w:rsidRPr="00441DB8">
        <w:rPr>
          <w:sz w:val="19"/>
          <w:szCs w:val="19"/>
        </w:rPr>
        <w:tab/>
        <w:t xml:space="preserve">Toplam ester içeriği, 163’den az ve 180’den fazla olmayan bir </w:t>
      </w:r>
      <w:r w:rsidR="00120A0C" w:rsidRPr="00441DB8">
        <w:rPr>
          <w:sz w:val="19"/>
          <w:szCs w:val="19"/>
        </w:rPr>
        <w:t>ester değeri</w:t>
      </w:r>
      <w:r w:rsidRPr="00441DB8">
        <w:rPr>
          <w:sz w:val="19"/>
          <w:szCs w:val="19"/>
        </w:rPr>
        <w:t>na eşdeğer olarak % 90.0’dan az olmamalıdır.</w:t>
      </w:r>
    </w:p>
    <w:p w:rsidR="000D0A0D" w:rsidRPr="00441DB8" w:rsidRDefault="000D0A0D" w:rsidP="00815038">
      <w:pPr>
        <w:jc w:val="both"/>
        <w:rPr>
          <w:b/>
          <w:sz w:val="19"/>
          <w:szCs w:val="19"/>
        </w:rPr>
      </w:pPr>
    </w:p>
    <w:p w:rsidR="000D0A0D" w:rsidRPr="00441DB8" w:rsidRDefault="000D0A0D" w:rsidP="00815038">
      <w:pPr>
        <w:jc w:val="both"/>
        <w:rPr>
          <w:sz w:val="19"/>
          <w:szCs w:val="19"/>
        </w:rPr>
      </w:pPr>
      <w:r w:rsidRPr="00441DB8">
        <w:rPr>
          <w:b/>
          <w:sz w:val="19"/>
          <w:szCs w:val="19"/>
          <w:u w:val="single"/>
        </w:rPr>
        <w:t>Tanımlama:</w:t>
      </w:r>
      <w:r w:rsidRPr="00441DB8">
        <w:rPr>
          <w:sz w:val="19"/>
          <w:szCs w:val="19"/>
        </w:rPr>
        <w:tab/>
      </w:r>
      <w:r w:rsidRPr="00441DB8">
        <w:rPr>
          <w:sz w:val="19"/>
          <w:szCs w:val="19"/>
        </w:rPr>
        <w:tab/>
      </w:r>
      <w:r w:rsidRPr="00441DB8">
        <w:rPr>
          <w:sz w:val="19"/>
          <w:szCs w:val="19"/>
        </w:rPr>
        <w:tab/>
        <w:t>Krem-renginde şekil verilebilen katı madde (25 ºC’de).</w:t>
      </w:r>
    </w:p>
    <w:p w:rsidR="000D0A0D" w:rsidRPr="00441DB8" w:rsidRDefault="000D0A0D" w:rsidP="00815038">
      <w:pPr>
        <w:jc w:val="both"/>
        <w:rPr>
          <w:b/>
          <w:sz w:val="19"/>
          <w:szCs w:val="19"/>
        </w:rPr>
      </w:pPr>
    </w:p>
    <w:p w:rsidR="000D0A0D" w:rsidRPr="00441DB8" w:rsidRDefault="000D0A0D" w:rsidP="00815038">
      <w:pPr>
        <w:jc w:val="both"/>
        <w:rPr>
          <w:b/>
          <w:sz w:val="19"/>
          <w:szCs w:val="19"/>
          <w:u w:val="single"/>
        </w:rPr>
      </w:pPr>
      <w:r w:rsidRPr="00441DB8">
        <w:rPr>
          <w:b/>
          <w:sz w:val="19"/>
          <w:szCs w:val="19"/>
          <w:u w:val="single"/>
        </w:rPr>
        <w:t>Belirleme:</w:t>
      </w:r>
    </w:p>
    <w:p w:rsidR="007C1F3A" w:rsidRPr="00441DB8" w:rsidRDefault="007C1F3A" w:rsidP="00815038">
      <w:pPr>
        <w:jc w:val="both"/>
        <w:rPr>
          <w:b/>
          <w:sz w:val="19"/>
          <w:szCs w:val="19"/>
          <w:u w:val="single"/>
        </w:rPr>
      </w:pPr>
    </w:p>
    <w:p w:rsidR="007C1F3A" w:rsidRPr="00441DB8" w:rsidRDefault="007C1F3A" w:rsidP="00815038">
      <w:pPr>
        <w:jc w:val="both"/>
        <w:rPr>
          <w:sz w:val="19"/>
          <w:szCs w:val="19"/>
        </w:rPr>
      </w:pPr>
      <w:r w:rsidRPr="00441DB8">
        <w:rPr>
          <w:b/>
          <w:sz w:val="19"/>
          <w:szCs w:val="19"/>
        </w:rPr>
        <w:tab/>
        <w:t>Tartarat testi:</w:t>
      </w:r>
      <w:r w:rsidRPr="00441DB8">
        <w:rPr>
          <w:sz w:val="19"/>
          <w:szCs w:val="19"/>
        </w:rPr>
        <w:tab/>
      </w:r>
      <w:r w:rsidRPr="00441DB8">
        <w:rPr>
          <w:sz w:val="19"/>
          <w:szCs w:val="19"/>
        </w:rPr>
        <w:tab/>
        <w:t>Testi geçer.</w:t>
      </w:r>
    </w:p>
    <w:p w:rsidR="000D0A0D" w:rsidRPr="00441DB8" w:rsidRDefault="000D0A0D" w:rsidP="00815038">
      <w:pPr>
        <w:jc w:val="both"/>
        <w:rPr>
          <w:b/>
          <w:sz w:val="19"/>
          <w:szCs w:val="19"/>
        </w:rPr>
      </w:pPr>
      <w:r w:rsidRPr="00441DB8">
        <w:rPr>
          <w:b/>
          <w:sz w:val="19"/>
          <w:szCs w:val="19"/>
        </w:rPr>
        <w:tab/>
      </w:r>
      <w:r w:rsidRPr="00441DB8">
        <w:rPr>
          <w:b/>
          <w:sz w:val="19"/>
          <w:szCs w:val="19"/>
        </w:rPr>
        <w:tab/>
      </w:r>
    </w:p>
    <w:p w:rsidR="000D0A0D" w:rsidRPr="00441DB8" w:rsidRDefault="000D0A0D" w:rsidP="00815038">
      <w:pPr>
        <w:ind w:left="2880" w:hanging="2160"/>
        <w:jc w:val="both"/>
        <w:rPr>
          <w:sz w:val="19"/>
          <w:szCs w:val="19"/>
        </w:rPr>
      </w:pPr>
      <w:r w:rsidRPr="00441DB8">
        <w:rPr>
          <w:b/>
          <w:sz w:val="19"/>
          <w:szCs w:val="19"/>
        </w:rPr>
        <w:t>Erime aralığı:</w:t>
      </w:r>
      <w:r w:rsidRPr="00441DB8">
        <w:rPr>
          <w:sz w:val="19"/>
          <w:szCs w:val="19"/>
        </w:rPr>
        <w:tab/>
        <w:t>67 ºC- 77 ºC arasındadır. Sabunlaşmadan sonra, doymuş uzun zincir yağ alkolleri, 49 ºC ile 55ºC arasında bir erime aralığına sahiptir.</w:t>
      </w:r>
    </w:p>
    <w:p w:rsidR="000D0A0D" w:rsidRPr="00441DB8" w:rsidRDefault="000D0A0D" w:rsidP="00815038">
      <w:pPr>
        <w:jc w:val="both"/>
        <w:rPr>
          <w:b/>
          <w:sz w:val="19"/>
          <w:szCs w:val="19"/>
        </w:rPr>
      </w:pPr>
    </w:p>
    <w:p w:rsidR="000D0A0D" w:rsidRPr="00441DB8" w:rsidRDefault="000D0A0D" w:rsidP="00815038">
      <w:pPr>
        <w:jc w:val="both"/>
        <w:rPr>
          <w:b/>
          <w:sz w:val="19"/>
          <w:szCs w:val="19"/>
          <w:u w:val="single"/>
        </w:rPr>
      </w:pPr>
      <w:r w:rsidRPr="00441DB8">
        <w:rPr>
          <w:b/>
          <w:sz w:val="19"/>
          <w:szCs w:val="19"/>
          <w:u w:val="single"/>
        </w:rPr>
        <w:t>Saflık:</w:t>
      </w:r>
    </w:p>
    <w:p w:rsidR="007C1F3A" w:rsidRPr="00441DB8" w:rsidRDefault="007C1F3A" w:rsidP="00815038">
      <w:pPr>
        <w:jc w:val="both"/>
        <w:rPr>
          <w:b/>
          <w:sz w:val="19"/>
          <w:szCs w:val="19"/>
          <w:u w:val="single"/>
        </w:rPr>
      </w:pPr>
    </w:p>
    <w:p w:rsidR="000D0A0D" w:rsidRPr="00441DB8" w:rsidRDefault="000D0A0D" w:rsidP="00815038">
      <w:pPr>
        <w:ind w:firstLine="720"/>
        <w:jc w:val="both"/>
        <w:rPr>
          <w:sz w:val="19"/>
          <w:szCs w:val="19"/>
        </w:rPr>
      </w:pPr>
      <w:r w:rsidRPr="00441DB8">
        <w:rPr>
          <w:b/>
          <w:sz w:val="19"/>
          <w:szCs w:val="19"/>
        </w:rPr>
        <w:t xml:space="preserve">Hidroksil </w:t>
      </w:r>
      <w:r w:rsidR="00FE46D5" w:rsidRPr="00441DB8">
        <w:rPr>
          <w:b/>
          <w:sz w:val="19"/>
          <w:szCs w:val="19"/>
        </w:rPr>
        <w:t>değeri</w:t>
      </w:r>
      <w:r w:rsidRPr="00441DB8">
        <w:rPr>
          <w:b/>
          <w:sz w:val="19"/>
          <w:szCs w:val="19"/>
        </w:rPr>
        <w:t>:</w:t>
      </w:r>
      <w:r w:rsidRPr="00441DB8">
        <w:rPr>
          <w:sz w:val="19"/>
          <w:szCs w:val="19"/>
        </w:rPr>
        <w:tab/>
      </w:r>
      <w:r w:rsidRPr="00441DB8">
        <w:rPr>
          <w:sz w:val="19"/>
          <w:szCs w:val="19"/>
        </w:rPr>
        <w:tab/>
        <w:t>200’den az ve 220’den fazla olmamalıdır.</w:t>
      </w:r>
    </w:p>
    <w:p w:rsidR="007C1F3A" w:rsidRPr="00441DB8" w:rsidRDefault="007C1F3A" w:rsidP="00815038">
      <w:pPr>
        <w:ind w:firstLine="720"/>
        <w:jc w:val="both"/>
        <w:rPr>
          <w:sz w:val="19"/>
          <w:szCs w:val="19"/>
        </w:rPr>
      </w:pPr>
    </w:p>
    <w:p w:rsidR="000D0A0D" w:rsidRPr="00441DB8" w:rsidRDefault="00FE46D5" w:rsidP="00815038">
      <w:pPr>
        <w:ind w:firstLine="720"/>
        <w:jc w:val="both"/>
        <w:rPr>
          <w:sz w:val="19"/>
          <w:szCs w:val="19"/>
        </w:rPr>
      </w:pPr>
      <w:r w:rsidRPr="00441DB8">
        <w:rPr>
          <w:b/>
          <w:sz w:val="19"/>
          <w:szCs w:val="19"/>
        </w:rPr>
        <w:t>Asit değeri</w:t>
      </w:r>
      <w:r w:rsidR="000D0A0D" w:rsidRPr="00441DB8">
        <w:rPr>
          <w:b/>
          <w:sz w:val="19"/>
          <w:szCs w:val="19"/>
        </w:rPr>
        <w:t>:</w:t>
      </w:r>
      <w:r w:rsidR="000D0A0D" w:rsidRPr="00441DB8">
        <w:rPr>
          <w:sz w:val="19"/>
          <w:szCs w:val="19"/>
        </w:rPr>
        <w:tab/>
      </w:r>
      <w:r w:rsidR="000D0A0D" w:rsidRPr="00441DB8">
        <w:rPr>
          <w:sz w:val="19"/>
          <w:szCs w:val="19"/>
        </w:rPr>
        <w:tab/>
        <w:t>5.6’dan fazla olmamalıdır.</w:t>
      </w:r>
    </w:p>
    <w:p w:rsidR="007C1F3A" w:rsidRPr="00441DB8" w:rsidRDefault="007C1F3A" w:rsidP="00815038">
      <w:pPr>
        <w:ind w:firstLine="720"/>
        <w:jc w:val="both"/>
        <w:rPr>
          <w:sz w:val="19"/>
          <w:szCs w:val="19"/>
        </w:rPr>
      </w:pPr>
    </w:p>
    <w:p w:rsidR="007C1F3A" w:rsidRPr="00441DB8" w:rsidRDefault="000D0A0D" w:rsidP="00815038">
      <w:pPr>
        <w:ind w:firstLine="720"/>
        <w:jc w:val="both"/>
        <w:rPr>
          <w:b/>
          <w:sz w:val="19"/>
          <w:szCs w:val="19"/>
        </w:rPr>
      </w:pPr>
      <w:r w:rsidRPr="00441DB8">
        <w:rPr>
          <w:b/>
          <w:sz w:val="19"/>
          <w:szCs w:val="19"/>
        </w:rPr>
        <w:t xml:space="preserve">Toplam tartarik asit </w:t>
      </w:r>
    </w:p>
    <w:p w:rsidR="000D0A0D" w:rsidRPr="00441DB8" w:rsidRDefault="000D0A0D" w:rsidP="00815038">
      <w:pPr>
        <w:ind w:firstLine="720"/>
        <w:jc w:val="both"/>
        <w:rPr>
          <w:sz w:val="19"/>
          <w:szCs w:val="19"/>
        </w:rPr>
      </w:pPr>
      <w:r w:rsidRPr="00441DB8">
        <w:rPr>
          <w:b/>
          <w:sz w:val="19"/>
          <w:szCs w:val="19"/>
        </w:rPr>
        <w:t>içeriği:</w:t>
      </w:r>
      <w:r w:rsidRPr="00441DB8">
        <w:rPr>
          <w:sz w:val="19"/>
          <w:szCs w:val="19"/>
        </w:rPr>
        <w:tab/>
      </w:r>
      <w:r w:rsidR="007C1F3A" w:rsidRPr="00441DB8">
        <w:rPr>
          <w:b/>
          <w:sz w:val="19"/>
          <w:szCs w:val="19"/>
        </w:rPr>
        <w:tab/>
      </w:r>
      <w:r w:rsidR="007C1F3A" w:rsidRPr="00441DB8">
        <w:rPr>
          <w:b/>
          <w:sz w:val="19"/>
          <w:szCs w:val="19"/>
        </w:rPr>
        <w:tab/>
      </w:r>
      <w:r w:rsidRPr="00441DB8">
        <w:rPr>
          <w:sz w:val="19"/>
          <w:szCs w:val="19"/>
        </w:rPr>
        <w:t>% 18’den az ve % 35’den fazla olmamalıdır.</w:t>
      </w:r>
    </w:p>
    <w:p w:rsidR="007C1F3A" w:rsidRPr="00441DB8" w:rsidRDefault="007C1F3A" w:rsidP="00815038">
      <w:pPr>
        <w:ind w:firstLine="720"/>
        <w:jc w:val="both"/>
        <w:rPr>
          <w:b/>
          <w:sz w:val="19"/>
          <w:szCs w:val="19"/>
        </w:rPr>
      </w:pPr>
    </w:p>
    <w:p w:rsidR="000D0A0D" w:rsidRPr="00441DB8" w:rsidRDefault="000D0A0D" w:rsidP="00815038">
      <w:pPr>
        <w:ind w:firstLine="720"/>
        <w:jc w:val="both"/>
        <w:rPr>
          <w:sz w:val="19"/>
          <w:szCs w:val="19"/>
        </w:rPr>
      </w:pPr>
      <w:r w:rsidRPr="00441DB8">
        <w:rPr>
          <w:b/>
          <w:sz w:val="19"/>
          <w:szCs w:val="19"/>
        </w:rPr>
        <w:t>Sülfatlandırılmış kül:</w:t>
      </w:r>
      <w:r w:rsidRPr="00441DB8">
        <w:rPr>
          <w:sz w:val="19"/>
          <w:szCs w:val="19"/>
        </w:rPr>
        <w:tab/>
        <w:t>800 ± 25 ºC’de belirlenir; % 0.5’den fazla olmamalıdır.</w:t>
      </w:r>
    </w:p>
    <w:p w:rsidR="007C1F3A" w:rsidRPr="00441DB8" w:rsidRDefault="007C1F3A" w:rsidP="00815038">
      <w:pPr>
        <w:ind w:firstLine="720"/>
        <w:jc w:val="both"/>
        <w:rPr>
          <w:sz w:val="19"/>
          <w:szCs w:val="19"/>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Arsenik:</w:t>
      </w:r>
      <w:r w:rsidR="007C1F3A" w:rsidRPr="00441DB8">
        <w:rPr>
          <w:rFonts w:eastAsia="Calibri"/>
          <w:sz w:val="19"/>
          <w:szCs w:val="19"/>
          <w:lang w:eastAsia="en-US"/>
        </w:rPr>
        <w:tab/>
      </w:r>
      <w:r w:rsidR="007C1F3A" w:rsidRPr="00441DB8">
        <w:rPr>
          <w:rFonts w:eastAsia="Calibri"/>
          <w:sz w:val="19"/>
          <w:szCs w:val="19"/>
          <w:lang w:eastAsia="en-US"/>
        </w:rPr>
        <w:tab/>
      </w:r>
      <w:r w:rsidRPr="00441DB8">
        <w:rPr>
          <w:rFonts w:eastAsia="Calibri"/>
          <w:sz w:val="19"/>
          <w:szCs w:val="19"/>
          <w:lang w:eastAsia="en-US"/>
        </w:rPr>
        <w:t>3 mg/kg’dan fazla olmamalıdır.</w:t>
      </w:r>
    </w:p>
    <w:p w:rsidR="007C1F3A" w:rsidRPr="00441DB8" w:rsidRDefault="007C1F3A" w:rsidP="00815038">
      <w:pPr>
        <w:ind w:firstLine="720"/>
        <w:jc w:val="both"/>
        <w:rPr>
          <w:rFonts w:eastAsia="Calibri"/>
          <w:sz w:val="19"/>
          <w:szCs w:val="19"/>
          <w:lang w:eastAsia="en-US"/>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Kurşun:</w:t>
      </w:r>
      <w:r w:rsidR="007C1F3A" w:rsidRPr="00441DB8">
        <w:rPr>
          <w:rFonts w:eastAsia="Calibri"/>
          <w:sz w:val="19"/>
          <w:szCs w:val="19"/>
          <w:lang w:eastAsia="en-US"/>
        </w:rPr>
        <w:tab/>
      </w:r>
      <w:r w:rsidR="007C1F3A" w:rsidRPr="00441DB8">
        <w:rPr>
          <w:rFonts w:eastAsia="Calibri"/>
          <w:sz w:val="19"/>
          <w:szCs w:val="19"/>
          <w:lang w:eastAsia="en-US"/>
        </w:rPr>
        <w:tab/>
      </w:r>
      <w:r w:rsidR="007C1F3A" w:rsidRPr="00441DB8">
        <w:rPr>
          <w:rFonts w:eastAsia="Calibri"/>
          <w:sz w:val="19"/>
          <w:szCs w:val="19"/>
          <w:lang w:eastAsia="en-US"/>
        </w:rPr>
        <w:tab/>
        <w:t>2</w:t>
      </w:r>
      <w:r w:rsidRPr="00441DB8">
        <w:rPr>
          <w:rFonts w:eastAsia="Calibri"/>
          <w:sz w:val="19"/>
          <w:szCs w:val="19"/>
          <w:lang w:eastAsia="en-US"/>
        </w:rPr>
        <w:t xml:space="preserve"> mg/kg’dan fazla olmamalıdır.</w:t>
      </w:r>
    </w:p>
    <w:p w:rsidR="007C1F3A" w:rsidRPr="00441DB8" w:rsidRDefault="007C1F3A" w:rsidP="00815038">
      <w:pPr>
        <w:ind w:firstLine="720"/>
        <w:jc w:val="both"/>
        <w:rPr>
          <w:rFonts w:eastAsia="Calibri"/>
          <w:sz w:val="19"/>
          <w:szCs w:val="19"/>
          <w:lang w:eastAsia="en-US"/>
        </w:rPr>
      </w:pPr>
    </w:p>
    <w:p w:rsidR="000D0A0D" w:rsidRPr="00441DB8" w:rsidRDefault="008A2DDD" w:rsidP="00815038">
      <w:pPr>
        <w:ind w:firstLine="720"/>
        <w:jc w:val="both"/>
        <w:rPr>
          <w:rFonts w:eastAsia="Calibri"/>
          <w:sz w:val="19"/>
          <w:szCs w:val="19"/>
          <w:lang w:eastAsia="en-US"/>
        </w:rPr>
      </w:pPr>
      <w:r w:rsidRPr="00441DB8">
        <w:rPr>
          <w:rFonts w:eastAsia="Calibri"/>
          <w:b/>
          <w:sz w:val="19"/>
          <w:szCs w:val="19"/>
          <w:lang w:eastAsia="en-US"/>
        </w:rPr>
        <w:t>Civa</w:t>
      </w:r>
      <w:r w:rsidR="000D0A0D" w:rsidRPr="00441DB8">
        <w:rPr>
          <w:rFonts w:eastAsia="Calibri"/>
          <w:b/>
          <w:sz w:val="19"/>
          <w:szCs w:val="19"/>
          <w:lang w:eastAsia="en-US"/>
        </w:rPr>
        <w:t>:</w:t>
      </w:r>
      <w:r w:rsidR="000D0A0D" w:rsidRPr="00441DB8">
        <w:rPr>
          <w:rFonts w:eastAsia="Calibri"/>
          <w:sz w:val="19"/>
          <w:szCs w:val="19"/>
          <w:lang w:eastAsia="en-US"/>
        </w:rPr>
        <w:tab/>
      </w:r>
      <w:r w:rsidR="000D0A0D" w:rsidRPr="00441DB8">
        <w:rPr>
          <w:rFonts w:eastAsia="Calibri"/>
          <w:sz w:val="19"/>
          <w:szCs w:val="19"/>
          <w:lang w:eastAsia="en-US"/>
        </w:rPr>
        <w:tab/>
      </w:r>
      <w:r w:rsidR="000D0A0D" w:rsidRPr="00441DB8">
        <w:rPr>
          <w:rFonts w:eastAsia="Calibri"/>
          <w:sz w:val="19"/>
          <w:szCs w:val="19"/>
          <w:lang w:eastAsia="en-US"/>
        </w:rPr>
        <w:tab/>
        <w:t>1 mg/kg’dan fazla olmamalıdır.</w:t>
      </w:r>
    </w:p>
    <w:p w:rsidR="007C1F3A" w:rsidRPr="00441DB8" w:rsidRDefault="007C1F3A" w:rsidP="00815038">
      <w:pPr>
        <w:ind w:firstLine="720"/>
        <w:jc w:val="both"/>
        <w:rPr>
          <w:rFonts w:eastAsia="Calibri"/>
          <w:sz w:val="19"/>
          <w:szCs w:val="19"/>
          <w:lang w:eastAsia="en-US"/>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Kadmiyum:</w:t>
      </w:r>
      <w:r w:rsidRPr="00441DB8">
        <w:rPr>
          <w:rFonts w:eastAsia="Calibri"/>
          <w:sz w:val="19"/>
          <w:szCs w:val="19"/>
          <w:lang w:eastAsia="en-US"/>
        </w:rPr>
        <w:tab/>
      </w:r>
      <w:r w:rsidRPr="00441DB8">
        <w:rPr>
          <w:rFonts w:eastAsia="Calibri"/>
          <w:sz w:val="19"/>
          <w:szCs w:val="19"/>
          <w:lang w:eastAsia="en-US"/>
        </w:rPr>
        <w:tab/>
        <w:t>1 mg/kg’dan fazla olmamalıdır.</w:t>
      </w:r>
    </w:p>
    <w:p w:rsidR="007C1F3A" w:rsidRPr="00441DB8" w:rsidRDefault="007C1F3A" w:rsidP="00815038">
      <w:pPr>
        <w:ind w:firstLine="720"/>
        <w:jc w:val="both"/>
        <w:rPr>
          <w:rFonts w:eastAsia="Calibri"/>
          <w:sz w:val="19"/>
          <w:szCs w:val="19"/>
          <w:lang w:eastAsia="en-US"/>
        </w:rPr>
      </w:pPr>
    </w:p>
    <w:p w:rsidR="000D0A0D" w:rsidRPr="00441DB8" w:rsidRDefault="000D0A0D" w:rsidP="00815038">
      <w:pPr>
        <w:ind w:left="60"/>
        <w:jc w:val="both"/>
        <w:rPr>
          <w:sz w:val="19"/>
          <w:szCs w:val="19"/>
        </w:rPr>
      </w:pPr>
      <w:r w:rsidRPr="00441DB8">
        <w:rPr>
          <w:sz w:val="19"/>
          <w:szCs w:val="19"/>
        </w:rPr>
        <w:tab/>
      </w:r>
      <w:r w:rsidRPr="00441DB8">
        <w:rPr>
          <w:b/>
          <w:sz w:val="19"/>
          <w:szCs w:val="19"/>
        </w:rPr>
        <w:t>Sabunlaşmayan madde:</w:t>
      </w:r>
      <w:r w:rsidRPr="00441DB8">
        <w:rPr>
          <w:sz w:val="19"/>
          <w:szCs w:val="19"/>
        </w:rPr>
        <w:t xml:space="preserve"> </w:t>
      </w:r>
      <w:r w:rsidRPr="00441DB8">
        <w:rPr>
          <w:sz w:val="19"/>
          <w:szCs w:val="19"/>
        </w:rPr>
        <w:tab/>
        <w:t>% 77’den az ve % 83’den fazla olmamalıdır.</w:t>
      </w:r>
    </w:p>
    <w:p w:rsidR="007C1F3A" w:rsidRPr="00441DB8" w:rsidRDefault="007C1F3A" w:rsidP="00815038">
      <w:pPr>
        <w:ind w:left="60"/>
        <w:jc w:val="both"/>
        <w:rPr>
          <w:sz w:val="19"/>
          <w:szCs w:val="19"/>
        </w:rPr>
      </w:pPr>
    </w:p>
    <w:p w:rsidR="000D0A0D" w:rsidRPr="00441DB8" w:rsidRDefault="000D0A0D" w:rsidP="00815038">
      <w:pPr>
        <w:ind w:hanging="2004"/>
        <w:jc w:val="both"/>
        <w:rPr>
          <w:sz w:val="19"/>
          <w:szCs w:val="19"/>
        </w:rPr>
      </w:pPr>
      <w:r w:rsidRPr="00441DB8">
        <w:rPr>
          <w:sz w:val="19"/>
          <w:szCs w:val="19"/>
        </w:rPr>
        <w:t xml:space="preserve"> </w:t>
      </w:r>
      <w:r w:rsidRPr="00441DB8">
        <w:rPr>
          <w:sz w:val="19"/>
          <w:szCs w:val="19"/>
        </w:rPr>
        <w:tab/>
      </w:r>
      <w:r w:rsidRPr="00441DB8">
        <w:rPr>
          <w:sz w:val="19"/>
          <w:szCs w:val="19"/>
        </w:rPr>
        <w:tab/>
      </w:r>
      <w:r w:rsidRPr="00441DB8">
        <w:rPr>
          <w:b/>
          <w:sz w:val="19"/>
          <w:szCs w:val="19"/>
        </w:rPr>
        <w:t>İyot sayısı:</w:t>
      </w:r>
      <w:r w:rsidRPr="00441DB8">
        <w:rPr>
          <w:sz w:val="19"/>
          <w:szCs w:val="19"/>
        </w:rPr>
        <w:tab/>
      </w:r>
      <w:r w:rsidRPr="00441DB8">
        <w:rPr>
          <w:sz w:val="19"/>
          <w:szCs w:val="19"/>
        </w:rPr>
        <w:tab/>
        <w:t>4’den fazla olmamalıdır (Wijs yöntemi).</w:t>
      </w:r>
    </w:p>
    <w:p w:rsidR="0099090B" w:rsidRPr="00441DB8" w:rsidRDefault="0099090B" w:rsidP="00815038">
      <w:pPr>
        <w:jc w:val="both"/>
        <w:rPr>
          <w:sz w:val="19"/>
          <w:szCs w:val="19"/>
        </w:rPr>
      </w:pPr>
    </w:p>
    <w:p w:rsidR="0099090B" w:rsidRPr="00441DB8" w:rsidRDefault="0099090B" w:rsidP="00815038">
      <w:pPr>
        <w:jc w:val="both"/>
        <w:rPr>
          <w:sz w:val="19"/>
          <w:szCs w:val="19"/>
        </w:rPr>
      </w:pPr>
    </w:p>
    <w:p w:rsidR="000D0A0D" w:rsidRPr="00441DB8" w:rsidRDefault="000D0A0D" w:rsidP="00815038">
      <w:pPr>
        <w:jc w:val="both"/>
        <w:rPr>
          <w:b/>
          <w:sz w:val="19"/>
          <w:szCs w:val="19"/>
          <w:u w:val="single"/>
        </w:rPr>
      </w:pPr>
      <w:r w:rsidRPr="00441DB8">
        <w:rPr>
          <w:b/>
          <w:sz w:val="19"/>
          <w:szCs w:val="19"/>
          <w:u w:val="single"/>
        </w:rPr>
        <w:lastRenderedPageBreak/>
        <w:t>E 491 SORBİTAN MONOSTEARAT</w:t>
      </w:r>
    </w:p>
    <w:p w:rsidR="000D0A0D" w:rsidRPr="00441DB8" w:rsidRDefault="000D0A0D" w:rsidP="00815038">
      <w:pPr>
        <w:jc w:val="both"/>
        <w:rPr>
          <w:sz w:val="19"/>
          <w:szCs w:val="19"/>
        </w:rPr>
      </w:pPr>
    </w:p>
    <w:p w:rsidR="0091379E" w:rsidRPr="00441DB8" w:rsidRDefault="0091379E" w:rsidP="00815038">
      <w:pPr>
        <w:ind w:left="2880" w:hanging="2880"/>
        <w:jc w:val="both"/>
        <w:rPr>
          <w:b/>
          <w:sz w:val="19"/>
          <w:szCs w:val="19"/>
          <w:u w:val="single"/>
        </w:rPr>
      </w:pPr>
      <w:r w:rsidRPr="00441DB8">
        <w:rPr>
          <w:b/>
          <w:sz w:val="19"/>
          <w:szCs w:val="19"/>
          <w:u w:val="single"/>
        </w:rPr>
        <w:t>Eşanlamlılar:</w:t>
      </w:r>
    </w:p>
    <w:p w:rsidR="0091379E" w:rsidRPr="00441DB8" w:rsidRDefault="0091379E" w:rsidP="00815038">
      <w:pPr>
        <w:ind w:left="2880" w:hanging="2880"/>
        <w:jc w:val="both"/>
        <w:rPr>
          <w:b/>
          <w:sz w:val="19"/>
          <w:szCs w:val="19"/>
          <w:u w:val="single"/>
        </w:rPr>
      </w:pPr>
    </w:p>
    <w:p w:rsidR="000D0A0D" w:rsidRPr="00441DB8" w:rsidRDefault="000D0A0D" w:rsidP="00815038">
      <w:pPr>
        <w:ind w:left="2835" w:hanging="2835"/>
        <w:jc w:val="both"/>
        <w:rPr>
          <w:sz w:val="19"/>
          <w:szCs w:val="19"/>
        </w:rPr>
      </w:pPr>
      <w:r w:rsidRPr="00441DB8">
        <w:rPr>
          <w:b/>
          <w:sz w:val="19"/>
          <w:szCs w:val="19"/>
          <w:u w:val="single"/>
        </w:rPr>
        <w:t>Tanım:</w:t>
      </w:r>
      <w:r w:rsidRPr="00441DB8">
        <w:rPr>
          <w:sz w:val="19"/>
          <w:szCs w:val="19"/>
        </w:rPr>
        <w:tab/>
        <w:t xml:space="preserve">Sorbitol ve anhidritlerinin kısmi esterleri ile yenebilir ticari stearik asitin bir karışımıdır. </w:t>
      </w:r>
    </w:p>
    <w:p w:rsidR="0091379E" w:rsidRPr="00441DB8" w:rsidRDefault="0091379E" w:rsidP="00815038">
      <w:pPr>
        <w:ind w:left="2880" w:hanging="2880"/>
        <w:jc w:val="both"/>
        <w:rPr>
          <w:sz w:val="19"/>
          <w:szCs w:val="19"/>
        </w:rPr>
      </w:pPr>
    </w:p>
    <w:p w:rsidR="000D0A0D" w:rsidRPr="00441DB8" w:rsidRDefault="000D0A0D" w:rsidP="00815038">
      <w:pPr>
        <w:ind w:firstLine="720"/>
        <w:jc w:val="both"/>
        <w:rPr>
          <w:sz w:val="19"/>
          <w:szCs w:val="19"/>
        </w:rPr>
      </w:pPr>
      <w:r w:rsidRPr="00441DB8">
        <w:rPr>
          <w:b/>
          <w:sz w:val="19"/>
          <w:szCs w:val="19"/>
        </w:rPr>
        <w:t>Einecs:</w:t>
      </w:r>
      <w:r w:rsidRPr="00441DB8">
        <w:rPr>
          <w:sz w:val="19"/>
          <w:szCs w:val="19"/>
        </w:rPr>
        <w:tab/>
      </w:r>
      <w:r w:rsidRPr="00441DB8">
        <w:rPr>
          <w:sz w:val="19"/>
          <w:szCs w:val="19"/>
        </w:rPr>
        <w:tab/>
      </w:r>
      <w:r w:rsidRPr="00441DB8">
        <w:rPr>
          <w:sz w:val="19"/>
          <w:szCs w:val="19"/>
        </w:rPr>
        <w:tab/>
        <w:t>215-664-9</w:t>
      </w:r>
    </w:p>
    <w:p w:rsidR="0091379E" w:rsidRPr="00441DB8" w:rsidRDefault="0091379E" w:rsidP="00815038">
      <w:pPr>
        <w:ind w:firstLine="720"/>
        <w:jc w:val="both"/>
        <w:rPr>
          <w:sz w:val="19"/>
          <w:szCs w:val="19"/>
        </w:rPr>
      </w:pPr>
    </w:p>
    <w:p w:rsidR="0091379E" w:rsidRPr="00441DB8" w:rsidRDefault="0091379E" w:rsidP="00815038">
      <w:pPr>
        <w:ind w:left="2880" w:hanging="2160"/>
        <w:jc w:val="both"/>
        <w:rPr>
          <w:b/>
          <w:sz w:val="19"/>
          <w:szCs w:val="19"/>
        </w:rPr>
      </w:pPr>
      <w:r w:rsidRPr="00441DB8">
        <w:rPr>
          <w:b/>
          <w:sz w:val="19"/>
          <w:szCs w:val="19"/>
        </w:rPr>
        <w:t>Kimyasal adı:</w:t>
      </w:r>
    </w:p>
    <w:p w:rsidR="0091379E" w:rsidRPr="00441DB8" w:rsidRDefault="0091379E" w:rsidP="00815038">
      <w:pPr>
        <w:ind w:left="2880" w:hanging="2160"/>
        <w:jc w:val="both"/>
        <w:rPr>
          <w:b/>
          <w:sz w:val="19"/>
          <w:szCs w:val="19"/>
        </w:rPr>
      </w:pPr>
    </w:p>
    <w:p w:rsidR="0091379E" w:rsidRPr="00441DB8" w:rsidRDefault="0091379E" w:rsidP="00815038">
      <w:pPr>
        <w:ind w:left="2880" w:hanging="2160"/>
        <w:jc w:val="both"/>
        <w:rPr>
          <w:b/>
          <w:sz w:val="19"/>
          <w:szCs w:val="19"/>
        </w:rPr>
      </w:pPr>
      <w:r w:rsidRPr="00441DB8">
        <w:rPr>
          <w:b/>
          <w:sz w:val="19"/>
          <w:szCs w:val="19"/>
        </w:rPr>
        <w:t>Kimyasal formülü:</w:t>
      </w:r>
    </w:p>
    <w:p w:rsidR="0091379E" w:rsidRPr="00441DB8" w:rsidRDefault="0091379E" w:rsidP="00815038">
      <w:pPr>
        <w:ind w:left="2880" w:hanging="2160"/>
        <w:jc w:val="both"/>
        <w:rPr>
          <w:b/>
          <w:sz w:val="19"/>
          <w:szCs w:val="19"/>
        </w:rPr>
      </w:pPr>
    </w:p>
    <w:p w:rsidR="0091379E" w:rsidRPr="00441DB8" w:rsidRDefault="001016C5" w:rsidP="00815038">
      <w:pPr>
        <w:ind w:left="2880" w:hanging="2160"/>
        <w:jc w:val="both"/>
        <w:rPr>
          <w:sz w:val="19"/>
          <w:szCs w:val="19"/>
        </w:rPr>
      </w:pPr>
      <w:r>
        <w:rPr>
          <w:b/>
          <w:sz w:val="19"/>
          <w:szCs w:val="19"/>
        </w:rPr>
        <w:t>Molekül ağırlığı</w:t>
      </w:r>
      <w:r w:rsidR="0091379E" w:rsidRPr="00441DB8">
        <w:rPr>
          <w:b/>
          <w:sz w:val="19"/>
          <w:szCs w:val="19"/>
        </w:rPr>
        <w:t>:</w:t>
      </w:r>
      <w:r w:rsidR="0091379E" w:rsidRPr="00441DB8">
        <w:rPr>
          <w:sz w:val="19"/>
          <w:szCs w:val="19"/>
        </w:rPr>
        <w:tab/>
      </w:r>
    </w:p>
    <w:p w:rsidR="0091379E" w:rsidRPr="00441DB8" w:rsidRDefault="0091379E" w:rsidP="00815038">
      <w:pPr>
        <w:ind w:left="2880" w:hanging="2160"/>
        <w:jc w:val="both"/>
        <w:rPr>
          <w:sz w:val="19"/>
          <w:szCs w:val="19"/>
        </w:rPr>
      </w:pPr>
    </w:p>
    <w:p w:rsidR="000D0A0D" w:rsidRPr="00441DB8" w:rsidRDefault="000D0A0D" w:rsidP="00815038">
      <w:pPr>
        <w:ind w:left="2835" w:hanging="2115"/>
        <w:jc w:val="both"/>
        <w:rPr>
          <w:sz w:val="19"/>
          <w:szCs w:val="19"/>
        </w:rPr>
      </w:pPr>
      <w:r w:rsidRPr="00441DB8">
        <w:rPr>
          <w:b/>
          <w:sz w:val="19"/>
          <w:szCs w:val="19"/>
        </w:rPr>
        <w:t>Analiz:</w:t>
      </w:r>
      <w:r w:rsidRPr="00441DB8">
        <w:rPr>
          <w:sz w:val="19"/>
          <w:szCs w:val="19"/>
        </w:rPr>
        <w:tab/>
        <w:t>İçerik, sorbitol, sorbitan ve izosorbid esterleri karışımının % 95’inden az olmamalıdır.</w:t>
      </w:r>
    </w:p>
    <w:p w:rsidR="000D0A0D" w:rsidRPr="00441DB8" w:rsidRDefault="000D0A0D" w:rsidP="00815038">
      <w:pPr>
        <w:ind w:left="2880" w:hanging="2880"/>
        <w:jc w:val="both"/>
        <w:rPr>
          <w:b/>
          <w:sz w:val="19"/>
          <w:szCs w:val="19"/>
        </w:rPr>
      </w:pPr>
    </w:p>
    <w:p w:rsidR="000D0A0D" w:rsidRPr="00441DB8" w:rsidRDefault="000D0A0D" w:rsidP="00815038">
      <w:pPr>
        <w:ind w:left="2835" w:hanging="2835"/>
        <w:jc w:val="both"/>
        <w:rPr>
          <w:sz w:val="19"/>
          <w:szCs w:val="19"/>
        </w:rPr>
      </w:pPr>
      <w:r w:rsidRPr="00441DB8">
        <w:rPr>
          <w:b/>
          <w:sz w:val="19"/>
          <w:szCs w:val="19"/>
          <w:u w:val="single"/>
        </w:rPr>
        <w:t>Tanımlama:</w:t>
      </w:r>
      <w:r w:rsidRPr="00441DB8">
        <w:rPr>
          <w:sz w:val="19"/>
          <w:szCs w:val="19"/>
        </w:rPr>
        <w:tab/>
        <w:t>Hafif karakteristik bir kokuya sahip, açık kremden ten rengine boncuklar ya da ince tabakalar veya sert, mumsu katı madde.</w:t>
      </w:r>
    </w:p>
    <w:p w:rsidR="000D0A0D" w:rsidRPr="00441DB8" w:rsidRDefault="000D0A0D" w:rsidP="00815038">
      <w:pPr>
        <w:jc w:val="both"/>
        <w:rPr>
          <w:b/>
          <w:sz w:val="19"/>
          <w:szCs w:val="19"/>
          <w:u w:val="single"/>
        </w:rPr>
      </w:pPr>
    </w:p>
    <w:p w:rsidR="000D0A0D" w:rsidRPr="00441DB8" w:rsidRDefault="000D0A0D" w:rsidP="00815038">
      <w:pPr>
        <w:jc w:val="both"/>
        <w:rPr>
          <w:b/>
          <w:sz w:val="19"/>
          <w:szCs w:val="19"/>
          <w:u w:val="single"/>
        </w:rPr>
      </w:pPr>
      <w:r w:rsidRPr="00441DB8">
        <w:rPr>
          <w:b/>
          <w:sz w:val="19"/>
          <w:szCs w:val="19"/>
          <w:u w:val="single"/>
        </w:rPr>
        <w:t>Belirleme:</w:t>
      </w:r>
    </w:p>
    <w:p w:rsidR="0091379E" w:rsidRPr="00441DB8" w:rsidRDefault="0091379E" w:rsidP="00815038">
      <w:pPr>
        <w:ind w:left="2880" w:hanging="2160"/>
        <w:jc w:val="both"/>
        <w:rPr>
          <w:b/>
          <w:sz w:val="19"/>
          <w:szCs w:val="19"/>
        </w:rPr>
      </w:pPr>
    </w:p>
    <w:p w:rsidR="000D0A0D" w:rsidRPr="00441DB8" w:rsidRDefault="000D0A0D" w:rsidP="00815038">
      <w:pPr>
        <w:ind w:left="2835" w:hanging="2115"/>
        <w:jc w:val="both"/>
        <w:rPr>
          <w:sz w:val="19"/>
          <w:szCs w:val="19"/>
        </w:rPr>
      </w:pPr>
      <w:r w:rsidRPr="00441DB8">
        <w:rPr>
          <w:b/>
          <w:sz w:val="19"/>
          <w:szCs w:val="19"/>
        </w:rPr>
        <w:t>Çözünürlük:</w:t>
      </w:r>
      <w:r w:rsidRPr="00441DB8">
        <w:rPr>
          <w:sz w:val="19"/>
          <w:szCs w:val="19"/>
        </w:rPr>
        <w:tab/>
        <w:t xml:space="preserve">Toluen, dioksan, karbon tetraklorür, eter, metanol, etanol ve anilinde, erime noktasının üstündeki sıcaklıklarda çözünür; petrol eteri ve asetonda çözünmez; soğuk suda çözünmez ancak ılık suda dağılır; mineral yağı ve etil asetatta, 50ºC’nin üstündeki sıcaklıklarda bulanıklık oluşturarak olarak çözünür. </w:t>
      </w:r>
    </w:p>
    <w:p w:rsidR="0091379E" w:rsidRPr="00441DB8" w:rsidRDefault="0091379E" w:rsidP="00815038">
      <w:pPr>
        <w:ind w:left="2835" w:hanging="2115"/>
        <w:jc w:val="both"/>
        <w:rPr>
          <w:sz w:val="19"/>
          <w:szCs w:val="19"/>
        </w:rPr>
      </w:pPr>
    </w:p>
    <w:p w:rsidR="000D0A0D" w:rsidRPr="00441DB8" w:rsidRDefault="000D0A0D" w:rsidP="00815038">
      <w:pPr>
        <w:ind w:hanging="2004"/>
        <w:jc w:val="both"/>
        <w:rPr>
          <w:sz w:val="19"/>
          <w:szCs w:val="19"/>
        </w:rPr>
      </w:pPr>
      <w:r w:rsidRPr="00441DB8">
        <w:rPr>
          <w:sz w:val="19"/>
          <w:szCs w:val="19"/>
        </w:rPr>
        <w:t xml:space="preserve"> </w:t>
      </w:r>
      <w:r w:rsidRPr="00441DB8">
        <w:rPr>
          <w:sz w:val="19"/>
          <w:szCs w:val="19"/>
        </w:rPr>
        <w:tab/>
      </w:r>
      <w:r w:rsidRPr="00441DB8">
        <w:rPr>
          <w:sz w:val="19"/>
          <w:szCs w:val="19"/>
        </w:rPr>
        <w:tab/>
      </w:r>
      <w:r w:rsidR="0091379E" w:rsidRPr="00441DB8">
        <w:rPr>
          <w:b/>
          <w:sz w:val="19"/>
          <w:szCs w:val="19"/>
        </w:rPr>
        <w:t>Katılaştır</w:t>
      </w:r>
      <w:r w:rsidRPr="00441DB8">
        <w:rPr>
          <w:b/>
          <w:sz w:val="19"/>
          <w:szCs w:val="19"/>
        </w:rPr>
        <w:t>ma aralığı:</w:t>
      </w:r>
      <w:r w:rsidRPr="00441DB8">
        <w:rPr>
          <w:sz w:val="19"/>
          <w:szCs w:val="19"/>
        </w:rPr>
        <w:tab/>
        <w:t>50-52 ºC.</w:t>
      </w:r>
    </w:p>
    <w:p w:rsidR="0091379E" w:rsidRPr="00441DB8" w:rsidRDefault="0091379E" w:rsidP="00815038">
      <w:pPr>
        <w:ind w:hanging="2004"/>
        <w:jc w:val="both"/>
        <w:rPr>
          <w:sz w:val="19"/>
          <w:szCs w:val="19"/>
        </w:rPr>
      </w:pPr>
    </w:p>
    <w:p w:rsidR="0091379E" w:rsidRPr="00441DB8" w:rsidRDefault="000D0A0D" w:rsidP="00815038">
      <w:pPr>
        <w:ind w:left="720"/>
        <w:jc w:val="both"/>
        <w:rPr>
          <w:b/>
          <w:sz w:val="19"/>
          <w:szCs w:val="19"/>
        </w:rPr>
      </w:pPr>
      <w:r w:rsidRPr="00441DB8">
        <w:rPr>
          <w:b/>
          <w:sz w:val="19"/>
          <w:szCs w:val="19"/>
        </w:rPr>
        <w:t xml:space="preserve">İnfrared absorbsiyon </w:t>
      </w:r>
    </w:p>
    <w:p w:rsidR="000D0A0D" w:rsidRPr="00441DB8" w:rsidRDefault="0091379E" w:rsidP="00815038">
      <w:pPr>
        <w:ind w:left="720"/>
        <w:jc w:val="both"/>
        <w:rPr>
          <w:b/>
          <w:sz w:val="19"/>
          <w:szCs w:val="19"/>
        </w:rPr>
      </w:pPr>
      <w:r w:rsidRPr="00441DB8">
        <w:rPr>
          <w:b/>
          <w:sz w:val="19"/>
          <w:szCs w:val="19"/>
        </w:rPr>
        <w:t>s</w:t>
      </w:r>
      <w:r w:rsidR="000D0A0D" w:rsidRPr="00441DB8">
        <w:rPr>
          <w:b/>
          <w:sz w:val="19"/>
          <w:szCs w:val="19"/>
        </w:rPr>
        <w:t>pektrumu</w:t>
      </w:r>
      <w:r w:rsidRPr="00441DB8">
        <w:rPr>
          <w:b/>
          <w:sz w:val="19"/>
          <w:szCs w:val="19"/>
        </w:rPr>
        <w:t>:</w:t>
      </w:r>
      <w:r w:rsidRPr="00441DB8">
        <w:rPr>
          <w:b/>
          <w:sz w:val="19"/>
          <w:szCs w:val="19"/>
        </w:rPr>
        <w:tab/>
      </w:r>
      <w:r w:rsidRPr="00441DB8">
        <w:rPr>
          <w:b/>
          <w:sz w:val="19"/>
          <w:szCs w:val="19"/>
        </w:rPr>
        <w:tab/>
      </w:r>
      <w:r w:rsidR="000D0A0D" w:rsidRPr="00441DB8">
        <w:rPr>
          <w:sz w:val="19"/>
          <w:szCs w:val="19"/>
        </w:rPr>
        <w:t>Poliolun kısmi yağ asiti esterinin karakteristiğidir.</w:t>
      </w:r>
    </w:p>
    <w:p w:rsidR="000D0A0D" w:rsidRPr="00441DB8" w:rsidRDefault="000D0A0D" w:rsidP="00815038">
      <w:pPr>
        <w:ind w:left="120" w:hanging="120"/>
        <w:jc w:val="both"/>
        <w:rPr>
          <w:b/>
          <w:sz w:val="19"/>
          <w:szCs w:val="19"/>
        </w:rPr>
      </w:pPr>
    </w:p>
    <w:p w:rsidR="000D0A0D" w:rsidRPr="00441DB8" w:rsidRDefault="000D0A0D" w:rsidP="00815038">
      <w:pPr>
        <w:ind w:left="120" w:hanging="120"/>
        <w:jc w:val="both"/>
        <w:rPr>
          <w:b/>
          <w:sz w:val="19"/>
          <w:szCs w:val="19"/>
          <w:u w:val="single"/>
        </w:rPr>
      </w:pPr>
      <w:r w:rsidRPr="00441DB8">
        <w:rPr>
          <w:b/>
          <w:sz w:val="19"/>
          <w:szCs w:val="19"/>
          <w:u w:val="single"/>
        </w:rPr>
        <w:t>Saflık:</w:t>
      </w:r>
    </w:p>
    <w:p w:rsidR="0091379E" w:rsidRPr="00441DB8" w:rsidRDefault="0091379E" w:rsidP="00815038">
      <w:pPr>
        <w:ind w:left="120" w:hanging="120"/>
        <w:jc w:val="both"/>
        <w:rPr>
          <w:b/>
          <w:sz w:val="19"/>
          <w:szCs w:val="19"/>
          <w:u w:val="single"/>
        </w:rPr>
      </w:pPr>
    </w:p>
    <w:p w:rsidR="000D0A0D" w:rsidRPr="00441DB8" w:rsidRDefault="000D0A0D" w:rsidP="00815038">
      <w:pPr>
        <w:jc w:val="both"/>
        <w:rPr>
          <w:sz w:val="19"/>
          <w:szCs w:val="19"/>
        </w:rPr>
      </w:pPr>
      <w:r w:rsidRPr="00441DB8">
        <w:rPr>
          <w:sz w:val="19"/>
          <w:szCs w:val="19"/>
        </w:rPr>
        <w:t xml:space="preserve">  </w:t>
      </w:r>
      <w:r w:rsidRPr="00441DB8">
        <w:rPr>
          <w:sz w:val="19"/>
          <w:szCs w:val="19"/>
        </w:rPr>
        <w:tab/>
      </w:r>
      <w:r w:rsidRPr="00441DB8">
        <w:rPr>
          <w:b/>
          <w:sz w:val="19"/>
          <w:szCs w:val="19"/>
        </w:rPr>
        <w:t>Su</w:t>
      </w:r>
      <w:r w:rsidR="0091379E" w:rsidRPr="00441DB8">
        <w:rPr>
          <w:b/>
          <w:sz w:val="19"/>
          <w:szCs w:val="19"/>
        </w:rPr>
        <w:t xml:space="preserve"> içeriği</w:t>
      </w:r>
      <w:r w:rsidRPr="00441DB8">
        <w:rPr>
          <w:b/>
          <w:sz w:val="19"/>
          <w:szCs w:val="19"/>
        </w:rPr>
        <w:t>:</w:t>
      </w:r>
      <w:r w:rsidR="0091379E" w:rsidRPr="00441DB8">
        <w:rPr>
          <w:sz w:val="19"/>
          <w:szCs w:val="19"/>
        </w:rPr>
        <w:tab/>
      </w:r>
      <w:r w:rsidR="0091379E" w:rsidRPr="00441DB8">
        <w:rPr>
          <w:sz w:val="19"/>
          <w:szCs w:val="19"/>
        </w:rPr>
        <w:tab/>
      </w:r>
      <w:r w:rsidRPr="00441DB8">
        <w:rPr>
          <w:sz w:val="19"/>
          <w:szCs w:val="19"/>
        </w:rPr>
        <w:t>% 2’den fazla olmamalıdır</w:t>
      </w:r>
      <w:r w:rsidRPr="00441DB8">
        <w:rPr>
          <w:sz w:val="19"/>
          <w:szCs w:val="19"/>
        </w:rPr>
        <w:tab/>
        <w:t>(Karl Fischer yöntemi).</w:t>
      </w:r>
    </w:p>
    <w:p w:rsidR="0091379E" w:rsidRPr="00441DB8" w:rsidRDefault="0091379E" w:rsidP="00815038">
      <w:pPr>
        <w:jc w:val="both"/>
        <w:rPr>
          <w:sz w:val="19"/>
          <w:szCs w:val="19"/>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Sülfatlandırılmış kül:</w:t>
      </w:r>
      <w:r w:rsidRPr="00441DB8">
        <w:rPr>
          <w:rFonts w:eastAsia="Calibri"/>
          <w:sz w:val="19"/>
          <w:szCs w:val="19"/>
          <w:lang w:eastAsia="en-US"/>
        </w:rPr>
        <w:tab/>
        <w:t>% 0.5’den fazla olmamalıdır.</w:t>
      </w:r>
    </w:p>
    <w:p w:rsidR="0091379E" w:rsidRPr="00441DB8" w:rsidRDefault="0091379E" w:rsidP="00815038">
      <w:pPr>
        <w:ind w:firstLine="720"/>
        <w:jc w:val="both"/>
        <w:rPr>
          <w:rFonts w:eastAsia="Calibri"/>
          <w:sz w:val="19"/>
          <w:szCs w:val="19"/>
          <w:lang w:eastAsia="en-US"/>
        </w:rPr>
      </w:pPr>
    </w:p>
    <w:p w:rsidR="000D0A0D" w:rsidRPr="00441DB8" w:rsidRDefault="00FE46D5" w:rsidP="00815038">
      <w:pPr>
        <w:ind w:firstLine="720"/>
        <w:jc w:val="both"/>
        <w:rPr>
          <w:rFonts w:eastAsia="Calibri"/>
          <w:sz w:val="19"/>
          <w:szCs w:val="19"/>
          <w:lang w:eastAsia="en-US"/>
        </w:rPr>
      </w:pPr>
      <w:r w:rsidRPr="00441DB8">
        <w:rPr>
          <w:rFonts w:eastAsia="Calibri"/>
          <w:b/>
          <w:sz w:val="19"/>
          <w:szCs w:val="19"/>
          <w:lang w:eastAsia="en-US"/>
        </w:rPr>
        <w:t>Asit değeri</w:t>
      </w:r>
      <w:r w:rsidR="000D0A0D" w:rsidRPr="00441DB8">
        <w:rPr>
          <w:rFonts w:eastAsia="Calibri"/>
          <w:b/>
          <w:sz w:val="19"/>
          <w:szCs w:val="19"/>
          <w:lang w:eastAsia="en-US"/>
        </w:rPr>
        <w:t>:</w:t>
      </w:r>
      <w:r w:rsidR="000D0A0D" w:rsidRPr="00441DB8">
        <w:rPr>
          <w:rFonts w:eastAsia="Calibri"/>
          <w:sz w:val="19"/>
          <w:szCs w:val="19"/>
          <w:lang w:eastAsia="en-US"/>
        </w:rPr>
        <w:tab/>
      </w:r>
      <w:r w:rsidR="000D0A0D" w:rsidRPr="00441DB8">
        <w:rPr>
          <w:rFonts w:eastAsia="Calibri"/>
          <w:sz w:val="19"/>
          <w:szCs w:val="19"/>
          <w:lang w:eastAsia="en-US"/>
        </w:rPr>
        <w:tab/>
        <w:t>10’dan fazla olmamalıdır.</w:t>
      </w:r>
    </w:p>
    <w:p w:rsidR="0091379E" w:rsidRPr="00441DB8" w:rsidRDefault="0091379E" w:rsidP="00815038">
      <w:pPr>
        <w:ind w:firstLine="720"/>
        <w:jc w:val="both"/>
        <w:rPr>
          <w:rFonts w:eastAsia="Calibri"/>
          <w:sz w:val="19"/>
          <w:szCs w:val="19"/>
          <w:lang w:eastAsia="en-US"/>
        </w:rPr>
      </w:pPr>
    </w:p>
    <w:p w:rsidR="000D0A0D" w:rsidRPr="00441DB8" w:rsidRDefault="000D0A0D" w:rsidP="00815038">
      <w:pPr>
        <w:ind w:left="60" w:firstLine="660"/>
        <w:jc w:val="both"/>
        <w:rPr>
          <w:rFonts w:eastAsia="Calibri"/>
          <w:sz w:val="19"/>
          <w:szCs w:val="19"/>
          <w:lang w:eastAsia="en-US"/>
        </w:rPr>
      </w:pPr>
      <w:r w:rsidRPr="00441DB8">
        <w:rPr>
          <w:rFonts w:eastAsia="Calibri"/>
          <w:b/>
          <w:sz w:val="19"/>
          <w:szCs w:val="19"/>
          <w:lang w:eastAsia="en-US"/>
        </w:rPr>
        <w:t>Sabunlaşma sayısı:</w:t>
      </w:r>
      <w:r w:rsidRPr="00441DB8">
        <w:rPr>
          <w:rFonts w:eastAsia="Calibri"/>
          <w:sz w:val="19"/>
          <w:szCs w:val="19"/>
          <w:lang w:eastAsia="en-US"/>
        </w:rPr>
        <w:tab/>
        <w:t>147’den az ve 157’den fazla olmamalıdır.</w:t>
      </w:r>
    </w:p>
    <w:p w:rsidR="0091379E" w:rsidRPr="00441DB8" w:rsidRDefault="0091379E" w:rsidP="00815038">
      <w:pPr>
        <w:ind w:left="60" w:firstLine="660"/>
        <w:jc w:val="both"/>
        <w:rPr>
          <w:rFonts w:eastAsia="Calibri"/>
          <w:sz w:val="19"/>
          <w:szCs w:val="19"/>
          <w:lang w:eastAsia="en-US"/>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 xml:space="preserve">Hidroksil </w:t>
      </w:r>
      <w:r w:rsidR="00FE46D5" w:rsidRPr="00441DB8">
        <w:rPr>
          <w:rFonts w:eastAsia="Calibri"/>
          <w:b/>
          <w:sz w:val="19"/>
          <w:szCs w:val="19"/>
          <w:lang w:eastAsia="en-US"/>
        </w:rPr>
        <w:t>değeri</w:t>
      </w:r>
      <w:r w:rsidRPr="00441DB8">
        <w:rPr>
          <w:rFonts w:eastAsia="Calibri"/>
          <w:b/>
          <w:sz w:val="19"/>
          <w:szCs w:val="19"/>
          <w:lang w:eastAsia="en-US"/>
        </w:rPr>
        <w:t>:</w:t>
      </w:r>
      <w:r w:rsidRPr="00441DB8">
        <w:rPr>
          <w:rFonts w:eastAsia="Calibri"/>
          <w:sz w:val="19"/>
          <w:szCs w:val="19"/>
          <w:lang w:eastAsia="en-US"/>
        </w:rPr>
        <w:tab/>
      </w:r>
      <w:r w:rsidRPr="00441DB8">
        <w:rPr>
          <w:rFonts w:eastAsia="Calibri"/>
          <w:sz w:val="19"/>
          <w:szCs w:val="19"/>
          <w:lang w:eastAsia="en-US"/>
        </w:rPr>
        <w:tab/>
        <w:t>235’den az ve 260’dan fazla olmamalıdır.</w:t>
      </w:r>
    </w:p>
    <w:p w:rsidR="0091379E" w:rsidRPr="00441DB8" w:rsidRDefault="0091379E" w:rsidP="00815038">
      <w:pPr>
        <w:ind w:firstLine="720"/>
        <w:jc w:val="both"/>
        <w:rPr>
          <w:rFonts w:eastAsia="Calibri"/>
          <w:sz w:val="19"/>
          <w:szCs w:val="19"/>
          <w:lang w:eastAsia="en-US"/>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Arsenik:</w:t>
      </w:r>
      <w:r w:rsidR="0091379E" w:rsidRPr="00441DB8">
        <w:rPr>
          <w:rFonts w:eastAsia="Calibri"/>
          <w:sz w:val="19"/>
          <w:szCs w:val="19"/>
          <w:lang w:eastAsia="en-US"/>
        </w:rPr>
        <w:tab/>
      </w:r>
      <w:r w:rsidR="0091379E" w:rsidRPr="00441DB8">
        <w:rPr>
          <w:rFonts w:eastAsia="Calibri"/>
          <w:sz w:val="19"/>
          <w:szCs w:val="19"/>
          <w:lang w:eastAsia="en-US"/>
        </w:rPr>
        <w:tab/>
      </w:r>
      <w:r w:rsidRPr="00441DB8">
        <w:rPr>
          <w:rFonts w:eastAsia="Calibri"/>
          <w:sz w:val="19"/>
          <w:szCs w:val="19"/>
          <w:lang w:eastAsia="en-US"/>
        </w:rPr>
        <w:t>3 mg/kg’dan fazla olmamalıdır.</w:t>
      </w:r>
    </w:p>
    <w:p w:rsidR="0091379E" w:rsidRPr="00441DB8" w:rsidRDefault="0091379E" w:rsidP="00815038">
      <w:pPr>
        <w:ind w:firstLine="720"/>
        <w:jc w:val="both"/>
        <w:rPr>
          <w:rFonts w:eastAsia="Calibri"/>
          <w:sz w:val="19"/>
          <w:szCs w:val="19"/>
          <w:lang w:eastAsia="en-US"/>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Kurşun:</w:t>
      </w:r>
      <w:r w:rsidR="0091379E" w:rsidRPr="00441DB8">
        <w:rPr>
          <w:rFonts w:eastAsia="Calibri"/>
          <w:sz w:val="19"/>
          <w:szCs w:val="19"/>
          <w:lang w:eastAsia="en-US"/>
        </w:rPr>
        <w:tab/>
      </w:r>
      <w:r w:rsidR="0091379E" w:rsidRPr="00441DB8">
        <w:rPr>
          <w:rFonts w:eastAsia="Calibri"/>
          <w:sz w:val="19"/>
          <w:szCs w:val="19"/>
          <w:lang w:eastAsia="en-US"/>
        </w:rPr>
        <w:tab/>
      </w:r>
      <w:r w:rsidR="0091379E" w:rsidRPr="00441DB8">
        <w:rPr>
          <w:rFonts w:eastAsia="Calibri"/>
          <w:sz w:val="19"/>
          <w:szCs w:val="19"/>
          <w:lang w:eastAsia="en-US"/>
        </w:rPr>
        <w:tab/>
        <w:t>2</w:t>
      </w:r>
      <w:r w:rsidRPr="00441DB8">
        <w:rPr>
          <w:rFonts w:eastAsia="Calibri"/>
          <w:sz w:val="19"/>
          <w:szCs w:val="19"/>
          <w:lang w:eastAsia="en-US"/>
        </w:rPr>
        <w:t xml:space="preserve"> mg/kg’dan fazla olmamalıdır.</w:t>
      </w:r>
    </w:p>
    <w:p w:rsidR="0091379E" w:rsidRPr="00441DB8" w:rsidRDefault="0091379E" w:rsidP="00815038">
      <w:pPr>
        <w:ind w:firstLine="720"/>
        <w:jc w:val="both"/>
        <w:rPr>
          <w:rFonts w:eastAsia="Calibri"/>
          <w:sz w:val="19"/>
          <w:szCs w:val="19"/>
          <w:lang w:eastAsia="en-US"/>
        </w:rPr>
      </w:pPr>
    </w:p>
    <w:p w:rsidR="000D0A0D" w:rsidRPr="00441DB8" w:rsidRDefault="008A2DDD" w:rsidP="00815038">
      <w:pPr>
        <w:ind w:firstLine="720"/>
        <w:jc w:val="both"/>
        <w:rPr>
          <w:rFonts w:eastAsia="Calibri"/>
          <w:sz w:val="19"/>
          <w:szCs w:val="19"/>
          <w:lang w:eastAsia="en-US"/>
        </w:rPr>
      </w:pPr>
      <w:r w:rsidRPr="00441DB8">
        <w:rPr>
          <w:rFonts w:eastAsia="Calibri"/>
          <w:b/>
          <w:sz w:val="19"/>
          <w:szCs w:val="19"/>
          <w:lang w:eastAsia="en-US"/>
        </w:rPr>
        <w:t>Civa</w:t>
      </w:r>
      <w:r w:rsidR="000D0A0D" w:rsidRPr="00441DB8">
        <w:rPr>
          <w:rFonts w:eastAsia="Calibri"/>
          <w:b/>
          <w:sz w:val="19"/>
          <w:szCs w:val="19"/>
          <w:lang w:eastAsia="en-US"/>
        </w:rPr>
        <w:t>:</w:t>
      </w:r>
      <w:r w:rsidR="000D0A0D" w:rsidRPr="00441DB8">
        <w:rPr>
          <w:rFonts w:eastAsia="Calibri"/>
          <w:sz w:val="19"/>
          <w:szCs w:val="19"/>
          <w:lang w:eastAsia="en-US"/>
        </w:rPr>
        <w:tab/>
      </w:r>
      <w:r w:rsidR="000D0A0D" w:rsidRPr="00441DB8">
        <w:rPr>
          <w:rFonts w:eastAsia="Calibri"/>
          <w:sz w:val="19"/>
          <w:szCs w:val="19"/>
          <w:lang w:eastAsia="en-US"/>
        </w:rPr>
        <w:tab/>
      </w:r>
      <w:r w:rsidR="000D0A0D" w:rsidRPr="00441DB8">
        <w:rPr>
          <w:rFonts w:eastAsia="Calibri"/>
          <w:sz w:val="19"/>
          <w:szCs w:val="19"/>
          <w:lang w:eastAsia="en-US"/>
        </w:rPr>
        <w:tab/>
        <w:t>1 mg/kg’dan fazla olmamalıdır.</w:t>
      </w:r>
    </w:p>
    <w:p w:rsidR="0091379E" w:rsidRPr="00441DB8" w:rsidRDefault="0091379E" w:rsidP="00815038">
      <w:pPr>
        <w:ind w:firstLine="720"/>
        <w:jc w:val="both"/>
        <w:rPr>
          <w:rFonts w:eastAsia="Calibri"/>
          <w:sz w:val="19"/>
          <w:szCs w:val="19"/>
          <w:lang w:eastAsia="en-US"/>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Kadmiyum:</w:t>
      </w:r>
      <w:r w:rsidRPr="00441DB8">
        <w:rPr>
          <w:rFonts w:eastAsia="Calibri"/>
          <w:sz w:val="19"/>
          <w:szCs w:val="19"/>
          <w:lang w:eastAsia="en-US"/>
        </w:rPr>
        <w:tab/>
      </w:r>
      <w:r w:rsidRPr="00441DB8">
        <w:rPr>
          <w:rFonts w:eastAsia="Calibri"/>
          <w:sz w:val="19"/>
          <w:szCs w:val="19"/>
          <w:lang w:eastAsia="en-US"/>
        </w:rPr>
        <w:tab/>
        <w:t>1 mg/kg’dan fazla olmamalıdır.</w:t>
      </w:r>
    </w:p>
    <w:p w:rsidR="0091379E" w:rsidRPr="00441DB8" w:rsidRDefault="0091379E" w:rsidP="00815038">
      <w:pPr>
        <w:ind w:left="60"/>
        <w:jc w:val="both"/>
        <w:rPr>
          <w:rFonts w:eastAsia="Calibri"/>
          <w:sz w:val="19"/>
          <w:szCs w:val="19"/>
          <w:lang w:eastAsia="en-US"/>
        </w:rPr>
      </w:pPr>
    </w:p>
    <w:p w:rsidR="0091379E" w:rsidRPr="00441DB8" w:rsidRDefault="0091379E" w:rsidP="00815038">
      <w:pPr>
        <w:ind w:left="60"/>
        <w:jc w:val="both"/>
        <w:rPr>
          <w:rFonts w:eastAsia="Calibri"/>
          <w:sz w:val="19"/>
          <w:szCs w:val="19"/>
          <w:lang w:eastAsia="en-US"/>
        </w:rPr>
      </w:pPr>
    </w:p>
    <w:p w:rsidR="000D0A0D" w:rsidRPr="00441DB8" w:rsidRDefault="000D0A0D" w:rsidP="00815038">
      <w:pPr>
        <w:jc w:val="both"/>
        <w:rPr>
          <w:b/>
          <w:sz w:val="19"/>
          <w:szCs w:val="19"/>
          <w:u w:val="single"/>
        </w:rPr>
      </w:pPr>
      <w:r w:rsidRPr="00441DB8">
        <w:rPr>
          <w:b/>
          <w:sz w:val="19"/>
          <w:szCs w:val="19"/>
          <w:u w:val="single"/>
        </w:rPr>
        <w:t>E 492 SORBİTAN TRİSTEARAT</w:t>
      </w:r>
    </w:p>
    <w:p w:rsidR="000D0A0D" w:rsidRPr="00441DB8" w:rsidRDefault="000D0A0D" w:rsidP="00815038">
      <w:pPr>
        <w:jc w:val="both"/>
        <w:rPr>
          <w:b/>
          <w:sz w:val="19"/>
          <w:szCs w:val="19"/>
        </w:rPr>
      </w:pPr>
    </w:p>
    <w:p w:rsidR="0091379E" w:rsidRPr="00441DB8" w:rsidRDefault="0091379E" w:rsidP="00815038">
      <w:pPr>
        <w:ind w:left="2880" w:hanging="2880"/>
        <w:jc w:val="both"/>
        <w:rPr>
          <w:b/>
          <w:sz w:val="19"/>
          <w:szCs w:val="19"/>
          <w:u w:val="single"/>
        </w:rPr>
      </w:pPr>
      <w:r w:rsidRPr="00441DB8">
        <w:rPr>
          <w:b/>
          <w:sz w:val="19"/>
          <w:szCs w:val="19"/>
          <w:u w:val="single"/>
        </w:rPr>
        <w:t>Eşanlamlılar:</w:t>
      </w:r>
    </w:p>
    <w:p w:rsidR="0091379E" w:rsidRPr="00441DB8" w:rsidRDefault="0091379E" w:rsidP="00815038">
      <w:pPr>
        <w:ind w:left="2880" w:hanging="2880"/>
        <w:jc w:val="both"/>
        <w:rPr>
          <w:b/>
          <w:sz w:val="19"/>
          <w:szCs w:val="19"/>
          <w:u w:val="single"/>
        </w:rPr>
      </w:pPr>
    </w:p>
    <w:p w:rsidR="000D0A0D" w:rsidRPr="00441DB8" w:rsidRDefault="000D0A0D" w:rsidP="00815038">
      <w:pPr>
        <w:ind w:left="2835" w:hanging="2835"/>
        <w:jc w:val="both"/>
        <w:rPr>
          <w:sz w:val="19"/>
          <w:szCs w:val="19"/>
        </w:rPr>
      </w:pPr>
      <w:r w:rsidRPr="00441DB8">
        <w:rPr>
          <w:b/>
          <w:sz w:val="19"/>
          <w:szCs w:val="19"/>
          <w:u w:val="single"/>
        </w:rPr>
        <w:t>Tanım:</w:t>
      </w:r>
      <w:r w:rsidRPr="00441DB8">
        <w:rPr>
          <w:b/>
          <w:sz w:val="19"/>
          <w:szCs w:val="19"/>
        </w:rPr>
        <w:tab/>
      </w:r>
      <w:r w:rsidRPr="00441DB8">
        <w:rPr>
          <w:sz w:val="19"/>
          <w:szCs w:val="19"/>
        </w:rPr>
        <w:t>Sorbitol ve anhidritlerinin kısmi esterleri ile yenebilir ticari stearik asitin bir karışımıdır.</w:t>
      </w:r>
    </w:p>
    <w:p w:rsidR="0091379E" w:rsidRPr="00441DB8" w:rsidRDefault="0091379E" w:rsidP="00815038">
      <w:pPr>
        <w:ind w:left="2880" w:hanging="2880"/>
        <w:jc w:val="both"/>
        <w:rPr>
          <w:sz w:val="19"/>
          <w:szCs w:val="19"/>
        </w:rPr>
      </w:pPr>
    </w:p>
    <w:p w:rsidR="000D0A0D" w:rsidRPr="00441DB8" w:rsidRDefault="000D0A0D" w:rsidP="00815038">
      <w:pPr>
        <w:ind w:firstLine="720"/>
        <w:jc w:val="both"/>
        <w:rPr>
          <w:sz w:val="19"/>
          <w:szCs w:val="19"/>
        </w:rPr>
      </w:pPr>
      <w:r w:rsidRPr="00441DB8">
        <w:rPr>
          <w:b/>
          <w:sz w:val="19"/>
          <w:szCs w:val="19"/>
        </w:rPr>
        <w:t>Einecs:</w:t>
      </w:r>
      <w:r w:rsidRPr="00441DB8">
        <w:rPr>
          <w:sz w:val="19"/>
          <w:szCs w:val="19"/>
        </w:rPr>
        <w:tab/>
      </w:r>
      <w:r w:rsidRPr="00441DB8">
        <w:rPr>
          <w:sz w:val="19"/>
          <w:szCs w:val="19"/>
        </w:rPr>
        <w:tab/>
      </w:r>
      <w:r w:rsidRPr="00441DB8">
        <w:rPr>
          <w:sz w:val="19"/>
          <w:szCs w:val="19"/>
        </w:rPr>
        <w:tab/>
        <w:t>247-891-4</w:t>
      </w:r>
    </w:p>
    <w:p w:rsidR="0091379E" w:rsidRPr="00441DB8" w:rsidRDefault="0091379E" w:rsidP="00815038">
      <w:pPr>
        <w:ind w:firstLine="720"/>
        <w:jc w:val="both"/>
        <w:rPr>
          <w:sz w:val="19"/>
          <w:szCs w:val="19"/>
        </w:rPr>
      </w:pPr>
    </w:p>
    <w:p w:rsidR="0091379E" w:rsidRPr="00441DB8" w:rsidRDefault="0091379E" w:rsidP="00815038">
      <w:pPr>
        <w:ind w:left="2880" w:hanging="2160"/>
        <w:jc w:val="both"/>
        <w:rPr>
          <w:b/>
          <w:sz w:val="19"/>
          <w:szCs w:val="19"/>
        </w:rPr>
      </w:pPr>
      <w:r w:rsidRPr="00441DB8">
        <w:rPr>
          <w:b/>
          <w:sz w:val="19"/>
          <w:szCs w:val="19"/>
        </w:rPr>
        <w:lastRenderedPageBreak/>
        <w:t>Kimyasal adı:</w:t>
      </w:r>
    </w:p>
    <w:p w:rsidR="0091379E" w:rsidRPr="00441DB8" w:rsidRDefault="0091379E" w:rsidP="00815038">
      <w:pPr>
        <w:ind w:left="2880" w:hanging="2160"/>
        <w:jc w:val="both"/>
        <w:rPr>
          <w:b/>
          <w:sz w:val="19"/>
          <w:szCs w:val="19"/>
        </w:rPr>
      </w:pPr>
    </w:p>
    <w:p w:rsidR="0091379E" w:rsidRPr="00441DB8" w:rsidRDefault="0091379E" w:rsidP="00815038">
      <w:pPr>
        <w:ind w:left="2880" w:hanging="2160"/>
        <w:jc w:val="both"/>
        <w:rPr>
          <w:b/>
          <w:sz w:val="19"/>
          <w:szCs w:val="19"/>
        </w:rPr>
      </w:pPr>
      <w:r w:rsidRPr="00441DB8">
        <w:rPr>
          <w:b/>
          <w:sz w:val="19"/>
          <w:szCs w:val="19"/>
        </w:rPr>
        <w:t>Kimyasal formülü:</w:t>
      </w:r>
    </w:p>
    <w:p w:rsidR="0091379E" w:rsidRPr="00441DB8" w:rsidRDefault="0091379E" w:rsidP="00815038">
      <w:pPr>
        <w:ind w:left="2880" w:hanging="2160"/>
        <w:jc w:val="both"/>
        <w:rPr>
          <w:b/>
          <w:sz w:val="19"/>
          <w:szCs w:val="19"/>
        </w:rPr>
      </w:pPr>
    </w:p>
    <w:p w:rsidR="0091379E" w:rsidRPr="00441DB8" w:rsidRDefault="001016C5" w:rsidP="00815038">
      <w:pPr>
        <w:ind w:left="2880" w:hanging="2160"/>
        <w:jc w:val="both"/>
        <w:rPr>
          <w:b/>
          <w:sz w:val="19"/>
          <w:szCs w:val="19"/>
        </w:rPr>
      </w:pPr>
      <w:r>
        <w:rPr>
          <w:b/>
          <w:sz w:val="19"/>
          <w:szCs w:val="19"/>
        </w:rPr>
        <w:t>Molekül ağırlığı</w:t>
      </w:r>
      <w:r w:rsidR="0091379E" w:rsidRPr="00441DB8">
        <w:rPr>
          <w:b/>
          <w:sz w:val="19"/>
          <w:szCs w:val="19"/>
        </w:rPr>
        <w:t>:</w:t>
      </w:r>
    </w:p>
    <w:p w:rsidR="0091379E" w:rsidRPr="00441DB8" w:rsidRDefault="0091379E" w:rsidP="00815038">
      <w:pPr>
        <w:ind w:left="2880" w:hanging="2160"/>
        <w:jc w:val="both"/>
        <w:rPr>
          <w:b/>
          <w:sz w:val="19"/>
          <w:szCs w:val="19"/>
        </w:rPr>
      </w:pPr>
    </w:p>
    <w:p w:rsidR="000D0A0D" w:rsidRPr="00441DB8" w:rsidRDefault="000D0A0D" w:rsidP="00815038">
      <w:pPr>
        <w:ind w:left="2835" w:hanging="2115"/>
        <w:jc w:val="both"/>
        <w:rPr>
          <w:sz w:val="19"/>
          <w:szCs w:val="19"/>
        </w:rPr>
      </w:pPr>
      <w:r w:rsidRPr="00441DB8">
        <w:rPr>
          <w:b/>
          <w:sz w:val="19"/>
          <w:szCs w:val="19"/>
        </w:rPr>
        <w:t>Analiz:</w:t>
      </w:r>
      <w:r w:rsidRPr="00441DB8">
        <w:rPr>
          <w:sz w:val="19"/>
          <w:szCs w:val="19"/>
        </w:rPr>
        <w:tab/>
        <w:t>İçeriği sorbitol, sorbitan ve izosorbid esterleri karışımının % 95’inden az olmamalıdır.</w:t>
      </w:r>
    </w:p>
    <w:p w:rsidR="000D0A0D" w:rsidRPr="00441DB8" w:rsidRDefault="000D0A0D" w:rsidP="00815038">
      <w:pPr>
        <w:ind w:left="2880" w:hanging="2880"/>
        <w:jc w:val="both"/>
        <w:rPr>
          <w:b/>
          <w:sz w:val="19"/>
          <w:szCs w:val="19"/>
        </w:rPr>
      </w:pPr>
    </w:p>
    <w:p w:rsidR="000D0A0D" w:rsidRPr="00441DB8" w:rsidRDefault="000D0A0D" w:rsidP="00815038">
      <w:pPr>
        <w:ind w:left="2835" w:hanging="2835"/>
        <w:jc w:val="both"/>
        <w:rPr>
          <w:sz w:val="19"/>
          <w:szCs w:val="19"/>
        </w:rPr>
      </w:pPr>
      <w:r w:rsidRPr="00441DB8">
        <w:rPr>
          <w:b/>
          <w:sz w:val="19"/>
          <w:szCs w:val="19"/>
          <w:u w:val="single"/>
        </w:rPr>
        <w:t>Tanımlama:</w:t>
      </w:r>
      <w:r w:rsidRPr="00441DB8">
        <w:rPr>
          <w:sz w:val="19"/>
          <w:szCs w:val="19"/>
        </w:rPr>
        <w:tab/>
        <w:t>Hafif bir kokuya sahip, açık kremden ten rengine boncuklar ya da ince tabakalar veya sert, mumsu katı madde.</w:t>
      </w:r>
    </w:p>
    <w:p w:rsidR="000D0A0D" w:rsidRPr="00441DB8" w:rsidRDefault="000D0A0D" w:rsidP="00815038">
      <w:pPr>
        <w:jc w:val="both"/>
        <w:rPr>
          <w:b/>
          <w:sz w:val="19"/>
          <w:szCs w:val="19"/>
        </w:rPr>
      </w:pPr>
    </w:p>
    <w:p w:rsidR="000D0A0D" w:rsidRPr="00441DB8" w:rsidRDefault="000D0A0D" w:rsidP="00815038">
      <w:pPr>
        <w:jc w:val="both"/>
        <w:rPr>
          <w:sz w:val="19"/>
          <w:szCs w:val="19"/>
          <w:u w:val="single"/>
        </w:rPr>
      </w:pPr>
      <w:r w:rsidRPr="00441DB8">
        <w:rPr>
          <w:b/>
          <w:sz w:val="19"/>
          <w:szCs w:val="19"/>
          <w:u w:val="single"/>
        </w:rPr>
        <w:t>Belirleme:</w:t>
      </w:r>
    </w:p>
    <w:p w:rsidR="0091379E" w:rsidRPr="00441DB8" w:rsidRDefault="0091379E" w:rsidP="00815038">
      <w:pPr>
        <w:ind w:left="2880" w:hanging="2160"/>
        <w:jc w:val="both"/>
        <w:rPr>
          <w:b/>
          <w:sz w:val="19"/>
          <w:szCs w:val="19"/>
        </w:rPr>
      </w:pPr>
    </w:p>
    <w:p w:rsidR="000D0A0D" w:rsidRPr="00441DB8" w:rsidRDefault="000D0A0D" w:rsidP="00815038">
      <w:pPr>
        <w:ind w:left="2835" w:hanging="2115"/>
        <w:jc w:val="both"/>
        <w:rPr>
          <w:sz w:val="19"/>
          <w:szCs w:val="19"/>
        </w:rPr>
      </w:pPr>
      <w:r w:rsidRPr="00441DB8">
        <w:rPr>
          <w:b/>
          <w:sz w:val="19"/>
          <w:szCs w:val="19"/>
        </w:rPr>
        <w:t>Çözünürlük:</w:t>
      </w:r>
      <w:r w:rsidRPr="00441DB8">
        <w:rPr>
          <w:sz w:val="19"/>
          <w:szCs w:val="19"/>
        </w:rPr>
        <w:tab/>
        <w:t xml:space="preserve">Toluen, eter, karbon tetraklorür ve etil asetatta hafif çözünür; petrol eteri, mineral yağ, bitkisel yağlar, aseton ve dioksanda dağılır; suda, metanol ve etanolde çözünmez. </w:t>
      </w:r>
    </w:p>
    <w:p w:rsidR="0091379E" w:rsidRPr="00441DB8" w:rsidRDefault="0091379E" w:rsidP="00815038">
      <w:pPr>
        <w:ind w:left="2835" w:hanging="2115"/>
        <w:jc w:val="both"/>
        <w:rPr>
          <w:sz w:val="19"/>
          <w:szCs w:val="19"/>
        </w:rPr>
      </w:pPr>
    </w:p>
    <w:p w:rsidR="000D0A0D" w:rsidRPr="00441DB8" w:rsidRDefault="00505D8E" w:rsidP="00815038">
      <w:pPr>
        <w:ind w:left="2880" w:hanging="2160"/>
        <w:jc w:val="both"/>
        <w:rPr>
          <w:sz w:val="19"/>
          <w:szCs w:val="19"/>
        </w:rPr>
      </w:pPr>
      <w:r w:rsidRPr="00441DB8">
        <w:rPr>
          <w:b/>
          <w:sz w:val="19"/>
          <w:szCs w:val="19"/>
        </w:rPr>
        <w:t>Katılaştır</w:t>
      </w:r>
      <w:r w:rsidR="000D0A0D" w:rsidRPr="00441DB8">
        <w:rPr>
          <w:b/>
          <w:sz w:val="19"/>
          <w:szCs w:val="19"/>
        </w:rPr>
        <w:t>ma aralığı:</w:t>
      </w:r>
      <w:r w:rsidR="000D0A0D" w:rsidRPr="00441DB8">
        <w:rPr>
          <w:sz w:val="19"/>
          <w:szCs w:val="19"/>
        </w:rPr>
        <w:tab/>
        <w:t>47-50 ºC.</w:t>
      </w:r>
    </w:p>
    <w:p w:rsidR="00505D8E" w:rsidRPr="00441DB8" w:rsidRDefault="00505D8E" w:rsidP="00815038">
      <w:pPr>
        <w:ind w:left="2880" w:hanging="2160"/>
        <w:jc w:val="both"/>
        <w:rPr>
          <w:sz w:val="19"/>
          <w:szCs w:val="19"/>
        </w:rPr>
      </w:pPr>
    </w:p>
    <w:p w:rsidR="00505D8E" w:rsidRPr="00441DB8" w:rsidRDefault="000D0A0D" w:rsidP="00815038">
      <w:pPr>
        <w:ind w:left="720"/>
        <w:jc w:val="both"/>
        <w:rPr>
          <w:b/>
          <w:sz w:val="19"/>
          <w:szCs w:val="19"/>
        </w:rPr>
      </w:pPr>
      <w:r w:rsidRPr="00441DB8">
        <w:rPr>
          <w:b/>
          <w:sz w:val="19"/>
          <w:szCs w:val="19"/>
        </w:rPr>
        <w:t>İnfrared absorbsiyon</w:t>
      </w:r>
    </w:p>
    <w:p w:rsidR="000D0A0D" w:rsidRPr="00441DB8" w:rsidRDefault="000D0A0D" w:rsidP="00815038">
      <w:pPr>
        <w:ind w:left="720"/>
        <w:jc w:val="both"/>
        <w:rPr>
          <w:b/>
          <w:sz w:val="19"/>
          <w:szCs w:val="19"/>
        </w:rPr>
      </w:pPr>
      <w:r w:rsidRPr="00441DB8">
        <w:rPr>
          <w:b/>
          <w:sz w:val="19"/>
          <w:szCs w:val="19"/>
        </w:rPr>
        <w:t>spektrumu:</w:t>
      </w:r>
      <w:r w:rsidR="00505D8E" w:rsidRPr="00441DB8">
        <w:rPr>
          <w:b/>
          <w:sz w:val="19"/>
          <w:szCs w:val="19"/>
        </w:rPr>
        <w:tab/>
      </w:r>
      <w:r w:rsidR="00505D8E" w:rsidRPr="00441DB8">
        <w:rPr>
          <w:b/>
          <w:sz w:val="19"/>
          <w:szCs w:val="19"/>
        </w:rPr>
        <w:tab/>
      </w:r>
      <w:r w:rsidRPr="00441DB8">
        <w:rPr>
          <w:sz w:val="19"/>
          <w:szCs w:val="19"/>
        </w:rPr>
        <w:t>Poliolun kısmi yağ asiti esterinin karakteristiğidir.</w:t>
      </w:r>
    </w:p>
    <w:p w:rsidR="000D0A0D" w:rsidRPr="00441DB8" w:rsidRDefault="000D0A0D" w:rsidP="00815038">
      <w:pPr>
        <w:ind w:left="120" w:hanging="120"/>
        <w:jc w:val="both"/>
        <w:rPr>
          <w:b/>
          <w:sz w:val="19"/>
          <w:szCs w:val="19"/>
        </w:rPr>
      </w:pPr>
    </w:p>
    <w:p w:rsidR="000D0A0D" w:rsidRPr="00441DB8" w:rsidRDefault="000D0A0D" w:rsidP="00815038">
      <w:pPr>
        <w:ind w:left="120" w:hanging="120"/>
        <w:jc w:val="both"/>
        <w:rPr>
          <w:b/>
          <w:sz w:val="19"/>
          <w:szCs w:val="19"/>
          <w:u w:val="single"/>
        </w:rPr>
      </w:pPr>
      <w:r w:rsidRPr="00441DB8">
        <w:rPr>
          <w:b/>
          <w:sz w:val="19"/>
          <w:szCs w:val="19"/>
          <w:u w:val="single"/>
        </w:rPr>
        <w:t>Saflık:</w:t>
      </w:r>
    </w:p>
    <w:p w:rsidR="00505D8E" w:rsidRPr="00441DB8" w:rsidRDefault="00505D8E" w:rsidP="00815038">
      <w:pPr>
        <w:ind w:left="120" w:hanging="120"/>
        <w:jc w:val="both"/>
        <w:rPr>
          <w:b/>
          <w:sz w:val="19"/>
          <w:szCs w:val="19"/>
          <w:u w:val="single"/>
        </w:rPr>
      </w:pPr>
    </w:p>
    <w:p w:rsidR="000D0A0D" w:rsidRPr="00441DB8" w:rsidRDefault="000D0A0D" w:rsidP="00815038">
      <w:pPr>
        <w:jc w:val="both"/>
        <w:rPr>
          <w:sz w:val="19"/>
          <w:szCs w:val="19"/>
        </w:rPr>
      </w:pPr>
      <w:r w:rsidRPr="00441DB8">
        <w:rPr>
          <w:sz w:val="19"/>
          <w:szCs w:val="19"/>
        </w:rPr>
        <w:t xml:space="preserve">  </w:t>
      </w:r>
      <w:r w:rsidRPr="00441DB8">
        <w:rPr>
          <w:sz w:val="19"/>
          <w:szCs w:val="19"/>
        </w:rPr>
        <w:tab/>
      </w:r>
      <w:r w:rsidRPr="00441DB8">
        <w:rPr>
          <w:b/>
          <w:sz w:val="19"/>
          <w:szCs w:val="19"/>
        </w:rPr>
        <w:t>Su</w:t>
      </w:r>
      <w:r w:rsidR="00505D8E" w:rsidRPr="00441DB8">
        <w:rPr>
          <w:b/>
          <w:sz w:val="19"/>
          <w:szCs w:val="19"/>
        </w:rPr>
        <w:t xml:space="preserve"> içeriği</w:t>
      </w:r>
      <w:r w:rsidRPr="00441DB8">
        <w:rPr>
          <w:b/>
          <w:sz w:val="19"/>
          <w:szCs w:val="19"/>
        </w:rPr>
        <w:t>:</w:t>
      </w:r>
      <w:r w:rsidR="00505D8E" w:rsidRPr="00441DB8">
        <w:rPr>
          <w:sz w:val="19"/>
          <w:szCs w:val="19"/>
        </w:rPr>
        <w:tab/>
      </w:r>
      <w:r w:rsidR="00505D8E" w:rsidRPr="00441DB8">
        <w:rPr>
          <w:sz w:val="19"/>
          <w:szCs w:val="19"/>
        </w:rPr>
        <w:tab/>
      </w:r>
      <w:r w:rsidRPr="00441DB8">
        <w:rPr>
          <w:sz w:val="19"/>
          <w:szCs w:val="19"/>
        </w:rPr>
        <w:t>% 2’den fazla olmamalıdır</w:t>
      </w:r>
      <w:r w:rsidRPr="00441DB8">
        <w:rPr>
          <w:sz w:val="19"/>
          <w:szCs w:val="19"/>
        </w:rPr>
        <w:tab/>
        <w:t>(Karl Fischer yöntemi).</w:t>
      </w:r>
    </w:p>
    <w:p w:rsidR="00505D8E" w:rsidRPr="00441DB8" w:rsidRDefault="00505D8E" w:rsidP="00815038">
      <w:pPr>
        <w:jc w:val="both"/>
        <w:rPr>
          <w:sz w:val="19"/>
          <w:szCs w:val="19"/>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Sülfatlandırılmış kül:</w:t>
      </w:r>
      <w:r w:rsidRPr="00441DB8">
        <w:rPr>
          <w:rFonts w:eastAsia="Calibri"/>
          <w:sz w:val="19"/>
          <w:szCs w:val="19"/>
          <w:lang w:eastAsia="en-US"/>
        </w:rPr>
        <w:tab/>
        <w:t>% 0.5’den fazla olmamalıdır.</w:t>
      </w:r>
    </w:p>
    <w:p w:rsidR="00505D8E" w:rsidRPr="00441DB8" w:rsidRDefault="00505D8E" w:rsidP="00815038">
      <w:pPr>
        <w:ind w:firstLine="720"/>
        <w:jc w:val="both"/>
        <w:rPr>
          <w:rFonts w:eastAsia="Calibri"/>
          <w:sz w:val="19"/>
          <w:szCs w:val="19"/>
          <w:lang w:eastAsia="en-US"/>
        </w:rPr>
      </w:pPr>
    </w:p>
    <w:p w:rsidR="000D0A0D" w:rsidRPr="00441DB8" w:rsidRDefault="00FE46D5" w:rsidP="00815038">
      <w:pPr>
        <w:ind w:left="60" w:firstLine="660"/>
        <w:jc w:val="both"/>
        <w:rPr>
          <w:rFonts w:eastAsia="Calibri"/>
          <w:sz w:val="19"/>
          <w:szCs w:val="19"/>
          <w:lang w:eastAsia="en-US"/>
        </w:rPr>
      </w:pPr>
      <w:r w:rsidRPr="00441DB8">
        <w:rPr>
          <w:rFonts w:eastAsia="Calibri"/>
          <w:b/>
          <w:sz w:val="19"/>
          <w:szCs w:val="19"/>
          <w:lang w:eastAsia="en-US"/>
        </w:rPr>
        <w:t>Asit değeri</w:t>
      </w:r>
      <w:r w:rsidR="000D0A0D" w:rsidRPr="00441DB8">
        <w:rPr>
          <w:rFonts w:eastAsia="Calibri"/>
          <w:b/>
          <w:sz w:val="19"/>
          <w:szCs w:val="19"/>
          <w:lang w:eastAsia="en-US"/>
        </w:rPr>
        <w:t>:</w:t>
      </w:r>
      <w:r w:rsidR="000D0A0D" w:rsidRPr="00441DB8">
        <w:rPr>
          <w:rFonts w:eastAsia="Calibri"/>
          <w:sz w:val="19"/>
          <w:szCs w:val="19"/>
          <w:lang w:eastAsia="en-US"/>
        </w:rPr>
        <w:tab/>
      </w:r>
      <w:r w:rsidR="000D0A0D" w:rsidRPr="00441DB8">
        <w:rPr>
          <w:rFonts w:eastAsia="Calibri"/>
          <w:sz w:val="19"/>
          <w:szCs w:val="19"/>
          <w:lang w:eastAsia="en-US"/>
        </w:rPr>
        <w:tab/>
        <w:t>15’den fazla olmamalıdır.</w:t>
      </w:r>
    </w:p>
    <w:p w:rsidR="00505D8E" w:rsidRPr="00441DB8" w:rsidRDefault="00505D8E" w:rsidP="00815038">
      <w:pPr>
        <w:ind w:left="60" w:firstLine="660"/>
        <w:jc w:val="both"/>
        <w:rPr>
          <w:rFonts w:eastAsia="Calibri"/>
          <w:sz w:val="19"/>
          <w:szCs w:val="19"/>
          <w:lang w:eastAsia="en-US"/>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Sabunlaşma sayısı:</w:t>
      </w:r>
      <w:r w:rsidRPr="00441DB8">
        <w:rPr>
          <w:rFonts w:eastAsia="Calibri"/>
          <w:sz w:val="19"/>
          <w:szCs w:val="19"/>
          <w:lang w:eastAsia="en-US"/>
        </w:rPr>
        <w:tab/>
        <w:t>176’dan az ve 188’den fazla olmamalıdır.</w:t>
      </w:r>
    </w:p>
    <w:p w:rsidR="00505D8E" w:rsidRPr="00441DB8" w:rsidRDefault="00505D8E" w:rsidP="00815038">
      <w:pPr>
        <w:ind w:firstLine="720"/>
        <w:jc w:val="both"/>
        <w:rPr>
          <w:rFonts w:eastAsia="Calibri"/>
          <w:sz w:val="19"/>
          <w:szCs w:val="19"/>
          <w:lang w:eastAsia="en-US"/>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 xml:space="preserve">Hidroksil </w:t>
      </w:r>
      <w:r w:rsidR="00FE46D5" w:rsidRPr="00441DB8">
        <w:rPr>
          <w:rFonts w:eastAsia="Calibri"/>
          <w:b/>
          <w:sz w:val="19"/>
          <w:szCs w:val="19"/>
          <w:lang w:eastAsia="en-US"/>
        </w:rPr>
        <w:t>değeri</w:t>
      </w:r>
      <w:r w:rsidRPr="00441DB8">
        <w:rPr>
          <w:rFonts w:eastAsia="Calibri"/>
          <w:b/>
          <w:sz w:val="19"/>
          <w:szCs w:val="19"/>
          <w:lang w:eastAsia="en-US"/>
        </w:rPr>
        <w:t>:</w:t>
      </w:r>
      <w:r w:rsidRPr="00441DB8">
        <w:rPr>
          <w:rFonts w:eastAsia="Calibri"/>
          <w:sz w:val="19"/>
          <w:szCs w:val="19"/>
          <w:lang w:eastAsia="en-US"/>
        </w:rPr>
        <w:tab/>
      </w:r>
      <w:r w:rsidRPr="00441DB8">
        <w:rPr>
          <w:rFonts w:eastAsia="Calibri"/>
          <w:sz w:val="19"/>
          <w:szCs w:val="19"/>
          <w:lang w:eastAsia="en-US"/>
        </w:rPr>
        <w:tab/>
        <w:t>66’dan az ve 80’den fazla olmamalıdır.</w:t>
      </w:r>
    </w:p>
    <w:p w:rsidR="00505D8E" w:rsidRPr="00441DB8" w:rsidRDefault="00505D8E" w:rsidP="00815038">
      <w:pPr>
        <w:ind w:firstLine="720"/>
        <w:jc w:val="both"/>
        <w:rPr>
          <w:rFonts w:eastAsia="Calibri"/>
          <w:sz w:val="19"/>
          <w:szCs w:val="19"/>
          <w:lang w:eastAsia="en-US"/>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Arsenik:</w:t>
      </w:r>
      <w:r w:rsidR="00505D8E" w:rsidRPr="00441DB8">
        <w:rPr>
          <w:rFonts w:eastAsia="Calibri"/>
          <w:sz w:val="19"/>
          <w:szCs w:val="19"/>
          <w:lang w:eastAsia="en-US"/>
        </w:rPr>
        <w:tab/>
      </w:r>
      <w:r w:rsidR="00505D8E" w:rsidRPr="00441DB8">
        <w:rPr>
          <w:rFonts w:eastAsia="Calibri"/>
          <w:sz w:val="19"/>
          <w:szCs w:val="19"/>
          <w:lang w:eastAsia="en-US"/>
        </w:rPr>
        <w:tab/>
      </w:r>
      <w:r w:rsidRPr="00441DB8">
        <w:rPr>
          <w:rFonts w:eastAsia="Calibri"/>
          <w:sz w:val="19"/>
          <w:szCs w:val="19"/>
          <w:lang w:eastAsia="en-US"/>
        </w:rPr>
        <w:t>3 mg/kg’dan fazla olmamalıdır.</w:t>
      </w:r>
    </w:p>
    <w:p w:rsidR="00505D8E" w:rsidRPr="00441DB8" w:rsidRDefault="00505D8E" w:rsidP="00815038">
      <w:pPr>
        <w:ind w:firstLine="720"/>
        <w:jc w:val="both"/>
        <w:rPr>
          <w:rFonts w:eastAsia="Calibri"/>
          <w:sz w:val="19"/>
          <w:szCs w:val="19"/>
          <w:lang w:eastAsia="en-US"/>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Kurşun:</w:t>
      </w:r>
      <w:r w:rsidR="00505D8E" w:rsidRPr="00441DB8">
        <w:rPr>
          <w:rFonts w:eastAsia="Calibri"/>
          <w:sz w:val="19"/>
          <w:szCs w:val="19"/>
          <w:lang w:eastAsia="en-US"/>
        </w:rPr>
        <w:tab/>
      </w:r>
      <w:r w:rsidR="00505D8E" w:rsidRPr="00441DB8">
        <w:rPr>
          <w:rFonts w:eastAsia="Calibri"/>
          <w:sz w:val="19"/>
          <w:szCs w:val="19"/>
          <w:lang w:eastAsia="en-US"/>
        </w:rPr>
        <w:tab/>
      </w:r>
      <w:r w:rsidR="00505D8E" w:rsidRPr="00441DB8">
        <w:rPr>
          <w:rFonts w:eastAsia="Calibri"/>
          <w:sz w:val="19"/>
          <w:szCs w:val="19"/>
          <w:lang w:eastAsia="en-US"/>
        </w:rPr>
        <w:tab/>
        <w:t>2</w:t>
      </w:r>
      <w:r w:rsidRPr="00441DB8">
        <w:rPr>
          <w:rFonts w:eastAsia="Calibri"/>
          <w:sz w:val="19"/>
          <w:szCs w:val="19"/>
          <w:lang w:eastAsia="en-US"/>
        </w:rPr>
        <w:t xml:space="preserve"> mg/kg’dan fazla olmamalıdır.</w:t>
      </w:r>
    </w:p>
    <w:p w:rsidR="00505D8E" w:rsidRPr="00441DB8" w:rsidRDefault="00505D8E" w:rsidP="00815038">
      <w:pPr>
        <w:ind w:firstLine="720"/>
        <w:jc w:val="both"/>
        <w:rPr>
          <w:rFonts w:eastAsia="Calibri"/>
          <w:sz w:val="19"/>
          <w:szCs w:val="19"/>
          <w:lang w:eastAsia="en-US"/>
        </w:rPr>
      </w:pPr>
    </w:p>
    <w:p w:rsidR="000D0A0D" w:rsidRPr="00441DB8" w:rsidRDefault="008A2DDD" w:rsidP="00815038">
      <w:pPr>
        <w:ind w:firstLine="720"/>
        <w:jc w:val="both"/>
        <w:rPr>
          <w:rFonts w:eastAsia="Calibri"/>
          <w:sz w:val="19"/>
          <w:szCs w:val="19"/>
          <w:lang w:eastAsia="en-US"/>
        </w:rPr>
      </w:pPr>
      <w:r w:rsidRPr="00441DB8">
        <w:rPr>
          <w:rFonts w:eastAsia="Calibri"/>
          <w:b/>
          <w:sz w:val="19"/>
          <w:szCs w:val="19"/>
          <w:lang w:eastAsia="en-US"/>
        </w:rPr>
        <w:t>Civa</w:t>
      </w:r>
      <w:r w:rsidR="000D0A0D" w:rsidRPr="00441DB8">
        <w:rPr>
          <w:rFonts w:eastAsia="Calibri"/>
          <w:b/>
          <w:sz w:val="19"/>
          <w:szCs w:val="19"/>
          <w:lang w:eastAsia="en-US"/>
        </w:rPr>
        <w:t>:</w:t>
      </w:r>
      <w:r w:rsidR="000D0A0D" w:rsidRPr="00441DB8">
        <w:rPr>
          <w:rFonts w:eastAsia="Calibri"/>
          <w:sz w:val="19"/>
          <w:szCs w:val="19"/>
          <w:lang w:eastAsia="en-US"/>
        </w:rPr>
        <w:tab/>
      </w:r>
      <w:r w:rsidR="000D0A0D" w:rsidRPr="00441DB8">
        <w:rPr>
          <w:rFonts w:eastAsia="Calibri"/>
          <w:sz w:val="19"/>
          <w:szCs w:val="19"/>
          <w:lang w:eastAsia="en-US"/>
        </w:rPr>
        <w:tab/>
      </w:r>
      <w:r w:rsidR="000D0A0D" w:rsidRPr="00441DB8">
        <w:rPr>
          <w:rFonts w:eastAsia="Calibri"/>
          <w:sz w:val="19"/>
          <w:szCs w:val="19"/>
          <w:lang w:eastAsia="en-US"/>
        </w:rPr>
        <w:tab/>
        <w:t>1 mg/kg’dan fazla olmamalıdır.</w:t>
      </w:r>
    </w:p>
    <w:p w:rsidR="00505D8E" w:rsidRPr="00441DB8" w:rsidRDefault="00505D8E" w:rsidP="00815038">
      <w:pPr>
        <w:ind w:firstLine="720"/>
        <w:jc w:val="both"/>
        <w:rPr>
          <w:rFonts w:eastAsia="Calibri"/>
          <w:sz w:val="19"/>
          <w:szCs w:val="19"/>
          <w:lang w:eastAsia="en-US"/>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Kadmiyum:</w:t>
      </w:r>
      <w:r w:rsidRPr="00441DB8">
        <w:rPr>
          <w:rFonts w:eastAsia="Calibri"/>
          <w:sz w:val="19"/>
          <w:szCs w:val="19"/>
          <w:lang w:eastAsia="en-US"/>
        </w:rPr>
        <w:tab/>
      </w:r>
      <w:r w:rsidRPr="00441DB8">
        <w:rPr>
          <w:rFonts w:eastAsia="Calibri"/>
          <w:sz w:val="19"/>
          <w:szCs w:val="19"/>
          <w:lang w:eastAsia="en-US"/>
        </w:rPr>
        <w:tab/>
        <w:t>1 mg/kg’dan fazla olmamalıdır.</w:t>
      </w:r>
    </w:p>
    <w:p w:rsidR="00505D8E" w:rsidRPr="00441DB8" w:rsidRDefault="00505D8E" w:rsidP="00815038">
      <w:pPr>
        <w:ind w:firstLine="720"/>
        <w:jc w:val="both"/>
        <w:rPr>
          <w:rFonts w:eastAsia="Calibri"/>
          <w:sz w:val="19"/>
          <w:szCs w:val="19"/>
          <w:lang w:eastAsia="en-US"/>
        </w:rPr>
      </w:pPr>
    </w:p>
    <w:p w:rsidR="000D0A0D" w:rsidRPr="00441DB8" w:rsidRDefault="000D0A0D" w:rsidP="00815038">
      <w:pPr>
        <w:ind w:left="2124" w:hanging="2124"/>
        <w:jc w:val="both"/>
        <w:rPr>
          <w:rFonts w:eastAsia="Calibri"/>
          <w:sz w:val="19"/>
          <w:szCs w:val="19"/>
          <w:lang w:eastAsia="en-US"/>
        </w:rPr>
      </w:pPr>
    </w:p>
    <w:p w:rsidR="000D0A0D" w:rsidRPr="00441DB8" w:rsidRDefault="000D0A0D" w:rsidP="00815038">
      <w:pPr>
        <w:jc w:val="both"/>
        <w:rPr>
          <w:b/>
          <w:sz w:val="19"/>
          <w:szCs w:val="19"/>
          <w:u w:val="single"/>
        </w:rPr>
      </w:pPr>
      <w:r w:rsidRPr="00441DB8">
        <w:rPr>
          <w:b/>
          <w:sz w:val="19"/>
          <w:szCs w:val="19"/>
          <w:u w:val="single"/>
        </w:rPr>
        <w:t>E 493 SORBİTAN MONOLAURAT</w:t>
      </w:r>
    </w:p>
    <w:p w:rsidR="000D0A0D" w:rsidRPr="00441DB8" w:rsidRDefault="000D0A0D" w:rsidP="00815038">
      <w:pPr>
        <w:ind w:hanging="2004"/>
        <w:jc w:val="both"/>
        <w:rPr>
          <w:sz w:val="19"/>
          <w:szCs w:val="19"/>
        </w:rPr>
      </w:pPr>
      <w:r w:rsidRPr="00441DB8">
        <w:rPr>
          <w:sz w:val="19"/>
          <w:szCs w:val="19"/>
        </w:rPr>
        <w:t xml:space="preserve"> </w:t>
      </w:r>
    </w:p>
    <w:p w:rsidR="00505D8E" w:rsidRPr="00441DB8" w:rsidRDefault="00505D8E" w:rsidP="00815038">
      <w:pPr>
        <w:ind w:left="2880" w:hanging="2880"/>
        <w:jc w:val="both"/>
        <w:rPr>
          <w:b/>
          <w:sz w:val="19"/>
          <w:szCs w:val="19"/>
          <w:u w:val="single"/>
        </w:rPr>
      </w:pPr>
      <w:r w:rsidRPr="00441DB8">
        <w:rPr>
          <w:b/>
          <w:sz w:val="19"/>
          <w:szCs w:val="19"/>
          <w:u w:val="single"/>
        </w:rPr>
        <w:t>Eşanlamlılar:</w:t>
      </w:r>
    </w:p>
    <w:p w:rsidR="00505D8E" w:rsidRPr="00441DB8" w:rsidRDefault="00505D8E" w:rsidP="00815038">
      <w:pPr>
        <w:ind w:left="2880" w:hanging="2880"/>
        <w:jc w:val="both"/>
        <w:rPr>
          <w:b/>
          <w:sz w:val="19"/>
          <w:szCs w:val="19"/>
          <w:u w:val="single"/>
        </w:rPr>
      </w:pPr>
    </w:p>
    <w:p w:rsidR="000D0A0D" w:rsidRPr="00441DB8" w:rsidRDefault="000D0A0D" w:rsidP="00815038">
      <w:pPr>
        <w:ind w:left="2835" w:hanging="2835"/>
        <w:jc w:val="both"/>
        <w:rPr>
          <w:sz w:val="19"/>
          <w:szCs w:val="19"/>
        </w:rPr>
      </w:pPr>
      <w:r w:rsidRPr="00441DB8">
        <w:rPr>
          <w:b/>
          <w:sz w:val="19"/>
          <w:szCs w:val="19"/>
          <w:u w:val="single"/>
        </w:rPr>
        <w:t>Tanım:</w:t>
      </w:r>
      <w:r w:rsidRPr="00441DB8">
        <w:rPr>
          <w:sz w:val="19"/>
          <w:szCs w:val="19"/>
        </w:rPr>
        <w:t xml:space="preserve"> </w:t>
      </w:r>
      <w:r w:rsidRPr="00441DB8">
        <w:rPr>
          <w:sz w:val="19"/>
          <w:szCs w:val="19"/>
        </w:rPr>
        <w:tab/>
        <w:t xml:space="preserve">Sorbitol ve anhidritlerinin kısmi esterleri ile yenebilir, ticari laurik asitin bir karışımıdır. </w:t>
      </w:r>
    </w:p>
    <w:p w:rsidR="00505D8E" w:rsidRPr="00441DB8" w:rsidRDefault="00505D8E" w:rsidP="00815038">
      <w:pPr>
        <w:ind w:left="2880" w:hanging="2880"/>
        <w:jc w:val="both"/>
        <w:rPr>
          <w:sz w:val="19"/>
          <w:szCs w:val="19"/>
        </w:rPr>
      </w:pPr>
    </w:p>
    <w:p w:rsidR="000D0A0D" w:rsidRPr="00441DB8" w:rsidRDefault="000D0A0D" w:rsidP="00815038">
      <w:pPr>
        <w:ind w:firstLine="720"/>
        <w:jc w:val="both"/>
        <w:rPr>
          <w:sz w:val="19"/>
          <w:szCs w:val="19"/>
        </w:rPr>
      </w:pPr>
      <w:r w:rsidRPr="00441DB8">
        <w:rPr>
          <w:b/>
          <w:sz w:val="19"/>
          <w:szCs w:val="19"/>
        </w:rPr>
        <w:t>Einecs:</w:t>
      </w:r>
      <w:r w:rsidRPr="00441DB8">
        <w:rPr>
          <w:sz w:val="19"/>
          <w:szCs w:val="19"/>
        </w:rPr>
        <w:tab/>
      </w:r>
      <w:r w:rsidRPr="00441DB8">
        <w:rPr>
          <w:sz w:val="19"/>
          <w:szCs w:val="19"/>
        </w:rPr>
        <w:tab/>
      </w:r>
      <w:r w:rsidRPr="00441DB8">
        <w:rPr>
          <w:sz w:val="19"/>
          <w:szCs w:val="19"/>
        </w:rPr>
        <w:tab/>
        <w:t>215-663-3</w:t>
      </w:r>
    </w:p>
    <w:p w:rsidR="00505D8E" w:rsidRPr="00441DB8" w:rsidRDefault="00505D8E" w:rsidP="00815038">
      <w:pPr>
        <w:ind w:firstLine="720"/>
        <w:jc w:val="both"/>
        <w:rPr>
          <w:sz w:val="19"/>
          <w:szCs w:val="19"/>
        </w:rPr>
      </w:pPr>
    </w:p>
    <w:p w:rsidR="00505D8E" w:rsidRPr="00441DB8" w:rsidRDefault="00505D8E" w:rsidP="00815038">
      <w:pPr>
        <w:ind w:left="2880" w:hanging="2160"/>
        <w:jc w:val="both"/>
        <w:rPr>
          <w:b/>
          <w:sz w:val="19"/>
          <w:szCs w:val="19"/>
        </w:rPr>
      </w:pPr>
      <w:r w:rsidRPr="00441DB8">
        <w:rPr>
          <w:b/>
          <w:sz w:val="19"/>
          <w:szCs w:val="19"/>
        </w:rPr>
        <w:t>Kimyasal adı:</w:t>
      </w:r>
    </w:p>
    <w:p w:rsidR="00505D8E" w:rsidRPr="00441DB8" w:rsidRDefault="00505D8E" w:rsidP="00815038">
      <w:pPr>
        <w:ind w:left="2880" w:hanging="2160"/>
        <w:jc w:val="both"/>
        <w:rPr>
          <w:b/>
          <w:sz w:val="19"/>
          <w:szCs w:val="19"/>
        </w:rPr>
      </w:pPr>
    </w:p>
    <w:p w:rsidR="00505D8E" w:rsidRPr="00441DB8" w:rsidRDefault="00505D8E" w:rsidP="00815038">
      <w:pPr>
        <w:ind w:left="2880" w:hanging="2160"/>
        <w:jc w:val="both"/>
        <w:rPr>
          <w:b/>
          <w:sz w:val="19"/>
          <w:szCs w:val="19"/>
        </w:rPr>
      </w:pPr>
      <w:r w:rsidRPr="00441DB8">
        <w:rPr>
          <w:b/>
          <w:sz w:val="19"/>
          <w:szCs w:val="19"/>
        </w:rPr>
        <w:t>Kimyasal formülü:</w:t>
      </w:r>
    </w:p>
    <w:p w:rsidR="00505D8E" w:rsidRPr="00441DB8" w:rsidRDefault="00505D8E" w:rsidP="00815038">
      <w:pPr>
        <w:ind w:left="2880" w:hanging="2160"/>
        <w:jc w:val="both"/>
        <w:rPr>
          <w:b/>
          <w:sz w:val="19"/>
          <w:szCs w:val="19"/>
        </w:rPr>
      </w:pPr>
    </w:p>
    <w:p w:rsidR="00505D8E" w:rsidRPr="00441DB8" w:rsidRDefault="001016C5" w:rsidP="00815038">
      <w:pPr>
        <w:ind w:left="2880" w:hanging="2160"/>
        <w:jc w:val="both"/>
        <w:rPr>
          <w:b/>
          <w:sz w:val="19"/>
          <w:szCs w:val="19"/>
        </w:rPr>
      </w:pPr>
      <w:r>
        <w:rPr>
          <w:b/>
          <w:sz w:val="19"/>
          <w:szCs w:val="19"/>
        </w:rPr>
        <w:t>Molekül ağırlığı</w:t>
      </w:r>
      <w:r w:rsidR="00505D8E" w:rsidRPr="00441DB8">
        <w:rPr>
          <w:b/>
          <w:sz w:val="19"/>
          <w:szCs w:val="19"/>
        </w:rPr>
        <w:t>:</w:t>
      </w:r>
    </w:p>
    <w:p w:rsidR="00505D8E" w:rsidRPr="00441DB8" w:rsidRDefault="00505D8E" w:rsidP="00815038">
      <w:pPr>
        <w:ind w:left="2880" w:hanging="2160"/>
        <w:jc w:val="both"/>
        <w:rPr>
          <w:b/>
          <w:sz w:val="19"/>
          <w:szCs w:val="19"/>
        </w:rPr>
      </w:pPr>
    </w:p>
    <w:p w:rsidR="000D0A0D" w:rsidRPr="00441DB8" w:rsidRDefault="000D0A0D" w:rsidP="00815038">
      <w:pPr>
        <w:ind w:left="2835" w:hanging="2115"/>
        <w:jc w:val="both"/>
        <w:rPr>
          <w:sz w:val="19"/>
          <w:szCs w:val="19"/>
        </w:rPr>
      </w:pPr>
      <w:r w:rsidRPr="00441DB8">
        <w:rPr>
          <w:b/>
          <w:sz w:val="19"/>
          <w:szCs w:val="19"/>
        </w:rPr>
        <w:t>Analiz:</w:t>
      </w:r>
      <w:r w:rsidRPr="00441DB8">
        <w:rPr>
          <w:sz w:val="19"/>
          <w:szCs w:val="19"/>
        </w:rPr>
        <w:tab/>
        <w:t>İçeriği sorbitol, sorbitan ve izosorbid esterleri karışımının % 95’inden az olmamalıdır.</w:t>
      </w:r>
    </w:p>
    <w:p w:rsidR="000D0A0D" w:rsidRPr="00441DB8" w:rsidRDefault="000D0A0D" w:rsidP="00815038">
      <w:pPr>
        <w:ind w:left="2880" w:hanging="2880"/>
        <w:jc w:val="both"/>
        <w:rPr>
          <w:b/>
          <w:sz w:val="19"/>
          <w:szCs w:val="19"/>
        </w:rPr>
      </w:pPr>
    </w:p>
    <w:p w:rsidR="000D0A0D" w:rsidRPr="00441DB8" w:rsidRDefault="000D0A0D" w:rsidP="00815038">
      <w:pPr>
        <w:ind w:left="2835" w:hanging="2835"/>
        <w:jc w:val="both"/>
        <w:rPr>
          <w:sz w:val="19"/>
          <w:szCs w:val="19"/>
        </w:rPr>
      </w:pPr>
      <w:r w:rsidRPr="00441DB8">
        <w:rPr>
          <w:b/>
          <w:sz w:val="19"/>
          <w:szCs w:val="19"/>
          <w:u w:val="single"/>
        </w:rPr>
        <w:t>Tanımlama:</w:t>
      </w:r>
      <w:r w:rsidRPr="00441DB8">
        <w:rPr>
          <w:sz w:val="19"/>
          <w:szCs w:val="19"/>
        </w:rPr>
        <w:tab/>
        <w:t>Hafif bir kokuya sahip, amber-renginde yağlı, viskoz sıvı; açık kremden ten rengine boncuklar ya da ince tabakalar veya sert, mumsu katı madde.</w:t>
      </w:r>
    </w:p>
    <w:p w:rsidR="000D0A0D" w:rsidRPr="00441DB8" w:rsidRDefault="000D0A0D" w:rsidP="00815038">
      <w:pPr>
        <w:jc w:val="both"/>
        <w:rPr>
          <w:b/>
          <w:sz w:val="19"/>
          <w:szCs w:val="19"/>
        </w:rPr>
      </w:pPr>
    </w:p>
    <w:p w:rsidR="000D0A0D" w:rsidRPr="00441DB8" w:rsidRDefault="000D0A0D" w:rsidP="00815038">
      <w:pPr>
        <w:jc w:val="both"/>
        <w:rPr>
          <w:b/>
          <w:sz w:val="19"/>
          <w:szCs w:val="19"/>
          <w:u w:val="single"/>
        </w:rPr>
      </w:pPr>
      <w:r w:rsidRPr="00441DB8">
        <w:rPr>
          <w:b/>
          <w:sz w:val="19"/>
          <w:szCs w:val="19"/>
          <w:u w:val="single"/>
        </w:rPr>
        <w:t>Belirleme:</w:t>
      </w:r>
    </w:p>
    <w:p w:rsidR="00505D8E" w:rsidRPr="00441DB8" w:rsidRDefault="00505D8E" w:rsidP="00815038">
      <w:pPr>
        <w:ind w:firstLine="720"/>
        <w:jc w:val="both"/>
        <w:rPr>
          <w:b/>
          <w:sz w:val="19"/>
          <w:szCs w:val="19"/>
        </w:rPr>
      </w:pPr>
    </w:p>
    <w:p w:rsidR="000D0A0D" w:rsidRPr="00441DB8" w:rsidRDefault="000D0A0D" w:rsidP="00815038">
      <w:pPr>
        <w:tabs>
          <w:tab w:val="left" w:pos="2835"/>
        </w:tabs>
        <w:ind w:firstLine="720"/>
        <w:jc w:val="both"/>
        <w:rPr>
          <w:sz w:val="19"/>
          <w:szCs w:val="19"/>
        </w:rPr>
      </w:pPr>
      <w:r w:rsidRPr="00441DB8">
        <w:rPr>
          <w:b/>
          <w:sz w:val="19"/>
          <w:szCs w:val="19"/>
        </w:rPr>
        <w:t>Çözünürlük:</w:t>
      </w:r>
      <w:r w:rsidR="00505D8E" w:rsidRPr="00441DB8">
        <w:rPr>
          <w:sz w:val="19"/>
          <w:szCs w:val="19"/>
        </w:rPr>
        <w:tab/>
      </w:r>
      <w:r w:rsidRPr="00441DB8">
        <w:rPr>
          <w:sz w:val="19"/>
          <w:szCs w:val="19"/>
        </w:rPr>
        <w:t>Sıcak ve soğuk suda dağılır.</w:t>
      </w:r>
    </w:p>
    <w:p w:rsidR="00505D8E" w:rsidRPr="00441DB8" w:rsidRDefault="00505D8E" w:rsidP="00815038">
      <w:pPr>
        <w:ind w:firstLine="720"/>
        <w:jc w:val="both"/>
        <w:rPr>
          <w:sz w:val="19"/>
          <w:szCs w:val="19"/>
        </w:rPr>
      </w:pPr>
    </w:p>
    <w:p w:rsidR="00505D8E" w:rsidRPr="00441DB8" w:rsidRDefault="000D0A0D" w:rsidP="00815038">
      <w:pPr>
        <w:ind w:left="720"/>
        <w:jc w:val="both"/>
        <w:rPr>
          <w:b/>
          <w:sz w:val="19"/>
          <w:szCs w:val="19"/>
        </w:rPr>
      </w:pPr>
      <w:r w:rsidRPr="00441DB8">
        <w:rPr>
          <w:b/>
          <w:sz w:val="19"/>
          <w:szCs w:val="19"/>
        </w:rPr>
        <w:t xml:space="preserve">İnfrared absorbsiyon </w:t>
      </w:r>
    </w:p>
    <w:p w:rsidR="000D0A0D" w:rsidRPr="00441DB8" w:rsidRDefault="000D0A0D" w:rsidP="00815038">
      <w:pPr>
        <w:tabs>
          <w:tab w:val="left" w:pos="2835"/>
        </w:tabs>
        <w:ind w:left="720"/>
        <w:jc w:val="both"/>
        <w:rPr>
          <w:b/>
          <w:sz w:val="19"/>
          <w:szCs w:val="19"/>
        </w:rPr>
      </w:pPr>
      <w:r w:rsidRPr="00441DB8">
        <w:rPr>
          <w:b/>
          <w:sz w:val="19"/>
          <w:szCs w:val="19"/>
        </w:rPr>
        <w:t>spektrumu:</w:t>
      </w:r>
      <w:r w:rsidR="00505D8E" w:rsidRPr="00441DB8">
        <w:rPr>
          <w:b/>
          <w:sz w:val="19"/>
          <w:szCs w:val="19"/>
        </w:rPr>
        <w:tab/>
      </w:r>
      <w:r w:rsidRPr="00441DB8">
        <w:rPr>
          <w:sz w:val="19"/>
          <w:szCs w:val="19"/>
        </w:rPr>
        <w:t>Poliolun kısmi yağ asiti esterinin karakteristiğidir.</w:t>
      </w:r>
    </w:p>
    <w:p w:rsidR="000D0A0D" w:rsidRPr="00441DB8" w:rsidRDefault="000D0A0D" w:rsidP="00815038">
      <w:pPr>
        <w:jc w:val="both"/>
        <w:rPr>
          <w:b/>
          <w:sz w:val="19"/>
          <w:szCs w:val="19"/>
        </w:rPr>
      </w:pPr>
    </w:p>
    <w:p w:rsidR="000D0A0D" w:rsidRPr="00441DB8" w:rsidRDefault="000D0A0D" w:rsidP="00815038">
      <w:pPr>
        <w:jc w:val="both"/>
        <w:rPr>
          <w:b/>
          <w:sz w:val="19"/>
          <w:szCs w:val="19"/>
          <w:u w:val="single"/>
        </w:rPr>
      </w:pPr>
      <w:r w:rsidRPr="00441DB8">
        <w:rPr>
          <w:b/>
          <w:sz w:val="19"/>
          <w:szCs w:val="19"/>
          <w:u w:val="single"/>
        </w:rPr>
        <w:t>Saflık:</w:t>
      </w:r>
    </w:p>
    <w:p w:rsidR="00505D8E" w:rsidRPr="00441DB8" w:rsidRDefault="00505D8E" w:rsidP="00815038">
      <w:pPr>
        <w:jc w:val="both"/>
        <w:rPr>
          <w:b/>
          <w:sz w:val="19"/>
          <w:szCs w:val="19"/>
          <w:u w:val="single"/>
        </w:rPr>
      </w:pPr>
    </w:p>
    <w:p w:rsidR="000D0A0D" w:rsidRPr="00441DB8" w:rsidRDefault="000D0A0D" w:rsidP="00815038">
      <w:pPr>
        <w:ind w:firstLine="720"/>
        <w:jc w:val="both"/>
        <w:rPr>
          <w:sz w:val="19"/>
          <w:szCs w:val="19"/>
        </w:rPr>
      </w:pPr>
      <w:r w:rsidRPr="00441DB8">
        <w:rPr>
          <w:b/>
          <w:sz w:val="19"/>
          <w:szCs w:val="19"/>
        </w:rPr>
        <w:t>Su</w:t>
      </w:r>
      <w:r w:rsidR="00505D8E" w:rsidRPr="00441DB8">
        <w:rPr>
          <w:b/>
          <w:sz w:val="19"/>
          <w:szCs w:val="19"/>
        </w:rPr>
        <w:t xml:space="preserve"> içeriği</w:t>
      </w:r>
      <w:r w:rsidRPr="00441DB8">
        <w:rPr>
          <w:b/>
          <w:sz w:val="19"/>
          <w:szCs w:val="19"/>
        </w:rPr>
        <w:t>:</w:t>
      </w:r>
      <w:r w:rsidR="00505D8E" w:rsidRPr="00441DB8">
        <w:rPr>
          <w:sz w:val="19"/>
          <w:szCs w:val="19"/>
        </w:rPr>
        <w:tab/>
      </w:r>
      <w:r w:rsidR="00505D8E" w:rsidRPr="00441DB8">
        <w:rPr>
          <w:sz w:val="19"/>
          <w:szCs w:val="19"/>
        </w:rPr>
        <w:tab/>
      </w:r>
      <w:r w:rsidRPr="00441DB8">
        <w:rPr>
          <w:sz w:val="19"/>
          <w:szCs w:val="19"/>
        </w:rPr>
        <w:t>% 2’den fazla olmamalıdır</w:t>
      </w:r>
      <w:r w:rsidRPr="00441DB8">
        <w:rPr>
          <w:sz w:val="19"/>
          <w:szCs w:val="19"/>
        </w:rPr>
        <w:tab/>
        <w:t>(Karl Fischer yöntemi).</w:t>
      </w:r>
    </w:p>
    <w:p w:rsidR="00505D8E" w:rsidRPr="00441DB8" w:rsidRDefault="00505D8E" w:rsidP="00815038">
      <w:pPr>
        <w:ind w:firstLine="720"/>
        <w:jc w:val="both"/>
        <w:rPr>
          <w:sz w:val="19"/>
          <w:szCs w:val="19"/>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Sülfatlandırılmış kül:</w:t>
      </w:r>
      <w:r w:rsidRPr="00441DB8">
        <w:rPr>
          <w:rFonts w:eastAsia="Calibri"/>
          <w:sz w:val="19"/>
          <w:szCs w:val="19"/>
          <w:lang w:eastAsia="en-US"/>
        </w:rPr>
        <w:tab/>
        <w:t>% 0.5’den fazla olmamalıdır.</w:t>
      </w:r>
    </w:p>
    <w:p w:rsidR="00505D8E" w:rsidRPr="00441DB8" w:rsidRDefault="00505D8E" w:rsidP="00815038">
      <w:pPr>
        <w:ind w:firstLine="720"/>
        <w:jc w:val="both"/>
        <w:rPr>
          <w:rFonts w:eastAsia="Calibri"/>
          <w:sz w:val="19"/>
          <w:szCs w:val="19"/>
          <w:lang w:eastAsia="en-US"/>
        </w:rPr>
      </w:pPr>
    </w:p>
    <w:p w:rsidR="000D0A0D" w:rsidRPr="00441DB8" w:rsidRDefault="00FE46D5" w:rsidP="00815038">
      <w:pPr>
        <w:ind w:left="60" w:firstLine="660"/>
        <w:jc w:val="both"/>
        <w:rPr>
          <w:rFonts w:eastAsia="Calibri"/>
          <w:sz w:val="19"/>
          <w:szCs w:val="19"/>
          <w:lang w:eastAsia="en-US"/>
        </w:rPr>
      </w:pPr>
      <w:r w:rsidRPr="00441DB8">
        <w:rPr>
          <w:rFonts w:eastAsia="Calibri"/>
          <w:b/>
          <w:sz w:val="19"/>
          <w:szCs w:val="19"/>
          <w:lang w:eastAsia="en-US"/>
        </w:rPr>
        <w:t>Asit değeri</w:t>
      </w:r>
      <w:r w:rsidR="000D0A0D" w:rsidRPr="00441DB8">
        <w:rPr>
          <w:rFonts w:eastAsia="Calibri"/>
          <w:b/>
          <w:sz w:val="19"/>
          <w:szCs w:val="19"/>
          <w:lang w:eastAsia="en-US"/>
        </w:rPr>
        <w:t>:</w:t>
      </w:r>
      <w:r w:rsidR="000D0A0D" w:rsidRPr="00441DB8">
        <w:rPr>
          <w:rFonts w:eastAsia="Calibri"/>
          <w:sz w:val="19"/>
          <w:szCs w:val="19"/>
          <w:lang w:eastAsia="en-US"/>
        </w:rPr>
        <w:tab/>
      </w:r>
      <w:r w:rsidR="000D0A0D" w:rsidRPr="00441DB8">
        <w:rPr>
          <w:rFonts w:eastAsia="Calibri"/>
          <w:sz w:val="19"/>
          <w:szCs w:val="19"/>
          <w:lang w:eastAsia="en-US"/>
        </w:rPr>
        <w:tab/>
        <w:t>7’den fazla olmamalıdır.</w:t>
      </w:r>
    </w:p>
    <w:p w:rsidR="00505D8E" w:rsidRPr="00441DB8" w:rsidRDefault="00505D8E" w:rsidP="00815038">
      <w:pPr>
        <w:ind w:left="60" w:firstLine="660"/>
        <w:jc w:val="both"/>
        <w:rPr>
          <w:rFonts w:eastAsia="Calibri"/>
          <w:sz w:val="19"/>
          <w:szCs w:val="19"/>
          <w:lang w:eastAsia="en-US"/>
        </w:rPr>
      </w:pPr>
    </w:p>
    <w:p w:rsidR="000D0A0D" w:rsidRPr="00441DB8" w:rsidRDefault="000D0A0D" w:rsidP="00815038">
      <w:pPr>
        <w:ind w:left="60" w:firstLine="660"/>
        <w:jc w:val="both"/>
        <w:rPr>
          <w:rFonts w:eastAsia="Calibri"/>
          <w:sz w:val="19"/>
          <w:szCs w:val="19"/>
          <w:lang w:eastAsia="en-US"/>
        </w:rPr>
      </w:pPr>
      <w:r w:rsidRPr="00441DB8">
        <w:rPr>
          <w:rFonts w:eastAsia="Calibri"/>
          <w:b/>
          <w:sz w:val="19"/>
          <w:szCs w:val="19"/>
          <w:lang w:eastAsia="en-US"/>
        </w:rPr>
        <w:t>Sabunlaşma sayısı:</w:t>
      </w:r>
      <w:r w:rsidRPr="00441DB8">
        <w:rPr>
          <w:rFonts w:eastAsia="Calibri"/>
          <w:sz w:val="19"/>
          <w:szCs w:val="19"/>
          <w:lang w:eastAsia="en-US"/>
        </w:rPr>
        <w:tab/>
        <w:t>155’den az ve 170’den fazla olmamalıdır.</w:t>
      </w:r>
    </w:p>
    <w:p w:rsidR="00505D8E" w:rsidRPr="00441DB8" w:rsidRDefault="00505D8E" w:rsidP="00815038">
      <w:pPr>
        <w:ind w:left="60" w:firstLine="660"/>
        <w:jc w:val="both"/>
        <w:rPr>
          <w:rFonts w:eastAsia="Calibri"/>
          <w:sz w:val="19"/>
          <w:szCs w:val="19"/>
          <w:lang w:eastAsia="en-US"/>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 xml:space="preserve">Hidroksil </w:t>
      </w:r>
      <w:r w:rsidR="00FE46D5" w:rsidRPr="00441DB8">
        <w:rPr>
          <w:rFonts w:eastAsia="Calibri"/>
          <w:b/>
          <w:sz w:val="19"/>
          <w:szCs w:val="19"/>
          <w:lang w:eastAsia="en-US"/>
        </w:rPr>
        <w:t>değeri</w:t>
      </w:r>
      <w:r w:rsidRPr="00441DB8">
        <w:rPr>
          <w:rFonts w:eastAsia="Calibri"/>
          <w:b/>
          <w:sz w:val="19"/>
          <w:szCs w:val="19"/>
          <w:lang w:eastAsia="en-US"/>
        </w:rPr>
        <w:t>:</w:t>
      </w:r>
      <w:r w:rsidRPr="00441DB8">
        <w:rPr>
          <w:rFonts w:eastAsia="Calibri"/>
          <w:sz w:val="19"/>
          <w:szCs w:val="19"/>
          <w:lang w:eastAsia="en-US"/>
        </w:rPr>
        <w:tab/>
      </w:r>
      <w:r w:rsidRPr="00441DB8">
        <w:rPr>
          <w:rFonts w:eastAsia="Calibri"/>
          <w:sz w:val="19"/>
          <w:szCs w:val="19"/>
          <w:lang w:eastAsia="en-US"/>
        </w:rPr>
        <w:tab/>
        <w:t>330’dan az ve 358’den fazla olmamalıdır.</w:t>
      </w:r>
    </w:p>
    <w:p w:rsidR="00505D8E" w:rsidRPr="00441DB8" w:rsidRDefault="00505D8E" w:rsidP="00815038">
      <w:pPr>
        <w:ind w:firstLine="720"/>
        <w:jc w:val="both"/>
        <w:rPr>
          <w:rFonts w:eastAsia="Calibri"/>
          <w:sz w:val="19"/>
          <w:szCs w:val="19"/>
          <w:lang w:eastAsia="en-US"/>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Arsenik:</w:t>
      </w:r>
      <w:r w:rsidR="00505D8E" w:rsidRPr="00441DB8">
        <w:rPr>
          <w:rFonts w:eastAsia="Calibri"/>
          <w:sz w:val="19"/>
          <w:szCs w:val="19"/>
          <w:lang w:eastAsia="en-US"/>
        </w:rPr>
        <w:tab/>
      </w:r>
      <w:r w:rsidR="00505D8E" w:rsidRPr="00441DB8">
        <w:rPr>
          <w:rFonts w:eastAsia="Calibri"/>
          <w:sz w:val="19"/>
          <w:szCs w:val="19"/>
          <w:lang w:eastAsia="en-US"/>
        </w:rPr>
        <w:tab/>
      </w:r>
      <w:r w:rsidRPr="00441DB8">
        <w:rPr>
          <w:rFonts w:eastAsia="Calibri"/>
          <w:sz w:val="19"/>
          <w:szCs w:val="19"/>
          <w:lang w:eastAsia="en-US"/>
        </w:rPr>
        <w:t>3 mg/kg’dan fazla olmamalıdır.</w:t>
      </w:r>
    </w:p>
    <w:p w:rsidR="00505D8E" w:rsidRPr="00441DB8" w:rsidRDefault="00505D8E" w:rsidP="00815038">
      <w:pPr>
        <w:ind w:firstLine="720"/>
        <w:jc w:val="both"/>
        <w:rPr>
          <w:rFonts w:eastAsia="Calibri"/>
          <w:sz w:val="19"/>
          <w:szCs w:val="19"/>
          <w:lang w:eastAsia="en-US"/>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Kurşun:</w:t>
      </w:r>
      <w:r w:rsidR="00505D8E" w:rsidRPr="00441DB8">
        <w:rPr>
          <w:rFonts w:eastAsia="Calibri"/>
          <w:sz w:val="19"/>
          <w:szCs w:val="19"/>
          <w:lang w:eastAsia="en-US"/>
        </w:rPr>
        <w:tab/>
      </w:r>
      <w:r w:rsidR="00505D8E" w:rsidRPr="00441DB8">
        <w:rPr>
          <w:rFonts w:eastAsia="Calibri"/>
          <w:sz w:val="19"/>
          <w:szCs w:val="19"/>
          <w:lang w:eastAsia="en-US"/>
        </w:rPr>
        <w:tab/>
      </w:r>
      <w:r w:rsidR="00505D8E" w:rsidRPr="00441DB8">
        <w:rPr>
          <w:rFonts w:eastAsia="Calibri"/>
          <w:sz w:val="19"/>
          <w:szCs w:val="19"/>
          <w:lang w:eastAsia="en-US"/>
        </w:rPr>
        <w:tab/>
        <w:t>2</w:t>
      </w:r>
      <w:r w:rsidRPr="00441DB8">
        <w:rPr>
          <w:rFonts w:eastAsia="Calibri"/>
          <w:sz w:val="19"/>
          <w:szCs w:val="19"/>
          <w:lang w:eastAsia="en-US"/>
        </w:rPr>
        <w:t xml:space="preserve"> mg/kg’dan fazla olmamalıdır.</w:t>
      </w:r>
    </w:p>
    <w:p w:rsidR="00505D8E" w:rsidRPr="00441DB8" w:rsidRDefault="00505D8E" w:rsidP="00815038">
      <w:pPr>
        <w:ind w:firstLine="720"/>
        <w:jc w:val="both"/>
        <w:rPr>
          <w:rFonts w:eastAsia="Calibri"/>
          <w:sz w:val="19"/>
          <w:szCs w:val="19"/>
          <w:lang w:eastAsia="en-US"/>
        </w:rPr>
      </w:pPr>
    </w:p>
    <w:p w:rsidR="000D0A0D" w:rsidRPr="00441DB8" w:rsidRDefault="008A2DDD" w:rsidP="00815038">
      <w:pPr>
        <w:tabs>
          <w:tab w:val="left" w:pos="2835"/>
        </w:tabs>
        <w:ind w:firstLine="720"/>
        <w:jc w:val="both"/>
        <w:rPr>
          <w:rFonts w:eastAsia="Calibri"/>
          <w:sz w:val="19"/>
          <w:szCs w:val="19"/>
          <w:lang w:eastAsia="en-US"/>
        </w:rPr>
      </w:pPr>
      <w:r w:rsidRPr="00441DB8">
        <w:rPr>
          <w:rFonts w:eastAsia="Calibri"/>
          <w:b/>
          <w:sz w:val="19"/>
          <w:szCs w:val="19"/>
          <w:lang w:eastAsia="en-US"/>
        </w:rPr>
        <w:t>Civa</w:t>
      </w:r>
      <w:r w:rsidR="000D0A0D" w:rsidRPr="00441DB8">
        <w:rPr>
          <w:rFonts w:eastAsia="Calibri"/>
          <w:b/>
          <w:sz w:val="19"/>
          <w:szCs w:val="19"/>
          <w:lang w:eastAsia="en-US"/>
        </w:rPr>
        <w:t>:</w:t>
      </w:r>
      <w:r w:rsidR="00505D8E" w:rsidRPr="00441DB8">
        <w:rPr>
          <w:rFonts w:eastAsia="Calibri"/>
          <w:sz w:val="19"/>
          <w:szCs w:val="19"/>
          <w:lang w:eastAsia="en-US"/>
        </w:rPr>
        <w:tab/>
      </w:r>
      <w:r w:rsidR="000D0A0D" w:rsidRPr="00441DB8">
        <w:rPr>
          <w:rFonts w:eastAsia="Calibri"/>
          <w:sz w:val="19"/>
          <w:szCs w:val="19"/>
          <w:lang w:eastAsia="en-US"/>
        </w:rPr>
        <w:t>1 mg/kg’dan fazla olmamalıdır.</w:t>
      </w:r>
    </w:p>
    <w:p w:rsidR="00505D8E" w:rsidRPr="00441DB8" w:rsidRDefault="00505D8E" w:rsidP="00815038">
      <w:pPr>
        <w:ind w:firstLine="720"/>
        <w:jc w:val="both"/>
        <w:rPr>
          <w:rFonts w:eastAsia="Calibri"/>
          <w:sz w:val="19"/>
          <w:szCs w:val="19"/>
          <w:lang w:eastAsia="en-US"/>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Kadmiyum:</w:t>
      </w:r>
      <w:r w:rsidRPr="00441DB8">
        <w:rPr>
          <w:rFonts w:eastAsia="Calibri"/>
          <w:sz w:val="19"/>
          <w:szCs w:val="19"/>
          <w:lang w:eastAsia="en-US"/>
        </w:rPr>
        <w:tab/>
      </w:r>
      <w:r w:rsidRPr="00441DB8">
        <w:rPr>
          <w:rFonts w:eastAsia="Calibri"/>
          <w:sz w:val="19"/>
          <w:szCs w:val="19"/>
          <w:lang w:eastAsia="en-US"/>
        </w:rPr>
        <w:tab/>
        <w:t>1 mg/kg’dan fazla olmamalıdır.</w:t>
      </w:r>
    </w:p>
    <w:p w:rsidR="00505D8E" w:rsidRPr="00441DB8" w:rsidRDefault="00505D8E" w:rsidP="00815038">
      <w:pPr>
        <w:ind w:firstLine="720"/>
        <w:jc w:val="both"/>
        <w:rPr>
          <w:rFonts w:eastAsia="Calibri"/>
          <w:sz w:val="19"/>
          <w:szCs w:val="19"/>
          <w:lang w:eastAsia="en-US"/>
        </w:rPr>
      </w:pPr>
    </w:p>
    <w:p w:rsidR="000D0A0D" w:rsidRPr="00441DB8" w:rsidRDefault="000D0A0D" w:rsidP="00815038">
      <w:pPr>
        <w:ind w:hanging="2004"/>
        <w:jc w:val="both"/>
        <w:rPr>
          <w:sz w:val="19"/>
          <w:szCs w:val="19"/>
        </w:rPr>
      </w:pPr>
    </w:p>
    <w:p w:rsidR="000D0A0D" w:rsidRPr="00441DB8" w:rsidRDefault="000D0A0D" w:rsidP="00815038">
      <w:pPr>
        <w:jc w:val="both"/>
        <w:rPr>
          <w:b/>
          <w:sz w:val="19"/>
          <w:szCs w:val="19"/>
          <w:u w:val="single"/>
        </w:rPr>
      </w:pPr>
      <w:r w:rsidRPr="00441DB8">
        <w:rPr>
          <w:b/>
          <w:sz w:val="19"/>
          <w:szCs w:val="19"/>
          <w:u w:val="single"/>
        </w:rPr>
        <w:t>E 494 SORBİTAN MONOOLEAT</w:t>
      </w:r>
    </w:p>
    <w:p w:rsidR="000D0A0D" w:rsidRPr="00441DB8" w:rsidRDefault="000D0A0D" w:rsidP="00815038">
      <w:pPr>
        <w:ind w:hanging="2004"/>
        <w:jc w:val="both"/>
        <w:rPr>
          <w:b/>
          <w:sz w:val="19"/>
          <w:szCs w:val="19"/>
        </w:rPr>
      </w:pPr>
    </w:p>
    <w:p w:rsidR="00505D8E" w:rsidRPr="00441DB8" w:rsidRDefault="00505D8E" w:rsidP="00815038">
      <w:pPr>
        <w:ind w:left="2880" w:hanging="2880"/>
        <w:jc w:val="both"/>
        <w:rPr>
          <w:b/>
          <w:sz w:val="19"/>
          <w:szCs w:val="19"/>
          <w:u w:val="single"/>
        </w:rPr>
      </w:pPr>
      <w:r w:rsidRPr="00441DB8">
        <w:rPr>
          <w:b/>
          <w:sz w:val="19"/>
          <w:szCs w:val="19"/>
          <w:u w:val="single"/>
        </w:rPr>
        <w:t>Eşanlamlılar:</w:t>
      </w:r>
    </w:p>
    <w:p w:rsidR="00505D8E" w:rsidRPr="00441DB8" w:rsidRDefault="00505D8E" w:rsidP="00815038">
      <w:pPr>
        <w:ind w:left="2880" w:hanging="2880"/>
        <w:jc w:val="both"/>
        <w:rPr>
          <w:b/>
          <w:sz w:val="19"/>
          <w:szCs w:val="19"/>
          <w:u w:val="single"/>
        </w:rPr>
      </w:pPr>
    </w:p>
    <w:p w:rsidR="00505D8E" w:rsidRPr="00441DB8" w:rsidRDefault="000D0A0D" w:rsidP="00815038">
      <w:pPr>
        <w:tabs>
          <w:tab w:val="left" w:pos="2977"/>
        </w:tabs>
        <w:ind w:left="2835" w:hanging="2835"/>
        <w:jc w:val="both"/>
        <w:rPr>
          <w:sz w:val="19"/>
          <w:szCs w:val="19"/>
        </w:rPr>
      </w:pPr>
      <w:r w:rsidRPr="00441DB8">
        <w:rPr>
          <w:b/>
          <w:sz w:val="19"/>
          <w:szCs w:val="19"/>
          <w:u w:val="single"/>
        </w:rPr>
        <w:t>Tanım:</w:t>
      </w:r>
      <w:r w:rsidRPr="00441DB8">
        <w:rPr>
          <w:sz w:val="19"/>
          <w:szCs w:val="19"/>
        </w:rPr>
        <w:tab/>
        <w:t>Sorbitol ve anhidritlerinin kısmi esterleri ile yenebilir, ticari oleik asitin bir karışımıdır. Ana bileşeni 1,4-sorbitan monooleattır. Diğer bileşenler izosorbid monooleat, sorbitan dioleat ve sorbitan trioleat içerir.</w:t>
      </w:r>
    </w:p>
    <w:p w:rsidR="000D0A0D" w:rsidRPr="00441DB8" w:rsidRDefault="000D0A0D" w:rsidP="00815038">
      <w:pPr>
        <w:ind w:left="2880" w:hanging="2880"/>
        <w:jc w:val="both"/>
        <w:rPr>
          <w:sz w:val="19"/>
          <w:szCs w:val="19"/>
        </w:rPr>
      </w:pPr>
      <w:r w:rsidRPr="00441DB8">
        <w:rPr>
          <w:sz w:val="19"/>
          <w:szCs w:val="19"/>
        </w:rPr>
        <w:t xml:space="preserve"> </w:t>
      </w:r>
    </w:p>
    <w:p w:rsidR="000D0A0D" w:rsidRPr="00441DB8" w:rsidRDefault="000D0A0D" w:rsidP="00815038">
      <w:pPr>
        <w:ind w:firstLine="720"/>
        <w:jc w:val="both"/>
        <w:rPr>
          <w:sz w:val="19"/>
          <w:szCs w:val="19"/>
        </w:rPr>
      </w:pPr>
      <w:r w:rsidRPr="00441DB8">
        <w:rPr>
          <w:b/>
          <w:sz w:val="19"/>
          <w:szCs w:val="19"/>
        </w:rPr>
        <w:t>Einecs:</w:t>
      </w:r>
      <w:r w:rsidRPr="00441DB8">
        <w:rPr>
          <w:sz w:val="19"/>
          <w:szCs w:val="19"/>
        </w:rPr>
        <w:tab/>
      </w:r>
      <w:r w:rsidRPr="00441DB8">
        <w:rPr>
          <w:sz w:val="19"/>
          <w:szCs w:val="19"/>
        </w:rPr>
        <w:tab/>
      </w:r>
      <w:r w:rsidRPr="00441DB8">
        <w:rPr>
          <w:sz w:val="19"/>
          <w:szCs w:val="19"/>
        </w:rPr>
        <w:tab/>
        <w:t>215-665-4</w:t>
      </w:r>
    </w:p>
    <w:p w:rsidR="00505D8E" w:rsidRPr="00441DB8" w:rsidRDefault="00505D8E" w:rsidP="00815038">
      <w:pPr>
        <w:ind w:left="2880" w:hanging="2160"/>
        <w:jc w:val="both"/>
        <w:rPr>
          <w:b/>
          <w:sz w:val="19"/>
          <w:szCs w:val="19"/>
        </w:rPr>
      </w:pPr>
    </w:p>
    <w:p w:rsidR="00505D8E" w:rsidRPr="00441DB8" w:rsidRDefault="00505D8E" w:rsidP="00815038">
      <w:pPr>
        <w:ind w:left="2880" w:hanging="2160"/>
        <w:jc w:val="both"/>
        <w:rPr>
          <w:b/>
          <w:sz w:val="19"/>
          <w:szCs w:val="19"/>
        </w:rPr>
      </w:pPr>
      <w:r w:rsidRPr="00441DB8">
        <w:rPr>
          <w:b/>
          <w:sz w:val="19"/>
          <w:szCs w:val="19"/>
        </w:rPr>
        <w:t>Kimyasal adı:</w:t>
      </w:r>
    </w:p>
    <w:p w:rsidR="00505D8E" w:rsidRPr="00441DB8" w:rsidRDefault="00505D8E" w:rsidP="00815038">
      <w:pPr>
        <w:ind w:left="2880" w:hanging="2160"/>
        <w:jc w:val="both"/>
        <w:rPr>
          <w:b/>
          <w:sz w:val="19"/>
          <w:szCs w:val="19"/>
        </w:rPr>
      </w:pPr>
    </w:p>
    <w:p w:rsidR="00505D8E" w:rsidRPr="00441DB8" w:rsidRDefault="00505D8E" w:rsidP="00815038">
      <w:pPr>
        <w:ind w:left="2880" w:hanging="2160"/>
        <w:jc w:val="both"/>
        <w:rPr>
          <w:b/>
          <w:sz w:val="19"/>
          <w:szCs w:val="19"/>
        </w:rPr>
      </w:pPr>
      <w:r w:rsidRPr="00441DB8">
        <w:rPr>
          <w:b/>
          <w:sz w:val="19"/>
          <w:szCs w:val="19"/>
        </w:rPr>
        <w:t>Kimyasal formülü:</w:t>
      </w:r>
    </w:p>
    <w:p w:rsidR="00505D8E" w:rsidRPr="00441DB8" w:rsidRDefault="00505D8E" w:rsidP="00815038">
      <w:pPr>
        <w:ind w:left="2880" w:hanging="2160"/>
        <w:jc w:val="both"/>
        <w:rPr>
          <w:b/>
          <w:sz w:val="19"/>
          <w:szCs w:val="19"/>
        </w:rPr>
      </w:pPr>
    </w:p>
    <w:p w:rsidR="00505D8E" w:rsidRPr="00441DB8" w:rsidRDefault="001016C5" w:rsidP="00815038">
      <w:pPr>
        <w:ind w:left="2880" w:hanging="2160"/>
        <w:jc w:val="both"/>
        <w:rPr>
          <w:b/>
          <w:sz w:val="19"/>
          <w:szCs w:val="19"/>
        </w:rPr>
      </w:pPr>
      <w:r>
        <w:rPr>
          <w:b/>
          <w:sz w:val="19"/>
          <w:szCs w:val="19"/>
        </w:rPr>
        <w:t>Molekül ağırlığı</w:t>
      </w:r>
      <w:r w:rsidR="00505D8E" w:rsidRPr="00441DB8">
        <w:rPr>
          <w:b/>
          <w:sz w:val="19"/>
          <w:szCs w:val="19"/>
        </w:rPr>
        <w:t>:</w:t>
      </w:r>
    </w:p>
    <w:p w:rsidR="00505D8E" w:rsidRPr="00441DB8" w:rsidRDefault="00505D8E" w:rsidP="00815038">
      <w:pPr>
        <w:ind w:left="2835" w:hanging="2115"/>
        <w:jc w:val="both"/>
        <w:rPr>
          <w:b/>
          <w:sz w:val="19"/>
          <w:szCs w:val="19"/>
        </w:rPr>
      </w:pPr>
    </w:p>
    <w:p w:rsidR="000D0A0D" w:rsidRPr="00441DB8" w:rsidRDefault="000D0A0D" w:rsidP="00815038">
      <w:pPr>
        <w:ind w:left="2835" w:hanging="2115"/>
        <w:jc w:val="both"/>
        <w:rPr>
          <w:sz w:val="19"/>
          <w:szCs w:val="19"/>
        </w:rPr>
      </w:pPr>
      <w:r w:rsidRPr="00441DB8">
        <w:rPr>
          <w:b/>
          <w:sz w:val="19"/>
          <w:szCs w:val="19"/>
        </w:rPr>
        <w:t>Analiz:</w:t>
      </w:r>
      <w:r w:rsidRPr="00441DB8">
        <w:rPr>
          <w:sz w:val="19"/>
          <w:szCs w:val="19"/>
        </w:rPr>
        <w:tab/>
        <w:t>İçeriği sorbitol, sorbitan ve izosorbid esterleri karışımının % 95’inden az olmamalıdır.</w:t>
      </w:r>
    </w:p>
    <w:p w:rsidR="000D0A0D" w:rsidRPr="00441DB8" w:rsidRDefault="000D0A0D" w:rsidP="00815038">
      <w:pPr>
        <w:ind w:left="2880" w:hanging="2880"/>
        <w:jc w:val="both"/>
        <w:rPr>
          <w:b/>
          <w:sz w:val="19"/>
          <w:szCs w:val="19"/>
        </w:rPr>
      </w:pPr>
    </w:p>
    <w:p w:rsidR="000D0A0D" w:rsidRPr="00441DB8" w:rsidRDefault="000D0A0D" w:rsidP="00815038">
      <w:pPr>
        <w:ind w:left="2835" w:hanging="2835"/>
        <w:jc w:val="both"/>
        <w:rPr>
          <w:sz w:val="19"/>
          <w:szCs w:val="19"/>
        </w:rPr>
      </w:pPr>
      <w:r w:rsidRPr="00441DB8">
        <w:rPr>
          <w:b/>
          <w:sz w:val="19"/>
          <w:szCs w:val="19"/>
          <w:u w:val="single"/>
        </w:rPr>
        <w:t>Tanımlama:</w:t>
      </w:r>
      <w:r w:rsidRPr="00441DB8">
        <w:rPr>
          <w:sz w:val="19"/>
          <w:szCs w:val="19"/>
        </w:rPr>
        <w:tab/>
        <w:t>Hafif karakteristik bir kokuya sahip, amber-renginde viskoz sıvı; açık kremden ten rengine boncuklar ya da ince tabakalar veya sert, mumsu katı madde.</w:t>
      </w:r>
    </w:p>
    <w:p w:rsidR="000D0A0D" w:rsidRPr="00441DB8" w:rsidRDefault="000D0A0D" w:rsidP="00815038">
      <w:pPr>
        <w:jc w:val="both"/>
        <w:rPr>
          <w:b/>
          <w:sz w:val="19"/>
          <w:szCs w:val="19"/>
          <w:u w:val="single"/>
        </w:rPr>
      </w:pPr>
    </w:p>
    <w:p w:rsidR="000D0A0D" w:rsidRPr="00441DB8" w:rsidRDefault="000D0A0D" w:rsidP="00815038">
      <w:pPr>
        <w:jc w:val="both"/>
        <w:rPr>
          <w:b/>
          <w:sz w:val="19"/>
          <w:szCs w:val="19"/>
          <w:u w:val="single"/>
        </w:rPr>
      </w:pPr>
      <w:r w:rsidRPr="00441DB8">
        <w:rPr>
          <w:b/>
          <w:sz w:val="19"/>
          <w:szCs w:val="19"/>
          <w:u w:val="single"/>
        </w:rPr>
        <w:t>Belirleme:</w:t>
      </w:r>
    </w:p>
    <w:p w:rsidR="00505D8E" w:rsidRPr="00441DB8" w:rsidRDefault="00505D8E" w:rsidP="00815038">
      <w:pPr>
        <w:ind w:left="2880" w:hanging="2160"/>
        <w:jc w:val="both"/>
        <w:rPr>
          <w:b/>
          <w:sz w:val="19"/>
          <w:szCs w:val="19"/>
        </w:rPr>
      </w:pPr>
    </w:p>
    <w:p w:rsidR="00505D8E" w:rsidRPr="00441DB8" w:rsidRDefault="000D0A0D" w:rsidP="00815038">
      <w:pPr>
        <w:ind w:left="2835" w:hanging="2115"/>
        <w:jc w:val="both"/>
        <w:rPr>
          <w:sz w:val="19"/>
          <w:szCs w:val="19"/>
        </w:rPr>
      </w:pPr>
      <w:r w:rsidRPr="00441DB8">
        <w:rPr>
          <w:b/>
          <w:sz w:val="19"/>
          <w:szCs w:val="19"/>
        </w:rPr>
        <w:t>Çözünürlük:</w:t>
      </w:r>
      <w:r w:rsidRPr="00441DB8">
        <w:rPr>
          <w:sz w:val="19"/>
          <w:szCs w:val="19"/>
        </w:rPr>
        <w:tab/>
        <w:t>Erime noktasının üzerindeki sıcaklıklarda etanol, eter, etil asetat, anilin, toluen, dioksan, petrol eteri ve karbon tetraklorürde çözünür. Soğuk suda çözünmez, ılık suda dağılır.</w:t>
      </w:r>
    </w:p>
    <w:p w:rsidR="000D0A0D" w:rsidRPr="00441DB8" w:rsidRDefault="000D0A0D" w:rsidP="00815038">
      <w:pPr>
        <w:ind w:left="2880" w:hanging="2160"/>
        <w:jc w:val="both"/>
        <w:rPr>
          <w:sz w:val="19"/>
          <w:szCs w:val="19"/>
        </w:rPr>
      </w:pPr>
      <w:r w:rsidRPr="00441DB8">
        <w:rPr>
          <w:sz w:val="19"/>
          <w:szCs w:val="19"/>
        </w:rPr>
        <w:t xml:space="preserve"> </w:t>
      </w:r>
    </w:p>
    <w:p w:rsidR="000D0A0D" w:rsidRPr="00441DB8" w:rsidRDefault="000D0A0D" w:rsidP="00815038">
      <w:pPr>
        <w:ind w:left="2835" w:hanging="2109"/>
        <w:jc w:val="both"/>
        <w:rPr>
          <w:sz w:val="19"/>
          <w:szCs w:val="19"/>
        </w:rPr>
      </w:pPr>
      <w:r w:rsidRPr="00441DB8">
        <w:rPr>
          <w:b/>
          <w:sz w:val="19"/>
          <w:szCs w:val="19"/>
        </w:rPr>
        <w:t>İyot sayısı:</w:t>
      </w:r>
      <w:r w:rsidRPr="00441DB8">
        <w:rPr>
          <w:sz w:val="19"/>
          <w:szCs w:val="19"/>
        </w:rPr>
        <w:tab/>
        <w:t>Analizde, sorbitan monooleatın sabunlaştırılması ile elde edilen oleik asit kalıntısı, 80 ile 100 arasında bir iyot sayısına sahiptir.</w:t>
      </w:r>
    </w:p>
    <w:p w:rsidR="000D0A0D" w:rsidRPr="00441DB8" w:rsidRDefault="000D0A0D" w:rsidP="00815038">
      <w:pPr>
        <w:ind w:left="120" w:hanging="120"/>
        <w:jc w:val="both"/>
        <w:rPr>
          <w:b/>
          <w:sz w:val="19"/>
          <w:szCs w:val="19"/>
        </w:rPr>
      </w:pPr>
    </w:p>
    <w:p w:rsidR="000D0A0D" w:rsidRPr="00441DB8" w:rsidRDefault="000D0A0D" w:rsidP="00815038">
      <w:pPr>
        <w:ind w:left="120" w:hanging="120"/>
        <w:jc w:val="both"/>
        <w:rPr>
          <w:b/>
          <w:sz w:val="19"/>
          <w:szCs w:val="19"/>
          <w:u w:val="single"/>
        </w:rPr>
      </w:pPr>
      <w:r w:rsidRPr="00441DB8">
        <w:rPr>
          <w:b/>
          <w:sz w:val="19"/>
          <w:szCs w:val="19"/>
          <w:u w:val="single"/>
        </w:rPr>
        <w:t>Saflık:</w:t>
      </w:r>
    </w:p>
    <w:p w:rsidR="00505D8E" w:rsidRPr="00441DB8" w:rsidRDefault="00505D8E" w:rsidP="00815038">
      <w:pPr>
        <w:ind w:left="120" w:hanging="120"/>
        <w:jc w:val="both"/>
        <w:rPr>
          <w:b/>
          <w:sz w:val="19"/>
          <w:szCs w:val="19"/>
          <w:u w:val="single"/>
        </w:rPr>
      </w:pPr>
    </w:p>
    <w:p w:rsidR="000D0A0D" w:rsidRPr="00441DB8" w:rsidRDefault="000D0A0D" w:rsidP="00815038">
      <w:pPr>
        <w:ind w:firstLine="720"/>
        <w:jc w:val="both"/>
        <w:rPr>
          <w:sz w:val="19"/>
          <w:szCs w:val="19"/>
        </w:rPr>
      </w:pPr>
      <w:r w:rsidRPr="00441DB8">
        <w:rPr>
          <w:b/>
          <w:sz w:val="19"/>
          <w:szCs w:val="19"/>
        </w:rPr>
        <w:t>Su</w:t>
      </w:r>
      <w:r w:rsidR="00505D8E" w:rsidRPr="00441DB8">
        <w:rPr>
          <w:b/>
          <w:sz w:val="19"/>
          <w:szCs w:val="19"/>
        </w:rPr>
        <w:t xml:space="preserve"> içeriği</w:t>
      </w:r>
      <w:r w:rsidRPr="00441DB8">
        <w:rPr>
          <w:b/>
          <w:sz w:val="19"/>
          <w:szCs w:val="19"/>
        </w:rPr>
        <w:t>:</w:t>
      </w:r>
      <w:r w:rsidR="00505D8E" w:rsidRPr="00441DB8">
        <w:rPr>
          <w:sz w:val="19"/>
          <w:szCs w:val="19"/>
        </w:rPr>
        <w:tab/>
      </w:r>
      <w:r w:rsidR="00505D8E" w:rsidRPr="00441DB8">
        <w:rPr>
          <w:sz w:val="19"/>
          <w:szCs w:val="19"/>
        </w:rPr>
        <w:tab/>
      </w:r>
      <w:r w:rsidRPr="00441DB8">
        <w:rPr>
          <w:sz w:val="19"/>
          <w:szCs w:val="19"/>
        </w:rPr>
        <w:t>% 2’den fazla olmamalıdır</w:t>
      </w:r>
      <w:r w:rsidRPr="00441DB8">
        <w:rPr>
          <w:sz w:val="19"/>
          <w:szCs w:val="19"/>
        </w:rPr>
        <w:tab/>
        <w:t>(Karl Fischer yöntemi).</w:t>
      </w:r>
    </w:p>
    <w:p w:rsidR="00505D8E" w:rsidRPr="00441DB8" w:rsidRDefault="00505D8E" w:rsidP="00815038">
      <w:pPr>
        <w:ind w:firstLine="720"/>
        <w:jc w:val="both"/>
        <w:rPr>
          <w:sz w:val="19"/>
          <w:szCs w:val="19"/>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Sülfatlandırılmış kül:</w:t>
      </w:r>
      <w:r w:rsidRPr="00441DB8">
        <w:rPr>
          <w:rFonts w:eastAsia="Calibri"/>
          <w:sz w:val="19"/>
          <w:szCs w:val="19"/>
          <w:lang w:eastAsia="en-US"/>
        </w:rPr>
        <w:tab/>
        <w:t>% 0.5’den fazla olmamalıdır.</w:t>
      </w:r>
    </w:p>
    <w:p w:rsidR="00505D8E" w:rsidRPr="00441DB8" w:rsidRDefault="00505D8E" w:rsidP="00815038">
      <w:pPr>
        <w:ind w:firstLine="720"/>
        <w:jc w:val="both"/>
        <w:rPr>
          <w:rFonts w:eastAsia="Calibri"/>
          <w:sz w:val="19"/>
          <w:szCs w:val="19"/>
          <w:lang w:eastAsia="en-US"/>
        </w:rPr>
      </w:pPr>
    </w:p>
    <w:p w:rsidR="000D0A0D" w:rsidRPr="00441DB8" w:rsidRDefault="00FE46D5" w:rsidP="00815038">
      <w:pPr>
        <w:ind w:left="60" w:firstLine="660"/>
        <w:jc w:val="both"/>
        <w:rPr>
          <w:rFonts w:eastAsia="Calibri"/>
          <w:sz w:val="19"/>
          <w:szCs w:val="19"/>
          <w:lang w:eastAsia="en-US"/>
        </w:rPr>
      </w:pPr>
      <w:r w:rsidRPr="00441DB8">
        <w:rPr>
          <w:rFonts w:eastAsia="Calibri"/>
          <w:b/>
          <w:sz w:val="19"/>
          <w:szCs w:val="19"/>
          <w:lang w:eastAsia="en-US"/>
        </w:rPr>
        <w:t>Asit değeri</w:t>
      </w:r>
      <w:r w:rsidR="000D0A0D" w:rsidRPr="00441DB8">
        <w:rPr>
          <w:rFonts w:eastAsia="Calibri"/>
          <w:b/>
          <w:sz w:val="19"/>
          <w:szCs w:val="19"/>
          <w:lang w:eastAsia="en-US"/>
        </w:rPr>
        <w:t>:</w:t>
      </w:r>
      <w:r w:rsidR="000D0A0D" w:rsidRPr="00441DB8">
        <w:rPr>
          <w:rFonts w:eastAsia="Calibri"/>
          <w:sz w:val="19"/>
          <w:szCs w:val="19"/>
          <w:lang w:eastAsia="en-US"/>
        </w:rPr>
        <w:tab/>
      </w:r>
      <w:r w:rsidR="000D0A0D" w:rsidRPr="00441DB8">
        <w:rPr>
          <w:rFonts w:eastAsia="Calibri"/>
          <w:sz w:val="19"/>
          <w:szCs w:val="19"/>
          <w:lang w:eastAsia="en-US"/>
        </w:rPr>
        <w:tab/>
        <w:t>8’den fazla olmamalıdır.</w:t>
      </w:r>
    </w:p>
    <w:p w:rsidR="00505D8E" w:rsidRPr="00441DB8" w:rsidRDefault="00505D8E" w:rsidP="00815038">
      <w:pPr>
        <w:ind w:left="60" w:firstLine="660"/>
        <w:jc w:val="both"/>
        <w:rPr>
          <w:rFonts w:eastAsia="Calibri"/>
          <w:sz w:val="19"/>
          <w:szCs w:val="19"/>
          <w:lang w:eastAsia="en-US"/>
        </w:rPr>
      </w:pPr>
    </w:p>
    <w:p w:rsidR="000D0A0D" w:rsidRPr="00441DB8" w:rsidRDefault="000D0A0D" w:rsidP="00815038">
      <w:pPr>
        <w:ind w:left="60" w:firstLine="660"/>
        <w:jc w:val="both"/>
        <w:rPr>
          <w:rFonts w:eastAsia="Calibri"/>
          <w:sz w:val="19"/>
          <w:szCs w:val="19"/>
          <w:lang w:eastAsia="en-US"/>
        </w:rPr>
      </w:pPr>
      <w:r w:rsidRPr="00441DB8">
        <w:rPr>
          <w:rFonts w:eastAsia="Calibri"/>
          <w:b/>
          <w:sz w:val="19"/>
          <w:szCs w:val="19"/>
          <w:lang w:eastAsia="en-US"/>
        </w:rPr>
        <w:t>Sabunlaşma sayısı:</w:t>
      </w:r>
      <w:r w:rsidRPr="00441DB8">
        <w:rPr>
          <w:rFonts w:eastAsia="Calibri"/>
          <w:sz w:val="19"/>
          <w:szCs w:val="19"/>
          <w:lang w:eastAsia="en-US"/>
        </w:rPr>
        <w:tab/>
        <w:t>145’den az ve 160’dan fazla olmamalıdır.</w:t>
      </w:r>
    </w:p>
    <w:p w:rsidR="00505D8E" w:rsidRPr="00441DB8" w:rsidRDefault="00505D8E" w:rsidP="00815038">
      <w:pPr>
        <w:ind w:left="60" w:firstLine="660"/>
        <w:jc w:val="both"/>
        <w:rPr>
          <w:rFonts w:eastAsia="Calibri"/>
          <w:sz w:val="19"/>
          <w:szCs w:val="19"/>
          <w:lang w:eastAsia="en-US"/>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 xml:space="preserve">Hidroksil </w:t>
      </w:r>
      <w:r w:rsidR="00FE46D5" w:rsidRPr="00441DB8">
        <w:rPr>
          <w:rFonts w:eastAsia="Calibri"/>
          <w:b/>
          <w:sz w:val="19"/>
          <w:szCs w:val="19"/>
          <w:lang w:eastAsia="en-US"/>
        </w:rPr>
        <w:t>değeri</w:t>
      </w:r>
      <w:r w:rsidRPr="00441DB8">
        <w:rPr>
          <w:rFonts w:eastAsia="Calibri"/>
          <w:b/>
          <w:sz w:val="19"/>
          <w:szCs w:val="19"/>
          <w:lang w:eastAsia="en-US"/>
        </w:rPr>
        <w:t>:</w:t>
      </w:r>
      <w:r w:rsidRPr="00441DB8">
        <w:rPr>
          <w:rFonts w:eastAsia="Calibri"/>
          <w:sz w:val="19"/>
          <w:szCs w:val="19"/>
          <w:lang w:eastAsia="en-US"/>
        </w:rPr>
        <w:tab/>
      </w:r>
      <w:r w:rsidRPr="00441DB8">
        <w:rPr>
          <w:rFonts w:eastAsia="Calibri"/>
          <w:sz w:val="19"/>
          <w:szCs w:val="19"/>
          <w:lang w:eastAsia="en-US"/>
        </w:rPr>
        <w:tab/>
        <w:t>193’den az ve 210’dan fazla olmamalıdır.</w:t>
      </w:r>
    </w:p>
    <w:p w:rsidR="00505D8E" w:rsidRPr="00441DB8" w:rsidRDefault="00505D8E" w:rsidP="00815038">
      <w:pPr>
        <w:ind w:firstLine="720"/>
        <w:jc w:val="both"/>
        <w:rPr>
          <w:rFonts w:eastAsia="Calibri"/>
          <w:sz w:val="19"/>
          <w:szCs w:val="19"/>
          <w:lang w:eastAsia="en-US"/>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Arsenik:</w:t>
      </w:r>
      <w:r w:rsidR="00505D8E" w:rsidRPr="00441DB8">
        <w:rPr>
          <w:rFonts w:eastAsia="Calibri"/>
          <w:sz w:val="19"/>
          <w:szCs w:val="19"/>
          <w:lang w:eastAsia="en-US"/>
        </w:rPr>
        <w:tab/>
      </w:r>
      <w:r w:rsidR="00505D8E" w:rsidRPr="00441DB8">
        <w:rPr>
          <w:rFonts w:eastAsia="Calibri"/>
          <w:sz w:val="19"/>
          <w:szCs w:val="19"/>
          <w:lang w:eastAsia="en-US"/>
        </w:rPr>
        <w:tab/>
      </w:r>
      <w:r w:rsidRPr="00441DB8">
        <w:rPr>
          <w:rFonts w:eastAsia="Calibri"/>
          <w:sz w:val="19"/>
          <w:szCs w:val="19"/>
          <w:lang w:eastAsia="en-US"/>
        </w:rPr>
        <w:t>3 mg/kg’dan fazla olmamalıdır.</w:t>
      </w:r>
    </w:p>
    <w:p w:rsidR="00505D8E" w:rsidRPr="00441DB8" w:rsidRDefault="00505D8E" w:rsidP="00815038">
      <w:pPr>
        <w:ind w:firstLine="720"/>
        <w:jc w:val="both"/>
        <w:rPr>
          <w:rFonts w:eastAsia="Calibri"/>
          <w:sz w:val="19"/>
          <w:szCs w:val="19"/>
          <w:lang w:eastAsia="en-US"/>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Kurşun:</w:t>
      </w:r>
      <w:r w:rsidR="00505D8E" w:rsidRPr="00441DB8">
        <w:rPr>
          <w:rFonts w:eastAsia="Calibri"/>
          <w:sz w:val="19"/>
          <w:szCs w:val="19"/>
          <w:lang w:eastAsia="en-US"/>
        </w:rPr>
        <w:tab/>
      </w:r>
      <w:r w:rsidR="00505D8E" w:rsidRPr="00441DB8">
        <w:rPr>
          <w:rFonts w:eastAsia="Calibri"/>
          <w:sz w:val="19"/>
          <w:szCs w:val="19"/>
          <w:lang w:eastAsia="en-US"/>
        </w:rPr>
        <w:tab/>
      </w:r>
      <w:r w:rsidR="00505D8E" w:rsidRPr="00441DB8">
        <w:rPr>
          <w:rFonts w:eastAsia="Calibri"/>
          <w:sz w:val="19"/>
          <w:szCs w:val="19"/>
          <w:lang w:eastAsia="en-US"/>
        </w:rPr>
        <w:tab/>
        <w:t>2</w:t>
      </w:r>
      <w:r w:rsidRPr="00441DB8">
        <w:rPr>
          <w:rFonts w:eastAsia="Calibri"/>
          <w:sz w:val="19"/>
          <w:szCs w:val="19"/>
          <w:lang w:eastAsia="en-US"/>
        </w:rPr>
        <w:t xml:space="preserve"> mg/kg’dan fazla olmamalıdır.</w:t>
      </w:r>
    </w:p>
    <w:p w:rsidR="00505D8E" w:rsidRPr="00441DB8" w:rsidRDefault="00505D8E" w:rsidP="00815038">
      <w:pPr>
        <w:ind w:firstLine="720"/>
        <w:jc w:val="both"/>
        <w:rPr>
          <w:rFonts w:eastAsia="Calibri"/>
          <w:sz w:val="19"/>
          <w:szCs w:val="19"/>
          <w:lang w:eastAsia="en-US"/>
        </w:rPr>
      </w:pPr>
    </w:p>
    <w:p w:rsidR="000D0A0D" w:rsidRPr="00441DB8" w:rsidRDefault="008A2DDD" w:rsidP="00815038">
      <w:pPr>
        <w:ind w:firstLine="720"/>
        <w:jc w:val="both"/>
        <w:rPr>
          <w:rFonts w:eastAsia="Calibri"/>
          <w:sz w:val="19"/>
          <w:szCs w:val="19"/>
          <w:lang w:eastAsia="en-US"/>
        </w:rPr>
      </w:pPr>
      <w:r w:rsidRPr="00441DB8">
        <w:rPr>
          <w:rFonts w:eastAsia="Calibri"/>
          <w:b/>
          <w:sz w:val="19"/>
          <w:szCs w:val="19"/>
          <w:lang w:eastAsia="en-US"/>
        </w:rPr>
        <w:t>Civa</w:t>
      </w:r>
      <w:r w:rsidR="000D0A0D" w:rsidRPr="00441DB8">
        <w:rPr>
          <w:rFonts w:eastAsia="Calibri"/>
          <w:b/>
          <w:sz w:val="19"/>
          <w:szCs w:val="19"/>
          <w:lang w:eastAsia="en-US"/>
        </w:rPr>
        <w:t>:</w:t>
      </w:r>
      <w:r w:rsidR="000D0A0D" w:rsidRPr="00441DB8">
        <w:rPr>
          <w:rFonts w:eastAsia="Calibri"/>
          <w:sz w:val="19"/>
          <w:szCs w:val="19"/>
          <w:lang w:eastAsia="en-US"/>
        </w:rPr>
        <w:tab/>
      </w:r>
      <w:r w:rsidR="000D0A0D" w:rsidRPr="00441DB8">
        <w:rPr>
          <w:rFonts w:eastAsia="Calibri"/>
          <w:sz w:val="19"/>
          <w:szCs w:val="19"/>
          <w:lang w:eastAsia="en-US"/>
        </w:rPr>
        <w:tab/>
      </w:r>
      <w:r w:rsidR="000D0A0D" w:rsidRPr="00441DB8">
        <w:rPr>
          <w:rFonts w:eastAsia="Calibri"/>
          <w:sz w:val="19"/>
          <w:szCs w:val="19"/>
          <w:lang w:eastAsia="en-US"/>
        </w:rPr>
        <w:tab/>
        <w:t>1 mg/kg’dan fazla olmamalıdır.</w:t>
      </w:r>
    </w:p>
    <w:p w:rsidR="00505D8E" w:rsidRPr="00441DB8" w:rsidRDefault="00505D8E" w:rsidP="00815038">
      <w:pPr>
        <w:ind w:firstLine="720"/>
        <w:jc w:val="both"/>
        <w:rPr>
          <w:rFonts w:eastAsia="Calibri"/>
          <w:sz w:val="19"/>
          <w:szCs w:val="19"/>
          <w:lang w:eastAsia="en-US"/>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Kadmiyum:</w:t>
      </w:r>
      <w:r w:rsidRPr="00441DB8">
        <w:rPr>
          <w:rFonts w:eastAsia="Calibri"/>
          <w:sz w:val="19"/>
          <w:szCs w:val="19"/>
          <w:lang w:eastAsia="en-US"/>
        </w:rPr>
        <w:tab/>
      </w:r>
      <w:r w:rsidRPr="00441DB8">
        <w:rPr>
          <w:rFonts w:eastAsia="Calibri"/>
          <w:sz w:val="19"/>
          <w:szCs w:val="19"/>
          <w:lang w:eastAsia="en-US"/>
        </w:rPr>
        <w:tab/>
        <w:t>1 mg/kg’dan fazla olmamalıdır.</w:t>
      </w:r>
    </w:p>
    <w:p w:rsidR="00505D8E" w:rsidRPr="00441DB8" w:rsidRDefault="00505D8E" w:rsidP="00815038">
      <w:pPr>
        <w:ind w:firstLine="720"/>
        <w:jc w:val="both"/>
        <w:rPr>
          <w:rFonts w:eastAsia="Calibri"/>
          <w:sz w:val="19"/>
          <w:szCs w:val="19"/>
          <w:lang w:eastAsia="en-US"/>
        </w:rPr>
      </w:pPr>
    </w:p>
    <w:p w:rsidR="000D0A0D" w:rsidRPr="00441DB8" w:rsidRDefault="000D0A0D" w:rsidP="00815038">
      <w:pPr>
        <w:ind w:left="60"/>
        <w:jc w:val="both"/>
        <w:rPr>
          <w:rFonts w:eastAsia="Calibri"/>
          <w:sz w:val="19"/>
          <w:szCs w:val="19"/>
          <w:lang w:eastAsia="en-US"/>
        </w:rPr>
      </w:pPr>
    </w:p>
    <w:p w:rsidR="000D0A0D" w:rsidRPr="00441DB8" w:rsidRDefault="000D0A0D" w:rsidP="00815038">
      <w:pPr>
        <w:jc w:val="both"/>
        <w:rPr>
          <w:b/>
          <w:sz w:val="19"/>
          <w:szCs w:val="19"/>
          <w:u w:val="single"/>
        </w:rPr>
      </w:pPr>
      <w:r w:rsidRPr="00441DB8">
        <w:rPr>
          <w:sz w:val="19"/>
          <w:szCs w:val="19"/>
        </w:rPr>
        <w:t xml:space="preserve"> </w:t>
      </w:r>
      <w:r w:rsidRPr="00441DB8">
        <w:rPr>
          <w:b/>
          <w:sz w:val="19"/>
          <w:szCs w:val="19"/>
          <w:u w:val="single"/>
        </w:rPr>
        <w:t>E 495 SORBİTAN MONOPALMİTAT</w:t>
      </w:r>
    </w:p>
    <w:p w:rsidR="000D0A0D" w:rsidRPr="00441DB8" w:rsidRDefault="000D0A0D" w:rsidP="00815038">
      <w:pPr>
        <w:ind w:hanging="2004"/>
        <w:jc w:val="both"/>
        <w:rPr>
          <w:b/>
          <w:sz w:val="19"/>
          <w:szCs w:val="19"/>
        </w:rPr>
      </w:pPr>
    </w:p>
    <w:p w:rsidR="000D0A0D" w:rsidRPr="00441DB8" w:rsidRDefault="00B96B2E" w:rsidP="00815038">
      <w:pPr>
        <w:jc w:val="both"/>
        <w:rPr>
          <w:sz w:val="19"/>
          <w:szCs w:val="19"/>
        </w:rPr>
      </w:pPr>
      <w:r w:rsidRPr="00441DB8">
        <w:rPr>
          <w:b/>
          <w:sz w:val="19"/>
          <w:szCs w:val="19"/>
          <w:u w:val="single"/>
        </w:rPr>
        <w:t>Eşanlamlılar</w:t>
      </w:r>
      <w:r w:rsidR="000D0A0D" w:rsidRPr="00441DB8">
        <w:rPr>
          <w:b/>
          <w:sz w:val="19"/>
          <w:szCs w:val="19"/>
          <w:u w:val="single"/>
        </w:rPr>
        <w:t>:</w:t>
      </w:r>
      <w:r w:rsidR="000D0A0D" w:rsidRPr="00441DB8">
        <w:rPr>
          <w:sz w:val="19"/>
          <w:szCs w:val="19"/>
        </w:rPr>
        <w:tab/>
      </w:r>
      <w:r w:rsidR="000D0A0D" w:rsidRPr="00441DB8">
        <w:rPr>
          <w:sz w:val="19"/>
          <w:szCs w:val="19"/>
        </w:rPr>
        <w:tab/>
      </w:r>
      <w:r w:rsidR="000D0A0D" w:rsidRPr="00441DB8">
        <w:rPr>
          <w:sz w:val="19"/>
          <w:szCs w:val="19"/>
        </w:rPr>
        <w:tab/>
        <w:t>Sorbitan palmitat.</w:t>
      </w:r>
    </w:p>
    <w:p w:rsidR="000D0A0D" w:rsidRPr="00441DB8" w:rsidRDefault="000D0A0D" w:rsidP="00815038">
      <w:pPr>
        <w:ind w:left="2880" w:hanging="2880"/>
        <w:jc w:val="both"/>
        <w:rPr>
          <w:b/>
          <w:sz w:val="19"/>
          <w:szCs w:val="19"/>
        </w:rPr>
      </w:pPr>
    </w:p>
    <w:p w:rsidR="000D0A0D" w:rsidRPr="00441DB8" w:rsidRDefault="000D0A0D" w:rsidP="00815038">
      <w:pPr>
        <w:ind w:left="2835" w:hanging="2835"/>
        <w:jc w:val="both"/>
        <w:rPr>
          <w:sz w:val="19"/>
          <w:szCs w:val="19"/>
        </w:rPr>
      </w:pPr>
      <w:r w:rsidRPr="00441DB8">
        <w:rPr>
          <w:b/>
          <w:sz w:val="19"/>
          <w:szCs w:val="19"/>
          <w:u w:val="single"/>
        </w:rPr>
        <w:t>Tanım:</w:t>
      </w:r>
      <w:r w:rsidRPr="00441DB8">
        <w:rPr>
          <w:sz w:val="19"/>
          <w:szCs w:val="19"/>
        </w:rPr>
        <w:tab/>
        <w:t xml:space="preserve">Sorbitol ve anhidritlerinin kısmi esterleri ile yenebilir, ticari palmitik asitin bir karışımıdır. </w:t>
      </w:r>
    </w:p>
    <w:p w:rsidR="000011E3" w:rsidRPr="00441DB8" w:rsidRDefault="000011E3" w:rsidP="00815038">
      <w:pPr>
        <w:ind w:left="2880" w:hanging="2880"/>
        <w:jc w:val="both"/>
        <w:rPr>
          <w:sz w:val="19"/>
          <w:szCs w:val="19"/>
        </w:rPr>
      </w:pPr>
    </w:p>
    <w:p w:rsidR="000D0A0D" w:rsidRPr="00441DB8" w:rsidRDefault="000D0A0D" w:rsidP="00815038">
      <w:pPr>
        <w:ind w:firstLine="720"/>
        <w:jc w:val="both"/>
        <w:rPr>
          <w:sz w:val="19"/>
          <w:szCs w:val="19"/>
        </w:rPr>
      </w:pPr>
      <w:r w:rsidRPr="00441DB8">
        <w:rPr>
          <w:b/>
          <w:sz w:val="19"/>
          <w:szCs w:val="19"/>
        </w:rPr>
        <w:t>Einecs:</w:t>
      </w:r>
      <w:r w:rsidRPr="00441DB8">
        <w:rPr>
          <w:sz w:val="19"/>
          <w:szCs w:val="19"/>
        </w:rPr>
        <w:tab/>
      </w:r>
      <w:r w:rsidRPr="00441DB8">
        <w:rPr>
          <w:sz w:val="19"/>
          <w:szCs w:val="19"/>
        </w:rPr>
        <w:tab/>
      </w:r>
      <w:r w:rsidRPr="00441DB8">
        <w:rPr>
          <w:sz w:val="19"/>
          <w:szCs w:val="19"/>
        </w:rPr>
        <w:tab/>
        <w:t>247-568-8</w:t>
      </w:r>
    </w:p>
    <w:p w:rsidR="000011E3" w:rsidRPr="00441DB8" w:rsidRDefault="000011E3" w:rsidP="00815038">
      <w:pPr>
        <w:ind w:left="2880" w:hanging="2160"/>
        <w:jc w:val="both"/>
        <w:rPr>
          <w:b/>
          <w:sz w:val="19"/>
          <w:szCs w:val="19"/>
        </w:rPr>
      </w:pPr>
    </w:p>
    <w:p w:rsidR="000011E3" w:rsidRPr="00441DB8" w:rsidRDefault="000011E3" w:rsidP="00815038">
      <w:pPr>
        <w:ind w:left="2880" w:hanging="2160"/>
        <w:jc w:val="both"/>
        <w:rPr>
          <w:b/>
          <w:sz w:val="19"/>
          <w:szCs w:val="19"/>
        </w:rPr>
      </w:pPr>
      <w:r w:rsidRPr="00441DB8">
        <w:rPr>
          <w:b/>
          <w:sz w:val="19"/>
          <w:szCs w:val="19"/>
        </w:rPr>
        <w:t>Kimyasal adı:</w:t>
      </w:r>
    </w:p>
    <w:p w:rsidR="000011E3" w:rsidRPr="00441DB8" w:rsidRDefault="000011E3" w:rsidP="00815038">
      <w:pPr>
        <w:ind w:left="2880" w:hanging="2160"/>
        <w:jc w:val="both"/>
        <w:rPr>
          <w:b/>
          <w:sz w:val="19"/>
          <w:szCs w:val="19"/>
        </w:rPr>
      </w:pPr>
    </w:p>
    <w:p w:rsidR="000011E3" w:rsidRPr="00441DB8" w:rsidRDefault="000011E3" w:rsidP="00815038">
      <w:pPr>
        <w:ind w:left="2880" w:hanging="2160"/>
        <w:jc w:val="both"/>
        <w:rPr>
          <w:b/>
          <w:sz w:val="19"/>
          <w:szCs w:val="19"/>
        </w:rPr>
      </w:pPr>
      <w:r w:rsidRPr="00441DB8">
        <w:rPr>
          <w:b/>
          <w:sz w:val="19"/>
          <w:szCs w:val="19"/>
        </w:rPr>
        <w:t>Kimyasal formülü:</w:t>
      </w:r>
    </w:p>
    <w:p w:rsidR="000011E3" w:rsidRPr="00441DB8" w:rsidRDefault="000011E3" w:rsidP="00815038">
      <w:pPr>
        <w:ind w:left="2880" w:hanging="2160"/>
        <w:jc w:val="both"/>
        <w:rPr>
          <w:b/>
          <w:sz w:val="19"/>
          <w:szCs w:val="19"/>
        </w:rPr>
      </w:pPr>
    </w:p>
    <w:p w:rsidR="000011E3" w:rsidRPr="00441DB8" w:rsidRDefault="001016C5" w:rsidP="00815038">
      <w:pPr>
        <w:ind w:left="2880" w:hanging="2160"/>
        <w:jc w:val="both"/>
        <w:rPr>
          <w:b/>
          <w:sz w:val="19"/>
          <w:szCs w:val="19"/>
        </w:rPr>
      </w:pPr>
      <w:r>
        <w:rPr>
          <w:b/>
          <w:sz w:val="19"/>
          <w:szCs w:val="19"/>
        </w:rPr>
        <w:t>Molekül ağırlığı</w:t>
      </w:r>
      <w:r w:rsidR="000011E3" w:rsidRPr="00441DB8">
        <w:rPr>
          <w:b/>
          <w:sz w:val="19"/>
          <w:szCs w:val="19"/>
        </w:rPr>
        <w:t>:</w:t>
      </w:r>
    </w:p>
    <w:p w:rsidR="000011E3" w:rsidRPr="00441DB8" w:rsidRDefault="000011E3" w:rsidP="00815038">
      <w:pPr>
        <w:ind w:left="2880" w:hanging="2160"/>
        <w:jc w:val="both"/>
        <w:rPr>
          <w:b/>
          <w:sz w:val="19"/>
          <w:szCs w:val="19"/>
        </w:rPr>
      </w:pPr>
    </w:p>
    <w:p w:rsidR="000D0A0D" w:rsidRPr="00441DB8" w:rsidRDefault="000D0A0D" w:rsidP="00815038">
      <w:pPr>
        <w:ind w:left="2835" w:hanging="2115"/>
        <w:jc w:val="both"/>
        <w:rPr>
          <w:sz w:val="19"/>
          <w:szCs w:val="19"/>
        </w:rPr>
      </w:pPr>
      <w:r w:rsidRPr="00441DB8">
        <w:rPr>
          <w:b/>
          <w:sz w:val="19"/>
          <w:szCs w:val="19"/>
        </w:rPr>
        <w:t>Analiz:</w:t>
      </w:r>
      <w:r w:rsidRPr="00441DB8">
        <w:rPr>
          <w:sz w:val="19"/>
          <w:szCs w:val="19"/>
        </w:rPr>
        <w:tab/>
        <w:t>İçeriği; sorbitol, sorbitan ve izosorbid esterleri karışımı % 95.0’dan az olmamalıdır.</w:t>
      </w:r>
    </w:p>
    <w:p w:rsidR="000D0A0D" w:rsidRPr="00441DB8" w:rsidRDefault="000D0A0D" w:rsidP="00815038">
      <w:pPr>
        <w:ind w:left="2880" w:hanging="2880"/>
        <w:jc w:val="both"/>
        <w:rPr>
          <w:b/>
          <w:sz w:val="19"/>
          <w:szCs w:val="19"/>
        </w:rPr>
      </w:pPr>
    </w:p>
    <w:p w:rsidR="000D0A0D" w:rsidRPr="00441DB8" w:rsidRDefault="000D0A0D" w:rsidP="00815038">
      <w:pPr>
        <w:ind w:left="2835" w:hanging="2835"/>
        <w:jc w:val="both"/>
        <w:rPr>
          <w:sz w:val="19"/>
          <w:szCs w:val="19"/>
        </w:rPr>
      </w:pPr>
      <w:r w:rsidRPr="00441DB8">
        <w:rPr>
          <w:b/>
          <w:sz w:val="19"/>
          <w:szCs w:val="19"/>
          <w:u w:val="single"/>
        </w:rPr>
        <w:t>Tanımlama:</w:t>
      </w:r>
      <w:r w:rsidRPr="00441DB8">
        <w:rPr>
          <w:sz w:val="19"/>
          <w:szCs w:val="19"/>
        </w:rPr>
        <w:tab/>
        <w:t>Hafif karakteristik bir kokuya sahip, açık kremden ten rengine boncuklar ya da ince tabakalar veya sert, mumsu katı madde.</w:t>
      </w:r>
    </w:p>
    <w:p w:rsidR="000D0A0D" w:rsidRPr="00441DB8" w:rsidRDefault="000D0A0D" w:rsidP="00815038">
      <w:pPr>
        <w:jc w:val="both"/>
        <w:rPr>
          <w:b/>
          <w:sz w:val="19"/>
          <w:szCs w:val="19"/>
        </w:rPr>
      </w:pPr>
    </w:p>
    <w:p w:rsidR="000D0A0D" w:rsidRPr="00441DB8" w:rsidRDefault="000D0A0D" w:rsidP="00815038">
      <w:pPr>
        <w:jc w:val="both"/>
        <w:rPr>
          <w:b/>
          <w:sz w:val="19"/>
          <w:szCs w:val="19"/>
          <w:u w:val="single"/>
        </w:rPr>
      </w:pPr>
      <w:r w:rsidRPr="00441DB8">
        <w:rPr>
          <w:b/>
          <w:sz w:val="19"/>
          <w:szCs w:val="19"/>
          <w:u w:val="single"/>
        </w:rPr>
        <w:t>Belirleme:</w:t>
      </w:r>
    </w:p>
    <w:p w:rsidR="000011E3" w:rsidRPr="00441DB8" w:rsidRDefault="000011E3" w:rsidP="00815038">
      <w:pPr>
        <w:ind w:left="2880" w:hanging="2160"/>
        <w:jc w:val="both"/>
        <w:rPr>
          <w:b/>
          <w:sz w:val="19"/>
          <w:szCs w:val="19"/>
        </w:rPr>
      </w:pPr>
    </w:p>
    <w:p w:rsidR="000D0A0D" w:rsidRPr="00441DB8" w:rsidRDefault="000D0A0D" w:rsidP="00815038">
      <w:pPr>
        <w:ind w:left="2835" w:hanging="2115"/>
        <w:jc w:val="both"/>
        <w:rPr>
          <w:sz w:val="19"/>
          <w:szCs w:val="19"/>
        </w:rPr>
      </w:pPr>
      <w:r w:rsidRPr="00441DB8">
        <w:rPr>
          <w:b/>
          <w:sz w:val="19"/>
          <w:szCs w:val="19"/>
        </w:rPr>
        <w:t>Çözünürlük:</w:t>
      </w:r>
      <w:r w:rsidRPr="00441DB8">
        <w:rPr>
          <w:sz w:val="19"/>
          <w:szCs w:val="19"/>
        </w:rPr>
        <w:tab/>
        <w:t xml:space="preserve">Erime noktasının üzerindeki sıcaklıklarda etanol, metanol, eter, etil asetat, anilin, toluen, dioksan, petrol eteri ve karbon tetraklorürde çözünür. Soğuk suda çözünmez, ılık suda dağılır. </w:t>
      </w:r>
    </w:p>
    <w:p w:rsidR="000011E3" w:rsidRPr="00441DB8" w:rsidRDefault="000011E3" w:rsidP="00815038">
      <w:pPr>
        <w:ind w:left="2835" w:hanging="2115"/>
        <w:jc w:val="both"/>
        <w:rPr>
          <w:sz w:val="19"/>
          <w:szCs w:val="19"/>
        </w:rPr>
      </w:pPr>
    </w:p>
    <w:p w:rsidR="000D0A0D" w:rsidRPr="00441DB8" w:rsidRDefault="000011E3" w:rsidP="00815038">
      <w:pPr>
        <w:ind w:left="2880" w:hanging="2160"/>
        <w:jc w:val="both"/>
        <w:rPr>
          <w:sz w:val="19"/>
          <w:szCs w:val="19"/>
        </w:rPr>
      </w:pPr>
      <w:r w:rsidRPr="00441DB8">
        <w:rPr>
          <w:b/>
          <w:sz w:val="19"/>
          <w:szCs w:val="19"/>
        </w:rPr>
        <w:t>Katılaştır</w:t>
      </w:r>
      <w:r w:rsidR="000D0A0D" w:rsidRPr="00441DB8">
        <w:rPr>
          <w:b/>
          <w:sz w:val="19"/>
          <w:szCs w:val="19"/>
        </w:rPr>
        <w:t>ma aralığı:</w:t>
      </w:r>
      <w:r w:rsidR="000D0A0D" w:rsidRPr="00441DB8">
        <w:rPr>
          <w:sz w:val="19"/>
          <w:szCs w:val="19"/>
        </w:rPr>
        <w:t xml:space="preserve"> </w:t>
      </w:r>
      <w:r w:rsidR="000D0A0D" w:rsidRPr="00441DB8">
        <w:rPr>
          <w:sz w:val="19"/>
          <w:szCs w:val="19"/>
        </w:rPr>
        <w:tab/>
        <w:t>45- 47 ºC.</w:t>
      </w:r>
    </w:p>
    <w:p w:rsidR="000011E3" w:rsidRPr="00441DB8" w:rsidRDefault="000011E3" w:rsidP="00815038">
      <w:pPr>
        <w:ind w:left="2880" w:hanging="2160"/>
        <w:jc w:val="both"/>
        <w:rPr>
          <w:sz w:val="19"/>
          <w:szCs w:val="19"/>
        </w:rPr>
      </w:pPr>
    </w:p>
    <w:p w:rsidR="000011E3" w:rsidRPr="00441DB8" w:rsidRDefault="000D0A0D" w:rsidP="00815038">
      <w:pPr>
        <w:ind w:left="720"/>
        <w:jc w:val="both"/>
        <w:rPr>
          <w:b/>
          <w:sz w:val="19"/>
          <w:szCs w:val="19"/>
        </w:rPr>
      </w:pPr>
      <w:r w:rsidRPr="00441DB8">
        <w:rPr>
          <w:b/>
          <w:sz w:val="19"/>
          <w:szCs w:val="19"/>
        </w:rPr>
        <w:t xml:space="preserve">İnfrared absorbsiyon </w:t>
      </w:r>
    </w:p>
    <w:p w:rsidR="000D0A0D" w:rsidRPr="00441DB8" w:rsidRDefault="000011E3" w:rsidP="00815038">
      <w:pPr>
        <w:ind w:left="720"/>
        <w:jc w:val="both"/>
        <w:rPr>
          <w:b/>
          <w:sz w:val="19"/>
          <w:szCs w:val="19"/>
        </w:rPr>
      </w:pPr>
      <w:r w:rsidRPr="00441DB8">
        <w:rPr>
          <w:b/>
          <w:sz w:val="19"/>
          <w:szCs w:val="19"/>
        </w:rPr>
        <w:t>S</w:t>
      </w:r>
      <w:r w:rsidR="000D0A0D" w:rsidRPr="00441DB8">
        <w:rPr>
          <w:b/>
          <w:sz w:val="19"/>
          <w:szCs w:val="19"/>
        </w:rPr>
        <w:t>pektrumu</w:t>
      </w:r>
      <w:r w:rsidRPr="00441DB8">
        <w:rPr>
          <w:b/>
          <w:sz w:val="19"/>
          <w:szCs w:val="19"/>
        </w:rPr>
        <w:t>:</w:t>
      </w:r>
      <w:r w:rsidRPr="00441DB8">
        <w:rPr>
          <w:b/>
          <w:sz w:val="19"/>
          <w:szCs w:val="19"/>
        </w:rPr>
        <w:tab/>
      </w:r>
      <w:r w:rsidRPr="00441DB8">
        <w:rPr>
          <w:b/>
          <w:sz w:val="19"/>
          <w:szCs w:val="19"/>
        </w:rPr>
        <w:tab/>
      </w:r>
      <w:r w:rsidR="000D0A0D" w:rsidRPr="00441DB8">
        <w:rPr>
          <w:sz w:val="19"/>
          <w:szCs w:val="19"/>
        </w:rPr>
        <w:t>Poliolun kısmi yağ asiti esterinin karakteristiğidir.</w:t>
      </w:r>
    </w:p>
    <w:p w:rsidR="000D0A0D" w:rsidRPr="00441DB8" w:rsidRDefault="000D0A0D" w:rsidP="00815038">
      <w:pPr>
        <w:jc w:val="both"/>
        <w:rPr>
          <w:b/>
          <w:sz w:val="19"/>
          <w:szCs w:val="19"/>
        </w:rPr>
      </w:pPr>
    </w:p>
    <w:p w:rsidR="000D0A0D" w:rsidRPr="00441DB8" w:rsidRDefault="000D0A0D" w:rsidP="00815038">
      <w:pPr>
        <w:jc w:val="both"/>
        <w:rPr>
          <w:b/>
          <w:sz w:val="19"/>
          <w:szCs w:val="19"/>
          <w:u w:val="single"/>
        </w:rPr>
      </w:pPr>
      <w:r w:rsidRPr="00441DB8">
        <w:rPr>
          <w:b/>
          <w:sz w:val="19"/>
          <w:szCs w:val="19"/>
          <w:u w:val="single"/>
        </w:rPr>
        <w:t>Saflık:</w:t>
      </w:r>
    </w:p>
    <w:p w:rsidR="000011E3" w:rsidRPr="00441DB8" w:rsidRDefault="000011E3" w:rsidP="00815038">
      <w:pPr>
        <w:jc w:val="both"/>
        <w:rPr>
          <w:b/>
          <w:sz w:val="19"/>
          <w:szCs w:val="19"/>
          <w:u w:val="single"/>
        </w:rPr>
      </w:pPr>
    </w:p>
    <w:p w:rsidR="000D0A0D" w:rsidRPr="00441DB8" w:rsidRDefault="000D0A0D" w:rsidP="00815038">
      <w:pPr>
        <w:ind w:firstLine="720"/>
        <w:jc w:val="both"/>
        <w:rPr>
          <w:sz w:val="19"/>
          <w:szCs w:val="19"/>
        </w:rPr>
      </w:pPr>
      <w:r w:rsidRPr="00441DB8">
        <w:rPr>
          <w:b/>
          <w:sz w:val="19"/>
          <w:szCs w:val="19"/>
        </w:rPr>
        <w:t>Su</w:t>
      </w:r>
      <w:r w:rsidR="000011E3" w:rsidRPr="00441DB8">
        <w:rPr>
          <w:b/>
          <w:sz w:val="19"/>
          <w:szCs w:val="19"/>
        </w:rPr>
        <w:t xml:space="preserve"> içeriği</w:t>
      </w:r>
      <w:r w:rsidRPr="00441DB8">
        <w:rPr>
          <w:b/>
          <w:sz w:val="19"/>
          <w:szCs w:val="19"/>
        </w:rPr>
        <w:t>:</w:t>
      </w:r>
      <w:r w:rsidR="000011E3" w:rsidRPr="00441DB8">
        <w:rPr>
          <w:sz w:val="19"/>
          <w:szCs w:val="19"/>
        </w:rPr>
        <w:tab/>
      </w:r>
      <w:r w:rsidR="000011E3" w:rsidRPr="00441DB8">
        <w:rPr>
          <w:sz w:val="19"/>
          <w:szCs w:val="19"/>
        </w:rPr>
        <w:tab/>
      </w:r>
      <w:r w:rsidRPr="00441DB8">
        <w:rPr>
          <w:sz w:val="19"/>
          <w:szCs w:val="19"/>
        </w:rPr>
        <w:t>% 2’den fazla olmamalıdır</w:t>
      </w:r>
      <w:r w:rsidRPr="00441DB8">
        <w:rPr>
          <w:sz w:val="19"/>
          <w:szCs w:val="19"/>
        </w:rPr>
        <w:tab/>
        <w:t>(Karl Fischer yöntemi).</w:t>
      </w:r>
    </w:p>
    <w:p w:rsidR="000011E3" w:rsidRPr="00441DB8" w:rsidRDefault="000011E3" w:rsidP="00815038">
      <w:pPr>
        <w:ind w:firstLine="720"/>
        <w:jc w:val="both"/>
        <w:rPr>
          <w:sz w:val="19"/>
          <w:szCs w:val="19"/>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Sülfatlandırılmış kül:</w:t>
      </w:r>
      <w:r w:rsidRPr="00441DB8">
        <w:rPr>
          <w:rFonts w:eastAsia="Calibri"/>
          <w:sz w:val="19"/>
          <w:szCs w:val="19"/>
          <w:lang w:eastAsia="en-US"/>
        </w:rPr>
        <w:tab/>
        <w:t>% 0.5’den fazla olmamalıdır.</w:t>
      </w:r>
    </w:p>
    <w:p w:rsidR="000011E3" w:rsidRPr="00441DB8" w:rsidRDefault="000011E3" w:rsidP="00815038">
      <w:pPr>
        <w:ind w:firstLine="720"/>
        <w:jc w:val="both"/>
        <w:rPr>
          <w:rFonts w:eastAsia="Calibri"/>
          <w:sz w:val="19"/>
          <w:szCs w:val="19"/>
          <w:lang w:eastAsia="en-US"/>
        </w:rPr>
      </w:pPr>
    </w:p>
    <w:p w:rsidR="000D0A0D" w:rsidRPr="00441DB8" w:rsidRDefault="00FE46D5" w:rsidP="00815038">
      <w:pPr>
        <w:ind w:left="60" w:firstLine="660"/>
        <w:jc w:val="both"/>
        <w:rPr>
          <w:rFonts w:eastAsia="Calibri"/>
          <w:sz w:val="19"/>
          <w:szCs w:val="19"/>
          <w:lang w:eastAsia="en-US"/>
        </w:rPr>
      </w:pPr>
      <w:r w:rsidRPr="00441DB8">
        <w:rPr>
          <w:rFonts w:eastAsia="Calibri"/>
          <w:b/>
          <w:sz w:val="19"/>
          <w:szCs w:val="19"/>
          <w:lang w:eastAsia="en-US"/>
        </w:rPr>
        <w:t>Asit değeri</w:t>
      </w:r>
      <w:r w:rsidR="000D0A0D" w:rsidRPr="00441DB8">
        <w:rPr>
          <w:rFonts w:eastAsia="Calibri"/>
          <w:b/>
          <w:sz w:val="19"/>
          <w:szCs w:val="19"/>
          <w:lang w:eastAsia="en-US"/>
        </w:rPr>
        <w:t>:</w:t>
      </w:r>
      <w:r w:rsidR="000D0A0D" w:rsidRPr="00441DB8">
        <w:rPr>
          <w:rFonts w:eastAsia="Calibri"/>
          <w:sz w:val="19"/>
          <w:szCs w:val="19"/>
          <w:lang w:eastAsia="en-US"/>
        </w:rPr>
        <w:tab/>
      </w:r>
      <w:r w:rsidR="000D0A0D" w:rsidRPr="00441DB8">
        <w:rPr>
          <w:rFonts w:eastAsia="Calibri"/>
          <w:sz w:val="19"/>
          <w:szCs w:val="19"/>
          <w:lang w:eastAsia="en-US"/>
        </w:rPr>
        <w:tab/>
        <w:t>7.5’den fazla olmamalıdır.</w:t>
      </w:r>
    </w:p>
    <w:p w:rsidR="000011E3" w:rsidRPr="00441DB8" w:rsidRDefault="000011E3" w:rsidP="00815038">
      <w:pPr>
        <w:ind w:left="60" w:firstLine="660"/>
        <w:jc w:val="both"/>
        <w:rPr>
          <w:rFonts w:eastAsia="Calibri"/>
          <w:sz w:val="19"/>
          <w:szCs w:val="19"/>
          <w:lang w:eastAsia="en-US"/>
        </w:rPr>
      </w:pPr>
    </w:p>
    <w:p w:rsidR="000D0A0D" w:rsidRPr="00441DB8" w:rsidRDefault="000D0A0D" w:rsidP="00815038">
      <w:pPr>
        <w:ind w:left="60" w:firstLine="660"/>
        <w:jc w:val="both"/>
        <w:rPr>
          <w:rFonts w:eastAsia="Calibri"/>
          <w:sz w:val="19"/>
          <w:szCs w:val="19"/>
          <w:lang w:eastAsia="en-US"/>
        </w:rPr>
      </w:pPr>
      <w:r w:rsidRPr="00441DB8">
        <w:rPr>
          <w:rFonts w:eastAsia="Calibri"/>
          <w:b/>
          <w:sz w:val="19"/>
          <w:szCs w:val="19"/>
          <w:lang w:eastAsia="en-US"/>
        </w:rPr>
        <w:t>Sabunlaşma sayısı:</w:t>
      </w:r>
      <w:r w:rsidRPr="00441DB8">
        <w:rPr>
          <w:rFonts w:eastAsia="Calibri"/>
          <w:sz w:val="19"/>
          <w:szCs w:val="19"/>
          <w:lang w:eastAsia="en-US"/>
        </w:rPr>
        <w:tab/>
        <w:t>140’dan az ve 150’den fazla olmamalıdır.</w:t>
      </w:r>
    </w:p>
    <w:p w:rsidR="000011E3" w:rsidRPr="00441DB8" w:rsidRDefault="000011E3" w:rsidP="00815038">
      <w:pPr>
        <w:ind w:left="60" w:firstLine="660"/>
        <w:jc w:val="both"/>
        <w:rPr>
          <w:rFonts w:eastAsia="Calibri"/>
          <w:sz w:val="19"/>
          <w:szCs w:val="19"/>
          <w:lang w:eastAsia="en-US"/>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 xml:space="preserve">Hidroksil </w:t>
      </w:r>
      <w:r w:rsidR="00FE46D5" w:rsidRPr="00441DB8">
        <w:rPr>
          <w:rFonts w:eastAsia="Calibri"/>
          <w:b/>
          <w:sz w:val="19"/>
          <w:szCs w:val="19"/>
          <w:lang w:eastAsia="en-US"/>
        </w:rPr>
        <w:t>değeri</w:t>
      </w:r>
      <w:r w:rsidRPr="00441DB8">
        <w:rPr>
          <w:rFonts w:eastAsia="Calibri"/>
          <w:b/>
          <w:sz w:val="19"/>
          <w:szCs w:val="19"/>
          <w:lang w:eastAsia="en-US"/>
        </w:rPr>
        <w:t>:</w:t>
      </w:r>
      <w:r w:rsidRPr="00441DB8">
        <w:rPr>
          <w:rFonts w:eastAsia="Calibri"/>
          <w:sz w:val="19"/>
          <w:szCs w:val="19"/>
          <w:lang w:eastAsia="en-US"/>
        </w:rPr>
        <w:tab/>
      </w:r>
      <w:r w:rsidRPr="00441DB8">
        <w:rPr>
          <w:rFonts w:eastAsia="Calibri"/>
          <w:sz w:val="19"/>
          <w:szCs w:val="19"/>
          <w:lang w:eastAsia="en-US"/>
        </w:rPr>
        <w:tab/>
        <w:t>270’den az ve 305’den fazla olmamalıdır.</w:t>
      </w:r>
    </w:p>
    <w:p w:rsidR="000011E3" w:rsidRPr="00441DB8" w:rsidRDefault="000011E3" w:rsidP="00815038">
      <w:pPr>
        <w:ind w:firstLine="720"/>
        <w:jc w:val="both"/>
        <w:rPr>
          <w:rFonts w:eastAsia="Calibri"/>
          <w:sz w:val="19"/>
          <w:szCs w:val="19"/>
          <w:lang w:eastAsia="en-US"/>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Arsenik:</w:t>
      </w:r>
      <w:r w:rsidR="000011E3" w:rsidRPr="00441DB8">
        <w:rPr>
          <w:rFonts w:eastAsia="Calibri"/>
          <w:sz w:val="19"/>
          <w:szCs w:val="19"/>
          <w:lang w:eastAsia="en-US"/>
        </w:rPr>
        <w:tab/>
      </w:r>
      <w:r w:rsidR="000011E3" w:rsidRPr="00441DB8">
        <w:rPr>
          <w:rFonts w:eastAsia="Calibri"/>
          <w:sz w:val="19"/>
          <w:szCs w:val="19"/>
          <w:lang w:eastAsia="en-US"/>
        </w:rPr>
        <w:tab/>
      </w:r>
      <w:r w:rsidRPr="00441DB8">
        <w:rPr>
          <w:rFonts w:eastAsia="Calibri"/>
          <w:sz w:val="19"/>
          <w:szCs w:val="19"/>
          <w:lang w:eastAsia="en-US"/>
        </w:rPr>
        <w:t>3 mg/kg’dan fazla olmamalıdır.</w:t>
      </w:r>
    </w:p>
    <w:p w:rsidR="000011E3" w:rsidRPr="00441DB8" w:rsidRDefault="000011E3" w:rsidP="00815038">
      <w:pPr>
        <w:ind w:firstLine="720"/>
        <w:jc w:val="both"/>
        <w:rPr>
          <w:rFonts w:eastAsia="Calibri"/>
          <w:sz w:val="19"/>
          <w:szCs w:val="19"/>
          <w:lang w:eastAsia="en-US"/>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lastRenderedPageBreak/>
        <w:t>Kurşun:</w:t>
      </w:r>
      <w:r w:rsidR="000011E3" w:rsidRPr="00441DB8">
        <w:rPr>
          <w:rFonts w:eastAsia="Calibri"/>
          <w:sz w:val="19"/>
          <w:szCs w:val="19"/>
          <w:lang w:eastAsia="en-US"/>
        </w:rPr>
        <w:tab/>
      </w:r>
      <w:r w:rsidR="000011E3" w:rsidRPr="00441DB8">
        <w:rPr>
          <w:rFonts w:eastAsia="Calibri"/>
          <w:sz w:val="19"/>
          <w:szCs w:val="19"/>
          <w:lang w:eastAsia="en-US"/>
        </w:rPr>
        <w:tab/>
      </w:r>
      <w:r w:rsidR="000011E3" w:rsidRPr="00441DB8">
        <w:rPr>
          <w:rFonts w:eastAsia="Calibri"/>
          <w:sz w:val="19"/>
          <w:szCs w:val="19"/>
          <w:lang w:eastAsia="en-US"/>
        </w:rPr>
        <w:tab/>
        <w:t>2</w:t>
      </w:r>
      <w:r w:rsidRPr="00441DB8">
        <w:rPr>
          <w:rFonts w:eastAsia="Calibri"/>
          <w:sz w:val="19"/>
          <w:szCs w:val="19"/>
          <w:lang w:eastAsia="en-US"/>
        </w:rPr>
        <w:t xml:space="preserve"> mg/kg’dan fazla olmamalıdır.</w:t>
      </w:r>
    </w:p>
    <w:p w:rsidR="000011E3" w:rsidRPr="00441DB8" w:rsidRDefault="000011E3" w:rsidP="00815038">
      <w:pPr>
        <w:ind w:firstLine="720"/>
        <w:jc w:val="both"/>
        <w:rPr>
          <w:rFonts w:eastAsia="Calibri"/>
          <w:sz w:val="19"/>
          <w:szCs w:val="19"/>
          <w:lang w:eastAsia="en-US"/>
        </w:rPr>
      </w:pPr>
    </w:p>
    <w:p w:rsidR="000D0A0D" w:rsidRPr="00441DB8" w:rsidRDefault="008A2DDD" w:rsidP="00815038">
      <w:pPr>
        <w:ind w:firstLine="720"/>
        <w:jc w:val="both"/>
        <w:rPr>
          <w:rFonts w:eastAsia="Calibri"/>
          <w:sz w:val="19"/>
          <w:szCs w:val="19"/>
          <w:lang w:eastAsia="en-US"/>
        </w:rPr>
      </w:pPr>
      <w:r w:rsidRPr="00441DB8">
        <w:rPr>
          <w:rFonts w:eastAsia="Calibri"/>
          <w:b/>
          <w:sz w:val="19"/>
          <w:szCs w:val="19"/>
          <w:lang w:eastAsia="en-US"/>
        </w:rPr>
        <w:t>Civa</w:t>
      </w:r>
      <w:r w:rsidR="000D0A0D" w:rsidRPr="00441DB8">
        <w:rPr>
          <w:rFonts w:eastAsia="Calibri"/>
          <w:b/>
          <w:sz w:val="19"/>
          <w:szCs w:val="19"/>
          <w:lang w:eastAsia="en-US"/>
        </w:rPr>
        <w:t>:</w:t>
      </w:r>
      <w:r w:rsidR="000D0A0D" w:rsidRPr="00441DB8">
        <w:rPr>
          <w:rFonts w:eastAsia="Calibri"/>
          <w:sz w:val="19"/>
          <w:szCs w:val="19"/>
          <w:lang w:eastAsia="en-US"/>
        </w:rPr>
        <w:tab/>
      </w:r>
      <w:r w:rsidR="000D0A0D" w:rsidRPr="00441DB8">
        <w:rPr>
          <w:rFonts w:eastAsia="Calibri"/>
          <w:sz w:val="19"/>
          <w:szCs w:val="19"/>
          <w:lang w:eastAsia="en-US"/>
        </w:rPr>
        <w:tab/>
      </w:r>
      <w:r w:rsidR="000D0A0D" w:rsidRPr="00441DB8">
        <w:rPr>
          <w:rFonts w:eastAsia="Calibri"/>
          <w:sz w:val="19"/>
          <w:szCs w:val="19"/>
          <w:lang w:eastAsia="en-US"/>
        </w:rPr>
        <w:tab/>
        <w:t>1 mg/kg’dan fazla olmamalıdır.</w:t>
      </w:r>
    </w:p>
    <w:p w:rsidR="000011E3" w:rsidRPr="00441DB8" w:rsidRDefault="000011E3" w:rsidP="00815038">
      <w:pPr>
        <w:ind w:firstLine="720"/>
        <w:jc w:val="both"/>
        <w:rPr>
          <w:rFonts w:eastAsia="Calibri"/>
          <w:sz w:val="19"/>
          <w:szCs w:val="19"/>
          <w:lang w:eastAsia="en-US"/>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Kadmiyum:</w:t>
      </w:r>
      <w:r w:rsidRPr="00441DB8">
        <w:rPr>
          <w:rFonts w:eastAsia="Calibri"/>
          <w:sz w:val="19"/>
          <w:szCs w:val="19"/>
          <w:lang w:eastAsia="en-US"/>
        </w:rPr>
        <w:tab/>
      </w:r>
      <w:r w:rsidRPr="00441DB8">
        <w:rPr>
          <w:rFonts w:eastAsia="Calibri"/>
          <w:sz w:val="19"/>
          <w:szCs w:val="19"/>
          <w:lang w:eastAsia="en-US"/>
        </w:rPr>
        <w:tab/>
        <w:t>1 mg/kg’dan fazla olmamalıdır.</w:t>
      </w:r>
    </w:p>
    <w:p w:rsidR="000D0A0D" w:rsidRPr="00441DB8" w:rsidRDefault="000D0A0D" w:rsidP="00815038">
      <w:pPr>
        <w:ind w:left="2124" w:hanging="2124"/>
        <w:jc w:val="both"/>
        <w:rPr>
          <w:rFonts w:eastAsia="Calibri"/>
          <w:sz w:val="19"/>
          <w:szCs w:val="19"/>
          <w:lang w:eastAsia="en-US"/>
        </w:rPr>
      </w:pPr>
    </w:p>
    <w:p w:rsidR="000011E3" w:rsidRPr="00441DB8" w:rsidRDefault="000011E3" w:rsidP="00815038">
      <w:pPr>
        <w:ind w:left="2124" w:hanging="2124"/>
        <w:jc w:val="both"/>
        <w:rPr>
          <w:rFonts w:eastAsia="Calibri"/>
          <w:sz w:val="19"/>
          <w:szCs w:val="19"/>
          <w:lang w:eastAsia="en-US"/>
        </w:rPr>
      </w:pPr>
    </w:p>
    <w:p w:rsidR="00DB22D3" w:rsidRPr="00441DB8" w:rsidRDefault="00DB22D3" w:rsidP="00815038">
      <w:pPr>
        <w:ind w:left="2832" w:hanging="2832"/>
        <w:jc w:val="both"/>
        <w:rPr>
          <w:rFonts w:eastAsia="Calibri"/>
          <w:b/>
          <w:sz w:val="19"/>
          <w:szCs w:val="19"/>
          <w:u w:val="single"/>
          <w:lang w:val="de-DE" w:eastAsia="en-US"/>
        </w:rPr>
      </w:pPr>
      <w:r w:rsidRPr="00441DB8">
        <w:rPr>
          <w:rFonts w:eastAsia="Calibri"/>
          <w:b/>
          <w:sz w:val="19"/>
          <w:szCs w:val="19"/>
          <w:u w:val="single"/>
          <w:lang w:val="de-DE" w:eastAsia="en-US"/>
        </w:rPr>
        <w:t>E 499 STİGMASTEROL - ZENGİN BİTKİSEL STEROLLER</w:t>
      </w:r>
    </w:p>
    <w:p w:rsidR="00DB22D3" w:rsidRPr="00441DB8" w:rsidRDefault="00DB22D3" w:rsidP="00815038">
      <w:pPr>
        <w:ind w:left="2832" w:hanging="2832"/>
        <w:jc w:val="both"/>
        <w:rPr>
          <w:rFonts w:eastAsia="Calibri"/>
          <w:b/>
          <w:sz w:val="19"/>
          <w:szCs w:val="19"/>
          <w:u w:val="single"/>
          <w:lang w:val="de-DE" w:eastAsia="en-US"/>
        </w:rPr>
      </w:pPr>
    </w:p>
    <w:p w:rsidR="00DB22D3" w:rsidRPr="00441DB8" w:rsidRDefault="00DB22D3" w:rsidP="00DB22D3">
      <w:pPr>
        <w:jc w:val="both"/>
        <w:rPr>
          <w:sz w:val="19"/>
          <w:szCs w:val="19"/>
        </w:rPr>
      </w:pPr>
      <w:r w:rsidRPr="00441DB8">
        <w:rPr>
          <w:b/>
          <w:sz w:val="19"/>
          <w:szCs w:val="19"/>
          <w:u w:val="single"/>
        </w:rPr>
        <w:t>Eşanlamlılar:</w:t>
      </w:r>
      <w:r w:rsidRPr="00441DB8">
        <w:rPr>
          <w:sz w:val="19"/>
          <w:szCs w:val="19"/>
        </w:rPr>
        <w:tab/>
      </w:r>
      <w:r w:rsidRPr="00441DB8">
        <w:rPr>
          <w:sz w:val="19"/>
          <w:szCs w:val="19"/>
        </w:rPr>
        <w:tab/>
      </w:r>
      <w:r w:rsidRPr="00441DB8">
        <w:rPr>
          <w:sz w:val="19"/>
          <w:szCs w:val="19"/>
        </w:rPr>
        <w:tab/>
      </w:r>
    </w:p>
    <w:p w:rsidR="00DB22D3" w:rsidRPr="00441DB8" w:rsidRDefault="00DB22D3" w:rsidP="00DB22D3">
      <w:pPr>
        <w:ind w:left="2880" w:hanging="2880"/>
        <w:jc w:val="both"/>
        <w:rPr>
          <w:b/>
          <w:sz w:val="19"/>
          <w:szCs w:val="19"/>
        </w:rPr>
      </w:pPr>
    </w:p>
    <w:p w:rsidR="00DB22D3" w:rsidRPr="00441DB8" w:rsidRDefault="00DB22D3" w:rsidP="00DB22D3">
      <w:pPr>
        <w:ind w:left="2835" w:hanging="2835"/>
        <w:jc w:val="both"/>
        <w:rPr>
          <w:sz w:val="19"/>
          <w:szCs w:val="19"/>
        </w:rPr>
      </w:pPr>
      <w:r w:rsidRPr="00441DB8">
        <w:rPr>
          <w:b/>
          <w:sz w:val="19"/>
          <w:szCs w:val="19"/>
          <w:u w:val="single"/>
        </w:rPr>
        <w:t>Tanım:</w:t>
      </w:r>
      <w:r w:rsidRPr="00441DB8">
        <w:rPr>
          <w:sz w:val="19"/>
          <w:szCs w:val="19"/>
        </w:rPr>
        <w:tab/>
        <w:t>Stigmasterol-zengin bitkisel steroller soya fasülyelerinden elde edilir ve kimyasal olarak en az %95 bitki sterolü (stigmasterol, β-sitosterol, kampesterol ve brassi­kasterol) içeren basit bir karışım şeklinde ifade edilir, stigmasterol, stigmasterol-zengin bitkisel sterollerin en az %85'ini temsil eder.</w:t>
      </w:r>
    </w:p>
    <w:p w:rsidR="00DB22D3" w:rsidRPr="00441DB8" w:rsidRDefault="00DB22D3" w:rsidP="00DB22D3">
      <w:pPr>
        <w:ind w:left="2880" w:hanging="2880"/>
        <w:jc w:val="both"/>
        <w:rPr>
          <w:sz w:val="19"/>
          <w:szCs w:val="19"/>
        </w:rPr>
      </w:pPr>
    </w:p>
    <w:p w:rsidR="00DB22D3" w:rsidRPr="00441DB8" w:rsidRDefault="00DB22D3" w:rsidP="00DB22D3">
      <w:pPr>
        <w:ind w:firstLine="720"/>
        <w:jc w:val="both"/>
        <w:rPr>
          <w:sz w:val="19"/>
          <w:szCs w:val="19"/>
        </w:rPr>
      </w:pPr>
      <w:r w:rsidRPr="00441DB8">
        <w:rPr>
          <w:b/>
          <w:sz w:val="19"/>
          <w:szCs w:val="19"/>
        </w:rPr>
        <w:t>Einecs:</w:t>
      </w:r>
      <w:r w:rsidRPr="00441DB8">
        <w:rPr>
          <w:sz w:val="19"/>
          <w:szCs w:val="19"/>
        </w:rPr>
        <w:tab/>
      </w:r>
      <w:r w:rsidRPr="00441DB8">
        <w:rPr>
          <w:sz w:val="19"/>
          <w:szCs w:val="19"/>
        </w:rPr>
        <w:tab/>
      </w:r>
      <w:r w:rsidRPr="00441DB8">
        <w:rPr>
          <w:sz w:val="19"/>
          <w:szCs w:val="19"/>
        </w:rPr>
        <w:tab/>
      </w:r>
    </w:p>
    <w:p w:rsidR="00DB22D3" w:rsidRPr="00441DB8" w:rsidRDefault="00DB22D3" w:rsidP="00DB22D3">
      <w:pPr>
        <w:ind w:left="2880" w:hanging="2160"/>
        <w:jc w:val="both"/>
        <w:rPr>
          <w:b/>
          <w:sz w:val="19"/>
          <w:szCs w:val="19"/>
        </w:rPr>
      </w:pPr>
    </w:p>
    <w:p w:rsidR="00DB22D3" w:rsidRPr="00441DB8" w:rsidRDefault="00DB22D3" w:rsidP="00DB22D3">
      <w:pPr>
        <w:ind w:left="2880" w:hanging="2160"/>
        <w:jc w:val="both"/>
        <w:rPr>
          <w:b/>
          <w:sz w:val="19"/>
          <w:szCs w:val="19"/>
        </w:rPr>
      </w:pPr>
      <w:r w:rsidRPr="00441DB8">
        <w:rPr>
          <w:b/>
          <w:sz w:val="19"/>
          <w:szCs w:val="19"/>
        </w:rPr>
        <w:t>Kimyasal adı:</w:t>
      </w:r>
    </w:p>
    <w:p w:rsidR="00DB22D3" w:rsidRPr="00441DB8" w:rsidRDefault="00DB22D3" w:rsidP="00DB22D3">
      <w:pPr>
        <w:ind w:left="2880" w:hanging="2160"/>
        <w:jc w:val="both"/>
        <w:rPr>
          <w:b/>
          <w:sz w:val="19"/>
          <w:szCs w:val="19"/>
        </w:rPr>
      </w:pPr>
    </w:p>
    <w:p w:rsidR="00DB22D3" w:rsidRPr="00441DB8" w:rsidRDefault="00DB22D3" w:rsidP="00096691">
      <w:pPr>
        <w:tabs>
          <w:tab w:val="left" w:pos="8789"/>
        </w:tabs>
        <w:ind w:left="2835" w:hanging="1419"/>
        <w:jc w:val="both"/>
        <w:rPr>
          <w:sz w:val="19"/>
          <w:szCs w:val="19"/>
        </w:rPr>
      </w:pPr>
      <w:r w:rsidRPr="00441DB8">
        <w:rPr>
          <w:sz w:val="19"/>
          <w:szCs w:val="19"/>
        </w:rPr>
        <w:t>Stigmasterol</w:t>
      </w:r>
      <w:r w:rsidRPr="00441DB8">
        <w:rPr>
          <w:sz w:val="19"/>
          <w:szCs w:val="19"/>
        </w:rPr>
        <w:tab/>
        <w:t>(3S,8S,9S,10R,13R,14S,17R)-17-(5-etil-6-metil-hept-3-en-2-il)-10,13 dimetil-2,3,4,7,8,9,11,12,14,15,16,17-dodekahidro-1Hsiklo</w:t>
      </w:r>
      <w:r w:rsidR="00096691" w:rsidRPr="00441DB8">
        <w:rPr>
          <w:sz w:val="19"/>
          <w:szCs w:val="19"/>
        </w:rPr>
        <w:t>penta</w:t>
      </w:r>
      <w:r w:rsidRPr="00441DB8">
        <w:rPr>
          <w:sz w:val="19"/>
          <w:szCs w:val="19"/>
        </w:rPr>
        <w:t>­ [a]fenantren-3-ol</w:t>
      </w:r>
    </w:p>
    <w:p w:rsidR="00DB22D3" w:rsidRPr="00441DB8" w:rsidRDefault="00DB22D3" w:rsidP="00DB22D3">
      <w:pPr>
        <w:tabs>
          <w:tab w:val="left" w:pos="8789"/>
        </w:tabs>
        <w:ind w:left="2880" w:hanging="1464"/>
        <w:jc w:val="both"/>
        <w:rPr>
          <w:sz w:val="19"/>
          <w:szCs w:val="19"/>
        </w:rPr>
      </w:pPr>
    </w:p>
    <w:p w:rsidR="00DB22D3" w:rsidRPr="00441DB8" w:rsidRDefault="00DB22D3" w:rsidP="00096691">
      <w:pPr>
        <w:ind w:left="2835" w:hanging="1419"/>
        <w:jc w:val="both"/>
        <w:rPr>
          <w:sz w:val="19"/>
          <w:szCs w:val="19"/>
        </w:rPr>
      </w:pPr>
      <w:r w:rsidRPr="00441DB8">
        <w:rPr>
          <w:sz w:val="19"/>
          <w:szCs w:val="19"/>
        </w:rPr>
        <w:t>β-sitosterol</w:t>
      </w:r>
      <w:r w:rsidRPr="00441DB8">
        <w:rPr>
          <w:sz w:val="19"/>
          <w:szCs w:val="19"/>
        </w:rPr>
        <w:tab/>
        <w:t>(3S,8S,9S,10R</w:t>
      </w:r>
      <w:r w:rsidR="00096691" w:rsidRPr="00441DB8">
        <w:rPr>
          <w:sz w:val="19"/>
          <w:szCs w:val="19"/>
        </w:rPr>
        <w:t>,13R,14S,17R)-17-[(2S,5S)-5-etil-6-metilheptan-2-il]-10,13-dimeti</w:t>
      </w:r>
      <w:r w:rsidRPr="00441DB8">
        <w:rPr>
          <w:sz w:val="19"/>
          <w:szCs w:val="19"/>
        </w:rPr>
        <w:t>l-2,3,4,7,8,9,11,12,</w:t>
      </w:r>
      <w:r w:rsidR="00096691" w:rsidRPr="00441DB8">
        <w:rPr>
          <w:sz w:val="19"/>
          <w:szCs w:val="19"/>
        </w:rPr>
        <w:t>14,15,16,17-dodekahidro-1Hsiklopenta­ [a]fenant</w:t>
      </w:r>
      <w:r w:rsidRPr="00441DB8">
        <w:rPr>
          <w:sz w:val="19"/>
          <w:szCs w:val="19"/>
        </w:rPr>
        <w:t>ren-3-ol</w:t>
      </w:r>
    </w:p>
    <w:p w:rsidR="00DB22D3" w:rsidRPr="00441DB8" w:rsidRDefault="00DB22D3" w:rsidP="00DB22D3">
      <w:pPr>
        <w:ind w:left="2880" w:hanging="1464"/>
        <w:jc w:val="both"/>
        <w:rPr>
          <w:sz w:val="19"/>
          <w:szCs w:val="19"/>
        </w:rPr>
      </w:pPr>
    </w:p>
    <w:p w:rsidR="00DB22D3" w:rsidRPr="00441DB8" w:rsidRDefault="00DB22D3" w:rsidP="00096691">
      <w:pPr>
        <w:ind w:left="2835" w:hanging="1419"/>
        <w:jc w:val="both"/>
        <w:rPr>
          <w:sz w:val="19"/>
          <w:szCs w:val="19"/>
        </w:rPr>
      </w:pPr>
      <w:r w:rsidRPr="00441DB8">
        <w:rPr>
          <w:sz w:val="19"/>
          <w:szCs w:val="19"/>
        </w:rPr>
        <w:t>Kampesterol</w:t>
      </w:r>
      <w:r w:rsidRPr="00441DB8">
        <w:rPr>
          <w:sz w:val="19"/>
          <w:szCs w:val="19"/>
        </w:rPr>
        <w:tab/>
        <w:t>(3S,8S,9S,</w:t>
      </w:r>
      <w:r w:rsidR="00096691" w:rsidRPr="00441DB8">
        <w:rPr>
          <w:sz w:val="19"/>
          <w:szCs w:val="19"/>
        </w:rPr>
        <w:t>10R,13R,14S,17R)-17-(5,6-dimethilheptan-2-il)-10,13-dimeti</w:t>
      </w:r>
      <w:r w:rsidRPr="00441DB8">
        <w:rPr>
          <w:sz w:val="19"/>
          <w:szCs w:val="19"/>
        </w:rPr>
        <w:t>l-2,3,</w:t>
      </w:r>
      <w:r w:rsidR="00096691" w:rsidRPr="00441DB8">
        <w:rPr>
          <w:sz w:val="19"/>
          <w:szCs w:val="19"/>
        </w:rPr>
        <w:t>4,7,8,9,11,12,14,15,16,17-dodekahi</w:t>
      </w:r>
      <w:r w:rsidRPr="00441DB8">
        <w:rPr>
          <w:sz w:val="19"/>
          <w:szCs w:val="19"/>
        </w:rPr>
        <w:t>dro-1H</w:t>
      </w:r>
      <w:r w:rsidR="00096691" w:rsidRPr="00441DB8">
        <w:rPr>
          <w:sz w:val="19"/>
          <w:szCs w:val="19"/>
        </w:rPr>
        <w:t>siklo­ penta[a]fenant</w:t>
      </w:r>
      <w:r w:rsidRPr="00441DB8">
        <w:rPr>
          <w:sz w:val="19"/>
          <w:szCs w:val="19"/>
        </w:rPr>
        <w:t>ren-3-ol</w:t>
      </w:r>
    </w:p>
    <w:p w:rsidR="00DB22D3" w:rsidRPr="00441DB8" w:rsidRDefault="00DB22D3" w:rsidP="00DB22D3">
      <w:pPr>
        <w:ind w:left="2880" w:hanging="1464"/>
        <w:jc w:val="both"/>
        <w:rPr>
          <w:sz w:val="19"/>
          <w:szCs w:val="19"/>
        </w:rPr>
      </w:pPr>
    </w:p>
    <w:p w:rsidR="00DB22D3" w:rsidRPr="00441DB8" w:rsidRDefault="00DB22D3" w:rsidP="00096691">
      <w:pPr>
        <w:ind w:left="2835" w:hanging="1419"/>
        <w:jc w:val="both"/>
        <w:rPr>
          <w:sz w:val="19"/>
          <w:szCs w:val="19"/>
        </w:rPr>
      </w:pPr>
      <w:r w:rsidRPr="00441DB8">
        <w:rPr>
          <w:sz w:val="19"/>
          <w:szCs w:val="19"/>
        </w:rPr>
        <w:t>Brassikasterol</w:t>
      </w:r>
      <w:r w:rsidRPr="00441DB8">
        <w:rPr>
          <w:sz w:val="19"/>
          <w:szCs w:val="19"/>
        </w:rPr>
        <w:tab/>
        <w:t>(3S,8S,9S,10R,</w:t>
      </w:r>
      <w:r w:rsidR="00096691" w:rsidRPr="00441DB8">
        <w:rPr>
          <w:sz w:val="19"/>
          <w:szCs w:val="19"/>
        </w:rPr>
        <w:t>13R,14S,17R)-17-[(E,2R,5R)-5,6-dimetilhept-3-en-2-il]-10,13-dimeti</w:t>
      </w:r>
      <w:r w:rsidRPr="00441DB8">
        <w:rPr>
          <w:sz w:val="19"/>
          <w:szCs w:val="19"/>
        </w:rPr>
        <w:t>l-2,3</w:t>
      </w:r>
      <w:r w:rsidR="00096691" w:rsidRPr="00441DB8">
        <w:rPr>
          <w:sz w:val="19"/>
          <w:szCs w:val="19"/>
        </w:rPr>
        <w:t>,4,7,8,9,11,12,14,15,16,17-dodekahidro-1Hsiklopenta  [a]fenant</w:t>
      </w:r>
      <w:r w:rsidRPr="00441DB8">
        <w:rPr>
          <w:sz w:val="19"/>
          <w:szCs w:val="19"/>
        </w:rPr>
        <w:t>ren-3-ol</w:t>
      </w:r>
    </w:p>
    <w:p w:rsidR="00DB22D3" w:rsidRPr="00441DB8" w:rsidRDefault="00DB22D3" w:rsidP="00DB22D3">
      <w:pPr>
        <w:ind w:left="2880" w:hanging="2160"/>
        <w:jc w:val="both"/>
        <w:rPr>
          <w:b/>
          <w:sz w:val="19"/>
          <w:szCs w:val="19"/>
        </w:rPr>
      </w:pPr>
    </w:p>
    <w:p w:rsidR="00DB22D3" w:rsidRPr="00441DB8" w:rsidRDefault="00DB22D3" w:rsidP="00DB22D3">
      <w:pPr>
        <w:ind w:left="2880" w:hanging="2160"/>
        <w:jc w:val="both"/>
        <w:rPr>
          <w:b/>
          <w:sz w:val="19"/>
          <w:szCs w:val="19"/>
        </w:rPr>
      </w:pPr>
      <w:r w:rsidRPr="00441DB8">
        <w:rPr>
          <w:b/>
          <w:sz w:val="19"/>
          <w:szCs w:val="19"/>
        </w:rPr>
        <w:t>Kimyasal formülü:</w:t>
      </w:r>
    </w:p>
    <w:p w:rsidR="00096691" w:rsidRPr="00441DB8" w:rsidRDefault="00096691" w:rsidP="00DB22D3">
      <w:pPr>
        <w:ind w:left="2880" w:hanging="2160"/>
        <w:jc w:val="both"/>
        <w:rPr>
          <w:b/>
          <w:sz w:val="19"/>
          <w:szCs w:val="19"/>
        </w:rPr>
      </w:pPr>
    </w:p>
    <w:p w:rsidR="00096691" w:rsidRPr="00441DB8" w:rsidRDefault="00DB22D3" w:rsidP="00096691">
      <w:pPr>
        <w:ind w:left="708" w:firstLine="708"/>
        <w:rPr>
          <w:sz w:val="19"/>
          <w:szCs w:val="19"/>
        </w:rPr>
      </w:pPr>
      <w:r w:rsidRPr="00441DB8">
        <w:rPr>
          <w:sz w:val="19"/>
          <w:szCs w:val="19"/>
        </w:rPr>
        <w:t>Stigmasterol</w:t>
      </w:r>
      <w:r w:rsidR="00096691" w:rsidRPr="00441DB8">
        <w:rPr>
          <w:sz w:val="19"/>
          <w:szCs w:val="19"/>
        </w:rPr>
        <w:tab/>
        <w:t xml:space="preserve">C </w:t>
      </w:r>
      <w:r w:rsidR="00096691" w:rsidRPr="00441DB8">
        <w:rPr>
          <w:sz w:val="19"/>
          <w:szCs w:val="19"/>
          <w:vertAlign w:val="subscript"/>
        </w:rPr>
        <w:t>29</w:t>
      </w:r>
      <w:r w:rsidR="00096691" w:rsidRPr="00441DB8">
        <w:rPr>
          <w:sz w:val="19"/>
          <w:szCs w:val="19"/>
        </w:rPr>
        <w:t xml:space="preserve"> H </w:t>
      </w:r>
      <w:r w:rsidR="00096691" w:rsidRPr="00441DB8">
        <w:rPr>
          <w:sz w:val="19"/>
          <w:szCs w:val="19"/>
          <w:vertAlign w:val="subscript"/>
        </w:rPr>
        <w:t>48</w:t>
      </w:r>
      <w:r w:rsidR="00096691" w:rsidRPr="00441DB8">
        <w:rPr>
          <w:sz w:val="19"/>
          <w:szCs w:val="19"/>
        </w:rPr>
        <w:t xml:space="preserve"> O</w:t>
      </w:r>
    </w:p>
    <w:p w:rsidR="00DB22D3" w:rsidRPr="00441DB8" w:rsidRDefault="00DB22D3" w:rsidP="00DB22D3">
      <w:pPr>
        <w:ind w:left="2880" w:hanging="1464"/>
        <w:jc w:val="both"/>
        <w:rPr>
          <w:sz w:val="19"/>
          <w:szCs w:val="19"/>
        </w:rPr>
      </w:pPr>
    </w:p>
    <w:p w:rsidR="00096691" w:rsidRPr="00441DB8" w:rsidRDefault="00DB22D3" w:rsidP="00096691">
      <w:pPr>
        <w:ind w:left="708" w:firstLine="708"/>
        <w:rPr>
          <w:sz w:val="19"/>
          <w:szCs w:val="19"/>
        </w:rPr>
      </w:pPr>
      <w:r w:rsidRPr="00441DB8">
        <w:rPr>
          <w:sz w:val="19"/>
          <w:szCs w:val="19"/>
        </w:rPr>
        <w:t>β-sitosterol</w:t>
      </w:r>
      <w:r w:rsidR="00096691" w:rsidRPr="00441DB8">
        <w:rPr>
          <w:sz w:val="19"/>
          <w:szCs w:val="19"/>
        </w:rPr>
        <w:tab/>
        <w:t xml:space="preserve">C </w:t>
      </w:r>
      <w:r w:rsidR="00096691" w:rsidRPr="00441DB8">
        <w:rPr>
          <w:sz w:val="19"/>
          <w:szCs w:val="19"/>
          <w:vertAlign w:val="subscript"/>
        </w:rPr>
        <w:t>29</w:t>
      </w:r>
      <w:r w:rsidR="00096691" w:rsidRPr="00441DB8">
        <w:rPr>
          <w:sz w:val="19"/>
          <w:szCs w:val="19"/>
        </w:rPr>
        <w:t xml:space="preserve"> H </w:t>
      </w:r>
      <w:r w:rsidR="00096691" w:rsidRPr="00441DB8">
        <w:rPr>
          <w:sz w:val="19"/>
          <w:szCs w:val="19"/>
          <w:vertAlign w:val="subscript"/>
        </w:rPr>
        <w:t>50</w:t>
      </w:r>
      <w:r w:rsidR="00096691" w:rsidRPr="00441DB8">
        <w:rPr>
          <w:sz w:val="19"/>
          <w:szCs w:val="19"/>
        </w:rPr>
        <w:t xml:space="preserve"> O</w:t>
      </w:r>
    </w:p>
    <w:p w:rsidR="00DB22D3" w:rsidRPr="00441DB8" w:rsidRDefault="00DB22D3" w:rsidP="00DB22D3">
      <w:pPr>
        <w:ind w:left="2880" w:hanging="1464"/>
        <w:jc w:val="both"/>
        <w:rPr>
          <w:sz w:val="19"/>
          <w:szCs w:val="19"/>
        </w:rPr>
      </w:pPr>
    </w:p>
    <w:p w:rsidR="00096691" w:rsidRPr="00441DB8" w:rsidRDefault="00DB22D3" w:rsidP="00096691">
      <w:pPr>
        <w:ind w:left="708" w:firstLine="708"/>
        <w:rPr>
          <w:sz w:val="19"/>
          <w:szCs w:val="19"/>
        </w:rPr>
      </w:pPr>
      <w:r w:rsidRPr="00441DB8">
        <w:rPr>
          <w:sz w:val="19"/>
          <w:szCs w:val="19"/>
        </w:rPr>
        <w:t>Kampesterol</w:t>
      </w:r>
      <w:r w:rsidR="00096691" w:rsidRPr="00441DB8">
        <w:rPr>
          <w:sz w:val="19"/>
          <w:szCs w:val="19"/>
        </w:rPr>
        <w:tab/>
        <w:t xml:space="preserve">C </w:t>
      </w:r>
      <w:r w:rsidR="00096691" w:rsidRPr="00441DB8">
        <w:rPr>
          <w:sz w:val="19"/>
          <w:szCs w:val="19"/>
          <w:vertAlign w:val="subscript"/>
        </w:rPr>
        <w:t>28</w:t>
      </w:r>
      <w:r w:rsidR="00096691" w:rsidRPr="00441DB8">
        <w:rPr>
          <w:sz w:val="19"/>
          <w:szCs w:val="19"/>
        </w:rPr>
        <w:t xml:space="preserve"> H </w:t>
      </w:r>
      <w:r w:rsidR="00096691" w:rsidRPr="00441DB8">
        <w:rPr>
          <w:sz w:val="19"/>
          <w:szCs w:val="19"/>
          <w:vertAlign w:val="subscript"/>
        </w:rPr>
        <w:t>48</w:t>
      </w:r>
      <w:r w:rsidR="00096691" w:rsidRPr="00441DB8">
        <w:rPr>
          <w:sz w:val="19"/>
          <w:szCs w:val="19"/>
        </w:rPr>
        <w:t xml:space="preserve"> O</w:t>
      </w:r>
    </w:p>
    <w:p w:rsidR="00DB22D3" w:rsidRPr="00441DB8" w:rsidRDefault="00DB22D3" w:rsidP="00DB22D3">
      <w:pPr>
        <w:ind w:left="2880" w:hanging="1464"/>
        <w:jc w:val="both"/>
        <w:rPr>
          <w:sz w:val="19"/>
          <w:szCs w:val="19"/>
        </w:rPr>
      </w:pPr>
    </w:p>
    <w:p w:rsidR="00096691" w:rsidRPr="00441DB8" w:rsidRDefault="00DB22D3" w:rsidP="00096691">
      <w:pPr>
        <w:tabs>
          <w:tab w:val="left" w:pos="2835"/>
        </w:tabs>
        <w:ind w:left="708" w:firstLine="708"/>
        <w:rPr>
          <w:sz w:val="19"/>
          <w:szCs w:val="19"/>
        </w:rPr>
      </w:pPr>
      <w:r w:rsidRPr="00441DB8">
        <w:rPr>
          <w:sz w:val="19"/>
          <w:szCs w:val="19"/>
        </w:rPr>
        <w:t>Brassikasterol</w:t>
      </w:r>
      <w:r w:rsidR="00096691" w:rsidRPr="00441DB8">
        <w:rPr>
          <w:sz w:val="19"/>
          <w:szCs w:val="19"/>
        </w:rPr>
        <w:tab/>
        <w:t xml:space="preserve">C </w:t>
      </w:r>
      <w:r w:rsidR="00096691" w:rsidRPr="00441DB8">
        <w:rPr>
          <w:sz w:val="19"/>
          <w:szCs w:val="19"/>
          <w:vertAlign w:val="subscript"/>
        </w:rPr>
        <w:t>28</w:t>
      </w:r>
      <w:r w:rsidR="00096691" w:rsidRPr="00441DB8">
        <w:rPr>
          <w:sz w:val="19"/>
          <w:szCs w:val="19"/>
        </w:rPr>
        <w:t xml:space="preserve"> H </w:t>
      </w:r>
      <w:r w:rsidR="00096691" w:rsidRPr="00441DB8">
        <w:rPr>
          <w:sz w:val="19"/>
          <w:szCs w:val="19"/>
          <w:vertAlign w:val="subscript"/>
        </w:rPr>
        <w:t>46</w:t>
      </w:r>
      <w:r w:rsidR="00096691" w:rsidRPr="00441DB8">
        <w:rPr>
          <w:sz w:val="19"/>
          <w:szCs w:val="19"/>
        </w:rPr>
        <w:t xml:space="preserve"> O</w:t>
      </w:r>
    </w:p>
    <w:p w:rsidR="00DB22D3" w:rsidRPr="00441DB8" w:rsidRDefault="00DB22D3" w:rsidP="00096691">
      <w:pPr>
        <w:jc w:val="both"/>
        <w:rPr>
          <w:b/>
          <w:sz w:val="19"/>
          <w:szCs w:val="19"/>
        </w:rPr>
      </w:pPr>
    </w:p>
    <w:p w:rsidR="00DB22D3" w:rsidRPr="00441DB8" w:rsidRDefault="001016C5" w:rsidP="00DB22D3">
      <w:pPr>
        <w:ind w:left="2880" w:hanging="2160"/>
        <w:jc w:val="both"/>
        <w:rPr>
          <w:b/>
          <w:sz w:val="19"/>
          <w:szCs w:val="19"/>
        </w:rPr>
      </w:pPr>
      <w:r>
        <w:rPr>
          <w:b/>
          <w:sz w:val="19"/>
          <w:szCs w:val="19"/>
        </w:rPr>
        <w:t>Molekül ağırlığı</w:t>
      </w:r>
      <w:r w:rsidR="00DB22D3" w:rsidRPr="00441DB8">
        <w:rPr>
          <w:b/>
          <w:sz w:val="19"/>
          <w:szCs w:val="19"/>
        </w:rPr>
        <w:t>:</w:t>
      </w:r>
    </w:p>
    <w:p w:rsidR="00096691" w:rsidRPr="00441DB8" w:rsidRDefault="00096691" w:rsidP="00DB22D3">
      <w:pPr>
        <w:ind w:left="2880" w:hanging="2160"/>
        <w:jc w:val="both"/>
        <w:rPr>
          <w:b/>
          <w:sz w:val="19"/>
          <w:szCs w:val="19"/>
        </w:rPr>
      </w:pPr>
    </w:p>
    <w:p w:rsidR="00096691" w:rsidRPr="00441DB8" w:rsidRDefault="00096691" w:rsidP="00096691">
      <w:pPr>
        <w:widowControl w:val="0"/>
        <w:tabs>
          <w:tab w:val="left" w:pos="2835"/>
        </w:tabs>
        <w:autoSpaceDE w:val="0"/>
        <w:autoSpaceDN w:val="0"/>
        <w:adjustRightInd w:val="0"/>
        <w:ind w:left="1416"/>
        <w:rPr>
          <w:sz w:val="19"/>
          <w:szCs w:val="19"/>
        </w:rPr>
      </w:pPr>
      <w:r w:rsidRPr="00441DB8">
        <w:rPr>
          <w:sz w:val="19"/>
          <w:szCs w:val="19"/>
        </w:rPr>
        <w:t>Stigmasterol</w:t>
      </w:r>
      <w:r w:rsidRPr="00441DB8">
        <w:rPr>
          <w:sz w:val="19"/>
          <w:szCs w:val="19"/>
        </w:rPr>
        <w:tab/>
        <w:t>412,6 g/mol</w:t>
      </w:r>
    </w:p>
    <w:p w:rsidR="00096691" w:rsidRPr="00441DB8" w:rsidRDefault="00096691" w:rsidP="00096691">
      <w:pPr>
        <w:ind w:left="2124" w:firstLine="708"/>
        <w:rPr>
          <w:sz w:val="19"/>
          <w:szCs w:val="19"/>
        </w:rPr>
      </w:pPr>
    </w:p>
    <w:p w:rsidR="00096691" w:rsidRPr="00441DB8" w:rsidRDefault="00096691" w:rsidP="00096691">
      <w:pPr>
        <w:widowControl w:val="0"/>
        <w:autoSpaceDE w:val="0"/>
        <w:autoSpaceDN w:val="0"/>
        <w:adjustRightInd w:val="0"/>
        <w:ind w:left="1416"/>
        <w:rPr>
          <w:sz w:val="19"/>
          <w:szCs w:val="19"/>
        </w:rPr>
      </w:pPr>
      <w:r w:rsidRPr="00441DB8">
        <w:rPr>
          <w:sz w:val="19"/>
          <w:szCs w:val="19"/>
        </w:rPr>
        <w:t>β-sitosterol</w:t>
      </w:r>
      <w:r w:rsidRPr="00441DB8">
        <w:rPr>
          <w:sz w:val="19"/>
          <w:szCs w:val="19"/>
        </w:rPr>
        <w:tab/>
        <w:t>414,7 g/mol</w:t>
      </w:r>
    </w:p>
    <w:p w:rsidR="00096691" w:rsidRPr="00441DB8" w:rsidRDefault="00096691" w:rsidP="00096691">
      <w:pPr>
        <w:ind w:left="2124" w:firstLine="708"/>
        <w:rPr>
          <w:sz w:val="19"/>
          <w:szCs w:val="19"/>
        </w:rPr>
      </w:pPr>
    </w:p>
    <w:p w:rsidR="00096691" w:rsidRPr="00441DB8" w:rsidRDefault="00096691" w:rsidP="00096691">
      <w:pPr>
        <w:widowControl w:val="0"/>
        <w:autoSpaceDE w:val="0"/>
        <w:autoSpaceDN w:val="0"/>
        <w:adjustRightInd w:val="0"/>
        <w:ind w:left="1416"/>
        <w:rPr>
          <w:sz w:val="19"/>
          <w:szCs w:val="19"/>
        </w:rPr>
      </w:pPr>
      <w:r w:rsidRPr="00441DB8">
        <w:rPr>
          <w:sz w:val="19"/>
          <w:szCs w:val="19"/>
        </w:rPr>
        <w:t>Kampesterol</w:t>
      </w:r>
      <w:r w:rsidRPr="00441DB8">
        <w:rPr>
          <w:sz w:val="19"/>
          <w:szCs w:val="19"/>
        </w:rPr>
        <w:tab/>
        <w:t>400,6 g/mol</w:t>
      </w:r>
    </w:p>
    <w:p w:rsidR="00096691" w:rsidRPr="00441DB8" w:rsidRDefault="00096691" w:rsidP="00096691">
      <w:pPr>
        <w:ind w:left="2124" w:firstLine="708"/>
        <w:rPr>
          <w:sz w:val="19"/>
          <w:szCs w:val="19"/>
        </w:rPr>
      </w:pPr>
    </w:p>
    <w:p w:rsidR="00096691" w:rsidRPr="00441DB8" w:rsidRDefault="00096691" w:rsidP="00096691">
      <w:pPr>
        <w:widowControl w:val="0"/>
        <w:autoSpaceDE w:val="0"/>
        <w:autoSpaceDN w:val="0"/>
        <w:adjustRightInd w:val="0"/>
        <w:ind w:left="1416"/>
        <w:rPr>
          <w:sz w:val="19"/>
          <w:szCs w:val="19"/>
        </w:rPr>
      </w:pPr>
      <w:r w:rsidRPr="00441DB8">
        <w:rPr>
          <w:sz w:val="19"/>
          <w:szCs w:val="19"/>
        </w:rPr>
        <w:t>Brassikasterol</w:t>
      </w:r>
      <w:r w:rsidRPr="00441DB8">
        <w:rPr>
          <w:sz w:val="19"/>
          <w:szCs w:val="19"/>
        </w:rPr>
        <w:tab/>
        <w:t>398,6 g/mol</w:t>
      </w:r>
    </w:p>
    <w:p w:rsidR="00DB22D3" w:rsidRPr="00441DB8" w:rsidRDefault="00DB22D3" w:rsidP="00096691">
      <w:pPr>
        <w:ind w:left="708" w:firstLine="708"/>
        <w:rPr>
          <w:b/>
          <w:sz w:val="19"/>
          <w:szCs w:val="19"/>
        </w:rPr>
      </w:pPr>
    </w:p>
    <w:p w:rsidR="00096691" w:rsidRPr="00441DB8" w:rsidRDefault="00DB22D3" w:rsidP="00DB22D3">
      <w:pPr>
        <w:ind w:left="2835" w:hanging="2115"/>
        <w:jc w:val="both"/>
        <w:rPr>
          <w:b/>
          <w:sz w:val="19"/>
          <w:szCs w:val="19"/>
        </w:rPr>
      </w:pPr>
      <w:r w:rsidRPr="00441DB8">
        <w:rPr>
          <w:b/>
          <w:sz w:val="19"/>
          <w:szCs w:val="19"/>
        </w:rPr>
        <w:t>Analiz</w:t>
      </w:r>
      <w:r w:rsidR="00096691" w:rsidRPr="00441DB8">
        <w:t xml:space="preserve"> </w:t>
      </w:r>
      <w:r w:rsidR="00096691" w:rsidRPr="00441DB8">
        <w:rPr>
          <w:b/>
          <w:sz w:val="19"/>
          <w:szCs w:val="19"/>
        </w:rPr>
        <w:t xml:space="preserve">(yalnızca serbest </w:t>
      </w:r>
    </w:p>
    <w:p w:rsidR="00096691" w:rsidRPr="00441DB8" w:rsidRDefault="00096691" w:rsidP="00DB22D3">
      <w:pPr>
        <w:ind w:left="2835" w:hanging="2115"/>
        <w:jc w:val="both"/>
        <w:rPr>
          <w:b/>
          <w:sz w:val="19"/>
          <w:szCs w:val="19"/>
        </w:rPr>
      </w:pPr>
      <w:r w:rsidRPr="00441DB8">
        <w:rPr>
          <w:b/>
          <w:sz w:val="19"/>
          <w:szCs w:val="19"/>
        </w:rPr>
        <w:t xml:space="preserve">sterol ve stanolleri içeren </w:t>
      </w:r>
    </w:p>
    <w:p w:rsidR="00DB22D3" w:rsidRPr="00441DB8" w:rsidRDefault="00096691" w:rsidP="00DB22D3">
      <w:pPr>
        <w:ind w:left="2835" w:hanging="2115"/>
        <w:jc w:val="both"/>
        <w:rPr>
          <w:sz w:val="19"/>
          <w:szCs w:val="19"/>
        </w:rPr>
      </w:pPr>
      <w:r w:rsidRPr="00441DB8">
        <w:rPr>
          <w:b/>
          <w:sz w:val="19"/>
          <w:szCs w:val="19"/>
        </w:rPr>
        <w:t>ürünler)</w:t>
      </w:r>
      <w:r w:rsidR="00DB22D3" w:rsidRPr="00441DB8">
        <w:rPr>
          <w:b/>
          <w:sz w:val="19"/>
          <w:szCs w:val="19"/>
        </w:rPr>
        <w:t>:</w:t>
      </w:r>
      <w:r w:rsidR="00DB22D3" w:rsidRPr="00441DB8">
        <w:rPr>
          <w:sz w:val="19"/>
          <w:szCs w:val="19"/>
        </w:rPr>
        <w:tab/>
      </w:r>
      <w:r w:rsidRPr="00441DB8">
        <w:rPr>
          <w:sz w:val="19"/>
          <w:szCs w:val="19"/>
        </w:rPr>
        <w:t>Susuz bazda ve toplam serbest sterol/stanol temelinde içeriği en az % 95'tir.</w:t>
      </w:r>
    </w:p>
    <w:p w:rsidR="00DB22D3" w:rsidRPr="00441DB8" w:rsidRDefault="00DB22D3" w:rsidP="00DB22D3">
      <w:pPr>
        <w:ind w:left="2880" w:hanging="2880"/>
        <w:jc w:val="both"/>
        <w:rPr>
          <w:b/>
          <w:sz w:val="19"/>
          <w:szCs w:val="19"/>
        </w:rPr>
      </w:pPr>
    </w:p>
    <w:p w:rsidR="00DB22D3" w:rsidRPr="00441DB8" w:rsidRDefault="00DB22D3" w:rsidP="00DB22D3">
      <w:pPr>
        <w:ind w:left="2835" w:hanging="2835"/>
        <w:jc w:val="both"/>
        <w:rPr>
          <w:sz w:val="19"/>
          <w:szCs w:val="19"/>
        </w:rPr>
      </w:pPr>
      <w:r w:rsidRPr="00441DB8">
        <w:rPr>
          <w:b/>
          <w:sz w:val="19"/>
          <w:szCs w:val="19"/>
          <w:u w:val="single"/>
        </w:rPr>
        <w:t>Tanımlama:</w:t>
      </w:r>
      <w:r w:rsidRPr="00441DB8">
        <w:rPr>
          <w:sz w:val="19"/>
          <w:szCs w:val="19"/>
        </w:rPr>
        <w:tab/>
      </w:r>
      <w:r w:rsidR="00096691" w:rsidRPr="00441DB8">
        <w:rPr>
          <w:sz w:val="19"/>
          <w:szCs w:val="19"/>
        </w:rPr>
        <w:t>Serbest akışlı, beyaz ile kirli beyaz arasında değişen tozlar, hap veya pastiller; renksiz ve açık sarı sıvılar</w:t>
      </w:r>
      <w:r w:rsidRPr="00441DB8">
        <w:rPr>
          <w:sz w:val="19"/>
          <w:szCs w:val="19"/>
        </w:rPr>
        <w:t>.</w:t>
      </w:r>
    </w:p>
    <w:p w:rsidR="00DB22D3" w:rsidRPr="00441DB8" w:rsidRDefault="00DB22D3" w:rsidP="00DB22D3">
      <w:pPr>
        <w:jc w:val="both"/>
        <w:rPr>
          <w:b/>
          <w:sz w:val="19"/>
          <w:szCs w:val="19"/>
        </w:rPr>
      </w:pPr>
    </w:p>
    <w:p w:rsidR="00DB22D3" w:rsidRPr="00441DB8" w:rsidRDefault="00DB22D3" w:rsidP="00DB22D3">
      <w:pPr>
        <w:jc w:val="both"/>
        <w:rPr>
          <w:b/>
          <w:sz w:val="19"/>
          <w:szCs w:val="19"/>
          <w:u w:val="single"/>
        </w:rPr>
      </w:pPr>
      <w:r w:rsidRPr="00441DB8">
        <w:rPr>
          <w:b/>
          <w:sz w:val="19"/>
          <w:szCs w:val="19"/>
          <w:u w:val="single"/>
        </w:rPr>
        <w:t>Belirleme:</w:t>
      </w:r>
    </w:p>
    <w:p w:rsidR="00DB22D3" w:rsidRPr="00441DB8" w:rsidRDefault="00DB22D3" w:rsidP="00DB22D3">
      <w:pPr>
        <w:ind w:left="2880" w:hanging="2160"/>
        <w:jc w:val="both"/>
        <w:rPr>
          <w:b/>
          <w:sz w:val="19"/>
          <w:szCs w:val="19"/>
        </w:rPr>
      </w:pPr>
    </w:p>
    <w:p w:rsidR="00DB22D3" w:rsidRPr="00441DB8" w:rsidRDefault="00DB22D3" w:rsidP="00DB22D3">
      <w:pPr>
        <w:ind w:left="2835" w:hanging="2115"/>
        <w:jc w:val="both"/>
        <w:rPr>
          <w:sz w:val="19"/>
          <w:szCs w:val="19"/>
        </w:rPr>
      </w:pPr>
      <w:r w:rsidRPr="00441DB8">
        <w:rPr>
          <w:b/>
          <w:sz w:val="19"/>
          <w:szCs w:val="19"/>
        </w:rPr>
        <w:t>Çözünürlük:</w:t>
      </w:r>
      <w:r w:rsidRPr="00441DB8">
        <w:rPr>
          <w:sz w:val="19"/>
          <w:szCs w:val="19"/>
        </w:rPr>
        <w:tab/>
      </w:r>
      <w:r w:rsidR="00096691" w:rsidRPr="00441DB8">
        <w:rPr>
          <w:sz w:val="19"/>
          <w:szCs w:val="19"/>
        </w:rPr>
        <w:t>Suda çözünmez. Fitosteroller ve fitostanoller, asetonda ve etil asetatta çözünebilir</w:t>
      </w:r>
      <w:r w:rsidRPr="00441DB8">
        <w:rPr>
          <w:sz w:val="19"/>
          <w:szCs w:val="19"/>
        </w:rPr>
        <w:t xml:space="preserve">. </w:t>
      </w:r>
    </w:p>
    <w:p w:rsidR="00DB22D3" w:rsidRPr="00441DB8" w:rsidRDefault="00DB22D3" w:rsidP="00DB22D3">
      <w:pPr>
        <w:ind w:left="2835" w:hanging="2115"/>
        <w:jc w:val="both"/>
        <w:rPr>
          <w:sz w:val="19"/>
          <w:szCs w:val="19"/>
        </w:rPr>
      </w:pPr>
    </w:p>
    <w:p w:rsidR="00DB22D3" w:rsidRPr="00441DB8" w:rsidRDefault="00096691" w:rsidP="00DB22D3">
      <w:pPr>
        <w:ind w:left="2880" w:hanging="2160"/>
        <w:jc w:val="both"/>
        <w:rPr>
          <w:sz w:val="19"/>
          <w:szCs w:val="19"/>
        </w:rPr>
      </w:pPr>
      <w:r w:rsidRPr="00441DB8">
        <w:rPr>
          <w:b/>
          <w:sz w:val="19"/>
          <w:szCs w:val="19"/>
        </w:rPr>
        <w:t>Stigmasterol içeriği</w:t>
      </w:r>
      <w:r w:rsidR="00DB22D3" w:rsidRPr="00441DB8">
        <w:rPr>
          <w:b/>
          <w:sz w:val="19"/>
          <w:szCs w:val="19"/>
        </w:rPr>
        <w:t>:</w:t>
      </w:r>
      <w:r w:rsidR="00DB22D3" w:rsidRPr="00441DB8">
        <w:rPr>
          <w:sz w:val="19"/>
          <w:szCs w:val="19"/>
        </w:rPr>
        <w:t xml:space="preserve"> </w:t>
      </w:r>
      <w:r w:rsidR="00DB22D3" w:rsidRPr="00441DB8">
        <w:rPr>
          <w:sz w:val="19"/>
          <w:szCs w:val="19"/>
        </w:rPr>
        <w:tab/>
      </w:r>
      <w:r w:rsidRPr="00441DB8">
        <w:rPr>
          <w:sz w:val="19"/>
          <w:szCs w:val="19"/>
        </w:rPr>
        <w:t>% 85 (w/w)’den az olmamalıdır.</w:t>
      </w:r>
    </w:p>
    <w:p w:rsidR="00DB22D3" w:rsidRPr="00441DB8" w:rsidRDefault="00DB22D3" w:rsidP="00DB22D3">
      <w:pPr>
        <w:ind w:left="2880" w:hanging="2160"/>
        <w:jc w:val="both"/>
        <w:rPr>
          <w:sz w:val="19"/>
          <w:szCs w:val="19"/>
        </w:rPr>
      </w:pPr>
    </w:p>
    <w:p w:rsidR="00096691" w:rsidRPr="00441DB8" w:rsidRDefault="00096691" w:rsidP="00096691">
      <w:pPr>
        <w:ind w:left="720"/>
        <w:jc w:val="both"/>
        <w:rPr>
          <w:b/>
          <w:sz w:val="19"/>
          <w:szCs w:val="19"/>
        </w:rPr>
      </w:pPr>
      <w:r w:rsidRPr="00441DB8">
        <w:rPr>
          <w:b/>
          <w:sz w:val="19"/>
          <w:szCs w:val="19"/>
        </w:rPr>
        <w:t xml:space="preserve">Diğer bitki sterolleri/stanolleri: </w:t>
      </w:r>
    </w:p>
    <w:p w:rsidR="00096691" w:rsidRPr="00441DB8" w:rsidRDefault="00096691" w:rsidP="00096691">
      <w:pPr>
        <w:ind w:left="720"/>
        <w:jc w:val="both"/>
        <w:rPr>
          <w:b/>
          <w:sz w:val="19"/>
          <w:szCs w:val="19"/>
        </w:rPr>
      </w:pPr>
      <w:r w:rsidRPr="00441DB8">
        <w:rPr>
          <w:b/>
          <w:sz w:val="19"/>
          <w:szCs w:val="19"/>
        </w:rPr>
        <w:t xml:space="preserve">Tek başına veya kombinasyon </w:t>
      </w:r>
    </w:p>
    <w:p w:rsidR="00096691" w:rsidRPr="00441DB8" w:rsidRDefault="00096691" w:rsidP="00096691">
      <w:pPr>
        <w:ind w:left="720"/>
        <w:jc w:val="both"/>
        <w:rPr>
          <w:b/>
          <w:sz w:val="19"/>
          <w:szCs w:val="19"/>
        </w:rPr>
      </w:pPr>
      <w:r w:rsidRPr="00441DB8">
        <w:rPr>
          <w:b/>
          <w:sz w:val="19"/>
          <w:szCs w:val="19"/>
        </w:rPr>
        <w:t xml:space="preserve">hâlinde brassikasterol, </w:t>
      </w:r>
    </w:p>
    <w:p w:rsidR="00096691" w:rsidRPr="00441DB8" w:rsidRDefault="00096691" w:rsidP="00096691">
      <w:pPr>
        <w:ind w:left="720"/>
        <w:jc w:val="both"/>
        <w:rPr>
          <w:b/>
          <w:sz w:val="19"/>
          <w:szCs w:val="19"/>
        </w:rPr>
      </w:pPr>
      <w:r w:rsidRPr="00441DB8">
        <w:rPr>
          <w:b/>
          <w:sz w:val="19"/>
          <w:szCs w:val="19"/>
        </w:rPr>
        <w:t xml:space="preserve">kampestanol, kampesterol, </w:t>
      </w:r>
    </w:p>
    <w:p w:rsidR="00096691" w:rsidRPr="00441DB8" w:rsidRDefault="00096691" w:rsidP="00096691">
      <w:pPr>
        <w:ind w:left="720"/>
        <w:jc w:val="both"/>
        <w:rPr>
          <w:b/>
          <w:sz w:val="19"/>
          <w:szCs w:val="19"/>
        </w:rPr>
      </w:pPr>
      <w:r w:rsidRPr="00441DB8">
        <w:rPr>
          <w:b/>
          <w:sz w:val="19"/>
          <w:szCs w:val="19"/>
        </w:rPr>
        <w:t xml:space="preserve">Δ-7-kampestreol, kolesterol, </w:t>
      </w:r>
    </w:p>
    <w:p w:rsidR="00096691" w:rsidRPr="00441DB8" w:rsidRDefault="00096691" w:rsidP="00096691">
      <w:pPr>
        <w:ind w:left="720"/>
        <w:jc w:val="both"/>
        <w:rPr>
          <w:b/>
          <w:sz w:val="19"/>
          <w:szCs w:val="19"/>
        </w:rPr>
      </w:pPr>
      <w:r w:rsidRPr="00441DB8">
        <w:rPr>
          <w:b/>
          <w:sz w:val="19"/>
          <w:szCs w:val="19"/>
        </w:rPr>
        <w:t xml:space="preserve">klerosterol, sitostanol ve </w:t>
      </w:r>
    </w:p>
    <w:p w:rsidR="00DB22D3" w:rsidRPr="00441DB8" w:rsidRDefault="00096691" w:rsidP="00096691">
      <w:pPr>
        <w:ind w:left="720"/>
        <w:jc w:val="both"/>
        <w:rPr>
          <w:sz w:val="19"/>
          <w:szCs w:val="19"/>
        </w:rPr>
      </w:pPr>
      <w:r w:rsidRPr="00441DB8">
        <w:rPr>
          <w:b/>
          <w:sz w:val="19"/>
          <w:szCs w:val="19"/>
        </w:rPr>
        <w:t xml:space="preserve"> β-sitosterol</w:t>
      </w:r>
      <w:r w:rsidR="00DB22D3" w:rsidRPr="00441DB8">
        <w:rPr>
          <w:b/>
          <w:sz w:val="19"/>
          <w:szCs w:val="19"/>
        </w:rPr>
        <w:t>:</w:t>
      </w:r>
      <w:r w:rsidR="00DB22D3" w:rsidRPr="00441DB8">
        <w:rPr>
          <w:b/>
          <w:sz w:val="19"/>
          <w:szCs w:val="19"/>
        </w:rPr>
        <w:tab/>
      </w:r>
      <w:r w:rsidR="00DB22D3" w:rsidRPr="00441DB8">
        <w:rPr>
          <w:b/>
          <w:sz w:val="19"/>
          <w:szCs w:val="19"/>
        </w:rPr>
        <w:tab/>
      </w:r>
      <w:r w:rsidRPr="00441DB8">
        <w:rPr>
          <w:sz w:val="19"/>
          <w:szCs w:val="19"/>
        </w:rPr>
        <w:t>% 15 (w/w) ’den fazla olmamalıdır.</w:t>
      </w:r>
    </w:p>
    <w:p w:rsidR="00096691" w:rsidRPr="00441DB8" w:rsidRDefault="00096691" w:rsidP="00096691">
      <w:pPr>
        <w:ind w:left="720"/>
        <w:jc w:val="both"/>
        <w:rPr>
          <w:b/>
          <w:sz w:val="19"/>
          <w:szCs w:val="19"/>
        </w:rPr>
      </w:pPr>
    </w:p>
    <w:p w:rsidR="00DB22D3" w:rsidRPr="00441DB8" w:rsidRDefault="00DB22D3" w:rsidP="00DB22D3">
      <w:pPr>
        <w:jc w:val="both"/>
        <w:rPr>
          <w:b/>
          <w:sz w:val="19"/>
          <w:szCs w:val="19"/>
          <w:u w:val="single"/>
        </w:rPr>
      </w:pPr>
      <w:r w:rsidRPr="00441DB8">
        <w:rPr>
          <w:b/>
          <w:sz w:val="19"/>
          <w:szCs w:val="19"/>
          <w:u w:val="single"/>
        </w:rPr>
        <w:t>Saflık:</w:t>
      </w:r>
    </w:p>
    <w:p w:rsidR="00DB22D3" w:rsidRPr="00441DB8" w:rsidRDefault="00DB22D3" w:rsidP="00DB22D3">
      <w:pPr>
        <w:jc w:val="both"/>
        <w:rPr>
          <w:b/>
          <w:sz w:val="19"/>
          <w:szCs w:val="19"/>
          <w:u w:val="single"/>
        </w:rPr>
      </w:pPr>
    </w:p>
    <w:p w:rsidR="00DB22D3" w:rsidRPr="00441DB8" w:rsidRDefault="00096691" w:rsidP="00DB22D3">
      <w:pPr>
        <w:ind w:firstLine="720"/>
        <w:jc w:val="both"/>
        <w:rPr>
          <w:sz w:val="19"/>
          <w:szCs w:val="19"/>
        </w:rPr>
      </w:pPr>
      <w:r w:rsidRPr="00441DB8">
        <w:rPr>
          <w:b/>
          <w:sz w:val="19"/>
          <w:szCs w:val="19"/>
        </w:rPr>
        <w:t>Toplam kül</w:t>
      </w:r>
      <w:r w:rsidR="00DB22D3" w:rsidRPr="00441DB8">
        <w:rPr>
          <w:b/>
          <w:sz w:val="19"/>
          <w:szCs w:val="19"/>
        </w:rPr>
        <w:t>:</w:t>
      </w:r>
      <w:r w:rsidR="00DB22D3" w:rsidRPr="00441DB8">
        <w:rPr>
          <w:sz w:val="19"/>
          <w:szCs w:val="19"/>
        </w:rPr>
        <w:tab/>
      </w:r>
      <w:r w:rsidR="00DB22D3" w:rsidRPr="00441DB8">
        <w:rPr>
          <w:sz w:val="19"/>
          <w:szCs w:val="19"/>
        </w:rPr>
        <w:tab/>
        <w:t>%</w:t>
      </w:r>
      <w:r w:rsidRPr="00441DB8">
        <w:rPr>
          <w:sz w:val="19"/>
          <w:szCs w:val="19"/>
        </w:rPr>
        <w:t xml:space="preserve"> 0,1’den fazla olmamalıdır.</w:t>
      </w:r>
    </w:p>
    <w:p w:rsidR="00DB22D3" w:rsidRPr="00441DB8" w:rsidRDefault="00DB22D3" w:rsidP="00DB22D3">
      <w:pPr>
        <w:ind w:firstLine="720"/>
        <w:jc w:val="both"/>
        <w:rPr>
          <w:sz w:val="19"/>
          <w:szCs w:val="19"/>
        </w:rPr>
      </w:pPr>
    </w:p>
    <w:p w:rsidR="00096691" w:rsidRPr="00441DB8" w:rsidRDefault="00096691" w:rsidP="00096691">
      <w:pPr>
        <w:ind w:firstLine="720"/>
        <w:jc w:val="both"/>
        <w:rPr>
          <w:rFonts w:eastAsia="Calibri"/>
          <w:sz w:val="19"/>
          <w:szCs w:val="19"/>
          <w:lang w:eastAsia="en-US"/>
        </w:rPr>
      </w:pPr>
      <w:r w:rsidRPr="00441DB8">
        <w:rPr>
          <w:rFonts w:eastAsia="Calibri"/>
          <w:b/>
          <w:sz w:val="19"/>
          <w:szCs w:val="19"/>
          <w:lang w:eastAsia="en-US"/>
        </w:rPr>
        <w:t>Kalıntı çözücüler</w:t>
      </w:r>
      <w:r w:rsidR="00DB22D3" w:rsidRPr="00441DB8">
        <w:rPr>
          <w:rFonts w:eastAsia="Calibri"/>
          <w:b/>
          <w:sz w:val="19"/>
          <w:szCs w:val="19"/>
          <w:lang w:eastAsia="en-US"/>
        </w:rPr>
        <w:t>:</w:t>
      </w:r>
      <w:r w:rsidR="00DB22D3" w:rsidRPr="00441DB8">
        <w:rPr>
          <w:rFonts w:eastAsia="Calibri"/>
          <w:sz w:val="19"/>
          <w:szCs w:val="19"/>
          <w:lang w:eastAsia="en-US"/>
        </w:rPr>
        <w:tab/>
      </w:r>
      <w:r w:rsidRPr="00441DB8">
        <w:rPr>
          <w:rFonts w:eastAsia="Calibri"/>
          <w:sz w:val="19"/>
          <w:szCs w:val="19"/>
          <w:lang w:eastAsia="en-US"/>
        </w:rPr>
        <w:t>Etanol: 5000 mg/kg'den fazla olmamalıdır.</w:t>
      </w:r>
    </w:p>
    <w:p w:rsidR="00096691" w:rsidRPr="00441DB8" w:rsidRDefault="00096691" w:rsidP="00096691">
      <w:pPr>
        <w:ind w:firstLine="720"/>
        <w:jc w:val="both"/>
        <w:rPr>
          <w:rFonts w:eastAsia="Calibri"/>
          <w:sz w:val="19"/>
          <w:szCs w:val="19"/>
          <w:lang w:eastAsia="en-US"/>
        </w:rPr>
      </w:pPr>
    </w:p>
    <w:p w:rsidR="00DB22D3" w:rsidRPr="00441DB8" w:rsidRDefault="00096691" w:rsidP="00096691">
      <w:pPr>
        <w:ind w:left="2112" w:firstLine="720"/>
        <w:jc w:val="both"/>
        <w:rPr>
          <w:rFonts w:eastAsia="Calibri"/>
          <w:sz w:val="19"/>
          <w:szCs w:val="19"/>
          <w:lang w:eastAsia="en-US"/>
        </w:rPr>
      </w:pPr>
      <w:r w:rsidRPr="00441DB8">
        <w:rPr>
          <w:rFonts w:eastAsia="Calibri"/>
          <w:sz w:val="19"/>
          <w:szCs w:val="19"/>
          <w:lang w:eastAsia="en-US"/>
        </w:rPr>
        <w:t>Metanol: 50 mg/kg'den fazla olmamalıdır.</w:t>
      </w:r>
    </w:p>
    <w:p w:rsidR="00DB22D3" w:rsidRPr="00441DB8" w:rsidRDefault="00DB22D3" w:rsidP="00DB22D3">
      <w:pPr>
        <w:ind w:firstLine="720"/>
        <w:jc w:val="both"/>
        <w:rPr>
          <w:rFonts w:eastAsia="Calibri"/>
          <w:sz w:val="19"/>
          <w:szCs w:val="19"/>
          <w:lang w:eastAsia="en-US"/>
        </w:rPr>
      </w:pPr>
    </w:p>
    <w:p w:rsidR="00DB22D3" w:rsidRPr="00441DB8" w:rsidRDefault="00CB06A6" w:rsidP="00DB22D3">
      <w:pPr>
        <w:ind w:left="60" w:firstLine="660"/>
        <w:jc w:val="both"/>
        <w:rPr>
          <w:rFonts w:eastAsia="Calibri"/>
          <w:sz w:val="19"/>
          <w:szCs w:val="19"/>
          <w:lang w:eastAsia="en-US"/>
        </w:rPr>
      </w:pPr>
      <w:r w:rsidRPr="00441DB8">
        <w:rPr>
          <w:rFonts w:eastAsia="Calibri"/>
          <w:b/>
          <w:sz w:val="19"/>
          <w:szCs w:val="19"/>
          <w:lang w:eastAsia="en-US"/>
        </w:rPr>
        <w:t>Su içeriği</w:t>
      </w:r>
      <w:r w:rsidR="00DB22D3" w:rsidRPr="00441DB8">
        <w:rPr>
          <w:rFonts w:eastAsia="Calibri"/>
          <w:b/>
          <w:sz w:val="19"/>
          <w:szCs w:val="19"/>
          <w:lang w:eastAsia="en-US"/>
        </w:rPr>
        <w:t>:</w:t>
      </w:r>
      <w:r w:rsidR="00DB22D3" w:rsidRPr="00441DB8">
        <w:rPr>
          <w:rFonts w:eastAsia="Calibri"/>
          <w:sz w:val="19"/>
          <w:szCs w:val="19"/>
          <w:lang w:eastAsia="en-US"/>
        </w:rPr>
        <w:tab/>
      </w:r>
      <w:r w:rsidR="00DB22D3" w:rsidRPr="00441DB8">
        <w:rPr>
          <w:rFonts w:eastAsia="Calibri"/>
          <w:sz w:val="19"/>
          <w:szCs w:val="19"/>
          <w:lang w:eastAsia="en-US"/>
        </w:rPr>
        <w:tab/>
      </w:r>
      <w:r w:rsidRPr="00441DB8">
        <w:rPr>
          <w:rFonts w:eastAsia="Calibri"/>
          <w:sz w:val="19"/>
          <w:szCs w:val="19"/>
          <w:lang w:eastAsia="en-US"/>
        </w:rPr>
        <w:t>% 4'ten fazla olmamalıdır (</w:t>
      </w:r>
      <w:r w:rsidR="00492B24" w:rsidRPr="00441DB8">
        <w:rPr>
          <w:rFonts w:eastAsia="Calibri"/>
          <w:sz w:val="19"/>
          <w:szCs w:val="19"/>
          <w:lang w:eastAsia="en-US"/>
        </w:rPr>
        <w:t>Karl Fischer yöntemi</w:t>
      </w:r>
      <w:r w:rsidRPr="00441DB8">
        <w:rPr>
          <w:rFonts w:eastAsia="Calibri"/>
          <w:sz w:val="19"/>
          <w:szCs w:val="19"/>
          <w:lang w:eastAsia="en-US"/>
        </w:rPr>
        <w:t>).</w:t>
      </w:r>
    </w:p>
    <w:p w:rsidR="00DB22D3" w:rsidRPr="00441DB8" w:rsidRDefault="00DB22D3" w:rsidP="00CB06A6">
      <w:pPr>
        <w:jc w:val="both"/>
        <w:rPr>
          <w:rFonts w:eastAsia="Calibri"/>
          <w:sz w:val="19"/>
          <w:szCs w:val="19"/>
          <w:lang w:eastAsia="en-US"/>
        </w:rPr>
      </w:pPr>
    </w:p>
    <w:p w:rsidR="00DB22D3" w:rsidRPr="00441DB8" w:rsidRDefault="00DB22D3" w:rsidP="00DB22D3">
      <w:pPr>
        <w:ind w:firstLine="720"/>
        <w:jc w:val="both"/>
        <w:rPr>
          <w:rFonts w:eastAsia="Calibri"/>
          <w:sz w:val="19"/>
          <w:szCs w:val="19"/>
          <w:lang w:eastAsia="en-US"/>
        </w:rPr>
      </w:pPr>
      <w:r w:rsidRPr="00441DB8">
        <w:rPr>
          <w:rFonts w:eastAsia="Calibri"/>
          <w:b/>
          <w:sz w:val="19"/>
          <w:szCs w:val="19"/>
          <w:lang w:eastAsia="en-US"/>
        </w:rPr>
        <w:t>Arsenik:</w:t>
      </w:r>
      <w:r w:rsidRPr="00441DB8">
        <w:rPr>
          <w:rFonts w:eastAsia="Calibri"/>
          <w:sz w:val="19"/>
          <w:szCs w:val="19"/>
          <w:lang w:eastAsia="en-US"/>
        </w:rPr>
        <w:tab/>
      </w:r>
      <w:r w:rsidRPr="00441DB8">
        <w:rPr>
          <w:rFonts w:eastAsia="Calibri"/>
          <w:sz w:val="19"/>
          <w:szCs w:val="19"/>
          <w:lang w:eastAsia="en-US"/>
        </w:rPr>
        <w:tab/>
        <w:t>3 mg/kg’dan fazla olmamalıdır.</w:t>
      </w:r>
    </w:p>
    <w:p w:rsidR="00DB22D3" w:rsidRPr="00441DB8" w:rsidRDefault="00DB22D3" w:rsidP="00DB22D3">
      <w:pPr>
        <w:ind w:firstLine="720"/>
        <w:jc w:val="both"/>
        <w:rPr>
          <w:rFonts w:eastAsia="Calibri"/>
          <w:sz w:val="19"/>
          <w:szCs w:val="19"/>
          <w:lang w:eastAsia="en-US"/>
        </w:rPr>
      </w:pPr>
    </w:p>
    <w:p w:rsidR="00DB22D3" w:rsidRPr="00441DB8" w:rsidRDefault="00DB22D3" w:rsidP="00DB22D3">
      <w:pPr>
        <w:ind w:firstLine="720"/>
        <w:jc w:val="both"/>
        <w:rPr>
          <w:rFonts w:eastAsia="Calibri"/>
          <w:sz w:val="19"/>
          <w:szCs w:val="19"/>
          <w:lang w:eastAsia="en-US"/>
        </w:rPr>
      </w:pPr>
      <w:r w:rsidRPr="00441DB8">
        <w:rPr>
          <w:rFonts w:eastAsia="Calibri"/>
          <w:b/>
          <w:sz w:val="19"/>
          <w:szCs w:val="19"/>
          <w:lang w:eastAsia="en-US"/>
        </w:rPr>
        <w:t>Kurşun:</w:t>
      </w:r>
      <w:r w:rsidR="00CB06A6" w:rsidRPr="00441DB8">
        <w:rPr>
          <w:rFonts w:eastAsia="Calibri"/>
          <w:sz w:val="19"/>
          <w:szCs w:val="19"/>
          <w:lang w:eastAsia="en-US"/>
        </w:rPr>
        <w:tab/>
      </w:r>
      <w:r w:rsidR="00CB06A6" w:rsidRPr="00441DB8">
        <w:rPr>
          <w:rFonts w:eastAsia="Calibri"/>
          <w:sz w:val="19"/>
          <w:szCs w:val="19"/>
          <w:lang w:eastAsia="en-US"/>
        </w:rPr>
        <w:tab/>
      </w:r>
      <w:r w:rsidR="00CB06A6" w:rsidRPr="00441DB8">
        <w:rPr>
          <w:rFonts w:eastAsia="Calibri"/>
          <w:sz w:val="19"/>
          <w:szCs w:val="19"/>
          <w:lang w:eastAsia="en-US"/>
        </w:rPr>
        <w:tab/>
        <w:t>1</w:t>
      </w:r>
      <w:r w:rsidRPr="00441DB8">
        <w:rPr>
          <w:rFonts w:eastAsia="Calibri"/>
          <w:sz w:val="19"/>
          <w:szCs w:val="19"/>
          <w:lang w:eastAsia="en-US"/>
        </w:rPr>
        <w:t xml:space="preserve"> mg/kg’dan fazla olmamalıdır.</w:t>
      </w:r>
    </w:p>
    <w:p w:rsidR="00CB06A6" w:rsidRPr="00441DB8" w:rsidRDefault="00CB06A6" w:rsidP="00CB06A6">
      <w:pPr>
        <w:jc w:val="both"/>
        <w:rPr>
          <w:b/>
          <w:sz w:val="19"/>
          <w:szCs w:val="19"/>
          <w:u w:val="single"/>
          <w:lang w:eastAsia="en-US"/>
        </w:rPr>
      </w:pPr>
    </w:p>
    <w:p w:rsidR="00CB06A6" w:rsidRPr="00441DB8" w:rsidRDefault="00CB06A6" w:rsidP="00CB06A6">
      <w:pPr>
        <w:jc w:val="both"/>
        <w:rPr>
          <w:b/>
          <w:sz w:val="19"/>
          <w:szCs w:val="19"/>
          <w:u w:val="single"/>
          <w:lang w:eastAsia="en-US"/>
        </w:rPr>
      </w:pPr>
      <w:r w:rsidRPr="00441DB8">
        <w:rPr>
          <w:b/>
          <w:sz w:val="19"/>
          <w:szCs w:val="19"/>
          <w:u w:val="single"/>
          <w:lang w:eastAsia="en-US"/>
        </w:rPr>
        <w:t>Mikrobiyolojik kriterler:</w:t>
      </w:r>
    </w:p>
    <w:p w:rsidR="00CB06A6" w:rsidRPr="00441DB8" w:rsidRDefault="00CB06A6" w:rsidP="00CB06A6">
      <w:pPr>
        <w:jc w:val="both"/>
        <w:rPr>
          <w:b/>
          <w:sz w:val="19"/>
          <w:szCs w:val="19"/>
          <w:u w:val="single"/>
          <w:lang w:eastAsia="en-US"/>
        </w:rPr>
      </w:pPr>
    </w:p>
    <w:p w:rsidR="00CB06A6" w:rsidRPr="00441DB8" w:rsidRDefault="00CB06A6" w:rsidP="00CB06A6">
      <w:pPr>
        <w:ind w:firstLine="720"/>
        <w:jc w:val="both"/>
        <w:rPr>
          <w:sz w:val="19"/>
          <w:szCs w:val="19"/>
          <w:lang w:eastAsia="en-US"/>
        </w:rPr>
      </w:pPr>
      <w:r w:rsidRPr="00441DB8">
        <w:rPr>
          <w:b/>
          <w:sz w:val="19"/>
          <w:szCs w:val="19"/>
          <w:lang w:eastAsia="en-US"/>
        </w:rPr>
        <w:t>Toplam canlı sayımı:</w:t>
      </w:r>
      <w:r w:rsidRPr="00441DB8">
        <w:rPr>
          <w:sz w:val="19"/>
          <w:szCs w:val="19"/>
          <w:lang w:eastAsia="en-US"/>
        </w:rPr>
        <w:tab/>
        <w:t>1000 CFU/g’dan</w:t>
      </w:r>
      <w:r w:rsidRPr="00441DB8">
        <w:t xml:space="preserve"> </w:t>
      </w:r>
      <w:r w:rsidRPr="00441DB8">
        <w:rPr>
          <w:sz w:val="19"/>
          <w:szCs w:val="19"/>
          <w:lang w:eastAsia="en-US"/>
        </w:rPr>
        <w:t xml:space="preserve">fazla olmamalıdır. </w:t>
      </w:r>
    </w:p>
    <w:p w:rsidR="00CB06A6" w:rsidRPr="00441DB8" w:rsidRDefault="00CB06A6" w:rsidP="00CB06A6">
      <w:pPr>
        <w:ind w:firstLine="720"/>
        <w:jc w:val="both"/>
        <w:rPr>
          <w:sz w:val="19"/>
          <w:szCs w:val="19"/>
          <w:lang w:eastAsia="en-US"/>
        </w:rPr>
      </w:pPr>
    </w:p>
    <w:p w:rsidR="00CB06A6" w:rsidRPr="00441DB8" w:rsidRDefault="00CB06A6" w:rsidP="00CB06A6">
      <w:pPr>
        <w:ind w:firstLine="720"/>
        <w:jc w:val="both"/>
        <w:rPr>
          <w:b/>
          <w:sz w:val="19"/>
          <w:szCs w:val="19"/>
          <w:lang w:eastAsia="en-US"/>
        </w:rPr>
      </w:pPr>
      <w:r w:rsidRPr="00441DB8">
        <w:rPr>
          <w:b/>
          <w:sz w:val="19"/>
          <w:szCs w:val="19"/>
          <w:lang w:eastAsia="en-US"/>
        </w:rPr>
        <w:t>Mayalar:</w:t>
      </w:r>
      <w:r w:rsidRPr="00441DB8">
        <w:rPr>
          <w:b/>
          <w:sz w:val="19"/>
          <w:szCs w:val="19"/>
          <w:lang w:eastAsia="en-US"/>
        </w:rPr>
        <w:tab/>
      </w:r>
      <w:r w:rsidRPr="00441DB8">
        <w:rPr>
          <w:b/>
          <w:sz w:val="19"/>
          <w:szCs w:val="19"/>
          <w:lang w:eastAsia="en-US"/>
        </w:rPr>
        <w:tab/>
      </w:r>
      <w:r w:rsidRPr="00441DB8">
        <w:rPr>
          <w:sz w:val="19"/>
          <w:szCs w:val="19"/>
          <w:lang w:eastAsia="en-US"/>
        </w:rPr>
        <w:t>100 CFU/g’dan</w:t>
      </w:r>
      <w:r w:rsidRPr="00441DB8">
        <w:t xml:space="preserve"> </w:t>
      </w:r>
      <w:r w:rsidRPr="00441DB8">
        <w:rPr>
          <w:sz w:val="19"/>
          <w:szCs w:val="19"/>
          <w:lang w:eastAsia="en-US"/>
        </w:rPr>
        <w:t>fazla olmamalıdır.</w:t>
      </w:r>
    </w:p>
    <w:p w:rsidR="00CB06A6" w:rsidRPr="00441DB8" w:rsidRDefault="00CB06A6" w:rsidP="00CB06A6">
      <w:pPr>
        <w:ind w:firstLine="720"/>
        <w:jc w:val="both"/>
        <w:rPr>
          <w:b/>
          <w:sz w:val="19"/>
          <w:szCs w:val="19"/>
          <w:lang w:eastAsia="en-US"/>
        </w:rPr>
      </w:pPr>
      <w:r w:rsidRPr="00441DB8">
        <w:rPr>
          <w:b/>
          <w:sz w:val="19"/>
          <w:szCs w:val="19"/>
          <w:lang w:eastAsia="en-US"/>
        </w:rPr>
        <w:tab/>
      </w:r>
      <w:r w:rsidRPr="00441DB8">
        <w:rPr>
          <w:b/>
          <w:sz w:val="19"/>
          <w:szCs w:val="19"/>
          <w:lang w:eastAsia="en-US"/>
        </w:rPr>
        <w:tab/>
      </w:r>
    </w:p>
    <w:p w:rsidR="00CB06A6" w:rsidRPr="00441DB8" w:rsidRDefault="00CB06A6" w:rsidP="00CB06A6">
      <w:pPr>
        <w:ind w:firstLine="720"/>
        <w:jc w:val="both"/>
        <w:rPr>
          <w:sz w:val="19"/>
          <w:szCs w:val="19"/>
          <w:lang w:eastAsia="en-US"/>
        </w:rPr>
      </w:pPr>
      <w:r w:rsidRPr="00441DB8">
        <w:rPr>
          <w:b/>
          <w:sz w:val="19"/>
          <w:szCs w:val="19"/>
          <w:lang w:eastAsia="en-US"/>
        </w:rPr>
        <w:t>Küfler</w:t>
      </w:r>
      <w:r w:rsidRPr="00441DB8">
        <w:rPr>
          <w:sz w:val="19"/>
          <w:szCs w:val="19"/>
          <w:lang w:eastAsia="en-US"/>
        </w:rPr>
        <w:t>:</w:t>
      </w:r>
      <w:r w:rsidRPr="00441DB8">
        <w:rPr>
          <w:sz w:val="19"/>
          <w:szCs w:val="19"/>
          <w:lang w:eastAsia="en-US"/>
        </w:rPr>
        <w:tab/>
      </w:r>
      <w:r w:rsidRPr="00441DB8">
        <w:rPr>
          <w:sz w:val="19"/>
          <w:szCs w:val="19"/>
          <w:lang w:eastAsia="en-US"/>
        </w:rPr>
        <w:tab/>
      </w:r>
      <w:r w:rsidRPr="00441DB8">
        <w:rPr>
          <w:sz w:val="19"/>
          <w:szCs w:val="19"/>
          <w:lang w:eastAsia="en-US"/>
        </w:rPr>
        <w:tab/>
        <w:t>100 CFU/g’dan</w:t>
      </w:r>
      <w:r w:rsidRPr="00441DB8">
        <w:t xml:space="preserve"> </w:t>
      </w:r>
      <w:r w:rsidRPr="00441DB8">
        <w:rPr>
          <w:sz w:val="19"/>
          <w:szCs w:val="19"/>
          <w:lang w:eastAsia="en-US"/>
        </w:rPr>
        <w:t>fazla olmamalıdır.</w:t>
      </w:r>
    </w:p>
    <w:p w:rsidR="00CB06A6" w:rsidRPr="00441DB8" w:rsidRDefault="00CB06A6" w:rsidP="00CB06A6">
      <w:pPr>
        <w:ind w:firstLine="720"/>
        <w:jc w:val="both"/>
        <w:rPr>
          <w:sz w:val="19"/>
          <w:szCs w:val="19"/>
          <w:lang w:eastAsia="en-US"/>
        </w:rPr>
      </w:pPr>
    </w:p>
    <w:p w:rsidR="00CB06A6" w:rsidRPr="00441DB8" w:rsidRDefault="00CB06A6" w:rsidP="00CB06A6">
      <w:pPr>
        <w:ind w:firstLine="720"/>
        <w:jc w:val="both"/>
        <w:rPr>
          <w:sz w:val="19"/>
          <w:szCs w:val="19"/>
          <w:lang w:eastAsia="en-US"/>
        </w:rPr>
      </w:pPr>
      <w:r w:rsidRPr="00441DB8">
        <w:rPr>
          <w:b/>
          <w:i/>
          <w:sz w:val="19"/>
          <w:szCs w:val="19"/>
          <w:lang w:eastAsia="en-US"/>
        </w:rPr>
        <w:t>Escherichia coli:</w:t>
      </w:r>
      <w:r w:rsidRPr="00441DB8">
        <w:rPr>
          <w:sz w:val="19"/>
          <w:szCs w:val="19"/>
          <w:lang w:eastAsia="en-US"/>
        </w:rPr>
        <w:tab/>
      </w:r>
      <w:r w:rsidRPr="00441DB8">
        <w:rPr>
          <w:sz w:val="19"/>
          <w:szCs w:val="19"/>
          <w:lang w:eastAsia="en-US"/>
        </w:rPr>
        <w:tab/>
        <w:t>10 CFU/g’dan fazla olmamalıdır.</w:t>
      </w:r>
    </w:p>
    <w:p w:rsidR="00CB06A6" w:rsidRPr="00441DB8" w:rsidRDefault="00CB06A6" w:rsidP="00CB06A6">
      <w:pPr>
        <w:ind w:firstLine="720"/>
        <w:jc w:val="both"/>
        <w:rPr>
          <w:sz w:val="19"/>
          <w:szCs w:val="19"/>
          <w:lang w:eastAsia="en-US"/>
        </w:rPr>
      </w:pPr>
    </w:p>
    <w:p w:rsidR="00CB06A6" w:rsidRPr="00441DB8" w:rsidRDefault="00CB06A6" w:rsidP="00CB06A6">
      <w:pPr>
        <w:ind w:firstLine="720"/>
        <w:jc w:val="both"/>
        <w:rPr>
          <w:sz w:val="19"/>
          <w:szCs w:val="19"/>
          <w:lang w:eastAsia="en-US"/>
        </w:rPr>
      </w:pPr>
      <w:r w:rsidRPr="00441DB8">
        <w:rPr>
          <w:b/>
          <w:i/>
          <w:sz w:val="19"/>
          <w:szCs w:val="19"/>
          <w:lang w:eastAsia="en-US"/>
        </w:rPr>
        <w:t xml:space="preserve">Salmonellae </w:t>
      </w:r>
      <w:r w:rsidRPr="00441DB8">
        <w:rPr>
          <w:b/>
          <w:sz w:val="19"/>
          <w:szCs w:val="19"/>
          <w:lang w:eastAsia="en-US"/>
        </w:rPr>
        <w:t>spp.:</w:t>
      </w:r>
      <w:r w:rsidRPr="00441DB8">
        <w:rPr>
          <w:sz w:val="19"/>
          <w:szCs w:val="19"/>
          <w:lang w:eastAsia="en-US"/>
        </w:rPr>
        <w:tab/>
        <w:t>25 g’da bulunmamalıdır.</w:t>
      </w:r>
    </w:p>
    <w:p w:rsidR="00DB22D3" w:rsidRPr="00441DB8" w:rsidRDefault="00DB22D3" w:rsidP="00CB06A6">
      <w:pPr>
        <w:jc w:val="both"/>
        <w:rPr>
          <w:rFonts w:eastAsia="Calibri"/>
          <w:b/>
          <w:sz w:val="19"/>
          <w:szCs w:val="19"/>
          <w:u w:val="single"/>
          <w:lang w:val="de-DE" w:eastAsia="en-US"/>
        </w:rPr>
      </w:pPr>
    </w:p>
    <w:p w:rsidR="00DB22D3" w:rsidRPr="00441DB8" w:rsidRDefault="00DB22D3" w:rsidP="00815038">
      <w:pPr>
        <w:ind w:left="2832" w:hanging="2832"/>
        <w:jc w:val="both"/>
        <w:rPr>
          <w:rFonts w:eastAsia="Calibri"/>
          <w:b/>
          <w:sz w:val="19"/>
          <w:szCs w:val="19"/>
          <w:u w:val="single"/>
          <w:lang w:val="de-DE" w:eastAsia="en-US"/>
        </w:rPr>
      </w:pPr>
    </w:p>
    <w:p w:rsidR="000D0A0D" w:rsidRPr="00441DB8" w:rsidRDefault="000D0A0D" w:rsidP="00815038">
      <w:pPr>
        <w:ind w:left="2832" w:hanging="2832"/>
        <w:jc w:val="both"/>
        <w:rPr>
          <w:rFonts w:eastAsia="Calibri"/>
          <w:b/>
          <w:sz w:val="19"/>
          <w:szCs w:val="19"/>
          <w:u w:val="single"/>
          <w:lang w:val="de-DE" w:eastAsia="en-US"/>
        </w:rPr>
      </w:pPr>
      <w:r w:rsidRPr="00441DB8">
        <w:rPr>
          <w:rFonts w:eastAsia="Calibri"/>
          <w:b/>
          <w:sz w:val="19"/>
          <w:szCs w:val="19"/>
          <w:u w:val="single"/>
          <w:lang w:val="de-DE" w:eastAsia="en-US"/>
        </w:rPr>
        <w:t>E 500(i) SODYUM KARBONAT</w:t>
      </w:r>
    </w:p>
    <w:p w:rsidR="000D0A0D" w:rsidRPr="00441DB8" w:rsidRDefault="000D0A0D" w:rsidP="00815038">
      <w:pPr>
        <w:jc w:val="both"/>
        <w:rPr>
          <w:rFonts w:eastAsia="Calibri"/>
          <w:b/>
          <w:sz w:val="19"/>
          <w:szCs w:val="19"/>
          <w:u w:val="single"/>
          <w:lang w:val="de-DE" w:eastAsia="en-US"/>
        </w:rPr>
      </w:pPr>
    </w:p>
    <w:p w:rsidR="000D0A0D" w:rsidRPr="00441DB8" w:rsidRDefault="00B96B2E" w:rsidP="00815038">
      <w:pPr>
        <w:ind w:left="2832" w:hanging="2832"/>
        <w:jc w:val="both"/>
        <w:rPr>
          <w:rFonts w:eastAsia="Calibri"/>
          <w:b/>
          <w:sz w:val="19"/>
          <w:szCs w:val="19"/>
          <w:lang w:val="de-DE" w:eastAsia="en-US"/>
        </w:rPr>
      </w:pPr>
      <w:r w:rsidRPr="00441DB8">
        <w:rPr>
          <w:rFonts w:eastAsia="Calibri"/>
          <w:b/>
          <w:sz w:val="19"/>
          <w:szCs w:val="19"/>
          <w:u w:val="single"/>
          <w:lang w:val="de-DE" w:eastAsia="en-US"/>
        </w:rPr>
        <w:t>Eşanlamlılar</w:t>
      </w:r>
      <w:r w:rsidR="000D0A0D" w:rsidRPr="00441DB8">
        <w:rPr>
          <w:rFonts w:eastAsia="Calibri"/>
          <w:b/>
          <w:sz w:val="19"/>
          <w:szCs w:val="19"/>
          <w:u w:val="single"/>
          <w:lang w:val="de-DE" w:eastAsia="en-US"/>
        </w:rPr>
        <w:t>:</w:t>
      </w:r>
      <w:r w:rsidR="000D0A0D" w:rsidRPr="00441DB8">
        <w:rPr>
          <w:rFonts w:eastAsia="Calibri"/>
          <w:b/>
          <w:sz w:val="19"/>
          <w:szCs w:val="19"/>
          <w:lang w:val="de-DE" w:eastAsia="en-US"/>
        </w:rPr>
        <w:tab/>
      </w:r>
      <w:r w:rsidR="000D0A0D" w:rsidRPr="00441DB8">
        <w:rPr>
          <w:rFonts w:eastAsia="Calibri"/>
          <w:sz w:val="19"/>
          <w:szCs w:val="19"/>
          <w:lang w:val="de-DE" w:eastAsia="en-US"/>
        </w:rPr>
        <w:t>Soda külü</w:t>
      </w:r>
    </w:p>
    <w:p w:rsidR="000D0A0D" w:rsidRPr="00441DB8" w:rsidRDefault="000D0A0D" w:rsidP="00815038">
      <w:pPr>
        <w:ind w:left="2832" w:hanging="2832"/>
        <w:jc w:val="both"/>
        <w:rPr>
          <w:rFonts w:eastAsia="Calibri"/>
          <w:b/>
          <w:sz w:val="19"/>
          <w:szCs w:val="19"/>
          <w:lang w:val="de-DE" w:eastAsia="en-US"/>
        </w:rPr>
      </w:pPr>
    </w:p>
    <w:p w:rsidR="000011E3" w:rsidRPr="00441DB8" w:rsidRDefault="000D0A0D" w:rsidP="00815038">
      <w:pPr>
        <w:ind w:left="2832" w:hanging="2832"/>
        <w:jc w:val="both"/>
        <w:rPr>
          <w:rFonts w:eastAsia="Calibri"/>
          <w:b/>
          <w:sz w:val="19"/>
          <w:szCs w:val="19"/>
          <w:u w:val="single"/>
          <w:lang w:val="de-DE" w:eastAsia="en-US"/>
        </w:rPr>
      </w:pPr>
      <w:r w:rsidRPr="00441DB8">
        <w:rPr>
          <w:rFonts w:eastAsia="Calibri"/>
          <w:b/>
          <w:sz w:val="19"/>
          <w:szCs w:val="19"/>
          <w:u w:val="single"/>
          <w:lang w:val="de-DE" w:eastAsia="en-US"/>
        </w:rPr>
        <w:t>Tanım:</w:t>
      </w:r>
    </w:p>
    <w:p w:rsidR="000D0A0D" w:rsidRPr="00441DB8" w:rsidRDefault="000D0A0D" w:rsidP="00815038">
      <w:pPr>
        <w:ind w:left="2832" w:hanging="2832"/>
        <w:jc w:val="both"/>
        <w:rPr>
          <w:rFonts w:eastAsia="Calibri"/>
          <w:b/>
          <w:sz w:val="19"/>
          <w:szCs w:val="19"/>
          <w:u w:val="single"/>
          <w:lang w:val="de-DE" w:eastAsia="en-US"/>
        </w:rPr>
      </w:pPr>
      <w:r w:rsidRPr="00441DB8">
        <w:rPr>
          <w:rFonts w:eastAsia="Calibri"/>
          <w:b/>
          <w:sz w:val="19"/>
          <w:szCs w:val="19"/>
          <w:lang w:val="de-DE" w:eastAsia="en-US"/>
        </w:rPr>
        <w:tab/>
      </w:r>
    </w:p>
    <w:p w:rsidR="000011E3" w:rsidRPr="00441DB8" w:rsidRDefault="000D0A0D" w:rsidP="00815038">
      <w:pPr>
        <w:jc w:val="both"/>
        <w:rPr>
          <w:rFonts w:eastAsia="Calibri"/>
          <w:sz w:val="19"/>
          <w:szCs w:val="19"/>
          <w:lang w:val="de-DE" w:eastAsia="en-US"/>
        </w:rPr>
      </w:pPr>
      <w:r w:rsidRPr="00441DB8">
        <w:rPr>
          <w:rFonts w:eastAsia="Calibri"/>
          <w:sz w:val="19"/>
          <w:szCs w:val="19"/>
          <w:lang w:val="de-DE" w:eastAsia="en-US"/>
        </w:rPr>
        <w:tab/>
      </w:r>
      <w:r w:rsidR="000011E3" w:rsidRPr="00441DB8">
        <w:rPr>
          <w:rFonts w:eastAsia="Calibri"/>
          <w:b/>
          <w:sz w:val="19"/>
          <w:szCs w:val="19"/>
          <w:lang w:val="de-DE" w:eastAsia="en-US"/>
        </w:rPr>
        <w:t>Einecs:</w:t>
      </w:r>
      <w:r w:rsidR="000011E3" w:rsidRPr="00441DB8">
        <w:rPr>
          <w:rFonts w:eastAsia="Calibri"/>
          <w:b/>
          <w:sz w:val="19"/>
          <w:szCs w:val="19"/>
          <w:lang w:val="de-DE" w:eastAsia="en-US"/>
        </w:rPr>
        <w:tab/>
      </w:r>
      <w:r w:rsidR="000011E3" w:rsidRPr="00441DB8">
        <w:rPr>
          <w:rFonts w:eastAsia="Calibri"/>
          <w:sz w:val="19"/>
          <w:szCs w:val="19"/>
          <w:lang w:val="de-DE" w:eastAsia="en-US"/>
        </w:rPr>
        <w:tab/>
      </w:r>
      <w:r w:rsidR="000011E3" w:rsidRPr="00441DB8">
        <w:rPr>
          <w:rFonts w:eastAsia="Calibri"/>
          <w:sz w:val="19"/>
          <w:szCs w:val="19"/>
          <w:lang w:val="de-DE" w:eastAsia="en-US"/>
        </w:rPr>
        <w:tab/>
        <w:t>207-838-8</w:t>
      </w:r>
    </w:p>
    <w:p w:rsidR="000011E3" w:rsidRPr="00441DB8" w:rsidRDefault="000011E3" w:rsidP="00815038">
      <w:pPr>
        <w:jc w:val="both"/>
        <w:rPr>
          <w:rFonts w:eastAsia="Calibri"/>
          <w:sz w:val="19"/>
          <w:szCs w:val="19"/>
          <w:lang w:val="de-DE" w:eastAsia="en-US"/>
        </w:rPr>
      </w:pPr>
    </w:p>
    <w:p w:rsidR="000D0A0D" w:rsidRPr="00441DB8" w:rsidRDefault="000D0A0D" w:rsidP="00815038">
      <w:pPr>
        <w:ind w:firstLine="708"/>
        <w:jc w:val="both"/>
        <w:rPr>
          <w:rFonts w:eastAsia="Calibri"/>
          <w:sz w:val="19"/>
          <w:szCs w:val="19"/>
          <w:lang w:val="de-DE" w:eastAsia="en-US"/>
        </w:rPr>
      </w:pPr>
      <w:r w:rsidRPr="00441DB8">
        <w:rPr>
          <w:rFonts w:eastAsia="Calibri"/>
          <w:b/>
          <w:sz w:val="19"/>
          <w:szCs w:val="19"/>
          <w:lang w:val="de-DE" w:eastAsia="en-US"/>
        </w:rPr>
        <w:t>Kimyasal adı:</w:t>
      </w:r>
      <w:r w:rsidRPr="00441DB8">
        <w:rPr>
          <w:rFonts w:eastAsia="Calibri"/>
          <w:sz w:val="19"/>
          <w:szCs w:val="19"/>
          <w:lang w:val="de-DE" w:eastAsia="en-US"/>
        </w:rPr>
        <w:tab/>
      </w:r>
      <w:r w:rsidRPr="00441DB8">
        <w:rPr>
          <w:rFonts w:eastAsia="Calibri"/>
          <w:sz w:val="19"/>
          <w:szCs w:val="19"/>
          <w:lang w:val="de-DE" w:eastAsia="en-US"/>
        </w:rPr>
        <w:tab/>
        <w:t>Sodyum karbonat</w:t>
      </w:r>
    </w:p>
    <w:p w:rsidR="000D0A0D" w:rsidRPr="00441DB8" w:rsidRDefault="000D0A0D" w:rsidP="00815038">
      <w:pPr>
        <w:jc w:val="both"/>
        <w:rPr>
          <w:rFonts w:eastAsia="Calibri"/>
          <w:sz w:val="19"/>
          <w:szCs w:val="19"/>
          <w:lang w:val="de-DE" w:eastAsia="en-US"/>
        </w:rPr>
      </w:pPr>
      <w:r w:rsidRPr="00441DB8">
        <w:rPr>
          <w:rFonts w:eastAsia="Calibri"/>
          <w:sz w:val="19"/>
          <w:szCs w:val="19"/>
          <w:lang w:val="de-DE" w:eastAsia="en-US"/>
        </w:rPr>
        <w:tab/>
      </w:r>
    </w:p>
    <w:p w:rsidR="000D0A0D" w:rsidRPr="00441DB8" w:rsidRDefault="000D0A0D" w:rsidP="00815038">
      <w:pPr>
        <w:jc w:val="both"/>
        <w:rPr>
          <w:rFonts w:eastAsia="Calibri"/>
          <w:sz w:val="19"/>
          <w:szCs w:val="19"/>
          <w:lang w:val="en-GB" w:eastAsia="en-US"/>
        </w:rPr>
      </w:pPr>
      <w:r w:rsidRPr="00441DB8">
        <w:rPr>
          <w:rFonts w:eastAsia="Calibri"/>
          <w:sz w:val="19"/>
          <w:szCs w:val="19"/>
          <w:lang w:val="de-DE" w:eastAsia="en-US"/>
        </w:rPr>
        <w:tab/>
      </w:r>
      <w:r w:rsidRPr="00441DB8">
        <w:rPr>
          <w:rFonts w:eastAsia="Calibri"/>
          <w:b/>
          <w:sz w:val="19"/>
          <w:szCs w:val="19"/>
          <w:lang w:val="en-GB" w:eastAsia="en-US"/>
        </w:rPr>
        <w:t>Kimyasal formülü:</w:t>
      </w:r>
      <w:r w:rsidRPr="00441DB8">
        <w:rPr>
          <w:rFonts w:eastAsia="Calibri"/>
          <w:sz w:val="19"/>
          <w:szCs w:val="19"/>
          <w:lang w:val="en-GB" w:eastAsia="en-US"/>
        </w:rPr>
        <w:tab/>
        <w:t>Na</w:t>
      </w:r>
      <w:r w:rsidRPr="00441DB8">
        <w:rPr>
          <w:rFonts w:eastAsia="Calibri"/>
          <w:sz w:val="19"/>
          <w:szCs w:val="19"/>
          <w:vertAlign w:val="subscript"/>
          <w:lang w:val="en-GB" w:eastAsia="en-US"/>
        </w:rPr>
        <w:t>2</w:t>
      </w:r>
      <w:r w:rsidRPr="00441DB8">
        <w:rPr>
          <w:rFonts w:eastAsia="Calibri"/>
          <w:sz w:val="19"/>
          <w:szCs w:val="19"/>
          <w:lang w:val="en-GB" w:eastAsia="en-US"/>
        </w:rPr>
        <w:t>CO</w:t>
      </w:r>
      <w:r w:rsidRPr="00441DB8">
        <w:rPr>
          <w:rFonts w:eastAsia="Calibri"/>
          <w:sz w:val="19"/>
          <w:szCs w:val="19"/>
          <w:vertAlign w:val="subscript"/>
          <w:lang w:val="en-GB" w:eastAsia="en-US"/>
        </w:rPr>
        <w:t>3</w:t>
      </w:r>
      <w:r w:rsidRPr="00441DB8">
        <w:rPr>
          <w:rFonts w:eastAsia="Calibri"/>
          <w:sz w:val="19"/>
          <w:szCs w:val="19"/>
          <w:lang w:val="en-GB" w:eastAsia="en-US"/>
        </w:rPr>
        <w:t>·n H</w:t>
      </w:r>
      <w:r w:rsidRPr="00441DB8">
        <w:rPr>
          <w:rFonts w:eastAsia="Calibri"/>
          <w:sz w:val="19"/>
          <w:szCs w:val="19"/>
          <w:vertAlign w:val="subscript"/>
          <w:lang w:val="en-GB" w:eastAsia="en-US"/>
        </w:rPr>
        <w:t>2</w:t>
      </w:r>
      <w:r w:rsidRPr="00441DB8">
        <w:rPr>
          <w:rFonts w:eastAsia="Calibri"/>
          <w:sz w:val="19"/>
          <w:szCs w:val="19"/>
          <w:lang w:val="en-GB" w:eastAsia="en-US"/>
        </w:rPr>
        <w:t>O  ( n =0, 1 veya 10 )</w:t>
      </w:r>
    </w:p>
    <w:p w:rsidR="000011E3" w:rsidRPr="00441DB8" w:rsidRDefault="000011E3" w:rsidP="00815038">
      <w:pPr>
        <w:jc w:val="both"/>
        <w:rPr>
          <w:rFonts w:eastAsia="Calibri"/>
          <w:sz w:val="19"/>
          <w:szCs w:val="19"/>
          <w:lang w:val="en-GB" w:eastAsia="en-US"/>
        </w:rPr>
      </w:pPr>
    </w:p>
    <w:p w:rsidR="000D0A0D" w:rsidRPr="00441DB8" w:rsidRDefault="000D0A0D" w:rsidP="00815038">
      <w:pPr>
        <w:jc w:val="both"/>
        <w:rPr>
          <w:rFonts w:eastAsia="Calibri"/>
          <w:sz w:val="19"/>
          <w:szCs w:val="19"/>
          <w:lang w:val="en-GB" w:eastAsia="en-US"/>
        </w:rPr>
      </w:pPr>
      <w:r w:rsidRPr="00441DB8">
        <w:rPr>
          <w:rFonts w:eastAsia="Calibri"/>
          <w:sz w:val="19"/>
          <w:szCs w:val="19"/>
          <w:lang w:val="en-GB" w:eastAsia="en-US"/>
        </w:rPr>
        <w:tab/>
      </w:r>
      <w:r w:rsidR="001016C5">
        <w:rPr>
          <w:rFonts w:eastAsia="Calibri"/>
          <w:b/>
          <w:sz w:val="19"/>
          <w:szCs w:val="19"/>
          <w:lang w:val="en-GB" w:eastAsia="en-US"/>
        </w:rPr>
        <w:t>Molekül ağırlığı</w:t>
      </w:r>
      <w:r w:rsidRPr="00441DB8">
        <w:rPr>
          <w:rFonts w:eastAsia="Calibri"/>
          <w:b/>
          <w:sz w:val="19"/>
          <w:szCs w:val="19"/>
          <w:lang w:val="en-GB" w:eastAsia="en-US"/>
        </w:rPr>
        <w:t>:</w:t>
      </w:r>
      <w:r w:rsidRPr="00441DB8">
        <w:rPr>
          <w:rFonts w:eastAsia="Calibri"/>
          <w:b/>
          <w:sz w:val="19"/>
          <w:szCs w:val="19"/>
          <w:lang w:val="en-GB" w:eastAsia="en-US"/>
        </w:rPr>
        <w:tab/>
      </w:r>
      <w:r w:rsidRPr="00441DB8">
        <w:rPr>
          <w:rFonts w:eastAsia="Calibri"/>
          <w:b/>
          <w:sz w:val="19"/>
          <w:szCs w:val="19"/>
          <w:lang w:val="en-GB" w:eastAsia="en-US"/>
        </w:rPr>
        <w:tab/>
      </w:r>
      <w:r w:rsidRPr="00441DB8">
        <w:rPr>
          <w:rFonts w:eastAsia="Calibri"/>
          <w:sz w:val="19"/>
          <w:szCs w:val="19"/>
          <w:lang w:val="en-GB" w:eastAsia="en-US"/>
        </w:rPr>
        <w:t>106.00 (susuz)</w:t>
      </w:r>
    </w:p>
    <w:p w:rsidR="000011E3" w:rsidRPr="00441DB8" w:rsidRDefault="000011E3" w:rsidP="00815038">
      <w:pPr>
        <w:jc w:val="both"/>
        <w:rPr>
          <w:rFonts w:eastAsia="Calibri"/>
          <w:sz w:val="19"/>
          <w:szCs w:val="19"/>
          <w:lang w:val="en-GB" w:eastAsia="en-US"/>
        </w:rPr>
      </w:pPr>
    </w:p>
    <w:p w:rsidR="000D0A0D" w:rsidRPr="00441DB8" w:rsidRDefault="000D0A0D" w:rsidP="00815038">
      <w:pPr>
        <w:ind w:left="2832" w:hanging="2124"/>
        <w:jc w:val="both"/>
        <w:rPr>
          <w:rFonts w:eastAsia="Calibri"/>
          <w:sz w:val="19"/>
          <w:szCs w:val="19"/>
          <w:lang w:val="en-GB" w:eastAsia="en-US"/>
        </w:rPr>
      </w:pPr>
      <w:r w:rsidRPr="00441DB8">
        <w:rPr>
          <w:rFonts w:eastAsia="Calibri"/>
          <w:b/>
          <w:sz w:val="19"/>
          <w:szCs w:val="19"/>
          <w:lang w:val="en-GB" w:eastAsia="en-US"/>
        </w:rPr>
        <w:t>Analiz:</w:t>
      </w:r>
      <w:r w:rsidR="000011E3" w:rsidRPr="00441DB8">
        <w:rPr>
          <w:rFonts w:eastAsia="Calibri"/>
          <w:sz w:val="19"/>
          <w:szCs w:val="19"/>
          <w:lang w:val="en-GB" w:eastAsia="en-US"/>
        </w:rPr>
        <w:tab/>
      </w:r>
      <w:r w:rsidRPr="00441DB8">
        <w:rPr>
          <w:rFonts w:eastAsia="Calibri"/>
          <w:sz w:val="19"/>
          <w:szCs w:val="19"/>
          <w:lang w:val="en-GB" w:eastAsia="en-US"/>
        </w:rPr>
        <w:t>Susuz bazda içeriği; Na</w:t>
      </w:r>
      <w:r w:rsidRPr="00441DB8">
        <w:rPr>
          <w:rFonts w:eastAsia="Calibri"/>
          <w:sz w:val="19"/>
          <w:szCs w:val="19"/>
          <w:vertAlign w:val="subscript"/>
          <w:lang w:val="en-GB" w:eastAsia="en-US"/>
        </w:rPr>
        <w:t>2</w:t>
      </w:r>
      <w:r w:rsidRPr="00441DB8">
        <w:rPr>
          <w:rFonts w:eastAsia="Calibri"/>
          <w:sz w:val="19"/>
          <w:szCs w:val="19"/>
          <w:lang w:val="en-GB" w:eastAsia="en-US"/>
        </w:rPr>
        <w:t>CO</w:t>
      </w:r>
      <w:r w:rsidRPr="00441DB8">
        <w:rPr>
          <w:rFonts w:eastAsia="Calibri"/>
          <w:sz w:val="19"/>
          <w:szCs w:val="19"/>
          <w:vertAlign w:val="subscript"/>
          <w:lang w:val="en-GB" w:eastAsia="en-US"/>
        </w:rPr>
        <w:t xml:space="preserve">3 </w:t>
      </w:r>
      <w:r w:rsidRPr="00441DB8">
        <w:rPr>
          <w:rFonts w:eastAsia="Calibri"/>
          <w:sz w:val="19"/>
          <w:szCs w:val="19"/>
          <w:lang w:val="en-GB" w:eastAsia="en-US"/>
        </w:rPr>
        <w:t>%</w:t>
      </w:r>
      <w:r w:rsidR="0064084E" w:rsidRPr="00441DB8">
        <w:rPr>
          <w:rFonts w:eastAsia="Calibri"/>
          <w:sz w:val="19"/>
          <w:szCs w:val="19"/>
          <w:lang w:val="en-GB" w:eastAsia="en-US"/>
        </w:rPr>
        <w:t xml:space="preserve"> </w:t>
      </w:r>
      <w:r w:rsidRPr="00441DB8">
        <w:rPr>
          <w:rFonts w:eastAsia="Calibri"/>
          <w:sz w:val="19"/>
          <w:szCs w:val="19"/>
          <w:lang w:val="en-GB" w:eastAsia="en-US"/>
        </w:rPr>
        <w:t>99.0’dan az olmamalıdır.</w:t>
      </w:r>
    </w:p>
    <w:p w:rsidR="000D0A0D" w:rsidRPr="00441DB8" w:rsidRDefault="000D0A0D" w:rsidP="00815038">
      <w:pPr>
        <w:jc w:val="both"/>
        <w:rPr>
          <w:rFonts w:eastAsia="Calibri"/>
          <w:b/>
          <w:sz w:val="19"/>
          <w:szCs w:val="19"/>
          <w:lang w:val="en-GB" w:eastAsia="en-US"/>
        </w:rPr>
      </w:pPr>
    </w:p>
    <w:p w:rsidR="000D0A0D" w:rsidRPr="00441DB8" w:rsidRDefault="000D0A0D" w:rsidP="00815038">
      <w:pPr>
        <w:tabs>
          <w:tab w:val="left" w:pos="2835"/>
        </w:tabs>
        <w:jc w:val="both"/>
        <w:rPr>
          <w:rFonts w:eastAsia="Calibri"/>
          <w:sz w:val="19"/>
          <w:szCs w:val="19"/>
          <w:lang w:val="en-GB" w:eastAsia="en-US"/>
        </w:rPr>
      </w:pPr>
      <w:r w:rsidRPr="00441DB8">
        <w:rPr>
          <w:rFonts w:eastAsia="Calibri"/>
          <w:b/>
          <w:sz w:val="19"/>
          <w:szCs w:val="19"/>
          <w:u w:val="single"/>
          <w:lang w:val="en-GB" w:eastAsia="en-US"/>
        </w:rPr>
        <w:t>Tanımlama:</w:t>
      </w:r>
      <w:r w:rsidR="000011E3" w:rsidRPr="00441DB8">
        <w:rPr>
          <w:rFonts w:eastAsia="Calibri"/>
          <w:sz w:val="19"/>
          <w:szCs w:val="19"/>
          <w:lang w:val="en-GB" w:eastAsia="en-US"/>
        </w:rPr>
        <w:tab/>
      </w:r>
      <w:r w:rsidRPr="00441DB8">
        <w:rPr>
          <w:rFonts w:eastAsia="Calibri"/>
          <w:sz w:val="19"/>
          <w:szCs w:val="19"/>
          <w:lang w:val="en-GB" w:eastAsia="en-US"/>
        </w:rPr>
        <w:t>Renksiz kristaller veya beyaz, granül veya kristal toz.</w:t>
      </w:r>
    </w:p>
    <w:p w:rsidR="000D0A0D" w:rsidRPr="00441DB8" w:rsidRDefault="000D0A0D" w:rsidP="00815038">
      <w:pPr>
        <w:tabs>
          <w:tab w:val="left" w:pos="2835"/>
        </w:tabs>
        <w:ind w:left="2835" w:hanging="2127"/>
        <w:jc w:val="both"/>
        <w:rPr>
          <w:rFonts w:eastAsia="Calibri"/>
          <w:sz w:val="19"/>
          <w:szCs w:val="19"/>
          <w:lang w:val="en-GB" w:eastAsia="en-US"/>
        </w:rPr>
      </w:pPr>
      <w:r w:rsidRPr="00441DB8">
        <w:rPr>
          <w:rFonts w:eastAsia="Calibri"/>
          <w:sz w:val="19"/>
          <w:szCs w:val="19"/>
          <w:lang w:val="en-GB" w:eastAsia="en-US"/>
        </w:rPr>
        <w:tab/>
        <w:t>Susuz formu higroskopik, dekahidrate formu hava ile temas edince tozlaşan yapıdadır.</w:t>
      </w:r>
    </w:p>
    <w:p w:rsidR="000D0A0D" w:rsidRPr="00441DB8" w:rsidRDefault="000D0A0D" w:rsidP="00815038">
      <w:pPr>
        <w:ind w:left="2832" w:hanging="2832"/>
        <w:jc w:val="both"/>
        <w:rPr>
          <w:rFonts w:eastAsia="Calibri"/>
          <w:b/>
          <w:sz w:val="19"/>
          <w:szCs w:val="19"/>
          <w:lang w:val="en-GB" w:eastAsia="en-US"/>
        </w:rPr>
      </w:pPr>
    </w:p>
    <w:p w:rsidR="000D0A0D" w:rsidRPr="00441DB8" w:rsidRDefault="000D0A0D" w:rsidP="00815038">
      <w:pPr>
        <w:ind w:left="2832" w:hanging="2832"/>
        <w:jc w:val="both"/>
        <w:rPr>
          <w:rFonts w:eastAsia="Calibri"/>
          <w:b/>
          <w:sz w:val="19"/>
          <w:szCs w:val="19"/>
          <w:u w:val="single"/>
          <w:lang w:val="en-GB" w:eastAsia="en-US"/>
        </w:rPr>
      </w:pPr>
      <w:r w:rsidRPr="00441DB8">
        <w:rPr>
          <w:rFonts w:eastAsia="Calibri"/>
          <w:b/>
          <w:sz w:val="19"/>
          <w:szCs w:val="19"/>
          <w:u w:val="single"/>
          <w:lang w:val="en-GB" w:eastAsia="en-US"/>
        </w:rPr>
        <w:t>Belirleme:</w:t>
      </w:r>
    </w:p>
    <w:p w:rsidR="000011E3" w:rsidRPr="00441DB8" w:rsidRDefault="000011E3" w:rsidP="00815038">
      <w:pPr>
        <w:ind w:firstLine="709"/>
        <w:jc w:val="both"/>
        <w:rPr>
          <w:rFonts w:eastAsia="Calibri"/>
          <w:b/>
          <w:sz w:val="19"/>
          <w:szCs w:val="19"/>
          <w:lang w:val="en-GB" w:eastAsia="en-US"/>
        </w:rPr>
      </w:pPr>
    </w:p>
    <w:p w:rsidR="000011E3" w:rsidRPr="00441DB8" w:rsidRDefault="000D0A0D" w:rsidP="00815038">
      <w:pPr>
        <w:ind w:firstLine="709"/>
        <w:jc w:val="both"/>
        <w:rPr>
          <w:rFonts w:eastAsia="Calibri"/>
          <w:b/>
          <w:sz w:val="19"/>
          <w:szCs w:val="19"/>
          <w:lang w:val="en-GB" w:eastAsia="en-US"/>
        </w:rPr>
      </w:pPr>
      <w:r w:rsidRPr="00441DB8">
        <w:rPr>
          <w:rFonts w:eastAsia="Calibri"/>
          <w:b/>
          <w:sz w:val="19"/>
          <w:szCs w:val="19"/>
          <w:lang w:val="en-GB" w:eastAsia="en-US"/>
        </w:rPr>
        <w:t xml:space="preserve">Sodyum </w:t>
      </w:r>
      <w:r w:rsidR="000011E3" w:rsidRPr="00441DB8">
        <w:rPr>
          <w:rFonts w:eastAsia="Calibri"/>
          <w:b/>
          <w:sz w:val="19"/>
          <w:szCs w:val="19"/>
          <w:lang w:val="en-GB" w:eastAsia="en-US"/>
        </w:rPr>
        <w:t>testi:</w:t>
      </w:r>
      <w:r w:rsidR="000011E3" w:rsidRPr="00441DB8">
        <w:rPr>
          <w:rFonts w:eastAsia="Calibri"/>
          <w:b/>
          <w:sz w:val="19"/>
          <w:szCs w:val="19"/>
          <w:lang w:val="en-GB" w:eastAsia="en-US"/>
        </w:rPr>
        <w:tab/>
      </w:r>
      <w:r w:rsidR="000011E3" w:rsidRPr="00441DB8">
        <w:rPr>
          <w:rFonts w:eastAsia="Calibri"/>
          <w:b/>
          <w:sz w:val="19"/>
          <w:szCs w:val="19"/>
          <w:lang w:val="en-GB" w:eastAsia="en-US"/>
        </w:rPr>
        <w:tab/>
      </w:r>
      <w:r w:rsidR="000011E3" w:rsidRPr="00441DB8">
        <w:rPr>
          <w:rFonts w:eastAsia="Calibri"/>
          <w:sz w:val="19"/>
          <w:szCs w:val="19"/>
          <w:lang w:val="en-GB" w:eastAsia="en-US"/>
        </w:rPr>
        <w:t>Testi geçer.</w:t>
      </w:r>
    </w:p>
    <w:p w:rsidR="000011E3" w:rsidRPr="00441DB8" w:rsidRDefault="000011E3" w:rsidP="00815038">
      <w:pPr>
        <w:ind w:firstLine="709"/>
        <w:jc w:val="both"/>
        <w:rPr>
          <w:rFonts w:eastAsia="Calibri"/>
          <w:b/>
          <w:sz w:val="19"/>
          <w:szCs w:val="19"/>
          <w:lang w:val="en-GB" w:eastAsia="en-US"/>
        </w:rPr>
      </w:pPr>
    </w:p>
    <w:p w:rsidR="000011E3" w:rsidRPr="00441DB8" w:rsidRDefault="000011E3" w:rsidP="00815038">
      <w:pPr>
        <w:ind w:firstLine="709"/>
        <w:jc w:val="both"/>
        <w:rPr>
          <w:rFonts w:eastAsia="Calibri"/>
          <w:b/>
          <w:sz w:val="19"/>
          <w:szCs w:val="19"/>
          <w:lang w:val="en-GB" w:eastAsia="en-US"/>
        </w:rPr>
      </w:pPr>
      <w:r w:rsidRPr="00441DB8">
        <w:rPr>
          <w:rFonts w:eastAsia="Calibri"/>
          <w:b/>
          <w:sz w:val="19"/>
          <w:szCs w:val="19"/>
          <w:lang w:val="en-GB" w:eastAsia="en-US"/>
        </w:rPr>
        <w:t>K</w:t>
      </w:r>
      <w:r w:rsidR="000D0A0D" w:rsidRPr="00441DB8">
        <w:rPr>
          <w:rFonts w:eastAsia="Calibri"/>
          <w:b/>
          <w:sz w:val="19"/>
          <w:szCs w:val="19"/>
          <w:lang w:val="en-GB" w:eastAsia="en-US"/>
        </w:rPr>
        <w:t xml:space="preserve">arbonat </w:t>
      </w:r>
      <w:r w:rsidRPr="00441DB8">
        <w:rPr>
          <w:rFonts w:eastAsia="Calibri"/>
          <w:b/>
          <w:sz w:val="19"/>
          <w:szCs w:val="19"/>
          <w:lang w:val="en-GB" w:eastAsia="en-US"/>
        </w:rPr>
        <w:t>testi:</w:t>
      </w:r>
      <w:r w:rsidRPr="00441DB8">
        <w:rPr>
          <w:rFonts w:eastAsia="Calibri"/>
          <w:b/>
          <w:sz w:val="19"/>
          <w:szCs w:val="19"/>
          <w:lang w:val="en-GB" w:eastAsia="en-US"/>
        </w:rPr>
        <w:tab/>
      </w:r>
      <w:r w:rsidRPr="00441DB8">
        <w:rPr>
          <w:rFonts w:eastAsia="Calibri"/>
          <w:b/>
          <w:sz w:val="19"/>
          <w:szCs w:val="19"/>
          <w:lang w:val="en-GB" w:eastAsia="en-US"/>
        </w:rPr>
        <w:tab/>
      </w:r>
      <w:r w:rsidRPr="00441DB8">
        <w:rPr>
          <w:rFonts w:eastAsia="Calibri"/>
          <w:sz w:val="19"/>
          <w:szCs w:val="19"/>
          <w:lang w:val="en-GB" w:eastAsia="en-US"/>
        </w:rPr>
        <w:t>Testi geçer.</w:t>
      </w:r>
    </w:p>
    <w:p w:rsidR="000011E3" w:rsidRPr="00441DB8" w:rsidRDefault="000011E3" w:rsidP="00815038">
      <w:pPr>
        <w:ind w:firstLine="709"/>
        <w:jc w:val="both"/>
        <w:rPr>
          <w:rFonts w:eastAsia="Calibri"/>
          <w:b/>
          <w:sz w:val="19"/>
          <w:szCs w:val="19"/>
          <w:lang w:val="en-GB" w:eastAsia="en-US"/>
        </w:rPr>
      </w:pPr>
    </w:p>
    <w:p w:rsidR="000D0A0D" w:rsidRPr="00441DB8" w:rsidRDefault="000D0A0D" w:rsidP="00815038">
      <w:pPr>
        <w:ind w:firstLine="709"/>
        <w:jc w:val="both"/>
        <w:rPr>
          <w:rFonts w:eastAsia="Calibri"/>
          <w:sz w:val="19"/>
          <w:szCs w:val="19"/>
          <w:lang w:val="en-GB" w:eastAsia="en-US"/>
        </w:rPr>
      </w:pPr>
      <w:r w:rsidRPr="00441DB8">
        <w:rPr>
          <w:rFonts w:eastAsia="Calibri"/>
          <w:b/>
          <w:sz w:val="19"/>
          <w:szCs w:val="19"/>
          <w:lang w:val="en-GB" w:eastAsia="en-US"/>
        </w:rPr>
        <w:t>Çözünürlük:</w:t>
      </w:r>
      <w:r w:rsidRPr="00441DB8">
        <w:rPr>
          <w:rFonts w:eastAsia="Calibri"/>
          <w:sz w:val="19"/>
          <w:szCs w:val="19"/>
          <w:lang w:val="en-GB" w:eastAsia="en-US"/>
        </w:rPr>
        <w:tab/>
      </w:r>
      <w:r w:rsidR="000011E3" w:rsidRPr="00441DB8">
        <w:rPr>
          <w:rFonts w:eastAsia="Calibri"/>
          <w:sz w:val="19"/>
          <w:szCs w:val="19"/>
          <w:lang w:val="en-GB" w:eastAsia="en-US"/>
        </w:rPr>
        <w:tab/>
      </w:r>
      <w:r w:rsidRPr="00441DB8">
        <w:rPr>
          <w:rFonts w:eastAsia="Calibri"/>
          <w:sz w:val="19"/>
          <w:szCs w:val="19"/>
          <w:lang w:val="en-GB" w:eastAsia="en-US"/>
        </w:rPr>
        <w:t>Suda serbestçe çözünür. Etanolde çözünmez.</w:t>
      </w:r>
    </w:p>
    <w:p w:rsidR="000D0A0D" w:rsidRPr="00441DB8" w:rsidRDefault="000D0A0D" w:rsidP="00815038">
      <w:pPr>
        <w:ind w:left="2832" w:hanging="2832"/>
        <w:jc w:val="both"/>
        <w:rPr>
          <w:rFonts w:eastAsia="Calibri"/>
          <w:b/>
          <w:sz w:val="19"/>
          <w:szCs w:val="19"/>
          <w:lang w:val="en-GB" w:eastAsia="en-US"/>
        </w:rPr>
      </w:pPr>
    </w:p>
    <w:p w:rsidR="000D0A0D" w:rsidRPr="00441DB8" w:rsidRDefault="000D0A0D" w:rsidP="00815038">
      <w:pPr>
        <w:ind w:left="2832" w:hanging="2832"/>
        <w:jc w:val="both"/>
        <w:rPr>
          <w:rFonts w:eastAsia="Calibri"/>
          <w:b/>
          <w:sz w:val="19"/>
          <w:szCs w:val="19"/>
          <w:u w:val="single"/>
          <w:lang w:val="en-GB" w:eastAsia="en-US"/>
        </w:rPr>
      </w:pPr>
      <w:r w:rsidRPr="00441DB8">
        <w:rPr>
          <w:rFonts w:eastAsia="Calibri"/>
          <w:b/>
          <w:sz w:val="19"/>
          <w:szCs w:val="19"/>
          <w:u w:val="single"/>
          <w:lang w:val="en-GB" w:eastAsia="en-US"/>
        </w:rPr>
        <w:t>Saflık:</w:t>
      </w:r>
    </w:p>
    <w:p w:rsidR="000011E3" w:rsidRPr="00441DB8" w:rsidRDefault="000011E3" w:rsidP="00815038">
      <w:pPr>
        <w:ind w:left="2832" w:hanging="2832"/>
        <w:jc w:val="both"/>
        <w:rPr>
          <w:rFonts w:eastAsia="Calibri"/>
          <w:b/>
          <w:sz w:val="19"/>
          <w:szCs w:val="19"/>
          <w:u w:val="single"/>
          <w:lang w:val="en-GB" w:eastAsia="en-US"/>
        </w:rPr>
      </w:pPr>
    </w:p>
    <w:p w:rsidR="000D0A0D" w:rsidRPr="00441DB8" w:rsidRDefault="000D0A0D" w:rsidP="00815038">
      <w:pPr>
        <w:ind w:left="2830" w:hanging="2121"/>
        <w:jc w:val="both"/>
        <w:rPr>
          <w:rFonts w:eastAsia="Calibri"/>
          <w:sz w:val="19"/>
          <w:szCs w:val="19"/>
          <w:lang w:val="en-GB" w:eastAsia="en-US"/>
        </w:rPr>
      </w:pPr>
      <w:r w:rsidRPr="00441DB8">
        <w:rPr>
          <w:rFonts w:eastAsia="Calibri"/>
          <w:b/>
          <w:sz w:val="19"/>
          <w:szCs w:val="19"/>
          <w:lang w:val="en-GB" w:eastAsia="en-US"/>
        </w:rPr>
        <w:t>Kurutma kaybı:</w:t>
      </w:r>
      <w:r w:rsidRPr="00441DB8">
        <w:rPr>
          <w:rFonts w:eastAsia="Calibri"/>
          <w:b/>
          <w:sz w:val="19"/>
          <w:szCs w:val="19"/>
          <w:lang w:val="en-GB" w:eastAsia="en-US"/>
        </w:rPr>
        <w:tab/>
      </w:r>
      <w:r w:rsidRPr="00441DB8">
        <w:rPr>
          <w:rFonts w:eastAsia="Calibri"/>
          <w:sz w:val="19"/>
          <w:szCs w:val="19"/>
          <w:lang w:val="en-GB" w:eastAsia="en-US"/>
        </w:rPr>
        <w:t xml:space="preserve">% 2’den (susuz), % 15’den (monohidrat) veya %55-%65’den (dekahidrat) fazla olmamalıdır (70ºC’den 300ºC’ye kadar kademeli olarak yükselen, sabit ağırlığa kadar). </w:t>
      </w:r>
    </w:p>
    <w:p w:rsidR="000011E3" w:rsidRPr="00441DB8" w:rsidRDefault="000011E3" w:rsidP="00815038">
      <w:pPr>
        <w:ind w:left="2830" w:hanging="2121"/>
        <w:jc w:val="both"/>
        <w:rPr>
          <w:rFonts w:eastAsia="Calibri"/>
          <w:sz w:val="19"/>
          <w:szCs w:val="19"/>
          <w:lang w:val="en-GB" w:eastAsia="en-US"/>
        </w:rPr>
      </w:pPr>
    </w:p>
    <w:p w:rsidR="000D0A0D" w:rsidRPr="00441DB8" w:rsidRDefault="000D0A0D" w:rsidP="00815038">
      <w:pPr>
        <w:ind w:left="2832" w:hanging="2123"/>
        <w:jc w:val="both"/>
        <w:rPr>
          <w:rFonts w:eastAsia="Calibri"/>
          <w:sz w:val="19"/>
          <w:szCs w:val="19"/>
          <w:lang w:val="en-GB" w:eastAsia="en-US"/>
        </w:rPr>
      </w:pPr>
      <w:r w:rsidRPr="00441DB8">
        <w:rPr>
          <w:rFonts w:eastAsia="Calibri"/>
          <w:b/>
          <w:sz w:val="19"/>
          <w:szCs w:val="19"/>
          <w:lang w:val="en-GB" w:eastAsia="en-US"/>
        </w:rPr>
        <w:t>Arsenik:</w:t>
      </w:r>
      <w:r w:rsidRPr="00441DB8">
        <w:rPr>
          <w:rFonts w:eastAsia="Calibri"/>
          <w:sz w:val="19"/>
          <w:szCs w:val="19"/>
          <w:lang w:val="en-GB" w:eastAsia="en-US"/>
        </w:rPr>
        <w:tab/>
        <w:t>3 mg/kg’dan fazla olmamalıdır.</w:t>
      </w:r>
    </w:p>
    <w:p w:rsidR="000011E3" w:rsidRPr="00441DB8" w:rsidRDefault="000011E3" w:rsidP="00815038">
      <w:pPr>
        <w:ind w:left="2832" w:hanging="2123"/>
        <w:jc w:val="both"/>
        <w:rPr>
          <w:rFonts w:eastAsia="Calibri"/>
          <w:sz w:val="19"/>
          <w:szCs w:val="19"/>
          <w:lang w:val="en-GB" w:eastAsia="en-US"/>
        </w:rPr>
      </w:pPr>
    </w:p>
    <w:p w:rsidR="000D0A0D" w:rsidRPr="00441DB8" w:rsidRDefault="000D0A0D" w:rsidP="00815038">
      <w:pPr>
        <w:ind w:left="2830" w:hanging="2121"/>
        <w:jc w:val="both"/>
        <w:rPr>
          <w:rFonts w:eastAsia="Calibri"/>
          <w:sz w:val="19"/>
          <w:szCs w:val="19"/>
          <w:lang w:val="en-GB" w:eastAsia="en-US"/>
        </w:rPr>
      </w:pPr>
      <w:r w:rsidRPr="00441DB8">
        <w:rPr>
          <w:rFonts w:eastAsia="Calibri"/>
          <w:b/>
          <w:sz w:val="19"/>
          <w:szCs w:val="19"/>
          <w:lang w:val="en-GB" w:eastAsia="en-US"/>
        </w:rPr>
        <w:t>Kurşun:</w:t>
      </w:r>
      <w:r w:rsidR="000011E3" w:rsidRPr="00441DB8">
        <w:rPr>
          <w:rFonts w:eastAsia="Calibri"/>
          <w:sz w:val="19"/>
          <w:szCs w:val="19"/>
          <w:lang w:val="en-GB" w:eastAsia="en-US"/>
        </w:rPr>
        <w:tab/>
        <w:t>2</w:t>
      </w:r>
      <w:r w:rsidRPr="00441DB8">
        <w:rPr>
          <w:rFonts w:eastAsia="Calibri"/>
          <w:sz w:val="19"/>
          <w:szCs w:val="19"/>
          <w:lang w:val="en-GB" w:eastAsia="en-US"/>
        </w:rPr>
        <w:t xml:space="preserve"> mg/kg’dan fazla olmamalıdır.</w:t>
      </w:r>
    </w:p>
    <w:p w:rsidR="000011E3" w:rsidRPr="00441DB8" w:rsidRDefault="000011E3" w:rsidP="00815038">
      <w:pPr>
        <w:ind w:left="2830" w:hanging="2121"/>
        <w:jc w:val="both"/>
        <w:rPr>
          <w:rFonts w:eastAsia="Calibri"/>
          <w:sz w:val="19"/>
          <w:szCs w:val="19"/>
          <w:lang w:val="en-GB" w:eastAsia="en-US"/>
        </w:rPr>
      </w:pPr>
    </w:p>
    <w:p w:rsidR="000D0A0D" w:rsidRPr="00441DB8" w:rsidRDefault="008A2DDD" w:rsidP="00815038">
      <w:pPr>
        <w:ind w:left="2830" w:hanging="2121"/>
        <w:jc w:val="both"/>
        <w:rPr>
          <w:rFonts w:eastAsia="Calibri"/>
          <w:sz w:val="19"/>
          <w:szCs w:val="19"/>
          <w:lang w:val="en-GB" w:eastAsia="en-US"/>
        </w:rPr>
      </w:pPr>
      <w:r w:rsidRPr="00441DB8">
        <w:rPr>
          <w:rFonts w:eastAsia="Calibri"/>
          <w:b/>
          <w:sz w:val="19"/>
          <w:szCs w:val="19"/>
          <w:lang w:val="en-GB" w:eastAsia="en-US"/>
        </w:rPr>
        <w:t>Civa</w:t>
      </w:r>
      <w:r w:rsidR="000D0A0D" w:rsidRPr="00441DB8">
        <w:rPr>
          <w:rFonts w:eastAsia="Calibri"/>
          <w:b/>
          <w:sz w:val="19"/>
          <w:szCs w:val="19"/>
          <w:lang w:val="en-GB" w:eastAsia="en-US"/>
        </w:rPr>
        <w:t>:</w:t>
      </w:r>
      <w:r w:rsidR="000D0A0D" w:rsidRPr="00441DB8">
        <w:rPr>
          <w:rFonts w:eastAsia="Calibri"/>
          <w:sz w:val="19"/>
          <w:szCs w:val="19"/>
          <w:lang w:val="en-GB" w:eastAsia="en-US"/>
        </w:rPr>
        <w:tab/>
        <w:t>1 mg/kg’dan fazla olmamalıdır.</w:t>
      </w:r>
    </w:p>
    <w:p w:rsidR="000011E3" w:rsidRPr="00441DB8" w:rsidRDefault="000011E3" w:rsidP="00815038">
      <w:pPr>
        <w:ind w:left="2830" w:hanging="2121"/>
        <w:jc w:val="both"/>
        <w:rPr>
          <w:rFonts w:eastAsia="Calibri"/>
          <w:sz w:val="19"/>
          <w:szCs w:val="19"/>
          <w:lang w:val="en-GB" w:eastAsia="en-US"/>
        </w:rPr>
      </w:pPr>
    </w:p>
    <w:p w:rsidR="000D0A0D" w:rsidRPr="00441DB8" w:rsidRDefault="000D0A0D" w:rsidP="00815038">
      <w:pPr>
        <w:ind w:left="2832"/>
        <w:jc w:val="both"/>
        <w:rPr>
          <w:rFonts w:eastAsia="Calibri"/>
          <w:sz w:val="19"/>
          <w:szCs w:val="19"/>
          <w:lang w:val="en-GB" w:eastAsia="en-US"/>
        </w:rPr>
      </w:pPr>
    </w:p>
    <w:p w:rsidR="000D0A0D" w:rsidRPr="00441DB8" w:rsidRDefault="000D0A0D" w:rsidP="00815038">
      <w:pPr>
        <w:ind w:left="2832" w:hanging="2832"/>
        <w:jc w:val="both"/>
        <w:rPr>
          <w:rFonts w:eastAsia="Calibri"/>
          <w:b/>
          <w:sz w:val="19"/>
          <w:szCs w:val="19"/>
          <w:u w:val="single"/>
          <w:lang w:val="en-GB" w:eastAsia="en-US"/>
        </w:rPr>
      </w:pPr>
      <w:r w:rsidRPr="00441DB8">
        <w:rPr>
          <w:rFonts w:eastAsia="Calibri"/>
          <w:b/>
          <w:sz w:val="19"/>
          <w:szCs w:val="19"/>
          <w:u w:val="single"/>
          <w:lang w:val="en-GB" w:eastAsia="en-US"/>
        </w:rPr>
        <w:t>E 500(ii) SODYUM HİDROJEN KARBONAT</w:t>
      </w:r>
    </w:p>
    <w:p w:rsidR="000D0A0D" w:rsidRPr="00441DB8" w:rsidRDefault="000D0A0D" w:rsidP="00815038">
      <w:pPr>
        <w:jc w:val="both"/>
        <w:rPr>
          <w:rFonts w:eastAsia="Calibri"/>
          <w:b/>
          <w:sz w:val="19"/>
          <w:szCs w:val="19"/>
          <w:u w:val="single"/>
          <w:lang w:val="en-GB" w:eastAsia="en-US"/>
        </w:rPr>
      </w:pPr>
    </w:p>
    <w:p w:rsidR="000D0A0D" w:rsidRPr="00441DB8" w:rsidRDefault="00B96B2E" w:rsidP="00815038">
      <w:pPr>
        <w:ind w:left="2832" w:hanging="2832"/>
        <w:jc w:val="both"/>
        <w:rPr>
          <w:rFonts w:eastAsia="Calibri"/>
          <w:b/>
          <w:sz w:val="19"/>
          <w:szCs w:val="19"/>
          <w:lang w:val="en-GB" w:eastAsia="en-US"/>
        </w:rPr>
      </w:pPr>
      <w:r w:rsidRPr="00441DB8">
        <w:rPr>
          <w:rFonts w:eastAsia="Calibri"/>
          <w:b/>
          <w:sz w:val="19"/>
          <w:szCs w:val="19"/>
          <w:u w:val="single"/>
          <w:lang w:val="en-GB" w:eastAsia="en-US"/>
        </w:rPr>
        <w:t>Eşanlamlılar</w:t>
      </w:r>
      <w:r w:rsidR="000D0A0D" w:rsidRPr="00441DB8">
        <w:rPr>
          <w:rFonts w:eastAsia="Calibri"/>
          <w:b/>
          <w:sz w:val="19"/>
          <w:szCs w:val="19"/>
          <w:u w:val="single"/>
          <w:lang w:val="en-GB" w:eastAsia="en-US"/>
        </w:rPr>
        <w:t>:</w:t>
      </w:r>
      <w:r w:rsidR="000D0A0D" w:rsidRPr="00441DB8">
        <w:rPr>
          <w:rFonts w:eastAsia="Calibri"/>
          <w:b/>
          <w:sz w:val="19"/>
          <w:szCs w:val="19"/>
          <w:lang w:val="en-GB" w:eastAsia="en-US"/>
        </w:rPr>
        <w:tab/>
      </w:r>
      <w:r w:rsidR="000D0A0D" w:rsidRPr="00441DB8">
        <w:rPr>
          <w:rFonts w:eastAsia="Calibri"/>
          <w:sz w:val="19"/>
          <w:szCs w:val="19"/>
          <w:lang w:val="en-GB" w:eastAsia="en-US"/>
        </w:rPr>
        <w:t>Sodyum bikarbonat, sodyum asit karbonat, sodanın bikarbonatı, kabartma sodası</w:t>
      </w:r>
    </w:p>
    <w:p w:rsidR="000D0A0D" w:rsidRPr="00441DB8" w:rsidRDefault="000D0A0D" w:rsidP="00815038">
      <w:pPr>
        <w:ind w:left="2832" w:hanging="2832"/>
        <w:jc w:val="both"/>
        <w:rPr>
          <w:rFonts w:eastAsia="Calibri"/>
          <w:b/>
          <w:sz w:val="19"/>
          <w:szCs w:val="19"/>
          <w:lang w:val="en-GB" w:eastAsia="en-US"/>
        </w:rPr>
      </w:pPr>
    </w:p>
    <w:p w:rsidR="000011E3" w:rsidRPr="00441DB8" w:rsidRDefault="000D0A0D" w:rsidP="00815038">
      <w:pPr>
        <w:ind w:left="2832" w:hanging="2832"/>
        <w:jc w:val="both"/>
        <w:rPr>
          <w:rFonts w:eastAsia="Calibri"/>
          <w:b/>
          <w:sz w:val="19"/>
          <w:szCs w:val="19"/>
          <w:u w:val="single"/>
          <w:lang w:val="en-GB" w:eastAsia="en-US"/>
        </w:rPr>
      </w:pPr>
      <w:r w:rsidRPr="00441DB8">
        <w:rPr>
          <w:rFonts w:eastAsia="Calibri"/>
          <w:b/>
          <w:sz w:val="19"/>
          <w:szCs w:val="19"/>
          <w:u w:val="single"/>
          <w:lang w:val="en-GB" w:eastAsia="en-US"/>
        </w:rPr>
        <w:t>Tanım:</w:t>
      </w:r>
    </w:p>
    <w:p w:rsidR="000D0A0D" w:rsidRPr="00441DB8" w:rsidRDefault="000D0A0D" w:rsidP="00815038">
      <w:pPr>
        <w:ind w:left="2832" w:hanging="2832"/>
        <w:jc w:val="both"/>
        <w:rPr>
          <w:rFonts w:eastAsia="Calibri"/>
          <w:b/>
          <w:sz w:val="19"/>
          <w:szCs w:val="19"/>
          <w:u w:val="single"/>
          <w:lang w:val="en-GB" w:eastAsia="en-US"/>
        </w:rPr>
      </w:pPr>
      <w:r w:rsidRPr="00441DB8">
        <w:rPr>
          <w:rFonts w:eastAsia="Calibri"/>
          <w:b/>
          <w:sz w:val="19"/>
          <w:szCs w:val="19"/>
          <w:lang w:val="en-GB" w:eastAsia="en-US"/>
        </w:rPr>
        <w:tab/>
      </w:r>
    </w:p>
    <w:p w:rsidR="000011E3" w:rsidRPr="00441DB8" w:rsidRDefault="000D0A0D" w:rsidP="00815038">
      <w:pPr>
        <w:jc w:val="both"/>
        <w:rPr>
          <w:rFonts w:eastAsia="Calibri"/>
          <w:sz w:val="19"/>
          <w:szCs w:val="19"/>
          <w:lang w:val="en-GB" w:eastAsia="en-US"/>
        </w:rPr>
      </w:pPr>
      <w:r w:rsidRPr="00441DB8">
        <w:rPr>
          <w:rFonts w:eastAsia="Calibri"/>
          <w:sz w:val="19"/>
          <w:szCs w:val="19"/>
          <w:lang w:val="en-GB" w:eastAsia="en-US"/>
        </w:rPr>
        <w:tab/>
      </w:r>
      <w:r w:rsidR="000011E3" w:rsidRPr="00441DB8">
        <w:rPr>
          <w:rFonts w:eastAsia="Calibri"/>
          <w:b/>
          <w:sz w:val="19"/>
          <w:szCs w:val="19"/>
          <w:lang w:val="en-GB" w:eastAsia="en-US"/>
        </w:rPr>
        <w:t>Einecs:</w:t>
      </w:r>
      <w:r w:rsidR="000011E3" w:rsidRPr="00441DB8">
        <w:rPr>
          <w:rFonts w:eastAsia="Calibri"/>
          <w:b/>
          <w:sz w:val="19"/>
          <w:szCs w:val="19"/>
          <w:lang w:val="en-GB" w:eastAsia="en-US"/>
        </w:rPr>
        <w:tab/>
      </w:r>
      <w:r w:rsidR="000011E3" w:rsidRPr="00441DB8">
        <w:rPr>
          <w:rFonts w:eastAsia="Calibri"/>
          <w:sz w:val="19"/>
          <w:szCs w:val="19"/>
          <w:lang w:val="en-GB" w:eastAsia="en-US"/>
        </w:rPr>
        <w:tab/>
      </w:r>
      <w:r w:rsidR="000011E3" w:rsidRPr="00441DB8">
        <w:rPr>
          <w:rFonts w:eastAsia="Calibri"/>
          <w:sz w:val="19"/>
          <w:szCs w:val="19"/>
          <w:lang w:val="en-GB" w:eastAsia="en-US"/>
        </w:rPr>
        <w:tab/>
        <w:t>205-633-8</w:t>
      </w:r>
    </w:p>
    <w:p w:rsidR="000011E3" w:rsidRPr="00441DB8" w:rsidRDefault="000011E3" w:rsidP="00815038">
      <w:pPr>
        <w:jc w:val="both"/>
        <w:rPr>
          <w:rFonts w:eastAsia="Calibri"/>
          <w:sz w:val="19"/>
          <w:szCs w:val="19"/>
          <w:lang w:val="en-GB" w:eastAsia="en-US"/>
        </w:rPr>
      </w:pPr>
    </w:p>
    <w:p w:rsidR="000D0A0D" w:rsidRPr="00441DB8" w:rsidRDefault="000D0A0D" w:rsidP="00815038">
      <w:pPr>
        <w:ind w:firstLine="708"/>
        <w:jc w:val="both"/>
        <w:rPr>
          <w:rFonts w:eastAsia="Calibri"/>
          <w:sz w:val="19"/>
          <w:szCs w:val="19"/>
          <w:lang w:val="en-GB" w:eastAsia="en-US"/>
        </w:rPr>
      </w:pPr>
      <w:r w:rsidRPr="00441DB8">
        <w:rPr>
          <w:rFonts w:eastAsia="Calibri"/>
          <w:b/>
          <w:sz w:val="19"/>
          <w:szCs w:val="19"/>
          <w:lang w:val="en-GB" w:eastAsia="en-US"/>
        </w:rPr>
        <w:t>Kimyasal adı:</w:t>
      </w:r>
      <w:r w:rsidRPr="00441DB8">
        <w:rPr>
          <w:rFonts w:eastAsia="Calibri"/>
          <w:sz w:val="19"/>
          <w:szCs w:val="19"/>
          <w:lang w:val="en-GB" w:eastAsia="en-US"/>
        </w:rPr>
        <w:tab/>
      </w:r>
      <w:r w:rsidRPr="00441DB8">
        <w:rPr>
          <w:rFonts w:eastAsia="Calibri"/>
          <w:sz w:val="19"/>
          <w:szCs w:val="19"/>
          <w:lang w:val="en-GB" w:eastAsia="en-US"/>
        </w:rPr>
        <w:tab/>
        <w:t>Sodyum hidrojen karbonat</w:t>
      </w:r>
    </w:p>
    <w:p w:rsidR="000D0A0D" w:rsidRPr="00441DB8" w:rsidRDefault="000D0A0D" w:rsidP="00815038">
      <w:pPr>
        <w:jc w:val="both"/>
        <w:rPr>
          <w:rFonts w:eastAsia="Calibri"/>
          <w:sz w:val="19"/>
          <w:szCs w:val="19"/>
          <w:lang w:val="en-GB" w:eastAsia="en-US"/>
        </w:rPr>
      </w:pPr>
      <w:r w:rsidRPr="00441DB8">
        <w:rPr>
          <w:rFonts w:eastAsia="Calibri"/>
          <w:sz w:val="19"/>
          <w:szCs w:val="19"/>
          <w:lang w:val="en-GB" w:eastAsia="en-US"/>
        </w:rPr>
        <w:tab/>
      </w:r>
    </w:p>
    <w:p w:rsidR="000D0A0D" w:rsidRPr="00441DB8" w:rsidRDefault="000D0A0D" w:rsidP="00815038">
      <w:pPr>
        <w:jc w:val="both"/>
        <w:rPr>
          <w:rFonts w:eastAsia="Calibri"/>
          <w:sz w:val="19"/>
          <w:szCs w:val="19"/>
          <w:vertAlign w:val="subscript"/>
          <w:lang w:val="en-GB" w:eastAsia="en-US"/>
        </w:rPr>
      </w:pPr>
      <w:r w:rsidRPr="00441DB8">
        <w:rPr>
          <w:rFonts w:eastAsia="Calibri"/>
          <w:sz w:val="19"/>
          <w:szCs w:val="19"/>
          <w:lang w:val="en-GB" w:eastAsia="en-US"/>
        </w:rPr>
        <w:tab/>
      </w:r>
      <w:r w:rsidRPr="00441DB8">
        <w:rPr>
          <w:rFonts w:eastAsia="Calibri"/>
          <w:b/>
          <w:sz w:val="19"/>
          <w:szCs w:val="19"/>
          <w:lang w:val="en-GB" w:eastAsia="en-US"/>
        </w:rPr>
        <w:t>Kimyasal formülü:</w:t>
      </w:r>
      <w:r w:rsidRPr="00441DB8">
        <w:rPr>
          <w:rFonts w:eastAsia="Calibri"/>
          <w:sz w:val="19"/>
          <w:szCs w:val="19"/>
          <w:lang w:val="en-GB" w:eastAsia="en-US"/>
        </w:rPr>
        <w:tab/>
        <w:t>NaHCO</w:t>
      </w:r>
      <w:r w:rsidRPr="00441DB8">
        <w:rPr>
          <w:rFonts w:eastAsia="Calibri"/>
          <w:sz w:val="19"/>
          <w:szCs w:val="19"/>
          <w:vertAlign w:val="subscript"/>
          <w:lang w:val="en-GB" w:eastAsia="en-US"/>
        </w:rPr>
        <w:t>3</w:t>
      </w:r>
    </w:p>
    <w:p w:rsidR="000011E3" w:rsidRPr="00441DB8" w:rsidRDefault="000011E3" w:rsidP="00815038">
      <w:pPr>
        <w:jc w:val="both"/>
        <w:rPr>
          <w:rFonts w:eastAsia="Calibri"/>
          <w:sz w:val="19"/>
          <w:szCs w:val="19"/>
          <w:lang w:val="en-GB" w:eastAsia="en-US"/>
        </w:rPr>
      </w:pPr>
    </w:p>
    <w:p w:rsidR="000D0A0D" w:rsidRPr="00441DB8" w:rsidRDefault="000D0A0D" w:rsidP="00815038">
      <w:pPr>
        <w:jc w:val="both"/>
        <w:rPr>
          <w:rFonts w:eastAsia="Calibri"/>
          <w:sz w:val="19"/>
          <w:szCs w:val="19"/>
          <w:lang w:val="en-GB" w:eastAsia="en-US"/>
        </w:rPr>
      </w:pPr>
      <w:r w:rsidRPr="00441DB8">
        <w:rPr>
          <w:rFonts w:eastAsia="Calibri"/>
          <w:sz w:val="19"/>
          <w:szCs w:val="19"/>
          <w:lang w:val="en-GB" w:eastAsia="en-US"/>
        </w:rPr>
        <w:tab/>
      </w:r>
      <w:r w:rsidR="001016C5">
        <w:rPr>
          <w:rFonts w:eastAsia="Calibri"/>
          <w:b/>
          <w:sz w:val="19"/>
          <w:szCs w:val="19"/>
          <w:lang w:val="en-GB" w:eastAsia="en-US"/>
        </w:rPr>
        <w:t>Molekül ağırlığı</w:t>
      </w:r>
      <w:r w:rsidRPr="00441DB8">
        <w:rPr>
          <w:rFonts w:eastAsia="Calibri"/>
          <w:b/>
          <w:sz w:val="19"/>
          <w:szCs w:val="19"/>
          <w:lang w:val="en-GB" w:eastAsia="en-US"/>
        </w:rPr>
        <w:t>:</w:t>
      </w:r>
      <w:r w:rsidRPr="00441DB8">
        <w:rPr>
          <w:rFonts w:eastAsia="Calibri"/>
          <w:b/>
          <w:sz w:val="19"/>
          <w:szCs w:val="19"/>
          <w:lang w:val="en-GB" w:eastAsia="en-US"/>
        </w:rPr>
        <w:tab/>
      </w:r>
      <w:r w:rsidRPr="00441DB8">
        <w:rPr>
          <w:rFonts w:eastAsia="Calibri"/>
          <w:b/>
          <w:sz w:val="19"/>
          <w:szCs w:val="19"/>
          <w:lang w:val="en-GB" w:eastAsia="en-US"/>
        </w:rPr>
        <w:tab/>
      </w:r>
      <w:r w:rsidRPr="00441DB8">
        <w:rPr>
          <w:rFonts w:eastAsia="Calibri"/>
          <w:sz w:val="19"/>
          <w:szCs w:val="19"/>
          <w:lang w:val="en-GB" w:eastAsia="en-US"/>
        </w:rPr>
        <w:t xml:space="preserve">84.01 </w:t>
      </w:r>
    </w:p>
    <w:p w:rsidR="000011E3" w:rsidRPr="00441DB8" w:rsidRDefault="000011E3" w:rsidP="00815038">
      <w:pPr>
        <w:jc w:val="both"/>
        <w:rPr>
          <w:rFonts w:eastAsia="Calibri"/>
          <w:sz w:val="19"/>
          <w:szCs w:val="19"/>
          <w:lang w:val="en-GB" w:eastAsia="en-US"/>
        </w:rPr>
      </w:pPr>
    </w:p>
    <w:p w:rsidR="000D0A0D" w:rsidRPr="00441DB8" w:rsidRDefault="000D0A0D" w:rsidP="00815038">
      <w:pPr>
        <w:ind w:left="2832" w:hanging="2124"/>
        <w:jc w:val="both"/>
        <w:rPr>
          <w:rFonts w:eastAsia="Calibri"/>
          <w:sz w:val="19"/>
          <w:szCs w:val="19"/>
          <w:lang w:val="en-GB" w:eastAsia="en-US"/>
        </w:rPr>
      </w:pPr>
      <w:r w:rsidRPr="00441DB8">
        <w:rPr>
          <w:rFonts w:eastAsia="Calibri"/>
          <w:b/>
          <w:sz w:val="19"/>
          <w:szCs w:val="19"/>
          <w:lang w:val="en-GB" w:eastAsia="en-US"/>
        </w:rPr>
        <w:t>Analiz:</w:t>
      </w:r>
      <w:r w:rsidR="000011E3" w:rsidRPr="00441DB8">
        <w:rPr>
          <w:rFonts w:eastAsia="Calibri"/>
          <w:sz w:val="19"/>
          <w:szCs w:val="19"/>
          <w:lang w:val="en-GB" w:eastAsia="en-US"/>
        </w:rPr>
        <w:tab/>
      </w:r>
      <w:r w:rsidRPr="00441DB8">
        <w:rPr>
          <w:rFonts w:eastAsia="Calibri"/>
          <w:sz w:val="19"/>
          <w:szCs w:val="19"/>
          <w:lang w:val="en-GB" w:eastAsia="en-US"/>
        </w:rPr>
        <w:t>Susuz bazda içeriği % 99.0’dan az olmamalıdır.</w:t>
      </w:r>
    </w:p>
    <w:p w:rsidR="000D0A0D" w:rsidRPr="00441DB8" w:rsidRDefault="000D0A0D" w:rsidP="00815038">
      <w:pPr>
        <w:jc w:val="both"/>
        <w:rPr>
          <w:rFonts w:eastAsia="Calibri"/>
          <w:b/>
          <w:sz w:val="19"/>
          <w:szCs w:val="19"/>
          <w:lang w:val="en-GB" w:eastAsia="en-US"/>
        </w:rPr>
      </w:pPr>
    </w:p>
    <w:p w:rsidR="000D0A0D" w:rsidRPr="00441DB8" w:rsidRDefault="000D0A0D" w:rsidP="00815038">
      <w:pPr>
        <w:jc w:val="both"/>
        <w:rPr>
          <w:rFonts w:eastAsia="Calibri"/>
          <w:sz w:val="19"/>
          <w:szCs w:val="19"/>
          <w:lang w:val="en-GB" w:eastAsia="en-US"/>
        </w:rPr>
      </w:pPr>
      <w:r w:rsidRPr="00441DB8">
        <w:rPr>
          <w:rFonts w:eastAsia="Calibri"/>
          <w:b/>
          <w:sz w:val="19"/>
          <w:szCs w:val="19"/>
          <w:u w:val="single"/>
          <w:lang w:val="en-GB" w:eastAsia="en-US"/>
        </w:rPr>
        <w:t>Tanımlama:</w:t>
      </w:r>
      <w:r w:rsidRPr="00441DB8">
        <w:rPr>
          <w:rFonts w:eastAsia="Calibri"/>
          <w:sz w:val="19"/>
          <w:szCs w:val="19"/>
          <w:lang w:val="en-GB" w:eastAsia="en-US"/>
        </w:rPr>
        <w:tab/>
      </w:r>
      <w:r w:rsidRPr="00441DB8">
        <w:rPr>
          <w:rFonts w:eastAsia="Calibri"/>
          <w:sz w:val="19"/>
          <w:szCs w:val="19"/>
          <w:lang w:val="en-GB" w:eastAsia="en-US"/>
        </w:rPr>
        <w:tab/>
      </w:r>
      <w:r w:rsidRPr="00441DB8">
        <w:rPr>
          <w:rFonts w:eastAsia="Calibri"/>
          <w:sz w:val="19"/>
          <w:szCs w:val="19"/>
          <w:lang w:val="en-GB" w:eastAsia="en-US"/>
        </w:rPr>
        <w:tab/>
        <w:t>Renksiz veya beyaz kristal kütleler veya kristal toz.</w:t>
      </w:r>
    </w:p>
    <w:p w:rsidR="000D0A0D" w:rsidRPr="00441DB8" w:rsidRDefault="000D0A0D" w:rsidP="00815038">
      <w:pPr>
        <w:ind w:left="2832" w:hanging="2832"/>
        <w:jc w:val="both"/>
        <w:rPr>
          <w:rFonts w:eastAsia="Calibri"/>
          <w:b/>
          <w:sz w:val="19"/>
          <w:szCs w:val="19"/>
          <w:lang w:val="en-GB" w:eastAsia="en-US"/>
        </w:rPr>
      </w:pPr>
    </w:p>
    <w:p w:rsidR="000D0A0D" w:rsidRPr="00441DB8" w:rsidRDefault="000D0A0D" w:rsidP="00815038">
      <w:pPr>
        <w:ind w:left="2832" w:hanging="2832"/>
        <w:jc w:val="both"/>
        <w:rPr>
          <w:rFonts w:eastAsia="Calibri"/>
          <w:b/>
          <w:sz w:val="19"/>
          <w:szCs w:val="19"/>
          <w:u w:val="single"/>
          <w:lang w:val="en-GB" w:eastAsia="en-US"/>
        </w:rPr>
      </w:pPr>
      <w:r w:rsidRPr="00441DB8">
        <w:rPr>
          <w:rFonts w:eastAsia="Calibri"/>
          <w:b/>
          <w:sz w:val="19"/>
          <w:szCs w:val="19"/>
          <w:u w:val="single"/>
          <w:lang w:val="en-GB" w:eastAsia="en-US"/>
        </w:rPr>
        <w:t>Belirleme:</w:t>
      </w:r>
    </w:p>
    <w:p w:rsidR="000011E3" w:rsidRPr="00441DB8" w:rsidRDefault="000011E3" w:rsidP="00815038">
      <w:pPr>
        <w:ind w:left="2832" w:hanging="2832"/>
        <w:jc w:val="both"/>
        <w:rPr>
          <w:rFonts w:eastAsia="Calibri"/>
          <w:b/>
          <w:sz w:val="19"/>
          <w:szCs w:val="19"/>
          <w:u w:val="single"/>
          <w:lang w:val="en-GB" w:eastAsia="en-US"/>
        </w:rPr>
      </w:pPr>
    </w:p>
    <w:p w:rsidR="000011E3" w:rsidRPr="00441DB8" w:rsidRDefault="000011E3" w:rsidP="00815038">
      <w:pPr>
        <w:ind w:firstLine="709"/>
        <w:jc w:val="both"/>
        <w:rPr>
          <w:rFonts w:eastAsia="Calibri"/>
          <w:b/>
          <w:sz w:val="19"/>
          <w:szCs w:val="19"/>
          <w:lang w:val="en-GB" w:eastAsia="en-US"/>
        </w:rPr>
      </w:pPr>
      <w:r w:rsidRPr="00441DB8">
        <w:rPr>
          <w:rFonts w:eastAsia="Calibri"/>
          <w:b/>
          <w:sz w:val="19"/>
          <w:szCs w:val="19"/>
          <w:lang w:val="en-GB" w:eastAsia="en-US"/>
        </w:rPr>
        <w:t>Sodyum testi:</w:t>
      </w:r>
      <w:r w:rsidRPr="00441DB8">
        <w:rPr>
          <w:rFonts w:eastAsia="Calibri"/>
          <w:b/>
          <w:sz w:val="19"/>
          <w:szCs w:val="19"/>
          <w:lang w:val="en-GB" w:eastAsia="en-US"/>
        </w:rPr>
        <w:tab/>
      </w:r>
      <w:r w:rsidRPr="00441DB8">
        <w:rPr>
          <w:rFonts w:eastAsia="Calibri"/>
          <w:b/>
          <w:sz w:val="19"/>
          <w:szCs w:val="19"/>
          <w:lang w:val="en-GB" w:eastAsia="en-US"/>
        </w:rPr>
        <w:tab/>
      </w:r>
      <w:r w:rsidRPr="00441DB8">
        <w:rPr>
          <w:rFonts w:eastAsia="Calibri"/>
          <w:sz w:val="19"/>
          <w:szCs w:val="19"/>
          <w:lang w:val="en-GB" w:eastAsia="en-US"/>
        </w:rPr>
        <w:t>Testi geçer.</w:t>
      </w:r>
    </w:p>
    <w:p w:rsidR="000011E3" w:rsidRPr="00441DB8" w:rsidRDefault="000011E3" w:rsidP="00815038">
      <w:pPr>
        <w:ind w:firstLine="709"/>
        <w:jc w:val="both"/>
        <w:rPr>
          <w:rFonts w:eastAsia="Calibri"/>
          <w:b/>
          <w:sz w:val="19"/>
          <w:szCs w:val="19"/>
          <w:lang w:val="en-GB" w:eastAsia="en-US"/>
        </w:rPr>
      </w:pPr>
    </w:p>
    <w:p w:rsidR="000011E3" w:rsidRPr="00441DB8" w:rsidRDefault="000011E3" w:rsidP="00815038">
      <w:pPr>
        <w:ind w:firstLine="709"/>
        <w:jc w:val="both"/>
        <w:rPr>
          <w:rFonts w:eastAsia="Calibri"/>
          <w:sz w:val="19"/>
          <w:szCs w:val="19"/>
          <w:lang w:val="en-GB" w:eastAsia="en-US"/>
        </w:rPr>
      </w:pPr>
      <w:r w:rsidRPr="00441DB8">
        <w:rPr>
          <w:rFonts w:eastAsia="Calibri"/>
          <w:b/>
          <w:sz w:val="19"/>
          <w:szCs w:val="19"/>
          <w:lang w:val="en-GB" w:eastAsia="en-US"/>
        </w:rPr>
        <w:t>Karbonat testi:</w:t>
      </w:r>
      <w:r w:rsidRPr="00441DB8">
        <w:rPr>
          <w:rFonts w:eastAsia="Calibri"/>
          <w:b/>
          <w:sz w:val="19"/>
          <w:szCs w:val="19"/>
          <w:lang w:val="en-GB" w:eastAsia="en-US"/>
        </w:rPr>
        <w:tab/>
      </w:r>
      <w:r w:rsidRPr="00441DB8">
        <w:rPr>
          <w:rFonts w:eastAsia="Calibri"/>
          <w:b/>
          <w:sz w:val="19"/>
          <w:szCs w:val="19"/>
          <w:lang w:val="en-GB" w:eastAsia="en-US"/>
        </w:rPr>
        <w:tab/>
      </w:r>
      <w:r w:rsidRPr="00441DB8">
        <w:rPr>
          <w:rFonts w:eastAsia="Calibri"/>
          <w:sz w:val="19"/>
          <w:szCs w:val="19"/>
          <w:lang w:val="en-GB" w:eastAsia="en-US"/>
        </w:rPr>
        <w:t>Testi geçer.</w:t>
      </w:r>
    </w:p>
    <w:p w:rsidR="000011E3" w:rsidRPr="00441DB8" w:rsidRDefault="000011E3" w:rsidP="00815038">
      <w:pPr>
        <w:ind w:firstLine="709"/>
        <w:jc w:val="both"/>
        <w:rPr>
          <w:rFonts w:eastAsia="Calibri"/>
          <w:b/>
          <w:sz w:val="19"/>
          <w:szCs w:val="19"/>
          <w:lang w:val="en-GB" w:eastAsia="en-US"/>
        </w:rPr>
      </w:pPr>
    </w:p>
    <w:p w:rsidR="000D0A0D" w:rsidRPr="00441DB8" w:rsidRDefault="000D0A0D" w:rsidP="00815038">
      <w:pPr>
        <w:keepNext/>
        <w:ind w:firstLine="708"/>
        <w:jc w:val="both"/>
        <w:outlineLvl w:val="1"/>
        <w:rPr>
          <w:sz w:val="19"/>
          <w:szCs w:val="19"/>
        </w:rPr>
      </w:pPr>
      <w:r w:rsidRPr="00441DB8">
        <w:rPr>
          <w:rFonts w:eastAsia="Calibri"/>
          <w:b/>
          <w:sz w:val="19"/>
          <w:szCs w:val="19"/>
          <w:lang w:eastAsia="en-US"/>
        </w:rPr>
        <w:t>pH:</w:t>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t>8.0-8.6</w:t>
      </w:r>
      <w:r w:rsidR="000011E3" w:rsidRPr="00441DB8">
        <w:rPr>
          <w:rFonts w:eastAsia="Calibri"/>
          <w:sz w:val="19"/>
          <w:szCs w:val="19"/>
          <w:lang w:eastAsia="en-US"/>
        </w:rPr>
        <w:t xml:space="preserve"> </w:t>
      </w:r>
      <w:r w:rsidR="000011E3" w:rsidRPr="00441DB8">
        <w:rPr>
          <w:sz w:val="19"/>
          <w:szCs w:val="19"/>
        </w:rPr>
        <w:t>arasındadır.(1’lik çözelti)</w:t>
      </w:r>
    </w:p>
    <w:p w:rsidR="000011E3" w:rsidRPr="00441DB8" w:rsidRDefault="000011E3" w:rsidP="00815038">
      <w:pPr>
        <w:keepNext/>
        <w:ind w:firstLine="708"/>
        <w:jc w:val="both"/>
        <w:outlineLvl w:val="1"/>
        <w:rPr>
          <w:b/>
          <w:sz w:val="19"/>
          <w:szCs w:val="19"/>
        </w:rPr>
      </w:pPr>
    </w:p>
    <w:p w:rsidR="000D0A0D" w:rsidRPr="00441DB8" w:rsidRDefault="000D0A0D" w:rsidP="00815038">
      <w:pPr>
        <w:ind w:firstLine="708"/>
        <w:jc w:val="both"/>
        <w:rPr>
          <w:rFonts w:eastAsia="Calibri"/>
          <w:sz w:val="19"/>
          <w:szCs w:val="19"/>
          <w:lang w:eastAsia="en-US"/>
        </w:rPr>
      </w:pPr>
      <w:r w:rsidRPr="00441DB8">
        <w:rPr>
          <w:rFonts w:eastAsia="Calibri"/>
          <w:b/>
          <w:sz w:val="19"/>
          <w:szCs w:val="19"/>
          <w:lang w:eastAsia="en-US"/>
        </w:rPr>
        <w:t>Çözünürlük:</w:t>
      </w:r>
      <w:r w:rsidRPr="00441DB8">
        <w:rPr>
          <w:rFonts w:eastAsia="Calibri"/>
          <w:sz w:val="19"/>
          <w:szCs w:val="19"/>
          <w:lang w:eastAsia="en-US"/>
        </w:rPr>
        <w:tab/>
      </w:r>
      <w:r w:rsidRPr="00441DB8">
        <w:rPr>
          <w:rFonts w:eastAsia="Calibri"/>
          <w:sz w:val="19"/>
          <w:szCs w:val="19"/>
          <w:lang w:eastAsia="en-US"/>
        </w:rPr>
        <w:tab/>
        <w:t>Suda çözünür. Etanolde çözünmez.</w:t>
      </w:r>
    </w:p>
    <w:p w:rsidR="000D0A0D" w:rsidRPr="00441DB8" w:rsidRDefault="000D0A0D" w:rsidP="00815038">
      <w:pPr>
        <w:ind w:left="2832" w:hanging="2832"/>
        <w:jc w:val="both"/>
        <w:rPr>
          <w:rFonts w:eastAsia="Calibri"/>
          <w:b/>
          <w:sz w:val="19"/>
          <w:szCs w:val="19"/>
          <w:lang w:eastAsia="en-US"/>
        </w:rPr>
      </w:pPr>
    </w:p>
    <w:p w:rsidR="000D0A0D" w:rsidRPr="00441DB8" w:rsidRDefault="000D0A0D" w:rsidP="00815038">
      <w:pPr>
        <w:ind w:left="2832" w:hanging="2832"/>
        <w:jc w:val="both"/>
        <w:rPr>
          <w:rFonts w:eastAsia="Calibri"/>
          <w:b/>
          <w:sz w:val="19"/>
          <w:szCs w:val="19"/>
          <w:u w:val="single"/>
          <w:lang w:eastAsia="en-US"/>
        </w:rPr>
      </w:pPr>
      <w:r w:rsidRPr="00441DB8">
        <w:rPr>
          <w:rFonts w:eastAsia="Calibri"/>
          <w:b/>
          <w:sz w:val="19"/>
          <w:szCs w:val="19"/>
          <w:u w:val="single"/>
          <w:lang w:eastAsia="en-US"/>
        </w:rPr>
        <w:t>Saflık:</w:t>
      </w:r>
    </w:p>
    <w:p w:rsidR="000011E3" w:rsidRPr="00441DB8" w:rsidRDefault="000011E3" w:rsidP="00815038">
      <w:pPr>
        <w:ind w:left="2832" w:hanging="2832"/>
        <w:jc w:val="both"/>
        <w:rPr>
          <w:rFonts w:eastAsia="Calibri"/>
          <w:b/>
          <w:sz w:val="19"/>
          <w:szCs w:val="19"/>
          <w:u w:val="single"/>
          <w:lang w:eastAsia="en-US"/>
        </w:rPr>
      </w:pPr>
    </w:p>
    <w:p w:rsidR="000D0A0D" w:rsidRPr="00441DB8" w:rsidRDefault="000D0A0D" w:rsidP="00815038">
      <w:pPr>
        <w:ind w:left="2830" w:hanging="2121"/>
        <w:jc w:val="both"/>
        <w:rPr>
          <w:rFonts w:eastAsia="Calibri"/>
          <w:sz w:val="19"/>
          <w:szCs w:val="19"/>
          <w:lang w:eastAsia="en-US"/>
        </w:rPr>
      </w:pPr>
      <w:r w:rsidRPr="00441DB8">
        <w:rPr>
          <w:rFonts w:eastAsia="Calibri"/>
          <w:b/>
          <w:sz w:val="19"/>
          <w:szCs w:val="19"/>
          <w:lang w:eastAsia="en-US"/>
        </w:rPr>
        <w:t>Kurutma kaybı:</w:t>
      </w:r>
      <w:r w:rsidRPr="00441DB8">
        <w:rPr>
          <w:rFonts w:eastAsia="Calibri"/>
          <w:b/>
          <w:sz w:val="19"/>
          <w:szCs w:val="19"/>
          <w:lang w:eastAsia="en-US"/>
        </w:rPr>
        <w:tab/>
      </w:r>
      <w:r w:rsidRPr="00441DB8">
        <w:rPr>
          <w:rFonts w:eastAsia="Calibri"/>
          <w:sz w:val="19"/>
          <w:szCs w:val="19"/>
          <w:lang w:eastAsia="en-US"/>
        </w:rPr>
        <w:t xml:space="preserve">% 0.25’den fazla olmamalıdır (silika jel üzerinde, 4 saat). </w:t>
      </w:r>
    </w:p>
    <w:p w:rsidR="000011E3" w:rsidRPr="00441DB8" w:rsidRDefault="000011E3" w:rsidP="00815038">
      <w:pPr>
        <w:ind w:left="2830" w:hanging="2121"/>
        <w:jc w:val="both"/>
        <w:rPr>
          <w:rFonts w:eastAsia="Calibri"/>
          <w:sz w:val="19"/>
          <w:szCs w:val="19"/>
          <w:lang w:eastAsia="en-US"/>
        </w:rPr>
      </w:pPr>
    </w:p>
    <w:p w:rsidR="000011E3" w:rsidRPr="00441DB8" w:rsidRDefault="000011E3" w:rsidP="00815038">
      <w:pPr>
        <w:ind w:left="2832" w:hanging="2123"/>
        <w:jc w:val="both"/>
        <w:rPr>
          <w:sz w:val="19"/>
          <w:szCs w:val="19"/>
        </w:rPr>
      </w:pPr>
      <w:r w:rsidRPr="00441DB8">
        <w:rPr>
          <w:rFonts w:eastAsia="Calibri"/>
          <w:b/>
          <w:sz w:val="19"/>
          <w:szCs w:val="19"/>
          <w:lang w:eastAsia="en-US"/>
        </w:rPr>
        <w:t>Amonyum tuzları:</w:t>
      </w:r>
      <w:r w:rsidRPr="00441DB8">
        <w:rPr>
          <w:rFonts w:eastAsia="Calibri"/>
          <w:b/>
          <w:sz w:val="19"/>
          <w:szCs w:val="19"/>
          <w:lang w:eastAsia="en-US"/>
        </w:rPr>
        <w:tab/>
      </w:r>
      <w:r w:rsidRPr="00441DB8">
        <w:rPr>
          <w:sz w:val="19"/>
          <w:szCs w:val="19"/>
        </w:rPr>
        <w:t>Isıtma sonrası amonyak kokusu tespit edilmemelidir.</w:t>
      </w:r>
    </w:p>
    <w:p w:rsidR="000011E3" w:rsidRPr="00441DB8" w:rsidRDefault="000011E3" w:rsidP="00815038">
      <w:pPr>
        <w:ind w:left="2832" w:hanging="2123"/>
        <w:jc w:val="both"/>
        <w:rPr>
          <w:rFonts w:eastAsia="Calibri"/>
          <w:b/>
          <w:sz w:val="19"/>
          <w:szCs w:val="19"/>
          <w:lang w:eastAsia="en-US"/>
        </w:rPr>
      </w:pPr>
    </w:p>
    <w:p w:rsidR="000D0A0D" w:rsidRPr="00441DB8" w:rsidRDefault="000D0A0D" w:rsidP="00815038">
      <w:pPr>
        <w:ind w:left="2832" w:hanging="2123"/>
        <w:jc w:val="both"/>
        <w:rPr>
          <w:rFonts w:eastAsia="Calibri"/>
          <w:sz w:val="19"/>
          <w:szCs w:val="19"/>
          <w:lang w:eastAsia="en-US"/>
        </w:rPr>
      </w:pPr>
      <w:r w:rsidRPr="00441DB8">
        <w:rPr>
          <w:rFonts w:eastAsia="Calibri"/>
          <w:b/>
          <w:sz w:val="19"/>
          <w:szCs w:val="19"/>
          <w:lang w:eastAsia="en-US"/>
        </w:rPr>
        <w:t>Arsenik:</w:t>
      </w:r>
      <w:r w:rsidRPr="00441DB8">
        <w:rPr>
          <w:rFonts w:eastAsia="Calibri"/>
          <w:sz w:val="19"/>
          <w:szCs w:val="19"/>
          <w:lang w:eastAsia="en-US"/>
        </w:rPr>
        <w:tab/>
        <w:t>3 mg/kg’dan fazla olmamalıdır.</w:t>
      </w:r>
    </w:p>
    <w:p w:rsidR="000011E3" w:rsidRPr="00441DB8" w:rsidRDefault="000011E3" w:rsidP="00815038">
      <w:pPr>
        <w:ind w:left="2832" w:hanging="2123"/>
        <w:jc w:val="both"/>
        <w:rPr>
          <w:rFonts w:eastAsia="Calibri"/>
          <w:sz w:val="19"/>
          <w:szCs w:val="19"/>
          <w:lang w:eastAsia="en-US"/>
        </w:rPr>
      </w:pPr>
    </w:p>
    <w:p w:rsidR="000D0A0D" w:rsidRPr="00441DB8" w:rsidRDefault="000D0A0D" w:rsidP="00815038">
      <w:pPr>
        <w:ind w:left="2830" w:hanging="2121"/>
        <w:jc w:val="both"/>
        <w:rPr>
          <w:rFonts w:eastAsia="Calibri"/>
          <w:sz w:val="19"/>
          <w:szCs w:val="19"/>
          <w:lang w:eastAsia="en-US"/>
        </w:rPr>
      </w:pPr>
      <w:r w:rsidRPr="00441DB8">
        <w:rPr>
          <w:rFonts w:eastAsia="Calibri"/>
          <w:b/>
          <w:sz w:val="19"/>
          <w:szCs w:val="19"/>
          <w:lang w:eastAsia="en-US"/>
        </w:rPr>
        <w:t>Kurşun:</w:t>
      </w:r>
      <w:r w:rsidR="000011E3" w:rsidRPr="00441DB8">
        <w:rPr>
          <w:rFonts w:eastAsia="Calibri"/>
          <w:sz w:val="19"/>
          <w:szCs w:val="19"/>
          <w:lang w:eastAsia="en-US"/>
        </w:rPr>
        <w:tab/>
        <w:t>2</w:t>
      </w:r>
      <w:r w:rsidRPr="00441DB8">
        <w:rPr>
          <w:rFonts w:eastAsia="Calibri"/>
          <w:sz w:val="19"/>
          <w:szCs w:val="19"/>
          <w:lang w:eastAsia="en-US"/>
        </w:rPr>
        <w:t xml:space="preserve"> mg/kg’dan fazla olmamalıdır.</w:t>
      </w:r>
    </w:p>
    <w:p w:rsidR="000011E3" w:rsidRPr="00441DB8" w:rsidRDefault="000011E3" w:rsidP="00815038">
      <w:pPr>
        <w:ind w:left="2830" w:hanging="2121"/>
        <w:jc w:val="both"/>
        <w:rPr>
          <w:rFonts w:eastAsia="Calibri"/>
          <w:sz w:val="19"/>
          <w:szCs w:val="19"/>
          <w:lang w:eastAsia="en-US"/>
        </w:rPr>
      </w:pPr>
    </w:p>
    <w:p w:rsidR="000D0A0D" w:rsidRPr="00441DB8" w:rsidRDefault="008A2DDD" w:rsidP="00815038">
      <w:pPr>
        <w:ind w:left="2830" w:hanging="2121"/>
        <w:jc w:val="both"/>
        <w:rPr>
          <w:rFonts w:eastAsia="Calibri"/>
          <w:sz w:val="19"/>
          <w:szCs w:val="19"/>
          <w:lang w:eastAsia="en-US"/>
        </w:rPr>
      </w:pPr>
      <w:r w:rsidRPr="00441DB8">
        <w:rPr>
          <w:rFonts w:eastAsia="Calibri"/>
          <w:b/>
          <w:sz w:val="19"/>
          <w:szCs w:val="19"/>
          <w:lang w:eastAsia="en-US"/>
        </w:rPr>
        <w:t>Civa</w:t>
      </w:r>
      <w:r w:rsidR="000D0A0D" w:rsidRPr="00441DB8">
        <w:rPr>
          <w:rFonts w:eastAsia="Calibri"/>
          <w:b/>
          <w:sz w:val="19"/>
          <w:szCs w:val="19"/>
          <w:lang w:eastAsia="en-US"/>
        </w:rPr>
        <w:t>:</w:t>
      </w:r>
      <w:r w:rsidR="000D0A0D" w:rsidRPr="00441DB8">
        <w:rPr>
          <w:rFonts w:eastAsia="Calibri"/>
          <w:sz w:val="19"/>
          <w:szCs w:val="19"/>
          <w:lang w:eastAsia="en-US"/>
        </w:rPr>
        <w:tab/>
        <w:t>1 mg/kg’dan fazla olmamalıdır.</w:t>
      </w:r>
    </w:p>
    <w:p w:rsidR="000011E3" w:rsidRPr="00441DB8" w:rsidRDefault="000011E3" w:rsidP="00815038">
      <w:pPr>
        <w:ind w:left="2830" w:hanging="2121"/>
        <w:jc w:val="both"/>
        <w:rPr>
          <w:rFonts w:eastAsia="Calibri"/>
          <w:sz w:val="19"/>
          <w:szCs w:val="19"/>
          <w:lang w:eastAsia="en-US"/>
        </w:rPr>
      </w:pPr>
    </w:p>
    <w:p w:rsidR="000D0A0D" w:rsidRPr="00441DB8" w:rsidRDefault="000D0A0D" w:rsidP="00815038">
      <w:pPr>
        <w:ind w:left="2832" w:hanging="2832"/>
        <w:jc w:val="both"/>
        <w:rPr>
          <w:rFonts w:eastAsia="Calibri"/>
          <w:sz w:val="19"/>
          <w:szCs w:val="19"/>
          <w:lang w:eastAsia="en-US"/>
        </w:rPr>
      </w:pPr>
    </w:p>
    <w:p w:rsidR="000D0A0D" w:rsidRPr="00441DB8" w:rsidRDefault="000D0A0D" w:rsidP="00815038">
      <w:pPr>
        <w:ind w:left="2832" w:hanging="2832"/>
        <w:jc w:val="both"/>
        <w:rPr>
          <w:rFonts w:eastAsia="Calibri"/>
          <w:b/>
          <w:sz w:val="19"/>
          <w:szCs w:val="19"/>
          <w:u w:val="single"/>
          <w:lang w:eastAsia="en-US"/>
        </w:rPr>
      </w:pPr>
      <w:r w:rsidRPr="00441DB8">
        <w:rPr>
          <w:rFonts w:eastAsia="Calibri"/>
          <w:b/>
          <w:sz w:val="19"/>
          <w:szCs w:val="19"/>
          <w:u w:val="single"/>
          <w:lang w:eastAsia="en-US"/>
        </w:rPr>
        <w:t>E 500(iii) SODYUM SESKUİKARBONAT</w:t>
      </w:r>
    </w:p>
    <w:p w:rsidR="000D0A0D" w:rsidRPr="00441DB8" w:rsidRDefault="000D0A0D" w:rsidP="00815038">
      <w:pPr>
        <w:jc w:val="both"/>
        <w:rPr>
          <w:rFonts w:eastAsia="Calibri"/>
          <w:b/>
          <w:sz w:val="19"/>
          <w:szCs w:val="19"/>
          <w:u w:val="single"/>
          <w:lang w:eastAsia="en-US"/>
        </w:rPr>
      </w:pPr>
    </w:p>
    <w:p w:rsidR="00C07283" w:rsidRPr="00441DB8" w:rsidRDefault="00C07283" w:rsidP="00815038">
      <w:pPr>
        <w:ind w:left="2832" w:hanging="2832"/>
        <w:jc w:val="both"/>
        <w:rPr>
          <w:rFonts w:eastAsia="Calibri"/>
          <w:b/>
          <w:sz w:val="19"/>
          <w:szCs w:val="19"/>
          <w:u w:val="single"/>
          <w:lang w:val="en-GB" w:eastAsia="en-US"/>
        </w:rPr>
      </w:pPr>
      <w:r w:rsidRPr="00441DB8">
        <w:rPr>
          <w:rFonts w:eastAsia="Calibri"/>
          <w:b/>
          <w:sz w:val="19"/>
          <w:szCs w:val="19"/>
          <w:u w:val="single"/>
          <w:lang w:val="en-GB" w:eastAsia="en-US"/>
        </w:rPr>
        <w:t>Eşanlamlılar:</w:t>
      </w:r>
    </w:p>
    <w:p w:rsidR="00C07283" w:rsidRPr="00441DB8" w:rsidRDefault="00C07283" w:rsidP="00815038">
      <w:pPr>
        <w:ind w:left="2832" w:hanging="2832"/>
        <w:jc w:val="both"/>
        <w:rPr>
          <w:rFonts w:eastAsia="Calibri"/>
          <w:b/>
          <w:sz w:val="19"/>
          <w:szCs w:val="19"/>
          <w:u w:val="single"/>
          <w:lang w:val="en-GB" w:eastAsia="en-US"/>
        </w:rPr>
      </w:pPr>
    </w:p>
    <w:p w:rsidR="00C07283" w:rsidRPr="00441DB8" w:rsidRDefault="000D0A0D" w:rsidP="00815038">
      <w:pPr>
        <w:ind w:left="2832" w:hanging="2832"/>
        <w:jc w:val="both"/>
        <w:rPr>
          <w:rFonts w:eastAsia="Calibri"/>
          <w:b/>
          <w:sz w:val="19"/>
          <w:szCs w:val="19"/>
          <w:u w:val="single"/>
          <w:lang w:eastAsia="en-US"/>
        </w:rPr>
      </w:pPr>
      <w:r w:rsidRPr="00441DB8">
        <w:rPr>
          <w:rFonts w:eastAsia="Calibri"/>
          <w:b/>
          <w:sz w:val="19"/>
          <w:szCs w:val="19"/>
          <w:u w:val="single"/>
          <w:lang w:eastAsia="en-US"/>
        </w:rPr>
        <w:lastRenderedPageBreak/>
        <w:t>Tanım:</w:t>
      </w:r>
    </w:p>
    <w:p w:rsidR="000D0A0D" w:rsidRPr="00441DB8" w:rsidRDefault="000D0A0D" w:rsidP="00815038">
      <w:pPr>
        <w:ind w:left="2832" w:hanging="2832"/>
        <w:jc w:val="both"/>
        <w:rPr>
          <w:rFonts w:eastAsia="Calibri"/>
          <w:b/>
          <w:sz w:val="19"/>
          <w:szCs w:val="19"/>
          <w:u w:val="single"/>
          <w:lang w:eastAsia="en-US"/>
        </w:rPr>
      </w:pPr>
      <w:r w:rsidRPr="00441DB8">
        <w:rPr>
          <w:rFonts w:eastAsia="Calibri"/>
          <w:b/>
          <w:sz w:val="19"/>
          <w:szCs w:val="19"/>
          <w:lang w:eastAsia="en-US"/>
        </w:rPr>
        <w:tab/>
      </w:r>
    </w:p>
    <w:p w:rsidR="00C07283" w:rsidRPr="00441DB8" w:rsidRDefault="000D0A0D" w:rsidP="00815038">
      <w:pPr>
        <w:jc w:val="both"/>
        <w:rPr>
          <w:rFonts w:eastAsia="Calibri"/>
          <w:sz w:val="19"/>
          <w:szCs w:val="19"/>
          <w:lang w:eastAsia="en-US"/>
        </w:rPr>
      </w:pPr>
      <w:r w:rsidRPr="00441DB8">
        <w:rPr>
          <w:rFonts w:eastAsia="Calibri"/>
          <w:sz w:val="19"/>
          <w:szCs w:val="19"/>
          <w:lang w:eastAsia="en-US"/>
        </w:rPr>
        <w:tab/>
      </w:r>
      <w:r w:rsidR="00C07283" w:rsidRPr="00441DB8">
        <w:rPr>
          <w:rFonts w:eastAsia="Calibri"/>
          <w:b/>
          <w:sz w:val="19"/>
          <w:szCs w:val="19"/>
          <w:lang w:eastAsia="en-US"/>
        </w:rPr>
        <w:t>Einecs:</w:t>
      </w:r>
      <w:r w:rsidR="00C07283" w:rsidRPr="00441DB8">
        <w:rPr>
          <w:rFonts w:eastAsia="Calibri"/>
          <w:b/>
          <w:sz w:val="19"/>
          <w:szCs w:val="19"/>
          <w:lang w:eastAsia="en-US"/>
        </w:rPr>
        <w:tab/>
      </w:r>
      <w:r w:rsidR="00C07283" w:rsidRPr="00441DB8">
        <w:rPr>
          <w:rFonts w:eastAsia="Calibri"/>
          <w:sz w:val="19"/>
          <w:szCs w:val="19"/>
          <w:lang w:eastAsia="en-US"/>
        </w:rPr>
        <w:tab/>
      </w:r>
      <w:r w:rsidR="00C07283" w:rsidRPr="00441DB8">
        <w:rPr>
          <w:rFonts w:eastAsia="Calibri"/>
          <w:sz w:val="19"/>
          <w:szCs w:val="19"/>
          <w:lang w:eastAsia="en-US"/>
        </w:rPr>
        <w:tab/>
        <w:t>208-580-9</w:t>
      </w:r>
    </w:p>
    <w:p w:rsidR="00C07283" w:rsidRPr="00441DB8" w:rsidRDefault="00C07283" w:rsidP="00815038">
      <w:pPr>
        <w:jc w:val="both"/>
        <w:rPr>
          <w:rFonts w:eastAsia="Calibri"/>
          <w:sz w:val="19"/>
          <w:szCs w:val="19"/>
          <w:lang w:eastAsia="en-US"/>
        </w:rPr>
      </w:pPr>
    </w:p>
    <w:p w:rsidR="000D0A0D" w:rsidRPr="00441DB8" w:rsidRDefault="000D0A0D" w:rsidP="00815038">
      <w:pPr>
        <w:ind w:firstLine="708"/>
        <w:jc w:val="both"/>
        <w:rPr>
          <w:rFonts w:eastAsia="Calibri"/>
          <w:sz w:val="19"/>
          <w:szCs w:val="19"/>
          <w:lang w:eastAsia="en-US"/>
        </w:rPr>
      </w:pPr>
      <w:r w:rsidRPr="00441DB8">
        <w:rPr>
          <w:rFonts w:eastAsia="Calibri"/>
          <w:b/>
          <w:sz w:val="19"/>
          <w:szCs w:val="19"/>
          <w:lang w:eastAsia="en-US"/>
        </w:rPr>
        <w:t>Kimyasal adı:</w:t>
      </w:r>
      <w:r w:rsidRPr="00441DB8">
        <w:rPr>
          <w:rFonts w:eastAsia="Calibri"/>
          <w:sz w:val="19"/>
          <w:szCs w:val="19"/>
          <w:lang w:eastAsia="en-US"/>
        </w:rPr>
        <w:tab/>
      </w:r>
      <w:r w:rsidRPr="00441DB8">
        <w:rPr>
          <w:rFonts w:eastAsia="Calibri"/>
          <w:sz w:val="19"/>
          <w:szCs w:val="19"/>
          <w:lang w:eastAsia="en-US"/>
        </w:rPr>
        <w:tab/>
        <w:t>Sodyum monohidrojen dikarbonat</w:t>
      </w:r>
    </w:p>
    <w:p w:rsidR="000D0A0D" w:rsidRPr="00441DB8" w:rsidRDefault="000D0A0D" w:rsidP="00815038">
      <w:pPr>
        <w:jc w:val="both"/>
        <w:rPr>
          <w:rFonts w:eastAsia="Calibri"/>
          <w:sz w:val="19"/>
          <w:szCs w:val="19"/>
          <w:lang w:eastAsia="en-US"/>
        </w:rPr>
      </w:pPr>
      <w:r w:rsidRPr="00441DB8">
        <w:rPr>
          <w:rFonts w:eastAsia="Calibri"/>
          <w:sz w:val="19"/>
          <w:szCs w:val="19"/>
          <w:lang w:eastAsia="en-US"/>
        </w:rPr>
        <w:tab/>
      </w:r>
    </w:p>
    <w:p w:rsidR="000D0A0D" w:rsidRPr="00441DB8" w:rsidRDefault="000D0A0D" w:rsidP="00815038">
      <w:pPr>
        <w:jc w:val="both"/>
        <w:rPr>
          <w:rFonts w:eastAsia="Calibri"/>
          <w:sz w:val="19"/>
          <w:szCs w:val="19"/>
          <w:lang w:val="en-GB" w:eastAsia="en-US"/>
        </w:rPr>
      </w:pPr>
      <w:r w:rsidRPr="00441DB8">
        <w:rPr>
          <w:rFonts w:eastAsia="Calibri"/>
          <w:sz w:val="19"/>
          <w:szCs w:val="19"/>
          <w:lang w:eastAsia="en-US"/>
        </w:rPr>
        <w:tab/>
      </w:r>
      <w:r w:rsidRPr="00441DB8">
        <w:rPr>
          <w:rFonts w:eastAsia="Calibri"/>
          <w:b/>
          <w:sz w:val="19"/>
          <w:szCs w:val="19"/>
          <w:lang w:val="en-GB" w:eastAsia="en-US"/>
        </w:rPr>
        <w:t>Kimyasal formülü:</w:t>
      </w:r>
      <w:r w:rsidRPr="00441DB8">
        <w:rPr>
          <w:rFonts w:eastAsia="Calibri"/>
          <w:sz w:val="19"/>
          <w:szCs w:val="19"/>
          <w:lang w:val="en-GB" w:eastAsia="en-US"/>
        </w:rPr>
        <w:tab/>
        <w:t>Na</w:t>
      </w:r>
      <w:r w:rsidRPr="00441DB8">
        <w:rPr>
          <w:rFonts w:eastAsia="Calibri"/>
          <w:sz w:val="19"/>
          <w:szCs w:val="19"/>
          <w:vertAlign w:val="subscript"/>
          <w:lang w:val="en-GB" w:eastAsia="en-US"/>
        </w:rPr>
        <w:t>2</w:t>
      </w:r>
      <w:r w:rsidRPr="00441DB8">
        <w:rPr>
          <w:rFonts w:eastAsia="Calibri"/>
          <w:sz w:val="19"/>
          <w:szCs w:val="19"/>
          <w:lang w:val="en-GB" w:eastAsia="en-US"/>
        </w:rPr>
        <w:t>(CO)</w:t>
      </w:r>
      <w:r w:rsidRPr="00441DB8">
        <w:rPr>
          <w:rFonts w:eastAsia="Calibri"/>
          <w:sz w:val="19"/>
          <w:szCs w:val="19"/>
          <w:vertAlign w:val="subscript"/>
          <w:lang w:val="en-GB" w:eastAsia="en-US"/>
        </w:rPr>
        <w:t>3</w:t>
      </w:r>
      <w:r w:rsidRPr="00441DB8">
        <w:rPr>
          <w:rFonts w:eastAsia="Calibri"/>
          <w:sz w:val="19"/>
          <w:szCs w:val="19"/>
          <w:lang w:val="en-GB" w:eastAsia="en-US"/>
        </w:rPr>
        <w:t>·NaHCO</w:t>
      </w:r>
      <w:r w:rsidRPr="00441DB8">
        <w:rPr>
          <w:rFonts w:eastAsia="Calibri"/>
          <w:sz w:val="19"/>
          <w:szCs w:val="19"/>
          <w:vertAlign w:val="subscript"/>
          <w:lang w:val="en-GB" w:eastAsia="en-US"/>
        </w:rPr>
        <w:t>3</w:t>
      </w:r>
      <w:r w:rsidRPr="00441DB8">
        <w:rPr>
          <w:rFonts w:eastAsia="Calibri"/>
          <w:sz w:val="19"/>
          <w:szCs w:val="19"/>
          <w:lang w:val="en-GB" w:eastAsia="en-US"/>
        </w:rPr>
        <w:t>·2H</w:t>
      </w:r>
      <w:r w:rsidRPr="00441DB8">
        <w:rPr>
          <w:rFonts w:eastAsia="Calibri"/>
          <w:sz w:val="19"/>
          <w:szCs w:val="19"/>
          <w:vertAlign w:val="subscript"/>
          <w:lang w:val="en-GB" w:eastAsia="en-US"/>
        </w:rPr>
        <w:t>2</w:t>
      </w:r>
      <w:r w:rsidRPr="00441DB8">
        <w:rPr>
          <w:rFonts w:eastAsia="Calibri"/>
          <w:sz w:val="19"/>
          <w:szCs w:val="19"/>
          <w:lang w:val="en-GB" w:eastAsia="en-US"/>
        </w:rPr>
        <w:t>O</w:t>
      </w:r>
    </w:p>
    <w:p w:rsidR="00C07283" w:rsidRPr="00441DB8" w:rsidRDefault="00C07283" w:rsidP="00815038">
      <w:pPr>
        <w:jc w:val="both"/>
        <w:rPr>
          <w:rFonts w:eastAsia="Calibri"/>
          <w:sz w:val="19"/>
          <w:szCs w:val="19"/>
          <w:lang w:val="en-GB" w:eastAsia="en-US"/>
        </w:rPr>
      </w:pPr>
    </w:p>
    <w:p w:rsidR="000D0A0D" w:rsidRPr="00441DB8" w:rsidRDefault="000D0A0D" w:rsidP="00815038">
      <w:pPr>
        <w:jc w:val="both"/>
        <w:rPr>
          <w:rFonts w:eastAsia="Calibri"/>
          <w:sz w:val="19"/>
          <w:szCs w:val="19"/>
          <w:lang w:val="en-GB" w:eastAsia="en-US"/>
        </w:rPr>
      </w:pPr>
      <w:r w:rsidRPr="00441DB8">
        <w:rPr>
          <w:rFonts w:eastAsia="Calibri"/>
          <w:sz w:val="19"/>
          <w:szCs w:val="19"/>
          <w:lang w:val="en-GB" w:eastAsia="en-US"/>
        </w:rPr>
        <w:tab/>
      </w:r>
      <w:r w:rsidR="001016C5">
        <w:rPr>
          <w:rFonts w:eastAsia="Calibri"/>
          <w:b/>
          <w:sz w:val="19"/>
          <w:szCs w:val="19"/>
          <w:lang w:val="en-GB" w:eastAsia="en-US"/>
        </w:rPr>
        <w:t>Molekül ağırlığı</w:t>
      </w:r>
      <w:r w:rsidRPr="00441DB8">
        <w:rPr>
          <w:rFonts w:eastAsia="Calibri"/>
          <w:b/>
          <w:sz w:val="19"/>
          <w:szCs w:val="19"/>
          <w:lang w:val="en-GB" w:eastAsia="en-US"/>
        </w:rPr>
        <w:t>:</w:t>
      </w:r>
      <w:r w:rsidRPr="00441DB8">
        <w:rPr>
          <w:rFonts w:eastAsia="Calibri"/>
          <w:b/>
          <w:sz w:val="19"/>
          <w:szCs w:val="19"/>
          <w:lang w:val="en-GB" w:eastAsia="en-US"/>
        </w:rPr>
        <w:tab/>
      </w:r>
      <w:r w:rsidRPr="00441DB8">
        <w:rPr>
          <w:rFonts w:eastAsia="Calibri"/>
          <w:b/>
          <w:sz w:val="19"/>
          <w:szCs w:val="19"/>
          <w:lang w:val="en-GB" w:eastAsia="en-US"/>
        </w:rPr>
        <w:tab/>
      </w:r>
      <w:r w:rsidRPr="00441DB8">
        <w:rPr>
          <w:rFonts w:eastAsia="Calibri"/>
          <w:sz w:val="19"/>
          <w:szCs w:val="19"/>
          <w:lang w:val="en-GB" w:eastAsia="en-US"/>
        </w:rPr>
        <w:t xml:space="preserve">226.03 </w:t>
      </w:r>
    </w:p>
    <w:p w:rsidR="00C07283" w:rsidRPr="00441DB8" w:rsidRDefault="00C07283" w:rsidP="00815038">
      <w:pPr>
        <w:jc w:val="both"/>
        <w:rPr>
          <w:rFonts w:eastAsia="Calibri"/>
          <w:sz w:val="19"/>
          <w:szCs w:val="19"/>
          <w:lang w:val="en-GB" w:eastAsia="en-US"/>
        </w:rPr>
      </w:pPr>
    </w:p>
    <w:p w:rsidR="000D0A0D" w:rsidRPr="00441DB8" w:rsidRDefault="000D0A0D" w:rsidP="00815038">
      <w:pPr>
        <w:ind w:left="2835" w:hanging="2127"/>
        <w:jc w:val="both"/>
        <w:rPr>
          <w:rFonts w:eastAsia="Calibri"/>
          <w:sz w:val="19"/>
          <w:szCs w:val="19"/>
          <w:lang w:val="en-GB" w:eastAsia="en-US"/>
        </w:rPr>
      </w:pPr>
      <w:r w:rsidRPr="00441DB8">
        <w:rPr>
          <w:rFonts w:eastAsia="Calibri"/>
          <w:b/>
          <w:sz w:val="19"/>
          <w:szCs w:val="19"/>
          <w:lang w:val="en-GB" w:eastAsia="en-US"/>
        </w:rPr>
        <w:t>Analiz:</w:t>
      </w:r>
      <w:r w:rsidR="00C07283" w:rsidRPr="00441DB8">
        <w:rPr>
          <w:rFonts w:eastAsia="Calibri"/>
          <w:sz w:val="19"/>
          <w:szCs w:val="19"/>
          <w:lang w:val="en-GB" w:eastAsia="en-US"/>
        </w:rPr>
        <w:tab/>
      </w:r>
      <w:r w:rsidRPr="00441DB8">
        <w:rPr>
          <w:rFonts w:eastAsia="Calibri"/>
          <w:sz w:val="19"/>
          <w:szCs w:val="19"/>
          <w:lang w:val="en-GB" w:eastAsia="en-US"/>
        </w:rPr>
        <w:t>İçeriği NaHCO</w:t>
      </w:r>
      <w:r w:rsidRPr="00441DB8">
        <w:rPr>
          <w:rFonts w:eastAsia="Calibri"/>
          <w:sz w:val="19"/>
          <w:szCs w:val="19"/>
          <w:vertAlign w:val="subscript"/>
          <w:lang w:val="en-GB" w:eastAsia="en-US"/>
        </w:rPr>
        <w:t>3</w:t>
      </w:r>
      <w:r w:rsidRPr="00441DB8">
        <w:rPr>
          <w:rFonts w:eastAsia="Calibri"/>
          <w:sz w:val="19"/>
          <w:szCs w:val="19"/>
          <w:lang w:val="en-GB" w:eastAsia="en-US"/>
        </w:rPr>
        <w:t>’ün % 35-% 38.6 arasında ve Na</w:t>
      </w:r>
      <w:r w:rsidRPr="00441DB8">
        <w:rPr>
          <w:rFonts w:eastAsia="Calibri"/>
          <w:sz w:val="19"/>
          <w:szCs w:val="19"/>
          <w:vertAlign w:val="subscript"/>
          <w:lang w:val="en-GB" w:eastAsia="en-US"/>
        </w:rPr>
        <w:t>2</w:t>
      </w:r>
      <w:r w:rsidRPr="00441DB8">
        <w:rPr>
          <w:rFonts w:eastAsia="Calibri"/>
          <w:sz w:val="19"/>
          <w:szCs w:val="19"/>
          <w:lang w:val="en-GB" w:eastAsia="en-US"/>
        </w:rPr>
        <w:t>CO</w:t>
      </w:r>
      <w:r w:rsidRPr="00441DB8">
        <w:rPr>
          <w:rFonts w:eastAsia="Calibri"/>
          <w:sz w:val="19"/>
          <w:szCs w:val="19"/>
          <w:vertAlign w:val="subscript"/>
          <w:lang w:val="en-GB" w:eastAsia="en-US"/>
        </w:rPr>
        <w:t>3</w:t>
      </w:r>
      <w:r w:rsidRPr="00441DB8">
        <w:rPr>
          <w:rFonts w:eastAsia="Calibri"/>
          <w:sz w:val="19"/>
          <w:szCs w:val="19"/>
          <w:lang w:val="en-GB" w:eastAsia="en-US"/>
        </w:rPr>
        <w:t>’ün</w:t>
      </w:r>
      <w:r w:rsidRPr="00441DB8">
        <w:rPr>
          <w:rFonts w:eastAsia="Calibri"/>
          <w:sz w:val="19"/>
          <w:szCs w:val="19"/>
          <w:vertAlign w:val="subscript"/>
          <w:lang w:val="en-GB" w:eastAsia="en-US"/>
        </w:rPr>
        <w:t xml:space="preserve"> </w:t>
      </w:r>
      <w:r w:rsidRPr="00441DB8">
        <w:rPr>
          <w:rFonts w:eastAsia="Calibri"/>
          <w:sz w:val="19"/>
          <w:szCs w:val="19"/>
          <w:lang w:val="en-GB" w:eastAsia="en-US"/>
        </w:rPr>
        <w:t>% 46.4-% 50.0 arasında</w:t>
      </w:r>
      <w:r w:rsidR="00C07283" w:rsidRPr="00441DB8">
        <w:rPr>
          <w:rFonts w:eastAsia="Calibri"/>
          <w:sz w:val="19"/>
          <w:szCs w:val="19"/>
          <w:vertAlign w:val="subscript"/>
          <w:lang w:val="en-GB" w:eastAsia="en-US"/>
        </w:rPr>
        <w:t xml:space="preserve"> </w:t>
      </w:r>
      <w:r w:rsidRPr="00441DB8">
        <w:rPr>
          <w:rFonts w:eastAsia="Calibri"/>
          <w:sz w:val="19"/>
          <w:szCs w:val="19"/>
          <w:lang w:val="en-GB" w:eastAsia="en-US"/>
        </w:rPr>
        <w:t>olmalıdır.</w:t>
      </w:r>
    </w:p>
    <w:p w:rsidR="000D0A0D" w:rsidRPr="00441DB8" w:rsidRDefault="000D0A0D" w:rsidP="00815038">
      <w:pPr>
        <w:jc w:val="both"/>
        <w:rPr>
          <w:rFonts w:eastAsia="Calibri"/>
          <w:b/>
          <w:sz w:val="19"/>
          <w:szCs w:val="19"/>
          <w:lang w:val="en-GB" w:eastAsia="en-US"/>
        </w:rPr>
      </w:pPr>
    </w:p>
    <w:p w:rsidR="000D0A0D" w:rsidRPr="00441DB8" w:rsidRDefault="000D0A0D" w:rsidP="00815038">
      <w:pPr>
        <w:jc w:val="both"/>
        <w:rPr>
          <w:rFonts w:eastAsia="Calibri"/>
          <w:sz w:val="19"/>
          <w:szCs w:val="19"/>
          <w:lang w:val="en-GB" w:eastAsia="en-US"/>
        </w:rPr>
      </w:pPr>
      <w:r w:rsidRPr="00441DB8">
        <w:rPr>
          <w:rFonts w:eastAsia="Calibri"/>
          <w:b/>
          <w:sz w:val="19"/>
          <w:szCs w:val="19"/>
          <w:u w:val="single"/>
          <w:lang w:val="en-GB" w:eastAsia="en-US"/>
        </w:rPr>
        <w:t>Tanımlama:</w:t>
      </w:r>
      <w:r w:rsidRPr="00441DB8">
        <w:rPr>
          <w:rFonts w:eastAsia="Calibri"/>
          <w:sz w:val="19"/>
          <w:szCs w:val="19"/>
          <w:lang w:val="en-GB" w:eastAsia="en-US"/>
        </w:rPr>
        <w:tab/>
      </w:r>
      <w:r w:rsidRPr="00441DB8">
        <w:rPr>
          <w:rFonts w:eastAsia="Calibri"/>
          <w:sz w:val="19"/>
          <w:szCs w:val="19"/>
          <w:lang w:val="en-GB" w:eastAsia="en-US"/>
        </w:rPr>
        <w:tab/>
      </w:r>
      <w:r w:rsidRPr="00441DB8">
        <w:rPr>
          <w:rFonts w:eastAsia="Calibri"/>
          <w:sz w:val="19"/>
          <w:szCs w:val="19"/>
          <w:lang w:val="en-GB" w:eastAsia="en-US"/>
        </w:rPr>
        <w:tab/>
        <w:t>Beyaz ince tabakalar, kristaller veya kristal toz.</w:t>
      </w:r>
    </w:p>
    <w:p w:rsidR="000D0A0D" w:rsidRPr="00441DB8" w:rsidRDefault="000D0A0D" w:rsidP="00815038">
      <w:pPr>
        <w:ind w:left="2832" w:hanging="2832"/>
        <w:jc w:val="both"/>
        <w:rPr>
          <w:rFonts w:eastAsia="Calibri"/>
          <w:b/>
          <w:sz w:val="19"/>
          <w:szCs w:val="19"/>
          <w:lang w:val="en-GB" w:eastAsia="en-US"/>
        </w:rPr>
      </w:pPr>
    </w:p>
    <w:p w:rsidR="000D0A0D" w:rsidRPr="00441DB8" w:rsidRDefault="000D0A0D" w:rsidP="00815038">
      <w:pPr>
        <w:ind w:left="2832" w:hanging="2832"/>
        <w:jc w:val="both"/>
        <w:rPr>
          <w:rFonts w:eastAsia="Calibri"/>
          <w:b/>
          <w:sz w:val="19"/>
          <w:szCs w:val="19"/>
          <w:u w:val="single"/>
          <w:lang w:val="en-GB" w:eastAsia="en-US"/>
        </w:rPr>
      </w:pPr>
      <w:r w:rsidRPr="00441DB8">
        <w:rPr>
          <w:rFonts w:eastAsia="Calibri"/>
          <w:b/>
          <w:sz w:val="19"/>
          <w:szCs w:val="19"/>
          <w:u w:val="single"/>
          <w:lang w:val="en-GB" w:eastAsia="en-US"/>
        </w:rPr>
        <w:t>Belirleme:</w:t>
      </w:r>
    </w:p>
    <w:p w:rsidR="00C07283" w:rsidRPr="00441DB8" w:rsidRDefault="00C07283" w:rsidP="00815038">
      <w:pPr>
        <w:ind w:left="2832" w:hanging="2832"/>
        <w:jc w:val="both"/>
        <w:rPr>
          <w:rFonts w:eastAsia="Calibri"/>
          <w:b/>
          <w:sz w:val="19"/>
          <w:szCs w:val="19"/>
          <w:u w:val="single"/>
          <w:lang w:val="en-GB" w:eastAsia="en-US"/>
        </w:rPr>
      </w:pPr>
    </w:p>
    <w:p w:rsidR="00C07283" w:rsidRPr="00441DB8" w:rsidRDefault="00C07283" w:rsidP="00815038">
      <w:pPr>
        <w:ind w:firstLine="709"/>
        <w:jc w:val="both"/>
        <w:rPr>
          <w:rFonts w:eastAsia="Calibri"/>
          <w:b/>
          <w:sz w:val="19"/>
          <w:szCs w:val="19"/>
          <w:lang w:val="en-GB" w:eastAsia="en-US"/>
        </w:rPr>
      </w:pPr>
      <w:r w:rsidRPr="00441DB8">
        <w:rPr>
          <w:rFonts w:eastAsia="Calibri"/>
          <w:b/>
          <w:sz w:val="19"/>
          <w:szCs w:val="19"/>
          <w:lang w:val="en-GB" w:eastAsia="en-US"/>
        </w:rPr>
        <w:t>Sodyum testi:</w:t>
      </w:r>
      <w:r w:rsidRPr="00441DB8">
        <w:rPr>
          <w:rFonts w:eastAsia="Calibri"/>
          <w:b/>
          <w:sz w:val="19"/>
          <w:szCs w:val="19"/>
          <w:lang w:val="en-GB" w:eastAsia="en-US"/>
        </w:rPr>
        <w:tab/>
      </w:r>
      <w:r w:rsidRPr="00441DB8">
        <w:rPr>
          <w:rFonts w:eastAsia="Calibri"/>
          <w:b/>
          <w:sz w:val="19"/>
          <w:szCs w:val="19"/>
          <w:lang w:val="en-GB" w:eastAsia="en-US"/>
        </w:rPr>
        <w:tab/>
      </w:r>
      <w:r w:rsidRPr="00441DB8">
        <w:rPr>
          <w:rFonts w:eastAsia="Calibri"/>
          <w:sz w:val="19"/>
          <w:szCs w:val="19"/>
          <w:lang w:val="en-GB" w:eastAsia="en-US"/>
        </w:rPr>
        <w:t>Testi geçer.</w:t>
      </w:r>
    </w:p>
    <w:p w:rsidR="00C07283" w:rsidRPr="00441DB8" w:rsidRDefault="00C07283" w:rsidP="00815038">
      <w:pPr>
        <w:ind w:firstLine="709"/>
        <w:jc w:val="both"/>
        <w:rPr>
          <w:rFonts w:eastAsia="Calibri"/>
          <w:b/>
          <w:sz w:val="19"/>
          <w:szCs w:val="19"/>
          <w:lang w:val="en-GB" w:eastAsia="en-US"/>
        </w:rPr>
      </w:pPr>
    </w:p>
    <w:p w:rsidR="00C07283" w:rsidRPr="00441DB8" w:rsidRDefault="00C07283" w:rsidP="00815038">
      <w:pPr>
        <w:ind w:firstLine="709"/>
        <w:jc w:val="both"/>
        <w:rPr>
          <w:rFonts w:eastAsia="Calibri"/>
          <w:sz w:val="19"/>
          <w:szCs w:val="19"/>
          <w:lang w:val="en-GB" w:eastAsia="en-US"/>
        </w:rPr>
      </w:pPr>
      <w:r w:rsidRPr="00441DB8">
        <w:rPr>
          <w:rFonts w:eastAsia="Calibri"/>
          <w:b/>
          <w:sz w:val="19"/>
          <w:szCs w:val="19"/>
          <w:lang w:val="en-GB" w:eastAsia="en-US"/>
        </w:rPr>
        <w:t>Karbonat testi:</w:t>
      </w:r>
      <w:r w:rsidRPr="00441DB8">
        <w:rPr>
          <w:rFonts w:eastAsia="Calibri"/>
          <w:b/>
          <w:sz w:val="19"/>
          <w:szCs w:val="19"/>
          <w:lang w:val="en-GB" w:eastAsia="en-US"/>
        </w:rPr>
        <w:tab/>
      </w:r>
      <w:r w:rsidRPr="00441DB8">
        <w:rPr>
          <w:rFonts w:eastAsia="Calibri"/>
          <w:b/>
          <w:sz w:val="19"/>
          <w:szCs w:val="19"/>
          <w:lang w:val="en-GB" w:eastAsia="en-US"/>
        </w:rPr>
        <w:tab/>
      </w:r>
      <w:r w:rsidRPr="00441DB8">
        <w:rPr>
          <w:rFonts w:eastAsia="Calibri"/>
          <w:sz w:val="19"/>
          <w:szCs w:val="19"/>
          <w:lang w:val="en-GB" w:eastAsia="en-US"/>
        </w:rPr>
        <w:t>Testi geçer.</w:t>
      </w:r>
    </w:p>
    <w:p w:rsidR="00C07283" w:rsidRPr="00441DB8" w:rsidRDefault="00C07283" w:rsidP="00815038">
      <w:pPr>
        <w:ind w:firstLine="709"/>
        <w:jc w:val="both"/>
        <w:rPr>
          <w:rFonts w:eastAsia="Calibri"/>
          <w:sz w:val="19"/>
          <w:szCs w:val="19"/>
          <w:lang w:val="en-GB" w:eastAsia="en-US"/>
        </w:rPr>
      </w:pPr>
    </w:p>
    <w:p w:rsidR="000D0A0D" w:rsidRPr="00441DB8" w:rsidRDefault="000D0A0D" w:rsidP="00815038">
      <w:pPr>
        <w:keepNext/>
        <w:ind w:firstLine="709"/>
        <w:jc w:val="both"/>
        <w:outlineLvl w:val="1"/>
        <w:rPr>
          <w:b/>
          <w:sz w:val="19"/>
          <w:szCs w:val="19"/>
        </w:rPr>
      </w:pPr>
      <w:r w:rsidRPr="00441DB8">
        <w:rPr>
          <w:b/>
          <w:sz w:val="19"/>
          <w:szCs w:val="19"/>
        </w:rPr>
        <w:t>Çözünürlük:</w:t>
      </w:r>
      <w:r w:rsidRPr="00441DB8">
        <w:rPr>
          <w:b/>
          <w:sz w:val="19"/>
          <w:szCs w:val="19"/>
        </w:rPr>
        <w:tab/>
      </w:r>
      <w:r w:rsidRPr="00441DB8">
        <w:rPr>
          <w:b/>
          <w:sz w:val="19"/>
          <w:szCs w:val="19"/>
        </w:rPr>
        <w:tab/>
      </w:r>
      <w:r w:rsidRPr="00441DB8">
        <w:rPr>
          <w:sz w:val="19"/>
          <w:szCs w:val="19"/>
        </w:rPr>
        <w:t>Suda serbestçe çözünür.</w:t>
      </w:r>
    </w:p>
    <w:p w:rsidR="000D0A0D" w:rsidRPr="00441DB8" w:rsidRDefault="000D0A0D" w:rsidP="00815038">
      <w:pPr>
        <w:ind w:left="2832" w:hanging="2832"/>
        <w:jc w:val="both"/>
        <w:rPr>
          <w:rFonts w:eastAsia="Calibri"/>
          <w:b/>
          <w:sz w:val="19"/>
          <w:szCs w:val="19"/>
          <w:lang w:eastAsia="en-US"/>
        </w:rPr>
      </w:pPr>
    </w:p>
    <w:p w:rsidR="000D0A0D" w:rsidRPr="00441DB8" w:rsidRDefault="000D0A0D" w:rsidP="00815038">
      <w:pPr>
        <w:ind w:left="2832" w:hanging="2832"/>
        <w:jc w:val="both"/>
        <w:rPr>
          <w:rFonts w:eastAsia="Calibri"/>
          <w:b/>
          <w:sz w:val="19"/>
          <w:szCs w:val="19"/>
          <w:u w:val="single"/>
          <w:lang w:eastAsia="en-US"/>
        </w:rPr>
      </w:pPr>
      <w:r w:rsidRPr="00441DB8">
        <w:rPr>
          <w:rFonts w:eastAsia="Calibri"/>
          <w:b/>
          <w:sz w:val="19"/>
          <w:szCs w:val="19"/>
          <w:u w:val="single"/>
          <w:lang w:eastAsia="en-US"/>
        </w:rPr>
        <w:t>Saflık:</w:t>
      </w:r>
    </w:p>
    <w:p w:rsidR="00C07283" w:rsidRPr="00441DB8" w:rsidRDefault="00C07283" w:rsidP="00815038">
      <w:pPr>
        <w:ind w:left="2832" w:hanging="2832"/>
        <w:jc w:val="both"/>
        <w:rPr>
          <w:rFonts w:eastAsia="Calibri"/>
          <w:b/>
          <w:sz w:val="19"/>
          <w:szCs w:val="19"/>
          <w:u w:val="single"/>
          <w:lang w:eastAsia="en-US"/>
        </w:rPr>
      </w:pPr>
    </w:p>
    <w:p w:rsidR="000D0A0D" w:rsidRPr="00441DB8" w:rsidRDefault="000D0A0D" w:rsidP="00815038">
      <w:pPr>
        <w:ind w:left="2830" w:hanging="2121"/>
        <w:jc w:val="both"/>
        <w:rPr>
          <w:rFonts w:eastAsia="Calibri"/>
          <w:sz w:val="19"/>
          <w:szCs w:val="19"/>
          <w:lang w:eastAsia="en-US"/>
        </w:rPr>
      </w:pPr>
      <w:r w:rsidRPr="00441DB8">
        <w:rPr>
          <w:rFonts w:eastAsia="Calibri"/>
          <w:b/>
          <w:sz w:val="19"/>
          <w:szCs w:val="19"/>
          <w:lang w:eastAsia="en-US"/>
        </w:rPr>
        <w:t>Sodyum klorür:</w:t>
      </w:r>
      <w:r w:rsidRPr="00441DB8">
        <w:rPr>
          <w:rFonts w:eastAsia="Calibri"/>
          <w:b/>
          <w:sz w:val="19"/>
          <w:szCs w:val="19"/>
          <w:lang w:eastAsia="en-US"/>
        </w:rPr>
        <w:tab/>
      </w:r>
      <w:r w:rsidRPr="00441DB8">
        <w:rPr>
          <w:rFonts w:eastAsia="Calibri"/>
          <w:sz w:val="19"/>
          <w:szCs w:val="19"/>
          <w:lang w:eastAsia="en-US"/>
        </w:rPr>
        <w:t xml:space="preserve">% 0.5’den fazla olmamalıdır. </w:t>
      </w:r>
    </w:p>
    <w:p w:rsidR="00C07283" w:rsidRPr="00441DB8" w:rsidRDefault="00C07283" w:rsidP="00815038">
      <w:pPr>
        <w:ind w:left="2830" w:hanging="2121"/>
        <w:jc w:val="both"/>
        <w:rPr>
          <w:rFonts w:eastAsia="Calibri"/>
          <w:sz w:val="19"/>
          <w:szCs w:val="19"/>
          <w:lang w:eastAsia="en-US"/>
        </w:rPr>
      </w:pPr>
    </w:p>
    <w:p w:rsidR="000D0A0D" w:rsidRPr="00441DB8" w:rsidRDefault="000D0A0D" w:rsidP="00815038">
      <w:pPr>
        <w:ind w:left="2832" w:hanging="2123"/>
        <w:jc w:val="both"/>
        <w:rPr>
          <w:rFonts w:eastAsia="Calibri"/>
          <w:sz w:val="19"/>
          <w:szCs w:val="19"/>
          <w:lang w:eastAsia="en-US"/>
        </w:rPr>
      </w:pPr>
      <w:r w:rsidRPr="00441DB8">
        <w:rPr>
          <w:rFonts w:eastAsia="Calibri"/>
          <w:b/>
          <w:sz w:val="19"/>
          <w:szCs w:val="19"/>
          <w:lang w:eastAsia="en-US"/>
        </w:rPr>
        <w:t>Demir:</w:t>
      </w:r>
      <w:r w:rsidRPr="00441DB8">
        <w:rPr>
          <w:rFonts w:eastAsia="Calibri"/>
          <w:b/>
          <w:sz w:val="19"/>
          <w:szCs w:val="19"/>
          <w:lang w:eastAsia="en-US"/>
        </w:rPr>
        <w:tab/>
      </w:r>
      <w:r w:rsidRPr="00441DB8">
        <w:rPr>
          <w:rFonts w:eastAsia="Calibri"/>
          <w:sz w:val="19"/>
          <w:szCs w:val="19"/>
          <w:lang w:eastAsia="en-US"/>
        </w:rPr>
        <w:t>20 mg/kg’dan fazla olmamalıdır.</w:t>
      </w:r>
    </w:p>
    <w:p w:rsidR="00C07283" w:rsidRPr="00441DB8" w:rsidRDefault="00C07283" w:rsidP="00815038">
      <w:pPr>
        <w:ind w:left="2832" w:hanging="2123"/>
        <w:jc w:val="both"/>
        <w:rPr>
          <w:rFonts w:eastAsia="Calibri"/>
          <w:b/>
          <w:sz w:val="19"/>
          <w:szCs w:val="19"/>
          <w:lang w:eastAsia="en-US"/>
        </w:rPr>
      </w:pPr>
    </w:p>
    <w:p w:rsidR="000D0A0D" w:rsidRPr="00441DB8" w:rsidRDefault="000D0A0D" w:rsidP="00815038">
      <w:pPr>
        <w:ind w:left="2832" w:hanging="2123"/>
        <w:jc w:val="both"/>
        <w:rPr>
          <w:rFonts w:eastAsia="Calibri"/>
          <w:sz w:val="19"/>
          <w:szCs w:val="19"/>
          <w:lang w:eastAsia="en-US"/>
        </w:rPr>
      </w:pPr>
      <w:r w:rsidRPr="00441DB8">
        <w:rPr>
          <w:rFonts w:eastAsia="Calibri"/>
          <w:b/>
          <w:sz w:val="19"/>
          <w:szCs w:val="19"/>
          <w:lang w:eastAsia="en-US"/>
        </w:rPr>
        <w:t>Arsenik:</w:t>
      </w:r>
      <w:r w:rsidRPr="00441DB8">
        <w:rPr>
          <w:rFonts w:eastAsia="Calibri"/>
          <w:sz w:val="19"/>
          <w:szCs w:val="19"/>
          <w:lang w:eastAsia="en-US"/>
        </w:rPr>
        <w:tab/>
        <w:t>3 mg/kg’dan fazla olmamalıdır.</w:t>
      </w:r>
    </w:p>
    <w:p w:rsidR="00C07283" w:rsidRPr="00441DB8" w:rsidRDefault="00C07283" w:rsidP="00815038">
      <w:pPr>
        <w:ind w:left="2832" w:hanging="2123"/>
        <w:jc w:val="both"/>
        <w:rPr>
          <w:rFonts w:eastAsia="Calibri"/>
          <w:sz w:val="19"/>
          <w:szCs w:val="19"/>
          <w:lang w:eastAsia="en-US"/>
        </w:rPr>
      </w:pPr>
    </w:p>
    <w:p w:rsidR="000D0A0D" w:rsidRPr="00441DB8" w:rsidRDefault="000D0A0D" w:rsidP="00815038">
      <w:pPr>
        <w:ind w:left="2830" w:hanging="2121"/>
        <w:jc w:val="both"/>
        <w:rPr>
          <w:rFonts w:eastAsia="Calibri"/>
          <w:sz w:val="19"/>
          <w:szCs w:val="19"/>
          <w:lang w:eastAsia="en-US"/>
        </w:rPr>
      </w:pPr>
      <w:r w:rsidRPr="00441DB8">
        <w:rPr>
          <w:rFonts w:eastAsia="Calibri"/>
          <w:b/>
          <w:sz w:val="19"/>
          <w:szCs w:val="19"/>
          <w:lang w:eastAsia="en-US"/>
        </w:rPr>
        <w:t>Kurşun:</w:t>
      </w:r>
      <w:r w:rsidR="00C07283" w:rsidRPr="00441DB8">
        <w:rPr>
          <w:rFonts w:eastAsia="Calibri"/>
          <w:sz w:val="19"/>
          <w:szCs w:val="19"/>
          <w:lang w:eastAsia="en-US"/>
        </w:rPr>
        <w:tab/>
        <w:t>2</w:t>
      </w:r>
      <w:r w:rsidRPr="00441DB8">
        <w:rPr>
          <w:rFonts w:eastAsia="Calibri"/>
          <w:sz w:val="19"/>
          <w:szCs w:val="19"/>
          <w:lang w:eastAsia="en-US"/>
        </w:rPr>
        <w:t xml:space="preserve"> mg/kg’dan fazla olmamalıdır.</w:t>
      </w:r>
    </w:p>
    <w:p w:rsidR="00C07283" w:rsidRPr="00441DB8" w:rsidRDefault="00C07283" w:rsidP="00815038">
      <w:pPr>
        <w:ind w:left="2830" w:hanging="2121"/>
        <w:jc w:val="both"/>
        <w:rPr>
          <w:rFonts w:eastAsia="Calibri"/>
          <w:sz w:val="19"/>
          <w:szCs w:val="19"/>
          <w:lang w:eastAsia="en-US"/>
        </w:rPr>
      </w:pPr>
    </w:p>
    <w:p w:rsidR="000D0A0D" w:rsidRPr="00441DB8" w:rsidRDefault="008A2DDD" w:rsidP="00815038">
      <w:pPr>
        <w:ind w:left="2830" w:hanging="2121"/>
        <w:jc w:val="both"/>
        <w:rPr>
          <w:rFonts w:eastAsia="Calibri"/>
          <w:sz w:val="19"/>
          <w:szCs w:val="19"/>
          <w:lang w:eastAsia="en-US"/>
        </w:rPr>
      </w:pPr>
      <w:r w:rsidRPr="00441DB8">
        <w:rPr>
          <w:rFonts w:eastAsia="Calibri"/>
          <w:b/>
          <w:sz w:val="19"/>
          <w:szCs w:val="19"/>
          <w:lang w:eastAsia="en-US"/>
        </w:rPr>
        <w:t>Civa</w:t>
      </w:r>
      <w:r w:rsidR="000D0A0D" w:rsidRPr="00441DB8">
        <w:rPr>
          <w:rFonts w:eastAsia="Calibri"/>
          <w:b/>
          <w:sz w:val="19"/>
          <w:szCs w:val="19"/>
          <w:lang w:eastAsia="en-US"/>
        </w:rPr>
        <w:t>:</w:t>
      </w:r>
      <w:r w:rsidR="000D0A0D" w:rsidRPr="00441DB8">
        <w:rPr>
          <w:rFonts w:eastAsia="Calibri"/>
          <w:sz w:val="19"/>
          <w:szCs w:val="19"/>
          <w:lang w:eastAsia="en-US"/>
        </w:rPr>
        <w:tab/>
        <w:t>1 mg/kg’dan fazla olmamalıdır.</w:t>
      </w:r>
    </w:p>
    <w:p w:rsidR="00C07283" w:rsidRPr="00441DB8" w:rsidRDefault="00C07283" w:rsidP="00815038">
      <w:pPr>
        <w:ind w:left="2830" w:hanging="2121"/>
        <w:jc w:val="both"/>
        <w:rPr>
          <w:rFonts w:eastAsia="Calibri"/>
          <w:sz w:val="19"/>
          <w:szCs w:val="19"/>
          <w:lang w:eastAsia="en-US"/>
        </w:rPr>
      </w:pPr>
    </w:p>
    <w:p w:rsidR="000D0A0D" w:rsidRPr="00441DB8" w:rsidRDefault="000D0A0D" w:rsidP="00815038">
      <w:pPr>
        <w:ind w:left="2832" w:hanging="2832"/>
        <w:jc w:val="both"/>
        <w:rPr>
          <w:rFonts w:eastAsia="Calibri"/>
          <w:sz w:val="19"/>
          <w:szCs w:val="19"/>
          <w:lang w:eastAsia="en-US"/>
        </w:rPr>
      </w:pPr>
    </w:p>
    <w:p w:rsidR="000D0A0D" w:rsidRPr="00441DB8" w:rsidRDefault="000D0A0D" w:rsidP="00815038">
      <w:pPr>
        <w:ind w:left="2832" w:hanging="2832"/>
        <w:jc w:val="both"/>
        <w:rPr>
          <w:rFonts w:eastAsia="Calibri"/>
          <w:b/>
          <w:sz w:val="19"/>
          <w:szCs w:val="19"/>
          <w:u w:val="single"/>
          <w:lang w:val="de-DE" w:eastAsia="en-US"/>
        </w:rPr>
      </w:pPr>
      <w:r w:rsidRPr="00441DB8">
        <w:rPr>
          <w:rFonts w:eastAsia="Calibri"/>
          <w:b/>
          <w:sz w:val="19"/>
          <w:szCs w:val="19"/>
          <w:u w:val="single"/>
          <w:lang w:val="de-DE" w:eastAsia="en-US"/>
        </w:rPr>
        <w:t>E 501(i) POTASYUM KARBONAT</w:t>
      </w:r>
    </w:p>
    <w:p w:rsidR="000D0A0D" w:rsidRPr="00441DB8" w:rsidRDefault="000D0A0D" w:rsidP="00815038">
      <w:pPr>
        <w:jc w:val="both"/>
        <w:rPr>
          <w:rFonts w:eastAsia="Calibri"/>
          <w:b/>
          <w:sz w:val="19"/>
          <w:szCs w:val="19"/>
          <w:u w:val="single"/>
          <w:lang w:val="de-DE" w:eastAsia="en-US"/>
        </w:rPr>
      </w:pPr>
    </w:p>
    <w:p w:rsidR="00C07283" w:rsidRPr="00441DB8" w:rsidRDefault="00C07283" w:rsidP="00815038">
      <w:pPr>
        <w:ind w:left="2832" w:hanging="2832"/>
        <w:jc w:val="both"/>
        <w:rPr>
          <w:rFonts w:eastAsia="Calibri"/>
          <w:b/>
          <w:sz w:val="19"/>
          <w:szCs w:val="19"/>
          <w:u w:val="single"/>
          <w:lang w:val="en-GB" w:eastAsia="en-US"/>
        </w:rPr>
      </w:pPr>
      <w:r w:rsidRPr="00441DB8">
        <w:rPr>
          <w:rFonts w:eastAsia="Calibri"/>
          <w:b/>
          <w:sz w:val="19"/>
          <w:szCs w:val="19"/>
          <w:u w:val="single"/>
          <w:lang w:val="en-GB" w:eastAsia="en-US"/>
        </w:rPr>
        <w:t>Eşanlamlılar:</w:t>
      </w:r>
    </w:p>
    <w:p w:rsidR="00C07283" w:rsidRPr="00441DB8" w:rsidRDefault="00C07283" w:rsidP="00815038">
      <w:pPr>
        <w:ind w:left="2832" w:hanging="2832"/>
        <w:jc w:val="both"/>
        <w:rPr>
          <w:rFonts w:eastAsia="Calibri"/>
          <w:b/>
          <w:sz w:val="19"/>
          <w:szCs w:val="19"/>
          <w:u w:val="single"/>
          <w:lang w:val="de-DE" w:eastAsia="en-US"/>
        </w:rPr>
      </w:pPr>
    </w:p>
    <w:p w:rsidR="00C07283" w:rsidRPr="00441DB8" w:rsidRDefault="000D0A0D" w:rsidP="00815038">
      <w:pPr>
        <w:ind w:left="2832" w:hanging="2832"/>
        <w:jc w:val="both"/>
        <w:rPr>
          <w:rFonts w:eastAsia="Calibri"/>
          <w:b/>
          <w:sz w:val="19"/>
          <w:szCs w:val="19"/>
          <w:u w:val="single"/>
          <w:lang w:val="de-DE" w:eastAsia="en-US"/>
        </w:rPr>
      </w:pPr>
      <w:r w:rsidRPr="00441DB8">
        <w:rPr>
          <w:rFonts w:eastAsia="Calibri"/>
          <w:b/>
          <w:sz w:val="19"/>
          <w:szCs w:val="19"/>
          <w:u w:val="single"/>
          <w:lang w:val="de-DE" w:eastAsia="en-US"/>
        </w:rPr>
        <w:t>Tanım:</w:t>
      </w:r>
    </w:p>
    <w:p w:rsidR="000D0A0D" w:rsidRPr="00441DB8" w:rsidRDefault="000D0A0D" w:rsidP="00815038">
      <w:pPr>
        <w:ind w:left="2832" w:hanging="2832"/>
        <w:jc w:val="both"/>
        <w:rPr>
          <w:rFonts w:eastAsia="Calibri"/>
          <w:b/>
          <w:sz w:val="19"/>
          <w:szCs w:val="19"/>
          <w:u w:val="single"/>
          <w:lang w:val="de-DE" w:eastAsia="en-US"/>
        </w:rPr>
      </w:pPr>
      <w:r w:rsidRPr="00441DB8">
        <w:rPr>
          <w:rFonts w:eastAsia="Calibri"/>
          <w:b/>
          <w:sz w:val="19"/>
          <w:szCs w:val="19"/>
          <w:lang w:val="de-DE" w:eastAsia="en-US"/>
        </w:rPr>
        <w:tab/>
      </w:r>
    </w:p>
    <w:p w:rsidR="00C07283" w:rsidRPr="00441DB8" w:rsidRDefault="000D0A0D" w:rsidP="00815038">
      <w:pPr>
        <w:jc w:val="both"/>
        <w:rPr>
          <w:rFonts w:eastAsia="Calibri"/>
          <w:sz w:val="19"/>
          <w:szCs w:val="19"/>
          <w:lang w:val="de-DE" w:eastAsia="en-US"/>
        </w:rPr>
      </w:pPr>
      <w:r w:rsidRPr="00441DB8">
        <w:rPr>
          <w:rFonts w:eastAsia="Calibri"/>
          <w:sz w:val="19"/>
          <w:szCs w:val="19"/>
          <w:lang w:val="de-DE" w:eastAsia="en-US"/>
        </w:rPr>
        <w:tab/>
      </w:r>
      <w:r w:rsidR="00C07283" w:rsidRPr="00441DB8">
        <w:rPr>
          <w:rFonts w:eastAsia="Calibri"/>
          <w:b/>
          <w:sz w:val="19"/>
          <w:szCs w:val="19"/>
          <w:lang w:val="de-DE" w:eastAsia="en-US"/>
        </w:rPr>
        <w:t>Einecs:</w:t>
      </w:r>
      <w:r w:rsidR="00C07283" w:rsidRPr="00441DB8">
        <w:rPr>
          <w:rFonts w:eastAsia="Calibri"/>
          <w:b/>
          <w:sz w:val="19"/>
          <w:szCs w:val="19"/>
          <w:lang w:val="de-DE" w:eastAsia="en-US"/>
        </w:rPr>
        <w:tab/>
      </w:r>
      <w:r w:rsidR="00C07283" w:rsidRPr="00441DB8">
        <w:rPr>
          <w:rFonts w:eastAsia="Calibri"/>
          <w:sz w:val="19"/>
          <w:szCs w:val="19"/>
          <w:lang w:val="de-DE" w:eastAsia="en-US"/>
        </w:rPr>
        <w:tab/>
      </w:r>
      <w:r w:rsidR="00C07283" w:rsidRPr="00441DB8">
        <w:rPr>
          <w:rFonts w:eastAsia="Calibri"/>
          <w:sz w:val="19"/>
          <w:szCs w:val="19"/>
          <w:lang w:val="de-DE" w:eastAsia="en-US"/>
        </w:rPr>
        <w:tab/>
        <w:t>209-529-3</w:t>
      </w:r>
    </w:p>
    <w:p w:rsidR="00C07283" w:rsidRPr="00441DB8" w:rsidRDefault="00C07283" w:rsidP="00815038">
      <w:pPr>
        <w:jc w:val="both"/>
        <w:rPr>
          <w:rFonts w:eastAsia="Calibri"/>
          <w:sz w:val="19"/>
          <w:szCs w:val="19"/>
          <w:lang w:val="de-DE" w:eastAsia="en-US"/>
        </w:rPr>
      </w:pPr>
    </w:p>
    <w:p w:rsidR="000D0A0D" w:rsidRPr="00441DB8" w:rsidRDefault="000D0A0D" w:rsidP="00815038">
      <w:pPr>
        <w:ind w:firstLine="708"/>
        <w:jc w:val="both"/>
        <w:rPr>
          <w:rFonts w:eastAsia="Calibri"/>
          <w:sz w:val="19"/>
          <w:szCs w:val="19"/>
          <w:lang w:val="de-DE" w:eastAsia="en-US"/>
        </w:rPr>
      </w:pPr>
      <w:r w:rsidRPr="00441DB8">
        <w:rPr>
          <w:rFonts w:eastAsia="Calibri"/>
          <w:b/>
          <w:sz w:val="19"/>
          <w:szCs w:val="19"/>
          <w:lang w:val="de-DE" w:eastAsia="en-US"/>
        </w:rPr>
        <w:t>Kimyasal adı:</w:t>
      </w:r>
      <w:r w:rsidRPr="00441DB8">
        <w:rPr>
          <w:rFonts w:eastAsia="Calibri"/>
          <w:sz w:val="19"/>
          <w:szCs w:val="19"/>
          <w:lang w:val="de-DE" w:eastAsia="en-US"/>
        </w:rPr>
        <w:tab/>
      </w:r>
      <w:r w:rsidRPr="00441DB8">
        <w:rPr>
          <w:rFonts w:eastAsia="Calibri"/>
          <w:sz w:val="19"/>
          <w:szCs w:val="19"/>
          <w:lang w:val="de-DE" w:eastAsia="en-US"/>
        </w:rPr>
        <w:tab/>
        <w:t>Potasyum karbonat</w:t>
      </w:r>
    </w:p>
    <w:p w:rsidR="000D0A0D" w:rsidRPr="00441DB8" w:rsidRDefault="000D0A0D" w:rsidP="00815038">
      <w:pPr>
        <w:jc w:val="both"/>
        <w:rPr>
          <w:rFonts w:eastAsia="Calibri"/>
          <w:sz w:val="19"/>
          <w:szCs w:val="19"/>
          <w:lang w:val="de-DE" w:eastAsia="en-US"/>
        </w:rPr>
      </w:pPr>
      <w:r w:rsidRPr="00441DB8">
        <w:rPr>
          <w:rFonts w:eastAsia="Calibri"/>
          <w:sz w:val="19"/>
          <w:szCs w:val="19"/>
          <w:lang w:val="de-DE" w:eastAsia="en-US"/>
        </w:rPr>
        <w:tab/>
      </w:r>
    </w:p>
    <w:p w:rsidR="000D0A0D" w:rsidRPr="00441DB8" w:rsidRDefault="000D0A0D" w:rsidP="00815038">
      <w:pPr>
        <w:jc w:val="both"/>
        <w:rPr>
          <w:rFonts w:eastAsia="Calibri"/>
          <w:sz w:val="19"/>
          <w:szCs w:val="19"/>
          <w:lang w:val="en-GB" w:eastAsia="en-US"/>
        </w:rPr>
      </w:pPr>
      <w:r w:rsidRPr="00441DB8">
        <w:rPr>
          <w:rFonts w:eastAsia="Calibri"/>
          <w:sz w:val="19"/>
          <w:szCs w:val="19"/>
          <w:lang w:val="de-DE" w:eastAsia="en-US"/>
        </w:rPr>
        <w:tab/>
      </w:r>
      <w:r w:rsidRPr="00441DB8">
        <w:rPr>
          <w:rFonts w:eastAsia="Calibri"/>
          <w:b/>
          <w:sz w:val="19"/>
          <w:szCs w:val="19"/>
          <w:lang w:val="en-GB" w:eastAsia="en-US"/>
        </w:rPr>
        <w:t>Kimyasal formülü:</w:t>
      </w:r>
      <w:r w:rsidRPr="00441DB8">
        <w:rPr>
          <w:rFonts w:eastAsia="Calibri"/>
          <w:sz w:val="19"/>
          <w:szCs w:val="19"/>
          <w:lang w:val="en-GB" w:eastAsia="en-US"/>
        </w:rPr>
        <w:tab/>
        <w:t>K</w:t>
      </w:r>
      <w:r w:rsidRPr="00441DB8">
        <w:rPr>
          <w:rFonts w:eastAsia="Calibri"/>
          <w:sz w:val="19"/>
          <w:szCs w:val="19"/>
          <w:vertAlign w:val="subscript"/>
          <w:lang w:val="en-GB" w:eastAsia="en-US"/>
        </w:rPr>
        <w:t>2</w:t>
      </w:r>
      <w:r w:rsidRPr="00441DB8">
        <w:rPr>
          <w:rFonts w:eastAsia="Calibri"/>
          <w:sz w:val="19"/>
          <w:szCs w:val="19"/>
          <w:lang w:val="en-GB" w:eastAsia="en-US"/>
        </w:rPr>
        <w:t>CO</w:t>
      </w:r>
      <w:r w:rsidRPr="00441DB8">
        <w:rPr>
          <w:rFonts w:eastAsia="Calibri"/>
          <w:sz w:val="19"/>
          <w:szCs w:val="19"/>
          <w:vertAlign w:val="subscript"/>
          <w:lang w:val="en-GB" w:eastAsia="en-US"/>
        </w:rPr>
        <w:t>3</w:t>
      </w:r>
      <w:r w:rsidRPr="00441DB8">
        <w:rPr>
          <w:rFonts w:eastAsia="Calibri"/>
          <w:sz w:val="19"/>
          <w:szCs w:val="19"/>
          <w:lang w:val="en-GB" w:eastAsia="en-US"/>
        </w:rPr>
        <w:t>·nH</w:t>
      </w:r>
      <w:r w:rsidRPr="00441DB8">
        <w:rPr>
          <w:rFonts w:eastAsia="Calibri"/>
          <w:sz w:val="19"/>
          <w:szCs w:val="19"/>
          <w:vertAlign w:val="subscript"/>
          <w:lang w:val="en-GB" w:eastAsia="en-US"/>
        </w:rPr>
        <w:t>2</w:t>
      </w:r>
      <w:r w:rsidRPr="00441DB8">
        <w:rPr>
          <w:rFonts w:eastAsia="Calibri"/>
          <w:sz w:val="19"/>
          <w:szCs w:val="19"/>
          <w:lang w:val="en-GB" w:eastAsia="en-US"/>
        </w:rPr>
        <w:t>O (n=0 veya 1.5)</w:t>
      </w:r>
    </w:p>
    <w:p w:rsidR="00C07283" w:rsidRPr="00441DB8" w:rsidRDefault="00C07283" w:rsidP="00815038">
      <w:pPr>
        <w:jc w:val="both"/>
        <w:rPr>
          <w:rFonts w:eastAsia="Calibri"/>
          <w:sz w:val="19"/>
          <w:szCs w:val="19"/>
          <w:lang w:val="en-GB" w:eastAsia="en-US"/>
        </w:rPr>
      </w:pPr>
    </w:p>
    <w:p w:rsidR="000D0A0D" w:rsidRPr="00441DB8" w:rsidRDefault="000D0A0D" w:rsidP="00815038">
      <w:pPr>
        <w:jc w:val="both"/>
        <w:rPr>
          <w:rFonts w:eastAsia="Calibri"/>
          <w:sz w:val="19"/>
          <w:szCs w:val="19"/>
          <w:lang w:val="en-GB" w:eastAsia="en-US"/>
        </w:rPr>
      </w:pPr>
      <w:r w:rsidRPr="00441DB8">
        <w:rPr>
          <w:rFonts w:eastAsia="Calibri"/>
          <w:sz w:val="19"/>
          <w:szCs w:val="19"/>
          <w:lang w:val="en-GB" w:eastAsia="en-US"/>
        </w:rPr>
        <w:tab/>
      </w:r>
      <w:r w:rsidR="001016C5">
        <w:rPr>
          <w:rFonts w:eastAsia="Calibri"/>
          <w:b/>
          <w:sz w:val="19"/>
          <w:szCs w:val="19"/>
          <w:lang w:val="en-GB" w:eastAsia="en-US"/>
        </w:rPr>
        <w:t>Molekül ağırlığı</w:t>
      </w:r>
      <w:r w:rsidRPr="00441DB8">
        <w:rPr>
          <w:rFonts w:eastAsia="Calibri"/>
          <w:b/>
          <w:sz w:val="19"/>
          <w:szCs w:val="19"/>
          <w:lang w:val="en-GB" w:eastAsia="en-US"/>
        </w:rPr>
        <w:t>:</w:t>
      </w:r>
      <w:r w:rsidRPr="00441DB8">
        <w:rPr>
          <w:rFonts w:eastAsia="Calibri"/>
          <w:b/>
          <w:sz w:val="19"/>
          <w:szCs w:val="19"/>
          <w:lang w:val="en-GB" w:eastAsia="en-US"/>
        </w:rPr>
        <w:tab/>
      </w:r>
      <w:r w:rsidRPr="00441DB8">
        <w:rPr>
          <w:rFonts w:eastAsia="Calibri"/>
          <w:b/>
          <w:sz w:val="19"/>
          <w:szCs w:val="19"/>
          <w:lang w:val="en-GB" w:eastAsia="en-US"/>
        </w:rPr>
        <w:tab/>
      </w:r>
      <w:r w:rsidRPr="00441DB8">
        <w:rPr>
          <w:rFonts w:eastAsia="Calibri"/>
          <w:sz w:val="19"/>
          <w:szCs w:val="19"/>
          <w:lang w:val="en-GB" w:eastAsia="en-US"/>
        </w:rPr>
        <w:t xml:space="preserve">138.21 (susuz) </w:t>
      </w:r>
    </w:p>
    <w:p w:rsidR="00C07283" w:rsidRPr="00441DB8" w:rsidRDefault="00C07283" w:rsidP="00815038">
      <w:pPr>
        <w:jc w:val="both"/>
        <w:rPr>
          <w:rFonts w:eastAsia="Calibri"/>
          <w:sz w:val="19"/>
          <w:szCs w:val="19"/>
          <w:lang w:val="en-GB" w:eastAsia="en-US"/>
        </w:rPr>
      </w:pPr>
    </w:p>
    <w:p w:rsidR="000D0A0D" w:rsidRPr="00441DB8" w:rsidRDefault="000D0A0D" w:rsidP="00815038">
      <w:pPr>
        <w:ind w:left="2832" w:hanging="2124"/>
        <w:jc w:val="both"/>
        <w:rPr>
          <w:rFonts w:eastAsia="Calibri"/>
          <w:sz w:val="19"/>
          <w:szCs w:val="19"/>
          <w:lang w:val="en-GB" w:eastAsia="en-US"/>
        </w:rPr>
      </w:pPr>
      <w:r w:rsidRPr="00441DB8">
        <w:rPr>
          <w:rFonts w:eastAsia="Calibri"/>
          <w:b/>
          <w:sz w:val="19"/>
          <w:szCs w:val="19"/>
          <w:lang w:val="en-GB" w:eastAsia="en-US"/>
        </w:rPr>
        <w:t>Analiz:</w:t>
      </w:r>
      <w:r w:rsidR="00C07283" w:rsidRPr="00441DB8">
        <w:rPr>
          <w:rFonts w:eastAsia="Calibri"/>
          <w:sz w:val="19"/>
          <w:szCs w:val="19"/>
          <w:lang w:val="en-GB" w:eastAsia="en-US"/>
        </w:rPr>
        <w:tab/>
      </w:r>
      <w:r w:rsidRPr="00441DB8">
        <w:rPr>
          <w:rFonts w:eastAsia="Calibri"/>
          <w:sz w:val="19"/>
          <w:szCs w:val="19"/>
          <w:lang w:val="en-GB" w:eastAsia="en-US"/>
        </w:rPr>
        <w:t>Susuz bazda içeriği % 99.0’dan az olmamalıdır.</w:t>
      </w:r>
    </w:p>
    <w:p w:rsidR="000D0A0D" w:rsidRPr="00441DB8" w:rsidRDefault="000D0A0D" w:rsidP="00815038">
      <w:pPr>
        <w:ind w:left="2832" w:hanging="2832"/>
        <w:jc w:val="both"/>
        <w:rPr>
          <w:rFonts w:eastAsia="Calibri"/>
          <w:b/>
          <w:sz w:val="19"/>
          <w:szCs w:val="19"/>
          <w:lang w:val="en-GB" w:eastAsia="en-US"/>
        </w:rPr>
      </w:pPr>
    </w:p>
    <w:p w:rsidR="000D0A0D" w:rsidRPr="00441DB8" w:rsidRDefault="000D0A0D" w:rsidP="00815038">
      <w:pPr>
        <w:ind w:left="2832" w:hanging="2832"/>
        <w:jc w:val="both"/>
        <w:rPr>
          <w:rFonts w:eastAsia="Calibri"/>
          <w:sz w:val="19"/>
          <w:szCs w:val="19"/>
          <w:lang w:val="en-GB" w:eastAsia="en-US"/>
        </w:rPr>
      </w:pPr>
      <w:r w:rsidRPr="00441DB8">
        <w:rPr>
          <w:rFonts w:eastAsia="Calibri"/>
          <w:b/>
          <w:sz w:val="19"/>
          <w:szCs w:val="19"/>
          <w:u w:val="single"/>
          <w:lang w:val="en-GB" w:eastAsia="en-US"/>
        </w:rPr>
        <w:t>Tanımlama:</w:t>
      </w:r>
      <w:r w:rsidR="00C07283" w:rsidRPr="00441DB8">
        <w:rPr>
          <w:rFonts w:eastAsia="Calibri"/>
          <w:sz w:val="19"/>
          <w:szCs w:val="19"/>
          <w:lang w:val="en-GB" w:eastAsia="en-US"/>
        </w:rPr>
        <w:tab/>
      </w:r>
      <w:r w:rsidRPr="00441DB8">
        <w:rPr>
          <w:rFonts w:eastAsia="Calibri"/>
          <w:sz w:val="19"/>
          <w:szCs w:val="19"/>
          <w:lang w:val="en-GB" w:eastAsia="en-US"/>
        </w:rPr>
        <w:t>Beyaz, hava ile temas edince çok tozlanan toz.</w:t>
      </w:r>
    </w:p>
    <w:p w:rsidR="000D0A0D" w:rsidRPr="00441DB8" w:rsidRDefault="000D0A0D" w:rsidP="00815038">
      <w:pPr>
        <w:ind w:left="2832" w:hanging="2124"/>
        <w:jc w:val="both"/>
        <w:rPr>
          <w:rFonts w:eastAsia="Calibri"/>
          <w:sz w:val="19"/>
          <w:szCs w:val="19"/>
          <w:lang w:val="en-GB" w:eastAsia="en-US"/>
        </w:rPr>
      </w:pPr>
      <w:r w:rsidRPr="00441DB8">
        <w:rPr>
          <w:rFonts w:eastAsia="Calibri"/>
          <w:b/>
          <w:sz w:val="19"/>
          <w:szCs w:val="19"/>
          <w:lang w:val="en-GB" w:eastAsia="en-US"/>
        </w:rPr>
        <w:tab/>
      </w:r>
      <w:r w:rsidRPr="00441DB8">
        <w:rPr>
          <w:rFonts w:eastAsia="Calibri"/>
          <w:sz w:val="19"/>
          <w:szCs w:val="19"/>
          <w:lang w:val="en-GB" w:eastAsia="en-US"/>
        </w:rPr>
        <w:t>Hidrat küçük, beyaz, yarı saydam kristaller veya granüller olarak oluşur.</w:t>
      </w:r>
    </w:p>
    <w:p w:rsidR="000D0A0D" w:rsidRPr="00441DB8" w:rsidRDefault="000D0A0D" w:rsidP="00815038">
      <w:pPr>
        <w:ind w:left="2832" w:hanging="2832"/>
        <w:jc w:val="both"/>
        <w:rPr>
          <w:rFonts w:eastAsia="Calibri"/>
          <w:b/>
          <w:sz w:val="19"/>
          <w:szCs w:val="19"/>
          <w:lang w:val="en-GB" w:eastAsia="en-US"/>
        </w:rPr>
      </w:pPr>
    </w:p>
    <w:p w:rsidR="000D0A0D" w:rsidRPr="00441DB8" w:rsidRDefault="000D0A0D" w:rsidP="00815038">
      <w:pPr>
        <w:ind w:left="2832" w:hanging="2832"/>
        <w:jc w:val="both"/>
        <w:rPr>
          <w:rFonts w:eastAsia="Calibri"/>
          <w:b/>
          <w:sz w:val="19"/>
          <w:szCs w:val="19"/>
          <w:u w:val="single"/>
          <w:lang w:val="en-GB" w:eastAsia="en-US"/>
        </w:rPr>
      </w:pPr>
      <w:r w:rsidRPr="00441DB8">
        <w:rPr>
          <w:rFonts w:eastAsia="Calibri"/>
          <w:b/>
          <w:sz w:val="19"/>
          <w:szCs w:val="19"/>
          <w:u w:val="single"/>
          <w:lang w:val="en-GB" w:eastAsia="en-US"/>
        </w:rPr>
        <w:t>Belirleme:</w:t>
      </w:r>
    </w:p>
    <w:p w:rsidR="00C07283" w:rsidRPr="00441DB8" w:rsidRDefault="00C07283" w:rsidP="00815038">
      <w:pPr>
        <w:ind w:firstLine="709"/>
        <w:jc w:val="both"/>
        <w:rPr>
          <w:rFonts w:eastAsia="Calibri"/>
          <w:b/>
          <w:sz w:val="19"/>
          <w:szCs w:val="19"/>
          <w:lang w:val="en-GB" w:eastAsia="en-US"/>
        </w:rPr>
      </w:pPr>
      <w:r w:rsidRPr="00441DB8">
        <w:rPr>
          <w:rFonts w:eastAsia="Calibri"/>
          <w:b/>
          <w:sz w:val="19"/>
          <w:szCs w:val="19"/>
          <w:lang w:val="en-GB" w:eastAsia="en-US"/>
        </w:rPr>
        <w:t>Potasyum testi:</w:t>
      </w:r>
      <w:r w:rsidRPr="00441DB8">
        <w:rPr>
          <w:rFonts w:eastAsia="Calibri"/>
          <w:b/>
          <w:sz w:val="19"/>
          <w:szCs w:val="19"/>
          <w:lang w:val="en-GB" w:eastAsia="en-US"/>
        </w:rPr>
        <w:tab/>
      </w:r>
      <w:r w:rsidRPr="00441DB8">
        <w:rPr>
          <w:rFonts w:eastAsia="Calibri"/>
          <w:b/>
          <w:sz w:val="19"/>
          <w:szCs w:val="19"/>
          <w:lang w:val="en-GB" w:eastAsia="en-US"/>
        </w:rPr>
        <w:tab/>
      </w:r>
      <w:r w:rsidRPr="00441DB8">
        <w:rPr>
          <w:rFonts w:eastAsia="Calibri"/>
          <w:sz w:val="19"/>
          <w:szCs w:val="19"/>
          <w:lang w:val="en-GB" w:eastAsia="en-US"/>
        </w:rPr>
        <w:t>Testi geçer.</w:t>
      </w:r>
    </w:p>
    <w:p w:rsidR="00C07283" w:rsidRPr="00441DB8" w:rsidRDefault="00C07283" w:rsidP="00815038">
      <w:pPr>
        <w:ind w:firstLine="709"/>
        <w:jc w:val="both"/>
        <w:rPr>
          <w:rFonts w:eastAsia="Calibri"/>
          <w:b/>
          <w:sz w:val="19"/>
          <w:szCs w:val="19"/>
          <w:lang w:val="en-GB" w:eastAsia="en-US"/>
        </w:rPr>
      </w:pPr>
    </w:p>
    <w:p w:rsidR="00C07283" w:rsidRPr="00441DB8" w:rsidRDefault="00C07283" w:rsidP="00815038">
      <w:pPr>
        <w:ind w:firstLine="709"/>
        <w:jc w:val="both"/>
        <w:rPr>
          <w:rFonts w:eastAsia="Calibri"/>
          <w:sz w:val="19"/>
          <w:szCs w:val="19"/>
          <w:lang w:val="en-GB" w:eastAsia="en-US"/>
        </w:rPr>
      </w:pPr>
      <w:r w:rsidRPr="00441DB8">
        <w:rPr>
          <w:rFonts w:eastAsia="Calibri"/>
          <w:b/>
          <w:sz w:val="19"/>
          <w:szCs w:val="19"/>
          <w:lang w:val="en-GB" w:eastAsia="en-US"/>
        </w:rPr>
        <w:t>Karbonat testi:</w:t>
      </w:r>
      <w:r w:rsidRPr="00441DB8">
        <w:rPr>
          <w:rFonts w:eastAsia="Calibri"/>
          <w:b/>
          <w:sz w:val="19"/>
          <w:szCs w:val="19"/>
          <w:lang w:val="en-GB" w:eastAsia="en-US"/>
        </w:rPr>
        <w:tab/>
      </w:r>
      <w:r w:rsidRPr="00441DB8">
        <w:rPr>
          <w:rFonts w:eastAsia="Calibri"/>
          <w:b/>
          <w:sz w:val="19"/>
          <w:szCs w:val="19"/>
          <w:lang w:val="en-GB" w:eastAsia="en-US"/>
        </w:rPr>
        <w:tab/>
      </w:r>
      <w:r w:rsidRPr="00441DB8">
        <w:rPr>
          <w:rFonts w:eastAsia="Calibri"/>
          <w:sz w:val="19"/>
          <w:szCs w:val="19"/>
          <w:lang w:val="en-GB" w:eastAsia="en-US"/>
        </w:rPr>
        <w:t>Testi geçer.</w:t>
      </w:r>
    </w:p>
    <w:p w:rsidR="00C07283" w:rsidRPr="00441DB8" w:rsidRDefault="00C07283" w:rsidP="00815038">
      <w:pPr>
        <w:ind w:firstLine="709"/>
        <w:jc w:val="both"/>
        <w:rPr>
          <w:rFonts w:eastAsia="Calibri"/>
          <w:sz w:val="19"/>
          <w:szCs w:val="19"/>
          <w:lang w:val="en-GB" w:eastAsia="en-US"/>
        </w:rPr>
      </w:pPr>
    </w:p>
    <w:p w:rsidR="000D0A0D" w:rsidRPr="00441DB8" w:rsidRDefault="000D0A0D" w:rsidP="00815038">
      <w:pPr>
        <w:keepNext/>
        <w:ind w:firstLine="709"/>
        <w:jc w:val="both"/>
        <w:outlineLvl w:val="1"/>
        <w:rPr>
          <w:b/>
          <w:sz w:val="19"/>
          <w:szCs w:val="19"/>
        </w:rPr>
      </w:pPr>
      <w:r w:rsidRPr="00441DB8">
        <w:rPr>
          <w:b/>
          <w:sz w:val="19"/>
          <w:szCs w:val="19"/>
        </w:rPr>
        <w:t>Çözünürlük:</w:t>
      </w:r>
      <w:r w:rsidRPr="00441DB8">
        <w:rPr>
          <w:b/>
          <w:sz w:val="19"/>
          <w:szCs w:val="19"/>
        </w:rPr>
        <w:tab/>
      </w:r>
      <w:r w:rsidRPr="00441DB8">
        <w:rPr>
          <w:b/>
          <w:sz w:val="19"/>
          <w:szCs w:val="19"/>
        </w:rPr>
        <w:tab/>
      </w:r>
      <w:r w:rsidRPr="00441DB8">
        <w:rPr>
          <w:sz w:val="19"/>
          <w:szCs w:val="19"/>
        </w:rPr>
        <w:t>Suda çok çözünür. Etanolde çözünmez.</w:t>
      </w:r>
    </w:p>
    <w:p w:rsidR="000D0A0D" w:rsidRPr="00441DB8" w:rsidRDefault="000D0A0D" w:rsidP="00815038">
      <w:pPr>
        <w:ind w:left="2832" w:hanging="2832"/>
        <w:jc w:val="both"/>
        <w:rPr>
          <w:rFonts w:eastAsia="Calibri"/>
          <w:b/>
          <w:sz w:val="19"/>
          <w:szCs w:val="19"/>
          <w:lang w:eastAsia="en-US"/>
        </w:rPr>
      </w:pPr>
    </w:p>
    <w:p w:rsidR="000D0A0D" w:rsidRPr="00441DB8" w:rsidRDefault="000D0A0D" w:rsidP="00815038">
      <w:pPr>
        <w:ind w:left="2832" w:hanging="2832"/>
        <w:jc w:val="both"/>
        <w:rPr>
          <w:rFonts w:eastAsia="Calibri"/>
          <w:b/>
          <w:sz w:val="19"/>
          <w:szCs w:val="19"/>
          <w:u w:val="single"/>
          <w:lang w:eastAsia="en-US"/>
        </w:rPr>
      </w:pPr>
      <w:r w:rsidRPr="00441DB8">
        <w:rPr>
          <w:rFonts w:eastAsia="Calibri"/>
          <w:b/>
          <w:sz w:val="19"/>
          <w:szCs w:val="19"/>
          <w:u w:val="single"/>
          <w:lang w:eastAsia="en-US"/>
        </w:rPr>
        <w:t>Saflık:</w:t>
      </w:r>
    </w:p>
    <w:p w:rsidR="00C07283" w:rsidRPr="00441DB8" w:rsidRDefault="00C07283" w:rsidP="00815038">
      <w:pPr>
        <w:ind w:left="2832" w:hanging="2832"/>
        <w:jc w:val="both"/>
        <w:rPr>
          <w:rFonts w:eastAsia="Calibri"/>
          <w:b/>
          <w:sz w:val="19"/>
          <w:szCs w:val="19"/>
          <w:u w:val="single"/>
          <w:lang w:eastAsia="en-US"/>
        </w:rPr>
      </w:pPr>
    </w:p>
    <w:p w:rsidR="000D0A0D" w:rsidRPr="00441DB8" w:rsidRDefault="000D0A0D" w:rsidP="00815038">
      <w:pPr>
        <w:ind w:left="2830" w:hanging="2121"/>
        <w:jc w:val="both"/>
        <w:rPr>
          <w:rFonts w:eastAsia="Calibri"/>
          <w:sz w:val="19"/>
          <w:szCs w:val="19"/>
          <w:lang w:eastAsia="en-US"/>
        </w:rPr>
      </w:pPr>
      <w:r w:rsidRPr="00441DB8">
        <w:rPr>
          <w:rFonts w:eastAsia="Calibri"/>
          <w:b/>
          <w:sz w:val="19"/>
          <w:szCs w:val="19"/>
          <w:lang w:eastAsia="en-US"/>
        </w:rPr>
        <w:lastRenderedPageBreak/>
        <w:t>Kurutma kaybı:</w:t>
      </w:r>
      <w:r w:rsidRPr="00441DB8">
        <w:rPr>
          <w:rFonts w:eastAsia="Calibri"/>
          <w:b/>
          <w:sz w:val="19"/>
          <w:szCs w:val="19"/>
          <w:lang w:eastAsia="en-US"/>
        </w:rPr>
        <w:tab/>
      </w:r>
      <w:r w:rsidRPr="00441DB8">
        <w:rPr>
          <w:rFonts w:eastAsia="Calibri"/>
          <w:sz w:val="19"/>
          <w:szCs w:val="19"/>
          <w:lang w:eastAsia="en-US"/>
        </w:rPr>
        <w:t>%5’den (susuz) veya  %18’den (hidrat) fazla olmamalıdır (180 ºC’de 4 saat).</w:t>
      </w:r>
    </w:p>
    <w:p w:rsidR="00C07283" w:rsidRPr="00441DB8" w:rsidRDefault="00C07283" w:rsidP="00815038">
      <w:pPr>
        <w:ind w:left="2830" w:hanging="2121"/>
        <w:jc w:val="both"/>
        <w:rPr>
          <w:rFonts w:eastAsia="Calibri"/>
          <w:sz w:val="19"/>
          <w:szCs w:val="19"/>
          <w:lang w:eastAsia="en-US"/>
        </w:rPr>
      </w:pPr>
    </w:p>
    <w:p w:rsidR="000D0A0D" w:rsidRPr="00441DB8" w:rsidRDefault="000D0A0D" w:rsidP="00815038">
      <w:pPr>
        <w:ind w:left="2832" w:hanging="2123"/>
        <w:jc w:val="both"/>
        <w:rPr>
          <w:rFonts w:eastAsia="Calibri"/>
          <w:sz w:val="19"/>
          <w:szCs w:val="19"/>
          <w:lang w:eastAsia="en-US"/>
        </w:rPr>
      </w:pPr>
      <w:r w:rsidRPr="00441DB8">
        <w:rPr>
          <w:rFonts w:eastAsia="Calibri"/>
          <w:b/>
          <w:sz w:val="19"/>
          <w:szCs w:val="19"/>
          <w:lang w:eastAsia="en-US"/>
        </w:rPr>
        <w:t>Arsenik:</w:t>
      </w:r>
      <w:r w:rsidRPr="00441DB8">
        <w:rPr>
          <w:rFonts w:eastAsia="Calibri"/>
          <w:sz w:val="19"/>
          <w:szCs w:val="19"/>
          <w:lang w:eastAsia="en-US"/>
        </w:rPr>
        <w:tab/>
        <w:t>3 mg/kg’dan fazla olmamalıdır.</w:t>
      </w:r>
    </w:p>
    <w:p w:rsidR="00C07283" w:rsidRPr="00441DB8" w:rsidRDefault="00C07283" w:rsidP="00815038">
      <w:pPr>
        <w:ind w:left="2832" w:hanging="2123"/>
        <w:jc w:val="both"/>
        <w:rPr>
          <w:rFonts w:eastAsia="Calibri"/>
          <w:sz w:val="19"/>
          <w:szCs w:val="19"/>
          <w:lang w:eastAsia="en-US"/>
        </w:rPr>
      </w:pPr>
    </w:p>
    <w:p w:rsidR="000D0A0D" w:rsidRPr="00441DB8" w:rsidRDefault="000D0A0D" w:rsidP="00815038">
      <w:pPr>
        <w:ind w:left="2830" w:hanging="2121"/>
        <w:jc w:val="both"/>
        <w:rPr>
          <w:rFonts w:eastAsia="Calibri"/>
          <w:sz w:val="19"/>
          <w:szCs w:val="19"/>
          <w:lang w:eastAsia="en-US"/>
        </w:rPr>
      </w:pPr>
      <w:r w:rsidRPr="00441DB8">
        <w:rPr>
          <w:rFonts w:eastAsia="Calibri"/>
          <w:b/>
          <w:sz w:val="19"/>
          <w:szCs w:val="19"/>
          <w:lang w:eastAsia="en-US"/>
        </w:rPr>
        <w:t>Kurşun:</w:t>
      </w:r>
      <w:r w:rsidR="00C07283" w:rsidRPr="00441DB8">
        <w:rPr>
          <w:rFonts w:eastAsia="Calibri"/>
          <w:sz w:val="19"/>
          <w:szCs w:val="19"/>
          <w:lang w:eastAsia="en-US"/>
        </w:rPr>
        <w:tab/>
        <w:t>2</w:t>
      </w:r>
      <w:r w:rsidRPr="00441DB8">
        <w:rPr>
          <w:rFonts w:eastAsia="Calibri"/>
          <w:sz w:val="19"/>
          <w:szCs w:val="19"/>
          <w:lang w:eastAsia="en-US"/>
        </w:rPr>
        <w:t xml:space="preserve"> mg/kg’dan fazla olmamalıdır.</w:t>
      </w:r>
    </w:p>
    <w:p w:rsidR="00C07283" w:rsidRPr="00441DB8" w:rsidRDefault="00C07283" w:rsidP="00815038">
      <w:pPr>
        <w:ind w:left="2830" w:hanging="2121"/>
        <w:jc w:val="both"/>
        <w:rPr>
          <w:rFonts w:eastAsia="Calibri"/>
          <w:sz w:val="19"/>
          <w:szCs w:val="19"/>
          <w:lang w:eastAsia="en-US"/>
        </w:rPr>
      </w:pPr>
    </w:p>
    <w:p w:rsidR="000D0A0D" w:rsidRPr="00441DB8" w:rsidRDefault="008A2DDD" w:rsidP="00815038">
      <w:pPr>
        <w:ind w:left="2830" w:hanging="2121"/>
        <w:jc w:val="both"/>
        <w:rPr>
          <w:rFonts w:eastAsia="Calibri"/>
          <w:sz w:val="19"/>
          <w:szCs w:val="19"/>
          <w:lang w:eastAsia="en-US"/>
        </w:rPr>
      </w:pPr>
      <w:r w:rsidRPr="00441DB8">
        <w:rPr>
          <w:rFonts w:eastAsia="Calibri"/>
          <w:b/>
          <w:sz w:val="19"/>
          <w:szCs w:val="19"/>
          <w:lang w:eastAsia="en-US"/>
        </w:rPr>
        <w:t>Civa</w:t>
      </w:r>
      <w:r w:rsidR="000D0A0D" w:rsidRPr="00441DB8">
        <w:rPr>
          <w:rFonts w:eastAsia="Calibri"/>
          <w:b/>
          <w:sz w:val="19"/>
          <w:szCs w:val="19"/>
          <w:lang w:eastAsia="en-US"/>
        </w:rPr>
        <w:t>:</w:t>
      </w:r>
      <w:r w:rsidR="000D0A0D" w:rsidRPr="00441DB8">
        <w:rPr>
          <w:rFonts w:eastAsia="Calibri"/>
          <w:sz w:val="19"/>
          <w:szCs w:val="19"/>
          <w:lang w:eastAsia="en-US"/>
        </w:rPr>
        <w:tab/>
        <w:t>1 mg/kg’dan fazla olmamalıdır.</w:t>
      </w:r>
    </w:p>
    <w:p w:rsidR="000D0A0D" w:rsidRPr="00441DB8" w:rsidRDefault="000D0A0D" w:rsidP="00815038">
      <w:pPr>
        <w:ind w:left="2832" w:hanging="2832"/>
        <w:jc w:val="both"/>
        <w:rPr>
          <w:rFonts w:eastAsia="Calibri"/>
          <w:sz w:val="19"/>
          <w:szCs w:val="19"/>
          <w:lang w:eastAsia="en-US"/>
        </w:rPr>
      </w:pPr>
    </w:p>
    <w:p w:rsidR="00C07283" w:rsidRPr="00441DB8" w:rsidRDefault="00C07283" w:rsidP="00815038">
      <w:pPr>
        <w:ind w:left="2832" w:hanging="2832"/>
        <w:jc w:val="both"/>
        <w:rPr>
          <w:rFonts w:eastAsia="Calibri"/>
          <w:sz w:val="19"/>
          <w:szCs w:val="19"/>
          <w:lang w:eastAsia="en-US"/>
        </w:rPr>
      </w:pPr>
    </w:p>
    <w:p w:rsidR="000D0A0D" w:rsidRPr="00441DB8" w:rsidRDefault="000D0A0D" w:rsidP="00815038">
      <w:pPr>
        <w:ind w:left="2832" w:hanging="2832"/>
        <w:jc w:val="both"/>
        <w:rPr>
          <w:rFonts w:eastAsia="Calibri"/>
          <w:b/>
          <w:sz w:val="19"/>
          <w:szCs w:val="19"/>
          <w:u w:val="single"/>
          <w:lang w:eastAsia="en-US"/>
        </w:rPr>
      </w:pPr>
      <w:r w:rsidRPr="00441DB8">
        <w:rPr>
          <w:rFonts w:eastAsia="Calibri"/>
          <w:b/>
          <w:sz w:val="19"/>
          <w:szCs w:val="19"/>
          <w:u w:val="single"/>
          <w:lang w:eastAsia="en-US"/>
        </w:rPr>
        <w:t>E 501(ii) POTASYUM HİDROJEN KARBONAT</w:t>
      </w:r>
    </w:p>
    <w:p w:rsidR="000D0A0D" w:rsidRPr="00441DB8" w:rsidRDefault="000D0A0D" w:rsidP="00815038">
      <w:pPr>
        <w:jc w:val="both"/>
        <w:rPr>
          <w:rFonts w:eastAsia="Calibri"/>
          <w:b/>
          <w:sz w:val="19"/>
          <w:szCs w:val="19"/>
          <w:u w:val="single"/>
          <w:lang w:eastAsia="en-US"/>
        </w:rPr>
      </w:pPr>
    </w:p>
    <w:p w:rsidR="000D0A0D" w:rsidRPr="00441DB8" w:rsidRDefault="00B96B2E" w:rsidP="00815038">
      <w:pPr>
        <w:ind w:left="2832" w:hanging="2832"/>
        <w:jc w:val="both"/>
        <w:rPr>
          <w:rFonts w:eastAsia="Calibri"/>
          <w:b/>
          <w:sz w:val="19"/>
          <w:szCs w:val="19"/>
          <w:lang w:eastAsia="en-US"/>
        </w:rPr>
      </w:pPr>
      <w:r w:rsidRPr="00441DB8">
        <w:rPr>
          <w:rFonts w:eastAsia="Calibri"/>
          <w:b/>
          <w:sz w:val="19"/>
          <w:szCs w:val="19"/>
          <w:u w:val="single"/>
          <w:lang w:eastAsia="en-US"/>
        </w:rPr>
        <w:t>Eşanlamlılar</w:t>
      </w:r>
      <w:r w:rsidR="000D0A0D" w:rsidRPr="00441DB8">
        <w:rPr>
          <w:rFonts w:eastAsia="Calibri"/>
          <w:b/>
          <w:sz w:val="19"/>
          <w:szCs w:val="19"/>
          <w:u w:val="single"/>
          <w:lang w:eastAsia="en-US"/>
        </w:rPr>
        <w:t>:</w:t>
      </w:r>
      <w:r w:rsidR="000D0A0D" w:rsidRPr="00441DB8">
        <w:rPr>
          <w:rFonts w:eastAsia="Calibri"/>
          <w:b/>
          <w:sz w:val="19"/>
          <w:szCs w:val="19"/>
          <w:lang w:eastAsia="en-US"/>
        </w:rPr>
        <w:tab/>
      </w:r>
      <w:r w:rsidR="000D0A0D" w:rsidRPr="00441DB8">
        <w:rPr>
          <w:rFonts w:eastAsia="Calibri"/>
          <w:sz w:val="19"/>
          <w:szCs w:val="19"/>
          <w:lang w:eastAsia="en-US"/>
        </w:rPr>
        <w:t>Potasyum bikarbonat, asit potasyum karbonat</w:t>
      </w:r>
    </w:p>
    <w:p w:rsidR="000D0A0D" w:rsidRPr="00441DB8" w:rsidRDefault="000D0A0D" w:rsidP="00815038">
      <w:pPr>
        <w:ind w:left="2832" w:hanging="2832"/>
        <w:jc w:val="both"/>
        <w:rPr>
          <w:rFonts w:eastAsia="Calibri"/>
          <w:b/>
          <w:sz w:val="19"/>
          <w:szCs w:val="19"/>
          <w:lang w:eastAsia="en-US"/>
        </w:rPr>
      </w:pPr>
    </w:p>
    <w:p w:rsidR="000D0A0D" w:rsidRPr="00441DB8" w:rsidRDefault="000D0A0D" w:rsidP="00815038">
      <w:pPr>
        <w:jc w:val="both"/>
        <w:rPr>
          <w:rFonts w:eastAsia="Calibri"/>
          <w:b/>
          <w:sz w:val="19"/>
          <w:szCs w:val="19"/>
          <w:lang w:eastAsia="en-US"/>
        </w:rPr>
      </w:pPr>
      <w:r w:rsidRPr="00441DB8">
        <w:rPr>
          <w:rFonts w:eastAsia="Calibri"/>
          <w:b/>
          <w:sz w:val="19"/>
          <w:szCs w:val="19"/>
          <w:u w:val="single"/>
          <w:lang w:eastAsia="en-US"/>
        </w:rPr>
        <w:t>Tanım:</w:t>
      </w:r>
      <w:r w:rsidRPr="00441DB8">
        <w:rPr>
          <w:rFonts w:eastAsia="Calibri"/>
          <w:b/>
          <w:sz w:val="19"/>
          <w:szCs w:val="19"/>
          <w:lang w:eastAsia="en-US"/>
        </w:rPr>
        <w:tab/>
      </w:r>
    </w:p>
    <w:p w:rsidR="00C07283" w:rsidRPr="00441DB8" w:rsidRDefault="00C07283" w:rsidP="00815038">
      <w:pPr>
        <w:jc w:val="both"/>
        <w:rPr>
          <w:rFonts w:eastAsia="Calibri"/>
          <w:b/>
          <w:sz w:val="19"/>
          <w:szCs w:val="19"/>
          <w:u w:val="single"/>
          <w:lang w:eastAsia="en-US"/>
        </w:rPr>
      </w:pPr>
    </w:p>
    <w:p w:rsidR="00C07283" w:rsidRPr="00441DB8" w:rsidRDefault="000D0A0D" w:rsidP="00815038">
      <w:pPr>
        <w:jc w:val="both"/>
        <w:rPr>
          <w:rFonts w:eastAsia="Calibri"/>
          <w:sz w:val="19"/>
          <w:szCs w:val="19"/>
          <w:lang w:eastAsia="en-US"/>
        </w:rPr>
      </w:pPr>
      <w:r w:rsidRPr="00441DB8">
        <w:rPr>
          <w:rFonts w:eastAsia="Calibri"/>
          <w:sz w:val="19"/>
          <w:szCs w:val="19"/>
          <w:lang w:eastAsia="en-US"/>
        </w:rPr>
        <w:tab/>
      </w:r>
      <w:r w:rsidR="00C07283" w:rsidRPr="00441DB8">
        <w:rPr>
          <w:rFonts w:eastAsia="Calibri"/>
          <w:b/>
          <w:sz w:val="19"/>
          <w:szCs w:val="19"/>
          <w:lang w:eastAsia="en-US"/>
        </w:rPr>
        <w:t>Einecs:</w:t>
      </w:r>
      <w:r w:rsidR="00C07283" w:rsidRPr="00441DB8">
        <w:rPr>
          <w:rFonts w:eastAsia="Calibri"/>
          <w:b/>
          <w:sz w:val="19"/>
          <w:szCs w:val="19"/>
          <w:lang w:eastAsia="en-US"/>
        </w:rPr>
        <w:tab/>
      </w:r>
      <w:r w:rsidR="00C07283" w:rsidRPr="00441DB8">
        <w:rPr>
          <w:rFonts w:eastAsia="Calibri"/>
          <w:sz w:val="19"/>
          <w:szCs w:val="19"/>
          <w:lang w:eastAsia="en-US"/>
        </w:rPr>
        <w:tab/>
      </w:r>
      <w:r w:rsidR="00C07283" w:rsidRPr="00441DB8">
        <w:rPr>
          <w:rFonts w:eastAsia="Calibri"/>
          <w:sz w:val="19"/>
          <w:szCs w:val="19"/>
          <w:lang w:eastAsia="en-US"/>
        </w:rPr>
        <w:tab/>
        <w:t>206-059-0</w:t>
      </w:r>
    </w:p>
    <w:p w:rsidR="00C07283" w:rsidRPr="00441DB8" w:rsidRDefault="00C07283" w:rsidP="00815038">
      <w:pPr>
        <w:jc w:val="both"/>
        <w:rPr>
          <w:rFonts w:eastAsia="Calibri"/>
          <w:sz w:val="19"/>
          <w:szCs w:val="19"/>
          <w:lang w:eastAsia="en-US"/>
        </w:rPr>
      </w:pPr>
    </w:p>
    <w:p w:rsidR="000D0A0D" w:rsidRPr="00441DB8" w:rsidRDefault="000D0A0D" w:rsidP="00815038">
      <w:pPr>
        <w:ind w:firstLine="708"/>
        <w:jc w:val="both"/>
        <w:rPr>
          <w:rFonts w:eastAsia="Calibri"/>
          <w:sz w:val="19"/>
          <w:szCs w:val="19"/>
          <w:lang w:eastAsia="en-US"/>
        </w:rPr>
      </w:pPr>
      <w:r w:rsidRPr="00441DB8">
        <w:rPr>
          <w:rFonts w:eastAsia="Calibri"/>
          <w:b/>
          <w:sz w:val="19"/>
          <w:szCs w:val="19"/>
          <w:lang w:eastAsia="en-US"/>
        </w:rPr>
        <w:t>Kimyasal adı:</w:t>
      </w:r>
      <w:r w:rsidRPr="00441DB8">
        <w:rPr>
          <w:rFonts w:eastAsia="Calibri"/>
          <w:sz w:val="19"/>
          <w:szCs w:val="19"/>
          <w:lang w:eastAsia="en-US"/>
        </w:rPr>
        <w:tab/>
      </w:r>
      <w:r w:rsidRPr="00441DB8">
        <w:rPr>
          <w:rFonts w:eastAsia="Calibri"/>
          <w:sz w:val="19"/>
          <w:szCs w:val="19"/>
          <w:lang w:eastAsia="en-US"/>
        </w:rPr>
        <w:tab/>
        <w:t>Potasyum hidrojen karbonat</w:t>
      </w:r>
    </w:p>
    <w:p w:rsidR="000D0A0D" w:rsidRPr="00441DB8" w:rsidRDefault="000D0A0D" w:rsidP="00815038">
      <w:pPr>
        <w:jc w:val="both"/>
        <w:rPr>
          <w:rFonts w:eastAsia="Calibri"/>
          <w:sz w:val="19"/>
          <w:szCs w:val="19"/>
          <w:lang w:eastAsia="en-US"/>
        </w:rPr>
      </w:pPr>
      <w:r w:rsidRPr="00441DB8">
        <w:rPr>
          <w:rFonts w:eastAsia="Calibri"/>
          <w:sz w:val="19"/>
          <w:szCs w:val="19"/>
          <w:lang w:eastAsia="en-US"/>
        </w:rPr>
        <w:tab/>
      </w:r>
    </w:p>
    <w:p w:rsidR="000D0A0D" w:rsidRPr="00441DB8" w:rsidRDefault="000D0A0D" w:rsidP="00815038">
      <w:pPr>
        <w:jc w:val="both"/>
        <w:rPr>
          <w:rFonts w:eastAsia="Calibri"/>
          <w:sz w:val="19"/>
          <w:szCs w:val="19"/>
          <w:vertAlign w:val="subscript"/>
          <w:lang w:eastAsia="en-US"/>
        </w:rPr>
      </w:pPr>
      <w:r w:rsidRPr="00441DB8">
        <w:rPr>
          <w:rFonts w:eastAsia="Calibri"/>
          <w:sz w:val="19"/>
          <w:szCs w:val="19"/>
          <w:lang w:eastAsia="en-US"/>
        </w:rPr>
        <w:tab/>
      </w:r>
      <w:r w:rsidRPr="00441DB8">
        <w:rPr>
          <w:rFonts w:eastAsia="Calibri"/>
          <w:b/>
          <w:sz w:val="19"/>
          <w:szCs w:val="19"/>
          <w:lang w:eastAsia="en-US"/>
        </w:rPr>
        <w:t>Kimyasal formülü:</w:t>
      </w:r>
      <w:r w:rsidRPr="00441DB8">
        <w:rPr>
          <w:rFonts w:eastAsia="Calibri"/>
          <w:sz w:val="19"/>
          <w:szCs w:val="19"/>
          <w:lang w:eastAsia="en-US"/>
        </w:rPr>
        <w:tab/>
        <w:t>KHCO</w:t>
      </w:r>
      <w:r w:rsidRPr="00441DB8">
        <w:rPr>
          <w:rFonts w:eastAsia="Calibri"/>
          <w:sz w:val="19"/>
          <w:szCs w:val="19"/>
          <w:vertAlign w:val="subscript"/>
          <w:lang w:eastAsia="en-US"/>
        </w:rPr>
        <w:t>3</w:t>
      </w:r>
    </w:p>
    <w:p w:rsidR="00C07283" w:rsidRPr="00441DB8" w:rsidRDefault="00C07283" w:rsidP="00815038">
      <w:pPr>
        <w:jc w:val="both"/>
        <w:rPr>
          <w:rFonts w:eastAsia="Calibri"/>
          <w:sz w:val="19"/>
          <w:szCs w:val="19"/>
          <w:lang w:eastAsia="en-US"/>
        </w:rPr>
      </w:pPr>
    </w:p>
    <w:p w:rsidR="000D0A0D" w:rsidRPr="00441DB8" w:rsidRDefault="000D0A0D" w:rsidP="00815038">
      <w:pPr>
        <w:jc w:val="both"/>
        <w:rPr>
          <w:rFonts w:eastAsia="Calibri"/>
          <w:sz w:val="19"/>
          <w:szCs w:val="19"/>
          <w:lang w:eastAsia="en-US"/>
        </w:rPr>
      </w:pPr>
      <w:r w:rsidRPr="00441DB8">
        <w:rPr>
          <w:rFonts w:eastAsia="Calibri"/>
          <w:sz w:val="19"/>
          <w:szCs w:val="19"/>
          <w:lang w:eastAsia="en-US"/>
        </w:rPr>
        <w:tab/>
      </w:r>
      <w:r w:rsidR="001016C5">
        <w:rPr>
          <w:rFonts w:eastAsia="Calibri"/>
          <w:b/>
          <w:sz w:val="19"/>
          <w:szCs w:val="19"/>
          <w:lang w:eastAsia="en-US"/>
        </w:rPr>
        <w:t>Molekül ağırlığı</w:t>
      </w:r>
      <w:r w:rsidRPr="00441DB8">
        <w:rPr>
          <w:rFonts w:eastAsia="Calibri"/>
          <w:b/>
          <w:sz w:val="19"/>
          <w:szCs w:val="19"/>
          <w:lang w:eastAsia="en-US"/>
        </w:rPr>
        <w:t>:</w:t>
      </w:r>
      <w:r w:rsidRPr="00441DB8">
        <w:rPr>
          <w:rFonts w:eastAsia="Calibri"/>
          <w:b/>
          <w:sz w:val="19"/>
          <w:szCs w:val="19"/>
          <w:lang w:eastAsia="en-US"/>
        </w:rPr>
        <w:tab/>
      </w:r>
      <w:r w:rsidRPr="00441DB8">
        <w:rPr>
          <w:rFonts w:eastAsia="Calibri"/>
          <w:b/>
          <w:sz w:val="19"/>
          <w:szCs w:val="19"/>
          <w:lang w:eastAsia="en-US"/>
        </w:rPr>
        <w:tab/>
      </w:r>
      <w:r w:rsidRPr="00441DB8">
        <w:rPr>
          <w:rFonts w:eastAsia="Calibri"/>
          <w:sz w:val="19"/>
          <w:szCs w:val="19"/>
          <w:lang w:eastAsia="en-US"/>
        </w:rPr>
        <w:t xml:space="preserve">100.11 </w:t>
      </w:r>
    </w:p>
    <w:p w:rsidR="00C07283" w:rsidRPr="00441DB8" w:rsidRDefault="00C07283" w:rsidP="00815038">
      <w:pPr>
        <w:jc w:val="both"/>
        <w:rPr>
          <w:rFonts w:eastAsia="Calibri"/>
          <w:sz w:val="19"/>
          <w:szCs w:val="19"/>
          <w:lang w:eastAsia="en-US"/>
        </w:rPr>
      </w:pPr>
    </w:p>
    <w:p w:rsidR="000D0A0D" w:rsidRPr="00441DB8" w:rsidRDefault="000D0A0D" w:rsidP="00815038">
      <w:pPr>
        <w:ind w:left="2832" w:hanging="2124"/>
        <w:jc w:val="both"/>
        <w:rPr>
          <w:rFonts w:eastAsia="Calibri"/>
          <w:sz w:val="19"/>
          <w:szCs w:val="19"/>
          <w:lang w:eastAsia="en-US"/>
        </w:rPr>
      </w:pPr>
      <w:r w:rsidRPr="00441DB8">
        <w:rPr>
          <w:rFonts w:eastAsia="Calibri"/>
          <w:b/>
          <w:sz w:val="19"/>
          <w:szCs w:val="19"/>
          <w:lang w:eastAsia="en-US"/>
        </w:rPr>
        <w:t>Analiz:</w:t>
      </w:r>
      <w:r w:rsidR="00C07283" w:rsidRPr="00441DB8">
        <w:rPr>
          <w:rFonts w:eastAsia="Calibri"/>
          <w:sz w:val="19"/>
          <w:szCs w:val="19"/>
          <w:lang w:eastAsia="en-US"/>
        </w:rPr>
        <w:tab/>
      </w:r>
      <w:r w:rsidRPr="00441DB8">
        <w:rPr>
          <w:rFonts w:eastAsia="Calibri"/>
          <w:sz w:val="19"/>
          <w:szCs w:val="19"/>
          <w:lang w:eastAsia="en-US"/>
        </w:rPr>
        <w:t>Susuz bazda içeriği; KHCO</w:t>
      </w:r>
      <w:r w:rsidRPr="00441DB8">
        <w:rPr>
          <w:rFonts w:eastAsia="Calibri"/>
          <w:sz w:val="19"/>
          <w:szCs w:val="19"/>
          <w:vertAlign w:val="subscript"/>
          <w:lang w:eastAsia="en-US"/>
        </w:rPr>
        <w:t xml:space="preserve">3 </w:t>
      </w:r>
      <w:r w:rsidRPr="00441DB8">
        <w:rPr>
          <w:rFonts w:eastAsia="Calibri"/>
          <w:sz w:val="19"/>
          <w:szCs w:val="19"/>
          <w:lang w:eastAsia="en-US"/>
        </w:rPr>
        <w:t>% 99.0’dan az ve % 101.0’dan fazla olmamalıdır.</w:t>
      </w:r>
    </w:p>
    <w:p w:rsidR="000D0A0D" w:rsidRPr="00441DB8" w:rsidRDefault="000D0A0D" w:rsidP="00815038">
      <w:pPr>
        <w:ind w:left="2832" w:hanging="2832"/>
        <w:jc w:val="both"/>
        <w:rPr>
          <w:rFonts w:eastAsia="Calibri"/>
          <w:b/>
          <w:sz w:val="19"/>
          <w:szCs w:val="19"/>
          <w:lang w:eastAsia="en-US"/>
        </w:rPr>
      </w:pPr>
    </w:p>
    <w:p w:rsidR="000D0A0D" w:rsidRPr="00441DB8" w:rsidRDefault="000D0A0D" w:rsidP="00815038">
      <w:pPr>
        <w:ind w:left="2832" w:hanging="2832"/>
        <w:jc w:val="both"/>
        <w:rPr>
          <w:rFonts w:eastAsia="Calibri"/>
          <w:sz w:val="19"/>
          <w:szCs w:val="19"/>
          <w:lang w:eastAsia="en-US"/>
        </w:rPr>
      </w:pPr>
      <w:r w:rsidRPr="00441DB8">
        <w:rPr>
          <w:rFonts w:eastAsia="Calibri"/>
          <w:b/>
          <w:sz w:val="19"/>
          <w:szCs w:val="19"/>
          <w:u w:val="single"/>
          <w:lang w:eastAsia="en-US"/>
        </w:rPr>
        <w:t>Tanımlama:</w:t>
      </w:r>
      <w:r w:rsidR="00C07283" w:rsidRPr="00441DB8">
        <w:rPr>
          <w:rFonts w:eastAsia="Calibri"/>
          <w:sz w:val="19"/>
          <w:szCs w:val="19"/>
          <w:lang w:eastAsia="en-US"/>
        </w:rPr>
        <w:tab/>
      </w:r>
      <w:r w:rsidRPr="00441DB8">
        <w:rPr>
          <w:rFonts w:eastAsia="Calibri"/>
          <w:sz w:val="19"/>
          <w:szCs w:val="19"/>
          <w:lang w:eastAsia="en-US"/>
        </w:rPr>
        <w:t>Renksiz kristaller veya beyaz toz veya granüller.</w:t>
      </w:r>
    </w:p>
    <w:p w:rsidR="000D0A0D" w:rsidRPr="00441DB8" w:rsidRDefault="000D0A0D" w:rsidP="00815038">
      <w:pPr>
        <w:ind w:left="2832" w:hanging="2832"/>
        <w:jc w:val="both"/>
        <w:rPr>
          <w:rFonts w:eastAsia="Calibri"/>
          <w:b/>
          <w:sz w:val="19"/>
          <w:szCs w:val="19"/>
          <w:lang w:eastAsia="en-US"/>
        </w:rPr>
      </w:pPr>
    </w:p>
    <w:p w:rsidR="000D0A0D" w:rsidRPr="00441DB8" w:rsidRDefault="000D0A0D" w:rsidP="00815038">
      <w:pPr>
        <w:ind w:left="2832" w:hanging="2832"/>
        <w:jc w:val="both"/>
        <w:rPr>
          <w:rFonts w:eastAsia="Calibri"/>
          <w:b/>
          <w:sz w:val="19"/>
          <w:szCs w:val="19"/>
          <w:u w:val="single"/>
          <w:lang w:eastAsia="en-US"/>
        </w:rPr>
      </w:pPr>
      <w:r w:rsidRPr="00441DB8">
        <w:rPr>
          <w:rFonts w:eastAsia="Calibri"/>
          <w:b/>
          <w:sz w:val="19"/>
          <w:szCs w:val="19"/>
          <w:u w:val="single"/>
          <w:lang w:eastAsia="en-US"/>
        </w:rPr>
        <w:t>Belirleme:</w:t>
      </w:r>
    </w:p>
    <w:p w:rsidR="00C07283" w:rsidRPr="00441DB8" w:rsidRDefault="00C07283" w:rsidP="00815038">
      <w:pPr>
        <w:ind w:left="2832" w:hanging="2832"/>
        <w:jc w:val="both"/>
        <w:rPr>
          <w:rFonts w:eastAsia="Calibri"/>
          <w:b/>
          <w:sz w:val="19"/>
          <w:szCs w:val="19"/>
          <w:u w:val="single"/>
          <w:lang w:eastAsia="en-US"/>
        </w:rPr>
      </w:pPr>
    </w:p>
    <w:p w:rsidR="00C07283" w:rsidRPr="00441DB8" w:rsidRDefault="00C07283" w:rsidP="00815038">
      <w:pPr>
        <w:ind w:firstLine="709"/>
        <w:jc w:val="both"/>
        <w:rPr>
          <w:rFonts w:eastAsia="Calibri"/>
          <w:b/>
          <w:sz w:val="19"/>
          <w:szCs w:val="19"/>
          <w:lang w:val="en-GB" w:eastAsia="en-US"/>
        </w:rPr>
      </w:pPr>
      <w:r w:rsidRPr="00441DB8">
        <w:rPr>
          <w:rFonts w:eastAsia="Calibri"/>
          <w:b/>
          <w:sz w:val="19"/>
          <w:szCs w:val="19"/>
          <w:lang w:val="en-GB" w:eastAsia="en-US"/>
        </w:rPr>
        <w:t>Potasyum testi:</w:t>
      </w:r>
      <w:r w:rsidRPr="00441DB8">
        <w:rPr>
          <w:rFonts w:eastAsia="Calibri"/>
          <w:b/>
          <w:sz w:val="19"/>
          <w:szCs w:val="19"/>
          <w:lang w:val="en-GB" w:eastAsia="en-US"/>
        </w:rPr>
        <w:tab/>
      </w:r>
      <w:r w:rsidRPr="00441DB8">
        <w:rPr>
          <w:rFonts w:eastAsia="Calibri"/>
          <w:b/>
          <w:sz w:val="19"/>
          <w:szCs w:val="19"/>
          <w:lang w:val="en-GB" w:eastAsia="en-US"/>
        </w:rPr>
        <w:tab/>
      </w:r>
      <w:r w:rsidRPr="00441DB8">
        <w:rPr>
          <w:rFonts w:eastAsia="Calibri"/>
          <w:sz w:val="19"/>
          <w:szCs w:val="19"/>
          <w:lang w:val="en-GB" w:eastAsia="en-US"/>
        </w:rPr>
        <w:t>Testi geçer.</w:t>
      </w:r>
    </w:p>
    <w:p w:rsidR="00C07283" w:rsidRPr="00441DB8" w:rsidRDefault="00C07283" w:rsidP="00815038">
      <w:pPr>
        <w:ind w:firstLine="709"/>
        <w:jc w:val="both"/>
        <w:rPr>
          <w:rFonts w:eastAsia="Calibri"/>
          <w:b/>
          <w:sz w:val="19"/>
          <w:szCs w:val="19"/>
          <w:lang w:val="en-GB" w:eastAsia="en-US"/>
        </w:rPr>
      </w:pPr>
    </w:p>
    <w:p w:rsidR="00C07283" w:rsidRPr="00441DB8" w:rsidRDefault="00C07283" w:rsidP="00815038">
      <w:pPr>
        <w:ind w:firstLine="709"/>
        <w:jc w:val="both"/>
        <w:rPr>
          <w:rFonts w:eastAsia="Calibri"/>
          <w:sz w:val="19"/>
          <w:szCs w:val="19"/>
          <w:lang w:val="en-GB" w:eastAsia="en-US"/>
        </w:rPr>
      </w:pPr>
      <w:r w:rsidRPr="00441DB8">
        <w:rPr>
          <w:rFonts w:eastAsia="Calibri"/>
          <w:b/>
          <w:sz w:val="19"/>
          <w:szCs w:val="19"/>
          <w:lang w:val="en-GB" w:eastAsia="en-US"/>
        </w:rPr>
        <w:t>Karbonat testi:</w:t>
      </w:r>
      <w:r w:rsidRPr="00441DB8">
        <w:rPr>
          <w:rFonts w:eastAsia="Calibri"/>
          <w:b/>
          <w:sz w:val="19"/>
          <w:szCs w:val="19"/>
          <w:lang w:val="en-GB" w:eastAsia="en-US"/>
        </w:rPr>
        <w:tab/>
      </w:r>
      <w:r w:rsidRPr="00441DB8">
        <w:rPr>
          <w:rFonts w:eastAsia="Calibri"/>
          <w:b/>
          <w:sz w:val="19"/>
          <w:szCs w:val="19"/>
          <w:lang w:val="en-GB" w:eastAsia="en-US"/>
        </w:rPr>
        <w:tab/>
      </w:r>
      <w:r w:rsidRPr="00441DB8">
        <w:rPr>
          <w:rFonts w:eastAsia="Calibri"/>
          <w:sz w:val="19"/>
          <w:szCs w:val="19"/>
          <w:lang w:val="en-GB" w:eastAsia="en-US"/>
        </w:rPr>
        <w:t>Testi geçer.</w:t>
      </w:r>
    </w:p>
    <w:p w:rsidR="00C07283" w:rsidRPr="00441DB8" w:rsidRDefault="00C07283" w:rsidP="00815038">
      <w:pPr>
        <w:ind w:firstLine="709"/>
        <w:jc w:val="both"/>
        <w:rPr>
          <w:rFonts w:eastAsia="Calibri"/>
          <w:sz w:val="19"/>
          <w:szCs w:val="19"/>
          <w:lang w:val="en-GB" w:eastAsia="en-US"/>
        </w:rPr>
      </w:pPr>
    </w:p>
    <w:p w:rsidR="000D0A0D" w:rsidRPr="00441DB8" w:rsidRDefault="000D0A0D" w:rsidP="00815038">
      <w:pPr>
        <w:keepNext/>
        <w:ind w:firstLine="709"/>
        <w:jc w:val="both"/>
        <w:outlineLvl w:val="1"/>
        <w:rPr>
          <w:b/>
          <w:sz w:val="19"/>
          <w:szCs w:val="19"/>
        </w:rPr>
      </w:pPr>
      <w:r w:rsidRPr="00441DB8">
        <w:rPr>
          <w:b/>
          <w:sz w:val="19"/>
          <w:szCs w:val="19"/>
        </w:rPr>
        <w:t>Çözünürlük:</w:t>
      </w:r>
      <w:r w:rsidRPr="00441DB8">
        <w:rPr>
          <w:b/>
          <w:sz w:val="19"/>
          <w:szCs w:val="19"/>
        </w:rPr>
        <w:tab/>
      </w:r>
      <w:r w:rsidRPr="00441DB8">
        <w:rPr>
          <w:b/>
          <w:sz w:val="19"/>
          <w:szCs w:val="19"/>
        </w:rPr>
        <w:tab/>
      </w:r>
      <w:r w:rsidRPr="00441DB8">
        <w:rPr>
          <w:sz w:val="19"/>
          <w:szCs w:val="19"/>
        </w:rPr>
        <w:t>Suda serbestçe çözünür. Etanolde çözünmez.</w:t>
      </w:r>
    </w:p>
    <w:p w:rsidR="000D0A0D" w:rsidRPr="00441DB8" w:rsidRDefault="000D0A0D" w:rsidP="00815038">
      <w:pPr>
        <w:ind w:left="2832" w:hanging="2832"/>
        <w:jc w:val="both"/>
        <w:rPr>
          <w:rFonts w:eastAsia="Calibri"/>
          <w:b/>
          <w:sz w:val="19"/>
          <w:szCs w:val="19"/>
          <w:lang w:eastAsia="en-US"/>
        </w:rPr>
      </w:pPr>
    </w:p>
    <w:p w:rsidR="000D0A0D" w:rsidRPr="00441DB8" w:rsidRDefault="000D0A0D" w:rsidP="00815038">
      <w:pPr>
        <w:ind w:left="2832" w:hanging="2832"/>
        <w:jc w:val="both"/>
        <w:rPr>
          <w:rFonts w:eastAsia="Calibri"/>
          <w:b/>
          <w:sz w:val="19"/>
          <w:szCs w:val="19"/>
          <w:u w:val="single"/>
          <w:lang w:eastAsia="en-US"/>
        </w:rPr>
      </w:pPr>
      <w:r w:rsidRPr="00441DB8">
        <w:rPr>
          <w:rFonts w:eastAsia="Calibri"/>
          <w:b/>
          <w:sz w:val="19"/>
          <w:szCs w:val="19"/>
          <w:u w:val="single"/>
          <w:lang w:eastAsia="en-US"/>
        </w:rPr>
        <w:t>Saflık:</w:t>
      </w:r>
    </w:p>
    <w:p w:rsidR="00C07283" w:rsidRPr="00441DB8" w:rsidRDefault="00C07283" w:rsidP="00815038">
      <w:pPr>
        <w:ind w:left="2832" w:hanging="2832"/>
        <w:jc w:val="both"/>
        <w:rPr>
          <w:rFonts w:eastAsia="Calibri"/>
          <w:b/>
          <w:sz w:val="19"/>
          <w:szCs w:val="19"/>
          <w:u w:val="single"/>
          <w:lang w:eastAsia="en-US"/>
        </w:rPr>
      </w:pPr>
    </w:p>
    <w:p w:rsidR="000D0A0D" w:rsidRPr="00441DB8" w:rsidRDefault="000D0A0D" w:rsidP="00815038">
      <w:pPr>
        <w:ind w:left="2830" w:hanging="2121"/>
        <w:jc w:val="both"/>
        <w:rPr>
          <w:rFonts w:eastAsia="Calibri"/>
          <w:sz w:val="19"/>
          <w:szCs w:val="19"/>
          <w:lang w:eastAsia="en-US"/>
        </w:rPr>
      </w:pPr>
      <w:r w:rsidRPr="00441DB8">
        <w:rPr>
          <w:rFonts w:eastAsia="Calibri"/>
          <w:b/>
          <w:sz w:val="19"/>
          <w:szCs w:val="19"/>
          <w:lang w:eastAsia="en-US"/>
        </w:rPr>
        <w:t>Kurutma kaybı:</w:t>
      </w:r>
      <w:r w:rsidRPr="00441DB8">
        <w:rPr>
          <w:rFonts w:eastAsia="Calibri"/>
          <w:b/>
          <w:sz w:val="19"/>
          <w:szCs w:val="19"/>
          <w:lang w:eastAsia="en-US"/>
        </w:rPr>
        <w:tab/>
      </w:r>
      <w:r w:rsidRPr="00441DB8">
        <w:rPr>
          <w:rFonts w:eastAsia="Calibri"/>
          <w:sz w:val="19"/>
          <w:szCs w:val="19"/>
          <w:lang w:eastAsia="en-US"/>
        </w:rPr>
        <w:t>% 0.25’den fazla olmamalıdır. (silika jel üzerinde, 4 saat)</w:t>
      </w:r>
    </w:p>
    <w:p w:rsidR="00C07283" w:rsidRPr="00441DB8" w:rsidRDefault="00C07283" w:rsidP="00815038">
      <w:pPr>
        <w:ind w:left="2830" w:hanging="2121"/>
        <w:jc w:val="both"/>
        <w:rPr>
          <w:rFonts w:eastAsia="Calibri"/>
          <w:sz w:val="19"/>
          <w:szCs w:val="19"/>
          <w:lang w:eastAsia="en-US"/>
        </w:rPr>
      </w:pPr>
    </w:p>
    <w:p w:rsidR="000D0A0D" w:rsidRPr="00441DB8" w:rsidRDefault="000D0A0D" w:rsidP="00815038">
      <w:pPr>
        <w:ind w:left="2832" w:hanging="2123"/>
        <w:jc w:val="both"/>
        <w:rPr>
          <w:rFonts w:eastAsia="Calibri"/>
          <w:sz w:val="19"/>
          <w:szCs w:val="19"/>
          <w:lang w:eastAsia="en-US"/>
        </w:rPr>
      </w:pPr>
      <w:r w:rsidRPr="00441DB8">
        <w:rPr>
          <w:rFonts w:eastAsia="Calibri"/>
          <w:b/>
          <w:sz w:val="19"/>
          <w:szCs w:val="19"/>
          <w:lang w:eastAsia="en-US"/>
        </w:rPr>
        <w:t>Arsenik:</w:t>
      </w:r>
      <w:r w:rsidRPr="00441DB8">
        <w:rPr>
          <w:rFonts w:eastAsia="Calibri"/>
          <w:sz w:val="19"/>
          <w:szCs w:val="19"/>
          <w:lang w:eastAsia="en-US"/>
        </w:rPr>
        <w:tab/>
        <w:t>3 mg/kg’dan fazla olmamalıdır.</w:t>
      </w:r>
    </w:p>
    <w:p w:rsidR="00C07283" w:rsidRPr="00441DB8" w:rsidRDefault="00C07283" w:rsidP="00815038">
      <w:pPr>
        <w:ind w:left="2832" w:hanging="2123"/>
        <w:jc w:val="both"/>
        <w:rPr>
          <w:rFonts w:eastAsia="Calibri"/>
          <w:sz w:val="19"/>
          <w:szCs w:val="19"/>
          <w:lang w:eastAsia="en-US"/>
        </w:rPr>
      </w:pPr>
    </w:p>
    <w:p w:rsidR="000D0A0D" w:rsidRPr="00441DB8" w:rsidRDefault="000D0A0D" w:rsidP="00815038">
      <w:pPr>
        <w:ind w:left="2830" w:hanging="2121"/>
        <w:jc w:val="both"/>
        <w:rPr>
          <w:rFonts w:eastAsia="Calibri"/>
          <w:sz w:val="19"/>
          <w:szCs w:val="19"/>
          <w:lang w:eastAsia="en-US"/>
        </w:rPr>
      </w:pPr>
      <w:r w:rsidRPr="00441DB8">
        <w:rPr>
          <w:rFonts w:eastAsia="Calibri"/>
          <w:b/>
          <w:sz w:val="19"/>
          <w:szCs w:val="19"/>
          <w:lang w:eastAsia="en-US"/>
        </w:rPr>
        <w:t>Kurşun:</w:t>
      </w:r>
      <w:r w:rsidR="00C07283" w:rsidRPr="00441DB8">
        <w:rPr>
          <w:rFonts w:eastAsia="Calibri"/>
          <w:sz w:val="19"/>
          <w:szCs w:val="19"/>
          <w:lang w:eastAsia="en-US"/>
        </w:rPr>
        <w:tab/>
        <w:t>2</w:t>
      </w:r>
      <w:r w:rsidRPr="00441DB8">
        <w:rPr>
          <w:rFonts w:eastAsia="Calibri"/>
          <w:sz w:val="19"/>
          <w:szCs w:val="19"/>
          <w:lang w:eastAsia="en-US"/>
        </w:rPr>
        <w:t xml:space="preserve"> mg/kg’dan fazla olmamalıdır.</w:t>
      </w:r>
    </w:p>
    <w:p w:rsidR="00C07283" w:rsidRPr="00441DB8" w:rsidRDefault="00C07283" w:rsidP="00815038">
      <w:pPr>
        <w:ind w:left="2830" w:hanging="2121"/>
        <w:jc w:val="both"/>
        <w:rPr>
          <w:rFonts w:eastAsia="Calibri"/>
          <w:sz w:val="19"/>
          <w:szCs w:val="19"/>
          <w:lang w:eastAsia="en-US"/>
        </w:rPr>
      </w:pPr>
    </w:p>
    <w:p w:rsidR="000D0A0D" w:rsidRPr="00441DB8" w:rsidRDefault="008A2DDD" w:rsidP="00815038">
      <w:pPr>
        <w:ind w:left="2830" w:hanging="2121"/>
        <w:jc w:val="both"/>
        <w:rPr>
          <w:rFonts w:eastAsia="Calibri"/>
          <w:sz w:val="19"/>
          <w:szCs w:val="19"/>
          <w:lang w:eastAsia="en-US"/>
        </w:rPr>
      </w:pPr>
      <w:r w:rsidRPr="00441DB8">
        <w:rPr>
          <w:rFonts w:eastAsia="Calibri"/>
          <w:b/>
          <w:sz w:val="19"/>
          <w:szCs w:val="19"/>
          <w:lang w:eastAsia="en-US"/>
        </w:rPr>
        <w:t>Civa</w:t>
      </w:r>
      <w:r w:rsidR="000D0A0D" w:rsidRPr="00441DB8">
        <w:rPr>
          <w:rFonts w:eastAsia="Calibri"/>
          <w:b/>
          <w:sz w:val="19"/>
          <w:szCs w:val="19"/>
          <w:lang w:eastAsia="en-US"/>
        </w:rPr>
        <w:t>:</w:t>
      </w:r>
      <w:r w:rsidR="000D0A0D" w:rsidRPr="00441DB8">
        <w:rPr>
          <w:rFonts w:eastAsia="Calibri"/>
          <w:sz w:val="19"/>
          <w:szCs w:val="19"/>
          <w:lang w:eastAsia="en-US"/>
        </w:rPr>
        <w:tab/>
        <w:t>1 mg/kg’dan fazla olmamalıdır.</w:t>
      </w:r>
    </w:p>
    <w:p w:rsidR="00C07283" w:rsidRPr="00441DB8" w:rsidRDefault="00C07283" w:rsidP="00815038">
      <w:pPr>
        <w:ind w:left="2830" w:hanging="2121"/>
        <w:jc w:val="both"/>
        <w:rPr>
          <w:rFonts w:eastAsia="Calibri"/>
          <w:sz w:val="19"/>
          <w:szCs w:val="19"/>
          <w:lang w:eastAsia="en-US"/>
        </w:rPr>
      </w:pPr>
    </w:p>
    <w:p w:rsidR="000D0A0D" w:rsidRPr="00441DB8" w:rsidRDefault="000D0A0D" w:rsidP="00815038">
      <w:pPr>
        <w:ind w:left="2832" w:hanging="2832"/>
        <w:jc w:val="both"/>
        <w:rPr>
          <w:rFonts w:eastAsia="Calibri"/>
          <w:sz w:val="19"/>
          <w:szCs w:val="19"/>
          <w:lang w:eastAsia="en-US"/>
        </w:rPr>
      </w:pPr>
    </w:p>
    <w:p w:rsidR="000D0A0D" w:rsidRPr="00441DB8" w:rsidRDefault="000D0A0D" w:rsidP="00815038">
      <w:pPr>
        <w:ind w:left="2832" w:hanging="2832"/>
        <w:jc w:val="both"/>
        <w:rPr>
          <w:rFonts w:eastAsia="Calibri"/>
          <w:b/>
          <w:sz w:val="19"/>
          <w:szCs w:val="19"/>
          <w:u w:val="single"/>
          <w:lang w:eastAsia="en-US"/>
        </w:rPr>
      </w:pPr>
      <w:r w:rsidRPr="00441DB8">
        <w:rPr>
          <w:rFonts w:eastAsia="Calibri"/>
          <w:b/>
          <w:sz w:val="19"/>
          <w:szCs w:val="19"/>
          <w:u w:val="single"/>
          <w:lang w:eastAsia="en-US"/>
        </w:rPr>
        <w:t>E 503(i) AMONYUM KARBONAT</w:t>
      </w:r>
    </w:p>
    <w:p w:rsidR="000D0A0D" w:rsidRPr="00441DB8" w:rsidRDefault="000D0A0D" w:rsidP="00815038">
      <w:pPr>
        <w:jc w:val="both"/>
        <w:rPr>
          <w:rFonts w:eastAsia="Calibri"/>
          <w:b/>
          <w:sz w:val="19"/>
          <w:szCs w:val="19"/>
          <w:u w:val="single"/>
          <w:lang w:eastAsia="en-US"/>
        </w:rPr>
      </w:pPr>
    </w:p>
    <w:p w:rsidR="00C07283" w:rsidRPr="00441DB8" w:rsidRDefault="00C07283" w:rsidP="00815038">
      <w:pPr>
        <w:ind w:left="2832" w:hanging="2832"/>
        <w:jc w:val="both"/>
        <w:rPr>
          <w:rFonts w:eastAsia="Calibri"/>
          <w:b/>
          <w:sz w:val="19"/>
          <w:szCs w:val="19"/>
          <w:u w:val="single"/>
          <w:lang w:eastAsia="en-US"/>
        </w:rPr>
      </w:pPr>
      <w:r w:rsidRPr="00441DB8">
        <w:rPr>
          <w:rFonts w:eastAsia="Calibri"/>
          <w:b/>
          <w:sz w:val="19"/>
          <w:szCs w:val="19"/>
          <w:u w:val="single"/>
          <w:lang w:eastAsia="en-US"/>
        </w:rPr>
        <w:t>Eşanlamlılar:</w:t>
      </w:r>
    </w:p>
    <w:p w:rsidR="00C07283" w:rsidRPr="00441DB8" w:rsidRDefault="00C07283" w:rsidP="00815038">
      <w:pPr>
        <w:ind w:left="2832" w:hanging="2832"/>
        <w:jc w:val="both"/>
        <w:rPr>
          <w:rFonts w:eastAsia="Calibri"/>
          <w:b/>
          <w:sz w:val="19"/>
          <w:szCs w:val="19"/>
          <w:u w:val="single"/>
          <w:lang w:eastAsia="en-US"/>
        </w:rPr>
      </w:pPr>
    </w:p>
    <w:p w:rsidR="00C07283" w:rsidRPr="00441DB8" w:rsidRDefault="000D0A0D" w:rsidP="00815038">
      <w:pPr>
        <w:ind w:left="2832" w:hanging="2832"/>
        <w:jc w:val="both"/>
        <w:rPr>
          <w:rFonts w:eastAsia="Calibri"/>
          <w:sz w:val="19"/>
          <w:szCs w:val="19"/>
          <w:lang w:eastAsia="en-US"/>
        </w:rPr>
      </w:pPr>
      <w:r w:rsidRPr="00441DB8">
        <w:rPr>
          <w:rFonts w:eastAsia="Calibri"/>
          <w:b/>
          <w:sz w:val="19"/>
          <w:szCs w:val="19"/>
          <w:u w:val="single"/>
          <w:lang w:eastAsia="en-US"/>
        </w:rPr>
        <w:t>Tanım:</w:t>
      </w:r>
      <w:r w:rsidRPr="00441DB8">
        <w:rPr>
          <w:rFonts w:eastAsia="Calibri"/>
          <w:b/>
          <w:sz w:val="19"/>
          <w:szCs w:val="19"/>
          <w:lang w:eastAsia="en-US"/>
        </w:rPr>
        <w:tab/>
      </w:r>
      <w:r w:rsidRPr="00441DB8">
        <w:rPr>
          <w:rFonts w:eastAsia="Calibri"/>
          <w:sz w:val="19"/>
          <w:szCs w:val="19"/>
          <w:lang w:eastAsia="en-US"/>
        </w:rPr>
        <w:t>Amonyum karbonat değişen oranl</w:t>
      </w:r>
      <w:r w:rsidR="00C07283" w:rsidRPr="00441DB8">
        <w:rPr>
          <w:rFonts w:eastAsia="Calibri"/>
          <w:sz w:val="19"/>
          <w:szCs w:val="19"/>
          <w:lang w:eastAsia="en-US"/>
        </w:rPr>
        <w:t xml:space="preserve">arda amonyum karbamat, amonyum </w:t>
      </w:r>
      <w:r w:rsidRPr="00441DB8">
        <w:rPr>
          <w:rFonts w:eastAsia="Calibri"/>
          <w:sz w:val="19"/>
          <w:szCs w:val="19"/>
          <w:lang w:eastAsia="en-US"/>
        </w:rPr>
        <w:t>karbonat ve amonyum hidrojen karbonattan oluşur.</w:t>
      </w:r>
    </w:p>
    <w:p w:rsidR="000D0A0D" w:rsidRPr="00441DB8" w:rsidRDefault="000D0A0D" w:rsidP="00815038">
      <w:pPr>
        <w:ind w:left="2832" w:hanging="2832"/>
        <w:jc w:val="both"/>
        <w:rPr>
          <w:rFonts w:eastAsia="Calibri"/>
          <w:b/>
          <w:sz w:val="19"/>
          <w:szCs w:val="19"/>
          <w:lang w:eastAsia="en-US"/>
        </w:rPr>
      </w:pPr>
      <w:r w:rsidRPr="00441DB8">
        <w:rPr>
          <w:rFonts w:eastAsia="Calibri"/>
          <w:b/>
          <w:sz w:val="19"/>
          <w:szCs w:val="19"/>
          <w:lang w:eastAsia="en-US"/>
        </w:rPr>
        <w:tab/>
      </w:r>
    </w:p>
    <w:p w:rsidR="00C07283" w:rsidRPr="00441DB8" w:rsidRDefault="000D0A0D" w:rsidP="00815038">
      <w:pPr>
        <w:jc w:val="both"/>
        <w:rPr>
          <w:rFonts w:eastAsia="Calibri"/>
          <w:sz w:val="19"/>
          <w:szCs w:val="19"/>
          <w:lang w:eastAsia="en-US"/>
        </w:rPr>
      </w:pPr>
      <w:r w:rsidRPr="00441DB8">
        <w:rPr>
          <w:rFonts w:eastAsia="Calibri"/>
          <w:sz w:val="19"/>
          <w:szCs w:val="19"/>
          <w:lang w:eastAsia="en-US"/>
        </w:rPr>
        <w:tab/>
      </w:r>
      <w:r w:rsidR="00C07283" w:rsidRPr="00441DB8">
        <w:rPr>
          <w:rFonts w:eastAsia="Calibri"/>
          <w:b/>
          <w:sz w:val="19"/>
          <w:szCs w:val="19"/>
          <w:lang w:eastAsia="en-US"/>
        </w:rPr>
        <w:t>Einecs:</w:t>
      </w:r>
      <w:r w:rsidR="00C07283" w:rsidRPr="00441DB8">
        <w:rPr>
          <w:rFonts w:eastAsia="Calibri"/>
          <w:b/>
          <w:sz w:val="19"/>
          <w:szCs w:val="19"/>
          <w:lang w:eastAsia="en-US"/>
        </w:rPr>
        <w:tab/>
      </w:r>
      <w:r w:rsidR="00C07283" w:rsidRPr="00441DB8">
        <w:rPr>
          <w:rFonts w:eastAsia="Calibri"/>
          <w:sz w:val="19"/>
          <w:szCs w:val="19"/>
          <w:lang w:eastAsia="en-US"/>
        </w:rPr>
        <w:tab/>
      </w:r>
      <w:r w:rsidR="00C07283" w:rsidRPr="00441DB8">
        <w:rPr>
          <w:rFonts w:eastAsia="Calibri"/>
          <w:sz w:val="19"/>
          <w:szCs w:val="19"/>
          <w:lang w:eastAsia="en-US"/>
        </w:rPr>
        <w:tab/>
        <w:t>233-786-0</w:t>
      </w:r>
    </w:p>
    <w:p w:rsidR="00C07283" w:rsidRPr="00441DB8" w:rsidRDefault="00C07283" w:rsidP="00815038">
      <w:pPr>
        <w:jc w:val="both"/>
        <w:rPr>
          <w:rFonts w:eastAsia="Calibri"/>
          <w:sz w:val="19"/>
          <w:szCs w:val="19"/>
          <w:lang w:eastAsia="en-US"/>
        </w:rPr>
      </w:pPr>
    </w:p>
    <w:p w:rsidR="000D0A0D" w:rsidRPr="00441DB8" w:rsidRDefault="000D0A0D" w:rsidP="00815038">
      <w:pPr>
        <w:ind w:firstLine="708"/>
        <w:jc w:val="both"/>
        <w:rPr>
          <w:rFonts w:eastAsia="Calibri"/>
          <w:sz w:val="19"/>
          <w:szCs w:val="19"/>
          <w:lang w:eastAsia="en-US"/>
        </w:rPr>
      </w:pPr>
      <w:r w:rsidRPr="00441DB8">
        <w:rPr>
          <w:rFonts w:eastAsia="Calibri"/>
          <w:b/>
          <w:sz w:val="19"/>
          <w:szCs w:val="19"/>
          <w:lang w:eastAsia="en-US"/>
        </w:rPr>
        <w:t>Kimyasal adı:</w:t>
      </w:r>
      <w:r w:rsidRPr="00441DB8">
        <w:rPr>
          <w:rFonts w:eastAsia="Calibri"/>
          <w:sz w:val="19"/>
          <w:szCs w:val="19"/>
          <w:lang w:eastAsia="en-US"/>
        </w:rPr>
        <w:tab/>
      </w:r>
      <w:r w:rsidRPr="00441DB8">
        <w:rPr>
          <w:rFonts w:eastAsia="Calibri"/>
          <w:sz w:val="19"/>
          <w:szCs w:val="19"/>
          <w:lang w:eastAsia="en-US"/>
        </w:rPr>
        <w:tab/>
        <w:t>Amonyum karbonat</w:t>
      </w:r>
    </w:p>
    <w:p w:rsidR="000D0A0D" w:rsidRPr="00441DB8" w:rsidRDefault="000D0A0D" w:rsidP="00815038">
      <w:pPr>
        <w:jc w:val="both"/>
        <w:rPr>
          <w:rFonts w:eastAsia="Calibri"/>
          <w:sz w:val="19"/>
          <w:szCs w:val="19"/>
          <w:lang w:eastAsia="en-US"/>
        </w:rPr>
      </w:pPr>
      <w:r w:rsidRPr="00441DB8">
        <w:rPr>
          <w:rFonts w:eastAsia="Calibri"/>
          <w:sz w:val="19"/>
          <w:szCs w:val="19"/>
          <w:lang w:eastAsia="en-US"/>
        </w:rPr>
        <w:tab/>
      </w:r>
    </w:p>
    <w:p w:rsidR="000D0A0D" w:rsidRPr="00441DB8" w:rsidRDefault="000D0A0D" w:rsidP="00815038">
      <w:pPr>
        <w:jc w:val="both"/>
        <w:rPr>
          <w:rFonts w:eastAsia="Calibri"/>
          <w:sz w:val="19"/>
          <w:szCs w:val="19"/>
          <w:vertAlign w:val="subscript"/>
          <w:lang w:val="en-GB" w:eastAsia="en-US"/>
        </w:rPr>
      </w:pPr>
      <w:r w:rsidRPr="00441DB8">
        <w:rPr>
          <w:rFonts w:eastAsia="Calibri"/>
          <w:sz w:val="19"/>
          <w:szCs w:val="19"/>
          <w:lang w:eastAsia="en-US"/>
        </w:rPr>
        <w:tab/>
      </w:r>
      <w:r w:rsidRPr="00441DB8">
        <w:rPr>
          <w:rFonts w:eastAsia="Calibri"/>
          <w:b/>
          <w:sz w:val="19"/>
          <w:szCs w:val="19"/>
          <w:lang w:val="en-GB" w:eastAsia="en-US"/>
        </w:rPr>
        <w:t>Kimyasal formülü:</w:t>
      </w:r>
      <w:r w:rsidRPr="00441DB8">
        <w:rPr>
          <w:rFonts w:eastAsia="Calibri"/>
          <w:sz w:val="19"/>
          <w:szCs w:val="19"/>
          <w:lang w:val="en-GB" w:eastAsia="en-US"/>
        </w:rPr>
        <w:tab/>
        <w:t>CH</w:t>
      </w:r>
      <w:r w:rsidRPr="00441DB8">
        <w:rPr>
          <w:rFonts w:eastAsia="Calibri"/>
          <w:sz w:val="19"/>
          <w:szCs w:val="19"/>
          <w:vertAlign w:val="subscript"/>
          <w:lang w:val="en-GB" w:eastAsia="en-US"/>
        </w:rPr>
        <w:t>6</w:t>
      </w:r>
      <w:r w:rsidRPr="00441DB8">
        <w:rPr>
          <w:rFonts w:eastAsia="Calibri"/>
          <w:sz w:val="19"/>
          <w:szCs w:val="19"/>
          <w:lang w:val="en-GB" w:eastAsia="en-US"/>
        </w:rPr>
        <w:t>N</w:t>
      </w:r>
      <w:r w:rsidRPr="00441DB8">
        <w:rPr>
          <w:rFonts w:eastAsia="Calibri"/>
          <w:sz w:val="19"/>
          <w:szCs w:val="19"/>
          <w:vertAlign w:val="subscript"/>
          <w:lang w:val="en-GB" w:eastAsia="en-US"/>
        </w:rPr>
        <w:t>2</w:t>
      </w:r>
      <w:r w:rsidRPr="00441DB8">
        <w:rPr>
          <w:rFonts w:eastAsia="Calibri"/>
          <w:sz w:val="19"/>
          <w:szCs w:val="19"/>
          <w:lang w:val="en-GB" w:eastAsia="en-US"/>
        </w:rPr>
        <w:t>O</w:t>
      </w:r>
      <w:r w:rsidRPr="00441DB8">
        <w:rPr>
          <w:rFonts w:eastAsia="Calibri"/>
          <w:sz w:val="19"/>
          <w:szCs w:val="19"/>
          <w:vertAlign w:val="subscript"/>
          <w:lang w:val="en-GB" w:eastAsia="en-US"/>
        </w:rPr>
        <w:t>2</w:t>
      </w:r>
      <w:r w:rsidRPr="00441DB8">
        <w:rPr>
          <w:rFonts w:eastAsia="Calibri"/>
          <w:sz w:val="19"/>
          <w:szCs w:val="19"/>
          <w:lang w:val="en-GB" w:eastAsia="en-US"/>
        </w:rPr>
        <w:t>, CH</w:t>
      </w:r>
      <w:r w:rsidRPr="00441DB8">
        <w:rPr>
          <w:rFonts w:eastAsia="Calibri"/>
          <w:sz w:val="19"/>
          <w:szCs w:val="19"/>
          <w:vertAlign w:val="subscript"/>
          <w:lang w:val="en-GB" w:eastAsia="en-US"/>
        </w:rPr>
        <w:t>8</w:t>
      </w:r>
      <w:r w:rsidRPr="00441DB8">
        <w:rPr>
          <w:rFonts w:eastAsia="Calibri"/>
          <w:sz w:val="19"/>
          <w:szCs w:val="19"/>
          <w:lang w:val="en-GB" w:eastAsia="en-US"/>
        </w:rPr>
        <w:t>N</w:t>
      </w:r>
      <w:r w:rsidRPr="00441DB8">
        <w:rPr>
          <w:rFonts w:eastAsia="Calibri"/>
          <w:sz w:val="19"/>
          <w:szCs w:val="19"/>
          <w:vertAlign w:val="subscript"/>
          <w:lang w:val="en-GB" w:eastAsia="en-US"/>
        </w:rPr>
        <w:t>2</w:t>
      </w:r>
      <w:r w:rsidRPr="00441DB8">
        <w:rPr>
          <w:rFonts w:eastAsia="Calibri"/>
          <w:sz w:val="19"/>
          <w:szCs w:val="19"/>
          <w:lang w:val="en-GB" w:eastAsia="en-US"/>
        </w:rPr>
        <w:t>O</w:t>
      </w:r>
      <w:r w:rsidRPr="00441DB8">
        <w:rPr>
          <w:rFonts w:eastAsia="Calibri"/>
          <w:sz w:val="19"/>
          <w:szCs w:val="19"/>
          <w:vertAlign w:val="subscript"/>
          <w:lang w:val="en-GB" w:eastAsia="en-US"/>
        </w:rPr>
        <w:t>3</w:t>
      </w:r>
      <w:r w:rsidRPr="00441DB8">
        <w:rPr>
          <w:rFonts w:eastAsia="Calibri"/>
          <w:sz w:val="19"/>
          <w:szCs w:val="19"/>
          <w:lang w:val="en-GB" w:eastAsia="en-US"/>
        </w:rPr>
        <w:t xml:space="preserve"> ve CH</w:t>
      </w:r>
      <w:r w:rsidRPr="00441DB8">
        <w:rPr>
          <w:rFonts w:eastAsia="Calibri"/>
          <w:sz w:val="19"/>
          <w:szCs w:val="19"/>
          <w:vertAlign w:val="subscript"/>
          <w:lang w:val="en-GB" w:eastAsia="en-US"/>
        </w:rPr>
        <w:t>5</w:t>
      </w:r>
      <w:r w:rsidRPr="00441DB8">
        <w:rPr>
          <w:rFonts w:eastAsia="Calibri"/>
          <w:sz w:val="19"/>
          <w:szCs w:val="19"/>
          <w:lang w:val="en-GB" w:eastAsia="en-US"/>
        </w:rPr>
        <w:t>NO</w:t>
      </w:r>
      <w:r w:rsidRPr="00441DB8">
        <w:rPr>
          <w:rFonts w:eastAsia="Calibri"/>
          <w:sz w:val="19"/>
          <w:szCs w:val="19"/>
          <w:vertAlign w:val="subscript"/>
          <w:lang w:val="en-GB" w:eastAsia="en-US"/>
        </w:rPr>
        <w:t>3</w:t>
      </w:r>
    </w:p>
    <w:p w:rsidR="00C07283" w:rsidRPr="00441DB8" w:rsidRDefault="00C07283" w:rsidP="00815038">
      <w:pPr>
        <w:jc w:val="both"/>
        <w:rPr>
          <w:rFonts w:eastAsia="Calibri"/>
          <w:sz w:val="19"/>
          <w:szCs w:val="19"/>
          <w:lang w:val="en-GB" w:eastAsia="en-US"/>
        </w:rPr>
      </w:pPr>
    </w:p>
    <w:p w:rsidR="000D0A0D" w:rsidRPr="00441DB8" w:rsidRDefault="001016C5" w:rsidP="00815038">
      <w:pPr>
        <w:ind w:left="2832" w:hanging="2124"/>
        <w:jc w:val="both"/>
        <w:rPr>
          <w:rFonts w:eastAsia="Calibri"/>
          <w:sz w:val="19"/>
          <w:szCs w:val="19"/>
          <w:lang w:val="en-GB" w:eastAsia="en-US"/>
        </w:rPr>
      </w:pPr>
      <w:r>
        <w:rPr>
          <w:rFonts w:eastAsia="Calibri"/>
          <w:b/>
          <w:sz w:val="19"/>
          <w:szCs w:val="19"/>
          <w:lang w:val="en-GB" w:eastAsia="en-US"/>
        </w:rPr>
        <w:t>Molekül ağırlığı</w:t>
      </w:r>
      <w:r w:rsidR="000D0A0D" w:rsidRPr="00441DB8">
        <w:rPr>
          <w:rFonts w:eastAsia="Calibri"/>
          <w:b/>
          <w:sz w:val="19"/>
          <w:szCs w:val="19"/>
          <w:lang w:val="en-GB" w:eastAsia="en-US"/>
        </w:rPr>
        <w:t>:</w:t>
      </w:r>
      <w:r w:rsidR="000D0A0D" w:rsidRPr="00441DB8">
        <w:rPr>
          <w:rFonts w:eastAsia="Calibri"/>
          <w:b/>
          <w:sz w:val="19"/>
          <w:szCs w:val="19"/>
          <w:lang w:val="en-GB" w:eastAsia="en-US"/>
        </w:rPr>
        <w:tab/>
      </w:r>
      <w:r w:rsidR="000D0A0D" w:rsidRPr="00441DB8">
        <w:rPr>
          <w:rFonts w:eastAsia="Calibri"/>
          <w:sz w:val="19"/>
          <w:szCs w:val="19"/>
          <w:lang w:val="en-GB" w:eastAsia="en-US"/>
        </w:rPr>
        <w:t>Amonyum karbamat 78.06; amonyum ka</w:t>
      </w:r>
      <w:r w:rsidR="00C07283" w:rsidRPr="00441DB8">
        <w:rPr>
          <w:rFonts w:eastAsia="Calibri"/>
          <w:sz w:val="19"/>
          <w:szCs w:val="19"/>
          <w:lang w:val="en-GB" w:eastAsia="en-US"/>
        </w:rPr>
        <w:t xml:space="preserve">rbonat 98.73; amonyum hidrojen </w:t>
      </w:r>
      <w:r w:rsidR="000D0A0D" w:rsidRPr="00441DB8">
        <w:rPr>
          <w:rFonts w:eastAsia="Calibri"/>
          <w:sz w:val="19"/>
          <w:szCs w:val="19"/>
          <w:lang w:val="en-GB" w:eastAsia="en-US"/>
        </w:rPr>
        <w:t xml:space="preserve">karbonat 79.06 </w:t>
      </w:r>
    </w:p>
    <w:p w:rsidR="00C07283" w:rsidRPr="00441DB8" w:rsidRDefault="00C07283" w:rsidP="00815038">
      <w:pPr>
        <w:ind w:left="2832" w:hanging="2124"/>
        <w:jc w:val="both"/>
        <w:rPr>
          <w:rFonts w:eastAsia="Calibri"/>
          <w:sz w:val="19"/>
          <w:szCs w:val="19"/>
          <w:lang w:val="en-GB" w:eastAsia="en-US"/>
        </w:rPr>
      </w:pPr>
    </w:p>
    <w:p w:rsidR="000D0A0D" w:rsidRPr="00441DB8" w:rsidRDefault="000D0A0D" w:rsidP="00815038">
      <w:pPr>
        <w:ind w:left="2832" w:hanging="2124"/>
        <w:jc w:val="both"/>
        <w:rPr>
          <w:rFonts w:eastAsia="Calibri"/>
          <w:sz w:val="19"/>
          <w:szCs w:val="19"/>
          <w:lang w:val="en-GB" w:eastAsia="en-US"/>
        </w:rPr>
      </w:pPr>
      <w:r w:rsidRPr="00441DB8">
        <w:rPr>
          <w:rFonts w:eastAsia="Calibri"/>
          <w:b/>
          <w:sz w:val="19"/>
          <w:szCs w:val="19"/>
          <w:lang w:val="en-GB" w:eastAsia="en-US"/>
        </w:rPr>
        <w:t>Analiz:</w:t>
      </w:r>
      <w:r w:rsidR="00C07283" w:rsidRPr="00441DB8">
        <w:rPr>
          <w:rFonts w:eastAsia="Calibri"/>
          <w:sz w:val="19"/>
          <w:szCs w:val="19"/>
          <w:lang w:val="en-GB" w:eastAsia="en-US"/>
        </w:rPr>
        <w:tab/>
      </w:r>
      <w:r w:rsidRPr="00441DB8">
        <w:rPr>
          <w:rFonts w:eastAsia="Calibri"/>
          <w:sz w:val="19"/>
          <w:szCs w:val="19"/>
          <w:lang w:val="en-GB" w:eastAsia="en-US"/>
        </w:rPr>
        <w:t>İçeriği; NH</w:t>
      </w:r>
      <w:r w:rsidRPr="00441DB8">
        <w:rPr>
          <w:rFonts w:eastAsia="Calibri"/>
          <w:sz w:val="19"/>
          <w:szCs w:val="19"/>
          <w:vertAlign w:val="subscript"/>
          <w:lang w:val="en-GB" w:eastAsia="en-US"/>
        </w:rPr>
        <w:t>3</w:t>
      </w:r>
      <w:r w:rsidRPr="00441DB8">
        <w:rPr>
          <w:rFonts w:eastAsia="Calibri"/>
          <w:sz w:val="19"/>
          <w:szCs w:val="19"/>
          <w:lang w:val="en-GB" w:eastAsia="en-US"/>
        </w:rPr>
        <w:t xml:space="preserve"> % 30.0’dan az ve % 34.0’dan fazla olmamalıdır.</w:t>
      </w:r>
    </w:p>
    <w:p w:rsidR="000D0A0D" w:rsidRPr="00441DB8" w:rsidRDefault="000D0A0D" w:rsidP="00815038">
      <w:pPr>
        <w:ind w:left="2832" w:hanging="2832"/>
        <w:jc w:val="both"/>
        <w:rPr>
          <w:rFonts w:eastAsia="Calibri"/>
          <w:b/>
          <w:sz w:val="19"/>
          <w:szCs w:val="19"/>
          <w:lang w:val="en-GB" w:eastAsia="en-US"/>
        </w:rPr>
      </w:pPr>
    </w:p>
    <w:p w:rsidR="000D0A0D" w:rsidRPr="00441DB8" w:rsidRDefault="000D0A0D" w:rsidP="00815038">
      <w:pPr>
        <w:ind w:left="2832" w:hanging="2832"/>
        <w:jc w:val="both"/>
        <w:rPr>
          <w:rFonts w:eastAsia="Calibri"/>
          <w:sz w:val="19"/>
          <w:szCs w:val="19"/>
          <w:lang w:val="en-GB" w:eastAsia="en-US"/>
        </w:rPr>
      </w:pPr>
      <w:r w:rsidRPr="00441DB8">
        <w:rPr>
          <w:rFonts w:eastAsia="Calibri"/>
          <w:b/>
          <w:sz w:val="19"/>
          <w:szCs w:val="19"/>
          <w:u w:val="single"/>
          <w:lang w:val="en-GB" w:eastAsia="en-US"/>
        </w:rPr>
        <w:t>Tanımlama:</w:t>
      </w:r>
      <w:r w:rsidR="00C07283" w:rsidRPr="00441DB8">
        <w:rPr>
          <w:rFonts w:eastAsia="Calibri"/>
          <w:sz w:val="19"/>
          <w:szCs w:val="19"/>
          <w:lang w:val="en-GB" w:eastAsia="en-US"/>
        </w:rPr>
        <w:tab/>
      </w:r>
      <w:r w:rsidRPr="00441DB8">
        <w:rPr>
          <w:rFonts w:eastAsia="Calibri"/>
          <w:sz w:val="19"/>
          <w:szCs w:val="19"/>
          <w:lang w:val="en-GB" w:eastAsia="en-US"/>
        </w:rPr>
        <w:t>Beyaz toz veya sert, beyaz veya yarı saydam kütl</w:t>
      </w:r>
      <w:r w:rsidR="00C07283" w:rsidRPr="00441DB8">
        <w:rPr>
          <w:rFonts w:eastAsia="Calibri"/>
          <w:sz w:val="19"/>
          <w:szCs w:val="19"/>
          <w:lang w:val="en-GB" w:eastAsia="en-US"/>
        </w:rPr>
        <w:t xml:space="preserve">eler veya kristaller. Hava ile </w:t>
      </w:r>
      <w:r w:rsidRPr="00441DB8">
        <w:rPr>
          <w:rFonts w:eastAsia="Calibri"/>
          <w:sz w:val="19"/>
          <w:szCs w:val="19"/>
          <w:lang w:val="en-GB" w:eastAsia="en-US"/>
        </w:rPr>
        <w:t xml:space="preserve">teması sonucu opak hale gelir ve en sonunda amonyak ve karbondioksit kaybına </w:t>
      </w:r>
      <w:r w:rsidRPr="00441DB8">
        <w:rPr>
          <w:rFonts w:eastAsia="Calibri"/>
          <w:sz w:val="19"/>
          <w:szCs w:val="19"/>
          <w:lang w:val="en-GB" w:eastAsia="en-US"/>
        </w:rPr>
        <w:tab/>
        <w:t xml:space="preserve">bağlı olarak beyaz gözenekli topaklara </w:t>
      </w:r>
      <w:r w:rsidR="00C07283" w:rsidRPr="00441DB8">
        <w:rPr>
          <w:rFonts w:eastAsia="Calibri"/>
          <w:sz w:val="19"/>
          <w:szCs w:val="19"/>
          <w:lang w:val="en-GB" w:eastAsia="en-US"/>
        </w:rPr>
        <w:t xml:space="preserve">veya toza (amonyum bikarbonat) </w:t>
      </w:r>
      <w:r w:rsidRPr="00441DB8">
        <w:rPr>
          <w:rFonts w:eastAsia="Calibri"/>
          <w:sz w:val="19"/>
          <w:szCs w:val="19"/>
          <w:lang w:val="en-GB" w:eastAsia="en-US"/>
        </w:rPr>
        <w:t>dönüşür.</w:t>
      </w:r>
    </w:p>
    <w:p w:rsidR="000D0A0D" w:rsidRPr="00441DB8" w:rsidRDefault="000D0A0D" w:rsidP="00815038">
      <w:pPr>
        <w:ind w:left="2832" w:hanging="2832"/>
        <w:jc w:val="both"/>
        <w:rPr>
          <w:rFonts w:eastAsia="Calibri"/>
          <w:b/>
          <w:sz w:val="19"/>
          <w:szCs w:val="19"/>
          <w:lang w:val="en-GB" w:eastAsia="en-US"/>
        </w:rPr>
      </w:pPr>
    </w:p>
    <w:p w:rsidR="000D0A0D" w:rsidRPr="00441DB8" w:rsidRDefault="000D0A0D" w:rsidP="00815038">
      <w:pPr>
        <w:ind w:left="2832" w:hanging="2832"/>
        <w:jc w:val="both"/>
        <w:rPr>
          <w:rFonts w:eastAsia="Calibri"/>
          <w:sz w:val="19"/>
          <w:szCs w:val="19"/>
          <w:u w:val="single"/>
          <w:lang w:val="en-GB" w:eastAsia="en-US"/>
        </w:rPr>
      </w:pPr>
      <w:r w:rsidRPr="00441DB8">
        <w:rPr>
          <w:rFonts w:eastAsia="Calibri"/>
          <w:b/>
          <w:sz w:val="19"/>
          <w:szCs w:val="19"/>
          <w:u w:val="single"/>
          <w:lang w:val="en-GB" w:eastAsia="en-US"/>
        </w:rPr>
        <w:t>Belirleme:</w:t>
      </w:r>
    </w:p>
    <w:p w:rsidR="00C07283" w:rsidRPr="00441DB8" w:rsidRDefault="00C07283" w:rsidP="00815038">
      <w:pPr>
        <w:keepNext/>
        <w:jc w:val="both"/>
        <w:outlineLvl w:val="1"/>
        <w:rPr>
          <w:b/>
          <w:sz w:val="19"/>
          <w:szCs w:val="19"/>
        </w:rPr>
      </w:pPr>
    </w:p>
    <w:p w:rsidR="00C07283" w:rsidRPr="00441DB8" w:rsidRDefault="000D0A0D" w:rsidP="00815038">
      <w:pPr>
        <w:ind w:firstLine="709"/>
        <w:jc w:val="both"/>
        <w:rPr>
          <w:rFonts w:eastAsia="Calibri"/>
          <w:b/>
          <w:sz w:val="19"/>
          <w:szCs w:val="19"/>
          <w:lang w:val="en-GB" w:eastAsia="en-US"/>
        </w:rPr>
      </w:pPr>
      <w:r w:rsidRPr="00441DB8">
        <w:rPr>
          <w:b/>
          <w:sz w:val="19"/>
          <w:szCs w:val="19"/>
        </w:rPr>
        <w:t xml:space="preserve">Amonyum </w:t>
      </w:r>
      <w:r w:rsidR="00C07283" w:rsidRPr="00441DB8">
        <w:rPr>
          <w:rFonts w:eastAsia="Calibri"/>
          <w:b/>
          <w:sz w:val="19"/>
          <w:szCs w:val="19"/>
          <w:lang w:val="en-GB" w:eastAsia="en-US"/>
        </w:rPr>
        <w:t>testi:</w:t>
      </w:r>
      <w:r w:rsidR="00C07283" w:rsidRPr="00441DB8">
        <w:rPr>
          <w:rFonts w:eastAsia="Calibri"/>
          <w:b/>
          <w:sz w:val="19"/>
          <w:szCs w:val="19"/>
          <w:lang w:val="en-GB" w:eastAsia="en-US"/>
        </w:rPr>
        <w:tab/>
      </w:r>
      <w:r w:rsidR="00C07283" w:rsidRPr="00441DB8">
        <w:rPr>
          <w:rFonts w:eastAsia="Calibri"/>
          <w:b/>
          <w:sz w:val="19"/>
          <w:szCs w:val="19"/>
          <w:lang w:val="en-GB" w:eastAsia="en-US"/>
        </w:rPr>
        <w:tab/>
      </w:r>
      <w:r w:rsidR="00C07283" w:rsidRPr="00441DB8">
        <w:rPr>
          <w:rFonts w:eastAsia="Calibri"/>
          <w:sz w:val="19"/>
          <w:szCs w:val="19"/>
          <w:lang w:val="en-GB" w:eastAsia="en-US"/>
        </w:rPr>
        <w:t>Testi geçer.</w:t>
      </w:r>
    </w:p>
    <w:p w:rsidR="00C07283" w:rsidRPr="00441DB8" w:rsidRDefault="00C07283" w:rsidP="00815038">
      <w:pPr>
        <w:ind w:firstLine="709"/>
        <w:jc w:val="both"/>
        <w:rPr>
          <w:rFonts w:eastAsia="Calibri"/>
          <w:b/>
          <w:sz w:val="19"/>
          <w:szCs w:val="19"/>
          <w:lang w:val="en-GB" w:eastAsia="en-US"/>
        </w:rPr>
      </w:pPr>
    </w:p>
    <w:p w:rsidR="00C07283" w:rsidRPr="00441DB8" w:rsidRDefault="00C07283" w:rsidP="00815038">
      <w:pPr>
        <w:ind w:firstLine="709"/>
        <w:jc w:val="both"/>
        <w:rPr>
          <w:rFonts w:eastAsia="Calibri"/>
          <w:sz w:val="19"/>
          <w:szCs w:val="19"/>
          <w:lang w:val="en-GB" w:eastAsia="en-US"/>
        </w:rPr>
      </w:pPr>
      <w:r w:rsidRPr="00441DB8">
        <w:rPr>
          <w:rFonts w:eastAsia="Calibri"/>
          <w:b/>
          <w:sz w:val="19"/>
          <w:szCs w:val="19"/>
          <w:lang w:val="en-GB" w:eastAsia="en-US"/>
        </w:rPr>
        <w:t>Karbonat testi:</w:t>
      </w:r>
      <w:r w:rsidRPr="00441DB8">
        <w:rPr>
          <w:rFonts w:eastAsia="Calibri"/>
          <w:b/>
          <w:sz w:val="19"/>
          <w:szCs w:val="19"/>
          <w:lang w:val="en-GB" w:eastAsia="en-US"/>
        </w:rPr>
        <w:tab/>
      </w:r>
      <w:r w:rsidRPr="00441DB8">
        <w:rPr>
          <w:rFonts w:eastAsia="Calibri"/>
          <w:b/>
          <w:sz w:val="19"/>
          <w:szCs w:val="19"/>
          <w:lang w:val="en-GB" w:eastAsia="en-US"/>
        </w:rPr>
        <w:tab/>
      </w:r>
      <w:r w:rsidRPr="00441DB8">
        <w:rPr>
          <w:rFonts w:eastAsia="Calibri"/>
          <w:sz w:val="19"/>
          <w:szCs w:val="19"/>
          <w:lang w:val="en-GB" w:eastAsia="en-US"/>
        </w:rPr>
        <w:t>Testi geçer.</w:t>
      </w:r>
    </w:p>
    <w:p w:rsidR="000D0A0D" w:rsidRPr="00441DB8" w:rsidRDefault="000D0A0D" w:rsidP="00815038">
      <w:pPr>
        <w:keepNext/>
        <w:jc w:val="both"/>
        <w:outlineLvl w:val="1"/>
        <w:rPr>
          <w:b/>
          <w:sz w:val="19"/>
          <w:szCs w:val="19"/>
        </w:rPr>
      </w:pPr>
    </w:p>
    <w:p w:rsidR="000D0A0D" w:rsidRPr="00441DB8" w:rsidRDefault="00C07283" w:rsidP="00815038">
      <w:pPr>
        <w:keepNext/>
        <w:ind w:firstLine="708"/>
        <w:jc w:val="both"/>
        <w:outlineLvl w:val="1"/>
        <w:rPr>
          <w:sz w:val="19"/>
          <w:szCs w:val="19"/>
        </w:rPr>
      </w:pPr>
      <w:r w:rsidRPr="00441DB8">
        <w:rPr>
          <w:b/>
          <w:sz w:val="19"/>
          <w:szCs w:val="19"/>
        </w:rPr>
        <w:t>pH</w:t>
      </w:r>
      <w:r w:rsidR="000D0A0D" w:rsidRPr="00441DB8">
        <w:rPr>
          <w:b/>
          <w:sz w:val="19"/>
          <w:szCs w:val="19"/>
        </w:rPr>
        <w:t>:</w:t>
      </w:r>
      <w:r w:rsidR="000D0A0D" w:rsidRPr="00441DB8">
        <w:rPr>
          <w:b/>
          <w:sz w:val="19"/>
          <w:szCs w:val="19"/>
        </w:rPr>
        <w:tab/>
      </w:r>
      <w:r w:rsidRPr="00441DB8">
        <w:rPr>
          <w:b/>
          <w:sz w:val="19"/>
          <w:szCs w:val="19"/>
        </w:rPr>
        <w:tab/>
      </w:r>
      <w:r w:rsidRPr="00441DB8">
        <w:rPr>
          <w:b/>
          <w:sz w:val="19"/>
          <w:szCs w:val="19"/>
        </w:rPr>
        <w:tab/>
      </w:r>
      <w:r w:rsidR="000D0A0D" w:rsidRPr="00441DB8">
        <w:rPr>
          <w:rFonts w:eastAsia="Calibri"/>
          <w:sz w:val="19"/>
          <w:szCs w:val="19"/>
          <w:lang w:eastAsia="en-US"/>
        </w:rPr>
        <w:t>Yaklaşık 8.6</w:t>
      </w:r>
      <w:r w:rsidRPr="00441DB8">
        <w:rPr>
          <w:rFonts w:eastAsia="Calibri"/>
          <w:sz w:val="19"/>
          <w:szCs w:val="19"/>
          <w:lang w:eastAsia="en-US"/>
        </w:rPr>
        <w:t>’dır.(</w:t>
      </w:r>
      <w:r w:rsidRPr="00441DB8">
        <w:rPr>
          <w:sz w:val="19"/>
          <w:szCs w:val="19"/>
        </w:rPr>
        <w:t>% 5’lik çözelti)</w:t>
      </w:r>
    </w:p>
    <w:p w:rsidR="00C07283" w:rsidRPr="00441DB8" w:rsidRDefault="00C07283" w:rsidP="00815038">
      <w:pPr>
        <w:keepNext/>
        <w:ind w:firstLine="708"/>
        <w:jc w:val="both"/>
        <w:outlineLvl w:val="1"/>
        <w:rPr>
          <w:b/>
          <w:sz w:val="19"/>
          <w:szCs w:val="19"/>
        </w:rPr>
      </w:pPr>
    </w:p>
    <w:p w:rsidR="000D0A0D" w:rsidRPr="00441DB8" w:rsidRDefault="000D0A0D" w:rsidP="00815038">
      <w:pPr>
        <w:keepNext/>
        <w:ind w:firstLine="708"/>
        <w:jc w:val="both"/>
        <w:outlineLvl w:val="1"/>
        <w:rPr>
          <w:b/>
          <w:sz w:val="19"/>
          <w:szCs w:val="19"/>
        </w:rPr>
      </w:pPr>
      <w:r w:rsidRPr="00441DB8">
        <w:rPr>
          <w:b/>
          <w:sz w:val="19"/>
          <w:szCs w:val="19"/>
        </w:rPr>
        <w:t>Çözünürlük:</w:t>
      </w:r>
      <w:r w:rsidRPr="00441DB8">
        <w:rPr>
          <w:b/>
          <w:sz w:val="19"/>
          <w:szCs w:val="19"/>
        </w:rPr>
        <w:tab/>
      </w:r>
      <w:r w:rsidRPr="00441DB8">
        <w:rPr>
          <w:b/>
          <w:sz w:val="19"/>
          <w:szCs w:val="19"/>
        </w:rPr>
        <w:tab/>
      </w:r>
      <w:r w:rsidRPr="00441DB8">
        <w:rPr>
          <w:sz w:val="19"/>
          <w:szCs w:val="19"/>
        </w:rPr>
        <w:t xml:space="preserve">Suda çözünür. </w:t>
      </w:r>
    </w:p>
    <w:p w:rsidR="000D0A0D" w:rsidRPr="00441DB8" w:rsidRDefault="000D0A0D" w:rsidP="00815038">
      <w:pPr>
        <w:ind w:left="2832" w:hanging="2832"/>
        <w:jc w:val="both"/>
        <w:rPr>
          <w:rFonts w:eastAsia="Calibri"/>
          <w:b/>
          <w:sz w:val="19"/>
          <w:szCs w:val="19"/>
          <w:lang w:eastAsia="en-US"/>
        </w:rPr>
      </w:pPr>
    </w:p>
    <w:p w:rsidR="000D0A0D" w:rsidRPr="00441DB8" w:rsidRDefault="000D0A0D" w:rsidP="00815038">
      <w:pPr>
        <w:ind w:left="2832" w:hanging="2832"/>
        <w:jc w:val="both"/>
        <w:rPr>
          <w:rFonts w:eastAsia="Calibri"/>
          <w:b/>
          <w:sz w:val="19"/>
          <w:szCs w:val="19"/>
          <w:u w:val="single"/>
          <w:lang w:eastAsia="en-US"/>
        </w:rPr>
      </w:pPr>
      <w:r w:rsidRPr="00441DB8">
        <w:rPr>
          <w:rFonts w:eastAsia="Calibri"/>
          <w:b/>
          <w:sz w:val="19"/>
          <w:szCs w:val="19"/>
          <w:u w:val="single"/>
          <w:lang w:eastAsia="en-US"/>
        </w:rPr>
        <w:t>Saflık:</w:t>
      </w:r>
    </w:p>
    <w:p w:rsidR="00C07283" w:rsidRPr="00441DB8" w:rsidRDefault="00C07283" w:rsidP="00815038">
      <w:pPr>
        <w:ind w:left="2832" w:hanging="2832"/>
        <w:jc w:val="both"/>
        <w:rPr>
          <w:rFonts w:eastAsia="Calibri"/>
          <w:b/>
          <w:sz w:val="19"/>
          <w:szCs w:val="19"/>
          <w:u w:val="single"/>
          <w:lang w:eastAsia="en-US"/>
        </w:rPr>
      </w:pPr>
    </w:p>
    <w:p w:rsidR="000D0A0D" w:rsidRPr="00441DB8" w:rsidRDefault="000D0A0D" w:rsidP="00815038">
      <w:pPr>
        <w:ind w:left="2832" w:hanging="2123"/>
        <w:jc w:val="both"/>
        <w:rPr>
          <w:rFonts w:eastAsia="Calibri"/>
          <w:sz w:val="19"/>
          <w:szCs w:val="19"/>
          <w:lang w:eastAsia="en-US"/>
        </w:rPr>
      </w:pPr>
      <w:r w:rsidRPr="00441DB8">
        <w:rPr>
          <w:rFonts w:eastAsia="Calibri"/>
          <w:b/>
          <w:sz w:val="19"/>
          <w:szCs w:val="19"/>
          <w:lang w:eastAsia="en-US"/>
        </w:rPr>
        <w:t>Uçucu olmayan madde:</w:t>
      </w:r>
      <w:r w:rsidRPr="00441DB8">
        <w:rPr>
          <w:rFonts w:eastAsia="Calibri"/>
          <w:sz w:val="19"/>
          <w:szCs w:val="19"/>
          <w:lang w:eastAsia="en-US"/>
        </w:rPr>
        <w:tab/>
        <w:t>500 mg/kg’dan fazla olmamalıdır.</w:t>
      </w:r>
    </w:p>
    <w:p w:rsidR="00C07283" w:rsidRPr="00441DB8" w:rsidRDefault="00C07283" w:rsidP="00815038">
      <w:pPr>
        <w:ind w:left="2832" w:hanging="2123"/>
        <w:jc w:val="both"/>
        <w:rPr>
          <w:rFonts w:eastAsia="Calibri"/>
          <w:sz w:val="19"/>
          <w:szCs w:val="19"/>
          <w:lang w:eastAsia="en-US"/>
        </w:rPr>
      </w:pPr>
    </w:p>
    <w:p w:rsidR="000D0A0D" w:rsidRPr="00441DB8" w:rsidRDefault="000D0A0D" w:rsidP="00815038">
      <w:pPr>
        <w:ind w:left="2832" w:hanging="2123"/>
        <w:jc w:val="both"/>
        <w:rPr>
          <w:rFonts w:eastAsia="Calibri"/>
          <w:sz w:val="19"/>
          <w:szCs w:val="19"/>
          <w:lang w:eastAsia="en-US"/>
        </w:rPr>
      </w:pPr>
      <w:r w:rsidRPr="00441DB8">
        <w:rPr>
          <w:rFonts w:eastAsia="Calibri"/>
          <w:b/>
          <w:sz w:val="19"/>
          <w:szCs w:val="19"/>
          <w:lang w:eastAsia="en-US"/>
        </w:rPr>
        <w:t>Klorürler:</w:t>
      </w:r>
      <w:r w:rsidRPr="00441DB8">
        <w:rPr>
          <w:rFonts w:eastAsia="Calibri"/>
          <w:sz w:val="19"/>
          <w:szCs w:val="19"/>
          <w:lang w:eastAsia="en-US"/>
        </w:rPr>
        <w:tab/>
        <w:t>30 mg/kg’dan fazla olmamalıdır.</w:t>
      </w:r>
    </w:p>
    <w:p w:rsidR="00C07283" w:rsidRPr="00441DB8" w:rsidRDefault="00C07283" w:rsidP="00815038">
      <w:pPr>
        <w:ind w:left="2832" w:hanging="2123"/>
        <w:jc w:val="both"/>
        <w:rPr>
          <w:rFonts w:eastAsia="Calibri"/>
          <w:sz w:val="19"/>
          <w:szCs w:val="19"/>
          <w:lang w:eastAsia="en-US"/>
        </w:rPr>
      </w:pPr>
    </w:p>
    <w:p w:rsidR="000D0A0D" w:rsidRPr="00441DB8" w:rsidRDefault="000D0A0D" w:rsidP="00815038">
      <w:pPr>
        <w:ind w:left="2832" w:hanging="2123"/>
        <w:jc w:val="both"/>
        <w:rPr>
          <w:rFonts w:eastAsia="Calibri"/>
          <w:sz w:val="19"/>
          <w:szCs w:val="19"/>
          <w:lang w:eastAsia="en-US"/>
        </w:rPr>
      </w:pPr>
      <w:r w:rsidRPr="00441DB8">
        <w:rPr>
          <w:rFonts w:eastAsia="Calibri"/>
          <w:b/>
          <w:sz w:val="19"/>
          <w:szCs w:val="19"/>
          <w:lang w:eastAsia="en-US"/>
        </w:rPr>
        <w:t>Sülfat:</w:t>
      </w:r>
      <w:r w:rsidRPr="00441DB8">
        <w:rPr>
          <w:rFonts w:eastAsia="Calibri"/>
          <w:sz w:val="19"/>
          <w:szCs w:val="19"/>
          <w:lang w:eastAsia="en-US"/>
        </w:rPr>
        <w:tab/>
        <w:t xml:space="preserve">30 mg/kg’dan fazla olmamalıdır. </w:t>
      </w:r>
    </w:p>
    <w:p w:rsidR="00C07283" w:rsidRPr="00441DB8" w:rsidRDefault="00C07283" w:rsidP="00815038">
      <w:pPr>
        <w:ind w:left="2832" w:hanging="2123"/>
        <w:jc w:val="both"/>
        <w:rPr>
          <w:rFonts w:eastAsia="Calibri"/>
          <w:sz w:val="19"/>
          <w:szCs w:val="19"/>
          <w:lang w:eastAsia="en-US"/>
        </w:rPr>
      </w:pPr>
    </w:p>
    <w:p w:rsidR="000D0A0D" w:rsidRPr="00441DB8" w:rsidRDefault="000D0A0D" w:rsidP="00815038">
      <w:pPr>
        <w:ind w:left="2832" w:hanging="2123"/>
        <w:jc w:val="both"/>
        <w:rPr>
          <w:rFonts w:eastAsia="Calibri"/>
          <w:sz w:val="19"/>
          <w:szCs w:val="19"/>
          <w:lang w:eastAsia="en-US"/>
        </w:rPr>
      </w:pPr>
      <w:r w:rsidRPr="00441DB8">
        <w:rPr>
          <w:rFonts w:eastAsia="Calibri"/>
          <w:b/>
          <w:sz w:val="19"/>
          <w:szCs w:val="19"/>
          <w:lang w:eastAsia="en-US"/>
        </w:rPr>
        <w:t>Arsenik:</w:t>
      </w:r>
      <w:r w:rsidRPr="00441DB8">
        <w:rPr>
          <w:rFonts w:eastAsia="Calibri"/>
          <w:sz w:val="19"/>
          <w:szCs w:val="19"/>
          <w:lang w:eastAsia="en-US"/>
        </w:rPr>
        <w:tab/>
        <w:t>3 mg/kg’dan fazla olmamalıdır.</w:t>
      </w:r>
    </w:p>
    <w:p w:rsidR="00C07283" w:rsidRPr="00441DB8" w:rsidRDefault="00C07283" w:rsidP="00815038">
      <w:pPr>
        <w:ind w:left="2832" w:hanging="2123"/>
        <w:jc w:val="both"/>
        <w:rPr>
          <w:rFonts w:eastAsia="Calibri"/>
          <w:sz w:val="19"/>
          <w:szCs w:val="19"/>
          <w:lang w:eastAsia="en-US"/>
        </w:rPr>
      </w:pPr>
    </w:p>
    <w:p w:rsidR="000D0A0D" w:rsidRPr="00441DB8" w:rsidRDefault="000D0A0D" w:rsidP="00815038">
      <w:pPr>
        <w:ind w:left="2832" w:hanging="2123"/>
        <w:jc w:val="both"/>
        <w:rPr>
          <w:rFonts w:eastAsia="Calibri"/>
          <w:sz w:val="19"/>
          <w:szCs w:val="19"/>
          <w:lang w:eastAsia="en-US"/>
        </w:rPr>
      </w:pPr>
      <w:r w:rsidRPr="00441DB8">
        <w:rPr>
          <w:rFonts w:eastAsia="Calibri"/>
          <w:b/>
          <w:sz w:val="19"/>
          <w:szCs w:val="19"/>
          <w:lang w:eastAsia="en-US"/>
        </w:rPr>
        <w:t>Kurşun:</w:t>
      </w:r>
      <w:r w:rsidR="00C07283" w:rsidRPr="00441DB8">
        <w:rPr>
          <w:rFonts w:eastAsia="Calibri"/>
          <w:sz w:val="19"/>
          <w:szCs w:val="19"/>
          <w:lang w:eastAsia="en-US"/>
        </w:rPr>
        <w:tab/>
        <w:t>2</w:t>
      </w:r>
      <w:r w:rsidRPr="00441DB8">
        <w:rPr>
          <w:rFonts w:eastAsia="Calibri"/>
          <w:sz w:val="19"/>
          <w:szCs w:val="19"/>
          <w:lang w:eastAsia="en-US"/>
        </w:rPr>
        <w:t xml:space="preserve"> mg/kg’dan fazla olmamalıdır. </w:t>
      </w:r>
    </w:p>
    <w:p w:rsidR="00C07283" w:rsidRPr="00441DB8" w:rsidRDefault="00C07283" w:rsidP="00815038">
      <w:pPr>
        <w:ind w:left="2832" w:hanging="2123"/>
        <w:jc w:val="both"/>
        <w:rPr>
          <w:rFonts w:eastAsia="Calibri"/>
          <w:sz w:val="19"/>
          <w:szCs w:val="19"/>
          <w:lang w:eastAsia="en-US"/>
        </w:rPr>
      </w:pPr>
    </w:p>
    <w:p w:rsidR="000D0A0D" w:rsidRPr="00441DB8" w:rsidRDefault="008A2DDD" w:rsidP="00815038">
      <w:pPr>
        <w:ind w:left="2832" w:hanging="2123"/>
        <w:jc w:val="both"/>
        <w:rPr>
          <w:rFonts w:eastAsia="Calibri"/>
          <w:sz w:val="19"/>
          <w:szCs w:val="19"/>
          <w:lang w:eastAsia="en-US"/>
        </w:rPr>
      </w:pPr>
      <w:r w:rsidRPr="00441DB8">
        <w:rPr>
          <w:rFonts w:eastAsia="Calibri"/>
          <w:b/>
          <w:sz w:val="19"/>
          <w:szCs w:val="19"/>
          <w:lang w:eastAsia="en-US"/>
        </w:rPr>
        <w:t>Civa</w:t>
      </w:r>
      <w:r w:rsidR="000D0A0D" w:rsidRPr="00441DB8">
        <w:rPr>
          <w:rFonts w:eastAsia="Calibri"/>
          <w:b/>
          <w:sz w:val="19"/>
          <w:szCs w:val="19"/>
          <w:lang w:eastAsia="en-US"/>
        </w:rPr>
        <w:t>:</w:t>
      </w:r>
      <w:r w:rsidR="000D0A0D" w:rsidRPr="00441DB8">
        <w:rPr>
          <w:rFonts w:eastAsia="Calibri"/>
          <w:b/>
          <w:sz w:val="19"/>
          <w:szCs w:val="19"/>
          <w:lang w:eastAsia="en-US"/>
        </w:rPr>
        <w:tab/>
      </w:r>
      <w:r w:rsidR="000D0A0D" w:rsidRPr="00441DB8">
        <w:rPr>
          <w:rFonts w:eastAsia="Calibri"/>
          <w:sz w:val="19"/>
          <w:szCs w:val="19"/>
          <w:lang w:eastAsia="en-US"/>
        </w:rPr>
        <w:t>1 mg/kg’dan fazla olmamalıdır.</w:t>
      </w:r>
    </w:p>
    <w:p w:rsidR="000D0A0D" w:rsidRPr="00441DB8" w:rsidRDefault="000D0A0D" w:rsidP="00815038">
      <w:pPr>
        <w:ind w:firstLine="708"/>
        <w:jc w:val="both"/>
        <w:rPr>
          <w:rFonts w:eastAsia="Calibri"/>
          <w:sz w:val="19"/>
          <w:szCs w:val="19"/>
          <w:lang w:eastAsia="en-US"/>
        </w:rPr>
      </w:pPr>
      <w:r w:rsidRPr="00441DB8">
        <w:rPr>
          <w:rFonts w:eastAsia="Calibri"/>
          <w:sz w:val="19"/>
          <w:szCs w:val="19"/>
          <w:lang w:eastAsia="en-US"/>
        </w:rPr>
        <w:tab/>
      </w:r>
      <w:r w:rsidRPr="00441DB8">
        <w:rPr>
          <w:rFonts w:eastAsia="Calibri"/>
          <w:sz w:val="19"/>
          <w:szCs w:val="19"/>
          <w:lang w:eastAsia="en-US"/>
        </w:rPr>
        <w:tab/>
      </w:r>
    </w:p>
    <w:p w:rsidR="00C07283" w:rsidRPr="00441DB8" w:rsidRDefault="00C07283" w:rsidP="00815038">
      <w:pPr>
        <w:ind w:firstLine="708"/>
        <w:jc w:val="both"/>
        <w:rPr>
          <w:rFonts w:eastAsia="Calibri"/>
          <w:sz w:val="19"/>
          <w:szCs w:val="19"/>
          <w:lang w:eastAsia="en-US"/>
        </w:rPr>
      </w:pPr>
    </w:p>
    <w:p w:rsidR="000D0A0D" w:rsidRPr="00441DB8" w:rsidRDefault="000D0A0D" w:rsidP="00815038">
      <w:pPr>
        <w:ind w:left="2832" w:hanging="2832"/>
        <w:jc w:val="both"/>
        <w:rPr>
          <w:rFonts w:eastAsia="Calibri"/>
          <w:b/>
          <w:sz w:val="19"/>
          <w:szCs w:val="19"/>
          <w:u w:val="single"/>
          <w:lang w:eastAsia="en-US"/>
        </w:rPr>
      </w:pPr>
      <w:r w:rsidRPr="00441DB8">
        <w:rPr>
          <w:rFonts w:eastAsia="Calibri"/>
          <w:b/>
          <w:sz w:val="19"/>
          <w:szCs w:val="19"/>
          <w:u w:val="single"/>
          <w:lang w:eastAsia="en-US"/>
        </w:rPr>
        <w:t>E 503(ii) AMONYUM HİDROJEN KARBONAT</w:t>
      </w:r>
    </w:p>
    <w:p w:rsidR="000D0A0D" w:rsidRPr="00441DB8" w:rsidRDefault="000D0A0D" w:rsidP="00815038">
      <w:pPr>
        <w:jc w:val="both"/>
        <w:rPr>
          <w:rFonts w:eastAsia="Calibri"/>
          <w:b/>
          <w:sz w:val="19"/>
          <w:szCs w:val="19"/>
          <w:u w:val="single"/>
          <w:lang w:eastAsia="en-US"/>
        </w:rPr>
      </w:pPr>
    </w:p>
    <w:p w:rsidR="000D0A0D" w:rsidRPr="00441DB8" w:rsidRDefault="00B96B2E" w:rsidP="00815038">
      <w:pPr>
        <w:ind w:left="2832" w:hanging="2832"/>
        <w:jc w:val="both"/>
        <w:rPr>
          <w:rFonts w:eastAsia="Calibri"/>
          <w:b/>
          <w:sz w:val="19"/>
          <w:szCs w:val="19"/>
          <w:lang w:eastAsia="en-US"/>
        </w:rPr>
      </w:pPr>
      <w:r w:rsidRPr="00441DB8">
        <w:rPr>
          <w:rFonts w:eastAsia="Calibri"/>
          <w:b/>
          <w:sz w:val="19"/>
          <w:szCs w:val="19"/>
          <w:u w:val="single"/>
          <w:lang w:eastAsia="en-US"/>
        </w:rPr>
        <w:t>Eşanlamlılar</w:t>
      </w:r>
      <w:r w:rsidR="000D0A0D" w:rsidRPr="00441DB8">
        <w:rPr>
          <w:rFonts w:eastAsia="Calibri"/>
          <w:b/>
          <w:sz w:val="19"/>
          <w:szCs w:val="19"/>
          <w:u w:val="single"/>
          <w:lang w:eastAsia="en-US"/>
        </w:rPr>
        <w:t>:</w:t>
      </w:r>
      <w:r w:rsidR="000D0A0D" w:rsidRPr="00441DB8">
        <w:rPr>
          <w:rFonts w:eastAsia="Calibri"/>
          <w:b/>
          <w:sz w:val="19"/>
          <w:szCs w:val="19"/>
          <w:lang w:eastAsia="en-US"/>
        </w:rPr>
        <w:tab/>
      </w:r>
      <w:r w:rsidR="000D0A0D" w:rsidRPr="00441DB8">
        <w:rPr>
          <w:rFonts w:eastAsia="Calibri"/>
          <w:sz w:val="19"/>
          <w:szCs w:val="19"/>
          <w:lang w:eastAsia="en-US"/>
        </w:rPr>
        <w:t>Amonyum bikarbonat</w:t>
      </w:r>
    </w:p>
    <w:p w:rsidR="000D0A0D" w:rsidRPr="00441DB8" w:rsidRDefault="000D0A0D" w:rsidP="00815038">
      <w:pPr>
        <w:ind w:left="2832" w:hanging="2832"/>
        <w:jc w:val="both"/>
        <w:rPr>
          <w:rFonts w:eastAsia="Calibri"/>
          <w:b/>
          <w:sz w:val="19"/>
          <w:szCs w:val="19"/>
          <w:lang w:eastAsia="en-US"/>
        </w:rPr>
      </w:pPr>
    </w:p>
    <w:p w:rsidR="00C07283" w:rsidRPr="00441DB8" w:rsidRDefault="000D0A0D" w:rsidP="00815038">
      <w:pPr>
        <w:ind w:left="2832" w:hanging="2832"/>
        <w:jc w:val="both"/>
        <w:rPr>
          <w:rFonts w:eastAsia="Calibri"/>
          <w:b/>
          <w:sz w:val="19"/>
          <w:szCs w:val="19"/>
          <w:u w:val="single"/>
          <w:lang w:eastAsia="en-US"/>
        </w:rPr>
      </w:pPr>
      <w:r w:rsidRPr="00441DB8">
        <w:rPr>
          <w:rFonts w:eastAsia="Calibri"/>
          <w:b/>
          <w:sz w:val="19"/>
          <w:szCs w:val="19"/>
          <w:u w:val="single"/>
          <w:lang w:eastAsia="en-US"/>
        </w:rPr>
        <w:t>Tanım:</w:t>
      </w:r>
    </w:p>
    <w:p w:rsidR="000D0A0D" w:rsidRPr="00441DB8" w:rsidRDefault="000D0A0D" w:rsidP="00815038">
      <w:pPr>
        <w:ind w:left="2832" w:hanging="2832"/>
        <w:jc w:val="both"/>
        <w:rPr>
          <w:rFonts w:eastAsia="Calibri"/>
          <w:b/>
          <w:sz w:val="19"/>
          <w:szCs w:val="19"/>
          <w:u w:val="single"/>
          <w:lang w:eastAsia="en-US"/>
        </w:rPr>
      </w:pPr>
      <w:r w:rsidRPr="00441DB8">
        <w:rPr>
          <w:rFonts w:eastAsia="Calibri"/>
          <w:b/>
          <w:sz w:val="19"/>
          <w:szCs w:val="19"/>
          <w:lang w:eastAsia="en-US"/>
        </w:rPr>
        <w:tab/>
      </w:r>
    </w:p>
    <w:p w:rsidR="00C07283" w:rsidRPr="00441DB8" w:rsidRDefault="000D0A0D" w:rsidP="00815038">
      <w:pPr>
        <w:jc w:val="both"/>
        <w:rPr>
          <w:rFonts w:eastAsia="Calibri"/>
          <w:sz w:val="19"/>
          <w:szCs w:val="19"/>
          <w:lang w:eastAsia="en-US"/>
        </w:rPr>
      </w:pPr>
      <w:r w:rsidRPr="00441DB8">
        <w:rPr>
          <w:rFonts w:eastAsia="Calibri"/>
          <w:sz w:val="19"/>
          <w:szCs w:val="19"/>
          <w:lang w:eastAsia="en-US"/>
        </w:rPr>
        <w:tab/>
      </w:r>
      <w:r w:rsidR="00C07283" w:rsidRPr="00441DB8">
        <w:rPr>
          <w:rFonts w:eastAsia="Calibri"/>
          <w:b/>
          <w:sz w:val="19"/>
          <w:szCs w:val="19"/>
          <w:lang w:eastAsia="en-US"/>
        </w:rPr>
        <w:t>Einecs:</w:t>
      </w:r>
      <w:r w:rsidR="00C07283" w:rsidRPr="00441DB8">
        <w:rPr>
          <w:rFonts w:eastAsia="Calibri"/>
          <w:b/>
          <w:sz w:val="19"/>
          <w:szCs w:val="19"/>
          <w:lang w:eastAsia="en-US"/>
        </w:rPr>
        <w:tab/>
      </w:r>
      <w:r w:rsidR="00C07283" w:rsidRPr="00441DB8">
        <w:rPr>
          <w:rFonts w:eastAsia="Calibri"/>
          <w:sz w:val="19"/>
          <w:szCs w:val="19"/>
          <w:lang w:eastAsia="en-US"/>
        </w:rPr>
        <w:tab/>
      </w:r>
      <w:r w:rsidR="00C07283" w:rsidRPr="00441DB8">
        <w:rPr>
          <w:rFonts w:eastAsia="Calibri"/>
          <w:sz w:val="19"/>
          <w:szCs w:val="19"/>
          <w:lang w:eastAsia="en-US"/>
        </w:rPr>
        <w:tab/>
        <w:t>213-911-5</w:t>
      </w:r>
    </w:p>
    <w:p w:rsidR="00C07283" w:rsidRPr="00441DB8" w:rsidRDefault="00C07283" w:rsidP="00815038">
      <w:pPr>
        <w:jc w:val="both"/>
        <w:rPr>
          <w:rFonts w:eastAsia="Calibri"/>
          <w:sz w:val="19"/>
          <w:szCs w:val="19"/>
          <w:lang w:eastAsia="en-US"/>
        </w:rPr>
      </w:pPr>
    </w:p>
    <w:p w:rsidR="000D0A0D" w:rsidRPr="00441DB8" w:rsidRDefault="000D0A0D" w:rsidP="00815038">
      <w:pPr>
        <w:ind w:firstLine="708"/>
        <w:jc w:val="both"/>
        <w:rPr>
          <w:rFonts w:eastAsia="Calibri"/>
          <w:sz w:val="19"/>
          <w:szCs w:val="19"/>
          <w:lang w:eastAsia="en-US"/>
        </w:rPr>
      </w:pPr>
      <w:r w:rsidRPr="00441DB8">
        <w:rPr>
          <w:rFonts w:eastAsia="Calibri"/>
          <w:b/>
          <w:sz w:val="19"/>
          <w:szCs w:val="19"/>
          <w:lang w:eastAsia="en-US"/>
        </w:rPr>
        <w:t>Kimyasal adı:</w:t>
      </w:r>
      <w:r w:rsidRPr="00441DB8">
        <w:rPr>
          <w:rFonts w:eastAsia="Calibri"/>
          <w:sz w:val="19"/>
          <w:szCs w:val="19"/>
          <w:lang w:eastAsia="en-US"/>
        </w:rPr>
        <w:tab/>
      </w:r>
      <w:r w:rsidRPr="00441DB8">
        <w:rPr>
          <w:rFonts w:eastAsia="Calibri"/>
          <w:sz w:val="19"/>
          <w:szCs w:val="19"/>
          <w:lang w:eastAsia="en-US"/>
        </w:rPr>
        <w:tab/>
        <w:t>Amonyum hidrojen karbonat</w:t>
      </w:r>
    </w:p>
    <w:p w:rsidR="000D0A0D" w:rsidRPr="00441DB8" w:rsidRDefault="000D0A0D" w:rsidP="00815038">
      <w:pPr>
        <w:jc w:val="both"/>
        <w:rPr>
          <w:rFonts w:eastAsia="Calibri"/>
          <w:sz w:val="19"/>
          <w:szCs w:val="19"/>
          <w:lang w:eastAsia="en-US"/>
        </w:rPr>
      </w:pPr>
      <w:r w:rsidRPr="00441DB8">
        <w:rPr>
          <w:rFonts w:eastAsia="Calibri"/>
          <w:sz w:val="19"/>
          <w:szCs w:val="19"/>
          <w:lang w:eastAsia="en-US"/>
        </w:rPr>
        <w:tab/>
      </w:r>
    </w:p>
    <w:p w:rsidR="000D0A0D" w:rsidRPr="00441DB8" w:rsidRDefault="000D0A0D" w:rsidP="00815038">
      <w:pPr>
        <w:jc w:val="both"/>
        <w:rPr>
          <w:rFonts w:eastAsia="Calibri"/>
          <w:sz w:val="19"/>
          <w:szCs w:val="19"/>
          <w:vertAlign w:val="subscript"/>
          <w:lang w:eastAsia="en-US"/>
        </w:rPr>
      </w:pPr>
      <w:r w:rsidRPr="00441DB8">
        <w:rPr>
          <w:rFonts w:eastAsia="Calibri"/>
          <w:sz w:val="19"/>
          <w:szCs w:val="19"/>
          <w:lang w:eastAsia="en-US"/>
        </w:rPr>
        <w:tab/>
      </w:r>
      <w:r w:rsidRPr="00441DB8">
        <w:rPr>
          <w:rFonts w:eastAsia="Calibri"/>
          <w:b/>
          <w:sz w:val="19"/>
          <w:szCs w:val="19"/>
          <w:lang w:eastAsia="en-US"/>
        </w:rPr>
        <w:t>Kimyasal formülü:</w:t>
      </w:r>
      <w:r w:rsidRPr="00441DB8">
        <w:rPr>
          <w:rFonts w:eastAsia="Calibri"/>
          <w:sz w:val="19"/>
          <w:szCs w:val="19"/>
          <w:lang w:eastAsia="en-US"/>
        </w:rPr>
        <w:tab/>
        <w:t>CH</w:t>
      </w:r>
      <w:r w:rsidRPr="00441DB8">
        <w:rPr>
          <w:rFonts w:eastAsia="Calibri"/>
          <w:sz w:val="19"/>
          <w:szCs w:val="19"/>
          <w:vertAlign w:val="subscript"/>
          <w:lang w:eastAsia="en-US"/>
        </w:rPr>
        <w:t>5</w:t>
      </w:r>
      <w:r w:rsidRPr="00441DB8">
        <w:rPr>
          <w:rFonts w:eastAsia="Calibri"/>
          <w:sz w:val="19"/>
          <w:szCs w:val="19"/>
          <w:lang w:eastAsia="en-US"/>
        </w:rPr>
        <w:t>NO</w:t>
      </w:r>
      <w:r w:rsidRPr="00441DB8">
        <w:rPr>
          <w:rFonts w:eastAsia="Calibri"/>
          <w:sz w:val="19"/>
          <w:szCs w:val="19"/>
          <w:vertAlign w:val="subscript"/>
          <w:lang w:eastAsia="en-US"/>
        </w:rPr>
        <w:t>3</w:t>
      </w:r>
    </w:p>
    <w:p w:rsidR="00C07283" w:rsidRPr="00441DB8" w:rsidRDefault="00C07283" w:rsidP="00815038">
      <w:pPr>
        <w:jc w:val="both"/>
        <w:rPr>
          <w:rFonts w:eastAsia="Calibri"/>
          <w:sz w:val="19"/>
          <w:szCs w:val="19"/>
          <w:lang w:eastAsia="en-US"/>
        </w:rPr>
      </w:pPr>
    </w:p>
    <w:p w:rsidR="000D0A0D" w:rsidRPr="00441DB8" w:rsidRDefault="001016C5" w:rsidP="00815038">
      <w:pPr>
        <w:ind w:left="2832" w:hanging="2124"/>
        <w:jc w:val="both"/>
        <w:rPr>
          <w:rFonts w:eastAsia="Calibri"/>
          <w:sz w:val="19"/>
          <w:szCs w:val="19"/>
          <w:lang w:eastAsia="en-US"/>
        </w:rPr>
      </w:pPr>
      <w:r>
        <w:rPr>
          <w:rFonts w:eastAsia="Calibri"/>
          <w:b/>
          <w:sz w:val="19"/>
          <w:szCs w:val="19"/>
          <w:lang w:eastAsia="en-US"/>
        </w:rPr>
        <w:t>Molekül ağırlığı</w:t>
      </w:r>
      <w:r w:rsidR="000D0A0D" w:rsidRPr="00441DB8">
        <w:rPr>
          <w:rFonts w:eastAsia="Calibri"/>
          <w:b/>
          <w:sz w:val="19"/>
          <w:szCs w:val="19"/>
          <w:lang w:eastAsia="en-US"/>
        </w:rPr>
        <w:t>:</w:t>
      </w:r>
      <w:r w:rsidR="000D0A0D" w:rsidRPr="00441DB8">
        <w:rPr>
          <w:rFonts w:eastAsia="Calibri"/>
          <w:b/>
          <w:sz w:val="19"/>
          <w:szCs w:val="19"/>
          <w:lang w:eastAsia="en-US"/>
        </w:rPr>
        <w:tab/>
      </w:r>
      <w:r w:rsidR="000D0A0D" w:rsidRPr="00441DB8">
        <w:rPr>
          <w:rFonts w:eastAsia="Calibri"/>
          <w:sz w:val="19"/>
          <w:szCs w:val="19"/>
          <w:lang w:eastAsia="en-US"/>
        </w:rPr>
        <w:t xml:space="preserve">79.06 </w:t>
      </w:r>
    </w:p>
    <w:p w:rsidR="00C07283" w:rsidRPr="00441DB8" w:rsidRDefault="00C07283" w:rsidP="00815038">
      <w:pPr>
        <w:ind w:left="2832" w:hanging="2124"/>
        <w:jc w:val="both"/>
        <w:rPr>
          <w:rFonts w:eastAsia="Calibri"/>
          <w:sz w:val="19"/>
          <w:szCs w:val="19"/>
          <w:lang w:eastAsia="en-US"/>
        </w:rPr>
      </w:pPr>
    </w:p>
    <w:p w:rsidR="000D0A0D" w:rsidRPr="00441DB8" w:rsidRDefault="000D0A0D" w:rsidP="00815038">
      <w:pPr>
        <w:ind w:left="2832" w:hanging="2124"/>
        <w:jc w:val="both"/>
        <w:rPr>
          <w:rFonts w:eastAsia="Calibri"/>
          <w:sz w:val="19"/>
          <w:szCs w:val="19"/>
          <w:lang w:eastAsia="en-US"/>
        </w:rPr>
      </w:pPr>
      <w:r w:rsidRPr="00441DB8">
        <w:rPr>
          <w:rFonts w:eastAsia="Calibri"/>
          <w:b/>
          <w:sz w:val="19"/>
          <w:szCs w:val="19"/>
          <w:lang w:val="en-GB" w:eastAsia="en-US"/>
        </w:rPr>
        <w:t>Analiz:</w:t>
      </w:r>
      <w:r w:rsidR="00C07283" w:rsidRPr="00441DB8">
        <w:rPr>
          <w:rFonts w:eastAsia="Calibri"/>
          <w:sz w:val="19"/>
          <w:szCs w:val="19"/>
          <w:lang w:eastAsia="en-US"/>
        </w:rPr>
        <w:tab/>
      </w:r>
      <w:r w:rsidRPr="00441DB8">
        <w:rPr>
          <w:rFonts w:eastAsia="Calibri"/>
          <w:sz w:val="19"/>
          <w:szCs w:val="19"/>
          <w:lang w:eastAsia="en-US"/>
        </w:rPr>
        <w:t>İçeriği % 99’dan az olmamalıdır.</w:t>
      </w:r>
    </w:p>
    <w:p w:rsidR="000D0A0D" w:rsidRPr="00441DB8" w:rsidRDefault="000D0A0D" w:rsidP="00815038">
      <w:pPr>
        <w:ind w:left="2832" w:hanging="2832"/>
        <w:jc w:val="both"/>
        <w:rPr>
          <w:rFonts w:eastAsia="Calibri"/>
          <w:b/>
          <w:sz w:val="19"/>
          <w:szCs w:val="19"/>
          <w:lang w:eastAsia="en-US"/>
        </w:rPr>
      </w:pPr>
    </w:p>
    <w:p w:rsidR="000D0A0D" w:rsidRPr="00441DB8" w:rsidRDefault="000D0A0D" w:rsidP="00815038">
      <w:pPr>
        <w:ind w:left="2832" w:hanging="2832"/>
        <w:jc w:val="both"/>
        <w:rPr>
          <w:rFonts w:eastAsia="Calibri"/>
          <w:sz w:val="19"/>
          <w:szCs w:val="19"/>
          <w:lang w:eastAsia="en-US"/>
        </w:rPr>
      </w:pPr>
      <w:r w:rsidRPr="00441DB8">
        <w:rPr>
          <w:rFonts w:eastAsia="Calibri"/>
          <w:b/>
          <w:sz w:val="19"/>
          <w:szCs w:val="19"/>
          <w:u w:val="single"/>
          <w:lang w:eastAsia="en-US"/>
        </w:rPr>
        <w:t>Tanımlama:</w:t>
      </w:r>
      <w:r w:rsidRPr="00441DB8">
        <w:rPr>
          <w:rFonts w:eastAsia="Calibri"/>
          <w:sz w:val="19"/>
          <w:szCs w:val="19"/>
          <w:lang w:eastAsia="en-US"/>
        </w:rPr>
        <w:tab/>
        <w:t>Beyaz kristaller veya kristal toz.</w:t>
      </w:r>
      <w:r w:rsidRPr="00441DB8">
        <w:rPr>
          <w:rFonts w:eastAsia="Calibri"/>
          <w:b/>
          <w:sz w:val="19"/>
          <w:szCs w:val="19"/>
          <w:lang w:eastAsia="en-US"/>
        </w:rPr>
        <w:tab/>
      </w:r>
    </w:p>
    <w:p w:rsidR="000D0A0D" w:rsidRPr="00441DB8" w:rsidRDefault="000D0A0D" w:rsidP="00815038">
      <w:pPr>
        <w:ind w:left="2832" w:hanging="2832"/>
        <w:jc w:val="both"/>
        <w:rPr>
          <w:rFonts w:eastAsia="Calibri"/>
          <w:b/>
          <w:sz w:val="19"/>
          <w:szCs w:val="19"/>
          <w:lang w:eastAsia="en-US"/>
        </w:rPr>
      </w:pPr>
    </w:p>
    <w:p w:rsidR="000D0A0D" w:rsidRPr="00441DB8" w:rsidRDefault="000D0A0D" w:rsidP="00815038">
      <w:pPr>
        <w:ind w:left="2832" w:hanging="2832"/>
        <w:jc w:val="both"/>
        <w:rPr>
          <w:rFonts w:eastAsia="Calibri"/>
          <w:b/>
          <w:sz w:val="19"/>
          <w:szCs w:val="19"/>
          <w:u w:val="single"/>
          <w:lang w:eastAsia="en-US"/>
        </w:rPr>
      </w:pPr>
      <w:r w:rsidRPr="00441DB8">
        <w:rPr>
          <w:rFonts w:eastAsia="Calibri"/>
          <w:b/>
          <w:sz w:val="19"/>
          <w:szCs w:val="19"/>
          <w:u w:val="single"/>
          <w:lang w:eastAsia="en-US"/>
        </w:rPr>
        <w:t>Belirleme:</w:t>
      </w:r>
    </w:p>
    <w:p w:rsidR="00C07283" w:rsidRPr="00441DB8" w:rsidRDefault="00C07283" w:rsidP="00815038">
      <w:pPr>
        <w:ind w:left="2832" w:hanging="2832"/>
        <w:jc w:val="both"/>
        <w:rPr>
          <w:rFonts w:eastAsia="Calibri"/>
          <w:b/>
          <w:sz w:val="19"/>
          <w:szCs w:val="19"/>
          <w:u w:val="single"/>
          <w:lang w:eastAsia="en-US"/>
        </w:rPr>
      </w:pPr>
    </w:p>
    <w:p w:rsidR="00C07283" w:rsidRPr="00441DB8" w:rsidRDefault="00C07283" w:rsidP="00815038">
      <w:pPr>
        <w:ind w:firstLine="709"/>
        <w:jc w:val="both"/>
        <w:rPr>
          <w:rFonts w:eastAsia="Calibri"/>
          <w:b/>
          <w:sz w:val="19"/>
          <w:szCs w:val="19"/>
          <w:lang w:val="en-GB" w:eastAsia="en-US"/>
        </w:rPr>
      </w:pPr>
      <w:r w:rsidRPr="00441DB8">
        <w:rPr>
          <w:b/>
          <w:sz w:val="19"/>
          <w:szCs w:val="19"/>
        </w:rPr>
        <w:t xml:space="preserve">Amonyum </w:t>
      </w:r>
      <w:r w:rsidRPr="00441DB8">
        <w:rPr>
          <w:rFonts w:eastAsia="Calibri"/>
          <w:b/>
          <w:sz w:val="19"/>
          <w:szCs w:val="19"/>
          <w:lang w:val="en-GB" w:eastAsia="en-US"/>
        </w:rPr>
        <w:t>testi:</w:t>
      </w:r>
      <w:r w:rsidRPr="00441DB8">
        <w:rPr>
          <w:rFonts w:eastAsia="Calibri"/>
          <w:b/>
          <w:sz w:val="19"/>
          <w:szCs w:val="19"/>
          <w:lang w:val="en-GB" w:eastAsia="en-US"/>
        </w:rPr>
        <w:tab/>
      </w:r>
      <w:r w:rsidRPr="00441DB8">
        <w:rPr>
          <w:rFonts w:eastAsia="Calibri"/>
          <w:b/>
          <w:sz w:val="19"/>
          <w:szCs w:val="19"/>
          <w:lang w:val="en-GB" w:eastAsia="en-US"/>
        </w:rPr>
        <w:tab/>
      </w:r>
      <w:r w:rsidRPr="00441DB8">
        <w:rPr>
          <w:rFonts w:eastAsia="Calibri"/>
          <w:sz w:val="19"/>
          <w:szCs w:val="19"/>
          <w:lang w:val="en-GB" w:eastAsia="en-US"/>
        </w:rPr>
        <w:t>Testi geçer.</w:t>
      </w:r>
    </w:p>
    <w:p w:rsidR="00C07283" w:rsidRPr="00441DB8" w:rsidRDefault="00C07283" w:rsidP="00815038">
      <w:pPr>
        <w:ind w:firstLine="709"/>
        <w:jc w:val="both"/>
        <w:rPr>
          <w:rFonts w:eastAsia="Calibri"/>
          <w:b/>
          <w:sz w:val="19"/>
          <w:szCs w:val="19"/>
          <w:lang w:val="en-GB" w:eastAsia="en-US"/>
        </w:rPr>
      </w:pPr>
    </w:p>
    <w:p w:rsidR="00C07283" w:rsidRPr="00441DB8" w:rsidRDefault="00C07283" w:rsidP="00815038">
      <w:pPr>
        <w:ind w:firstLine="709"/>
        <w:jc w:val="both"/>
        <w:rPr>
          <w:rFonts w:eastAsia="Calibri"/>
          <w:sz w:val="19"/>
          <w:szCs w:val="19"/>
          <w:lang w:val="en-GB" w:eastAsia="en-US"/>
        </w:rPr>
      </w:pPr>
      <w:r w:rsidRPr="00441DB8">
        <w:rPr>
          <w:rFonts w:eastAsia="Calibri"/>
          <w:b/>
          <w:sz w:val="19"/>
          <w:szCs w:val="19"/>
          <w:lang w:val="en-GB" w:eastAsia="en-US"/>
        </w:rPr>
        <w:t>Karbonat testi:</w:t>
      </w:r>
      <w:r w:rsidRPr="00441DB8">
        <w:rPr>
          <w:rFonts w:eastAsia="Calibri"/>
          <w:b/>
          <w:sz w:val="19"/>
          <w:szCs w:val="19"/>
          <w:lang w:val="en-GB" w:eastAsia="en-US"/>
        </w:rPr>
        <w:tab/>
      </w:r>
      <w:r w:rsidRPr="00441DB8">
        <w:rPr>
          <w:rFonts w:eastAsia="Calibri"/>
          <w:b/>
          <w:sz w:val="19"/>
          <w:szCs w:val="19"/>
          <w:lang w:val="en-GB" w:eastAsia="en-US"/>
        </w:rPr>
        <w:tab/>
      </w:r>
      <w:r w:rsidRPr="00441DB8">
        <w:rPr>
          <w:rFonts w:eastAsia="Calibri"/>
          <w:sz w:val="19"/>
          <w:szCs w:val="19"/>
          <w:lang w:val="en-GB" w:eastAsia="en-US"/>
        </w:rPr>
        <w:t>Testi geçer.</w:t>
      </w:r>
    </w:p>
    <w:p w:rsidR="00C07283" w:rsidRPr="00441DB8" w:rsidRDefault="00C07283" w:rsidP="00815038">
      <w:pPr>
        <w:keepNext/>
        <w:ind w:firstLine="708"/>
        <w:jc w:val="both"/>
        <w:outlineLvl w:val="1"/>
        <w:rPr>
          <w:sz w:val="19"/>
          <w:szCs w:val="19"/>
        </w:rPr>
      </w:pPr>
      <w:r w:rsidRPr="00441DB8">
        <w:rPr>
          <w:b/>
          <w:sz w:val="19"/>
          <w:szCs w:val="19"/>
        </w:rPr>
        <w:t>pH:</w:t>
      </w:r>
      <w:r w:rsidRPr="00441DB8">
        <w:rPr>
          <w:b/>
          <w:sz w:val="19"/>
          <w:szCs w:val="19"/>
        </w:rPr>
        <w:tab/>
      </w:r>
      <w:r w:rsidRPr="00441DB8">
        <w:rPr>
          <w:b/>
          <w:sz w:val="19"/>
          <w:szCs w:val="19"/>
        </w:rPr>
        <w:tab/>
      </w:r>
      <w:r w:rsidRPr="00441DB8">
        <w:rPr>
          <w:b/>
          <w:sz w:val="19"/>
          <w:szCs w:val="19"/>
        </w:rPr>
        <w:tab/>
      </w:r>
      <w:r w:rsidRPr="00441DB8">
        <w:rPr>
          <w:rFonts w:eastAsia="Calibri"/>
          <w:sz w:val="19"/>
          <w:szCs w:val="19"/>
          <w:lang w:eastAsia="en-US"/>
        </w:rPr>
        <w:t>Yaklaşık 8.0’dır.(</w:t>
      </w:r>
      <w:r w:rsidRPr="00441DB8">
        <w:rPr>
          <w:sz w:val="19"/>
          <w:szCs w:val="19"/>
        </w:rPr>
        <w:t>% 5’lik çözelti)</w:t>
      </w:r>
    </w:p>
    <w:p w:rsidR="00C07283" w:rsidRPr="00441DB8" w:rsidRDefault="00C07283" w:rsidP="00815038">
      <w:pPr>
        <w:keepNext/>
        <w:ind w:firstLine="708"/>
        <w:jc w:val="both"/>
        <w:outlineLvl w:val="1"/>
        <w:rPr>
          <w:sz w:val="19"/>
          <w:szCs w:val="19"/>
        </w:rPr>
      </w:pPr>
    </w:p>
    <w:p w:rsidR="000D0A0D" w:rsidRPr="00441DB8" w:rsidRDefault="000D0A0D" w:rsidP="00815038">
      <w:pPr>
        <w:keepNext/>
        <w:ind w:firstLine="708"/>
        <w:jc w:val="both"/>
        <w:outlineLvl w:val="1"/>
        <w:rPr>
          <w:b/>
          <w:sz w:val="19"/>
          <w:szCs w:val="19"/>
        </w:rPr>
      </w:pPr>
      <w:r w:rsidRPr="00441DB8">
        <w:rPr>
          <w:b/>
          <w:sz w:val="19"/>
          <w:szCs w:val="19"/>
        </w:rPr>
        <w:t>Çözünürlük:</w:t>
      </w:r>
      <w:r w:rsidRPr="00441DB8">
        <w:rPr>
          <w:b/>
          <w:sz w:val="19"/>
          <w:szCs w:val="19"/>
        </w:rPr>
        <w:tab/>
      </w:r>
      <w:r w:rsidRPr="00441DB8">
        <w:rPr>
          <w:b/>
          <w:sz w:val="19"/>
          <w:szCs w:val="19"/>
        </w:rPr>
        <w:tab/>
      </w:r>
      <w:r w:rsidRPr="00441DB8">
        <w:rPr>
          <w:sz w:val="19"/>
          <w:szCs w:val="19"/>
        </w:rPr>
        <w:t>Suda serbestçe çözünür. Etanolde çözünmez.</w:t>
      </w:r>
    </w:p>
    <w:p w:rsidR="000D0A0D" w:rsidRPr="00441DB8" w:rsidRDefault="000D0A0D" w:rsidP="00815038">
      <w:pPr>
        <w:ind w:left="2832" w:hanging="2832"/>
        <w:jc w:val="both"/>
        <w:rPr>
          <w:rFonts w:eastAsia="Calibri"/>
          <w:b/>
          <w:sz w:val="19"/>
          <w:szCs w:val="19"/>
          <w:lang w:eastAsia="en-US"/>
        </w:rPr>
      </w:pPr>
    </w:p>
    <w:p w:rsidR="000D0A0D" w:rsidRPr="00441DB8" w:rsidRDefault="000D0A0D" w:rsidP="00815038">
      <w:pPr>
        <w:ind w:left="2832" w:hanging="2832"/>
        <w:jc w:val="both"/>
        <w:rPr>
          <w:rFonts w:eastAsia="Calibri"/>
          <w:b/>
          <w:sz w:val="19"/>
          <w:szCs w:val="19"/>
          <w:u w:val="single"/>
          <w:lang w:eastAsia="en-US"/>
        </w:rPr>
      </w:pPr>
      <w:r w:rsidRPr="00441DB8">
        <w:rPr>
          <w:rFonts w:eastAsia="Calibri"/>
          <w:b/>
          <w:sz w:val="19"/>
          <w:szCs w:val="19"/>
          <w:u w:val="single"/>
          <w:lang w:eastAsia="en-US"/>
        </w:rPr>
        <w:t>Saflık:</w:t>
      </w:r>
    </w:p>
    <w:p w:rsidR="00C07283" w:rsidRPr="00441DB8" w:rsidRDefault="00C07283" w:rsidP="00815038">
      <w:pPr>
        <w:ind w:left="2832" w:hanging="2832"/>
        <w:jc w:val="both"/>
        <w:rPr>
          <w:rFonts w:eastAsia="Calibri"/>
          <w:b/>
          <w:sz w:val="19"/>
          <w:szCs w:val="19"/>
          <w:u w:val="single"/>
          <w:lang w:eastAsia="en-US"/>
        </w:rPr>
      </w:pPr>
    </w:p>
    <w:p w:rsidR="000D0A0D" w:rsidRPr="00441DB8" w:rsidRDefault="000D0A0D" w:rsidP="00815038">
      <w:pPr>
        <w:ind w:left="2832" w:hanging="2123"/>
        <w:jc w:val="both"/>
        <w:rPr>
          <w:rFonts w:eastAsia="Calibri"/>
          <w:sz w:val="19"/>
          <w:szCs w:val="19"/>
          <w:lang w:eastAsia="en-US"/>
        </w:rPr>
      </w:pPr>
      <w:r w:rsidRPr="00441DB8">
        <w:rPr>
          <w:rFonts w:eastAsia="Calibri"/>
          <w:b/>
          <w:sz w:val="19"/>
          <w:szCs w:val="19"/>
          <w:lang w:eastAsia="en-US"/>
        </w:rPr>
        <w:t>Uçucu olmayan madde:</w:t>
      </w:r>
      <w:r w:rsidRPr="00441DB8">
        <w:rPr>
          <w:rFonts w:eastAsia="Calibri"/>
          <w:sz w:val="19"/>
          <w:szCs w:val="19"/>
          <w:lang w:eastAsia="en-US"/>
        </w:rPr>
        <w:tab/>
        <w:t>500 mg/kg’dan fazla olmamalıdır.</w:t>
      </w:r>
    </w:p>
    <w:p w:rsidR="00C07283" w:rsidRPr="00441DB8" w:rsidRDefault="00C07283" w:rsidP="00815038">
      <w:pPr>
        <w:ind w:left="2832" w:hanging="2123"/>
        <w:jc w:val="both"/>
        <w:rPr>
          <w:rFonts w:eastAsia="Calibri"/>
          <w:sz w:val="19"/>
          <w:szCs w:val="19"/>
          <w:lang w:eastAsia="en-US"/>
        </w:rPr>
      </w:pPr>
    </w:p>
    <w:p w:rsidR="000D0A0D" w:rsidRPr="00441DB8" w:rsidRDefault="000D0A0D" w:rsidP="00815038">
      <w:pPr>
        <w:ind w:left="2832" w:hanging="2123"/>
        <w:jc w:val="both"/>
        <w:rPr>
          <w:rFonts w:eastAsia="Calibri"/>
          <w:sz w:val="19"/>
          <w:szCs w:val="19"/>
          <w:lang w:eastAsia="en-US"/>
        </w:rPr>
      </w:pPr>
      <w:r w:rsidRPr="00441DB8">
        <w:rPr>
          <w:rFonts w:eastAsia="Calibri"/>
          <w:b/>
          <w:sz w:val="19"/>
          <w:szCs w:val="19"/>
          <w:lang w:eastAsia="en-US"/>
        </w:rPr>
        <w:t>Klorürler:</w:t>
      </w:r>
      <w:r w:rsidRPr="00441DB8">
        <w:rPr>
          <w:rFonts w:eastAsia="Calibri"/>
          <w:sz w:val="19"/>
          <w:szCs w:val="19"/>
          <w:lang w:eastAsia="en-US"/>
        </w:rPr>
        <w:tab/>
        <w:t>30 mg/kg’dan fazla olmamalıdır.</w:t>
      </w:r>
    </w:p>
    <w:p w:rsidR="00C07283" w:rsidRPr="00441DB8" w:rsidRDefault="00C07283" w:rsidP="00815038">
      <w:pPr>
        <w:ind w:left="2832" w:hanging="2123"/>
        <w:jc w:val="both"/>
        <w:rPr>
          <w:rFonts w:eastAsia="Calibri"/>
          <w:sz w:val="19"/>
          <w:szCs w:val="19"/>
          <w:lang w:eastAsia="en-US"/>
        </w:rPr>
      </w:pPr>
    </w:p>
    <w:p w:rsidR="000D0A0D" w:rsidRPr="00441DB8" w:rsidRDefault="000D0A0D" w:rsidP="00815038">
      <w:pPr>
        <w:ind w:left="2832" w:hanging="2123"/>
        <w:jc w:val="both"/>
        <w:rPr>
          <w:rFonts w:eastAsia="Calibri"/>
          <w:sz w:val="19"/>
          <w:szCs w:val="19"/>
          <w:lang w:eastAsia="en-US"/>
        </w:rPr>
      </w:pPr>
      <w:r w:rsidRPr="00441DB8">
        <w:rPr>
          <w:rFonts w:eastAsia="Calibri"/>
          <w:b/>
          <w:sz w:val="19"/>
          <w:szCs w:val="19"/>
          <w:lang w:eastAsia="en-US"/>
        </w:rPr>
        <w:lastRenderedPageBreak/>
        <w:t>Sülfat:</w:t>
      </w:r>
      <w:r w:rsidRPr="00441DB8">
        <w:rPr>
          <w:rFonts w:eastAsia="Calibri"/>
          <w:sz w:val="19"/>
          <w:szCs w:val="19"/>
          <w:lang w:eastAsia="en-US"/>
        </w:rPr>
        <w:tab/>
        <w:t>30 mg/kg’dan fazla olmamalıdır.</w:t>
      </w:r>
    </w:p>
    <w:p w:rsidR="00C07283" w:rsidRPr="00441DB8" w:rsidRDefault="00C07283" w:rsidP="00815038">
      <w:pPr>
        <w:ind w:left="2832" w:hanging="2123"/>
        <w:jc w:val="both"/>
        <w:rPr>
          <w:rFonts w:eastAsia="Calibri"/>
          <w:sz w:val="19"/>
          <w:szCs w:val="19"/>
          <w:lang w:eastAsia="en-US"/>
        </w:rPr>
      </w:pPr>
    </w:p>
    <w:p w:rsidR="000D0A0D" w:rsidRPr="00441DB8" w:rsidRDefault="000D0A0D" w:rsidP="00815038">
      <w:pPr>
        <w:ind w:firstLine="708"/>
        <w:jc w:val="both"/>
        <w:rPr>
          <w:rFonts w:eastAsia="Calibri"/>
          <w:sz w:val="19"/>
          <w:szCs w:val="19"/>
          <w:lang w:eastAsia="en-US"/>
        </w:rPr>
      </w:pPr>
      <w:r w:rsidRPr="00441DB8">
        <w:rPr>
          <w:rFonts w:eastAsia="Calibri"/>
          <w:b/>
          <w:sz w:val="19"/>
          <w:szCs w:val="19"/>
          <w:lang w:eastAsia="en-US"/>
        </w:rPr>
        <w:t>Arsenik:</w:t>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t>3 mg/kg’dan fazla olmamalıdır.</w:t>
      </w:r>
    </w:p>
    <w:p w:rsidR="00C07283" w:rsidRPr="00441DB8" w:rsidRDefault="00C07283" w:rsidP="00815038">
      <w:pPr>
        <w:ind w:firstLine="708"/>
        <w:jc w:val="both"/>
        <w:rPr>
          <w:rFonts w:eastAsia="Calibri"/>
          <w:sz w:val="19"/>
          <w:szCs w:val="19"/>
          <w:lang w:eastAsia="en-US"/>
        </w:rPr>
      </w:pPr>
    </w:p>
    <w:p w:rsidR="000D0A0D" w:rsidRPr="00441DB8" w:rsidRDefault="000D0A0D" w:rsidP="00815038">
      <w:pPr>
        <w:ind w:left="2830" w:hanging="2121"/>
        <w:jc w:val="both"/>
        <w:rPr>
          <w:rFonts w:eastAsia="Calibri"/>
          <w:sz w:val="19"/>
          <w:szCs w:val="19"/>
          <w:lang w:eastAsia="en-US"/>
        </w:rPr>
      </w:pPr>
      <w:r w:rsidRPr="00441DB8">
        <w:rPr>
          <w:rFonts w:eastAsia="Calibri"/>
          <w:b/>
          <w:sz w:val="19"/>
          <w:szCs w:val="19"/>
          <w:lang w:eastAsia="en-US"/>
        </w:rPr>
        <w:t>Kurşun:</w:t>
      </w:r>
      <w:r w:rsidR="00C07283" w:rsidRPr="00441DB8">
        <w:rPr>
          <w:rFonts w:eastAsia="Calibri"/>
          <w:sz w:val="19"/>
          <w:szCs w:val="19"/>
          <w:lang w:eastAsia="en-US"/>
        </w:rPr>
        <w:tab/>
        <w:t>2</w:t>
      </w:r>
      <w:r w:rsidRPr="00441DB8">
        <w:rPr>
          <w:rFonts w:eastAsia="Calibri"/>
          <w:sz w:val="19"/>
          <w:szCs w:val="19"/>
          <w:lang w:eastAsia="en-US"/>
        </w:rPr>
        <w:t xml:space="preserve"> mg/kg’dan fazla olmamalıdır.</w:t>
      </w:r>
    </w:p>
    <w:p w:rsidR="00C07283" w:rsidRPr="00441DB8" w:rsidRDefault="00C07283" w:rsidP="00815038">
      <w:pPr>
        <w:ind w:left="2830" w:hanging="2121"/>
        <w:jc w:val="both"/>
        <w:rPr>
          <w:rFonts w:eastAsia="Calibri"/>
          <w:sz w:val="19"/>
          <w:szCs w:val="19"/>
          <w:lang w:eastAsia="en-US"/>
        </w:rPr>
      </w:pPr>
    </w:p>
    <w:p w:rsidR="000D0A0D" w:rsidRPr="00441DB8" w:rsidRDefault="008A2DDD" w:rsidP="00815038">
      <w:pPr>
        <w:ind w:left="2830" w:hanging="2121"/>
        <w:jc w:val="both"/>
        <w:rPr>
          <w:rFonts w:eastAsia="Calibri"/>
          <w:sz w:val="19"/>
          <w:szCs w:val="19"/>
          <w:lang w:eastAsia="en-US"/>
        </w:rPr>
      </w:pPr>
      <w:r w:rsidRPr="00441DB8">
        <w:rPr>
          <w:rFonts w:eastAsia="Calibri"/>
          <w:b/>
          <w:sz w:val="19"/>
          <w:szCs w:val="19"/>
          <w:lang w:eastAsia="en-US"/>
        </w:rPr>
        <w:t>Civa</w:t>
      </w:r>
      <w:r w:rsidR="000D0A0D" w:rsidRPr="00441DB8">
        <w:rPr>
          <w:rFonts w:eastAsia="Calibri"/>
          <w:b/>
          <w:sz w:val="19"/>
          <w:szCs w:val="19"/>
          <w:lang w:eastAsia="en-US"/>
        </w:rPr>
        <w:t>:</w:t>
      </w:r>
      <w:r w:rsidR="000D0A0D" w:rsidRPr="00441DB8">
        <w:rPr>
          <w:rFonts w:eastAsia="Calibri"/>
          <w:sz w:val="19"/>
          <w:szCs w:val="19"/>
          <w:lang w:eastAsia="en-US"/>
        </w:rPr>
        <w:tab/>
        <w:t>1 mg/kg’dan fazla olmamalıdır.</w:t>
      </w:r>
    </w:p>
    <w:p w:rsidR="000D0A0D" w:rsidRPr="00441DB8" w:rsidRDefault="000D0A0D" w:rsidP="00815038">
      <w:pPr>
        <w:ind w:left="2124" w:hanging="2124"/>
        <w:jc w:val="both"/>
        <w:rPr>
          <w:rFonts w:eastAsia="Calibri"/>
          <w:sz w:val="19"/>
          <w:szCs w:val="19"/>
          <w:lang w:eastAsia="en-US"/>
        </w:rPr>
      </w:pPr>
    </w:p>
    <w:p w:rsidR="00C07283" w:rsidRPr="00441DB8" w:rsidRDefault="00C07283" w:rsidP="00815038">
      <w:pPr>
        <w:ind w:left="2124" w:hanging="2124"/>
        <w:jc w:val="both"/>
        <w:rPr>
          <w:rFonts w:eastAsia="Calibri"/>
          <w:sz w:val="19"/>
          <w:szCs w:val="19"/>
          <w:lang w:eastAsia="en-US"/>
        </w:rPr>
      </w:pPr>
    </w:p>
    <w:p w:rsidR="000D0A0D" w:rsidRPr="00441DB8" w:rsidRDefault="000D0A0D" w:rsidP="00815038">
      <w:pPr>
        <w:keepNext/>
        <w:ind w:left="4245" w:hanging="4245"/>
        <w:jc w:val="both"/>
        <w:outlineLvl w:val="2"/>
        <w:rPr>
          <w:b/>
          <w:sz w:val="19"/>
          <w:szCs w:val="19"/>
          <w:u w:val="single"/>
        </w:rPr>
      </w:pPr>
      <w:r w:rsidRPr="00441DB8">
        <w:rPr>
          <w:b/>
          <w:sz w:val="19"/>
          <w:szCs w:val="19"/>
          <w:u w:val="single"/>
        </w:rPr>
        <w:t>E 504 (i) MAGNEZYUM KARBONAT</w:t>
      </w:r>
    </w:p>
    <w:p w:rsidR="000D0A0D" w:rsidRPr="00441DB8" w:rsidRDefault="000D0A0D" w:rsidP="00815038">
      <w:pPr>
        <w:rPr>
          <w:rFonts w:eastAsia="Calibri"/>
          <w:sz w:val="19"/>
          <w:szCs w:val="19"/>
          <w:lang w:eastAsia="en-US"/>
        </w:rPr>
      </w:pPr>
    </w:p>
    <w:p w:rsidR="000D0A0D" w:rsidRPr="00441DB8" w:rsidRDefault="00B96B2E" w:rsidP="00815038">
      <w:pPr>
        <w:ind w:left="2832" w:hanging="2832"/>
        <w:jc w:val="both"/>
        <w:rPr>
          <w:rFonts w:eastAsia="Calibri"/>
          <w:b/>
          <w:sz w:val="19"/>
          <w:szCs w:val="19"/>
          <w:lang w:eastAsia="en-US"/>
        </w:rPr>
      </w:pPr>
      <w:r w:rsidRPr="00441DB8">
        <w:rPr>
          <w:rFonts w:eastAsia="Calibri"/>
          <w:b/>
          <w:sz w:val="19"/>
          <w:szCs w:val="19"/>
          <w:u w:val="single"/>
          <w:lang w:eastAsia="en-US"/>
        </w:rPr>
        <w:t>Eşanlamlılar</w:t>
      </w:r>
      <w:r w:rsidR="000D0A0D" w:rsidRPr="00441DB8">
        <w:rPr>
          <w:rFonts w:eastAsia="Calibri"/>
          <w:b/>
          <w:sz w:val="19"/>
          <w:szCs w:val="19"/>
          <w:u w:val="single"/>
          <w:lang w:eastAsia="en-US"/>
        </w:rPr>
        <w:t>:</w:t>
      </w:r>
      <w:r w:rsidR="000D0A0D" w:rsidRPr="00441DB8">
        <w:rPr>
          <w:rFonts w:eastAsia="Calibri"/>
          <w:b/>
          <w:sz w:val="19"/>
          <w:szCs w:val="19"/>
          <w:lang w:eastAsia="en-US"/>
        </w:rPr>
        <w:tab/>
      </w:r>
      <w:r w:rsidR="000D0A0D" w:rsidRPr="00441DB8">
        <w:rPr>
          <w:rFonts w:eastAsia="Calibri"/>
          <w:sz w:val="19"/>
          <w:szCs w:val="19"/>
          <w:lang w:eastAsia="en-US"/>
        </w:rPr>
        <w:t>Hidromagnezit</w:t>
      </w:r>
    </w:p>
    <w:p w:rsidR="000D0A0D" w:rsidRPr="00441DB8" w:rsidRDefault="000D0A0D" w:rsidP="00815038">
      <w:pPr>
        <w:ind w:left="2832" w:hanging="2832"/>
        <w:jc w:val="both"/>
        <w:rPr>
          <w:rFonts w:eastAsia="Calibri"/>
          <w:b/>
          <w:sz w:val="19"/>
          <w:szCs w:val="19"/>
          <w:lang w:eastAsia="en-US"/>
        </w:rPr>
      </w:pPr>
    </w:p>
    <w:p w:rsidR="000D0A0D" w:rsidRPr="00441DB8" w:rsidRDefault="000D0A0D" w:rsidP="00815038">
      <w:pPr>
        <w:ind w:left="2832" w:hanging="2832"/>
        <w:jc w:val="both"/>
        <w:rPr>
          <w:rFonts w:eastAsia="Calibri"/>
          <w:sz w:val="19"/>
          <w:szCs w:val="19"/>
          <w:lang w:eastAsia="en-US"/>
        </w:rPr>
      </w:pPr>
      <w:r w:rsidRPr="00441DB8">
        <w:rPr>
          <w:rFonts w:eastAsia="Calibri"/>
          <w:b/>
          <w:sz w:val="19"/>
          <w:szCs w:val="19"/>
          <w:u w:val="single"/>
          <w:lang w:eastAsia="en-US"/>
        </w:rPr>
        <w:t>Tanım:</w:t>
      </w:r>
      <w:r w:rsidRPr="00441DB8">
        <w:rPr>
          <w:rFonts w:eastAsia="Calibri"/>
          <w:b/>
          <w:sz w:val="19"/>
          <w:szCs w:val="19"/>
          <w:lang w:eastAsia="en-US"/>
        </w:rPr>
        <w:tab/>
      </w:r>
      <w:r w:rsidRPr="00441DB8">
        <w:rPr>
          <w:rFonts w:eastAsia="Calibri"/>
          <w:sz w:val="19"/>
          <w:szCs w:val="19"/>
          <w:lang w:eastAsia="en-US"/>
        </w:rPr>
        <w:t>Magnezyum karbonat; temel hidrate edi</w:t>
      </w:r>
      <w:r w:rsidR="00C07283" w:rsidRPr="00441DB8">
        <w:rPr>
          <w:rFonts w:eastAsia="Calibri"/>
          <w:sz w:val="19"/>
          <w:szCs w:val="19"/>
          <w:lang w:eastAsia="en-US"/>
        </w:rPr>
        <w:t xml:space="preserve">lmiş veya monohidrat magnezyum </w:t>
      </w:r>
      <w:r w:rsidRPr="00441DB8">
        <w:rPr>
          <w:rFonts w:eastAsia="Calibri"/>
          <w:sz w:val="19"/>
          <w:szCs w:val="19"/>
          <w:lang w:eastAsia="en-US"/>
        </w:rPr>
        <w:t>karbonat veya ikisinin karışımıdır.</w:t>
      </w:r>
    </w:p>
    <w:p w:rsidR="00E60171" w:rsidRPr="00441DB8" w:rsidRDefault="00E60171" w:rsidP="00815038">
      <w:pPr>
        <w:ind w:left="2832" w:hanging="2832"/>
        <w:jc w:val="both"/>
        <w:rPr>
          <w:rFonts w:eastAsia="Calibri"/>
          <w:sz w:val="19"/>
          <w:szCs w:val="19"/>
          <w:lang w:eastAsia="en-US"/>
        </w:rPr>
      </w:pPr>
    </w:p>
    <w:p w:rsidR="00E60171" w:rsidRPr="00441DB8" w:rsidRDefault="00E60171" w:rsidP="00815038">
      <w:pPr>
        <w:ind w:left="2832" w:hanging="2127"/>
        <w:jc w:val="both"/>
        <w:rPr>
          <w:rFonts w:eastAsia="Calibri"/>
          <w:sz w:val="19"/>
          <w:szCs w:val="19"/>
          <w:lang w:eastAsia="en-US"/>
        </w:rPr>
      </w:pPr>
      <w:r w:rsidRPr="00441DB8">
        <w:rPr>
          <w:rFonts w:eastAsia="Calibri"/>
          <w:b/>
          <w:sz w:val="19"/>
          <w:szCs w:val="19"/>
          <w:lang w:eastAsia="en-US"/>
        </w:rPr>
        <w:t>Einecs:</w:t>
      </w:r>
      <w:r w:rsidRPr="00441DB8">
        <w:rPr>
          <w:rFonts w:eastAsia="Calibri"/>
          <w:sz w:val="19"/>
          <w:szCs w:val="19"/>
          <w:lang w:eastAsia="en-US"/>
        </w:rPr>
        <w:tab/>
        <w:t>208-915-9</w:t>
      </w:r>
    </w:p>
    <w:p w:rsidR="00E60171" w:rsidRPr="00441DB8" w:rsidRDefault="00E60171" w:rsidP="00815038">
      <w:pPr>
        <w:ind w:left="2832" w:hanging="2127"/>
        <w:jc w:val="both"/>
        <w:rPr>
          <w:rFonts w:eastAsia="Calibri"/>
          <w:sz w:val="19"/>
          <w:szCs w:val="19"/>
          <w:lang w:eastAsia="en-US"/>
        </w:rPr>
      </w:pPr>
    </w:p>
    <w:p w:rsidR="000D0A0D" w:rsidRPr="00441DB8" w:rsidRDefault="000D0A0D" w:rsidP="00815038">
      <w:pPr>
        <w:ind w:left="2832" w:hanging="2127"/>
        <w:jc w:val="both"/>
        <w:rPr>
          <w:rFonts w:eastAsia="Calibri"/>
          <w:sz w:val="19"/>
          <w:szCs w:val="19"/>
          <w:lang w:eastAsia="en-US"/>
        </w:rPr>
      </w:pPr>
      <w:r w:rsidRPr="00441DB8">
        <w:rPr>
          <w:rFonts w:eastAsia="Calibri"/>
          <w:b/>
          <w:sz w:val="19"/>
          <w:szCs w:val="19"/>
          <w:lang w:eastAsia="en-US"/>
        </w:rPr>
        <w:t>Kimyasal adı:</w:t>
      </w:r>
      <w:r w:rsidR="00C07283" w:rsidRPr="00441DB8">
        <w:rPr>
          <w:rFonts w:eastAsia="Calibri"/>
          <w:sz w:val="19"/>
          <w:szCs w:val="19"/>
          <w:lang w:eastAsia="en-US"/>
        </w:rPr>
        <w:tab/>
      </w:r>
      <w:r w:rsidRPr="00441DB8">
        <w:rPr>
          <w:rFonts w:eastAsia="Calibri"/>
          <w:sz w:val="19"/>
          <w:szCs w:val="19"/>
          <w:lang w:eastAsia="en-US"/>
        </w:rPr>
        <w:t>Magnezyum karbonat</w:t>
      </w:r>
    </w:p>
    <w:p w:rsidR="00E60171" w:rsidRPr="00441DB8" w:rsidRDefault="00E60171" w:rsidP="00815038">
      <w:pPr>
        <w:ind w:left="2832" w:hanging="2127"/>
        <w:jc w:val="both"/>
        <w:rPr>
          <w:rFonts w:eastAsia="Calibri"/>
          <w:sz w:val="19"/>
          <w:szCs w:val="19"/>
          <w:lang w:eastAsia="en-US"/>
        </w:rPr>
      </w:pPr>
    </w:p>
    <w:p w:rsidR="000D0A0D" w:rsidRPr="00441DB8" w:rsidRDefault="000D0A0D" w:rsidP="00815038">
      <w:pPr>
        <w:ind w:firstLine="708"/>
        <w:jc w:val="both"/>
        <w:rPr>
          <w:rFonts w:eastAsia="Calibri"/>
          <w:sz w:val="19"/>
          <w:szCs w:val="19"/>
          <w:lang w:eastAsia="en-US"/>
        </w:rPr>
      </w:pPr>
      <w:r w:rsidRPr="00441DB8">
        <w:rPr>
          <w:rFonts w:eastAsia="Calibri"/>
          <w:b/>
          <w:sz w:val="19"/>
          <w:szCs w:val="19"/>
          <w:lang w:eastAsia="en-US"/>
        </w:rPr>
        <w:t>Kimyasal formülü:</w:t>
      </w:r>
      <w:r w:rsidRPr="00441DB8">
        <w:rPr>
          <w:rFonts w:eastAsia="Calibri"/>
          <w:sz w:val="19"/>
          <w:szCs w:val="19"/>
          <w:lang w:eastAsia="en-US"/>
        </w:rPr>
        <w:tab/>
        <w:t>MgCO</w:t>
      </w:r>
      <w:r w:rsidRPr="00441DB8">
        <w:rPr>
          <w:rFonts w:eastAsia="Calibri"/>
          <w:sz w:val="19"/>
          <w:szCs w:val="19"/>
          <w:vertAlign w:val="subscript"/>
          <w:lang w:eastAsia="en-US"/>
        </w:rPr>
        <w:t>3</w:t>
      </w:r>
      <w:r w:rsidRPr="00441DB8">
        <w:rPr>
          <w:rFonts w:eastAsia="Calibri"/>
          <w:sz w:val="19"/>
          <w:szCs w:val="19"/>
          <w:lang w:eastAsia="en-US"/>
        </w:rPr>
        <w:t>· nH</w:t>
      </w:r>
      <w:r w:rsidRPr="00441DB8">
        <w:rPr>
          <w:rFonts w:eastAsia="Calibri"/>
          <w:sz w:val="19"/>
          <w:szCs w:val="19"/>
          <w:vertAlign w:val="subscript"/>
          <w:lang w:eastAsia="en-US"/>
        </w:rPr>
        <w:t>2</w:t>
      </w:r>
      <w:r w:rsidRPr="00441DB8">
        <w:rPr>
          <w:rFonts w:eastAsia="Calibri"/>
          <w:sz w:val="19"/>
          <w:szCs w:val="19"/>
          <w:lang w:eastAsia="en-US"/>
        </w:rPr>
        <w:t>O</w:t>
      </w:r>
    </w:p>
    <w:p w:rsidR="00E60171" w:rsidRPr="00441DB8" w:rsidRDefault="00E60171" w:rsidP="00815038">
      <w:pPr>
        <w:ind w:firstLine="708"/>
        <w:jc w:val="both"/>
        <w:rPr>
          <w:rFonts w:eastAsia="Calibri"/>
          <w:sz w:val="19"/>
          <w:szCs w:val="19"/>
          <w:lang w:eastAsia="en-US"/>
        </w:rPr>
      </w:pPr>
    </w:p>
    <w:p w:rsidR="00E60171" w:rsidRPr="00441DB8" w:rsidRDefault="000D0A0D" w:rsidP="00815038">
      <w:pPr>
        <w:ind w:left="2832" w:hanging="2124"/>
        <w:jc w:val="both"/>
        <w:rPr>
          <w:rFonts w:eastAsia="Calibri"/>
          <w:sz w:val="19"/>
          <w:szCs w:val="19"/>
          <w:lang w:eastAsia="en-US"/>
        </w:rPr>
      </w:pPr>
      <w:r w:rsidRPr="00441DB8">
        <w:rPr>
          <w:rFonts w:eastAsia="Calibri"/>
          <w:b/>
          <w:sz w:val="19"/>
          <w:szCs w:val="19"/>
          <w:lang w:eastAsia="en-US"/>
        </w:rPr>
        <w:t>Analiz:</w:t>
      </w:r>
      <w:r w:rsidR="00C07283" w:rsidRPr="00441DB8">
        <w:rPr>
          <w:rFonts w:eastAsia="Calibri"/>
          <w:sz w:val="19"/>
          <w:szCs w:val="19"/>
          <w:lang w:eastAsia="en-US"/>
        </w:rPr>
        <w:tab/>
      </w:r>
      <w:r w:rsidRPr="00441DB8">
        <w:rPr>
          <w:rFonts w:eastAsia="Calibri"/>
          <w:sz w:val="19"/>
          <w:szCs w:val="19"/>
          <w:lang w:eastAsia="en-US"/>
        </w:rPr>
        <w:t>Mg</w:t>
      </w:r>
      <w:r w:rsidR="00E60171" w:rsidRPr="00441DB8">
        <w:rPr>
          <w:rFonts w:eastAsia="Calibri"/>
          <w:sz w:val="19"/>
          <w:szCs w:val="19"/>
          <w:lang w:eastAsia="en-US"/>
        </w:rPr>
        <w:t>,</w:t>
      </w:r>
      <w:r w:rsidRPr="00441DB8">
        <w:rPr>
          <w:rFonts w:eastAsia="Calibri"/>
          <w:sz w:val="19"/>
          <w:szCs w:val="19"/>
          <w:lang w:eastAsia="en-US"/>
        </w:rPr>
        <w:t xml:space="preserve"> % 24,0’den az % 26,4’den fazla olmamalıdır.</w:t>
      </w:r>
    </w:p>
    <w:p w:rsidR="000D0A0D" w:rsidRPr="00441DB8" w:rsidRDefault="000D0A0D" w:rsidP="00815038">
      <w:pPr>
        <w:ind w:left="2832" w:hanging="2832"/>
        <w:jc w:val="both"/>
        <w:rPr>
          <w:rFonts w:eastAsia="Calibri"/>
          <w:b/>
          <w:sz w:val="19"/>
          <w:szCs w:val="19"/>
          <w:lang w:eastAsia="en-US"/>
        </w:rPr>
      </w:pPr>
    </w:p>
    <w:p w:rsidR="000D0A0D" w:rsidRPr="00441DB8" w:rsidRDefault="000D0A0D" w:rsidP="00815038">
      <w:pPr>
        <w:ind w:left="2832" w:hanging="2832"/>
        <w:jc w:val="both"/>
        <w:rPr>
          <w:rFonts w:eastAsia="Calibri"/>
          <w:sz w:val="19"/>
          <w:szCs w:val="19"/>
          <w:lang w:eastAsia="en-US"/>
        </w:rPr>
      </w:pPr>
      <w:r w:rsidRPr="00441DB8">
        <w:rPr>
          <w:rFonts w:eastAsia="Calibri"/>
          <w:b/>
          <w:sz w:val="19"/>
          <w:szCs w:val="19"/>
          <w:u w:val="single"/>
          <w:lang w:eastAsia="en-US"/>
        </w:rPr>
        <w:t>Tanımlama:</w:t>
      </w:r>
      <w:r w:rsidR="00E60171" w:rsidRPr="00441DB8">
        <w:rPr>
          <w:rFonts w:eastAsia="Calibri"/>
          <w:sz w:val="19"/>
          <w:szCs w:val="19"/>
          <w:lang w:eastAsia="en-US"/>
        </w:rPr>
        <w:tab/>
      </w:r>
      <w:r w:rsidRPr="00441DB8">
        <w:rPr>
          <w:rFonts w:eastAsia="Calibri"/>
          <w:sz w:val="19"/>
          <w:szCs w:val="19"/>
          <w:lang w:eastAsia="en-US"/>
        </w:rPr>
        <w:t xml:space="preserve">Kokusuz, hafif, beyaz kolay ufalanabilen kütle veya hacimli beyaz toz. </w:t>
      </w:r>
    </w:p>
    <w:p w:rsidR="000D0A0D" w:rsidRPr="00441DB8" w:rsidRDefault="000D0A0D" w:rsidP="00815038">
      <w:pPr>
        <w:keepNext/>
        <w:ind w:left="4245" w:hanging="4245"/>
        <w:jc w:val="both"/>
        <w:outlineLvl w:val="2"/>
        <w:rPr>
          <w:b/>
          <w:sz w:val="19"/>
          <w:szCs w:val="19"/>
        </w:rPr>
      </w:pPr>
    </w:p>
    <w:p w:rsidR="000D0A0D" w:rsidRPr="00441DB8" w:rsidRDefault="000D0A0D" w:rsidP="00815038">
      <w:pPr>
        <w:keepNext/>
        <w:ind w:left="4245" w:hanging="4245"/>
        <w:jc w:val="both"/>
        <w:outlineLvl w:val="2"/>
        <w:rPr>
          <w:b/>
          <w:sz w:val="19"/>
          <w:szCs w:val="19"/>
          <w:u w:val="single"/>
        </w:rPr>
      </w:pPr>
      <w:r w:rsidRPr="00441DB8">
        <w:rPr>
          <w:b/>
          <w:sz w:val="19"/>
          <w:szCs w:val="19"/>
          <w:u w:val="single"/>
        </w:rPr>
        <w:t>Belirleme:</w:t>
      </w:r>
    </w:p>
    <w:p w:rsidR="00E60171" w:rsidRPr="00441DB8" w:rsidRDefault="00E60171" w:rsidP="00815038">
      <w:pPr>
        <w:keepNext/>
        <w:ind w:left="4245" w:hanging="4245"/>
        <w:jc w:val="both"/>
        <w:outlineLvl w:val="2"/>
        <w:rPr>
          <w:b/>
          <w:sz w:val="19"/>
          <w:szCs w:val="19"/>
          <w:u w:val="single"/>
        </w:rPr>
      </w:pPr>
    </w:p>
    <w:p w:rsidR="00E60171" w:rsidRPr="00441DB8" w:rsidRDefault="00E60171" w:rsidP="00815038">
      <w:pPr>
        <w:ind w:firstLine="709"/>
        <w:jc w:val="both"/>
        <w:rPr>
          <w:rFonts w:eastAsia="Calibri"/>
          <w:b/>
          <w:sz w:val="19"/>
          <w:szCs w:val="19"/>
          <w:lang w:val="en-GB" w:eastAsia="en-US"/>
        </w:rPr>
      </w:pPr>
      <w:r w:rsidRPr="00441DB8">
        <w:rPr>
          <w:b/>
          <w:sz w:val="19"/>
          <w:szCs w:val="19"/>
        </w:rPr>
        <w:t xml:space="preserve">Magnezyum </w:t>
      </w:r>
      <w:r w:rsidRPr="00441DB8">
        <w:rPr>
          <w:rFonts w:eastAsia="Calibri"/>
          <w:b/>
          <w:sz w:val="19"/>
          <w:szCs w:val="19"/>
          <w:lang w:val="en-GB" w:eastAsia="en-US"/>
        </w:rPr>
        <w:t>testi:</w:t>
      </w:r>
      <w:r w:rsidRPr="00441DB8">
        <w:rPr>
          <w:rFonts w:eastAsia="Calibri"/>
          <w:b/>
          <w:sz w:val="19"/>
          <w:szCs w:val="19"/>
          <w:lang w:val="en-GB" w:eastAsia="en-US"/>
        </w:rPr>
        <w:tab/>
      </w:r>
      <w:r w:rsidRPr="00441DB8">
        <w:rPr>
          <w:rFonts w:eastAsia="Calibri"/>
          <w:sz w:val="19"/>
          <w:szCs w:val="19"/>
          <w:lang w:val="en-GB" w:eastAsia="en-US"/>
        </w:rPr>
        <w:t>Testi geçer.</w:t>
      </w:r>
    </w:p>
    <w:p w:rsidR="00E60171" w:rsidRPr="00441DB8" w:rsidRDefault="00E60171" w:rsidP="00815038">
      <w:pPr>
        <w:ind w:firstLine="709"/>
        <w:jc w:val="both"/>
        <w:rPr>
          <w:rFonts w:eastAsia="Calibri"/>
          <w:b/>
          <w:sz w:val="19"/>
          <w:szCs w:val="19"/>
          <w:lang w:val="en-GB" w:eastAsia="en-US"/>
        </w:rPr>
      </w:pPr>
    </w:p>
    <w:p w:rsidR="00E60171" w:rsidRPr="00441DB8" w:rsidRDefault="00E60171" w:rsidP="00815038">
      <w:pPr>
        <w:ind w:firstLine="709"/>
        <w:jc w:val="both"/>
        <w:rPr>
          <w:rFonts w:eastAsia="Calibri"/>
          <w:sz w:val="19"/>
          <w:szCs w:val="19"/>
          <w:lang w:val="en-GB" w:eastAsia="en-US"/>
        </w:rPr>
      </w:pPr>
      <w:r w:rsidRPr="00441DB8">
        <w:rPr>
          <w:rFonts w:eastAsia="Calibri"/>
          <w:b/>
          <w:sz w:val="19"/>
          <w:szCs w:val="19"/>
          <w:lang w:val="en-GB" w:eastAsia="en-US"/>
        </w:rPr>
        <w:t>Karbonat testi:</w:t>
      </w:r>
      <w:r w:rsidRPr="00441DB8">
        <w:rPr>
          <w:rFonts w:eastAsia="Calibri"/>
          <w:b/>
          <w:sz w:val="19"/>
          <w:szCs w:val="19"/>
          <w:lang w:val="en-GB" w:eastAsia="en-US"/>
        </w:rPr>
        <w:tab/>
      </w:r>
      <w:r w:rsidRPr="00441DB8">
        <w:rPr>
          <w:rFonts w:eastAsia="Calibri"/>
          <w:b/>
          <w:sz w:val="19"/>
          <w:szCs w:val="19"/>
          <w:lang w:val="en-GB" w:eastAsia="en-US"/>
        </w:rPr>
        <w:tab/>
      </w:r>
      <w:r w:rsidRPr="00441DB8">
        <w:rPr>
          <w:rFonts w:eastAsia="Calibri"/>
          <w:sz w:val="19"/>
          <w:szCs w:val="19"/>
          <w:lang w:val="en-GB" w:eastAsia="en-US"/>
        </w:rPr>
        <w:t>Testi geçer.</w:t>
      </w:r>
    </w:p>
    <w:p w:rsidR="00E60171" w:rsidRPr="00441DB8" w:rsidRDefault="00E60171" w:rsidP="00815038">
      <w:pPr>
        <w:ind w:firstLine="709"/>
        <w:jc w:val="both"/>
        <w:rPr>
          <w:rFonts w:eastAsia="Calibri"/>
          <w:sz w:val="19"/>
          <w:szCs w:val="19"/>
          <w:lang w:val="en-GB" w:eastAsia="en-US"/>
        </w:rPr>
      </w:pPr>
    </w:p>
    <w:p w:rsidR="000D0A0D" w:rsidRPr="00441DB8" w:rsidRDefault="00E60171" w:rsidP="00815038">
      <w:pPr>
        <w:jc w:val="both"/>
        <w:rPr>
          <w:rFonts w:eastAsia="Calibri"/>
          <w:sz w:val="19"/>
          <w:szCs w:val="19"/>
          <w:lang w:eastAsia="en-US"/>
        </w:rPr>
      </w:pPr>
      <w:r w:rsidRPr="00441DB8">
        <w:rPr>
          <w:rFonts w:eastAsia="Calibri"/>
          <w:b/>
          <w:sz w:val="19"/>
          <w:szCs w:val="19"/>
          <w:lang w:eastAsia="en-US"/>
        </w:rPr>
        <w:t xml:space="preserve"> </w:t>
      </w:r>
      <w:r w:rsidRPr="00441DB8">
        <w:rPr>
          <w:rFonts w:eastAsia="Calibri"/>
          <w:b/>
          <w:sz w:val="19"/>
          <w:szCs w:val="19"/>
          <w:lang w:eastAsia="en-US"/>
        </w:rPr>
        <w:tab/>
      </w:r>
      <w:r w:rsidR="000D0A0D" w:rsidRPr="00441DB8">
        <w:rPr>
          <w:rFonts w:eastAsia="Calibri"/>
          <w:b/>
          <w:sz w:val="19"/>
          <w:szCs w:val="19"/>
          <w:lang w:eastAsia="en-US"/>
        </w:rPr>
        <w:t>Çözünürlük:</w:t>
      </w:r>
      <w:r w:rsidR="000D0A0D" w:rsidRPr="00441DB8">
        <w:rPr>
          <w:rFonts w:eastAsia="Calibri"/>
          <w:b/>
          <w:sz w:val="19"/>
          <w:szCs w:val="19"/>
          <w:lang w:eastAsia="en-US"/>
        </w:rPr>
        <w:tab/>
      </w:r>
      <w:r w:rsidR="000D0A0D" w:rsidRPr="00441DB8">
        <w:rPr>
          <w:rFonts w:eastAsia="Calibri"/>
          <w:b/>
          <w:sz w:val="19"/>
          <w:szCs w:val="19"/>
          <w:lang w:eastAsia="en-US"/>
        </w:rPr>
        <w:tab/>
      </w:r>
      <w:r w:rsidR="00BB4D24" w:rsidRPr="00441DB8">
        <w:rPr>
          <w:sz w:val="19"/>
          <w:szCs w:val="19"/>
        </w:rPr>
        <w:t>S</w:t>
      </w:r>
      <w:r w:rsidRPr="00441DB8">
        <w:rPr>
          <w:sz w:val="19"/>
          <w:szCs w:val="19"/>
        </w:rPr>
        <w:t xml:space="preserve">uda veya etanolde </w:t>
      </w:r>
      <w:r w:rsidR="00BB4D24" w:rsidRPr="00441DB8">
        <w:rPr>
          <w:sz w:val="19"/>
          <w:szCs w:val="19"/>
        </w:rPr>
        <w:t xml:space="preserve">hemen hemen </w:t>
      </w:r>
      <w:r w:rsidRPr="00441DB8">
        <w:rPr>
          <w:sz w:val="19"/>
          <w:szCs w:val="19"/>
        </w:rPr>
        <w:t>çözünmez</w:t>
      </w:r>
      <w:r w:rsidRPr="00441DB8">
        <w:rPr>
          <w:sz w:val="17"/>
          <w:szCs w:val="17"/>
        </w:rPr>
        <w:t>.</w:t>
      </w:r>
    </w:p>
    <w:p w:rsidR="000D0A0D" w:rsidRPr="00441DB8" w:rsidRDefault="000D0A0D" w:rsidP="00815038">
      <w:pPr>
        <w:jc w:val="both"/>
        <w:rPr>
          <w:rFonts w:eastAsia="Calibri"/>
          <w:b/>
          <w:sz w:val="19"/>
          <w:szCs w:val="19"/>
          <w:lang w:eastAsia="en-US"/>
        </w:rPr>
      </w:pPr>
    </w:p>
    <w:p w:rsidR="000D0A0D" w:rsidRPr="00441DB8" w:rsidRDefault="000D0A0D" w:rsidP="00815038">
      <w:pPr>
        <w:jc w:val="both"/>
        <w:rPr>
          <w:rFonts w:eastAsia="Calibri"/>
          <w:b/>
          <w:sz w:val="19"/>
          <w:szCs w:val="19"/>
          <w:u w:val="single"/>
          <w:lang w:eastAsia="en-US"/>
        </w:rPr>
      </w:pPr>
      <w:r w:rsidRPr="00441DB8">
        <w:rPr>
          <w:rFonts w:eastAsia="Calibri"/>
          <w:b/>
          <w:sz w:val="19"/>
          <w:szCs w:val="19"/>
          <w:u w:val="single"/>
          <w:lang w:eastAsia="en-US"/>
        </w:rPr>
        <w:t>Saflık:</w:t>
      </w:r>
    </w:p>
    <w:p w:rsidR="00E60171" w:rsidRPr="00441DB8" w:rsidRDefault="00E60171" w:rsidP="00815038">
      <w:pPr>
        <w:jc w:val="both"/>
        <w:rPr>
          <w:rFonts w:eastAsia="Calibri"/>
          <w:b/>
          <w:sz w:val="19"/>
          <w:szCs w:val="19"/>
          <w:u w:val="single"/>
          <w:lang w:eastAsia="en-US"/>
        </w:rPr>
      </w:pPr>
    </w:p>
    <w:p w:rsidR="00E60171" w:rsidRPr="00441DB8" w:rsidRDefault="000D0A0D" w:rsidP="00815038">
      <w:pPr>
        <w:ind w:left="2832" w:hanging="2124"/>
        <w:jc w:val="both"/>
        <w:rPr>
          <w:rFonts w:eastAsia="Calibri"/>
          <w:b/>
          <w:sz w:val="19"/>
          <w:szCs w:val="19"/>
          <w:lang w:eastAsia="en-US"/>
        </w:rPr>
      </w:pPr>
      <w:r w:rsidRPr="00441DB8">
        <w:rPr>
          <w:rFonts w:eastAsia="Calibri"/>
          <w:b/>
          <w:sz w:val="19"/>
          <w:szCs w:val="19"/>
          <w:lang w:eastAsia="en-US"/>
        </w:rPr>
        <w:t xml:space="preserve">Asitte çözünmeyen </w:t>
      </w:r>
    </w:p>
    <w:p w:rsidR="000D0A0D" w:rsidRPr="00441DB8" w:rsidRDefault="000D0A0D" w:rsidP="00815038">
      <w:pPr>
        <w:ind w:left="2832" w:hanging="2124"/>
        <w:jc w:val="both"/>
        <w:rPr>
          <w:rFonts w:eastAsia="Calibri"/>
          <w:sz w:val="19"/>
          <w:szCs w:val="19"/>
          <w:lang w:eastAsia="en-US"/>
        </w:rPr>
      </w:pPr>
      <w:r w:rsidRPr="00441DB8">
        <w:rPr>
          <w:rFonts w:eastAsia="Calibri"/>
          <w:b/>
          <w:sz w:val="19"/>
          <w:szCs w:val="19"/>
          <w:lang w:eastAsia="en-US"/>
        </w:rPr>
        <w:t>madde:</w:t>
      </w:r>
      <w:r w:rsidR="00E60171" w:rsidRPr="00441DB8">
        <w:rPr>
          <w:rFonts w:eastAsia="Calibri"/>
          <w:b/>
          <w:sz w:val="19"/>
          <w:szCs w:val="19"/>
          <w:lang w:eastAsia="en-US"/>
        </w:rPr>
        <w:tab/>
      </w:r>
      <w:r w:rsidRPr="00441DB8">
        <w:rPr>
          <w:rFonts w:eastAsia="Calibri"/>
          <w:sz w:val="19"/>
          <w:szCs w:val="19"/>
          <w:lang w:eastAsia="en-US"/>
        </w:rPr>
        <w:t>% 0.05’ten fazla olmamalıdır.</w:t>
      </w:r>
    </w:p>
    <w:p w:rsidR="00E60171" w:rsidRPr="00441DB8" w:rsidRDefault="00E60171" w:rsidP="00815038">
      <w:pPr>
        <w:ind w:left="2832" w:hanging="2124"/>
        <w:jc w:val="both"/>
        <w:rPr>
          <w:rFonts w:eastAsia="Calibri"/>
          <w:b/>
          <w:sz w:val="19"/>
          <w:szCs w:val="19"/>
          <w:lang w:eastAsia="en-US"/>
        </w:rPr>
      </w:pPr>
    </w:p>
    <w:p w:rsidR="000D0A0D" w:rsidRPr="00441DB8" w:rsidRDefault="000D0A0D" w:rsidP="00815038">
      <w:pPr>
        <w:ind w:left="2832" w:hanging="2124"/>
        <w:jc w:val="both"/>
        <w:rPr>
          <w:rFonts w:eastAsia="Calibri"/>
          <w:sz w:val="19"/>
          <w:szCs w:val="19"/>
          <w:lang w:eastAsia="en-US"/>
        </w:rPr>
      </w:pPr>
      <w:r w:rsidRPr="00441DB8">
        <w:rPr>
          <w:rFonts w:eastAsia="Calibri"/>
          <w:b/>
          <w:sz w:val="19"/>
          <w:szCs w:val="19"/>
          <w:lang w:eastAsia="en-US"/>
        </w:rPr>
        <w:t>Suda çözünen madde:</w:t>
      </w:r>
      <w:r w:rsidR="00E60171" w:rsidRPr="00441DB8">
        <w:rPr>
          <w:rFonts w:eastAsia="Calibri"/>
          <w:sz w:val="19"/>
          <w:szCs w:val="19"/>
          <w:lang w:eastAsia="en-US"/>
        </w:rPr>
        <w:tab/>
      </w:r>
      <w:r w:rsidRPr="00441DB8">
        <w:rPr>
          <w:rFonts w:eastAsia="Calibri"/>
          <w:sz w:val="19"/>
          <w:szCs w:val="19"/>
          <w:lang w:eastAsia="en-US"/>
        </w:rPr>
        <w:t>% 1.0’dan fazla olmamalıdır.</w:t>
      </w:r>
    </w:p>
    <w:p w:rsidR="00E60171" w:rsidRPr="00441DB8" w:rsidRDefault="00E60171" w:rsidP="00815038">
      <w:pPr>
        <w:ind w:left="2832" w:hanging="2124"/>
        <w:jc w:val="both"/>
        <w:rPr>
          <w:rFonts w:eastAsia="Calibri"/>
          <w:sz w:val="19"/>
          <w:szCs w:val="19"/>
          <w:lang w:eastAsia="en-US"/>
        </w:rPr>
      </w:pPr>
    </w:p>
    <w:p w:rsidR="000D0A0D" w:rsidRPr="00441DB8" w:rsidRDefault="000D0A0D" w:rsidP="00815038">
      <w:pPr>
        <w:ind w:left="2832" w:hanging="2124"/>
        <w:jc w:val="both"/>
        <w:rPr>
          <w:rFonts w:eastAsia="Calibri"/>
          <w:sz w:val="19"/>
          <w:szCs w:val="19"/>
          <w:lang w:eastAsia="en-US"/>
        </w:rPr>
      </w:pPr>
      <w:r w:rsidRPr="00441DB8">
        <w:rPr>
          <w:rFonts w:eastAsia="Calibri"/>
          <w:b/>
          <w:sz w:val="19"/>
          <w:szCs w:val="19"/>
          <w:lang w:eastAsia="en-US"/>
        </w:rPr>
        <w:t>Kalsiyum:</w:t>
      </w:r>
      <w:r w:rsidRPr="00441DB8">
        <w:rPr>
          <w:rFonts w:eastAsia="Calibri"/>
          <w:b/>
          <w:sz w:val="19"/>
          <w:szCs w:val="19"/>
          <w:lang w:eastAsia="en-US"/>
        </w:rPr>
        <w:tab/>
      </w:r>
      <w:r w:rsidRPr="00441DB8">
        <w:rPr>
          <w:rFonts w:eastAsia="Calibri"/>
          <w:sz w:val="19"/>
          <w:szCs w:val="19"/>
          <w:lang w:eastAsia="en-US"/>
        </w:rPr>
        <w:t>% 0.4’den fazla olmamalıdır.</w:t>
      </w:r>
    </w:p>
    <w:p w:rsidR="00E60171" w:rsidRPr="00441DB8" w:rsidRDefault="00E60171" w:rsidP="00815038">
      <w:pPr>
        <w:ind w:left="2832" w:hanging="2124"/>
        <w:jc w:val="both"/>
        <w:rPr>
          <w:rFonts w:eastAsia="Calibri"/>
          <w:b/>
          <w:sz w:val="19"/>
          <w:szCs w:val="19"/>
          <w:lang w:eastAsia="en-US"/>
        </w:rPr>
      </w:pPr>
    </w:p>
    <w:p w:rsidR="000D0A0D" w:rsidRPr="00441DB8" w:rsidRDefault="000D0A0D" w:rsidP="00815038">
      <w:pPr>
        <w:ind w:firstLine="708"/>
        <w:jc w:val="both"/>
        <w:rPr>
          <w:rFonts w:eastAsia="Calibri"/>
          <w:sz w:val="19"/>
          <w:szCs w:val="19"/>
          <w:lang w:eastAsia="en-US"/>
        </w:rPr>
      </w:pPr>
      <w:r w:rsidRPr="00441DB8">
        <w:rPr>
          <w:rFonts w:eastAsia="Calibri"/>
          <w:b/>
          <w:sz w:val="19"/>
          <w:szCs w:val="19"/>
          <w:lang w:eastAsia="en-US"/>
        </w:rPr>
        <w:t>Arsenik:</w:t>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t>4 mg/kg’dan fazla olmamalıdır.</w:t>
      </w:r>
    </w:p>
    <w:p w:rsidR="00E60171" w:rsidRPr="00441DB8" w:rsidRDefault="00E60171" w:rsidP="00815038">
      <w:pPr>
        <w:ind w:firstLine="708"/>
        <w:jc w:val="both"/>
        <w:rPr>
          <w:rFonts w:eastAsia="Calibri"/>
          <w:sz w:val="19"/>
          <w:szCs w:val="19"/>
          <w:lang w:eastAsia="en-US"/>
        </w:rPr>
      </w:pPr>
    </w:p>
    <w:p w:rsidR="000D0A0D" w:rsidRPr="00441DB8" w:rsidRDefault="000D0A0D" w:rsidP="00815038">
      <w:pPr>
        <w:ind w:left="2830" w:hanging="2121"/>
        <w:jc w:val="both"/>
        <w:rPr>
          <w:rFonts w:eastAsia="Calibri"/>
          <w:sz w:val="19"/>
          <w:szCs w:val="19"/>
          <w:lang w:eastAsia="en-US"/>
        </w:rPr>
      </w:pPr>
      <w:r w:rsidRPr="00441DB8">
        <w:rPr>
          <w:rFonts w:eastAsia="Calibri"/>
          <w:b/>
          <w:sz w:val="19"/>
          <w:szCs w:val="19"/>
          <w:lang w:eastAsia="en-US"/>
        </w:rPr>
        <w:t>Kurşun:</w:t>
      </w:r>
      <w:r w:rsidRPr="00441DB8">
        <w:rPr>
          <w:rFonts w:eastAsia="Calibri"/>
          <w:sz w:val="19"/>
          <w:szCs w:val="19"/>
          <w:lang w:eastAsia="en-US"/>
        </w:rPr>
        <w:tab/>
      </w:r>
      <w:r w:rsidRPr="00441DB8">
        <w:rPr>
          <w:rFonts w:eastAsia="Calibri"/>
          <w:sz w:val="19"/>
          <w:szCs w:val="19"/>
          <w:lang w:eastAsia="en-US"/>
        </w:rPr>
        <w:tab/>
        <w:t>2 mg/kg’dan fazla olmamalıdır.</w:t>
      </w:r>
    </w:p>
    <w:p w:rsidR="00E60171" w:rsidRPr="00441DB8" w:rsidRDefault="00E60171" w:rsidP="00815038">
      <w:pPr>
        <w:ind w:left="2830" w:hanging="2121"/>
        <w:jc w:val="both"/>
        <w:rPr>
          <w:rFonts w:eastAsia="Calibri"/>
          <w:sz w:val="19"/>
          <w:szCs w:val="19"/>
          <w:lang w:eastAsia="en-US"/>
        </w:rPr>
      </w:pPr>
    </w:p>
    <w:p w:rsidR="000D0A0D" w:rsidRPr="00441DB8" w:rsidRDefault="008A2DDD" w:rsidP="00815038">
      <w:pPr>
        <w:ind w:left="2832" w:hanging="2124"/>
        <w:jc w:val="both"/>
        <w:rPr>
          <w:rFonts w:eastAsia="Calibri"/>
          <w:sz w:val="19"/>
          <w:szCs w:val="19"/>
          <w:lang w:eastAsia="en-US"/>
        </w:rPr>
      </w:pPr>
      <w:r w:rsidRPr="00441DB8">
        <w:rPr>
          <w:rFonts w:eastAsia="Calibri"/>
          <w:b/>
          <w:sz w:val="19"/>
          <w:szCs w:val="19"/>
          <w:lang w:eastAsia="en-US"/>
        </w:rPr>
        <w:t>Civa</w:t>
      </w:r>
      <w:r w:rsidR="000D0A0D" w:rsidRPr="00441DB8">
        <w:rPr>
          <w:rFonts w:eastAsia="Calibri"/>
          <w:b/>
          <w:sz w:val="19"/>
          <w:szCs w:val="19"/>
          <w:lang w:eastAsia="en-US"/>
        </w:rPr>
        <w:t>:</w:t>
      </w:r>
      <w:r w:rsidR="00E60171" w:rsidRPr="00441DB8">
        <w:rPr>
          <w:rFonts w:eastAsia="Calibri"/>
          <w:sz w:val="19"/>
          <w:szCs w:val="19"/>
          <w:lang w:eastAsia="en-US"/>
        </w:rPr>
        <w:tab/>
      </w:r>
      <w:r w:rsidR="000D0A0D" w:rsidRPr="00441DB8">
        <w:rPr>
          <w:rFonts w:eastAsia="Calibri"/>
          <w:sz w:val="19"/>
          <w:szCs w:val="19"/>
          <w:lang w:eastAsia="en-US"/>
        </w:rPr>
        <w:t>1 mg/kg’dan fazla olmamalıdır.</w:t>
      </w:r>
    </w:p>
    <w:p w:rsidR="00E60171" w:rsidRPr="00441DB8" w:rsidRDefault="00E60171" w:rsidP="00815038">
      <w:pPr>
        <w:ind w:left="2832" w:hanging="2124"/>
        <w:jc w:val="both"/>
        <w:rPr>
          <w:rFonts w:eastAsia="Calibri"/>
          <w:sz w:val="19"/>
          <w:szCs w:val="19"/>
          <w:lang w:eastAsia="en-US"/>
        </w:rPr>
      </w:pPr>
    </w:p>
    <w:p w:rsidR="000D0A0D" w:rsidRPr="00441DB8" w:rsidRDefault="000D0A0D" w:rsidP="00815038">
      <w:pPr>
        <w:ind w:left="2124" w:hanging="2124"/>
        <w:jc w:val="both"/>
        <w:rPr>
          <w:rFonts w:eastAsia="Calibri"/>
          <w:sz w:val="19"/>
          <w:szCs w:val="19"/>
          <w:lang w:eastAsia="en-US"/>
        </w:rPr>
      </w:pPr>
    </w:p>
    <w:p w:rsidR="000D0A0D" w:rsidRPr="00441DB8" w:rsidRDefault="000D0A0D" w:rsidP="00815038">
      <w:pPr>
        <w:keepNext/>
        <w:ind w:left="4245" w:hanging="4245"/>
        <w:jc w:val="both"/>
        <w:outlineLvl w:val="2"/>
        <w:rPr>
          <w:b/>
          <w:sz w:val="19"/>
          <w:szCs w:val="19"/>
          <w:u w:val="single"/>
        </w:rPr>
      </w:pPr>
      <w:r w:rsidRPr="00441DB8">
        <w:rPr>
          <w:b/>
          <w:sz w:val="19"/>
          <w:szCs w:val="19"/>
          <w:u w:val="single"/>
        </w:rPr>
        <w:t>E 504 (ii) MAGNEZYUM HİDROKSİ KARBONAT</w:t>
      </w:r>
    </w:p>
    <w:p w:rsidR="000D0A0D" w:rsidRPr="00441DB8" w:rsidRDefault="000D0A0D" w:rsidP="00815038">
      <w:pPr>
        <w:rPr>
          <w:rFonts w:eastAsia="Calibri"/>
          <w:sz w:val="19"/>
          <w:szCs w:val="19"/>
          <w:lang w:eastAsia="en-US"/>
        </w:rPr>
      </w:pPr>
    </w:p>
    <w:p w:rsidR="000D0A0D" w:rsidRPr="00441DB8" w:rsidRDefault="00B96B2E" w:rsidP="00815038">
      <w:pPr>
        <w:ind w:left="2832" w:hanging="2832"/>
        <w:jc w:val="both"/>
        <w:rPr>
          <w:rFonts w:eastAsia="Calibri"/>
          <w:sz w:val="19"/>
          <w:szCs w:val="19"/>
          <w:lang w:eastAsia="en-US"/>
        </w:rPr>
      </w:pPr>
      <w:r w:rsidRPr="00441DB8">
        <w:rPr>
          <w:rFonts w:eastAsia="Calibri"/>
          <w:b/>
          <w:sz w:val="19"/>
          <w:szCs w:val="19"/>
          <w:u w:val="single"/>
          <w:lang w:eastAsia="en-US"/>
        </w:rPr>
        <w:t>Eşanlamlılar</w:t>
      </w:r>
      <w:r w:rsidR="000D0A0D" w:rsidRPr="00441DB8">
        <w:rPr>
          <w:rFonts w:eastAsia="Calibri"/>
          <w:b/>
          <w:sz w:val="19"/>
          <w:szCs w:val="19"/>
          <w:u w:val="single"/>
          <w:lang w:eastAsia="en-US"/>
        </w:rPr>
        <w:t>:</w:t>
      </w:r>
      <w:r w:rsidR="000D0A0D" w:rsidRPr="00441DB8">
        <w:rPr>
          <w:rFonts w:eastAsia="Calibri"/>
          <w:b/>
          <w:sz w:val="19"/>
          <w:szCs w:val="19"/>
          <w:lang w:eastAsia="en-US"/>
        </w:rPr>
        <w:tab/>
      </w:r>
      <w:r w:rsidR="000D0A0D" w:rsidRPr="00441DB8">
        <w:rPr>
          <w:rFonts w:eastAsia="Calibri"/>
          <w:sz w:val="19"/>
          <w:szCs w:val="19"/>
          <w:lang w:eastAsia="en-US"/>
        </w:rPr>
        <w:t>Magnezyum hidrojen karbonat, magnezyum subkarbonat (hafif veya ağır), hidrate edilmiş temel magnezyum karbonat, magnezyum karbonat hidroksit</w:t>
      </w:r>
    </w:p>
    <w:p w:rsidR="000D0A0D" w:rsidRPr="00441DB8" w:rsidRDefault="000D0A0D" w:rsidP="00815038">
      <w:pPr>
        <w:ind w:left="2832" w:hanging="2832"/>
        <w:jc w:val="both"/>
        <w:rPr>
          <w:rFonts w:eastAsia="Calibri"/>
          <w:b/>
          <w:sz w:val="19"/>
          <w:szCs w:val="19"/>
          <w:lang w:eastAsia="en-US"/>
        </w:rPr>
      </w:pPr>
    </w:p>
    <w:p w:rsidR="000D0A0D" w:rsidRPr="00441DB8" w:rsidRDefault="000D0A0D" w:rsidP="00815038">
      <w:pPr>
        <w:ind w:left="2832" w:hanging="2832"/>
        <w:jc w:val="both"/>
        <w:rPr>
          <w:rFonts w:eastAsia="Calibri"/>
          <w:sz w:val="19"/>
          <w:szCs w:val="19"/>
          <w:u w:val="single"/>
          <w:lang w:eastAsia="en-US"/>
        </w:rPr>
      </w:pPr>
      <w:r w:rsidRPr="00441DB8">
        <w:rPr>
          <w:rFonts w:eastAsia="Calibri"/>
          <w:b/>
          <w:sz w:val="19"/>
          <w:szCs w:val="19"/>
          <w:u w:val="single"/>
          <w:lang w:eastAsia="en-US"/>
        </w:rPr>
        <w:t>Tanım:</w:t>
      </w:r>
      <w:r w:rsidRPr="00441DB8">
        <w:rPr>
          <w:rFonts w:eastAsia="Calibri"/>
          <w:b/>
          <w:sz w:val="19"/>
          <w:szCs w:val="19"/>
          <w:lang w:eastAsia="en-US"/>
        </w:rPr>
        <w:tab/>
      </w:r>
    </w:p>
    <w:p w:rsidR="00E60171" w:rsidRPr="00441DB8" w:rsidRDefault="00E60171" w:rsidP="00815038">
      <w:pPr>
        <w:ind w:left="2832" w:hanging="2127"/>
        <w:jc w:val="both"/>
        <w:rPr>
          <w:rFonts w:eastAsia="Calibri"/>
          <w:sz w:val="19"/>
          <w:szCs w:val="19"/>
          <w:lang w:eastAsia="en-US"/>
        </w:rPr>
      </w:pPr>
      <w:r w:rsidRPr="00441DB8">
        <w:rPr>
          <w:rFonts w:eastAsia="Calibri"/>
          <w:b/>
          <w:sz w:val="19"/>
          <w:szCs w:val="19"/>
          <w:lang w:eastAsia="en-US"/>
        </w:rPr>
        <w:t>Einecs:</w:t>
      </w:r>
      <w:r w:rsidRPr="00441DB8">
        <w:rPr>
          <w:rFonts w:eastAsia="Calibri"/>
          <w:sz w:val="19"/>
          <w:szCs w:val="19"/>
          <w:lang w:eastAsia="en-US"/>
        </w:rPr>
        <w:tab/>
        <w:t>235-192-7</w:t>
      </w:r>
    </w:p>
    <w:p w:rsidR="00E60171" w:rsidRPr="00441DB8" w:rsidRDefault="00E60171" w:rsidP="00815038">
      <w:pPr>
        <w:ind w:left="2832" w:hanging="2127"/>
        <w:jc w:val="both"/>
        <w:rPr>
          <w:rFonts w:eastAsia="Calibri"/>
          <w:sz w:val="19"/>
          <w:szCs w:val="19"/>
          <w:lang w:eastAsia="en-US"/>
        </w:rPr>
      </w:pPr>
    </w:p>
    <w:p w:rsidR="000D0A0D" w:rsidRPr="00441DB8" w:rsidRDefault="000D0A0D" w:rsidP="00815038">
      <w:pPr>
        <w:ind w:left="2832" w:hanging="2127"/>
        <w:jc w:val="both"/>
        <w:rPr>
          <w:rFonts w:eastAsia="Calibri"/>
          <w:sz w:val="19"/>
          <w:szCs w:val="19"/>
          <w:lang w:eastAsia="en-US"/>
        </w:rPr>
      </w:pPr>
      <w:r w:rsidRPr="00441DB8">
        <w:rPr>
          <w:rFonts w:eastAsia="Calibri"/>
          <w:b/>
          <w:sz w:val="19"/>
          <w:szCs w:val="19"/>
          <w:lang w:eastAsia="en-US"/>
        </w:rPr>
        <w:t>Kimyasal adı:</w:t>
      </w:r>
      <w:r w:rsidR="00E60171" w:rsidRPr="00441DB8">
        <w:rPr>
          <w:rFonts w:eastAsia="Calibri"/>
          <w:sz w:val="19"/>
          <w:szCs w:val="19"/>
          <w:lang w:eastAsia="en-US"/>
        </w:rPr>
        <w:tab/>
      </w:r>
      <w:r w:rsidRPr="00441DB8">
        <w:rPr>
          <w:rFonts w:eastAsia="Calibri"/>
          <w:sz w:val="19"/>
          <w:szCs w:val="19"/>
          <w:lang w:eastAsia="en-US"/>
        </w:rPr>
        <w:t>Hidrate edilmiş magnezyum karbonat hidroksit.</w:t>
      </w:r>
    </w:p>
    <w:p w:rsidR="00E60171" w:rsidRPr="00441DB8" w:rsidRDefault="00E60171" w:rsidP="00815038">
      <w:pPr>
        <w:ind w:left="2832" w:hanging="2127"/>
        <w:jc w:val="both"/>
        <w:rPr>
          <w:rFonts w:eastAsia="Calibri"/>
          <w:sz w:val="19"/>
          <w:szCs w:val="19"/>
          <w:lang w:eastAsia="en-US"/>
        </w:rPr>
      </w:pPr>
    </w:p>
    <w:p w:rsidR="000D0A0D" w:rsidRPr="00441DB8" w:rsidRDefault="000D0A0D" w:rsidP="00815038">
      <w:pPr>
        <w:ind w:firstLine="708"/>
        <w:jc w:val="both"/>
        <w:rPr>
          <w:rFonts w:eastAsia="Calibri"/>
          <w:sz w:val="19"/>
          <w:szCs w:val="19"/>
          <w:lang w:eastAsia="en-US"/>
        </w:rPr>
      </w:pPr>
      <w:r w:rsidRPr="00441DB8">
        <w:rPr>
          <w:rFonts w:eastAsia="Calibri"/>
          <w:b/>
          <w:sz w:val="19"/>
          <w:szCs w:val="19"/>
          <w:lang w:eastAsia="en-US"/>
        </w:rPr>
        <w:t>Kimyasal formülü:</w:t>
      </w:r>
      <w:r w:rsidRPr="00441DB8">
        <w:rPr>
          <w:rFonts w:eastAsia="Calibri"/>
          <w:sz w:val="19"/>
          <w:szCs w:val="19"/>
          <w:lang w:eastAsia="en-US"/>
        </w:rPr>
        <w:tab/>
        <w:t>4MgCO</w:t>
      </w:r>
      <w:r w:rsidRPr="00441DB8">
        <w:rPr>
          <w:rFonts w:eastAsia="Calibri"/>
          <w:sz w:val="19"/>
          <w:szCs w:val="19"/>
          <w:vertAlign w:val="subscript"/>
          <w:lang w:eastAsia="en-US"/>
        </w:rPr>
        <w:t>3</w:t>
      </w:r>
      <w:r w:rsidRPr="00441DB8">
        <w:rPr>
          <w:rFonts w:eastAsia="Calibri"/>
          <w:sz w:val="19"/>
          <w:szCs w:val="19"/>
          <w:lang w:eastAsia="en-US"/>
        </w:rPr>
        <w:t>Mg(OH)</w:t>
      </w:r>
      <w:r w:rsidRPr="00441DB8">
        <w:rPr>
          <w:rFonts w:eastAsia="Calibri"/>
          <w:sz w:val="19"/>
          <w:szCs w:val="19"/>
          <w:vertAlign w:val="subscript"/>
          <w:lang w:eastAsia="en-US"/>
        </w:rPr>
        <w:t>2</w:t>
      </w:r>
      <w:r w:rsidRPr="00441DB8">
        <w:rPr>
          <w:rFonts w:eastAsia="Calibri"/>
          <w:sz w:val="19"/>
          <w:szCs w:val="19"/>
          <w:lang w:eastAsia="en-US"/>
        </w:rPr>
        <w:t>5H</w:t>
      </w:r>
      <w:r w:rsidRPr="00441DB8">
        <w:rPr>
          <w:rFonts w:eastAsia="Calibri"/>
          <w:sz w:val="19"/>
          <w:szCs w:val="19"/>
          <w:vertAlign w:val="subscript"/>
          <w:lang w:eastAsia="en-US"/>
        </w:rPr>
        <w:t xml:space="preserve">2 </w:t>
      </w:r>
      <w:r w:rsidRPr="00441DB8">
        <w:rPr>
          <w:rFonts w:eastAsia="Calibri"/>
          <w:sz w:val="19"/>
          <w:szCs w:val="19"/>
          <w:lang w:eastAsia="en-US"/>
        </w:rPr>
        <w:t>O</w:t>
      </w:r>
    </w:p>
    <w:p w:rsidR="00E60171" w:rsidRPr="00441DB8" w:rsidRDefault="00E60171" w:rsidP="00815038">
      <w:pPr>
        <w:ind w:firstLine="708"/>
        <w:jc w:val="both"/>
        <w:rPr>
          <w:rFonts w:eastAsia="Calibri"/>
          <w:sz w:val="19"/>
          <w:szCs w:val="19"/>
          <w:lang w:eastAsia="en-US"/>
        </w:rPr>
      </w:pPr>
    </w:p>
    <w:p w:rsidR="000D0A0D" w:rsidRPr="00441DB8" w:rsidRDefault="001016C5" w:rsidP="00815038">
      <w:pPr>
        <w:keepNext/>
        <w:ind w:firstLine="708"/>
        <w:jc w:val="both"/>
        <w:outlineLvl w:val="1"/>
        <w:rPr>
          <w:sz w:val="19"/>
          <w:szCs w:val="19"/>
        </w:rPr>
      </w:pPr>
      <w:r>
        <w:rPr>
          <w:b/>
          <w:sz w:val="19"/>
          <w:szCs w:val="19"/>
        </w:rPr>
        <w:lastRenderedPageBreak/>
        <w:t>Molekül ağırlığı</w:t>
      </w:r>
      <w:r w:rsidR="000D0A0D" w:rsidRPr="00441DB8">
        <w:rPr>
          <w:b/>
          <w:sz w:val="19"/>
          <w:szCs w:val="19"/>
        </w:rPr>
        <w:tab/>
      </w:r>
      <w:r w:rsidR="000D0A0D" w:rsidRPr="00441DB8">
        <w:rPr>
          <w:b/>
          <w:sz w:val="19"/>
          <w:szCs w:val="19"/>
        </w:rPr>
        <w:tab/>
      </w:r>
      <w:r w:rsidR="000D0A0D" w:rsidRPr="00441DB8">
        <w:rPr>
          <w:sz w:val="19"/>
          <w:szCs w:val="19"/>
        </w:rPr>
        <w:t>485</w:t>
      </w:r>
    </w:p>
    <w:p w:rsidR="00E60171" w:rsidRPr="00441DB8" w:rsidRDefault="00E60171" w:rsidP="00815038">
      <w:pPr>
        <w:keepNext/>
        <w:ind w:firstLine="708"/>
        <w:jc w:val="both"/>
        <w:outlineLvl w:val="1"/>
        <w:rPr>
          <w:sz w:val="19"/>
          <w:szCs w:val="19"/>
        </w:rPr>
      </w:pPr>
    </w:p>
    <w:p w:rsidR="000D0A0D" w:rsidRPr="00441DB8" w:rsidRDefault="000D0A0D" w:rsidP="00815038">
      <w:pPr>
        <w:ind w:left="2832" w:hanging="2124"/>
        <w:jc w:val="both"/>
        <w:rPr>
          <w:rFonts w:eastAsia="Calibri"/>
          <w:sz w:val="19"/>
          <w:szCs w:val="19"/>
          <w:lang w:eastAsia="en-US"/>
        </w:rPr>
      </w:pPr>
      <w:r w:rsidRPr="00441DB8">
        <w:rPr>
          <w:rFonts w:eastAsia="Calibri"/>
          <w:b/>
          <w:sz w:val="19"/>
          <w:szCs w:val="19"/>
          <w:lang w:eastAsia="en-US"/>
        </w:rPr>
        <w:t>Analiz:</w:t>
      </w:r>
      <w:r w:rsidR="00E60171" w:rsidRPr="00441DB8">
        <w:rPr>
          <w:rFonts w:eastAsia="Calibri"/>
          <w:sz w:val="19"/>
          <w:szCs w:val="19"/>
          <w:lang w:eastAsia="en-US"/>
        </w:rPr>
        <w:tab/>
      </w:r>
      <w:r w:rsidRPr="00441DB8">
        <w:rPr>
          <w:rFonts w:eastAsia="Calibri"/>
          <w:sz w:val="19"/>
          <w:szCs w:val="19"/>
          <w:lang w:eastAsia="en-US"/>
        </w:rPr>
        <w:t>MgO olarak hesaplanan Mg içeriği % 40,0’dan az % 45,0’dan fazla olmamalıdır.</w:t>
      </w:r>
    </w:p>
    <w:p w:rsidR="000D0A0D" w:rsidRPr="00441DB8" w:rsidRDefault="000D0A0D" w:rsidP="00815038">
      <w:pPr>
        <w:ind w:left="2832" w:hanging="2832"/>
        <w:jc w:val="both"/>
        <w:rPr>
          <w:rFonts w:eastAsia="Calibri"/>
          <w:b/>
          <w:sz w:val="19"/>
          <w:szCs w:val="19"/>
          <w:lang w:eastAsia="en-US"/>
        </w:rPr>
      </w:pPr>
    </w:p>
    <w:p w:rsidR="000D0A0D" w:rsidRPr="00441DB8" w:rsidRDefault="000D0A0D" w:rsidP="00815038">
      <w:pPr>
        <w:ind w:left="2832" w:hanging="2832"/>
        <w:jc w:val="both"/>
        <w:rPr>
          <w:rFonts w:eastAsia="Calibri"/>
          <w:sz w:val="19"/>
          <w:szCs w:val="19"/>
          <w:lang w:eastAsia="en-US"/>
        </w:rPr>
      </w:pPr>
      <w:r w:rsidRPr="00441DB8">
        <w:rPr>
          <w:rFonts w:eastAsia="Calibri"/>
          <w:b/>
          <w:sz w:val="19"/>
          <w:szCs w:val="19"/>
          <w:u w:val="single"/>
          <w:lang w:eastAsia="en-US"/>
        </w:rPr>
        <w:t>Tanımlama:</w:t>
      </w:r>
      <w:r w:rsidR="00E60171" w:rsidRPr="00441DB8">
        <w:rPr>
          <w:rFonts w:eastAsia="Calibri"/>
          <w:sz w:val="19"/>
          <w:szCs w:val="19"/>
          <w:lang w:eastAsia="en-US"/>
        </w:rPr>
        <w:tab/>
      </w:r>
      <w:r w:rsidRPr="00441DB8">
        <w:rPr>
          <w:rFonts w:eastAsia="Calibri"/>
          <w:sz w:val="19"/>
          <w:szCs w:val="19"/>
          <w:lang w:eastAsia="en-US"/>
        </w:rPr>
        <w:t xml:space="preserve">Hafif, beyaz kolay ufalanabilen kütle veya hacimli beyaz toz. </w:t>
      </w:r>
    </w:p>
    <w:p w:rsidR="000D0A0D" w:rsidRPr="00441DB8" w:rsidRDefault="000D0A0D" w:rsidP="00815038">
      <w:pPr>
        <w:keepNext/>
        <w:ind w:left="4245" w:hanging="4245"/>
        <w:jc w:val="both"/>
        <w:outlineLvl w:val="2"/>
        <w:rPr>
          <w:b/>
          <w:sz w:val="19"/>
          <w:szCs w:val="19"/>
        </w:rPr>
      </w:pPr>
    </w:p>
    <w:p w:rsidR="000D0A0D" w:rsidRPr="00441DB8" w:rsidRDefault="000D0A0D" w:rsidP="00815038">
      <w:pPr>
        <w:keepNext/>
        <w:ind w:left="4245" w:hanging="4245"/>
        <w:jc w:val="both"/>
        <w:outlineLvl w:val="2"/>
        <w:rPr>
          <w:b/>
          <w:sz w:val="19"/>
          <w:szCs w:val="19"/>
          <w:u w:val="single"/>
        </w:rPr>
      </w:pPr>
      <w:r w:rsidRPr="00441DB8">
        <w:rPr>
          <w:b/>
          <w:sz w:val="19"/>
          <w:szCs w:val="19"/>
          <w:u w:val="single"/>
        </w:rPr>
        <w:t>Belirleme:</w:t>
      </w:r>
    </w:p>
    <w:p w:rsidR="00E60171" w:rsidRPr="00441DB8" w:rsidRDefault="00E60171" w:rsidP="00815038">
      <w:pPr>
        <w:keepNext/>
        <w:ind w:left="4245" w:hanging="4245"/>
        <w:jc w:val="both"/>
        <w:outlineLvl w:val="2"/>
        <w:rPr>
          <w:b/>
          <w:sz w:val="19"/>
          <w:szCs w:val="19"/>
          <w:u w:val="single"/>
        </w:rPr>
      </w:pPr>
    </w:p>
    <w:p w:rsidR="00E60171" w:rsidRPr="00441DB8" w:rsidRDefault="00E60171" w:rsidP="00815038">
      <w:pPr>
        <w:ind w:firstLine="709"/>
        <w:jc w:val="both"/>
        <w:rPr>
          <w:rFonts w:eastAsia="Calibri"/>
          <w:b/>
          <w:sz w:val="19"/>
          <w:szCs w:val="19"/>
          <w:lang w:val="en-GB" w:eastAsia="en-US"/>
        </w:rPr>
      </w:pPr>
      <w:r w:rsidRPr="00441DB8">
        <w:rPr>
          <w:b/>
          <w:sz w:val="19"/>
          <w:szCs w:val="19"/>
        </w:rPr>
        <w:t xml:space="preserve">Magnezyum </w:t>
      </w:r>
      <w:r w:rsidRPr="00441DB8">
        <w:rPr>
          <w:rFonts w:eastAsia="Calibri"/>
          <w:b/>
          <w:sz w:val="19"/>
          <w:szCs w:val="19"/>
          <w:lang w:val="en-GB" w:eastAsia="en-US"/>
        </w:rPr>
        <w:t>testi:</w:t>
      </w:r>
      <w:r w:rsidRPr="00441DB8">
        <w:rPr>
          <w:rFonts w:eastAsia="Calibri"/>
          <w:b/>
          <w:sz w:val="19"/>
          <w:szCs w:val="19"/>
          <w:lang w:val="en-GB" w:eastAsia="en-US"/>
        </w:rPr>
        <w:tab/>
      </w:r>
      <w:r w:rsidRPr="00441DB8">
        <w:rPr>
          <w:rFonts w:eastAsia="Calibri"/>
          <w:sz w:val="19"/>
          <w:szCs w:val="19"/>
          <w:lang w:val="en-GB" w:eastAsia="en-US"/>
        </w:rPr>
        <w:t>Testi geçer.</w:t>
      </w:r>
    </w:p>
    <w:p w:rsidR="00E60171" w:rsidRPr="00441DB8" w:rsidRDefault="00E60171" w:rsidP="00815038">
      <w:pPr>
        <w:ind w:firstLine="709"/>
        <w:jc w:val="both"/>
        <w:rPr>
          <w:rFonts w:eastAsia="Calibri"/>
          <w:b/>
          <w:sz w:val="19"/>
          <w:szCs w:val="19"/>
          <w:lang w:val="en-GB" w:eastAsia="en-US"/>
        </w:rPr>
      </w:pPr>
    </w:p>
    <w:p w:rsidR="00E60171" w:rsidRPr="00441DB8" w:rsidRDefault="00E60171" w:rsidP="00815038">
      <w:pPr>
        <w:ind w:firstLine="709"/>
        <w:jc w:val="both"/>
        <w:rPr>
          <w:rFonts w:eastAsia="Calibri"/>
          <w:sz w:val="19"/>
          <w:szCs w:val="19"/>
          <w:lang w:val="en-GB" w:eastAsia="en-US"/>
        </w:rPr>
      </w:pPr>
      <w:r w:rsidRPr="00441DB8">
        <w:rPr>
          <w:rFonts w:eastAsia="Calibri"/>
          <w:b/>
          <w:sz w:val="19"/>
          <w:szCs w:val="19"/>
          <w:lang w:val="en-GB" w:eastAsia="en-US"/>
        </w:rPr>
        <w:t>Karbonat testi:</w:t>
      </w:r>
      <w:r w:rsidRPr="00441DB8">
        <w:rPr>
          <w:rFonts w:eastAsia="Calibri"/>
          <w:b/>
          <w:sz w:val="19"/>
          <w:szCs w:val="19"/>
          <w:lang w:val="en-GB" w:eastAsia="en-US"/>
        </w:rPr>
        <w:tab/>
      </w:r>
      <w:r w:rsidRPr="00441DB8">
        <w:rPr>
          <w:rFonts w:eastAsia="Calibri"/>
          <w:b/>
          <w:sz w:val="19"/>
          <w:szCs w:val="19"/>
          <w:lang w:val="en-GB" w:eastAsia="en-US"/>
        </w:rPr>
        <w:tab/>
      </w:r>
      <w:r w:rsidRPr="00441DB8">
        <w:rPr>
          <w:rFonts w:eastAsia="Calibri"/>
          <w:sz w:val="19"/>
          <w:szCs w:val="19"/>
          <w:lang w:val="en-GB" w:eastAsia="en-US"/>
        </w:rPr>
        <w:t>Testi geçer.</w:t>
      </w:r>
    </w:p>
    <w:p w:rsidR="00E60171" w:rsidRPr="00441DB8" w:rsidRDefault="00E60171" w:rsidP="00815038">
      <w:pPr>
        <w:jc w:val="both"/>
        <w:rPr>
          <w:rFonts w:eastAsia="Calibri"/>
          <w:b/>
          <w:sz w:val="19"/>
          <w:szCs w:val="19"/>
          <w:lang w:eastAsia="en-US"/>
        </w:rPr>
      </w:pPr>
      <w:r w:rsidRPr="00441DB8">
        <w:rPr>
          <w:rFonts w:eastAsia="Calibri"/>
          <w:b/>
          <w:sz w:val="19"/>
          <w:szCs w:val="19"/>
          <w:lang w:eastAsia="en-US"/>
        </w:rPr>
        <w:t xml:space="preserve"> </w:t>
      </w:r>
      <w:r w:rsidRPr="00441DB8">
        <w:rPr>
          <w:rFonts w:eastAsia="Calibri"/>
          <w:b/>
          <w:sz w:val="19"/>
          <w:szCs w:val="19"/>
          <w:lang w:eastAsia="en-US"/>
        </w:rPr>
        <w:tab/>
      </w:r>
    </w:p>
    <w:p w:rsidR="000D0A0D" w:rsidRPr="00441DB8" w:rsidRDefault="000D0A0D" w:rsidP="00815038">
      <w:pPr>
        <w:ind w:firstLine="708"/>
        <w:jc w:val="both"/>
        <w:rPr>
          <w:rFonts w:eastAsia="Calibri"/>
          <w:sz w:val="19"/>
          <w:szCs w:val="19"/>
          <w:lang w:eastAsia="en-US"/>
        </w:rPr>
      </w:pPr>
      <w:r w:rsidRPr="00441DB8">
        <w:rPr>
          <w:rFonts w:eastAsia="Calibri"/>
          <w:b/>
          <w:sz w:val="19"/>
          <w:szCs w:val="19"/>
          <w:lang w:eastAsia="en-US"/>
        </w:rPr>
        <w:t>Çözünürlük:</w:t>
      </w:r>
      <w:r w:rsidRPr="00441DB8">
        <w:rPr>
          <w:rFonts w:eastAsia="Calibri"/>
          <w:b/>
          <w:sz w:val="19"/>
          <w:szCs w:val="19"/>
          <w:lang w:eastAsia="en-US"/>
        </w:rPr>
        <w:tab/>
      </w:r>
      <w:r w:rsidRPr="00441DB8">
        <w:rPr>
          <w:rFonts w:eastAsia="Calibri"/>
          <w:b/>
          <w:sz w:val="19"/>
          <w:szCs w:val="19"/>
          <w:lang w:eastAsia="en-US"/>
        </w:rPr>
        <w:tab/>
      </w:r>
      <w:r w:rsidRPr="00441DB8">
        <w:rPr>
          <w:rFonts w:eastAsia="Calibri"/>
          <w:sz w:val="19"/>
          <w:szCs w:val="19"/>
          <w:lang w:eastAsia="en-US"/>
        </w:rPr>
        <w:t>Suda ve etanolde çözünmez.</w:t>
      </w:r>
    </w:p>
    <w:p w:rsidR="000D0A0D" w:rsidRPr="00441DB8" w:rsidRDefault="000D0A0D" w:rsidP="00815038">
      <w:pPr>
        <w:jc w:val="both"/>
        <w:rPr>
          <w:rFonts w:eastAsia="Calibri"/>
          <w:b/>
          <w:sz w:val="19"/>
          <w:szCs w:val="19"/>
          <w:lang w:eastAsia="en-US"/>
        </w:rPr>
      </w:pPr>
    </w:p>
    <w:p w:rsidR="000D0A0D" w:rsidRPr="00441DB8" w:rsidRDefault="000D0A0D" w:rsidP="00815038">
      <w:pPr>
        <w:jc w:val="both"/>
        <w:rPr>
          <w:rFonts w:eastAsia="Calibri"/>
          <w:b/>
          <w:sz w:val="19"/>
          <w:szCs w:val="19"/>
          <w:u w:val="single"/>
          <w:lang w:eastAsia="en-US"/>
        </w:rPr>
      </w:pPr>
      <w:r w:rsidRPr="00441DB8">
        <w:rPr>
          <w:rFonts w:eastAsia="Calibri"/>
          <w:b/>
          <w:sz w:val="19"/>
          <w:szCs w:val="19"/>
          <w:u w:val="single"/>
          <w:lang w:eastAsia="en-US"/>
        </w:rPr>
        <w:t>Saflık:</w:t>
      </w:r>
    </w:p>
    <w:p w:rsidR="00E60171" w:rsidRPr="00441DB8" w:rsidRDefault="00E60171" w:rsidP="00815038">
      <w:pPr>
        <w:jc w:val="both"/>
        <w:rPr>
          <w:rFonts w:eastAsia="Calibri"/>
          <w:b/>
          <w:sz w:val="19"/>
          <w:szCs w:val="19"/>
          <w:u w:val="single"/>
          <w:lang w:eastAsia="en-US"/>
        </w:rPr>
      </w:pPr>
    </w:p>
    <w:p w:rsidR="00E60171" w:rsidRPr="00441DB8" w:rsidRDefault="000D0A0D" w:rsidP="00815038">
      <w:pPr>
        <w:ind w:left="2832" w:hanging="2124"/>
        <w:jc w:val="both"/>
        <w:rPr>
          <w:rFonts w:eastAsia="Calibri"/>
          <w:b/>
          <w:sz w:val="19"/>
          <w:szCs w:val="19"/>
          <w:lang w:eastAsia="en-US"/>
        </w:rPr>
      </w:pPr>
      <w:r w:rsidRPr="00441DB8">
        <w:rPr>
          <w:rFonts w:eastAsia="Calibri"/>
          <w:b/>
          <w:sz w:val="19"/>
          <w:szCs w:val="19"/>
          <w:lang w:eastAsia="en-US"/>
        </w:rPr>
        <w:t xml:space="preserve">Asitte çözünmeyen </w:t>
      </w:r>
    </w:p>
    <w:p w:rsidR="000D0A0D" w:rsidRPr="00441DB8" w:rsidRDefault="000D0A0D" w:rsidP="00815038">
      <w:pPr>
        <w:ind w:left="2832" w:hanging="2124"/>
        <w:jc w:val="both"/>
        <w:rPr>
          <w:rFonts w:eastAsia="Calibri"/>
          <w:sz w:val="19"/>
          <w:szCs w:val="19"/>
          <w:lang w:eastAsia="en-US"/>
        </w:rPr>
      </w:pPr>
      <w:r w:rsidRPr="00441DB8">
        <w:rPr>
          <w:rFonts w:eastAsia="Calibri"/>
          <w:b/>
          <w:sz w:val="19"/>
          <w:szCs w:val="19"/>
          <w:lang w:eastAsia="en-US"/>
        </w:rPr>
        <w:t>madde:</w:t>
      </w:r>
      <w:r w:rsidR="00E60171" w:rsidRPr="00441DB8">
        <w:rPr>
          <w:rFonts w:eastAsia="Calibri"/>
          <w:b/>
          <w:sz w:val="19"/>
          <w:szCs w:val="19"/>
          <w:lang w:eastAsia="en-US"/>
        </w:rPr>
        <w:tab/>
      </w:r>
      <w:r w:rsidRPr="00441DB8">
        <w:rPr>
          <w:rFonts w:eastAsia="Calibri"/>
          <w:sz w:val="19"/>
          <w:szCs w:val="19"/>
          <w:lang w:eastAsia="en-US"/>
        </w:rPr>
        <w:t>% 0.05’ten fazla olmamalıdır.</w:t>
      </w:r>
    </w:p>
    <w:p w:rsidR="00E60171" w:rsidRPr="00441DB8" w:rsidRDefault="00E60171" w:rsidP="00815038">
      <w:pPr>
        <w:ind w:left="2832" w:hanging="2124"/>
        <w:jc w:val="both"/>
        <w:rPr>
          <w:rFonts w:eastAsia="Calibri"/>
          <w:b/>
          <w:sz w:val="19"/>
          <w:szCs w:val="19"/>
          <w:lang w:eastAsia="en-US"/>
        </w:rPr>
      </w:pPr>
    </w:p>
    <w:p w:rsidR="000D0A0D" w:rsidRPr="00441DB8" w:rsidRDefault="000D0A0D" w:rsidP="00815038">
      <w:pPr>
        <w:ind w:left="2832" w:hanging="2124"/>
        <w:jc w:val="both"/>
        <w:rPr>
          <w:rFonts w:eastAsia="Calibri"/>
          <w:sz w:val="19"/>
          <w:szCs w:val="19"/>
          <w:lang w:eastAsia="en-US"/>
        </w:rPr>
      </w:pPr>
      <w:r w:rsidRPr="00441DB8">
        <w:rPr>
          <w:rFonts w:eastAsia="Calibri"/>
          <w:b/>
          <w:sz w:val="19"/>
          <w:szCs w:val="19"/>
          <w:lang w:eastAsia="en-US"/>
        </w:rPr>
        <w:t>Suda çözünen madde:</w:t>
      </w:r>
      <w:r w:rsidR="00E60171" w:rsidRPr="00441DB8">
        <w:rPr>
          <w:rFonts w:eastAsia="Calibri"/>
          <w:sz w:val="19"/>
          <w:szCs w:val="19"/>
          <w:lang w:eastAsia="en-US"/>
        </w:rPr>
        <w:tab/>
      </w:r>
      <w:r w:rsidRPr="00441DB8">
        <w:rPr>
          <w:rFonts w:eastAsia="Calibri"/>
          <w:sz w:val="19"/>
          <w:szCs w:val="19"/>
          <w:lang w:eastAsia="en-US"/>
        </w:rPr>
        <w:t>% 1.0’dan fazla olmamalıdır.</w:t>
      </w:r>
    </w:p>
    <w:p w:rsidR="00E60171" w:rsidRPr="00441DB8" w:rsidRDefault="00E60171" w:rsidP="00815038">
      <w:pPr>
        <w:ind w:left="2832" w:hanging="2124"/>
        <w:jc w:val="both"/>
        <w:rPr>
          <w:rFonts w:eastAsia="Calibri"/>
          <w:sz w:val="19"/>
          <w:szCs w:val="19"/>
          <w:lang w:eastAsia="en-US"/>
        </w:rPr>
      </w:pPr>
    </w:p>
    <w:p w:rsidR="000D0A0D" w:rsidRPr="00441DB8" w:rsidRDefault="000D0A0D" w:rsidP="00815038">
      <w:pPr>
        <w:ind w:left="2832" w:hanging="2124"/>
        <w:jc w:val="both"/>
        <w:rPr>
          <w:rFonts w:eastAsia="Calibri"/>
          <w:sz w:val="19"/>
          <w:szCs w:val="19"/>
          <w:lang w:eastAsia="en-US"/>
        </w:rPr>
      </w:pPr>
      <w:r w:rsidRPr="00441DB8">
        <w:rPr>
          <w:rFonts w:eastAsia="Calibri"/>
          <w:b/>
          <w:sz w:val="19"/>
          <w:szCs w:val="19"/>
          <w:lang w:eastAsia="en-US"/>
        </w:rPr>
        <w:t>Kalsiyum:</w:t>
      </w:r>
      <w:r w:rsidRPr="00441DB8">
        <w:rPr>
          <w:rFonts w:eastAsia="Calibri"/>
          <w:b/>
          <w:sz w:val="19"/>
          <w:szCs w:val="19"/>
          <w:lang w:eastAsia="en-US"/>
        </w:rPr>
        <w:tab/>
      </w:r>
      <w:r w:rsidRPr="00441DB8">
        <w:rPr>
          <w:rFonts w:eastAsia="Calibri"/>
          <w:sz w:val="19"/>
          <w:szCs w:val="19"/>
          <w:lang w:eastAsia="en-US"/>
        </w:rPr>
        <w:t>%1.0’dan fazla olmamalıdır.</w:t>
      </w:r>
    </w:p>
    <w:p w:rsidR="00E60171" w:rsidRPr="00441DB8" w:rsidRDefault="00E60171" w:rsidP="00815038">
      <w:pPr>
        <w:ind w:left="2832" w:hanging="2124"/>
        <w:jc w:val="both"/>
        <w:rPr>
          <w:rFonts w:eastAsia="Calibri"/>
          <w:b/>
          <w:sz w:val="19"/>
          <w:szCs w:val="19"/>
          <w:lang w:eastAsia="en-US"/>
        </w:rPr>
      </w:pPr>
    </w:p>
    <w:p w:rsidR="000D0A0D" w:rsidRPr="00441DB8" w:rsidRDefault="000D0A0D" w:rsidP="00815038">
      <w:pPr>
        <w:ind w:firstLine="708"/>
        <w:jc w:val="both"/>
        <w:rPr>
          <w:rFonts w:eastAsia="Calibri"/>
          <w:sz w:val="19"/>
          <w:szCs w:val="19"/>
          <w:lang w:eastAsia="en-US"/>
        </w:rPr>
      </w:pPr>
      <w:r w:rsidRPr="00441DB8">
        <w:rPr>
          <w:rFonts w:eastAsia="Calibri"/>
          <w:b/>
          <w:sz w:val="19"/>
          <w:szCs w:val="19"/>
          <w:lang w:eastAsia="en-US"/>
        </w:rPr>
        <w:t>Arsenik:</w:t>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t>3 mg/kg’dan fazla olmamalıdır.</w:t>
      </w:r>
    </w:p>
    <w:p w:rsidR="00E60171" w:rsidRPr="00441DB8" w:rsidRDefault="00E60171" w:rsidP="00815038">
      <w:pPr>
        <w:ind w:firstLine="708"/>
        <w:jc w:val="both"/>
        <w:rPr>
          <w:rFonts w:eastAsia="Calibri"/>
          <w:sz w:val="19"/>
          <w:szCs w:val="19"/>
          <w:lang w:eastAsia="en-US"/>
        </w:rPr>
      </w:pPr>
    </w:p>
    <w:p w:rsidR="000D0A0D" w:rsidRPr="00441DB8" w:rsidRDefault="000D0A0D" w:rsidP="00815038">
      <w:pPr>
        <w:ind w:left="2830" w:hanging="2121"/>
        <w:jc w:val="both"/>
        <w:rPr>
          <w:rFonts w:eastAsia="Calibri"/>
          <w:sz w:val="19"/>
          <w:szCs w:val="19"/>
          <w:lang w:eastAsia="en-US"/>
        </w:rPr>
      </w:pPr>
      <w:r w:rsidRPr="00441DB8">
        <w:rPr>
          <w:rFonts w:eastAsia="Calibri"/>
          <w:b/>
          <w:sz w:val="19"/>
          <w:szCs w:val="19"/>
          <w:lang w:eastAsia="en-US"/>
        </w:rPr>
        <w:t>Kurşun:</w:t>
      </w:r>
      <w:r w:rsidR="00E60171" w:rsidRPr="00441DB8">
        <w:rPr>
          <w:rFonts w:eastAsia="Calibri"/>
          <w:sz w:val="19"/>
          <w:szCs w:val="19"/>
          <w:lang w:eastAsia="en-US"/>
        </w:rPr>
        <w:tab/>
      </w:r>
      <w:r w:rsidR="00E60171" w:rsidRPr="00441DB8">
        <w:rPr>
          <w:rFonts w:eastAsia="Calibri"/>
          <w:sz w:val="19"/>
          <w:szCs w:val="19"/>
          <w:lang w:eastAsia="en-US"/>
        </w:rPr>
        <w:tab/>
        <w:t>2</w:t>
      </w:r>
      <w:r w:rsidRPr="00441DB8">
        <w:rPr>
          <w:rFonts w:eastAsia="Calibri"/>
          <w:sz w:val="19"/>
          <w:szCs w:val="19"/>
          <w:lang w:eastAsia="en-US"/>
        </w:rPr>
        <w:t xml:space="preserve"> mg/kg’dan fazla olmamalıdır.</w:t>
      </w:r>
    </w:p>
    <w:p w:rsidR="00E60171" w:rsidRPr="00441DB8" w:rsidRDefault="00E60171" w:rsidP="00815038">
      <w:pPr>
        <w:ind w:left="2830" w:hanging="2121"/>
        <w:jc w:val="both"/>
        <w:rPr>
          <w:rFonts w:eastAsia="Calibri"/>
          <w:sz w:val="19"/>
          <w:szCs w:val="19"/>
          <w:lang w:eastAsia="en-US"/>
        </w:rPr>
      </w:pPr>
    </w:p>
    <w:p w:rsidR="000D0A0D" w:rsidRPr="00441DB8" w:rsidRDefault="008A2DDD" w:rsidP="00815038">
      <w:pPr>
        <w:ind w:left="2832" w:hanging="2124"/>
        <w:jc w:val="both"/>
        <w:rPr>
          <w:rFonts w:eastAsia="Calibri"/>
          <w:sz w:val="19"/>
          <w:szCs w:val="19"/>
          <w:lang w:eastAsia="en-US"/>
        </w:rPr>
      </w:pPr>
      <w:r w:rsidRPr="00441DB8">
        <w:rPr>
          <w:rFonts w:eastAsia="Calibri"/>
          <w:b/>
          <w:sz w:val="19"/>
          <w:szCs w:val="19"/>
          <w:lang w:eastAsia="en-US"/>
        </w:rPr>
        <w:t>Civa</w:t>
      </w:r>
      <w:r w:rsidR="000D0A0D" w:rsidRPr="00441DB8">
        <w:rPr>
          <w:rFonts w:eastAsia="Calibri"/>
          <w:b/>
          <w:sz w:val="19"/>
          <w:szCs w:val="19"/>
          <w:lang w:eastAsia="en-US"/>
        </w:rPr>
        <w:t>:</w:t>
      </w:r>
      <w:r w:rsidR="00E60171" w:rsidRPr="00441DB8">
        <w:rPr>
          <w:rFonts w:eastAsia="Calibri"/>
          <w:sz w:val="19"/>
          <w:szCs w:val="19"/>
          <w:lang w:eastAsia="en-US"/>
        </w:rPr>
        <w:tab/>
      </w:r>
      <w:r w:rsidR="000D0A0D" w:rsidRPr="00441DB8">
        <w:rPr>
          <w:rFonts w:eastAsia="Calibri"/>
          <w:sz w:val="19"/>
          <w:szCs w:val="19"/>
          <w:lang w:eastAsia="en-US"/>
        </w:rPr>
        <w:t>1 mg/kg’dan fazla olmamalıdır.</w:t>
      </w:r>
    </w:p>
    <w:p w:rsidR="000D0A0D" w:rsidRPr="00441DB8" w:rsidRDefault="000D0A0D" w:rsidP="00815038">
      <w:pPr>
        <w:ind w:left="2124" w:hanging="2124"/>
        <w:jc w:val="both"/>
        <w:rPr>
          <w:rFonts w:eastAsia="Calibri"/>
          <w:sz w:val="19"/>
          <w:szCs w:val="19"/>
          <w:lang w:eastAsia="en-US"/>
        </w:rPr>
      </w:pPr>
    </w:p>
    <w:p w:rsidR="00E60171" w:rsidRPr="00441DB8" w:rsidRDefault="00E60171" w:rsidP="00815038">
      <w:pPr>
        <w:ind w:left="2124" w:hanging="2124"/>
        <w:jc w:val="both"/>
        <w:rPr>
          <w:rFonts w:eastAsia="Calibri"/>
          <w:sz w:val="19"/>
          <w:szCs w:val="19"/>
          <w:lang w:eastAsia="en-US"/>
        </w:rPr>
      </w:pPr>
    </w:p>
    <w:p w:rsidR="000D0A0D" w:rsidRPr="00441DB8" w:rsidRDefault="000D0A0D" w:rsidP="00815038">
      <w:pPr>
        <w:ind w:left="2832" w:hanging="2832"/>
        <w:jc w:val="both"/>
        <w:rPr>
          <w:rFonts w:eastAsia="Calibri"/>
          <w:b/>
          <w:sz w:val="19"/>
          <w:szCs w:val="19"/>
          <w:u w:val="single"/>
          <w:lang w:eastAsia="en-US"/>
        </w:rPr>
      </w:pPr>
      <w:r w:rsidRPr="00441DB8">
        <w:rPr>
          <w:rFonts w:eastAsia="Calibri"/>
          <w:b/>
          <w:sz w:val="19"/>
          <w:szCs w:val="19"/>
          <w:u w:val="single"/>
          <w:lang w:eastAsia="en-US"/>
        </w:rPr>
        <w:t>E 507 HİDROKLORİK ASİT</w:t>
      </w:r>
    </w:p>
    <w:p w:rsidR="000D0A0D" w:rsidRPr="00441DB8" w:rsidRDefault="000D0A0D" w:rsidP="00815038">
      <w:pPr>
        <w:jc w:val="both"/>
        <w:rPr>
          <w:rFonts w:eastAsia="Calibri"/>
          <w:b/>
          <w:sz w:val="19"/>
          <w:szCs w:val="19"/>
          <w:u w:val="single"/>
          <w:lang w:eastAsia="en-US"/>
        </w:rPr>
      </w:pPr>
    </w:p>
    <w:p w:rsidR="000D0A0D" w:rsidRPr="00441DB8" w:rsidRDefault="00B96B2E" w:rsidP="00815038">
      <w:pPr>
        <w:ind w:left="2832" w:hanging="2832"/>
        <w:jc w:val="both"/>
        <w:rPr>
          <w:rFonts w:eastAsia="Calibri"/>
          <w:b/>
          <w:sz w:val="19"/>
          <w:szCs w:val="19"/>
          <w:lang w:eastAsia="en-US"/>
        </w:rPr>
      </w:pPr>
      <w:r w:rsidRPr="00441DB8">
        <w:rPr>
          <w:rFonts w:eastAsia="Calibri"/>
          <w:b/>
          <w:sz w:val="19"/>
          <w:szCs w:val="19"/>
          <w:u w:val="single"/>
          <w:lang w:eastAsia="en-US"/>
        </w:rPr>
        <w:t>Eşanlamlılar</w:t>
      </w:r>
      <w:r w:rsidR="000D0A0D" w:rsidRPr="00441DB8">
        <w:rPr>
          <w:rFonts w:eastAsia="Calibri"/>
          <w:b/>
          <w:sz w:val="19"/>
          <w:szCs w:val="19"/>
          <w:u w:val="single"/>
          <w:lang w:eastAsia="en-US"/>
        </w:rPr>
        <w:t>:</w:t>
      </w:r>
      <w:r w:rsidR="000D0A0D" w:rsidRPr="00441DB8">
        <w:rPr>
          <w:rFonts w:eastAsia="Calibri"/>
          <w:b/>
          <w:sz w:val="19"/>
          <w:szCs w:val="19"/>
          <w:lang w:eastAsia="en-US"/>
        </w:rPr>
        <w:tab/>
      </w:r>
      <w:r w:rsidR="000D0A0D" w:rsidRPr="00441DB8">
        <w:rPr>
          <w:rFonts w:eastAsia="Calibri"/>
          <w:sz w:val="19"/>
          <w:szCs w:val="19"/>
          <w:lang w:eastAsia="en-US"/>
        </w:rPr>
        <w:t>Hidrojen klorür, muriatik asit</w:t>
      </w:r>
    </w:p>
    <w:p w:rsidR="000D0A0D" w:rsidRPr="00441DB8" w:rsidRDefault="000D0A0D" w:rsidP="00815038">
      <w:pPr>
        <w:ind w:left="2832" w:hanging="2832"/>
        <w:jc w:val="both"/>
        <w:rPr>
          <w:rFonts w:eastAsia="Calibri"/>
          <w:b/>
          <w:sz w:val="19"/>
          <w:szCs w:val="19"/>
          <w:lang w:eastAsia="en-US"/>
        </w:rPr>
      </w:pPr>
    </w:p>
    <w:p w:rsidR="00E60171" w:rsidRPr="00441DB8" w:rsidRDefault="000D0A0D" w:rsidP="00815038">
      <w:pPr>
        <w:ind w:left="2832" w:hanging="2832"/>
        <w:jc w:val="both"/>
        <w:rPr>
          <w:rFonts w:eastAsia="Calibri"/>
          <w:b/>
          <w:sz w:val="19"/>
          <w:szCs w:val="19"/>
          <w:u w:val="single"/>
          <w:lang w:eastAsia="en-US"/>
        </w:rPr>
      </w:pPr>
      <w:r w:rsidRPr="00441DB8">
        <w:rPr>
          <w:rFonts w:eastAsia="Calibri"/>
          <w:b/>
          <w:sz w:val="19"/>
          <w:szCs w:val="19"/>
          <w:u w:val="single"/>
          <w:lang w:eastAsia="en-US"/>
        </w:rPr>
        <w:t>Tanım:</w:t>
      </w:r>
    </w:p>
    <w:p w:rsidR="000D0A0D" w:rsidRPr="00441DB8" w:rsidRDefault="000D0A0D" w:rsidP="00815038">
      <w:pPr>
        <w:ind w:left="2832" w:hanging="2832"/>
        <w:jc w:val="both"/>
        <w:rPr>
          <w:rFonts w:eastAsia="Calibri"/>
          <w:b/>
          <w:sz w:val="19"/>
          <w:szCs w:val="19"/>
          <w:u w:val="single"/>
          <w:lang w:eastAsia="en-US"/>
        </w:rPr>
      </w:pPr>
      <w:r w:rsidRPr="00441DB8">
        <w:rPr>
          <w:rFonts w:eastAsia="Calibri"/>
          <w:b/>
          <w:sz w:val="19"/>
          <w:szCs w:val="19"/>
          <w:lang w:eastAsia="en-US"/>
        </w:rPr>
        <w:tab/>
      </w:r>
    </w:p>
    <w:p w:rsidR="00E60171" w:rsidRPr="00441DB8" w:rsidRDefault="000D0A0D" w:rsidP="00815038">
      <w:pPr>
        <w:jc w:val="both"/>
        <w:rPr>
          <w:rFonts w:eastAsia="Calibri"/>
          <w:sz w:val="19"/>
          <w:szCs w:val="19"/>
          <w:lang w:eastAsia="en-US"/>
        </w:rPr>
      </w:pPr>
      <w:r w:rsidRPr="00441DB8">
        <w:rPr>
          <w:rFonts w:eastAsia="Calibri"/>
          <w:sz w:val="19"/>
          <w:szCs w:val="19"/>
          <w:lang w:eastAsia="en-US"/>
        </w:rPr>
        <w:tab/>
      </w:r>
      <w:r w:rsidR="00E60171" w:rsidRPr="00441DB8">
        <w:rPr>
          <w:rFonts w:eastAsia="Calibri"/>
          <w:b/>
          <w:sz w:val="19"/>
          <w:szCs w:val="19"/>
          <w:lang w:eastAsia="en-US"/>
        </w:rPr>
        <w:t>Einecs:</w:t>
      </w:r>
      <w:r w:rsidR="00E60171" w:rsidRPr="00441DB8">
        <w:rPr>
          <w:rFonts w:eastAsia="Calibri"/>
          <w:b/>
          <w:sz w:val="19"/>
          <w:szCs w:val="19"/>
          <w:lang w:eastAsia="en-US"/>
        </w:rPr>
        <w:tab/>
      </w:r>
      <w:r w:rsidR="00E60171" w:rsidRPr="00441DB8">
        <w:rPr>
          <w:rFonts w:eastAsia="Calibri"/>
          <w:sz w:val="19"/>
          <w:szCs w:val="19"/>
          <w:lang w:eastAsia="en-US"/>
        </w:rPr>
        <w:tab/>
      </w:r>
      <w:r w:rsidR="00E60171" w:rsidRPr="00441DB8">
        <w:rPr>
          <w:rFonts w:eastAsia="Calibri"/>
          <w:sz w:val="19"/>
          <w:szCs w:val="19"/>
          <w:lang w:eastAsia="en-US"/>
        </w:rPr>
        <w:tab/>
        <w:t>231-595-7</w:t>
      </w:r>
    </w:p>
    <w:p w:rsidR="00E60171" w:rsidRPr="00441DB8" w:rsidRDefault="00E60171" w:rsidP="00815038">
      <w:pPr>
        <w:jc w:val="both"/>
        <w:rPr>
          <w:rFonts w:eastAsia="Calibri"/>
          <w:sz w:val="19"/>
          <w:szCs w:val="19"/>
          <w:lang w:eastAsia="en-US"/>
        </w:rPr>
      </w:pPr>
    </w:p>
    <w:p w:rsidR="000D0A0D" w:rsidRPr="00441DB8" w:rsidRDefault="000D0A0D" w:rsidP="00815038">
      <w:pPr>
        <w:ind w:firstLine="708"/>
        <w:jc w:val="both"/>
        <w:rPr>
          <w:rFonts w:eastAsia="Calibri"/>
          <w:sz w:val="19"/>
          <w:szCs w:val="19"/>
          <w:lang w:eastAsia="en-US"/>
        </w:rPr>
      </w:pPr>
      <w:r w:rsidRPr="00441DB8">
        <w:rPr>
          <w:rFonts w:eastAsia="Calibri"/>
          <w:b/>
          <w:sz w:val="19"/>
          <w:szCs w:val="19"/>
          <w:lang w:eastAsia="en-US"/>
        </w:rPr>
        <w:t>Kimyasal adı:</w:t>
      </w:r>
      <w:r w:rsidRPr="00441DB8">
        <w:rPr>
          <w:rFonts w:eastAsia="Calibri"/>
          <w:sz w:val="19"/>
          <w:szCs w:val="19"/>
          <w:lang w:eastAsia="en-US"/>
        </w:rPr>
        <w:tab/>
      </w:r>
      <w:r w:rsidRPr="00441DB8">
        <w:rPr>
          <w:rFonts w:eastAsia="Calibri"/>
          <w:sz w:val="19"/>
          <w:szCs w:val="19"/>
          <w:lang w:eastAsia="en-US"/>
        </w:rPr>
        <w:tab/>
        <w:t>Hidroklorik asit</w:t>
      </w:r>
    </w:p>
    <w:p w:rsidR="000D0A0D" w:rsidRPr="00441DB8" w:rsidRDefault="000D0A0D" w:rsidP="00815038">
      <w:pPr>
        <w:jc w:val="both"/>
        <w:rPr>
          <w:rFonts w:eastAsia="Calibri"/>
          <w:sz w:val="19"/>
          <w:szCs w:val="19"/>
          <w:lang w:eastAsia="en-US"/>
        </w:rPr>
      </w:pPr>
      <w:r w:rsidRPr="00441DB8">
        <w:rPr>
          <w:rFonts w:eastAsia="Calibri"/>
          <w:sz w:val="19"/>
          <w:szCs w:val="19"/>
          <w:lang w:eastAsia="en-US"/>
        </w:rPr>
        <w:tab/>
      </w:r>
    </w:p>
    <w:p w:rsidR="000D0A0D" w:rsidRPr="00441DB8" w:rsidRDefault="000D0A0D" w:rsidP="00815038">
      <w:pPr>
        <w:jc w:val="both"/>
        <w:rPr>
          <w:rFonts w:eastAsia="Calibri"/>
          <w:sz w:val="19"/>
          <w:szCs w:val="19"/>
          <w:lang w:eastAsia="en-US"/>
        </w:rPr>
      </w:pPr>
      <w:r w:rsidRPr="00441DB8">
        <w:rPr>
          <w:rFonts w:eastAsia="Calibri"/>
          <w:sz w:val="19"/>
          <w:szCs w:val="19"/>
          <w:lang w:eastAsia="en-US"/>
        </w:rPr>
        <w:tab/>
      </w:r>
      <w:r w:rsidRPr="00441DB8">
        <w:rPr>
          <w:rFonts w:eastAsia="Calibri"/>
          <w:b/>
          <w:sz w:val="19"/>
          <w:szCs w:val="19"/>
          <w:lang w:eastAsia="en-US"/>
        </w:rPr>
        <w:t>Kimyasal formülü:</w:t>
      </w:r>
      <w:r w:rsidRPr="00441DB8">
        <w:rPr>
          <w:rFonts w:eastAsia="Calibri"/>
          <w:sz w:val="19"/>
          <w:szCs w:val="19"/>
          <w:lang w:eastAsia="en-US"/>
        </w:rPr>
        <w:tab/>
        <w:t xml:space="preserve">HCl  </w:t>
      </w:r>
    </w:p>
    <w:p w:rsidR="00E60171" w:rsidRPr="00441DB8" w:rsidRDefault="00E60171" w:rsidP="00815038">
      <w:pPr>
        <w:jc w:val="both"/>
        <w:rPr>
          <w:rFonts w:eastAsia="Calibri"/>
          <w:sz w:val="19"/>
          <w:szCs w:val="19"/>
          <w:lang w:eastAsia="en-US"/>
        </w:rPr>
      </w:pPr>
    </w:p>
    <w:p w:rsidR="000D0A0D" w:rsidRPr="00441DB8" w:rsidRDefault="000D0A0D" w:rsidP="00815038">
      <w:pPr>
        <w:jc w:val="both"/>
        <w:rPr>
          <w:rFonts w:eastAsia="Calibri"/>
          <w:sz w:val="19"/>
          <w:szCs w:val="19"/>
          <w:lang w:eastAsia="en-US"/>
        </w:rPr>
      </w:pPr>
      <w:r w:rsidRPr="00441DB8">
        <w:rPr>
          <w:rFonts w:eastAsia="Calibri"/>
          <w:sz w:val="19"/>
          <w:szCs w:val="19"/>
          <w:lang w:eastAsia="en-US"/>
        </w:rPr>
        <w:tab/>
      </w:r>
      <w:r w:rsidR="001016C5">
        <w:rPr>
          <w:rFonts w:eastAsia="Calibri"/>
          <w:b/>
          <w:sz w:val="19"/>
          <w:szCs w:val="19"/>
          <w:lang w:eastAsia="en-US"/>
        </w:rPr>
        <w:t>Molekül ağırlığı</w:t>
      </w:r>
      <w:r w:rsidRPr="00441DB8">
        <w:rPr>
          <w:rFonts w:eastAsia="Calibri"/>
          <w:b/>
          <w:sz w:val="19"/>
          <w:szCs w:val="19"/>
          <w:lang w:eastAsia="en-US"/>
        </w:rPr>
        <w:t>:</w:t>
      </w:r>
      <w:r w:rsidRPr="00441DB8">
        <w:rPr>
          <w:rFonts w:eastAsia="Calibri"/>
          <w:b/>
          <w:sz w:val="19"/>
          <w:szCs w:val="19"/>
          <w:lang w:eastAsia="en-US"/>
        </w:rPr>
        <w:tab/>
      </w:r>
      <w:r w:rsidRPr="00441DB8">
        <w:rPr>
          <w:rFonts w:eastAsia="Calibri"/>
          <w:b/>
          <w:sz w:val="19"/>
          <w:szCs w:val="19"/>
          <w:lang w:eastAsia="en-US"/>
        </w:rPr>
        <w:tab/>
      </w:r>
      <w:r w:rsidRPr="00441DB8">
        <w:rPr>
          <w:rFonts w:eastAsia="Calibri"/>
          <w:sz w:val="19"/>
          <w:szCs w:val="19"/>
          <w:lang w:eastAsia="en-US"/>
        </w:rPr>
        <w:t>36.46</w:t>
      </w:r>
    </w:p>
    <w:p w:rsidR="00E60171" w:rsidRPr="00441DB8" w:rsidRDefault="00E60171" w:rsidP="00815038">
      <w:pPr>
        <w:jc w:val="both"/>
        <w:rPr>
          <w:rFonts w:eastAsia="Calibri"/>
          <w:sz w:val="19"/>
          <w:szCs w:val="19"/>
          <w:lang w:eastAsia="en-US"/>
        </w:rPr>
      </w:pPr>
    </w:p>
    <w:p w:rsidR="000D0A0D" w:rsidRPr="00441DB8" w:rsidRDefault="000D0A0D" w:rsidP="00815038">
      <w:pPr>
        <w:ind w:left="2832" w:hanging="2124"/>
        <w:jc w:val="both"/>
        <w:rPr>
          <w:rFonts w:eastAsia="Calibri"/>
          <w:sz w:val="19"/>
          <w:szCs w:val="19"/>
          <w:lang w:eastAsia="en-US"/>
        </w:rPr>
      </w:pPr>
      <w:r w:rsidRPr="00441DB8">
        <w:rPr>
          <w:rFonts w:eastAsia="Calibri"/>
          <w:b/>
          <w:sz w:val="19"/>
          <w:szCs w:val="19"/>
          <w:lang w:val="en-GB" w:eastAsia="en-US"/>
        </w:rPr>
        <w:t>Analiz:</w:t>
      </w:r>
      <w:r w:rsidR="00E60171" w:rsidRPr="00441DB8">
        <w:rPr>
          <w:rFonts w:eastAsia="Calibri"/>
          <w:sz w:val="19"/>
          <w:szCs w:val="19"/>
          <w:lang w:eastAsia="en-US"/>
        </w:rPr>
        <w:tab/>
      </w:r>
      <w:r w:rsidRPr="00441DB8">
        <w:rPr>
          <w:rFonts w:eastAsia="Calibri"/>
          <w:sz w:val="19"/>
          <w:szCs w:val="19"/>
          <w:lang w:eastAsia="en-US"/>
        </w:rPr>
        <w:t>Hidroklorik asit ticari olarak değişen konsa</w:t>
      </w:r>
      <w:r w:rsidR="00E60171" w:rsidRPr="00441DB8">
        <w:rPr>
          <w:rFonts w:eastAsia="Calibri"/>
          <w:sz w:val="19"/>
          <w:szCs w:val="19"/>
          <w:lang w:eastAsia="en-US"/>
        </w:rPr>
        <w:t xml:space="preserve">ntrasyonlarda elde edilebilir. </w:t>
      </w:r>
      <w:r w:rsidRPr="00441DB8">
        <w:rPr>
          <w:rFonts w:eastAsia="Calibri"/>
          <w:sz w:val="19"/>
          <w:szCs w:val="19"/>
          <w:lang w:eastAsia="en-US"/>
        </w:rPr>
        <w:t>Konsantre hidroklorik asit % 35.0’dan az HCl içermemelidir.</w:t>
      </w:r>
    </w:p>
    <w:p w:rsidR="000D0A0D" w:rsidRPr="00441DB8" w:rsidRDefault="000D0A0D" w:rsidP="00815038">
      <w:pPr>
        <w:jc w:val="both"/>
        <w:rPr>
          <w:rFonts w:eastAsia="Calibri"/>
          <w:b/>
          <w:sz w:val="19"/>
          <w:szCs w:val="19"/>
          <w:lang w:eastAsia="en-US"/>
        </w:rPr>
      </w:pPr>
    </w:p>
    <w:p w:rsidR="000D0A0D" w:rsidRPr="00441DB8" w:rsidRDefault="000D0A0D" w:rsidP="00815038">
      <w:pPr>
        <w:jc w:val="both"/>
        <w:rPr>
          <w:rFonts w:eastAsia="Calibri"/>
          <w:sz w:val="19"/>
          <w:szCs w:val="19"/>
          <w:lang w:eastAsia="en-US"/>
        </w:rPr>
      </w:pPr>
      <w:r w:rsidRPr="00441DB8">
        <w:rPr>
          <w:rFonts w:eastAsia="Calibri"/>
          <w:b/>
          <w:sz w:val="19"/>
          <w:szCs w:val="19"/>
          <w:u w:val="single"/>
          <w:lang w:eastAsia="en-US"/>
        </w:rPr>
        <w:t>Tanımlama:</w:t>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t xml:space="preserve">Keskin bir kokuya sahip berrak, renksiz veya hafif sarımsı, korozif sıvı. </w:t>
      </w:r>
    </w:p>
    <w:p w:rsidR="000D0A0D" w:rsidRPr="00441DB8" w:rsidRDefault="000D0A0D" w:rsidP="00815038">
      <w:pPr>
        <w:ind w:left="2832" w:hanging="2832"/>
        <w:jc w:val="both"/>
        <w:rPr>
          <w:rFonts w:eastAsia="Calibri"/>
          <w:b/>
          <w:sz w:val="19"/>
          <w:szCs w:val="19"/>
          <w:lang w:eastAsia="en-US"/>
        </w:rPr>
      </w:pPr>
    </w:p>
    <w:p w:rsidR="000D0A0D" w:rsidRPr="00441DB8" w:rsidRDefault="000D0A0D" w:rsidP="00815038">
      <w:pPr>
        <w:ind w:left="2832" w:hanging="2832"/>
        <w:jc w:val="both"/>
        <w:rPr>
          <w:rFonts w:eastAsia="Calibri"/>
          <w:b/>
          <w:sz w:val="19"/>
          <w:szCs w:val="19"/>
          <w:u w:val="single"/>
          <w:lang w:eastAsia="en-US"/>
        </w:rPr>
      </w:pPr>
      <w:r w:rsidRPr="00441DB8">
        <w:rPr>
          <w:rFonts w:eastAsia="Calibri"/>
          <w:b/>
          <w:sz w:val="19"/>
          <w:szCs w:val="19"/>
          <w:u w:val="single"/>
          <w:lang w:eastAsia="en-US"/>
        </w:rPr>
        <w:t>Belirleme:</w:t>
      </w:r>
    </w:p>
    <w:p w:rsidR="00E60171" w:rsidRPr="00441DB8" w:rsidRDefault="00E60171" w:rsidP="00815038">
      <w:pPr>
        <w:ind w:left="2832" w:hanging="2832"/>
        <w:jc w:val="both"/>
        <w:rPr>
          <w:rFonts w:eastAsia="Calibri"/>
          <w:b/>
          <w:sz w:val="19"/>
          <w:szCs w:val="19"/>
          <w:u w:val="single"/>
          <w:lang w:eastAsia="en-US"/>
        </w:rPr>
      </w:pPr>
    </w:p>
    <w:p w:rsidR="00E60171" w:rsidRPr="00441DB8" w:rsidRDefault="00E60171" w:rsidP="00815038">
      <w:pPr>
        <w:ind w:firstLine="709"/>
        <w:jc w:val="both"/>
        <w:rPr>
          <w:rFonts w:eastAsia="Calibri"/>
          <w:b/>
          <w:sz w:val="19"/>
          <w:szCs w:val="19"/>
          <w:lang w:val="en-GB" w:eastAsia="en-US"/>
        </w:rPr>
      </w:pPr>
      <w:r w:rsidRPr="00441DB8">
        <w:rPr>
          <w:b/>
          <w:sz w:val="19"/>
          <w:szCs w:val="19"/>
        </w:rPr>
        <w:t xml:space="preserve">Asit </w:t>
      </w:r>
      <w:r w:rsidRPr="00441DB8">
        <w:rPr>
          <w:rFonts w:eastAsia="Calibri"/>
          <w:b/>
          <w:sz w:val="19"/>
          <w:szCs w:val="19"/>
          <w:lang w:val="en-GB" w:eastAsia="en-US"/>
        </w:rPr>
        <w:t>testi:</w:t>
      </w:r>
      <w:r w:rsidRPr="00441DB8">
        <w:rPr>
          <w:rFonts w:eastAsia="Calibri"/>
          <w:b/>
          <w:sz w:val="19"/>
          <w:szCs w:val="19"/>
          <w:lang w:val="en-GB" w:eastAsia="en-US"/>
        </w:rPr>
        <w:tab/>
      </w:r>
      <w:r w:rsidRPr="00441DB8">
        <w:rPr>
          <w:rFonts w:eastAsia="Calibri"/>
          <w:b/>
          <w:sz w:val="19"/>
          <w:szCs w:val="19"/>
          <w:lang w:val="en-GB" w:eastAsia="en-US"/>
        </w:rPr>
        <w:tab/>
      </w:r>
      <w:r w:rsidRPr="00441DB8">
        <w:rPr>
          <w:rFonts w:eastAsia="Calibri"/>
          <w:sz w:val="19"/>
          <w:szCs w:val="19"/>
          <w:lang w:val="en-GB" w:eastAsia="en-US"/>
        </w:rPr>
        <w:t>Testi geçer.</w:t>
      </w:r>
    </w:p>
    <w:p w:rsidR="00E60171" w:rsidRPr="00441DB8" w:rsidRDefault="00E60171" w:rsidP="00815038">
      <w:pPr>
        <w:ind w:firstLine="709"/>
        <w:jc w:val="both"/>
        <w:rPr>
          <w:rFonts w:eastAsia="Calibri"/>
          <w:b/>
          <w:sz w:val="19"/>
          <w:szCs w:val="19"/>
          <w:lang w:val="en-GB" w:eastAsia="en-US"/>
        </w:rPr>
      </w:pPr>
    </w:p>
    <w:p w:rsidR="00E60171" w:rsidRPr="00441DB8" w:rsidRDefault="00E60171" w:rsidP="00815038">
      <w:pPr>
        <w:ind w:firstLine="709"/>
        <w:jc w:val="both"/>
        <w:rPr>
          <w:rFonts w:eastAsia="Calibri"/>
          <w:sz w:val="19"/>
          <w:szCs w:val="19"/>
          <w:lang w:val="en-GB" w:eastAsia="en-US"/>
        </w:rPr>
      </w:pPr>
      <w:r w:rsidRPr="00441DB8">
        <w:rPr>
          <w:rFonts w:eastAsia="Calibri"/>
          <w:b/>
          <w:sz w:val="19"/>
          <w:szCs w:val="19"/>
          <w:lang w:val="en-GB" w:eastAsia="en-US"/>
        </w:rPr>
        <w:t>Klorür testi:</w:t>
      </w:r>
      <w:r w:rsidRPr="00441DB8">
        <w:rPr>
          <w:rFonts w:eastAsia="Calibri"/>
          <w:b/>
          <w:sz w:val="19"/>
          <w:szCs w:val="19"/>
          <w:lang w:val="en-GB" w:eastAsia="en-US"/>
        </w:rPr>
        <w:tab/>
      </w:r>
      <w:r w:rsidRPr="00441DB8">
        <w:rPr>
          <w:rFonts w:eastAsia="Calibri"/>
          <w:b/>
          <w:sz w:val="19"/>
          <w:szCs w:val="19"/>
          <w:lang w:val="en-GB" w:eastAsia="en-US"/>
        </w:rPr>
        <w:tab/>
      </w:r>
      <w:r w:rsidRPr="00441DB8">
        <w:rPr>
          <w:rFonts w:eastAsia="Calibri"/>
          <w:sz w:val="19"/>
          <w:szCs w:val="19"/>
          <w:lang w:val="en-GB" w:eastAsia="en-US"/>
        </w:rPr>
        <w:t>Testi geçer.</w:t>
      </w:r>
    </w:p>
    <w:p w:rsidR="00E60171" w:rsidRPr="00441DB8" w:rsidRDefault="00E60171" w:rsidP="00815038">
      <w:pPr>
        <w:ind w:firstLine="709"/>
        <w:jc w:val="both"/>
        <w:rPr>
          <w:rFonts w:eastAsia="Calibri"/>
          <w:sz w:val="19"/>
          <w:szCs w:val="19"/>
          <w:lang w:val="en-GB" w:eastAsia="en-US"/>
        </w:rPr>
      </w:pPr>
    </w:p>
    <w:p w:rsidR="000D0A0D" w:rsidRPr="00441DB8" w:rsidRDefault="000D0A0D" w:rsidP="00815038">
      <w:pPr>
        <w:ind w:left="2832" w:hanging="2123"/>
        <w:jc w:val="both"/>
        <w:rPr>
          <w:rFonts w:eastAsia="Calibri"/>
          <w:sz w:val="19"/>
          <w:szCs w:val="19"/>
          <w:lang w:eastAsia="en-US"/>
        </w:rPr>
      </w:pPr>
      <w:r w:rsidRPr="00441DB8">
        <w:rPr>
          <w:rFonts w:eastAsia="Calibri"/>
          <w:b/>
          <w:sz w:val="19"/>
          <w:szCs w:val="19"/>
          <w:lang w:eastAsia="en-US"/>
        </w:rPr>
        <w:t>Çözünürlük:</w:t>
      </w:r>
      <w:r w:rsidRPr="00441DB8">
        <w:rPr>
          <w:rFonts w:eastAsia="Calibri"/>
          <w:sz w:val="19"/>
          <w:szCs w:val="19"/>
          <w:lang w:eastAsia="en-US"/>
        </w:rPr>
        <w:tab/>
        <w:t>Suda ve etanolde çözünür.</w:t>
      </w:r>
    </w:p>
    <w:p w:rsidR="000D0A0D" w:rsidRPr="00441DB8" w:rsidRDefault="000D0A0D" w:rsidP="00815038">
      <w:pPr>
        <w:ind w:left="2832" w:hanging="2832"/>
        <w:jc w:val="both"/>
        <w:rPr>
          <w:rFonts w:eastAsia="Calibri"/>
          <w:b/>
          <w:sz w:val="19"/>
          <w:szCs w:val="19"/>
          <w:lang w:eastAsia="en-US"/>
        </w:rPr>
      </w:pPr>
    </w:p>
    <w:p w:rsidR="000D0A0D" w:rsidRPr="00441DB8" w:rsidRDefault="000D0A0D" w:rsidP="00815038">
      <w:pPr>
        <w:ind w:left="2832" w:hanging="2832"/>
        <w:jc w:val="both"/>
        <w:rPr>
          <w:rFonts w:eastAsia="Calibri"/>
          <w:b/>
          <w:sz w:val="19"/>
          <w:szCs w:val="19"/>
          <w:u w:val="single"/>
          <w:lang w:eastAsia="en-US"/>
        </w:rPr>
      </w:pPr>
      <w:r w:rsidRPr="00441DB8">
        <w:rPr>
          <w:rFonts w:eastAsia="Calibri"/>
          <w:b/>
          <w:sz w:val="19"/>
          <w:szCs w:val="19"/>
          <w:u w:val="single"/>
          <w:lang w:eastAsia="en-US"/>
        </w:rPr>
        <w:t>Saflık:</w:t>
      </w:r>
    </w:p>
    <w:p w:rsidR="00E60171" w:rsidRPr="00441DB8" w:rsidRDefault="00E60171" w:rsidP="00815038">
      <w:pPr>
        <w:ind w:left="2832" w:hanging="2832"/>
        <w:jc w:val="both"/>
        <w:rPr>
          <w:rFonts w:eastAsia="Calibri"/>
          <w:b/>
          <w:sz w:val="19"/>
          <w:szCs w:val="19"/>
          <w:u w:val="single"/>
          <w:lang w:eastAsia="en-US"/>
        </w:rPr>
      </w:pPr>
    </w:p>
    <w:p w:rsidR="00E60171" w:rsidRPr="00441DB8" w:rsidRDefault="000D0A0D" w:rsidP="00815038">
      <w:pPr>
        <w:ind w:left="2830" w:hanging="2121"/>
        <w:jc w:val="both"/>
        <w:rPr>
          <w:rFonts w:eastAsia="Calibri"/>
          <w:b/>
          <w:sz w:val="19"/>
          <w:szCs w:val="19"/>
          <w:lang w:eastAsia="en-US"/>
        </w:rPr>
      </w:pPr>
      <w:r w:rsidRPr="00441DB8">
        <w:rPr>
          <w:rFonts w:eastAsia="Calibri"/>
          <w:b/>
          <w:sz w:val="19"/>
          <w:szCs w:val="19"/>
          <w:lang w:eastAsia="en-US"/>
        </w:rPr>
        <w:t xml:space="preserve">Toplam organik </w:t>
      </w:r>
    </w:p>
    <w:p w:rsidR="000D0A0D" w:rsidRPr="00441DB8" w:rsidRDefault="000D0A0D" w:rsidP="00815038">
      <w:pPr>
        <w:ind w:left="2830" w:hanging="2121"/>
        <w:jc w:val="both"/>
        <w:rPr>
          <w:rFonts w:eastAsia="Calibri"/>
          <w:b/>
          <w:sz w:val="19"/>
          <w:szCs w:val="19"/>
          <w:lang w:eastAsia="en-US"/>
        </w:rPr>
      </w:pPr>
      <w:r w:rsidRPr="00441DB8">
        <w:rPr>
          <w:rFonts w:eastAsia="Calibri"/>
          <w:b/>
          <w:sz w:val="19"/>
          <w:szCs w:val="19"/>
          <w:lang w:eastAsia="en-US"/>
        </w:rPr>
        <w:t>bileşikler:</w:t>
      </w:r>
      <w:r w:rsidR="00E60171" w:rsidRPr="00441DB8">
        <w:rPr>
          <w:rFonts w:eastAsia="Calibri"/>
          <w:b/>
          <w:sz w:val="19"/>
          <w:szCs w:val="19"/>
          <w:lang w:eastAsia="en-US"/>
        </w:rPr>
        <w:tab/>
      </w:r>
      <w:r w:rsidRPr="00441DB8">
        <w:rPr>
          <w:rFonts w:eastAsia="Calibri"/>
          <w:sz w:val="19"/>
          <w:szCs w:val="19"/>
          <w:lang w:eastAsia="en-US"/>
        </w:rPr>
        <w:t>Toplam organik bileşikler (flor olmayan içerik): 5 mg/kg’dan fazla olmamalıdır.</w:t>
      </w:r>
    </w:p>
    <w:p w:rsidR="000D0A0D" w:rsidRPr="00441DB8" w:rsidRDefault="000D0A0D" w:rsidP="00815038">
      <w:pPr>
        <w:ind w:left="2830" w:hanging="2121"/>
        <w:jc w:val="both"/>
        <w:rPr>
          <w:rFonts w:eastAsia="Calibri"/>
          <w:sz w:val="19"/>
          <w:szCs w:val="19"/>
          <w:lang w:eastAsia="en-US"/>
        </w:rPr>
      </w:pPr>
      <w:r w:rsidRPr="00441DB8">
        <w:rPr>
          <w:rFonts w:eastAsia="Calibri"/>
          <w:b/>
          <w:sz w:val="19"/>
          <w:szCs w:val="19"/>
          <w:lang w:eastAsia="en-US"/>
        </w:rPr>
        <w:tab/>
      </w:r>
      <w:r w:rsidRPr="00441DB8">
        <w:rPr>
          <w:rFonts w:eastAsia="Calibri"/>
          <w:sz w:val="19"/>
          <w:szCs w:val="19"/>
          <w:lang w:eastAsia="en-US"/>
        </w:rPr>
        <w:t>Benzen: 0.05 mg/kg’dan fazla olmamalıdır.</w:t>
      </w:r>
    </w:p>
    <w:p w:rsidR="000D0A0D" w:rsidRPr="00441DB8" w:rsidRDefault="000D0A0D" w:rsidP="00815038">
      <w:pPr>
        <w:ind w:left="2830" w:hanging="2121"/>
        <w:jc w:val="both"/>
        <w:rPr>
          <w:rFonts w:eastAsia="Calibri"/>
          <w:sz w:val="19"/>
          <w:szCs w:val="19"/>
          <w:lang w:eastAsia="en-US"/>
        </w:rPr>
      </w:pPr>
      <w:r w:rsidRPr="00441DB8">
        <w:rPr>
          <w:rFonts w:eastAsia="Calibri"/>
          <w:sz w:val="19"/>
          <w:szCs w:val="19"/>
          <w:lang w:eastAsia="en-US"/>
        </w:rPr>
        <w:lastRenderedPageBreak/>
        <w:tab/>
        <w:t>Florürlenmiş bileşikler (toplam): 25 mg/kg’dan fazla olmamalıdır.</w:t>
      </w:r>
    </w:p>
    <w:p w:rsidR="00E60171" w:rsidRPr="00441DB8" w:rsidRDefault="00E60171" w:rsidP="00815038">
      <w:pPr>
        <w:ind w:left="2830" w:hanging="2121"/>
        <w:jc w:val="both"/>
        <w:rPr>
          <w:rFonts w:eastAsia="Calibri"/>
          <w:sz w:val="19"/>
          <w:szCs w:val="19"/>
          <w:lang w:eastAsia="en-US"/>
        </w:rPr>
      </w:pPr>
    </w:p>
    <w:p w:rsidR="000D0A0D" w:rsidRPr="00441DB8" w:rsidRDefault="000D0A0D" w:rsidP="00815038">
      <w:pPr>
        <w:ind w:left="2830" w:hanging="2121"/>
        <w:jc w:val="both"/>
        <w:rPr>
          <w:rFonts w:eastAsia="Calibri"/>
          <w:sz w:val="19"/>
          <w:szCs w:val="19"/>
          <w:lang w:eastAsia="en-US"/>
        </w:rPr>
      </w:pPr>
      <w:r w:rsidRPr="00441DB8">
        <w:rPr>
          <w:rFonts w:eastAsia="Calibri"/>
          <w:b/>
          <w:sz w:val="19"/>
          <w:szCs w:val="19"/>
          <w:lang w:eastAsia="en-US"/>
        </w:rPr>
        <w:t>Uçucu olmayan madde:</w:t>
      </w:r>
      <w:r w:rsidRPr="00441DB8">
        <w:rPr>
          <w:rFonts w:eastAsia="Calibri"/>
          <w:sz w:val="19"/>
          <w:szCs w:val="19"/>
          <w:lang w:eastAsia="en-US"/>
        </w:rPr>
        <w:tab/>
        <w:t>% 0.5’den fazla olmamalıdır.</w:t>
      </w:r>
    </w:p>
    <w:p w:rsidR="00E60171" w:rsidRPr="00441DB8" w:rsidRDefault="00E60171" w:rsidP="00815038">
      <w:pPr>
        <w:ind w:left="2830" w:hanging="2121"/>
        <w:jc w:val="both"/>
        <w:rPr>
          <w:rFonts w:eastAsia="Calibri"/>
          <w:sz w:val="19"/>
          <w:szCs w:val="19"/>
          <w:lang w:eastAsia="en-US"/>
        </w:rPr>
      </w:pPr>
    </w:p>
    <w:p w:rsidR="000D0A0D" w:rsidRPr="00441DB8" w:rsidRDefault="000D0A0D" w:rsidP="00815038">
      <w:pPr>
        <w:ind w:left="2830" w:hanging="2121"/>
        <w:jc w:val="both"/>
        <w:rPr>
          <w:rFonts w:eastAsia="Calibri"/>
          <w:sz w:val="19"/>
          <w:szCs w:val="19"/>
          <w:lang w:eastAsia="en-US"/>
        </w:rPr>
      </w:pPr>
      <w:r w:rsidRPr="00441DB8">
        <w:rPr>
          <w:rFonts w:eastAsia="Calibri"/>
          <w:b/>
          <w:sz w:val="19"/>
          <w:szCs w:val="19"/>
          <w:lang w:eastAsia="en-US"/>
        </w:rPr>
        <w:t>İndirgen maddeler:</w:t>
      </w:r>
      <w:r w:rsidRPr="00441DB8">
        <w:rPr>
          <w:rFonts w:eastAsia="Calibri"/>
          <w:sz w:val="19"/>
          <w:szCs w:val="19"/>
          <w:lang w:eastAsia="en-US"/>
        </w:rPr>
        <w:tab/>
        <w:t>SO</w:t>
      </w:r>
      <w:r w:rsidRPr="00441DB8">
        <w:rPr>
          <w:rFonts w:eastAsia="Calibri"/>
          <w:sz w:val="19"/>
          <w:szCs w:val="19"/>
          <w:vertAlign w:val="subscript"/>
          <w:lang w:eastAsia="en-US"/>
        </w:rPr>
        <w:t>2</w:t>
      </w:r>
      <w:r w:rsidRPr="00441DB8">
        <w:rPr>
          <w:rFonts w:eastAsia="Calibri"/>
          <w:sz w:val="19"/>
          <w:szCs w:val="19"/>
          <w:lang w:eastAsia="en-US"/>
        </w:rPr>
        <w:t xml:space="preserve"> olarak 70 mg/kg’dan fazla olmamalıdır.</w:t>
      </w:r>
    </w:p>
    <w:p w:rsidR="00E60171" w:rsidRPr="00441DB8" w:rsidRDefault="00E60171" w:rsidP="00815038">
      <w:pPr>
        <w:ind w:left="2830" w:hanging="2121"/>
        <w:jc w:val="both"/>
        <w:rPr>
          <w:rFonts w:eastAsia="Calibri"/>
          <w:sz w:val="19"/>
          <w:szCs w:val="19"/>
          <w:lang w:eastAsia="en-US"/>
        </w:rPr>
      </w:pPr>
    </w:p>
    <w:p w:rsidR="000D0A0D" w:rsidRPr="00441DB8" w:rsidRDefault="00E60171" w:rsidP="00815038">
      <w:pPr>
        <w:ind w:left="2830" w:hanging="2121"/>
        <w:jc w:val="both"/>
        <w:rPr>
          <w:rFonts w:eastAsia="Calibri"/>
          <w:sz w:val="19"/>
          <w:szCs w:val="19"/>
          <w:lang w:eastAsia="en-US"/>
        </w:rPr>
      </w:pPr>
      <w:r w:rsidRPr="00441DB8">
        <w:rPr>
          <w:rFonts w:eastAsia="Calibri"/>
          <w:b/>
          <w:sz w:val="19"/>
          <w:szCs w:val="19"/>
          <w:lang w:eastAsia="en-US"/>
        </w:rPr>
        <w:t>Yükseltgen</w:t>
      </w:r>
      <w:r w:rsidR="000D0A0D" w:rsidRPr="00441DB8">
        <w:rPr>
          <w:rFonts w:eastAsia="Calibri"/>
          <w:b/>
          <w:sz w:val="19"/>
          <w:szCs w:val="19"/>
          <w:lang w:eastAsia="en-US"/>
        </w:rPr>
        <w:t xml:space="preserve"> maddeler:</w:t>
      </w:r>
      <w:r w:rsidR="000D0A0D" w:rsidRPr="00441DB8">
        <w:rPr>
          <w:rFonts w:eastAsia="Calibri"/>
          <w:b/>
          <w:sz w:val="19"/>
          <w:szCs w:val="19"/>
          <w:lang w:eastAsia="en-US"/>
        </w:rPr>
        <w:tab/>
      </w:r>
      <w:r w:rsidR="000D0A0D" w:rsidRPr="00441DB8">
        <w:rPr>
          <w:rFonts w:eastAsia="Calibri"/>
          <w:sz w:val="19"/>
          <w:szCs w:val="19"/>
          <w:lang w:eastAsia="en-US"/>
        </w:rPr>
        <w:t>Cl</w:t>
      </w:r>
      <w:r w:rsidR="000D0A0D" w:rsidRPr="00441DB8">
        <w:rPr>
          <w:rFonts w:eastAsia="Calibri"/>
          <w:sz w:val="19"/>
          <w:szCs w:val="19"/>
          <w:vertAlign w:val="subscript"/>
          <w:lang w:eastAsia="en-US"/>
        </w:rPr>
        <w:t>2</w:t>
      </w:r>
      <w:r w:rsidR="000D0A0D" w:rsidRPr="00441DB8">
        <w:rPr>
          <w:rFonts w:eastAsia="Calibri"/>
          <w:sz w:val="19"/>
          <w:szCs w:val="19"/>
          <w:lang w:eastAsia="en-US"/>
        </w:rPr>
        <w:t xml:space="preserve"> olarak 30 mg/kg’dan fazla olmamalıdır.</w:t>
      </w:r>
    </w:p>
    <w:p w:rsidR="00E60171" w:rsidRPr="00441DB8" w:rsidRDefault="00E60171" w:rsidP="00815038">
      <w:pPr>
        <w:ind w:left="2830" w:hanging="2121"/>
        <w:jc w:val="both"/>
        <w:rPr>
          <w:rFonts w:eastAsia="Calibri"/>
          <w:sz w:val="19"/>
          <w:szCs w:val="19"/>
          <w:lang w:eastAsia="en-US"/>
        </w:rPr>
      </w:pPr>
    </w:p>
    <w:p w:rsidR="000D0A0D" w:rsidRPr="00441DB8" w:rsidRDefault="000D0A0D" w:rsidP="00815038">
      <w:pPr>
        <w:ind w:left="2832" w:hanging="2123"/>
        <w:jc w:val="both"/>
        <w:rPr>
          <w:rFonts w:eastAsia="Calibri"/>
          <w:sz w:val="19"/>
          <w:szCs w:val="19"/>
          <w:lang w:eastAsia="en-US"/>
        </w:rPr>
      </w:pPr>
      <w:r w:rsidRPr="00441DB8">
        <w:rPr>
          <w:rFonts w:eastAsia="Calibri"/>
          <w:b/>
          <w:sz w:val="19"/>
          <w:szCs w:val="19"/>
          <w:lang w:eastAsia="en-US"/>
        </w:rPr>
        <w:t>Sülfat:</w:t>
      </w:r>
      <w:r w:rsidRPr="00441DB8">
        <w:rPr>
          <w:rFonts w:eastAsia="Calibri"/>
          <w:sz w:val="19"/>
          <w:szCs w:val="19"/>
          <w:lang w:eastAsia="en-US"/>
        </w:rPr>
        <w:tab/>
        <w:t>% 0.5’den fazla olmamalıdır.</w:t>
      </w:r>
    </w:p>
    <w:p w:rsidR="00E60171" w:rsidRPr="00441DB8" w:rsidRDefault="00E60171" w:rsidP="00815038">
      <w:pPr>
        <w:ind w:left="2832" w:hanging="2123"/>
        <w:jc w:val="both"/>
        <w:rPr>
          <w:rFonts w:eastAsia="Calibri"/>
          <w:sz w:val="19"/>
          <w:szCs w:val="19"/>
          <w:lang w:eastAsia="en-US"/>
        </w:rPr>
      </w:pPr>
    </w:p>
    <w:p w:rsidR="000D0A0D" w:rsidRPr="00441DB8" w:rsidRDefault="000D0A0D" w:rsidP="00815038">
      <w:pPr>
        <w:ind w:left="2832" w:hanging="2123"/>
        <w:jc w:val="both"/>
        <w:rPr>
          <w:rFonts w:eastAsia="Calibri"/>
          <w:sz w:val="19"/>
          <w:szCs w:val="19"/>
          <w:lang w:eastAsia="en-US"/>
        </w:rPr>
      </w:pPr>
      <w:r w:rsidRPr="00441DB8">
        <w:rPr>
          <w:rFonts w:eastAsia="Calibri"/>
          <w:b/>
          <w:sz w:val="19"/>
          <w:szCs w:val="19"/>
          <w:lang w:eastAsia="en-US"/>
        </w:rPr>
        <w:t>Demir:</w:t>
      </w:r>
      <w:r w:rsidRPr="00441DB8">
        <w:rPr>
          <w:rFonts w:eastAsia="Calibri"/>
          <w:b/>
          <w:sz w:val="19"/>
          <w:szCs w:val="19"/>
          <w:lang w:eastAsia="en-US"/>
        </w:rPr>
        <w:tab/>
      </w:r>
      <w:r w:rsidRPr="00441DB8">
        <w:rPr>
          <w:rFonts w:eastAsia="Calibri"/>
          <w:sz w:val="19"/>
          <w:szCs w:val="19"/>
          <w:lang w:eastAsia="en-US"/>
        </w:rPr>
        <w:t>5 mg/kg’dan fazla olmamalıdır.</w:t>
      </w:r>
    </w:p>
    <w:p w:rsidR="00E60171" w:rsidRPr="00441DB8" w:rsidRDefault="00E60171" w:rsidP="00815038">
      <w:pPr>
        <w:ind w:left="2832" w:hanging="2123"/>
        <w:jc w:val="both"/>
        <w:rPr>
          <w:rFonts w:eastAsia="Calibri"/>
          <w:b/>
          <w:sz w:val="19"/>
          <w:szCs w:val="19"/>
          <w:lang w:eastAsia="en-US"/>
        </w:rPr>
      </w:pPr>
    </w:p>
    <w:p w:rsidR="000D0A0D" w:rsidRPr="00441DB8" w:rsidRDefault="000D0A0D" w:rsidP="00815038">
      <w:pPr>
        <w:ind w:left="2832" w:hanging="2123"/>
        <w:jc w:val="both"/>
        <w:rPr>
          <w:rFonts w:eastAsia="Calibri"/>
          <w:sz w:val="19"/>
          <w:szCs w:val="19"/>
          <w:lang w:eastAsia="en-US"/>
        </w:rPr>
      </w:pPr>
      <w:r w:rsidRPr="00441DB8">
        <w:rPr>
          <w:rFonts w:eastAsia="Calibri"/>
          <w:b/>
          <w:sz w:val="19"/>
          <w:szCs w:val="19"/>
          <w:lang w:eastAsia="en-US"/>
        </w:rPr>
        <w:t>Arsenik:</w:t>
      </w:r>
      <w:r w:rsidRPr="00441DB8">
        <w:rPr>
          <w:rFonts w:eastAsia="Calibri"/>
          <w:sz w:val="19"/>
          <w:szCs w:val="19"/>
          <w:lang w:eastAsia="en-US"/>
        </w:rPr>
        <w:tab/>
        <w:t>1 mg/kg’dan fazla olmamalıdır.</w:t>
      </w:r>
    </w:p>
    <w:p w:rsidR="00E60171" w:rsidRPr="00441DB8" w:rsidRDefault="00E60171" w:rsidP="00815038">
      <w:pPr>
        <w:ind w:left="2832" w:hanging="2123"/>
        <w:jc w:val="both"/>
        <w:rPr>
          <w:rFonts w:eastAsia="Calibri"/>
          <w:sz w:val="19"/>
          <w:szCs w:val="19"/>
          <w:lang w:eastAsia="en-US"/>
        </w:rPr>
      </w:pPr>
    </w:p>
    <w:p w:rsidR="000D0A0D" w:rsidRPr="00441DB8" w:rsidRDefault="000D0A0D" w:rsidP="00815038">
      <w:pPr>
        <w:ind w:left="2830" w:hanging="2121"/>
        <w:jc w:val="both"/>
        <w:rPr>
          <w:rFonts w:eastAsia="Calibri"/>
          <w:sz w:val="19"/>
          <w:szCs w:val="19"/>
          <w:lang w:eastAsia="en-US"/>
        </w:rPr>
      </w:pPr>
      <w:r w:rsidRPr="00441DB8">
        <w:rPr>
          <w:rFonts w:eastAsia="Calibri"/>
          <w:b/>
          <w:sz w:val="19"/>
          <w:szCs w:val="19"/>
          <w:lang w:eastAsia="en-US"/>
        </w:rPr>
        <w:t>Kurşun:</w:t>
      </w:r>
      <w:r w:rsidRPr="00441DB8">
        <w:rPr>
          <w:rFonts w:eastAsia="Calibri"/>
          <w:sz w:val="19"/>
          <w:szCs w:val="19"/>
          <w:lang w:eastAsia="en-US"/>
        </w:rPr>
        <w:tab/>
        <w:t xml:space="preserve">1 mg/kg’dan fazla olmamalıdır. </w:t>
      </w:r>
    </w:p>
    <w:p w:rsidR="00E60171" w:rsidRPr="00441DB8" w:rsidRDefault="00E60171" w:rsidP="00815038">
      <w:pPr>
        <w:ind w:left="2830" w:hanging="2121"/>
        <w:jc w:val="both"/>
        <w:rPr>
          <w:rFonts w:eastAsia="Calibri"/>
          <w:sz w:val="19"/>
          <w:szCs w:val="19"/>
          <w:lang w:eastAsia="en-US"/>
        </w:rPr>
      </w:pPr>
    </w:p>
    <w:p w:rsidR="000D0A0D" w:rsidRPr="00441DB8" w:rsidRDefault="008A2DDD" w:rsidP="00815038">
      <w:pPr>
        <w:ind w:left="2830" w:hanging="2121"/>
        <w:jc w:val="both"/>
        <w:rPr>
          <w:rFonts w:eastAsia="Calibri"/>
          <w:sz w:val="19"/>
          <w:szCs w:val="19"/>
          <w:lang w:eastAsia="en-US"/>
        </w:rPr>
      </w:pPr>
      <w:r w:rsidRPr="00441DB8">
        <w:rPr>
          <w:rFonts w:eastAsia="Calibri"/>
          <w:b/>
          <w:sz w:val="19"/>
          <w:szCs w:val="19"/>
          <w:lang w:eastAsia="en-US"/>
        </w:rPr>
        <w:t>Civa</w:t>
      </w:r>
      <w:r w:rsidR="000D0A0D" w:rsidRPr="00441DB8">
        <w:rPr>
          <w:rFonts w:eastAsia="Calibri"/>
          <w:b/>
          <w:sz w:val="19"/>
          <w:szCs w:val="19"/>
          <w:lang w:eastAsia="en-US"/>
        </w:rPr>
        <w:t>:</w:t>
      </w:r>
      <w:r w:rsidR="000D0A0D" w:rsidRPr="00441DB8">
        <w:rPr>
          <w:rFonts w:eastAsia="Calibri"/>
          <w:b/>
          <w:sz w:val="19"/>
          <w:szCs w:val="19"/>
          <w:lang w:eastAsia="en-US"/>
        </w:rPr>
        <w:tab/>
      </w:r>
      <w:r w:rsidR="000D0A0D" w:rsidRPr="00441DB8">
        <w:rPr>
          <w:rFonts w:eastAsia="Calibri"/>
          <w:sz w:val="19"/>
          <w:szCs w:val="19"/>
          <w:lang w:eastAsia="en-US"/>
        </w:rPr>
        <w:t>1 mg/kg’dan fazla olmamalıdır.</w:t>
      </w:r>
    </w:p>
    <w:p w:rsidR="00E60171" w:rsidRPr="00441DB8" w:rsidRDefault="000D0A0D" w:rsidP="00815038">
      <w:pPr>
        <w:ind w:left="2124" w:hanging="1415"/>
        <w:jc w:val="both"/>
        <w:rPr>
          <w:rFonts w:eastAsia="Calibri"/>
          <w:sz w:val="19"/>
          <w:szCs w:val="19"/>
          <w:lang w:eastAsia="en-US"/>
        </w:rPr>
      </w:pPr>
      <w:r w:rsidRPr="00441DB8">
        <w:rPr>
          <w:rFonts w:eastAsia="Calibri"/>
          <w:sz w:val="19"/>
          <w:szCs w:val="19"/>
          <w:lang w:eastAsia="en-US"/>
        </w:rPr>
        <w:tab/>
      </w:r>
    </w:p>
    <w:p w:rsidR="000D0A0D" w:rsidRPr="00441DB8" w:rsidRDefault="000D0A0D" w:rsidP="00815038">
      <w:pPr>
        <w:ind w:left="2124" w:hanging="1415"/>
        <w:jc w:val="both"/>
        <w:rPr>
          <w:rFonts w:eastAsia="Calibri"/>
          <w:sz w:val="19"/>
          <w:szCs w:val="19"/>
          <w:lang w:eastAsia="en-US"/>
        </w:rPr>
      </w:pPr>
      <w:r w:rsidRPr="00441DB8">
        <w:rPr>
          <w:rFonts w:eastAsia="Calibri"/>
          <w:sz w:val="19"/>
          <w:szCs w:val="19"/>
          <w:lang w:eastAsia="en-US"/>
        </w:rPr>
        <w:tab/>
      </w:r>
    </w:p>
    <w:p w:rsidR="000D0A0D" w:rsidRPr="00441DB8" w:rsidRDefault="000D0A0D" w:rsidP="00815038">
      <w:pPr>
        <w:jc w:val="both"/>
        <w:rPr>
          <w:b/>
          <w:sz w:val="19"/>
          <w:szCs w:val="19"/>
          <w:u w:val="single"/>
        </w:rPr>
      </w:pPr>
      <w:r w:rsidRPr="00441DB8">
        <w:rPr>
          <w:b/>
          <w:sz w:val="19"/>
          <w:szCs w:val="19"/>
          <w:u w:val="single"/>
        </w:rPr>
        <w:t>E 508 POTASYUM KLORÜR</w:t>
      </w:r>
    </w:p>
    <w:p w:rsidR="000D0A0D" w:rsidRPr="00441DB8" w:rsidRDefault="000D0A0D" w:rsidP="00815038">
      <w:pPr>
        <w:ind w:hanging="2004"/>
        <w:jc w:val="both"/>
        <w:rPr>
          <w:sz w:val="19"/>
          <w:szCs w:val="19"/>
        </w:rPr>
      </w:pPr>
    </w:p>
    <w:p w:rsidR="000D0A0D" w:rsidRPr="00441DB8" w:rsidRDefault="00BF3591" w:rsidP="00815038">
      <w:pPr>
        <w:jc w:val="both"/>
        <w:rPr>
          <w:sz w:val="19"/>
          <w:szCs w:val="19"/>
        </w:rPr>
      </w:pPr>
      <w:r w:rsidRPr="00441DB8">
        <w:rPr>
          <w:b/>
          <w:sz w:val="19"/>
          <w:szCs w:val="19"/>
          <w:u w:val="single"/>
        </w:rPr>
        <w:t>Eşanlamlılar</w:t>
      </w:r>
      <w:r w:rsidR="000D0A0D" w:rsidRPr="00441DB8">
        <w:rPr>
          <w:b/>
          <w:sz w:val="19"/>
          <w:szCs w:val="19"/>
          <w:u w:val="single"/>
        </w:rPr>
        <w:t>:</w:t>
      </w:r>
      <w:r w:rsidR="000D0A0D" w:rsidRPr="00441DB8">
        <w:rPr>
          <w:sz w:val="19"/>
          <w:szCs w:val="19"/>
        </w:rPr>
        <w:tab/>
      </w:r>
      <w:r w:rsidR="000D0A0D" w:rsidRPr="00441DB8">
        <w:rPr>
          <w:sz w:val="19"/>
          <w:szCs w:val="19"/>
        </w:rPr>
        <w:tab/>
      </w:r>
      <w:r w:rsidR="000D0A0D" w:rsidRPr="00441DB8">
        <w:rPr>
          <w:sz w:val="19"/>
          <w:szCs w:val="19"/>
        </w:rPr>
        <w:tab/>
        <w:t>Silvin</w:t>
      </w:r>
    </w:p>
    <w:p w:rsidR="000D0A0D" w:rsidRPr="00441DB8" w:rsidRDefault="000D0A0D" w:rsidP="00815038">
      <w:pPr>
        <w:ind w:hanging="2004"/>
        <w:jc w:val="both"/>
        <w:rPr>
          <w:sz w:val="19"/>
          <w:szCs w:val="19"/>
        </w:rPr>
      </w:pPr>
      <w:r w:rsidRPr="00441DB8">
        <w:rPr>
          <w:sz w:val="19"/>
          <w:szCs w:val="19"/>
        </w:rPr>
        <w:tab/>
      </w:r>
      <w:r w:rsidRPr="00441DB8">
        <w:rPr>
          <w:sz w:val="19"/>
          <w:szCs w:val="19"/>
        </w:rPr>
        <w:tab/>
      </w:r>
      <w:r w:rsidRPr="00441DB8">
        <w:rPr>
          <w:sz w:val="19"/>
          <w:szCs w:val="19"/>
        </w:rPr>
        <w:tab/>
      </w:r>
      <w:r w:rsidRPr="00441DB8">
        <w:rPr>
          <w:sz w:val="19"/>
          <w:szCs w:val="19"/>
        </w:rPr>
        <w:tab/>
      </w:r>
      <w:r w:rsidRPr="00441DB8">
        <w:rPr>
          <w:sz w:val="19"/>
          <w:szCs w:val="19"/>
        </w:rPr>
        <w:tab/>
        <w:t>Silvit</w:t>
      </w:r>
    </w:p>
    <w:p w:rsidR="00E60171" w:rsidRPr="00441DB8" w:rsidRDefault="00E60171" w:rsidP="00815038">
      <w:pPr>
        <w:jc w:val="both"/>
        <w:rPr>
          <w:b/>
          <w:sz w:val="19"/>
          <w:szCs w:val="19"/>
          <w:u w:val="single"/>
        </w:rPr>
      </w:pPr>
      <w:r w:rsidRPr="00441DB8">
        <w:rPr>
          <w:b/>
          <w:sz w:val="19"/>
          <w:szCs w:val="19"/>
          <w:u w:val="single"/>
        </w:rPr>
        <w:t>Tanım:</w:t>
      </w:r>
    </w:p>
    <w:p w:rsidR="00E60171" w:rsidRPr="00441DB8" w:rsidRDefault="00E60171" w:rsidP="00815038">
      <w:pPr>
        <w:ind w:hanging="2004"/>
        <w:jc w:val="both"/>
        <w:rPr>
          <w:sz w:val="19"/>
          <w:szCs w:val="19"/>
        </w:rPr>
      </w:pPr>
    </w:p>
    <w:p w:rsidR="00E60171" w:rsidRPr="00441DB8" w:rsidRDefault="00E60171" w:rsidP="00815038">
      <w:pPr>
        <w:ind w:firstLine="720"/>
        <w:jc w:val="both"/>
        <w:rPr>
          <w:sz w:val="19"/>
          <w:szCs w:val="19"/>
        </w:rPr>
      </w:pPr>
      <w:r w:rsidRPr="00441DB8">
        <w:rPr>
          <w:b/>
          <w:sz w:val="19"/>
          <w:szCs w:val="19"/>
        </w:rPr>
        <w:t>Einecs:</w:t>
      </w:r>
      <w:r w:rsidRPr="00441DB8">
        <w:rPr>
          <w:sz w:val="19"/>
          <w:szCs w:val="19"/>
        </w:rPr>
        <w:tab/>
      </w:r>
      <w:r w:rsidRPr="00441DB8">
        <w:rPr>
          <w:sz w:val="19"/>
          <w:szCs w:val="19"/>
        </w:rPr>
        <w:tab/>
      </w:r>
      <w:r w:rsidRPr="00441DB8">
        <w:rPr>
          <w:sz w:val="19"/>
          <w:szCs w:val="19"/>
        </w:rPr>
        <w:tab/>
        <w:t>231-211-8</w:t>
      </w:r>
    </w:p>
    <w:p w:rsidR="00E60171" w:rsidRPr="00441DB8" w:rsidRDefault="00E60171" w:rsidP="00815038">
      <w:pPr>
        <w:ind w:firstLine="720"/>
        <w:jc w:val="both"/>
        <w:rPr>
          <w:sz w:val="19"/>
          <w:szCs w:val="19"/>
        </w:rPr>
      </w:pPr>
    </w:p>
    <w:p w:rsidR="000D0A0D" w:rsidRPr="00441DB8" w:rsidRDefault="000D0A0D" w:rsidP="00815038">
      <w:pPr>
        <w:ind w:firstLine="720"/>
        <w:jc w:val="both"/>
        <w:rPr>
          <w:sz w:val="19"/>
          <w:szCs w:val="19"/>
        </w:rPr>
      </w:pPr>
      <w:r w:rsidRPr="00441DB8">
        <w:rPr>
          <w:b/>
          <w:sz w:val="19"/>
          <w:szCs w:val="19"/>
        </w:rPr>
        <w:t>Kimyasal adı:</w:t>
      </w:r>
      <w:r w:rsidRPr="00441DB8">
        <w:rPr>
          <w:sz w:val="19"/>
          <w:szCs w:val="19"/>
        </w:rPr>
        <w:tab/>
      </w:r>
      <w:r w:rsidRPr="00441DB8">
        <w:rPr>
          <w:sz w:val="19"/>
          <w:szCs w:val="19"/>
        </w:rPr>
        <w:tab/>
        <w:t>Potasyum klorür</w:t>
      </w:r>
    </w:p>
    <w:p w:rsidR="00E60171" w:rsidRPr="00441DB8" w:rsidRDefault="00E60171" w:rsidP="00815038">
      <w:pPr>
        <w:ind w:firstLine="720"/>
        <w:jc w:val="both"/>
        <w:rPr>
          <w:sz w:val="19"/>
          <w:szCs w:val="19"/>
        </w:rPr>
      </w:pPr>
    </w:p>
    <w:p w:rsidR="000D0A0D" w:rsidRPr="00441DB8" w:rsidRDefault="000D0A0D" w:rsidP="00815038">
      <w:pPr>
        <w:ind w:firstLine="720"/>
        <w:jc w:val="both"/>
        <w:rPr>
          <w:sz w:val="19"/>
          <w:szCs w:val="19"/>
        </w:rPr>
      </w:pPr>
      <w:r w:rsidRPr="00441DB8">
        <w:rPr>
          <w:b/>
          <w:sz w:val="19"/>
          <w:szCs w:val="19"/>
        </w:rPr>
        <w:t>Kimyasal formülü:</w:t>
      </w:r>
      <w:r w:rsidRPr="00441DB8">
        <w:rPr>
          <w:sz w:val="19"/>
          <w:szCs w:val="19"/>
        </w:rPr>
        <w:tab/>
        <w:t>KCl</w:t>
      </w:r>
    </w:p>
    <w:p w:rsidR="00E60171" w:rsidRPr="00441DB8" w:rsidRDefault="00E60171" w:rsidP="00815038">
      <w:pPr>
        <w:ind w:firstLine="720"/>
        <w:jc w:val="both"/>
        <w:rPr>
          <w:sz w:val="19"/>
          <w:szCs w:val="19"/>
        </w:rPr>
      </w:pPr>
    </w:p>
    <w:p w:rsidR="000D0A0D" w:rsidRPr="00441DB8" w:rsidRDefault="001016C5" w:rsidP="00815038">
      <w:pPr>
        <w:ind w:firstLine="720"/>
        <w:jc w:val="both"/>
        <w:rPr>
          <w:sz w:val="19"/>
          <w:szCs w:val="19"/>
        </w:rPr>
      </w:pPr>
      <w:r>
        <w:rPr>
          <w:b/>
          <w:sz w:val="19"/>
          <w:szCs w:val="19"/>
        </w:rPr>
        <w:t>Molekül ağırlığı</w:t>
      </w:r>
      <w:r w:rsidR="000D0A0D" w:rsidRPr="00441DB8">
        <w:rPr>
          <w:b/>
          <w:sz w:val="19"/>
          <w:szCs w:val="19"/>
        </w:rPr>
        <w:t>:</w:t>
      </w:r>
      <w:r w:rsidR="000D0A0D" w:rsidRPr="00441DB8">
        <w:rPr>
          <w:sz w:val="19"/>
          <w:szCs w:val="19"/>
        </w:rPr>
        <w:tab/>
      </w:r>
      <w:r w:rsidR="000D0A0D" w:rsidRPr="00441DB8">
        <w:rPr>
          <w:sz w:val="19"/>
          <w:szCs w:val="19"/>
        </w:rPr>
        <w:tab/>
        <w:t>74.56</w:t>
      </w:r>
    </w:p>
    <w:p w:rsidR="00E60171" w:rsidRPr="00441DB8" w:rsidRDefault="00E60171" w:rsidP="00815038">
      <w:pPr>
        <w:tabs>
          <w:tab w:val="left" w:pos="2835"/>
        </w:tabs>
        <w:ind w:firstLine="720"/>
        <w:jc w:val="both"/>
        <w:rPr>
          <w:sz w:val="19"/>
          <w:szCs w:val="19"/>
        </w:rPr>
      </w:pPr>
    </w:p>
    <w:p w:rsidR="000D0A0D" w:rsidRPr="00441DB8" w:rsidRDefault="000D0A0D" w:rsidP="00815038">
      <w:pPr>
        <w:ind w:firstLine="720"/>
        <w:jc w:val="both"/>
        <w:rPr>
          <w:sz w:val="19"/>
          <w:szCs w:val="19"/>
        </w:rPr>
      </w:pPr>
      <w:r w:rsidRPr="00441DB8">
        <w:rPr>
          <w:b/>
          <w:sz w:val="19"/>
          <w:szCs w:val="19"/>
        </w:rPr>
        <w:t>Analiz:</w:t>
      </w:r>
      <w:r w:rsidRPr="00441DB8">
        <w:rPr>
          <w:sz w:val="19"/>
          <w:szCs w:val="19"/>
        </w:rPr>
        <w:tab/>
      </w:r>
      <w:r w:rsidRPr="00441DB8">
        <w:rPr>
          <w:sz w:val="19"/>
          <w:szCs w:val="19"/>
        </w:rPr>
        <w:tab/>
      </w:r>
      <w:r w:rsidRPr="00441DB8">
        <w:rPr>
          <w:sz w:val="19"/>
          <w:szCs w:val="19"/>
        </w:rPr>
        <w:tab/>
        <w:t xml:space="preserve">İçerik kuru bazda  % 99’dan az olmamalıdır. </w:t>
      </w:r>
    </w:p>
    <w:p w:rsidR="000D0A0D" w:rsidRPr="00441DB8" w:rsidRDefault="000D0A0D" w:rsidP="00815038">
      <w:pPr>
        <w:ind w:left="2880" w:hanging="2880"/>
        <w:jc w:val="both"/>
        <w:rPr>
          <w:b/>
          <w:sz w:val="19"/>
          <w:szCs w:val="19"/>
        </w:rPr>
      </w:pPr>
    </w:p>
    <w:p w:rsidR="000D0A0D" w:rsidRPr="00441DB8" w:rsidRDefault="000D0A0D" w:rsidP="00815038">
      <w:pPr>
        <w:ind w:left="2835" w:hanging="2835"/>
        <w:jc w:val="both"/>
        <w:rPr>
          <w:sz w:val="19"/>
          <w:szCs w:val="19"/>
        </w:rPr>
      </w:pPr>
      <w:r w:rsidRPr="00441DB8">
        <w:rPr>
          <w:b/>
          <w:sz w:val="19"/>
          <w:szCs w:val="19"/>
          <w:u w:val="single"/>
        </w:rPr>
        <w:t>Tanımlama:</w:t>
      </w:r>
      <w:r w:rsidRPr="00441DB8">
        <w:rPr>
          <w:sz w:val="19"/>
          <w:szCs w:val="19"/>
        </w:rPr>
        <w:tab/>
        <w:t>Renksiz, uzamış, prizmatik ya da kübital kristaller ya da beyaz granüler toz. Kokusuzdur.</w:t>
      </w:r>
    </w:p>
    <w:p w:rsidR="000D0A0D" w:rsidRPr="00441DB8" w:rsidRDefault="000D0A0D" w:rsidP="00815038">
      <w:pPr>
        <w:jc w:val="both"/>
        <w:rPr>
          <w:b/>
          <w:sz w:val="19"/>
          <w:szCs w:val="19"/>
        </w:rPr>
      </w:pPr>
    </w:p>
    <w:p w:rsidR="000D0A0D" w:rsidRPr="00441DB8" w:rsidRDefault="000D0A0D" w:rsidP="00815038">
      <w:pPr>
        <w:jc w:val="both"/>
        <w:rPr>
          <w:sz w:val="19"/>
          <w:szCs w:val="19"/>
          <w:u w:val="single"/>
        </w:rPr>
      </w:pPr>
      <w:r w:rsidRPr="00441DB8">
        <w:rPr>
          <w:b/>
          <w:sz w:val="19"/>
          <w:szCs w:val="19"/>
          <w:u w:val="single"/>
        </w:rPr>
        <w:t>Belirleme:</w:t>
      </w:r>
    </w:p>
    <w:p w:rsidR="00E60171" w:rsidRPr="00441DB8" w:rsidRDefault="00E60171" w:rsidP="00815038">
      <w:pPr>
        <w:ind w:firstLine="720"/>
        <w:jc w:val="both"/>
        <w:rPr>
          <w:b/>
          <w:sz w:val="19"/>
          <w:szCs w:val="19"/>
        </w:rPr>
      </w:pPr>
    </w:p>
    <w:p w:rsidR="000D0A0D" w:rsidRPr="00441DB8" w:rsidRDefault="000D0A0D" w:rsidP="00815038">
      <w:pPr>
        <w:ind w:firstLine="720"/>
        <w:jc w:val="both"/>
        <w:rPr>
          <w:sz w:val="19"/>
          <w:szCs w:val="19"/>
        </w:rPr>
      </w:pPr>
      <w:r w:rsidRPr="00441DB8">
        <w:rPr>
          <w:b/>
          <w:sz w:val="19"/>
          <w:szCs w:val="19"/>
        </w:rPr>
        <w:t>Çözünürlük:</w:t>
      </w:r>
      <w:r w:rsidRPr="00441DB8">
        <w:rPr>
          <w:sz w:val="19"/>
          <w:szCs w:val="19"/>
        </w:rPr>
        <w:tab/>
      </w:r>
      <w:r w:rsidRPr="00441DB8">
        <w:rPr>
          <w:sz w:val="19"/>
          <w:szCs w:val="19"/>
        </w:rPr>
        <w:tab/>
        <w:t>Suda serbestçe çözünür. Etanolde çözünmez.</w:t>
      </w:r>
    </w:p>
    <w:p w:rsidR="00E60171" w:rsidRPr="00441DB8" w:rsidRDefault="00E60171" w:rsidP="00815038">
      <w:pPr>
        <w:ind w:firstLine="709"/>
        <w:jc w:val="both"/>
        <w:rPr>
          <w:b/>
          <w:sz w:val="19"/>
          <w:szCs w:val="19"/>
        </w:rPr>
      </w:pPr>
    </w:p>
    <w:p w:rsidR="00E60171" w:rsidRPr="00441DB8" w:rsidRDefault="00E60171" w:rsidP="00815038">
      <w:pPr>
        <w:ind w:firstLine="709"/>
        <w:jc w:val="both"/>
        <w:rPr>
          <w:rFonts w:eastAsia="Calibri"/>
          <w:b/>
          <w:sz w:val="19"/>
          <w:szCs w:val="19"/>
          <w:lang w:val="en-GB" w:eastAsia="en-US"/>
        </w:rPr>
      </w:pPr>
      <w:r w:rsidRPr="00441DB8">
        <w:rPr>
          <w:b/>
          <w:sz w:val="19"/>
          <w:szCs w:val="19"/>
        </w:rPr>
        <w:t xml:space="preserve">Potasyum </w:t>
      </w:r>
      <w:r w:rsidRPr="00441DB8">
        <w:rPr>
          <w:rFonts w:eastAsia="Calibri"/>
          <w:b/>
          <w:sz w:val="19"/>
          <w:szCs w:val="19"/>
          <w:lang w:val="en-GB" w:eastAsia="en-US"/>
        </w:rPr>
        <w:t>testi:</w:t>
      </w:r>
      <w:r w:rsidRPr="00441DB8">
        <w:rPr>
          <w:rFonts w:eastAsia="Calibri"/>
          <w:b/>
          <w:sz w:val="19"/>
          <w:szCs w:val="19"/>
          <w:lang w:val="en-GB" w:eastAsia="en-US"/>
        </w:rPr>
        <w:tab/>
      </w:r>
      <w:r w:rsidRPr="00441DB8">
        <w:rPr>
          <w:rFonts w:eastAsia="Calibri"/>
          <w:b/>
          <w:sz w:val="19"/>
          <w:szCs w:val="19"/>
          <w:lang w:val="en-GB" w:eastAsia="en-US"/>
        </w:rPr>
        <w:tab/>
      </w:r>
      <w:r w:rsidRPr="00441DB8">
        <w:rPr>
          <w:rFonts w:eastAsia="Calibri"/>
          <w:sz w:val="19"/>
          <w:szCs w:val="19"/>
          <w:lang w:val="en-GB" w:eastAsia="en-US"/>
        </w:rPr>
        <w:t>Testi geçer.</w:t>
      </w:r>
    </w:p>
    <w:p w:rsidR="00E60171" w:rsidRPr="00441DB8" w:rsidRDefault="00E60171" w:rsidP="00815038">
      <w:pPr>
        <w:ind w:firstLine="709"/>
        <w:jc w:val="both"/>
        <w:rPr>
          <w:rFonts w:eastAsia="Calibri"/>
          <w:b/>
          <w:sz w:val="19"/>
          <w:szCs w:val="19"/>
          <w:lang w:val="en-GB" w:eastAsia="en-US"/>
        </w:rPr>
      </w:pPr>
    </w:p>
    <w:p w:rsidR="00E60171" w:rsidRPr="00441DB8" w:rsidRDefault="00E60171" w:rsidP="00815038">
      <w:pPr>
        <w:ind w:firstLine="709"/>
        <w:jc w:val="both"/>
        <w:rPr>
          <w:rFonts w:eastAsia="Calibri"/>
          <w:sz w:val="19"/>
          <w:szCs w:val="19"/>
          <w:lang w:val="en-GB" w:eastAsia="en-US"/>
        </w:rPr>
      </w:pPr>
      <w:r w:rsidRPr="00441DB8">
        <w:rPr>
          <w:rFonts w:eastAsia="Calibri"/>
          <w:b/>
          <w:sz w:val="19"/>
          <w:szCs w:val="19"/>
          <w:lang w:val="en-GB" w:eastAsia="en-US"/>
        </w:rPr>
        <w:t>Klorür testi:</w:t>
      </w:r>
      <w:r w:rsidRPr="00441DB8">
        <w:rPr>
          <w:rFonts w:eastAsia="Calibri"/>
          <w:b/>
          <w:sz w:val="19"/>
          <w:szCs w:val="19"/>
          <w:lang w:val="en-GB" w:eastAsia="en-US"/>
        </w:rPr>
        <w:tab/>
      </w:r>
      <w:r w:rsidRPr="00441DB8">
        <w:rPr>
          <w:rFonts w:eastAsia="Calibri"/>
          <w:b/>
          <w:sz w:val="19"/>
          <w:szCs w:val="19"/>
          <w:lang w:val="en-GB" w:eastAsia="en-US"/>
        </w:rPr>
        <w:tab/>
      </w:r>
      <w:r w:rsidRPr="00441DB8">
        <w:rPr>
          <w:rFonts w:eastAsia="Calibri"/>
          <w:sz w:val="19"/>
          <w:szCs w:val="19"/>
          <w:lang w:val="en-GB" w:eastAsia="en-US"/>
        </w:rPr>
        <w:t>Testi geçer.</w:t>
      </w:r>
    </w:p>
    <w:p w:rsidR="000D0A0D" w:rsidRPr="00441DB8" w:rsidRDefault="000D0A0D" w:rsidP="00815038">
      <w:pPr>
        <w:jc w:val="both"/>
        <w:rPr>
          <w:b/>
          <w:sz w:val="19"/>
          <w:szCs w:val="19"/>
        </w:rPr>
      </w:pPr>
    </w:p>
    <w:p w:rsidR="000D0A0D" w:rsidRPr="00441DB8" w:rsidRDefault="000D0A0D" w:rsidP="00815038">
      <w:pPr>
        <w:jc w:val="both"/>
        <w:rPr>
          <w:b/>
          <w:sz w:val="19"/>
          <w:szCs w:val="19"/>
          <w:u w:val="single"/>
        </w:rPr>
      </w:pPr>
      <w:r w:rsidRPr="00441DB8">
        <w:rPr>
          <w:b/>
          <w:sz w:val="19"/>
          <w:szCs w:val="19"/>
          <w:u w:val="single"/>
        </w:rPr>
        <w:t>Saflık:</w:t>
      </w:r>
    </w:p>
    <w:p w:rsidR="00E60171" w:rsidRPr="00441DB8" w:rsidRDefault="00E60171" w:rsidP="00815038">
      <w:pPr>
        <w:jc w:val="both"/>
        <w:rPr>
          <w:b/>
          <w:sz w:val="19"/>
          <w:szCs w:val="19"/>
          <w:u w:val="single"/>
        </w:rPr>
      </w:pPr>
    </w:p>
    <w:p w:rsidR="000D0A0D" w:rsidRPr="00441DB8" w:rsidRDefault="000D0A0D" w:rsidP="00815038">
      <w:pPr>
        <w:ind w:left="120"/>
        <w:jc w:val="both"/>
        <w:rPr>
          <w:sz w:val="19"/>
          <w:szCs w:val="19"/>
        </w:rPr>
      </w:pPr>
      <w:r w:rsidRPr="00441DB8">
        <w:rPr>
          <w:sz w:val="19"/>
          <w:szCs w:val="19"/>
        </w:rPr>
        <w:t xml:space="preserve"> </w:t>
      </w:r>
      <w:r w:rsidRPr="00441DB8">
        <w:rPr>
          <w:sz w:val="19"/>
          <w:szCs w:val="19"/>
        </w:rPr>
        <w:tab/>
      </w:r>
      <w:r w:rsidRPr="00441DB8">
        <w:rPr>
          <w:b/>
          <w:sz w:val="19"/>
          <w:szCs w:val="19"/>
        </w:rPr>
        <w:t>Kurutma kaybı:</w:t>
      </w:r>
      <w:r w:rsidRPr="00441DB8">
        <w:rPr>
          <w:sz w:val="19"/>
          <w:szCs w:val="19"/>
        </w:rPr>
        <w:tab/>
      </w:r>
      <w:r w:rsidRPr="00441DB8">
        <w:rPr>
          <w:sz w:val="19"/>
          <w:szCs w:val="19"/>
        </w:rPr>
        <w:tab/>
        <w:t>% 1’den fazla olmamalıdır (105 ºC, 2 saat).</w:t>
      </w:r>
    </w:p>
    <w:p w:rsidR="00E60171" w:rsidRPr="00441DB8" w:rsidRDefault="00E60171" w:rsidP="00815038">
      <w:pPr>
        <w:ind w:left="120"/>
        <w:jc w:val="both"/>
        <w:rPr>
          <w:sz w:val="19"/>
          <w:szCs w:val="19"/>
        </w:rPr>
      </w:pPr>
    </w:p>
    <w:p w:rsidR="000D0A0D" w:rsidRPr="00441DB8" w:rsidRDefault="000D0A0D" w:rsidP="00815038">
      <w:pPr>
        <w:ind w:firstLine="720"/>
        <w:jc w:val="both"/>
        <w:rPr>
          <w:sz w:val="19"/>
          <w:szCs w:val="19"/>
        </w:rPr>
      </w:pPr>
      <w:r w:rsidRPr="00441DB8">
        <w:rPr>
          <w:b/>
          <w:sz w:val="19"/>
          <w:szCs w:val="19"/>
        </w:rPr>
        <w:t>Sodyum</w:t>
      </w:r>
      <w:r w:rsidR="00E60171" w:rsidRPr="00441DB8">
        <w:rPr>
          <w:b/>
          <w:sz w:val="19"/>
          <w:szCs w:val="19"/>
        </w:rPr>
        <w:t xml:space="preserve"> testi</w:t>
      </w:r>
      <w:r w:rsidRPr="00441DB8">
        <w:rPr>
          <w:b/>
          <w:sz w:val="19"/>
          <w:szCs w:val="19"/>
        </w:rPr>
        <w:t>:</w:t>
      </w:r>
      <w:r w:rsidRPr="00441DB8">
        <w:rPr>
          <w:b/>
          <w:sz w:val="19"/>
          <w:szCs w:val="19"/>
        </w:rPr>
        <w:tab/>
      </w:r>
      <w:r w:rsidRPr="00441DB8">
        <w:rPr>
          <w:sz w:val="19"/>
          <w:szCs w:val="19"/>
        </w:rPr>
        <w:tab/>
        <w:t>Negatif test.</w:t>
      </w:r>
    </w:p>
    <w:p w:rsidR="00E60171" w:rsidRPr="00441DB8" w:rsidRDefault="00E60171" w:rsidP="00815038">
      <w:pPr>
        <w:ind w:firstLine="720"/>
        <w:jc w:val="both"/>
        <w:rPr>
          <w:sz w:val="19"/>
          <w:szCs w:val="19"/>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Arsenik:</w:t>
      </w:r>
      <w:r w:rsidR="00E60171" w:rsidRPr="00441DB8">
        <w:rPr>
          <w:rFonts w:eastAsia="Calibri"/>
          <w:sz w:val="19"/>
          <w:szCs w:val="19"/>
          <w:lang w:eastAsia="en-US"/>
        </w:rPr>
        <w:tab/>
      </w:r>
      <w:r w:rsidR="00E60171" w:rsidRPr="00441DB8">
        <w:rPr>
          <w:rFonts w:eastAsia="Calibri"/>
          <w:sz w:val="19"/>
          <w:szCs w:val="19"/>
          <w:lang w:eastAsia="en-US"/>
        </w:rPr>
        <w:tab/>
      </w:r>
      <w:r w:rsidRPr="00441DB8">
        <w:rPr>
          <w:rFonts w:eastAsia="Calibri"/>
          <w:sz w:val="19"/>
          <w:szCs w:val="19"/>
          <w:lang w:eastAsia="en-US"/>
        </w:rPr>
        <w:t>3 mg/kg’dan fazla olmamalıdır.</w:t>
      </w:r>
    </w:p>
    <w:p w:rsidR="00E60171" w:rsidRPr="00441DB8" w:rsidRDefault="00E60171" w:rsidP="00815038">
      <w:pPr>
        <w:ind w:firstLine="720"/>
        <w:jc w:val="both"/>
        <w:rPr>
          <w:rFonts w:eastAsia="Calibri"/>
          <w:sz w:val="19"/>
          <w:szCs w:val="19"/>
          <w:lang w:eastAsia="en-US"/>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Kurşun:</w:t>
      </w:r>
      <w:r w:rsidR="00E60171" w:rsidRPr="00441DB8">
        <w:rPr>
          <w:rFonts w:eastAsia="Calibri"/>
          <w:sz w:val="19"/>
          <w:szCs w:val="19"/>
          <w:lang w:eastAsia="en-US"/>
        </w:rPr>
        <w:tab/>
      </w:r>
      <w:r w:rsidR="00E60171" w:rsidRPr="00441DB8">
        <w:rPr>
          <w:rFonts w:eastAsia="Calibri"/>
          <w:sz w:val="19"/>
          <w:szCs w:val="19"/>
          <w:lang w:eastAsia="en-US"/>
        </w:rPr>
        <w:tab/>
      </w:r>
      <w:r w:rsidR="00E60171" w:rsidRPr="00441DB8">
        <w:rPr>
          <w:rFonts w:eastAsia="Calibri"/>
          <w:sz w:val="19"/>
          <w:szCs w:val="19"/>
          <w:lang w:eastAsia="en-US"/>
        </w:rPr>
        <w:tab/>
        <w:t>2</w:t>
      </w:r>
      <w:r w:rsidRPr="00441DB8">
        <w:rPr>
          <w:rFonts w:eastAsia="Calibri"/>
          <w:sz w:val="19"/>
          <w:szCs w:val="19"/>
          <w:lang w:eastAsia="en-US"/>
        </w:rPr>
        <w:t xml:space="preserve"> mg/kg’dan fazla olmamalıdır.</w:t>
      </w:r>
    </w:p>
    <w:p w:rsidR="00E60171" w:rsidRPr="00441DB8" w:rsidRDefault="00E60171" w:rsidP="00815038">
      <w:pPr>
        <w:ind w:firstLine="720"/>
        <w:jc w:val="both"/>
        <w:rPr>
          <w:rFonts w:eastAsia="Calibri"/>
          <w:sz w:val="19"/>
          <w:szCs w:val="19"/>
          <w:lang w:eastAsia="en-US"/>
        </w:rPr>
      </w:pPr>
    </w:p>
    <w:p w:rsidR="000D0A0D" w:rsidRPr="00441DB8" w:rsidRDefault="008A2DDD" w:rsidP="00815038">
      <w:pPr>
        <w:ind w:firstLine="720"/>
        <w:jc w:val="both"/>
        <w:rPr>
          <w:rFonts w:eastAsia="Calibri"/>
          <w:sz w:val="19"/>
          <w:szCs w:val="19"/>
          <w:lang w:eastAsia="en-US"/>
        </w:rPr>
      </w:pPr>
      <w:r w:rsidRPr="00441DB8">
        <w:rPr>
          <w:rFonts w:eastAsia="Calibri"/>
          <w:b/>
          <w:sz w:val="19"/>
          <w:szCs w:val="19"/>
          <w:lang w:eastAsia="en-US"/>
        </w:rPr>
        <w:t>Civa</w:t>
      </w:r>
      <w:r w:rsidR="000D0A0D" w:rsidRPr="00441DB8">
        <w:rPr>
          <w:rFonts w:eastAsia="Calibri"/>
          <w:b/>
          <w:sz w:val="19"/>
          <w:szCs w:val="19"/>
          <w:lang w:eastAsia="en-US"/>
        </w:rPr>
        <w:t>:</w:t>
      </w:r>
      <w:r w:rsidR="000D0A0D" w:rsidRPr="00441DB8">
        <w:rPr>
          <w:rFonts w:eastAsia="Calibri"/>
          <w:sz w:val="19"/>
          <w:szCs w:val="19"/>
          <w:lang w:eastAsia="en-US"/>
        </w:rPr>
        <w:tab/>
      </w:r>
      <w:r w:rsidR="000D0A0D" w:rsidRPr="00441DB8">
        <w:rPr>
          <w:rFonts w:eastAsia="Calibri"/>
          <w:sz w:val="19"/>
          <w:szCs w:val="19"/>
          <w:lang w:eastAsia="en-US"/>
        </w:rPr>
        <w:tab/>
      </w:r>
      <w:r w:rsidR="000D0A0D" w:rsidRPr="00441DB8">
        <w:rPr>
          <w:rFonts w:eastAsia="Calibri"/>
          <w:sz w:val="19"/>
          <w:szCs w:val="19"/>
          <w:lang w:eastAsia="en-US"/>
        </w:rPr>
        <w:tab/>
        <w:t>1 mg/kg’dan fazla olmamalıdır.</w:t>
      </w:r>
    </w:p>
    <w:p w:rsidR="00E60171" w:rsidRPr="00441DB8" w:rsidRDefault="00E60171" w:rsidP="00815038">
      <w:pPr>
        <w:ind w:firstLine="720"/>
        <w:jc w:val="both"/>
        <w:rPr>
          <w:rFonts w:eastAsia="Calibri"/>
          <w:sz w:val="19"/>
          <w:szCs w:val="19"/>
          <w:lang w:eastAsia="en-US"/>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Kadmiyum:</w:t>
      </w:r>
      <w:r w:rsidRPr="00441DB8">
        <w:rPr>
          <w:rFonts w:eastAsia="Calibri"/>
          <w:sz w:val="19"/>
          <w:szCs w:val="19"/>
          <w:lang w:eastAsia="en-US"/>
        </w:rPr>
        <w:tab/>
      </w:r>
      <w:r w:rsidRPr="00441DB8">
        <w:rPr>
          <w:rFonts w:eastAsia="Calibri"/>
          <w:sz w:val="19"/>
          <w:szCs w:val="19"/>
          <w:lang w:eastAsia="en-US"/>
        </w:rPr>
        <w:tab/>
        <w:t>1 mg/kg’dan fazla olmamalıdır.</w:t>
      </w:r>
    </w:p>
    <w:p w:rsidR="00E60171" w:rsidRPr="00441DB8" w:rsidRDefault="00E60171" w:rsidP="00815038">
      <w:pPr>
        <w:ind w:firstLine="720"/>
        <w:jc w:val="both"/>
        <w:rPr>
          <w:rFonts w:eastAsia="Calibri"/>
          <w:sz w:val="19"/>
          <w:szCs w:val="19"/>
          <w:lang w:eastAsia="en-US"/>
        </w:rPr>
      </w:pPr>
    </w:p>
    <w:p w:rsidR="00E60171" w:rsidRPr="00441DB8" w:rsidRDefault="00E60171" w:rsidP="00815038">
      <w:pPr>
        <w:ind w:left="2832" w:hanging="2832"/>
        <w:jc w:val="both"/>
        <w:rPr>
          <w:rFonts w:eastAsia="Calibri"/>
          <w:b/>
          <w:sz w:val="19"/>
          <w:szCs w:val="19"/>
          <w:u w:val="single"/>
          <w:lang w:eastAsia="en-US"/>
        </w:rPr>
      </w:pPr>
    </w:p>
    <w:p w:rsidR="000D0A0D" w:rsidRPr="00441DB8" w:rsidRDefault="000D0A0D" w:rsidP="00815038">
      <w:pPr>
        <w:ind w:left="2832" w:hanging="2832"/>
        <w:jc w:val="both"/>
        <w:rPr>
          <w:rFonts w:eastAsia="Calibri"/>
          <w:b/>
          <w:sz w:val="19"/>
          <w:szCs w:val="19"/>
          <w:u w:val="single"/>
          <w:lang w:eastAsia="en-US"/>
        </w:rPr>
      </w:pPr>
      <w:r w:rsidRPr="00441DB8">
        <w:rPr>
          <w:rFonts w:eastAsia="Calibri"/>
          <w:b/>
          <w:sz w:val="19"/>
          <w:szCs w:val="19"/>
          <w:u w:val="single"/>
          <w:lang w:eastAsia="en-US"/>
        </w:rPr>
        <w:t>E 509 KALSİYUM KLORÜR</w:t>
      </w:r>
    </w:p>
    <w:p w:rsidR="000D0A0D" w:rsidRPr="00441DB8" w:rsidRDefault="000D0A0D" w:rsidP="00815038">
      <w:pPr>
        <w:ind w:left="2832" w:hanging="2832"/>
        <w:jc w:val="both"/>
        <w:rPr>
          <w:rFonts w:eastAsia="Calibri"/>
          <w:b/>
          <w:sz w:val="19"/>
          <w:szCs w:val="19"/>
          <w:lang w:eastAsia="en-US"/>
        </w:rPr>
      </w:pPr>
    </w:p>
    <w:p w:rsidR="008D2AFC" w:rsidRPr="00441DB8" w:rsidRDefault="008D2AFC" w:rsidP="00815038">
      <w:pPr>
        <w:ind w:left="2832" w:hanging="2832"/>
        <w:jc w:val="both"/>
        <w:rPr>
          <w:b/>
          <w:sz w:val="19"/>
          <w:szCs w:val="19"/>
          <w:u w:val="single"/>
        </w:rPr>
      </w:pPr>
      <w:r w:rsidRPr="00441DB8">
        <w:rPr>
          <w:b/>
          <w:sz w:val="19"/>
          <w:szCs w:val="19"/>
          <w:u w:val="single"/>
        </w:rPr>
        <w:t>Eşanlamlılar:</w:t>
      </w:r>
    </w:p>
    <w:p w:rsidR="008D2AFC" w:rsidRPr="00441DB8" w:rsidRDefault="008D2AFC" w:rsidP="00815038">
      <w:pPr>
        <w:ind w:left="2832" w:hanging="2832"/>
        <w:jc w:val="both"/>
        <w:rPr>
          <w:b/>
          <w:sz w:val="19"/>
          <w:szCs w:val="19"/>
          <w:u w:val="single"/>
        </w:rPr>
      </w:pPr>
    </w:p>
    <w:p w:rsidR="008D2AFC" w:rsidRPr="00441DB8" w:rsidRDefault="000D0A0D" w:rsidP="00815038">
      <w:pPr>
        <w:ind w:left="2832" w:hanging="2832"/>
        <w:jc w:val="both"/>
        <w:rPr>
          <w:rFonts w:eastAsia="Calibri"/>
          <w:b/>
          <w:sz w:val="19"/>
          <w:szCs w:val="19"/>
          <w:u w:val="single"/>
          <w:lang w:eastAsia="en-US"/>
        </w:rPr>
      </w:pPr>
      <w:r w:rsidRPr="00441DB8">
        <w:rPr>
          <w:rFonts w:eastAsia="Calibri"/>
          <w:b/>
          <w:sz w:val="19"/>
          <w:szCs w:val="19"/>
          <w:u w:val="single"/>
          <w:lang w:eastAsia="en-US"/>
        </w:rPr>
        <w:t>Tanım:</w:t>
      </w:r>
    </w:p>
    <w:p w:rsidR="000D0A0D" w:rsidRPr="00441DB8" w:rsidRDefault="000D0A0D" w:rsidP="00815038">
      <w:pPr>
        <w:ind w:left="2832" w:hanging="2832"/>
        <w:jc w:val="both"/>
        <w:rPr>
          <w:rFonts w:eastAsia="Calibri"/>
          <w:b/>
          <w:sz w:val="19"/>
          <w:szCs w:val="19"/>
          <w:u w:val="single"/>
          <w:lang w:eastAsia="en-US"/>
        </w:rPr>
      </w:pPr>
      <w:r w:rsidRPr="00441DB8">
        <w:rPr>
          <w:rFonts w:eastAsia="Calibri"/>
          <w:b/>
          <w:sz w:val="19"/>
          <w:szCs w:val="19"/>
          <w:lang w:eastAsia="en-US"/>
        </w:rPr>
        <w:tab/>
      </w:r>
    </w:p>
    <w:p w:rsidR="008D2AFC" w:rsidRPr="00441DB8" w:rsidRDefault="000D0A0D" w:rsidP="00815038">
      <w:pPr>
        <w:jc w:val="both"/>
        <w:rPr>
          <w:rFonts w:eastAsia="Calibri"/>
          <w:sz w:val="19"/>
          <w:szCs w:val="19"/>
          <w:lang w:eastAsia="en-US"/>
        </w:rPr>
      </w:pPr>
      <w:r w:rsidRPr="00441DB8">
        <w:rPr>
          <w:rFonts w:eastAsia="Calibri"/>
          <w:sz w:val="19"/>
          <w:szCs w:val="19"/>
          <w:lang w:eastAsia="en-US"/>
        </w:rPr>
        <w:tab/>
      </w:r>
      <w:r w:rsidR="008D2AFC" w:rsidRPr="00441DB8">
        <w:rPr>
          <w:rFonts w:eastAsia="Calibri"/>
          <w:b/>
          <w:sz w:val="19"/>
          <w:szCs w:val="19"/>
          <w:lang w:eastAsia="en-US"/>
        </w:rPr>
        <w:t>Einecs:</w:t>
      </w:r>
      <w:r w:rsidR="008D2AFC" w:rsidRPr="00441DB8">
        <w:rPr>
          <w:rFonts w:eastAsia="Calibri"/>
          <w:b/>
          <w:sz w:val="19"/>
          <w:szCs w:val="19"/>
          <w:lang w:eastAsia="en-US"/>
        </w:rPr>
        <w:tab/>
      </w:r>
      <w:r w:rsidR="008D2AFC" w:rsidRPr="00441DB8">
        <w:rPr>
          <w:rFonts w:eastAsia="Calibri"/>
          <w:sz w:val="19"/>
          <w:szCs w:val="19"/>
          <w:lang w:eastAsia="en-US"/>
        </w:rPr>
        <w:tab/>
      </w:r>
      <w:r w:rsidR="008D2AFC" w:rsidRPr="00441DB8">
        <w:rPr>
          <w:rFonts w:eastAsia="Calibri"/>
          <w:sz w:val="19"/>
          <w:szCs w:val="19"/>
          <w:lang w:eastAsia="en-US"/>
        </w:rPr>
        <w:tab/>
        <w:t>233-140-8</w:t>
      </w:r>
    </w:p>
    <w:p w:rsidR="008D2AFC" w:rsidRPr="00441DB8" w:rsidRDefault="008D2AFC" w:rsidP="00815038">
      <w:pPr>
        <w:jc w:val="both"/>
        <w:rPr>
          <w:rFonts w:eastAsia="Calibri"/>
          <w:sz w:val="19"/>
          <w:szCs w:val="19"/>
          <w:lang w:eastAsia="en-US"/>
        </w:rPr>
      </w:pPr>
    </w:p>
    <w:p w:rsidR="000D0A0D" w:rsidRPr="00441DB8" w:rsidRDefault="000D0A0D" w:rsidP="00815038">
      <w:pPr>
        <w:ind w:firstLine="708"/>
        <w:jc w:val="both"/>
        <w:rPr>
          <w:rFonts w:eastAsia="Calibri"/>
          <w:sz w:val="19"/>
          <w:szCs w:val="19"/>
          <w:lang w:eastAsia="en-US"/>
        </w:rPr>
      </w:pPr>
      <w:r w:rsidRPr="00441DB8">
        <w:rPr>
          <w:rFonts w:eastAsia="Calibri"/>
          <w:b/>
          <w:sz w:val="19"/>
          <w:szCs w:val="19"/>
          <w:lang w:eastAsia="en-US"/>
        </w:rPr>
        <w:t>Kimyasal adı:</w:t>
      </w:r>
      <w:r w:rsidRPr="00441DB8">
        <w:rPr>
          <w:rFonts w:eastAsia="Calibri"/>
          <w:sz w:val="19"/>
          <w:szCs w:val="19"/>
          <w:lang w:eastAsia="en-US"/>
        </w:rPr>
        <w:tab/>
      </w:r>
      <w:r w:rsidRPr="00441DB8">
        <w:rPr>
          <w:rFonts w:eastAsia="Calibri"/>
          <w:sz w:val="19"/>
          <w:szCs w:val="19"/>
          <w:lang w:eastAsia="en-US"/>
        </w:rPr>
        <w:tab/>
        <w:t>Kalsiyum klorür</w:t>
      </w:r>
    </w:p>
    <w:p w:rsidR="000D0A0D" w:rsidRPr="00441DB8" w:rsidRDefault="000D0A0D" w:rsidP="00815038">
      <w:pPr>
        <w:jc w:val="both"/>
        <w:rPr>
          <w:rFonts w:eastAsia="Calibri"/>
          <w:sz w:val="19"/>
          <w:szCs w:val="19"/>
          <w:lang w:eastAsia="en-US"/>
        </w:rPr>
      </w:pPr>
      <w:r w:rsidRPr="00441DB8">
        <w:rPr>
          <w:rFonts w:eastAsia="Calibri"/>
          <w:sz w:val="19"/>
          <w:szCs w:val="19"/>
          <w:lang w:eastAsia="en-US"/>
        </w:rPr>
        <w:tab/>
      </w:r>
    </w:p>
    <w:p w:rsidR="000D0A0D" w:rsidRPr="00441DB8" w:rsidRDefault="000D0A0D" w:rsidP="00815038">
      <w:pPr>
        <w:jc w:val="both"/>
        <w:rPr>
          <w:rFonts w:eastAsia="Calibri"/>
          <w:sz w:val="19"/>
          <w:szCs w:val="19"/>
          <w:lang w:eastAsia="en-US"/>
        </w:rPr>
      </w:pPr>
      <w:r w:rsidRPr="00441DB8">
        <w:rPr>
          <w:rFonts w:eastAsia="Calibri"/>
          <w:sz w:val="19"/>
          <w:szCs w:val="19"/>
          <w:lang w:eastAsia="en-US"/>
        </w:rPr>
        <w:tab/>
      </w:r>
      <w:r w:rsidRPr="00441DB8">
        <w:rPr>
          <w:rFonts w:eastAsia="Calibri"/>
          <w:b/>
          <w:sz w:val="19"/>
          <w:szCs w:val="19"/>
          <w:lang w:eastAsia="en-US"/>
        </w:rPr>
        <w:t>Kimyasal formülü:</w:t>
      </w:r>
      <w:r w:rsidRPr="00441DB8">
        <w:rPr>
          <w:rFonts w:eastAsia="Calibri"/>
          <w:sz w:val="19"/>
          <w:szCs w:val="19"/>
          <w:lang w:eastAsia="en-US"/>
        </w:rPr>
        <w:tab/>
        <w:t>CaCl</w:t>
      </w:r>
      <w:r w:rsidRPr="00441DB8">
        <w:rPr>
          <w:rFonts w:eastAsia="Calibri"/>
          <w:sz w:val="19"/>
          <w:szCs w:val="19"/>
          <w:vertAlign w:val="subscript"/>
          <w:lang w:eastAsia="en-US"/>
        </w:rPr>
        <w:t>2</w:t>
      </w:r>
      <w:r w:rsidRPr="00441DB8">
        <w:rPr>
          <w:rFonts w:eastAsia="Calibri"/>
          <w:sz w:val="19"/>
          <w:szCs w:val="19"/>
          <w:lang w:eastAsia="en-US"/>
        </w:rPr>
        <w:t>·nH</w:t>
      </w:r>
      <w:r w:rsidRPr="00441DB8">
        <w:rPr>
          <w:rFonts w:eastAsia="Calibri"/>
          <w:sz w:val="19"/>
          <w:szCs w:val="19"/>
          <w:vertAlign w:val="subscript"/>
          <w:lang w:eastAsia="en-US"/>
        </w:rPr>
        <w:t>2</w:t>
      </w:r>
      <w:r w:rsidRPr="00441DB8">
        <w:rPr>
          <w:rFonts w:eastAsia="Calibri"/>
          <w:sz w:val="19"/>
          <w:szCs w:val="19"/>
          <w:lang w:eastAsia="en-US"/>
        </w:rPr>
        <w:t>0 (n=0, 2 veya 6 )</w:t>
      </w:r>
    </w:p>
    <w:p w:rsidR="008D2AFC" w:rsidRPr="00441DB8" w:rsidRDefault="008D2AFC" w:rsidP="00815038">
      <w:pPr>
        <w:jc w:val="both"/>
        <w:rPr>
          <w:rFonts w:eastAsia="Calibri"/>
          <w:sz w:val="19"/>
          <w:szCs w:val="19"/>
          <w:lang w:eastAsia="en-US"/>
        </w:rPr>
      </w:pPr>
    </w:p>
    <w:p w:rsidR="008D2AFC" w:rsidRPr="00441DB8" w:rsidRDefault="000D0A0D" w:rsidP="00815038">
      <w:pPr>
        <w:jc w:val="both"/>
        <w:rPr>
          <w:rFonts w:eastAsia="Calibri"/>
          <w:sz w:val="19"/>
          <w:szCs w:val="19"/>
          <w:lang w:eastAsia="en-US"/>
        </w:rPr>
      </w:pPr>
      <w:r w:rsidRPr="00441DB8">
        <w:rPr>
          <w:rFonts w:eastAsia="Calibri"/>
          <w:sz w:val="19"/>
          <w:szCs w:val="19"/>
          <w:lang w:eastAsia="en-US"/>
        </w:rPr>
        <w:tab/>
      </w:r>
      <w:r w:rsidR="001016C5">
        <w:rPr>
          <w:rFonts w:eastAsia="Calibri"/>
          <w:b/>
          <w:sz w:val="19"/>
          <w:szCs w:val="19"/>
          <w:lang w:eastAsia="en-US"/>
        </w:rPr>
        <w:t>Molekül ağırlığı</w:t>
      </w:r>
      <w:r w:rsidRPr="00441DB8">
        <w:rPr>
          <w:rFonts w:eastAsia="Calibri"/>
          <w:b/>
          <w:sz w:val="19"/>
          <w:szCs w:val="19"/>
          <w:lang w:eastAsia="en-US"/>
        </w:rPr>
        <w:t>:</w:t>
      </w:r>
      <w:r w:rsidRPr="00441DB8">
        <w:rPr>
          <w:rFonts w:eastAsia="Calibri"/>
          <w:b/>
          <w:sz w:val="19"/>
          <w:szCs w:val="19"/>
          <w:lang w:eastAsia="en-US"/>
        </w:rPr>
        <w:tab/>
      </w:r>
      <w:r w:rsidRPr="00441DB8">
        <w:rPr>
          <w:rFonts w:eastAsia="Calibri"/>
          <w:b/>
          <w:sz w:val="19"/>
          <w:szCs w:val="19"/>
          <w:lang w:eastAsia="en-US"/>
        </w:rPr>
        <w:tab/>
      </w:r>
      <w:r w:rsidRPr="00441DB8">
        <w:rPr>
          <w:rFonts w:eastAsia="Calibri"/>
          <w:sz w:val="19"/>
          <w:szCs w:val="19"/>
          <w:lang w:eastAsia="en-US"/>
        </w:rPr>
        <w:t>110.99 (susuz), 147.02 (dihidrat), 219.08 (hekzahidrat)</w:t>
      </w:r>
    </w:p>
    <w:p w:rsidR="000D0A0D" w:rsidRPr="00441DB8" w:rsidRDefault="000D0A0D" w:rsidP="00815038">
      <w:pPr>
        <w:jc w:val="both"/>
        <w:rPr>
          <w:rFonts w:eastAsia="Calibri"/>
          <w:sz w:val="19"/>
          <w:szCs w:val="19"/>
          <w:lang w:eastAsia="en-US"/>
        </w:rPr>
      </w:pPr>
      <w:r w:rsidRPr="00441DB8">
        <w:rPr>
          <w:rFonts w:eastAsia="Calibri"/>
          <w:sz w:val="19"/>
          <w:szCs w:val="19"/>
          <w:lang w:eastAsia="en-US"/>
        </w:rPr>
        <w:t xml:space="preserve"> </w:t>
      </w:r>
    </w:p>
    <w:p w:rsidR="000D0A0D" w:rsidRPr="00441DB8" w:rsidRDefault="000D0A0D" w:rsidP="00815038">
      <w:pPr>
        <w:ind w:left="2832" w:hanging="2124"/>
        <w:jc w:val="both"/>
        <w:rPr>
          <w:rFonts w:eastAsia="Calibri"/>
          <w:sz w:val="19"/>
          <w:szCs w:val="19"/>
          <w:lang w:eastAsia="en-US"/>
        </w:rPr>
      </w:pPr>
      <w:r w:rsidRPr="00441DB8">
        <w:rPr>
          <w:rFonts w:eastAsia="Calibri"/>
          <w:b/>
          <w:sz w:val="19"/>
          <w:szCs w:val="19"/>
          <w:lang w:eastAsia="en-US"/>
        </w:rPr>
        <w:t>Analiz:</w:t>
      </w:r>
      <w:r w:rsidR="008D2AFC" w:rsidRPr="00441DB8">
        <w:rPr>
          <w:rFonts w:eastAsia="Calibri"/>
          <w:sz w:val="19"/>
          <w:szCs w:val="19"/>
          <w:lang w:eastAsia="en-US"/>
        </w:rPr>
        <w:tab/>
      </w:r>
      <w:r w:rsidRPr="00441DB8">
        <w:rPr>
          <w:rFonts w:eastAsia="Calibri"/>
          <w:sz w:val="19"/>
          <w:szCs w:val="19"/>
          <w:lang w:eastAsia="en-US"/>
        </w:rPr>
        <w:t>Susuz bazda içeriği %93.0’den az olmamalıdır.</w:t>
      </w:r>
    </w:p>
    <w:p w:rsidR="000D0A0D" w:rsidRPr="00441DB8" w:rsidRDefault="000D0A0D" w:rsidP="00815038">
      <w:pPr>
        <w:jc w:val="both"/>
        <w:rPr>
          <w:rFonts w:eastAsia="Calibri"/>
          <w:b/>
          <w:sz w:val="19"/>
          <w:szCs w:val="19"/>
          <w:lang w:eastAsia="en-US"/>
        </w:rPr>
      </w:pPr>
    </w:p>
    <w:p w:rsidR="000D0A0D" w:rsidRPr="00441DB8" w:rsidRDefault="000D0A0D" w:rsidP="00815038">
      <w:pPr>
        <w:ind w:left="2832" w:hanging="2832"/>
        <w:jc w:val="both"/>
        <w:rPr>
          <w:rFonts w:eastAsia="Calibri"/>
          <w:sz w:val="19"/>
          <w:szCs w:val="19"/>
          <w:lang w:eastAsia="en-US"/>
        </w:rPr>
      </w:pPr>
      <w:r w:rsidRPr="00441DB8">
        <w:rPr>
          <w:rFonts w:eastAsia="Calibri"/>
          <w:b/>
          <w:sz w:val="19"/>
          <w:szCs w:val="19"/>
          <w:u w:val="single"/>
          <w:lang w:eastAsia="en-US"/>
        </w:rPr>
        <w:t>Tanımlama:</w:t>
      </w:r>
      <w:r w:rsidR="008D2AFC" w:rsidRPr="00441DB8">
        <w:rPr>
          <w:rFonts w:eastAsia="Calibri"/>
          <w:sz w:val="19"/>
          <w:szCs w:val="19"/>
          <w:lang w:eastAsia="en-US"/>
        </w:rPr>
        <w:tab/>
      </w:r>
      <w:r w:rsidRPr="00441DB8">
        <w:rPr>
          <w:rFonts w:eastAsia="Calibri"/>
          <w:sz w:val="19"/>
          <w:szCs w:val="19"/>
          <w:lang w:eastAsia="en-US"/>
        </w:rPr>
        <w:t>Beyaz, kokusuz, higroskopik toz veya hava ile temas edince tozlanan kristaller.</w:t>
      </w:r>
    </w:p>
    <w:p w:rsidR="000D0A0D" w:rsidRPr="00441DB8" w:rsidRDefault="000D0A0D" w:rsidP="00815038">
      <w:pPr>
        <w:jc w:val="both"/>
        <w:rPr>
          <w:rFonts w:eastAsia="Calibri"/>
          <w:b/>
          <w:sz w:val="19"/>
          <w:szCs w:val="19"/>
          <w:lang w:eastAsia="en-US"/>
        </w:rPr>
      </w:pPr>
    </w:p>
    <w:p w:rsidR="000D0A0D" w:rsidRPr="00441DB8" w:rsidRDefault="000D0A0D" w:rsidP="00815038">
      <w:pPr>
        <w:jc w:val="both"/>
        <w:rPr>
          <w:rFonts w:eastAsia="Calibri"/>
          <w:b/>
          <w:sz w:val="19"/>
          <w:szCs w:val="19"/>
          <w:u w:val="single"/>
          <w:lang w:eastAsia="en-US"/>
        </w:rPr>
      </w:pPr>
      <w:r w:rsidRPr="00441DB8">
        <w:rPr>
          <w:rFonts w:eastAsia="Calibri"/>
          <w:b/>
          <w:sz w:val="19"/>
          <w:szCs w:val="19"/>
          <w:u w:val="single"/>
          <w:lang w:eastAsia="en-US"/>
        </w:rPr>
        <w:t>Belirleme:</w:t>
      </w:r>
    </w:p>
    <w:p w:rsidR="008D2AFC" w:rsidRPr="00441DB8" w:rsidRDefault="008D2AFC" w:rsidP="00815038">
      <w:pPr>
        <w:jc w:val="both"/>
        <w:rPr>
          <w:rFonts w:eastAsia="Calibri"/>
          <w:b/>
          <w:sz w:val="19"/>
          <w:szCs w:val="19"/>
          <w:u w:val="single"/>
          <w:lang w:eastAsia="en-US"/>
        </w:rPr>
      </w:pPr>
    </w:p>
    <w:p w:rsidR="008D2AFC" w:rsidRPr="00441DB8" w:rsidRDefault="008D2AFC" w:rsidP="00815038">
      <w:pPr>
        <w:ind w:firstLine="709"/>
        <w:jc w:val="both"/>
        <w:rPr>
          <w:rFonts w:eastAsia="Calibri"/>
          <w:b/>
          <w:sz w:val="19"/>
          <w:szCs w:val="19"/>
          <w:lang w:val="en-GB" w:eastAsia="en-US"/>
        </w:rPr>
      </w:pPr>
      <w:r w:rsidRPr="00441DB8">
        <w:rPr>
          <w:b/>
          <w:sz w:val="19"/>
          <w:szCs w:val="19"/>
        </w:rPr>
        <w:t xml:space="preserve">Kalsiyum </w:t>
      </w:r>
      <w:r w:rsidRPr="00441DB8">
        <w:rPr>
          <w:rFonts w:eastAsia="Calibri"/>
          <w:b/>
          <w:sz w:val="19"/>
          <w:szCs w:val="19"/>
          <w:lang w:val="en-GB" w:eastAsia="en-US"/>
        </w:rPr>
        <w:t>testi:</w:t>
      </w:r>
      <w:r w:rsidRPr="00441DB8">
        <w:rPr>
          <w:rFonts w:eastAsia="Calibri"/>
          <w:b/>
          <w:sz w:val="19"/>
          <w:szCs w:val="19"/>
          <w:lang w:val="en-GB" w:eastAsia="en-US"/>
        </w:rPr>
        <w:tab/>
      </w:r>
      <w:r w:rsidRPr="00441DB8">
        <w:rPr>
          <w:rFonts w:eastAsia="Calibri"/>
          <w:b/>
          <w:sz w:val="19"/>
          <w:szCs w:val="19"/>
          <w:lang w:val="en-GB" w:eastAsia="en-US"/>
        </w:rPr>
        <w:tab/>
      </w:r>
      <w:r w:rsidRPr="00441DB8">
        <w:rPr>
          <w:rFonts w:eastAsia="Calibri"/>
          <w:sz w:val="19"/>
          <w:szCs w:val="19"/>
          <w:lang w:val="en-GB" w:eastAsia="en-US"/>
        </w:rPr>
        <w:t>Testi geçer.</w:t>
      </w:r>
    </w:p>
    <w:p w:rsidR="008D2AFC" w:rsidRPr="00441DB8" w:rsidRDefault="008D2AFC" w:rsidP="00815038">
      <w:pPr>
        <w:ind w:firstLine="709"/>
        <w:jc w:val="both"/>
        <w:rPr>
          <w:rFonts w:eastAsia="Calibri"/>
          <w:b/>
          <w:sz w:val="19"/>
          <w:szCs w:val="19"/>
          <w:lang w:val="en-GB" w:eastAsia="en-US"/>
        </w:rPr>
      </w:pPr>
    </w:p>
    <w:p w:rsidR="008D2AFC" w:rsidRPr="00441DB8" w:rsidRDefault="008D2AFC" w:rsidP="00815038">
      <w:pPr>
        <w:ind w:firstLine="709"/>
        <w:jc w:val="both"/>
        <w:rPr>
          <w:rFonts w:eastAsia="Calibri"/>
          <w:sz w:val="19"/>
          <w:szCs w:val="19"/>
          <w:lang w:val="en-GB" w:eastAsia="en-US"/>
        </w:rPr>
      </w:pPr>
      <w:r w:rsidRPr="00441DB8">
        <w:rPr>
          <w:rFonts w:eastAsia="Calibri"/>
          <w:b/>
          <w:sz w:val="19"/>
          <w:szCs w:val="19"/>
          <w:lang w:val="en-GB" w:eastAsia="en-US"/>
        </w:rPr>
        <w:t>Klorür testi:</w:t>
      </w:r>
      <w:r w:rsidRPr="00441DB8">
        <w:rPr>
          <w:rFonts w:eastAsia="Calibri"/>
          <w:b/>
          <w:sz w:val="19"/>
          <w:szCs w:val="19"/>
          <w:lang w:val="en-GB" w:eastAsia="en-US"/>
        </w:rPr>
        <w:tab/>
      </w:r>
      <w:r w:rsidRPr="00441DB8">
        <w:rPr>
          <w:rFonts w:eastAsia="Calibri"/>
          <w:b/>
          <w:sz w:val="19"/>
          <w:szCs w:val="19"/>
          <w:lang w:val="en-GB" w:eastAsia="en-US"/>
        </w:rPr>
        <w:tab/>
      </w:r>
      <w:r w:rsidRPr="00441DB8">
        <w:rPr>
          <w:rFonts w:eastAsia="Calibri"/>
          <w:sz w:val="19"/>
          <w:szCs w:val="19"/>
          <w:lang w:val="en-GB" w:eastAsia="en-US"/>
        </w:rPr>
        <w:t>Testi geçer.</w:t>
      </w:r>
    </w:p>
    <w:p w:rsidR="000D0A0D" w:rsidRPr="00441DB8" w:rsidRDefault="000D0A0D" w:rsidP="00815038">
      <w:pPr>
        <w:ind w:left="709"/>
        <w:jc w:val="both"/>
        <w:rPr>
          <w:rFonts w:eastAsia="Calibri"/>
          <w:sz w:val="19"/>
          <w:szCs w:val="19"/>
          <w:lang w:eastAsia="en-US"/>
        </w:rPr>
      </w:pPr>
      <w:r w:rsidRPr="00441DB8">
        <w:rPr>
          <w:rFonts w:eastAsia="Calibri"/>
          <w:sz w:val="19"/>
          <w:szCs w:val="19"/>
          <w:lang w:eastAsia="en-US"/>
        </w:rPr>
        <w:t xml:space="preserve"> </w:t>
      </w:r>
    </w:p>
    <w:p w:rsidR="000D0A0D" w:rsidRPr="00441DB8" w:rsidRDefault="000D0A0D" w:rsidP="00815038">
      <w:pPr>
        <w:ind w:left="2832" w:hanging="2123"/>
        <w:jc w:val="both"/>
        <w:rPr>
          <w:rFonts w:eastAsia="Calibri"/>
          <w:sz w:val="19"/>
          <w:szCs w:val="19"/>
          <w:lang w:eastAsia="en-US"/>
        </w:rPr>
      </w:pPr>
      <w:r w:rsidRPr="00441DB8">
        <w:rPr>
          <w:rFonts w:eastAsia="Calibri"/>
          <w:b/>
          <w:sz w:val="19"/>
          <w:szCs w:val="19"/>
          <w:lang w:eastAsia="en-US"/>
        </w:rPr>
        <w:t>Çözünürlük:</w:t>
      </w:r>
      <w:r w:rsidRPr="00441DB8">
        <w:rPr>
          <w:rFonts w:eastAsia="Calibri"/>
          <w:sz w:val="19"/>
          <w:szCs w:val="19"/>
          <w:lang w:eastAsia="en-US"/>
        </w:rPr>
        <w:tab/>
        <w:t>Suda ve etanolde çözünür.</w:t>
      </w:r>
    </w:p>
    <w:p w:rsidR="000D0A0D" w:rsidRPr="00441DB8" w:rsidRDefault="000D0A0D" w:rsidP="00815038">
      <w:pPr>
        <w:ind w:left="2832" w:hanging="2123"/>
        <w:jc w:val="both"/>
        <w:rPr>
          <w:rFonts w:eastAsia="Calibri"/>
          <w:sz w:val="19"/>
          <w:szCs w:val="19"/>
          <w:lang w:eastAsia="en-US"/>
        </w:rPr>
      </w:pPr>
      <w:r w:rsidRPr="00441DB8">
        <w:rPr>
          <w:rFonts w:eastAsia="Calibri"/>
          <w:b/>
          <w:sz w:val="19"/>
          <w:szCs w:val="19"/>
          <w:lang w:eastAsia="en-US"/>
        </w:rPr>
        <w:tab/>
      </w:r>
    </w:p>
    <w:p w:rsidR="000D0A0D" w:rsidRPr="00441DB8" w:rsidRDefault="000D0A0D" w:rsidP="00815038">
      <w:pPr>
        <w:ind w:left="2832" w:hanging="2832"/>
        <w:jc w:val="both"/>
        <w:rPr>
          <w:rFonts w:eastAsia="Calibri"/>
          <w:b/>
          <w:sz w:val="19"/>
          <w:szCs w:val="19"/>
          <w:lang w:eastAsia="en-US"/>
        </w:rPr>
      </w:pPr>
    </w:p>
    <w:p w:rsidR="000D0A0D" w:rsidRPr="00441DB8" w:rsidRDefault="000D0A0D" w:rsidP="00815038">
      <w:pPr>
        <w:ind w:left="2832" w:hanging="2832"/>
        <w:jc w:val="both"/>
        <w:rPr>
          <w:rFonts w:eastAsia="Calibri"/>
          <w:b/>
          <w:sz w:val="19"/>
          <w:szCs w:val="19"/>
          <w:u w:val="single"/>
          <w:lang w:eastAsia="en-US"/>
        </w:rPr>
      </w:pPr>
      <w:r w:rsidRPr="00441DB8">
        <w:rPr>
          <w:rFonts w:eastAsia="Calibri"/>
          <w:b/>
          <w:sz w:val="19"/>
          <w:szCs w:val="19"/>
          <w:u w:val="single"/>
          <w:lang w:eastAsia="en-US"/>
        </w:rPr>
        <w:t>Saflık:</w:t>
      </w:r>
    </w:p>
    <w:p w:rsidR="008D2AFC" w:rsidRPr="00441DB8" w:rsidRDefault="008D2AFC" w:rsidP="00815038">
      <w:pPr>
        <w:ind w:left="2832" w:hanging="2832"/>
        <w:jc w:val="both"/>
        <w:rPr>
          <w:rFonts w:eastAsia="Calibri"/>
          <w:b/>
          <w:sz w:val="19"/>
          <w:szCs w:val="19"/>
          <w:u w:val="single"/>
          <w:lang w:eastAsia="en-US"/>
        </w:rPr>
      </w:pPr>
    </w:p>
    <w:p w:rsidR="008D2AFC" w:rsidRPr="00441DB8" w:rsidRDefault="000D0A0D" w:rsidP="00815038">
      <w:pPr>
        <w:ind w:left="2830" w:hanging="2121"/>
        <w:jc w:val="both"/>
        <w:rPr>
          <w:rFonts w:eastAsia="Calibri"/>
          <w:b/>
          <w:sz w:val="19"/>
          <w:szCs w:val="19"/>
          <w:lang w:eastAsia="en-US"/>
        </w:rPr>
      </w:pPr>
      <w:r w:rsidRPr="00441DB8">
        <w:rPr>
          <w:rFonts w:eastAsia="Calibri"/>
          <w:b/>
          <w:sz w:val="19"/>
          <w:szCs w:val="19"/>
          <w:lang w:eastAsia="en-US"/>
        </w:rPr>
        <w:t xml:space="preserve">Magnezyum ve alkali </w:t>
      </w:r>
    </w:p>
    <w:p w:rsidR="000D0A0D" w:rsidRPr="00441DB8" w:rsidRDefault="000D0A0D" w:rsidP="00815038">
      <w:pPr>
        <w:ind w:left="2830" w:hanging="2121"/>
        <w:jc w:val="both"/>
        <w:rPr>
          <w:rFonts w:eastAsia="Calibri"/>
          <w:sz w:val="19"/>
          <w:szCs w:val="19"/>
          <w:lang w:eastAsia="en-US"/>
        </w:rPr>
      </w:pPr>
      <w:r w:rsidRPr="00441DB8">
        <w:rPr>
          <w:rFonts w:eastAsia="Calibri"/>
          <w:b/>
          <w:sz w:val="19"/>
          <w:szCs w:val="19"/>
          <w:lang w:eastAsia="en-US"/>
        </w:rPr>
        <w:t>tuzları:</w:t>
      </w:r>
      <w:r w:rsidR="008D2AFC" w:rsidRPr="00441DB8">
        <w:rPr>
          <w:rFonts w:eastAsia="Calibri"/>
          <w:b/>
          <w:sz w:val="19"/>
          <w:szCs w:val="19"/>
          <w:lang w:eastAsia="en-US"/>
        </w:rPr>
        <w:tab/>
      </w:r>
      <w:r w:rsidR="008D2AFC" w:rsidRPr="00441DB8">
        <w:rPr>
          <w:rFonts w:eastAsia="Calibri"/>
          <w:b/>
          <w:sz w:val="19"/>
          <w:szCs w:val="19"/>
          <w:lang w:eastAsia="en-US"/>
        </w:rPr>
        <w:tab/>
      </w:r>
      <w:r w:rsidR="008D2AFC" w:rsidRPr="00441DB8">
        <w:rPr>
          <w:rFonts w:eastAsia="Calibri"/>
          <w:sz w:val="19"/>
          <w:szCs w:val="19"/>
          <w:lang w:eastAsia="en-US"/>
        </w:rPr>
        <w:t>Kuru</w:t>
      </w:r>
      <w:r w:rsidRPr="00441DB8">
        <w:rPr>
          <w:rFonts w:eastAsia="Calibri"/>
          <w:sz w:val="19"/>
          <w:szCs w:val="19"/>
          <w:lang w:eastAsia="en-US"/>
        </w:rPr>
        <w:t xml:space="preserve"> bazda %</w:t>
      </w:r>
      <w:r w:rsidR="008D2AFC" w:rsidRPr="00441DB8">
        <w:rPr>
          <w:rFonts w:eastAsia="Calibri"/>
          <w:sz w:val="19"/>
          <w:szCs w:val="19"/>
          <w:lang w:eastAsia="en-US"/>
        </w:rPr>
        <w:t xml:space="preserve"> </w:t>
      </w:r>
      <w:r w:rsidRPr="00441DB8">
        <w:rPr>
          <w:rFonts w:eastAsia="Calibri"/>
          <w:sz w:val="19"/>
          <w:szCs w:val="19"/>
          <w:lang w:eastAsia="en-US"/>
        </w:rPr>
        <w:t>5’den fazla olmamalıdır.</w:t>
      </w:r>
    </w:p>
    <w:p w:rsidR="008D2AFC" w:rsidRPr="00441DB8" w:rsidRDefault="008D2AFC" w:rsidP="00815038">
      <w:pPr>
        <w:ind w:left="2830" w:hanging="2121"/>
        <w:jc w:val="both"/>
        <w:rPr>
          <w:rFonts w:eastAsia="Calibri"/>
          <w:b/>
          <w:sz w:val="19"/>
          <w:szCs w:val="19"/>
          <w:lang w:eastAsia="en-US"/>
        </w:rPr>
      </w:pPr>
    </w:p>
    <w:p w:rsidR="000D0A0D" w:rsidRPr="00441DB8" w:rsidRDefault="000D0A0D" w:rsidP="00815038">
      <w:pPr>
        <w:ind w:left="2830" w:hanging="2121"/>
        <w:jc w:val="both"/>
        <w:rPr>
          <w:rFonts w:eastAsia="Calibri"/>
          <w:sz w:val="19"/>
          <w:szCs w:val="19"/>
          <w:lang w:eastAsia="en-US"/>
        </w:rPr>
      </w:pPr>
      <w:r w:rsidRPr="00441DB8">
        <w:rPr>
          <w:rFonts w:eastAsia="Calibri"/>
          <w:b/>
          <w:sz w:val="19"/>
          <w:szCs w:val="19"/>
          <w:lang w:eastAsia="en-US"/>
        </w:rPr>
        <w:t>Florür:</w:t>
      </w:r>
      <w:r w:rsidRPr="00441DB8">
        <w:rPr>
          <w:rFonts w:eastAsia="Calibri"/>
          <w:b/>
          <w:sz w:val="19"/>
          <w:szCs w:val="19"/>
          <w:lang w:eastAsia="en-US"/>
        </w:rPr>
        <w:tab/>
      </w:r>
      <w:r w:rsidRPr="00441DB8">
        <w:rPr>
          <w:rFonts w:eastAsia="Calibri"/>
          <w:sz w:val="19"/>
          <w:szCs w:val="19"/>
          <w:lang w:eastAsia="en-US"/>
        </w:rPr>
        <w:t>40 mg/kg’dan fazla olmamalıdır.</w:t>
      </w:r>
    </w:p>
    <w:p w:rsidR="008D2AFC" w:rsidRPr="00441DB8" w:rsidRDefault="008D2AFC" w:rsidP="00815038">
      <w:pPr>
        <w:ind w:left="2830" w:hanging="2121"/>
        <w:jc w:val="both"/>
        <w:rPr>
          <w:rFonts w:eastAsia="Calibri"/>
          <w:sz w:val="19"/>
          <w:szCs w:val="19"/>
          <w:lang w:eastAsia="en-US"/>
        </w:rPr>
      </w:pPr>
    </w:p>
    <w:p w:rsidR="000D0A0D" w:rsidRPr="00441DB8" w:rsidRDefault="000D0A0D" w:rsidP="00815038">
      <w:pPr>
        <w:ind w:left="2832" w:hanging="2123"/>
        <w:jc w:val="both"/>
        <w:rPr>
          <w:rFonts w:eastAsia="Calibri"/>
          <w:sz w:val="19"/>
          <w:szCs w:val="19"/>
          <w:lang w:eastAsia="en-US"/>
        </w:rPr>
      </w:pPr>
      <w:r w:rsidRPr="00441DB8">
        <w:rPr>
          <w:rFonts w:eastAsia="Calibri"/>
          <w:b/>
          <w:sz w:val="19"/>
          <w:szCs w:val="19"/>
          <w:lang w:eastAsia="en-US"/>
        </w:rPr>
        <w:t>Arsenik:</w:t>
      </w:r>
      <w:r w:rsidRPr="00441DB8">
        <w:rPr>
          <w:rFonts w:eastAsia="Calibri"/>
          <w:sz w:val="19"/>
          <w:szCs w:val="19"/>
          <w:lang w:eastAsia="en-US"/>
        </w:rPr>
        <w:tab/>
        <w:t>3 mg/kg’dan fazla olmamalıdır.</w:t>
      </w:r>
    </w:p>
    <w:p w:rsidR="008D2AFC" w:rsidRPr="00441DB8" w:rsidRDefault="008D2AFC" w:rsidP="00815038">
      <w:pPr>
        <w:ind w:left="2832" w:hanging="2123"/>
        <w:jc w:val="both"/>
        <w:rPr>
          <w:rFonts w:eastAsia="Calibri"/>
          <w:sz w:val="19"/>
          <w:szCs w:val="19"/>
          <w:lang w:eastAsia="en-US"/>
        </w:rPr>
      </w:pPr>
    </w:p>
    <w:p w:rsidR="000D0A0D" w:rsidRPr="00441DB8" w:rsidRDefault="000D0A0D" w:rsidP="00815038">
      <w:pPr>
        <w:ind w:left="2830" w:hanging="2121"/>
        <w:jc w:val="both"/>
        <w:rPr>
          <w:rFonts w:eastAsia="Calibri"/>
          <w:sz w:val="19"/>
          <w:szCs w:val="19"/>
          <w:lang w:eastAsia="en-US"/>
        </w:rPr>
      </w:pPr>
      <w:r w:rsidRPr="00441DB8">
        <w:rPr>
          <w:rFonts w:eastAsia="Calibri"/>
          <w:b/>
          <w:sz w:val="19"/>
          <w:szCs w:val="19"/>
          <w:lang w:eastAsia="en-US"/>
        </w:rPr>
        <w:t>Kurşun:</w:t>
      </w:r>
      <w:r w:rsidR="008D2AFC" w:rsidRPr="00441DB8">
        <w:rPr>
          <w:rFonts w:eastAsia="Calibri"/>
          <w:sz w:val="19"/>
          <w:szCs w:val="19"/>
          <w:lang w:eastAsia="en-US"/>
        </w:rPr>
        <w:tab/>
        <w:t>2</w:t>
      </w:r>
      <w:r w:rsidRPr="00441DB8">
        <w:rPr>
          <w:rFonts w:eastAsia="Calibri"/>
          <w:sz w:val="19"/>
          <w:szCs w:val="19"/>
          <w:lang w:eastAsia="en-US"/>
        </w:rPr>
        <w:t xml:space="preserve"> mg/kg’dan fazla olmamalıdır.</w:t>
      </w:r>
    </w:p>
    <w:p w:rsidR="008D2AFC" w:rsidRPr="00441DB8" w:rsidRDefault="008D2AFC" w:rsidP="00815038">
      <w:pPr>
        <w:ind w:left="2830" w:hanging="2121"/>
        <w:jc w:val="both"/>
        <w:rPr>
          <w:rFonts w:eastAsia="Calibri"/>
          <w:sz w:val="19"/>
          <w:szCs w:val="19"/>
          <w:lang w:eastAsia="en-US"/>
        </w:rPr>
      </w:pPr>
    </w:p>
    <w:p w:rsidR="000D0A0D" w:rsidRPr="00441DB8" w:rsidRDefault="008A2DDD" w:rsidP="00815038">
      <w:pPr>
        <w:ind w:left="2830" w:hanging="2121"/>
        <w:jc w:val="both"/>
        <w:rPr>
          <w:rFonts w:eastAsia="Calibri"/>
          <w:sz w:val="19"/>
          <w:szCs w:val="19"/>
          <w:lang w:eastAsia="en-US"/>
        </w:rPr>
      </w:pPr>
      <w:r w:rsidRPr="00441DB8">
        <w:rPr>
          <w:rFonts w:eastAsia="Calibri"/>
          <w:b/>
          <w:sz w:val="19"/>
          <w:szCs w:val="19"/>
          <w:lang w:eastAsia="en-US"/>
        </w:rPr>
        <w:t>Civa</w:t>
      </w:r>
      <w:r w:rsidR="000D0A0D" w:rsidRPr="00441DB8">
        <w:rPr>
          <w:rFonts w:eastAsia="Calibri"/>
          <w:b/>
          <w:sz w:val="19"/>
          <w:szCs w:val="19"/>
          <w:lang w:eastAsia="en-US"/>
        </w:rPr>
        <w:t>:</w:t>
      </w:r>
      <w:r w:rsidR="000D0A0D" w:rsidRPr="00441DB8">
        <w:rPr>
          <w:rFonts w:eastAsia="Calibri"/>
          <w:sz w:val="19"/>
          <w:szCs w:val="19"/>
          <w:lang w:eastAsia="en-US"/>
        </w:rPr>
        <w:tab/>
        <w:t>1 mg/kg’dan fazla olmamalıdır.</w:t>
      </w:r>
    </w:p>
    <w:p w:rsidR="008D2AFC" w:rsidRPr="00441DB8" w:rsidRDefault="008D2AFC" w:rsidP="00815038">
      <w:pPr>
        <w:ind w:left="2830" w:hanging="2121"/>
        <w:jc w:val="both"/>
        <w:rPr>
          <w:rFonts w:eastAsia="Calibri"/>
          <w:sz w:val="19"/>
          <w:szCs w:val="19"/>
          <w:lang w:eastAsia="en-US"/>
        </w:rPr>
      </w:pPr>
    </w:p>
    <w:p w:rsidR="000D0A0D" w:rsidRPr="00441DB8" w:rsidRDefault="000D0A0D" w:rsidP="00815038">
      <w:pPr>
        <w:ind w:left="2832" w:hanging="2832"/>
        <w:jc w:val="both"/>
        <w:rPr>
          <w:rFonts w:eastAsia="Calibri"/>
          <w:sz w:val="19"/>
          <w:szCs w:val="19"/>
          <w:lang w:eastAsia="en-US"/>
        </w:rPr>
      </w:pPr>
    </w:p>
    <w:p w:rsidR="000D0A0D" w:rsidRPr="00441DB8" w:rsidRDefault="000D0A0D" w:rsidP="00815038">
      <w:pPr>
        <w:ind w:left="2832" w:hanging="2832"/>
        <w:jc w:val="both"/>
        <w:rPr>
          <w:rFonts w:eastAsia="Calibri"/>
          <w:b/>
          <w:sz w:val="19"/>
          <w:szCs w:val="19"/>
          <w:u w:val="single"/>
          <w:lang w:eastAsia="en-US"/>
        </w:rPr>
      </w:pPr>
      <w:r w:rsidRPr="00441DB8">
        <w:rPr>
          <w:rFonts w:eastAsia="Calibri"/>
          <w:b/>
          <w:sz w:val="19"/>
          <w:szCs w:val="19"/>
          <w:u w:val="single"/>
          <w:lang w:eastAsia="en-US"/>
        </w:rPr>
        <w:t>E 511 MAGNEZYUM KLORÜR</w:t>
      </w:r>
    </w:p>
    <w:p w:rsidR="000D0A0D" w:rsidRPr="00441DB8" w:rsidRDefault="000D0A0D" w:rsidP="00815038">
      <w:pPr>
        <w:ind w:left="2832" w:hanging="2832"/>
        <w:jc w:val="both"/>
        <w:rPr>
          <w:rFonts w:eastAsia="Calibri"/>
          <w:b/>
          <w:sz w:val="19"/>
          <w:szCs w:val="19"/>
          <w:lang w:eastAsia="en-US"/>
        </w:rPr>
      </w:pPr>
    </w:p>
    <w:p w:rsidR="008D2AFC" w:rsidRPr="00441DB8" w:rsidRDefault="008D2AFC" w:rsidP="00815038">
      <w:pPr>
        <w:ind w:left="2832" w:hanging="2832"/>
        <w:jc w:val="both"/>
        <w:rPr>
          <w:b/>
          <w:sz w:val="19"/>
          <w:szCs w:val="19"/>
          <w:u w:val="single"/>
        </w:rPr>
      </w:pPr>
      <w:r w:rsidRPr="00441DB8">
        <w:rPr>
          <w:b/>
          <w:sz w:val="19"/>
          <w:szCs w:val="19"/>
          <w:u w:val="single"/>
        </w:rPr>
        <w:t>Eşanlamlılar:</w:t>
      </w:r>
    </w:p>
    <w:p w:rsidR="008D2AFC" w:rsidRPr="00441DB8" w:rsidRDefault="008D2AFC" w:rsidP="00815038">
      <w:pPr>
        <w:ind w:left="2832" w:hanging="2832"/>
        <w:jc w:val="both"/>
        <w:rPr>
          <w:rFonts w:eastAsia="Calibri"/>
          <w:b/>
          <w:sz w:val="19"/>
          <w:szCs w:val="19"/>
          <w:u w:val="single"/>
          <w:lang w:eastAsia="en-US"/>
        </w:rPr>
      </w:pPr>
    </w:p>
    <w:p w:rsidR="008D2AFC" w:rsidRPr="00441DB8" w:rsidRDefault="000D0A0D" w:rsidP="00815038">
      <w:pPr>
        <w:ind w:left="2832" w:hanging="2832"/>
        <w:jc w:val="both"/>
        <w:rPr>
          <w:rFonts w:eastAsia="Calibri"/>
          <w:b/>
          <w:sz w:val="19"/>
          <w:szCs w:val="19"/>
          <w:u w:val="single"/>
          <w:lang w:eastAsia="en-US"/>
        </w:rPr>
      </w:pPr>
      <w:r w:rsidRPr="00441DB8">
        <w:rPr>
          <w:rFonts w:eastAsia="Calibri"/>
          <w:b/>
          <w:sz w:val="19"/>
          <w:szCs w:val="19"/>
          <w:u w:val="single"/>
          <w:lang w:eastAsia="en-US"/>
        </w:rPr>
        <w:t>Tanım:</w:t>
      </w:r>
    </w:p>
    <w:p w:rsidR="000D0A0D" w:rsidRPr="00441DB8" w:rsidRDefault="000D0A0D" w:rsidP="00815038">
      <w:pPr>
        <w:ind w:left="2832" w:hanging="2832"/>
        <w:jc w:val="both"/>
        <w:rPr>
          <w:rFonts w:eastAsia="Calibri"/>
          <w:b/>
          <w:sz w:val="19"/>
          <w:szCs w:val="19"/>
          <w:u w:val="single"/>
          <w:lang w:eastAsia="en-US"/>
        </w:rPr>
      </w:pPr>
      <w:r w:rsidRPr="00441DB8">
        <w:rPr>
          <w:rFonts w:eastAsia="Calibri"/>
          <w:b/>
          <w:sz w:val="19"/>
          <w:szCs w:val="19"/>
          <w:lang w:eastAsia="en-US"/>
        </w:rPr>
        <w:tab/>
      </w:r>
    </w:p>
    <w:p w:rsidR="008D2AFC" w:rsidRPr="00441DB8" w:rsidRDefault="000D0A0D" w:rsidP="00815038">
      <w:pPr>
        <w:jc w:val="both"/>
        <w:rPr>
          <w:rFonts w:eastAsia="Calibri"/>
          <w:sz w:val="19"/>
          <w:szCs w:val="19"/>
          <w:lang w:eastAsia="en-US"/>
        </w:rPr>
      </w:pPr>
      <w:r w:rsidRPr="00441DB8">
        <w:rPr>
          <w:rFonts w:eastAsia="Calibri"/>
          <w:sz w:val="19"/>
          <w:szCs w:val="19"/>
          <w:lang w:eastAsia="en-US"/>
        </w:rPr>
        <w:tab/>
      </w:r>
      <w:r w:rsidR="008D2AFC" w:rsidRPr="00441DB8">
        <w:rPr>
          <w:rFonts w:eastAsia="Calibri"/>
          <w:b/>
          <w:sz w:val="19"/>
          <w:szCs w:val="19"/>
          <w:lang w:eastAsia="en-US"/>
        </w:rPr>
        <w:t>Einecs:</w:t>
      </w:r>
      <w:r w:rsidR="008D2AFC" w:rsidRPr="00441DB8">
        <w:rPr>
          <w:rFonts w:eastAsia="Calibri"/>
          <w:b/>
          <w:sz w:val="19"/>
          <w:szCs w:val="19"/>
          <w:lang w:eastAsia="en-US"/>
        </w:rPr>
        <w:tab/>
      </w:r>
      <w:r w:rsidR="008D2AFC" w:rsidRPr="00441DB8">
        <w:rPr>
          <w:rFonts w:eastAsia="Calibri"/>
          <w:sz w:val="19"/>
          <w:szCs w:val="19"/>
          <w:lang w:eastAsia="en-US"/>
        </w:rPr>
        <w:tab/>
      </w:r>
      <w:r w:rsidR="008D2AFC" w:rsidRPr="00441DB8">
        <w:rPr>
          <w:rFonts w:eastAsia="Calibri"/>
          <w:sz w:val="19"/>
          <w:szCs w:val="19"/>
          <w:lang w:eastAsia="en-US"/>
        </w:rPr>
        <w:tab/>
        <w:t>232-094-6</w:t>
      </w:r>
    </w:p>
    <w:p w:rsidR="008D2AFC" w:rsidRPr="00441DB8" w:rsidRDefault="008D2AFC" w:rsidP="00815038">
      <w:pPr>
        <w:jc w:val="both"/>
        <w:rPr>
          <w:rFonts w:eastAsia="Calibri"/>
          <w:sz w:val="19"/>
          <w:szCs w:val="19"/>
          <w:lang w:eastAsia="en-US"/>
        </w:rPr>
      </w:pPr>
    </w:p>
    <w:p w:rsidR="000D0A0D" w:rsidRPr="00441DB8" w:rsidRDefault="000D0A0D" w:rsidP="00815038">
      <w:pPr>
        <w:ind w:firstLine="708"/>
        <w:jc w:val="both"/>
        <w:rPr>
          <w:rFonts w:eastAsia="Calibri"/>
          <w:sz w:val="19"/>
          <w:szCs w:val="19"/>
          <w:lang w:eastAsia="en-US"/>
        </w:rPr>
      </w:pPr>
      <w:r w:rsidRPr="00441DB8">
        <w:rPr>
          <w:rFonts w:eastAsia="Calibri"/>
          <w:b/>
          <w:sz w:val="19"/>
          <w:szCs w:val="19"/>
          <w:lang w:eastAsia="en-US"/>
        </w:rPr>
        <w:t>Kimyasal adı:</w:t>
      </w:r>
      <w:r w:rsidRPr="00441DB8">
        <w:rPr>
          <w:rFonts w:eastAsia="Calibri"/>
          <w:sz w:val="19"/>
          <w:szCs w:val="19"/>
          <w:lang w:eastAsia="en-US"/>
        </w:rPr>
        <w:tab/>
      </w:r>
      <w:r w:rsidRPr="00441DB8">
        <w:rPr>
          <w:rFonts w:eastAsia="Calibri"/>
          <w:sz w:val="19"/>
          <w:szCs w:val="19"/>
          <w:lang w:eastAsia="en-US"/>
        </w:rPr>
        <w:tab/>
        <w:t>Magnezyum klorür</w:t>
      </w:r>
    </w:p>
    <w:p w:rsidR="000D0A0D" w:rsidRPr="00441DB8" w:rsidRDefault="000D0A0D" w:rsidP="00815038">
      <w:pPr>
        <w:jc w:val="both"/>
        <w:rPr>
          <w:rFonts w:eastAsia="Calibri"/>
          <w:sz w:val="19"/>
          <w:szCs w:val="19"/>
          <w:lang w:eastAsia="en-US"/>
        </w:rPr>
      </w:pPr>
      <w:r w:rsidRPr="00441DB8">
        <w:rPr>
          <w:rFonts w:eastAsia="Calibri"/>
          <w:sz w:val="19"/>
          <w:szCs w:val="19"/>
          <w:lang w:eastAsia="en-US"/>
        </w:rPr>
        <w:tab/>
      </w:r>
    </w:p>
    <w:p w:rsidR="000D0A0D" w:rsidRPr="00441DB8" w:rsidRDefault="000D0A0D" w:rsidP="00815038">
      <w:pPr>
        <w:jc w:val="both"/>
        <w:rPr>
          <w:rFonts w:eastAsia="Calibri"/>
          <w:sz w:val="19"/>
          <w:szCs w:val="19"/>
          <w:lang w:eastAsia="en-US"/>
        </w:rPr>
      </w:pPr>
      <w:r w:rsidRPr="00441DB8">
        <w:rPr>
          <w:rFonts w:eastAsia="Calibri"/>
          <w:sz w:val="19"/>
          <w:szCs w:val="19"/>
          <w:lang w:eastAsia="en-US"/>
        </w:rPr>
        <w:tab/>
      </w:r>
      <w:r w:rsidRPr="00441DB8">
        <w:rPr>
          <w:rFonts w:eastAsia="Calibri"/>
          <w:b/>
          <w:sz w:val="19"/>
          <w:szCs w:val="19"/>
          <w:lang w:eastAsia="en-US"/>
        </w:rPr>
        <w:t>Kimyasal formülü:</w:t>
      </w:r>
      <w:r w:rsidRPr="00441DB8">
        <w:rPr>
          <w:rFonts w:eastAsia="Calibri"/>
          <w:sz w:val="19"/>
          <w:szCs w:val="19"/>
          <w:lang w:eastAsia="en-US"/>
        </w:rPr>
        <w:tab/>
        <w:t>MgCl</w:t>
      </w:r>
      <w:r w:rsidRPr="00441DB8">
        <w:rPr>
          <w:rFonts w:eastAsia="Calibri"/>
          <w:sz w:val="19"/>
          <w:szCs w:val="19"/>
          <w:vertAlign w:val="subscript"/>
          <w:lang w:eastAsia="en-US"/>
        </w:rPr>
        <w:t>2</w:t>
      </w:r>
      <w:r w:rsidRPr="00441DB8">
        <w:rPr>
          <w:rFonts w:eastAsia="Calibri"/>
          <w:sz w:val="19"/>
          <w:szCs w:val="19"/>
          <w:lang w:eastAsia="en-US"/>
        </w:rPr>
        <w:t>·6H</w:t>
      </w:r>
      <w:r w:rsidRPr="00441DB8">
        <w:rPr>
          <w:rFonts w:eastAsia="Calibri"/>
          <w:sz w:val="19"/>
          <w:szCs w:val="19"/>
          <w:vertAlign w:val="subscript"/>
          <w:lang w:eastAsia="en-US"/>
        </w:rPr>
        <w:t>2</w:t>
      </w:r>
      <w:r w:rsidRPr="00441DB8">
        <w:rPr>
          <w:rFonts w:eastAsia="Calibri"/>
          <w:sz w:val="19"/>
          <w:szCs w:val="19"/>
          <w:lang w:eastAsia="en-US"/>
        </w:rPr>
        <w:t>0</w:t>
      </w:r>
    </w:p>
    <w:p w:rsidR="008D2AFC" w:rsidRPr="00441DB8" w:rsidRDefault="008D2AFC" w:rsidP="00815038">
      <w:pPr>
        <w:jc w:val="both"/>
        <w:rPr>
          <w:rFonts w:eastAsia="Calibri"/>
          <w:sz w:val="19"/>
          <w:szCs w:val="19"/>
          <w:lang w:eastAsia="en-US"/>
        </w:rPr>
      </w:pPr>
    </w:p>
    <w:p w:rsidR="000D0A0D" w:rsidRPr="00441DB8" w:rsidRDefault="000D0A0D" w:rsidP="00815038">
      <w:pPr>
        <w:jc w:val="both"/>
        <w:rPr>
          <w:rFonts w:eastAsia="Calibri"/>
          <w:sz w:val="19"/>
          <w:szCs w:val="19"/>
          <w:lang w:eastAsia="en-US"/>
        </w:rPr>
      </w:pPr>
      <w:r w:rsidRPr="00441DB8">
        <w:rPr>
          <w:rFonts w:eastAsia="Calibri"/>
          <w:sz w:val="19"/>
          <w:szCs w:val="19"/>
          <w:lang w:eastAsia="en-US"/>
        </w:rPr>
        <w:tab/>
      </w:r>
      <w:r w:rsidR="001016C5">
        <w:rPr>
          <w:rFonts w:eastAsia="Calibri"/>
          <w:b/>
          <w:sz w:val="19"/>
          <w:szCs w:val="19"/>
          <w:lang w:eastAsia="en-US"/>
        </w:rPr>
        <w:t>Molekül ağırlığı</w:t>
      </w:r>
      <w:r w:rsidRPr="00441DB8">
        <w:rPr>
          <w:rFonts w:eastAsia="Calibri"/>
          <w:b/>
          <w:sz w:val="19"/>
          <w:szCs w:val="19"/>
          <w:lang w:eastAsia="en-US"/>
        </w:rPr>
        <w:t>:</w:t>
      </w:r>
      <w:r w:rsidRPr="00441DB8">
        <w:rPr>
          <w:rFonts w:eastAsia="Calibri"/>
          <w:b/>
          <w:sz w:val="19"/>
          <w:szCs w:val="19"/>
          <w:lang w:eastAsia="en-US"/>
        </w:rPr>
        <w:tab/>
      </w:r>
      <w:r w:rsidRPr="00441DB8">
        <w:rPr>
          <w:rFonts w:eastAsia="Calibri"/>
          <w:b/>
          <w:sz w:val="19"/>
          <w:szCs w:val="19"/>
          <w:lang w:eastAsia="en-US"/>
        </w:rPr>
        <w:tab/>
      </w:r>
      <w:r w:rsidRPr="00441DB8">
        <w:rPr>
          <w:rFonts w:eastAsia="Calibri"/>
          <w:sz w:val="19"/>
          <w:szCs w:val="19"/>
          <w:lang w:eastAsia="en-US"/>
        </w:rPr>
        <w:t xml:space="preserve">203.30 </w:t>
      </w:r>
    </w:p>
    <w:p w:rsidR="008D2AFC" w:rsidRPr="00441DB8" w:rsidRDefault="008D2AFC" w:rsidP="00815038">
      <w:pPr>
        <w:jc w:val="both"/>
        <w:rPr>
          <w:rFonts w:eastAsia="Calibri"/>
          <w:sz w:val="19"/>
          <w:szCs w:val="19"/>
          <w:lang w:eastAsia="en-US"/>
        </w:rPr>
      </w:pPr>
    </w:p>
    <w:p w:rsidR="000D0A0D" w:rsidRPr="00441DB8" w:rsidRDefault="000D0A0D" w:rsidP="00815038">
      <w:pPr>
        <w:ind w:left="2832" w:hanging="2124"/>
        <w:jc w:val="both"/>
        <w:rPr>
          <w:rFonts w:eastAsia="Calibri"/>
          <w:sz w:val="19"/>
          <w:szCs w:val="19"/>
          <w:lang w:eastAsia="en-US"/>
        </w:rPr>
      </w:pPr>
      <w:r w:rsidRPr="00441DB8">
        <w:rPr>
          <w:rFonts w:eastAsia="Calibri"/>
          <w:b/>
          <w:sz w:val="19"/>
          <w:szCs w:val="19"/>
          <w:lang w:val="en-GB" w:eastAsia="en-US"/>
        </w:rPr>
        <w:t>Analiz:</w:t>
      </w:r>
      <w:r w:rsidRPr="00441DB8">
        <w:rPr>
          <w:rFonts w:eastAsia="Calibri"/>
          <w:sz w:val="19"/>
          <w:szCs w:val="19"/>
          <w:lang w:eastAsia="en-US"/>
        </w:rPr>
        <w:tab/>
        <w:t>İçeriği %</w:t>
      </w:r>
      <w:r w:rsidR="008D2AFC" w:rsidRPr="00441DB8">
        <w:rPr>
          <w:rFonts w:eastAsia="Calibri"/>
          <w:sz w:val="19"/>
          <w:szCs w:val="19"/>
          <w:lang w:eastAsia="en-US"/>
        </w:rPr>
        <w:t xml:space="preserve"> </w:t>
      </w:r>
      <w:r w:rsidRPr="00441DB8">
        <w:rPr>
          <w:rFonts w:eastAsia="Calibri"/>
          <w:sz w:val="19"/>
          <w:szCs w:val="19"/>
          <w:lang w:eastAsia="en-US"/>
        </w:rPr>
        <w:t>99.0’dan az olmamalıdır.</w:t>
      </w:r>
    </w:p>
    <w:p w:rsidR="000D0A0D" w:rsidRPr="00441DB8" w:rsidRDefault="000D0A0D" w:rsidP="00815038">
      <w:pPr>
        <w:ind w:left="2832" w:hanging="2832"/>
        <w:jc w:val="both"/>
        <w:rPr>
          <w:rFonts w:eastAsia="Calibri"/>
          <w:b/>
          <w:sz w:val="19"/>
          <w:szCs w:val="19"/>
          <w:lang w:eastAsia="en-US"/>
        </w:rPr>
      </w:pPr>
    </w:p>
    <w:p w:rsidR="000D0A0D" w:rsidRPr="00441DB8" w:rsidRDefault="000D0A0D" w:rsidP="00815038">
      <w:pPr>
        <w:ind w:left="2832" w:hanging="2832"/>
        <w:jc w:val="both"/>
        <w:rPr>
          <w:rFonts w:eastAsia="Calibri"/>
          <w:sz w:val="19"/>
          <w:szCs w:val="19"/>
          <w:lang w:eastAsia="en-US"/>
        </w:rPr>
      </w:pPr>
      <w:r w:rsidRPr="00441DB8">
        <w:rPr>
          <w:rFonts w:eastAsia="Calibri"/>
          <w:b/>
          <w:sz w:val="19"/>
          <w:szCs w:val="19"/>
          <w:u w:val="single"/>
          <w:lang w:eastAsia="en-US"/>
        </w:rPr>
        <w:t>Tanımlama:</w:t>
      </w:r>
      <w:r w:rsidRPr="00441DB8">
        <w:rPr>
          <w:rFonts w:eastAsia="Calibri"/>
          <w:sz w:val="19"/>
          <w:szCs w:val="19"/>
          <w:lang w:eastAsia="en-US"/>
        </w:rPr>
        <w:tab/>
        <w:t>Renksiz, kokusuz, hava ile temas edince çok çabuk tozlanan ince tabakalar veya kristaller.</w:t>
      </w:r>
    </w:p>
    <w:p w:rsidR="000D0A0D" w:rsidRPr="00441DB8" w:rsidRDefault="000D0A0D" w:rsidP="00815038">
      <w:pPr>
        <w:jc w:val="both"/>
        <w:rPr>
          <w:rFonts w:eastAsia="Calibri"/>
          <w:b/>
          <w:sz w:val="19"/>
          <w:szCs w:val="19"/>
          <w:lang w:eastAsia="en-US"/>
        </w:rPr>
      </w:pPr>
    </w:p>
    <w:p w:rsidR="000D0A0D" w:rsidRPr="00441DB8" w:rsidRDefault="000D0A0D" w:rsidP="00815038">
      <w:pPr>
        <w:jc w:val="both"/>
        <w:rPr>
          <w:rFonts w:eastAsia="Calibri"/>
          <w:b/>
          <w:sz w:val="19"/>
          <w:szCs w:val="19"/>
          <w:u w:val="single"/>
          <w:lang w:eastAsia="en-US"/>
        </w:rPr>
      </w:pPr>
      <w:r w:rsidRPr="00441DB8">
        <w:rPr>
          <w:rFonts w:eastAsia="Calibri"/>
          <w:b/>
          <w:sz w:val="19"/>
          <w:szCs w:val="19"/>
          <w:u w:val="single"/>
          <w:lang w:eastAsia="en-US"/>
        </w:rPr>
        <w:t>Belirleme:</w:t>
      </w:r>
    </w:p>
    <w:p w:rsidR="001A30ED" w:rsidRPr="00441DB8" w:rsidRDefault="001A30ED" w:rsidP="00815038">
      <w:pPr>
        <w:ind w:firstLine="709"/>
        <w:jc w:val="both"/>
        <w:rPr>
          <w:rFonts w:eastAsia="Calibri"/>
          <w:b/>
          <w:sz w:val="19"/>
          <w:szCs w:val="19"/>
          <w:lang w:eastAsia="en-US"/>
        </w:rPr>
      </w:pPr>
    </w:p>
    <w:p w:rsidR="008D2AFC" w:rsidRPr="00441DB8" w:rsidRDefault="000D0A0D" w:rsidP="00815038">
      <w:pPr>
        <w:ind w:firstLine="709"/>
        <w:jc w:val="both"/>
        <w:rPr>
          <w:rFonts w:eastAsia="Calibri"/>
          <w:b/>
          <w:sz w:val="19"/>
          <w:szCs w:val="19"/>
          <w:lang w:val="en-GB" w:eastAsia="en-US"/>
        </w:rPr>
      </w:pPr>
      <w:r w:rsidRPr="00441DB8">
        <w:rPr>
          <w:rFonts w:eastAsia="Calibri"/>
          <w:b/>
          <w:sz w:val="19"/>
          <w:szCs w:val="19"/>
          <w:lang w:eastAsia="en-US"/>
        </w:rPr>
        <w:t xml:space="preserve">Magnezyum </w:t>
      </w:r>
      <w:r w:rsidR="008D2AFC" w:rsidRPr="00441DB8">
        <w:rPr>
          <w:rFonts w:eastAsia="Calibri"/>
          <w:b/>
          <w:sz w:val="19"/>
          <w:szCs w:val="19"/>
          <w:lang w:val="en-GB" w:eastAsia="en-US"/>
        </w:rPr>
        <w:t>testi:</w:t>
      </w:r>
      <w:r w:rsidR="008D2AFC" w:rsidRPr="00441DB8">
        <w:rPr>
          <w:rFonts w:eastAsia="Calibri"/>
          <w:b/>
          <w:sz w:val="19"/>
          <w:szCs w:val="19"/>
          <w:lang w:val="en-GB" w:eastAsia="en-US"/>
        </w:rPr>
        <w:tab/>
      </w:r>
      <w:r w:rsidR="008D2AFC" w:rsidRPr="00441DB8">
        <w:rPr>
          <w:rFonts w:eastAsia="Calibri"/>
          <w:sz w:val="19"/>
          <w:szCs w:val="19"/>
          <w:lang w:val="en-GB" w:eastAsia="en-US"/>
        </w:rPr>
        <w:t>Testi geçer.</w:t>
      </w:r>
    </w:p>
    <w:p w:rsidR="008D2AFC" w:rsidRPr="00441DB8" w:rsidRDefault="008D2AFC" w:rsidP="00815038">
      <w:pPr>
        <w:ind w:firstLine="709"/>
        <w:jc w:val="both"/>
        <w:rPr>
          <w:rFonts w:eastAsia="Calibri"/>
          <w:b/>
          <w:sz w:val="19"/>
          <w:szCs w:val="19"/>
          <w:lang w:val="en-GB" w:eastAsia="en-US"/>
        </w:rPr>
      </w:pPr>
    </w:p>
    <w:p w:rsidR="008D2AFC" w:rsidRPr="00441DB8" w:rsidRDefault="008D2AFC" w:rsidP="00815038">
      <w:pPr>
        <w:ind w:firstLine="709"/>
        <w:jc w:val="both"/>
        <w:rPr>
          <w:rFonts w:eastAsia="Calibri"/>
          <w:sz w:val="19"/>
          <w:szCs w:val="19"/>
          <w:lang w:val="en-GB" w:eastAsia="en-US"/>
        </w:rPr>
      </w:pPr>
      <w:r w:rsidRPr="00441DB8">
        <w:rPr>
          <w:rFonts w:eastAsia="Calibri"/>
          <w:b/>
          <w:sz w:val="19"/>
          <w:szCs w:val="19"/>
          <w:lang w:val="en-GB" w:eastAsia="en-US"/>
        </w:rPr>
        <w:t>Klorür testi:</w:t>
      </w:r>
      <w:r w:rsidRPr="00441DB8">
        <w:rPr>
          <w:rFonts w:eastAsia="Calibri"/>
          <w:b/>
          <w:sz w:val="19"/>
          <w:szCs w:val="19"/>
          <w:lang w:val="en-GB" w:eastAsia="en-US"/>
        </w:rPr>
        <w:tab/>
      </w:r>
      <w:r w:rsidRPr="00441DB8">
        <w:rPr>
          <w:rFonts w:eastAsia="Calibri"/>
          <w:b/>
          <w:sz w:val="19"/>
          <w:szCs w:val="19"/>
          <w:lang w:val="en-GB" w:eastAsia="en-US"/>
        </w:rPr>
        <w:tab/>
      </w:r>
      <w:r w:rsidRPr="00441DB8">
        <w:rPr>
          <w:rFonts w:eastAsia="Calibri"/>
          <w:sz w:val="19"/>
          <w:szCs w:val="19"/>
          <w:lang w:val="en-GB" w:eastAsia="en-US"/>
        </w:rPr>
        <w:t>Testi geçer.</w:t>
      </w:r>
    </w:p>
    <w:p w:rsidR="000D0A0D" w:rsidRPr="00441DB8" w:rsidRDefault="000D0A0D" w:rsidP="00815038">
      <w:pPr>
        <w:ind w:left="709"/>
        <w:jc w:val="both"/>
        <w:rPr>
          <w:rFonts w:eastAsia="Calibri"/>
          <w:sz w:val="19"/>
          <w:szCs w:val="19"/>
          <w:lang w:eastAsia="en-US"/>
        </w:rPr>
      </w:pPr>
      <w:r w:rsidRPr="00441DB8">
        <w:rPr>
          <w:rFonts w:eastAsia="Calibri"/>
          <w:b/>
          <w:sz w:val="19"/>
          <w:szCs w:val="19"/>
          <w:lang w:eastAsia="en-US"/>
        </w:rPr>
        <w:tab/>
      </w:r>
      <w:r w:rsidRPr="00441DB8">
        <w:rPr>
          <w:rFonts w:eastAsia="Calibri"/>
          <w:sz w:val="19"/>
          <w:szCs w:val="19"/>
          <w:lang w:eastAsia="en-US"/>
        </w:rPr>
        <w:t xml:space="preserve"> </w:t>
      </w:r>
    </w:p>
    <w:p w:rsidR="000D0A0D" w:rsidRPr="00441DB8" w:rsidRDefault="000D0A0D" w:rsidP="00815038">
      <w:pPr>
        <w:ind w:left="2832" w:hanging="2123"/>
        <w:jc w:val="both"/>
        <w:rPr>
          <w:rFonts w:eastAsia="Calibri"/>
          <w:sz w:val="19"/>
          <w:szCs w:val="19"/>
          <w:lang w:eastAsia="en-US"/>
        </w:rPr>
      </w:pPr>
      <w:r w:rsidRPr="00441DB8">
        <w:rPr>
          <w:rFonts w:eastAsia="Calibri"/>
          <w:b/>
          <w:sz w:val="19"/>
          <w:szCs w:val="19"/>
          <w:lang w:eastAsia="en-US"/>
        </w:rPr>
        <w:lastRenderedPageBreak/>
        <w:t>Çözünürlük:</w:t>
      </w:r>
      <w:r w:rsidRPr="00441DB8">
        <w:rPr>
          <w:rFonts w:eastAsia="Calibri"/>
          <w:sz w:val="19"/>
          <w:szCs w:val="19"/>
          <w:lang w:eastAsia="en-US"/>
        </w:rPr>
        <w:tab/>
        <w:t>Suda çok çözünür,  etanolde serbestçe çözünür.</w:t>
      </w:r>
    </w:p>
    <w:p w:rsidR="000D0A0D" w:rsidRPr="00441DB8" w:rsidRDefault="000D0A0D" w:rsidP="00815038">
      <w:pPr>
        <w:jc w:val="both"/>
        <w:rPr>
          <w:rFonts w:eastAsia="Calibri"/>
          <w:b/>
          <w:sz w:val="19"/>
          <w:szCs w:val="19"/>
          <w:lang w:eastAsia="en-US"/>
        </w:rPr>
      </w:pPr>
    </w:p>
    <w:p w:rsidR="000D0A0D" w:rsidRPr="00441DB8" w:rsidRDefault="000D0A0D" w:rsidP="00815038">
      <w:pPr>
        <w:jc w:val="both"/>
        <w:rPr>
          <w:rFonts w:eastAsia="Calibri"/>
          <w:b/>
          <w:sz w:val="19"/>
          <w:szCs w:val="19"/>
          <w:u w:val="single"/>
          <w:lang w:eastAsia="en-US"/>
        </w:rPr>
      </w:pPr>
      <w:r w:rsidRPr="00441DB8">
        <w:rPr>
          <w:rFonts w:eastAsia="Calibri"/>
          <w:b/>
          <w:sz w:val="19"/>
          <w:szCs w:val="19"/>
          <w:u w:val="single"/>
          <w:lang w:eastAsia="en-US"/>
        </w:rPr>
        <w:t>Saflık:</w:t>
      </w:r>
    </w:p>
    <w:p w:rsidR="008D2AFC" w:rsidRPr="00441DB8" w:rsidRDefault="008D2AFC" w:rsidP="00815038">
      <w:pPr>
        <w:jc w:val="both"/>
        <w:rPr>
          <w:rFonts w:eastAsia="Calibri"/>
          <w:b/>
          <w:sz w:val="19"/>
          <w:szCs w:val="19"/>
          <w:u w:val="single"/>
          <w:lang w:eastAsia="en-US"/>
        </w:rPr>
      </w:pPr>
    </w:p>
    <w:p w:rsidR="000D0A0D" w:rsidRPr="00441DB8" w:rsidRDefault="000D0A0D" w:rsidP="00815038">
      <w:pPr>
        <w:ind w:left="2832" w:hanging="2123"/>
        <w:jc w:val="both"/>
        <w:rPr>
          <w:rFonts w:eastAsia="Calibri"/>
          <w:sz w:val="19"/>
          <w:szCs w:val="19"/>
          <w:lang w:eastAsia="en-US"/>
        </w:rPr>
      </w:pPr>
      <w:r w:rsidRPr="00441DB8">
        <w:rPr>
          <w:rFonts w:eastAsia="Calibri"/>
          <w:b/>
          <w:sz w:val="19"/>
          <w:szCs w:val="19"/>
          <w:lang w:eastAsia="en-US"/>
        </w:rPr>
        <w:t>Amonyum:</w:t>
      </w:r>
      <w:r w:rsidRPr="00441DB8">
        <w:rPr>
          <w:rFonts w:eastAsia="Calibri"/>
          <w:b/>
          <w:sz w:val="19"/>
          <w:szCs w:val="19"/>
          <w:lang w:eastAsia="en-US"/>
        </w:rPr>
        <w:tab/>
      </w:r>
      <w:r w:rsidRPr="00441DB8">
        <w:rPr>
          <w:rFonts w:eastAsia="Calibri"/>
          <w:sz w:val="19"/>
          <w:szCs w:val="19"/>
          <w:lang w:eastAsia="en-US"/>
        </w:rPr>
        <w:t>50 mg/kg’dan fazla olmamalıdır.</w:t>
      </w:r>
    </w:p>
    <w:p w:rsidR="008D2AFC" w:rsidRPr="00441DB8" w:rsidRDefault="008D2AFC" w:rsidP="00815038">
      <w:pPr>
        <w:ind w:left="2832" w:hanging="2123"/>
        <w:jc w:val="both"/>
        <w:rPr>
          <w:rFonts w:eastAsia="Calibri"/>
          <w:sz w:val="19"/>
          <w:szCs w:val="19"/>
          <w:lang w:eastAsia="en-US"/>
        </w:rPr>
      </w:pPr>
    </w:p>
    <w:p w:rsidR="000D0A0D" w:rsidRPr="00441DB8" w:rsidRDefault="000D0A0D" w:rsidP="00815038">
      <w:pPr>
        <w:ind w:left="2832" w:hanging="2123"/>
        <w:jc w:val="both"/>
        <w:rPr>
          <w:rFonts w:eastAsia="Calibri"/>
          <w:sz w:val="19"/>
          <w:szCs w:val="19"/>
          <w:lang w:eastAsia="en-US"/>
        </w:rPr>
      </w:pPr>
      <w:r w:rsidRPr="00441DB8">
        <w:rPr>
          <w:rFonts w:eastAsia="Calibri"/>
          <w:b/>
          <w:sz w:val="19"/>
          <w:szCs w:val="19"/>
          <w:lang w:eastAsia="en-US"/>
        </w:rPr>
        <w:t>Arsenik:</w:t>
      </w:r>
      <w:r w:rsidRPr="00441DB8">
        <w:rPr>
          <w:rFonts w:eastAsia="Calibri"/>
          <w:sz w:val="19"/>
          <w:szCs w:val="19"/>
          <w:lang w:eastAsia="en-US"/>
        </w:rPr>
        <w:tab/>
        <w:t>3 mg/kg’dan fazla olmamalıdır.</w:t>
      </w:r>
    </w:p>
    <w:p w:rsidR="008D2AFC" w:rsidRPr="00441DB8" w:rsidRDefault="008D2AFC" w:rsidP="00815038">
      <w:pPr>
        <w:ind w:left="2832" w:hanging="2123"/>
        <w:jc w:val="both"/>
        <w:rPr>
          <w:rFonts w:eastAsia="Calibri"/>
          <w:sz w:val="19"/>
          <w:szCs w:val="19"/>
          <w:lang w:eastAsia="en-US"/>
        </w:rPr>
      </w:pPr>
    </w:p>
    <w:p w:rsidR="000D0A0D" w:rsidRPr="00441DB8" w:rsidRDefault="000D0A0D" w:rsidP="00815038">
      <w:pPr>
        <w:ind w:left="2830" w:hanging="2121"/>
        <w:jc w:val="both"/>
        <w:rPr>
          <w:rFonts w:eastAsia="Calibri"/>
          <w:sz w:val="19"/>
          <w:szCs w:val="19"/>
          <w:lang w:eastAsia="en-US"/>
        </w:rPr>
      </w:pPr>
      <w:r w:rsidRPr="00441DB8">
        <w:rPr>
          <w:rFonts w:eastAsia="Calibri"/>
          <w:b/>
          <w:sz w:val="19"/>
          <w:szCs w:val="19"/>
          <w:lang w:eastAsia="en-US"/>
        </w:rPr>
        <w:t>Kurşun:</w:t>
      </w:r>
      <w:r w:rsidR="008D2AFC" w:rsidRPr="00441DB8">
        <w:rPr>
          <w:rFonts w:eastAsia="Calibri"/>
          <w:sz w:val="19"/>
          <w:szCs w:val="19"/>
          <w:lang w:eastAsia="en-US"/>
        </w:rPr>
        <w:tab/>
        <w:t>2</w:t>
      </w:r>
      <w:r w:rsidRPr="00441DB8">
        <w:rPr>
          <w:rFonts w:eastAsia="Calibri"/>
          <w:sz w:val="19"/>
          <w:szCs w:val="19"/>
          <w:lang w:eastAsia="en-US"/>
        </w:rPr>
        <w:t xml:space="preserve"> mg/kg’dan fazla olmamalıdır.</w:t>
      </w:r>
    </w:p>
    <w:p w:rsidR="008D2AFC" w:rsidRPr="00441DB8" w:rsidRDefault="008D2AFC" w:rsidP="00815038">
      <w:pPr>
        <w:ind w:left="2830" w:hanging="2121"/>
        <w:jc w:val="both"/>
        <w:rPr>
          <w:rFonts w:eastAsia="Calibri"/>
          <w:sz w:val="19"/>
          <w:szCs w:val="19"/>
          <w:lang w:eastAsia="en-US"/>
        </w:rPr>
      </w:pPr>
    </w:p>
    <w:p w:rsidR="000D0A0D" w:rsidRPr="00441DB8" w:rsidRDefault="008A2DDD" w:rsidP="00815038">
      <w:pPr>
        <w:ind w:left="2830" w:hanging="2121"/>
        <w:jc w:val="both"/>
        <w:rPr>
          <w:rFonts w:eastAsia="Calibri"/>
          <w:sz w:val="19"/>
          <w:szCs w:val="19"/>
          <w:lang w:eastAsia="en-US"/>
        </w:rPr>
      </w:pPr>
      <w:r w:rsidRPr="00441DB8">
        <w:rPr>
          <w:rFonts w:eastAsia="Calibri"/>
          <w:b/>
          <w:sz w:val="19"/>
          <w:szCs w:val="19"/>
          <w:lang w:eastAsia="en-US"/>
        </w:rPr>
        <w:t>Civa</w:t>
      </w:r>
      <w:r w:rsidR="000D0A0D" w:rsidRPr="00441DB8">
        <w:rPr>
          <w:rFonts w:eastAsia="Calibri"/>
          <w:b/>
          <w:sz w:val="19"/>
          <w:szCs w:val="19"/>
          <w:lang w:eastAsia="en-US"/>
        </w:rPr>
        <w:t>:</w:t>
      </w:r>
      <w:r w:rsidR="000D0A0D" w:rsidRPr="00441DB8">
        <w:rPr>
          <w:rFonts w:eastAsia="Calibri"/>
          <w:sz w:val="19"/>
          <w:szCs w:val="19"/>
          <w:lang w:eastAsia="en-US"/>
        </w:rPr>
        <w:tab/>
        <w:t>1 mg/kg’dan fazla olmamalıdır.</w:t>
      </w:r>
    </w:p>
    <w:p w:rsidR="008D2AFC" w:rsidRPr="00441DB8" w:rsidRDefault="008D2AFC" w:rsidP="00815038">
      <w:pPr>
        <w:ind w:left="2830" w:hanging="2121"/>
        <w:jc w:val="both"/>
        <w:rPr>
          <w:rFonts w:eastAsia="Calibri"/>
          <w:sz w:val="19"/>
          <w:szCs w:val="19"/>
          <w:lang w:eastAsia="en-US"/>
        </w:rPr>
      </w:pPr>
    </w:p>
    <w:p w:rsidR="000D0A0D" w:rsidRPr="00441DB8" w:rsidRDefault="000D0A0D" w:rsidP="00815038">
      <w:pPr>
        <w:ind w:left="2832" w:hanging="2832"/>
        <w:jc w:val="both"/>
        <w:rPr>
          <w:rFonts w:eastAsia="Calibri"/>
          <w:sz w:val="19"/>
          <w:szCs w:val="19"/>
          <w:lang w:eastAsia="en-US"/>
        </w:rPr>
      </w:pPr>
    </w:p>
    <w:p w:rsidR="000D0A0D" w:rsidRPr="00441DB8" w:rsidRDefault="000D0A0D" w:rsidP="00815038">
      <w:pPr>
        <w:ind w:left="2832" w:hanging="2832"/>
        <w:jc w:val="both"/>
        <w:rPr>
          <w:rFonts w:eastAsia="Calibri"/>
          <w:b/>
          <w:sz w:val="19"/>
          <w:szCs w:val="19"/>
          <w:u w:val="single"/>
          <w:lang w:eastAsia="en-US"/>
        </w:rPr>
      </w:pPr>
      <w:r w:rsidRPr="00441DB8">
        <w:rPr>
          <w:rFonts w:eastAsia="Calibri"/>
          <w:b/>
          <w:sz w:val="19"/>
          <w:szCs w:val="19"/>
          <w:u w:val="single"/>
          <w:lang w:eastAsia="en-US"/>
        </w:rPr>
        <w:t>E 512 STANNÖZ KLORÜR</w:t>
      </w:r>
    </w:p>
    <w:p w:rsidR="000D0A0D" w:rsidRPr="00441DB8" w:rsidRDefault="000D0A0D" w:rsidP="00815038">
      <w:pPr>
        <w:ind w:left="2832" w:hanging="2832"/>
        <w:jc w:val="both"/>
        <w:rPr>
          <w:rFonts w:eastAsia="Calibri"/>
          <w:b/>
          <w:sz w:val="19"/>
          <w:szCs w:val="19"/>
          <w:lang w:eastAsia="en-US"/>
        </w:rPr>
      </w:pPr>
    </w:p>
    <w:p w:rsidR="000D0A0D" w:rsidRPr="00441DB8" w:rsidRDefault="00BF3591" w:rsidP="00815038">
      <w:pPr>
        <w:ind w:left="2832" w:hanging="2832"/>
        <w:jc w:val="both"/>
        <w:rPr>
          <w:rFonts w:eastAsia="Calibri"/>
          <w:b/>
          <w:sz w:val="19"/>
          <w:szCs w:val="19"/>
          <w:lang w:eastAsia="en-US"/>
        </w:rPr>
      </w:pPr>
      <w:r w:rsidRPr="00441DB8">
        <w:rPr>
          <w:rFonts w:eastAsia="Calibri"/>
          <w:b/>
          <w:sz w:val="19"/>
          <w:szCs w:val="19"/>
          <w:u w:val="single"/>
          <w:lang w:eastAsia="en-US"/>
        </w:rPr>
        <w:t>Eşanlamlılar</w:t>
      </w:r>
      <w:r w:rsidR="000D0A0D" w:rsidRPr="00441DB8">
        <w:rPr>
          <w:rFonts w:eastAsia="Calibri"/>
          <w:b/>
          <w:sz w:val="19"/>
          <w:szCs w:val="19"/>
          <w:u w:val="single"/>
          <w:lang w:eastAsia="en-US"/>
        </w:rPr>
        <w:t>:</w:t>
      </w:r>
      <w:r w:rsidR="000D0A0D" w:rsidRPr="00441DB8">
        <w:rPr>
          <w:rFonts w:eastAsia="Calibri"/>
          <w:b/>
          <w:sz w:val="19"/>
          <w:szCs w:val="19"/>
          <w:lang w:eastAsia="en-US"/>
        </w:rPr>
        <w:tab/>
      </w:r>
      <w:r w:rsidR="000D0A0D" w:rsidRPr="00441DB8">
        <w:rPr>
          <w:rFonts w:eastAsia="Calibri"/>
          <w:sz w:val="19"/>
          <w:szCs w:val="19"/>
          <w:lang w:eastAsia="en-US"/>
        </w:rPr>
        <w:t>Kalay klorür, kalay diklorür</w:t>
      </w:r>
    </w:p>
    <w:p w:rsidR="000D0A0D" w:rsidRPr="00441DB8" w:rsidRDefault="000D0A0D" w:rsidP="00815038">
      <w:pPr>
        <w:ind w:left="2832" w:hanging="2832"/>
        <w:jc w:val="both"/>
        <w:rPr>
          <w:rFonts w:eastAsia="Calibri"/>
          <w:b/>
          <w:sz w:val="19"/>
          <w:szCs w:val="19"/>
          <w:lang w:eastAsia="en-US"/>
        </w:rPr>
      </w:pPr>
    </w:p>
    <w:p w:rsidR="008D2AFC" w:rsidRPr="00441DB8" w:rsidRDefault="000D0A0D" w:rsidP="00815038">
      <w:pPr>
        <w:ind w:left="2832" w:hanging="2832"/>
        <w:jc w:val="both"/>
        <w:rPr>
          <w:rFonts w:eastAsia="Calibri"/>
          <w:b/>
          <w:sz w:val="19"/>
          <w:szCs w:val="19"/>
          <w:u w:val="single"/>
          <w:lang w:eastAsia="en-US"/>
        </w:rPr>
      </w:pPr>
      <w:r w:rsidRPr="00441DB8">
        <w:rPr>
          <w:rFonts w:eastAsia="Calibri"/>
          <w:b/>
          <w:sz w:val="19"/>
          <w:szCs w:val="19"/>
          <w:u w:val="single"/>
          <w:lang w:eastAsia="en-US"/>
        </w:rPr>
        <w:t>Tanım:</w:t>
      </w:r>
    </w:p>
    <w:p w:rsidR="000D0A0D" w:rsidRPr="00441DB8" w:rsidRDefault="000D0A0D" w:rsidP="00815038">
      <w:pPr>
        <w:ind w:left="2832" w:hanging="2832"/>
        <w:jc w:val="both"/>
        <w:rPr>
          <w:rFonts w:eastAsia="Calibri"/>
          <w:b/>
          <w:sz w:val="19"/>
          <w:szCs w:val="19"/>
          <w:u w:val="single"/>
          <w:lang w:eastAsia="en-US"/>
        </w:rPr>
      </w:pPr>
      <w:r w:rsidRPr="00441DB8">
        <w:rPr>
          <w:rFonts w:eastAsia="Calibri"/>
          <w:b/>
          <w:sz w:val="19"/>
          <w:szCs w:val="19"/>
          <w:lang w:eastAsia="en-US"/>
        </w:rPr>
        <w:tab/>
      </w:r>
    </w:p>
    <w:p w:rsidR="008D2AFC" w:rsidRPr="00441DB8" w:rsidRDefault="000D0A0D" w:rsidP="00815038">
      <w:pPr>
        <w:jc w:val="both"/>
        <w:rPr>
          <w:rFonts w:eastAsia="Calibri"/>
          <w:sz w:val="19"/>
          <w:szCs w:val="19"/>
          <w:lang w:eastAsia="en-US"/>
        </w:rPr>
      </w:pPr>
      <w:r w:rsidRPr="00441DB8">
        <w:rPr>
          <w:rFonts w:eastAsia="Calibri"/>
          <w:sz w:val="19"/>
          <w:szCs w:val="19"/>
          <w:lang w:eastAsia="en-US"/>
        </w:rPr>
        <w:tab/>
      </w:r>
      <w:r w:rsidR="008D2AFC" w:rsidRPr="00441DB8">
        <w:rPr>
          <w:rFonts w:eastAsia="Calibri"/>
          <w:b/>
          <w:sz w:val="19"/>
          <w:szCs w:val="19"/>
          <w:lang w:eastAsia="en-US"/>
        </w:rPr>
        <w:t>Einecs:</w:t>
      </w:r>
      <w:r w:rsidR="008D2AFC" w:rsidRPr="00441DB8">
        <w:rPr>
          <w:rFonts w:eastAsia="Calibri"/>
          <w:b/>
          <w:sz w:val="19"/>
          <w:szCs w:val="19"/>
          <w:lang w:eastAsia="en-US"/>
        </w:rPr>
        <w:tab/>
      </w:r>
      <w:r w:rsidR="008D2AFC" w:rsidRPr="00441DB8">
        <w:rPr>
          <w:rFonts w:eastAsia="Calibri"/>
          <w:sz w:val="19"/>
          <w:szCs w:val="19"/>
          <w:lang w:eastAsia="en-US"/>
        </w:rPr>
        <w:tab/>
      </w:r>
      <w:r w:rsidR="008D2AFC" w:rsidRPr="00441DB8">
        <w:rPr>
          <w:rFonts w:eastAsia="Calibri"/>
          <w:sz w:val="19"/>
          <w:szCs w:val="19"/>
          <w:lang w:eastAsia="en-US"/>
        </w:rPr>
        <w:tab/>
        <w:t>231-868-0</w:t>
      </w:r>
    </w:p>
    <w:p w:rsidR="008D2AFC" w:rsidRPr="00441DB8" w:rsidRDefault="008D2AFC" w:rsidP="00815038">
      <w:pPr>
        <w:jc w:val="both"/>
        <w:rPr>
          <w:rFonts w:eastAsia="Calibri"/>
          <w:sz w:val="19"/>
          <w:szCs w:val="19"/>
          <w:lang w:eastAsia="en-US"/>
        </w:rPr>
      </w:pPr>
    </w:p>
    <w:p w:rsidR="000D0A0D" w:rsidRPr="00441DB8" w:rsidRDefault="000D0A0D" w:rsidP="00815038">
      <w:pPr>
        <w:ind w:firstLine="708"/>
        <w:jc w:val="both"/>
        <w:rPr>
          <w:rFonts w:eastAsia="Calibri"/>
          <w:sz w:val="19"/>
          <w:szCs w:val="19"/>
          <w:lang w:eastAsia="en-US"/>
        </w:rPr>
      </w:pPr>
      <w:r w:rsidRPr="00441DB8">
        <w:rPr>
          <w:rFonts w:eastAsia="Calibri"/>
          <w:b/>
          <w:sz w:val="19"/>
          <w:szCs w:val="19"/>
          <w:lang w:eastAsia="en-US"/>
        </w:rPr>
        <w:t>Kimyasal adı:</w:t>
      </w:r>
      <w:r w:rsidRPr="00441DB8">
        <w:rPr>
          <w:rFonts w:eastAsia="Calibri"/>
          <w:sz w:val="19"/>
          <w:szCs w:val="19"/>
          <w:lang w:eastAsia="en-US"/>
        </w:rPr>
        <w:tab/>
      </w:r>
      <w:r w:rsidRPr="00441DB8">
        <w:rPr>
          <w:rFonts w:eastAsia="Calibri"/>
          <w:sz w:val="19"/>
          <w:szCs w:val="19"/>
          <w:lang w:eastAsia="en-US"/>
        </w:rPr>
        <w:tab/>
        <w:t>Stannöz klorür dihidrat</w:t>
      </w:r>
    </w:p>
    <w:p w:rsidR="000D0A0D" w:rsidRPr="00441DB8" w:rsidRDefault="000D0A0D" w:rsidP="00815038">
      <w:pPr>
        <w:jc w:val="both"/>
        <w:rPr>
          <w:rFonts w:eastAsia="Calibri"/>
          <w:sz w:val="19"/>
          <w:szCs w:val="19"/>
          <w:lang w:eastAsia="en-US"/>
        </w:rPr>
      </w:pPr>
      <w:r w:rsidRPr="00441DB8">
        <w:rPr>
          <w:rFonts w:eastAsia="Calibri"/>
          <w:sz w:val="19"/>
          <w:szCs w:val="19"/>
          <w:lang w:eastAsia="en-US"/>
        </w:rPr>
        <w:tab/>
      </w:r>
    </w:p>
    <w:p w:rsidR="000D0A0D" w:rsidRPr="00441DB8" w:rsidRDefault="000D0A0D" w:rsidP="00815038">
      <w:pPr>
        <w:jc w:val="both"/>
        <w:rPr>
          <w:rFonts w:eastAsia="Calibri"/>
          <w:sz w:val="19"/>
          <w:szCs w:val="19"/>
          <w:lang w:eastAsia="en-US"/>
        </w:rPr>
      </w:pPr>
      <w:r w:rsidRPr="00441DB8">
        <w:rPr>
          <w:rFonts w:eastAsia="Calibri"/>
          <w:sz w:val="19"/>
          <w:szCs w:val="19"/>
          <w:lang w:eastAsia="en-US"/>
        </w:rPr>
        <w:tab/>
      </w:r>
      <w:r w:rsidRPr="00441DB8">
        <w:rPr>
          <w:rFonts w:eastAsia="Calibri"/>
          <w:b/>
          <w:sz w:val="19"/>
          <w:szCs w:val="19"/>
          <w:lang w:eastAsia="en-US"/>
        </w:rPr>
        <w:t>Kimyasal formülü:</w:t>
      </w:r>
      <w:r w:rsidRPr="00441DB8">
        <w:rPr>
          <w:rFonts w:eastAsia="Calibri"/>
          <w:sz w:val="19"/>
          <w:szCs w:val="19"/>
          <w:lang w:eastAsia="en-US"/>
        </w:rPr>
        <w:tab/>
        <w:t>SnCl</w:t>
      </w:r>
      <w:r w:rsidRPr="00441DB8">
        <w:rPr>
          <w:rFonts w:eastAsia="Calibri"/>
          <w:sz w:val="19"/>
          <w:szCs w:val="19"/>
          <w:vertAlign w:val="subscript"/>
          <w:lang w:eastAsia="en-US"/>
        </w:rPr>
        <w:t>2</w:t>
      </w:r>
      <w:r w:rsidRPr="00441DB8">
        <w:rPr>
          <w:rFonts w:eastAsia="Calibri"/>
          <w:sz w:val="19"/>
          <w:szCs w:val="19"/>
          <w:lang w:eastAsia="en-US"/>
        </w:rPr>
        <w:t>·2H</w:t>
      </w:r>
      <w:r w:rsidRPr="00441DB8">
        <w:rPr>
          <w:rFonts w:eastAsia="Calibri"/>
          <w:sz w:val="19"/>
          <w:szCs w:val="19"/>
          <w:vertAlign w:val="subscript"/>
          <w:lang w:eastAsia="en-US"/>
        </w:rPr>
        <w:t>2</w:t>
      </w:r>
      <w:r w:rsidRPr="00441DB8">
        <w:rPr>
          <w:rFonts w:eastAsia="Calibri"/>
          <w:sz w:val="19"/>
          <w:szCs w:val="19"/>
          <w:lang w:eastAsia="en-US"/>
        </w:rPr>
        <w:t>0</w:t>
      </w:r>
    </w:p>
    <w:p w:rsidR="001A30ED" w:rsidRPr="00441DB8" w:rsidRDefault="001A30ED" w:rsidP="00815038">
      <w:pPr>
        <w:jc w:val="both"/>
        <w:rPr>
          <w:rFonts w:eastAsia="Calibri"/>
          <w:sz w:val="19"/>
          <w:szCs w:val="19"/>
          <w:lang w:eastAsia="en-US"/>
        </w:rPr>
      </w:pPr>
    </w:p>
    <w:p w:rsidR="000D0A0D" w:rsidRPr="00441DB8" w:rsidRDefault="000D0A0D" w:rsidP="00815038">
      <w:pPr>
        <w:jc w:val="both"/>
        <w:rPr>
          <w:rFonts w:eastAsia="Calibri"/>
          <w:sz w:val="19"/>
          <w:szCs w:val="19"/>
          <w:lang w:eastAsia="en-US"/>
        </w:rPr>
      </w:pPr>
      <w:r w:rsidRPr="00441DB8">
        <w:rPr>
          <w:rFonts w:eastAsia="Calibri"/>
          <w:sz w:val="19"/>
          <w:szCs w:val="19"/>
          <w:lang w:eastAsia="en-US"/>
        </w:rPr>
        <w:tab/>
      </w:r>
      <w:r w:rsidR="001016C5">
        <w:rPr>
          <w:rFonts w:eastAsia="Calibri"/>
          <w:b/>
          <w:sz w:val="19"/>
          <w:szCs w:val="19"/>
          <w:lang w:eastAsia="en-US"/>
        </w:rPr>
        <w:t>Molekül ağırlığı</w:t>
      </w:r>
      <w:r w:rsidRPr="00441DB8">
        <w:rPr>
          <w:rFonts w:eastAsia="Calibri"/>
          <w:b/>
          <w:sz w:val="19"/>
          <w:szCs w:val="19"/>
          <w:lang w:eastAsia="en-US"/>
        </w:rPr>
        <w:t>:</w:t>
      </w:r>
      <w:r w:rsidRPr="00441DB8">
        <w:rPr>
          <w:rFonts w:eastAsia="Calibri"/>
          <w:b/>
          <w:sz w:val="19"/>
          <w:szCs w:val="19"/>
          <w:lang w:eastAsia="en-US"/>
        </w:rPr>
        <w:tab/>
      </w:r>
      <w:r w:rsidRPr="00441DB8">
        <w:rPr>
          <w:rFonts w:eastAsia="Calibri"/>
          <w:b/>
          <w:sz w:val="19"/>
          <w:szCs w:val="19"/>
          <w:lang w:eastAsia="en-US"/>
        </w:rPr>
        <w:tab/>
      </w:r>
      <w:r w:rsidRPr="00441DB8">
        <w:rPr>
          <w:rFonts w:eastAsia="Calibri"/>
          <w:sz w:val="19"/>
          <w:szCs w:val="19"/>
          <w:lang w:eastAsia="en-US"/>
        </w:rPr>
        <w:t xml:space="preserve">225.63 </w:t>
      </w:r>
    </w:p>
    <w:p w:rsidR="001A30ED" w:rsidRPr="00441DB8" w:rsidRDefault="001A30ED" w:rsidP="00815038">
      <w:pPr>
        <w:jc w:val="both"/>
        <w:rPr>
          <w:rFonts w:eastAsia="Calibri"/>
          <w:sz w:val="19"/>
          <w:szCs w:val="19"/>
          <w:lang w:eastAsia="en-US"/>
        </w:rPr>
      </w:pPr>
    </w:p>
    <w:p w:rsidR="000D0A0D" w:rsidRPr="00441DB8" w:rsidRDefault="000D0A0D" w:rsidP="00815038">
      <w:pPr>
        <w:ind w:left="2832" w:hanging="2124"/>
        <w:jc w:val="both"/>
        <w:rPr>
          <w:rFonts w:eastAsia="Calibri"/>
          <w:sz w:val="19"/>
          <w:szCs w:val="19"/>
          <w:lang w:eastAsia="en-US"/>
        </w:rPr>
      </w:pPr>
      <w:r w:rsidRPr="00441DB8">
        <w:rPr>
          <w:rFonts w:eastAsia="Calibri"/>
          <w:b/>
          <w:sz w:val="19"/>
          <w:szCs w:val="19"/>
          <w:lang w:val="en-GB" w:eastAsia="en-US"/>
        </w:rPr>
        <w:t>Analiz:</w:t>
      </w:r>
      <w:r w:rsidR="001A30ED" w:rsidRPr="00441DB8">
        <w:rPr>
          <w:rFonts w:eastAsia="Calibri"/>
          <w:sz w:val="19"/>
          <w:szCs w:val="19"/>
          <w:lang w:eastAsia="en-US"/>
        </w:rPr>
        <w:tab/>
      </w:r>
      <w:r w:rsidRPr="00441DB8">
        <w:rPr>
          <w:rFonts w:eastAsia="Calibri"/>
          <w:sz w:val="19"/>
          <w:szCs w:val="19"/>
          <w:lang w:eastAsia="en-US"/>
        </w:rPr>
        <w:t>İçeriği %98.0’den az olmamalıdır.</w:t>
      </w:r>
    </w:p>
    <w:p w:rsidR="000D0A0D" w:rsidRPr="00441DB8" w:rsidRDefault="000D0A0D" w:rsidP="00815038">
      <w:pPr>
        <w:ind w:left="2832" w:hanging="2832"/>
        <w:jc w:val="both"/>
        <w:rPr>
          <w:rFonts w:eastAsia="Calibri"/>
          <w:b/>
          <w:sz w:val="19"/>
          <w:szCs w:val="19"/>
          <w:lang w:eastAsia="en-US"/>
        </w:rPr>
      </w:pPr>
    </w:p>
    <w:p w:rsidR="000D0A0D" w:rsidRPr="00441DB8" w:rsidRDefault="000D0A0D" w:rsidP="00815038">
      <w:pPr>
        <w:ind w:left="2832" w:hanging="2832"/>
        <w:jc w:val="both"/>
        <w:rPr>
          <w:rFonts w:eastAsia="Calibri"/>
          <w:sz w:val="19"/>
          <w:szCs w:val="19"/>
          <w:lang w:eastAsia="en-US"/>
        </w:rPr>
      </w:pPr>
      <w:r w:rsidRPr="00441DB8">
        <w:rPr>
          <w:rFonts w:eastAsia="Calibri"/>
          <w:b/>
          <w:sz w:val="19"/>
          <w:szCs w:val="19"/>
          <w:u w:val="single"/>
          <w:lang w:eastAsia="en-US"/>
        </w:rPr>
        <w:t>Tanımlama:</w:t>
      </w:r>
      <w:r w:rsidR="001A30ED" w:rsidRPr="00441DB8">
        <w:rPr>
          <w:rFonts w:eastAsia="Calibri"/>
          <w:sz w:val="19"/>
          <w:szCs w:val="19"/>
          <w:lang w:eastAsia="en-US"/>
        </w:rPr>
        <w:tab/>
      </w:r>
      <w:r w:rsidRPr="00441DB8">
        <w:rPr>
          <w:rFonts w:eastAsia="Calibri"/>
          <w:sz w:val="19"/>
          <w:szCs w:val="19"/>
          <w:lang w:eastAsia="en-US"/>
        </w:rPr>
        <w:t>Renksiz veya beyaz kristaller. Çok hafif bir hidroklorik asit kokusu olabilir.</w:t>
      </w:r>
    </w:p>
    <w:p w:rsidR="000D0A0D" w:rsidRPr="00441DB8" w:rsidRDefault="000D0A0D" w:rsidP="00815038">
      <w:pPr>
        <w:jc w:val="both"/>
        <w:rPr>
          <w:rFonts w:eastAsia="Calibri"/>
          <w:b/>
          <w:sz w:val="19"/>
          <w:szCs w:val="19"/>
          <w:lang w:eastAsia="en-US"/>
        </w:rPr>
      </w:pPr>
    </w:p>
    <w:p w:rsidR="000D0A0D" w:rsidRPr="00441DB8" w:rsidRDefault="000D0A0D" w:rsidP="00815038">
      <w:pPr>
        <w:jc w:val="both"/>
        <w:rPr>
          <w:rFonts w:eastAsia="Calibri"/>
          <w:b/>
          <w:sz w:val="19"/>
          <w:szCs w:val="19"/>
          <w:u w:val="single"/>
          <w:lang w:eastAsia="en-US"/>
        </w:rPr>
      </w:pPr>
      <w:r w:rsidRPr="00441DB8">
        <w:rPr>
          <w:rFonts w:eastAsia="Calibri"/>
          <w:b/>
          <w:sz w:val="19"/>
          <w:szCs w:val="19"/>
          <w:u w:val="single"/>
          <w:lang w:eastAsia="en-US"/>
        </w:rPr>
        <w:t>Belirleme:</w:t>
      </w:r>
    </w:p>
    <w:p w:rsidR="001A30ED" w:rsidRPr="00441DB8" w:rsidRDefault="001A30ED" w:rsidP="00815038">
      <w:pPr>
        <w:jc w:val="both"/>
        <w:rPr>
          <w:rFonts w:eastAsia="Calibri"/>
          <w:b/>
          <w:sz w:val="19"/>
          <w:szCs w:val="19"/>
          <w:u w:val="single"/>
          <w:lang w:eastAsia="en-US"/>
        </w:rPr>
      </w:pPr>
    </w:p>
    <w:p w:rsidR="001A30ED" w:rsidRPr="00441DB8" w:rsidRDefault="001A30ED" w:rsidP="00815038">
      <w:pPr>
        <w:ind w:firstLine="708"/>
        <w:jc w:val="both"/>
        <w:rPr>
          <w:rFonts w:eastAsia="Calibri"/>
          <w:b/>
          <w:sz w:val="19"/>
          <w:szCs w:val="19"/>
          <w:lang w:val="en-GB" w:eastAsia="en-US"/>
        </w:rPr>
      </w:pPr>
      <w:r w:rsidRPr="00441DB8">
        <w:rPr>
          <w:rFonts w:eastAsia="Calibri"/>
          <w:b/>
          <w:sz w:val="19"/>
          <w:szCs w:val="19"/>
          <w:lang w:eastAsia="en-US"/>
        </w:rPr>
        <w:t xml:space="preserve">Kalay (II) </w:t>
      </w:r>
      <w:r w:rsidRPr="00441DB8">
        <w:rPr>
          <w:rFonts w:eastAsia="Calibri"/>
          <w:b/>
          <w:sz w:val="19"/>
          <w:szCs w:val="19"/>
          <w:lang w:val="en-GB" w:eastAsia="en-US"/>
        </w:rPr>
        <w:t>testi:</w:t>
      </w:r>
      <w:r w:rsidRPr="00441DB8">
        <w:rPr>
          <w:rFonts w:eastAsia="Calibri"/>
          <w:b/>
          <w:sz w:val="19"/>
          <w:szCs w:val="19"/>
          <w:lang w:val="en-GB" w:eastAsia="en-US"/>
        </w:rPr>
        <w:tab/>
      </w:r>
      <w:r w:rsidRPr="00441DB8">
        <w:rPr>
          <w:rFonts w:eastAsia="Calibri"/>
          <w:b/>
          <w:sz w:val="19"/>
          <w:szCs w:val="19"/>
          <w:lang w:val="en-GB" w:eastAsia="en-US"/>
        </w:rPr>
        <w:tab/>
      </w:r>
      <w:r w:rsidRPr="00441DB8">
        <w:rPr>
          <w:rFonts w:eastAsia="Calibri"/>
          <w:sz w:val="19"/>
          <w:szCs w:val="19"/>
          <w:lang w:val="en-GB" w:eastAsia="en-US"/>
        </w:rPr>
        <w:t>Testi geçer.</w:t>
      </w:r>
    </w:p>
    <w:p w:rsidR="001A30ED" w:rsidRPr="00441DB8" w:rsidRDefault="001A30ED" w:rsidP="00815038">
      <w:pPr>
        <w:ind w:firstLine="709"/>
        <w:jc w:val="both"/>
        <w:rPr>
          <w:rFonts w:eastAsia="Calibri"/>
          <w:b/>
          <w:sz w:val="19"/>
          <w:szCs w:val="19"/>
          <w:lang w:val="en-GB" w:eastAsia="en-US"/>
        </w:rPr>
      </w:pPr>
    </w:p>
    <w:p w:rsidR="001A30ED" w:rsidRPr="00441DB8" w:rsidRDefault="001A30ED" w:rsidP="00815038">
      <w:pPr>
        <w:ind w:firstLine="709"/>
        <w:jc w:val="both"/>
        <w:rPr>
          <w:rFonts w:eastAsia="Calibri"/>
          <w:sz w:val="19"/>
          <w:szCs w:val="19"/>
          <w:lang w:val="en-GB" w:eastAsia="en-US"/>
        </w:rPr>
      </w:pPr>
      <w:r w:rsidRPr="00441DB8">
        <w:rPr>
          <w:rFonts w:eastAsia="Calibri"/>
          <w:b/>
          <w:sz w:val="19"/>
          <w:szCs w:val="19"/>
          <w:lang w:val="en-GB" w:eastAsia="en-US"/>
        </w:rPr>
        <w:t>Klorür testi:</w:t>
      </w:r>
      <w:r w:rsidRPr="00441DB8">
        <w:rPr>
          <w:rFonts w:eastAsia="Calibri"/>
          <w:b/>
          <w:sz w:val="19"/>
          <w:szCs w:val="19"/>
          <w:lang w:val="en-GB" w:eastAsia="en-US"/>
        </w:rPr>
        <w:tab/>
      </w:r>
      <w:r w:rsidRPr="00441DB8">
        <w:rPr>
          <w:rFonts w:eastAsia="Calibri"/>
          <w:b/>
          <w:sz w:val="19"/>
          <w:szCs w:val="19"/>
          <w:lang w:val="en-GB" w:eastAsia="en-US"/>
        </w:rPr>
        <w:tab/>
      </w:r>
      <w:r w:rsidRPr="00441DB8">
        <w:rPr>
          <w:rFonts w:eastAsia="Calibri"/>
          <w:sz w:val="19"/>
          <w:szCs w:val="19"/>
          <w:lang w:val="en-GB" w:eastAsia="en-US"/>
        </w:rPr>
        <w:t>Testi geçer.</w:t>
      </w:r>
    </w:p>
    <w:p w:rsidR="000D0A0D" w:rsidRPr="00441DB8" w:rsidRDefault="000D0A0D" w:rsidP="00815038">
      <w:pPr>
        <w:jc w:val="both"/>
        <w:rPr>
          <w:rFonts w:eastAsia="Calibri"/>
          <w:sz w:val="19"/>
          <w:szCs w:val="19"/>
          <w:lang w:eastAsia="en-US"/>
        </w:rPr>
      </w:pPr>
      <w:r w:rsidRPr="00441DB8">
        <w:rPr>
          <w:rFonts w:eastAsia="Calibri"/>
          <w:b/>
          <w:sz w:val="19"/>
          <w:szCs w:val="19"/>
          <w:lang w:eastAsia="en-US"/>
        </w:rPr>
        <w:tab/>
      </w:r>
      <w:r w:rsidRPr="00441DB8">
        <w:rPr>
          <w:rFonts w:eastAsia="Calibri"/>
          <w:sz w:val="19"/>
          <w:szCs w:val="19"/>
          <w:lang w:eastAsia="en-US"/>
        </w:rPr>
        <w:t xml:space="preserve"> </w:t>
      </w:r>
    </w:p>
    <w:p w:rsidR="000D0A0D" w:rsidRPr="00441DB8" w:rsidRDefault="000D0A0D" w:rsidP="00815038">
      <w:pPr>
        <w:ind w:left="2832" w:hanging="2123"/>
        <w:jc w:val="both"/>
        <w:rPr>
          <w:rFonts w:eastAsia="Calibri"/>
          <w:sz w:val="19"/>
          <w:szCs w:val="19"/>
          <w:lang w:eastAsia="en-US"/>
        </w:rPr>
      </w:pPr>
      <w:r w:rsidRPr="00441DB8">
        <w:rPr>
          <w:rFonts w:eastAsia="Calibri"/>
          <w:b/>
          <w:sz w:val="19"/>
          <w:szCs w:val="19"/>
          <w:lang w:eastAsia="en-US"/>
        </w:rPr>
        <w:t>Çözünürlük:</w:t>
      </w:r>
      <w:r w:rsidRPr="00441DB8">
        <w:rPr>
          <w:rFonts w:eastAsia="Calibri"/>
          <w:b/>
          <w:sz w:val="19"/>
          <w:szCs w:val="19"/>
          <w:lang w:eastAsia="en-US"/>
        </w:rPr>
        <w:tab/>
      </w:r>
      <w:r w:rsidRPr="00441DB8">
        <w:rPr>
          <w:rFonts w:eastAsia="Calibri"/>
          <w:sz w:val="19"/>
          <w:szCs w:val="19"/>
          <w:lang w:eastAsia="en-US"/>
        </w:rPr>
        <w:t>Su: Kendisinin ağırlığından daha az suda çözünür, ancak fazla miktardaki su ile çözünmeyen bazik tuz oluşturur.</w:t>
      </w:r>
    </w:p>
    <w:p w:rsidR="000D0A0D" w:rsidRPr="00441DB8" w:rsidRDefault="000D0A0D" w:rsidP="00815038">
      <w:pPr>
        <w:ind w:left="2832" w:hanging="2123"/>
        <w:jc w:val="both"/>
        <w:rPr>
          <w:rFonts w:eastAsia="Calibri"/>
          <w:sz w:val="19"/>
          <w:szCs w:val="19"/>
          <w:lang w:eastAsia="en-US"/>
        </w:rPr>
      </w:pPr>
      <w:r w:rsidRPr="00441DB8">
        <w:rPr>
          <w:rFonts w:eastAsia="Calibri"/>
          <w:sz w:val="19"/>
          <w:szCs w:val="19"/>
          <w:lang w:eastAsia="en-US"/>
        </w:rPr>
        <w:tab/>
        <w:t>Etanol: Çözünür</w:t>
      </w:r>
      <w:r w:rsidRPr="00441DB8">
        <w:rPr>
          <w:rFonts w:eastAsia="Calibri"/>
          <w:sz w:val="19"/>
          <w:szCs w:val="19"/>
          <w:lang w:eastAsia="en-US"/>
        </w:rPr>
        <w:tab/>
      </w:r>
    </w:p>
    <w:p w:rsidR="000D0A0D" w:rsidRPr="00441DB8" w:rsidRDefault="000D0A0D" w:rsidP="00815038">
      <w:pPr>
        <w:jc w:val="both"/>
        <w:rPr>
          <w:rFonts w:eastAsia="Calibri"/>
          <w:b/>
          <w:sz w:val="19"/>
          <w:szCs w:val="19"/>
          <w:lang w:eastAsia="en-US"/>
        </w:rPr>
      </w:pPr>
    </w:p>
    <w:p w:rsidR="000D0A0D" w:rsidRPr="00441DB8" w:rsidRDefault="000D0A0D" w:rsidP="00815038">
      <w:pPr>
        <w:jc w:val="both"/>
        <w:rPr>
          <w:rFonts w:eastAsia="Calibri"/>
          <w:b/>
          <w:sz w:val="19"/>
          <w:szCs w:val="19"/>
          <w:u w:val="single"/>
          <w:lang w:eastAsia="en-US"/>
        </w:rPr>
      </w:pPr>
      <w:r w:rsidRPr="00441DB8">
        <w:rPr>
          <w:rFonts w:eastAsia="Calibri"/>
          <w:b/>
          <w:sz w:val="19"/>
          <w:szCs w:val="19"/>
          <w:u w:val="single"/>
          <w:lang w:eastAsia="en-US"/>
        </w:rPr>
        <w:t>Saflık:</w:t>
      </w:r>
    </w:p>
    <w:p w:rsidR="001A30ED" w:rsidRPr="00441DB8" w:rsidRDefault="001A30ED" w:rsidP="00815038">
      <w:pPr>
        <w:jc w:val="both"/>
        <w:rPr>
          <w:rFonts w:eastAsia="Calibri"/>
          <w:b/>
          <w:sz w:val="19"/>
          <w:szCs w:val="19"/>
          <w:u w:val="single"/>
          <w:lang w:eastAsia="en-US"/>
        </w:rPr>
      </w:pPr>
    </w:p>
    <w:p w:rsidR="000D0A0D" w:rsidRPr="00441DB8" w:rsidRDefault="000D0A0D" w:rsidP="00815038">
      <w:pPr>
        <w:ind w:left="2832" w:hanging="2123"/>
        <w:jc w:val="both"/>
        <w:rPr>
          <w:rFonts w:eastAsia="Calibri"/>
          <w:sz w:val="19"/>
          <w:szCs w:val="19"/>
          <w:lang w:eastAsia="en-US"/>
        </w:rPr>
      </w:pPr>
      <w:r w:rsidRPr="00441DB8">
        <w:rPr>
          <w:rFonts w:eastAsia="Calibri"/>
          <w:b/>
          <w:sz w:val="19"/>
          <w:szCs w:val="19"/>
          <w:lang w:eastAsia="en-US"/>
        </w:rPr>
        <w:t>Sülfat:</w:t>
      </w:r>
      <w:r w:rsidRPr="00441DB8">
        <w:rPr>
          <w:rFonts w:eastAsia="Calibri"/>
          <w:b/>
          <w:sz w:val="19"/>
          <w:szCs w:val="19"/>
          <w:lang w:eastAsia="en-US"/>
        </w:rPr>
        <w:tab/>
      </w:r>
      <w:r w:rsidRPr="00441DB8">
        <w:rPr>
          <w:rFonts w:eastAsia="Calibri"/>
          <w:sz w:val="19"/>
          <w:szCs w:val="19"/>
          <w:lang w:eastAsia="en-US"/>
        </w:rPr>
        <w:t>30 mg/kg’dan fazla olmamalıdır.</w:t>
      </w:r>
    </w:p>
    <w:p w:rsidR="001A30ED" w:rsidRPr="00441DB8" w:rsidRDefault="001A30ED" w:rsidP="00815038">
      <w:pPr>
        <w:ind w:left="2832" w:hanging="2123"/>
        <w:jc w:val="both"/>
        <w:rPr>
          <w:rFonts w:eastAsia="Calibri"/>
          <w:sz w:val="19"/>
          <w:szCs w:val="19"/>
          <w:lang w:eastAsia="en-US"/>
        </w:rPr>
      </w:pPr>
    </w:p>
    <w:p w:rsidR="000D0A0D" w:rsidRPr="00441DB8" w:rsidRDefault="000D0A0D" w:rsidP="00815038">
      <w:pPr>
        <w:ind w:left="2832" w:hanging="2123"/>
        <w:jc w:val="both"/>
        <w:rPr>
          <w:rFonts w:eastAsia="Calibri"/>
          <w:sz w:val="19"/>
          <w:szCs w:val="19"/>
          <w:lang w:eastAsia="en-US"/>
        </w:rPr>
      </w:pPr>
      <w:r w:rsidRPr="00441DB8">
        <w:rPr>
          <w:rFonts w:eastAsia="Calibri"/>
          <w:b/>
          <w:sz w:val="19"/>
          <w:szCs w:val="19"/>
          <w:lang w:eastAsia="en-US"/>
        </w:rPr>
        <w:t>Arsenik:</w:t>
      </w:r>
      <w:r w:rsidRPr="00441DB8">
        <w:rPr>
          <w:rFonts w:eastAsia="Calibri"/>
          <w:sz w:val="19"/>
          <w:szCs w:val="19"/>
          <w:lang w:eastAsia="en-US"/>
        </w:rPr>
        <w:tab/>
        <w:t>2 mg/kg’dan fazla olmamalıdır.</w:t>
      </w:r>
    </w:p>
    <w:p w:rsidR="001A30ED" w:rsidRPr="00441DB8" w:rsidRDefault="001A30ED" w:rsidP="00815038">
      <w:pPr>
        <w:ind w:left="2832" w:hanging="2123"/>
        <w:jc w:val="both"/>
        <w:rPr>
          <w:rFonts w:eastAsia="Calibri"/>
          <w:sz w:val="19"/>
          <w:szCs w:val="19"/>
          <w:lang w:eastAsia="en-US"/>
        </w:rPr>
      </w:pPr>
    </w:p>
    <w:p w:rsidR="000D0A0D" w:rsidRPr="00441DB8" w:rsidRDefault="008A2DDD" w:rsidP="00815038">
      <w:pPr>
        <w:ind w:left="2830" w:hanging="2121"/>
        <w:jc w:val="both"/>
        <w:rPr>
          <w:rFonts w:eastAsia="Calibri"/>
          <w:sz w:val="19"/>
          <w:szCs w:val="19"/>
          <w:lang w:eastAsia="en-US"/>
        </w:rPr>
      </w:pPr>
      <w:r w:rsidRPr="00441DB8">
        <w:rPr>
          <w:rFonts w:eastAsia="Calibri"/>
          <w:b/>
          <w:sz w:val="19"/>
          <w:szCs w:val="19"/>
          <w:lang w:eastAsia="en-US"/>
        </w:rPr>
        <w:t>Civa</w:t>
      </w:r>
      <w:r w:rsidR="000D0A0D" w:rsidRPr="00441DB8">
        <w:rPr>
          <w:rFonts w:eastAsia="Calibri"/>
          <w:b/>
          <w:sz w:val="19"/>
          <w:szCs w:val="19"/>
          <w:lang w:eastAsia="en-US"/>
        </w:rPr>
        <w:t>:</w:t>
      </w:r>
      <w:r w:rsidR="000D0A0D" w:rsidRPr="00441DB8">
        <w:rPr>
          <w:rFonts w:eastAsia="Calibri"/>
          <w:sz w:val="19"/>
          <w:szCs w:val="19"/>
          <w:lang w:eastAsia="en-US"/>
        </w:rPr>
        <w:tab/>
        <w:t>1 mg/kg’dan fazla olmamalıdır.</w:t>
      </w:r>
    </w:p>
    <w:p w:rsidR="001A30ED" w:rsidRPr="00441DB8" w:rsidRDefault="001A30ED" w:rsidP="00815038">
      <w:pPr>
        <w:ind w:left="2830" w:hanging="2121"/>
        <w:jc w:val="both"/>
        <w:rPr>
          <w:rFonts w:eastAsia="Calibri"/>
          <w:sz w:val="19"/>
          <w:szCs w:val="19"/>
          <w:lang w:eastAsia="en-US"/>
        </w:rPr>
      </w:pPr>
    </w:p>
    <w:p w:rsidR="000D0A0D" w:rsidRPr="00441DB8" w:rsidRDefault="000D0A0D" w:rsidP="00815038">
      <w:pPr>
        <w:ind w:left="2830" w:hanging="2121"/>
        <w:jc w:val="both"/>
        <w:rPr>
          <w:rFonts w:eastAsia="Calibri"/>
          <w:sz w:val="19"/>
          <w:szCs w:val="19"/>
          <w:lang w:eastAsia="en-US"/>
        </w:rPr>
      </w:pPr>
      <w:r w:rsidRPr="00441DB8">
        <w:rPr>
          <w:rFonts w:eastAsia="Calibri"/>
          <w:b/>
          <w:sz w:val="19"/>
          <w:szCs w:val="19"/>
          <w:lang w:eastAsia="en-US"/>
        </w:rPr>
        <w:t>Kurşun:</w:t>
      </w:r>
      <w:r w:rsidR="001A30ED" w:rsidRPr="00441DB8">
        <w:rPr>
          <w:rFonts w:eastAsia="Calibri"/>
          <w:sz w:val="19"/>
          <w:szCs w:val="19"/>
          <w:lang w:eastAsia="en-US"/>
        </w:rPr>
        <w:tab/>
        <w:t>2</w:t>
      </w:r>
      <w:r w:rsidRPr="00441DB8">
        <w:rPr>
          <w:rFonts w:eastAsia="Calibri"/>
          <w:sz w:val="19"/>
          <w:szCs w:val="19"/>
          <w:lang w:eastAsia="en-US"/>
        </w:rPr>
        <w:t xml:space="preserve"> mg/kg’dan fazla olmamalıdır.</w:t>
      </w:r>
    </w:p>
    <w:p w:rsidR="001A30ED" w:rsidRPr="00441DB8" w:rsidRDefault="001A30ED" w:rsidP="00815038">
      <w:pPr>
        <w:ind w:left="2830" w:hanging="2121"/>
        <w:jc w:val="both"/>
        <w:rPr>
          <w:rFonts w:eastAsia="Calibri"/>
          <w:sz w:val="19"/>
          <w:szCs w:val="19"/>
          <w:lang w:eastAsia="en-US"/>
        </w:rPr>
      </w:pPr>
    </w:p>
    <w:p w:rsidR="000D0A0D" w:rsidRPr="00441DB8" w:rsidRDefault="000D0A0D" w:rsidP="00815038">
      <w:pPr>
        <w:ind w:left="2832" w:hanging="2832"/>
        <w:jc w:val="both"/>
        <w:rPr>
          <w:rFonts w:eastAsia="Calibri"/>
          <w:sz w:val="19"/>
          <w:szCs w:val="19"/>
          <w:lang w:eastAsia="en-US"/>
        </w:rPr>
      </w:pPr>
    </w:p>
    <w:p w:rsidR="000D0A0D" w:rsidRPr="00441DB8" w:rsidRDefault="000D0A0D" w:rsidP="00815038">
      <w:pPr>
        <w:ind w:left="2832" w:hanging="2832"/>
        <w:jc w:val="both"/>
        <w:rPr>
          <w:rFonts w:eastAsia="Calibri"/>
          <w:b/>
          <w:sz w:val="19"/>
          <w:szCs w:val="19"/>
          <w:u w:val="single"/>
          <w:lang w:eastAsia="en-US"/>
        </w:rPr>
      </w:pPr>
      <w:r w:rsidRPr="00441DB8">
        <w:rPr>
          <w:rFonts w:eastAsia="Calibri"/>
          <w:b/>
          <w:sz w:val="19"/>
          <w:szCs w:val="19"/>
          <w:u w:val="single"/>
          <w:lang w:eastAsia="en-US"/>
        </w:rPr>
        <w:t>E 513 SÜLFÜRİK ASİT</w:t>
      </w:r>
    </w:p>
    <w:p w:rsidR="000D0A0D" w:rsidRPr="00441DB8" w:rsidRDefault="000D0A0D" w:rsidP="00815038">
      <w:pPr>
        <w:ind w:left="2832" w:hanging="2832"/>
        <w:jc w:val="both"/>
        <w:rPr>
          <w:rFonts w:eastAsia="Calibri"/>
          <w:b/>
          <w:sz w:val="19"/>
          <w:szCs w:val="19"/>
          <w:lang w:eastAsia="en-US"/>
        </w:rPr>
      </w:pPr>
    </w:p>
    <w:p w:rsidR="000D0A0D" w:rsidRPr="00441DB8" w:rsidRDefault="00B96B2E" w:rsidP="00815038">
      <w:pPr>
        <w:ind w:left="2832" w:hanging="2832"/>
        <w:jc w:val="both"/>
        <w:rPr>
          <w:rFonts w:eastAsia="Calibri"/>
          <w:b/>
          <w:sz w:val="19"/>
          <w:szCs w:val="19"/>
          <w:lang w:eastAsia="en-US"/>
        </w:rPr>
      </w:pPr>
      <w:r w:rsidRPr="00441DB8">
        <w:rPr>
          <w:rFonts w:eastAsia="Calibri"/>
          <w:b/>
          <w:sz w:val="19"/>
          <w:szCs w:val="19"/>
          <w:u w:val="single"/>
          <w:lang w:eastAsia="en-US"/>
        </w:rPr>
        <w:t>Eşanlamlılar</w:t>
      </w:r>
      <w:r w:rsidR="000D0A0D" w:rsidRPr="00441DB8">
        <w:rPr>
          <w:rFonts w:eastAsia="Calibri"/>
          <w:b/>
          <w:sz w:val="19"/>
          <w:szCs w:val="19"/>
          <w:u w:val="single"/>
          <w:lang w:eastAsia="en-US"/>
        </w:rPr>
        <w:t>:</w:t>
      </w:r>
      <w:r w:rsidR="000D0A0D" w:rsidRPr="00441DB8">
        <w:rPr>
          <w:rFonts w:eastAsia="Calibri"/>
          <w:b/>
          <w:sz w:val="19"/>
          <w:szCs w:val="19"/>
          <w:lang w:eastAsia="en-US"/>
        </w:rPr>
        <w:tab/>
      </w:r>
      <w:r w:rsidR="000D0A0D" w:rsidRPr="00441DB8">
        <w:rPr>
          <w:rFonts w:eastAsia="Calibri"/>
          <w:sz w:val="19"/>
          <w:szCs w:val="19"/>
          <w:lang w:eastAsia="en-US"/>
        </w:rPr>
        <w:t>Vitriol yağı, dihidrojen sülfat</w:t>
      </w:r>
    </w:p>
    <w:p w:rsidR="000D0A0D" w:rsidRPr="00441DB8" w:rsidRDefault="000D0A0D" w:rsidP="00815038">
      <w:pPr>
        <w:ind w:left="2832" w:hanging="2832"/>
        <w:jc w:val="both"/>
        <w:rPr>
          <w:rFonts w:eastAsia="Calibri"/>
          <w:b/>
          <w:sz w:val="19"/>
          <w:szCs w:val="19"/>
          <w:lang w:eastAsia="en-US"/>
        </w:rPr>
      </w:pPr>
    </w:p>
    <w:p w:rsidR="001A30ED" w:rsidRPr="00441DB8" w:rsidRDefault="000D0A0D" w:rsidP="00815038">
      <w:pPr>
        <w:ind w:left="2832" w:hanging="2832"/>
        <w:jc w:val="both"/>
        <w:rPr>
          <w:rFonts w:eastAsia="Calibri"/>
          <w:b/>
          <w:sz w:val="19"/>
          <w:szCs w:val="19"/>
          <w:u w:val="single"/>
          <w:lang w:eastAsia="en-US"/>
        </w:rPr>
      </w:pPr>
      <w:r w:rsidRPr="00441DB8">
        <w:rPr>
          <w:rFonts w:eastAsia="Calibri"/>
          <w:b/>
          <w:sz w:val="19"/>
          <w:szCs w:val="19"/>
          <w:u w:val="single"/>
          <w:lang w:eastAsia="en-US"/>
        </w:rPr>
        <w:t>Tanım:</w:t>
      </w:r>
    </w:p>
    <w:p w:rsidR="000D0A0D" w:rsidRPr="00441DB8" w:rsidRDefault="000D0A0D" w:rsidP="00815038">
      <w:pPr>
        <w:ind w:left="2832" w:hanging="2832"/>
        <w:jc w:val="both"/>
        <w:rPr>
          <w:rFonts w:eastAsia="Calibri"/>
          <w:b/>
          <w:sz w:val="19"/>
          <w:szCs w:val="19"/>
          <w:u w:val="single"/>
          <w:lang w:eastAsia="en-US"/>
        </w:rPr>
      </w:pPr>
      <w:r w:rsidRPr="00441DB8">
        <w:rPr>
          <w:rFonts w:eastAsia="Calibri"/>
          <w:b/>
          <w:sz w:val="19"/>
          <w:szCs w:val="19"/>
          <w:lang w:eastAsia="en-US"/>
        </w:rPr>
        <w:tab/>
      </w:r>
    </w:p>
    <w:p w:rsidR="001A30ED" w:rsidRPr="00441DB8" w:rsidRDefault="000D0A0D" w:rsidP="00815038">
      <w:pPr>
        <w:jc w:val="both"/>
        <w:rPr>
          <w:rFonts w:eastAsia="Calibri"/>
          <w:sz w:val="19"/>
          <w:szCs w:val="19"/>
          <w:lang w:eastAsia="en-US"/>
        </w:rPr>
      </w:pPr>
      <w:r w:rsidRPr="00441DB8">
        <w:rPr>
          <w:rFonts w:eastAsia="Calibri"/>
          <w:sz w:val="19"/>
          <w:szCs w:val="19"/>
          <w:lang w:eastAsia="en-US"/>
        </w:rPr>
        <w:tab/>
      </w:r>
      <w:r w:rsidR="001A30ED" w:rsidRPr="00441DB8">
        <w:rPr>
          <w:rFonts w:eastAsia="Calibri"/>
          <w:b/>
          <w:sz w:val="19"/>
          <w:szCs w:val="19"/>
          <w:lang w:eastAsia="en-US"/>
        </w:rPr>
        <w:t>Einecs:</w:t>
      </w:r>
      <w:r w:rsidR="001A30ED" w:rsidRPr="00441DB8">
        <w:rPr>
          <w:rFonts w:eastAsia="Calibri"/>
          <w:b/>
          <w:sz w:val="19"/>
          <w:szCs w:val="19"/>
          <w:lang w:eastAsia="en-US"/>
        </w:rPr>
        <w:tab/>
      </w:r>
      <w:r w:rsidR="001A30ED" w:rsidRPr="00441DB8">
        <w:rPr>
          <w:rFonts w:eastAsia="Calibri"/>
          <w:sz w:val="19"/>
          <w:szCs w:val="19"/>
          <w:lang w:eastAsia="en-US"/>
        </w:rPr>
        <w:tab/>
      </w:r>
      <w:r w:rsidR="001A30ED" w:rsidRPr="00441DB8">
        <w:rPr>
          <w:rFonts w:eastAsia="Calibri"/>
          <w:sz w:val="19"/>
          <w:szCs w:val="19"/>
          <w:lang w:eastAsia="en-US"/>
        </w:rPr>
        <w:tab/>
        <w:t>231-639-5</w:t>
      </w:r>
    </w:p>
    <w:p w:rsidR="001A30ED" w:rsidRPr="00441DB8" w:rsidRDefault="001A30ED" w:rsidP="00815038">
      <w:pPr>
        <w:jc w:val="both"/>
        <w:rPr>
          <w:rFonts w:eastAsia="Calibri"/>
          <w:sz w:val="19"/>
          <w:szCs w:val="19"/>
          <w:lang w:eastAsia="en-US"/>
        </w:rPr>
      </w:pPr>
    </w:p>
    <w:p w:rsidR="000D0A0D" w:rsidRPr="00441DB8" w:rsidRDefault="000D0A0D" w:rsidP="00815038">
      <w:pPr>
        <w:ind w:firstLine="708"/>
        <w:jc w:val="both"/>
        <w:rPr>
          <w:rFonts w:eastAsia="Calibri"/>
          <w:sz w:val="19"/>
          <w:szCs w:val="19"/>
          <w:lang w:eastAsia="en-US"/>
        </w:rPr>
      </w:pPr>
      <w:r w:rsidRPr="00441DB8">
        <w:rPr>
          <w:rFonts w:eastAsia="Calibri"/>
          <w:b/>
          <w:sz w:val="19"/>
          <w:szCs w:val="19"/>
          <w:lang w:eastAsia="en-US"/>
        </w:rPr>
        <w:t>Kimyasal adı:</w:t>
      </w:r>
      <w:r w:rsidRPr="00441DB8">
        <w:rPr>
          <w:rFonts w:eastAsia="Calibri"/>
          <w:sz w:val="19"/>
          <w:szCs w:val="19"/>
          <w:lang w:eastAsia="en-US"/>
        </w:rPr>
        <w:tab/>
      </w:r>
      <w:r w:rsidRPr="00441DB8">
        <w:rPr>
          <w:rFonts w:eastAsia="Calibri"/>
          <w:sz w:val="19"/>
          <w:szCs w:val="19"/>
          <w:lang w:eastAsia="en-US"/>
        </w:rPr>
        <w:tab/>
        <w:t>Sülfürik asit</w:t>
      </w:r>
    </w:p>
    <w:p w:rsidR="000D0A0D" w:rsidRPr="00441DB8" w:rsidRDefault="000D0A0D" w:rsidP="00815038">
      <w:pPr>
        <w:jc w:val="both"/>
        <w:rPr>
          <w:rFonts w:eastAsia="Calibri"/>
          <w:sz w:val="19"/>
          <w:szCs w:val="19"/>
          <w:lang w:eastAsia="en-US"/>
        </w:rPr>
      </w:pPr>
      <w:r w:rsidRPr="00441DB8">
        <w:rPr>
          <w:rFonts w:eastAsia="Calibri"/>
          <w:sz w:val="19"/>
          <w:szCs w:val="19"/>
          <w:lang w:eastAsia="en-US"/>
        </w:rPr>
        <w:tab/>
      </w:r>
    </w:p>
    <w:p w:rsidR="000D0A0D" w:rsidRPr="00441DB8" w:rsidRDefault="000D0A0D" w:rsidP="00815038">
      <w:pPr>
        <w:jc w:val="both"/>
        <w:rPr>
          <w:rFonts w:eastAsia="Calibri"/>
          <w:sz w:val="19"/>
          <w:szCs w:val="19"/>
          <w:vertAlign w:val="subscript"/>
          <w:lang w:eastAsia="en-US"/>
        </w:rPr>
      </w:pPr>
      <w:r w:rsidRPr="00441DB8">
        <w:rPr>
          <w:rFonts w:eastAsia="Calibri"/>
          <w:sz w:val="19"/>
          <w:szCs w:val="19"/>
          <w:lang w:eastAsia="en-US"/>
        </w:rPr>
        <w:tab/>
      </w:r>
      <w:r w:rsidRPr="00441DB8">
        <w:rPr>
          <w:rFonts w:eastAsia="Calibri"/>
          <w:b/>
          <w:sz w:val="19"/>
          <w:szCs w:val="19"/>
          <w:lang w:eastAsia="en-US"/>
        </w:rPr>
        <w:t>Kimyasal formülü:</w:t>
      </w:r>
      <w:r w:rsidRPr="00441DB8">
        <w:rPr>
          <w:rFonts w:eastAsia="Calibri"/>
          <w:sz w:val="19"/>
          <w:szCs w:val="19"/>
          <w:lang w:eastAsia="en-US"/>
        </w:rPr>
        <w:tab/>
        <w:t>H</w:t>
      </w:r>
      <w:r w:rsidRPr="00441DB8">
        <w:rPr>
          <w:rFonts w:eastAsia="Calibri"/>
          <w:sz w:val="19"/>
          <w:szCs w:val="19"/>
          <w:vertAlign w:val="subscript"/>
          <w:lang w:eastAsia="en-US"/>
        </w:rPr>
        <w:t>2</w:t>
      </w:r>
      <w:r w:rsidRPr="00441DB8">
        <w:rPr>
          <w:rFonts w:eastAsia="Calibri"/>
          <w:sz w:val="19"/>
          <w:szCs w:val="19"/>
          <w:lang w:eastAsia="en-US"/>
        </w:rPr>
        <w:t>S0</w:t>
      </w:r>
      <w:r w:rsidRPr="00441DB8">
        <w:rPr>
          <w:rFonts w:eastAsia="Calibri"/>
          <w:sz w:val="19"/>
          <w:szCs w:val="19"/>
          <w:vertAlign w:val="subscript"/>
          <w:lang w:eastAsia="en-US"/>
        </w:rPr>
        <w:t>4</w:t>
      </w:r>
    </w:p>
    <w:p w:rsidR="001A30ED" w:rsidRPr="00441DB8" w:rsidRDefault="001A30ED" w:rsidP="00815038">
      <w:pPr>
        <w:jc w:val="both"/>
        <w:rPr>
          <w:rFonts w:eastAsia="Calibri"/>
          <w:sz w:val="19"/>
          <w:szCs w:val="19"/>
          <w:lang w:eastAsia="en-US"/>
        </w:rPr>
      </w:pPr>
    </w:p>
    <w:p w:rsidR="000D0A0D" w:rsidRPr="00441DB8" w:rsidRDefault="000D0A0D" w:rsidP="00815038">
      <w:pPr>
        <w:jc w:val="both"/>
        <w:rPr>
          <w:rFonts w:eastAsia="Calibri"/>
          <w:sz w:val="19"/>
          <w:szCs w:val="19"/>
          <w:lang w:eastAsia="en-US"/>
        </w:rPr>
      </w:pPr>
      <w:r w:rsidRPr="00441DB8">
        <w:rPr>
          <w:rFonts w:eastAsia="Calibri"/>
          <w:sz w:val="19"/>
          <w:szCs w:val="19"/>
          <w:lang w:eastAsia="en-US"/>
        </w:rPr>
        <w:lastRenderedPageBreak/>
        <w:tab/>
      </w:r>
      <w:r w:rsidR="001016C5">
        <w:rPr>
          <w:rFonts w:eastAsia="Calibri"/>
          <w:b/>
          <w:sz w:val="19"/>
          <w:szCs w:val="19"/>
          <w:lang w:eastAsia="en-US"/>
        </w:rPr>
        <w:t>Molekül ağırlığı</w:t>
      </w:r>
      <w:r w:rsidRPr="00441DB8">
        <w:rPr>
          <w:rFonts w:eastAsia="Calibri"/>
          <w:b/>
          <w:sz w:val="19"/>
          <w:szCs w:val="19"/>
          <w:lang w:eastAsia="en-US"/>
        </w:rPr>
        <w:t>:</w:t>
      </w:r>
      <w:r w:rsidRPr="00441DB8">
        <w:rPr>
          <w:rFonts w:eastAsia="Calibri"/>
          <w:b/>
          <w:sz w:val="19"/>
          <w:szCs w:val="19"/>
          <w:lang w:eastAsia="en-US"/>
        </w:rPr>
        <w:tab/>
      </w:r>
      <w:r w:rsidRPr="00441DB8">
        <w:rPr>
          <w:rFonts w:eastAsia="Calibri"/>
          <w:b/>
          <w:sz w:val="19"/>
          <w:szCs w:val="19"/>
          <w:lang w:eastAsia="en-US"/>
        </w:rPr>
        <w:tab/>
      </w:r>
      <w:r w:rsidRPr="00441DB8">
        <w:rPr>
          <w:rFonts w:eastAsia="Calibri"/>
          <w:sz w:val="19"/>
          <w:szCs w:val="19"/>
          <w:lang w:eastAsia="en-US"/>
        </w:rPr>
        <w:t xml:space="preserve">98.07 </w:t>
      </w:r>
    </w:p>
    <w:p w:rsidR="001A30ED" w:rsidRPr="00441DB8" w:rsidRDefault="001A30ED" w:rsidP="00815038">
      <w:pPr>
        <w:jc w:val="both"/>
        <w:rPr>
          <w:rFonts w:eastAsia="Calibri"/>
          <w:sz w:val="19"/>
          <w:szCs w:val="19"/>
          <w:lang w:eastAsia="en-US"/>
        </w:rPr>
      </w:pPr>
    </w:p>
    <w:p w:rsidR="000D0A0D" w:rsidRPr="00441DB8" w:rsidRDefault="000D0A0D" w:rsidP="00815038">
      <w:pPr>
        <w:ind w:left="2835" w:hanging="2127"/>
        <w:jc w:val="both"/>
        <w:rPr>
          <w:rFonts w:eastAsia="Calibri"/>
          <w:sz w:val="19"/>
          <w:szCs w:val="19"/>
          <w:lang w:eastAsia="en-US"/>
        </w:rPr>
      </w:pPr>
      <w:r w:rsidRPr="00441DB8">
        <w:rPr>
          <w:rFonts w:eastAsia="Calibri"/>
          <w:b/>
          <w:sz w:val="19"/>
          <w:szCs w:val="19"/>
          <w:lang w:val="en-GB" w:eastAsia="en-US"/>
        </w:rPr>
        <w:t>Analiz:</w:t>
      </w:r>
      <w:r w:rsidRPr="00441DB8">
        <w:rPr>
          <w:rFonts w:eastAsia="Calibri"/>
          <w:sz w:val="19"/>
          <w:szCs w:val="19"/>
          <w:lang w:eastAsia="en-US"/>
        </w:rPr>
        <w:tab/>
        <w:t>Sülfürik asit ticari olarak değişen konsantrasyonlarda bulunabilir. Konsantre formun içeriği % 96.0’dan az olmamalıdır.</w:t>
      </w:r>
    </w:p>
    <w:p w:rsidR="000D0A0D" w:rsidRPr="00441DB8" w:rsidRDefault="000D0A0D" w:rsidP="00815038">
      <w:pPr>
        <w:jc w:val="both"/>
        <w:rPr>
          <w:rFonts w:eastAsia="Calibri"/>
          <w:b/>
          <w:sz w:val="19"/>
          <w:szCs w:val="19"/>
          <w:lang w:eastAsia="en-US"/>
        </w:rPr>
      </w:pPr>
    </w:p>
    <w:p w:rsidR="000D0A0D" w:rsidRPr="00441DB8" w:rsidRDefault="000D0A0D" w:rsidP="00815038">
      <w:pPr>
        <w:jc w:val="both"/>
        <w:rPr>
          <w:rFonts w:eastAsia="Calibri"/>
          <w:b/>
          <w:sz w:val="19"/>
          <w:szCs w:val="19"/>
          <w:lang w:eastAsia="en-US"/>
        </w:rPr>
      </w:pPr>
      <w:r w:rsidRPr="00441DB8">
        <w:rPr>
          <w:rFonts w:eastAsia="Calibri"/>
          <w:b/>
          <w:sz w:val="19"/>
          <w:szCs w:val="19"/>
          <w:u w:val="single"/>
          <w:lang w:eastAsia="en-US"/>
        </w:rPr>
        <w:t>Tanımlama:</w:t>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t>Berrak, renksiz veya hafif kahverengi, çok korozif yağlı sıvı.</w:t>
      </w:r>
    </w:p>
    <w:p w:rsidR="000D0A0D" w:rsidRPr="00441DB8" w:rsidRDefault="000D0A0D" w:rsidP="00815038">
      <w:pPr>
        <w:jc w:val="both"/>
        <w:rPr>
          <w:rFonts w:eastAsia="Calibri"/>
          <w:b/>
          <w:sz w:val="19"/>
          <w:szCs w:val="19"/>
          <w:lang w:eastAsia="en-US"/>
        </w:rPr>
      </w:pPr>
    </w:p>
    <w:p w:rsidR="000D0A0D" w:rsidRPr="00441DB8" w:rsidRDefault="000D0A0D" w:rsidP="00815038">
      <w:pPr>
        <w:jc w:val="both"/>
        <w:rPr>
          <w:rFonts w:eastAsia="Calibri"/>
          <w:b/>
          <w:sz w:val="19"/>
          <w:szCs w:val="19"/>
          <w:u w:val="single"/>
          <w:lang w:eastAsia="en-US"/>
        </w:rPr>
      </w:pPr>
      <w:r w:rsidRPr="00441DB8">
        <w:rPr>
          <w:rFonts w:eastAsia="Calibri"/>
          <w:b/>
          <w:sz w:val="19"/>
          <w:szCs w:val="19"/>
          <w:u w:val="single"/>
          <w:lang w:eastAsia="en-US"/>
        </w:rPr>
        <w:t>Belirleme:</w:t>
      </w:r>
    </w:p>
    <w:p w:rsidR="001A30ED" w:rsidRPr="00441DB8" w:rsidRDefault="001A30ED" w:rsidP="00815038">
      <w:pPr>
        <w:jc w:val="both"/>
        <w:rPr>
          <w:rFonts w:eastAsia="Calibri"/>
          <w:b/>
          <w:sz w:val="19"/>
          <w:szCs w:val="19"/>
          <w:u w:val="single"/>
          <w:lang w:eastAsia="en-US"/>
        </w:rPr>
      </w:pPr>
    </w:p>
    <w:p w:rsidR="001A30ED" w:rsidRPr="00441DB8" w:rsidRDefault="001A30ED" w:rsidP="00815038">
      <w:pPr>
        <w:ind w:firstLine="708"/>
        <w:jc w:val="both"/>
        <w:rPr>
          <w:rFonts w:eastAsia="Calibri"/>
          <w:b/>
          <w:sz w:val="19"/>
          <w:szCs w:val="19"/>
          <w:lang w:val="en-GB" w:eastAsia="en-US"/>
        </w:rPr>
      </w:pPr>
      <w:r w:rsidRPr="00441DB8">
        <w:rPr>
          <w:rFonts w:eastAsia="Calibri"/>
          <w:b/>
          <w:sz w:val="19"/>
          <w:szCs w:val="19"/>
          <w:lang w:eastAsia="en-US"/>
        </w:rPr>
        <w:t xml:space="preserve">Asit </w:t>
      </w:r>
      <w:r w:rsidRPr="00441DB8">
        <w:rPr>
          <w:rFonts w:eastAsia="Calibri"/>
          <w:b/>
          <w:sz w:val="19"/>
          <w:szCs w:val="19"/>
          <w:lang w:val="en-GB" w:eastAsia="en-US"/>
        </w:rPr>
        <w:t>testi:</w:t>
      </w:r>
      <w:r w:rsidRPr="00441DB8">
        <w:rPr>
          <w:rFonts w:eastAsia="Calibri"/>
          <w:b/>
          <w:sz w:val="19"/>
          <w:szCs w:val="19"/>
          <w:lang w:val="en-GB" w:eastAsia="en-US"/>
        </w:rPr>
        <w:tab/>
      </w:r>
      <w:r w:rsidRPr="00441DB8">
        <w:rPr>
          <w:rFonts w:eastAsia="Calibri"/>
          <w:b/>
          <w:sz w:val="19"/>
          <w:szCs w:val="19"/>
          <w:lang w:val="en-GB" w:eastAsia="en-US"/>
        </w:rPr>
        <w:tab/>
      </w:r>
      <w:r w:rsidRPr="00441DB8">
        <w:rPr>
          <w:rFonts w:eastAsia="Calibri"/>
          <w:sz w:val="19"/>
          <w:szCs w:val="19"/>
          <w:lang w:val="en-GB" w:eastAsia="en-US"/>
        </w:rPr>
        <w:t>Testi geçer.</w:t>
      </w:r>
    </w:p>
    <w:p w:rsidR="001A30ED" w:rsidRPr="00441DB8" w:rsidRDefault="001A30ED" w:rsidP="00815038">
      <w:pPr>
        <w:ind w:firstLine="709"/>
        <w:jc w:val="both"/>
        <w:rPr>
          <w:rFonts w:eastAsia="Calibri"/>
          <w:b/>
          <w:sz w:val="19"/>
          <w:szCs w:val="19"/>
          <w:lang w:val="en-GB" w:eastAsia="en-US"/>
        </w:rPr>
      </w:pPr>
    </w:p>
    <w:p w:rsidR="001A30ED" w:rsidRPr="00441DB8" w:rsidRDefault="001A30ED" w:rsidP="00815038">
      <w:pPr>
        <w:ind w:firstLine="709"/>
        <w:jc w:val="both"/>
        <w:rPr>
          <w:rFonts w:eastAsia="Calibri"/>
          <w:sz w:val="19"/>
          <w:szCs w:val="19"/>
          <w:lang w:val="en-GB" w:eastAsia="en-US"/>
        </w:rPr>
      </w:pPr>
      <w:r w:rsidRPr="00441DB8">
        <w:rPr>
          <w:rFonts w:eastAsia="Calibri"/>
          <w:b/>
          <w:sz w:val="19"/>
          <w:szCs w:val="19"/>
          <w:lang w:val="en-GB" w:eastAsia="en-US"/>
        </w:rPr>
        <w:t>Sülfat testi:</w:t>
      </w:r>
      <w:r w:rsidRPr="00441DB8">
        <w:rPr>
          <w:rFonts w:eastAsia="Calibri"/>
          <w:b/>
          <w:sz w:val="19"/>
          <w:szCs w:val="19"/>
          <w:lang w:val="en-GB" w:eastAsia="en-US"/>
        </w:rPr>
        <w:tab/>
      </w:r>
      <w:r w:rsidRPr="00441DB8">
        <w:rPr>
          <w:rFonts w:eastAsia="Calibri"/>
          <w:b/>
          <w:sz w:val="19"/>
          <w:szCs w:val="19"/>
          <w:lang w:val="en-GB" w:eastAsia="en-US"/>
        </w:rPr>
        <w:tab/>
      </w:r>
      <w:r w:rsidRPr="00441DB8">
        <w:rPr>
          <w:rFonts w:eastAsia="Calibri"/>
          <w:sz w:val="19"/>
          <w:szCs w:val="19"/>
          <w:lang w:val="en-GB" w:eastAsia="en-US"/>
        </w:rPr>
        <w:t>Testi geçer.</w:t>
      </w:r>
    </w:p>
    <w:p w:rsidR="000D0A0D" w:rsidRPr="00441DB8" w:rsidRDefault="000D0A0D" w:rsidP="00815038">
      <w:pPr>
        <w:ind w:left="709"/>
        <w:jc w:val="both"/>
        <w:rPr>
          <w:rFonts w:eastAsia="Calibri"/>
          <w:sz w:val="19"/>
          <w:szCs w:val="19"/>
          <w:lang w:eastAsia="en-US"/>
        </w:rPr>
      </w:pPr>
      <w:r w:rsidRPr="00441DB8">
        <w:rPr>
          <w:rFonts w:eastAsia="Calibri"/>
          <w:b/>
          <w:sz w:val="19"/>
          <w:szCs w:val="19"/>
          <w:lang w:eastAsia="en-US"/>
        </w:rPr>
        <w:tab/>
      </w:r>
      <w:r w:rsidRPr="00441DB8">
        <w:rPr>
          <w:rFonts w:eastAsia="Calibri"/>
          <w:sz w:val="19"/>
          <w:szCs w:val="19"/>
          <w:lang w:eastAsia="en-US"/>
        </w:rPr>
        <w:t xml:space="preserve"> </w:t>
      </w:r>
    </w:p>
    <w:p w:rsidR="000D0A0D" w:rsidRPr="00441DB8" w:rsidRDefault="000D0A0D" w:rsidP="00815038">
      <w:pPr>
        <w:ind w:left="2832" w:hanging="2123"/>
        <w:jc w:val="both"/>
        <w:rPr>
          <w:rFonts w:eastAsia="Calibri"/>
          <w:sz w:val="19"/>
          <w:szCs w:val="19"/>
          <w:lang w:eastAsia="en-US"/>
        </w:rPr>
      </w:pPr>
      <w:r w:rsidRPr="00441DB8">
        <w:rPr>
          <w:rFonts w:eastAsia="Calibri"/>
          <w:b/>
          <w:sz w:val="19"/>
          <w:szCs w:val="19"/>
          <w:lang w:eastAsia="en-US"/>
        </w:rPr>
        <w:t>Çözünürlük:</w:t>
      </w:r>
      <w:r w:rsidRPr="00441DB8">
        <w:rPr>
          <w:rFonts w:eastAsia="Calibri"/>
          <w:b/>
          <w:sz w:val="19"/>
          <w:szCs w:val="19"/>
          <w:lang w:eastAsia="en-US"/>
        </w:rPr>
        <w:tab/>
      </w:r>
      <w:r w:rsidR="00F5081F" w:rsidRPr="00441DB8">
        <w:rPr>
          <w:sz w:val="19"/>
          <w:szCs w:val="19"/>
        </w:rPr>
        <w:t>Büyük oranda ısı açığa çıkararak su ve etanol ile karışabilir</w:t>
      </w:r>
      <w:r w:rsidR="00F5081F" w:rsidRPr="00441DB8">
        <w:rPr>
          <w:sz w:val="17"/>
          <w:szCs w:val="17"/>
        </w:rPr>
        <w:t>.</w:t>
      </w:r>
    </w:p>
    <w:p w:rsidR="000D0A0D" w:rsidRPr="00441DB8" w:rsidRDefault="000D0A0D" w:rsidP="00815038">
      <w:pPr>
        <w:jc w:val="both"/>
        <w:rPr>
          <w:rFonts w:eastAsia="Calibri"/>
          <w:b/>
          <w:sz w:val="19"/>
          <w:szCs w:val="19"/>
          <w:lang w:eastAsia="en-US"/>
        </w:rPr>
      </w:pPr>
    </w:p>
    <w:p w:rsidR="000D0A0D" w:rsidRPr="00441DB8" w:rsidRDefault="000D0A0D" w:rsidP="00815038">
      <w:pPr>
        <w:jc w:val="both"/>
        <w:rPr>
          <w:rFonts w:eastAsia="Calibri"/>
          <w:b/>
          <w:sz w:val="19"/>
          <w:szCs w:val="19"/>
          <w:u w:val="single"/>
          <w:lang w:eastAsia="en-US"/>
        </w:rPr>
      </w:pPr>
      <w:r w:rsidRPr="00441DB8">
        <w:rPr>
          <w:rFonts w:eastAsia="Calibri"/>
          <w:b/>
          <w:sz w:val="19"/>
          <w:szCs w:val="19"/>
          <w:u w:val="single"/>
          <w:lang w:eastAsia="en-US"/>
        </w:rPr>
        <w:t>Saflık:</w:t>
      </w:r>
    </w:p>
    <w:p w:rsidR="00F5081F" w:rsidRPr="00441DB8" w:rsidRDefault="00F5081F" w:rsidP="00815038">
      <w:pPr>
        <w:jc w:val="both"/>
        <w:rPr>
          <w:rFonts w:eastAsia="Calibri"/>
          <w:b/>
          <w:sz w:val="19"/>
          <w:szCs w:val="19"/>
          <w:u w:val="single"/>
          <w:lang w:eastAsia="en-US"/>
        </w:rPr>
      </w:pPr>
    </w:p>
    <w:p w:rsidR="000D0A0D" w:rsidRPr="00441DB8" w:rsidRDefault="000D0A0D" w:rsidP="00815038">
      <w:pPr>
        <w:ind w:left="2832" w:hanging="2123"/>
        <w:jc w:val="both"/>
        <w:rPr>
          <w:rFonts w:eastAsia="Calibri"/>
          <w:sz w:val="19"/>
          <w:szCs w:val="19"/>
          <w:lang w:eastAsia="en-US"/>
        </w:rPr>
      </w:pPr>
      <w:r w:rsidRPr="00441DB8">
        <w:rPr>
          <w:rFonts w:eastAsia="Calibri"/>
          <w:b/>
          <w:sz w:val="19"/>
          <w:szCs w:val="19"/>
          <w:lang w:eastAsia="en-US"/>
        </w:rPr>
        <w:t>Kül:</w:t>
      </w:r>
      <w:r w:rsidRPr="00441DB8">
        <w:rPr>
          <w:rFonts w:eastAsia="Calibri"/>
          <w:b/>
          <w:sz w:val="19"/>
          <w:szCs w:val="19"/>
          <w:lang w:eastAsia="en-US"/>
        </w:rPr>
        <w:tab/>
      </w:r>
      <w:r w:rsidRPr="00441DB8">
        <w:rPr>
          <w:rFonts w:eastAsia="Calibri"/>
          <w:sz w:val="19"/>
          <w:szCs w:val="19"/>
          <w:lang w:eastAsia="en-US"/>
        </w:rPr>
        <w:t>%</w:t>
      </w:r>
      <w:r w:rsidR="00F5081F" w:rsidRPr="00441DB8">
        <w:rPr>
          <w:rFonts w:eastAsia="Calibri"/>
          <w:sz w:val="19"/>
          <w:szCs w:val="19"/>
          <w:lang w:eastAsia="en-US"/>
        </w:rPr>
        <w:t xml:space="preserve"> </w:t>
      </w:r>
      <w:r w:rsidRPr="00441DB8">
        <w:rPr>
          <w:rFonts w:eastAsia="Calibri"/>
          <w:sz w:val="19"/>
          <w:szCs w:val="19"/>
          <w:lang w:eastAsia="en-US"/>
        </w:rPr>
        <w:t>0.02’den fazla olmamalıdır.</w:t>
      </w:r>
    </w:p>
    <w:p w:rsidR="00F5081F" w:rsidRPr="00441DB8" w:rsidRDefault="00F5081F" w:rsidP="00815038">
      <w:pPr>
        <w:ind w:left="2832" w:hanging="2123"/>
        <w:jc w:val="both"/>
        <w:rPr>
          <w:rFonts w:eastAsia="Calibri"/>
          <w:b/>
          <w:sz w:val="19"/>
          <w:szCs w:val="19"/>
          <w:lang w:eastAsia="en-US"/>
        </w:rPr>
      </w:pPr>
    </w:p>
    <w:p w:rsidR="000D0A0D" w:rsidRPr="00441DB8" w:rsidRDefault="000D0A0D" w:rsidP="00815038">
      <w:pPr>
        <w:ind w:left="2832" w:hanging="2123"/>
        <w:jc w:val="both"/>
        <w:rPr>
          <w:rFonts w:eastAsia="Calibri"/>
          <w:sz w:val="19"/>
          <w:szCs w:val="19"/>
          <w:lang w:eastAsia="en-US"/>
        </w:rPr>
      </w:pPr>
      <w:r w:rsidRPr="00441DB8">
        <w:rPr>
          <w:rFonts w:eastAsia="Calibri"/>
          <w:b/>
          <w:sz w:val="19"/>
          <w:szCs w:val="19"/>
          <w:lang w:eastAsia="en-US"/>
        </w:rPr>
        <w:t>İndirgen madde:</w:t>
      </w:r>
      <w:r w:rsidRPr="00441DB8">
        <w:rPr>
          <w:rFonts w:eastAsia="Calibri"/>
          <w:b/>
          <w:sz w:val="19"/>
          <w:szCs w:val="19"/>
          <w:lang w:eastAsia="en-US"/>
        </w:rPr>
        <w:tab/>
      </w:r>
      <w:r w:rsidRPr="00441DB8">
        <w:rPr>
          <w:rFonts w:eastAsia="Calibri"/>
          <w:sz w:val="19"/>
          <w:szCs w:val="19"/>
          <w:lang w:eastAsia="en-US"/>
        </w:rPr>
        <w:t>SO</w:t>
      </w:r>
      <w:r w:rsidRPr="00441DB8">
        <w:rPr>
          <w:rFonts w:eastAsia="Calibri"/>
          <w:sz w:val="19"/>
          <w:szCs w:val="19"/>
          <w:vertAlign w:val="subscript"/>
          <w:lang w:eastAsia="en-US"/>
        </w:rPr>
        <w:t>2</w:t>
      </w:r>
      <w:r w:rsidRPr="00441DB8">
        <w:rPr>
          <w:rFonts w:eastAsia="Calibri"/>
          <w:sz w:val="19"/>
          <w:szCs w:val="19"/>
          <w:lang w:eastAsia="en-US"/>
        </w:rPr>
        <w:t xml:space="preserve"> cinsinden 40 mg/kg’dan fazla olmamalıdır.</w:t>
      </w:r>
    </w:p>
    <w:p w:rsidR="00F5081F" w:rsidRPr="00441DB8" w:rsidRDefault="00F5081F" w:rsidP="00815038">
      <w:pPr>
        <w:ind w:left="2832" w:hanging="2123"/>
        <w:jc w:val="both"/>
        <w:rPr>
          <w:rFonts w:eastAsia="Calibri"/>
          <w:b/>
          <w:sz w:val="19"/>
          <w:szCs w:val="19"/>
          <w:lang w:eastAsia="en-US"/>
        </w:rPr>
      </w:pPr>
    </w:p>
    <w:p w:rsidR="000D0A0D" w:rsidRPr="00441DB8" w:rsidRDefault="000D0A0D" w:rsidP="00815038">
      <w:pPr>
        <w:ind w:left="2832" w:hanging="2123"/>
        <w:jc w:val="both"/>
        <w:rPr>
          <w:rFonts w:eastAsia="Calibri"/>
          <w:sz w:val="19"/>
          <w:szCs w:val="19"/>
          <w:lang w:eastAsia="en-US"/>
        </w:rPr>
      </w:pPr>
      <w:r w:rsidRPr="00441DB8">
        <w:rPr>
          <w:rFonts w:eastAsia="Calibri"/>
          <w:b/>
          <w:sz w:val="19"/>
          <w:szCs w:val="19"/>
          <w:lang w:eastAsia="en-US"/>
        </w:rPr>
        <w:t>Nitrat:</w:t>
      </w:r>
      <w:r w:rsidRPr="00441DB8">
        <w:rPr>
          <w:rFonts w:eastAsia="Calibri"/>
          <w:b/>
          <w:sz w:val="19"/>
          <w:szCs w:val="19"/>
          <w:lang w:eastAsia="en-US"/>
        </w:rPr>
        <w:tab/>
      </w:r>
      <w:r w:rsidRPr="00441DB8">
        <w:rPr>
          <w:rFonts w:eastAsia="Calibri"/>
          <w:sz w:val="19"/>
          <w:szCs w:val="19"/>
          <w:lang w:eastAsia="en-US"/>
        </w:rPr>
        <w:t>H</w:t>
      </w:r>
      <w:r w:rsidRPr="00441DB8">
        <w:rPr>
          <w:rFonts w:eastAsia="Calibri"/>
          <w:sz w:val="19"/>
          <w:szCs w:val="19"/>
          <w:vertAlign w:val="subscript"/>
          <w:lang w:eastAsia="en-US"/>
        </w:rPr>
        <w:t>2</w:t>
      </w:r>
      <w:r w:rsidRPr="00441DB8">
        <w:rPr>
          <w:rFonts w:eastAsia="Calibri"/>
          <w:sz w:val="19"/>
          <w:szCs w:val="19"/>
          <w:lang w:eastAsia="en-US"/>
        </w:rPr>
        <w:t>S0</w:t>
      </w:r>
      <w:r w:rsidRPr="00441DB8">
        <w:rPr>
          <w:rFonts w:eastAsia="Calibri"/>
          <w:sz w:val="19"/>
          <w:szCs w:val="19"/>
          <w:vertAlign w:val="subscript"/>
          <w:lang w:eastAsia="en-US"/>
        </w:rPr>
        <w:t xml:space="preserve">4 </w:t>
      </w:r>
      <w:r w:rsidRPr="00441DB8">
        <w:rPr>
          <w:rFonts w:eastAsia="Calibri"/>
          <w:sz w:val="19"/>
          <w:szCs w:val="19"/>
          <w:lang w:eastAsia="en-US"/>
        </w:rPr>
        <w:t>bazı üzerinden 10 mg/kg’dan fazla olmamalıdır.</w:t>
      </w:r>
    </w:p>
    <w:p w:rsidR="00F5081F" w:rsidRPr="00441DB8" w:rsidRDefault="00F5081F" w:rsidP="00815038">
      <w:pPr>
        <w:ind w:left="2832" w:hanging="2123"/>
        <w:jc w:val="both"/>
        <w:rPr>
          <w:rFonts w:eastAsia="Calibri"/>
          <w:sz w:val="19"/>
          <w:szCs w:val="19"/>
          <w:lang w:eastAsia="en-US"/>
        </w:rPr>
      </w:pPr>
    </w:p>
    <w:p w:rsidR="000D0A0D" w:rsidRPr="00441DB8" w:rsidRDefault="000D0A0D" w:rsidP="00815038">
      <w:pPr>
        <w:ind w:left="2832" w:hanging="2123"/>
        <w:jc w:val="both"/>
        <w:rPr>
          <w:rFonts w:eastAsia="Calibri"/>
          <w:sz w:val="19"/>
          <w:szCs w:val="19"/>
          <w:lang w:eastAsia="en-US"/>
        </w:rPr>
      </w:pPr>
      <w:r w:rsidRPr="00441DB8">
        <w:rPr>
          <w:rFonts w:eastAsia="Calibri"/>
          <w:b/>
          <w:sz w:val="19"/>
          <w:szCs w:val="19"/>
          <w:lang w:eastAsia="en-US"/>
        </w:rPr>
        <w:t>Klorür:</w:t>
      </w:r>
      <w:r w:rsidRPr="00441DB8">
        <w:rPr>
          <w:rFonts w:eastAsia="Calibri"/>
          <w:sz w:val="19"/>
          <w:szCs w:val="19"/>
          <w:lang w:eastAsia="en-US"/>
        </w:rPr>
        <w:tab/>
        <w:t>50 mg/kg’dan fazla olmamalıdır.</w:t>
      </w:r>
    </w:p>
    <w:p w:rsidR="00F5081F" w:rsidRPr="00441DB8" w:rsidRDefault="00F5081F" w:rsidP="00815038">
      <w:pPr>
        <w:ind w:left="2832" w:hanging="2123"/>
        <w:jc w:val="both"/>
        <w:rPr>
          <w:rFonts w:eastAsia="Calibri"/>
          <w:sz w:val="19"/>
          <w:szCs w:val="19"/>
          <w:lang w:eastAsia="en-US"/>
        </w:rPr>
      </w:pPr>
    </w:p>
    <w:p w:rsidR="000D0A0D" w:rsidRPr="00441DB8" w:rsidRDefault="000D0A0D" w:rsidP="00815038">
      <w:pPr>
        <w:ind w:left="2832" w:hanging="2123"/>
        <w:jc w:val="both"/>
        <w:rPr>
          <w:rFonts w:eastAsia="Calibri"/>
          <w:sz w:val="19"/>
          <w:szCs w:val="19"/>
          <w:lang w:eastAsia="en-US"/>
        </w:rPr>
      </w:pPr>
      <w:r w:rsidRPr="00441DB8">
        <w:rPr>
          <w:rFonts w:eastAsia="Calibri"/>
          <w:b/>
          <w:sz w:val="19"/>
          <w:szCs w:val="19"/>
          <w:lang w:eastAsia="en-US"/>
        </w:rPr>
        <w:t>Demir:</w:t>
      </w:r>
      <w:r w:rsidRPr="00441DB8">
        <w:rPr>
          <w:rFonts w:eastAsia="Calibri"/>
          <w:sz w:val="19"/>
          <w:szCs w:val="19"/>
          <w:lang w:eastAsia="en-US"/>
        </w:rPr>
        <w:tab/>
        <w:t>20 mg/kg’dan fazla olmamalıdır.</w:t>
      </w:r>
    </w:p>
    <w:p w:rsidR="00F5081F" w:rsidRPr="00441DB8" w:rsidRDefault="00F5081F" w:rsidP="00815038">
      <w:pPr>
        <w:ind w:left="2832" w:hanging="2123"/>
        <w:jc w:val="both"/>
        <w:rPr>
          <w:rFonts w:eastAsia="Calibri"/>
          <w:sz w:val="19"/>
          <w:szCs w:val="19"/>
          <w:lang w:eastAsia="en-US"/>
        </w:rPr>
      </w:pPr>
    </w:p>
    <w:p w:rsidR="000D0A0D" w:rsidRPr="00441DB8" w:rsidRDefault="000D0A0D" w:rsidP="00815038">
      <w:pPr>
        <w:ind w:left="2832" w:hanging="2123"/>
        <w:jc w:val="both"/>
        <w:rPr>
          <w:rFonts w:eastAsia="Calibri"/>
          <w:sz w:val="19"/>
          <w:szCs w:val="19"/>
          <w:lang w:eastAsia="en-US"/>
        </w:rPr>
      </w:pPr>
      <w:r w:rsidRPr="00441DB8">
        <w:rPr>
          <w:rFonts w:eastAsia="Calibri"/>
          <w:b/>
          <w:sz w:val="19"/>
          <w:szCs w:val="19"/>
          <w:lang w:eastAsia="en-US"/>
        </w:rPr>
        <w:t>Selenyum:</w:t>
      </w:r>
      <w:r w:rsidRPr="00441DB8">
        <w:rPr>
          <w:rFonts w:eastAsia="Calibri"/>
          <w:sz w:val="19"/>
          <w:szCs w:val="19"/>
          <w:lang w:eastAsia="en-US"/>
        </w:rPr>
        <w:tab/>
        <w:t>20 mg/kg’dan fazla olmamalıdır.</w:t>
      </w:r>
    </w:p>
    <w:p w:rsidR="00F5081F" w:rsidRPr="00441DB8" w:rsidRDefault="00F5081F" w:rsidP="00815038">
      <w:pPr>
        <w:ind w:left="2832" w:hanging="2123"/>
        <w:jc w:val="both"/>
        <w:rPr>
          <w:rFonts w:eastAsia="Calibri"/>
          <w:sz w:val="19"/>
          <w:szCs w:val="19"/>
          <w:lang w:eastAsia="en-US"/>
        </w:rPr>
      </w:pPr>
    </w:p>
    <w:p w:rsidR="000D0A0D" w:rsidRPr="00441DB8" w:rsidRDefault="000D0A0D" w:rsidP="00815038">
      <w:pPr>
        <w:ind w:left="2832" w:hanging="2123"/>
        <w:jc w:val="both"/>
        <w:rPr>
          <w:rFonts w:eastAsia="Calibri"/>
          <w:sz w:val="19"/>
          <w:szCs w:val="19"/>
          <w:lang w:eastAsia="en-US"/>
        </w:rPr>
      </w:pPr>
      <w:r w:rsidRPr="00441DB8">
        <w:rPr>
          <w:rFonts w:eastAsia="Calibri"/>
          <w:b/>
          <w:sz w:val="19"/>
          <w:szCs w:val="19"/>
          <w:lang w:eastAsia="en-US"/>
        </w:rPr>
        <w:t>Arsenik:</w:t>
      </w:r>
      <w:r w:rsidRPr="00441DB8">
        <w:rPr>
          <w:rFonts w:eastAsia="Calibri"/>
          <w:sz w:val="19"/>
          <w:szCs w:val="19"/>
          <w:lang w:eastAsia="en-US"/>
        </w:rPr>
        <w:tab/>
        <w:t>3 mg/kg’dan fazla olmamalıdır.</w:t>
      </w:r>
    </w:p>
    <w:p w:rsidR="00F5081F" w:rsidRPr="00441DB8" w:rsidRDefault="00F5081F" w:rsidP="00815038">
      <w:pPr>
        <w:ind w:left="2832" w:hanging="2123"/>
        <w:jc w:val="both"/>
        <w:rPr>
          <w:rFonts w:eastAsia="Calibri"/>
          <w:sz w:val="19"/>
          <w:szCs w:val="19"/>
          <w:lang w:eastAsia="en-US"/>
        </w:rPr>
      </w:pPr>
    </w:p>
    <w:p w:rsidR="000D0A0D" w:rsidRPr="00441DB8" w:rsidRDefault="000D0A0D" w:rsidP="00815038">
      <w:pPr>
        <w:ind w:left="2830" w:hanging="2121"/>
        <w:jc w:val="both"/>
        <w:rPr>
          <w:rFonts w:eastAsia="Calibri"/>
          <w:sz w:val="19"/>
          <w:szCs w:val="19"/>
          <w:lang w:eastAsia="en-US"/>
        </w:rPr>
      </w:pPr>
      <w:r w:rsidRPr="00441DB8">
        <w:rPr>
          <w:rFonts w:eastAsia="Calibri"/>
          <w:b/>
          <w:sz w:val="19"/>
          <w:szCs w:val="19"/>
          <w:lang w:eastAsia="en-US"/>
        </w:rPr>
        <w:t>Kurşun:</w:t>
      </w:r>
      <w:r w:rsidR="00F5081F" w:rsidRPr="00441DB8">
        <w:rPr>
          <w:rFonts w:eastAsia="Calibri"/>
          <w:sz w:val="19"/>
          <w:szCs w:val="19"/>
          <w:lang w:eastAsia="en-US"/>
        </w:rPr>
        <w:tab/>
        <w:t>2</w:t>
      </w:r>
      <w:r w:rsidRPr="00441DB8">
        <w:rPr>
          <w:rFonts w:eastAsia="Calibri"/>
          <w:sz w:val="19"/>
          <w:szCs w:val="19"/>
          <w:lang w:eastAsia="en-US"/>
        </w:rPr>
        <w:t xml:space="preserve"> mg/kg’dan fazla olmamalıdır.</w:t>
      </w:r>
    </w:p>
    <w:p w:rsidR="00F5081F" w:rsidRPr="00441DB8" w:rsidRDefault="00F5081F" w:rsidP="00815038">
      <w:pPr>
        <w:ind w:left="2830" w:hanging="2121"/>
        <w:jc w:val="both"/>
        <w:rPr>
          <w:rFonts w:eastAsia="Calibri"/>
          <w:sz w:val="19"/>
          <w:szCs w:val="19"/>
          <w:lang w:eastAsia="en-US"/>
        </w:rPr>
      </w:pPr>
    </w:p>
    <w:p w:rsidR="000D0A0D" w:rsidRPr="00441DB8" w:rsidRDefault="008A2DDD" w:rsidP="00815038">
      <w:pPr>
        <w:ind w:left="2830" w:hanging="2121"/>
        <w:jc w:val="both"/>
        <w:rPr>
          <w:rFonts w:eastAsia="Calibri"/>
          <w:sz w:val="19"/>
          <w:szCs w:val="19"/>
          <w:lang w:eastAsia="en-US"/>
        </w:rPr>
      </w:pPr>
      <w:r w:rsidRPr="00441DB8">
        <w:rPr>
          <w:rFonts w:eastAsia="Calibri"/>
          <w:b/>
          <w:sz w:val="19"/>
          <w:szCs w:val="19"/>
          <w:lang w:eastAsia="en-US"/>
        </w:rPr>
        <w:t>Civa</w:t>
      </w:r>
      <w:r w:rsidR="000D0A0D" w:rsidRPr="00441DB8">
        <w:rPr>
          <w:rFonts w:eastAsia="Calibri"/>
          <w:b/>
          <w:sz w:val="19"/>
          <w:szCs w:val="19"/>
          <w:lang w:eastAsia="en-US"/>
        </w:rPr>
        <w:t>:</w:t>
      </w:r>
      <w:r w:rsidR="000D0A0D" w:rsidRPr="00441DB8">
        <w:rPr>
          <w:rFonts w:eastAsia="Calibri"/>
          <w:sz w:val="19"/>
          <w:szCs w:val="19"/>
          <w:lang w:eastAsia="en-US"/>
        </w:rPr>
        <w:tab/>
        <w:t>1 mg/kg’dan fazla olmamalıdır.</w:t>
      </w:r>
    </w:p>
    <w:p w:rsidR="000D0A0D" w:rsidRPr="00441DB8" w:rsidRDefault="000D0A0D" w:rsidP="00815038">
      <w:pPr>
        <w:ind w:left="2830" w:hanging="2121"/>
        <w:jc w:val="both"/>
        <w:rPr>
          <w:rFonts w:eastAsia="Calibri"/>
          <w:sz w:val="19"/>
          <w:szCs w:val="19"/>
          <w:lang w:eastAsia="en-US"/>
        </w:rPr>
      </w:pPr>
    </w:p>
    <w:p w:rsidR="00F5081F" w:rsidRPr="00441DB8" w:rsidRDefault="00F5081F" w:rsidP="00815038">
      <w:pPr>
        <w:ind w:left="2830" w:hanging="2121"/>
        <w:jc w:val="both"/>
        <w:rPr>
          <w:rFonts w:eastAsia="Calibri"/>
          <w:sz w:val="19"/>
          <w:szCs w:val="19"/>
          <w:lang w:eastAsia="en-US"/>
        </w:rPr>
      </w:pPr>
    </w:p>
    <w:p w:rsidR="000D0A0D" w:rsidRPr="00441DB8" w:rsidRDefault="000D0A0D" w:rsidP="00815038">
      <w:pPr>
        <w:ind w:left="2832" w:hanging="2832"/>
        <w:jc w:val="both"/>
        <w:rPr>
          <w:rFonts w:eastAsia="Calibri"/>
          <w:b/>
          <w:sz w:val="19"/>
          <w:szCs w:val="19"/>
          <w:u w:val="single"/>
          <w:lang w:val="en-GB" w:eastAsia="en-US"/>
        </w:rPr>
      </w:pPr>
      <w:r w:rsidRPr="00441DB8">
        <w:rPr>
          <w:rFonts w:eastAsia="Calibri"/>
          <w:b/>
          <w:sz w:val="19"/>
          <w:szCs w:val="19"/>
          <w:u w:val="single"/>
          <w:lang w:val="en-GB" w:eastAsia="en-US"/>
        </w:rPr>
        <w:t>E 514 (i) SODYUM SÜLFAT</w:t>
      </w:r>
    </w:p>
    <w:p w:rsidR="000D0A0D" w:rsidRPr="00441DB8" w:rsidRDefault="000D0A0D" w:rsidP="00815038">
      <w:pPr>
        <w:ind w:left="2832" w:hanging="2832"/>
        <w:jc w:val="both"/>
        <w:rPr>
          <w:rFonts w:eastAsia="Calibri"/>
          <w:b/>
          <w:sz w:val="19"/>
          <w:szCs w:val="19"/>
          <w:lang w:val="en-GB" w:eastAsia="en-US"/>
        </w:rPr>
      </w:pPr>
    </w:p>
    <w:p w:rsidR="00F5081F" w:rsidRPr="00441DB8" w:rsidRDefault="00F5081F" w:rsidP="00815038">
      <w:pPr>
        <w:ind w:left="2832" w:hanging="2832"/>
        <w:jc w:val="both"/>
        <w:rPr>
          <w:rFonts w:eastAsia="Calibri"/>
          <w:b/>
          <w:sz w:val="19"/>
          <w:szCs w:val="19"/>
          <w:u w:val="single"/>
          <w:lang w:eastAsia="en-US"/>
        </w:rPr>
      </w:pPr>
      <w:r w:rsidRPr="00441DB8">
        <w:rPr>
          <w:rFonts w:eastAsia="Calibri"/>
          <w:b/>
          <w:sz w:val="19"/>
          <w:szCs w:val="19"/>
          <w:u w:val="single"/>
          <w:lang w:eastAsia="en-US"/>
        </w:rPr>
        <w:t>Eşanlamlılar:</w:t>
      </w:r>
    </w:p>
    <w:p w:rsidR="00F5081F" w:rsidRPr="00441DB8" w:rsidRDefault="00F5081F" w:rsidP="00815038">
      <w:pPr>
        <w:ind w:left="2832" w:hanging="2832"/>
        <w:jc w:val="both"/>
        <w:rPr>
          <w:rFonts w:eastAsia="Calibri"/>
          <w:b/>
          <w:sz w:val="19"/>
          <w:szCs w:val="19"/>
          <w:u w:val="single"/>
          <w:lang w:eastAsia="en-US"/>
        </w:rPr>
      </w:pPr>
    </w:p>
    <w:p w:rsidR="00FB0F72" w:rsidRPr="00441DB8" w:rsidRDefault="000D0A0D" w:rsidP="00815038">
      <w:pPr>
        <w:ind w:left="2832" w:hanging="2832"/>
        <w:jc w:val="both"/>
        <w:rPr>
          <w:rFonts w:eastAsia="Calibri"/>
          <w:b/>
          <w:sz w:val="19"/>
          <w:szCs w:val="19"/>
          <w:u w:val="single"/>
          <w:lang w:val="en-GB" w:eastAsia="en-US"/>
        </w:rPr>
      </w:pPr>
      <w:r w:rsidRPr="00441DB8">
        <w:rPr>
          <w:rFonts w:eastAsia="Calibri"/>
          <w:b/>
          <w:sz w:val="19"/>
          <w:szCs w:val="19"/>
          <w:u w:val="single"/>
          <w:lang w:val="en-GB" w:eastAsia="en-US"/>
        </w:rPr>
        <w:t>Tanım:</w:t>
      </w:r>
    </w:p>
    <w:p w:rsidR="000D0A0D" w:rsidRPr="00441DB8" w:rsidRDefault="000D0A0D" w:rsidP="00815038">
      <w:pPr>
        <w:ind w:left="2832" w:hanging="2832"/>
        <w:jc w:val="both"/>
        <w:rPr>
          <w:rFonts w:eastAsia="Calibri"/>
          <w:b/>
          <w:sz w:val="19"/>
          <w:szCs w:val="19"/>
          <w:u w:val="single"/>
          <w:lang w:val="en-GB" w:eastAsia="en-US"/>
        </w:rPr>
      </w:pPr>
      <w:r w:rsidRPr="00441DB8">
        <w:rPr>
          <w:rFonts w:eastAsia="Calibri"/>
          <w:b/>
          <w:sz w:val="19"/>
          <w:szCs w:val="19"/>
          <w:lang w:val="en-GB" w:eastAsia="en-US"/>
        </w:rPr>
        <w:tab/>
      </w:r>
    </w:p>
    <w:p w:rsidR="00FB0F72" w:rsidRPr="00441DB8" w:rsidRDefault="000D0A0D" w:rsidP="00815038">
      <w:pPr>
        <w:jc w:val="both"/>
        <w:rPr>
          <w:rFonts w:eastAsia="Calibri"/>
          <w:b/>
          <w:sz w:val="19"/>
          <w:szCs w:val="19"/>
          <w:lang w:eastAsia="en-US"/>
        </w:rPr>
      </w:pPr>
      <w:r w:rsidRPr="00441DB8">
        <w:rPr>
          <w:rFonts w:eastAsia="Calibri"/>
          <w:sz w:val="19"/>
          <w:szCs w:val="19"/>
          <w:lang w:val="en-GB" w:eastAsia="en-US"/>
        </w:rPr>
        <w:tab/>
      </w:r>
      <w:r w:rsidR="00FB0F72" w:rsidRPr="00441DB8">
        <w:rPr>
          <w:rFonts w:eastAsia="Calibri"/>
          <w:b/>
          <w:sz w:val="19"/>
          <w:szCs w:val="19"/>
          <w:lang w:eastAsia="en-US"/>
        </w:rPr>
        <w:t>Einecs:</w:t>
      </w:r>
      <w:r w:rsidR="00FB0F72" w:rsidRPr="00441DB8">
        <w:rPr>
          <w:rFonts w:eastAsia="Calibri"/>
          <w:b/>
          <w:sz w:val="19"/>
          <w:szCs w:val="19"/>
          <w:lang w:eastAsia="en-US"/>
        </w:rPr>
        <w:tab/>
      </w:r>
    </w:p>
    <w:p w:rsidR="00FB0F72" w:rsidRPr="00441DB8" w:rsidRDefault="00FB0F72" w:rsidP="00815038">
      <w:pPr>
        <w:jc w:val="both"/>
        <w:rPr>
          <w:rFonts w:eastAsia="Calibri"/>
          <w:b/>
          <w:sz w:val="19"/>
          <w:szCs w:val="19"/>
          <w:lang w:eastAsia="en-US"/>
        </w:rPr>
      </w:pPr>
    </w:p>
    <w:p w:rsidR="000D0A0D" w:rsidRPr="00441DB8" w:rsidRDefault="000D0A0D" w:rsidP="00815038">
      <w:pPr>
        <w:ind w:firstLine="708"/>
        <w:jc w:val="both"/>
        <w:rPr>
          <w:rFonts w:eastAsia="Calibri"/>
          <w:sz w:val="19"/>
          <w:szCs w:val="19"/>
          <w:lang w:val="en-GB" w:eastAsia="en-US"/>
        </w:rPr>
      </w:pPr>
      <w:r w:rsidRPr="00441DB8">
        <w:rPr>
          <w:rFonts w:eastAsia="Calibri"/>
          <w:b/>
          <w:sz w:val="19"/>
          <w:szCs w:val="19"/>
          <w:lang w:val="en-GB" w:eastAsia="en-US"/>
        </w:rPr>
        <w:t>Kimyasal adı:</w:t>
      </w:r>
      <w:r w:rsidRPr="00441DB8">
        <w:rPr>
          <w:rFonts w:eastAsia="Calibri"/>
          <w:sz w:val="19"/>
          <w:szCs w:val="19"/>
          <w:lang w:val="en-GB" w:eastAsia="en-US"/>
        </w:rPr>
        <w:tab/>
      </w:r>
      <w:r w:rsidRPr="00441DB8">
        <w:rPr>
          <w:rFonts w:eastAsia="Calibri"/>
          <w:sz w:val="19"/>
          <w:szCs w:val="19"/>
          <w:lang w:val="en-GB" w:eastAsia="en-US"/>
        </w:rPr>
        <w:tab/>
        <w:t>Sodyum sülfat</w:t>
      </w:r>
    </w:p>
    <w:p w:rsidR="00FB0F72" w:rsidRPr="00441DB8" w:rsidRDefault="00FB0F72" w:rsidP="00815038">
      <w:pPr>
        <w:ind w:firstLine="708"/>
        <w:jc w:val="both"/>
        <w:rPr>
          <w:rFonts w:eastAsia="Calibri"/>
          <w:sz w:val="19"/>
          <w:szCs w:val="19"/>
          <w:lang w:val="en-GB" w:eastAsia="en-US"/>
        </w:rPr>
      </w:pPr>
    </w:p>
    <w:p w:rsidR="000D0A0D" w:rsidRPr="00441DB8" w:rsidRDefault="000D0A0D" w:rsidP="00815038">
      <w:pPr>
        <w:jc w:val="both"/>
        <w:rPr>
          <w:rFonts w:eastAsia="Calibri"/>
          <w:sz w:val="19"/>
          <w:szCs w:val="19"/>
          <w:lang w:val="en-GB" w:eastAsia="en-US"/>
        </w:rPr>
      </w:pPr>
      <w:r w:rsidRPr="00441DB8">
        <w:rPr>
          <w:rFonts w:eastAsia="Calibri"/>
          <w:sz w:val="19"/>
          <w:szCs w:val="19"/>
          <w:lang w:val="en-GB" w:eastAsia="en-US"/>
        </w:rPr>
        <w:tab/>
      </w:r>
      <w:r w:rsidRPr="00441DB8">
        <w:rPr>
          <w:rFonts w:eastAsia="Calibri"/>
          <w:b/>
          <w:sz w:val="19"/>
          <w:szCs w:val="19"/>
          <w:lang w:val="en-GB" w:eastAsia="en-US"/>
        </w:rPr>
        <w:t>Kimyasal formülü:</w:t>
      </w:r>
      <w:r w:rsidRPr="00441DB8">
        <w:rPr>
          <w:rFonts w:eastAsia="Calibri"/>
          <w:sz w:val="19"/>
          <w:szCs w:val="19"/>
          <w:lang w:val="en-GB" w:eastAsia="en-US"/>
        </w:rPr>
        <w:tab/>
        <w:t>Na</w:t>
      </w:r>
      <w:r w:rsidRPr="00441DB8">
        <w:rPr>
          <w:rFonts w:eastAsia="Calibri"/>
          <w:sz w:val="19"/>
          <w:szCs w:val="19"/>
          <w:vertAlign w:val="subscript"/>
          <w:lang w:val="en-GB" w:eastAsia="en-US"/>
        </w:rPr>
        <w:t>2</w:t>
      </w:r>
      <w:r w:rsidRPr="00441DB8">
        <w:rPr>
          <w:rFonts w:eastAsia="Calibri"/>
          <w:sz w:val="19"/>
          <w:szCs w:val="19"/>
          <w:lang w:val="en-GB" w:eastAsia="en-US"/>
        </w:rPr>
        <w:t>S0</w:t>
      </w:r>
      <w:r w:rsidRPr="00441DB8">
        <w:rPr>
          <w:rFonts w:eastAsia="Calibri"/>
          <w:sz w:val="19"/>
          <w:szCs w:val="19"/>
          <w:vertAlign w:val="subscript"/>
          <w:lang w:val="en-GB" w:eastAsia="en-US"/>
        </w:rPr>
        <w:t>4</w:t>
      </w:r>
      <w:r w:rsidRPr="00441DB8">
        <w:rPr>
          <w:rFonts w:eastAsia="Calibri"/>
          <w:sz w:val="19"/>
          <w:szCs w:val="19"/>
          <w:lang w:val="en-GB" w:eastAsia="en-US"/>
        </w:rPr>
        <w:t>·nH</w:t>
      </w:r>
      <w:r w:rsidRPr="00441DB8">
        <w:rPr>
          <w:rFonts w:eastAsia="Calibri"/>
          <w:sz w:val="19"/>
          <w:szCs w:val="19"/>
          <w:vertAlign w:val="subscript"/>
          <w:lang w:val="en-GB" w:eastAsia="en-US"/>
        </w:rPr>
        <w:t>2</w:t>
      </w:r>
      <w:r w:rsidRPr="00441DB8">
        <w:rPr>
          <w:rFonts w:eastAsia="Calibri"/>
          <w:sz w:val="19"/>
          <w:szCs w:val="19"/>
          <w:lang w:val="en-GB" w:eastAsia="en-US"/>
        </w:rPr>
        <w:t>O (n=0 veya 10)</w:t>
      </w:r>
    </w:p>
    <w:p w:rsidR="00FB0F72" w:rsidRPr="00441DB8" w:rsidRDefault="00FB0F72" w:rsidP="00815038">
      <w:pPr>
        <w:jc w:val="both"/>
        <w:rPr>
          <w:rFonts w:eastAsia="Calibri"/>
          <w:sz w:val="19"/>
          <w:szCs w:val="19"/>
          <w:lang w:val="en-GB" w:eastAsia="en-US"/>
        </w:rPr>
      </w:pPr>
    </w:p>
    <w:p w:rsidR="000D0A0D" w:rsidRPr="00441DB8" w:rsidRDefault="000D0A0D" w:rsidP="00815038">
      <w:pPr>
        <w:jc w:val="both"/>
        <w:rPr>
          <w:rFonts w:eastAsia="Calibri"/>
          <w:sz w:val="19"/>
          <w:szCs w:val="19"/>
          <w:lang w:val="en-GB" w:eastAsia="en-US"/>
        </w:rPr>
      </w:pPr>
      <w:r w:rsidRPr="00441DB8">
        <w:rPr>
          <w:rFonts w:eastAsia="Calibri"/>
          <w:sz w:val="19"/>
          <w:szCs w:val="19"/>
          <w:lang w:val="en-GB" w:eastAsia="en-US"/>
        </w:rPr>
        <w:tab/>
      </w:r>
      <w:r w:rsidR="001016C5">
        <w:rPr>
          <w:rFonts w:eastAsia="Calibri"/>
          <w:b/>
          <w:sz w:val="19"/>
          <w:szCs w:val="19"/>
          <w:lang w:val="en-GB" w:eastAsia="en-US"/>
        </w:rPr>
        <w:t>Molekül ağırlığı</w:t>
      </w:r>
      <w:r w:rsidRPr="00441DB8">
        <w:rPr>
          <w:rFonts w:eastAsia="Calibri"/>
          <w:b/>
          <w:sz w:val="19"/>
          <w:szCs w:val="19"/>
          <w:lang w:val="en-GB" w:eastAsia="en-US"/>
        </w:rPr>
        <w:t>:</w:t>
      </w:r>
      <w:r w:rsidRPr="00441DB8">
        <w:rPr>
          <w:rFonts w:eastAsia="Calibri"/>
          <w:b/>
          <w:sz w:val="19"/>
          <w:szCs w:val="19"/>
          <w:lang w:val="en-GB" w:eastAsia="en-US"/>
        </w:rPr>
        <w:tab/>
      </w:r>
      <w:r w:rsidRPr="00441DB8">
        <w:rPr>
          <w:rFonts w:eastAsia="Calibri"/>
          <w:b/>
          <w:sz w:val="19"/>
          <w:szCs w:val="19"/>
          <w:lang w:val="en-GB" w:eastAsia="en-US"/>
        </w:rPr>
        <w:tab/>
      </w:r>
      <w:r w:rsidRPr="00441DB8">
        <w:rPr>
          <w:rFonts w:eastAsia="Calibri"/>
          <w:sz w:val="19"/>
          <w:szCs w:val="19"/>
          <w:lang w:val="en-GB" w:eastAsia="en-US"/>
        </w:rPr>
        <w:t>142.04 (susuz)</w:t>
      </w:r>
    </w:p>
    <w:p w:rsidR="000D0A0D" w:rsidRPr="00441DB8" w:rsidRDefault="000D0A0D" w:rsidP="00815038">
      <w:pPr>
        <w:jc w:val="both"/>
        <w:rPr>
          <w:rFonts w:eastAsia="Calibri"/>
          <w:sz w:val="19"/>
          <w:szCs w:val="19"/>
          <w:lang w:val="en-GB" w:eastAsia="en-US"/>
        </w:rPr>
      </w:pPr>
      <w:r w:rsidRPr="00441DB8">
        <w:rPr>
          <w:rFonts w:eastAsia="Calibri"/>
          <w:sz w:val="19"/>
          <w:szCs w:val="19"/>
          <w:lang w:val="en-GB" w:eastAsia="en-US"/>
        </w:rPr>
        <w:tab/>
      </w:r>
      <w:r w:rsidRPr="00441DB8">
        <w:rPr>
          <w:rFonts w:eastAsia="Calibri"/>
          <w:sz w:val="19"/>
          <w:szCs w:val="19"/>
          <w:lang w:val="en-GB" w:eastAsia="en-US"/>
        </w:rPr>
        <w:tab/>
      </w:r>
      <w:r w:rsidRPr="00441DB8">
        <w:rPr>
          <w:rFonts w:eastAsia="Calibri"/>
          <w:sz w:val="19"/>
          <w:szCs w:val="19"/>
          <w:lang w:val="en-GB" w:eastAsia="en-US"/>
        </w:rPr>
        <w:tab/>
      </w:r>
      <w:r w:rsidRPr="00441DB8">
        <w:rPr>
          <w:rFonts w:eastAsia="Calibri"/>
          <w:sz w:val="19"/>
          <w:szCs w:val="19"/>
          <w:lang w:val="en-GB" w:eastAsia="en-US"/>
        </w:rPr>
        <w:tab/>
        <w:t xml:space="preserve">322.04 (dekahidrat) </w:t>
      </w:r>
    </w:p>
    <w:p w:rsidR="00FB0F72" w:rsidRPr="00441DB8" w:rsidRDefault="00FB0F72" w:rsidP="00815038">
      <w:pPr>
        <w:jc w:val="both"/>
        <w:rPr>
          <w:rFonts w:eastAsia="Calibri"/>
          <w:sz w:val="19"/>
          <w:szCs w:val="19"/>
          <w:lang w:val="en-GB" w:eastAsia="en-US"/>
        </w:rPr>
      </w:pPr>
    </w:p>
    <w:p w:rsidR="000D0A0D" w:rsidRPr="00441DB8" w:rsidRDefault="000D0A0D" w:rsidP="00815038">
      <w:pPr>
        <w:ind w:left="2832" w:hanging="2124"/>
        <w:jc w:val="both"/>
        <w:rPr>
          <w:rFonts w:eastAsia="Calibri"/>
          <w:sz w:val="19"/>
          <w:szCs w:val="19"/>
          <w:lang w:val="en-GB" w:eastAsia="en-US"/>
        </w:rPr>
      </w:pPr>
      <w:r w:rsidRPr="00441DB8">
        <w:rPr>
          <w:rFonts w:eastAsia="Calibri"/>
          <w:b/>
          <w:sz w:val="19"/>
          <w:szCs w:val="19"/>
          <w:lang w:val="en-GB" w:eastAsia="en-US"/>
        </w:rPr>
        <w:t>Analiz:</w:t>
      </w:r>
      <w:r w:rsidR="00FB0F72" w:rsidRPr="00441DB8">
        <w:rPr>
          <w:rFonts w:eastAsia="Calibri"/>
          <w:sz w:val="19"/>
          <w:szCs w:val="19"/>
          <w:lang w:val="en-GB" w:eastAsia="en-US"/>
        </w:rPr>
        <w:tab/>
      </w:r>
      <w:r w:rsidRPr="00441DB8">
        <w:rPr>
          <w:rFonts w:eastAsia="Calibri"/>
          <w:sz w:val="19"/>
          <w:szCs w:val="19"/>
          <w:lang w:val="en-GB" w:eastAsia="en-US"/>
        </w:rPr>
        <w:t>Susuz bazda içeriği %99.0’dan az olmamalıdır.</w:t>
      </w:r>
    </w:p>
    <w:p w:rsidR="000D0A0D" w:rsidRPr="00441DB8" w:rsidRDefault="000D0A0D" w:rsidP="00815038">
      <w:pPr>
        <w:ind w:left="2832" w:hanging="2832"/>
        <w:jc w:val="both"/>
        <w:rPr>
          <w:rFonts w:eastAsia="Calibri"/>
          <w:b/>
          <w:sz w:val="19"/>
          <w:szCs w:val="19"/>
          <w:lang w:val="en-GB" w:eastAsia="en-US"/>
        </w:rPr>
      </w:pPr>
    </w:p>
    <w:p w:rsidR="000D0A0D" w:rsidRPr="00441DB8" w:rsidRDefault="000D0A0D" w:rsidP="00815038">
      <w:pPr>
        <w:ind w:left="2832" w:hanging="2832"/>
        <w:jc w:val="both"/>
        <w:rPr>
          <w:rFonts w:eastAsia="Calibri"/>
          <w:sz w:val="19"/>
          <w:szCs w:val="19"/>
          <w:lang w:val="en-GB" w:eastAsia="en-US"/>
        </w:rPr>
      </w:pPr>
      <w:r w:rsidRPr="00441DB8">
        <w:rPr>
          <w:rFonts w:eastAsia="Calibri"/>
          <w:b/>
          <w:sz w:val="19"/>
          <w:szCs w:val="19"/>
          <w:u w:val="single"/>
          <w:lang w:val="en-GB" w:eastAsia="en-US"/>
        </w:rPr>
        <w:t>Tanımlama:</w:t>
      </w:r>
      <w:r w:rsidR="00FB0F72" w:rsidRPr="00441DB8">
        <w:rPr>
          <w:rFonts w:eastAsia="Calibri"/>
          <w:sz w:val="19"/>
          <w:szCs w:val="19"/>
          <w:lang w:val="en-GB" w:eastAsia="en-US"/>
        </w:rPr>
        <w:tab/>
      </w:r>
      <w:r w:rsidRPr="00441DB8">
        <w:rPr>
          <w:rFonts w:eastAsia="Calibri"/>
          <w:sz w:val="19"/>
          <w:szCs w:val="19"/>
          <w:lang w:val="en-GB" w:eastAsia="en-US"/>
        </w:rPr>
        <w:t>Renksiz kristaller veya ince, beyaz, kristal toz.</w:t>
      </w:r>
    </w:p>
    <w:p w:rsidR="000D0A0D" w:rsidRPr="00441DB8" w:rsidRDefault="000D0A0D" w:rsidP="00815038">
      <w:pPr>
        <w:ind w:left="2832" w:hanging="2124"/>
        <w:jc w:val="both"/>
        <w:rPr>
          <w:rFonts w:eastAsia="Calibri"/>
          <w:sz w:val="19"/>
          <w:szCs w:val="19"/>
          <w:lang w:val="en-GB" w:eastAsia="en-US"/>
        </w:rPr>
      </w:pPr>
      <w:r w:rsidRPr="00441DB8">
        <w:rPr>
          <w:rFonts w:eastAsia="Calibri"/>
          <w:b/>
          <w:sz w:val="19"/>
          <w:szCs w:val="19"/>
          <w:lang w:val="en-GB" w:eastAsia="en-US"/>
        </w:rPr>
        <w:tab/>
      </w:r>
      <w:r w:rsidRPr="00441DB8">
        <w:rPr>
          <w:rFonts w:eastAsia="Calibri"/>
          <w:sz w:val="19"/>
          <w:szCs w:val="19"/>
          <w:lang w:val="en-GB" w:eastAsia="en-US"/>
        </w:rPr>
        <w:t>Dekahidrate tozlanan.</w:t>
      </w:r>
    </w:p>
    <w:p w:rsidR="000D0A0D" w:rsidRPr="00441DB8" w:rsidRDefault="000D0A0D" w:rsidP="00815038">
      <w:pPr>
        <w:jc w:val="both"/>
        <w:rPr>
          <w:rFonts w:eastAsia="Calibri"/>
          <w:b/>
          <w:sz w:val="19"/>
          <w:szCs w:val="19"/>
          <w:lang w:val="en-GB" w:eastAsia="en-US"/>
        </w:rPr>
      </w:pPr>
    </w:p>
    <w:p w:rsidR="000D0A0D" w:rsidRPr="00441DB8" w:rsidRDefault="000D0A0D" w:rsidP="00815038">
      <w:pPr>
        <w:jc w:val="both"/>
        <w:rPr>
          <w:rFonts w:eastAsia="Calibri"/>
          <w:b/>
          <w:sz w:val="19"/>
          <w:szCs w:val="19"/>
          <w:u w:val="single"/>
          <w:lang w:val="en-GB" w:eastAsia="en-US"/>
        </w:rPr>
      </w:pPr>
      <w:r w:rsidRPr="00441DB8">
        <w:rPr>
          <w:rFonts w:eastAsia="Calibri"/>
          <w:b/>
          <w:sz w:val="19"/>
          <w:szCs w:val="19"/>
          <w:u w:val="single"/>
          <w:lang w:val="en-GB" w:eastAsia="en-US"/>
        </w:rPr>
        <w:t>Belirleme:</w:t>
      </w:r>
    </w:p>
    <w:p w:rsidR="00FB0F72" w:rsidRPr="00441DB8" w:rsidRDefault="00FB0F72" w:rsidP="00815038">
      <w:pPr>
        <w:jc w:val="both"/>
        <w:rPr>
          <w:rFonts w:eastAsia="Calibri"/>
          <w:b/>
          <w:sz w:val="19"/>
          <w:szCs w:val="19"/>
          <w:u w:val="single"/>
          <w:lang w:val="en-GB" w:eastAsia="en-US"/>
        </w:rPr>
      </w:pPr>
    </w:p>
    <w:p w:rsidR="00FB0F72" w:rsidRPr="00441DB8" w:rsidRDefault="00FB0F72" w:rsidP="00815038">
      <w:pPr>
        <w:ind w:firstLine="708"/>
        <w:jc w:val="both"/>
        <w:rPr>
          <w:rFonts w:eastAsia="Calibri"/>
          <w:b/>
          <w:sz w:val="19"/>
          <w:szCs w:val="19"/>
          <w:lang w:val="en-GB" w:eastAsia="en-US"/>
        </w:rPr>
      </w:pPr>
      <w:r w:rsidRPr="00441DB8">
        <w:rPr>
          <w:rFonts w:eastAsia="Calibri"/>
          <w:b/>
          <w:sz w:val="19"/>
          <w:szCs w:val="19"/>
          <w:lang w:eastAsia="en-US"/>
        </w:rPr>
        <w:t xml:space="preserve">Sodyum </w:t>
      </w:r>
      <w:r w:rsidRPr="00441DB8">
        <w:rPr>
          <w:rFonts w:eastAsia="Calibri"/>
          <w:b/>
          <w:sz w:val="19"/>
          <w:szCs w:val="19"/>
          <w:lang w:val="en-GB" w:eastAsia="en-US"/>
        </w:rPr>
        <w:t>testi:</w:t>
      </w:r>
      <w:r w:rsidRPr="00441DB8">
        <w:rPr>
          <w:rFonts w:eastAsia="Calibri"/>
          <w:b/>
          <w:sz w:val="19"/>
          <w:szCs w:val="19"/>
          <w:lang w:val="en-GB" w:eastAsia="en-US"/>
        </w:rPr>
        <w:tab/>
      </w:r>
      <w:r w:rsidRPr="00441DB8">
        <w:rPr>
          <w:rFonts w:eastAsia="Calibri"/>
          <w:b/>
          <w:sz w:val="19"/>
          <w:szCs w:val="19"/>
          <w:lang w:val="en-GB" w:eastAsia="en-US"/>
        </w:rPr>
        <w:tab/>
      </w:r>
      <w:r w:rsidRPr="00441DB8">
        <w:rPr>
          <w:rFonts w:eastAsia="Calibri"/>
          <w:sz w:val="19"/>
          <w:szCs w:val="19"/>
          <w:lang w:val="en-GB" w:eastAsia="en-US"/>
        </w:rPr>
        <w:t>Testi geçer.</w:t>
      </w:r>
    </w:p>
    <w:p w:rsidR="00FB0F72" w:rsidRPr="00441DB8" w:rsidRDefault="00FB0F72" w:rsidP="00815038">
      <w:pPr>
        <w:ind w:firstLine="709"/>
        <w:jc w:val="both"/>
        <w:rPr>
          <w:rFonts w:eastAsia="Calibri"/>
          <w:b/>
          <w:sz w:val="19"/>
          <w:szCs w:val="19"/>
          <w:lang w:val="en-GB" w:eastAsia="en-US"/>
        </w:rPr>
      </w:pPr>
    </w:p>
    <w:p w:rsidR="00FB0F72" w:rsidRPr="00441DB8" w:rsidRDefault="00FB0F72" w:rsidP="00815038">
      <w:pPr>
        <w:ind w:firstLine="709"/>
        <w:jc w:val="both"/>
        <w:rPr>
          <w:rFonts w:eastAsia="Calibri"/>
          <w:sz w:val="19"/>
          <w:szCs w:val="19"/>
          <w:lang w:val="en-GB" w:eastAsia="en-US"/>
        </w:rPr>
      </w:pPr>
      <w:r w:rsidRPr="00441DB8">
        <w:rPr>
          <w:rFonts w:eastAsia="Calibri"/>
          <w:b/>
          <w:sz w:val="19"/>
          <w:szCs w:val="19"/>
          <w:lang w:val="en-GB" w:eastAsia="en-US"/>
        </w:rPr>
        <w:t>Sülfat testi:</w:t>
      </w:r>
      <w:r w:rsidRPr="00441DB8">
        <w:rPr>
          <w:rFonts w:eastAsia="Calibri"/>
          <w:b/>
          <w:sz w:val="19"/>
          <w:szCs w:val="19"/>
          <w:lang w:val="en-GB" w:eastAsia="en-US"/>
        </w:rPr>
        <w:tab/>
      </w:r>
      <w:r w:rsidRPr="00441DB8">
        <w:rPr>
          <w:rFonts w:eastAsia="Calibri"/>
          <w:b/>
          <w:sz w:val="19"/>
          <w:szCs w:val="19"/>
          <w:lang w:val="en-GB" w:eastAsia="en-US"/>
        </w:rPr>
        <w:tab/>
      </w:r>
      <w:r w:rsidRPr="00441DB8">
        <w:rPr>
          <w:rFonts w:eastAsia="Calibri"/>
          <w:sz w:val="19"/>
          <w:szCs w:val="19"/>
          <w:lang w:val="en-GB" w:eastAsia="en-US"/>
        </w:rPr>
        <w:t>Testi geçer.</w:t>
      </w:r>
    </w:p>
    <w:p w:rsidR="000D0A0D" w:rsidRPr="00441DB8" w:rsidRDefault="000D0A0D" w:rsidP="00815038">
      <w:pPr>
        <w:ind w:left="709"/>
        <w:jc w:val="both"/>
        <w:rPr>
          <w:rFonts w:eastAsia="Calibri"/>
          <w:sz w:val="19"/>
          <w:szCs w:val="19"/>
          <w:lang w:val="en-GB" w:eastAsia="en-US"/>
        </w:rPr>
      </w:pPr>
      <w:r w:rsidRPr="00441DB8">
        <w:rPr>
          <w:rFonts w:eastAsia="Calibri"/>
          <w:b/>
          <w:sz w:val="19"/>
          <w:szCs w:val="19"/>
          <w:lang w:val="en-GB" w:eastAsia="en-US"/>
        </w:rPr>
        <w:tab/>
      </w:r>
      <w:r w:rsidRPr="00441DB8">
        <w:rPr>
          <w:rFonts w:eastAsia="Calibri"/>
          <w:sz w:val="19"/>
          <w:szCs w:val="19"/>
          <w:lang w:val="en-GB" w:eastAsia="en-US"/>
        </w:rPr>
        <w:t xml:space="preserve"> </w:t>
      </w:r>
    </w:p>
    <w:p w:rsidR="000D0A0D" w:rsidRPr="00441DB8" w:rsidRDefault="00FB0F72" w:rsidP="00815038">
      <w:pPr>
        <w:keepNext/>
        <w:ind w:firstLine="709"/>
        <w:jc w:val="both"/>
        <w:outlineLvl w:val="1"/>
        <w:rPr>
          <w:b/>
          <w:sz w:val="19"/>
          <w:szCs w:val="19"/>
        </w:rPr>
      </w:pPr>
      <w:r w:rsidRPr="00441DB8">
        <w:rPr>
          <w:b/>
          <w:sz w:val="19"/>
          <w:szCs w:val="19"/>
        </w:rPr>
        <w:t>pH:</w:t>
      </w:r>
      <w:r w:rsidRPr="00441DB8">
        <w:rPr>
          <w:b/>
          <w:sz w:val="19"/>
          <w:szCs w:val="19"/>
        </w:rPr>
        <w:tab/>
      </w:r>
      <w:r w:rsidRPr="00441DB8">
        <w:rPr>
          <w:b/>
          <w:sz w:val="19"/>
          <w:szCs w:val="19"/>
        </w:rPr>
        <w:tab/>
      </w:r>
      <w:r w:rsidRPr="00441DB8">
        <w:rPr>
          <w:b/>
          <w:sz w:val="19"/>
          <w:szCs w:val="19"/>
        </w:rPr>
        <w:tab/>
      </w:r>
      <w:r w:rsidR="000D0A0D" w:rsidRPr="00441DB8">
        <w:rPr>
          <w:rFonts w:eastAsia="Calibri"/>
          <w:sz w:val="19"/>
          <w:szCs w:val="19"/>
          <w:lang w:val="en-GB" w:eastAsia="en-US"/>
        </w:rPr>
        <w:t>Nötr veya turnusol kağıdında hafif alkali.</w:t>
      </w:r>
      <w:r w:rsidRPr="00441DB8">
        <w:rPr>
          <w:b/>
          <w:sz w:val="19"/>
          <w:szCs w:val="19"/>
        </w:rPr>
        <w:t xml:space="preserve"> </w:t>
      </w:r>
      <w:r w:rsidRPr="00441DB8">
        <w:rPr>
          <w:sz w:val="19"/>
          <w:szCs w:val="19"/>
        </w:rPr>
        <w:t>(% 5’lik çözelti)</w:t>
      </w:r>
    </w:p>
    <w:p w:rsidR="000D0A0D" w:rsidRPr="00441DB8" w:rsidRDefault="000D0A0D" w:rsidP="00815038">
      <w:pPr>
        <w:jc w:val="both"/>
        <w:rPr>
          <w:rFonts w:eastAsia="Calibri"/>
          <w:b/>
          <w:sz w:val="19"/>
          <w:szCs w:val="19"/>
          <w:lang w:val="en-GB" w:eastAsia="en-US"/>
        </w:rPr>
      </w:pPr>
    </w:p>
    <w:p w:rsidR="000D0A0D" w:rsidRPr="00441DB8" w:rsidRDefault="000D0A0D" w:rsidP="00815038">
      <w:pPr>
        <w:jc w:val="both"/>
        <w:rPr>
          <w:rFonts w:eastAsia="Calibri"/>
          <w:b/>
          <w:sz w:val="19"/>
          <w:szCs w:val="19"/>
          <w:u w:val="single"/>
          <w:lang w:val="en-GB" w:eastAsia="en-US"/>
        </w:rPr>
      </w:pPr>
      <w:r w:rsidRPr="00441DB8">
        <w:rPr>
          <w:rFonts w:eastAsia="Calibri"/>
          <w:b/>
          <w:sz w:val="19"/>
          <w:szCs w:val="19"/>
          <w:u w:val="single"/>
          <w:lang w:val="en-GB" w:eastAsia="en-US"/>
        </w:rPr>
        <w:lastRenderedPageBreak/>
        <w:t>Saflık:</w:t>
      </w:r>
    </w:p>
    <w:p w:rsidR="00FB0F72" w:rsidRPr="00441DB8" w:rsidRDefault="00FB0F72" w:rsidP="00815038">
      <w:pPr>
        <w:jc w:val="both"/>
        <w:rPr>
          <w:rFonts w:eastAsia="Calibri"/>
          <w:b/>
          <w:sz w:val="19"/>
          <w:szCs w:val="19"/>
          <w:u w:val="single"/>
          <w:lang w:val="en-GB" w:eastAsia="en-US"/>
        </w:rPr>
      </w:pPr>
    </w:p>
    <w:p w:rsidR="000D0A0D" w:rsidRPr="00441DB8" w:rsidRDefault="000D0A0D" w:rsidP="00815038">
      <w:pPr>
        <w:ind w:left="2830" w:hanging="2121"/>
        <w:jc w:val="both"/>
        <w:rPr>
          <w:rFonts w:eastAsia="Calibri"/>
          <w:sz w:val="19"/>
          <w:szCs w:val="19"/>
          <w:lang w:val="en-GB" w:eastAsia="en-US"/>
        </w:rPr>
      </w:pPr>
      <w:r w:rsidRPr="00441DB8">
        <w:rPr>
          <w:rFonts w:eastAsia="Calibri"/>
          <w:b/>
          <w:sz w:val="19"/>
          <w:szCs w:val="19"/>
          <w:lang w:val="en-GB" w:eastAsia="en-US"/>
        </w:rPr>
        <w:t>Kurutma kaybı:</w:t>
      </w:r>
      <w:r w:rsidRPr="00441DB8">
        <w:rPr>
          <w:rFonts w:eastAsia="Calibri"/>
          <w:b/>
          <w:sz w:val="19"/>
          <w:szCs w:val="19"/>
          <w:lang w:val="en-GB" w:eastAsia="en-US"/>
        </w:rPr>
        <w:tab/>
      </w:r>
      <w:r w:rsidRPr="00441DB8">
        <w:rPr>
          <w:rFonts w:eastAsia="Calibri"/>
          <w:sz w:val="19"/>
          <w:szCs w:val="19"/>
          <w:lang w:val="en-GB" w:eastAsia="en-US"/>
        </w:rPr>
        <w:t>130ºC'de, %</w:t>
      </w:r>
      <w:r w:rsidR="000332C4" w:rsidRPr="00441DB8">
        <w:rPr>
          <w:rFonts w:eastAsia="Calibri"/>
          <w:sz w:val="19"/>
          <w:szCs w:val="19"/>
          <w:lang w:val="en-GB" w:eastAsia="en-US"/>
        </w:rPr>
        <w:t xml:space="preserve"> </w:t>
      </w:r>
      <w:r w:rsidRPr="00441DB8">
        <w:rPr>
          <w:rFonts w:eastAsia="Calibri"/>
          <w:sz w:val="19"/>
          <w:szCs w:val="19"/>
          <w:lang w:val="en-GB" w:eastAsia="en-US"/>
        </w:rPr>
        <w:t xml:space="preserve">1.0’den (susuz) veya % 57’den (dekahidrat) fazla olmamalıdır. </w:t>
      </w:r>
    </w:p>
    <w:p w:rsidR="00FB0F72" w:rsidRPr="00441DB8" w:rsidRDefault="00FB0F72" w:rsidP="00815038">
      <w:pPr>
        <w:ind w:left="2830" w:hanging="2121"/>
        <w:jc w:val="both"/>
        <w:rPr>
          <w:rFonts w:eastAsia="Calibri"/>
          <w:sz w:val="19"/>
          <w:szCs w:val="19"/>
          <w:lang w:val="en-GB" w:eastAsia="en-US"/>
        </w:rPr>
      </w:pPr>
    </w:p>
    <w:p w:rsidR="000D0A0D" w:rsidRPr="00441DB8" w:rsidRDefault="000D0A0D" w:rsidP="00815038">
      <w:pPr>
        <w:ind w:left="2832" w:hanging="2123"/>
        <w:jc w:val="both"/>
        <w:rPr>
          <w:rFonts w:eastAsia="Calibri"/>
          <w:sz w:val="19"/>
          <w:szCs w:val="19"/>
          <w:lang w:val="en-GB" w:eastAsia="en-US"/>
        </w:rPr>
      </w:pPr>
      <w:r w:rsidRPr="00441DB8">
        <w:rPr>
          <w:rFonts w:eastAsia="Calibri"/>
          <w:b/>
          <w:sz w:val="19"/>
          <w:szCs w:val="19"/>
          <w:lang w:val="en-GB" w:eastAsia="en-US"/>
        </w:rPr>
        <w:t>Selenyum:</w:t>
      </w:r>
      <w:r w:rsidRPr="00441DB8">
        <w:rPr>
          <w:rFonts w:eastAsia="Calibri"/>
          <w:sz w:val="19"/>
          <w:szCs w:val="19"/>
          <w:lang w:val="en-GB" w:eastAsia="en-US"/>
        </w:rPr>
        <w:tab/>
        <w:t>30 mg/kg’dan fazla olmamalıdır.</w:t>
      </w:r>
    </w:p>
    <w:p w:rsidR="00FB0F72" w:rsidRPr="00441DB8" w:rsidRDefault="00FB0F72" w:rsidP="00815038">
      <w:pPr>
        <w:ind w:left="2832" w:hanging="2123"/>
        <w:jc w:val="both"/>
        <w:rPr>
          <w:rFonts w:eastAsia="Calibri"/>
          <w:sz w:val="19"/>
          <w:szCs w:val="19"/>
          <w:lang w:val="en-GB" w:eastAsia="en-US"/>
        </w:rPr>
      </w:pPr>
    </w:p>
    <w:p w:rsidR="000D0A0D" w:rsidRPr="00441DB8" w:rsidRDefault="000D0A0D" w:rsidP="00815038">
      <w:pPr>
        <w:ind w:left="2832" w:hanging="2123"/>
        <w:jc w:val="both"/>
        <w:rPr>
          <w:rFonts w:eastAsia="Calibri"/>
          <w:sz w:val="19"/>
          <w:szCs w:val="19"/>
          <w:lang w:val="en-GB" w:eastAsia="en-US"/>
        </w:rPr>
      </w:pPr>
      <w:r w:rsidRPr="00441DB8">
        <w:rPr>
          <w:rFonts w:eastAsia="Calibri"/>
          <w:b/>
          <w:sz w:val="19"/>
          <w:szCs w:val="19"/>
          <w:lang w:val="en-GB" w:eastAsia="en-US"/>
        </w:rPr>
        <w:t>Arsenik:</w:t>
      </w:r>
      <w:r w:rsidRPr="00441DB8">
        <w:rPr>
          <w:rFonts w:eastAsia="Calibri"/>
          <w:sz w:val="19"/>
          <w:szCs w:val="19"/>
          <w:lang w:val="en-GB" w:eastAsia="en-US"/>
        </w:rPr>
        <w:tab/>
        <w:t>3 mg/kg’dan fazla olmamalıdır.</w:t>
      </w:r>
    </w:p>
    <w:p w:rsidR="00FB0F72" w:rsidRPr="00441DB8" w:rsidRDefault="00FB0F72" w:rsidP="00815038">
      <w:pPr>
        <w:ind w:left="2832" w:hanging="2123"/>
        <w:jc w:val="both"/>
        <w:rPr>
          <w:rFonts w:eastAsia="Calibri"/>
          <w:sz w:val="19"/>
          <w:szCs w:val="19"/>
          <w:lang w:val="en-GB" w:eastAsia="en-US"/>
        </w:rPr>
      </w:pPr>
    </w:p>
    <w:p w:rsidR="000D0A0D" w:rsidRPr="00441DB8" w:rsidRDefault="000D0A0D" w:rsidP="00815038">
      <w:pPr>
        <w:ind w:left="2830" w:hanging="2121"/>
        <w:jc w:val="both"/>
        <w:rPr>
          <w:rFonts w:eastAsia="Calibri"/>
          <w:sz w:val="19"/>
          <w:szCs w:val="19"/>
          <w:lang w:val="en-GB" w:eastAsia="en-US"/>
        </w:rPr>
      </w:pPr>
      <w:r w:rsidRPr="00441DB8">
        <w:rPr>
          <w:rFonts w:eastAsia="Calibri"/>
          <w:b/>
          <w:sz w:val="19"/>
          <w:szCs w:val="19"/>
          <w:lang w:val="en-GB" w:eastAsia="en-US"/>
        </w:rPr>
        <w:t>Kurşun:</w:t>
      </w:r>
      <w:r w:rsidR="00FB0F72" w:rsidRPr="00441DB8">
        <w:rPr>
          <w:rFonts w:eastAsia="Calibri"/>
          <w:sz w:val="19"/>
          <w:szCs w:val="19"/>
          <w:lang w:val="en-GB" w:eastAsia="en-US"/>
        </w:rPr>
        <w:tab/>
        <w:t>2</w:t>
      </w:r>
      <w:r w:rsidRPr="00441DB8">
        <w:rPr>
          <w:rFonts w:eastAsia="Calibri"/>
          <w:sz w:val="19"/>
          <w:szCs w:val="19"/>
          <w:lang w:val="en-GB" w:eastAsia="en-US"/>
        </w:rPr>
        <w:t xml:space="preserve"> mg/kg’dan fazla olmamalıdır.</w:t>
      </w:r>
    </w:p>
    <w:p w:rsidR="00FB0F72" w:rsidRPr="00441DB8" w:rsidRDefault="00FB0F72" w:rsidP="00815038">
      <w:pPr>
        <w:ind w:left="2830" w:hanging="2121"/>
        <w:jc w:val="both"/>
        <w:rPr>
          <w:rFonts w:eastAsia="Calibri"/>
          <w:sz w:val="19"/>
          <w:szCs w:val="19"/>
          <w:lang w:val="en-GB" w:eastAsia="en-US"/>
        </w:rPr>
      </w:pPr>
    </w:p>
    <w:p w:rsidR="000D0A0D" w:rsidRPr="00441DB8" w:rsidRDefault="008A2DDD" w:rsidP="00815038">
      <w:pPr>
        <w:ind w:left="2832" w:hanging="2124"/>
        <w:jc w:val="both"/>
        <w:rPr>
          <w:rFonts w:eastAsia="Calibri"/>
          <w:sz w:val="19"/>
          <w:szCs w:val="19"/>
          <w:lang w:val="en-GB" w:eastAsia="en-US"/>
        </w:rPr>
      </w:pPr>
      <w:r w:rsidRPr="00441DB8">
        <w:rPr>
          <w:rFonts w:eastAsia="Calibri"/>
          <w:b/>
          <w:sz w:val="19"/>
          <w:szCs w:val="19"/>
          <w:lang w:val="en-GB" w:eastAsia="en-US"/>
        </w:rPr>
        <w:t>Civa</w:t>
      </w:r>
      <w:r w:rsidR="000D0A0D" w:rsidRPr="00441DB8">
        <w:rPr>
          <w:rFonts w:eastAsia="Calibri"/>
          <w:b/>
          <w:sz w:val="19"/>
          <w:szCs w:val="19"/>
          <w:lang w:val="en-GB" w:eastAsia="en-US"/>
        </w:rPr>
        <w:t>:</w:t>
      </w:r>
      <w:r w:rsidR="000D0A0D" w:rsidRPr="00441DB8">
        <w:rPr>
          <w:rFonts w:eastAsia="Calibri"/>
          <w:sz w:val="19"/>
          <w:szCs w:val="19"/>
          <w:lang w:val="en-GB" w:eastAsia="en-US"/>
        </w:rPr>
        <w:tab/>
        <w:t>1 mg/kg’dan fazla olmamalıdır.</w:t>
      </w:r>
    </w:p>
    <w:p w:rsidR="00FB0F72" w:rsidRPr="00441DB8" w:rsidRDefault="00FB0F72" w:rsidP="00815038">
      <w:pPr>
        <w:ind w:left="2832" w:hanging="2124"/>
        <w:jc w:val="both"/>
        <w:rPr>
          <w:rFonts w:eastAsia="Calibri"/>
          <w:sz w:val="19"/>
          <w:szCs w:val="19"/>
          <w:lang w:val="en-GB" w:eastAsia="en-US"/>
        </w:rPr>
      </w:pPr>
    </w:p>
    <w:p w:rsidR="000D0A0D" w:rsidRPr="00441DB8" w:rsidRDefault="000D0A0D" w:rsidP="00815038">
      <w:pPr>
        <w:ind w:left="2832" w:hanging="2124"/>
        <w:jc w:val="both"/>
        <w:rPr>
          <w:rFonts w:eastAsia="Calibri"/>
          <w:sz w:val="19"/>
          <w:szCs w:val="19"/>
          <w:lang w:val="en-GB" w:eastAsia="en-US"/>
        </w:rPr>
      </w:pPr>
    </w:p>
    <w:p w:rsidR="000D0A0D" w:rsidRPr="00441DB8" w:rsidRDefault="000D0A0D" w:rsidP="00815038">
      <w:pPr>
        <w:ind w:left="2832" w:hanging="2832"/>
        <w:jc w:val="both"/>
        <w:rPr>
          <w:rFonts w:eastAsia="Calibri"/>
          <w:b/>
          <w:sz w:val="19"/>
          <w:szCs w:val="19"/>
          <w:u w:val="single"/>
          <w:lang w:val="en-GB" w:eastAsia="en-US"/>
        </w:rPr>
      </w:pPr>
      <w:r w:rsidRPr="00441DB8">
        <w:rPr>
          <w:rFonts w:eastAsia="Calibri"/>
          <w:b/>
          <w:sz w:val="19"/>
          <w:szCs w:val="19"/>
          <w:u w:val="single"/>
          <w:lang w:val="en-GB" w:eastAsia="en-US"/>
        </w:rPr>
        <w:t>E 514 (ii) SODYUM HİDROJEN SÜLFAT</w:t>
      </w:r>
    </w:p>
    <w:p w:rsidR="000D0A0D" w:rsidRPr="00441DB8" w:rsidRDefault="000D0A0D" w:rsidP="00815038">
      <w:pPr>
        <w:ind w:left="2832" w:hanging="2832"/>
        <w:jc w:val="both"/>
        <w:rPr>
          <w:rFonts w:eastAsia="Calibri"/>
          <w:b/>
          <w:sz w:val="19"/>
          <w:szCs w:val="19"/>
          <w:lang w:val="en-GB" w:eastAsia="en-US"/>
        </w:rPr>
      </w:pPr>
    </w:p>
    <w:p w:rsidR="000D0A0D" w:rsidRPr="00441DB8" w:rsidRDefault="00B96B2E" w:rsidP="00815038">
      <w:pPr>
        <w:ind w:left="2832" w:hanging="2832"/>
        <w:jc w:val="both"/>
        <w:rPr>
          <w:rFonts w:eastAsia="Calibri"/>
          <w:b/>
          <w:sz w:val="19"/>
          <w:szCs w:val="19"/>
          <w:lang w:val="en-GB" w:eastAsia="en-US"/>
        </w:rPr>
      </w:pPr>
      <w:r w:rsidRPr="00441DB8">
        <w:rPr>
          <w:rFonts w:eastAsia="Calibri"/>
          <w:b/>
          <w:sz w:val="19"/>
          <w:szCs w:val="19"/>
          <w:u w:val="single"/>
          <w:lang w:val="en-GB" w:eastAsia="en-US"/>
        </w:rPr>
        <w:t>Eşanlamlılar</w:t>
      </w:r>
      <w:r w:rsidR="000D0A0D" w:rsidRPr="00441DB8">
        <w:rPr>
          <w:rFonts w:eastAsia="Calibri"/>
          <w:b/>
          <w:sz w:val="19"/>
          <w:szCs w:val="19"/>
          <w:u w:val="single"/>
          <w:lang w:val="en-GB" w:eastAsia="en-US"/>
        </w:rPr>
        <w:t>:</w:t>
      </w:r>
      <w:r w:rsidR="000D0A0D" w:rsidRPr="00441DB8">
        <w:rPr>
          <w:rFonts w:eastAsia="Calibri"/>
          <w:b/>
          <w:sz w:val="19"/>
          <w:szCs w:val="19"/>
          <w:lang w:val="en-GB" w:eastAsia="en-US"/>
        </w:rPr>
        <w:tab/>
      </w:r>
      <w:r w:rsidR="000D0A0D" w:rsidRPr="00441DB8">
        <w:rPr>
          <w:rFonts w:eastAsia="Calibri"/>
          <w:sz w:val="19"/>
          <w:szCs w:val="19"/>
          <w:lang w:val="en-GB" w:eastAsia="en-US"/>
        </w:rPr>
        <w:t>Asit sodyum sülfat, sodyum bisülfat, nitre keki</w:t>
      </w:r>
    </w:p>
    <w:p w:rsidR="000D0A0D" w:rsidRPr="00441DB8" w:rsidRDefault="000D0A0D" w:rsidP="00815038">
      <w:pPr>
        <w:ind w:left="2832" w:hanging="2832"/>
        <w:jc w:val="both"/>
        <w:rPr>
          <w:rFonts w:eastAsia="Calibri"/>
          <w:b/>
          <w:sz w:val="19"/>
          <w:szCs w:val="19"/>
          <w:lang w:val="en-GB" w:eastAsia="en-US"/>
        </w:rPr>
      </w:pPr>
    </w:p>
    <w:p w:rsidR="000332C4" w:rsidRPr="00441DB8" w:rsidRDefault="000D0A0D" w:rsidP="00815038">
      <w:pPr>
        <w:ind w:left="2832" w:hanging="2832"/>
        <w:jc w:val="both"/>
        <w:rPr>
          <w:rFonts w:eastAsia="Calibri"/>
          <w:b/>
          <w:sz w:val="19"/>
          <w:szCs w:val="19"/>
          <w:u w:val="single"/>
          <w:lang w:val="en-GB" w:eastAsia="en-US"/>
        </w:rPr>
      </w:pPr>
      <w:r w:rsidRPr="00441DB8">
        <w:rPr>
          <w:rFonts w:eastAsia="Calibri"/>
          <w:b/>
          <w:sz w:val="19"/>
          <w:szCs w:val="19"/>
          <w:u w:val="single"/>
          <w:lang w:val="en-GB" w:eastAsia="en-US"/>
        </w:rPr>
        <w:t>Tanım:</w:t>
      </w:r>
    </w:p>
    <w:p w:rsidR="000D0A0D" w:rsidRPr="00441DB8" w:rsidRDefault="000D0A0D" w:rsidP="00815038">
      <w:pPr>
        <w:ind w:left="2832" w:hanging="2832"/>
        <w:jc w:val="both"/>
        <w:rPr>
          <w:rFonts w:eastAsia="Calibri"/>
          <w:b/>
          <w:sz w:val="19"/>
          <w:szCs w:val="19"/>
          <w:u w:val="single"/>
          <w:lang w:val="en-GB" w:eastAsia="en-US"/>
        </w:rPr>
      </w:pPr>
      <w:r w:rsidRPr="00441DB8">
        <w:rPr>
          <w:rFonts w:eastAsia="Calibri"/>
          <w:b/>
          <w:sz w:val="19"/>
          <w:szCs w:val="19"/>
          <w:lang w:val="en-GB" w:eastAsia="en-US"/>
        </w:rPr>
        <w:tab/>
      </w:r>
    </w:p>
    <w:p w:rsidR="000332C4" w:rsidRPr="00441DB8" w:rsidRDefault="000D0A0D" w:rsidP="00815038">
      <w:pPr>
        <w:jc w:val="both"/>
        <w:rPr>
          <w:rFonts w:eastAsia="Calibri"/>
          <w:b/>
          <w:sz w:val="19"/>
          <w:szCs w:val="19"/>
          <w:lang w:val="en-GB" w:eastAsia="en-US"/>
        </w:rPr>
      </w:pPr>
      <w:r w:rsidRPr="00441DB8">
        <w:rPr>
          <w:rFonts w:eastAsia="Calibri"/>
          <w:sz w:val="19"/>
          <w:szCs w:val="19"/>
          <w:lang w:val="en-GB" w:eastAsia="en-US"/>
        </w:rPr>
        <w:tab/>
      </w:r>
      <w:r w:rsidR="000332C4" w:rsidRPr="00441DB8">
        <w:rPr>
          <w:rFonts w:eastAsia="Calibri"/>
          <w:b/>
          <w:sz w:val="19"/>
          <w:szCs w:val="19"/>
          <w:lang w:val="en-GB" w:eastAsia="en-US"/>
        </w:rPr>
        <w:t>Einecs:</w:t>
      </w:r>
    </w:p>
    <w:p w:rsidR="000332C4" w:rsidRPr="00441DB8" w:rsidRDefault="000332C4" w:rsidP="00815038">
      <w:pPr>
        <w:jc w:val="both"/>
        <w:rPr>
          <w:rFonts w:eastAsia="Calibri"/>
          <w:sz w:val="19"/>
          <w:szCs w:val="19"/>
          <w:lang w:val="en-GB" w:eastAsia="en-US"/>
        </w:rPr>
      </w:pPr>
    </w:p>
    <w:p w:rsidR="000D0A0D" w:rsidRPr="00441DB8" w:rsidRDefault="000D0A0D" w:rsidP="00815038">
      <w:pPr>
        <w:ind w:firstLine="708"/>
        <w:jc w:val="both"/>
        <w:rPr>
          <w:rFonts w:eastAsia="Calibri"/>
          <w:sz w:val="19"/>
          <w:szCs w:val="19"/>
          <w:lang w:val="en-GB" w:eastAsia="en-US"/>
        </w:rPr>
      </w:pPr>
      <w:r w:rsidRPr="00441DB8">
        <w:rPr>
          <w:rFonts w:eastAsia="Calibri"/>
          <w:b/>
          <w:sz w:val="19"/>
          <w:szCs w:val="19"/>
          <w:lang w:val="en-GB" w:eastAsia="en-US"/>
        </w:rPr>
        <w:t>Kimyasal adı:</w:t>
      </w:r>
      <w:r w:rsidRPr="00441DB8">
        <w:rPr>
          <w:rFonts w:eastAsia="Calibri"/>
          <w:sz w:val="19"/>
          <w:szCs w:val="19"/>
          <w:lang w:val="en-GB" w:eastAsia="en-US"/>
        </w:rPr>
        <w:tab/>
      </w:r>
      <w:r w:rsidRPr="00441DB8">
        <w:rPr>
          <w:rFonts w:eastAsia="Calibri"/>
          <w:sz w:val="19"/>
          <w:szCs w:val="19"/>
          <w:lang w:val="en-GB" w:eastAsia="en-US"/>
        </w:rPr>
        <w:tab/>
        <w:t>Sodyum hidrojen sülfat</w:t>
      </w:r>
    </w:p>
    <w:p w:rsidR="000332C4" w:rsidRPr="00441DB8" w:rsidRDefault="000332C4" w:rsidP="00815038">
      <w:pPr>
        <w:ind w:firstLine="708"/>
        <w:jc w:val="both"/>
        <w:rPr>
          <w:rFonts w:eastAsia="Calibri"/>
          <w:sz w:val="19"/>
          <w:szCs w:val="19"/>
          <w:lang w:val="en-GB" w:eastAsia="en-US"/>
        </w:rPr>
      </w:pPr>
    </w:p>
    <w:p w:rsidR="000D0A0D" w:rsidRPr="00441DB8" w:rsidRDefault="000D0A0D" w:rsidP="00815038">
      <w:pPr>
        <w:jc w:val="both"/>
        <w:rPr>
          <w:rFonts w:eastAsia="Calibri"/>
          <w:sz w:val="19"/>
          <w:szCs w:val="19"/>
          <w:lang w:val="en-GB" w:eastAsia="en-US"/>
        </w:rPr>
      </w:pPr>
      <w:r w:rsidRPr="00441DB8">
        <w:rPr>
          <w:rFonts w:eastAsia="Calibri"/>
          <w:sz w:val="19"/>
          <w:szCs w:val="19"/>
          <w:lang w:val="en-GB" w:eastAsia="en-US"/>
        </w:rPr>
        <w:tab/>
      </w:r>
      <w:r w:rsidRPr="00441DB8">
        <w:rPr>
          <w:rFonts w:eastAsia="Calibri"/>
          <w:b/>
          <w:sz w:val="19"/>
          <w:szCs w:val="19"/>
          <w:lang w:val="en-GB" w:eastAsia="en-US"/>
        </w:rPr>
        <w:t>Kimyasal formülü:</w:t>
      </w:r>
      <w:r w:rsidRPr="00441DB8">
        <w:rPr>
          <w:rFonts w:eastAsia="Calibri"/>
          <w:sz w:val="19"/>
          <w:szCs w:val="19"/>
          <w:lang w:val="en-GB" w:eastAsia="en-US"/>
        </w:rPr>
        <w:tab/>
        <w:t>NaHS0</w:t>
      </w:r>
      <w:r w:rsidRPr="00441DB8">
        <w:rPr>
          <w:rFonts w:eastAsia="Calibri"/>
          <w:sz w:val="19"/>
          <w:szCs w:val="19"/>
          <w:vertAlign w:val="subscript"/>
          <w:lang w:val="en-GB" w:eastAsia="en-US"/>
        </w:rPr>
        <w:t>4</w:t>
      </w:r>
      <w:r w:rsidRPr="00441DB8">
        <w:rPr>
          <w:rFonts w:eastAsia="Calibri"/>
          <w:sz w:val="19"/>
          <w:szCs w:val="19"/>
          <w:lang w:val="en-GB" w:eastAsia="en-US"/>
        </w:rPr>
        <w:t xml:space="preserve"> </w:t>
      </w:r>
    </w:p>
    <w:p w:rsidR="000332C4" w:rsidRPr="00441DB8" w:rsidRDefault="000332C4" w:rsidP="00815038">
      <w:pPr>
        <w:jc w:val="both"/>
        <w:rPr>
          <w:rFonts w:eastAsia="Calibri"/>
          <w:sz w:val="19"/>
          <w:szCs w:val="19"/>
          <w:lang w:val="en-GB" w:eastAsia="en-US"/>
        </w:rPr>
      </w:pPr>
    </w:p>
    <w:p w:rsidR="000332C4" w:rsidRPr="00441DB8" w:rsidRDefault="000D0A0D" w:rsidP="00815038">
      <w:pPr>
        <w:jc w:val="both"/>
        <w:rPr>
          <w:rFonts w:eastAsia="Calibri"/>
          <w:sz w:val="19"/>
          <w:szCs w:val="19"/>
          <w:lang w:val="en-GB" w:eastAsia="en-US"/>
        </w:rPr>
      </w:pPr>
      <w:r w:rsidRPr="00441DB8">
        <w:rPr>
          <w:rFonts w:eastAsia="Calibri"/>
          <w:sz w:val="19"/>
          <w:szCs w:val="19"/>
          <w:lang w:val="en-GB" w:eastAsia="en-US"/>
        </w:rPr>
        <w:tab/>
      </w:r>
      <w:r w:rsidR="001016C5">
        <w:rPr>
          <w:rFonts w:eastAsia="Calibri"/>
          <w:b/>
          <w:sz w:val="19"/>
          <w:szCs w:val="19"/>
          <w:lang w:val="en-GB" w:eastAsia="en-US"/>
        </w:rPr>
        <w:t>Molekül ağırlığı</w:t>
      </w:r>
      <w:r w:rsidRPr="00441DB8">
        <w:rPr>
          <w:rFonts w:eastAsia="Calibri"/>
          <w:b/>
          <w:sz w:val="19"/>
          <w:szCs w:val="19"/>
          <w:lang w:val="en-GB" w:eastAsia="en-US"/>
        </w:rPr>
        <w:t>:</w:t>
      </w:r>
      <w:r w:rsidRPr="00441DB8">
        <w:rPr>
          <w:rFonts w:eastAsia="Calibri"/>
          <w:b/>
          <w:sz w:val="19"/>
          <w:szCs w:val="19"/>
          <w:lang w:val="en-GB" w:eastAsia="en-US"/>
        </w:rPr>
        <w:tab/>
      </w:r>
      <w:r w:rsidRPr="00441DB8">
        <w:rPr>
          <w:rFonts w:eastAsia="Calibri"/>
          <w:b/>
          <w:sz w:val="19"/>
          <w:szCs w:val="19"/>
          <w:lang w:val="en-GB" w:eastAsia="en-US"/>
        </w:rPr>
        <w:tab/>
      </w:r>
      <w:r w:rsidRPr="00441DB8">
        <w:rPr>
          <w:rFonts w:eastAsia="Calibri"/>
          <w:sz w:val="19"/>
          <w:szCs w:val="19"/>
          <w:lang w:val="en-GB" w:eastAsia="en-US"/>
        </w:rPr>
        <w:t xml:space="preserve">120.06 </w:t>
      </w:r>
      <w:r w:rsidRPr="00441DB8">
        <w:rPr>
          <w:rFonts w:eastAsia="Calibri"/>
          <w:sz w:val="19"/>
          <w:szCs w:val="19"/>
          <w:lang w:val="en-GB" w:eastAsia="en-US"/>
        </w:rPr>
        <w:tab/>
      </w:r>
    </w:p>
    <w:p w:rsidR="000D0A0D" w:rsidRPr="00441DB8" w:rsidRDefault="000D0A0D" w:rsidP="00815038">
      <w:pPr>
        <w:jc w:val="both"/>
        <w:rPr>
          <w:rFonts w:eastAsia="Calibri"/>
          <w:sz w:val="19"/>
          <w:szCs w:val="19"/>
          <w:lang w:val="en-GB" w:eastAsia="en-US"/>
        </w:rPr>
      </w:pPr>
      <w:r w:rsidRPr="00441DB8">
        <w:rPr>
          <w:rFonts w:eastAsia="Calibri"/>
          <w:sz w:val="19"/>
          <w:szCs w:val="19"/>
          <w:lang w:val="en-GB" w:eastAsia="en-US"/>
        </w:rPr>
        <w:tab/>
      </w:r>
      <w:r w:rsidRPr="00441DB8">
        <w:rPr>
          <w:rFonts w:eastAsia="Calibri"/>
          <w:sz w:val="19"/>
          <w:szCs w:val="19"/>
          <w:lang w:val="en-GB" w:eastAsia="en-US"/>
        </w:rPr>
        <w:tab/>
      </w:r>
      <w:r w:rsidRPr="00441DB8">
        <w:rPr>
          <w:rFonts w:eastAsia="Calibri"/>
          <w:sz w:val="19"/>
          <w:szCs w:val="19"/>
          <w:lang w:val="en-GB" w:eastAsia="en-US"/>
        </w:rPr>
        <w:tab/>
        <w:t xml:space="preserve"> </w:t>
      </w:r>
    </w:p>
    <w:p w:rsidR="000D0A0D" w:rsidRPr="00441DB8" w:rsidRDefault="000D0A0D" w:rsidP="00815038">
      <w:pPr>
        <w:ind w:left="2832" w:hanging="2124"/>
        <w:jc w:val="both"/>
        <w:rPr>
          <w:rFonts w:eastAsia="Calibri"/>
          <w:sz w:val="19"/>
          <w:szCs w:val="19"/>
          <w:lang w:val="en-GB" w:eastAsia="en-US"/>
        </w:rPr>
      </w:pPr>
      <w:r w:rsidRPr="00441DB8">
        <w:rPr>
          <w:rFonts w:eastAsia="Calibri"/>
          <w:b/>
          <w:sz w:val="19"/>
          <w:szCs w:val="19"/>
          <w:lang w:val="en-GB" w:eastAsia="en-US"/>
        </w:rPr>
        <w:t>Analiz:</w:t>
      </w:r>
      <w:r w:rsidR="000332C4" w:rsidRPr="00441DB8">
        <w:rPr>
          <w:rFonts w:eastAsia="Calibri"/>
          <w:sz w:val="19"/>
          <w:szCs w:val="19"/>
          <w:lang w:val="en-GB" w:eastAsia="en-US"/>
        </w:rPr>
        <w:tab/>
      </w:r>
      <w:r w:rsidRPr="00441DB8">
        <w:rPr>
          <w:rFonts w:eastAsia="Calibri"/>
          <w:sz w:val="19"/>
          <w:szCs w:val="19"/>
          <w:lang w:val="en-GB" w:eastAsia="en-US"/>
        </w:rPr>
        <w:t>İçeriği % 95.2’den az olmamalıdır.</w:t>
      </w:r>
    </w:p>
    <w:p w:rsidR="000D0A0D" w:rsidRPr="00441DB8" w:rsidRDefault="000D0A0D" w:rsidP="00815038">
      <w:pPr>
        <w:ind w:left="2832" w:hanging="2832"/>
        <w:jc w:val="both"/>
        <w:rPr>
          <w:rFonts w:eastAsia="Calibri"/>
          <w:b/>
          <w:sz w:val="19"/>
          <w:szCs w:val="19"/>
          <w:lang w:val="en-GB" w:eastAsia="en-US"/>
        </w:rPr>
      </w:pPr>
    </w:p>
    <w:p w:rsidR="000D0A0D" w:rsidRPr="00441DB8" w:rsidRDefault="000D0A0D" w:rsidP="00815038">
      <w:pPr>
        <w:ind w:left="2832" w:hanging="2832"/>
        <w:jc w:val="both"/>
        <w:rPr>
          <w:rFonts w:eastAsia="Calibri"/>
          <w:sz w:val="19"/>
          <w:szCs w:val="19"/>
          <w:lang w:val="en-GB" w:eastAsia="en-US"/>
        </w:rPr>
      </w:pPr>
      <w:r w:rsidRPr="00441DB8">
        <w:rPr>
          <w:rFonts w:eastAsia="Calibri"/>
          <w:b/>
          <w:sz w:val="19"/>
          <w:szCs w:val="19"/>
          <w:u w:val="single"/>
          <w:lang w:val="en-GB" w:eastAsia="en-US"/>
        </w:rPr>
        <w:t>Tanımlama:</w:t>
      </w:r>
      <w:r w:rsidR="000332C4" w:rsidRPr="00441DB8">
        <w:rPr>
          <w:rFonts w:eastAsia="Calibri"/>
          <w:sz w:val="19"/>
          <w:szCs w:val="19"/>
          <w:lang w:val="en-GB" w:eastAsia="en-US"/>
        </w:rPr>
        <w:tab/>
      </w:r>
      <w:r w:rsidRPr="00441DB8">
        <w:rPr>
          <w:rFonts w:eastAsia="Calibri"/>
          <w:sz w:val="19"/>
          <w:szCs w:val="19"/>
          <w:lang w:val="en-GB" w:eastAsia="en-US"/>
        </w:rPr>
        <w:t xml:space="preserve">Beyaz, kokusuz kristaller veya granüller. </w:t>
      </w:r>
    </w:p>
    <w:p w:rsidR="000D0A0D" w:rsidRPr="00441DB8" w:rsidRDefault="000D0A0D" w:rsidP="00815038">
      <w:pPr>
        <w:keepNext/>
        <w:ind w:left="4245" w:hanging="4245"/>
        <w:jc w:val="both"/>
        <w:outlineLvl w:val="2"/>
        <w:rPr>
          <w:b/>
          <w:sz w:val="19"/>
          <w:szCs w:val="19"/>
        </w:rPr>
      </w:pPr>
    </w:p>
    <w:p w:rsidR="000D0A0D" w:rsidRPr="00441DB8" w:rsidRDefault="000D0A0D" w:rsidP="00815038">
      <w:pPr>
        <w:keepNext/>
        <w:ind w:left="4245" w:hanging="4245"/>
        <w:jc w:val="both"/>
        <w:outlineLvl w:val="2"/>
        <w:rPr>
          <w:b/>
          <w:sz w:val="19"/>
          <w:szCs w:val="19"/>
          <w:u w:val="single"/>
        </w:rPr>
      </w:pPr>
      <w:r w:rsidRPr="00441DB8">
        <w:rPr>
          <w:b/>
          <w:sz w:val="19"/>
          <w:szCs w:val="19"/>
          <w:u w:val="single"/>
        </w:rPr>
        <w:t>Belirleme:</w:t>
      </w:r>
    </w:p>
    <w:p w:rsidR="000332C4" w:rsidRPr="00441DB8" w:rsidRDefault="000332C4" w:rsidP="00815038">
      <w:pPr>
        <w:keepNext/>
        <w:ind w:left="4245" w:hanging="4245"/>
        <w:jc w:val="both"/>
        <w:outlineLvl w:val="2"/>
        <w:rPr>
          <w:b/>
          <w:sz w:val="19"/>
          <w:szCs w:val="19"/>
          <w:u w:val="single"/>
        </w:rPr>
      </w:pPr>
    </w:p>
    <w:p w:rsidR="000332C4" w:rsidRPr="00441DB8" w:rsidRDefault="000332C4" w:rsidP="00815038">
      <w:pPr>
        <w:ind w:firstLine="708"/>
        <w:jc w:val="both"/>
        <w:rPr>
          <w:rFonts w:eastAsia="Calibri"/>
          <w:b/>
          <w:sz w:val="19"/>
          <w:szCs w:val="19"/>
          <w:lang w:val="en-GB" w:eastAsia="en-US"/>
        </w:rPr>
      </w:pPr>
      <w:r w:rsidRPr="00441DB8">
        <w:rPr>
          <w:rFonts w:eastAsia="Calibri"/>
          <w:b/>
          <w:sz w:val="19"/>
          <w:szCs w:val="19"/>
          <w:lang w:eastAsia="en-US"/>
        </w:rPr>
        <w:t xml:space="preserve">Sodyum </w:t>
      </w:r>
      <w:r w:rsidRPr="00441DB8">
        <w:rPr>
          <w:rFonts w:eastAsia="Calibri"/>
          <w:b/>
          <w:sz w:val="19"/>
          <w:szCs w:val="19"/>
          <w:lang w:val="en-GB" w:eastAsia="en-US"/>
        </w:rPr>
        <w:t>testi:</w:t>
      </w:r>
      <w:r w:rsidRPr="00441DB8">
        <w:rPr>
          <w:rFonts w:eastAsia="Calibri"/>
          <w:b/>
          <w:sz w:val="19"/>
          <w:szCs w:val="19"/>
          <w:lang w:val="en-GB" w:eastAsia="en-US"/>
        </w:rPr>
        <w:tab/>
      </w:r>
      <w:r w:rsidRPr="00441DB8">
        <w:rPr>
          <w:rFonts w:eastAsia="Calibri"/>
          <w:b/>
          <w:sz w:val="19"/>
          <w:szCs w:val="19"/>
          <w:lang w:val="en-GB" w:eastAsia="en-US"/>
        </w:rPr>
        <w:tab/>
      </w:r>
      <w:r w:rsidRPr="00441DB8">
        <w:rPr>
          <w:rFonts w:eastAsia="Calibri"/>
          <w:sz w:val="19"/>
          <w:szCs w:val="19"/>
          <w:lang w:val="en-GB" w:eastAsia="en-US"/>
        </w:rPr>
        <w:t>Testi geçer.</w:t>
      </w:r>
    </w:p>
    <w:p w:rsidR="000332C4" w:rsidRPr="00441DB8" w:rsidRDefault="000332C4" w:rsidP="00815038">
      <w:pPr>
        <w:ind w:firstLine="709"/>
        <w:jc w:val="both"/>
        <w:rPr>
          <w:rFonts w:eastAsia="Calibri"/>
          <w:b/>
          <w:sz w:val="19"/>
          <w:szCs w:val="19"/>
          <w:lang w:val="en-GB" w:eastAsia="en-US"/>
        </w:rPr>
      </w:pPr>
    </w:p>
    <w:p w:rsidR="000332C4" w:rsidRPr="00441DB8" w:rsidRDefault="000332C4" w:rsidP="00815038">
      <w:pPr>
        <w:ind w:firstLine="709"/>
        <w:jc w:val="both"/>
        <w:rPr>
          <w:rFonts w:eastAsia="Calibri"/>
          <w:sz w:val="19"/>
          <w:szCs w:val="19"/>
          <w:lang w:val="en-GB" w:eastAsia="en-US"/>
        </w:rPr>
      </w:pPr>
      <w:r w:rsidRPr="00441DB8">
        <w:rPr>
          <w:rFonts w:eastAsia="Calibri"/>
          <w:b/>
          <w:sz w:val="19"/>
          <w:szCs w:val="19"/>
          <w:lang w:val="en-GB" w:eastAsia="en-US"/>
        </w:rPr>
        <w:t>Sülfat testi:</w:t>
      </w:r>
      <w:r w:rsidRPr="00441DB8">
        <w:rPr>
          <w:rFonts w:eastAsia="Calibri"/>
          <w:b/>
          <w:sz w:val="19"/>
          <w:szCs w:val="19"/>
          <w:lang w:val="en-GB" w:eastAsia="en-US"/>
        </w:rPr>
        <w:tab/>
      </w:r>
      <w:r w:rsidRPr="00441DB8">
        <w:rPr>
          <w:rFonts w:eastAsia="Calibri"/>
          <w:b/>
          <w:sz w:val="19"/>
          <w:szCs w:val="19"/>
          <w:lang w:val="en-GB" w:eastAsia="en-US"/>
        </w:rPr>
        <w:tab/>
      </w:r>
      <w:r w:rsidRPr="00441DB8">
        <w:rPr>
          <w:rFonts w:eastAsia="Calibri"/>
          <w:sz w:val="19"/>
          <w:szCs w:val="19"/>
          <w:lang w:val="en-GB" w:eastAsia="en-US"/>
        </w:rPr>
        <w:t>Testi geçer.</w:t>
      </w:r>
    </w:p>
    <w:p w:rsidR="000D0A0D" w:rsidRPr="00441DB8" w:rsidRDefault="000D0A0D" w:rsidP="00815038">
      <w:pPr>
        <w:ind w:left="709"/>
        <w:jc w:val="both"/>
        <w:rPr>
          <w:rFonts w:eastAsia="Calibri"/>
          <w:sz w:val="19"/>
          <w:szCs w:val="19"/>
          <w:lang w:val="en-GB" w:eastAsia="en-US"/>
        </w:rPr>
      </w:pPr>
      <w:r w:rsidRPr="00441DB8">
        <w:rPr>
          <w:rFonts w:eastAsia="Calibri"/>
          <w:sz w:val="19"/>
          <w:szCs w:val="19"/>
          <w:lang w:val="en-GB" w:eastAsia="en-US"/>
        </w:rPr>
        <w:t xml:space="preserve"> </w:t>
      </w:r>
    </w:p>
    <w:p w:rsidR="000D0A0D" w:rsidRPr="00441DB8" w:rsidRDefault="000332C4" w:rsidP="00815038">
      <w:pPr>
        <w:ind w:left="2832" w:hanging="2123"/>
        <w:jc w:val="both"/>
        <w:rPr>
          <w:rFonts w:eastAsia="Calibri"/>
          <w:b/>
          <w:sz w:val="19"/>
          <w:szCs w:val="19"/>
          <w:lang w:val="en-GB" w:eastAsia="en-US"/>
        </w:rPr>
      </w:pPr>
      <w:r w:rsidRPr="00441DB8">
        <w:rPr>
          <w:b/>
          <w:sz w:val="19"/>
          <w:szCs w:val="19"/>
        </w:rPr>
        <w:t>pH:</w:t>
      </w:r>
      <w:r w:rsidRPr="00441DB8">
        <w:rPr>
          <w:b/>
          <w:sz w:val="19"/>
          <w:szCs w:val="19"/>
        </w:rPr>
        <w:tab/>
      </w:r>
      <w:r w:rsidR="000D0A0D" w:rsidRPr="00441DB8">
        <w:rPr>
          <w:rFonts w:eastAsia="Calibri"/>
          <w:sz w:val="19"/>
          <w:szCs w:val="19"/>
          <w:lang w:val="en-GB" w:eastAsia="en-US"/>
        </w:rPr>
        <w:t>Çözeltiler çok kuvvetli asidiktir.</w:t>
      </w:r>
    </w:p>
    <w:p w:rsidR="000D0A0D" w:rsidRPr="00441DB8" w:rsidRDefault="000D0A0D" w:rsidP="00815038">
      <w:pPr>
        <w:keepNext/>
        <w:ind w:left="4245" w:hanging="4245"/>
        <w:jc w:val="both"/>
        <w:outlineLvl w:val="2"/>
        <w:rPr>
          <w:b/>
          <w:sz w:val="19"/>
          <w:szCs w:val="19"/>
          <w:lang w:val="en-US" w:eastAsia="en-US"/>
        </w:rPr>
      </w:pPr>
    </w:p>
    <w:p w:rsidR="000D0A0D" w:rsidRPr="00441DB8" w:rsidRDefault="000D0A0D" w:rsidP="00815038">
      <w:pPr>
        <w:keepNext/>
        <w:ind w:left="4245" w:hanging="4245"/>
        <w:jc w:val="both"/>
        <w:outlineLvl w:val="2"/>
        <w:rPr>
          <w:b/>
          <w:sz w:val="19"/>
          <w:szCs w:val="19"/>
          <w:u w:val="single"/>
          <w:lang w:val="en-US" w:eastAsia="en-US"/>
        </w:rPr>
      </w:pPr>
      <w:r w:rsidRPr="00441DB8">
        <w:rPr>
          <w:b/>
          <w:sz w:val="19"/>
          <w:szCs w:val="19"/>
          <w:u w:val="single"/>
          <w:lang w:val="en-US" w:eastAsia="en-US"/>
        </w:rPr>
        <w:t>Saflık:</w:t>
      </w:r>
    </w:p>
    <w:p w:rsidR="000332C4" w:rsidRPr="00441DB8" w:rsidRDefault="000332C4" w:rsidP="00815038">
      <w:pPr>
        <w:keepNext/>
        <w:ind w:left="4245" w:hanging="4245"/>
        <w:jc w:val="both"/>
        <w:outlineLvl w:val="2"/>
        <w:rPr>
          <w:b/>
          <w:sz w:val="19"/>
          <w:szCs w:val="19"/>
          <w:u w:val="single"/>
          <w:lang w:val="en-US" w:eastAsia="en-US"/>
        </w:rPr>
      </w:pPr>
    </w:p>
    <w:p w:rsidR="000D0A0D" w:rsidRPr="00441DB8" w:rsidRDefault="000D0A0D" w:rsidP="00815038">
      <w:pPr>
        <w:ind w:left="2830" w:hanging="2121"/>
        <w:jc w:val="both"/>
        <w:rPr>
          <w:rFonts w:eastAsia="Calibri"/>
          <w:sz w:val="19"/>
          <w:szCs w:val="19"/>
          <w:lang w:eastAsia="en-US"/>
        </w:rPr>
      </w:pPr>
      <w:r w:rsidRPr="00441DB8">
        <w:rPr>
          <w:rFonts w:eastAsia="Calibri"/>
          <w:b/>
          <w:sz w:val="19"/>
          <w:szCs w:val="19"/>
          <w:lang w:eastAsia="en-US"/>
        </w:rPr>
        <w:t>Kurutma kaybı:</w:t>
      </w:r>
      <w:r w:rsidRPr="00441DB8">
        <w:rPr>
          <w:rFonts w:eastAsia="Calibri"/>
          <w:b/>
          <w:sz w:val="19"/>
          <w:szCs w:val="19"/>
          <w:lang w:eastAsia="en-US"/>
        </w:rPr>
        <w:tab/>
      </w:r>
      <w:r w:rsidRPr="00441DB8">
        <w:rPr>
          <w:rFonts w:eastAsia="Calibri"/>
          <w:sz w:val="19"/>
          <w:szCs w:val="19"/>
          <w:lang w:eastAsia="en-US"/>
        </w:rPr>
        <w:t xml:space="preserve">% 0.8’den fazla olmamalıdır. </w:t>
      </w:r>
    </w:p>
    <w:p w:rsidR="000332C4" w:rsidRPr="00441DB8" w:rsidRDefault="000332C4" w:rsidP="00815038">
      <w:pPr>
        <w:ind w:left="2830" w:hanging="2121"/>
        <w:jc w:val="both"/>
        <w:rPr>
          <w:rFonts w:eastAsia="Calibri"/>
          <w:sz w:val="19"/>
          <w:szCs w:val="19"/>
          <w:lang w:eastAsia="en-US"/>
        </w:rPr>
      </w:pPr>
    </w:p>
    <w:p w:rsidR="000D0A0D" w:rsidRPr="00441DB8" w:rsidRDefault="000D0A0D" w:rsidP="00815038">
      <w:pPr>
        <w:ind w:left="2832" w:hanging="2123"/>
        <w:jc w:val="both"/>
        <w:rPr>
          <w:rFonts w:eastAsia="Calibri"/>
          <w:sz w:val="19"/>
          <w:szCs w:val="19"/>
          <w:lang w:eastAsia="en-US"/>
        </w:rPr>
      </w:pPr>
      <w:r w:rsidRPr="00441DB8">
        <w:rPr>
          <w:rFonts w:eastAsia="Calibri"/>
          <w:b/>
          <w:sz w:val="19"/>
          <w:szCs w:val="19"/>
          <w:lang w:eastAsia="en-US"/>
        </w:rPr>
        <w:t>Suda çözünmeyen</w:t>
      </w:r>
      <w:r w:rsidR="000332C4" w:rsidRPr="00441DB8">
        <w:rPr>
          <w:rFonts w:eastAsia="Calibri"/>
          <w:b/>
          <w:sz w:val="19"/>
          <w:szCs w:val="19"/>
          <w:lang w:eastAsia="en-US"/>
        </w:rPr>
        <w:t xml:space="preserve"> madde</w:t>
      </w:r>
      <w:r w:rsidRPr="00441DB8">
        <w:rPr>
          <w:rFonts w:eastAsia="Calibri"/>
          <w:b/>
          <w:sz w:val="19"/>
          <w:szCs w:val="19"/>
          <w:lang w:eastAsia="en-US"/>
        </w:rPr>
        <w:t>:</w:t>
      </w:r>
      <w:r w:rsidRPr="00441DB8">
        <w:rPr>
          <w:rFonts w:eastAsia="Calibri"/>
          <w:b/>
          <w:sz w:val="19"/>
          <w:szCs w:val="19"/>
          <w:lang w:eastAsia="en-US"/>
        </w:rPr>
        <w:tab/>
      </w:r>
      <w:r w:rsidRPr="00441DB8">
        <w:rPr>
          <w:rFonts w:eastAsia="Calibri"/>
          <w:sz w:val="19"/>
          <w:szCs w:val="19"/>
          <w:lang w:eastAsia="en-US"/>
        </w:rPr>
        <w:t>% 0.05’den fazla olmamalıdır.</w:t>
      </w:r>
    </w:p>
    <w:p w:rsidR="000332C4" w:rsidRPr="00441DB8" w:rsidRDefault="000332C4" w:rsidP="00815038">
      <w:pPr>
        <w:ind w:left="2832" w:hanging="2123"/>
        <w:jc w:val="both"/>
        <w:rPr>
          <w:rFonts w:eastAsia="Calibri"/>
          <w:b/>
          <w:sz w:val="19"/>
          <w:szCs w:val="19"/>
          <w:lang w:eastAsia="en-US"/>
        </w:rPr>
      </w:pPr>
    </w:p>
    <w:p w:rsidR="000D0A0D" w:rsidRPr="00441DB8" w:rsidRDefault="000D0A0D" w:rsidP="00815038">
      <w:pPr>
        <w:ind w:left="2832" w:hanging="2123"/>
        <w:jc w:val="both"/>
        <w:rPr>
          <w:rFonts w:eastAsia="Calibri"/>
          <w:sz w:val="19"/>
          <w:szCs w:val="19"/>
          <w:lang w:eastAsia="en-US"/>
        </w:rPr>
      </w:pPr>
      <w:r w:rsidRPr="00441DB8">
        <w:rPr>
          <w:rFonts w:eastAsia="Calibri"/>
          <w:b/>
          <w:sz w:val="19"/>
          <w:szCs w:val="19"/>
          <w:lang w:eastAsia="en-US"/>
        </w:rPr>
        <w:t>Selenyum:</w:t>
      </w:r>
      <w:r w:rsidRPr="00441DB8">
        <w:rPr>
          <w:rFonts w:eastAsia="Calibri"/>
          <w:sz w:val="19"/>
          <w:szCs w:val="19"/>
          <w:lang w:eastAsia="en-US"/>
        </w:rPr>
        <w:tab/>
        <w:t>30 mg/kg’dan fazla olmamalıdır.</w:t>
      </w:r>
    </w:p>
    <w:p w:rsidR="000332C4" w:rsidRPr="00441DB8" w:rsidRDefault="000332C4" w:rsidP="00815038">
      <w:pPr>
        <w:ind w:left="2832" w:hanging="2123"/>
        <w:jc w:val="both"/>
        <w:rPr>
          <w:rFonts w:eastAsia="Calibri"/>
          <w:sz w:val="19"/>
          <w:szCs w:val="19"/>
          <w:lang w:eastAsia="en-US"/>
        </w:rPr>
      </w:pPr>
    </w:p>
    <w:p w:rsidR="000D0A0D" w:rsidRPr="00441DB8" w:rsidRDefault="000D0A0D" w:rsidP="00815038">
      <w:pPr>
        <w:ind w:left="2832" w:hanging="2123"/>
        <w:jc w:val="both"/>
        <w:rPr>
          <w:rFonts w:eastAsia="Calibri"/>
          <w:sz w:val="19"/>
          <w:szCs w:val="19"/>
          <w:lang w:eastAsia="en-US"/>
        </w:rPr>
      </w:pPr>
      <w:r w:rsidRPr="00441DB8">
        <w:rPr>
          <w:rFonts w:eastAsia="Calibri"/>
          <w:b/>
          <w:sz w:val="19"/>
          <w:szCs w:val="19"/>
          <w:lang w:eastAsia="en-US"/>
        </w:rPr>
        <w:t>Arsenik:</w:t>
      </w:r>
      <w:r w:rsidRPr="00441DB8">
        <w:rPr>
          <w:rFonts w:eastAsia="Calibri"/>
          <w:sz w:val="19"/>
          <w:szCs w:val="19"/>
          <w:lang w:eastAsia="en-US"/>
        </w:rPr>
        <w:tab/>
        <w:t>3 mg/kg’dan fazla olmamalıdır.</w:t>
      </w:r>
    </w:p>
    <w:p w:rsidR="000332C4" w:rsidRPr="00441DB8" w:rsidRDefault="000332C4" w:rsidP="00815038">
      <w:pPr>
        <w:ind w:left="2832" w:hanging="2123"/>
        <w:jc w:val="both"/>
        <w:rPr>
          <w:rFonts w:eastAsia="Calibri"/>
          <w:sz w:val="19"/>
          <w:szCs w:val="19"/>
          <w:lang w:eastAsia="en-US"/>
        </w:rPr>
      </w:pPr>
    </w:p>
    <w:p w:rsidR="000D0A0D" w:rsidRPr="00441DB8" w:rsidRDefault="000D0A0D" w:rsidP="00815038">
      <w:pPr>
        <w:ind w:left="2830" w:hanging="2121"/>
        <w:jc w:val="both"/>
        <w:rPr>
          <w:rFonts w:eastAsia="Calibri"/>
          <w:sz w:val="19"/>
          <w:szCs w:val="19"/>
          <w:lang w:eastAsia="en-US"/>
        </w:rPr>
      </w:pPr>
      <w:r w:rsidRPr="00441DB8">
        <w:rPr>
          <w:rFonts w:eastAsia="Calibri"/>
          <w:b/>
          <w:sz w:val="19"/>
          <w:szCs w:val="19"/>
          <w:lang w:eastAsia="en-US"/>
        </w:rPr>
        <w:t>Kurşun:</w:t>
      </w:r>
      <w:r w:rsidR="000332C4" w:rsidRPr="00441DB8">
        <w:rPr>
          <w:rFonts w:eastAsia="Calibri"/>
          <w:sz w:val="19"/>
          <w:szCs w:val="19"/>
          <w:lang w:eastAsia="en-US"/>
        </w:rPr>
        <w:tab/>
        <w:t>2</w:t>
      </w:r>
      <w:r w:rsidRPr="00441DB8">
        <w:rPr>
          <w:rFonts w:eastAsia="Calibri"/>
          <w:sz w:val="19"/>
          <w:szCs w:val="19"/>
          <w:lang w:eastAsia="en-US"/>
        </w:rPr>
        <w:t xml:space="preserve"> mg/kg’dan fazla olmamalıdır.</w:t>
      </w:r>
    </w:p>
    <w:p w:rsidR="000332C4" w:rsidRPr="00441DB8" w:rsidRDefault="000332C4" w:rsidP="00815038">
      <w:pPr>
        <w:ind w:left="2830" w:hanging="2121"/>
        <w:jc w:val="both"/>
        <w:rPr>
          <w:rFonts w:eastAsia="Calibri"/>
          <w:sz w:val="19"/>
          <w:szCs w:val="19"/>
          <w:lang w:eastAsia="en-US"/>
        </w:rPr>
      </w:pPr>
    </w:p>
    <w:p w:rsidR="000D0A0D" w:rsidRPr="00441DB8" w:rsidRDefault="008A2DDD" w:rsidP="00815038">
      <w:pPr>
        <w:ind w:left="2832" w:hanging="2124"/>
        <w:jc w:val="both"/>
        <w:rPr>
          <w:rFonts w:eastAsia="Calibri"/>
          <w:sz w:val="19"/>
          <w:szCs w:val="19"/>
          <w:lang w:eastAsia="en-US"/>
        </w:rPr>
      </w:pPr>
      <w:r w:rsidRPr="00441DB8">
        <w:rPr>
          <w:rFonts w:eastAsia="Calibri"/>
          <w:b/>
          <w:sz w:val="19"/>
          <w:szCs w:val="19"/>
          <w:lang w:eastAsia="en-US"/>
        </w:rPr>
        <w:t>Civa</w:t>
      </w:r>
      <w:r w:rsidR="000D0A0D" w:rsidRPr="00441DB8">
        <w:rPr>
          <w:rFonts w:eastAsia="Calibri"/>
          <w:b/>
          <w:sz w:val="19"/>
          <w:szCs w:val="19"/>
          <w:lang w:eastAsia="en-US"/>
        </w:rPr>
        <w:t>:</w:t>
      </w:r>
      <w:r w:rsidR="000D0A0D" w:rsidRPr="00441DB8">
        <w:rPr>
          <w:rFonts w:eastAsia="Calibri"/>
          <w:sz w:val="19"/>
          <w:szCs w:val="19"/>
          <w:lang w:eastAsia="en-US"/>
        </w:rPr>
        <w:tab/>
        <w:t>1 mg/kg’dan fazla olmamalıdır.</w:t>
      </w:r>
    </w:p>
    <w:p w:rsidR="000D0A0D" w:rsidRPr="00441DB8" w:rsidRDefault="000D0A0D" w:rsidP="00815038">
      <w:pPr>
        <w:ind w:left="2832" w:hanging="2124"/>
        <w:jc w:val="both"/>
        <w:rPr>
          <w:rFonts w:eastAsia="Calibri"/>
          <w:sz w:val="19"/>
          <w:szCs w:val="19"/>
          <w:lang w:eastAsia="en-US"/>
        </w:rPr>
      </w:pPr>
    </w:p>
    <w:p w:rsidR="000332C4" w:rsidRPr="00441DB8" w:rsidRDefault="000332C4" w:rsidP="00815038">
      <w:pPr>
        <w:ind w:left="2832" w:hanging="2124"/>
        <w:jc w:val="both"/>
        <w:rPr>
          <w:rFonts w:eastAsia="Calibri"/>
          <w:sz w:val="19"/>
          <w:szCs w:val="19"/>
          <w:lang w:eastAsia="en-US"/>
        </w:rPr>
      </w:pPr>
    </w:p>
    <w:p w:rsidR="000D0A0D" w:rsidRPr="00441DB8" w:rsidRDefault="000D0A0D" w:rsidP="00815038">
      <w:pPr>
        <w:ind w:left="2832" w:hanging="2832"/>
        <w:jc w:val="both"/>
        <w:rPr>
          <w:rFonts w:eastAsia="Calibri"/>
          <w:b/>
          <w:sz w:val="19"/>
          <w:szCs w:val="19"/>
          <w:u w:val="single"/>
          <w:lang w:eastAsia="en-US"/>
        </w:rPr>
      </w:pPr>
      <w:r w:rsidRPr="00441DB8">
        <w:rPr>
          <w:rFonts w:eastAsia="Calibri"/>
          <w:b/>
          <w:sz w:val="19"/>
          <w:szCs w:val="19"/>
          <w:u w:val="single"/>
          <w:lang w:eastAsia="en-US"/>
        </w:rPr>
        <w:t>E 515 (i) POTASYUM SÜLFAT</w:t>
      </w:r>
    </w:p>
    <w:p w:rsidR="000D0A0D" w:rsidRPr="00441DB8" w:rsidRDefault="000D0A0D" w:rsidP="00815038">
      <w:pPr>
        <w:ind w:left="2832" w:hanging="2832"/>
        <w:jc w:val="both"/>
        <w:rPr>
          <w:rFonts w:eastAsia="Calibri"/>
          <w:b/>
          <w:sz w:val="19"/>
          <w:szCs w:val="19"/>
          <w:lang w:eastAsia="en-US"/>
        </w:rPr>
      </w:pPr>
    </w:p>
    <w:p w:rsidR="000332C4" w:rsidRPr="00441DB8" w:rsidRDefault="000332C4" w:rsidP="00815038">
      <w:pPr>
        <w:ind w:left="2832" w:hanging="2832"/>
        <w:jc w:val="both"/>
        <w:rPr>
          <w:rFonts w:eastAsia="Calibri"/>
          <w:b/>
          <w:sz w:val="19"/>
          <w:szCs w:val="19"/>
          <w:u w:val="single"/>
          <w:lang w:val="en-GB" w:eastAsia="en-US"/>
        </w:rPr>
      </w:pPr>
      <w:r w:rsidRPr="00441DB8">
        <w:rPr>
          <w:rFonts w:eastAsia="Calibri"/>
          <w:b/>
          <w:sz w:val="19"/>
          <w:szCs w:val="19"/>
          <w:u w:val="single"/>
          <w:lang w:val="en-GB" w:eastAsia="en-US"/>
        </w:rPr>
        <w:t>Eşanlamlılar:</w:t>
      </w:r>
    </w:p>
    <w:p w:rsidR="000332C4" w:rsidRPr="00441DB8" w:rsidRDefault="000332C4" w:rsidP="00815038">
      <w:pPr>
        <w:ind w:left="2832" w:hanging="2832"/>
        <w:jc w:val="both"/>
        <w:rPr>
          <w:rFonts w:eastAsia="Calibri"/>
          <w:b/>
          <w:sz w:val="19"/>
          <w:szCs w:val="19"/>
          <w:u w:val="single"/>
          <w:lang w:val="en-GB" w:eastAsia="en-US"/>
        </w:rPr>
      </w:pPr>
    </w:p>
    <w:p w:rsidR="000332C4" w:rsidRPr="00441DB8" w:rsidRDefault="000D0A0D" w:rsidP="00815038">
      <w:pPr>
        <w:ind w:left="2832" w:hanging="2832"/>
        <w:jc w:val="both"/>
        <w:rPr>
          <w:rFonts w:eastAsia="Calibri"/>
          <w:b/>
          <w:sz w:val="19"/>
          <w:szCs w:val="19"/>
          <w:u w:val="single"/>
          <w:lang w:eastAsia="en-US"/>
        </w:rPr>
      </w:pPr>
      <w:r w:rsidRPr="00441DB8">
        <w:rPr>
          <w:rFonts w:eastAsia="Calibri"/>
          <w:b/>
          <w:sz w:val="19"/>
          <w:szCs w:val="19"/>
          <w:u w:val="single"/>
          <w:lang w:eastAsia="en-US"/>
        </w:rPr>
        <w:t>Tanım:</w:t>
      </w:r>
    </w:p>
    <w:p w:rsidR="000D0A0D" w:rsidRPr="00441DB8" w:rsidRDefault="000D0A0D" w:rsidP="00815038">
      <w:pPr>
        <w:ind w:left="2832" w:hanging="2832"/>
        <w:jc w:val="both"/>
        <w:rPr>
          <w:rFonts w:eastAsia="Calibri"/>
          <w:b/>
          <w:sz w:val="19"/>
          <w:szCs w:val="19"/>
          <w:u w:val="single"/>
          <w:lang w:eastAsia="en-US"/>
        </w:rPr>
      </w:pPr>
      <w:r w:rsidRPr="00441DB8">
        <w:rPr>
          <w:rFonts w:eastAsia="Calibri"/>
          <w:b/>
          <w:sz w:val="19"/>
          <w:szCs w:val="19"/>
          <w:lang w:eastAsia="en-US"/>
        </w:rPr>
        <w:tab/>
      </w:r>
    </w:p>
    <w:p w:rsidR="000332C4" w:rsidRPr="00441DB8" w:rsidRDefault="000D0A0D" w:rsidP="00815038">
      <w:pPr>
        <w:jc w:val="both"/>
        <w:rPr>
          <w:rFonts w:eastAsia="Calibri"/>
          <w:b/>
          <w:sz w:val="19"/>
          <w:szCs w:val="19"/>
          <w:lang w:val="en-GB" w:eastAsia="en-US"/>
        </w:rPr>
      </w:pPr>
      <w:r w:rsidRPr="00441DB8">
        <w:rPr>
          <w:rFonts w:eastAsia="Calibri"/>
          <w:sz w:val="19"/>
          <w:szCs w:val="19"/>
          <w:lang w:eastAsia="en-US"/>
        </w:rPr>
        <w:tab/>
      </w:r>
      <w:r w:rsidR="000332C4" w:rsidRPr="00441DB8">
        <w:rPr>
          <w:rFonts w:eastAsia="Calibri"/>
          <w:b/>
          <w:sz w:val="19"/>
          <w:szCs w:val="19"/>
          <w:lang w:val="en-GB" w:eastAsia="en-US"/>
        </w:rPr>
        <w:t>Einecs:</w:t>
      </w:r>
    </w:p>
    <w:p w:rsidR="000332C4" w:rsidRPr="00441DB8" w:rsidRDefault="000332C4" w:rsidP="00815038">
      <w:pPr>
        <w:jc w:val="both"/>
        <w:rPr>
          <w:rFonts w:eastAsia="Calibri"/>
          <w:b/>
          <w:sz w:val="19"/>
          <w:szCs w:val="19"/>
          <w:lang w:val="en-GB" w:eastAsia="en-US"/>
        </w:rPr>
      </w:pPr>
    </w:p>
    <w:p w:rsidR="000D0A0D" w:rsidRPr="00441DB8" w:rsidRDefault="000D0A0D" w:rsidP="00815038">
      <w:pPr>
        <w:ind w:firstLine="708"/>
        <w:jc w:val="both"/>
        <w:rPr>
          <w:rFonts w:eastAsia="Calibri"/>
          <w:sz w:val="19"/>
          <w:szCs w:val="19"/>
          <w:lang w:eastAsia="en-US"/>
        </w:rPr>
      </w:pPr>
      <w:r w:rsidRPr="00441DB8">
        <w:rPr>
          <w:rFonts w:eastAsia="Calibri"/>
          <w:b/>
          <w:sz w:val="19"/>
          <w:szCs w:val="19"/>
          <w:lang w:eastAsia="en-US"/>
        </w:rPr>
        <w:t>Kimyasal adı:</w:t>
      </w:r>
      <w:r w:rsidRPr="00441DB8">
        <w:rPr>
          <w:rFonts w:eastAsia="Calibri"/>
          <w:sz w:val="19"/>
          <w:szCs w:val="19"/>
          <w:lang w:eastAsia="en-US"/>
        </w:rPr>
        <w:tab/>
      </w:r>
      <w:r w:rsidRPr="00441DB8">
        <w:rPr>
          <w:rFonts w:eastAsia="Calibri"/>
          <w:sz w:val="19"/>
          <w:szCs w:val="19"/>
          <w:lang w:eastAsia="en-US"/>
        </w:rPr>
        <w:tab/>
        <w:t>Potasyum sülfat</w:t>
      </w:r>
    </w:p>
    <w:p w:rsidR="000332C4" w:rsidRPr="00441DB8" w:rsidRDefault="000332C4" w:rsidP="00815038">
      <w:pPr>
        <w:ind w:firstLine="708"/>
        <w:jc w:val="both"/>
        <w:rPr>
          <w:rFonts w:eastAsia="Calibri"/>
          <w:sz w:val="19"/>
          <w:szCs w:val="19"/>
          <w:lang w:eastAsia="en-US"/>
        </w:rPr>
      </w:pPr>
    </w:p>
    <w:p w:rsidR="000D0A0D" w:rsidRPr="00441DB8" w:rsidRDefault="000D0A0D" w:rsidP="00815038">
      <w:pPr>
        <w:jc w:val="both"/>
        <w:rPr>
          <w:rFonts w:eastAsia="Calibri"/>
          <w:sz w:val="19"/>
          <w:szCs w:val="19"/>
          <w:lang w:eastAsia="en-US"/>
        </w:rPr>
      </w:pPr>
      <w:r w:rsidRPr="00441DB8">
        <w:rPr>
          <w:rFonts w:eastAsia="Calibri"/>
          <w:sz w:val="19"/>
          <w:szCs w:val="19"/>
          <w:lang w:eastAsia="en-US"/>
        </w:rPr>
        <w:lastRenderedPageBreak/>
        <w:tab/>
      </w:r>
      <w:r w:rsidRPr="00441DB8">
        <w:rPr>
          <w:rFonts w:eastAsia="Calibri"/>
          <w:b/>
          <w:sz w:val="19"/>
          <w:szCs w:val="19"/>
          <w:lang w:eastAsia="en-US"/>
        </w:rPr>
        <w:t>Kimyasal formülü:</w:t>
      </w:r>
      <w:r w:rsidRPr="00441DB8">
        <w:rPr>
          <w:rFonts w:eastAsia="Calibri"/>
          <w:sz w:val="19"/>
          <w:szCs w:val="19"/>
          <w:lang w:eastAsia="en-US"/>
        </w:rPr>
        <w:tab/>
        <w:t>K</w:t>
      </w:r>
      <w:r w:rsidRPr="00441DB8">
        <w:rPr>
          <w:rFonts w:eastAsia="Calibri"/>
          <w:sz w:val="19"/>
          <w:szCs w:val="19"/>
          <w:vertAlign w:val="subscript"/>
          <w:lang w:eastAsia="en-US"/>
        </w:rPr>
        <w:t>2</w:t>
      </w:r>
      <w:r w:rsidRPr="00441DB8">
        <w:rPr>
          <w:rFonts w:eastAsia="Calibri"/>
          <w:sz w:val="19"/>
          <w:szCs w:val="19"/>
          <w:lang w:eastAsia="en-US"/>
        </w:rPr>
        <w:t>S0</w:t>
      </w:r>
      <w:r w:rsidRPr="00441DB8">
        <w:rPr>
          <w:rFonts w:eastAsia="Calibri"/>
          <w:sz w:val="19"/>
          <w:szCs w:val="19"/>
          <w:vertAlign w:val="subscript"/>
          <w:lang w:eastAsia="en-US"/>
        </w:rPr>
        <w:t>4</w:t>
      </w:r>
      <w:r w:rsidRPr="00441DB8">
        <w:rPr>
          <w:rFonts w:eastAsia="Calibri"/>
          <w:sz w:val="19"/>
          <w:szCs w:val="19"/>
          <w:lang w:eastAsia="en-US"/>
        </w:rPr>
        <w:t xml:space="preserve"> </w:t>
      </w:r>
    </w:p>
    <w:p w:rsidR="000332C4" w:rsidRPr="00441DB8" w:rsidRDefault="000332C4" w:rsidP="00815038">
      <w:pPr>
        <w:jc w:val="both"/>
        <w:rPr>
          <w:rFonts w:eastAsia="Calibri"/>
          <w:sz w:val="19"/>
          <w:szCs w:val="19"/>
          <w:lang w:eastAsia="en-US"/>
        </w:rPr>
      </w:pPr>
    </w:p>
    <w:p w:rsidR="000332C4" w:rsidRPr="00441DB8" w:rsidRDefault="000D0A0D" w:rsidP="00815038">
      <w:pPr>
        <w:jc w:val="both"/>
        <w:rPr>
          <w:rFonts w:eastAsia="Calibri"/>
          <w:sz w:val="19"/>
          <w:szCs w:val="19"/>
          <w:lang w:eastAsia="en-US"/>
        </w:rPr>
      </w:pPr>
      <w:r w:rsidRPr="00441DB8">
        <w:rPr>
          <w:rFonts w:eastAsia="Calibri"/>
          <w:sz w:val="19"/>
          <w:szCs w:val="19"/>
          <w:lang w:eastAsia="en-US"/>
        </w:rPr>
        <w:tab/>
      </w:r>
      <w:r w:rsidR="001016C5">
        <w:rPr>
          <w:rFonts w:eastAsia="Calibri"/>
          <w:b/>
          <w:sz w:val="19"/>
          <w:szCs w:val="19"/>
          <w:lang w:eastAsia="en-US"/>
        </w:rPr>
        <w:t>Molekül ağırlığı</w:t>
      </w:r>
      <w:r w:rsidRPr="00441DB8">
        <w:rPr>
          <w:rFonts w:eastAsia="Calibri"/>
          <w:b/>
          <w:sz w:val="19"/>
          <w:szCs w:val="19"/>
          <w:lang w:eastAsia="en-US"/>
        </w:rPr>
        <w:t>:</w:t>
      </w:r>
      <w:r w:rsidRPr="00441DB8">
        <w:rPr>
          <w:rFonts w:eastAsia="Calibri"/>
          <w:b/>
          <w:sz w:val="19"/>
          <w:szCs w:val="19"/>
          <w:lang w:eastAsia="en-US"/>
        </w:rPr>
        <w:tab/>
      </w:r>
      <w:r w:rsidRPr="00441DB8">
        <w:rPr>
          <w:rFonts w:eastAsia="Calibri"/>
          <w:b/>
          <w:sz w:val="19"/>
          <w:szCs w:val="19"/>
          <w:lang w:eastAsia="en-US"/>
        </w:rPr>
        <w:tab/>
      </w:r>
      <w:r w:rsidRPr="00441DB8">
        <w:rPr>
          <w:rFonts w:eastAsia="Calibri"/>
          <w:sz w:val="19"/>
          <w:szCs w:val="19"/>
          <w:lang w:eastAsia="en-US"/>
        </w:rPr>
        <w:t xml:space="preserve">174.25 </w:t>
      </w:r>
      <w:r w:rsidRPr="00441DB8">
        <w:rPr>
          <w:rFonts w:eastAsia="Calibri"/>
          <w:sz w:val="19"/>
          <w:szCs w:val="19"/>
          <w:lang w:eastAsia="en-US"/>
        </w:rPr>
        <w:tab/>
      </w:r>
    </w:p>
    <w:p w:rsidR="000D0A0D" w:rsidRPr="00441DB8" w:rsidRDefault="000D0A0D" w:rsidP="00815038">
      <w:pPr>
        <w:jc w:val="both"/>
        <w:rPr>
          <w:rFonts w:eastAsia="Calibri"/>
          <w:sz w:val="19"/>
          <w:szCs w:val="19"/>
          <w:lang w:eastAsia="en-US"/>
        </w:rPr>
      </w:pP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t xml:space="preserve"> </w:t>
      </w:r>
    </w:p>
    <w:p w:rsidR="000D0A0D" w:rsidRPr="00441DB8" w:rsidRDefault="000D0A0D" w:rsidP="00815038">
      <w:pPr>
        <w:ind w:left="2832" w:hanging="2124"/>
        <w:jc w:val="both"/>
        <w:rPr>
          <w:rFonts w:eastAsia="Calibri"/>
          <w:sz w:val="19"/>
          <w:szCs w:val="19"/>
          <w:lang w:eastAsia="en-US"/>
        </w:rPr>
      </w:pPr>
      <w:r w:rsidRPr="00441DB8">
        <w:rPr>
          <w:rFonts w:eastAsia="Calibri"/>
          <w:b/>
          <w:sz w:val="19"/>
          <w:szCs w:val="19"/>
          <w:lang w:eastAsia="en-US"/>
        </w:rPr>
        <w:t>Analiz:</w:t>
      </w:r>
      <w:r w:rsidR="000332C4" w:rsidRPr="00441DB8">
        <w:rPr>
          <w:rFonts w:eastAsia="Calibri"/>
          <w:sz w:val="19"/>
          <w:szCs w:val="19"/>
          <w:lang w:eastAsia="en-US"/>
        </w:rPr>
        <w:tab/>
      </w:r>
      <w:r w:rsidRPr="00441DB8">
        <w:rPr>
          <w:rFonts w:eastAsia="Calibri"/>
          <w:sz w:val="19"/>
          <w:szCs w:val="19"/>
          <w:lang w:eastAsia="en-US"/>
        </w:rPr>
        <w:t>İçeriği %99.0’dan az olmamalıdır.</w:t>
      </w:r>
    </w:p>
    <w:p w:rsidR="000D0A0D" w:rsidRPr="00441DB8" w:rsidRDefault="000D0A0D" w:rsidP="00815038">
      <w:pPr>
        <w:ind w:left="2832" w:hanging="2832"/>
        <w:jc w:val="both"/>
        <w:rPr>
          <w:rFonts w:eastAsia="Calibri"/>
          <w:b/>
          <w:sz w:val="19"/>
          <w:szCs w:val="19"/>
          <w:lang w:eastAsia="en-US"/>
        </w:rPr>
      </w:pPr>
    </w:p>
    <w:p w:rsidR="000D0A0D" w:rsidRPr="00441DB8" w:rsidRDefault="000D0A0D" w:rsidP="00815038">
      <w:pPr>
        <w:ind w:left="2832" w:hanging="2832"/>
        <w:jc w:val="both"/>
        <w:rPr>
          <w:rFonts w:eastAsia="Calibri"/>
          <w:sz w:val="19"/>
          <w:szCs w:val="19"/>
          <w:lang w:eastAsia="en-US"/>
        </w:rPr>
      </w:pPr>
      <w:r w:rsidRPr="00441DB8">
        <w:rPr>
          <w:rFonts w:eastAsia="Calibri"/>
          <w:b/>
          <w:sz w:val="19"/>
          <w:szCs w:val="19"/>
          <w:u w:val="single"/>
          <w:lang w:eastAsia="en-US"/>
        </w:rPr>
        <w:t>Tanımlama:</w:t>
      </w:r>
      <w:r w:rsidR="000332C4" w:rsidRPr="00441DB8">
        <w:rPr>
          <w:rFonts w:eastAsia="Calibri"/>
          <w:sz w:val="19"/>
          <w:szCs w:val="19"/>
          <w:lang w:eastAsia="en-US"/>
        </w:rPr>
        <w:tab/>
      </w:r>
      <w:r w:rsidRPr="00441DB8">
        <w:rPr>
          <w:rFonts w:eastAsia="Calibri"/>
          <w:sz w:val="19"/>
          <w:szCs w:val="19"/>
          <w:lang w:eastAsia="en-US"/>
        </w:rPr>
        <w:t xml:space="preserve">Renksiz veya beyaz kristaller veya kristal toz. </w:t>
      </w:r>
    </w:p>
    <w:p w:rsidR="000D0A0D" w:rsidRPr="00441DB8" w:rsidRDefault="000D0A0D" w:rsidP="00815038">
      <w:pPr>
        <w:keepNext/>
        <w:ind w:left="4245" w:hanging="4245"/>
        <w:jc w:val="both"/>
        <w:outlineLvl w:val="2"/>
        <w:rPr>
          <w:b/>
          <w:sz w:val="19"/>
          <w:szCs w:val="19"/>
        </w:rPr>
      </w:pPr>
    </w:p>
    <w:p w:rsidR="000D0A0D" w:rsidRPr="00441DB8" w:rsidRDefault="000D0A0D" w:rsidP="00815038">
      <w:pPr>
        <w:keepNext/>
        <w:ind w:left="4245" w:hanging="4245"/>
        <w:jc w:val="both"/>
        <w:outlineLvl w:val="2"/>
        <w:rPr>
          <w:b/>
          <w:sz w:val="19"/>
          <w:szCs w:val="19"/>
          <w:u w:val="single"/>
        </w:rPr>
      </w:pPr>
      <w:r w:rsidRPr="00441DB8">
        <w:rPr>
          <w:b/>
          <w:sz w:val="19"/>
          <w:szCs w:val="19"/>
          <w:u w:val="single"/>
        </w:rPr>
        <w:t>Belirleme:</w:t>
      </w:r>
    </w:p>
    <w:p w:rsidR="000332C4" w:rsidRPr="00441DB8" w:rsidRDefault="000332C4" w:rsidP="00815038">
      <w:pPr>
        <w:keepNext/>
        <w:ind w:left="4245" w:hanging="4245"/>
        <w:jc w:val="both"/>
        <w:outlineLvl w:val="2"/>
        <w:rPr>
          <w:b/>
          <w:sz w:val="19"/>
          <w:szCs w:val="19"/>
          <w:u w:val="single"/>
        </w:rPr>
      </w:pPr>
    </w:p>
    <w:p w:rsidR="000332C4" w:rsidRPr="00441DB8" w:rsidRDefault="000332C4" w:rsidP="00815038">
      <w:pPr>
        <w:ind w:firstLine="708"/>
        <w:jc w:val="both"/>
        <w:rPr>
          <w:rFonts w:eastAsia="Calibri"/>
          <w:b/>
          <w:sz w:val="19"/>
          <w:szCs w:val="19"/>
          <w:lang w:val="en-GB" w:eastAsia="en-US"/>
        </w:rPr>
      </w:pPr>
      <w:r w:rsidRPr="00441DB8">
        <w:rPr>
          <w:rFonts w:eastAsia="Calibri"/>
          <w:b/>
          <w:sz w:val="19"/>
          <w:szCs w:val="19"/>
          <w:lang w:eastAsia="en-US"/>
        </w:rPr>
        <w:t xml:space="preserve">Potasyum </w:t>
      </w:r>
      <w:r w:rsidRPr="00441DB8">
        <w:rPr>
          <w:rFonts w:eastAsia="Calibri"/>
          <w:b/>
          <w:sz w:val="19"/>
          <w:szCs w:val="19"/>
          <w:lang w:val="en-GB" w:eastAsia="en-US"/>
        </w:rPr>
        <w:t>testi:</w:t>
      </w:r>
      <w:r w:rsidRPr="00441DB8">
        <w:rPr>
          <w:rFonts w:eastAsia="Calibri"/>
          <w:b/>
          <w:sz w:val="19"/>
          <w:szCs w:val="19"/>
          <w:lang w:val="en-GB" w:eastAsia="en-US"/>
        </w:rPr>
        <w:tab/>
      </w:r>
      <w:r w:rsidRPr="00441DB8">
        <w:rPr>
          <w:rFonts w:eastAsia="Calibri"/>
          <w:b/>
          <w:sz w:val="19"/>
          <w:szCs w:val="19"/>
          <w:lang w:val="en-GB" w:eastAsia="en-US"/>
        </w:rPr>
        <w:tab/>
      </w:r>
      <w:r w:rsidRPr="00441DB8">
        <w:rPr>
          <w:rFonts w:eastAsia="Calibri"/>
          <w:sz w:val="19"/>
          <w:szCs w:val="19"/>
          <w:lang w:val="en-GB" w:eastAsia="en-US"/>
        </w:rPr>
        <w:t>Testi geçer.</w:t>
      </w:r>
    </w:p>
    <w:p w:rsidR="000332C4" w:rsidRPr="00441DB8" w:rsidRDefault="000332C4" w:rsidP="00815038">
      <w:pPr>
        <w:ind w:firstLine="709"/>
        <w:jc w:val="both"/>
        <w:rPr>
          <w:rFonts w:eastAsia="Calibri"/>
          <w:b/>
          <w:sz w:val="19"/>
          <w:szCs w:val="19"/>
          <w:lang w:val="en-GB" w:eastAsia="en-US"/>
        </w:rPr>
      </w:pPr>
    </w:p>
    <w:p w:rsidR="000332C4" w:rsidRPr="00441DB8" w:rsidRDefault="000332C4" w:rsidP="00815038">
      <w:pPr>
        <w:ind w:firstLine="709"/>
        <w:jc w:val="both"/>
        <w:rPr>
          <w:rFonts w:eastAsia="Calibri"/>
          <w:sz w:val="19"/>
          <w:szCs w:val="19"/>
          <w:lang w:val="en-GB" w:eastAsia="en-US"/>
        </w:rPr>
      </w:pPr>
      <w:r w:rsidRPr="00441DB8">
        <w:rPr>
          <w:rFonts w:eastAsia="Calibri"/>
          <w:b/>
          <w:sz w:val="19"/>
          <w:szCs w:val="19"/>
          <w:lang w:val="en-GB" w:eastAsia="en-US"/>
        </w:rPr>
        <w:t>Sülfat testi:</w:t>
      </w:r>
      <w:r w:rsidRPr="00441DB8">
        <w:rPr>
          <w:rFonts w:eastAsia="Calibri"/>
          <w:b/>
          <w:sz w:val="19"/>
          <w:szCs w:val="19"/>
          <w:lang w:val="en-GB" w:eastAsia="en-US"/>
        </w:rPr>
        <w:tab/>
      </w:r>
      <w:r w:rsidRPr="00441DB8">
        <w:rPr>
          <w:rFonts w:eastAsia="Calibri"/>
          <w:b/>
          <w:sz w:val="19"/>
          <w:szCs w:val="19"/>
          <w:lang w:val="en-GB" w:eastAsia="en-US"/>
        </w:rPr>
        <w:tab/>
      </w:r>
      <w:r w:rsidRPr="00441DB8">
        <w:rPr>
          <w:rFonts w:eastAsia="Calibri"/>
          <w:sz w:val="19"/>
          <w:szCs w:val="19"/>
          <w:lang w:val="en-GB" w:eastAsia="en-US"/>
        </w:rPr>
        <w:t>Testi geçer.</w:t>
      </w:r>
    </w:p>
    <w:p w:rsidR="000332C4" w:rsidRPr="00441DB8" w:rsidRDefault="000332C4" w:rsidP="00815038">
      <w:pPr>
        <w:ind w:firstLine="709"/>
        <w:jc w:val="both"/>
        <w:rPr>
          <w:rFonts w:eastAsia="Calibri"/>
          <w:sz w:val="19"/>
          <w:szCs w:val="19"/>
          <w:lang w:val="en-GB" w:eastAsia="en-US"/>
        </w:rPr>
      </w:pPr>
    </w:p>
    <w:p w:rsidR="000D0A0D" w:rsidRPr="00441DB8" w:rsidRDefault="000332C4" w:rsidP="00815038">
      <w:pPr>
        <w:keepNext/>
        <w:ind w:firstLine="709"/>
        <w:jc w:val="both"/>
        <w:outlineLvl w:val="1"/>
        <w:rPr>
          <w:b/>
          <w:sz w:val="19"/>
          <w:szCs w:val="19"/>
        </w:rPr>
      </w:pPr>
      <w:r w:rsidRPr="00441DB8">
        <w:rPr>
          <w:b/>
          <w:sz w:val="19"/>
          <w:szCs w:val="19"/>
        </w:rPr>
        <w:t>pH</w:t>
      </w:r>
      <w:r w:rsidR="000D0A0D" w:rsidRPr="00441DB8">
        <w:rPr>
          <w:b/>
          <w:sz w:val="19"/>
          <w:szCs w:val="19"/>
        </w:rPr>
        <w:t>:</w:t>
      </w:r>
      <w:r w:rsidRPr="00441DB8">
        <w:rPr>
          <w:b/>
          <w:sz w:val="19"/>
          <w:szCs w:val="19"/>
        </w:rPr>
        <w:tab/>
      </w:r>
      <w:r w:rsidRPr="00441DB8">
        <w:rPr>
          <w:b/>
          <w:sz w:val="19"/>
          <w:szCs w:val="19"/>
        </w:rPr>
        <w:tab/>
      </w:r>
      <w:r w:rsidRPr="00441DB8">
        <w:rPr>
          <w:b/>
          <w:sz w:val="19"/>
          <w:szCs w:val="19"/>
        </w:rPr>
        <w:tab/>
      </w:r>
      <w:r w:rsidR="000D0A0D" w:rsidRPr="00441DB8">
        <w:rPr>
          <w:rFonts w:eastAsia="Calibri"/>
          <w:sz w:val="19"/>
          <w:szCs w:val="19"/>
          <w:lang w:eastAsia="en-US"/>
        </w:rPr>
        <w:t xml:space="preserve">5.5-8.5 </w:t>
      </w:r>
      <w:r w:rsidRPr="00441DB8">
        <w:rPr>
          <w:rFonts w:eastAsia="Calibri"/>
          <w:sz w:val="19"/>
          <w:szCs w:val="19"/>
          <w:lang w:eastAsia="en-US"/>
        </w:rPr>
        <w:t xml:space="preserve"> arasındadır. (</w:t>
      </w:r>
      <w:r w:rsidRPr="00441DB8">
        <w:rPr>
          <w:sz w:val="19"/>
          <w:szCs w:val="19"/>
        </w:rPr>
        <w:t>% 5’lik çözelti)</w:t>
      </w:r>
    </w:p>
    <w:p w:rsidR="000332C4" w:rsidRPr="00441DB8" w:rsidRDefault="000332C4" w:rsidP="00815038">
      <w:pPr>
        <w:ind w:firstLine="708"/>
        <w:jc w:val="both"/>
        <w:rPr>
          <w:rFonts w:eastAsia="Calibri"/>
          <w:b/>
          <w:sz w:val="19"/>
          <w:szCs w:val="19"/>
          <w:lang w:eastAsia="en-US"/>
        </w:rPr>
      </w:pPr>
    </w:p>
    <w:p w:rsidR="000D0A0D" w:rsidRPr="00441DB8" w:rsidRDefault="000D0A0D" w:rsidP="00815038">
      <w:pPr>
        <w:ind w:firstLine="708"/>
        <w:jc w:val="both"/>
        <w:rPr>
          <w:rFonts w:eastAsia="Calibri"/>
          <w:sz w:val="19"/>
          <w:szCs w:val="19"/>
          <w:lang w:eastAsia="en-US"/>
        </w:rPr>
      </w:pPr>
      <w:r w:rsidRPr="00441DB8">
        <w:rPr>
          <w:rFonts w:eastAsia="Calibri"/>
          <w:b/>
          <w:sz w:val="19"/>
          <w:szCs w:val="19"/>
          <w:lang w:eastAsia="en-US"/>
        </w:rPr>
        <w:t>Çözünürlük:</w:t>
      </w:r>
      <w:r w:rsidRPr="00441DB8">
        <w:rPr>
          <w:rFonts w:eastAsia="Calibri"/>
          <w:b/>
          <w:sz w:val="19"/>
          <w:szCs w:val="19"/>
          <w:lang w:eastAsia="en-US"/>
        </w:rPr>
        <w:tab/>
      </w:r>
      <w:r w:rsidR="000332C4" w:rsidRPr="00441DB8">
        <w:rPr>
          <w:rFonts w:eastAsia="Calibri"/>
          <w:b/>
          <w:sz w:val="19"/>
          <w:szCs w:val="19"/>
          <w:lang w:eastAsia="en-US"/>
        </w:rPr>
        <w:tab/>
      </w:r>
      <w:r w:rsidRPr="00441DB8">
        <w:rPr>
          <w:rFonts w:eastAsia="Calibri"/>
          <w:sz w:val="19"/>
          <w:szCs w:val="19"/>
          <w:lang w:eastAsia="en-US"/>
        </w:rPr>
        <w:t>Suda serbestçe çözünür, etanolde çözünmez.</w:t>
      </w:r>
    </w:p>
    <w:p w:rsidR="000D0A0D" w:rsidRPr="00441DB8" w:rsidRDefault="000D0A0D" w:rsidP="00815038">
      <w:pPr>
        <w:jc w:val="both"/>
        <w:rPr>
          <w:rFonts w:eastAsia="Calibri"/>
          <w:b/>
          <w:sz w:val="19"/>
          <w:szCs w:val="19"/>
          <w:lang w:eastAsia="en-US"/>
        </w:rPr>
      </w:pPr>
    </w:p>
    <w:p w:rsidR="000D0A0D" w:rsidRPr="00441DB8" w:rsidRDefault="000D0A0D" w:rsidP="00815038">
      <w:pPr>
        <w:jc w:val="both"/>
        <w:rPr>
          <w:rFonts w:eastAsia="Calibri"/>
          <w:b/>
          <w:sz w:val="19"/>
          <w:szCs w:val="19"/>
          <w:u w:val="single"/>
          <w:lang w:eastAsia="en-US"/>
        </w:rPr>
      </w:pPr>
      <w:r w:rsidRPr="00441DB8">
        <w:rPr>
          <w:rFonts w:eastAsia="Calibri"/>
          <w:b/>
          <w:sz w:val="19"/>
          <w:szCs w:val="19"/>
          <w:u w:val="single"/>
          <w:lang w:eastAsia="en-US"/>
        </w:rPr>
        <w:t>Saflık:</w:t>
      </w:r>
    </w:p>
    <w:p w:rsidR="000332C4" w:rsidRPr="00441DB8" w:rsidRDefault="000332C4" w:rsidP="00815038">
      <w:pPr>
        <w:jc w:val="both"/>
        <w:rPr>
          <w:rFonts w:eastAsia="Calibri"/>
          <w:b/>
          <w:sz w:val="19"/>
          <w:szCs w:val="19"/>
          <w:u w:val="single"/>
          <w:lang w:eastAsia="en-US"/>
        </w:rPr>
      </w:pPr>
    </w:p>
    <w:p w:rsidR="000D0A0D" w:rsidRPr="00441DB8" w:rsidRDefault="000D0A0D" w:rsidP="00815038">
      <w:pPr>
        <w:ind w:left="2832" w:hanging="2123"/>
        <w:jc w:val="both"/>
        <w:rPr>
          <w:rFonts w:eastAsia="Calibri"/>
          <w:sz w:val="19"/>
          <w:szCs w:val="19"/>
          <w:lang w:eastAsia="en-US"/>
        </w:rPr>
      </w:pPr>
      <w:r w:rsidRPr="00441DB8">
        <w:rPr>
          <w:rFonts w:eastAsia="Calibri"/>
          <w:b/>
          <w:sz w:val="19"/>
          <w:szCs w:val="19"/>
          <w:lang w:eastAsia="en-US"/>
        </w:rPr>
        <w:t>Selenyum:</w:t>
      </w:r>
      <w:r w:rsidRPr="00441DB8">
        <w:rPr>
          <w:rFonts w:eastAsia="Calibri"/>
          <w:sz w:val="19"/>
          <w:szCs w:val="19"/>
          <w:lang w:eastAsia="en-US"/>
        </w:rPr>
        <w:tab/>
        <w:t>30 mg/kg’dan fazla olmamalıdır.</w:t>
      </w:r>
    </w:p>
    <w:p w:rsidR="000332C4" w:rsidRPr="00441DB8" w:rsidRDefault="000332C4" w:rsidP="00815038">
      <w:pPr>
        <w:ind w:left="2832" w:hanging="2123"/>
        <w:jc w:val="both"/>
        <w:rPr>
          <w:rFonts w:eastAsia="Calibri"/>
          <w:sz w:val="19"/>
          <w:szCs w:val="19"/>
          <w:lang w:eastAsia="en-US"/>
        </w:rPr>
      </w:pPr>
    </w:p>
    <w:p w:rsidR="000D0A0D" w:rsidRPr="00441DB8" w:rsidRDefault="000D0A0D" w:rsidP="00815038">
      <w:pPr>
        <w:ind w:left="2832" w:hanging="2123"/>
        <w:jc w:val="both"/>
        <w:rPr>
          <w:rFonts w:eastAsia="Calibri"/>
          <w:sz w:val="19"/>
          <w:szCs w:val="19"/>
          <w:lang w:eastAsia="en-US"/>
        </w:rPr>
      </w:pPr>
      <w:r w:rsidRPr="00441DB8">
        <w:rPr>
          <w:rFonts w:eastAsia="Calibri"/>
          <w:b/>
          <w:sz w:val="19"/>
          <w:szCs w:val="19"/>
          <w:lang w:eastAsia="en-US"/>
        </w:rPr>
        <w:t>Arsenik:</w:t>
      </w:r>
      <w:r w:rsidRPr="00441DB8">
        <w:rPr>
          <w:rFonts w:eastAsia="Calibri"/>
          <w:sz w:val="19"/>
          <w:szCs w:val="19"/>
          <w:lang w:eastAsia="en-US"/>
        </w:rPr>
        <w:tab/>
        <w:t>3 mg/kg’dan fazla olmamalıdır.</w:t>
      </w:r>
    </w:p>
    <w:p w:rsidR="000332C4" w:rsidRPr="00441DB8" w:rsidRDefault="000332C4" w:rsidP="00815038">
      <w:pPr>
        <w:ind w:left="2832" w:hanging="2123"/>
        <w:jc w:val="both"/>
        <w:rPr>
          <w:rFonts w:eastAsia="Calibri"/>
          <w:sz w:val="19"/>
          <w:szCs w:val="19"/>
          <w:lang w:eastAsia="en-US"/>
        </w:rPr>
      </w:pPr>
    </w:p>
    <w:p w:rsidR="000D0A0D" w:rsidRPr="00441DB8" w:rsidRDefault="000D0A0D" w:rsidP="00815038">
      <w:pPr>
        <w:ind w:left="2830" w:hanging="2121"/>
        <w:jc w:val="both"/>
        <w:rPr>
          <w:rFonts w:eastAsia="Calibri"/>
          <w:sz w:val="19"/>
          <w:szCs w:val="19"/>
          <w:lang w:eastAsia="en-US"/>
        </w:rPr>
      </w:pPr>
      <w:r w:rsidRPr="00441DB8">
        <w:rPr>
          <w:rFonts w:eastAsia="Calibri"/>
          <w:b/>
          <w:sz w:val="19"/>
          <w:szCs w:val="19"/>
          <w:lang w:eastAsia="en-US"/>
        </w:rPr>
        <w:t>Kurşun:</w:t>
      </w:r>
      <w:r w:rsidR="000332C4" w:rsidRPr="00441DB8">
        <w:rPr>
          <w:rFonts w:eastAsia="Calibri"/>
          <w:sz w:val="19"/>
          <w:szCs w:val="19"/>
          <w:lang w:eastAsia="en-US"/>
        </w:rPr>
        <w:tab/>
        <w:t>2</w:t>
      </w:r>
      <w:r w:rsidRPr="00441DB8">
        <w:rPr>
          <w:rFonts w:eastAsia="Calibri"/>
          <w:sz w:val="19"/>
          <w:szCs w:val="19"/>
          <w:lang w:eastAsia="en-US"/>
        </w:rPr>
        <w:t xml:space="preserve"> mg/kg’dan fazla olmamalıdır.</w:t>
      </w:r>
    </w:p>
    <w:p w:rsidR="000332C4" w:rsidRPr="00441DB8" w:rsidRDefault="000332C4" w:rsidP="00815038">
      <w:pPr>
        <w:ind w:left="2830" w:hanging="2121"/>
        <w:jc w:val="both"/>
        <w:rPr>
          <w:rFonts w:eastAsia="Calibri"/>
          <w:sz w:val="19"/>
          <w:szCs w:val="19"/>
          <w:lang w:eastAsia="en-US"/>
        </w:rPr>
      </w:pPr>
    </w:p>
    <w:p w:rsidR="000D0A0D" w:rsidRPr="00441DB8" w:rsidRDefault="008A2DDD" w:rsidP="00815038">
      <w:pPr>
        <w:ind w:left="2832" w:hanging="2124"/>
        <w:jc w:val="both"/>
        <w:rPr>
          <w:rFonts w:eastAsia="Calibri"/>
          <w:sz w:val="19"/>
          <w:szCs w:val="19"/>
          <w:lang w:eastAsia="en-US"/>
        </w:rPr>
      </w:pPr>
      <w:r w:rsidRPr="00441DB8">
        <w:rPr>
          <w:rFonts w:eastAsia="Calibri"/>
          <w:b/>
          <w:sz w:val="19"/>
          <w:szCs w:val="19"/>
          <w:lang w:eastAsia="en-US"/>
        </w:rPr>
        <w:t>Civa</w:t>
      </w:r>
      <w:r w:rsidR="000D0A0D" w:rsidRPr="00441DB8">
        <w:rPr>
          <w:rFonts w:eastAsia="Calibri"/>
          <w:b/>
          <w:sz w:val="19"/>
          <w:szCs w:val="19"/>
          <w:lang w:eastAsia="en-US"/>
        </w:rPr>
        <w:t>:</w:t>
      </w:r>
      <w:r w:rsidR="000D0A0D" w:rsidRPr="00441DB8">
        <w:rPr>
          <w:rFonts w:eastAsia="Calibri"/>
          <w:sz w:val="19"/>
          <w:szCs w:val="19"/>
          <w:lang w:eastAsia="en-US"/>
        </w:rPr>
        <w:tab/>
        <w:t>1 mg/kg’dan fazla olmamalıdır.</w:t>
      </w:r>
    </w:p>
    <w:p w:rsidR="000332C4" w:rsidRPr="00441DB8" w:rsidRDefault="000332C4" w:rsidP="00815038">
      <w:pPr>
        <w:ind w:left="2832" w:hanging="2124"/>
        <w:jc w:val="both"/>
        <w:rPr>
          <w:rFonts w:eastAsia="Calibri"/>
          <w:sz w:val="19"/>
          <w:szCs w:val="19"/>
          <w:lang w:eastAsia="en-US"/>
        </w:rPr>
      </w:pPr>
    </w:p>
    <w:p w:rsidR="000D0A0D" w:rsidRPr="00441DB8" w:rsidRDefault="000D0A0D" w:rsidP="00815038">
      <w:pPr>
        <w:ind w:left="2832" w:hanging="2124"/>
        <w:jc w:val="both"/>
        <w:rPr>
          <w:rFonts w:eastAsia="Calibri"/>
          <w:sz w:val="19"/>
          <w:szCs w:val="19"/>
          <w:lang w:eastAsia="en-US"/>
        </w:rPr>
      </w:pPr>
    </w:p>
    <w:p w:rsidR="000D0A0D" w:rsidRPr="00441DB8" w:rsidRDefault="000D0A0D" w:rsidP="00815038">
      <w:pPr>
        <w:ind w:left="2832" w:hanging="2832"/>
        <w:jc w:val="both"/>
        <w:rPr>
          <w:rFonts w:eastAsia="Calibri"/>
          <w:b/>
          <w:sz w:val="19"/>
          <w:szCs w:val="19"/>
          <w:u w:val="single"/>
          <w:lang w:eastAsia="en-US"/>
        </w:rPr>
      </w:pPr>
      <w:r w:rsidRPr="00441DB8">
        <w:rPr>
          <w:rFonts w:eastAsia="Calibri"/>
          <w:b/>
          <w:sz w:val="19"/>
          <w:szCs w:val="19"/>
          <w:u w:val="single"/>
          <w:lang w:eastAsia="en-US"/>
        </w:rPr>
        <w:t>E 515 (ii) POTASYUM HİDROJEN SÜLFAT</w:t>
      </w:r>
    </w:p>
    <w:p w:rsidR="000D0A0D" w:rsidRPr="00441DB8" w:rsidRDefault="000D0A0D" w:rsidP="00815038">
      <w:pPr>
        <w:ind w:left="2832" w:hanging="2832"/>
        <w:jc w:val="both"/>
        <w:rPr>
          <w:rFonts w:eastAsia="Calibri"/>
          <w:b/>
          <w:sz w:val="19"/>
          <w:szCs w:val="19"/>
          <w:lang w:eastAsia="en-US"/>
        </w:rPr>
      </w:pPr>
    </w:p>
    <w:p w:rsidR="000D0A0D" w:rsidRPr="00441DB8" w:rsidRDefault="00B96B2E" w:rsidP="00815038">
      <w:pPr>
        <w:ind w:left="2832" w:hanging="2832"/>
        <w:jc w:val="both"/>
        <w:rPr>
          <w:rFonts w:eastAsia="Calibri"/>
          <w:sz w:val="19"/>
          <w:szCs w:val="19"/>
          <w:lang w:eastAsia="en-US"/>
        </w:rPr>
      </w:pPr>
      <w:r w:rsidRPr="00441DB8">
        <w:rPr>
          <w:rFonts w:eastAsia="Calibri"/>
          <w:b/>
          <w:sz w:val="19"/>
          <w:szCs w:val="19"/>
          <w:u w:val="single"/>
          <w:lang w:eastAsia="en-US"/>
        </w:rPr>
        <w:t>Eşanlamlılar</w:t>
      </w:r>
      <w:r w:rsidR="000D0A0D" w:rsidRPr="00441DB8">
        <w:rPr>
          <w:rFonts w:eastAsia="Calibri"/>
          <w:b/>
          <w:sz w:val="19"/>
          <w:szCs w:val="19"/>
          <w:u w:val="single"/>
          <w:lang w:eastAsia="en-US"/>
        </w:rPr>
        <w:t>:</w:t>
      </w:r>
      <w:r w:rsidR="000D0A0D" w:rsidRPr="00441DB8">
        <w:rPr>
          <w:rFonts w:eastAsia="Calibri"/>
          <w:b/>
          <w:sz w:val="19"/>
          <w:szCs w:val="19"/>
          <w:lang w:eastAsia="en-US"/>
        </w:rPr>
        <w:tab/>
      </w:r>
      <w:r w:rsidR="000D0A0D" w:rsidRPr="00441DB8">
        <w:rPr>
          <w:rFonts w:eastAsia="Calibri"/>
          <w:sz w:val="19"/>
          <w:szCs w:val="19"/>
          <w:lang w:eastAsia="en-US"/>
        </w:rPr>
        <w:t>Potasyum bisülfat, potasyum asit sülfat.</w:t>
      </w:r>
    </w:p>
    <w:p w:rsidR="000D0A0D" w:rsidRPr="00441DB8" w:rsidRDefault="000D0A0D" w:rsidP="00815038">
      <w:pPr>
        <w:ind w:left="2832" w:hanging="2832"/>
        <w:jc w:val="both"/>
        <w:rPr>
          <w:rFonts w:eastAsia="Calibri"/>
          <w:b/>
          <w:sz w:val="19"/>
          <w:szCs w:val="19"/>
          <w:lang w:eastAsia="en-US"/>
        </w:rPr>
      </w:pPr>
    </w:p>
    <w:p w:rsidR="000D0A0D" w:rsidRPr="00441DB8" w:rsidRDefault="000D0A0D" w:rsidP="00815038">
      <w:pPr>
        <w:ind w:left="2832" w:hanging="2832"/>
        <w:jc w:val="both"/>
        <w:rPr>
          <w:rFonts w:eastAsia="Calibri"/>
          <w:b/>
          <w:sz w:val="19"/>
          <w:szCs w:val="19"/>
          <w:u w:val="single"/>
          <w:lang w:eastAsia="en-US"/>
        </w:rPr>
      </w:pPr>
      <w:r w:rsidRPr="00441DB8">
        <w:rPr>
          <w:rFonts w:eastAsia="Calibri"/>
          <w:b/>
          <w:sz w:val="19"/>
          <w:szCs w:val="19"/>
          <w:u w:val="single"/>
          <w:lang w:eastAsia="en-US"/>
        </w:rPr>
        <w:t>Tanım:</w:t>
      </w:r>
      <w:r w:rsidRPr="00441DB8">
        <w:rPr>
          <w:rFonts w:eastAsia="Calibri"/>
          <w:b/>
          <w:sz w:val="19"/>
          <w:szCs w:val="19"/>
          <w:lang w:eastAsia="en-US"/>
        </w:rPr>
        <w:tab/>
      </w:r>
    </w:p>
    <w:p w:rsidR="000332C4" w:rsidRPr="00441DB8" w:rsidRDefault="000D0A0D" w:rsidP="00815038">
      <w:pPr>
        <w:jc w:val="both"/>
        <w:rPr>
          <w:rFonts w:eastAsia="Calibri"/>
          <w:sz w:val="19"/>
          <w:szCs w:val="19"/>
          <w:lang w:eastAsia="en-US"/>
        </w:rPr>
      </w:pPr>
      <w:r w:rsidRPr="00441DB8">
        <w:rPr>
          <w:rFonts w:eastAsia="Calibri"/>
          <w:sz w:val="19"/>
          <w:szCs w:val="19"/>
          <w:lang w:eastAsia="en-US"/>
        </w:rPr>
        <w:tab/>
      </w:r>
    </w:p>
    <w:p w:rsidR="000332C4" w:rsidRPr="00441DB8" w:rsidRDefault="000332C4" w:rsidP="00815038">
      <w:pPr>
        <w:ind w:firstLine="708"/>
        <w:jc w:val="both"/>
        <w:rPr>
          <w:rFonts w:eastAsia="Calibri"/>
          <w:b/>
          <w:sz w:val="19"/>
          <w:szCs w:val="19"/>
          <w:lang w:eastAsia="en-US"/>
        </w:rPr>
      </w:pPr>
      <w:r w:rsidRPr="00441DB8">
        <w:rPr>
          <w:rFonts w:eastAsia="Calibri"/>
          <w:b/>
          <w:sz w:val="19"/>
          <w:szCs w:val="19"/>
          <w:lang w:eastAsia="en-US"/>
        </w:rPr>
        <w:t>Einecs:</w:t>
      </w:r>
    </w:p>
    <w:p w:rsidR="000332C4" w:rsidRPr="00441DB8" w:rsidRDefault="000332C4" w:rsidP="00815038">
      <w:pPr>
        <w:jc w:val="both"/>
        <w:rPr>
          <w:rFonts w:eastAsia="Calibri"/>
          <w:b/>
          <w:sz w:val="19"/>
          <w:szCs w:val="19"/>
          <w:lang w:eastAsia="en-US"/>
        </w:rPr>
      </w:pPr>
    </w:p>
    <w:p w:rsidR="000D0A0D" w:rsidRPr="00441DB8" w:rsidRDefault="000D0A0D" w:rsidP="00815038">
      <w:pPr>
        <w:ind w:firstLine="708"/>
        <w:jc w:val="both"/>
        <w:rPr>
          <w:rFonts w:eastAsia="Calibri"/>
          <w:sz w:val="19"/>
          <w:szCs w:val="19"/>
          <w:lang w:eastAsia="en-US"/>
        </w:rPr>
      </w:pPr>
      <w:r w:rsidRPr="00441DB8">
        <w:rPr>
          <w:rFonts w:eastAsia="Calibri"/>
          <w:b/>
          <w:sz w:val="19"/>
          <w:szCs w:val="19"/>
          <w:lang w:eastAsia="en-US"/>
        </w:rPr>
        <w:t>Kimyasal adı:</w:t>
      </w:r>
      <w:r w:rsidRPr="00441DB8">
        <w:rPr>
          <w:rFonts w:eastAsia="Calibri"/>
          <w:sz w:val="19"/>
          <w:szCs w:val="19"/>
          <w:lang w:eastAsia="en-US"/>
        </w:rPr>
        <w:tab/>
      </w:r>
      <w:r w:rsidRPr="00441DB8">
        <w:rPr>
          <w:rFonts w:eastAsia="Calibri"/>
          <w:sz w:val="19"/>
          <w:szCs w:val="19"/>
          <w:lang w:eastAsia="en-US"/>
        </w:rPr>
        <w:tab/>
        <w:t>Potasyum hidrojen sülfat</w:t>
      </w:r>
    </w:p>
    <w:p w:rsidR="000332C4" w:rsidRPr="00441DB8" w:rsidRDefault="000332C4" w:rsidP="00815038">
      <w:pPr>
        <w:ind w:firstLine="708"/>
        <w:jc w:val="both"/>
        <w:rPr>
          <w:rFonts w:eastAsia="Calibri"/>
          <w:sz w:val="19"/>
          <w:szCs w:val="19"/>
          <w:lang w:eastAsia="en-US"/>
        </w:rPr>
      </w:pPr>
    </w:p>
    <w:p w:rsidR="000D0A0D" w:rsidRPr="00441DB8" w:rsidRDefault="000D0A0D" w:rsidP="00815038">
      <w:pPr>
        <w:jc w:val="both"/>
        <w:rPr>
          <w:rFonts w:eastAsia="Calibri"/>
          <w:sz w:val="19"/>
          <w:szCs w:val="19"/>
          <w:lang w:eastAsia="en-US"/>
        </w:rPr>
      </w:pPr>
      <w:r w:rsidRPr="00441DB8">
        <w:rPr>
          <w:rFonts w:eastAsia="Calibri"/>
          <w:sz w:val="19"/>
          <w:szCs w:val="19"/>
          <w:lang w:eastAsia="en-US"/>
        </w:rPr>
        <w:tab/>
      </w:r>
      <w:r w:rsidRPr="00441DB8">
        <w:rPr>
          <w:rFonts w:eastAsia="Calibri"/>
          <w:b/>
          <w:sz w:val="19"/>
          <w:szCs w:val="19"/>
          <w:lang w:eastAsia="en-US"/>
        </w:rPr>
        <w:t>Kimyasal formülü:</w:t>
      </w:r>
      <w:r w:rsidRPr="00441DB8">
        <w:rPr>
          <w:rFonts w:eastAsia="Calibri"/>
          <w:sz w:val="19"/>
          <w:szCs w:val="19"/>
          <w:lang w:eastAsia="en-US"/>
        </w:rPr>
        <w:tab/>
        <w:t>KHS0</w:t>
      </w:r>
      <w:r w:rsidRPr="00441DB8">
        <w:rPr>
          <w:rFonts w:eastAsia="Calibri"/>
          <w:sz w:val="19"/>
          <w:szCs w:val="19"/>
          <w:vertAlign w:val="subscript"/>
          <w:lang w:eastAsia="en-US"/>
        </w:rPr>
        <w:t>4</w:t>
      </w:r>
      <w:r w:rsidRPr="00441DB8">
        <w:rPr>
          <w:rFonts w:eastAsia="Calibri"/>
          <w:sz w:val="19"/>
          <w:szCs w:val="19"/>
          <w:lang w:eastAsia="en-US"/>
        </w:rPr>
        <w:t xml:space="preserve"> </w:t>
      </w:r>
    </w:p>
    <w:p w:rsidR="000332C4" w:rsidRPr="00441DB8" w:rsidRDefault="000332C4" w:rsidP="00815038">
      <w:pPr>
        <w:jc w:val="both"/>
        <w:rPr>
          <w:rFonts w:eastAsia="Calibri"/>
          <w:sz w:val="19"/>
          <w:szCs w:val="19"/>
          <w:lang w:eastAsia="en-US"/>
        </w:rPr>
      </w:pPr>
    </w:p>
    <w:p w:rsidR="000D0A0D" w:rsidRPr="00441DB8" w:rsidRDefault="000D0A0D" w:rsidP="00815038">
      <w:pPr>
        <w:jc w:val="both"/>
        <w:rPr>
          <w:rFonts w:eastAsia="Calibri"/>
          <w:sz w:val="19"/>
          <w:szCs w:val="19"/>
          <w:lang w:eastAsia="en-US"/>
        </w:rPr>
      </w:pPr>
      <w:r w:rsidRPr="00441DB8">
        <w:rPr>
          <w:rFonts w:eastAsia="Calibri"/>
          <w:sz w:val="19"/>
          <w:szCs w:val="19"/>
          <w:lang w:eastAsia="en-US"/>
        </w:rPr>
        <w:tab/>
      </w:r>
      <w:r w:rsidR="001016C5">
        <w:rPr>
          <w:rFonts w:eastAsia="Calibri"/>
          <w:b/>
          <w:sz w:val="19"/>
          <w:szCs w:val="19"/>
          <w:lang w:eastAsia="en-US"/>
        </w:rPr>
        <w:t>Molekül ağırlığı</w:t>
      </w:r>
      <w:r w:rsidRPr="00441DB8">
        <w:rPr>
          <w:rFonts w:eastAsia="Calibri"/>
          <w:b/>
          <w:sz w:val="19"/>
          <w:szCs w:val="19"/>
          <w:lang w:eastAsia="en-US"/>
        </w:rPr>
        <w:t>:</w:t>
      </w:r>
      <w:r w:rsidRPr="00441DB8">
        <w:rPr>
          <w:rFonts w:eastAsia="Calibri"/>
          <w:b/>
          <w:sz w:val="19"/>
          <w:szCs w:val="19"/>
          <w:lang w:eastAsia="en-US"/>
        </w:rPr>
        <w:tab/>
      </w:r>
      <w:r w:rsidRPr="00441DB8">
        <w:rPr>
          <w:rFonts w:eastAsia="Calibri"/>
          <w:b/>
          <w:sz w:val="19"/>
          <w:szCs w:val="19"/>
          <w:lang w:eastAsia="en-US"/>
        </w:rPr>
        <w:tab/>
      </w:r>
      <w:r w:rsidRPr="00441DB8">
        <w:rPr>
          <w:rFonts w:eastAsia="Calibri"/>
          <w:sz w:val="19"/>
          <w:szCs w:val="19"/>
          <w:lang w:eastAsia="en-US"/>
        </w:rPr>
        <w:t xml:space="preserve">136.17 </w:t>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t xml:space="preserve"> </w:t>
      </w:r>
    </w:p>
    <w:p w:rsidR="000332C4" w:rsidRPr="00441DB8" w:rsidRDefault="000332C4" w:rsidP="00815038">
      <w:pPr>
        <w:jc w:val="both"/>
        <w:rPr>
          <w:rFonts w:eastAsia="Calibri"/>
          <w:sz w:val="19"/>
          <w:szCs w:val="19"/>
          <w:lang w:eastAsia="en-US"/>
        </w:rPr>
      </w:pPr>
    </w:p>
    <w:p w:rsidR="000D0A0D" w:rsidRPr="00441DB8" w:rsidRDefault="000D0A0D" w:rsidP="00815038">
      <w:pPr>
        <w:ind w:left="2832" w:hanging="2124"/>
        <w:jc w:val="both"/>
        <w:rPr>
          <w:rFonts w:eastAsia="Calibri"/>
          <w:sz w:val="19"/>
          <w:szCs w:val="19"/>
          <w:lang w:eastAsia="en-US"/>
        </w:rPr>
      </w:pPr>
      <w:r w:rsidRPr="00441DB8">
        <w:rPr>
          <w:rFonts w:eastAsia="Calibri"/>
          <w:b/>
          <w:sz w:val="19"/>
          <w:szCs w:val="19"/>
          <w:lang w:eastAsia="en-US"/>
        </w:rPr>
        <w:t>Analiz:</w:t>
      </w:r>
      <w:r w:rsidR="000332C4" w:rsidRPr="00441DB8">
        <w:rPr>
          <w:rFonts w:eastAsia="Calibri"/>
          <w:sz w:val="19"/>
          <w:szCs w:val="19"/>
          <w:lang w:eastAsia="en-US"/>
        </w:rPr>
        <w:tab/>
      </w:r>
      <w:r w:rsidRPr="00441DB8">
        <w:rPr>
          <w:rFonts w:eastAsia="Calibri"/>
          <w:sz w:val="19"/>
          <w:szCs w:val="19"/>
          <w:lang w:eastAsia="en-US"/>
        </w:rPr>
        <w:t>İçeriği %99.0’dan az olmamalıdır.</w:t>
      </w:r>
    </w:p>
    <w:p w:rsidR="000332C4" w:rsidRPr="00441DB8" w:rsidRDefault="000332C4" w:rsidP="00815038">
      <w:pPr>
        <w:ind w:left="2832" w:hanging="2124"/>
        <w:jc w:val="both"/>
        <w:rPr>
          <w:rFonts w:eastAsia="Calibri"/>
          <w:sz w:val="19"/>
          <w:szCs w:val="19"/>
          <w:lang w:eastAsia="en-US"/>
        </w:rPr>
      </w:pPr>
    </w:p>
    <w:p w:rsidR="000D0A0D" w:rsidRPr="00441DB8" w:rsidRDefault="000D0A0D" w:rsidP="00815038">
      <w:pPr>
        <w:ind w:left="2832" w:hanging="2832"/>
        <w:jc w:val="both"/>
        <w:rPr>
          <w:rFonts w:eastAsia="Calibri"/>
          <w:b/>
          <w:sz w:val="19"/>
          <w:szCs w:val="19"/>
          <w:lang w:eastAsia="en-US"/>
        </w:rPr>
      </w:pPr>
    </w:p>
    <w:p w:rsidR="000D0A0D" w:rsidRPr="00441DB8" w:rsidRDefault="000D0A0D" w:rsidP="00815038">
      <w:pPr>
        <w:ind w:left="2832" w:hanging="2832"/>
        <w:jc w:val="both"/>
        <w:rPr>
          <w:rFonts w:eastAsia="Calibri"/>
          <w:sz w:val="19"/>
          <w:szCs w:val="19"/>
          <w:lang w:eastAsia="en-US"/>
        </w:rPr>
      </w:pPr>
      <w:r w:rsidRPr="00441DB8">
        <w:rPr>
          <w:rFonts w:eastAsia="Calibri"/>
          <w:b/>
          <w:sz w:val="19"/>
          <w:szCs w:val="19"/>
          <w:u w:val="single"/>
          <w:lang w:eastAsia="en-US"/>
        </w:rPr>
        <w:t>Tanımlama:</w:t>
      </w:r>
      <w:r w:rsidR="007748F8" w:rsidRPr="00441DB8">
        <w:rPr>
          <w:rFonts w:eastAsia="Calibri"/>
          <w:sz w:val="19"/>
          <w:szCs w:val="19"/>
          <w:lang w:eastAsia="en-US"/>
        </w:rPr>
        <w:tab/>
        <w:t>Beyaz, h</w:t>
      </w:r>
      <w:r w:rsidRPr="00441DB8">
        <w:rPr>
          <w:rFonts w:eastAsia="Calibri"/>
          <w:sz w:val="19"/>
          <w:szCs w:val="19"/>
          <w:lang w:eastAsia="en-US"/>
        </w:rPr>
        <w:t>ava ile temas edince tozlanan kristaller, parçalar veya granüller.</w:t>
      </w:r>
    </w:p>
    <w:p w:rsidR="000D0A0D" w:rsidRPr="00441DB8" w:rsidRDefault="000D0A0D" w:rsidP="00815038">
      <w:pPr>
        <w:keepNext/>
        <w:ind w:left="4245" w:hanging="4245"/>
        <w:jc w:val="both"/>
        <w:outlineLvl w:val="2"/>
        <w:rPr>
          <w:b/>
          <w:sz w:val="19"/>
          <w:szCs w:val="19"/>
        </w:rPr>
      </w:pPr>
    </w:p>
    <w:p w:rsidR="000D0A0D" w:rsidRPr="00441DB8" w:rsidRDefault="000D0A0D" w:rsidP="00815038">
      <w:pPr>
        <w:keepNext/>
        <w:ind w:left="4245" w:hanging="4245"/>
        <w:jc w:val="both"/>
        <w:outlineLvl w:val="2"/>
        <w:rPr>
          <w:b/>
          <w:sz w:val="19"/>
          <w:szCs w:val="19"/>
          <w:u w:val="single"/>
        </w:rPr>
      </w:pPr>
      <w:r w:rsidRPr="00441DB8">
        <w:rPr>
          <w:b/>
          <w:sz w:val="19"/>
          <w:szCs w:val="19"/>
          <w:u w:val="single"/>
        </w:rPr>
        <w:t>Belirleme:</w:t>
      </w:r>
    </w:p>
    <w:p w:rsidR="000332C4" w:rsidRPr="00441DB8" w:rsidRDefault="000332C4" w:rsidP="00815038">
      <w:pPr>
        <w:keepNext/>
        <w:tabs>
          <w:tab w:val="left" w:pos="709"/>
        </w:tabs>
        <w:ind w:left="4245" w:hanging="4245"/>
        <w:jc w:val="both"/>
        <w:outlineLvl w:val="2"/>
        <w:rPr>
          <w:b/>
          <w:sz w:val="19"/>
          <w:szCs w:val="19"/>
          <w:u w:val="single"/>
        </w:rPr>
      </w:pPr>
    </w:p>
    <w:p w:rsidR="000332C4" w:rsidRPr="00441DB8" w:rsidRDefault="000332C4" w:rsidP="00815038">
      <w:pPr>
        <w:ind w:left="2832" w:hanging="2124"/>
        <w:jc w:val="both"/>
        <w:rPr>
          <w:rFonts w:eastAsia="Calibri"/>
          <w:sz w:val="19"/>
          <w:szCs w:val="19"/>
          <w:lang w:eastAsia="en-US"/>
        </w:rPr>
      </w:pPr>
      <w:r w:rsidRPr="00441DB8">
        <w:rPr>
          <w:rFonts w:eastAsia="Calibri"/>
          <w:b/>
          <w:sz w:val="19"/>
          <w:szCs w:val="19"/>
          <w:lang w:eastAsia="en-US"/>
        </w:rPr>
        <w:t>Erime noktası:</w:t>
      </w:r>
      <w:r w:rsidRPr="00441DB8">
        <w:rPr>
          <w:rFonts w:eastAsia="Calibri"/>
          <w:sz w:val="19"/>
          <w:szCs w:val="19"/>
          <w:lang w:eastAsia="en-US"/>
        </w:rPr>
        <w:tab/>
        <w:t>197 °C.</w:t>
      </w:r>
    </w:p>
    <w:p w:rsidR="000332C4" w:rsidRPr="00441DB8" w:rsidRDefault="000332C4" w:rsidP="00815038">
      <w:pPr>
        <w:ind w:left="2832" w:hanging="2124"/>
        <w:jc w:val="both"/>
        <w:rPr>
          <w:rFonts w:eastAsia="Calibri"/>
          <w:sz w:val="19"/>
          <w:szCs w:val="19"/>
          <w:lang w:eastAsia="en-US"/>
        </w:rPr>
      </w:pPr>
    </w:p>
    <w:p w:rsidR="000332C4" w:rsidRPr="00441DB8" w:rsidRDefault="000332C4" w:rsidP="00815038">
      <w:pPr>
        <w:ind w:firstLine="708"/>
        <w:jc w:val="both"/>
        <w:rPr>
          <w:rFonts w:eastAsia="Calibri"/>
          <w:b/>
          <w:sz w:val="19"/>
          <w:szCs w:val="19"/>
          <w:lang w:val="en-GB" w:eastAsia="en-US"/>
        </w:rPr>
      </w:pPr>
      <w:r w:rsidRPr="00441DB8">
        <w:rPr>
          <w:rFonts w:eastAsia="Calibri"/>
          <w:b/>
          <w:sz w:val="19"/>
          <w:szCs w:val="19"/>
          <w:lang w:eastAsia="en-US"/>
        </w:rPr>
        <w:t xml:space="preserve">Potasyum </w:t>
      </w:r>
      <w:r w:rsidRPr="00441DB8">
        <w:rPr>
          <w:rFonts w:eastAsia="Calibri"/>
          <w:b/>
          <w:sz w:val="19"/>
          <w:szCs w:val="19"/>
          <w:lang w:val="en-GB" w:eastAsia="en-US"/>
        </w:rPr>
        <w:t>testi:</w:t>
      </w:r>
      <w:r w:rsidRPr="00441DB8">
        <w:rPr>
          <w:rFonts w:eastAsia="Calibri"/>
          <w:b/>
          <w:sz w:val="19"/>
          <w:szCs w:val="19"/>
          <w:lang w:val="en-GB" w:eastAsia="en-US"/>
        </w:rPr>
        <w:tab/>
      </w:r>
      <w:r w:rsidRPr="00441DB8">
        <w:rPr>
          <w:rFonts w:eastAsia="Calibri"/>
          <w:b/>
          <w:sz w:val="19"/>
          <w:szCs w:val="19"/>
          <w:lang w:val="en-GB" w:eastAsia="en-US"/>
        </w:rPr>
        <w:tab/>
      </w:r>
      <w:r w:rsidRPr="00441DB8">
        <w:rPr>
          <w:rFonts w:eastAsia="Calibri"/>
          <w:sz w:val="19"/>
          <w:szCs w:val="19"/>
          <w:lang w:val="en-GB" w:eastAsia="en-US"/>
        </w:rPr>
        <w:t>Testi geçer.</w:t>
      </w:r>
    </w:p>
    <w:p w:rsidR="000D0A0D" w:rsidRPr="00441DB8" w:rsidRDefault="000D0A0D" w:rsidP="00815038">
      <w:pPr>
        <w:ind w:left="709"/>
        <w:jc w:val="both"/>
        <w:rPr>
          <w:rFonts w:eastAsia="Calibri"/>
          <w:sz w:val="19"/>
          <w:szCs w:val="19"/>
          <w:lang w:eastAsia="en-US"/>
        </w:rPr>
      </w:pPr>
      <w:r w:rsidRPr="00441DB8">
        <w:rPr>
          <w:rFonts w:eastAsia="Calibri"/>
          <w:b/>
          <w:sz w:val="19"/>
          <w:szCs w:val="19"/>
          <w:lang w:eastAsia="en-US"/>
        </w:rPr>
        <w:tab/>
      </w:r>
      <w:r w:rsidRPr="00441DB8">
        <w:rPr>
          <w:rFonts w:eastAsia="Calibri"/>
          <w:sz w:val="19"/>
          <w:szCs w:val="19"/>
          <w:lang w:eastAsia="en-US"/>
        </w:rPr>
        <w:t xml:space="preserve"> </w:t>
      </w:r>
    </w:p>
    <w:p w:rsidR="000D0A0D" w:rsidRPr="00441DB8" w:rsidRDefault="000D0A0D" w:rsidP="00815038">
      <w:pPr>
        <w:ind w:left="2830" w:hanging="2121"/>
        <w:jc w:val="both"/>
        <w:rPr>
          <w:rFonts w:eastAsia="Calibri"/>
          <w:sz w:val="19"/>
          <w:szCs w:val="19"/>
          <w:lang w:eastAsia="en-US"/>
        </w:rPr>
      </w:pPr>
      <w:r w:rsidRPr="00441DB8">
        <w:rPr>
          <w:rFonts w:eastAsia="Calibri"/>
          <w:b/>
          <w:sz w:val="19"/>
          <w:szCs w:val="19"/>
          <w:lang w:eastAsia="en-US"/>
        </w:rPr>
        <w:t>Çözünürlük:</w:t>
      </w:r>
      <w:r w:rsidRPr="00441DB8">
        <w:rPr>
          <w:rFonts w:eastAsia="Calibri"/>
          <w:b/>
          <w:sz w:val="19"/>
          <w:szCs w:val="19"/>
          <w:lang w:eastAsia="en-US"/>
        </w:rPr>
        <w:tab/>
      </w:r>
      <w:r w:rsidRPr="00441DB8">
        <w:rPr>
          <w:rFonts w:eastAsia="Calibri"/>
          <w:sz w:val="19"/>
          <w:szCs w:val="19"/>
          <w:lang w:eastAsia="en-US"/>
        </w:rPr>
        <w:t>Suda serbestçe çözünür, etanolde çözünmez.</w:t>
      </w:r>
    </w:p>
    <w:p w:rsidR="000D0A0D" w:rsidRPr="00441DB8" w:rsidRDefault="000D0A0D" w:rsidP="00815038">
      <w:pPr>
        <w:jc w:val="both"/>
        <w:rPr>
          <w:rFonts w:eastAsia="Calibri"/>
          <w:b/>
          <w:sz w:val="19"/>
          <w:szCs w:val="19"/>
          <w:lang w:eastAsia="en-US"/>
        </w:rPr>
      </w:pPr>
    </w:p>
    <w:p w:rsidR="000D0A0D" w:rsidRPr="00441DB8" w:rsidRDefault="000D0A0D" w:rsidP="00815038">
      <w:pPr>
        <w:jc w:val="both"/>
        <w:rPr>
          <w:rFonts w:eastAsia="Calibri"/>
          <w:b/>
          <w:sz w:val="19"/>
          <w:szCs w:val="19"/>
          <w:u w:val="single"/>
          <w:lang w:eastAsia="en-US"/>
        </w:rPr>
      </w:pPr>
      <w:r w:rsidRPr="00441DB8">
        <w:rPr>
          <w:rFonts w:eastAsia="Calibri"/>
          <w:b/>
          <w:sz w:val="19"/>
          <w:szCs w:val="19"/>
          <w:u w:val="single"/>
          <w:lang w:eastAsia="en-US"/>
        </w:rPr>
        <w:t>Saflık:</w:t>
      </w:r>
    </w:p>
    <w:p w:rsidR="000332C4" w:rsidRPr="00441DB8" w:rsidRDefault="000332C4" w:rsidP="00815038">
      <w:pPr>
        <w:jc w:val="both"/>
        <w:rPr>
          <w:rFonts w:eastAsia="Calibri"/>
          <w:b/>
          <w:sz w:val="19"/>
          <w:szCs w:val="19"/>
          <w:u w:val="single"/>
          <w:lang w:eastAsia="en-US"/>
        </w:rPr>
      </w:pPr>
    </w:p>
    <w:p w:rsidR="000D0A0D" w:rsidRPr="00441DB8" w:rsidRDefault="000D0A0D" w:rsidP="00815038">
      <w:pPr>
        <w:ind w:left="2832" w:hanging="2123"/>
        <w:jc w:val="both"/>
        <w:rPr>
          <w:rFonts w:eastAsia="Calibri"/>
          <w:sz w:val="19"/>
          <w:szCs w:val="19"/>
          <w:lang w:eastAsia="en-US"/>
        </w:rPr>
      </w:pPr>
      <w:r w:rsidRPr="00441DB8">
        <w:rPr>
          <w:rFonts w:eastAsia="Calibri"/>
          <w:b/>
          <w:sz w:val="19"/>
          <w:szCs w:val="19"/>
          <w:lang w:eastAsia="en-US"/>
        </w:rPr>
        <w:t>Selenyum:</w:t>
      </w:r>
      <w:r w:rsidRPr="00441DB8">
        <w:rPr>
          <w:rFonts w:eastAsia="Calibri"/>
          <w:sz w:val="19"/>
          <w:szCs w:val="19"/>
          <w:lang w:eastAsia="en-US"/>
        </w:rPr>
        <w:tab/>
        <w:t>30 mg/kg’dan fazla olmamalıdır.</w:t>
      </w:r>
    </w:p>
    <w:p w:rsidR="000332C4" w:rsidRPr="00441DB8" w:rsidRDefault="000332C4" w:rsidP="00815038">
      <w:pPr>
        <w:ind w:left="2832" w:hanging="2123"/>
        <w:jc w:val="both"/>
        <w:rPr>
          <w:rFonts w:eastAsia="Calibri"/>
          <w:sz w:val="19"/>
          <w:szCs w:val="19"/>
          <w:lang w:eastAsia="en-US"/>
        </w:rPr>
      </w:pPr>
    </w:p>
    <w:p w:rsidR="000D0A0D" w:rsidRPr="00441DB8" w:rsidRDefault="000D0A0D" w:rsidP="00815038">
      <w:pPr>
        <w:ind w:left="2832" w:hanging="2123"/>
        <w:jc w:val="both"/>
        <w:rPr>
          <w:rFonts w:eastAsia="Calibri"/>
          <w:sz w:val="19"/>
          <w:szCs w:val="19"/>
          <w:lang w:eastAsia="en-US"/>
        </w:rPr>
      </w:pPr>
      <w:r w:rsidRPr="00441DB8">
        <w:rPr>
          <w:rFonts w:eastAsia="Calibri"/>
          <w:b/>
          <w:sz w:val="19"/>
          <w:szCs w:val="19"/>
          <w:lang w:eastAsia="en-US"/>
        </w:rPr>
        <w:t>Arsenik:</w:t>
      </w:r>
      <w:r w:rsidRPr="00441DB8">
        <w:rPr>
          <w:rFonts w:eastAsia="Calibri"/>
          <w:sz w:val="19"/>
          <w:szCs w:val="19"/>
          <w:lang w:eastAsia="en-US"/>
        </w:rPr>
        <w:tab/>
        <w:t>3 mg/kg’dan fazla olmamalıdır.</w:t>
      </w:r>
    </w:p>
    <w:p w:rsidR="000332C4" w:rsidRPr="00441DB8" w:rsidRDefault="000332C4" w:rsidP="00815038">
      <w:pPr>
        <w:ind w:left="2832" w:hanging="2123"/>
        <w:jc w:val="both"/>
        <w:rPr>
          <w:rFonts w:eastAsia="Calibri"/>
          <w:sz w:val="19"/>
          <w:szCs w:val="19"/>
          <w:lang w:eastAsia="en-US"/>
        </w:rPr>
      </w:pPr>
    </w:p>
    <w:p w:rsidR="000D0A0D" w:rsidRPr="00441DB8" w:rsidRDefault="000D0A0D" w:rsidP="00815038">
      <w:pPr>
        <w:ind w:left="2830" w:hanging="2121"/>
        <w:jc w:val="both"/>
        <w:rPr>
          <w:rFonts w:eastAsia="Calibri"/>
          <w:sz w:val="19"/>
          <w:szCs w:val="19"/>
          <w:lang w:eastAsia="en-US"/>
        </w:rPr>
      </w:pPr>
      <w:r w:rsidRPr="00441DB8">
        <w:rPr>
          <w:rFonts w:eastAsia="Calibri"/>
          <w:b/>
          <w:sz w:val="19"/>
          <w:szCs w:val="19"/>
          <w:lang w:eastAsia="en-US"/>
        </w:rPr>
        <w:t>Kurşun:</w:t>
      </w:r>
      <w:r w:rsidR="000332C4" w:rsidRPr="00441DB8">
        <w:rPr>
          <w:rFonts w:eastAsia="Calibri"/>
          <w:sz w:val="19"/>
          <w:szCs w:val="19"/>
          <w:lang w:eastAsia="en-US"/>
        </w:rPr>
        <w:tab/>
        <w:t>2</w:t>
      </w:r>
      <w:r w:rsidRPr="00441DB8">
        <w:rPr>
          <w:rFonts w:eastAsia="Calibri"/>
          <w:sz w:val="19"/>
          <w:szCs w:val="19"/>
          <w:lang w:eastAsia="en-US"/>
        </w:rPr>
        <w:t xml:space="preserve"> mg/kg’dan fazla olmamalıdır.</w:t>
      </w:r>
    </w:p>
    <w:p w:rsidR="000332C4" w:rsidRPr="00441DB8" w:rsidRDefault="000332C4" w:rsidP="00815038">
      <w:pPr>
        <w:ind w:left="2830" w:hanging="2121"/>
        <w:jc w:val="both"/>
        <w:rPr>
          <w:rFonts w:eastAsia="Calibri"/>
          <w:sz w:val="19"/>
          <w:szCs w:val="19"/>
          <w:lang w:eastAsia="en-US"/>
        </w:rPr>
      </w:pPr>
    </w:p>
    <w:p w:rsidR="000D0A0D" w:rsidRPr="00441DB8" w:rsidRDefault="008A2DDD" w:rsidP="00815038">
      <w:pPr>
        <w:ind w:left="2832" w:hanging="2124"/>
        <w:jc w:val="both"/>
        <w:rPr>
          <w:rFonts w:eastAsia="Calibri"/>
          <w:sz w:val="19"/>
          <w:szCs w:val="19"/>
          <w:lang w:eastAsia="en-US"/>
        </w:rPr>
      </w:pPr>
      <w:r w:rsidRPr="00441DB8">
        <w:rPr>
          <w:rFonts w:eastAsia="Calibri"/>
          <w:b/>
          <w:sz w:val="19"/>
          <w:szCs w:val="19"/>
          <w:lang w:eastAsia="en-US"/>
        </w:rPr>
        <w:lastRenderedPageBreak/>
        <w:t>Civa</w:t>
      </w:r>
      <w:r w:rsidR="000D0A0D" w:rsidRPr="00441DB8">
        <w:rPr>
          <w:rFonts w:eastAsia="Calibri"/>
          <w:b/>
          <w:sz w:val="19"/>
          <w:szCs w:val="19"/>
          <w:lang w:eastAsia="en-US"/>
        </w:rPr>
        <w:t>:</w:t>
      </w:r>
      <w:r w:rsidR="000D0A0D" w:rsidRPr="00441DB8">
        <w:rPr>
          <w:rFonts w:eastAsia="Calibri"/>
          <w:sz w:val="19"/>
          <w:szCs w:val="19"/>
          <w:lang w:eastAsia="en-US"/>
        </w:rPr>
        <w:tab/>
        <w:t>1 mg/kg’dan fazla olmamalıdır.</w:t>
      </w:r>
    </w:p>
    <w:p w:rsidR="000332C4" w:rsidRPr="00441DB8" w:rsidRDefault="000332C4" w:rsidP="00815038">
      <w:pPr>
        <w:ind w:left="2832" w:hanging="2124"/>
        <w:jc w:val="both"/>
        <w:rPr>
          <w:rFonts w:eastAsia="Calibri"/>
          <w:sz w:val="19"/>
          <w:szCs w:val="19"/>
          <w:lang w:eastAsia="en-US"/>
        </w:rPr>
      </w:pPr>
    </w:p>
    <w:p w:rsidR="000D0A0D" w:rsidRPr="00441DB8" w:rsidRDefault="000D0A0D" w:rsidP="00815038">
      <w:pPr>
        <w:ind w:left="2832" w:hanging="2832"/>
        <w:jc w:val="both"/>
        <w:rPr>
          <w:rFonts w:eastAsia="Calibri"/>
          <w:b/>
          <w:sz w:val="19"/>
          <w:szCs w:val="19"/>
          <w:u w:val="single"/>
          <w:lang w:eastAsia="en-US"/>
        </w:rPr>
      </w:pPr>
    </w:p>
    <w:p w:rsidR="000D0A0D" w:rsidRPr="00441DB8" w:rsidRDefault="000D0A0D" w:rsidP="00815038">
      <w:pPr>
        <w:ind w:left="2832" w:hanging="2832"/>
        <w:jc w:val="both"/>
        <w:rPr>
          <w:rFonts w:eastAsia="Calibri"/>
          <w:b/>
          <w:sz w:val="19"/>
          <w:szCs w:val="19"/>
          <w:u w:val="single"/>
          <w:lang w:eastAsia="en-US"/>
        </w:rPr>
      </w:pPr>
      <w:r w:rsidRPr="00441DB8">
        <w:rPr>
          <w:rFonts w:eastAsia="Calibri"/>
          <w:b/>
          <w:sz w:val="19"/>
          <w:szCs w:val="19"/>
          <w:u w:val="single"/>
          <w:lang w:eastAsia="en-US"/>
        </w:rPr>
        <w:t>E 516 KALSİYUM SÜLFAT</w:t>
      </w:r>
    </w:p>
    <w:p w:rsidR="000D0A0D" w:rsidRPr="00441DB8" w:rsidRDefault="000D0A0D" w:rsidP="00815038">
      <w:pPr>
        <w:ind w:left="2832" w:hanging="2832"/>
        <w:jc w:val="both"/>
        <w:rPr>
          <w:rFonts w:eastAsia="Calibri"/>
          <w:b/>
          <w:sz w:val="19"/>
          <w:szCs w:val="19"/>
          <w:lang w:eastAsia="en-US"/>
        </w:rPr>
      </w:pPr>
    </w:p>
    <w:p w:rsidR="000D0A0D" w:rsidRPr="00441DB8" w:rsidRDefault="00B96B2E" w:rsidP="00815038">
      <w:pPr>
        <w:ind w:left="2832" w:hanging="2832"/>
        <w:jc w:val="both"/>
        <w:rPr>
          <w:rFonts w:eastAsia="Calibri"/>
          <w:b/>
          <w:sz w:val="19"/>
          <w:szCs w:val="19"/>
          <w:lang w:eastAsia="en-US"/>
        </w:rPr>
      </w:pPr>
      <w:r w:rsidRPr="00441DB8">
        <w:rPr>
          <w:rFonts w:eastAsia="Calibri"/>
          <w:b/>
          <w:sz w:val="19"/>
          <w:szCs w:val="19"/>
          <w:u w:val="single"/>
          <w:lang w:eastAsia="en-US"/>
        </w:rPr>
        <w:t>Eşanlamlılar</w:t>
      </w:r>
      <w:r w:rsidR="000D0A0D" w:rsidRPr="00441DB8">
        <w:rPr>
          <w:rFonts w:eastAsia="Calibri"/>
          <w:b/>
          <w:sz w:val="19"/>
          <w:szCs w:val="19"/>
          <w:u w:val="single"/>
          <w:lang w:eastAsia="en-US"/>
        </w:rPr>
        <w:t>:</w:t>
      </w:r>
      <w:r w:rsidR="000D0A0D" w:rsidRPr="00441DB8">
        <w:rPr>
          <w:rFonts w:eastAsia="Calibri"/>
          <w:b/>
          <w:sz w:val="19"/>
          <w:szCs w:val="19"/>
          <w:lang w:eastAsia="en-US"/>
        </w:rPr>
        <w:tab/>
      </w:r>
      <w:r w:rsidR="000D0A0D" w:rsidRPr="00441DB8">
        <w:rPr>
          <w:rFonts w:eastAsia="Calibri"/>
          <w:sz w:val="19"/>
          <w:szCs w:val="19"/>
          <w:lang w:eastAsia="en-US"/>
        </w:rPr>
        <w:t>Alçı taşı, selenit, anhidrit</w:t>
      </w:r>
    </w:p>
    <w:p w:rsidR="000D0A0D" w:rsidRPr="00441DB8" w:rsidRDefault="000D0A0D" w:rsidP="00815038">
      <w:pPr>
        <w:ind w:left="2832" w:hanging="2832"/>
        <w:jc w:val="both"/>
        <w:rPr>
          <w:rFonts w:eastAsia="Calibri"/>
          <w:b/>
          <w:sz w:val="19"/>
          <w:szCs w:val="19"/>
          <w:lang w:eastAsia="en-US"/>
        </w:rPr>
      </w:pPr>
    </w:p>
    <w:p w:rsidR="000332C4" w:rsidRPr="00441DB8" w:rsidRDefault="000D0A0D" w:rsidP="00815038">
      <w:pPr>
        <w:ind w:left="2832" w:hanging="2832"/>
        <w:jc w:val="both"/>
        <w:rPr>
          <w:rFonts w:eastAsia="Calibri"/>
          <w:b/>
          <w:sz w:val="19"/>
          <w:szCs w:val="19"/>
          <w:u w:val="single"/>
          <w:lang w:eastAsia="en-US"/>
        </w:rPr>
      </w:pPr>
      <w:r w:rsidRPr="00441DB8">
        <w:rPr>
          <w:rFonts w:eastAsia="Calibri"/>
          <w:b/>
          <w:sz w:val="19"/>
          <w:szCs w:val="19"/>
          <w:u w:val="single"/>
          <w:lang w:eastAsia="en-US"/>
        </w:rPr>
        <w:t>Tanım:</w:t>
      </w:r>
    </w:p>
    <w:p w:rsidR="000D0A0D" w:rsidRPr="00441DB8" w:rsidRDefault="000D0A0D" w:rsidP="00815038">
      <w:pPr>
        <w:ind w:left="2832" w:hanging="2832"/>
        <w:jc w:val="both"/>
        <w:rPr>
          <w:rFonts w:eastAsia="Calibri"/>
          <w:b/>
          <w:sz w:val="19"/>
          <w:szCs w:val="19"/>
          <w:u w:val="single"/>
          <w:lang w:eastAsia="en-US"/>
        </w:rPr>
      </w:pPr>
      <w:r w:rsidRPr="00441DB8">
        <w:rPr>
          <w:rFonts w:eastAsia="Calibri"/>
          <w:b/>
          <w:sz w:val="19"/>
          <w:szCs w:val="19"/>
          <w:lang w:eastAsia="en-US"/>
        </w:rPr>
        <w:tab/>
      </w:r>
    </w:p>
    <w:p w:rsidR="000332C4" w:rsidRPr="00441DB8" w:rsidRDefault="000D0A0D" w:rsidP="00815038">
      <w:pPr>
        <w:jc w:val="both"/>
        <w:rPr>
          <w:rFonts w:eastAsia="Calibri"/>
          <w:sz w:val="19"/>
          <w:szCs w:val="19"/>
          <w:lang w:eastAsia="en-US"/>
        </w:rPr>
      </w:pPr>
      <w:r w:rsidRPr="00441DB8">
        <w:rPr>
          <w:rFonts w:eastAsia="Calibri"/>
          <w:sz w:val="19"/>
          <w:szCs w:val="19"/>
          <w:lang w:eastAsia="en-US"/>
        </w:rPr>
        <w:tab/>
      </w:r>
      <w:r w:rsidR="000332C4" w:rsidRPr="00441DB8">
        <w:rPr>
          <w:rFonts w:eastAsia="Calibri"/>
          <w:b/>
          <w:sz w:val="19"/>
          <w:szCs w:val="19"/>
          <w:lang w:eastAsia="en-US"/>
        </w:rPr>
        <w:t>Einecs:</w:t>
      </w:r>
      <w:r w:rsidR="000332C4" w:rsidRPr="00441DB8">
        <w:rPr>
          <w:rFonts w:eastAsia="Calibri"/>
          <w:b/>
          <w:sz w:val="19"/>
          <w:szCs w:val="19"/>
          <w:lang w:eastAsia="en-US"/>
        </w:rPr>
        <w:tab/>
      </w:r>
      <w:r w:rsidR="000332C4" w:rsidRPr="00441DB8">
        <w:rPr>
          <w:rFonts w:eastAsia="Calibri"/>
          <w:sz w:val="19"/>
          <w:szCs w:val="19"/>
          <w:lang w:eastAsia="en-US"/>
        </w:rPr>
        <w:tab/>
      </w:r>
      <w:r w:rsidR="000332C4" w:rsidRPr="00441DB8">
        <w:rPr>
          <w:rFonts w:eastAsia="Calibri"/>
          <w:sz w:val="19"/>
          <w:szCs w:val="19"/>
          <w:lang w:eastAsia="en-US"/>
        </w:rPr>
        <w:tab/>
        <w:t>231-900-3</w:t>
      </w:r>
    </w:p>
    <w:p w:rsidR="000332C4" w:rsidRPr="00441DB8" w:rsidRDefault="000332C4" w:rsidP="00815038">
      <w:pPr>
        <w:jc w:val="both"/>
        <w:rPr>
          <w:rFonts w:eastAsia="Calibri"/>
          <w:sz w:val="19"/>
          <w:szCs w:val="19"/>
          <w:lang w:eastAsia="en-US"/>
        </w:rPr>
      </w:pPr>
    </w:p>
    <w:p w:rsidR="000D0A0D" w:rsidRPr="00441DB8" w:rsidRDefault="000D0A0D" w:rsidP="00815038">
      <w:pPr>
        <w:ind w:firstLine="708"/>
        <w:jc w:val="both"/>
        <w:rPr>
          <w:rFonts w:eastAsia="Calibri"/>
          <w:sz w:val="19"/>
          <w:szCs w:val="19"/>
          <w:lang w:eastAsia="en-US"/>
        </w:rPr>
      </w:pPr>
      <w:r w:rsidRPr="00441DB8">
        <w:rPr>
          <w:rFonts w:eastAsia="Calibri"/>
          <w:b/>
          <w:sz w:val="19"/>
          <w:szCs w:val="19"/>
          <w:lang w:eastAsia="en-US"/>
        </w:rPr>
        <w:t>Kimyasal adı:</w:t>
      </w:r>
      <w:r w:rsidRPr="00441DB8">
        <w:rPr>
          <w:rFonts w:eastAsia="Calibri"/>
          <w:sz w:val="19"/>
          <w:szCs w:val="19"/>
          <w:lang w:eastAsia="en-US"/>
        </w:rPr>
        <w:tab/>
      </w:r>
      <w:r w:rsidRPr="00441DB8">
        <w:rPr>
          <w:rFonts w:eastAsia="Calibri"/>
          <w:sz w:val="19"/>
          <w:szCs w:val="19"/>
          <w:lang w:eastAsia="en-US"/>
        </w:rPr>
        <w:tab/>
        <w:t>Kalsiyum sülfat</w:t>
      </w:r>
    </w:p>
    <w:p w:rsidR="000D0A0D" w:rsidRPr="00441DB8" w:rsidRDefault="000D0A0D" w:rsidP="00815038">
      <w:pPr>
        <w:jc w:val="both"/>
        <w:rPr>
          <w:rFonts w:eastAsia="Calibri"/>
          <w:sz w:val="19"/>
          <w:szCs w:val="19"/>
          <w:lang w:eastAsia="en-US"/>
        </w:rPr>
      </w:pPr>
      <w:r w:rsidRPr="00441DB8">
        <w:rPr>
          <w:rFonts w:eastAsia="Calibri"/>
          <w:sz w:val="19"/>
          <w:szCs w:val="19"/>
          <w:lang w:eastAsia="en-US"/>
        </w:rPr>
        <w:tab/>
      </w:r>
    </w:p>
    <w:p w:rsidR="000D0A0D" w:rsidRPr="00441DB8" w:rsidRDefault="000D0A0D" w:rsidP="00815038">
      <w:pPr>
        <w:jc w:val="both"/>
        <w:rPr>
          <w:rFonts w:eastAsia="Calibri"/>
          <w:sz w:val="19"/>
          <w:szCs w:val="19"/>
          <w:lang w:val="en-GB" w:eastAsia="en-US"/>
        </w:rPr>
      </w:pPr>
      <w:r w:rsidRPr="00441DB8">
        <w:rPr>
          <w:rFonts w:eastAsia="Calibri"/>
          <w:sz w:val="19"/>
          <w:szCs w:val="19"/>
          <w:lang w:eastAsia="en-US"/>
        </w:rPr>
        <w:tab/>
      </w:r>
      <w:r w:rsidRPr="00441DB8">
        <w:rPr>
          <w:rFonts w:eastAsia="Calibri"/>
          <w:b/>
          <w:sz w:val="19"/>
          <w:szCs w:val="19"/>
          <w:lang w:val="en-GB" w:eastAsia="en-US"/>
        </w:rPr>
        <w:t>Kimyasal formülü:</w:t>
      </w:r>
      <w:r w:rsidRPr="00441DB8">
        <w:rPr>
          <w:rFonts w:eastAsia="Calibri"/>
          <w:sz w:val="19"/>
          <w:szCs w:val="19"/>
          <w:lang w:val="en-GB" w:eastAsia="en-US"/>
        </w:rPr>
        <w:tab/>
        <w:t>CaSO</w:t>
      </w:r>
      <w:r w:rsidRPr="00441DB8">
        <w:rPr>
          <w:rFonts w:eastAsia="Calibri"/>
          <w:sz w:val="19"/>
          <w:szCs w:val="19"/>
          <w:vertAlign w:val="subscript"/>
          <w:lang w:val="en-GB" w:eastAsia="en-US"/>
        </w:rPr>
        <w:t>4</w:t>
      </w:r>
      <w:r w:rsidRPr="00441DB8">
        <w:rPr>
          <w:rFonts w:eastAsia="Calibri"/>
          <w:sz w:val="19"/>
          <w:szCs w:val="19"/>
          <w:lang w:val="en-GB" w:eastAsia="en-US"/>
        </w:rPr>
        <w:t>·nH</w:t>
      </w:r>
      <w:r w:rsidRPr="00441DB8">
        <w:rPr>
          <w:rFonts w:eastAsia="Calibri"/>
          <w:sz w:val="19"/>
          <w:szCs w:val="19"/>
          <w:vertAlign w:val="subscript"/>
          <w:lang w:val="en-GB" w:eastAsia="en-US"/>
        </w:rPr>
        <w:t>2</w:t>
      </w:r>
      <w:r w:rsidRPr="00441DB8">
        <w:rPr>
          <w:rFonts w:eastAsia="Calibri"/>
          <w:sz w:val="19"/>
          <w:szCs w:val="19"/>
          <w:lang w:val="en-GB" w:eastAsia="en-US"/>
        </w:rPr>
        <w:t>0 (n=0 veya 2)</w:t>
      </w:r>
    </w:p>
    <w:p w:rsidR="000332C4" w:rsidRPr="00441DB8" w:rsidRDefault="000332C4" w:rsidP="00815038">
      <w:pPr>
        <w:jc w:val="both"/>
        <w:rPr>
          <w:rFonts w:eastAsia="Calibri"/>
          <w:sz w:val="19"/>
          <w:szCs w:val="19"/>
          <w:lang w:val="en-GB" w:eastAsia="en-US"/>
        </w:rPr>
      </w:pPr>
    </w:p>
    <w:p w:rsidR="000D0A0D" w:rsidRPr="00441DB8" w:rsidRDefault="000D0A0D" w:rsidP="00815038">
      <w:pPr>
        <w:jc w:val="both"/>
        <w:rPr>
          <w:rFonts w:eastAsia="Calibri"/>
          <w:sz w:val="19"/>
          <w:szCs w:val="19"/>
          <w:lang w:val="en-GB" w:eastAsia="en-US"/>
        </w:rPr>
      </w:pPr>
      <w:r w:rsidRPr="00441DB8">
        <w:rPr>
          <w:rFonts w:eastAsia="Calibri"/>
          <w:sz w:val="19"/>
          <w:szCs w:val="19"/>
          <w:lang w:val="en-GB" w:eastAsia="en-US"/>
        </w:rPr>
        <w:tab/>
      </w:r>
      <w:r w:rsidR="001016C5">
        <w:rPr>
          <w:rFonts w:eastAsia="Calibri"/>
          <w:b/>
          <w:sz w:val="19"/>
          <w:szCs w:val="19"/>
          <w:lang w:val="en-GB" w:eastAsia="en-US"/>
        </w:rPr>
        <w:t>Molekül ağırlığı</w:t>
      </w:r>
      <w:r w:rsidRPr="00441DB8">
        <w:rPr>
          <w:rFonts w:eastAsia="Calibri"/>
          <w:b/>
          <w:sz w:val="19"/>
          <w:szCs w:val="19"/>
          <w:lang w:val="en-GB" w:eastAsia="en-US"/>
        </w:rPr>
        <w:t>:</w:t>
      </w:r>
      <w:r w:rsidRPr="00441DB8">
        <w:rPr>
          <w:rFonts w:eastAsia="Calibri"/>
          <w:b/>
          <w:sz w:val="19"/>
          <w:szCs w:val="19"/>
          <w:lang w:val="en-GB" w:eastAsia="en-US"/>
        </w:rPr>
        <w:tab/>
      </w:r>
      <w:r w:rsidRPr="00441DB8">
        <w:rPr>
          <w:rFonts w:eastAsia="Calibri"/>
          <w:b/>
          <w:sz w:val="19"/>
          <w:szCs w:val="19"/>
          <w:lang w:val="en-GB" w:eastAsia="en-US"/>
        </w:rPr>
        <w:tab/>
      </w:r>
      <w:r w:rsidRPr="00441DB8">
        <w:rPr>
          <w:rFonts w:eastAsia="Calibri"/>
          <w:sz w:val="19"/>
          <w:szCs w:val="19"/>
          <w:lang w:val="en-GB" w:eastAsia="en-US"/>
        </w:rPr>
        <w:t xml:space="preserve">136.14 (susuz), 172.18 (dihidrat) </w:t>
      </w:r>
    </w:p>
    <w:p w:rsidR="000332C4" w:rsidRPr="00441DB8" w:rsidRDefault="000332C4" w:rsidP="00815038">
      <w:pPr>
        <w:jc w:val="both"/>
        <w:rPr>
          <w:rFonts w:eastAsia="Calibri"/>
          <w:sz w:val="19"/>
          <w:szCs w:val="19"/>
          <w:lang w:val="en-GB" w:eastAsia="en-US"/>
        </w:rPr>
      </w:pPr>
    </w:p>
    <w:p w:rsidR="000D0A0D" w:rsidRPr="00441DB8" w:rsidRDefault="000D0A0D" w:rsidP="00815038">
      <w:pPr>
        <w:ind w:left="2832" w:hanging="2124"/>
        <w:jc w:val="both"/>
        <w:rPr>
          <w:rFonts w:eastAsia="Calibri"/>
          <w:sz w:val="19"/>
          <w:szCs w:val="19"/>
          <w:lang w:val="en-GB" w:eastAsia="en-US"/>
        </w:rPr>
      </w:pPr>
      <w:r w:rsidRPr="00441DB8">
        <w:rPr>
          <w:rFonts w:eastAsia="Calibri"/>
          <w:b/>
          <w:sz w:val="19"/>
          <w:szCs w:val="19"/>
          <w:lang w:val="en-GB" w:eastAsia="en-US"/>
        </w:rPr>
        <w:t>Analiz:</w:t>
      </w:r>
      <w:r w:rsidR="000332C4" w:rsidRPr="00441DB8">
        <w:rPr>
          <w:rFonts w:eastAsia="Calibri"/>
          <w:sz w:val="19"/>
          <w:szCs w:val="19"/>
          <w:lang w:val="en-GB" w:eastAsia="en-US"/>
        </w:rPr>
        <w:tab/>
      </w:r>
      <w:r w:rsidRPr="00441DB8">
        <w:rPr>
          <w:rFonts w:eastAsia="Calibri"/>
          <w:sz w:val="19"/>
          <w:szCs w:val="19"/>
          <w:lang w:val="en-GB" w:eastAsia="en-US"/>
        </w:rPr>
        <w:t>Susuz bazda içeriği %99.0’dan az olmamalıdır.</w:t>
      </w:r>
    </w:p>
    <w:p w:rsidR="000D0A0D" w:rsidRPr="00441DB8" w:rsidRDefault="000D0A0D" w:rsidP="00815038">
      <w:pPr>
        <w:ind w:left="2832" w:hanging="2832"/>
        <w:jc w:val="both"/>
        <w:rPr>
          <w:rFonts w:eastAsia="Calibri"/>
          <w:b/>
          <w:sz w:val="19"/>
          <w:szCs w:val="19"/>
          <w:lang w:val="en-GB" w:eastAsia="en-US"/>
        </w:rPr>
      </w:pPr>
    </w:p>
    <w:p w:rsidR="000D0A0D" w:rsidRPr="00441DB8" w:rsidRDefault="000D0A0D" w:rsidP="00815038">
      <w:pPr>
        <w:ind w:left="2832" w:hanging="2832"/>
        <w:jc w:val="both"/>
        <w:rPr>
          <w:rFonts w:eastAsia="Calibri"/>
          <w:sz w:val="19"/>
          <w:szCs w:val="19"/>
          <w:lang w:val="en-GB" w:eastAsia="en-US"/>
        </w:rPr>
      </w:pPr>
      <w:r w:rsidRPr="00441DB8">
        <w:rPr>
          <w:rFonts w:eastAsia="Calibri"/>
          <w:b/>
          <w:sz w:val="19"/>
          <w:szCs w:val="19"/>
          <w:u w:val="single"/>
          <w:lang w:val="en-GB" w:eastAsia="en-US"/>
        </w:rPr>
        <w:t>Tanımlama:</w:t>
      </w:r>
      <w:r w:rsidR="000332C4" w:rsidRPr="00441DB8">
        <w:rPr>
          <w:rFonts w:eastAsia="Calibri"/>
          <w:sz w:val="19"/>
          <w:szCs w:val="19"/>
          <w:lang w:val="en-GB" w:eastAsia="en-US"/>
        </w:rPr>
        <w:tab/>
      </w:r>
      <w:r w:rsidRPr="00441DB8">
        <w:rPr>
          <w:rFonts w:eastAsia="Calibri"/>
          <w:sz w:val="19"/>
          <w:szCs w:val="19"/>
          <w:lang w:val="en-GB" w:eastAsia="en-US"/>
        </w:rPr>
        <w:t>İnce, beyazdan hafif sarımsı-beyaz renge kadar olan renkte kokusuz toz.</w:t>
      </w:r>
    </w:p>
    <w:p w:rsidR="000D0A0D" w:rsidRPr="00441DB8" w:rsidRDefault="000D0A0D" w:rsidP="00815038">
      <w:pPr>
        <w:jc w:val="both"/>
        <w:rPr>
          <w:rFonts w:eastAsia="Calibri"/>
          <w:b/>
          <w:sz w:val="19"/>
          <w:szCs w:val="19"/>
          <w:lang w:val="en-GB" w:eastAsia="en-US"/>
        </w:rPr>
      </w:pPr>
    </w:p>
    <w:p w:rsidR="000D0A0D" w:rsidRPr="00441DB8" w:rsidRDefault="000D0A0D" w:rsidP="00815038">
      <w:pPr>
        <w:jc w:val="both"/>
        <w:rPr>
          <w:rFonts w:eastAsia="Calibri"/>
          <w:b/>
          <w:sz w:val="19"/>
          <w:szCs w:val="19"/>
          <w:u w:val="single"/>
          <w:lang w:val="en-GB" w:eastAsia="en-US"/>
        </w:rPr>
      </w:pPr>
      <w:r w:rsidRPr="00441DB8">
        <w:rPr>
          <w:rFonts w:eastAsia="Calibri"/>
          <w:b/>
          <w:sz w:val="19"/>
          <w:szCs w:val="19"/>
          <w:u w:val="single"/>
          <w:lang w:val="en-GB" w:eastAsia="en-US"/>
        </w:rPr>
        <w:t>Belirleme:</w:t>
      </w:r>
    </w:p>
    <w:p w:rsidR="000332C4" w:rsidRPr="00441DB8" w:rsidRDefault="000332C4" w:rsidP="00815038">
      <w:pPr>
        <w:ind w:firstLine="708"/>
        <w:jc w:val="both"/>
        <w:rPr>
          <w:rFonts w:eastAsia="Calibri"/>
          <w:b/>
          <w:sz w:val="19"/>
          <w:szCs w:val="19"/>
          <w:lang w:val="en-GB" w:eastAsia="en-US"/>
        </w:rPr>
      </w:pPr>
    </w:p>
    <w:p w:rsidR="000332C4" w:rsidRPr="00441DB8" w:rsidRDefault="000D0A0D" w:rsidP="00815038">
      <w:pPr>
        <w:ind w:firstLine="708"/>
        <w:jc w:val="both"/>
        <w:rPr>
          <w:rFonts w:eastAsia="Calibri"/>
          <w:b/>
          <w:sz w:val="19"/>
          <w:szCs w:val="19"/>
          <w:lang w:val="en-GB" w:eastAsia="en-US"/>
        </w:rPr>
      </w:pPr>
      <w:r w:rsidRPr="00441DB8">
        <w:rPr>
          <w:rFonts w:eastAsia="Calibri"/>
          <w:b/>
          <w:sz w:val="19"/>
          <w:szCs w:val="19"/>
          <w:lang w:val="en-GB" w:eastAsia="en-US"/>
        </w:rPr>
        <w:t xml:space="preserve">Kalsiyum </w:t>
      </w:r>
      <w:r w:rsidR="000332C4" w:rsidRPr="00441DB8">
        <w:rPr>
          <w:rFonts w:eastAsia="Calibri"/>
          <w:b/>
          <w:sz w:val="19"/>
          <w:szCs w:val="19"/>
          <w:lang w:val="en-GB" w:eastAsia="en-US"/>
        </w:rPr>
        <w:t>testi:</w:t>
      </w:r>
      <w:r w:rsidR="000332C4" w:rsidRPr="00441DB8">
        <w:rPr>
          <w:rFonts w:eastAsia="Calibri"/>
          <w:b/>
          <w:sz w:val="19"/>
          <w:szCs w:val="19"/>
          <w:lang w:val="en-GB" w:eastAsia="en-US"/>
        </w:rPr>
        <w:tab/>
      </w:r>
      <w:r w:rsidR="000332C4" w:rsidRPr="00441DB8">
        <w:rPr>
          <w:rFonts w:eastAsia="Calibri"/>
          <w:b/>
          <w:sz w:val="19"/>
          <w:szCs w:val="19"/>
          <w:lang w:val="en-GB" w:eastAsia="en-US"/>
        </w:rPr>
        <w:tab/>
      </w:r>
      <w:r w:rsidR="000332C4" w:rsidRPr="00441DB8">
        <w:rPr>
          <w:rFonts w:eastAsia="Calibri"/>
          <w:sz w:val="19"/>
          <w:szCs w:val="19"/>
          <w:lang w:val="en-GB" w:eastAsia="en-US"/>
        </w:rPr>
        <w:t>Testi geçer.</w:t>
      </w:r>
    </w:p>
    <w:p w:rsidR="000332C4" w:rsidRPr="00441DB8" w:rsidRDefault="000332C4" w:rsidP="00815038">
      <w:pPr>
        <w:ind w:firstLine="709"/>
        <w:jc w:val="both"/>
        <w:rPr>
          <w:rFonts w:eastAsia="Calibri"/>
          <w:b/>
          <w:sz w:val="19"/>
          <w:szCs w:val="19"/>
          <w:lang w:val="en-GB" w:eastAsia="en-US"/>
        </w:rPr>
      </w:pPr>
    </w:p>
    <w:p w:rsidR="000332C4" w:rsidRPr="00441DB8" w:rsidRDefault="000332C4" w:rsidP="00815038">
      <w:pPr>
        <w:ind w:firstLine="709"/>
        <w:jc w:val="both"/>
        <w:rPr>
          <w:rFonts w:eastAsia="Calibri"/>
          <w:sz w:val="19"/>
          <w:szCs w:val="19"/>
          <w:lang w:val="en-GB" w:eastAsia="en-US"/>
        </w:rPr>
      </w:pPr>
      <w:r w:rsidRPr="00441DB8">
        <w:rPr>
          <w:rFonts w:eastAsia="Calibri"/>
          <w:b/>
          <w:sz w:val="19"/>
          <w:szCs w:val="19"/>
          <w:lang w:val="en-GB" w:eastAsia="en-US"/>
        </w:rPr>
        <w:t>Sülfat testi:</w:t>
      </w:r>
      <w:r w:rsidRPr="00441DB8">
        <w:rPr>
          <w:rFonts w:eastAsia="Calibri"/>
          <w:b/>
          <w:sz w:val="19"/>
          <w:szCs w:val="19"/>
          <w:lang w:val="en-GB" w:eastAsia="en-US"/>
        </w:rPr>
        <w:tab/>
      </w:r>
      <w:r w:rsidRPr="00441DB8">
        <w:rPr>
          <w:rFonts w:eastAsia="Calibri"/>
          <w:b/>
          <w:sz w:val="19"/>
          <w:szCs w:val="19"/>
          <w:lang w:val="en-GB" w:eastAsia="en-US"/>
        </w:rPr>
        <w:tab/>
      </w:r>
      <w:r w:rsidRPr="00441DB8">
        <w:rPr>
          <w:rFonts w:eastAsia="Calibri"/>
          <w:sz w:val="19"/>
          <w:szCs w:val="19"/>
          <w:lang w:val="en-GB" w:eastAsia="en-US"/>
        </w:rPr>
        <w:t>Testi geçer.</w:t>
      </w:r>
    </w:p>
    <w:p w:rsidR="000D0A0D" w:rsidRPr="00441DB8" w:rsidRDefault="000D0A0D" w:rsidP="00815038">
      <w:pPr>
        <w:ind w:left="709"/>
        <w:jc w:val="both"/>
        <w:rPr>
          <w:rFonts w:eastAsia="Calibri"/>
          <w:sz w:val="19"/>
          <w:szCs w:val="19"/>
          <w:lang w:val="en-GB" w:eastAsia="en-US"/>
        </w:rPr>
      </w:pPr>
      <w:r w:rsidRPr="00441DB8">
        <w:rPr>
          <w:rFonts w:eastAsia="Calibri"/>
          <w:b/>
          <w:sz w:val="19"/>
          <w:szCs w:val="19"/>
          <w:lang w:val="en-GB" w:eastAsia="en-US"/>
        </w:rPr>
        <w:tab/>
      </w:r>
      <w:r w:rsidRPr="00441DB8">
        <w:rPr>
          <w:rFonts w:eastAsia="Calibri"/>
          <w:sz w:val="19"/>
          <w:szCs w:val="19"/>
          <w:lang w:val="en-GB" w:eastAsia="en-US"/>
        </w:rPr>
        <w:t xml:space="preserve"> </w:t>
      </w:r>
    </w:p>
    <w:p w:rsidR="000D0A0D" w:rsidRPr="00441DB8" w:rsidRDefault="000D0A0D" w:rsidP="00815038">
      <w:pPr>
        <w:ind w:left="2832" w:hanging="2123"/>
        <w:jc w:val="both"/>
        <w:rPr>
          <w:rFonts w:eastAsia="Calibri"/>
          <w:sz w:val="19"/>
          <w:szCs w:val="19"/>
          <w:lang w:val="en-GB" w:eastAsia="en-US"/>
        </w:rPr>
      </w:pPr>
      <w:r w:rsidRPr="00441DB8">
        <w:rPr>
          <w:rFonts w:eastAsia="Calibri"/>
          <w:b/>
          <w:sz w:val="19"/>
          <w:szCs w:val="19"/>
          <w:lang w:val="en-GB" w:eastAsia="en-US"/>
        </w:rPr>
        <w:t>Çözünürlük:</w:t>
      </w:r>
      <w:r w:rsidRPr="00441DB8">
        <w:rPr>
          <w:rFonts w:eastAsia="Calibri"/>
          <w:b/>
          <w:sz w:val="19"/>
          <w:szCs w:val="19"/>
          <w:lang w:val="en-GB" w:eastAsia="en-US"/>
        </w:rPr>
        <w:tab/>
      </w:r>
      <w:r w:rsidRPr="00441DB8">
        <w:rPr>
          <w:rFonts w:eastAsia="Calibri"/>
          <w:sz w:val="19"/>
          <w:szCs w:val="19"/>
          <w:lang w:val="en-GB" w:eastAsia="en-US"/>
        </w:rPr>
        <w:t>Suda az çözünür, etanolde çözünmez.</w:t>
      </w:r>
    </w:p>
    <w:p w:rsidR="000D0A0D" w:rsidRPr="00441DB8" w:rsidRDefault="000D0A0D" w:rsidP="00815038">
      <w:pPr>
        <w:jc w:val="both"/>
        <w:rPr>
          <w:rFonts w:eastAsia="Calibri"/>
          <w:b/>
          <w:sz w:val="19"/>
          <w:szCs w:val="19"/>
          <w:lang w:val="en-GB" w:eastAsia="en-US"/>
        </w:rPr>
      </w:pPr>
    </w:p>
    <w:p w:rsidR="000D0A0D" w:rsidRPr="00441DB8" w:rsidRDefault="000D0A0D" w:rsidP="00815038">
      <w:pPr>
        <w:jc w:val="both"/>
        <w:rPr>
          <w:rFonts w:eastAsia="Calibri"/>
          <w:b/>
          <w:sz w:val="19"/>
          <w:szCs w:val="19"/>
          <w:u w:val="single"/>
          <w:lang w:val="en-GB" w:eastAsia="en-US"/>
        </w:rPr>
      </w:pPr>
      <w:r w:rsidRPr="00441DB8">
        <w:rPr>
          <w:rFonts w:eastAsia="Calibri"/>
          <w:b/>
          <w:sz w:val="19"/>
          <w:szCs w:val="19"/>
          <w:u w:val="single"/>
          <w:lang w:val="en-GB" w:eastAsia="en-US"/>
        </w:rPr>
        <w:t>Saflık:</w:t>
      </w:r>
    </w:p>
    <w:p w:rsidR="007748F8" w:rsidRPr="00441DB8" w:rsidRDefault="007748F8" w:rsidP="00815038">
      <w:pPr>
        <w:jc w:val="both"/>
        <w:rPr>
          <w:rFonts w:eastAsia="Calibri"/>
          <w:b/>
          <w:sz w:val="19"/>
          <w:szCs w:val="19"/>
          <w:u w:val="single"/>
          <w:lang w:val="en-GB" w:eastAsia="en-US"/>
        </w:rPr>
      </w:pPr>
    </w:p>
    <w:p w:rsidR="000D0A0D" w:rsidRPr="00441DB8" w:rsidRDefault="000D0A0D" w:rsidP="00815038">
      <w:pPr>
        <w:ind w:left="2830" w:hanging="2121"/>
        <w:jc w:val="both"/>
        <w:rPr>
          <w:rFonts w:eastAsia="Calibri"/>
          <w:sz w:val="19"/>
          <w:szCs w:val="19"/>
          <w:lang w:eastAsia="en-US"/>
        </w:rPr>
      </w:pPr>
      <w:r w:rsidRPr="00441DB8">
        <w:rPr>
          <w:rFonts w:eastAsia="Calibri"/>
          <w:b/>
          <w:sz w:val="19"/>
          <w:szCs w:val="19"/>
          <w:lang w:eastAsia="en-US"/>
        </w:rPr>
        <w:t>Kurutma kaybı:</w:t>
      </w:r>
      <w:r w:rsidRPr="00441DB8">
        <w:rPr>
          <w:rFonts w:eastAsia="Calibri"/>
          <w:b/>
          <w:sz w:val="19"/>
          <w:szCs w:val="19"/>
          <w:lang w:eastAsia="en-US"/>
        </w:rPr>
        <w:tab/>
      </w:r>
      <w:r w:rsidRPr="00441DB8">
        <w:rPr>
          <w:rFonts w:eastAsia="Calibri"/>
          <w:sz w:val="19"/>
          <w:szCs w:val="19"/>
          <w:lang w:eastAsia="en-US"/>
        </w:rPr>
        <w:t>Susuz:</w:t>
      </w:r>
      <w:r w:rsidRPr="00441DB8">
        <w:rPr>
          <w:rFonts w:eastAsia="Calibri"/>
          <w:b/>
          <w:sz w:val="19"/>
          <w:szCs w:val="19"/>
          <w:lang w:eastAsia="en-US"/>
        </w:rPr>
        <w:t xml:space="preserve"> </w:t>
      </w:r>
      <w:r w:rsidRPr="00441DB8">
        <w:rPr>
          <w:rFonts w:eastAsia="Calibri"/>
          <w:sz w:val="19"/>
          <w:szCs w:val="19"/>
          <w:lang w:eastAsia="en-US"/>
        </w:rPr>
        <w:t xml:space="preserve">%1.5’den fazla olmamalıdır (250 °C, sabit ağırlık). </w:t>
      </w:r>
    </w:p>
    <w:p w:rsidR="000D0A0D" w:rsidRPr="00441DB8" w:rsidRDefault="000D0A0D" w:rsidP="00815038">
      <w:pPr>
        <w:ind w:left="2830" w:hanging="2121"/>
        <w:jc w:val="both"/>
        <w:rPr>
          <w:rFonts w:eastAsia="Calibri"/>
          <w:sz w:val="19"/>
          <w:szCs w:val="19"/>
          <w:lang w:val="de-DE" w:eastAsia="en-US"/>
        </w:rPr>
      </w:pPr>
      <w:r w:rsidRPr="00441DB8">
        <w:rPr>
          <w:rFonts w:eastAsia="Calibri"/>
          <w:b/>
          <w:sz w:val="19"/>
          <w:szCs w:val="19"/>
          <w:lang w:eastAsia="en-US"/>
        </w:rPr>
        <w:tab/>
      </w:r>
      <w:r w:rsidRPr="00441DB8">
        <w:rPr>
          <w:rFonts w:eastAsia="Calibri"/>
          <w:sz w:val="19"/>
          <w:szCs w:val="19"/>
          <w:lang w:val="de-DE" w:eastAsia="en-US"/>
        </w:rPr>
        <w:t>Dihidrat:</w:t>
      </w:r>
      <w:r w:rsidRPr="00441DB8">
        <w:rPr>
          <w:rFonts w:eastAsia="Calibri"/>
          <w:b/>
          <w:sz w:val="19"/>
          <w:szCs w:val="19"/>
          <w:lang w:val="de-DE" w:eastAsia="en-US"/>
        </w:rPr>
        <w:t xml:space="preserve"> </w:t>
      </w:r>
      <w:r w:rsidRPr="00441DB8">
        <w:rPr>
          <w:rFonts w:eastAsia="Calibri"/>
          <w:sz w:val="19"/>
          <w:szCs w:val="19"/>
          <w:lang w:val="de-DE" w:eastAsia="en-US"/>
        </w:rPr>
        <w:t>%23’den fazla olmamalıdır (</w:t>
      </w:r>
      <w:r w:rsidR="007748F8" w:rsidRPr="00441DB8">
        <w:rPr>
          <w:rFonts w:eastAsia="Calibri"/>
          <w:sz w:val="19"/>
          <w:szCs w:val="19"/>
          <w:lang w:eastAsia="en-US"/>
        </w:rPr>
        <w:t>250 °C, sabit ağırlık</w:t>
      </w:r>
      <w:r w:rsidRPr="00441DB8">
        <w:rPr>
          <w:rFonts w:eastAsia="Calibri"/>
          <w:sz w:val="19"/>
          <w:szCs w:val="19"/>
          <w:lang w:val="de-DE" w:eastAsia="en-US"/>
        </w:rPr>
        <w:t>).</w:t>
      </w:r>
    </w:p>
    <w:p w:rsidR="007748F8" w:rsidRPr="00441DB8" w:rsidRDefault="007748F8" w:rsidP="00815038">
      <w:pPr>
        <w:ind w:left="2830" w:hanging="2121"/>
        <w:jc w:val="both"/>
        <w:rPr>
          <w:rFonts w:eastAsia="Calibri"/>
          <w:sz w:val="19"/>
          <w:szCs w:val="19"/>
          <w:lang w:val="de-DE" w:eastAsia="en-US"/>
        </w:rPr>
      </w:pPr>
    </w:p>
    <w:p w:rsidR="000D0A0D" w:rsidRPr="00441DB8" w:rsidRDefault="000D0A0D" w:rsidP="00815038">
      <w:pPr>
        <w:ind w:left="2832" w:hanging="2123"/>
        <w:jc w:val="both"/>
        <w:rPr>
          <w:rFonts w:eastAsia="Calibri"/>
          <w:sz w:val="19"/>
          <w:szCs w:val="19"/>
          <w:lang w:val="de-DE" w:eastAsia="en-US"/>
        </w:rPr>
      </w:pPr>
      <w:r w:rsidRPr="00441DB8">
        <w:rPr>
          <w:rFonts w:eastAsia="Calibri"/>
          <w:b/>
          <w:sz w:val="19"/>
          <w:szCs w:val="19"/>
          <w:lang w:val="de-DE" w:eastAsia="en-US"/>
        </w:rPr>
        <w:t>Florür:</w:t>
      </w:r>
      <w:r w:rsidRPr="00441DB8">
        <w:rPr>
          <w:rFonts w:eastAsia="Calibri"/>
          <w:b/>
          <w:sz w:val="19"/>
          <w:szCs w:val="19"/>
          <w:lang w:val="de-DE" w:eastAsia="en-US"/>
        </w:rPr>
        <w:tab/>
      </w:r>
      <w:r w:rsidRPr="00441DB8">
        <w:rPr>
          <w:rFonts w:eastAsia="Calibri"/>
          <w:sz w:val="19"/>
          <w:szCs w:val="19"/>
          <w:lang w:val="de-DE" w:eastAsia="en-US"/>
        </w:rPr>
        <w:t>30 mg/kg’dan fazla olmamalıdır.</w:t>
      </w:r>
    </w:p>
    <w:p w:rsidR="007748F8" w:rsidRPr="00441DB8" w:rsidRDefault="007748F8" w:rsidP="00815038">
      <w:pPr>
        <w:ind w:left="2832" w:hanging="2123"/>
        <w:jc w:val="both"/>
        <w:rPr>
          <w:rFonts w:eastAsia="Calibri"/>
          <w:sz w:val="19"/>
          <w:szCs w:val="19"/>
          <w:lang w:val="de-DE" w:eastAsia="en-US"/>
        </w:rPr>
      </w:pPr>
    </w:p>
    <w:p w:rsidR="000D0A0D" w:rsidRPr="00441DB8" w:rsidRDefault="000D0A0D" w:rsidP="00815038">
      <w:pPr>
        <w:ind w:left="2832" w:hanging="2123"/>
        <w:jc w:val="both"/>
        <w:rPr>
          <w:rFonts w:eastAsia="Calibri"/>
          <w:sz w:val="19"/>
          <w:szCs w:val="19"/>
          <w:lang w:val="de-DE" w:eastAsia="en-US"/>
        </w:rPr>
      </w:pPr>
      <w:r w:rsidRPr="00441DB8">
        <w:rPr>
          <w:rFonts w:eastAsia="Calibri"/>
          <w:b/>
          <w:sz w:val="19"/>
          <w:szCs w:val="19"/>
          <w:lang w:val="de-DE" w:eastAsia="en-US"/>
        </w:rPr>
        <w:t>Selenyum:</w:t>
      </w:r>
      <w:r w:rsidRPr="00441DB8">
        <w:rPr>
          <w:rFonts w:eastAsia="Calibri"/>
          <w:sz w:val="19"/>
          <w:szCs w:val="19"/>
          <w:lang w:val="de-DE" w:eastAsia="en-US"/>
        </w:rPr>
        <w:tab/>
        <w:t>30 mg/kg’dan fazla olmamalıdır.</w:t>
      </w:r>
    </w:p>
    <w:p w:rsidR="007748F8" w:rsidRPr="00441DB8" w:rsidRDefault="007748F8" w:rsidP="00815038">
      <w:pPr>
        <w:ind w:left="2832" w:hanging="2123"/>
        <w:jc w:val="both"/>
        <w:rPr>
          <w:rFonts w:eastAsia="Calibri"/>
          <w:sz w:val="19"/>
          <w:szCs w:val="19"/>
          <w:lang w:val="de-DE" w:eastAsia="en-US"/>
        </w:rPr>
      </w:pPr>
    </w:p>
    <w:p w:rsidR="000D0A0D" w:rsidRPr="00441DB8" w:rsidRDefault="000D0A0D" w:rsidP="00815038">
      <w:pPr>
        <w:ind w:left="2832" w:hanging="2123"/>
        <w:jc w:val="both"/>
        <w:rPr>
          <w:rFonts w:eastAsia="Calibri"/>
          <w:sz w:val="19"/>
          <w:szCs w:val="19"/>
          <w:lang w:val="de-DE" w:eastAsia="en-US"/>
        </w:rPr>
      </w:pPr>
      <w:r w:rsidRPr="00441DB8">
        <w:rPr>
          <w:rFonts w:eastAsia="Calibri"/>
          <w:b/>
          <w:sz w:val="19"/>
          <w:szCs w:val="19"/>
          <w:lang w:val="de-DE" w:eastAsia="en-US"/>
        </w:rPr>
        <w:t>Arsenik:</w:t>
      </w:r>
      <w:r w:rsidRPr="00441DB8">
        <w:rPr>
          <w:rFonts w:eastAsia="Calibri"/>
          <w:sz w:val="19"/>
          <w:szCs w:val="19"/>
          <w:lang w:val="de-DE" w:eastAsia="en-US"/>
        </w:rPr>
        <w:tab/>
        <w:t>3 mg/kg’dan fazla olmamalıdır.</w:t>
      </w:r>
    </w:p>
    <w:p w:rsidR="007748F8" w:rsidRPr="00441DB8" w:rsidRDefault="007748F8" w:rsidP="00815038">
      <w:pPr>
        <w:ind w:left="2832" w:hanging="2123"/>
        <w:jc w:val="both"/>
        <w:rPr>
          <w:rFonts w:eastAsia="Calibri"/>
          <w:sz w:val="19"/>
          <w:szCs w:val="19"/>
          <w:lang w:val="de-DE" w:eastAsia="en-US"/>
        </w:rPr>
      </w:pPr>
    </w:p>
    <w:p w:rsidR="000D0A0D" w:rsidRPr="00441DB8" w:rsidRDefault="000D0A0D" w:rsidP="00815038">
      <w:pPr>
        <w:ind w:left="2830" w:hanging="2121"/>
        <w:jc w:val="both"/>
        <w:rPr>
          <w:rFonts w:eastAsia="Calibri"/>
          <w:sz w:val="19"/>
          <w:szCs w:val="19"/>
          <w:lang w:val="de-DE" w:eastAsia="en-US"/>
        </w:rPr>
      </w:pPr>
      <w:r w:rsidRPr="00441DB8">
        <w:rPr>
          <w:rFonts w:eastAsia="Calibri"/>
          <w:b/>
          <w:sz w:val="19"/>
          <w:szCs w:val="19"/>
          <w:lang w:val="de-DE" w:eastAsia="en-US"/>
        </w:rPr>
        <w:t>Kurşun:</w:t>
      </w:r>
      <w:r w:rsidR="007748F8" w:rsidRPr="00441DB8">
        <w:rPr>
          <w:rFonts w:eastAsia="Calibri"/>
          <w:sz w:val="19"/>
          <w:szCs w:val="19"/>
          <w:lang w:val="de-DE" w:eastAsia="en-US"/>
        </w:rPr>
        <w:tab/>
        <w:t>2</w:t>
      </w:r>
      <w:r w:rsidRPr="00441DB8">
        <w:rPr>
          <w:rFonts w:eastAsia="Calibri"/>
          <w:sz w:val="19"/>
          <w:szCs w:val="19"/>
          <w:lang w:val="de-DE" w:eastAsia="en-US"/>
        </w:rPr>
        <w:t xml:space="preserve"> mg/kg’dan fazla olmamalıdır.</w:t>
      </w:r>
    </w:p>
    <w:p w:rsidR="007748F8" w:rsidRPr="00441DB8" w:rsidRDefault="007748F8" w:rsidP="00815038">
      <w:pPr>
        <w:ind w:left="2830" w:hanging="2121"/>
        <w:jc w:val="both"/>
        <w:rPr>
          <w:rFonts w:eastAsia="Calibri"/>
          <w:sz w:val="19"/>
          <w:szCs w:val="19"/>
          <w:lang w:val="de-DE" w:eastAsia="en-US"/>
        </w:rPr>
      </w:pPr>
    </w:p>
    <w:p w:rsidR="000D0A0D" w:rsidRPr="00441DB8" w:rsidRDefault="008A2DDD" w:rsidP="00815038">
      <w:pPr>
        <w:ind w:left="2832" w:hanging="2124"/>
        <w:jc w:val="both"/>
        <w:rPr>
          <w:rFonts w:eastAsia="Calibri"/>
          <w:sz w:val="19"/>
          <w:szCs w:val="19"/>
          <w:lang w:val="de-DE" w:eastAsia="en-US"/>
        </w:rPr>
      </w:pPr>
      <w:r w:rsidRPr="00441DB8">
        <w:rPr>
          <w:rFonts w:eastAsia="Calibri"/>
          <w:b/>
          <w:sz w:val="19"/>
          <w:szCs w:val="19"/>
          <w:lang w:val="de-DE" w:eastAsia="en-US"/>
        </w:rPr>
        <w:t>Civa</w:t>
      </w:r>
      <w:r w:rsidR="000D0A0D" w:rsidRPr="00441DB8">
        <w:rPr>
          <w:rFonts w:eastAsia="Calibri"/>
          <w:b/>
          <w:sz w:val="19"/>
          <w:szCs w:val="19"/>
          <w:lang w:val="de-DE" w:eastAsia="en-US"/>
        </w:rPr>
        <w:t>:</w:t>
      </w:r>
      <w:r w:rsidR="000D0A0D" w:rsidRPr="00441DB8">
        <w:rPr>
          <w:rFonts w:eastAsia="Calibri"/>
          <w:sz w:val="19"/>
          <w:szCs w:val="19"/>
          <w:lang w:val="de-DE" w:eastAsia="en-US"/>
        </w:rPr>
        <w:tab/>
        <w:t>1 mg/kg’dan fazla olmamalıdır.</w:t>
      </w:r>
    </w:p>
    <w:p w:rsidR="007748F8" w:rsidRPr="00441DB8" w:rsidRDefault="007748F8" w:rsidP="00815038">
      <w:pPr>
        <w:ind w:left="2832" w:hanging="2124"/>
        <w:jc w:val="both"/>
        <w:rPr>
          <w:rFonts w:eastAsia="Calibri"/>
          <w:sz w:val="19"/>
          <w:szCs w:val="19"/>
          <w:lang w:val="de-DE" w:eastAsia="en-US"/>
        </w:rPr>
      </w:pPr>
    </w:p>
    <w:p w:rsidR="000D0A0D" w:rsidRPr="00441DB8" w:rsidRDefault="000D0A0D" w:rsidP="00815038">
      <w:pPr>
        <w:ind w:left="2832" w:hanging="2124"/>
        <w:jc w:val="both"/>
        <w:rPr>
          <w:rFonts w:eastAsia="Calibri"/>
          <w:sz w:val="19"/>
          <w:szCs w:val="19"/>
          <w:lang w:val="de-DE" w:eastAsia="en-US"/>
        </w:rPr>
      </w:pPr>
    </w:p>
    <w:p w:rsidR="000D0A0D" w:rsidRPr="00441DB8" w:rsidRDefault="000D0A0D" w:rsidP="00815038">
      <w:pPr>
        <w:ind w:left="2832" w:hanging="2832"/>
        <w:jc w:val="both"/>
        <w:rPr>
          <w:rFonts w:eastAsia="Calibri"/>
          <w:b/>
          <w:sz w:val="19"/>
          <w:szCs w:val="19"/>
          <w:u w:val="single"/>
          <w:lang w:val="de-DE" w:eastAsia="en-US"/>
        </w:rPr>
      </w:pPr>
      <w:r w:rsidRPr="00441DB8">
        <w:rPr>
          <w:rFonts w:eastAsia="Calibri"/>
          <w:b/>
          <w:sz w:val="19"/>
          <w:szCs w:val="19"/>
          <w:u w:val="single"/>
          <w:lang w:val="de-DE" w:eastAsia="en-US"/>
        </w:rPr>
        <w:t>E 517 AMONYUM SÜLFAT</w:t>
      </w:r>
    </w:p>
    <w:p w:rsidR="000D0A0D" w:rsidRPr="00441DB8" w:rsidRDefault="000D0A0D" w:rsidP="00815038">
      <w:pPr>
        <w:jc w:val="both"/>
        <w:rPr>
          <w:rFonts w:eastAsia="Calibri"/>
          <w:b/>
          <w:sz w:val="19"/>
          <w:szCs w:val="19"/>
          <w:u w:val="single"/>
          <w:lang w:val="de-DE" w:eastAsia="en-US"/>
        </w:rPr>
      </w:pPr>
    </w:p>
    <w:p w:rsidR="007748F8" w:rsidRPr="00441DB8" w:rsidRDefault="007748F8" w:rsidP="00815038">
      <w:pPr>
        <w:ind w:left="2832" w:hanging="2832"/>
        <w:jc w:val="both"/>
        <w:rPr>
          <w:rFonts w:eastAsia="Calibri"/>
          <w:b/>
          <w:sz w:val="19"/>
          <w:szCs w:val="19"/>
          <w:u w:val="single"/>
          <w:lang w:eastAsia="en-US"/>
        </w:rPr>
      </w:pPr>
      <w:r w:rsidRPr="00441DB8">
        <w:rPr>
          <w:rFonts w:eastAsia="Calibri"/>
          <w:b/>
          <w:sz w:val="19"/>
          <w:szCs w:val="19"/>
          <w:u w:val="single"/>
          <w:lang w:eastAsia="en-US"/>
        </w:rPr>
        <w:t>Eşanlamlılar:</w:t>
      </w:r>
    </w:p>
    <w:p w:rsidR="007748F8" w:rsidRPr="00441DB8" w:rsidRDefault="007748F8" w:rsidP="00815038">
      <w:pPr>
        <w:ind w:left="2832" w:hanging="2832"/>
        <w:jc w:val="both"/>
        <w:rPr>
          <w:rFonts w:eastAsia="Calibri"/>
          <w:b/>
          <w:sz w:val="19"/>
          <w:szCs w:val="19"/>
          <w:u w:val="single"/>
          <w:lang w:eastAsia="en-US"/>
        </w:rPr>
      </w:pPr>
    </w:p>
    <w:p w:rsidR="000D0A0D" w:rsidRPr="00441DB8" w:rsidRDefault="000D0A0D" w:rsidP="00815038">
      <w:pPr>
        <w:ind w:left="2832" w:hanging="2832"/>
        <w:jc w:val="both"/>
        <w:rPr>
          <w:rFonts w:eastAsia="Calibri"/>
          <w:b/>
          <w:sz w:val="19"/>
          <w:szCs w:val="19"/>
          <w:u w:val="single"/>
          <w:lang w:val="de-DE" w:eastAsia="en-US"/>
        </w:rPr>
      </w:pPr>
      <w:r w:rsidRPr="00441DB8">
        <w:rPr>
          <w:rFonts w:eastAsia="Calibri"/>
          <w:b/>
          <w:sz w:val="19"/>
          <w:szCs w:val="19"/>
          <w:u w:val="single"/>
          <w:lang w:val="de-DE" w:eastAsia="en-US"/>
        </w:rPr>
        <w:t>Tanım:</w:t>
      </w:r>
      <w:r w:rsidRPr="00441DB8">
        <w:rPr>
          <w:rFonts w:eastAsia="Calibri"/>
          <w:b/>
          <w:sz w:val="19"/>
          <w:szCs w:val="19"/>
          <w:lang w:val="de-DE" w:eastAsia="en-US"/>
        </w:rPr>
        <w:tab/>
      </w:r>
    </w:p>
    <w:p w:rsidR="007748F8" w:rsidRPr="00441DB8" w:rsidRDefault="000D0A0D" w:rsidP="00815038">
      <w:pPr>
        <w:jc w:val="both"/>
        <w:rPr>
          <w:rFonts w:eastAsia="Calibri"/>
          <w:sz w:val="19"/>
          <w:szCs w:val="19"/>
          <w:lang w:val="de-DE" w:eastAsia="en-US"/>
        </w:rPr>
      </w:pPr>
      <w:r w:rsidRPr="00441DB8">
        <w:rPr>
          <w:rFonts w:eastAsia="Calibri"/>
          <w:sz w:val="19"/>
          <w:szCs w:val="19"/>
          <w:lang w:val="de-DE" w:eastAsia="en-US"/>
        </w:rPr>
        <w:tab/>
      </w:r>
    </w:p>
    <w:p w:rsidR="007748F8" w:rsidRPr="00441DB8" w:rsidRDefault="007748F8" w:rsidP="00815038">
      <w:pPr>
        <w:ind w:firstLine="708"/>
        <w:jc w:val="both"/>
        <w:rPr>
          <w:rFonts w:eastAsia="Calibri"/>
          <w:sz w:val="19"/>
          <w:szCs w:val="19"/>
          <w:lang w:val="de-DE" w:eastAsia="en-US"/>
        </w:rPr>
      </w:pPr>
      <w:r w:rsidRPr="00441DB8">
        <w:rPr>
          <w:rFonts w:eastAsia="Calibri"/>
          <w:b/>
          <w:sz w:val="19"/>
          <w:szCs w:val="19"/>
          <w:lang w:val="de-DE" w:eastAsia="en-US"/>
        </w:rPr>
        <w:t>Einecs:</w:t>
      </w:r>
      <w:r w:rsidRPr="00441DB8">
        <w:rPr>
          <w:rFonts w:eastAsia="Calibri"/>
          <w:b/>
          <w:sz w:val="19"/>
          <w:szCs w:val="19"/>
          <w:lang w:val="de-DE" w:eastAsia="en-US"/>
        </w:rPr>
        <w:tab/>
      </w:r>
      <w:r w:rsidRPr="00441DB8">
        <w:rPr>
          <w:rFonts w:eastAsia="Calibri"/>
          <w:sz w:val="19"/>
          <w:szCs w:val="19"/>
          <w:lang w:val="de-DE" w:eastAsia="en-US"/>
        </w:rPr>
        <w:tab/>
      </w:r>
      <w:r w:rsidRPr="00441DB8">
        <w:rPr>
          <w:rFonts w:eastAsia="Calibri"/>
          <w:sz w:val="19"/>
          <w:szCs w:val="19"/>
          <w:lang w:val="de-DE" w:eastAsia="en-US"/>
        </w:rPr>
        <w:tab/>
        <w:t>231-984-1</w:t>
      </w:r>
    </w:p>
    <w:p w:rsidR="007748F8" w:rsidRPr="00441DB8" w:rsidRDefault="007748F8" w:rsidP="00815038">
      <w:pPr>
        <w:jc w:val="both"/>
        <w:rPr>
          <w:rFonts w:eastAsia="Calibri"/>
          <w:sz w:val="19"/>
          <w:szCs w:val="19"/>
          <w:lang w:val="de-DE" w:eastAsia="en-US"/>
        </w:rPr>
      </w:pPr>
    </w:p>
    <w:p w:rsidR="000D0A0D" w:rsidRPr="00441DB8" w:rsidRDefault="000D0A0D" w:rsidP="00815038">
      <w:pPr>
        <w:ind w:firstLine="708"/>
        <w:jc w:val="both"/>
        <w:rPr>
          <w:rFonts w:eastAsia="Calibri"/>
          <w:sz w:val="19"/>
          <w:szCs w:val="19"/>
          <w:lang w:val="de-DE" w:eastAsia="en-US"/>
        </w:rPr>
      </w:pPr>
      <w:r w:rsidRPr="00441DB8">
        <w:rPr>
          <w:rFonts w:eastAsia="Calibri"/>
          <w:b/>
          <w:sz w:val="19"/>
          <w:szCs w:val="19"/>
          <w:lang w:val="de-DE" w:eastAsia="en-US"/>
        </w:rPr>
        <w:t>Kimyasal adı:</w:t>
      </w:r>
      <w:r w:rsidRPr="00441DB8">
        <w:rPr>
          <w:rFonts w:eastAsia="Calibri"/>
          <w:sz w:val="19"/>
          <w:szCs w:val="19"/>
          <w:lang w:val="de-DE" w:eastAsia="en-US"/>
        </w:rPr>
        <w:tab/>
      </w:r>
      <w:r w:rsidRPr="00441DB8">
        <w:rPr>
          <w:rFonts w:eastAsia="Calibri"/>
          <w:sz w:val="19"/>
          <w:szCs w:val="19"/>
          <w:lang w:val="de-DE" w:eastAsia="en-US"/>
        </w:rPr>
        <w:tab/>
        <w:t>Amonyum sülfat</w:t>
      </w:r>
    </w:p>
    <w:p w:rsidR="000D0A0D" w:rsidRPr="00441DB8" w:rsidRDefault="000D0A0D" w:rsidP="00815038">
      <w:pPr>
        <w:jc w:val="both"/>
        <w:rPr>
          <w:rFonts w:eastAsia="Calibri"/>
          <w:sz w:val="19"/>
          <w:szCs w:val="19"/>
          <w:lang w:val="de-DE" w:eastAsia="en-US"/>
        </w:rPr>
      </w:pPr>
      <w:r w:rsidRPr="00441DB8">
        <w:rPr>
          <w:rFonts w:eastAsia="Calibri"/>
          <w:sz w:val="19"/>
          <w:szCs w:val="19"/>
          <w:lang w:val="de-DE" w:eastAsia="en-US"/>
        </w:rPr>
        <w:tab/>
      </w:r>
    </w:p>
    <w:p w:rsidR="000D0A0D" w:rsidRPr="00441DB8" w:rsidRDefault="000D0A0D" w:rsidP="00815038">
      <w:pPr>
        <w:jc w:val="both"/>
        <w:rPr>
          <w:rFonts w:eastAsia="Calibri"/>
          <w:sz w:val="19"/>
          <w:szCs w:val="19"/>
          <w:vertAlign w:val="subscript"/>
          <w:lang w:val="de-DE" w:eastAsia="en-US"/>
        </w:rPr>
      </w:pPr>
      <w:r w:rsidRPr="00441DB8">
        <w:rPr>
          <w:rFonts w:eastAsia="Calibri"/>
          <w:sz w:val="19"/>
          <w:szCs w:val="19"/>
          <w:lang w:val="de-DE" w:eastAsia="en-US"/>
        </w:rPr>
        <w:tab/>
      </w:r>
      <w:r w:rsidRPr="00441DB8">
        <w:rPr>
          <w:rFonts w:eastAsia="Calibri"/>
          <w:b/>
          <w:sz w:val="19"/>
          <w:szCs w:val="19"/>
          <w:lang w:val="de-DE" w:eastAsia="en-US"/>
        </w:rPr>
        <w:t>Kimyasal formülü:</w:t>
      </w:r>
      <w:r w:rsidRPr="00441DB8">
        <w:rPr>
          <w:rFonts w:eastAsia="Calibri"/>
          <w:sz w:val="19"/>
          <w:szCs w:val="19"/>
          <w:lang w:val="de-DE" w:eastAsia="en-US"/>
        </w:rPr>
        <w:tab/>
        <w:t>(NH</w:t>
      </w:r>
      <w:r w:rsidRPr="00441DB8">
        <w:rPr>
          <w:rFonts w:eastAsia="Calibri"/>
          <w:sz w:val="19"/>
          <w:szCs w:val="19"/>
          <w:vertAlign w:val="subscript"/>
          <w:lang w:val="de-DE" w:eastAsia="en-US"/>
        </w:rPr>
        <w:t>4</w:t>
      </w:r>
      <w:r w:rsidRPr="00441DB8">
        <w:rPr>
          <w:rFonts w:eastAsia="Calibri"/>
          <w:sz w:val="19"/>
          <w:szCs w:val="19"/>
          <w:lang w:val="de-DE" w:eastAsia="en-US"/>
        </w:rPr>
        <w:t>)</w:t>
      </w:r>
      <w:r w:rsidRPr="00441DB8">
        <w:rPr>
          <w:rFonts w:eastAsia="Calibri"/>
          <w:sz w:val="19"/>
          <w:szCs w:val="19"/>
          <w:vertAlign w:val="subscript"/>
          <w:lang w:val="de-DE" w:eastAsia="en-US"/>
        </w:rPr>
        <w:t>2</w:t>
      </w:r>
      <w:r w:rsidRPr="00441DB8">
        <w:rPr>
          <w:rFonts w:eastAsia="Calibri"/>
          <w:sz w:val="19"/>
          <w:szCs w:val="19"/>
          <w:lang w:val="de-DE" w:eastAsia="en-US"/>
        </w:rPr>
        <w:t>SO</w:t>
      </w:r>
      <w:r w:rsidRPr="00441DB8">
        <w:rPr>
          <w:rFonts w:eastAsia="Calibri"/>
          <w:sz w:val="19"/>
          <w:szCs w:val="19"/>
          <w:vertAlign w:val="subscript"/>
          <w:lang w:val="de-DE" w:eastAsia="en-US"/>
        </w:rPr>
        <w:t>4</w:t>
      </w:r>
    </w:p>
    <w:p w:rsidR="007748F8" w:rsidRPr="00441DB8" w:rsidRDefault="007748F8" w:rsidP="00815038">
      <w:pPr>
        <w:jc w:val="both"/>
        <w:rPr>
          <w:rFonts w:eastAsia="Calibri"/>
          <w:sz w:val="19"/>
          <w:szCs w:val="19"/>
          <w:lang w:val="de-DE" w:eastAsia="en-US"/>
        </w:rPr>
      </w:pPr>
    </w:p>
    <w:p w:rsidR="000D0A0D" w:rsidRPr="00441DB8" w:rsidRDefault="001016C5" w:rsidP="00815038">
      <w:pPr>
        <w:ind w:firstLine="708"/>
        <w:jc w:val="both"/>
        <w:rPr>
          <w:rFonts w:eastAsia="Calibri"/>
          <w:sz w:val="19"/>
          <w:szCs w:val="19"/>
          <w:lang w:val="de-DE" w:eastAsia="en-US"/>
        </w:rPr>
      </w:pPr>
      <w:r>
        <w:rPr>
          <w:rFonts w:eastAsia="Calibri"/>
          <w:b/>
          <w:sz w:val="19"/>
          <w:szCs w:val="19"/>
          <w:lang w:val="de-DE" w:eastAsia="en-US"/>
        </w:rPr>
        <w:t>Molekül ağırlığı</w:t>
      </w:r>
      <w:r w:rsidR="000D0A0D" w:rsidRPr="00441DB8">
        <w:rPr>
          <w:rFonts w:eastAsia="Calibri"/>
          <w:b/>
          <w:sz w:val="19"/>
          <w:szCs w:val="19"/>
          <w:lang w:val="de-DE" w:eastAsia="en-US"/>
        </w:rPr>
        <w:t>:</w:t>
      </w:r>
      <w:r w:rsidR="000D0A0D" w:rsidRPr="00441DB8">
        <w:rPr>
          <w:rFonts w:eastAsia="Calibri"/>
          <w:sz w:val="19"/>
          <w:szCs w:val="19"/>
          <w:lang w:val="de-DE" w:eastAsia="en-US"/>
        </w:rPr>
        <w:tab/>
      </w:r>
      <w:r w:rsidR="000D0A0D" w:rsidRPr="00441DB8">
        <w:rPr>
          <w:rFonts w:eastAsia="Calibri"/>
          <w:sz w:val="19"/>
          <w:szCs w:val="19"/>
          <w:lang w:val="de-DE" w:eastAsia="en-US"/>
        </w:rPr>
        <w:tab/>
        <w:t>132.14</w:t>
      </w:r>
    </w:p>
    <w:p w:rsidR="007748F8" w:rsidRPr="00441DB8" w:rsidRDefault="007748F8" w:rsidP="00815038">
      <w:pPr>
        <w:ind w:firstLine="708"/>
        <w:jc w:val="both"/>
        <w:rPr>
          <w:rFonts w:eastAsia="Calibri"/>
          <w:sz w:val="19"/>
          <w:szCs w:val="19"/>
          <w:lang w:val="de-DE" w:eastAsia="en-US"/>
        </w:rPr>
      </w:pPr>
    </w:p>
    <w:p w:rsidR="000D0A0D" w:rsidRPr="00441DB8" w:rsidRDefault="000D0A0D" w:rsidP="00815038">
      <w:pPr>
        <w:ind w:left="2832" w:hanging="2124"/>
        <w:jc w:val="both"/>
        <w:rPr>
          <w:rFonts w:eastAsia="Calibri"/>
          <w:sz w:val="19"/>
          <w:szCs w:val="19"/>
          <w:lang w:val="de-DE" w:eastAsia="en-US"/>
        </w:rPr>
      </w:pPr>
      <w:r w:rsidRPr="00441DB8">
        <w:rPr>
          <w:rFonts w:eastAsia="Calibri"/>
          <w:b/>
          <w:sz w:val="19"/>
          <w:szCs w:val="19"/>
          <w:lang w:val="de-DE" w:eastAsia="en-US"/>
        </w:rPr>
        <w:t>Analiz:</w:t>
      </w:r>
      <w:r w:rsidR="007748F8" w:rsidRPr="00441DB8">
        <w:rPr>
          <w:rFonts w:eastAsia="Calibri"/>
          <w:sz w:val="19"/>
          <w:szCs w:val="19"/>
          <w:lang w:val="de-DE" w:eastAsia="en-US"/>
        </w:rPr>
        <w:tab/>
      </w:r>
      <w:r w:rsidRPr="00441DB8">
        <w:rPr>
          <w:rFonts w:eastAsia="Calibri"/>
          <w:sz w:val="19"/>
          <w:szCs w:val="19"/>
          <w:lang w:val="de-DE" w:eastAsia="en-US"/>
        </w:rPr>
        <w:t>İçeriği %99.0’dan az ve %100.5’den fazla olmamalıdır.</w:t>
      </w:r>
    </w:p>
    <w:p w:rsidR="000D0A0D" w:rsidRPr="00441DB8" w:rsidRDefault="000D0A0D" w:rsidP="00815038">
      <w:pPr>
        <w:jc w:val="both"/>
        <w:rPr>
          <w:rFonts w:eastAsia="Calibri"/>
          <w:b/>
          <w:sz w:val="19"/>
          <w:szCs w:val="19"/>
          <w:lang w:val="de-DE" w:eastAsia="en-US"/>
        </w:rPr>
      </w:pPr>
    </w:p>
    <w:p w:rsidR="000D0A0D" w:rsidRPr="00441DB8" w:rsidRDefault="000D0A0D" w:rsidP="00815038">
      <w:pPr>
        <w:jc w:val="both"/>
        <w:rPr>
          <w:rFonts w:eastAsia="Calibri"/>
          <w:sz w:val="19"/>
          <w:szCs w:val="19"/>
          <w:lang w:val="de-DE" w:eastAsia="en-US"/>
        </w:rPr>
      </w:pPr>
      <w:r w:rsidRPr="00441DB8">
        <w:rPr>
          <w:rFonts w:eastAsia="Calibri"/>
          <w:b/>
          <w:sz w:val="19"/>
          <w:szCs w:val="19"/>
          <w:u w:val="single"/>
          <w:lang w:val="de-DE" w:eastAsia="en-US"/>
        </w:rPr>
        <w:t>Tanımlama:</w:t>
      </w:r>
      <w:r w:rsidRPr="00441DB8">
        <w:rPr>
          <w:rFonts w:eastAsia="Calibri"/>
          <w:sz w:val="19"/>
          <w:szCs w:val="19"/>
          <w:lang w:val="de-DE" w:eastAsia="en-US"/>
        </w:rPr>
        <w:tab/>
      </w:r>
      <w:r w:rsidRPr="00441DB8">
        <w:rPr>
          <w:rFonts w:eastAsia="Calibri"/>
          <w:sz w:val="19"/>
          <w:szCs w:val="19"/>
          <w:lang w:val="de-DE" w:eastAsia="en-US"/>
        </w:rPr>
        <w:tab/>
      </w:r>
      <w:r w:rsidRPr="00441DB8">
        <w:rPr>
          <w:rFonts w:eastAsia="Calibri"/>
          <w:sz w:val="19"/>
          <w:szCs w:val="19"/>
          <w:lang w:val="de-DE" w:eastAsia="en-US"/>
        </w:rPr>
        <w:tab/>
        <w:t xml:space="preserve">Beyaz toz, parlayan plakalar veya kristal parçaları. </w:t>
      </w:r>
    </w:p>
    <w:p w:rsidR="000D0A0D" w:rsidRPr="00441DB8" w:rsidRDefault="000D0A0D" w:rsidP="00815038">
      <w:pPr>
        <w:ind w:left="2832" w:hanging="2832"/>
        <w:jc w:val="both"/>
        <w:rPr>
          <w:rFonts w:eastAsia="Calibri"/>
          <w:b/>
          <w:sz w:val="19"/>
          <w:szCs w:val="19"/>
          <w:lang w:val="de-DE" w:eastAsia="en-US"/>
        </w:rPr>
      </w:pPr>
    </w:p>
    <w:p w:rsidR="000D0A0D" w:rsidRPr="00441DB8" w:rsidRDefault="000D0A0D" w:rsidP="00815038">
      <w:pPr>
        <w:ind w:left="2832" w:hanging="2832"/>
        <w:jc w:val="both"/>
        <w:rPr>
          <w:rFonts w:eastAsia="Calibri"/>
          <w:b/>
          <w:sz w:val="19"/>
          <w:szCs w:val="19"/>
          <w:u w:val="single"/>
          <w:lang w:val="de-DE" w:eastAsia="en-US"/>
        </w:rPr>
      </w:pPr>
      <w:r w:rsidRPr="00441DB8">
        <w:rPr>
          <w:rFonts w:eastAsia="Calibri"/>
          <w:b/>
          <w:sz w:val="19"/>
          <w:szCs w:val="19"/>
          <w:u w:val="single"/>
          <w:lang w:val="de-DE" w:eastAsia="en-US"/>
        </w:rPr>
        <w:t>Belirleme:</w:t>
      </w:r>
    </w:p>
    <w:p w:rsidR="007748F8" w:rsidRPr="00441DB8" w:rsidRDefault="007748F8" w:rsidP="00815038">
      <w:pPr>
        <w:ind w:firstLine="708"/>
        <w:jc w:val="both"/>
        <w:rPr>
          <w:rFonts w:eastAsia="Calibri"/>
          <w:b/>
          <w:sz w:val="19"/>
          <w:szCs w:val="19"/>
          <w:lang w:val="de-DE" w:eastAsia="en-US"/>
        </w:rPr>
      </w:pPr>
    </w:p>
    <w:p w:rsidR="007748F8" w:rsidRPr="00441DB8" w:rsidRDefault="000D0A0D" w:rsidP="00815038">
      <w:pPr>
        <w:ind w:firstLine="708"/>
        <w:jc w:val="both"/>
        <w:rPr>
          <w:rFonts w:eastAsia="Calibri"/>
          <w:b/>
          <w:sz w:val="19"/>
          <w:szCs w:val="19"/>
          <w:lang w:val="en-GB" w:eastAsia="en-US"/>
        </w:rPr>
      </w:pPr>
      <w:r w:rsidRPr="00441DB8">
        <w:rPr>
          <w:rFonts w:eastAsia="Calibri"/>
          <w:b/>
          <w:sz w:val="19"/>
          <w:szCs w:val="19"/>
          <w:lang w:val="de-DE" w:eastAsia="en-US"/>
        </w:rPr>
        <w:t xml:space="preserve">Amonyum </w:t>
      </w:r>
      <w:r w:rsidR="007748F8" w:rsidRPr="00441DB8">
        <w:rPr>
          <w:rFonts w:eastAsia="Calibri"/>
          <w:b/>
          <w:sz w:val="19"/>
          <w:szCs w:val="19"/>
          <w:lang w:val="en-GB" w:eastAsia="en-US"/>
        </w:rPr>
        <w:t>testi:</w:t>
      </w:r>
      <w:r w:rsidR="007748F8" w:rsidRPr="00441DB8">
        <w:rPr>
          <w:rFonts w:eastAsia="Calibri"/>
          <w:b/>
          <w:sz w:val="19"/>
          <w:szCs w:val="19"/>
          <w:lang w:val="en-GB" w:eastAsia="en-US"/>
        </w:rPr>
        <w:tab/>
      </w:r>
      <w:r w:rsidR="007748F8" w:rsidRPr="00441DB8">
        <w:rPr>
          <w:rFonts w:eastAsia="Calibri"/>
          <w:b/>
          <w:sz w:val="19"/>
          <w:szCs w:val="19"/>
          <w:lang w:val="en-GB" w:eastAsia="en-US"/>
        </w:rPr>
        <w:tab/>
      </w:r>
      <w:r w:rsidR="007748F8" w:rsidRPr="00441DB8">
        <w:rPr>
          <w:rFonts w:eastAsia="Calibri"/>
          <w:sz w:val="19"/>
          <w:szCs w:val="19"/>
          <w:lang w:val="en-GB" w:eastAsia="en-US"/>
        </w:rPr>
        <w:t>Testi geçer.</w:t>
      </w:r>
    </w:p>
    <w:p w:rsidR="007748F8" w:rsidRPr="00441DB8" w:rsidRDefault="007748F8" w:rsidP="00815038">
      <w:pPr>
        <w:ind w:firstLine="709"/>
        <w:jc w:val="both"/>
        <w:rPr>
          <w:rFonts w:eastAsia="Calibri"/>
          <w:b/>
          <w:sz w:val="19"/>
          <w:szCs w:val="19"/>
          <w:lang w:val="en-GB" w:eastAsia="en-US"/>
        </w:rPr>
      </w:pPr>
    </w:p>
    <w:p w:rsidR="007748F8" w:rsidRPr="00441DB8" w:rsidRDefault="007748F8" w:rsidP="00815038">
      <w:pPr>
        <w:ind w:firstLine="709"/>
        <w:jc w:val="both"/>
        <w:rPr>
          <w:rFonts w:eastAsia="Calibri"/>
          <w:sz w:val="19"/>
          <w:szCs w:val="19"/>
          <w:lang w:val="en-GB" w:eastAsia="en-US"/>
        </w:rPr>
      </w:pPr>
      <w:r w:rsidRPr="00441DB8">
        <w:rPr>
          <w:rFonts w:eastAsia="Calibri"/>
          <w:b/>
          <w:sz w:val="19"/>
          <w:szCs w:val="19"/>
          <w:lang w:val="en-GB" w:eastAsia="en-US"/>
        </w:rPr>
        <w:t>Sülfat testi:</w:t>
      </w:r>
      <w:r w:rsidRPr="00441DB8">
        <w:rPr>
          <w:rFonts w:eastAsia="Calibri"/>
          <w:b/>
          <w:sz w:val="19"/>
          <w:szCs w:val="19"/>
          <w:lang w:val="en-GB" w:eastAsia="en-US"/>
        </w:rPr>
        <w:tab/>
      </w:r>
      <w:r w:rsidRPr="00441DB8">
        <w:rPr>
          <w:rFonts w:eastAsia="Calibri"/>
          <w:b/>
          <w:sz w:val="19"/>
          <w:szCs w:val="19"/>
          <w:lang w:val="en-GB" w:eastAsia="en-US"/>
        </w:rPr>
        <w:tab/>
      </w:r>
      <w:r w:rsidRPr="00441DB8">
        <w:rPr>
          <w:rFonts w:eastAsia="Calibri"/>
          <w:sz w:val="19"/>
          <w:szCs w:val="19"/>
          <w:lang w:val="en-GB" w:eastAsia="en-US"/>
        </w:rPr>
        <w:t>Testi geçer.</w:t>
      </w:r>
    </w:p>
    <w:p w:rsidR="000D0A0D" w:rsidRPr="00441DB8" w:rsidRDefault="000D0A0D" w:rsidP="00815038">
      <w:pPr>
        <w:ind w:left="2832" w:hanging="2123"/>
        <w:jc w:val="both"/>
        <w:rPr>
          <w:rFonts w:eastAsia="Calibri"/>
          <w:sz w:val="19"/>
          <w:szCs w:val="19"/>
          <w:lang w:val="de-DE" w:eastAsia="en-US"/>
        </w:rPr>
      </w:pPr>
    </w:p>
    <w:p w:rsidR="000D0A0D" w:rsidRPr="00441DB8" w:rsidRDefault="000D0A0D" w:rsidP="00815038">
      <w:pPr>
        <w:ind w:left="2832" w:hanging="2123"/>
        <w:jc w:val="both"/>
        <w:rPr>
          <w:rFonts w:eastAsia="Calibri"/>
          <w:sz w:val="19"/>
          <w:szCs w:val="19"/>
          <w:lang w:val="de-DE" w:eastAsia="en-US"/>
        </w:rPr>
      </w:pPr>
      <w:r w:rsidRPr="00441DB8">
        <w:rPr>
          <w:rFonts w:eastAsia="Calibri"/>
          <w:b/>
          <w:sz w:val="19"/>
          <w:szCs w:val="19"/>
          <w:lang w:val="de-DE" w:eastAsia="en-US"/>
        </w:rPr>
        <w:t>Çözünürlük:</w:t>
      </w:r>
      <w:r w:rsidRPr="00441DB8">
        <w:rPr>
          <w:rFonts w:eastAsia="Calibri"/>
          <w:sz w:val="19"/>
          <w:szCs w:val="19"/>
          <w:lang w:val="de-DE" w:eastAsia="en-US"/>
        </w:rPr>
        <w:tab/>
        <w:t>Suda serbestçe çözünür, etanolde çözünmez.</w:t>
      </w:r>
    </w:p>
    <w:p w:rsidR="000D0A0D" w:rsidRPr="00441DB8" w:rsidRDefault="000D0A0D" w:rsidP="00815038">
      <w:pPr>
        <w:keepNext/>
        <w:ind w:left="4245" w:hanging="4245"/>
        <w:jc w:val="both"/>
        <w:outlineLvl w:val="2"/>
        <w:rPr>
          <w:b/>
          <w:sz w:val="19"/>
          <w:szCs w:val="19"/>
          <w:lang w:val="de-DE" w:eastAsia="en-US"/>
        </w:rPr>
      </w:pPr>
    </w:p>
    <w:p w:rsidR="000D0A0D" w:rsidRPr="00441DB8" w:rsidRDefault="000D0A0D" w:rsidP="00815038">
      <w:pPr>
        <w:keepNext/>
        <w:ind w:left="4245" w:hanging="4245"/>
        <w:jc w:val="both"/>
        <w:outlineLvl w:val="2"/>
        <w:rPr>
          <w:b/>
          <w:sz w:val="19"/>
          <w:szCs w:val="19"/>
          <w:u w:val="single"/>
          <w:lang w:val="de-DE" w:eastAsia="en-US"/>
        </w:rPr>
      </w:pPr>
      <w:r w:rsidRPr="00441DB8">
        <w:rPr>
          <w:b/>
          <w:sz w:val="19"/>
          <w:szCs w:val="19"/>
          <w:u w:val="single"/>
          <w:lang w:val="de-DE" w:eastAsia="en-US"/>
        </w:rPr>
        <w:t>Saflık:</w:t>
      </w:r>
    </w:p>
    <w:p w:rsidR="007748F8" w:rsidRPr="00441DB8" w:rsidRDefault="007748F8" w:rsidP="00815038">
      <w:pPr>
        <w:keepNext/>
        <w:ind w:left="4245" w:hanging="4245"/>
        <w:jc w:val="both"/>
        <w:outlineLvl w:val="2"/>
        <w:rPr>
          <w:b/>
          <w:sz w:val="19"/>
          <w:szCs w:val="19"/>
          <w:u w:val="single"/>
          <w:lang w:val="de-DE" w:eastAsia="en-US"/>
        </w:rPr>
      </w:pPr>
    </w:p>
    <w:p w:rsidR="000D0A0D" w:rsidRPr="00441DB8" w:rsidRDefault="000D0A0D" w:rsidP="00815038">
      <w:pPr>
        <w:ind w:left="2830" w:hanging="2121"/>
        <w:jc w:val="both"/>
        <w:rPr>
          <w:rFonts w:eastAsia="Calibri"/>
          <w:sz w:val="19"/>
          <w:szCs w:val="19"/>
          <w:lang w:eastAsia="en-US"/>
        </w:rPr>
      </w:pPr>
      <w:r w:rsidRPr="00441DB8">
        <w:rPr>
          <w:rFonts w:eastAsia="Calibri"/>
          <w:b/>
          <w:sz w:val="19"/>
          <w:szCs w:val="19"/>
          <w:lang w:eastAsia="en-US"/>
        </w:rPr>
        <w:t>Yakma kaybı:</w:t>
      </w:r>
      <w:r w:rsidRPr="00441DB8">
        <w:rPr>
          <w:rFonts w:eastAsia="Calibri"/>
          <w:b/>
          <w:sz w:val="19"/>
          <w:szCs w:val="19"/>
          <w:lang w:eastAsia="en-US"/>
        </w:rPr>
        <w:tab/>
      </w:r>
      <w:r w:rsidRPr="00441DB8">
        <w:rPr>
          <w:rFonts w:eastAsia="Calibri"/>
          <w:sz w:val="19"/>
          <w:szCs w:val="19"/>
          <w:lang w:eastAsia="en-US"/>
        </w:rPr>
        <w:t xml:space="preserve">% 0.25’den fazla olmamalıdır . </w:t>
      </w:r>
    </w:p>
    <w:p w:rsidR="007748F8" w:rsidRPr="00441DB8" w:rsidRDefault="007748F8" w:rsidP="00815038">
      <w:pPr>
        <w:ind w:left="2830" w:hanging="2121"/>
        <w:jc w:val="both"/>
        <w:rPr>
          <w:rFonts w:eastAsia="Calibri"/>
          <w:sz w:val="19"/>
          <w:szCs w:val="19"/>
          <w:lang w:eastAsia="en-US"/>
        </w:rPr>
      </w:pPr>
    </w:p>
    <w:p w:rsidR="000D0A0D" w:rsidRPr="00441DB8" w:rsidRDefault="000D0A0D" w:rsidP="00815038">
      <w:pPr>
        <w:ind w:left="2832" w:hanging="2123"/>
        <w:jc w:val="both"/>
        <w:rPr>
          <w:rFonts w:eastAsia="Calibri"/>
          <w:sz w:val="19"/>
          <w:szCs w:val="19"/>
          <w:lang w:eastAsia="en-US"/>
        </w:rPr>
      </w:pPr>
      <w:r w:rsidRPr="00441DB8">
        <w:rPr>
          <w:rFonts w:eastAsia="Calibri"/>
          <w:b/>
          <w:sz w:val="19"/>
          <w:szCs w:val="19"/>
          <w:lang w:eastAsia="en-US"/>
        </w:rPr>
        <w:t>Selenyum:</w:t>
      </w:r>
      <w:r w:rsidRPr="00441DB8">
        <w:rPr>
          <w:rFonts w:eastAsia="Calibri"/>
          <w:sz w:val="19"/>
          <w:szCs w:val="19"/>
          <w:lang w:eastAsia="en-US"/>
        </w:rPr>
        <w:tab/>
        <w:t>30 mg/kg’dan fazla olmamalıdır.</w:t>
      </w:r>
    </w:p>
    <w:p w:rsidR="007748F8" w:rsidRPr="00441DB8" w:rsidRDefault="007748F8" w:rsidP="00815038">
      <w:pPr>
        <w:ind w:left="2832" w:hanging="2123"/>
        <w:jc w:val="both"/>
        <w:rPr>
          <w:rFonts w:eastAsia="Calibri"/>
          <w:sz w:val="19"/>
          <w:szCs w:val="19"/>
          <w:lang w:eastAsia="en-US"/>
        </w:rPr>
      </w:pPr>
    </w:p>
    <w:p w:rsidR="000D0A0D" w:rsidRPr="00441DB8" w:rsidRDefault="000D0A0D" w:rsidP="00815038">
      <w:pPr>
        <w:ind w:left="2830" w:hanging="2121"/>
        <w:jc w:val="both"/>
        <w:rPr>
          <w:rFonts w:eastAsia="Calibri"/>
          <w:sz w:val="19"/>
          <w:szCs w:val="19"/>
          <w:lang w:eastAsia="en-US"/>
        </w:rPr>
      </w:pPr>
      <w:r w:rsidRPr="00441DB8">
        <w:rPr>
          <w:rFonts w:eastAsia="Calibri"/>
          <w:b/>
          <w:sz w:val="19"/>
          <w:szCs w:val="19"/>
          <w:lang w:eastAsia="en-US"/>
        </w:rPr>
        <w:t>Kurşun:</w:t>
      </w:r>
      <w:r w:rsidRPr="00441DB8">
        <w:rPr>
          <w:rFonts w:eastAsia="Calibri"/>
          <w:sz w:val="19"/>
          <w:szCs w:val="19"/>
          <w:lang w:eastAsia="en-US"/>
        </w:rPr>
        <w:tab/>
        <w:t>5 mg/kg’dan fazla olmamalıdır.</w:t>
      </w:r>
    </w:p>
    <w:p w:rsidR="007748F8" w:rsidRPr="00441DB8" w:rsidRDefault="007748F8" w:rsidP="00815038">
      <w:pPr>
        <w:ind w:left="2830" w:hanging="2121"/>
        <w:jc w:val="both"/>
        <w:rPr>
          <w:rFonts w:eastAsia="Calibri"/>
          <w:sz w:val="19"/>
          <w:szCs w:val="19"/>
          <w:lang w:eastAsia="en-US"/>
        </w:rPr>
      </w:pPr>
    </w:p>
    <w:p w:rsidR="000D0A0D" w:rsidRPr="00441DB8" w:rsidRDefault="000D0A0D" w:rsidP="00815038">
      <w:pPr>
        <w:ind w:left="2832" w:hanging="2124"/>
        <w:jc w:val="both"/>
        <w:rPr>
          <w:rFonts w:eastAsia="Calibri"/>
          <w:sz w:val="19"/>
          <w:szCs w:val="19"/>
          <w:lang w:eastAsia="en-US"/>
        </w:rPr>
      </w:pPr>
    </w:p>
    <w:p w:rsidR="000D0A0D" w:rsidRPr="00441DB8" w:rsidRDefault="000D0A0D" w:rsidP="00815038">
      <w:pPr>
        <w:ind w:left="2832" w:hanging="2832"/>
        <w:jc w:val="both"/>
        <w:rPr>
          <w:rFonts w:eastAsia="Calibri"/>
          <w:b/>
          <w:sz w:val="19"/>
          <w:szCs w:val="19"/>
          <w:u w:val="single"/>
          <w:lang w:eastAsia="en-US"/>
        </w:rPr>
      </w:pPr>
      <w:r w:rsidRPr="00441DB8">
        <w:rPr>
          <w:rFonts w:eastAsia="Calibri"/>
          <w:b/>
          <w:sz w:val="19"/>
          <w:szCs w:val="19"/>
          <w:u w:val="single"/>
          <w:lang w:eastAsia="en-US"/>
        </w:rPr>
        <w:t>E 520 ALÜMİNYUM SÜLFAT</w:t>
      </w:r>
    </w:p>
    <w:p w:rsidR="000D0A0D" w:rsidRPr="00441DB8" w:rsidRDefault="000D0A0D" w:rsidP="00815038">
      <w:pPr>
        <w:ind w:left="2832" w:hanging="2832"/>
        <w:jc w:val="both"/>
        <w:rPr>
          <w:rFonts w:eastAsia="Calibri"/>
          <w:b/>
          <w:sz w:val="19"/>
          <w:szCs w:val="19"/>
          <w:lang w:eastAsia="en-US"/>
        </w:rPr>
      </w:pPr>
    </w:p>
    <w:p w:rsidR="000D0A0D" w:rsidRPr="00441DB8" w:rsidRDefault="00B96B2E" w:rsidP="00815038">
      <w:pPr>
        <w:ind w:left="2832" w:hanging="2832"/>
        <w:jc w:val="both"/>
        <w:rPr>
          <w:rFonts w:eastAsia="Calibri"/>
          <w:sz w:val="19"/>
          <w:szCs w:val="19"/>
          <w:lang w:eastAsia="en-US"/>
        </w:rPr>
      </w:pPr>
      <w:r w:rsidRPr="00441DB8">
        <w:rPr>
          <w:rFonts w:eastAsia="Calibri"/>
          <w:b/>
          <w:sz w:val="19"/>
          <w:szCs w:val="19"/>
          <w:u w:val="single"/>
          <w:lang w:eastAsia="en-US"/>
        </w:rPr>
        <w:t>Eşanlamlılar</w:t>
      </w:r>
      <w:r w:rsidR="000D0A0D" w:rsidRPr="00441DB8">
        <w:rPr>
          <w:rFonts w:eastAsia="Calibri"/>
          <w:b/>
          <w:sz w:val="19"/>
          <w:szCs w:val="19"/>
          <w:u w:val="single"/>
          <w:lang w:eastAsia="en-US"/>
        </w:rPr>
        <w:t>:</w:t>
      </w:r>
      <w:r w:rsidR="000D0A0D" w:rsidRPr="00441DB8">
        <w:rPr>
          <w:rFonts w:eastAsia="Calibri"/>
          <w:b/>
          <w:sz w:val="19"/>
          <w:szCs w:val="19"/>
          <w:lang w:eastAsia="en-US"/>
        </w:rPr>
        <w:tab/>
      </w:r>
      <w:r w:rsidR="000D0A0D" w:rsidRPr="00441DB8">
        <w:rPr>
          <w:rFonts w:eastAsia="Calibri"/>
          <w:sz w:val="19"/>
          <w:szCs w:val="19"/>
          <w:lang w:eastAsia="en-US"/>
        </w:rPr>
        <w:t>Alum</w:t>
      </w:r>
    </w:p>
    <w:p w:rsidR="000D0A0D" w:rsidRPr="00441DB8" w:rsidRDefault="000D0A0D" w:rsidP="00815038">
      <w:pPr>
        <w:ind w:left="2832" w:hanging="2832"/>
        <w:jc w:val="both"/>
        <w:rPr>
          <w:rFonts w:eastAsia="Calibri"/>
          <w:b/>
          <w:sz w:val="19"/>
          <w:szCs w:val="19"/>
          <w:lang w:eastAsia="en-US"/>
        </w:rPr>
      </w:pPr>
    </w:p>
    <w:p w:rsidR="007748F8" w:rsidRPr="00441DB8" w:rsidRDefault="000D0A0D" w:rsidP="00815038">
      <w:pPr>
        <w:ind w:left="2832" w:hanging="2832"/>
        <w:jc w:val="both"/>
        <w:rPr>
          <w:rFonts w:eastAsia="Calibri"/>
          <w:b/>
          <w:sz w:val="19"/>
          <w:szCs w:val="19"/>
          <w:u w:val="single"/>
          <w:lang w:eastAsia="en-US"/>
        </w:rPr>
      </w:pPr>
      <w:r w:rsidRPr="00441DB8">
        <w:rPr>
          <w:rFonts w:eastAsia="Calibri"/>
          <w:b/>
          <w:sz w:val="19"/>
          <w:szCs w:val="19"/>
          <w:u w:val="single"/>
          <w:lang w:eastAsia="en-US"/>
        </w:rPr>
        <w:t>Tanım:</w:t>
      </w:r>
    </w:p>
    <w:p w:rsidR="000D0A0D" w:rsidRPr="00441DB8" w:rsidRDefault="000D0A0D" w:rsidP="00815038">
      <w:pPr>
        <w:ind w:left="2832" w:hanging="2832"/>
        <w:jc w:val="both"/>
        <w:rPr>
          <w:rFonts w:eastAsia="Calibri"/>
          <w:b/>
          <w:sz w:val="19"/>
          <w:szCs w:val="19"/>
          <w:u w:val="single"/>
          <w:lang w:eastAsia="en-US"/>
        </w:rPr>
      </w:pPr>
      <w:r w:rsidRPr="00441DB8">
        <w:rPr>
          <w:rFonts w:eastAsia="Calibri"/>
          <w:b/>
          <w:sz w:val="19"/>
          <w:szCs w:val="19"/>
          <w:lang w:eastAsia="en-US"/>
        </w:rPr>
        <w:tab/>
      </w:r>
    </w:p>
    <w:p w:rsidR="007748F8" w:rsidRPr="00441DB8" w:rsidRDefault="007748F8" w:rsidP="00815038">
      <w:pPr>
        <w:ind w:firstLine="708"/>
        <w:jc w:val="both"/>
        <w:rPr>
          <w:rFonts w:eastAsia="Calibri"/>
          <w:sz w:val="19"/>
          <w:szCs w:val="19"/>
          <w:lang w:eastAsia="en-US"/>
        </w:rPr>
      </w:pPr>
      <w:r w:rsidRPr="00441DB8">
        <w:rPr>
          <w:rFonts w:eastAsia="Calibri"/>
          <w:b/>
          <w:sz w:val="19"/>
          <w:szCs w:val="19"/>
          <w:lang w:eastAsia="en-US"/>
        </w:rPr>
        <w:t>Einecs:</w:t>
      </w:r>
      <w:r w:rsidRPr="00441DB8">
        <w:rPr>
          <w:rFonts w:eastAsia="Calibri"/>
          <w:b/>
          <w:sz w:val="19"/>
          <w:szCs w:val="19"/>
          <w:lang w:eastAsia="en-US"/>
        </w:rPr>
        <w:tab/>
      </w:r>
      <w:r w:rsidRPr="00441DB8">
        <w:rPr>
          <w:rFonts w:eastAsia="Calibri"/>
          <w:sz w:val="19"/>
          <w:szCs w:val="19"/>
          <w:lang w:eastAsia="en-US"/>
        </w:rPr>
        <w:tab/>
      </w:r>
      <w:r w:rsidRPr="00441DB8">
        <w:rPr>
          <w:rFonts w:eastAsia="Calibri"/>
          <w:sz w:val="19"/>
          <w:szCs w:val="19"/>
          <w:lang w:eastAsia="en-US"/>
        </w:rPr>
        <w:tab/>
        <w:t>233-135-0</w:t>
      </w:r>
    </w:p>
    <w:p w:rsidR="007748F8" w:rsidRPr="00441DB8" w:rsidRDefault="007748F8" w:rsidP="00815038">
      <w:pPr>
        <w:ind w:firstLine="708"/>
        <w:jc w:val="both"/>
        <w:rPr>
          <w:rFonts w:eastAsia="Calibri"/>
          <w:sz w:val="19"/>
          <w:szCs w:val="19"/>
          <w:lang w:eastAsia="en-US"/>
        </w:rPr>
      </w:pPr>
    </w:p>
    <w:p w:rsidR="000D0A0D" w:rsidRPr="00441DB8" w:rsidRDefault="000D0A0D" w:rsidP="00815038">
      <w:pPr>
        <w:ind w:firstLine="708"/>
        <w:jc w:val="both"/>
        <w:rPr>
          <w:rFonts w:eastAsia="Calibri"/>
          <w:sz w:val="19"/>
          <w:szCs w:val="19"/>
          <w:lang w:eastAsia="en-US"/>
        </w:rPr>
      </w:pPr>
      <w:r w:rsidRPr="00441DB8">
        <w:rPr>
          <w:rFonts w:eastAsia="Calibri"/>
          <w:b/>
          <w:sz w:val="19"/>
          <w:szCs w:val="19"/>
          <w:lang w:eastAsia="en-US"/>
        </w:rPr>
        <w:t>Kimyasal adı:</w:t>
      </w:r>
      <w:r w:rsidRPr="00441DB8">
        <w:rPr>
          <w:rFonts w:eastAsia="Calibri"/>
          <w:sz w:val="19"/>
          <w:szCs w:val="19"/>
          <w:lang w:eastAsia="en-US"/>
        </w:rPr>
        <w:tab/>
      </w:r>
      <w:r w:rsidRPr="00441DB8">
        <w:rPr>
          <w:rFonts w:eastAsia="Calibri"/>
          <w:sz w:val="19"/>
          <w:szCs w:val="19"/>
          <w:lang w:eastAsia="en-US"/>
        </w:rPr>
        <w:tab/>
        <w:t>Alüminyum sülfat</w:t>
      </w:r>
    </w:p>
    <w:p w:rsidR="007748F8" w:rsidRPr="00441DB8" w:rsidRDefault="007748F8" w:rsidP="00815038">
      <w:pPr>
        <w:ind w:firstLine="708"/>
        <w:jc w:val="both"/>
        <w:rPr>
          <w:rFonts w:eastAsia="Calibri"/>
          <w:sz w:val="19"/>
          <w:szCs w:val="19"/>
          <w:lang w:eastAsia="en-US"/>
        </w:rPr>
      </w:pPr>
    </w:p>
    <w:p w:rsidR="000D0A0D" w:rsidRPr="00441DB8" w:rsidRDefault="000D0A0D" w:rsidP="00815038">
      <w:pPr>
        <w:jc w:val="both"/>
        <w:rPr>
          <w:rFonts w:eastAsia="Calibri"/>
          <w:sz w:val="19"/>
          <w:szCs w:val="19"/>
          <w:vertAlign w:val="subscript"/>
          <w:lang w:eastAsia="en-US"/>
        </w:rPr>
      </w:pPr>
      <w:r w:rsidRPr="00441DB8">
        <w:rPr>
          <w:rFonts w:eastAsia="Calibri"/>
          <w:sz w:val="19"/>
          <w:szCs w:val="19"/>
          <w:lang w:eastAsia="en-US"/>
        </w:rPr>
        <w:tab/>
      </w:r>
      <w:r w:rsidRPr="00441DB8">
        <w:rPr>
          <w:rFonts w:eastAsia="Calibri"/>
          <w:b/>
          <w:sz w:val="19"/>
          <w:szCs w:val="19"/>
          <w:lang w:eastAsia="en-US"/>
        </w:rPr>
        <w:t>Kimyasal formülü:</w:t>
      </w:r>
      <w:r w:rsidRPr="00441DB8">
        <w:rPr>
          <w:rFonts w:eastAsia="Calibri"/>
          <w:sz w:val="19"/>
          <w:szCs w:val="19"/>
          <w:lang w:eastAsia="en-US"/>
        </w:rPr>
        <w:tab/>
        <w:t>Al</w:t>
      </w:r>
      <w:r w:rsidRPr="00441DB8">
        <w:rPr>
          <w:rFonts w:eastAsia="Calibri"/>
          <w:sz w:val="19"/>
          <w:szCs w:val="19"/>
          <w:vertAlign w:val="subscript"/>
          <w:lang w:eastAsia="en-US"/>
        </w:rPr>
        <w:t>2</w:t>
      </w:r>
      <w:r w:rsidRPr="00441DB8">
        <w:rPr>
          <w:rFonts w:eastAsia="Calibri"/>
          <w:sz w:val="19"/>
          <w:szCs w:val="19"/>
          <w:lang w:eastAsia="en-US"/>
        </w:rPr>
        <w:t>(S0</w:t>
      </w:r>
      <w:r w:rsidRPr="00441DB8">
        <w:rPr>
          <w:rFonts w:eastAsia="Calibri"/>
          <w:sz w:val="19"/>
          <w:szCs w:val="19"/>
          <w:vertAlign w:val="subscript"/>
          <w:lang w:eastAsia="en-US"/>
        </w:rPr>
        <w:t>4</w:t>
      </w:r>
      <w:r w:rsidRPr="00441DB8">
        <w:rPr>
          <w:rFonts w:eastAsia="Calibri"/>
          <w:sz w:val="19"/>
          <w:szCs w:val="19"/>
          <w:lang w:eastAsia="en-US"/>
        </w:rPr>
        <w:t>)</w:t>
      </w:r>
      <w:r w:rsidRPr="00441DB8">
        <w:rPr>
          <w:rFonts w:eastAsia="Calibri"/>
          <w:sz w:val="19"/>
          <w:szCs w:val="19"/>
          <w:vertAlign w:val="subscript"/>
          <w:lang w:eastAsia="en-US"/>
        </w:rPr>
        <w:t>3</w:t>
      </w:r>
    </w:p>
    <w:p w:rsidR="007748F8" w:rsidRPr="00441DB8" w:rsidRDefault="007748F8" w:rsidP="00815038">
      <w:pPr>
        <w:jc w:val="both"/>
        <w:rPr>
          <w:rFonts w:eastAsia="Calibri"/>
          <w:sz w:val="19"/>
          <w:szCs w:val="19"/>
          <w:lang w:eastAsia="en-US"/>
        </w:rPr>
      </w:pPr>
    </w:p>
    <w:p w:rsidR="007748F8" w:rsidRPr="00441DB8" w:rsidRDefault="000D0A0D" w:rsidP="00815038">
      <w:pPr>
        <w:jc w:val="both"/>
        <w:rPr>
          <w:rFonts w:eastAsia="Calibri"/>
          <w:sz w:val="19"/>
          <w:szCs w:val="19"/>
          <w:lang w:eastAsia="en-US"/>
        </w:rPr>
      </w:pPr>
      <w:r w:rsidRPr="00441DB8">
        <w:rPr>
          <w:rFonts w:eastAsia="Calibri"/>
          <w:sz w:val="19"/>
          <w:szCs w:val="19"/>
          <w:lang w:eastAsia="en-US"/>
        </w:rPr>
        <w:tab/>
      </w:r>
      <w:r w:rsidR="001016C5">
        <w:rPr>
          <w:rFonts w:eastAsia="Calibri"/>
          <w:b/>
          <w:sz w:val="19"/>
          <w:szCs w:val="19"/>
          <w:lang w:eastAsia="en-US"/>
        </w:rPr>
        <w:t>Molekül ağırlığı</w:t>
      </w:r>
      <w:r w:rsidRPr="00441DB8">
        <w:rPr>
          <w:rFonts w:eastAsia="Calibri"/>
          <w:b/>
          <w:sz w:val="19"/>
          <w:szCs w:val="19"/>
          <w:lang w:eastAsia="en-US"/>
        </w:rPr>
        <w:t>:</w:t>
      </w:r>
      <w:r w:rsidRPr="00441DB8">
        <w:rPr>
          <w:rFonts w:eastAsia="Calibri"/>
          <w:b/>
          <w:sz w:val="19"/>
          <w:szCs w:val="19"/>
          <w:lang w:eastAsia="en-US"/>
        </w:rPr>
        <w:tab/>
      </w:r>
      <w:r w:rsidRPr="00441DB8">
        <w:rPr>
          <w:rFonts w:eastAsia="Calibri"/>
          <w:b/>
          <w:sz w:val="19"/>
          <w:szCs w:val="19"/>
          <w:lang w:eastAsia="en-US"/>
        </w:rPr>
        <w:tab/>
      </w:r>
      <w:r w:rsidRPr="00441DB8">
        <w:rPr>
          <w:rFonts w:eastAsia="Calibri"/>
          <w:sz w:val="19"/>
          <w:szCs w:val="19"/>
          <w:lang w:eastAsia="en-US"/>
        </w:rPr>
        <w:t xml:space="preserve">342.13 </w:t>
      </w:r>
    </w:p>
    <w:p w:rsidR="000D0A0D" w:rsidRPr="00441DB8" w:rsidRDefault="000D0A0D" w:rsidP="00815038">
      <w:pPr>
        <w:jc w:val="both"/>
        <w:rPr>
          <w:rFonts w:eastAsia="Calibri"/>
          <w:sz w:val="19"/>
          <w:szCs w:val="19"/>
          <w:lang w:eastAsia="en-US"/>
        </w:rPr>
      </w:pP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t xml:space="preserve"> </w:t>
      </w:r>
    </w:p>
    <w:p w:rsidR="000D0A0D" w:rsidRPr="00441DB8" w:rsidRDefault="000D0A0D" w:rsidP="00815038">
      <w:pPr>
        <w:ind w:left="2832" w:hanging="2124"/>
        <w:jc w:val="both"/>
        <w:rPr>
          <w:rFonts w:eastAsia="Calibri"/>
          <w:sz w:val="19"/>
          <w:szCs w:val="19"/>
          <w:lang w:eastAsia="en-US"/>
        </w:rPr>
      </w:pPr>
      <w:r w:rsidRPr="00441DB8">
        <w:rPr>
          <w:rFonts w:eastAsia="Calibri"/>
          <w:b/>
          <w:sz w:val="19"/>
          <w:szCs w:val="19"/>
          <w:lang w:eastAsia="en-US"/>
        </w:rPr>
        <w:t>Analiz:</w:t>
      </w:r>
      <w:r w:rsidR="007748F8" w:rsidRPr="00441DB8">
        <w:rPr>
          <w:rFonts w:eastAsia="Calibri"/>
          <w:sz w:val="19"/>
          <w:szCs w:val="19"/>
          <w:lang w:eastAsia="en-US"/>
        </w:rPr>
        <w:tab/>
      </w:r>
      <w:r w:rsidRPr="00441DB8">
        <w:rPr>
          <w:rFonts w:eastAsia="Calibri"/>
          <w:sz w:val="19"/>
          <w:szCs w:val="19"/>
          <w:lang w:eastAsia="en-US"/>
        </w:rPr>
        <w:t>Yanmış bazda içeriği %99.5’den az olmamalıdır.</w:t>
      </w:r>
    </w:p>
    <w:p w:rsidR="000D0A0D" w:rsidRPr="00441DB8" w:rsidRDefault="000D0A0D" w:rsidP="00815038">
      <w:pPr>
        <w:ind w:left="2832" w:hanging="2832"/>
        <w:jc w:val="both"/>
        <w:rPr>
          <w:rFonts w:eastAsia="Calibri"/>
          <w:b/>
          <w:sz w:val="19"/>
          <w:szCs w:val="19"/>
          <w:lang w:eastAsia="en-US"/>
        </w:rPr>
      </w:pPr>
    </w:p>
    <w:p w:rsidR="000D0A0D" w:rsidRPr="00441DB8" w:rsidRDefault="000D0A0D" w:rsidP="00815038">
      <w:pPr>
        <w:ind w:left="2832" w:hanging="2832"/>
        <w:jc w:val="both"/>
        <w:rPr>
          <w:rFonts w:eastAsia="Calibri"/>
          <w:sz w:val="19"/>
          <w:szCs w:val="19"/>
          <w:lang w:eastAsia="en-US"/>
        </w:rPr>
      </w:pPr>
      <w:r w:rsidRPr="00441DB8">
        <w:rPr>
          <w:rFonts w:eastAsia="Calibri"/>
          <w:b/>
          <w:sz w:val="19"/>
          <w:szCs w:val="19"/>
          <w:u w:val="single"/>
          <w:lang w:eastAsia="en-US"/>
        </w:rPr>
        <w:t>Tanımlama:</w:t>
      </w:r>
      <w:r w:rsidR="007748F8" w:rsidRPr="00441DB8">
        <w:rPr>
          <w:rFonts w:eastAsia="Calibri"/>
          <w:sz w:val="19"/>
          <w:szCs w:val="19"/>
          <w:lang w:eastAsia="en-US"/>
        </w:rPr>
        <w:tab/>
      </w:r>
      <w:r w:rsidRPr="00441DB8">
        <w:rPr>
          <w:rFonts w:eastAsia="Calibri"/>
          <w:sz w:val="19"/>
          <w:szCs w:val="19"/>
          <w:lang w:eastAsia="en-US"/>
        </w:rPr>
        <w:t>Beyaz toz, parlayan plakalar veya kristal parçaları.</w:t>
      </w:r>
    </w:p>
    <w:p w:rsidR="000D0A0D" w:rsidRPr="00441DB8" w:rsidRDefault="000D0A0D" w:rsidP="00815038">
      <w:pPr>
        <w:keepNext/>
        <w:ind w:left="4245" w:hanging="4245"/>
        <w:jc w:val="both"/>
        <w:outlineLvl w:val="2"/>
        <w:rPr>
          <w:b/>
          <w:sz w:val="19"/>
          <w:szCs w:val="19"/>
        </w:rPr>
      </w:pPr>
    </w:p>
    <w:p w:rsidR="000D0A0D" w:rsidRPr="00441DB8" w:rsidRDefault="000D0A0D" w:rsidP="00815038">
      <w:pPr>
        <w:keepNext/>
        <w:ind w:left="4245" w:hanging="4245"/>
        <w:jc w:val="both"/>
        <w:outlineLvl w:val="2"/>
        <w:rPr>
          <w:b/>
          <w:sz w:val="19"/>
          <w:szCs w:val="19"/>
          <w:u w:val="single"/>
        </w:rPr>
      </w:pPr>
      <w:r w:rsidRPr="00441DB8">
        <w:rPr>
          <w:b/>
          <w:sz w:val="19"/>
          <w:szCs w:val="19"/>
          <w:u w:val="single"/>
        </w:rPr>
        <w:t>Belirleme:</w:t>
      </w:r>
    </w:p>
    <w:p w:rsidR="007748F8" w:rsidRPr="00441DB8" w:rsidRDefault="007748F8" w:rsidP="00815038">
      <w:pPr>
        <w:ind w:firstLine="708"/>
        <w:jc w:val="both"/>
        <w:rPr>
          <w:rFonts w:eastAsia="Calibri"/>
          <w:b/>
          <w:sz w:val="19"/>
          <w:szCs w:val="19"/>
          <w:lang w:eastAsia="en-US"/>
        </w:rPr>
      </w:pPr>
    </w:p>
    <w:p w:rsidR="007748F8" w:rsidRPr="00441DB8" w:rsidRDefault="000D0A0D" w:rsidP="00815038">
      <w:pPr>
        <w:ind w:firstLine="708"/>
        <w:jc w:val="both"/>
        <w:rPr>
          <w:rFonts w:eastAsia="Calibri"/>
          <w:b/>
          <w:sz w:val="19"/>
          <w:szCs w:val="19"/>
          <w:lang w:val="en-GB" w:eastAsia="en-US"/>
        </w:rPr>
      </w:pPr>
      <w:r w:rsidRPr="00441DB8">
        <w:rPr>
          <w:rFonts w:eastAsia="Calibri"/>
          <w:b/>
          <w:sz w:val="19"/>
          <w:szCs w:val="19"/>
          <w:lang w:eastAsia="en-US"/>
        </w:rPr>
        <w:t xml:space="preserve">Alüminyum </w:t>
      </w:r>
      <w:r w:rsidR="007748F8" w:rsidRPr="00441DB8">
        <w:rPr>
          <w:rFonts w:eastAsia="Calibri"/>
          <w:b/>
          <w:sz w:val="19"/>
          <w:szCs w:val="19"/>
          <w:lang w:val="en-GB" w:eastAsia="en-US"/>
        </w:rPr>
        <w:t>testi:</w:t>
      </w:r>
      <w:r w:rsidR="007748F8" w:rsidRPr="00441DB8">
        <w:rPr>
          <w:rFonts w:eastAsia="Calibri"/>
          <w:b/>
          <w:sz w:val="19"/>
          <w:szCs w:val="19"/>
          <w:lang w:val="en-GB" w:eastAsia="en-US"/>
        </w:rPr>
        <w:tab/>
      </w:r>
      <w:r w:rsidR="007748F8" w:rsidRPr="00441DB8">
        <w:rPr>
          <w:rFonts w:eastAsia="Calibri"/>
          <w:sz w:val="19"/>
          <w:szCs w:val="19"/>
          <w:lang w:val="en-GB" w:eastAsia="en-US"/>
        </w:rPr>
        <w:t>Testi geçer.</w:t>
      </w:r>
    </w:p>
    <w:p w:rsidR="007748F8" w:rsidRPr="00441DB8" w:rsidRDefault="007748F8" w:rsidP="00815038">
      <w:pPr>
        <w:ind w:firstLine="709"/>
        <w:jc w:val="both"/>
        <w:rPr>
          <w:rFonts w:eastAsia="Calibri"/>
          <w:b/>
          <w:sz w:val="19"/>
          <w:szCs w:val="19"/>
          <w:lang w:val="en-GB" w:eastAsia="en-US"/>
        </w:rPr>
      </w:pPr>
    </w:p>
    <w:p w:rsidR="007748F8" w:rsidRPr="00441DB8" w:rsidRDefault="007748F8" w:rsidP="00815038">
      <w:pPr>
        <w:ind w:firstLine="709"/>
        <w:jc w:val="both"/>
        <w:rPr>
          <w:rFonts w:eastAsia="Calibri"/>
          <w:sz w:val="19"/>
          <w:szCs w:val="19"/>
          <w:lang w:val="en-GB" w:eastAsia="en-US"/>
        </w:rPr>
      </w:pPr>
      <w:r w:rsidRPr="00441DB8">
        <w:rPr>
          <w:rFonts w:eastAsia="Calibri"/>
          <w:b/>
          <w:sz w:val="19"/>
          <w:szCs w:val="19"/>
          <w:lang w:val="en-GB" w:eastAsia="en-US"/>
        </w:rPr>
        <w:t>Sülfat testi:</w:t>
      </w:r>
      <w:r w:rsidRPr="00441DB8">
        <w:rPr>
          <w:rFonts w:eastAsia="Calibri"/>
          <w:b/>
          <w:sz w:val="19"/>
          <w:szCs w:val="19"/>
          <w:lang w:val="en-GB" w:eastAsia="en-US"/>
        </w:rPr>
        <w:tab/>
      </w:r>
      <w:r w:rsidRPr="00441DB8">
        <w:rPr>
          <w:rFonts w:eastAsia="Calibri"/>
          <w:b/>
          <w:sz w:val="19"/>
          <w:szCs w:val="19"/>
          <w:lang w:val="en-GB" w:eastAsia="en-US"/>
        </w:rPr>
        <w:tab/>
      </w:r>
      <w:r w:rsidRPr="00441DB8">
        <w:rPr>
          <w:rFonts w:eastAsia="Calibri"/>
          <w:sz w:val="19"/>
          <w:szCs w:val="19"/>
          <w:lang w:val="en-GB" w:eastAsia="en-US"/>
        </w:rPr>
        <w:t>Testi geçer.</w:t>
      </w:r>
    </w:p>
    <w:p w:rsidR="000D0A0D" w:rsidRPr="00441DB8" w:rsidRDefault="000D0A0D" w:rsidP="00815038">
      <w:pPr>
        <w:ind w:left="709"/>
        <w:jc w:val="both"/>
        <w:rPr>
          <w:rFonts w:eastAsia="Calibri"/>
          <w:sz w:val="19"/>
          <w:szCs w:val="19"/>
          <w:lang w:eastAsia="en-US"/>
        </w:rPr>
      </w:pPr>
      <w:r w:rsidRPr="00441DB8">
        <w:rPr>
          <w:rFonts w:eastAsia="Calibri"/>
          <w:b/>
          <w:sz w:val="19"/>
          <w:szCs w:val="19"/>
          <w:lang w:eastAsia="en-US"/>
        </w:rPr>
        <w:tab/>
      </w:r>
      <w:r w:rsidRPr="00441DB8">
        <w:rPr>
          <w:rFonts w:eastAsia="Calibri"/>
          <w:sz w:val="19"/>
          <w:szCs w:val="19"/>
          <w:lang w:eastAsia="en-US"/>
        </w:rPr>
        <w:t xml:space="preserve"> </w:t>
      </w:r>
    </w:p>
    <w:p w:rsidR="000D0A0D" w:rsidRPr="00441DB8" w:rsidRDefault="007748F8" w:rsidP="00815038">
      <w:pPr>
        <w:keepNext/>
        <w:ind w:firstLine="709"/>
        <w:jc w:val="both"/>
        <w:outlineLvl w:val="1"/>
        <w:rPr>
          <w:b/>
          <w:sz w:val="19"/>
          <w:szCs w:val="19"/>
        </w:rPr>
      </w:pPr>
      <w:r w:rsidRPr="00441DB8">
        <w:rPr>
          <w:b/>
          <w:sz w:val="19"/>
          <w:szCs w:val="19"/>
        </w:rPr>
        <w:t>pH</w:t>
      </w:r>
      <w:r w:rsidR="000D0A0D" w:rsidRPr="00441DB8">
        <w:rPr>
          <w:b/>
          <w:sz w:val="19"/>
          <w:szCs w:val="19"/>
        </w:rPr>
        <w:t>:</w:t>
      </w:r>
      <w:r w:rsidRPr="00441DB8">
        <w:rPr>
          <w:b/>
          <w:sz w:val="19"/>
          <w:szCs w:val="19"/>
        </w:rPr>
        <w:tab/>
      </w:r>
      <w:r w:rsidRPr="00441DB8">
        <w:rPr>
          <w:b/>
          <w:sz w:val="19"/>
          <w:szCs w:val="19"/>
        </w:rPr>
        <w:tab/>
      </w:r>
      <w:r w:rsidRPr="00441DB8">
        <w:rPr>
          <w:b/>
          <w:sz w:val="19"/>
          <w:szCs w:val="19"/>
        </w:rPr>
        <w:tab/>
      </w:r>
      <w:r w:rsidR="000D0A0D" w:rsidRPr="00441DB8">
        <w:rPr>
          <w:rFonts w:eastAsia="Calibri"/>
          <w:sz w:val="19"/>
          <w:szCs w:val="19"/>
          <w:lang w:eastAsia="en-US"/>
        </w:rPr>
        <w:t>2.9 veya daha üstü.</w:t>
      </w:r>
      <w:r w:rsidRPr="00441DB8">
        <w:rPr>
          <w:b/>
          <w:sz w:val="19"/>
          <w:szCs w:val="19"/>
        </w:rPr>
        <w:t xml:space="preserve"> </w:t>
      </w:r>
      <w:r w:rsidRPr="00441DB8">
        <w:rPr>
          <w:sz w:val="19"/>
          <w:szCs w:val="19"/>
        </w:rPr>
        <w:t>(% 5’lik çözelti)</w:t>
      </w:r>
    </w:p>
    <w:p w:rsidR="007748F8" w:rsidRPr="00441DB8" w:rsidRDefault="007748F8" w:rsidP="00815038">
      <w:pPr>
        <w:ind w:left="2830" w:hanging="2121"/>
        <w:jc w:val="both"/>
        <w:rPr>
          <w:rFonts w:eastAsia="Calibri"/>
          <w:b/>
          <w:sz w:val="19"/>
          <w:szCs w:val="19"/>
          <w:lang w:eastAsia="en-US"/>
        </w:rPr>
      </w:pPr>
    </w:p>
    <w:p w:rsidR="000D0A0D" w:rsidRPr="00441DB8" w:rsidRDefault="000D0A0D" w:rsidP="00815038">
      <w:pPr>
        <w:ind w:left="2830" w:hanging="2121"/>
        <w:jc w:val="both"/>
        <w:rPr>
          <w:rFonts w:eastAsia="Calibri"/>
          <w:sz w:val="19"/>
          <w:szCs w:val="19"/>
          <w:lang w:eastAsia="en-US"/>
        </w:rPr>
      </w:pPr>
      <w:r w:rsidRPr="00441DB8">
        <w:rPr>
          <w:rFonts w:eastAsia="Calibri"/>
          <w:b/>
          <w:sz w:val="19"/>
          <w:szCs w:val="19"/>
          <w:lang w:eastAsia="en-US"/>
        </w:rPr>
        <w:t>Çözünürlük:</w:t>
      </w:r>
      <w:r w:rsidRPr="00441DB8">
        <w:rPr>
          <w:rFonts w:eastAsia="Calibri"/>
          <w:b/>
          <w:sz w:val="19"/>
          <w:szCs w:val="19"/>
          <w:lang w:eastAsia="en-US"/>
        </w:rPr>
        <w:tab/>
      </w:r>
      <w:r w:rsidRPr="00441DB8">
        <w:rPr>
          <w:rFonts w:eastAsia="Calibri"/>
          <w:sz w:val="19"/>
          <w:szCs w:val="19"/>
          <w:lang w:eastAsia="en-US"/>
        </w:rPr>
        <w:t>Suda serbestçe çözünür, etanolde çözünmez.</w:t>
      </w:r>
    </w:p>
    <w:p w:rsidR="000D0A0D" w:rsidRPr="00441DB8" w:rsidRDefault="000D0A0D" w:rsidP="00815038">
      <w:pPr>
        <w:jc w:val="both"/>
        <w:rPr>
          <w:rFonts w:eastAsia="Calibri"/>
          <w:b/>
          <w:sz w:val="19"/>
          <w:szCs w:val="19"/>
          <w:lang w:eastAsia="en-US"/>
        </w:rPr>
      </w:pPr>
    </w:p>
    <w:p w:rsidR="000D0A0D" w:rsidRPr="00441DB8" w:rsidRDefault="000D0A0D" w:rsidP="00815038">
      <w:pPr>
        <w:jc w:val="both"/>
        <w:rPr>
          <w:rFonts w:eastAsia="Calibri"/>
          <w:b/>
          <w:sz w:val="19"/>
          <w:szCs w:val="19"/>
          <w:u w:val="single"/>
          <w:lang w:eastAsia="en-US"/>
        </w:rPr>
      </w:pPr>
      <w:r w:rsidRPr="00441DB8">
        <w:rPr>
          <w:rFonts w:eastAsia="Calibri"/>
          <w:b/>
          <w:sz w:val="19"/>
          <w:szCs w:val="19"/>
          <w:u w:val="single"/>
          <w:lang w:eastAsia="en-US"/>
        </w:rPr>
        <w:t>Saflık:</w:t>
      </w:r>
    </w:p>
    <w:p w:rsidR="007748F8" w:rsidRPr="00441DB8" w:rsidRDefault="007748F8" w:rsidP="00815038">
      <w:pPr>
        <w:jc w:val="both"/>
        <w:rPr>
          <w:rFonts w:eastAsia="Calibri"/>
          <w:b/>
          <w:sz w:val="19"/>
          <w:szCs w:val="19"/>
          <w:u w:val="single"/>
          <w:lang w:eastAsia="en-US"/>
        </w:rPr>
      </w:pPr>
    </w:p>
    <w:p w:rsidR="000D0A0D" w:rsidRPr="00441DB8" w:rsidRDefault="000D0A0D" w:rsidP="00815038">
      <w:pPr>
        <w:ind w:left="2830" w:hanging="2121"/>
        <w:jc w:val="both"/>
        <w:rPr>
          <w:rFonts w:eastAsia="Calibri"/>
          <w:sz w:val="19"/>
          <w:szCs w:val="19"/>
          <w:lang w:eastAsia="en-US"/>
        </w:rPr>
      </w:pPr>
      <w:r w:rsidRPr="00441DB8">
        <w:rPr>
          <w:rFonts w:eastAsia="Calibri"/>
          <w:b/>
          <w:sz w:val="19"/>
          <w:szCs w:val="19"/>
          <w:lang w:eastAsia="en-US"/>
        </w:rPr>
        <w:t>Yakma kaybı:</w:t>
      </w:r>
      <w:r w:rsidRPr="00441DB8">
        <w:rPr>
          <w:rFonts w:eastAsia="Calibri"/>
          <w:b/>
          <w:sz w:val="19"/>
          <w:szCs w:val="19"/>
          <w:lang w:eastAsia="en-US"/>
        </w:rPr>
        <w:tab/>
      </w:r>
      <w:r w:rsidRPr="00441DB8">
        <w:rPr>
          <w:rFonts w:eastAsia="Calibri"/>
          <w:sz w:val="19"/>
          <w:szCs w:val="19"/>
          <w:lang w:eastAsia="en-US"/>
        </w:rPr>
        <w:t>% 5’den fazla olmamalıdır (500 ºC’de 3 saat).</w:t>
      </w:r>
    </w:p>
    <w:p w:rsidR="007748F8" w:rsidRPr="00441DB8" w:rsidRDefault="007748F8" w:rsidP="00815038">
      <w:pPr>
        <w:ind w:left="2830" w:hanging="2121"/>
        <w:jc w:val="both"/>
        <w:rPr>
          <w:rFonts w:eastAsia="Calibri"/>
          <w:sz w:val="19"/>
          <w:szCs w:val="19"/>
          <w:lang w:eastAsia="en-US"/>
        </w:rPr>
      </w:pPr>
    </w:p>
    <w:p w:rsidR="007748F8" w:rsidRPr="00441DB8" w:rsidRDefault="000D0A0D" w:rsidP="00815038">
      <w:pPr>
        <w:jc w:val="both"/>
        <w:rPr>
          <w:rFonts w:eastAsia="Calibri"/>
          <w:b/>
          <w:sz w:val="19"/>
          <w:szCs w:val="19"/>
          <w:lang w:eastAsia="en-US"/>
        </w:rPr>
      </w:pPr>
      <w:r w:rsidRPr="00441DB8">
        <w:rPr>
          <w:rFonts w:eastAsia="Calibri"/>
          <w:sz w:val="19"/>
          <w:szCs w:val="19"/>
          <w:lang w:eastAsia="en-US"/>
        </w:rPr>
        <w:tab/>
      </w:r>
      <w:r w:rsidRPr="00441DB8">
        <w:rPr>
          <w:rFonts w:eastAsia="Calibri"/>
          <w:b/>
          <w:sz w:val="19"/>
          <w:szCs w:val="19"/>
          <w:lang w:eastAsia="en-US"/>
        </w:rPr>
        <w:t xml:space="preserve">Alkaliler ve toprak </w:t>
      </w:r>
    </w:p>
    <w:p w:rsidR="000D0A0D" w:rsidRPr="00441DB8" w:rsidRDefault="000D0A0D" w:rsidP="00815038">
      <w:pPr>
        <w:ind w:firstLine="708"/>
        <w:jc w:val="both"/>
        <w:rPr>
          <w:rFonts w:eastAsia="Calibri"/>
          <w:sz w:val="19"/>
          <w:szCs w:val="19"/>
          <w:lang w:eastAsia="en-US"/>
        </w:rPr>
      </w:pPr>
      <w:r w:rsidRPr="00441DB8">
        <w:rPr>
          <w:rFonts w:eastAsia="Calibri"/>
          <w:b/>
          <w:sz w:val="19"/>
          <w:szCs w:val="19"/>
          <w:lang w:eastAsia="en-US"/>
        </w:rPr>
        <w:t>alkalileri:</w:t>
      </w:r>
      <w:r w:rsidR="007748F8" w:rsidRPr="00441DB8">
        <w:rPr>
          <w:rFonts w:eastAsia="Calibri"/>
          <w:b/>
          <w:sz w:val="19"/>
          <w:szCs w:val="19"/>
          <w:lang w:eastAsia="en-US"/>
        </w:rPr>
        <w:tab/>
      </w:r>
      <w:r w:rsidR="007748F8" w:rsidRPr="00441DB8">
        <w:rPr>
          <w:rFonts w:eastAsia="Calibri"/>
          <w:b/>
          <w:sz w:val="19"/>
          <w:szCs w:val="19"/>
          <w:lang w:eastAsia="en-US"/>
        </w:rPr>
        <w:tab/>
      </w:r>
      <w:r w:rsidR="007748F8" w:rsidRPr="00441DB8">
        <w:rPr>
          <w:rFonts w:eastAsia="Calibri"/>
          <w:sz w:val="19"/>
          <w:szCs w:val="19"/>
          <w:lang w:eastAsia="en-US"/>
        </w:rPr>
        <w:t>% 0.4’den fazla olmamalıdır.</w:t>
      </w:r>
    </w:p>
    <w:p w:rsidR="007748F8" w:rsidRPr="00441DB8" w:rsidRDefault="007748F8" w:rsidP="00815038">
      <w:pPr>
        <w:ind w:firstLine="708"/>
        <w:jc w:val="both"/>
        <w:rPr>
          <w:rFonts w:eastAsia="Calibri"/>
          <w:b/>
          <w:sz w:val="19"/>
          <w:szCs w:val="19"/>
          <w:lang w:eastAsia="en-US"/>
        </w:rPr>
      </w:pPr>
    </w:p>
    <w:p w:rsidR="000D0A0D" w:rsidRPr="00441DB8" w:rsidRDefault="000D0A0D" w:rsidP="00815038">
      <w:pPr>
        <w:ind w:left="2832" w:hanging="2123"/>
        <w:jc w:val="both"/>
        <w:rPr>
          <w:rFonts w:eastAsia="Calibri"/>
          <w:sz w:val="19"/>
          <w:szCs w:val="19"/>
          <w:lang w:eastAsia="en-US"/>
        </w:rPr>
      </w:pPr>
      <w:r w:rsidRPr="00441DB8">
        <w:rPr>
          <w:rFonts w:eastAsia="Calibri"/>
          <w:b/>
          <w:sz w:val="19"/>
          <w:szCs w:val="19"/>
          <w:lang w:eastAsia="en-US"/>
        </w:rPr>
        <w:t>Selenyum:</w:t>
      </w:r>
      <w:r w:rsidRPr="00441DB8">
        <w:rPr>
          <w:rFonts w:eastAsia="Calibri"/>
          <w:sz w:val="19"/>
          <w:szCs w:val="19"/>
          <w:lang w:eastAsia="en-US"/>
        </w:rPr>
        <w:tab/>
        <w:t>30 mg/kg’dan fazla olmamalıdır.</w:t>
      </w:r>
    </w:p>
    <w:p w:rsidR="007748F8" w:rsidRPr="00441DB8" w:rsidRDefault="007748F8" w:rsidP="00815038">
      <w:pPr>
        <w:ind w:left="2832" w:hanging="2123"/>
        <w:jc w:val="both"/>
        <w:rPr>
          <w:rFonts w:eastAsia="Calibri"/>
          <w:sz w:val="19"/>
          <w:szCs w:val="19"/>
          <w:lang w:eastAsia="en-US"/>
        </w:rPr>
      </w:pPr>
    </w:p>
    <w:p w:rsidR="000D0A0D" w:rsidRPr="00441DB8" w:rsidRDefault="000D0A0D" w:rsidP="00815038">
      <w:pPr>
        <w:ind w:left="2832" w:hanging="2123"/>
        <w:jc w:val="both"/>
        <w:rPr>
          <w:rFonts w:eastAsia="Calibri"/>
          <w:sz w:val="19"/>
          <w:szCs w:val="19"/>
          <w:lang w:eastAsia="en-US"/>
        </w:rPr>
      </w:pPr>
      <w:r w:rsidRPr="00441DB8">
        <w:rPr>
          <w:rFonts w:eastAsia="Calibri"/>
          <w:b/>
          <w:sz w:val="19"/>
          <w:szCs w:val="19"/>
          <w:lang w:eastAsia="en-US"/>
        </w:rPr>
        <w:t>Florür:</w:t>
      </w:r>
      <w:r w:rsidRPr="00441DB8">
        <w:rPr>
          <w:rFonts w:eastAsia="Calibri"/>
          <w:b/>
          <w:sz w:val="19"/>
          <w:szCs w:val="19"/>
          <w:lang w:eastAsia="en-US"/>
        </w:rPr>
        <w:tab/>
      </w:r>
      <w:r w:rsidRPr="00441DB8">
        <w:rPr>
          <w:rFonts w:eastAsia="Calibri"/>
          <w:sz w:val="19"/>
          <w:szCs w:val="19"/>
          <w:lang w:eastAsia="en-US"/>
        </w:rPr>
        <w:t>30 mg/kg’dan fazla olmamalıdır.</w:t>
      </w:r>
    </w:p>
    <w:p w:rsidR="007748F8" w:rsidRPr="00441DB8" w:rsidRDefault="007748F8" w:rsidP="00815038">
      <w:pPr>
        <w:ind w:left="2832" w:hanging="2123"/>
        <w:jc w:val="both"/>
        <w:rPr>
          <w:rFonts w:eastAsia="Calibri"/>
          <w:b/>
          <w:sz w:val="19"/>
          <w:szCs w:val="19"/>
          <w:lang w:eastAsia="en-US"/>
        </w:rPr>
      </w:pPr>
    </w:p>
    <w:p w:rsidR="000D0A0D" w:rsidRPr="00441DB8" w:rsidRDefault="000D0A0D" w:rsidP="00815038">
      <w:pPr>
        <w:ind w:left="2832" w:hanging="2123"/>
        <w:jc w:val="both"/>
        <w:rPr>
          <w:rFonts w:eastAsia="Calibri"/>
          <w:sz w:val="19"/>
          <w:szCs w:val="19"/>
          <w:lang w:eastAsia="en-US"/>
        </w:rPr>
      </w:pPr>
      <w:r w:rsidRPr="00441DB8">
        <w:rPr>
          <w:rFonts w:eastAsia="Calibri"/>
          <w:b/>
          <w:sz w:val="19"/>
          <w:szCs w:val="19"/>
          <w:lang w:eastAsia="en-US"/>
        </w:rPr>
        <w:t>Arsenik:</w:t>
      </w:r>
      <w:r w:rsidRPr="00441DB8">
        <w:rPr>
          <w:rFonts w:eastAsia="Calibri"/>
          <w:sz w:val="19"/>
          <w:szCs w:val="19"/>
          <w:lang w:eastAsia="en-US"/>
        </w:rPr>
        <w:tab/>
        <w:t>3 mg/kg’dan fazla olmamalıdır.</w:t>
      </w:r>
    </w:p>
    <w:p w:rsidR="007748F8" w:rsidRPr="00441DB8" w:rsidRDefault="007748F8" w:rsidP="00815038">
      <w:pPr>
        <w:ind w:left="2832" w:hanging="2123"/>
        <w:jc w:val="both"/>
        <w:rPr>
          <w:rFonts w:eastAsia="Calibri"/>
          <w:sz w:val="19"/>
          <w:szCs w:val="19"/>
          <w:lang w:eastAsia="en-US"/>
        </w:rPr>
      </w:pPr>
    </w:p>
    <w:p w:rsidR="007748F8" w:rsidRPr="00441DB8" w:rsidRDefault="000D0A0D" w:rsidP="00815038">
      <w:pPr>
        <w:ind w:left="2830" w:hanging="2121"/>
        <w:jc w:val="both"/>
        <w:rPr>
          <w:rFonts w:eastAsia="Calibri"/>
          <w:sz w:val="19"/>
          <w:szCs w:val="19"/>
          <w:lang w:eastAsia="en-US"/>
        </w:rPr>
      </w:pPr>
      <w:r w:rsidRPr="00441DB8">
        <w:rPr>
          <w:rFonts w:eastAsia="Calibri"/>
          <w:b/>
          <w:sz w:val="19"/>
          <w:szCs w:val="19"/>
          <w:lang w:eastAsia="en-US"/>
        </w:rPr>
        <w:t>Kurşun:</w:t>
      </w:r>
      <w:r w:rsidR="007748F8" w:rsidRPr="00441DB8">
        <w:rPr>
          <w:rFonts w:eastAsia="Calibri"/>
          <w:b/>
          <w:sz w:val="19"/>
          <w:szCs w:val="19"/>
          <w:lang w:eastAsia="en-US"/>
        </w:rPr>
        <w:tab/>
      </w:r>
      <w:r w:rsidR="007748F8" w:rsidRPr="00441DB8">
        <w:rPr>
          <w:rFonts w:eastAsia="Calibri"/>
          <w:sz w:val="19"/>
          <w:szCs w:val="19"/>
          <w:lang w:eastAsia="en-US"/>
        </w:rPr>
        <w:t>5</w:t>
      </w:r>
      <w:r w:rsidRPr="00441DB8">
        <w:rPr>
          <w:rFonts w:eastAsia="Calibri"/>
          <w:sz w:val="19"/>
          <w:szCs w:val="19"/>
          <w:lang w:eastAsia="en-US"/>
        </w:rPr>
        <w:t xml:space="preserve"> mg/kg’dan fazla olmamalıdır.</w:t>
      </w:r>
    </w:p>
    <w:p w:rsidR="007748F8" w:rsidRPr="00441DB8" w:rsidRDefault="007748F8" w:rsidP="00815038">
      <w:pPr>
        <w:ind w:left="2830" w:hanging="2121"/>
        <w:jc w:val="both"/>
        <w:rPr>
          <w:rFonts w:eastAsia="Calibri"/>
          <w:sz w:val="19"/>
          <w:szCs w:val="19"/>
          <w:lang w:eastAsia="en-US"/>
        </w:rPr>
      </w:pPr>
    </w:p>
    <w:p w:rsidR="000D0A0D" w:rsidRPr="00441DB8" w:rsidRDefault="008A2DDD" w:rsidP="00815038">
      <w:pPr>
        <w:ind w:left="2832" w:hanging="2124"/>
        <w:jc w:val="both"/>
        <w:rPr>
          <w:rFonts w:eastAsia="Calibri"/>
          <w:sz w:val="19"/>
          <w:szCs w:val="19"/>
          <w:lang w:eastAsia="en-US"/>
        </w:rPr>
      </w:pPr>
      <w:r w:rsidRPr="00441DB8">
        <w:rPr>
          <w:rFonts w:eastAsia="Calibri"/>
          <w:b/>
          <w:sz w:val="19"/>
          <w:szCs w:val="19"/>
          <w:lang w:eastAsia="en-US"/>
        </w:rPr>
        <w:t>Civa</w:t>
      </w:r>
      <w:r w:rsidR="000D0A0D" w:rsidRPr="00441DB8">
        <w:rPr>
          <w:rFonts w:eastAsia="Calibri"/>
          <w:b/>
          <w:sz w:val="19"/>
          <w:szCs w:val="19"/>
          <w:lang w:eastAsia="en-US"/>
        </w:rPr>
        <w:t>:</w:t>
      </w:r>
      <w:r w:rsidR="000D0A0D" w:rsidRPr="00441DB8">
        <w:rPr>
          <w:rFonts w:eastAsia="Calibri"/>
          <w:sz w:val="19"/>
          <w:szCs w:val="19"/>
          <w:lang w:eastAsia="en-US"/>
        </w:rPr>
        <w:tab/>
        <w:t>1 mg/kg’dan fazla olmamalıdır.</w:t>
      </w:r>
    </w:p>
    <w:p w:rsidR="000D0A0D" w:rsidRPr="00441DB8" w:rsidRDefault="000D0A0D" w:rsidP="00815038">
      <w:pPr>
        <w:ind w:left="2832" w:hanging="2124"/>
        <w:jc w:val="both"/>
        <w:rPr>
          <w:rFonts w:eastAsia="Calibri"/>
          <w:sz w:val="19"/>
          <w:szCs w:val="19"/>
          <w:lang w:eastAsia="en-US"/>
        </w:rPr>
      </w:pPr>
    </w:p>
    <w:p w:rsidR="007748F8" w:rsidRPr="00441DB8" w:rsidRDefault="007748F8" w:rsidP="00815038">
      <w:pPr>
        <w:ind w:left="2832" w:hanging="2124"/>
        <w:jc w:val="both"/>
        <w:rPr>
          <w:rFonts w:eastAsia="Calibri"/>
          <w:sz w:val="19"/>
          <w:szCs w:val="19"/>
          <w:lang w:eastAsia="en-US"/>
        </w:rPr>
      </w:pPr>
    </w:p>
    <w:p w:rsidR="000D0A0D" w:rsidRPr="00441DB8" w:rsidRDefault="000D0A0D" w:rsidP="00815038">
      <w:pPr>
        <w:ind w:left="2832" w:hanging="2832"/>
        <w:jc w:val="both"/>
        <w:rPr>
          <w:rFonts w:eastAsia="Calibri"/>
          <w:b/>
          <w:sz w:val="19"/>
          <w:szCs w:val="19"/>
          <w:u w:val="single"/>
          <w:lang w:eastAsia="en-US"/>
        </w:rPr>
      </w:pPr>
      <w:r w:rsidRPr="00441DB8">
        <w:rPr>
          <w:rFonts w:eastAsia="Calibri"/>
          <w:b/>
          <w:sz w:val="19"/>
          <w:szCs w:val="19"/>
          <w:u w:val="single"/>
          <w:lang w:eastAsia="en-US"/>
        </w:rPr>
        <w:t>E 521 ALÜMİNYUM SODYUM SÜLFAT</w:t>
      </w:r>
    </w:p>
    <w:p w:rsidR="000D0A0D" w:rsidRPr="00441DB8" w:rsidRDefault="000D0A0D" w:rsidP="00815038">
      <w:pPr>
        <w:ind w:left="2832" w:hanging="2832"/>
        <w:jc w:val="both"/>
        <w:rPr>
          <w:rFonts w:eastAsia="Calibri"/>
          <w:b/>
          <w:sz w:val="19"/>
          <w:szCs w:val="19"/>
          <w:lang w:eastAsia="en-US"/>
        </w:rPr>
      </w:pPr>
    </w:p>
    <w:p w:rsidR="000D0A0D" w:rsidRPr="00441DB8" w:rsidRDefault="00B96B2E" w:rsidP="00815038">
      <w:pPr>
        <w:ind w:left="2832" w:hanging="2832"/>
        <w:jc w:val="both"/>
        <w:rPr>
          <w:rFonts w:eastAsia="Calibri"/>
          <w:sz w:val="19"/>
          <w:szCs w:val="19"/>
          <w:lang w:eastAsia="en-US"/>
        </w:rPr>
      </w:pPr>
      <w:r w:rsidRPr="00441DB8">
        <w:rPr>
          <w:rFonts w:eastAsia="Calibri"/>
          <w:b/>
          <w:sz w:val="19"/>
          <w:szCs w:val="19"/>
          <w:u w:val="single"/>
          <w:lang w:eastAsia="en-US"/>
        </w:rPr>
        <w:lastRenderedPageBreak/>
        <w:t>Eşanlamlılar</w:t>
      </w:r>
      <w:r w:rsidR="000D0A0D" w:rsidRPr="00441DB8">
        <w:rPr>
          <w:rFonts w:eastAsia="Calibri"/>
          <w:b/>
          <w:sz w:val="19"/>
          <w:szCs w:val="19"/>
          <w:u w:val="single"/>
          <w:lang w:eastAsia="en-US"/>
        </w:rPr>
        <w:t>:</w:t>
      </w:r>
      <w:r w:rsidR="000D0A0D" w:rsidRPr="00441DB8">
        <w:rPr>
          <w:rFonts w:eastAsia="Calibri"/>
          <w:b/>
          <w:sz w:val="19"/>
          <w:szCs w:val="19"/>
          <w:lang w:eastAsia="en-US"/>
        </w:rPr>
        <w:tab/>
      </w:r>
      <w:r w:rsidR="000D0A0D" w:rsidRPr="00441DB8">
        <w:rPr>
          <w:rFonts w:eastAsia="Calibri"/>
          <w:sz w:val="19"/>
          <w:szCs w:val="19"/>
          <w:lang w:eastAsia="en-US"/>
        </w:rPr>
        <w:t>Soda</w:t>
      </w:r>
      <w:r w:rsidR="000D0A0D" w:rsidRPr="00441DB8">
        <w:rPr>
          <w:rFonts w:eastAsia="Calibri"/>
          <w:b/>
          <w:sz w:val="19"/>
          <w:szCs w:val="19"/>
          <w:lang w:eastAsia="en-US"/>
        </w:rPr>
        <w:t xml:space="preserve"> </w:t>
      </w:r>
      <w:r w:rsidR="000D0A0D" w:rsidRPr="00441DB8">
        <w:rPr>
          <w:rFonts w:eastAsia="Calibri"/>
          <w:sz w:val="19"/>
          <w:szCs w:val="19"/>
          <w:lang w:eastAsia="en-US"/>
        </w:rPr>
        <w:t>alum, sodyum alum</w:t>
      </w:r>
    </w:p>
    <w:p w:rsidR="000D0A0D" w:rsidRPr="00441DB8" w:rsidRDefault="000D0A0D" w:rsidP="00815038">
      <w:pPr>
        <w:ind w:left="2832" w:hanging="2832"/>
        <w:jc w:val="both"/>
        <w:rPr>
          <w:rFonts w:eastAsia="Calibri"/>
          <w:b/>
          <w:sz w:val="19"/>
          <w:szCs w:val="19"/>
          <w:lang w:eastAsia="en-US"/>
        </w:rPr>
      </w:pPr>
    </w:p>
    <w:p w:rsidR="000D0A0D" w:rsidRPr="00441DB8" w:rsidRDefault="000D0A0D" w:rsidP="00815038">
      <w:pPr>
        <w:ind w:left="2832" w:hanging="2832"/>
        <w:jc w:val="both"/>
        <w:rPr>
          <w:rFonts w:eastAsia="Calibri"/>
          <w:b/>
          <w:sz w:val="19"/>
          <w:szCs w:val="19"/>
          <w:u w:val="single"/>
          <w:lang w:eastAsia="en-US"/>
        </w:rPr>
      </w:pPr>
      <w:r w:rsidRPr="00441DB8">
        <w:rPr>
          <w:rFonts w:eastAsia="Calibri"/>
          <w:b/>
          <w:sz w:val="19"/>
          <w:szCs w:val="19"/>
          <w:u w:val="single"/>
          <w:lang w:eastAsia="en-US"/>
        </w:rPr>
        <w:t>Tanım:</w:t>
      </w:r>
      <w:r w:rsidRPr="00441DB8">
        <w:rPr>
          <w:rFonts w:eastAsia="Calibri"/>
          <w:b/>
          <w:sz w:val="19"/>
          <w:szCs w:val="19"/>
          <w:lang w:eastAsia="en-US"/>
        </w:rPr>
        <w:tab/>
      </w:r>
    </w:p>
    <w:p w:rsidR="007748F8" w:rsidRPr="00441DB8" w:rsidRDefault="007748F8" w:rsidP="00815038">
      <w:pPr>
        <w:ind w:firstLine="708"/>
        <w:jc w:val="both"/>
        <w:rPr>
          <w:rFonts w:eastAsia="Calibri"/>
          <w:sz w:val="19"/>
          <w:szCs w:val="19"/>
          <w:lang w:eastAsia="en-US"/>
        </w:rPr>
      </w:pPr>
    </w:p>
    <w:p w:rsidR="007748F8" w:rsidRPr="00441DB8" w:rsidRDefault="007748F8" w:rsidP="00815038">
      <w:pPr>
        <w:ind w:firstLine="708"/>
        <w:jc w:val="both"/>
        <w:rPr>
          <w:rFonts w:eastAsia="Calibri"/>
          <w:sz w:val="19"/>
          <w:szCs w:val="19"/>
          <w:lang w:val="en-GB" w:eastAsia="en-US"/>
        </w:rPr>
      </w:pPr>
      <w:r w:rsidRPr="00441DB8">
        <w:rPr>
          <w:rFonts w:eastAsia="Calibri"/>
          <w:b/>
          <w:sz w:val="19"/>
          <w:szCs w:val="19"/>
          <w:lang w:val="en-GB" w:eastAsia="en-US"/>
        </w:rPr>
        <w:t>Einecs:</w:t>
      </w:r>
      <w:r w:rsidRPr="00441DB8">
        <w:rPr>
          <w:rFonts w:eastAsia="Calibri"/>
          <w:b/>
          <w:sz w:val="19"/>
          <w:szCs w:val="19"/>
          <w:lang w:val="en-GB" w:eastAsia="en-US"/>
        </w:rPr>
        <w:tab/>
      </w:r>
      <w:r w:rsidRPr="00441DB8">
        <w:rPr>
          <w:rFonts w:eastAsia="Calibri"/>
          <w:sz w:val="19"/>
          <w:szCs w:val="19"/>
          <w:lang w:val="en-GB" w:eastAsia="en-US"/>
        </w:rPr>
        <w:tab/>
      </w:r>
      <w:r w:rsidRPr="00441DB8">
        <w:rPr>
          <w:rFonts w:eastAsia="Calibri"/>
          <w:sz w:val="19"/>
          <w:szCs w:val="19"/>
          <w:lang w:val="en-GB" w:eastAsia="en-US"/>
        </w:rPr>
        <w:tab/>
        <w:t>233-277-3</w:t>
      </w:r>
    </w:p>
    <w:p w:rsidR="007748F8" w:rsidRPr="00441DB8" w:rsidRDefault="007748F8" w:rsidP="00815038">
      <w:pPr>
        <w:ind w:firstLine="708"/>
        <w:jc w:val="both"/>
        <w:rPr>
          <w:rFonts w:eastAsia="Calibri"/>
          <w:b/>
          <w:sz w:val="19"/>
          <w:szCs w:val="19"/>
          <w:lang w:eastAsia="en-US"/>
        </w:rPr>
      </w:pPr>
    </w:p>
    <w:p w:rsidR="000D0A0D" w:rsidRPr="00441DB8" w:rsidRDefault="000D0A0D" w:rsidP="00815038">
      <w:pPr>
        <w:ind w:firstLine="708"/>
        <w:jc w:val="both"/>
        <w:rPr>
          <w:rFonts w:eastAsia="Calibri"/>
          <w:sz w:val="19"/>
          <w:szCs w:val="19"/>
          <w:lang w:eastAsia="en-US"/>
        </w:rPr>
      </w:pPr>
      <w:r w:rsidRPr="00441DB8">
        <w:rPr>
          <w:rFonts w:eastAsia="Calibri"/>
          <w:b/>
          <w:sz w:val="19"/>
          <w:szCs w:val="19"/>
          <w:lang w:eastAsia="en-US"/>
        </w:rPr>
        <w:t>Kimyasal adı:</w:t>
      </w:r>
      <w:r w:rsidRPr="00441DB8">
        <w:rPr>
          <w:rFonts w:eastAsia="Calibri"/>
          <w:sz w:val="19"/>
          <w:szCs w:val="19"/>
          <w:lang w:eastAsia="en-US"/>
        </w:rPr>
        <w:tab/>
      </w:r>
      <w:r w:rsidRPr="00441DB8">
        <w:rPr>
          <w:rFonts w:eastAsia="Calibri"/>
          <w:sz w:val="19"/>
          <w:szCs w:val="19"/>
          <w:lang w:eastAsia="en-US"/>
        </w:rPr>
        <w:tab/>
        <w:t>Alüminyum sodyum sülfat</w:t>
      </w:r>
    </w:p>
    <w:p w:rsidR="007748F8" w:rsidRPr="00441DB8" w:rsidRDefault="000D0A0D" w:rsidP="00815038">
      <w:pPr>
        <w:jc w:val="both"/>
        <w:rPr>
          <w:rFonts w:eastAsia="Calibri"/>
          <w:sz w:val="19"/>
          <w:szCs w:val="19"/>
          <w:lang w:val="en-GB" w:eastAsia="en-US"/>
        </w:rPr>
      </w:pPr>
      <w:r w:rsidRPr="00441DB8">
        <w:rPr>
          <w:rFonts w:eastAsia="Calibri"/>
          <w:sz w:val="19"/>
          <w:szCs w:val="19"/>
          <w:lang w:val="en-GB" w:eastAsia="en-US"/>
        </w:rPr>
        <w:tab/>
      </w:r>
    </w:p>
    <w:p w:rsidR="000D0A0D" w:rsidRPr="00441DB8" w:rsidRDefault="000D0A0D" w:rsidP="00815038">
      <w:pPr>
        <w:ind w:firstLine="708"/>
        <w:jc w:val="both"/>
        <w:rPr>
          <w:rFonts w:eastAsia="Calibri"/>
          <w:sz w:val="19"/>
          <w:szCs w:val="19"/>
          <w:lang w:val="en-GB" w:eastAsia="en-US"/>
        </w:rPr>
      </w:pPr>
      <w:r w:rsidRPr="00441DB8">
        <w:rPr>
          <w:rFonts w:eastAsia="Calibri"/>
          <w:b/>
          <w:sz w:val="19"/>
          <w:szCs w:val="19"/>
          <w:lang w:val="en-GB" w:eastAsia="en-US"/>
        </w:rPr>
        <w:t>Kimyasal formülü:</w:t>
      </w:r>
      <w:r w:rsidRPr="00441DB8">
        <w:rPr>
          <w:rFonts w:eastAsia="Calibri"/>
          <w:sz w:val="19"/>
          <w:szCs w:val="19"/>
          <w:lang w:val="en-GB" w:eastAsia="en-US"/>
        </w:rPr>
        <w:tab/>
        <w:t>AlNa(S0</w:t>
      </w:r>
      <w:r w:rsidRPr="00441DB8">
        <w:rPr>
          <w:rFonts w:eastAsia="Calibri"/>
          <w:sz w:val="19"/>
          <w:szCs w:val="19"/>
          <w:vertAlign w:val="subscript"/>
          <w:lang w:val="en-GB" w:eastAsia="en-US"/>
        </w:rPr>
        <w:t>4</w:t>
      </w:r>
      <w:r w:rsidRPr="00441DB8">
        <w:rPr>
          <w:rFonts w:eastAsia="Calibri"/>
          <w:sz w:val="19"/>
          <w:szCs w:val="19"/>
          <w:lang w:val="en-GB" w:eastAsia="en-US"/>
        </w:rPr>
        <w:t>)</w:t>
      </w:r>
      <w:r w:rsidRPr="00441DB8">
        <w:rPr>
          <w:rFonts w:eastAsia="Calibri"/>
          <w:sz w:val="19"/>
          <w:szCs w:val="19"/>
          <w:vertAlign w:val="subscript"/>
          <w:lang w:val="en-GB" w:eastAsia="en-US"/>
        </w:rPr>
        <w:t xml:space="preserve">2 </w:t>
      </w:r>
      <w:r w:rsidRPr="00441DB8">
        <w:rPr>
          <w:rFonts w:eastAsia="Calibri"/>
          <w:sz w:val="19"/>
          <w:szCs w:val="19"/>
          <w:lang w:val="en-GB" w:eastAsia="en-US"/>
        </w:rPr>
        <w:t>·nH</w:t>
      </w:r>
      <w:r w:rsidRPr="00441DB8">
        <w:rPr>
          <w:rFonts w:eastAsia="Calibri"/>
          <w:sz w:val="19"/>
          <w:szCs w:val="19"/>
          <w:vertAlign w:val="subscript"/>
          <w:lang w:val="en-GB" w:eastAsia="en-US"/>
        </w:rPr>
        <w:t>2</w:t>
      </w:r>
      <w:r w:rsidRPr="00441DB8">
        <w:rPr>
          <w:rFonts w:eastAsia="Calibri"/>
          <w:sz w:val="19"/>
          <w:szCs w:val="19"/>
          <w:lang w:val="en-GB" w:eastAsia="en-US"/>
        </w:rPr>
        <w:t>O (n=0 veya 12)</w:t>
      </w:r>
    </w:p>
    <w:p w:rsidR="007748F8" w:rsidRPr="00441DB8" w:rsidRDefault="000D0A0D" w:rsidP="00815038">
      <w:pPr>
        <w:jc w:val="both"/>
        <w:rPr>
          <w:rFonts w:eastAsia="Calibri"/>
          <w:sz w:val="19"/>
          <w:szCs w:val="19"/>
          <w:lang w:val="en-GB" w:eastAsia="en-US"/>
        </w:rPr>
      </w:pPr>
      <w:r w:rsidRPr="00441DB8">
        <w:rPr>
          <w:rFonts w:eastAsia="Calibri"/>
          <w:sz w:val="19"/>
          <w:szCs w:val="19"/>
          <w:lang w:val="en-GB" w:eastAsia="en-US"/>
        </w:rPr>
        <w:tab/>
      </w:r>
    </w:p>
    <w:p w:rsidR="000D0A0D" w:rsidRPr="00441DB8" w:rsidRDefault="001016C5" w:rsidP="00815038">
      <w:pPr>
        <w:ind w:firstLine="708"/>
        <w:jc w:val="both"/>
        <w:rPr>
          <w:rFonts w:eastAsia="Calibri"/>
          <w:sz w:val="19"/>
          <w:szCs w:val="19"/>
          <w:lang w:val="en-GB" w:eastAsia="en-US"/>
        </w:rPr>
      </w:pPr>
      <w:r>
        <w:rPr>
          <w:rFonts w:eastAsia="Calibri"/>
          <w:b/>
          <w:sz w:val="19"/>
          <w:szCs w:val="19"/>
          <w:lang w:val="en-GB" w:eastAsia="en-US"/>
        </w:rPr>
        <w:t>Molekül ağırlığı</w:t>
      </w:r>
      <w:r w:rsidR="000D0A0D" w:rsidRPr="00441DB8">
        <w:rPr>
          <w:rFonts w:eastAsia="Calibri"/>
          <w:b/>
          <w:sz w:val="19"/>
          <w:szCs w:val="19"/>
          <w:lang w:val="en-GB" w:eastAsia="en-US"/>
        </w:rPr>
        <w:t>:</w:t>
      </w:r>
      <w:r w:rsidR="000D0A0D" w:rsidRPr="00441DB8">
        <w:rPr>
          <w:rFonts w:eastAsia="Calibri"/>
          <w:b/>
          <w:sz w:val="19"/>
          <w:szCs w:val="19"/>
          <w:lang w:val="en-GB" w:eastAsia="en-US"/>
        </w:rPr>
        <w:tab/>
      </w:r>
      <w:r w:rsidR="000D0A0D" w:rsidRPr="00441DB8">
        <w:rPr>
          <w:rFonts w:eastAsia="Calibri"/>
          <w:b/>
          <w:sz w:val="19"/>
          <w:szCs w:val="19"/>
          <w:lang w:val="en-GB" w:eastAsia="en-US"/>
        </w:rPr>
        <w:tab/>
      </w:r>
      <w:r w:rsidR="000D0A0D" w:rsidRPr="00441DB8">
        <w:rPr>
          <w:rFonts w:eastAsia="Calibri"/>
          <w:sz w:val="19"/>
          <w:szCs w:val="19"/>
          <w:lang w:val="en-GB" w:eastAsia="en-US"/>
        </w:rPr>
        <w:t xml:space="preserve">242.09 (susuz) </w:t>
      </w:r>
      <w:r w:rsidR="000D0A0D" w:rsidRPr="00441DB8">
        <w:rPr>
          <w:rFonts w:eastAsia="Calibri"/>
          <w:sz w:val="19"/>
          <w:szCs w:val="19"/>
          <w:lang w:val="en-GB" w:eastAsia="en-US"/>
        </w:rPr>
        <w:tab/>
      </w:r>
      <w:r w:rsidR="000D0A0D" w:rsidRPr="00441DB8">
        <w:rPr>
          <w:rFonts w:eastAsia="Calibri"/>
          <w:sz w:val="19"/>
          <w:szCs w:val="19"/>
          <w:lang w:val="en-GB" w:eastAsia="en-US"/>
        </w:rPr>
        <w:tab/>
      </w:r>
      <w:r w:rsidR="000D0A0D" w:rsidRPr="00441DB8">
        <w:rPr>
          <w:rFonts w:eastAsia="Calibri"/>
          <w:sz w:val="19"/>
          <w:szCs w:val="19"/>
          <w:lang w:val="en-GB" w:eastAsia="en-US"/>
        </w:rPr>
        <w:tab/>
      </w:r>
      <w:r w:rsidR="000D0A0D" w:rsidRPr="00441DB8">
        <w:rPr>
          <w:rFonts w:eastAsia="Calibri"/>
          <w:sz w:val="19"/>
          <w:szCs w:val="19"/>
          <w:lang w:val="en-GB" w:eastAsia="en-US"/>
        </w:rPr>
        <w:tab/>
        <w:t xml:space="preserve"> </w:t>
      </w:r>
    </w:p>
    <w:p w:rsidR="007748F8" w:rsidRPr="00441DB8" w:rsidRDefault="007748F8" w:rsidP="00815038">
      <w:pPr>
        <w:ind w:left="2832" w:hanging="2124"/>
        <w:jc w:val="both"/>
        <w:rPr>
          <w:rFonts w:eastAsia="Calibri"/>
          <w:b/>
          <w:sz w:val="19"/>
          <w:szCs w:val="19"/>
          <w:lang w:val="en-GB" w:eastAsia="en-US"/>
        </w:rPr>
      </w:pPr>
    </w:p>
    <w:p w:rsidR="000D0A0D" w:rsidRPr="00441DB8" w:rsidRDefault="000D0A0D" w:rsidP="00815038">
      <w:pPr>
        <w:ind w:left="2832" w:hanging="2124"/>
        <w:jc w:val="both"/>
        <w:rPr>
          <w:rFonts w:eastAsia="Calibri"/>
          <w:sz w:val="19"/>
          <w:szCs w:val="19"/>
          <w:lang w:val="en-GB" w:eastAsia="en-US"/>
        </w:rPr>
      </w:pPr>
      <w:r w:rsidRPr="00441DB8">
        <w:rPr>
          <w:rFonts w:eastAsia="Calibri"/>
          <w:b/>
          <w:sz w:val="19"/>
          <w:szCs w:val="19"/>
          <w:lang w:val="en-GB" w:eastAsia="en-US"/>
        </w:rPr>
        <w:t>Analiz:</w:t>
      </w:r>
      <w:r w:rsidR="007748F8" w:rsidRPr="00441DB8">
        <w:rPr>
          <w:rFonts w:eastAsia="Calibri"/>
          <w:sz w:val="19"/>
          <w:szCs w:val="19"/>
          <w:lang w:val="en-GB" w:eastAsia="en-US"/>
        </w:rPr>
        <w:tab/>
      </w:r>
      <w:r w:rsidRPr="00441DB8">
        <w:rPr>
          <w:rFonts w:eastAsia="Calibri"/>
          <w:sz w:val="19"/>
          <w:szCs w:val="19"/>
          <w:lang w:val="en-GB" w:eastAsia="en-US"/>
        </w:rPr>
        <w:t>Susuz bazda içeriği % 96.5’den (susuz) v</w:t>
      </w:r>
      <w:r w:rsidR="007748F8" w:rsidRPr="00441DB8">
        <w:rPr>
          <w:rFonts w:eastAsia="Calibri"/>
          <w:sz w:val="19"/>
          <w:szCs w:val="19"/>
          <w:lang w:val="en-GB" w:eastAsia="en-US"/>
        </w:rPr>
        <w:t xml:space="preserve">e % 99.5’den (dodekahidrat) az </w:t>
      </w:r>
      <w:r w:rsidRPr="00441DB8">
        <w:rPr>
          <w:rFonts w:eastAsia="Calibri"/>
          <w:sz w:val="19"/>
          <w:szCs w:val="19"/>
          <w:lang w:val="en-GB" w:eastAsia="en-US"/>
        </w:rPr>
        <w:t>olmamalıdır.</w:t>
      </w:r>
    </w:p>
    <w:p w:rsidR="000D0A0D" w:rsidRPr="00441DB8" w:rsidRDefault="000D0A0D" w:rsidP="00815038">
      <w:pPr>
        <w:ind w:left="2832" w:hanging="2832"/>
        <w:jc w:val="both"/>
        <w:rPr>
          <w:rFonts w:eastAsia="Calibri"/>
          <w:b/>
          <w:sz w:val="19"/>
          <w:szCs w:val="19"/>
          <w:lang w:val="en-GB" w:eastAsia="en-US"/>
        </w:rPr>
      </w:pPr>
    </w:p>
    <w:p w:rsidR="000D0A0D" w:rsidRPr="00441DB8" w:rsidRDefault="000D0A0D" w:rsidP="00815038">
      <w:pPr>
        <w:ind w:left="2832" w:hanging="2832"/>
        <w:jc w:val="both"/>
        <w:rPr>
          <w:rFonts w:eastAsia="Calibri"/>
          <w:sz w:val="19"/>
          <w:szCs w:val="19"/>
          <w:lang w:val="en-GB" w:eastAsia="en-US"/>
        </w:rPr>
      </w:pPr>
      <w:r w:rsidRPr="00441DB8">
        <w:rPr>
          <w:rFonts w:eastAsia="Calibri"/>
          <w:b/>
          <w:sz w:val="19"/>
          <w:szCs w:val="19"/>
          <w:u w:val="single"/>
          <w:lang w:val="en-GB" w:eastAsia="en-US"/>
        </w:rPr>
        <w:t>Tanımlama:</w:t>
      </w:r>
      <w:r w:rsidR="007748F8" w:rsidRPr="00441DB8">
        <w:rPr>
          <w:rFonts w:eastAsia="Calibri"/>
          <w:sz w:val="19"/>
          <w:szCs w:val="19"/>
          <w:lang w:val="en-GB" w:eastAsia="en-US"/>
        </w:rPr>
        <w:tab/>
      </w:r>
      <w:r w:rsidRPr="00441DB8">
        <w:rPr>
          <w:rFonts w:eastAsia="Calibri"/>
          <w:sz w:val="19"/>
          <w:szCs w:val="19"/>
          <w:lang w:val="en-GB" w:eastAsia="en-US"/>
        </w:rPr>
        <w:t xml:space="preserve">Transparan kristaller veya beyaz kristal toz. </w:t>
      </w:r>
    </w:p>
    <w:p w:rsidR="000D0A0D" w:rsidRPr="00441DB8" w:rsidRDefault="000D0A0D" w:rsidP="00815038">
      <w:pPr>
        <w:keepNext/>
        <w:ind w:left="4245" w:hanging="4245"/>
        <w:jc w:val="both"/>
        <w:outlineLvl w:val="2"/>
        <w:rPr>
          <w:b/>
          <w:sz w:val="19"/>
          <w:szCs w:val="19"/>
        </w:rPr>
      </w:pPr>
    </w:p>
    <w:p w:rsidR="000D0A0D" w:rsidRPr="00441DB8" w:rsidRDefault="000D0A0D" w:rsidP="00815038">
      <w:pPr>
        <w:keepNext/>
        <w:ind w:left="4245" w:hanging="4245"/>
        <w:jc w:val="both"/>
        <w:outlineLvl w:val="2"/>
        <w:rPr>
          <w:b/>
          <w:sz w:val="19"/>
          <w:szCs w:val="19"/>
          <w:u w:val="single"/>
        </w:rPr>
      </w:pPr>
      <w:r w:rsidRPr="00441DB8">
        <w:rPr>
          <w:b/>
          <w:sz w:val="19"/>
          <w:szCs w:val="19"/>
          <w:u w:val="single"/>
        </w:rPr>
        <w:t>Belirleme:</w:t>
      </w:r>
    </w:p>
    <w:p w:rsidR="007748F8" w:rsidRPr="00441DB8" w:rsidRDefault="007748F8" w:rsidP="00815038">
      <w:pPr>
        <w:ind w:firstLine="708"/>
        <w:jc w:val="both"/>
        <w:rPr>
          <w:rFonts w:eastAsia="Calibri"/>
          <w:b/>
          <w:sz w:val="19"/>
          <w:szCs w:val="19"/>
          <w:lang w:eastAsia="en-US"/>
        </w:rPr>
      </w:pPr>
    </w:p>
    <w:p w:rsidR="007748F8" w:rsidRPr="00441DB8" w:rsidRDefault="007748F8" w:rsidP="00815038">
      <w:pPr>
        <w:ind w:firstLine="708"/>
        <w:jc w:val="both"/>
        <w:rPr>
          <w:rFonts w:eastAsia="Calibri"/>
          <w:b/>
          <w:sz w:val="19"/>
          <w:szCs w:val="19"/>
          <w:lang w:val="en-GB" w:eastAsia="en-US"/>
        </w:rPr>
      </w:pPr>
      <w:r w:rsidRPr="00441DB8">
        <w:rPr>
          <w:rFonts w:eastAsia="Calibri"/>
          <w:b/>
          <w:sz w:val="19"/>
          <w:szCs w:val="19"/>
          <w:lang w:eastAsia="en-US"/>
        </w:rPr>
        <w:t xml:space="preserve">Alüminyum </w:t>
      </w:r>
      <w:r w:rsidRPr="00441DB8">
        <w:rPr>
          <w:rFonts w:eastAsia="Calibri"/>
          <w:b/>
          <w:sz w:val="19"/>
          <w:szCs w:val="19"/>
          <w:lang w:val="en-GB" w:eastAsia="en-US"/>
        </w:rPr>
        <w:t>testi:</w:t>
      </w:r>
      <w:r w:rsidRPr="00441DB8">
        <w:rPr>
          <w:rFonts w:eastAsia="Calibri"/>
          <w:b/>
          <w:sz w:val="19"/>
          <w:szCs w:val="19"/>
          <w:lang w:val="en-GB" w:eastAsia="en-US"/>
        </w:rPr>
        <w:tab/>
      </w:r>
      <w:r w:rsidRPr="00441DB8">
        <w:rPr>
          <w:rFonts w:eastAsia="Calibri"/>
          <w:sz w:val="19"/>
          <w:szCs w:val="19"/>
          <w:lang w:val="en-GB" w:eastAsia="en-US"/>
        </w:rPr>
        <w:t>Testi geçer.</w:t>
      </w:r>
    </w:p>
    <w:p w:rsidR="007748F8" w:rsidRPr="00441DB8" w:rsidRDefault="007748F8" w:rsidP="00815038">
      <w:pPr>
        <w:ind w:firstLine="709"/>
        <w:jc w:val="both"/>
        <w:rPr>
          <w:rFonts w:eastAsia="Calibri"/>
          <w:b/>
          <w:sz w:val="19"/>
          <w:szCs w:val="19"/>
          <w:lang w:val="en-GB" w:eastAsia="en-US"/>
        </w:rPr>
      </w:pPr>
    </w:p>
    <w:p w:rsidR="00933E4C" w:rsidRPr="00441DB8" w:rsidRDefault="00933E4C" w:rsidP="00815038">
      <w:pPr>
        <w:ind w:firstLine="709"/>
        <w:jc w:val="both"/>
        <w:rPr>
          <w:rFonts w:eastAsia="Calibri"/>
          <w:sz w:val="19"/>
          <w:szCs w:val="19"/>
          <w:lang w:val="en-GB" w:eastAsia="en-US"/>
        </w:rPr>
      </w:pPr>
      <w:r w:rsidRPr="00441DB8">
        <w:rPr>
          <w:rFonts w:eastAsia="Calibri"/>
          <w:b/>
          <w:sz w:val="19"/>
          <w:szCs w:val="19"/>
          <w:lang w:val="en-GB" w:eastAsia="en-US"/>
        </w:rPr>
        <w:t>Sodyum testi:</w:t>
      </w:r>
      <w:r w:rsidRPr="00441DB8">
        <w:rPr>
          <w:rFonts w:eastAsia="Calibri"/>
          <w:b/>
          <w:sz w:val="19"/>
          <w:szCs w:val="19"/>
          <w:lang w:val="en-GB" w:eastAsia="en-US"/>
        </w:rPr>
        <w:tab/>
      </w:r>
      <w:r w:rsidRPr="00441DB8">
        <w:rPr>
          <w:rFonts w:eastAsia="Calibri"/>
          <w:b/>
          <w:sz w:val="19"/>
          <w:szCs w:val="19"/>
          <w:lang w:val="en-GB" w:eastAsia="en-US"/>
        </w:rPr>
        <w:tab/>
      </w:r>
      <w:r w:rsidRPr="00441DB8">
        <w:rPr>
          <w:rFonts w:eastAsia="Calibri"/>
          <w:sz w:val="19"/>
          <w:szCs w:val="19"/>
          <w:lang w:val="en-GB" w:eastAsia="en-US"/>
        </w:rPr>
        <w:t>Testi geçer.</w:t>
      </w:r>
    </w:p>
    <w:p w:rsidR="00933E4C" w:rsidRPr="00441DB8" w:rsidRDefault="00933E4C" w:rsidP="00815038">
      <w:pPr>
        <w:ind w:firstLine="709"/>
        <w:jc w:val="both"/>
        <w:rPr>
          <w:rFonts w:eastAsia="Calibri"/>
          <w:b/>
          <w:sz w:val="19"/>
          <w:szCs w:val="19"/>
          <w:lang w:val="en-GB" w:eastAsia="en-US"/>
        </w:rPr>
      </w:pPr>
    </w:p>
    <w:p w:rsidR="007748F8" w:rsidRPr="00441DB8" w:rsidRDefault="007748F8" w:rsidP="00815038">
      <w:pPr>
        <w:ind w:firstLine="709"/>
        <w:jc w:val="both"/>
        <w:rPr>
          <w:rFonts w:eastAsia="Calibri"/>
          <w:sz w:val="19"/>
          <w:szCs w:val="19"/>
          <w:lang w:val="en-GB" w:eastAsia="en-US"/>
        </w:rPr>
      </w:pPr>
      <w:r w:rsidRPr="00441DB8">
        <w:rPr>
          <w:rFonts w:eastAsia="Calibri"/>
          <w:b/>
          <w:sz w:val="19"/>
          <w:szCs w:val="19"/>
          <w:lang w:val="en-GB" w:eastAsia="en-US"/>
        </w:rPr>
        <w:t>Sülfat testi:</w:t>
      </w:r>
      <w:r w:rsidRPr="00441DB8">
        <w:rPr>
          <w:rFonts w:eastAsia="Calibri"/>
          <w:b/>
          <w:sz w:val="19"/>
          <w:szCs w:val="19"/>
          <w:lang w:val="en-GB" w:eastAsia="en-US"/>
        </w:rPr>
        <w:tab/>
      </w:r>
      <w:r w:rsidRPr="00441DB8">
        <w:rPr>
          <w:rFonts w:eastAsia="Calibri"/>
          <w:b/>
          <w:sz w:val="19"/>
          <w:szCs w:val="19"/>
          <w:lang w:val="en-GB" w:eastAsia="en-US"/>
        </w:rPr>
        <w:tab/>
      </w:r>
      <w:r w:rsidRPr="00441DB8">
        <w:rPr>
          <w:rFonts w:eastAsia="Calibri"/>
          <w:sz w:val="19"/>
          <w:szCs w:val="19"/>
          <w:lang w:val="en-GB" w:eastAsia="en-US"/>
        </w:rPr>
        <w:t>Testi geçer.</w:t>
      </w:r>
    </w:p>
    <w:p w:rsidR="000D0A0D" w:rsidRPr="00441DB8" w:rsidRDefault="000D0A0D" w:rsidP="00815038">
      <w:pPr>
        <w:jc w:val="both"/>
        <w:rPr>
          <w:rFonts w:eastAsia="Calibri"/>
          <w:sz w:val="19"/>
          <w:szCs w:val="19"/>
          <w:lang w:val="en-GB" w:eastAsia="en-US"/>
        </w:rPr>
      </w:pPr>
    </w:p>
    <w:p w:rsidR="000D0A0D" w:rsidRPr="00441DB8" w:rsidRDefault="000D0A0D" w:rsidP="00815038">
      <w:pPr>
        <w:ind w:left="2830" w:hanging="2121"/>
        <w:jc w:val="both"/>
        <w:rPr>
          <w:rFonts w:eastAsia="Calibri"/>
          <w:sz w:val="19"/>
          <w:szCs w:val="19"/>
          <w:lang w:val="en-GB" w:eastAsia="en-US"/>
        </w:rPr>
      </w:pPr>
      <w:r w:rsidRPr="00441DB8">
        <w:rPr>
          <w:rFonts w:eastAsia="Calibri"/>
          <w:b/>
          <w:sz w:val="19"/>
          <w:szCs w:val="19"/>
          <w:lang w:val="en-GB" w:eastAsia="en-US"/>
        </w:rPr>
        <w:t>Çözünürlük:</w:t>
      </w:r>
      <w:r w:rsidRPr="00441DB8">
        <w:rPr>
          <w:rFonts w:eastAsia="Calibri"/>
          <w:b/>
          <w:sz w:val="19"/>
          <w:szCs w:val="19"/>
          <w:lang w:val="en-GB" w:eastAsia="en-US"/>
        </w:rPr>
        <w:tab/>
      </w:r>
      <w:r w:rsidRPr="00441DB8">
        <w:rPr>
          <w:rFonts w:eastAsia="Calibri"/>
          <w:sz w:val="19"/>
          <w:szCs w:val="19"/>
          <w:lang w:val="en-GB" w:eastAsia="en-US"/>
        </w:rPr>
        <w:t>Dodekahidrat</w:t>
      </w:r>
      <w:r w:rsidRPr="00441DB8">
        <w:rPr>
          <w:rFonts w:eastAsia="Calibri"/>
          <w:b/>
          <w:sz w:val="19"/>
          <w:szCs w:val="19"/>
          <w:lang w:val="en-GB" w:eastAsia="en-US"/>
        </w:rPr>
        <w:t xml:space="preserve"> </w:t>
      </w:r>
      <w:r w:rsidRPr="00441DB8">
        <w:rPr>
          <w:rFonts w:eastAsia="Calibri"/>
          <w:sz w:val="19"/>
          <w:szCs w:val="19"/>
          <w:lang w:val="en-GB" w:eastAsia="en-US"/>
        </w:rPr>
        <w:t>suda serbestçe çözünür. Susuz form suda yavaş olarak çözünür. Her iki formda etanolde çözünmez.</w:t>
      </w:r>
    </w:p>
    <w:p w:rsidR="000D0A0D" w:rsidRPr="00441DB8" w:rsidRDefault="000D0A0D" w:rsidP="00815038">
      <w:pPr>
        <w:jc w:val="both"/>
        <w:rPr>
          <w:rFonts w:eastAsia="Calibri"/>
          <w:b/>
          <w:sz w:val="19"/>
          <w:szCs w:val="19"/>
          <w:lang w:val="en-GB" w:eastAsia="en-US"/>
        </w:rPr>
      </w:pPr>
    </w:p>
    <w:p w:rsidR="000D0A0D" w:rsidRPr="00441DB8" w:rsidRDefault="000D0A0D" w:rsidP="00815038">
      <w:pPr>
        <w:jc w:val="both"/>
        <w:rPr>
          <w:rFonts w:eastAsia="Calibri"/>
          <w:b/>
          <w:sz w:val="19"/>
          <w:szCs w:val="19"/>
          <w:u w:val="single"/>
          <w:lang w:val="en-GB" w:eastAsia="en-US"/>
        </w:rPr>
      </w:pPr>
      <w:r w:rsidRPr="00441DB8">
        <w:rPr>
          <w:rFonts w:eastAsia="Calibri"/>
          <w:b/>
          <w:sz w:val="19"/>
          <w:szCs w:val="19"/>
          <w:u w:val="single"/>
          <w:lang w:val="en-GB" w:eastAsia="en-US"/>
        </w:rPr>
        <w:t>Saflık:</w:t>
      </w:r>
    </w:p>
    <w:p w:rsidR="00933E4C" w:rsidRPr="00441DB8" w:rsidRDefault="00933E4C" w:rsidP="00815038">
      <w:pPr>
        <w:jc w:val="both"/>
        <w:rPr>
          <w:rFonts w:eastAsia="Calibri"/>
          <w:b/>
          <w:sz w:val="19"/>
          <w:szCs w:val="19"/>
          <w:u w:val="single"/>
          <w:lang w:val="en-GB" w:eastAsia="en-US"/>
        </w:rPr>
      </w:pPr>
    </w:p>
    <w:p w:rsidR="000D0A0D" w:rsidRPr="00441DB8" w:rsidRDefault="000D0A0D" w:rsidP="00815038">
      <w:pPr>
        <w:ind w:left="2830" w:hanging="2121"/>
        <w:jc w:val="both"/>
        <w:rPr>
          <w:rFonts w:eastAsia="Calibri"/>
          <w:sz w:val="19"/>
          <w:szCs w:val="19"/>
          <w:lang w:val="en-GB" w:eastAsia="en-US"/>
        </w:rPr>
      </w:pPr>
      <w:r w:rsidRPr="00441DB8">
        <w:rPr>
          <w:rFonts w:eastAsia="Calibri"/>
          <w:b/>
          <w:sz w:val="19"/>
          <w:szCs w:val="19"/>
          <w:lang w:val="en-GB" w:eastAsia="en-US"/>
        </w:rPr>
        <w:t>Kurutma  kaybı:</w:t>
      </w:r>
      <w:r w:rsidRPr="00441DB8">
        <w:rPr>
          <w:rFonts w:eastAsia="Calibri"/>
          <w:b/>
          <w:sz w:val="19"/>
          <w:szCs w:val="19"/>
          <w:lang w:val="en-GB" w:eastAsia="en-US"/>
        </w:rPr>
        <w:tab/>
      </w:r>
      <w:r w:rsidRPr="00441DB8">
        <w:rPr>
          <w:rFonts w:eastAsia="Calibri"/>
          <w:sz w:val="19"/>
          <w:szCs w:val="19"/>
          <w:lang w:val="en-GB" w:eastAsia="en-US"/>
        </w:rPr>
        <w:t>Susuz form: % 10.0’dan fazla olmamalıdır (220 ºC’de, 16 saat).</w:t>
      </w:r>
    </w:p>
    <w:p w:rsidR="000D0A0D" w:rsidRPr="00441DB8" w:rsidRDefault="000D0A0D" w:rsidP="00815038">
      <w:pPr>
        <w:ind w:left="2830" w:hanging="2121"/>
        <w:jc w:val="both"/>
        <w:rPr>
          <w:rFonts w:eastAsia="Calibri"/>
          <w:sz w:val="19"/>
          <w:szCs w:val="19"/>
          <w:lang w:val="en-GB" w:eastAsia="en-US"/>
        </w:rPr>
      </w:pPr>
      <w:r w:rsidRPr="00441DB8">
        <w:rPr>
          <w:rFonts w:eastAsia="Calibri"/>
          <w:b/>
          <w:sz w:val="19"/>
          <w:szCs w:val="19"/>
          <w:lang w:val="en-GB" w:eastAsia="en-US"/>
        </w:rPr>
        <w:tab/>
      </w:r>
      <w:r w:rsidRPr="00441DB8">
        <w:rPr>
          <w:rFonts w:eastAsia="Calibri"/>
          <w:sz w:val="19"/>
          <w:szCs w:val="19"/>
          <w:lang w:val="en-GB" w:eastAsia="en-US"/>
        </w:rPr>
        <w:t>Dodekahidrat form: % 47.2’den fazla olmamalıdır (50ºC-50ºC’de, 1 saat daha sonra 200 ºC’de, 16 saat).</w:t>
      </w:r>
    </w:p>
    <w:p w:rsidR="00933E4C" w:rsidRPr="00441DB8" w:rsidRDefault="00933E4C" w:rsidP="00815038">
      <w:pPr>
        <w:ind w:left="2830" w:hanging="2121"/>
        <w:jc w:val="both"/>
        <w:rPr>
          <w:rFonts w:eastAsia="Calibri"/>
          <w:sz w:val="19"/>
          <w:szCs w:val="19"/>
          <w:lang w:val="en-GB" w:eastAsia="en-US"/>
        </w:rPr>
      </w:pPr>
    </w:p>
    <w:p w:rsidR="000D0A0D" w:rsidRPr="00441DB8" w:rsidRDefault="000D0A0D" w:rsidP="00815038">
      <w:pPr>
        <w:ind w:firstLine="708"/>
        <w:jc w:val="both"/>
        <w:rPr>
          <w:rFonts w:eastAsia="Calibri"/>
          <w:sz w:val="19"/>
          <w:szCs w:val="19"/>
          <w:lang w:val="en-GB" w:eastAsia="en-US"/>
        </w:rPr>
      </w:pPr>
      <w:r w:rsidRPr="00441DB8">
        <w:rPr>
          <w:rFonts w:eastAsia="Calibri"/>
          <w:b/>
          <w:sz w:val="19"/>
          <w:szCs w:val="19"/>
          <w:lang w:val="en-GB" w:eastAsia="en-US"/>
        </w:rPr>
        <w:t>Amonyum tuzları:</w:t>
      </w:r>
      <w:r w:rsidRPr="00441DB8">
        <w:rPr>
          <w:rFonts w:eastAsia="Calibri"/>
          <w:sz w:val="19"/>
          <w:szCs w:val="19"/>
          <w:lang w:val="en-GB" w:eastAsia="en-US"/>
        </w:rPr>
        <w:tab/>
        <w:t>Isıtma son</w:t>
      </w:r>
      <w:r w:rsidR="00933E4C" w:rsidRPr="00441DB8">
        <w:rPr>
          <w:rFonts w:eastAsia="Calibri"/>
          <w:sz w:val="19"/>
          <w:szCs w:val="19"/>
          <w:lang w:val="en-GB" w:eastAsia="en-US"/>
        </w:rPr>
        <w:t>rası amonyak kokusu tespit edil</w:t>
      </w:r>
      <w:r w:rsidRPr="00441DB8">
        <w:rPr>
          <w:rFonts w:eastAsia="Calibri"/>
          <w:sz w:val="19"/>
          <w:szCs w:val="19"/>
          <w:lang w:val="en-GB" w:eastAsia="en-US"/>
        </w:rPr>
        <w:t>mez.</w:t>
      </w:r>
    </w:p>
    <w:p w:rsidR="00933E4C" w:rsidRPr="00441DB8" w:rsidRDefault="00933E4C" w:rsidP="00815038">
      <w:pPr>
        <w:ind w:firstLine="708"/>
        <w:jc w:val="both"/>
        <w:rPr>
          <w:rFonts w:eastAsia="Calibri"/>
          <w:sz w:val="19"/>
          <w:szCs w:val="19"/>
          <w:lang w:val="en-GB" w:eastAsia="en-US"/>
        </w:rPr>
      </w:pPr>
    </w:p>
    <w:p w:rsidR="000D0A0D" w:rsidRPr="00441DB8" w:rsidRDefault="000D0A0D" w:rsidP="00815038">
      <w:pPr>
        <w:ind w:left="2832" w:hanging="2123"/>
        <w:jc w:val="both"/>
        <w:rPr>
          <w:rFonts w:eastAsia="Calibri"/>
          <w:sz w:val="19"/>
          <w:szCs w:val="19"/>
          <w:lang w:val="en-GB" w:eastAsia="en-US"/>
        </w:rPr>
      </w:pPr>
      <w:r w:rsidRPr="00441DB8">
        <w:rPr>
          <w:rFonts w:eastAsia="Calibri"/>
          <w:b/>
          <w:sz w:val="19"/>
          <w:szCs w:val="19"/>
          <w:lang w:val="en-GB" w:eastAsia="en-US"/>
        </w:rPr>
        <w:t>Selenyum:</w:t>
      </w:r>
      <w:r w:rsidRPr="00441DB8">
        <w:rPr>
          <w:rFonts w:eastAsia="Calibri"/>
          <w:sz w:val="19"/>
          <w:szCs w:val="19"/>
          <w:lang w:val="en-GB" w:eastAsia="en-US"/>
        </w:rPr>
        <w:tab/>
        <w:t>30 mg/kg’dan fazla olmamalıdır.</w:t>
      </w:r>
    </w:p>
    <w:p w:rsidR="00933E4C" w:rsidRPr="00441DB8" w:rsidRDefault="00933E4C" w:rsidP="00815038">
      <w:pPr>
        <w:ind w:left="2832" w:hanging="2123"/>
        <w:jc w:val="both"/>
        <w:rPr>
          <w:rFonts w:eastAsia="Calibri"/>
          <w:sz w:val="19"/>
          <w:szCs w:val="19"/>
          <w:lang w:val="en-GB" w:eastAsia="en-US"/>
        </w:rPr>
      </w:pPr>
    </w:p>
    <w:p w:rsidR="000D0A0D" w:rsidRPr="00441DB8" w:rsidRDefault="000D0A0D" w:rsidP="00815038">
      <w:pPr>
        <w:ind w:left="2832" w:hanging="2123"/>
        <w:jc w:val="both"/>
        <w:rPr>
          <w:rFonts w:eastAsia="Calibri"/>
          <w:sz w:val="19"/>
          <w:szCs w:val="19"/>
          <w:lang w:val="en-GB" w:eastAsia="en-US"/>
        </w:rPr>
      </w:pPr>
      <w:r w:rsidRPr="00441DB8">
        <w:rPr>
          <w:rFonts w:eastAsia="Calibri"/>
          <w:b/>
          <w:sz w:val="19"/>
          <w:szCs w:val="19"/>
          <w:lang w:val="en-GB" w:eastAsia="en-US"/>
        </w:rPr>
        <w:t>Florür:</w:t>
      </w:r>
      <w:r w:rsidRPr="00441DB8">
        <w:rPr>
          <w:rFonts w:eastAsia="Calibri"/>
          <w:b/>
          <w:sz w:val="19"/>
          <w:szCs w:val="19"/>
          <w:lang w:val="en-GB" w:eastAsia="en-US"/>
        </w:rPr>
        <w:tab/>
      </w:r>
      <w:r w:rsidRPr="00441DB8">
        <w:rPr>
          <w:rFonts w:eastAsia="Calibri"/>
          <w:sz w:val="19"/>
          <w:szCs w:val="19"/>
          <w:lang w:val="en-GB" w:eastAsia="en-US"/>
        </w:rPr>
        <w:t>30 mg/kg’dan fazla olmamalıdır.</w:t>
      </w:r>
    </w:p>
    <w:p w:rsidR="00933E4C" w:rsidRPr="00441DB8" w:rsidRDefault="00933E4C" w:rsidP="00815038">
      <w:pPr>
        <w:ind w:left="2832" w:hanging="2123"/>
        <w:jc w:val="both"/>
        <w:rPr>
          <w:rFonts w:eastAsia="Calibri"/>
          <w:b/>
          <w:sz w:val="19"/>
          <w:szCs w:val="19"/>
          <w:lang w:val="en-GB" w:eastAsia="en-US"/>
        </w:rPr>
      </w:pPr>
    </w:p>
    <w:p w:rsidR="000D0A0D" w:rsidRPr="00441DB8" w:rsidRDefault="000D0A0D" w:rsidP="00815038">
      <w:pPr>
        <w:ind w:left="2832" w:hanging="2123"/>
        <w:jc w:val="both"/>
        <w:rPr>
          <w:rFonts w:eastAsia="Calibri"/>
          <w:sz w:val="19"/>
          <w:szCs w:val="19"/>
          <w:lang w:val="en-GB" w:eastAsia="en-US"/>
        </w:rPr>
      </w:pPr>
      <w:r w:rsidRPr="00441DB8">
        <w:rPr>
          <w:rFonts w:eastAsia="Calibri"/>
          <w:b/>
          <w:sz w:val="19"/>
          <w:szCs w:val="19"/>
          <w:lang w:val="en-GB" w:eastAsia="en-US"/>
        </w:rPr>
        <w:t>Arsenik:</w:t>
      </w:r>
      <w:r w:rsidRPr="00441DB8">
        <w:rPr>
          <w:rFonts w:eastAsia="Calibri"/>
          <w:sz w:val="19"/>
          <w:szCs w:val="19"/>
          <w:lang w:val="en-GB" w:eastAsia="en-US"/>
        </w:rPr>
        <w:tab/>
        <w:t>3 mg/kg’dan fazla olmamalıdır.</w:t>
      </w:r>
    </w:p>
    <w:p w:rsidR="00933E4C" w:rsidRPr="00441DB8" w:rsidRDefault="00933E4C" w:rsidP="00815038">
      <w:pPr>
        <w:ind w:left="2832" w:hanging="2123"/>
        <w:jc w:val="both"/>
        <w:rPr>
          <w:rFonts w:eastAsia="Calibri"/>
          <w:sz w:val="19"/>
          <w:szCs w:val="19"/>
          <w:lang w:val="en-GB" w:eastAsia="en-US"/>
        </w:rPr>
      </w:pPr>
    </w:p>
    <w:p w:rsidR="000D0A0D" w:rsidRPr="00441DB8" w:rsidRDefault="000D0A0D" w:rsidP="00815038">
      <w:pPr>
        <w:ind w:left="2830" w:hanging="2121"/>
        <w:jc w:val="both"/>
        <w:rPr>
          <w:rFonts w:eastAsia="Calibri"/>
          <w:sz w:val="19"/>
          <w:szCs w:val="19"/>
          <w:lang w:val="en-GB" w:eastAsia="en-US"/>
        </w:rPr>
      </w:pPr>
      <w:r w:rsidRPr="00441DB8">
        <w:rPr>
          <w:rFonts w:eastAsia="Calibri"/>
          <w:b/>
          <w:sz w:val="19"/>
          <w:szCs w:val="19"/>
          <w:lang w:val="en-GB" w:eastAsia="en-US"/>
        </w:rPr>
        <w:t>Kurşun:</w:t>
      </w:r>
      <w:r w:rsidRPr="00441DB8">
        <w:rPr>
          <w:rFonts w:eastAsia="Calibri"/>
          <w:sz w:val="19"/>
          <w:szCs w:val="19"/>
          <w:lang w:val="en-GB" w:eastAsia="en-US"/>
        </w:rPr>
        <w:tab/>
        <w:t>5 mg/kg’dan fazla olmamalıdır.</w:t>
      </w:r>
    </w:p>
    <w:p w:rsidR="00933E4C" w:rsidRPr="00441DB8" w:rsidRDefault="00933E4C" w:rsidP="00815038">
      <w:pPr>
        <w:ind w:left="2830" w:hanging="2121"/>
        <w:jc w:val="both"/>
        <w:rPr>
          <w:rFonts w:eastAsia="Calibri"/>
          <w:sz w:val="19"/>
          <w:szCs w:val="19"/>
          <w:lang w:val="en-GB" w:eastAsia="en-US"/>
        </w:rPr>
      </w:pPr>
    </w:p>
    <w:p w:rsidR="000D0A0D" w:rsidRPr="00441DB8" w:rsidRDefault="008A2DDD" w:rsidP="00815038">
      <w:pPr>
        <w:ind w:left="2832" w:hanging="2124"/>
        <w:jc w:val="both"/>
        <w:rPr>
          <w:rFonts w:eastAsia="Calibri"/>
          <w:sz w:val="19"/>
          <w:szCs w:val="19"/>
          <w:lang w:val="en-GB" w:eastAsia="en-US"/>
        </w:rPr>
      </w:pPr>
      <w:r w:rsidRPr="00441DB8">
        <w:rPr>
          <w:rFonts w:eastAsia="Calibri"/>
          <w:b/>
          <w:sz w:val="19"/>
          <w:szCs w:val="19"/>
          <w:lang w:val="en-GB" w:eastAsia="en-US"/>
        </w:rPr>
        <w:t>Civa</w:t>
      </w:r>
      <w:r w:rsidR="000D0A0D" w:rsidRPr="00441DB8">
        <w:rPr>
          <w:rFonts w:eastAsia="Calibri"/>
          <w:b/>
          <w:sz w:val="19"/>
          <w:szCs w:val="19"/>
          <w:lang w:val="en-GB" w:eastAsia="en-US"/>
        </w:rPr>
        <w:t>:</w:t>
      </w:r>
      <w:r w:rsidR="000D0A0D" w:rsidRPr="00441DB8">
        <w:rPr>
          <w:rFonts w:eastAsia="Calibri"/>
          <w:sz w:val="19"/>
          <w:szCs w:val="19"/>
          <w:lang w:val="en-GB" w:eastAsia="en-US"/>
        </w:rPr>
        <w:tab/>
        <w:t>1 mg/kg’dan fazla olmamalıdır.</w:t>
      </w:r>
    </w:p>
    <w:p w:rsidR="00933E4C" w:rsidRPr="00441DB8" w:rsidRDefault="00933E4C" w:rsidP="00815038">
      <w:pPr>
        <w:ind w:left="2832" w:hanging="2124"/>
        <w:jc w:val="both"/>
        <w:rPr>
          <w:rFonts w:eastAsia="Calibri"/>
          <w:sz w:val="19"/>
          <w:szCs w:val="19"/>
          <w:lang w:val="en-GB" w:eastAsia="en-US"/>
        </w:rPr>
      </w:pPr>
    </w:p>
    <w:p w:rsidR="000D0A0D" w:rsidRPr="00441DB8" w:rsidRDefault="000D0A0D" w:rsidP="00815038">
      <w:pPr>
        <w:ind w:left="2832" w:hanging="2124"/>
        <w:jc w:val="both"/>
        <w:rPr>
          <w:rFonts w:eastAsia="Calibri"/>
          <w:sz w:val="19"/>
          <w:szCs w:val="19"/>
          <w:lang w:val="en-GB" w:eastAsia="en-US"/>
        </w:rPr>
      </w:pPr>
    </w:p>
    <w:p w:rsidR="000D0A0D" w:rsidRPr="00441DB8" w:rsidRDefault="000D0A0D" w:rsidP="00815038">
      <w:pPr>
        <w:ind w:left="2832" w:hanging="2832"/>
        <w:jc w:val="both"/>
        <w:rPr>
          <w:rFonts w:eastAsia="Calibri"/>
          <w:b/>
          <w:sz w:val="19"/>
          <w:szCs w:val="19"/>
          <w:u w:val="single"/>
          <w:lang w:val="en-GB" w:eastAsia="en-US"/>
        </w:rPr>
      </w:pPr>
      <w:r w:rsidRPr="00441DB8">
        <w:rPr>
          <w:rFonts w:eastAsia="Calibri"/>
          <w:b/>
          <w:sz w:val="19"/>
          <w:szCs w:val="19"/>
          <w:u w:val="single"/>
          <w:lang w:val="en-GB" w:eastAsia="en-US"/>
        </w:rPr>
        <w:t>E 522 ALÜMİNYUM POTASYUM SÜLFAT</w:t>
      </w:r>
    </w:p>
    <w:p w:rsidR="000D0A0D" w:rsidRPr="00441DB8" w:rsidRDefault="000D0A0D" w:rsidP="00815038">
      <w:pPr>
        <w:ind w:left="2832" w:hanging="2832"/>
        <w:jc w:val="both"/>
        <w:rPr>
          <w:rFonts w:eastAsia="Calibri"/>
          <w:b/>
          <w:sz w:val="19"/>
          <w:szCs w:val="19"/>
          <w:lang w:val="en-GB" w:eastAsia="en-US"/>
        </w:rPr>
      </w:pPr>
    </w:p>
    <w:p w:rsidR="000D0A0D" w:rsidRPr="00441DB8" w:rsidRDefault="00B96B2E" w:rsidP="00815038">
      <w:pPr>
        <w:ind w:left="2832" w:hanging="2832"/>
        <w:jc w:val="both"/>
        <w:rPr>
          <w:rFonts w:eastAsia="Calibri"/>
          <w:sz w:val="19"/>
          <w:szCs w:val="19"/>
          <w:lang w:val="en-GB" w:eastAsia="en-US"/>
        </w:rPr>
      </w:pPr>
      <w:r w:rsidRPr="00441DB8">
        <w:rPr>
          <w:rFonts w:eastAsia="Calibri"/>
          <w:b/>
          <w:sz w:val="19"/>
          <w:szCs w:val="19"/>
          <w:u w:val="single"/>
          <w:lang w:val="en-GB" w:eastAsia="en-US"/>
        </w:rPr>
        <w:t>Eşanlamlılar</w:t>
      </w:r>
      <w:r w:rsidR="000D0A0D" w:rsidRPr="00441DB8">
        <w:rPr>
          <w:rFonts w:eastAsia="Calibri"/>
          <w:b/>
          <w:sz w:val="19"/>
          <w:szCs w:val="19"/>
          <w:u w:val="single"/>
          <w:lang w:val="en-GB" w:eastAsia="en-US"/>
        </w:rPr>
        <w:t>:</w:t>
      </w:r>
      <w:r w:rsidR="000D0A0D" w:rsidRPr="00441DB8">
        <w:rPr>
          <w:rFonts w:eastAsia="Calibri"/>
          <w:b/>
          <w:sz w:val="19"/>
          <w:szCs w:val="19"/>
          <w:lang w:val="en-GB" w:eastAsia="en-US"/>
        </w:rPr>
        <w:tab/>
      </w:r>
      <w:r w:rsidR="000D0A0D" w:rsidRPr="00441DB8">
        <w:rPr>
          <w:rFonts w:eastAsia="Calibri"/>
          <w:sz w:val="19"/>
          <w:szCs w:val="19"/>
          <w:lang w:val="en-GB" w:eastAsia="en-US"/>
        </w:rPr>
        <w:t>Potasyum</w:t>
      </w:r>
      <w:r w:rsidR="000D0A0D" w:rsidRPr="00441DB8">
        <w:rPr>
          <w:rFonts w:eastAsia="Calibri"/>
          <w:b/>
          <w:sz w:val="19"/>
          <w:szCs w:val="19"/>
          <w:lang w:val="en-GB" w:eastAsia="en-US"/>
        </w:rPr>
        <w:t xml:space="preserve"> </w:t>
      </w:r>
      <w:r w:rsidR="000D0A0D" w:rsidRPr="00441DB8">
        <w:rPr>
          <w:rFonts w:eastAsia="Calibri"/>
          <w:sz w:val="19"/>
          <w:szCs w:val="19"/>
          <w:lang w:val="en-GB" w:eastAsia="en-US"/>
        </w:rPr>
        <w:t>alum, potas alum</w:t>
      </w:r>
    </w:p>
    <w:p w:rsidR="000D0A0D" w:rsidRPr="00441DB8" w:rsidRDefault="000D0A0D" w:rsidP="00815038">
      <w:pPr>
        <w:ind w:left="2832" w:hanging="2832"/>
        <w:jc w:val="both"/>
        <w:rPr>
          <w:rFonts w:eastAsia="Calibri"/>
          <w:b/>
          <w:sz w:val="19"/>
          <w:szCs w:val="19"/>
          <w:lang w:val="en-GB" w:eastAsia="en-US"/>
        </w:rPr>
      </w:pPr>
    </w:p>
    <w:p w:rsidR="000D0A0D" w:rsidRPr="00441DB8" w:rsidRDefault="000D0A0D" w:rsidP="00815038">
      <w:pPr>
        <w:ind w:left="2832" w:hanging="2832"/>
        <w:jc w:val="both"/>
        <w:rPr>
          <w:rFonts w:eastAsia="Calibri"/>
          <w:b/>
          <w:sz w:val="19"/>
          <w:szCs w:val="19"/>
          <w:u w:val="single"/>
          <w:lang w:val="en-GB" w:eastAsia="en-US"/>
        </w:rPr>
      </w:pPr>
      <w:r w:rsidRPr="00441DB8">
        <w:rPr>
          <w:rFonts w:eastAsia="Calibri"/>
          <w:b/>
          <w:sz w:val="19"/>
          <w:szCs w:val="19"/>
          <w:u w:val="single"/>
          <w:lang w:val="en-GB" w:eastAsia="en-US"/>
        </w:rPr>
        <w:t>Tanım:</w:t>
      </w:r>
      <w:r w:rsidRPr="00441DB8">
        <w:rPr>
          <w:rFonts w:eastAsia="Calibri"/>
          <w:b/>
          <w:sz w:val="19"/>
          <w:szCs w:val="19"/>
          <w:lang w:val="en-GB" w:eastAsia="en-US"/>
        </w:rPr>
        <w:tab/>
      </w:r>
    </w:p>
    <w:p w:rsidR="00933E4C" w:rsidRPr="00441DB8" w:rsidRDefault="00933E4C" w:rsidP="00815038">
      <w:pPr>
        <w:ind w:firstLine="708"/>
        <w:jc w:val="both"/>
        <w:rPr>
          <w:rFonts w:eastAsia="Calibri"/>
          <w:sz w:val="19"/>
          <w:szCs w:val="19"/>
          <w:lang w:val="en-GB" w:eastAsia="en-US"/>
        </w:rPr>
      </w:pPr>
    </w:p>
    <w:p w:rsidR="00933E4C" w:rsidRPr="00441DB8" w:rsidRDefault="00933E4C" w:rsidP="00815038">
      <w:pPr>
        <w:ind w:firstLine="708"/>
        <w:jc w:val="both"/>
        <w:rPr>
          <w:rFonts w:eastAsia="Calibri"/>
          <w:sz w:val="19"/>
          <w:szCs w:val="19"/>
          <w:lang w:val="en-GB" w:eastAsia="en-US"/>
        </w:rPr>
      </w:pPr>
      <w:r w:rsidRPr="00441DB8">
        <w:rPr>
          <w:rFonts w:eastAsia="Calibri"/>
          <w:b/>
          <w:sz w:val="19"/>
          <w:szCs w:val="19"/>
          <w:lang w:val="en-GB" w:eastAsia="en-US"/>
        </w:rPr>
        <w:t>Einecs:</w:t>
      </w:r>
      <w:r w:rsidRPr="00441DB8">
        <w:rPr>
          <w:rFonts w:eastAsia="Calibri"/>
          <w:b/>
          <w:sz w:val="19"/>
          <w:szCs w:val="19"/>
          <w:lang w:val="en-GB" w:eastAsia="en-US"/>
        </w:rPr>
        <w:tab/>
      </w:r>
      <w:r w:rsidRPr="00441DB8">
        <w:rPr>
          <w:rFonts w:eastAsia="Calibri"/>
          <w:sz w:val="19"/>
          <w:szCs w:val="19"/>
          <w:lang w:val="en-GB" w:eastAsia="en-US"/>
        </w:rPr>
        <w:tab/>
      </w:r>
      <w:r w:rsidRPr="00441DB8">
        <w:rPr>
          <w:rFonts w:eastAsia="Calibri"/>
          <w:sz w:val="19"/>
          <w:szCs w:val="19"/>
          <w:lang w:val="en-GB" w:eastAsia="en-US"/>
        </w:rPr>
        <w:tab/>
        <w:t>233-141-3</w:t>
      </w:r>
    </w:p>
    <w:p w:rsidR="00933E4C" w:rsidRPr="00441DB8" w:rsidRDefault="00933E4C" w:rsidP="00815038">
      <w:pPr>
        <w:ind w:firstLine="708"/>
        <w:jc w:val="both"/>
        <w:rPr>
          <w:rFonts w:eastAsia="Calibri"/>
          <w:b/>
          <w:sz w:val="19"/>
          <w:szCs w:val="19"/>
          <w:lang w:val="en-GB" w:eastAsia="en-US"/>
        </w:rPr>
      </w:pPr>
    </w:p>
    <w:p w:rsidR="000D0A0D" w:rsidRPr="00441DB8" w:rsidRDefault="000D0A0D" w:rsidP="00815038">
      <w:pPr>
        <w:ind w:firstLine="708"/>
        <w:jc w:val="both"/>
        <w:rPr>
          <w:rFonts w:eastAsia="Calibri"/>
          <w:sz w:val="19"/>
          <w:szCs w:val="19"/>
          <w:lang w:val="en-GB" w:eastAsia="en-US"/>
        </w:rPr>
      </w:pPr>
      <w:r w:rsidRPr="00441DB8">
        <w:rPr>
          <w:rFonts w:eastAsia="Calibri"/>
          <w:b/>
          <w:sz w:val="19"/>
          <w:szCs w:val="19"/>
          <w:lang w:val="en-GB" w:eastAsia="en-US"/>
        </w:rPr>
        <w:t>Kimyasal adı:</w:t>
      </w:r>
      <w:r w:rsidRPr="00441DB8">
        <w:rPr>
          <w:rFonts w:eastAsia="Calibri"/>
          <w:sz w:val="19"/>
          <w:szCs w:val="19"/>
          <w:lang w:val="en-GB" w:eastAsia="en-US"/>
        </w:rPr>
        <w:tab/>
      </w:r>
      <w:r w:rsidRPr="00441DB8">
        <w:rPr>
          <w:rFonts w:eastAsia="Calibri"/>
          <w:sz w:val="19"/>
          <w:szCs w:val="19"/>
          <w:lang w:val="en-GB" w:eastAsia="en-US"/>
        </w:rPr>
        <w:tab/>
        <w:t>Alüminyum potasyum sülfat dodekahidrat</w:t>
      </w:r>
    </w:p>
    <w:p w:rsidR="00933E4C" w:rsidRPr="00441DB8" w:rsidRDefault="00933E4C" w:rsidP="00815038">
      <w:pPr>
        <w:ind w:firstLine="708"/>
        <w:jc w:val="both"/>
        <w:rPr>
          <w:rFonts w:eastAsia="Calibri"/>
          <w:sz w:val="19"/>
          <w:szCs w:val="19"/>
          <w:lang w:val="en-GB" w:eastAsia="en-US"/>
        </w:rPr>
      </w:pPr>
    </w:p>
    <w:p w:rsidR="000D0A0D" w:rsidRPr="00441DB8" w:rsidRDefault="000D0A0D" w:rsidP="00815038">
      <w:pPr>
        <w:jc w:val="both"/>
        <w:rPr>
          <w:rFonts w:eastAsia="Calibri"/>
          <w:sz w:val="19"/>
          <w:szCs w:val="19"/>
          <w:lang w:val="en-GB" w:eastAsia="en-US"/>
        </w:rPr>
      </w:pPr>
      <w:r w:rsidRPr="00441DB8">
        <w:rPr>
          <w:rFonts w:eastAsia="Calibri"/>
          <w:sz w:val="19"/>
          <w:szCs w:val="19"/>
          <w:lang w:val="en-GB" w:eastAsia="en-US"/>
        </w:rPr>
        <w:tab/>
      </w:r>
      <w:r w:rsidRPr="00441DB8">
        <w:rPr>
          <w:rFonts w:eastAsia="Calibri"/>
          <w:b/>
          <w:sz w:val="19"/>
          <w:szCs w:val="19"/>
          <w:lang w:val="en-GB" w:eastAsia="en-US"/>
        </w:rPr>
        <w:t>Kimyasal formülü:</w:t>
      </w:r>
      <w:r w:rsidRPr="00441DB8">
        <w:rPr>
          <w:rFonts w:eastAsia="Calibri"/>
          <w:sz w:val="19"/>
          <w:szCs w:val="19"/>
          <w:lang w:val="en-GB" w:eastAsia="en-US"/>
        </w:rPr>
        <w:tab/>
        <w:t>AlK(S0</w:t>
      </w:r>
      <w:r w:rsidRPr="00441DB8">
        <w:rPr>
          <w:rFonts w:eastAsia="Calibri"/>
          <w:sz w:val="19"/>
          <w:szCs w:val="19"/>
          <w:vertAlign w:val="subscript"/>
          <w:lang w:val="en-GB" w:eastAsia="en-US"/>
        </w:rPr>
        <w:t>4</w:t>
      </w:r>
      <w:r w:rsidRPr="00441DB8">
        <w:rPr>
          <w:rFonts w:eastAsia="Calibri"/>
          <w:sz w:val="19"/>
          <w:szCs w:val="19"/>
          <w:lang w:val="en-GB" w:eastAsia="en-US"/>
        </w:rPr>
        <w:t>)</w:t>
      </w:r>
      <w:r w:rsidRPr="00441DB8">
        <w:rPr>
          <w:rFonts w:eastAsia="Calibri"/>
          <w:sz w:val="19"/>
          <w:szCs w:val="19"/>
          <w:vertAlign w:val="subscript"/>
          <w:lang w:val="en-GB" w:eastAsia="en-US"/>
        </w:rPr>
        <w:t>2</w:t>
      </w:r>
      <w:r w:rsidRPr="00441DB8">
        <w:rPr>
          <w:rFonts w:eastAsia="Calibri"/>
          <w:sz w:val="19"/>
          <w:szCs w:val="19"/>
          <w:lang w:val="en-GB" w:eastAsia="en-US"/>
        </w:rPr>
        <w:t>·12H</w:t>
      </w:r>
      <w:r w:rsidRPr="00441DB8">
        <w:rPr>
          <w:rFonts w:eastAsia="Calibri"/>
          <w:sz w:val="19"/>
          <w:szCs w:val="19"/>
          <w:vertAlign w:val="subscript"/>
          <w:lang w:val="en-GB" w:eastAsia="en-US"/>
        </w:rPr>
        <w:t>2</w:t>
      </w:r>
      <w:r w:rsidRPr="00441DB8">
        <w:rPr>
          <w:rFonts w:eastAsia="Calibri"/>
          <w:sz w:val="19"/>
          <w:szCs w:val="19"/>
          <w:lang w:val="en-GB" w:eastAsia="en-US"/>
        </w:rPr>
        <w:t>O</w:t>
      </w:r>
    </w:p>
    <w:p w:rsidR="00933E4C" w:rsidRPr="00441DB8" w:rsidRDefault="00933E4C" w:rsidP="00815038">
      <w:pPr>
        <w:jc w:val="both"/>
        <w:rPr>
          <w:rFonts w:eastAsia="Calibri"/>
          <w:sz w:val="19"/>
          <w:szCs w:val="19"/>
          <w:lang w:val="en-GB" w:eastAsia="en-US"/>
        </w:rPr>
      </w:pPr>
    </w:p>
    <w:p w:rsidR="000D0A0D" w:rsidRPr="00441DB8" w:rsidRDefault="000D0A0D" w:rsidP="00815038">
      <w:pPr>
        <w:jc w:val="both"/>
        <w:rPr>
          <w:rFonts w:eastAsia="Calibri"/>
          <w:sz w:val="19"/>
          <w:szCs w:val="19"/>
          <w:lang w:val="en-GB" w:eastAsia="en-US"/>
        </w:rPr>
      </w:pPr>
      <w:r w:rsidRPr="00441DB8">
        <w:rPr>
          <w:rFonts w:eastAsia="Calibri"/>
          <w:sz w:val="19"/>
          <w:szCs w:val="19"/>
          <w:lang w:val="en-GB" w:eastAsia="en-US"/>
        </w:rPr>
        <w:tab/>
      </w:r>
      <w:r w:rsidR="001016C5">
        <w:rPr>
          <w:rFonts w:eastAsia="Calibri"/>
          <w:b/>
          <w:sz w:val="19"/>
          <w:szCs w:val="19"/>
          <w:lang w:val="en-GB" w:eastAsia="en-US"/>
        </w:rPr>
        <w:t>Molekül ağırlığı</w:t>
      </w:r>
      <w:r w:rsidRPr="00441DB8">
        <w:rPr>
          <w:rFonts w:eastAsia="Calibri"/>
          <w:b/>
          <w:sz w:val="19"/>
          <w:szCs w:val="19"/>
          <w:lang w:val="en-GB" w:eastAsia="en-US"/>
        </w:rPr>
        <w:t>:</w:t>
      </w:r>
      <w:r w:rsidRPr="00441DB8">
        <w:rPr>
          <w:rFonts w:eastAsia="Calibri"/>
          <w:b/>
          <w:sz w:val="19"/>
          <w:szCs w:val="19"/>
          <w:lang w:val="en-GB" w:eastAsia="en-US"/>
        </w:rPr>
        <w:tab/>
      </w:r>
      <w:r w:rsidRPr="00441DB8">
        <w:rPr>
          <w:rFonts w:eastAsia="Calibri"/>
          <w:b/>
          <w:sz w:val="19"/>
          <w:szCs w:val="19"/>
          <w:lang w:val="en-GB" w:eastAsia="en-US"/>
        </w:rPr>
        <w:tab/>
      </w:r>
      <w:r w:rsidRPr="00441DB8">
        <w:rPr>
          <w:rFonts w:eastAsia="Calibri"/>
          <w:sz w:val="19"/>
          <w:szCs w:val="19"/>
          <w:lang w:val="en-GB" w:eastAsia="en-US"/>
        </w:rPr>
        <w:t>474.38</w:t>
      </w:r>
      <w:r w:rsidRPr="00441DB8">
        <w:rPr>
          <w:rFonts w:eastAsia="Calibri"/>
          <w:sz w:val="19"/>
          <w:szCs w:val="19"/>
          <w:lang w:val="en-GB" w:eastAsia="en-US"/>
        </w:rPr>
        <w:tab/>
      </w:r>
      <w:r w:rsidRPr="00441DB8">
        <w:rPr>
          <w:rFonts w:eastAsia="Calibri"/>
          <w:sz w:val="19"/>
          <w:szCs w:val="19"/>
          <w:lang w:val="en-GB" w:eastAsia="en-US"/>
        </w:rPr>
        <w:tab/>
      </w:r>
      <w:r w:rsidRPr="00441DB8">
        <w:rPr>
          <w:rFonts w:eastAsia="Calibri"/>
          <w:sz w:val="19"/>
          <w:szCs w:val="19"/>
          <w:lang w:val="en-GB" w:eastAsia="en-US"/>
        </w:rPr>
        <w:tab/>
      </w:r>
      <w:r w:rsidRPr="00441DB8">
        <w:rPr>
          <w:rFonts w:eastAsia="Calibri"/>
          <w:sz w:val="19"/>
          <w:szCs w:val="19"/>
          <w:lang w:val="en-GB" w:eastAsia="en-US"/>
        </w:rPr>
        <w:tab/>
        <w:t xml:space="preserve"> </w:t>
      </w:r>
    </w:p>
    <w:p w:rsidR="00933E4C" w:rsidRPr="00441DB8" w:rsidRDefault="00933E4C" w:rsidP="00815038">
      <w:pPr>
        <w:jc w:val="both"/>
        <w:rPr>
          <w:rFonts w:eastAsia="Calibri"/>
          <w:sz w:val="19"/>
          <w:szCs w:val="19"/>
          <w:lang w:val="en-GB" w:eastAsia="en-US"/>
        </w:rPr>
      </w:pPr>
    </w:p>
    <w:p w:rsidR="00933E4C" w:rsidRPr="00441DB8" w:rsidRDefault="000D0A0D" w:rsidP="00815038">
      <w:pPr>
        <w:ind w:left="2832" w:hanging="2124"/>
        <w:jc w:val="both"/>
        <w:rPr>
          <w:rFonts w:eastAsia="Calibri"/>
          <w:sz w:val="19"/>
          <w:szCs w:val="19"/>
          <w:lang w:val="en-GB" w:eastAsia="en-US"/>
        </w:rPr>
      </w:pPr>
      <w:r w:rsidRPr="00441DB8">
        <w:rPr>
          <w:rFonts w:eastAsia="Calibri"/>
          <w:b/>
          <w:sz w:val="19"/>
          <w:szCs w:val="19"/>
          <w:lang w:val="en-GB" w:eastAsia="en-US"/>
        </w:rPr>
        <w:t>Analiz:</w:t>
      </w:r>
      <w:r w:rsidR="00933E4C" w:rsidRPr="00441DB8">
        <w:rPr>
          <w:rFonts w:eastAsia="Calibri"/>
          <w:sz w:val="19"/>
          <w:szCs w:val="19"/>
          <w:lang w:val="en-GB" w:eastAsia="en-US"/>
        </w:rPr>
        <w:tab/>
      </w:r>
      <w:r w:rsidRPr="00441DB8">
        <w:rPr>
          <w:rFonts w:eastAsia="Calibri"/>
          <w:sz w:val="19"/>
          <w:szCs w:val="19"/>
          <w:lang w:val="en-GB" w:eastAsia="en-US"/>
        </w:rPr>
        <w:t>İçeriği %99.5’den az olmamalıdır.</w:t>
      </w:r>
    </w:p>
    <w:p w:rsidR="000D0A0D" w:rsidRPr="00441DB8" w:rsidRDefault="000D0A0D" w:rsidP="00815038">
      <w:pPr>
        <w:ind w:left="2832" w:hanging="2832"/>
        <w:jc w:val="both"/>
        <w:rPr>
          <w:rFonts w:eastAsia="Calibri"/>
          <w:b/>
          <w:sz w:val="19"/>
          <w:szCs w:val="19"/>
          <w:lang w:val="en-GB" w:eastAsia="en-US"/>
        </w:rPr>
      </w:pPr>
    </w:p>
    <w:p w:rsidR="000D0A0D" w:rsidRPr="00441DB8" w:rsidRDefault="000D0A0D" w:rsidP="00815038">
      <w:pPr>
        <w:ind w:left="2832" w:hanging="2832"/>
        <w:jc w:val="both"/>
        <w:rPr>
          <w:rFonts w:eastAsia="Calibri"/>
          <w:sz w:val="19"/>
          <w:szCs w:val="19"/>
          <w:lang w:val="en-GB" w:eastAsia="en-US"/>
        </w:rPr>
      </w:pPr>
      <w:r w:rsidRPr="00441DB8">
        <w:rPr>
          <w:rFonts w:eastAsia="Calibri"/>
          <w:b/>
          <w:sz w:val="19"/>
          <w:szCs w:val="19"/>
          <w:u w:val="single"/>
          <w:lang w:val="en-GB" w:eastAsia="en-US"/>
        </w:rPr>
        <w:t>Tanımlama:</w:t>
      </w:r>
      <w:r w:rsidR="00933E4C" w:rsidRPr="00441DB8">
        <w:rPr>
          <w:rFonts w:eastAsia="Calibri"/>
          <w:sz w:val="19"/>
          <w:szCs w:val="19"/>
          <w:lang w:val="en-GB" w:eastAsia="en-US"/>
        </w:rPr>
        <w:tab/>
      </w:r>
      <w:r w:rsidRPr="00441DB8">
        <w:rPr>
          <w:rFonts w:eastAsia="Calibri"/>
          <w:sz w:val="19"/>
          <w:szCs w:val="19"/>
          <w:lang w:val="en-GB" w:eastAsia="en-US"/>
        </w:rPr>
        <w:t xml:space="preserve">Büyük, transparan kristaller veya beyaz kristal toz. </w:t>
      </w:r>
    </w:p>
    <w:p w:rsidR="000D0A0D" w:rsidRPr="00441DB8" w:rsidRDefault="000D0A0D" w:rsidP="00815038">
      <w:pPr>
        <w:keepNext/>
        <w:ind w:left="4245" w:hanging="4245"/>
        <w:jc w:val="both"/>
        <w:outlineLvl w:val="2"/>
        <w:rPr>
          <w:b/>
          <w:sz w:val="19"/>
          <w:szCs w:val="19"/>
        </w:rPr>
      </w:pPr>
    </w:p>
    <w:p w:rsidR="000D0A0D" w:rsidRPr="00441DB8" w:rsidRDefault="000D0A0D" w:rsidP="00815038">
      <w:pPr>
        <w:keepNext/>
        <w:ind w:left="4245" w:hanging="4245"/>
        <w:jc w:val="both"/>
        <w:outlineLvl w:val="2"/>
        <w:rPr>
          <w:b/>
          <w:sz w:val="19"/>
          <w:szCs w:val="19"/>
          <w:u w:val="single"/>
        </w:rPr>
      </w:pPr>
      <w:r w:rsidRPr="00441DB8">
        <w:rPr>
          <w:b/>
          <w:sz w:val="19"/>
          <w:szCs w:val="19"/>
          <w:u w:val="single"/>
        </w:rPr>
        <w:t>Belirleme:</w:t>
      </w:r>
    </w:p>
    <w:p w:rsidR="00933E4C" w:rsidRPr="00441DB8" w:rsidRDefault="00933E4C" w:rsidP="00815038">
      <w:pPr>
        <w:ind w:firstLine="708"/>
        <w:jc w:val="both"/>
        <w:rPr>
          <w:rFonts w:eastAsia="Calibri"/>
          <w:b/>
          <w:sz w:val="19"/>
          <w:szCs w:val="19"/>
          <w:lang w:eastAsia="en-US"/>
        </w:rPr>
      </w:pPr>
    </w:p>
    <w:p w:rsidR="00933E4C" w:rsidRPr="00441DB8" w:rsidRDefault="00933E4C" w:rsidP="00815038">
      <w:pPr>
        <w:ind w:firstLine="708"/>
        <w:jc w:val="both"/>
        <w:rPr>
          <w:rFonts w:eastAsia="Calibri"/>
          <w:b/>
          <w:sz w:val="19"/>
          <w:szCs w:val="19"/>
          <w:lang w:val="en-GB" w:eastAsia="en-US"/>
        </w:rPr>
      </w:pPr>
      <w:r w:rsidRPr="00441DB8">
        <w:rPr>
          <w:rFonts w:eastAsia="Calibri"/>
          <w:b/>
          <w:sz w:val="19"/>
          <w:szCs w:val="19"/>
          <w:lang w:eastAsia="en-US"/>
        </w:rPr>
        <w:t xml:space="preserve">Alüminyum </w:t>
      </w:r>
      <w:r w:rsidRPr="00441DB8">
        <w:rPr>
          <w:rFonts w:eastAsia="Calibri"/>
          <w:b/>
          <w:sz w:val="19"/>
          <w:szCs w:val="19"/>
          <w:lang w:val="en-GB" w:eastAsia="en-US"/>
        </w:rPr>
        <w:t>testi:</w:t>
      </w:r>
      <w:r w:rsidRPr="00441DB8">
        <w:rPr>
          <w:rFonts w:eastAsia="Calibri"/>
          <w:b/>
          <w:sz w:val="19"/>
          <w:szCs w:val="19"/>
          <w:lang w:val="en-GB" w:eastAsia="en-US"/>
        </w:rPr>
        <w:tab/>
      </w:r>
      <w:r w:rsidRPr="00441DB8">
        <w:rPr>
          <w:rFonts w:eastAsia="Calibri"/>
          <w:sz w:val="19"/>
          <w:szCs w:val="19"/>
          <w:lang w:val="en-GB" w:eastAsia="en-US"/>
        </w:rPr>
        <w:t>Testi geçer.</w:t>
      </w:r>
    </w:p>
    <w:p w:rsidR="00933E4C" w:rsidRPr="00441DB8" w:rsidRDefault="00933E4C" w:rsidP="00815038">
      <w:pPr>
        <w:ind w:firstLine="709"/>
        <w:jc w:val="both"/>
        <w:rPr>
          <w:rFonts w:eastAsia="Calibri"/>
          <w:b/>
          <w:sz w:val="19"/>
          <w:szCs w:val="19"/>
          <w:lang w:val="en-GB" w:eastAsia="en-US"/>
        </w:rPr>
      </w:pPr>
    </w:p>
    <w:p w:rsidR="00933E4C" w:rsidRPr="00441DB8" w:rsidRDefault="00933E4C" w:rsidP="00815038">
      <w:pPr>
        <w:ind w:firstLine="709"/>
        <w:jc w:val="both"/>
        <w:rPr>
          <w:rFonts w:eastAsia="Calibri"/>
          <w:sz w:val="19"/>
          <w:szCs w:val="19"/>
          <w:lang w:val="en-GB" w:eastAsia="en-US"/>
        </w:rPr>
      </w:pPr>
      <w:r w:rsidRPr="00441DB8">
        <w:rPr>
          <w:rFonts w:eastAsia="Calibri"/>
          <w:b/>
          <w:sz w:val="19"/>
          <w:szCs w:val="19"/>
          <w:lang w:val="en-GB" w:eastAsia="en-US"/>
        </w:rPr>
        <w:t>Potasyum testi:</w:t>
      </w:r>
      <w:r w:rsidRPr="00441DB8">
        <w:rPr>
          <w:rFonts w:eastAsia="Calibri"/>
          <w:b/>
          <w:sz w:val="19"/>
          <w:szCs w:val="19"/>
          <w:lang w:val="en-GB" w:eastAsia="en-US"/>
        </w:rPr>
        <w:tab/>
      </w:r>
      <w:r w:rsidRPr="00441DB8">
        <w:rPr>
          <w:rFonts w:eastAsia="Calibri"/>
          <w:b/>
          <w:sz w:val="19"/>
          <w:szCs w:val="19"/>
          <w:lang w:val="en-GB" w:eastAsia="en-US"/>
        </w:rPr>
        <w:tab/>
      </w:r>
      <w:r w:rsidRPr="00441DB8">
        <w:rPr>
          <w:rFonts w:eastAsia="Calibri"/>
          <w:sz w:val="19"/>
          <w:szCs w:val="19"/>
          <w:lang w:val="en-GB" w:eastAsia="en-US"/>
        </w:rPr>
        <w:t>Testi geçer.</w:t>
      </w:r>
    </w:p>
    <w:p w:rsidR="00933E4C" w:rsidRPr="00441DB8" w:rsidRDefault="00933E4C" w:rsidP="00815038">
      <w:pPr>
        <w:ind w:firstLine="709"/>
        <w:jc w:val="both"/>
        <w:rPr>
          <w:rFonts w:eastAsia="Calibri"/>
          <w:b/>
          <w:sz w:val="19"/>
          <w:szCs w:val="19"/>
          <w:lang w:val="en-GB" w:eastAsia="en-US"/>
        </w:rPr>
      </w:pPr>
    </w:p>
    <w:p w:rsidR="00933E4C" w:rsidRPr="00441DB8" w:rsidRDefault="00933E4C" w:rsidP="00815038">
      <w:pPr>
        <w:ind w:firstLine="709"/>
        <w:jc w:val="both"/>
        <w:rPr>
          <w:rFonts w:eastAsia="Calibri"/>
          <w:sz w:val="19"/>
          <w:szCs w:val="19"/>
          <w:lang w:val="en-GB" w:eastAsia="en-US"/>
        </w:rPr>
      </w:pPr>
      <w:r w:rsidRPr="00441DB8">
        <w:rPr>
          <w:rFonts w:eastAsia="Calibri"/>
          <w:b/>
          <w:sz w:val="19"/>
          <w:szCs w:val="19"/>
          <w:lang w:val="en-GB" w:eastAsia="en-US"/>
        </w:rPr>
        <w:t>Sülfat testi:</w:t>
      </w:r>
      <w:r w:rsidRPr="00441DB8">
        <w:rPr>
          <w:rFonts w:eastAsia="Calibri"/>
          <w:b/>
          <w:sz w:val="19"/>
          <w:szCs w:val="19"/>
          <w:lang w:val="en-GB" w:eastAsia="en-US"/>
        </w:rPr>
        <w:tab/>
      </w:r>
      <w:r w:rsidRPr="00441DB8">
        <w:rPr>
          <w:rFonts w:eastAsia="Calibri"/>
          <w:b/>
          <w:sz w:val="19"/>
          <w:szCs w:val="19"/>
          <w:lang w:val="en-GB" w:eastAsia="en-US"/>
        </w:rPr>
        <w:tab/>
      </w:r>
      <w:r w:rsidRPr="00441DB8">
        <w:rPr>
          <w:rFonts w:eastAsia="Calibri"/>
          <w:sz w:val="19"/>
          <w:szCs w:val="19"/>
          <w:lang w:val="en-GB" w:eastAsia="en-US"/>
        </w:rPr>
        <w:t>Testi geçer.</w:t>
      </w:r>
    </w:p>
    <w:p w:rsidR="000D0A0D" w:rsidRPr="00441DB8" w:rsidRDefault="000D0A0D" w:rsidP="00815038">
      <w:pPr>
        <w:ind w:left="709"/>
        <w:jc w:val="both"/>
        <w:rPr>
          <w:rFonts w:eastAsia="Calibri"/>
          <w:sz w:val="19"/>
          <w:szCs w:val="19"/>
          <w:lang w:val="en-GB" w:eastAsia="en-US"/>
        </w:rPr>
      </w:pPr>
      <w:r w:rsidRPr="00441DB8">
        <w:rPr>
          <w:rFonts w:eastAsia="Calibri"/>
          <w:b/>
          <w:sz w:val="19"/>
          <w:szCs w:val="19"/>
          <w:lang w:val="en-GB" w:eastAsia="en-US"/>
        </w:rPr>
        <w:tab/>
      </w:r>
      <w:r w:rsidRPr="00441DB8">
        <w:rPr>
          <w:rFonts w:eastAsia="Calibri"/>
          <w:sz w:val="19"/>
          <w:szCs w:val="19"/>
          <w:lang w:val="en-GB" w:eastAsia="en-US"/>
        </w:rPr>
        <w:t xml:space="preserve"> </w:t>
      </w:r>
    </w:p>
    <w:p w:rsidR="000D0A0D" w:rsidRPr="00441DB8" w:rsidRDefault="00933E4C" w:rsidP="00815038">
      <w:pPr>
        <w:keepNext/>
        <w:ind w:firstLine="709"/>
        <w:jc w:val="both"/>
        <w:outlineLvl w:val="1"/>
        <w:rPr>
          <w:sz w:val="19"/>
          <w:szCs w:val="19"/>
        </w:rPr>
      </w:pPr>
      <w:r w:rsidRPr="00441DB8">
        <w:rPr>
          <w:b/>
          <w:sz w:val="19"/>
          <w:szCs w:val="19"/>
        </w:rPr>
        <w:t>pH</w:t>
      </w:r>
      <w:r w:rsidR="000D0A0D" w:rsidRPr="00441DB8">
        <w:rPr>
          <w:b/>
          <w:sz w:val="19"/>
          <w:szCs w:val="19"/>
        </w:rPr>
        <w:t>:</w:t>
      </w:r>
      <w:r w:rsidRPr="00441DB8">
        <w:rPr>
          <w:b/>
          <w:sz w:val="19"/>
          <w:szCs w:val="19"/>
        </w:rPr>
        <w:tab/>
      </w:r>
      <w:r w:rsidRPr="00441DB8">
        <w:rPr>
          <w:b/>
          <w:sz w:val="19"/>
          <w:szCs w:val="19"/>
        </w:rPr>
        <w:tab/>
      </w:r>
      <w:r w:rsidRPr="00441DB8">
        <w:rPr>
          <w:b/>
          <w:sz w:val="19"/>
          <w:szCs w:val="19"/>
        </w:rPr>
        <w:tab/>
      </w:r>
      <w:r w:rsidR="000D0A0D" w:rsidRPr="00441DB8">
        <w:rPr>
          <w:rFonts w:eastAsia="Calibri"/>
          <w:sz w:val="19"/>
          <w:szCs w:val="19"/>
          <w:lang w:val="en-GB" w:eastAsia="en-US"/>
        </w:rPr>
        <w:t>3.0-4.0</w:t>
      </w:r>
      <w:r w:rsidRPr="00441DB8">
        <w:rPr>
          <w:rFonts w:eastAsia="Calibri"/>
          <w:sz w:val="19"/>
          <w:szCs w:val="19"/>
          <w:lang w:val="en-GB" w:eastAsia="en-US"/>
        </w:rPr>
        <w:t xml:space="preserve"> arasındadır.</w:t>
      </w:r>
      <w:r w:rsidRPr="00441DB8">
        <w:rPr>
          <w:b/>
          <w:sz w:val="19"/>
          <w:szCs w:val="19"/>
        </w:rPr>
        <w:t xml:space="preserve"> </w:t>
      </w:r>
      <w:r w:rsidRPr="00441DB8">
        <w:rPr>
          <w:sz w:val="19"/>
          <w:szCs w:val="19"/>
        </w:rPr>
        <w:t>(% 10’luk çözelti)</w:t>
      </w:r>
    </w:p>
    <w:p w:rsidR="00933E4C" w:rsidRPr="00441DB8" w:rsidRDefault="00933E4C" w:rsidP="00815038">
      <w:pPr>
        <w:keepNext/>
        <w:ind w:firstLine="709"/>
        <w:jc w:val="both"/>
        <w:outlineLvl w:val="1"/>
        <w:rPr>
          <w:b/>
          <w:sz w:val="19"/>
          <w:szCs w:val="19"/>
        </w:rPr>
      </w:pPr>
    </w:p>
    <w:p w:rsidR="000D0A0D" w:rsidRPr="00441DB8" w:rsidRDefault="000D0A0D" w:rsidP="00815038">
      <w:pPr>
        <w:ind w:left="2830" w:hanging="2121"/>
        <w:jc w:val="both"/>
        <w:rPr>
          <w:rFonts w:eastAsia="Calibri"/>
          <w:sz w:val="19"/>
          <w:szCs w:val="19"/>
          <w:lang w:val="en-GB" w:eastAsia="en-US"/>
        </w:rPr>
      </w:pPr>
      <w:r w:rsidRPr="00441DB8">
        <w:rPr>
          <w:rFonts w:eastAsia="Calibri"/>
          <w:b/>
          <w:sz w:val="19"/>
          <w:szCs w:val="19"/>
          <w:lang w:val="en-GB" w:eastAsia="en-US"/>
        </w:rPr>
        <w:t>Çözünürlük:</w:t>
      </w:r>
      <w:r w:rsidRPr="00441DB8">
        <w:rPr>
          <w:rFonts w:eastAsia="Calibri"/>
          <w:b/>
          <w:sz w:val="19"/>
          <w:szCs w:val="19"/>
          <w:lang w:val="en-GB" w:eastAsia="en-US"/>
        </w:rPr>
        <w:tab/>
      </w:r>
      <w:r w:rsidRPr="00441DB8">
        <w:rPr>
          <w:rFonts w:eastAsia="Calibri"/>
          <w:sz w:val="19"/>
          <w:szCs w:val="19"/>
          <w:lang w:val="en-GB" w:eastAsia="en-US"/>
        </w:rPr>
        <w:t>Suda serbestçe çözünür, etanolde çözünmez.</w:t>
      </w:r>
    </w:p>
    <w:p w:rsidR="000D0A0D" w:rsidRPr="00441DB8" w:rsidRDefault="000D0A0D" w:rsidP="00815038">
      <w:pPr>
        <w:jc w:val="both"/>
        <w:rPr>
          <w:rFonts w:eastAsia="Calibri"/>
          <w:b/>
          <w:sz w:val="19"/>
          <w:szCs w:val="19"/>
          <w:lang w:val="en-GB" w:eastAsia="en-US"/>
        </w:rPr>
      </w:pPr>
    </w:p>
    <w:p w:rsidR="000D0A0D" w:rsidRPr="00441DB8" w:rsidRDefault="000D0A0D" w:rsidP="00815038">
      <w:pPr>
        <w:jc w:val="both"/>
        <w:rPr>
          <w:rFonts w:eastAsia="Calibri"/>
          <w:b/>
          <w:sz w:val="19"/>
          <w:szCs w:val="19"/>
          <w:u w:val="single"/>
          <w:lang w:val="en-GB" w:eastAsia="en-US"/>
        </w:rPr>
      </w:pPr>
      <w:r w:rsidRPr="00441DB8">
        <w:rPr>
          <w:rFonts w:eastAsia="Calibri"/>
          <w:b/>
          <w:sz w:val="19"/>
          <w:szCs w:val="19"/>
          <w:u w:val="single"/>
          <w:lang w:val="en-GB" w:eastAsia="en-US"/>
        </w:rPr>
        <w:t>Saflık:</w:t>
      </w:r>
    </w:p>
    <w:p w:rsidR="00933E4C" w:rsidRPr="00441DB8" w:rsidRDefault="00933E4C" w:rsidP="00815038">
      <w:pPr>
        <w:jc w:val="both"/>
        <w:rPr>
          <w:rFonts w:eastAsia="Calibri"/>
          <w:b/>
          <w:sz w:val="19"/>
          <w:szCs w:val="19"/>
          <w:u w:val="single"/>
          <w:lang w:val="en-GB" w:eastAsia="en-US"/>
        </w:rPr>
      </w:pPr>
    </w:p>
    <w:p w:rsidR="000D0A0D" w:rsidRPr="00441DB8" w:rsidRDefault="000D0A0D" w:rsidP="00815038">
      <w:pPr>
        <w:ind w:firstLine="708"/>
        <w:jc w:val="both"/>
        <w:rPr>
          <w:rFonts w:eastAsia="Calibri"/>
          <w:sz w:val="19"/>
          <w:szCs w:val="19"/>
          <w:lang w:val="en-GB" w:eastAsia="en-US"/>
        </w:rPr>
      </w:pPr>
      <w:r w:rsidRPr="00441DB8">
        <w:rPr>
          <w:rFonts w:eastAsia="Calibri"/>
          <w:b/>
          <w:sz w:val="19"/>
          <w:szCs w:val="19"/>
          <w:lang w:val="en-GB" w:eastAsia="en-US"/>
        </w:rPr>
        <w:t>Amonyum tuzları:</w:t>
      </w:r>
      <w:r w:rsidRPr="00441DB8">
        <w:rPr>
          <w:rFonts w:eastAsia="Calibri"/>
          <w:sz w:val="19"/>
          <w:szCs w:val="19"/>
          <w:lang w:val="en-GB" w:eastAsia="en-US"/>
        </w:rPr>
        <w:tab/>
        <w:t>Isıtma son</w:t>
      </w:r>
      <w:r w:rsidR="00933E4C" w:rsidRPr="00441DB8">
        <w:rPr>
          <w:rFonts w:eastAsia="Calibri"/>
          <w:sz w:val="19"/>
          <w:szCs w:val="19"/>
          <w:lang w:val="en-GB" w:eastAsia="en-US"/>
        </w:rPr>
        <w:t>rası amonyak kokusu tespit edil</w:t>
      </w:r>
      <w:r w:rsidRPr="00441DB8">
        <w:rPr>
          <w:rFonts w:eastAsia="Calibri"/>
          <w:sz w:val="19"/>
          <w:szCs w:val="19"/>
          <w:lang w:val="en-GB" w:eastAsia="en-US"/>
        </w:rPr>
        <w:t>mez.</w:t>
      </w:r>
    </w:p>
    <w:p w:rsidR="00933E4C" w:rsidRPr="00441DB8" w:rsidRDefault="00933E4C" w:rsidP="00815038">
      <w:pPr>
        <w:ind w:firstLine="708"/>
        <w:jc w:val="both"/>
        <w:rPr>
          <w:rFonts w:eastAsia="Calibri"/>
          <w:sz w:val="19"/>
          <w:szCs w:val="19"/>
          <w:lang w:val="en-GB" w:eastAsia="en-US"/>
        </w:rPr>
      </w:pPr>
    </w:p>
    <w:p w:rsidR="000D0A0D" w:rsidRPr="00441DB8" w:rsidRDefault="000D0A0D" w:rsidP="00815038">
      <w:pPr>
        <w:ind w:left="2832" w:hanging="2123"/>
        <w:jc w:val="both"/>
        <w:rPr>
          <w:rFonts w:eastAsia="Calibri"/>
          <w:sz w:val="19"/>
          <w:szCs w:val="19"/>
          <w:lang w:val="en-GB" w:eastAsia="en-US"/>
        </w:rPr>
      </w:pPr>
      <w:r w:rsidRPr="00441DB8">
        <w:rPr>
          <w:rFonts w:eastAsia="Calibri"/>
          <w:b/>
          <w:sz w:val="19"/>
          <w:szCs w:val="19"/>
          <w:lang w:val="en-GB" w:eastAsia="en-US"/>
        </w:rPr>
        <w:t>Selenyum:</w:t>
      </w:r>
      <w:r w:rsidRPr="00441DB8">
        <w:rPr>
          <w:rFonts w:eastAsia="Calibri"/>
          <w:sz w:val="19"/>
          <w:szCs w:val="19"/>
          <w:lang w:val="en-GB" w:eastAsia="en-US"/>
        </w:rPr>
        <w:tab/>
        <w:t>30 mg/kg’dan fazla olmamalıdır.</w:t>
      </w:r>
    </w:p>
    <w:p w:rsidR="00933E4C" w:rsidRPr="00441DB8" w:rsidRDefault="00933E4C" w:rsidP="00815038">
      <w:pPr>
        <w:ind w:left="2832" w:hanging="2123"/>
        <w:jc w:val="both"/>
        <w:rPr>
          <w:rFonts w:eastAsia="Calibri"/>
          <w:sz w:val="19"/>
          <w:szCs w:val="19"/>
          <w:lang w:val="en-GB" w:eastAsia="en-US"/>
        </w:rPr>
      </w:pPr>
    </w:p>
    <w:p w:rsidR="000D0A0D" w:rsidRPr="00441DB8" w:rsidRDefault="000D0A0D" w:rsidP="00815038">
      <w:pPr>
        <w:ind w:left="2832" w:hanging="2123"/>
        <w:jc w:val="both"/>
        <w:rPr>
          <w:rFonts w:eastAsia="Calibri"/>
          <w:sz w:val="19"/>
          <w:szCs w:val="19"/>
          <w:lang w:val="en-GB" w:eastAsia="en-US"/>
        </w:rPr>
      </w:pPr>
      <w:r w:rsidRPr="00441DB8">
        <w:rPr>
          <w:rFonts w:eastAsia="Calibri"/>
          <w:b/>
          <w:sz w:val="19"/>
          <w:szCs w:val="19"/>
          <w:lang w:val="en-GB" w:eastAsia="en-US"/>
        </w:rPr>
        <w:t>Florür:</w:t>
      </w:r>
      <w:r w:rsidRPr="00441DB8">
        <w:rPr>
          <w:rFonts w:eastAsia="Calibri"/>
          <w:b/>
          <w:sz w:val="19"/>
          <w:szCs w:val="19"/>
          <w:lang w:val="en-GB" w:eastAsia="en-US"/>
        </w:rPr>
        <w:tab/>
      </w:r>
      <w:r w:rsidRPr="00441DB8">
        <w:rPr>
          <w:rFonts w:eastAsia="Calibri"/>
          <w:sz w:val="19"/>
          <w:szCs w:val="19"/>
          <w:lang w:val="en-GB" w:eastAsia="en-US"/>
        </w:rPr>
        <w:t>30 mg/kg’dan fazla olmamalıdır.</w:t>
      </w:r>
    </w:p>
    <w:p w:rsidR="00933E4C" w:rsidRPr="00441DB8" w:rsidRDefault="00933E4C" w:rsidP="00815038">
      <w:pPr>
        <w:ind w:left="2832" w:hanging="2123"/>
        <w:jc w:val="both"/>
        <w:rPr>
          <w:rFonts w:eastAsia="Calibri"/>
          <w:b/>
          <w:sz w:val="19"/>
          <w:szCs w:val="19"/>
          <w:lang w:val="en-GB" w:eastAsia="en-US"/>
        </w:rPr>
      </w:pPr>
    </w:p>
    <w:p w:rsidR="000D0A0D" w:rsidRPr="00441DB8" w:rsidRDefault="000D0A0D" w:rsidP="00815038">
      <w:pPr>
        <w:ind w:left="2832" w:hanging="2123"/>
        <w:jc w:val="both"/>
        <w:rPr>
          <w:rFonts w:eastAsia="Calibri"/>
          <w:sz w:val="19"/>
          <w:szCs w:val="19"/>
          <w:lang w:val="en-GB" w:eastAsia="en-US"/>
        </w:rPr>
      </w:pPr>
      <w:r w:rsidRPr="00441DB8">
        <w:rPr>
          <w:rFonts w:eastAsia="Calibri"/>
          <w:b/>
          <w:sz w:val="19"/>
          <w:szCs w:val="19"/>
          <w:lang w:val="en-GB" w:eastAsia="en-US"/>
        </w:rPr>
        <w:t>Arsenik:</w:t>
      </w:r>
      <w:r w:rsidRPr="00441DB8">
        <w:rPr>
          <w:rFonts w:eastAsia="Calibri"/>
          <w:sz w:val="19"/>
          <w:szCs w:val="19"/>
          <w:lang w:val="en-GB" w:eastAsia="en-US"/>
        </w:rPr>
        <w:tab/>
        <w:t>3 mg/kg’dan fazla olmamalıdır.</w:t>
      </w:r>
    </w:p>
    <w:p w:rsidR="00933E4C" w:rsidRPr="00441DB8" w:rsidRDefault="00933E4C" w:rsidP="00815038">
      <w:pPr>
        <w:ind w:left="2832" w:hanging="2123"/>
        <w:jc w:val="both"/>
        <w:rPr>
          <w:rFonts w:eastAsia="Calibri"/>
          <w:sz w:val="19"/>
          <w:szCs w:val="19"/>
          <w:lang w:val="en-GB" w:eastAsia="en-US"/>
        </w:rPr>
      </w:pPr>
    </w:p>
    <w:p w:rsidR="000D0A0D" w:rsidRPr="00441DB8" w:rsidRDefault="000D0A0D" w:rsidP="00815038">
      <w:pPr>
        <w:ind w:left="2830" w:hanging="2121"/>
        <w:jc w:val="both"/>
        <w:rPr>
          <w:rFonts w:eastAsia="Calibri"/>
          <w:sz w:val="19"/>
          <w:szCs w:val="19"/>
          <w:lang w:val="en-GB" w:eastAsia="en-US"/>
        </w:rPr>
      </w:pPr>
      <w:r w:rsidRPr="00441DB8">
        <w:rPr>
          <w:rFonts w:eastAsia="Calibri"/>
          <w:b/>
          <w:sz w:val="19"/>
          <w:szCs w:val="19"/>
          <w:lang w:val="en-GB" w:eastAsia="en-US"/>
        </w:rPr>
        <w:t>Kurşun:</w:t>
      </w:r>
      <w:r w:rsidRPr="00441DB8">
        <w:rPr>
          <w:rFonts w:eastAsia="Calibri"/>
          <w:sz w:val="19"/>
          <w:szCs w:val="19"/>
          <w:lang w:val="en-GB" w:eastAsia="en-US"/>
        </w:rPr>
        <w:tab/>
        <w:t>5 mg/kg’dan fazla olmamalıdır.</w:t>
      </w:r>
    </w:p>
    <w:p w:rsidR="00933E4C" w:rsidRPr="00441DB8" w:rsidRDefault="00933E4C" w:rsidP="00815038">
      <w:pPr>
        <w:ind w:left="2830" w:hanging="2121"/>
        <w:jc w:val="both"/>
        <w:rPr>
          <w:rFonts w:eastAsia="Calibri"/>
          <w:sz w:val="19"/>
          <w:szCs w:val="19"/>
          <w:lang w:val="en-GB" w:eastAsia="en-US"/>
        </w:rPr>
      </w:pPr>
    </w:p>
    <w:p w:rsidR="000D0A0D" w:rsidRPr="00441DB8" w:rsidRDefault="008A2DDD" w:rsidP="00815038">
      <w:pPr>
        <w:ind w:left="2832" w:hanging="2124"/>
        <w:jc w:val="both"/>
        <w:rPr>
          <w:rFonts w:eastAsia="Calibri"/>
          <w:sz w:val="19"/>
          <w:szCs w:val="19"/>
          <w:lang w:val="en-GB" w:eastAsia="en-US"/>
        </w:rPr>
      </w:pPr>
      <w:r w:rsidRPr="00441DB8">
        <w:rPr>
          <w:rFonts w:eastAsia="Calibri"/>
          <w:b/>
          <w:sz w:val="19"/>
          <w:szCs w:val="19"/>
          <w:lang w:val="en-GB" w:eastAsia="en-US"/>
        </w:rPr>
        <w:t>Civa</w:t>
      </w:r>
      <w:r w:rsidR="000D0A0D" w:rsidRPr="00441DB8">
        <w:rPr>
          <w:rFonts w:eastAsia="Calibri"/>
          <w:b/>
          <w:sz w:val="19"/>
          <w:szCs w:val="19"/>
          <w:lang w:val="en-GB" w:eastAsia="en-US"/>
        </w:rPr>
        <w:t>:</w:t>
      </w:r>
      <w:r w:rsidR="000D0A0D" w:rsidRPr="00441DB8">
        <w:rPr>
          <w:rFonts w:eastAsia="Calibri"/>
          <w:sz w:val="19"/>
          <w:szCs w:val="19"/>
          <w:lang w:val="en-GB" w:eastAsia="en-US"/>
        </w:rPr>
        <w:tab/>
        <w:t>1 mg/kg’ dan fazla olmamalıdır.</w:t>
      </w:r>
    </w:p>
    <w:p w:rsidR="00933E4C" w:rsidRPr="00441DB8" w:rsidRDefault="00933E4C" w:rsidP="00815038">
      <w:pPr>
        <w:ind w:left="2832" w:hanging="2124"/>
        <w:jc w:val="both"/>
        <w:rPr>
          <w:rFonts w:eastAsia="Calibri"/>
          <w:sz w:val="19"/>
          <w:szCs w:val="19"/>
          <w:lang w:val="en-GB" w:eastAsia="en-US"/>
        </w:rPr>
      </w:pPr>
    </w:p>
    <w:p w:rsidR="000D0A0D" w:rsidRPr="00441DB8" w:rsidRDefault="000D0A0D" w:rsidP="00815038">
      <w:pPr>
        <w:jc w:val="both"/>
        <w:rPr>
          <w:rFonts w:eastAsia="Calibri"/>
          <w:sz w:val="19"/>
          <w:szCs w:val="19"/>
          <w:lang w:val="en-GB" w:eastAsia="en-US"/>
        </w:rPr>
      </w:pPr>
    </w:p>
    <w:p w:rsidR="000D0A0D" w:rsidRPr="00441DB8" w:rsidRDefault="000D0A0D" w:rsidP="00815038">
      <w:pPr>
        <w:ind w:left="2832" w:hanging="2832"/>
        <w:jc w:val="both"/>
        <w:rPr>
          <w:rFonts w:eastAsia="Calibri"/>
          <w:b/>
          <w:sz w:val="19"/>
          <w:szCs w:val="19"/>
          <w:u w:val="single"/>
          <w:lang w:val="en-GB" w:eastAsia="en-US"/>
        </w:rPr>
      </w:pPr>
      <w:r w:rsidRPr="00441DB8">
        <w:rPr>
          <w:rFonts w:eastAsia="Calibri"/>
          <w:b/>
          <w:sz w:val="19"/>
          <w:szCs w:val="19"/>
          <w:u w:val="single"/>
          <w:lang w:val="en-GB" w:eastAsia="en-US"/>
        </w:rPr>
        <w:t>E 523 ALÜMİNYUM AMONYUM SÜLFAT</w:t>
      </w:r>
    </w:p>
    <w:p w:rsidR="000D0A0D" w:rsidRPr="00441DB8" w:rsidRDefault="000D0A0D" w:rsidP="00815038">
      <w:pPr>
        <w:ind w:left="2832" w:hanging="2832"/>
        <w:jc w:val="both"/>
        <w:rPr>
          <w:rFonts w:eastAsia="Calibri"/>
          <w:b/>
          <w:sz w:val="19"/>
          <w:szCs w:val="19"/>
          <w:lang w:val="en-GB" w:eastAsia="en-US"/>
        </w:rPr>
      </w:pPr>
    </w:p>
    <w:p w:rsidR="000D0A0D" w:rsidRPr="00441DB8" w:rsidRDefault="00B96B2E" w:rsidP="00815038">
      <w:pPr>
        <w:ind w:left="2832" w:hanging="2832"/>
        <w:jc w:val="both"/>
        <w:rPr>
          <w:rFonts w:eastAsia="Calibri"/>
          <w:sz w:val="19"/>
          <w:szCs w:val="19"/>
          <w:lang w:val="en-GB" w:eastAsia="en-US"/>
        </w:rPr>
      </w:pPr>
      <w:r w:rsidRPr="00441DB8">
        <w:rPr>
          <w:rFonts w:eastAsia="Calibri"/>
          <w:b/>
          <w:sz w:val="19"/>
          <w:szCs w:val="19"/>
          <w:u w:val="single"/>
          <w:lang w:val="en-GB" w:eastAsia="en-US"/>
        </w:rPr>
        <w:t>Eşanlamlılar</w:t>
      </w:r>
      <w:r w:rsidR="000D0A0D" w:rsidRPr="00441DB8">
        <w:rPr>
          <w:rFonts w:eastAsia="Calibri"/>
          <w:b/>
          <w:sz w:val="19"/>
          <w:szCs w:val="19"/>
          <w:u w:val="single"/>
          <w:lang w:val="en-GB" w:eastAsia="en-US"/>
        </w:rPr>
        <w:t>:</w:t>
      </w:r>
      <w:r w:rsidR="000D0A0D" w:rsidRPr="00441DB8">
        <w:rPr>
          <w:rFonts w:eastAsia="Calibri"/>
          <w:b/>
          <w:sz w:val="19"/>
          <w:szCs w:val="19"/>
          <w:lang w:val="en-GB" w:eastAsia="en-US"/>
        </w:rPr>
        <w:tab/>
      </w:r>
      <w:r w:rsidR="000D0A0D" w:rsidRPr="00441DB8">
        <w:rPr>
          <w:rFonts w:eastAsia="Calibri"/>
          <w:sz w:val="19"/>
          <w:szCs w:val="19"/>
          <w:lang w:val="en-GB" w:eastAsia="en-US"/>
        </w:rPr>
        <w:t>Amonyum</w:t>
      </w:r>
      <w:r w:rsidR="000D0A0D" w:rsidRPr="00441DB8">
        <w:rPr>
          <w:rFonts w:eastAsia="Calibri"/>
          <w:b/>
          <w:sz w:val="19"/>
          <w:szCs w:val="19"/>
          <w:lang w:val="en-GB" w:eastAsia="en-US"/>
        </w:rPr>
        <w:t xml:space="preserve"> </w:t>
      </w:r>
      <w:r w:rsidR="000D0A0D" w:rsidRPr="00441DB8">
        <w:rPr>
          <w:rFonts w:eastAsia="Calibri"/>
          <w:sz w:val="19"/>
          <w:szCs w:val="19"/>
          <w:lang w:val="en-GB" w:eastAsia="en-US"/>
        </w:rPr>
        <w:t>alum</w:t>
      </w:r>
    </w:p>
    <w:p w:rsidR="000D0A0D" w:rsidRPr="00441DB8" w:rsidRDefault="000D0A0D" w:rsidP="00815038">
      <w:pPr>
        <w:ind w:left="2832" w:hanging="2832"/>
        <w:jc w:val="both"/>
        <w:rPr>
          <w:rFonts w:eastAsia="Calibri"/>
          <w:b/>
          <w:sz w:val="19"/>
          <w:szCs w:val="19"/>
          <w:lang w:val="en-GB" w:eastAsia="en-US"/>
        </w:rPr>
      </w:pPr>
    </w:p>
    <w:p w:rsidR="000D0A0D" w:rsidRPr="00441DB8" w:rsidRDefault="000D0A0D" w:rsidP="00815038">
      <w:pPr>
        <w:ind w:left="2832" w:hanging="2832"/>
        <w:jc w:val="both"/>
        <w:rPr>
          <w:rFonts w:eastAsia="Calibri"/>
          <w:b/>
          <w:sz w:val="19"/>
          <w:szCs w:val="19"/>
          <w:u w:val="single"/>
          <w:lang w:val="en-GB" w:eastAsia="en-US"/>
        </w:rPr>
      </w:pPr>
      <w:r w:rsidRPr="00441DB8">
        <w:rPr>
          <w:rFonts w:eastAsia="Calibri"/>
          <w:b/>
          <w:sz w:val="19"/>
          <w:szCs w:val="19"/>
          <w:u w:val="single"/>
          <w:lang w:val="en-GB" w:eastAsia="en-US"/>
        </w:rPr>
        <w:t>Tanım:</w:t>
      </w:r>
      <w:r w:rsidRPr="00441DB8">
        <w:rPr>
          <w:rFonts w:eastAsia="Calibri"/>
          <w:b/>
          <w:sz w:val="19"/>
          <w:szCs w:val="19"/>
          <w:lang w:val="en-GB" w:eastAsia="en-US"/>
        </w:rPr>
        <w:tab/>
      </w:r>
    </w:p>
    <w:p w:rsidR="0051308B" w:rsidRPr="00441DB8" w:rsidRDefault="0051308B" w:rsidP="00815038">
      <w:pPr>
        <w:ind w:firstLine="708"/>
        <w:jc w:val="both"/>
        <w:rPr>
          <w:rFonts w:eastAsia="Calibri"/>
          <w:sz w:val="19"/>
          <w:szCs w:val="19"/>
          <w:lang w:val="en-GB" w:eastAsia="en-US"/>
        </w:rPr>
      </w:pPr>
    </w:p>
    <w:p w:rsidR="0051308B" w:rsidRPr="00441DB8" w:rsidRDefault="0051308B" w:rsidP="00815038">
      <w:pPr>
        <w:ind w:firstLine="708"/>
        <w:jc w:val="both"/>
        <w:rPr>
          <w:rFonts w:eastAsia="Calibri"/>
          <w:sz w:val="19"/>
          <w:szCs w:val="19"/>
          <w:lang w:val="en-GB" w:eastAsia="en-US"/>
        </w:rPr>
      </w:pPr>
      <w:r w:rsidRPr="00441DB8">
        <w:rPr>
          <w:rFonts w:eastAsia="Calibri"/>
          <w:b/>
          <w:sz w:val="19"/>
          <w:szCs w:val="19"/>
          <w:lang w:val="en-GB" w:eastAsia="en-US"/>
        </w:rPr>
        <w:t>Einecs:</w:t>
      </w:r>
      <w:r w:rsidRPr="00441DB8">
        <w:rPr>
          <w:rFonts w:eastAsia="Calibri"/>
          <w:b/>
          <w:sz w:val="19"/>
          <w:szCs w:val="19"/>
          <w:lang w:val="en-GB" w:eastAsia="en-US"/>
        </w:rPr>
        <w:tab/>
      </w:r>
      <w:r w:rsidRPr="00441DB8">
        <w:rPr>
          <w:rFonts w:eastAsia="Calibri"/>
          <w:sz w:val="19"/>
          <w:szCs w:val="19"/>
          <w:lang w:val="en-GB" w:eastAsia="en-US"/>
        </w:rPr>
        <w:tab/>
      </w:r>
      <w:r w:rsidRPr="00441DB8">
        <w:rPr>
          <w:rFonts w:eastAsia="Calibri"/>
          <w:sz w:val="19"/>
          <w:szCs w:val="19"/>
          <w:lang w:val="en-GB" w:eastAsia="en-US"/>
        </w:rPr>
        <w:tab/>
        <w:t>232-055-3</w:t>
      </w:r>
    </w:p>
    <w:p w:rsidR="0051308B" w:rsidRPr="00441DB8" w:rsidRDefault="0051308B" w:rsidP="00815038">
      <w:pPr>
        <w:ind w:firstLine="708"/>
        <w:jc w:val="both"/>
        <w:rPr>
          <w:rFonts w:eastAsia="Calibri"/>
          <w:b/>
          <w:sz w:val="19"/>
          <w:szCs w:val="19"/>
          <w:lang w:val="en-GB" w:eastAsia="en-US"/>
        </w:rPr>
      </w:pPr>
    </w:p>
    <w:p w:rsidR="000D0A0D" w:rsidRPr="00441DB8" w:rsidRDefault="000D0A0D" w:rsidP="00815038">
      <w:pPr>
        <w:ind w:firstLine="708"/>
        <w:jc w:val="both"/>
        <w:rPr>
          <w:rFonts w:eastAsia="Calibri"/>
          <w:sz w:val="19"/>
          <w:szCs w:val="19"/>
          <w:lang w:val="en-GB" w:eastAsia="en-US"/>
        </w:rPr>
      </w:pPr>
      <w:r w:rsidRPr="00441DB8">
        <w:rPr>
          <w:rFonts w:eastAsia="Calibri"/>
          <w:b/>
          <w:sz w:val="19"/>
          <w:szCs w:val="19"/>
          <w:lang w:val="en-GB" w:eastAsia="en-US"/>
        </w:rPr>
        <w:t>Kimyasal adı:</w:t>
      </w:r>
      <w:r w:rsidRPr="00441DB8">
        <w:rPr>
          <w:rFonts w:eastAsia="Calibri"/>
          <w:sz w:val="19"/>
          <w:szCs w:val="19"/>
          <w:lang w:val="en-GB" w:eastAsia="en-US"/>
        </w:rPr>
        <w:tab/>
      </w:r>
      <w:r w:rsidRPr="00441DB8">
        <w:rPr>
          <w:rFonts w:eastAsia="Calibri"/>
          <w:sz w:val="19"/>
          <w:szCs w:val="19"/>
          <w:lang w:val="en-GB" w:eastAsia="en-US"/>
        </w:rPr>
        <w:tab/>
        <w:t xml:space="preserve">Alüminyum amonyum sülfat </w:t>
      </w:r>
    </w:p>
    <w:p w:rsidR="0051308B" w:rsidRPr="00441DB8" w:rsidRDefault="000D0A0D" w:rsidP="00815038">
      <w:pPr>
        <w:jc w:val="both"/>
        <w:rPr>
          <w:rFonts w:eastAsia="Calibri"/>
          <w:sz w:val="19"/>
          <w:szCs w:val="19"/>
          <w:lang w:val="en-GB" w:eastAsia="en-US"/>
        </w:rPr>
      </w:pPr>
      <w:r w:rsidRPr="00441DB8">
        <w:rPr>
          <w:rFonts w:eastAsia="Calibri"/>
          <w:sz w:val="19"/>
          <w:szCs w:val="19"/>
          <w:lang w:val="en-GB" w:eastAsia="en-US"/>
        </w:rPr>
        <w:tab/>
      </w:r>
    </w:p>
    <w:p w:rsidR="000D0A0D" w:rsidRPr="00441DB8" w:rsidRDefault="000D0A0D" w:rsidP="00815038">
      <w:pPr>
        <w:ind w:firstLine="708"/>
        <w:jc w:val="both"/>
        <w:rPr>
          <w:rFonts w:eastAsia="Calibri"/>
          <w:sz w:val="19"/>
          <w:szCs w:val="19"/>
          <w:lang w:val="en-GB" w:eastAsia="en-US"/>
        </w:rPr>
      </w:pPr>
      <w:r w:rsidRPr="00441DB8">
        <w:rPr>
          <w:rFonts w:eastAsia="Calibri"/>
          <w:b/>
          <w:sz w:val="19"/>
          <w:szCs w:val="19"/>
          <w:lang w:val="en-GB" w:eastAsia="en-US"/>
        </w:rPr>
        <w:t>Kimyasal formülü:</w:t>
      </w:r>
      <w:r w:rsidRPr="00441DB8">
        <w:rPr>
          <w:rFonts w:eastAsia="Calibri"/>
          <w:sz w:val="19"/>
          <w:szCs w:val="19"/>
          <w:lang w:val="en-GB" w:eastAsia="en-US"/>
        </w:rPr>
        <w:tab/>
        <w:t>AlNH</w:t>
      </w:r>
      <w:r w:rsidRPr="00441DB8">
        <w:rPr>
          <w:rFonts w:eastAsia="Calibri"/>
          <w:sz w:val="19"/>
          <w:szCs w:val="19"/>
          <w:vertAlign w:val="subscript"/>
          <w:lang w:val="en-GB" w:eastAsia="en-US"/>
        </w:rPr>
        <w:t>4</w:t>
      </w:r>
      <w:r w:rsidRPr="00441DB8">
        <w:rPr>
          <w:rFonts w:eastAsia="Calibri"/>
          <w:sz w:val="19"/>
          <w:szCs w:val="19"/>
          <w:lang w:val="en-GB" w:eastAsia="en-US"/>
        </w:rPr>
        <w:t>(S0</w:t>
      </w:r>
      <w:r w:rsidRPr="00441DB8">
        <w:rPr>
          <w:rFonts w:eastAsia="Calibri"/>
          <w:sz w:val="19"/>
          <w:szCs w:val="19"/>
          <w:vertAlign w:val="subscript"/>
          <w:lang w:val="en-GB" w:eastAsia="en-US"/>
        </w:rPr>
        <w:t>4</w:t>
      </w:r>
      <w:r w:rsidRPr="00441DB8">
        <w:rPr>
          <w:rFonts w:eastAsia="Calibri"/>
          <w:sz w:val="19"/>
          <w:szCs w:val="19"/>
          <w:lang w:val="en-GB" w:eastAsia="en-US"/>
        </w:rPr>
        <w:t>)</w:t>
      </w:r>
      <w:r w:rsidRPr="00441DB8">
        <w:rPr>
          <w:rFonts w:eastAsia="Calibri"/>
          <w:sz w:val="19"/>
          <w:szCs w:val="19"/>
          <w:vertAlign w:val="subscript"/>
          <w:lang w:val="en-GB" w:eastAsia="en-US"/>
        </w:rPr>
        <w:t>2</w:t>
      </w:r>
      <w:r w:rsidRPr="00441DB8">
        <w:rPr>
          <w:rFonts w:eastAsia="Calibri"/>
          <w:sz w:val="19"/>
          <w:szCs w:val="19"/>
          <w:lang w:val="en-GB" w:eastAsia="en-US"/>
        </w:rPr>
        <w:t>·12H</w:t>
      </w:r>
      <w:r w:rsidRPr="00441DB8">
        <w:rPr>
          <w:rFonts w:eastAsia="Calibri"/>
          <w:sz w:val="19"/>
          <w:szCs w:val="19"/>
          <w:vertAlign w:val="subscript"/>
          <w:lang w:val="en-GB" w:eastAsia="en-US"/>
        </w:rPr>
        <w:t>2</w:t>
      </w:r>
      <w:r w:rsidRPr="00441DB8">
        <w:rPr>
          <w:rFonts w:eastAsia="Calibri"/>
          <w:sz w:val="19"/>
          <w:szCs w:val="19"/>
          <w:lang w:val="en-GB" w:eastAsia="en-US"/>
        </w:rPr>
        <w:t xml:space="preserve">O </w:t>
      </w:r>
    </w:p>
    <w:p w:rsidR="0051308B" w:rsidRPr="00441DB8" w:rsidRDefault="000D0A0D" w:rsidP="00815038">
      <w:pPr>
        <w:jc w:val="both"/>
        <w:rPr>
          <w:rFonts w:eastAsia="Calibri"/>
          <w:sz w:val="19"/>
          <w:szCs w:val="19"/>
          <w:lang w:val="en-GB" w:eastAsia="en-US"/>
        </w:rPr>
      </w:pPr>
      <w:r w:rsidRPr="00441DB8">
        <w:rPr>
          <w:rFonts w:eastAsia="Calibri"/>
          <w:sz w:val="19"/>
          <w:szCs w:val="19"/>
          <w:lang w:val="en-GB" w:eastAsia="en-US"/>
        </w:rPr>
        <w:tab/>
      </w:r>
    </w:p>
    <w:p w:rsidR="000D0A0D" w:rsidRPr="00441DB8" w:rsidRDefault="001016C5" w:rsidP="00815038">
      <w:pPr>
        <w:ind w:firstLine="708"/>
        <w:jc w:val="both"/>
        <w:rPr>
          <w:rFonts w:eastAsia="Calibri"/>
          <w:sz w:val="19"/>
          <w:szCs w:val="19"/>
          <w:lang w:val="en-GB" w:eastAsia="en-US"/>
        </w:rPr>
      </w:pPr>
      <w:r>
        <w:rPr>
          <w:rFonts w:eastAsia="Calibri"/>
          <w:b/>
          <w:sz w:val="19"/>
          <w:szCs w:val="19"/>
          <w:lang w:val="en-GB" w:eastAsia="en-US"/>
        </w:rPr>
        <w:t>Molekül ağırlığı</w:t>
      </w:r>
      <w:r w:rsidR="000D0A0D" w:rsidRPr="00441DB8">
        <w:rPr>
          <w:rFonts w:eastAsia="Calibri"/>
          <w:b/>
          <w:sz w:val="19"/>
          <w:szCs w:val="19"/>
          <w:lang w:val="en-GB" w:eastAsia="en-US"/>
        </w:rPr>
        <w:t>:</w:t>
      </w:r>
      <w:r w:rsidR="000D0A0D" w:rsidRPr="00441DB8">
        <w:rPr>
          <w:rFonts w:eastAsia="Calibri"/>
          <w:b/>
          <w:sz w:val="19"/>
          <w:szCs w:val="19"/>
          <w:lang w:val="en-GB" w:eastAsia="en-US"/>
        </w:rPr>
        <w:tab/>
      </w:r>
      <w:r w:rsidR="000D0A0D" w:rsidRPr="00441DB8">
        <w:rPr>
          <w:rFonts w:eastAsia="Calibri"/>
          <w:b/>
          <w:sz w:val="19"/>
          <w:szCs w:val="19"/>
          <w:lang w:val="en-GB" w:eastAsia="en-US"/>
        </w:rPr>
        <w:tab/>
      </w:r>
      <w:r w:rsidR="000D0A0D" w:rsidRPr="00441DB8">
        <w:rPr>
          <w:rFonts w:eastAsia="Calibri"/>
          <w:sz w:val="19"/>
          <w:szCs w:val="19"/>
          <w:lang w:val="en-GB" w:eastAsia="en-US"/>
        </w:rPr>
        <w:t>453.32</w:t>
      </w:r>
      <w:r w:rsidR="000D0A0D" w:rsidRPr="00441DB8">
        <w:rPr>
          <w:rFonts w:eastAsia="Calibri"/>
          <w:sz w:val="19"/>
          <w:szCs w:val="19"/>
          <w:lang w:val="en-GB" w:eastAsia="en-US"/>
        </w:rPr>
        <w:tab/>
      </w:r>
      <w:r w:rsidR="000D0A0D" w:rsidRPr="00441DB8">
        <w:rPr>
          <w:rFonts w:eastAsia="Calibri"/>
          <w:sz w:val="19"/>
          <w:szCs w:val="19"/>
          <w:lang w:val="en-GB" w:eastAsia="en-US"/>
        </w:rPr>
        <w:tab/>
      </w:r>
      <w:r w:rsidR="000D0A0D" w:rsidRPr="00441DB8">
        <w:rPr>
          <w:rFonts w:eastAsia="Calibri"/>
          <w:sz w:val="19"/>
          <w:szCs w:val="19"/>
          <w:lang w:val="en-GB" w:eastAsia="en-US"/>
        </w:rPr>
        <w:tab/>
      </w:r>
      <w:r w:rsidR="000D0A0D" w:rsidRPr="00441DB8">
        <w:rPr>
          <w:rFonts w:eastAsia="Calibri"/>
          <w:sz w:val="19"/>
          <w:szCs w:val="19"/>
          <w:lang w:val="en-GB" w:eastAsia="en-US"/>
        </w:rPr>
        <w:tab/>
        <w:t xml:space="preserve"> </w:t>
      </w:r>
    </w:p>
    <w:p w:rsidR="0051308B" w:rsidRPr="00441DB8" w:rsidRDefault="0051308B" w:rsidP="00815038">
      <w:pPr>
        <w:ind w:left="2832" w:hanging="2124"/>
        <w:jc w:val="both"/>
        <w:rPr>
          <w:rFonts w:eastAsia="Calibri"/>
          <w:b/>
          <w:sz w:val="19"/>
          <w:szCs w:val="19"/>
          <w:lang w:val="en-GB" w:eastAsia="en-US"/>
        </w:rPr>
      </w:pPr>
    </w:p>
    <w:p w:rsidR="000D0A0D" w:rsidRPr="00441DB8" w:rsidRDefault="000D0A0D" w:rsidP="00815038">
      <w:pPr>
        <w:ind w:left="2832" w:hanging="2124"/>
        <w:jc w:val="both"/>
        <w:rPr>
          <w:rFonts w:eastAsia="Calibri"/>
          <w:sz w:val="19"/>
          <w:szCs w:val="19"/>
          <w:lang w:val="en-GB" w:eastAsia="en-US"/>
        </w:rPr>
      </w:pPr>
      <w:r w:rsidRPr="00441DB8">
        <w:rPr>
          <w:rFonts w:eastAsia="Calibri"/>
          <w:b/>
          <w:sz w:val="19"/>
          <w:szCs w:val="19"/>
          <w:lang w:val="en-GB" w:eastAsia="en-US"/>
        </w:rPr>
        <w:t>Analiz:</w:t>
      </w:r>
      <w:r w:rsidR="0051308B" w:rsidRPr="00441DB8">
        <w:rPr>
          <w:rFonts w:eastAsia="Calibri"/>
          <w:sz w:val="19"/>
          <w:szCs w:val="19"/>
          <w:lang w:val="en-GB" w:eastAsia="en-US"/>
        </w:rPr>
        <w:tab/>
      </w:r>
      <w:r w:rsidRPr="00441DB8">
        <w:rPr>
          <w:rFonts w:eastAsia="Calibri"/>
          <w:sz w:val="19"/>
          <w:szCs w:val="19"/>
          <w:lang w:val="en-GB" w:eastAsia="en-US"/>
        </w:rPr>
        <w:t>İçeriği % 99.5’den az olmamalıdır.</w:t>
      </w:r>
    </w:p>
    <w:p w:rsidR="000D0A0D" w:rsidRPr="00441DB8" w:rsidRDefault="000D0A0D" w:rsidP="00815038">
      <w:pPr>
        <w:ind w:left="2832" w:hanging="2832"/>
        <w:jc w:val="both"/>
        <w:rPr>
          <w:rFonts w:eastAsia="Calibri"/>
          <w:b/>
          <w:sz w:val="19"/>
          <w:szCs w:val="19"/>
          <w:lang w:val="en-GB" w:eastAsia="en-US"/>
        </w:rPr>
      </w:pPr>
    </w:p>
    <w:p w:rsidR="000D0A0D" w:rsidRPr="00441DB8" w:rsidRDefault="000D0A0D" w:rsidP="00815038">
      <w:pPr>
        <w:ind w:left="2832" w:hanging="2832"/>
        <w:jc w:val="both"/>
        <w:rPr>
          <w:rFonts w:eastAsia="Calibri"/>
          <w:sz w:val="19"/>
          <w:szCs w:val="19"/>
          <w:lang w:val="en-GB" w:eastAsia="en-US"/>
        </w:rPr>
      </w:pPr>
      <w:r w:rsidRPr="00441DB8">
        <w:rPr>
          <w:rFonts w:eastAsia="Calibri"/>
          <w:b/>
          <w:sz w:val="19"/>
          <w:szCs w:val="19"/>
          <w:u w:val="single"/>
          <w:lang w:val="en-GB" w:eastAsia="en-US"/>
        </w:rPr>
        <w:t>Tanımlama:</w:t>
      </w:r>
      <w:r w:rsidR="0051308B" w:rsidRPr="00441DB8">
        <w:rPr>
          <w:rFonts w:eastAsia="Calibri"/>
          <w:sz w:val="19"/>
          <w:szCs w:val="19"/>
          <w:lang w:val="en-GB" w:eastAsia="en-US"/>
        </w:rPr>
        <w:tab/>
      </w:r>
      <w:r w:rsidRPr="00441DB8">
        <w:rPr>
          <w:rFonts w:eastAsia="Calibri"/>
          <w:sz w:val="19"/>
          <w:szCs w:val="19"/>
          <w:lang w:val="en-GB" w:eastAsia="en-US"/>
        </w:rPr>
        <w:t xml:space="preserve">Büyük, renksiz kristaller veya beyaz toz. </w:t>
      </w:r>
    </w:p>
    <w:p w:rsidR="000D0A0D" w:rsidRPr="00441DB8" w:rsidRDefault="000D0A0D" w:rsidP="00815038">
      <w:pPr>
        <w:keepNext/>
        <w:ind w:left="4245" w:hanging="4245"/>
        <w:jc w:val="both"/>
        <w:outlineLvl w:val="2"/>
        <w:rPr>
          <w:b/>
          <w:sz w:val="19"/>
          <w:szCs w:val="19"/>
        </w:rPr>
      </w:pPr>
    </w:p>
    <w:p w:rsidR="000D0A0D" w:rsidRPr="00441DB8" w:rsidRDefault="000D0A0D" w:rsidP="00815038">
      <w:pPr>
        <w:keepNext/>
        <w:ind w:left="4245" w:hanging="4245"/>
        <w:jc w:val="both"/>
        <w:outlineLvl w:val="2"/>
        <w:rPr>
          <w:b/>
          <w:sz w:val="19"/>
          <w:szCs w:val="19"/>
          <w:u w:val="single"/>
        </w:rPr>
      </w:pPr>
      <w:r w:rsidRPr="00441DB8">
        <w:rPr>
          <w:b/>
          <w:sz w:val="19"/>
          <w:szCs w:val="19"/>
          <w:u w:val="single"/>
        </w:rPr>
        <w:t>Belirleme:</w:t>
      </w:r>
    </w:p>
    <w:p w:rsidR="0051308B" w:rsidRPr="00441DB8" w:rsidRDefault="0051308B" w:rsidP="00815038">
      <w:pPr>
        <w:ind w:firstLine="708"/>
        <w:jc w:val="both"/>
        <w:rPr>
          <w:rFonts w:eastAsia="Calibri"/>
          <w:b/>
          <w:sz w:val="19"/>
          <w:szCs w:val="19"/>
          <w:lang w:eastAsia="en-US"/>
        </w:rPr>
      </w:pPr>
    </w:p>
    <w:p w:rsidR="0051308B" w:rsidRPr="00441DB8" w:rsidRDefault="0051308B" w:rsidP="00815038">
      <w:pPr>
        <w:ind w:firstLine="708"/>
        <w:jc w:val="both"/>
        <w:rPr>
          <w:rFonts w:eastAsia="Calibri"/>
          <w:b/>
          <w:sz w:val="19"/>
          <w:szCs w:val="19"/>
          <w:lang w:val="en-GB" w:eastAsia="en-US"/>
        </w:rPr>
      </w:pPr>
      <w:r w:rsidRPr="00441DB8">
        <w:rPr>
          <w:rFonts w:eastAsia="Calibri"/>
          <w:b/>
          <w:sz w:val="19"/>
          <w:szCs w:val="19"/>
          <w:lang w:eastAsia="en-US"/>
        </w:rPr>
        <w:t xml:space="preserve">Alüminyum </w:t>
      </w:r>
      <w:r w:rsidRPr="00441DB8">
        <w:rPr>
          <w:rFonts w:eastAsia="Calibri"/>
          <w:b/>
          <w:sz w:val="19"/>
          <w:szCs w:val="19"/>
          <w:lang w:val="en-GB" w:eastAsia="en-US"/>
        </w:rPr>
        <w:t>testi:</w:t>
      </w:r>
      <w:r w:rsidRPr="00441DB8">
        <w:rPr>
          <w:rFonts w:eastAsia="Calibri"/>
          <w:b/>
          <w:sz w:val="19"/>
          <w:szCs w:val="19"/>
          <w:lang w:val="en-GB" w:eastAsia="en-US"/>
        </w:rPr>
        <w:tab/>
      </w:r>
      <w:r w:rsidRPr="00441DB8">
        <w:rPr>
          <w:rFonts w:eastAsia="Calibri"/>
          <w:sz w:val="19"/>
          <w:szCs w:val="19"/>
          <w:lang w:val="en-GB" w:eastAsia="en-US"/>
        </w:rPr>
        <w:t>Testi geçer.</w:t>
      </w:r>
    </w:p>
    <w:p w:rsidR="0051308B" w:rsidRPr="00441DB8" w:rsidRDefault="0051308B" w:rsidP="00815038">
      <w:pPr>
        <w:ind w:firstLine="709"/>
        <w:jc w:val="both"/>
        <w:rPr>
          <w:rFonts w:eastAsia="Calibri"/>
          <w:b/>
          <w:sz w:val="19"/>
          <w:szCs w:val="19"/>
          <w:lang w:val="en-GB" w:eastAsia="en-US"/>
        </w:rPr>
      </w:pPr>
    </w:p>
    <w:p w:rsidR="0051308B" w:rsidRPr="00441DB8" w:rsidRDefault="0051308B" w:rsidP="00815038">
      <w:pPr>
        <w:ind w:firstLine="709"/>
        <w:jc w:val="both"/>
        <w:rPr>
          <w:rFonts w:eastAsia="Calibri"/>
          <w:sz w:val="19"/>
          <w:szCs w:val="19"/>
          <w:lang w:val="en-GB" w:eastAsia="en-US"/>
        </w:rPr>
      </w:pPr>
      <w:r w:rsidRPr="00441DB8">
        <w:rPr>
          <w:rFonts w:eastAsia="Calibri"/>
          <w:b/>
          <w:sz w:val="19"/>
          <w:szCs w:val="19"/>
          <w:lang w:val="en-GB" w:eastAsia="en-US"/>
        </w:rPr>
        <w:t>Amonyum testi:</w:t>
      </w:r>
      <w:r w:rsidRPr="00441DB8">
        <w:rPr>
          <w:rFonts w:eastAsia="Calibri"/>
          <w:b/>
          <w:sz w:val="19"/>
          <w:szCs w:val="19"/>
          <w:lang w:val="en-GB" w:eastAsia="en-US"/>
        </w:rPr>
        <w:tab/>
      </w:r>
      <w:r w:rsidRPr="00441DB8">
        <w:rPr>
          <w:rFonts w:eastAsia="Calibri"/>
          <w:b/>
          <w:sz w:val="19"/>
          <w:szCs w:val="19"/>
          <w:lang w:val="en-GB" w:eastAsia="en-US"/>
        </w:rPr>
        <w:tab/>
      </w:r>
      <w:r w:rsidRPr="00441DB8">
        <w:rPr>
          <w:rFonts w:eastAsia="Calibri"/>
          <w:sz w:val="19"/>
          <w:szCs w:val="19"/>
          <w:lang w:val="en-GB" w:eastAsia="en-US"/>
        </w:rPr>
        <w:t>Testi geçer.</w:t>
      </w:r>
    </w:p>
    <w:p w:rsidR="0051308B" w:rsidRPr="00441DB8" w:rsidRDefault="0051308B" w:rsidP="00815038">
      <w:pPr>
        <w:ind w:firstLine="709"/>
        <w:jc w:val="both"/>
        <w:rPr>
          <w:rFonts w:eastAsia="Calibri"/>
          <w:b/>
          <w:sz w:val="19"/>
          <w:szCs w:val="19"/>
          <w:lang w:val="en-GB" w:eastAsia="en-US"/>
        </w:rPr>
      </w:pPr>
    </w:p>
    <w:p w:rsidR="0051308B" w:rsidRPr="00441DB8" w:rsidRDefault="0051308B" w:rsidP="00815038">
      <w:pPr>
        <w:ind w:firstLine="709"/>
        <w:jc w:val="both"/>
        <w:rPr>
          <w:rFonts w:eastAsia="Calibri"/>
          <w:sz w:val="19"/>
          <w:szCs w:val="19"/>
          <w:lang w:val="en-GB" w:eastAsia="en-US"/>
        </w:rPr>
      </w:pPr>
      <w:r w:rsidRPr="00441DB8">
        <w:rPr>
          <w:rFonts w:eastAsia="Calibri"/>
          <w:b/>
          <w:sz w:val="19"/>
          <w:szCs w:val="19"/>
          <w:lang w:val="en-GB" w:eastAsia="en-US"/>
        </w:rPr>
        <w:t>Sülfat testi:</w:t>
      </w:r>
      <w:r w:rsidRPr="00441DB8">
        <w:rPr>
          <w:rFonts w:eastAsia="Calibri"/>
          <w:b/>
          <w:sz w:val="19"/>
          <w:szCs w:val="19"/>
          <w:lang w:val="en-GB" w:eastAsia="en-US"/>
        </w:rPr>
        <w:tab/>
      </w:r>
      <w:r w:rsidRPr="00441DB8">
        <w:rPr>
          <w:rFonts w:eastAsia="Calibri"/>
          <w:b/>
          <w:sz w:val="19"/>
          <w:szCs w:val="19"/>
          <w:lang w:val="en-GB" w:eastAsia="en-US"/>
        </w:rPr>
        <w:tab/>
      </w:r>
      <w:r w:rsidRPr="00441DB8">
        <w:rPr>
          <w:rFonts w:eastAsia="Calibri"/>
          <w:sz w:val="19"/>
          <w:szCs w:val="19"/>
          <w:lang w:val="en-GB" w:eastAsia="en-US"/>
        </w:rPr>
        <w:t>Testi geçer.</w:t>
      </w:r>
    </w:p>
    <w:p w:rsidR="000D0A0D" w:rsidRPr="00441DB8" w:rsidRDefault="000D0A0D" w:rsidP="00815038">
      <w:pPr>
        <w:ind w:left="709"/>
        <w:jc w:val="both"/>
        <w:rPr>
          <w:rFonts w:eastAsia="Calibri"/>
          <w:sz w:val="19"/>
          <w:szCs w:val="19"/>
          <w:lang w:val="en-GB" w:eastAsia="en-US"/>
        </w:rPr>
      </w:pPr>
      <w:r w:rsidRPr="00441DB8">
        <w:rPr>
          <w:rFonts w:eastAsia="Calibri"/>
          <w:b/>
          <w:sz w:val="19"/>
          <w:szCs w:val="19"/>
          <w:lang w:val="en-GB" w:eastAsia="en-US"/>
        </w:rPr>
        <w:tab/>
      </w:r>
      <w:r w:rsidRPr="00441DB8">
        <w:rPr>
          <w:rFonts w:eastAsia="Calibri"/>
          <w:sz w:val="19"/>
          <w:szCs w:val="19"/>
          <w:lang w:val="en-GB" w:eastAsia="en-US"/>
        </w:rPr>
        <w:t xml:space="preserve"> </w:t>
      </w:r>
    </w:p>
    <w:p w:rsidR="000D0A0D" w:rsidRPr="00441DB8" w:rsidRDefault="000D0A0D" w:rsidP="00815038">
      <w:pPr>
        <w:ind w:left="2830" w:hanging="2121"/>
        <w:jc w:val="both"/>
        <w:rPr>
          <w:rFonts w:eastAsia="Calibri"/>
          <w:sz w:val="19"/>
          <w:szCs w:val="19"/>
          <w:lang w:val="en-GB" w:eastAsia="en-US"/>
        </w:rPr>
      </w:pPr>
      <w:r w:rsidRPr="00441DB8">
        <w:rPr>
          <w:rFonts w:eastAsia="Calibri"/>
          <w:b/>
          <w:sz w:val="19"/>
          <w:szCs w:val="19"/>
          <w:lang w:val="en-GB" w:eastAsia="en-US"/>
        </w:rPr>
        <w:t>Çözünürlük:</w:t>
      </w:r>
      <w:r w:rsidRPr="00441DB8">
        <w:rPr>
          <w:rFonts w:eastAsia="Calibri"/>
          <w:b/>
          <w:sz w:val="19"/>
          <w:szCs w:val="19"/>
          <w:lang w:val="en-GB" w:eastAsia="en-US"/>
        </w:rPr>
        <w:tab/>
      </w:r>
      <w:r w:rsidRPr="00441DB8">
        <w:rPr>
          <w:rFonts w:eastAsia="Calibri"/>
          <w:sz w:val="19"/>
          <w:szCs w:val="19"/>
          <w:lang w:val="en-GB" w:eastAsia="en-US"/>
        </w:rPr>
        <w:t>Suda serbestçe çözünür, etanolde çözünür.</w:t>
      </w:r>
    </w:p>
    <w:p w:rsidR="000D0A0D" w:rsidRPr="00441DB8" w:rsidRDefault="000D0A0D" w:rsidP="00815038">
      <w:pPr>
        <w:jc w:val="both"/>
        <w:rPr>
          <w:rFonts w:eastAsia="Calibri"/>
          <w:b/>
          <w:sz w:val="19"/>
          <w:szCs w:val="19"/>
          <w:lang w:val="en-GB" w:eastAsia="en-US"/>
        </w:rPr>
      </w:pPr>
    </w:p>
    <w:p w:rsidR="000D0A0D" w:rsidRPr="00441DB8" w:rsidRDefault="000D0A0D" w:rsidP="00815038">
      <w:pPr>
        <w:jc w:val="both"/>
        <w:rPr>
          <w:rFonts w:eastAsia="Calibri"/>
          <w:b/>
          <w:sz w:val="19"/>
          <w:szCs w:val="19"/>
          <w:u w:val="single"/>
          <w:lang w:val="en-GB" w:eastAsia="en-US"/>
        </w:rPr>
      </w:pPr>
      <w:r w:rsidRPr="00441DB8">
        <w:rPr>
          <w:rFonts w:eastAsia="Calibri"/>
          <w:b/>
          <w:sz w:val="19"/>
          <w:szCs w:val="19"/>
          <w:u w:val="single"/>
          <w:lang w:val="en-GB" w:eastAsia="en-US"/>
        </w:rPr>
        <w:t>Saflık:</w:t>
      </w:r>
    </w:p>
    <w:p w:rsidR="0051308B" w:rsidRPr="00441DB8" w:rsidRDefault="000D0A0D" w:rsidP="00815038">
      <w:pPr>
        <w:ind w:firstLine="708"/>
        <w:jc w:val="both"/>
        <w:rPr>
          <w:rFonts w:eastAsia="Calibri"/>
          <w:b/>
          <w:sz w:val="19"/>
          <w:szCs w:val="19"/>
          <w:lang w:val="en-GB" w:eastAsia="en-US"/>
        </w:rPr>
      </w:pPr>
      <w:r w:rsidRPr="00441DB8">
        <w:rPr>
          <w:rFonts w:eastAsia="Calibri"/>
          <w:b/>
          <w:sz w:val="19"/>
          <w:szCs w:val="19"/>
          <w:lang w:val="en-GB" w:eastAsia="en-US"/>
        </w:rPr>
        <w:t xml:space="preserve">Alkaliler ve toprak </w:t>
      </w:r>
    </w:p>
    <w:p w:rsidR="000D0A0D" w:rsidRPr="00441DB8" w:rsidRDefault="000D0A0D" w:rsidP="00815038">
      <w:pPr>
        <w:ind w:firstLine="708"/>
        <w:jc w:val="both"/>
        <w:rPr>
          <w:rFonts w:eastAsia="Calibri"/>
          <w:sz w:val="19"/>
          <w:szCs w:val="19"/>
          <w:lang w:val="en-GB" w:eastAsia="en-US"/>
        </w:rPr>
      </w:pPr>
      <w:r w:rsidRPr="00441DB8">
        <w:rPr>
          <w:rFonts w:eastAsia="Calibri"/>
          <w:b/>
          <w:sz w:val="19"/>
          <w:szCs w:val="19"/>
          <w:lang w:val="en-GB" w:eastAsia="en-US"/>
        </w:rPr>
        <w:t>alkalileri:</w:t>
      </w:r>
      <w:r w:rsidR="0051308B" w:rsidRPr="00441DB8">
        <w:rPr>
          <w:rFonts w:eastAsia="Calibri"/>
          <w:b/>
          <w:sz w:val="19"/>
          <w:szCs w:val="19"/>
          <w:lang w:val="en-GB" w:eastAsia="en-US"/>
        </w:rPr>
        <w:tab/>
      </w:r>
      <w:r w:rsidR="0051308B" w:rsidRPr="00441DB8">
        <w:rPr>
          <w:rFonts w:eastAsia="Calibri"/>
          <w:b/>
          <w:sz w:val="19"/>
          <w:szCs w:val="19"/>
          <w:lang w:val="en-GB" w:eastAsia="en-US"/>
        </w:rPr>
        <w:tab/>
      </w:r>
      <w:r w:rsidRPr="00441DB8">
        <w:rPr>
          <w:rFonts w:eastAsia="Calibri"/>
          <w:sz w:val="19"/>
          <w:szCs w:val="19"/>
          <w:lang w:val="en-GB" w:eastAsia="en-US"/>
        </w:rPr>
        <w:t>% 0.5’den fazla olmamalıdır</w:t>
      </w:r>
      <w:r w:rsidR="0051308B" w:rsidRPr="00441DB8">
        <w:rPr>
          <w:rFonts w:eastAsia="Calibri"/>
          <w:sz w:val="19"/>
          <w:szCs w:val="19"/>
          <w:lang w:val="en-GB" w:eastAsia="en-US"/>
        </w:rPr>
        <w:t>.</w:t>
      </w:r>
    </w:p>
    <w:p w:rsidR="0051308B" w:rsidRPr="00441DB8" w:rsidRDefault="0051308B" w:rsidP="00815038">
      <w:pPr>
        <w:ind w:firstLine="708"/>
        <w:jc w:val="both"/>
        <w:rPr>
          <w:rFonts w:eastAsia="Calibri"/>
          <w:b/>
          <w:sz w:val="19"/>
          <w:szCs w:val="19"/>
          <w:lang w:val="en-GB" w:eastAsia="en-US"/>
        </w:rPr>
      </w:pPr>
    </w:p>
    <w:p w:rsidR="000D0A0D" w:rsidRPr="00441DB8" w:rsidRDefault="000D0A0D" w:rsidP="00815038">
      <w:pPr>
        <w:ind w:left="2832" w:hanging="2123"/>
        <w:jc w:val="both"/>
        <w:rPr>
          <w:rFonts w:eastAsia="Calibri"/>
          <w:sz w:val="19"/>
          <w:szCs w:val="19"/>
          <w:lang w:val="en-GB" w:eastAsia="en-US"/>
        </w:rPr>
      </w:pPr>
      <w:r w:rsidRPr="00441DB8">
        <w:rPr>
          <w:rFonts w:eastAsia="Calibri"/>
          <w:b/>
          <w:sz w:val="19"/>
          <w:szCs w:val="19"/>
          <w:lang w:val="en-GB" w:eastAsia="en-US"/>
        </w:rPr>
        <w:t>Selenyum:</w:t>
      </w:r>
      <w:r w:rsidRPr="00441DB8">
        <w:rPr>
          <w:rFonts w:eastAsia="Calibri"/>
          <w:sz w:val="19"/>
          <w:szCs w:val="19"/>
          <w:lang w:val="en-GB" w:eastAsia="en-US"/>
        </w:rPr>
        <w:tab/>
        <w:t>30 mg/kg’dan fazla olmamalıdır.</w:t>
      </w:r>
    </w:p>
    <w:p w:rsidR="0051308B" w:rsidRPr="00441DB8" w:rsidRDefault="0051308B" w:rsidP="00815038">
      <w:pPr>
        <w:ind w:left="2832" w:hanging="2123"/>
        <w:jc w:val="both"/>
        <w:rPr>
          <w:rFonts w:eastAsia="Calibri"/>
          <w:sz w:val="19"/>
          <w:szCs w:val="19"/>
          <w:lang w:val="en-GB" w:eastAsia="en-US"/>
        </w:rPr>
      </w:pPr>
    </w:p>
    <w:p w:rsidR="000D0A0D" w:rsidRPr="00441DB8" w:rsidRDefault="000D0A0D" w:rsidP="00815038">
      <w:pPr>
        <w:ind w:left="2832" w:hanging="2123"/>
        <w:jc w:val="both"/>
        <w:rPr>
          <w:rFonts w:eastAsia="Calibri"/>
          <w:sz w:val="19"/>
          <w:szCs w:val="19"/>
          <w:lang w:val="en-GB" w:eastAsia="en-US"/>
        </w:rPr>
      </w:pPr>
      <w:r w:rsidRPr="00441DB8">
        <w:rPr>
          <w:rFonts w:eastAsia="Calibri"/>
          <w:b/>
          <w:sz w:val="19"/>
          <w:szCs w:val="19"/>
          <w:lang w:val="en-GB" w:eastAsia="en-US"/>
        </w:rPr>
        <w:t>Florür:</w:t>
      </w:r>
      <w:r w:rsidRPr="00441DB8">
        <w:rPr>
          <w:rFonts w:eastAsia="Calibri"/>
          <w:b/>
          <w:sz w:val="19"/>
          <w:szCs w:val="19"/>
          <w:lang w:val="en-GB" w:eastAsia="en-US"/>
        </w:rPr>
        <w:tab/>
      </w:r>
      <w:r w:rsidRPr="00441DB8">
        <w:rPr>
          <w:rFonts w:eastAsia="Calibri"/>
          <w:sz w:val="19"/>
          <w:szCs w:val="19"/>
          <w:lang w:val="en-GB" w:eastAsia="en-US"/>
        </w:rPr>
        <w:t>30 mg/kg’dan fazla olmamalıdır.</w:t>
      </w:r>
    </w:p>
    <w:p w:rsidR="0051308B" w:rsidRPr="00441DB8" w:rsidRDefault="0051308B" w:rsidP="00815038">
      <w:pPr>
        <w:ind w:left="2832" w:hanging="2123"/>
        <w:jc w:val="both"/>
        <w:rPr>
          <w:rFonts w:eastAsia="Calibri"/>
          <w:b/>
          <w:sz w:val="19"/>
          <w:szCs w:val="19"/>
          <w:lang w:val="en-GB" w:eastAsia="en-US"/>
        </w:rPr>
      </w:pPr>
    </w:p>
    <w:p w:rsidR="000D0A0D" w:rsidRPr="00441DB8" w:rsidRDefault="000D0A0D" w:rsidP="00815038">
      <w:pPr>
        <w:ind w:left="2832" w:hanging="2123"/>
        <w:jc w:val="both"/>
        <w:rPr>
          <w:rFonts w:eastAsia="Calibri"/>
          <w:sz w:val="19"/>
          <w:szCs w:val="19"/>
          <w:lang w:val="en-GB" w:eastAsia="en-US"/>
        </w:rPr>
      </w:pPr>
      <w:r w:rsidRPr="00441DB8">
        <w:rPr>
          <w:rFonts w:eastAsia="Calibri"/>
          <w:b/>
          <w:sz w:val="19"/>
          <w:szCs w:val="19"/>
          <w:lang w:val="en-GB" w:eastAsia="en-US"/>
        </w:rPr>
        <w:lastRenderedPageBreak/>
        <w:t>Arsenik:</w:t>
      </w:r>
      <w:r w:rsidRPr="00441DB8">
        <w:rPr>
          <w:rFonts w:eastAsia="Calibri"/>
          <w:sz w:val="19"/>
          <w:szCs w:val="19"/>
          <w:lang w:val="en-GB" w:eastAsia="en-US"/>
        </w:rPr>
        <w:tab/>
        <w:t>3 mg/kg’dan fazla olmamalıdır.</w:t>
      </w:r>
    </w:p>
    <w:p w:rsidR="0051308B" w:rsidRPr="00441DB8" w:rsidRDefault="0051308B" w:rsidP="00815038">
      <w:pPr>
        <w:ind w:left="2832" w:hanging="2123"/>
        <w:jc w:val="both"/>
        <w:rPr>
          <w:rFonts w:eastAsia="Calibri"/>
          <w:sz w:val="19"/>
          <w:szCs w:val="19"/>
          <w:lang w:val="en-GB" w:eastAsia="en-US"/>
        </w:rPr>
      </w:pPr>
    </w:p>
    <w:p w:rsidR="000D0A0D" w:rsidRPr="00441DB8" w:rsidRDefault="000D0A0D" w:rsidP="00815038">
      <w:pPr>
        <w:ind w:left="2830" w:hanging="2121"/>
        <w:jc w:val="both"/>
        <w:rPr>
          <w:rFonts w:eastAsia="Calibri"/>
          <w:sz w:val="19"/>
          <w:szCs w:val="19"/>
          <w:lang w:val="en-GB" w:eastAsia="en-US"/>
        </w:rPr>
      </w:pPr>
      <w:r w:rsidRPr="00441DB8">
        <w:rPr>
          <w:rFonts w:eastAsia="Calibri"/>
          <w:b/>
          <w:sz w:val="19"/>
          <w:szCs w:val="19"/>
          <w:lang w:val="en-GB" w:eastAsia="en-US"/>
        </w:rPr>
        <w:t>Kurşun:</w:t>
      </w:r>
      <w:r w:rsidR="0051308B" w:rsidRPr="00441DB8">
        <w:rPr>
          <w:rFonts w:eastAsia="Calibri"/>
          <w:sz w:val="19"/>
          <w:szCs w:val="19"/>
          <w:lang w:val="en-GB" w:eastAsia="en-US"/>
        </w:rPr>
        <w:tab/>
        <w:t>3</w:t>
      </w:r>
      <w:r w:rsidRPr="00441DB8">
        <w:rPr>
          <w:rFonts w:eastAsia="Calibri"/>
          <w:sz w:val="19"/>
          <w:szCs w:val="19"/>
          <w:lang w:val="en-GB" w:eastAsia="en-US"/>
        </w:rPr>
        <w:t xml:space="preserve"> mg/kg’dan fazla olmamalıdır.</w:t>
      </w:r>
    </w:p>
    <w:p w:rsidR="0051308B" w:rsidRPr="00441DB8" w:rsidRDefault="0051308B" w:rsidP="00815038">
      <w:pPr>
        <w:ind w:left="2830" w:hanging="2121"/>
        <w:jc w:val="both"/>
        <w:rPr>
          <w:rFonts w:eastAsia="Calibri"/>
          <w:sz w:val="19"/>
          <w:szCs w:val="19"/>
          <w:lang w:val="en-GB" w:eastAsia="en-US"/>
        </w:rPr>
      </w:pPr>
    </w:p>
    <w:p w:rsidR="000D0A0D" w:rsidRPr="00441DB8" w:rsidRDefault="008A2DDD" w:rsidP="00815038">
      <w:pPr>
        <w:ind w:left="2832" w:hanging="2124"/>
        <w:jc w:val="both"/>
        <w:rPr>
          <w:rFonts w:eastAsia="Calibri"/>
          <w:sz w:val="19"/>
          <w:szCs w:val="19"/>
          <w:lang w:val="en-GB" w:eastAsia="en-US"/>
        </w:rPr>
      </w:pPr>
      <w:r w:rsidRPr="00441DB8">
        <w:rPr>
          <w:rFonts w:eastAsia="Calibri"/>
          <w:b/>
          <w:sz w:val="19"/>
          <w:szCs w:val="19"/>
          <w:lang w:val="en-GB" w:eastAsia="en-US"/>
        </w:rPr>
        <w:t>Civa</w:t>
      </w:r>
      <w:r w:rsidR="000D0A0D" w:rsidRPr="00441DB8">
        <w:rPr>
          <w:rFonts w:eastAsia="Calibri"/>
          <w:b/>
          <w:sz w:val="19"/>
          <w:szCs w:val="19"/>
          <w:lang w:val="en-GB" w:eastAsia="en-US"/>
        </w:rPr>
        <w:t>:</w:t>
      </w:r>
      <w:r w:rsidR="000D0A0D" w:rsidRPr="00441DB8">
        <w:rPr>
          <w:rFonts w:eastAsia="Calibri"/>
          <w:sz w:val="19"/>
          <w:szCs w:val="19"/>
          <w:lang w:val="en-GB" w:eastAsia="en-US"/>
        </w:rPr>
        <w:tab/>
        <w:t>1 mg/kg’dan fazla olmamalıdır.</w:t>
      </w:r>
    </w:p>
    <w:p w:rsidR="0051308B" w:rsidRPr="00441DB8" w:rsidRDefault="0051308B" w:rsidP="00815038">
      <w:pPr>
        <w:ind w:left="2832" w:hanging="2124"/>
        <w:jc w:val="both"/>
        <w:rPr>
          <w:rFonts w:eastAsia="Calibri"/>
          <w:sz w:val="19"/>
          <w:szCs w:val="19"/>
          <w:lang w:val="en-GB" w:eastAsia="en-US"/>
        </w:rPr>
      </w:pPr>
    </w:p>
    <w:p w:rsidR="000D0A0D" w:rsidRPr="00441DB8" w:rsidRDefault="000D0A0D" w:rsidP="00815038">
      <w:pPr>
        <w:ind w:left="2832" w:hanging="2124"/>
        <w:jc w:val="both"/>
        <w:rPr>
          <w:rFonts w:eastAsia="Calibri"/>
          <w:sz w:val="19"/>
          <w:szCs w:val="19"/>
          <w:lang w:val="en-GB" w:eastAsia="en-US"/>
        </w:rPr>
      </w:pPr>
    </w:p>
    <w:p w:rsidR="000D0A0D" w:rsidRPr="00441DB8" w:rsidRDefault="000D0A0D" w:rsidP="00815038">
      <w:pPr>
        <w:ind w:left="2832" w:hanging="2832"/>
        <w:jc w:val="both"/>
        <w:rPr>
          <w:rFonts w:eastAsia="Calibri"/>
          <w:b/>
          <w:sz w:val="19"/>
          <w:szCs w:val="19"/>
          <w:u w:val="single"/>
          <w:lang w:val="en-GB" w:eastAsia="en-US"/>
        </w:rPr>
      </w:pPr>
      <w:r w:rsidRPr="00441DB8">
        <w:rPr>
          <w:rFonts w:eastAsia="Calibri"/>
          <w:b/>
          <w:sz w:val="19"/>
          <w:szCs w:val="19"/>
          <w:u w:val="single"/>
          <w:lang w:val="en-GB" w:eastAsia="en-US"/>
        </w:rPr>
        <w:t>E 524 SODYUM HİDROKSİT</w:t>
      </w:r>
    </w:p>
    <w:p w:rsidR="000D0A0D" w:rsidRPr="00441DB8" w:rsidRDefault="000D0A0D" w:rsidP="00815038">
      <w:pPr>
        <w:ind w:left="2832" w:hanging="2832"/>
        <w:jc w:val="both"/>
        <w:rPr>
          <w:rFonts w:eastAsia="Calibri"/>
          <w:b/>
          <w:sz w:val="19"/>
          <w:szCs w:val="19"/>
          <w:lang w:val="en-GB" w:eastAsia="en-US"/>
        </w:rPr>
      </w:pPr>
    </w:p>
    <w:p w:rsidR="000D0A0D" w:rsidRPr="00441DB8" w:rsidRDefault="00B96B2E" w:rsidP="00815038">
      <w:pPr>
        <w:ind w:left="2832" w:hanging="2832"/>
        <w:jc w:val="both"/>
        <w:rPr>
          <w:rFonts w:eastAsia="Calibri"/>
          <w:sz w:val="19"/>
          <w:szCs w:val="19"/>
          <w:lang w:val="en-GB" w:eastAsia="en-US"/>
        </w:rPr>
      </w:pPr>
      <w:r w:rsidRPr="00441DB8">
        <w:rPr>
          <w:rFonts w:eastAsia="Calibri"/>
          <w:b/>
          <w:sz w:val="19"/>
          <w:szCs w:val="19"/>
          <w:u w:val="single"/>
          <w:lang w:val="en-GB" w:eastAsia="en-US"/>
        </w:rPr>
        <w:t>Eşanlamlılar</w:t>
      </w:r>
      <w:r w:rsidR="000D0A0D" w:rsidRPr="00441DB8">
        <w:rPr>
          <w:rFonts w:eastAsia="Calibri"/>
          <w:b/>
          <w:sz w:val="19"/>
          <w:szCs w:val="19"/>
          <w:u w:val="single"/>
          <w:lang w:val="en-GB" w:eastAsia="en-US"/>
        </w:rPr>
        <w:t>:</w:t>
      </w:r>
      <w:r w:rsidR="000D0A0D" w:rsidRPr="00441DB8">
        <w:rPr>
          <w:rFonts w:eastAsia="Calibri"/>
          <w:b/>
          <w:sz w:val="19"/>
          <w:szCs w:val="19"/>
          <w:lang w:val="en-GB" w:eastAsia="en-US"/>
        </w:rPr>
        <w:tab/>
      </w:r>
      <w:r w:rsidR="000D0A0D" w:rsidRPr="00441DB8">
        <w:rPr>
          <w:rFonts w:eastAsia="Calibri"/>
          <w:sz w:val="19"/>
          <w:szCs w:val="19"/>
          <w:lang w:val="en-GB" w:eastAsia="en-US"/>
        </w:rPr>
        <w:t>Kostik soda, soda çözeltisi</w:t>
      </w:r>
    </w:p>
    <w:p w:rsidR="000D0A0D" w:rsidRPr="00441DB8" w:rsidRDefault="000D0A0D" w:rsidP="00815038">
      <w:pPr>
        <w:ind w:left="2832" w:hanging="2832"/>
        <w:jc w:val="both"/>
        <w:rPr>
          <w:rFonts w:eastAsia="Calibri"/>
          <w:b/>
          <w:sz w:val="19"/>
          <w:szCs w:val="19"/>
          <w:lang w:val="en-GB" w:eastAsia="en-US"/>
        </w:rPr>
      </w:pPr>
    </w:p>
    <w:p w:rsidR="000D0A0D" w:rsidRPr="00441DB8" w:rsidRDefault="000D0A0D" w:rsidP="00815038">
      <w:pPr>
        <w:ind w:left="2832" w:hanging="2832"/>
        <w:jc w:val="both"/>
        <w:rPr>
          <w:rFonts w:eastAsia="Calibri"/>
          <w:b/>
          <w:sz w:val="19"/>
          <w:szCs w:val="19"/>
          <w:u w:val="single"/>
          <w:lang w:val="en-GB" w:eastAsia="en-US"/>
        </w:rPr>
      </w:pPr>
      <w:r w:rsidRPr="00441DB8">
        <w:rPr>
          <w:rFonts w:eastAsia="Calibri"/>
          <w:b/>
          <w:sz w:val="19"/>
          <w:szCs w:val="19"/>
          <w:u w:val="single"/>
          <w:lang w:val="en-GB" w:eastAsia="en-US"/>
        </w:rPr>
        <w:t>Tanım:</w:t>
      </w:r>
      <w:r w:rsidRPr="00441DB8">
        <w:rPr>
          <w:rFonts w:eastAsia="Calibri"/>
          <w:b/>
          <w:sz w:val="19"/>
          <w:szCs w:val="19"/>
          <w:lang w:val="en-GB" w:eastAsia="en-US"/>
        </w:rPr>
        <w:tab/>
      </w:r>
    </w:p>
    <w:p w:rsidR="0051308B" w:rsidRPr="00441DB8" w:rsidRDefault="0051308B" w:rsidP="00815038">
      <w:pPr>
        <w:ind w:firstLine="708"/>
        <w:jc w:val="both"/>
        <w:rPr>
          <w:rFonts w:eastAsia="Calibri"/>
          <w:sz w:val="19"/>
          <w:szCs w:val="19"/>
          <w:lang w:val="en-GB" w:eastAsia="en-US"/>
        </w:rPr>
      </w:pPr>
    </w:p>
    <w:p w:rsidR="0051308B" w:rsidRPr="00441DB8" w:rsidRDefault="0051308B" w:rsidP="00815038">
      <w:pPr>
        <w:ind w:firstLine="708"/>
        <w:jc w:val="both"/>
        <w:rPr>
          <w:rFonts w:eastAsia="Calibri"/>
          <w:sz w:val="19"/>
          <w:szCs w:val="19"/>
          <w:lang w:val="en-GB" w:eastAsia="en-US"/>
        </w:rPr>
      </w:pPr>
      <w:r w:rsidRPr="00441DB8">
        <w:rPr>
          <w:rFonts w:eastAsia="Calibri"/>
          <w:b/>
          <w:sz w:val="19"/>
          <w:szCs w:val="19"/>
          <w:lang w:val="en-GB" w:eastAsia="en-US"/>
        </w:rPr>
        <w:t>Einecs:</w:t>
      </w:r>
      <w:r w:rsidRPr="00441DB8">
        <w:rPr>
          <w:rFonts w:eastAsia="Calibri"/>
          <w:b/>
          <w:sz w:val="19"/>
          <w:szCs w:val="19"/>
          <w:lang w:val="en-GB" w:eastAsia="en-US"/>
        </w:rPr>
        <w:tab/>
      </w:r>
      <w:r w:rsidRPr="00441DB8">
        <w:rPr>
          <w:rFonts w:eastAsia="Calibri"/>
          <w:sz w:val="19"/>
          <w:szCs w:val="19"/>
          <w:lang w:val="en-GB" w:eastAsia="en-US"/>
        </w:rPr>
        <w:tab/>
      </w:r>
      <w:r w:rsidRPr="00441DB8">
        <w:rPr>
          <w:rFonts w:eastAsia="Calibri"/>
          <w:sz w:val="19"/>
          <w:szCs w:val="19"/>
          <w:lang w:val="en-GB" w:eastAsia="en-US"/>
        </w:rPr>
        <w:tab/>
        <w:t>215-185-5</w:t>
      </w:r>
    </w:p>
    <w:p w:rsidR="0051308B" w:rsidRPr="00441DB8" w:rsidRDefault="0051308B" w:rsidP="00815038">
      <w:pPr>
        <w:ind w:firstLine="708"/>
        <w:jc w:val="both"/>
        <w:rPr>
          <w:rFonts w:eastAsia="Calibri"/>
          <w:b/>
          <w:sz w:val="19"/>
          <w:szCs w:val="19"/>
          <w:lang w:val="en-GB" w:eastAsia="en-US"/>
        </w:rPr>
      </w:pPr>
    </w:p>
    <w:p w:rsidR="000D0A0D" w:rsidRPr="00441DB8" w:rsidRDefault="000D0A0D" w:rsidP="00815038">
      <w:pPr>
        <w:ind w:firstLine="708"/>
        <w:jc w:val="both"/>
        <w:rPr>
          <w:rFonts w:eastAsia="Calibri"/>
          <w:sz w:val="19"/>
          <w:szCs w:val="19"/>
          <w:lang w:val="en-GB" w:eastAsia="en-US"/>
        </w:rPr>
      </w:pPr>
      <w:r w:rsidRPr="00441DB8">
        <w:rPr>
          <w:rFonts w:eastAsia="Calibri"/>
          <w:b/>
          <w:sz w:val="19"/>
          <w:szCs w:val="19"/>
          <w:lang w:val="en-GB" w:eastAsia="en-US"/>
        </w:rPr>
        <w:t>Kimyasal adı:</w:t>
      </w:r>
      <w:r w:rsidRPr="00441DB8">
        <w:rPr>
          <w:rFonts w:eastAsia="Calibri"/>
          <w:sz w:val="19"/>
          <w:szCs w:val="19"/>
          <w:lang w:val="en-GB" w:eastAsia="en-US"/>
        </w:rPr>
        <w:tab/>
      </w:r>
      <w:r w:rsidRPr="00441DB8">
        <w:rPr>
          <w:rFonts w:eastAsia="Calibri"/>
          <w:sz w:val="19"/>
          <w:szCs w:val="19"/>
          <w:lang w:val="en-GB" w:eastAsia="en-US"/>
        </w:rPr>
        <w:tab/>
        <w:t>Sodyum hidroksit</w:t>
      </w:r>
    </w:p>
    <w:p w:rsidR="0051308B" w:rsidRPr="00441DB8" w:rsidRDefault="000D0A0D" w:rsidP="00815038">
      <w:pPr>
        <w:jc w:val="both"/>
        <w:rPr>
          <w:rFonts w:eastAsia="Calibri"/>
          <w:sz w:val="19"/>
          <w:szCs w:val="19"/>
          <w:lang w:val="en-GB" w:eastAsia="en-US"/>
        </w:rPr>
      </w:pPr>
      <w:r w:rsidRPr="00441DB8">
        <w:rPr>
          <w:rFonts w:eastAsia="Calibri"/>
          <w:sz w:val="19"/>
          <w:szCs w:val="19"/>
          <w:lang w:val="en-GB" w:eastAsia="en-US"/>
        </w:rPr>
        <w:tab/>
      </w:r>
    </w:p>
    <w:p w:rsidR="000D0A0D" w:rsidRPr="00441DB8" w:rsidRDefault="000D0A0D" w:rsidP="00815038">
      <w:pPr>
        <w:ind w:firstLine="708"/>
        <w:jc w:val="both"/>
        <w:rPr>
          <w:rFonts w:eastAsia="Calibri"/>
          <w:sz w:val="19"/>
          <w:szCs w:val="19"/>
          <w:lang w:val="en-GB" w:eastAsia="en-US"/>
        </w:rPr>
      </w:pPr>
      <w:r w:rsidRPr="00441DB8">
        <w:rPr>
          <w:rFonts w:eastAsia="Calibri"/>
          <w:b/>
          <w:sz w:val="19"/>
          <w:szCs w:val="19"/>
          <w:lang w:val="en-GB" w:eastAsia="en-US"/>
        </w:rPr>
        <w:t>Kimyasal formülü:</w:t>
      </w:r>
      <w:r w:rsidRPr="00441DB8">
        <w:rPr>
          <w:rFonts w:eastAsia="Calibri"/>
          <w:sz w:val="19"/>
          <w:szCs w:val="19"/>
          <w:lang w:val="en-GB" w:eastAsia="en-US"/>
        </w:rPr>
        <w:tab/>
        <w:t xml:space="preserve">NaOH </w:t>
      </w:r>
    </w:p>
    <w:p w:rsidR="0051308B" w:rsidRPr="00441DB8" w:rsidRDefault="000D0A0D" w:rsidP="00815038">
      <w:pPr>
        <w:jc w:val="both"/>
        <w:rPr>
          <w:rFonts w:eastAsia="Calibri"/>
          <w:sz w:val="19"/>
          <w:szCs w:val="19"/>
          <w:lang w:val="en-GB" w:eastAsia="en-US"/>
        </w:rPr>
      </w:pPr>
      <w:r w:rsidRPr="00441DB8">
        <w:rPr>
          <w:rFonts w:eastAsia="Calibri"/>
          <w:sz w:val="19"/>
          <w:szCs w:val="19"/>
          <w:lang w:val="en-GB" w:eastAsia="en-US"/>
        </w:rPr>
        <w:tab/>
      </w:r>
    </w:p>
    <w:p w:rsidR="000D0A0D" w:rsidRPr="00441DB8" w:rsidRDefault="001016C5" w:rsidP="00815038">
      <w:pPr>
        <w:ind w:firstLine="708"/>
        <w:jc w:val="both"/>
        <w:rPr>
          <w:rFonts w:eastAsia="Calibri"/>
          <w:sz w:val="19"/>
          <w:szCs w:val="19"/>
          <w:lang w:val="en-GB" w:eastAsia="en-US"/>
        </w:rPr>
      </w:pPr>
      <w:r>
        <w:rPr>
          <w:rFonts w:eastAsia="Calibri"/>
          <w:b/>
          <w:sz w:val="19"/>
          <w:szCs w:val="19"/>
          <w:lang w:val="en-GB" w:eastAsia="en-US"/>
        </w:rPr>
        <w:t>Molekül ağırlığı</w:t>
      </w:r>
      <w:r w:rsidR="000D0A0D" w:rsidRPr="00441DB8">
        <w:rPr>
          <w:rFonts w:eastAsia="Calibri"/>
          <w:b/>
          <w:sz w:val="19"/>
          <w:szCs w:val="19"/>
          <w:lang w:val="en-GB" w:eastAsia="en-US"/>
        </w:rPr>
        <w:t>:</w:t>
      </w:r>
      <w:r w:rsidR="000D0A0D" w:rsidRPr="00441DB8">
        <w:rPr>
          <w:rFonts w:eastAsia="Calibri"/>
          <w:b/>
          <w:sz w:val="19"/>
          <w:szCs w:val="19"/>
          <w:lang w:val="en-GB" w:eastAsia="en-US"/>
        </w:rPr>
        <w:tab/>
      </w:r>
      <w:r w:rsidR="000D0A0D" w:rsidRPr="00441DB8">
        <w:rPr>
          <w:rFonts w:eastAsia="Calibri"/>
          <w:b/>
          <w:sz w:val="19"/>
          <w:szCs w:val="19"/>
          <w:lang w:val="en-GB" w:eastAsia="en-US"/>
        </w:rPr>
        <w:tab/>
      </w:r>
      <w:r w:rsidR="000D0A0D" w:rsidRPr="00441DB8">
        <w:rPr>
          <w:rFonts w:eastAsia="Calibri"/>
          <w:sz w:val="19"/>
          <w:szCs w:val="19"/>
          <w:lang w:val="en-GB" w:eastAsia="en-US"/>
        </w:rPr>
        <w:t>40.0</w:t>
      </w:r>
      <w:r w:rsidR="000D0A0D" w:rsidRPr="00441DB8">
        <w:rPr>
          <w:rFonts w:eastAsia="Calibri"/>
          <w:sz w:val="19"/>
          <w:szCs w:val="19"/>
          <w:lang w:val="en-GB" w:eastAsia="en-US"/>
        </w:rPr>
        <w:tab/>
      </w:r>
      <w:r w:rsidR="000D0A0D" w:rsidRPr="00441DB8">
        <w:rPr>
          <w:rFonts w:eastAsia="Calibri"/>
          <w:sz w:val="19"/>
          <w:szCs w:val="19"/>
          <w:lang w:val="en-GB" w:eastAsia="en-US"/>
        </w:rPr>
        <w:tab/>
      </w:r>
      <w:r w:rsidR="000D0A0D" w:rsidRPr="00441DB8">
        <w:rPr>
          <w:rFonts w:eastAsia="Calibri"/>
          <w:sz w:val="19"/>
          <w:szCs w:val="19"/>
          <w:lang w:val="en-GB" w:eastAsia="en-US"/>
        </w:rPr>
        <w:tab/>
      </w:r>
      <w:r w:rsidR="000D0A0D" w:rsidRPr="00441DB8">
        <w:rPr>
          <w:rFonts w:eastAsia="Calibri"/>
          <w:sz w:val="19"/>
          <w:szCs w:val="19"/>
          <w:lang w:val="en-GB" w:eastAsia="en-US"/>
        </w:rPr>
        <w:tab/>
        <w:t xml:space="preserve"> </w:t>
      </w:r>
    </w:p>
    <w:p w:rsidR="0051308B" w:rsidRPr="00441DB8" w:rsidRDefault="0051308B" w:rsidP="00815038">
      <w:pPr>
        <w:ind w:left="2832" w:hanging="2124"/>
        <w:jc w:val="both"/>
        <w:rPr>
          <w:rFonts w:eastAsia="Calibri"/>
          <w:b/>
          <w:sz w:val="19"/>
          <w:szCs w:val="19"/>
          <w:lang w:val="en-GB" w:eastAsia="en-US"/>
        </w:rPr>
      </w:pPr>
    </w:p>
    <w:p w:rsidR="000D0A0D" w:rsidRPr="00441DB8" w:rsidRDefault="000D0A0D" w:rsidP="00815038">
      <w:pPr>
        <w:ind w:left="2832" w:hanging="2124"/>
        <w:jc w:val="both"/>
        <w:rPr>
          <w:rFonts w:eastAsia="Calibri"/>
          <w:sz w:val="19"/>
          <w:szCs w:val="19"/>
          <w:lang w:val="en-GB" w:eastAsia="en-US"/>
        </w:rPr>
      </w:pPr>
      <w:r w:rsidRPr="00441DB8">
        <w:rPr>
          <w:rFonts w:eastAsia="Calibri"/>
          <w:b/>
          <w:sz w:val="19"/>
          <w:szCs w:val="19"/>
          <w:lang w:val="en-GB" w:eastAsia="en-US"/>
        </w:rPr>
        <w:t>Analiz:</w:t>
      </w:r>
      <w:r w:rsidRPr="00441DB8">
        <w:rPr>
          <w:rFonts w:eastAsia="Calibri"/>
          <w:sz w:val="19"/>
          <w:szCs w:val="19"/>
          <w:lang w:val="en-GB" w:eastAsia="en-US"/>
        </w:rPr>
        <w:tab/>
        <w:t>Katı formların içeriği NaOH olarak toplam alkalilerin %98’inden az olmamalıdır. Buna göre, çözeltilerin içeriği belirtilenveya etikette beyan edilen NaOH yüzdesi esas alınmalıdır.</w:t>
      </w:r>
    </w:p>
    <w:p w:rsidR="000D0A0D" w:rsidRPr="00441DB8" w:rsidRDefault="000D0A0D" w:rsidP="00815038">
      <w:pPr>
        <w:ind w:left="2832" w:hanging="2832"/>
        <w:jc w:val="both"/>
        <w:rPr>
          <w:rFonts w:eastAsia="Calibri"/>
          <w:b/>
          <w:sz w:val="19"/>
          <w:szCs w:val="19"/>
          <w:lang w:val="en-GB" w:eastAsia="en-US"/>
        </w:rPr>
      </w:pPr>
    </w:p>
    <w:p w:rsidR="000D0A0D" w:rsidRPr="00441DB8" w:rsidRDefault="000D0A0D" w:rsidP="00815038">
      <w:pPr>
        <w:ind w:left="2832" w:hanging="2832"/>
        <w:jc w:val="both"/>
        <w:rPr>
          <w:rFonts w:eastAsia="Calibri"/>
          <w:sz w:val="19"/>
          <w:szCs w:val="19"/>
          <w:lang w:val="en-GB" w:eastAsia="en-US"/>
        </w:rPr>
      </w:pPr>
      <w:r w:rsidRPr="00441DB8">
        <w:rPr>
          <w:rFonts w:eastAsia="Calibri"/>
          <w:b/>
          <w:sz w:val="19"/>
          <w:szCs w:val="19"/>
          <w:u w:val="single"/>
          <w:lang w:val="en-GB" w:eastAsia="en-US"/>
        </w:rPr>
        <w:t>Tanımlama:</w:t>
      </w:r>
      <w:r w:rsidRPr="00441DB8">
        <w:rPr>
          <w:rFonts w:eastAsia="Calibri"/>
          <w:sz w:val="19"/>
          <w:szCs w:val="19"/>
          <w:lang w:val="en-GB" w:eastAsia="en-US"/>
        </w:rPr>
        <w:tab/>
        <w:t>Beyaz veya beyaza yakın pelletler, ince tabakalar, çubuklar, eriyip yapışmış kütleler veya diğer formlar. Çözeltiler berrak veya hafif bulanık, renksiz veya hafif renkli, kuvvetli kostik ve higroskopik ve hava ile temas ettiği zaman sodyum karbonatı oluşturarak karbon dioksiti absorbe eder.</w:t>
      </w:r>
    </w:p>
    <w:p w:rsidR="000D0A0D" w:rsidRPr="00441DB8" w:rsidRDefault="000D0A0D" w:rsidP="00815038">
      <w:pPr>
        <w:keepNext/>
        <w:ind w:left="4245" w:hanging="4245"/>
        <w:jc w:val="both"/>
        <w:outlineLvl w:val="2"/>
        <w:rPr>
          <w:b/>
          <w:sz w:val="19"/>
          <w:szCs w:val="19"/>
        </w:rPr>
      </w:pPr>
    </w:p>
    <w:p w:rsidR="000D0A0D" w:rsidRPr="00441DB8" w:rsidRDefault="000D0A0D" w:rsidP="00815038">
      <w:pPr>
        <w:keepNext/>
        <w:ind w:left="4245" w:hanging="4245"/>
        <w:jc w:val="both"/>
        <w:outlineLvl w:val="2"/>
        <w:rPr>
          <w:b/>
          <w:sz w:val="19"/>
          <w:szCs w:val="19"/>
          <w:u w:val="single"/>
        </w:rPr>
      </w:pPr>
      <w:r w:rsidRPr="00441DB8">
        <w:rPr>
          <w:b/>
          <w:sz w:val="19"/>
          <w:szCs w:val="19"/>
          <w:u w:val="single"/>
        </w:rPr>
        <w:t>Belirleme:</w:t>
      </w:r>
    </w:p>
    <w:p w:rsidR="0051308B" w:rsidRPr="00441DB8" w:rsidRDefault="0051308B" w:rsidP="00815038">
      <w:pPr>
        <w:ind w:left="709"/>
        <w:jc w:val="both"/>
        <w:rPr>
          <w:rFonts w:eastAsia="Calibri"/>
          <w:b/>
          <w:sz w:val="19"/>
          <w:szCs w:val="19"/>
          <w:lang w:val="en-GB" w:eastAsia="en-US"/>
        </w:rPr>
      </w:pPr>
    </w:p>
    <w:p w:rsidR="0051308B" w:rsidRPr="00441DB8" w:rsidRDefault="000D0A0D" w:rsidP="00815038">
      <w:pPr>
        <w:ind w:left="709"/>
        <w:jc w:val="both"/>
        <w:rPr>
          <w:rFonts w:eastAsia="Calibri"/>
          <w:sz w:val="19"/>
          <w:szCs w:val="19"/>
          <w:lang w:val="en-GB" w:eastAsia="en-US"/>
        </w:rPr>
      </w:pPr>
      <w:r w:rsidRPr="00441DB8">
        <w:rPr>
          <w:rFonts w:eastAsia="Calibri"/>
          <w:b/>
          <w:sz w:val="19"/>
          <w:szCs w:val="19"/>
          <w:lang w:val="en-GB" w:eastAsia="en-US"/>
        </w:rPr>
        <w:t xml:space="preserve">Sodyum  </w:t>
      </w:r>
      <w:r w:rsidR="0051308B" w:rsidRPr="00441DB8">
        <w:rPr>
          <w:rFonts w:eastAsia="Calibri"/>
          <w:b/>
          <w:sz w:val="19"/>
          <w:szCs w:val="19"/>
          <w:lang w:val="en-GB" w:eastAsia="en-US"/>
        </w:rPr>
        <w:t>testi:</w:t>
      </w:r>
      <w:r w:rsidR="0051308B" w:rsidRPr="00441DB8">
        <w:rPr>
          <w:rFonts w:eastAsia="Calibri"/>
          <w:b/>
          <w:sz w:val="19"/>
          <w:szCs w:val="19"/>
          <w:lang w:val="en-GB" w:eastAsia="en-US"/>
        </w:rPr>
        <w:tab/>
      </w:r>
      <w:r w:rsidR="0051308B" w:rsidRPr="00441DB8">
        <w:rPr>
          <w:rFonts w:eastAsia="Calibri"/>
          <w:b/>
          <w:sz w:val="19"/>
          <w:szCs w:val="19"/>
          <w:lang w:val="en-GB" w:eastAsia="en-US"/>
        </w:rPr>
        <w:tab/>
      </w:r>
      <w:r w:rsidR="0051308B" w:rsidRPr="00441DB8">
        <w:rPr>
          <w:rFonts w:eastAsia="Calibri"/>
          <w:sz w:val="19"/>
          <w:szCs w:val="19"/>
          <w:lang w:val="en-GB" w:eastAsia="en-US"/>
        </w:rPr>
        <w:t>Testi geçer.</w:t>
      </w:r>
    </w:p>
    <w:p w:rsidR="000D0A0D" w:rsidRPr="00441DB8" w:rsidRDefault="000D0A0D" w:rsidP="00815038">
      <w:pPr>
        <w:ind w:left="709"/>
        <w:jc w:val="both"/>
        <w:rPr>
          <w:rFonts w:eastAsia="Calibri"/>
          <w:sz w:val="19"/>
          <w:szCs w:val="19"/>
          <w:lang w:val="en-GB" w:eastAsia="en-US"/>
        </w:rPr>
      </w:pPr>
      <w:r w:rsidRPr="00441DB8">
        <w:rPr>
          <w:rFonts w:eastAsia="Calibri"/>
          <w:b/>
          <w:sz w:val="19"/>
          <w:szCs w:val="19"/>
          <w:lang w:val="en-GB" w:eastAsia="en-US"/>
        </w:rPr>
        <w:tab/>
      </w:r>
      <w:r w:rsidRPr="00441DB8">
        <w:rPr>
          <w:rFonts w:eastAsia="Calibri"/>
          <w:sz w:val="19"/>
          <w:szCs w:val="19"/>
          <w:lang w:val="en-GB" w:eastAsia="en-US"/>
        </w:rPr>
        <w:t xml:space="preserve"> </w:t>
      </w:r>
    </w:p>
    <w:p w:rsidR="000D0A0D" w:rsidRPr="00441DB8" w:rsidRDefault="0051308B" w:rsidP="00815038">
      <w:pPr>
        <w:ind w:left="2830" w:hanging="2121"/>
        <w:jc w:val="both"/>
        <w:rPr>
          <w:rFonts w:eastAsia="Calibri"/>
          <w:sz w:val="19"/>
          <w:szCs w:val="19"/>
          <w:lang w:val="en-GB" w:eastAsia="en-US"/>
        </w:rPr>
      </w:pPr>
      <w:r w:rsidRPr="00441DB8">
        <w:rPr>
          <w:rFonts w:eastAsia="Calibri"/>
          <w:b/>
          <w:sz w:val="19"/>
          <w:szCs w:val="19"/>
          <w:lang w:val="en-GB" w:eastAsia="en-US"/>
        </w:rPr>
        <w:t>pH:</w:t>
      </w:r>
      <w:r w:rsidRPr="00441DB8">
        <w:rPr>
          <w:rFonts w:eastAsia="Calibri"/>
          <w:b/>
          <w:sz w:val="19"/>
          <w:szCs w:val="19"/>
          <w:lang w:val="en-GB" w:eastAsia="en-US"/>
        </w:rPr>
        <w:tab/>
      </w:r>
      <w:r w:rsidRPr="00441DB8">
        <w:rPr>
          <w:rFonts w:eastAsia="Calibri"/>
          <w:b/>
          <w:sz w:val="19"/>
          <w:szCs w:val="19"/>
          <w:lang w:val="en-GB" w:eastAsia="en-US"/>
        </w:rPr>
        <w:tab/>
      </w:r>
      <w:r w:rsidRPr="00441DB8">
        <w:rPr>
          <w:rFonts w:eastAsia="Calibri"/>
          <w:sz w:val="19"/>
          <w:szCs w:val="19"/>
          <w:lang w:val="en-GB" w:eastAsia="en-US"/>
        </w:rPr>
        <w:t>Kuvvetli alkali (%1 lik çözelti)</w:t>
      </w:r>
    </w:p>
    <w:p w:rsidR="0051308B" w:rsidRPr="00441DB8" w:rsidRDefault="0051308B" w:rsidP="00815038">
      <w:pPr>
        <w:ind w:left="2830" w:hanging="2121"/>
        <w:jc w:val="both"/>
        <w:rPr>
          <w:rFonts w:eastAsia="Calibri"/>
          <w:b/>
          <w:sz w:val="19"/>
          <w:szCs w:val="19"/>
          <w:lang w:val="en-GB" w:eastAsia="en-US"/>
        </w:rPr>
      </w:pPr>
    </w:p>
    <w:p w:rsidR="000D0A0D" w:rsidRPr="00441DB8" w:rsidRDefault="000D0A0D" w:rsidP="00815038">
      <w:pPr>
        <w:ind w:left="2830" w:hanging="2121"/>
        <w:jc w:val="both"/>
        <w:rPr>
          <w:rFonts w:eastAsia="Calibri"/>
          <w:sz w:val="19"/>
          <w:szCs w:val="19"/>
          <w:lang w:val="en-GB" w:eastAsia="en-US"/>
        </w:rPr>
      </w:pPr>
      <w:r w:rsidRPr="00441DB8">
        <w:rPr>
          <w:rFonts w:eastAsia="Calibri"/>
          <w:b/>
          <w:sz w:val="19"/>
          <w:szCs w:val="19"/>
          <w:lang w:val="en-GB" w:eastAsia="en-US"/>
        </w:rPr>
        <w:t>Çözünürlük:</w:t>
      </w:r>
      <w:r w:rsidRPr="00441DB8">
        <w:rPr>
          <w:rFonts w:eastAsia="Calibri"/>
          <w:b/>
          <w:sz w:val="19"/>
          <w:szCs w:val="19"/>
          <w:lang w:val="en-GB" w:eastAsia="en-US"/>
        </w:rPr>
        <w:tab/>
      </w:r>
      <w:r w:rsidRPr="00441DB8">
        <w:rPr>
          <w:rFonts w:eastAsia="Calibri"/>
          <w:sz w:val="19"/>
          <w:szCs w:val="19"/>
          <w:lang w:val="en-GB" w:eastAsia="en-US"/>
        </w:rPr>
        <w:t>Suda çok çözünür, etanolde serbestçe çözünür.</w:t>
      </w:r>
    </w:p>
    <w:p w:rsidR="000D0A0D" w:rsidRPr="00441DB8" w:rsidRDefault="000D0A0D" w:rsidP="00815038">
      <w:pPr>
        <w:jc w:val="both"/>
        <w:rPr>
          <w:rFonts w:eastAsia="Calibri"/>
          <w:b/>
          <w:sz w:val="19"/>
          <w:szCs w:val="19"/>
          <w:lang w:val="en-GB" w:eastAsia="en-US"/>
        </w:rPr>
      </w:pPr>
    </w:p>
    <w:p w:rsidR="000D0A0D" w:rsidRPr="00441DB8" w:rsidRDefault="000D0A0D" w:rsidP="00815038">
      <w:pPr>
        <w:jc w:val="both"/>
        <w:rPr>
          <w:rFonts w:eastAsia="Calibri"/>
          <w:b/>
          <w:sz w:val="19"/>
          <w:szCs w:val="19"/>
          <w:u w:val="single"/>
          <w:lang w:val="en-GB" w:eastAsia="en-US"/>
        </w:rPr>
      </w:pPr>
      <w:r w:rsidRPr="00441DB8">
        <w:rPr>
          <w:rFonts w:eastAsia="Calibri"/>
          <w:b/>
          <w:sz w:val="19"/>
          <w:szCs w:val="19"/>
          <w:u w:val="single"/>
          <w:lang w:val="en-GB" w:eastAsia="en-US"/>
        </w:rPr>
        <w:t>Saflık:</w:t>
      </w:r>
    </w:p>
    <w:p w:rsidR="0051308B" w:rsidRPr="00441DB8" w:rsidRDefault="0051308B" w:rsidP="00815038">
      <w:pPr>
        <w:jc w:val="both"/>
        <w:rPr>
          <w:rFonts w:eastAsia="Calibri"/>
          <w:b/>
          <w:sz w:val="19"/>
          <w:szCs w:val="19"/>
          <w:u w:val="single"/>
          <w:lang w:val="en-GB" w:eastAsia="en-US"/>
        </w:rPr>
      </w:pPr>
    </w:p>
    <w:p w:rsidR="0051308B" w:rsidRPr="00441DB8" w:rsidRDefault="000D0A0D" w:rsidP="00815038">
      <w:pPr>
        <w:ind w:firstLine="708"/>
        <w:jc w:val="both"/>
        <w:rPr>
          <w:rFonts w:eastAsia="Calibri"/>
          <w:b/>
          <w:sz w:val="19"/>
          <w:szCs w:val="19"/>
          <w:lang w:val="en-GB" w:eastAsia="en-US"/>
        </w:rPr>
      </w:pPr>
      <w:r w:rsidRPr="00441DB8">
        <w:rPr>
          <w:rFonts w:eastAsia="Calibri"/>
          <w:b/>
          <w:sz w:val="19"/>
          <w:szCs w:val="19"/>
          <w:lang w:val="en-GB" w:eastAsia="en-US"/>
        </w:rPr>
        <w:t xml:space="preserve">Suda çözünmeyen </w:t>
      </w:r>
      <w:r w:rsidR="0051308B" w:rsidRPr="00441DB8">
        <w:rPr>
          <w:rFonts w:eastAsia="Calibri"/>
          <w:b/>
          <w:sz w:val="19"/>
          <w:szCs w:val="19"/>
          <w:lang w:val="en-GB" w:eastAsia="en-US"/>
        </w:rPr>
        <w:t xml:space="preserve">ve </w:t>
      </w:r>
    </w:p>
    <w:p w:rsidR="000D0A0D" w:rsidRPr="00441DB8" w:rsidRDefault="0051308B" w:rsidP="00815038">
      <w:pPr>
        <w:ind w:firstLine="708"/>
        <w:jc w:val="both"/>
        <w:rPr>
          <w:rFonts w:eastAsia="Calibri"/>
          <w:sz w:val="19"/>
          <w:szCs w:val="19"/>
          <w:lang w:val="en-GB" w:eastAsia="en-US"/>
        </w:rPr>
      </w:pPr>
      <w:r w:rsidRPr="00441DB8">
        <w:rPr>
          <w:rFonts w:eastAsia="Calibri"/>
          <w:b/>
          <w:sz w:val="19"/>
          <w:szCs w:val="19"/>
          <w:lang w:val="en-GB" w:eastAsia="en-US"/>
        </w:rPr>
        <w:t xml:space="preserve">organic </w:t>
      </w:r>
      <w:r w:rsidR="000D0A0D" w:rsidRPr="00441DB8">
        <w:rPr>
          <w:rFonts w:eastAsia="Calibri"/>
          <w:b/>
          <w:sz w:val="19"/>
          <w:szCs w:val="19"/>
          <w:lang w:val="en-GB" w:eastAsia="en-US"/>
        </w:rPr>
        <w:t>madde:</w:t>
      </w:r>
      <w:r w:rsidR="000D0A0D" w:rsidRPr="00441DB8">
        <w:rPr>
          <w:rFonts w:eastAsia="Calibri"/>
          <w:b/>
          <w:sz w:val="19"/>
          <w:szCs w:val="19"/>
          <w:lang w:val="en-GB" w:eastAsia="en-US"/>
        </w:rPr>
        <w:tab/>
      </w:r>
      <w:r w:rsidRPr="00441DB8">
        <w:rPr>
          <w:rFonts w:eastAsia="Calibri"/>
          <w:b/>
          <w:sz w:val="19"/>
          <w:szCs w:val="19"/>
          <w:lang w:val="en-GB" w:eastAsia="en-US"/>
        </w:rPr>
        <w:tab/>
      </w:r>
      <w:r w:rsidR="000D0A0D" w:rsidRPr="00441DB8">
        <w:rPr>
          <w:rFonts w:eastAsia="Calibri"/>
          <w:sz w:val="19"/>
          <w:szCs w:val="19"/>
          <w:lang w:val="en-GB" w:eastAsia="en-US"/>
        </w:rPr>
        <w:t>% 5’lik bir çözelti tamamen berrak ve renksizden çok hafif renge kadardır.</w:t>
      </w:r>
    </w:p>
    <w:p w:rsidR="0051308B" w:rsidRPr="00441DB8" w:rsidRDefault="0051308B" w:rsidP="00815038">
      <w:pPr>
        <w:ind w:firstLine="708"/>
        <w:jc w:val="both"/>
        <w:rPr>
          <w:rFonts w:eastAsia="Calibri"/>
          <w:b/>
          <w:sz w:val="19"/>
          <w:szCs w:val="19"/>
          <w:lang w:val="en-GB" w:eastAsia="en-US"/>
        </w:rPr>
      </w:pPr>
    </w:p>
    <w:p w:rsidR="000D0A0D" w:rsidRPr="00441DB8" w:rsidRDefault="000D0A0D" w:rsidP="00815038">
      <w:pPr>
        <w:ind w:firstLine="708"/>
        <w:jc w:val="both"/>
        <w:rPr>
          <w:rFonts w:eastAsia="Calibri"/>
          <w:sz w:val="19"/>
          <w:szCs w:val="19"/>
          <w:lang w:val="en-GB" w:eastAsia="en-US"/>
        </w:rPr>
      </w:pPr>
      <w:r w:rsidRPr="00441DB8">
        <w:rPr>
          <w:rFonts w:eastAsia="Calibri"/>
          <w:b/>
          <w:sz w:val="19"/>
          <w:szCs w:val="19"/>
          <w:lang w:val="en-GB" w:eastAsia="en-US"/>
        </w:rPr>
        <w:t>Karbonat:</w:t>
      </w:r>
      <w:r w:rsidRPr="00441DB8">
        <w:rPr>
          <w:rFonts w:eastAsia="Calibri"/>
          <w:sz w:val="19"/>
          <w:szCs w:val="19"/>
          <w:lang w:val="en-GB" w:eastAsia="en-US"/>
        </w:rPr>
        <w:tab/>
      </w:r>
      <w:r w:rsidRPr="00441DB8">
        <w:rPr>
          <w:rFonts w:eastAsia="Calibri"/>
          <w:sz w:val="19"/>
          <w:szCs w:val="19"/>
          <w:lang w:val="en-GB" w:eastAsia="en-US"/>
        </w:rPr>
        <w:tab/>
        <w:t>Na</w:t>
      </w:r>
      <w:r w:rsidRPr="00441DB8">
        <w:rPr>
          <w:rFonts w:eastAsia="Calibri"/>
          <w:sz w:val="19"/>
          <w:szCs w:val="19"/>
          <w:vertAlign w:val="subscript"/>
          <w:lang w:val="en-GB" w:eastAsia="en-US"/>
        </w:rPr>
        <w:t>2</w:t>
      </w:r>
      <w:r w:rsidRPr="00441DB8">
        <w:rPr>
          <w:rFonts w:eastAsia="Calibri"/>
          <w:sz w:val="19"/>
          <w:szCs w:val="19"/>
          <w:lang w:val="en-GB" w:eastAsia="en-US"/>
        </w:rPr>
        <w:t>CO</w:t>
      </w:r>
      <w:r w:rsidRPr="00441DB8">
        <w:rPr>
          <w:rFonts w:eastAsia="Calibri"/>
          <w:sz w:val="19"/>
          <w:szCs w:val="19"/>
          <w:vertAlign w:val="subscript"/>
          <w:lang w:val="en-GB" w:eastAsia="en-US"/>
        </w:rPr>
        <w:t>3</w:t>
      </w:r>
      <w:r w:rsidRPr="00441DB8">
        <w:rPr>
          <w:rFonts w:eastAsia="Calibri"/>
          <w:sz w:val="19"/>
          <w:szCs w:val="19"/>
          <w:lang w:val="en-GB" w:eastAsia="en-US"/>
        </w:rPr>
        <w:t xml:space="preserve"> olarak %</w:t>
      </w:r>
      <w:r w:rsidR="0051308B" w:rsidRPr="00441DB8">
        <w:rPr>
          <w:rFonts w:eastAsia="Calibri"/>
          <w:sz w:val="19"/>
          <w:szCs w:val="19"/>
          <w:lang w:val="en-GB" w:eastAsia="en-US"/>
        </w:rPr>
        <w:t xml:space="preserve"> </w:t>
      </w:r>
      <w:r w:rsidRPr="00441DB8">
        <w:rPr>
          <w:rFonts w:eastAsia="Calibri"/>
          <w:sz w:val="19"/>
          <w:szCs w:val="19"/>
          <w:lang w:val="en-GB" w:eastAsia="en-US"/>
        </w:rPr>
        <w:t>0.5’den fazla olmamalıdır.</w:t>
      </w:r>
    </w:p>
    <w:p w:rsidR="0051308B" w:rsidRPr="00441DB8" w:rsidRDefault="0051308B" w:rsidP="00815038">
      <w:pPr>
        <w:ind w:firstLine="708"/>
        <w:jc w:val="both"/>
        <w:rPr>
          <w:rFonts w:eastAsia="Calibri"/>
          <w:sz w:val="19"/>
          <w:szCs w:val="19"/>
          <w:lang w:val="en-GB" w:eastAsia="en-US"/>
        </w:rPr>
      </w:pPr>
    </w:p>
    <w:p w:rsidR="000D0A0D" w:rsidRPr="00441DB8" w:rsidRDefault="000D0A0D" w:rsidP="00815038">
      <w:pPr>
        <w:ind w:left="2832" w:hanging="2123"/>
        <w:jc w:val="both"/>
        <w:rPr>
          <w:rFonts w:eastAsia="Calibri"/>
          <w:sz w:val="19"/>
          <w:szCs w:val="19"/>
          <w:lang w:val="en-GB" w:eastAsia="en-US"/>
        </w:rPr>
      </w:pPr>
      <w:r w:rsidRPr="00441DB8">
        <w:rPr>
          <w:rFonts w:eastAsia="Calibri"/>
          <w:b/>
          <w:sz w:val="19"/>
          <w:szCs w:val="19"/>
          <w:lang w:val="en-GB" w:eastAsia="en-US"/>
        </w:rPr>
        <w:t>Arsenik:</w:t>
      </w:r>
      <w:r w:rsidRPr="00441DB8">
        <w:rPr>
          <w:rFonts w:eastAsia="Calibri"/>
          <w:sz w:val="19"/>
          <w:szCs w:val="19"/>
          <w:lang w:val="en-GB" w:eastAsia="en-US"/>
        </w:rPr>
        <w:tab/>
        <w:t>3 mg/kg’dan fazla olmamalıdır.</w:t>
      </w:r>
    </w:p>
    <w:p w:rsidR="0051308B" w:rsidRPr="00441DB8" w:rsidRDefault="0051308B" w:rsidP="00815038">
      <w:pPr>
        <w:ind w:left="2832" w:hanging="2123"/>
        <w:jc w:val="both"/>
        <w:rPr>
          <w:rFonts w:eastAsia="Calibri"/>
          <w:sz w:val="19"/>
          <w:szCs w:val="19"/>
          <w:lang w:val="en-GB" w:eastAsia="en-US"/>
        </w:rPr>
      </w:pPr>
    </w:p>
    <w:p w:rsidR="000D0A0D" w:rsidRPr="00441DB8" w:rsidRDefault="000D0A0D" w:rsidP="00815038">
      <w:pPr>
        <w:ind w:left="2830" w:hanging="2121"/>
        <w:jc w:val="both"/>
        <w:rPr>
          <w:rFonts w:eastAsia="Calibri"/>
          <w:sz w:val="19"/>
          <w:szCs w:val="19"/>
          <w:lang w:val="en-GB" w:eastAsia="en-US"/>
        </w:rPr>
      </w:pPr>
      <w:r w:rsidRPr="00441DB8">
        <w:rPr>
          <w:rFonts w:eastAsia="Calibri"/>
          <w:b/>
          <w:sz w:val="19"/>
          <w:szCs w:val="19"/>
          <w:lang w:val="en-GB" w:eastAsia="en-US"/>
        </w:rPr>
        <w:t>Kurşun:</w:t>
      </w:r>
      <w:r w:rsidRPr="00441DB8">
        <w:rPr>
          <w:rFonts w:eastAsia="Calibri"/>
          <w:sz w:val="19"/>
          <w:szCs w:val="19"/>
          <w:lang w:val="en-GB" w:eastAsia="en-US"/>
        </w:rPr>
        <w:tab/>
        <w:t>0.5 mg/kg’dan fazla olmamalıdır.</w:t>
      </w:r>
    </w:p>
    <w:p w:rsidR="0051308B" w:rsidRPr="00441DB8" w:rsidRDefault="0051308B" w:rsidP="00815038">
      <w:pPr>
        <w:ind w:left="2830" w:hanging="2121"/>
        <w:jc w:val="both"/>
        <w:rPr>
          <w:rFonts w:eastAsia="Calibri"/>
          <w:sz w:val="19"/>
          <w:szCs w:val="19"/>
          <w:lang w:val="en-GB" w:eastAsia="en-US"/>
        </w:rPr>
      </w:pPr>
    </w:p>
    <w:p w:rsidR="000D0A0D" w:rsidRPr="00441DB8" w:rsidRDefault="008A2DDD" w:rsidP="00815038">
      <w:pPr>
        <w:ind w:left="2832" w:hanging="2124"/>
        <w:jc w:val="both"/>
        <w:rPr>
          <w:rFonts w:eastAsia="Calibri"/>
          <w:sz w:val="19"/>
          <w:szCs w:val="19"/>
          <w:lang w:val="en-GB" w:eastAsia="en-US"/>
        </w:rPr>
      </w:pPr>
      <w:r w:rsidRPr="00441DB8">
        <w:rPr>
          <w:rFonts w:eastAsia="Calibri"/>
          <w:b/>
          <w:sz w:val="19"/>
          <w:szCs w:val="19"/>
          <w:lang w:val="en-GB" w:eastAsia="en-US"/>
        </w:rPr>
        <w:t>Civa</w:t>
      </w:r>
      <w:r w:rsidR="000D0A0D" w:rsidRPr="00441DB8">
        <w:rPr>
          <w:rFonts w:eastAsia="Calibri"/>
          <w:b/>
          <w:sz w:val="19"/>
          <w:szCs w:val="19"/>
          <w:lang w:val="en-GB" w:eastAsia="en-US"/>
        </w:rPr>
        <w:t>:</w:t>
      </w:r>
      <w:r w:rsidR="000D0A0D" w:rsidRPr="00441DB8">
        <w:rPr>
          <w:rFonts w:eastAsia="Calibri"/>
          <w:sz w:val="19"/>
          <w:szCs w:val="19"/>
          <w:lang w:val="en-GB" w:eastAsia="en-US"/>
        </w:rPr>
        <w:tab/>
        <w:t>1 mg/kg’dan fazla olmamalıdır.</w:t>
      </w:r>
    </w:p>
    <w:p w:rsidR="0051308B" w:rsidRPr="00441DB8" w:rsidRDefault="0051308B" w:rsidP="00815038">
      <w:pPr>
        <w:ind w:left="2832" w:hanging="2124"/>
        <w:jc w:val="both"/>
        <w:rPr>
          <w:rFonts w:eastAsia="Calibri"/>
          <w:sz w:val="19"/>
          <w:szCs w:val="19"/>
          <w:lang w:val="en-GB" w:eastAsia="en-US"/>
        </w:rPr>
      </w:pPr>
    </w:p>
    <w:p w:rsidR="000D0A0D" w:rsidRPr="00441DB8" w:rsidRDefault="000D0A0D" w:rsidP="00815038">
      <w:pPr>
        <w:ind w:left="2832" w:hanging="2124"/>
        <w:jc w:val="both"/>
        <w:rPr>
          <w:rFonts w:eastAsia="Calibri"/>
          <w:sz w:val="19"/>
          <w:szCs w:val="19"/>
          <w:lang w:val="en-GB" w:eastAsia="en-US"/>
        </w:rPr>
      </w:pPr>
    </w:p>
    <w:p w:rsidR="000D0A0D" w:rsidRPr="00441DB8" w:rsidRDefault="000D0A0D" w:rsidP="00815038">
      <w:pPr>
        <w:ind w:left="2832" w:hanging="2832"/>
        <w:jc w:val="both"/>
        <w:rPr>
          <w:rFonts w:eastAsia="Calibri"/>
          <w:b/>
          <w:sz w:val="19"/>
          <w:szCs w:val="19"/>
          <w:u w:val="single"/>
          <w:lang w:val="en-GB" w:eastAsia="en-US"/>
        </w:rPr>
      </w:pPr>
      <w:r w:rsidRPr="00441DB8">
        <w:rPr>
          <w:rFonts w:eastAsia="Calibri"/>
          <w:b/>
          <w:sz w:val="19"/>
          <w:szCs w:val="19"/>
          <w:u w:val="single"/>
          <w:lang w:val="en-GB" w:eastAsia="en-US"/>
        </w:rPr>
        <w:t>E 525 POTASYUM HİDROKSİT</w:t>
      </w:r>
    </w:p>
    <w:p w:rsidR="000D0A0D" w:rsidRPr="00441DB8" w:rsidRDefault="000D0A0D" w:rsidP="00815038">
      <w:pPr>
        <w:ind w:left="2832" w:hanging="2832"/>
        <w:jc w:val="both"/>
        <w:rPr>
          <w:rFonts w:eastAsia="Calibri"/>
          <w:b/>
          <w:sz w:val="19"/>
          <w:szCs w:val="19"/>
          <w:lang w:val="en-GB" w:eastAsia="en-US"/>
        </w:rPr>
      </w:pPr>
    </w:p>
    <w:p w:rsidR="000D0A0D" w:rsidRPr="00441DB8" w:rsidRDefault="00B96B2E" w:rsidP="00815038">
      <w:pPr>
        <w:ind w:left="2832" w:hanging="2832"/>
        <w:jc w:val="both"/>
        <w:rPr>
          <w:rFonts w:eastAsia="Calibri"/>
          <w:sz w:val="19"/>
          <w:szCs w:val="19"/>
          <w:lang w:val="en-GB" w:eastAsia="en-US"/>
        </w:rPr>
      </w:pPr>
      <w:r w:rsidRPr="00441DB8">
        <w:rPr>
          <w:rFonts w:eastAsia="Calibri"/>
          <w:b/>
          <w:sz w:val="19"/>
          <w:szCs w:val="19"/>
          <w:u w:val="single"/>
          <w:lang w:val="en-GB" w:eastAsia="en-US"/>
        </w:rPr>
        <w:t>Eşanlamlılar</w:t>
      </w:r>
      <w:r w:rsidR="000D0A0D" w:rsidRPr="00441DB8">
        <w:rPr>
          <w:rFonts w:eastAsia="Calibri"/>
          <w:b/>
          <w:sz w:val="19"/>
          <w:szCs w:val="19"/>
          <w:u w:val="single"/>
          <w:lang w:val="en-GB" w:eastAsia="en-US"/>
        </w:rPr>
        <w:t>:</w:t>
      </w:r>
      <w:r w:rsidR="000D0A0D" w:rsidRPr="00441DB8">
        <w:rPr>
          <w:rFonts w:eastAsia="Calibri"/>
          <w:b/>
          <w:sz w:val="19"/>
          <w:szCs w:val="19"/>
          <w:lang w:val="en-GB" w:eastAsia="en-US"/>
        </w:rPr>
        <w:tab/>
      </w:r>
      <w:r w:rsidR="000D0A0D" w:rsidRPr="00441DB8">
        <w:rPr>
          <w:rFonts w:eastAsia="Calibri"/>
          <w:b/>
          <w:sz w:val="19"/>
          <w:szCs w:val="19"/>
          <w:lang w:val="en-GB" w:eastAsia="en-US"/>
        </w:rPr>
        <w:tab/>
      </w:r>
      <w:r w:rsidR="000D0A0D" w:rsidRPr="00441DB8">
        <w:rPr>
          <w:rFonts w:eastAsia="Calibri"/>
          <w:sz w:val="19"/>
          <w:szCs w:val="19"/>
          <w:lang w:val="en-GB" w:eastAsia="en-US"/>
        </w:rPr>
        <w:t>Kostik potaş</w:t>
      </w:r>
    </w:p>
    <w:p w:rsidR="000D0A0D" w:rsidRPr="00441DB8" w:rsidRDefault="000D0A0D" w:rsidP="00815038">
      <w:pPr>
        <w:ind w:left="2832" w:hanging="2832"/>
        <w:jc w:val="both"/>
        <w:rPr>
          <w:rFonts w:eastAsia="Calibri"/>
          <w:b/>
          <w:sz w:val="19"/>
          <w:szCs w:val="19"/>
          <w:lang w:val="en-GB" w:eastAsia="en-US"/>
        </w:rPr>
      </w:pPr>
    </w:p>
    <w:p w:rsidR="000D0A0D" w:rsidRPr="00441DB8" w:rsidRDefault="000D0A0D" w:rsidP="00815038">
      <w:pPr>
        <w:ind w:left="2832" w:hanging="2832"/>
        <w:jc w:val="both"/>
        <w:rPr>
          <w:rFonts w:eastAsia="Calibri"/>
          <w:b/>
          <w:sz w:val="19"/>
          <w:szCs w:val="19"/>
          <w:u w:val="single"/>
          <w:lang w:val="en-GB" w:eastAsia="en-US"/>
        </w:rPr>
      </w:pPr>
      <w:r w:rsidRPr="00441DB8">
        <w:rPr>
          <w:rFonts w:eastAsia="Calibri"/>
          <w:b/>
          <w:sz w:val="19"/>
          <w:szCs w:val="19"/>
          <w:u w:val="single"/>
          <w:lang w:val="en-GB" w:eastAsia="en-US"/>
        </w:rPr>
        <w:t>Tanım:</w:t>
      </w:r>
      <w:r w:rsidRPr="00441DB8">
        <w:rPr>
          <w:rFonts w:eastAsia="Calibri"/>
          <w:b/>
          <w:sz w:val="19"/>
          <w:szCs w:val="19"/>
          <w:lang w:val="en-GB" w:eastAsia="en-US"/>
        </w:rPr>
        <w:tab/>
      </w:r>
    </w:p>
    <w:p w:rsidR="0051308B" w:rsidRPr="00441DB8" w:rsidRDefault="0051308B" w:rsidP="00815038">
      <w:pPr>
        <w:ind w:firstLine="708"/>
        <w:jc w:val="both"/>
        <w:rPr>
          <w:rFonts w:eastAsia="Calibri"/>
          <w:sz w:val="19"/>
          <w:szCs w:val="19"/>
          <w:lang w:val="en-GB" w:eastAsia="en-US"/>
        </w:rPr>
      </w:pPr>
    </w:p>
    <w:p w:rsidR="0051308B" w:rsidRPr="00441DB8" w:rsidRDefault="0051308B" w:rsidP="00815038">
      <w:pPr>
        <w:ind w:firstLine="708"/>
        <w:jc w:val="both"/>
        <w:rPr>
          <w:rFonts w:eastAsia="Calibri"/>
          <w:sz w:val="19"/>
          <w:szCs w:val="19"/>
          <w:lang w:val="en-GB" w:eastAsia="en-US"/>
        </w:rPr>
      </w:pPr>
      <w:r w:rsidRPr="00441DB8">
        <w:rPr>
          <w:rFonts w:eastAsia="Calibri"/>
          <w:b/>
          <w:sz w:val="19"/>
          <w:szCs w:val="19"/>
          <w:lang w:val="en-GB" w:eastAsia="en-US"/>
        </w:rPr>
        <w:t>Einecs:</w:t>
      </w:r>
      <w:r w:rsidRPr="00441DB8">
        <w:rPr>
          <w:rFonts w:eastAsia="Calibri"/>
          <w:b/>
          <w:sz w:val="19"/>
          <w:szCs w:val="19"/>
          <w:lang w:val="en-GB" w:eastAsia="en-US"/>
        </w:rPr>
        <w:tab/>
      </w:r>
      <w:r w:rsidRPr="00441DB8">
        <w:rPr>
          <w:rFonts w:eastAsia="Calibri"/>
          <w:sz w:val="19"/>
          <w:szCs w:val="19"/>
          <w:lang w:val="en-GB" w:eastAsia="en-US"/>
        </w:rPr>
        <w:tab/>
      </w:r>
      <w:r w:rsidRPr="00441DB8">
        <w:rPr>
          <w:rFonts w:eastAsia="Calibri"/>
          <w:sz w:val="19"/>
          <w:szCs w:val="19"/>
          <w:lang w:val="en-GB" w:eastAsia="en-US"/>
        </w:rPr>
        <w:tab/>
        <w:t>215-181-3</w:t>
      </w:r>
    </w:p>
    <w:p w:rsidR="0051308B" w:rsidRPr="00441DB8" w:rsidRDefault="0051308B" w:rsidP="00815038">
      <w:pPr>
        <w:ind w:firstLine="708"/>
        <w:jc w:val="both"/>
        <w:rPr>
          <w:rFonts w:eastAsia="Calibri"/>
          <w:sz w:val="19"/>
          <w:szCs w:val="19"/>
          <w:lang w:val="en-GB" w:eastAsia="en-US"/>
        </w:rPr>
      </w:pPr>
    </w:p>
    <w:p w:rsidR="000D0A0D" w:rsidRPr="00441DB8" w:rsidRDefault="000D0A0D" w:rsidP="00815038">
      <w:pPr>
        <w:ind w:firstLine="708"/>
        <w:jc w:val="both"/>
        <w:rPr>
          <w:rFonts w:eastAsia="Calibri"/>
          <w:sz w:val="19"/>
          <w:szCs w:val="19"/>
          <w:lang w:val="en-GB" w:eastAsia="en-US"/>
        </w:rPr>
      </w:pPr>
      <w:r w:rsidRPr="00441DB8">
        <w:rPr>
          <w:rFonts w:eastAsia="Calibri"/>
          <w:b/>
          <w:sz w:val="19"/>
          <w:szCs w:val="19"/>
          <w:lang w:val="en-GB" w:eastAsia="en-US"/>
        </w:rPr>
        <w:t>Kimyasal adı:</w:t>
      </w:r>
      <w:r w:rsidRPr="00441DB8">
        <w:rPr>
          <w:rFonts w:eastAsia="Calibri"/>
          <w:sz w:val="19"/>
          <w:szCs w:val="19"/>
          <w:lang w:val="en-GB" w:eastAsia="en-US"/>
        </w:rPr>
        <w:tab/>
      </w:r>
      <w:r w:rsidRPr="00441DB8">
        <w:rPr>
          <w:rFonts w:eastAsia="Calibri"/>
          <w:sz w:val="19"/>
          <w:szCs w:val="19"/>
          <w:lang w:val="en-GB" w:eastAsia="en-US"/>
        </w:rPr>
        <w:tab/>
        <w:t>Potasyum hidroksit</w:t>
      </w:r>
    </w:p>
    <w:p w:rsidR="0051308B" w:rsidRPr="00441DB8" w:rsidRDefault="0051308B" w:rsidP="00815038">
      <w:pPr>
        <w:ind w:firstLine="708"/>
        <w:jc w:val="both"/>
        <w:rPr>
          <w:rFonts w:eastAsia="Calibri"/>
          <w:sz w:val="19"/>
          <w:szCs w:val="19"/>
          <w:lang w:val="en-GB" w:eastAsia="en-US"/>
        </w:rPr>
      </w:pPr>
    </w:p>
    <w:p w:rsidR="000D0A0D" w:rsidRPr="00441DB8" w:rsidRDefault="000D0A0D" w:rsidP="00815038">
      <w:pPr>
        <w:jc w:val="both"/>
        <w:rPr>
          <w:rFonts w:eastAsia="Calibri"/>
          <w:sz w:val="19"/>
          <w:szCs w:val="19"/>
          <w:lang w:val="en-GB" w:eastAsia="en-US"/>
        </w:rPr>
      </w:pPr>
      <w:r w:rsidRPr="00441DB8">
        <w:rPr>
          <w:rFonts w:eastAsia="Calibri"/>
          <w:sz w:val="19"/>
          <w:szCs w:val="19"/>
          <w:lang w:val="en-GB" w:eastAsia="en-US"/>
        </w:rPr>
        <w:tab/>
      </w:r>
      <w:r w:rsidRPr="00441DB8">
        <w:rPr>
          <w:rFonts w:eastAsia="Calibri"/>
          <w:b/>
          <w:sz w:val="19"/>
          <w:szCs w:val="19"/>
          <w:lang w:val="en-GB" w:eastAsia="en-US"/>
        </w:rPr>
        <w:t>Kimyasal formülü:</w:t>
      </w:r>
      <w:r w:rsidRPr="00441DB8">
        <w:rPr>
          <w:rFonts w:eastAsia="Calibri"/>
          <w:sz w:val="19"/>
          <w:szCs w:val="19"/>
          <w:lang w:val="en-GB" w:eastAsia="en-US"/>
        </w:rPr>
        <w:tab/>
        <w:t xml:space="preserve">KOH </w:t>
      </w:r>
    </w:p>
    <w:p w:rsidR="0051308B" w:rsidRPr="00441DB8" w:rsidRDefault="0051308B" w:rsidP="00815038">
      <w:pPr>
        <w:jc w:val="both"/>
        <w:rPr>
          <w:rFonts w:eastAsia="Calibri"/>
          <w:sz w:val="19"/>
          <w:szCs w:val="19"/>
          <w:lang w:val="en-GB" w:eastAsia="en-US"/>
        </w:rPr>
      </w:pPr>
    </w:p>
    <w:p w:rsidR="000D0A0D" w:rsidRPr="00441DB8" w:rsidRDefault="000D0A0D" w:rsidP="00815038">
      <w:pPr>
        <w:jc w:val="both"/>
        <w:rPr>
          <w:rFonts w:eastAsia="Calibri"/>
          <w:sz w:val="19"/>
          <w:szCs w:val="19"/>
          <w:lang w:val="en-GB" w:eastAsia="en-US"/>
        </w:rPr>
      </w:pPr>
      <w:r w:rsidRPr="00441DB8">
        <w:rPr>
          <w:rFonts w:eastAsia="Calibri"/>
          <w:sz w:val="19"/>
          <w:szCs w:val="19"/>
          <w:lang w:val="en-GB" w:eastAsia="en-US"/>
        </w:rPr>
        <w:lastRenderedPageBreak/>
        <w:tab/>
      </w:r>
      <w:r w:rsidR="001016C5">
        <w:rPr>
          <w:rFonts w:eastAsia="Calibri"/>
          <w:b/>
          <w:sz w:val="19"/>
          <w:szCs w:val="19"/>
          <w:lang w:val="en-GB" w:eastAsia="en-US"/>
        </w:rPr>
        <w:t>Molekül ağırlığı</w:t>
      </w:r>
      <w:r w:rsidRPr="00441DB8">
        <w:rPr>
          <w:rFonts w:eastAsia="Calibri"/>
          <w:b/>
          <w:sz w:val="19"/>
          <w:szCs w:val="19"/>
          <w:lang w:val="en-GB" w:eastAsia="en-US"/>
        </w:rPr>
        <w:t>:</w:t>
      </w:r>
      <w:r w:rsidRPr="00441DB8">
        <w:rPr>
          <w:rFonts w:eastAsia="Calibri"/>
          <w:b/>
          <w:sz w:val="19"/>
          <w:szCs w:val="19"/>
          <w:lang w:val="en-GB" w:eastAsia="en-US"/>
        </w:rPr>
        <w:tab/>
      </w:r>
      <w:r w:rsidRPr="00441DB8">
        <w:rPr>
          <w:rFonts w:eastAsia="Calibri"/>
          <w:b/>
          <w:sz w:val="19"/>
          <w:szCs w:val="19"/>
          <w:lang w:val="en-GB" w:eastAsia="en-US"/>
        </w:rPr>
        <w:tab/>
      </w:r>
      <w:r w:rsidRPr="00441DB8">
        <w:rPr>
          <w:rFonts w:eastAsia="Calibri"/>
          <w:sz w:val="19"/>
          <w:szCs w:val="19"/>
          <w:lang w:val="en-GB" w:eastAsia="en-US"/>
        </w:rPr>
        <w:t>56.11</w:t>
      </w:r>
      <w:r w:rsidRPr="00441DB8">
        <w:rPr>
          <w:rFonts w:eastAsia="Calibri"/>
          <w:sz w:val="19"/>
          <w:szCs w:val="19"/>
          <w:lang w:val="en-GB" w:eastAsia="en-US"/>
        </w:rPr>
        <w:tab/>
      </w:r>
      <w:r w:rsidRPr="00441DB8">
        <w:rPr>
          <w:rFonts w:eastAsia="Calibri"/>
          <w:sz w:val="19"/>
          <w:szCs w:val="19"/>
          <w:lang w:val="en-GB" w:eastAsia="en-US"/>
        </w:rPr>
        <w:tab/>
      </w:r>
      <w:r w:rsidRPr="00441DB8">
        <w:rPr>
          <w:rFonts w:eastAsia="Calibri"/>
          <w:sz w:val="19"/>
          <w:szCs w:val="19"/>
          <w:lang w:val="en-GB" w:eastAsia="en-US"/>
        </w:rPr>
        <w:tab/>
      </w:r>
      <w:r w:rsidRPr="00441DB8">
        <w:rPr>
          <w:rFonts w:eastAsia="Calibri"/>
          <w:sz w:val="19"/>
          <w:szCs w:val="19"/>
          <w:lang w:val="en-GB" w:eastAsia="en-US"/>
        </w:rPr>
        <w:tab/>
        <w:t xml:space="preserve"> </w:t>
      </w:r>
    </w:p>
    <w:p w:rsidR="0051308B" w:rsidRPr="00441DB8" w:rsidRDefault="0051308B" w:rsidP="00815038">
      <w:pPr>
        <w:jc w:val="both"/>
        <w:rPr>
          <w:rFonts w:eastAsia="Calibri"/>
          <w:sz w:val="19"/>
          <w:szCs w:val="19"/>
          <w:lang w:val="en-GB" w:eastAsia="en-US"/>
        </w:rPr>
      </w:pPr>
    </w:p>
    <w:p w:rsidR="000D0A0D" w:rsidRPr="00441DB8" w:rsidRDefault="000D0A0D" w:rsidP="00815038">
      <w:pPr>
        <w:ind w:left="2832" w:hanging="2124"/>
        <w:jc w:val="both"/>
        <w:rPr>
          <w:rFonts w:eastAsia="Calibri"/>
          <w:sz w:val="19"/>
          <w:szCs w:val="19"/>
          <w:lang w:val="en-GB" w:eastAsia="en-US"/>
        </w:rPr>
      </w:pPr>
      <w:r w:rsidRPr="00441DB8">
        <w:rPr>
          <w:rFonts w:eastAsia="Calibri"/>
          <w:b/>
          <w:sz w:val="19"/>
          <w:szCs w:val="19"/>
          <w:lang w:val="en-GB" w:eastAsia="en-US"/>
        </w:rPr>
        <w:t>Analiz:</w:t>
      </w:r>
      <w:r w:rsidR="0051308B" w:rsidRPr="00441DB8">
        <w:rPr>
          <w:rFonts w:eastAsia="Calibri"/>
          <w:sz w:val="19"/>
          <w:szCs w:val="19"/>
          <w:lang w:val="en-GB" w:eastAsia="en-US"/>
        </w:rPr>
        <w:tab/>
      </w:r>
      <w:r w:rsidRPr="00441DB8">
        <w:rPr>
          <w:rFonts w:eastAsia="Calibri"/>
          <w:sz w:val="19"/>
          <w:szCs w:val="19"/>
          <w:lang w:val="en-GB" w:eastAsia="en-US"/>
        </w:rPr>
        <w:t xml:space="preserve">KOH olarak hesaplanan alkali içeriği % 85.0’den az olmamalıdır. </w:t>
      </w:r>
    </w:p>
    <w:p w:rsidR="000D0A0D" w:rsidRPr="00441DB8" w:rsidRDefault="000D0A0D" w:rsidP="00815038">
      <w:pPr>
        <w:ind w:left="2832" w:hanging="2832"/>
        <w:jc w:val="both"/>
        <w:rPr>
          <w:rFonts w:eastAsia="Calibri"/>
          <w:b/>
          <w:sz w:val="19"/>
          <w:szCs w:val="19"/>
          <w:lang w:val="en-GB" w:eastAsia="en-US"/>
        </w:rPr>
      </w:pPr>
    </w:p>
    <w:p w:rsidR="000D0A0D" w:rsidRPr="00441DB8" w:rsidRDefault="000D0A0D" w:rsidP="00815038">
      <w:pPr>
        <w:ind w:left="2832" w:hanging="2832"/>
        <w:jc w:val="both"/>
        <w:rPr>
          <w:rFonts w:eastAsia="Calibri"/>
          <w:sz w:val="19"/>
          <w:szCs w:val="19"/>
          <w:lang w:val="en-GB" w:eastAsia="en-US"/>
        </w:rPr>
      </w:pPr>
      <w:r w:rsidRPr="00441DB8">
        <w:rPr>
          <w:rFonts w:eastAsia="Calibri"/>
          <w:b/>
          <w:sz w:val="19"/>
          <w:szCs w:val="19"/>
          <w:u w:val="single"/>
          <w:lang w:val="en-GB" w:eastAsia="en-US"/>
        </w:rPr>
        <w:t>Tanımlama:</w:t>
      </w:r>
      <w:r w:rsidRPr="00441DB8">
        <w:rPr>
          <w:rFonts w:eastAsia="Calibri"/>
          <w:sz w:val="19"/>
          <w:szCs w:val="19"/>
          <w:lang w:val="en-GB" w:eastAsia="en-US"/>
        </w:rPr>
        <w:tab/>
        <w:t xml:space="preserve">Beyaz veya beyaza yakın peletler, ince tabakalar, çubuklar, eriyip yapışmış kütleler veya diğer formlar. </w:t>
      </w:r>
    </w:p>
    <w:p w:rsidR="000D0A0D" w:rsidRPr="00441DB8" w:rsidRDefault="000D0A0D" w:rsidP="00815038">
      <w:pPr>
        <w:keepNext/>
        <w:ind w:left="4245" w:hanging="4245"/>
        <w:jc w:val="both"/>
        <w:outlineLvl w:val="2"/>
        <w:rPr>
          <w:b/>
          <w:sz w:val="19"/>
          <w:szCs w:val="19"/>
        </w:rPr>
      </w:pPr>
    </w:p>
    <w:p w:rsidR="000D0A0D" w:rsidRPr="00441DB8" w:rsidRDefault="000D0A0D" w:rsidP="00815038">
      <w:pPr>
        <w:keepNext/>
        <w:ind w:left="4245" w:hanging="4245"/>
        <w:jc w:val="both"/>
        <w:outlineLvl w:val="2"/>
        <w:rPr>
          <w:b/>
          <w:sz w:val="19"/>
          <w:szCs w:val="19"/>
          <w:u w:val="single"/>
        </w:rPr>
      </w:pPr>
      <w:r w:rsidRPr="00441DB8">
        <w:rPr>
          <w:b/>
          <w:sz w:val="19"/>
          <w:szCs w:val="19"/>
          <w:u w:val="single"/>
        </w:rPr>
        <w:t>Belirleme:</w:t>
      </w:r>
    </w:p>
    <w:p w:rsidR="0051308B" w:rsidRPr="00441DB8" w:rsidRDefault="0051308B" w:rsidP="00815038">
      <w:pPr>
        <w:keepNext/>
        <w:ind w:left="4245" w:hanging="4245"/>
        <w:jc w:val="both"/>
        <w:outlineLvl w:val="2"/>
        <w:rPr>
          <w:b/>
          <w:sz w:val="19"/>
          <w:szCs w:val="19"/>
          <w:u w:val="single"/>
        </w:rPr>
      </w:pPr>
    </w:p>
    <w:p w:rsidR="0051308B" w:rsidRPr="00441DB8" w:rsidRDefault="0051308B" w:rsidP="00815038">
      <w:pPr>
        <w:ind w:left="709"/>
        <w:jc w:val="both"/>
        <w:rPr>
          <w:rFonts w:eastAsia="Calibri"/>
          <w:sz w:val="19"/>
          <w:szCs w:val="19"/>
          <w:lang w:val="en-GB" w:eastAsia="en-US"/>
        </w:rPr>
      </w:pPr>
      <w:r w:rsidRPr="00441DB8">
        <w:rPr>
          <w:rFonts w:eastAsia="Calibri"/>
          <w:b/>
          <w:sz w:val="19"/>
          <w:szCs w:val="19"/>
          <w:lang w:val="en-GB" w:eastAsia="en-US"/>
        </w:rPr>
        <w:t>Potasyum  testi:</w:t>
      </w:r>
      <w:r w:rsidRPr="00441DB8">
        <w:rPr>
          <w:rFonts w:eastAsia="Calibri"/>
          <w:b/>
          <w:sz w:val="19"/>
          <w:szCs w:val="19"/>
          <w:lang w:val="en-GB" w:eastAsia="en-US"/>
        </w:rPr>
        <w:tab/>
      </w:r>
      <w:r w:rsidRPr="00441DB8">
        <w:rPr>
          <w:rFonts w:eastAsia="Calibri"/>
          <w:b/>
          <w:sz w:val="19"/>
          <w:szCs w:val="19"/>
          <w:lang w:val="en-GB" w:eastAsia="en-US"/>
        </w:rPr>
        <w:tab/>
      </w:r>
      <w:r w:rsidRPr="00441DB8">
        <w:rPr>
          <w:rFonts w:eastAsia="Calibri"/>
          <w:sz w:val="19"/>
          <w:szCs w:val="19"/>
          <w:lang w:val="en-GB" w:eastAsia="en-US"/>
        </w:rPr>
        <w:t>Testi geçer.</w:t>
      </w:r>
    </w:p>
    <w:p w:rsidR="0051308B" w:rsidRPr="00441DB8" w:rsidRDefault="0051308B" w:rsidP="00815038">
      <w:pPr>
        <w:ind w:left="709"/>
        <w:jc w:val="both"/>
        <w:rPr>
          <w:rFonts w:eastAsia="Calibri"/>
          <w:sz w:val="19"/>
          <w:szCs w:val="19"/>
          <w:lang w:val="en-GB" w:eastAsia="en-US"/>
        </w:rPr>
      </w:pPr>
      <w:r w:rsidRPr="00441DB8">
        <w:rPr>
          <w:rFonts w:eastAsia="Calibri"/>
          <w:b/>
          <w:sz w:val="19"/>
          <w:szCs w:val="19"/>
          <w:lang w:val="en-GB" w:eastAsia="en-US"/>
        </w:rPr>
        <w:tab/>
      </w:r>
      <w:r w:rsidRPr="00441DB8">
        <w:rPr>
          <w:rFonts w:eastAsia="Calibri"/>
          <w:sz w:val="19"/>
          <w:szCs w:val="19"/>
          <w:lang w:val="en-GB" w:eastAsia="en-US"/>
        </w:rPr>
        <w:t xml:space="preserve"> </w:t>
      </w:r>
    </w:p>
    <w:p w:rsidR="0051308B" w:rsidRPr="00441DB8" w:rsidRDefault="0051308B" w:rsidP="00815038">
      <w:pPr>
        <w:ind w:left="2830" w:hanging="2121"/>
        <w:jc w:val="both"/>
        <w:rPr>
          <w:rFonts w:eastAsia="Calibri"/>
          <w:sz w:val="19"/>
          <w:szCs w:val="19"/>
          <w:lang w:val="en-GB" w:eastAsia="en-US"/>
        </w:rPr>
      </w:pPr>
      <w:r w:rsidRPr="00441DB8">
        <w:rPr>
          <w:rFonts w:eastAsia="Calibri"/>
          <w:b/>
          <w:sz w:val="19"/>
          <w:szCs w:val="19"/>
          <w:lang w:val="en-GB" w:eastAsia="en-US"/>
        </w:rPr>
        <w:t>pH:</w:t>
      </w:r>
      <w:r w:rsidRPr="00441DB8">
        <w:rPr>
          <w:rFonts w:eastAsia="Calibri"/>
          <w:b/>
          <w:sz w:val="19"/>
          <w:szCs w:val="19"/>
          <w:lang w:val="en-GB" w:eastAsia="en-US"/>
        </w:rPr>
        <w:tab/>
      </w:r>
      <w:r w:rsidRPr="00441DB8">
        <w:rPr>
          <w:rFonts w:eastAsia="Calibri"/>
          <w:b/>
          <w:sz w:val="19"/>
          <w:szCs w:val="19"/>
          <w:lang w:val="en-GB" w:eastAsia="en-US"/>
        </w:rPr>
        <w:tab/>
      </w:r>
      <w:r w:rsidRPr="00441DB8">
        <w:rPr>
          <w:rFonts w:eastAsia="Calibri"/>
          <w:sz w:val="19"/>
          <w:szCs w:val="19"/>
          <w:lang w:val="en-GB" w:eastAsia="en-US"/>
        </w:rPr>
        <w:t>Kuvvetli alkali (%1 lik çözelti)</w:t>
      </w:r>
    </w:p>
    <w:p w:rsidR="0051308B" w:rsidRPr="00441DB8" w:rsidRDefault="0051308B" w:rsidP="00815038">
      <w:pPr>
        <w:ind w:left="2830" w:hanging="2121"/>
        <w:jc w:val="both"/>
        <w:rPr>
          <w:rFonts w:eastAsia="Calibri"/>
          <w:b/>
          <w:sz w:val="19"/>
          <w:szCs w:val="19"/>
          <w:lang w:val="en-GB" w:eastAsia="en-US"/>
        </w:rPr>
      </w:pPr>
    </w:p>
    <w:p w:rsidR="0051308B" w:rsidRPr="00441DB8" w:rsidRDefault="0051308B" w:rsidP="00815038">
      <w:pPr>
        <w:ind w:left="2830" w:hanging="2121"/>
        <w:jc w:val="both"/>
        <w:rPr>
          <w:rFonts w:eastAsia="Calibri"/>
          <w:sz w:val="19"/>
          <w:szCs w:val="19"/>
          <w:lang w:val="en-GB" w:eastAsia="en-US"/>
        </w:rPr>
      </w:pPr>
      <w:r w:rsidRPr="00441DB8">
        <w:rPr>
          <w:rFonts w:eastAsia="Calibri"/>
          <w:b/>
          <w:sz w:val="19"/>
          <w:szCs w:val="19"/>
          <w:lang w:val="en-GB" w:eastAsia="en-US"/>
        </w:rPr>
        <w:t>Çözünürlük:</w:t>
      </w:r>
      <w:r w:rsidRPr="00441DB8">
        <w:rPr>
          <w:rFonts w:eastAsia="Calibri"/>
          <w:b/>
          <w:sz w:val="19"/>
          <w:szCs w:val="19"/>
          <w:lang w:val="en-GB" w:eastAsia="en-US"/>
        </w:rPr>
        <w:tab/>
      </w:r>
      <w:r w:rsidRPr="00441DB8">
        <w:rPr>
          <w:rFonts w:eastAsia="Calibri"/>
          <w:sz w:val="19"/>
          <w:szCs w:val="19"/>
          <w:lang w:val="en-GB" w:eastAsia="en-US"/>
        </w:rPr>
        <w:t>Suda çok çözünür, etanolde serbestçe çözünür.</w:t>
      </w:r>
    </w:p>
    <w:p w:rsidR="000D0A0D" w:rsidRPr="00441DB8" w:rsidRDefault="000D0A0D" w:rsidP="00815038">
      <w:pPr>
        <w:jc w:val="both"/>
        <w:rPr>
          <w:rFonts w:eastAsia="Calibri"/>
          <w:b/>
          <w:sz w:val="19"/>
          <w:szCs w:val="19"/>
          <w:lang w:val="en-GB" w:eastAsia="en-US"/>
        </w:rPr>
      </w:pPr>
    </w:p>
    <w:p w:rsidR="000D0A0D" w:rsidRPr="00441DB8" w:rsidRDefault="000D0A0D" w:rsidP="00815038">
      <w:pPr>
        <w:jc w:val="both"/>
        <w:rPr>
          <w:rFonts w:eastAsia="Calibri"/>
          <w:b/>
          <w:sz w:val="19"/>
          <w:szCs w:val="19"/>
          <w:u w:val="single"/>
          <w:lang w:val="en-GB" w:eastAsia="en-US"/>
        </w:rPr>
      </w:pPr>
      <w:r w:rsidRPr="00441DB8">
        <w:rPr>
          <w:rFonts w:eastAsia="Calibri"/>
          <w:b/>
          <w:sz w:val="19"/>
          <w:szCs w:val="19"/>
          <w:u w:val="single"/>
          <w:lang w:val="en-GB" w:eastAsia="en-US"/>
        </w:rPr>
        <w:t>Saflık:</w:t>
      </w:r>
    </w:p>
    <w:p w:rsidR="0051308B" w:rsidRPr="00441DB8" w:rsidRDefault="0051308B" w:rsidP="00815038">
      <w:pPr>
        <w:jc w:val="both"/>
        <w:rPr>
          <w:rFonts w:eastAsia="Calibri"/>
          <w:b/>
          <w:sz w:val="19"/>
          <w:szCs w:val="19"/>
          <w:u w:val="single"/>
          <w:lang w:val="en-GB" w:eastAsia="en-US"/>
        </w:rPr>
      </w:pPr>
    </w:p>
    <w:p w:rsidR="000D0A0D" w:rsidRPr="00441DB8" w:rsidRDefault="000D0A0D" w:rsidP="00815038">
      <w:pPr>
        <w:ind w:firstLine="708"/>
        <w:jc w:val="both"/>
        <w:rPr>
          <w:rFonts w:eastAsia="Calibri"/>
          <w:sz w:val="19"/>
          <w:szCs w:val="19"/>
          <w:lang w:val="en-GB" w:eastAsia="en-US"/>
        </w:rPr>
      </w:pPr>
      <w:r w:rsidRPr="00441DB8">
        <w:rPr>
          <w:rFonts w:eastAsia="Calibri"/>
          <w:b/>
          <w:sz w:val="19"/>
          <w:szCs w:val="19"/>
          <w:lang w:val="en-GB" w:eastAsia="en-US"/>
        </w:rPr>
        <w:t>Suda çözünmeyen madde:</w:t>
      </w:r>
      <w:r w:rsidRPr="00441DB8">
        <w:rPr>
          <w:rFonts w:eastAsia="Calibri"/>
          <w:b/>
          <w:sz w:val="19"/>
          <w:szCs w:val="19"/>
          <w:lang w:val="en-GB" w:eastAsia="en-US"/>
        </w:rPr>
        <w:tab/>
      </w:r>
      <w:r w:rsidRPr="00441DB8">
        <w:rPr>
          <w:rFonts w:eastAsia="Calibri"/>
          <w:sz w:val="19"/>
          <w:szCs w:val="19"/>
          <w:lang w:val="en-GB" w:eastAsia="en-US"/>
        </w:rPr>
        <w:t xml:space="preserve">% 5’lik bir çözelti tamamen berrak ve renksizdir. </w:t>
      </w:r>
    </w:p>
    <w:p w:rsidR="0051308B" w:rsidRPr="00441DB8" w:rsidRDefault="0051308B" w:rsidP="00815038">
      <w:pPr>
        <w:ind w:firstLine="708"/>
        <w:jc w:val="both"/>
        <w:rPr>
          <w:rFonts w:eastAsia="Calibri"/>
          <w:sz w:val="19"/>
          <w:szCs w:val="19"/>
          <w:lang w:val="en-GB" w:eastAsia="en-US"/>
        </w:rPr>
      </w:pPr>
    </w:p>
    <w:p w:rsidR="000D0A0D" w:rsidRPr="00441DB8" w:rsidRDefault="000D0A0D" w:rsidP="00815038">
      <w:pPr>
        <w:ind w:firstLine="708"/>
        <w:jc w:val="both"/>
        <w:rPr>
          <w:rFonts w:eastAsia="Calibri"/>
          <w:sz w:val="19"/>
          <w:szCs w:val="19"/>
          <w:lang w:val="de-DE" w:eastAsia="en-US"/>
        </w:rPr>
      </w:pPr>
      <w:r w:rsidRPr="00441DB8">
        <w:rPr>
          <w:rFonts w:eastAsia="Calibri"/>
          <w:b/>
          <w:sz w:val="19"/>
          <w:szCs w:val="19"/>
          <w:lang w:val="de-DE" w:eastAsia="en-US"/>
        </w:rPr>
        <w:t>Karbonat:</w:t>
      </w:r>
      <w:r w:rsidRPr="00441DB8">
        <w:rPr>
          <w:rFonts w:eastAsia="Calibri"/>
          <w:sz w:val="19"/>
          <w:szCs w:val="19"/>
          <w:lang w:val="de-DE" w:eastAsia="en-US"/>
        </w:rPr>
        <w:tab/>
      </w:r>
      <w:r w:rsidRPr="00441DB8">
        <w:rPr>
          <w:rFonts w:eastAsia="Calibri"/>
          <w:sz w:val="19"/>
          <w:szCs w:val="19"/>
          <w:lang w:val="de-DE" w:eastAsia="en-US"/>
        </w:rPr>
        <w:tab/>
        <w:t>K</w:t>
      </w:r>
      <w:r w:rsidRPr="00441DB8">
        <w:rPr>
          <w:rFonts w:eastAsia="Calibri"/>
          <w:sz w:val="19"/>
          <w:szCs w:val="19"/>
          <w:vertAlign w:val="subscript"/>
          <w:lang w:val="de-DE" w:eastAsia="en-US"/>
        </w:rPr>
        <w:t>2</w:t>
      </w:r>
      <w:r w:rsidRPr="00441DB8">
        <w:rPr>
          <w:rFonts w:eastAsia="Calibri"/>
          <w:sz w:val="19"/>
          <w:szCs w:val="19"/>
          <w:lang w:val="de-DE" w:eastAsia="en-US"/>
        </w:rPr>
        <w:t>CO</w:t>
      </w:r>
      <w:r w:rsidRPr="00441DB8">
        <w:rPr>
          <w:rFonts w:eastAsia="Calibri"/>
          <w:sz w:val="19"/>
          <w:szCs w:val="19"/>
          <w:vertAlign w:val="subscript"/>
          <w:lang w:val="de-DE" w:eastAsia="en-US"/>
        </w:rPr>
        <w:t>3</w:t>
      </w:r>
      <w:r w:rsidRPr="00441DB8">
        <w:rPr>
          <w:rFonts w:eastAsia="Calibri"/>
          <w:sz w:val="19"/>
          <w:szCs w:val="19"/>
          <w:lang w:val="de-DE" w:eastAsia="en-US"/>
        </w:rPr>
        <w:t xml:space="preserve"> cinsinden %</w:t>
      </w:r>
      <w:r w:rsidR="0051308B" w:rsidRPr="00441DB8">
        <w:rPr>
          <w:rFonts w:eastAsia="Calibri"/>
          <w:sz w:val="19"/>
          <w:szCs w:val="19"/>
          <w:lang w:val="de-DE" w:eastAsia="en-US"/>
        </w:rPr>
        <w:t xml:space="preserve"> </w:t>
      </w:r>
      <w:r w:rsidRPr="00441DB8">
        <w:rPr>
          <w:rFonts w:eastAsia="Calibri"/>
          <w:sz w:val="19"/>
          <w:szCs w:val="19"/>
          <w:lang w:val="de-DE" w:eastAsia="en-US"/>
        </w:rPr>
        <w:t>3.5’den fazla olmamalıdır.</w:t>
      </w:r>
    </w:p>
    <w:p w:rsidR="0051308B" w:rsidRPr="00441DB8" w:rsidRDefault="0051308B" w:rsidP="00815038">
      <w:pPr>
        <w:ind w:firstLine="708"/>
        <w:jc w:val="both"/>
        <w:rPr>
          <w:rFonts w:eastAsia="Calibri"/>
          <w:sz w:val="19"/>
          <w:szCs w:val="19"/>
          <w:lang w:val="de-DE" w:eastAsia="en-US"/>
        </w:rPr>
      </w:pPr>
    </w:p>
    <w:p w:rsidR="000D0A0D" w:rsidRPr="00441DB8" w:rsidRDefault="000D0A0D" w:rsidP="00815038">
      <w:pPr>
        <w:ind w:left="2832" w:hanging="2123"/>
        <w:jc w:val="both"/>
        <w:rPr>
          <w:rFonts w:eastAsia="Calibri"/>
          <w:sz w:val="19"/>
          <w:szCs w:val="19"/>
          <w:lang w:val="de-DE" w:eastAsia="en-US"/>
        </w:rPr>
      </w:pPr>
      <w:r w:rsidRPr="00441DB8">
        <w:rPr>
          <w:rFonts w:eastAsia="Calibri"/>
          <w:b/>
          <w:sz w:val="19"/>
          <w:szCs w:val="19"/>
          <w:lang w:val="de-DE" w:eastAsia="en-US"/>
        </w:rPr>
        <w:t>Arsenik:</w:t>
      </w:r>
      <w:r w:rsidRPr="00441DB8">
        <w:rPr>
          <w:rFonts w:eastAsia="Calibri"/>
          <w:sz w:val="19"/>
          <w:szCs w:val="19"/>
          <w:lang w:val="de-DE" w:eastAsia="en-US"/>
        </w:rPr>
        <w:tab/>
        <w:t>3 mg/kg’dan fazla olmamalıdır.</w:t>
      </w:r>
    </w:p>
    <w:p w:rsidR="0051308B" w:rsidRPr="00441DB8" w:rsidRDefault="0051308B" w:rsidP="00815038">
      <w:pPr>
        <w:ind w:left="2832" w:hanging="2123"/>
        <w:jc w:val="both"/>
        <w:rPr>
          <w:rFonts w:eastAsia="Calibri"/>
          <w:sz w:val="19"/>
          <w:szCs w:val="19"/>
          <w:lang w:val="de-DE" w:eastAsia="en-US"/>
        </w:rPr>
      </w:pPr>
    </w:p>
    <w:p w:rsidR="000D0A0D" w:rsidRPr="00441DB8" w:rsidRDefault="000D0A0D" w:rsidP="00815038">
      <w:pPr>
        <w:ind w:left="2830" w:hanging="2121"/>
        <w:jc w:val="both"/>
        <w:rPr>
          <w:rFonts w:eastAsia="Calibri"/>
          <w:sz w:val="19"/>
          <w:szCs w:val="19"/>
          <w:lang w:val="de-DE" w:eastAsia="en-US"/>
        </w:rPr>
      </w:pPr>
      <w:r w:rsidRPr="00441DB8">
        <w:rPr>
          <w:rFonts w:eastAsia="Calibri"/>
          <w:b/>
          <w:sz w:val="19"/>
          <w:szCs w:val="19"/>
          <w:lang w:val="de-DE" w:eastAsia="en-US"/>
        </w:rPr>
        <w:t>Kurşun:</w:t>
      </w:r>
      <w:r w:rsidR="0051308B" w:rsidRPr="00441DB8">
        <w:rPr>
          <w:rFonts w:eastAsia="Calibri"/>
          <w:sz w:val="19"/>
          <w:szCs w:val="19"/>
          <w:lang w:val="de-DE" w:eastAsia="en-US"/>
        </w:rPr>
        <w:tab/>
        <w:t>2</w:t>
      </w:r>
      <w:r w:rsidRPr="00441DB8">
        <w:rPr>
          <w:rFonts w:eastAsia="Calibri"/>
          <w:sz w:val="19"/>
          <w:szCs w:val="19"/>
          <w:lang w:val="de-DE" w:eastAsia="en-US"/>
        </w:rPr>
        <w:t xml:space="preserve"> mg/kg’dan fazla olmamalıdır.</w:t>
      </w:r>
    </w:p>
    <w:p w:rsidR="0051308B" w:rsidRPr="00441DB8" w:rsidRDefault="0051308B" w:rsidP="00815038">
      <w:pPr>
        <w:ind w:left="2830" w:hanging="2121"/>
        <w:jc w:val="both"/>
        <w:rPr>
          <w:rFonts w:eastAsia="Calibri"/>
          <w:sz w:val="19"/>
          <w:szCs w:val="19"/>
          <w:lang w:val="de-DE" w:eastAsia="en-US"/>
        </w:rPr>
      </w:pPr>
    </w:p>
    <w:p w:rsidR="000D0A0D" w:rsidRPr="00441DB8" w:rsidRDefault="008A2DDD" w:rsidP="00815038">
      <w:pPr>
        <w:ind w:left="2832" w:hanging="2124"/>
        <w:jc w:val="both"/>
        <w:rPr>
          <w:rFonts w:eastAsia="Calibri"/>
          <w:sz w:val="19"/>
          <w:szCs w:val="19"/>
          <w:lang w:val="de-DE" w:eastAsia="en-US"/>
        </w:rPr>
      </w:pPr>
      <w:r w:rsidRPr="00441DB8">
        <w:rPr>
          <w:rFonts w:eastAsia="Calibri"/>
          <w:b/>
          <w:sz w:val="19"/>
          <w:szCs w:val="19"/>
          <w:lang w:val="de-DE" w:eastAsia="en-US"/>
        </w:rPr>
        <w:t>Civa</w:t>
      </w:r>
      <w:r w:rsidR="000D0A0D" w:rsidRPr="00441DB8">
        <w:rPr>
          <w:rFonts w:eastAsia="Calibri"/>
          <w:b/>
          <w:sz w:val="19"/>
          <w:szCs w:val="19"/>
          <w:lang w:val="de-DE" w:eastAsia="en-US"/>
        </w:rPr>
        <w:t>:</w:t>
      </w:r>
      <w:r w:rsidR="000D0A0D" w:rsidRPr="00441DB8">
        <w:rPr>
          <w:rFonts w:eastAsia="Calibri"/>
          <w:sz w:val="19"/>
          <w:szCs w:val="19"/>
          <w:lang w:val="de-DE" w:eastAsia="en-US"/>
        </w:rPr>
        <w:tab/>
        <w:t>1 mg/kg’dan fazla olmamalıdır.</w:t>
      </w:r>
    </w:p>
    <w:p w:rsidR="0051308B" w:rsidRPr="00441DB8" w:rsidRDefault="0051308B" w:rsidP="00815038">
      <w:pPr>
        <w:ind w:left="2832" w:hanging="2124"/>
        <w:jc w:val="both"/>
        <w:rPr>
          <w:rFonts w:eastAsia="Calibri"/>
          <w:sz w:val="19"/>
          <w:szCs w:val="19"/>
          <w:lang w:val="de-DE" w:eastAsia="en-US"/>
        </w:rPr>
      </w:pPr>
    </w:p>
    <w:p w:rsidR="000D0A0D" w:rsidRPr="00441DB8" w:rsidRDefault="000D0A0D" w:rsidP="00815038">
      <w:pPr>
        <w:ind w:left="2832" w:hanging="2124"/>
        <w:jc w:val="both"/>
        <w:rPr>
          <w:rFonts w:eastAsia="Calibri"/>
          <w:sz w:val="19"/>
          <w:szCs w:val="19"/>
          <w:lang w:val="de-DE" w:eastAsia="en-US"/>
        </w:rPr>
      </w:pPr>
    </w:p>
    <w:p w:rsidR="000D0A0D" w:rsidRPr="00441DB8" w:rsidRDefault="000D0A0D" w:rsidP="00815038">
      <w:pPr>
        <w:ind w:left="2832" w:hanging="2832"/>
        <w:jc w:val="both"/>
        <w:rPr>
          <w:rFonts w:eastAsia="Calibri"/>
          <w:b/>
          <w:sz w:val="19"/>
          <w:szCs w:val="19"/>
          <w:u w:val="single"/>
          <w:lang w:val="de-DE" w:eastAsia="en-US"/>
        </w:rPr>
      </w:pPr>
      <w:r w:rsidRPr="00441DB8">
        <w:rPr>
          <w:rFonts w:eastAsia="Calibri"/>
          <w:b/>
          <w:sz w:val="19"/>
          <w:szCs w:val="19"/>
          <w:u w:val="single"/>
          <w:lang w:val="de-DE" w:eastAsia="en-US"/>
        </w:rPr>
        <w:t>E 526 KALSİYUM HİDROKSİT</w:t>
      </w:r>
    </w:p>
    <w:p w:rsidR="000D0A0D" w:rsidRPr="00441DB8" w:rsidRDefault="000D0A0D" w:rsidP="00815038">
      <w:pPr>
        <w:ind w:left="2832" w:hanging="2832"/>
        <w:jc w:val="both"/>
        <w:rPr>
          <w:rFonts w:eastAsia="Calibri"/>
          <w:b/>
          <w:sz w:val="19"/>
          <w:szCs w:val="19"/>
          <w:lang w:val="de-DE" w:eastAsia="en-US"/>
        </w:rPr>
      </w:pPr>
    </w:p>
    <w:p w:rsidR="000D0A0D" w:rsidRPr="00441DB8" w:rsidRDefault="00B96B2E" w:rsidP="00815038">
      <w:pPr>
        <w:ind w:left="2832" w:hanging="2832"/>
        <w:jc w:val="both"/>
        <w:rPr>
          <w:rFonts w:eastAsia="Calibri"/>
          <w:sz w:val="19"/>
          <w:szCs w:val="19"/>
          <w:lang w:val="de-DE" w:eastAsia="en-US"/>
        </w:rPr>
      </w:pPr>
      <w:r w:rsidRPr="00441DB8">
        <w:rPr>
          <w:rFonts w:eastAsia="Calibri"/>
          <w:b/>
          <w:sz w:val="19"/>
          <w:szCs w:val="19"/>
          <w:u w:val="single"/>
          <w:lang w:val="de-DE" w:eastAsia="en-US"/>
        </w:rPr>
        <w:t>Eşanlamlılar</w:t>
      </w:r>
      <w:r w:rsidR="000D0A0D" w:rsidRPr="00441DB8">
        <w:rPr>
          <w:rFonts w:eastAsia="Calibri"/>
          <w:b/>
          <w:sz w:val="19"/>
          <w:szCs w:val="19"/>
          <w:u w:val="single"/>
          <w:lang w:val="de-DE" w:eastAsia="en-US"/>
        </w:rPr>
        <w:t>:</w:t>
      </w:r>
      <w:r w:rsidR="000D0A0D" w:rsidRPr="00441DB8">
        <w:rPr>
          <w:rFonts w:eastAsia="Calibri"/>
          <w:b/>
          <w:sz w:val="19"/>
          <w:szCs w:val="19"/>
          <w:lang w:val="de-DE" w:eastAsia="en-US"/>
        </w:rPr>
        <w:tab/>
      </w:r>
      <w:r w:rsidR="000D0A0D" w:rsidRPr="00441DB8">
        <w:rPr>
          <w:rFonts w:eastAsia="Calibri"/>
          <w:sz w:val="19"/>
          <w:szCs w:val="19"/>
          <w:lang w:val="de-DE" w:eastAsia="en-US"/>
        </w:rPr>
        <w:t>Sönmüş kireç, hidrate olmuş kireç.</w:t>
      </w:r>
    </w:p>
    <w:p w:rsidR="000D0A0D" w:rsidRPr="00441DB8" w:rsidRDefault="000D0A0D" w:rsidP="00815038">
      <w:pPr>
        <w:ind w:left="2832" w:hanging="2832"/>
        <w:jc w:val="both"/>
        <w:rPr>
          <w:rFonts w:eastAsia="Calibri"/>
          <w:b/>
          <w:sz w:val="19"/>
          <w:szCs w:val="19"/>
          <w:lang w:val="de-DE" w:eastAsia="en-US"/>
        </w:rPr>
      </w:pPr>
    </w:p>
    <w:p w:rsidR="000D0A0D" w:rsidRPr="00441DB8" w:rsidRDefault="000D0A0D" w:rsidP="00815038">
      <w:pPr>
        <w:ind w:left="2832" w:hanging="2832"/>
        <w:jc w:val="both"/>
        <w:rPr>
          <w:rFonts w:eastAsia="Calibri"/>
          <w:b/>
          <w:sz w:val="19"/>
          <w:szCs w:val="19"/>
          <w:u w:val="single"/>
          <w:lang w:val="de-DE" w:eastAsia="en-US"/>
        </w:rPr>
      </w:pPr>
      <w:r w:rsidRPr="00441DB8">
        <w:rPr>
          <w:rFonts w:eastAsia="Calibri"/>
          <w:b/>
          <w:sz w:val="19"/>
          <w:szCs w:val="19"/>
          <w:u w:val="single"/>
          <w:lang w:val="de-DE" w:eastAsia="en-US"/>
        </w:rPr>
        <w:t>Tanım:</w:t>
      </w:r>
      <w:r w:rsidRPr="00441DB8">
        <w:rPr>
          <w:rFonts w:eastAsia="Calibri"/>
          <w:b/>
          <w:sz w:val="19"/>
          <w:szCs w:val="19"/>
          <w:lang w:val="de-DE" w:eastAsia="en-US"/>
        </w:rPr>
        <w:tab/>
      </w:r>
    </w:p>
    <w:p w:rsidR="00EA077E" w:rsidRPr="00441DB8" w:rsidRDefault="00EA077E" w:rsidP="00815038">
      <w:pPr>
        <w:ind w:firstLine="708"/>
        <w:jc w:val="both"/>
        <w:rPr>
          <w:rFonts w:eastAsia="Calibri"/>
          <w:sz w:val="19"/>
          <w:szCs w:val="19"/>
          <w:lang w:val="de-DE" w:eastAsia="en-US"/>
        </w:rPr>
      </w:pPr>
    </w:p>
    <w:p w:rsidR="00EA077E" w:rsidRPr="00441DB8" w:rsidRDefault="00EA077E" w:rsidP="00815038">
      <w:pPr>
        <w:ind w:firstLine="708"/>
        <w:jc w:val="both"/>
        <w:rPr>
          <w:rFonts w:eastAsia="Calibri"/>
          <w:sz w:val="19"/>
          <w:szCs w:val="19"/>
          <w:lang w:val="de-DE" w:eastAsia="en-US"/>
        </w:rPr>
      </w:pPr>
      <w:r w:rsidRPr="00441DB8">
        <w:rPr>
          <w:rFonts w:eastAsia="Calibri"/>
          <w:b/>
          <w:sz w:val="19"/>
          <w:szCs w:val="19"/>
          <w:lang w:val="de-DE" w:eastAsia="en-US"/>
        </w:rPr>
        <w:t>Einecs:</w:t>
      </w:r>
      <w:r w:rsidRPr="00441DB8">
        <w:rPr>
          <w:rFonts w:eastAsia="Calibri"/>
          <w:b/>
          <w:sz w:val="19"/>
          <w:szCs w:val="19"/>
          <w:lang w:val="de-DE" w:eastAsia="en-US"/>
        </w:rPr>
        <w:tab/>
      </w:r>
      <w:r w:rsidRPr="00441DB8">
        <w:rPr>
          <w:rFonts w:eastAsia="Calibri"/>
          <w:sz w:val="19"/>
          <w:szCs w:val="19"/>
          <w:lang w:val="de-DE" w:eastAsia="en-US"/>
        </w:rPr>
        <w:tab/>
      </w:r>
      <w:r w:rsidRPr="00441DB8">
        <w:rPr>
          <w:rFonts w:eastAsia="Calibri"/>
          <w:sz w:val="19"/>
          <w:szCs w:val="19"/>
          <w:lang w:val="de-DE" w:eastAsia="en-US"/>
        </w:rPr>
        <w:tab/>
        <w:t>215-137-3</w:t>
      </w:r>
    </w:p>
    <w:p w:rsidR="00EA077E" w:rsidRPr="00441DB8" w:rsidRDefault="00EA077E" w:rsidP="00815038">
      <w:pPr>
        <w:ind w:firstLine="708"/>
        <w:jc w:val="both"/>
        <w:rPr>
          <w:rFonts w:eastAsia="Calibri"/>
          <w:sz w:val="19"/>
          <w:szCs w:val="19"/>
          <w:lang w:val="de-DE" w:eastAsia="en-US"/>
        </w:rPr>
      </w:pPr>
    </w:p>
    <w:p w:rsidR="000D0A0D" w:rsidRPr="00441DB8" w:rsidRDefault="000D0A0D" w:rsidP="00815038">
      <w:pPr>
        <w:ind w:firstLine="708"/>
        <w:jc w:val="both"/>
        <w:rPr>
          <w:rFonts w:eastAsia="Calibri"/>
          <w:sz w:val="19"/>
          <w:szCs w:val="19"/>
          <w:lang w:val="de-DE" w:eastAsia="en-US"/>
        </w:rPr>
      </w:pPr>
      <w:r w:rsidRPr="00441DB8">
        <w:rPr>
          <w:rFonts w:eastAsia="Calibri"/>
          <w:b/>
          <w:sz w:val="19"/>
          <w:szCs w:val="19"/>
          <w:lang w:val="de-DE" w:eastAsia="en-US"/>
        </w:rPr>
        <w:t>Kimyasal adı:</w:t>
      </w:r>
      <w:r w:rsidRPr="00441DB8">
        <w:rPr>
          <w:rFonts w:eastAsia="Calibri"/>
          <w:sz w:val="19"/>
          <w:szCs w:val="19"/>
          <w:lang w:val="de-DE" w:eastAsia="en-US"/>
        </w:rPr>
        <w:tab/>
      </w:r>
      <w:r w:rsidRPr="00441DB8">
        <w:rPr>
          <w:rFonts w:eastAsia="Calibri"/>
          <w:sz w:val="19"/>
          <w:szCs w:val="19"/>
          <w:lang w:val="de-DE" w:eastAsia="en-US"/>
        </w:rPr>
        <w:tab/>
        <w:t>Kalsiyum hidroksit</w:t>
      </w:r>
    </w:p>
    <w:p w:rsidR="00EA077E" w:rsidRPr="00441DB8" w:rsidRDefault="00EA077E" w:rsidP="00815038">
      <w:pPr>
        <w:ind w:firstLine="708"/>
        <w:jc w:val="both"/>
        <w:rPr>
          <w:rFonts w:eastAsia="Calibri"/>
          <w:sz w:val="19"/>
          <w:szCs w:val="19"/>
          <w:lang w:val="de-DE" w:eastAsia="en-US"/>
        </w:rPr>
      </w:pPr>
    </w:p>
    <w:p w:rsidR="000D0A0D" w:rsidRPr="00441DB8" w:rsidRDefault="000D0A0D" w:rsidP="00815038">
      <w:pPr>
        <w:jc w:val="both"/>
        <w:rPr>
          <w:rFonts w:eastAsia="Calibri"/>
          <w:sz w:val="19"/>
          <w:szCs w:val="19"/>
          <w:vertAlign w:val="subscript"/>
          <w:lang w:val="de-DE" w:eastAsia="en-US"/>
        </w:rPr>
      </w:pPr>
      <w:r w:rsidRPr="00441DB8">
        <w:rPr>
          <w:rFonts w:eastAsia="Calibri"/>
          <w:sz w:val="19"/>
          <w:szCs w:val="19"/>
          <w:lang w:val="de-DE" w:eastAsia="en-US"/>
        </w:rPr>
        <w:tab/>
      </w:r>
      <w:r w:rsidRPr="00441DB8">
        <w:rPr>
          <w:rFonts w:eastAsia="Calibri"/>
          <w:b/>
          <w:sz w:val="19"/>
          <w:szCs w:val="19"/>
          <w:lang w:val="de-DE" w:eastAsia="en-US"/>
        </w:rPr>
        <w:t>Kimyasal formülü:</w:t>
      </w:r>
      <w:r w:rsidRPr="00441DB8">
        <w:rPr>
          <w:rFonts w:eastAsia="Calibri"/>
          <w:sz w:val="19"/>
          <w:szCs w:val="19"/>
          <w:lang w:val="de-DE" w:eastAsia="en-US"/>
        </w:rPr>
        <w:tab/>
        <w:t>Ca(OH)</w:t>
      </w:r>
      <w:r w:rsidRPr="00441DB8">
        <w:rPr>
          <w:rFonts w:eastAsia="Calibri"/>
          <w:sz w:val="19"/>
          <w:szCs w:val="19"/>
          <w:vertAlign w:val="subscript"/>
          <w:lang w:val="de-DE" w:eastAsia="en-US"/>
        </w:rPr>
        <w:t xml:space="preserve">2 </w:t>
      </w:r>
    </w:p>
    <w:p w:rsidR="00EA077E" w:rsidRPr="00441DB8" w:rsidRDefault="00EA077E" w:rsidP="00815038">
      <w:pPr>
        <w:jc w:val="both"/>
        <w:rPr>
          <w:rFonts w:eastAsia="Calibri"/>
          <w:sz w:val="19"/>
          <w:szCs w:val="19"/>
          <w:lang w:val="de-DE" w:eastAsia="en-US"/>
        </w:rPr>
      </w:pPr>
    </w:p>
    <w:p w:rsidR="000D0A0D" w:rsidRPr="00441DB8" w:rsidRDefault="000D0A0D" w:rsidP="00815038">
      <w:pPr>
        <w:jc w:val="both"/>
        <w:rPr>
          <w:rFonts w:eastAsia="Calibri"/>
          <w:sz w:val="19"/>
          <w:szCs w:val="19"/>
          <w:lang w:val="de-DE" w:eastAsia="en-US"/>
        </w:rPr>
      </w:pPr>
      <w:r w:rsidRPr="00441DB8">
        <w:rPr>
          <w:rFonts w:eastAsia="Calibri"/>
          <w:sz w:val="19"/>
          <w:szCs w:val="19"/>
          <w:lang w:val="de-DE" w:eastAsia="en-US"/>
        </w:rPr>
        <w:tab/>
      </w:r>
      <w:r w:rsidR="001016C5">
        <w:rPr>
          <w:rFonts w:eastAsia="Calibri"/>
          <w:b/>
          <w:sz w:val="19"/>
          <w:szCs w:val="19"/>
          <w:lang w:val="de-DE" w:eastAsia="en-US"/>
        </w:rPr>
        <w:t>Molekül ağırlığı</w:t>
      </w:r>
      <w:r w:rsidRPr="00441DB8">
        <w:rPr>
          <w:rFonts w:eastAsia="Calibri"/>
          <w:b/>
          <w:sz w:val="19"/>
          <w:szCs w:val="19"/>
          <w:lang w:val="de-DE" w:eastAsia="en-US"/>
        </w:rPr>
        <w:t>:</w:t>
      </w:r>
      <w:r w:rsidRPr="00441DB8">
        <w:rPr>
          <w:rFonts w:eastAsia="Calibri"/>
          <w:b/>
          <w:sz w:val="19"/>
          <w:szCs w:val="19"/>
          <w:lang w:val="de-DE" w:eastAsia="en-US"/>
        </w:rPr>
        <w:tab/>
      </w:r>
      <w:r w:rsidRPr="00441DB8">
        <w:rPr>
          <w:rFonts w:eastAsia="Calibri"/>
          <w:b/>
          <w:sz w:val="19"/>
          <w:szCs w:val="19"/>
          <w:lang w:val="de-DE" w:eastAsia="en-US"/>
        </w:rPr>
        <w:tab/>
      </w:r>
      <w:r w:rsidRPr="00441DB8">
        <w:rPr>
          <w:rFonts w:eastAsia="Calibri"/>
          <w:sz w:val="19"/>
          <w:szCs w:val="19"/>
          <w:lang w:val="de-DE" w:eastAsia="en-US"/>
        </w:rPr>
        <w:t>74.09</w:t>
      </w:r>
      <w:r w:rsidRPr="00441DB8">
        <w:rPr>
          <w:rFonts w:eastAsia="Calibri"/>
          <w:sz w:val="19"/>
          <w:szCs w:val="19"/>
          <w:lang w:val="de-DE" w:eastAsia="en-US"/>
        </w:rPr>
        <w:tab/>
      </w:r>
      <w:r w:rsidRPr="00441DB8">
        <w:rPr>
          <w:rFonts w:eastAsia="Calibri"/>
          <w:sz w:val="19"/>
          <w:szCs w:val="19"/>
          <w:lang w:val="de-DE" w:eastAsia="en-US"/>
        </w:rPr>
        <w:tab/>
      </w:r>
      <w:r w:rsidRPr="00441DB8">
        <w:rPr>
          <w:rFonts w:eastAsia="Calibri"/>
          <w:sz w:val="19"/>
          <w:szCs w:val="19"/>
          <w:lang w:val="de-DE" w:eastAsia="en-US"/>
        </w:rPr>
        <w:tab/>
      </w:r>
      <w:r w:rsidRPr="00441DB8">
        <w:rPr>
          <w:rFonts w:eastAsia="Calibri"/>
          <w:sz w:val="19"/>
          <w:szCs w:val="19"/>
          <w:lang w:val="de-DE" w:eastAsia="en-US"/>
        </w:rPr>
        <w:tab/>
        <w:t xml:space="preserve"> </w:t>
      </w:r>
    </w:p>
    <w:p w:rsidR="00EA077E" w:rsidRPr="00441DB8" w:rsidRDefault="00EA077E" w:rsidP="00815038">
      <w:pPr>
        <w:jc w:val="both"/>
        <w:rPr>
          <w:rFonts w:eastAsia="Calibri"/>
          <w:sz w:val="19"/>
          <w:szCs w:val="19"/>
          <w:lang w:val="de-DE" w:eastAsia="en-US"/>
        </w:rPr>
      </w:pPr>
    </w:p>
    <w:p w:rsidR="000D0A0D" w:rsidRPr="00441DB8" w:rsidRDefault="000D0A0D" w:rsidP="00815038">
      <w:pPr>
        <w:ind w:left="2832" w:hanging="2124"/>
        <w:jc w:val="both"/>
        <w:rPr>
          <w:rFonts w:eastAsia="Calibri"/>
          <w:sz w:val="19"/>
          <w:szCs w:val="19"/>
          <w:lang w:val="de-DE" w:eastAsia="en-US"/>
        </w:rPr>
      </w:pPr>
      <w:r w:rsidRPr="00441DB8">
        <w:rPr>
          <w:rFonts w:eastAsia="Calibri"/>
          <w:b/>
          <w:sz w:val="19"/>
          <w:szCs w:val="19"/>
          <w:lang w:val="de-DE" w:eastAsia="en-US"/>
        </w:rPr>
        <w:t>Analiz:</w:t>
      </w:r>
      <w:r w:rsidR="00EA077E" w:rsidRPr="00441DB8">
        <w:rPr>
          <w:rFonts w:eastAsia="Calibri"/>
          <w:sz w:val="19"/>
          <w:szCs w:val="19"/>
          <w:lang w:val="de-DE" w:eastAsia="en-US"/>
        </w:rPr>
        <w:tab/>
      </w:r>
      <w:r w:rsidRPr="00441DB8">
        <w:rPr>
          <w:rFonts w:eastAsia="Calibri"/>
          <w:sz w:val="19"/>
          <w:szCs w:val="19"/>
          <w:lang w:val="de-DE" w:eastAsia="en-US"/>
        </w:rPr>
        <w:t xml:space="preserve">İçeriği %92.0’dan az olmamalıdır. </w:t>
      </w:r>
    </w:p>
    <w:p w:rsidR="000D0A0D" w:rsidRPr="00441DB8" w:rsidRDefault="000D0A0D" w:rsidP="00815038">
      <w:pPr>
        <w:ind w:left="2832" w:hanging="2832"/>
        <w:jc w:val="both"/>
        <w:rPr>
          <w:rFonts w:eastAsia="Calibri"/>
          <w:b/>
          <w:sz w:val="19"/>
          <w:szCs w:val="19"/>
          <w:lang w:val="de-DE" w:eastAsia="en-US"/>
        </w:rPr>
      </w:pPr>
    </w:p>
    <w:p w:rsidR="000D0A0D" w:rsidRPr="00441DB8" w:rsidRDefault="000D0A0D" w:rsidP="00815038">
      <w:pPr>
        <w:ind w:left="2832" w:hanging="2832"/>
        <w:jc w:val="both"/>
        <w:rPr>
          <w:rFonts w:eastAsia="Calibri"/>
          <w:sz w:val="19"/>
          <w:szCs w:val="19"/>
          <w:lang w:val="de-DE" w:eastAsia="en-US"/>
        </w:rPr>
      </w:pPr>
      <w:r w:rsidRPr="00441DB8">
        <w:rPr>
          <w:rFonts w:eastAsia="Calibri"/>
          <w:b/>
          <w:sz w:val="19"/>
          <w:szCs w:val="19"/>
          <w:u w:val="single"/>
          <w:lang w:val="de-DE" w:eastAsia="en-US"/>
        </w:rPr>
        <w:t>Tanımlama:</w:t>
      </w:r>
      <w:r w:rsidR="00EA077E" w:rsidRPr="00441DB8">
        <w:rPr>
          <w:rFonts w:eastAsia="Calibri"/>
          <w:sz w:val="19"/>
          <w:szCs w:val="19"/>
          <w:lang w:val="de-DE" w:eastAsia="en-US"/>
        </w:rPr>
        <w:tab/>
      </w:r>
      <w:r w:rsidRPr="00441DB8">
        <w:rPr>
          <w:rFonts w:eastAsia="Calibri"/>
          <w:sz w:val="19"/>
          <w:szCs w:val="19"/>
          <w:lang w:val="de-DE" w:eastAsia="en-US"/>
        </w:rPr>
        <w:t xml:space="preserve">Beyaz toz. </w:t>
      </w:r>
    </w:p>
    <w:p w:rsidR="000D0A0D" w:rsidRPr="00441DB8" w:rsidRDefault="000D0A0D" w:rsidP="00815038">
      <w:pPr>
        <w:keepNext/>
        <w:ind w:left="4245" w:hanging="4245"/>
        <w:jc w:val="both"/>
        <w:outlineLvl w:val="2"/>
        <w:rPr>
          <w:b/>
          <w:sz w:val="19"/>
          <w:szCs w:val="19"/>
        </w:rPr>
      </w:pPr>
    </w:p>
    <w:p w:rsidR="000D0A0D" w:rsidRPr="00441DB8" w:rsidRDefault="000D0A0D" w:rsidP="00815038">
      <w:pPr>
        <w:keepNext/>
        <w:ind w:left="4245" w:hanging="4245"/>
        <w:jc w:val="both"/>
        <w:outlineLvl w:val="2"/>
        <w:rPr>
          <w:b/>
          <w:sz w:val="19"/>
          <w:szCs w:val="19"/>
          <w:u w:val="single"/>
        </w:rPr>
      </w:pPr>
      <w:r w:rsidRPr="00441DB8">
        <w:rPr>
          <w:b/>
          <w:sz w:val="19"/>
          <w:szCs w:val="19"/>
          <w:u w:val="single"/>
        </w:rPr>
        <w:t>Belirleme:</w:t>
      </w:r>
    </w:p>
    <w:p w:rsidR="00EA077E" w:rsidRPr="00441DB8" w:rsidRDefault="00EA077E" w:rsidP="00815038">
      <w:pPr>
        <w:keepNext/>
        <w:ind w:left="4245" w:hanging="4245"/>
        <w:jc w:val="both"/>
        <w:outlineLvl w:val="2"/>
        <w:rPr>
          <w:b/>
          <w:sz w:val="19"/>
          <w:szCs w:val="19"/>
          <w:u w:val="single"/>
        </w:rPr>
      </w:pPr>
    </w:p>
    <w:p w:rsidR="00EA077E" w:rsidRPr="00441DB8" w:rsidRDefault="000D0A0D" w:rsidP="00815038">
      <w:pPr>
        <w:ind w:left="709"/>
        <w:jc w:val="both"/>
        <w:rPr>
          <w:rFonts w:eastAsia="Calibri"/>
          <w:sz w:val="19"/>
          <w:szCs w:val="19"/>
          <w:lang w:val="de-DE" w:eastAsia="en-US"/>
        </w:rPr>
      </w:pPr>
      <w:r w:rsidRPr="00441DB8">
        <w:rPr>
          <w:rFonts w:eastAsia="Calibri"/>
          <w:b/>
          <w:sz w:val="19"/>
          <w:szCs w:val="19"/>
          <w:lang w:val="de-DE" w:eastAsia="en-US"/>
        </w:rPr>
        <w:t xml:space="preserve">Alkali </w:t>
      </w:r>
      <w:r w:rsidR="00EA077E" w:rsidRPr="00441DB8">
        <w:rPr>
          <w:rFonts w:eastAsia="Calibri"/>
          <w:b/>
          <w:sz w:val="19"/>
          <w:szCs w:val="19"/>
          <w:lang w:val="de-DE" w:eastAsia="en-US"/>
        </w:rPr>
        <w:t>testi:</w:t>
      </w:r>
      <w:r w:rsidR="00EA077E" w:rsidRPr="00441DB8">
        <w:rPr>
          <w:rFonts w:eastAsia="Calibri"/>
          <w:b/>
          <w:sz w:val="19"/>
          <w:szCs w:val="19"/>
          <w:lang w:val="de-DE" w:eastAsia="en-US"/>
        </w:rPr>
        <w:tab/>
      </w:r>
      <w:r w:rsidR="00EA077E" w:rsidRPr="00441DB8">
        <w:rPr>
          <w:rFonts w:eastAsia="Calibri"/>
          <w:b/>
          <w:sz w:val="19"/>
          <w:szCs w:val="19"/>
          <w:lang w:val="de-DE" w:eastAsia="en-US"/>
        </w:rPr>
        <w:tab/>
      </w:r>
      <w:r w:rsidR="00EA077E" w:rsidRPr="00441DB8">
        <w:rPr>
          <w:rFonts w:eastAsia="Calibri"/>
          <w:sz w:val="19"/>
          <w:szCs w:val="19"/>
          <w:lang w:val="de-DE" w:eastAsia="en-US"/>
        </w:rPr>
        <w:t>Testi geçer.</w:t>
      </w:r>
    </w:p>
    <w:p w:rsidR="00EA077E" w:rsidRPr="00441DB8" w:rsidRDefault="00EA077E" w:rsidP="00815038">
      <w:pPr>
        <w:ind w:left="709"/>
        <w:jc w:val="both"/>
        <w:rPr>
          <w:rFonts w:eastAsia="Calibri"/>
          <w:b/>
          <w:sz w:val="19"/>
          <w:szCs w:val="19"/>
          <w:lang w:val="de-DE" w:eastAsia="en-US"/>
        </w:rPr>
      </w:pPr>
    </w:p>
    <w:p w:rsidR="000D0A0D" w:rsidRPr="00441DB8" w:rsidRDefault="00EA077E" w:rsidP="00815038">
      <w:pPr>
        <w:ind w:left="709"/>
        <w:jc w:val="both"/>
        <w:rPr>
          <w:rFonts w:eastAsia="Calibri"/>
          <w:sz w:val="19"/>
          <w:szCs w:val="19"/>
          <w:lang w:val="de-DE" w:eastAsia="en-US"/>
        </w:rPr>
      </w:pPr>
      <w:r w:rsidRPr="00441DB8">
        <w:rPr>
          <w:rFonts w:eastAsia="Calibri"/>
          <w:b/>
          <w:sz w:val="19"/>
          <w:szCs w:val="19"/>
          <w:lang w:val="de-DE" w:eastAsia="en-US"/>
        </w:rPr>
        <w:t>Kalsiyum  testi:</w:t>
      </w:r>
      <w:r w:rsidRPr="00441DB8">
        <w:rPr>
          <w:rFonts w:eastAsia="Calibri"/>
          <w:b/>
          <w:sz w:val="19"/>
          <w:szCs w:val="19"/>
          <w:lang w:val="de-DE" w:eastAsia="en-US"/>
        </w:rPr>
        <w:tab/>
      </w:r>
      <w:r w:rsidRPr="00441DB8">
        <w:rPr>
          <w:rFonts w:eastAsia="Calibri"/>
          <w:b/>
          <w:sz w:val="19"/>
          <w:szCs w:val="19"/>
          <w:lang w:val="de-DE" w:eastAsia="en-US"/>
        </w:rPr>
        <w:tab/>
      </w:r>
      <w:r w:rsidRPr="00441DB8">
        <w:rPr>
          <w:rFonts w:eastAsia="Calibri"/>
          <w:sz w:val="19"/>
          <w:szCs w:val="19"/>
          <w:lang w:val="de-DE" w:eastAsia="en-US"/>
        </w:rPr>
        <w:t>Testi geçer.</w:t>
      </w:r>
      <w:r w:rsidR="000D0A0D" w:rsidRPr="00441DB8">
        <w:rPr>
          <w:rFonts w:eastAsia="Calibri"/>
          <w:b/>
          <w:sz w:val="19"/>
          <w:szCs w:val="19"/>
          <w:lang w:val="de-DE" w:eastAsia="en-US"/>
        </w:rPr>
        <w:tab/>
      </w:r>
      <w:r w:rsidR="000D0A0D" w:rsidRPr="00441DB8">
        <w:rPr>
          <w:rFonts w:eastAsia="Calibri"/>
          <w:sz w:val="19"/>
          <w:szCs w:val="19"/>
          <w:lang w:val="de-DE" w:eastAsia="en-US"/>
        </w:rPr>
        <w:t xml:space="preserve"> </w:t>
      </w:r>
    </w:p>
    <w:p w:rsidR="00EA077E" w:rsidRPr="00441DB8" w:rsidRDefault="00EA077E" w:rsidP="00815038">
      <w:pPr>
        <w:ind w:left="709"/>
        <w:jc w:val="both"/>
        <w:rPr>
          <w:rFonts w:eastAsia="Calibri"/>
          <w:sz w:val="19"/>
          <w:szCs w:val="19"/>
          <w:lang w:val="de-DE" w:eastAsia="en-US"/>
        </w:rPr>
      </w:pPr>
    </w:p>
    <w:p w:rsidR="000D0A0D" w:rsidRPr="00441DB8" w:rsidRDefault="000D0A0D" w:rsidP="00815038">
      <w:pPr>
        <w:ind w:left="2830" w:hanging="2121"/>
        <w:jc w:val="both"/>
        <w:rPr>
          <w:rFonts w:eastAsia="Calibri"/>
          <w:b/>
          <w:sz w:val="19"/>
          <w:szCs w:val="19"/>
          <w:lang w:val="de-DE" w:eastAsia="en-US"/>
        </w:rPr>
      </w:pPr>
      <w:r w:rsidRPr="00441DB8">
        <w:rPr>
          <w:rFonts w:eastAsia="Calibri"/>
          <w:b/>
          <w:sz w:val="19"/>
          <w:szCs w:val="19"/>
          <w:lang w:val="de-DE" w:eastAsia="en-US"/>
        </w:rPr>
        <w:t>Çözünürlük:</w:t>
      </w:r>
      <w:r w:rsidRPr="00441DB8">
        <w:rPr>
          <w:rFonts w:eastAsia="Calibri"/>
          <w:b/>
          <w:sz w:val="19"/>
          <w:szCs w:val="19"/>
          <w:lang w:val="de-DE" w:eastAsia="en-US"/>
        </w:rPr>
        <w:tab/>
      </w:r>
      <w:r w:rsidRPr="00441DB8">
        <w:rPr>
          <w:rFonts w:eastAsia="Calibri"/>
          <w:sz w:val="19"/>
          <w:szCs w:val="19"/>
          <w:lang w:val="de-DE" w:eastAsia="en-US"/>
        </w:rPr>
        <w:t>Suda az çözünür. Etanolde çözünmez. Gliserolde çözünür.</w:t>
      </w:r>
      <w:r w:rsidRPr="00441DB8">
        <w:rPr>
          <w:rFonts w:eastAsia="Calibri"/>
          <w:b/>
          <w:sz w:val="19"/>
          <w:szCs w:val="19"/>
          <w:lang w:val="de-DE" w:eastAsia="en-US"/>
        </w:rPr>
        <w:t xml:space="preserve"> </w:t>
      </w:r>
    </w:p>
    <w:p w:rsidR="000D0A0D" w:rsidRPr="00441DB8" w:rsidRDefault="000D0A0D" w:rsidP="00815038">
      <w:pPr>
        <w:jc w:val="both"/>
        <w:rPr>
          <w:rFonts w:eastAsia="Calibri"/>
          <w:b/>
          <w:sz w:val="19"/>
          <w:szCs w:val="19"/>
          <w:lang w:val="de-DE" w:eastAsia="en-US"/>
        </w:rPr>
      </w:pPr>
    </w:p>
    <w:p w:rsidR="000D0A0D" w:rsidRPr="00441DB8" w:rsidRDefault="000D0A0D" w:rsidP="00815038">
      <w:pPr>
        <w:jc w:val="both"/>
        <w:rPr>
          <w:rFonts w:eastAsia="Calibri"/>
          <w:b/>
          <w:sz w:val="19"/>
          <w:szCs w:val="19"/>
          <w:lang w:val="de-DE" w:eastAsia="en-US"/>
        </w:rPr>
      </w:pPr>
      <w:r w:rsidRPr="00441DB8">
        <w:rPr>
          <w:rFonts w:eastAsia="Calibri"/>
          <w:b/>
          <w:sz w:val="19"/>
          <w:szCs w:val="19"/>
          <w:u w:val="single"/>
          <w:lang w:val="de-DE" w:eastAsia="en-US"/>
        </w:rPr>
        <w:t>Saflık</w:t>
      </w:r>
      <w:r w:rsidRPr="00441DB8">
        <w:rPr>
          <w:rFonts w:eastAsia="Calibri"/>
          <w:b/>
          <w:sz w:val="19"/>
          <w:szCs w:val="19"/>
          <w:lang w:val="de-DE" w:eastAsia="en-US"/>
        </w:rPr>
        <w:t>:</w:t>
      </w:r>
    </w:p>
    <w:p w:rsidR="00EA077E" w:rsidRPr="00441DB8" w:rsidRDefault="00EA077E" w:rsidP="00815038">
      <w:pPr>
        <w:jc w:val="both"/>
        <w:rPr>
          <w:rFonts w:eastAsia="Calibri"/>
          <w:b/>
          <w:sz w:val="19"/>
          <w:szCs w:val="19"/>
          <w:lang w:val="de-DE" w:eastAsia="en-US"/>
        </w:rPr>
      </w:pPr>
    </w:p>
    <w:p w:rsidR="000D0A0D" w:rsidRPr="00441DB8" w:rsidRDefault="000D0A0D" w:rsidP="00815038">
      <w:pPr>
        <w:ind w:firstLine="708"/>
        <w:jc w:val="both"/>
        <w:rPr>
          <w:rFonts w:eastAsia="Calibri"/>
          <w:sz w:val="19"/>
          <w:szCs w:val="19"/>
          <w:lang w:val="de-DE" w:eastAsia="en-US"/>
        </w:rPr>
      </w:pPr>
      <w:r w:rsidRPr="00441DB8">
        <w:rPr>
          <w:rFonts w:eastAsia="Calibri"/>
          <w:b/>
          <w:sz w:val="19"/>
          <w:szCs w:val="19"/>
          <w:lang w:val="de-DE" w:eastAsia="en-US"/>
        </w:rPr>
        <w:t>Asitte çözünmeyen kül:</w:t>
      </w:r>
      <w:r w:rsidRPr="00441DB8">
        <w:rPr>
          <w:rFonts w:eastAsia="Calibri"/>
          <w:b/>
          <w:sz w:val="19"/>
          <w:szCs w:val="19"/>
          <w:lang w:val="de-DE" w:eastAsia="en-US"/>
        </w:rPr>
        <w:tab/>
      </w:r>
      <w:r w:rsidRPr="00441DB8">
        <w:rPr>
          <w:rFonts w:eastAsia="Calibri"/>
          <w:sz w:val="19"/>
          <w:szCs w:val="19"/>
          <w:lang w:val="de-DE" w:eastAsia="en-US"/>
        </w:rPr>
        <w:t xml:space="preserve">% 1.0’dan fazla olmamalıdır. </w:t>
      </w:r>
    </w:p>
    <w:p w:rsidR="00EA077E" w:rsidRPr="00441DB8" w:rsidRDefault="00EA077E" w:rsidP="00815038">
      <w:pPr>
        <w:ind w:firstLine="708"/>
        <w:jc w:val="both"/>
        <w:rPr>
          <w:rFonts w:eastAsia="Calibri"/>
          <w:sz w:val="19"/>
          <w:szCs w:val="19"/>
          <w:lang w:val="de-DE" w:eastAsia="en-US"/>
        </w:rPr>
      </w:pPr>
    </w:p>
    <w:p w:rsidR="00EA077E" w:rsidRPr="00441DB8" w:rsidRDefault="000D0A0D" w:rsidP="00815038">
      <w:pPr>
        <w:ind w:firstLine="708"/>
        <w:jc w:val="both"/>
        <w:rPr>
          <w:rFonts w:eastAsia="Calibri"/>
          <w:b/>
          <w:sz w:val="19"/>
          <w:szCs w:val="19"/>
          <w:lang w:val="de-DE" w:eastAsia="en-US"/>
        </w:rPr>
      </w:pPr>
      <w:r w:rsidRPr="00441DB8">
        <w:rPr>
          <w:rFonts w:eastAsia="Calibri"/>
          <w:b/>
          <w:sz w:val="19"/>
          <w:szCs w:val="19"/>
          <w:lang w:val="de-DE" w:eastAsia="en-US"/>
        </w:rPr>
        <w:t xml:space="preserve">Magnezyum ve alkali </w:t>
      </w:r>
    </w:p>
    <w:p w:rsidR="000D0A0D" w:rsidRPr="00441DB8" w:rsidRDefault="000D0A0D" w:rsidP="00815038">
      <w:pPr>
        <w:ind w:firstLine="708"/>
        <w:jc w:val="both"/>
        <w:rPr>
          <w:rFonts w:eastAsia="Calibri"/>
          <w:sz w:val="19"/>
          <w:szCs w:val="19"/>
          <w:lang w:val="de-DE" w:eastAsia="en-US"/>
        </w:rPr>
      </w:pPr>
      <w:r w:rsidRPr="00441DB8">
        <w:rPr>
          <w:rFonts w:eastAsia="Calibri"/>
          <w:b/>
          <w:sz w:val="19"/>
          <w:szCs w:val="19"/>
          <w:lang w:val="de-DE" w:eastAsia="en-US"/>
        </w:rPr>
        <w:t>tuzları:</w:t>
      </w:r>
      <w:r w:rsidR="00EA077E" w:rsidRPr="00441DB8">
        <w:rPr>
          <w:rFonts w:eastAsia="Calibri"/>
          <w:b/>
          <w:sz w:val="19"/>
          <w:szCs w:val="19"/>
          <w:lang w:val="de-DE" w:eastAsia="en-US"/>
        </w:rPr>
        <w:tab/>
      </w:r>
      <w:r w:rsidR="00EA077E" w:rsidRPr="00441DB8">
        <w:rPr>
          <w:rFonts w:eastAsia="Calibri"/>
          <w:b/>
          <w:sz w:val="19"/>
          <w:szCs w:val="19"/>
          <w:lang w:val="de-DE" w:eastAsia="en-US"/>
        </w:rPr>
        <w:tab/>
      </w:r>
      <w:r w:rsidR="00EA077E" w:rsidRPr="00441DB8">
        <w:rPr>
          <w:rFonts w:eastAsia="Calibri"/>
          <w:b/>
          <w:sz w:val="19"/>
          <w:szCs w:val="19"/>
          <w:lang w:val="de-DE" w:eastAsia="en-US"/>
        </w:rPr>
        <w:tab/>
      </w:r>
      <w:r w:rsidRPr="00441DB8">
        <w:rPr>
          <w:rFonts w:eastAsia="Calibri"/>
          <w:sz w:val="19"/>
          <w:szCs w:val="19"/>
          <w:lang w:val="de-DE" w:eastAsia="en-US"/>
        </w:rPr>
        <w:t>% 2.7’den fazla olmamalıdır.</w:t>
      </w:r>
    </w:p>
    <w:p w:rsidR="00EA077E" w:rsidRPr="00441DB8" w:rsidRDefault="00EA077E" w:rsidP="00815038">
      <w:pPr>
        <w:ind w:firstLine="708"/>
        <w:jc w:val="both"/>
        <w:rPr>
          <w:rFonts w:eastAsia="Calibri"/>
          <w:b/>
          <w:sz w:val="19"/>
          <w:szCs w:val="19"/>
          <w:lang w:val="de-DE" w:eastAsia="en-US"/>
        </w:rPr>
      </w:pPr>
    </w:p>
    <w:p w:rsidR="000D0A0D" w:rsidRPr="00441DB8" w:rsidRDefault="000D0A0D" w:rsidP="00815038">
      <w:pPr>
        <w:ind w:left="2832" w:hanging="2123"/>
        <w:jc w:val="both"/>
        <w:rPr>
          <w:rFonts w:eastAsia="Calibri"/>
          <w:sz w:val="19"/>
          <w:szCs w:val="19"/>
          <w:lang w:val="de-DE" w:eastAsia="en-US"/>
        </w:rPr>
      </w:pPr>
      <w:r w:rsidRPr="00441DB8">
        <w:rPr>
          <w:rFonts w:eastAsia="Calibri"/>
          <w:b/>
          <w:sz w:val="19"/>
          <w:szCs w:val="19"/>
          <w:lang w:val="de-DE" w:eastAsia="en-US"/>
        </w:rPr>
        <w:t>Baryum:</w:t>
      </w:r>
      <w:r w:rsidRPr="00441DB8">
        <w:rPr>
          <w:rFonts w:eastAsia="Calibri"/>
          <w:sz w:val="19"/>
          <w:szCs w:val="19"/>
          <w:lang w:val="de-DE" w:eastAsia="en-US"/>
        </w:rPr>
        <w:tab/>
        <w:t>300 mg/kg’dan fazla olmamalıdır.</w:t>
      </w:r>
    </w:p>
    <w:p w:rsidR="00EA077E" w:rsidRPr="00441DB8" w:rsidRDefault="00EA077E" w:rsidP="00815038">
      <w:pPr>
        <w:ind w:left="2832" w:hanging="2123"/>
        <w:jc w:val="both"/>
        <w:rPr>
          <w:rFonts w:eastAsia="Calibri"/>
          <w:sz w:val="19"/>
          <w:szCs w:val="19"/>
          <w:lang w:val="de-DE" w:eastAsia="en-US"/>
        </w:rPr>
      </w:pPr>
    </w:p>
    <w:p w:rsidR="000D0A0D" w:rsidRPr="00441DB8" w:rsidRDefault="000D0A0D" w:rsidP="00815038">
      <w:pPr>
        <w:ind w:left="2832" w:hanging="2123"/>
        <w:jc w:val="both"/>
        <w:rPr>
          <w:rFonts w:eastAsia="Calibri"/>
          <w:sz w:val="19"/>
          <w:szCs w:val="19"/>
          <w:lang w:val="de-DE" w:eastAsia="en-US"/>
        </w:rPr>
      </w:pPr>
      <w:r w:rsidRPr="00441DB8">
        <w:rPr>
          <w:rFonts w:eastAsia="Calibri"/>
          <w:b/>
          <w:sz w:val="19"/>
          <w:szCs w:val="19"/>
          <w:lang w:val="de-DE" w:eastAsia="en-US"/>
        </w:rPr>
        <w:t>Florür:</w:t>
      </w:r>
      <w:r w:rsidRPr="00441DB8">
        <w:rPr>
          <w:rFonts w:eastAsia="Calibri"/>
          <w:sz w:val="19"/>
          <w:szCs w:val="19"/>
          <w:lang w:val="de-DE" w:eastAsia="en-US"/>
        </w:rPr>
        <w:tab/>
        <w:t>50 mg/kg’'dan fazla olmamalıdır.</w:t>
      </w:r>
    </w:p>
    <w:p w:rsidR="00EA077E" w:rsidRPr="00441DB8" w:rsidRDefault="00EA077E" w:rsidP="00815038">
      <w:pPr>
        <w:ind w:left="2832" w:hanging="2123"/>
        <w:jc w:val="both"/>
        <w:rPr>
          <w:rFonts w:eastAsia="Calibri"/>
          <w:sz w:val="19"/>
          <w:szCs w:val="19"/>
          <w:lang w:val="de-DE" w:eastAsia="en-US"/>
        </w:rPr>
      </w:pPr>
    </w:p>
    <w:p w:rsidR="000D0A0D" w:rsidRPr="00441DB8" w:rsidRDefault="000D0A0D" w:rsidP="00815038">
      <w:pPr>
        <w:ind w:left="2832" w:hanging="2123"/>
        <w:jc w:val="both"/>
        <w:rPr>
          <w:rFonts w:eastAsia="Calibri"/>
          <w:sz w:val="19"/>
          <w:szCs w:val="19"/>
          <w:lang w:val="de-DE" w:eastAsia="en-US"/>
        </w:rPr>
      </w:pPr>
      <w:r w:rsidRPr="00441DB8">
        <w:rPr>
          <w:rFonts w:eastAsia="Calibri"/>
          <w:b/>
          <w:sz w:val="19"/>
          <w:szCs w:val="19"/>
          <w:lang w:val="de-DE" w:eastAsia="en-US"/>
        </w:rPr>
        <w:t>Arsenik:</w:t>
      </w:r>
      <w:r w:rsidRPr="00441DB8">
        <w:rPr>
          <w:rFonts w:eastAsia="Calibri"/>
          <w:sz w:val="19"/>
          <w:szCs w:val="19"/>
          <w:lang w:val="de-DE" w:eastAsia="en-US"/>
        </w:rPr>
        <w:tab/>
        <w:t>3 mg/kg’dan fazla olmamalıdır.</w:t>
      </w:r>
    </w:p>
    <w:p w:rsidR="00EA077E" w:rsidRPr="00441DB8" w:rsidRDefault="00EA077E" w:rsidP="00815038">
      <w:pPr>
        <w:ind w:left="2832" w:hanging="2123"/>
        <w:jc w:val="both"/>
        <w:rPr>
          <w:rFonts w:eastAsia="Calibri"/>
          <w:sz w:val="19"/>
          <w:szCs w:val="19"/>
          <w:lang w:val="de-DE" w:eastAsia="en-US"/>
        </w:rPr>
      </w:pPr>
    </w:p>
    <w:p w:rsidR="000D0A0D" w:rsidRPr="00441DB8" w:rsidRDefault="000D0A0D" w:rsidP="00815038">
      <w:pPr>
        <w:ind w:left="2830" w:hanging="2121"/>
        <w:jc w:val="both"/>
        <w:rPr>
          <w:rFonts w:eastAsia="Calibri"/>
          <w:sz w:val="19"/>
          <w:szCs w:val="19"/>
          <w:lang w:val="de-DE" w:eastAsia="en-US"/>
        </w:rPr>
      </w:pPr>
      <w:r w:rsidRPr="00441DB8">
        <w:rPr>
          <w:rFonts w:eastAsia="Calibri"/>
          <w:b/>
          <w:sz w:val="19"/>
          <w:szCs w:val="19"/>
          <w:lang w:val="de-DE" w:eastAsia="en-US"/>
        </w:rPr>
        <w:t>Kurşun:</w:t>
      </w:r>
      <w:r w:rsidR="00EA077E" w:rsidRPr="00441DB8">
        <w:rPr>
          <w:rFonts w:eastAsia="Calibri"/>
          <w:sz w:val="19"/>
          <w:szCs w:val="19"/>
          <w:lang w:val="de-DE" w:eastAsia="en-US"/>
        </w:rPr>
        <w:tab/>
        <w:t>2</w:t>
      </w:r>
      <w:r w:rsidRPr="00441DB8">
        <w:rPr>
          <w:rFonts w:eastAsia="Calibri"/>
          <w:sz w:val="19"/>
          <w:szCs w:val="19"/>
          <w:lang w:val="de-DE" w:eastAsia="en-US"/>
        </w:rPr>
        <w:t xml:space="preserve"> mg/kg’dan fazla olmamalıdır.</w:t>
      </w:r>
    </w:p>
    <w:p w:rsidR="00EA077E" w:rsidRPr="00441DB8" w:rsidRDefault="00EA077E" w:rsidP="00815038">
      <w:pPr>
        <w:ind w:left="2830" w:hanging="2121"/>
        <w:jc w:val="both"/>
        <w:rPr>
          <w:rFonts w:eastAsia="Calibri"/>
          <w:sz w:val="19"/>
          <w:szCs w:val="19"/>
          <w:lang w:val="de-DE" w:eastAsia="en-US"/>
        </w:rPr>
      </w:pPr>
    </w:p>
    <w:p w:rsidR="000D0A0D" w:rsidRPr="00441DB8" w:rsidRDefault="000D0A0D" w:rsidP="00815038">
      <w:pPr>
        <w:ind w:left="2832" w:hanging="2124"/>
        <w:jc w:val="both"/>
        <w:rPr>
          <w:rFonts w:eastAsia="Calibri"/>
          <w:sz w:val="19"/>
          <w:szCs w:val="19"/>
          <w:lang w:val="de-DE" w:eastAsia="en-US"/>
        </w:rPr>
      </w:pPr>
    </w:p>
    <w:p w:rsidR="000D0A0D" w:rsidRPr="00441DB8" w:rsidRDefault="000D0A0D" w:rsidP="00815038">
      <w:pPr>
        <w:ind w:left="2832" w:hanging="2832"/>
        <w:jc w:val="both"/>
        <w:rPr>
          <w:rFonts w:eastAsia="Calibri"/>
          <w:b/>
          <w:sz w:val="19"/>
          <w:szCs w:val="19"/>
          <w:u w:val="single"/>
          <w:lang w:val="de-DE" w:eastAsia="en-US"/>
        </w:rPr>
      </w:pPr>
      <w:r w:rsidRPr="00441DB8">
        <w:rPr>
          <w:rFonts w:eastAsia="Calibri"/>
          <w:b/>
          <w:sz w:val="19"/>
          <w:szCs w:val="19"/>
          <w:u w:val="single"/>
          <w:lang w:val="de-DE" w:eastAsia="en-US"/>
        </w:rPr>
        <w:t>E 527 AMONYUM HİDROKSİT</w:t>
      </w:r>
    </w:p>
    <w:p w:rsidR="000D0A0D" w:rsidRPr="00441DB8" w:rsidRDefault="000D0A0D" w:rsidP="00815038">
      <w:pPr>
        <w:ind w:left="2832" w:hanging="2832"/>
        <w:jc w:val="both"/>
        <w:rPr>
          <w:rFonts w:eastAsia="Calibri"/>
          <w:b/>
          <w:sz w:val="19"/>
          <w:szCs w:val="19"/>
          <w:lang w:val="de-DE" w:eastAsia="en-US"/>
        </w:rPr>
      </w:pPr>
    </w:p>
    <w:p w:rsidR="000D0A0D" w:rsidRPr="00441DB8" w:rsidRDefault="00B96B2E" w:rsidP="00815038">
      <w:pPr>
        <w:ind w:left="2832" w:hanging="2832"/>
        <w:jc w:val="both"/>
        <w:rPr>
          <w:rFonts w:eastAsia="Calibri"/>
          <w:sz w:val="19"/>
          <w:szCs w:val="19"/>
          <w:lang w:val="de-DE" w:eastAsia="en-US"/>
        </w:rPr>
      </w:pPr>
      <w:r w:rsidRPr="00441DB8">
        <w:rPr>
          <w:rFonts w:eastAsia="Calibri"/>
          <w:b/>
          <w:sz w:val="19"/>
          <w:szCs w:val="19"/>
          <w:u w:val="single"/>
          <w:lang w:val="de-DE" w:eastAsia="en-US"/>
        </w:rPr>
        <w:t>Eşanlamlılar</w:t>
      </w:r>
      <w:r w:rsidR="000D0A0D" w:rsidRPr="00441DB8">
        <w:rPr>
          <w:rFonts w:eastAsia="Calibri"/>
          <w:b/>
          <w:sz w:val="19"/>
          <w:szCs w:val="19"/>
          <w:u w:val="single"/>
          <w:lang w:val="de-DE" w:eastAsia="en-US"/>
        </w:rPr>
        <w:t>:</w:t>
      </w:r>
      <w:r w:rsidR="000D0A0D" w:rsidRPr="00441DB8">
        <w:rPr>
          <w:rFonts w:eastAsia="Calibri"/>
          <w:b/>
          <w:sz w:val="19"/>
          <w:szCs w:val="19"/>
          <w:lang w:val="de-DE" w:eastAsia="en-US"/>
        </w:rPr>
        <w:tab/>
      </w:r>
      <w:r w:rsidR="000D0A0D" w:rsidRPr="00441DB8">
        <w:rPr>
          <w:rFonts w:eastAsia="Calibri"/>
          <w:sz w:val="19"/>
          <w:szCs w:val="19"/>
          <w:lang w:val="de-DE" w:eastAsia="en-US"/>
        </w:rPr>
        <w:t>Sulu amonyak, kuvvetli amonyak çözeltisi.</w:t>
      </w:r>
    </w:p>
    <w:p w:rsidR="000D0A0D" w:rsidRPr="00441DB8" w:rsidRDefault="000D0A0D" w:rsidP="00815038">
      <w:pPr>
        <w:ind w:left="2832" w:hanging="2832"/>
        <w:jc w:val="both"/>
        <w:rPr>
          <w:rFonts w:eastAsia="Calibri"/>
          <w:b/>
          <w:sz w:val="19"/>
          <w:szCs w:val="19"/>
          <w:lang w:val="de-DE" w:eastAsia="en-US"/>
        </w:rPr>
      </w:pPr>
    </w:p>
    <w:p w:rsidR="00EA077E" w:rsidRPr="00441DB8" w:rsidRDefault="000D0A0D" w:rsidP="00815038">
      <w:pPr>
        <w:ind w:left="2832" w:hanging="2832"/>
        <w:jc w:val="both"/>
        <w:rPr>
          <w:rFonts w:eastAsia="Calibri"/>
          <w:b/>
          <w:sz w:val="19"/>
          <w:szCs w:val="19"/>
          <w:u w:val="single"/>
          <w:lang w:val="de-DE" w:eastAsia="en-US"/>
        </w:rPr>
      </w:pPr>
      <w:r w:rsidRPr="00441DB8">
        <w:rPr>
          <w:rFonts w:eastAsia="Calibri"/>
          <w:b/>
          <w:sz w:val="19"/>
          <w:szCs w:val="19"/>
          <w:u w:val="single"/>
          <w:lang w:val="de-DE" w:eastAsia="en-US"/>
        </w:rPr>
        <w:t>Tanım:</w:t>
      </w:r>
    </w:p>
    <w:p w:rsidR="000D0A0D" w:rsidRPr="00441DB8" w:rsidRDefault="000D0A0D" w:rsidP="00815038">
      <w:pPr>
        <w:ind w:left="2832" w:hanging="2832"/>
        <w:jc w:val="both"/>
        <w:rPr>
          <w:rFonts w:eastAsia="Calibri"/>
          <w:b/>
          <w:sz w:val="19"/>
          <w:szCs w:val="19"/>
          <w:u w:val="single"/>
          <w:lang w:val="de-DE" w:eastAsia="en-US"/>
        </w:rPr>
      </w:pPr>
      <w:r w:rsidRPr="00441DB8">
        <w:rPr>
          <w:rFonts w:eastAsia="Calibri"/>
          <w:b/>
          <w:sz w:val="19"/>
          <w:szCs w:val="19"/>
          <w:lang w:val="de-DE" w:eastAsia="en-US"/>
        </w:rPr>
        <w:tab/>
      </w:r>
    </w:p>
    <w:p w:rsidR="00EA077E" w:rsidRPr="00441DB8" w:rsidRDefault="000D0A0D" w:rsidP="00815038">
      <w:pPr>
        <w:jc w:val="both"/>
        <w:rPr>
          <w:rFonts w:eastAsia="Calibri"/>
          <w:b/>
          <w:sz w:val="19"/>
          <w:szCs w:val="19"/>
          <w:lang w:val="de-DE" w:eastAsia="en-US"/>
        </w:rPr>
      </w:pPr>
      <w:r w:rsidRPr="00441DB8">
        <w:rPr>
          <w:rFonts w:eastAsia="Calibri"/>
          <w:sz w:val="19"/>
          <w:szCs w:val="19"/>
          <w:lang w:val="de-DE" w:eastAsia="en-US"/>
        </w:rPr>
        <w:tab/>
      </w:r>
      <w:r w:rsidR="00EA077E" w:rsidRPr="00441DB8">
        <w:rPr>
          <w:rFonts w:eastAsia="Calibri"/>
          <w:b/>
          <w:sz w:val="19"/>
          <w:szCs w:val="19"/>
          <w:lang w:val="de-DE" w:eastAsia="en-US"/>
        </w:rPr>
        <w:t>Einecs:</w:t>
      </w:r>
    </w:p>
    <w:p w:rsidR="00EA077E" w:rsidRPr="00441DB8" w:rsidRDefault="00EA077E" w:rsidP="00815038">
      <w:pPr>
        <w:jc w:val="both"/>
        <w:rPr>
          <w:rFonts w:eastAsia="Calibri"/>
          <w:b/>
          <w:sz w:val="19"/>
          <w:szCs w:val="19"/>
          <w:lang w:val="de-DE" w:eastAsia="en-US"/>
        </w:rPr>
      </w:pPr>
    </w:p>
    <w:p w:rsidR="000D0A0D" w:rsidRPr="00441DB8" w:rsidRDefault="000D0A0D" w:rsidP="00815038">
      <w:pPr>
        <w:ind w:firstLine="708"/>
        <w:jc w:val="both"/>
        <w:rPr>
          <w:rFonts w:eastAsia="Calibri"/>
          <w:sz w:val="19"/>
          <w:szCs w:val="19"/>
          <w:lang w:val="de-DE" w:eastAsia="en-US"/>
        </w:rPr>
      </w:pPr>
      <w:r w:rsidRPr="00441DB8">
        <w:rPr>
          <w:rFonts w:eastAsia="Calibri"/>
          <w:b/>
          <w:sz w:val="19"/>
          <w:szCs w:val="19"/>
          <w:lang w:val="de-DE" w:eastAsia="en-US"/>
        </w:rPr>
        <w:t>Kimyasal adı:</w:t>
      </w:r>
      <w:r w:rsidRPr="00441DB8">
        <w:rPr>
          <w:rFonts w:eastAsia="Calibri"/>
          <w:sz w:val="19"/>
          <w:szCs w:val="19"/>
          <w:lang w:val="de-DE" w:eastAsia="en-US"/>
        </w:rPr>
        <w:tab/>
      </w:r>
      <w:r w:rsidRPr="00441DB8">
        <w:rPr>
          <w:rFonts w:eastAsia="Calibri"/>
          <w:sz w:val="19"/>
          <w:szCs w:val="19"/>
          <w:lang w:val="de-DE" w:eastAsia="en-US"/>
        </w:rPr>
        <w:tab/>
        <w:t>Amonyum hidroksit</w:t>
      </w:r>
    </w:p>
    <w:p w:rsidR="00EA077E" w:rsidRPr="00441DB8" w:rsidRDefault="00EA077E" w:rsidP="00815038">
      <w:pPr>
        <w:ind w:firstLine="708"/>
        <w:jc w:val="both"/>
        <w:rPr>
          <w:rFonts w:eastAsia="Calibri"/>
          <w:sz w:val="19"/>
          <w:szCs w:val="19"/>
          <w:lang w:val="de-DE" w:eastAsia="en-US"/>
        </w:rPr>
      </w:pPr>
    </w:p>
    <w:p w:rsidR="000D0A0D" w:rsidRPr="00441DB8" w:rsidRDefault="000D0A0D" w:rsidP="00815038">
      <w:pPr>
        <w:jc w:val="both"/>
        <w:rPr>
          <w:rFonts w:eastAsia="Calibri"/>
          <w:sz w:val="19"/>
          <w:szCs w:val="19"/>
          <w:vertAlign w:val="subscript"/>
          <w:lang w:val="de-DE" w:eastAsia="en-US"/>
        </w:rPr>
      </w:pPr>
      <w:r w:rsidRPr="00441DB8">
        <w:rPr>
          <w:rFonts w:eastAsia="Calibri"/>
          <w:sz w:val="19"/>
          <w:szCs w:val="19"/>
          <w:lang w:val="de-DE" w:eastAsia="en-US"/>
        </w:rPr>
        <w:tab/>
      </w:r>
      <w:r w:rsidRPr="00441DB8">
        <w:rPr>
          <w:rFonts w:eastAsia="Calibri"/>
          <w:b/>
          <w:sz w:val="19"/>
          <w:szCs w:val="19"/>
          <w:lang w:val="de-DE" w:eastAsia="en-US"/>
        </w:rPr>
        <w:t>Kimyasal formülü:</w:t>
      </w:r>
      <w:r w:rsidRPr="00441DB8">
        <w:rPr>
          <w:rFonts w:eastAsia="Calibri"/>
          <w:sz w:val="19"/>
          <w:szCs w:val="19"/>
          <w:lang w:val="de-DE" w:eastAsia="en-US"/>
        </w:rPr>
        <w:tab/>
        <w:t>NH</w:t>
      </w:r>
      <w:r w:rsidRPr="00441DB8">
        <w:rPr>
          <w:rFonts w:eastAsia="Calibri"/>
          <w:sz w:val="19"/>
          <w:szCs w:val="19"/>
          <w:vertAlign w:val="subscript"/>
          <w:lang w:val="de-DE" w:eastAsia="en-US"/>
        </w:rPr>
        <w:t>4</w:t>
      </w:r>
      <w:r w:rsidRPr="00441DB8">
        <w:rPr>
          <w:rFonts w:eastAsia="Calibri"/>
          <w:sz w:val="19"/>
          <w:szCs w:val="19"/>
          <w:lang w:val="de-DE" w:eastAsia="en-US"/>
        </w:rPr>
        <w:t>OH</w:t>
      </w:r>
      <w:r w:rsidRPr="00441DB8">
        <w:rPr>
          <w:rFonts w:eastAsia="Calibri"/>
          <w:sz w:val="19"/>
          <w:szCs w:val="19"/>
          <w:vertAlign w:val="subscript"/>
          <w:lang w:val="de-DE" w:eastAsia="en-US"/>
        </w:rPr>
        <w:t xml:space="preserve"> </w:t>
      </w:r>
    </w:p>
    <w:p w:rsidR="00EA077E" w:rsidRPr="00441DB8" w:rsidRDefault="00EA077E" w:rsidP="00815038">
      <w:pPr>
        <w:jc w:val="both"/>
        <w:rPr>
          <w:rFonts w:eastAsia="Calibri"/>
          <w:sz w:val="19"/>
          <w:szCs w:val="19"/>
          <w:lang w:val="de-DE" w:eastAsia="en-US"/>
        </w:rPr>
      </w:pPr>
    </w:p>
    <w:p w:rsidR="000D0A0D" w:rsidRPr="00441DB8" w:rsidRDefault="000D0A0D" w:rsidP="00815038">
      <w:pPr>
        <w:jc w:val="both"/>
        <w:rPr>
          <w:rFonts w:eastAsia="Calibri"/>
          <w:sz w:val="19"/>
          <w:szCs w:val="19"/>
          <w:lang w:val="de-DE" w:eastAsia="en-US"/>
        </w:rPr>
      </w:pPr>
      <w:r w:rsidRPr="00441DB8">
        <w:rPr>
          <w:rFonts w:eastAsia="Calibri"/>
          <w:sz w:val="19"/>
          <w:szCs w:val="19"/>
          <w:lang w:val="de-DE" w:eastAsia="en-US"/>
        </w:rPr>
        <w:tab/>
      </w:r>
      <w:r w:rsidR="001016C5">
        <w:rPr>
          <w:rFonts w:eastAsia="Calibri"/>
          <w:b/>
          <w:sz w:val="19"/>
          <w:szCs w:val="19"/>
          <w:lang w:val="de-DE" w:eastAsia="en-US"/>
        </w:rPr>
        <w:t>Molekül ağırlığı</w:t>
      </w:r>
      <w:r w:rsidRPr="00441DB8">
        <w:rPr>
          <w:rFonts w:eastAsia="Calibri"/>
          <w:b/>
          <w:sz w:val="19"/>
          <w:szCs w:val="19"/>
          <w:lang w:val="de-DE" w:eastAsia="en-US"/>
        </w:rPr>
        <w:t>:</w:t>
      </w:r>
      <w:r w:rsidRPr="00441DB8">
        <w:rPr>
          <w:rFonts w:eastAsia="Calibri"/>
          <w:b/>
          <w:sz w:val="19"/>
          <w:szCs w:val="19"/>
          <w:lang w:val="de-DE" w:eastAsia="en-US"/>
        </w:rPr>
        <w:tab/>
      </w:r>
      <w:r w:rsidRPr="00441DB8">
        <w:rPr>
          <w:rFonts w:eastAsia="Calibri"/>
          <w:b/>
          <w:sz w:val="19"/>
          <w:szCs w:val="19"/>
          <w:lang w:val="de-DE" w:eastAsia="en-US"/>
        </w:rPr>
        <w:tab/>
      </w:r>
      <w:r w:rsidRPr="00441DB8">
        <w:rPr>
          <w:rFonts w:eastAsia="Calibri"/>
          <w:sz w:val="19"/>
          <w:szCs w:val="19"/>
          <w:lang w:val="de-DE" w:eastAsia="en-US"/>
        </w:rPr>
        <w:t>35.05</w:t>
      </w:r>
      <w:r w:rsidRPr="00441DB8">
        <w:rPr>
          <w:rFonts w:eastAsia="Calibri"/>
          <w:sz w:val="19"/>
          <w:szCs w:val="19"/>
          <w:lang w:val="de-DE" w:eastAsia="en-US"/>
        </w:rPr>
        <w:tab/>
      </w:r>
      <w:r w:rsidRPr="00441DB8">
        <w:rPr>
          <w:rFonts w:eastAsia="Calibri"/>
          <w:sz w:val="19"/>
          <w:szCs w:val="19"/>
          <w:lang w:val="de-DE" w:eastAsia="en-US"/>
        </w:rPr>
        <w:tab/>
      </w:r>
      <w:r w:rsidRPr="00441DB8">
        <w:rPr>
          <w:rFonts w:eastAsia="Calibri"/>
          <w:sz w:val="19"/>
          <w:szCs w:val="19"/>
          <w:lang w:val="de-DE" w:eastAsia="en-US"/>
        </w:rPr>
        <w:tab/>
      </w:r>
      <w:r w:rsidRPr="00441DB8">
        <w:rPr>
          <w:rFonts w:eastAsia="Calibri"/>
          <w:sz w:val="19"/>
          <w:szCs w:val="19"/>
          <w:lang w:val="de-DE" w:eastAsia="en-US"/>
        </w:rPr>
        <w:tab/>
        <w:t xml:space="preserve"> </w:t>
      </w:r>
    </w:p>
    <w:p w:rsidR="00EA077E" w:rsidRPr="00441DB8" w:rsidRDefault="00EA077E" w:rsidP="00815038">
      <w:pPr>
        <w:jc w:val="both"/>
        <w:rPr>
          <w:rFonts w:eastAsia="Calibri"/>
          <w:sz w:val="19"/>
          <w:szCs w:val="19"/>
          <w:lang w:val="de-DE" w:eastAsia="en-US"/>
        </w:rPr>
      </w:pPr>
    </w:p>
    <w:p w:rsidR="000D0A0D" w:rsidRPr="00441DB8" w:rsidRDefault="000D0A0D" w:rsidP="00815038">
      <w:pPr>
        <w:ind w:left="2832" w:hanging="2124"/>
        <w:jc w:val="both"/>
        <w:rPr>
          <w:rFonts w:eastAsia="Calibri"/>
          <w:sz w:val="19"/>
          <w:szCs w:val="19"/>
          <w:lang w:val="de-DE" w:eastAsia="en-US"/>
        </w:rPr>
      </w:pPr>
      <w:r w:rsidRPr="00441DB8">
        <w:rPr>
          <w:rFonts w:eastAsia="Calibri"/>
          <w:b/>
          <w:sz w:val="19"/>
          <w:szCs w:val="19"/>
          <w:lang w:val="de-DE" w:eastAsia="en-US"/>
        </w:rPr>
        <w:t>Analiz:</w:t>
      </w:r>
      <w:r w:rsidRPr="00441DB8">
        <w:rPr>
          <w:rFonts w:eastAsia="Calibri"/>
          <w:sz w:val="19"/>
          <w:szCs w:val="19"/>
          <w:lang w:val="de-DE" w:eastAsia="en-US"/>
        </w:rPr>
        <w:tab/>
        <w:t>İçeriği; NH</w:t>
      </w:r>
      <w:r w:rsidRPr="00441DB8">
        <w:rPr>
          <w:rFonts w:eastAsia="Calibri"/>
          <w:sz w:val="19"/>
          <w:szCs w:val="19"/>
          <w:vertAlign w:val="subscript"/>
          <w:lang w:val="de-DE" w:eastAsia="en-US"/>
        </w:rPr>
        <w:t>3</w:t>
      </w:r>
      <w:r w:rsidRPr="00441DB8">
        <w:rPr>
          <w:rFonts w:eastAsia="Calibri"/>
          <w:sz w:val="19"/>
          <w:szCs w:val="19"/>
          <w:lang w:val="de-DE" w:eastAsia="en-US"/>
        </w:rPr>
        <w:t xml:space="preserve"> % 27.0’dan az olmamalıdır. </w:t>
      </w:r>
    </w:p>
    <w:p w:rsidR="000D0A0D" w:rsidRPr="00441DB8" w:rsidRDefault="000D0A0D" w:rsidP="00815038">
      <w:pPr>
        <w:ind w:left="2832" w:hanging="2832"/>
        <w:jc w:val="both"/>
        <w:rPr>
          <w:rFonts w:eastAsia="Calibri"/>
          <w:b/>
          <w:sz w:val="19"/>
          <w:szCs w:val="19"/>
          <w:lang w:val="de-DE" w:eastAsia="en-US"/>
        </w:rPr>
      </w:pPr>
    </w:p>
    <w:p w:rsidR="000D0A0D" w:rsidRPr="00441DB8" w:rsidRDefault="000D0A0D" w:rsidP="00815038">
      <w:pPr>
        <w:ind w:left="2832" w:hanging="2832"/>
        <w:jc w:val="both"/>
        <w:rPr>
          <w:rFonts w:eastAsia="Calibri"/>
          <w:sz w:val="19"/>
          <w:szCs w:val="19"/>
          <w:lang w:val="de-DE" w:eastAsia="en-US"/>
        </w:rPr>
      </w:pPr>
      <w:r w:rsidRPr="00441DB8">
        <w:rPr>
          <w:rFonts w:eastAsia="Calibri"/>
          <w:b/>
          <w:sz w:val="19"/>
          <w:szCs w:val="19"/>
          <w:u w:val="single"/>
          <w:lang w:val="de-DE" w:eastAsia="en-US"/>
        </w:rPr>
        <w:t>Tanımlama:</w:t>
      </w:r>
      <w:r w:rsidRPr="00441DB8">
        <w:rPr>
          <w:rFonts w:eastAsia="Calibri"/>
          <w:sz w:val="19"/>
          <w:szCs w:val="19"/>
          <w:lang w:val="de-DE" w:eastAsia="en-US"/>
        </w:rPr>
        <w:tab/>
        <w:t xml:space="preserve">Fazlasıyla keskin, karakteristik kokuya sahip berrak, renksiz çözelti. </w:t>
      </w:r>
    </w:p>
    <w:p w:rsidR="000D0A0D" w:rsidRPr="00441DB8" w:rsidRDefault="000D0A0D" w:rsidP="00815038">
      <w:pPr>
        <w:keepNext/>
        <w:ind w:left="4245" w:hanging="4245"/>
        <w:jc w:val="both"/>
        <w:outlineLvl w:val="2"/>
        <w:rPr>
          <w:b/>
          <w:sz w:val="19"/>
          <w:szCs w:val="19"/>
        </w:rPr>
      </w:pPr>
    </w:p>
    <w:p w:rsidR="000D0A0D" w:rsidRPr="00441DB8" w:rsidRDefault="000D0A0D" w:rsidP="00815038">
      <w:pPr>
        <w:keepNext/>
        <w:ind w:left="4245" w:hanging="4245"/>
        <w:jc w:val="both"/>
        <w:outlineLvl w:val="2"/>
        <w:rPr>
          <w:b/>
          <w:sz w:val="19"/>
          <w:szCs w:val="19"/>
          <w:u w:val="single"/>
        </w:rPr>
      </w:pPr>
      <w:r w:rsidRPr="00441DB8">
        <w:rPr>
          <w:b/>
          <w:sz w:val="19"/>
          <w:szCs w:val="19"/>
          <w:u w:val="single"/>
        </w:rPr>
        <w:t>Belirleme:</w:t>
      </w:r>
    </w:p>
    <w:p w:rsidR="00EA077E" w:rsidRPr="00441DB8" w:rsidRDefault="00EA077E" w:rsidP="00815038">
      <w:pPr>
        <w:keepNext/>
        <w:ind w:left="4245" w:hanging="4245"/>
        <w:jc w:val="both"/>
        <w:outlineLvl w:val="2"/>
        <w:rPr>
          <w:b/>
          <w:sz w:val="19"/>
          <w:szCs w:val="19"/>
          <w:u w:val="single"/>
        </w:rPr>
      </w:pPr>
    </w:p>
    <w:p w:rsidR="000D0A0D" w:rsidRPr="00441DB8" w:rsidRDefault="00EA077E" w:rsidP="00815038">
      <w:pPr>
        <w:ind w:left="709"/>
        <w:jc w:val="both"/>
        <w:rPr>
          <w:rFonts w:eastAsia="Calibri"/>
          <w:sz w:val="19"/>
          <w:szCs w:val="19"/>
          <w:lang w:val="de-DE" w:eastAsia="en-US"/>
        </w:rPr>
      </w:pPr>
      <w:r w:rsidRPr="00441DB8">
        <w:rPr>
          <w:rFonts w:eastAsia="Calibri"/>
          <w:b/>
          <w:sz w:val="19"/>
          <w:szCs w:val="19"/>
          <w:lang w:val="de-DE" w:eastAsia="en-US"/>
        </w:rPr>
        <w:t>Amonyak  testi:</w:t>
      </w:r>
      <w:r w:rsidRPr="00441DB8">
        <w:rPr>
          <w:rFonts w:eastAsia="Calibri"/>
          <w:b/>
          <w:sz w:val="19"/>
          <w:szCs w:val="19"/>
          <w:lang w:val="de-DE" w:eastAsia="en-US"/>
        </w:rPr>
        <w:tab/>
      </w:r>
      <w:r w:rsidRPr="00441DB8">
        <w:rPr>
          <w:rFonts w:eastAsia="Calibri"/>
          <w:b/>
          <w:sz w:val="19"/>
          <w:szCs w:val="19"/>
          <w:lang w:val="de-DE" w:eastAsia="en-US"/>
        </w:rPr>
        <w:tab/>
      </w:r>
      <w:r w:rsidRPr="00441DB8">
        <w:rPr>
          <w:rFonts w:eastAsia="Calibri"/>
          <w:sz w:val="19"/>
          <w:szCs w:val="19"/>
          <w:lang w:val="de-DE" w:eastAsia="en-US"/>
        </w:rPr>
        <w:t>Testi geçer.</w:t>
      </w:r>
      <w:r w:rsidR="000D0A0D" w:rsidRPr="00441DB8">
        <w:rPr>
          <w:rFonts w:eastAsia="Calibri"/>
          <w:b/>
          <w:sz w:val="19"/>
          <w:szCs w:val="19"/>
          <w:lang w:val="de-DE" w:eastAsia="en-US"/>
        </w:rPr>
        <w:tab/>
      </w:r>
      <w:r w:rsidR="000D0A0D" w:rsidRPr="00441DB8">
        <w:rPr>
          <w:rFonts w:eastAsia="Calibri"/>
          <w:sz w:val="19"/>
          <w:szCs w:val="19"/>
          <w:lang w:val="de-DE" w:eastAsia="en-US"/>
        </w:rPr>
        <w:t xml:space="preserve"> </w:t>
      </w:r>
    </w:p>
    <w:p w:rsidR="000D0A0D" w:rsidRPr="00441DB8" w:rsidRDefault="000D0A0D" w:rsidP="00815038">
      <w:pPr>
        <w:jc w:val="both"/>
        <w:rPr>
          <w:rFonts w:eastAsia="Calibri"/>
          <w:b/>
          <w:sz w:val="19"/>
          <w:szCs w:val="19"/>
          <w:lang w:val="de-DE" w:eastAsia="en-US"/>
        </w:rPr>
      </w:pPr>
    </w:p>
    <w:p w:rsidR="000D0A0D" w:rsidRPr="00441DB8" w:rsidRDefault="000D0A0D" w:rsidP="00815038">
      <w:pPr>
        <w:jc w:val="both"/>
        <w:rPr>
          <w:rFonts w:eastAsia="Calibri"/>
          <w:b/>
          <w:sz w:val="19"/>
          <w:szCs w:val="19"/>
          <w:u w:val="single"/>
          <w:lang w:val="de-DE" w:eastAsia="en-US"/>
        </w:rPr>
      </w:pPr>
      <w:r w:rsidRPr="00441DB8">
        <w:rPr>
          <w:rFonts w:eastAsia="Calibri"/>
          <w:b/>
          <w:sz w:val="19"/>
          <w:szCs w:val="19"/>
          <w:u w:val="single"/>
          <w:lang w:val="de-DE" w:eastAsia="en-US"/>
        </w:rPr>
        <w:t>Saflık:</w:t>
      </w:r>
    </w:p>
    <w:p w:rsidR="00EA077E" w:rsidRPr="00441DB8" w:rsidRDefault="00EA077E" w:rsidP="00815038">
      <w:pPr>
        <w:jc w:val="both"/>
        <w:rPr>
          <w:rFonts w:eastAsia="Calibri"/>
          <w:b/>
          <w:sz w:val="19"/>
          <w:szCs w:val="19"/>
          <w:u w:val="single"/>
          <w:lang w:val="de-DE" w:eastAsia="en-US"/>
        </w:rPr>
      </w:pPr>
    </w:p>
    <w:p w:rsidR="000D0A0D" w:rsidRPr="00441DB8" w:rsidRDefault="000D0A0D" w:rsidP="00815038">
      <w:pPr>
        <w:ind w:firstLine="708"/>
        <w:jc w:val="both"/>
        <w:rPr>
          <w:rFonts w:eastAsia="Calibri"/>
          <w:sz w:val="19"/>
          <w:szCs w:val="19"/>
          <w:lang w:val="de-DE" w:eastAsia="en-US"/>
        </w:rPr>
      </w:pPr>
      <w:r w:rsidRPr="00441DB8">
        <w:rPr>
          <w:rFonts w:eastAsia="Calibri"/>
          <w:b/>
          <w:sz w:val="19"/>
          <w:szCs w:val="19"/>
          <w:lang w:val="de-DE" w:eastAsia="en-US"/>
        </w:rPr>
        <w:t>Uçucu olmayan madde:</w:t>
      </w:r>
      <w:r w:rsidRPr="00441DB8">
        <w:rPr>
          <w:rFonts w:eastAsia="Calibri"/>
          <w:b/>
          <w:sz w:val="19"/>
          <w:szCs w:val="19"/>
          <w:lang w:val="de-DE" w:eastAsia="en-US"/>
        </w:rPr>
        <w:tab/>
      </w:r>
      <w:r w:rsidRPr="00441DB8">
        <w:rPr>
          <w:rFonts w:eastAsia="Calibri"/>
          <w:sz w:val="19"/>
          <w:szCs w:val="19"/>
          <w:lang w:val="de-DE" w:eastAsia="en-US"/>
        </w:rPr>
        <w:t xml:space="preserve">% 0.02’den fazla olmamalıdır. </w:t>
      </w:r>
    </w:p>
    <w:p w:rsidR="00EA077E" w:rsidRPr="00441DB8" w:rsidRDefault="00EA077E" w:rsidP="00815038">
      <w:pPr>
        <w:ind w:firstLine="708"/>
        <w:jc w:val="both"/>
        <w:rPr>
          <w:rFonts w:eastAsia="Calibri"/>
          <w:sz w:val="19"/>
          <w:szCs w:val="19"/>
          <w:lang w:val="de-DE" w:eastAsia="en-US"/>
        </w:rPr>
      </w:pPr>
    </w:p>
    <w:p w:rsidR="000D0A0D" w:rsidRPr="00441DB8" w:rsidRDefault="000D0A0D" w:rsidP="00815038">
      <w:pPr>
        <w:ind w:left="2832" w:hanging="2123"/>
        <w:jc w:val="both"/>
        <w:rPr>
          <w:rFonts w:eastAsia="Calibri"/>
          <w:sz w:val="19"/>
          <w:szCs w:val="19"/>
          <w:lang w:val="de-DE" w:eastAsia="en-US"/>
        </w:rPr>
      </w:pPr>
      <w:r w:rsidRPr="00441DB8">
        <w:rPr>
          <w:rFonts w:eastAsia="Calibri"/>
          <w:b/>
          <w:sz w:val="19"/>
          <w:szCs w:val="19"/>
          <w:lang w:val="de-DE" w:eastAsia="en-US"/>
        </w:rPr>
        <w:t>Arsenik:</w:t>
      </w:r>
      <w:r w:rsidRPr="00441DB8">
        <w:rPr>
          <w:rFonts w:eastAsia="Calibri"/>
          <w:sz w:val="19"/>
          <w:szCs w:val="19"/>
          <w:lang w:val="de-DE" w:eastAsia="en-US"/>
        </w:rPr>
        <w:tab/>
        <w:t>3 mg/kg’'dan fazla olmamalıdır.</w:t>
      </w:r>
    </w:p>
    <w:p w:rsidR="00EA077E" w:rsidRPr="00441DB8" w:rsidRDefault="00EA077E" w:rsidP="00815038">
      <w:pPr>
        <w:ind w:left="2832" w:hanging="2123"/>
        <w:jc w:val="both"/>
        <w:rPr>
          <w:rFonts w:eastAsia="Calibri"/>
          <w:sz w:val="19"/>
          <w:szCs w:val="19"/>
          <w:lang w:val="de-DE" w:eastAsia="en-US"/>
        </w:rPr>
      </w:pPr>
    </w:p>
    <w:p w:rsidR="000D0A0D" w:rsidRPr="00441DB8" w:rsidRDefault="000D0A0D" w:rsidP="00815038">
      <w:pPr>
        <w:ind w:left="2830" w:hanging="2121"/>
        <w:jc w:val="both"/>
        <w:rPr>
          <w:rFonts w:eastAsia="Calibri"/>
          <w:sz w:val="19"/>
          <w:szCs w:val="19"/>
          <w:lang w:val="de-DE" w:eastAsia="en-US"/>
        </w:rPr>
      </w:pPr>
      <w:r w:rsidRPr="00441DB8">
        <w:rPr>
          <w:rFonts w:eastAsia="Calibri"/>
          <w:b/>
          <w:sz w:val="19"/>
          <w:szCs w:val="19"/>
          <w:lang w:val="de-DE" w:eastAsia="en-US"/>
        </w:rPr>
        <w:t>Kurşun:</w:t>
      </w:r>
      <w:r w:rsidR="00EA077E" w:rsidRPr="00441DB8">
        <w:rPr>
          <w:rFonts w:eastAsia="Calibri"/>
          <w:sz w:val="19"/>
          <w:szCs w:val="19"/>
          <w:lang w:val="de-DE" w:eastAsia="en-US"/>
        </w:rPr>
        <w:tab/>
        <w:t>2</w:t>
      </w:r>
      <w:r w:rsidRPr="00441DB8">
        <w:rPr>
          <w:rFonts w:eastAsia="Calibri"/>
          <w:sz w:val="19"/>
          <w:szCs w:val="19"/>
          <w:lang w:val="de-DE" w:eastAsia="en-US"/>
        </w:rPr>
        <w:t xml:space="preserve"> mg/kg’dan fazla olmamalıdır.</w:t>
      </w:r>
    </w:p>
    <w:p w:rsidR="00EA077E" w:rsidRPr="00441DB8" w:rsidRDefault="00EA077E" w:rsidP="00815038">
      <w:pPr>
        <w:ind w:left="2830" w:hanging="2121"/>
        <w:jc w:val="both"/>
        <w:rPr>
          <w:rFonts w:eastAsia="Calibri"/>
          <w:sz w:val="19"/>
          <w:szCs w:val="19"/>
          <w:lang w:val="de-DE" w:eastAsia="en-US"/>
        </w:rPr>
      </w:pPr>
    </w:p>
    <w:p w:rsidR="000D0A0D" w:rsidRPr="00441DB8" w:rsidRDefault="000D0A0D" w:rsidP="00815038">
      <w:pPr>
        <w:ind w:left="2832" w:hanging="2124"/>
        <w:jc w:val="both"/>
        <w:rPr>
          <w:rFonts w:eastAsia="Calibri"/>
          <w:sz w:val="19"/>
          <w:szCs w:val="19"/>
          <w:lang w:val="de-DE" w:eastAsia="en-US"/>
        </w:rPr>
      </w:pPr>
    </w:p>
    <w:p w:rsidR="000D0A0D" w:rsidRPr="00441DB8" w:rsidRDefault="000D0A0D" w:rsidP="00815038">
      <w:pPr>
        <w:ind w:left="2832" w:hanging="2832"/>
        <w:jc w:val="both"/>
        <w:rPr>
          <w:rFonts w:eastAsia="Calibri"/>
          <w:b/>
          <w:sz w:val="19"/>
          <w:szCs w:val="19"/>
          <w:u w:val="single"/>
          <w:lang w:val="de-DE" w:eastAsia="en-US"/>
        </w:rPr>
      </w:pPr>
      <w:r w:rsidRPr="00441DB8">
        <w:rPr>
          <w:rFonts w:eastAsia="Calibri"/>
          <w:b/>
          <w:sz w:val="19"/>
          <w:szCs w:val="19"/>
          <w:u w:val="single"/>
          <w:lang w:val="de-DE" w:eastAsia="en-US"/>
        </w:rPr>
        <w:t>E 528 MAGNEZYUM HİDROKSİT</w:t>
      </w:r>
    </w:p>
    <w:p w:rsidR="000D0A0D" w:rsidRPr="00441DB8" w:rsidRDefault="000D0A0D" w:rsidP="00815038">
      <w:pPr>
        <w:ind w:left="2832" w:hanging="2832"/>
        <w:jc w:val="both"/>
        <w:rPr>
          <w:rFonts w:eastAsia="Calibri"/>
          <w:b/>
          <w:sz w:val="19"/>
          <w:szCs w:val="19"/>
          <w:lang w:val="de-DE" w:eastAsia="en-US"/>
        </w:rPr>
      </w:pPr>
    </w:p>
    <w:p w:rsidR="00EA077E" w:rsidRPr="00441DB8" w:rsidRDefault="00EA077E" w:rsidP="00815038">
      <w:pPr>
        <w:ind w:left="2832" w:hanging="2832"/>
        <w:jc w:val="both"/>
        <w:rPr>
          <w:rFonts w:eastAsia="Calibri"/>
          <w:b/>
          <w:sz w:val="19"/>
          <w:szCs w:val="19"/>
          <w:u w:val="single"/>
          <w:lang w:val="de-DE" w:eastAsia="en-US"/>
        </w:rPr>
      </w:pPr>
      <w:r w:rsidRPr="00441DB8">
        <w:rPr>
          <w:rFonts w:eastAsia="Calibri"/>
          <w:b/>
          <w:sz w:val="19"/>
          <w:szCs w:val="19"/>
          <w:u w:val="single"/>
          <w:lang w:val="de-DE" w:eastAsia="en-US"/>
        </w:rPr>
        <w:t>Eşanlamlılar:</w:t>
      </w:r>
    </w:p>
    <w:p w:rsidR="00EA077E" w:rsidRPr="00441DB8" w:rsidRDefault="00EA077E" w:rsidP="00815038">
      <w:pPr>
        <w:ind w:left="2832" w:hanging="2832"/>
        <w:jc w:val="both"/>
        <w:rPr>
          <w:rFonts w:eastAsia="Calibri"/>
          <w:b/>
          <w:sz w:val="19"/>
          <w:szCs w:val="19"/>
          <w:u w:val="single"/>
          <w:lang w:val="de-DE" w:eastAsia="en-US"/>
        </w:rPr>
      </w:pPr>
    </w:p>
    <w:p w:rsidR="000D0A0D" w:rsidRPr="00441DB8" w:rsidRDefault="000D0A0D" w:rsidP="00815038">
      <w:pPr>
        <w:ind w:left="2832" w:hanging="2832"/>
        <w:jc w:val="both"/>
        <w:rPr>
          <w:rFonts w:eastAsia="Calibri"/>
          <w:b/>
          <w:sz w:val="19"/>
          <w:szCs w:val="19"/>
          <w:u w:val="single"/>
          <w:lang w:val="de-DE" w:eastAsia="en-US"/>
        </w:rPr>
      </w:pPr>
      <w:r w:rsidRPr="00441DB8">
        <w:rPr>
          <w:rFonts w:eastAsia="Calibri"/>
          <w:b/>
          <w:sz w:val="19"/>
          <w:szCs w:val="19"/>
          <w:u w:val="single"/>
          <w:lang w:val="de-DE" w:eastAsia="en-US"/>
        </w:rPr>
        <w:t>Tanım:</w:t>
      </w:r>
      <w:r w:rsidRPr="00441DB8">
        <w:rPr>
          <w:rFonts w:eastAsia="Calibri"/>
          <w:b/>
          <w:sz w:val="19"/>
          <w:szCs w:val="19"/>
          <w:lang w:val="de-DE" w:eastAsia="en-US"/>
        </w:rPr>
        <w:tab/>
      </w:r>
    </w:p>
    <w:p w:rsidR="00EA077E" w:rsidRPr="00441DB8" w:rsidRDefault="00EA077E" w:rsidP="00815038">
      <w:pPr>
        <w:ind w:firstLine="708"/>
        <w:jc w:val="both"/>
        <w:rPr>
          <w:rFonts w:eastAsia="Calibri"/>
          <w:sz w:val="19"/>
          <w:szCs w:val="19"/>
          <w:lang w:val="de-DE" w:eastAsia="en-US"/>
        </w:rPr>
      </w:pPr>
    </w:p>
    <w:p w:rsidR="00EA077E" w:rsidRPr="00441DB8" w:rsidRDefault="00EA077E" w:rsidP="00815038">
      <w:pPr>
        <w:ind w:firstLine="708"/>
        <w:jc w:val="both"/>
        <w:rPr>
          <w:rFonts w:eastAsia="Calibri"/>
          <w:sz w:val="19"/>
          <w:szCs w:val="19"/>
          <w:lang w:val="de-DE" w:eastAsia="en-US"/>
        </w:rPr>
      </w:pPr>
      <w:r w:rsidRPr="00441DB8">
        <w:rPr>
          <w:rFonts w:eastAsia="Calibri"/>
          <w:b/>
          <w:sz w:val="19"/>
          <w:szCs w:val="19"/>
          <w:lang w:val="de-DE" w:eastAsia="en-US"/>
        </w:rPr>
        <w:t>Einecs:</w:t>
      </w:r>
      <w:r w:rsidRPr="00441DB8">
        <w:rPr>
          <w:rFonts w:eastAsia="Calibri"/>
          <w:b/>
          <w:sz w:val="19"/>
          <w:szCs w:val="19"/>
          <w:lang w:val="de-DE" w:eastAsia="en-US"/>
        </w:rPr>
        <w:tab/>
      </w:r>
      <w:r w:rsidRPr="00441DB8">
        <w:rPr>
          <w:rFonts w:eastAsia="Calibri"/>
          <w:sz w:val="19"/>
          <w:szCs w:val="19"/>
          <w:lang w:val="de-DE" w:eastAsia="en-US"/>
        </w:rPr>
        <w:tab/>
      </w:r>
      <w:r w:rsidRPr="00441DB8">
        <w:rPr>
          <w:rFonts w:eastAsia="Calibri"/>
          <w:sz w:val="19"/>
          <w:szCs w:val="19"/>
          <w:lang w:val="de-DE" w:eastAsia="en-US"/>
        </w:rPr>
        <w:tab/>
        <w:t>215-170-3</w:t>
      </w:r>
    </w:p>
    <w:p w:rsidR="00EA077E" w:rsidRPr="00441DB8" w:rsidRDefault="00EA077E" w:rsidP="00815038">
      <w:pPr>
        <w:ind w:firstLine="708"/>
        <w:jc w:val="both"/>
        <w:rPr>
          <w:rFonts w:eastAsia="Calibri"/>
          <w:sz w:val="19"/>
          <w:szCs w:val="19"/>
          <w:lang w:val="de-DE" w:eastAsia="en-US"/>
        </w:rPr>
      </w:pPr>
    </w:p>
    <w:p w:rsidR="000D0A0D" w:rsidRPr="00441DB8" w:rsidRDefault="000D0A0D" w:rsidP="00815038">
      <w:pPr>
        <w:ind w:firstLine="708"/>
        <w:jc w:val="both"/>
        <w:rPr>
          <w:rFonts w:eastAsia="Calibri"/>
          <w:sz w:val="19"/>
          <w:szCs w:val="19"/>
          <w:lang w:val="de-DE" w:eastAsia="en-US"/>
        </w:rPr>
      </w:pPr>
      <w:r w:rsidRPr="00441DB8">
        <w:rPr>
          <w:rFonts w:eastAsia="Calibri"/>
          <w:b/>
          <w:sz w:val="19"/>
          <w:szCs w:val="19"/>
          <w:lang w:val="de-DE" w:eastAsia="en-US"/>
        </w:rPr>
        <w:t>Kimyasal adı:</w:t>
      </w:r>
      <w:r w:rsidRPr="00441DB8">
        <w:rPr>
          <w:rFonts w:eastAsia="Calibri"/>
          <w:sz w:val="19"/>
          <w:szCs w:val="19"/>
          <w:lang w:val="de-DE" w:eastAsia="en-US"/>
        </w:rPr>
        <w:tab/>
      </w:r>
      <w:r w:rsidRPr="00441DB8">
        <w:rPr>
          <w:rFonts w:eastAsia="Calibri"/>
          <w:sz w:val="19"/>
          <w:szCs w:val="19"/>
          <w:lang w:val="de-DE" w:eastAsia="en-US"/>
        </w:rPr>
        <w:tab/>
        <w:t>Magnezyum hidroksit</w:t>
      </w:r>
    </w:p>
    <w:p w:rsidR="00EA077E" w:rsidRPr="00441DB8" w:rsidRDefault="00EA077E" w:rsidP="00815038">
      <w:pPr>
        <w:ind w:firstLine="708"/>
        <w:jc w:val="both"/>
        <w:rPr>
          <w:rFonts w:eastAsia="Calibri"/>
          <w:sz w:val="19"/>
          <w:szCs w:val="19"/>
          <w:lang w:val="de-DE" w:eastAsia="en-US"/>
        </w:rPr>
      </w:pPr>
    </w:p>
    <w:p w:rsidR="000D0A0D" w:rsidRPr="00441DB8" w:rsidRDefault="000D0A0D" w:rsidP="00815038">
      <w:pPr>
        <w:ind w:firstLine="708"/>
        <w:jc w:val="both"/>
        <w:rPr>
          <w:rFonts w:eastAsia="Calibri"/>
          <w:sz w:val="19"/>
          <w:szCs w:val="19"/>
          <w:vertAlign w:val="subscript"/>
          <w:lang w:val="de-DE" w:eastAsia="en-US"/>
        </w:rPr>
      </w:pPr>
      <w:r w:rsidRPr="00441DB8">
        <w:rPr>
          <w:rFonts w:eastAsia="Calibri"/>
          <w:b/>
          <w:sz w:val="19"/>
          <w:szCs w:val="19"/>
          <w:lang w:val="de-DE" w:eastAsia="en-US"/>
        </w:rPr>
        <w:t>Kimyasal formülü:</w:t>
      </w:r>
      <w:r w:rsidRPr="00441DB8">
        <w:rPr>
          <w:rFonts w:eastAsia="Calibri"/>
          <w:sz w:val="19"/>
          <w:szCs w:val="19"/>
          <w:lang w:val="de-DE" w:eastAsia="en-US"/>
        </w:rPr>
        <w:tab/>
        <w:t>Mg(OH)</w:t>
      </w:r>
      <w:r w:rsidRPr="00441DB8">
        <w:rPr>
          <w:rFonts w:eastAsia="Calibri"/>
          <w:sz w:val="19"/>
          <w:szCs w:val="19"/>
          <w:vertAlign w:val="subscript"/>
          <w:lang w:val="de-DE" w:eastAsia="en-US"/>
        </w:rPr>
        <w:t xml:space="preserve">2 </w:t>
      </w:r>
    </w:p>
    <w:p w:rsidR="00EA077E" w:rsidRPr="00441DB8" w:rsidRDefault="00EA077E" w:rsidP="00815038">
      <w:pPr>
        <w:ind w:firstLine="708"/>
        <w:jc w:val="both"/>
        <w:rPr>
          <w:rFonts w:eastAsia="Calibri"/>
          <w:sz w:val="19"/>
          <w:szCs w:val="19"/>
          <w:lang w:val="de-DE" w:eastAsia="en-US"/>
        </w:rPr>
      </w:pPr>
    </w:p>
    <w:p w:rsidR="00EA077E" w:rsidRPr="00441DB8" w:rsidRDefault="000D0A0D" w:rsidP="00815038">
      <w:pPr>
        <w:jc w:val="both"/>
        <w:rPr>
          <w:rFonts w:eastAsia="Calibri"/>
          <w:sz w:val="19"/>
          <w:szCs w:val="19"/>
          <w:lang w:val="de-DE" w:eastAsia="en-US"/>
        </w:rPr>
      </w:pPr>
      <w:r w:rsidRPr="00441DB8">
        <w:rPr>
          <w:rFonts w:eastAsia="Calibri"/>
          <w:sz w:val="19"/>
          <w:szCs w:val="19"/>
          <w:lang w:val="de-DE" w:eastAsia="en-US"/>
        </w:rPr>
        <w:tab/>
      </w:r>
      <w:r w:rsidR="001016C5">
        <w:rPr>
          <w:rFonts w:eastAsia="Calibri"/>
          <w:b/>
          <w:sz w:val="19"/>
          <w:szCs w:val="19"/>
          <w:lang w:val="de-DE" w:eastAsia="en-US"/>
        </w:rPr>
        <w:t>Molekül ağırlığı</w:t>
      </w:r>
      <w:r w:rsidRPr="00441DB8">
        <w:rPr>
          <w:rFonts w:eastAsia="Calibri"/>
          <w:b/>
          <w:sz w:val="19"/>
          <w:szCs w:val="19"/>
          <w:lang w:val="de-DE" w:eastAsia="en-US"/>
        </w:rPr>
        <w:t>:</w:t>
      </w:r>
      <w:r w:rsidRPr="00441DB8">
        <w:rPr>
          <w:rFonts w:eastAsia="Calibri"/>
          <w:b/>
          <w:sz w:val="19"/>
          <w:szCs w:val="19"/>
          <w:lang w:val="de-DE" w:eastAsia="en-US"/>
        </w:rPr>
        <w:tab/>
      </w:r>
      <w:r w:rsidRPr="00441DB8">
        <w:rPr>
          <w:rFonts w:eastAsia="Calibri"/>
          <w:b/>
          <w:sz w:val="19"/>
          <w:szCs w:val="19"/>
          <w:lang w:val="de-DE" w:eastAsia="en-US"/>
        </w:rPr>
        <w:tab/>
      </w:r>
      <w:r w:rsidRPr="00441DB8">
        <w:rPr>
          <w:rFonts w:eastAsia="Calibri"/>
          <w:sz w:val="19"/>
          <w:szCs w:val="19"/>
          <w:lang w:val="de-DE" w:eastAsia="en-US"/>
        </w:rPr>
        <w:t>58.32</w:t>
      </w:r>
      <w:r w:rsidRPr="00441DB8">
        <w:rPr>
          <w:rFonts w:eastAsia="Calibri"/>
          <w:sz w:val="19"/>
          <w:szCs w:val="19"/>
          <w:lang w:val="de-DE" w:eastAsia="en-US"/>
        </w:rPr>
        <w:tab/>
      </w:r>
    </w:p>
    <w:p w:rsidR="000D0A0D" w:rsidRPr="00441DB8" w:rsidRDefault="000D0A0D" w:rsidP="00815038">
      <w:pPr>
        <w:jc w:val="both"/>
        <w:rPr>
          <w:rFonts w:eastAsia="Calibri"/>
          <w:sz w:val="19"/>
          <w:szCs w:val="19"/>
          <w:lang w:val="de-DE" w:eastAsia="en-US"/>
        </w:rPr>
      </w:pPr>
      <w:r w:rsidRPr="00441DB8">
        <w:rPr>
          <w:rFonts w:eastAsia="Calibri"/>
          <w:sz w:val="19"/>
          <w:szCs w:val="19"/>
          <w:lang w:val="de-DE" w:eastAsia="en-US"/>
        </w:rPr>
        <w:tab/>
      </w:r>
      <w:r w:rsidRPr="00441DB8">
        <w:rPr>
          <w:rFonts w:eastAsia="Calibri"/>
          <w:sz w:val="19"/>
          <w:szCs w:val="19"/>
          <w:lang w:val="de-DE" w:eastAsia="en-US"/>
        </w:rPr>
        <w:tab/>
      </w:r>
      <w:r w:rsidRPr="00441DB8">
        <w:rPr>
          <w:rFonts w:eastAsia="Calibri"/>
          <w:sz w:val="19"/>
          <w:szCs w:val="19"/>
          <w:lang w:val="de-DE" w:eastAsia="en-US"/>
        </w:rPr>
        <w:tab/>
        <w:t xml:space="preserve"> </w:t>
      </w:r>
    </w:p>
    <w:p w:rsidR="000D0A0D" w:rsidRPr="00441DB8" w:rsidRDefault="000D0A0D" w:rsidP="00815038">
      <w:pPr>
        <w:ind w:left="2832" w:hanging="2124"/>
        <w:jc w:val="both"/>
        <w:rPr>
          <w:rFonts w:eastAsia="Calibri"/>
          <w:sz w:val="19"/>
          <w:szCs w:val="19"/>
          <w:lang w:val="de-DE" w:eastAsia="en-US"/>
        </w:rPr>
      </w:pPr>
      <w:r w:rsidRPr="00441DB8">
        <w:rPr>
          <w:rFonts w:eastAsia="Calibri"/>
          <w:b/>
          <w:sz w:val="19"/>
          <w:szCs w:val="19"/>
          <w:lang w:val="de-DE" w:eastAsia="en-US"/>
        </w:rPr>
        <w:t>Analiz:</w:t>
      </w:r>
      <w:r w:rsidR="00EA077E" w:rsidRPr="00441DB8">
        <w:rPr>
          <w:rFonts w:eastAsia="Calibri"/>
          <w:sz w:val="19"/>
          <w:szCs w:val="19"/>
          <w:lang w:val="de-DE" w:eastAsia="en-US"/>
        </w:rPr>
        <w:tab/>
      </w:r>
      <w:r w:rsidRPr="00441DB8">
        <w:rPr>
          <w:rFonts w:eastAsia="Calibri"/>
          <w:sz w:val="19"/>
          <w:szCs w:val="19"/>
          <w:lang w:val="de-DE" w:eastAsia="en-US"/>
        </w:rPr>
        <w:t xml:space="preserve">Susuz bazda </w:t>
      </w:r>
      <w:r w:rsidRPr="00441DB8">
        <w:rPr>
          <w:rFonts w:eastAsia="Calibri"/>
          <w:sz w:val="19"/>
          <w:szCs w:val="19"/>
          <w:vertAlign w:val="subscript"/>
          <w:lang w:val="de-DE" w:eastAsia="en-US"/>
        </w:rPr>
        <w:t xml:space="preserve"> </w:t>
      </w:r>
      <w:r w:rsidRPr="00441DB8">
        <w:rPr>
          <w:rFonts w:eastAsia="Calibri"/>
          <w:sz w:val="19"/>
          <w:szCs w:val="19"/>
          <w:lang w:val="de-DE" w:eastAsia="en-US"/>
        </w:rPr>
        <w:t xml:space="preserve">içeriği % 95.0’den az olmamalıdır. </w:t>
      </w:r>
    </w:p>
    <w:p w:rsidR="000D0A0D" w:rsidRPr="00441DB8" w:rsidRDefault="000D0A0D" w:rsidP="00815038">
      <w:pPr>
        <w:ind w:left="2832" w:hanging="2832"/>
        <w:jc w:val="both"/>
        <w:rPr>
          <w:rFonts w:eastAsia="Calibri"/>
          <w:b/>
          <w:sz w:val="19"/>
          <w:szCs w:val="19"/>
          <w:lang w:val="de-DE" w:eastAsia="en-US"/>
        </w:rPr>
      </w:pPr>
    </w:p>
    <w:p w:rsidR="000D0A0D" w:rsidRPr="00441DB8" w:rsidRDefault="000D0A0D" w:rsidP="00815038">
      <w:pPr>
        <w:ind w:left="2832" w:hanging="2832"/>
        <w:jc w:val="both"/>
        <w:rPr>
          <w:rFonts w:eastAsia="Calibri"/>
          <w:sz w:val="19"/>
          <w:szCs w:val="19"/>
          <w:lang w:val="de-DE" w:eastAsia="en-US"/>
        </w:rPr>
      </w:pPr>
      <w:r w:rsidRPr="00441DB8">
        <w:rPr>
          <w:rFonts w:eastAsia="Calibri"/>
          <w:b/>
          <w:sz w:val="19"/>
          <w:szCs w:val="19"/>
          <w:u w:val="single"/>
          <w:lang w:val="de-DE" w:eastAsia="en-US"/>
        </w:rPr>
        <w:t>Tanımlama:</w:t>
      </w:r>
      <w:r w:rsidR="00EA077E" w:rsidRPr="00441DB8">
        <w:rPr>
          <w:rFonts w:eastAsia="Calibri"/>
          <w:sz w:val="19"/>
          <w:szCs w:val="19"/>
          <w:lang w:val="de-DE" w:eastAsia="en-US"/>
        </w:rPr>
        <w:tab/>
      </w:r>
      <w:r w:rsidRPr="00441DB8">
        <w:rPr>
          <w:rFonts w:eastAsia="Calibri"/>
          <w:sz w:val="19"/>
          <w:szCs w:val="19"/>
          <w:lang w:val="de-DE" w:eastAsia="en-US"/>
        </w:rPr>
        <w:t>Kokusuz, beyaz hacimli toz.</w:t>
      </w:r>
    </w:p>
    <w:p w:rsidR="000D0A0D" w:rsidRPr="00441DB8" w:rsidRDefault="000D0A0D" w:rsidP="00815038">
      <w:pPr>
        <w:keepNext/>
        <w:ind w:left="4245" w:hanging="4245"/>
        <w:jc w:val="both"/>
        <w:outlineLvl w:val="2"/>
        <w:rPr>
          <w:b/>
          <w:sz w:val="19"/>
          <w:szCs w:val="19"/>
        </w:rPr>
      </w:pPr>
    </w:p>
    <w:p w:rsidR="000D0A0D" w:rsidRPr="00441DB8" w:rsidRDefault="000D0A0D" w:rsidP="00815038">
      <w:pPr>
        <w:keepNext/>
        <w:ind w:left="4245" w:hanging="4245"/>
        <w:jc w:val="both"/>
        <w:outlineLvl w:val="2"/>
        <w:rPr>
          <w:b/>
          <w:sz w:val="19"/>
          <w:szCs w:val="19"/>
          <w:u w:val="single"/>
        </w:rPr>
      </w:pPr>
      <w:r w:rsidRPr="00441DB8">
        <w:rPr>
          <w:b/>
          <w:sz w:val="19"/>
          <w:szCs w:val="19"/>
          <w:u w:val="single"/>
        </w:rPr>
        <w:t>Belirleme:</w:t>
      </w:r>
    </w:p>
    <w:p w:rsidR="00906A41" w:rsidRPr="00441DB8" w:rsidRDefault="00906A41" w:rsidP="00815038">
      <w:pPr>
        <w:keepNext/>
        <w:ind w:left="4245" w:hanging="4245"/>
        <w:jc w:val="both"/>
        <w:outlineLvl w:val="2"/>
        <w:rPr>
          <w:b/>
          <w:sz w:val="19"/>
          <w:szCs w:val="19"/>
          <w:u w:val="single"/>
        </w:rPr>
      </w:pPr>
    </w:p>
    <w:p w:rsidR="000D0A0D" w:rsidRPr="00441DB8" w:rsidRDefault="000D0A0D" w:rsidP="00815038">
      <w:pPr>
        <w:ind w:left="709"/>
        <w:jc w:val="both"/>
        <w:rPr>
          <w:rFonts w:eastAsia="Calibri"/>
          <w:sz w:val="19"/>
          <w:szCs w:val="19"/>
          <w:lang w:val="de-DE" w:eastAsia="en-US"/>
        </w:rPr>
      </w:pPr>
      <w:r w:rsidRPr="00441DB8">
        <w:rPr>
          <w:rFonts w:eastAsia="Calibri"/>
          <w:b/>
          <w:sz w:val="19"/>
          <w:szCs w:val="19"/>
          <w:lang w:val="de-DE" w:eastAsia="en-US"/>
        </w:rPr>
        <w:t>Magnezyum</w:t>
      </w:r>
      <w:r w:rsidR="00906A41" w:rsidRPr="00441DB8">
        <w:rPr>
          <w:rFonts w:eastAsia="Calibri"/>
          <w:b/>
          <w:sz w:val="19"/>
          <w:szCs w:val="19"/>
          <w:lang w:val="de-DE" w:eastAsia="en-US"/>
        </w:rPr>
        <w:t xml:space="preserve"> testi:</w:t>
      </w:r>
      <w:r w:rsidR="00906A41" w:rsidRPr="00441DB8">
        <w:rPr>
          <w:rFonts w:eastAsia="Calibri"/>
          <w:b/>
          <w:sz w:val="19"/>
          <w:szCs w:val="19"/>
          <w:lang w:val="de-DE" w:eastAsia="en-US"/>
        </w:rPr>
        <w:tab/>
      </w:r>
      <w:r w:rsidR="00906A41" w:rsidRPr="00441DB8">
        <w:rPr>
          <w:rFonts w:eastAsia="Calibri"/>
          <w:sz w:val="19"/>
          <w:szCs w:val="19"/>
          <w:lang w:val="de-DE" w:eastAsia="en-US"/>
        </w:rPr>
        <w:t>Testi geçer.</w:t>
      </w:r>
      <w:r w:rsidRPr="00441DB8">
        <w:rPr>
          <w:rFonts w:eastAsia="Calibri"/>
          <w:sz w:val="19"/>
          <w:szCs w:val="19"/>
          <w:lang w:val="de-DE" w:eastAsia="en-US"/>
        </w:rPr>
        <w:t xml:space="preserve"> </w:t>
      </w:r>
    </w:p>
    <w:p w:rsidR="00906A41" w:rsidRPr="00441DB8" w:rsidRDefault="00906A41" w:rsidP="00815038">
      <w:pPr>
        <w:ind w:left="709"/>
        <w:jc w:val="both"/>
        <w:rPr>
          <w:rFonts w:eastAsia="Calibri"/>
          <w:sz w:val="19"/>
          <w:szCs w:val="19"/>
          <w:lang w:val="de-DE" w:eastAsia="en-US"/>
        </w:rPr>
      </w:pPr>
    </w:p>
    <w:p w:rsidR="00906A41" w:rsidRPr="00441DB8" w:rsidRDefault="00906A41" w:rsidP="00815038">
      <w:pPr>
        <w:ind w:left="709"/>
        <w:jc w:val="both"/>
        <w:rPr>
          <w:rFonts w:eastAsia="Calibri"/>
          <w:sz w:val="19"/>
          <w:szCs w:val="19"/>
          <w:lang w:val="de-DE" w:eastAsia="en-US"/>
        </w:rPr>
      </w:pPr>
      <w:r w:rsidRPr="00441DB8">
        <w:rPr>
          <w:rFonts w:eastAsia="Calibri"/>
          <w:b/>
          <w:sz w:val="19"/>
          <w:szCs w:val="19"/>
          <w:lang w:val="de-DE" w:eastAsia="en-US"/>
        </w:rPr>
        <w:t>Alkali testi:</w:t>
      </w:r>
      <w:r w:rsidRPr="00441DB8">
        <w:rPr>
          <w:rFonts w:eastAsia="Calibri"/>
          <w:b/>
          <w:sz w:val="19"/>
          <w:szCs w:val="19"/>
          <w:lang w:val="de-DE" w:eastAsia="en-US"/>
        </w:rPr>
        <w:tab/>
      </w:r>
      <w:r w:rsidRPr="00441DB8">
        <w:rPr>
          <w:rFonts w:eastAsia="Calibri"/>
          <w:b/>
          <w:sz w:val="19"/>
          <w:szCs w:val="19"/>
          <w:lang w:val="de-DE" w:eastAsia="en-US"/>
        </w:rPr>
        <w:tab/>
      </w:r>
      <w:r w:rsidRPr="00441DB8">
        <w:rPr>
          <w:rFonts w:eastAsia="Calibri"/>
          <w:sz w:val="19"/>
          <w:szCs w:val="19"/>
          <w:lang w:val="de-DE" w:eastAsia="en-US"/>
        </w:rPr>
        <w:t xml:space="preserve">Testi geçer. </w:t>
      </w:r>
    </w:p>
    <w:p w:rsidR="00906A41" w:rsidRPr="00441DB8" w:rsidRDefault="00906A41" w:rsidP="00815038">
      <w:pPr>
        <w:ind w:left="709"/>
        <w:jc w:val="both"/>
        <w:rPr>
          <w:rFonts w:eastAsia="Calibri"/>
          <w:sz w:val="19"/>
          <w:szCs w:val="19"/>
          <w:lang w:val="de-DE" w:eastAsia="en-US"/>
        </w:rPr>
      </w:pPr>
    </w:p>
    <w:p w:rsidR="000D0A0D" w:rsidRPr="00441DB8" w:rsidRDefault="000D0A0D" w:rsidP="00815038">
      <w:pPr>
        <w:ind w:left="2830" w:hanging="2121"/>
        <w:jc w:val="both"/>
        <w:rPr>
          <w:rFonts w:eastAsia="Calibri"/>
          <w:b/>
          <w:sz w:val="19"/>
          <w:szCs w:val="19"/>
          <w:lang w:val="de-DE" w:eastAsia="en-US"/>
        </w:rPr>
      </w:pPr>
      <w:r w:rsidRPr="00441DB8">
        <w:rPr>
          <w:rFonts w:eastAsia="Calibri"/>
          <w:b/>
          <w:sz w:val="19"/>
          <w:szCs w:val="19"/>
          <w:lang w:val="de-DE" w:eastAsia="en-US"/>
        </w:rPr>
        <w:t>Çözünürlük:</w:t>
      </w:r>
      <w:r w:rsidRPr="00441DB8">
        <w:rPr>
          <w:rFonts w:eastAsia="Calibri"/>
          <w:b/>
          <w:sz w:val="19"/>
          <w:szCs w:val="19"/>
          <w:lang w:val="de-DE" w:eastAsia="en-US"/>
        </w:rPr>
        <w:tab/>
      </w:r>
      <w:r w:rsidR="00BB4D24" w:rsidRPr="00441DB8">
        <w:rPr>
          <w:rFonts w:eastAsia="Calibri"/>
          <w:sz w:val="19"/>
          <w:szCs w:val="19"/>
          <w:lang w:val="de-DE" w:eastAsia="en-US"/>
        </w:rPr>
        <w:t>Suda</w:t>
      </w:r>
      <w:r w:rsidRPr="00441DB8">
        <w:rPr>
          <w:rFonts w:eastAsia="Calibri"/>
          <w:sz w:val="19"/>
          <w:szCs w:val="19"/>
          <w:lang w:val="de-DE" w:eastAsia="en-US"/>
        </w:rPr>
        <w:t xml:space="preserve"> ve etanolde </w:t>
      </w:r>
      <w:r w:rsidR="00BB4D24" w:rsidRPr="00441DB8">
        <w:rPr>
          <w:rFonts w:eastAsia="Calibri"/>
          <w:sz w:val="19"/>
          <w:szCs w:val="19"/>
          <w:lang w:val="de-DE" w:eastAsia="en-US"/>
        </w:rPr>
        <w:t xml:space="preserve">hemen hemen </w:t>
      </w:r>
      <w:r w:rsidRPr="00441DB8">
        <w:rPr>
          <w:rFonts w:eastAsia="Calibri"/>
          <w:sz w:val="19"/>
          <w:szCs w:val="19"/>
          <w:lang w:val="de-DE" w:eastAsia="en-US"/>
        </w:rPr>
        <w:t xml:space="preserve">çözünmez. </w:t>
      </w:r>
    </w:p>
    <w:p w:rsidR="000D0A0D" w:rsidRPr="00441DB8" w:rsidRDefault="000D0A0D" w:rsidP="00815038">
      <w:pPr>
        <w:jc w:val="both"/>
        <w:rPr>
          <w:rFonts w:eastAsia="Calibri"/>
          <w:b/>
          <w:sz w:val="19"/>
          <w:szCs w:val="19"/>
          <w:lang w:val="de-DE" w:eastAsia="en-US"/>
        </w:rPr>
      </w:pPr>
    </w:p>
    <w:p w:rsidR="000D0A0D" w:rsidRPr="00441DB8" w:rsidRDefault="000D0A0D" w:rsidP="00815038">
      <w:pPr>
        <w:jc w:val="both"/>
        <w:rPr>
          <w:rFonts w:eastAsia="Calibri"/>
          <w:b/>
          <w:sz w:val="19"/>
          <w:szCs w:val="19"/>
          <w:u w:val="single"/>
          <w:lang w:val="de-DE" w:eastAsia="en-US"/>
        </w:rPr>
      </w:pPr>
      <w:r w:rsidRPr="00441DB8">
        <w:rPr>
          <w:rFonts w:eastAsia="Calibri"/>
          <w:b/>
          <w:sz w:val="19"/>
          <w:szCs w:val="19"/>
          <w:u w:val="single"/>
          <w:lang w:val="de-DE" w:eastAsia="en-US"/>
        </w:rPr>
        <w:t>Saflık:</w:t>
      </w:r>
    </w:p>
    <w:p w:rsidR="00906A41" w:rsidRPr="00441DB8" w:rsidRDefault="00906A41" w:rsidP="00815038">
      <w:pPr>
        <w:jc w:val="both"/>
        <w:rPr>
          <w:rFonts w:eastAsia="Calibri"/>
          <w:b/>
          <w:sz w:val="19"/>
          <w:szCs w:val="19"/>
          <w:u w:val="single"/>
          <w:lang w:val="de-DE" w:eastAsia="en-US"/>
        </w:rPr>
      </w:pPr>
    </w:p>
    <w:p w:rsidR="000D0A0D" w:rsidRPr="00441DB8" w:rsidRDefault="000D0A0D" w:rsidP="00815038">
      <w:pPr>
        <w:ind w:firstLine="708"/>
        <w:jc w:val="both"/>
        <w:rPr>
          <w:rFonts w:eastAsia="Calibri"/>
          <w:sz w:val="19"/>
          <w:szCs w:val="19"/>
          <w:lang w:eastAsia="en-US"/>
        </w:rPr>
      </w:pPr>
      <w:r w:rsidRPr="00441DB8">
        <w:rPr>
          <w:rFonts w:eastAsia="Calibri"/>
          <w:b/>
          <w:sz w:val="19"/>
          <w:szCs w:val="19"/>
          <w:lang w:eastAsia="en-US"/>
        </w:rPr>
        <w:t>Kurutma kaybı:</w:t>
      </w:r>
      <w:r w:rsidRPr="00441DB8">
        <w:rPr>
          <w:rFonts w:eastAsia="Calibri"/>
          <w:b/>
          <w:sz w:val="19"/>
          <w:szCs w:val="19"/>
          <w:lang w:eastAsia="en-US"/>
        </w:rPr>
        <w:tab/>
      </w:r>
      <w:r w:rsidRPr="00441DB8">
        <w:rPr>
          <w:rFonts w:eastAsia="Calibri"/>
          <w:b/>
          <w:sz w:val="19"/>
          <w:szCs w:val="19"/>
          <w:lang w:eastAsia="en-US"/>
        </w:rPr>
        <w:tab/>
      </w:r>
      <w:r w:rsidRPr="00441DB8">
        <w:rPr>
          <w:rFonts w:eastAsia="Calibri"/>
          <w:sz w:val="19"/>
          <w:szCs w:val="19"/>
          <w:lang w:eastAsia="en-US"/>
        </w:rPr>
        <w:t>% 2.0’dan fazla olmamalıdır (105 ºC’de, 2 saat).</w:t>
      </w:r>
    </w:p>
    <w:p w:rsidR="00906A41" w:rsidRPr="00441DB8" w:rsidRDefault="00906A41" w:rsidP="00815038">
      <w:pPr>
        <w:ind w:firstLine="708"/>
        <w:jc w:val="both"/>
        <w:rPr>
          <w:rFonts w:eastAsia="Calibri"/>
          <w:sz w:val="19"/>
          <w:szCs w:val="19"/>
          <w:lang w:eastAsia="en-US"/>
        </w:rPr>
      </w:pPr>
    </w:p>
    <w:p w:rsidR="000D0A0D" w:rsidRPr="00441DB8" w:rsidRDefault="000D0A0D" w:rsidP="00815038">
      <w:pPr>
        <w:ind w:firstLine="708"/>
        <w:jc w:val="both"/>
        <w:rPr>
          <w:rFonts w:eastAsia="Calibri"/>
          <w:sz w:val="19"/>
          <w:szCs w:val="19"/>
          <w:lang w:eastAsia="en-US"/>
        </w:rPr>
      </w:pPr>
      <w:r w:rsidRPr="00441DB8">
        <w:rPr>
          <w:rFonts w:eastAsia="Calibri"/>
          <w:b/>
          <w:sz w:val="19"/>
          <w:szCs w:val="19"/>
          <w:lang w:eastAsia="en-US"/>
        </w:rPr>
        <w:t>Yakma kaybı:</w:t>
      </w:r>
      <w:r w:rsidRPr="00441DB8">
        <w:rPr>
          <w:rFonts w:eastAsia="Calibri"/>
          <w:b/>
          <w:sz w:val="19"/>
          <w:szCs w:val="19"/>
          <w:lang w:eastAsia="en-US"/>
        </w:rPr>
        <w:tab/>
      </w:r>
      <w:r w:rsidRPr="00441DB8">
        <w:rPr>
          <w:rFonts w:eastAsia="Calibri"/>
          <w:b/>
          <w:sz w:val="19"/>
          <w:szCs w:val="19"/>
          <w:lang w:eastAsia="en-US"/>
        </w:rPr>
        <w:tab/>
      </w:r>
      <w:r w:rsidRPr="00441DB8">
        <w:rPr>
          <w:rFonts w:eastAsia="Calibri"/>
          <w:sz w:val="19"/>
          <w:szCs w:val="19"/>
          <w:lang w:eastAsia="en-US"/>
        </w:rPr>
        <w:t>% 33’den fazla olmamalıdır (800 ºC’de, sabit ağırlığa kadar).</w:t>
      </w:r>
    </w:p>
    <w:p w:rsidR="00906A41" w:rsidRPr="00441DB8" w:rsidRDefault="00906A41" w:rsidP="00815038">
      <w:pPr>
        <w:ind w:firstLine="708"/>
        <w:jc w:val="both"/>
        <w:rPr>
          <w:rFonts w:eastAsia="Calibri"/>
          <w:sz w:val="19"/>
          <w:szCs w:val="19"/>
          <w:lang w:eastAsia="en-US"/>
        </w:rPr>
      </w:pPr>
    </w:p>
    <w:p w:rsidR="000D0A0D" w:rsidRPr="00441DB8" w:rsidRDefault="000D0A0D" w:rsidP="00815038">
      <w:pPr>
        <w:ind w:firstLine="708"/>
        <w:jc w:val="both"/>
        <w:rPr>
          <w:rFonts w:eastAsia="Calibri"/>
          <w:sz w:val="19"/>
          <w:szCs w:val="19"/>
          <w:lang w:eastAsia="en-US"/>
        </w:rPr>
      </w:pPr>
      <w:r w:rsidRPr="00441DB8">
        <w:rPr>
          <w:rFonts w:eastAsia="Calibri"/>
          <w:b/>
          <w:sz w:val="19"/>
          <w:szCs w:val="19"/>
          <w:lang w:eastAsia="en-US"/>
        </w:rPr>
        <w:t>Kalsiyum oksit:</w:t>
      </w:r>
      <w:r w:rsidRPr="00441DB8">
        <w:rPr>
          <w:rFonts w:eastAsia="Calibri"/>
          <w:b/>
          <w:sz w:val="19"/>
          <w:szCs w:val="19"/>
          <w:lang w:eastAsia="en-US"/>
        </w:rPr>
        <w:tab/>
      </w:r>
      <w:r w:rsidRPr="00441DB8">
        <w:rPr>
          <w:rFonts w:eastAsia="Calibri"/>
          <w:b/>
          <w:sz w:val="19"/>
          <w:szCs w:val="19"/>
          <w:lang w:eastAsia="en-US"/>
        </w:rPr>
        <w:tab/>
      </w:r>
      <w:r w:rsidRPr="00441DB8">
        <w:rPr>
          <w:rFonts w:eastAsia="Calibri"/>
          <w:sz w:val="19"/>
          <w:szCs w:val="19"/>
          <w:lang w:eastAsia="en-US"/>
        </w:rPr>
        <w:t xml:space="preserve">% 1.5’den fazla olmamalıdır. </w:t>
      </w:r>
    </w:p>
    <w:p w:rsidR="00906A41" w:rsidRPr="00441DB8" w:rsidRDefault="00906A41" w:rsidP="00815038">
      <w:pPr>
        <w:ind w:firstLine="708"/>
        <w:jc w:val="both"/>
        <w:rPr>
          <w:rFonts w:eastAsia="Calibri"/>
          <w:b/>
          <w:sz w:val="19"/>
          <w:szCs w:val="19"/>
          <w:lang w:eastAsia="en-US"/>
        </w:rPr>
      </w:pPr>
    </w:p>
    <w:p w:rsidR="000D0A0D" w:rsidRPr="00441DB8" w:rsidRDefault="000D0A0D" w:rsidP="00815038">
      <w:pPr>
        <w:ind w:left="2832" w:hanging="2123"/>
        <w:jc w:val="both"/>
        <w:rPr>
          <w:rFonts w:eastAsia="Calibri"/>
          <w:sz w:val="19"/>
          <w:szCs w:val="19"/>
          <w:lang w:eastAsia="en-US"/>
        </w:rPr>
      </w:pPr>
      <w:r w:rsidRPr="00441DB8">
        <w:rPr>
          <w:rFonts w:eastAsia="Calibri"/>
          <w:b/>
          <w:sz w:val="19"/>
          <w:szCs w:val="19"/>
          <w:lang w:eastAsia="en-US"/>
        </w:rPr>
        <w:t>Arsenik:</w:t>
      </w:r>
      <w:r w:rsidR="00906A41" w:rsidRPr="00441DB8">
        <w:rPr>
          <w:rFonts w:eastAsia="Calibri"/>
          <w:sz w:val="19"/>
          <w:szCs w:val="19"/>
          <w:lang w:eastAsia="en-US"/>
        </w:rPr>
        <w:tab/>
      </w:r>
      <w:r w:rsidRPr="00441DB8">
        <w:rPr>
          <w:rFonts w:eastAsia="Calibri"/>
          <w:sz w:val="19"/>
          <w:szCs w:val="19"/>
          <w:lang w:eastAsia="en-US"/>
        </w:rPr>
        <w:t>3 mg/kg’dan fazla olmamalıdır.</w:t>
      </w:r>
    </w:p>
    <w:p w:rsidR="00906A41" w:rsidRPr="00441DB8" w:rsidRDefault="00906A41" w:rsidP="00815038">
      <w:pPr>
        <w:ind w:left="2832" w:hanging="2123"/>
        <w:jc w:val="both"/>
        <w:rPr>
          <w:rFonts w:eastAsia="Calibri"/>
          <w:sz w:val="19"/>
          <w:szCs w:val="19"/>
          <w:lang w:eastAsia="en-US"/>
        </w:rPr>
      </w:pPr>
    </w:p>
    <w:p w:rsidR="000D0A0D" w:rsidRPr="00441DB8" w:rsidRDefault="000D0A0D" w:rsidP="00815038">
      <w:pPr>
        <w:ind w:left="2830" w:hanging="2121"/>
        <w:jc w:val="both"/>
        <w:rPr>
          <w:rFonts w:eastAsia="Calibri"/>
          <w:sz w:val="19"/>
          <w:szCs w:val="19"/>
          <w:lang w:eastAsia="en-US"/>
        </w:rPr>
      </w:pPr>
      <w:r w:rsidRPr="00441DB8">
        <w:rPr>
          <w:rFonts w:eastAsia="Calibri"/>
          <w:b/>
          <w:sz w:val="19"/>
          <w:szCs w:val="19"/>
          <w:lang w:eastAsia="en-US"/>
        </w:rPr>
        <w:t>Kurşun:</w:t>
      </w:r>
      <w:r w:rsidR="00906A41" w:rsidRPr="00441DB8">
        <w:rPr>
          <w:rFonts w:eastAsia="Calibri"/>
          <w:sz w:val="19"/>
          <w:szCs w:val="19"/>
          <w:lang w:eastAsia="en-US"/>
        </w:rPr>
        <w:tab/>
        <w:t>2</w:t>
      </w:r>
      <w:r w:rsidRPr="00441DB8">
        <w:rPr>
          <w:rFonts w:eastAsia="Calibri"/>
          <w:sz w:val="19"/>
          <w:szCs w:val="19"/>
          <w:lang w:eastAsia="en-US"/>
        </w:rPr>
        <w:t xml:space="preserve"> mg/kg’dan fazla olmamalıdır.</w:t>
      </w:r>
    </w:p>
    <w:p w:rsidR="00906A41" w:rsidRPr="00441DB8" w:rsidRDefault="00906A41" w:rsidP="00815038">
      <w:pPr>
        <w:ind w:left="2830" w:hanging="2121"/>
        <w:jc w:val="both"/>
        <w:rPr>
          <w:rFonts w:eastAsia="Calibri"/>
          <w:sz w:val="19"/>
          <w:szCs w:val="19"/>
          <w:lang w:eastAsia="en-US"/>
        </w:rPr>
      </w:pPr>
    </w:p>
    <w:p w:rsidR="000D0A0D" w:rsidRPr="00441DB8" w:rsidRDefault="000D0A0D" w:rsidP="00815038">
      <w:pPr>
        <w:ind w:left="2832" w:hanging="2124"/>
        <w:jc w:val="both"/>
        <w:rPr>
          <w:rFonts w:eastAsia="Calibri"/>
          <w:sz w:val="19"/>
          <w:szCs w:val="19"/>
          <w:lang w:eastAsia="en-US"/>
        </w:rPr>
      </w:pPr>
    </w:p>
    <w:p w:rsidR="000D0A0D" w:rsidRPr="00441DB8" w:rsidRDefault="000D0A0D" w:rsidP="00815038">
      <w:pPr>
        <w:ind w:left="2832" w:hanging="2832"/>
        <w:jc w:val="both"/>
        <w:rPr>
          <w:rFonts w:eastAsia="Calibri"/>
          <w:b/>
          <w:sz w:val="19"/>
          <w:szCs w:val="19"/>
          <w:u w:val="single"/>
          <w:lang w:eastAsia="en-US"/>
        </w:rPr>
      </w:pPr>
      <w:r w:rsidRPr="00441DB8">
        <w:rPr>
          <w:rFonts w:eastAsia="Calibri"/>
          <w:b/>
          <w:sz w:val="19"/>
          <w:szCs w:val="19"/>
          <w:u w:val="single"/>
          <w:lang w:eastAsia="en-US"/>
        </w:rPr>
        <w:t>E 529 KALSİYUM OKSİT</w:t>
      </w:r>
    </w:p>
    <w:p w:rsidR="000D0A0D" w:rsidRPr="00441DB8" w:rsidRDefault="000D0A0D" w:rsidP="00815038">
      <w:pPr>
        <w:ind w:left="2832" w:hanging="2832"/>
        <w:jc w:val="both"/>
        <w:rPr>
          <w:rFonts w:eastAsia="Calibri"/>
          <w:b/>
          <w:sz w:val="19"/>
          <w:szCs w:val="19"/>
          <w:lang w:eastAsia="en-US"/>
        </w:rPr>
      </w:pPr>
    </w:p>
    <w:p w:rsidR="000D0A0D" w:rsidRPr="00441DB8" w:rsidRDefault="00B96B2E" w:rsidP="00815038">
      <w:pPr>
        <w:ind w:left="2832" w:hanging="2832"/>
        <w:jc w:val="both"/>
        <w:rPr>
          <w:rFonts w:eastAsia="Calibri"/>
          <w:sz w:val="19"/>
          <w:szCs w:val="19"/>
          <w:lang w:eastAsia="en-US"/>
        </w:rPr>
      </w:pPr>
      <w:r w:rsidRPr="00441DB8">
        <w:rPr>
          <w:rFonts w:eastAsia="Calibri"/>
          <w:b/>
          <w:sz w:val="19"/>
          <w:szCs w:val="19"/>
          <w:u w:val="single"/>
          <w:lang w:eastAsia="en-US"/>
        </w:rPr>
        <w:t>Eşanlamlılar</w:t>
      </w:r>
      <w:r w:rsidR="000D0A0D" w:rsidRPr="00441DB8">
        <w:rPr>
          <w:rFonts w:eastAsia="Calibri"/>
          <w:b/>
          <w:sz w:val="19"/>
          <w:szCs w:val="19"/>
          <w:u w:val="single"/>
          <w:lang w:eastAsia="en-US"/>
        </w:rPr>
        <w:t>:</w:t>
      </w:r>
      <w:r w:rsidR="000D0A0D" w:rsidRPr="00441DB8">
        <w:rPr>
          <w:rFonts w:eastAsia="Calibri"/>
          <w:b/>
          <w:sz w:val="19"/>
          <w:szCs w:val="19"/>
          <w:lang w:eastAsia="en-US"/>
        </w:rPr>
        <w:tab/>
      </w:r>
      <w:r w:rsidR="000D0A0D" w:rsidRPr="00441DB8">
        <w:rPr>
          <w:rFonts w:eastAsia="Calibri"/>
          <w:sz w:val="19"/>
          <w:szCs w:val="19"/>
          <w:lang w:eastAsia="en-US"/>
        </w:rPr>
        <w:t>Yanmış kireç</w:t>
      </w:r>
    </w:p>
    <w:p w:rsidR="000D0A0D" w:rsidRPr="00441DB8" w:rsidRDefault="000D0A0D" w:rsidP="00815038">
      <w:pPr>
        <w:ind w:left="2832" w:hanging="2832"/>
        <w:jc w:val="both"/>
        <w:rPr>
          <w:rFonts w:eastAsia="Calibri"/>
          <w:b/>
          <w:sz w:val="19"/>
          <w:szCs w:val="19"/>
          <w:lang w:eastAsia="en-US"/>
        </w:rPr>
      </w:pPr>
    </w:p>
    <w:p w:rsidR="000D0A0D" w:rsidRPr="00441DB8" w:rsidRDefault="000D0A0D" w:rsidP="00815038">
      <w:pPr>
        <w:ind w:left="2832" w:hanging="2832"/>
        <w:jc w:val="both"/>
        <w:rPr>
          <w:rFonts w:eastAsia="Calibri"/>
          <w:b/>
          <w:sz w:val="19"/>
          <w:szCs w:val="19"/>
          <w:u w:val="single"/>
          <w:lang w:eastAsia="en-US"/>
        </w:rPr>
      </w:pPr>
      <w:r w:rsidRPr="00441DB8">
        <w:rPr>
          <w:rFonts w:eastAsia="Calibri"/>
          <w:b/>
          <w:sz w:val="19"/>
          <w:szCs w:val="19"/>
          <w:u w:val="single"/>
          <w:lang w:eastAsia="en-US"/>
        </w:rPr>
        <w:t>Tanım:</w:t>
      </w:r>
      <w:r w:rsidRPr="00441DB8">
        <w:rPr>
          <w:rFonts w:eastAsia="Calibri"/>
          <w:b/>
          <w:sz w:val="19"/>
          <w:szCs w:val="19"/>
          <w:lang w:eastAsia="en-US"/>
        </w:rPr>
        <w:tab/>
      </w:r>
    </w:p>
    <w:p w:rsidR="00906A41" w:rsidRPr="00441DB8" w:rsidRDefault="00906A41" w:rsidP="00815038">
      <w:pPr>
        <w:ind w:firstLine="708"/>
        <w:jc w:val="both"/>
        <w:rPr>
          <w:rFonts w:eastAsia="Calibri"/>
          <w:sz w:val="19"/>
          <w:szCs w:val="19"/>
          <w:lang w:eastAsia="en-US"/>
        </w:rPr>
      </w:pPr>
    </w:p>
    <w:p w:rsidR="00906A41" w:rsidRPr="00441DB8" w:rsidRDefault="00906A41" w:rsidP="00815038">
      <w:pPr>
        <w:ind w:firstLine="708"/>
        <w:jc w:val="both"/>
        <w:rPr>
          <w:rFonts w:eastAsia="Calibri"/>
          <w:sz w:val="19"/>
          <w:szCs w:val="19"/>
          <w:lang w:eastAsia="en-US"/>
        </w:rPr>
      </w:pPr>
      <w:r w:rsidRPr="00441DB8">
        <w:rPr>
          <w:rFonts w:eastAsia="Calibri"/>
          <w:b/>
          <w:sz w:val="19"/>
          <w:szCs w:val="19"/>
          <w:lang w:eastAsia="en-US"/>
        </w:rPr>
        <w:t>Einecs:</w:t>
      </w:r>
      <w:r w:rsidRPr="00441DB8">
        <w:rPr>
          <w:rFonts w:eastAsia="Calibri"/>
          <w:b/>
          <w:sz w:val="19"/>
          <w:szCs w:val="19"/>
          <w:lang w:eastAsia="en-US"/>
        </w:rPr>
        <w:tab/>
      </w:r>
      <w:r w:rsidRPr="00441DB8">
        <w:rPr>
          <w:rFonts w:eastAsia="Calibri"/>
          <w:sz w:val="19"/>
          <w:szCs w:val="19"/>
          <w:lang w:eastAsia="en-US"/>
        </w:rPr>
        <w:tab/>
      </w:r>
      <w:r w:rsidRPr="00441DB8">
        <w:rPr>
          <w:rFonts w:eastAsia="Calibri"/>
          <w:sz w:val="19"/>
          <w:szCs w:val="19"/>
          <w:lang w:eastAsia="en-US"/>
        </w:rPr>
        <w:tab/>
        <w:t>215-138-9</w:t>
      </w:r>
    </w:p>
    <w:p w:rsidR="00906A41" w:rsidRPr="00441DB8" w:rsidRDefault="00906A41" w:rsidP="00815038">
      <w:pPr>
        <w:ind w:firstLine="708"/>
        <w:jc w:val="both"/>
        <w:rPr>
          <w:rFonts w:eastAsia="Calibri"/>
          <w:sz w:val="19"/>
          <w:szCs w:val="19"/>
          <w:lang w:eastAsia="en-US"/>
        </w:rPr>
      </w:pPr>
    </w:p>
    <w:p w:rsidR="000D0A0D" w:rsidRPr="00441DB8" w:rsidRDefault="000D0A0D" w:rsidP="00815038">
      <w:pPr>
        <w:ind w:firstLine="708"/>
        <w:jc w:val="both"/>
        <w:rPr>
          <w:rFonts w:eastAsia="Calibri"/>
          <w:sz w:val="19"/>
          <w:szCs w:val="19"/>
          <w:lang w:eastAsia="en-US"/>
        </w:rPr>
      </w:pPr>
      <w:r w:rsidRPr="00441DB8">
        <w:rPr>
          <w:rFonts w:eastAsia="Calibri"/>
          <w:b/>
          <w:sz w:val="19"/>
          <w:szCs w:val="19"/>
          <w:lang w:eastAsia="en-US"/>
        </w:rPr>
        <w:t>Kimyasal adı:</w:t>
      </w:r>
      <w:r w:rsidRPr="00441DB8">
        <w:rPr>
          <w:rFonts w:eastAsia="Calibri"/>
          <w:sz w:val="19"/>
          <w:szCs w:val="19"/>
          <w:lang w:eastAsia="en-US"/>
        </w:rPr>
        <w:tab/>
      </w:r>
      <w:r w:rsidRPr="00441DB8">
        <w:rPr>
          <w:rFonts w:eastAsia="Calibri"/>
          <w:sz w:val="19"/>
          <w:szCs w:val="19"/>
          <w:lang w:eastAsia="en-US"/>
        </w:rPr>
        <w:tab/>
        <w:t>Kalsiyum oksit</w:t>
      </w:r>
    </w:p>
    <w:p w:rsidR="00906A41" w:rsidRPr="00441DB8" w:rsidRDefault="00906A41" w:rsidP="00815038">
      <w:pPr>
        <w:ind w:firstLine="708"/>
        <w:jc w:val="both"/>
        <w:rPr>
          <w:rFonts w:eastAsia="Calibri"/>
          <w:sz w:val="19"/>
          <w:szCs w:val="19"/>
          <w:lang w:eastAsia="en-US"/>
        </w:rPr>
      </w:pPr>
    </w:p>
    <w:p w:rsidR="000D0A0D" w:rsidRPr="00441DB8" w:rsidRDefault="000D0A0D" w:rsidP="00815038">
      <w:pPr>
        <w:ind w:firstLine="708"/>
        <w:jc w:val="both"/>
        <w:rPr>
          <w:rFonts w:eastAsia="Calibri"/>
          <w:sz w:val="19"/>
          <w:szCs w:val="19"/>
          <w:vertAlign w:val="subscript"/>
          <w:lang w:eastAsia="en-US"/>
        </w:rPr>
      </w:pPr>
      <w:r w:rsidRPr="00441DB8">
        <w:rPr>
          <w:rFonts w:eastAsia="Calibri"/>
          <w:b/>
          <w:sz w:val="19"/>
          <w:szCs w:val="19"/>
          <w:lang w:eastAsia="en-US"/>
        </w:rPr>
        <w:t>Kimyasal formülü:</w:t>
      </w:r>
      <w:r w:rsidRPr="00441DB8">
        <w:rPr>
          <w:rFonts w:eastAsia="Calibri"/>
          <w:sz w:val="19"/>
          <w:szCs w:val="19"/>
          <w:lang w:eastAsia="en-US"/>
        </w:rPr>
        <w:tab/>
        <w:t>CaO</w:t>
      </w:r>
      <w:r w:rsidRPr="00441DB8">
        <w:rPr>
          <w:rFonts w:eastAsia="Calibri"/>
          <w:sz w:val="19"/>
          <w:szCs w:val="19"/>
          <w:vertAlign w:val="subscript"/>
          <w:lang w:eastAsia="en-US"/>
        </w:rPr>
        <w:t xml:space="preserve"> </w:t>
      </w:r>
    </w:p>
    <w:p w:rsidR="00906A41" w:rsidRPr="00441DB8" w:rsidRDefault="00906A41" w:rsidP="00815038">
      <w:pPr>
        <w:ind w:firstLine="708"/>
        <w:jc w:val="both"/>
        <w:rPr>
          <w:rFonts w:eastAsia="Calibri"/>
          <w:sz w:val="19"/>
          <w:szCs w:val="19"/>
          <w:lang w:eastAsia="en-US"/>
        </w:rPr>
      </w:pPr>
    </w:p>
    <w:p w:rsidR="00906A41" w:rsidRPr="00441DB8" w:rsidRDefault="000D0A0D" w:rsidP="00815038">
      <w:pPr>
        <w:jc w:val="both"/>
        <w:rPr>
          <w:rFonts w:eastAsia="Calibri"/>
          <w:sz w:val="19"/>
          <w:szCs w:val="19"/>
          <w:lang w:eastAsia="en-US"/>
        </w:rPr>
      </w:pPr>
      <w:r w:rsidRPr="00441DB8">
        <w:rPr>
          <w:rFonts w:eastAsia="Calibri"/>
          <w:sz w:val="19"/>
          <w:szCs w:val="19"/>
          <w:lang w:eastAsia="en-US"/>
        </w:rPr>
        <w:tab/>
      </w:r>
      <w:r w:rsidR="001016C5">
        <w:rPr>
          <w:rFonts w:eastAsia="Calibri"/>
          <w:b/>
          <w:sz w:val="19"/>
          <w:szCs w:val="19"/>
          <w:lang w:eastAsia="en-US"/>
        </w:rPr>
        <w:t>Molekül ağırlığı</w:t>
      </w:r>
      <w:r w:rsidRPr="00441DB8">
        <w:rPr>
          <w:rFonts w:eastAsia="Calibri"/>
          <w:b/>
          <w:sz w:val="19"/>
          <w:szCs w:val="19"/>
          <w:lang w:eastAsia="en-US"/>
        </w:rPr>
        <w:t>:</w:t>
      </w:r>
      <w:r w:rsidRPr="00441DB8">
        <w:rPr>
          <w:rFonts w:eastAsia="Calibri"/>
          <w:b/>
          <w:sz w:val="19"/>
          <w:szCs w:val="19"/>
          <w:lang w:eastAsia="en-US"/>
        </w:rPr>
        <w:tab/>
      </w:r>
      <w:r w:rsidRPr="00441DB8">
        <w:rPr>
          <w:rFonts w:eastAsia="Calibri"/>
          <w:b/>
          <w:sz w:val="19"/>
          <w:szCs w:val="19"/>
          <w:lang w:eastAsia="en-US"/>
        </w:rPr>
        <w:tab/>
      </w:r>
      <w:r w:rsidRPr="00441DB8">
        <w:rPr>
          <w:rFonts w:eastAsia="Calibri"/>
          <w:sz w:val="19"/>
          <w:szCs w:val="19"/>
          <w:lang w:eastAsia="en-US"/>
        </w:rPr>
        <w:t>56.08</w:t>
      </w:r>
    </w:p>
    <w:p w:rsidR="000D0A0D" w:rsidRPr="00441DB8" w:rsidRDefault="000D0A0D" w:rsidP="00815038">
      <w:pPr>
        <w:jc w:val="both"/>
        <w:rPr>
          <w:rFonts w:eastAsia="Calibri"/>
          <w:sz w:val="19"/>
          <w:szCs w:val="19"/>
          <w:lang w:eastAsia="en-US"/>
        </w:rPr>
      </w:pP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t xml:space="preserve"> </w:t>
      </w:r>
    </w:p>
    <w:p w:rsidR="000D0A0D" w:rsidRPr="00441DB8" w:rsidRDefault="000D0A0D" w:rsidP="00815038">
      <w:pPr>
        <w:ind w:left="2832" w:hanging="2124"/>
        <w:jc w:val="both"/>
        <w:rPr>
          <w:rFonts w:eastAsia="Calibri"/>
          <w:sz w:val="19"/>
          <w:szCs w:val="19"/>
          <w:lang w:eastAsia="en-US"/>
        </w:rPr>
      </w:pPr>
      <w:r w:rsidRPr="00441DB8">
        <w:rPr>
          <w:rFonts w:eastAsia="Calibri"/>
          <w:b/>
          <w:sz w:val="19"/>
          <w:szCs w:val="19"/>
          <w:lang w:eastAsia="en-US"/>
        </w:rPr>
        <w:t>Analiz:</w:t>
      </w:r>
      <w:r w:rsidRPr="00441DB8">
        <w:rPr>
          <w:rFonts w:eastAsia="Calibri"/>
          <w:sz w:val="19"/>
          <w:szCs w:val="19"/>
          <w:lang w:eastAsia="en-US"/>
        </w:rPr>
        <w:tab/>
        <w:t>Yanmış bazda</w:t>
      </w:r>
      <w:r w:rsidRPr="00441DB8">
        <w:rPr>
          <w:rFonts w:eastAsia="Calibri"/>
          <w:sz w:val="19"/>
          <w:szCs w:val="19"/>
          <w:vertAlign w:val="subscript"/>
          <w:lang w:eastAsia="en-US"/>
        </w:rPr>
        <w:t xml:space="preserve"> </w:t>
      </w:r>
      <w:r w:rsidRPr="00441DB8">
        <w:rPr>
          <w:rFonts w:eastAsia="Calibri"/>
          <w:sz w:val="19"/>
          <w:szCs w:val="19"/>
          <w:lang w:eastAsia="en-US"/>
        </w:rPr>
        <w:t xml:space="preserve">içeriği % 95.0’den az olmamalıdır. </w:t>
      </w:r>
    </w:p>
    <w:p w:rsidR="000D0A0D" w:rsidRPr="00441DB8" w:rsidRDefault="000D0A0D" w:rsidP="00815038">
      <w:pPr>
        <w:ind w:left="2832" w:hanging="2832"/>
        <w:jc w:val="both"/>
        <w:rPr>
          <w:rFonts w:eastAsia="Calibri"/>
          <w:b/>
          <w:sz w:val="19"/>
          <w:szCs w:val="19"/>
          <w:lang w:eastAsia="en-US"/>
        </w:rPr>
      </w:pPr>
    </w:p>
    <w:p w:rsidR="000D0A0D" w:rsidRPr="00441DB8" w:rsidRDefault="000D0A0D" w:rsidP="00815038">
      <w:pPr>
        <w:ind w:left="2832" w:hanging="2832"/>
        <w:jc w:val="both"/>
        <w:rPr>
          <w:rFonts w:eastAsia="Calibri"/>
          <w:sz w:val="19"/>
          <w:szCs w:val="19"/>
          <w:lang w:eastAsia="en-US"/>
        </w:rPr>
      </w:pPr>
      <w:r w:rsidRPr="00441DB8">
        <w:rPr>
          <w:rFonts w:eastAsia="Calibri"/>
          <w:b/>
          <w:sz w:val="19"/>
          <w:szCs w:val="19"/>
          <w:u w:val="single"/>
          <w:lang w:eastAsia="en-US"/>
        </w:rPr>
        <w:t>Tanımlama:</w:t>
      </w:r>
      <w:r w:rsidRPr="00441DB8">
        <w:rPr>
          <w:rFonts w:eastAsia="Calibri"/>
          <w:sz w:val="19"/>
          <w:szCs w:val="19"/>
          <w:lang w:eastAsia="en-US"/>
        </w:rPr>
        <w:tab/>
        <w:t>Kokusuz, sert, beyaz veya grimsi beyaz granül kütleleri veya beyazdan grimsi renge kadar toz.</w:t>
      </w:r>
    </w:p>
    <w:p w:rsidR="000D0A0D" w:rsidRPr="00441DB8" w:rsidRDefault="000D0A0D" w:rsidP="00815038">
      <w:pPr>
        <w:keepNext/>
        <w:ind w:left="4245" w:hanging="4245"/>
        <w:jc w:val="both"/>
        <w:outlineLvl w:val="2"/>
        <w:rPr>
          <w:b/>
          <w:sz w:val="19"/>
          <w:szCs w:val="19"/>
        </w:rPr>
      </w:pPr>
    </w:p>
    <w:p w:rsidR="000D0A0D" w:rsidRPr="00441DB8" w:rsidRDefault="000D0A0D" w:rsidP="00815038">
      <w:pPr>
        <w:keepNext/>
        <w:ind w:left="4245" w:hanging="4245"/>
        <w:jc w:val="both"/>
        <w:outlineLvl w:val="2"/>
        <w:rPr>
          <w:b/>
          <w:sz w:val="19"/>
          <w:szCs w:val="19"/>
          <w:u w:val="single"/>
        </w:rPr>
      </w:pPr>
      <w:r w:rsidRPr="00441DB8">
        <w:rPr>
          <w:b/>
          <w:sz w:val="19"/>
          <w:szCs w:val="19"/>
          <w:u w:val="single"/>
        </w:rPr>
        <w:t>Belirleme:</w:t>
      </w:r>
    </w:p>
    <w:p w:rsidR="000C1608" w:rsidRPr="00441DB8" w:rsidRDefault="000C1608" w:rsidP="00815038">
      <w:pPr>
        <w:ind w:firstLine="708"/>
        <w:jc w:val="both"/>
        <w:rPr>
          <w:rFonts w:eastAsia="Calibri"/>
          <w:b/>
          <w:sz w:val="19"/>
          <w:szCs w:val="19"/>
          <w:lang w:eastAsia="en-US"/>
        </w:rPr>
      </w:pPr>
    </w:p>
    <w:p w:rsidR="000C1608" w:rsidRPr="00441DB8" w:rsidRDefault="000C1608" w:rsidP="00815038">
      <w:pPr>
        <w:ind w:left="709"/>
        <w:jc w:val="both"/>
        <w:rPr>
          <w:rFonts w:eastAsia="Calibri"/>
          <w:sz w:val="19"/>
          <w:szCs w:val="19"/>
          <w:lang w:val="de-DE" w:eastAsia="en-US"/>
        </w:rPr>
      </w:pPr>
      <w:r w:rsidRPr="00441DB8">
        <w:rPr>
          <w:rFonts w:eastAsia="Calibri"/>
          <w:b/>
          <w:sz w:val="19"/>
          <w:szCs w:val="19"/>
          <w:lang w:val="de-DE" w:eastAsia="en-US"/>
        </w:rPr>
        <w:t>Alkali testi:</w:t>
      </w:r>
      <w:r w:rsidRPr="00441DB8">
        <w:rPr>
          <w:rFonts w:eastAsia="Calibri"/>
          <w:b/>
          <w:sz w:val="19"/>
          <w:szCs w:val="19"/>
          <w:lang w:val="de-DE" w:eastAsia="en-US"/>
        </w:rPr>
        <w:tab/>
      </w:r>
      <w:r w:rsidRPr="00441DB8">
        <w:rPr>
          <w:rFonts w:eastAsia="Calibri"/>
          <w:b/>
          <w:sz w:val="19"/>
          <w:szCs w:val="19"/>
          <w:lang w:val="de-DE" w:eastAsia="en-US"/>
        </w:rPr>
        <w:tab/>
      </w:r>
      <w:r w:rsidRPr="00441DB8">
        <w:rPr>
          <w:rFonts w:eastAsia="Calibri"/>
          <w:sz w:val="19"/>
          <w:szCs w:val="19"/>
          <w:lang w:val="de-DE" w:eastAsia="en-US"/>
        </w:rPr>
        <w:t xml:space="preserve">Testi geçer. </w:t>
      </w:r>
    </w:p>
    <w:p w:rsidR="000C1608" w:rsidRPr="00441DB8" w:rsidRDefault="000C1608" w:rsidP="00815038">
      <w:pPr>
        <w:ind w:left="709"/>
        <w:jc w:val="both"/>
        <w:rPr>
          <w:rFonts w:eastAsia="Calibri"/>
          <w:sz w:val="19"/>
          <w:szCs w:val="19"/>
          <w:lang w:val="de-DE" w:eastAsia="en-US"/>
        </w:rPr>
      </w:pPr>
    </w:p>
    <w:p w:rsidR="000C1608" w:rsidRPr="00441DB8" w:rsidRDefault="000D0A0D" w:rsidP="00815038">
      <w:pPr>
        <w:ind w:firstLine="708"/>
        <w:jc w:val="both"/>
        <w:rPr>
          <w:rFonts w:eastAsia="Calibri"/>
          <w:sz w:val="19"/>
          <w:szCs w:val="19"/>
          <w:lang w:val="de-DE" w:eastAsia="en-US"/>
        </w:rPr>
      </w:pPr>
      <w:r w:rsidRPr="00441DB8">
        <w:rPr>
          <w:rFonts w:eastAsia="Calibri"/>
          <w:b/>
          <w:sz w:val="19"/>
          <w:szCs w:val="19"/>
          <w:lang w:eastAsia="en-US"/>
        </w:rPr>
        <w:t xml:space="preserve">Kalsiyum </w:t>
      </w:r>
      <w:r w:rsidR="000C1608" w:rsidRPr="00441DB8">
        <w:rPr>
          <w:rFonts w:eastAsia="Calibri"/>
          <w:b/>
          <w:sz w:val="19"/>
          <w:szCs w:val="19"/>
          <w:lang w:val="de-DE" w:eastAsia="en-US"/>
        </w:rPr>
        <w:t>testi:</w:t>
      </w:r>
      <w:r w:rsidR="000C1608" w:rsidRPr="00441DB8">
        <w:rPr>
          <w:rFonts w:eastAsia="Calibri"/>
          <w:b/>
          <w:sz w:val="19"/>
          <w:szCs w:val="19"/>
          <w:lang w:val="de-DE" w:eastAsia="en-US"/>
        </w:rPr>
        <w:tab/>
      </w:r>
      <w:r w:rsidR="000C1608" w:rsidRPr="00441DB8">
        <w:rPr>
          <w:rFonts w:eastAsia="Calibri"/>
          <w:b/>
          <w:sz w:val="19"/>
          <w:szCs w:val="19"/>
          <w:lang w:val="de-DE" w:eastAsia="en-US"/>
        </w:rPr>
        <w:tab/>
      </w:r>
      <w:r w:rsidR="000C1608" w:rsidRPr="00441DB8">
        <w:rPr>
          <w:rFonts w:eastAsia="Calibri"/>
          <w:sz w:val="19"/>
          <w:szCs w:val="19"/>
          <w:lang w:val="de-DE" w:eastAsia="en-US"/>
        </w:rPr>
        <w:t xml:space="preserve">Testi geçer. </w:t>
      </w:r>
    </w:p>
    <w:p w:rsidR="000C1608" w:rsidRPr="00441DB8" w:rsidRDefault="000C1608" w:rsidP="00815038">
      <w:pPr>
        <w:ind w:left="709"/>
        <w:jc w:val="both"/>
        <w:rPr>
          <w:rFonts w:eastAsia="Calibri"/>
          <w:sz w:val="19"/>
          <w:szCs w:val="19"/>
          <w:lang w:val="de-DE" w:eastAsia="en-US"/>
        </w:rPr>
      </w:pPr>
    </w:p>
    <w:p w:rsidR="000D0A0D" w:rsidRPr="00441DB8" w:rsidRDefault="000C1608" w:rsidP="00815038">
      <w:pPr>
        <w:ind w:left="709"/>
        <w:jc w:val="both"/>
        <w:rPr>
          <w:rFonts w:eastAsia="Calibri"/>
          <w:sz w:val="19"/>
          <w:szCs w:val="19"/>
          <w:lang w:eastAsia="en-US"/>
        </w:rPr>
      </w:pPr>
      <w:r w:rsidRPr="00441DB8">
        <w:rPr>
          <w:rFonts w:eastAsia="Calibri"/>
          <w:b/>
          <w:sz w:val="19"/>
          <w:szCs w:val="19"/>
          <w:lang w:eastAsia="en-US"/>
        </w:rPr>
        <w:t>Su ile reaksiyon:</w:t>
      </w:r>
      <w:r w:rsidRPr="00441DB8">
        <w:rPr>
          <w:rFonts w:eastAsia="Calibri"/>
          <w:b/>
          <w:sz w:val="19"/>
          <w:szCs w:val="19"/>
          <w:lang w:eastAsia="en-US"/>
        </w:rPr>
        <w:tab/>
      </w:r>
      <w:r w:rsidRPr="00441DB8">
        <w:rPr>
          <w:rFonts w:eastAsia="Calibri"/>
          <w:b/>
          <w:sz w:val="19"/>
          <w:szCs w:val="19"/>
          <w:lang w:eastAsia="en-US"/>
        </w:rPr>
        <w:tab/>
      </w:r>
      <w:r w:rsidRPr="00441DB8">
        <w:rPr>
          <w:sz w:val="19"/>
          <w:szCs w:val="19"/>
        </w:rPr>
        <w:t>Numunenin suda nemlendirilmesi sonucunda ısı meydana gelir.</w:t>
      </w:r>
      <w:r w:rsidR="000D0A0D" w:rsidRPr="00441DB8">
        <w:rPr>
          <w:rFonts w:eastAsia="Calibri"/>
          <w:b/>
          <w:sz w:val="19"/>
          <w:szCs w:val="19"/>
          <w:lang w:eastAsia="en-US"/>
        </w:rPr>
        <w:tab/>
      </w:r>
      <w:r w:rsidR="000D0A0D" w:rsidRPr="00441DB8">
        <w:rPr>
          <w:rFonts w:eastAsia="Calibri"/>
          <w:sz w:val="19"/>
          <w:szCs w:val="19"/>
          <w:lang w:eastAsia="en-US"/>
        </w:rPr>
        <w:t xml:space="preserve"> </w:t>
      </w:r>
    </w:p>
    <w:p w:rsidR="000C1608" w:rsidRPr="00441DB8" w:rsidRDefault="000C1608" w:rsidP="00815038">
      <w:pPr>
        <w:ind w:firstLine="708"/>
        <w:jc w:val="both"/>
        <w:rPr>
          <w:rFonts w:eastAsia="Calibri"/>
          <w:b/>
          <w:sz w:val="19"/>
          <w:szCs w:val="19"/>
          <w:lang w:eastAsia="en-US"/>
        </w:rPr>
      </w:pPr>
    </w:p>
    <w:p w:rsidR="000D0A0D" w:rsidRPr="00441DB8" w:rsidRDefault="000D0A0D" w:rsidP="00815038">
      <w:pPr>
        <w:ind w:firstLine="708"/>
        <w:jc w:val="both"/>
        <w:rPr>
          <w:rFonts w:eastAsia="Calibri"/>
          <w:b/>
          <w:sz w:val="19"/>
          <w:szCs w:val="19"/>
          <w:lang w:eastAsia="en-US"/>
        </w:rPr>
      </w:pPr>
      <w:r w:rsidRPr="00441DB8">
        <w:rPr>
          <w:rFonts w:eastAsia="Calibri"/>
          <w:b/>
          <w:sz w:val="19"/>
          <w:szCs w:val="19"/>
          <w:lang w:eastAsia="en-US"/>
        </w:rPr>
        <w:t>Çözünürlük:</w:t>
      </w:r>
      <w:r w:rsidRPr="00441DB8">
        <w:rPr>
          <w:rFonts w:eastAsia="Calibri"/>
          <w:b/>
          <w:sz w:val="19"/>
          <w:szCs w:val="19"/>
          <w:lang w:eastAsia="en-US"/>
        </w:rPr>
        <w:tab/>
      </w:r>
      <w:r w:rsidR="000C1608" w:rsidRPr="00441DB8">
        <w:rPr>
          <w:rFonts w:eastAsia="Calibri"/>
          <w:b/>
          <w:sz w:val="19"/>
          <w:szCs w:val="19"/>
          <w:lang w:eastAsia="en-US"/>
        </w:rPr>
        <w:tab/>
      </w:r>
      <w:r w:rsidRPr="00441DB8">
        <w:rPr>
          <w:rFonts w:eastAsia="Calibri"/>
          <w:sz w:val="19"/>
          <w:szCs w:val="19"/>
          <w:lang w:eastAsia="en-US"/>
        </w:rPr>
        <w:t>Suda az çözünür. Etanolde çözünmez. Gliserolde çözünür.</w:t>
      </w:r>
    </w:p>
    <w:p w:rsidR="000D0A0D" w:rsidRPr="00441DB8" w:rsidRDefault="000D0A0D" w:rsidP="00815038">
      <w:pPr>
        <w:jc w:val="both"/>
        <w:rPr>
          <w:rFonts w:eastAsia="Calibri"/>
          <w:b/>
          <w:sz w:val="19"/>
          <w:szCs w:val="19"/>
          <w:lang w:val="de-DE" w:eastAsia="en-US"/>
        </w:rPr>
      </w:pPr>
    </w:p>
    <w:p w:rsidR="000D0A0D" w:rsidRPr="00441DB8" w:rsidRDefault="000D0A0D" w:rsidP="00815038">
      <w:pPr>
        <w:jc w:val="both"/>
        <w:rPr>
          <w:rFonts w:eastAsia="Calibri"/>
          <w:b/>
          <w:sz w:val="19"/>
          <w:szCs w:val="19"/>
          <w:u w:val="single"/>
          <w:lang w:val="de-DE" w:eastAsia="en-US"/>
        </w:rPr>
      </w:pPr>
      <w:r w:rsidRPr="00441DB8">
        <w:rPr>
          <w:rFonts w:eastAsia="Calibri"/>
          <w:b/>
          <w:sz w:val="19"/>
          <w:szCs w:val="19"/>
          <w:u w:val="single"/>
          <w:lang w:val="de-DE" w:eastAsia="en-US"/>
        </w:rPr>
        <w:t>Saflık:</w:t>
      </w:r>
    </w:p>
    <w:p w:rsidR="000C1608" w:rsidRPr="00441DB8" w:rsidRDefault="000C1608" w:rsidP="00815038">
      <w:pPr>
        <w:jc w:val="both"/>
        <w:rPr>
          <w:rFonts w:eastAsia="Calibri"/>
          <w:b/>
          <w:sz w:val="19"/>
          <w:szCs w:val="19"/>
          <w:u w:val="single"/>
          <w:lang w:val="de-DE" w:eastAsia="en-US"/>
        </w:rPr>
      </w:pPr>
    </w:p>
    <w:p w:rsidR="000D0A0D" w:rsidRPr="00441DB8" w:rsidRDefault="000D0A0D" w:rsidP="00815038">
      <w:pPr>
        <w:ind w:firstLine="708"/>
        <w:jc w:val="both"/>
        <w:rPr>
          <w:rFonts w:eastAsia="Calibri"/>
          <w:sz w:val="19"/>
          <w:szCs w:val="19"/>
          <w:lang w:eastAsia="en-US"/>
        </w:rPr>
      </w:pPr>
      <w:r w:rsidRPr="00441DB8">
        <w:rPr>
          <w:rFonts w:eastAsia="Calibri"/>
          <w:b/>
          <w:sz w:val="19"/>
          <w:szCs w:val="19"/>
          <w:lang w:eastAsia="en-US"/>
        </w:rPr>
        <w:t>Yakma kaybı:</w:t>
      </w:r>
      <w:r w:rsidRPr="00441DB8">
        <w:rPr>
          <w:rFonts w:eastAsia="Calibri"/>
          <w:b/>
          <w:sz w:val="19"/>
          <w:szCs w:val="19"/>
          <w:lang w:eastAsia="en-US"/>
        </w:rPr>
        <w:tab/>
      </w:r>
      <w:r w:rsidRPr="00441DB8">
        <w:rPr>
          <w:rFonts w:eastAsia="Calibri"/>
          <w:b/>
          <w:sz w:val="19"/>
          <w:szCs w:val="19"/>
          <w:lang w:eastAsia="en-US"/>
        </w:rPr>
        <w:tab/>
      </w:r>
      <w:r w:rsidRPr="00441DB8">
        <w:rPr>
          <w:rFonts w:eastAsia="Calibri"/>
          <w:sz w:val="19"/>
          <w:szCs w:val="19"/>
          <w:lang w:eastAsia="en-US"/>
        </w:rPr>
        <w:t>% 10’den fazla olmamalıdır (yaklaşık 800 ºC'de, sabit ağırlığa kadar).</w:t>
      </w:r>
    </w:p>
    <w:p w:rsidR="000C1608" w:rsidRPr="00441DB8" w:rsidRDefault="000C1608" w:rsidP="00815038">
      <w:pPr>
        <w:ind w:firstLine="708"/>
        <w:jc w:val="both"/>
        <w:rPr>
          <w:rFonts w:eastAsia="Calibri"/>
          <w:sz w:val="19"/>
          <w:szCs w:val="19"/>
          <w:lang w:eastAsia="en-US"/>
        </w:rPr>
      </w:pPr>
    </w:p>
    <w:p w:rsidR="000D0A0D" w:rsidRPr="00441DB8" w:rsidRDefault="000D0A0D" w:rsidP="00815038">
      <w:pPr>
        <w:ind w:firstLine="708"/>
        <w:jc w:val="both"/>
        <w:rPr>
          <w:rFonts w:eastAsia="Calibri"/>
          <w:sz w:val="19"/>
          <w:szCs w:val="19"/>
          <w:lang w:eastAsia="en-US"/>
        </w:rPr>
      </w:pPr>
      <w:r w:rsidRPr="00441DB8">
        <w:rPr>
          <w:rFonts w:eastAsia="Calibri"/>
          <w:b/>
          <w:sz w:val="19"/>
          <w:szCs w:val="19"/>
          <w:lang w:eastAsia="en-US"/>
        </w:rPr>
        <w:t>Asitte çözünen madde:</w:t>
      </w:r>
      <w:r w:rsidRPr="00441DB8">
        <w:rPr>
          <w:rFonts w:eastAsia="Calibri"/>
          <w:b/>
          <w:sz w:val="19"/>
          <w:szCs w:val="19"/>
          <w:lang w:eastAsia="en-US"/>
        </w:rPr>
        <w:tab/>
      </w:r>
      <w:r w:rsidRPr="00441DB8">
        <w:rPr>
          <w:rFonts w:eastAsia="Calibri"/>
          <w:sz w:val="19"/>
          <w:szCs w:val="19"/>
          <w:lang w:eastAsia="en-US"/>
        </w:rPr>
        <w:t>% 1.0’dan fazla olmamalıdır.</w:t>
      </w:r>
    </w:p>
    <w:p w:rsidR="000C1608" w:rsidRPr="00441DB8" w:rsidRDefault="000C1608" w:rsidP="00815038">
      <w:pPr>
        <w:ind w:firstLine="708"/>
        <w:jc w:val="both"/>
        <w:rPr>
          <w:rFonts w:eastAsia="Calibri"/>
          <w:sz w:val="19"/>
          <w:szCs w:val="19"/>
          <w:lang w:eastAsia="en-US"/>
        </w:rPr>
      </w:pPr>
    </w:p>
    <w:p w:rsidR="000D0A0D" w:rsidRPr="00441DB8" w:rsidRDefault="000D0A0D" w:rsidP="00815038">
      <w:pPr>
        <w:ind w:left="2832" w:hanging="2123"/>
        <w:jc w:val="both"/>
        <w:rPr>
          <w:rFonts w:eastAsia="Calibri"/>
          <w:sz w:val="19"/>
          <w:szCs w:val="19"/>
          <w:lang w:eastAsia="en-US"/>
        </w:rPr>
      </w:pPr>
      <w:r w:rsidRPr="00441DB8">
        <w:rPr>
          <w:rFonts w:eastAsia="Calibri"/>
          <w:b/>
          <w:sz w:val="19"/>
          <w:szCs w:val="19"/>
          <w:lang w:eastAsia="en-US"/>
        </w:rPr>
        <w:t>Baryum:</w:t>
      </w:r>
      <w:r w:rsidRPr="00441DB8">
        <w:rPr>
          <w:rFonts w:eastAsia="Calibri"/>
          <w:b/>
          <w:sz w:val="19"/>
          <w:szCs w:val="19"/>
          <w:lang w:eastAsia="en-US"/>
        </w:rPr>
        <w:tab/>
      </w:r>
      <w:r w:rsidRPr="00441DB8">
        <w:rPr>
          <w:rFonts w:eastAsia="Calibri"/>
          <w:sz w:val="19"/>
          <w:szCs w:val="19"/>
          <w:lang w:eastAsia="en-US"/>
        </w:rPr>
        <w:t>300 mg/kg’dan fazla olmamalıdır.</w:t>
      </w:r>
    </w:p>
    <w:p w:rsidR="000C1608" w:rsidRPr="00441DB8" w:rsidRDefault="000C1608" w:rsidP="00815038">
      <w:pPr>
        <w:ind w:left="2832" w:hanging="2123"/>
        <w:jc w:val="both"/>
        <w:rPr>
          <w:rFonts w:eastAsia="Calibri"/>
          <w:sz w:val="19"/>
          <w:szCs w:val="19"/>
          <w:lang w:eastAsia="en-US"/>
        </w:rPr>
      </w:pPr>
    </w:p>
    <w:p w:rsidR="000C1608" w:rsidRPr="00441DB8" w:rsidRDefault="000D0A0D" w:rsidP="00815038">
      <w:pPr>
        <w:ind w:firstLine="708"/>
        <w:jc w:val="both"/>
        <w:rPr>
          <w:rFonts w:eastAsia="Calibri"/>
          <w:b/>
          <w:sz w:val="19"/>
          <w:szCs w:val="19"/>
          <w:lang w:eastAsia="en-US"/>
        </w:rPr>
      </w:pPr>
      <w:r w:rsidRPr="00441DB8">
        <w:rPr>
          <w:rFonts w:eastAsia="Calibri"/>
          <w:b/>
          <w:sz w:val="19"/>
          <w:szCs w:val="19"/>
          <w:lang w:eastAsia="en-US"/>
        </w:rPr>
        <w:t xml:space="preserve">Magnezyum ve alkali </w:t>
      </w:r>
    </w:p>
    <w:p w:rsidR="000D0A0D" w:rsidRPr="00441DB8" w:rsidRDefault="000D0A0D" w:rsidP="00815038">
      <w:pPr>
        <w:ind w:firstLine="708"/>
        <w:jc w:val="both"/>
        <w:rPr>
          <w:rFonts w:eastAsia="Calibri"/>
          <w:sz w:val="19"/>
          <w:szCs w:val="19"/>
          <w:lang w:eastAsia="en-US"/>
        </w:rPr>
      </w:pPr>
      <w:r w:rsidRPr="00441DB8">
        <w:rPr>
          <w:rFonts w:eastAsia="Calibri"/>
          <w:b/>
          <w:sz w:val="19"/>
          <w:szCs w:val="19"/>
          <w:lang w:eastAsia="en-US"/>
        </w:rPr>
        <w:t>tuzları:</w:t>
      </w:r>
      <w:r w:rsidR="000C1608" w:rsidRPr="00441DB8">
        <w:rPr>
          <w:rFonts w:eastAsia="Calibri"/>
          <w:b/>
          <w:sz w:val="19"/>
          <w:szCs w:val="19"/>
          <w:lang w:eastAsia="en-US"/>
        </w:rPr>
        <w:tab/>
      </w:r>
      <w:r w:rsidR="000C1608" w:rsidRPr="00441DB8">
        <w:rPr>
          <w:rFonts w:eastAsia="Calibri"/>
          <w:b/>
          <w:sz w:val="19"/>
          <w:szCs w:val="19"/>
          <w:lang w:eastAsia="en-US"/>
        </w:rPr>
        <w:tab/>
      </w:r>
      <w:r w:rsidR="000C1608" w:rsidRPr="00441DB8">
        <w:rPr>
          <w:rFonts w:eastAsia="Calibri"/>
          <w:b/>
          <w:sz w:val="19"/>
          <w:szCs w:val="19"/>
          <w:lang w:eastAsia="en-US"/>
        </w:rPr>
        <w:tab/>
      </w:r>
      <w:r w:rsidRPr="00441DB8">
        <w:rPr>
          <w:rFonts w:eastAsia="Calibri"/>
          <w:sz w:val="19"/>
          <w:szCs w:val="19"/>
          <w:lang w:eastAsia="en-US"/>
        </w:rPr>
        <w:t>% 3.6’dan fazla olmamalıdır.</w:t>
      </w:r>
    </w:p>
    <w:p w:rsidR="000C1608" w:rsidRPr="00441DB8" w:rsidRDefault="000C1608" w:rsidP="00815038">
      <w:pPr>
        <w:ind w:firstLine="708"/>
        <w:jc w:val="both"/>
        <w:rPr>
          <w:rFonts w:eastAsia="Calibri"/>
          <w:b/>
          <w:sz w:val="19"/>
          <w:szCs w:val="19"/>
          <w:lang w:eastAsia="en-US"/>
        </w:rPr>
      </w:pPr>
    </w:p>
    <w:p w:rsidR="000D0A0D" w:rsidRPr="00441DB8" w:rsidRDefault="000D0A0D" w:rsidP="00815038">
      <w:pPr>
        <w:ind w:left="2832" w:hanging="2123"/>
        <w:jc w:val="both"/>
        <w:rPr>
          <w:rFonts w:eastAsia="Calibri"/>
          <w:sz w:val="19"/>
          <w:szCs w:val="19"/>
          <w:lang w:eastAsia="en-US"/>
        </w:rPr>
      </w:pPr>
      <w:r w:rsidRPr="00441DB8">
        <w:rPr>
          <w:rFonts w:eastAsia="Calibri"/>
          <w:b/>
          <w:sz w:val="19"/>
          <w:szCs w:val="19"/>
          <w:lang w:eastAsia="en-US"/>
        </w:rPr>
        <w:t>Florür:</w:t>
      </w:r>
      <w:r w:rsidRPr="00441DB8">
        <w:rPr>
          <w:rFonts w:eastAsia="Calibri"/>
          <w:b/>
          <w:sz w:val="19"/>
          <w:szCs w:val="19"/>
          <w:lang w:eastAsia="en-US"/>
        </w:rPr>
        <w:tab/>
      </w:r>
      <w:r w:rsidRPr="00441DB8">
        <w:rPr>
          <w:rFonts w:eastAsia="Calibri"/>
          <w:sz w:val="19"/>
          <w:szCs w:val="19"/>
          <w:lang w:eastAsia="en-US"/>
        </w:rPr>
        <w:t>50 mg/kg’dan fazla olmamalıdır.</w:t>
      </w:r>
    </w:p>
    <w:p w:rsidR="000C1608" w:rsidRPr="00441DB8" w:rsidRDefault="000C1608" w:rsidP="00815038">
      <w:pPr>
        <w:ind w:left="2832" w:hanging="2123"/>
        <w:jc w:val="both"/>
        <w:rPr>
          <w:rFonts w:eastAsia="Calibri"/>
          <w:b/>
          <w:sz w:val="19"/>
          <w:szCs w:val="19"/>
          <w:lang w:eastAsia="en-US"/>
        </w:rPr>
      </w:pPr>
    </w:p>
    <w:p w:rsidR="000D0A0D" w:rsidRPr="00441DB8" w:rsidRDefault="000D0A0D" w:rsidP="00815038">
      <w:pPr>
        <w:ind w:left="2832" w:hanging="2123"/>
        <w:jc w:val="both"/>
        <w:rPr>
          <w:rFonts w:eastAsia="Calibri"/>
          <w:sz w:val="19"/>
          <w:szCs w:val="19"/>
          <w:lang w:eastAsia="en-US"/>
        </w:rPr>
      </w:pPr>
      <w:r w:rsidRPr="00441DB8">
        <w:rPr>
          <w:rFonts w:eastAsia="Calibri"/>
          <w:b/>
          <w:sz w:val="19"/>
          <w:szCs w:val="19"/>
          <w:lang w:eastAsia="en-US"/>
        </w:rPr>
        <w:t>Arsenik:</w:t>
      </w:r>
      <w:r w:rsidRPr="00441DB8">
        <w:rPr>
          <w:rFonts w:eastAsia="Calibri"/>
          <w:sz w:val="19"/>
          <w:szCs w:val="19"/>
          <w:lang w:eastAsia="en-US"/>
        </w:rPr>
        <w:tab/>
        <w:t>3 mg/kg’dan fazla olmamalıdır.</w:t>
      </w:r>
    </w:p>
    <w:p w:rsidR="000C1608" w:rsidRPr="00441DB8" w:rsidRDefault="000C1608" w:rsidP="00815038">
      <w:pPr>
        <w:ind w:left="2832" w:hanging="2123"/>
        <w:jc w:val="both"/>
        <w:rPr>
          <w:rFonts w:eastAsia="Calibri"/>
          <w:sz w:val="19"/>
          <w:szCs w:val="19"/>
          <w:lang w:eastAsia="en-US"/>
        </w:rPr>
      </w:pPr>
    </w:p>
    <w:p w:rsidR="000D0A0D" w:rsidRPr="00441DB8" w:rsidRDefault="000D0A0D" w:rsidP="00815038">
      <w:pPr>
        <w:ind w:left="2830" w:hanging="2121"/>
        <w:jc w:val="both"/>
        <w:rPr>
          <w:rFonts w:eastAsia="Calibri"/>
          <w:sz w:val="19"/>
          <w:szCs w:val="19"/>
          <w:lang w:eastAsia="en-US"/>
        </w:rPr>
      </w:pPr>
      <w:r w:rsidRPr="00441DB8">
        <w:rPr>
          <w:rFonts w:eastAsia="Calibri"/>
          <w:b/>
          <w:sz w:val="19"/>
          <w:szCs w:val="19"/>
          <w:lang w:eastAsia="en-US"/>
        </w:rPr>
        <w:t>Kurşun:</w:t>
      </w:r>
      <w:r w:rsidR="000C1608" w:rsidRPr="00441DB8">
        <w:rPr>
          <w:rFonts w:eastAsia="Calibri"/>
          <w:sz w:val="19"/>
          <w:szCs w:val="19"/>
          <w:lang w:eastAsia="en-US"/>
        </w:rPr>
        <w:tab/>
        <w:t>2</w:t>
      </w:r>
      <w:r w:rsidRPr="00441DB8">
        <w:rPr>
          <w:rFonts w:eastAsia="Calibri"/>
          <w:sz w:val="19"/>
          <w:szCs w:val="19"/>
          <w:lang w:eastAsia="en-US"/>
        </w:rPr>
        <w:t xml:space="preserve"> mg/kg’dan fazla olmamalıdır.</w:t>
      </w:r>
    </w:p>
    <w:p w:rsidR="000D0A0D" w:rsidRPr="00441DB8" w:rsidRDefault="000D0A0D" w:rsidP="00815038">
      <w:pPr>
        <w:ind w:left="2832" w:hanging="2124"/>
        <w:jc w:val="both"/>
        <w:rPr>
          <w:rFonts w:eastAsia="Calibri"/>
          <w:sz w:val="19"/>
          <w:szCs w:val="19"/>
          <w:lang w:eastAsia="en-US"/>
        </w:rPr>
      </w:pPr>
    </w:p>
    <w:p w:rsidR="000C1608" w:rsidRPr="00441DB8" w:rsidRDefault="000C1608" w:rsidP="00815038">
      <w:pPr>
        <w:ind w:left="2832" w:hanging="2124"/>
        <w:jc w:val="both"/>
        <w:rPr>
          <w:rFonts w:eastAsia="Calibri"/>
          <w:sz w:val="19"/>
          <w:szCs w:val="19"/>
          <w:lang w:eastAsia="en-US"/>
        </w:rPr>
      </w:pPr>
    </w:p>
    <w:p w:rsidR="000D0A0D" w:rsidRPr="00441DB8" w:rsidRDefault="000D0A0D" w:rsidP="00815038">
      <w:pPr>
        <w:ind w:left="2832" w:hanging="2832"/>
        <w:jc w:val="both"/>
        <w:rPr>
          <w:rFonts w:eastAsia="Calibri"/>
          <w:b/>
          <w:sz w:val="19"/>
          <w:szCs w:val="19"/>
          <w:u w:val="single"/>
          <w:lang w:eastAsia="en-US"/>
        </w:rPr>
      </w:pPr>
      <w:r w:rsidRPr="00441DB8">
        <w:rPr>
          <w:rFonts w:eastAsia="Calibri"/>
          <w:b/>
          <w:sz w:val="19"/>
          <w:szCs w:val="19"/>
          <w:u w:val="single"/>
          <w:lang w:eastAsia="en-US"/>
        </w:rPr>
        <w:t>E 530 MAGNEZSİYUM OKSİT</w:t>
      </w:r>
    </w:p>
    <w:p w:rsidR="000D0A0D" w:rsidRPr="00441DB8" w:rsidRDefault="000D0A0D" w:rsidP="00815038">
      <w:pPr>
        <w:ind w:left="2832" w:hanging="2832"/>
        <w:jc w:val="both"/>
        <w:rPr>
          <w:rFonts w:eastAsia="Calibri"/>
          <w:b/>
          <w:sz w:val="19"/>
          <w:szCs w:val="19"/>
          <w:lang w:eastAsia="en-US"/>
        </w:rPr>
      </w:pPr>
    </w:p>
    <w:p w:rsidR="000C1608" w:rsidRPr="00441DB8" w:rsidRDefault="000C1608" w:rsidP="00815038">
      <w:pPr>
        <w:ind w:left="2832" w:hanging="2832"/>
        <w:jc w:val="both"/>
        <w:rPr>
          <w:rFonts w:eastAsia="Calibri"/>
          <w:b/>
          <w:sz w:val="19"/>
          <w:szCs w:val="19"/>
          <w:u w:val="single"/>
          <w:lang w:eastAsia="en-US"/>
        </w:rPr>
      </w:pPr>
      <w:r w:rsidRPr="00441DB8">
        <w:rPr>
          <w:rFonts w:eastAsia="Calibri"/>
          <w:b/>
          <w:sz w:val="19"/>
          <w:szCs w:val="19"/>
          <w:u w:val="single"/>
          <w:lang w:eastAsia="en-US"/>
        </w:rPr>
        <w:t>Eşanlamlılar:</w:t>
      </w:r>
    </w:p>
    <w:p w:rsidR="000C1608" w:rsidRPr="00441DB8" w:rsidRDefault="000C1608" w:rsidP="00815038">
      <w:pPr>
        <w:ind w:left="2832" w:hanging="2832"/>
        <w:jc w:val="both"/>
        <w:rPr>
          <w:rFonts w:eastAsia="Calibri"/>
          <w:b/>
          <w:sz w:val="19"/>
          <w:szCs w:val="19"/>
          <w:u w:val="single"/>
          <w:lang w:eastAsia="en-US"/>
        </w:rPr>
      </w:pPr>
    </w:p>
    <w:p w:rsidR="000C1608" w:rsidRPr="00441DB8" w:rsidRDefault="000D0A0D" w:rsidP="00815038">
      <w:pPr>
        <w:ind w:left="2832" w:hanging="2832"/>
        <w:jc w:val="both"/>
        <w:rPr>
          <w:rFonts w:eastAsia="Calibri"/>
          <w:b/>
          <w:sz w:val="19"/>
          <w:szCs w:val="19"/>
          <w:u w:val="single"/>
          <w:lang w:eastAsia="en-US"/>
        </w:rPr>
      </w:pPr>
      <w:r w:rsidRPr="00441DB8">
        <w:rPr>
          <w:rFonts w:eastAsia="Calibri"/>
          <w:b/>
          <w:sz w:val="19"/>
          <w:szCs w:val="19"/>
          <w:u w:val="single"/>
          <w:lang w:eastAsia="en-US"/>
        </w:rPr>
        <w:t>Tanım:</w:t>
      </w:r>
    </w:p>
    <w:p w:rsidR="000D0A0D" w:rsidRPr="00441DB8" w:rsidRDefault="000D0A0D" w:rsidP="00815038">
      <w:pPr>
        <w:ind w:left="2832" w:hanging="2832"/>
        <w:jc w:val="both"/>
        <w:rPr>
          <w:rFonts w:eastAsia="Calibri"/>
          <w:b/>
          <w:sz w:val="19"/>
          <w:szCs w:val="19"/>
          <w:u w:val="single"/>
          <w:lang w:eastAsia="en-US"/>
        </w:rPr>
      </w:pPr>
      <w:r w:rsidRPr="00441DB8">
        <w:rPr>
          <w:rFonts w:eastAsia="Calibri"/>
          <w:b/>
          <w:sz w:val="19"/>
          <w:szCs w:val="19"/>
          <w:lang w:eastAsia="en-US"/>
        </w:rPr>
        <w:lastRenderedPageBreak/>
        <w:tab/>
      </w:r>
    </w:p>
    <w:p w:rsidR="000C1608" w:rsidRPr="00441DB8" w:rsidRDefault="000C1608" w:rsidP="00815038">
      <w:pPr>
        <w:ind w:firstLine="708"/>
        <w:jc w:val="both"/>
        <w:rPr>
          <w:rFonts w:eastAsia="Calibri"/>
          <w:sz w:val="19"/>
          <w:szCs w:val="19"/>
          <w:lang w:eastAsia="en-US"/>
        </w:rPr>
      </w:pPr>
      <w:r w:rsidRPr="00441DB8">
        <w:rPr>
          <w:rFonts w:eastAsia="Calibri"/>
          <w:b/>
          <w:sz w:val="19"/>
          <w:szCs w:val="19"/>
          <w:lang w:eastAsia="en-US"/>
        </w:rPr>
        <w:t>Einecs:</w:t>
      </w:r>
      <w:r w:rsidRPr="00441DB8">
        <w:rPr>
          <w:rFonts w:eastAsia="Calibri"/>
          <w:b/>
          <w:sz w:val="19"/>
          <w:szCs w:val="19"/>
          <w:lang w:eastAsia="en-US"/>
        </w:rPr>
        <w:tab/>
      </w:r>
      <w:r w:rsidRPr="00441DB8">
        <w:rPr>
          <w:rFonts w:eastAsia="Calibri"/>
          <w:sz w:val="19"/>
          <w:szCs w:val="19"/>
          <w:lang w:eastAsia="en-US"/>
        </w:rPr>
        <w:tab/>
      </w:r>
      <w:r w:rsidRPr="00441DB8">
        <w:rPr>
          <w:rFonts w:eastAsia="Calibri"/>
          <w:sz w:val="19"/>
          <w:szCs w:val="19"/>
          <w:lang w:eastAsia="en-US"/>
        </w:rPr>
        <w:tab/>
        <w:t>215-171-9</w:t>
      </w:r>
    </w:p>
    <w:p w:rsidR="000C1608" w:rsidRPr="00441DB8" w:rsidRDefault="000C1608" w:rsidP="00815038">
      <w:pPr>
        <w:ind w:firstLine="708"/>
        <w:jc w:val="both"/>
        <w:rPr>
          <w:rFonts w:eastAsia="Calibri"/>
          <w:sz w:val="19"/>
          <w:szCs w:val="19"/>
          <w:lang w:eastAsia="en-US"/>
        </w:rPr>
      </w:pPr>
    </w:p>
    <w:p w:rsidR="000D0A0D" w:rsidRPr="00441DB8" w:rsidRDefault="000D0A0D" w:rsidP="00815038">
      <w:pPr>
        <w:ind w:firstLine="708"/>
        <w:jc w:val="both"/>
        <w:rPr>
          <w:rFonts w:eastAsia="Calibri"/>
          <w:sz w:val="19"/>
          <w:szCs w:val="19"/>
          <w:lang w:eastAsia="en-US"/>
        </w:rPr>
      </w:pPr>
      <w:r w:rsidRPr="00441DB8">
        <w:rPr>
          <w:rFonts w:eastAsia="Calibri"/>
          <w:b/>
          <w:sz w:val="19"/>
          <w:szCs w:val="19"/>
          <w:lang w:eastAsia="en-US"/>
        </w:rPr>
        <w:t>Kimyasal adı:</w:t>
      </w:r>
      <w:r w:rsidRPr="00441DB8">
        <w:rPr>
          <w:rFonts w:eastAsia="Calibri"/>
          <w:sz w:val="19"/>
          <w:szCs w:val="19"/>
          <w:lang w:eastAsia="en-US"/>
        </w:rPr>
        <w:tab/>
      </w:r>
      <w:r w:rsidRPr="00441DB8">
        <w:rPr>
          <w:rFonts w:eastAsia="Calibri"/>
          <w:sz w:val="19"/>
          <w:szCs w:val="19"/>
          <w:lang w:eastAsia="en-US"/>
        </w:rPr>
        <w:tab/>
        <w:t>Magnezyum oksit</w:t>
      </w:r>
    </w:p>
    <w:p w:rsidR="000C1608" w:rsidRPr="00441DB8" w:rsidRDefault="000C1608" w:rsidP="00815038">
      <w:pPr>
        <w:ind w:firstLine="708"/>
        <w:jc w:val="both"/>
        <w:rPr>
          <w:rFonts w:eastAsia="Calibri"/>
          <w:sz w:val="19"/>
          <w:szCs w:val="19"/>
          <w:lang w:eastAsia="en-US"/>
        </w:rPr>
      </w:pPr>
    </w:p>
    <w:p w:rsidR="000D0A0D" w:rsidRPr="00441DB8" w:rsidRDefault="000D0A0D" w:rsidP="00815038">
      <w:pPr>
        <w:ind w:firstLine="708"/>
        <w:jc w:val="both"/>
        <w:rPr>
          <w:rFonts w:eastAsia="Calibri"/>
          <w:sz w:val="19"/>
          <w:szCs w:val="19"/>
          <w:vertAlign w:val="subscript"/>
          <w:lang w:eastAsia="en-US"/>
        </w:rPr>
      </w:pPr>
      <w:r w:rsidRPr="00441DB8">
        <w:rPr>
          <w:rFonts w:eastAsia="Calibri"/>
          <w:b/>
          <w:sz w:val="19"/>
          <w:szCs w:val="19"/>
          <w:lang w:eastAsia="en-US"/>
        </w:rPr>
        <w:t>Kimyasal formülü:</w:t>
      </w:r>
      <w:r w:rsidRPr="00441DB8">
        <w:rPr>
          <w:rFonts w:eastAsia="Calibri"/>
          <w:sz w:val="19"/>
          <w:szCs w:val="19"/>
          <w:lang w:eastAsia="en-US"/>
        </w:rPr>
        <w:tab/>
        <w:t>MgO</w:t>
      </w:r>
      <w:r w:rsidRPr="00441DB8">
        <w:rPr>
          <w:rFonts w:eastAsia="Calibri"/>
          <w:sz w:val="19"/>
          <w:szCs w:val="19"/>
          <w:vertAlign w:val="subscript"/>
          <w:lang w:eastAsia="en-US"/>
        </w:rPr>
        <w:t xml:space="preserve"> </w:t>
      </w:r>
    </w:p>
    <w:p w:rsidR="000C1608" w:rsidRPr="00441DB8" w:rsidRDefault="000C1608" w:rsidP="00815038">
      <w:pPr>
        <w:ind w:firstLine="708"/>
        <w:jc w:val="both"/>
        <w:rPr>
          <w:rFonts w:eastAsia="Calibri"/>
          <w:sz w:val="19"/>
          <w:szCs w:val="19"/>
          <w:lang w:eastAsia="en-US"/>
        </w:rPr>
      </w:pPr>
    </w:p>
    <w:p w:rsidR="000D0A0D" w:rsidRPr="00441DB8" w:rsidRDefault="000D0A0D" w:rsidP="00815038">
      <w:pPr>
        <w:jc w:val="both"/>
        <w:rPr>
          <w:rFonts w:eastAsia="Calibri"/>
          <w:sz w:val="19"/>
          <w:szCs w:val="19"/>
          <w:lang w:eastAsia="en-US"/>
        </w:rPr>
      </w:pPr>
      <w:r w:rsidRPr="00441DB8">
        <w:rPr>
          <w:rFonts w:eastAsia="Calibri"/>
          <w:sz w:val="19"/>
          <w:szCs w:val="19"/>
          <w:lang w:eastAsia="en-US"/>
        </w:rPr>
        <w:tab/>
      </w:r>
      <w:r w:rsidR="001016C5">
        <w:rPr>
          <w:rFonts w:eastAsia="Calibri"/>
          <w:b/>
          <w:sz w:val="19"/>
          <w:szCs w:val="19"/>
          <w:lang w:eastAsia="en-US"/>
        </w:rPr>
        <w:t>Molekül ağırlığı</w:t>
      </w:r>
      <w:r w:rsidRPr="00441DB8">
        <w:rPr>
          <w:rFonts w:eastAsia="Calibri"/>
          <w:b/>
          <w:sz w:val="19"/>
          <w:szCs w:val="19"/>
          <w:lang w:eastAsia="en-US"/>
        </w:rPr>
        <w:t>:</w:t>
      </w:r>
      <w:r w:rsidRPr="00441DB8">
        <w:rPr>
          <w:rFonts w:eastAsia="Calibri"/>
          <w:b/>
          <w:sz w:val="19"/>
          <w:szCs w:val="19"/>
          <w:lang w:eastAsia="en-US"/>
        </w:rPr>
        <w:tab/>
      </w:r>
      <w:r w:rsidRPr="00441DB8">
        <w:rPr>
          <w:rFonts w:eastAsia="Calibri"/>
          <w:b/>
          <w:sz w:val="19"/>
          <w:szCs w:val="19"/>
          <w:lang w:eastAsia="en-US"/>
        </w:rPr>
        <w:tab/>
      </w:r>
      <w:r w:rsidRPr="00441DB8">
        <w:rPr>
          <w:rFonts w:eastAsia="Calibri"/>
          <w:sz w:val="19"/>
          <w:szCs w:val="19"/>
          <w:lang w:eastAsia="en-US"/>
        </w:rPr>
        <w:t>40.31</w:t>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t xml:space="preserve"> </w:t>
      </w:r>
    </w:p>
    <w:p w:rsidR="000C1608" w:rsidRPr="00441DB8" w:rsidRDefault="000C1608" w:rsidP="00815038">
      <w:pPr>
        <w:jc w:val="both"/>
        <w:rPr>
          <w:rFonts w:eastAsia="Calibri"/>
          <w:sz w:val="19"/>
          <w:szCs w:val="19"/>
          <w:lang w:eastAsia="en-US"/>
        </w:rPr>
      </w:pPr>
    </w:p>
    <w:p w:rsidR="000D0A0D" w:rsidRPr="00441DB8" w:rsidRDefault="000D0A0D" w:rsidP="00815038">
      <w:pPr>
        <w:ind w:left="2832" w:hanging="2124"/>
        <w:jc w:val="both"/>
        <w:rPr>
          <w:rFonts w:eastAsia="Calibri"/>
          <w:sz w:val="19"/>
          <w:szCs w:val="19"/>
          <w:lang w:eastAsia="en-US"/>
        </w:rPr>
      </w:pPr>
      <w:r w:rsidRPr="00441DB8">
        <w:rPr>
          <w:rFonts w:eastAsia="Calibri"/>
          <w:b/>
          <w:sz w:val="19"/>
          <w:szCs w:val="19"/>
          <w:lang w:eastAsia="en-US"/>
        </w:rPr>
        <w:t>Analiz:</w:t>
      </w:r>
      <w:r w:rsidRPr="00441DB8">
        <w:rPr>
          <w:rFonts w:eastAsia="Calibri"/>
          <w:sz w:val="19"/>
          <w:szCs w:val="19"/>
          <w:lang w:eastAsia="en-US"/>
        </w:rPr>
        <w:tab/>
        <w:t xml:space="preserve">Yanmış bazda içeriği % 98.0’den az olmamalıdır. </w:t>
      </w:r>
    </w:p>
    <w:p w:rsidR="000D0A0D" w:rsidRPr="00441DB8" w:rsidRDefault="000D0A0D" w:rsidP="00815038">
      <w:pPr>
        <w:ind w:left="2832" w:hanging="2832"/>
        <w:jc w:val="both"/>
        <w:rPr>
          <w:rFonts w:eastAsia="Calibri"/>
          <w:b/>
          <w:sz w:val="19"/>
          <w:szCs w:val="19"/>
          <w:lang w:eastAsia="en-US"/>
        </w:rPr>
      </w:pPr>
    </w:p>
    <w:p w:rsidR="000D0A0D" w:rsidRPr="00441DB8" w:rsidRDefault="000D0A0D" w:rsidP="00815038">
      <w:pPr>
        <w:ind w:left="2832" w:hanging="2832"/>
        <w:jc w:val="both"/>
        <w:rPr>
          <w:rFonts w:eastAsia="Calibri"/>
          <w:sz w:val="19"/>
          <w:szCs w:val="19"/>
          <w:lang w:eastAsia="en-US"/>
        </w:rPr>
      </w:pPr>
      <w:r w:rsidRPr="00441DB8">
        <w:rPr>
          <w:rFonts w:eastAsia="Calibri"/>
          <w:b/>
          <w:sz w:val="19"/>
          <w:szCs w:val="19"/>
          <w:u w:val="single"/>
          <w:lang w:eastAsia="en-US"/>
        </w:rPr>
        <w:t>Tanımlama:</w:t>
      </w:r>
      <w:r w:rsidRPr="00441DB8">
        <w:rPr>
          <w:rFonts w:eastAsia="Calibri"/>
          <w:sz w:val="19"/>
          <w:szCs w:val="19"/>
          <w:lang w:eastAsia="en-US"/>
        </w:rPr>
        <w:tab/>
        <w:t xml:space="preserve">Hafif magnezyum oksit olarak bilinen çok iri, beyaz toz veya ağır magnezyum oksit olarak bilinen nispeten yoğun, beyaz toz. </w:t>
      </w:r>
      <w:r w:rsidR="000C1608" w:rsidRPr="00441DB8">
        <w:rPr>
          <w:rFonts w:eastAsia="Calibri"/>
          <w:sz w:val="19"/>
          <w:szCs w:val="19"/>
          <w:lang w:eastAsia="en-US"/>
        </w:rPr>
        <w:t xml:space="preserve">Hafif magnezyum oksit’in 5 g’ı </w:t>
      </w:r>
      <w:r w:rsidRPr="00441DB8">
        <w:rPr>
          <w:rFonts w:eastAsia="Calibri"/>
          <w:sz w:val="19"/>
          <w:szCs w:val="19"/>
          <w:lang w:eastAsia="en-US"/>
        </w:rPr>
        <w:t xml:space="preserve">40-50 mL arasında bir hacmi kaplarken, </w:t>
      </w:r>
      <w:r w:rsidR="000C1608" w:rsidRPr="00441DB8">
        <w:rPr>
          <w:rFonts w:eastAsia="Calibri"/>
          <w:sz w:val="19"/>
          <w:szCs w:val="19"/>
          <w:lang w:eastAsia="en-US"/>
        </w:rPr>
        <w:t xml:space="preserve">ağır magnezyum oksit’in 5 g’ı </w:t>
      </w:r>
      <w:r w:rsidRPr="00441DB8">
        <w:rPr>
          <w:rFonts w:eastAsia="Calibri"/>
          <w:sz w:val="19"/>
          <w:szCs w:val="19"/>
          <w:lang w:eastAsia="en-US"/>
        </w:rPr>
        <w:t xml:space="preserve">10-20 mL arasında bir hacmi kaplar. </w:t>
      </w:r>
    </w:p>
    <w:p w:rsidR="000D0A0D" w:rsidRPr="00441DB8" w:rsidRDefault="000D0A0D" w:rsidP="00815038">
      <w:pPr>
        <w:keepNext/>
        <w:ind w:left="4245" w:hanging="4245"/>
        <w:jc w:val="both"/>
        <w:outlineLvl w:val="2"/>
        <w:rPr>
          <w:b/>
          <w:sz w:val="19"/>
          <w:szCs w:val="19"/>
        </w:rPr>
      </w:pPr>
    </w:p>
    <w:p w:rsidR="000D0A0D" w:rsidRPr="00441DB8" w:rsidRDefault="000D0A0D" w:rsidP="00815038">
      <w:pPr>
        <w:keepNext/>
        <w:ind w:left="4245" w:hanging="4245"/>
        <w:jc w:val="both"/>
        <w:outlineLvl w:val="2"/>
        <w:rPr>
          <w:b/>
          <w:sz w:val="19"/>
          <w:szCs w:val="19"/>
          <w:u w:val="single"/>
        </w:rPr>
      </w:pPr>
      <w:r w:rsidRPr="00441DB8">
        <w:rPr>
          <w:b/>
          <w:sz w:val="19"/>
          <w:szCs w:val="19"/>
          <w:u w:val="single"/>
        </w:rPr>
        <w:t>Belirleme:</w:t>
      </w:r>
    </w:p>
    <w:p w:rsidR="000C1608" w:rsidRPr="00441DB8" w:rsidRDefault="000C1608" w:rsidP="00815038">
      <w:pPr>
        <w:keepNext/>
        <w:ind w:left="4245" w:hanging="4245"/>
        <w:jc w:val="both"/>
        <w:outlineLvl w:val="2"/>
        <w:rPr>
          <w:b/>
          <w:sz w:val="19"/>
          <w:szCs w:val="19"/>
          <w:u w:val="single"/>
        </w:rPr>
      </w:pPr>
    </w:p>
    <w:p w:rsidR="000C1608" w:rsidRPr="00441DB8" w:rsidRDefault="000C1608" w:rsidP="00815038">
      <w:pPr>
        <w:ind w:left="709"/>
        <w:jc w:val="both"/>
        <w:rPr>
          <w:rFonts w:eastAsia="Calibri"/>
          <w:sz w:val="19"/>
          <w:szCs w:val="19"/>
          <w:lang w:val="de-DE" w:eastAsia="en-US"/>
        </w:rPr>
      </w:pPr>
      <w:r w:rsidRPr="00441DB8">
        <w:rPr>
          <w:rFonts w:eastAsia="Calibri"/>
          <w:b/>
          <w:sz w:val="19"/>
          <w:szCs w:val="19"/>
          <w:lang w:val="de-DE" w:eastAsia="en-US"/>
        </w:rPr>
        <w:t>Alkali testi:</w:t>
      </w:r>
      <w:r w:rsidRPr="00441DB8">
        <w:rPr>
          <w:rFonts w:eastAsia="Calibri"/>
          <w:b/>
          <w:sz w:val="19"/>
          <w:szCs w:val="19"/>
          <w:lang w:val="de-DE" w:eastAsia="en-US"/>
        </w:rPr>
        <w:tab/>
      </w:r>
      <w:r w:rsidRPr="00441DB8">
        <w:rPr>
          <w:rFonts w:eastAsia="Calibri"/>
          <w:b/>
          <w:sz w:val="19"/>
          <w:szCs w:val="19"/>
          <w:lang w:val="de-DE" w:eastAsia="en-US"/>
        </w:rPr>
        <w:tab/>
      </w:r>
      <w:r w:rsidRPr="00441DB8">
        <w:rPr>
          <w:rFonts w:eastAsia="Calibri"/>
          <w:sz w:val="19"/>
          <w:szCs w:val="19"/>
          <w:lang w:val="de-DE" w:eastAsia="en-US"/>
        </w:rPr>
        <w:t xml:space="preserve">Testi geçer. </w:t>
      </w:r>
    </w:p>
    <w:p w:rsidR="000C1608" w:rsidRPr="00441DB8" w:rsidRDefault="000C1608" w:rsidP="00815038">
      <w:pPr>
        <w:ind w:left="709"/>
        <w:jc w:val="both"/>
        <w:rPr>
          <w:rFonts w:eastAsia="Calibri"/>
          <w:sz w:val="19"/>
          <w:szCs w:val="19"/>
          <w:lang w:val="de-DE" w:eastAsia="en-US"/>
        </w:rPr>
      </w:pPr>
    </w:p>
    <w:p w:rsidR="000C1608" w:rsidRPr="00441DB8" w:rsidRDefault="000C1608" w:rsidP="00815038">
      <w:pPr>
        <w:ind w:firstLine="708"/>
        <w:jc w:val="both"/>
        <w:rPr>
          <w:rFonts w:eastAsia="Calibri"/>
          <w:sz w:val="19"/>
          <w:szCs w:val="19"/>
          <w:lang w:val="de-DE" w:eastAsia="en-US"/>
        </w:rPr>
      </w:pPr>
      <w:r w:rsidRPr="00441DB8">
        <w:rPr>
          <w:rFonts w:eastAsia="Calibri"/>
          <w:b/>
          <w:sz w:val="19"/>
          <w:szCs w:val="19"/>
          <w:lang w:eastAsia="en-US"/>
        </w:rPr>
        <w:t xml:space="preserve">Magnezyum </w:t>
      </w:r>
      <w:r w:rsidRPr="00441DB8">
        <w:rPr>
          <w:rFonts w:eastAsia="Calibri"/>
          <w:b/>
          <w:sz w:val="19"/>
          <w:szCs w:val="19"/>
          <w:lang w:val="de-DE" w:eastAsia="en-US"/>
        </w:rPr>
        <w:t>testi:</w:t>
      </w:r>
      <w:r w:rsidRPr="00441DB8">
        <w:rPr>
          <w:rFonts w:eastAsia="Calibri"/>
          <w:b/>
          <w:sz w:val="19"/>
          <w:szCs w:val="19"/>
          <w:lang w:val="de-DE" w:eastAsia="en-US"/>
        </w:rPr>
        <w:tab/>
      </w:r>
      <w:r w:rsidRPr="00441DB8">
        <w:rPr>
          <w:rFonts w:eastAsia="Calibri"/>
          <w:sz w:val="19"/>
          <w:szCs w:val="19"/>
          <w:lang w:val="de-DE" w:eastAsia="en-US"/>
        </w:rPr>
        <w:t xml:space="preserve">Testi geçer. </w:t>
      </w:r>
    </w:p>
    <w:p w:rsidR="000C1608" w:rsidRPr="00441DB8" w:rsidRDefault="000C1608" w:rsidP="00815038">
      <w:pPr>
        <w:ind w:firstLine="708"/>
        <w:jc w:val="both"/>
        <w:rPr>
          <w:rFonts w:eastAsia="Calibri"/>
          <w:b/>
          <w:sz w:val="19"/>
          <w:szCs w:val="19"/>
          <w:lang w:eastAsia="en-US"/>
        </w:rPr>
      </w:pPr>
    </w:p>
    <w:p w:rsidR="000D0A0D" w:rsidRPr="00441DB8" w:rsidRDefault="000D0A0D" w:rsidP="00815038">
      <w:pPr>
        <w:ind w:firstLine="708"/>
        <w:jc w:val="both"/>
        <w:rPr>
          <w:rFonts w:eastAsia="Calibri"/>
          <w:sz w:val="19"/>
          <w:szCs w:val="19"/>
          <w:lang w:eastAsia="en-US"/>
        </w:rPr>
      </w:pPr>
      <w:r w:rsidRPr="00441DB8">
        <w:rPr>
          <w:rFonts w:eastAsia="Calibri"/>
          <w:b/>
          <w:sz w:val="19"/>
          <w:szCs w:val="19"/>
          <w:lang w:eastAsia="en-US"/>
        </w:rPr>
        <w:t>Çözünürlük:</w:t>
      </w:r>
      <w:r w:rsidRPr="00441DB8">
        <w:rPr>
          <w:rFonts w:eastAsia="Calibri"/>
          <w:b/>
          <w:sz w:val="19"/>
          <w:szCs w:val="19"/>
          <w:lang w:eastAsia="en-US"/>
        </w:rPr>
        <w:tab/>
      </w:r>
      <w:r w:rsidRPr="00441DB8">
        <w:rPr>
          <w:rFonts w:eastAsia="Calibri"/>
          <w:b/>
          <w:sz w:val="19"/>
          <w:szCs w:val="19"/>
          <w:lang w:eastAsia="en-US"/>
        </w:rPr>
        <w:tab/>
      </w:r>
      <w:r w:rsidR="00BB4D24" w:rsidRPr="00441DB8">
        <w:rPr>
          <w:rFonts w:eastAsia="Calibri"/>
          <w:sz w:val="19"/>
          <w:szCs w:val="19"/>
          <w:lang w:eastAsia="en-US"/>
        </w:rPr>
        <w:t>S</w:t>
      </w:r>
      <w:r w:rsidRPr="00441DB8">
        <w:rPr>
          <w:rFonts w:eastAsia="Calibri"/>
          <w:sz w:val="19"/>
          <w:szCs w:val="19"/>
          <w:lang w:eastAsia="en-US"/>
        </w:rPr>
        <w:t xml:space="preserve">uda </w:t>
      </w:r>
      <w:r w:rsidR="00BB4D24" w:rsidRPr="00441DB8">
        <w:rPr>
          <w:rFonts w:eastAsia="Calibri"/>
          <w:sz w:val="19"/>
          <w:szCs w:val="19"/>
          <w:lang w:eastAsia="en-US"/>
        </w:rPr>
        <w:t xml:space="preserve">hemen hemen </w:t>
      </w:r>
      <w:r w:rsidRPr="00441DB8">
        <w:rPr>
          <w:rFonts w:eastAsia="Calibri"/>
          <w:sz w:val="19"/>
          <w:szCs w:val="19"/>
          <w:lang w:eastAsia="en-US"/>
        </w:rPr>
        <w:t>çözünmez. Etanolde çözünmez.</w:t>
      </w:r>
    </w:p>
    <w:p w:rsidR="000D0A0D" w:rsidRPr="00441DB8" w:rsidRDefault="000D0A0D" w:rsidP="00815038">
      <w:pPr>
        <w:jc w:val="both"/>
        <w:rPr>
          <w:rFonts w:eastAsia="Calibri"/>
          <w:b/>
          <w:sz w:val="19"/>
          <w:szCs w:val="19"/>
          <w:lang w:val="de-DE" w:eastAsia="en-US"/>
        </w:rPr>
      </w:pPr>
    </w:p>
    <w:p w:rsidR="000D0A0D" w:rsidRPr="00441DB8" w:rsidRDefault="000D0A0D" w:rsidP="00815038">
      <w:pPr>
        <w:jc w:val="both"/>
        <w:rPr>
          <w:rFonts w:eastAsia="Calibri"/>
          <w:b/>
          <w:sz w:val="19"/>
          <w:szCs w:val="19"/>
          <w:u w:val="single"/>
          <w:lang w:val="de-DE" w:eastAsia="en-US"/>
        </w:rPr>
      </w:pPr>
      <w:r w:rsidRPr="00441DB8">
        <w:rPr>
          <w:rFonts w:eastAsia="Calibri"/>
          <w:b/>
          <w:sz w:val="19"/>
          <w:szCs w:val="19"/>
          <w:u w:val="single"/>
          <w:lang w:val="de-DE" w:eastAsia="en-US"/>
        </w:rPr>
        <w:t>Saflık:</w:t>
      </w:r>
    </w:p>
    <w:p w:rsidR="000C1608" w:rsidRPr="00441DB8" w:rsidRDefault="000C1608" w:rsidP="00815038">
      <w:pPr>
        <w:jc w:val="both"/>
        <w:rPr>
          <w:rFonts w:eastAsia="Calibri"/>
          <w:b/>
          <w:sz w:val="19"/>
          <w:szCs w:val="19"/>
          <w:u w:val="single"/>
          <w:lang w:val="de-DE" w:eastAsia="en-US"/>
        </w:rPr>
      </w:pPr>
    </w:p>
    <w:p w:rsidR="000D0A0D" w:rsidRPr="00441DB8" w:rsidRDefault="000D0A0D" w:rsidP="00815038">
      <w:pPr>
        <w:ind w:firstLine="708"/>
        <w:jc w:val="both"/>
        <w:rPr>
          <w:rFonts w:eastAsia="Calibri"/>
          <w:sz w:val="19"/>
          <w:szCs w:val="19"/>
          <w:lang w:eastAsia="en-US"/>
        </w:rPr>
      </w:pPr>
      <w:r w:rsidRPr="00441DB8">
        <w:rPr>
          <w:rFonts w:eastAsia="Calibri"/>
          <w:b/>
          <w:sz w:val="19"/>
          <w:szCs w:val="19"/>
          <w:lang w:eastAsia="en-US"/>
        </w:rPr>
        <w:t>Yakma kaybı:</w:t>
      </w:r>
      <w:r w:rsidRPr="00441DB8">
        <w:rPr>
          <w:rFonts w:eastAsia="Calibri"/>
          <w:b/>
          <w:sz w:val="19"/>
          <w:szCs w:val="19"/>
          <w:lang w:eastAsia="en-US"/>
        </w:rPr>
        <w:tab/>
      </w:r>
      <w:r w:rsidRPr="00441DB8">
        <w:rPr>
          <w:rFonts w:eastAsia="Calibri"/>
          <w:b/>
          <w:sz w:val="19"/>
          <w:szCs w:val="19"/>
          <w:lang w:eastAsia="en-US"/>
        </w:rPr>
        <w:tab/>
      </w:r>
      <w:r w:rsidRPr="00441DB8">
        <w:rPr>
          <w:rFonts w:eastAsia="Calibri"/>
          <w:sz w:val="19"/>
          <w:szCs w:val="19"/>
          <w:lang w:eastAsia="en-US"/>
        </w:rPr>
        <w:t>% 5.0’dan fazla olmamalıdır (yaklaşık 800 ºC'de, sabit ağırlığa kadar).</w:t>
      </w:r>
    </w:p>
    <w:p w:rsidR="000C1608" w:rsidRPr="00441DB8" w:rsidRDefault="000C1608" w:rsidP="00815038">
      <w:pPr>
        <w:ind w:firstLine="708"/>
        <w:jc w:val="both"/>
        <w:rPr>
          <w:rFonts w:eastAsia="Calibri"/>
          <w:sz w:val="19"/>
          <w:szCs w:val="19"/>
          <w:lang w:eastAsia="en-US"/>
        </w:rPr>
      </w:pPr>
    </w:p>
    <w:p w:rsidR="000D0A0D" w:rsidRPr="00441DB8" w:rsidRDefault="000D0A0D" w:rsidP="00815038">
      <w:pPr>
        <w:ind w:firstLine="708"/>
        <w:jc w:val="both"/>
        <w:rPr>
          <w:rFonts w:eastAsia="Calibri"/>
          <w:sz w:val="19"/>
          <w:szCs w:val="19"/>
          <w:lang w:eastAsia="en-US"/>
        </w:rPr>
      </w:pPr>
      <w:r w:rsidRPr="00441DB8">
        <w:rPr>
          <w:rFonts w:eastAsia="Calibri"/>
          <w:b/>
          <w:sz w:val="19"/>
          <w:szCs w:val="19"/>
          <w:lang w:eastAsia="en-US"/>
        </w:rPr>
        <w:t>Kalsiyum oksit:</w:t>
      </w:r>
      <w:r w:rsidRPr="00441DB8">
        <w:rPr>
          <w:rFonts w:eastAsia="Calibri"/>
          <w:b/>
          <w:sz w:val="19"/>
          <w:szCs w:val="19"/>
          <w:lang w:eastAsia="en-US"/>
        </w:rPr>
        <w:tab/>
      </w:r>
      <w:r w:rsidRPr="00441DB8">
        <w:rPr>
          <w:rFonts w:eastAsia="Calibri"/>
          <w:b/>
          <w:sz w:val="19"/>
          <w:szCs w:val="19"/>
          <w:lang w:eastAsia="en-US"/>
        </w:rPr>
        <w:tab/>
      </w:r>
      <w:r w:rsidRPr="00441DB8">
        <w:rPr>
          <w:rFonts w:eastAsia="Calibri"/>
          <w:sz w:val="19"/>
          <w:szCs w:val="19"/>
          <w:lang w:eastAsia="en-US"/>
        </w:rPr>
        <w:t>% 1.5’den fazla olmamalıdır.</w:t>
      </w:r>
    </w:p>
    <w:p w:rsidR="000C1608" w:rsidRPr="00441DB8" w:rsidRDefault="000C1608" w:rsidP="00815038">
      <w:pPr>
        <w:ind w:firstLine="708"/>
        <w:jc w:val="both"/>
        <w:rPr>
          <w:rFonts w:eastAsia="Calibri"/>
          <w:b/>
          <w:sz w:val="19"/>
          <w:szCs w:val="19"/>
          <w:lang w:eastAsia="en-US"/>
        </w:rPr>
      </w:pPr>
    </w:p>
    <w:p w:rsidR="000D0A0D" w:rsidRPr="00441DB8" w:rsidRDefault="000D0A0D" w:rsidP="00815038">
      <w:pPr>
        <w:ind w:left="2832" w:hanging="2123"/>
        <w:jc w:val="both"/>
        <w:rPr>
          <w:rFonts w:eastAsia="Calibri"/>
          <w:sz w:val="19"/>
          <w:szCs w:val="19"/>
          <w:lang w:eastAsia="en-US"/>
        </w:rPr>
      </w:pPr>
      <w:r w:rsidRPr="00441DB8">
        <w:rPr>
          <w:rFonts w:eastAsia="Calibri"/>
          <w:b/>
          <w:sz w:val="19"/>
          <w:szCs w:val="19"/>
          <w:lang w:eastAsia="en-US"/>
        </w:rPr>
        <w:t>Arsenik:</w:t>
      </w:r>
      <w:r w:rsidRPr="00441DB8">
        <w:rPr>
          <w:rFonts w:eastAsia="Calibri"/>
          <w:sz w:val="19"/>
          <w:szCs w:val="19"/>
          <w:lang w:eastAsia="en-US"/>
        </w:rPr>
        <w:tab/>
        <w:t>3 mg/kg’dan fazla olmamalıdır.</w:t>
      </w:r>
    </w:p>
    <w:p w:rsidR="000C1608" w:rsidRPr="00441DB8" w:rsidRDefault="000C1608" w:rsidP="00815038">
      <w:pPr>
        <w:ind w:left="2832" w:hanging="2123"/>
        <w:jc w:val="both"/>
        <w:rPr>
          <w:rFonts w:eastAsia="Calibri"/>
          <w:sz w:val="19"/>
          <w:szCs w:val="19"/>
          <w:lang w:eastAsia="en-US"/>
        </w:rPr>
      </w:pPr>
    </w:p>
    <w:p w:rsidR="000D0A0D" w:rsidRPr="00441DB8" w:rsidRDefault="000D0A0D" w:rsidP="00815038">
      <w:pPr>
        <w:ind w:left="2830" w:hanging="2121"/>
        <w:jc w:val="both"/>
        <w:rPr>
          <w:rFonts w:eastAsia="Calibri"/>
          <w:sz w:val="19"/>
          <w:szCs w:val="19"/>
          <w:lang w:eastAsia="en-US"/>
        </w:rPr>
      </w:pPr>
      <w:r w:rsidRPr="00441DB8">
        <w:rPr>
          <w:rFonts w:eastAsia="Calibri"/>
          <w:b/>
          <w:sz w:val="19"/>
          <w:szCs w:val="19"/>
          <w:lang w:eastAsia="en-US"/>
        </w:rPr>
        <w:t>Kurşun:</w:t>
      </w:r>
      <w:r w:rsidR="000C1608" w:rsidRPr="00441DB8">
        <w:rPr>
          <w:rFonts w:eastAsia="Calibri"/>
          <w:sz w:val="19"/>
          <w:szCs w:val="19"/>
          <w:lang w:eastAsia="en-US"/>
        </w:rPr>
        <w:tab/>
        <w:t>2</w:t>
      </w:r>
      <w:r w:rsidRPr="00441DB8">
        <w:rPr>
          <w:rFonts w:eastAsia="Calibri"/>
          <w:sz w:val="19"/>
          <w:szCs w:val="19"/>
          <w:lang w:eastAsia="en-US"/>
        </w:rPr>
        <w:t xml:space="preserve"> mg/kg’dan fazla olmamalıdır.</w:t>
      </w:r>
    </w:p>
    <w:p w:rsidR="000C1608" w:rsidRPr="00441DB8" w:rsidRDefault="000C1608" w:rsidP="00815038">
      <w:pPr>
        <w:ind w:left="2830" w:hanging="2121"/>
        <w:jc w:val="both"/>
        <w:rPr>
          <w:rFonts w:eastAsia="Calibri"/>
          <w:sz w:val="19"/>
          <w:szCs w:val="19"/>
          <w:lang w:eastAsia="en-US"/>
        </w:rPr>
      </w:pPr>
    </w:p>
    <w:p w:rsidR="000D0A0D" w:rsidRPr="00441DB8" w:rsidRDefault="000D0A0D" w:rsidP="00815038">
      <w:pPr>
        <w:ind w:left="2832" w:hanging="2124"/>
        <w:jc w:val="both"/>
        <w:rPr>
          <w:rFonts w:eastAsia="Calibri"/>
          <w:sz w:val="19"/>
          <w:szCs w:val="19"/>
          <w:lang w:eastAsia="en-US"/>
        </w:rPr>
      </w:pPr>
    </w:p>
    <w:p w:rsidR="008F247E" w:rsidRPr="00441DB8" w:rsidRDefault="008F247E" w:rsidP="008F247E">
      <w:pPr>
        <w:ind w:left="2832" w:hanging="2832"/>
        <w:jc w:val="both"/>
        <w:rPr>
          <w:rFonts w:eastAsia="Calibri"/>
          <w:b/>
          <w:sz w:val="19"/>
          <w:szCs w:val="19"/>
          <w:u w:val="single"/>
          <w:lang w:eastAsia="en-US"/>
        </w:rPr>
      </w:pPr>
      <w:r w:rsidRPr="00441DB8">
        <w:rPr>
          <w:rFonts w:eastAsia="Calibri"/>
          <w:b/>
          <w:sz w:val="19"/>
          <w:szCs w:val="19"/>
          <w:u w:val="single"/>
          <w:lang w:eastAsia="en-US"/>
        </w:rPr>
        <w:t>E 534 DEMİR TARTARAT</w:t>
      </w:r>
    </w:p>
    <w:p w:rsidR="008F247E" w:rsidRPr="00441DB8" w:rsidRDefault="008F247E" w:rsidP="008F247E">
      <w:pPr>
        <w:ind w:left="2832" w:hanging="2832"/>
        <w:jc w:val="both"/>
        <w:rPr>
          <w:rFonts w:eastAsia="Calibri"/>
          <w:b/>
          <w:sz w:val="19"/>
          <w:szCs w:val="19"/>
          <w:lang w:eastAsia="en-US"/>
        </w:rPr>
      </w:pPr>
    </w:p>
    <w:p w:rsidR="008F247E" w:rsidRPr="00441DB8" w:rsidRDefault="008F247E" w:rsidP="008F247E">
      <w:pPr>
        <w:ind w:left="2832" w:hanging="2832"/>
        <w:jc w:val="both"/>
        <w:rPr>
          <w:rFonts w:eastAsia="Calibri"/>
          <w:sz w:val="19"/>
          <w:szCs w:val="19"/>
          <w:lang w:eastAsia="en-US"/>
        </w:rPr>
      </w:pPr>
      <w:r w:rsidRPr="00441DB8">
        <w:rPr>
          <w:rFonts w:eastAsia="Calibri"/>
          <w:b/>
          <w:sz w:val="19"/>
          <w:szCs w:val="19"/>
          <w:u w:val="single"/>
          <w:lang w:eastAsia="en-US"/>
        </w:rPr>
        <w:t>Eşanlamlılar:</w:t>
      </w:r>
      <w:r w:rsidRPr="00441DB8">
        <w:rPr>
          <w:rFonts w:eastAsia="Calibri"/>
          <w:sz w:val="19"/>
          <w:szCs w:val="19"/>
          <w:lang w:eastAsia="en-US"/>
        </w:rPr>
        <w:tab/>
        <w:t>Demir mezo-taratarat; demir(III) klorürlü sodyum tartaratın kompleks oluşturma ürünü</w:t>
      </w:r>
    </w:p>
    <w:p w:rsidR="008F247E" w:rsidRPr="00441DB8" w:rsidRDefault="008F247E" w:rsidP="008F247E">
      <w:pPr>
        <w:ind w:left="2832" w:hanging="2832"/>
        <w:jc w:val="both"/>
        <w:rPr>
          <w:rFonts w:eastAsia="Calibri"/>
          <w:b/>
          <w:sz w:val="19"/>
          <w:szCs w:val="19"/>
          <w:u w:val="single"/>
          <w:lang w:eastAsia="en-US"/>
        </w:rPr>
      </w:pPr>
    </w:p>
    <w:p w:rsidR="008F247E" w:rsidRPr="00441DB8" w:rsidRDefault="008F247E" w:rsidP="008F247E">
      <w:pPr>
        <w:ind w:left="2832" w:hanging="2832"/>
        <w:jc w:val="both"/>
        <w:rPr>
          <w:rFonts w:eastAsia="Calibri"/>
          <w:sz w:val="19"/>
          <w:szCs w:val="19"/>
          <w:lang w:eastAsia="en-US"/>
        </w:rPr>
      </w:pPr>
      <w:r w:rsidRPr="00441DB8">
        <w:rPr>
          <w:rFonts w:eastAsia="Calibri"/>
          <w:b/>
          <w:sz w:val="19"/>
          <w:szCs w:val="19"/>
          <w:u w:val="single"/>
          <w:lang w:eastAsia="en-US"/>
        </w:rPr>
        <w:t>Tanım:</w:t>
      </w:r>
      <w:r w:rsidRPr="00441DB8">
        <w:rPr>
          <w:rFonts w:eastAsia="Calibri"/>
          <w:sz w:val="19"/>
          <w:szCs w:val="19"/>
          <w:lang w:eastAsia="en-US"/>
        </w:rPr>
        <w:tab/>
        <w:t xml:space="preserve">Demir tartarat,  L-tartaratın D-, L- ve mezo tartaratın denge karışımına izomerizasyonu ve ardından demir(III) klorür ilave edilmesi ile üretilir. </w:t>
      </w:r>
    </w:p>
    <w:p w:rsidR="008F247E" w:rsidRPr="00441DB8" w:rsidRDefault="008F247E" w:rsidP="008F247E">
      <w:pPr>
        <w:jc w:val="both"/>
        <w:rPr>
          <w:rFonts w:eastAsia="Calibri"/>
          <w:b/>
          <w:sz w:val="19"/>
          <w:szCs w:val="19"/>
          <w:u w:val="single"/>
          <w:lang w:eastAsia="en-US"/>
        </w:rPr>
      </w:pPr>
      <w:r w:rsidRPr="00441DB8">
        <w:rPr>
          <w:rFonts w:eastAsia="Calibri"/>
          <w:b/>
          <w:sz w:val="19"/>
          <w:szCs w:val="19"/>
          <w:lang w:eastAsia="en-US"/>
        </w:rPr>
        <w:tab/>
      </w:r>
    </w:p>
    <w:p w:rsidR="008F247E" w:rsidRPr="00441DB8" w:rsidRDefault="008F247E" w:rsidP="008F247E">
      <w:pPr>
        <w:ind w:firstLine="708"/>
        <w:jc w:val="both"/>
        <w:rPr>
          <w:rFonts w:eastAsia="Calibri"/>
          <w:sz w:val="19"/>
          <w:szCs w:val="19"/>
          <w:lang w:eastAsia="en-US"/>
        </w:rPr>
      </w:pPr>
      <w:r w:rsidRPr="00441DB8">
        <w:rPr>
          <w:rFonts w:eastAsia="Calibri"/>
          <w:b/>
          <w:sz w:val="19"/>
          <w:szCs w:val="19"/>
          <w:lang w:eastAsia="en-US"/>
        </w:rPr>
        <w:t>CAS no:</w:t>
      </w:r>
      <w:r w:rsidRPr="00441DB8">
        <w:rPr>
          <w:rFonts w:eastAsia="Calibri"/>
          <w:b/>
          <w:sz w:val="19"/>
          <w:szCs w:val="19"/>
          <w:lang w:eastAsia="en-US"/>
        </w:rPr>
        <w:tab/>
      </w:r>
      <w:r w:rsidRPr="00441DB8">
        <w:rPr>
          <w:rFonts w:eastAsia="Calibri"/>
          <w:sz w:val="19"/>
          <w:szCs w:val="19"/>
          <w:lang w:eastAsia="en-US"/>
        </w:rPr>
        <w:tab/>
      </w:r>
      <w:r w:rsidRPr="00441DB8">
        <w:rPr>
          <w:rFonts w:eastAsia="Calibri"/>
          <w:sz w:val="19"/>
          <w:szCs w:val="19"/>
          <w:lang w:eastAsia="en-US"/>
        </w:rPr>
        <w:tab/>
        <w:t>1280193-05-9</w:t>
      </w:r>
    </w:p>
    <w:p w:rsidR="008F247E" w:rsidRPr="00441DB8" w:rsidRDefault="008F247E" w:rsidP="008F247E">
      <w:pPr>
        <w:ind w:firstLine="708"/>
        <w:jc w:val="both"/>
        <w:rPr>
          <w:rFonts w:eastAsia="Calibri"/>
          <w:sz w:val="19"/>
          <w:szCs w:val="19"/>
          <w:lang w:eastAsia="en-US"/>
        </w:rPr>
      </w:pPr>
    </w:p>
    <w:p w:rsidR="008F247E" w:rsidRPr="00441DB8" w:rsidRDefault="008F247E" w:rsidP="008F247E">
      <w:pPr>
        <w:ind w:left="2832" w:hanging="2124"/>
        <w:jc w:val="both"/>
        <w:rPr>
          <w:rFonts w:eastAsia="Calibri"/>
          <w:sz w:val="19"/>
          <w:szCs w:val="19"/>
          <w:lang w:eastAsia="en-US"/>
        </w:rPr>
      </w:pPr>
      <w:r w:rsidRPr="00441DB8">
        <w:rPr>
          <w:rFonts w:eastAsia="Calibri"/>
          <w:b/>
          <w:sz w:val="19"/>
          <w:szCs w:val="19"/>
          <w:lang w:eastAsia="en-US"/>
        </w:rPr>
        <w:t>Kimyasal adı:</w:t>
      </w:r>
      <w:r w:rsidRPr="00441DB8">
        <w:rPr>
          <w:rFonts w:eastAsia="Calibri"/>
          <w:sz w:val="19"/>
          <w:szCs w:val="19"/>
          <w:lang w:eastAsia="en-US"/>
        </w:rPr>
        <w:tab/>
        <w:t xml:space="preserve">D-, L- ve mezo-2,3 dihidroksibütandioik asitlerin </w:t>
      </w:r>
      <w:r w:rsidR="00957158" w:rsidRPr="00441DB8">
        <w:rPr>
          <w:rFonts w:eastAsia="Calibri"/>
          <w:sz w:val="19"/>
          <w:szCs w:val="19"/>
          <w:lang w:eastAsia="en-US"/>
        </w:rPr>
        <w:t>d</w:t>
      </w:r>
      <w:r w:rsidRPr="00441DB8">
        <w:rPr>
          <w:rFonts w:eastAsia="Calibri"/>
          <w:sz w:val="19"/>
          <w:szCs w:val="19"/>
          <w:lang w:eastAsia="en-US"/>
        </w:rPr>
        <w:t>emir(III) kompleks oluşturma ürünü</w:t>
      </w:r>
    </w:p>
    <w:p w:rsidR="008F247E" w:rsidRPr="00441DB8" w:rsidRDefault="008F247E" w:rsidP="00957158">
      <w:pPr>
        <w:jc w:val="both"/>
        <w:rPr>
          <w:rFonts w:eastAsia="Calibri"/>
          <w:sz w:val="19"/>
          <w:szCs w:val="19"/>
          <w:lang w:eastAsia="en-US"/>
        </w:rPr>
      </w:pPr>
    </w:p>
    <w:p w:rsidR="008F247E" w:rsidRPr="00441DB8" w:rsidRDefault="008F247E" w:rsidP="008F247E">
      <w:pPr>
        <w:ind w:firstLine="708"/>
        <w:jc w:val="both"/>
        <w:rPr>
          <w:rFonts w:eastAsia="Calibri"/>
          <w:sz w:val="19"/>
          <w:szCs w:val="19"/>
          <w:vertAlign w:val="subscript"/>
          <w:lang w:eastAsia="en-US"/>
        </w:rPr>
      </w:pPr>
      <w:r w:rsidRPr="00441DB8">
        <w:rPr>
          <w:rFonts w:eastAsia="Calibri"/>
          <w:b/>
          <w:sz w:val="19"/>
          <w:szCs w:val="19"/>
          <w:lang w:eastAsia="en-US"/>
        </w:rPr>
        <w:t>Kimyasal formülü:</w:t>
      </w:r>
      <w:r w:rsidRPr="00441DB8">
        <w:rPr>
          <w:rFonts w:eastAsia="Calibri"/>
          <w:sz w:val="19"/>
          <w:szCs w:val="19"/>
          <w:lang w:eastAsia="en-US"/>
        </w:rPr>
        <w:tab/>
      </w:r>
      <w:r w:rsidR="00957158" w:rsidRPr="00441DB8">
        <w:rPr>
          <w:sz w:val="17"/>
          <w:szCs w:val="17"/>
        </w:rPr>
        <w:t xml:space="preserve">Fe(OH) </w:t>
      </w:r>
      <w:r w:rsidR="00957158" w:rsidRPr="00441DB8">
        <w:rPr>
          <w:sz w:val="17"/>
          <w:szCs w:val="17"/>
          <w:vertAlign w:val="subscript"/>
        </w:rPr>
        <w:t>2</w:t>
      </w:r>
      <w:r w:rsidR="00957158" w:rsidRPr="00441DB8">
        <w:rPr>
          <w:sz w:val="17"/>
          <w:szCs w:val="17"/>
        </w:rPr>
        <w:t xml:space="preserve"> C </w:t>
      </w:r>
      <w:r w:rsidR="00957158" w:rsidRPr="00441DB8">
        <w:rPr>
          <w:sz w:val="17"/>
          <w:szCs w:val="17"/>
          <w:vertAlign w:val="subscript"/>
        </w:rPr>
        <w:t>4</w:t>
      </w:r>
      <w:r w:rsidR="00957158" w:rsidRPr="00441DB8">
        <w:rPr>
          <w:sz w:val="17"/>
          <w:szCs w:val="17"/>
        </w:rPr>
        <w:t xml:space="preserve"> H </w:t>
      </w:r>
      <w:r w:rsidR="00957158" w:rsidRPr="00441DB8">
        <w:rPr>
          <w:sz w:val="17"/>
          <w:szCs w:val="17"/>
          <w:vertAlign w:val="subscript"/>
        </w:rPr>
        <w:t>4</w:t>
      </w:r>
      <w:r w:rsidR="00957158" w:rsidRPr="00441DB8">
        <w:rPr>
          <w:sz w:val="17"/>
          <w:szCs w:val="17"/>
        </w:rPr>
        <w:t xml:space="preserve"> O </w:t>
      </w:r>
      <w:r w:rsidR="00957158" w:rsidRPr="00441DB8">
        <w:rPr>
          <w:sz w:val="17"/>
          <w:szCs w:val="17"/>
          <w:vertAlign w:val="subscript"/>
        </w:rPr>
        <w:t xml:space="preserve">6 </w:t>
      </w:r>
      <w:r w:rsidR="00957158" w:rsidRPr="00441DB8">
        <w:rPr>
          <w:sz w:val="17"/>
          <w:szCs w:val="17"/>
        </w:rPr>
        <w:t>Na</w:t>
      </w:r>
    </w:p>
    <w:p w:rsidR="008F247E" w:rsidRPr="00441DB8" w:rsidRDefault="008F247E" w:rsidP="008F247E">
      <w:pPr>
        <w:ind w:firstLine="708"/>
        <w:jc w:val="both"/>
        <w:rPr>
          <w:rFonts w:eastAsia="Calibri"/>
          <w:sz w:val="19"/>
          <w:szCs w:val="19"/>
          <w:lang w:eastAsia="en-US"/>
        </w:rPr>
      </w:pPr>
    </w:p>
    <w:p w:rsidR="008F247E" w:rsidRPr="00441DB8" w:rsidRDefault="008F247E" w:rsidP="008F247E">
      <w:pPr>
        <w:jc w:val="both"/>
        <w:rPr>
          <w:rFonts w:eastAsia="Calibri"/>
          <w:sz w:val="19"/>
          <w:szCs w:val="19"/>
          <w:lang w:eastAsia="en-US"/>
        </w:rPr>
      </w:pPr>
      <w:r w:rsidRPr="00441DB8">
        <w:rPr>
          <w:rFonts w:eastAsia="Calibri"/>
          <w:sz w:val="19"/>
          <w:szCs w:val="19"/>
          <w:lang w:eastAsia="en-US"/>
        </w:rPr>
        <w:tab/>
      </w:r>
      <w:r w:rsidR="001016C5">
        <w:rPr>
          <w:rFonts w:eastAsia="Calibri"/>
          <w:b/>
          <w:sz w:val="19"/>
          <w:szCs w:val="19"/>
          <w:lang w:eastAsia="en-US"/>
        </w:rPr>
        <w:t>Molekül ağırlığı</w:t>
      </w:r>
      <w:r w:rsidRPr="00441DB8">
        <w:rPr>
          <w:rFonts w:eastAsia="Calibri"/>
          <w:b/>
          <w:sz w:val="19"/>
          <w:szCs w:val="19"/>
          <w:lang w:eastAsia="en-US"/>
        </w:rPr>
        <w:t>:</w:t>
      </w:r>
      <w:r w:rsidRPr="00441DB8">
        <w:rPr>
          <w:rFonts w:eastAsia="Calibri"/>
          <w:b/>
          <w:sz w:val="19"/>
          <w:szCs w:val="19"/>
          <w:lang w:eastAsia="en-US"/>
        </w:rPr>
        <w:tab/>
      </w:r>
      <w:r w:rsidRPr="00441DB8">
        <w:rPr>
          <w:rFonts w:eastAsia="Calibri"/>
          <w:b/>
          <w:sz w:val="19"/>
          <w:szCs w:val="19"/>
          <w:lang w:eastAsia="en-US"/>
        </w:rPr>
        <w:tab/>
      </w:r>
      <w:r w:rsidR="00957158" w:rsidRPr="00441DB8">
        <w:rPr>
          <w:rFonts w:eastAsia="Calibri"/>
          <w:sz w:val="19"/>
          <w:szCs w:val="19"/>
          <w:lang w:eastAsia="en-US"/>
        </w:rPr>
        <w:t>261,93</w:t>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t xml:space="preserve"> </w:t>
      </w:r>
    </w:p>
    <w:p w:rsidR="008F247E" w:rsidRPr="00441DB8" w:rsidRDefault="008F247E" w:rsidP="008F247E">
      <w:pPr>
        <w:jc w:val="both"/>
        <w:rPr>
          <w:rFonts w:eastAsia="Calibri"/>
          <w:sz w:val="19"/>
          <w:szCs w:val="19"/>
          <w:lang w:eastAsia="en-US"/>
        </w:rPr>
      </w:pPr>
    </w:p>
    <w:p w:rsidR="00957158" w:rsidRPr="00441DB8" w:rsidRDefault="008F247E" w:rsidP="00957158">
      <w:pPr>
        <w:jc w:val="both"/>
        <w:rPr>
          <w:rFonts w:eastAsia="Calibri"/>
          <w:sz w:val="19"/>
          <w:szCs w:val="19"/>
          <w:lang w:eastAsia="en-US"/>
        </w:rPr>
      </w:pPr>
      <w:r w:rsidRPr="00441DB8">
        <w:rPr>
          <w:rFonts w:eastAsia="Calibri"/>
          <w:b/>
          <w:sz w:val="19"/>
          <w:szCs w:val="19"/>
          <w:lang w:eastAsia="en-US"/>
        </w:rPr>
        <w:t>Analiz:</w:t>
      </w:r>
      <w:r w:rsidRPr="00441DB8">
        <w:rPr>
          <w:rFonts w:eastAsia="Calibri"/>
          <w:sz w:val="19"/>
          <w:szCs w:val="19"/>
          <w:lang w:eastAsia="en-US"/>
        </w:rPr>
        <w:tab/>
      </w:r>
    </w:p>
    <w:p w:rsidR="00957158" w:rsidRPr="00441DB8" w:rsidRDefault="00957158" w:rsidP="008F247E">
      <w:pPr>
        <w:ind w:left="2832" w:hanging="2124"/>
        <w:jc w:val="both"/>
        <w:rPr>
          <w:rFonts w:eastAsia="Calibri"/>
          <w:sz w:val="19"/>
          <w:szCs w:val="19"/>
          <w:lang w:eastAsia="en-US"/>
        </w:rPr>
      </w:pPr>
    </w:p>
    <w:p w:rsidR="00957158" w:rsidRPr="00441DB8" w:rsidRDefault="00957158" w:rsidP="008F247E">
      <w:pPr>
        <w:ind w:left="2832" w:hanging="2124"/>
        <w:jc w:val="both"/>
        <w:rPr>
          <w:rFonts w:eastAsia="Calibri"/>
          <w:b/>
          <w:sz w:val="19"/>
          <w:szCs w:val="19"/>
          <w:lang w:eastAsia="en-US"/>
        </w:rPr>
      </w:pPr>
      <w:r w:rsidRPr="00441DB8">
        <w:rPr>
          <w:rFonts w:eastAsia="Calibri"/>
          <w:b/>
          <w:sz w:val="19"/>
          <w:szCs w:val="19"/>
          <w:lang w:eastAsia="en-US"/>
        </w:rPr>
        <w:t>Mezo-tartarat:</w:t>
      </w:r>
      <w:r w:rsidRPr="00441DB8">
        <w:rPr>
          <w:rFonts w:eastAsia="Calibri"/>
          <w:b/>
          <w:sz w:val="19"/>
          <w:szCs w:val="19"/>
          <w:lang w:eastAsia="en-US"/>
        </w:rPr>
        <w:tab/>
      </w:r>
      <w:r w:rsidRPr="00441DB8">
        <w:rPr>
          <w:rFonts w:eastAsia="Calibri"/>
          <w:sz w:val="19"/>
          <w:szCs w:val="19"/>
          <w:lang w:eastAsia="en-US"/>
        </w:rPr>
        <w:t>Kuru maddede anyon cinsinden &gt;% 28.</w:t>
      </w:r>
    </w:p>
    <w:p w:rsidR="00957158" w:rsidRPr="00441DB8" w:rsidRDefault="00957158" w:rsidP="008F247E">
      <w:pPr>
        <w:ind w:left="2832" w:hanging="2124"/>
        <w:jc w:val="both"/>
        <w:rPr>
          <w:rFonts w:eastAsia="Calibri"/>
          <w:b/>
          <w:sz w:val="19"/>
          <w:szCs w:val="19"/>
          <w:lang w:eastAsia="en-US"/>
        </w:rPr>
      </w:pPr>
    </w:p>
    <w:p w:rsidR="00957158" w:rsidRPr="00441DB8" w:rsidRDefault="00957158" w:rsidP="008F247E">
      <w:pPr>
        <w:ind w:left="2832" w:hanging="2124"/>
        <w:jc w:val="both"/>
        <w:rPr>
          <w:rFonts w:eastAsia="Calibri"/>
          <w:b/>
          <w:sz w:val="19"/>
          <w:szCs w:val="19"/>
          <w:lang w:eastAsia="en-US"/>
        </w:rPr>
      </w:pPr>
      <w:r w:rsidRPr="00441DB8">
        <w:rPr>
          <w:rFonts w:eastAsia="Calibri"/>
          <w:b/>
          <w:sz w:val="19"/>
          <w:szCs w:val="19"/>
          <w:lang w:eastAsia="en-US"/>
        </w:rPr>
        <w:t>D(-) ve L(+)-tartarat:</w:t>
      </w:r>
      <w:r w:rsidRPr="00441DB8">
        <w:rPr>
          <w:rFonts w:eastAsia="Calibri"/>
          <w:b/>
          <w:sz w:val="19"/>
          <w:szCs w:val="19"/>
          <w:lang w:eastAsia="en-US"/>
        </w:rPr>
        <w:tab/>
      </w:r>
      <w:r w:rsidRPr="00441DB8">
        <w:rPr>
          <w:rFonts w:eastAsia="Calibri"/>
          <w:sz w:val="19"/>
          <w:szCs w:val="19"/>
          <w:lang w:eastAsia="en-US"/>
        </w:rPr>
        <w:t>Kuru maddede anyon cinsinden &gt;% 10.</w:t>
      </w:r>
    </w:p>
    <w:p w:rsidR="00957158" w:rsidRPr="00441DB8" w:rsidRDefault="00957158" w:rsidP="008F247E">
      <w:pPr>
        <w:ind w:left="2832" w:hanging="2124"/>
        <w:jc w:val="both"/>
        <w:rPr>
          <w:rFonts w:eastAsia="Calibri"/>
          <w:b/>
          <w:sz w:val="19"/>
          <w:szCs w:val="19"/>
          <w:lang w:eastAsia="en-US"/>
        </w:rPr>
      </w:pPr>
    </w:p>
    <w:p w:rsidR="008F247E" w:rsidRPr="00441DB8" w:rsidRDefault="00957158" w:rsidP="008F247E">
      <w:pPr>
        <w:ind w:left="2832" w:hanging="2124"/>
        <w:jc w:val="both"/>
        <w:rPr>
          <w:rFonts w:eastAsia="Calibri"/>
          <w:sz w:val="19"/>
          <w:szCs w:val="19"/>
          <w:lang w:eastAsia="en-US"/>
        </w:rPr>
      </w:pPr>
      <w:r w:rsidRPr="00441DB8">
        <w:rPr>
          <w:rFonts w:eastAsia="Calibri"/>
          <w:b/>
          <w:sz w:val="19"/>
          <w:szCs w:val="19"/>
          <w:lang w:eastAsia="en-US"/>
        </w:rPr>
        <w:t>Demir(III):</w:t>
      </w:r>
      <w:r w:rsidRPr="00441DB8">
        <w:rPr>
          <w:rFonts w:eastAsia="Calibri"/>
          <w:b/>
          <w:sz w:val="19"/>
          <w:szCs w:val="19"/>
          <w:lang w:eastAsia="en-US"/>
        </w:rPr>
        <w:tab/>
      </w:r>
      <w:r w:rsidRPr="00441DB8">
        <w:rPr>
          <w:rFonts w:eastAsia="Calibri"/>
          <w:sz w:val="19"/>
          <w:szCs w:val="19"/>
          <w:lang w:eastAsia="en-US"/>
        </w:rPr>
        <w:t>Kuru maddede anyon cinsinden &gt;% 8.</w:t>
      </w:r>
    </w:p>
    <w:p w:rsidR="008F247E" w:rsidRPr="00441DB8" w:rsidRDefault="008F247E" w:rsidP="008F247E">
      <w:pPr>
        <w:ind w:left="2832" w:hanging="2832"/>
        <w:jc w:val="both"/>
        <w:rPr>
          <w:rFonts w:eastAsia="Calibri"/>
          <w:b/>
          <w:sz w:val="19"/>
          <w:szCs w:val="19"/>
          <w:lang w:eastAsia="en-US"/>
        </w:rPr>
      </w:pPr>
    </w:p>
    <w:p w:rsidR="008F247E" w:rsidRPr="00441DB8" w:rsidRDefault="008F247E" w:rsidP="008F247E">
      <w:pPr>
        <w:ind w:left="2832" w:hanging="2832"/>
        <w:jc w:val="both"/>
        <w:rPr>
          <w:rFonts w:eastAsia="Calibri"/>
          <w:sz w:val="19"/>
          <w:szCs w:val="19"/>
          <w:lang w:eastAsia="en-US"/>
        </w:rPr>
      </w:pPr>
      <w:r w:rsidRPr="00441DB8">
        <w:rPr>
          <w:rFonts w:eastAsia="Calibri"/>
          <w:b/>
          <w:sz w:val="19"/>
          <w:szCs w:val="19"/>
          <w:u w:val="single"/>
          <w:lang w:eastAsia="en-US"/>
        </w:rPr>
        <w:t>Tanımlama:</w:t>
      </w:r>
      <w:r w:rsidRPr="00441DB8">
        <w:rPr>
          <w:rFonts w:eastAsia="Calibri"/>
          <w:sz w:val="19"/>
          <w:szCs w:val="19"/>
          <w:lang w:eastAsia="en-US"/>
        </w:rPr>
        <w:tab/>
      </w:r>
      <w:r w:rsidR="00A77DC2" w:rsidRPr="00441DB8">
        <w:rPr>
          <w:rFonts w:eastAsia="Calibri"/>
          <w:sz w:val="19"/>
          <w:szCs w:val="19"/>
          <w:highlight w:val="red"/>
          <w:lang w:eastAsia="en-US"/>
        </w:rPr>
        <w:t>Ağırlık kompleks oluşturma ürünleri ile % 35 ca genellikle kapsayan</w:t>
      </w:r>
      <w:r w:rsidR="00A77DC2" w:rsidRPr="00441DB8">
        <w:rPr>
          <w:rFonts w:eastAsia="Calibri"/>
          <w:sz w:val="19"/>
          <w:szCs w:val="19"/>
          <w:lang w:eastAsia="en-US"/>
        </w:rPr>
        <w:t>; k</w:t>
      </w:r>
      <w:r w:rsidR="00074E02" w:rsidRPr="00441DB8">
        <w:rPr>
          <w:rFonts w:eastAsia="Calibri"/>
          <w:sz w:val="19"/>
          <w:szCs w:val="19"/>
          <w:lang w:eastAsia="en-US"/>
        </w:rPr>
        <w:t>oyu yeşil sulu çözelti</w:t>
      </w:r>
      <w:r w:rsidRPr="00441DB8">
        <w:rPr>
          <w:rFonts w:eastAsia="Calibri"/>
          <w:sz w:val="19"/>
          <w:szCs w:val="19"/>
          <w:lang w:eastAsia="en-US"/>
        </w:rPr>
        <w:t xml:space="preserve">. </w:t>
      </w:r>
    </w:p>
    <w:p w:rsidR="008F247E" w:rsidRPr="00441DB8" w:rsidRDefault="008F247E" w:rsidP="008F247E">
      <w:pPr>
        <w:keepNext/>
        <w:ind w:left="4245" w:hanging="4245"/>
        <w:jc w:val="both"/>
        <w:outlineLvl w:val="2"/>
        <w:rPr>
          <w:b/>
          <w:sz w:val="19"/>
          <w:szCs w:val="19"/>
        </w:rPr>
      </w:pPr>
    </w:p>
    <w:p w:rsidR="00A77DC2" w:rsidRPr="00441DB8" w:rsidRDefault="008F247E" w:rsidP="00A77DC2">
      <w:pPr>
        <w:keepNext/>
        <w:ind w:left="2835" w:hanging="2835"/>
        <w:jc w:val="both"/>
        <w:outlineLvl w:val="2"/>
        <w:rPr>
          <w:b/>
          <w:sz w:val="19"/>
          <w:szCs w:val="19"/>
          <w:u w:val="single"/>
        </w:rPr>
      </w:pPr>
      <w:r w:rsidRPr="00441DB8">
        <w:rPr>
          <w:b/>
          <w:sz w:val="19"/>
          <w:szCs w:val="19"/>
          <w:u w:val="single"/>
        </w:rPr>
        <w:t>Belirleme:</w:t>
      </w:r>
    </w:p>
    <w:p w:rsidR="009C17D6" w:rsidRPr="00441DB8" w:rsidRDefault="009C17D6" w:rsidP="00A77DC2">
      <w:pPr>
        <w:keepNext/>
        <w:ind w:left="2835" w:hanging="2835"/>
        <w:jc w:val="both"/>
        <w:outlineLvl w:val="2"/>
        <w:rPr>
          <w:b/>
          <w:sz w:val="19"/>
          <w:szCs w:val="19"/>
          <w:u w:val="single"/>
        </w:rPr>
      </w:pPr>
    </w:p>
    <w:p w:rsidR="00A77DC2" w:rsidRPr="00441DB8" w:rsidRDefault="00A77DC2" w:rsidP="00A77DC2">
      <w:pPr>
        <w:keepNext/>
        <w:ind w:left="2835" w:hanging="2127"/>
        <w:jc w:val="both"/>
        <w:outlineLvl w:val="2"/>
        <w:rPr>
          <w:sz w:val="19"/>
          <w:szCs w:val="19"/>
        </w:rPr>
      </w:pPr>
      <w:r w:rsidRPr="00441DB8">
        <w:rPr>
          <w:b/>
          <w:sz w:val="19"/>
          <w:szCs w:val="19"/>
        </w:rPr>
        <w:t>Çözünürlük:</w:t>
      </w:r>
      <w:r w:rsidRPr="00441DB8">
        <w:rPr>
          <w:sz w:val="19"/>
          <w:szCs w:val="19"/>
        </w:rPr>
        <w:t xml:space="preserve"> </w:t>
      </w:r>
      <w:r w:rsidRPr="00441DB8">
        <w:rPr>
          <w:sz w:val="19"/>
          <w:szCs w:val="19"/>
        </w:rPr>
        <w:tab/>
        <w:t>Suda yüksek orana çözünür.</w:t>
      </w:r>
    </w:p>
    <w:p w:rsidR="00A77DC2" w:rsidRPr="00441DB8" w:rsidRDefault="00A77DC2" w:rsidP="00A77DC2">
      <w:pPr>
        <w:keepNext/>
        <w:ind w:left="2835" w:hanging="2127"/>
        <w:jc w:val="both"/>
        <w:outlineLvl w:val="2"/>
        <w:rPr>
          <w:b/>
          <w:sz w:val="19"/>
          <w:szCs w:val="19"/>
        </w:rPr>
      </w:pPr>
    </w:p>
    <w:p w:rsidR="00A77DC2" w:rsidRPr="00441DB8" w:rsidRDefault="00A77DC2" w:rsidP="00A77DC2">
      <w:pPr>
        <w:keepNext/>
        <w:ind w:left="2835" w:hanging="2127"/>
        <w:jc w:val="both"/>
        <w:outlineLvl w:val="2"/>
        <w:rPr>
          <w:sz w:val="19"/>
          <w:szCs w:val="19"/>
        </w:rPr>
      </w:pPr>
      <w:r w:rsidRPr="00441DB8">
        <w:rPr>
          <w:b/>
          <w:sz w:val="19"/>
          <w:szCs w:val="19"/>
        </w:rPr>
        <w:t>Tartarat testi:</w:t>
      </w:r>
      <w:r w:rsidRPr="00441DB8">
        <w:rPr>
          <w:b/>
          <w:sz w:val="19"/>
          <w:szCs w:val="19"/>
        </w:rPr>
        <w:tab/>
      </w:r>
      <w:r w:rsidRPr="00441DB8">
        <w:rPr>
          <w:sz w:val="19"/>
          <w:szCs w:val="19"/>
        </w:rPr>
        <w:t>Pozitif.</w:t>
      </w:r>
    </w:p>
    <w:p w:rsidR="00A77DC2" w:rsidRPr="00441DB8" w:rsidRDefault="00A77DC2" w:rsidP="00A77DC2">
      <w:pPr>
        <w:keepNext/>
        <w:ind w:left="2835" w:hanging="2127"/>
        <w:jc w:val="both"/>
        <w:outlineLvl w:val="2"/>
        <w:rPr>
          <w:b/>
          <w:sz w:val="19"/>
          <w:szCs w:val="19"/>
        </w:rPr>
      </w:pPr>
    </w:p>
    <w:p w:rsidR="00A77DC2" w:rsidRPr="00441DB8" w:rsidRDefault="00A77DC2" w:rsidP="00A77DC2">
      <w:pPr>
        <w:keepNext/>
        <w:ind w:left="2835" w:hanging="2127"/>
        <w:jc w:val="both"/>
        <w:outlineLvl w:val="2"/>
        <w:rPr>
          <w:sz w:val="19"/>
          <w:szCs w:val="19"/>
        </w:rPr>
      </w:pPr>
      <w:r w:rsidRPr="00441DB8">
        <w:rPr>
          <w:b/>
          <w:sz w:val="19"/>
          <w:szCs w:val="19"/>
        </w:rPr>
        <w:t>Demir testi:</w:t>
      </w:r>
      <w:r w:rsidRPr="00441DB8">
        <w:rPr>
          <w:b/>
          <w:sz w:val="19"/>
          <w:szCs w:val="19"/>
        </w:rPr>
        <w:tab/>
      </w:r>
      <w:r w:rsidRPr="00441DB8">
        <w:rPr>
          <w:sz w:val="19"/>
          <w:szCs w:val="19"/>
        </w:rPr>
        <w:t>Pozitif.</w:t>
      </w:r>
    </w:p>
    <w:p w:rsidR="00A77DC2" w:rsidRPr="00441DB8" w:rsidRDefault="00A77DC2" w:rsidP="00A77DC2">
      <w:pPr>
        <w:keepNext/>
        <w:ind w:left="2835" w:hanging="2127"/>
        <w:jc w:val="both"/>
        <w:outlineLvl w:val="2"/>
        <w:rPr>
          <w:b/>
          <w:sz w:val="19"/>
          <w:szCs w:val="19"/>
        </w:rPr>
      </w:pPr>
    </w:p>
    <w:p w:rsidR="00A77DC2" w:rsidRPr="00441DB8" w:rsidRDefault="00A77DC2" w:rsidP="00A77DC2">
      <w:pPr>
        <w:keepNext/>
        <w:ind w:left="2835" w:hanging="2127"/>
        <w:jc w:val="both"/>
        <w:outlineLvl w:val="2"/>
        <w:rPr>
          <w:b/>
          <w:sz w:val="19"/>
          <w:szCs w:val="19"/>
        </w:rPr>
      </w:pPr>
      <w:r w:rsidRPr="00441DB8">
        <w:rPr>
          <w:b/>
          <w:sz w:val="19"/>
          <w:szCs w:val="19"/>
        </w:rPr>
        <w:t>ph:</w:t>
      </w:r>
      <w:r w:rsidRPr="00441DB8">
        <w:rPr>
          <w:rFonts w:eastAsia="Calibri"/>
          <w:sz w:val="19"/>
          <w:szCs w:val="19"/>
          <w:lang w:eastAsia="en-US"/>
        </w:rPr>
        <w:t xml:space="preserve"> </w:t>
      </w:r>
      <w:r w:rsidRPr="00441DB8">
        <w:rPr>
          <w:rFonts w:eastAsia="Calibri"/>
          <w:sz w:val="19"/>
          <w:szCs w:val="19"/>
          <w:lang w:eastAsia="en-US"/>
        </w:rPr>
        <w:tab/>
      </w:r>
      <w:r w:rsidR="00911984" w:rsidRPr="00441DB8">
        <w:rPr>
          <w:rFonts w:eastAsia="Calibri"/>
          <w:sz w:val="19"/>
          <w:szCs w:val="19"/>
          <w:lang w:eastAsia="en-US"/>
        </w:rPr>
        <w:t>3,5-3,9 arasındadır. (</w:t>
      </w:r>
      <w:r w:rsidRPr="00441DB8">
        <w:rPr>
          <w:rFonts w:eastAsia="Calibri"/>
          <w:sz w:val="19"/>
          <w:szCs w:val="19"/>
          <w:lang w:eastAsia="en-US"/>
        </w:rPr>
        <w:t>Kompleks oluşturma ürün</w:t>
      </w:r>
      <w:r w:rsidR="00911984" w:rsidRPr="00441DB8">
        <w:rPr>
          <w:rFonts w:eastAsia="Calibri"/>
          <w:sz w:val="19"/>
          <w:szCs w:val="19"/>
          <w:lang w:eastAsia="en-US"/>
        </w:rPr>
        <w:t>lerinin</w:t>
      </w:r>
      <w:r w:rsidRPr="00441DB8">
        <w:rPr>
          <w:b/>
          <w:sz w:val="19"/>
          <w:szCs w:val="19"/>
        </w:rPr>
        <w:t xml:space="preserve"> </w:t>
      </w:r>
      <w:r w:rsidRPr="00441DB8">
        <w:rPr>
          <w:sz w:val="19"/>
          <w:szCs w:val="19"/>
        </w:rPr>
        <w:t>% 35’lik sulu çözeltisi</w:t>
      </w:r>
      <w:r w:rsidR="00911984" w:rsidRPr="00441DB8">
        <w:rPr>
          <w:sz w:val="19"/>
          <w:szCs w:val="19"/>
        </w:rPr>
        <w:t>nde)</w:t>
      </w:r>
    </w:p>
    <w:p w:rsidR="009E4F10" w:rsidRPr="00441DB8" w:rsidRDefault="009E4F10" w:rsidP="00911984">
      <w:pPr>
        <w:keepNext/>
        <w:jc w:val="both"/>
        <w:outlineLvl w:val="2"/>
        <w:rPr>
          <w:sz w:val="19"/>
          <w:szCs w:val="19"/>
        </w:rPr>
      </w:pPr>
    </w:p>
    <w:p w:rsidR="008F247E" w:rsidRPr="00441DB8" w:rsidRDefault="008F247E" w:rsidP="008F247E">
      <w:pPr>
        <w:jc w:val="both"/>
        <w:rPr>
          <w:rFonts w:eastAsia="Calibri"/>
          <w:b/>
          <w:sz w:val="19"/>
          <w:szCs w:val="19"/>
          <w:u w:val="single"/>
          <w:lang w:val="de-DE" w:eastAsia="en-US"/>
        </w:rPr>
      </w:pPr>
      <w:r w:rsidRPr="00441DB8">
        <w:rPr>
          <w:rFonts w:eastAsia="Calibri"/>
          <w:b/>
          <w:sz w:val="19"/>
          <w:szCs w:val="19"/>
          <w:u w:val="single"/>
          <w:lang w:val="de-DE" w:eastAsia="en-US"/>
        </w:rPr>
        <w:t>Saflık:</w:t>
      </w:r>
    </w:p>
    <w:p w:rsidR="008F247E" w:rsidRPr="00441DB8" w:rsidRDefault="008F247E" w:rsidP="008F247E">
      <w:pPr>
        <w:jc w:val="both"/>
        <w:rPr>
          <w:rFonts w:eastAsia="Calibri"/>
          <w:b/>
          <w:sz w:val="19"/>
          <w:szCs w:val="19"/>
          <w:u w:val="single"/>
          <w:lang w:val="de-DE" w:eastAsia="en-US"/>
        </w:rPr>
      </w:pPr>
    </w:p>
    <w:p w:rsidR="008F247E" w:rsidRPr="00441DB8" w:rsidRDefault="009C17D6" w:rsidP="008F247E">
      <w:pPr>
        <w:ind w:firstLine="708"/>
        <w:jc w:val="both"/>
        <w:rPr>
          <w:rFonts w:eastAsia="Calibri"/>
          <w:sz w:val="19"/>
          <w:szCs w:val="19"/>
          <w:lang w:eastAsia="en-US"/>
        </w:rPr>
      </w:pPr>
      <w:r w:rsidRPr="00441DB8">
        <w:rPr>
          <w:rFonts w:eastAsia="Calibri"/>
          <w:b/>
          <w:sz w:val="19"/>
          <w:szCs w:val="19"/>
          <w:lang w:eastAsia="en-US"/>
        </w:rPr>
        <w:t>Klorür</w:t>
      </w:r>
      <w:r w:rsidR="008F247E" w:rsidRPr="00441DB8">
        <w:rPr>
          <w:rFonts w:eastAsia="Calibri"/>
          <w:b/>
          <w:sz w:val="19"/>
          <w:szCs w:val="19"/>
          <w:lang w:eastAsia="en-US"/>
        </w:rPr>
        <w:t>:</w:t>
      </w:r>
      <w:r w:rsidR="008F247E" w:rsidRPr="00441DB8">
        <w:rPr>
          <w:rFonts w:eastAsia="Calibri"/>
          <w:b/>
          <w:sz w:val="19"/>
          <w:szCs w:val="19"/>
          <w:lang w:eastAsia="en-US"/>
        </w:rPr>
        <w:tab/>
      </w:r>
      <w:r w:rsidR="008F247E" w:rsidRPr="00441DB8">
        <w:rPr>
          <w:rFonts w:eastAsia="Calibri"/>
          <w:b/>
          <w:sz w:val="19"/>
          <w:szCs w:val="19"/>
          <w:lang w:eastAsia="en-US"/>
        </w:rPr>
        <w:tab/>
      </w:r>
      <w:r w:rsidRPr="00441DB8">
        <w:rPr>
          <w:rFonts w:eastAsia="Calibri"/>
          <w:b/>
          <w:sz w:val="19"/>
          <w:szCs w:val="19"/>
          <w:lang w:eastAsia="en-US"/>
        </w:rPr>
        <w:tab/>
      </w:r>
      <w:r w:rsidRPr="00441DB8">
        <w:rPr>
          <w:rFonts w:eastAsia="Calibri"/>
          <w:sz w:val="19"/>
          <w:szCs w:val="19"/>
          <w:lang w:eastAsia="en-US"/>
        </w:rPr>
        <w:t>% 25’den fazla olmamalıdır.</w:t>
      </w:r>
    </w:p>
    <w:p w:rsidR="008F247E" w:rsidRPr="00441DB8" w:rsidRDefault="008F247E" w:rsidP="008F247E">
      <w:pPr>
        <w:ind w:firstLine="708"/>
        <w:jc w:val="both"/>
        <w:rPr>
          <w:rFonts w:eastAsia="Calibri"/>
          <w:sz w:val="19"/>
          <w:szCs w:val="19"/>
          <w:lang w:eastAsia="en-US"/>
        </w:rPr>
      </w:pPr>
    </w:p>
    <w:p w:rsidR="008F247E" w:rsidRPr="00441DB8" w:rsidRDefault="009C17D6" w:rsidP="008F247E">
      <w:pPr>
        <w:ind w:firstLine="708"/>
        <w:jc w:val="both"/>
        <w:rPr>
          <w:rFonts w:eastAsia="Calibri"/>
          <w:sz w:val="19"/>
          <w:szCs w:val="19"/>
          <w:lang w:eastAsia="en-US"/>
        </w:rPr>
      </w:pPr>
      <w:r w:rsidRPr="00441DB8">
        <w:rPr>
          <w:rFonts w:eastAsia="Calibri"/>
          <w:b/>
          <w:sz w:val="19"/>
          <w:szCs w:val="19"/>
          <w:lang w:eastAsia="en-US"/>
        </w:rPr>
        <w:t>Sodyum</w:t>
      </w:r>
      <w:r w:rsidR="008F247E" w:rsidRPr="00441DB8">
        <w:rPr>
          <w:rFonts w:eastAsia="Calibri"/>
          <w:b/>
          <w:sz w:val="19"/>
          <w:szCs w:val="19"/>
          <w:lang w:eastAsia="en-US"/>
        </w:rPr>
        <w:t>:</w:t>
      </w:r>
      <w:r w:rsidR="008F247E" w:rsidRPr="00441DB8">
        <w:rPr>
          <w:rFonts w:eastAsia="Calibri"/>
          <w:b/>
          <w:sz w:val="19"/>
          <w:szCs w:val="19"/>
          <w:lang w:eastAsia="en-US"/>
        </w:rPr>
        <w:tab/>
      </w:r>
      <w:r w:rsidR="008F247E" w:rsidRPr="00441DB8">
        <w:rPr>
          <w:rFonts w:eastAsia="Calibri"/>
          <w:b/>
          <w:sz w:val="19"/>
          <w:szCs w:val="19"/>
          <w:lang w:eastAsia="en-US"/>
        </w:rPr>
        <w:tab/>
      </w:r>
      <w:r w:rsidRPr="00441DB8">
        <w:rPr>
          <w:rFonts w:eastAsia="Calibri"/>
          <w:sz w:val="19"/>
          <w:szCs w:val="19"/>
          <w:lang w:eastAsia="en-US"/>
        </w:rPr>
        <w:t>% 23’t</w:t>
      </w:r>
      <w:r w:rsidR="008F247E" w:rsidRPr="00441DB8">
        <w:rPr>
          <w:rFonts w:eastAsia="Calibri"/>
          <w:sz w:val="19"/>
          <w:szCs w:val="19"/>
          <w:lang w:eastAsia="en-US"/>
        </w:rPr>
        <w:t>en fazla olmamalıdır.</w:t>
      </w:r>
    </w:p>
    <w:p w:rsidR="008F247E" w:rsidRPr="00441DB8" w:rsidRDefault="008F247E" w:rsidP="008F247E">
      <w:pPr>
        <w:ind w:firstLine="708"/>
        <w:jc w:val="both"/>
        <w:rPr>
          <w:rFonts w:eastAsia="Calibri"/>
          <w:b/>
          <w:sz w:val="19"/>
          <w:szCs w:val="19"/>
          <w:lang w:eastAsia="en-US"/>
        </w:rPr>
      </w:pPr>
    </w:p>
    <w:p w:rsidR="008F247E" w:rsidRPr="00441DB8" w:rsidRDefault="008F247E" w:rsidP="008F247E">
      <w:pPr>
        <w:ind w:left="2832" w:hanging="2123"/>
        <w:jc w:val="both"/>
        <w:rPr>
          <w:rFonts w:eastAsia="Calibri"/>
          <w:sz w:val="19"/>
          <w:szCs w:val="19"/>
          <w:lang w:eastAsia="en-US"/>
        </w:rPr>
      </w:pPr>
      <w:r w:rsidRPr="00441DB8">
        <w:rPr>
          <w:rFonts w:eastAsia="Calibri"/>
          <w:b/>
          <w:sz w:val="19"/>
          <w:szCs w:val="19"/>
          <w:lang w:eastAsia="en-US"/>
        </w:rPr>
        <w:t>Arsenik:</w:t>
      </w:r>
      <w:r w:rsidRPr="00441DB8">
        <w:rPr>
          <w:rFonts w:eastAsia="Calibri"/>
          <w:sz w:val="19"/>
          <w:szCs w:val="19"/>
          <w:lang w:eastAsia="en-US"/>
        </w:rPr>
        <w:tab/>
        <w:t>3 mg/kg’dan fazla olmamalıdır.</w:t>
      </w:r>
    </w:p>
    <w:p w:rsidR="008F247E" w:rsidRPr="00441DB8" w:rsidRDefault="008F247E" w:rsidP="008F247E">
      <w:pPr>
        <w:ind w:left="2832" w:hanging="2123"/>
        <w:jc w:val="both"/>
        <w:rPr>
          <w:rFonts w:eastAsia="Calibri"/>
          <w:sz w:val="19"/>
          <w:szCs w:val="19"/>
          <w:lang w:eastAsia="en-US"/>
        </w:rPr>
      </w:pPr>
    </w:p>
    <w:p w:rsidR="008F247E" w:rsidRPr="00441DB8" w:rsidRDefault="008F247E" w:rsidP="008F247E">
      <w:pPr>
        <w:ind w:left="2830" w:hanging="2121"/>
        <w:jc w:val="both"/>
        <w:rPr>
          <w:rFonts w:eastAsia="Calibri"/>
          <w:sz w:val="19"/>
          <w:szCs w:val="19"/>
          <w:lang w:eastAsia="en-US"/>
        </w:rPr>
      </w:pPr>
      <w:r w:rsidRPr="00441DB8">
        <w:rPr>
          <w:rFonts w:eastAsia="Calibri"/>
          <w:b/>
          <w:sz w:val="19"/>
          <w:szCs w:val="19"/>
          <w:lang w:eastAsia="en-US"/>
        </w:rPr>
        <w:t>Kurşun:</w:t>
      </w:r>
      <w:r w:rsidRPr="00441DB8">
        <w:rPr>
          <w:rFonts w:eastAsia="Calibri"/>
          <w:sz w:val="19"/>
          <w:szCs w:val="19"/>
          <w:lang w:eastAsia="en-US"/>
        </w:rPr>
        <w:tab/>
        <w:t>2 mg/kg’dan fazla olmamalıdır.</w:t>
      </w:r>
    </w:p>
    <w:p w:rsidR="009C17D6" w:rsidRPr="00441DB8" w:rsidRDefault="009C17D6" w:rsidP="008F247E">
      <w:pPr>
        <w:ind w:left="2830" w:hanging="2121"/>
        <w:jc w:val="both"/>
        <w:rPr>
          <w:rFonts w:eastAsia="Calibri"/>
          <w:sz w:val="19"/>
          <w:szCs w:val="19"/>
          <w:lang w:eastAsia="en-US"/>
        </w:rPr>
      </w:pPr>
    </w:p>
    <w:p w:rsidR="009C17D6" w:rsidRPr="00441DB8" w:rsidRDefault="009C17D6" w:rsidP="009C17D6">
      <w:pPr>
        <w:ind w:left="2830" w:hanging="2121"/>
        <w:jc w:val="both"/>
        <w:rPr>
          <w:rFonts w:eastAsia="Calibri"/>
          <w:sz w:val="19"/>
          <w:szCs w:val="19"/>
          <w:lang w:eastAsia="en-US"/>
        </w:rPr>
      </w:pPr>
      <w:r w:rsidRPr="00441DB8">
        <w:rPr>
          <w:rFonts w:eastAsia="Calibri"/>
          <w:b/>
          <w:sz w:val="19"/>
          <w:szCs w:val="19"/>
          <w:lang w:eastAsia="en-US"/>
        </w:rPr>
        <w:t>Civa:</w:t>
      </w:r>
      <w:r w:rsidRPr="00441DB8">
        <w:rPr>
          <w:rFonts w:eastAsia="Calibri"/>
          <w:sz w:val="19"/>
          <w:szCs w:val="19"/>
          <w:lang w:eastAsia="en-US"/>
        </w:rPr>
        <w:tab/>
        <w:t>1 mg/kg’dan fazla olmamalıdır.</w:t>
      </w:r>
    </w:p>
    <w:p w:rsidR="009C17D6" w:rsidRPr="00441DB8" w:rsidRDefault="009C17D6" w:rsidP="009C17D6">
      <w:pPr>
        <w:ind w:left="2830" w:hanging="2121"/>
        <w:jc w:val="both"/>
        <w:rPr>
          <w:rFonts w:eastAsia="Calibri"/>
          <w:b/>
          <w:sz w:val="19"/>
          <w:szCs w:val="19"/>
          <w:lang w:eastAsia="en-US"/>
        </w:rPr>
      </w:pPr>
    </w:p>
    <w:p w:rsidR="009C17D6" w:rsidRPr="00441DB8" w:rsidRDefault="009C17D6" w:rsidP="009C17D6">
      <w:pPr>
        <w:ind w:left="2830" w:hanging="2121"/>
        <w:jc w:val="both"/>
        <w:rPr>
          <w:rFonts w:eastAsia="Calibri"/>
          <w:sz w:val="19"/>
          <w:szCs w:val="19"/>
          <w:lang w:eastAsia="en-US"/>
        </w:rPr>
      </w:pPr>
      <w:r w:rsidRPr="00441DB8">
        <w:rPr>
          <w:rFonts w:eastAsia="Calibri"/>
          <w:b/>
          <w:sz w:val="19"/>
          <w:szCs w:val="19"/>
          <w:lang w:eastAsia="en-US"/>
        </w:rPr>
        <w:t>Okzalat:</w:t>
      </w:r>
      <w:r w:rsidRPr="00441DB8">
        <w:rPr>
          <w:rFonts w:eastAsia="Calibri"/>
          <w:sz w:val="19"/>
          <w:szCs w:val="19"/>
          <w:lang w:eastAsia="en-US"/>
        </w:rPr>
        <w:tab/>
        <w:t>Kuru maddede okzalat cinsinden % 1,5’ten fazla olmamalıdır.</w:t>
      </w:r>
    </w:p>
    <w:p w:rsidR="009C17D6" w:rsidRPr="00441DB8" w:rsidRDefault="009C17D6" w:rsidP="008F247E">
      <w:pPr>
        <w:ind w:left="2830" w:hanging="2121"/>
        <w:jc w:val="both"/>
        <w:rPr>
          <w:rFonts w:eastAsia="Calibri"/>
          <w:sz w:val="19"/>
          <w:szCs w:val="19"/>
          <w:lang w:eastAsia="en-US"/>
        </w:rPr>
      </w:pPr>
    </w:p>
    <w:p w:rsidR="008F247E" w:rsidRPr="00441DB8" w:rsidRDefault="008F247E" w:rsidP="00815038">
      <w:pPr>
        <w:ind w:left="2832" w:hanging="2832"/>
        <w:jc w:val="both"/>
        <w:rPr>
          <w:rFonts w:eastAsia="Calibri"/>
          <w:b/>
          <w:sz w:val="19"/>
          <w:szCs w:val="19"/>
          <w:u w:val="single"/>
          <w:lang w:eastAsia="en-US"/>
        </w:rPr>
      </w:pPr>
    </w:p>
    <w:p w:rsidR="000D0A0D" w:rsidRPr="00441DB8" w:rsidRDefault="000D0A0D" w:rsidP="00815038">
      <w:pPr>
        <w:ind w:left="2832" w:hanging="2832"/>
        <w:jc w:val="both"/>
        <w:rPr>
          <w:rFonts w:eastAsia="Calibri"/>
          <w:b/>
          <w:sz w:val="19"/>
          <w:szCs w:val="19"/>
          <w:u w:val="single"/>
          <w:lang w:eastAsia="en-US"/>
        </w:rPr>
      </w:pPr>
      <w:r w:rsidRPr="00441DB8">
        <w:rPr>
          <w:rFonts w:eastAsia="Calibri"/>
          <w:b/>
          <w:sz w:val="19"/>
          <w:szCs w:val="19"/>
          <w:u w:val="single"/>
          <w:lang w:eastAsia="en-US"/>
        </w:rPr>
        <w:t>E 535 SODYUM FERROSİYANİT</w:t>
      </w:r>
    </w:p>
    <w:p w:rsidR="000D0A0D" w:rsidRPr="00441DB8" w:rsidRDefault="000D0A0D" w:rsidP="00815038">
      <w:pPr>
        <w:ind w:left="2832" w:hanging="2832"/>
        <w:jc w:val="both"/>
        <w:rPr>
          <w:rFonts w:eastAsia="Calibri"/>
          <w:b/>
          <w:sz w:val="19"/>
          <w:szCs w:val="19"/>
          <w:lang w:eastAsia="en-US"/>
        </w:rPr>
      </w:pPr>
    </w:p>
    <w:p w:rsidR="000D0A0D" w:rsidRPr="00441DB8" w:rsidRDefault="00B96B2E" w:rsidP="00815038">
      <w:pPr>
        <w:ind w:left="2832" w:hanging="2832"/>
        <w:jc w:val="both"/>
        <w:rPr>
          <w:rFonts w:eastAsia="Calibri"/>
          <w:sz w:val="19"/>
          <w:szCs w:val="19"/>
          <w:lang w:eastAsia="en-US"/>
        </w:rPr>
      </w:pPr>
      <w:r w:rsidRPr="00441DB8">
        <w:rPr>
          <w:rFonts w:eastAsia="Calibri"/>
          <w:b/>
          <w:sz w:val="19"/>
          <w:szCs w:val="19"/>
          <w:u w:val="single"/>
          <w:lang w:eastAsia="en-US"/>
        </w:rPr>
        <w:t>Eşanlamlılar</w:t>
      </w:r>
      <w:r w:rsidR="000D0A0D" w:rsidRPr="00441DB8">
        <w:rPr>
          <w:rFonts w:eastAsia="Calibri"/>
          <w:b/>
          <w:sz w:val="19"/>
          <w:szCs w:val="19"/>
          <w:u w:val="single"/>
          <w:lang w:eastAsia="en-US"/>
        </w:rPr>
        <w:t>:</w:t>
      </w:r>
      <w:r w:rsidR="000D0A0D" w:rsidRPr="00441DB8">
        <w:rPr>
          <w:rFonts w:eastAsia="Calibri"/>
          <w:b/>
          <w:sz w:val="19"/>
          <w:szCs w:val="19"/>
          <w:lang w:eastAsia="en-US"/>
        </w:rPr>
        <w:tab/>
      </w:r>
      <w:r w:rsidR="000D0A0D" w:rsidRPr="00441DB8">
        <w:rPr>
          <w:rFonts w:eastAsia="Calibri"/>
          <w:sz w:val="19"/>
          <w:szCs w:val="19"/>
          <w:lang w:eastAsia="en-US"/>
        </w:rPr>
        <w:t>Sodanın sarı asit purisik tuzu, sodyum hekzasiyanoferrat</w:t>
      </w:r>
    </w:p>
    <w:p w:rsidR="000D0A0D" w:rsidRPr="00441DB8" w:rsidRDefault="000D0A0D" w:rsidP="00815038">
      <w:pPr>
        <w:ind w:left="2832" w:hanging="2832"/>
        <w:jc w:val="both"/>
        <w:rPr>
          <w:rFonts w:eastAsia="Calibri"/>
          <w:b/>
          <w:sz w:val="19"/>
          <w:szCs w:val="19"/>
          <w:lang w:eastAsia="en-US"/>
        </w:rPr>
      </w:pPr>
    </w:p>
    <w:p w:rsidR="000D0A0D" w:rsidRPr="00441DB8" w:rsidRDefault="000D0A0D" w:rsidP="00815038">
      <w:pPr>
        <w:ind w:left="2832" w:hanging="2832"/>
        <w:jc w:val="both"/>
        <w:rPr>
          <w:rFonts w:eastAsia="Calibri"/>
          <w:b/>
          <w:sz w:val="19"/>
          <w:szCs w:val="19"/>
          <w:u w:val="single"/>
          <w:lang w:eastAsia="en-US"/>
        </w:rPr>
      </w:pPr>
      <w:r w:rsidRPr="00441DB8">
        <w:rPr>
          <w:rFonts w:eastAsia="Calibri"/>
          <w:b/>
          <w:sz w:val="19"/>
          <w:szCs w:val="19"/>
          <w:u w:val="single"/>
          <w:lang w:eastAsia="en-US"/>
        </w:rPr>
        <w:t>Tanım:</w:t>
      </w:r>
      <w:r w:rsidRPr="00441DB8">
        <w:rPr>
          <w:rFonts w:eastAsia="Calibri"/>
          <w:b/>
          <w:sz w:val="19"/>
          <w:szCs w:val="19"/>
          <w:lang w:eastAsia="en-US"/>
        </w:rPr>
        <w:tab/>
      </w:r>
    </w:p>
    <w:p w:rsidR="000C1608" w:rsidRPr="00441DB8" w:rsidRDefault="000C1608" w:rsidP="00815038">
      <w:pPr>
        <w:ind w:firstLine="708"/>
        <w:jc w:val="both"/>
        <w:rPr>
          <w:rFonts w:eastAsia="Calibri"/>
          <w:sz w:val="19"/>
          <w:szCs w:val="19"/>
          <w:lang w:eastAsia="en-US"/>
        </w:rPr>
      </w:pPr>
    </w:p>
    <w:p w:rsidR="000C1608" w:rsidRPr="00441DB8" w:rsidRDefault="000C1608" w:rsidP="00815038">
      <w:pPr>
        <w:ind w:firstLine="708"/>
        <w:jc w:val="both"/>
        <w:rPr>
          <w:rFonts w:eastAsia="Calibri"/>
          <w:sz w:val="19"/>
          <w:szCs w:val="19"/>
          <w:lang w:eastAsia="en-US"/>
        </w:rPr>
      </w:pPr>
      <w:r w:rsidRPr="00441DB8">
        <w:rPr>
          <w:rFonts w:eastAsia="Calibri"/>
          <w:b/>
          <w:sz w:val="19"/>
          <w:szCs w:val="19"/>
          <w:lang w:eastAsia="en-US"/>
        </w:rPr>
        <w:t>Einecs:</w:t>
      </w:r>
      <w:r w:rsidRPr="00441DB8">
        <w:rPr>
          <w:rFonts w:eastAsia="Calibri"/>
          <w:b/>
          <w:sz w:val="19"/>
          <w:szCs w:val="19"/>
          <w:lang w:eastAsia="en-US"/>
        </w:rPr>
        <w:tab/>
      </w:r>
      <w:r w:rsidRPr="00441DB8">
        <w:rPr>
          <w:rFonts w:eastAsia="Calibri"/>
          <w:sz w:val="19"/>
          <w:szCs w:val="19"/>
          <w:lang w:eastAsia="en-US"/>
        </w:rPr>
        <w:tab/>
      </w:r>
      <w:r w:rsidRPr="00441DB8">
        <w:rPr>
          <w:rFonts w:eastAsia="Calibri"/>
          <w:sz w:val="19"/>
          <w:szCs w:val="19"/>
          <w:lang w:eastAsia="en-US"/>
        </w:rPr>
        <w:tab/>
        <w:t>237-081-9</w:t>
      </w:r>
    </w:p>
    <w:p w:rsidR="000C1608" w:rsidRPr="00441DB8" w:rsidRDefault="000C1608" w:rsidP="00815038">
      <w:pPr>
        <w:ind w:firstLine="708"/>
        <w:jc w:val="both"/>
        <w:rPr>
          <w:rFonts w:eastAsia="Calibri"/>
          <w:b/>
          <w:sz w:val="19"/>
          <w:szCs w:val="19"/>
          <w:lang w:eastAsia="en-US"/>
        </w:rPr>
      </w:pPr>
    </w:p>
    <w:p w:rsidR="000D0A0D" w:rsidRPr="00441DB8" w:rsidRDefault="000D0A0D" w:rsidP="00815038">
      <w:pPr>
        <w:ind w:firstLine="708"/>
        <w:jc w:val="both"/>
        <w:rPr>
          <w:rFonts w:eastAsia="Calibri"/>
          <w:sz w:val="19"/>
          <w:szCs w:val="19"/>
          <w:lang w:eastAsia="en-US"/>
        </w:rPr>
      </w:pPr>
      <w:r w:rsidRPr="00441DB8">
        <w:rPr>
          <w:rFonts w:eastAsia="Calibri"/>
          <w:b/>
          <w:sz w:val="19"/>
          <w:szCs w:val="19"/>
          <w:lang w:eastAsia="en-US"/>
        </w:rPr>
        <w:t>Kimyasal adı:</w:t>
      </w:r>
      <w:r w:rsidRPr="00441DB8">
        <w:rPr>
          <w:rFonts w:eastAsia="Calibri"/>
          <w:sz w:val="19"/>
          <w:szCs w:val="19"/>
          <w:lang w:eastAsia="en-US"/>
        </w:rPr>
        <w:tab/>
      </w:r>
      <w:r w:rsidRPr="00441DB8">
        <w:rPr>
          <w:rFonts w:eastAsia="Calibri"/>
          <w:sz w:val="19"/>
          <w:szCs w:val="19"/>
          <w:lang w:eastAsia="en-US"/>
        </w:rPr>
        <w:tab/>
        <w:t>Sodyum ferrosiyanit</w:t>
      </w:r>
    </w:p>
    <w:p w:rsidR="000C1608" w:rsidRPr="00441DB8" w:rsidRDefault="000C1608" w:rsidP="00815038">
      <w:pPr>
        <w:ind w:firstLine="708"/>
        <w:jc w:val="both"/>
        <w:rPr>
          <w:rFonts w:eastAsia="Calibri"/>
          <w:sz w:val="19"/>
          <w:szCs w:val="19"/>
          <w:lang w:eastAsia="en-US"/>
        </w:rPr>
      </w:pPr>
    </w:p>
    <w:p w:rsidR="000D0A0D" w:rsidRPr="00441DB8" w:rsidRDefault="000D0A0D" w:rsidP="00815038">
      <w:pPr>
        <w:ind w:firstLine="708"/>
        <w:jc w:val="both"/>
        <w:rPr>
          <w:rFonts w:eastAsia="Calibri"/>
          <w:sz w:val="19"/>
          <w:szCs w:val="19"/>
          <w:vertAlign w:val="subscript"/>
          <w:lang w:eastAsia="en-US"/>
        </w:rPr>
      </w:pPr>
      <w:r w:rsidRPr="00441DB8">
        <w:rPr>
          <w:rFonts w:eastAsia="Calibri"/>
          <w:b/>
          <w:sz w:val="19"/>
          <w:szCs w:val="19"/>
          <w:lang w:eastAsia="en-US"/>
        </w:rPr>
        <w:t>Kimyasal formülü:</w:t>
      </w:r>
      <w:r w:rsidRPr="00441DB8">
        <w:rPr>
          <w:rFonts w:eastAsia="Calibri"/>
          <w:sz w:val="19"/>
          <w:szCs w:val="19"/>
          <w:lang w:eastAsia="en-US"/>
        </w:rPr>
        <w:tab/>
        <w:t>Na</w:t>
      </w:r>
      <w:r w:rsidRPr="00441DB8">
        <w:rPr>
          <w:rFonts w:eastAsia="Calibri"/>
          <w:sz w:val="19"/>
          <w:szCs w:val="19"/>
          <w:vertAlign w:val="subscript"/>
          <w:lang w:eastAsia="en-US"/>
        </w:rPr>
        <w:t>4</w:t>
      </w:r>
      <w:r w:rsidRPr="00441DB8">
        <w:rPr>
          <w:rFonts w:eastAsia="Calibri"/>
          <w:sz w:val="19"/>
          <w:szCs w:val="19"/>
          <w:lang w:eastAsia="en-US"/>
        </w:rPr>
        <w:t>Fe(CN)</w:t>
      </w:r>
      <w:r w:rsidRPr="00441DB8">
        <w:rPr>
          <w:rFonts w:eastAsia="Calibri"/>
          <w:sz w:val="19"/>
          <w:szCs w:val="19"/>
          <w:vertAlign w:val="subscript"/>
          <w:lang w:eastAsia="en-US"/>
        </w:rPr>
        <w:t>6</w:t>
      </w:r>
      <w:r w:rsidRPr="00441DB8">
        <w:rPr>
          <w:rFonts w:eastAsia="Calibri"/>
          <w:sz w:val="19"/>
          <w:szCs w:val="19"/>
          <w:lang w:eastAsia="en-US"/>
        </w:rPr>
        <w:t>·10H</w:t>
      </w:r>
      <w:r w:rsidRPr="00441DB8">
        <w:rPr>
          <w:rFonts w:eastAsia="Calibri"/>
          <w:sz w:val="19"/>
          <w:szCs w:val="19"/>
          <w:vertAlign w:val="subscript"/>
          <w:lang w:eastAsia="en-US"/>
        </w:rPr>
        <w:t>2</w:t>
      </w:r>
      <w:r w:rsidRPr="00441DB8">
        <w:rPr>
          <w:rFonts w:eastAsia="Calibri"/>
          <w:sz w:val="19"/>
          <w:szCs w:val="19"/>
          <w:lang w:eastAsia="en-US"/>
        </w:rPr>
        <w:t>O</w:t>
      </w:r>
      <w:r w:rsidRPr="00441DB8">
        <w:rPr>
          <w:rFonts w:eastAsia="Calibri"/>
          <w:sz w:val="19"/>
          <w:szCs w:val="19"/>
          <w:vertAlign w:val="subscript"/>
          <w:lang w:eastAsia="en-US"/>
        </w:rPr>
        <w:t xml:space="preserve"> </w:t>
      </w:r>
    </w:p>
    <w:p w:rsidR="000C1608" w:rsidRPr="00441DB8" w:rsidRDefault="000C1608" w:rsidP="00815038">
      <w:pPr>
        <w:ind w:firstLine="708"/>
        <w:jc w:val="both"/>
        <w:rPr>
          <w:rFonts w:eastAsia="Calibri"/>
          <w:sz w:val="19"/>
          <w:szCs w:val="19"/>
          <w:lang w:eastAsia="en-US"/>
        </w:rPr>
      </w:pPr>
    </w:p>
    <w:p w:rsidR="000C1608" w:rsidRPr="00441DB8" w:rsidRDefault="000D0A0D" w:rsidP="00815038">
      <w:pPr>
        <w:jc w:val="both"/>
        <w:rPr>
          <w:rFonts w:eastAsia="Calibri"/>
          <w:sz w:val="19"/>
          <w:szCs w:val="19"/>
          <w:lang w:eastAsia="en-US"/>
        </w:rPr>
      </w:pPr>
      <w:r w:rsidRPr="00441DB8">
        <w:rPr>
          <w:rFonts w:eastAsia="Calibri"/>
          <w:sz w:val="19"/>
          <w:szCs w:val="19"/>
          <w:lang w:eastAsia="en-US"/>
        </w:rPr>
        <w:tab/>
      </w:r>
      <w:r w:rsidR="001016C5">
        <w:rPr>
          <w:rFonts w:eastAsia="Calibri"/>
          <w:b/>
          <w:sz w:val="19"/>
          <w:szCs w:val="19"/>
          <w:lang w:eastAsia="en-US"/>
        </w:rPr>
        <w:t>Molekül ağırlığı</w:t>
      </w:r>
      <w:r w:rsidRPr="00441DB8">
        <w:rPr>
          <w:rFonts w:eastAsia="Calibri"/>
          <w:b/>
          <w:sz w:val="19"/>
          <w:szCs w:val="19"/>
          <w:lang w:eastAsia="en-US"/>
        </w:rPr>
        <w:t>:</w:t>
      </w:r>
      <w:r w:rsidRPr="00441DB8">
        <w:rPr>
          <w:rFonts w:eastAsia="Calibri"/>
          <w:b/>
          <w:sz w:val="19"/>
          <w:szCs w:val="19"/>
          <w:lang w:eastAsia="en-US"/>
        </w:rPr>
        <w:tab/>
      </w:r>
      <w:r w:rsidRPr="00441DB8">
        <w:rPr>
          <w:rFonts w:eastAsia="Calibri"/>
          <w:b/>
          <w:sz w:val="19"/>
          <w:szCs w:val="19"/>
          <w:lang w:eastAsia="en-US"/>
        </w:rPr>
        <w:tab/>
      </w:r>
      <w:r w:rsidRPr="00441DB8">
        <w:rPr>
          <w:rFonts w:eastAsia="Calibri"/>
          <w:sz w:val="19"/>
          <w:szCs w:val="19"/>
          <w:lang w:eastAsia="en-US"/>
        </w:rPr>
        <w:t>484.1</w:t>
      </w:r>
      <w:r w:rsidRPr="00441DB8">
        <w:rPr>
          <w:rFonts w:eastAsia="Calibri"/>
          <w:sz w:val="19"/>
          <w:szCs w:val="19"/>
          <w:lang w:eastAsia="en-US"/>
        </w:rPr>
        <w:tab/>
      </w:r>
    </w:p>
    <w:p w:rsidR="000D0A0D" w:rsidRPr="00441DB8" w:rsidRDefault="000D0A0D" w:rsidP="00815038">
      <w:pPr>
        <w:jc w:val="both"/>
        <w:rPr>
          <w:rFonts w:eastAsia="Calibri"/>
          <w:sz w:val="19"/>
          <w:szCs w:val="19"/>
          <w:lang w:eastAsia="en-US"/>
        </w:rPr>
      </w:pP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t xml:space="preserve"> </w:t>
      </w:r>
    </w:p>
    <w:p w:rsidR="000D0A0D" w:rsidRPr="00441DB8" w:rsidRDefault="000D0A0D" w:rsidP="00815038">
      <w:pPr>
        <w:ind w:left="2832" w:hanging="2124"/>
        <w:jc w:val="both"/>
        <w:rPr>
          <w:rFonts w:eastAsia="Calibri"/>
          <w:sz w:val="19"/>
          <w:szCs w:val="19"/>
          <w:lang w:eastAsia="en-US"/>
        </w:rPr>
      </w:pPr>
      <w:r w:rsidRPr="00441DB8">
        <w:rPr>
          <w:rFonts w:eastAsia="Calibri"/>
          <w:b/>
          <w:sz w:val="19"/>
          <w:szCs w:val="19"/>
          <w:lang w:eastAsia="en-US"/>
        </w:rPr>
        <w:t>Analiz:</w:t>
      </w:r>
      <w:r w:rsidR="000C1608" w:rsidRPr="00441DB8">
        <w:rPr>
          <w:rFonts w:eastAsia="Calibri"/>
          <w:sz w:val="19"/>
          <w:szCs w:val="19"/>
          <w:lang w:eastAsia="en-US"/>
        </w:rPr>
        <w:tab/>
      </w:r>
      <w:r w:rsidRPr="00441DB8">
        <w:rPr>
          <w:rFonts w:eastAsia="Calibri"/>
          <w:sz w:val="19"/>
          <w:szCs w:val="19"/>
          <w:lang w:eastAsia="en-US"/>
        </w:rPr>
        <w:t xml:space="preserve">İçeriği % 99.0’dan az olmamalıdır. </w:t>
      </w:r>
    </w:p>
    <w:p w:rsidR="000D0A0D" w:rsidRPr="00441DB8" w:rsidRDefault="000D0A0D" w:rsidP="00815038">
      <w:pPr>
        <w:ind w:left="2832" w:hanging="2832"/>
        <w:jc w:val="both"/>
        <w:rPr>
          <w:rFonts w:eastAsia="Calibri"/>
          <w:b/>
          <w:sz w:val="19"/>
          <w:szCs w:val="19"/>
          <w:lang w:eastAsia="en-US"/>
        </w:rPr>
      </w:pPr>
    </w:p>
    <w:p w:rsidR="000D0A0D" w:rsidRPr="00441DB8" w:rsidRDefault="000D0A0D" w:rsidP="00815038">
      <w:pPr>
        <w:ind w:left="2832" w:hanging="2832"/>
        <w:jc w:val="both"/>
        <w:rPr>
          <w:rFonts w:eastAsia="Calibri"/>
          <w:sz w:val="19"/>
          <w:szCs w:val="19"/>
          <w:lang w:eastAsia="en-US"/>
        </w:rPr>
      </w:pPr>
      <w:r w:rsidRPr="00441DB8">
        <w:rPr>
          <w:rFonts w:eastAsia="Calibri"/>
          <w:b/>
          <w:sz w:val="19"/>
          <w:szCs w:val="19"/>
          <w:u w:val="single"/>
          <w:lang w:eastAsia="en-US"/>
        </w:rPr>
        <w:t>Tanımlama:</w:t>
      </w:r>
      <w:r w:rsidR="000C1608" w:rsidRPr="00441DB8">
        <w:rPr>
          <w:rFonts w:eastAsia="Calibri"/>
          <w:sz w:val="19"/>
          <w:szCs w:val="19"/>
          <w:lang w:eastAsia="en-US"/>
        </w:rPr>
        <w:tab/>
      </w:r>
      <w:r w:rsidRPr="00441DB8">
        <w:rPr>
          <w:rFonts w:eastAsia="Calibri"/>
          <w:sz w:val="19"/>
          <w:szCs w:val="19"/>
          <w:lang w:eastAsia="en-US"/>
        </w:rPr>
        <w:t xml:space="preserve">Sarı kristaller veya kristal şeklinde toz. </w:t>
      </w:r>
    </w:p>
    <w:p w:rsidR="000D0A0D" w:rsidRPr="00441DB8" w:rsidRDefault="000D0A0D" w:rsidP="00815038">
      <w:pPr>
        <w:keepNext/>
        <w:ind w:left="4245" w:hanging="4245"/>
        <w:jc w:val="both"/>
        <w:outlineLvl w:val="2"/>
        <w:rPr>
          <w:b/>
          <w:sz w:val="19"/>
          <w:szCs w:val="19"/>
        </w:rPr>
      </w:pPr>
    </w:p>
    <w:p w:rsidR="000D0A0D" w:rsidRPr="00441DB8" w:rsidRDefault="000D0A0D" w:rsidP="00815038">
      <w:pPr>
        <w:keepNext/>
        <w:ind w:left="4245" w:hanging="4245"/>
        <w:jc w:val="both"/>
        <w:outlineLvl w:val="2"/>
        <w:rPr>
          <w:b/>
          <w:sz w:val="19"/>
          <w:szCs w:val="19"/>
          <w:u w:val="single"/>
        </w:rPr>
      </w:pPr>
      <w:r w:rsidRPr="00441DB8">
        <w:rPr>
          <w:b/>
          <w:sz w:val="19"/>
          <w:szCs w:val="19"/>
          <w:u w:val="single"/>
        </w:rPr>
        <w:t>Belirleme:</w:t>
      </w:r>
    </w:p>
    <w:p w:rsidR="000C1608" w:rsidRPr="00441DB8" w:rsidRDefault="000C1608" w:rsidP="00815038">
      <w:pPr>
        <w:keepNext/>
        <w:ind w:left="4245" w:hanging="4245"/>
        <w:jc w:val="both"/>
        <w:outlineLvl w:val="2"/>
        <w:rPr>
          <w:b/>
          <w:sz w:val="19"/>
          <w:szCs w:val="19"/>
          <w:u w:val="single"/>
        </w:rPr>
      </w:pPr>
    </w:p>
    <w:p w:rsidR="000C1608" w:rsidRPr="00441DB8" w:rsidRDefault="000C1608" w:rsidP="00815038">
      <w:pPr>
        <w:ind w:left="709"/>
        <w:jc w:val="both"/>
        <w:rPr>
          <w:rFonts w:eastAsia="Calibri"/>
          <w:sz w:val="19"/>
          <w:szCs w:val="19"/>
          <w:lang w:val="de-DE" w:eastAsia="en-US"/>
        </w:rPr>
      </w:pPr>
      <w:r w:rsidRPr="00441DB8">
        <w:rPr>
          <w:rFonts w:eastAsia="Calibri"/>
          <w:b/>
          <w:sz w:val="19"/>
          <w:szCs w:val="19"/>
          <w:lang w:eastAsia="en-US"/>
        </w:rPr>
        <w:t>Sodyum</w:t>
      </w:r>
      <w:r w:rsidRPr="00441DB8">
        <w:rPr>
          <w:rFonts w:eastAsia="Calibri"/>
          <w:b/>
          <w:sz w:val="19"/>
          <w:szCs w:val="19"/>
          <w:lang w:val="de-DE" w:eastAsia="en-US"/>
        </w:rPr>
        <w:t xml:space="preserve"> testi:</w:t>
      </w:r>
      <w:r w:rsidRPr="00441DB8">
        <w:rPr>
          <w:rFonts w:eastAsia="Calibri"/>
          <w:b/>
          <w:sz w:val="19"/>
          <w:szCs w:val="19"/>
          <w:lang w:val="de-DE" w:eastAsia="en-US"/>
        </w:rPr>
        <w:tab/>
      </w:r>
      <w:r w:rsidRPr="00441DB8">
        <w:rPr>
          <w:rFonts w:eastAsia="Calibri"/>
          <w:b/>
          <w:sz w:val="19"/>
          <w:szCs w:val="19"/>
          <w:lang w:val="de-DE" w:eastAsia="en-US"/>
        </w:rPr>
        <w:tab/>
      </w:r>
      <w:r w:rsidRPr="00441DB8">
        <w:rPr>
          <w:rFonts w:eastAsia="Calibri"/>
          <w:sz w:val="19"/>
          <w:szCs w:val="19"/>
          <w:lang w:val="de-DE" w:eastAsia="en-US"/>
        </w:rPr>
        <w:t xml:space="preserve">Testi geçer. </w:t>
      </w:r>
    </w:p>
    <w:p w:rsidR="000C1608" w:rsidRPr="00441DB8" w:rsidRDefault="000C1608" w:rsidP="00815038">
      <w:pPr>
        <w:ind w:left="709"/>
        <w:jc w:val="both"/>
        <w:rPr>
          <w:rFonts w:eastAsia="Calibri"/>
          <w:sz w:val="19"/>
          <w:szCs w:val="19"/>
          <w:lang w:val="de-DE" w:eastAsia="en-US"/>
        </w:rPr>
      </w:pPr>
    </w:p>
    <w:p w:rsidR="000C1608" w:rsidRPr="00441DB8" w:rsidRDefault="000C1608" w:rsidP="00815038">
      <w:pPr>
        <w:ind w:firstLine="708"/>
        <w:jc w:val="both"/>
        <w:rPr>
          <w:rFonts w:eastAsia="Calibri"/>
          <w:sz w:val="19"/>
          <w:szCs w:val="19"/>
          <w:lang w:val="de-DE" w:eastAsia="en-US"/>
        </w:rPr>
      </w:pPr>
      <w:r w:rsidRPr="00441DB8">
        <w:rPr>
          <w:rFonts w:eastAsia="Calibri"/>
          <w:b/>
          <w:sz w:val="19"/>
          <w:szCs w:val="19"/>
          <w:lang w:eastAsia="en-US"/>
        </w:rPr>
        <w:t xml:space="preserve">Ferrosiyanit </w:t>
      </w:r>
      <w:r w:rsidRPr="00441DB8">
        <w:rPr>
          <w:rFonts w:eastAsia="Calibri"/>
          <w:b/>
          <w:sz w:val="19"/>
          <w:szCs w:val="19"/>
          <w:lang w:val="de-DE" w:eastAsia="en-US"/>
        </w:rPr>
        <w:t>testi:</w:t>
      </w:r>
      <w:r w:rsidRPr="00441DB8">
        <w:rPr>
          <w:rFonts w:eastAsia="Calibri"/>
          <w:b/>
          <w:sz w:val="19"/>
          <w:szCs w:val="19"/>
          <w:lang w:val="de-DE" w:eastAsia="en-US"/>
        </w:rPr>
        <w:tab/>
      </w:r>
      <w:r w:rsidRPr="00441DB8">
        <w:rPr>
          <w:rFonts w:eastAsia="Calibri"/>
          <w:sz w:val="19"/>
          <w:szCs w:val="19"/>
          <w:lang w:val="de-DE" w:eastAsia="en-US"/>
        </w:rPr>
        <w:t xml:space="preserve">Testi geçer. </w:t>
      </w:r>
    </w:p>
    <w:p w:rsidR="000D0A0D" w:rsidRPr="00441DB8" w:rsidRDefault="000D0A0D" w:rsidP="00815038">
      <w:pPr>
        <w:jc w:val="both"/>
        <w:rPr>
          <w:rFonts w:eastAsia="Calibri"/>
          <w:b/>
          <w:sz w:val="19"/>
          <w:szCs w:val="19"/>
          <w:lang w:val="de-DE" w:eastAsia="en-US"/>
        </w:rPr>
      </w:pPr>
    </w:p>
    <w:p w:rsidR="000D0A0D" w:rsidRPr="00441DB8" w:rsidRDefault="000D0A0D" w:rsidP="00815038">
      <w:pPr>
        <w:jc w:val="both"/>
        <w:rPr>
          <w:rFonts w:eastAsia="Calibri"/>
          <w:b/>
          <w:sz w:val="19"/>
          <w:szCs w:val="19"/>
          <w:u w:val="single"/>
          <w:lang w:val="de-DE" w:eastAsia="en-US"/>
        </w:rPr>
      </w:pPr>
      <w:r w:rsidRPr="00441DB8">
        <w:rPr>
          <w:rFonts w:eastAsia="Calibri"/>
          <w:b/>
          <w:sz w:val="19"/>
          <w:szCs w:val="19"/>
          <w:u w:val="single"/>
          <w:lang w:val="de-DE" w:eastAsia="en-US"/>
        </w:rPr>
        <w:t>Saflık:</w:t>
      </w:r>
    </w:p>
    <w:p w:rsidR="000C1608" w:rsidRPr="00441DB8" w:rsidRDefault="000C1608" w:rsidP="00815038">
      <w:pPr>
        <w:jc w:val="both"/>
        <w:rPr>
          <w:rFonts w:eastAsia="Calibri"/>
          <w:b/>
          <w:sz w:val="19"/>
          <w:szCs w:val="19"/>
          <w:u w:val="single"/>
          <w:lang w:val="de-DE" w:eastAsia="en-US"/>
        </w:rPr>
      </w:pPr>
    </w:p>
    <w:p w:rsidR="000D0A0D" w:rsidRPr="00441DB8" w:rsidRDefault="000D0A0D" w:rsidP="00815038">
      <w:pPr>
        <w:ind w:firstLine="708"/>
        <w:jc w:val="both"/>
        <w:rPr>
          <w:rFonts w:eastAsia="Calibri"/>
          <w:sz w:val="19"/>
          <w:szCs w:val="19"/>
          <w:lang w:val="de-DE" w:eastAsia="en-US"/>
        </w:rPr>
      </w:pPr>
      <w:r w:rsidRPr="00441DB8">
        <w:rPr>
          <w:rFonts w:eastAsia="Calibri"/>
          <w:b/>
          <w:sz w:val="19"/>
          <w:szCs w:val="19"/>
          <w:lang w:val="de-DE" w:eastAsia="en-US"/>
        </w:rPr>
        <w:t>Serbest nem:</w:t>
      </w:r>
      <w:r w:rsidRPr="00441DB8">
        <w:rPr>
          <w:rFonts w:eastAsia="Calibri"/>
          <w:b/>
          <w:sz w:val="19"/>
          <w:szCs w:val="19"/>
          <w:lang w:val="de-DE" w:eastAsia="en-US"/>
        </w:rPr>
        <w:tab/>
      </w:r>
      <w:r w:rsidRPr="00441DB8">
        <w:rPr>
          <w:rFonts w:eastAsia="Calibri"/>
          <w:b/>
          <w:sz w:val="19"/>
          <w:szCs w:val="19"/>
          <w:lang w:val="de-DE" w:eastAsia="en-US"/>
        </w:rPr>
        <w:tab/>
      </w:r>
      <w:r w:rsidRPr="00441DB8">
        <w:rPr>
          <w:rFonts w:eastAsia="Calibri"/>
          <w:sz w:val="19"/>
          <w:szCs w:val="19"/>
          <w:lang w:val="de-DE" w:eastAsia="en-US"/>
        </w:rPr>
        <w:t>% 1.0’den fazla olmamalıdır.</w:t>
      </w:r>
    </w:p>
    <w:p w:rsidR="000C1608" w:rsidRPr="00441DB8" w:rsidRDefault="000C1608" w:rsidP="00815038">
      <w:pPr>
        <w:ind w:firstLine="708"/>
        <w:jc w:val="both"/>
        <w:rPr>
          <w:rFonts w:eastAsia="Calibri"/>
          <w:sz w:val="19"/>
          <w:szCs w:val="19"/>
          <w:lang w:val="de-DE" w:eastAsia="en-US"/>
        </w:rPr>
      </w:pPr>
    </w:p>
    <w:p w:rsidR="000D0A0D" w:rsidRPr="00441DB8" w:rsidRDefault="000D0A0D" w:rsidP="00815038">
      <w:pPr>
        <w:ind w:firstLine="708"/>
        <w:jc w:val="both"/>
        <w:rPr>
          <w:rFonts w:eastAsia="Calibri"/>
          <w:b/>
          <w:sz w:val="19"/>
          <w:szCs w:val="19"/>
          <w:lang w:val="de-DE" w:eastAsia="en-US"/>
        </w:rPr>
      </w:pPr>
      <w:r w:rsidRPr="00441DB8">
        <w:rPr>
          <w:rFonts w:eastAsia="Calibri"/>
          <w:b/>
          <w:sz w:val="19"/>
          <w:szCs w:val="19"/>
          <w:lang w:val="de-DE" w:eastAsia="en-US"/>
        </w:rPr>
        <w:t xml:space="preserve">Suda çözünmeyen </w:t>
      </w:r>
    </w:p>
    <w:p w:rsidR="000D0A0D" w:rsidRPr="00441DB8" w:rsidRDefault="000D0A0D" w:rsidP="00815038">
      <w:pPr>
        <w:ind w:firstLine="708"/>
        <w:jc w:val="both"/>
        <w:rPr>
          <w:rFonts w:eastAsia="Calibri"/>
          <w:sz w:val="19"/>
          <w:szCs w:val="19"/>
          <w:lang w:val="de-DE" w:eastAsia="en-US"/>
        </w:rPr>
      </w:pPr>
      <w:r w:rsidRPr="00441DB8">
        <w:rPr>
          <w:rFonts w:eastAsia="Calibri"/>
          <w:b/>
          <w:sz w:val="19"/>
          <w:szCs w:val="19"/>
          <w:lang w:val="de-DE" w:eastAsia="en-US"/>
        </w:rPr>
        <w:t>madde:</w:t>
      </w:r>
      <w:r w:rsidRPr="00441DB8">
        <w:rPr>
          <w:rFonts w:eastAsia="Calibri"/>
          <w:b/>
          <w:sz w:val="19"/>
          <w:szCs w:val="19"/>
          <w:lang w:val="de-DE" w:eastAsia="en-US"/>
        </w:rPr>
        <w:tab/>
      </w:r>
      <w:r w:rsidRPr="00441DB8">
        <w:rPr>
          <w:rFonts w:eastAsia="Calibri"/>
          <w:b/>
          <w:sz w:val="19"/>
          <w:szCs w:val="19"/>
          <w:lang w:val="de-DE" w:eastAsia="en-US"/>
        </w:rPr>
        <w:tab/>
      </w:r>
      <w:r w:rsidRPr="00441DB8">
        <w:rPr>
          <w:rFonts w:eastAsia="Calibri"/>
          <w:b/>
          <w:sz w:val="19"/>
          <w:szCs w:val="19"/>
          <w:lang w:val="de-DE" w:eastAsia="en-US"/>
        </w:rPr>
        <w:tab/>
      </w:r>
      <w:r w:rsidRPr="00441DB8">
        <w:rPr>
          <w:rFonts w:eastAsia="Calibri"/>
          <w:sz w:val="19"/>
          <w:szCs w:val="19"/>
          <w:lang w:val="de-DE" w:eastAsia="en-US"/>
        </w:rPr>
        <w:t>% 0.03’den fazla olmamalıdır.</w:t>
      </w:r>
    </w:p>
    <w:p w:rsidR="000C1608" w:rsidRPr="00441DB8" w:rsidRDefault="000C1608" w:rsidP="00815038">
      <w:pPr>
        <w:ind w:firstLine="708"/>
        <w:jc w:val="both"/>
        <w:rPr>
          <w:rFonts w:eastAsia="Calibri"/>
          <w:b/>
          <w:sz w:val="19"/>
          <w:szCs w:val="19"/>
          <w:lang w:val="de-DE" w:eastAsia="en-US"/>
        </w:rPr>
      </w:pPr>
    </w:p>
    <w:p w:rsidR="000D0A0D" w:rsidRPr="00441DB8" w:rsidRDefault="000D0A0D" w:rsidP="00815038">
      <w:pPr>
        <w:ind w:firstLine="708"/>
        <w:jc w:val="both"/>
        <w:rPr>
          <w:rFonts w:eastAsia="Calibri"/>
          <w:sz w:val="19"/>
          <w:szCs w:val="19"/>
          <w:lang w:val="de-DE" w:eastAsia="en-US"/>
        </w:rPr>
      </w:pPr>
      <w:r w:rsidRPr="00441DB8">
        <w:rPr>
          <w:rFonts w:eastAsia="Calibri"/>
          <w:b/>
          <w:sz w:val="19"/>
          <w:szCs w:val="19"/>
          <w:lang w:val="de-DE" w:eastAsia="en-US"/>
        </w:rPr>
        <w:t>Klorür:</w:t>
      </w:r>
      <w:r w:rsidRPr="00441DB8">
        <w:rPr>
          <w:rFonts w:eastAsia="Calibri"/>
          <w:sz w:val="19"/>
          <w:szCs w:val="19"/>
          <w:lang w:val="de-DE" w:eastAsia="en-US"/>
        </w:rPr>
        <w:tab/>
      </w:r>
      <w:r w:rsidRPr="00441DB8">
        <w:rPr>
          <w:rFonts w:eastAsia="Calibri"/>
          <w:sz w:val="19"/>
          <w:szCs w:val="19"/>
          <w:lang w:val="de-DE" w:eastAsia="en-US"/>
        </w:rPr>
        <w:tab/>
      </w:r>
      <w:r w:rsidRPr="00441DB8">
        <w:rPr>
          <w:rFonts w:eastAsia="Calibri"/>
          <w:sz w:val="19"/>
          <w:szCs w:val="19"/>
          <w:lang w:val="de-DE" w:eastAsia="en-US"/>
        </w:rPr>
        <w:tab/>
        <w:t>% 0.2’den fazla  olmamalıdır.</w:t>
      </w:r>
    </w:p>
    <w:p w:rsidR="000C1608" w:rsidRPr="00441DB8" w:rsidRDefault="000C1608" w:rsidP="00815038">
      <w:pPr>
        <w:ind w:firstLine="708"/>
        <w:jc w:val="both"/>
        <w:rPr>
          <w:rFonts w:eastAsia="Calibri"/>
          <w:b/>
          <w:sz w:val="19"/>
          <w:szCs w:val="19"/>
          <w:lang w:val="de-DE" w:eastAsia="en-US"/>
        </w:rPr>
      </w:pPr>
    </w:p>
    <w:p w:rsidR="000D0A0D" w:rsidRPr="00441DB8" w:rsidRDefault="000D0A0D" w:rsidP="00815038">
      <w:pPr>
        <w:ind w:firstLine="708"/>
        <w:jc w:val="both"/>
        <w:rPr>
          <w:rFonts w:eastAsia="Calibri"/>
          <w:sz w:val="19"/>
          <w:szCs w:val="19"/>
          <w:lang w:val="de-DE" w:eastAsia="en-US"/>
        </w:rPr>
      </w:pPr>
      <w:r w:rsidRPr="00441DB8">
        <w:rPr>
          <w:rFonts w:eastAsia="Calibri"/>
          <w:b/>
          <w:sz w:val="19"/>
          <w:szCs w:val="19"/>
          <w:lang w:val="de-DE" w:eastAsia="en-US"/>
        </w:rPr>
        <w:t>Sülfat:</w:t>
      </w:r>
      <w:r w:rsidRPr="00441DB8">
        <w:rPr>
          <w:rFonts w:eastAsia="Calibri"/>
          <w:sz w:val="19"/>
          <w:szCs w:val="19"/>
          <w:lang w:val="de-DE" w:eastAsia="en-US"/>
        </w:rPr>
        <w:tab/>
      </w:r>
      <w:r w:rsidRPr="00441DB8">
        <w:rPr>
          <w:rFonts w:eastAsia="Calibri"/>
          <w:sz w:val="19"/>
          <w:szCs w:val="19"/>
          <w:lang w:val="de-DE" w:eastAsia="en-US"/>
        </w:rPr>
        <w:tab/>
      </w:r>
      <w:r w:rsidRPr="00441DB8">
        <w:rPr>
          <w:rFonts w:eastAsia="Calibri"/>
          <w:sz w:val="19"/>
          <w:szCs w:val="19"/>
          <w:lang w:val="de-DE" w:eastAsia="en-US"/>
        </w:rPr>
        <w:tab/>
        <w:t>% 0.1’den fazla olmamalıdır.</w:t>
      </w:r>
    </w:p>
    <w:p w:rsidR="00E52108" w:rsidRPr="00441DB8" w:rsidRDefault="00E52108" w:rsidP="00815038">
      <w:pPr>
        <w:ind w:firstLine="708"/>
        <w:jc w:val="both"/>
        <w:rPr>
          <w:rFonts w:eastAsia="Calibri"/>
          <w:b/>
          <w:sz w:val="19"/>
          <w:szCs w:val="19"/>
          <w:lang w:val="de-DE" w:eastAsia="en-US"/>
        </w:rPr>
      </w:pPr>
    </w:p>
    <w:p w:rsidR="000D0A0D" w:rsidRPr="00441DB8" w:rsidRDefault="000D0A0D" w:rsidP="00815038">
      <w:pPr>
        <w:ind w:left="2832" w:hanging="2123"/>
        <w:jc w:val="both"/>
        <w:rPr>
          <w:rFonts w:eastAsia="Calibri"/>
          <w:sz w:val="19"/>
          <w:szCs w:val="19"/>
          <w:lang w:val="fr-FR" w:eastAsia="en-US"/>
        </w:rPr>
      </w:pPr>
      <w:r w:rsidRPr="00441DB8">
        <w:rPr>
          <w:rFonts w:eastAsia="Calibri"/>
          <w:b/>
          <w:sz w:val="19"/>
          <w:szCs w:val="19"/>
          <w:lang w:val="fr-FR" w:eastAsia="en-US"/>
        </w:rPr>
        <w:t>Serbest siyanit:</w:t>
      </w:r>
      <w:r w:rsidR="00E52108" w:rsidRPr="00441DB8">
        <w:rPr>
          <w:rFonts w:eastAsia="Calibri"/>
          <w:sz w:val="19"/>
          <w:szCs w:val="19"/>
          <w:lang w:val="fr-FR" w:eastAsia="en-US"/>
        </w:rPr>
        <w:tab/>
        <w:t>Tespit edil</w:t>
      </w:r>
      <w:r w:rsidRPr="00441DB8">
        <w:rPr>
          <w:rFonts w:eastAsia="Calibri"/>
          <w:sz w:val="19"/>
          <w:szCs w:val="19"/>
          <w:lang w:val="fr-FR" w:eastAsia="en-US"/>
        </w:rPr>
        <w:t>mez.</w:t>
      </w:r>
    </w:p>
    <w:p w:rsidR="00E52108" w:rsidRPr="00441DB8" w:rsidRDefault="00E52108" w:rsidP="00815038">
      <w:pPr>
        <w:ind w:left="2832" w:hanging="2123"/>
        <w:jc w:val="both"/>
        <w:rPr>
          <w:rFonts w:eastAsia="Calibri"/>
          <w:sz w:val="19"/>
          <w:szCs w:val="19"/>
          <w:lang w:val="fr-FR" w:eastAsia="en-US"/>
        </w:rPr>
      </w:pPr>
    </w:p>
    <w:p w:rsidR="000D0A0D" w:rsidRPr="00441DB8" w:rsidRDefault="000D0A0D" w:rsidP="00815038">
      <w:pPr>
        <w:ind w:left="2832" w:hanging="2123"/>
        <w:jc w:val="both"/>
        <w:rPr>
          <w:rFonts w:eastAsia="Calibri"/>
          <w:sz w:val="19"/>
          <w:szCs w:val="19"/>
          <w:lang w:val="fr-FR" w:eastAsia="en-US"/>
        </w:rPr>
      </w:pPr>
      <w:r w:rsidRPr="00441DB8">
        <w:rPr>
          <w:rFonts w:eastAsia="Calibri"/>
          <w:b/>
          <w:sz w:val="19"/>
          <w:szCs w:val="19"/>
          <w:lang w:val="fr-FR" w:eastAsia="en-US"/>
        </w:rPr>
        <w:lastRenderedPageBreak/>
        <w:t>Ferrisiyanit:</w:t>
      </w:r>
      <w:r w:rsidR="00E52108" w:rsidRPr="00441DB8">
        <w:rPr>
          <w:rFonts w:eastAsia="Calibri"/>
          <w:sz w:val="19"/>
          <w:szCs w:val="19"/>
          <w:lang w:val="fr-FR" w:eastAsia="en-US"/>
        </w:rPr>
        <w:tab/>
        <w:t>Tespit edil</w:t>
      </w:r>
      <w:r w:rsidRPr="00441DB8">
        <w:rPr>
          <w:rFonts w:eastAsia="Calibri"/>
          <w:sz w:val="19"/>
          <w:szCs w:val="19"/>
          <w:lang w:val="fr-FR" w:eastAsia="en-US"/>
        </w:rPr>
        <w:t>mez.</w:t>
      </w:r>
    </w:p>
    <w:p w:rsidR="00E52108" w:rsidRPr="00441DB8" w:rsidRDefault="00E52108" w:rsidP="00815038">
      <w:pPr>
        <w:ind w:left="2832" w:hanging="2123"/>
        <w:jc w:val="both"/>
        <w:rPr>
          <w:rFonts w:eastAsia="Calibri"/>
          <w:sz w:val="19"/>
          <w:szCs w:val="19"/>
          <w:lang w:val="fr-FR" w:eastAsia="en-US"/>
        </w:rPr>
      </w:pPr>
    </w:p>
    <w:p w:rsidR="000D0A0D" w:rsidRPr="00441DB8" w:rsidRDefault="000D0A0D" w:rsidP="00815038">
      <w:pPr>
        <w:ind w:left="2830" w:hanging="2121"/>
        <w:jc w:val="both"/>
        <w:rPr>
          <w:rFonts w:eastAsia="Calibri"/>
          <w:sz w:val="19"/>
          <w:szCs w:val="19"/>
          <w:lang w:val="fr-FR" w:eastAsia="en-US"/>
        </w:rPr>
      </w:pPr>
      <w:r w:rsidRPr="00441DB8">
        <w:rPr>
          <w:rFonts w:eastAsia="Calibri"/>
          <w:b/>
          <w:sz w:val="19"/>
          <w:szCs w:val="19"/>
          <w:lang w:val="fr-FR" w:eastAsia="en-US"/>
        </w:rPr>
        <w:t>Kurşun:</w:t>
      </w:r>
      <w:r w:rsidRPr="00441DB8">
        <w:rPr>
          <w:rFonts w:eastAsia="Calibri"/>
          <w:sz w:val="19"/>
          <w:szCs w:val="19"/>
          <w:lang w:val="fr-FR" w:eastAsia="en-US"/>
        </w:rPr>
        <w:tab/>
        <w:t>5 mg/kg’dan fazla olmamalıdır.</w:t>
      </w:r>
    </w:p>
    <w:p w:rsidR="00E52108" w:rsidRPr="00441DB8" w:rsidRDefault="00E52108" w:rsidP="00815038">
      <w:pPr>
        <w:ind w:left="2830" w:hanging="2121"/>
        <w:jc w:val="both"/>
        <w:rPr>
          <w:rFonts w:eastAsia="Calibri"/>
          <w:sz w:val="19"/>
          <w:szCs w:val="19"/>
          <w:lang w:val="fr-FR" w:eastAsia="en-US"/>
        </w:rPr>
      </w:pPr>
    </w:p>
    <w:p w:rsidR="000D0A0D" w:rsidRPr="00441DB8" w:rsidRDefault="000D0A0D" w:rsidP="00815038">
      <w:pPr>
        <w:ind w:left="2832" w:hanging="2124"/>
        <w:jc w:val="both"/>
        <w:rPr>
          <w:rFonts w:eastAsia="Calibri"/>
          <w:sz w:val="19"/>
          <w:szCs w:val="19"/>
          <w:lang w:val="fr-FR" w:eastAsia="en-US"/>
        </w:rPr>
      </w:pPr>
    </w:p>
    <w:p w:rsidR="000D0A0D" w:rsidRPr="00441DB8" w:rsidRDefault="000D0A0D" w:rsidP="00815038">
      <w:pPr>
        <w:ind w:left="2832" w:hanging="2832"/>
        <w:jc w:val="both"/>
        <w:rPr>
          <w:rFonts w:eastAsia="Calibri"/>
          <w:b/>
          <w:sz w:val="19"/>
          <w:szCs w:val="19"/>
          <w:u w:val="single"/>
          <w:lang w:val="fr-FR" w:eastAsia="en-US"/>
        </w:rPr>
      </w:pPr>
      <w:r w:rsidRPr="00441DB8">
        <w:rPr>
          <w:rFonts w:eastAsia="Calibri"/>
          <w:b/>
          <w:sz w:val="19"/>
          <w:szCs w:val="19"/>
          <w:u w:val="single"/>
          <w:lang w:val="fr-FR" w:eastAsia="en-US"/>
        </w:rPr>
        <w:t>E 536 POTASYUM FERROSİYANİT</w:t>
      </w:r>
    </w:p>
    <w:p w:rsidR="000D0A0D" w:rsidRPr="00441DB8" w:rsidRDefault="000D0A0D" w:rsidP="00815038">
      <w:pPr>
        <w:ind w:left="2832" w:hanging="2832"/>
        <w:jc w:val="both"/>
        <w:rPr>
          <w:rFonts w:eastAsia="Calibri"/>
          <w:b/>
          <w:sz w:val="19"/>
          <w:szCs w:val="19"/>
          <w:lang w:val="fr-FR" w:eastAsia="en-US"/>
        </w:rPr>
      </w:pPr>
    </w:p>
    <w:p w:rsidR="000D0A0D" w:rsidRPr="00441DB8" w:rsidRDefault="00B96B2E" w:rsidP="00815038">
      <w:pPr>
        <w:ind w:left="2832" w:hanging="2832"/>
        <w:jc w:val="both"/>
        <w:rPr>
          <w:rFonts w:eastAsia="Calibri"/>
          <w:sz w:val="19"/>
          <w:szCs w:val="19"/>
          <w:lang w:val="fr-FR" w:eastAsia="en-US"/>
        </w:rPr>
      </w:pPr>
      <w:r w:rsidRPr="00441DB8">
        <w:rPr>
          <w:rFonts w:eastAsia="Calibri"/>
          <w:b/>
          <w:sz w:val="19"/>
          <w:szCs w:val="19"/>
          <w:u w:val="single"/>
          <w:lang w:val="fr-FR" w:eastAsia="en-US"/>
        </w:rPr>
        <w:t>Eşanlamlılar</w:t>
      </w:r>
      <w:r w:rsidR="000D0A0D" w:rsidRPr="00441DB8">
        <w:rPr>
          <w:rFonts w:eastAsia="Calibri"/>
          <w:b/>
          <w:sz w:val="19"/>
          <w:szCs w:val="19"/>
          <w:u w:val="single"/>
          <w:lang w:val="fr-FR" w:eastAsia="en-US"/>
        </w:rPr>
        <w:t>:</w:t>
      </w:r>
      <w:r w:rsidR="000D0A0D" w:rsidRPr="00441DB8">
        <w:rPr>
          <w:rFonts w:eastAsia="Calibri"/>
          <w:b/>
          <w:sz w:val="19"/>
          <w:szCs w:val="19"/>
          <w:lang w:val="fr-FR" w:eastAsia="en-US"/>
        </w:rPr>
        <w:tab/>
      </w:r>
      <w:r w:rsidR="000D0A0D" w:rsidRPr="00441DB8">
        <w:rPr>
          <w:rFonts w:eastAsia="Calibri"/>
          <w:sz w:val="19"/>
          <w:szCs w:val="19"/>
          <w:lang w:val="fr-FR" w:eastAsia="en-US"/>
        </w:rPr>
        <w:t>Potaş’ın sarı asit purisik tuzu, potasyum hekzasiyanoferrat</w:t>
      </w:r>
    </w:p>
    <w:p w:rsidR="000D0A0D" w:rsidRPr="00441DB8" w:rsidRDefault="000D0A0D" w:rsidP="00815038">
      <w:pPr>
        <w:ind w:left="2832" w:hanging="2832"/>
        <w:jc w:val="both"/>
        <w:rPr>
          <w:rFonts w:eastAsia="Calibri"/>
          <w:b/>
          <w:sz w:val="19"/>
          <w:szCs w:val="19"/>
          <w:lang w:val="fr-FR" w:eastAsia="en-US"/>
        </w:rPr>
      </w:pPr>
    </w:p>
    <w:p w:rsidR="00E52108" w:rsidRPr="00441DB8" w:rsidRDefault="000D0A0D" w:rsidP="00815038">
      <w:pPr>
        <w:ind w:left="2832" w:hanging="2832"/>
        <w:jc w:val="both"/>
        <w:rPr>
          <w:rFonts w:eastAsia="Calibri"/>
          <w:b/>
          <w:sz w:val="19"/>
          <w:szCs w:val="19"/>
          <w:u w:val="single"/>
          <w:lang w:val="fr-FR" w:eastAsia="en-US"/>
        </w:rPr>
      </w:pPr>
      <w:r w:rsidRPr="00441DB8">
        <w:rPr>
          <w:rFonts w:eastAsia="Calibri"/>
          <w:b/>
          <w:sz w:val="19"/>
          <w:szCs w:val="19"/>
          <w:u w:val="single"/>
          <w:lang w:val="fr-FR" w:eastAsia="en-US"/>
        </w:rPr>
        <w:t>Tanım:</w:t>
      </w:r>
    </w:p>
    <w:p w:rsidR="000D0A0D" w:rsidRPr="00441DB8" w:rsidRDefault="000D0A0D" w:rsidP="00815038">
      <w:pPr>
        <w:ind w:left="2832" w:hanging="2832"/>
        <w:jc w:val="both"/>
        <w:rPr>
          <w:rFonts w:eastAsia="Calibri"/>
          <w:b/>
          <w:sz w:val="19"/>
          <w:szCs w:val="19"/>
          <w:u w:val="single"/>
          <w:lang w:val="fr-FR" w:eastAsia="en-US"/>
        </w:rPr>
      </w:pPr>
      <w:r w:rsidRPr="00441DB8">
        <w:rPr>
          <w:rFonts w:eastAsia="Calibri"/>
          <w:b/>
          <w:sz w:val="19"/>
          <w:szCs w:val="19"/>
          <w:lang w:val="fr-FR" w:eastAsia="en-US"/>
        </w:rPr>
        <w:tab/>
      </w:r>
    </w:p>
    <w:p w:rsidR="00E52108" w:rsidRPr="00441DB8" w:rsidRDefault="00E52108" w:rsidP="00815038">
      <w:pPr>
        <w:ind w:firstLine="708"/>
        <w:jc w:val="both"/>
        <w:rPr>
          <w:rFonts w:eastAsia="Calibri"/>
          <w:sz w:val="19"/>
          <w:szCs w:val="19"/>
          <w:lang w:val="fr-FR" w:eastAsia="en-US"/>
        </w:rPr>
      </w:pPr>
      <w:r w:rsidRPr="00441DB8">
        <w:rPr>
          <w:rFonts w:eastAsia="Calibri"/>
          <w:b/>
          <w:sz w:val="19"/>
          <w:szCs w:val="19"/>
          <w:lang w:val="fr-FR" w:eastAsia="en-US"/>
        </w:rPr>
        <w:t>Einecs:</w:t>
      </w:r>
      <w:r w:rsidRPr="00441DB8">
        <w:rPr>
          <w:rFonts w:eastAsia="Calibri"/>
          <w:b/>
          <w:sz w:val="19"/>
          <w:szCs w:val="19"/>
          <w:lang w:val="fr-FR" w:eastAsia="en-US"/>
        </w:rPr>
        <w:tab/>
      </w:r>
      <w:r w:rsidRPr="00441DB8">
        <w:rPr>
          <w:rFonts w:eastAsia="Calibri"/>
          <w:sz w:val="19"/>
          <w:szCs w:val="19"/>
          <w:lang w:val="fr-FR" w:eastAsia="en-US"/>
        </w:rPr>
        <w:tab/>
      </w:r>
      <w:r w:rsidRPr="00441DB8">
        <w:rPr>
          <w:rFonts w:eastAsia="Calibri"/>
          <w:sz w:val="19"/>
          <w:szCs w:val="19"/>
          <w:lang w:val="fr-FR" w:eastAsia="en-US"/>
        </w:rPr>
        <w:tab/>
        <w:t>237-722-2</w:t>
      </w:r>
    </w:p>
    <w:p w:rsidR="00E52108" w:rsidRPr="00441DB8" w:rsidRDefault="00E52108" w:rsidP="00815038">
      <w:pPr>
        <w:ind w:firstLine="708"/>
        <w:jc w:val="both"/>
        <w:rPr>
          <w:rFonts w:eastAsia="Calibri"/>
          <w:sz w:val="19"/>
          <w:szCs w:val="19"/>
          <w:lang w:val="fr-FR" w:eastAsia="en-US"/>
        </w:rPr>
      </w:pPr>
    </w:p>
    <w:p w:rsidR="000D0A0D" w:rsidRPr="00441DB8" w:rsidRDefault="000D0A0D" w:rsidP="00815038">
      <w:pPr>
        <w:ind w:firstLine="708"/>
        <w:jc w:val="both"/>
        <w:rPr>
          <w:rFonts w:eastAsia="Calibri"/>
          <w:sz w:val="19"/>
          <w:szCs w:val="19"/>
          <w:lang w:val="fr-FR" w:eastAsia="en-US"/>
        </w:rPr>
      </w:pPr>
      <w:r w:rsidRPr="00441DB8">
        <w:rPr>
          <w:rFonts w:eastAsia="Calibri"/>
          <w:b/>
          <w:sz w:val="19"/>
          <w:szCs w:val="19"/>
          <w:lang w:val="fr-FR" w:eastAsia="en-US"/>
        </w:rPr>
        <w:t>Kimyasal adı:</w:t>
      </w:r>
      <w:r w:rsidRPr="00441DB8">
        <w:rPr>
          <w:rFonts w:eastAsia="Calibri"/>
          <w:sz w:val="19"/>
          <w:szCs w:val="19"/>
          <w:lang w:val="fr-FR" w:eastAsia="en-US"/>
        </w:rPr>
        <w:tab/>
      </w:r>
      <w:r w:rsidRPr="00441DB8">
        <w:rPr>
          <w:rFonts w:eastAsia="Calibri"/>
          <w:sz w:val="19"/>
          <w:szCs w:val="19"/>
          <w:lang w:val="fr-FR" w:eastAsia="en-US"/>
        </w:rPr>
        <w:tab/>
        <w:t>Potasyum ferrosiyanit</w:t>
      </w:r>
    </w:p>
    <w:p w:rsidR="00E52108" w:rsidRPr="00441DB8" w:rsidRDefault="00E52108" w:rsidP="00815038">
      <w:pPr>
        <w:ind w:firstLine="708"/>
        <w:jc w:val="both"/>
        <w:rPr>
          <w:rFonts w:eastAsia="Calibri"/>
          <w:sz w:val="19"/>
          <w:szCs w:val="19"/>
          <w:lang w:val="fr-FR" w:eastAsia="en-US"/>
        </w:rPr>
      </w:pPr>
    </w:p>
    <w:p w:rsidR="000D0A0D" w:rsidRPr="00441DB8" w:rsidRDefault="000D0A0D" w:rsidP="00815038">
      <w:pPr>
        <w:ind w:firstLine="708"/>
        <w:jc w:val="both"/>
        <w:rPr>
          <w:rFonts w:eastAsia="Calibri"/>
          <w:sz w:val="19"/>
          <w:szCs w:val="19"/>
          <w:vertAlign w:val="subscript"/>
          <w:lang w:val="fr-FR" w:eastAsia="en-US"/>
        </w:rPr>
      </w:pPr>
      <w:r w:rsidRPr="00441DB8">
        <w:rPr>
          <w:rFonts w:eastAsia="Calibri"/>
          <w:b/>
          <w:sz w:val="19"/>
          <w:szCs w:val="19"/>
          <w:lang w:val="fr-FR" w:eastAsia="en-US"/>
        </w:rPr>
        <w:t>Kimyasal formülü:</w:t>
      </w:r>
      <w:r w:rsidRPr="00441DB8">
        <w:rPr>
          <w:rFonts w:eastAsia="Calibri"/>
          <w:sz w:val="19"/>
          <w:szCs w:val="19"/>
          <w:lang w:val="fr-FR" w:eastAsia="en-US"/>
        </w:rPr>
        <w:tab/>
        <w:t>K</w:t>
      </w:r>
      <w:r w:rsidRPr="00441DB8">
        <w:rPr>
          <w:rFonts w:eastAsia="Calibri"/>
          <w:sz w:val="19"/>
          <w:szCs w:val="19"/>
          <w:vertAlign w:val="subscript"/>
          <w:lang w:val="fr-FR" w:eastAsia="en-US"/>
        </w:rPr>
        <w:t>4</w:t>
      </w:r>
      <w:r w:rsidRPr="00441DB8">
        <w:rPr>
          <w:rFonts w:eastAsia="Calibri"/>
          <w:sz w:val="19"/>
          <w:szCs w:val="19"/>
          <w:lang w:val="fr-FR" w:eastAsia="en-US"/>
        </w:rPr>
        <w:t>Fe(CN)</w:t>
      </w:r>
      <w:r w:rsidRPr="00441DB8">
        <w:rPr>
          <w:rFonts w:eastAsia="Calibri"/>
          <w:sz w:val="19"/>
          <w:szCs w:val="19"/>
          <w:vertAlign w:val="subscript"/>
          <w:lang w:val="fr-FR" w:eastAsia="en-US"/>
        </w:rPr>
        <w:t>6</w:t>
      </w:r>
      <w:r w:rsidRPr="00441DB8">
        <w:rPr>
          <w:rFonts w:eastAsia="Calibri"/>
          <w:sz w:val="19"/>
          <w:szCs w:val="19"/>
          <w:lang w:val="fr-FR" w:eastAsia="en-US"/>
        </w:rPr>
        <w:t>·3H</w:t>
      </w:r>
      <w:r w:rsidRPr="00441DB8">
        <w:rPr>
          <w:rFonts w:eastAsia="Calibri"/>
          <w:sz w:val="19"/>
          <w:szCs w:val="19"/>
          <w:vertAlign w:val="subscript"/>
          <w:lang w:val="fr-FR" w:eastAsia="en-US"/>
        </w:rPr>
        <w:t>2</w:t>
      </w:r>
      <w:r w:rsidRPr="00441DB8">
        <w:rPr>
          <w:rFonts w:eastAsia="Calibri"/>
          <w:sz w:val="19"/>
          <w:szCs w:val="19"/>
          <w:lang w:val="fr-FR" w:eastAsia="en-US"/>
        </w:rPr>
        <w:t>O</w:t>
      </w:r>
      <w:r w:rsidRPr="00441DB8">
        <w:rPr>
          <w:rFonts w:eastAsia="Calibri"/>
          <w:sz w:val="19"/>
          <w:szCs w:val="19"/>
          <w:vertAlign w:val="subscript"/>
          <w:lang w:val="fr-FR" w:eastAsia="en-US"/>
        </w:rPr>
        <w:t xml:space="preserve"> </w:t>
      </w:r>
    </w:p>
    <w:p w:rsidR="00E52108" w:rsidRPr="00441DB8" w:rsidRDefault="00E52108" w:rsidP="00815038">
      <w:pPr>
        <w:ind w:firstLine="708"/>
        <w:jc w:val="both"/>
        <w:rPr>
          <w:rFonts w:eastAsia="Calibri"/>
          <w:sz w:val="19"/>
          <w:szCs w:val="19"/>
          <w:lang w:val="fr-FR" w:eastAsia="en-US"/>
        </w:rPr>
      </w:pPr>
    </w:p>
    <w:p w:rsidR="000D0A0D" w:rsidRPr="00441DB8" w:rsidRDefault="000D0A0D" w:rsidP="00815038">
      <w:pPr>
        <w:jc w:val="both"/>
        <w:rPr>
          <w:rFonts w:eastAsia="Calibri"/>
          <w:sz w:val="19"/>
          <w:szCs w:val="19"/>
          <w:lang w:val="fr-FR" w:eastAsia="en-US"/>
        </w:rPr>
      </w:pPr>
      <w:r w:rsidRPr="00441DB8">
        <w:rPr>
          <w:rFonts w:eastAsia="Calibri"/>
          <w:sz w:val="19"/>
          <w:szCs w:val="19"/>
          <w:lang w:val="fr-FR" w:eastAsia="en-US"/>
        </w:rPr>
        <w:tab/>
      </w:r>
      <w:r w:rsidR="001016C5">
        <w:rPr>
          <w:rFonts w:eastAsia="Calibri"/>
          <w:b/>
          <w:sz w:val="19"/>
          <w:szCs w:val="19"/>
          <w:lang w:val="fr-FR" w:eastAsia="en-US"/>
        </w:rPr>
        <w:t>Molekül ağırlığı</w:t>
      </w:r>
      <w:r w:rsidRPr="00441DB8">
        <w:rPr>
          <w:rFonts w:eastAsia="Calibri"/>
          <w:b/>
          <w:sz w:val="19"/>
          <w:szCs w:val="19"/>
          <w:lang w:val="fr-FR" w:eastAsia="en-US"/>
        </w:rPr>
        <w:t>:</w:t>
      </w:r>
      <w:r w:rsidRPr="00441DB8">
        <w:rPr>
          <w:rFonts w:eastAsia="Calibri"/>
          <w:b/>
          <w:sz w:val="19"/>
          <w:szCs w:val="19"/>
          <w:lang w:val="fr-FR" w:eastAsia="en-US"/>
        </w:rPr>
        <w:tab/>
      </w:r>
      <w:r w:rsidRPr="00441DB8">
        <w:rPr>
          <w:rFonts w:eastAsia="Calibri"/>
          <w:b/>
          <w:sz w:val="19"/>
          <w:szCs w:val="19"/>
          <w:lang w:val="fr-FR" w:eastAsia="en-US"/>
        </w:rPr>
        <w:tab/>
      </w:r>
      <w:r w:rsidRPr="00441DB8">
        <w:rPr>
          <w:rFonts w:eastAsia="Calibri"/>
          <w:sz w:val="19"/>
          <w:szCs w:val="19"/>
          <w:lang w:val="fr-FR" w:eastAsia="en-US"/>
        </w:rPr>
        <w:t>422.4</w:t>
      </w:r>
      <w:r w:rsidRPr="00441DB8">
        <w:rPr>
          <w:rFonts w:eastAsia="Calibri"/>
          <w:sz w:val="19"/>
          <w:szCs w:val="19"/>
          <w:lang w:val="fr-FR" w:eastAsia="en-US"/>
        </w:rPr>
        <w:tab/>
      </w:r>
      <w:r w:rsidRPr="00441DB8">
        <w:rPr>
          <w:rFonts w:eastAsia="Calibri"/>
          <w:sz w:val="19"/>
          <w:szCs w:val="19"/>
          <w:lang w:val="fr-FR" w:eastAsia="en-US"/>
        </w:rPr>
        <w:tab/>
      </w:r>
      <w:r w:rsidRPr="00441DB8">
        <w:rPr>
          <w:rFonts w:eastAsia="Calibri"/>
          <w:sz w:val="19"/>
          <w:szCs w:val="19"/>
          <w:lang w:val="fr-FR" w:eastAsia="en-US"/>
        </w:rPr>
        <w:tab/>
      </w:r>
      <w:r w:rsidRPr="00441DB8">
        <w:rPr>
          <w:rFonts w:eastAsia="Calibri"/>
          <w:sz w:val="19"/>
          <w:szCs w:val="19"/>
          <w:lang w:val="fr-FR" w:eastAsia="en-US"/>
        </w:rPr>
        <w:tab/>
        <w:t xml:space="preserve"> </w:t>
      </w:r>
    </w:p>
    <w:p w:rsidR="00E52108" w:rsidRPr="00441DB8" w:rsidRDefault="00E52108" w:rsidP="00815038">
      <w:pPr>
        <w:jc w:val="both"/>
        <w:rPr>
          <w:rFonts w:eastAsia="Calibri"/>
          <w:sz w:val="19"/>
          <w:szCs w:val="19"/>
          <w:lang w:val="fr-FR" w:eastAsia="en-US"/>
        </w:rPr>
      </w:pPr>
    </w:p>
    <w:p w:rsidR="000D0A0D" w:rsidRPr="00441DB8" w:rsidRDefault="000D0A0D" w:rsidP="00815038">
      <w:pPr>
        <w:ind w:left="2832" w:hanging="2124"/>
        <w:jc w:val="both"/>
        <w:rPr>
          <w:rFonts w:eastAsia="Calibri"/>
          <w:sz w:val="19"/>
          <w:szCs w:val="19"/>
          <w:lang w:val="fr-FR" w:eastAsia="en-US"/>
        </w:rPr>
      </w:pPr>
      <w:r w:rsidRPr="00441DB8">
        <w:rPr>
          <w:rFonts w:eastAsia="Calibri"/>
          <w:b/>
          <w:sz w:val="19"/>
          <w:szCs w:val="19"/>
          <w:lang w:val="fr-FR" w:eastAsia="en-US"/>
        </w:rPr>
        <w:t>Analiz:</w:t>
      </w:r>
      <w:r w:rsidR="00E52108" w:rsidRPr="00441DB8">
        <w:rPr>
          <w:rFonts w:eastAsia="Calibri"/>
          <w:sz w:val="19"/>
          <w:szCs w:val="19"/>
          <w:lang w:val="fr-FR" w:eastAsia="en-US"/>
        </w:rPr>
        <w:tab/>
      </w:r>
      <w:r w:rsidRPr="00441DB8">
        <w:rPr>
          <w:rFonts w:eastAsia="Calibri"/>
          <w:sz w:val="19"/>
          <w:szCs w:val="19"/>
          <w:lang w:val="fr-FR" w:eastAsia="en-US"/>
        </w:rPr>
        <w:t xml:space="preserve">İçeriği % 99.0’dan az olmamalıdır. </w:t>
      </w:r>
    </w:p>
    <w:p w:rsidR="000D0A0D" w:rsidRPr="00441DB8" w:rsidRDefault="000D0A0D" w:rsidP="00815038">
      <w:pPr>
        <w:ind w:left="2832" w:hanging="2832"/>
        <w:jc w:val="both"/>
        <w:rPr>
          <w:rFonts w:eastAsia="Calibri"/>
          <w:b/>
          <w:sz w:val="19"/>
          <w:szCs w:val="19"/>
          <w:lang w:val="fr-FR" w:eastAsia="en-US"/>
        </w:rPr>
      </w:pPr>
    </w:p>
    <w:p w:rsidR="000D0A0D" w:rsidRPr="00441DB8" w:rsidRDefault="000D0A0D" w:rsidP="00815038">
      <w:pPr>
        <w:ind w:left="2832" w:hanging="2832"/>
        <w:jc w:val="both"/>
        <w:rPr>
          <w:rFonts w:eastAsia="Calibri"/>
          <w:sz w:val="19"/>
          <w:szCs w:val="19"/>
          <w:lang w:val="fr-FR" w:eastAsia="en-US"/>
        </w:rPr>
      </w:pPr>
      <w:r w:rsidRPr="00441DB8">
        <w:rPr>
          <w:rFonts w:eastAsia="Calibri"/>
          <w:b/>
          <w:sz w:val="19"/>
          <w:szCs w:val="19"/>
          <w:u w:val="single"/>
          <w:lang w:val="fr-FR" w:eastAsia="en-US"/>
        </w:rPr>
        <w:t>Tanımlama:</w:t>
      </w:r>
      <w:r w:rsidRPr="00441DB8">
        <w:rPr>
          <w:rFonts w:eastAsia="Calibri"/>
          <w:sz w:val="19"/>
          <w:szCs w:val="19"/>
          <w:lang w:val="fr-FR" w:eastAsia="en-US"/>
        </w:rPr>
        <w:tab/>
        <w:t xml:space="preserve">Limon sarısı kristaller. </w:t>
      </w:r>
    </w:p>
    <w:p w:rsidR="000D0A0D" w:rsidRPr="00441DB8" w:rsidRDefault="000D0A0D" w:rsidP="00815038">
      <w:pPr>
        <w:keepNext/>
        <w:ind w:left="4245" w:hanging="4245"/>
        <w:jc w:val="both"/>
        <w:outlineLvl w:val="2"/>
        <w:rPr>
          <w:b/>
          <w:sz w:val="19"/>
          <w:szCs w:val="19"/>
        </w:rPr>
      </w:pPr>
    </w:p>
    <w:p w:rsidR="000D0A0D" w:rsidRPr="00441DB8" w:rsidRDefault="000D0A0D" w:rsidP="00815038">
      <w:pPr>
        <w:keepNext/>
        <w:ind w:left="4245" w:hanging="4245"/>
        <w:jc w:val="both"/>
        <w:outlineLvl w:val="2"/>
        <w:rPr>
          <w:b/>
          <w:sz w:val="19"/>
          <w:szCs w:val="19"/>
          <w:u w:val="single"/>
        </w:rPr>
      </w:pPr>
      <w:r w:rsidRPr="00441DB8">
        <w:rPr>
          <w:b/>
          <w:sz w:val="19"/>
          <w:szCs w:val="19"/>
          <w:u w:val="single"/>
        </w:rPr>
        <w:t>Belirleme:</w:t>
      </w:r>
    </w:p>
    <w:p w:rsidR="00E52108" w:rsidRPr="00441DB8" w:rsidRDefault="00E52108" w:rsidP="00815038">
      <w:pPr>
        <w:keepNext/>
        <w:ind w:left="4245" w:hanging="4245"/>
        <w:jc w:val="both"/>
        <w:outlineLvl w:val="2"/>
        <w:rPr>
          <w:b/>
          <w:sz w:val="19"/>
          <w:szCs w:val="19"/>
          <w:u w:val="single"/>
        </w:rPr>
      </w:pPr>
    </w:p>
    <w:p w:rsidR="00E52108" w:rsidRPr="00441DB8" w:rsidRDefault="00E52108" w:rsidP="00815038">
      <w:pPr>
        <w:ind w:left="709"/>
        <w:jc w:val="both"/>
        <w:rPr>
          <w:rFonts w:eastAsia="Calibri"/>
          <w:sz w:val="19"/>
          <w:szCs w:val="19"/>
          <w:lang w:val="de-DE" w:eastAsia="en-US"/>
        </w:rPr>
      </w:pPr>
      <w:r w:rsidRPr="00441DB8">
        <w:rPr>
          <w:rFonts w:eastAsia="Calibri"/>
          <w:b/>
          <w:sz w:val="19"/>
          <w:szCs w:val="19"/>
          <w:lang w:eastAsia="en-US"/>
        </w:rPr>
        <w:t>Potasyum</w:t>
      </w:r>
      <w:r w:rsidRPr="00441DB8">
        <w:rPr>
          <w:rFonts w:eastAsia="Calibri"/>
          <w:b/>
          <w:sz w:val="19"/>
          <w:szCs w:val="19"/>
          <w:lang w:val="de-DE" w:eastAsia="en-US"/>
        </w:rPr>
        <w:t xml:space="preserve"> testi:</w:t>
      </w:r>
      <w:r w:rsidRPr="00441DB8">
        <w:rPr>
          <w:rFonts w:eastAsia="Calibri"/>
          <w:b/>
          <w:sz w:val="19"/>
          <w:szCs w:val="19"/>
          <w:lang w:val="de-DE" w:eastAsia="en-US"/>
        </w:rPr>
        <w:tab/>
      </w:r>
      <w:r w:rsidRPr="00441DB8">
        <w:rPr>
          <w:rFonts w:eastAsia="Calibri"/>
          <w:b/>
          <w:sz w:val="19"/>
          <w:szCs w:val="19"/>
          <w:lang w:val="de-DE" w:eastAsia="en-US"/>
        </w:rPr>
        <w:tab/>
      </w:r>
      <w:r w:rsidRPr="00441DB8">
        <w:rPr>
          <w:rFonts w:eastAsia="Calibri"/>
          <w:sz w:val="19"/>
          <w:szCs w:val="19"/>
          <w:lang w:val="de-DE" w:eastAsia="en-US"/>
        </w:rPr>
        <w:t xml:space="preserve">Testi geçer. </w:t>
      </w:r>
    </w:p>
    <w:p w:rsidR="00E52108" w:rsidRPr="00441DB8" w:rsidRDefault="00E52108" w:rsidP="00815038">
      <w:pPr>
        <w:ind w:left="709"/>
        <w:jc w:val="both"/>
        <w:rPr>
          <w:rFonts w:eastAsia="Calibri"/>
          <w:sz w:val="19"/>
          <w:szCs w:val="19"/>
          <w:lang w:val="de-DE" w:eastAsia="en-US"/>
        </w:rPr>
      </w:pPr>
    </w:p>
    <w:p w:rsidR="00E52108" w:rsidRPr="00441DB8" w:rsidRDefault="00E52108" w:rsidP="00815038">
      <w:pPr>
        <w:ind w:firstLine="708"/>
        <w:jc w:val="both"/>
        <w:rPr>
          <w:rFonts w:eastAsia="Calibri"/>
          <w:sz w:val="19"/>
          <w:szCs w:val="19"/>
          <w:lang w:val="de-DE" w:eastAsia="en-US"/>
        </w:rPr>
      </w:pPr>
      <w:r w:rsidRPr="00441DB8">
        <w:rPr>
          <w:rFonts w:eastAsia="Calibri"/>
          <w:b/>
          <w:sz w:val="19"/>
          <w:szCs w:val="19"/>
          <w:lang w:eastAsia="en-US"/>
        </w:rPr>
        <w:t xml:space="preserve">Ferrosiyanit </w:t>
      </w:r>
      <w:r w:rsidRPr="00441DB8">
        <w:rPr>
          <w:rFonts w:eastAsia="Calibri"/>
          <w:b/>
          <w:sz w:val="19"/>
          <w:szCs w:val="19"/>
          <w:lang w:val="de-DE" w:eastAsia="en-US"/>
        </w:rPr>
        <w:t>testi:</w:t>
      </w:r>
      <w:r w:rsidRPr="00441DB8">
        <w:rPr>
          <w:rFonts w:eastAsia="Calibri"/>
          <w:b/>
          <w:sz w:val="19"/>
          <w:szCs w:val="19"/>
          <w:lang w:val="de-DE" w:eastAsia="en-US"/>
        </w:rPr>
        <w:tab/>
      </w:r>
      <w:r w:rsidRPr="00441DB8">
        <w:rPr>
          <w:rFonts w:eastAsia="Calibri"/>
          <w:sz w:val="19"/>
          <w:szCs w:val="19"/>
          <w:lang w:val="de-DE" w:eastAsia="en-US"/>
        </w:rPr>
        <w:t xml:space="preserve">Testi geçer. </w:t>
      </w:r>
    </w:p>
    <w:p w:rsidR="000D0A0D" w:rsidRPr="00441DB8" w:rsidRDefault="000D0A0D" w:rsidP="00815038">
      <w:pPr>
        <w:jc w:val="both"/>
        <w:rPr>
          <w:rFonts w:eastAsia="Calibri"/>
          <w:b/>
          <w:sz w:val="19"/>
          <w:szCs w:val="19"/>
          <w:lang w:val="de-DE" w:eastAsia="en-US"/>
        </w:rPr>
      </w:pPr>
    </w:p>
    <w:p w:rsidR="000D0A0D" w:rsidRPr="00441DB8" w:rsidRDefault="000D0A0D" w:rsidP="00815038">
      <w:pPr>
        <w:jc w:val="both"/>
        <w:rPr>
          <w:rFonts w:eastAsia="Calibri"/>
          <w:b/>
          <w:sz w:val="19"/>
          <w:szCs w:val="19"/>
          <w:u w:val="single"/>
          <w:lang w:val="de-DE" w:eastAsia="en-US"/>
        </w:rPr>
      </w:pPr>
      <w:r w:rsidRPr="00441DB8">
        <w:rPr>
          <w:rFonts w:eastAsia="Calibri"/>
          <w:b/>
          <w:sz w:val="19"/>
          <w:szCs w:val="19"/>
          <w:u w:val="single"/>
          <w:lang w:val="de-DE" w:eastAsia="en-US"/>
        </w:rPr>
        <w:t>Saflık:</w:t>
      </w:r>
    </w:p>
    <w:p w:rsidR="00E52108" w:rsidRPr="00441DB8" w:rsidRDefault="00E52108" w:rsidP="00815038">
      <w:pPr>
        <w:jc w:val="both"/>
        <w:rPr>
          <w:rFonts w:eastAsia="Calibri"/>
          <w:b/>
          <w:sz w:val="19"/>
          <w:szCs w:val="19"/>
          <w:u w:val="single"/>
          <w:lang w:val="de-DE" w:eastAsia="en-US"/>
        </w:rPr>
      </w:pPr>
    </w:p>
    <w:p w:rsidR="000D0A0D" w:rsidRPr="00441DB8" w:rsidRDefault="000D0A0D" w:rsidP="00815038">
      <w:pPr>
        <w:ind w:firstLine="708"/>
        <w:jc w:val="both"/>
        <w:rPr>
          <w:rFonts w:eastAsia="Calibri"/>
          <w:sz w:val="19"/>
          <w:szCs w:val="19"/>
          <w:lang w:val="de-DE" w:eastAsia="en-US"/>
        </w:rPr>
      </w:pPr>
      <w:r w:rsidRPr="00441DB8">
        <w:rPr>
          <w:rFonts w:eastAsia="Calibri"/>
          <w:b/>
          <w:sz w:val="19"/>
          <w:szCs w:val="19"/>
          <w:lang w:val="de-DE" w:eastAsia="en-US"/>
        </w:rPr>
        <w:t>Serbest nem:</w:t>
      </w:r>
      <w:r w:rsidRPr="00441DB8">
        <w:rPr>
          <w:rFonts w:eastAsia="Calibri"/>
          <w:b/>
          <w:sz w:val="19"/>
          <w:szCs w:val="19"/>
          <w:lang w:val="de-DE" w:eastAsia="en-US"/>
        </w:rPr>
        <w:tab/>
      </w:r>
      <w:r w:rsidRPr="00441DB8">
        <w:rPr>
          <w:rFonts w:eastAsia="Calibri"/>
          <w:b/>
          <w:sz w:val="19"/>
          <w:szCs w:val="19"/>
          <w:lang w:val="de-DE" w:eastAsia="en-US"/>
        </w:rPr>
        <w:tab/>
      </w:r>
      <w:r w:rsidR="00E52108" w:rsidRPr="00441DB8">
        <w:rPr>
          <w:rFonts w:eastAsia="Calibri"/>
          <w:sz w:val="19"/>
          <w:szCs w:val="19"/>
          <w:lang w:val="de-DE" w:eastAsia="en-US"/>
        </w:rPr>
        <w:t>% 1.0’den fazla olmamalıdır</w:t>
      </w:r>
      <w:r w:rsidRPr="00441DB8">
        <w:rPr>
          <w:rFonts w:eastAsia="Calibri"/>
          <w:sz w:val="19"/>
          <w:szCs w:val="19"/>
          <w:lang w:val="de-DE" w:eastAsia="en-US"/>
        </w:rPr>
        <w:t>.</w:t>
      </w:r>
    </w:p>
    <w:p w:rsidR="00E52108" w:rsidRPr="00441DB8" w:rsidRDefault="00E52108" w:rsidP="00815038">
      <w:pPr>
        <w:ind w:firstLine="708"/>
        <w:jc w:val="both"/>
        <w:rPr>
          <w:rFonts w:eastAsia="Calibri"/>
          <w:sz w:val="19"/>
          <w:szCs w:val="19"/>
          <w:lang w:val="de-DE" w:eastAsia="en-US"/>
        </w:rPr>
      </w:pPr>
    </w:p>
    <w:p w:rsidR="00E52108" w:rsidRPr="00441DB8" w:rsidRDefault="000D0A0D" w:rsidP="00815038">
      <w:pPr>
        <w:ind w:firstLine="708"/>
        <w:jc w:val="both"/>
        <w:rPr>
          <w:rFonts w:eastAsia="Calibri"/>
          <w:b/>
          <w:sz w:val="19"/>
          <w:szCs w:val="19"/>
          <w:lang w:val="de-DE" w:eastAsia="en-US"/>
        </w:rPr>
      </w:pPr>
      <w:r w:rsidRPr="00441DB8">
        <w:rPr>
          <w:rFonts w:eastAsia="Calibri"/>
          <w:b/>
          <w:sz w:val="19"/>
          <w:szCs w:val="19"/>
          <w:lang w:val="de-DE" w:eastAsia="en-US"/>
        </w:rPr>
        <w:t xml:space="preserve">Suda çözünmeyen </w:t>
      </w:r>
    </w:p>
    <w:p w:rsidR="000D0A0D" w:rsidRPr="00441DB8" w:rsidRDefault="000D0A0D" w:rsidP="00815038">
      <w:pPr>
        <w:ind w:firstLine="708"/>
        <w:jc w:val="both"/>
        <w:rPr>
          <w:rFonts w:eastAsia="Calibri"/>
          <w:sz w:val="19"/>
          <w:szCs w:val="19"/>
          <w:lang w:val="de-DE" w:eastAsia="en-US"/>
        </w:rPr>
      </w:pPr>
      <w:r w:rsidRPr="00441DB8">
        <w:rPr>
          <w:rFonts w:eastAsia="Calibri"/>
          <w:b/>
          <w:sz w:val="19"/>
          <w:szCs w:val="19"/>
          <w:lang w:val="de-DE" w:eastAsia="en-US"/>
        </w:rPr>
        <w:t>madde:</w:t>
      </w:r>
      <w:r w:rsidRPr="00441DB8">
        <w:rPr>
          <w:rFonts w:eastAsia="Calibri"/>
          <w:b/>
          <w:sz w:val="19"/>
          <w:szCs w:val="19"/>
          <w:lang w:val="de-DE" w:eastAsia="en-US"/>
        </w:rPr>
        <w:tab/>
      </w:r>
      <w:r w:rsidR="00E52108" w:rsidRPr="00441DB8">
        <w:rPr>
          <w:rFonts w:eastAsia="Calibri"/>
          <w:b/>
          <w:sz w:val="19"/>
          <w:szCs w:val="19"/>
          <w:lang w:val="de-DE" w:eastAsia="en-US"/>
        </w:rPr>
        <w:tab/>
      </w:r>
      <w:r w:rsidR="00E52108" w:rsidRPr="00441DB8">
        <w:rPr>
          <w:rFonts w:eastAsia="Calibri"/>
          <w:b/>
          <w:sz w:val="19"/>
          <w:szCs w:val="19"/>
          <w:lang w:val="de-DE" w:eastAsia="en-US"/>
        </w:rPr>
        <w:tab/>
      </w:r>
      <w:r w:rsidRPr="00441DB8">
        <w:rPr>
          <w:rFonts w:eastAsia="Calibri"/>
          <w:sz w:val="19"/>
          <w:szCs w:val="19"/>
          <w:lang w:val="de-DE" w:eastAsia="en-US"/>
        </w:rPr>
        <w:t>% 0.03’den fazla olmamalıdır.</w:t>
      </w:r>
    </w:p>
    <w:p w:rsidR="00E52108" w:rsidRPr="00441DB8" w:rsidRDefault="00E52108" w:rsidP="00815038">
      <w:pPr>
        <w:ind w:firstLine="708"/>
        <w:jc w:val="both"/>
        <w:rPr>
          <w:rFonts w:eastAsia="Calibri"/>
          <w:b/>
          <w:sz w:val="19"/>
          <w:szCs w:val="19"/>
          <w:lang w:val="de-DE" w:eastAsia="en-US"/>
        </w:rPr>
      </w:pPr>
    </w:p>
    <w:p w:rsidR="000D0A0D" w:rsidRPr="00441DB8" w:rsidRDefault="000D0A0D" w:rsidP="00815038">
      <w:pPr>
        <w:ind w:firstLine="708"/>
        <w:jc w:val="both"/>
        <w:rPr>
          <w:rFonts w:eastAsia="Calibri"/>
          <w:sz w:val="19"/>
          <w:szCs w:val="19"/>
          <w:lang w:val="de-DE" w:eastAsia="en-US"/>
        </w:rPr>
      </w:pPr>
      <w:r w:rsidRPr="00441DB8">
        <w:rPr>
          <w:rFonts w:eastAsia="Calibri"/>
          <w:b/>
          <w:sz w:val="19"/>
          <w:szCs w:val="19"/>
          <w:lang w:val="de-DE" w:eastAsia="en-US"/>
        </w:rPr>
        <w:t>Klorür:</w:t>
      </w:r>
      <w:r w:rsidRPr="00441DB8">
        <w:rPr>
          <w:rFonts w:eastAsia="Calibri"/>
          <w:sz w:val="19"/>
          <w:szCs w:val="19"/>
          <w:lang w:val="de-DE" w:eastAsia="en-US"/>
        </w:rPr>
        <w:tab/>
      </w:r>
      <w:r w:rsidRPr="00441DB8">
        <w:rPr>
          <w:rFonts w:eastAsia="Calibri"/>
          <w:sz w:val="19"/>
          <w:szCs w:val="19"/>
          <w:lang w:val="de-DE" w:eastAsia="en-US"/>
        </w:rPr>
        <w:tab/>
      </w:r>
      <w:r w:rsidRPr="00441DB8">
        <w:rPr>
          <w:rFonts w:eastAsia="Calibri"/>
          <w:sz w:val="19"/>
          <w:szCs w:val="19"/>
          <w:lang w:val="de-DE" w:eastAsia="en-US"/>
        </w:rPr>
        <w:tab/>
        <w:t>% 0.2’den fazla  olmamalıdır.</w:t>
      </w:r>
    </w:p>
    <w:p w:rsidR="00E52108" w:rsidRPr="00441DB8" w:rsidRDefault="00E52108" w:rsidP="00815038">
      <w:pPr>
        <w:ind w:firstLine="708"/>
        <w:jc w:val="both"/>
        <w:rPr>
          <w:rFonts w:eastAsia="Calibri"/>
          <w:b/>
          <w:sz w:val="19"/>
          <w:szCs w:val="19"/>
          <w:lang w:val="de-DE" w:eastAsia="en-US"/>
        </w:rPr>
      </w:pPr>
    </w:p>
    <w:p w:rsidR="000D0A0D" w:rsidRPr="00441DB8" w:rsidRDefault="000D0A0D" w:rsidP="00815038">
      <w:pPr>
        <w:ind w:firstLine="708"/>
        <w:jc w:val="both"/>
        <w:rPr>
          <w:rFonts w:eastAsia="Calibri"/>
          <w:sz w:val="19"/>
          <w:szCs w:val="19"/>
          <w:lang w:val="de-DE" w:eastAsia="en-US"/>
        </w:rPr>
      </w:pPr>
      <w:r w:rsidRPr="00441DB8">
        <w:rPr>
          <w:rFonts w:eastAsia="Calibri"/>
          <w:b/>
          <w:sz w:val="19"/>
          <w:szCs w:val="19"/>
          <w:lang w:val="de-DE" w:eastAsia="en-US"/>
        </w:rPr>
        <w:t>Sülfat:</w:t>
      </w:r>
      <w:r w:rsidRPr="00441DB8">
        <w:rPr>
          <w:rFonts w:eastAsia="Calibri"/>
          <w:sz w:val="19"/>
          <w:szCs w:val="19"/>
          <w:lang w:val="de-DE" w:eastAsia="en-US"/>
        </w:rPr>
        <w:tab/>
      </w:r>
      <w:r w:rsidRPr="00441DB8">
        <w:rPr>
          <w:rFonts w:eastAsia="Calibri"/>
          <w:sz w:val="19"/>
          <w:szCs w:val="19"/>
          <w:lang w:val="de-DE" w:eastAsia="en-US"/>
        </w:rPr>
        <w:tab/>
      </w:r>
      <w:r w:rsidRPr="00441DB8">
        <w:rPr>
          <w:rFonts w:eastAsia="Calibri"/>
          <w:sz w:val="19"/>
          <w:szCs w:val="19"/>
          <w:lang w:val="de-DE" w:eastAsia="en-US"/>
        </w:rPr>
        <w:tab/>
        <w:t>% 0.1’den fazla olmamalıdır.</w:t>
      </w:r>
    </w:p>
    <w:p w:rsidR="00E52108" w:rsidRPr="00441DB8" w:rsidRDefault="00E52108" w:rsidP="00815038">
      <w:pPr>
        <w:ind w:firstLine="708"/>
        <w:jc w:val="both"/>
        <w:rPr>
          <w:rFonts w:eastAsia="Calibri"/>
          <w:b/>
          <w:sz w:val="19"/>
          <w:szCs w:val="19"/>
          <w:lang w:val="de-DE" w:eastAsia="en-US"/>
        </w:rPr>
      </w:pPr>
    </w:p>
    <w:p w:rsidR="000D0A0D" w:rsidRPr="00441DB8" w:rsidRDefault="000D0A0D" w:rsidP="00815038">
      <w:pPr>
        <w:ind w:left="2832" w:hanging="2123"/>
        <w:jc w:val="both"/>
        <w:rPr>
          <w:rFonts w:eastAsia="Calibri"/>
          <w:sz w:val="19"/>
          <w:szCs w:val="19"/>
          <w:lang w:val="fr-FR" w:eastAsia="en-US"/>
        </w:rPr>
      </w:pPr>
      <w:r w:rsidRPr="00441DB8">
        <w:rPr>
          <w:rFonts w:eastAsia="Calibri"/>
          <w:b/>
          <w:sz w:val="19"/>
          <w:szCs w:val="19"/>
          <w:lang w:val="fr-FR" w:eastAsia="en-US"/>
        </w:rPr>
        <w:t>Serbest siyanit:</w:t>
      </w:r>
      <w:r w:rsidR="00E52108" w:rsidRPr="00441DB8">
        <w:rPr>
          <w:rFonts w:eastAsia="Calibri"/>
          <w:sz w:val="19"/>
          <w:szCs w:val="19"/>
          <w:lang w:val="fr-FR" w:eastAsia="en-US"/>
        </w:rPr>
        <w:tab/>
        <w:t>Tespit edil</w:t>
      </w:r>
      <w:r w:rsidRPr="00441DB8">
        <w:rPr>
          <w:rFonts w:eastAsia="Calibri"/>
          <w:sz w:val="19"/>
          <w:szCs w:val="19"/>
          <w:lang w:val="fr-FR" w:eastAsia="en-US"/>
        </w:rPr>
        <w:t>mez.</w:t>
      </w:r>
    </w:p>
    <w:p w:rsidR="00E52108" w:rsidRPr="00441DB8" w:rsidRDefault="00E52108" w:rsidP="00815038">
      <w:pPr>
        <w:ind w:left="2832" w:hanging="2123"/>
        <w:jc w:val="both"/>
        <w:rPr>
          <w:rFonts w:eastAsia="Calibri"/>
          <w:sz w:val="19"/>
          <w:szCs w:val="19"/>
          <w:lang w:val="fr-FR" w:eastAsia="en-US"/>
        </w:rPr>
      </w:pPr>
    </w:p>
    <w:p w:rsidR="000D0A0D" w:rsidRPr="00441DB8" w:rsidRDefault="000D0A0D" w:rsidP="00815038">
      <w:pPr>
        <w:ind w:left="2832" w:hanging="2123"/>
        <w:jc w:val="both"/>
        <w:rPr>
          <w:rFonts w:eastAsia="Calibri"/>
          <w:sz w:val="19"/>
          <w:szCs w:val="19"/>
          <w:lang w:val="fr-FR" w:eastAsia="en-US"/>
        </w:rPr>
      </w:pPr>
      <w:r w:rsidRPr="00441DB8">
        <w:rPr>
          <w:rFonts w:eastAsia="Calibri"/>
          <w:b/>
          <w:sz w:val="19"/>
          <w:szCs w:val="19"/>
          <w:lang w:val="fr-FR" w:eastAsia="en-US"/>
        </w:rPr>
        <w:t>Ferrisiyanit:</w:t>
      </w:r>
      <w:r w:rsidR="00E52108" w:rsidRPr="00441DB8">
        <w:rPr>
          <w:rFonts w:eastAsia="Calibri"/>
          <w:sz w:val="19"/>
          <w:szCs w:val="19"/>
          <w:lang w:val="fr-FR" w:eastAsia="en-US"/>
        </w:rPr>
        <w:tab/>
        <w:t>Tespit edil</w:t>
      </w:r>
      <w:r w:rsidRPr="00441DB8">
        <w:rPr>
          <w:rFonts w:eastAsia="Calibri"/>
          <w:sz w:val="19"/>
          <w:szCs w:val="19"/>
          <w:lang w:val="fr-FR" w:eastAsia="en-US"/>
        </w:rPr>
        <w:t>mez.</w:t>
      </w:r>
    </w:p>
    <w:p w:rsidR="00E52108" w:rsidRPr="00441DB8" w:rsidRDefault="00E52108" w:rsidP="00815038">
      <w:pPr>
        <w:ind w:left="2832" w:hanging="2123"/>
        <w:jc w:val="both"/>
        <w:rPr>
          <w:rFonts w:eastAsia="Calibri"/>
          <w:sz w:val="19"/>
          <w:szCs w:val="19"/>
          <w:lang w:val="fr-FR" w:eastAsia="en-US"/>
        </w:rPr>
      </w:pPr>
    </w:p>
    <w:p w:rsidR="000D0A0D" w:rsidRPr="00441DB8" w:rsidRDefault="000D0A0D" w:rsidP="00815038">
      <w:pPr>
        <w:ind w:left="2830" w:hanging="2121"/>
        <w:jc w:val="both"/>
        <w:rPr>
          <w:rFonts w:eastAsia="Calibri"/>
          <w:sz w:val="19"/>
          <w:szCs w:val="19"/>
          <w:lang w:val="fr-FR" w:eastAsia="en-US"/>
        </w:rPr>
      </w:pPr>
      <w:r w:rsidRPr="00441DB8">
        <w:rPr>
          <w:rFonts w:eastAsia="Calibri"/>
          <w:b/>
          <w:sz w:val="19"/>
          <w:szCs w:val="19"/>
          <w:lang w:val="fr-FR" w:eastAsia="en-US"/>
        </w:rPr>
        <w:t>Kurşun:</w:t>
      </w:r>
      <w:r w:rsidRPr="00441DB8">
        <w:rPr>
          <w:rFonts w:eastAsia="Calibri"/>
          <w:sz w:val="19"/>
          <w:szCs w:val="19"/>
          <w:lang w:val="fr-FR" w:eastAsia="en-US"/>
        </w:rPr>
        <w:tab/>
        <w:t>5 mg/kg’dan fazla olmamalıdır.</w:t>
      </w:r>
    </w:p>
    <w:p w:rsidR="000D0A0D" w:rsidRPr="00441DB8" w:rsidRDefault="000D0A0D" w:rsidP="00815038">
      <w:pPr>
        <w:ind w:left="2832" w:hanging="2124"/>
        <w:jc w:val="both"/>
        <w:rPr>
          <w:rFonts w:eastAsia="Calibri"/>
          <w:sz w:val="19"/>
          <w:szCs w:val="19"/>
          <w:lang w:val="fr-FR" w:eastAsia="en-US"/>
        </w:rPr>
      </w:pPr>
    </w:p>
    <w:p w:rsidR="00E52108" w:rsidRPr="00441DB8" w:rsidRDefault="00E52108" w:rsidP="00815038">
      <w:pPr>
        <w:ind w:left="2832" w:hanging="2124"/>
        <w:jc w:val="both"/>
        <w:rPr>
          <w:rFonts w:eastAsia="Calibri"/>
          <w:sz w:val="19"/>
          <w:szCs w:val="19"/>
          <w:lang w:val="fr-FR" w:eastAsia="en-US"/>
        </w:rPr>
      </w:pPr>
    </w:p>
    <w:p w:rsidR="000D0A0D" w:rsidRPr="00441DB8" w:rsidRDefault="000D0A0D" w:rsidP="00815038">
      <w:pPr>
        <w:ind w:left="2832" w:hanging="2832"/>
        <w:jc w:val="both"/>
        <w:rPr>
          <w:rFonts w:eastAsia="Calibri"/>
          <w:b/>
          <w:sz w:val="19"/>
          <w:szCs w:val="19"/>
          <w:u w:val="single"/>
          <w:lang w:val="fr-FR" w:eastAsia="en-US"/>
        </w:rPr>
      </w:pPr>
      <w:r w:rsidRPr="00441DB8">
        <w:rPr>
          <w:rFonts w:eastAsia="Calibri"/>
          <w:b/>
          <w:sz w:val="19"/>
          <w:szCs w:val="19"/>
          <w:u w:val="single"/>
          <w:lang w:val="fr-FR" w:eastAsia="en-US"/>
        </w:rPr>
        <w:t>E 538 KALSİYUM FERROSİYANİT</w:t>
      </w:r>
    </w:p>
    <w:p w:rsidR="000D0A0D" w:rsidRPr="00441DB8" w:rsidRDefault="000D0A0D" w:rsidP="00815038">
      <w:pPr>
        <w:ind w:left="2832" w:hanging="2832"/>
        <w:jc w:val="both"/>
        <w:rPr>
          <w:rFonts w:eastAsia="Calibri"/>
          <w:b/>
          <w:sz w:val="19"/>
          <w:szCs w:val="19"/>
          <w:lang w:val="fr-FR" w:eastAsia="en-US"/>
        </w:rPr>
      </w:pPr>
    </w:p>
    <w:p w:rsidR="000D0A0D" w:rsidRPr="00441DB8" w:rsidRDefault="00B96B2E" w:rsidP="00815038">
      <w:pPr>
        <w:ind w:left="2832" w:hanging="2832"/>
        <w:jc w:val="both"/>
        <w:rPr>
          <w:rFonts w:eastAsia="Calibri"/>
          <w:sz w:val="19"/>
          <w:szCs w:val="19"/>
          <w:lang w:val="fr-FR" w:eastAsia="en-US"/>
        </w:rPr>
      </w:pPr>
      <w:r w:rsidRPr="00441DB8">
        <w:rPr>
          <w:rFonts w:eastAsia="Calibri"/>
          <w:b/>
          <w:sz w:val="19"/>
          <w:szCs w:val="19"/>
          <w:u w:val="single"/>
          <w:lang w:val="fr-FR" w:eastAsia="en-US"/>
        </w:rPr>
        <w:t>Eşanlamlılar</w:t>
      </w:r>
      <w:r w:rsidR="000D0A0D" w:rsidRPr="00441DB8">
        <w:rPr>
          <w:rFonts w:eastAsia="Calibri"/>
          <w:b/>
          <w:sz w:val="19"/>
          <w:szCs w:val="19"/>
          <w:u w:val="single"/>
          <w:lang w:val="fr-FR" w:eastAsia="en-US"/>
        </w:rPr>
        <w:t>:</w:t>
      </w:r>
      <w:r w:rsidR="000D0A0D" w:rsidRPr="00441DB8">
        <w:rPr>
          <w:rFonts w:eastAsia="Calibri"/>
          <w:b/>
          <w:sz w:val="19"/>
          <w:szCs w:val="19"/>
          <w:lang w:val="fr-FR" w:eastAsia="en-US"/>
        </w:rPr>
        <w:tab/>
      </w:r>
      <w:r w:rsidR="000D0A0D" w:rsidRPr="00441DB8">
        <w:rPr>
          <w:rFonts w:eastAsia="Calibri"/>
          <w:sz w:val="19"/>
          <w:szCs w:val="19"/>
          <w:lang w:val="fr-FR" w:eastAsia="en-US"/>
        </w:rPr>
        <w:t>Kirecin sarı asit purisik tuzu, kalsiyum  hekzasiyanoferrat</w:t>
      </w:r>
    </w:p>
    <w:p w:rsidR="000D0A0D" w:rsidRPr="00441DB8" w:rsidRDefault="000D0A0D" w:rsidP="00815038">
      <w:pPr>
        <w:ind w:left="2832" w:hanging="2832"/>
        <w:jc w:val="both"/>
        <w:rPr>
          <w:rFonts w:eastAsia="Calibri"/>
          <w:b/>
          <w:sz w:val="19"/>
          <w:szCs w:val="19"/>
          <w:lang w:val="fr-FR" w:eastAsia="en-US"/>
        </w:rPr>
      </w:pPr>
    </w:p>
    <w:p w:rsidR="000D0A0D" w:rsidRPr="00441DB8" w:rsidRDefault="000D0A0D" w:rsidP="00815038">
      <w:pPr>
        <w:ind w:left="2832" w:hanging="2832"/>
        <w:jc w:val="both"/>
        <w:rPr>
          <w:rFonts w:eastAsia="Calibri"/>
          <w:b/>
          <w:sz w:val="19"/>
          <w:szCs w:val="19"/>
          <w:lang w:val="fr-FR" w:eastAsia="en-US"/>
        </w:rPr>
      </w:pPr>
      <w:r w:rsidRPr="00441DB8">
        <w:rPr>
          <w:rFonts w:eastAsia="Calibri"/>
          <w:b/>
          <w:sz w:val="19"/>
          <w:szCs w:val="19"/>
          <w:u w:val="single"/>
          <w:lang w:val="fr-FR" w:eastAsia="en-US"/>
        </w:rPr>
        <w:t>Tanım:</w:t>
      </w:r>
      <w:r w:rsidRPr="00441DB8">
        <w:rPr>
          <w:rFonts w:eastAsia="Calibri"/>
          <w:b/>
          <w:sz w:val="19"/>
          <w:szCs w:val="19"/>
          <w:lang w:val="fr-FR" w:eastAsia="en-US"/>
        </w:rPr>
        <w:tab/>
      </w:r>
    </w:p>
    <w:p w:rsidR="00E52108" w:rsidRPr="00441DB8" w:rsidRDefault="00E52108" w:rsidP="00815038">
      <w:pPr>
        <w:ind w:firstLine="708"/>
        <w:jc w:val="both"/>
        <w:rPr>
          <w:rFonts w:eastAsia="Calibri"/>
          <w:sz w:val="19"/>
          <w:szCs w:val="19"/>
          <w:lang w:val="fr-FR" w:eastAsia="en-US"/>
        </w:rPr>
      </w:pPr>
    </w:p>
    <w:p w:rsidR="00E52108" w:rsidRPr="00441DB8" w:rsidRDefault="00E52108" w:rsidP="00815038">
      <w:pPr>
        <w:ind w:firstLine="708"/>
        <w:jc w:val="both"/>
        <w:rPr>
          <w:rFonts w:eastAsia="Calibri"/>
          <w:sz w:val="19"/>
          <w:szCs w:val="19"/>
          <w:lang w:val="fr-FR" w:eastAsia="en-US"/>
        </w:rPr>
      </w:pPr>
      <w:r w:rsidRPr="00441DB8">
        <w:rPr>
          <w:rFonts w:eastAsia="Calibri"/>
          <w:b/>
          <w:sz w:val="19"/>
          <w:szCs w:val="19"/>
          <w:lang w:val="fr-FR" w:eastAsia="en-US"/>
        </w:rPr>
        <w:t>Einecs:</w:t>
      </w:r>
      <w:r w:rsidRPr="00441DB8">
        <w:rPr>
          <w:rFonts w:eastAsia="Calibri"/>
          <w:b/>
          <w:sz w:val="19"/>
          <w:szCs w:val="19"/>
          <w:lang w:val="fr-FR" w:eastAsia="en-US"/>
        </w:rPr>
        <w:tab/>
      </w:r>
      <w:r w:rsidRPr="00441DB8">
        <w:rPr>
          <w:rFonts w:eastAsia="Calibri"/>
          <w:sz w:val="19"/>
          <w:szCs w:val="19"/>
          <w:lang w:val="fr-FR" w:eastAsia="en-US"/>
        </w:rPr>
        <w:tab/>
      </w:r>
      <w:r w:rsidRPr="00441DB8">
        <w:rPr>
          <w:rFonts w:eastAsia="Calibri"/>
          <w:sz w:val="19"/>
          <w:szCs w:val="19"/>
          <w:lang w:val="fr-FR" w:eastAsia="en-US"/>
        </w:rPr>
        <w:tab/>
        <w:t>215-476-7</w:t>
      </w:r>
    </w:p>
    <w:p w:rsidR="00E52108" w:rsidRPr="00441DB8" w:rsidRDefault="00E52108" w:rsidP="00815038">
      <w:pPr>
        <w:ind w:firstLine="708"/>
        <w:jc w:val="both"/>
        <w:rPr>
          <w:rFonts w:eastAsia="Calibri"/>
          <w:b/>
          <w:sz w:val="19"/>
          <w:szCs w:val="19"/>
          <w:lang w:val="fr-FR" w:eastAsia="en-US"/>
        </w:rPr>
      </w:pPr>
    </w:p>
    <w:p w:rsidR="000D0A0D" w:rsidRPr="00441DB8" w:rsidRDefault="000D0A0D" w:rsidP="00815038">
      <w:pPr>
        <w:ind w:firstLine="708"/>
        <w:jc w:val="both"/>
        <w:rPr>
          <w:rFonts w:eastAsia="Calibri"/>
          <w:sz w:val="19"/>
          <w:szCs w:val="19"/>
          <w:lang w:val="fr-FR" w:eastAsia="en-US"/>
        </w:rPr>
      </w:pPr>
      <w:r w:rsidRPr="00441DB8">
        <w:rPr>
          <w:rFonts w:eastAsia="Calibri"/>
          <w:b/>
          <w:sz w:val="19"/>
          <w:szCs w:val="19"/>
          <w:lang w:val="fr-FR" w:eastAsia="en-US"/>
        </w:rPr>
        <w:t>Kimyasal adı:</w:t>
      </w:r>
      <w:r w:rsidRPr="00441DB8">
        <w:rPr>
          <w:rFonts w:eastAsia="Calibri"/>
          <w:sz w:val="19"/>
          <w:szCs w:val="19"/>
          <w:lang w:val="fr-FR" w:eastAsia="en-US"/>
        </w:rPr>
        <w:tab/>
      </w:r>
      <w:r w:rsidRPr="00441DB8">
        <w:rPr>
          <w:rFonts w:eastAsia="Calibri"/>
          <w:sz w:val="19"/>
          <w:szCs w:val="19"/>
          <w:lang w:val="fr-FR" w:eastAsia="en-US"/>
        </w:rPr>
        <w:tab/>
        <w:t>Kalsiyum ferrosiyanit</w:t>
      </w:r>
    </w:p>
    <w:p w:rsidR="00E52108" w:rsidRPr="00441DB8" w:rsidRDefault="00E52108" w:rsidP="00815038">
      <w:pPr>
        <w:ind w:firstLine="708"/>
        <w:jc w:val="both"/>
        <w:rPr>
          <w:rFonts w:eastAsia="Calibri"/>
          <w:sz w:val="19"/>
          <w:szCs w:val="19"/>
          <w:lang w:val="fr-FR" w:eastAsia="en-US"/>
        </w:rPr>
      </w:pPr>
    </w:p>
    <w:p w:rsidR="000D0A0D" w:rsidRPr="00441DB8" w:rsidRDefault="000D0A0D" w:rsidP="00815038">
      <w:pPr>
        <w:ind w:firstLine="708"/>
        <w:jc w:val="both"/>
        <w:rPr>
          <w:rFonts w:eastAsia="Calibri"/>
          <w:sz w:val="19"/>
          <w:szCs w:val="19"/>
          <w:vertAlign w:val="subscript"/>
          <w:lang w:val="fr-FR" w:eastAsia="en-US"/>
        </w:rPr>
      </w:pPr>
      <w:r w:rsidRPr="00441DB8">
        <w:rPr>
          <w:rFonts w:eastAsia="Calibri"/>
          <w:b/>
          <w:sz w:val="19"/>
          <w:szCs w:val="19"/>
          <w:lang w:val="fr-FR" w:eastAsia="en-US"/>
        </w:rPr>
        <w:t>Kimyasal formülü:</w:t>
      </w:r>
      <w:r w:rsidRPr="00441DB8">
        <w:rPr>
          <w:rFonts w:eastAsia="Calibri"/>
          <w:sz w:val="19"/>
          <w:szCs w:val="19"/>
          <w:lang w:val="fr-FR" w:eastAsia="en-US"/>
        </w:rPr>
        <w:tab/>
        <w:t>Ca</w:t>
      </w:r>
      <w:r w:rsidRPr="00441DB8">
        <w:rPr>
          <w:rFonts w:eastAsia="Calibri"/>
          <w:sz w:val="19"/>
          <w:szCs w:val="19"/>
          <w:vertAlign w:val="subscript"/>
          <w:lang w:val="fr-FR" w:eastAsia="en-US"/>
        </w:rPr>
        <w:t>2</w:t>
      </w:r>
      <w:r w:rsidRPr="00441DB8">
        <w:rPr>
          <w:rFonts w:eastAsia="Calibri"/>
          <w:sz w:val="19"/>
          <w:szCs w:val="19"/>
          <w:lang w:val="fr-FR" w:eastAsia="en-US"/>
        </w:rPr>
        <w:t>Fe(CN)</w:t>
      </w:r>
      <w:r w:rsidRPr="00441DB8">
        <w:rPr>
          <w:rFonts w:eastAsia="Calibri"/>
          <w:sz w:val="19"/>
          <w:szCs w:val="19"/>
          <w:vertAlign w:val="subscript"/>
          <w:lang w:val="fr-FR" w:eastAsia="en-US"/>
        </w:rPr>
        <w:t>6</w:t>
      </w:r>
      <w:r w:rsidRPr="00441DB8">
        <w:rPr>
          <w:rFonts w:eastAsia="Calibri"/>
          <w:sz w:val="19"/>
          <w:szCs w:val="19"/>
          <w:lang w:val="fr-FR" w:eastAsia="en-US"/>
        </w:rPr>
        <w:t>·12H</w:t>
      </w:r>
      <w:r w:rsidRPr="00441DB8">
        <w:rPr>
          <w:rFonts w:eastAsia="Calibri"/>
          <w:sz w:val="19"/>
          <w:szCs w:val="19"/>
          <w:vertAlign w:val="subscript"/>
          <w:lang w:val="fr-FR" w:eastAsia="en-US"/>
        </w:rPr>
        <w:t>2</w:t>
      </w:r>
      <w:r w:rsidRPr="00441DB8">
        <w:rPr>
          <w:rFonts w:eastAsia="Calibri"/>
          <w:sz w:val="19"/>
          <w:szCs w:val="19"/>
          <w:lang w:val="fr-FR" w:eastAsia="en-US"/>
        </w:rPr>
        <w:t>O</w:t>
      </w:r>
      <w:r w:rsidRPr="00441DB8">
        <w:rPr>
          <w:rFonts w:eastAsia="Calibri"/>
          <w:sz w:val="19"/>
          <w:szCs w:val="19"/>
          <w:vertAlign w:val="subscript"/>
          <w:lang w:val="fr-FR" w:eastAsia="en-US"/>
        </w:rPr>
        <w:t xml:space="preserve"> </w:t>
      </w:r>
    </w:p>
    <w:p w:rsidR="00E52108" w:rsidRPr="00441DB8" w:rsidRDefault="00E52108" w:rsidP="00815038">
      <w:pPr>
        <w:ind w:firstLine="708"/>
        <w:jc w:val="both"/>
        <w:rPr>
          <w:rFonts w:eastAsia="Calibri"/>
          <w:sz w:val="19"/>
          <w:szCs w:val="19"/>
          <w:lang w:val="fr-FR" w:eastAsia="en-US"/>
        </w:rPr>
      </w:pPr>
    </w:p>
    <w:p w:rsidR="000D0A0D" w:rsidRPr="00441DB8" w:rsidRDefault="000D0A0D" w:rsidP="00815038">
      <w:pPr>
        <w:jc w:val="both"/>
        <w:rPr>
          <w:rFonts w:eastAsia="Calibri"/>
          <w:sz w:val="19"/>
          <w:szCs w:val="19"/>
          <w:lang w:val="fr-FR" w:eastAsia="en-US"/>
        </w:rPr>
      </w:pPr>
      <w:r w:rsidRPr="00441DB8">
        <w:rPr>
          <w:rFonts w:eastAsia="Calibri"/>
          <w:sz w:val="19"/>
          <w:szCs w:val="19"/>
          <w:lang w:val="fr-FR" w:eastAsia="en-US"/>
        </w:rPr>
        <w:tab/>
      </w:r>
      <w:r w:rsidR="001016C5">
        <w:rPr>
          <w:rFonts w:eastAsia="Calibri"/>
          <w:b/>
          <w:sz w:val="19"/>
          <w:szCs w:val="19"/>
          <w:lang w:val="fr-FR" w:eastAsia="en-US"/>
        </w:rPr>
        <w:t>Molekül ağırlığı</w:t>
      </w:r>
      <w:r w:rsidRPr="00441DB8">
        <w:rPr>
          <w:rFonts w:eastAsia="Calibri"/>
          <w:b/>
          <w:sz w:val="19"/>
          <w:szCs w:val="19"/>
          <w:lang w:val="fr-FR" w:eastAsia="en-US"/>
        </w:rPr>
        <w:t>:</w:t>
      </w:r>
      <w:r w:rsidRPr="00441DB8">
        <w:rPr>
          <w:rFonts w:eastAsia="Calibri"/>
          <w:b/>
          <w:sz w:val="19"/>
          <w:szCs w:val="19"/>
          <w:lang w:val="fr-FR" w:eastAsia="en-US"/>
        </w:rPr>
        <w:tab/>
      </w:r>
      <w:r w:rsidRPr="00441DB8">
        <w:rPr>
          <w:rFonts w:eastAsia="Calibri"/>
          <w:b/>
          <w:sz w:val="19"/>
          <w:szCs w:val="19"/>
          <w:lang w:val="fr-FR" w:eastAsia="en-US"/>
        </w:rPr>
        <w:tab/>
      </w:r>
      <w:r w:rsidRPr="00441DB8">
        <w:rPr>
          <w:rFonts w:eastAsia="Calibri"/>
          <w:sz w:val="19"/>
          <w:szCs w:val="19"/>
          <w:lang w:val="fr-FR" w:eastAsia="en-US"/>
        </w:rPr>
        <w:t>508.3</w:t>
      </w:r>
      <w:r w:rsidRPr="00441DB8">
        <w:rPr>
          <w:rFonts w:eastAsia="Calibri"/>
          <w:sz w:val="19"/>
          <w:szCs w:val="19"/>
          <w:lang w:val="fr-FR" w:eastAsia="en-US"/>
        </w:rPr>
        <w:tab/>
      </w:r>
      <w:r w:rsidRPr="00441DB8">
        <w:rPr>
          <w:rFonts w:eastAsia="Calibri"/>
          <w:sz w:val="19"/>
          <w:szCs w:val="19"/>
          <w:lang w:val="fr-FR" w:eastAsia="en-US"/>
        </w:rPr>
        <w:tab/>
      </w:r>
      <w:r w:rsidRPr="00441DB8">
        <w:rPr>
          <w:rFonts w:eastAsia="Calibri"/>
          <w:sz w:val="19"/>
          <w:szCs w:val="19"/>
          <w:lang w:val="fr-FR" w:eastAsia="en-US"/>
        </w:rPr>
        <w:tab/>
      </w:r>
      <w:r w:rsidRPr="00441DB8">
        <w:rPr>
          <w:rFonts w:eastAsia="Calibri"/>
          <w:sz w:val="19"/>
          <w:szCs w:val="19"/>
          <w:lang w:val="fr-FR" w:eastAsia="en-US"/>
        </w:rPr>
        <w:tab/>
        <w:t xml:space="preserve"> </w:t>
      </w:r>
    </w:p>
    <w:p w:rsidR="00E52108" w:rsidRPr="00441DB8" w:rsidRDefault="00E52108" w:rsidP="00815038">
      <w:pPr>
        <w:jc w:val="both"/>
        <w:rPr>
          <w:rFonts w:eastAsia="Calibri"/>
          <w:sz w:val="19"/>
          <w:szCs w:val="19"/>
          <w:lang w:val="fr-FR" w:eastAsia="en-US"/>
        </w:rPr>
      </w:pPr>
    </w:p>
    <w:p w:rsidR="000D0A0D" w:rsidRPr="00441DB8" w:rsidRDefault="000D0A0D" w:rsidP="00815038">
      <w:pPr>
        <w:ind w:left="2832" w:hanging="2124"/>
        <w:jc w:val="both"/>
        <w:rPr>
          <w:rFonts w:eastAsia="Calibri"/>
          <w:sz w:val="19"/>
          <w:szCs w:val="19"/>
          <w:lang w:val="fr-FR" w:eastAsia="en-US"/>
        </w:rPr>
      </w:pPr>
      <w:r w:rsidRPr="00441DB8">
        <w:rPr>
          <w:rFonts w:eastAsia="Calibri"/>
          <w:b/>
          <w:sz w:val="19"/>
          <w:szCs w:val="19"/>
          <w:lang w:val="fr-FR" w:eastAsia="en-US"/>
        </w:rPr>
        <w:t>Analiz:</w:t>
      </w:r>
      <w:r w:rsidR="00E52108" w:rsidRPr="00441DB8">
        <w:rPr>
          <w:rFonts w:eastAsia="Calibri"/>
          <w:sz w:val="19"/>
          <w:szCs w:val="19"/>
          <w:lang w:val="fr-FR" w:eastAsia="en-US"/>
        </w:rPr>
        <w:tab/>
      </w:r>
      <w:r w:rsidRPr="00441DB8">
        <w:rPr>
          <w:rFonts w:eastAsia="Calibri"/>
          <w:sz w:val="19"/>
          <w:szCs w:val="19"/>
          <w:lang w:val="fr-FR" w:eastAsia="en-US"/>
        </w:rPr>
        <w:t xml:space="preserve">İçeriği % 99.0’dan az olmamalıdır. </w:t>
      </w:r>
    </w:p>
    <w:p w:rsidR="000D0A0D" w:rsidRPr="00441DB8" w:rsidRDefault="000D0A0D" w:rsidP="00815038">
      <w:pPr>
        <w:ind w:left="2832" w:hanging="2832"/>
        <w:jc w:val="both"/>
        <w:rPr>
          <w:rFonts w:eastAsia="Calibri"/>
          <w:b/>
          <w:sz w:val="19"/>
          <w:szCs w:val="19"/>
          <w:lang w:val="fr-FR" w:eastAsia="en-US"/>
        </w:rPr>
      </w:pPr>
    </w:p>
    <w:p w:rsidR="000D0A0D" w:rsidRPr="00441DB8" w:rsidRDefault="000D0A0D" w:rsidP="00815038">
      <w:pPr>
        <w:ind w:left="2832" w:hanging="2832"/>
        <w:jc w:val="both"/>
        <w:rPr>
          <w:rFonts w:eastAsia="Calibri"/>
          <w:sz w:val="19"/>
          <w:szCs w:val="19"/>
          <w:lang w:val="fr-FR" w:eastAsia="en-US"/>
        </w:rPr>
      </w:pPr>
      <w:r w:rsidRPr="00441DB8">
        <w:rPr>
          <w:rFonts w:eastAsia="Calibri"/>
          <w:b/>
          <w:sz w:val="19"/>
          <w:szCs w:val="19"/>
          <w:u w:val="single"/>
          <w:lang w:val="fr-FR" w:eastAsia="en-US"/>
        </w:rPr>
        <w:t>Tanımlama:</w:t>
      </w:r>
      <w:r w:rsidR="00E52108" w:rsidRPr="00441DB8">
        <w:rPr>
          <w:rFonts w:eastAsia="Calibri"/>
          <w:sz w:val="19"/>
          <w:szCs w:val="19"/>
          <w:lang w:val="fr-FR" w:eastAsia="en-US"/>
        </w:rPr>
        <w:tab/>
      </w:r>
      <w:r w:rsidRPr="00441DB8">
        <w:rPr>
          <w:rFonts w:eastAsia="Calibri"/>
          <w:sz w:val="19"/>
          <w:szCs w:val="19"/>
          <w:lang w:val="fr-FR" w:eastAsia="en-US"/>
        </w:rPr>
        <w:t xml:space="preserve">Sarı kristaller veya kristal şeklinde toz. </w:t>
      </w:r>
    </w:p>
    <w:p w:rsidR="000D0A0D" w:rsidRPr="00441DB8" w:rsidRDefault="000D0A0D" w:rsidP="00815038">
      <w:pPr>
        <w:keepNext/>
        <w:ind w:left="4245" w:hanging="4245"/>
        <w:jc w:val="both"/>
        <w:outlineLvl w:val="2"/>
        <w:rPr>
          <w:b/>
          <w:sz w:val="19"/>
          <w:szCs w:val="19"/>
        </w:rPr>
      </w:pPr>
    </w:p>
    <w:p w:rsidR="000D0A0D" w:rsidRPr="00441DB8" w:rsidRDefault="000D0A0D" w:rsidP="00815038">
      <w:pPr>
        <w:keepNext/>
        <w:ind w:left="4245" w:hanging="4245"/>
        <w:jc w:val="both"/>
        <w:outlineLvl w:val="2"/>
        <w:rPr>
          <w:b/>
          <w:sz w:val="19"/>
          <w:szCs w:val="19"/>
          <w:u w:val="single"/>
        </w:rPr>
      </w:pPr>
      <w:r w:rsidRPr="00441DB8">
        <w:rPr>
          <w:b/>
          <w:sz w:val="19"/>
          <w:szCs w:val="19"/>
          <w:u w:val="single"/>
        </w:rPr>
        <w:t>Belirleme:</w:t>
      </w:r>
    </w:p>
    <w:p w:rsidR="00E52108" w:rsidRPr="00441DB8" w:rsidRDefault="00E52108" w:rsidP="00815038">
      <w:pPr>
        <w:keepNext/>
        <w:ind w:left="4245" w:hanging="4245"/>
        <w:jc w:val="both"/>
        <w:outlineLvl w:val="2"/>
        <w:rPr>
          <w:b/>
          <w:sz w:val="19"/>
          <w:szCs w:val="19"/>
          <w:u w:val="single"/>
        </w:rPr>
      </w:pPr>
    </w:p>
    <w:p w:rsidR="00E52108" w:rsidRPr="00441DB8" w:rsidRDefault="000D0A0D" w:rsidP="00815038">
      <w:pPr>
        <w:ind w:left="709"/>
        <w:jc w:val="both"/>
        <w:rPr>
          <w:rFonts w:eastAsia="Calibri"/>
          <w:sz w:val="19"/>
          <w:szCs w:val="19"/>
          <w:lang w:val="de-DE" w:eastAsia="en-US"/>
        </w:rPr>
      </w:pPr>
      <w:r w:rsidRPr="00441DB8">
        <w:rPr>
          <w:rFonts w:eastAsia="Calibri"/>
          <w:b/>
          <w:sz w:val="19"/>
          <w:szCs w:val="19"/>
          <w:lang w:val="fr-FR" w:eastAsia="en-US"/>
        </w:rPr>
        <w:t xml:space="preserve">Kalsiyum </w:t>
      </w:r>
      <w:r w:rsidR="00E52108" w:rsidRPr="00441DB8">
        <w:rPr>
          <w:rFonts w:eastAsia="Calibri"/>
          <w:b/>
          <w:sz w:val="19"/>
          <w:szCs w:val="19"/>
          <w:lang w:val="de-DE" w:eastAsia="en-US"/>
        </w:rPr>
        <w:t>testi:</w:t>
      </w:r>
      <w:r w:rsidR="00E52108" w:rsidRPr="00441DB8">
        <w:rPr>
          <w:rFonts w:eastAsia="Calibri"/>
          <w:b/>
          <w:sz w:val="19"/>
          <w:szCs w:val="19"/>
          <w:lang w:val="de-DE" w:eastAsia="en-US"/>
        </w:rPr>
        <w:tab/>
      </w:r>
      <w:r w:rsidR="00E52108" w:rsidRPr="00441DB8">
        <w:rPr>
          <w:rFonts w:eastAsia="Calibri"/>
          <w:b/>
          <w:sz w:val="19"/>
          <w:szCs w:val="19"/>
          <w:lang w:val="de-DE" w:eastAsia="en-US"/>
        </w:rPr>
        <w:tab/>
      </w:r>
      <w:r w:rsidR="00E52108" w:rsidRPr="00441DB8">
        <w:rPr>
          <w:rFonts w:eastAsia="Calibri"/>
          <w:sz w:val="19"/>
          <w:szCs w:val="19"/>
          <w:lang w:val="de-DE" w:eastAsia="en-US"/>
        </w:rPr>
        <w:t xml:space="preserve">Testi geçer. </w:t>
      </w:r>
    </w:p>
    <w:p w:rsidR="00E52108" w:rsidRPr="00441DB8" w:rsidRDefault="00E52108" w:rsidP="00815038">
      <w:pPr>
        <w:ind w:left="709"/>
        <w:jc w:val="both"/>
        <w:rPr>
          <w:rFonts w:eastAsia="Calibri"/>
          <w:sz w:val="19"/>
          <w:szCs w:val="19"/>
          <w:lang w:val="de-DE" w:eastAsia="en-US"/>
        </w:rPr>
      </w:pPr>
    </w:p>
    <w:p w:rsidR="00E52108" w:rsidRPr="00441DB8" w:rsidRDefault="00E52108" w:rsidP="00815038">
      <w:pPr>
        <w:ind w:firstLine="708"/>
        <w:jc w:val="both"/>
        <w:rPr>
          <w:rFonts w:eastAsia="Calibri"/>
          <w:sz w:val="19"/>
          <w:szCs w:val="19"/>
          <w:lang w:val="de-DE" w:eastAsia="en-US"/>
        </w:rPr>
      </w:pPr>
      <w:r w:rsidRPr="00441DB8">
        <w:rPr>
          <w:rFonts w:eastAsia="Calibri"/>
          <w:b/>
          <w:sz w:val="19"/>
          <w:szCs w:val="19"/>
          <w:lang w:eastAsia="en-US"/>
        </w:rPr>
        <w:t xml:space="preserve">Ferrosiyanit </w:t>
      </w:r>
      <w:r w:rsidRPr="00441DB8">
        <w:rPr>
          <w:rFonts w:eastAsia="Calibri"/>
          <w:b/>
          <w:sz w:val="19"/>
          <w:szCs w:val="19"/>
          <w:lang w:val="de-DE" w:eastAsia="en-US"/>
        </w:rPr>
        <w:t>testi:</w:t>
      </w:r>
      <w:r w:rsidRPr="00441DB8">
        <w:rPr>
          <w:rFonts w:eastAsia="Calibri"/>
          <w:b/>
          <w:sz w:val="19"/>
          <w:szCs w:val="19"/>
          <w:lang w:val="de-DE" w:eastAsia="en-US"/>
        </w:rPr>
        <w:tab/>
      </w:r>
      <w:r w:rsidRPr="00441DB8">
        <w:rPr>
          <w:rFonts w:eastAsia="Calibri"/>
          <w:sz w:val="19"/>
          <w:szCs w:val="19"/>
          <w:lang w:val="de-DE" w:eastAsia="en-US"/>
        </w:rPr>
        <w:t xml:space="preserve">Testi geçer. </w:t>
      </w:r>
    </w:p>
    <w:p w:rsidR="000D0A0D" w:rsidRPr="00441DB8" w:rsidRDefault="000D0A0D" w:rsidP="00815038">
      <w:pPr>
        <w:ind w:left="709"/>
        <w:jc w:val="both"/>
        <w:rPr>
          <w:rFonts w:eastAsia="Calibri"/>
          <w:b/>
          <w:sz w:val="19"/>
          <w:szCs w:val="19"/>
          <w:lang w:val="de-DE" w:eastAsia="en-US"/>
        </w:rPr>
      </w:pPr>
    </w:p>
    <w:p w:rsidR="000D0A0D" w:rsidRPr="00441DB8" w:rsidRDefault="000D0A0D" w:rsidP="00815038">
      <w:pPr>
        <w:jc w:val="both"/>
        <w:rPr>
          <w:rFonts w:eastAsia="Calibri"/>
          <w:b/>
          <w:sz w:val="19"/>
          <w:szCs w:val="19"/>
          <w:u w:val="single"/>
          <w:lang w:val="de-DE" w:eastAsia="en-US"/>
        </w:rPr>
      </w:pPr>
      <w:r w:rsidRPr="00441DB8">
        <w:rPr>
          <w:rFonts w:eastAsia="Calibri"/>
          <w:b/>
          <w:sz w:val="19"/>
          <w:szCs w:val="19"/>
          <w:u w:val="single"/>
          <w:lang w:val="de-DE" w:eastAsia="en-US"/>
        </w:rPr>
        <w:t>Saflık:</w:t>
      </w:r>
    </w:p>
    <w:p w:rsidR="00E52108" w:rsidRPr="00441DB8" w:rsidRDefault="00E52108" w:rsidP="00815038">
      <w:pPr>
        <w:jc w:val="both"/>
        <w:rPr>
          <w:rFonts w:eastAsia="Calibri"/>
          <w:b/>
          <w:sz w:val="19"/>
          <w:szCs w:val="19"/>
          <w:u w:val="single"/>
          <w:lang w:val="de-DE" w:eastAsia="en-US"/>
        </w:rPr>
      </w:pPr>
    </w:p>
    <w:p w:rsidR="000D0A0D" w:rsidRPr="00441DB8" w:rsidRDefault="000D0A0D" w:rsidP="00815038">
      <w:pPr>
        <w:ind w:firstLine="708"/>
        <w:jc w:val="both"/>
        <w:rPr>
          <w:rFonts w:eastAsia="Calibri"/>
          <w:sz w:val="19"/>
          <w:szCs w:val="19"/>
          <w:lang w:val="de-DE" w:eastAsia="en-US"/>
        </w:rPr>
      </w:pPr>
      <w:r w:rsidRPr="00441DB8">
        <w:rPr>
          <w:rFonts w:eastAsia="Calibri"/>
          <w:b/>
          <w:sz w:val="19"/>
          <w:szCs w:val="19"/>
          <w:lang w:val="de-DE" w:eastAsia="en-US"/>
        </w:rPr>
        <w:t>Serbest nem:</w:t>
      </w:r>
      <w:r w:rsidRPr="00441DB8">
        <w:rPr>
          <w:rFonts w:eastAsia="Calibri"/>
          <w:b/>
          <w:sz w:val="19"/>
          <w:szCs w:val="19"/>
          <w:lang w:val="de-DE" w:eastAsia="en-US"/>
        </w:rPr>
        <w:tab/>
      </w:r>
      <w:r w:rsidRPr="00441DB8">
        <w:rPr>
          <w:rFonts w:eastAsia="Calibri"/>
          <w:b/>
          <w:sz w:val="19"/>
          <w:szCs w:val="19"/>
          <w:lang w:val="de-DE" w:eastAsia="en-US"/>
        </w:rPr>
        <w:tab/>
      </w:r>
      <w:r w:rsidRPr="00441DB8">
        <w:rPr>
          <w:rFonts w:eastAsia="Calibri"/>
          <w:sz w:val="19"/>
          <w:szCs w:val="19"/>
          <w:lang w:val="de-DE" w:eastAsia="en-US"/>
        </w:rPr>
        <w:t>% 1.0’den fazla olmamalıdır.</w:t>
      </w:r>
    </w:p>
    <w:p w:rsidR="000216D6" w:rsidRPr="00441DB8" w:rsidRDefault="000216D6" w:rsidP="00815038">
      <w:pPr>
        <w:ind w:firstLine="708"/>
        <w:jc w:val="both"/>
        <w:rPr>
          <w:rFonts w:eastAsia="Calibri"/>
          <w:sz w:val="19"/>
          <w:szCs w:val="19"/>
          <w:lang w:val="de-DE" w:eastAsia="en-US"/>
        </w:rPr>
      </w:pPr>
    </w:p>
    <w:p w:rsidR="000216D6" w:rsidRPr="00441DB8" w:rsidRDefault="000D0A0D" w:rsidP="00815038">
      <w:pPr>
        <w:ind w:firstLine="708"/>
        <w:jc w:val="both"/>
        <w:rPr>
          <w:rFonts w:eastAsia="Calibri"/>
          <w:b/>
          <w:sz w:val="19"/>
          <w:szCs w:val="19"/>
          <w:lang w:val="de-DE" w:eastAsia="en-US"/>
        </w:rPr>
      </w:pPr>
      <w:r w:rsidRPr="00441DB8">
        <w:rPr>
          <w:rFonts w:eastAsia="Calibri"/>
          <w:b/>
          <w:sz w:val="19"/>
          <w:szCs w:val="19"/>
          <w:lang w:val="de-DE" w:eastAsia="en-US"/>
        </w:rPr>
        <w:t xml:space="preserve">Suda çözünmeyen </w:t>
      </w:r>
    </w:p>
    <w:p w:rsidR="000D0A0D" w:rsidRPr="00441DB8" w:rsidRDefault="000D0A0D" w:rsidP="00815038">
      <w:pPr>
        <w:ind w:firstLine="708"/>
        <w:jc w:val="both"/>
        <w:rPr>
          <w:rFonts w:eastAsia="Calibri"/>
          <w:sz w:val="19"/>
          <w:szCs w:val="19"/>
          <w:lang w:val="de-DE" w:eastAsia="en-US"/>
        </w:rPr>
      </w:pPr>
      <w:r w:rsidRPr="00441DB8">
        <w:rPr>
          <w:rFonts w:eastAsia="Calibri"/>
          <w:b/>
          <w:sz w:val="19"/>
          <w:szCs w:val="19"/>
          <w:lang w:val="de-DE" w:eastAsia="en-US"/>
        </w:rPr>
        <w:t>madde:</w:t>
      </w:r>
      <w:r w:rsidRPr="00441DB8">
        <w:rPr>
          <w:rFonts w:eastAsia="Calibri"/>
          <w:b/>
          <w:sz w:val="19"/>
          <w:szCs w:val="19"/>
          <w:lang w:val="de-DE" w:eastAsia="en-US"/>
        </w:rPr>
        <w:tab/>
      </w:r>
      <w:r w:rsidR="000216D6" w:rsidRPr="00441DB8">
        <w:rPr>
          <w:rFonts w:eastAsia="Calibri"/>
          <w:b/>
          <w:sz w:val="19"/>
          <w:szCs w:val="19"/>
          <w:lang w:val="de-DE" w:eastAsia="en-US"/>
        </w:rPr>
        <w:tab/>
      </w:r>
      <w:r w:rsidR="000216D6" w:rsidRPr="00441DB8">
        <w:rPr>
          <w:rFonts w:eastAsia="Calibri"/>
          <w:b/>
          <w:sz w:val="19"/>
          <w:szCs w:val="19"/>
          <w:lang w:val="de-DE" w:eastAsia="en-US"/>
        </w:rPr>
        <w:tab/>
      </w:r>
      <w:r w:rsidRPr="00441DB8">
        <w:rPr>
          <w:rFonts w:eastAsia="Calibri"/>
          <w:sz w:val="19"/>
          <w:szCs w:val="19"/>
          <w:lang w:val="de-DE" w:eastAsia="en-US"/>
        </w:rPr>
        <w:t>% 0.03’den fazla olmamalıdır.</w:t>
      </w:r>
    </w:p>
    <w:p w:rsidR="000216D6" w:rsidRPr="00441DB8" w:rsidRDefault="000216D6" w:rsidP="00815038">
      <w:pPr>
        <w:ind w:firstLine="708"/>
        <w:jc w:val="both"/>
        <w:rPr>
          <w:rFonts w:eastAsia="Calibri"/>
          <w:b/>
          <w:sz w:val="19"/>
          <w:szCs w:val="19"/>
          <w:lang w:val="de-DE" w:eastAsia="en-US"/>
        </w:rPr>
      </w:pPr>
    </w:p>
    <w:p w:rsidR="000D0A0D" w:rsidRPr="00441DB8" w:rsidRDefault="000D0A0D" w:rsidP="00815038">
      <w:pPr>
        <w:ind w:firstLine="708"/>
        <w:jc w:val="both"/>
        <w:rPr>
          <w:rFonts w:eastAsia="Calibri"/>
          <w:sz w:val="19"/>
          <w:szCs w:val="19"/>
          <w:lang w:val="de-DE" w:eastAsia="en-US"/>
        </w:rPr>
      </w:pPr>
      <w:r w:rsidRPr="00441DB8">
        <w:rPr>
          <w:rFonts w:eastAsia="Calibri"/>
          <w:b/>
          <w:sz w:val="19"/>
          <w:szCs w:val="19"/>
          <w:lang w:val="de-DE" w:eastAsia="en-US"/>
        </w:rPr>
        <w:t>Klorür:</w:t>
      </w:r>
      <w:r w:rsidRPr="00441DB8">
        <w:rPr>
          <w:rFonts w:eastAsia="Calibri"/>
          <w:sz w:val="19"/>
          <w:szCs w:val="19"/>
          <w:lang w:val="de-DE" w:eastAsia="en-US"/>
        </w:rPr>
        <w:tab/>
      </w:r>
      <w:r w:rsidRPr="00441DB8">
        <w:rPr>
          <w:rFonts w:eastAsia="Calibri"/>
          <w:sz w:val="19"/>
          <w:szCs w:val="19"/>
          <w:lang w:val="de-DE" w:eastAsia="en-US"/>
        </w:rPr>
        <w:tab/>
      </w:r>
      <w:r w:rsidRPr="00441DB8">
        <w:rPr>
          <w:rFonts w:eastAsia="Calibri"/>
          <w:sz w:val="19"/>
          <w:szCs w:val="19"/>
          <w:lang w:val="de-DE" w:eastAsia="en-US"/>
        </w:rPr>
        <w:tab/>
        <w:t>% 0.2’den fazla  olmamalıdır.</w:t>
      </w:r>
    </w:p>
    <w:p w:rsidR="000216D6" w:rsidRPr="00441DB8" w:rsidRDefault="000216D6" w:rsidP="00815038">
      <w:pPr>
        <w:ind w:firstLine="708"/>
        <w:jc w:val="both"/>
        <w:rPr>
          <w:rFonts w:eastAsia="Calibri"/>
          <w:b/>
          <w:sz w:val="19"/>
          <w:szCs w:val="19"/>
          <w:lang w:val="de-DE" w:eastAsia="en-US"/>
        </w:rPr>
      </w:pPr>
    </w:p>
    <w:p w:rsidR="000D0A0D" w:rsidRPr="00441DB8" w:rsidRDefault="000D0A0D" w:rsidP="00815038">
      <w:pPr>
        <w:ind w:firstLine="708"/>
        <w:jc w:val="both"/>
        <w:rPr>
          <w:rFonts w:eastAsia="Calibri"/>
          <w:sz w:val="19"/>
          <w:szCs w:val="19"/>
          <w:lang w:val="de-DE" w:eastAsia="en-US"/>
        </w:rPr>
      </w:pPr>
      <w:r w:rsidRPr="00441DB8">
        <w:rPr>
          <w:rFonts w:eastAsia="Calibri"/>
          <w:b/>
          <w:sz w:val="19"/>
          <w:szCs w:val="19"/>
          <w:lang w:val="de-DE" w:eastAsia="en-US"/>
        </w:rPr>
        <w:t>Sülfat:</w:t>
      </w:r>
      <w:r w:rsidRPr="00441DB8">
        <w:rPr>
          <w:rFonts w:eastAsia="Calibri"/>
          <w:sz w:val="19"/>
          <w:szCs w:val="19"/>
          <w:lang w:val="de-DE" w:eastAsia="en-US"/>
        </w:rPr>
        <w:tab/>
      </w:r>
      <w:r w:rsidRPr="00441DB8">
        <w:rPr>
          <w:rFonts w:eastAsia="Calibri"/>
          <w:sz w:val="19"/>
          <w:szCs w:val="19"/>
          <w:lang w:val="de-DE" w:eastAsia="en-US"/>
        </w:rPr>
        <w:tab/>
      </w:r>
      <w:r w:rsidRPr="00441DB8">
        <w:rPr>
          <w:rFonts w:eastAsia="Calibri"/>
          <w:sz w:val="19"/>
          <w:szCs w:val="19"/>
          <w:lang w:val="de-DE" w:eastAsia="en-US"/>
        </w:rPr>
        <w:tab/>
        <w:t>% 0.1’den fazla olmamalıdır.</w:t>
      </w:r>
    </w:p>
    <w:p w:rsidR="000216D6" w:rsidRPr="00441DB8" w:rsidRDefault="000216D6" w:rsidP="00815038">
      <w:pPr>
        <w:ind w:firstLine="708"/>
        <w:jc w:val="both"/>
        <w:rPr>
          <w:rFonts w:eastAsia="Calibri"/>
          <w:b/>
          <w:sz w:val="19"/>
          <w:szCs w:val="19"/>
          <w:lang w:val="de-DE" w:eastAsia="en-US"/>
        </w:rPr>
      </w:pPr>
    </w:p>
    <w:p w:rsidR="000D0A0D" w:rsidRPr="00441DB8" w:rsidRDefault="000D0A0D" w:rsidP="00815038">
      <w:pPr>
        <w:ind w:left="2832" w:hanging="2123"/>
        <w:jc w:val="both"/>
        <w:rPr>
          <w:rFonts w:eastAsia="Calibri"/>
          <w:sz w:val="19"/>
          <w:szCs w:val="19"/>
          <w:lang w:val="fr-FR" w:eastAsia="en-US"/>
        </w:rPr>
      </w:pPr>
      <w:r w:rsidRPr="00441DB8">
        <w:rPr>
          <w:rFonts w:eastAsia="Calibri"/>
          <w:b/>
          <w:sz w:val="19"/>
          <w:szCs w:val="19"/>
          <w:lang w:val="fr-FR" w:eastAsia="en-US"/>
        </w:rPr>
        <w:t>Serbest siyanit:</w:t>
      </w:r>
      <w:r w:rsidR="000216D6" w:rsidRPr="00441DB8">
        <w:rPr>
          <w:rFonts w:eastAsia="Calibri"/>
          <w:sz w:val="19"/>
          <w:szCs w:val="19"/>
          <w:lang w:val="fr-FR" w:eastAsia="en-US"/>
        </w:rPr>
        <w:tab/>
        <w:t>Tespit edil</w:t>
      </w:r>
      <w:r w:rsidRPr="00441DB8">
        <w:rPr>
          <w:rFonts w:eastAsia="Calibri"/>
          <w:sz w:val="19"/>
          <w:szCs w:val="19"/>
          <w:lang w:val="fr-FR" w:eastAsia="en-US"/>
        </w:rPr>
        <w:t>mez.</w:t>
      </w:r>
    </w:p>
    <w:p w:rsidR="000216D6" w:rsidRPr="00441DB8" w:rsidRDefault="000216D6" w:rsidP="00815038">
      <w:pPr>
        <w:ind w:left="2832" w:hanging="2123"/>
        <w:jc w:val="both"/>
        <w:rPr>
          <w:rFonts w:eastAsia="Calibri"/>
          <w:sz w:val="19"/>
          <w:szCs w:val="19"/>
          <w:lang w:val="fr-FR" w:eastAsia="en-US"/>
        </w:rPr>
      </w:pPr>
    </w:p>
    <w:p w:rsidR="000D0A0D" w:rsidRPr="00441DB8" w:rsidRDefault="000D0A0D" w:rsidP="00815038">
      <w:pPr>
        <w:ind w:left="2832" w:hanging="2123"/>
        <w:jc w:val="both"/>
        <w:rPr>
          <w:rFonts w:eastAsia="Calibri"/>
          <w:sz w:val="19"/>
          <w:szCs w:val="19"/>
          <w:lang w:val="fr-FR" w:eastAsia="en-US"/>
        </w:rPr>
      </w:pPr>
      <w:r w:rsidRPr="00441DB8">
        <w:rPr>
          <w:rFonts w:eastAsia="Calibri"/>
          <w:b/>
          <w:sz w:val="19"/>
          <w:szCs w:val="19"/>
          <w:lang w:val="fr-FR" w:eastAsia="en-US"/>
        </w:rPr>
        <w:t>Ferrisiyanit:</w:t>
      </w:r>
      <w:r w:rsidR="000216D6" w:rsidRPr="00441DB8">
        <w:rPr>
          <w:rFonts w:eastAsia="Calibri"/>
          <w:sz w:val="19"/>
          <w:szCs w:val="19"/>
          <w:lang w:val="fr-FR" w:eastAsia="en-US"/>
        </w:rPr>
        <w:tab/>
        <w:t>Tespit edil</w:t>
      </w:r>
      <w:r w:rsidRPr="00441DB8">
        <w:rPr>
          <w:rFonts w:eastAsia="Calibri"/>
          <w:sz w:val="19"/>
          <w:szCs w:val="19"/>
          <w:lang w:val="fr-FR" w:eastAsia="en-US"/>
        </w:rPr>
        <w:t>mez.</w:t>
      </w:r>
    </w:p>
    <w:p w:rsidR="000216D6" w:rsidRPr="00441DB8" w:rsidRDefault="000216D6" w:rsidP="00815038">
      <w:pPr>
        <w:ind w:left="2832" w:hanging="2123"/>
        <w:jc w:val="both"/>
        <w:rPr>
          <w:rFonts w:eastAsia="Calibri"/>
          <w:sz w:val="19"/>
          <w:szCs w:val="19"/>
          <w:lang w:val="fr-FR" w:eastAsia="en-US"/>
        </w:rPr>
      </w:pPr>
    </w:p>
    <w:p w:rsidR="000D0A0D" w:rsidRPr="00441DB8" w:rsidRDefault="000D0A0D" w:rsidP="00815038">
      <w:pPr>
        <w:ind w:left="2830" w:hanging="2121"/>
        <w:jc w:val="both"/>
        <w:rPr>
          <w:rFonts w:eastAsia="Calibri"/>
          <w:sz w:val="19"/>
          <w:szCs w:val="19"/>
          <w:lang w:val="fr-FR" w:eastAsia="en-US"/>
        </w:rPr>
      </w:pPr>
      <w:r w:rsidRPr="00441DB8">
        <w:rPr>
          <w:rFonts w:eastAsia="Calibri"/>
          <w:b/>
          <w:sz w:val="19"/>
          <w:szCs w:val="19"/>
          <w:lang w:val="fr-FR" w:eastAsia="en-US"/>
        </w:rPr>
        <w:t>Kurşun:</w:t>
      </w:r>
      <w:r w:rsidRPr="00441DB8">
        <w:rPr>
          <w:rFonts w:eastAsia="Calibri"/>
          <w:sz w:val="19"/>
          <w:szCs w:val="19"/>
          <w:lang w:val="fr-FR" w:eastAsia="en-US"/>
        </w:rPr>
        <w:tab/>
        <w:t>5 mg/kg’dan fazla olmamalıdır.</w:t>
      </w:r>
    </w:p>
    <w:p w:rsidR="000216D6" w:rsidRPr="00441DB8" w:rsidRDefault="000216D6" w:rsidP="00815038">
      <w:pPr>
        <w:ind w:left="2830" w:hanging="2121"/>
        <w:jc w:val="both"/>
        <w:rPr>
          <w:rFonts w:eastAsia="Calibri"/>
          <w:sz w:val="19"/>
          <w:szCs w:val="19"/>
          <w:lang w:val="fr-FR" w:eastAsia="en-US"/>
        </w:rPr>
      </w:pPr>
    </w:p>
    <w:p w:rsidR="000D0A0D" w:rsidRPr="00441DB8" w:rsidRDefault="000D0A0D" w:rsidP="00815038">
      <w:pPr>
        <w:ind w:left="2830" w:hanging="2121"/>
        <w:jc w:val="both"/>
        <w:rPr>
          <w:rFonts w:eastAsia="Calibri"/>
          <w:b/>
          <w:sz w:val="19"/>
          <w:szCs w:val="19"/>
          <w:lang w:val="fr-FR" w:eastAsia="en-US"/>
        </w:rPr>
      </w:pPr>
    </w:p>
    <w:p w:rsidR="000D0A0D" w:rsidRPr="00441DB8" w:rsidRDefault="000D0A0D" w:rsidP="00815038">
      <w:pPr>
        <w:ind w:left="2832" w:hanging="2832"/>
        <w:jc w:val="both"/>
        <w:rPr>
          <w:rFonts w:eastAsia="Calibri"/>
          <w:b/>
          <w:sz w:val="19"/>
          <w:szCs w:val="19"/>
          <w:u w:val="single"/>
          <w:lang w:val="fr-FR" w:eastAsia="en-US"/>
        </w:rPr>
      </w:pPr>
      <w:r w:rsidRPr="00441DB8">
        <w:rPr>
          <w:rFonts w:eastAsia="Calibri"/>
          <w:b/>
          <w:sz w:val="19"/>
          <w:szCs w:val="19"/>
          <w:u w:val="single"/>
          <w:lang w:val="fr-FR" w:eastAsia="en-US"/>
        </w:rPr>
        <w:t>E 541 SODYUM ALÜMİNYUM FOSFAT, ASİDİK</w:t>
      </w:r>
    </w:p>
    <w:p w:rsidR="000D0A0D" w:rsidRPr="00441DB8" w:rsidRDefault="000D0A0D" w:rsidP="00815038">
      <w:pPr>
        <w:ind w:left="2832" w:hanging="2832"/>
        <w:jc w:val="both"/>
        <w:rPr>
          <w:rFonts w:eastAsia="Calibri"/>
          <w:b/>
          <w:sz w:val="19"/>
          <w:szCs w:val="19"/>
          <w:lang w:val="fr-FR" w:eastAsia="en-US"/>
        </w:rPr>
      </w:pPr>
    </w:p>
    <w:p w:rsidR="000D0A0D" w:rsidRPr="00441DB8" w:rsidRDefault="00B96B2E" w:rsidP="00815038">
      <w:pPr>
        <w:ind w:left="2832" w:hanging="2832"/>
        <w:jc w:val="both"/>
        <w:rPr>
          <w:rFonts w:eastAsia="Calibri"/>
          <w:sz w:val="19"/>
          <w:szCs w:val="19"/>
          <w:lang w:val="fr-FR" w:eastAsia="en-US"/>
        </w:rPr>
      </w:pPr>
      <w:r w:rsidRPr="00441DB8">
        <w:rPr>
          <w:rFonts w:eastAsia="Calibri"/>
          <w:b/>
          <w:sz w:val="19"/>
          <w:szCs w:val="19"/>
          <w:u w:val="single"/>
          <w:lang w:val="fr-FR" w:eastAsia="en-US"/>
        </w:rPr>
        <w:t>Eşanlamlılar</w:t>
      </w:r>
      <w:r w:rsidR="000D0A0D" w:rsidRPr="00441DB8">
        <w:rPr>
          <w:rFonts w:eastAsia="Calibri"/>
          <w:b/>
          <w:sz w:val="19"/>
          <w:szCs w:val="19"/>
          <w:u w:val="single"/>
          <w:lang w:val="fr-FR" w:eastAsia="en-US"/>
        </w:rPr>
        <w:t>:</w:t>
      </w:r>
      <w:r w:rsidR="000D0A0D" w:rsidRPr="00441DB8">
        <w:rPr>
          <w:rFonts w:eastAsia="Calibri"/>
          <w:b/>
          <w:sz w:val="19"/>
          <w:szCs w:val="19"/>
          <w:lang w:val="fr-FR" w:eastAsia="en-US"/>
        </w:rPr>
        <w:tab/>
      </w:r>
      <w:r w:rsidR="000D0A0D" w:rsidRPr="00441DB8">
        <w:rPr>
          <w:rFonts w:eastAsia="Calibri"/>
          <w:sz w:val="19"/>
          <w:szCs w:val="19"/>
          <w:lang w:val="fr-FR" w:eastAsia="en-US"/>
        </w:rPr>
        <w:t>SALP</w:t>
      </w:r>
    </w:p>
    <w:p w:rsidR="000D0A0D" w:rsidRPr="00441DB8" w:rsidRDefault="000D0A0D" w:rsidP="00815038">
      <w:pPr>
        <w:ind w:left="2832" w:hanging="2832"/>
        <w:jc w:val="both"/>
        <w:rPr>
          <w:rFonts w:eastAsia="Calibri"/>
          <w:b/>
          <w:sz w:val="19"/>
          <w:szCs w:val="19"/>
          <w:u w:val="single"/>
          <w:lang w:val="fr-FR" w:eastAsia="en-US"/>
        </w:rPr>
      </w:pPr>
    </w:p>
    <w:p w:rsidR="000216D6" w:rsidRPr="00441DB8" w:rsidRDefault="000D0A0D" w:rsidP="00815038">
      <w:pPr>
        <w:ind w:left="2832" w:hanging="2832"/>
        <w:jc w:val="both"/>
        <w:rPr>
          <w:rFonts w:eastAsia="Calibri"/>
          <w:b/>
          <w:sz w:val="19"/>
          <w:szCs w:val="19"/>
          <w:u w:val="single"/>
          <w:lang w:val="fr-FR" w:eastAsia="en-US"/>
        </w:rPr>
      </w:pPr>
      <w:r w:rsidRPr="00441DB8">
        <w:rPr>
          <w:rFonts w:eastAsia="Calibri"/>
          <w:b/>
          <w:sz w:val="19"/>
          <w:szCs w:val="19"/>
          <w:u w:val="single"/>
          <w:lang w:val="fr-FR" w:eastAsia="en-US"/>
        </w:rPr>
        <w:t>Tanım:</w:t>
      </w:r>
    </w:p>
    <w:p w:rsidR="000D0A0D" w:rsidRPr="00441DB8" w:rsidRDefault="000D0A0D" w:rsidP="00815038">
      <w:pPr>
        <w:ind w:left="2832" w:hanging="2832"/>
        <w:jc w:val="both"/>
        <w:rPr>
          <w:rFonts w:eastAsia="Calibri"/>
          <w:b/>
          <w:sz w:val="19"/>
          <w:szCs w:val="19"/>
          <w:u w:val="single"/>
          <w:lang w:val="fr-FR" w:eastAsia="en-US"/>
        </w:rPr>
      </w:pPr>
      <w:r w:rsidRPr="00441DB8">
        <w:rPr>
          <w:rFonts w:eastAsia="Calibri"/>
          <w:b/>
          <w:sz w:val="19"/>
          <w:szCs w:val="19"/>
          <w:lang w:val="fr-FR" w:eastAsia="en-US"/>
        </w:rPr>
        <w:tab/>
      </w:r>
    </w:p>
    <w:p w:rsidR="000216D6" w:rsidRPr="00441DB8" w:rsidRDefault="000216D6" w:rsidP="00815038">
      <w:pPr>
        <w:ind w:firstLine="708"/>
        <w:jc w:val="both"/>
        <w:rPr>
          <w:rFonts w:eastAsia="Calibri"/>
          <w:sz w:val="19"/>
          <w:szCs w:val="19"/>
          <w:lang w:val="fr-FR" w:eastAsia="en-US"/>
        </w:rPr>
      </w:pPr>
      <w:r w:rsidRPr="00441DB8">
        <w:rPr>
          <w:rFonts w:eastAsia="Calibri"/>
          <w:b/>
          <w:sz w:val="19"/>
          <w:szCs w:val="19"/>
          <w:lang w:val="fr-FR" w:eastAsia="en-US"/>
        </w:rPr>
        <w:t>Einecs:</w:t>
      </w:r>
      <w:r w:rsidRPr="00441DB8">
        <w:rPr>
          <w:rFonts w:eastAsia="Calibri"/>
          <w:b/>
          <w:sz w:val="19"/>
          <w:szCs w:val="19"/>
          <w:lang w:val="fr-FR" w:eastAsia="en-US"/>
        </w:rPr>
        <w:tab/>
      </w:r>
      <w:r w:rsidRPr="00441DB8">
        <w:rPr>
          <w:rFonts w:eastAsia="Calibri"/>
          <w:sz w:val="19"/>
          <w:szCs w:val="19"/>
          <w:lang w:val="fr-FR" w:eastAsia="en-US"/>
        </w:rPr>
        <w:tab/>
      </w:r>
      <w:r w:rsidRPr="00441DB8">
        <w:rPr>
          <w:rFonts w:eastAsia="Calibri"/>
          <w:sz w:val="19"/>
          <w:szCs w:val="19"/>
          <w:lang w:val="fr-FR" w:eastAsia="en-US"/>
        </w:rPr>
        <w:tab/>
        <w:t>232-090-4</w:t>
      </w:r>
    </w:p>
    <w:p w:rsidR="000216D6" w:rsidRPr="00441DB8" w:rsidRDefault="000216D6" w:rsidP="00815038">
      <w:pPr>
        <w:ind w:firstLine="708"/>
        <w:jc w:val="both"/>
        <w:rPr>
          <w:rFonts w:eastAsia="Calibri"/>
          <w:sz w:val="19"/>
          <w:szCs w:val="19"/>
          <w:lang w:val="fr-FR" w:eastAsia="en-US"/>
        </w:rPr>
      </w:pPr>
    </w:p>
    <w:p w:rsidR="000D0A0D" w:rsidRPr="00441DB8" w:rsidRDefault="000D0A0D" w:rsidP="00815038">
      <w:pPr>
        <w:ind w:left="2832" w:hanging="2127"/>
        <w:jc w:val="both"/>
        <w:rPr>
          <w:rFonts w:eastAsia="Calibri"/>
          <w:sz w:val="19"/>
          <w:szCs w:val="19"/>
          <w:lang w:val="fr-FR" w:eastAsia="en-US"/>
        </w:rPr>
      </w:pPr>
      <w:r w:rsidRPr="00441DB8">
        <w:rPr>
          <w:rFonts w:eastAsia="Calibri"/>
          <w:b/>
          <w:sz w:val="19"/>
          <w:szCs w:val="19"/>
          <w:lang w:val="fr-FR" w:eastAsia="en-US"/>
        </w:rPr>
        <w:t>Kimyasal adı:</w:t>
      </w:r>
      <w:r w:rsidR="000216D6" w:rsidRPr="00441DB8">
        <w:rPr>
          <w:rFonts w:eastAsia="Calibri"/>
          <w:sz w:val="19"/>
          <w:szCs w:val="19"/>
          <w:lang w:val="fr-FR" w:eastAsia="en-US"/>
        </w:rPr>
        <w:tab/>
      </w:r>
      <w:r w:rsidRPr="00441DB8">
        <w:rPr>
          <w:rFonts w:eastAsia="Calibri"/>
          <w:sz w:val="19"/>
          <w:szCs w:val="19"/>
          <w:lang w:val="fr-FR" w:eastAsia="en-US"/>
        </w:rPr>
        <w:t>Sodyum trialüminyum tetradekahidrojen o</w:t>
      </w:r>
      <w:r w:rsidR="000216D6" w:rsidRPr="00441DB8">
        <w:rPr>
          <w:rFonts w:eastAsia="Calibri"/>
          <w:sz w:val="19"/>
          <w:szCs w:val="19"/>
          <w:lang w:val="fr-FR" w:eastAsia="en-US"/>
        </w:rPr>
        <w:t xml:space="preserve">ktafosfat tetrahidrat (A) veya </w:t>
      </w:r>
      <w:r w:rsidRPr="00441DB8">
        <w:rPr>
          <w:rFonts w:eastAsia="Calibri"/>
          <w:sz w:val="19"/>
          <w:szCs w:val="19"/>
          <w:lang w:val="fr-FR" w:eastAsia="en-US"/>
        </w:rPr>
        <w:t>Trisodyum dialüminyum pentadekahidrojen oktafosfat (B).</w:t>
      </w:r>
    </w:p>
    <w:p w:rsidR="000216D6" w:rsidRPr="00441DB8" w:rsidRDefault="000216D6" w:rsidP="00815038">
      <w:pPr>
        <w:ind w:left="2832" w:hanging="2127"/>
        <w:jc w:val="both"/>
        <w:rPr>
          <w:rFonts w:eastAsia="Calibri"/>
          <w:sz w:val="19"/>
          <w:szCs w:val="19"/>
          <w:lang w:val="fr-FR" w:eastAsia="en-US"/>
        </w:rPr>
      </w:pPr>
    </w:p>
    <w:p w:rsidR="000D0A0D" w:rsidRPr="00441DB8" w:rsidRDefault="000D0A0D" w:rsidP="00815038">
      <w:pPr>
        <w:ind w:firstLine="708"/>
        <w:jc w:val="both"/>
        <w:rPr>
          <w:rFonts w:eastAsia="Calibri"/>
          <w:sz w:val="19"/>
          <w:szCs w:val="19"/>
          <w:lang w:val="nl-NL" w:eastAsia="en-US"/>
        </w:rPr>
      </w:pPr>
      <w:r w:rsidRPr="00441DB8">
        <w:rPr>
          <w:rFonts w:eastAsia="Calibri"/>
          <w:b/>
          <w:sz w:val="19"/>
          <w:szCs w:val="19"/>
          <w:lang w:val="fr-FR" w:eastAsia="en-US"/>
        </w:rPr>
        <w:t>Kimyasal formülü:</w:t>
      </w:r>
      <w:r w:rsidRPr="00441DB8">
        <w:rPr>
          <w:rFonts w:eastAsia="Calibri"/>
          <w:sz w:val="19"/>
          <w:szCs w:val="19"/>
          <w:lang w:val="fr-FR" w:eastAsia="en-US"/>
        </w:rPr>
        <w:tab/>
        <w:t>NaAl</w:t>
      </w:r>
      <w:r w:rsidRPr="00441DB8">
        <w:rPr>
          <w:rFonts w:eastAsia="Calibri"/>
          <w:sz w:val="19"/>
          <w:szCs w:val="19"/>
          <w:vertAlign w:val="subscript"/>
          <w:lang w:val="fr-FR" w:eastAsia="en-US"/>
        </w:rPr>
        <w:t>3</w:t>
      </w:r>
      <w:r w:rsidRPr="00441DB8">
        <w:rPr>
          <w:rFonts w:eastAsia="Calibri"/>
          <w:sz w:val="19"/>
          <w:szCs w:val="19"/>
          <w:lang w:val="fr-FR" w:eastAsia="en-US"/>
        </w:rPr>
        <w:t>H</w:t>
      </w:r>
      <w:r w:rsidRPr="00441DB8">
        <w:rPr>
          <w:rFonts w:eastAsia="Calibri"/>
          <w:sz w:val="19"/>
          <w:szCs w:val="19"/>
          <w:vertAlign w:val="subscript"/>
          <w:lang w:val="fr-FR" w:eastAsia="en-US"/>
        </w:rPr>
        <w:t>14</w:t>
      </w:r>
      <w:r w:rsidRPr="00441DB8">
        <w:rPr>
          <w:rFonts w:eastAsia="Calibri"/>
          <w:sz w:val="19"/>
          <w:szCs w:val="19"/>
          <w:lang w:val="fr-FR" w:eastAsia="en-US"/>
        </w:rPr>
        <w:t>(PO</w:t>
      </w:r>
      <w:r w:rsidRPr="00441DB8">
        <w:rPr>
          <w:rFonts w:eastAsia="Calibri"/>
          <w:sz w:val="19"/>
          <w:szCs w:val="19"/>
          <w:vertAlign w:val="subscript"/>
          <w:lang w:val="fr-FR" w:eastAsia="en-US"/>
        </w:rPr>
        <w:t>4</w:t>
      </w:r>
      <w:r w:rsidRPr="00441DB8">
        <w:rPr>
          <w:rFonts w:eastAsia="Calibri"/>
          <w:sz w:val="19"/>
          <w:szCs w:val="19"/>
          <w:lang w:val="fr-FR" w:eastAsia="en-US"/>
        </w:rPr>
        <w:t>)</w:t>
      </w:r>
      <w:r w:rsidRPr="00441DB8">
        <w:rPr>
          <w:rFonts w:eastAsia="Calibri"/>
          <w:sz w:val="19"/>
          <w:szCs w:val="19"/>
          <w:vertAlign w:val="subscript"/>
          <w:lang w:val="fr-FR" w:eastAsia="en-US"/>
        </w:rPr>
        <w:t>8</w:t>
      </w:r>
      <w:r w:rsidRPr="00441DB8">
        <w:rPr>
          <w:rFonts w:eastAsia="Calibri"/>
          <w:sz w:val="19"/>
          <w:szCs w:val="19"/>
          <w:lang w:val="fr-FR" w:eastAsia="en-US"/>
        </w:rPr>
        <w:t>.·</w:t>
      </w:r>
      <w:r w:rsidRPr="00441DB8">
        <w:rPr>
          <w:rFonts w:eastAsia="Calibri"/>
          <w:sz w:val="19"/>
          <w:szCs w:val="19"/>
          <w:lang w:val="nl-NL" w:eastAsia="en-US"/>
        </w:rPr>
        <w:t>4H</w:t>
      </w:r>
      <w:r w:rsidRPr="00441DB8">
        <w:rPr>
          <w:rFonts w:eastAsia="Calibri"/>
          <w:sz w:val="19"/>
          <w:szCs w:val="19"/>
          <w:vertAlign w:val="subscript"/>
          <w:lang w:val="nl-NL" w:eastAsia="en-US"/>
        </w:rPr>
        <w:t>2</w:t>
      </w:r>
      <w:r w:rsidRPr="00441DB8">
        <w:rPr>
          <w:rFonts w:eastAsia="Calibri"/>
          <w:sz w:val="19"/>
          <w:szCs w:val="19"/>
          <w:lang w:val="nl-NL" w:eastAsia="en-US"/>
        </w:rPr>
        <w:t xml:space="preserve">O </w:t>
      </w:r>
      <w:r w:rsidRPr="00441DB8">
        <w:rPr>
          <w:rFonts w:eastAsia="Calibri"/>
          <w:sz w:val="19"/>
          <w:szCs w:val="19"/>
          <w:vertAlign w:val="subscript"/>
          <w:lang w:val="nl-NL" w:eastAsia="en-US"/>
        </w:rPr>
        <w:t xml:space="preserve"> </w:t>
      </w:r>
      <w:r w:rsidRPr="00441DB8">
        <w:rPr>
          <w:rFonts w:eastAsia="Calibri"/>
          <w:sz w:val="19"/>
          <w:szCs w:val="19"/>
          <w:lang w:val="nl-NL" w:eastAsia="en-US"/>
        </w:rPr>
        <w:t>(A)</w:t>
      </w:r>
    </w:p>
    <w:p w:rsidR="000D0A0D" w:rsidRPr="00441DB8" w:rsidRDefault="000216D6" w:rsidP="00815038">
      <w:pPr>
        <w:ind w:firstLine="708"/>
        <w:jc w:val="both"/>
        <w:rPr>
          <w:rFonts w:eastAsia="Calibri"/>
          <w:sz w:val="19"/>
          <w:szCs w:val="19"/>
          <w:lang w:val="nl-NL" w:eastAsia="en-US"/>
        </w:rPr>
      </w:pPr>
      <w:r w:rsidRPr="00441DB8">
        <w:rPr>
          <w:rFonts w:eastAsia="Calibri"/>
          <w:sz w:val="19"/>
          <w:szCs w:val="19"/>
          <w:lang w:val="nl-NL" w:eastAsia="en-US"/>
        </w:rPr>
        <w:tab/>
      </w:r>
      <w:r w:rsidRPr="00441DB8">
        <w:rPr>
          <w:rFonts w:eastAsia="Calibri"/>
          <w:sz w:val="19"/>
          <w:szCs w:val="19"/>
          <w:lang w:val="nl-NL" w:eastAsia="en-US"/>
        </w:rPr>
        <w:tab/>
      </w:r>
      <w:r w:rsidRPr="00441DB8">
        <w:rPr>
          <w:rFonts w:eastAsia="Calibri"/>
          <w:sz w:val="19"/>
          <w:szCs w:val="19"/>
          <w:lang w:val="nl-NL" w:eastAsia="en-US"/>
        </w:rPr>
        <w:tab/>
      </w:r>
      <w:r w:rsidR="000D0A0D" w:rsidRPr="00441DB8">
        <w:rPr>
          <w:rFonts w:eastAsia="Calibri"/>
          <w:sz w:val="19"/>
          <w:szCs w:val="19"/>
          <w:lang w:val="nl-NL" w:eastAsia="en-US"/>
        </w:rPr>
        <w:t>Na</w:t>
      </w:r>
      <w:r w:rsidR="000D0A0D" w:rsidRPr="00441DB8">
        <w:rPr>
          <w:rFonts w:eastAsia="Calibri"/>
          <w:sz w:val="19"/>
          <w:szCs w:val="19"/>
          <w:vertAlign w:val="subscript"/>
          <w:lang w:val="nl-NL" w:eastAsia="en-US"/>
        </w:rPr>
        <w:t>3</w:t>
      </w:r>
      <w:r w:rsidR="000D0A0D" w:rsidRPr="00441DB8">
        <w:rPr>
          <w:rFonts w:eastAsia="Calibri"/>
          <w:sz w:val="19"/>
          <w:szCs w:val="19"/>
          <w:lang w:val="nl-NL" w:eastAsia="en-US"/>
        </w:rPr>
        <w:t>Al</w:t>
      </w:r>
      <w:r w:rsidR="000D0A0D" w:rsidRPr="00441DB8">
        <w:rPr>
          <w:rFonts w:eastAsia="Calibri"/>
          <w:sz w:val="19"/>
          <w:szCs w:val="19"/>
          <w:vertAlign w:val="subscript"/>
          <w:lang w:val="nl-NL" w:eastAsia="en-US"/>
        </w:rPr>
        <w:t>2</w:t>
      </w:r>
      <w:r w:rsidR="000D0A0D" w:rsidRPr="00441DB8">
        <w:rPr>
          <w:rFonts w:eastAsia="Calibri"/>
          <w:sz w:val="19"/>
          <w:szCs w:val="19"/>
          <w:lang w:val="nl-NL" w:eastAsia="en-US"/>
        </w:rPr>
        <w:t>H</w:t>
      </w:r>
      <w:r w:rsidR="000D0A0D" w:rsidRPr="00441DB8">
        <w:rPr>
          <w:rFonts w:eastAsia="Calibri"/>
          <w:sz w:val="19"/>
          <w:szCs w:val="19"/>
          <w:vertAlign w:val="subscript"/>
          <w:lang w:val="nl-NL" w:eastAsia="en-US"/>
        </w:rPr>
        <w:t>15</w:t>
      </w:r>
      <w:r w:rsidR="000D0A0D" w:rsidRPr="00441DB8">
        <w:rPr>
          <w:rFonts w:eastAsia="Calibri"/>
          <w:sz w:val="19"/>
          <w:szCs w:val="19"/>
          <w:lang w:val="nl-NL" w:eastAsia="en-US"/>
        </w:rPr>
        <w:t>(PO</w:t>
      </w:r>
      <w:r w:rsidR="000D0A0D" w:rsidRPr="00441DB8">
        <w:rPr>
          <w:rFonts w:eastAsia="Calibri"/>
          <w:sz w:val="19"/>
          <w:szCs w:val="19"/>
          <w:vertAlign w:val="subscript"/>
          <w:lang w:val="nl-NL" w:eastAsia="en-US"/>
        </w:rPr>
        <w:t>4</w:t>
      </w:r>
      <w:r w:rsidR="000D0A0D" w:rsidRPr="00441DB8">
        <w:rPr>
          <w:rFonts w:eastAsia="Calibri"/>
          <w:sz w:val="19"/>
          <w:szCs w:val="19"/>
          <w:lang w:val="nl-NL" w:eastAsia="en-US"/>
        </w:rPr>
        <w:t>)</w:t>
      </w:r>
      <w:r w:rsidR="000D0A0D" w:rsidRPr="00441DB8">
        <w:rPr>
          <w:rFonts w:eastAsia="Calibri"/>
          <w:sz w:val="19"/>
          <w:szCs w:val="19"/>
          <w:vertAlign w:val="subscript"/>
          <w:lang w:val="nl-NL" w:eastAsia="en-US"/>
        </w:rPr>
        <w:t>8</w:t>
      </w:r>
      <w:r w:rsidR="000D0A0D" w:rsidRPr="00441DB8">
        <w:rPr>
          <w:rFonts w:eastAsia="Calibri"/>
          <w:sz w:val="19"/>
          <w:szCs w:val="19"/>
          <w:lang w:val="nl-NL" w:eastAsia="en-US"/>
        </w:rPr>
        <w:t xml:space="preserve">  </w:t>
      </w:r>
      <w:r w:rsidR="000D0A0D" w:rsidRPr="00441DB8">
        <w:rPr>
          <w:rFonts w:eastAsia="Calibri"/>
          <w:sz w:val="19"/>
          <w:szCs w:val="19"/>
          <w:vertAlign w:val="subscript"/>
          <w:lang w:val="nl-NL" w:eastAsia="en-US"/>
        </w:rPr>
        <w:t xml:space="preserve"> </w:t>
      </w:r>
      <w:r w:rsidR="000D0A0D" w:rsidRPr="00441DB8">
        <w:rPr>
          <w:rFonts w:eastAsia="Calibri"/>
          <w:sz w:val="19"/>
          <w:szCs w:val="19"/>
          <w:lang w:val="nl-NL" w:eastAsia="en-US"/>
        </w:rPr>
        <w:t>(B)</w:t>
      </w:r>
    </w:p>
    <w:p w:rsidR="000216D6" w:rsidRPr="00441DB8" w:rsidRDefault="000216D6" w:rsidP="00815038">
      <w:pPr>
        <w:ind w:firstLine="708"/>
        <w:jc w:val="both"/>
        <w:rPr>
          <w:rFonts w:eastAsia="Calibri"/>
          <w:sz w:val="19"/>
          <w:szCs w:val="19"/>
          <w:lang w:val="nl-NL" w:eastAsia="en-US"/>
        </w:rPr>
      </w:pPr>
    </w:p>
    <w:p w:rsidR="000D0A0D" w:rsidRPr="00441DB8" w:rsidRDefault="000D0A0D" w:rsidP="00815038">
      <w:pPr>
        <w:jc w:val="both"/>
        <w:rPr>
          <w:rFonts w:eastAsia="Calibri"/>
          <w:sz w:val="19"/>
          <w:szCs w:val="19"/>
          <w:lang w:val="nl-NL" w:eastAsia="en-US"/>
        </w:rPr>
      </w:pPr>
      <w:r w:rsidRPr="00441DB8">
        <w:rPr>
          <w:rFonts w:eastAsia="Calibri"/>
          <w:sz w:val="19"/>
          <w:szCs w:val="19"/>
          <w:lang w:val="nl-NL" w:eastAsia="en-US"/>
        </w:rPr>
        <w:tab/>
      </w:r>
      <w:r w:rsidR="001016C5">
        <w:rPr>
          <w:rFonts w:eastAsia="Calibri"/>
          <w:b/>
          <w:sz w:val="19"/>
          <w:szCs w:val="19"/>
          <w:lang w:val="nl-NL" w:eastAsia="en-US"/>
        </w:rPr>
        <w:t>Molekül ağırlığı</w:t>
      </w:r>
      <w:r w:rsidRPr="00441DB8">
        <w:rPr>
          <w:rFonts w:eastAsia="Calibri"/>
          <w:b/>
          <w:sz w:val="19"/>
          <w:szCs w:val="19"/>
          <w:lang w:val="nl-NL" w:eastAsia="en-US"/>
        </w:rPr>
        <w:t>:</w:t>
      </w:r>
      <w:r w:rsidRPr="00441DB8">
        <w:rPr>
          <w:rFonts w:eastAsia="Calibri"/>
          <w:b/>
          <w:sz w:val="19"/>
          <w:szCs w:val="19"/>
          <w:lang w:val="nl-NL" w:eastAsia="en-US"/>
        </w:rPr>
        <w:tab/>
      </w:r>
      <w:r w:rsidRPr="00441DB8">
        <w:rPr>
          <w:rFonts w:eastAsia="Calibri"/>
          <w:b/>
          <w:sz w:val="19"/>
          <w:szCs w:val="19"/>
          <w:lang w:val="nl-NL" w:eastAsia="en-US"/>
        </w:rPr>
        <w:tab/>
      </w:r>
      <w:r w:rsidRPr="00441DB8">
        <w:rPr>
          <w:rFonts w:eastAsia="Calibri"/>
          <w:sz w:val="19"/>
          <w:szCs w:val="19"/>
          <w:lang w:val="nl-NL" w:eastAsia="en-US"/>
        </w:rPr>
        <w:t>949.88 (A)</w:t>
      </w:r>
    </w:p>
    <w:p w:rsidR="000216D6" w:rsidRPr="00441DB8" w:rsidRDefault="000D0A0D" w:rsidP="00815038">
      <w:pPr>
        <w:jc w:val="both"/>
        <w:rPr>
          <w:rFonts w:eastAsia="Calibri"/>
          <w:sz w:val="19"/>
          <w:szCs w:val="19"/>
          <w:lang w:val="nl-NL" w:eastAsia="en-US"/>
        </w:rPr>
      </w:pPr>
      <w:r w:rsidRPr="00441DB8">
        <w:rPr>
          <w:rFonts w:eastAsia="Calibri"/>
          <w:sz w:val="19"/>
          <w:szCs w:val="19"/>
          <w:lang w:val="nl-NL" w:eastAsia="en-US"/>
        </w:rPr>
        <w:tab/>
      </w:r>
      <w:r w:rsidRPr="00441DB8">
        <w:rPr>
          <w:rFonts w:eastAsia="Calibri"/>
          <w:sz w:val="19"/>
          <w:szCs w:val="19"/>
          <w:lang w:val="nl-NL" w:eastAsia="en-US"/>
        </w:rPr>
        <w:tab/>
      </w:r>
      <w:r w:rsidRPr="00441DB8">
        <w:rPr>
          <w:rFonts w:eastAsia="Calibri"/>
          <w:sz w:val="19"/>
          <w:szCs w:val="19"/>
          <w:lang w:val="nl-NL" w:eastAsia="en-US"/>
        </w:rPr>
        <w:tab/>
      </w:r>
      <w:r w:rsidRPr="00441DB8">
        <w:rPr>
          <w:rFonts w:eastAsia="Calibri"/>
          <w:sz w:val="19"/>
          <w:szCs w:val="19"/>
          <w:lang w:val="nl-NL" w:eastAsia="en-US"/>
        </w:rPr>
        <w:tab/>
        <w:t>897.82 (B)</w:t>
      </w:r>
    </w:p>
    <w:p w:rsidR="000D0A0D" w:rsidRPr="00441DB8" w:rsidRDefault="000D0A0D" w:rsidP="00815038">
      <w:pPr>
        <w:jc w:val="both"/>
        <w:rPr>
          <w:rFonts w:eastAsia="Calibri"/>
          <w:sz w:val="19"/>
          <w:szCs w:val="19"/>
          <w:lang w:val="nl-NL" w:eastAsia="en-US"/>
        </w:rPr>
      </w:pPr>
      <w:r w:rsidRPr="00441DB8">
        <w:rPr>
          <w:rFonts w:eastAsia="Calibri"/>
          <w:sz w:val="19"/>
          <w:szCs w:val="19"/>
          <w:lang w:val="nl-NL" w:eastAsia="en-US"/>
        </w:rPr>
        <w:tab/>
      </w:r>
      <w:r w:rsidRPr="00441DB8">
        <w:rPr>
          <w:rFonts w:eastAsia="Calibri"/>
          <w:sz w:val="19"/>
          <w:szCs w:val="19"/>
          <w:lang w:val="nl-NL" w:eastAsia="en-US"/>
        </w:rPr>
        <w:tab/>
      </w:r>
      <w:r w:rsidRPr="00441DB8">
        <w:rPr>
          <w:rFonts w:eastAsia="Calibri"/>
          <w:sz w:val="19"/>
          <w:szCs w:val="19"/>
          <w:lang w:val="nl-NL" w:eastAsia="en-US"/>
        </w:rPr>
        <w:tab/>
      </w:r>
      <w:r w:rsidRPr="00441DB8">
        <w:rPr>
          <w:rFonts w:eastAsia="Calibri"/>
          <w:sz w:val="19"/>
          <w:szCs w:val="19"/>
          <w:lang w:val="nl-NL" w:eastAsia="en-US"/>
        </w:rPr>
        <w:tab/>
        <w:t xml:space="preserve"> </w:t>
      </w:r>
    </w:p>
    <w:p w:rsidR="000D0A0D" w:rsidRPr="00441DB8" w:rsidRDefault="000D0A0D" w:rsidP="00815038">
      <w:pPr>
        <w:ind w:left="2832" w:hanging="2124"/>
        <w:jc w:val="both"/>
        <w:rPr>
          <w:rFonts w:eastAsia="Calibri"/>
          <w:sz w:val="19"/>
          <w:szCs w:val="19"/>
          <w:lang w:val="nl-NL" w:eastAsia="en-US"/>
        </w:rPr>
      </w:pPr>
      <w:r w:rsidRPr="00441DB8">
        <w:rPr>
          <w:rFonts w:eastAsia="Calibri"/>
          <w:b/>
          <w:sz w:val="19"/>
          <w:szCs w:val="19"/>
          <w:lang w:val="nl-NL" w:eastAsia="en-US"/>
        </w:rPr>
        <w:t>Analiz:</w:t>
      </w:r>
      <w:r w:rsidRPr="00441DB8">
        <w:rPr>
          <w:rFonts w:eastAsia="Calibri"/>
          <w:sz w:val="19"/>
          <w:szCs w:val="19"/>
          <w:lang w:val="nl-NL" w:eastAsia="en-US"/>
        </w:rPr>
        <w:tab/>
        <w:t xml:space="preserve">Her iki formunda içeriği % 95.0’dan az olmamalıdır. </w:t>
      </w:r>
    </w:p>
    <w:p w:rsidR="000D0A0D" w:rsidRPr="00441DB8" w:rsidRDefault="000D0A0D" w:rsidP="00815038">
      <w:pPr>
        <w:ind w:left="2832" w:hanging="2832"/>
        <w:jc w:val="both"/>
        <w:rPr>
          <w:rFonts w:eastAsia="Calibri"/>
          <w:b/>
          <w:sz w:val="19"/>
          <w:szCs w:val="19"/>
          <w:lang w:val="nl-NL" w:eastAsia="en-US"/>
        </w:rPr>
      </w:pPr>
    </w:p>
    <w:p w:rsidR="000D0A0D" w:rsidRPr="00441DB8" w:rsidRDefault="000D0A0D" w:rsidP="00815038">
      <w:pPr>
        <w:ind w:left="2832" w:hanging="2832"/>
        <w:jc w:val="both"/>
        <w:rPr>
          <w:rFonts w:eastAsia="Calibri"/>
          <w:sz w:val="19"/>
          <w:szCs w:val="19"/>
          <w:lang w:val="nl-NL" w:eastAsia="en-US"/>
        </w:rPr>
      </w:pPr>
      <w:r w:rsidRPr="00441DB8">
        <w:rPr>
          <w:rFonts w:eastAsia="Calibri"/>
          <w:b/>
          <w:sz w:val="19"/>
          <w:szCs w:val="19"/>
          <w:u w:val="single"/>
          <w:lang w:val="nl-NL" w:eastAsia="en-US"/>
        </w:rPr>
        <w:t>Tanımlama:</w:t>
      </w:r>
      <w:r w:rsidRPr="00441DB8">
        <w:rPr>
          <w:rFonts w:eastAsia="Calibri"/>
          <w:sz w:val="19"/>
          <w:szCs w:val="19"/>
          <w:lang w:val="nl-NL" w:eastAsia="en-US"/>
        </w:rPr>
        <w:tab/>
        <w:t xml:space="preserve">Beyaz kokusuz toz. </w:t>
      </w:r>
    </w:p>
    <w:p w:rsidR="000D0A0D" w:rsidRPr="00441DB8" w:rsidRDefault="000D0A0D" w:rsidP="00815038">
      <w:pPr>
        <w:keepNext/>
        <w:ind w:left="4245" w:hanging="4245"/>
        <w:jc w:val="both"/>
        <w:outlineLvl w:val="2"/>
        <w:rPr>
          <w:b/>
          <w:sz w:val="19"/>
          <w:szCs w:val="19"/>
          <w:u w:val="single"/>
        </w:rPr>
      </w:pPr>
    </w:p>
    <w:p w:rsidR="000D0A0D" w:rsidRPr="00441DB8" w:rsidRDefault="000D0A0D" w:rsidP="00815038">
      <w:pPr>
        <w:keepNext/>
        <w:ind w:left="4245" w:hanging="4245"/>
        <w:jc w:val="both"/>
        <w:outlineLvl w:val="2"/>
        <w:rPr>
          <w:b/>
          <w:sz w:val="19"/>
          <w:szCs w:val="19"/>
          <w:u w:val="single"/>
        </w:rPr>
      </w:pPr>
      <w:r w:rsidRPr="00441DB8">
        <w:rPr>
          <w:b/>
          <w:sz w:val="19"/>
          <w:szCs w:val="19"/>
          <w:u w:val="single"/>
        </w:rPr>
        <w:t>Belirleme:</w:t>
      </w:r>
    </w:p>
    <w:p w:rsidR="000216D6" w:rsidRPr="00441DB8" w:rsidRDefault="000216D6" w:rsidP="00815038">
      <w:pPr>
        <w:keepNext/>
        <w:ind w:left="4245" w:hanging="4245"/>
        <w:jc w:val="both"/>
        <w:outlineLvl w:val="2"/>
        <w:rPr>
          <w:b/>
          <w:sz w:val="19"/>
          <w:szCs w:val="19"/>
          <w:u w:val="single"/>
        </w:rPr>
      </w:pPr>
    </w:p>
    <w:p w:rsidR="000216D6" w:rsidRPr="00441DB8" w:rsidRDefault="000216D6" w:rsidP="00815038">
      <w:pPr>
        <w:ind w:left="709"/>
        <w:jc w:val="both"/>
        <w:rPr>
          <w:rFonts w:eastAsia="Calibri"/>
          <w:sz w:val="19"/>
          <w:szCs w:val="19"/>
          <w:lang w:val="de-DE" w:eastAsia="en-US"/>
        </w:rPr>
      </w:pPr>
      <w:r w:rsidRPr="00441DB8">
        <w:rPr>
          <w:rFonts w:eastAsia="Calibri"/>
          <w:b/>
          <w:sz w:val="19"/>
          <w:szCs w:val="19"/>
          <w:lang w:eastAsia="en-US"/>
        </w:rPr>
        <w:t>Sodyum</w:t>
      </w:r>
      <w:r w:rsidRPr="00441DB8">
        <w:rPr>
          <w:rFonts w:eastAsia="Calibri"/>
          <w:b/>
          <w:sz w:val="19"/>
          <w:szCs w:val="19"/>
          <w:lang w:val="fr-FR" w:eastAsia="en-US"/>
        </w:rPr>
        <w:t xml:space="preserve"> </w:t>
      </w:r>
      <w:r w:rsidRPr="00441DB8">
        <w:rPr>
          <w:rFonts w:eastAsia="Calibri"/>
          <w:b/>
          <w:sz w:val="19"/>
          <w:szCs w:val="19"/>
          <w:lang w:val="de-DE" w:eastAsia="en-US"/>
        </w:rPr>
        <w:t>testi:</w:t>
      </w:r>
      <w:r w:rsidRPr="00441DB8">
        <w:rPr>
          <w:rFonts w:eastAsia="Calibri"/>
          <w:b/>
          <w:sz w:val="19"/>
          <w:szCs w:val="19"/>
          <w:lang w:val="de-DE" w:eastAsia="en-US"/>
        </w:rPr>
        <w:tab/>
      </w:r>
      <w:r w:rsidRPr="00441DB8">
        <w:rPr>
          <w:rFonts w:eastAsia="Calibri"/>
          <w:b/>
          <w:sz w:val="19"/>
          <w:szCs w:val="19"/>
          <w:lang w:val="de-DE" w:eastAsia="en-US"/>
        </w:rPr>
        <w:tab/>
      </w:r>
      <w:r w:rsidRPr="00441DB8">
        <w:rPr>
          <w:rFonts w:eastAsia="Calibri"/>
          <w:sz w:val="19"/>
          <w:szCs w:val="19"/>
          <w:lang w:val="de-DE" w:eastAsia="en-US"/>
        </w:rPr>
        <w:t xml:space="preserve">Testi geçer. </w:t>
      </w:r>
    </w:p>
    <w:p w:rsidR="000216D6" w:rsidRPr="00441DB8" w:rsidRDefault="000216D6" w:rsidP="00815038">
      <w:pPr>
        <w:ind w:left="709"/>
        <w:jc w:val="both"/>
        <w:rPr>
          <w:rFonts w:eastAsia="Calibri"/>
          <w:sz w:val="19"/>
          <w:szCs w:val="19"/>
          <w:lang w:val="de-DE" w:eastAsia="en-US"/>
        </w:rPr>
      </w:pPr>
    </w:p>
    <w:p w:rsidR="000216D6" w:rsidRPr="00441DB8" w:rsidRDefault="000216D6" w:rsidP="00815038">
      <w:pPr>
        <w:ind w:left="709"/>
        <w:jc w:val="both"/>
        <w:rPr>
          <w:rFonts w:eastAsia="Calibri"/>
          <w:sz w:val="19"/>
          <w:szCs w:val="19"/>
          <w:lang w:val="de-DE" w:eastAsia="en-US"/>
        </w:rPr>
      </w:pPr>
      <w:r w:rsidRPr="00441DB8">
        <w:rPr>
          <w:rFonts w:eastAsia="Calibri"/>
          <w:b/>
          <w:sz w:val="19"/>
          <w:szCs w:val="19"/>
          <w:lang w:eastAsia="en-US"/>
        </w:rPr>
        <w:t>Alüminyum testi:</w:t>
      </w:r>
      <w:r w:rsidRPr="00441DB8">
        <w:rPr>
          <w:rFonts w:eastAsia="Calibri"/>
          <w:b/>
          <w:sz w:val="19"/>
          <w:szCs w:val="19"/>
          <w:lang w:eastAsia="en-US"/>
        </w:rPr>
        <w:tab/>
      </w:r>
      <w:r w:rsidRPr="00441DB8">
        <w:rPr>
          <w:rFonts w:eastAsia="Calibri"/>
          <w:sz w:val="19"/>
          <w:szCs w:val="19"/>
          <w:lang w:eastAsia="en-US"/>
        </w:rPr>
        <w:t>Testi geçer.</w:t>
      </w:r>
    </w:p>
    <w:p w:rsidR="000216D6" w:rsidRPr="00441DB8" w:rsidRDefault="000216D6" w:rsidP="00815038">
      <w:pPr>
        <w:ind w:left="709"/>
        <w:jc w:val="both"/>
        <w:rPr>
          <w:rFonts w:eastAsia="Calibri"/>
          <w:sz w:val="19"/>
          <w:szCs w:val="19"/>
          <w:lang w:val="de-DE" w:eastAsia="en-US"/>
        </w:rPr>
      </w:pPr>
    </w:p>
    <w:p w:rsidR="000216D6" w:rsidRPr="00441DB8" w:rsidRDefault="000216D6" w:rsidP="00815038">
      <w:pPr>
        <w:ind w:firstLine="708"/>
        <w:jc w:val="both"/>
        <w:rPr>
          <w:rFonts w:eastAsia="Calibri"/>
          <w:sz w:val="19"/>
          <w:szCs w:val="19"/>
          <w:lang w:val="de-DE" w:eastAsia="en-US"/>
        </w:rPr>
      </w:pPr>
      <w:r w:rsidRPr="00441DB8">
        <w:rPr>
          <w:rFonts w:eastAsia="Calibri"/>
          <w:b/>
          <w:sz w:val="19"/>
          <w:szCs w:val="19"/>
          <w:lang w:eastAsia="en-US"/>
        </w:rPr>
        <w:t xml:space="preserve">Fosfat </w:t>
      </w:r>
      <w:r w:rsidRPr="00441DB8">
        <w:rPr>
          <w:rFonts w:eastAsia="Calibri"/>
          <w:b/>
          <w:sz w:val="19"/>
          <w:szCs w:val="19"/>
          <w:lang w:val="de-DE" w:eastAsia="en-US"/>
        </w:rPr>
        <w:t>testi:</w:t>
      </w:r>
      <w:r w:rsidRPr="00441DB8">
        <w:rPr>
          <w:rFonts w:eastAsia="Calibri"/>
          <w:b/>
          <w:sz w:val="19"/>
          <w:szCs w:val="19"/>
          <w:lang w:val="de-DE" w:eastAsia="en-US"/>
        </w:rPr>
        <w:tab/>
      </w:r>
      <w:r w:rsidRPr="00441DB8">
        <w:rPr>
          <w:rFonts w:eastAsia="Calibri"/>
          <w:b/>
          <w:sz w:val="19"/>
          <w:szCs w:val="19"/>
          <w:lang w:val="de-DE" w:eastAsia="en-US"/>
        </w:rPr>
        <w:tab/>
      </w:r>
      <w:r w:rsidRPr="00441DB8">
        <w:rPr>
          <w:rFonts w:eastAsia="Calibri"/>
          <w:sz w:val="19"/>
          <w:szCs w:val="19"/>
          <w:lang w:val="de-DE" w:eastAsia="en-US"/>
        </w:rPr>
        <w:t xml:space="preserve">Testi geçer. </w:t>
      </w:r>
    </w:p>
    <w:p w:rsidR="000216D6" w:rsidRPr="00441DB8" w:rsidRDefault="000216D6" w:rsidP="00815038">
      <w:pPr>
        <w:ind w:left="709"/>
        <w:jc w:val="both"/>
        <w:rPr>
          <w:rFonts w:eastAsia="Calibri"/>
          <w:b/>
          <w:sz w:val="19"/>
          <w:szCs w:val="19"/>
          <w:lang w:eastAsia="en-US"/>
        </w:rPr>
      </w:pPr>
    </w:p>
    <w:p w:rsidR="000D0A0D" w:rsidRPr="00441DB8" w:rsidRDefault="000D0A0D" w:rsidP="00815038">
      <w:pPr>
        <w:ind w:left="709"/>
        <w:jc w:val="both"/>
        <w:rPr>
          <w:rFonts w:eastAsia="Calibri"/>
          <w:sz w:val="19"/>
          <w:szCs w:val="19"/>
          <w:lang w:eastAsia="en-US"/>
        </w:rPr>
      </w:pPr>
      <w:r w:rsidRPr="00441DB8">
        <w:rPr>
          <w:rFonts w:eastAsia="Calibri"/>
          <w:b/>
          <w:sz w:val="19"/>
          <w:szCs w:val="19"/>
          <w:lang w:eastAsia="en-US"/>
        </w:rPr>
        <w:t>pH:</w:t>
      </w:r>
      <w:r w:rsidRPr="00441DB8">
        <w:rPr>
          <w:rFonts w:eastAsia="Calibri"/>
          <w:b/>
          <w:sz w:val="19"/>
          <w:szCs w:val="19"/>
          <w:lang w:eastAsia="en-US"/>
        </w:rPr>
        <w:tab/>
      </w:r>
      <w:r w:rsidRPr="00441DB8">
        <w:rPr>
          <w:rFonts w:eastAsia="Calibri"/>
          <w:b/>
          <w:sz w:val="19"/>
          <w:szCs w:val="19"/>
          <w:lang w:eastAsia="en-US"/>
        </w:rPr>
        <w:tab/>
      </w:r>
      <w:r w:rsidRPr="00441DB8">
        <w:rPr>
          <w:rFonts w:eastAsia="Calibri"/>
          <w:b/>
          <w:sz w:val="19"/>
          <w:szCs w:val="19"/>
          <w:lang w:eastAsia="en-US"/>
        </w:rPr>
        <w:tab/>
      </w:r>
      <w:r w:rsidRPr="00441DB8">
        <w:rPr>
          <w:rFonts w:eastAsia="Calibri"/>
          <w:sz w:val="19"/>
          <w:szCs w:val="19"/>
          <w:lang w:eastAsia="en-US"/>
        </w:rPr>
        <w:t xml:space="preserve">Turnusolda asit. </w:t>
      </w:r>
    </w:p>
    <w:p w:rsidR="000216D6" w:rsidRPr="00441DB8" w:rsidRDefault="000216D6" w:rsidP="00815038">
      <w:pPr>
        <w:ind w:left="709"/>
        <w:jc w:val="both"/>
        <w:rPr>
          <w:rFonts w:eastAsia="Calibri"/>
          <w:sz w:val="19"/>
          <w:szCs w:val="19"/>
          <w:lang w:eastAsia="en-US"/>
        </w:rPr>
      </w:pPr>
    </w:p>
    <w:p w:rsidR="000D0A0D" w:rsidRPr="00441DB8" w:rsidRDefault="000D0A0D" w:rsidP="00815038">
      <w:pPr>
        <w:ind w:left="709"/>
        <w:jc w:val="both"/>
        <w:rPr>
          <w:rFonts w:eastAsia="Calibri"/>
          <w:sz w:val="19"/>
          <w:szCs w:val="19"/>
          <w:lang w:eastAsia="en-US"/>
        </w:rPr>
      </w:pPr>
      <w:r w:rsidRPr="00441DB8">
        <w:rPr>
          <w:rFonts w:eastAsia="Calibri"/>
          <w:b/>
          <w:sz w:val="19"/>
          <w:szCs w:val="19"/>
          <w:lang w:eastAsia="en-US"/>
        </w:rPr>
        <w:t>Çözünürlük:</w:t>
      </w:r>
      <w:r w:rsidRPr="00441DB8">
        <w:rPr>
          <w:rFonts w:eastAsia="Calibri"/>
          <w:b/>
          <w:sz w:val="19"/>
          <w:szCs w:val="19"/>
          <w:lang w:eastAsia="en-US"/>
        </w:rPr>
        <w:tab/>
      </w:r>
      <w:r w:rsidRPr="00441DB8">
        <w:rPr>
          <w:rFonts w:eastAsia="Calibri"/>
          <w:b/>
          <w:sz w:val="19"/>
          <w:szCs w:val="19"/>
          <w:lang w:eastAsia="en-US"/>
        </w:rPr>
        <w:tab/>
      </w:r>
      <w:r w:rsidRPr="00441DB8">
        <w:rPr>
          <w:rFonts w:eastAsia="Calibri"/>
          <w:sz w:val="19"/>
          <w:szCs w:val="19"/>
          <w:lang w:eastAsia="en-US"/>
        </w:rPr>
        <w:t>Suda çözünmez. Hidroklorik asitte çözünür.</w:t>
      </w:r>
    </w:p>
    <w:p w:rsidR="000D0A0D" w:rsidRPr="00441DB8" w:rsidRDefault="000D0A0D" w:rsidP="00815038">
      <w:pPr>
        <w:jc w:val="both"/>
        <w:rPr>
          <w:rFonts w:eastAsia="Calibri"/>
          <w:b/>
          <w:sz w:val="19"/>
          <w:szCs w:val="19"/>
          <w:lang w:val="de-DE" w:eastAsia="en-US"/>
        </w:rPr>
      </w:pPr>
    </w:p>
    <w:p w:rsidR="000D0A0D" w:rsidRPr="00441DB8" w:rsidRDefault="000D0A0D" w:rsidP="00815038">
      <w:pPr>
        <w:jc w:val="both"/>
        <w:rPr>
          <w:rFonts w:eastAsia="Calibri"/>
          <w:b/>
          <w:sz w:val="19"/>
          <w:szCs w:val="19"/>
          <w:u w:val="single"/>
          <w:lang w:val="de-DE" w:eastAsia="en-US"/>
        </w:rPr>
      </w:pPr>
      <w:r w:rsidRPr="00441DB8">
        <w:rPr>
          <w:rFonts w:eastAsia="Calibri"/>
          <w:b/>
          <w:sz w:val="19"/>
          <w:szCs w:val="19"/>
          <w:u w:val="single"/>
          <w:lang w:val="de-DE" w:eastAsia="en-US"/>
        </w:rPr>
        <w:t>Saflık:</w:t>
      </w:r>
    </w:p>
    <w:p w:rsidR="000216D6" w:rsidRPr="00441DB8" w:rsidRDefault="000216D6" w:rsidP="00815038">
      <w:pPr>
        <w:jc w:val="both"/>
        <w:rPr>
          <w:rFonts w:eastAsia="Calibri"/>
          <w:b/>
          <w:sz w:val="19"/>
          <w:szCs w:val="19"/>
          <w:u w:val="single"/>
          <w:lang w:val="de-DE" w:eastAsia="en-US"/>
        </w:rPr>
      </w:pPr>
    </w:p>
    <w:p w:rsidR="000D0A0D" w:rsidRPr="00441DB8" w:rsidRDefault="000D0A0D" w:rsidP="00815038">
      <w:pPr>
        <w:ind w:firstLine="708"/>
        <w:jc w:val="both"/>
        <w:rPr>
          <w:rFonts w:eastAsia="Calibri"/>
          <w:sz w:val="19"/>
          <w:szCs w:val="19"/>
          <w:lang w:eastAsia="en-US"/>
        </w:rPr>
      </w:pPr>
      <w:r w:rsidRPr="00441DB8">
        <w:rPr>
          <w:rFonts w:eastAsia="Calibri"/>
          <w:b/>
          <w:sz w:val="19"/>
          <w:szCs w:val="19"/>
          <w:lang w:eastAsia="en-US"/>
        </w:rPr>
        <w:t>Yakma kaybı:</w:t>
      </w:r>
      <w:r w:rsidRPr="00441DB8">
        <w:rPr>
          <w:rFonts w:eastAsia="Calibri"/>
          <w:b/>
          <w:sz w:val="19"/>
          <w:szCs w:val="19"/>
          <w:lang w:eastAsia="en-US"/>
        </w:rPr>
        <w:tab/>
      </w:r>
      <w:r w:rsidRPr="00441DB8">
        <w:rPr>
          <w:rFonts w:eastAsia="Calibri"/>
          <w:b/>
          <w:sz w:val="19"/>
          <w:szCs w:val="19"/>
          <w:lang w:eastAsia="en-US"/>
        </w:rPr>
        <w:tab/>
      </w:r>
      <w:r w:rsidRPr="00441DB8">
        <w:rPr>
          <w:rFonts w:eastAsia="Calibri"/>
          <w:sz w:val="19"/>
          <w:szCs w:val="19"/>
          <w:lang w:eastAsia="en-US"/>
        </w:rPr>
        <w:t>% 19.5 - % 21.0  (A) } (750°C–800°C ‘de 2 saat ).</w:t>
      </w:r>
    </w:p>
    <w:p w:rsidR="000D0A0D" w:rsidRPr="00441DB8" w:rsidRDefault="000216D6" w:rsidP="00815038">
      <w:pPr>
        <w:ind w:firstLine="708"/>
        <w:jc w:val="both"/>
        <w:rPr>
          <w:rFonts w:eastAsia="Calibri"/>
          <w:sz w:val="19"/>
          <w:szCs w:val="19"/>
          <w:lang w:eastAsia="en-US"/>
        </w:rPr>
      </w:pP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r>
      <w:r w:rsidR="000D0A0D" w:rsidRPr="00441DB8">
        <w:rPr>
          <w:rFonts w:eastAsia="Calibri"/>
          <w:sz w:val="19"/>
          <w:szCs w:val="19"/>
          <w:lang w:eastAsia="en-US"/>
        </w:rPr>
        <w:t>% 15 - % 16  (B) } (750°C–800°C ‘de 2 saat .)</w:t>
      </w:r>
    </w:p>
    <w:p w:rsidR="000216D6" w:rsidRPr="00441DB8" w:rsidRDefault="000216D6" w:rsidP="00815038">
      <w:pPr>
        <w:ind w:firstLine="708"/>
        <w:jc w:val="both"/>
        <w:rPr>
          <w:rFonts w:eastAsia="Calibri"/>
          <w:sz w:val="19"/>
          <w:szCs w:val="19"/>
          <w:lang w:eastAsia="en-US"/>
        </w:rPr>
      </w:pPr>
    </w:p>
    <w:p w:rsidR="000D0A0D" w:rsidRPr="00441DB8" w:rsidRDefault="000D0A0D" w:rsidP="00815038">
      <w:pPr>
        <w:ind w:firstLine="708"/>
        <w:jc w:val="both"/>
        <w:rPr>
          <w:rFonts w:eastAsia="Calibri"/>
          <w:sz w:val="19"/>
          <w:szCs w:val="19"/>
          <w:lang w:eastAsia="en-US"/>
        </w:rPr>
      </w:pPr>
      <w:r w:rsidRPr="00441DB8">
        <w:rPr>
          <w:rFonts w:eastAsia="Calibri"/>
          <w:b/>
          <w:sz w:val="19"/>
          <w:szCs w:val="19"/>
          <w:lang w:eastAsia="en-US"/>
        </w:rPr>
        <w:t>Florür:</w:t>
      </w:r>
      <w:r w:rsidRPr="00441DB8">
        <w:rPr>
          <w:rFonts w:eastAsia="Calibri"/>
          <w:b/>
          <w:sz w:val="19"/>
          <w:szCs w:val="19"/>
          <w:lang w:eastAsia="en-US"/>
        </w:rPr>
        <w:tab/>
      </w:r>
      <w:r w:rsidRPr="00441DB8">
        <w:rPr>
          <w:rFonts w:eastAsia="Calibri"/>
          <w:b/>
          <w:sz w:val="19"/>
          <w:szCs w:val="19"/>
          <w:lang w:eastAsia="en-US"/>
        </w:rPr>
        <w:tab/>
      </w:r>
      <w:r w:rsidRPr="00441DB8">
        <w:rPr>
          <w:rFonts w:eastAsia="Calibri"/>
          <w:b/>
          <w:sz w:val="19"/>
          <w:szCs w:val="19"/>
          <w:lang w:eastAsia="en-US"/>
        </w:rPr>
        <w:tab/>
      </w:r>
      <w:r w:rsidRPr="00441DB8">
        <w:rPr>
          <w:rFonts w:eastAsia="Calibri"/>
          <w:sz w:val="19"/>
          <w:szCs w:val="19"/>
          <w:lang w:eastAsia="en-US"/>
        </w:rPr>
        <w:t>25 mg/kg’dan fazla olmamalıdır.</w:t>
      </w:r>
    </w:p>
    <w:p w:rsidR="000216D6" w:rsidRPr="00441DB8" w:rsidRDefault="000216D6" w:rsidP="00815038">
      <w:pPr>
        <w:ind w:firstLine="708"/>
        <w:jc w:val="both"/>
        <w:rPr>
          <w:rFonts w:eastAsia="Calibri"/>
          <w:b/>
          <w:sz w:val="19"/>
          <w:szCs w:val="19"/>
          <w:lang w:eastAsia="en-US"/>
        </w:rPr>
      </w:pPr>
    </w:p>
    <w:p w:rsidR="000D0A0D" w:rsidRPr="00441DB8" w:rsidRDefault="000D0A0D" w:rsidP="00815038">
      <w:pPr>
        <w:ind w:left="2832" w:hanging="2123"/>
        <w:jc w:val="both"/>
        <w:rPr>
          <w:rFonts w:eastAsia="Calibri"/>
          <w:sz w:val="19"/>
          <w:szCs w:val="19"/>
          <w:lang w:eastAsia="en-US"/>
        </w:rPr>
      </w:pPr>
      <w:r w:rsidRPr="00441DB8">
        <w:rPr>
          <w:rFonts w:eastAsia="Calibri"/>
          <w:b/>
          <w:sz w:val="19"/>
          <w:szCs w:val="19"/>
          <w:lang w:eastAsia="en-US"/>
        </w:rPr>
        <w:t>Arsenik:</w:t>
      </w:r>
      <w:r w:rsidRPr="00441DB8">
        <w:rPr>
          <w:rFonts w:eastAsia="Calibri"/>
          <w:sz w:val="19"/>
          <w:szCs w:val="19"/>
          <w:lang w:eastAsia="en-US"/>
        </w:rPr>
        <w:tab/>
        <w:t>3 mg/kg’dan fazla olmamalıdır.</w:t>
      </w:r>
    </w:p>
    <w:p w:rsidR="000216D6" w:rsidRPr="00441DB8" w:rsidRDefault="000216D6" w:rsidP="00815038">
      <w:pPr>
        <w:ind w:left="2832" w:hanging="2123"/>
        <w:jc w:val="both"/>
        <w:rPr>
          <w:rFonts w:eastAsia="Calibri"/>
          <w:sz w:val="19"/>
          <w:szCs w:val="19"/>
          <w:lang w:eastAsia="en-US"/>
        </w:rPr>
      </w:pPr>
    </w:p>
    <w:p w:rsidR="000216D6" w:rsidRPr="00441DB8" w:rsidRDefault="000D0A0D" w:rsidP="00815038">
      <w:pPr>
        <w:ind w:left="2830" w:hanging="2121"/>
        <w:jc w:val="both"/>
        <w:rPr>
          <w:rFonts w:eastAsia="Calibri"/>
          <w:sz w:val="19"/>
          <w:szCs w:val="19"/>
          <w:lang w:eastAsia="en-US"/>
        </w:rPr>
      </w:pPr>
      <w:r w:rsidRPr="00441DB8">
        <w:rPr>
          <w:rFonts w:eastAsia="Calibri"/>
          <w:b/>
          <w:sz w:val="19"/>
          <w:szCs w:val="19"/>
          <w:lang w:eastAsia="en-US"/>
        </w:rPr>
        <w:t>Kurşun:</w:t>
      </w:r>
      <w:r w:rsidRPr="00441DB8">
        <w:rPr>
          <w:rFonts w:eastAsia="Calibri"/>
          <w:sz w:val="19"/>
          <w:szCs w:val="19"/>
          <w:lang w:eastAsia="en-US"/>
        </w:rPr>
        <w:tab/>
        <w:t>4 mg/kg’dan fazla olmamalıdır.</w:t>
      </w:r>
    </w:p>
    <w:p w:rsidR="000216D6" w:rsidRPr="00441DB8" w:rsidRDefault="000216D6" w:rsidP="00815038">
      <w:pPr>
        <w:ind w:left="2830" w:hanging="2121"/>
        <w:jc w:val="both"/>
        <w:rPr>
          <w:rFonts w:eastAsia="Calibri"/>
          <w:sz w:val="19"/>
          <w:szCs w:val="19"/>
          <w:lang w:eastAsia="en-US"/>
        </w:rPr>
      </w:pPr>
    </w:p>
    <w:p w:rsidR="000D0A0D" w:rsidRPr="00441DB8" w:rsidRDefault="000D0A0D" w:rsidP="00815038">
      <w:pPr>
        <w:ind w:left="2830" w:hanging="2121"/>
        <w:jc w:val="both"/>
        <w:rPr>
          <w:rFonts w:eastAsia="Calibri"/>
          <w:sz w:val="19"/>
          <w:szCs w:val="19"/>
          <w:lang w:eastAsia="en-US"/>
        </w:rPr>
      </w:pPr>
      <w:r w:rsidRPr="00441DB8">
        <w:rPr>
          <w:rFonts w:eastAsia="Calibri"/>
          <w:b/>
          <w:sz w:val="19"/>
          <w:szCs w:val="19"/>
          <w:lang w:eastAsia="en-US"/>
        </w:rPr>
        <w:t>Kadmiyum:</w:t>
      </w:r>
      <w:r w:rsidRPr="00441DB8">
        <w:rPr>
          <w:rFonts w:eastAsia="Calibri"/>
          <w:sz w:val="19"/>
          <w:szCs w:val="19"/>
          <w:lang w:eastAsia="en-US"/>
        </w:rPr>
        <w:tab/>
        <w:t>1 mg/kg’dan fazla olmamalıdır.</w:t>
      </w:r>
    </w:p>
    <w:p w:rsidR="000216D6" w:rsidRPr="00441DB8" w:rsidRDefault="000216D6" w:rsidP="00815038">
      <w:pPr>
        <w:ind w:left="2830" w:hanging="2121"/>
        <w:jc w:val="both"/>
        <w:rPr>
          <w:rFonts w:eastAsia="Calibri"/>
          <w:sz w:val="19"/>
          <w:szCs w:val="19"/>
          <w:lang w:eastAsia="en-US"/>
        </w:rPr>
      </w:pPr>
    </w:p>
    <w:p w:rsidR="000D0A0D" w:rsidRPr="00441DB8" w:rsidRDefault="008A2DDD" w:rsidP="00815038">
      <w:pPr>
        <w:ind w:left="2832" w:hanging="2124"/>
        <w:jc w:val="both"/>
        <w:rPr>
          <w:rFonts w:eastAsia="Calibri"/>
          <w:sz w:val="19"/>
          <w:szCs w:val="19"/>
          <w:lang w:eastAsia="en-US"/>
        </w:rPr>
      </w:pPr>
      <w:r w:rsidRPr="00441DB8">
        <w:rPr>
          <w:rFonts w:eastAsia="Calibri"/>
          <w:b/>
          <w:sz w:val="19"/>
          <w:szCs w:val="19"/>
          <w:lang w:eastAsia="en-US"/>
        </w:rPr>
        <w:t>Civa</w:t>
      </w:r>
      <w:r w:rsidR="000D0A0D" w:rsidRPr="00441DB8">
        <w:rPr>
          <w:rFonts w:eastAsia="Calibri"/>
          <w:b/>
          <w:sz w:val="19"/>
          <w:szCs w:val="19"/>
          <w:lang w:eastAsia="en-US"/>
        </w:rPr>
        <w:t>:</w:t>
      </w:r>
      <w:r w:rsidR="000D0A0D" w:rsidRPr="00441DB8">
        <w:rPr>
          <w:rFonts w:eastAsia="Calibri"/>
          <w:sz w:val="19"/>
          <w:szCs w:val="19"/>
          <w:lang w:eastAsia="en-US"/>
        </w:rPr>
        <w:tab/>
        <w:t>1 mg/kg’dan fazla olmamalıdır.</w:t>
      </w:r>
    </w:p>
    <w:p w:rsidR="000D0A0D" w:rsidRPr="00441DB8" w:rsidRDefault="000D0A0D" w:rsidP="00815038">
      <w:pPr>
        <w:ind w:left="2832" w:hanging="2124"/>
        <w:jc w:val="both"/>
        <w:rPr>
          <w:rFonts w:eastAsia="Calibri"/>
          <w:sz w:val="19"/>
          <w:szCs w:val="19"/>
          <w:lang w:eastAsia="en-US"/>
        </w:rPr>
      </w:pPr>
    </w:p>
    <w:p w:rsidR="000216D6" w:rsidRPr="00441DB8" w:rsidRDefault="000216D6" w:rsidP="00815038">
      <w:pPr>
        <w:ind w:left="2832" w:hanging="2124"/>
        <w:jc w:val="both"/>
        <w:rPr>
          <w:rFonts w:eastAsia="Calibri"/>
          <w:sz w:val="19"/>
          <w:szCs w:val="19"/>
          <w:lang w:eastAsia="en-US"/>
        </w:rPr>
      </w:pPr>
    </w:p>
    <w:p w:rsidR="000D0A0D" w:rsidRPr="00441DB8" w:rsidRDefault="000D0A0D" w:rsidP="00815038">
      <w:pPr>
        <w:ind w:left="2832" w:hanging="2832"/>
        <w:jc w:val="both"/>
        <w:rPr>
          <w:rFonts w:eastAsia="Calibri"/>
          <w:b/>
          <w:sz w:val="19"/>
          <w:szCs w:val="19"/>
          <w:u w:val="single"/>
          <w:lang w:eastAsia="en-US"/>
        </w:rPr>
      </w:pPr>
      <w:r w:rsidRPr="00441DB8">
        <w:rPr>
          <w:rFonts w:eastAsia="Calibri"/>
          <w:b/>
          <w:sz w:val="19"/>
          <w:szCs w:val="19"/>
          <w:u w:val="single"/>
          <w:lang w:eastAsia="en-US"/>
        </w:rPr>
        <w:t>E 551 SİLİKON DİOKSİT</w:t>
      </w:r>
    </w:p>
    <w:p w:rsidR="000D0A0D" w:rsidRPr="00441DB8" w:rsidRDefault="000D0A0D" w:rsidP="00815038">
      <w:pPr>
        <w:ind w:left="2832" w:hanging="2832"/>
        <w:jc w:val="both"/>
        <w:rPr>
          <w:rFonts w:eastAsia="Calibri"/>
          <w:b/>
          <w:sz w:val="19"/>
          <w:szCs w:val="19"/>
          <w:lang w:eastAsia="en-US"/>
        </w:rPr>
      </w:pPr>
    </w:p>
    <w:p w:rsidR="000D0A0D" w:rsidRPr="00441DB8" w:rsidRDefault="00B96B2E" w:rsidP="00815038">
      <w:pPr>
        <w:ind w:left="2832" w:hanging="2832"/>
        <w:jc w:val="both"/>
        <w:rPr>
          <w:rFonts w:eastAsia="Calibri"/>
          <w:sz w:val="19"/>
          <w:szCs w:val="19"/>
          <w:lang w:eastAsia="en-US"/>
        </w:rPr>
      </w:pPr>
      <w:r w:rsidRPr="00441DB8">
        <w:rPr>
          <w:rFonts w:eastAsia="Calibri"/>
          <w:b/>
          <w:sz w:val="19"/>
          <w:szCs w:val="19"/>
          <w:u w:val="single"/>
          <w:lang w:eastAsia="en-US"/>
        </w:rPr>
        <w:t>Eşanlamlılar</w:t>
      </w:r>
      <w:r w:rsidR="000D0A0D" w:rsidRPr="00441DB8">
        <w:rPr>
          <w:rFonts w:eastAsia="Calibri"/>
          <w:b/>
          <w:sz w:val="19"/>
          <w:szCs w:val="19"/>
          <w:u w:val="single"/>
          <w:lang w:eastAsia="en-US"/>
        </w:rPr>
        <w:t>:</w:t>
      </w:r>
      <w:r w:rsidR="000D0A0D" w:rsidRPr="00441DB8">
        <w:rPr>
          <w:rFonts w:eastAsia="Calibri"/>
          <w:b/>
          <w:sz w:val="19"/>
          <w:szCs w:val="19"/>
          <w:lang w:eastAsia="en-US"/>
        </w:rPr>
        <w:tab/>
      </w:r>
      <w:r w:rsidR="000D0A0D" w:rsidRPr="00441DB8">
        <w:rPr>
          <w:rFonts w:eastAsia="Calibri"/>
          <w:sz w:val="19"/>
          <w:szCs w:val="19"/>
          <w:lang w:eastAsia="en-US"/>
        </w:rPr>
        <w:t>Silika, silisyum dioksit</w:t>
      </w:r>
    </w:p>
    <w:p w:rsidR="000D0A0D" w:rsidRPr="00441DB8" w:rsidRDefault="000D0A0D" w:rsidP="00815038">
      <w:pPr>
        <w:ind w:left="2832" w:hanging="2832"/>
        <w:jc w:val="both"/>
        <w:rPr>
          <w:rFonts w:eastAsia="Calibri"/>
          <w:b/>
          <w:sz w:val="19"/>
          <w:szCs w:val="19"/>
          <w:lang w:eastAsia="en-US"/>
        </w:rPr>
      </w:pPr>
    </w:p>
    <w:p w:rsidR="000D0A0D" w:rsidRPr="00441DB8" w:rsidRDefault="000D0A0D" w:rsidP="00815038">
      <w:pPr>
        <w:ind w:left="2832" w:hanging="2832"/>
        <w:jc w:val="both"/>
        <w:rPr>
          <w:rFonts w:eastAsia="Calibri"/>
          <w:sz w:val="19"/>
          <w:szCs w:val="19"/>
          <w:lang w:eastAsia="en-US"/>
        </w:rPr>
      </w:pPr>
      <w:r w:rsidRPr="00441DB8">
        <w:rPr>
          <w:rFonts w:eastAsia="Calibri"/>
          <w:b/>
          <w:sz w:val="19"/>
          <w:szCs w:val="19"/>
          <w:u w:val="single"/>
          <w:lang w:eastAsia="en-US"/>
        </w:rPr>
        <w:t>Tanım:</w:t>
      </w:r>
      <w:r w:rsidRPr="00441DB8">
        <w:rPr>
          <w:rFonts w:eastAsia="Calibri"/>
          <w:b/>
          <w:sz w:val="19"/>
          <w:szCs w:val="19"/>
          <w:lang w:eastAsia="en-US"/>
        </w:rPr>
        <w:tab/>
      </w:r>
      <w:r w:rsidRPr="00441DB8">
        <w:rPr>
          <w:rFonts w:eastAsia="Calibri"/>
          <w:sz w:val="19"/>
          <w:szCs w:val="19"/>
          <w:lang w:eastAsia="en-US"/>
        </w:rPr>
        <w:t>Silikon dioksit; dumanlı silika oluşturan buhar</w:t>
      </w:r>
      <w:r w:rsidR="000216D6" w:rsidRPr="00441DB8">
        <w:rPr>
          <w:rFonts w:eastAsia="Calibri"/>
          <w:sz w:val="19"/>
          <w:szCs w:val="19"/>
          <w:lang w:eastAsia="en-US"/>
        </w:rPr>
        <w:t xml:space="preserve"> fazı hidroliz işlemi ile veya </w:t>
      </w:r>
      <w:r w:rsidRPr="00441DB8">
        <w:rPr>
          <w:rFonts w:eastAsia="Calibri"/>
          <w:sz w:val="19"/>
          <w:szCs w:val="19"/>
          <w:lang w:eastAsia="en-US"/>
        </w:rPr>
        <w:t>çöktürülmüş silika, silika jel veya sulu si</w:t>
      </w:r>
      <w:r w:rsidR="000216D6" w:rsidRPr="00441DB8">
        <w:rPr>
          <w:rFonts w:eastAsia="Calibri"/>
          <w:sz w:val="19"/>
          <w:szCs w:val="19"/>
          <w:lang w:eastAsia="en-US"/>
        </w:rPr>
        <w:t xml:space="preserve">lika oluşturan ıslak işlem ile </w:t>
      </w:r>
      <w:r w:rsidRPr="00441DB8">
        <w:rPr>
          <w:rFonts w:eastAsia="Calibri"/>
          <w:sz w:val="19"/>
          <w:szCs w:val="19"/>
          <w:lang w:eastAsia="en-US"/>
        </w:rPr>
        <w:t>sentetik olarak üretilen amorf bir maddedir.</w:t>
      </w:r>
    </w:p>
    <w:p w:rsidR="000216D6" w:rsidRPr="00441DB8" w:rsidRDefault="000216D6" w:rsidP="00815038">
      <w:pPr>
        <w:ind w:left="2832" w:hanging="2832"/>
        <w:jc w:val="both"/>
        <w:rPr>
          <w:rFonts w:eastAsia="Calibri"/>
          <w:sz w:val="19"/>
          <w:szCs w:val="19"/>
          <w:lang w:eastAsia="en-US"/>
        </w:rPr>
      </w:pPr>
    </w:p>
    <w:p w:rsidR="000216D6" w:rsidRPr="00441DB8" w:rsidRDefault="000216D6" w:rsidP="00815038">
      <w:pPr>
        <w:ind w:firstLine="708"/>
        <w:jc w:val="both"/>
        <w:rPr>
          <w:rFonts w:eastAsia="Calibri"/>
          <w:sz w:val="19"/>
          <w:szCs w:val="19"/>
          <w:lang w:eastAsia="en-US"/>
        </w:rPr>
      </w:pPr>
      <w:r w:rsidRPr="00441DB8">
        <w:rPr>
          <w:rFonts w:eastAsia="Calibri"/>
          <w:b/>
          <w:sz w:val="19"/>
          <w:szCs w:val="19"/>
          <w:lang w:eastAsia="en-US"/>
        </w:rPr>
        <w:t>Einecs:</w:t>
      </w:r>
      <w:r w:rsidRPr="00441DB8">
        <w:rPr>
          <w:rFonts w:eastAsia="Calibri"/>
          <w:b/>
          <w:sz w:val="19"/>
          <w:szCs w:val="19"/>
          <w:lang w:eastAsia="en-US"/>
        </w:rPr>
        <w:tab/>
      </w:r>
      <w:r w:rsidRPr="00441DB8">
        <w:rPr>
          <w:rFonts w:eastAsia="Calibri"/>
          <w:sz w:val="19"/>
          <w:szCs w:val="19"/>
          <w:lang w:eastAsia="en-US"/>
        </w:rPr>
        <w:tab/>
      </w:r>
      <w:r w:rsidRPr="00441DB8">
        <w:rPr>
          <w:rFonts w:eastAsia="Calibri"/>
          <w:sz w:val="19"/>
          <w:szCs w:val="19"/>
          <w:lang w:eastAsia="en-US"/>
        </w:rPr>
        <w:tab/>
        <w:t>231-545-4</w:t>
      </w:r>
    </w:p>
    <w:p w:rsidR="000216D6" w:rsidRPr="00441DB8" w:rsidRDefault="000216D6" w:rsidP="00815038">
      <w:pPr>
        <w:ind w:firstLine="708"/>
        <w:jc w:val="both"/>
        <w:rPr>
          <w:rFonts w:eastAsia="Calibri"/>
          <w:sz w:val="19"/>
          <w:szCs w:val="19"/>
          <w:lang w:eastAsia="en-US"/>
        </w:rPr>
      </w:pPr>
    </w:p>
    <w:p w:rsidR="000D0A0D" w:rsidRPr="00441DB8" w:rsidRDefault="000D0A0D" w:rsidP="00815038">
      <w:pPr>
        <w:ind w:left="2832" w:hanging="2127"/>
        <w:jc w:val="both"/>
        <w:rPr>
          <w:rFonts w:eastAsia="Calibri"/>
          <w:sz w:val="19"/>
          <w:szCs w:val="19"/>
          <w:lang w:eastAsia="en-US"/>
        </w:rPr>
      </w:pPr>
      <w:r w:rsidRPr="00441DB8">
        <w:rPr>
          <w:rFonts w:eastAsia="Calibri"/>
          <w:b/>
          <w:sz w:val="19"/>
          <w:szCs w:val="19"/>
          <w:lang w:eastAsia="en-US"/>
        </w:rPr>
        <w:t>Kimyasal adı:</w:t>
      </w:r>
      <w:r w:rsidR="000216D6" w:rsidRPr="00441DB8">
        <w:rPr>
          <w:rFonts w:eastAsia="Calibri"/>
          <w:sz w:val="19"/>
          <w:szCs w:val="19"/>
          <w:lang w:eastAsia="en-US"/>
        </w:rPr>
        <w:tab/>
      </w:r>
      <w:r w:rsidRPr="00441DB8">
        <w:rPr>
          <w:rFonts w:eastAsia="Calibri"/>
          <w:sz w:val="19"/>
          <w:szCs w:val="19"/>
          <w:lang w:eastAsia="en-US"/>
        </w:rPr>
        <w:t>Silikon dioksit</w:t>
      </w:r>
    </w:p>
    <w:p w:rsidR="000216D6" w:rsidRPr="00441DB8" w:rsidRDefault="000216D6" w:rsidP="00815038">
      <w:pPr>
        <w:ind w:left="2832" w:hanging="2127"/>
        <w:jc w:val="both"/>
        <w:rPr>
          <w:rFonts w:eastAsia="Calibri"/>
          <w:sz w:val="19"/>
          <w:szCs w:val="19"/>
          <w:lang w:eastAsia="en-US"/>
        </w:rPr>
      </w:pPr>
    </w:p>
    <w:p w:rsidR="000D0A0D" w:rsidRPr="00441DB8" w:rsidRDefault="000D0A0D" w:rsidP="00815038">
      <w:pPr>
        <w:ind w:firstLine="708"/>
        <w:jc w:val="both"/>
        <w:rPr>
          <w:rFonts w:eastAsia="Calibri"/>
          <w:sz w:val="19"/>
          <w:szCs w:val="19"/>
          <w:vertAlign w:val="subscript"/>
          <w:lang w:eastAsia="en-US"/>
        </w:rPr>
      </w:pPr>
      <w:r w:rsidRPr="00441DB8">
        <w:rPr>
          <w:rFonts w:eastAsia="Calibri"/>
          <w:b/>
          <w:sz w:val="19"/>
          <w:szCs w:val="19"/>
          <w:lang w:eastAsia="en-US"/>
        </w:rPr>
        <w:t>Kimyasal formülü:</w:t>
      </w:r>
      <w:r w:rsidRPr="00441DB8">
        <w:rPr>
          <w:rFonts w:eastAsia="Calibri"/>
          <w:sz w:val="19"/>
          <w:szCs w:val="19"/>
          <w:lang w:eastAsia="en-US"/>
        </w:rPr>
        <w:tab/>
        <w:t>(SiO</w:t>
      </w:r>
      <w:r w:rsidRPr="00441DB8">
        <w:rPr>
          <w:rFonts w:eastAsia="Calibri"/>
          <w:sz w:val="19"/>
          <w:szCs w:val="19"/>
          <w:vertAlign w:val="subscript"/>
          <w:lang w:eastAsia="en-US"/>
        </w:rPr>
        <w:t>2</w:t>
      </w:r>
      <w:r w:rsidRPr="00441DB8">
        <w:rPr>
          <w:rFonts w:eastAsia="Calibri"/>
          <w:sz w:val="19"/>
          <w:szCs w:val="19"/>
          <w:lang w:eastAsia="en-US"/>
        </w:rPr>
        <w:t>)</w:t>
      </w:r>
      <w:r w:rsidRPr="00441DB8">
        <w:rPr>
          <w:rFonts w:eastAsia="Calibri"/>
          <w:sz w:val="19"/>
          <w:szCs w:val="19"/>
          <w:vertAlign w:val="subscript"/>
          <w:lang w:eastAsia="en-US"/>
        </w:rPr>
        <w:t>n</w:t>
      </w:r>
    </w:p>
    <w:p w:rsidR="000216D6" w:rsidRPr="00441DB8" w:rsidRDefault="000216D6" w:rsidP="00815038">
      <w:pPr>
        <w:ind w:firstLine="708"/>
        <w:jc w:val="both"/>
        <w:rPr>
          <w:rFonts w:eastAsia="Calibri"/>
          <w:sz w:val="19"/>
          <w:szCs w:val="19"/>
          <w:lang w:eastAsia="en-US"/>
        </w:rPr>
      </w:pPr>
    </w:p>
    <w:p w:rsidR="000D0A0D" w:rsidRPr="00441DB8" w:rsidRDefault="000D0A0D" w:rsidP="00815038">
      <w:pPr>
        <w:jc w:val="both"/>
        <w:rPr>
          <w:rFonts w:eastAsia="Calibri"/>
          <w:sz w:val="19"/>
          <w:szCs w:val="19"/>
          <w:lang w:eastAsia="en-US"/>
        </w:rPr>
      </w:pPr>
      <w:r w:rsidRPr="00441DB8">
        <w:rPr>
          <w:rFonts w:eastAsia="Calibri"/>
          <w:sz w:val="19"/>
          <w:szCs w:val="19"/>
          <w:lang w:eastAsia="en-US"/>
        </w:rPr>
        <w:tab/>
      </w:r>
      <w:r w:rsidR="001016C5">
        <w:rPr>
          <w:rFonts w:eastAsia="Calibri"/>
          <w:b/>
          <w:sz w:val="19"/>
          <w:szCs w:val="19"/>
          <w:lang w:eastAsia="en-US"/>
        </w:rPr>
        <w:t>Molekül ağırlığı</w:t>
      </w:r>
      <w:r w:rsidRPr="00441DB8">
        <w:rPr>
          <w:rFonts w:eastAsia="Calibri"/>
          <w:b/>
          <w:sz w:val="19"/>
          <w:szCs w:val="19"/>
          <w:lang w:eastAsia="en-US"/>
        </w:rPr>
        <w:t>:</w:t>
      </w:r>
      <w:r w:rsidRPr="00441DB8">
        <w:rPr>
          <w:rFonts w:eastAsia="Calibri"/>
          <w:b/>
          <w:sz w:val="19"/>
          <w:szCs w:val="19"/>
          <w:lang w:eastAsia="en-US"/>
        </w:rPr>
        <w:tab/>
      </w:r>
      <w:r w:rsidRPr="00441DB8">
        <w:rPr>
          <w:rFonts w:eastAsia="Calibri"/>
          <w:b/>
          <w:sz w:val="19"/>
          <w:szCs w:val="19"/>
          <w:lang w:eastAsia="en-US"/>
        </w:rPr>
        <w:tab/>
      </w:r>
      <w:r w:rsidRPr="00441DB8">
        <w:rPr>
          <w:rFonts w:eastAsia="Calibri"/>
          <w:sz w:val="19"/>
          <w:szCs w:val="19"/>
          <w:lang w:eastAsia="en-US"/>
        </w:rPr>
        <w:t>60.08  (SiO</w:t>
      </w:r>
      <w:r w:rsidRPr="00441DB8">
        <w:rPr>
          <w:rFonts w:eastAsia="Calibri"/>
          <w:sz w:val="19"/>
          <w:szCs w:val="19"/>
          <w:vertAlign w:val="subscript"/>
          <w:lang w:eastAsia="en-US"/>
        </w:rPr>
        <w:t>2</w:t>
      </w:r>
      <w:r w:rsidRPr="00441DB8">
        <w:rPr>
          <w:rFonts w:eastAsia="Calibri"/>
          <w:sz w:val="19"/>
          <w:szCs w:val="19"/>
          <w:lang w:eastAsia="en-US"/>
        </w:rPr>
        <w:t>)</w:t>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t xml:space="preserve"> </w:t>
      </w:r>
    </w:p>
    <w:p w:rsidR="000216D6" w:rsidRPr="00441DB8" w:rsidRDefault="000216D6" w:rsidP="00815038">
      <w:pPr>
        <w:jc w:val="both"/>
        <w:rPr>
          <w:rFonts w:eastAsia="Calibri"/>
          <w:sz w:val="19"/>
          <w:szCs w:val="19"/>
          <w:lang w:eastAsia="en-US"/>
        </w:rPr>
      </w:pPr>
    </w:p>
    <w:p w:rsidR="000D0A0D" w:rsidRPr="00441DB8" w:rsidRDefault="000D0A0D" w:rsidP="00815038">
      <w:pPr>
        <w:ind w:left="2832" w:hanging="2124"/>
        <w:jc w:val="both"/>
        <w:rPr>
          <w:rFonts w:eastAsia="Calibri"/>
          <w:sz w:val="19"/>
          <w:szCs w:val="19"/>
          <w:lang w:eastAsia="en-US"/>
        </w:rPr>
      </w:pPr>
      <w:r w:rsidRPr="00441DB8">
        <w:rPr>
          <w:rFonts w:eastAsia="Calibri"/>
          <w:b/>
          <w:sz w:val="19"/>
          <w:szCs w:val="19"/>
          <w:lang w:eastAsia="en-US"/>
        </w:rPr>
        <w:t>Analiz:</w:t>
      </w:r>
      <w:r w:rsidR="000216D6" w:rsidRPr="00441DB8">
        <w:rPr>
          <w:rFonts w:eastAsia="Calibri"/>
          <w:sz w:val="19"/>
          <w:szCs w:val="19"/>
          <w:lang w:eastAsia="en-US"/>
        </w:rPr>
        <w:tab/>
      </w:r>
      <w:r w:rsidRPr="00441DB8">
        <w:rPr>
          <w:rFonts w:eastAsia="Calibri"/>
          <w:sz w:val="19"/>
          <w:szCs w:val="19"/>
          <w:lang w:eastAsia="en-US"/>
        </w:rPr>
        <w:t>Yanma sonrası içeriği % 99.0’dan (dumanlı si</w:t>
      </w:r>
      <w:r w:rsidR="000216D6" w:rsidRPr="00441DB8">
        <w:rPr>
          <w:rFonts w:eastAsia="Calibri"/>
          <w:sz w:val="19"/>
          <w:szCs w:val="19"/>
          <w:lang w:eastAsia="en-US"/>
        </w:rPr>
        <w:t xml:space="preserve">lika) veya % 94.0’den (hidrate </w:t>
      </w:r>
      <w:r w:rsidRPr="00441DB8">
        <w:rPr>
          <w:rFonts w:eastAsia="Calibri"/>
          <w:sz w:val="19"/>
          <w:szCs w:val="19"/>
          <w:lang w:eastAsia="en-US"/>
        </w:rPr>
        <w:t xml:space="preserve">form) az olmamalıdır. </w:t>
      </w:r>
    </w:p>
    <w:p w:rsidR="000D0A0D" w:rsidRPr="00441DB8" w:rsidRDefault="000D0A0D" w:rsidP="00815038">
      <w:pPr>
        <w:ind w:left="2832" w:hanging="2832"/>
        <w:jc w:val="both"/>
        <w:rPr>
          <w:rFonts w:eastAsia="Calibri"/>
          <w:b/>
          <w:sz w:val="19"/>
          <w:szCs w:val="19"/>
          <w:lang w:eastAsia="en-US"/>
        </w:rPr>
      </w:pPr>
    </w:p>
    <w:p w:rsidR="000D0A0D" w:rsidRPr="00441DB8" w:rsidRDefault="000D0A0D" w:rsidP="00815038">
      <w:pPr>
        <w:ind w:left="2832" w:hanging="2832"/>
        <w:jc w:val="both"/>
        <w:rPr>
          <w:rFonts w:eastAsia="Calibri"/>
          <w:sz w:val="19"/>
          <w:szCs w:val="19"/>
          <w:lang w:eastAsia="en-US"/>
        </w:rPr>
      </w:pPr>
      <w:r w:rsidRPr="00441DB8">
        <w:rPr>
          <w:rFonts w:eastAsia="Calibri"/>
          <w:b/>
          <w:sz w:val="19"/>
          <w:szCs w:val="19"/>
          <w:u w:val="single"/>
          <w:lang w:eastAsia="en-US"/>
        </w:rPr>
        <w:t>Tanımlama:</w:t>
      </w:r>
      <w:r w:rsidR="000216D6" w:rsidRPr="00441DB8">
        <w:rPr>
          <w:rFonts w:eastAsia="Calibri"/>
          <w:sz w:val="19"/>
          <w:szCs w:val="19"/>
          <w:lang w:eastAsia="en-US"/>
        </w:rPr>
        <w:tab/>
      </w:r>
      <w:r w:rsidRPr="00441DB8">
        <w:rPr>
          <w:rFonts w:eastAsia="Calibri"/>
          <w:sz w:val="19"/>
          <w:szCs w:val="19"/>
          <w:lang w:eastAsia="en-US"/>
        </w:rPr>
        <w:t xml:space="preserve">Beyaz, tüy gibi yumuşak toz veya granüller, higroskopik. </w:t>
      </w:r>
    </w:p>
    <w:p w:rsidR="000D0A0D" w:rsidRPr="00441DB8" w:rsidRDefault="000D0A0D" w:rsidP="00815038">
      <w:pPr>
        <w:keepNext/>
        <w:ind w:left="4245" w:hanging="4245"/>
        <w:jc w:val="both"/>
        <w:outlineLvl w:val="2"/>
        <w:rPr>
          <w:b/>
          <w:sz w:val="19"/>
          <w:szCs w:val="19"/>
        </w:rPr>
      </w:pPr>
    </w:p>
    <w:p w:rsidR="000D0A0D" w:rsidRPr="00441DB8" w:rsidRDefault="000D0A0D" w:rsidP="00815038">
      <w:pPr>
        <w:keepNext/>
        <w:ind w:left="4245" w:hanging="4245"/>
        <w:jc w:val="both"/>
        <w:outlineLvl w:val="2"/>
        <w:rPr>
          <w:b/>
          <w:sz w:val="19"/>
          <w:szCs w:val="19"/>
          <w:u w:val="single"/>
        </w:rPr>
      </w:pPr>
      <w:r w:rsidRPr="00441DB8">
        <w:rPr>
          <w:b/>
          <w:sz w:val="19"/>
          <w:szCs w:val="19"/>
          <w:u w:val="single"/>
        </w:rPr>
        <w:t>Belirleme:</w:t>
      </w:r>
    </w:p>
    <w:p w:rsidR="000216D6" w:rsidRPr="00441DB8" w:rsidRDefault="000216D6" w:rsidP="00815038">
      <w:pPr>
        <w:ind w:left="709"/>
        <w:jc w:val="both"/>
        <w:rPr>
          <w:rFonts w:eastAsia="Calibri"/>
          <w:b/>
          <w:sz w:val="19"/>
          <w:szCs w:val="19"/>
          <w:lang w:val="en-GB" w:eastAsia="en-US"/>
        </w:rPr>
      </w:pPr>
    </w:p>
    <w:p w:rsidR="000D0A0D" w:rsidRPr="00441DB8" w:rsidRDefault="000D0A0D" w:rsidP="00815038">
      <w:pPr>
        <w:ind w:left="709"/>
        <w:jc w:val="both"/>
        <w:rPr>
          <w:rFonts w:eastAsia="Calibri"/>
          <w:b/>
          <w:sz w:val="19"/>
          <w:szCs w:val="19"/>
          <w:lang w:val="en-GB" w:eastAsia="en-US"/>
        </w:rPr>
      </w:pPr>
      <w:r w:rsidRPr="00441DB8">
        <w:rPr>
          <w:rFonts w:eastAsia="Calibri"/>
          <w:b/>
          <w:sz w:val="19"/>
          <w:szCs w:val="19"/>
          <w:lang w:val="en-GB" w:eastAsia="en-US"/>
        </w:rPr>
        <w:t>Silika test</w:t>
      </w:r>
      <w:r w:rsidR="000216D6" w:rsidRPr="00441DB8">
        <w:rPr>
          <w:rFonts w:eastAsia="Calibri"/>
          <w:b/>
          <w:sz w:val="19"/>
          <w:szCs w:val="19"/>
          <w:lang w:val="en-GB" w:eastAsia="en-US"/>
        </w:rPr>
        <w:t>i:</w:t>
      </w:r>
      <w:r w:rsidR="000216D6" w:rsidRPr="00441DB8">
        <w:rPr>
          <w:rFonts w:eastAsia="Calibri"/>
          <w:b/>
          <w:sz w:val="19"/>
          <w:szCs w:val="19"/>
          <w:lang w:val="en-GB" w:eastAsia="en-US"/>
        </w:rPr>
        <w:tab/>
      </w:r>
      <w:r w:rsidR="000216D6" w:rsidRPr="00441DB8">
        <w:rPr>
          <w:rFonts w:eastAsia="Calibri"/>
          <w:b/>
          <w:sz w:val="19"/>
          <w:szCs w:val="19"/>
          <w:lang w:val="en-GB" w:eastAsia="en-US"/>
        </w:rPr>
        <w:tab/>
      </w:r>
      <w:r w:rsidR="000216D6" w:rsidRPr="00441DB8">
        <w:rPr>
          <w:rFonts w:eastAsia="Calibri"/>
          <w:sz w:val="19"/>
          <w:szCs w:val="19"/>
          <w:lang w:val="en-GB" w:eastAsia="en-US"/>
        </w:rPr>
        <w:t>Testi geçer.</w:t>
      </w:r>
    </w:p>
    <w:p w:rsidR="000D0A0D" w:rsidRPr="00441DB8" w:rsidRDefault="000D0A0D" w:rsidP="00815038">
      <w:pPr>
        <w:jc w:val="both"/>
        <w:rPr>
          <w:rFonts w:eastAsia="Calibri"/>
          <w:b/>
          <w:sz w:val="19"/>
          <w:szCs w:val="19"/>
          <w:lang w:val="de-DE" w:eastAsia="en-US"/>
        </w:rPr>
      </w:pPr>
    </w:p>
    <w:p w:rsidR="000D0A0D" w:rsidRPr="00441DB8" w:rsidRDefault="000D0A0D" w:rsidP="00815038">
      <w:pPr>
        <w:jc w:val="both"/>
        <w:rPr>
          <w:rFonts w:eastAsia="Calibri"/>
          <w:b/>
          <w:sz w:val="19"/>
          <w:szCs w:val="19"/>
          <w:u w:val="single"/>
          <w:lang w:val="de-DE" w:eastAsia="en-US"/>
        </w:rPr>
      </w:pPr>
      <w:r w:rsidRPr="00441DB8">
        <w:rPr>
          <w:rFonts w:eastAsia="Calibri"/>
          <w:b/>
          <w:sz w:val="19"/>
          <w:szCs w:val="19"/>
          <w:u w:val="single"/>
          <w:lang w:val="de-DE" w:eastAsia="en-US"/>
        </w:rPr>
        <w:t>Saflık:</w:t>
      </w:r>
    </w:p>
    <w:p w:rsidR="000216D6" w:rsidRPr="00441DB8" w:rsidRDefault="000216D6" w:rsidP="00815038">
      <w:pPr>
        <w:jc w:val="both"/>
        <w:rPr>
          <w:rFonts w:eastAsia="Calibri"/>
          <w:b/>
          <w:sz w:val="19"/>
          <w:szCs w:val="19"/>
          <w:u w:val="single"/>
          <w:lang w:val="de-DE" w:eastAsia="en-US"/>
        </w:rPr>
      </w:pPr>
    </w:p>
    <w:p w:rsidR="000D0A0D" w:rsidRPr="00441DB8" w:rsidRDefault="000D0A0D" w:rsidP="00815038">
      <w:pPr>
        <w:ind w:firstLine="708"/>
        <w:jc w:val="both"/>
        <w:rPr>
          <w:rFonts w:eastAsia="Calibri"/>
          <w:sz w:val="19"/>
          <w:szCs w:val="19"/>
          <w:lang w:val="de-DE" w:eastAsia="en-US"/>
        </w:rPr>
      </w:pPr>
      <w:r w:rsidRPr="00441DB8">
        <w:rPr>
          <w:rFonts w:eastAsia="Calibri"/>
          <w:b/>
          <w:sz w:val="19"/>
          <w:szCs w:val="19"/>
          <w:lang w:val="de-DE" w:eastAsia="en-US"/>
        </w:rPr>
        <w:t>Kurutma kaybı:</w:t>
      </w:r>
      <w:r w:rsidRPr="00441DB8">
        <w:rPr>
          <w:rFonts w:eastAsia="Calibri"/>
          <w:b/>
          <w:sz w:val="19"/>
          <w:szCs w:val="19"/>
          <w:lang w:val="de-DE" w:eastAsia="en-US"/>
        </w:rPr>
        <w:tab/>
      </w:r>
      <w:r w:rsidRPr="00441DB8">
        <w:rPr>
          <w:rFonts w:eastAsia="Calibri"/>
          <w:b/>
          <w:sz w:val="19"/>
          <w:szCs w:val="19"/>
          <w:lang w:val="de-DE" w:eastAsia="en-US"/>
        </w:rPr>
        <w:tab/>
      </w:r>
      <w:r w:rsidR="000216D6" w:rsidRPr="00441DB8">
        <w:rPr>
          <w:rFonts w:eastAsia="Calibri"/>
          <w:sz w:val="19"/>
          <w:szCs w:val="19"/>
          <w:lang w:val="de-DE" w:eastAsia="en-US"/>
        </w:rPr>
        <w:t xml:space="preserve">% </w:t>
      </w:r>
      <w:r w:rsidRPr="00441DB8">
        <w:rPr>
          <w:rFonts w:eastAsia="Calibri"/>
          <w:sz w:val="19"/>
          <w:szCs w:val="19"/>
          <w:lang w:val="de-DE" w:eastAsia="en-US"/>
        </w:rPr>
        <w:t>2.5’den fazla olmamalıdır (dumanlı silika, 105 °C’de 2 saat).</w:t>
      </w:r>
    </w:p>
    <w:p w:rsidR="000D0A0D" w:rsidRPr="00441DB8" w:rsidRDefault="000D0A0D" w:rsidP="00815038">
      <w:pPr>
        <w:ind w:left="2832"/>
        <w:jc w:val="both"/>
        <w:rPr>
          <w:rFonts w:eastAsia="Calibri"/>
          <w:sz w:val="19"/>
          <w:szCs w:val="19"/>
          <w:lang w:val="de-DE" w:eastAsia="en-US"/>
        </w:rPr>
      </w:pPr>
      <w:r w:rsidRPr="00441DB8">
        <w:rPr>
          <w:rFonts w:eastAsia="Calibri"/>
          <w:sz w:val="19"/>
          <w:szCs w:val="19"/>
          <w:lang w:val="de-DE" w:eastAsia="en-US"/>
        </w:rPr>
        <w:t>% 8.0’dan fazla olmamalıdır (çöktürülmüş silika ve silika jel, 105 °C’de 2 saat).</w:t>
      </w:r>
    </w:p>
    <w:p w:rsidR="000D0A0D" w:rsidRPr="00441DB8" w:rsidRDefault="000216D6" w:rsidP="00815038">
      <w:pPr>
        <w:ind w:firstLine="708"/>
        <w:jc w:val="both"/>
        <w:rPr>
          <w:rFonts w:eastAsia="Calibri"/>
          <w:sz w:val="19"/>
          <w:szCs w:val="19"/>
          <w:lang w:val="en-GB" w:eastAsia="en-US"/>
        </w:rPr>
      </w:pPr>
      <w:r w:rsidRPr="00441DB8">
        <w:rPr>
          <w:rFonts w:eastAsia="Calibri"/>
          <w:sz w:val="19"/>
          <w:szCs w:val="19"/>
          <w:lang w:val="de-DE" w:eastAsia="en-US"/>
        </w:rPr>
        <w:tab/>
      </w:r>
      <w:r w:rsidRPr="00441DB8">
        <w:rPr>
          <w:rFonts w:eastAsia="Calibri"/>
          <w:sz w:val="19"/>
          <w:szCs w:val="19"/>
          <w:lang w:val="de-DE" w:eastAsia="en-US"/>
        </w:rPr>
        <w:tab/>
      </w:r>
      <w:r w:rsidRPr="00441DB8">
        <w:rPr>
          <w:rFonts w:eastAsia="Calibri"/>
          <w:sz w:val="19"/>
          <w:szCs w:val="19"/>
          <w:lang w:val="de-DE" w:eastAsia="en-US"/>
        </w:rPr>
        <w:tab/>
      </w:r>
      <w:r w:rsidR="000D0A0D" w:rsidRPr="00441DB8">
        <w:rPr>
          <w:rFonts w:eastAsia="Calibri"/>
          <w:sz w:val="19"/>
          <w:szCs w:val="19"/>
          <w:lang w:val="en-GB" w:eastAsia="en-US"/>
        </w:rPr>
        <w:t>% 70’den fazla olmamalıdır (sulu silika, 105 °C’de 2 saat).</w:t>
      </w:r>
    </w:p>
    <w:p w:rsidR="000216D6" w:rsidRPr="00441DB8" w:rsidRDefault="000216D6" w:rsidP="00815038">
      <w:pPr>
        <w:ind w:firstLine="708"/>
        <w:jc w:val="both"/>
        <w:rPr>
          <w:rFonts w:eastAsia="Calibri"/>
          <w:b/>
          <w:sz w:val="19"/>
          <w:szCs w:val="19"/>
          <w:lang w:val="en-GB" w:eastAsia="en-US"/>
        </w:rPr>
      </w:pPr>
    </w:p>
    <w:p w:rsidR="000D0A0D" w:rsidRPr="00441DB8" w:rsidRDefault="000D0A0D" w:rsidP="00815038">
      <w:pPr>
        <w:ind w:firstLine="708"/>
        <w:jc w:val="both"/>
        <w:rPr>
          <w:rFonts w:eastAsia="Calibri"/>
          <w:sz w:val="19"/>
          <w:szCs w:val="19"/>
          <w:lang w:val="en-GB" w:eastAsia="en-US"/>
        </w:rPr>
      </w:pPr>
      <w:r w:rsidRPr="00441DB8">
        <w:rPr>
          <w:rFonts w:eastAsia="Calibri"/>
          <w:b/>
          <w:sz w:val="19"/>
          <w:szCs w:val="19"/>
          <w:lang w:val="en-GB" w:eastAsia="en-US"/>
        </w:rPr>
        <w:t>Yakma kaybı:</w:t>
      </w:r>
      <w:r w:rsidRPr="00441DB8">
        <w:rPr>
          <w:rFonts w:eastAsia="Calibri"/>
          <w:b/>
          <w:sz w:val="19"/>
          <w:szCs w:val="19"/>
          <w:lang w:val="en-GB" w:eastAsia="en-US"/>
        </w:rPr>
        <w:tab/>
      </w:r>
      <w:r w:rsidRPr="00441DB8">
        <w:rPr>
          <w:rFonts w:eastAsia="Calibri"/>
          <w:sz w:val="19"/>
          <w:szCs w:val="19"/>
          <w:lang w:val="en-GB" w:eastAsia="en-US"/>
        </w:rPr>
        <w:tab/>
        <w:t>Kurutma sonrası</w:t>
      </w:r>
      <w:r w:rsidRPr="00441DB8">
        <w:rPr>
          <w:rFonts w:eastAsia="Calibri"/>
          <w:b/>
          <w:sz w:val="19"/>
          <w:szCs w:val="19"/>
          <w:lang w:val="en-GB" w:eastAsia="en-US"/>
        </w:rPr>
        <w:t xml:space="preserve"> </w:t>
      </w:r>
      <w:r w:rsidRPr="00441DB8">
        <w:rPr>
          <w:rFonts w:eastAsia="Calibri"/>
          <w:sz w:val="19"/>
          <w:szCs w:val="19"/>
          <w:lang w:val="en-GB" w:eastAsia="en-US"/>
        </w:rPr>
        <w:t>% 2.5’den fazla olmamalıdır (1000 °C , dumanlı silika).</w:t>
      </w:r>
    </w:p>
    <w:p w:rsidR="000D0A0D" w:rsidRPr="00441DB8" w:rsidRDefault="000216D6" w:rsidP="00815038">
      <w:pPr>
        <w:ind w:firstLine="708"/>
        <w:jc w:val="both"/>
        <w:rPr>
          <w:rFonts w:eastAsia="Calibri"/>
          <w:sz w:val="19"/>
          <w:szCs w:val="19"/>
          <w:lang w:val="de-DE" w:eastAsia="en-US"/>
        </w:rPr>
      </w:pPr>
      <w:r w:rsidRPr="00441DB8">
        <w:rPr>
          <w:rFonts w:eastAsia="Calibri"/>
          <w:sz w:val="19"/>
          <w:szCs w:val="19"/>
          <w:lang w:val="en-GB" w:eastAsia="en-US"/>
        </w:rPr>
        <w:tab/>
      </w:r>
      <w:r w:rsidRPr="00441DB8">
        <w:rPr>
          <w:rFonts w:eastAsia="Calibri"/>
          <w:sz w:val="19"/>
          <w:szCs w:val="19"/>
          <w:lang w:val="en-GB" w:eastAsia="en-US"/>
        </w:rPr>
        <w:tab/>
      </w:r>
      <w:r w:rsidRPr="00441DB8">
        <w:rPr>
          <w:rFonts w:eastAsia="Calibri"/>
          <w:sz w:val="19"/>
          <w:szCs w:val="19"/>
          <w:lang w:val="en-GB" w:eastAsia="en-US"/>
        </w:rPr>
        <w:tab/>
      </w:r>
      <w:r w:rsidR="000D0A0D" w:rsidRPr="00441DB8">
        <w:rPr>
          <w:rFonts w:eastAsia="Calibri"/>
          <w:sz w:val="19"/>
          <w:szCs w:val="19"/>
          <w:lang w:val="de-DE" w:eastAsia="en-US"/>
        </w:rPr>
        <w:t>Kurutma sonrası</w:t>
      </w:r>
      <w:r w:rsidR="000D0A0D" w:rsidRPr="00441DB8">
        <w:rPr>
          <w:rFonts w:eastAsia="Calibri"/>
          <w:b/>
          <w:sz w:val="19"/>
          <w:szCs w:val="19"/>
          <w:lang w:val="de-DE" w:eastAsia="en-US"/>
        </w:rPr>
        <w:t xml:space="preserve"> </w:t>
      </w:r>
      <w:r w:rsidR="000D0A0D" w:rsidRPr="00441DB8">
        <w:rPr>
          <w:rFonts w:eastAsia="Calibri"/>
          <w:sz w:val="19"/>
          <w:szCs w:val="19"/>
          <w:lang w:val="de-DE" w:eastAsia="en-US"/>
        </w:rPr>
        <w:t>% 8.5’den fazla olmamalıdır (1000 °C , hidrate silika).</w:t>
      </w:r>
    </w:p>
    <w:p w:rsidR="000216D6" w:rsidRPr="00441DB8" w:rsidRDefault="000D0A0D" w:rsidP="00815038">
      <w:pPr>
        <w:ind w:left="2832" w:hanging="2123"/>
        <w:jc w:val="both"/>
        <w:rPr>
          <w:rFonts w:eastAsia="Calibri"/>
          <w:b/>
          <w:sz w:val="19"/>
          <w:szCs w:val="19"/>
          <w:lang w:val="de-DE" w:eastAsia="en-US"/>
        </w:rPr>
      </w:pPr>
      <w:r w:rsidRPr="00441DB8">
        <w:rPr>
          <w:rFonts w:eastAsia="Calibri"/>
          <w:b/>
          <w:sz w:val="19"/>
          <w:szCs w:val="19"/>
          <w:lang w:val="de-DE" w:eastAsia="en-US"/>
        </w:rPr>
        <w:t xml:space="preserve">Çözünebilir iyonize </w:t>
      </w:r>
    </w:p>
    <w:p w:rsidR="000D0A0D" w:rsidRPr="00441DB8" w:rsidRDefault="000D0A0D" w:rsidP="00815038">
      <w:pPr>
        <w:ind w:left="2832" w:hanging="2123"/>
        <w:jc w:val="both"/>
        <w:rPr>
          <w:rFonts w:eastAsia="Calibri"/>
          <w:sz w:val="19"/>
          <w:szCs w:val="19"/>
          <w:lang w:val="de-DE" w:eastAsia="en-US"/>
        </w:rPr>
      </w:pPr>
      <w:r w:rsidRPr="00441DB8">
        <w:rPr>
          <w:rFonts w:eastAsia="Calibri"/>
          <w:b/>
          <w:sz w:val="19"/>
          <w:szCs w:val="19"/>
          <w:lang w:val="de-DE" w:eastAsia="en-US"/>
        </w:rPr>
        <w:t>olabilir tuzlar:</w:t>
      </w:r>
      <w:r w:rsidR="000216D6" w:rsidRPr="00441DB8">
        <w:rPr>
          <w:rFonts w:eastAsia="Calibri"/>
          <w:b/>
          <w:sz w:val="19"/>
          <w:szCs w:val="19"/>
          <w:lang w:val="de-DE" w:eastAsia="en-US"/>
        </w:rPr>
        <w:tab/>
      </w:r>
      <w:r w:rsidRPr="00441DB8">
        <w:rPr>
          <w:rFonts w:eastAsia="Calibri"/>
          <w:sz w:val="19"/>
          <w:szCs w:val="19"/>
          <w:lang w:val="de-DE" w:eastAsia="en-US"/>
        </w:rPr>
        <w:t>Na</w:t>
      </w:r>
      <w:r w:rsidRPr="00441DB8">
        <w:rPr>
          <w:rFonts w:eastAsia="Calibri"/>
          <w:sz w:val="19"/>
          <w:szCs w:val="19"/>
          <w:vertAlign w:val="subscript"/>
          <w:lang w:val="de-DE" w:eastAsia="en-US"/>
        </w:rPr>
        <w:t>2</w:t>
      </w:r>
      <w:r w:rsidRPr="00441DB8">
        <w:rPr>
          <w:rFonts w:eastAsia="Calibri"/>
          <w:sz w:val="19"/>
          <w:szCs w:val="19"/>
          <w:lang w:val="de-DE" w:eastAsia="en-US"/>
        </w:rPr>
        <w:t>SO</w:t>
      </w:r>
      <w:r w:rsidRPr="00441DB8">
        <w:rPr>
          <w:rFonts w:eastAsia="Calibri"/>
          <w:sz w:val="19"/>
          <w:szCs w:val="19"/>
          <w:vertAlign w:val="subscript"/>
          <w:lang w:val="de-DE" w:eastAsia="en-US"/>
        </w:rPr>
        <w:t>4</w:t>
      </w:r>
      <w:r w:rsidRPr="00441DB8">
        <w:rPr>
          <w:rFonts w:eastAsia="Calibri"/>
          <w:sz w:val="19"/>
          <w:szCs w:val="19"/>
          <w:lang w:val="de-DE" w:eastAsia="en-US"/>
        </w:rPr>
        <w:t xml:space="preserve"> cinsinden %</w:t>
      </w:r>
      <w:r w:rsidR="000216D6" w:rsidRPr="00441DB8">
        <w:rPr>
          <w:rFonts w:eastAsia="Calibri"/>
          <w:sz w:val="19"/>
          <w:szCs w:val="19"/>
          <w:lang w:val="de-DE" w:eastAsia="en-US"/>
        </w:rPr>
        <w:t xml:space="preserve"> </w:t>
      </w:r>
      <w:r w:rsidRPr="00441DB8">
        <w:rPr>
          <w:rFonts w:eastAsia="Calibri"/>
          <w:sz w:val="19"/>
          <w:szCs w:val="19"/>
          <w:lang w:val="de-DE" w:eastAsia="en-US"/>
        </w:rPr>
        <w:t xml:space="preserve">5.0’dan fazla olmamalıdır. </w:t>
      </w:r>
    </w:p>
    <w:p w:rsidR="000216D6" w:rsidRPr="00441DB8" w:rsidRDefault="000216D6" w:rsidP="00815038">
      <w:pPr>
        <w:ind w:left="2832" w:hanging="2123"/>
        <w:jc w:val="both"/>
        <w:rPr>
          <w:rFonts w:eastAsia="Calibri"/>
          <w:b/>
          <w:sz w:val="19"/>
          <w:szCs w:val="19"/>
          <w:lang w:val="de-DE" w:eastAsia="en-US"/>
        </w:rPr>
      </w:pPr>
    </w:p>
    <w:p w:rsidR="000D0A0D" w:rsidRPr="00441DB8" w:rsidRDefault="000D0A0D" w:rsidP="00815038">
      <w:pPr>
        <w:ind w:left="2832" w:hanging="2123"/>
        <w:jc w:val="both"/>
        <w:rPr>
          <w:rFonts w:eastAsia="Calibri"/>
          <w:sz w:val="19"/>
          <w:szCs w:val="19"/>
          <w:lang w:val="de-DE" w:eastAsia="en-US"/>
        </w:rPr>
      </w:pPr>
      <w:r w:rsidRPr="00441DB8">
        <w:rPr>
          <w:rFonts w:eastAsia="Calibri"/>
          <w:b/>
          <w:sz w:val="19"/>
          <w:szCs w:val="19"/>
          <w:lang w:val="de-DE" w:eastAsia="en-US"/>
        </w:rPr>
        <w:t>Arsenik:</w:t>
      </w:r>
      <w:r w:rsidR="000216D6" w:rsidRPr="00441DB8">
        <w:rPr>
          <w:rFonts w:eastAsia="Calibri"/>
          <w:sz w:val="19"/>
          <w:szCs w:val="19"/>
          <w:lang w:val="de-DE" w:eastAsia="en-US"/>
        </w:rPr>
        <w:tab/>
      </w:r>
      <w:r w:rsidRPr="00441DB8">
        <w:rPr>
          <w:rFonts w:eastAsia="Calibri"/>
          <w:sz w:val="19"/>
          <w:szCs w:val="19"/>
          <w:lang w:val="de-DE" w:eastAsia="en-US"/>
        </w:rPr>
        <w:t>3 mg/kg’dan fazla olmamalıdır.</w:t>
      </w:r>
    </w:p>
    <w:p w:rsidR="000216D6" w:rsidRPr="00441DB8" w:rsidRDefault="000216D6" w:rsidP="00815038">
      <w:pPr>
        <w:ind w:left="2832" w:hanging="2123"/>
        <w:jc w:val="both"/>
        <w:rPr>
          <w:rFonts w:eastAsia="Calibri"/>
          <w:sz w:val="19"/>
          <w:szCs w:val="19"/>
          <w:lang w:val="de-DE" w:eastAsia="en-US"/>
        </w:rPr>
      </w:pPr>
    </w:p>
    <w:p w:rsidR="000D0A0D" w:rsidRPr="00441DB8" w:rsidRDefault="000D0A0D" w:rsidP="00815038">
      <w:pPr>
        <w:ind w:left="2830" w:hanging="2121"/>
        <w:jc w:val="both"/>
        <w:rPr>
          <w:rFonts w:eastAsia="Calibri"/>
          <w:sz w:val="19"/>
          <w:szCs w:val="19"/>
          <w:lang w:val="de-DE" w:eastAsia="en-US"/>
        </w:rPr>
      </w:pPr>
      <w:r w:rsidRPr="00441DB8">
        <w:rPr>
          <w:rFonts w:eastAsia="Calibri"/>
          <w:b/>
          <w:sz w:val="19"/>
          <w:szCs w:val="19"/>
          <w:lang w:val="de-DE" w:eastAsia="en-US"/>
        </w:rPr>
        <w:t>Kurşun:</w:t>
      </w:r>
      <w:r w:rsidRPr="00441DB8">
        <w:rPr>
          <w:rFonts w:eastAsia="Calibri"/>
          <w:sz w:val="19"/>
          <w:szCs w:val="19"/>
          <w:lang w:val="de-DE" w:eastAsia="en-US"/>
        </w:rPr>
        <w:tab/>
      </w:r>
      <w:r w:rsidRPr="00441DB8">
        <w:rPr>
          <w:rFonts w:eastAsia="Calibri"/>
          <w:sz w:val="19"/>
          <w:szCs w:val="19"/>
          <w:lang w:val="de-DE" w:eastAsia="en-US"/>
        </w:rPr>
        <w:tab/>
        <w:t>5 mg/kg’dan fazla olmamalıdır.</w:t>
      </w:r>
    </w:p>
    <w:p w:rsidR="000216D6" w:rsidRPr="00441DB8" w:rsidRDefault="000216D6" w:rsidP="00815038">
      <w:pPr>
        <w:ind w:left="2830" w:hanging="2121"/>
        <w:jc w:val="both"/>
        <w:rPr>
          <w:rFonts w:eastAsia="Calibri"/>
          <w:sz w:val="19"/>
          <w:szCs w:val="19"/>
          <w:lang w:val="de-DE" w:eastAsia="en-US"/>
        </w:rPr>
      </w:pPr>
    </w:p>
    <w:p w:rsidR="000D0A0D" w:rsidRPr="00441DB8" w:rsidRDefault="008A2DDD" w:rsidP="00815038">
      <w:pPr>
        <w:ind w:left="2832" w:hanging="2124"/>
        <w:jc w:val="both"/>
        <w:rPr>
          <w:rFonts w:eastAsia="Calibri"/>
          <w:sz w:val="19"/>
          <w:szCs w:val="19"/>
          <w:lang w:val="de-DE" w:eastAsia="en-US"/>
        </w:rPr>
      </w:pPr>
      <w:r w:rsidRPr="00441DB8">
        <w:rPr>
          <w:rFonts w:eastAsia="Calibri"/>
          <w:b/>
          <w:sz w:val="19"/>
          <w:szCs w:val="19"/>
          <w:lang w:val="de-DE" w:eastAsia="en-US"/>
        </w:rPr>
        <w:t>Civa</w:t>
      </w:r>
      <w:r w:rsidR="000D0A0D" w:rsidRPr="00441DB8">
        <w:rPr>
          <w:rFonts w:eastAsia="Calibri"/>
          <w:b/>
          <w:sz w:val="19"/>
          <w:szCs w:val="19"/>
          <w:lang w:val="de-DE" w:eastAsia="en-US"/>
        </w:rPr>
        <w:t>:</w:t>
      </w:r>
      <w:r w:rsidR="000216D6" w:rsidRPr="00441DB8">
        <w:rPr>
          <w:rFonts w:eastAsia="Calibri"/>
          <w:sz w:val="19"/>
          <w:szCs w:val="19"/>
          <w:lang w:val="de-DE" w:eastAsia="en-US"/>
        </w:rPr>
        <w:tab/>
      </w:r>
      <w:r w:rsidR="000D0A0D" w:rsidRPr="00441DB8">
        <w:rPr>
          <w:rFonts w:eastAsia="Calibri"/>
          <w:sz w:val="19"/>
          <w:szCs w:val="19"/>
          <w:lang w:val="de-DE" w:eastAsia="en-US"/>
        </w:rPr>
        <w:t>1 mg/kg’dan fazla olmamalıdır.</w:t>
      </w:r>
    </w:p>
    <w:p w:rsidR="000216D6" w:rsidRPr="00441DB8" w:rsidRDefault="000216D6" w:rsidP="00815038">
      <w:pPr>
        <w:ind w:left="2832" w:hanging="2124"/>
        <w:jc w:val="both"/>
        <w:rPr>
          <w:rFonts w:eastAsia="Calibri"/>
          <w:sz w:val="19"/>
          <w:szCs w:val="19"/>
          <w:lang w:val="de-DE" w:eastAsia="en-US"/>
        </w:rPr>
      </w:pPr>
    </w:p>
    <w:p w:rsidR="000D0A0D" w:rsidRPr="00441DB8" w:rsidRDefault="000D0A0D" w:rsidP="00815038">
      <w:pPr>
        <w:ind w:left="2832" w:hanging="2124"/>
        <w:jc w:val="both"/>
        <w:rPr>
          <w:rFonts w:eastAsia="Calibri"/>
          <w:sz w:val="19"/>
          <w:szCs w:val="19"/>
          <w:lang w:val="de-DE" w:eastAsia="en-US"/>
        </w:rPr>
      </w:pPr>
    </w:p>
    <w:p w:rsidR="000D0A0D" w:rsidRPr="00441DB8" w:rsidRDefault="000D0A0D" w:rsidP="00815038">
      <w:pPr>
        <w:ind w:left="2832" w:hanging="2832"/>
        <w:jc w:val="both"/>
        <w:rPr>
          <w:rFonts w:eastAsia="Calibri"/>
          <w:b/>
          <w:sz w:val="19"/>
          <w:szCs w:val="19"/>
          <w:u w:val="single"/>
          <w:lang w:val="de-DE" w:eastAsia="en-US"/>
        </w:rPr>
      </w:pPr>
      <w:r w:rsidRPr="00441DB8">
        <w:rPr>
          <w:rFonts w:eastAsia="Calibri"/>
          <w:b/>
          <w:sz w:val="19"/>
          <w:szCs w:val="19"/>
          <w:u w:val="single"/>
          <w:lang w:val="de-DE" w:eastAsia="en-US"/>
        </w:rPr>
        <w:t>E 552 KALSİYUM SİLİKAT</w:t>
      </w:r>
    </w:p>
    <w:p w:rsidR="000D0A0D" w:rsidRPr="00441DB8" w:rsidRDefault="000D0A0D" w:rsidP="00815038">
      <w:pPr>
        <w:ind w:left="2832" w:hanging="2832"/>
        <w:jc w:val="both"/>
        <w:rPr>
          <w:rFonts w:eastAsia="Calibri"/>
          <w:b/>
          <w:sz w:val="19"/>
          <w:szCs w:val="19"/>
          <w:lang w:val="de-DE" w:eastAsia="en-US"/>
        </w:rPr>
      </w:pPr>
    </w:p>
    <w:p w:rsidR="000216D6" w:rsidRPr="00441DB8" w:rsidRDefault="000216D6" w:rsidP="00815038">
      <w:pPr>
        <w:ind w:left="2832" w:hanging="2832"/>
        <w:jc w:val="both"/>
        <w:rPr>
          <w:rFonts w:eastAsia="Calibri"/>
          <w:b/>
          <w:sz w:val="19"/>
          <w:szCs w:val="19"/>
          <w:u w:val="single"/>
          <w:lang w:eastAsia="en-US"/>
        </w:rPr>
      </w:pPr>
      <w:r w:rsidRPr="00441DB8">
        <w:rPr>
          <w:rFonts w:eastAsia="Calibri"/>
          <w:b/>
          <w:sz w:val="19"/>
          <w:szCs w:val="19"/>
          <w:u w:val="single"/>
          <w:lang w:eastAsia="en-US"/>
        </w:rPr>
        <w:t>Eşanlamlılar:</w:t>
      </w:r>
    </w:p>
    <w:p w:rsidR="000216D6" w:rsidRPr="00441DB8" w:rsidRDefault="000216D6" w:rsidP="00815038">
      <w:pPr>
        <w:ind w:left="2832" w:hanging="2832"/>
        <w:jc w:val="both"/>
        <w:rPr>
          <w:rFonts w:eastAsia="Calibri"/>
          <w:b/>
          <w:sz w:val="19"/>
          <w:szCs w:val="19"/>
          <w:u w:val="single"/>
          <w:lang w:eastAsia="en-US"/>
        </w:rPr>
      </w:pPr>
    </w:p>
    <w:p w:rsidR="000D0A0D" w:rsidRPr="00441DB8" w:rsidRDefault="000D0A0D" w:rsidP="00815038">
      <w:pPr>
        <w:ind w:left="2832" w:hanging="2832"/>
        <w:jc w:val="both"/>
        <w:rPr>
          <w:rFonts w:eastAsia="Calibri"/>
          <w:sz w:val="19"/>
          <w:szCs w:val="19"/>
          <w:lang w:val="de-DE" w:eastAsia="en-US"/>
        </w:rPr>
      </w:pPr>
      <w:r w:rsidRPr="00441DB8">
        <w:rPr>
          <w:rFonts w:eastAsia="Calibri"/>
          <w:b/>
          <w:sz w:val="19"/>
          <w:szCs w:val="19"/>
          <w:u w:val="single"/>
          <w:lang w:val="de-DE" w:eastAsia="en-US"/>
        </w:rPr>
        <w:t>Tanım:</w:t>
      </w:r>
      <w:r w:rsidRPr="00441DB8">
        <w:rPr>
          <w:rFonts w:eastAsia="Calibri"/>
          <w:b/>
          <w:sz w:val="19"/>
          <w:szCs w:val="19"/>
          <w:lang w:val="de-DE" w:eastAsia="en-US"/>
        </w:rPr>
        <w:tab/>
      </w:r>
      <w:r w:rsidRPr="00441DB8">
        <w:rPr>
          <w:rFonts w:eastAsia="Calibri"/>
          <w:sz w:val="19"/>
          <w:szCs w:val="19"/>
          <w:lang w:val="de-DE" w:eastAsia="en-US"/>
        </w:rPr>
        <w:t>Kalsiyum silikat; değişen oranlardaki CaO ve SiO</w:t>
      </w:r>
      <w:r w:rsidRPr="00441DB8">
        <w:rPr>
          <w:rFonts w:eastAsia="Calibri"/>
          <w:sz w:val="19"/>
          <w:szCs w:val="19"/>
          <w:vertAlign w:val="subscript"/>
          <w:lang w:val="de-DE" w:eastAsia="en-US"/>
        </w:rPr>
        <w:t xml:space="preserve">2 </w:t>
      </w:r>
      <w:r w:rsidRPr="00441DB8">
        <w:rPr>
          <w:rFonts w:eastAsia="Calibri"/>
          <w:sz w:val="19"/>
          <w:szCs w:val="19"/>
          <w:lang w:val="de-DE" w:eastAsia="en-US"/>
        </w:rPr>
        <w:t>ile sulu veya susuz silikattır.</w:t>
      </w:r>
    </w:p>
    <w:p w:rsidR="000216D6" w:rsidRPr="00441DB8" w:rsidRDefault="000216D6" w:rsidP="00815038">
      <w:pPr>
        <w:ind w:left="2832" w:hanging="2832"/>
        <w:jc w:val="both"/>
        <w:rPr>
          <w:rFonts w:eastAsia="Calibri"/>
          <w:sz w:val="19"/>
          <w:szCs w:val="19"/>
          <w:lang w:val="de-DE" w:eastAsia="en-US"/>
        </w:rPr>
      </w:pPr>
    </w:p>
    <w:p w:rsidR="000216D6" w:rsidRPr="00441DB8" w:rsidRDefault="000216D6" w:rsidP="00815038">
      <w:pPr>
        <w:ind w:firstLine="708"/>
        <w:jc w:val="both"/>
        <w:rPr>
          <w:rFonts w:eastAsia="Calibri"/>
          <w:sz w:val="19"/>
          <w:szCs w:val="19"/>
          <w:lang w:val="de-DE" w:eastAsia="en-US"/>
        </w:rPr>
      </w:pPr>
      <w:r w:rsidRPr="00441DB8">
        <w:rPr>
          <w:rFonts w:eastAsia="Calibri"/>
          <w:b/>
          <w:sz w:val="19"/>
          <w:szCs w:val="19"/>
          <w:lang w:val="de-DE" w:eastAsia="en-US"/>
        </w:rPr>
        <w:t>Einecs:</w:t>
      </w:r>
      <w:r w:rsidRPr="00441DB8">
        <w:rPr>
          <w:rFonts w:eastAsia="Calibri"/>
          <w:b/>
          <w:sz w:val="19"/>
          <w:szCs w:val="19"/>
          <w:lang w:val="de-DE" w:eastAsia="en-US"/>
        </w:rPr>
        <w:tab/>
      </w:r>
      <w:r w:rsidRPr="00441DB8">
        <w:rPr>
          <w:rFonts w:eastAsia="Calibri"/>
          <w:sz w:val="19"/>
          <w:szCs w:val="19"/>
          <w:lang w:val="de-DE" w:eastAsia="en-US"/>
        </w:rPr>
        <w:tab/>
      </w:r>
      <w:r w:rsidRPr="00441DB8">
        <w:rPr>
          <w:rFonts w:eastAsia="Calibri"/>
          <w:sz w:val="19"/>
          <w:szCs w:val="19"/>
          <w:lang w:val="de-DE" w:eastAsia="en-US"/>
        </w:rPr>
        <w:tab/>
        <w:t>215-710-8</w:t>
      </w:r>
    </w:p>
    <w:p w:rsidR="000216D6" w:rsidRPr="00441DB8" w:rsidRDefault="000216D6" w:rsidP="00815038">
      <w:pPr>
        <w:ind w:firstLine="708"/>
        <w:jc w:val="both"/>
        <w:rPr>
          <w:rFonts w:eastAsia="Calibri"/>
          <w:sz w:val="19"/>
          <w:szCs w:val="19"/>
          <w:lang w:val="de-DE" w:eastAsia="en-US"/>
        </w:rPr>
      </w:pPr>
    </w:p>
    <w:p w:rsidR="000D0A0D" w:rsidRPr="00441DB8" w:rsidRDefault="000D0A0D" w:rsidP="00815038">
      <w:pPr>
        <w:ind w:left="2832" w:hanging="2127"/>
        <w:jc w:val="both"/>
        <w:rPr>
          <w:rFonts w:eastAsia="Calibri"/>
          <w:sz w:val="19"/>
          <w:szCs w:val="19"/>
          <w:lang w:val="de-DE" w:eastAsia="en-US"/>
        </w:rPr>
      </w:pPr>
      <w:r w:rsidRPr="00441DB8">
        <w:rPr>
          <w:rFonts w:eastAsia="Calibri"/>
          <w:b/>
          <w:sz w:val="19"/>
          <w:szCs w:val="19"/>
          <w:lang w:val="de-DE" w:eastAsia="en-US"/>
        </w:rPr>
        <w:t>Kimyasal adı:</w:t>
      </w:r>
      <w:r w:rsidR="000216D6" w:rsidRPr="00441DB8">
        <w:rPr>
          <w:rFonts w:eastAsia="Calibri"/>
          <w:sz w:val="19"/>
          <w:szCs w:val="19"/>
          <w:lang w:val="de-DE" w:eastAsia="en-US"/>
        </w:rPr>
        <w:tab/>
      </w:r>
      <w:r w:rsidRPr="00441DB8">
        <w:rPr>
          <w:rFonts w:eastAsia="Calibri"/>
          <w:sz w:val="19"/>
          <w:szCs w:val="19"/>
          <w:lang w:val="de-DE" w:eastAsia="en-US"/>
        </w:rPr>
        <w:t>Kalsiyum silikat</w:t>
      </w:r>
    </w:p>
    <w:p w:rsidR="000216D6" w:rsidRPr="00441DB8" w:rsidRDefault="000216D6" w:rsidP="00815038">
      <w:pPr>
        <w:ind w:left="2832" w:hanging="2127"/>
        <w:jc w:val="both"/>
        <w:rPr>
          <w:rFonts w:eastAsia="Calibri"/>
          <w:sz w:val="19"/>
          <w:szCs w:val="19"/>
          <w:lang w:val="de-DE" w:eastAsia="en-US"/>
        </w:rPr>
      </w:pPr>
    </w:p>
    <w:p w:rsidR="000216D6" w:rsidRPr="00441DB8" w:rsidRDefault="000216D6" w:rsidP="00815038">
      <w:pPr>
        <w:ind w:firstLine="708"/>
        <w:jc w:val="both"/>
        <w:rPr>
          <w:rFonts w:eastAsia="Calibri"/>
          <w:sz w:val="19"/>
          <w:szCs w:val="19"/>
          <w:vertAlign w:val="subscript"/>
          <w:lang w:eastAsia="en-US"/>
        </w:rPr>
      </w:pPr>
      <w:r w:rsidRPr="00441DB8">
        <w:rPr>
          <w:rFonts w:eastAsia="Calibri"/>
          <w:b/>
          <w:sz w:val="19"/>
          <w:szCs w:val="19"/>
          <w:lang w:eastAsia="en-US"/>
        </w:rPr>
        <w:t>Kimyasal formülü:</w:t>
      </w:r>
      <w:r w:rsidRPr="00441DB8">
        <w:rPr>
          <w:rFonts w:eastAsia="Calibri"/>
          <w:sz w:val="19"/>
          <w:szCs w:val="19"/>
          <w:lang w:eastAsia="en-US"/>
        </w:rPr>
        <w:tab/>
      </w:r>
    </w:p>
    <w:p w:rsidR="000216D6" w:rsidRPr="00441DB8" w:rsidRDefault="000216D6" w:rsidP="00815038">
      <w:pPr>
        <w:ind w:firstLine="708"/>
        <w:jc w:val="both"/>
        <w:rPr>
          <w:rFonts w:eastAsia="Calibri"/>
          <w:sz w:val="19"/>
          <w:szCs w:val="19"/>
          <w:lang w:eastAsia="en-US"/>
        </w:rPr>
      </w:pPr>
    </w:p>
    <w:p w:rsidR="000216D6" w:rsidRPr="00441DB8" w:rsidRDefault="001016C5" w:rsidP="00815038">
      <w:pPr>
        <w:ind w:left="2832" w:hanging="2124"/>
        <w:jc w:val="both"/>
        <w:rPr>
          <w:rFonts w:eastAsia="Calibri"/>
          <w:b/>
          <w:sz w:val="19"/>
          <w:szCs w:val="19"/>
          <w:lang w:eastAsia="en-US"/>
        </w:rPr>
      </w:pPr>
      <w:r>
        <w:rPr>
          <w:rFonts w:eastAsia="Calibri"/>
          <w:b/>
          <w:sz w:val="19"/>
          <w:szCs w:val="19"/>
          <w:lang w:eastAsia="en-US"/>
        </w:rPr>
        <w:t>Molekül ağırlığı</w:t>
      </w:r>
      <w:r w:rsidR="000216D6" w:rsidRPr="00441DB8">
        <w:rPr>
          <w:rFonts w:eastAsia="Calibri"/>
          <w:b/>
          <w:sz w:val="19"/>
          <w:szCs w:val="19"/>
          <w:lang w:eastAsia="en-US"/>
        </w:rPr>
        <w:t>:</w:t>
      </w:r>
    </w:p>
    <w:p w:rsidR="000216D6" w:rsidRPr="00441DB8" w:rsidRDefault="000216D6" w:rsidP="00815038">
      <w:pPr>
        <w:ind w:left="2832" w:hanging="2124"/>
        <w:jc w:val="both"/>
        <w:rPr>
          <w:rFonts w:eastAsia="Calibri"/>
          <w:b/>
          <w:sz w:val="19"/>
          <w:szCs w:val="19"/>
          <w:lang w:eastAsia="en-US"/>
        </w:rPr>
      </w:pPr>
    </w:p>
    <w:p w:rsidR="00CB1977" w:rsidRPr="00441DB8" w:rsidRDefault="000D0A0D" w:rsidP="00815038">
      <w:pPr>
        <w:ind w:left="2832" w:hanging="2124"/>
        <w:jc w:val="both"/>
        <w:rPr>
          <w:rFonts w:eastAsia="Calibri"/>
          <w:sz w:val="19"/>
          <w:szCs w:val="19"/>
          <w:lang w:val="de-DE" w:eastAsia="en-US"/>
        </w:rPr>
      </w:pPr>
      <w:r w:rsidRPr="00441DB8">
        <w:rPr>
          <w:rFonts w:eastAsia="Calibri"/>
          <w:b/>
          <w:sz w:val="19"/>
          <w:szCs w:val="19"/>
          <w:lang w:val="de-DE" w:eastAsia="en-US"/>
        </w:rPr>
        <w:t>Analiz:</w:t>
      </w:r>
      <w:r w:rsidRPr="00441DB8">
        <w:rPr>
          <w:rFonts w:eastAsia="Calibri"/>
          <w:sz w:val="19"/>
          <w:szCs w:val="19"/>
          <w:lang w:val="de-DE" w:eastAsia="en-US"/>
        </w:rPr>
        <w:tab/>
        <w:t xml:space="preserve">Susuz bazda içeriği; </w:t>
      </w:r>
    </w:p>
    <w:p w:rsidR="000D0A0D" w:rsidRPr="00441DB8" w:rsidRDefault="000D0A0D" w:rsidP="00815038">
      <w:pPr>
        <w:ind w:left="2832"/>
        <w:jc w:val="both"/>
        <w:rPr>
          <w:rFonts w:eastAsia="Calibri"/>
          <w:sz w:val="19"/>
          <w:szCs w:val="19"/>
          <w:lang w:val="de-DE" w:eastAsia="en-US"/>
        </w:rPr>
      </w:pPr>
      <w:r w:rsidRPr="00441DB8">
        <w:rPr>
          <w:rFonts w:eastAsia="Calibri"/>
          <w:sz w:val="19"/>
          <w:szCs w:val="19"/>
          <w:lang w:val="de-DE" w:eastAsia="en-US"/>
        </w:rPr>
        <w:t>SiO</w:t>
      </w:r>
      <w:r w:rsidRPr="00441DB8">
        <w:rPr>
          <w:rFonts w:eastAsia="Calibri"/>
          <w:sz w:val="19"/>
          <w:szCs w:val="19"/>
          <w:vertAlign w:val="subscript"/>
          <w:lang w:val="de-DE" w:eastAsia="en-US"/>
        </w:rPr>
        <w:t xml:space="preserve">2 </w:t>
      </w:r>
      <w:r w:rsidRPr="00441DB8">
        <w:rPr>
          <w:rFonts w:eastAsia="Calibri"/>
          <w:sz w:val="19"/>
          <w:szCs w:val="19"/>
          <w:lang w:val="de-DE" w:eastAsia="en-US"/>
        </w:rPr>
        <w:t xml:space="preserve">olarak % 50.0’den az ve  % 95’den fazla olmamalıdır. </w:t>
      </w:r>
    </w:p>
    <w:p w:rsidR="000D0A0D" w:rsidRPr="00441DB8" w:rsidRDefault="000D0A0D" w:rsidP="00815038">
      <w:pPr>
        <w:ind w:left="2832"/>
        <w:jc w:val="both"/>
        <w:rPr>
          <w:rFonts w:eastAsia="Calibri"/>
          <w:sz w:val="19"/>
          <w:szCs w:val="19"/>
          <w:lang w:val="de-DE" w:eastAsia="en-US"/>
        </w:rPr>
      </w:pPr>
      <w:r w:rsidRPr="00441DB8">
        <w:rPr>
          <w:rFonts w:eastAsia="Calibri"/>
          <w:sz w:val="19"/>
          <w:szCs w:val="19"/>
          <w:lang w:val="de-DE" w:eastAsia="en-US"/>
        </w:rPr>
        <w:t>CaO</w:t>
      </w:r>
      <w:r w:rsidRPr="00441DB8">
        <w:rPr>
          <w:rFonts w:eastAsia="Calibri"/>
          <w:sz w:val="19"/>
          <w:szCs w:val="19"/>
          <w:vertAlign w:val="subscript"/>
          <w:lang w:val="de-DE" w:eastAsia="en-US"/>
        </w:rPr>
        <w:t xml:space="preserve"> </w:t>
      </w:r>
      <w:r w:rsidRPr="00441DB8">
        <w:rPr>
          <w:rFonts w:eastAsia="Calibri"/>
          <w:sz w:val="19"/>
          <w:szCs w:val="19"/>
          <w:lang w:val="de-DE" w:eastAsia="en-US"/>
        </w:rPr>
        <w:t xml:space="preserve">olarak % 3’den az ve  % 35’den fazla olmamalıdır. </w:t>
      </w:r>
    </w:p>
    <w:p w:rsidR="000D0A0D" w:rsidRPr="00441DB8" w:rsidRDefault="000D0A0D" w:rsidP="00815038">
      <w:pPr>
        <w:ind w:left="2832" w:hanging="2832"/>
        <w:jc w:val="both"/>
        <w:rPr>
          <w:rFonts w:eastAsia="Calibri"/>
          <w:b/>
          <w:sz w:val="19"/>
          <w:szCs w:val="19"/>
          <w:lang w:val="de-DE" w:eastAsia="en-US"/>
        </w:rPr>
      </w:pPr>
    </w:p>
    <w:p w:rsidR="000D0A0D" w:rsidRPr="00441DB8" w:rsidRDefault="000D0A0D" w:rsidP="00815038">
      <w:pPr>
        <w:ind w:left="2832" w:hanging="2832"/>
        <w:jc w:val="both"/>
        <w:rPr>
          <w:rFonts w:eastAsia="Calibri"/>
          <w:sz w:val="19"/>
          <w:szCs w:val="19"/>
          <w:lang w:val="de-DE" w:eastAsia="en-US"/>
        </w:rPr>
      </w:pPr>
      <w:r w:rsidRPr="00441DB8">
        <w:rPr>
          <w:rFonts w:eastAsia="Calibri"/>
          <w:b/>
          <w:sz w:val="19"/>
          <w:szCs w:val="19"/>
          <w:u w:val="single"/>
          <w:lang w:val="de-DE" w:eastAsia="en-US"/>
        </w:rPr>
        <w:t>Tanımlama:</w:t>
      </w:r>
      <w:r w:rsidRPr="00441DB8">
        <w:rPr>
          <w:rFonts w:eastAsia="Calibri"/>
          <w:sz w:val="19"/>
          <w:szCs w:val="19"/>
          <w:lang w:val="de-DE" w:eastAsia="en-US"/>
        </w:rPr>
        <w:tab/>
        <w:t>Beyazdan kirli beyaz renge, nispeten su veya diğer sıvıların büyük miktarlarını absorbe ettikten sonra bile kalan, şerbestçe akan toz.</w:t>
      </w:r>
    </w:p>
    <w:p w:rsidR="000D0A0D" w:rsidRPr="00441DB8" w:rsidRDefault="000D0A0D" w:rsidP="00815038">
      <w:pPr>
        <w:keepNext/>
        <w:ind w:left="4245" w:hanging="4245"/>
        <w:jc w:val="both"/>
        <w:outlineLvl w:val="2"/>
        <w:rPr>
          <w:b/>
          <w:sz w:val="19"/>
          <w:szCs w:val="19"/>
        </w:rPr>
      </w:pPr>
    </w:p>
    <w:p w:rsidR="000D0A0D" w:rsidRPr="00441DB8" w:rsidRDefault="000D0A0D" w:rsidP="00815038">
      <w:pPr>
        <w:keepNext/>
        <w:ind w:left="4245" w:hanging="4245"/>
        <w:jc w:val="both"/>
        <w:outlineLvl w:val="2"/>
        <w:rPr>
          <w:b/>
          <w:sz w:val="19"/>
          <w:szCs w:val="19"/>
          <w:u w:val="single"/>
        </w:rPr>
      </w:pPr>
      <w:r w:rsidRPr="00441DB8">
        <w:rPr>
          <w:b/>
          <w:sz w:val="19"/>
          <w:szCs w:val="19"/>
          <w:u w:val="single"/>
        </w:rPr>
        <w:t>Belirleme:</w:t>
      </w:r>
    </w:p>
    <w:p w:rsidR="00CB1977" w:rsidRPr="00441DB8" w:rsidRDefault="00CB1977" w:rsidP="00815038">
      <w:pPr>
        <w:keepNext/>
        <w:ind w:left="4245" w:hanging="4245"/>
        <w:jc w:val="both"/>
        <w:outlineLvl w:val="2"/>
        <w:rPr>
          <w:b/>
          <w:sz w:val="19"/>
          <w:szCs w:val="19"/>
          <w:u w:val="single"/>
        </w:rPr>
      </w:pPr>
    </w:p>
    <w:p w:rsidR="00CB1977" w:rsidRPr="00441DB8" w:rsidRDefault="00CB1977" w:rsidP="00815038">
      <w:pPr>
        <w:ind w:left="709"/>
        <w:jc w:val="both"/>
        <w:rPr>
          <w:rFonts w:eastAsia="Calibri"/>
          <w:sz w:val="19"/>
          <w:szCs w:val="19"/>
          <w:lang w:val="en-GB" w:eastAsia="en-US"/>
        </w:rPr>
      </w:pPr>
      <w:r w:rsidRPr="00441DB8">
        <w:rPr>
          <w:rFonts w:eastAsia="Calibri"/>
          <w:b/>
          <w:sz w:val="19"/>
          <w:szCs w:val="19"/>
          <w:lang w:val="en-GB" w:eastAsia="en-US"/>
        </w:rPr>
        <w:t>Silikat testi:</w:t>
      </w:r>
      <w:r w:rsidRPr="00441DB8">
        <w:rPr>
          <w:rFonts w:eastAsia="Calibri"/>
          <w:b/>
          <w:sz w:val="19"/>
          <w:szCs w:val="19"/>
          <w:lang w:val="en-GB" w:eastAsia="en-US"/>
        </w:rPr>
        <w:tab/>
      </w:r>
      <w:r w:rsidRPr="00441DB8">
        <w:rPr>
          <w:rFonts w:eastAsia="Calibri"/>
          <w:b/>
          <w:sz w:val="19"/>
          <w:szCs w:val="19"/>
          <w:lang w:val="en-GB" w:eastAsia="en-US"/>
        </w:rPr>
        <w:tab/>
      </w:r>
      <w:r w:rsidRPr="00441DB8">
        <w:rPr>
          <w:rFonts w:eastAsia="Calibri"/>
          <w:sz w:val="19"/>
          <w:szCs w:val="19"/>
          <w:lang w:val="en-GB" w:eastAsia="en-US"/>
        </w:rPr>
        <w:t>Testi geçer.</w:t>
      </w:r>
    </w:p>
    <w:p w:rsidR="00CB1977" w:rsidRPr="00441DB8" w:rsidRDefault="00CB1977" w:rsidP="00815038">
      <w:pPr>
        <w:ind w:left="709"/>
        <w:jc w:val="both"/>
        <w:rPr>
          <w:rFonts w:eastAsia="Calibri"/>
          <w:b/>
          <w:sz w:val="19"/>
          <w:szCs w:val="19"/>
          <w:lang w:val="en-GB" w:eastAsia="en-US"/>
        </w:rPr>
      </w:pPr>
    </w:p>
    <w:p w:rsidR="000D0A0D" w:rsidRPr="00441DB8" w:rsidRDefault="00CB1977" w:rsidP="00815038">
      <w:pPr>
        <w:ind w:left="709"/>
        <w:jc w:val="both"/>
        <w:rPr>
          <w:rFonts w:eastAsia="Calibri"/>
          <w:sz w:val="19"/>
          <w:szCs w:val="19"/>
          <w:lang w:val="en-GB" w:eastAsia="en-US"/>
        </w:rPr>
      </w:pPr>
      <w:r w:rsidRPr="00441DB8">
        <w:rPr>
          <w:rFonts w:eastAsia="Calibri"/>
          <w:b/>
          <w:sz w:val="19"/>
          <w:szCs w:val="19"/>
          <w:lang w:val="de-DE" w:eastAsia="en-US"/>
        </w:rPr>
        <w:t>K</w:t>
      </w:r>
      <w:r w:rsidR="000D0A0D" w:rsidRPr="00441DB8">
        <w:rPr>
          <w:rFonts w:eastAsia="Calibri"/>
          <w:b/>
          <w:sz w:val="19"/>
          <w:szCs w:val="19"/>
          <w:lang w:val="de-DE" w:eastAsia="en-US"/>
        </w:rPr>
        <w:t xml:space="preserve">alsiyum </w:t>
      </w:r>
      <w:r w:rsidRPr="00441DB8">
        <w:rPr>
          <w:rFonts w:eastAsia="Calibri"/>
          <w:b/>
          <w:sz w:val="19"/>
          <w:szCs w:val="19"/>
          <w:lang w:val="de-DE" w:eastAsia="en-US"/>
        </w:rPr>
        <w:t>testi:</w:t>
      </w:r>
      <w:r w:rsidRPr="00441DB8">
        <w:rPr>
          <w:rFonts w:eastAsia="Calibri"/>
          <w:b/>
          <w:sz w:val="19"/>
          <w:szCs w:val="19"/>
          <w:lang w:val="de-DE" w:eastAsia="en-US"/>
        </w:rPr>
        <w:tab/>
      </w:r>
      <w:r w:rsidRPr="00441DB8">
        <w:rPr>
          <w:rFonts w:eastAsia="Calibri"/>
          <w:b/>
          <w:sz w:val="19"/>
          <w:szCs w:val="19"/>
          <w:lang w:val="de-DE" w:eastAsia="en-US"/>
        </w:rPr>
        <w:tab/>
      </w:r>
      <w:r w:rsidRPr="00441DB8">
        <w:rPr>
          <w:rFonts w:eastAsia="Calibri"/>
          <w:sz w:val="19"/>
          <w:szCs w:val="19"/>
          <w:lang w:val="en-GB" w:eastAsia="en-US"/>
        </w:rPr>
        <w:t>Testi geçer.</w:t>
      </w:r>
    </w:p>
    <w:p w:rsidR="00CB1977" w:rsidRPr="00441DB8" w:rsidRDefault="00CB1977" w:rsidP="00815038">
      <w:pPr>
        <w:ind w:left="709"/>
        <w:jc w:val="both"/>
        <w:rPr>
          <w:rFonts w:eastAsia="Calibri"/>
          <w:b/>
          <w:sz w:val="19"/>
          <w:szCs w:val="19"/>
          <w:lang w:val="de-DE" w:eastAsia="en-US"/>
        </w:rPr>
      </w:pPr>
    </w:p>
    <w:p w:rsidR="000D0A0D" w:rsidRPr="00441DB8" w:rsidRDefault="00CB1977" w:rsidP="00815038">
      <w:pPr>
        <w:ind w:firstLine="708"/>
        <w:jc w:val="both"/>
        <w:rPr>
          <w:b/>
          <w:sz w:val="19"/>
          <w:szCs w:val="19"/>
        </w:rPr>
      </w:pPr>
      <w:r w:rsidRPr="00441DB8">
        <w:rPr>
          <w:b/>
          <w:sz w:val="19"/>
          <w:szCs w:val="19"/>
        </w:rPr>
        <w:t>Jel oluşumu:</w:t>
      </w:r>
      <w:r w:rsidRPr="00441DB8">
        <w:rPr>
          <w:b/>
          <w:sz w:val="19"/>
          <w:szCs w:val="19"/>
        </w:rPr>
        <w:tab/>
      </w:r>
      <w:r w:rsidRPr="00441DB8">
        <w:rPr>
          <w:b/>
          <w:sz w:val="19"/>
          <w:szCs w:val="19"/>
        </w:rPr>
        <w:tab/>
      </w:r>
      <w:r w:rsidRPr="00441DB8">
        <w:rPr>
          <w:sz w:val="19"/>
          <w:szCs w:val="19"/>
        </w:rPr>
        <w:t>Mineral asitlerle bir jel meydana getirir.</w:t>
      </w:r>
      <w:r w:rsidRPr="00441DB8">
        <w:rPr>
          <w:b/>
          <w:sz w:val="19"/>
          <w:szCs w:val="19"/>
        </w:rPr>
        <w:tab/>
      </w:r>
    </w:p>
    <w:p w:rsidR="00CB1977" w:rsidRPr="00441DB8" w:rsidRDefault="00CB1977" w:rsidP="00815038">
      <w:pPr>
        <w:ind w:firstLine="708"/>
        <w:jc w:val="both"/>
        <w:rPr>
          <w:rFonts w:eastAsia="Calibri"/>
          <w:b/>
          <w:sz w:val="19"/>
          <w:szCs w:val="19"/>
          <w:lang w:val="de-DE" w:eastAsia="en-US"/>
        </w:rPr>
      </w:pPr>
    </w:p>
    <w:p w:rsidR="000D0A0D" w:rsidRPr="00441DB8" w:rsidRDefault="000D0A0D" w:rsidP="00815038">
      <w:pPr>
        <w:jc w:val="both"/>
        <w:rPr>
          <w:rFonts w:eastAsia="Calibri"/>
          <w:b/>
          <w:sz w:val="19"/>
          <w:szCs w:val="19"/>
          <w:u w:val="single"/>
          <w:lang w:val="de-DE" w:eastAsia="en-US"/>
        </w:rPr>
      </w:pPr>
      <w:r w:rsidRPr="00441DB8">
        <w:rPr>
          <w:rFonts w:eastAsia="Calibri"/>
          <w:b/>
          <w:sz w:val="19"/>
          <w:szCs w:val="19"/>
          <w:u w:val="single"/>
          <w:lang w:val="de-DE" w:eastAsia="en-US"/>
        </w:rPr>
        <w:t>Saflık:</w:t>
      </w:r>
    </w:p>
    <w:p w:rsidR="00CB1977" w:rsidRPr="00441DB8" w:rsidRDefault="00CB1977" w:rsidP="00815038">
      <w:pPr>
        <w:jc w:val="both"/>
        <w:rPr>
          <w:rFonts w:eastAsia="Calibri"/>
          <w:b/>
          <w:sz w:val="19"/>
          <w:szCs w:val="19"/>
          <w:u w:val="single"/>
          <w:lang w:val="de-DE" w:eastAsia="en-US"/>
        </w:rPr>
      </w:pPr>
    </w:p>
    <w:p w:rsidR="000D0A0D" w:rsidRPr="00441DB8" w:rsidRDefault="000D0A0D" w:rsidP="00815038">
      <w:pPr>
        <w:ind w:firstLine="708"/>
        <w:jc w:val="both"/>
        <w:rPr>
          <w:rFonts w:eastAsia="Calibri"/>
          <w:sz w:val="19"/>
          <w:szCs w:val="19"/>
          <w:lang w:val="de-DE" w:eastAsia="en-US"/>
        </w:rPr>
      </w:pPr>
      <w:r w:rsidRPr="00441DB8">
        <w:rPr>
          <w:rFonts w:eastAsia="Calibri"/>
          <w:b/>
          <w:sz w:val="19"/>
          <w:szCs w:val="19"/>
          <w:lang w:val="de-DE" w:eastAsia="en-US"/>
        </w:rPr>
        <w:t>Kurutma kaybı:</w:t>
      </w:r>
      <w:r w:rsidRPr="00441DB8">
        <w:rPr>
          <w:rFonts w:eastAsia="Calibri"/>
          <w:b/>
          <w:sz w:val="19"/>
          <w:szCs w:val="19"/>
          <w:lang w:val="de-DE" w:eastAsia="en-US"/>
        </w:rPr>
        <w:tab/>
      </w:r>
      <w:r w:rsidRPr="00441DB8">
        <w:rPr>
          <w:rFonts w:eastAsia="Calibri"/>
          <w:b/>
          <w:sz w:val="19"/>
          <w:szCs w:val="19"/>
          <w:lang w:val="de-DE" w:eastAsia="en-US"/>
        </w:rPr>
        <w:tab/>
      </w:r>
      <w:r w:rsidRPr="00441DB8">
        <w:rPr>
          <w:rFonts w:eastAsia="Calibri"/>
          <w:sz w:val="19"/>
          <w:szCs w:val="19"/>
          <w:lang w:val="de-DE" w:eastAsia="en-US"/>
        </w:rPr>
        <w:t>% 10’dan fazla olmamalıdır (105 °C’de 2 saat).</w:t>
      </w:r>
    </w:p>
    <w:p w:rsidR="00CB1977" w:rsidRPr="00441DB8" w:rsidRDefault="00CB1977" w:rsidP="00815038">
      <w:pPr>
        <w:ind w:firstLine="708"/>
        <w:jc w:val="both"/>
        <w:rPr>
          <w:rFonts w:eastAsia="Calibri"/>
          <w:sz w:val="19"/>
          <w:szCs w:val="19"/>
          <w:lang w:val="de-DE" w:eastAsia="en-US"/>
        </w:rPr>
      </w:pPr>
    </w:p>
    <w:p w:rsidR="000D0A0D" w:rsidRPr="00441DB8" w:rsidRDefault="000D0A0D" w:rsidP="00815038">
      <w:pPr>
        <w:ind w:firstLine="708"/>
        <w:jc w:val="both"/>
        <w:rPr>
          <w:rFonts w:eastAsia="Calibri"/>
          <w:sz w:val="19"/>
          <w:szCs w:val="19"/>
          <w:lang w:val="de-DE" w:eastAsia="en-US"/>
        </w:rPr>
      </w:pPr>
      <w:r w:rsidRPr="00441DB8">
        <w:rPr>
          <w:rFonts w:eastAsia="Calibri"/>
          <w:b/>
          <w:sz w:val="19"/>
          <w:szCs w:val="19"/>
          <w:lang w:val="de-DE" w:eastAsia="en-US"/>
        </w:rPr>
        <w:t>Yakma kaybı:</w:t>
      </w:r>
      <w:r w:rsidRPr="00441DB8">
        <w:rPr>
          <w:rFonts w:eastAsia="Calibri"/>
          <w:b/>
          <w:sz w:val="19"/>
          <w:szCs w:val="19"/>
          <w:lang w:val="de-DE" w:eastAsia="en-US"/>
        </w:rPr>
        <w:tab/>
      </w:r>
      <w:r w:rsidRPr="00441DB8">
        <w:rPr>
          <w:rFonts w:eastAsia="Calibri"/>
          <w:sz w:val="19"/>
          <w:szCs w:val="19"/>
          <w:lang w:val="de-DE" w:eastAsia="en-US"/>
        </w:rPr>
        <w:tab/>
        <w:t>% 5’den az ve</w:t>
      </w:r>
      <w:r w:rsidR="00CB1977" w:rsidRPr="00441DB8">
        <w:rPr>
          <w:rFonts w:eastAsia="Calibri"/>
          <w:sz w:val="19"/>
          <w:szCs w:val="19"/>
          <w:lang w:val="de-DE" w:eastAsia="en-US"/>
        </w:rPr>
        <w:t xml:space="preserve"> </w:t>
      </w:r>
      <w:r w:rsidRPr="00441DB8">
        <w:rPr>
          <w:rFonts w:eastAsia="Calibri"/>
          <w:sz w:val="19"/>
          <w:szCs w:val="19"/>
          <w:lang w:val="de-DE" w:eastAsia="en-US"/>
        </w:rPr>
        <w:t>%</w:t>
      </w:r>
      <w:r w:rsidR="00CB1977" w:rsidRPr="00441DB8">
        <w:rPr>
          <w:rFonts w:eastAsia="Calibri"/>
          <w:sz w:val="19"/>
          <w:szCs w:val="19"/>
          <w:lang w:val="de-DE" w:eastAsia="en-US"/>
        </w:rPr>
        <w:t xml:space="preserve"> </w:t>
      </w:r>
      <w:r w:rsidRPr="00441DB8">
        <w:rPr>
          <w:rFonts w:eastAsia="Calibri"/>
          <w:sz w:val="19"/>
          <w:szCs w:val="19"/>
          <w:lang w:val="de-DE" w:eastAsia="en-US"/>
        </w:rPr>
        <w:t>14’den fazla olmamalıdır</w:t>
      </w:r>
      <w:r w:rsidR="00CB1977" w:rsidRPr="00441DB8">
        <w:rPr>
          <w:rFonts w:eastAsia="Calibri"/>
          <w:sz w:val="19"/>
          <w:szCs w:val="19"/>
          <w:lang w:val="de-DE" w:eastAsia="en-US"/>
        </w:rPr>
        <w:t>.</w:t>
      </w:r>
      <w:r w:rsidRPr="00441DB8">
        <w:rPr>
          <w:rFonts w:eastAsia="Calibri"/>
          <w:sz w:val="19"/>
          <w:szCs w:val="19"/>
          <w:lang w:val="de-DE" w:eastAsia="en-US"/>
        </w:rPr>
        <w:t xml:space="preserve"> (1000 °C’de, sabit ağırlık).</w:t>
      </w:r>
    </w:p>
    <w:p w:rsidR="00CB1977" w:rsidRPr="00441DB8" w:rsidRDefault="00CB1977" w:rsidP="00815038">
      <w:pPr>
        <w:ind w:firstLine="708"/>
        <w:jc w:val="both"/>
        <w:rPr>
          <w:rFonts w:eastAsia="Calibri"/>
          <w:b/>
          <w:sz w:val="19"/>
          <w:szCs w:val="19"/>
          <w:lang w:val="de-DE" w:eastAsia="en-US"/>
        </w:rPr>
      </w:pPr>
    </w:p>
    <w:p w:rsidR="000D0A0D" w:rsidRPr="00441DB8" w:rsidRDefault="000D0A0D" w:rsidP="00815038">
      <w:pPr>
        <w:ind w:firstLine="708"/>
        <w:jc w:val="both"/>
        <w:rPr>
          <w:rFonts w:eastAsia="Calibri"/>
          <w:sz w:val="19"/>
          <w:szCs w:val="19"/>
          <w:lang w:val="de-DE" w:eastAsia="en-US"/>
        </w:rPr>
      </w:pPr>
      <w:r w:rsidRPr="00441DB8">
        <w:rPr>
          <w:rFonts w:eastAsia="Calibri"/>
          <w:b/>
          <w:sz w:val="19"/>
          <w:szCs w:val="19"/>
          <w:lang w:val="de-DE" w:eastAsia="en-US"/>
        </w:rPr>
        <w:t>Sodyum:</w:t>
      </w:r>
      <w:r w:rsidRPr="00441DB8">
        <w:rPr>
          <w:rFonts w:eastAsia="Calibri"/>
          <w:b/>
          <w:sz w:val="19"/>
          <w:szCs w:val="19"/>
          <w:lang w:val="de-DE" w:eastAsia="en-US"/>
        </w:rPr>
        <w:tab/>
      </w:r>
      <w:r w:rsidR="00CB1977" w:rsidRPr="00441DB8">
        <w:rPr>
          <w:rFonts w:eastAsia="Calibri"/>
          <w:sz w:val="19"/>
          <w:szCs w:val="19"/>
          <w:lang w:val="de-DE" w:eastAsia="en-US"/>
        </w:rPr>
        <w:tab/>
      </w:r>
      <w:r w:rsidRPr="00441DB8">
        <w:rPr>
          <w:rFonts w:eastAsia="Calibri"/>
          <w:sz w:val="19"/>
          <w:szCs w:val="19"/>
          <w:lang w:val="de-DE" w:eastAsia="en-US"/>
        </w:rPr>
        <w:t xml:space="preserve">% 3’den fazla olmamalıdır. </w:t>
      </w:r>
    </w:p>
    <w:p w:rsidR="00CB1977" w:rsidRPr="00441DB8" w:rsidRDefault="00CB1977" w:rsidP="00815038">
      <w:pPr>
        <w:ind w:firstLine="708"/>
        <w:jc w:val="both"/>
        <w:rPr>
          <w:rFonts w:eastAsia="Calibri"/>
          <w:sz w:val="19"/>
          <w:szCs w:val="19"/>
          <w:lang w:val="de-DE" w:eastAsia="en-US"/>
        </w:rPr>
      </w:pPr>
    </w:p>
    <w:p w:rsidR="000D0A0D" w:rsidRPr="00441DB8" w:rsidRDefault="000D0A0D" w:rsidP="00815038">
      <w:pPr>
        <w:ind w:left="2830" w:hanging="2121"/>
        <w:jc w:val="both"/>
        <w:rPr>
          <w:rFonts w:eastAsia="Calibri"/>
          <w:sz w:val="19"/>
          <w:szCs w:val="19"/>
          <w:lang w:val="de-DE" w:eastAsia="en-US"/>
        </w:rPr>
      </w:pPr>
      <w:r w:rsidRPr="00441DB8">
        <w:rPr>
          <w:rFonts w:eastAsia="Calibri"/>
          <w:b/>
          <w:sz w:val="19"/>
          <w:szCs w:val="19"/>
          <w:lang w:val="de-DE" w:eastAsia="en-US"/>
        </w:rPr>
        <w:t>Florür:</w:t>
      </w:r>
      <w:r w:rsidRPr="00441DB8">
        <w:rPr>
          <w:rFonts w:eastAsia="Calibri"/>
          <w:sz w:val="19"/>
          <w:szCs w:val="19"/>
          <w:lang w:val="de-DE" w:eastAsia="en-US"/>
        </w:rPr>
        <w:tab/>
        <w:t>50 mg/kg’dan fazla olmamalıdır.</w:t>
      </w:r>
    </w:p>
    <w:p w:rsidR="00CB1977" w:rsidRPr="00441DB8" w:rsidRDefault="00CB1977" w:rsidP="00815038">
      <w:pPr>
        <w:ind w:left="2830" w:hanging="2121"/>
        <w:jc w:val="both"/>
        <w:rPr>
          <w:rFonts w:eastAsia="Calibri"/>
          <w:sz w:val="19"/>
          <w:szCs w:val="19"/>
          <w:lang w:val="de-DE" w:eastAsia="en-US"/>
        </w:rPr>
      </w:pPr>
    </w:p>
    <w:p w:rsidR="000D0A0D" w:rsidRPr="00441DB8" w:rsidRDefault="000D0A0D" w:rsidP="00815038">
      <w:pPr>
        <w:ind w:left="2832" w:hanging="2123"/>
        <w:jc w:val="both"/>
        <w:rPr>
          <w:rFonts w:eastAsia="Calibri"/>
          <w:sz w:val="19"/>
          <w:szCs w:val="19"/>
          <w:lang w:val="de-DE" w:eastAsia="en-US"/>
        </w:rPr>
      </w:pPr>
      <w:r w:rsidRPr="00441DB8">
        <w:rPr>
          <w:rFonts w:eastAsia="Calibri"/>
          <w:b/>
          <w:sz w:val="19"/>
          <w:szCs w:val="19"/>
          <w:lang w:val="de-DE" w:eastAsia="en-US"/>
        </w:rPr>
        <w:t>Arsenik:</w:t>
      </w:r>
      <w:r w:rsidRPr="00441DB8">
        <w:rPr>
          <w:rFonts w:eastAsia="Calibri"/>
          <w:sz w:val="19"/>
          <w:szCs w:val="19"/>
          <w:lang w:val="de-DE" w:eastAsia="en-US"/>
        </w:rPr>
        <w:tab/>
        <w:t>3 mg/kg’dan fazla olmamalıdır.</w:t>
      </w:r>
    </w:p>
    <w:p w:rsidR="00CB1977" w:rsidRPr="00441DB8" w:rsidRDefault="00CB1977" w:rsidP="00815038">
      <w:pPr>
        <w:ind w:left="2832" w:hanging="2123"/>
        <w:jc w:val="both"/>
        <w:rPr>
          <w:rFonts w:eastAsia="Calibri"/>
          <w:sz w:val="19"/>
          <w:szCs w:val="19"/>
          <w:lang w:val="de-DE" w:eastAsia="en-US"/>
        </w:rPr>
      </w:pPr>
    </w:p>
    <w:p w:rsidR="000D0A0D" w:rsidRPr="00441DB8" w:rsidRDefault="000D0A0D" w:rsidP="00815038">
      <w:pPr>
        <w:ind w:left="2830" w:hanging="2121"/>
        <w:jc w:val="both"/>
        <w:rPr>
          <w:rFonts w:eastAsia="Calibri"/>
          <w:sz w:val="19"/>
          <w:szCs w:val="19"/>
          <w:lang w:val="de-DE" w:eastAsia="en-US"/>
        </w:rPr>
      </w:pPr>
      <w:r w:rsidRPr="00441DB8">
        <w:rPr>
          <w:rFonts w:eastAsia="Calibri"/>
          <w:b/>
          <w:sz w:val="19"/>
          <w:szCs w:val="19"/>
          <w:lang w:val="de-DE" w:eastAsia="en-US"/>
        </w:rPr>
        <w:t>Kurşun:</w:t>
      </w:r>
      <w:r w:rsidR="00CB1977" w:rsidRPr="00441DB8">
        <w:rPr>
          <w:rFonts w:eastAsia="Calibri"/>
          <w:sz w:val="19"/>
          <w:szCs w:val="19"/>
          <w:lang w:val="de-DE" w:eastAsia="en-US"/>
        </w:rPr>
        <w:tab/>
        <w:t>2</w:t>
      </w:r>
      <w:r w:rsidRPr="00441DB8">
        <w:rPr>
          <w:rFonts w:eastAsia="Calibri"/>
          <w:sz w:val="19"/>
          <w:szCs w:val="19"/>
          <w:lang w:val="de-DE" w:eastAsia="en-US"/>
        </w:rPr>
        <w:t xml:space="preserve"> mg/kg’dan fazla olmamalıdır.</w:t>
      </w:r>
    </w:p>
    <w:p w:rsidR="00CB1977" w:rsidRPr="00441DB8" w:rsidRDefault="00CB1977" w:rsidP="00815038">
      <w:pPr>
        <w:ind w:left="2830" w:hanging="2121"/>
        <w:jc w:val="both"/>
        <w:rPr>
          <w:rFonts w:eastAsia="Calibri"/>
          <w:sz w:val="19"/>
          <w:szCs w:val="19"/>
          <w:lang w:val="de-DE" w:eastAsia="en-US"/>
        </w:rPr>
      </w:pPr>
    </w:p>
    <w:p w:rsidR="000D0A0D" w:rsidRPr="00441DB8" w:rsidRDefault="008A2DDD" w:rsidP="00815038">
      <w:pPr>
        <w:ind w:left="2832" w:hanging="2124"/>
        <w:jc w:val="both"/>
        <w:rPr>
          <w:rFonts w:eastAsia="Calibri"/>
          <w:sz w:val="19"/>
          <w:szCs w:val="19"/>
          <w:lang w:val="de-DE" w:eastAsia="en-US"/>
        </w:rPr>
      </w:pPr>
      <w:r w:rsidRPr="00441DB8">
        <w:rPr>
          <w:rFonts w:eastAsia="Calibri"/>
          <w:b/>
          <w:sz w:val="19"/>
          <w:szCs w:val="19"/>
          <w:lang w:val="de-DE" w:eastAsia="en-US"/>
        </w:rPr>
        <w:t>Civa</w:t>
      </w:r>
      <w:r w:rsidR="000D0A0D" w:rsidRPr="00441DB8">
        <w:rPr>
          <w:rFonts w:eastAsia="Calibri"/>
          <w:b/>
          <w:sz w:val="19"/>
          <w:szCs w:val="19"/>
          <w:lang w:val="de-DE" w:eastAsia="en-US"/>
        </w:rPr>
        <w:t>:</w:t>
      </w:r>
      <w:r w:rsidR="000D0A0D" w:rsidRPr="00441DB8">
        <w:rPr>
          <w:rFonts w:eastAsia="Calibri"/>
          <w:sz w:val="19"/>
          <w:szCs w:val="19"/>
          <w:lang w:val="de-DE" w:eastAsia="en-US"/>
        </w:rPr>
        <w:tab/>
        <w:t>1 mg/kg’dan fazla olmamalıdır.</w:t>
      </w:r>
    </w:p>
    <w:p w:rsidR="00CB1977" w:rsidRPr="00441DB8" w:rsidRDefault="00CB1977" w:rsidP="00815038">
      <w:pPr>
        <w:ind w:left="2832" w:hanging="2124"/>
        <w:jc w:val="both"/>
        <w:rPr>
          <w:rFonts w:eastAsia="Calibri"/>
          <w:sz w:val="19"/>
          <w:szCs w:val="19"/>
          <w:lang w:val="de-DE" w:eastAsia="en-US"/>
        </w:rPr>
      </w:pPr>
    </w:p>
    <w:p w:rsidR="000D0A0D" w:rsidRPr="00441DB8" w:rsidRDefault="000D0A0D" w:rsidP="00815038">
      <w:pPr>
        <w:ind w:left="2832" w:hanging="2124"/>
        <w:jc w:val="both"/>
        <w:rPr>
          <w:rFonts w:eastAsia="Calibri"/>
          <w:sz w:val="19"/>
          <w:szCs w:val="19"/>
          <w:lang w:val="de-DE" w:eastAsia="en-US"/>
        </w:rPr>
      </w:pPr>
    </w:p>
    <w:p w:rsidR="000D0A0D" w:rsidRPr="00441DB8" w:rsidRDefault="000D0A0D" w:rsidP="00815038">
      <w:pPr>
        <w:ind w:left="2832" w:hanging="2832"/>
        <w:jc w:val="both"/>
        <w:rPr>
          <w:rFonts w:eastAsia="Calibri"/>
          <w:b/>
          <w:sz w:val="19"/>
          <w:szCs w:val="19"/>
          <w:u w:val="single"/>
          <w:lang w:val="de-DE" w:eastAsia="en-US"/>
        </w:rPr>
      </w:pPr>
      <w:r w:rsidRPr="00441DB8">
        <w:rPr>
          <w:rFonts w:eastAsia="Calibri"/>
          <w:b/>
          <w:sz w:val="19"/>
          <w:szCs w:val="19"/>
          <w:u w:val="single"/>
          <w:lang w:val="de-DE" w:eastAsia="en-US"/>
        </w:rPr>
        <w:t>E 553a</w:t>
      </w:r>
      <w:r w:rsidR="00CB1977" w:rsidRPr="00441DB8">
        <w:rPr>
          <w:rFonts w:eastAsia="Calibri"/>
          <w:b/>
          <w:sz w:val="19"/>
          <w:szCs w:val="19"/>
          <w:u w:val="single"/>
          <w:lang w:val="de-DE" w:eastAsia="en-US"/>
        </w:rPr>
        <w:t xml:space="preserve"> </w:t>
      </w:r>
      <w:r w:rsidRPr="00441DB8">
        <w:rPr>
          <w:rFonts w:eastAsia="Calibri"/>
          <w:b/>
          <w:sz w:val="19"/>
          <w:szCs w:val="19"/>
          <w:u w:val="single"/>
          <w:lang w:val="de-DE" w:eastAsia="en-US"/>
        </w:rPr>
        <w:t>(i) MAGNEZYUM SİLİKAT</w:t>
      </w:r>
    </w:p>
    <w:p w:rsidR="000D0A0D" w:rsidRPr="00441DB8" w:rsidRDefault="000D0A0D" w:rsidP="00815038">
      <w:pPr>
        <w:ind w:left="2832" w:hanging="2832"/>
        <w:jc w:val="both"/>
        <w:rPr>
          <w:rFonts w:eastAsia="Calibri"/>
          <w:b/>
          <w:sz w:val="19"/>
          <w:szCs w:val="19"/>
          <w:lang w:val="de-DE" w:eastAsia="en-US"/>
        </w:rPr>
      </w:pPr>
    </w:p>
    <w:p w:rsidR="00CB1977" w:rsidRPr="00441DB8" w:rsidRDefault="00CB1977" w:rsidP="00815038">
      <w:pPr>
        <w:ind w:left="2832" w:hanging="2832"/>
        <w:jc w:val="both"/>
        <w:rPr>
          <w:rFonts w:eastAsia="Calibri"/>
          <w:b/>
          <w:sz w:val="19"/>
          <w:szCs w:val="19"/>
          <w:u w:val="single"/>
          <w:lang w:eastAsia="en-US"/>
        </w:rPr>
      </w:pPr>
      <w:r w:rsidRPr="00441DB8">
        <w:rPr>
          <w:rFonts w:eastAsia="Calibri"/>
          <w:b/>
          <w:sz w:val="19"/>
          <w:szCs w:val="19"/>
          <w:u w:val="single"/>
          <w:lang w:eastAsia="en-US"/>
        </w:rPr>
        <w:t>Eşanlamlılar:</w:t>
      </w:r>
    </w:p>
    <w:p w:rsidR="00CB1977" w:rsidRPr="00441DB8" w:rsidRDefault="00CB1977" w:rsidP="00815038">
      <w:pPr>
        <w:ind w:left="2832" w:hanging="2832"/>
        <w:jc w:val="both"/>
        <w:rPr>
          <w:rFonts w:eastAsia="Calibri"/>
          <w:b/>
          <w:sz w:val="19"/>
          <w:szCs w:val="19"/>
          <w:u w:val="single"/>
          <w:lang w:val="de-DE" w:eastAsia="en-US"/>
        </w:rPr>
      </w:pPr>
    </w:p>
    <w:p w:rsidR="000D0A0D" w:rsidRPr="00441DB8" w:rsidRDefault="000D0A0D" w:rsidP="00815038">
      <w:pPr>
        <w:ind w:left="2832" w:hanging="2832"/>
        <w:jc w:val="both"/>
        <w:rPr>
          <w:rFonts w:eastAsia="Calibri"/>
          <w:sz w:val="19"/>
          <w:szCs w:val="19"/>
          <w:lang w:val="de-DE" w:eastAsia="en-US"/>
        </w:rPr>
      </w:pPr>
      <w:r w:rsidRPr="00441DB8">
        <w:rPr>
          <w:rFonts w:eastAsia="Calibri"/>
          <w:b/>
          <w:sz w:val="19"/>
          <w:szCs w:val="19"/>
          <w:u w:val="single"/>
          <w:lang w:val="de-DE" w:eastAsia="en-US"/>
        </w:rPr>
        <w:t>Tanım:</w:t>
      </w:r>
      <w:r w:rsidRPr="00441DB8">
        <w:rPr>
          <w:rFonts w:eastAsia="Calibri"/>
          <w:b/>
          <w:sz w:val="19"/>
          <w:szCs w:val="19"/>
          <w:lang w:val="de-DE" w:eastAsia="en-US"/>
        </w:rPr>
        <w:tab/>
      </w:r>
      <w:r w:rsidRPr="00441DB8">
        <w:rPr>
          <w:rFonts w:eastAsia="Calibri"/>
          <w:sz w:val="19"/>
          <w:szCs w:val="19"/>
          <w:lang w:val="de-DE" w:eastAsia="en-US"/>
        </w:rPr>
        <w:t xml:space="preserve">Magnezyum silikat; magnezyum oksit’in silikon dioksit’e olan molar oranının yaklaşık olarak 2:5 olduğu sentetik bir bileşiktir. </w:t>
      </w:r>
    </w:p>
    <w:p w:rsidR="00CB1977" w:rsidRPr="00441DB8" w:rsidRDefault="00CB1977" w:rsidP="00815038">
      <w:pPr>
        <w:ind w:left="2832" w:hanging="2124"/>
        <w:jc w:val="both"/>
        <w:rPr>
          <w:rFonts w:eastAsia="Calibri"/>
          <w:b/>
          <w:sz w:val="19"/>
          <w:szCs w:val="19"/>
          <w:lang w:val="de-DE" w:eastAsia="en-US"/>
        </w:rPr>
      </w:pPr>
      <w:r w:rsidRPr="00441DB8">
        <w:rPr>
          <w:rFonts w:eastAsia="Calibri"/>
          <w:b/>
          <w:sz w:val="19"/>
          <w:szCs w:val="19"/>
          <w:lang w:val="de-DE" w:eastAsia="en-US"/>
        </w:rPr>
        <w:t>Einecs:</w:t>
      </w:r>
      <w:r w:rsidRPr="00441DB8">
        <w:rPr>
          <w:rFonts w:eastAsia="Calibri"/>
          <w:b/>
          <w:sz w:val="19"/>
          <w:szCs w:val="19"/>
          <w:lang w:val="de-DE" w:eastAsia="en-US"/>
        </w:rPr>
        <w:tab/>
      </w:r>
    </w:p>
    <w:p w:rsidR="00CB1977" w:rsidRPr="00441DB8" w:rsidRDefault="00CB1977" w:rsidP="00815038">
      <w:pPr>
        <w:ind w:left="2832" w:hanging="2124"/>
        <w:jc w:val="both"/>
        <w:rPr>
          <w:rFonts w:eastAsia="Calibri"/>
          <w:b/>
          <w:sz w:val="19"/>
          <w:szCs w:val="19"/>
          <w:lang w:val="de-DE" w:eastAsia="en-US"/>
        </w:rPr>
      </w:pPr>
      <w:r w:rsidRPr="00441DB8">
        <w:rPr>
          <w:rFonts w:eastAsia="Calibri"/>
          <w:b/>
          <w:sz w:val="19"/>
          <w:szCs w:val="19"/>
          <w:lang w:val="de-DE" w:eastAsia="en-US"/>
        </w:rPr>
        <w:t>Kimyasal adı:</w:t>
      </w:r>
    </w:p>
    <w:p w:rsidR="00CB1977" w:rsidRPr="00441DB8" w:rsidRDefault="00CB1977" w:rsidP="00815038">
      <w:pPr>
        <w:ind w:left="2832" w:hanging="2124"/>
        <w:jc w:val="both"/>
        <w:rPr>
          <w:rFonts w:eastAsia="Calibri"/>
          <w:b/>
          <w:sz w:val="19"/>
          <w:szCs w:val="19"/>
          <w:lang w:val="de-DE" w:eastAsia="en-US"/>
        </w:rPr>
      </w:pPr>
    </w:p>
    <w:p w:rsidR="00CB1977" w:rsidRPr="00441DB8" w:rsidRDefault="00CB1977" w:rsidP="00815038">
      <w:pPr>
        <w:ind w:firstLine="708"/>
        <w:jc w:val="both"/>
        <w:rPr>
          <w:rFonts w:eastAsia="Calibri"/>
          <w:sz w:val="19"/>
          <w:szCs w:val="19"/>
          <w:vertAlign w:val="subscript"/>
          <w:lang w:eastAsia="en-US"/>
        </w:rPr>
      </w:pPr>
      <w:r w:rsidRPr="00441DB8">
        <w:rPr>
          <w:rFonts w:eastAsia="Calibri"/>
          <w:b/>
          <w:sz w:val="19"/>
          <w:szCs w:val="19"/>
          <w:lang w:eastAsia="en-US"/>
        </w:rPr>
        <w:t>Kimyasal formülü:</w:t>
      </w:r>
      <w:r w:rsidRPr="00441DB8">
        <w:rPr>
          <w:rFonts w:eastAsia="Calibri"/>
          <w:sz w:val="19"/>
          <w:szCs w:val="19"/>
          <w:lang w:eastAsia="en-US"/>
        </w:rPr>
        <w:tab/>
      </w:r>
    </w:p>
    <w:p w:rsidR="00CB1977" w:rsidRPr="00441DB8" w:rsidRDefault="00CB1977" w:rsidP="00815038">
      <w:pPr>
        <w:ind w:firstLine="708"/>
        <w:jc w:val="both"/>
        <w:rPr>
          <w:rFonts w:eastAsia="Calibri"/>
          <w:sz w:val="19"/>
          <w:szCs w:val="19"/>
          <w:lang w:eastAsia="en-US"/>
        </w:rPr>
      </w:pPr>
    </w:p>
    <w:p w:rsidR="00CB1977" w:rsidRPr="00441DB8" w:rsidRDefault="001016C5" w:rsidP="00815038">
      <w:pPr>
        <w:ind w:left="2832" w:hanging="2124"/>
        <w:jc w:val="both"/>
        <w:rPr>
          <w:rFonts w:eastAsia="Calibri"/>
          <w:b/>
          <w:sz w:val="19"/>
          <w:szCs w:val="19"/>
          <w:lang w:eastAsia="en-US"/>
        </w:rPr>
      </w:pPr>
      <w:r>
        <w:rPr>
          <w:rFonts w:eastAsia="Calibri"/>
          <w:b/>
          <w:sz w:val="19"/>
          <w:szCs w:val="19"/>
          <w:lang w:eastAsia="en-US"/>
        </w:rPr>
        <w:t>Molekül ağırlığı</w:t>
      </w:r>
      <w:r w:rsidR="00CB1977" w:rsidRPr="00441DB8">
        <w:rPr>
          <w:rFonts w:eastAsia="Calibri"/>
          <w:b/>
          <w:sz w:val="19"/>
          <w:szCs w:val="19"/>
          <w:lang w:eastAsia="en-US"/>
        </w:rPr>
        <w:t>:</w:t>
      </w:r>
    </w:p>
    <w:p w:rsidR="00CB1977" w:rsidRPr="00441DB8" w:rsidRDefault="00CB1977" w:rsidP="00815038">
      <w:pPr>
        <w:ind w:left="2832" w:hanging="2124"/>
        <w:jc w:val="both"/>
        <w:rPr>
          <w:rFonts w:eastAsia="Calibri"/>
          <w:b/>
          <w:sz w:val="19"/>
          <w:szCs w:val="19"/>
          <w:lang w:val="de-DE" w:eastAsia="en-US"/>
        </w:rPr>
      </w:pPr>
    </w:p>
    <w:p w:rsidR="000D0A0D" w:rsidRPr="00441DB8" w:rsidRDefault="000D0A0D" w:rsidP="00815038">
      <w:pPr>
        <w:ind w:left="2832" w:hanging="2124"/>
        <w:jc w:val="both"/>
        <w:rPr>
          <w:rFonts w:eastAsia="Calibri"/>
          <w:sz w:val="19"/>
          <w:szCs w:val="19"/>
          <w:lang w:val="de-DE" w:eastAsia="en-US"/>
        </w:rPr>
      </w:pPr>
      <w:r w:rsidRPr="00441DB8">
        <w:rPr>
          <w:rFonts w:eastAsia="Calibri"/>
          <w:b/>
          <w:sz w:val="19"/>
          <w:szCs w:val="19"/>
          <w:lang w:val="de-DE" w:eastAsia="en-US"/>
        </w:rPr>
        <w:t>Analiz:</w:t>
      </w:r>
      <w:r w:rsidRPr="00441DB8">
        <w:rPr>
          <w:rFonts w:eastAsia="Calibri"/>
          <w:sz w:val="19"/>
          <w:szCs w:val="19"/>
          <w:lang w:val="de-DE" w:eastAsia="en-US"/>
        </w:rPr>
        <w:tab/>
        <w:t>Yanmış bazda içeriği MgO % 15.0’dan ve SiO</w:t>
      </w:r>
      <w:r w:rsidRPr="00441DB8">
        <w:rPr>
          <w:rFonts w:eastAsia="Calibri"/>
          <w:sz w:val="19"/>
          <w:szCs w:val="19"/>
          <w:vertAlign w:val="subscript"/>
          <w:lang w:val="de-DE" w:eastAsia="en-US"/>
        </w:rPr>
        <w:t>2</w:t>
      </w:r>
      <w:r w:rsidRPr="00441DB8">
        <w:rPr>
          <w:rFonts w:eastAsia="Calibri"/>
          <w:sz w:val="19"/>
          <w:szCs w:val="19"/>
          <w:lang w:val="de-DE" w:eastAsia="en-US"/>
        </w:rPr>
        <w:t xml:space="preserve"> % 67.0’dan az olmamalıdır. </w:t>
      </w:r>
    </w:p>
    <w:p w:rsidR="000D0A0D" w:rsidRPr="00441DB8" w:rsidRDefault="000D0A0D" w:rsidP="00815038">
      <w:pPr>
        <w:ind w:left="2832" w:hanging="2832"/>
        <w:jc w:val="both"/>
        <w:rPr>
          <w:rFonts w:eastAsia="Calibri"/>
          <w:b/>
          <w:sz w:val="19"/>
          <w:szCs w:val="19"/>
          <w:lang w:val="de-DE" w:eastAsia="en-US"/>
        </w:rPr>
      </w:pPr>
    </w:p>
    <w:p w:rsidR="000D0A0D" w:rsidRPr="00441DB8" w:rsidRDefault="000D0A0D" w:rsidP="00815038">
      <w:pPr>
        <w:ind w:left="2832" w:hanging="2832"/>
        <w:jc w:val="both"/>
        <w:rPr>
          <w:rFonts w:eastAsia="Calibri"/>
          <w:sz w:val="19"/>
          <w:szCs w:val="19"/>
          <w:lang w:val="de-DE" w:eastAsia="en-US"/>
        </w:rPr>
      </w:pPr>
      <w:r w:rsidRPr="00441DB8">
        <w:rPr>
          <w:rFonts w:eastAsia="Calibri"/>
          <w:b/>
          <w:sz w:val="19"/>
          <w:szCs w:val="19"/>
          <w:u w:val="single"/>
          <w:lang w:val="de-DE" w:eastAsia="en-US"/>
        </w:rPr>
        <w:t>Tanımlama:</w:t>
      </w:r>
      <w:r w:rsidRPr="00441DB8">
        <w:rPr>
          <w:rFonts w:eastAsia="Calibri"/>
          <w:sz w:val="19"/>
          <w:szCs w:val="19"/>
          <w:lang w:val="de-DE" w:eastAsia="en-US"/>
        </w:rPr>
        <w:tab/>
        <w:t>Çok ince, beyaz, kokusuz toz, kumsuz.</w:t>
      </w:r>
    </w:p>
    <w:p w:rsidR="000D0A0D" w:rsidRPr="00441DB8" w:rsidRDefault="000D0A0D" w:rsidP="00815038">
      <w:pPr>
        <w:keepNext/>
        <w:ind w:left="4245" w:hanging="4245"/>
        <w:jc w:val="both"/>
        <w:outlineLvl w:val="2"/>
        <w:rPr>
          <w:b/>
          <w:sz w:val="19"/>
          <w:szCs w:val="19"/>
        </w:rPr>
      </w:pPr>
    </w:p>
    <w:p w:rsidR="000D0A0D" w:rsidRPr="00441DB8" w:rsidRDefault="000D0A0D" w:rsidP="00815038">
      <w:pPr>
        <w:keepNext/>
        <w:ind w:left="4245" w:hanging="4245"/>
        <w:jc w:val="both"/>
        <w:outlineLvl w:val="2"/>
        <w:rPr>
          <w:b/>
          <w:sz w:val="19"/>
          <w:szCs w:val="19"/>
          <w:u w:val="single"/>
        </w:rPr>
      </w:pPr>
      <w:r w:rsidRPr="00441DB8">
        <w:rPr>
          <w:b/>
          <w:sz w:val="19"/>
          <w:szCs w:val="19"/>
          <w:u w:val="single"/>
        </w:rPr>
        <w:t>Belirleme:</w:t>
      </w:r>
    </w:p>
    <w:p w:rsidR="00CB1977" w:rsidRPr="00441DB8" w:rsidRDefault="00CB1977" w:rsidP="00815038">
      <w:pPr>
        <w:keepNext/>
        <w:ind w:left="4245" w:hanging="4245"/>
        <w:jc w:val="both"/>
        <w:outlineLvl w:val="2"/>
        <w:rPr>
          <w:b/>
          <w:sz w:val="19"/>
          <w:szCs w:val="19"/>
          <w:u w:val="single"/>
        </w:rPr>
      </w:pPr>
    </w:p>
    <w:p w:rsidR="00CB1977" w:rsidRPr="00441DB8" w:rsidRDefault="00CB1977" w:rsidP="00815038">
      <w:pPr>
        <w:ind w:left="709"/>
        <w:jc w:val="both"/>
        <w:rPr>
          <w:rFonts w:eastAsia="Calibri"/>
          <w:sz w:val="19"/>
          <w:szCs w:val="19"/>
          <w:lang w:val="en-GB" w:eastAsia="en-US"/>
        </w:rPr>
      </w:pPr>
      <w:r w:rsidRPr="00441DB8">
        <w:rPr>
          <w:rFonts w:eastAsia="Calibri"/>
          <w:b/>
          <w:sz w:val="19"/>
          <w:szCs w:val="19"/>
          <w:lang w:val="de-DE" w:eastAsia="en-US"/>
        </w:rPr>
        <w:t>Magnezyum testi:</w:t>
      </w:r>
      <w:r w:rsidRPr="00441DB8">
        <w:rPr>
          <w:rFonts w:eastAsia="Calibri"/>
          <w:b/>
          <w:sz w:val="19"/>
          <w:szCs w:val="19"/>
          <w:lang w:val="de-DE" w:eastAsia="en-US"/>
        </w:rPr>
        <w:tab/>
      </w:r>
      <w:r w:rsidRPr="00441DB8">
        <w:rPr>
          <w:rFonts w:eastAsia="Calibri"/>
          <w:sz w:val="19"/>
          <w:szCs w:val="19"/>
          <w:lang w:val="en-GB" w:eastAsia="en-US"/>
        </w:rPr>
        <w:t>Testi geçer.</w:t>
      </w:r>
    </w:p>
    <w:p w:rsidR="00CB1977" w:rsidRPr="00441DB8" w:rsidRDefault="00CB1977" w:rsidP="00815038">
      <w:pPr>
        <w:ind w:left="709"/>
        <w:jc w:val="both"/>
        <w:rPr>
          <w:rFonts w:eastAsia="Calibri"/>
          <w:sz w:val="19"/>
          <w:szCs w:val="19"/>
          <w:lang w:val="en-GB" w:eastAsia="en-US"/>
        </w:rPr>
      </w:pPr>
    </w:p>
    <w:p w:rsidR="00CB1977" w:rsidRPr="00441DB8" w:rsidRDefault="00CB1977" w:rsidP="00815038">
      <w:pPr>
        <w:ind w:left="709"/>
        <w:jc w:val="both"/>
        <w:rPr>
          <w:rFonts w:eastAsia="Calibri"/>
          <w:sz w:val="19"/>
          <w:szCs w:val="19"/>
          <w:lang w:val="en-GB" w:eastAsia="en-US"/>
        </w:rPr>
      </w:pPr>
      <w:r w:rsidRPr="00441DB8">
        <w:rPr>
          <w:rFonts w:eastAsia="Calibri"/>
          <w:b/>
          <w:sz w:val="19"/>
          <w:szCs w:val="19"/>
          <w:lang w:val="en-GB" w:eastAsia="en-US"/>
        </w:rPr>
        <w:t>Silikat testi:</w:t>
      </w:r>
      <w:r w:rsidRPr="00441DB8">
        <w:rPr>
          <w:rFonts w:eastAsia="Calibri"/>
          <w:b/>
          <w:sz w:val="19"/>
          <w:szCs w:val="19"/>
          <w:lang w:val="en-GB" w:eastAsia="en-US"/>
        </w:rPr>
        <w:tab/>
      </w:r>
      <w:r w:rsidRPr="00441DB8">
        <w:rPr>
          <w:rFonts w:eastAsia="Calibri"/>
          <w:b/>
          <w:sz w:val="19"/>
          <w:szCs w:val="19"/>
          <w:lang w:val="en-GB" w:eastAsia="en-US"/>
        </w:rPr>
        <w:tab/>
      </w:r>
      <w:r w:rsidRPr="00441DB8">
        <w:rPr>
          <w:rFonts w:eastAsia="Calibri"/>
          <w:sz w:val="19"/>
          <w:szCs w:val="19"/>
          <w:lang w:val="en-GB" w:eastAsia="en-US"/>
        </w:rPr>
        <w:t>Testi geçer.</w:t>
      </w:r>
    </w:p>
    <w:p w:rsidR="00CB1977" w:rsidRPr="00441DB8" w:rsidRDefault="00CB1977" w:rsidP="00815038">
      <w:pPr>
        <w:ind w:left="709"/>
        <w:jc w:val="both"/>
        <w:rPr>
          <w:rFonts w:eastAsia="Calibri"/>
          <w:b/>
          <w:sz w:val="19"/>
          <w:szCs w:val="19"/>
          <w:lang w:val="en-GB" w:eastAsia="en-US"/>
        </w:rPr>
      </w:pPr>
    </w:p>
    <w:p w:rsidR="000D0A0D" w:rsidRPr="00441DB8" w:rsidRDefault="00CB1977" w:rsidP="00815038">
      <w:pPr>
        <w:keepNext/>
        <w:ind w:left="2835" w:hanging="2126"/>
        <w:jc w:val="both"/>
        <w:outlineLvl w:val="2"/>
        <w:rPr>
          <w:b/>
          <w:sz w:val="19"/>
          <w:szCs w:val="19"/>
        </w:rPr>
      </w:pPr>
      <w:r w:rsidRPr="00441DB8">
        <w:rPr>
          <w:b/>
          <w:sz w:val="19"/>
          <w:szCs w:val="19"/>
        </w:rPr>
        <w:t>pH</w:t>
      </w:r>
      <w:r w:rsidR="000D0A0D" w:rsidRPr="00441DB8">
        <w:rPr>
          <w:b/>
          <w:sz w:val="19"/>
          <w:szCs w:val="19"/>
        </w:rPr>
        <w:t>:</w:t>
      </w:r>
      <w:r w:rsidRPr="00441DB8">
        <w:rPr>
          <w:b/>
          <w:sz w:val="19"/>
          <w:szCs w:val="19"/>
        </w:rPr>
        <w:tab/>
      </w:r>
      <w:r w:rsidR="000D0A0D" w:rsidRPr="00441DB8">
        <w:rPr>
          <w:sz w:val="19"/>
          <w:szCs w:val="19"/>
        </w:rPr>
        <w:t>7.0-10.8</w:t>
      </w:r>
      <w:r w:rsidR="00AE7FA7" w:rsidRPr="00441DB8">
        <w:rPr>
          <w:b/>
          <w:sz w:val="19"/>
          <w:szCs w:val="19"/>
        </w:rPr>
        <w:t xml:space="preserve"> </w:t>
      </w:r>
      <w:r w:rsidR="00AE7FA7" w:rsidRPr="00441DB8">
        <w:rPr>
          <w:sz w:val="19"/>
          <w:szCs w:val="19"/>
        </w:rPr>
        <w:t>arasındadır.( % 10’luk sulu çözelti)</w:t>
      </w:r>
    </w:p>
    <w:p w:rsidR="000D0A0D" w:rsidRPr="00441DB8" w:rsidRDefault="000D0A0D" w:rsidP="00815038">
      <w:pPr>
        <w:jc w:val="both"/>
        <w:rPr>
          <w:rFonts w:eastAsia="Calibri"/>
          <w:b/>
          <w:sz w:val="19"/>
          <w:szCs w:val="19"/>
          <w:lang w:val="de-DE" w:eastAsia="en-US"/>
        </w:rPr>
      </w:pPr>
    </w:p>
    <w:p w:rsidR="000D0A0D" w:rsidRPr="00441DB8" w:rsidRDefault="000D0A0D" w:rsidP="00815038">
      <w:pPr>
        <w:jc w:val="both"/>
        <w:rPr>
          <w:rFonts w:eastAsia="Calibri"/>
          <w:b/>
          <w:sz w:val="19"/>
          <w:szCs w:val="19"/>
          <w:u w:val="single"/>
          <w:lang w:val="de-DE" w:eastAsia="en-US"/>
        </w:rPr>
      </w:pPr>
      <w:r w:rsidRPr="00441DB8">
        <w:rPr>
          <w:rFonts w:eastAsia="Calibri"/>
          <w:b/>
          <w:sz w:val="19"/>
          <w:szCs w:val="19"/>
          <w:u w:val="single"/>
          <w:lang w:val="de-DE" w:eastAsia="en-US"/>
        </w:rPr>
        <w:t>Saflık:</w:t>
      </w:r>
    </w:p>
    <w:p w:rsidR="00AE7FA7" w:rsidRPr="00441DB8" w:rsidRDefault="00AE7FA7" w:rsidP="00815038">
      <w:pPr>
        <w:jc w:val="both"/>
        <w:rPr>
          <w:rFonts w:eastAsia="Calibri"/>
          <w:b/>
          <w:sz w:val="19"/>
          <w:szCs w:val="19"/>
          <w:u w:val="single"/>
          <w:lang w:val="de-DE" w:eastAsia="en-US"/>
        </w:rPr>
      </w:pPr>
    </w:p>
    <w:p w:rsidR="000D0A0D" w:rsidRPr="00441DB8" w:rsidRDefault="000D0A0D" w:rsidP="00815038">
      <w:pPr>
        <w:ind w:firstLine="708"/>
        <w:jc w:val="both"/>
        <w:rPr>
          <w:rFonts w:eastAsia="Calibri"/>
          <w:sz w:val="19"/>
          <w:szCs w:val="19"/>
          <w:lang w:val="de-DE" w:eastAsia="en-US"/>
        </w:rPr>
      </w:pPr>
      <w:r w:rsidRPr="00441DB8">
        <w:rPr>
          <w:rFonts w:eastAsia="Calibri"/>
          <w:b/>
          <w:sz w:val="19"/>
          <w:szCs w:val="19"/>
          <w:lang w:val="de-DE" w:eastAsia="en-US"/>
        </w:rPr>
        <w:lastRenderedPageBreak/>
        <w:t>Kurutma kaybı:</w:t>
      </w:r>
      <w:r w:rsidRPr="00441DB8">
        <w:rPr>
          <w:rFonts w:eastAsia="Calibri"/>
          <w:b/>
          <w:sz w:val="19"/>
          <w:szCs w:val="19"/>
          <w:lang w:val="de-DE" w:eastAsia="en-US"/>
        </w:rPr>
        <w:tab/>
      </w:r>
      <w:r w:rsidRPr="00441DB8">
        <w:rPr>
          <w:rFonts w:eastAsia="Calibri"/>
          <w:b/>
          <w:sz w:val="19"/>
          <w:szCs w:val="19"/>
          <w:lang w:val="de-DE" w:eastAsia="en-US"/>
        </w:rPr>
        <w:tab/>
      </w:r>
      <w:r w:rsidRPr="00441DB8">
        <w:rPr>
          <w:rFonts w:eastAsia="Calibri"/>
          <w:sz w:val="19"/>
          <w:szCs w:val="19"/>
          <w:lang w:val="de-DE" w:eastAsia="en-US"/>
        </w:rPr>
        <w:t>% 15’den fazla olmamalıdır (105 °C’de 2 saat).</w:t>
      </w:r>
    </w:p>
    <w:p w:rsidR="00AE7FA7" w:rsidRPr="00441DB8" w:rsidRDefault="00AE7FA7" w:rsidP="00815038">
      <w:pPr>
        <w:ind w:firstLine="708"/>
        <w:jc w:val="both"/>
        <w:rPr>
          <w:rFonts w:eastAsia="Calibri"/>
          <w:sz w:val="19"/>
          <w:szCs w:val="19"/>
          <w:lang w:val="de-DE" w:eastAsia="en-US"/>
        </w:rPr>
      </w:pPr>
    </w:p>
    <w:p w:rsidR="000D0A0D" w:rsidRPr="00441DB8" w:rsidRDefault="000D0A0D" w:rsidP="00815038">
      <w:pPr>
        <w:ind w:firstLine="708"/>
        <w:jc w:val="both"/>
        <w:rPr>
          <w:rFonts w:eastAsia="Calibri"/>
          <w:sz w:val="19"/>
          <w:szCs w:val="19"/>
          <w:lang w:val="de-DE" w:eastAsia="en-US"/>
        </w:rPr>
      </w:pPr>
      <w:r w:rsidRPr="00441DB8">
        <w:rPr>
          <w:rFonts w:eastAsia="Calibri"/>
          <w:b/>
          <w:sz w:val="19"/>
          <w:szCs w:val="19"/>
          <w:lang w:val="de-DE" w:eastAsia="en-US"/>
        </w:rPr>
        <w:t>Yakma kaybı:</w:t>
      </w:r>
      <w:r w:rsidRPr="00441DB8">
        <w:rPr>
          <w:rFonts w:eastAsia="Calibri"/>
          <w:b/>
          <w:sz w:val="19"/>
          <w:szCs w:val="19"/>
          <w:lang w:val="de-DE" w:eastAsia="en-US"/>
        </w:rPr>
        <w:tab/>
      </w:r>
      <w:r w:rsidRPr="00441DB8">
        <w:rPr>
          <w:rFonts w:eastAsia="Calibri"/>
          <w:sz w:val="19"/>
          <w:szCs w:val="19"/>
          <w:lang w:val="de-DE" w:eastAsia="en-US"/>
        </w:rPr>
        <w:tab/>
        <w:t>Kurutma sonrası % 15’den fazla olmamalıdır (1000 °C’de 20 dakika).</w:t>
      </w:r>
    </w:p>
    <w:p w:rsidR="00AE7FA7" w:rsidRPr="00441DB8" w:rsidRDefault="00AE7FA7" w:rsidP="00815038">
      <w:pPr>
        <w:ind w:firstLine="708"/>
        <w:jc w:val="both"/>
        <w:rPr>
          <w:rFonts w:eastAsia="Calibri"/>
          <w:b/>
          <w:sz w:val="19"/>
          <w:szCs w:val="19"/>
          <w:lang w:val="de-DE" w:eastAsia="en-US"/>
        </w:rPr>
      </w:pPr>
    </w:p>
    <w:p w:rsidR="000D0A0D" w:rsidRPr="00441DB8" w:rsidRDefault="000D0A0D" w:rsidP="00815038">
      <w:pPr>
        <w:ind w:firstLine="708"/>
        <w:jc w:val="both"/>
        <w:rPr>
          <w:rFonts w:eastAsia="Calibri"/>
          <w:sz w:val="19"/>
          <w:szCs w:val="19"/>
          <w:lang w:val="de-DE" w:eastAsia="en-US"/>
        </w:rPr>
      </w:pPr>
      <w:r w:rsidRPr="00441DB8">
        <w:rPr>
          <w:rFonts w:eastAsia="Calibri"/>
          <w:b/>
          <w:sz w:val="19"/>
          <w:szCs w:val="19"/>
          <w:lang w:val="de-DE" w:eastAsia="en-US"/>
        </w:rPr>
        <w:t>Suda çözünen tuzlar:</w:t>
      </w:r>
      <w:r w:rsidRPr="00441DB8">
        <w:rPr>
          <w:rFonts w:eastAsia="Calibri"/>
          <w:b/>
          <w:sz w:val="19"/>
          <w:szCs w:val="19"/>
          <w:lang w:val="de-DE" w:eastAsia="en-US"/>
        </w:rPr>
        <w:tab/>
      </w:r>
      <w:r w:rsidRPr="00441DB8">
        <w:rPr>
          <w:rFonts w:eastAsia="Calibri"/>
          <w:sz w:val="19"/>
          <w:szCs w:val="19"/>
          <w:lang w:val="de-DE" w:eastAsia="en-US"/>
        </w:rPr>
        <w:t xml:space="preserve">% 3’den fazla olmamalıdır. </w:t>
      </w:r>
    </w:p>
    <w:p w:rsidR="00AE7FA7" w:rsidRPr="00441DB8" w:rsidRDefault="00AE7FA7" w:rsidP="00815038">
      <w:pPr>
        <w:ind w:firstLine="708"/>
        <w:jc w:val="both"/>
        <w:rPr>
          <w:rFonts w:eastAsia="Calibri"/>
          <w:sz w:val="19"/>
          <w:szCs w:val="19"/>
          <w:lang w:val="de-DE" w:eastAsia="en-US"/>
        </w:rPr>
      </w:pPr>
    </w:p>
    <w:p w:rsidR="000D0A0D" w:rsidRPr="00441DB8" w:rsidRDefault="000D0A0D" w:rsidP="00815038">
      <w:pPr>
        <w:ind w:firstLine="708"/>
        <w:jc w:val="both"/>
        <w:rPr>
          <w:rFonts w:eastAsia="Calibri"/>
          <w:sz w:val="19"/>
          <w:szCs w:val="19"/>
          <w:lang w:val="de-DE" w:eastAsia="en-US"/>
        </w:rPr>
      </w:pPr>
      <w:r w:rsidRPr="00441DB8">
        <w:rPr>
          <w:rFonts w:eastAsia="Calibri"/>
          <w:b/>
          <w:sz w:val="19"/>
          <w:szCs w:val="19"/>
          <w:lang w:val="de-DE" w:eastAsia="en-US"/>
        </w:rPr>
        <w:t>Serbest alkali:</w:t>
      </w:r>
      <w:r w:rsidRPr="00441DB8">
        <w:rPr>
          <w:rFonts w:eastAsia="Calibri"/>
          <w:sz w:val="19"/>
          <w:szCs w:val="19"/>
          <w:lang w:val="de-DE" w:eastAsia="en-US"/>
        </w:rPr>
        <w:tab/>
      </w:r>
      <w:r w:rsidRPr="00441DB8">
        <w:rPr>
          <w:rFonts w:eastAsia="Calibri"/>
          <w:sz w:val="19"/>
          <w:szCs w:val="19"/>
          <w:lang w:val="de-DE" w:eastAsia="en-US"/>
        </w:rPr>
        <w:tab/>
        <w:t>NaOH cinsinden % 1’den fazla olmamalıdır.</w:t>
      </w:r>
    </w:p>
    <w:p w:rsidR="00AE7FA7" w:rsidRPr="00441DB8" w:rsidRDefault="00AE7FA7" w:rsidP="00815038">
      <w:pPr>
        <w:ind w:firstLine="708"/>
        <w:jc w:val="both"/>
        <w:rPr>
          <w:rFonts w:eastAsia="Calibri"/>
          <w:sz w:val="19"/>
          <w:szCs w:val="19"/>
          <w:lang w:val="de-DE" w:eastAsia="en-US"/>
        </w:rPr>
      </w:pPr>
    </w:p>
    <w:p w:rsidR="000D0A0D" w:rsidRPr="00441DB8" w:rsidRDefault="000D0A0D" w:rsidP="00815038">
      <w:pPr>
        <w:ind w:left="2830" w:hanging="2121"/>
        <w:jc w:val="both"/>
        <w:rPr>
          <w:rFonts w:eastAsia="Calibri"/>
          <w:sz w:val="19"/>
          <w:szCs w:val="19"/>
          <w:lang w:val="de-DE" w:eastAsia="en-US"/>
        </w:rPr>
      </w:pPr>
      <w:r w:rsidRPr="00441DB8">
        <w:rPr>
          <w:rFonts w:eastAsia="Calibri"/>
          <w:b/>
          <w:sz w:val="19"/>
          <w:szCs w:val="19"/>
          <w:lang w:val="de-DE" w:eastAsia="en-US"/>
        </w:rPr>
        <w:t>Florür:</w:t>
      </w:r>
      <w:r w:rsidRPr="00441DB8">
        <w:rPr>
          <w:rFonts w:eastAsia="Calibri"/>
          <w:sz w:val="19"/>
          <w:szCs w:val="19"/>
          <w:lang w:val="de-DE" w:eastAsia="en-US"/>
        </w:rPr>
        <w:tab/>
      </w:r>
      <w:r w:rsidRPr="00441DB8">
        <w:rPr>
          <w:rFonts w:eastAsia="Calibri"/>
          <w:sz w:val="19"/>
          <w:szCs w:val="19"/>
          <w:lang w:val="de-DE" w:eastAsia="en-US"/>
        </w:rPr>
        <w:tab/>
        <w:t>10 mg/kg’dan fazla olmamalıdır.</w:t>
      </w:r>
    </w:p>
    <w:p w:rsidR="00AE7FA7" w:rsidRPr="00441DB8" w:rsidRDefault="00AE7FA7" w:rsidP="00815038">
      <w:pPr>
        <w:ind w:left="2830" w:hanging="2121"/>
        <w:jc w:val="both"/>
        <w:rPr>
          <w:rFonts w:eastAsia="Calibri"/>
          <w:sz w:val="19"/>
          <w:szCs w:val="19"/>
          <w:lang w:val="de-DE" w:eastAsia="en-US"/>
        </w:rPr>
      </w:pPr>
    </w:p>
    <w:p w:rsidR="000D0A0D" w:rsidRPr="00441DB8" w:rsidRDefault="000D0A0D" w:rsidP="00815038">
      <w:pPr>
        <w:ind w:left="2832" w:hanging="2123"/>
        <w:jc w:val="both"/>
        <w:rPr>
          <w:rFonts w:eastAsia="Calibri"/>
          <w:sz w:val="19"/>
          <w:szCs w:val="19"/>
          <w:lang w:val="de-DE" w:eastAsia="en-US"/>
        </w:rPr>
      </w:pPr>
      <w:r w:rsidRPr="00441DB8">
        <w:rPr>
          <w:rFonts w:eastAsia="Calibri"/>
          <w:b/>
          <w:sz w:val="19"/>
          <w:szCs w:val="19"/>
          <w:lang w:val="de-DE" w:eastAsia="en-US"/>
        </w:rPr>
        <w:t>Arsenik:</w:t>
      </w:r>
      <w:r w:rsidR="00AE7FA7" w:rsidRPr="00441DB8">
        <w:rPr>
          <w:rFonts w:eastAsia="Calibri"/>
          <w:sz w:val="19"/>
          <w:szCs w:val="19"/>
          <w:lang w:val="de-DE" w:eastAsia="en-US"/>
        </w:rPr>
        <w:tab/>
      </w:r>
      <w:r w:rsidRPr="00441DB8">
        <w:rPr>
          <w:rFonts w:eastAsia="Calibri"/>
          <w:sz w:val="19"/>
          <w:szCs w:val="19"/>
          <w:lang w:val="de-DE" w:eastAsia="en-US"/>
        </w:rPr>
        <w:t>3 mg/kg’dan fazla olmamalıdır.</w:t>
      </w:r>
    </w:p>
    <w:p w:rsidR="00AE7FA7" w:rsidRPr="00441DB8" w:rsidRDefault="00AE7FA7" w:rsidP="00815038">
      <w:pPr>
        <w:ind w:left="2832" w:hanging="2123"/>
        <w:jc w:val="both"/>
        <w:rPr>
          <w:rFonts w:eastAsia="Calibri"/>
          <w:sz w:val="19"/>
          <w:szCs w:val="19"/>
          <w:lang w:val="de-DE" w:eastAsia="en-US"/>
        </w:rPr>
      </w:pPr>
    </w:p>
    <w:p w:rsidR="000D0A0D" w:rsidRPr="00441DB8" w:rsidRDefault="000D0A0D" w:rsidP="00815038">
      <w:pPr>
        <w:ind w:left="2830" w:hanging="2121"/>
        <w:jc w:val="both"/>
        <w:rPr>
          <w:rFonts w:eastAsia="Calibri"/>
          <w:sz w:val="19"/>
          <w:szCs w:val="19"/>
          <w:lang w:val="de-DE" w:eastAsia="en-US"/>
        </w:rPr>
      </w:pPr>
      <w:r w:rsidRPr="00441DB8">
        <w:rPr>
          <w:rFonts w:eastAsia="Calibri"/>
          <w:b/>
          <w:sz w:val="19"/>
          <w:szCs w:val="19"/>
          <w:lang w:val="de-DE" w:eastAsia="en-US"/>
        </w:rPr>
        <w:t>Kurşun:</w:t>
      </w:r>
      <w:r w:rsidRPr="00441DB8">
        <w:rPr>
          <w:rFonts w:eastAsia="Calibri"/>
          <w:sz w:val="19"/>
          <w:szCs w:val="19"/>
          <w:lang w:val="de-DE" w:eastAsia="en-US"/>
        </w:rPr>
        <w:tab/>
      </w:r>
      <w:r w:rsidRPr="00441DB8">
        <w:rPr>
          <w:rFonts w:eastAsia="Calibri"/>
          <w:sz w:val="19"/>
          <w:szCs w:val="19"/>
          <w:lang w:val="de-DE" w:eastAsia="en-US"/>
        </w:rPr>
        <w:tab/>
        <w:t>5 mg/kg’dan fazla olmamalıdır.</w:t>
      </w:r>
    </w:p>
    <w:p w:rsidR="00AE7FA7" w:rsidRPr="00441DB8" w:rsidRDefault="00AE7FA7" w:rsidP="00815038">
      <w:pPr>
        <w:ind w:left="2830" w:hanging="2121"/>
        <w:jc w:val="both"/>
        <w:rPr>
          <w:rFonts w:eastAsia="Calibri"/>
          <w:sz w:val="19"/>
          <w:szCs w:val="19"/>
          <w:lang w:val="de-DE" w:eastAsia="en-US"/>
        </w:rPr>
      </w:pPr>
    </w:p>
    <w:p w:rsidR="000D0A0D" w:rsidRPr="00441DB8" w:rsidRDefault="008A2DDD" w:rsidP="00815038">
      <w:pPr>
        <w:ind w:left="2832" w:hanging="2124"/>
        <w:jc w:val="both"/>
        <w:rPr>
          <w:rFonts w:eastAsia="Calibri"/>
          <w:sz w:val="19"/>
          <w:szCs w:val="19"/>
          <w:lang w:val="de-DE" w:eastAsia="en-US"/>
        </w:rPr>
      </w:pPr>
      <w:r w:rsidRPr="00441DB8">
        <w:rPr>
          <w:rFonts w:eastAsia="Calibri"/>
          <w:b/>
          <w:sz w:val="19"/>
          <w:szCs w:val="19"/>
          <w:lang w:val="de-DE" w:eastAsia="en-US"/>
        </w:rPr>
        <w:t>Civa</w:t>
      </w:r>
      <w:r w:rsidR="000D0A0D" w:rsidRPr="00441DB8">
        <w:rPr>
          <w:rFonts w:eastAsia="Calibri"/>
          <w:b/>
          <w:sz w:val="19"/>
          <w:szCs w:val="19"/>
          <w:lang w:val="de-DE" w:eastAsia="en-US"/>
        </w:rPr>
        <w:t>:</w:t>
      </w:r>
      <w:r w:rsidR="00AE7FA7" w:rsidRPr="00441DB8">
        <w:rPr>
          <w:rFonts w:eastAsia="Calibri"/>
          <w:sz w:val="19"/>
          <w:szCs w:val="19"/>
          <w:lang w:val="de-DE" w:eastAsia="en-US"/>
        </w:rPr>
        <w:tab/>
      </w:r>
      <w:r w:rsidR="000D0A0D" w:rsidRPr="00441DB8">
        <w:rPr>
          <w:rFonts w:eastAsia="Calibri"/>
          <w:sz w:val="19"/>
          <w:szCs w:val="19"/>
          <w:lang w:val="de-DE" w:eastAsia="en-US"/>
        </w:rPr>
        <w:t>1 mg/kg’dan fazla olmamalıdır.</w:t>
      </w:r>
    </w:p>
    <w:p w:rsidR="000D0A0D" w:rsidRPr="00441DB8" w:rsidRDefault="000D0A0D" w:rsidP="00815038">
      <w:pPr>
        <w:ind w:left="2832" w:hanging="2124"/>
        <w:jc w:val="both"/>
        <w:rPr>
          <w:rFonts w:eastAsia="Calibri"/>
          <w:sz w:val="19"/>
          <w:szCs w:val="19"/>
          <w:lang w:val="de-DE" w:eastAsia="en-US"/>
        </w:rPr>
      </w:pPr>
    </w:p>
    <w:p w:rsidR="00AE7FA7" w:rsidRPr="00441DB8" w:rsidRDefault="00AE7FA7" w:rsidP="00815038">
      <w:pPr>
        <w:ind w:left="2832" w:hanging="2124"/>
        <w:jc w:val="both"/>
        <w:rPr>
          <w:rFonts w:eastAsia="Calibri"/>
          <w:sz w:val="19"/>
          <w:szCs w:val="19"/>
          <w:lang w:val="de-DE" w:eastAsia="en-US"/>
        </w:rPr>
      </w:pPr>
    </w:p>
    <w:p w:rsidR="000D0A0D" w:rsidRPr="00441DB8" w:rsidRDefault="000D0A0D" w:rsidP="00815038">
      <w:pPr>
        <w:ind w:left="2832" w:hanging="2832"/>
        <w:jc w:val="both"/>
        <w:rPr>
          <w:rFonts w:eastAsia="Calibri"/>
          <w:b/>
          <w:sz w:val="19"/>
          <w:szCs w:val="19"/>
          <w:u w:val="single"/>
          <w:lang w:val="de-DE" w:eastAsia="en-US"/>
        </w:rPr>
      </w:pPr>
      <w:r w:rsidRPr="00441DB8">
        <w:rPr>
          <w:rFonts w:eastAsia="Calibri"/>
          <w:b/>
          <w:sz w:val="19"/>
          <w:szCs w:val="19"/>
          <w:u w:val="single"/>
          <w:lang w:val="de-DE" w:eastAsia="en-US"/>
        </w:rPr>
        <w:t>E 553a(ii) MAGNEZYUM TRİSİLİKAT</w:t>
      </w:r>
    </w:p>
    <w:p w:rsidR="000D0A0D" w:rsidRPr="00441DB8" w:rsidRDefault="000D0A0D" w:rsidP="00815038">
      <w:pPr>
        <w:ind w:left="2832" w:hanging="2832"/>
        <w:jc w:val="both"/>
        <w:rPr>
          <w:rFonts w:eastAsia="Calibri"/>
          <w:b/>
          <w:sz w:val="19"/>
          <w:szCs w:val="19"/>
          <w:lang w:val="de-DE" w:eastAsia="en-US"/>
        </w:rPr>
      </w:pPr>
    </w:p>
    <w:p w:rsidR="00AE7FA7" w:rsidRPr="00441DB8" w:rsidRDefault="00AE7FA7" w:rsidP="00815038">
      <w:pPr>
        <w:ind w:left="2832" w:hanging="2832"/>
        <w:jc w:val="both"/>
        <w:rPr>
          <w:rFonts w:eastAsia="Calibri"/>
          <w:b/>
          <w:sz w:val="19"/>
          <w:szCs w:val="19"/>
          <w:u w:val="single"/>
          <w:lang w:eastAsia="en-US"/>
        </w:rPr>
      </w:pPr>
      <w:r w:rsidRPr="00441DB8">
        <w:rPr>
          <w:rFonts w:eastAsia="Calibri"/>
          <w:b/>
          <w:sz w:val="19"/>
          <w:szCs w:val="19"/>
          <w:u w:val="single"/>
          <w:lang w:eastAsia="en-US"/>
        </w:rPr>
        <w:t>Eşanlamlılar:</w:t>
      </w:r>
    </w:p>
    <w:p w:rsidR="00AE7FA7" w:rsidRPr="00441DB8" w:rsidRDefault="00AE7FA7" w:rsidP="00815038">
      <w:pPr>
        <w:ind w:left="2832" w:hanging="2832"/>
        <w:jc w:val="both"/>
        <w:rPr>
          <w:rFonts w:eastAsia="Calibri"/>
          <w:b/>
          <w:sz w:val="19"/>
          <w:szCs w:val="19"/>
          <w:u w:val="single"/>
          <w:lang w:val="de-DE" w:eastAsia="en-US"/>
        </w:rPr>
      </w:pPr>
    </w:p>
    <w:p w:rsidR="00AE7FA7" w:rsidRPr="00441DB8" w:rsidRDefault="000D0A0D" w:rsidP="00815038">
      <w:pPr>
        <w:ind w:left="2832" w:hanging="2832"/>
        <w:jc w:val="both"/>
        <w:rPr>
          <w:rFonts w:eastAsia="Calibri"/>
          <w:b/>
          <w:sz w:val="19"/>
          <w:szCs w:val="19"/>
          <w:u w:val="single"/>
          <w:lang w:val="de-DE" w:eastAsia="en-US"/>
        </w:rPr>
      </w:pPr>
      <w:r w:rsidRPr="00441DB8">
        <w:rPr>
          <w:rFonts w:eastAsia="Calibri"/>
          <w:b/>
          <w:sz w:val="19"/>
          <w:szCs w:val="19"/>
          <w:u w:val="single"/>
          <w:lang w:val="de-DE" w:eastAsia="en-US"/>
        </w:rPr>
        <w:t>Tanım:</w:t>
      </w:r>
    </w:p>
    <w:p w:rsidR="000D0A0D" w:rsidRPr="00441DB8" w:rsidRDefault="000D0A0D" w:rsidP="00815038">
      <w:pPr>
        <w:ind w:left="2832" w:hanging="2832"/>
        <w:jc w:val="both"/>
        <w:rPr>
          <w:rFonts w:eastAsia="Calibri"/>
          <w:sz w:val="19"/>
          <w:szCs w:val="19"/>
          <w:u w:val="single"/>
          <w:lang w:val="de-DE" w:eastAsia="en-US"/>
        </w:rPr>
      </w:pPr>
      <w:r w:rsidRPr="00441DB8">
        <w:rPr>
          <w:rFonts w:eastAsia="Calibri"/>
          <w:b/>
          <w:sz w:val="19"/>
          <w:szCs w:val="19"/>
          <w:lang w:val="de-DE" w:eastAsia="en-US"/>
        </w:rPr>
        <w:tab/>
      </w:r>
    </w:p>
    <w:p w:rsidR="00AE7FA7" w:rsidRPr="00441DB8" w:rsidRDefault="00AE7FA7" w:rsidP="00815038">
      <w:pPr>
        <w:ind w:firstLine="708"/>
        <w:jc w:val="both"/>
        <w:rPr>
          <w:rFonts w:eastAsia="Calibri"/>
          <w:sz w:val="19"/>
          <w:szCs w:val="19"/>
          <w:lang w:val="de-DE" w:eastAsia="en-US"/>
        </w:rPr>
      </w:pPr>
      <w:r w:rsidRPr="00441DB8">
        <w:rPr>
          <w:rFonts w:eastAsia="Calibri"/>
          <w:b/>
          <w:sz w:val="19"/>
          <w:szCs w:val="19"/>
          <w:lang w:val="de-DE" w:eastAsia="en-US"/>
        </w:rPr>
        <w:t>Einecs:</w:t>
      </w:r>
      <w:r w:rsidRPr="00441DB8">
        <w:rPr>
          <w:rFonts w:eastAsia="Calibri"/>
          <w:b/>
          <w:sz w:val="19"/>
          <w:szCs w:val="19"/>
          <w:lang w:val="de-DE" w:eastAsia="en-US"/>
        </w:rPr>
        <w:tab/>
      </w:r>
      <w:r w:rsidRPr="00441DB8">
        <w:rPr>
          <w:rFonts w:eastAsia="Calibri"/>
          <w:sz w:val="19"/>
          <w:szCs w:val="19"/>
          <w:lang w:val="de-DE" w:eastAsia="en-US"/>
        </w:rPr>
        <w:tab/>
      </w:r>
      <w:r w:rsidRPr="00441DB8">
        <w:rPr>
          <w:rFonts w:eastAsia="Calibri"/>
          <w:sz w:val="19"/>
          <w:szCs w:val="19"/>
          <w:lang w:val="de-DE" w:eastAsia="en-US"/>
        </w:rPr>
        <w:tab/>
        <w:t>239-076-7</w:t>
      </w:r>
    </w:p>
    <w:p w:rsidR="00AE7FA7" w:rsidRPr="00441DB8" w:rsidRDefault="00AE7FA7" w:rsidP="00815038">
      <w:pPr>
        <w:ind w:firstLine="708"/>
        <w:jc w:val="both"/>
        <w:rPr>
          <w:rFonts w:eastAsia="Calibri"/>
          <w:sz w:val="19"/>
          <w:szCs w:val="19"/>
          <w:lang w:val="de-DE" w:eastAsia="en-US"/>
        </w:rPr>
      </w:pPr>
    </w:p>
    <w:p w:rsidR="000D0A0D" w:rsidRPr="00441DB8" w:rsidRDefault="000D0A0D" w:rsidP="00815038">
      <w:pPr>
        <w:ind w:left="2832" w:hanging="2127"/>
        <w:jc w:val="both"/>
        <w:rPr>
          <w:rFonts w:eastAsia="Calibri"/>
          <w:sz w:val="19"/>
          <w:szCs w:val="19"/>
          <w:lang w:val="de-DE" w:eastAsia="en-US"/>
        </w:rPr>
      </w:pPr>
      <w:r w:rsidRPr="00441DB8">
        <w:rPr>
          <w:rFonts w:eastAsia="Calibri"/>
          <w:b/>
          <w:sz w:val="19"/>
          <w:szCs w:val="19"/>
          <w:lang w:val="de-DE" w:eastAsia="en-US"/>
        </w:rPr>
        <w:t>Kimyasal adı:</w:t>
      </w:r>
      <w:r w:rsidR="00AE7FA7" w:rsidRPr="00441DB8">
        <w:rPr>
          <w:rFonts w:eastAsia="Calibri"/>
          <w:sz w:val="19"/>
          <w:szCs w:val="19"/>
          <w:lang w:val="de-DE" w:eastAsia="en-US"/>
        </w:rPr>
        <w:tab/>
      </w:r>
      <w:r w:rsidRPr="00441DB8">
        <w:rPr>
          <w:rFonts w:eastAsia="Calibri"/>
          <w:sz w:val="19"/>
          <w:szCs w:val="19"/>
          <w:lang w:val="de-DE" w:eastAsia="en-US"/>
        </w:rPr>
        <w:t>Magnezyum trisilikat</w:t>
      </w:r>
    </w:p>
    <w:p w:rsidR="00AE7FA7" w:rsidRPr="00441DB8" w:rsidRDefault="00AE7FA7" w:rsidP="00815038">
      <w:pPr>
        <w:ind w:left="2832" w:hanging="2127"/>
        <w:jc w:val="both"/>
        <w:rPr>
          <w:rFonts w:eastAsia="Calibri"/>
          <w:sz w:val="19"/>
          <w:szCs w:val="19"/>
          <w:lang w:val="de-DE" w:eastAsia="en-US"/>
        </w:rPr>
      </w:pPr>
    </w:p>
    <w:p w:rsidR="000D0A0D" w:rsidRPr="00441DB8" w:rsidRDefault="000D0A0D" w:rsidP="00815038">
      <w:pPr>
        <w:ind w:firstLine="708"/>
        <w:jc w:val="both"/>
        <w:rPr>
          <w:rFonts w:eastAsia="Calibri"/>
          <w:sz w:val="19"/>
          <w:szCs w:val="19"/>
          <w:lang w:val="de-DE" w:eastAsia="en-US"/>
        </w:rPr>
      </w:pPr>
      <w:r w:rsidRPr="00441DB8">
        <w:rPr>
          <w:rFonts w:eastAsia="Calibri"/>
          <w:b/>
          <w:sz w:val="19"/>
          <w:szCs w:val="19"/>
          <w:lang w:val="de-DE" w:eastAsia="en-US"/>
        </w:rPr>
        <w:t>Kimyasal formülü:</w:t>
      </w:r>
      <w:r w:rsidRPr="00441DB8">
        <w:rPr>
          <w:rFonts w:eastAsia="Calibri"/>
          <w:sz w:val="19"/>
          <w:szCs w:val="19"/>
          <w:lang w:val="de-DE" w:eastAsia="en-US"/>
        </w:rPr>
        <w:tab/>
        <w:t>Mg</w:t>
      </w:r>
      <w:r w:rsidRPr="00441DB8">
        <w:rPr>
          <w:rFonts w:eastAsia="Calibri"/>
          <w:sz w:val="19"/>
          <w:szCs w:val="19"/>
          <w:vertAlign w:val="subscript"/>
          <w:lang w:val="de-DE" w:eastAsia="en-US"/>
        </w:rPr>
        <w:t>2</w:t>
      </w:r>
      <w:r w:rsidRPr="00441DB8">
        <w:rPr>
          <w:rFonts w:eastAsia="Calibri"/>
          <w:sz w:val="19"/>
          <w:szCs w:val="19"/>
          <w:lang w:val="de-DE" w:eastAsia="en-US"/>
        </w:rPr>
        <w:t>Si</w:t>
      </w:r>
      <w:r w:rsidRPr="00441DB8">
        <w:rPr>
          <w:rFonts w:eastAsia="Calibri"/>
          <w:sz w:val="19"/>
          <w:szCs w:val="19"/>
          <w:vertAlign w:val="subscript"/>
          <w:lang w:val="de-DE" w:eastAsia="en-US"/>
        </w:rPr>
        <w:t>3</w:t>
      </w:r>
      <w:r w:rsidRPr="00441DB8">
        <w:rPr>
          <w:rFonts w:eastAsia="Calibri"/>
          <w:sz w:val="19"/>
          <w:szCs w:val="19"/>
          <w:lang w:val="de-DE" w:eastAsia="en-US"/>
        </w:rPr>
        <w:t>O</w:t>
      </w:r>
      <w:r w:rsidRPr="00441DB8">
        <w:rPr>
          <w:rFonts w:eastAsia="Calibri"/>
          <w:sz w:val="19"/>
          <w:szCs w:val="19"/>
          <w:vertAlign w:val="subscript"/>
          <w:lang w:val="de-DE" w:eastAsia="en-US"/>
        </w:rPr>
        <w:t>8</w:t>
      </w:r>
      <w:r w:rsidR="00A614FA" w:rsidRPr="00441DB8">
        <w:rPr>
          <w:rFonts w:eastAsia="Calibri"/>
          <w:sz w:val="19"/>
          <w:szCs w:val="19"/>
          <w:lang w:val="de-DE" w:eastAsia="en-US"/>
        </w:rPr>
        <w:t>·n</w:t>
      </w:r>
      <w:r w:rsidRPr="00441DB8">
        <w:rPr>
          <w:rFonts w:eastAsia="Calibri"/>
          <w:sz w:val="19"/>
          <w:szCs w:val="19"/>
          <w:lang w:val="de-DE" w:eastAsia="en-US"/>
        </w:rPr>
        <w:t>H</w:t>
      </w:r>
      <w:r w:rsidRPr="00441DB8">
        <w:rPr>
          <w:rFonts w:eastAsia="Calibri"/>
          <w:sz w:val="19"/>
          <w:szCs w:val="19"/>
          <w:vertAlign w:val="subscript"/>
          <w:lang w:val="de-DE" w:eastAsia="en-US"/>
        </w:rPr>
        <w:t>2</w:t>
      </w:r>
      <w:r w:rsidRPr="00441DB8">
        <w:rPr>
          <w:rFonts w:eastAsia="Calibri"/>
          <w:sz w:val="19"/>
          <w:szCs w:val="19"/>
          <w:lang w:val="de-DE" w:eastAsia="en-US"/>
        </w:rPr>
        <w:t>O (yaklaşık kompozisyon)</w:t>
      </w:r>
    </w:p>
    <w:p w:rsidR="00AE7FA7" w:rsidRPr="00441DB8" w:rsidRDefault="00AE7FA7" w:rsidP="00815038">
      <w:pPr>
        <w:ind w:firstLine="708"/>
        <w:jc w:val="both"/>
        <w:rPr>
          <w:rFonts w:eastAsia="Calibri"/>
          <w:b/>
          <w:sz w:val="19"/>
          <w:szCs w:val="19"/>
          <w:lang w:val="de-DE" w:eastAsia="en-US"/>
        </w:rPr>
      </w:pPr>
    </w:p>
    <w:p w:rsidR="00AE7FA7" w:rsidRPr="00441DB8" w:rsidRDefault="001016C5" w:rsidP="00815038">
      <w:pPr>
        <w:ind w:left="2832" w:hanging="2124"/>
        <w:jc w:val="both"/>
        <w:rPr>
          <w:rFonts w:eastAsia="Calibri"/>
          <w:b/>
          <w:sz w:val="19"/>
          <w:szCs w:val="19"/>
          <w:lang w:eastAsia="en-US"/>
        </w:rPr>
      </w:pPr>
      <w:r>
        <w:rPr>
          <w:rFonts w:eastAsia="Calibri"/>
          <w:b/>
          <w:sz w:val="19"/>
          <w:szCs w:val="19"/>
          <w:lang w:eastAsia="en-US"/>
        </w:rPr>
        <w:t>Molekül ağırlığı</w:t>
      </w:r>
      <w:r w:rsidR="00AE7FA7" w:rsidRPr="00441DB8">
        <w:rPr>
          <w:rFonts w:eastAsia="Calibri"/>
          <w:b/>
          <w:sz w:val="19"/>
          <w:szCs w:val="19"/>
          <w:lang w:eastAsia="en-US"/>
        </w:rPr>
        <w:t>:</w:t>
      </w:r>
    </w:p>
    <w:p w:rsidR="00AE7FA7" w:rsidRPr="00441DB8" w:rsidRDefault="00AE7FA7" w:rsidP="00815038">
      <w:pPr>
        <w:ind w:left="2832" w:hanging="2124"/>
        <w:jc w:val="both"/>
        <w:rPr>
          <w:rFonts w:eastAsia="Calibri"/>
          <w:b/>
          <w:sz w:val="19"/>
          <w:szCs w:val="19"/>
          <w:lang w:val="de-DE" w:eastAsia="en-US"/>
        </w:rPr>
      </w:pPr>
    </w:p>
    <w:p w:rsidR="000D0A0D" w:rsidRPr="00441DB8" w:rsidRDefault="000D0A0D" w:rsidP="00815038">
      <w:pPr>
        <w:ind w:left="2832" w:hanging="2124"/>
        <w:jc w:val="both"/>
        <w:rPr>
          <w:rFonts w:eastAsia="Calibri"/>
          <w:sz w:val="19"/>
          <w:szCs w:val="19"/>
          <w:lang w:val="de-DE" w:eastAsia="en-US"/>
        </w:rPr>
      </w:pPr>
      <w:r w:rsidRPr="00441DB8">
        <w:rPr>
          <w:rFonts w:eastAsia="Calibri"/>
          <w:b/>
          <w:sz w:val="19"/>
          <w:szCs w:val="19"/>
          <w:lang w:val="de-DE" w:eastAsia="en-US"/>
        </w:rPr>
        <w:t>Analiz:</w:t>
      </w:r>
      <w:r w:rsidRPr="00441DB8">
        <w:rPr>
          <w:rFonts w:eastAsia="Calibri"/>
          <w:sz w:val="19"/>
          <w:szCs w:val="19"/>
          <w:lang w:val="de-DE" w:eastAsia="en-US"/>
        </w:rPr>
        <w:tab/>
        <w:t>Yanmış bazda içeriği; MgO % 29.0’dan ve SiO</w:t>
      </w:r>
      <w:r w:rsidRPr="00441DB8">
        <w:rPr>
          <w:rFonts w:eastAsia="Calibri"/>
          <w:sz w:val="19"/>
          <w:szCs w:val="19"/>
          <w:vertAlign w:val="subscript"/>
          <w:lang w:val="de-DE" w:eastAsia="en-US"/>
        </w:rPr>
        <w:t>2</w:t>
      </w:r>
      <w:r w:rsidRPr="00441DB8">
        <w:rPr>
          <w:rFonts w:eastAsia="Calibri"/>
          <w:sz w:val="19"/>
          <w:szCs w:val="19"/>
          <w:lang w:val="de-DE" w:eastAsia="en-US"/>
        </w:rPr>
        <w:t xml:space="preserve"> % 65.0’dan az olmamalıdır.</w:t>
      </w:r>
    </w:p>
    <w:p w:rsidR="000D0A0D" w:rsidRPr="00441DB8" w:rsidRDefault="000D0A0D" w:rsidP="00815038">
      <w:pPr>
        <w:ind w:left="2832" w:hanging="2832"/>
        <w:jc w:val="both"/>
        <w:rPr>
          <w:rFonts w:eastAsia="Calibri"/>
          <w:b/>
          <w:sz w:val="19"/>
          <w:szCs w:val="19"/>
          <w:lang w:val="de-DE" w:eastAsia="en-US"/>
        </w:rPr>
      </w:pPr>
    </w:p>
    <w:p w:rsidR="000D0A0D" w:rsidRPr="00441DB8" w:rsidRDefault="000D0A0D" w:rsidP="00815038">
      <w:pPr>
        <w:ind w:left="2832" w:hanging="2832"/>
        <w:jc w:val="both"/>
        <w:rPr>
          <w:rFonts w:eastAsia="Calibri"/>
          <w:sz w:val="19"/>
          <w:szCs w:val="19"/>
          <w:lang w:val="de-DE" w:eastAsia="en-US"/>
        </w:rPr>
      </w:pPr>
      <w:r w:rsidRPr="00441DB8">
        <w:rPr>
          <w:rFonts w:eastAsia="Calibri"/>
          <w:b/>
          <w:sz w:val="19"/>
          <w:szCs w:val="19"/>
          <w:u w:val="single"/>
          <w:lang w:val="de-DE" w:eastAsia="en-US"/>
        </w:rPr>
        <w:t>Tanımlama:</w:t>
      </w:r>
      <w:r w:rsidRPr="00441DB8">
        <w:rPr>
          <w:rFonts w:eastAsia="Calibri"/>
          <w:sz w:val="19"/>
          <w:szCs w:val="19"/>
          <w:lang w:val="de-DE" w:eastAsia="en-US"/>
        </w:rPr>
        <w:tab/>
        <w:t>İnce, beyaz toz, kumsuz.</w:t>
      </w:r>
    </w:p>
    <w:p w:rsidR="000D0A0D" w:rsidRPr="00441DB8" w:rsidRDefault="000D0A0D" w:rsidP="00815038">
      <w:pPr>
        <w:keepNext/>
        <w:ind w:left="4245" w:hanging="4245"/>
        <w:jc w:val="both"/>
        <w:outlineLvl w:val="2"/>
        <w:rPr>
          <w:b/>
          <w:sz w:val="19"/>
          <w:szCs w:val="19"/>
        </w:rPr>
      </w:pPr>
    </w:p>
    <w:p w:rsidR="000D0A0D" w:rsidRPr="00441DB8" w:rsidRDefault="000D0A0D" w:rsidP="00815038">
      <w:pPr>
        <w:keepNext/>
        <w:ind w:left="4245" w:hanging="4245"/>
        <w:jc w:val="both"/>
        <w:outlineLvl w:val="2"/>
        <w:rPr>
          <w:b/>
          <w:sz w:val="19"/>
          <w:szCs w:val="19"/>
          <w:u w:val="single"/>
        </w:rPr>
      </w:pPr>
      <w:r w:rsidRPr="00441DB8">
        <w:rPr>
          <w:b/>
          <w:sz w:val="19"/>
          <w:szCs w:val="19"/>
          <w:u w:val="single"/>
        </w:rPr>
        <w:t>Belirleme:</w:t>
      </w:r>
    </w:p>
    <w:p w:rsidR="00AE7FA7" w:rsidRPr="00441DB8" w:rsidRDefault="00AE7FA7" w:rsidP="00815038">
      <w:pPr>
        <w:keepNext/>
        <w:ind w:left="4245" w:hanging="4245"/>
        <w:jc w:val="both"/>
        <w:outlineLvl w:val="2"/>
        <w:rPr>
          <w:b/>
          <w:sz w:val="19"/>
          <w:szCs w:val="19"/>
          <w:u w:val="single"/>
        </w:rPr>
      </w:pPr>
    </w:p>
    <w:p w:rsidR="00AE7FA7" w:rsidRPr="00441DB8" w:rsidRDefault="00AE7FA7" w:rsidP="00815038">
      <w:pPr>
        <w:ind w:left="709"/>
        <w:jc w:val="both"/>
        <w:rPr>
          <w:rFonts w:eastAsia="Calibri"/>
          <w:sz w:val="19"/>
          <w:szCs w:val="19"/>
          <w:lang w:val="en-GB" w:eastAsia="en-US"/>
        </w:rPr>
      </w:pPr>
      <w:r w:rsidRPr="00441DB8">
        <w:rPr>
          <w:rFonts w:eastAsia="Calibri"/>
          <w:b/>
          <w:sz w:val="19"/>
          <w:szCs w:val="19"/>
          <w:lang w:val="de-DE" w:eastAsia="en-US"/>
        </w:rPr>
        <w:t>Magnezyum testi:</w:t>
      </w:r>
      <w:r w:rsidRPr="00441DB8">
        <w:rPr>
          <w:rFonts w:eastAsia="Calibri"/>
          <w:b/>
          <w:sz w:val="19"/>
          <w:szCs w:val="19"/>
          <w:lang w:val="de-DE" w:eastAsia="en-US"/>
        </w:rPr>
        <w:tab/>
      </w:r>
      <w:r w:rsidRPr="00441DB8">
        <w:rPr>
          <w:rFonts w:eastAsia="Calibri"/>
          <w:sz w:val="19"/>
          <w:szCs w:val="19"/>
          <w:lang w:val="en-GB" w:eastAsia="en-US"/>
        </w:rPr>
        <w:t>Testi geçer.</w:t>
      </w:r>
    </w:p>
    <w:p w:rsidR="00AE7FA7" w:rsidRPr="00441DB8" w:rsidRDefault="00AE7FA7" w:rsidP="00815038">
      <w:pPr>
        <w:ind w:left="709"/>
        <w:jc w:val="both"/>
        <w:rPr>
          <w:rFonts w:eastAsia="Calibri"/>
          <w:sz w:val="19"/>
          <w:szCs w:val="19"/>
          <w:lang w:val="en-GB" w:eastAsia="en-US"/>
        </w:rPr>
      </w:pPr>
    </w:p>
    <w:p w:rsidR="00AE7FA7" w:rsidRPr="00441DB8" w:rsidRDefault="00AE7FA7" w:rsidP="00815038">
      <w:pPr>
        <w:ind w:left="709"/>
        <w:jc w:val="both"/>
        <w:rPr>
          <w:rFonts w:eastAsia="Calibri"/>
          <w:sz w:val="19"/>
          <w:szCs w:val="19"/>
          <w:lang w:val="en-GB" w:eastAsia="en-US"/>
        </w:rPr>
      </w:pPr>
      <w:r w:rsidRPr="00441DB8">
        <w:rPr>
          <w:rFonts w:eastAsia="Calibri"/>
          <w:b/>
          <w:sz w:val="19"/>
          <w:szCs w:val="19"/>
          <w:lang w:val="en-GB" w:eastAsia="en-US"/>
        </w:rPr>
        <w:t>Silikat testi:</w:t>
      </w:r>
      <w:r w:rsidRPr="00441DB8">
        <w:rPr>
          <w:rFonts w:eastAsia="Calibri"/>
          <w:b/>
          <w:sz w:val="19"/>
          <w:szCs w:val="19"/>
          <w:lang w:val="en-GB" w:eastAsia="en-US"/>
        </w:rPr>
        <w:tab/>
      </w:r>
      <w:r w:rsidRPr="00441DB8">
        <w:rPr>
          <w:rFonts w:eastAsia="Calibri"/>
          <w:b/>
          <w:sz w:val="19"/>
          <w:szCs w:val="19"/>
          <w:lang w:val="en-GB" w:eastAsia="en-US"/>
        </w:rPr>
        <w:tab/>
      </w:r>
      <w:r w:rsidRPr="00441DB8">
        <w:rPr>
          <w:rFonts w:eastAsia="Calibri"/>
          <w:sz w:val="19"/>
          <w:szCs w:val="19"/>
          <w:lang w:val="en-GB" w:eastAsia="en-US"/>
        </w:rPr>
        <w:t>Testi geçer.</w:t>
      </w:r>
    </w:p>
    <w:p w:rsidR="00AE7FA7" w:rsidRPr="00441DB8" w:rsidRDefault="00AE7FA7" w:rsidP="00815038">
      <w:pPr>
        <w:ind w:left="709"/>
        <w:jc w:val="both"/>
        <w:rPr>
          <w:rFonts w:eastAsia="Calibri"/>
          <w:sz w:val="19"/>
          <w:szCs w:val="19"/>
          <w:lang w:val="en-GB" w:eastAsia="en-US"/>
        </w:rPr>
      </w:pPr>
    </w:p>
    <w:p w:rsidR="000D0A0D" w:rsidRPr="00441DB8" w:rsidRDefault="00AE7FA7" w:rsidP="00815038">
      <w:pPr>
        <w:keepNext/>
        <w:ind w:left="2835" w:hanging="2126"/>
        <w:jc w:val="both"/>
        <w:outlineLvl w:val="2"/>
        <w:rPr>
          <w:b/>
          <w:sz w:val="19"/>
          <w:szCs w:val="19"/>
        </w:rPr>
      </w:pPr>
      <w:r w:rsidRPr="00441DB8">
        <w:rPr>
          <w:b/>
          <w:sz w:val="19"/>
          <w:szCs w:val="19"/>
        </w:rPr>
        <w:t>pH</w:t>
      </w:r>
      <w:r w:rsidR="000D0A0D" w:rsidRPr="00441DB8">
        <w:rPr>
          <w:b/>
          <w:sz w:val="19"/>
          <w:szCs w:val="19"/>
        </w:rPr>
        <w:t>:</w:t>
      </w:r>
      <w:r w:rsidRPr="00441DB8">
        <w:rPr>
          <w:b/>
          <w:sz w:val="19"/>
          <w:szCs w:val="19"/>
        </w:rPr>
        <w:tab/>
      </w:r>
      <w:r w:rsidR="000D0A0D" w:rsidRPr="00441DB8">
        <w:rPr>
          <w:sz w:val="19"/>
          <w:szCs w:val="19"/>
        </w:rPr>
        <w:t>6.3</w:t>
      </w:r>
      <w:r w:rsidRPr="00441DB8">
        <w:rPr>
          <w:sz w:val="19"/>
          <w:szCs w:val="19"/>
        </w:rPr>
        <w:t xml:space="preserve"> </w:t>
      </w:r>
      <w:r w:rsidR="000D0A0D" w:rsidRPr="00441DB8">
        <w:rPr>
          <w:sz w:val="19"/>
          <w:szCs w:val="19"/>
        </w:rPr>
        <w:t>-</w:t>
      </w:r>
      <w:r w:rsidRPr="00441DB8">
        <w:rPr>
          <w:sz w:val="19"/>
          <w:szCs w:val="19"/>
        </w:rPr>
        <w:t xml:space="preserve"> </w:t>
      </w:r>
      <w:r w:rsidR="000D0A0D" w:rsidRPr="00441DB8">
        <w:rPr>
          <w:sz w:val="19"/>
          <w:szCs w:val="19"/>
        </w:rPr>
        <w:t>9.5</w:t>
      </w:r>
      <w:r w:rsidRPr="00441DB8">
        <w:rPr>
          <w:sz w:val="19"/>
          <w:szCs w:val="19"/>
        </w:rPr>
        <w:t xml:space="preserve"> arasındadır.(% 5’lik sulu çözelti)</w:t>
      </w:r>
    </w:p>
    <w:p w:rsidR="000D0A0D" w:rsidRPr="00441DB8" w:rsidRDefault="000D0A0D" w:rsidP="00815038">
      <w:pPr>
        <w:jc w:val="both"/>
        <w:rPr>
          <w:rFonts w:eastAsia="Calibri"/>
          <w:b/>
          <w:sz w:val="19"/>
          <w:szCs w:val="19"/>
          <w:lang w:val="de-DE" w:eastAsia="en-US"/>
        </w:rPr>
      </w:pPr>
    </w:p>
    <w:p w:rsidR="000D0A0D" w:rsidRPr="00441DB8" w:rsidRDefault="000D0A0D" w:rsidP="00815038">
      <w:pPr>
        <w:jc w:val="both"/>
        <w:rPr>
          <w:rFonts w:eastAsia="Calibri"/>
          <w:b/>
          <w:sz w:val="19"/>
          <w:szCs w:val="19"/>
          <w:u w:val="single"/>
          <w:lang w:val="de-DE" w:eastAsia="en-US"/>
        </w:rPr>
      </w:pPr>
      <w:r w:rsidRPr="00441DB8">
        <w:rPr>
          <w:rFonts w:eastAsia="Calibri"/>
          <w:b/>
          <w:sz w:val="19"/>
          <w:szCs w:val="19"/>
          <w:u w:val="single"/>
          <w:lang w:val="de-DE" w:eastAsia="en-US"/>
        </w:rPr>
        <w:t>Saflık:</w:t>
      </w:r>
    </w:p>
    <w:p w:rsidR="00AE7FA7" w:rsidRPr="00441DB8" w:rsidRDefault="00AE7FA7" w:rsidP="00815038">
      <w:pPr>
        <w:jc w:val="both"/>
        <w:rPr>
          <w:rFonts w:eastAsia="Calibri"/>
          <w:b/>
          <w:sz w:val="19"/>
          <w:szCs w:val="19"/>
          <w:u w:val="single"/>
          <w:lang w:val="de-DE" w:eastAsia="en-US"/>
        </w:rPr>
      </w:pPr>
    </w:p>
    <w:p w:rsidR="000D0A0D" w:rsidRPr="00441DB8" w:rsidRDefault="000D0A0D" w:rsidP="00815038">
      <w:pPr>
        <w:ind w:firstLine="708"/>
        <w:jc w:val="both"/>
        <w:rPr>
          <w:rFonts w:eastAsia="Calibri"/>
          <w:sz w:val="19"/>
          <w:szCs w:val="19"/>
          <w:lang w:eastAsia="en-US"/>
        </w:rPr>
      </w:pPr>
      <w:r w:rsidRPr="00441DB8">
        <w:rPr>
          <w:rFonts w:eastAsia="Calibri"/>
          <w:b/>
          <w:sz w:val="19"/>
          <w:szCs w:val="19"/>
          <w:lang w:eastAsia="en-US"/>
        </w:rPr>
        <w:t>Yakma kaybı:</w:t>
      </w:r>
      <w:r w:rsidRPr="00441DB8">
        <w:rPr>
          <w:rFonts w:eastAsia="Calibri"/>
          <w:b/>
          <w:sz w:val="19"/>
          <w:szCs w:val="19"/>
          <w:lang w:eastAsia="en-US"/>
        </w:rPr>
        <w:tab/>
      </w:r>
      <w:r w:rsidRPr="00441DB8">
        <w:rPr>
          <w:rFonts w:eastAsia="Calibri"/>
          <w:sz w:val="19"/>
          <w:szCs w:val="19"/>
          <w:lang w:eastAsia="en-US"/>
        </w:rPr>
        <w:tab/>
        <w:t>% 17’den az ve</w:t>
      </w:r>
      <w:r w:rsidR="00AE7FA7" w:rsidRPr="00441DB8">
        <w:rPr>
          <w:rFonts w:eastAsia="Calibri"/>
          <w:sz w:val="19"/>
          <w:szCs w:val="19"/>
          <w:lang w:eastAsia="en-US"/>
        </w:rPr>
        <w:t xml:space="preserve"> </w:t>
      </w:r>
      <w:r w:rsidRPr="00441DB8">
        <w:rPr>
          <w:rFonts w:eastAsia="Calibri"/>
          <w:sz w:val="19"/>
          <w:szCs w:val="19"/>
          <w:lang w:eastAsia="en-US"/>
        </w:rPr>
        <w:t>% 34’den fazla olmamalıdır (1000 °C).</w:t>
      </w:r>
    </w:p>
    <w:p w:rsidR="00AE7FA7" w:rsidRPr="00441DB8" w:rsidRDefault="00AE7FA7" w:rsidP="00815038">
      <w:pPr>
        <w:ind w:firstLine="708"/>
        <w:jc w:val="both"/>
        <w:rPr>
          <w:rFonts w:eastAsia="Calibri"/>
          <w:b/>
          <w:sz w:val="19"/>
          <w:szCs w:val="19"/>
          <w:lang w:eastAsia="en-US"/>
        </w:rPr>
      </w:pPr>
    </w:p>
    <w:p w:rsidR="000D0A0D" w:rsidRPr="00441DB8" w:rsidRDefault="000D0A0D" w:rsidP="00815038">
      <w:pPr>
        <w:ind w:firstLine="708"/>
        <w:jc w:val="both"/>
        <w:rPr>
          <w:rFonts w:eastAsia="Calibri"/>
          <w:sz w:val="19"/>
          <w:szCs w:val="19"/>
          <w:lang w:val="de-DE" w:eastAsia="en-US"/>
        </w:rPr>
      </w:pPr>
      <w:r w:rsidRPr="00441DB8">
        <w:rPr>
          <w:rFonts w:eastAsia="Calibri"/>
          <w:b/>
          <w:sz w:val="19"/>
          <w:szCs w:val="19"/>
          <w:lang w:val="de-DE" w:eastAsia="en-US"/>
        </w:rPr>
        <w:t>Suda çözünen tuzlar:</w:t>
      </w:r>
      <w:r w:rsidRPr="00441DB8">
        <w:rPr>
          <w:rFonts w:eastAsia="Calibri"/>
          <w:b/>
          <w:sz w:val="19"/>
          <w:szCs w:val="19"/>
          <w:lang w:val="de-DE" w:eastAsia="en-US"/>
        </w:rPr>
        <w:tab/>
      </w:r>
      <w:r w:rsidRPr="00441DB8">
        <w:rPr>
          <w:rFonts w:eastAsia="Calibri"/>
          <w:sz w:val="19"/>
          <w:szCs w:val="19"/>
          <w:lang w:val="de-DE" w:eastAsia="en-US"/>
        </w:rPr>
        <w:t xml:space="preserve">% 2’den fazla olmamalıdır. </w:t>
      </w:r>
    </w:p>
    <w:p w:rsidR="00AE7FA7" w:rsidRPr="00441DB8" w:rsidRDefault="00AE7FA7" w:rsidP="00815038">
      <w:pPr>
        <w:ind w:firstLine="708"/>
        <w:jc w:val="both"/>
        <w:rPr>
          <w:rFonts w:eastAsia="Calibri"/>
          <w:sz w:val="19"/>
          <w:szCs w:val="19"/>
          <w:lang w:val="de-DE" w:eastAsia="en-US"/>
        </w:rPr>
      </w:pPr>
    </w:p>
    <w:p w:rsidR="000D0A0D" w:rsidRPr="00441DB8" w:rsidRDefault="000D0A0D" w:rsidP="00815038">
      <w:pPr>
        <w:ind w:firstLine="708"/>
        <w:jc w:val="both"/>
        <w:rPr>
          <w:rFonts w:eastAsia="Calibri"/>
          <w:sz w:val="19"/>
          <w:szCs w:val="19"/>
          <w:lang w:val="de-DE" w:eastAsia="en-US"/>
        </w:rPr>
      </w:pPr>
      <w:r w:rsidRPr="00441DB8">
        <w:rPr>
          <w:rFonts w:eastAsia="Calibri"/>
          <w:b/>
          <w:sz w:val="19"/>
          <w:szCs w:val="19"/>
          <w:lang w:val="de-DE" w:eastAsia="en-US"/>
        </w:rPr>
        <w:t>Serbest alkali:</w:t>
      </w:r>
      <w:r w:rsidRPr="00441DB8">
        <w:rPr>
          <w:rFonts w:eastAsia="Calibri"/>
          <w:sz w:val="19"/>
          <w:szCs w:val="19"/>
          <w:lang w:val="de-DE" w:eastAsia="en-US"/>
        </w:rPr>
        <w:tab/>
      </w:r>
      <w:r w:rsidRPr="00441DB8">
        <w:rPr>
          <w:rFonts w:eastAsia="Calibri"/>
          <w:sz w:val="19"/>
          <w:szCs w:val="19"/>
          <w:lang w:val="de-DE" w:eastAsia="en-US"/>
        </w:rPr>
        <w:tab/>
        <w:t>NaOH cinsinden % 1’den fazla olmamalıdır.</w:t>
      </w:r>
    </w:p>
    <w:p w:rsidR="00AE7FA7" w:rsidRPr="00441DB8" w:rsidRDefault="00AE7FA7" w:rsidP="00815038">
      <w:pPr>
        <w:ind w:firstLine="708"/>
        <w:jc w:val="both"/>
        <w:rPr>
          <w:rFonts w:eastAsia="Calibri"/>
          <w:sz w:val="19"/>
          <w:szCs w:val="19"/>
          <w:lang w:val="de-DE" w:eastAsia="en-US"/>
        </w:rPr>
      </w:pPr>
    </w:p>
    <w:p w:rsidR="000D0A0D" w:rsidRPr="00441DB8" w:rsidRDefault="000D0A0D" w:rsidP="00815038">
      <w:pPr>
        <w:ind w:left="2830" w:hanging="2121"/>
        <w:jc w:val="both"/>
        <w:rPr>
          <w:rFonts w:eastAsia="Calibri"/>
          <w:sz w:val="19"/>
          <w:szCs w:val="19"/>
          <w:lang w:val="de-DE" w:eastAsia="en-US"/>
        </w:rPr>
      </w:pPr>
      <w:r w:rsidRPr="00441DB8">
        <w:rPr>
          <w:rFonts w:eastAsia="Calibri"/>
          <w:b/>
          <w:sz w:val="19"/>
          <w:szCs w:val="19"/>
          <w:lang w:val="de-DE" w:eastAsia="en-US"/>
        </w:rPr>
        <w:t>Florür:</w:t>
      </w:r>
      <w:r w:rsidRPr="00441DB8">
        <w:rPr>
          <w:rFonts w:eastAsia="Calibri"/>
          <w:sz w:val="19"/>
          <w:szCs w:val="19"/>
          <w:lang w:val="de-DE" w:eastAsia="en-US"/>
        </w:rPr>
        <w:tab/>
      </w:r>
      <w:r w:rsidRPr="00441DB8">
        <w:rPr>
          <w:rFonts w:eastAsia="Calibri"/>
          <w:sz w:val="19"/>
          <w:szCs w:val="19"/>
          <w:lang w:val="de-DE" w:eastAsia="en-US"/>
        </w:rPr>
        <w:tab/>
        <w:t>10 mg/kg’dan fazla olmamalıdır.</w:t>
      </w:r>
    </w:p>
    <w:p w:rsidR="00AE7FA7" w:rsidRPr="00441DB8" w:rsidRDefault="00AE7FA7" w:rsidP="00815038">
      <w:pPr>
        <w:ind w:left="2830" w:hanging="2121"/>
        <w:jc w:val="both"/>
        <w:rPr>
          <w:rFonts w:eastAsia="Calibri"/>
          <w:sz w:val="19"/>
          <w:szCs w:val="19"/>
          <w:lang w:val="de-DE" w:eastAsia="en-US"/>
        </w:rPr>
      </w:pPr>
    </w:p>
    <w:p w:rsidR="000D0A0D" w:rsidRPr="00441DB8" w:rsidRDefault="000D0A0D" w:rsidP="00815038">
      <w:pPr>
        <w:ind w:left="2832" w:hanging="2123"/>
        <w:jc w:val="both"/>
        <w:rPr>
          <w:rFonts w:eastAsia="Calibri"/>
          <w:sz w:val="19"/>
          <w:szCs w:val="19"/>
          <w:lang w:val="de-DE" w:eastAsia="en-US"/>
        </w:rPr>
      </w:pPr>
      <w:r w:rsidRPr="00441DB8">
        <w:rPr>
          <w:rFonts w:eastAsia="Calibri"/>
          <w:b/>
          <w:sz w:val="19"/>
          <w:szCs w:val="19"/>
          <w:lang w:val="de-DE" w:eastAsia="en-US"/>
        </w:rPr>
        <w:t>Arsenik:</w:t>
      </w:r>
      <w:r w:rsidR="00AE7FA7" w:rsidRPr="00441DB8">
        <w:rPr>
          <w:rFonts w:eastAsia="Calibri"/>
          <w:sz w:val="19"/>
          <w:szCs w:val="19"/>
          <w:lang w:val="de-DE" w:eastAsia="en-US"/>
        </w:rPr>
        <w:tab/>
      </w:r>
      <w:r w:rsidRPr="00441DB8">
        <w:rPr>
          <w:rFonts w:eastAsia="Calibri"/>
          <w:sz w:val="19"/>
          <w:szCs w:val="19"/>
          <w:lang w:val="de-DE" w:eastAsia="en-US"/>
        </w:rPr>
        <w:t>3 mg/kg’dan fazla olmamalıdır.</w:t>
      </w:r>
    </w:p>
    <w:p w:rsidR="00AE7FA7" w:rsidRPr="00441DB8" w:rsidRDefault="00AE7FA7" w:rsidP="00815038">
      <w:pPr>
        <w:ind w:left="2832" w:hanging="2123"/>
        <w:jc w:val="both"/>
        <w:rPr>
          <w:rFonts w:eastAsia="Calibri"/>
          <w:sz w:val="19"/>
          <w:szCs w:val="19"/>
          <w:lang w:val="de-DE" w:eastAsia="en-US"/>
        </w:rPr>
      </w:pPr>
    </w:p>
    <w:p w:rsidR="000D0A0D" w:rsidRPr="00441DB8" w:rsidRDefault="000D0A0D" w:rsidP="00815038">
      <w:pPr>
        <w:ind w:left="2830" w:hanging="2121"/>
        <w:jc w:val="both"/>
        <w:rPr>
          <w:rFonts w:eastAsia="Calibri"/>
          <w:sz w:val="19"/>
          <w:szCs w:val="19"/>
          <w:lang w:val="de-DE" w:eastAsia="en-US"/>
        </w:rPr>
      </w:pPr>
      <w:r w:rsidRPr="00441DB8">
        <w:rPr>
          <w:rFonts w:eastAsia="Calibri"/>
          <w:b/>
          <w:sz w:val="19"/>
          <w:szCs w:val="19"/>
          <w:lang w:val="de-DE" w:eastAsia="en-US"/>
        </w:rPr>
        <w:t>Kurşun:</w:t>
      </w:r>
      <w:r w:rsidRPr="00441DB8">
        <w:rPr>
          <w:rFonts w:eastAsia="Calibri"/>
          <w:sz w:val="19"/>
          <w:szCs w:val="19"/>
          <w:lang w:val="de-DE" w:eastAsia="en-US"/>
        </w:rPr>
        <w:tab/>
      </w:r>
      <w:r w:rsidRPr="00441DB8">
        <w:rPr>
          <w:rFonts w:eastAsia="Calibri"/>
          <w:sz w:val="19"/>
          <w:szCs w:val="19"/>
          <w:lang w:val="de-DE" w:eastAsia="en-US"/>
        </w:rPr>
        <w:tab/>
        <w:t>5 mg/kg’dan fazla olmamalıdır.</w:t>
      </w:r>
    </w:p>
    <w:p w:rsidR="00AE7FA7" w:rsidRPr="00441DB8" w:rsidRDefault="00AE7FA7" w:rsidP="00815038">
      <w:pPr>
        <w:ind w:left="2830" w:hanging="2121"/>
        <w:jc w:val="both"/>
        <w:rPr>
          <w:rFonts w:eastAsia="Calibri"/>
          <w:sz w:val="19"/>
          <w:szCs w:val="19"/>
          <w:lang w:val="de-DE" w:eastAsia="en-US"/>
        </w:rPr>
      </w:pPr>
    </w:p>
    <w:p w:rsidR="000D0A0D" w:rsidRPr="00441DB8" w:rsidRDefault="008A2DDD" w:rsidP="00815038">
      <w:pPr>
        <w:ind w:left="2832" w:hanging="2124"/>
        <w:jc w:val="both"/>
        <w:rPr>
          <w:rFonts w:eastAsia="Calibri"/>
          <w:sz w:val="19"/>
          <w:szCs w:val="19"/>
          <w:lang w:val="de-DE" w:eastAsia="en-US"/>
        </w:rPr>
      </w:pPr>
      <w:r w:rsidRPr="00441DB8">
        <w:rPr>
          <w:rFonts w:eastAsia="Calibri"/>
          <w:b/>
          <w:sz w:val="19"/>
          <w:szCs w:val="19"/>
          <w:lang w:val="de-DE" w:eastAsia="en-US"/>
        </w:rPr>
        <w:t>Civa</w:t>
      </w:r>
      <w:r w:rsidR="000D0A0D" w:rsidRPr="00441DB8">
        <w:rPr>
          <w:rFonts w:eastAsia="Calibri"/>
          <w:b/>
          <w:sz w:val="19"/>
          <w:szCs w:val="19"/>
          <w:lang w:val="de-DE" w:eastAsia="en-US"/>
        </w:rPr>
        <w:t>:</w:t>
      </w:r>
      <w:r w:rsidR="00AE7FA7" w:rsidRPr="00441DB8">
        <w:rPr>
          <w:rFonts w:eastAsia="Calibri"/>
          <w:sz w:val="19"/>
          <w:szCs w:val="19"/>
          <w:lang w:val="de-DE" w:eastAsia="en-US"/>
        </w:rPr>
        <w:tab/>
      </w:r>
      <w:r w:rsidR="000D0A0D" w:rsidRPr="00441DB8">
        <w:rPr>
          <w:rFonts w:eastAsia="Calibri"/>
          <w:sz w:val="19"/>
          <w:szCs w:val="19"/>
          <w:lang w:val="de-DE" w:eastAsia="en-US"/>
        </w:rPr>
        <w:t>1 mg/kg’dan fazla olmamalıdır.</w:t>
      </w:r>
    </w:p>
    <w:p w:rsidR="00AE7FA7" w:rsidRPr="00441DB8" w:rsidRDefault="00AE7FA7" w:rsidP="00815038">
      <w:pPr>
        <w:ind w:left="2832" w:hanging="2124"/>
        <w:jc w:val="both"/>
        <w:rPr>
          <w:rFonts w:eastAsia="Calibri"/>
          <w:sz w:val="19"/>
          <w:szCs w:val="19"/>
          <w:lang w:val="de-DE" w:eastAsia="en-US"/>
        </w:rPr>
      </w:pPr>
    </w:p>
    <w:p w:rsidR="000D0A0D" w:rsidRPr="00441DB8" w:rsidRDefault="000D0A0D" w:rsidP="00815038">
      <w:pPr>
        <w:ind w:hanging="2004"/>
        <w:jc w:val="both"/>
        <w:rPr>
          <w:b/>
          <w:sz w:val="19"/>
          <w:szCs w:val="19"/>
        </w:rPr>
      </w:pPr>
    </w:p>
    <w:p w:rsidR="000D0A0D" w:rsidRPr="00441DB8" w:rsidRDefault="000D0A0D" w:rsidP="00815038">
      <w:pPr>
        <w:keepNext/>
        <w:ind w:left="4245" w:hanging="4245"/>
        <w:jc w:val="both"/>
        <w:outlineLvl w:val="2"/>
        <w:rPr>
          <w:b/>
          <w:sz w:val="19"/>
          <w:szCs w:val="19"/>
          <w:u w:val="single"/>
        </w:rPr>
      </w:pPr>
      <w:r w:rsidRPr="00441DB8">
        <w:rPr>
          <w:b/>
          <w:sz w:val="19"/>
          <w:szCs w:val="19"/>
          <w:u w:val="single"/>
        </w:rPr>
        <w:t>E 553b TALK</w:t>
      </w:r>
    </w:p>
    <w:p w:rsidR="000D0A0D" w:rsidRPr="00441DB8" w:rsidRDefault="000D0A0D" w:rsidP="00815038">
      <w:pPr>
        <w:jc w:val="both"/>
        <w:rPr>
          <w:rFonts w:eastAsia="Calibri"/>
          <w:b/>
          <w:sz w:val="19"/>
          <w:szCs w:val="19"/>
          <w:lang w:eastAsia="en-US"/>
        </w:rPr>
      </w:pPr>
    </w:p>
    <w:p w:rsidR="000D0A0D" w:rsidRPr="00441DB8" w:rsidRDefault="00B96B2E" w:rsidP="00815038">
      <w:pPr>
        <w:ind w:left="2832" w:hanging="2832"/>
        <w:jc w:val="both"/>
        <w:rPr>
          <w:rFonts w:eastAsia="Calibri"/>
          <w:sz w:val="19"/>
          <w:szCs w:val="19"/>
          <w:lang w:eastAsia="en-US"/>
        </w:rPr>
      </w:pPr>
      <w:r w:rsidRPr="00441DB8">
        <w:rPr>
          <w:rFonts w:eastAsia="Calibri"/>
          <w:b/>
          <w:sz w:val="19"/>
          <w:szCs w:val="19"/>
          <w:u w:val="single"/>
          <w:lang w:eastAsia="en-US"/>
        </w:rPr>
        <w:t>Eşanlamlılar</w:t>
      </w:r>
      <w:r w:rsidR="000D0A0D" w:rsidRPr="00441DB8">
        <w:rPr>
          <w:rFonts w:eastAsia="Calibri"/>
          <w:b/>
          <w:sz w:val="19"/>
          <w:szCs w:val="19"/>
          <w:u w:val="single"/>
          <w:lang w:eastAsia="en-US"/>
        </w:rPr>
        <w:t>:</w:t>
      </w:r>
      <w:r w:rsidR="000D0A0D" w:rsidRPr="00441DB8">
        <w:rPr>
          <w:rFonts w:eastAsia="Calibri"/>
          <w:b/>
          <w:sz w:val="19"/>
          <w:szCs w:val="19"/>
          <w:lang w:eastAsia="en-US"/>
        </w:rPr>
        <w:tab/>
      </w:r>
      <w:r w:rsidR="000D0A0D" w:rsidRPr="00441DB8">
        <w:rPr>
          <w:rFonts w:eastAsia="Calibri"/>
          <w:sz w:val="19"/>
          <w:szCs w:val="19"/>
          <w:lang w:eastAsia="en-US"/>
        </w:rPr>
        <w:t>Talkum</w:t>
      </w:r>
    </w:p>
    <w:p w:rsidR="000D0A0D" w:rsidRPr="00441DB8" w:rsidRDefault="000D0A0D" w:rsidP="00815038">
      <w:pPr>
        <w:ind w:left="2832" w:hanging="2832"/>
        <w:jc w:val="both"/>
        <w:rPr>
          <w:rFonts w:eastAsia="Calibri"/>
          <w:b/>
          <w:sz w:val="19"/>
          <w:szCs w:val="19"/>
          <w:lang w:eastAsia="en-US"/>
        </w:rPr>
      </w:pPr>
    </w:p>
    <w:p w:rsidR="000D0A0D" w:rsidRPr="00441DB8" w:rsidRDefault="000D0A0D" w:rsidP="00815038">
      <w:pPr>
        <w:ind w:left="2832" w:hanging="2832"/>
        <w:jc w:val="both"/>
        <w:rPr>
          <w:rFonts w:eastAsia="Calibri"/>
          <w:sz w:val="19"/>
          <w:szCs w:val="19"/>
          <w:lang w:eastAsia="en-US"/>
        </w:rPr>
      </w:pPr>
      <w:r w:rsidRPr="00441DB8">
        <w:rPr>
          <w:rFonts w:eastAsia="Calibri"/>
          <w:b/>
          <w:sz w:val="19"/>
          <w:szCs w:val="19"/>
          <w:u w:val="single"/>
          <w:lang w:eastAsia="en-US"/>
        </w:rPr>
        <w:lastRenderedPageBreak/>
        <w:t>Tanım:</w:t>
      </w:r>
      <w:r w:rsidRPr="00441DB8">
        <w:rPr>
          <w:rFonts w:eastAsia="Calibri"/>
          <w:b/>
          <w:sz w:val="19"/>
          <w:szCs w:val="19"/>
          <w:lang w:eastAsia="en-US"/>
        </w:rPr>
        <w:tab/>
      </w:r>
      <w:r w:rsidRPr="00441DB8">
        <w:rPr>
          <w:rFonts w:eastAsia="Calibri"/>
          <w:sz w:val="19"/>
          <w:szCs w:val="19"/>
          <w:lang w:eastAsia="en-US"/>
        </w:rPr>
        <w:t>Çeşitli oranlarda alfa-kuartz, kalsit, klorit, dolo</w:t>
      </w:r>
      <w:r w:rsidR="00AE7FA7" w:rsidRPr="00441DB8">
        <w:rPr>
          <w:rFonts w:eastAsia="Calibri"/>
          <w:sz w:val="19"/>
          <w:szCs w:val="19"/>
          <w:lang w:eastAsia="en-US"/>
        </w:rPr>
        <w:t xml:space="preserve">mit, magnesit ve flogopit gibi </w:t>
      </w:r>
      <w:r w:rsidRPr="00441DB8">
        <w:rPr>
          <w:rFonts w:eastAsia="Calibri"/>
          <w:sz w:val="19"/>
          <w:szCs w:val="19"/>
          <w:lang w:eastAsia="en-US"/>
        </w:rPr>
        <w:t>mineralleri içeren sulu magnezyum silikatın doğal olarak oluşan formudur</w:t>
      </w:r>
      <w:r w:rsidRPr="00441DB8">
        <w:rPr>
          <w:rFonts w:eastAsia="Calibri"/>
          <w:b/>
          <w:sz w:val="19"/>
          <w:szCs w:val="19"/>
          <w:lang w:eastAsia="en-US"/>
        </w:rPr>
        <w:tab/>
      </w:r>
      <w:r w:rsidRPr="00441DB8">
        <w:rPr>
          <w:rFonts w:eastAsia="Calibri"/>
          <w:sz w:val="19"/>
          <w:szCs w:val="19"/>
          <w:lang w:eastAsia="en-US"/>
        </w:rPr>
        <w:t>.</w:t>
      </w:r>
    </w:p>
    <w:p w:rsidR="00AE7FA7" w:rsidRPr="00441DB8" w:rsidRDefault="00AE7FA7" w:rsidP="00815038">
      <w:pPr>
        <w:ind w:left="2832" w:hanging="2832"/>
        <w:jc w:val="both"/>
        <w:rPr>
          <w:rFonts w:eastAsia="Calibri"/>
          <w:sz w:val="19"/>
          <w:szCs w:val="19"/>
          <w:lang w:eastAsia="en-US"/>
        </w:rPr>
      </w:pPr>
    </w:p>
    <w:p w:rsidR="00AE7FA7" w:rsidRPr="00441DB8" w:rsidRDefault="00AE7FA7" w:rsidP="00815038">
      <w:pPr>
        <w:ind w:left="2832" w:hanging="2127"/>
        <w:jc w:val="both"/>
        <w:rPr>
          <w:rFonts w:eastAsia="Calibri"/>
          <w:sz w:val="19"/>
          <w:szCs w:val="19"/>
          <w:lang w:eastAsia="en-US"/>
        </w:rPr>
      </w:pPr>
      <w:r w:rsidRPr="00441DB8">
        <w:rPr>
          <w:rFonts w:eastAsia="Calibri"/>
          <w:b/>
          <w:sz w:val="19"/>
          <w:szCs w:val="19"/>
          <w:lang w:eastAsia="en-US"/>
        </w:rPr>
        <w:t>Einecs:</w:t>
      </w:r>
      <w:r w:rsidRPr="00441DB8">
        <w:rPr>
          <w:rFonts w:eastAsia="Calibri"/>
          <w:sz w:val="19"/>
          <w:szCs w:val="19"/>
          <w:lang w:eastAsia="en-US"/>
        </w:rPr>
        <w:tab/>
        <w:t>238-877-9</w:t>
      </w:r>
    </w:p>
    <w:p w:rsidR="00AE7FA7" w:rsidRPr="00441DB8" w:rsidRDefault="00AE7FA7" w:rsidP="00815038">
      <w:pPr>
        <w:ind w:left="2832" w:hanging="2127"/>
        <w:jc w:val="both"/>
        <w:rPr>
          <w:rFonts w:eastAsia="Calibri"/>
          <w:sz w:val="19"/>
          <w:szCs w:val="19"/>
          <w:lang w:eastAsia="en-US"/>
        </w:rPr>
      </w:pPr>
    </w:p>
    <w:p w:rsidR="000D0A0D" w:rsidRPr="00441DB8" w:rsidRDefault="000D0A0D" w:rsidP="00815038">
      <w:pPr>
        <w:ind w:left="2832" w:hanging="2127"/>
        <w:jc w:val="both"/>
        <w:rPr>
          <w:rFonts w:eastAsia="Calibri"/>
          <w:sz w:val="19"/>
          <w:szCs w:val="19"/>
          <w:lang w:eastAsia="en-US"/>
        </w:rPr>
      </w:pPr>
      <w:r w:rsidRPr="00441DB8">
        <w:rPr>
          <w:rFonts w:eastAsia="Calibri"/>
          <w:b/>
          <w:sz w:val="19"/>
          <w:szCs w:val="19"/>
          <w:lang w:eastAsia="en-US"/>
        </w:rPr>
        <w:t>Kimyasal adı:</w:t>
      </w:r>
      <w:r w:rsidR="00AE7FA7" w:rsidRPr="00441DB8">
        <w:rPr>
          <w:rFonts w:eastAsia="Calibri"/>
          <w:sz w:val="19"/>
          <w:szCs w:val="19"/>
          <w:lang w:eastAsia="en-US"/>
        </w:rPr>
        <w:tab/>
      </w:r>
      <w:r w:rsidRPr="00441DB8">
        <w:rPr>
          <w:rFonts w:eastAsia="Calibri"/>
          <w:sz w:val="19"/>
          <w:szCs w:val="19"/>
          <w:lang w:eastAsia="en-US"/>
        </w:rPr>
        <w:t>Magnezyum hidrojen metasilikat</w:t>
      </w:r>
    </w:p>
    <w:p w:rsidR="00AE7FA7" w:rsidRPr="00441DB8" w:rsidRDefault="00AE7FA7" w:rsidP="00815038">
      <w:pPr>
        <w:ind w:left="2832" w:hanging="2127"/>
        <w:jc w:val="both"/>
        <w:rPr>
          <w:rFonts w:eastAsia="Calibri"/>
          <w:sz w:val="19"/>
          <w:szCs w:val="19"/>
          <w:lang w:eastAsia="en-US"/>
        </w:rPr>
      </w:pPr>
    </w:p>
    <w:p w:rsidR="000D0A0D" w:rsidRPr="00441DB8" w:rsidRDefault="000D0A0D" w:rsidP="00815038">
      <w:pPr>
        <w:ind w:firstLine="708"/>
        <w:jc w:val="both"/>
        <w:rPr>
          <w:rFonts w:eastAsia="Calibri"/>
          <w:sz w:val="19"/>
          <w:szCs w:val="19"/>
          <w:vertAlign w:val="subscript"/>
          <w:lang w:val="fr-FR" w:eastAsia="en-US"/>
        </w:rPr>
      </w:pPr>
      <w:r w:rsidRPr="00441DB8">
        <w:rPr>
          <w:rFonts w:eastAsia="Calibri"/>
          <w:b/>
          <w:sz w:val="19"/>
          <w:szCs w:val="19"/>
          <w:lang w:val="fr-FR" w:eastAsia="en-US"/>
        </w:rPr>
        <w:t>Kimyasal formülü:</w:t>
      </w:r>
      <w:r w:rsidRPr="00441DB8">
        <w:rPr>
          <w:rFonts w:eastAsia="Calibri"/>
          <w:sz w:val="19"/>
          <w:szCs w:val="19"/>
          <w:lang w:val="fr-FR" w:eastAsia="en-US"/>
        </w:rPr>
        <w:tab/>
        <w:t>Mg</w:t>
      </w:r>
      <w:r w:rsidRPr="00441DB8">
        <w:rPr>
          <w:rFonts w:eastAsia="Calibri"/>
          <w:sz w:val="19"/>
          <w:szCs w:val="19"/>
          <w:vertAlign w:val="subscript"/>
          <w:lang w:val="fr-FR" w:eastAsia="en-US"/>
        </w:rPr>
        <w:t>3</w:t>
      </w:r>
      <w:r w:rsidRPr="00441DB8">
        <w:rPr>
          <w:rFonts w:eastAsia="Calibri"/>
          <w:sz w:val="19"/>
          <w:szCs w:val="19"/>
          <w:lang w:val="fr-FR" w:eastAsia="en-US"/>
        </w:rPr>
        <w:t>(Si</w:t>
      </w:r>
      <w:r w:rsidRPr="00441DB8">
        <w:rPr>
          <w:rFonts w:eastAsia="Calibri"/>
          <w:sz w:val="19"/>
          <w:szCs w:val="19"/>
          <w:vertAlign w:val="subscript"/>
          <w:lang w:val="fr-FR" w:eastAsia="en-US"/>
        </w:rPr>
        <w:t xml:space="preserve">4 </w:t>
      </w:r>
      <w:r w:rsidRPr="00441DB8">
        <w:rPr>
          <w:rFonts w:eastAsia="Calibri"/>
          <w:sz w:val="19"/>
          <w:szCs w:val="19"/>
          <w:lang w:val="fr-FR" w:eastAsia="en-US"/>
        </w:rPr>
        <w:t>O</w:t>
      </w:r>
      <w:r w:rsidRPr="00441DB8">
        <w:rPr>
          <w:rFonts w:eastAsia="Calibri"/>
          <w:sz w:val="19"/>
          <w:szCs w:val="19"/>
          <w:vertAlign w:val="subscript"/>
          <w:lang w:val="fr-FR" w:eastAsia="en-US"/>
        </w:rPr>
        <w:t>10</w:t>
      </w:r>
      <w:r w:rsidRPr="00441DB8">
        <w:rPr>
          <w:rFonts w:eastAsia="Calibri"/>
          <w:sz w:val="19"/>
          <w:szCs w:val="19"/>
          <w:lang w:val="fr-FR" w:eastAsia="en-US"/>
        </w:rPr>
        <w:t>)(OH)</w:t>
      </w:r>
      <w:r w:rsidRPr="00441DB8">
        <w:rPr>
          <w:rFonts w:eastAsia="Calibri"/>
          <w:sz w:val="19"/>
          <w:szCs w:val="19"/>
          <w:vertAlign w:val="subscript"/>
          <w:lang w:val="fr-FR" w:eastAsia="en-US"/>
        </w:rPr>
        <w:t xml:space="preserve">2 </w:t>
      </w:r>
    </w:p>
    <w:p w:rsidR="00AE7FA7" w:rsidRPr="00441DB8" w:rsidRDefault="00AE7FA7" w:rsidP="00815038">
      <w:pPr>
        <w:ind w:firstLine="708"/>
        <w:jc w:val="both"/>
        <w:rPr>
          <w:rFonts w:eastAsia="Calibri"/>
          <w:sz w:val="19"/>
          <w:szCs w:val="19"/>
          <w:lang w:val="fr-FR" w:eastAsia="en-US"/>
        </w:rPr>
      </w:pPr>
    </w:p>
    <w:p w:rsidR="000D0A0D" w:rsidRPr="00441DB8" w:rsidRDefault="001016C5" w:rsidP="00815038">
      <w:pPr>
        <w:keepNext/>
        <w:ind w:firstLine="708"/>
        <w:jc w:val="both"/>
        <w:outlineLvl w:val="1"/>
        <w:rPr>
          <w:sz w:val="19"/>
          <w:szCs w:val="19"/>
        </w:rPr>
      </w:pPr>
      <w:r>
        <w:rPr>
          <w:b/>
          <w:sz w:val="19"/>
          <w:szCs w:val="19"/>
        </w:rPr>
        <w:t>Molekül ağırlığı</w:t>
      </w:r>
      <w:r w:rsidR="000D0A0D" w:rsidRPr="00441DB8">
        <w:rPr>
          <w:b/>
          <w:sz w:val="19"/>
          <w:szCs w:val="19"/>
        </w:rPr>
        <w:t>:</w:t>
      </w:r>
      <w:r w:rsidR="000D0A0D" w:rsidRPr="00441DB8">
        <w:rPr>
          <w:b/>
          <w:sz w:val="19"/>
          <w:szCs w:val="19"/>
        </w:rPr>
        <w:tab/>
      </w:r>
      <w:r w:rsidR="000D0A0D" w:rsidRPr="00441DB8">
        <w:rPr>
          <w:b/>
          <w:sz w:val="19"/>
          <w:szCs w:val="19"/>
        </w:rPr>
        <w:tab/>
      </w:r>
      <w:r w:rsidR="000D0A0D" w:rsidRPr="00441DB8">
        <w:rPr>
          <w:sz w:val="19"/>
          <w:szCs w:val="19"/>
        </w:rPr>
        <w:t>379.22</w:t>
      </w:r>
    </w:p>
    <w:p w:rsidR="00AE7FA7" w:rsidRPr="00441DB8" w:rsidRDefault="00AE7FA7" w:rsidP="00815038">
      <w:pPr>
        <w:keepNext/>
        <w:ind w:firstLine="708"/>
        <w:jc w:val="both"/>
        <w:outlineLvl w:val="1"/>
        <w:rPr>
          <w:sz w:val="19"/>
          <w:szCs w:val="19"/>
        </w:rPr>
      </w:pPr>
    </w:p>
    <w:p w:rsidR="00AE7FA7" w:rsidRPr="00441DB8" w:rsidRDefault="00AE7FA7" w:rsidP="00815038">
      <w:pPr>
        <w:keepNext/>
        <w:ind w:firstLine="708"/>
        <w:jc w:val="both"/>
        <w:outlineLvl w:val="1"/>
        <w:rPr>
          <w:b/>
          <w:sz w:val="19"/>
          <w:szCs w:val="19"/>
        </w:rPr>
      </w:pPr>
      <w:r w:rsidRPr="00441DB8">
        <w:rPr>
          <w:b/>
          <w:sz w:val="19"/>
          <w:szCs w:val="19"/>
        </w:rPr>
        <w:t>Analiz:</w:t>
      </w:r>
    </w:p>
    <w:p w:rsidR="000D0A0D" w:rsidRPr="00441DB8" w:rsidRDefault="000D0A0D" w:rsidP="00815038">
      <w:pPr>
        <w:jc w:val="both"/>
        <w:rPr>
          <w:rFonts w:eastAsia="Calibri"/>
          <w:b/>
          <w:sz w:val="19"/>
          <w:szCs w:val="19"/>
          <w:lang w:val="fr-FR" w:eastAsia="en-US"/>
        </w:rPr>
      </w:pPr>
    </w:p>
    <w:p w:rsidR="000D0A0D" w:rsidRPr="00441DB8" w:rsidRDefault="000D0A0D" w:rsidP="00815038">
      <w:pPr>
        <w:ind w:left="2832" w:hanging="2832"/>
        <w:jc w:val="both"/>
        <w:rPr>
          <w:rFonts w:eastAsia="Calibri"/>
          <w:sz w:val="19"/>
          <w:szCs w:val="19"/>
          <w:lang w:val="fr-FR" w:eastAsia="en-US"/>
        </w:rPr>
      </w:pPr>
      <w:r w:rsidRPr="00441DB8">
        <w:rPr>
          <w:rFonts w:eastAsia="Calibri"/>
          <w:b/>
          <w:sz w:val="19"/>
          <w:szCs w:val="19"/>
          <w:u w:val="single"/>
          <w:lang w:val="fr-FR" w:eastAsia="en-US"/>
        </w:rPr>
        <w:t>Tanımlama:</w:t>
      </w:r>
      <w:r w:rsidR="00AE7FA7" w:rsidRPr="00441DB8">
        <w:rPr>
          <w:rFonts w:eastAsia="Calibri"/>
          <w:sz w:val="19"/>
          <w:szCs w:val="19"/>
          <w:lang w:val="fr-FR" w:eastAsia="en-US"/>
        </w:rPr>
        <w:tab/>
      </w:r>
      <w:r w:rsidRPr="00441DB8">
        <w:rPr>
          <w:rFonts w:eastAsia="Calibri"/>
          <w:sz w:val="19"/>
          <w:szCs w:val="19"/>
          <w:lang w:val="fr-FR" w:eastAsia="en-US"/>
        </w:rPr>
        <w:t xml:space="preserve">Hafif, homojen, beyaz veya hemen hemen beyaz toz, dokununca yağlı. </w:t>
      </w:r>
    </w:p>
    <w:p w:rsidR="000D0A0D" w:rsidRPr="00441DB8" w:rsidRDefault="000D0A0D" w:rsidP="00815038">
      <w:pPr>
        <w:keepNext/>
        <w:ind w:left="4245" w:hanging="4245"/>
        <w:jc w:val="both"/>
        <w:outlineLvl w:val="2"/>
        <w:rPr>
          <w:b/>
          <w:sz w:val="19"/>
          <w:szCs w:val="19"/>
        </w:rPr>
      </w:pPr>
    </w:p>
    <w:p w:rsidR="000D0A0D" w:rsidRPr="00441DB8" w:rsidRDefault="000D0A0D" w:rsidP="00815038">
      <w:pPr>
        <w:keepNext/>
        <w:ind w:left="4245" w:hanging="4245"/>
        <w:jc w:val="both"/>
        <w:outlineLvl w:val="2"/>
        <w:rPr>
          <w:b/>
          <w:sz w:val="19"/>
          <w:szCs w:val="19"/>
          <w:u w:val="single"/>
        </w:rPr>
      </w:pPr>
      <w:r w:rsidRPr="00441DB8">
        <w:rPr>
          <w:b/>
          <w:sz w:val="19"/>
          <w:szCs w:val="19"/>
          <w:u w:val="single"/>
        </w:rPr>
        <w:t>Belirleme:</w:t>
      </w:r>
    </w:p>
    <w:p w:rsidR="00AE7FA7" w:rsidRPr="00441DB8" w:rsidRDefault="00AE7FA7" w:rsidP="00815038">
      <w:pPr>
        <w:keepNext/>
        <w:ind w:left="4245" w:hanging="4245"/>
        <w:jc w:val="both"/>
        <w:outlineLvl w:val="2"/>
        <w:rPr>
          <w:b/>
          <w:sz w:val="19"/>
          <w:szCs w:val="19"/>
          <w:u w:val="single"/>
        </w:rPr>
      </w:pPr>
    </w:p>
    <w:p w:rsidR="00AE7FA7" w:rsidRPr="00441DB8" w:rsidRDefault="00AE7FA7" w:rsidP="00815038">
      <w:pPr>
        <w:ind w:left="2832" w:hanging="2123"/>
        <w:jc w:val="both"/>
        <w:rPr>
          <w:rFonts w:eastAsia="Calibri"/>
          <w:b/>
          <w:sz w:val="19"/>
          <w:szCs w:val="19"/>
          <w:lang w:val="de-DE" w:eastAsia="en-US"/>
        </w:rPr>
      </w:pPr>
      <w:r w:rsidRPr="00441DB8">
        <w:rPr>
          <w:rFonts w:eastAsia="Calibri"/>
          <w:b/>
          <w:sz w:val="19"/>
          <w:szCs w:val="19"/>
          <w:lang w:val="de-DE" w:eastAsia="en-US"/>
        </w:rPr>
        <w:t>İnfrared absorbsiyon</w:t>
      </w:r>
    </w:p>
    <w:p w:rsidR="000D0A0D" w:rsidRPr="00441DB8" w:rsidRDefault="00AE7FA7" w:rsidP="00815038">
      <w:pPr>
        <w:ind w:left="2832" w:hanging="2123"/>
        <w:jc w:val="both"/>
        <w:rPr>
          <w:rFonts w:eastAsia="Calibri"/>
          <w:sz w:val="19"/>
          <w:szCs w:val="19"/>
          <w:lang w:val="de-DE" w:eastAsia="en-US"/>
        </w:rPr>
      </w:pPr>
      <w:r w:rsidRPr="00441DB8">
        <w:rPr>
          <w:rFonts w:eastAsia="Calibri"/>
          <w:b/>
          <w:sz w:val="19"/>
          <w:szCs w:val="19"/>
          <w:lang w:val="de-DE" w:eastAsia="en-US"/>
        </w:rPr>
        <w:t>spektrumu</w:t>
      </w:r>
      <w:r w:rsidR="000D0A0D" w:rsidRPr="00441DB8">
        <w:rPr>
          <w:rFonts w:eastAsia="Calibri"/>
          <w:b/>
          <w:sz w:val="19"/>
          <w:szCs w:val="19"/>
          <w:lang w:val="de-DE" w:eastAsia="en-US"/>
        </w:rPr>
        <w:t>:</w:t>
      </w:r>
      <w:r w:rsidR="000D0A0D" w:rsidRPr="00441DB8">
        <w:rPr>
          <w:rFonts w:eastAsia="Calibri"/>
          <w:b/>
          <w:sz w:val="19"/>
          <w:szCs w:val="19"/>
          <w:lang w:val="de-DE" w:eastAsia="en-US"/>
        </w:rPr>
        <w:tab/>
      </w:r>
      <w:r w:rsidR="000D0A0D" w:rsidRPr="00441DB8">
        <w:rPr>
          <w:rFonts w:eastAsia="Calibri"/>
          <w:sz w:val="19"/>
          <w:szCs w:val="19"/>
          <w:lang w:val="de-DE" w:eastAsia="en-US"/>
        </w:rPr>
        <w:t>Karakteristik pikler  3 677, 1 018 ve 669 cm</w:t>
      </w:r>
      <w:r w:rsidR="000D0A0D" w:rsidRPr="00441DB8">
        <w:rPr>
          <w:rFonts w:eastAsia="Calibri"/>
          <w:sz w:val="19"/>
          <w:szCs w:val="19"/>
          <w:vertAlign w:val="superscript"/>
          <w:lang w:val="de-DE" w:eastAsia="en-US"/>
        </w:rPr>
        <w:t xml:space="preserve">-1 </w:t>
      </w:r>
      <w:r w:rsidR="000D0A0D" w:rsidRPr="00441DB8">
        <w:rPr>
          <w:rFonts w:eastAsia="Calibri"/>
          <w:sz w:val="19"/>
          <w:szCs w:val="19"/>
          <w:lang w:val="de-DE" w:eastAsia="en-US"/>
        </w:rPr>
        <w:t>dedir.</w:t>
      </w:r>
    </w:p>
    <w:p w:rsidR="00AE7FA7" w:rsidRPr="00441DB8" w:rsidRDefault="00AE7FA7" w:rsidP="00815038">
      <w:pPr>
        <w:ind w:left="2832" w:hanging="2123"/>
        <w:jc w:val="both"/>
        <w:rPr>
          <w:rFonts w:eastAsia="Calibri"/>
          <w:sz w:val="19"/>
          <w:szCs w:val="19"/>
          <w:lang w:val="de-DE" w:eastAsia="en-US"/>
        </w:rPr>
      </w:pPr>
    </w:p>
    <w:p w:rsidR="000D0A0D" w:rsidRPr="00441DB8" w:rsidRDefault="00AE7FA7" w:rsidP="00815038">
      <w:pPr>
        <w:jc w:val="both"/>
        <w:rPr>
          <w:rFonts w:eastAsia="Calibri"/>
          <w:sz w:val="19"/>
          <w:szCs w:val="19"/>
          <w:lang w:val="de-DE" w:eastAsia="en-US"/>
        </w:rPr>
      </w:pPr>
      <w:r w:rsidRPr="00441DB8">
        <w:rPr>
          <w:rFonts w:eastAsia="Calibri"/>
          <w:b/>
          <w:sz w:val="19"/>
          <w:szCs w:val="19"/>
          <w:lang w:val="de-DE" w:eastAsia="en-US"/>
        </w:rPr>
        <w:t xml:space="preserve"> </w:t>
      </w:r>
      <w:r w:rsidRPr="00441DB8">
        <w:rPr>
          <w:rFonts w:eastAsia="Calibri"/>
          <w:b/>
          <w:sz w:val="19"/>
          <w:szCs w:val="19"/>
          <w:lang w:val="de-DE" w:eastAsia="en-US"/>
        </w:rPr>
        <w:tab/>
        <w:t>X-r</w:t>
      </w:r>
      <w:r w:rsidR="000D0A0D" w:rsidRPr="00441DB8">
        <w:rPr>
          <w:rFonts w:eastAsia="Calibri"/>
          <w:b/>
          <w:sz w:val="19"/>
          <w:szCs w:val="19"/>
          <w:lang w:val="de-DE" w:eastAsia="en-US"/>
        </w:rPr>
        <w:t>ay difraksiyonu:</w:t>
      </w:r>
      <w:r w:rsidR="000D0A0D" w:rsidRPr="00441DB8">
        <w:rPr>
          <w:rFonts w:eastAsia="Calibri"/>
          <w:b/>
          <w:sz w:val="19"/>
          <w:szCs w:val="19"/>
          <w:lang w:val="de-DE" w:eastAsia="en-US"/>
        </w:rPr>
        <w:tab/>
      </w:r>
      <w:r w:rsidR="000D0A0D" w:rsidRPr="00441DB8">
        <w:rPr>
          <w:rFonts w:eastAsia="Calibri"/>
          <w:sz w:val="19"/>
          <w:szCs w:val="19"/>
          <w:lang w:val="de-DE" w:eastAsia="en-US"/>
        </w:rPr>
        <w:t>Pikler</w:t>
      </w:r>
      <w:r w:rsidR="000D0A0D" w:rsidRPr="00441DB8">
        <w:rPr>
          <w:rFonts w:eastAsia="Calibri"/>
          <w:b/>
          <w:sz w:val="19"/>
          <w:szCs w:val="19"/>
          <w:lang w:val="de-DE" w:eastAsia="en-US"/>
        </w:rPr>
        <w:t xml:space="preserve"> </w:t>
      </w:r>
      <w:r w:rsidR="000D0A0D" w:rsidRPr="00441DB8">
        <w:rPr>
          <w:rFonts w:eastAsia="Calibri"/>
          <w:sz w:val="19"/>
          <w:szCs w:val="19"/>
          <w:lang w:val="de-DE" w:eastAsia="en-US"/>
        </w:rPr>
        <w:t>9.34/4.66/3.12 Å’dadır.</w:t>
      </w:r>
    </w:p>
    <w:p w:rsidR="00AE7FA7" w:rsidRPr="00441DB8" w:rsidRDefault="00AE7FA7" w:rsidP="00815038">
      <w:pPr>
        <w:jc w:val="both"/>
        <w:rPr>
          <w:rFonts w:eastAsia="Calibri"/>
          <w:sz w:val="19"/>
          <w:szCs w:val="19"/>
          <w:lang w:val="de-DE" w:eastAsia="en-US"/>
        </w:rPr>
      </w:pPr>
    </w:p>
    <w:p w:rsidR="000D0A0D" w:rsidRPr="00441DB8" w:rsidRDefault="000D0A0D" w:rsidP="00815038">
      <w:pPr>
        <w:jc w:val="both"/>
        <w:rPr>
          <w:rFonts w:eastAsia="Calibri"/>
          <w:sz w:val="19"/>
          <w:szCs w:val="19"/>
          <w:lang w:val="de-DE" w:eastAsia="en-US"/>
        </w:rPr>
      </w:pPr>
      <w:r w:rsidRPr="00441DB8">
        <w:rPr>
          <w:rFonts w:eastAsia="Calibri"/>
          <w:sz w:val="19"/>
          <w:szCs w:val="19"/>
          <w:lang w:val="de-DE" w:eastAsia="en-US"/>
        </w:rPr>
        <w:tab/>
      </w:r>
      <w:r w:rsidRPr="00441DB8">
        <w:rPr>
          <w:rFonts w:eastAsia="Calibri"/>
          <w:b/>
          <w:sz w:val="19"/>
          <w:szCs w:val="19"/>
          <w:lang w:val="de-DE" w:eastAsia="en-US"/>
        </w:rPr>
        <w:t>Çözünürlük:</w:t>
      </w:r>
      <w:r w:rsidRPr="00441DB8">
        <w:rPr>
          <w:rFonts w:eastAsia="Calibri"/>
          <w:b/>
          <w:sz w:val="19"/>
          <w:szCs w:val="19"/>
          <w:lang w:val="de-DE" w:eastAsia="en-US"/>
        </w:rPr>
        <w:tab/>
      </w:r>
      <w:r w:rsidRPr="00441DB8">
        <w:rPr>
          <w:rFonts w:eastAsia="Calibri"/>
          <w:b/>
          <w:sz w:val="19"/>
          <w:szCs w:val="19"/>
          <w:lang w:val="de-DE" w:eastAsia="en-US"/>
        </w:rPr>
        <w:tab/>
      </w:r>
      <w:r w:rsidRPr="00441DB8">
        <w:rPr>
          <w:rFonts w:eastAsia="Calibri"/>
          <w:sz w:val="19"/>
          <w:szCs w:val="19"/>
          <w:lang w:val="de-DE" w:eastAsia="en-US"/>
        </w:rPr>
        <w:t>Suda ve etanolde çözünmez</w:t>
      </w:r>
    </w:p>
    <w:p w:rsidR="000D0A0D" w:rsidRPr="00441DB8" w:rsidRDefault="000D0A0D" w:rsidP="00815038">
      <w:pPr>
        <w:jc w:val="both"/>
        <w:rPr>
          <w:rFonts w:eastAsia="Calibri"/>
          <w:b/>
          <w:sz w:val="19"/>
          <w:szCs w:val="19"/>
          <w:lang w:val="de-DE" w:eastAsia="en-US"/>
        </w:rPr>
      </w:pPr>
    </w:p>
    <w:p w:rsidR="000D0A0D" w:rsidRPr="00441DB8" w:rsidRDefault="000D0A0D" w:rsidP="00815038">
      <w:pPr>
        <w:jc w:val="both"/>
        <w:rPr>
          <w:rFonts w:eastAsia="Calibri"/>
          <w:b/>
          <w:sz w:val="19"/>
          <w:szCs w:val="19"/>
          <w:u w:val="single"/>
          <w:lang w:val="de-DE" w:eastAsia="en-US"/>
        </w:rPr>
      </w:pPr>
      <w:r w:rsidRPr="00441DB8">
        <w:rPr>
          <w:rFonts w:eastAsia="Calibri"/>
          <w:b/>
          <w:sz w:val="19"/>
          <w:szCs w:val="19"/>
          <w:u w:val="single"/>
          <w:lang w:val="de-DE" w:eastAsia="en-US"/>
        </w:rPr>
        <w:t>Saflık:</w:t>
      </w:r>
    </w:p>
    <w:p w:rsidR="00AE7FA7" w:rsidRPr="00441DB8" w:rsidRDefault="00AE7FA7" w:rsidP="00815038">
      <w:pPr>
        <w:jc w:val="both"/>
        <w:rPr>
          <w:rFonts w:eastAsia="Calibri"/>
          <w:b/>
          <w:sz w:val="19"/>
          <w:szCs w:val="19"/>
          <w:u w:val="single"/>
          <w:lang w:val="de-DE" w:eastAsia="en-US"/>
        </w:rPr>
      </w:pPr>
    </w:p>
    <w:p w:rsidR="000D0A0D" w:rsidRPr="00441DB8" w:rsidRDefault="000D0A0D" w:rsidP="00815038">
      <w:pPr>
        <w:ind w:left="2832" w:hanging="2124"/>
        <w:jc w:val="both"/>
        <w:rPr>
          <w:rFonts w:eastAsia="Calibri"/>
          <w:sz w:val="19"/>
          <w:szCs w:val="19"/>
          <w:lang w:val="de-DE" w:eastAsia="en-US"/>
        </w:rPr>
      </w:pPr>
      <w:r w:rsidRPr="00441DB8">
        <w:rPr>
          <w:rFonts w:eastAsia="Calibri"/>
          <w:b/>
          <w:sz w:val="19"/>
          <w:szCs w:val="19"/>
          <w:lang w:val="de-DE" w:eastAsia="en-US"/>
        </w:rPr>
        <w:t>Kurutma kaybı:</w:t>
      </w:r>
      <w:r w:rsidRPr="00441DB8">
        <w:rPr>
          <w:rFonts w:eastAsia="Calibri"/>
          <w:b/>
          <w:sz w:val="19"/>
          <w:szCs w:val="19"/>
          <w:lang w:val="de-DE" w:eastAsia="en-US"/>
        </w:rPr>
        <w:tab/>
      </w:r>
      <w:r w:rsidRPr="00441DB8">
        <w:rPr>
          <w:rFonts w:eastAsia="Calibri"/>
          <w:sz w:val="19"/>
          <w:szCs w:val="19"/>
          <w:lang w:val="de-DE" w:eastAsia="en-US"/>
        </w:rPr>
        <w:t>% 0.5’ten fazla olmamalıdır (105</w:t>
      </w:r>
      <w:r w:rsidRPr="00441DB8">
        <w:rPr>
          <w:rFonts w:eastAsia="Calibri"/>
          <w:sz w:val="19"/>
          <w:szCs w:val="19"/>
          <w:vertAlign w:val="superscript"/>
          <w:lang w:val="de-DE" w:eastAsia="en-US"/>
        </w:rPr>
        <w:t xml:space="preserve"> o </w:t>
      </w:r>
      <w:r w:rsidRPr="00441DB8">
        <w:rPr>
          <w:rFonts w:eastAsia="Calibri"/>
          <w:sz w:val="19"/>
          <w:szCs w:val="19"/>
          <w:lang w:val="de-DE" w:eastAsia="en-US"/>
        </w:rPr>
        <w:t xml:space="preserve">C’de 1 saat). </w:t>
      </w:r>
    </w:p>
    <w:p w:rsidR="00AE7FA7" w:rsidRPr="00441DB8" w:rsidRDefault="00AE7FA7" w:rsidP="00815038">
      <w:pPr>
        <w:ind w:left="2832" w:hanging="2124"/>
        <w:jc w:val="both"/>
        <w:rPr>
          <w:rFonts w:eastAsia="Calibri"/>
          <w:sz w:val="19"/>
          <w:szCs w:val="19"/>
          <w:lang w:val="de-DE" w:eastAsia="en-US"/>
        </w:rPr>
      </w:pPr>
    </w:p>
    <w:p w:rsidR="000D0A0D" w:rsidRPr="00441DB8" w:rsidRDefault="000D0A0D" w:rsidP="00815038">
      <w:pPr>
        <w:ind w:left="2832" w:hanging="2124"/>
        <w:jc w:val="both"/>
        <w:rPr>
          <w:rFonts w:eastAsia="Calibri"/>
          <w:sz w:val="19"/>
          <w:szCs w:val="19"/>
          <w:lang w:val="de-DE" w:eastAsia="en-US"/>
        </w:rPr>
      </w:pPr>
      <w:r w:rsidRPr="00441DB8">
        <w:rPr>
          <w:rFonts w:eastAsia="Calibri"/>
          <w:b/>
          <w:sz w:val="19"/>
          <w:szCs w:val="19"/>
          <w:lang w:val="de-DE" w:eastAsia="en-US"/>
        </w:rPr>
        <w:t>Asitte çözünen madde:</w:t>
      </w:r>
      <w:r w:rsidRPr="00441DB8">
        <w:rPr>
          <w:rFonts w:eastAsia="Calibri"/>
          <w:b/>
          <w:sz w:val="19"/>
          <w:szCs w:val="19"/>
          <w:lang w:val="de-DE" w:eastAsia="en-US"/>
        </w:rPr>
        <w:tab/>
      </w:r>
      <w:r w:rsidRPr="00441DB8">
        <w:rPr>
          <w:rFonts w:eastAsia="Calibri"/>
          <w:sz w:val="19"/>
          <w:szCs w:val="19"/>
          <w:lang w:val="de-DE" w:eastAsia="en-US"/>
        </w:rPr>
        <w:t>% 6’dan  fazla olmamalıdır.</w:t>
      </w:r>
    </w:p>
    <w:p w:rsidR="00AE7FA7" w:rsidRPr="00441DB8" w:rsidRDefault="00AE7FA7" w:rsidP="00815038">
      <w:pPr>
        <w:ind w:left="2832" w:hanging="2124"/>
        <w:jc w:val="both"/>
        <w:rPr>
          <w:rFonts w:eastAsia="Calibri"/>
          <w:sz w:val="19"/>
          <w:szCs w:val="19"/>
          <w:lang w:val="de-DE" w:eastAsia="en-US"/>
        </w:rPr>
      </w:pPr>
    </w:p>
    <w:p w:rsidR="000D0A0D" w:rsidRPr="00441DB8" w:rsidRDefault="000D0A0D" w:rsidP="00815038">
      <w:pPr>
        <w:ind w:left="2832" w:hanging="2124"/>
        <w:jc w:val="both"/>
        <w:rPr>
          <w:rFonts w:eastAsia="Calibri"/>
          <w:sz w:val="19"/>
          <w:szCs w:val="19"/>
          <w:lang w:val="de-DE" w:eastAsia="en-US"/>
        </w:rPr>
      </w:pPr>
      <w:r w:rsidRPr="00441DB8">
        <w:rPr>
          <w:rFonts w:eastAsia="Calibri"/>
          <w:b/>
          <w:sz w:val="19"/>
          <w:szCs w:val="19"/>
          <w:lang w:val="de-DE" w:eastAsia="en-US"/>
        </w:rPr>
        <w:t>Suda çözünen madde:</w:t>
      </w:r>
      <w:r w:rsidR="00AE7FA7" w:rsidRPr="00441DB8">
        <w:rPr>
          <w:rFonts w:eastAsia="Calibri"/>
          <w:sz w:val="19"/>
          <w:szCs w:val="19"/>
          <w:lang w:val="de-DE" w:eastAsia="en-US"/>
        </w:rPr>
        <w:tab/>
      </w:r>
      <w:r w:rsidRPr="00441DB8">
        <w:rPr>
          <w:rFonts w:eastAsia="Calibri"/>
          <w:sz w:val="19"/>
          <w:szCs w:val="19"/>
          <w:lang w:val="de-DE" w:eastAsia="en-US"/>
        </w:rPr>
        <w:t>% 0.2’den  fazla olmamalıdır.</w:t>
      </w:r>
    </w:p>
    <w:p w:rsidR="00AE7FA7" w:rsidRPr="00441DB8" w:rsidRDefault="00AE7FA7" w:rsidP="00815038">
      <w:pPr>
        <w:ind w:left="2832" w:hanging="2124"/>
        <w:jc w:val="both"/>
        <w:rPr>
          <w:rFonts w:eastAsia="Calibri"/>
          <w:sz w:val="19"/>
          <w:szCs w:val="19"/>
          <w:lang w:val="de-DE" w:eastAsia="en-US"/>
        </w:rPr>
      </w:pPr>
    </w:p>
    <w:p w:rsidR="000D0A0D" w:rsidRPr="00441DB8" w:rsidRDefault="000D0A0D" w:rsidP="00815038">
      <w:pPr>
        <w:ind w:left="2832" w:hanging="2124"/>
        <w:jc w:val="both"/>
        <w:rPr>
          <w:rFonts w:eastAsia="Calibri"/>
          <w:sz w:val="19"/>
          <w:szCs w:val="19"/>
          <w:lang w:val="de-DE" w:eastAsia="en-US"/>
        </w:rPr>
      </w:pPr>
      <w:r w:rsidRPr="00441DB8">
        <w:rPr>
          <w:rFonts w:eastAsia="Calibri"/>
          <w:b/>
          <w:sz w:val="19"/>
          <w:szCs w:val="19"/>
          <w:lang w:val="de-DE" w:eastAsia="en-US"/>
        </w:rPr>
        <w:t>Asitte çözünen demir:</w:t>
      </w:r>
      <w:r w:rsidRPr="00441DB8">
        <w:rPr>
          <w:rFonts w:eastAsia="Calibri"/>
          <w:b/>
          <w:sz w:val="19"/>
          <w:szCs w:val="19"/>
          <w:lang w:val="de-DE" w:eastAsia="en-US"/>
        </w:rPr>
        <w:tab/>
      </w:r>
      <w:r w:rsidR="00232590" w:rsidRPr="00441DB8">
        <w:rPr>
          <w:rFonts w:eastAsia="Calibri"/>
          <w:sz w:val="19"/>
          <w:szCs w:val="19"/>
          <w:lang w:val="de-DE" w:eastAsia="en-US"/>
        </w:rPr>
        <w:t>Tespit edil</w:t>
      </w:r>
      <w:r w:rsidRPr="00441DB8">
        <w:rPr>
          <w:rFonts w:eastAsia="Calibri"/>
          <w:sz w:val="19"/>
          <w:szCs w:val="19"/>
          <w:lang w:val="de-DE" w:eastAsia="en-US"/>
        </w:rPr>
        <w:t>mez.</w:t>
      </w:r>
    </w:p>
    <w:p w:rsidR="00232590" w:rsidRPr="00441DB8" w:rsidRDefault="00232590" w:rsidP="00815038">
      <w:pPr>
        <w:ind w:left="2832" w:hanging="2124"/>
        <w:jc w:val="both"/>
        <w:rPr>
          <w:rFonts w:eastAsia="Calibri"/>
          <w:sz w:val="19"/>
          <w:szCs w:val="19"/>
          <w:lang w:val="de-DE" w:eastAsia="en-US"/>
        </w:rPr>
      </w:pPr>
    </w:p>
    <w:p w:rsidR="000D0A0D" w:rsidRPr="00441DB8" w:rsidRDefault="000D0A0D" w:rsidP="00815038">
      <w:pPr>
        <w:ind w:firstLine="708"/>
        <w:jc w:val="both"/>
        <w:rPr>
          <w:rFonts w:eastAsia="Calibri"/>
          <w:sz w:val="19"/>
          <w:szCs w:val="19"/>
          <w:lang w:val="de-DE" w:eastAsia="en-US"/>
        </w:rPr>
      </w:pPr>
      <w:r w:rsidRPr="00441DB8">
        <w:rPr>
          <w:rFonts w:eastAsia="Calibri"/>
          <w:b/>
          <w:sz w:val="19"/>
          <w:szCs w:val="19"/>
          <w:lang w:val="de-DE" w:eastAsia="en-US"/>
        </w:rPr>
        <w:t>Arsenik:</w:t>
      </w:r>
      <w:r w:rsidRPr="00441DB8">
        <w:rPr>
          <w:rFonts w:eastAsia="Calibri"/>
          <w:sz w:val="19"/>
          <w:szCs w:val="19"/>
          <w:lang w:val="de-DE" w:eastAsia="en-US"/>
        </w:rPr>
        <w:tab/>
      </w:r>
      <w:r w:rsidRPr="00441DB8">
        <w:rPr>
          <w:rFonts w:eastAsia="Calibri"/>
          <w:sz w:val="19"/>
          <w:szCs w:val="19"/>
          <w:lang w:val="de-DE" w:eastAsia="en-US"/>
        </w:rPr>
        <w:tab/>
      </w:r>
      <w:r w:rsidRPr="00441DB8">
        <w:rPr>
          <w:rFonts w:eastAsia="Calibri"/>
          <w:sz w:val="19"/>
          <w:szCs w:val="19"/>
          <w:lang w:val="de-DE" w:eastAsia="en-US"/>
        </w:rPr>
        <w:tab/>
        <w:t>10 mg/kg’dan fazla olmamalıdır.</w:t>
      </w:r>
    </w:p>
    <w:p w:rsidR="00232590" w:rsidRPr="00441DB8" w:rsidRDefault="00232590" w:rsidP="00815038">
      <w:pPr>
        <w:ind w:firstLine="708"/>
        <w:jc w:val="both"/>
        <w:rPr>
          <w:rFonts w:eastAsia="Calibri"/>
          <w:sz w:val="19"/>
          <w:szCs w:val="19"/>
          <w:lang w:val="de-DE" w:eastAsia="en-US"/>
        </w:rPr>
      </w:pPr>
    </w:p>
    <w:p w:rsidR="000D0A0D" w:rsidRPr="00441DB8" w:rsidRDefault="000D0A0D" w:rsidP="00815038">
      <w:pPr>
        <w:ind w:left="2830" w:hanging="2121"/>
        <w:jc w:val="both"/>
        <w:rPr>
          <w:rFonts w:eastAsia="Calibri"/>
          <w:sz w:val="19"/>
          <w:szCs w:val="19"/>
          <w:lang w:val="de-DE" w:eastAsia="en-US"/>
        </w:rPr>
      </w:pPr>
      <w:r w:rsidRPr="00441DB8">
        <w:rPr>
          <w:rFonts w:eastAsia="Calibri"/>
          <w:b/>
          <w:sz w:val="19"/>
          <w:szCs w:val="19"/>
          <w:lang w:val="de-DE" w:eastAsia="en-US"/>
        </w:rPr>
        <w:t>Kurşun:</w:t>
      </w:r>
      <w:r w:rsidR="00232590" w:rsidRPr="00441DB8">
        <w:rPr>
          <w:rFonts w:eastAsia="Calibri"/>
          <w:sz w:val="19"/>
          <w:szCs w:val="19"/>
          <w:lang w:val="de-DE" w:eastAsia="en-US"/>
        </w:rPr>
        <w:tab/>
      </w:r>
      <w:r w:rsidR="00232590" w:rsidRPr="00441DB8">
        <w:rPr>
          <w:rFonts w:eastAsia="Calibri"/>
          <w:sz w:val="19"/>
          <w:szCs w:val="19"/>
          <w:lang w:val="de-DE" w:eastAsia="en-US"/>
        </w:rPr>
        <w:tab/>
        <w:t>2</w:t>
      </w:r>
      <w:r w:rsidRPr="00441DB8">
        <w:rPr>
          <w:rFonts w:eastAsia="Calibri"/>
          <w:sz w:val="19"/>
          <w:szCs w:val="19"/>
          <w:lang w:val="de-DE" w:eastAsia="en-US"/>
        </w:rPr>
        <w:t xml:space="preserve"> mg/kg’dan fazla olmamalıdır.</w:t>
      </w:r>
    </w:p>
    <w:p w:rsidR="00232590" w:rsidRPr="00441DB8" w:rsidRDefault="00232590" w:rsidP="00815038">
      <w:pPr>
        <w:ind w:left="2830" w:hanging="2121"/>
        <w:jc w:val="both"/>
        <w:rPr>
          <w:rFonts w:eastAsia="Calibri"/>
          <w:sz w:val="19"/>
          <w:szCs w:val="19"/>
          <w:lang w:val="de-DE" w:eastAsia="en-US"/>
        </w:rPr>
      </w:pPr>
    </w:p>
    <w:p w:rsidR="000D0A0D" w:rsidRPr="00441DB8" w:rsidRDefault="000D0A0D" w:rsidP="00815038">
      <w:pPr>
        <w:jc w:val="both"/>
        <w:rPr>
          <w:rFonts w:eastAsia="Calibri"/>
          <w:sz w:val="19"/>
          <w:szCs w:val="19"/>
          <w:lang w:val="de-DE" w:eastAsia="en-US"/>
        </w:rPr>
      </w:pPr>
    </w:p>
    <w:p w:rsidR="000D0A0D" w:rsidRPr="00441DB8" w:rsidRDefault="000D0A0D" w:rsidP="00815038">
      <w:pPr>
        <w:keepNext/>
        <w:ind w:left="4245" w:hanging="4245"/>
        <w:jc w:val="both"/>
        <w:outlineLvl w:val="2"/>
        <w:rPr>
          <w:b/>
          <w:sz w:val="19"/>
          <w:szCs w:val="19"/>
          <w:u w:val="single"/>
        </w:rPr>
      </w:pPr>
      <w:r w:rsidRPr="00441DB8">
        <w:rPr>
          <w:b/>
          <w:sz w:val="19"/>
          <w:szCs w:val="19"/>
          <w:u w:val="single"/>
        </w:rPr>
        <w:t>E 554 SODYUM ALÜMİNYUM SİLİKAT</w:t>
      </w:r>
    </w:p>
    <w:p w:rsidR="000D0A0D" w:rsidRPr="00441DB8" w:rsidRDefault="000D0A0D" w:rsidP="00815038">
      <w:pPr>
        <w:jc w:val="both"/>
        <w:rPr>
          <w:rFonts w:eastAsia="Calibri"/>
          <w:b/>
          <w:sz w:val="19"/>
          <w:szCs w:val="19"/>
          <w:lang w:val="de-DE" w:eastAsia="en-US"/>
        </w:rPr>
      </w:pPr>
    </w:p>
    <w:p w:rsidR="000D0A0D" w:rsidRPr="00441DB8" w:rsidRDefault="00B96B2E" w:rsidP="00815038">
      <w:pPr>
        <w:ind w:left="2832" w:hanging="2832"/>
        <w:jc w:val="both"/>
        <w:rPr>
          <w:rFonts w:eastAsia="Calibri"/>
          <w:sz w:val="19"/>
          <w:szCs w:val="19"/>
          <w:lang w:val="de-DE" w:eastAsia="en-US"/>
        </w:rPr>
      </w:pPr>
      <w:r w:rsidRPr="00441DB8">
        <w:rPr>
          <w:rFonts w:eastAsia="Calibri"/>
          <w:b/>
          <w:sz w:val="19"/>
          <w:szCs w:val="19"/>
          <w:u w:val="single"/>
          <w:lang w:val="de-DE" w:eastAsia="en-US"/>
        </w:rPr>
        <w:t>Eşanlamlılar</w:t>
      </w:r>
      <w:r w:rsidR="000D0A0D" w:rsidRPr="00441DB8">
        <w:rPr>
          <w:rFonts w:eastAsia="Calibri"/>
          <w:b/>
          <w:sz w:val="19"/>
          <w:szCs w:val="19"/>
          <w:u w:val="single"/>
          <w:lang w:val="de-DE" w:eastAsia="en-US"/>
        </w:rPr>
        <w:t>:</w:t>
      </w:r>
      <w:r w:rsidR="000D0A0D" w:rsidRPr="00441DB8">
        <w:rPr>
          <w:rFonts w:eastAsia="Calibri"/>
          <w:b/>
          <w:sz w:val="19"/>
          <w:szCs w:val="19"/>
          <w:lang w:val="de-DE" w:eastAsia="en-US"/>
        </w:rPr>
        <w:tab/>
      </w:r>
      <w:r w:rsidR="000D0A0D" w:rsidRPr="00441DB8">
        <w:rPr>
          <w:rFonts w:eastAsia="Calibri"/>
          <w:sz w:val="19"/>
          <w:szCs w:val="19"/>
          <w:lang w:val="de-DE" w:eastAsia="en-US"/>
        </w:rPr>
        <w:t>Sodyum silikoaluminat, sodyum aluminosilikat, alüminyum sodyum silikat.</w:t>
      </w:r>
    </w:p>
    <w:p w:rsidR="000D0A0D" w:rsidRPr="00441DB8" w:rsidRDefault="000D0A0D" w:rsidP="00815038">
      <w:pPr>
        <w:ind w:left="2832" w:hanging="2832"/>
        <w:jc w:val="both"/>
        <w:rPr>
          <w:rFonts w:eastAsia="Calibri"/>
          <w:b/>
          <w:sz w:val="19"/>
          <w:szCs w:val="19"/>
          <w:lang w:val="de-DE" w:eastAsia="en-US"/>
        </w:rPr>
      </w:pPr>
    </w:p>
    <w:p w:rsidR="000D0A0D" w:rsidRPr="00441DB8" w:rsidRDefault="000D0A0D" w:rsidP="00815038">
      <w:pPr>
        <w:ind w:left="2832" w:hanging="2832"/>
        <w:jc w:val="both"/>
        <w:rPr>
          <w:rFonts w:eastAsia="Calibri"/>
          <w:sz w:val="19"/>
          <w:szCs w:val="19"/>
          <w:u w:val="single"/>
          <w:lang w:val="de-DE" w:eastAsia="en-US"/>
        </w:rPr>
      </w:pPr>
      <w:r w:rsidRPr="00441DB8">
        <w:rPr>
          <w:rFonts w:eastAsia="Calibri"/>
          <w:b/>
          <w:sz w:val="19"/>
          <w:szCs w:val="19"/>
          <w:u w:val="single"/>
          <w:lang w:val="de-DE" w:eastAsia="en-US"/>
        </w:rPr>
        <w:t>Tanım:</w:t>
      </w:r>
      <w:r w:rsidRPr="00441DB8">
        <w:rPr>
          <w:rFonts w:eastAsia="Calibri"/>
          <w:b/>
          <w:sz w:val="19"/>
          <w:szCs w:val="19"/>
          <w:lang w:val="de-DE" w:eastAsia="en-US"/>
        </w:rPr>
        <w:tab/>
      </w:r>
    </w:p>
    <w:p w:rsidR="00232590" w:rsidRPr="00441DB8" w:rsidRDefault="00232590" w:rsidP="00815038">
      <w:pPr>
        <w:ind w:left="2832" w:hanging="2127"/>
        <w:jc w:val="both"/>
        <w:rPr>
          <w:rFonts w:eastAsia="Calibri"/>
          <w:b/>
          <w:sz w:val="19"/>
          <w:szCs w:val="19"/>
          <w:lang w:eastAsia="en-US"/>
        </w:rPr>
      </w:pPr>
      <w:r w:rsidRPr="00441DB8">
        <w:rPr>
          <w:rFonts w:eastAsia="Calibri"/>
          <w:b/>
          <w:sz w:val="19"/>
          <w:szCs w:val="19"/>
          <w:lang w:eastAsia="en-US"/>
        </w:rPr>
        <w:t>Einecs:</w:t>
      </w:r>
    </w:p>
    <w:p w:rsidR="00232590" w:rsidRPr="00441DB8" w:rsidRDefault="00232590" w:rsidP="00815038">
      <w:pPr>
        <w:ind w:left="2832" w:hanging="2127"/>
        <w:jc w:val="both"/>
        <w:rPr>
          <w:rFonts w:eastAsia="Calibri"/>
          <w:b/>
          <w:sz w:val="19"/>
          <w:szCs w:val="19"/>
          <w:lang w:eastAsia="en-US"/>
        </w:rPr>
      </w:pPr>
    </w:p>
    <w:p w:rsidR="000D0A0D" w:rsidRPr="00441DB8" w:rsidRDefault="000D0A0D" w:rsidP="00815038">
      <w:pPr>
        <w:ind w:left="2832" w:hanging="2127"/>
        <w:jc w:val="both"/>
        <w:rPr>
          <w:rFonts w:eastAsia="Calibri"/>
          <w:sz w:val="19"/>
          <w:szCs w:val="19"/>
          <w:lang w:val="de-DE" w:eastAsia="en-US"/>
        </w:rPr>
      </w:pPr>
      <w:r w:rsidRPr="00441DB8">
        <w:rPr>
          <w:rFonts w:eastAsia="Calibri"/>
          <w:b/>
          <w:sz w:val="19"/>
          <w:szCs w:val="19"/>
          <w:lang w:val="de-DE" w:eastAsia="en-US"/>
        </w:rPr>
        <w:t>Kimyasal adı:</w:t>
      </w:r>
      <w:r w:rsidRPr="00441DB8">
        <w:rPr>
          <w:rFonts w:eastAsia="Calibri"/>
          <w:sz w:val="19"/>
          <w:szCs w:val="19"/>
          <w:lang w:val="de-DE" w:eastAsia="en-US"/>
        </w:rPr>
        <w:tab/>
        <w:t>Sodyum alüminyum silikat</w:t>
      </w:r>
    </w:p>
    <w:p w:rsidR="00232590" w:rsidRPr="00441DB8" w:rsidRDefault="00232590" w:rsidP="00815038">
      <w:pPr>
        <w:ind w:left="2832" w:hanging="2127"/>
        <w:jc w:val="both"/>
        <w:rPr>
          <w:rFonts w:eastAsia="Calibri"/>
          <w:sz w:val="19"/>
          <w:szCs w:val="19"/>
          <w:lang w:val="de-DE" w:eastAsia="en-US"/>
        </w:rPr>
      </w:pPr>
    </w:p>
    <w:p w:rsidR="00232590" w:rsidRPr="00441DB8" w:rsidRDefault="00232590" w:rsidP="00815038">
      <w:pPr>
        <w:ind w:left="2832" w:hanging="2124"/>
        <w:jc w:val="both"/>
        <w:rPr>
          <w:rFonts w:eastAsia="Calibri"/>
          <w:b/>
          <w:sz w:val="19"/>
          <w:szCs w:val="19"/>
          <w:lang w:val="fr-FR" w:eastAsia="en-US"/>
        </w:rPr>
      </w:pPr>
      <w:r w:rsidRPr="00441DB8">
        <w:rPr>
          <w:rFonts w:eastAsia="Calibri"/>
          <w:b/>
          <w:sz w:val="19"/>
          <w:szCs w:val="19"/>
          <w:lang w:val="fr-FR" w:eastAsia="en-US"/>
        </w:rPr>
        <w:t>Kimyasal formülü:</w:t>
      </w:r>
    </w:p>
    <w:p w:rsidR="00232590" w:rsidRPr="00441DB8" w:rsidRDefault="00232590" w:rsidP="00815038">
      <w:pPr>
        <w:ind w:left="2832" w:hanging="2124"/>
        <w:jc w:val="both"/>
        <w:rPr>
          <w:rFonts w:eastAsia="Calibri"/>
          <w:b/>
          <w:sz w:val="19"/>
          <w:szCs w:val="19"/>
          <w:lang w:val="fr-FR" w:eastAsia="en-US"/>
        </w:rPr>
      </w:pPr>
    </w:p>
    <w:p w:rsidR="00232590" w:rsidRPr="00441DB8" w:rsidRDefault="001016C5" w:rsidP="00815038">
      <w:pPr>
        <w:ind w:left="2832" w:hanging="2124"/>
        <w:jc w:val="both"/>
        <w:rPr>
          <w:b/>
          <w:sz w:val="19"/>
          <w:szCs w:val="19"/>
        </w:rPr>
      </w:pPr>
      <w:r>
        <w:rPr>
          <w:b/>
          <w:sz w:val="19"/>
          <w:szCs w:val="19"/>
        </w:rPr>
        <w:t>Molekül ağırlığı</w:t>
      </w:r>
      <w:r w:rsidR="00232590" w:rsidRPr="00441DB8">
        <w:rPr>
          <w:b/>
          <w:sz w:val="19"/>
          <w:szCs w:val="19"/>
        </w:rPr>
        <w:t>:</w:t>
      </w:r>
      <w:r w:rsidR="00232590" w:rsidRPr="00441DB8">
        <w:rPr>
          <w:b/>
          <w:sz w:val="19"/>
          <w:szCs w:val="19"/>
        </w:rPr>
        <w:tab/>
      </w:r>
    </w:p>
    <w:p w:rsidR="00232590" w:rsidRPr="00441DB8" w:rsidRDefault="00232590" w:rsidP="00815038">
      <w:pPr>
        <w:ind w:left="2832" w:hanging="2124"/>
        <w:jc w:val="both"/>
        <w:rPr>
          <w:b/>
          <w:sz w:val="19"/>
          <w:szCs w:val="19"/>
        </w:rPr>
      </w:pPr>
    </w:p>
    <w:p w:rsidR="000D0A0D" w:rsidRPr="00441DB8" w:rsidRDefault="000D0A0D" w:rsidP="00815038">
      <w:pPr>
        <w:ind w:left="2832" w:hanging="2124"/>
        <w:jc w:val="both"/>
        <w:rPr>
          <w:rFonts w:eastAsia="Calibri"/>
          <w:sz w:val="19"/>
          <w:szCs w:val="19"/>
          <w:lang w:val="de-DE" w:eastAsia="en-US"/>
        </w:rPr>
      </w:pPr>
      <w:r w:rsidRPr="00441DB8">
        <w:rPr>
          <w:rFonts w:eastAsia="Calibri"/>
          <w:b/>
          <w:sz w:val="19"/>
          <w:szCs w:val="19"/>
          <w:lang w:val="de-DE" w:eastAsia="en-US"/>
        </w:rPr>
        <w:t>Analiz:</w:t>
      </w:r>
      <w:r w:rsidRPr="00441DB8">
        <w:rPr>
          <w:rFonts w:eastAsia="Calibri"/>
          <w:sz w:val="19"/>
          <w:szCs w:val="19"/>
          <w:lang w:val="de-DE" w:eastAsia="en-US"/>
        </w:rPr>
        <w:tab/>
        <w:t>Susuz bazda içeriği;</w:t>
      </w:r>
    </w:p>
    <w:p w:rsidR="000D0A0D" w:rsidRPr="00441DB8" w:rsidRDefault="000D0A0D" w:rsidP="00815038">
      <w:pPr>
        <w:ind w:left="2832" w:hanging="2124"/>
        <w:jc w:val="both"/>
        <w:rPr>
          <w:rFonts w:eastAsia="Calibri"/>
          <w:sz w:val="19"/>
          <w:szCs w:val="19"/>
          <w:lang w:val="de-DE" w:eastAsia="en-US"/>
        </w:rPr>
      </w:pPr>
      <w:r w:rsidRPr="00441DB8">
        <w:rPr>
          <w:rFonts w:eastAsia="Calibri"/>
          <w:b/>
          <w:sz w:val="19"/>
          <w:szCs w:val="19"/>
          <w:lang w:val="de-DE" w:eastAsia="en-US"/>
        </w:rPr>
        <w:tab/>
      </w:r>
      <w:r w:rsidRPr="00441DB8">
        <w:rPr>
          <w:rFonts w:eastAsia="Calibri"/>
          <w:sz w:val="19"/>
          <w:szCs w:val="19"/>
          <w:lang w:val="de-DE" w:eastAsia="en-US"/>
        </w:rPr>
        <w:t>- SiO</w:t>
      </w:r>
      <w:r w:rsidRPr="00441DB8">
        <w:rPr>
          <w:rFonts w:eastAsia="Calibri"/>
          <w:sz w:val="19"/>
          <w:szCs w:val="19"/>
          <w:vertAlign w:val="subscript"/>
          <w:lang w:val="de-DE" w:eastAsia="en-US"/>
        </w:rPr>
        <w:t xml:space="preserve">2 </w:t>
      </w:r>
      <w:r w:rsidRPr="00441DB8">
        <w:rPr>
          <w:rFonts w:eastAsia="Calibri"/>
          <w:sz w:val="19"/>
          <w:szCs w:val="19"/>
          <w:lang w:val="de-DE" w:eastAsia="en-US"/>
        </w:rPr>
        <w:t>olarak  % 66.0’dan az % 88.0’dan fazla olmamalıdır .</w:t>
      </w:r>
    </w:p>
    <w:p w:rsidR="000D0A0D" w:rsidRPr="00441DB8" w:rsidRDefault="000D0A0D" w:rsidP="00815038">
      <w:pPr>
        <w:ind w:left="2832" w:hanging="2124"/>
        <w:jc w:val="both"/>
        <w:rPr>
          <w:rFonts w:eastAsia="Calibri"/>
          <w:sz w:val="19"/>
          <w:szCs w:val="19"/>
          <w:lang w:val="nl-NL" w:eastAsia="en-US"/>
        </w:rPr>
      </w:pPr>
      <w:r w:rsidRPr="00441DB8">
        <w:rPr>
          <w:rFonts w:eastAsia="Calibri"/>
          <w:b/>
          <w:sz w:val="19"/>
          <w:szCs w:val="19"/>
          <w:lang w:val="de-DE" w:eastAsia="en-US"/>
        </w:rPr>
        <w:tab/>
      </w:r>
      <w:r w:rsidRPr="00441DB8">
        <w:rPr>
          <w:rFonts w:eastAsia="Calibri"/>
          <w:b/>
          <w:sz w:val="19"/>
          <w:szCs w:val="19"/>
          <w:lang w:val="nl-NL" w:eastAsia="en-US"/>
        </w:rPr>
        <w:t xml:space="preserve">- </w:t>
      </w:r>
      <w:r w:rsidRPr="00441DB8">
        <w:rPr>
          <w:rFonts w:eastAsia="Calibri"/>
          <w:sz w:val="19"/>
          <w:szCs w:val="19"/>
          <w:lang w:val="nl-NL" w:eastAsia="en-US"/>
        </w:rPr>
        <w:t>A1</w:t>
      </w:r>
      <w:r w:rsidRPr="00441DB8">
        <w:rPr>
          <w:rFonts w:eastAsia="Calibri"/>
          <w:sz w:val="19"/>
          <w:szCs w:val="19"/>
          <w:vertAlign w:val="subscript"/>
          <w:lang w:val="nl-NL" w:eastAsia="en-US"/>
        </w:rPr>
        <w:t>2</w:t>
      </w:r>
      <w:r w:rsidRPr="00441DB8">
        <w:rPr>
          <w:rFonts w:eastAsia="Calibri"/>
          <w:sz w:val="19"/>
          <w:szCs w:val="19"/>
          <w:lang w:val="nl-NL" w:eastAsia="en-US"/>
        </w:rPr>
        <w:t>O</w:t>
      </w:r>
      <w:r w:rsidRPr="00441DB8">
        <w:rPr>
          <w:rFonts w:eastAsia="Calibri"/>
          <w:sz w:val="19"/>
          <w:szCs w:val="19"/>
          <w:vertAlign w:val="subscript"/>
          <w:lang w:val="nl-NL" w:eastAsia="en-US"/>
        </w:rPr>
        <w:t xml:space="preserve">3 </w:t>
      </w:r>
      <w:r w:rsidRPr="00441DB8">
        <w:rPr>
          <w:rFonts w:eastAsia="Calibri"/>
          <w:sz w:val="19"/>
          <w:szCs w:val="19"/>
          <w:lang w:val="nl-NL" w:eastAsia="en-US"/>
        </w:rPr>
        <w:t>olarak % 5.0’dan az % 15.0’dan fazla olmamalıdır .</w:t>
      </w:r>
    </w:p>
    <w:p w:rsidR="000D0A0D" w:rsidRPr="00441DB8" w:rsidRDefault="000D0A0D" w:rsidP="00815038">
      <w:pPr>
        <w:ind w:left="2832" w:hanging="2832"/>
        <w:jc w:val="both"/>
        <w:rPr>
          <w:rFonts w:eastAsia="Calibri"/>
          <w:b/>
          <w:sz w:val="19"/>
          <w:szCs w:val="19"/>
          <w:lang w:val="nl-NL" w:eastAsia="en-US"/>
        </w:rPr>
      </w:pPr>
    </w:p>
    <w:p w:rsidR="000D0A0D" w:rsidRPr="00441DB8" w:rsidRDefault="000D0A0D" w:rsidP="00815038">
      <w:pPr>
        <w:ind w:left="2832" w:hanging="2832"/>
        <w:jc w:val="both"/>
        <w:rPr>
          <w:rFonts w:eastAsia="Calibri"/>
          <w:sz w:val="19"/>
          <w:szCs w:val="19"/>
          <w:lang w:val="nl-NL" w:eastAsia="en-US"/>
        </w:rPr>
      </w:pPr>
      <w:r w:rsidRPr="00441DB8">
        <w:rPr>
          <w:rFonts w:eastAsia="Calibri"/>
          <w:b/>
          <w:sz w:val="19"/>
          <w:szCs w:val="19"/>
          <w:u w:val="single"/>
          <w:lang w:val="nl-NL" w:eastAsia="en-US"/>
        </w:rPr>
        <w:t>Tanımlama:</w:t>
      </w:r>
      <w:r w:rsidRPr="00441DB8">
        <w:rPr>
          <w:rFonts w:eastAsia="Calibri"/>
          <w:sz w:val="19"/>
          <w:szCs w:val="19"/>
          <w:lang w:val="nl-NL" w:eastAsia="en-US"/>
        </w:rPr>
        <w:tab/>
        <w:t>İnce beyaz amorf toz veya boncuklar.</w:t>
      </w:r>
    </w:p>
    <w:p w:rsidR="000D0A0D" w:rsidRPr="00441DB8" w:rsidRDefault="000D0A0D" w:rsidP="00815038">
      <w:pPr>
        <w:keepNext/>
        <w:ind w:left="4245" w:hanging="4245"/>
        <w:jc w:val="both"/>
        <w:outlineLvl w:val="2"/>
        <w:rPr>
          <w:b/>
          <w:sz w:val="19"/>
          <w:szCs w:val="19"/>
        </w:rPr>
      </w:pPr>
    </w:p>
    <w:p w:rsidR="000D0A0D" w:rsidRPr="00441DB8" w:rsidRDefault="000D0A0D" w:rsidP="00815038">
      <w:pPr>
        <w:keepNext/>
        <w:ind w:left="4245" w:hanging="4245"/>
        <w:jc w:val="both"/>
        <w:outlineLvl w:val="2"/>
        <w:rPr>
          <w:b/>
          <w:sz w:val="19"/>
          <w:szCs w:val="19"/>
          <w:u w:val="single"/>
        </w:rPr>
      </w:pPr>
      <w:r w:rsidRPr="00441DB8">
        <w:rPr>
          <w:b/>
          <w:sz w:val="19"/>
          <w:szCs w:val="19"/>
          <w:u w:val="single"/>
        </w:rPr>
        <w:t>Belirleme:</w:t>
      </w:r>
    </w:p>
    <w:p w:rsidR="00232590" w:rsidRPr="00441DB8" w:rsidRDefault="00232590" w:rsidP="00815038">
      <w:pPr>
        <w:keepNext/>
        <w:ind w:left="4245" w:hanging="4245"/>
        <w:jc w:val="both"/>
        <w:outlineLvl w:val="2"/>
        <w:rPr>
          <w:b/>
          <w:sz w:val="19"/>
          <w:szCs w:val="19"/>
          <w:u w:val="single"/>
        </w:rPr>
      </w:pPr>
    </w:p>
    <w:p w:rsidR="00232590" w:rsidRPr="00441DB8" w:rsidRDefault="00232590" w:rsidP="00815038">
      <w:pPr>
        <w:ind w:left="709"/>
        <w:jc w:val="both"/>
        <w:rPr>
          <w:rFonts w:eastAsia="Calibri"/>
          <w:sz w:val="19"/>
          <w:szCs w:val="19"/>
          <w:lang w:val="en-GB" w:eastAsia="en-US"/>
        </w:rPr>
      </w:pPr>
      <w:r w:rsidRPr="00441DB8">
        <w:rPr>
          <w:rFonts w:eastAsia="Calibri"/>
          <w:b/>
          <w:sz w:val="19"/>
          <w:szCs w:val="19"/>
          <w:lang w:val="de-DE" w:eastAsia="en-US"/>
        </w:rPr>
        <w:t>Sodyum testi:</w:t>
      </w:r>
      <w:r w:rsidRPr="00441DB8">
        <w:rPr>
          <w:rFonts w:eastAsia="Calibri"/>
          <w:b/>
          <w:sz w:val="19"/>
          <w:szCs w:val="19"/>
          <w:lang w:val="de-DE" w:eastAsia="en-US"/>
        </w:rPr>
        <w:tab/>
      </w:r>
      <w:r w:rsidRPr="00441DB8">
        <w:rPr>
          <w:rFonts w:eastAsia="Calibri"/>
          <w:b/>
          <w:sz w:val="19"/>
          <w:szCs w:val="19"/>
          <w:lang w:val="de-DE" w:eastAsia="en-US"/>
        </w:rPr>
        <w:tab/>
      </w:r>
      <w:r w:rsidRPr="00441DB8">
        <w:rPr>
          <w:rFonts w:eastAsia="Calibri"/>
          <w:sz w:val="19"/>
          <w:szCs w:val="19"/>
          <w:lang w:val="en-GB" w:eastAsia="en-US"/>
        </w:rPr>
        <w:t>Testi geçer.</w:t>
      </w:r>
    </w:p>
    <w:p w:rsidR="00232590" w:rsidRPr="00441DB8" w:rsidRDefault="00232590" w:rsidP="00815038">
      <w:pPr>
        <w:ind w:left="709"/>
        <w:jc w:val="both"/>
        <w:rPr>
          <w:rFonts w:eastAsia="Calibri"/>
          <w:sz w:val="19"/>
          <w:szCs w:val="19"/>
          <w:lang w:val="en-GB" w:eastAsia="en-US"/>
        </w:rPr>
      </w:pPr>
    </w:p>
    <w:p w:rsidR="00232590" w:rsidRPr="00441DB8" w:rsidRDefault="00232590" w:rsidP="00815038">
      <w:pPr>
        <w:ind w:left="709"/>
        <w:jc w:val="both"/>
        <w:rPr>
          <w:rFonts w:eastAsia="Calibri"/>
          <w:sz w:val="19"/>
          <w:szCs w:val="19"/>
          <w:lang w:val="en-GB" w:eastAsia="en-US"/>
        </w:rPr>
      </w:pPr>
      <w:r w:rsidRPr="00441DB8">
        <w:rPr>
          <w:rFonts w:eastAsia="Calibri"/>
          <w:b/>
          <w:sz w:val="19"/>
          <w:szCs w:val="19"/>
          <w:lang w:val="de-DE" w:eastAsia="en-US"/>
        </w:rPr>
        <w:t>Alüminyum testi:</w:t>
      </w:r>
      <w:r w:rsidRPr="00441DB8">
        <w:rPr>
          <w:rFonts w:eastAsia="Calibri"/>
          <w:b/>
          <w:sz w:val="19"/>
          <w:szCs w:val="19"/>
          <w:lang w:val="de-DE" w:eastAsia="en-US"/>
        </w:rPr>
        <w:tab/>
      </w:r>
      <w:r w:rsidRPr="00441DB8">
        <w:rPr>
          <w:rFonts w:eastAsia="Calibri"/>
          <w:sz w:val="19"/>
          <w:szCs w:val="19"/>
          <w:lang w:val="en-GB" w:eastAsia="en-US"/>
        </w:rPr>
        <w:t>Testi geçer.</w:t>
      </w:r>
    </w:p>
    <w:p w:rsidR="00232590" w:rsidRPr="00441DB8" w:rsidRDefault="00232590" w:rsidP="00815038">
      <w:pPr>
        <w:ind w:left="709"/>
        <w:jc w:val="both"/>
        <w:rPr>
          <w:rFonts w:eastAsia="Calibri"/>
          <w:b/>
          <w:sz w:val="19"/>
          <w:szCs w:val="19"/>
          <w:lang w:val="en-GB" w:eastAsia="en-US"/>
        </w:rPr>
      </w:pPr>
    </w:p>
    <w:p w:rsidR="00232590" w:rsidRPr="00441DB8" w:rsidRDefault="00232590" w:rsidP="00815038">
      <w:pPr>
        <w:ind w:left="709"/>
        <w:jc w:val="both"/>
        <w:rPr>
          <w:rFonts w:eastAsia="Calibri"/>
          <w:sz w:val="19"/>
          <w:szCs w:val="19"/>
          <w:lang w:val="en-GB" w:eastAsia="en-US"/>
        </w:rPr>
      </w:pPr>
      <w:r w:rsidRPr="00441DB8">
        <w:rPr>
          <w:rFonts w:eastAsia="Calibri"/>
          <w:b/>
          <w:sz w:val="19"/>
          <w:szCs w:val="19"/>
          <w:lang w:val="en-GB" w:eastAsia="en-US"/>
        </w:rPr>
        <w:lastRenderedPageBreak/>
        <w:t>Silikat testi:</w:t>
      </w:r>
      <w:r w:rsidRPr="00441DB8">
        <w:rPr>
          <w:rFonts w:eastAsia="Calibri"/>
          <w:b/>
          <w:sz w:val="19"/>
          <w:szCs w:val="19"/>
          <w:lang w:val="en-GB" w:eastAsia="en-US"/>
        </w:rPr>
        <w:tab/>
      </w:r>
      <w:r w:rsidRPr="00441DB8">
        <w:rPr>
          <w:rFonts w:eastAsia="Calibri"/>
          <w:b/>
          <w:sz w:val="19"/>
          <w:szCs w:val="19"/>
          <w:lang w:val="en-GB" w:eastAsia="en-US"/>
        </w:rPr>
        <w:tab/>
      </w:r>
      <w:r w:rsidRPr="00441DB8">
        <w:rPr>
          <w:rFonts w:eastAsia="Calibri"/>
          <w:sz w:val="19"/>
          <w:szCs w:val="19"/>
          <w:lang w:val="en-GB" w:eastAsia="en-US"/>
        </w:rPr>
        <w:t>Testi geçer.</w:t>
      </w:r>
    </w:p>
    <w:p w:rsidR="00232590" w:rsidRPr="00441DB8" w:rsidRDefault="00232590" w:rsidP="00815038">
      <w:pPr>
        <w:keepNext/>
        <w:jc w:val="both"/>
        <w:outlineLvl w:val="3"/>
        <w:rPr>
          <w:rFonts w:eastAsia="Calibri"/>
          <w:b/>
          <w:sz w:val="19"/>
          <w:szCs w:val="19"/>
          <w:lang w:val="nl-NL" w:eastAsia="en-US"/>
        </w:rPr>
      </w:pPr>
    </w:p>
    <w:p w:rsidR="000D0A0D" w:rsidRPr="00441DB8" w:rsidRDefault="00232590" w:rsidP="00815038">
      <w:pPr>
        <w:keepNext/>
        <w:ind w:firstLine="708"/>
        <w:jc w:val="both"/>
        <w:outlineLvl w:val="3"/>
        <w:rPr>
          <w:b/>
          <w:sz w:val="19"/>
          <w:szCs w:val="19"/>
        </w:rPr>
      </w:pPr>
      <w:r w:rsidRPr="00441DB8">
        <w:rPr>
          <w:b/>
          <w:sz w:val="19"/>
          <w:szCs w:val="19"/>
          <w:lang w:val="nl-NL" w:eastAsia="en-US"/>
        </w:rPr>
        <w:t>pH</w:t>
      </w:r>
      <w:r w:rsidR="000D0A0D" w:rsidRPr="00441DB8">
        <w:rPr>
          <w:b/>
          <w:sz w:val="19"/>
          <w:szCs w:val="19"/>
          <w:lang w:val="nl-NL" w:eastAsia="en-US"/>
        </w:rPr>
        <w:t>:</w:t>
      </w:r>
      <w:r w:rsidRPr="00441DB8">
        <w:rPr>
          <w:b/>
          <w:sz w:val="19"/>
          <w:szCs w:val="19"/>
        </w:rPr>
        <w:tab/>
      </w:r>
      <w:r w:rsidRPr="00441DB8">
        <w:rPr>
          <w:b/>
          <w:sz w:val="19"/>
          <w:szCs w:val="19"/>
        </w:rPr>
        <w:tab/>
      </w:r>
      <w:r w:rsidRPr="00441DB8">
        <w:rPr>
          <w:b/>
          <w:sz w:val="19"/>
          <w:szCs w:val="19"/>
        </w:rPr>
        <w:tab/>
      </w:r>
      <w:r w:rsidR="000D0A0D" w:rsidRPr="00441DB8">
        <w:rPr>
          <w:rFonts w:eastAsia="Calibri"/>
          <w:sz w:val="19"/>
          <w:szCs w:val="19"/>
          <w:lang w:val="nl-NL" w:eastAsia="en-US"/>
        </w:rPr>
        <w:t>6.5-11.5</w:t>
      </w:r>
      <w:r w:rsidRPr="00441DB8">
        <w:rPr>
          <w:rFonts w:eastAsia="Calibri"/>
          <w:sz w:val="19"/>
          <w:szCs w:val="19"/>
          <w:lang w:val="nl-NL" w:eastAsia="en-US"/>
        </w:rPr>
        <w:t xml:space="preserve"> arasındadır.(</w:t>
      </w:r>
      <w:r w:rsidRPr="00441DB8">
        <w:rPr>
          <w:sz w:val="19"/>
          <w:szCs w:val="19"/>
        </w:rPr>
        <w:t xml:space="preserve">% 5’lik </w:t>
      </w:r>
      <w:r w:rsidRPr="00441DB8">
        <w:rPr>
          <w:sz w:val="19"/>
          <w:szCs w:val="19"/>
          <w:lang w:val="nl-NL" w:eastAsia="en-US"/>
        </w:rPr>
        <w:t>sulu çözelti)</w:t>
      </w:r>
    </w:p>
    <w:p w:rsidR="000D0A0D" w:rsidRPr="00441DB8" w:rsidRDefault="000D0A0D" w:rsidP="00815038">
      <w:pPr>
        <w:jc w:val="both"/>
        <w:rPr>
          <w:rFonts w:eastAsia="Calibri"/>
          <w:sz w:val="19"/>
          <w:szCs w:val="19"/>
          <w:lang w:val="nl-NL" w:eastAsia="en-US"/>
        </w:rPr>
      </w:pPr>
    </w:p>
    <w:p w:rsidR="000D0A0D" w:rsidRPr="00441DB8" w:rsidRDefault="000D0A0D" w:rsidP="00815038">
      <w:pPr>
        <w:jc w:val="both"/>
        <w:rPr>
          <w:rFonts w:eastAsia="Calibri"/>
          <w:b/>
          <w:sz w:val="19"/>
          <w:szCs w:val="19"/>
          <w:u w:val="single"/>
          <w:lang w:val="de-DE" w:eastAsia="en-US"/>
        </w:rPr>
      </w:pPr>
      <w:r w:rsidRPr="00441DB8">
        <w:rPr>
          <w:rFonts w:eastAsia="Calibri"/>
          <w:b/>
          <w:sz w:val="19"/>
          <w:szCs w:val="19"/>
          <w:u w:val="single"/>
          <w:lang w:val="de-DE" w:eastAsia="en-US"/>
        </w:rPr>
        <w:t>Saflık:</w:t>
      </w:r>
    </w:p>
    <w:p w:rsidR="00232590" w:rsidRPr="00441DB8" w:rsidRDefault="00232590" w:rsidP="00815038">
      <w:pPr>
        <w:jc w:val="both"/>
        <w:rPr>
          <w:rFonts w:eastAsia="Calibri"/>
          <w:b/>
          <w:sz w:val="19"/>
          <w:szCs w:val="19"/>
          <w:u w:val="single"/>
          <w:lang w:val="de-DE" w:eastAsia="en-US"/>
        </w:rPr>
      </w:pPr>
    </w:p>
    <w:p w:rsidR="000D0A0D" w:rsidRPr="00441DB8" w:rsidRDefault="000D0A0D" w:rsidP="00815038">
      <w:pPr>
        <w:ind w:firstLine="708"/>
        <w:jc w:val="both"/>
        <w:rPr>
          <w:rFonts w:eastAsia="Calibri"/>
          <w:sz w:val="19"/>
          <w:szCs w:val="19"/>
          <w:lang w:val="nl-NL" w:eastAsia="en-US"/>
        </w:rPr>
      </w:pPr>
      <w:r w:rsidRPr="00441DB8">
        <w:rPr>
          <w:rFonts w:eastAsia="Calibri"/>
          <w:b/>
          <w:sz w:val="19"/>
          <w:szCs w:val="19"/>
          <w:lang w:val="nl-NL" w:eastAsia="en-US"/>
        </w:rPr>
        <w:t>Kurutma kaybı:</w:t>
      </w:r>
      <w:r w:rsidRPr="00441DB8">
        <w:rPr>
          <w:rFonts w:eastAsia="Calibri"/>
          <w:b/>
          <w:sz w:val="19"/>
          <w:szCs w:val="19"/>
          <w:lang w:val="nl-NL" w:eastAsia="en-US"/>
        </w:rPr>
        <w:tab/>
      </w:r>
      <w:r w:rsidRPr="00441DB8">
        <w:rPr>
          <w:rFonts w:eastAsia="Calibri"/>
          <w:b/>
          <w:sz w:val="19"/>
          <w:szCs w:val="19"/>
          <w:lang w:val="nl-NL" w:eastAsia="en-US"/>
        </w:rPr>
        <w:tab/>
      </w:r>
      <w:r w:rsidRPr="00441DB8">
        <w:rPr>
          <w:rFonts w:eastAsia="Calibri"/>
          <w:sz w:val="19"/>
          <w:szCs w:val="19"/>
          <w:lang w:val="nl-NL" w:eastAsia="en-US"/>
        </w:rPr>
        <w:t>% 8.0’dan fazla olmamalıdır (105</w:t>
      </w:r>
      <w:r w:rsidRPr="00441DB8">
        <w:rPr>
          <w:rFonts w:eastAsia="Calibri"/>
          <w:sz w:val="19"/>
          <w:szCs w:val="19"/>
          <w:vertAlign w:val="superscript"/>
          <w:lang w:val="nl-NL" w:eastAsia="en-US"/>
        </w:rPr>
        <w:t xml:space="preserve"> o </w:t>
      </w:r>
      <w:r w:rsidRPr="00441DB8">
        <w:rPr>
          <w:rFonts w:eastAsia="Calibri"/>
          <w:sz w:val="19"/>
          <w:szCs w:val="19"/>
          <w:lang w:val="nl-NL" w:eastAsia="en-US"/>
        </w:rPr>
        <w:t xml:space="preserve">C’de 2 saat) </w:t>
      </w:r>
    </w:p>
    <w:p w:rsidR="00232590" w:rsidRPr="00441DB8" w:rsidRDefault="00232590" w:rsidP="00815038">
      <w:pPr>
        <w:ind w:firstLine="708"/>
        <w:jc w:val="both"/>
        <w:rPr>
          <w:rFonts w:eastAsia="Calibri"/>
          <w:sz w:val="19"/>
          <w:szCs w:val="19"/>
          <w:lang w:val="nl-NL" w:eastAsia="en-US"/>
        </w:rPr>
      </w:pPr>
    </w:p>
    <w:p w:rsidR="000D0A0D" w:rsidRPr="00441DB8" w:rsidRDefault="000D0A0D" w:rsidP="00815038">
      <w:pPr>
        <w:ind w:left="2832" w:hanging="2124"/>
        <w:jc w:val="both"/>
        <w:rPr>
          <w:rFonts w:eastAsia="Calibri"/>
          <w:sz w:val="19"/>
          <w:szCs w:val="19"/>
          <w:lang w:val="nl-NL" w:eastAsia="en-US"/>
        </w:rPr>
      </w:pPr>
      <w:r w:rsidRPr="00441DB8">
        <w:rPr>
          <w:rFonts w:eastAsia="Calibri"/>
          <w:b/>
          <w:sz w:val="19"/>
          <w:szCs w:val="19"/>
          <w:lang w:val="nl-NL" w:eastAsia="en-US"/>
        </w:rPr>
        <w:t>Yakma kaybı:</w:t>
      </w:r>
      <w:r w:rsidRPr="00441DB8">
        <w:rPr>
          <w:rFonts w:eastAsia="Calibri"/>
          <w:b/>
          <w:sz w:val="19"/>
          <w:szCs w:val="19"/>
          <w:lang w:val="nl-NL" w:eastAsia="en-US"/>
        </w:rPr>
        <w:tab/>
      </w:r>
      <w:r w:rsidRPr="00441DB8">
        <w:rPr>
          <w:rFonts w:eastAsia="Calibri"/>
          <w:sz w:val="19"/>
          <w:szCs w:val="19"/>
          <w:lang w:val="nl-NL" w:eastAsia="en-US"/>
        </w:rPr>
        <w:t>Susuz bazda %5.0’dan az ve %11.0’dan fazla olmamalıdır (1000</w:t>
      </w:r>
      <w:r w:rsidRPr="00441DB8">
        <w:rPr>
          <w:rFonts w:eastAsia="Calibri"/>
          <w:sz w:val="19"/>
          <w:szCs w:val="19"/>
          <w:vertAlign w:val="superscript"/>
          <w:lang w:val="nl-NL" w:eastAsia="en-US"/>
        </w:rPr>
        <w:t xml:space="preserve"> o </w:t>
      </w:r>
      <w:r w:rsidR="00232590" w:rsidRPr="00441DB8">
        <w:rPr>
          <w:rFonts w:eastAsia="Calibri"/>
          <w:sz w:val="19"/>
          <w:szCs w:val="19"/>
          <w:lang w:val="nl-NL" w:eastAsia="en-US"/>
        </w:rPr>
        <w:t xml:space="preserve">C’de, sabit </w:t>
      </w:r>
      <w:r w:rsidRPr="00441DB8">
        <w:rPr>
          <w:rFonts w:eastAsia="Calibri"/>
          <w:sz w:val="19"/>
          <w:szCs w:val="19"/>
          <w:lang w:val="nl-NL" w:eastAsia="en-US"/>
        </w:rPr>
        <w:t>ağırlık).</w:t>
      </w:r>
    </w:p>
    <w:p w:rsidR="00232590" w:rsidRPr="00441DB8" w:rsidRDefault="00232590" w:rsidP="00815038">
      <w:pPr>
        <w:ind w:left="2832" w:hanging="2124"/>
        <w:jc w:val="both"/>
        <w:rPr>
          <w:rFonts w:eastAsia="Calibri"/>
          <w:sz w:val="19"/>
          <w:szCs w:val="19"/>
          <w:lang w:val="nl-NL" w:eastAsia="en-US"/>
        </w:rPr>
      </w:pPr>
    </w:p>
    <w:p w:rsidR="000D0A0D" w:rsidRPr="00441DB8" w:rsidRDefault="000D0A0D" w:rsidP="00815038">
      <w:pPr>
        <w:ind w:left="2832" w:hanging="2124"/>
        <w:jc w:val="both"/>
        <w:rPr>
          <w:rFonts w:eastAsia="Calibri"/>
          <w:sz w:val="19"/>
          <w:szCs w:val="19"/>
          <w:lang w:val="nl-NL" w:eastAsia="en-US"/>
        </w:rPr>
      </w:pPr>
      <w:r w:rsidRPr="00441DB8">
        <w:rPr>
          <w:rFonts w:eastAsia="Calibri"/>
          <w:b/>
          <w:sz w:val="19"/>
          <w:szCs w:val="19"/>
          <w:lang w:val="nl-NL" w:eastAsia="en-US"/>
        </w:rPr>
        <w:t>Sodyum:</w:t>
      </w:r>
      <w:r w:rsidR="00232590" w:rsidRPr="00441DB8">
        <w:rPr>
          <w:rFonts w:eastAsia="Calibri"/>
          <w:sz w:val="19"/>
          <w:szCs w:val="19"/>
          <w:lang w:val="nl-NL" w:eastAsia="en-US"/>
        </w:rPr>
        <w:tab/>
      </w:r>
      <w:r w:rsidRPr="00441DB8">
        <w:rPr>
          <w:rFonts w:eastAsia="Calibri"/>
          <w:sz w:val="19"/>
          <w:szCs w:val="19"/>
          <w:lang w:val="nl-NL" w:eastAsia="en-US"/>
        </w:rPr>
        <w:t>Susuz bazda Na</w:t>
      </w:r>
      <w:r w:rsidRPr="00441DB8">
        <w:rPr>
          <w:rFonts w:eastAsia="Calibri"/>
          <w:sz w:val="19"/>
          <w:szCs w:val="19"/>
          <w:vertAlign w:val="subscript"/>
          <w:lang w:val="nl-NL" w:eastAsia="en-US"/>
        </w:rPr>
        <w:t xml:space="preserve">2 </w:t>
      </w:r>
      <w:r w:rsidRPr="00441DB8">
        <w:rPr>
          <w:rFonts w:eastAsia="Calibri"/>
          <w:sz w:val="19"/>
          <w:szCs w:val="19"/>
          <w:lang w:val="nl-NL" w:eastAsia="en-US"/>
        </w:rPr>
        <w:t>O olarak  % 5’den az ve  % 8.5’den fazla olmamalıdır</w:t>
      </w:r>
      <w:r w:rsidR="00232590" w:rsidRPr="00441DB8">
        <w:rPr>
          <w:rFonts w:eastAsia="Calibri"/>
          <w:sz w:val="19"/>
          <w:szCs w:val="19"/>
          <w:lang w:val="nl-NL" w:eastAsia="en-US"/>
        </w:rPr>
        <w:t>.</w:t>
      </w:r>
    </w:p>
    <w:p w:rsidR="00232590" w:rsidRPr="00441DB8" w:rsidRDefault="00232590" w:rsidP="00815038">
      <w:pPr>
        <w:ind w:left="2832" w:hanging="2124"/>
        <w:jc w:val="both"/>
        <w:rPr>
          <w:rFonts w:eastAsia="Calibri"/>
          <w:sz w:val="19"/>
          <w:szCs w:val="19"/>
          <w:lang w:val="nl-NL" w:eastAsia="en-US"/>
        </w:rPr>
      </w:pPr>
    </w:p>
    <w:p w:rsidR="000D0A0D" w:rsidRPr="00441DB8" w:rsidRDefault="000D0A0D" w:rsidP="00815038">
      <w:pPr>
        <w:ind w:firstLine="708"/>
        <w:jc w:val="both"/>
        <w:rPr>
          <w:rFonts w:eastAsia="Calibri"/>
          <w:sz w:val="19"/>
          <w:szCs w:val="19"/>
          <w:lang w:val="nl-NL" w:eastAsia="en-US"/>
        </w:rPr>
      </w:pPr>
      <w:r w:rsidRPr="00441DB8">
        <w:rPr>
          <w:rFonts w:eastAsia="Calibri"/>
          <w:b/>
          <w:sz w:val="19"/>
          <w:szCs w:val="19"/>
          <w:lang w:val="nl-NL" w:eastAsia="en-US"/>
        </w:rPr>
        <w:t>Arsenik:</w:t>
      </w:r>
      <w:r w:rsidRPr="00441DB8">
        <w:rPr>
          <w:rFonts w:eastAsia="Calibri"/>
          <w:sz w:val="19"/>
          <w:szCs w:val="19"/>
          <w:lang w:val="nl-NL" w:eastAsia="en-US"/>
        </w:rPr>
        <w:tab/>
      </w:r>
      <w:r w:rsidRPr="00441DB8">
        <w:rPr>
          <w:rFonts w:eastAsia="Calibri"/>
          <w:sz w:val="19"/>
          <w:szCs w:val="19"/>
          <w:lang w:val="nl-NL" w:eastAsia="en-US"/>
        </w:rPr>
        <w:tab/>
      </w:r>
      <w:r w:rsidRPr="00441DB8">
        <w:rPr>
          <w:rFonts w:eastAsia="Calibri"/>
          <w:sz w:val="19"/>
          <w:szCs w:val="19"/>
          <w:lang w:val="nl-NL" w:eastAsia="en-US"/>
        </w:rPr>
        <w:tab/>
        <w:t>3 mg/kg’dan fazla olmamalıdır.</w:t>
      </w:r>
    </w:p>
    <w:p w:rsidR="00232590" w:rsidRPr="00441DB8" w:rsidRDefault="00232590" w:rsidP="00815038">
      <w:pPr>
        <w:ind w:firstLine="708"/>
        <w:jc w:val="both"/>
        <w:rPr>
          <w:rFonts w:eastAsia="Calibri"/>
          <w:sz w:val="19"/>
          <w:szCs w:val="19"/>
          <w:lang w:val="nl-NL" w:eastAsia="en-US"/>
        </w:rPr>
      </w:pPr>
    </w:p>
    <w:p w:rsidR="000D0A0D" w:rsidRPr="00441DB8" w:rsidRDefault="000D0A0D" w:rsidP="00815038">
      <w:pPr>
        <w:ind w:left="2830" w:hanging="2121"/>
        <w:jc w:val="both"/>
        <w:rPr>
          <w:rFonts w:eastAsia="Calibri"/>
          <w:sz w:val="19"/>
          <w:szCs w:val="19"/>
          <w:lang w:val="nl-NL" w:eastAsia="en-US"/>
        </w:rPr>
      </w:pPr>
      <w:r w:rsidRPr="00441DB8">
        <w:rPr>
          <w:rFonts w:eastAsia="Calibri"/>
          <w:b/>
          <w:sz w:val="19"/>
          <w:szCs w:val="19"/>
          <w:lang w:val="nl-NL" w:eastAsia="en-US"/>
        </w:rPr>
        <w:t>Kurşun:</w:t>
      </w:r>
      <w:r w:rsidRPr="00441DB8">
        <w:rPr>
          <w:rFonts w:eastAsia="Calibri"/>
          <w:sz w:val="19"/>
          <w:szCs w:val="19"/>
          <w:lang w:val="nl-NL" w:eastAsia="en-US"/>
        </w:rPr>
        <w:tab/>
      </w:r>
      <w:r w:rsidRPr="00441DB8">
        <w:rPr>
          <w:rFonts w:eastAsia="Calibri"/>
          <w:sz w:val="19"/>
          <w:szCs w:val="19"/>
          <w:lang w:val="nl-NL" w:eastAsia="en-US"/>
        </w:rPr>
        <w:tab/>
        <w:t>5 mg/kg’dan fazla olmamalıdır.</w:t>
      </w:r>
    </w:p>
    <w:p w:rsidR="00232590" w:rsidRPr="00441DB8" w:rsidRDefault="00232590" w:rsidP="00815038">
      <w:pPr>
        <w:ind w:left="2830" w:hanging="2121"/>
        <w:jc w:val="both"/>
        <w:rPr>
          <w:rFonts w:eastAsia="Calibri"/>
          <w:sz w:val="19"/>
          <w:szCs w:val="19"/>
          <w:lang w:val="nl-NL" w:eastAsia="en-US"/>
        </w:rPr>
      </w:pPr>
    </w:p>
    <w:p w:rsidR="000D0A0D" w:rsidRPr="00441DB8" w:rsidRDefault="008A2DDD" w:rsidP="00815038">
      <w:pPr>
        <w:ind w:left="2830" w:hanging="2121"/>
        <w:jc w:val="both"/>
        <w:rPr>
          <w:rFonts w:eastAsia="Calibri"/>
          <w:sz w:val="19"/>
          <w:szCs w:val="19"/>
          <w:lang w:val="nl-NL" w:eastAsia="en-US"/>
        </w:rPr>
      </w:pPr>
      <w:r w:rsidRPr="00441DB8">
        <w:rPr>
          <w:rFonts w:eastAsia="Calibri"/>
          <w:b/>
          <w:sz w:val="19"/>
          <w:szCs w:val="19"/>
          <w:lang w:val="nl-NL" w:eastAsia="en-US"/>
        </w:rPr>
        <w:t>Civa</w:t>
      </w:r>
      <w:r w:rsidR="000D0A0D" w:rsidRPr="00441DB8">
        <w:rPr>
          <w:rFonts w:eastAsia="Calibri"/>
          <w:b/>
          <w:sz w:val="19"/>
          <w:szCs w:val="19"/>
          <w:lang w:val="nl-NL" w:eastAsia="en-US"/>
        </w:rPr>
        <w:t>:</w:t>
      </w:r>
      <w:r w:rsidR="000D0A0D" w:rsidRPr="00441DB8">
        <w:rPr>
          <w:rFonts w:eastAsia="Calibri"/>
          <w:sz w:val="19"/>
          <w:szCs w:val="19"/>
          <w:lang w:val="nl-NL" w:eastAsia="en-US"/>
        </w:rPr>
        <w:tab/>
      </w:r>
      <w:r w:rsidR="000D0A0D" w:rsidRPr="00441DB8">
        <w:rPr>
          <w:rFonts w:eastAsia="Calibri"/>
          <w:sz w:val="19"/>
          <w:szCs w:val="19"/>
          <w:lang w:val="nl-NL" w:eastAsia="en-US"/>
        </w:rPr>
        <w:tab/>
        <w:t>1 mg/kg’dan fazla olmamalıdır.</w:t>
      </w:r>
    </w:p>
    <w:p w:rsidR="00232590" w:rsidRPr="00441DB8" w:rsidRDefault="00232590" w:rsidP="00815038">
      <w:pPr>
        <w:ind w:left="2830" w:hanging="2121"/>
        <w:jc w:val="both"/>
        <w:rPr>
          <w:rFonts w:eastAsia="Calibri"/>
          <w:sz w:val="19"/>
          <w:szCs w:val="19"/>
          <w:lang w:val="nl-NL" w:eastAsia="en-US"/>
        </w:rPr>
      </w:pPr>
    </w:p>
    <w:p w:rsidR="000D0A0D" w:rsidRPr="00441DB8" w:rsidRDefault="000D0A0D" w:rsidP="00815038">
      <w:pPr>
        <w:jc w:val="both"/>
        <w:rPr>
          <w:rFonts w:eastAsia="Calibri"/>
          <w:sz w:val="19"/>
          <w:szCs w:val="19"/>
          <w:lang w:val="nl-NL" w:eastAsia="en-US"/>
        </w:rPr>
      </w:pPr>
    </w:p>
    <w:p w:rsidR="000D0A0D" w:rsidRPr="00441DB8" w:rsidRDefault="000D0A0D" w:rsidP="00815038">
      <w:pPr>
        <w:keepNext/>
        <w:ind w:left="4245" w:hanging="4245"/>
        <w:jc w:val="both"/>
        <w:outlineLvl w:val="2"/>
        <w:rPr>
          <w:b/>
          <w:sz w:val="19"/>
          <w:szCs w:val="19"/>
          <w:u w:val="single"/>
        </w:rPr>
      </w:pPr>
      <w:r w:rsidRPr="00441DB8">
        <w:rPr>
          <w:b/>
          <w:sz w:val="19"/>
          <w:szCs w:val="19"/>
          <w:u w:val="single"/>
        </w:rPr>
        <w:t>E 555 POTASYUM ALÜMİNYUM SİLİKAT</w:t>
      </w:r>
    </w:p>
    <w:p w:rsidR="000D0A0D" w:rsidRPr="00441DB8" w:rsidRDefault="000D0A0D" w:rsidP="00815038">
      <w:pPr>
        <w:jc w:val="both"/>
        <w:rPr>
          <w:rFonts w:eastAsia="Calibri"/>
          <w:b/>
          <w:sz w:val="19"/>
          <w:szCs w:val="19"/>
          <w:lang w:val="nl-NL" w:eastAsia="en-US"/>
        </w:rPr>
      </w:pPr>
    </w:p>
    <w:p w:rsidR="000D0A0D" w:rsidRPr="00441DB8" w:rsidRDefault="00B96B2E" w:rsidP="00815038">
      <w:pPr>
        <w:ind w:left="2832" w:hanging="2832"/>
        <w:jc w:val="both"/>
        <w:rPr>
          <w:rFonts w:eastAsia="Calibri"/>
          <w:sz w:val="19"/>
          <w:szCs w:val="19"/>
          <w:lang w:val="nl-NL" w:eastAsia="en-US"/>
        </w:rPr>
      </w:pPr>
      <w:r w:rsidRPr="00441DB8">
        <w:rPr>
          <w:rFonts w:eastAsia="Calibri"/>
          <w:b/>
          <w:sz w:val="19"/>
          <w:szCs w:val="19"/>
          <w:u w:val="single"/>
          <w:lang w:val="nl-NL" w:eastAsia="en-US"/>
        </w:rPr>
        <w:t>Eşanlamlılar</w:t>
      </w:r>
      <w:r w:rsidR="000D0A0D" w:rsidRPr="00441DB8">
        <w:rPr>
          <w:rFonts w:eastAsia="Calibri"/>
          <w:b/>
          <w:sz w:val="19"/>
          <w:szCs w:val="19"/>
          <w:u w:val="single"/>
          <w:lang w:val="nl-NL" w:eastAsia="en-US"/>
        </w:rPr>
        <w:t>:</w:t>
      </w:r>
      <w:r w:rsidR="000D0A0D" w:rsidRPr="00441DB8">
        <w:rPr>
          <w:rFonts w:eastAsia="Calibri"/>
          <w:b/>
          <w:sz w:val="19"/>
          <w:szCs w:val="19"/>
          <w:lang w:val="nl-NL" w:eastAsia="en-US"/>
        </w:rPr>
        <w:tab/>
      </w:r>
      <w:r w:rsidR="000D0A0D" w:rsidRPr="00441DB8">
        <w:rPr>
          <w:rFonts w:eastAsia="Calibri"/>
          <w:sz w:val="19"/>
          <w:szCs w:val="19"/>
          <w:lang w:val="nl-NL" w:eastAsia="en-US"/>
        </w:rPr>
        <w:t>Mika</w:t>
      </w:r>
    </w:p>
    <w:p w:rsidR="000D0A0D" w:rsidRPr="00441DB8" w:rsidRDefault="000D0A0D" w:rsidP="00815038">
      <w:pPr>
        <w:ind w:left="2832" w:hanging="2832"/>
        <w:jc w:val="both"/>
        <w:rPr>
          <w:rFonts w:eastAsia="Calibri"/>
          <w:b/>
          <w:sz w:val="19"/>
          <w:szCs w:val="19"/>
          <w:lang w:val="nl-NL" w:eastAsia="en-US"/>
        </w:rPr>
      </w:pPr>
    </w:p>
    <w:p w:rsidR="000D0A0D" w:rsidRPr="00441DB8" w:rsidRDefault="000D0A0D" w:rsidP="00815038">
      <w:pPr>
        <w:ind w:left="2832" w:hanging="2832"/>
        <w:jc w:val="both"/>
        <w:rPr>
          <w:rFonts w:eastAsia="Calibri"/>
          <w:sz w:val="19"/>
          <w:szCs w:val="19"/>
          <w:lang w:val="nl-NL" w:eastAsia="en-US"/>
        </w:rPr>
      </w:pPr>
      <w:r w:rsidRPr="00441DB8">
        <w:rPr>
          <w:rFonts w:eastAsia="Calibri"/>
          <w:b/>
          <w:sz w:val="19"/>
          <w:szCs w:val="19"/>
          <w:u w:val="single"/>
          <w:lang w:val="nl-NL" w:eastAsia="en-US"/>
        </w:rPr>
        <w:t>Tanım:</w:t>
      </w:r>
      <w:r w:rsidRPr="00441DB8">
        <w:rPr>
          <w:rFonts w:eastAsia="Calibri"/>
          <w:b/>
          <w:sz w:val="19"/>
          <w:szCs w:val="19"/>
          <w:lang w:val="nl-NL" w:eastAsia="en-US"/>
        </w:rPr>
        <w:tab/>
      </w:r>
      <w:r w:rsidRPr="00441DB8">
        <w:rPr>
          <w:rFonts w:eastAsia="Calibri"/>
          <w:sz w:val="19"/>
          <w:szCs w:val="19"/>
          <w:lang w:val="nl-NL" w:eastAsia="en-US"/>
        </w:rPr>
        <w:t>Başlıca potasyum alüminyum silikat (muskovit) içeren doğal mika.</w:t>
      </w:r>
    </w:p>
    <w:p w:rsidR="00232590" w:rsidRPr="00441DB8" w:rsidRDefault="00232590" w:rsidP="00815038">
      <w:pPr>
        <w:ind w:left="2832" w:hanging="2832"/>
        <w:jc w:val="both"/>
        <w:rPr>
          <w:rFonts w:eastAsia="Calibri"/>
          <w:sz w:val="19"/>
          <w:szCs w:val="19"/>
          <w:lang w:val="nl-NL" w:eastAsia="en-US"/>
        </w:rPr>
      </w:pPr>
    </w:p>
    <w:p w:rsidR="000D0A0D" w:rsidRPr="00441DB8" w:rsidRDefault="000D0A0D" w:rsidP="00815038">
      <w:pPr>
        <w:tabs>
          <w:tab w:val="left" w:pos="709"/>
        </w:tabs>
        <w:ind w:left="2832" w:hanging="2832"/>
        <w:jc w:val="both"/>
        <w:rPr>
          <w:rFonts w:eastAsia="Calibri"/>
          <w:sz w:val="19"/>
          <w:szCs w:val="19"/>
          <w:lang w:val="nl-NL" w:eastAsia="en-US"/>
        </w:rPr>
      </w:pPr>
      <w:r w:rsidRPr="00441DB8">
        <w:rPr>
          <w:rFonts w:eastAsia="Calibri"/>
          <w:b/>
          <w:sz w:val="19"/>
          <w:szCs w:val="19"/>
          <w:lang w:val="nl-NL" w:eastAsia="en-US"/>
        </w:rPr>
        <w:t xml:space="preserve">              </w:t>
      </w:r>
      <w:r w:rsidR="00232590" w:rsidRPr="00441DB8">
        <w:rPr>
          <w:rFonts w:eastAsia="Calibri"/>
          <w:b/>
          <w:sz w:val="19"/>
          <w:szCs w:val="19"/>
          <w:lang w:val="nl-NL" w:eastAsia="en-US"/>
        </w:rPr>
        <w:t xml:space="preserve"> </w:t>
      </w:r>
      <w:r w:rsidRPr="00441DB8">
        <w:rPr>
          <w:rFonts w:eastAsia="Calibri"/>
          <w:b/>
          <w:sz w:val="19"/>
          <w:szCs w:val="19"/>
          <w:lang w:val="nl-NL" w:eastAsia="en-US"/>
        </w:rPr>
        <w:t>Einecs</w:t>
      </w:r>
      <w:r w:rsidRPr="00441DB8">
        <w:rPr>
          <w:rFonts w:eastAsia="Calibri"/>
          <w:sz w:val="19"/>
          <w:szCs w:val="19"/>
          <w:lang w:val="nl-NL" w:eastAsia="en-US"/>
        </w:rPr>
        <w:t>:</w:t>
      </w:r>
      <w:r w:rsidRPr="00441DB8">
        <w:rPr>
          <w:rFonts w:eastAsia="Calibri"/>
          <w:sz w:val="19"/>
          <w:szCs w:val="19"/>
          <w:lang w:val="nl-NL" w:eastAsia="en-US"/>
        </w:rPr>
        <w:tab/>
        <w:t>310-127-6</w:t>
      </w:r>
    </w:p>
    <w:p w:rsidR="00232590" w:rsidRPr="00441DB8" w:rsidRDefault="00232590" w:rsidP="00815038">
      <w:pPr>
        <w:tabs>
          <w:tab w:val="left" w:pos="709"/>
        </w:tabs>
        <w:ind w:left="2832" w:hanging="2832"/>
        <w:jc w:val="both"/>
        <w:rPr>
          <w:rFonts w:eastAsia="Calibri"/>
          <w:sz w:val="19"/>
          <w:szCs w:val="19"/>
          <w:lang w:val="nl-NL" w:eastAsia="en-US"/>
        </w:rPr>
      </w:pPr>
    </w:p>
    <w:p w:rsidR="000D0A0D" w:rsidRPr="00441DB8" w:rsidRDefault="000D0A0D" w:rsidP="00815038">
      <w:pPr>
        <w:ind w:left="709"/>
        <w:jc w:val="both"/>
        <w:rPr>
          <w:rFonts w:eastAsia="Calibri"/>
          <w:sz w:val="19"/>
          <w:szCs w:val="19"/>
          <w:lang w:val="nl-NL" w:eastAsia="en-US"/>
        </w:rPr>
      </w:pPr>
      <w:r w:rsidRPr="00441DB8">
        <w:rPr>
          <w:rFonts w:eastAsia="Calibri"/>
          <w:b/>
          <w:sz w:val="19"/>
          <w:szCs w:val="19"/>
          <w:lang w:val="nl-NL" w:eastAsia="en-US"/>
        </w:rPr>
        <w:t>Kimyasal adı:</w:t>
      </w:r>
      <w:r w:rsidRPr="00441DB8">
        <w:rPr>
          <w:rFonts w:eastAsia="Calibri"/>
          <w:sz w:val="19"/>
          <w:szCs w:val="19"/>
          <w:lang w:val="nl-NL" w:eastAsia="en-US"/>
        </w:rPr>
        <w:tab/>
      </w:r>
      <w:r w:rsidR="00232590" w:rsidRPr="00441DB8">
        <w:rPr>
          <w:rFonts w:eastAsia="Calibri"/>
          <w:sz w:val="19"/>
          <w:szCs w:val="19"/>
          <w:lang w:val="nl-NL" w:eastAsia="en-US"/>
        </w:rPr>
        <w:tab/>
      </w:r>
      <w:r w:rsidRPr="00441DB8">
        <w:rPr>
          <w:rFonts w:eastAsia="Calibri"/>
          <w:sz w:val="19"/>
          <w:szCs w:val="19"/>
          <w:lang w:val="nl-NL" w:eastAsia="en-US"/>
        </w:rPr>
        <w:t>Potasyum alüminyum silikat</w:t>
      </w:r>
    </w:p>
    <w:p w:rsidR="00232590" w:rsidRPr="00441DB8" w:rsidRDefault="00232590" w:rsidP="00815038">
      <w:pPr>
        <w:ind w:left="709"/>
        <w:jc w:val="both"/>
        <w:rPr>
          <w:rFonts w:eastAsia="Calibri"/>
          <w:sz w:val="19"/>
          <w:szCs w:val="19"/>
          <w:lang w:val="nl-NL" w:eastAsia="en-US"/>
        </w:rPr>
      </w:pPr>
    </w:p>
    <w:p w:rsidR="000D0A0D" w:rsidRPr="00441DB8" w:rsidRDefault="000D0A0D" w:rsidP="00815038">
      <w:pPr>
        <w:ind w:firstLine="708"/>
        <w:jc w:val="both"/>
        <w:rPr>
          <w:rFonts w:eastAsia="Calibri"/>
          <w:sz w:val="19"/>
          <w:szCs w:val="19"/>
          <w:vertAlign w:val="subscript"/>
          <w:lang w:val="nl-NL" w:eastAsia="en-US"/>
        </w:rPr>
      </w:pPr>
      <w:r w:rsidRPr="00441DB8">
        <w:rPr>
          <w:rFonts w:eastAsia="Calibri"/>
          <w:b/>
          <w:sz w:val="19"/>
          <w:szCs w:val="19"/>
          <w:lang w:val="nl-NL" w:eastAsia="en-US"/>
        </w:rPr>
        <w:t>Kimyasal formülü:</w:t>
      </w:r>
      <w:r w:rsidRPr="00441DB8">
        <w:rPr>
          <w:rFonts w:eastAsia="Calibri"/>
          <w:sz w:val="19"/>
          <w:szCs w:val="19"/>
          <w:lang w:val="nl-NL" w:eastAsia="en-US"/>
        </w:rPr>
        <w:tab/>
        <w:t>KA1</w:t>
      </w:r>
      <w:r w:rsidRPr="00441DB8">
        <w:rPr>
          <w:rFonts w:eastAsia="Calibri"/>
          <w:sz w:val="19"/>
          <w:szCs w:val="19"/>
          <w:vertAlign w:val="subscript"/>
          <w:lang w:val="nl-NL" w:eastAsia="en-US"/>
        </w:rPr>
        <w:t>2</w:t>
      </w:r>
      <w:r w:rsidRPr="00441DB8">
        <w:rPr>
          <w:rFonts w:eastAsia="Calibri"/>
          <w:sz w:val="19"/>
          <w:szCs w:val="19"/>
          <w:lang w:val="nl-NL" w:eastAsia="en-US"/>
        </w:rPr>
        <w:t>[A1Si</w:t>
      </w:r>
      <w:r w:rsidRPr="00441DB8">
        <w:rPr>
          <w:rFonts w:eastAsia="Calibri"/>
          <w:sz w:val="19"/>
          <w:szCs w:val="19"/>
          <w:vertAlign w:val="subscript"/>
          <w:lang w:val="nl-NL" w:eastAsia="en-US"/>
        </w:rPr>
        <w:t xml:space="preserve">3 </w:t>
      </w:r>
      <w:r w:rsidRPr="00441DB8">
        <w:rPr>
          <w:rFonts w:eastAsia="Calibri"/>
          <w:sz w:val="19"/>
          <w:szCs w:val="19"/>
          <w:lang w:val="nl-NL" w:eastAsia="en-US"/>
        </w:rPr>
        <w:t>O</w:t>
      </w:r>
      <w:r w:rsidRPr="00441DB8">
        <w:rPr>
          <w:rFonts w:eastAsia="Calibri"/>
          <w:sz w:val="19"/>
          <w:szCs w:val="19"/>
          <w:vertAlign w:val="subscript"/>
          <w:lang w:val="nl-NL" w:eastAsia="en-US"/>
        </w:rPr>
        <w:t>10</w:t>
      </w:r>
      <w:r w:rsidRPr="00441DB8">
        <w:rPr>
          <w:rFonts w:eastAsia="Calibri"/>
          <w:sz w:val="19"/>
          <w:szCs w:val="19"/>
          <w:lang w:val="nl-NL" w:eastAsia="en-US"/>
        </w:rPr>
        <w:t>](OH)</w:t>
      </w:r>
      <w:r w:rsidRPr="00441DB8">
        <w:rPr>
          <w:rFonts w:eastAsia="Calibri"/>
          <w:sz w:val="19"/>
          <w:szCs w:val="19"/>
          <w:vertAlign w:val="subscript"/>
          <w:lang w:val="nl-NL" w:eastAsia="en-US"/>
        </w:rPr>
        <w:t>2</w:t>
      </w:r>
    </w:p>
    <w:p w:rsidR="00232590" w:rsidRPr="00441DB8" w:rsidRDefault="00232590" w:rsidP="00815038">
      <w:pPr>
        <w:ind w:firstLine="708"/>
        <w:jc w:val="both"/>
        <w:rPr>
          <w:rFonts w:eastAsia="Calibri"/>
          <w:sz w:val="19"/>
          <w:szCs w:val="19"/>
          <w:lang w:val="nl-NL" w:eastAsia="en-US"/>
        </w:rPr>
      </w:pPr>
    </w:p>
    <w:p w:rsidR="000D0A0D" w:rsidRPr="00441DB8" w:rsidRDefault="001016C5" w:rsidP="00815038">
      <w:pPr>
        <w:ind w:firstLine="708"/>
        <w:jc w:val="both"/>
        <w:rPr>
          <w:rFonts w:eastAsia="Calibri"/>
          <w:sz w:val="19"/>
          <w:szCs w:val="19"/>
          <w:lang w:val="nl-NL" w:eastAsia="en-US"/>
        </w:rPr>
      </w:pPr>
      <w:r>
        <w:rPr>
          <w:rFonts w:eastAsia="Calibri"/>
          <w:b/>
          <w:sz w:val="19"/>
          <w:szCs w:val="19"/>
          <w:lang w:val="nl-NL" w:eastAsia="en-US"/>
        </w:rPr>
        <w:t>Molekül ağırlığı</w:t>
      </w:r>
      <w:r w:rsidR="000D0A0D" w:rsidRPr="00441DB8">
        <w:rPr>
          <w:rFonts w:eastAsia="Calibri"/>
          <w:b/>
          <w:sz w:val="19"/>
          <w:szCs w:val="19"/>
          <w:lang w:val="nl-NL" w:eastAsia="en-US"/>
        </w:rPr>
        <w:t>:</w:t>
      </w:r>
      <w:r w:rsidR="000D0A0D" w:rsidRPr="00441DB8">
        <w:rPr>
          <w:rFonts w:eastAsia="Calibri"/>
          <w:sz w:val="19"/>
          <w:szCs w:val="19"/>
          <w:lang w:val="nl-NL" w:eastAsia="en-US"/>
        </w:rPr>
        <w:tab/>
      </w:r>
      <w:r w:rsidR="00232590" w:rsidRPr="00441DB8">
        <w:rPr>
          <w:rFonts w:eastAsia="Calibri"/>
          <w:sz w:val="19"/>
          <w:szCs w:val="19"/>
          <w:lang w:val="nl-NL" w:eastAsia="en-US"/>
        </w:rPr>
        <w:tab/>
      </w:r>
      <w:r w:rsidR="000D0A0D" w:rsidRPr="00441DB8">
        <w:rPr>
          <w:rFonts w:eastAsia="Calibri"/>
          <w:sz w:val="19"/>
          <w:szCs w:val="19"/>
          <w:lang w:val="nl-NL" w:eastAsia="en-US"/>
        </w:rPr>
        <w:t>398</w:t>
      </w:r>
    </w:p>
    <w:p w:rsidR="00232590" w:rsidRPr="00441DB8" w:rsidRDefault="00232590" w:rsidP="00815038">
      <w:pPr>
        <w:ind w:firstLine="708"/>
        <w:jc w:val="both"/>
        <w:rPr>
          <w:rFonts w:eastAsia="Calibri"/>
          <w:sz w:val="19"/>
          <w:szCs w:val="19"/>
          <w:lang w:val="nl-NL" w:eastAsia="en-US"/>
        </w:rPr>
      </w:pPr>
    </w:p>
    <w:p w:rsidR="000D0A0D" w:rsidRPr="00441DB8" w:rsidRDefault="000D0A0D" w:rsidP="00815038">
      <w:pPr>
        <w:ind w:firstLine="708"/>
        <w:jc w:val="both"/>
        <w:rPr>
          <w:rFonts w:eastAsia="Calibri"/>
          <w:sz w:val="19"/>
          <w:szCs w:val="19"/>
          <w:lang w:val="nl-NL" w:eastAsia="en-US"/>
        </w:rPr>
      </w:pPr>
      <w:r w:rsidRPr="00441DB8">
        <w:rPr>
          <w:rFonts w:eastAsia="Calibri"/>
          <w:b/>
          <w:sz w:val="19"/>
          <w:szCs w:val="19"/>
          <w:lang w:val="nl-NL" w:eastAsia="en-US"/>
        </w:rPr>
        <w:t>Analiz:</w:t>
      </w:r>
      <w:r w:rsidRPr="00441DB8">
        <w:rPr>
          <w:rFonts w:eastAsia="Calibri"/>
          <w:sz w:val="19"/>
          <w:szCs w:val="19"/>
          <w:lang w:val="nl-NL" w:eastAsia="en-US"/>
        </w:rPr>
        <w:tab/>
      </w:r>
      <w:r w:rsidR="00232590" w:rsidRPr="00441DB8">
        <w:rPr>
          <w:rFonts w:eastAsia="Calibri"/>
          <w:sz w:val="19"/>
          <w:szCs w:val="19"/>
          <w:lang w:val="nl-NL" w:eastAsia="en-US"/>
        </w:rPr>
        <w:tab/>
      </w:r>
      <w:r w:rsidR="00232590" w:rsidRPr="00441DB8">
        <w:rPr>
          <w:rFonts w:eastAsia="Calibri"/>
          <w:sz w:val="19"/>
          <w:szCs w:val="19"/>
          <w:lang w:val="nl-NL" w:eastAsia="en-US"/>
        </w:rPr>
        <w:tab/>
      </w:r>
      <w:r w:rsidRPr="00441DB8">
        <w:rPr>
          <w:rFonts w:eastAsia="Calibri"/>
          <w:sz w:val="19"/>
          <w:szCs w:val="19"/>
          <w:lang w:val="nl-NL" w:eastAsia="en-US"/>
        </w:rPr>
        <w:t>İçeriği % 98.0’dan az olmamalıdır.</w:t>
      </w:r>
    </w:p>
    <w:p w:rsidR="000D0A0D" w:rsidRPr="00441DB8" w:rsidRDefault="000D0A0D" w:rsidP="00815038">
      <w:pPr>
        <w:ind w:left="2832" w:hanging="2832"/>
        <w:jc w:val="both"/>
        <w:rPr>
          <w:rFonts w:eastAsia="Calibri"/>
          <w:b/>
          <w:sz w:val="19"/>
          <w:szCs w:val="19"/>
          <w:lang w:val="nl-NL" w:eastAsia="en-US"/>
        </w:rPr>
      </w:pPr>
    </w:p>
    <w:p w:rsidR="000D0A0D" w:rsidRPr="00441DB8" w:rsidRDefault="000D0A0D" w:rsidP="00815038">
      <w:pPr>
        <w:ind w:left="2832" w:hanging="2832"/>
        <w:jc w:val="both"/>
        <w:rPr>
          <w:rFonts w:eastAsia="Calibri"/>
          <w:sz w:val="19"/>
          <w:szCs w:val="19"/>
          <w:lang w:val="nl-NL" w:eastAsia="en-US"/>
        </w:rPr>
      </w:pPr>
      <w:r w:rsidRPr="00441DB8">
        <w:rPr>
          <w:rFonts w:eastAsia="Calibri"/>
          <w:b/>
          <w:sz w:val="19"/>
          <w:szCs w:val="19"/>
          <w:u w:val="single"/>
          <w:lang w:val="nl-NL" w:eastAsia="en-US"/>
        </w:rPr>
        <w:t>Tanımlama:</w:t>
      </w:r>
      <w:r w:rsidRPr="00441DB8">
        <w:rPr>
          <w:rFonts w:eastAsia="Calibri"/>
          <w:sz w:val="19"/>
          <w:szCs w:val="19"/>
          <w:lang w:val="nl-NL" w:eastAsia="en-US"/>
        </w:rPr>
        <w:tab/>
        <w:t>Açık griden beyaza kadar kristal şeklinde tabakalar veya toz.</w:t>
      </w:r>
    </w:p>
    <w:p w:rsidR="000D0A0D" w:rsidRPr="00441DB8" w:rsidRDefault="000D0A0D" w:rsidP="00815038">
      <w:pPr>
        <w:keepNext/>
        <w:ind w:left="4245" w:hanging="4245"/>
        <w:jc w:val="both"/>
        <w:outlineLvl w:val="2"/>
        <w:rPr>
          <w:b/>
          <w:sz w:val="19"/>
          <w:szCs w:val="19"/>
        </w:rPr>
      </w:pPr>
    </w:p>
    <w:p w:rsidR="000D0A0D" w:rsidRPr="00441DB8" w:rsidRDefault="000D0A0D" w:rsidP="00815038">
      <w:pPr>
        <w:keepNext/>
        <w:ind w:left="4245" w:hanging="4245"/>
        <w:jc w:val="both"/>
        <w:outlineLvl w:val="2"/>
        <w:rPr>
          <w:b/>
          <w:sz w:val="19"/>
          <w:szCs w:val="19"/>
          <w:u w:val="single"/>
        </w:rPr>
      </w:pPr>
      <w:r w:rsidRPr="00441DB8">
        <w:rPr>
          <w:b/>
          <w:sz w:val="19"/>
          <w:szCs w:val="19"/>
          <w:u w:val="single"/>
        </w:rPr>
        <w:t>Belirleme:</w:t>
      </w:r>
    </w:p>
    <w:p w:rsidR="00232590" w:rsidRPr="00441DB8" w:rsidRDefault="00232590" w:rsidP="00815038">
      <w:pPr>
        <w:keepNext/>
        <w:ind w:left="4245" w:hanging="4245"/>
        <w:jc w:val="both"/>
        <w:outlineLvl w:val="2"/>
        <w:rPr>
          <w:b/>
          <w:sz w:val="19"/>
          <w:szCs w:val="19"/>
          <w:u w:val="single"/>
        </w:rPr>
      </w:pPr>
    </w:p>
    <w:p w:rsidR="000D0A0D" w:rsidRPr="00441DB8" w:rsidRDefault="000D0A0D" w:rsidP="00815038">
      <w:pPr>
        <w:ind w:firstLine="708"/>
        <w:jc w:val="both"/>
        <w:rPr>
          <w:rFonts w:eastAsia="Calibri"/>
          <w:sz w:val="19"/>
          <w:szCs w:val="19"/>
          <w:lang w:val="nl-NL" w:eastAsia="en-US"/>
        </w:rPr>
      </w:pPr>
      <w:r w:rsidRPr="00441DB8">
        <w:rPr>
          <w:rFonts w:eastAsia="Calibri"/>
          <w:b/>
          <w:sz w:val="19"/>
          <w:szCs w:val="19"/>
          <w:lang w:val="nl-NL" w:eastAsia="en-US"/>
        </w:rPr>
        <w:t>Çözünürlük:</w:t>
      </w:r>
      <w:r w:rsidRPr="00441DB8">
        <w:rPr>
          <w:rFonts w:eastAsia="Calibri"/>
          <w:b/>
          <w:sz w:val="19"/>
          <w:szCs w:val="19"/>
          <w:lang w:val="nl-NL" w:eastAsia="en-US"/>
        </w:rPr>
        <w:tab/>
      </w:r>
      <w:r w:rsidRPr="00441DB8">
        <w:rPr>
          <w:rFonts w:eastAsia="Calibri"/>
          <w:b/>
          <w:sz w:val="19"/>
          <w:szCs w:val="19"/>
          <w:lang w:val="nl-NL" w:eastAsia="en-US"/>
        </w:rPr>
        <w:tab/>
      </w:r>
      <w:r w:rsidRPr="00441DB8">
        <w:rPr>
          <w:rFonts w:eastAsia="Calibri"/>
          <w:sz w:val="19"/>
          <w:szCs w:val="19"/>
          <w:lang w:val="nl-NL" w:eastAsia="en-US"/>
        </w:rPr>
        <w:t>Suda, seyreltik asitlerde, alkali ve organik çözücülerde çözünmez.</w:t>
      </w:r>
    </w:p>
    <w:p w:rsidR="000D0A0D" w:rsidRPr="00441DB8" w:rsidRDefault="000D0A0D" w:rsidP="00815038">
      <w:pPr>
        <w:jc w:val="both"/>
        <w:rPr>
          <w:rFonts w:eastAsia="Calibri"/>
          <w:b/>
          <w:sz w:val="19"/>
          <w:szCs w:val="19"/>
          <w:lang w:val="de-DE" w:eastAsia="en-US"/>
        </w:rPr>
      </w:pPr>
    </w:p>
    <w:p w:rsidR="000D0A0D" w:rsidRPr="00441DB8" w:rsidRDefault="000D0A0D" w:rsidP="00815038">
      <w:pPr>
        <w:jc w:val="both"/>
        <w:rPr>
          <w:rFonts w:eastAsia="Calibri"/>
          <w:b/>
          <w:sz w:val="19"/>
          <w:szCs w:val="19"/>
          <w:u w:val="single"/>
          <w:lang w:val="de-DE" w:eastAsia="en-US"/>
        </w:rPr>
      </w:pPr>
      <w:r w:rsidRPr="00441DB8">
        <w:rPr>
          <w:rFonts w:eastAsia="Calibri"/>
          <w:b/>
          <w:sz w:val="19"/>
          <w:szCs w:val="19"/>
          <w:u w:val="single"/>
          <w:lang w:val="de-DE" w:eastAsia="en-US"/>
        </w:rPr>
        <w:t>Saflık:</w:t>
      </w:r>
    </w:p>
    <w:p w:rsidR="00232590" w:rsidRPr="00441DB8" w:rsidRDefault="00232590" w:rsidP="00815038">
      <w:pPr>
        <w:jc w:val="both"/>
        <w:rPr>
          <w:rFonts w:eastAsia="Calibri"/>
          <w:b/>
          <w:sz w:val="19"/>
          <w:szCs w:val="19"/>
          <w:u w:val="single"/>
          <w:lang w:val="de-DE" w:eastAsia="en-US"/>
        </w:rPr>
      </w:pPr>
    </w:p>
    <w:p w:rsidR="000D0A0D" w:rsidRPr="00441DB8" w:rsidRDefault="000D0A0D" w:rsidP="00815038">
      <w:pPr>
        <w:ind w:left="2832" w:hanging="2124"/>
        <w:jc w:val="both"/>
        <w:rPr>
          <w:rFonts w:eastAsia="Calibri"/>
          <w:sz w:val="19"/>
          <w:szCs w:val="19"/>
          <w:lang w:val="nl-NL" w:eastAsia="en-US"/>
        </w:rPr>
      </w:pPr>
      <w:r w:rsidRPr="00441DB8">
        <w:rPr>
          <w:rFonts w:eastAsia="Calibri"/>
          <w:b/>
          <w:sz w:val="19"/>
          <w:szCs w:val="19"/>
          <w:lang w:val="nl-NL" w:eastAsia="en-US"/>
        </w:rPr>
        <w:t>Kurutma kaybı:</w:t>
      </w:r>
      <w:r w:rsidRPr="00441DB8">
        <w:rPr>
          <w:rFonts w:eastAsia="Calibri"/>
          <w:b/>
          <w:sz w:val="19"/>
          <w:szCs w:val="19"/>
          <w:lang w:val="nl-NL" w:eastAsia="en-US"/>
        </w:rPr>
        <w:tab/>
      </w:r>
      <w:r w:rsidRPr="00441DB8">
        <w:rPr>
          <w:rFonts w:eastAsia="Calibri"/>
          <w:sz w:val="19"/>
          <w:szCs w:val="19"/>
          <w:lang w:val="nl-NL" w:eastAsia="en-US"/>
        </w:rPr>
        <w:t>% 0.5’den fazla olmamalıdır (105</w:t>
      </w:r>
      <w:r w:rsidRPr="00441DB8">
        <w:rPr>
          <w:rFonts w:eastAsia="Calibri"/>
          <w:sz w:val="19"/>
          <w:szCs w:val="19"/>
          <w:vertAlign w:val="superscript"/>
          <w:lang w:val="nl-NL" w:eastAsia="en-US"/>
        </w:rPr>
        <w:t xml:space="preserve"> o </w:t>
      </w:r>
      <w:r w:rsidRPr="00441DB8">
        <w:rPr>
          <w:rFonts w:eastAsia="Calibri"/>
          <w:sz w:val="19"/>
          <w:szCs w:val="19"/>
          <w:lang w:val="nl-NL" w:eastAsia="en-US"/>
        </w:rPr>
        <w:t xml:space="preserve">C’de 2 saat). </w:t>
      </w:r>
    </w:p>
    <w:p w:rsidR="00232590" w:rsidRPr="00441DB8" w:rsidRDefault="00232590" w:rsidP="00815038">
      <w:pPr>
        <w:ind w:left="2832" w:hanging="2124"/>
        <w:jc w:val="both"/>
        <w:rPr>
          <w:rFonts w:eastAsia="Calibri"/>
          <w:sz w:val="19"/>
          <w:szCs w:val="19"/>
          <w:lang w:val="nl-NL" w:eastAsia="en-US"/>
        </w:rPr>
      </w:pPr>
    </w:p>
    <w:p w:rsidR="000D0A0D" w:rsidRPr="00441DB8" w:rsidRDefault="000D0A0D" w:rsidP="00815038">
      <w:pPr>
        <w:ind w:firstLine="708"/>
        <w:jc w:val="both"/>
        <w:rPr>
          <w:rFonts w:eastAsia="Calibri"/>
          <w:sz w:val="19"/>
          <w:szCs w:val="19"/>
          <w:lang w:val="nl-NL" w:eastAsia="en-US"/>
        </w:rPr>
      </w:pPr>
      <w:r w:rsidRPr="00441DB8">
        <w:rPr>
          <w:rFonts w:eastAsia="Calibri"/>
          <w:b/>
          <w:sz w:val="19"/>
          <w:szCs w:val="19"/>
          <w:lang w:val="nl-NL" w:eastAsia="en-US"/>
        </w:rPr>
        <w:t>Antimon:</w:t>
      </w:r>
      <w:r w:rsidRPr="00441DB8">
        <w:rPr>
          <w:rFonts w:eastAsia="Calibri"/>
          <w:b/>
          <w:sz w:val="19"/>
          <w:szCs w:val="19"/>
          <w:lang w:val="nl-NL" w:eastAsia="en-US"/>
        </w:rPr>
        <w:tab/>
      </w:r>
      <w:r w:rsidRPr="00441DB8">
        <w:rPr>
          <w:rFonts w:eastAsia="Calibri"/>
          <w:b/>
          <w:sz w:val="19"/>
          <w:szCs w:val="19"/>
          <w:lang w:val="nl-NL" w:eastAsia="en-US"/>
        </w:rPr>
        <w:tab/>
      </w:r>
      <w:r w:rsidRPr="00441DB8">
        <w:rPr>
          <w:rFonts w:eastAsia="Calibri"/>
          <w:sz w:val="19"/>
          <w:szCs w:val="19"/>
          <w:lang w:val="nl-NL" w:eastAsia="en-US"/>
        </w:rPr>
        <w:t>20 mg/kg’dan fazla olmamalıdır.</w:t>
      </w:r>
    </w:p>
    <w:p w:rsidR="00232590" w:rsidRPr="00441DB8" w:rsidRDefault="00232590" w:rsidP="00815038">
      <w:pPr>
        <w:ind w:firstLine="708"/>
        <w:jc w:val="both"/>
        <w:rPr>
          <w:rFonts w:eastAsia="Calibri"/>
          <w:sz w:val="19"/>
          <w:szCs w:val="19"/>
          <w:lang w:val="nl-NL" w:eastAsia="en-US"/>
        </w:rPr>
      </w:pPr>
    </w:p>
    <w:p w:rsidR="000D0A0D" w:rsidRPr="00441DB8" w:rsidRDefault="000D0A0D" w:rsidP="00815038">
      <w:pPr>
        <w:ind w:firstLine="708"/>
        <w:jc w:val="both"/>
        <w:rPr>
          <w:rFonts w:eastAsia="Calibri"/>
          <w:sz w:val="19"/>
          <w:szCs w:val="19"/>
          <w:lang w:val="nl-NL" w:eastAsia="en-US"/>
        </w:rPr>
      </w:pPr>
      <w:r w:rsidRPr="00441DB8">
        <w:rPr>
          <w:rFonts w:eastAsia="Calibri"/>
          <w:b/>
          <w:sz w:val="19"/>
          <w:szCs w:val="19"/>
          <w:lang w:val="nl-NL" w:eastAsia="en-US"/>
        </w:rPr>
        <w:t>Çinko:</w:t>
      </w:r>
      <w:r w:rsidRPr="00441DB8">
        <w:rPr>
          <w:rFonts w:eastAsia="Calibri"/>
          <w:b/>
          <w:sz w:val="19"/>
          <w:szCs w:val="19"/>
          <w:lang w:val="nl-NL" w:eastAsia="en-US"/>
        </w:rPr>
        <w:tab/>
      </w:r>
      <w:r w:rsidRPr="00441DB8">
        <w:rPr>
          <w:rFonts w:eastAsia="Calibri"/>
          <w:b/>
          <w:sz w:val="19"/>
          <w:szCs w:val="19"/>
          <w:lang w:val="nl-NL" w:eastAsia="en-US"/>
        </w:rPr>
        <w:tab/>
      </w:r>
      <w:r w:rsidRPr="00441DB8">
        <w:rPr>
          <w:rFonts w:eastAsia="Calibri"/>
          <w:b/>
          <w:sz w:val="19"/>
          <w:szCs w:val="19"/>
          <w:lang w:val="nl-NL" w:eastAsia="en-US"/>
        </w:rPr>
        <w:tab/>
      </w:r>
      <w:r w:rsidRPr="00441DB8">
        <w:rPr>
          <w:rFonts w:eastAsia="Calibri"/>
          <w:sz w:val="19"/>
          <w:szCs w:val="19"/>
          <w:lang w:val="nl-NL" w:eastAsia="en-US"/>
        </w:rPr>
        <w:t>25 mg/kg’dan fazla olmamalıdır.</w:t>
      </w:r>
    </w:p>
    <w:p w:rsidR="00232590" w:rsidRPr="00441DB8" w:rsidRDefault="00232590" w:rsidP="00815038">
      <w:pPr>
        <w:ind w:firstLine="708"/>
        <w:jc w:val="both"/>
        <w:rPr>
          <w:rFonts w:eastAsia="Calibri"/>
          <w:sz w:val="19"/>
          <w:szCs w:val="19"/>
          <w:lang w:val="nl-NL" w:eastAsia="en-US"/>
        </w:rPr>
      </w:pPr>
    </w:p>
    <w:p w:rsidR="000D0A0D" w:rsidRPr="00441DB8" w:rsidRDefault="000D0A0D" w:rsidP="00815038">
      <w:pPr>
        <w:ind w:firstLine="708"/>
        <w:jc w:val="both"/>
        <w:rPr>
          <w:rFonts w:eastAsia="Calibri"/>
          <w:sz w:val="19"/>
          <w:szCs w:val="19"/>
          <w:lang w:val="nl-NL" w:eastAsia="en-US"/>
        </w:rPr>
      </w:pPr>
      <w:r w:rsidRPr="00441DB8">
        <w:rPr>
          <w:rFonts w:eastAsia="Calibri"/>
          <w:b/>
          <w:sz w:val="19"/>
          <w:szCs w:val="19"/>
          <w:lang w:val="nl-NL" w:eastAsia="en-US"/>
        </w:rPr>
        <w:t>Baryum:</w:t>
      </w:r>
      <w:r w:rsidRPr="00441DB8">
        <w:rPr>
          <w:rFonts w:eastAsia="Calibri"/>
          <w:b/>
          <w:sz w:val="19"/>
          <w:szCs w:val="19"/>
          <w:lang w:val="nl-NL" w:eastAsia="en-US"/>
        </w:rPr>
        <w:tab/>
      </w:r>
      <w:r w:rsidRPr="00441DB8">
        <w:rPr>
          <w:rFonts w:eastAsia="Calibri"/>
          <w:b/>
          <w:sz w:val="19"/>
          <w:szCs w:val="19"/>
          <w:lang w:val="nl-NL" w:eastAsia="en-US"/>
        </w:rPr>
        <w:tab/>
      </w:r>
      <w:r w:rsidRPr="00441DB8">
        <w:rPr>
          <w:rFonts w:eastAsia="Calibri"/>
          <w:sz w:val="19"/>
          <w:szCs w:val="19"/>
          <w:lang w:val="nl-NL" w:eastAsia="en-US"/>
        </w:rPr>
        <w:t>25 mg/kg’dan fazla olmamalıdır.</w:t>
      </w:r>
    </w:p>
    <w:p w:rsidR="00232590" w:rsidRPr="00441DB8" w:rsidRDefault="00232590" w:rsidP="00815038">
      <w:pPr>
        <w:ind w:firstLine="708"/>
        <w:jc w:val="both"/>
        <w:rPr>
          <w:rFonts w:eastAsia="Calibri"/>
          <w:sz w:val="19"/>
          <w:szCs w:val="19"/>
          <w:lang w:val="nl-NL" w:eastAsia="en-US"/>
        </w:rPr>
      </w:pPr>
    </w:p>
    <w:p w:rsidR="000D0A0D" w:rsidRPr="00441DB8" w:rsidRDefault="00232590" w:rsidP="00815038">
      <w:pPr>
        <w:ind w:firstLine="708"/>
        <w:jc w:val="both"/>
        <w:rPr>
          <w:rFonts w:eastAsia="Calibri"/>
          <w:sz w:val="19"/>
          <w:szCs w:val="19"/>
          <w:lang w:val="nl-NL" w:eastAsia="en-US"/>
        </w:rPr>
      </w:pPr>
      <w:r w:rsidRPr="00441DB8">
        <w:rPr>
          <w:rFonts w:eastAsia="Calibri"/>
          <w:b/>
          <w:sz w:val="19"/>
          <w:szCs w:val="19"/>
          <w:lang w:val="nl-NL" w:eastAsia="en-US"/>
        </w:rPr>
        <w:t>Krom</w:t>
      </w:r>
      <w:r w:rsidR="000D0A0D" w:rsidRPr="00441DB8">
        <w:rPr>
          <w:rFonts w:eastAsia="Calibri"/>
          <w:b/>
          <w:sz w:val="19"/>
          <w:szCs w:val="19"/>
          <w:lang w:val="nl-NL" w:eastAsia="en-US"/>
        </w:rPr>
        <w:t>:</w:t>
      </w:r>
      <w:r w:rsidR="000D0A0D" w:rsidRPr="00441DB8">
        <w:rPr>
          <w:rFonts w:eastAsia="Calibri"/>
          <w:b/>
          <w:sz w:val="19"/>
          <w:szCs w:val="19"/>
          <w:lang w:val="nl-NL" w:eastAsia="en-US"/>
        </w:rPr>
        <w:tab/>
      </w:r>
      <w:r w:rsidR="000D0A0D" w:rsidRPr="00441DB8">
        <w:rPr>
          <w:rFonts w:eastAsia="Calibri"/>
          <w:b/>
          <w:sz w:val="19"/>
          <w:szCs w:val="19"/>
          <w:lang w:val="nl-NL" w:eastAsia="en-US"/>
        </w:rPr>
        <w:tab/>
      </w:r>
      <w:r w:rsidRPr="00441DB8">
        <w:rPr>
          <w:rFonts w:eastAsia="Calibri"/>
          <w:b/>
          <w:sz w:val="19"/>
          <w:szCs w:val="19"/>
          <w:lang w:val="nl-NL" w:eastAsia="en-US"/>
        </w:rPr>
        <w:tab/>
      </w:r>
      <w:r w:rsidR="000D0A0D" w:rsidRPr="00441DB8">
        <w:rPr>
          <w:rFonts w:eastAsia="Calibri"/>
          <w:sz w:val="19"/>
          <w:szCs w:val="19"/>
          <w:lang w:val="nl-NL" w:eastAsia="en-US"/>
        </w:rPr>
        <w:t>100 mg/kg’dan fazla olmamalıdır.</w:t>
      </w:r>
    </w:p>
    <w:p w:rsidR="00232590" w:rsidRPr="00441DB8" w:rsidRDefault="00232590" w:rsidP="00815038">
      <w:pPr>
        <w:ind w:firstLine="708"/>
        <w:jc w:val="both"/>
        <w:rPr>
          <w:rFonts w:eastAsia="Calibri"/>
          <w:sz w:val="19"/>
          <w:szCs w:val="19"/>
          <w:lang w:val="nl-NL" w:eastAsia="en-US"/>
        </w:rPr>
      </w:pPr>
    </w:p>
    <w:p w:rsidR="000D0A0D" w:rsidRPr="00441DB8" w:rsidRDefault="000D0A0D" w:rsidP="00815038">
      <w:pPr>
        <w:ind w:firstLine="708"/>
        <w:jc w:val="both"/>
        <w:rPr>
          <w:rFonts w:eastAsia="Calibri"/>
          <w:sz w:val="19"/>
          <w:szCs w:val="19"/>
          <w:lang w:val="nl-NL" w:eastAsia="en-US"/>
        </w:rPr>
      </w:pPr>
      <w:r w:rsidRPr="00441DB8">
        <w:rPr>
          <w:rFonts w:eastAsia="Calibri"/>
          <w:b/>
          <w:sz w:val="19"/>
          <w:szCs w:val="19"/>
          <w:lang w:val="nl-NL" w:eastAsia="en-US"/>
        </w:rPr>
        <w:t>Bakır:</w:t>
      </w:r>
      <w:r w:rsidRPr="00441DB8">
        <w:rPr>
          <w:rFonts w:eastAsia="Calibri"/>
          <w:b/>
          <w:sz w:val="19"/>
          <w:szCs w:val="19"/>
          <w:lang w:val="nl-NL" w:eastAsia="en-US"/>
        </w:rPr>
        <w:tab/>
      </w:r>
      <w:r w:rsidRPr="00441DB8">
        <w:rPr>
          <w:rFonts w:eastAsia="Calibri"/>
          <w:b/>
          <w:sz w:val="19"/>
          <w:szCs w:val="19"/>
          <w:lang w:val="nl-NL" w:eastAsia="en-US"/>
        </w:rPr>
        <w:tab/>
      </w:r>
      <w:r w:rsidRPr="00441DB8">
        <w:rPr>
          <w:rFonts w:eastAsia="Calibri"/>
          <w:b/>
          <w:sz w:val="19"/>
          <w:szCs w:val="19"/>
          <w:lang w:val="nl-NL" w:eastAsia="en-US"/>
        </w:rPr>
        <w:tab/>
      </w:r>
      <w:r w:rsidRPr="00441DB8">
        <w:rPr>
          <w:rFonts w:eastAsia="Calibri"/>
          <w:sz w:val="19"/>
          <w:szCs w:val="19"/>
          <w:lang w:val="nl-NL" w:eastAsia="en-US"/>
        </w:rPr>
        <w:t>25 mg/kg’dan fazla olmamalıdır.</w:t>
      </w:r>
    </w:p>
    <w:p w:rsidR="00232590" w:rsidRPr="00441DB8" w:rsidRDefault="00232590" w:rsidP="00815038">
      <w:pPr>
        <w:ind w:firstLine="708"/>
        <w:jc w:val="both"/>
        <w:rPr>
          <w:rFonts w:eastAsia="Calibri"/>
          <w:sz w:val="19"/>
          <w:szCs w:val="19"/>
          <w:lang w:val="nl-NL" w:eastAsia="en-US"/>
        </w:rPr>
      </w:pPr>
    </w:p>
    <w:p w:rsidR="000D0A0D" w:rsidRPr="00441DB8" w:rsidRDefault="000D0A0D" w:rsidP="00815038">
      <w:pPr>
        <w:ind w:firstLine="708"/>
        <w:jc w:val="both"/>
        <w:rPr>
          <w:rFonts w:eastAsia="Calibri"/>
          <w:sz w:val="19"/>
          <w:szCs w:val="19"/>
          <w:lang w:val="nl-NL" w:eastAsia="en-US"/>
        </w:rPr>
      </w:pPr>
      <w:r w:rsidRPr="00441DB8">
        <w:rPr>
          <w:rFonts w:eastAsia="Calibri"/>
          <w:b/>
          <w:sz w:val="19"/>
          <w:szCs w:val="19"/>
          <w:lang w:val="nl-NL" w:eastAsia="en-US"/>
        </w:rPr>
        <w:t>Nikel:</w:t>
      </w:r>
      <w:r w:rsidRPr="00441DB8">
        <w:rPr>
          <w:rFonts w:eastAsia="Calibri"/>
          <w:b/>
          <w:sz w:val="19"/>
          <w:szCs w:val="19"/>
          <w:lang w:val="nl-NL" w:eastAsia="en-US"/>
        </w:rPr>
        <w:tab/>
      </w:r>
      <w:r w:rsidRPr="00441DB8">
        <w:rPr>
          <w:rFonts w:eastAsia="Calibri"/>
          <w:b/>
          <w:sz w:val="19"/>
          <w:szCs w:val="19"/>
          <w:lang w:val="nl-NL" w:eastAsia="en-US"/>
        </w:rPr>
        <w:tab/>
      </w:r>
      <w:r w:rsidRPr="00441DB8">
        <w:rPr>
          <w:rFonts w:eastAsia="Calibri"/>
          <w:b/>
          <w:sz w:val="19"/>
          <w:szCs w:val="19"/>
          <w:lang w:val="nl-NL" w:eastAsia="en-US"/>
        </w:rPr>
        <w:tab/>
      </w:r>
      <w:r w:rsidRPr="00441DB8">
        <w:rPr>
          <w:rFonts w:eastAsia="Calibri"/>
          <w:sz w:val="19"/>
          <w:szCs w:val="19"/>
          <w:lang w:val="nl-NL" w:eastAsia="en-US"/>
        </w:rPr>
        <w:t>50 mg/kg’dan fazla olmamalıdır.</w:t>
      </w:r>
    </w:p>
    <w:p w:rsidR="00232590" w:rsidRPr="00441DB8" w:rsidRDefault="00232590" w:rsidP="00815038">
      <w:pPr>
        <w:ind w:firstLine="708"/>
        <w:jc w:val="both"/>
        <w:rPr>
          <w:rFonts w:eastAsia="Calibri"/>
          <w:sz w:val="19"/>
          <w:szCs w:val="19"/>
          <w:lang w:val="nl-NL" w:eastAsia="en-US"/>
        </w:rPr>
      </w:pPr>
    </w:p>
    <w:p w:rsidR="000D0A0D" w:rsidRPr="00441DB8" w:rsidRDefault="000D0A0D" w:rsidP="00815038">
      <w:pPr>
        <w:ind w:firstLine="708"/>
        <w:jc w:val="both"/>
        <w:rPr>
          <w:rFonts w:eastAsia="Calibri"/>
          <w:sz w:val="19"/>
          <w:szCs w:val="19"/>
          <w:lang w:val="nl-NL" w:eastAsia="en-US"/>
        </w:rPr>
      </w:pPr>
      <w:r w:rsidRPr="00441DB8">
        <w:rPr>
          <w:rFonts w:eastAsia="Calibri"/>
          <w:b/>
          <w:sz w:val="19"/>
          <w:szCs w:val="19"/>
          <w:lang w:val="nl-NL" w:eastAsia="en-US"/>
        </w:rPr>
        <w:t>Arsenik:</w:t>
      </w:r>
      <w:r w:rsidRPr="00441DB8">
        <w:rPr>
          <w:rFonts w:eastAsia="Calibri"/>
          <w:sz w:val="19"/>
          <w:szCs w:val="19"/>
          <w:lang w:val="nl-NL" w:eastAsia="en-US"/>
        </w:rPr>
        <w:tab/>
      </w:r>
      <w:r w:rsidRPr="00441DB8">
        <w:rPr>
          <w:rFonts w:eastAsia="Calibri"/>
          <w:sz w:val="19"/>
          <w:szCs w:val="19"/>
          <w:lang w:val="nl-NL" w:eastAsia="en-US"/>
        </w:rPr>
        <w:tab/>
      </w:r>
      <w:r w:rsidRPr="00441DB8">
        <w:rPr>
          <w:rFonts w:eastAsia="Calibri"/>
          <w:sz w:val="19"/>
          <w:szCs w:val="19"/>
          <w:lang w:val="nl-NL" w:eastAsia="en-US"/>
        </w:rPr>
        <w:tab/>
        <w:t>3 mg/kg’dan fazla olmamalıdır.</w:t>
      </w:r>
    </w:p>
    <w:p w:rsidR="00232590" w:rsidRPr="00441DB8" w:rsidRDefault="00232590" w:rsidP="00815038">
      <w:pPr>
        <w:ind w:firstLine="708"/>
        <w:jc w:val="both"/>
        <w:rPr>
          <w:rFonts w:eastAsia="Calibri"/>
          <w:sz w:val="19"/>
          <w:szCs w:val="19"/>
          <w:lang w:val="nl-NL" w:eastAsia="en-US"/>
        </w:rPr>
      </w:pPr>
    </w:p>
    <w:p w:rsidR="000D0A0D" w:rsidRPr="00441DB8" w:rsidRDefault="008A2DDD" w:rsidP="00815038">
      <w:pPr>
        <w:ind w:left="2830" w:hanging="2121"/>
        <w:jc w:val="both"/>
        <w:rPr>
          <w:rFonts w:eastAsia="Calibri"/>
          <w:sz w:val="19"/>
          <w:szCs w:val="19"/>
          <w:lang w:val="nl-NL" w:eastAsia="en-US"/>
        </w:rPr>
      </w:pPr>
      <w:r w:rsidRPr="00441DB8">
        <w:rPr>
          <w:rFonts w:eastAsia="Calibri"/>
          <w:b/>
          <w:sz w:val="19"/>
          <w:szCs w:val="19"/>
          <w:lang w:val="nl-NL" w:eastAsia="en-US"/>
        </w:rPr>
        <w:t>Civa</w:t>
      </w:r>
      <w:r w:rsidR="000D0A0D" w:rsidRPr="00441DB8">
        <w:rPr>
          <w:rFonts w:eastAsia="Calibri"/>
          <w:b/>
          <w:sz w:val="19"/>
          <w:szCs w:val="19"/>
          <w:lang w:val="nl-NL" w:eastAsia="en-US"/>
        </w:rPr>
        <w:t>:</w:t>
      </w:r>
      <w:r w:rsidR="000D0A0D" w:rsidRPr="00441DB8">
        <w:rPr>
          <w:rFonts w:eastAsia="Calibri"/>
          <w:sz w:val="19"/>
          <w:szCs w:val="19"/>
          <w:lang w:val="nl-NL" w:eastAsia="en-US"/>
        </w:rPr>
        <w:tab/>
      </w:r>
      <w:r w:rsidR="000D0A0D" w:rsidRPr="00441DB8">
        <w:rPr>
          <w:rFonts w:eastAsia="Calibri"/>
          <w:sz w:val="19"/>
          <w:szCs w:val="19"/>
          <w:lang w:val="nl-NL" w:eastAsia="en-US"/>
        </w:rPr>
        <w:tab/>
        <w:t>1 mg/kg’dan fazla olmamalıdır.</w:t>
      </w:r>
    </w:p>
    <w:p w:rsidR="00232590" w:rsidRPr="00441DB8" w:rsidRDefault="00232590" w:rsidP="00815038">
      <w:pPr>
        <w:ind w:left="2830" w:hanging="2121"/>
        <w:jc w:val="both"/>
        <w:rPr>
          <w:rFonts w:eastAsia="Calibri"/>
          <w:sz w:val="19"/>
          <w:szCs w:val="19"/>
          <w:lang w:val="nl-NL" w:eastAsia="en-US"/>
        </w:rPr>
      </w:pPr>
    </w:p>
    <w:p w:rsidR="000D0A0D" w:rsidRPr="00441DB8" w:rsidRDefault="000D0A0D" w:rsidP="00815038">
      <w:pPr>
        <w:ind w:firstLine="708"/>
        <w:jc w:val="both"/>
        <w:rPr>
          <w:rFonts w:eastAsia="Calibri"/>
          <w:sz w:val="19"/>
          <w:szCs w:val="19"/>
          <w:lang w:val="nl-NL" w:eastAsia="en-US"/>
        </w:rPr>
      </w:pPr>
      <w:r w:rsidRPr="00441DB8">
        <w:rPr>
          <w:rFonts w:eastAsia="Calibri"/>
          <w:b/>
          <w:sz w:val="19"/>
          <w:szCs w:val="19"/>
          <w:lang w:val="nl-NL" w:eastAsia="en-US"/>
        </w:rPr>
        <w:t>Kadmiyum:</w:t>
      </w:r>
      <w:r w:rsidRPr="00441DB8">
        <w:rPr>
          <w:rFonts w:eastAsia="Calibri"/>
          <w:sz w:val="19"/>
          <w:szCs w:val="19"/>
          <w:lang w:val="nl-NL" w:eastAsia="en-US"/>
        </w:rPr>
        <w:tab/>
      </w:r>
      <w:r w:rsidRPr="00441DB8">
        <w:rPr>
          <w:rFonts w:eastAsia="Calibri"/>
          <w:sz w:val="19"/>
          <w:szCs w:val="19"/>
          <w:lang w:val="nl-NL" w:eastAsia="en-US"/>
        </w:rPr>
        <w:tab/>
        <w:t>2 mg/kg’dan fazla olmamalıdır.</w:t>
      </w:r>
    </w:p>
    <w:p w:rsidR="00232590" w:rsidRPr="00441DB8" w:rsidRDefault="00232590" w:rsidP="00815038">
      <w:pPr>
        <w:ind w:firstLine="708"/>
        <w:jc w:val="both"/>
        <w:rPr>
          <w:rFonts w:eastAsia="Calibri"/>
          <w:sz w:val="19"/>
          <w:szCs w:val="19"/>
          <w:lang w:val="nl-NL" w:eastAsia="en-US"/>
        </w:rPr>
      </w:pPr>
    </w:p>
    <w:p w:rsidR="000D0A0D" w:rsidRPr="00441DB8" w:rsidRDefault="000D0A0D" w:rsidP="00815038">
      <w:pPr>
        <w:ind w:firstLine="708"/>
        <w:jc w:val="both"/>
        <w:rPr>
          <w:rFonts w:eastAsia="Calibri"/>
          <w:sz w:val="19"/>
          <w:szCs w:val="19"/>
          <w:lang w:val="nl-NL" w:eastAsia="en-US"/>
        </w:rPr>
      </w:pPr>
      <w:r w:rsidRPr="00441DB8">
        <w:rPr>
          <w:rFonts w:eastAsia="Calibri"/>
          <w:b/>
          <w:sz w:val="19"/>
          <w:szCs w:val="19"/>
          <w:lang w:val="nl-NL" w:eastAsia="en-US"/>
        </w:rPr>
        <w:lastRenderedPageBreak/>
        <w:t>Kurşun:</w:t>
      </w:r>
      <w:r w:rsidR="00232590" w:rsidRPr="00441DB8">
        <w:rPr>
          <w:rFonts w:eastAsia="Calibri"/>
          <w:sz w:val="19"/>
          <w:szCs w:val="19"/>
          <w:lang w:val="nl-NL" w:eastAsia="en-US"/>
        </w:rPr>
        <w:tab/>
      </w:r>
      <w:r w:rsidR="00232590" w:rsidRPr="00441DB8">
        <w:rPr>
          <w:rFonts w:eastAsia="Calibri"/>
          <w:sz w:val="19"/>
          <w:szCs w:val="19"/>
          <w:lang w:val="nl-NL" w:eastAsia="en-US"/>
        </w:rPr>
        <w:tab/>
      </w:r>
      <w:r w:rsidR="00232590" w:rsidRPr="00441DB8">
        <w:rPr>
          <w:rFonts w:eastAsia="Calibri"/>
          <w:sz w:val="19"/>
          <w:szCs w:val="19"/>
          <w:lang w:val="nl-NL" w:eastAsia="en-US"/>
        </w:rPr>
        <w:tab/>
        <w:t>5</w:t>
      </w:r>
      <w:r w:rsidRPr="00441DB8">
        <w:rPr>
          <w:rFonts w:eastAsia="Calibri"/>
          <w:sz w:val="19"/>
          <w:szCs w:val="19"/>
          <w:lang w:val="nl-NL" w:eastAsia="en-US"/>
        </w:rPr>
        <w:t xml:space="preserve"> mg/kg’dan fazla olmamalıdır.</w:t>
      </w:r>
    </w:p>
    <w:p w:rsidR="00232590" w:rsidRPr="00441DB8" w:rsidRDefault="00232590" w:rsidP="00815038">
      <w:pPr>
        <w:ind w:firstLine="708"/>
        <w:jc w:val="both"/>
        <w:rPr>
          <w:rFonts w:eastAsia="Calibri"/>
          <w:sz w:val="19"/>
          <w:szCs w:val="19"/>
          <w:lang w:val="nl-NL" w:eastAsia="en-US"/>
        </w:rPr>
      </w:pPr>
    </w:p>
    <w:p w:rsidR="000D0A0D" w:rsidRPr="00441DB8" w:rsidRDefault="000D0A0D" w:rsidP="00815038">
      <w:pPr>
        <w:jc w:val="both"/>
        <w:rPr>
          <w:rFonts w:eastAsia="Calibri"/>
          <w:sz w:val="19"/>
          <w:szCs w:val="19"/>
          <w:lang w:val="nl-NL" w:eastAsia="en-US"/>
        </w:rPr>
      </w:pPr>
    </w:p>
    <w:p w:rsidR="000D0A0D" w:rsidRPr="00441DB8" w:rsidRDefault="000D0A0D" w:rsidP="00815038">
      <w:pPr>
        <w:keepNext/>
        <w:ind w:left="4245" w:hanging="4245"/>
        <w:jc w:val="both"/>
        <w:outlineLvl w:val="2"/>
        <w:rPr>
          <w:b/>
          <w:sz w:val="19"/>
          <w:szCs w:val="19"/>
          <w:u w:val="single"/>
        </w:rPr>
      </w:pPr>
      <w:r w:rsidRPr="00441DB8">
        <w:rPr>
          <w:b/>
          <w:sz w:val="19"/>
          <w:szCs w:val="19"/>
          <w:u w:val="single"/>
        </w:rPr>
        <w:t>E 556 KALSİYUM ALÜMİNYUM SİLİKAT</w:t>
      </w:r>
    </w:p>
    <w:p w:rsidR="000D0A0D" w:rsidRPr="00441DB8" w:rsidRDefault="000D0A0D" w:rsidP="00815038">
      <w:pPr>
        <w:jc w:val="both"/>
        <w:rPr>
          <w:rFonts w:eastAsia="Calibri"/>
          <w:b/>
          <w:sz w:val="19"/>
          <w:szCs w:val="19"/>
          <w:lang w:val="nl-NL" w:eastAsia="en-US"/>
        </w:rPr>
      </w:pPr>
    </w:p>
    <w:p w:rsidR="000D0A0D" w:rsidRPr="00441DB8" w:rsidRDefault="00B96B2E" w:rsidP="00815038">
      <w:pPr>
        <w:ind w:left="2832" w:hanging="2832"/>
        <w:jc w:val="both"/>
        <w:rPr>
          <w:rFonts w:eastAsia="Calibri"/>
          <w:sz w:val="19"/>
          <w:szCs w:val="19"/>
          <w:lang w:val="nl-NL" w:eastAsia="en-US"/>
        </w:rPr>
      </w:pPr>
      <w:r w:rsidRPr="00441DB8">
        <w:rPr>
          <w:rFonts w:eastAsia="Calibri"/>
          <w:b/>
          <w:sz w:val="19"/>
          <w:szCs w:val="19"/>
          <w:u w:val="single"/>
          <w:lang w:val="nl-NL" w:eastAsia="en-US"/>
        </w:rPr>
        <w:t>Eşanlamlılar</w:t>
      </w:r>
      <w:r w:rsidR="000D0A0D" w:rsidRPr="00441DB8">
        <w:rPr>
          <w:rFonts w:eastAsia="Calibri"/>
          <w:b/>
          <w:sz w:val="19"/>
          <w:szCs w:val="19"/>
          <w:u w:val="single"/>
          <w:lang w:val="nl-NL" w:eastAsia="en-US"/>
        </w:rPr>
        <w:t>:</w:t>
      </w:r>
      <w:r w:rsidR="000D0A0D" w:rsidRPr="00441DB8">
        <w:rPr>
          <w:rFonts w:eastAsia="Calibri"/>
          <w:b/>
          <w:sz w:val="19"/>
          <w:szCs w:val="19"/>
          <w:lang w:val="nl-NL" w:eastAsia="en-US"/>
        </w:rPr>
        <w:tab/>
      </w:r>
      <w:r w:rsidR="000D0A0D" w:rsidRPr="00441DB8">
        <w:rPr>
          <w:rFonts w:eastAsia="Calibri"/>
          <w:sz w:val="19"/>
          <w:szCs w:val="19"/>
          <w:lang w:val="nl-NL" w:eastAsia="en-US"/>
        </w:rPr>
        <w:t>Kalsiyum alüminosilikat, kalsiyum silikoalüminat, alüminyum kalsiyum silikat</w:t>
      </w:r>
    </w:p>
    <w:p w:rsidR="000D0A0D" w:rsidRPr="00441DB8" w:rsidRDefault="000D0A0D" w:rsidP="00815038">
      <w:pPr>
        <w:ind w:left="2832" w:hanging="2832"/>
        <w:jc w:val="both"/>
        <w:rPr>
          <w:rFonts w:eastAsia="Calibri"/>
          <w:b/>
          <w:sz w:val="19"/>
          <w:szCs w:val="19"/>
          <w:lang w:val="nl-NL" w:eastAsia="en-US"/>
        </w:rPr>
      </w:pPr>
    </w:p>
    <w:p w:rsidR="000D0A0D" w:rsidRPr="00441DB8" w:rsidRDefault="000D0A0D" w:rsidP="00815038">
      <w:pPr>
        <w:ind w:left="2832" w:hanging="2832"/>
        <w:jc w:val="both"/>
        <w:rPr>
          <w:rFonts w:eastAsia="Calibri"/>
          <w:sz w:val="19"/>
          <w:szCs w:val="19"/>
          <w:lang w:val="nl-NL" w:eastAsia="en-US"/>
        </w:rPr>
      </w:pPr>
      <w:r w:rsidRPr="00441DB8">
        <w:rPr>
          <w:rFonts w:eastAsia="Calibri"/>
          <w:b/>
          <w:sz w:val="19"/>
          <w:szCs w:val="19"/>
          <w:u w:val="single"/>
          <w:lang w:val="nl-NL" w:eastAsia="en-US"/>
        </w:rPr>
        <w:t>Tanım:</w:t>
      </w:r>
      <w:r w:rsidRPr="00441DB8">
        <w:rPr>
          <w:rFonts w:eastAsia="Calibri"/>
          <w:b/>
          <w:sz w:val="19"/>
          <w:szCs w:val="19"/>
          <w:lang w:val="nl-NL" w:eastAsia="en-US"/>
        </w:rPr>
        <w:tab/>
      </w:r>
    </w:p>
    <w:p w:rsidR="008A2DDD" w:rsidRPr="00441DB8" w:rsidRDefault="008A2DDD" w:rsidP="00815038">
      <w:pPr>
        <w:ind w:left="2832" w:hanging="2127"/>
        <w:jc w:val="both"/>
        <w:rPr>
          <w:rFonts w:eastAsia="Calibri"/>
          <w:b/>
          <w:sz w:val="19"/>
          <w:szCs w:val="19"/>
          <w:lang w:val="nl-NL" w:eastAsia="en-US"/>
        </w:rPr>
      </w:pPr>
    </w:p>
    <w:p w:rsidR="008A2DDD" w:rsidRPr="00441DB8" w:rsidRDefault="008A2DDD" w:rsidP="00815038">
      <w:pPr>
        <w:ind w:left="2832" w:hanging="2127"/>
        <w:jc w:val="both"/>
        <w:rPr>
          <w:rFonts w:eastAsia="Calibri"/>
          <w:sz w:val="19"/>
          <w:szCs w:val="19"/>
          <w:lang w:val="nl-NL" w:eastAsia="en-US"/>
        </w:rPr>
      </w:pPr>
      <w:r w:rsidRPr="00441DB8">
        <w:rPr>
          <w:rFonts w:eastAsia="Calibri"/>
          <w:b/>
          <w:sz w:val="19"/>
          <w:szCs w:val="19"/>
          <w:lang w:val="nl-NL" w:eastAsia="en-US"/>
        </w:rPr>
        <w:t>Einecs</w:t>
      </w:r>
      <w:r w:rsidRPr="00441DB8">
        <w:rPr>
          <w:rFonts w:eastAsia="Calibri"/>
          <w:sz w:val="19"/>
          <w:szCs w:val="19"/>
          <w:lang w:val="nl-NL" w:eastAsia="en-US"/>
        </w:rPr>
        <w:t>:</w:t>
      </w:r>
    </w:p>
    <w:p w:rsidR="008A2DDD" w:rsidRPr="00441DB8" w:rsidRDefault="008A2DDD" w:rsidP="00815038">
      <w:pPr>
        <w:ind w:left="2832" w:hanging="2127"/>
        <w:jc w:val="both"/>
        <w:rPr>
          <w:rFonts w:eastAsia="Calibri"/>
          <w:b/>
          <w:sz w:val="19"/>
          <w:szCs w:val="19"/>
          <w:lang w:val="nl-NL" w:eastAsia="en-US"/>
        </w:rPr>
      </w:pPr>
    </w:p>
    <w:p w:rsidR="000D0A0D" w:rsidRPr="00441DB8" w:rsidRDefault="000D0A0D" w:rsidP="00815038">
      <w:pPr>
        <w:ind w:left="2832" w:hanging="2127"/>
        <w:jc w:val="both"/>
        <w:rPr>
          <w:rFonts w:eastAsia="Calibri"/>
          <w:sz w:val="19"/>
          <w:szCs w:val="19"/>
          <w:lang w:val="nl-NL" w:eastAsia="en-US"/>
        </w:rPr>
      </w:pPr>
      <w:r w:rsidRPr="00441DB8">
        <w:rPr>
          <w:rFonts w:eastAsia="Calibri"/>
          <w:b/>
          <w:sz w:val="19"/>
          <w:szCs w:val="19"/>
          <w:lang w:val="nl-NL" w:eastAsia="en-US"/>
        </w:rPr>
        <w:t>Kimyasal adı:</w:t>
      </w:r>
      <w:r w:rsidRPr="00441DB8">
        <w:rPr>
          <w:rFonts w:eastAsia="Calibri"/>
          <w:sz w:val="19"/>
          <w:szCs w:val="19"/>
          <w:lang w:val="nl-NL" w:eastAsia="en-US"/>
        </w:rPr>
        <w:tab/>
        <w:t>Kalsiyum alüminyum silikat</w:t>
      </w:r>
    </w:p>
    <w:p w:rsidR="000D0A0D" w:rsidRPr="00441DB8" w:rsidRDefault="000D0A0D" w:rsidP="00815038">
      <w:pPr>
        <w:ind w:left="2832" w:hanging="2127"/>
        <w:jc w:val="both"/>
        <w:rPr>
          <w:rFonts w:eastAsia="Calibri"/>
          <w:sz w:val="19"/>
          <w:szCs w:val="19"/>
          <w:lang w:val="nl-NL" w:eastAsia="en-US"/>
        </w:rPr>
      </w:pPr>
      <w:r w:rsidRPr="00441DB8">
        <w:rPr>
          <w:rFonts w:eastAsia="Calibri"/>
          <w:b/>
          <w:sz w:val="19"/>
          <w:szCs w:val="19"/>
          <w:lang w:val="nl-NL" w:eastAsia="en-US"/>
        </w:rPr>
        <w:tab/>
      </w:r>
      <w:r w:rsidRPr="00441DB8">
        <w:rPr>
          <w:rFonts w:eastAsia="Calibri"/>
          <w:sz w:val="19"/>
          <w:szCs w:val="19"/>
          <w:lang w:val="nl-NL" w:eastAsia="en-US"/>
        </w:rPr>
        <w:t>Susuz bazda içeriği;</w:t>
      </w:r>
    </w:p>
    <w:p w:rsidR="008A2DDD" w:rsidRPr="00441DB8" w:rsidRDefault="008A2DDD" w:rsidP="00815038">
      <w:pPr>
        <w:ind w:left="2832" w:hanging="2124"/>
        <w:jc w:val="both"/>
        <w:rPr>
          <w:rFonts w:eastAsia="Calibri"/>
          <w:b/>
          <w:sz w:val="19"/>
          <w:szCs w:val="19"/>
          <w:lang w:val="nl-NL" w:eastAsia="en-US"/>
        </w:rPr>
      </w:pPr>
      <w:r w:rsidRPr="00441DB8">
        <w:rPr>
          <w:rFonts w:eastAsia="Calibri"/>
          <w:b/>
          <w:sz w:val="19"/>
          <w:szCs w:val="19"/>
          <w:lang w:val="nl-NL" w:eastAsia="en-US"/>
        </w:rPr>
        <w:t>Kimyasal formülü:</w:t>
      </w:r>
    </w:p>
    <w:p w:rsidR="008A2DDD" w:rsidRPr="00441DB8" w:rsidRDefault="008A2DDD" w:rsidP="00815038">
      <w:pPr>
        <w:ind w:left="2832" w:hanging="2124"/>
        <w:jc w:val="both"/>
        <w:rPr>
          <w:rFonts w:eastAsia="Calibri"/>
          <w:b/>
          <w:sz w:val="19"/>
          <w:szCs w:val="19"/>
          <w:lang w:val="nl-NL" w:eastAsia="en-US"/>
        </w:rPr>
      </w:pPr>
    </w:p>
    <w:p w:rsidR="008A2DDD" w:rsidRPr="00441DB8" w:rsidRDefault="001016C5" w:rsidP="00815038">
      <w:pPr>
        <w:ind w:left="2832" w:hanging="2124"/>
        <w:jc w:val="both"/>
        <w:rPr>
          <w:rFonts w:eastAsia="Calibri"/>
          <w:sz w:val="19"/>
          <w:szCs w:val="19"/>
          <w:lang w:val="nl-NL" w:eastAsia="en-US"/>
        </w:rPr>
      </w:pPr>
      <w:r>
        <w:rPr>
          <w:rFonts w:eastAsia="Calibri"/>
          <w:b/>
          <w:sz w:val="19"/>
          <w:szCs w:val="19"/>
          <w:lang w:val="nl-NL" w:eastAsia="en-US"/>
        </w:rPr>
        <w:t>Molekül ağırlığı</w:t>
      </w:r>
      <w:r w:rsidR="008A2DDD" w:rsidRPr="00441DB8">
        <w:rPr>
          <w:rFonts w:eastAsia="Calibri"/>
          <w:b/>
          <w:sz w:val="19"/>
          <w:szCs w:val="19"/>
          <w:lang w:val="nl-NL" w:eastAsia="en-US"/>
        </w:rPr>
        <w:t>:</w:t>
      </w:r>
      <w:r w:rsidR="008A2DDD" w:rsidRPr="00441DB8">
        <w:rPr>
          <w:rFonts w:eastAsia="Calibri"/>
          <w:sz w:val="19"/>
          <w:szCs w:val="19"/>
          <w:lang w:val="nl-NL" w:eastAsia="en-US"/>
        </w:rPr>
        <w:tab/>
      </w:r>
    </w:p>
    <w:p w:rsidR="008A2DDD" w:rsidRPr="00441DB8" w:rsidRDefault="008A2DDD" w:rsidP="00815038">
      <w:pPr>
        <w:ind w:left="2832" w:hanging="2124"/>
        <w:jc w:val="both"/>
        <w:rPr>
          <w:rFonts w:eastAsia="Calibri"/>
          <w:sz w:val="19"/>
          <w:szCs w:val="19"/>
          <w:lang w:val="nl-NL" w:eastAsia="en-US"/>
        </w:rPr>
      </w:pPr>
    </w:p>
    <w:p w:rsidR="000D0A0D" w:rsidRPr="00441DB8" w:rsidRDefault="000D0A0D" w:rsidP="00815038">
      <w:pPr>
        <w:ind w:left="2832" w:hanging="2124"/>
        <w:jc w:val="both"/>
        <w:rPr>
          <w:rFonts w:eastAsia="Calibri"/>
          <w:sz w:val="19"/>
          <w:szCs w:val="19"/>
          <w:lang w:val="nl-NL" w:eastAsia="en-US"/>
        </w:rPr>
      </w:pPr>
      <w:r w:rsidRPr="00441DB8">
        <w:rPr>
          <w:rFonts w:eastAsia="Calibri"/>
          <w:b/>
          <w:sz w:val="19"/>
          <w:szCs w:val="19"/>
          <w:lang w:val="nl-NL" w:eastAsia="en-US"/>
        </w:rPr>
        <w:t>Analiz:</w:t>
      </w:r>
      <w:r w:rsidRPr="00441DB8">
        <w:rPr>
          <w:rFonts w:eastAsia="Calibri"/>
          <w:sz w:val="19"/>
          <w:szCs w:val="19"/>
          <w:lang w:val="nl-NL" w:eastAsia="en-US"/>
        </w:rPr>
        <w:tab/>
        <w:t>- SiO</w:t>
      </w:r>
      <w:r w:rsidRPr="00441DB8">
        <w:rPr>
          <w:rFonts w:eastAsia="Calibri"/>
          <w:sz w:val="19"/>
          <w:szCs w:val="19"/>
          <w:vertAlign w:val="subscript"/>
          <w:lang w:val="nl-NL" w:eastAsia="en-US"/>
        </w:rPr>
        <w:t xml:space="preserve">2 </w:t>
      </w:r>
      <w:r w:rsidRPr="00441DB8">
        <w:rPr>
          <w:rFonts w:eastAsia="Calibri"/>
          <w:sz w:val="19"/>
          <w:szCs w:val="19"/>
          <w:lang w:val="nl-NL" w:eastAsia="en-US"/>
        </w:rPr>
        <w:t>olarak  % 44.0’dan az ve % 50.0’dan fazla olmamalıdır .</w:t>
      </w:r>
    </w:p>
    <w:p w:rsidR="000D0A0D" w:rsidRPr="00441DB8" w:rsidRDefault="000D0A0D" w:rsidP="00815038">
      <w:pPr>
        <w:ind w:left="2832" w:hanging="2124"/>
        <w:jc w:val="both"/>
        <w:rPr>
          <w:rFonts w:eastAsia="Calibri"/>
          <w:sz w:val="19"/>
          <w:szCs w:val="19"/>
          <w:lang w:val="nl-NL" w:eastAsia="en-US"/>
        </w:rPr>
      </w:pPr>
      <w:r w:rsidRPr="00441DB8">
        <w:rPr>
          <w:rFonts w:eastAsia="Calibri"/>
          <w:b/>
          <w:sz w:val="19"/>
          <w:szCs w:val="19"/>
          <w:lang w:val="nl-NL" w:eastAsia="en-US"/>
        </w:rPr>
        <w:tab/>
        <w:t xml:space="preserve">- </w:t>
      </w:r>
      <w:r w:rsidRPr="00441DB8">
        <w:rPr>
          <w:rFonts w:eastAsia="Calibri"/>
          <w:sz w:val="19"/>
          <w:szCs w:val="19"/>
          <w:lang w:val="nl-NL" w:eastAsia="en-US"/>
        </w:rPr>
        <w:t>A1</w:t>
      </w:r>
      <w:r w:rsidRPr="00441DB8">
        <w:rPr>
          <w:rFonts w:eastAsia="Calibri"/>
          <w:sz w:val="19"/>
          <w:szCs w:val="19"/>
          <w:vertAlign w:val="subscript"/>
          <w:lang w:val="nl-NL" w:eastAsia="en-US"/>
        </w:rPr>
        <w:t>2</w:t>
      </w:r>
      <w:r w:rsidRPr="00441DB8">
        <w:rPr>
          <w:rFonts w:eastAsia="Calibri"/>
          <w:sz w:val="19"/>
          <w:szCs w:val="19"/>
          <w:lang w:val="nl-NL" w:eastAsia="en-US"/>
        </w:rPr>
        <w:t>O</w:t>
      </w:r>
      <w:r w:rsidRPr="00441DB8">
        <w:rPr>
          <w:rFonts w:eastAsia="Calibri"/>
          <w:sz w:val="19"/>
          <w:szCs w:val="19"/>
          <w:vertAlign w:val="subscript"/>
          <w:lang w:val="nl-NL" w:eastAsia="en-US"/>
        </w:rPr>
        <w:t xml:space="preserve">3 </w:t>
      </w:r>
      <w:r w:rsidRPr="00441DB8">
        <w:rPr>
          <w:rFonts w:eastAsia="Calibri"/>
          <w:sz w:val="19"/>
          <w:szCs w:val="19"/>
          <w:lang w:val="nl-NL" w:eastAsia="en-US"/>
        </w:rPr>
        <w:t>olarak % 3.0’dan az ve % 5.0’dan fazla olmamalıdır .</w:t>
      </w:r>
    </w:p>
    <w:p w:rsidR="000D0A0D" w:rsidRPr="00441DB8" w:rsidRDefault="000D0A0D" w:rsidP="00815038">
      <w:pPr>
        <w:ind w:left="2832" w:hanging="2124"/>
        <w:jc w:val="both"/>
        <w:rPr>
          <w:rFonts w:eastAsia="Calibri"/>
          <w:sz w:val="19"/>
          <w:szCs w:val="19"/>
          <w:lang w:val="nl-NL" w:eastAsia="en-US"/>
        </w:rPr>
      </w:pPr>
      <w:r w:rsidRPr="00441DB8">
        <w:rPr>
          <w:rFonts w:eastAsia="Calibri"/>
          <w:b/>
          <w:sz w:val="19"/>
          <w:szCs w:val="19"/>
          <w:lang w:val="nl-NL" w:eastAsia="en-US"/>
        </w:rPr>
        <w:tab/>
        <w:t xml:space="preserve">- </w:t>
      </w:r>
      <w:r w:rsidRPr="00441DB8">
        <w:rPr>
          <w:rFonts w:eastAsia="Calibri"/>
          <w:sz w:val="19"/>
          <w:szCs w:val="19"/>
          <w:lang w:val="nl-NL" w:eastAsia="en-US"/>
        </w:rPr>
        <w:t>CaO olarak % 32.0’dan az ve % 38.0’dan fazla olmamalıdır .</w:t>
      </w:r>
    </w:p>
    <w:p w:rsidR="000D0A0D" w:rsidRPr="00441DB8" w:rsidRDefault="000D0A0D" w:rsidP="00815038">
      <w:pPr>
        <w:ind w:left="2832" w:hanging="2832"/>
        <w:jc w:val="both"/>
        <w:rPr>
          <w:rFonts w:eastAsia="Calibri"/>
          <w:b/>
          <w:sz w:val="19"/>
          <w:szCs w:val="19"/>
          <w:lang w:val="nl-NL" w:eastAsia="en-US"/>
        </w:rPr>
      </w:pPr>
    </w:p>
    <w:p w:rsidR="000D0A0D" w:rsidRPr="00441DB8" w:rsidRDefault="000D0A0D" w:rsidP="00815038">
      <w:pPr>
        <w:ind w:left="2832" w:hanging="2832"/>
        <w:jc w:val="both"/>
        <w:rPr>
          <w:rFonts w:eastAsia="Calibri"/>
          <w:sz w:val="19"/>
          <w:szCs w:val="19"/>
          <w:lang w:val="nl-NL" w:eastAsia="en-US"/>
        </w:rPr>
      </w:pPr>
      <w:r w:rsidRPr="00441DB8">
        <w:rPr>
          <w:rFonts w:eastAsia="Calibri"/>
          <w:b/>
          <w:sz w:val="19"/>
          <w:szCs w:val="19"/>
          <w:u w:val="single"/>
          <w:lang w:val="nl-NL" w:eastAsia="en-US"/>
        </w:rPr>
        <w:t>Tanımlama:</w:t>
      </w:r>
      <w:r w:rsidRPr="00441DB8">
        <w:rPr>
          <w:rFonts w:eastAsia="Calibri"/>
          <w:sz w:val="19"/>
          <w:szCs w:val="19"/>
          <w:lang w:val="nl-NL" w:eastAsia="en-US"/>
        </w:rPr>
        <w:tab/>
        <w:t>İnce beyaz, serbest akan toz</w:t>
      </w:r>
    </w:p>
    <w:p w:rsidR="000D0A0D" w:rsidRPr="00441DB8" w:rsidRDefault="000D0A0D" w:rsidP="00815038">
      <w:pPr>
        <w:keepNext/>
        <w:ind w:left="4245" w:hanging="4245"/>
        <w:jc w:val="both"/>
        <w:outlineLvl w:val="2"/>
        <w:rPr>
          <w:b/>
          <w:sz w:val="19"/>
          <w:szCs w:val="19"/>
        </w:rPr>
      </w:pPr>
    </w:p>
    <w:p w:rsidR="000D0A0D" w:rsidRPr="00441DB8" w:rsidRDefault="000D0A0D" w:rsidP="00815038">
      <w:pPr>
        <w:keepNext/>
        <w:ind w:left="4245" w:hanging="4245"/>
        <w:jc w:val="both"/>
        <w:outlineLvl w:val="2"/>
        <w:rPr>
          <w:b/>
          <w:sz w:val="19"/>
          <w:szCs w:val="19"/>
          <w:u w:val="single"/>
        </w:rPr>
      </w:pPr>
      <w:r w:rsidRPr="00441DB8">
        <w:rPr>
          <w:b/>
          <w:sz w:val="19"/>
          <w:szCs w:val="19"/>
          <w:u w:val="single"/>
        </w:rPr>
        <w:t>Belirleme:</w:t>
      </w:r>
    </w:p>
    <w:p w:rsidR="008A2DDD" w:rsidRPr="00441DB8" w:rsidRDefault="008A2DDD" w:rsidP="00815038">
      <w:pPr>
        <w:keepNext/>
        <w:ind w:left="4245" w:hanging="4245"/>
        <w:jc w:val="both"/>
        <w:outlineLvl w:val="2"/>
        <w:rPr>
          <w:b/>
          <w:sz w:val="19"/>
          <w:szCs w:val="19"/>
          <w:u w:val="single"/>
        </w:rPr>
      </w:pPr>
    </w:p>
    <w:p w:rsidR="008A2DDD" w:rsidRPr="00441DB8" w:rsidRDefault="008A2DDD" w:rsidP="00815038">
      <w:pPr>
        <w:ind w:left="709"/>
        <w:jc w:val="both"/>
        <w:rPr>
          <w:rFonts w:eastAsia="Calibri"/>
          <w:sz w:val="19"/>
          <w:szCs w:val="19"/>
          <w:lang w:val="en-GB" w:eastAsia="en-US"/>
        </w:rPr>
      </w:pPr>
      <w:r w:rsidRPr="00441DB8">
        <w:rPr>
          <w:rFonts w:eastAsia="Calibri"/>
          <w:b/>
          <w:sz w:val="19"/>
          <w:szCs w:val="19"/>
          <w:lang w:val="de-DE" w:eastAsia="en-US"/>
        </w:rPr>
        <w:t>Kalsiyum testi:</w:t>
      </w:r>
      <w:r w:rsidRPr="00441DB8">
        <w:rPr>
          <w:rFonts w:eastAsia="Calibri"/>
          <w:b/>
          <w:sz w:val="19"/>
          <w:szCs w:val="19"/>
          <w:lang w:val="de-DE" w:eastAsia="en-US"/>
        </w:rPr>
        <w:tab/>
      </w:r>
      <w:r w:rsidRPr="00441DB8">
        <w:rPr>
          <w:rFonts w:eastAsia="Calibri"/>
          <w:b/>
          <w:sz w:val="19"/>
          <w:szCs w:val="19"/>
          <w:lang w:val="de-DE" w:eastAsia="en-US"/>
        </w:rPr>
        <w:tab/>
      </w:r>
      <w:r w:rsidRPr="00441DB8">
        <w:rPr>
          <w:rFonts w:eastAsia="Calibri"/>
          <w:sz w:val="19"/>
          <w:szCs w:val="19"/>
          <w:lang w:val="en-GB" w:eastAsia="en-US"/>
        </w:rPr>
        <w:t>Testi geçer.</w:t>
      </w:r>
    </w:p>
    <w:p w:rsidR="008A2DDD" w:rsidRPr="00441DB8" w:rsidRDefault="008A2DDD" w:rsidP="00815038">
      <w:pPr>
        <w:ind w:left="709"/>
        <w:jc w:val="both"/>
        <w:rPr>
          <w:rFonts w:eastAsia="Calibri"/>
          <w:sz w:val="19"/>
          <w:szCs w:val="19"/>
          <w:lang w:val="en-GB" w:eastAsia="en-US"/>
        </w:rPr>
      </w:pPr>
    </w:p>
    <w:p w:rsidR="008A2DDD" w:rsidRPr="00441DB8" w:rsidRDefault="008A2DDD" w:rsidP="00815038">
      <w:pPr>
        <w:ind w:left="709"/>
        <w:jc w:val="both"/>
        <w:rPr>
          <w:rFonts w:eastAsia="Calibri"/>
          <w:sz w:val="19"/>
          <w:szCs w:val="19"/>
          <w:lang w:val="en-GB" w:eastAsia="en-US"/>
        </w:rPr>
      </w:pPr>
      <w:r w:rsidRPr="00441DB8">
        <w:rPr>
          <w:rFonts w:eastAsia="Calibri"/>
          <w:b/>
          <w:sz w:val="19"/>
          <w:szCs w:val="19"/>
          <w:lang w:val="de-DE" w:eastAsia="en-US"/>
        </w:rPr>
        <w:t>Alüminyum testi:</w:t>
      </w:r>
      <w:r w:rsidRPr="00441DB8">
        <w:rPr>
          <w:rFonts w:eastAsia="Calibri"/>
          <w:b/>
          <w:sz w:val="19"/>
          <w:szCs w:val="19"/>
          <w:lang w:val="de-DE" w:eastAsia="en-US"/>
        </w:rPr>
        <w:tab/>
      </w:r>
      <w:r w:rsidRPr="00441DB8">
        <w:rPr>
          <w:rFonts w:eastAsia="Calibri"/>
          <w:sz w:val="19"/>
          <w:szCs w:val="19"/>
          <w:lang w:val="en-GB" w:eastAsia="en-US"/>
        </w:rPr>
        <w:t>Testi geçer.</w:t>
      </w:r>
    </w:p>
    <w:p w:rsidR="008A2DDD" w:rsidRPr="00441DB8" w:rsidRDefault="008A2DDD" w:rsidP="00815038">
      <w:pPr>
        <w:ind w:left="709"/>
        <w:jc w:val="both"/>
        <w:rPr>
          <w:rFonts w:eastAsia="Calibri"/>
          <w:b/>
          <w:sz w:val="19"/>
          <w:szCs w:val="19"/>
          <w:lang w:val="en-GB" w:eastAsia="en-US"/>
        </w:rPr>
      </w:pPr>
    </w:p>
    <w:p w:rsidR="008A2DDD" w:rsidRPr="00441DB8" w:rsidRDefault="008A2DDD" w:rsidP="00815038">
      <w:pPr>
        <w:ind w:left="709"/>
        <w:jc w:val="both"/>
        <w:rPr>
          <w:rFonts w:eastAsia="Calibri"/>
          <w:sz w:val="19"/>
          <w:szCs w:val="19"/>
          <w:lang w:val="en-GB" w:eastAsia="en-US"/>
        </w:rPr>
      </w:pPr>
      <w:r w:rsidRPr="00441DB8">
        <w:rPr>
          <w:rFonts w:eastAsia="Calibri"/>
          <w:b/>
          <w:sz w:val="19"/>
          <w:szCs w:val="19"/>
          <w:lang w:val="en-GB" w:eastAsia="en-US"/>
        </w:rPr>
        <w:t>Silikat testi:</w:t>
      </w:r>
      <w:r w:rsidRPr="00441DB8">
        <w:rPr>
          <w:rFonts w:eastAsia="Calibri"/>
          <w:b/>
          <w:sz w:val="19"/>
          <w:szCs w:val="19"/>
          <w:lang w:val="en-GB" w:eastAsia="en-US"/>
        </w:rPr>
        <w:tab/>
      </w:r>
      <w:r w:rsidRPr="00441DB8">
        <w:rPr>
          <w:rFonts w:eastAsia="Calibri"/>
          <w:b/>
          <w:sz w:val="19"/>
          <w:szCs w:val="19"/>
          <w:lang w:val="en-GB" w:eastAsia="en-US"/>
        </w:rPr>
        <w:tab/>
      </w:r>
      <w:r w:rsidRPr="00441DB8">
        <w:rPr>
          <w:rFonts w:eastAsia="Calibri"/>
          <w:sz w:val="19"/>
          <w:szCs w:val="19"/>
          <w:lang w:val="en-GB" w:eastAsia="en-US"/>
        </w:rPr>
        <w:t>Testi geçer.</w:t>
      </w:r>
    </w:p>
    <w:p w:rsidR="000D0A0D" w:rsidRPr="00441DB8" w:rsidRDefault="000D0A0D" w:rsidP="00815038">
      <w:pPr>
        <w:jc w:val="both"/>
        <w:rPr>
          <w:rFonts w:eastAsia="Calibri"/>
          <w:b/>
          <w:sz w:val="19"/>
          <w:szCs w:val="19"/>
          <w:lang w:val="de-DE" w:eastAsia="en-US"/>
        </w:rPr>
      </w:pPr>
    </w:p>
    <w:p w:rsidR="000D0A0D" w:rsidRPr="00441DB8" w:rsidRDefault="000D0A0D" w:rsidP="00815038">
      <w:pPr>
        <w:jc w:val="both"/>
        <w:rPr>
          <w:rFonts w:eastAsia="Calibri"/>
          <w:b/>
          <w:sz w:val="19"/>
          <w:szCs w:val="19"/>
          <w:u w:val="single"/>
          <w:lang w:val="de-DE" w:eastAsia="en-US"/>
        </w:rPr>
      </w:pPr>
      <w:r w:rsidRPr="00441DB8">
        <w:rPr>
          <w:rFonts w:eastAsia="Calibri"/>
          <w:b/>
          <w:sz w:val="19"/>
          <w:szCs w:val="19"/>
          <w:u w:val="single"/>
          <w:lang w:val="de-DE" w:eastAsia="en-US"/>
        </w:rPr>
        <w:t>Saflık:</w:t>
      </w:r>
    </w:p>
    <w:p w:rsidR="008A2DDD" w:rsidRPr="00441DB8" w:rsidRDefault="008A2DDD" w:rsidP="00815038">
      <w:pPr>
        <w:jc w:val="both"/>
        <w:rPr>
          <w:rFonts w:eastAsia="Calibri"/>
          <w:b/>
          <w:sz w:val="19"/>
          <w:szCs w:val="19"/>
          <w:u w:val="single"/>
          <w:lang w:val="de-DE" w:eastAsia="en-US"/>
        </w:rPr>
      </w:pPr>
    </w:p>
    <w:p w:rsidR="000D0A0D" w:rsidRPr="00441DB8" w:rsidRDefault="000D0A0D" w:rsidP="00815038">
      <w:pPr>
        <w:ind w:left="2832" w:hanging="2124"/>
        <w:jc w:val="both"/>
        <w:rPr>
          <w:rFonts w:eastAsia="Calibri"/>
          <w:sz w:val="19"/>
          <w:szCs w:val="19"/>
          <w:lang w:eastAsia="en-US"/>
        </w:rPr>
      </w:pPr>
      <w:r w:rsidRPr="00441DB8">
        <w:rPr>
          <w:rFonts w:eastAsia="Calibri"/>
          <w:b/>
          <w:sz w:val="19"/>
          <w:szCs w:val="19"/>
          <w:lang w:eastAsia="en-US"/>
        </w:rPr>
        <w:t>Kurutma kaybı:</w:t>
      </w:r>
      <w:r w:rsidRPr="00441DB8">
        <w:rPr>
          <w:rFonts w:eastAsia="Calibri"/>
          <w:b/>
          <w:sz w:val="19"/>
          <w:szCs w:val="19"/>
          <w:lang w:eastAsia="en-US"/>
        </w:rPr>
        <w:tab/>
      </w:r>
      <w:r w:rsidRPr="00441DB8">
        <w:rPr>
          <w:rFonts w:eastAsia="Calibri"/>
          <w:sz w:val="19"/>
          <w:szCs w:val="19"/>
          <w:lang w:eastAsia="en-US"/>
        </w:rPr>
        <w:t>% 10.0’dan fazla olmamalıdır (105</w:t>
      </w:r>
      <w:r w:rsidRPr="00441DB8">
        <w:rPr>
          <w:rFonts w:eastAsia="Calibri"/>
          <w:sz w:val="19"/>
          <w:szCs w:val="19"/>
          <w:vertAlign w:val="superscript"/>
          <w:lang w:eastAsia="en-US"/>
        </w:rPr>
        <w:t xml:space="preserve"> o </w:t>
      </w:r>
      <w:r w:rsidRPr="00441DB8">
        <w:rPr>
          <w:rFonts w:eastAsia="Calibri"/>
          <w:sz w:val="19"/>
          <w:szCs w:val="19"/>
          <w:lang w:eastAsia="en-US"/>
        </w:rPr>
        <w:t xml:space="preserve">C’de 2 saat). </w:t>
      </w:r>
    </w:p>
    <w:p w:rsidR="008A2DDD" w:rsidRPr="00441DB8" w:rsidRDefault="008A2DDD" w:rsidP="00815038">
      <w:pPr>
        <w:ind w:left="2832" w:hanging="2124"/>
        <w:jc w:val="both"/>
        <w:rPr>
          <w:rFonts w:eastAsia="Calibri"/>
          <w:sz w:val="19"/>
          <w:szCs w:val="19"/>
          <w:lang w:eastAsia="en-US"/>
        </w:rPr>
      </w:pPr>
    </w:p>
    <w:p w:rsidR="000D0A0D" w:rsidRPr="00441DB8" w:rsidRDefault="000D0A0D" w:rsidP="00815038">
      <w:pPr>
        <w:ind w:left="2832" w:hanging="2124"/>
        <w:jc w:val="both"/>
        <w:rPr>
          <w:rFonts w:eastAsia="Calibri"/>
          <w:sz w:val="19"/>
          <w:szCs w:val="19"/>
          <w:lang w:eastAsia="en-US"/>
        </w:rPr>
      </w:pPr>
      <w:r w:rsidRPr="00441DB8">
        <w:rPr>
          <w:rFonts w:eastAsia="Calibri"/>
          <w:b/>
          <w:sz w:val="19"/>
          <w:szCs w:val="19"/>
          <w:lang w:eastAsia="en-US"/>
        </w:rPr>
        <w:t>Yakma kaybı:</w:t>
      </w:r>
      <w:r w:rsidRPr="00441DB8">
        <w:rPr>
          <w:rFonts w:eastAsia="Calibri"/>
          <w:b/>
          <w:sz w:val="19"/>
          <w:szCs w:val="19"/>
          <w:lang w:eastAsia="en-US"/>
        </w:rPr>
        <w:tab/>
      </w:r>
      <w:r w:rsidRPr="00441DB8">
        <w:rPr>
          <w:rFonts w:eastAsia="Calibri"/>
          <w:sz w:val="19"/>
          <w:szCs w:val="19"/>
          <w:lang w:eastAsia="en-US"/>
        </w:rPr>
        <w:t xml:space="preserve">Susuz bazda % 14.0’dan az ve % 18.0’dan fazla olmamalıdır (1000 </w:t>
      </w:r>
      <w:r w:rsidRPr="00441DB8">
        <w:rPr>
          <w:rFonts w:eastAsia="Calibri"/>
          <w:sz w:val="19"/>
          <w:szCs w:val="19"/>
          <w:vertAlign w:val="superscript"/>
          <w:lang w:eastAsia="en-US"/>
        </w:rPr>
        <w:t>o</w:t>
      </w:r>
      <w:r w:rsidRPr="00441DB8">
        <w:rPr>
          <w:rFonts w:eastAsia="Calibri"/>
          <w:sz w:val="19"/>
          <w:szCs w:val="19"/>
          <w:lang w:eastAsia="en-US"/>
        </w:rPr>
        <w:t xml:space="preserve">C, sabit ağırlık). </w:t>
      </w:r>
    </w:p>
    <w:p w:rsidR="008A2DDD" w:rsidRPr="00441DB8" w:rsidRDefault="008A2DDD" w:rsidP="00815038">
      <w:pPr>
        <w:ind w:left="2832" w:hanging="2124"/>
        <w:jc w:val="both"/>
        <w:rPr>
          <w:rFonts w:eastAsia="Calibri"/>
          <w:sz w:val="19"/>
          <w:szCs w:val="19"/>
          <w:lang w:eastAsia="en-US"/>
        </w:rPr>
      </w:pPr>
    </w:p>
    <w:p w:rsidR="000D0A0D" w:rsidRPr="00441DB8" w:rsidRDefault="000D0A0D" w:rsidP="00815038">
      <w:pPr>
        <w:ind w:left="2830" w:hanging="2121"/>
        <w:jc w:val="both"/>
        <w:rPr>
          <w:rFonts w:eastAsia="Calibri"/>
          <w:sz w:val="19"/>
          <w:szCs w:val="19"/>
          <w:lang w:eastAsia="en-US"/>
        </w:rPr>
      </w:pPr>
      <w:r w:rsidRPr="00441DB8">
        <w:rPr>
          <w:rFonts w:eastAsia="Calibri"/>
          <w:b/>
          <w:sz w:val="19"/>
          <w:szCs w:val="19"/>
          <w:lang w:eastAsia="en-US"/>
        </w:rPr>
        <w:t>Florür:</w:t>
      </w:r>
      <w:r w:rsidRPr="00441DB8">
        <w:rPr>
          <w:rFonts w:eastAsia="Calibri"/>
          <w:b/>
          <w:sz w:val="19"/>
          <w:szCs w:val="19"/>
          <w:lang w:eastAsia="en-US"/>
        </w:rPr>
        <w:tab/>
      </w:r>
      <w:r w:rsidRPr="00441DB8">
        <w:rPr>
          <w:rFonts w:eastAsia="Calibri"/>
          <w:b/>
          <w:sz w:val="19"/>
          <w:szCs w:val="19"/>
          <w:lang w:eastAsia="en-US"/>
        </w:rPr>
        <w:tab/>
      </w:r>
      <w:r w:rsidRPr="00441DB8">
        <w:rPr>
          <w:rFonts w:eastAsia="Calibri"/>
          <w:sz w:val="19"/>
          <w:szCs w:val="19"/>
          <w:lang w:eastAsia="en-US"/>
        </w:rPr>
        <w:t>50 mg/kg’dan fazla olmamalıdır.</w:t>
      </w:r>
    </w:p>
    <w:p w:rsidR="008A2DDD" w:rsidRPr="00441DB8" w:rsidRDefault="008A2DDD" w:rsidP="00815038">
      <w:pPr>
        <w:ind w:left="2830" w:hanging="2121"/>
        <w:jc w:val="both"/>
        <w:rPr>
          <w:rFonts w:eastAsia="Calibri"/>
          <w:sz w:val="19"/>
          <w:szCs w:val="19"/>
          <w:lang w:eastAsia="en-US"/>
        </w:rPr>
      </w:pPr>
    </w:p>
    <w:p w:rsidR="000D0A0D" w:rsidRPr="00441DB8" w:rsidRDefault="000D0A0D" w:rsidP="00815038">
      <w:pPr>
        <w:ind w:firstLine="708"/>
        <w:jc w:val="both"/>
        <w:rPr>
          <w:rFonts w:eastAsia="Calibri"/>
          <w:sz w:val="19"/>
          <w:szCs w:val="19"/>
          <w:lang w:eastAsia="en-US"/>
        </w:rPr>
      </w:pPr>
      <w:r w:rsidRPr="00441DB8">
        <w:rPr>
          <w:rFonts w:eastAsia="Calibri"/>
          <w:b/>
          <w:sz w:val="19"/>
          <w:szCs w:val="19"/>
          <w:lang w:eastAsia="en-US"/>
        </w:rPr>
        <w:t>Arsenik:</w:t>
      </w:r>
      <w:r w:rsidRPr="00441DB8">
        <w:rPr>
          <w:rFonts w:eastAsia="Calibri"/>
          <w:sz w:val="19"/>
          <w:szCs w:val="19"/>
          <w:lang w:eastAsia="en-US"/>
        </w:rPr>
        <w:tab/>
      </w:r>
      <w:r w:rsidRPr="00441DB8">
        <w:rPr>
          <w:rFonts w:eastAsia="Calibri"/>
          <w:sz w:val="19"/>
          <w:szCs w:val="19"/>
          <w:lang w:eastAsia="en-US"/>
        </w:rPr>
        <w:tab/>
      </w:r>
      <w:r w:rsidRPr="00441DB8">
        <w:rPr>
          <w:rFonts w:eastAsia="Calibri"/>
          <w:sz w:val="19"/>
          <w:szCs w:val="19"/>
          <w:lang w:eastAsia="en-US"/>
        </w:rPr>
        <w:tab/>
        <w:t>3 mg/kg’dan fazla olmamalıdır.</w:t>
      </w:r>
    </w:p>
    <w:p w:rsidR="008A2DDD" w:rsidRPr="00441DB8" w:rsidRDefault="008A2DDD" w:rsidP="00815038">
      <w:pPr>
        <w:ind w:firstLine="708"/>
        <w:jc w:val="both"/>
        <w:rPr>
          <w:rFonts w:eastAsia="Calibri"/>
          <w:sz w:val="19"/>
          <w:szCs w:val="19"/>
          <w:lang w:eastAsia="en-US"/>
        </w:rPr>
      </w:pPr>
    </w:p>
    <w:p w:rsidR="000D0A0D" w:rsidRPr="00441DB8" w:rsidRDefault="000D0A0D" w:rsidP="00815038">
      <w:pPr>
        <w:ind w:left="2830" w:hanging="2121"/>
        <w:jc w:val="both"/>
        <w:rPr>
          <w:rFonts w:eastAsia="Calibri"/>
          <w:sz w:val="19"/>
          <w:szCs w:val="19"/>
          <w:lang w:eastAsia="en-US"/>
        </w:rPr>
      </w:pPr>
      <w:r w:rsidRPr="00441DB8">
        <w:rPr>
          <w:rFonts w:eastAsia="Calibri"/>
          <w:b/>
          <w:sz w:val="19"/>
          <w:szCs w:val="19"/>
          <w:lang w:eastAsia="en-US"/>
        </w:rPr>
        <w:t>Kurşun:</w:t>
      </w:r>
      <w:r w:rsidR="008A2DDD" w:rsidRPr="00441DB8">
        <w:rPr>
          <w:rFonts w:eastAsia="Calibri"/>
          <w:sz w:val="19"/>
          <w:szCs w:val="19"/>
          <w:lang w:eastAsia="en-US"/>
        </w:rPr>
        <w:tab/>
        <w:t>5</w:t>
      </w:r>
      <w:r w:rsidRPr="00441DB8">
        <w:rPr>
          <w:rFonts w:eastAsia="Calibri"/>
          <w:sz w:val="19"/>
          <w:szCs w:val="19"/>
          <w:lang w:eastAsia="en-US"/>
        </w:rPr>
        <w:t xml:space="preserve"> mg/kg’dan fazla olmamalıdır.</w:t>
      </w:r>
    </w:p>
    <w:p w:rsidR="008A2DDD" w:rsidRPr="00441DB8" w:rsidRDefault="008A2DDD" w:rsidP="00815038">
      <w:pPr>
        <w:ind w:left="2830" w:hanging="2121"/>
        <w:jc w:val="both"/>
        <w:rPr>
          <w:rFonts w:eastAsia="Calibri"/>
          <w:sz w:val="19"/>
          <w:szCs w:val="19"/>
          <w:lang w:eastAsia="en-US"/>
        </w:rPr>
      </w:pPr>
    </w:p>
    <w:p w:rsidR="000D0A0D" w:rsidRPr="00441DB8" w:rsidRDefault="008A2DDD" w:rsidP="00815038">
      <w:pPr>
        <w:ind w:left="2830" w:hanging="2121"/>
        <w:jc w:val="both"/>
        <w:rPr>
          <w:rFonts w:eastAsia="Calibri"/>
          <w:sz w:val="19"/>
          <w:szCs w:val="19"/>
          <w:lang w:eastAsia="en-US"/>
        </w:rPr>
      </w:pPr>
      <w:r w:rsidRPr="00441DB8">
        <w:rPr>
          <w:rFonts w:eastAsia="Calibri"/>
          <w:b/>
          <w:sz w:val="19"/>
          <w:szCs w:val="19"/>
          <w:lang w:eastAsia="en-US"/>
        </w:rPr>
        <w:t>Civa</w:t>
      </w:r>
      <w:r w:rsidR="000D0A0D" w:rsidRPr="00441DB8">
        <w:rPr>
          <w:rFonts w:eastAsia="Calibri"/>
          <w:b/>
          <w:sz w:val="19"/>
          <w:szCs w:val="19"/>
          <w:lang w:eastAsia="en-US"/>
        </w:rPr>
        <w:t>:</w:t>
      </w:r>
      <w:r w:rsidR="000D0A0D" w:rsidRPr="00441DB8">
        <w:rPr>
          <w:rFonts w:eastAsia="Calibri"/>
          <w:sz w:val="19"/>
          <w:szCs w:val="19"/>
          <w:lang w:eastAsia="en-US"/>
        </w:rPr>
        <w:tab/>
        <w:t>1 mg/kg’dan fazla olmamalıdır.</w:t>
      </w:r>
    </w:p>
    <w:p w:rsidR="000D0A0D" w:rsidRPr="00441DB8" w:rsidRDefault="000D0A0D" w:rsidP="00815038">
      <w:pPr>
        <w:jc w:val="both"/>
        <w:rPr>
          <w:rFonts w:eastAsia="Calibri"/>
          <w:b/>
          <w:sz w:val="19"/>
          <w:szCs w:val="19"/>
          <w:highlight w:val="yellow"/>
          <w:u w:val="single"/>
          <w:lang w:val="en-GB" w:eastAsia="en-US"/>
        </w:rPr>
      </w:pPr>
    </w:p>
    <w:p w:rsidR="000D0A0D" w:rsidRPr="00441DB8" w:rsidRDefault="000D0A0D" w:rsidP="00815038">
      <w:pPr>
        <w:ind w:left="2830" w:hanging="2121"/>
        <w:jc w:val="both"/>
        <w:rPr>
          <w:rFonts w:eastAsia="Calibri"/>
          <w:sz w:val="19"/>
          <w:szCs w:val="19"/>
          <w:lang w:val="fr-FR" w:eastAsia="en-US"/>
        </w:rPr>
      </w:pPr>
    </w:p>
    <w:p w:rsidR="000D0A0D" w:rsidRPr="00441DB8" w:rsidRDefault="000D0A0D" w:rsidP="00815038">
      <w:pPr>
        <w:jc w:val="both"/>
        <w:rPr>
          <w:rFonts w:eastAsia="Calibri"/>
          <w:b/>
          <w:sz w:val="19"/>
          <w:szCs w:val="19"/>
          <w:u w:val="single"/>
          <w:lang w:val="fr-FR" w:eastAsia="en-US"/>
        </w:rPr>
      </w:pPr>
      <w:r w:rsidRPr="00441DB8">
        <w:rPr>
          <w:rFonts w:eastAsia="Calibri"/>
          <w:b/>
          <w:sz w:val="19"/>
          <w:szCs w:val="19"/>
          <w:u w:val="single"/>
          <w:lang w:val="fr-FR" w:eastAsia="en-US"/>
        </w:rPr>
        <w:t>E 559 ALÜMİNYUM SİLİKAT (KAOLİN)</w:t>
      </w:r>
    </w:p>
    <w:p w:rsidR="000D0A0D" w:rsidRPr="00441DB8" w:rsidRDefault="000D0A0D" w:rsidP="00815038">
      <w:pPr>
        <w:jc w:val="both"/>
        <w:rPr>
          <w:rFonts w:eastAsia="Calibri"/>
          <w:b/>
          <w:sz w:val="19"/>
          <w:szCs w:val="19"/>
          <w:lang w:val="fr-FR" w:eastAsia="en-US"/>
        </w:rPr>
      </w:pPr>
    </w:p>
    <w:p w:rsidR="000D0A0D" w:rsidRPr="00441DB8" w:rsidRDefault="00B96B2E" w:rsidP="00815038">
      <w:pPr>
        <w:ind w:left="2835" w:hanging="2835"/>
        <w:jc w:val="both"/>
        <w:rPr>
          <w:rFonts w:eastAsia="Calibri"/>
          <w:sz w:val="19"/>
          <w:szCs w:val="19"/>
          <w:lang w:val="fr-FR" w:eastAsia="en-US"/>
        </w:rPr>
      </w:pPr>
      <w:r w:rsidRPr="00441DB8">
        <w:rPr>
          <w:rFonts w:eastAsia="Calibri"/>
          <w:b/>
          <w:sz w:val="19"/>
          <w:szCs w:val="19"/>
          <w:u w:val="single"/>
          <w:lang w:val="fr-FR" w:eastAsia="en-US"/>
        </w:rPr>
        <w:t>Eşanlamlılar</w:t>
      </w:r>
      <w:r w:rsidR="000D0A0D" w:rsidRPr="00441DB8">
        <w:rPr>
          <w:rFonts w:eastAsia="Calibri"/>
          <w:b/>
          <w:sz w:val="19"/>
          <w:szCs w:val="19"/>
          <w:u w:val="single"/>
          <w:lang w:val="fr-FR" w:eastAsia="en-US"/>
        </w:rPr>
        <w:t>:</w:t>
      </w:r>
      <w:r w:rsidR="000D0A0D" w:rsidRPr="00441DB8">
        <w:rPr>
          <w:rFonts w:eastAsia="Calibri"/>
          <w:b/>
          <w:sz w:val="19"/>
          <w:szCs w:val="19"/>
          <w:lang w:val="fr-FR" w:eastAsia="en-US"/>
        </w:rPr>
        <w:tab/>
      </w:r>
      <w:r w:rsidR="000D0A0D" w:rsidRPr="00441DB8">
        <w:rPr>
          <w:rFonts w:eastAsia="Calibri"/>
          <w:sz w:val="19"/>
          <w:szCs w:val="19"/>
          <w:lang w:val="fr-FR" w:eastAsia="en-US"/>
        </w:rPr>
        <w:t>Kaolin, hafif ya da ağır</w:t>
      </w:r>
      <w:r w:rsidR="000D0A0D" w:rsidRPr="00441DB8">
        <w:rPr>
          <w:rFonts w:eastAsia="Calibri"/>
          <w:sz w:val="19"/>
          <w:szCs w:val="19"/>
          <w:lang w:val="fr-FR" w:eastAsia="en-US"/>
        </w:rPr>
        <w:tab/>
      </w:r>
    </w:p>
    <w:p w:rsidR="000D0A0D" w:rsidRPr="00441DB8" w:rsidRDefault="000D0A0D" w:rsidP="00815038">
      <w:pPr>
        <w:ind w:left="2832" w:hanging="2832"/>
        <w:jc w:val="both"/>
        <w:rPr>
          <w:rFonts w:eastAsia="Calibri"/>
          <w:b/>
          <w:sz w:val="19"/>
          <w:szCs w:val="19"/>
          <w:lang w:val="fr-FR" w:eastAsia="en-US"/>
        </w:rPr>
      </w:pPr>
    </w:p>
    <w:p w:rsidR="000D0A0D" w:rsidRPr="00441DB8" w:rsidRDefault="000D0A0D" w:rsidP="00815038">
      <w:pPr>
        <w:ind w:left="2832" w:hanging="2832"/>
        <w:jc w:val="both"/>
        <w:rPr>
          <w:rFonts w:eastAsia="Calibri"/>
          <w:sz w:val="19"/>
          <w:szCs w:val="19"/>
          <w:lang w:val="fr-FR" w:eastAsia="en-US"/>
        </w:rPr>
      </w:pPr>
      <w:r w:rsidRPr="00441DB8">
        <w:rPr>
          <w:rFonts w:eastAsia="Calibri"/>
          <w:b/>
          <w:sz w:val="19"/>
          <w:szCs w:val="19"/>
          <w:u w:val="single"/>
          <w:lang w:val="fr-FR" w:eastAsia="en-US"/>
        </w:rPr>
        <w:t>Tanım:</w:t>
      </w:r>
      <w:r w:rsidRPr="00441DB8">
        <w:rPr>
          <w:rFonts w:eastAsia="Calibri"/>
          <w:b/>
          <w:sz w:val="19"/>
          <w:szCs w:val="19"/>
          <w:lang w:val="fr-FR" w:eastAsia="en-US"/>
        </w:rPr>
        <w:tab/>
      </w:r>
      <w:r w:rsidRPr="00441DB8">
        <w:rPr>
          <w:rFonts w:eastAsia="Calibri"/>
          <w:sz w:val="19"/>
          <w:szCs w:val="19"/>
          <w:lang w:val="fr-FR" w:eastAsia="en-US"/>
        </w:rPr>
        <w:t>Sulu alüminyum silikat (kaolin), kaolinit, potasyum alüminyum silikat, feldispar ve kuartzdan oluşan saflaştırılmış beyaz plastik kildir. İşlem kalsinasyonu içermemelidir</w:t>
      </w:r>
      <w:r w:rsidRPr="00441DB8">
        <w:rPr>
          <w:rFonts w:eastAsia="Calibri"/>
          <w:b/>
          <w:sz w:val="19"/>
          <w:szCs w:val="19"/>
          <w:lang w:val="fr-FR" w:eastAsia="en-US"/>
        </w:rPr>
        <w:t xml:space="preserve">. </w:t>
      </w:r>
      <w:r w:rsidRPr="00441DB8">
        <w:rPr>
          <w:rFonts w:eastAsia="Calibri"/>
          <w:sz w:val="19"/>
          <w:szCs w:val="19"/>
          <w:lang w:val="fr-FR" w:eastAsia="en-US"/>
        </w:rPr>
        <w:t xml:space="preserve">Alüminyum silikat üretiminde kullanılan ham kaolinitik kil ; </w:t>
      </w:r>
      <w:r w:rsidRPr="00441DB8">
        <w:rPr>
          <w:rFonts w:eastAsia="Calibri"/>
          <w:b/>
          <w:sz w:val="19"/>
          <w:szCs w:val="19"/>
          <w:lang w:val="fr-FR" w:eastAsia="en-US"/>
        </w:rPr>
        <w:t xml:space="preserve"> </w:t>
      </w:r>
      <w:r w:rsidRPr="00441DB8">
        <w:rPr>
          <w:rFonts w:eastAsia="Calibri"/>
          <w:sz w:val="19"/>
          <w:szCs w:val="19"/>
          <w:lang w:val="fr-FR" w:eastAsia="en-US"/>
        </w:rPr>
        <w:t>sağlığı tehlikeye sokmaya veya insan tüketimine uygunsuzluğa neden olmayacak dioksin seviyesine sahip olmalıdır.</w:t>
      </w:r>
    </w:p>
    <w:p w:rsidR="009D274D" w:rsidRPr="00441DB8" w:rsidRDefault="009D274D" w:rsidP="00815038">
      <w:pPr>
        <w:ind w:left="2832" w:hanging="2832"/>
        <w:jc w:val="both"/>
        <w:rPr>
          <w:rFonts w:eastAsia="Calibri"/>
          <w:sz w:val="19"/>
          <w:szCs w:val="19"/>
          <w:lang w:val="fr-FR" w:eastAsia="en-US"/>
        </w:rPr>
      </w:pPr>
    </w:p>
    <w:p w:rsidR="009D274D" w:rsidRPr="00441DB8" w:rsidRDefault="000D0A0D" w:rsidP="00815038">
      <w:pPr>
        <w:ind w:left="2832" w:hanging="2123"/>
        <w:jc w:val="both"/>
        <w:rPr>
          <w:rFonts w:eastAsia="Calibri"/>
          <w:sz w:val="19"/>
          <w:szCs w:val="19"/>
          <w:lang w:val="fr-FR" w:eastAsia="en-US"/>
        </w:rPr>
      </w:pPr>
      <w:r w:rsidRPr="00441DB8">
        <w:rPr>
          <w:rFonts w:eastAsia="Calibri"/>
          <w:b/>
          <w:sz w:val="19"/>
          <w:szCs w:val="19"/>
          <w:lang w:val="fr-FR" w:eastAsia="en-US"/>
        </w:rPr>
        <w:t>Einecs:</w:t>
      </w:r>
      <w:r w:rsidRPr="00441DB8">
        <w:rPr>
          <w:rFonts w:eastAsia="Calibri"/>
          <w:b/>
          <w:sz w:val="19"/>
          <w:szCs w:val="19"/>
          <w:lang w:val="fr-FR" w:eastAsia="en-US"/>
        </w:rPr>
        <w:tab/>
      </w:r>
      <w:r w:rsidRPr="00441DB8">
        <w:rPr>
          <w:rFonts w:eastAsia="Calibri"/>
          <w:sz w:val="19"/>
          <w:szCs w:val="19"/>
          <w:lang w:val="fr-FR" w:eastAsia="en-US"/>
        </w:rPr>
        <w:t>215-286-4  (kaolinit)</w:t>
      </w:r>
    </w:p>
    <w:p w:rsidR="000D0A0D" w:rsidRPr="00441DB8" w:rsidRDefault="000D0A0D" w:rsidP="00815038">
      <w:pPr>
        <w:ind w:left="2832" w:hanging="2123"/>
        <w:jc w:val="both"/>
        <w:rPr>
          <w:rFonts w:eastAsia="Calibri"/>
          <w:sz w:val="19"/>
          <w:szCs w:val="19"/>
          <w:lang w:val="fr-FR" w:eastAsia="en-US"/>
        </w:rPr>
      </w:pPr>
      <w:r w:rsidRPr="00441DB8">
        <w:rPr>
          <w:rFonts w:eastAsia="Calibri"/>
          <w:b/>
          <w:sz w:val="19"/>
          <w:szCs w:val="19"/>
          <w:lang w:val="fr-FR" w:eastAsia="en-US"/>
        </w:rPr>
        <w:tab/>
      </w:r>
      <w:r w:rsidRPr="00441DB8">
        <w:rPr>
          <w:rFonts w:eastAsia="Calibri"/>
          <w:sz w:val="19"/>
          <w:szCs w:val="19"/>
          <w:lang w:val="fr-FR" w:eastAsia="en-US"/>
        </w:rPr>
        <w:tab/>
      </w:r>
    </w:p>
    <w:p w:rsidR="009D274D" w:rsidRPr="00441DB8" w:rsidRDefault="009D274D" w:rsidP="00815038">
      <w:pPr>
        <w:ind w:left="2832" w:hanging="2127"/>
        <w:jc w:val="both"/>
        <w:rPr>
          <w:rFonts w:eastAsia="Calibri"/>
          <w:b/>
          <w:sz w:val="19"/>
          <w:szCs w:val="19"/>
          <w:lang w:val="nl-NL" w:eastAsia="en-US"/>
        </w:rPr>
      </w:pPr>
      <w:r w:rsidRPr="00441DB8">
        <w:rPr>
          <w:rFonts w:eastAsia="Calibri"/>
          <w:b/>
          <w:sz w:val="19"/>
          <w:szCs w:val="19"/>
          <w:lang w:val="nl-NL" w:eastAsia="en-US"/>
        </w:rPr>
        <w:t>Kimyasal adı:</w:t>
      </w:r>
    </w:p>
    <w:p w:rsidR="009D274D" w:rsidRPr="00441DB8" w:rsidRDefault="009D274D" w:rsidP="00815038">
      <w:pPr>
        <w:ind w:left="2832" w:hanging="2127"/>
        <w:jc w:val="both"/>
        <w:rPr>
          <w:rFonts w:eastAsia="Calibri"/>
          <w:b/>
          <w:sz w:val="19"/>
          <w:szCs w:val="19"/>
          <w:lang w:val="nl-NL" w:eastAsia="en-US"/>
        </w:rPr>
      </w:pPr>
    </w:p>
    <w:p w:rsidR="000D0A0D" w:rsidRPr="00441DB8" w:rsidRDefault="000D0A0D" w:rsidP="00815038">
      <w:pPr>
        <w:ind w:left="2832" w:hanging="2127"/>
        <w:jc w:val="both"/>
        <w:rPr>
          <w:rFonts w:eastAsia="Calibri"/>
          <w:sz w:val="19"/>
          <w:szCs w:val="19"/>
          <w:lang w:val="fr-FR" w:eastAsia="en-US"/>
        </w:rPr>
      </w:pPr>
      <w:r w:rsidRPr="00441DB8">
        <w:rPr>
          <w:rFonts w:eastAsia="Calibri"/>
          <w:b/>
          <w:sz w:val="19"/>
          <w:szCs w:val="19"/>
          <w:lang w:val="fr-FR" w:eastAsia="en-US"/>
        </w:rPr>
        <w:t>Kimyasal formülü:</w:t>
      </w:r>
      <w:r w:rsidRPr="00441DB8">
        <w:rPr>
          <w:rFonts w:eastAsia="Calibri"/>
          <w:sz w:val="19"/>
          <w:szCs w:val="19"/>
          <w:lang w:val="fr-FR" w:eastAsia="en-US"/>
        </w:rPr>
        <w:tab/>
        <w:t>A1</w:t>
      </w:r>
      <w:r w:rsidRPr="00441DB8">
        <w:rPr>
          <w:rFonts w:eastAsia="Calibri"/>
          <w:sz w:val="19"/>
          <w:szCs w:val="19"/>
          <w:vertAlign w:val="subscript"/>
          <w:lang w:val="fr-FR" w:eastAsia="en-US"/>
        </w:rPr>
        <w:t>2</w:t>
      </w:r>
      <w:r w:rsidRPr="00441DB8">
        <w:rPr>
          <w:rFonts w:eastAsia="Calibri"/>
          <w:sz w:val="19"/>
          <w:szCs w:val="19"/>
          <w:lang w:val="fr-FR" w:eastAsia="en-US"/>
        </w:rPr>
        <w:t>Si</w:t>
      </w:r>
      <w:r w:rsidRPr="00441DB8">
        <w:rPr>
          <w:rFonts w:eastAsia="Calibri"/>
          <w:sz w:val="19"/>
          <w:szCs w:val="19"/>
          <w:vertAlign w:val="subscript"/>
          <w:lang w:val="fr-FR" w:eastAsia="en-US"/>
        </w:rPr>
        <w:t>2</w:t>
      </w:r>
      <w:r w:rsidRPr="00441DB8">
        <w:rPr>
          <w:rFonts w:eastAsia="Calibri"/>
          <w:sz w:val="19"/>
          <w:szCs w:val="19"/>
          <w:lang w:val="fr-FR" w:eastAsia="en-US"/>
        </w:rPr>
        <w:t>O</w:t>
      </w:r>
      <w:r w:rsidRPr="00441DB8">
        <w:rPr>
          <w:rFonts w:eastAsia="Calibri"/>
          <w:sz w:val="19"/>
          <w:szCs w:val="19"/>
          <w:vertAlign w:val="subscript"/>
          <w:lang w:val="fr-FR" w:eastAsia="en-US"/>
        </w:rPr>
        <w:t>5</w:t>
      </w:r>
      <w:r w:rsidRPr="00441DB8">
        <w:rPr>
          <w:rFonts w:eastAsia="Calibri"/>
          <w:sz w:val="19"/>
          <w:szCs w:val="19"/>
          <w:lang w:val="fr-FR" w:eastAsia="en-US"/>
        </w:rPr>
        <w:t>(OH)</w:t>
      </w:r>
      <w:r w:rsidRPr="00441DB8">
        <w:rPr>
          <w:rFonts w:eastAsia="Calibri"/>
          <w:sz w:val="19"/>
          <w:szCs w:val="19"/>
          <w:vertAlign w:val="subscript"/>
          <w:lang w:val="fr-FR" w:eastAsia="en-US"/>
        </w:rPr>
        <w:t xml:space="preserve">4     </w:t>
      </w:r>
      <w:r w:rsidRPr="00441DB8">
        <w:rPr>
          <w:rFonts w:eastAsia="Calibri"/>
          <w:sz w:val="19"/>
          <w:szCs w:val="19"/>
          <w:lang w:val="fr-FR" w:eastAsia="en-US"/>
        </w:rPr>
        <w:t>(kaolinit)</w:t>
      </w:r>
    </w:p>
    <w:p w:rsidR="009D274D" w:rsidRPr="00441DB8" w:rsidRDefault="009D274D" w:rsidP="00815038">
      <w:pPr>
        <w:ind w:left="2832" w:hanging="2127"/>
        <w:jc w:val="both"/>
        <w:rPr>
          <w:rFonts w:eastAsia="Calibri"/>
          <w:sz w:val="19"/>
          <w:szCs w:val="19"/>
          <w:lang w:val="fr-FR" w:eastAsia="en-US"/>
        </w:rPr>
      </w:pPr>
    </w:p>
    <w:p w:rsidR="000D0A0D" w:rsidRPr="00441DB8" w:rsidRDefault="001016C5" w:rsidP="00815038">
      <w:pPr>
        <w:ind w:left="2832" w:hanging="2127"/>
        <w:jc w:val="both"/>
        <w:rPr>
          <w:rFonts w:eastAsia="Calibri"/>
          <w:sz w:val="19"/>
          <w:szCs w:val="19"/>
          <w:lang w:val="fr-FR" w:eastAsia="en-US"/>
        </w:rPr>
      </w:pPr>
      <w:r>
        <w:rPr>
          <w:rFonts w:eastAsia="Calibri"/>
          <w:b/>
          <w:sz w:val="19"/>
          <w:szCs w:val="19"/>
          <w:lang w:val="fr-FR" w:eastAsia="en-US"/>
        </w:rPr>
        <w:lastRenderedPageBreak/>
        <w:t>Molekül ağırlığı</w:t>
      </w:r>
      <w:r w:rsidR="000D0A0D" w:rsidRPr="00441DB8">
        <w:rPr>
          <w:rFonts w:eastAsia="Calibri"/>
          <w:b/>
          <w:sz w:val="19"/>
          <w:szCs w:val="19"/>
          <w:lang w:val="fr-FR" w:eastAsia="en-US"/>
        </w:rPr>
        <w:t>:</w:t>
      </w:r>
      <w:r w:rsidR="000D0A0D" w:rsidRPr="00441DB8">
        <w:rPr>
          <w:rFonts w:eastAsia="Calibri"/>
          <w:sz w:val="19"/>
          <w:szCs w:val="19"/>
          <w:lang w:val="fr-FR" w:eastAsia="en-US"/>
        </w:rPr>
        <w:tab/>
        <w:t>264</w:t>
      </w:r>
    </w:p>
    <w:p w:rsidR="009D274D" w:rsidRPr="00441DB8" w:rsidRDefault="009D274D" w:rsidP="00815038">
      <w:pPr>
        <w:ind w:left="2832" w:hanging="2127"/>
        <w:jc w:val="both"/>
        <w:rPr>
          <w:rFonts w:eastAsia="Calibri"/>
          <w:sz w:val="19"/>
          <w:szCs w:val="19"/>
          <w:lang w:val="fr-FR" w:eastAsia="en-US"/>
        </w:rPr>
      </w:pPr>
    </w:p>
    <w:p w:rsidR="000D0A0D" w:rsidRPr="00441DB8" w:rsidRDefault="000D0A0D" w:rsidP="00815038">
      <w:pPr>
        <w:ind w:left="2832" w:hanging="2124"/>
        <w:jc w:val="both"/>
        <w:rPr>
          <w:rFonts w:eastAsia="Calibri"/>
          <w:sz w:val="19"/>
          <w:szCs w:val="19"/>
          <w:lang w:val="fr-FR" w:eastAsia="en-US"/>
        </w:rPr>
      </w:pPr>
      <w:r w:rsidRPr="00441DB8">
        <w:rPr>
          <w:rFonts w:eastAsia="Calibri"/>
          <w:b/>
          <w:sz w:val="19"/>
          <w:szCs w:val="19"/>
          <w:lang w:val="fr-FR" w:eastAsia="en-US"/>
        </w:rPr>
        <w:t>Analiz:</w:t>
      </w:r>
      <w:r w:rsidRPr="00441DB8">
        <w:rPr>
          <w:rFonts w:eastAsia="Calibri"/>
          <w:sz w:val="19"/>
          <w:szCs w:val="19"/>
          <w:lang w:val="fr-FR" w:eastAsia="en-US"/>
        </w:rPr>
        <w:tab/>
        <w:t>İçeriği % 90’dan az olmamalıdır (yanmadan sonra, silika ve alumina toplamı)</w:t>
      </w:r>
    </w:p>
    <w:p w:rsidR="000D0A0D" w:rsidRPr="00441DB8" w:rsidRDefault="000D0A0D" w:rsidP="00815038">
      <w:pPr>
        <w:ind w:left="2832" w:hanging="2124"/>
        <w:jc w:val="both"/>
        <w:rPr>
          <w:rFonts w:eastAsia="Calibri"/>
          <w:sz w:val="19"/>
          <w:szCs w:val="19"/>
          <w:lang w:val="fr-FR" w:eastAsia="en-US"/>
        </w:rPr>
      </w:pPr>
      <w:r w:rsidRPr="00441DB8">
        <w:rPr>
          <w:rFonts w:eastAsia="Calibri"/>
          <w:b/>
          <w:sz w:val="19"/>
          <w:szCs w:val="19"/>
          <w:lang w:val="fr-FR" w:eastAsia="en-US"/>
        </w:rPr>
        <w:tab/>
      </w:r>
      <w:r w:rsidRPr="00441DB8">
        <w:rPr>
          <w:rFonts w:eastAsia="Calibri"/>
          <w:sz w:val="19"/>
          <w:szCs w:val="19"/>
          <w:lang w:val="fr-FR" w:eastAsia="en-US"/>
        </w:rPr>
        <w:t>Silika (SiO</w:t>
      </w:r>
      <w:r w:rsidRPr="00441DB8">
        <w:rPr>
          <w:rFonts w:eastAsia="Calibri"/>
          <w:sz w:val="19"/>
          <w:szCs w:val="19"/>
          <w:vertAlign w:val="subscript"/>
          <w:lang w:val="fr-FR" w:eastAsia="en-US"/>
        </w:rPr>
        <w:t>2</w:t>
      </w:r>
      <w:r w:rsidRPr="00441DB8">
        <w:rPr>
          <w:rFonts w:eastAsia="Calibri"/>
          <w:sz w:val="19"/>
          <w:szCs w:val="19"/>
          <w:lang w:val="fr-FR" w:eastAsia="en-US"/>
        </w:rPr>
        <w:t>)</w:t>
      </w:r>
      <w:r w:rsidRPr="00441DB8">
        <w:rPr>
          <w:rFonts w:eastAsia="Calibri"/>
          <w:sz w:val="19"/>
          <w:szCs w:val="19"/>
          <w:lang w:val="fr-FR" w:eastAsia="en-US"/>
        </w:rPr>
        <w:tab/>
      </w:r>
      <w:r w:rsidRPr="00441DB8">
        <w:rPr>
          <w:rFonts w:eastAsia="Calibri"/>
          <w:sz w:val="19"/>
          <w:szCs w:val="19"/>
          <w:lang w:val="fr-FR" w:eastAsia="en-US"/>
        </w:rPr>
        <w:tab/>
        <w:t>% 45 ve % 55 arasındadır.</w:t>
      </w:r>
    </w:p>
    <w:p w:rsidR="000D0A0D" w:rsidRPr="00441DB8" w:rsidRDefault="000D0A0D" w:rsidP="00815038">
      <w:pPr>
        <w:ind w:left="2832" w:hanging="2124"/>
        <w:jc w:val="both"/>
        <w:rPr>
          <w:rFonts w:eastAsia="Calibri"/>
          <w:sz w:val="19"/>
          <w:szCs w:val="19"/>
          <w:lang w:val="fr-FR" w:eastAsia="en-US"/>
        </w:rPr>
      </w:pPr>
      <w:r w:rsidRPr="00441DB8">
        <w:rPr>
          <w:rFonts w:eastAsia="Calibri"/>
          <w:sz w:val="19"/>
          <w:szCs w:val="19"/>
          <w:lang w:val="fr-FR" w:eastAsia="en-US"/>
        </w:rPr>
        <w:tab/>
        <w:t>Alümina(A1</w:t>
      </w:r>
      <w:r w:rsidRPr="00441DB8">
        <w:rPr>
          <w:rFonts w:eastAsia="Calibri"/>
          <w:sz w:val="19"/>
          <w:szCs w:val="19"/>
          <w:vertAlign w:val="subscript"/>
          <w:lang w:val="fr-FR" w:eastAsia="en-US"/>
        </w:rPr>
        <w:t>2</w:t>
      </w:r>
      <w:r w:rsidRPr="00441DB8">
        <w:rPr>
          <w:rFonts w:eastAsia="Calibri"/>
          <w:sz w:val="19"/>
          <w:szCs w:val="19"/>
          <w:lang w:val="fr-FR" w:eastAsia="en-US"/>
        </w:rPr>
        <w:t>O</w:t>
      </w:r>
      <w:r w:rsidRPr="00441DB8">
        <w:rPr>
          <w:rFonts w:eastAsia="Calibri"/>
          <w:sz w:val="19"/>
          <w:szCs w:val="19"/>
          <w:vertAlign w:val="subscript"/>
          <w:lang w:val="fr-FR" w:eastAsia="en-US"/>
        </w:rPr>
        <w:t>3</w:t>
      </w:r>
      <w:r w:rsidRPr="00441DB8">
        <w:rPr>
          <w:rFonts w:eastAsia="Calibri"/>
          <w:sz w:val="19"/>
          <w:szCs w:val="19"/>
          <w:lang w:val="fr-FR" w:eastAsia="en-US"/>
        </w:rPr>
        <w:t>)</w:t>
      </w:r>
      <w:r w:rsidRPr="00441DB8">
        <w:rPr>
          <w:rFonts w:eastAsia="Calibri"/>
          <w:sz w:val="19"/>
          <w:szCs w:val="19"/>
          <w:lang w:val="fr-FR" w:eastAsia="en-US"/>
        </w:rPr>
        <w:tab/>
      </w:r>
      <w:r w:rsidRPr="00441DB8">
        <w:rPr>
          <w:rFonts w:eastAsia="Calibri"/>
          <w:sz w:val="19"/>
          <w:szCs w:val="19"/>
          <w:lang w:val="fr-FR" w:eastAsia="en-US"/>
        </w:rPr>
        <w:tab/>
        <w:t xml:space="preserve">% 30 ve % 39 arasındadır. </w:t>
      </w:r>
    </w:p>
    <w:p w:rsidR="000D0A0D" w:rsidRPr="00441DB8" w:rsidRDefault="000D0A0D" w:rsidP="00815038">
      <w:pPr>
        <w:ind w:left="2832" w:hanging="2832"/>
        <w:jc w:val="both"/>
        <w:rPr>
          <w:rFonts w:eastAsia="Calibri"/>
          <w:b/>
          <w:sz w:val="19"/>
          <w:szCs w:val="19"/>
          <w:lang w:val="fr-FR" w:eastAsia="en-US"/>
        </w:rPr>
      </w:pPr>
    </w:p>
    <w:p w:rsidR="000D0A0D" w:rsidRPr="00441DB8" w:rsidRDefault="000D0A0D" w:rsidP="00815038">
      <w:pPr>
        <w:ind w:left="2832" w:hanging="2832"/>
        <w:jc w:val="both"/>
        <w:rPr>
          <w:rFonts w:eastAsia="Calibri"/>
          <w:sz w:val="19"/>
          <w:szCs w:val="19"/>
          <w:lang w:val="fr-FR" w:eastAsia="en-US"/>
        </w:rPr>
      </w:pPr>
      <w:r w:rsidRPr="00441DB8">
        <w:rPr>
          <w:rFonts w:eastAsia="Calibri"/>
          <w:b/>
          <w:sz w:val="19"/>
          <w:szCs w:val="19"/>
          <w:u w:val="single"/>
          <w:lang w:val="fr-FR" w:eastAsia="en-US"/>
        </w:rPr>
        <w:t>Tanımlama:</w:t>
      </w:r>
      <w:r w:rsidRPr="00441DB8">
        <w:rPr>
          <w:rFonts w:eastAsia="Calibri"/>
          <w:sz w:val="19"/>
          <w:szCs w:val="19"/>
          <w:lang w:val="fr-FR" w:eastAsia="en-US"/>
        </w:rPr>
        <w:tab/>
        <w:t xml:space="preserve">İnce, beyaz ya da grimsi beyaz kaygan toz. Kaolin, kaolinit tabakaların veya hekzagonal tabakaların rastgele yönlendirilmiş yığınlarının gevşek olarak biraraya gelmesinden  oluşur.  </w:t>
      </w:r>
    </w:p>
    <w:p w:rsidR="000D0A0D" w:rsidRPr="00441DB8" w:rsidRDefault="000D0A0D" w:rsidP="00815038">
      <w:pPr>
        <w:keepNext/>
        <w:ind w:left="4245" w:hanging="4245"/>
        <w:jc w:val="both"/>
        <w:outlineLvl w:val="2"/>
        <w:rPr>
          <w:b/>
          <w:sz w:val="19"/>
          <w:szCs w:val="19"/>
        </w:rPr>
      </w:pPr>
    </w:p>
    <w:p w:rsidR="000D0A0D" w:rsidRPr="00441DB8" w:rsidRDefault="000D0A0D" w:rsidP="00815038">
      <w:pPr>
        <w:keepNext/>
        <w:ind w:left="4245" w:hanging="4245"/>
        <w:jc w:val="both"/>
        <w:outlineLvl w:val="2"/>
        <w:rPr>
          <w:b/>
          <w:sz w:val="19"/>
          <w:szCs w:val="19"/>
          <w:u w:val="single"/>
        </w:rPr>
      </w:pPr>
      <w:r w:rsidRPr="00441DB8">
        <w:rPr>
          <w:b/>
          <w:sz w:val="19"/>
          <w:szCs w:val="19"/>
          <w:u w:val="single"/>
        </w:rPr>
        <w:t>Belirleme:</w:t>
      </w:r>
    </w:p>
    <w:p w:rsidR="009D274D" w:rsidRPr="00441DB8" w:rsidRDefault="009D274D" w:rsidP="00815038">
      <w:pPr>
        <w:ind w:firstLine="708"/>
        <w:jc w:val="both"/>
        <w:rPr>
          <w:rFonts w:eastAsia="Calibri"/>
          <w:b/>
          <w:sz w:val="19"/>
          <w:szCs w:val="19"/>
          <w:lang w:val="de-DE" w:eastAsia="en-US"/>
        </w:rPr>
      </w:pPr>
    </w:p>
    <w:p w:rsidR="009D274D" w:rsidRPr="00441DB8" w:rsidRDefault="000D0A0D" w:rsidP="00815038">
      <w:pPr>
        <w:ind w:firstLine="708"/>
        <w:jc w:val="both"/>
        <w:rPr>
          <w:rFonts w:eastAsia="Calibri"/>
          <w:b/>
          <w:sz w:val="19"/>
          <w:szCs w:val="19"/>
          <w:lang w:val="de-DE" w:eastAsia="en-US"/>
        </w:rPr>
      </w:pPr>
      <w:r w:rsidRPr="00441DB8">
        <w:rPr>
          <w:rFonts w:eastAsia="Calibri"/>
          <w:b/>
          <w:sz w:val="19"/>
          <w:szCs w:val="19"/>
          <w:lang w:val="de-DE" w:eastAsia="en-US"/>
        </w:rPr>
        <w:t xml:space="preserve">Alümina </w:t>
      </w:r>
      <w:r w:rsidR="009D274D" w:rsidRPr="00441DB8">
        <w:rPr>
          <w:rFonts w:eastAsia="Calibri"/>
          <w:b/>
          <w:sz w:val="19"/>
          <w:szCs w:val="19"/>
          <w:lang w:val="de-DE" w:eastAsia="en-US"/>
        </w:rPr>
        <w:t>testi:</w:t>
      </w:r>
      <w:r w:rsidR="009D274D" w:rsidRPr="00441DB8">
        <w:rPr>
          <w:rFonts w:eastAsia="Calibri"/>
          <w:b/>
          <w:sz w:val="19"/>
          <w:szCs w:val="19"/>
          <w:lang w:val="de-DE" w:eastAsia="en-US"/>
        </w:rPr>
        <w:tab/>
      </w:r>
      <w:r w:rsidR="009D274D" w:rsidRPr="00441DB8">
        <w:rPr>
          <w:rFonts w:eastAsia="Calibri"/>
          <w:b/>
          <w:sz w:val="19"/>
          <w:szCs w:val="19"/>
          <w:lang w:val="de-DE" w:eastAsia="en-US"/>
        </w:rPr>
        <w:tab/>
      </w:r>
      <w:r w:rsidR="009D274D" w:rsidRPr="00441DB8">
        <w:rPr>
          <w:rFonts w:eastAsia="Calibri"/>
          <w:sz w:val="19"/>
          <w:szCs w:val="19"/>
          <w:lang w:val="de-DE" w:eastAsia="en-US"/>
        </w:rPr>
        <w:t>Testi geçer.</w:t>
      </w:r>
    </w:p>
    <w:p w:rsidR="009D274D" w:rsidRPr="00441DB8" w:rsidRDefault="009D274D" w:rsidP="00815038">
      <w:pPr>
        <w:ind w:firstLine="708"/>
        <w:jc w:val="both"/>
        <w:rPr>
          <w:rFonts w:eastAsia="Calibri"/>
          <w:b/>
          <w:sz w:val="19"/>
          <w:szCs w:val="19"/>
          <w:lang w:val="de-DE" w:eastAsia="en-US"/>
        </w:rPr>
      </w:pPr>
    </w:p>
    <w:p w:rsidR="000D0A0D" w:rsidRPr="00441DB8" w:rsidRDefault="009D274D" w:rsidP="00815038">
      <w:pPr>
        <w:ind w:firstLine="708"/>
        <w:jc w:val="both"/>
        <w:rPr>
          <w:rFonts w:eastAsia="Calibri"/>
          <w:b/>
          <w:sz w:val="19"/>
          <w:szCs w:val="19"/>
          <w:lang w:val="de-DE" w:eastAsia="en-US"/>
        </w:rPr>
      </w:pPr>
      <w:r w:rsidRPr="00441DB8">
        <w:rPr>
          <w:rFonts w:eastAsia="Calibri"/>
          <w:b/>
          <w:sz w:val="19"/>
          <w:szCs w:val="19"/>
          <w:lang w:val="de-DE" w:eastAsia="en-US"/>
        </w:rPr>
        <w:t>S</w:t>
      </w:r>
      <w:r w:rsidR="000D0A0D" w:rsidRPr="00441DB8">
        <w:rPr>
          <w:rFonts w:eastAsia="Calibri"/>
          <w:b/>
          <w:sz w:val="19"/>
          <w:szCs w:val="19"/>
          <w:lang w:val="de-DE" w:eastAsia="en-US"/>
        </w:rPr>
        <w:t xml:space="preserve">ilikat </w:t>
      </w:r>
      <w:r w:rsidRPr="00441DB8">
        <w:rPr>
          <w:rFonts w:eastAsia="Calibri"/>
          <w:b/>
          <w:sz w:val="19"/>
          <w:szCs w:val="19"/>
          <w:lang w:val="de-DE" w:eastAsia="en-US"/>
        </w:rPr>
        <w:t>testi:</w:t>
      </w:r>
      <w:r w:rsidRPr="00441DB8">
        <w:rPr>
          <w:rFonts w:eastAsia="Calibri"/>
          <w:b/>
          <w:sz w:val="19"/>
          <w:szCs w:val="19"/>
          <w:lang w:val="de-DE" w:eastAsia="en-US"/>
        </w:rPr>
        <w:tab/>
      </w:r>
      <w:r w:rsidRPr="00441DB8">
        <w:rPr>
          <w:rFonts w:eastAsia="Calibri"/>
          <w:b/>
          <w:sz w:val="19"/>
          <w:szCs w:val="19"/>
          <w:lang w:val="de-DE" w:eastAsia="en-US"/>
        </w:rPr>
        <w:tab/>
      </w:r>
      <w:r w:rsidRPr="00441DB8">
        <w:rPr>
          <w:rFonts w:eastAsia="Calibri"/>
          <w:sz w:val="19"/>
          <w:szCs w:val="19"/>
          <w:lang w:val="de-DE" w:eastAsia="en-US"/>
        </w:rPr>
        <w:t>Testi geçer.</w:t>
      </w:r>
    </w:p>
    <w:p w:rsidR="009D274D" w:rsidRPr="00441DB8" w:rsidRDefault="009D274D" w:rsidP="00815038">
      <w:pPr>
        <w:ind w:firstLine="708"/>
        <w:jc w:val="both"/>
        <w:rPr>
          <w:rFonts w:eastAsia="Calibri"/>
          <w:b/>
          <w:sz w:val="19"/>
          <w:szCs w:val="19"/>
          <w:lang w:val="de-DE" w:eastAsia="en-US"/>
        </w:rPr>
      </w:pPr>
    </w:p>
    <w:p w:rsidR="000D0A0D" w:rsidRPr="00441DB8" w:rsidRDefault="009D274D" w:rsidP="00815038">
      <w:pPr>
        <w:ind w:firstLine="708"/>
        <w:jc w:val="both"/>
        <w:rPr>
          <w:rFonts w:eastAsia="Calibri"/>
          <w:sz w:val="19"/>
          <w:szCs w:val="19"/>
          <w:lang w:val="de-DE" w:eastAsia="en-US"/>
        </w:rPr>
      </w:pPr>
      <w:r w:rsidRPr="00441DB8">
        <w:rPr>
          <w:rFonts w:eastAsia="Calibri"/>
          <w:b/>
          <w:sz w:val="19"/>
          <w:szCs w:val="19"/>
          <w:lang w:val="de-DE" w:eastAsia="en-US"/>
        </w:rPr>
        <w:t>X-r</w:t>
      </w:r>
      <w:r w:rsidR="000D0A0D" w:rsidRPr="00441DB8">
        <w:rPr>
          <w:rFonts w:eastAsia="Calibri"/>
          <w:b/>
          <w:sz w:val="19"/>
          <w:szCs w:val="19"/>
          <w:lang w:val="de-DE" w:eastAsia="en-US"/>
        </w:rPr>
        <w:t>ay difraksiyonu:</w:t>
      </w:r>
      <w:r w:rsidR="000D0A0D" w:rsidRPr="00441DB8">
        <w:rPr>
          <w:rFonts w:eastAsia="Calibri"/>
          <w:b/>
          <w:sz w:val="19"/>
          <w:szCs w:val="19"/>
          <w:lang w:val="de-DE" w:eastAsia="en-US"/>
        </w:rPr>
        <w:tab/>
      </w:r>
      <w:r w:rsidR="000D0A0D" w:rsidRPr="00441DB8">
        <w:rPr>
          <w:rFonts w:eastAsia="Calibri"/>
          <w:sz w:val="19"/>
          <w:szCs w:val="19"/>
          <w:lang w:val="de-DE" w:eastAsia="en-US"/>
        </w:rPr>
        <w:t>Karakteristik pikler 7.18/3.58/2.38/1.78 Å’dadır.</w:t>
      </w:r>
    </w:p>
    <w:p w:rsidR="009D274D" w:rsidRPr="00441DB8" w:rsidRDefault="009D274D" w:rsidP="00815038">
      <w:pPr>
        <w:ind w:firstLine="708"/>
        <w:jc w:val="both"/>
        <w:rPr>
          <w:rFonts w:eastAsia="Calibri"/>
          <w:sz w:val="19"/>
          <w:szCs w:val="19"/>
          <w:lang w:val="de-DE" w:eastAsia="en-US"/>
        </w:rPr>
      </w:pPr>
    </w:p>
    <w:p w:rsidR="009D274D" w:rsidRPr="00441DB8" w:rsidRDefault="009D274D" w:rsidP="00815038">
      <w:pPr>
        <w:ind w:left="709"/>
        <w:jc w:val="both"/>
        <w:rPr>
          <w:rFonts w:eastAsia="Calibri"/>
          <w:b/>
          <w:sz w:val="19"/>
          <w:szCs w:val="19"/>
          <w:lang w:val="de-DE" w:eastAsia="en-US"/>
        </w:rPr>
      </w:pPr>
      <w:r w:rsidRPr="00441DB8">
        <w:rPr>
          <w:rFonts w:eastAsia="Calibri"/>
          <w:b/>
          <w:sz w:val="19"/>
          <w:szCs w:val="19"/>
          <w:lang w:val="de-DE" w:eastAsia="en-US"/>
        </w:rPr>
        <w:t xml:space="preserve">İnfrared absorbsiyon </w:t>
      </w:r>
    </w:p>
    <w:p w:rsidR="000D0A0D" w:rsidRPr="00441DB8" w:rsidRDefault="009D274D" w:rsidP="00815038">
      <w:pPr>
        <w:ind w:left="709"/>
        <w:jc w:val="both"/>
        <w:rPr>
          <w:rFonts w:eastAsia="Calibri"/>
          <w:sz w:val="19"/>
          <w:szCs w:val="19"/>
          <w:lang w:val="de-DE" w:eastAsia="en-US"/>
        </w:rPr>
      </w:pPr>
      <w:r w:rsidRPr="00441DB8">
        <w:rPr>
          <w:rFonts w:eastAsia="Calibri"/>
          <w:b/>
          <w:sz w:val="19"/>
          <w:szCs w:val="19"/>
          <w:lang w:val="de-DE" w:eastAsia="en-US"/>
        </w:rPr>
        <w:t>spektrumu</w:t>
      </w:r>
      <w:r w:rsidR="000D0A0D" w:rsidRPr="00441DB8">
        <w:rPr>
          <w:rFonts w:eastAsia="Calibri"/>
          <w:b/>
          <w:sz w:val="19"/>
          <w:szCs w:val="19"/>
          <w:lang w:val="de-DE" w:eastAsia="en-US"/>
        </w:rPr>
        <w:t>:</w:t>
      </w:r>
      <w:r w:rsidR="000D0A0D" w:rsidRPr="00441DB8">
        <w:rPr>
          <w:rFonts w:eastAsia="Calibri"/>
          <w:b/>
          <w:sz w:val="19"/>
          <w:szCs w:val="19"/>
          <w:lang w:val="de-DE" w:eastAsia="en-US"/>
        </w:rPr>
        <w:tab/>
      </w:r>
      <w:r w:rsidRPr="00441DB8">
        <w:rPr>
          <w:rFonts w:eastAsia="Calibri"/>
          <w:b/>
          <w:sz w:val="19"/>
          <w:szCs w:val="19"/>
          <w:lang w:val="de-DE" w:eastAsia="en-US"/>
        </w:rPr>
        <w:tab/>
      </w:r>
      <w:r w:rsidR="000D0A0D" w:rsidRPr="00441DB8">
        <w:rPr>
          <w:rFonts w:eastAsia="Calibri"/>
          <w:sz w:val="19"/>
          <w:szCs w:val="19"/>
          <w:lang w:val="de-DE" w:eastAsia="en-US"/>
        </w:rPr>
        <w:t>Pikler</w:t>
      </w:r>
      <w:r w:rsidR="000D0A0D" w:rsidRPr="00441DB8">
        <w:rPr>
          <w:rFonts w:eastAsia="Calibri"/>
          <w:b/>
          <w:sz w:val="19"/>
          <w:szCs w:val="19"/>
          <w:lang w:val="de-DE" w:eastAsia="en-US"/>
        </w:rPr>
        <w:t xml:space="preserve"> </w:t>
      </w:r>
      <w:r w:rsidR="000D0A0D" w:rsidRPr="00441DB8">
        <w:rPr>
          <w:rFonts w:eastAsia="Calibri"/>
          <w:sz w:val="19"/>
          <w:szCs w:val="19"/>
          <w:lang w:val="de-DE" w:eastAsia="en-US"/>
        </w:rPr>
        <w:t>3700 ve 3620 cm</w:t>
      </w:r>
      <w:r w:rsidR="000D0A0D" w:rsidRPr="00441DB8">
        <w:rPr>
          <w:rFonts w:eastAsia="Calibri"/>
          <w:sz w:val="19"/>
          <w:szCs w:val="19"/>
          <w:vertAlign w:val="superscript"/>
          <w:lang w:val="de-DE" w:eastAsia="en-US"/>
        </w:rPr>
        <w:t>-1</w:t>
      </w:r>
      <w:r w:rsidR="000D0A0D" w:rsidRPr="00441DB8">
        <w:rPr>
          <w:rFonts w:eastAsia="Calibri"/>
          <w:sz w:val="19"/>
          <w:szCs w:val="19"/>
          <w:lang w:val="de-DE" w:eastAsia="en-US"/>
        </w:rPr>
        <w:t>’dedir.</w:t>
      </w:r>
    </w:p>
    <w:p w:rsidR="000D0A0D" w:rsidRPr="00441DB8" w:rsidRDefault="000D0A0D" w:rsidP="00815038">
      <w:pPr>
        <w:jc w:val="both"/>
        <w:rPr>
          <w:rFonts w:eastAsia="Calibri"/>
          <w:b/>
          <w:sz w:val="19"/>
          <w:szCs w:val="19"/>
          <w:lang w:val="de-DE" w:eastAsia="en-US"/>
        </w:rPr>
      </w:pPr>
    </w:p>
    <w:p w:rsidR="000D0A0D" w:rsidRPr="00441DB8" w:rsidRDefault="000D0A0D" w:rsidP="00815038">
      <w:pPr>
        <w:jc w:val="both"/>
        <w:rPr>
          <w:rFonts w:eastAsia="Calibri"/>
          <w:b/>
          <w:sz w:val="19"/>
          <w:szCs w:val="19"/>
          <w:u w:val="single"/>
          <w:lang w:val="de-DE" w:eastAsia="en-US"/>
        </w:rPr>
      </w:pPr>
      <w:r w:rsidRPr="00441DB8">
        <w:rPr>
          <w:rFonts w:eastAsia="Calibri"/>
          <w:b/>
          <w:sz w:val="19"/>
          <w:szCs w:val="19"/>
          <w:u w:val="single"/>
          <w:lang w:val="de-DE" w:eastAsia="en-US"/>
        </w:rPr>
        <w:t>Saflık:</w:t>
      </w:r>
    </w:p>
    <w:p w:rsidR="009D274D" w:rsidRPr="00441DB8" w:rsidRDefault="009D274D" w:rsidP="00815038">
      <w:pPr>
        <w:jc w:val="both"/>
        <w:rPr>
          <w:rFonts w:eastAsia="Calibri"/>
          <w:b/>
          <w:sz w:val="19"/>
          <w:szCs w:val="19"/>
          <w:u w:val="single"/>
          <w:lang w:val="de-DE" w:eastAsia="en-US"/>
        </w:rPr>
      </w:pPr>
    </w:p>
    <w:p w:rsidR="000D0A0D" w:rsidRPr="00441DB8" w:rsidRDefault="000D0A0D" w:rsidP="00815038">
      <w:pPr>
        <w:ind w:left="2832" w:hanging="2124"/>
        <w:jc w:val="both"/>
        <w:rPr>
          <w:rFonts w:eastAsia="Calibri"/>
          <w:sz w:val="19"/>
          <w:szCs w:val="19"/>
          <w:lang w:val="de-DE" w:eastAsia="en-US"/>
        </w:rPr>
      </w:pPr>
      <w:r w:rsidRPr="00441DB8">
        <w:rPr>
          <w:rFonts w:eastAsia="Calibri"/>
          <w:b/>
          <w:sz w:val="19"/>
          <w:szCs w:val="19"/>
          <w:lang w:val="de-DE" w:eastAsia="en-US"/>
        </w:rPr>
        <w:t>Yakma kaybı:</w:t>
      </w:r>
      <w:r w:rsidRPr="00441DB8">
        <w:rPr>
          <w:rFonts w:eastAsia="Calibri"/>
          <w:b/>
          <w:sz w:val="19"/>
          <w:szCs w:val="19"/>
          <w:lang w:val="de-DE" w:eastAsia="en-US"/>
        </w:rPr>
        <w:tab/>
      </w:r>
      <w:r w:rsidRPr="00441DB8">
        <w:rPr>
          <w:rFonts w:eastAsia="Calibri"/>
          <w:sz w:val="19"/>
          <w:szCs w:val="19"/>
          <w:lang w:val="de-DE" w:eastAsia="en-US"/>
        </w:rPr>
        <w:t xml:space="preserve">% 10 ve % 14 arasındadır (1000 </w:t>
      </w:r>
      <w:r w:rsidRPr="00441DB8">
        <w:rPr>
          <w:rFonts w:eastAsia="Calibri"/>
          <w:sz w:val="19"/>
          <w:szCs w:val="19"/>
          <w:vertAlign w:val="superscript"/>
          <w:lang w:val="de-DE" w:eastAsia="en-US"/>
        </w:rPr>
        <w:t>o</w:t>
      </w:r>
      <w:r w:rsidRPr="00441DB8">
        <w:rPr>
          <w:rFonts w:eastAsia="Calibri"/>
          <w:sz w:val="19"/>
          <w:szCs w:val="19"/>
          <w:lang w:val="de-DE" w:eastAsia="en-US"/>
        </w:rPr>
        <w:t xml:space="preserve">C, sabit ağırlık). </w:t>
      </w:r>
    </w:p>
    <w:p w:rsidR="009D274D" w:rsidRPr="00441DB8" w:rsidRDefault="009D274D" w:rsidP="00815038">
      <w:pPr>
        <w:ind w:left="2832" w:hanging="2124"/>
        <w:jc w:val="both"/>
        <w:rPr>
          <w:rFonts w:eastAsia="Calibri"/>
          <w:sz w:val="19"/>
          <w:szCs w:val="19"/>
          <w:lang w:val="de-DE" w:eastAsia="en-US"/>
        </w:rPr>
      </w:pPr>
    </w:p>
    <w:p w:rsidR="000D0A0D" w:rsidRPr="00441DB8" w:rsidRDefault="000D0A0D" w:rsidP="00815038">
      <w:pPr>
        <w:ind w:left="2832" w:hanging="2124"/>
        <w:jc w:val="both"/>
        <w:rPr>
          <w:rFonts w:eastAsia="Calibri"/>
          <w:sz w:val="19"/>
          <w:szCs w:val="19"/>
          <w:lang w:val="de-DE" w:eastAsia="en-US"/>
        </w:rPr>
      </w:pPr>
      <w:r w:rsidRPr="00441DB8">
        <w:rPr>
          <w:rFonts w:eastAsia="Calibri"/>
          <w:b/>
          <w:sz w:val="19"/>
          <w:szCs w:val="19"/>
          <w:lang w:val="de-DE" w:eastAsia="en-US"/>
        </w:rPr>
        <w:t>Suda çözünen madde:</w:t>
      </w:r>
      <w:r w:rsidRPr="00441DB8">
        <w:rPr>
          <w:rFonts w:eastAsia="Calibri"/>
          <w:b/>
          <w:sz w:val="19"/>
          <w:szCs w:val="19"/>
          <w:lang w:val="de-DE" w:eastAsia="en-US"/>
        </w:rPr>
        <w:tab/>
      </w:r>
      <w:r w:rsidRPr="00441DB8">
        <w:rPr>
          <w:rFonts w:eastAsia="Calibri"/>
          <w:sz w:val="19"/>
          <w:szCs w:val="19"/>
          <w:lang w:val="de-DE" w:eastAsia="en-US"/>
        </w:rPr>
        <w:t>% 0.3’ten fazla olmamalıdır.</w:t>
      </w:r>
    </w:p>
    <w:p w:rsidR="009D274D" w:rsidRPr="00441DB8" w:rsidRDefault="009D274D" w:rsidP="00815038">
      <w:pPr>
        <w:ind w:left="2832" w:hanging="2124"/>
        <w:jc w:val="both"/>
        <w:rPr>
          <w:rFonts w:eastAsia="Calibri"/>
          <w:sz w:val="19"/>
          <w:szCs w:val="19"/>
          <w:lang w:val="de-DE" w:eastAsia="en-US"/>
        </w:rPr>
      </w:pPr>
    </w:p>
    <w:p w:rsidR="000D0A0D" w:rsidRPr="00441DB8" w:rsidRDefault="000D0A0D" w:rsidP="00815038">
      <w:pPr>
        <w:ind w:left="2832" w:hanging="2124"/>
        <w:jc w:val="both"/>
        <w:rPr>
          <w:rFonts w:eastAsia="Calibri"/>
          <w:sz w:val="19"/>
          <w:szCs w:val="19"/>
          <w:lang w:val="de-DE" w:eastAsia="en-US"/>
        </w:rPr>
      </w:pPr>
      <w:r w:rsidRPr="00441DB8">
        <w:rPr>
          <w:rFonts w:eastAsia="Calibri"/>
          <w:b/>
          <w:sz w:val="19"/>
          <w:szCs w:val="19"/>
          <w:lang w:val="de-DE" w:eastAsia="en-US"/>
        </w:rPr>
        <w:t>Asitte çözünen madde:</w:t>
      </w:r>
      <w:r w:rsidRPr="00441DB8">
        <w:rPr>
          <w:rFonts w:eastAsia="Calibri"/>
          <w:b/>
          <w:sz w:val="19"/>
          <w:szCs w:val="19"/>
          <w:lang w:val="de-DE" w:eastAsia="en-US"/>
        </w:rPr>
        <w:tab/>
      </w:r>
      <w:r w:rsidRPr="00441DB8">
        <w:rPr>
          <w:rFonts w:eastAsia="Calibri"/>
          <w:sz w:val="19"/>
          <w:szCs w:val="19"/>
          <w:lang w:val="de-DE" w:eastAsia="en-US"/>
        </w:rPr>
        <w:t>% 2.0’dan fazla olmamalıdır.</w:t>
      </w:r>
    </w:p>
    <w:p w:rsidR="009D274D" w:rsidRPr="00441DB8" w:rsidRDefault="009D274D" w:rsidP="00815038">
      <w:pPr>
        <w:ind w:left="2832" w:hanging="2124"/>
        <w:jc w:val="both"/>
        <w:rPr>
          <w:rFonts w:eastAsia="Calibri"/>
          <w:sz w:val="19"/>
          <w:szCs w:val="19"/>
          <w:lang w:val="de-DE" w:eastAsia="en-US"/>
        </w:rPr>
      </w:pPr>
    </w:p>
    <w:p w:rsidR="000D0A0D" w:rsidRPr="00441DB8" w:rsidRDefault="000D0A0D" w:rsidP="00815038">
      <w:pPr>
        <w:ind w:left="2832" w:hanging="2124"/>
        <w:jc w:val="both"/>
        <w:rPr>
          <w:rFonts w:eastAsia="Calibri"/>
          <w:sz w:val="19"/>
          <w:szCs w:val="19"/>
          <w:lang w:val="de-DE" w:eastAsia="en-US"/>
        </w:rPr>
      </w:pPr>
      <w:r w:rsidRPr="00441DB8">
        <w:rPr>
          <w:rFonts w:eastAsia="Calibri"/>
          <w:b/>
          <w:sz w:val="19"/>
          <w:szCs w:val="19"/>
          <w:lang w:val="de-DE" w:eastAsia="en-US"/>
        </w:rPr>
        <w:t>Demir:</w:t>
      </w:r>
      <w:r w:rsidRPr="00441DB8">
        <w:rPr>
          <w:rFonts w:eastAsia="Calibri"/>
          <w:sz w:val="19"/>
          <w:szCs w:val="19"/>
          <w:lang w:val="de-DE" w:eastAsia="en-US"/>
        </w:rPr>
        <w:tab/>
        <w:t>% 5’den fazla olmamalıdır.</w:t>
      </w:r>
    </w:p>
    <w:p w:rsidR="009D274D" w:rsidRPr="00441DB8" w:rsidRDefault="009D274D" w:rsidP="00815038">
      <w:pPr>
        <w:ind w:left="2832" w:hanging="2124"/>
        <w:jc w:val="both"/>
        <w:rPr>
          <w:rFonts w:eastAsia="Calibri"/>
          <w:sz w:val="19"/>
          <w:szCs w:val="19"/>
          <w:lang w:val="de-DE" w:eastAsia="en-US"/>
        </w:rPr>
      </w:pPr>
    </w:p>
    <w:p w:rsidR="000D0A0D" w:rsidRPr="00441DB8" w:rsidRDefault="000D0A0D" w:rsidP="00815038">
      <w:pPr>
        <w:ind w:left="2832" w:hanging="2124"/>
        <w:jc w:val="both"/>
        <w:rPr>
          <w:rFonts w:eastAsia="Calibri"/>
          <w:sz w:val="19"/>
          <w:szCs w:val="19"/>
          <w:lang w:val="de-DE" w:eastAsia="en-US"/>
        </w:rPr>
      </w:pPr>
      <w:r w:rsidRPr="00441DB8">
        <w:rPr>
          <w:rFonts w:eastAsia="Calibri"/>
          <w:b/>
          <w:sz w:val="19"/>
          <w:szCs w:val="19"/>
          <w:lang w:val="de-DE" w:eastAsia="en-US"/>
        </w:rPr>
        <w:t>Potasyum oksit (K</w:t>
      </w:r>
      <w:r w:rsidRPr="00441DB8">
        <w:rPr>
          <w:rFonts w:eastAsia="Calibri"/>
          <w:b/>
          <w:sz w:val="19"/>
          <w:szCs w:val="19"/>
          <w:vertAlign w:val="subscript"/>
          <w:lang w:val="de-DE" w:eastAsia="en-US"/>
        </w:rPr>
        <w:t>2</w:t>
      </w:r>
      <w:r w:rsidRPr="00441DB8">
        <w:rPr>
          <w:rFonts w:eastAsia="Calibri"/>
          <w:b/>
          <w:sz w:val="19"/>
          <w:szCs w:val="19"/>
          <w:lang w:val="de-DE" w:eastAsia="en-US"/>
        </w:rPr>
        <w:t>O):</w:t>
      </w:r>
      <w:r w:rsidRPr="00441DB8">
        <w:rPr>
          <w:rFonts w:eastAsia="Calibri"/>
          <w:b/>
          <w:sz w:val="19"/>
          <w:szCs w:val="19"/>
          <w:lang w:val="de-DE" w:eastAsia="en-US"/>
        </w:rPr>
        <w:tab/>
      </w:r>
      <w:r w:rsidRPr="00441DB8">
        <w:rPr>
          <w:rFonts w:eastAsia="Calibri"/>
          <w:sz w:val="19"/>
          <w:szCs w:val="19"/>
          <w:lang w:val="de-DE" w:eastAsia="en-US"/>
        </w:rPr>
        <w:t>% 5’den fazla olmamalıdır.</w:t>
      </w:r>
    </w:p>
    <w:p w:rsidR="009D274D" w:rsidRPr="00441DB8" w:rsidRDefault="009D274D" w:rsidP="00815038">
      <w:pPr>
        <w:ind w:left="2832" w:hanging="2124"/>
        <w:jc w:val="both"/>
        <w:rPr>
          <w:rFonts w:eastAsia="Calibri"/>
          <w:sz w:val="19"/>
          <w:szCs w:val="19"/>
          <w:lang w:val="de-DE" w:eastAsia="en-US"/>
        </w:rPr>
      </w:pPr>
    </w:p>
    <w:p w:rsidR="000D0A0D" w:rsidRPr="00441DB8" w:rsidRDefault="000D0A0D" w:rsidP="00815038">
      <w:pPr>
        <w:ind w:left="2832" w:hanging="2124"/>
        <w:jc w:val="both"/>
        <w:rPr>
          <w:rFonts w:eastAsia="Calibri"/>
          <w:sz w:val="19"/>
          <w:szCs w:val="19"/>
          <w:lang w:val="de-DE" w:eastAsia="en-US"/>
        </w:rPr>
      </w:pPr>
      <w:r w:rsidRPr="00441DB8">
        <w:rPr>
          <w:rFonts w:eastAsia="Calibri"/>
          <w:b/>
          <w:sz w:val="19"/>
          <w:szCs w:val="19"/>
          <w:lang w:val="de-DE" w:eastAsia="en-US"/>
        </w:rPr>
        <w:t>Karbon:</w:t>
      </w:r>
      <w:r w:rsidRPr="00441DB8">
        <w:rPr>
          <w:rFonts w:eastAsia="Calibri"/>
          <w:sz w:val="19"/>
          <w:szCs w:val="19"/>
          <w:lang w:val="de-DE" w:eastAsia="en-US"/>
        </w:rPr>
        <w:tab/>
        <w:t>% 0.5’den fazla olmamalıdır.</w:t>
      </w:r>
    </w:p>
    <w:p w:rsidR="009D274D" w:rsidRPr="00441DB8" w:rsidRDefault="009D274D" w:rsidP="00815038">
      <w:pPr>
        <w:ind w:left="2832" w:hanging="2124"/>
        <w:jc w:val="both"/>
        <w:rPr>
          <w:rFonts w:eastAsia="Calibri"/>
          <w:sz w:val="19"/>
          <w:szCs w:val="19"/>
          <w:lang w:val="de-DE" w:eastAsia="en-US"/>
        </w:rPr>
      </w:pPr>
    </w:p>
    <w:p w:rsidR="000D0A0D" w:rsidRPr="00441DB8" w:rsidRDefault="000D0A0D" w:rsidP="00815038">
      <w:pPr>
        <w:ind w:left="2835" w:hanging="2126"/>
        <w:jc w:val="both"/>
        <w:rPr>
          <w:rFonts w:eastAsia="Calibri"/>
          <w:sz w:val="19"/>
          <w:szCs w:val="19"/>
          <w:lang w:val="de-DE" w:eastAsia="en-US"/>
        </w:rPr>
      </w:pPr>
      <w:r w:rsidRPr="00441DB8">
        <w:rPr>
          <w:rFonts w:eastAsia="Calibri"/>
          <w:b/>
          <w:sz w:val="19"/>
          <w:szCs w:val="19"/>
          <w:lang w:val="de-DE" w:eastAsia="en-US"/>
        </w:rPr>
        <w:t>Arsenik:</w:t>
      </w:r>
      <w:r w:rsidRPr="00441DB8">
        <w:rPr>
          <w:rFonts w:eastAsia="Calibri"/>
          <w:sz w:val="19"/>
          <w:szCs w:val="19"/>
          <w:lang w:val="de-DE" w:eastAsia="en-US"/>
        </w:rPr>
        <w:tab/>
        <w:t>3 mg/kg'dan fazla olmamalıdır.</w:t>
      </w:r>
    </w:p>
    <w:p w:rsidR="009D274D" w:rsidRPr="00441DB8" w:rsidRDefault="009D274D" w:rsidP="00815038">
      <w:pPr>
        <w:ind w:left="2835" w:hanging="2126"/>
        <w:jc w:val="both"/>
        <w:rPr>
          <w:rFonts w:eastAsia="Calibri"/>
          <w:sz w:val="19"/>
          <w:szCs w:val="19"/>
          <w:lang w:val="de-DE" w:eastAsia="en-US"/>
        </w:rPr>
      </w:pPr>
    </w:p>
    <w:p w:rsidR="000D0A0D" w:rsidRPr="00441DB8" w:rsidRDefault="000D0A0D" w:rsidP="00815038">
      <w:pPr>
        <w:ind w:left="2835" w:hanging="2126"/>
        <w:jc w:val="both"/>
        <w:rPr>
          <w:rFonts w:eastAsia="Calibri"/>
          <w:sz w:val="19"/>
          <w:szCs w:val="19"/>
          <w:lang w:val="de-DE" w:eastAsia="en-US"/>
        </w:rPr>
      </w:pPr>
      <w:r w:rsidRPr="00441DB8">
        <w:rPr>
          <w:rFonts w:eastAsia="Calibri"/>
          <w:b/>
          <w:sz w:val="19"/>
          <w:szCs w:val="19"/>
          <w:lang w:val="de-DE" w:eastAsia="en-US"/>
        </w:rPr>
        <w:t>Kurşun:</w:t>
      </w:r>
      <w:r w:rsidRPr="00441DB8">
        <w:rPr>
          <w:rFonts w:eastAsia="Calibri"/>
          <w:sz w:val="19"/>
          <w:szCs w:val="19"/>
          <w:lang w:val="de-DE" w:eastAsia="en-US"/>
        </w:rPr>
        <w:tab/>
        <w:t>5 mg/kg'dan fazla olmamalıdır</w:t>
      </w:r>
      <w:r w:rsidR="009D274D" w:rsidRPr="00441DB8">
        <w:rPr>
          <w:rFonts w:eastAsia="Calibri"/>
          <w:sz w:val="19"/>
          <w:szCs w:val="19"/>
          <w:lang w:val="de-DE" w:eastAsia="en-US"/>
        </w:rPr>
        <w:t>.</w:t>
      </w:r>
    </w:p>
    <w:p w:rsidR="009D274D" w:rsidRPr="00441DB8" w:rsidRDefault="009D274D" w:rsidP="00815038">
      <w:pPr>
        <w:ind w:left="2835" w:hanging="2126"/>
        <w:jc w:val="both"/>
        <w:rPr>
          <w:rFonts w:eastAsia="Calibri"/>
          <w:sz w:val="19"/>
          <w:szCs w:val="19"/>
          <w:lang w:val="de-DE" w:eastAsia="en-US"/>
        </w:rPr>
      </w:pPr>
    </w:p>
    <w:p w:rsidR="000D0A0D" w:rsidRPr="00441DB8" w:rsidRDefault="008A2DDD" w:rsidP="00815038">
      <w:pPr>
        <w:ind w:left="2832" w:hanging="2124"/>
        <w:jc w:val="both"/>
        <w:rPr>
          <w:rFonts w:eastAsia="Calibri"/>
          <w:sz w:val="19"/>
          <w:szCs w:val="19"/>
          <w:lang w:val="de-DE" w:eastAsia="en-US"/>
        </w:rPr>
      </w:pPr>
      <w:r w:rsidRPr="00441DB8">
        <w:rPr>
          <w:rFonts w:eastAsia="Calibri"/>
          <w:b/>
          <w:sz w:val="19"/>
          <w:szCs w:val="19"/>
          <w:lang w:val="de-DE" w:eastAsia="en-US"/>
        </w:rPr>
        <w:t>Civa</w:t>
      </w:r>
      <w:r w:rsidR="000D0A0D" w:rsidRPr="00441DB8">
        <w:rPr>
          <w:rFonts w:eastAsia="Calibri"/>
          <w:b/>
          <w:sz w:val="19"/>
          <w:szCs w:val="19"/>
          <w:lang w:val="de-DE" w:eastAsia="en-US"/>
        </w:rPr>
        <w:t>:</w:t>
      </w:r>
      <w:r w:rsidR="000D0A0D" w:rsidRPr="00441DB8">
        <w:rPr>
          <w:rFonts w:eastAsia="Calibri"/>
          <w:b/>
          <w:sz w:val="19"/>
          <w:szCs w:val="19"/>
          <w:lang w:val="de-DE" w:eastAsia="en-US"/>
        </w:rPr>
        <w:tab/>
      </w:r>
      <w:r w:rsidR="000D0A0D" w:rsidRPr="00441DB8">
        <w:rPr>
          <w:rFonts w:eastAsia="Calibri"/>
          <w:sz w:val="19"/>
          <w:szCs w:val="19"/>
          <w:lang w:val="de-DE" w:eastAsia="en-US"/>
        </w:rPr>
        <w:t>1 mg/kg'dan</w:t>
      </w:r>
      <w:r w:rsidR="000D0A0D" w:rsidRPr="00441DB8">
        <w:rPr>
          <w:rFonts w:eastAsia="Calibri"/>
          <w:b/>
          <w:sz w:val="19"/>
          <w:szCs w:val="19"/>
          <w:lang w:val="de-DE" w:eastAsia="en-US"/>
        </w:rPr>
        <w:t xml:space="preserve"> </w:t>
      </w:r>
      <w:r w:rsidR="000D0A0D" w:rsidRPr="00441DB8">
        <w:rPr>
          <w:rFonts w:eastAsia="Calibri"/>
          <w:sz w:val="19"/>
          <w:szCs w:val="19"/>
          <w:lang w:val="de-DE" w:eastAsia="en-US"/>
        </w:rPr>
        <w:t>fazla olmamalıdır.</w:t>
      </w:r>
    </w:p>
    <w:p w:rsidR="009D274D" w:rsidRPr="00441DB8" w:rsidRDefault="009D274D" w:rsidP="00815038">
      <w:pPr>
        <w:ind w:left="2832" w:hanging="2124"/>
        <w:jc w:val="both"/>
        <w:rPr>
          <w:rFonts w:eastAsia="Calibri"/>
          <w:sz w:val="19"/>
          <w:szCs w:val="19"/>
          <w:lang w:val="de-DE" w:eastAsia="en-US"/>
        </w:rPr>
      </w:pPr>
    </w:p>
    <w:p w:rsidR="000D0A0D" w:rsidRPr="00441DB8" w:rsidRDefault="000D0A0D" w:rsidP="00815038">
      <w:pPr>
        <w:jc w:val="both"/>
        <w:rPr>
          <w:b/>
          <w:sz w:val="19"/>
          <w:szCs w:val="19"/>
          <w:u w:val="single"/>
        </w:rPr>
      </w:pPr>
    </w:p>
    <w:p w:rsidR="000D0A0D" w:rsidRPr="00441DB8" w:rsidRDefault="000D0A0D" w:rsidP="00815038">
      <w:pPr>
        <w:ind w:left="2832" w:hanging="2832"/>
        <w:jc w:val="both"/>
        <w:rPr>
          <w:rFonts w:eastAsia="Calibri"/>
          <w:b/>
          <w:sz w:val="19"/>
          <w:szCs w:val="19"/>
          <w:u w:val="single"/>
          <w:lang w:eastAsia="en-US"/>
        </w:rPr>
      </w:pPr>
      <w:r w:rsidRPr="00441DB8">
        <w:rPr>
          <w:rFonts w:eastAsia="Calibri"/>
          <w:b/>
          <w:sz w:val="19"/>
          <w:szCs w:val="19"/>
          <w:u w:val="single"/>
          <w:lang w:eastAsia="en-US"/>
        </w:rPr>
        <w:t xml:space="preserve">E 570 YAĞ ASİTLERİ </w:t>
      </w:r>
    </w:p>
    <w:p w:rsidR="000D0A0D" w:rsidRPr="00441DB8" w:rsidRDefault="000D0A0D" w:rsidP="00815038">
      <w:pPr>
        <w:ind w:left="2832" w:hanging="2832"/>
        <w:jc w:val="both"/>
        <w:rPr>
          <w:rFonts w:eastAsia="Calibri"/>
          <w:b/>
          <w:sz w:val="19"/>
          <w:szCs w:val="19"/>
          <w:lang w:eastAsia="en-US"/>
        </w:rPr>
      </w:pPr>
    </w:p>
    <w:p w:rsidR="009D274D" w:rsidRPr="00441DB8" w:rsidRDefault="009D274D" w:rsidP="00815038">
      <w:pPr>
        <w:ind w:left="2832" w:hanging="2832"/>
        <w:jc w:val="both"/>
        <w:rPr>
          <w:rFonts w:eastAsia="Calibri"/>
          <w:b/>
          <w:sz w:val="19"/>
          <w:szCs w:val="19"/>
          <w:u w:val="single"/>
          <w:lang w:val="fr-FR" w:eastAsia="en-US"/>
        </w:rPr>
      </w:pPr>
      <w:r w:rsidRPr="00441DB8">
        <w:rPr>
          <w:rFonts w:eastAsia="Calibri"/>
          <w:b/>
          <w:sz w:val="19"/>
          <w:szCs w:val="19"/>
          <w:u w:val="single"/>
          <w:lang w:val="fr-FR" w:eastAsia="en-US"/>
        </w:rPr>
        <w:t>Eşanlamlılar:</w:t>
      </w:r>
    </w:p>
    <w:p w:rsidR="009D274D" w:rsidRPr="00441DB8" w:rsidRDefault="009D274D" w:rsidP="00815038">
      <w:pPr>
        <w:ind w:left="2832" w:hanging="2832"/>
        <w:jc w:val="both"/>
        <w:rPr>
          <w:rFonts w:eastAsia="Calibri"/>
          <w:b/>
          <w:sz w:val="19"/>
          <w:szCs w:val="19"/>
          <w:u w:val="single"/>
          <w:lang w:val="fr-FR" w:eastAsia="en-US"/>
        </w:rPr>
      </w:pPr>
    </w:p>
    <w:p w:rsidR="000D0A0D" w:rsidRPr="00441DB8" w:rsidRDefault="000D0A0D" w:rsidP="00815038">
      <w:pPr>
        <w:ind w:left="2832" w:hanging="2832"/>
        <w:jc w:val="both"/>
        <w:rPr>
          <w:rFonts w:eastAsia="Calibri"/>
          <w:sz w:val="19"/>
          <w:szCs w:val="19"/>
          <w:lang w:eastAsia="en-US"/>
        </w:rPr>
      </w:pPr>
      <w:r w:rsidRPr="00441DB8">
        <w:rPr>
          <w:rFonts w:eastAsia="Calibri"/>
          <w:b/>
          <w:sz w:val="19"/>
          <w:szCs w:val="19"/>
          <w:u w:val="single"/>
          <w:lang w:eastAsia="en-US"/>
        </w:rPr>
        <w:t>Tanım:</w:t>
      </w:r>
      <w:r w:rsidRPr="00441DB8">
        <w:rPr>
          <w:rFonts w:eastAsia="Calibri"/>
          <w:b/>
          <w:sz w:val="19"/>
          <w:szCs w:val="19"/>
          <w:lang w:eastAsia="en-US"/>
        </w:rPr>
        <w:tab/>
      </w:r>
      <w:r w:rsidRPr="00441DB8">
        <w:rPr>
          <w:rFonts w:eastAsia="Calibri"/>
          <w:sz w:val="19"/>
          <w:szCs w:val="19"/>
          <w:lang w:eastAsia="en-US"/>
        </w:rPr>
        <w:t>Lineer yağ asitleri, kaprilik asit (C</w:t>
      </w:r>
      <w:r w:rsidRPr="00441DB8">
        <w:rPr>
          <w:rFonts w:eastAsia="Calibri"/>
          <w:sz w:val="19"/>
          <w:szCs w:val="19"/>
          <w:vertAlign w:val="subscript"/>
          <w:lang w:eastAsia="en-US"/>
        </w:rPr>
        <w:t>8</w:t>
      </w:r>
      <w:r w:rsidRPr="00441DB8">
        <w:rPr>
          <w:rFonts w:eastAsia="Calibri"/>
          <w:sz w:val="19"/>
          <w:szCs w:val="19"/>
          <w:lang w:eastAsia="en-US"/>
        </w:rPr>
        <w:t>), kaprik asit (C</w:t>
      </w:r>
      <w:r w:rsidRPr="00441DB8">
        <w:rPr>
          <w:rFonts w:eastAsia="Calibri"/>
          <w:sz w:val="19"/>
          <w:szCs w:val="19"/>
          <w:vertAlign w:val="subscript"/>
          <w:lang w:eastAsia="en-US"/>
        </w:rPr>
        <w:t>10</w:t>
      </w:r>
      <w:r w:rsidRPr="00441DB8">
        <w:rPr>
          <w:rFonts w:eastAsia="Calibri"/>
          <w:sz w:val="19"/>
          <w:szCs w:val="19"/>
          <w:lang w:eastAsia="en-US"/>
        </w:rPr>
        <w:t>), laurik asit (C</w:t>
      </w:r>
      <w:r w:rsidRPr="00441DB8">
        <w:rPr>
          <w:rFonts w:eastAsia="Calibri"/>
          <w:sz w:val="19"/>
          <w:szCs w:val="19"/>
          <w:vertAlign w:val="subscript"/>
          <w:lang w:eastAsia="en-US"/>
        </w:rPr>
        <w:t>12</w:t>
      </w:r>
      <w:r w:rsidRPr="00441DB8">
        <w:rPr>
          <w:rFonts w:eastAsia="Calibri"/>
          <w:sz w:val="19"/>
          <w:szCs w:val="19"/>
          <w:lang w:eastAsia="en-US"/>
        </w:rPr>
        <w:t>), miristik asit(C</w:t>
      </w:r>
      <w:r w:rsidRPr="00441DB8">
        <w:rPr>
          <w:rFonts w:eastAsia="Calibri"/>
          <w:sz w:val="19"/>
          <w:szCs w:val="19"/>
          <w:vertAlign w:val="subscript"/>
          <w:lang w:eastAsia="en-US"/>
        </w:rPr>
        <w:t>14</w:t>
      </w:r>
      <w:r w:rsidRPr="00441DB8">
        <w:rPr>
          <w:rFonts w:eastAsia="Calibri"/>
          <w:sz w:val="19"/>
          <w:szCs w:val="19"/>
          <w:lang w:eastAsia="en-US"/>
        </w:rPr>
        <w:t>), palmitik asit (C</w:t>
      </w:r>
      <w:r w:rsidRPr="00441DB8">
        <w:rPr>
          <w:rFonts w:eastAsia="Calibri"/>
          <w:sz w:val="19"/>
          <w:szCs w:val="19"/>
          <w:vertAlign w:val="subscript"/>
          <w:lang w:eastAsia="en-US"/>
        </w:rPr>
        <w:t>16</w:t>
      </w:r>
      <w:r w:rsidRPr="00441DB8">
        <w:rPr>
          <w:rFonts w:eastAsia="Calibri"/>
          <w:sz w:val="19"/>
          <w:szCs w:val="19"/>
          <w:lang w:eastAsia="en-US"/>
        </w:rPr>
        <w:t>), stearik asit (C</w:t>
      </w:r>
      <w:r w:rsidRPr="00441DB8">
        <w:rPr>
          <w:rFonts w:eastAsia="Calibri"/>
          <w:sz w:val="19"/>
          <w:szCs w:val="19"/>
          <w:vertAlign w:val="subscript"/>
          <w:lang w:eastAsia="en-US"/>
        </w:rPr>
        <w:t>18</w:t>
      </w:r>
      <w:r w:rsidRPr="00441DB8">
        <w:rPr>
          <w:rFonts w:eastAsia="Calibri"/>
          <w:sz w:val="19"/>
          <w:szCs w:val="19"/>
          <w:lang w:eastAsia="en-US"/>
        </w:rPr>
        <w:t>), oleik asit (C</w:t>
      </w:r>
      <w:r w:rsidRPr="00441DB8">
        <w:rPr>
          <w:rFonts w:eastAsia="Calibri"/>
          <w:sz w:val="19"/>
          <w:szCs w:val="19"/>
          <w:vertAlign w:val="subscript"/>
          <w:lang w:eastAsia="en-US"/>
        </w:rPr>
        <w:t>18:1</w:t>
      </w:r>
      <w:r w:rsidRPr="00441DB8">
        <w:rPr>
          <w:rFonts w:eastAsia="Calibri"/>
          <w:sz w:val="19"/>
          <w:szCs w:val="19"/>
          <w:lang w:eastAsia="en-US"/>
        </w:rPr>
        <w:t>).</w:t>
      </w:r>
    </w:p>
    <w:p w:rsidR="009D274D" w:rsidRPr="00441DB8" w:rsidRDefault="009D274D" w:rsidP="00815038">
      <w:pPr>
        <w:ind w:left="2832" w:hanging="2127"/>
        <w:jc w:val="both"/>
        <w:rPr>
          <w:rFonts w:eastAsia="Calibri"/>
          <w:b/>
          <w:sz w:val="19"/>
          <w:szCs w:val="19"/>
          <w:lang w:val="fr-FR" w:eastAsia="en-US"/>
        </w:rPr>
      </w:pPr>
    </w:p>
    <w:p w:rsidR="009D274D" w:rsidRPr="00441DB8" w:rsidRDefault="009D274D" w:rsidP="00815038">
      <w:pPr>
        <w:ind w:left="2832" w:hanging="2127"/>
        <w:jc w:val="both"/>
        <w:rPr>
          <w:rFonts w:eastAsia="Calibri"/>
          <w:b/>
          <w:sz w:val="19"/>
          <w:szCs w:val="19"/>
          <w:lang w:val="fr-FR" w:eastAsia="en-US"/>
        </w:rPr>
      </w:pPr>
      <w:r w:rsidRPr="00441DB8">
        <w:rPr>
          <w:rFonts w:eastAsia="Calibri"/>
          <w:b/>
          <w:sz w:val="19"/>
          <w:szCs w:val="19"/>
          <w:lang w:val="fr-FR" w:eastAsia="en-US"/>
        </w:rPr>
        <w:t>Einecs:</w:t>
      </w:r>
    </w:p>
    <w:p w:rsidR="009D274D" w:rsidRPr="00441DB8" w:rsidRDefault="009D274D" w:rsidP="00815038">
      <w:pPr>
        <w:ind w:left="2832" w:hanging="2127"/>
        <w:jc w:val="both"/>
        <w:rPr>
          <w:rFonts w:eastAsia="Calibri"/>
          <w:b/>
          <w:sz w:val="19"/>
          <w:szCs w:val="19"/>
          <w:lang w:val="fr-FR" w:eastAsia="en-US"/>
        </w:rPr>
      </w:pPr>
    </w:p>
    <w:p w:rsidR="000D0A0D" w:rsidRPr="00441DB8" w:rsidRDefault="000D0A0D" w:rsidP="00815038">
      <w:pPr>
        <w:ind w:left="2832" w:hanging="2127"/>
        <w:jc w:val="both"/>
        <w:rPr>
          <w:rFonts w:eastAsia="Calibri"/>
          <w:sz w:val="19"/>
          <w:szCs w:val="19"/>
          <w:lang w:eastAsia="en-US"/>
        </w:rPr>
      </w:pPr>
      <w:r w:rsidRPr="00441DB8">
        <w:rPr>
          <w:rFonts w:eastAsia="Calibri"/>
          <w:b/>
          <w:sz w:val="19"/>
          <w:szCs w:val="19"/>
          <w:lang w:eastAsia="en-US"/>
        </w:rPr>
        <w:t>Kimyasal adı:</w:t>
      </w:r>
      <w:r w:rsidRPr="00441DB8">
        <w:rPr>
          <w:rFonts w:eastAsia="Calibri"/>
          <w:sz w:val="19"/>
          <w:szCs w:val="19"/>
          <w:lang w:eastAsia="en-US"/>
        </w:rPr>
        <w:tab/>
        <w:t>Oktanoik asit (C</w:t>
      </w:r>
      <w:r w:rsidRPr="00441DB8">
        <w:rPr>
          <w:rFonts w:eastAsia="Calibri"/>
          <w:sz w:val="19"/>
          <w:szCs w:val="19"/>
          <w:vertAlign w:val="subscript"/>
          <w:lang w:eastAsia="en-US"/>
        </w:rPr>
        <w:t>8</w:t>
      </w:r>
      <w:r w:rsidRPr="00441DB8">
        <w:rPr>
          <w:rFonts w:eastAsia="Calibri"/>
          <w:sz w:val="19"/>
          <w:szCs w:val="19"/>
          <w:lang w:eastAsia="en-US"/>
        </w:rPr>
        <w:t>), dekanoik asit (C</w:t>
      </w:r>
      <w:r w:rsidRPr="00441DB8">
        <w:rPr>
          <w:rFonts w:eastAsia="Calibri"/>
          <w:sz w:val="19"/>
          <w:szCs w:val="19"/>
          <w:vertAlign w:val="subscript"/>
          <w:lang w:eastAsia="en-US"/>
        </w:rPr>
        <w:t>10</w:t>
      </w:r>
      <w:r w:rsidRPr="00441DB8">
        <w:rPr>
          <w:rFonts w:eastAsia="Calibri"/>
          <w:sz w:val="19"/>
          <w:szCs w:val="19"/>
          <w:lang w:eastAsia="en-US"/>
        </w:rPr>
        <w:t>), dodekanoik asit (C</w:t>
      </w:r>
      <w:r w:rsidRPr="00441DB8">
        <w:rPr>
          <w:rFonts w:eastAsia="Calibri"/>
          <w:sz w:val="19"/>
          <w:szCs w:val="19"/>
          <w:vertAlign w:val="subscript"/>
          <w:lang w:eastAsia="en-US"/>
        </w:rPr>
        <w:t>12</w:t>
      </w:r>
      <w:r w:rsidRPr="00441DB8">
        <w:rPr>
          <w:rFonts w:eastAsia="Calibri"/>
          <w:sz w:val="19"/>
          <w:szCs w:val="19"/>
          <w:lang w:eastAsia="en-US"/>
        </w:rPr>
        <w:t>), tetradekanoik asit (C</w:t>
      </w:r>
      <w:r w:rsidRPr="00441DB8">
        <w:rPr>
          <w:rFonts w:eastAsia="Calibri"/>
          <w:sz w:val="19"/>
          <w:szCs w:val="19"/>
          <w:vertAlign w:val="subscript"/>
          <w:lang w:eastAsia="en-US"/>
        </w:rPr>
        <w:t>14</w:t>
      </w:r>
      <w:r w:rsidRPr="00441DB8">
        <w:rPr>
          <w:rFonts w:eastAsia="Calibri"/>
          <w:sz w:val="19"/>
          <w:szCs w:val="19"/>
          <w:lang w:eastAsia="en-US"/>
        </w:rPr>
        <w:t>), hekzadekanoik asit (C</w:t>
      </w:r>
      <w:r w:rsidRPr="00441DB8">
        <w:rPr>
          <w:rFonts w:eastAsia="Calibri"/>
          <w:sz w:val="19"/>
          <w:szCs w:val="19"/>
          <w:vertAlign w:val="subscript"/>
          <w:lang w:eastAsia="en-US"/>
        </w:rPr>
        <w:t>16</w:t>
      </w:r>
      <w:r w:rsidRPr="00441DB8">
        <w:rPr>
          <w:rFonts w:eastAsia="Calibri"/>
          <w:sz w:val="19"/>
          <w:szCs w:val="19"/>
          <w:lang w:eastAsia="en-US"/>
        </w:rPr>
        <w:t>), octadekanoik asit (C</w:t>
      </w:r>
      <w:r w:rsidRPr="00441DB8">
        <w:rPr>
          <w:rFonts w:eastAsia="Calibri"/>
          <w:sz w:val="19"/>
          <w:szCs w:val="19"/>
          <w:vertAlign w:val="subscript"/>
          <w:lang w:eastAsia="en-US"/>
        </w:rPr>
        <w:t>18</w:t>
      </w:r>
      <w:r w:rsidRPr="00441DB8">
        <w:rPr>
          <w:rFonts w:eastAsia="Calibri"/>
          <w:sz w:val="19"/>
          <w:szCs w:val="19"/>
          <w:lang w:eastAsia="en-US"/>
        </w:rPr>
        <w:t>), 9-oktadekenoik asit (C</w:t>
      </w:r>
      <w:r w:rsidRPr="00441DB8">
        <w:rPr>
          <w:rFonts w:eastAsia="Calibri"/>
          <w:sz w:val="19"/>
          <w:szCs w:val="19"/>
          <w:vertAlign w:val="subscript"/>
          <w:lang w:eastAsia="en-US"/>
        </w:rPr>
        <w:t>18:1</w:t>
      </w:r>
      <w:r w:rsidRPr="00441DB8">
        <w:rPr>
          <w:rFonts w:eastAsia="Calibri"/>
          <w:sz w:val="19"/>
          <w:szCs w:val="19"/>
          <w:lang w:eastAsia="en-US"/>
        </w:rPr>
        <w:t>)</w:t>
      </w:r>
    </w:p>
    <w:p w:rsidR="009D274D" w:rsidRPr="00441DB8" w:rsidRDefault="009D274D" w:rsidP="00815038">
      <w:pPr>
        <w:ind w:left="2832" w:hanging="2124"/>
        <w:jc w:val="both"/>
        <w:rPr>
          <w:rFonts w:eastAsia="Calibri"/>
          <w:b/>
          <w:sz w:val="19"/>
          <w:szCs w:val="19"/>
          <w:lang w:val="fr-FR" w:eastAsia="en-US"/>
        </w:rPr>
      </w:pPr>
    </w:p>
    <w:p w:rsidR="009D274D" w:rsidRPr="00441DB8" w:rsidRDefault="009D274D" w:rsidP="00815038">
      <w:pPr>
        <w:ind w:left="2832" w:hanging="2124"/>
        <w:jc w:val="both"/>
        <w:rPr>
          <w:rFonts w:eastAsia="Calibri"/>
          <w:b/>
          <w:sz w:val="19"/>
          <w:szCs w:val="19"/>
          <w:lang w:val="fr-FR" w:eastAsia="en-US"/>
        </w:rPr>
      </w:pPr>
      <w:r w:rsidRPr="00441DB8">
        <w:rPr>
          <w:rFonts w:eastAsia="Calibri"/>
          <w:b/>
          <w:sz w:val="19"/>
          <w:szCs w:val="19"/>
          <w:lang w:val="fr-FR" w:eastAsia="en-US"/>
        </w:rPr>
        <w:t>Kimyasal formülü:</w:t>
      </w:r>
    </w:p>
    <w:p w:rsidR="009D274D" w:rsidRPr="00441DB8" w:rsidRDefault="009D274D" w:rsidP="00815038">
      <w:pPr>
        <w:ind w:left="2832" w:hanging="2124"/>
        <w:jc w:val="both"/>
        <w:rPr>
          <w:rFonts w:eastAsia="Calibri"/>
          <w:b/>
          <w:sz w:val="19"/>
          <w:szCs w:val="19"/>
          <w:lang w:val="fr-FR" w:eastAsia="en-US"/>
        </w:rPr>
      </w:pPr>
    </w:p>
    <w:p w:rsidR="009D274D" w:rsidRPr="00441DB8" w:rsidRDefault="001016C5" w:rsidP="00815038">
      <w:pPr>
        <w:ind w:left="2832" w:hanging="2124"/>
        <w:jc w:val="both"/>
        <w:rPr>
          <w:rFonts w:eastAsia="Calibri"/>
          <w:b/>
          <w:sz w:val="19"/>
          <w:szCs w:val="19"/>
          <w:lang w:val="fr-FR" w:eastAsia="en-US"/>
        </w:rPr>
      </w:pPr>
      <w:r>
        <w:rPr>
          <w:rFonts w:eastAsia="Calibri"/>
          <w:b/>
          <w:sz w:val="19"/>
          <w:szCs w:val="19"/>
          <w:lang w:val="fr-FR" w:eastAsia="en-US"/>
        </w:rPr>
        <w:t>Molekül ağırlığı</w:t>
      </w:r>
      <w:r w:rsidR="009D274D" w:rsidRPr="00441DB8">
        <w:rPr>
          <w:rFonts w:eastAsia="Calibri"/>
          <w:b/>
          <w:sz w:val="19"/>
          <w:szCs w:val="19"/>
          <w:lang w:val="fr-FR" w:eastAsia="en-US"/>
        </w:rPr>
        <w:t>:</w:t>
      </w:r>
    </w:p>
    <w:p w:rsidR="009D274D" w:rsidRPr="00441DB8" w:rsidRDefault="009D274D" w:rsidP="00815038">
      <w:pPr>
        <w:ind w:left="2832" w:hanging="2124"/>
        <w:jc w:val="both"/>
        <w:rPr>
          <w:rFonts w:eastAsia="Calibri"/>
          <w:b/>
          <w:sz w:val="19"/>
          <w:szCs w:val="19"/>
          <w:lang w:val="fr-FR" w:eastAsia="en-US"/>
        </w:rPr>
      </w:pPr>
    </w:p>
    <w:p w:rsidR="000D0A0D" w:rsidRPr="00441DB8" w:rsidRDefault="000D0A0D" w:rsidP="00815038">
      <w:pPr>
        <w:ind w:left="2832" w:hanging="2124"/>
        <w:jc w:val="both"/>
        <w:rPr>
          <w:rFonts w:eastAsia="Calibri"/>
          <w:sz w:val="19"/>
          <w:szCs w:val="19"/>
          <w:lang w:eastAsia="en-US"/>
        </w:rPr>
      </w:pPr>
      <w:r w:rsidRPr="00441DB8">
        <w:rPr>
          <w:rFonts w:eastAsia="Calibri"/>
          <w:b/>
          <w:sz w:val="19"/>
          <w:szCs w:val="19"/>
          <w:lang w:eastAsia="en-US"/>
        </w:rPr>
        <w:t>Analiz:</w:t>
      </w:r>
      <w:r w:rsidRPr="00441DB8">
        <w:rPr>
          <w:rFonts w:eastAsia="Calibri"/>
          <w:sz w:val="19"/>
          <w:szCs w:val="19"/>
          <w:lang w:eastAsia="en-US"/>
        </w:rPr>
        <w:tab/>
        <w:t>Kromotografi ile % 98.0’dan az olmamalıdır.</w:t>
      </w:r>
    </w:p>
    <w:p w:rsidR="000D0A0D" w:rsidRPr="00441DB8" w:rsidRDefault="000D0A0D" w:rsidP="00815038">
      <w:pPr>
        <w:ind w:left="2832" w:hanging="2832"/>
        <w:jc w:val="both"/>
        <w:rPr>
          <w:rFonts w:eastAsia="Calibri"/>
          <w:b/>
          <w:sz w:val="19"/>
          <w:szCs w:val="19"/>
          <w:lang w:eastAsia="en-US"/>
        </w:rPr>
      </w:pPr>
    </w:p>
    <w:p w:rsidR="000D0A0D" w:rsidRPr="00441DB8" w:rsidRDefault="000D0A0D" w:rsidP="00815038">
      <w:pPr>
        <w:ind w:left="2832" w:hanging="2832"/>
        <w:jc w:val="both"/>
        <w:rPr>
          <w:rFonts w:eastAsia="Calibri"/>
          <w:sz w:val="19"/>
          <w:szCs w:val="19"/>
          <w:lang w:eastAsia="en-US"/>
        </w:rPr>
      </w:pPr>
      <w:r w:rsidRPr="00441DB8">
        <w:rPr>
          <w:rFonts w:eastAsia="Calibri"/>
          <w:b/>
          <w:sz w:val="19"/>
          <w:szCs w:val="19"/>
          <w:u w:val="single"/>
          <w:lang w:eastAsia="en-US"/>
        </w:rPr>
        <w:t>Tanımlama:</w:t>
      </w:r>
      <w:r w:rsidRPr="00441DB8">
        <w:rPr>
          <w:rFonts w:eastAsia="Calibri"/>
          <w:sz w:val="19"/>
          <w:szCs w:val="19"/>
          <w:lang w:eastAsia="en-US"/>
        </w:rPr>
        <w:tab/>
        <w:t>Renksiz sıvı veya katı ve sıvı yağlardan elde edilen beyaz katı..</w:t>
      </w:r>
    </w:p>
    <w:p w:rsidR="000D0A0D" w:rsidRPr="00441DB8" w:rsidRDefault="000D0A0D" w:rsidP="00815038">
      <w:pPr>
        <w:keepNext/>
        <w:ind w:left="4245" w:hanging="4245"/>
        <w:jc w:val="both"/>
        <w:outlineLvl w:val="2"/>
        <w:rPr>
          <w:b/>
          <w:sz w:val="19"/>
          <w:szCs w:val="19"/>
        </w:rPr>
      </w:pPr>
    </w:p>
    <w:p w:rsidR="000D0A0D" w:rsidRPr="00441DB8" w:rsidRDefault="000D0A0D" w:rsidP="00815038">
      <w:pPr>
        <w:keepNext/>
        <w:ind w:left="4245" w:hanging="4245"/>
        <w:jc w:val="both"/>
        <w:outlineLvl w:val="2"/>
        <w:rPr>
          <w:b/>
          <w:sz w:val="19"/>
          <w:szCs w:val="19"/>
          <w:u w:val="single"/>
        </w:rPr>
      </w:pPr>
      <w:r w:rsidRPr="00441DB8">
        <w:rPr>
          <w:b/>
          <w:sz w:val="19"/>
          <w:szCs w:val="19"/>
          <w:u w:val="single"/>
        </w:rPr>
        <w:t>Belirleme:</w:t>
      </w:r>
    </w:p>
    <w:p w:rsidR="009D274D" w:rsidRPr="00441DB8" w:rsidRDefault="009D274D" w:rsidP="00815038">
      <w:pPr>
        <w:keepNext/>
        <w:ind w:left="709" w:hanging="1"/>
        <w:jc w:val="both"/>
        <w:outlineLvl w:val="2"/>
        <w:rPr>
          <w:b/>
          <w:sz w:val="19"/>
          <w:szCs w:val="19"/>
        </w:rPr>
      </w:pPr>
    </w:p>
    <w:p w:rsidR="000D0A0D" w:rsidRPr="00441DB8" w:rsidRDefault="009D274D" w:rsidP="00815038">
      <w:pPr>
        <w:keepNext/>
        <w:ind w:left="2832" w:hanging="2124"/>
        <w:jc w:val="both"/>
        <w:outlineLvl w:val="2"/>
        <w:rPr>
          <w:b/>
          <w:sz w:val="19"/>
          <w:szCs w:val="19"/>
        </w:rPr>
      </w:pPr>
      <w:r w:rsidRPr="00441DB8">
        <w:rPr>
          <w:b/>
          <w:sz w:val="19"/>
          <w:szCs w:val="19"/>
        </w:rPr>
        <w:t>Belirleme testi:</w:t>
      </w:r>
      <w:r w:rsidR="00C25DCC" w:rsidRPr="00441DB8">
        <w:rPr>
          <w:b/>
          <w:sz w:val="19"/>
          <w:szCs w:val="19"/>
        </w:rPr>
        <w:tab/>
      </w:r>
      <w:r w:rsidR="00C25DCC" w:rsidRPr="00441DB8">
        <w:rPr>
          <w:sz w:val="19"/>
          <w:szCs w:val="19"/>
        </w:rPr>
        <w:t>Y</w:t>
      </w:r>
      <w:r w:rsidR="000D0A0D" w:rsidRPr="00441DB8">
        <w:rPr>
          <w:sz w:val="19"/>
          <w:szCs w:val="19"/>
        </w:rPr>
        <w:t xml:space="preserve">ağ asitlerinin her biri; </w:t>
      </w:r>
      <w:r w:rsidRPr="00441DB8">
        <w:rPr>
          <w:sz w:val="19"/>
          <w:szCs w:val="19"/>
        </w:rPr>
        <w:t>a</w:t>
      </w:r>
      <w:r w:rsidR="00FE46D5" w:rsidRPr="00441DB8">
        <w:rPr>
          <w:sz w:val="19"/>
          <w:szCs w:val="19"/>
        </w:rPr>
        <w:t>sit değeri</w:t>
      </w:r>
      <w:r w:rsidR="000D0A0D" w:rsidRPr="00441DB8">
        <w:rPr>
          <w:sz w:val="19"/>
          <w:szCs w:val="19"/>
        </w:rPr>
        <w:t>, iyot sayısı, gaz kromotografi</w:t>
      </w:r>
      <w:r w:rsidRPr="00441DB8">
        <w:rPr>
          <w:sz w:val="19"/>
          <w:szCs w:val="19"/>
        </w:rPr>
        <w:t>si</w:t>
      </w:r>
      <w:r w:rsidR="000D0A0D" w:rsidRPr="00441DB8">
        <w:rPr>
          <w:sz w:val="19"/>
          <w:szCs w:val="19"/>
        </w:rPr>
        <w:t xml:space="preserve"> ile belirlenebilir.</w:t>
      </w:r>
    </w:p>
    <w:p w:rsidR="000D0A0D" w:rsidRPr="00441DB8" w:rsidRDefault="000D0A0D" w:rsidP="00815038">
      <w:pPr>
        <w:jc w:val="both"/>
        <w:rPr>
          <w:rFonts w:eastAsia="Calibri"/>
          <w:b/>
          <w:sz w:val="19"/>
          <w:szCs w:val="19"/>
          <w:lang w:val="de-DE" w:eastAsia="en-US"/>
        </w:rPr>
      </w:pPr>
    </w:p>
    <w:p w:rsidR="000D0A0D" w:rsidRPr="00441DB8" w:rsidRDefault="000D0A0D" w:rsidP="00815038">
      <w:pPr>
        <w:jc w:val="both"/>
        <w:rPr>
          <w:rFonts w:eastAsia="Calibri"/>
          <w:b/>
          <w:sz w:val="19"/>
          <w:szCs w:val="19"/>
          <w:u w:val="single"/>
          <w:lang w:val="de-DE" w:eastAsia="en-US"/>
        </w:rPr>
      </w:pPr>
      <w:r w:rsidRPr="00441DB8">
        <w:rPr>
          <w:rFonts w:eastAsia="Calibri"/>
          <w:b/>
          <w:sz w:val="19"/>
          <w:szCs w:val="19"/>
          <w:u w:val="single"/>
          <w:lang w:val="de-DE" w:eastAsia="en-US"/>
        </w:rPr>
        <w:t>Saflık:</w:t>
      </w:r>
    </w:p>
    <w:p w:rsidR="00C25DCC" w:rsidRPr="00441DB8" w:rsidRDefault="00C25DCC" w:rsidP="00815038">
      <w:pPr>
        <w:jc w:val="both"/>
        <w:rPr>
          <w:rFonts w:eastAsia="Calibri"/>
          <w:b/>
          <w:sz w:val="19"/>
          <w:szCs w:val="19"/>
          <w:u w:val="single"/>
          <w:lang w:val="de-DE" w:eastAsia="en-US"/>
        </w:rPr>
      </w:pPr>
    </w:p>
    <w:p w:rsidR="000D0A0D" w:rsidRPr="00441DB8" w:rsidRDefault="000D0A0D" w:rsidP="00815038">
      <w:pPr>
        <w:ind w:firstLine="708"/>
        <w:jc w:val="both"/>
        <w:rPr>
          <w:rFonts w:eastAsia="Calibri"/>
          <w:sz w:val="19"/>
          <w:szCs w:val="19"/>
          <w:lang w:eastAsia="en-US"/>
        </w:rPr>
      </w:pPr>
      <w:r w:rsidRPr="00441DB8">
        <w:rPr>
          <w:rFonts w:eastAsia="Calibri"/>
          <w:b/>
          <w:sz w:val="19"/>
          <w:szCs w:val="19"/>
          <w:lang w:eastAsia="en-US"/>
        </w:rPr>
        <w:t>Yakma kalıntısı:</w:t>
      </w:r>
      <w:r w:rsidRPr="00441DB8">
        <w:rPr>
          <w:rFonts w:eastAsia="Calibri"/>
          <w:b/>
          <w:sz w:val="19"/>
          <w:szCs w:val="19"/>
          <w:lang w:eastAsia="en-US"/>
        </w:rPr>
        <w:tab/>
      </w:r>
      <w:r w:rsidRPr="00441DB8">
        <w:rPr>
          <w:rFonts w:eastAsia="Calibri"/>
          <w:sz w:val="19"/>
          <w:szCs w:val="19"/>
          <w:lang w:eastAsia="en-US"/>
        </w:rPr>
        <w:tab/>
        <w:t>% 0.1’den fazla olmamalıdır (1000 °C).</w:t>
      </w:r>
    </w:p>
    <w:p w:rsidR="00C25DCC" w:rsidRPr="00441DB8" w:rsidRDefault="00C25DCC" w:rsidP="00815038">
      <w:pPr>
        <w:ind w:firstLine="708"/>
        <w:jc w:val="both"/>
        <w:rPr>
          <w:rFonts w:eastAsia="Calibri"/>
          <w:b/>
          <w:sz w:val="19"/>
          <w:szCs w:val="19"/>
          <w:lang w:eastAsia="en-US"/>
        </w:rPr>
      </w:pPr>
    </w:p>
    <w:p w:rsidR="000D0A0D" w:rsidRPr="00441DB8" w:rsidRDefault="000D0A0D" w:rsidP="00815038">
      <w:pPr>
        <w:ind w:firstLine="708"/>
        <w:jc w:val="both"/>
        <w:rPr>
          <w:rFonts w:eastAsia="Calibri"/>
          <w:sz w:val="19"/>
          <w:szCs w:val="19"/>
          <w:lang w:eastAsia="en-US"/>
        </w:rPr>
      </w:pPr>
      <w:r w:rsidRPr="00441DB8">
        <w:rPr>
          <w:rFonts w:eastAsia="Calibri"/>
          <w:b/>
          <w:sz w:val="19"/>
          <w:szCs w:val="19"/>
          <w:lang w:eastAsia="en-US"/>
        </w:rPr>
        <w:t>Sabunlaşmayan madde:</w:t>
      </w:r>
      <w:r w:rsidRPr="00441DB8">
        <w:rPr>
          <w:rFonts w:eastAsia="Calibri"/>
          <w:b/>
          <w:sz w:val="19"/>
          <w:szCs w:val="19"/>
          <w:lang w:eastAsia="en-US"/>
        </w:rPr>
        <w:tab/>
      </w:r>
      <w:r w:rsidRPr="00441DB8">
        <w:rPr>
          <w:rFonts w:eastAsia="Calibri"/>
          <w:sz w:val="19"/>
          <w:szCs w:val="19"/>
          <w:lang w:eastAsia="en-US"/>
        </w:rPr>
        <w:t xml:space="preserve">% 1.5’den fazla olmamalıdır. </w:t>
      </w:r>
    </w:p>
    <w:p w:rsidR="00C25DCC" w:rsidRPr="00441DB8" w:rsidRDefault="00C25DCC" w:rsidP="00815038">
      <w:pPr>
        <w:ind w:firstLine="708"/>
        <w:jc w:val="both"/>
        <w:rPr>
          <w:rFonts w:eastAsia="Calibri"/>
          <w:sz w:val="19"/>
          <w:szCs w:val="19"/>
          <w:lang w:eastAsia="en-US"/>
        </w:rPr>
      </w:pPr>
    </w:p>
    <w:p w:rsidR="000D0A0D" w:rsidRPr="00441DB8" w:rsidRDefault="000D0A0D" w:rsidP="00815038">
      <w:pPr>
        <w:ind w:firstLine="708"/>
        <w:jc w:val="both"/>
        <w:rPr>
          <w:rFonts w:eastAsia="Calibri"/>
          <w:sz w:val="19"/>
          <w:szCs w:val="19"/>
          <w:lang w:val="de-DE" w:eastAsia="en-US"/>
        </w:rPr>
      </w:pPr>
      <w:r w:rsidRPr="00441DB8">
        <w:rPr>
          <w:rFonts w:eastAsia="Calibri"/>
          <w:b/>
          <w:sz w:val="19"/>
          <w:szCs w:val="19"/>
          <w:lang w:val="de-DE" w:eastAsia="en-US"/>
        </w:rPr>
        <w:t>Su</w:t>
      </w:r>
      <w:r w:rsidR="00C25DCC" w:rsidRPr="00441DB8">
        <w:rPr>
          <w:rFonts w:eastAsia="Calibri"/>
          <w:b/>
          <w:sz w:val="19"/>
          <w:szCs w:val="19"/>
          <w:lang w:val="de-DE" w:eastAsia="en-US"/>
        </w:rPr>
        <w:t xml:space="preserve"> içeriği</w:t>
      </w:r>
      <w:r w:rsidRPr="00441DB8">
        <w:rPr>
          <w:rFonts w:eastAsia="Calibri"/>
          <w:b/>
          <w:sz w:val="19"/>
          <w:szCs w:val="19"/>
          <w:lang w:val="de-DE" w:eastAsia="en-US"/>
        </w:rPr>
        <w:t>:</w:t>
      </w:r>
      <w:r w:rsidR="00C25DCC" w:rsidRPr="00441DB8">
        <w:rPr>
          <w:rFonts w:eastAsia="Calibri"/>
          <w:sz w:val="19"/>
          <w:szCs w:val="19"/>
          <w:lang w:val="de-DE" w:eastAsia="en-US"/>
        </w:rPr>
        <w:tab/>
      </w:r>
      <w:r w:rsidR="00C25DCC" w:rsidRPr="00441DB8">
        <w:rPr>
          <w:rFonts w:eastAsia="Calibri"/>
          <w:sz w:val="19"/>
          <w:szCs w:val="19"/>
          <w:lang w:val="de-DE" w:eastAsia="en-US"/>
        </w:rPr>
        <w:tab/>
      </w:r>
      <w:r w:rsidRPr="00441DB8">
        <w:rPr>
          <w:rFonts w:eastAsia="Calibri"/>
          <w:sz w:val="19"/>
          <w:szCs w:val="19"/>
          <w:lang w:val="de-DE" w:eastAsia="en-US"/>
        </w:rPr>
        <w:t>% 0.2’den fazla olmamalıdır (Karl Fischer metod).</w:t>
      </w:r>
    </w:p>
    <w:p w:rsidR="00C25DCC" w:rsidRPr="00441DB8" w:rsidRDefault="00C25DCC" w:rsidP="00815038">
      <w:pPr>
        <w:ind w:firstLine="708"/>
        <w:jc w:val="both"/>
        <w:rPr>
          <w:rFonts w:eastAsia="Calibri"/>
          <w:sz w:val="19"/>
          <w:szCs w:val="19"/>
          <w:lang w:val="de-DE" w:eastAsia="en-US"/>
        </w:rPr>
      </w:pPr>
    </w:p>
    <w:p w:rsidR="000D0A0D" w:rsidRPr="00441DB8" w:rsidRDefault="000D0A0D" w:rsidP="00815038">
      <w:pPr>
        <w:ind w:left="2832" w:hanging="2123"/>
        <w:jc w:val="both"/>
        <w:rPr>
          <w:rFonts w:eastAsia="Calibri"/>
          <w:sz w:val="19"/>
          <w:szCs w:val="19"/>
          <w:lang w:val="de-DE" w:eastAsia="en-US"/>
        </w:rPr>
      </w:pPr>
      <w:r w:rsidRPr="00441DB8">
        <w:rPr>
          <w:rFonts w:eastAsia="Calibri"/>
          <w:b/>
          <w:sz w:val="19"/>
          <w:szCs w:val="19"/>
          <w:lang w:val="de-DE" w:eastAsia="en-US"/>
        </w:rPr>
        <w:t>Arsenik:</w:t>
      </w:r>
      <w:r w:rsidR="00C25DCC" w:rsidRPr="00441DB8">
        <w:rPr>
          <w:rFonts w:eastAsia="Calibri"/>
          <w:sz w:val="19"/>
          <w:szCs w:val="19"/>
          <w:lang w:val="de-DE" w:eastAsia="en-US"/>
        </w:rPr>
        <w:tab/>
      </w:r>
      <w:r w:rsidRPr="00441DB8">
        <w:rPr>
          <w:rFonts w:eastAsia="Calibri"/>
          <w:sz w:val="19"/>
          <w:szCs w:val="19"/>
          <w:lang w:val="de-DE" w:eastAsia="en-US"/>
        </w:rPr>
        <w:t>3 mg/kg’dan fazla olmamalıdır.</w:t>
      </w:r>
    </w:p>
    <w:p w:rsidR="00C25DCC" w:rsidRPr="00441DB8" w:rsidRDefault="00C25DCC" w:rsidP="00815038">
      <w:pPr>
        <w:ind w:left="2832" w:hanging="2123"/>
        <w:jc w:val="both"/>
        <w:rPr>
          <w:rFonts w:eastAsia="Calibri"/>
          <w:sz w:val="19"/>
          <w:szCs w:val="19"/>
          <w:lang w:val="de-DE" w:eastAsia="en-US"/>
        </w:rPr>
      </w:pPr>
    </w:p>
    <w:p w:rsidR="000D0A0D" w:rsidRPr="00441DB8" w:rsidRDefault="000D0A0D" w:rsidP="00815038">
      <w:pPr>
        <w:ind w:left="2830" w:hanging="2121"/>
        <w:jc w:val="both"/>
        <w:rPr>
          <w:rFonts w:eastAsia="Calibri"/>
          <w:sz w:val="19"/>
          <w:szCs w:val="19"/>
          <w:lang w:val="de-DE" w:eastAsia="en-US"/>
        </w:rPr>
      </w:pPr>
      <w:r w:rsidRPr="00441DB8">
        <w:rPr>
          <w:rFonts w:eastAsia="Calibri"/>
          <w:b/>
          <w:sz w:val="19"/>
          <w:szCs w:val="19"/>
          <w:lang w:val="de-DE" w:eastAsia="en-US"/>
        </w:rPr>
        <w:t>Kurşun:</w:t>
      </w:r>
      <w:r w:rsidRPr="00441DB8">
        <w:rPr>
          <w:rFonts w:eastAsia="Calibri"/>
          <w:sz w:val="19"/>
          <w:szCs w:val="19"/>
          <w:lang w:val="de-DE" w:eastAsia="en-US"/>
        </w:rPr>
        <w:tab/>
      </w:r>
      <w:r w:rsidRPr="00441DB8">
        <w:rPr>
          <w:rFonts w:eastAsia="Calibri"/>
          <w:sz w:val="19"/>
          <w:szCs w:val="19"/>
          <w:lang w:val="de-DE" w:eastAsia="en-US"/>
        </w:rPr>
        <w:tab/>
        <w:t>1 mg/kg’dan fazla olmamalıdır.</w:t>
      </w:r>
    </w:p>
    <w:p w:rsidR="00C25DCC" w:rsidRPr="00441DB8" w:rsidRDefault="00C25DCC" w:rsidP="00815038">
      <w:pPr>
        <w:ind w:left="2830" w:hanging="2121"/>
        <w:jc w:val="both"/>
        <w:rPr>
          <w:rFonts w:eastAsia="Calibri"/>
          <w:sz w:val="19"/>
          <w:szCs w:val="19"/>
          <w:lang w:val="de-DE" w:eastAsia="en-US"/>
        </w:rPr>
      </w:pPr>
    </w:p>
    <w:p w:rsidR="000D0A0D" w:rsidRPr="00441DB8" w:rsidRDefault="008A2DDD" w:rsidP="00815038">
      <w:pPr>
        <w:ind w:left="2832" w:hanging="2124"/>
        <w:jc w:val="both"/>
        <w:rPr>
          <w:rFonts w:eastAsia="Calibri"/>
          <w:sz w:val="19"/>
          <w:szCs w:val="19"/>
          <w:lang w:val="de-DE" w:eastAsia="en-US"/>
        </w:rPr>
      </w:pPr>
      <w:r w:rsidRPr="00441DB8">
        <w:rPr>
          <w:rFonts w:eastAsia="Calibri"/>
          <w:b/>
          <w:sz w:val="19"/>
          <w:szCs w:val="19"/>
          <w:lang w:val="de-DE" w:eastAsia="en-US"/>
        </w:rPr>
        <w:t>Civa</w:t>
      </w:r>
      <w:r w:rsidR="000D0A0D" w:rsidRPr="00441DB8">
        <w:rPr>
          <w:rFonts w:eastAsia="Calibri"/>
          <w:b/>
          <w:sz w:val="19"/>
          <w:szCs w:val="19"/>
          <w:lang w:val="de-DE" w:eastAsia="en-US"/>
        </w:rPr>
        <w:t>:</w:t>
      </w:r>
      <w:r w:rsidR="00C25DCC" w:rsidRPr="00441DB8">
        <w:rPr>
          <w:rFonts w:eastAsia="Calibri"/>
          <w:sz w:val="19"/>
          <w:szCs w:val="19"/>
          <w:lang w:val="de-DE" w:eastAsia="en-US"/>
        </w:rPr>
        <w:tab/>
      </w:r>
      <w:r w:rsidR="000D0A0D" w:rsidRPr="00441DB8">
        <w:rPr>
          <w:rFonts w:eastAsia="Calibri"/>
          <w:sz w:val="19"/>
          <w:szCs w:val="19"/>
          <w:lang w:val="de-DE" w:eastAsia="en-US"/>
        </w:rPr>
        <w:t>1 mg/kg’dan fazla olmamalıdır.</w:t>
      </w:r>
    </w:p>
    <w:p w:rsidR="00C25DCC" w:rsidRPr="00441DB8" w:rsidRDefault="00C25DCC" w:rsidP="00815038">
      <w:pPr>
        <w:ind w:left="2832" w:hanging="2124"/>
        <w:jc w:val="both"/>
        <w:rPr>
          <w:rFonts w:eastAsia="Calibri"/>
          <w:sz w:val="19"/>
          <w:szCs w:val="19"/>
          <w:lang w:val="de-DE" w:eastAsia="en-US"/>
        </w:rPr>
      </w:pPr>
    </w:p>
    <w:p w:rsidR="000D0A0D" w:rsidRPr="00441DB8" w:rsidRDefault="000D0A0D" w:rsidP="00815038">
      <w:pPr>
        <w:jc w:val="both"/>
        <w:rPr>
          <w:b/>
          <w:sz w:val="19"/>
          <w:szCs w:val="19"/>
          <w:u w:val="single"/>
        </w:rPr>
      </w:pPr>
    </w:p>
    <w:p w:rsidR="000D0A0D" w:rsidRPr="00441DB8" w:rsidRDefault="000D0A0D" w:rsidP="00815038">
      <w:pPr>
        <w:ind w:left="2832" w:hanging="2832"/>
        <w:jc w:val="both"/>
        <w:rPr>
          <w:rFonts w:eastAsia="Calibri"/>
          <w:b/>
          <w:sz w:val="19"/>
          <w:szCs w:val="19"/>
          <w:u w:val="single"/>
          <w:lang w:eastAsia="en-US"/>
        </w:rPr>
      </w:pPr>
      <w:r w:rsidRPr="00441DB8">
        <w:rPr>
          <w:rFonts w:eastAsia="Calibri"/>
          <w:b/>
          <w:sz w:val="19"/>
          <w:szCs w:val="19"/>
          <w:u w:val="single"/>
          <w:lang w:eastAsia="en-US"/>
        </w:rPr>
        <w:t>E 574 GLUKONİK ASİT</w:t>
      </w:r>
    </w:p>
    <w:p w:rsidR="000D0A0D" w:rsidRPr="00441DB8" w:rsidRDefault="000D0A0D" w:rsidP="00815038">
      <w:pPr>
        <w:ind w:left="2832" w:hanging="2832"/>
        <w:jc w:val="both"/>
        <w:rPr>
          <w:rFonts w:eastAsia="Calibri"/>
          <w:b/>
          <w:sz w:val="19"/>
          <w:szCs w:val="19"/>
          <w:lang w:eastAsia="en-US"/>
        </w:rPr>
      </w:pPr>
    </w:p>
    <w:p w:rsidR="000D0A0D" w:rsidRPr="00441DB8" w:rsidRDefault="00B96B2E" w:rsidP="00815038">
      <w:pPr>
        <w:ind w:left="2832" w:hanging="2832"/>
        <w:jc w:val="both"/>
        <w:rPr>
          <w:rFonts w:eastAsia="Calibri"/>
          <w:sz w:val="19"/>
          <w:szCs w:val="19"/>
          <w:lang w:eastAsia="en-US"/>
        </w:rPr>
      </w:pPr>
      <w:r w:rsidRPr="00441DB8">
        <w:rPr>
          <w:rFonts w:eastAsia="Calibri"/>
          <w:b/>
          <w:sz w:val="19"/>
          <w:szCs w:val="19"/>
          <w:u w:val="single"/>
          <w:lang w:eastAsia="en-US"/>
        </w:rPr>
        <w:t>Eşanlamlılar</w:t>
      </w:r>
      <w:r w:rsidR="000D0A0D" w:rsidRPr="00441DB8">
        <w:rPr>
          <w:rFonts w:eastAsia="Calibri"/>
          <w:b/>
          <w:sz w:val="19"/>
          <w:szCs w:val="19"/>
          <w:u w:val="single"/>
          <w:lang w:eastAsia="en-US"/>
        </w:rPr>
        <w:t>:</w:t>
      </w:r>
      <w:r w:rsidR="000D0A0D" w:rsidRPr="00441DB8">
        <w:rPr>
          <w:rFonts w:eastAsia="Calibri"/>
          <w:b/>
          <w:sz w:val="19"/>
          <w:szCs w:val="19"/>
          <w:lang w:eastAsia="en-US"/>
        </w:rPr>
        <w:tab/>
      </w:r>
      <w:r w:rsidR="000D0A0D" w:rsidRPr="00441DB8">
        <w:rPr>
          <w:rFonts w:eastAsia="Calibri"/>
          <w:sz w:val="19"/>
          <w:szCs w:val="19"/>
          <w:lang w:eastAsia="en-US"/>
        </w:rPr>
        <w:t>D-glukonik asit, dekstronik asit</w:t>
      </w:r>
    </w:p>
    <w:p w:rsidR="000D0A0D" w:rsidRPr="00441DB8" w:rsidRDefault="000D0A0D" w:rsidP="00815038">
      <w:pPr>
        <w:ind w:left="2832" w:hanging="2832"/>
        <w:jc w:val="both"/>
        <w:rPr>
          <w:rFonts w:eastAsia="Calibri"/>
          <w:b/>
          <w:sz w:val="19"/>
          <w:szCs w:val="19"/>
          <w:lang w:eastAsia="en-US"/>
        </w:rPr>
      </w:pPr>
    </w:p>
    <w:p w:rsidR="00C25DCC" w:rsidRPr="00441DB8" w:rsidRDefault="000D0A0D" w:rsidP="00815038">
      <w:pPr>
        <w:ind w:left="2832" w:hanging="2832"/>
        <w:jc w:val="both"/>
        <w:rPr>
          <w:rFonts w:eastAsia="Calibri"/>
          <w:sz w:val="19"/>
          <w:szCs w:val="19"/>
          <w:lang w:eastAsia="en-US"/>
        </w:rPr>
      </w:pPr>
      <w:r w:rsidRPr="00441DB8">
        <w:rPr>
          <w:rFonts w:eastAsia="Calibri"/>
          <w:b/>
          <w:sz w:val="19"/>
          <w:szCs w:val="19"/>
          <w:u w:val="single"/>
          <w:lang w:eastAsia="en-US"/>
        </w:rPr>
        <w:t>Tanım:</w:t>
      </w:r>
      <w:r w:rsidRPr="00441DB8">
        <w:rPr>
          <w:rFonts w:eastAsia="Calibri"/>
          <w:b/>
          <w:sz w:val="19"/>
          <w:szCs w:val="19"/>
          <w:lang w:eastAsia="en-US"/>
        </w:rPr>
        <w:tab/>
      </w:r>
      <w:r w:rsidRPr="00441DB8">
        <w:rPr>
          <w:rFonts w:eastAsia="Calibri"/>
          <w:sz w:val="19"/>
          <w:szCs w:val="19"/>
          <w:lang w:eastAsia="en-US"/>
        </w:rPr>
        <w:t>Glukonik asit; glukonik asit ve glukono-delta-lakton’un sulu çözeltisidir.</w:t>
      </w:r>
    </w:p>
    <w:p w:rsidR="000D0A0D" w:rsidRPr="00441DB8" w:rsidRDefault="000D0A0D" w:rsidP="00815038">
      <w:pPr>
        <w:ind w:left="2832" w:hanging="2832"/>
        <w:jc w:val="both"/>
        <w:rPr>
          <w:rFonts w:eastAsia="Calibri"/>
          <w:sz w:val="19"/>
          <w:szCs w:val="19"/>
          <w:lang w:eastAsia="en-US"/>
        </w:rPr>
      </w:pPr>
      <w:r w:rsidRPr="00441DB8">
        <w:rPr>
          <w:rFonts w:eastAsia="Calibri"/>
          <w:sz w:val="19"/>
          <w:szCs w:val="19"/>
          <w:lang w:eastAsia="en-US"/>
        </w:rPr>
        <w:tab/>
      </w:r>
    </w:p>
    <w:p w:rsidR="00C25DCC" w:rsidRPr="00441DB8" w:rsidRDefault="00C25DCC" w:rsidP="00815038">
      <w:pPr>
        <w:ind w:left="2832" w:hanging="2127"/>
        <w:jc w:val="both"/>
        <w:rPr>
          <w:rFonts w:eastAsia="Calibri"/>
          <w:b/>
          <w:sz w:val="19"/>
          <w:szCs w:val="19"/>
          <w:lang w:val="fr-FR" w:eastAsia="en-US"/>
        </w:rPr>
      </w:pPr>
      <w:r w:rsidRPr="00441DB8">
        <w:rPr>
          <w:rFonts w:eastAsia="Calibri"/>
          <w:b/>
          <w:sz w:val="19"/>
          <w:szCs w:val="19"/>
          <w:lang w:val="fr-FR" w:eastAsia="en-US"/>
        </w:rPr>
        <w:t>Einecs:</w:t>
      </w:r>
    </w:p>
    <w:p w:rsidR="00C25DCC" w:rsidRPr="00441DB8" w:rsidRDefault="00C25DCC" w:rsidP="00815038">
      <w:pPr>
        <w:ind w:left="2832" w:hanging="2127"/>
        <w:jc w:val="both"/>
        <w:rPr>
          <w:rFonts w:eastAsia="Calibri"/>
          <w:b/>
          <w:sz w:val="19"/>
          <w:szCs w:val="19"/>
          <w:lang w:eastAsia="en-US"/>
        </w:rPr>
      </w:pPr>
    </w:p>
    <w:p w:rsidR="000D0A0D" w:rsidRPr="00441DB8" w:rsidRDefault="000D0A0D" w:rsidP="00815038">
      <w:pPr>
        <w:ind w:left="2832" w:hanging="2127"/>
        <w:jc w:val="both"/>
        <w:rPr>
          <w:rFonts w:eastAsia="Calibri"/>
          <w:sz w:val="19"/>
          <w:szCs w:val="19"/>
          <w:lang w:eastAsia="en-US"/>
        </w:rPr>
      </w:pPr>
      <w:r w:rsidRPr="00441DB8">
        <w:rPr>
          <w:rFonts w:eastAsia="Calibri"/>
          <w:b/>
          <w:sz w:val="19"/>
          <w:szCs w:val="19"/>
          <w:lang w:eastAsia="en-US"/>
        </w:rPr>
        <w:t>Kimyasal adı:</w:t>
      </w:r>
      <w:r w:rsidR="00C25DCC" w:rsidRPr="00441DB8">
        <w:rPr>
          <w:rFonts w:eastAsia="Calibri"/>
          <w:sz w:val="19"/>
          <w:szCs w:val="19"/>
          <w:lang w:eastAsia="en-US"/>
        </w:rPr>
        <w:tab/>
      </w:r>
      <w:r w:rsidRPr="00441DB8">
        <w:rPr>
          <w:rFonts w:eastAsia="Calibri"/>
          <w:sz w:val="19"/>
          <w:szCs w:val="19"/>
          <w:lang w:eastAsia="en-US"/>
        </w:rPr>
        <w:t>Glukonik asit</w:t>
      </w:r>
    </w:p>
    <w:p w:rsidR="00C25DCC" w:rsidRPr="00441DB8" w:rsidRDefault="00C25DCC" w:rsidP="00815038">
      <w:pPr>
        <w:ind w:left="2832" w:hanging="2127"/>
        <w:jc w:val="both"/>
        <w:rPr>
          <w:rFonts w:eastAsia="Calibri"/>
          <w:sz w:val="19"/>
          <w:szCs w:val="19"/>
          <w:lang w:eastAsia="en-US"/>
        </w:rPr>
      </w:pPr>
    </w:p>
    <w:p w:rsidR="000D0A0D" w:rsidRPr="00441DB8" w:rsidRDefault="000D0A0D" w:rsidP="00815038">
      <w:pPr>
        <w:ind w:left="2835" w:hanging="2127"/>
        <w:jc w:val="both"/>
        <w:rPr>
          <w:rFonts w:eastAsia="Calibri"/>
          <w:sz w:val="19"/>
          <w:szCs w:val="19"/>
          <w:lang w:eastAsia="en-US"/>
        </w:rPr>
      </w:pPr>
      <w:r w:rsidRPr="00441DB8">
        <w:rPr>
          <w:rFonts w:eastAsia="Calibri"/>
          <w:b/>
          <w:sz w:val="19"/>
          <w:szCs w:val="19"/>
          <w:lang w:eastAsia="en-US"/>
        </w:rPr>
        <w:t>Kimyasal formülü:</w:t>
      </w:r>
      <w:r w:rsidR="00C25DCC" w:rsidRPr="00441DB8">
        <w:rPr>
          <w:rFonts w:eastAsia="Calibri"/>
          <w:sz w:val="19"/>
          <w:szCs w:val="19"/>
          <w:lang w:eastAsia="en-US"/>
        </w:rPr>
        <w:tab/>
      </w:r>
      <w:r w:rsidRPr="00441DB8">
        <w:rPr>
          <w:rFonts w:eastAsia="Calibri"/>
          <w:sz w:val="19"/>
          <w:szCs w:val="19"/>
          <w:lang w:eastAsia="en-US"/>
        </w:rPr>
        <w:t>C</w:t>
      </w:r>
      <w:r w:rsidRPr="00441DB8">
        <w:rPr>
          <w:rFonts w:eastAsia="Calibri"/>
          <w:sz w:val="19"/>
          <w:szCs w:val="19"/>
          <w:vertAlign w:val="subscript"/>
          <w:lang w:eastAsia="en-US"/>
        </w:rPr>
        <w:t>6</w:t>
      </w:r>
      <w:r w:rsidRPr="00441DB8">
        <w:rPr>
          <w:rFonts w:eastAsia="Calibri"/>
          <w:sz w:val="19"/>
          <w:szCs w:val="19"/>
          <w:lang w:eastAsia="en-US"/>
        </w:rPr>
        <w:t>H</w:t>
      </w:r>
      <w:r w:rsidRPr="00441DB8">
        <w:rPr>
          <w:rFonts w:eastAsia="Calibri"/>
          <w:sz w:val="19"/>
          <w:szCs w:val="19"/>
          <w:vertAlign w:val="subscript"/>
          <w:lang w:eastAsia="en-US"/>
        </w:rPr>
        <w:t>12</w:t>
      </w:r>
      <w:r w:rsidRPr="00441DB8">
        <w:rPr>
          <w:rFonts w:eastAsia="Calibri"/>
          <w:sz w:val="19"/>
          <w:szCs w:val="19"/>
          <w:lang w:eastAsia="en-US"/>
        </w:rPr>
        <w:t>0</w:t>
      </w:r>
      <w:r w:rsidRPr="00441DB8">
        <w:rPr>
          <w:rFonts w:eastAsia="Calibri"/>
          <w:sz w:val="19"/>
          <w:szCs w:val="19"/>
          <w:vertAlign w:val="subscript"/>
          <w:lang w:eastAsia="en-US"/>
        </w:rPr>
        <w:t>7</w:t>
      </w:r>
      <w:r w:rsidRPr="00441DB8">
        <w:rPr>
          <w:rFonts w:eastAsia="Calibri"/>
          <w:sz w:val="19"/>
          <w:szCs w:val="19"/>
          <w:lang w:eastAsia="en-US"/>
        </w:rPr>
        <w:t xml:space="preserve"> (glukonik asit)</w:t>
      </w:r>
    </w:p>
    <w:p w:rsidR="00C25DCC" w:rsidRPr="00441DB8" w:rsidRDefault="00C25DCC" w:rsidP="00815038">
      <w:pPr>
        <w:ind w:left="2835" w:hanging="2127"/>
        <w:jc w:val="both"/>
        <w:rPr>
          <w:rFonts w:eastAsia="Calibri"/>
          <w:sz w:val="19"/>
          <w:szCs w:val="19"/>
          <w:lang w:eastAsia="en-US"/>
        </w:rPr>
      </w:pPr>
    </w:p>
    <w:p w:rsidR="000D0A0D" w:rsidRPr="00441DB8" w:rsidRDefault="001016C5" w:rsidP="00815038">
      <w:pPr>
        <w:ind w:left="709"/>
        <w:jc w:val="both"/>
        <w:rPr>
          <w:rFonts w:eastAsia="Calibri"/>
          <w:sz w:val="19"/>
          <w:szCs w:val="19"/>
          <w:lang w:eastAsia="en-US"/>
        </w:rPr>
      </w:pPr>
      <w:r>
        <w:rPr>
          <w:rFonts w:eastAsia="Calibri"/>
          <w:b/>
          <w:sz w:val="19"/>
          <w:szCs w:val="19"/>
          <w:lang w:eastAsia="en-US"/>
        </w:rPr>
        <w:t>Molekül ağırlığı</w:t>
      </w:r>
      <w:r w:rsidR="000D0A0D" w:rsidRPr="00441DB8">
        <w:rPr>
          <w:rFonts w:eastAsia="Calibri"/>
          <w:b/>
          <w:sz w:val="19"/>
          <w:szCs w:val="19"/>
          <w:lang w:eastAsia="en-US"/>
        </w:rPr>
        <w:t>:</w:t>
      </w:r>
      <w:r w:rsidR="000D0A0D" w:rsidRPr="00441DB8">
        <w:rPr>
          <w:rFonts w:eastAsia="Calibri"/>
          <w:b/>
          <w:sz w:val="19"/>
          <w:szCs w:val="19"/>
          <w:lang w:eastAsia="en-US"/>
        </w:rPr>
        <w:tab/>
      </w:r>
      <w:r w:rsidR="000D0A0D" w:rsidRPr="00441DB8">
        <w:rPr>
          <w:rFonts w:eastAsia="Calibri"/>
          <w:b/>
          <w:sz w:val="19"/>
          <w:szCs w:val="19"/>
          <w:lang w:eastAsia="en-US"/>
        </w:rPr>
        <w:tab/>
      </w:r>
      <w:r w:rsidR="000D0A0D" w:rsidRPr="00441DB8">
        <w:rPr>
          <w:rFonts w:eastAsia="Calibri"/>
          <w:sz w:val="19"/>
          <w:szCs w:val="19"/>
          <w:lang w:eastAsia="en-US"/>
        </w:rPr>
        <w:t>196.2</w:t>
      </w:r>
      <w:r w:rsidR="000D0A0D" w:rsidRPr="00441DB8">
        <w:rPr>
          <w:rFonts w:eastAsia="Calibri"/>
          <w:sz w:val="19"/>
          <w:szCs w:val="19"/>
          <w:lang w:eastAsia="en-US"/>
        </w:rPr>
        <w:tab/>
        <w:t xml:space="preserve"> </w:t>
      </w:r>
    </w:p>
    <w:p w:rsidR="00C25DCC" w:rsidRPr="00441DB8" w:rsidRDefault="00C25DCC" w:rsidP="00815038">
      <w:pPr>
        <w:ind w:left="709"/>
        <w:jc w:val="both"/>
        <w:rPr>
          <w:rFonts w:eastAsia="Calibri"/>
          <w:sz w:val="19"/>
          <w:szCs w:val="19"/>
          <w:lang w:eastAsia="en-US"/>
        </w:rPr>
      </w:pPr>
    </w:p>
    <w:p w:rsidR="000D0A0D" w:rsidRPr="00441DB8" w:rsidRDefault="000D0A0D" w:rsidP="00815038">
      <w:pPr>
        <w:ind w:left="2832" w:hanging="2124"/>
        <w:jc w:val="both"/>
        <w:rPr>
          <w:rFonts w:eastAsia="Calibri"/>
          <w:sz w:val="19"/>
          <w:szCs w:val="19"/>
          <w:lang w:eastAsia="en-US"/>
        </w:rPr>
      </w:pPr>
      <w:r w:rsidRPr="00441DB8">
        <w:rPr>
          <w:rFonts w:eastAsia="Calibri"/>
          <w:b/>
          <w:sz w:val="19"/>
          <w:szCs w:val="19"/>
          <w:lang w:eastAsia="en-US"/>
        </w:rPr>
        <w:t>Analiz:</w:t>
      </w:r>
      <w:r w:rsidR="00C25DCC" w:rsidRPr="00441DB8">
        <w:rPr>
          <w:rFonts w:eastAsia="Calibri"/>
          <w:sz w:val="19"/>
          <w:szCs w:val="19"/>
          <w:lang w:eastAsia="en-US"/>
        </w:rPr>
        <w:tab/>
      </w:r>
      <w:r w:rsidRPr="00441DB8">
        <w:rPr>
          <w:rFonts w:eastAsia="Calibri"/>
          <w:sz w:val="19"/>
          <w:szCs w:val="19"/>
          <w:lang w:eastAsia="en-US"/>
        </w:rPr>
        <w:t>Glukonik asit olarak içeriği % 50.0’dan az olmamalıdır.</w:t>
      </w:r>
    </w:p>
    <w:p w:rsidR="000D0A0D" w:rsidRPr="00441DB8" w:rsidRDefault="000D0A0D" w:rsidP="00815038">
      <w:pPr>
        <w:ind w:left="2832" w:hanging="2832"/>
        <w:jc w:val="both"/>
        <w:rPr>
          <w:rFonts w:eastAsia="Calibri"/>
          <w:b/>
          <w:sz w:val="19"/>
          <w:szCs w:val="19"/>
          <w:u w:val="single"/>
          <w:lang w:eastAsia="en-US"/>
        </w:rPr>
      </w:pPr>
    </w:p>
    <w:p w:rsidR="000D0A0D" w:rsidRPr="00441DB8" w:rsidRDefault="000D0A0D" w:rsidP="00815038">
      <w:pPr>
        <w:ind w:left="2832" w:hanging="2832"/>
        <w:jc w:val="both"/>
        <w:rPr>
          <w:rFonts w:eastAsia="Calibri"/>
          <w:sz w:val="19"/>
          <w:szCs w:val="19"/>
          <w:lang w:eastAsia="en-US"/>
        </w:rPr>
      </w:pPr>
      <w:r w:rsidRPr="00441DB8">
        <w:rPr>
          <w:rFonts w:eastAsia="Calibri"/>
          <w:b/>
          <w:sz w:val="19"/>
          <w:szCs w:val="19"/>
          <w:u w:val="single"/>
          <w:lang w:eastAsia="en-US"/>
        </w:rPr>
        <w:t>Tanımlama:</w:t>
      </w:r>
      <w:r w:rsidR="00C25DCC" w:rsidRPr="00441DB8">
        <w:rPr>
          <w:rFonts w:eastAsia="Calibri"/>
          <w:sz w:val="19"/>
          <w:szCs w:val="19"/>
          <w:lang w:eastAsia="en-US"/>
        </w:rPr>
        <w:tab/>
      </w:r>
      <w:r w:rsidRPr="00441DB8">
        <w:rPr>
          <w:rFonts w:eastAsia="Calibri"/>
          <w:sz w:val="19"/>
          <w:szCs w:val="19"/>
          <w:lang w:eastAsia="en-US"/>
        </w:rPr>
        <w:t>Renksizden parlak sarıya kadar olan renkte, berrak şurup kıvamında sıvı.</w:t>
      </w:r>
    </w:p>
    <w:p w:rsidR="000D0A0D" w:rsidRPr="00441DB8" w:rsidRDefault="000D0A0D" w:rsidP="00815038">
      <w:pPr>
        <w:keepNext/>
        <w:ind w:left="4245" w:hanging="4245"/>
        <w:jc w:val="both"/>
        <w:outlineLvl w:val="2"/>
        <w:rPr>
          <w:b/>
          <w:sz w:val="19"/>
          <w:szCs w:val="19"/>
        </w:rPr>
      </w:pPr>
    </w:p>
    <w:p w:rsidR="000D0A0D" w:rsidRPr="00441DB8" w:rsidRDefault="000D0A0D" w:rsidP="00815038">
      <w:pPr>
        <w:keepNext/>
        <w:ind w:left="4245" w:hanging="4245"/>
        <w:jc w:val="both"/>
        <w:outlineLvl w:val="2"/>
        <w:rPr>
          <w:b/>
          <w:sz w:val="19"/>
          <w:szCs w:val="19"/>
          <w:u w:val="single"/>
        </w:rPr>
      </w:pPr>
      <w:r w:rsidRPr="00441DB8">
        <w:rPr>
          <w:b/>
          <w:sz w:val="19"/>
          <w:szCs w:val="19"/>
          <w:u w:val="single"/>
        </w:rPr>
        <w:t>Belirleme:</w:t>
      </w:r>
    </w:p>
    <w:p w:rsidR="00C25DCC" w:rsidRPr="00441DB8" w:rsidRDefault="00C25DCC" w:rsidP="00815038">
      <w:pPr>
        <w:keepNext/>
        <w:ind w:left="4245" w:hanging="4245"/>
        <w:jc w:val="both"/>
        <w:outlineLvl w:val="2"/>
        <w:rPr>
          <w:b/>
          <w:sz w:val="19"/>
          <w:szCs w:val="19"/>
          <w:u w:val="single"/>
        </w:rPr>
      </w:pPr>
    </w:p>
    <w:p w:rsidR="00C25DCC" w:rsidRPr="00441DB8" w:rsidRDefault="000D0A0D" w:rsidP="00815038">
      <w:pPr>
        <w:ind w:left="709"/>
        <w:jc w:val="both"/>
        <w:rPr>
          <w:rFonts w:eastAsia="Calibri"/>
          <w:b/>
          <w:sz w:val="19"/>
          <w:szCs w:val="19"/>
          <w:lang w:eastAsia="en-US"/>
        </w:rPr>
      </w:pPr>
      <w:r w:rsidRPr="00441DB8">
        <w:rPr>
          <w:rFonts w:eastAsia="Calibri"/>
          <w:b/>
          <w:sz w:val="19"/>
          <w:szCs w:val="19"/>
          <w:lang w:eastAsia="en-US"/>
        </w:rPr>
        <w:t>Fenil</w:t>
      </w:r>
      <w:r w:rsidR="00C25DCC" w:rsidRPr="00441DB8">
        <w:rPr>
          <w:rFonts w:eastAsia="Calibri"/>
          <w:b/>
          <w:sz w:val="19"/>
          <w:szCs w:val="19"/>
          <w:lang w:eastAsia="en-US"/>
        </w:rPr>
        <w:t xml:space="preserve">hidrazin türevi </w:t>
      </w:r>
    </w:p>
    <w:p w:rsidR="000D0A0D" w:rsidRPr="00441DB8" w:rsidRDefault="00C25DCC" w:rsidP="00815038">
      <w:pPr>
        <w:ind w:left="709"/>
        <w:jc w:val="both"/>
        <w:rPr>
          <w:rFonts w:eastAsia="Calibri"/>
          <w:b/>
          <w:sz w:val="19"/>
          <w:szCs w:val="19"/>
          <w:lang w:eastAsia="en-US"/>
        </w:rPr>
      </w:pPr>
      <w:r w:rsidRPr="00441DB8">
        <w:rPr>
          <w:rFonts w:eastAsia="Calibri"/>
          <w:b/>
          <w:sz w:val="19"/>
          <w:szCs w:val="19"/>
          <w:lang w:eastAsia="en-US"/>
        </w:rPr>
        <w:t>oluşumu</w:t>
      </w:r>
      <w:r w:rsidR="000D0A0D" w:rsidRPr="00441DB8">
        <w:rPr>
          <w:rFonts w:eastAsia="Calibri"/>
          <w:b/>
          <w:sz w:val="19"/>
          <w:szCs w:val="19"/>
          <w:lang w:eastAsia="en-US"/>
        </w:rPr>
        <w:t>:</w:t>
      </w:r>
      <w:r w:rsidR="000D0A0D" w:rsidRPr="00441DB8">
        <w:rPr>
          <w:rFonts w:eastAsia="Calibri"/>
          <w:b/>
          <w:sz w:val="19"/>
          <w:szCs w:val="19"/>
          <w:lang w:eastAsia="en-US"/>
        </w:rPr>
        <w:tab/>
      </w:r>
      <w:r w:rsidRPr="00441DB8">
        <w:rPr>
          <w:rFonts w:eastAsia="Calibri"/>
          <w:b/>
          <w:sz w:val="19"/>
          <w:szCs w:val="19"/>
          <w:lang w:eastAsia="en-US"/>
        </w:rPr>
        <w:tab/>
      </w:r>
      <w:r w:rsidRPr="00441DB8">
        <w:rPr>
          <w:rFonts w:eastAsia="Calibri"/>
          <w:sz w:val="19"/>
          <w:szCs w:val="19"/>
          <w:lang w:eastAsia="en-US"/>
        </w:rPr>
        <w:t>Pozitif.</w:t>
      </w:r>
      <w:r w:rsidRPr="00441DB8">
        <w:rPr>
          <w:rFonts w:eastAsia="Calibri"/>
          <w:b/>
          <w:sz w:val="19"/>
          <w:szCs w:val="19"/>
          <w:lang w:eastAsia="en-US"/>
        </w:rPr>
        <w:t xml:space="preserve"> </w:t>
      </w:r>
      <w:r w:rsidR="000D0A0D" w:rsidRPr="00441DB8">
        <w:rPr>
          <w:rFonts w:eastAsia="Calibri"/>
          <w:sz w:val="19"/>
          <w:szCs w:val="19"/>
          <w:lang w:eastAsia="en-US"/>
        </w:rPr>
        <w:t>Oluşan bileşik</w:t>
      </w:r>
      <w:r w:rsidR="000D0A0D" w:rsidRPr="00441DB8">
        <w:rPr>
          <w:rFonts w:eastAsia="Calibri"/>
          <w:b/>
          <w:sz w:val="19"/>
          <w:szCs w:val="19"/>
          <w:lang w:eastAsia="en-US"/>
        </w:rPr>
        <w:t xml:space="preserve"> </w:t>
      </w:r>
      <w:r w:rsidR="000D0A0D" w:rsidRPr="00441DB8">
        <w:rPr>
          <w:rFonts w:eastAsia="Calibri"/>
          <w:sz w:val="19"/>
          <w:szCs w:val="19"/>
          <w:lang w:eastAsia="en-US"/>
        </w:rPr>
        <w:t>196 °C ile 202 °C arasında bozularak erir.</w:t>
      </w:r>
    </w:p>
    <w:p w:rsidR="000D0A0D" w:rsidRPr="00441DB8" w:rsidRDefault="000D0A0D" w:rsidP="00815038">
      <w:pPr>
        <w:jc w:val="both"/>
        <w:rPr>
          <w:rFonts w:eastAsia="Calibri"/>
          <w:b/>
          <w:sz w:val="19"/>
          <w:szCs w:val="19"/>
          <w:lang w:val="de-DE" w:eastAsia="en-US"/>
        </w:rPr>
      </w:pPr>
    </w:p>
    <w:p w:rsidR="000D0A0D" w:rsidRPr="00441DB8" w:rsidRDefault="000D0A0D" w:rsidP="00815038">
      <w:pPr>
        <w:jc w:val="both"/>
        <w:rPr>
          <w:rFonts w:eastAsia="Calibri"/>
          <w:b/>
          <w:sz w:val="19"/>
          <w:szCs w:val="19"/>
          <w:u w:val="single"/>
          <w:lang w:val="de-DE" w:eastAsia="en-US"/>
        </w:rPr>
      </w:pPr>
      <w:r w:rsidRPr="00441DB8">
        <w:rPr>
          <w:rFonts w:eastAsia="Calibri"/>
          <w:b/>
          <w:sz w:val="19"/>
          <w:szCs w:val="19"/>
          <w:u w:val="single"/>
          <w:lang w:val="de-DE" w:eastAsia="en-US"/>
        </w:rPr>
        <w:t>Saflık:</w:t>
      </w:r>
    </w:p>
    <w:p w:rsidR="00C25DCC" w:rsidRPr="00441DB8" w:rsidRDefault="00C25DCC" w:rsidP="00815038">
      <w:pPr>
        <w:jc w:val="both"/>
        <w:rPr>
          <w:rFonts w:eastAsia="Calibri"/>
          <w:b/>
          <w:sz w:val="19"/>
          <w:szCs w:val="19"/>
          <w:u w:val="single"/>
          <w:lang w:val="de-DE" w:eastAsia="en-US"/>
        </w:rPr>
      </w:pPr>
    </w:p>
    <w:p w:rsidR="000D0A0D" w:rsidRPr="00441DB8" w:rsidRDefault="000D0A0D" w:rsidP="00815038">
      <w:pPr>
        <w:ind w:left="2832" w:hanging="2124"/>
        <w:jc w:val="both"/>
        <w:rPr>
          <w:rFonts w:eastAsia="Calibri"/>
          <w:sz w:val="19"/>
          <w:szCs w:val="19"/>
          <w:lang w:eastAsia="en-US"/>
        </w:rPr>
      </w:pPr>
      <w:r w:rsidRPr="00441DB8">
        <w:rPr>
          <w:rFonts w:eastAsia="Calibri"/>
          <w:b/>
          <w:sz w:val="19"/>
          <w:szCs w:val="19"/>
          <w:lang w:eastAsia="en-US"/>
        </w:rPr>
        <w:t>Yakma kaybı:</w:t>
      </w:r>
      <w:r w:rsidRPr="00441DB8">
        <w:rPr>
          <w:rFonts w:eastAsia="Calibri"/>
          <w:b/>
          <w:sz w:val="19"/>
          <w:szCs w:val="19"/>
          <w:lang w:eastAsia="en-US"/>
        </w:rPr>
        <w:tab/>
      </w:r>
      <w:r w:rsidRPr="00441DB8">
        <w:rPr>
          <w:rFonts w:eastAsia="Calibri"/>
          <w:sz w:val="19"/>
          <w:szCs w:val="19"/>
          <w:lang w:eastAsia="en-US"/>
        </w:rPr>
        <w:t>%</w:t>
      </w:r>
      <w:r w:rsidR="00C25DCC" w:rsidRPr="00441DB8">
        <w:rPr>
          <w:rFonts w:eastAsia="Calibri"/>
          <w:sz w:val="19"/>
          <w:szCs w:val="19"/>
          <w:lang w:eastAsia="en-US"/>
        </w:rPr>
        <w:t xml:space="preserve"> </w:t>
      </w:r>
      <w:r w:rsidRPr="00441DB8">
        <w:rPr>
          <w:rFonts w:eastAsia="Calibri"/>
          <w:sz w:val="19"/>
          <w:szCs w:val="19"/>
          <w:lang w:eastAsia="en-US"/>
        </w:rPr>
        <w:t>1.0’den fazla olmamalıdır.</w:t>
      </w:r>
      <w:r w:rsidR="00C25DCC" w:rsidRPr="00441DB8">
        <w:rPr>
          <w:sz w:val="19"/>
          <w:szCs w:val="19"/>
        </w:rPr>
        <w:t xml:space="preserve"> organik kalıntılar (siyah lekeler) kaybolana dek 550 °C +/– 20 °C</w:t>
      </w:r>
    </w:p>
    <w:p w:rsidR="00C25DCC" w:rsidRPr="00441DB8" w:rsidRDefault="00C25DCC" w:rsidP="00815038">
      <w:pPr>
        <w:ind w:firstLine="708"/>
        <w:jc w:val="both"/>
        <w:rPr>
          <w:rFonts w:eastAsia="Calibri"/>
          <w:b/>
          <w:sz w:val="19"/>
          <w:szCs w:val="19"/>
          <w:lang w:eastAsia="en-US"/>
        </w:rPr>
      </w:pPr>
    </w:p>
    <w:p w:rsidR="000D0A0D" w:rsidRPr="00441DB8" w:rsidRDefault="000D0A0D" w:rsidP="00815038">
      <w:pPr>
        <w:ind w:firstLine="708"/>
        <w:jc w:val="both"/>
        <w:rPr>
          <w:rFonts w:eastAsia="Calibri"/>
          <w:sz w:val="19"/>
          <w:szCs w:val="19"/>
          <w:lang w:eastAsia="en-US"/>
        </w:rPr>
      </w:pPr>
      <w:r w:rsidRPr="00441DB8">
        <w:rPr>
          <w:rFonts w:eastAsia="Calibri"/>
          <w:b/>
          <w:sz w:val="19"/>
          <w:szCs w:val="19"/>
          <w:lang w:eastAsia="en-US"/>
        </w:rPr>
        <w:t>İndirgen madde:</w:t>
      </w:r>
      <w:r w:rsidRPr="00441DB8">
        <w:rPr>
          <w:rFonts w:eastAsia="Calibri"/>
          <w:b/>
          <w:sz w:val="19"/>
          <w:szCs w:val="19"/>
          <w:lang w:eastAsia="en-US"/>
        </w:rPr>
        <w:tab/>
      </w:r>
      <w:r w:rsidRPr="00441DB8">
        <w:rPr>
          <w:rFonts w:eastAsia="Calibri"/>
          <w:b/>
          <w:sz w:val="19"/>
          <w:szCs w:val="19"/>
          <w:lang w:eastAsia="en-US"/>
        </w:rPr>
        <w:tab/>
      </w:r>
      <w:r w:rsidRPr="00441DB8">
        <w:rPr>
          <w:rFonts w:eastAsia="Calibri"/>
          <w:sz w:val="19"/>
          <w:szCs w:val="19"/>
          <w:lang w:eastAsia="en-US"/>
        </w:rPr>
        <w:t>D-glukoz cinsinden</w:t>
      </w:r>
      <w:r w:rsidRPr="00441DB8">
        <w:rPr>
          <w:rFonts w:eastAsia="Calibri"/>
          <w:b/>
          <w:sz w:val="19"/>
          <w:szCs w:val="19"/>
          <w:lang w:eastAsia="en-US"/>
        </w:rPr>
        <w:t xml:space="preserve"> </w:t>
      </w:r>
      <w:r w:rsidRPr="00441DB8">
        <w:rPr>
          <w:rFonts w:eastAsia="Calibri"/>
          <w:sz w:val="19"/>
          <w:szCs w:val="19"/>
          <w:lang w:eastAsia="en-US"/>
        </w:rPr>
        <w:t xml:space="preserve">% </w:t>
      </w:r>
      <w:r w:rsidR="00C25DCC" w:rsidRPr="00441DB8">
        <w:rPr>
          <w:rFonts w:eastAsia="Calibri"/>
          <w:sz w:val="19"/>
          <w:szCs w:val="19"/>
          <w:lang w:eastAsia="en-US"/>
        </w:rPr>
        <w:t>2,0’dan</w:t>
      </w:r>
      <w:r w:rsidRPr="00441DB8">
        <w:rPr>
          <w:rFonts w:eastAsia="Calibri"/>
          <w:sz w:val="19"/>
          <w:szCs w:val="19"/>
          <w:lang w:eastAsia="en-US"/>
        </w:rPr>
        <w:t xml:space="preserve"> fazla olmamalıdır. </w:t>
      </w:r>
    </w:p>
    <w:p w:rsidR="00C25DCC" w:rsidRPr="00441DB8" w:rsidRDefault="00C25DCC" w:rsidP="00815038">
      <w:pPr>
        <w:ind w:firstLine="708"/>
        <w:jc w:val="both"/>
        <w:rPr>
          <w:rFonts w:eastAsia="Calibri"/>
          <w:sz w:val="19"/>
          <w:szCs w:val="19"/>
          <w:lang w:eastAsia="en-US"/>
        </w:rPr>
      </w:pPr>
    </w:p>
    <w:p w:rsidR="000D0A0D" w:rsidRPr="00441DB8" w:rsidRDefault="000D0A0D" w:rsidP="00815038">
      <w:pPr>
        <w:ind w:left="2830" w:hanging="2121"/>
        <w:jc w:val="both"/>
        <w:rPr>
          <w:rFonts w:eastAsia="Calibri"/>
          <w:sz w:val="19"/>
          <w:szCs w:val="19"/>
          <w:lang w:eastAsia="en-US"/>
        </w:rPr>
      </w:pPr>
      <w:r w:rsidRPr="00441DB8">
        <w:rPr>
          <w:rFonts w:eastAsia="Calibri"/>
          <w:b/>
          <w:sz w:val="19"/>
          <w:szCs w:val="19"/>
          <w:lang w:eastAsia="en-US"/>
        </w:rPr>
        <w:t>Klorür:</w:t>
      </w:r>
      <w:r w:rsidRPr="00441DB8">
        <w:rPr>
          <w:rFonts w:eastAsia="Calibri"/>
          <w:sz w:val="19"/>
          <w:szCs w:val="19"/>
          <w:lang w:eastAsia="en-US"/>
        </w:rPr>
        <w:tab/>
      </w:r>
      <w:r w:rsidRPr="00441DB8">
        <w:rPr>
          <w:rFonts w:eastAsia="Calibri"/>
          <w:sz w:val="19"/>
          <w:szCs w:val="19"/>
          <w:lang w:eastAsia="en-US"/>
        </w:rPr>
        <w:tab/>
        <w:t>350 mg/kg’dan fazla olmamalıdır.</w:t>
      </w:r>
    </w:p>
    <w:p w:rsidR="00C25DCC" w:rsidRPr="00441DB8" w:rsidRDefault="00C25DCC" w:rsidP="00815038">
      <w:pPr>
        <w:ind w:left="2830" w:hanging="2121"/>
        <w:jc w:val="both"/>
        <w:rPr>
          <w:rFonts w:eastAsia="Calibri"/>
          <w:sz w:val="19"/>
          <w:szCs w:val="19"/>
          <w:lang w:eastAsia="en-US"/>
        </w:rPr>
      </w:pPr>
    </w:p>
    <w:p w:rsidR="000D0A0D" w:rsidRPr="00441DB8" w:rsidRDefault="000D0A0D" w:rsidP="00815038">
      <w:pPr>
        <w:ind w:left="2830" w:hanging="2121"/>
        <w:jc w:val="both"/>
        <w:rPr>
          <w:rFonts w:eastAsia="Calibri"/>
          <w:sz w:val="19"/>
          <w:szCs w:val="19"/>
          <w:lang w:eastAsia="en-US"/>
        </w:rPr>
      </w:pPr>
      <w:r w:rsidRPr="00441DB8">
        <w:rPr>
          <w:rFonts w:eastAsia="Calibri"/>
          <w:b/>
          <w:sz w:val="19"/>
          <w:szCs w:val="19"/>
          <w:lang w:eastAsia="en-US"/>
        </w:rPr>
        <w:t>Sülfat:</w:t>
      </w:r>
      <w:r w:rsidRPr="00441DB8">
        <w:rPr>
          <w:rFonts w:eastAsia="Calibri"/>
          <w:sz w:val="19"/>
          <w:szCs w:val="19"/>
          <w:lang w:eastAsia="en-US"/>
        </w:rPr>
        <w:tab/>
      </w:r>
      <w:r w:rsidRPr="00441DB8">
        <w:rPr>
          <w:rFonts w:eastAsia="Calibri"/>
          <w:sz w:val="19"/>
          <w:szCs w:val="19"/>
          <w:lang w:eastAsia="en-US"/>
        </w:rPr>
        <w:tab/>
        <w:t>240 mg/kg’dan fazla olmamalıdır.</w:t>
      </w:r>
    </w:p>
    <w:p w:rsidR="00C25DCC" w:rsidRPr="00441DB8" w:rsidRDefault="00C25DCC" w:rsidP="00815038">
      <w:pPr>
        <w:ind w:left="2830" w:hanging="2121"/>
        <w:jc w:val="both"/>
        <w:rPr>
          <w:rFonts w:eastAsia="Calibri"/>
          <w:sz w:val="19"/>
          <w:szCs w:val="19"/>
          <w:lang w:eastAsia="en-US"/>
        </w:rPr>
      </w:pPr>
    </w:p>
    <w:p w:rsidR="000D0A0D" w:rsidRPr="00441DB8" w:rsidRDefault="000D0A0D" w:rsidP="00815038">
      <w:pPr>
        <w:ind w:left="2830" w:hanging="2121"/>
        <w:jc w:val="both"/>
        <w:rPr>
          <w:rFonts w:eastAsia="Calibri"/>
          <w:sz w:val="19"/>
          <w:szCs w:val="19"/>
          <w:lang w:eastAsia="en-US"/>
        </w:rPr>
      </w:pPr>
      <w:r w:rsidRPr="00441DB8">
        <w:rPr>
          <w:rFonts w:eastAsia="Calibri"/>
          <w:b/>
          <w:sz w:val="19"/>
          <w:szCs w:val="19"/>
          <w:lang w:eastAsia="en-US"/>
        </w:rPr>
        <w:t>Sülfit:</w:t>
      </w:r>
      <w:r w:rsidRPr="00441DB8">
        <w:rPr>
          <w:rFonts w:eastAsia="Calibri"/>
          <w:sz w:val="19"/>
          <w:szCs w:val="19"/>
          <w:lang w:eastAsia="en-US"/>
        </w:rPr>
        <w:tab/>
      </w:r>
      <w:r w:rsidRPr="00441DB8">
        <w:rPr>
          <w:rFonts w:eastAsia="Calibri"/>
          <w:sz w:val="19"/>
          <w:szCs w:val="19"/>
          <w:lang w:eastAsia="en-US"/>
        </w:rPr>
        <w:tab/>
        <w:t>20 mg/kg’dan fazla olmamalıdır.</w:t>
      </w:r>
    </w:p>
    <w:p w:rsidR="00C25DCC" w:rsidRPr="00441DB8" w:rsidRDefault="00C25DCC" w:rsidP="00815038">
      <w:pPr>
        <w:ind w:left="2830" w:hanging="2121"/>
        <w:jc w:val="both"/>
        <w:rPr>
          <w:rFonts w:eastAsia="Calibri"/>
          <w:sz w:val="19"/>
          <w:szCs w:val="19"/>
          <w:lang w:eastAsia="en-US"/>
        </w:rPr>
      </w:pPr>
    </w:p>
    <w:p w:rsidR="000D0A0D" w:rsidRPr="00441DB8" w:rsidRDefault="000D0A0D" w:rsidP="00815038">
      <w:pPr>
        <w:ind w:left="2832" w:hanging="2123"/>
        <w:jc w:val="both"/>
        <w:rPr>
          <w:rFonts w:eastAsia="Calibri"/>
          <w:sz w:val="19"/>
          <w:szCs w:val="19"/>
          <w:lang w:eastAsia="en-US"/>
        </w:rPr>
      </w:pPr>
      <w:r w:rsidRPr="00441DB8">
        <w:rPr>
          <w:rFonts w:eastAsia="Calibri"/>
          <w:b/>
          <w:sz w:val="19"/>
          <w:szCs w:val="19"/>
          <w:lang w:eastAsia="en-US"/>
        </w:rPr>
        <w:t>Arsenik:</w:t>
      </w:r>
      <w:r w:rsidR="00C25DCC" w:rsidRPr="00441DB8">
        <w:rPr>
          <w:rFonts w:eastAsia="Calibri"/>
          <w:sz w:val="19"/>
          <w:szCs w:val="19"/>
          <w:lang w:eastAsia="en-US"/>
        </w:rPr>
        <w:tab/>
      </w:r>
      <w:r w:rsidRPr="00441DB8">
        <w:rPr>
          <w:rFonts w:eastAsia="Calibri"/>
          <w:sz w:val="19"/>
          <w:szCs w:val="19"/>
          <w:lang w:eastAsia="en-US"/>
        </w:rPr>
        <w:t>3 mg/kg’dan fazla olmamalıdır.</w:t>
      </w:r>
    </w:p>
    <w:p w:rsidR="00C25DCC" w:rsidRPr="00441DB8" w:rsidRDefault="00C25DCC" w:rsidP="00815038">
      <w:pPr>
        <w:ind w:left="2832" w:hanging="2123"/>
        <w:jc w:val="both"/>
        <w:rPr>
          <w:rFonts w:eastAsia="Calibri"/>
          <w:sz w:val="19"/>
          <w:szCs w:val="19"/>
          <w:lang w:eastAsia="en-US"/>
        </w:rPr>
      </w:pPr>
    </w:p>
    <w:p w:rsidR="000D0A0D" w:rsidRPr="00441DB8" w:rsidRDefault="000D0A0D" w:rsidP="00815038">
      <w:pPr>
        <w:ind w:left="2830" w:hanging="2121"/>
        <w:jc w:val="both"/>
        <w:rPr>
          <w:rFonts w:eastAsia="Calibri"/>
          <w:sz w:val="19"/>
          <w:szCs w:val="19"/>
          <w:lang w:eastAsia="en-US"/>
        </w:rPr>
      </w:pPr>
      <w:r w:rsidRPr="00441DB8">
        <w:rPr>
          <w:rFonts w:eastAsia="Calibri"/>
          <w:b/>
          <w:sz w:val="19"/>
          <w:szCs w:val="19"/>
          <w:lang w:eastAsia="en-US"/>
        </w:rPr>
        <w:t>Kurşun:</w:t>
      </w:r>
      <w:r w:rsidR="00C25DCC" w:rsidRPr="00441DB8">
        <w:rPr>
          <w:rFonts w:eastAsia="Calibri"/>
          <w:sz w:val="19"/>
          <w:szCs w:val="19"/>
          <w:lang w:eastAsia="en-US"/>
        </w:rPr>
        <w:tab/>
      </w:r>
      <w:r w:rsidR="00C25DCC" w:rsidRPr="00441DB8">
        <w:rPr>
          <w:rFonts w:eastAsia="Calibri"/>
          <w:sz w:val="19"/>
          <w:szCs w:val="19"/>
          <w:lang w:eastAsia="en-US"/>
        </w:rPr>
        <w:tab/>
        <w:t>1</w:t>
      </w:r>
      <w:r w:rsidRPr="00441DB8">
        <w:rPr>
          <w:rFonts w:eastAsia="Calibri"/>
          <w:sz w:val="19"/>
          <w:szCs w:val="19"/>
          <w:lang w:eastAsia="en-US"/>
        </w:rPr>
        <w:t xml:space="preserve"> mg/kg’dan fazla olmamalıdır.</w:t>
      </w:r>
    </w:p>
    <w:p w:rsidR="00C25DCC" w:rsidRPr="00441DB8" w:rsidRDefault="00C25DCC" w:rsidP="00815038">
      <w:pPr>
        <w:ind w:left="2830" w:hanging="2121"/>
        <w:jc w:val="both"/>
        <w:rPr>
          <w:rFonts w:eastAsia="Calibri"/>
          <w:sz w:val="19"/>
          <w:szCs w:val="19"/>
          <w:lang w:eastAsia="en-US"/>
        </w:rPr>
      </w:pPr>
    </w:p>
    <w:p w:rsidR="000D0A0D" w:rsidRPr="00441DB8" w:rsidRDefault="008A2DDD" w:rsidP="00815038">
      <w:pPr>
        <w:ind w:left="2832" w:hanging="2124"/>
        <w:jc w:val="both"/>
        <w:rPr>
          <w:rFonts w:eastAsia="Calibri"/>
          <w:sz w:val="19"/>
          <w:szCs w:val="19"/>
          <w:lang w:eastAsia="en-US"/>
        </w:rPr>
      </w:pPr>
      <w:r w:rsidRPr="00441DB8">
        <w:rPr>
          <w:rFonts w:eastAsia="Calibri"/>
          <w:b/>
          <w:sz w:val="19"/>
          <w:szCs w:val="19"/>
          <w:lang w:eastAsia="en-US"/>
        </w:rPr>
        <w:t>Civa</w:t>
      </w:r>
      <w:r w:rsidR="000D0A0D" w:rsidRPr="00441DB8">
        <w:rPr>
          <w:rFonts w:eastAsia="Calibri"/>
          <w:b/>
          <w:sz w:val="19"/>
          <w:szCs w:val="19"/>
          <w:lang w:eastAsia="en-US"/>
        </w:rPr>
        <w:t>:</w:t>
      </w:r>
      <w:r w:rsidR="00C25DCC" w:rsidRPr="00441DB8">
        <w:rPr>
          <w:rFonts w:eastAsia="Calibri"/>
          <w:sz w:val="19"/>
          <w:szCs w:val="19"/>
          <w:lang w:eastAsia="en-US"/>
        </w:rPr>
        <w:tab/>
      </w:r>
      <w:r w:rsidR="000D0A0D" w:rsidRPr="00441DB8">
        <w:rPr>
          <w:rFonts w:eastAsia="Calibri"/>
          <w:sz w:val="19"/>
          <w:szCs w:val="19"/>
          <w:lang w:eastAsia="en-US"/>
        </w:rPr>
        <w:t>1 mg/kg’dan fazla olmamalıdır.</w:t>
      </w:r>
    </w:p>
    <w:p w:rsidR="00C25DCC" w:rsidRPr="00441DB8" w:rsidRDefault="00C25DCC" w:rsidP="00815038">
      <w:pPr>
        <w:ind w:left="2832" w:hanging="2124"/>
        <w:jc w:val="both"/>
        <w:rPr>
          <w:rFonts w:eastAsia="Calibri"/>
          <w:sz w:val="19"/>
          <w:szCs w:val="19"/>
          <w:lang w:eastAsia="en-US"/>
        </w:rPr>
      </w:pPr>
    </w:p>
    <w:p w:rsidR="000D0A0D" w:rsidRPr="00441DB8" w:rsidRDefault="000D0A0D" w:rsidP="00815038">
      <w:pPr>
        <w:ind w:left="2832" w:hanging="2124"/>
        <w:jc w:val="both"/>
        <w:rPr>
          <w:rFonts w:eastAsia="Calibri"/>
          <w:sz w:val="19"/>
          <w:szCs w:val="19"/>
          <w:lang w:eastAsia="en-US"/>
        </w:rPr>
      </w:pPr>
    </w:p>
    <w:p w:rsidR="000D0A0D" w:rsidRPr="00441DB8" w:rsidRDefault="000D0A0D" w:rsidP="00815038">
      <w:pPr>
        <w:ind w:left="2832" w:hanging="2832"/>
        <w:jc w:val="both"/>
        <w:rPr>
          <w:rFonts w:eastAsia="Calibri"/>
          <w:b/>
          <w:sz w:val="19"/>
          <w:szCs w:val="19"/>
          <w:u w:val="single"/>
          <w:lang w:eastAsia="en-US"/>
        </w:rPr>
      </w:pPr>
      <w:r w:rsidRPr="00441DB8">
        <w:rPr>
          <w:rFonts w:eastAsia="Calibri"/>
          <w:b/>
          <w:sz w:val="19"/>
          <w:szCs w:val="19"/>
          <w:u w:val="single"/>
          <w:lang w:eastAsia="en-US"/>
        </w:rPr>
        <w:lastRenderedPageBreak/>
        <w:t xml:space="preserve">E 575 GLUKONO-DELTA-LAKTON </w:t>
      </w:r>
    </w:p>
    <w:p w:rsidR="000D0A0D" w:rsidRPr="00441DB8" w:rsidRDefault="000D0A0D" w:rsidP="00815038">
      <w:pPr>
        <w:ind w:left="2832" w:hanging="2832"/>
        <w:jc w:val="both"/>
        <w:rPr>
          <w:rFonts w:eastAsia="Calibri"/>
          <w:b/>
          <w:sz w:val="19"/>
          <w:szCs w:val="19"/>
          <w:lang w:eastAsia="en-US"/>
        </w:rPr>
      </w:pPr>
    </w:p>
    <w:p w:rsidR="000D0A0D" w:rsidRPr="00441DB8" w:rsidRDefault="00B96B2E" w:rsidP="00815038">
      <w:pPr>
        <w:ind w:left="2832" w:hanging="2832"/>
        <w:jc w:val="both"/>
        <w:rPr>
          <w:rFonts w:eastAsia="Calibri"/>
          <w:sz w:val="19"/>
          <w:szCs w:val="19"/>
          <w:lang w:eastAsia="en-US"/>
        </w:rPr>
      </w:pPr>
      <w:r w:rsidRPr="00441DB8">
        <w:rPr>
          <w:rFonts w:eastAsia="Calibri"/>
          <w:b/>
          <w:sz w:val="19"/>
          <w:szCs w:val="19"/>
          <w:u w:val="single"/>
          <w:lang w:eastAsia="en-US"/>
        </w:rPr>
        <w:t>Eşanlamlılar</w:t>
      </w:r>
      <w:r w:rsidR="000D0A0D" w:rsidRPr="00441DB8">
        <w:rPr>
          <w:rFonts w:eastAsia="Calibri"/>
          <w:b/>
          <w:sz w:val="19"/>
          <w:szCs w:val="19"/>
          <w:u w:val="single"/>
          <w:lang w:eastAsia="en-US"/>
        </w:rPr>
        <w:t>:</w:t>
      </w:r>
      <w:r w:rsidR="000D0A0D" w:rsidRPr="00441DB8">
        <w:rPr>
          <w:rFonts w:eastAsia="Calibri"/>
          <w:b/>
          <w:sz w:val="19"/>
          <w:szCs w:val="19"/>
          <w:lang w:eastAsia="en-US"/>
        </w:rPr>
        <w:tab/>
      </w:r>
      <w:r w:rsidR="000D0A0D" w:rsidRPr="00441DB8">
        <w:rPr>
          <w:rFonts w:eastAsia="Calibri"/>
          <w:sz w:val="19"/>
          <w:szCs w:val="19"/>
          <w:lang w:eastAsia="en-US"/>
        </w:rPr>
        <w:t>Glukonolakton, GDL, D-glukonik asit delta-lakton, delta-glukonolakton.</w:t>
      </w:r>
    </w:p>
    <w:p w:rsidR="000D0A0D" w:rsidRPr="00441DB8" w:rsidRDefault="000D0A0D" w:rsidP="00815038">
      <w:pPr>
        <w:ind w:left="2832" w:hanging="2832"/>
        <w:jc w:val="both"/>
        <w:rPr>
          <w:rFonts w:eastAsia="Calibri"/>
          <w:b/>
          <w:sz w:val="19"/>
          <w:szCs w:val="19"/>
          <w:lang w:eastAsia="en-US"/>
        </w:rPr>
      </w:pPr>
    </w:p>
    <w:p w:rsidR="00C25DCC" w:rsidRPr="00441DB8" w:rsidRDefault="000D0A0D" w:rsidP="00815038">
      <w:pPr>
        <w:ind w:left="2832" w:hanging="2832"/>
        <w:jc w:val="both"/>
        <w:rPr>
          <w:rFonts w:eastAsia="Calibri"/>
          <w:sz w:val="19"/>
          <w:szCs w:val="19"/>
          <w:lang w:eastAsia="en-US"/>
        </w:rPr>
      </w:pPr>
      <w:r w:rsidRPr="00441DB8">
        <w:rPr>
          <w:rFonts w:eastAsia="Calibri"/>
          <w:b/>
          <w:sz w:val="19"/>
          <w:szCs w:val="19"/>
          <w:u w:val="single"/>
          <w:lang w:eastAsia="en-US"/>
        </w:rPr>
        <w:t>Tanım:</w:t>
      </w:r>
      <w:r w:rsidRPr="00441DB8">
        <w:rPr>
          <w:rFonts w:eastAsia="Calibri"/>
          <w:b/>
          <w:sz w:val="19"/>
          <w:szCs w:val="19"/>
          <w:lang w:eastAsia="en-US"/>
        </w:rPr>
        <w:tab/>
      </w:r>
      <w:r w:rsidRPr="00441DB8">
        <w:rPr>
          <w:rFonts w:eastAsia="Calibri"/>
          <w:sz w:val="19"/>
          <w:szCs w:val="19"/>
          <w:lang w:eastAsia="en-US"/>
        </w:rPr>
        <w:t>Glukono-delta-lakton; D-glukonik asitin siklik 1,5-intramoleküler esteridir. Sulu ortamda D-glukonik asitin (%55-%66) ve delta- ve gama-laktonların denge karışımına hidrolize olur</w:t>
      </w:r>
      <w:r w:rsidR="00C25DCC" w:rsidRPr="00441DB8">
        <w:rPr>
          <w:rFonts w:eastAsia="Calibri"/>
          <w:sz w:val="19"/>
          <w:szCs w:val="19"/>
          <w:lang w:eastAsia="en-US"/>
        </w:rPr>
        <w:t>.</w:t>
      </w:r>
    </w:p>
    <w:p w:rsidR="000D0A0D" w:rsidRPr="00441DB8" w:rsidRDefault="000D0A0D" w:rsidP="00815038">
      <w:pPr>
        <w:ind w:left="2832" w:hanging="2832"/>
        <w:jc w:val="both"/>
        <w:rPr>
          <w:rFonts w:eastAsia="Calibri"/>
          <w:sz w:val="19"/>
          <w:szCs w:val="19"/>
          <w:lang w:eastAsia="en-US"/>
        </w:rPr>
      </w:pPr>
      <w:r w:rsidRPr="00441DB8">
        <w:rPr>
          <w:rFonts w:eastAsia="Calibri"/>
          <w:sz w:val="19"/>
          <w:szCs w:val="19"/>
          <w:lang w:eastAsia="en-US"/>
        </w:rPr>
        <w:t xml:space="preserve"> </w:t>
      </w:r>
      <w:r w:rsidRPr="00441DB8">
        <w:rPr>
          <w:rFonts w:eastAsia="Calibri"/>
          <w:sz w:val="19"/>
          <w:szCs w:val="19"/>
          <w:lang w:eastAsia="en-US"/>
        </w:rPr>
        <w:tab/>
      </w:r>
    </w:p>
    <w:p w:rsidR="00C25DCC" w:rsidRPr="00441DB8" w:rsidRDefault="00C25DCC" w:rsidP="00815038">
      <w:pPr>
        <w:ind w:left="2835" w:hanging="2127"/>
        <w:jc w:val="both"/>
        <w:rPr>
          <w:rFonts w:eastAsia="Calibri"/>
          <w:sz w:val="19"/>
          <w:szCs w:val="19"/>
          <w:lang w:eastAsia="en-US"/>
        </w:rPr>
      </w:pPr>
      <w:r w:rsidRPr="00441DB8">
        <w:rPr>
          <w:rFonts w:eastAsia="Calibri"/>
          <w:b/>
          <w:sz w:val="19"/>
          <w:szCs w:val="19"/>
          <w:lang w:eastAsia="en-US"/>
        </w:rPr>
        <w:t>Einecs:</w:t>
      </w:r>
      <w:r w:rsidRPr="00441DB8">
        <w:rPr>
          <w:rFonts w:eastAsia="Calibri"/>
          <w:b/>
          <w:sz w:val="19"/>
          <w:szCs w:val="19"/>
          <w:lang w:eastAsia="en-US"/>
        </w:rPr>
        <w:tab/>
      </w:r>
      <w:r w:rsidRPr="00441DB8">
        <w:rPr>
          <w:rFonts w:eastAsia="Calibri"/>
          <w:sz w:val="19"/>
          <w:szCs w:val="19"/>
          <w:lang w:eastAsia="en-US"/>
        </w:rPr>
        <w:t>202-016-5</w:t>
      </w:r>
    </w:p>
    <w:p w:rsidR="00C25DCC" w:rsidRPr="00441DB8" w:rsidRDefault="00C25DCC" w:rsidP="00815038">
      <w:pPr>
        <w:ind w:left="2835" w:hanging="2127"/>
        <w:jc w:val="both"/>
        <w:rPr>
          <w:rFonts w:eastAsia="Calibri"/>
          <w:sz w:val="19"/>
          <w:szCs w:val="19"/>
          <w:lang w:eastAsia="en-US"/>
        </w:rPr>
      </w:pPr>
    </w:p>
    <w:p w:rsidR="000D0A0D" w:rsidRPr="00441DB8" w:rsidRDefault="000D0A0D" w:rsidP="00815038">
      <w:pPr>
        <w:ind w:left="2832" w:hanging="2127"/>
        <w:jc w:val="both"/>
        <w:rPr>
          <w:rFonts w:eastAsia="Calibri"/>
          <w:sz w:val="19"/>
          <w:szCs w:val="19"/>
          <w:lang w:eastAsia="en-US"/>
        </w:rPr>
      </w:pPr>
      <w:r w:rsidRPr="00441DB8">
        <w:rPr>
          <w:rFonts w:eastAsia="Calibri"/>
          <w:b/>
          <w:sz w:val="19"/>
          <w:szCs w:val="19"/>
          <w:lang w:eastAsia="en-US"/>
        </w:rPr>
        <w:t>Kimyasal adı:</w:t>
      </w:r>
      <w:r w:rsidRPr="00441DB8">
        <w:rPr>
          <w:rFonts w:eastAsia="Calibri"/>
          <w:sz w:val="19"/>
          <w:szCs w:val="19"/>
          <w:lang w:eastAsia="en-US"/>
        </w:rPr>
        <w:tab/>
        <w:t>D-Glokono-1,5-lakton</w:t>
      </w:r>
    </w:p>
    <w:p w:rsidR="00C25DCC" w:rsidRPr="00441DB8" w:rsidRDefault="00C25DCC" w:rsidP="00815038">
      <w:pPr>
        <w:ind w:left="2832" w:hanging="2127"/>
        <w:jc w:val="both"/>
        <w:rPr>
          <w:rFonts w:eastAsia="Calibri"/>
          <w:sz w:val="19"/>
          <w:szCs w:val="19"/>
          <w:lang w:eastAsia="en-US"/>
        </w:rPr>
      </w:pPr>
    </w:p>
    <w:p w:rsidR="000D0A0D" w:rsidRPr="00441DB8" w:rsidRDefault="000D0A0D" w:rsidP="00815038">
      <w:pPr>
        <w:ind w:left="2835" w:hanging="2127"/>
        <w:jc w:val="both"/>
        <w:rPr>
          <w:rFonts w:eastAsia="Calibri"/>
          <w:sz w:val="19"/>
          <w:szCs w:val="19"/>
          <w:lang w:eastAsia="en-US"/>
        </w:rPr>
      </w:pPr>
      <w:r w:rsidRPr="00441DB8">
        <w:rPr>
          <w:rFonts w:eastAsia="Calibri"/>
          <w:b/>
          <w:sz w:val="19"/>
          <w:szCs w:val="19"/>
          <w:lang w:eastAsia="en-US"/>
        </w:rPr>
        <w:t>Kimyasal formülü:</w:t>
      </w:r>
      <w:r w:rsidRPr="00441DB8">
        <w:rPr>
          <w:rFonts w:eastAsia="Calibri"/>
          <w:sz w:val="19"/>
          <w:szCs w:val="19"/>
          <w:lang w:eastAsia="en-US"/>
        </w:rPr>
        <w:tab/>
        <w:t>C</w:t>
      </w:r>
      <w:r w:rsidRPr="00441DB8">
        <w:rPr>
          <w:rFonts w:eastAsia="Calibri"/>
          <w:sz w:val="19"/>
          <w:szCs w:val="19"/>
          <w:vertAlign w:val="subscript"/>
          <w:lang w:eastAsia="en-US"/>
        </w:rPr>
        <w:t>6</w:t>
      </w:r>
      <w:r w:rsidRPr="00441DB8">
        <w:rPr>
          <w:rFonts w:eastAsia="Calibri"/>
          <w:sz w:val="19"/>
          <w:szCs w:val="19"/>
          <w:lang w:eastAsia="en-US"/>
        </w:rPr>
        <w:t>H</w:t>
      </w:r>
      <w:r w:rsidRPr="00441DB8">
        <w:rPr>
          <w:rFonts w:eastAsia="Calibri"/>
          <w:sz w:val="19"/>
          <w:szCs w:val="19"/>
          <w:vertAlign w:val="subscript"/>
          <w:lang w:eastAsia="en-US"/>
        </w:rPr>
        <w:t>10</w:t>
      </w:r>
      <w:r w:rsidRPr="00441DB8">
        <w:rPr>
          <w:rFonts w:eastAsia="Calibri"/>
          <w:sz w:val="19"/>
          <w:szCs w:val="19"/>
          <w:lang w:eastAsia="en-US"/>
        </w:rPr>
        <w:t>0</w:t>
      </w:r>
      <w:r w:rsidRPr="00441DB8">
        <w:rPr>
          <w:rFonts w:eastAsia="Calibri"/>
          <w:sz w:val="19"/>
          <w:szCs w:val="19"/>
          <w:vertAlign w:val="subscript"/>
          <w:lang w:eastAsia="en-US"/>
        </w:rPr>
        <w:t>6</w:t>
      </w:r>
      <w:r w:rsidRPr="00441DB8">
        <w:rPr>
          <w:rFonts w:eastAsia="Calibri"/>
          <w:sz w:val="19"/>
          <w:szCs w:val="19"/>
          <w:lang w:eastAsia="en-US"/>
        </w:rPr>
        <w:t xml:space="preserve"> </w:t>
      </w:r>
    </w:p>
    <w:p w:rsidR="00C25DCC" w:rsidRPr="00441DB8" w:rsidRDefault="00C25DCC" w:rsidP="00815038">
      <w:pPr>
        <w:ind w:left="2835" w:hanging="2127"/>
        <w:jc w:val="both"/>
        <w:rPr>
          <w:rFonts w:eastAsia="Calibri"/>
          <w:sz w:val="19"/>
          <w:szCs w:val="19"/>
          <w:lang w:eastAsia="en-US"/>
        </w:rPr>
      </w:pPr>
    </w:p>
    <w:p w:rsidR="00C25DCC" w:rsidRPr="00441DB8" w:rsidRDefault="001016C5" w:rsidP="00815038">
      <w:pPr>
        <w:ind w:left="2835" w:hanging="2127"/>
        <w:jc w:val="both"/>
        <w:rPr>
          <w:rFonts w:eastAsia="Calibri"/>
          <w:sz w:val="19"/>
          <w:szCs w:val="19"/>
          <w:lang w:eastAsia="en-US"/>
        </w:rPr>
      </w:pPr>
      <w:r>
        <w:rPr>
          <w:rFonts w:eastAsia="Calibri"/>
          <w:b/>
          <w:sz w:val="19"/>
          <w:szCs w:val="19"/>
          <w:lang w:eastAsia="en-US"/>
        </w:rPr>
        <w:t>Molekül ağırlığı</w:t>
      </w:r>
      <w:r w:rsidR="000D0A0D" w:rsidRPr="00441DB8">
        <w:rPr>
          <w:rFonts w:eastAsia="Calibri"/>
          <w:b/>
          <w:sz w:val="19"/>
          <w:szCs w:val="19"/>
          <w:lang w:eastAsia="en-US"/>
        </w:rPr>
        <w:t>:</w:t>
      </w:r>
      <w:r w:rsidR="000D0A0D" w:rsidRPr="00441DB8">
        <w:rPr>
          <w:rFonts w:eastAsia="Calibri"/>
          <w:b/>
          <w:sz w:val="19"/>
          <w:szCs w:val="19"/>
          <w:lang w:eastAsia="en-US"/>
        </w:rPr>
        <w:tab/>
      </w:r>
      <w:r w:rsidR="000D0A0D" w:rsidRPr="00441DB8">
        <w:rPr>
          <w:rFonts w:eastAsia="Calibri"/>
          <w:sz w:val="19"/>
          <w:szCs w:val="19"/>
          <w:lang w:eastAsia="en-US"/>
        </w:rPr>
        <w:t>178.14</w:t>
      </w:r>
    </w:p>
    <w:p w:rsidR="000D0A0D" w:rsidRPr="00441DB8" w:rsidRDefault="000D0A0D" w:rsidP="00815038">
      <w:pPr>
        <w:ind w:left="2835" w:hanging="2127"/>
        <w:jc w:val="both"/>
        <w:rPr>
          <w:rFonts w:eastAsia="Calibri"/>
          <w:sz w:val="19"/>
          <w:szCs w:val="19"/>
          <w:lang w:eastAsia="en-US"/>
        </w:rPr>
      </w:pPr>
      <w:r w:rsidRPr="00441DB8">
        <w:rPr>
          <w:rFonts w:eastAsia="Calibri"/>
          <w:sz w:val="19"/>
          <w:szCs w:val="19"/>
          <w:lang w:eastAsia="en-US"/>
        </w:rPr>
        <w:tab/>
        <w:t xml:space="preserve"> </w:t>
      </w:r>
    </w:p>
    <w:p w:rsidR="000D0A0D" w:rsidRPr="00441DB8" w:rsidRDefault="000D0A0D" w:rsidP="00815038">
      <w:pPr>
        <w:ind w:left="2832" w:hanging="2124"/>
        <w:jc w:val="both"/>
        <w:rPr>
          <w:rFonts w:eastAsia="Calibri"/>
          <w:sz w:val="19"/>
          <w:szCs w:val="19"/>
          <w:lang w:eastAsia="en-US"/>
        </w:rPr>
      </w:pPr>
      <w:r w:rsidRPr="00441DB8">
        <w:rPr>
          <w:rFonts w:eastAsia="Calibri"/>
          <w:b/>
          <w:sz w:val="19"/>
          <w:szCs w:val="19"/>
          <w:lang w:eastAsia="en-US"/>
        </w:rPr>
        <w:t>Analiz:</w:t>
      </w:r>
      <w:r w:rsidRPr="00441DB8">
        <w:rPr>
          <w:rFonts w:eastAsia="Calibri"/>
          <w:sz w:val="19"/>
          <w:szCs w:val="19"/>
          <w:lang w:eastAsia="en-US"/>
        </w:rPr>
        <w:tab/>
        <w:t>Susuz bazda içeriği % 99.0’dan az olmamalıdır.</w:t>
      </w:r>
    </w:p>
    <w:p w:rsidR="000D0A0D" w:rsidRPr="00441DB8" w:rsidRDefault="000D0A0D" w:rsidP="00815038">
      <w:pPr>
        <w:ind w:left="2832" w:hanging="2832"/>
        <w:jc w:val="both"/>
        <w:rPr>
          <w:rFonts w:eastAsia="Calibri"/>
          <w:b/>
          <w:sz w:val="19"/>
          <w:szCs w:val="19"/>
          <w:lang w:val="nl-NL" w:eastAsia="en-US"/>
        </w:rPr>
      </w:pPr>
    </w:p>
    <w:p w:rsidR="000D0A0D" w:rsidRPr="00441DB8" w:rsidRDefault="000D0A0D" w:rsidP="00815038">
      <w:pPr>
        <w:ind w:left="2832" w:hanging="2832"/>
        <w:jc w:val="both"/>
        <w:rPr>
          <w:rFonts w:eastAsia="Calibri"/>
          <w:sz w:val="19"/>
          <w:szCs w:val="19"/>
          <w:lang w:val="nl-NL" w:eastAsia="en-US"/>
        </w:rPr>
      </w:pPr>
      <w:r w:rsidRPr="00441DB8">
        <w:rPr>
          <w:rFonts w:eastAsia="Calibri"/>
          <w:b/>
          <w:sz w:val="19"/>
          <w:szCs w:val="19"/>
          <w:u w:val="single"/>
          <w:lang w:val="nl-NL" w:eastAsia="en-US"/>
        </w:rPr>
        <w:t>Tanımlama:</w:t>
      </w:r>
      <w:r w:rsidRPr="00441DB8">
        <w:rPr>
          <w:rFonts w:eastAsia="Calibri"/>
          <w:sz w:val="19"/>
          <w:szCs w:val="19"/>
          <w:lang w:val="nl-NL" w:eastAsia="en-US"/>
        </w:rPr>
        <w:tab/>
        <w:t>İnce, beyaz, hemen hemen kokusuz, kristal toz..</w:t>
      </w:r>
    </w:p>
    <w:p w:rsidR="000D0A0D" w:rsidRPr="00441DB8" w:rsidRDefault="000D0A0D" w:rsidP="00815038">
      <w:pPr>
        <w:keepNext/>
        <w:ind w:left="4245" w:hanging="4245"/>
        <w:jc w:val="both"/>
        <w:outlineLvl w:val="2"/>
        <w:rPr>
          <w:b/>
          <w:sz w:val="19"/>
          <w:szCs w:val="19"/>
        </w:rPr>
      </w:pPr>
    </w:p>
    <w:p w:rsidR="000D0A0D" w:rsidRPr="00441DB8" w:rsidRDefault="000D0A0D" w:rsidP="00815038">
      <w:pPr>
        <w:keepNext/>
        <w:ind w:left="4245" w:hanging="4245"/>
        <w:jc w:val="both"/>
        <w:outlineLvl w:val="2"/>
        <w:rPr>
          <w:b/>
          <w:sz w:val="19"/>
          <w:szCs w:val="19"/>
          <w:u w:val="single"/>
        </w:rPr>
      </w:pPr>
      <w:r w:rsidRPr="00441DB8">
        <w:rPr>
          <w:b/>
          <w:sz w:val="19"/>
          <w:szCs w:val="19"/>
          <w:u w:val="single"/>
        </w:rPr>
        <w:t>Belirleme:</w:t>
      </w:r>
    </w:p>
    <w:p w:rsidR="00C25DCC" w:rsidRPr="00441DB8" w:rsidRDefault="00C25DCC" w:rsidP="00815038">
      <w:pPr>
        <w:keepNext/>
        <w:ind w:left="4245" w:hanging="3536"/>
        <w:jc w:val="both"/>
        <w:outlineLvl w:val="3"/>
        <w:rPr>
          <w:b/>
          <w:sz w:val="19"/>
          <w:szCs w:val="19"/>
        </w:rPr>
      </w:pPr>
    </w:p>
    <w:p w:rsidR="00C25DCC" w:rsidRPr="00441DB8" w:rsidRDefault="000D0A0D" w:rsidP="00815038">
      <w:pPr>
        <w:keepNext/>
        <w:ind w:left="4245" w:hanging="3536"/>
        <w:jc w:val="both"/>
        <w:outlineLvl w:val="3"/>
        <w:rPr>
          <w:b/>
          <w:sz w:val="19"/>
          <w:szCs w:val="19"/>
        </w:rPr>
      </w:pPr>
      <w:r w:rsidRPr="00441DB8">
        <w:rPr>
          <w:b/>
          <w:sz w:val="19"/>
          <w:szCs w:val="19"/>
        </w:rPr>
        <w:t>Glukon</w:t>
      </w:r>
      <w:r w:rsidR="00C25DCC" w:rsidRPr="00441DB8">
        <w:rPr>
          <w:b/>
          <w:sz w:val="19"/>
          <w:szCs w:val="19"/>
        </w:rPr>
        <w:t xml:space="preserve">ik asitin </w:t>
      </w:r>
    </w:p>
    <w:p w:rsidR="00C25DCC" w:rsidRPr="00441DB8" w:rsidRDefault="00C25DCC" w:rsidP="00815038">
      <w:pPr>
        <w:keepNext/>
        <w:ind w:left="4245" w:hanging="3536"/>
        <w:jc w:val="both"/>
        <w:outlineLvl w:val="3"/>
        <w:rPr>
          <w:b/>
          <w:sz w:val="19"/>
          <w:szCs w:val="19"/>
        </w:rPr>
      </w:pPr>
      <w:r w:rsidRPr="00441DB8">
        <w:rPr>
          <w:b/>
          <w:sz w:val="19"/>
          <w:szCs w:val="19"/>
        </w:rPr>
        <w:t>fenilhidrazin türevi</w:t>
      </w:r>
      <w:r w:rsidR="000D0A0D" w:rsidRPr="00441DB8">
        <w:rPr>
          <w:b/>
          <w:sz w:val="19"/>
          <w:szCs w:val="19"/>
        </w:rPr>
        <w:t xml:space="preserve"> </w:t>
      </w:r>
    </w:p>
    <w:p w:rsidR="000D0A0D" w:rsidRPr="00441DB8" w:rsidRDefault="00C25DCC" w:rsidP="00815038">
      <w:pPr>
        <w:keepNext/>
        <w:ind w:left="2835" w:hanging="2126"/>
        <w:jc w:val="both"/>
        <w:outlineLvl w:val="3"/>
        <w:rPr>
          <w:b/>
          <w:sz w:val="19"/>
          <w:szCs w:val="19"/>
        </w:rPr>
      </w:pPr>
      <w:r w:rsidRPr="00441DB8">
        <w:rPr>
          <w:b/>
          <w:sz w:val="19"/>
          <w:szCs w:val="19"/>
        </w:rPr>
        <w:t>oluşumu:</w:t>
      </w:r>
      <w:r w:rsidRPr="00441DB8">
        <w:rPr>
          <w:rFonts w:eastAsia="Calibri"/>
          <w:b/>
          <w:sz w:val="19"/>
          <w:szCs w:val="19"/>
          <w:lang w:eastAsia="en-US"/>
        </w:rPr>
        <w:tab/>
      </w:r>
      <w:r w:rsidRPr="00441DB8">
        <w:rPr>
          <w:rFonts w:eastAsia="Calibri"/>
          <w:sz w:val="19"/>
          <w:szCs w:val="19"/>
          <w:lang w:eastAsia="en-US"/>
        </w:rPr>
        <w:t>Pozitif.</w:t>
      </w:r>
      <w:r w:rsidRPr="00441DB8">
        <w:rPr>
          <w:rFonts w:eastAsia="Calibri"/>
          <w:b/>
          <w:sz w:val="19"/>
          <w:szCs w:val="19"/>
          <w:lang w:eastAsia="en-US"/>
        </w:rPr>
        <w:t xml:space="preserve"> </w:t>
      </w:r>
      <w:r w:rsidR="000D0A0D" w:rsidRPr="00441DB8">
        <w:rPr>
          <w:rFonts w:eastAsia="Calibri"/>
          <w:sz w:val="19"/>
          <w:szCs w:val="19"/>
          <w:lang w:eastAsia="en-US"/>
        </w:rPr>
        <w:t>Oluşan bileşik</w:t>
      </w:r>
      <w:r w:rsidR="000D0A0D" w:rsidRPr="00441DB8">
        <w:rPr>
          <w:rFonts w:eastAsia="Calibri"/>
          <w:b/>
          <w:sz w:val="19"/>
          <w:szCs w:val="19"/>
          <w:lang w:eastAsia="en-US"/>
        </w:rPr>
        <w:t xml:space="preserve"> </w:t>
      </w:r>
      <w:r w:rsidR="000D0A0D" w:rsidRPr="00441DB8">
        <w:rPr>
          <w:rFonts w:eastAsia="Calibri"/>
          <w:sz w:val="19"/>
          <w:szCs w:val="19"/>
          <w:lang w:eastAsia="en-US"/>
        </w:rPr>
        <w:t>196 °C ile 202 °C arasında bozularak erir.</w:t>
      </w:r>
    </w:p>
    <w:p w:rsidR="00C25DCC" w:rsidRPr="00441DB8" w:rsidRDefault="00C25DCC" w:rsidP="00815038">
      <w:pPr>
        <w:keepNext/>
        <w:ind w:left="2880" w:hanging="2171"/>
        <w:jc w:val="both"/>
        <w:outlineLvl w:val="2"/>
        <w:rPr>
          <w:b/>
          <w:sz w:val="19"/>
          <w:szCs w:val="19"/>
        </w:rPr>
      </w:pPr>
    </w:p>
    <w:p w:rsidR="000D0A0D" w:rsidRPr="00441DB8" w:rsidRDefault="000D0A0D" w:rsidP="00815038">
      <w:pPr>
        <w:keepNext/>
        <w:ind w:left="2835" w:hanging="2126"/>
        <w:jc w:val="both"/>
        <w:outlineLvl w:val="2"/>
        <w:rPr>
          <w:sz w:val="19"/>
          <w:szCs w:val="19"/>
        </w:rPr>
      </w:pPr>
      <w:r w:rsidRPr="00441DB8">
        <w:rPr>
          <w:b/>
          <w:sz w:val="19"/>
          <w:szCs w:val="19"/>
        </w:rPr>
        <w:t>Çözünürlük:</w:t>
      </w:r>
      <w:r w:rsidR="00C25DCC" w:rsidRPr="00441DB8">
        <w:rPr>
          <w:b/>
          <w:sz w:val="19"/>
          <w:szCs w:val="19"/>
        </w:rPr>
        <w:tab/>
      </w:r>
      <w:r w:rsidRPr="00441DB8">
        <w:rPr>
          <w:sz w:val="19"/>
          <w:szCs w:val="19"/>
        </w:rPr>
        <w:t xml:space="preserve">Suda serbestçe çözünür. Etanolde </w:t>
      </w:r>
      <w:r w:rsidR="00C25DCC" w:rsidRPr="00441DB8">
        <w:rPr>
          <w:sz w:val="19"/>
          <w:szCs w:val="19"/>
        </w:rPr>
        <w:t>azar azar</w:t>
      </w:r>
      <w:r w:rsidRPr="00441DB8">
        <w:rPr>
          <w:sz w:val="19"/>
          <w:szCs w:val="19"/>
        </w:rPr>
        <w:t xml:space="preserve"> çözünür.</w:t>
      </w:r>
    </w:p>
    <w:p w:rsidR="000D0A0D" w:rsidRPr="00441DB8" w:rsidRDefault="000D0A0D" w:rsidP="00815038">
      <w:pPr>
        <w:jc w:val="both"/>
        <w:rPr>
          <w:rFonts w:eastAsia="Calibri"/>
          <w:b/>
          <w:sz w:val="19"/>
          <w:szCs w:val="19"/>
          <w:lang w:val="de-DE" w:eastAsia="en-US"/>
        </w:rPr>
      </w:pPr>
    </w:p>
    <w:p w:rsidR="000D0A0D" w:rsidRPr="00441DB8" w:rsidRDefault="000D0A0D" w:rsidP="00815038">
      <w:pPr>
        <w:jc w:val="both"/>
        <w:rPr>
          <w:rFonts w:eastAsia="Calibri"/>
          <w:b/>
          <w:sz w:val="19"/>
          <w:szCs w:val="19"/>
          <w:u w:val="single"/>
          <w:lang w:val="de-DE" w:eastAsia="en-US"/>
        </w:rPr>
      </w:pPr>
      <w:r w:rsidRPr="00441DB8">
        <w:rPr>
          <w:rFonts w:eastAsia="Calibri"/>
          <w:b/>
          <w:sz w:val="19"/>
          <w:szCs w:val="19"/>
          <w:u w:val="single"/>
          <w:lang w:val="de-DE" w:eastAsia="en-US"/>
        </w:rPr>
        <w:t>Saflık:</w:t>
      </w:r>
    </w:p>
    <w:p w:rsidR="00C25DCC" w:rsidRPr="00441DB8" w:rsidRDefault="00C25DCC" w:rsidP="00815038">
      <w:pPr>
        <w:jc w:val="both"/>
        <w:rPr>
          <w:rFonts w:eastAsia="Calibri"/>
          <w:b/>
          <w:sz w:val="19"/>
          <w:szCs w:val="19"/>
          <w:u w:val="single"/>
          <w:lang w:val="de-DE" w:eastAsia="en-US"/>
        </w:rPr>
      </w:pPr>
    </w:p>
    <w:p w:rsidR="000D0A0D" w:rsidRPr="00441DB8" w:rsidRDefault="000D0A0D" w:rsidP="00815038">
      <w:pPr>
        <w:ind w:firstLine="708"/>
        <w:jc w:val="both"/>
        <w:rPr>
          <w:rFonts w:eastAsia="Calibri"/>
          <w:sz w:val="19"/>
          <w:szCs w:val="19"/>
          <w:lang w:val="de-DE" w:eastAsia="en-US"/>
        </w:rPr>
      </w:pPr>
      <w:r w:rsidRPr="00441DB8">
        <w:rPr>
          <w:rFonts w:eastAsia="Calibri"/>
          <w:b/>
          <w:sz w:val="19"/>
          <w:szCs w:val="19"/>
          <w:lang w:val="de-DE" w:eastAsia="en-US"/>
        </w:rPr>
        <w:t>Su</w:t>
      </w:r>
      <w:r w:rsidR="00C25DCC" w:rsidRPr="00441DB8">
        <w:rPr>
          <w:rFonts w:eastAsia="Calibri"/>
          <w:b/>
          <w:sz w:val="19"/>
          <w:szCs w:val="19"/>
          <w:lang w:val="de-DE" w:eastAsia="en-US"/>
        </w:rPr>
        <w:t xml:space="preserve"> içeriği</w:t>
      </w:r>
      <w:r w:rsidRPr="00441DB8">
        <w:rPr>
          <w:rFonts w:eastAsia="Calibri"/>
          <w:b/>
          <w:sz w:val="19"/>
          <w:szCs w:val="19"/>
          <w:lang w:val="de-DE" w:eastAsia="en-US"/>
        </w:rPr>
        <w:t>:</w:t>
      </w:r>
      <w:r w:rsidR="00C25DCC" w:rsidRPr="00441DB8">
        <w:rPr>
          <w:rFonts w:eastAsia="Calibri"/>
          <w:sz w:val="19"/>
          <w:szCs w:val="19"/>
          <w:lang w:val="de-DE" w:eastAsia="en-US"/>
        </w:rPr>
        <w:tab/>
      </w:r>
      <w:r w:rsidR="00C25DCC" w:rsidRPr="00441DB8">
        <w:rPr>
          <w:rFonts w:eastAsia="Calibri"/>
          <w:sz w:val="19"/>
          <w:szCs w:val="19"/>
          <w:lang w:val="de-DE" w:eastAsia="en-US"/>
        </w:rPr>
        <w:tab/>
      </w:r>
      <w:r w:rsidRPr="00441DB8">
        <w:rPr>
          <w:rFonts w:eastAsia="Calibri"/>
          <w:sz w:val="19"/>
          <w:szCs w:val="19"/>
          <w:lang w:val="de-DE" w:eastAsia="en-US"/>
        </w:rPr>
        <w:t>%</w:t>
      </w:r>
      <w:r w:rsidR="00C25DCC" w:rsidRPr="00441DB8">
        <w:rPr>
          <w:rFonts w:eastAsia="Calibri"/>
          <w:sz w:val="19"/>
          <w:szCs w:val="19"/>
          <w:lang w:val="de-DE" w:eastAsia="en-US"/>
        </w:rPr>
        <w:t xml:space="preserve"> 0,2</w:t>
      </w:r>
      <w:r w:rsidRPr="00441DB8">
        <w:rPr>
          <w:rFonts w:eastAsia="Calibri"/>
          <w:sz w:val="19"/>
          <w:szCs w:val="19"/>
          <w:lang w:val="de-DE" w:eastAsia="en-US"/>
        </w:rPr>
        <w:t>’den fazla olmamalıdır.(Karl Fischer yöntemi)</w:t>
      </w:r>
    </w:p>
    <w:p w:rsidR="00C25DCC" w:rsidRPr="00441DB8" w:rsidRDefault="00C25DCC" w:rsidP="00815038">
      <w:pPr>
        <w:ind w:firstLine="708"/>
        <w:jc w:val="both"/>
        <w:rPr>
          <w:rFonts w:eastAsia="Calibri"/>
          <w:sz w:val="19"/>
          <w:szCs w:val="19"/>
          <w:lang w:val="de-DE" w:eastAsia="en-US"/>
        </w:rPr>
      </w:pPr>
    </w:p>
    <w:p w:rsidR="000D0A0D" w:rsidRPr="00441DB8" w:rsidRDefault="000D0A0D" w:rsidP="00815038">
      <w:pPr>
        <w:ind w:firstLine="708"/>
        <w:jc w:val="both"/>
        <w:rPr>
          <w:rFonts w:eastAsia="Calibri"/>
          <w:sz w:val="19"/>
          <w:szCs w:val="19"/>
          <w:lang w:val="de-DE" w:eastAsia="en-US"/>
        </w:rPr>
      </w:pPr>
      <w:r w:rsidRPr="00441DB8">
        <w:rPr>
          <w:rFonts w:eastAsia="Calibri"/>
          <w:b/>
          <w:sz w:val="19"/>
          <w:szCs w:val="19"/>
          <w:lang w:val="de-DE" w:eastAsia="en-US"/>
        </w:rPr>
        <w:t>İndirgen maddeler:</w:t>
      </w:r>
      <w:r w:rsidR="00C25DCC" w:rsidRPr="00441DB8">
        <w:rPr>
          <w:rFonts w:eastAsia="Calibri"/>
          <w:sz w:val="19"/>
          <w:szCs w:val="19"/>
          <w:lang w:val="de-DE" w:eastAsia="en-US"/>
        </w:rPr>
        <w:tab/>
        <w:t>D-glukoz cinsinden % 0.</w:t>
      </w:r>
      <w:r w:rsidRPr="00441DB8">
        <w:rPr>
          <w:rFonts w:eastAsia="Calibri"/>
          <w:sz w:val="19"/>
          <w:szCs w:val="19"/>
          <w:lang w:val="de-DE" w:eastAsia="en-US"/>
        </w:rPr>
        <w:t>5’den fazla olmamalıdır.</w:t>
      </w:r>
    </w:p>
    <w:p w:rsidR="00C25DCC" w:rsidRPr="00441DB8" w:rsidRDefault="00C25DCC" w:rsidP="00815038">
      <w:pPr>
        <w:ind w:firstLine="708"/>
        <w:jc w:val="both"/>
        <w:rPr>
          <w:rFonts w:eastAsia="Calibri"/>
          <w:sz w:val="19"/>
          <w:szCs w:val="19"/>
          <w:lang w:val="de-DE" w:eastAsia="en-US"/>
        </w:rPr>
      </w:pPr>
    </w:p>
    <w:p w:rsidR="000D0A0D" w:rsidRPr="00441DB8" w:rsidRDefault="000D0A0D" w:rsidP="00815038">
      <w:pPr>
        <w:ind w:left="2830" w:hanging="2121"/>
        <w:jc w:val="both"/>
        <w:rPr>
          <w:rFonts w:eastAsia="Calibri"/>
          <w:sz w:val="19"/>
          <w:szCs w:val="19"/>
          <w:lang w:val="de-DE" w:eastAsia="en-US"/>
        </w:rPr>
      </w:pPr>
      <w:r w:rsidRPr="00441DB8">
        <w:rPr>
          <w:rFonts w:eastAsia="Calibri"/>
          <w:b/>
          <w:sz w:val="19"/>
          <w:szCs w:val="19"/>
          <w:lang w:val="de-DE" w:eastAsia="en-US"/>
        </w:rPr>
        <w:t>Kurşun:</w:t>
      </w:r>
      <w:r w:rsidR="00C25DCC" w:rsidRPr="00441DB8">
        <w:rPr>
          <w:rFonts w:eastAsia="Calibri"/>
          <w:sz w:val="19"/>
          <w:szCs w:val="19"/>
          <w:lang w:val="de-DE" w:eastAsia="en-US"/>
        </w:rPr>
        <w:tab/>
        <w:t>1</w:t>
      </w:r>
      <w:r w:rsidRPr="00441DB8">
        <w:rPr>
          <w:rFonts w:eastAsia="Calibri"/>
          <w:sz w:val="19"/>
          <w:szCs w:val="19"/>
          <w:lang w:val="de-DE" w:eastAsia="en-US"/>
        </w:rPr>
        <w:t xml:space="preserve"> mg/kg’'dan fazla olmamalıdır.</w:t>
      </w:r>
    </w:p>
    <w:p w:rsidR="000D0A0D" w:rsidRPr="00441DB8" w:rsidRDefault="000D0A0D" w:rsidP="00815038">
      <w:pPr>
        <w:ind w:left="2832" w:hanging="2123"/>
        <w:jc w:val="both"/>
        <w:rPr>
          <w:rFonts w:eastAsia="Calibri"/>
          <w:sz w:val="19"/>
          <w:szCs w:val="19"/>
          <w:lang w:val="de-DE" w:eastAsia="en-US"/>
        </w:rPr>
      </w:pPr>
    </w:p>
    <w:p w:rsidR="00C25DCC" w:rsidRPr="00441DB8" w:rsidRDefault="00C25DCC" w:rsidP="00815038">
      <w:pPr>
        <w:ind w:left="2832" w:hanging="2123"/>
        <w:jc w:val="both"/>
        <w:rPr>
          <w:rFonts w:eastAsia="Calibri"/>
          <w:sz w:val="19"/>
          <w:szCs w:val="19"/>
          <w:lang w:val="de-DE" w:eastAsia="en-US"/>
        </w:rPr>
      </w:pPr>
    </w:p>
    <w:p w:rsidR="000D0A0D" w:rsidRPr="00441DB8" w:rsidRDefault="000D0A0D" w:rsidP="00815038">
      <w:pPr>
        <w:ind w:left="2832" w:hanging="2832"/>
        <w:jc w:val="both"/>
        <w:rPr>
          <w:rFonts w:eastAsia="Calibri"/>
          <w:b/>
          <w:sz w:val="19"/>
          <w:szCs w:val="19"/>
          <w:u w:val="single"/>
          <w:lang w:val="de-DE" w:eastAsia="en-US"/>
        </w:rPr>
      </w:pPr>
      <w:r w:rsidRPr="00441DB8">
        <w:rPr>
          <w:rFonts w:eastAsia="Calibri"/>
          <w:b/>
          <w:sz w:val="19"/>
          <w:szCs w:val="19"/>
          <w:u w:val="single"/>
          <w:lang w:val="de-DE" w:eastAsia="en-US"/>
        </w:rPr>
        <w:t xml:space="preserve">E 576 SODYUM GLUKONAT </w:t>
      </w:r>
    </w:p>
    <w:p w:rsidR="000D0A0D" w:rsidRPr="00441DB8" w:rsidRDefault="000D0A0D" w:rsidP="00815038">
      <w:pPr>
        <w:ind w:left="2832" w:hanging="2832"/>
        <w:jc w:val="both"/>
        <w:rPr>
          <w:rFonts w:eastAsia="Calibri"/>
          <w:b/>
          <w:sz w:val="19"/>
          <w:szCs w:val="19"/>
          <w:lang w:val="de-DE" w:eastAsia="en-US"/>
        </w:rPr>
      </w:pPr>
    </w:p>
    <w:p w:rsidR="000D0A0D" w:rsidRPr="00441DB8" w:rsidRDefault="00B96B2E" w:rsidP="00815038">
      <w:pPr>
        <w:ind w:left="2832" w:hanging="2832"/>
        <w:jc w:val="both"/>
        <w:rPr>
          <w:rFonts w:eastAsia="Calibri"/>
          <w:sz w:val="19"/>
          <w:szCs w:val="19"/>
          <w:lang w:val="de-DE" w:eastAsia="en-US"/>
        </w:rPr>
      </w:pPr>
      <w:r w:rsidRPr="00441DB8">
        <w:rPr>
          <w:rFonts w:eastAsia="Calibri"/>
          <w:b/>
          <w:sz w:val="19"/>
          <w:szCs w:val="19"/>
          <w:u w:val="single"/>
          <w:lang w:val="de-DE" w:eastAsia="en-US"/>
        </w:rPr>
        <w:t>Eşanlamlılar</w:t>
      </w:r>
      <w:r w:rsidR="000D0A0D" w:rsidRPr="00441DB8">
        <w:rPr>
          <w:rFonts w:eastAsia="Calibri"/>
          <w:b/>
          <w:sz w:val="19"/>
          <w:szCs w:val="19"/>
          <w:u w:val="single"/>
          <w:lang w:val="de-DE" w:eastAsia="en-US"/>
        </w:rPr>
        <w:t>:</w:t>
      </w:r>
      <w:r w:rsidR="000D0A0D" w:rsidRPr="00441DB8">
        <w:rPr>
          <w:rFonts w:eastAsia="Calibri"/>
          <w:b/>
          <w:sz w:val="19"/>
          <w:szCs w:val="19"/>
          <w:lang w:val="de-DE" w:eastAsia="en-US"/>
        </w:rPr>
        <w:tab/>
      </w:r>
      <w:r w:rsidR="000D0A0D" w:rsidRPr="00441DB8">
        <w:rPr>
          <w:rFonts w:eastAsia="Calibri"/>
          <w:sz w:val="19"/>
          <w:szCs w:val="19"/>
          <w:lang w:val="de-DE" w:eastAsia="en-US"/>
        </w:rPr>
        <w:t>D-glukonik asitin sodyum tuzu.</w:t>
      </w:r>
    </w:p>
    <w:p w:rsidR="000D0A0D" w:rsidRPr="00441DB8" w:rsidRDefault="000D0A0D" w:rsidP="00815038">
      <w:pPr>
        <w:ind w:left="2832" w:hanging="2832"/>
        <w:jc w:val="both"/>
        <w:rPr>
          <w:rFonts w:eastAsia="Calibri"/>
          <w:b/>
          <w:sz w:val="19"/>
          <w:szCs w:val="19"/>
          <w:lang w:val="de-DE" w:eastAsia="en-US"/>
        </w:rPr>
      </w:pPr>
    </w:p>
    <w:p w:rsidR="007A3468" w:rsidRPr="00441DB8" w:rsidRDefault="000D0A0D" w:rsidP="00815038">
      <w:pPr>
        <w:ind w:left="2832" w:hanging="2832"/>
        <w:jc w:val="both"/>
        <w:rPr>
          <w:sz w:val="19"/>
          <w:szCs w:val="19"/>
        </w:rPr>
      </w:pPr>
      <w:r w:rsidRPr="00441DB8">
        <w:rPr>
          <w:rFonts w:eastAsia="Calibri"/>
          <w:b/>
          <w:sz w:val="19"/>
          <w:szCs w:val="19"/>
          <w:u w:val="single"/>
          <w:lang w:val="de-DE" w:eastAsia="en-US"/>
        </w:rPr>
        <w:t>Tanım:</w:t>
      </w:r>
      <w:r w:rsidR="007A3468" w:rsidRPr="00441DB8">
        <w:rPr>
          <w:rFonts w:eastAsia="Calibri"/>
          <w:sz w:val="19"/>
          <w:szCs w:val="19"/>
          <w:lang w:val="de-DE" w:eastAsia="en-US"/>
        </w:rPr>
        <w:tab/>
      </w:r>
      <w:r w:rsidR="007A3468" w:rsidRPr="00441DB8">
        <w:rPr>
          <w:sz w:val="19"/>
          <w:szCs w:val="19"/>
        </w:rPr>
        <w:t>Fermantasyon veya kimyasal katalitik oksidasyon ile üretilir.</w:t>
      </w:r>
    </w:p>
    <w:p w:rsidR="000D0A0D" w:rsidRPr="00441DB8" w:rsidRDefault="000D0A0D" w:rsidP="00815038">
      <w:pPr>
        <w:ind w:left="2832" w:hanging="2832"/>
        <w:jc w:val="both"/>
        <w:rPr>
          <w:rFonts w:eastAsia="Calibri"/>
          <w:sz w:val="19"/>
          <w:szCs w:val="19"/>
          <w:u w:val="single"/>
          <w:lang w:val="de-DE" w:eastAsia="en-US"/>
        </w:rPr>
      </w:pPr>
      <w:r w:rsidRPr="00441DB8">
        <w:rPr>
          <w:rFonts w:eastAsia="Calibri"/>
          <w:b/>
          <w:sz w:val="19"/>
          <w:szCs w:val="19"/>
          <w:lang w:val="de-DE" w:eastAsia="en-US"/>
        </w:rPr>
        <w:tab/>
      </w:r>
      <w:r w:rsidRPr="00441DB8">
        <w:rPr>
          <w:rFonts w:eastAsia="Calibri"/>
          <w:sz w:val="19"/>
          <w:szCs w:val="19"/>
          <w:lang w:val="de-DE" w:eastAsia="en-US"/>
        </w:rPr>
        <w:tab/>
      </w:r>
    </w:p>
    <w:p w:rsidR="007A3468" w:rsidRPr="00441DB8" w:rsidRDefault="007A3468" w:rsidP="00815038">
      <w:pPr>
        <w:ind w:firstLine="708"/>
        <w:jc w:val="both"/>
        <w:rPr>
          <w:rFonts w:eastAsia="Calibri"/>
          <w:sz w:val="19"/>
          <w:szCs w:val="19"/>
          <w:lang w:val="de-DE" w:eastAsia="en-US"/>
        </w:rPr>
      </w:pPr>
      <w:r w:rsidRPr="00441DB8">
        <w:rPr>
          <w:rFonts w:eastAsia="Calibri"/>
          <w:b/>
          <w:sz w:val="19"/>
          <w:szCs w:val="19"/>
          <w:lang w:val="de-DE" w:eastAsia="en-US"/>
        </w:rPr>
        <w:t>Einecs:</w:t>
      </w:r>
      <w:r w:rsidRPr="00441DB8">
        <w:rPr>
          <w:rFonts w:eastAsia="Calibri"/>
          <w:b/>
          <w:sz w:val="19"/>
          <w:szCs w:val="19"/>
          <w:lang w:val="de-DE" w:eastAsia="en-US"/>
        </w:rPr>
        <w:tab/>
      </w:r>
      <w:r w:rsidRPr="00441DB8">
        <w:rPr>
          <w:rFonts w:eastAsia="Calibri"/>
          <w:sz w:val="19"/>
          <w:szCs w:val="19"/>
          <w:lang w:val="de-DE" w:eastAsia="en-US"/>
        </w:rPr>
        <w:tab/>
      </w:r>
      <w:r w:rsidRPr="00441DB8">
        <w:rPr>
          <w:rFonts w:eastAsia="Calibri"/>
          <w:sz w:val="19"/>
          <w:szCs w:val="19"/>
          <w:lang w:val="de-DE" w:eastAsia="en-US"/>
        </w:rPr>
        <w:tab/>
        <w:t>208-407-7</w:t>
      </w:r>
    </w:p>
    <w:p w:rsidR="007A3468" w:rsidRPr="00441DB8" w:rsidRDefault="007A3468" w:rsidP="00815038">
      <w:pPr>
        <w:ind w:firstLine="708"/>
        <w:jc w:val="both"/>
        <w:rPr>
          <w:rFonts w:eastAsia="Calibri"/>
          <w:sz w:val="19"/>
          <w:szCs w:val="19"/>
          <w:lang w:val="de-DE" w:eastAsia="en-US"/>
        </w:rPr>
      </w:pPr>
    </w:p>
    <w:p w:rsidR="000D0A0D" w:rsidRPr="00441DB8" w:rsidRDefault="000D0A0D" w:rsidP="00815038">
      <w:pPr>
        <w:ind w:left="2832" w:hanging="2127"/>
        <w:jc w:val="both"/>
        <w:rPr>
          <w:rFonts w:eastAsia="Calibri"/>
          <w:sz w:val="19"/>
          <w:szCs w:val="19"/>
          <w:lang w:val="de-DE" w:eastAsia="en-US"/>
        </w:rPr>
      </w:pPr>
      <w:r w:rsidRPr="00441DB8">
        <w:rPr>
          <w:rFonts w:eastAsia="Calibri"/>
          <w:b/>
          <w:sz w:val="19"/>
          <w:szCs w:val="19"/>
          <w:lang w:val="de-DE" w:eastAsia="en-US"/>
        </w:rPr>
        <w:t>Kimyasal adı:</w:t>
      </w:r>
      <w:r w:rsidRPr="00441DB8">
        <w:rPr>
          <w:rFonts w:eastAsia="Calibri"/>
          <w:sz w:val="19"/>
          <w:szCs w:val="19"/>
          <w:lang w:val="de-DE" w:eastAsia="en-US"/>
        </w:rPr>
        <w:tab/>
        <w:t xml:space="preserve">Sodyum D-glukonat </w:t>
      </w:r>
    </w:p>
    <w:p w:rsidR="007A3468" w:rsidRPr="00441DB8" w:rsidRDefault="007A3468" w:rsidP="00815038">
      <w:pPr>
        <w:ind w:left="2832" w:hanging="2127"/>
        <w:jc w:val="both"/>
        <w:rPr>
          <w:rFonts w:eastAsia="Calibri"/>
          <w:sz w:val="19"/>
          <w:szCs w:val="19"/>
          <w:lang w:val="de-DE" w:eastAsia="en-US"/>
        </w:rPr>
      </w:pPr>
    </w:p>
    <w:p w:rsidR="000D0A0D" w:rsidRPr="00441DB8" w:rsidRDefault="000D0A0D" w:rsidP="00815038">
      <w:pPr>
        <w:ind w:firstLine="708"/>
        <w:jc w:val="both"/>
        <w:rPr>
          <w:rFonts w:eastAsia="Calibri"/>
          <w:sz w:val="19"/>
          <w:szCs w:val="19"/>
          <w:lang w:val="de-DE" w:eastAsia="en-US"/>
        </w:rPr>
      </w:pPr>
      <w:r w:rsidRPr="00441DB8">
        <w:rPr>
          <w:rFonts w:eastAsia="Calibri"/>
          <w:b/>
          <w:sz w:val="19"/>
          <w:szCs w:val="19"/>
          <w:lang w:val="de-DE" w:eastAsia="en-US"/>
        </w:rPr>
        <w:t>Kimyasal formülü:</w:t>
      </w:r>
      <w:r w:rsidRPr="00441DB8">
        <w:rPr>
          <w:rFonts w:eastAsia="Calibri"/>
          <w:sz w:val="19"/>
          <w:szCs w:val="19"/>
          <w:lang w:val="de-DE" w:eastAsia="en-US"/>
        </w:rPr>
        <w:tab/>
        <w:t>C</w:t>
      </w:r>
      <w:r w:rsidRPr="00441DB8">
        <w:rPr>
          <w:rFonts w:eastAsia="Calibri"/>
          <w:sz w:val="19"/>
          <w:szCs w:val="19"/>
          <w:vertAlign w:val="subscript"/>
          <w:lang w:val="de-DE" w:eastAsia="en-US"/>
        </w:rPr>
        <w:t>6</w:t>
      </w:r>
      <w:r w:rsidRPr="00441DB8">
        <w:rPr>
          <w:rFonts w:eastAsia="Calibri"/>
          <w:sz w:val="19"/>
          <w:szCs w:val="19"/>
          <w:lang w:val="de-DE" w:eastAsia="en-US"/>
        </w:rPr>
        <w:t>H</w:t>
      </w:r>
      <w:r w:rsidRPr="00441DB8">
        <w:rPr>
          <w:rFonts w:eastAsia="Calibri"/>
          <w:sz w:val="19"/>
          <w:szCs w:val="19"/>
          <w:vertAlign w:val="subscript"/>
          <w:lang w:val="de-DE" w:eastAsia="en-US"/>
        </w:rPr>
        <w:t>11</w:t>
      </w:r>
      <w:r w:rsidRPr="00441DB8">
        <w:rPr>
          <w:rFonts w:eastAsia="Calibri"/>
          <w:sz w:val="19"/>
          <w:szCs w:val="19"/>
          <w:lang w:val="de-DE" w:eastAsia="en-US"/>
        </w:rPr>
        <w:t>Na0</w:t>
      </w:r>
      <w:r w:rsidRPr="00441DB8">
        <w:rPr>
          <w:rFonts w:eastAsia="Calibri"/>
          <w:sz w:val="19"/>
          <w:szCs w:val="19"/>
          <w:vertAlign w:val="subscript"/>
          <w:lang w:val="de-DE" w:eastAsia="en-US"/>
        </w:rPr>
        <w:t>7</w:t>
      </w:r>
      <w:r w:rsidRPr="00441DB8">
        <w:rPr>
          <w:rFonts w:eastAsia="Calibri"/>
          <w:sz w:val="19"/>
          <w:szCs w:val="19"/>
          <w:lang w:val="de-DE" w:eastAsia="en-US"/>
        </w:rPr>
        <w:t xml:space="preserve"> (susuz)</w:t>
      </w:r>
    </w:p>
    <w:p w:rsidR="007A3468" w:rsidRPr="00441DB8" w:rsidRDefault="007A3468" w:rsidP="00815038">
      <w:pPr>
        <w:tabs>
          <w:tab w:val="left" w:pos="2835"/>
        </w:tabs>
        <w:ind w:firstLine="708"/>
        <w:jc w:val="both"/>
        <w:rPr>
          <w:rFonts w:eastAsia="Calibri"/>
          <w:sz w:val="19"/>
          <w:szCs w:val="19"/>
          <w:lang w:val="de-DE" w:eastAsia="en-US"/>
        </w:rPr>
      </w:pPr>
    </w:p>
    <w:p w:rsidR="007A3468" w:rsidRPr="00441DB8" w:rsidRDefault="001016C5" w:rsidP="00815038">
      <w:pPr>
        <w:ind w:firstLine="708"/>
        <w:jc w:val="both"/>
        <w:rPr>
          <w:rFonts w:eastAsia="Calibri"/>
          <w:sz w:val="19"/>
          <w:szCs w:val="19"/>
          <w:lang w:val="de-DE" w:eastAsia="en-US"/>
        </w:rPr>
      </w:pPr>
      <w:r>
        <w:rPr>
          <w:rFonts w:eastAsia="Calibri"/>
          <w:b/>
          <w:sz w:val="19"/>
          <w:szCs w:val="19"/>
          <w:lang w:val="de-DE" w:eastAsia="en-US"/>
        </w:rPr>
        <w:t>Molekül ağırlığı</w:t>
      </w:r>
      <w:r w:rsidR="000D0A0D" w:rsidRPr="00441DB8">
        <w:rPr>
          <w:rFonts w:eastAsia="Calibri"/>
          <w:b/>
          <w:sz w:val="19"/>
          <w:szCs w:val="19"/>
          <w:lang w:val="de-DE" w:eastAsia="en-US"/>
        </w:rPr>
        <w:t>:</w:t>
      </w:r>
      <w:r w:rsidR="000D0A0D" w:rsidRPr="00441DB8">
        <w:rPr>
          <w:rFonts w:eastAsia="Calibri"/>
          <w:b/>
          <w:sz w:val="19"/>
          <w:szCs w:val="19"/>
          <w:lang w:val="de-DE" w:eastAsia="en-US"/>
        </w:rPr>
        <w:tab/>
      </w:r>
      <w:r w:rsidR="000D0A0D" w:rsidRPr="00441DB8">
        <w:rPr>
          <w:rFonts w:eastAsia="Calibri"/>
          <w:b/>
          <w:sz w:val="19"/>
          <w:szCs w:val="19"/>
          <w:lang w:val="de-DE" w:eastAsia="en-US"/>
        </w:rPr>
        <w:tab/>
      </w:r>
      <w:r w:rsidR="000D0A0D" w:rsidRPr="00441DB8">
        <w:rPr>
          <w:rFonts w:eastAsia="Calibri"/>
          <w:sz w:val="19"/>
          <w:szCs w:val="19"/>
          <w:lang w:val="de-DE" w:eastAsia="en-US"/>
        </w:rPr>
        <w:t>218.14</w:t>
      </w:r>
      <w:r w:rsidR="000D0A0D" w:rsidRPr="00441DB8">
        <w:rPr>
          <w:rFonts w:eastAsia="Calibri"/>
          <w:sz w:val="19"/>
          <w:szCs w:val="19"/>
          <w:lang w:val="de-DE" w:eastAsia="en-US"/>
        </w:rPr>
        <w:tab/>
      </w:r>
    </w:p>
    <w:p w:rsidR="000D0A0D" w:rsidRPr="00441DB8" w:rsidRDefault="000D0A0D" w:rsidP="00815038">
      <w:pPr>
        <w:ind w:firstLine="708"/>
        <w:jc w:val="both"/>
        <w:rPr>
          <w:rFonts w:eastAsia="Calibri"/>
          <w:sz w:val="19"/>
          <w:szCs w:val="19"/>
          <w:lang w:val="de-DE" w:eastAsia="en-US"/>
        </w:rPr>
      </w:pPr>
      <w:r w:rsidRPr="00441DB8">
        <w:rPr>
          <w:rFonts w:eastAsia="Calibri"/>
          <w:sz w:val="19"/>
          <w:szCs w:val="19"/>
          <w:lang w:val="de-DE" w:eastAsia="en-US"/>
        </w:rPr>
        <w:t xml:space="preserve"> </w:t>
      </w:r>
    </w:p>
    <w:p w:rsidR="000D0A0D" w:rsidRPr="00441DB8" w:rsidRDefault="000D0A0D" w:rsidP="00815038">
      <w:pPr>
        <w:ind w:left="2832" w:hanging="2124"/>
        <w:jc w:val="both"/>
        <w:rPr>
          <w:rFonts w:eastAsia="Calibri"/>
          <w:sz w:val="19"/>
          <w:szCs w:val="19"/>
          <w:lang w:val="de-DE" w:eastAsia="en-US"/>
        </w:rPr>
      </w:pPr>
      <w:r w:rsidRPr="00441DB8">
        <w:rPr>
          <w:rFonts w:eastAsia="Calibri"/>
          <w:b/>
          <w:sz w:val="19"/>
          <w:szCs w:val="19"/>
          <w:lang w:val="de-DE" w:eastAsia="en-US"/>
        </w:rPr>
        <w:t>Analiz:</w:t>
      </w:r>
      <w:r w:rsidR="007A3468" w:rsidRPr="00441DB8">
        <w:rPr>
          <w:rFonts w:eastAsia="Calibri"/>
          <w:sz w:val="19"/>
          <w:szCs w:val="19"/>
          <w:lang w:val="de-DE" w:eastAsia="en-US"/>
        </w:rPr>
        <w:tab/>
        <w:t>İçeriği % 99</w:t>
      </w:r>
      <w:r w:rsidRPr="00441DB8">
        <w:rPr>
          <w:rFonts w:eastAsia="Calibri"/>
          <w:sz w:val="19"/>
          <w:szCs w:val="19"/>
          <w:lang w:val="de-DE" w:eastAsia="en-US"/>
        </w:rPr>
        <w:t>.0’den az olmamalıdır.</w:t>
      </w:r>
    </w:p>
    <w:p w:rsidR="000D0A0D" w:rsidRPr="00441DB8" w:rsidRDefault="000D0A0D" w:rsidP="00815038">
      <w:pPr>
        <w:ind w:left="2832" w:hanging="2832"/>
        <w:jc w:val="both"/>
        <w:rPr>
          <w:rFonts w:eastAsia="Calibri"/>
          <w:b/>
          <w:sz w:val="19"/>
          <w:szCs w:val="19"/>
          <w:u w:val="single"/>
          <w:lang w:val="de-DE" w:eastAsia="en-US"/>
        </w:rPr>
      </w:pPr>
    </w:p>
    <w:p w:rsidR="000D0A0D" w:rsidRPr="00441DB8" w:rsidRDefault="000D0A0D" w:rsidP="00815038">
      <w:pPr>
        <w:ind w:left="2832" w:hanging="2832"/>
        <w:jc w:val="both"/>
        <w:rPr>
          <w:rFonts w:eastAsia="Calibri"/>
          <w:sz w:val="19"/>
          <w:szCs w:val="19"/>
          <w:lang w:val="de-DE" w:eastAsia="en-US"/>
        </w:rPr>
      </w:pPr>
      <w:r w:rsidRPr="00441DB8">
        <w:rPr>
          <w:rFonts w:eastAsia="Calibri"/>
          <w:b/>
          <w:sz w:val="19"/>
          <w:szCs w:val="19"/>
          <w:u w:val="single"/>
          <w:lang w:val="de-DE" w:eastAsia="en-US"/>
        </w:rPr>
        <w:t>Tanımlama:</w:t>
      </w:r>
      <w:r w:rsidR="007A3468" w:rsidRPr="00441DB8">
        <w:rPr>
          <w:rFonts w:eastAsia="Calibri"/>
          <w:sz w:val="19"/>
          <w:szCs w:val="19"/>
          <w:lang w:val="de-DE" w:eastAsia="en-US"/>
        </w:rPr>
        <w:tab/>
        <w:t>Beyaz ile ten rengi arası, granül veya ince, kristal toz.</w:t>
      </w:r>
    </w:p>
    <w:p w:rsidR="007A3468" w:rsidRPr="00441DB8" w:rsidRDefault="007A3468" w:rsidP="00815038">
      <w:pPr>
        <w:ind w:left="2832" w:hanging="2832"/>
        <w:jc w:val="both"/>
        <w:rPr>
          <w:b/>
          <w:sz w:val="19"/>
          <w:szCs w:val="19"/>
          <w:u w:val="single"/>
        </w:rPr>
      </w:pPr>
    </w:p>
    <w:p w:rsidR="000D0A0D" w:rsidRPr="00441DB8" w:rsidRDefault="000D0A0D" w:rsidP="00815038">
      <w:pPr>
        <w:keepNext/>
        <w:ind w:left="4245" w:hanging="4245"/>
        <w:jc w:val="both"/>
        <w:outlineLvl w:val="2"/>
        <w:rPr>
          <w:b/>
          <w:sz w:val="19"/>
          <w:szCs w:val="19"/>
          <w:u w:val="single"/>
        </w:rPr>
      </w:pPr>
      <w:r w:rsidRPr="00441DB8">
        <w:rPr>
          <w:b/>
          <w:sz w:val="19"/>
          <w:szCs w:val="19"/>
          <w:u w:val="single"/>
        </w:rPr>
        <w:t>Belirleme:</w:t>
      </w:r>
    </w:p>
    <w:p w:rsidR="007A3468" w:rsidRPr="00441DB8" w:rsidRDefault="007A3468" w:rsidP="00815038">
      <w:pPr>
        <w:keepNext/>
        <w:ind w:left="4245" w:hanging="4245"/>
        <w:jc w:val="both"/>
        <w:outlineLvl w:val="2"/>
        <w:rPr>
          <w:b/>
          <w:sz w:val="19"/>
          <w:szCs w:val="19"/>
          <w:u w:val="single"/>
        </w:rPr>
      </w:pPr>
    </w:p>
    <w:p w:rsidR="007A3468" w:rsidRPr="00441DB8" w:rsidRDefault="007A3468" w:rsidP="00815038">
      <w:pPr>
        <w:ind w:left="709"/>
        <w:jc w:val="both"/>
        <w:rPr>
          <w:rFonts w:eastAsia="Calibri"/>
          <w:sz w:val="19"/>
          <w:szCs w:val="19"/>
          <w:lang w:val="en-GB" w:eastAsia="en-US"/>
        </w:rPr>
      </w:pPr>
      <w:r w:rsidRPr="00441DB8">
        <w:rPr>
          <w:rFonts w:eastAsia="Calibri"/>
          <w:b/>
          <w:sz w:val="19"/>
          <w:szCs w:val="19"/>
          <w:lang w:val="de-DE" w:eastAsia="en-US"/>
        </w:rPr>
        <w:t>Sodyum testi:</w:t>
      </w:r>
      <w:r w:rsidRPr="00441DB8">
        <w:rPr>
          <w:rFonts w:eastAsia="Calibri"/>
          <w:b/>
          <w:sz w:val="19"/>
          <w:szCs w:val="19"/>
          <w:lang w:val="de-DE" w:eastAsia="en-US"/>
        </w:rPr>
        <w:tab/>
      </w:r>
      <w:r w:rsidRPr="00441DB8">
        <w:rPr>
          <w:rFonts w:eastAsia="Calibri"/>
          <w:b/>
          <w:sz w:val="19"/>
          <w:szCs w:val="19"/>
          <w:lang w:val="de-DE" w:eastAsia="en-US"/>
        </w:rPr>
        <w:tab/>
      </w:r>
      <w:r w:rsidRPr="00441DB8">
        <w:rPr>
          <w:rFonts w:eastAsia="Calibri"/>
          <w:sz w:val="19"/>
          <w:szCs w:val="19"/>
          <w:lang w:val="en-GB" w:eastAsia="en-US"/>
        </w:rPr>
        <w:t>Testi geçer.</w:t>
      </w:r>
    </w:p>
    <w:p w:rsidR="007A3468" w:rsidRPr="00441DB8" w:rsidRDefault="007A3468" w:rsidP="00815038">
      <w:pPr>
        <w:ind w:left="709"/>
        <w:jc w:val="both"/>
        <w:rPr>
          <w:rFonts w:eastAsia="Calibri"/>
          <w:sz w:val="19"/>
          <w:szCs w:val="19"/>
          <w:lang w:val="en-GB" w:eastAsia="en-US"/>
        </w:rPr>
      </w:pPr>
    </w:p>
    <w:p w:rsidR="007A3468" w:rsidRPr="00441DB8" w:rsidRDefault="007A3468" w:rsidP="00815038">
      <w:pPr>
        <w:ind w:left="709"/>
        <w:jc w:val="both"/>
        <w:rPr>
          <w:rFonts w:eastAsia="Calibri"/>
          <w:sz w:val="19"/>
          <w:szCs w:val="19"/>
          <w:lang w:val="en-GB" w:eastAsia="en-US"/>
        </w:rPr>
      </w:pPr>
      <w:r w:rsidRPr="00441DB8">
        <w:rPr>
          <w:rFonts w:eastAsia="Calibri"/>
          <w:b/>
          <w:sz w:val="19"/>
          <w:szCs w:val="19"/>
          <w:lang w:val="de-DE" w:eastAsia="en-US"/>
        </w:rPr>
        <w:t>Glukonat testi:</w:t>
      </w:r>
      <w:r w:rsidRPr="00441DB8">
        <w:rPr>
          <w:rFonts w:eastAsia="Calibri"/>
          <w:b/>
          <w:sz w:val="19"/>
          <w:szCs w:val="19"/>
          <w:lang w:val="de-DE" w:eastAsia="en-US"/>
        </w:rPr>
        <w:tab/>
      </w:r>
      <w:r w:rsidRPr="00441DB8">
        <w:rPr>
          <w:rFonts w:eastAsia="Calibri"/>
          <w:b/>
          <w:sz w:val="19"/>
          <w:szCs w:val="19"/>
          <w:lang w:val="de-DE" w:eastAsia="en-US"/>
        </w:rPr>
        <w:tab/>
      </w:r>
      <w:r w:rsidRPr="00441DB8">
        <w:rPr>
          <w:rFonts w:eastAsia="Calibri"/>
          <w:sz w:val="19"/>
          <w:szCs w:val="19"/>
          <w:lang w:val="en-GB" w:eastAsia="en-US"/>
        </w:rPr>
        <w:t>Testi geçer.</w:t>
      </w:r>
    </w:p>
    <w:p w:rsidR="000D0A0D" w:rsidRPr="00441DB8" w:rsidRDefault="000D0A0D" w:rsidP="00815038">
      <w:pPr>
        <w:ind w:left="709"/>
        <w:jc w:val="both"/>
        <w:rPr>
          <w:rFonts w:eastAsia="Calibri"/>
          <w:sz w:val="19"/>
          <w:szCs w:val="19"/>
          <w:lang w:val="de-DE" w:eastAsia="en-US"/>
        </w:rPr>
      </w:pPr>
      <w:r w:rsidRPr="00441DB8">
        <w:rPr>
          <w:rFonts w:eastAsia="Calibri"/>
          <w:b/>
          <w:sz w:val="19"/>
          <w:szCs w:val="19"/>
          <w:lang w:val="de-DE" w:eastAsia="en-US"/>
        </w:rPr>
        <w:tab/>
      </w:r>
      <w:r w:rsidRPr="00441DB8">
        <w:rPr>
          <w:rFonts w:eastAsia="Calibri"/>
          <w:sz w:val="19"/>
          <w:szCs w:val="19"/>
          <w:lang w:val="de-DE" w:eastAsia="en-US"/>
        </w:rPr>
        <w:t xml:space="preserve"> </w:t>
      </w:r>
    </w:p>
    <w:p w:rsidR="000D0A0D" w:rsidRPr="00441DB8" w:rsidRDefault="000D0A0D" w:rsidP="00815038">
      <w:pPr>
        <w:ind w:left="2830" w:hanging="2121"/>
        <w:jc w:val="both"/>
        <w:rPr>
          <w:rFonts w:eastAsia="Calibri"/>
          <w:sz w:val="19"/>
          <w:szCs w:val="19"/>
          <w:lang w:val="de-DE" w:eastAsia="en-US"/>
        </w:rPr>
      </w:pPr>
      <w:r w:rsidRPr="00441DB8">
        <w:rPr>
          <w:rFonts w:eastAsia="Calibri"/>
          <w:b/>
          <w:sz w:val="19"/>
          <w:szCs w:val="19"/>
          <w:lang w:val="de-DE" w:eastAsia="en-US"/>
        </w:rPr>
        <w:t>Çözünürlük:</w:t>
      </w:r>
      <w:r w:rsidRPr="00441DB8">
        <w:rPr>
          <w:rFonts w:eastAsia="Calibri"/>
          <w:b/>
          <w:sz w:val="19"/>
          <w:szCs w:val="19"/>
          <w:lang w:val="de-DE" w:eastAsia="en-US"/>
        </w:rPr>
        <w:tab/>
      </w:r>
      <w:r w:rsidRPr="00441DB8">
        <w:rPr>
          <w:rFonts w:eastAsia="Calibri"/>
          <w:sz w:val="19"/>
          <w:szCs w:val="19"/>
          <w:lang w:val="de-DE" w:eastAsia="en-US"/>
        </w:rPr>
        <w:t xml:space="preserve">Suda çok çözünür. Etanolde eser miktarda çözünür. </w:t>
      </w:r>
    </w:p>
    <w:p w:rsidR="007A3468" w:rsidRPr="00441DB8" w:rsidRDefault="007A3468" w:rsidP="00815038">
      <w:pPr>
        <w:ind w:left="2830" w:hanging="2121"/>
        <w:jc w:val="both"/>
        <w:rPr>
          <w:rFonts w:eastAsia="Calibri"/>
          <w:b/>
          <w:sz w:val="19"/>
          <w:szCs w:val="19"/>
          <w:lang w:val="de-DE" w:eastAsia="en-US"/>
        </w:rPr>
      </w:pPr>
    </w:p>
    <w:p w:rsidR="000D0A0D" w:rsidRPr="00441DB8" w:rsidRDefault="007A3468" w:rsidP="00815038">
      <w:pPr>
        <w:keepNext/>
        <w:ind w:firstLine="709"/>
        <w:jc w:val="both"/>
        <w:outlineLvl w:val="1"/>
        <w:rPr>
          <w:b/>
          <w:sz w:val="19"/>
          <w:szCs w:val="19"/>
        </w:rPr>
      </w:pPr>
      <w:r w:rsidRPr="00441DB8">
        <w:rPr>
          <w:b/>
          <w:sz w:val="19"/>
          <w:szCs w:val="19"/>
        </w:rPr>
        <w:lastRenderedPageBreak/>
        <w:t>pH</w:t>
      </w:r>
      <w:r w:rsidR="000D0A0D" w:rsidRPr="00441DB8">
        <w:rPr>
          <w:b/>
          <w:sz w:val="19"/>
          <w:szCs w:val="19"/>
        </w:rPr>
        <w:t>:</w:t>
      </w:r>
      <w:r w:rsidRPr="00441DB8">
        <w:rPr>
          <w:b/>
          <w:sz w:val="19"/>
          <w:szCs w:val="19"/>
        </w:rPr>
        <w:tab/>
      </w:r>
      <w:r w:rsidRPr="00441DB8">
        <w:rPr>
          <w:b/>
          <w:sz w:val="19"/>
          <w:szCs w:val="19"/>
        </w:rPr>
        <w:tab/>
      </w:r>
      <w:r w:rsidRPr="00441DB8">
        <w:rPr>
          <w:b/>
          <w:sz w:val="19"/>
          <w:szCs w:val="19"/>
        </w:rPr>
        <w:tab/>
      </w:r>
      <w:r w:rsidR="000D0A0D" w:rsidRPr="00441DB8">
        <w:rPr>
          <w:rFonts w:eastAsia="Calibri"/>
          <w:sz w:val="19"/>
          <w:szCs w:val="19"/>
          <w:lang w:val="de-DE" w:eastAsia="en-US"/>
        </w:rPr>
        <w:t xml:space="preserve">6.5-7.5 </w:t>
      </w:r>
      <w:r w:rsidRPr="00441DB8">
        <w:rPr>
          <w:rFonts w:eastAsia="Calibri"/>
          <w:sz w:val="19"/>
          <w:szCs w:val="19"/>
          <w:lang w:val="de-DE" w:eastAsia="en-US"/>
        </w:rPr>
        <w:t>arasındadır.</w:t>
      </w:r>
      <w:r w:rsidRPr="00441DB8">
        <w:rPr>
          <w:rFonts w:eastAsia="Calibri"/>
          <w:b/>
          <w:sz w:val="19"/>
          <w:szCs w:val="19"/>
          <w:lang w:val="de-DE" w:eastAsia="en-US"/>
        </w:rPr>
        <w:t xml:space="preserve"> </w:t>
      </w:r>
      <w:r w:rsidRPr="00441DB8">
        <w:rPr>
          <w:rFonts w:eastAsia="Calibri"/>
          <w:sz w:val="19"/>
          <w:szCs w:val="19"/>
          <w:lang w:val="de-DE" w:eastAsia="en-US"/>
        </w:rPr>
        <w:t>(%10’luk çözelti)</w:t>
      </w:r>
    </w:p>
    <w:p w:rsidR="000D0A0D" w:rsidRPr="00441DB8" w:rsidRDefault="000D0A0D" w:rsidP="00815038">
      <w:pPr>
        <w:jc w:val="both"/>
        <w:rPr>
          <w:rFonts w:eastAsia="Calibri"/>
          <w:b/>
          <w:sz w:val="19"/>
          <w:szCs w:val="19"/>
          <w:lang w:val="de-DE" w:eastAsia="en-US"/>
        </w:rPr>
      </w:pPr>
    </w:p>
    <w:p w:rsidR="000D0A0D" w:rsidRPr="00441DB8" w:rsidRDefault="000D0A0D" w:rsidP="00815038">
      <w:pPr>
        <w:jc w:val="both"/>
        <w:rPr>
          <w:rFonts w:eastAsia="Calibri"/>
          <w:b/>
          <w:sz w:val="19"/>
          <w:szCs w:val="19"/>
          <w:u w:val="single"/>
          <w:lang w:val="de-DE" w:eastAsia="en-US"/>
        </w:rPr>
      </w:pPr>
      <w:r w:rsidRPr="00441DB8">
        <w:rPr>
          <w:rFonts w:eastAsia="Calibri"/>
          <w:b/>
          <w:sz w:val="19"/>
          <w:szCs w:val="19"/>
          <w:u w:val="single"/>
          <w:lang w:val="de-DE" w:eastAsia="en-US"/>
        </w:rPr>
        <w:t>Saflık:</w:t>
      </w:r>
    </w:p>
    <w:p w:rsidR="002B7B9E" w:rsidRPr="00441DB8" w:rsidRDefault="002B7B9E" w:rsidP="00815038">
      <w:pPr>
        <w:jc w:val="both"/>
        <w:rPr>
          <w:rFonts w:eastAsia="Calibri"/>
          <w:b/>
          <w:sz w:val="19"/>
          <w:szCs w:val="19"/>
          <w:u w:val="single"/>
          <w:lang w:val="de-DE" w:eastAsia="en-US"/>
        </w:rPr>
      </w:pPr>
    </w:p>
    <w:p w:rsidR="000D0A0D" w:rsidRPr="00441DB8" w:rsidRDefault="000D0A0D" w:rsidP="00815038">
      <w:pPr>
        <w:ind w:left="2835" w:hanging="2127"/>
        <w:jc w:val="both"/>
        <w:rPr>
          <w:rFonts w:eastAsia="Calibri"/>
          <w:sz w:val="19"/>
          <w:szCs w:val="19"/>
          <w:lang w:val="de-DE" w:eastAsia="en-US"/>
        </w:rPr>
      </w:pPr>
      <w:r w:rsidRPr="00441DB8">
        <w:rPr>
          <w:rFonts w:eastAsia="Calibri"/>
          <w:b/>
          <w:sz w:val="19"/>
          <w:szCs w:val="19"/>
          <w:lang w:val="de-DE" w:eastAsia="en-US"/>
        </w:rPr>
        <w:t>İndirgen madde:</w:t>
      </w:r>
      <w:r w:rsidRPr="00441DB8">
        <w:rPr>
          <w:rFonts w:eastAsia="Calibri"/>
          <w:b/>
          <w:sz w:val="19"/>
          <w:szCs w:val="19"/>
          <w:lang w:val="de-DE" w:eastAsia="en-US"/>
        </w:rPr>
        <w:tab/>
      </w:r>
      <w:r w:rsidRPr="00441DB8">
        <w:rPr>
          <w:rFonts w:eastAsia="Calibri"/>
          <w:sz w:val="19"/>
          <w:szCs w:val="19"/>
          <w:lang w:val="de-DE" w:eastAsia="en-US"/>
        </w:rPr>
        <w:t>D-glukoz cinsind</w:t>
      </w:r>
      <w:r w:rsidR="002B7B9E" w:rsidRPr="00441DB8">
        <w:rPr>
          <w:rFonts w:eastAsia="Calibri"/>
          <w:sz w:val="19"/>
          <w:szCs w:val="19"/>
          <w:lang w:val="de-DE" w:eastAsia="en-US"/>
        </w:rPr>
        <w:t>en % 1.0’den fazla olmamalıdır.</w:t>
      </w:r>
    </w:p>
    <w:p w:rsidR="002B7B9E" w:rsidRPr="00441DB8" w:rsidRDefault="002B7B9E" w:rsidP="00815038">
      <w:pPr>
        <w:ind w:left="2835" w:hanging="2127"/>
        <w:jc w:val="both"/>
        <w:rPr>
          <w:rFonts w:eastAsia="Calibri"/>
          <w:b/>
          <w:sz w:val="19"/>
          <w:szCs w:val="19"/>
          <w:lang w:val="de-DE" w:eastAsia="en-US"/>
        </w:rPr>
      </w:pPr>
    </w:p>
    <w:p w:rsidR="000D0A0D" w:rsidRPr="00441DB8" w:rsidRDefault="000D0A0D" w:rsidP="00815038">
      <w:pPr>
        <w:ind w:left="2830" w:hanging="2121"/>
        <w:jc w:val="both"/>
        <w:rPr>
          <w:rFonts w:eastAsia="Calibri"/>
          <w:sz w:val="19"/>
          <w:szCs w:val="19"/>
          <w:lang w:val="de-DE" w:eastAsia="en-US"/>
        </w:rPr>
      </w:pPr>
      <w:r w:rsidRPr="00441DB8">
        <w:rPr>
          <w:rFonts w:eastAsia="Calibri"/>
          <w:b/>
          <w:sz w:val="19"/>
          <w:szCs w:val="19"/>
          <w:lang w:val="de-DE" w:eastAsia="en-US"/>
        </w:rPr>
        <w:t>Kurşun:</w:t>
      </w:r>
      <w:r w:rsidR="002B7B9E" w:rsidRPr="00441DB8">
        <w:rPr>
          <w:rFonts w:eastAsia="Calibri"/>
          <w:sz w:val="19"/>
          <w:szCs w:val="19"/>
          <w:lang w:val="de-DE" w:eastAsia="en-US"/>
        </w:rPr>
        <w:tab/>
        <w:t>1</w:t>
      </w:r>
      <w:r w:rsidRPr="00441DB8">
        <w:rPr>
          <w:rFonts w:eastAsia="Calibri"/>
          <w:sz w:val="19"/>
          <w:szCs w:val="19"/>
          <w:lang w:val="de-DE" w:eastAsia="en-US"/>
        </w:rPr>
        <w:t xml:space="preserve"> mg/kg’dan fazla olmamalıdır.</w:t>
      </w:r>
    </w:p>
    <w:p w:rsidR="000D0A0D" w:rsidRPr="00441DB8" w:rsidRDefault="000D0A0D" w:rsidP="00815038">
      <w:pPr>
        <w:ind w:left="2832" w:hanging="2124"/>
        <w:jc w:val="both"/>
        <w:rPr>
          <w:rFonts w:eastAsia="Calibri"/>
          <w:sz w:val="19"/>
          <w:szCs w:val="19"/>
          <w:lang w:val="de-DE" w:eastAsia="en-US"/>
        </w:rPr>
      </w:pPr>
    </w:p>
    <w:p w:rsidR="002B7B9E" w:rsidRPr="00441DB8" w:rsidRDefault="002B7B9E" w:rsidP="00815038">
      <w:pPr>
        <w:ind w:left="2832" w:hanging="2124"/>
        <w:jc w:val="both"/>
        <w:rPr>
          <w:rFonts w:eastAsia="Calibri"/>
          <w:sz w:val="19"/>
          <w:szCs w:val="19"/>
          <w:lang w:val="de-DE" w:eastAsia="en-US"/>
        </w:rPr>
      </w:pPr>
    </w:p>
    <w:p w:rsidR="000D0A0D" w:rsidRPr="00441DB8" w:rsidRDefault="000D0A0D" w:rsidP="00815038">
      <w:pPr>
        <w:ind w:left="2832" w:hanging="2832"/>
        <w:jc w:val="both"/>
        <w:rPr>
          <w:rFonts w:eastAsia="Calibri"/>
          <w:b/>
          <w:sz w:val="19"/>
          <w:szCs w:val="19"/>
          <w:u w:val="single"/>
          <w:lang w:val="de-DE" w:eastAsia="en-US"/>
        </w:rPr>
      </w:pPr>
      <w:r w:rsidRPr="00441DB8">
        <w:rPr>
          <w:rFonts w:eastAsia="Calibri"/>
          <w:b/>
          <w:sz w:val="19"/>
          <w:szCs w:val="19"/>
          <w:u w:val="single"/>
          <w:lang w:val="de-DE" w:eastAsia="en-US"/>
        </w:rPr>
        <w:t xml:space="preserve">E 577 POTASYUM GLUKONAT </w:t>
      </w:r>
    </w:p>
    <w:p w:rsidR="000D0A0D" w:rsidRPr="00441DB8" w:rsidRDefault="000D0A0D" w:rsidP="00815038">
      <w:pPr>
        <w:ind w:left="2832" w:hanging="2832"/>
        <w:jc w:val="both"/>
        <w:rPr>
          <w:rFonts w:eastAsia="Calibri"/>
          <w:b/>
          <w:sz w:val="19"/>
          <w:szCs w:val="19"/>
          <w:lang w:val="de-DE" w:eastAsia="en-US"/>
        </w:rPr>
      </w:pPr>
    </w:p>
    <w:p w:rsidR="000D0A0D" w:rsidRPr="00441DB8" w:rsidRDefault="00B96B2E" w:rsidP="00815038">
      <w:pPr>
        <w:ind w:left="2832" w:hanging="2832"/>
        <w:jc w:val="both"/>
        <w:rPr>
          <w:rFonts w:eastAsia="Calibri"/>
          <w:sz w:val="19"/>
          <w:szCs w:val="19"/>
          <w:lang w:val="de-DE" w:eastAsia="en-US"/>
        </w:rPr>
      </w:pPr>
      <w:r w:rsidRPr="00441DB8">
        <w:rPr>
          <w:rFonts w:eastAsia="Calibri"/>
          <w:b/>
          <w:sz w:val="19"/>
          <w:szCs w:val="19"/>
          <w:u w:val="single"/>
          <w:lang w:val="de-DE" w:eastAsia="en-US"/>
        </w:rPr>
        <w:t>Eşanlamlılar</w:t>
      </w:r>
      <w:r w:rsidR="000D0A0D" w:rsidRPr="00441DB8">
        <w:rPr>
          <w:rFonts w:eastAsia="Calibri"/>
          <w:b/>
          <w:sz w:val="19"/>
          <w:szCs w:val="19"/>
          <w:u w:val="single"/>
          <w:lang w:val="de-DE" w:eastAsia="en-US"/>
        </w:rPr>
        <w:t>:</w:t>
      </w:r>
      <w:r w:rsidR="000D0A0D" w:rsidRPr="00441DB8">
        <w:rPr>
          <w:rFonts w:eastAsia="Calibri"/>
          <w:b/>
          <w:sz w:val="19"/>
          <w:szCs w:val="19"/>
          <w:lang w:val="de-DE" w:eastAsia="en-US"/>
        </w:rPr>
        <w:tab/>
      </w:r>
      <w:r w:rsidR="000D0A0D" w:rsidRPr="00441DB8">
        <w:rPr>
          <w:rFonts w:eastAsia="Calibri"/>
          <w:sz w:val="19"/>
          <w:szCs w:val="19"/>
          <w:lang w:val="de-DE" w:eastAsia="en-US"/>
        </w:rPr>
        <w:t>D-glukonik asitin potasyum tuzu</w:t>
      </w:r>
    </w:p>
    <w:p w:rsidR="000D0A0D" w:rsidRPr="00441DB8" w:rsidRDefault="000D0A0D" w:rsidP="00815038">
      <w:pPr>
        <w:ind w:left="2832" w:hanging="2832"/>
        <w:jc w:val="both"/>
        <w:rPr>
          <w:rFonts w:eastAsia="Calibri"/>
          <w:b/>
          <w:sz w:val="19"/>
          <w:szCs w:val="19"/>
          <w:lang w:val="de-DE" w:eastAsia="en-US"/>
        </w:rPr>
      </w:pPr>
    </w:p>
    <w:p w:rsidR="002B7B9E" w:rsidRPr="00441DB8" w:rsidRDefault="000D0A0D" w:rsidP="00815038">
      <w:pPr>
        <w:ind w:left="2832" w:hanging="2832"/>
        <w:jc w:val="both"/>
        <w:rPr>
          <w:rFonts w:eastAsia="Calibri"/>
          <w:b/>
          <w:sz w:val="19"/>
          <w:szCs w:val="19"/>
          <w:u w:val="single"/>
          <w:lang w:val="de-DE" w:eastAsia="en-US"/>
        </w:rPr>
      </w:pPr>
      <w:r w:rsidRPr="00441DB8">
        <w:rPr>
          <w:rFonts w:eastAsia="Calibri"/>
          <w:b/>
          <w:sz w:val="19"/>
          <w:szCs w:val="19"/>
          <w:u w:val="single"/>
          <w:lang w:val="de-DE" w:eastAsia="en-US"/>
        </w:rPr>
        <w:t>Tanım:</w:t>
      </w:r>
    </w:p>
    <w:p w:rsidR="000D0A0D" w:rsidRPr="00441DB8" w:rsidRDefault="000D0A0D" w:rsidP="00815038">
      <w:pPr>
        <w:ind w:left="2832" w:hanging="2832"/>
        <w:jc w:val="both"/>
        <w:rPr>
          <w:rFonts w:eastAsia="Calibri"/>
          <w:sz w:val="19"/>
          <w:szCs w:val="19"/>
          <w:u w:val="single"/>
          <w:lang w:val="de-DE" w:eastAsia="en-US"/>
        </w:rPr>
      </w:pPr>
      <w:r w:rsidRPr="00441DB8">
        <w:rPr>
          <w:rFonts w:eastAsia="Calibri"/>
          <w:b/>
          <w:sz w:val="19"/>
          <w:szCs w:val="19"/>
          <w:lang w:val="de-DE" w:eastAsia="en-US"/>
        </w:rPr>
        <w:tab/>
      </w:r>
      <w:r w:rsidRPr="00441DB8">
        <w:rPr>
          <w:rFonts w:eastAsia="Calibri"/>
          <w:sz w:val="19"/>
          <w:szCs w:val="19"/>
          <w:lang w:val="de-DE" w:eastAsia="en-US"/>
        </w:rPr>
        <w:tab/>
      </w:r>
    </w:p>
    <w:p w:rsidR="002B7B9E" w:rsidRPr="00441DB8" w:rsidRDefault="002B7B9E" w:rsidP="00815038">
      <w:pPr>
        <w:ind w:left="2835" w:hanging="2127"/>
        <w:jc w:val="both"/>
        <w:rPr>
          <w:rFonts w:eastAsia="Calibri"/>
          <w:sz w:val="19"/>
          <w:szCs w:val="19"/>
          <w:lang w:val="de-DE" w:eastAsia="en-US"/>
        </w:rPr>
      </w:pPr>
      <w:r w:rsidRPr="00441DB8">
        <w:rPr>
          <w:rFonts w:eastAsia="Calibri"/>
          <w:b/>
          <w:sz w:val="19"/>
          <w:szCs w:val="19"/>
          <w:lang w:val="de-DE" w:eastAsia="en-US"/>
        </w:rPr>
        <w:t>Einecs:</w:t>
      </w:r>
      <w:r w:rsidRPr="00441DB8">
        <w:rPr>
          <w:rFonts w:eastAsia="Calibri"/>
          <w:b/>
          <w:sz w:val="19"/>
          <w:szCs w:val="19"/>
          <w:lang w:val="de-DE" w:eastAsia="en-US"/>
        </w:rPr>
        <w:tab/>
      </w:r>
      <w:r w:rsidRPr="00441DB8">
        <w:rPr>
          <w:rFonts w:eastAsia="Calibri"/>
          <w:sz w:val="19"/>
          <w:szCs w:val="19"/>
          <w:lang w:val="de-DE" w:eastAsia="en-US"/>
        </w:rPr>
        <w:t>206-074-2</w:t>
      </w:r>
    </w:p>
    <w:p w:rsidR="002B7B9E" w:rsidRPr="00441DB8" w:rsidRDefault="002B7B9E" w:rsidP="00815038">
      <w:pPr>
        <w:ind w:left="2835" w:hanging="2127"/>
        <w:jc w:val="both"/>
        <w:rPr>
          <w:rFonts w:eastAsia="Calibri"/>
          <w:sz w:val="19"/>
          <w:szCs w:val="19"/>
          <w:lang w:val="de-DE" w:eastAsia="en-US"/>
        </w:rPr>
      </w:pPr>
    </w:p>
    <w:p w:rsidR="000D0A0D" w:rsidRPr="00441DB8" w:rsidRDefault="000D0A0D" w:rsidP="00815038">
      <w:pPr>
        <w:ind w:left="2832" w:hanging="2127"/>
        <w:jc w:val="both"/>
        <w:rPr>
          <w:rFonts w:eastAsia="Calibri"/>
          <w:sz w:val="19"/>
          <w:szCs w:val="19"/>
          <w:lang w:val="de-DE" w:eastAsia="en-US"/>
        </w:rPr>
      </w:pPr>
      <w:r w:rsidRPr="00441DB8">
        <w:rPr>
          <w:rFonts w:eastAsia="Calibri"/>
          <w:b/>
          <w:sz w:val="19"/>
          <w:szCs w:val="19"/>
          <w:lang w:val="de-DE" w:eastAsia="en-US"/>
        </w:rPr>
        <w:t>Kimyasal adı:</w:t>
      </w:r>
      <w:r w:rsidR="002B7B9E" w:rsidRPr="00441DB8">
        <w:rPr>
          <w:rFonts w:eastAsia="Calibri"/>
          <w:sz w:val="19"/>
          <w:szCs w:val="19"/>
          <w:lang w:val="de-DE" w:eastAsia="en-US"/>
        </w:rPr>
        <w:tab/>
      </w:r>
      <w:r w:rsidRPr="00441DB8">
        <w:rPr>
          <w:rFonts w:eastAsia="Calibri"/>
          <w:sz w:val="19"/>
          <w:szCs w:val="19"/>
          <w:lang w:val="de-DE" w:eastAsia="en-US"/>
        </w:rPr>
        <w:t xml:space="preserve">Potasyum D-glukonat </w:t>
      </w:r>
    </w:p>
    <w:p w:rsidR="002B7B9E" w:rsidRPr="00441DB8" w:rsidRDefault="002B7B9E" w:rsidP="00815038">
      <w:pPr>
        <w:ind w:left="2832" w:hanging="2127"/>
        <w:jc w:val="both"/>
        <w:rPr>
          <w:rFonts w:eastAsia="Calibri"/>
          <w:sz w:val="19"/>
          <w:szCs w:val="19"/>
          <w:lang w:val="de-DE" w:eastAsia="en-US"/>
        </w:rPr>
      </w:pPr>
    </w:p>
    <w:p w:rsidR="000D0A0D" w:rsidRPr="00441DB8" w:rsidRDefault="000D0A0D" w:rsidP="00815038">
      <w:pPr>
        <w:ind w:left="2835" w:hanging="2127"/>
        <w:jc w:val="both"/>
        <w:rPr>
          <w:rFonts w:eastAsia="Calibri"/>
          <w:sz w:val="19"/>
          <w:szCs w:val="19"/>
          <w:lang w:val="de-DE" w:eastAsia="en-US"/>
        </w:rPr>
      </w:pPr>
      <w:r w:rsidRPr="00441DB8">
        <w:rPr>
          <w:rFonts w:eastAsia="Calibri"/>
          <w:b/>
          <w:sz w:val="19"/>
          <w:szCs w:val="19"/>
          <w:lang w:val="de-DE" w:eastAsia="en-US"/>
        </w:rPr>
        <w:t>Kimyasal formülü:</w:t>
      </w:r>
      <w:r w:rsidR="002B7B9E" w:rsidRPr="00441DB8">
        <w:rPr>
          <w:rFonts w:eastAsia="Calibri"/>
          <w:sz w:val="19"/>
          <w:szCs w:val="19"/>
          <w:lang w:val="de-DE" w:eastAsia="en-US"/>
        </w:rPr>
        <w:tab/>
      </w:r>
      <w:r w:rsidRPr="00441DB8">
        <w:rPr>
          <w:rFonts w:eastAsia="Calibri"/>
          <w:sz w:val="19"/>
          <w:szCs w:val="19"/>
          <w:lang w:val="de-DE" w:eastAsia="en-US"/>
        </w:rPr>
        <w:t>C</w:t>
      </w:r>
      <w:r w:rsidRPr="00441DB8">
        <w:rPr>
          <w:rFonts w:eastAsia="Calibri"/>
          <w:sz w:val="19"/>
          <w:szCs w:val="19"/>
          <w:vertAlign w:val="subscript"/>
          <w:lang w:val="de-DE" w:eastAsia="en-US"/>
        </w:rPr>
        <w:t>6</w:t>
      </w:r>
      <w:r w:rsidRPr="00441DB8">
        <w:rPr>
          <w:rFonts w:eastAsia="Calibri"/>
          <w:sz w:val="19"/>
          <w:szCs w:val="19"/>
          <w:lang w:val="de-DE" w:eastAsia="en-US"/>
        </w:rPr>
        <w:t>H</w:t>
      </w:r>
      <w:r w:rsidRPr="00441DB8">
        <w:rPr>
          <w:rFonts w:eastAsia="Calibri"/>
          <w:sz w:val="19"/>
          <w:szCs w:val="19"/>
          <w:vertAlign w:val="subscript"/>
          <w:lang w:val="de-DE" w:eastAsia="en-US"/>
        </w:rPr>
        <w:t>11</w:t>
      </w:r>
      <w:r w:rsidRPr="00441DB8">
        <w:rPr>
          <w:rFonts w:eastAsia="Calibri"/>
          <w:sz w:val="19"/>
          <w:szCs w:val="19"/>
          <w:lang w:val="de-DE" w:eastAsia="en-US"/>
        </w:rPr>
        <w:t>K0</w:t>
      </w:r>
      <w:r w:rsidRPr="00441DB8">
        <w:rPr>
          <w:rFonts w:eastAsia="Calibri"/>
          <w:sz w:val="19"/>
          <w:szCs w:val="19"/>
          <w:vertAlign w:val="subscript"/>
          <w:lang w:val="de-DE" w:eastAsia="en-US"/>
        </w:rPr>
        <w:t>7</w:t>
      </w:r>
      <w:r w:rsidRPr="00441DB8">
        <w:rPr>
          <w:rFonts w:eastAsia="Calibri"/>
          <w:sz w:val="19"/>
          <w:szCs w:val="19"/>
          <w:lang w:val="de-DE" w:eastAsia="en-US"/>
        </w:rPr>
        <w:t xml:space="preserve">  (susuz)</w:t>
      </w:r>
    </w:p>
    <w:p w:rsidR="000D0A0D" w:rsidRPr="00441DB8" w:rsidRDefault="002B7B9E" w:rsidP="00815038">
      <w:pPr>
        <w:ind w:firstLine="708"/>
        <w:jc w:val="both"/>
        <w:rPr>
          <w:rFonts w:eastAsia="Calibri"/>
          <w:sz w:val="19"/>
          <w:szCs w:val="19"/>
          <w:lang w:val="de-DE" w:eastAsia="en-US"/>
        </w:rPr>
      </w:pPr>
      <w:r w:rsidRPr="00441DB8">
        <w:rPr>
          <w:rFonts w:eastAsia="Calibri"/>
          <w:sz w:val="19"/>
          <w:szCs w:val="19"/>
          <w:lang w:val="de-DE" w:eastAsia="en-US"/>
        </w:rPr>
        <w:tab/>
      </w:r>
      <w:r w:rsidRPr="00441DB8">
        <w:rPr>
          <w:rFonts w:eastAsia="Calibri"/>
          <w:sz w:val="19"/>
          <w:szCs w:val="19"/>
          <w:lang w:val="de-DE" w:eastAsia="en-US"/>
        </w:rPr>
        <w:tab/>
      </w:r>
      <w:r w:rsidRPr="00441DB8">
        <w:rPr>
          <w:rFonts w:eastAsia="Calibri"/>
          <w:sz w:val="19"/>
          <w:szCs w:val="19"/>
          <w:lang w:val="de-DE" w:eastAsia="en-US"/>
        </w:rPr>
        <w:tab/>
      </w:r>
      <w:r w:rsidR="000D0A0D" w:rsidRPr="00441DB8">
        <w:rPr>
          <w:rFonts w:eastAsia="Calibri"/>
          <w:sz w:val="19"/>
          <w:szCs w:val="19"/>
          <w:lang w:val="de-DE" w:eastAsia="en-US"/>
        </w:rPr>
        <w:t>C</w:t>
      </w:r>
      <w:r w:rsidR="000D0A0D" w:rsidRPr="00441DB8">
        <w:rPr>
          <w:rFonts w:eastAsia="Calibri"/>
          <w:sz w:val="19"/>
          <w:szCs w:val="19"/>
          <w:vertAlign w:val="subscript"/>
          <w:lang w:val="de-DE" w:eastAsia="en-US"/>
        </w:rPr>
        <w:t>6</w:t>
      </w:r>
      <w:r w:rsidR="000D0A0D" w:rsidRPr="00441DB8">
        <w:rPr>
          <w:rFonts w:eastAsia="Calibri"/>
          <w:sz w:val="19"/>
          <w:szCs w:val="19"/>
          <w:lang w:val="de-DE" w:eastAsia="en-US"/>
        </w:rPr>
        <w:t>H</w:t>
      </w:r>
      <w:r w:rsidR="000D0A0D" w:rsidRPr="00441DB8">
        <w:rPr>
          <w:rFonts w:eastAsia="Calibri"/>
          <w:sz w:val="19"/>
          <w:szCs w:val="19"/>
          <w:vertAlign w:val="subscript"/>
          <w:lang w:val="de-DE" w:eastAsia="en-US"/>
        </w:rPr>
        <w:t xml:space="preserve">11 </w:t>
      </w:r>
      <w:r w:rsidR="000D0A0D" w:rsidRPr="00441DB8">
        <w:rPr>
          <w:rFonts w:eastAsia="Calibri"/>
          <w:sz w:val="19"/>
          <w:szCs w:val="19"/>
          <w:lang w:val="de-DE" w:eastAsia="en-US"/>
        </w:rPr>
        <w:t>K0</w:t>
      </w:r>
      <w:r w:rsidR="000D0A0D" w:rsidRPr="00441DB8">
        <w:rPr>
          <w:rFonts w:eastAsia="Calibri"/>
          <w:sz w:val="19"/>
          <w:szCs w:val="19"/>
          <w:vertAlign w:val="subscript"/>
          <w:lang w:val="de-DE" w:eastAsia="en-US"/>
        </w:rPr>
        <w:t>7</w:t>
      </w:r>
      <w:r w:rsidR="000D0A0D" w:rsidRPr="00441DB8">
        <w:rPr>
          <w:rFonts w:eastAsia="Calibri"/>
          <w:sz w:val="19"/>
          <w:szCs w:val="19"/>
          <w:lang w:val="de-DE" w:eastAsia="en-US"/>
        </w:rPr>
        <w:t>·H</w:t>
      </w:r>
      <w:r w:rsidR="000D0A0D" w:rsidRPr="00441DB8">
        <w:rPr>
          <w:rFonts w:eastAsia="Calibri"/>
          <w:sz w:val="19"/>
          <w:szCs w:val="19"/>
          <w:vertAlign w:val="subscript"/>
          <w:lang w:val="de-DE" w:eastAsia="en-US"/>
        </w:rPr>
        <w:t>2</w:t>
      </w:r>
      <w:r w:rsidR="000D0A0D" w:rsidRPr="00441DB8">
        <w:rPr>
          <w:rFonts w:eastAsia="Calibri"/>
          <w:sz w:val="19"/>
          <w:szCs w:val="19"/>
          <w:lang w:val="de-DE" w:eastAsia="en-US"/>
        </w:rPr>
        <w:t>O  (monohidrat)</w:t>
      </w:r>
    </w:p>
    <w:p w:rsidR="002B7B9E" w:rsidRPr="00441DB8" w:rsidRDefault="002B7B9E" w:rsidP="00815038">
      <w:pPr>
        <w:ind w:firstLine="708"/>
        <w:jc w:val="both"/>
        <w:rPr>
          <w:rFonts w:eastAsia="Calibri"/>
          <w:sz w:val="19"/>
          <w:szCs w:val="19"/>
          <w:lang w:val="de-DE" w:eastAsia="en-US"/>
        </w:rPr>
      </w:pPr>
    </w:p>
    <w:p w:rsidR="000D0A0D" w:rsidRPr="00441DB8" w:rsidRDefault="000D0A0D" w:rsidP="00815038">
      <w:pPr>
        <w:jc w:val="both"/>
        <w:rPr>
          <w:rFonts w:eastAsia="Calibri"/>
          <w:sz w:val="19"/>
          <w:szCs w:val="19"/>
          <w:lang w:val="de-DE" w:eastAsia="en-US"/>
        </w:rPr>
      </w:pPr>
      <w:r w:rsidRPr="00441DB8">
        <w:rPr>
          <w:rFonts w:eastAsia="Calibri"/>
          <w:sz w:val="19"/>
          <w:szCs w:val="19"/>
          <w:lang w:val="de-DE" w:eastAsia="en-US"/>
        </w:rPr>
        <w:tab/>
      </w:r>
      <w:r w:rsidR="001016C5">
        <w:rPr>
          <w:rFonts w:eastAsia="Calibri"/>
          <w:b/>
          <w:sz w:val="19"/>
          <w:szCs w:val="19"/>
          <w:lang w:val="de-DE" w:eastAsia="en-US"/>
        </w:rPr>
        <w:t>Molekül ağırlığı</w:t>
      </w:r>
      <w:r w:rsidRPr="00441DB8">
        <w:rPr>
          <w:rFonts w:eastAsia="Calibri"/>
          <w:b/>
          <w:sz w:val="19"/>
          <w:szCs w:val="19"/>
          <w:lang w:val="de-DE" w:eastAsia="en-US"/>
        </w:rPr>
        <w:t>:</w:t>
      </w:r>
      <w:r w:rsidRPr="00441DB8">
        <w:rPr>
          <w:rFonts w:eastAsia="Calibri"/>
          <w:b/>
          <w:sz w:val="19"/>
          <w:szCs w:val="19"/>
          <w:lang w:val="de-DE" w:eastAsia="en-US"/>
        </w:rPr>
        <w:tab/>
      </w:r>
      <w:r w:rsidRPr="00441DB8">
        <w:rPr>
          <w:rFonts w:eastAsia="Calibri"/>
          <w:b/>
          <w:sz w:val="19"/>
          <w:szCs w:val="19"/>
          <w:lang w:val="de-DE" w:eastAsia="en-US"/>
        </w:rPr>
        <w:tab/>
      </w:r>
      <w:r w:rsidRPr="00441DB8">
        <w:rPr>
          <w:rFonts w:eastAsia="Calibri"/>
          <w:sz w:val="19"/>
          <w:szCs w:val="19"/>
          <w:lang w:val="de-DE" w:eastAsia="en-US"/>
        </w:rPr>
        <w:t>234.25 (susuz)</w:t>
      </w:r>
    </w:p>
    <w:p w:rsidR="000D0A0D" w:rsidRPr="00441DB8" w:rsidRDefault="000D0A0D" w:rsidP="00815038">
      <w:pPr>
        <w:jc w:val="both"/>
        <w:rPr>
          <w:rFonts w:eastAsia="Calibri"/>
          <w:sz w:val="19"/>
          <w:szCs w:val="19"/>
          <w:lang w:val="de-DE" w:eastAsia="en-US"/>
        </w:rPr>
      </w:pPr>
      <w:r w:rsidRPr="00441DB8">
        <w:rPr>
          <w:rFonts w:eastAsia="Calibri"/>
          <w:sz w:val="19"/>
          <w:szCs w:val="19"/>
          <w:lang w:val="de-DE" w:eastAsia="en-US"/>
        </w:rPr>
        <w:tab/>
      </w:r>
      <w:r w:rsidRPr="00441DB8">
        <w:rPr>
          <w:rFonts w:eastAsia="Calibri"/>
          <w:sz w:val="19"/>
          <w:szCs w:val="19"/>
          <w:lang w:val="de-DE" w:eastAsia="en-US"/>
        </w:rPr>
        <w:tab/>
      </w:r>
      <w:r w:rsidRPr="00441DB8">
        <w:rPr>
          <w:rFonts w:eastAsia="Calibri"/>
          <w:sz w:val="19"/>
          <w:szCs w:val="19"/>
          <w:lang w:val="de-DE" w:eastAsia="en-US"/>
        </w:rPr>
        <w:tab/>
      </w:r>
      <w:r w:rsidRPr="00441DB8">
        <w:rPr>
          <w:rFonts w:eastAsia="Calibri"/>
          <w:sz w:val="19"/>
          <w:szCs w:val="19"/>
          <w:lang w:val="de-DE" w:eastAsia="en-US"/>
        </w:rPr>
        <w:tab/>
        <w:t>252.26  (monohidrat)</w:t>
      </w:r>
      <w:r w:rsidRPr="00441DB8">
        <w:rPr>
          <w:rFonts w:eastAsia="Calibri"/>
          <w:sz w:val="19"/>
          <w:szCs w:val="19"/>
          <w:lang w:val="de-DE" w:eastAsia="en-US"/>
        </w:rPr>
        <w:tab/>
        <w:t xml:space="preserve"> </w:t>
      </w:r>
    </w:p>
    <w:p w:rsidR="002B7B9E" w:rsidRPr="00441DB8" w:rsidRDefault="002B7B9E" w:rsidP="00815038">
      <w:pPr>
        <w:jc w:val="both"/>
        <w:rPr>
          <w:rFonts w:eastAsia="Calibri"/>
          <w:sz w:val="19"/>
          <w:szCs w:val="19"/>
          <w:lang w:val="de-DE" w:eastAsia="en-US"/>
        </w:rPr>
      </w:pPr>
    </w:p>
    <w:p w:rsidR="000D0A0D" w:rsidRPr="00441DB8" w:rsidRDefault="000D0A0D" w:rsidP="00815038">
      <w:pPr>
        <w:ind w:left="2832" w:hanging="2124"/>
        <w:jc w:val="both"/>
        <w:rPr>
          <w:rFonts w:eastAsia="Calibri"/>
          <w:sz w:val="19"/>
          <w:szCs w:val="19"/>
          <w:lang w:val="de-DE" w:eastAsia="en-US"/>
        </w:rPr>
      </w:pPr>
      <w:r w:rsidRPr="00441DB8">
        <w:rPr>
          <w:rFonts w:eastAsia="Calibri"/>
          <w:b/>
          <w:sz w:val="19"/>
          <w:szCs w:val="19"/>
          <w:lang w:val="de-DE" w:eastAsia="en-US"/>
        </w:rPr>
        <w:t>Analiz:</w:t>
      </w:r>
      <w:r w:rsidR="002B7B9E" w:rsidRPr="00441DB8">
        <w:rPr>
          <w:rFonts w:eastAsia="Calibri"/>
          <w:sz w:val="19"/>
          <w:szCs w:val="19"/>
          <w:lang w:val="de-DE" w:eastAsia="en-US"/>
        </w:rPr>
        <w:tab/>
      </w:r>
      <w:r w:rsidRPr="00441DB8">
        <w:rPr>
          <w:rFonts w:eastAsia="Calibri"/>
          <w:sz w:val="19"/>
          <w:szCs w:val="19"/>
          <w:lang w:val="de-DE" w:eastAsia="en-US"/>
        </w:rPr>
        <w:t>Kuru bazda içeriği % 97.0’den az ve % 103’den fazla olmamalıdır.</w:t>
      </w:r>
    </w:p>
    <w:p w:rsidR="000D0A0D" w:rsidRPr="00441DB8" w:rsidRDefault="000D0A0D" w:rsidP="00815038">
      <w:pPr>
        <w:ind w:left="2832" w:hanging="2832"/>
        <w:jc w:val="both"/>
        <w:rPr>
          <w:rFonts w:eastAsia="Calibri"/>
          <w:b/>
          <w:sz w:val="19"/>
          <w:szCs w:val="19"/>
          <w:lang w:val="de-DE" w:eastAsia="en-US"/>
        </w:rPr>
      </w:pPr>
    </w:p>
    <w:p w:rsidR="000D0A0D" w:rsidRPr="00441DB8" w:rsidRDefault="000D0A0D" w:rsidP="00815038">
      <w:pPr>
        <w:ind w:left="2832" w:hanging="2832"/>
        <w:jc w:val="both"/>
        <w:rPr>
          <w:rFonts w:eastAsia="Calibri"/>
          <w:sz w:val="19"/>
          <w:szCs w:val="19"/>
          <w:lang w:val="de-DE" w:eastAsia="en-US"/>
        </w:rPr>
      </w:pPr>
      <w:r w:rsidRPr="00441DB8">
        <w:rPr>
          <w:rFonts w:eastAsia="Calibri"/>
          <w:b/>
          <w:sz w:val="19"/>
          <w:szCs w:val="19"/>
          <w:u w:val="single"/>
          <w:lang w:val="de-DE" w:eastAsia="en-US"/>
        </w:rPr>
        <w:t>Tanımlama:</w:t>
      </w:r>
      <w:r w:rsidR="002B7B9E" w:rsidRPr="00441DB8">
        <w:rPr>
          <w:rFonts w:eastAsia="Calibri"/>
          <w:sz w:val="19"/>
          <w:szCs w:val="19"/>
          <w:lang w:val="de-DE" w:eastAsia="en-US"/>
        </w:rPr>
        <w:tab/>
      </w:r>
      <w:r w:rsidRPr="00441DB8">
        <w:rPr>
          <w:rFonts w:eastAsia="Calibri"/>
          <w:sz w:val="19"/>
          <w:szCs w:val="19"/>
          <w:lang w:val="de-DE" w:eastAsia="en-US"/>
        </w:rPr>
        <w:t>Kokusuz, serbestçe akan beyazdan sarımsı beyaz</w:t>
      </w:r>
      <w:r w:rsidR="002B7B9E" w:rsidRPr="00441DB8">
        <w:rPr>
          <w:rFonts w:eastAsia="Calibri"/>
          <w:sz w:val="19"/>
          <w:szCs w:val="19"/>
          <w:lang w:val="de-DE" w:eastAsia="en-US"/>
        </w:rPr>
        <w:t xml:space="preserve">a kadar olan, kristal toz veya </w:t>
      </w:r>
      <w:r w:rsidRPr="00441DB8">
        <w:rPr>
          <w:rFonts w:eastAsia="Calibri"/>
          <w:sz w:val="19"/>
          <w:szCs w:val="19"/>
          <w:lang w:val="de-DE" w:eastAsia="en-US"/>
        </w:rPr>
        <w:t>granüller.</w:t>
      </w:r>
    </w:p>
    <w:p w:rsidR="000D0A0D" w:rsidRPr="00441DB8" w:rsidRDefault="000D0A0D" w:rsidP="00815038">
      <w:pPr>
        <w:keepNext/>
        <w:ind w:left="4245" w:hanging="4245"/>
        <w:jc w:val="both"/>
        <w:outlineLvl w:val="2"/>
        <w:rPr>
          <w:b/>
          <w:sz w:val="19"/>
          <w:szCs w:val="19"/>
        </w:rPr>
      </w:pPr>
    </w:p>
    <w:p w:rsidR="000D0A0D" w:rsidRPr="00441DB8" w:rsidRDefault="000D0A0D" w:rsidP="00815038">
      <w:pPr>
        <w:keepNext/>
        <w:ind w:left="4245" w:hanging="4245"/>
        <w:jc w:val="both"/>
        <w:outlineLvl w:val="2"/>
        <w:rPr>
          <w:b/>
          <w:sz w:val="19"/>
          <w:szCs w:val="19"/>
          <w:u w:val="single"/>
        </w:rPr>
      </w:pPr>
      <w:r w:rsidRPr="00441DB8">
        <w:rPr>
          <w:b/>
          <w:sz w:val="19"/>
          <w:szCs w:val="19"/>
          <w:u w:val="single"/>
        </w:rPr>
        <w:t>Belirleme:</w:t>
      </w:r>
    </w:p>
    <w:p w:rsidR="002B7B9E" w:rsidRPr="00441DB8" w:rsidRDefault="002B7B9E" w:rsidP="00815038">
      <w:pPr>
        <w:ind w:left="709"/>
        <w:jc w:val="both"/>
        <w:rPr>
          <w:rFonts w:eastAsia="Calibri"/>
          <w:b/>
          <w:sz w:val="19"/>
          <w:szCs w:val="19"/>
          <w:lang w:val="de-DE" w:eastAsia="en-US"/>
        </w:rPr>
      </w:pPr>
    </w:p>
    <w:p w:rsidR="002B7B9E" w:rsidRPr="00441DB8" w:rsidRDefault="000D0A0D" w:rsidP="00815038">
      <w:pPr>
        <w:ind w:left="709"/>
        <w:jc w:val="both"/>
        <w:rPr>
          <w:rFonts w:eastAsia="Calibri"/>
          <w:sz w:val="19"/>
          <w:szCs w:val="19"/>
          <w:lang w:val="en-GB" w:eastAsia="en-US"/>
        </w:rPr>
      </w:pPr>
      <w:r w:rsidRPr="00441DB8">
        <w:rPr>
          <w:rFonts w:eastAsia="Calibri"/>
          <w:b/>
          <w:sz w:val="19"/>
          <w:szCs w:val="19"/>
          <w:lang w:val="de-DE" w:eastAsia="en-US"/>
        </w:rPr>
        <w:t xml:space="preserve">Potasyum </w:t>
      </w:r>
      <w:r w:rsidR="002B7B9E" w:rsidRPr="00441DB8">
        <w:rPr>
          <w:rFonts w:eastAsia="Calibri"/>
          <w:b/>
          <w:sz w:val="19"/>
          <w:szCs w:val="19"/>
          <w:lang w:val="de-DE" w:eastAsia="en-US"/>
        </w:rPr>
        <w:t>testi:</w:t>
      </w:r>
      <w:r w:rsidR="002B7B9E" w:rsidRPr="00441DB8">
        <w:rPr>
          <w:rFonts w:eastAsia="Calibri"/>
          <w:b/>
          <w:sz w:val="19"/>
          <w:szCs w:val="19"/>
          <w:lang w:val="de-DE" w:eastAsia="en-US"/>
        </w:rPr>
        <w:tab/>
      </w:r>
      <w:r w:rsidR="002B7B9E" w:rsidRPr="00441DB8">
        <w:rPr>
          <w:rFonts w:eastAsia="Calibri"/>
          <w:b/>
          <w:sz w:val="19"/>
          <w:szCs w:val="19"/>
          <w:lang w:val="de-DE" w:eastAsia="en-US"/>
        </w:rPr>
        <w:tab/>
      </w:r>
      <w:r w:rsidR="002B7B9E" w:rsidRPr="00441DB8">
        <w:rPr>
          <w:rFonts w:eastAsia="Calibri"/>
          <w:sz w:val="19"/>
          <w:szCs w:val="19"/>
          <w:lang w:val="en-GB" w:eastAsia="en-US"/>
        </w:rPr>
        <w:t>Testi geçer.</w:t>
      </w:r>
    </w:p>
    <w:p w:rsidR="002B7B9E" w:rsidRPr="00441DB8" w:rsidRDefault="002B7B9E" w:rsidP="00815038">
      <w:pPr>
        <w:ind w:left="709"/>
        <w:jc w:val="both"/>
        <w:rPr>
          <w:rFonts w:eastAsia="Calibri"/>
          <w:sz w:val="19"/>
          <w:szCs w:val="19"/>
          <w:lang w:val="en-GB" w:eastAsia="en-US"/>
        </w:rPr>
      </w:pPr>
    </w:p>
    <w:p w:rsidR="002B7B9E" w:rsidRPr="00441DB8" w:rsidRDefault="002B7B9E" w:rsidP="00815038">
      <w:pPr>
        <w:ind w:left="709"/>
        <w:jc w:val="both"/>
        <w:rPr>
          <w:rFonts w:eastAsia="Calibri"/>
          <w:sz w:val="19"/>
          <w:szCs w:val="19"/>
          <w:lang w:val="en-GB" w:eastAsia="en-US"/>
        </w:rPr>
      </w:pPr>
      <w:r w:rsidRPr="00441DB8">
        <w:rPr>
          <w:rFonts w:eastAsia="Calibri"/>
          <w:b/>
          <w:sz w:val="19"/>
          <w:szCs w:val="19"/>
          <w:lang w:val="de-DE" w:eastAsia="en-US"/>
        </w:rPr>
        <w:t>Glukonat testi:</w:t>
      </w:r>
      <w:r w:rsidRPr="00441DB8">
        <w:rPr>
          <w:rFonts w:eastAsia="Calibri"/>
          <w:b/>
          <w:sz w:val="19"/>
          <w:szCs w:val="19"/>
          <w:lang w:val="de-DE" w:eastAsia="en-US"/>
        </w:rPr>
        <w:tab/>
      </w:r>
      <w:r w:rsidRPr="00441DB8">
        <w:rPr>
          <w:rFonts w:eastAsia="Calibri"/>
          <w:b/>
          <w:sz w:val="19"/>
          <w:szCs w:val="19"/>
          <w:lang w:val="de-DE" w:eastAsia="en-US"/>
        </w:rPr>
        <w:tab/>
      </w:r>
      <w:r w:rsidRPr="00441DB8">
        <w:rPr>
          <w:rFonts w:eastAsia="Calibri"/>
          <w:sz w:val="19"/>
          <w:szCs w:val="19"/>
          <w:lang w:val="en-GB" w:eastAsia="en-US"/>
        </w:rPr>
        <w:t>Testi geçer.</w:t>
      </w:r>
    </w:p>
    <w:p w:rsidR="002B7B9E" w:rsidRPr="00441DB8" w:rsidRDefault="002B7B9E" w:rsidP="00815038">
      <w:pPr>
        <w:ind w:left="709"/>
        <w:jc w:val="both"/>
        <w:rPr>
          <w:rFonts w:eastAsia="Calibri"/>
          <w:sz w:val="19"/>
          <w:szCs w:val="19"/>
          <w:lang w:val="en-GB" w:eastAsia="en-US"/>
        </w:rPr>
      </w:pPr>
    </w:p>
    <w:p w:rsidR="000D0A0D" w:rsidRPr="00441DB8" w:rsidRDefault="000D0A0D" w:rsidP="00815038">
      <w:pPr>
        <w:ind w:left="709"/>
        <w:jc w:val="both"/>
        <w:rPr>
          <w:rFonts w:eastAsia="Calibri"/>
          <w:sz w:val="19"/>
          <w:szCs w:val="19"/>
          <w:lang w:val="de-DE" w:eastAsia="en-US"/>
        </w:rPr>
      </w:pPr>
      <w:r w:rsidRPr="00441DB8">
        <w:rPr>
          <w:rFonts w:eastAsia="Calibri"/>
          <w:b/>
          <w:sz w:val="19"/>
          <w:szCs w:val="19"/>
          <w:lang w:val="de-DE" w:eastAsia="en-US"/>
        </w:rPr>
        <w:t>Çözünürlük:</w:t>
      </w:r>
      <w:r w:rsidRPr="00441DB8">
        <w:rPr>
          <w:rFonts w:eastAsia="Calibri"/>
          <w:b/>
          <w:sz w:val="19"/>
          <w:szCs w:val="19"/>
          <w:lang w:val="de-DE" w:eastAsia="en-US"/>
        </w:rPr>
        <w:tab/>
      </w:r>
      <w:r w:rsidR="002B7B9E" w:rsidRPr="00441DB8">
        <w:rPr>
          <w:rFonts w:eastAsia="Calibri"/>
          <w:b/>
          <w:sz w:val="19"/>
          <w:szCs w:val="19"/>
          <w:lang w:val="de-DE" w:eastAsia="en-US"/>
        </w:rPr>
        <w:tab/>
      </w:r>
      <w:r w:rsidRPr="00441DB8">
        <w:rPr>
          <w:rFonts w:eastAsia="Calibri"/>
          <w:sz w:val="19"/>
          <w:szCs w:val="19"/>
          <w:lang w:val="de-DE" w:eastAsia="en-US"/>
        </w:rPr>
        <w:t xml:space="preserve">Suda çok çözünür. Etanolde eser miktarda çözünür. </w:t>
      </w:r>
    </w:p>
    <w:p w:rsidR="002B7B9E" w:rsidRPr="00441DB8" w:rsidRDefault="002B7B9E" w:rsidP="00815038">
      <w:pPr>
        <w:keepNext/>
        <w:ind w:firstLine="709"/>
        <w:jc w:val="both"/>
        <w:outlineLvl w:val="1"/>
        <w:rPr>
          <w:b/>
          <w:sz w:val="19"/>
          <w:szCs w:val="19"/>
        </w:rPr>
      </w:pPr>
    </w:p>
    <w:p w:rsidR="002B7B9E" w:rsidRPr="00441DB8" w:rsidRDefault="002B7B9E" w:rsidP="00815038">
      <w:pPr>
        <w:keepNext/>
        <w:ind w:firstLine="709"/>
        <w:jc w:val="both"/>
        <w:outlineLvl w:val="1"/>
        <w:rPr>
          <w:b/>
          <w:sz w:val="19"/>
          <w:szCs w:val="19"/>
        </w:rPr>
      </w:pPr>
      <w:r w:rsidRPr="00441DB8">
        <w:rPr>
          <w:b/>
          <w:sz w:val="19"/>
          <w:szCs w:val="19"/>
        </w:rPr>
        <w:t>pH:</w:t>
      </w:r>
      <w:r w:rsidRPr="00441DB8">
        <w:rPr>
          <w:b/>
          <w:sz w:val="19"/>
          <w:szCs w:val="19"/>
        </w:rPr>
        <w:tab/>
      </w:r>
      <w:r w:rsidRPr="00441DB8">
        <w:rPr>
          <w:b/>
          <w:sz w:val="19"/>
          <w:szCs w:val="19"/>
        </w:rPr>
        <w:tab/>
      </w:r>
      <w:r w:rsidRPr="00441DB8">
        <w:rPr>
          <w:b/>
          <w:sz w:val="19"/>
          <w:szCs w:val="19"/>
        </w:rPr>
        <w:tab/>
      </w:r>
      <w:r w:rsidRPr="00441DB8">
        <w:rPr>
          <w:rFonts w:eastAsia="Calibri"/>
          <w:sz w:val="19"/>
          <w:szCs w:val="19"/>
          <w:lang w:val="de-DE" w:eastAsia="en-US"/>
        </w:rPr>
        <w:t>7,0-8,3 arasındadır.</w:t>
      </w:r>
      <w:r w:rsidRPr="00441DB8">
        <w:rPr>
          <w:rFonts w:eastAsia="Calibri"/>
          <w:b/>
          <w:sz w:val="19"/>
          <w:szCs w:val="19"/>
          <w:lang w:val="de-DE" w:eastAsia="en-US"/>
        </w:rPr>
        <w:t xml:space="preserve"> </w:t>
      </w:r>
      <w:r w:rsidRPr="00441DB8">
        <w:rPr>
          <w:rFonts w:eastAsia="Calibri"/>
          <w:sz w:val="19"/>
          <w:szCs w:val="19"/>
          <w:lang w:val="de-DE" w:eastAsia="en-US"/>
        </w:rPr>
        <w:t>(%10’luk çözelti)</w:t>
      </w:r>
    </w:p>
    <w:p w:rsidR="002B7B9E" w:rsidRPr="00441DB8" w:rsidRDefault="002B7B9E" w:rsidP="00815038">
      <w:pPr>
        <w:jc w:val="both"/>
        <w:rPr>
          <w:rFonts w:eastAsia="Calibri"/>
          <w:b/>
          <w:sz w:val="19"/>
          <w:szCs w:val="19"/>
          <w:u w:val="single"/>
          <w:lang w:val="de-DE" w:eastAsia="en-US"/>
        </w:rPr>
      </w:pPr>
    </w:p>
    <w:p w:rsidR="000D0A0D" w:rsidRPr="00441DB8" w:rsidRDefault="000D0A0D" w:rsidP="00815038">
      <w:pPr>
        <w:jc w:val="both"/>
        <w:rPr>
          <w:rFonts w:eastAsia="Calibri"/>
          <w:b/>
          <w:sz w:val="19"/>
          <w:szCs w:val="19"/>
          <w:u w:val="single"/>
          <w:lang w:val="de-DE" w:eastAsia="en-US"/>
        </w:rPr>
      </w:pPr>
      <w:r w:rsidRPr="00441DB8">
        <w:rPr>
          <w:rFonts w:eastAsia="Calibri"/>
          <w:b/>
          <w:sz w:val="19"/>
          <w:szCs w:val="19"/>
          <w:u w:val="single"/>
          <w:lang w:val="de-DE" w:eastAsia="en-US"/>
        </w:rPr>
        <w:t>Saflık:</w:t>
      </w:r>
    </w:p>
    <w:p w:rsidR="002B7B9E" w:rsidRPr="00441DB8" w:rsidRDefault="002B7B9E" w:rsidP="00815038">
      <w:pPr>
        <w:ind w:firstLine="708"/>
        <w:jc w:val="both"/>
        <w:rPr>
          <w:rFonts w:eastAsia="Calibri"/>
          <w:b/>
          <w:sz w:val="19"/>
          <w:szCs w:val="19"/>
          <w:lang w:val="de-DE" w:eastAsia="en-US"/>
        </w:rPr>
      </w:pPr>
    </w:p>
    <w:p w:rsidR="000D0A0D" w:rsidRPr="00441DB8" w:rsidRDefault="000D0A0D" w:rsidP="00815038">
      <w:pPr>
        <w:ind w:firstLine="708"/>
        <w:jc w:val="both"/>
        <w:rPr>
          <w:rFonts w:eastAsia="Calibri"/>
          <w:sz w:val="19"/>
          <w:szCs w:val="19"/>
          <w:lang w:val="de-DE" w:eastAsia="en-US"/>
        </w:rPr>
      </w:pPr>
      <w:r w:rsidRPr="00441DB8">
        <w:rPr>
          <w:rFonts w:eastAsia="Calibri"/>
          <w:b/>
          <w:sz w:val="19"/>
          <w:szCs w:val="19"/>
          <w:lang w:val="de-DE" w:eastAsia="en-US"/>
        </w:rPr>
        <w:t>Kurutma kaybı:</w:t>
      </w:r>
      <w:r w:rsidRPr="00441DB8">
        <w:rPr>
          <w:rFonts w:eastAsia="Calibri"/>
          <w:b/>
          <w:sz w:val="19"/>
          <w:szCs w:val="19"/>
          <w:lang w:val="de-DE" w:eastAsia="en-US"/>
        </w:rPr>
        <w:tab/>
      </w:r>
      <w:r w:rsidRPr="00441DB8">
        <w:rPr>
          <w:rFonts w:eastAsia="Calibri"/>
          <w:b/>
          <w:sz w:val="19"/>
          <w:szCs w:val="19"/>
          <w:lang w:val="de-DE" w:eastAsia="en-US"/>
        </w:rPr>
        <w:tab/>
      </w:r>
      <w:r w:rsidRPr="00441DB8">
        <w:rPr>
          <w:rFonts w:eastAsia="Calibri"/>
          <w:sz w:val="19"/>
          <w:szCs w:val="19"/>
          <w:lang w:val="de-DE" w:eastAsia="en-US"/>
        </w:rPr>
        <w:t>Susuz:</w:t>
      </w:r>
      <w:r w:rsidRPr="00441DB8">
        <w:rPr>
          <w:rFonts w:eastAsia="Calibri"/>
          <w:b/>
          <w:sz w:val="19"/>
          <w:szCs w:val="19"/>
          <w:lang w:val="de-DE" w:eastAsia="en-US"/>
        </w:rPr>
        <w:t xml:space="preserve"> </w:t>
      </w:r>
      <w:r w:rsidRPr="00441DB8">
        <w:rPr>
          <w:rFonts w:eastAsia="Calibri"/>
          <w:sz w:val="19"/>
          <w:szCs w:val="19"/>
          <w:lang w:val="de-DE" w:eastAsia="en-US"/>
        </w:rPr>
        <w:t>% 3’den fazla olmamalıdır (105 °C’de 4 saat, vakum).</w:t>
      </w:r>
    </w:p>
    <w:p w:rsidR="000D0A0D" w:rsidRPr="00441DB8" w:rsidRDefault="000D0A0D" w:rsidP="00815038">
      <w:pPr>
        <w:ind w:left="2832"/>
        <w:jc w:val="both"/>
        <w:rPr>
          <w:rFonts w:eastAsia="Calibri"/>
          <w:sz w:val="19"/>
          <w:szCs w:val="19"/>
          <w:lang w:val="de-DE" w:eastAsia="en-US"/>
        </w:rPr>
      </w:pPr>
      <w:r w:rsidRPr="00441DB8">
        <w:rPr>
          <w:rFonts w:eastAsia="Calibri"/>
          <w:sz w:val="19"/>
          <w:szCs w:val="19"/>
          <w:lang w:val="de-DE" w:eastAsia="en-US"/>
        </w:rPr>
        <w:t>Monohidrat:</w:t>
      </w:r>
      <w:r w:rsidRPr="00441DB8">
        <w:rPr>
          <w:rFonts w:eastAsia="Calibri"/>
          <w:b/>
          <w:sz w:val="19"/>
          <w:szCs w:val="19"/>
          <w:lang w:val="de-DE" w:eastAsia="en-US"/>
        </w:rPr>
        <w:t xml:space="preserve"> </w:t>
      </w:r>
      <w:r w:rsidRPr="00441DB8">
        <w:rPr>
          <w:rFonts w:eastAsia="Calibri"/>
          <w:sz w:val="19"/>
          <w:szCs w:val="19"/>
          <w:lang w:val="de-DE" w:eastAsia="en-US"/>
        </w:rPr>
        <w:t>% 6’dan az % 7.5’den fazla olmamalıdır (105 °C’de 4 saat, vakum).</w:t>
      </w:r>
    </w:p>
    <w:p w:rsidR="002C4EB9" w:rsidRPr="00441DB8" w:rsidRDefault="002C4EB9" w:rsidP="00815038">
      <w:pPr>
        <w:ind w:left="2832"/>
        <w:jc w:val="both"/>
        <w:rPr>
          <w:rFonts w:eastAsia="Calibri"/>
          <w:sz w:val="19"/>
          <w:szCs w:val="19"/>
          <w:lang w:val="de-DE" w:eastAsia="en-US"/>
        </w:rPr>
      </w:pPr>
    </w:p>
    <w:p w:rsidR="000D0A0D" w:rsidRPr="00441DB8" w:rsidRDefault="000D0A0D" w:rsidP="00815038">
      <w:pPr>
        <w:ind w:firstLine="708"/>
        <w:jc w:val="both"/>
        <w:rPr>
          <w:rFonts w:eastAsia="Calibri"/>
          <w:sz w:val="19"/>
          <w:szCs w:val="19"/>
          <w:lang w:val="de-DE" w:eastAsia="en-US"/>
        </w:rPr>
      </w:pPr>
      <w:r w:rsidRPr="00441DB8">
        <w:rPr>
          <w:rFonts w:eastAsia="Calibri"/>
          <w:b/>
          <w:sz w:val="19"/>
          <w:szCs w:val="19"/>
          <w:lang w:val="de-DE" w:eastAsia="en-US"/>
        </w:rPr>
        <w:t>İndirgen madde:</w:t>
      </w:r>
      <w:r w:rsidRPr="00441DB8">
        <w:rPr>
          <w:rFonts w:eastAsia="Calibri"/>
          <w:b/>
          <w:sz w:val="19"/>
          <w:szCs w:val="19"/>
          <w:lang w:val="de-DE" w:eastAsia="en-US"/>
        </w:rPr>
        <w:tab/>
      </w:r>
      <w:r w:rsidRPr="00441DB8">
        <w:rPr>
          <w:rFonts w:eastAsia="Calibri"/>
          <w:sz w:val="19"/>
          <w:szCs w:val="19"/>
          <w:lang w:val="de-DE" w:eastAsia="en-US"/>
        </w:rPr>
        <w:tab/>
        <w:t>D-glukoz cinsinden % 1.0’den fazla olmamalıdır.</w:t>
      </w:r>
    </w:p>
    <w:p w:rsidR="002C4EB9" w:rsidRPr="00441DB8" w:rsidRDefault="002C4EB9" w:rsidP="00815038">
      <w:pPr>
        <w:ind w:firstLine="708"/>
        <w:jc w:val="both"/>
        <w:rPr>
          <w:rFonts w:eastAsia="Calibri"/>
          <w:b/>
          <w:sz w:val="19"/>
          <w:szCs w:val="19"/>
          <w:lang w:val="de-DE" w:eastAsia="en-US"/>
        </w:rPr>
      </w:pPr>
    </w:p>
    <w:p w:rsidR="000D0A0D" w:rsidRPr="00441DB8" w:rsidRDefault="000D0A0D" w:rsidP="00815038">
      <w:pPr>
        <w:ind w:left="2830" w:hanging="2121"/>
        <w:jc w:val="both"/>
        <w:rPr>
          <w:rFonts w:eastAsia="Calibri"/>
          <w:sz w:val="19"/>
          <w:szCs w:val="19"/>
          <w:lang w:val="de-DE" w:eastAsia="en-US"/>
        </w:rPr>
      </w:pPr>
      <w:r w:rsidRPr="00441DB8">
        <w:rPr>
          <w:rFonts w:eastAsia="Calibri"/>
          <w:b/>
          <w:sz w:val="19"/>
          <w:szCs w:val="19"/>
          <w:lang w:val="de-DE" w:eastAsia="en-US"/>
        </w:rPr>
        <w:t>Kurşun:</w:t>
      </w:r>
      <w:r w:rsidRPr="00441DB8">
        <w:rPr>
          <w:rFonts w:eastAsia="Calibri"/>
          <w:sz w:val="19"/>
          <w:szCs w:val="19"/>
          <w:lang w:val="de-DE" w:eastAsia="en-US"/>
        </w:rPr>
        <w:tab/>
        <w:t>2 mg/kg’dan fazla olmamalıdır.</w:t>
      </w:r>
    </w:p>
    <w:p w:rsidR="000D0A0D" w:rsidRPr="00441DB8" w:rsidRDefault="000D0A0D" w:rsidP="00815038">
      <w:pPr>
        <w:ind w:left="2832" w:hanging="2124"/>
        <w:jc w:val="both"/>
        <w:rPr>
          <w:rFonts w:eastAsia="Calibri"/>
          <w:sz w:val="19"/>
          <w:szCs w:val="19"/>
          <w:lang w:val="de-DE" w:eastAsia="en-US"/>
        </w:rPr>
      </w:pPr>
    </w:p>
    <w:p w:rsidR="002C4EB9" w:rsidRPr="00441DB8" w:rsidRDefault="002C4EB9" w:rsidP="00815038">
      <w:pPr>
        <w:ind w:left="2832" w:hanging="2124"/>
        <w:jc w:val="both"/>
        <w:rPr>
          <w:rFonts w:eastAsia="Calibri"/>
          <w:sz w:val="19"/>
          <w:szCs w:val="19"/>
          <w:lang w:val="de-DE" w:eastAsia="en-US"/>
        </w:rPr>
      </w:pPr>
    </w:p>
    <w:p w:rsidR="000D0A0D" w:rsidRPr="00441DB8" w:rsidRDefault="000D0A0D" w:rsidP="00815038">
      <w:pPr>
        <w:ind w:left="2832" w:hanging="2832"/>
        <w:jc w:val="both"/>
        <w:rPr>
          <w:rFonts w:eastAsia="Calibri"/>
          <w:b/>
          <w:sz w:val="19"/>
          <w:szCs w:val="19"/>
          <w:u w:val="single"/>
          <w:lang w:val="de-DE" w:eastAsia="en-US"/>
        </w:rPr>
      </w:pPr>
      <w:r w:rsidRPr="00441DB8">
        <w:rPr>
          <w:rFonts w:eastAsia="Calibri"/>
          <w:b/>
          <w:sz w:val="19"/>
          <w:szCs w:val="19"/>
          <w:u w:val="single"/>
          <w:lang w:val="de-DE" w:eastAsia="en-US"/>
        </w:rPr>
        <w:t xml:space="preserve">E 578 KALSİYUM GLUKONAT </w:t>
      </w:r>
    </w:p>
    <w:p w:rsidR="000D0A0D" w:rsidRPr="00441DB8" w:rsidRDefault="000D0A0D" w:rsidP="00815038">
      <w:pPr>
        <w:ind w:left="2832" w:hanging="2832"/>
        <w:jc w:val="both"/>
        <w:rPr>
          <w:rFonts w:eastAsia="Calibri"/>
          <w:b/>
          <w:sz w:val="19"/>
          <w:szCs w:val="19"/>
          <w:lang w:val="de-DE" w:eastAsia="en-US"/>
        </w:rPr>
      </w:pPr>
    </w:p>
    <w:p w:rsidR="000D0A0D" w:rsidRPr="00441DB8" w:rsidRDefault="00B96B2E" w:rsidP="00815038">
      <w:pPr>
        <w:ind w:left="2832" w:hanging="2832"/>
        <w:jc w:val="both"/>
        <w:rPr>
          <w:rFonts w:eastAsia="Calibri"/>
          <w:sz w:val="19"/>
          <w:szCs w:val="19"/>
          <w:lang w:val="de-DE" w:eastAsia="en-US"/>
        </w:rPr>
      </w:pPr>
      <w:r w:rsidRPr="00441DB8">
        <w:rPr>
          <w:rFonts w:eastAsia="Calibri"/>
          <w:b/>
          <w:sz w:val="19"/>
          <w:szCs w:val="19"/>
          <w:u w:val="single"/>
          <w:lang w:val="de-DE" w:eastAsia="en-US"/>
        </w:rPr>
        <w:t>Eşanlamlılar</w:t>
      </w:r>
      <w:r w:rsidR="000D0A0D" w:rsidRPr="00441DB8">
        <w:rPr>
          <w:rFonts w:eastAsia="Calibri"/>
          <w:b/>
          <w:sz w:val="19"/>
          <w:szCs w:val="19"/>
          <w:u w:val="single"/>
          <w:lang w:val="de-DE" w:eastAsia="en-US"/>
        </w:rPr>
        <w:t>:</w:t>
      </w:r>
      <w:r w:rsidR="000D0A0D" w:rsidRPr="00441DB8">
        <w:rPr>
          <w:rFonts w:eastAsia="Calibri"/>
          <w:b/>
          <w:sz w:val="19"/>
          <w:szCs w:val="19"/>
          <w:lang w:val="de-DE" w:eastAsia="en-US"/>
        </w:rPr>
        <w:tab/>
      </w:r>
      <w:r w:rsidR="000D0A0D" w:rsidRPr="00441DB8">
        <w:rPr>
          <w:rFonts w:eastAsia="Calibri"/>
          <w:sz w:val="19"/>
          <w:szCs w:val="19"/>
          <w:lang w:val="de-DE" w:eastAsia="en-US"/>
        </w:rPr>
        <w:t>D-glukonik asitin kalsiyum tuzu</w:t>
      </w:r>
    </w:p>
    <w:p w:rsidR="000D0A0D" w:rsidRPr="00441DB8" w:rsidRDefault="000D0A0D" w:rsidP="00815038">
      <w:pPr>
        <w:ind w:left="2832" w:hanging="2832"/>
        <w:jc w:val="both"/>
        <w:rPr>
          <w:rFonts w:eastAsia="Calibri"/>
          <w:b/>
          <w:sz w:val="19"/>
          <w:szCs w:val="19"/>
          <w:lang w:val="de-DE" w:eastAsia="en-US"/>
        </w:rPr>
      </w:pPr>
    </w:p>
    <w:p w:rsidR="000D0A0D" w:rsidRPr="00441DB8" w:rsidRDefault="000D0A0D" w:rsidP="00815038">
      <w:pPr>
        <w:ind w:left="2832" w:hanging="2832"/>
        <w:jc w:val="both"/>
        <w:rPr>
          <w:rFonts w:eastAsia="Calibri"/>
          <w:sz w:val="19"/>
          <w:szCs w:val="19"/>
          <w:u w:val="single"/>
          <w:lang w:val="de-DE" w:eastAsia="en-US"/>
        </w:rPr>
      </w:pPr>
      <w:r w:rsidRPr="00441DB8">
        <w:rPr>
          <w:rFonts w:eastAsia="Calibri"/>
          <w:b/>
          <w:sz w:val="19"/>
          <w:szCs w:val="19"/>
          <w:u w:val="single"/>
          <w:lang w:val="de-DE" w:eastAsia="en-US"/>
        </w:rPr>
        <w:t>Tanım:</w:t>
      </w:r>
      <w:r w:rsidRPr="00441DB8">
        <w:rPr>
          <w:rFonts w:eastAsia="Calibri"/>
          <w:b/>
          <w:sz w:val="19"/>
          <w:szCs w:val="19"/>
          <w:lang w:val="de-DE" w:eastAsia="en-US"/>
        </w:rPr>
        <w:tab/>
      </w:r>
      <w:r w:rsidRPr="00441DB8">
        <w:rPr>
          <w:rFonts w:eastAsia="Calibri"/>
          <w:sz w:val="19"/>
          <w:szCs w:val="19"/>
          <w:lang w:val="de-DE" w:eastAsia="en-US"/>
        </w:rPr>
        <w:tab/>
      </w:r>
    </w:p>
    <w:p w:rsidR="002C4EB9" w:rsidRPr="00441DB8" w:rsidRDefault="002C4EB9" w:rsidP="00815038">
      <w:pPr>
        <w:ind w:firstLine="708"/>
        <w:jc w:val="both"/>
        <w:rPr>
          <w:rFonts w:eastAsia="Calibri"/>
          <w:b/>
          <w:sz w:val="19"/>
          <w:szCs w:val="19"/>
          <w:lang w:val="en-GB" w:eastAsia="en-US"/>
        </w:rPr>
      </w:pPr>
    </w:p>
    <w:p w:rsidR="002C4EB9" w:rsidRPr="00441DB8" w:rsidRDefault="002C4EB9" w:rsidP="00815038">
      <w:pPr>
        <w:ind w:firstLine="708"/>
        <w:jc w:val="both"/>
        <w:rPr>
          <w:rFonts w:eastAsia="Calibri"/>
          <w:sz w:val="19"/>
          <w:szCs w:val="19"/>
          <w:lang w:val="en-GB" w:eastAsia="en-US"/>
        </w:rPr>
      </w:pPr>
      <w:r w:rsidRPr="00441DB8">
        <w:rPr>
          <w:rFonts w:eastAsia="Calibri"/>
          <w:b/>
          <w:sz w:val="19"/>
          <w:szCs w:val="19"/>
          <w:lang w:val="en-GB" w:eastAsia="en-US"/>
        </w:rPr>
        <w:t>Einecs:</w:t>
      </w:r>
      <w:r w:rsidRPr="00441DB8">
        <w:rPr>
          <w:rFonts w:eastAsia="Calibri"/>
          <w:b/>
          <w:sz w:val="19"/>
          <w:szCs w:val="19"/>
          <w:lang w:val="en-GB" w:eastAsia="en-US"/>
        </w:rPr>
        <w:tab/>
      </w:r>
      <w:r w:rsidRPr="00441DB8">
        <w:rPr>
          <w:rFonts w:eastAsia="Calibri"/>
          <w:sz w:val="19"/>
          <w:szCs w:val="19"/>
          <w:lang w:val="en-GB" w:eastAsia="en-US"/>
        </w:rPr>
        <w:tab/>
      </w:r>
      <w:r w:rsidRPr="00441DB8">
        <w:rPr>
          <w:rFonts w:eastAsia="Calibri"/>
          <w:sz w:val="19"/>
          <w:szCs w:val="19"/>
          <w:lang w:val="en-GB" w:eastAsia="en-US"/>
        </w:rPr>
        <w:tab/>
        <w:t>206-075-8</w:t>
      </w:r>
    </w:p>
    <w:p w:rsidR="002C4EB9" w:rsidRPr="00441DB8" w:rsidRDefault="002C4EB9" w:rsidP="00815038">
      <w:pPr>
        <w:ind w:firstLine="708"/>
        <w:jc w:val="both"/>
        <w:rPr>
          <w:rFonts w:eastAsia="Calibri"/>
          <w:sz w:val="19"/>
          <w:szCs w:val="19"/>
          <w:lang w:val="en-GB" w:eastAsia="en-US"/>
        </w:rPr>
      </w:pPr>
    </w:p>
    <w:p w:rsidR="000D0A0D" w:rsidRPr="00441DB8" w:rsidRDefault="000D0A0D" w:rsidP="00815038">
      <w:pPr>
        <w:ind w:left="2832" w:hanging="2127"/>
        <w:jc w:val="both"/>
        <w:rPr>
          <w:rFonts w:eastAsia="Calibri"/>
          <w:sz w:val="19"/>
          <w:szCs w:val="19"/>
          <w:lang w:val="de-DE" w:eastAsia="en-US"/>
        </w:rPr>
      </w:pPr>
      <w:r w:rsidRPr="00441DB8">
        <w:rPr>
          <w:rFonts w:eastAsia="Calibri"/>
          <w:b/>
          <w:sz w:val="19"/>
          <w:szCs w:val="19"/>
          <w:lang w:val="de-DE" w:eastAsia="en-US"/>
        </w:rPr>
        <w:t>Kimyasal adı:</w:t>
      </w:r>
      <w:r w:rsidR="002C4EB9" w:rsidRPr="00441DB8">
        <w:rPr>
          <w:rFonts w:eastAsia="Calibri"/>
          <w:sz w:val="19"/>
          <w:szCs w:val="19"/>
          <w:lang w:val="de-DE" w:eastAsia="en-US"/>
        </w:rPr>
        <w:tab/>
      </w:r>
      <w:r w:rsidRPr="00441DB8">
        <w:rPr>
          <w:rFonts w:eastAsia="Calibri"/>
          <w:sz w:val="19"/>
          <w:szCs w:val="19"/>
          <w:lang w:val="de-DE" w:eastAsia="en-US"/>
        </w:rPr>
        <w:t>Kalsiyum di-D-glukonat</w:t>
      </w:r>
    </w:p>
    <w:p w:rsidR="002C4EB9" w:rsidRPr="00441DB8" w:rsidRDefault="002C4EB9" w:rsidP="00815038">
      <w:pPr>
        <w:ind w:left="2832" w:hanging="2127"/>
        <w:jc w:val="both"/>
        <w:rPr>
          <w:rFonts w:eastAsia="Calibri"/>
          <w:sz w:val="19"/>
          <w:szCs w:val="19"/>
          <w:lang w:val="de-DE" w:eastAsia="en-US"/>
        </w:rPr>
      </w:pPr>
    </w:p>
    <w:p w:rsidR="000D0A0D" w:rsidRPr="00441DB8" w:rsidRDefault="000D0A0D" w:rsidP="00815038">
      <w:pPr>
        <w:ind w:firstLine="708"/>
        <w:jc w:val="both"/>
        <w:rPr>
          <w:rFonts w:eastAsia="Calibri"/>
          <w:sz w:val="19"/>
          <w:szCs w:val="19"/>
          <w:lang w:val="en-GB" w:eastAsia="en-US"/>
        </w:rPr>
      </w:pPr>
      <w:r w:rsidRPr="00441DB8">
        <w:rPr>
          <w:rFonts w:eastAsia="Calibri"/>
          <w:b/>
          <w:sz w:val="19"/>
          <w:szCs w:val="19"/>
          <w:lang w:val="en-GB" w:eastAsia="en-US"/>
        </w:rPr>
        <w:t>Kimyasal formülü:</w:t>
      </w:r>
      <w:r w:rsidRPr="00441DB8">
        <w:rPr>
          <w:rFonts w:eastAsia="Calibri"/>
          <w:sz w:val="19"/>
          <w:szCs w:val="19"/>
          <w:lang w:val="en-GB" w:eastAsia="en-US"/>
        </w:rPr>
        <w:tab/>
        <w:t>C</w:t>
      </w:r>
      <w:r w:rsidRPr="00441DB8">
        <w:rPr>
          <w:rFonts w:eastAsia="Calibri"/>
          <w:sz w:val="19"/>
          <w:szCs w:val="19"/>
          <w:vertAlign w:val="subscript"/>
          <w:lang w:val="en-GB" w:eastAsia="en-US"/>
        </w:rPr>
        <w:t>12</w:t>
      </w:r>
      <w:r w:rsidRPr="00441DB8">
        <w:rPr>
          <w:rFonts w:eastAsia="Calibri"/>
          <w:sz w:val="19"/>
          <w:szCs w:val="19"/>
          <w:lang w:val="en-GB" w:eastAsia="en-US"/>
        </w:rPr>
        <w:t>H</w:t>
      </w:r>
      <w:r w:rsidRPr="00441DB8">
        <w:rPr>
          <w:rFonts w:eastAsia="Calibri"/>
          <w:sz w:val="19"/>
          <w:szCs w:val="19"/>
          <w:vertAlign w:val="subscript"/>
          <w:lang w:val="en-GB" w:eastAsia="en-US"/>
        </w:rPr>
        <w:t>22</w:t>
      </w:r>
      <w:r w:rsidRPr="00441DB8">
        <w:rPr>
          <w:rFonts w:eastAsia="Calibri"/>
          <w:sz w:val="19"/>
          <w:szCs w:val="19"/>
          <w:lang w:val="en-GB" w:eastAsia="en-US"/>
        </w:rPr>
        <w:t>Ca0</w:t>
      </w:r>
      <w:r w:rsidRPr="00441DB8">
        <w:rPr>
          <w:rFonts w:eastAsia="Calibri"/>
          <w:sz w:val="19"/>
          <w:szCs w:val="19"/>
          <w:vertAlign w:val="subscript"/>
          <w:lang w:val="en-GB" w:eastAsia="en-US"/>
        </w:rPr>
        <w:t>14</w:t>
      </w:r>
      <w:r w:rsidRPr="00441DB8">
        <w:rPr>
          <w:rFonts w:eastAsia="Calibri"/>
          <w:sz w:val="19"/>
          <w:szCs w:val="19"/>
          <w:lang w:val="en-GB" w:eastAsia="en-US"/>
        </w:rPr>
        <w:t xml:space="preserve"> (susuz)</w:t>
      </w:r>
    </w:p>
    <w:p w:rsidR="000D0A0D" w:rsidRPr="00441DB8" w:rsidRDefault="002C4EB9" w:rsidP="00815038">
      <w:pPr>
        <w:ind w:firstLine="708"/>
        <w:jc w:val="both"/>
        <w:rPr>
          <w:rFonts w:eastAsia="Calibri"/>
          <w:sz w:val="19"/>
          <w:szCs w:val="19"/>
          <w:lang w:val="en-GB" w:eastAsia="en-US"/>
        </w:rPr>
      </w:pPr>
      <w:r w:rsidRPr="00441DB8">
        <w:rPr>
          <w:rFonts w:eastAsia="Calibri"/>
          <w:sz w:val="19"/>
          <w:szCs w:val="19"/>
          <w:lang w:val="en-GB" w:eastAsia="en-US"/>
        </w:rPr>
        <w:tab/>
      </w:r>
      <w:r w:rsidRPr="00441DB8">
        <w:rPr>
          <w:rFonts w:eastAsia="Calibri"/>
          <w:sz w:val="19"/>
          <w:szCs w:val="19"/>
          <w:lang w:val="en-GB" w:eastAsia="en-US"/>
        </w:rPr>
        <w:tab/>
      </w:r>
      <w:r w:rsidRPr="00441DB8">
        <w:rPr>
          <w:rFonts w:eastAsia="Calibri"/>
          <w:sz w:val="19"/>
          <w:szCs w:val="19"/>
          <w:lang w:val="en-GB" w:eastAsia="en-US"/>
        </w:rPr>
        <w:tab/>
      </w:r>
      <w:r w:rsidR="000D0A0D" w:rsidRPr="00441DB8">
        <w:rPr>
          <w:rFonts w:eastAsia="Calibri"/>
          <w:sz w:val="19"/>
          <w:szCs w:val="19"/>
          <w:lang w:val="en-GB" w:eastAsia="en-US"/>
        </w:rPr>
        <w:t>C</w:t>
      </w:r>
      <w:r w:rsidR="000D0A0D" w:rsidRPr="00441DB8">
        <w:rPr>
          <w:rFonts w:eastAsia="Calibri"/>
          <w:sz w:val="19"/>
          <w:szCs w:val="19"/>
          <w:vertAlign w:val="subscript"/>
          <w:lang w:val="en-GB" w:eastAsia="en-US"/>
        </w:rPr>
        <w:t>12</w:t>
      </w:r>
      <w:r w:rsidR="000D0A0D" w:rsidRPr="00441DB8">
        <w:rPr>
          <w:rFonts w:eastAsia="Calibri"/>
          <w:sz w:val="19"/>
          <w:szCs w:val="19"/>
          <w:lang w:val="en-GB" w:eastAsia="en-US"/>
        </w:rPr>
        <w:t>H</w:t>
      </w:r>
      <w:r w:rsidR="000D0A0D" w:rsidRPr="00441DB8">
        <w:rPr>
          <w:rFonts w:eastAsia="Calibri"/>
          <w:sz w:val="19"/>
          <w:szCs w:val="19"/>
          <w:vertAlign w:val="subscript"/>
          <w:lang w:val="en-GB" w:eastAsia="en-US"/>
        </w:rPr>
        <w:t xml:space="preserve">22 </w:t>
      </w:r>
      <w:r w:rsidR="000D0A0D" w:rsidRPr="00441DB8">
        <w:rPr>
          <w:rFonts w:eastAsia="Calibri"/>
          <w:sz w:val="19"/>
          <w:szCs w:val="19"/>
          <w:lang w:val="en-GB" w:eastAsia="en-US"/>
        </w:rPr>
        <w:t>Ca0</w:t>
      </w:r>
      <w:r w:rsidR="000D0A0D" w:rsidRPr="00441DB8">
        <w:rPr>
          <w:rFonts w:eastAsia="Calibri"/>
          <w:sz w:val="19"/>
          <w:szCs w:val="19"/>
          <w:vertAlign w:val="subscript"/>
          <w:lang w:val="en-GB" w:eastAsia="en-US"/>
        </w:rPr>
        <w:t>14</w:t>
      </w:r>
      <w:r w:rsidR="000D0A0D" w:rsidRPr="00441DB8">
        <w:rPr>
          <w:rFonts w:eastAsia="Calibri"/>
          <w:sz w:val="19"/>
          <w:szCs w:val="19"/>
          <w:lang w:val="en-GB" w:eastAsia="en-US"/>
        </w:rPr>
        <w:t>·H</w:t>
      </w:r>
      <w:r w:rsidR="000D0A0D" w:rsidRPr="00441DB8">
        <w:rPr>
          <w:rFonts w:eastAsia="Calibri"/>
          <w:sz w:val="19"/>
          <w:szCs w:val="19"/>
          <w:vertAlign w:val="subscript"/>
          <w:lang w:val="en-GB" w:eastAsia="en-US"/>
        </w:rPr>
        <w:t>2</w:t>
      </w:r>
      <w:r w:rsidR="000D0A0D" w:rsidRPr="00441DB8">
        <w:rPr>
          <w:rFonts w:eastAsia="Calibri"/>
          <w:sz w:val="19"/>
          <w:szCs w:val="19"/>
          <w:lang w:val="en-GB" w:eastAsia="en-US"/>
        </w:rPr>
        <w:t>O (monohidrat)</w:t>
      </w:r>
    </w:p>
    <w:p w:rsidR="002C4EB9" w:rsidRPr="00441DB8" w:rsidRDefault="002C4EB9" w:rsidP="00815038">
      <w:pPr>
        <w:ind w:firstLine="708"/>
        <w:jc w:val="both"/>
        <w:rPr>
          <w:rFonts w:eastAsia="Calibri"/>
          <w:sz w:val="19"/>
          <w:szCs w:val="19"/>
          <w:lang w:val="en-GB" w:eastAsia="en-US"/>
        </w:rPr>
      </w:pPr>
    </w:p>
    <w:p w:rsidR="000D0A0D" w:rsidRPr="00441DB8" w:rsidRDefault="000D0A0D" w:rsidP="00815038">
      <w:pPr>
        <w:jc w:val="both"/>
        <w:rPr>
          <w:rFonts w:eastAsia="Calibri"/>
          <w:sz w:val="19"/>
          <w:szCs w:val="19"/>
          <w:lang w:val="en-GB" w:eastAsia="en-US"/>
        </w:rPr>
      </w:pPr>
      <w:r w:rsidRPr="00441DB8">
        <w:rPr>
          <w:rFonts w:eastAsia="Calibri"/>
          <w:sz w:val="19"/>
          <w:szCs w:val="19"/>
          <w:lang w:val="en-GB" w:eastAsia="en-US"/>
        </w:rPr>
        <w:lastRenderedPageBreak/>
        <w:tab/>
      </w:r>
      <w:r w:rsidR="001016C5">
        <w:rPr>
          <w:rFonts w:eastAsia="Calibri"/>
          <w:b/>
          <w:sz w:val="19"/>
          <w:szCs w:val="19"/>
          <w:lang w:val="en-GB" w:eastAsia="en-US"/>
        </w:rPr>
        <w:t>Molekül ağırlığı</w:t>
      </w:r>
      <w:r w:rsidRPr="00441DB8">
        <w:rPr>
          <w:rFonts w:eastAsia="Calibri"/>
          <w:b/>
          <w:sz w:val="19"/>
          <w:szCs w:val="19"/>
          <w:lang w:val="en-GB" w:eastAsia="en-US"/>
        </w:rPr>
        <w:t>:</w:t>
      </w:r>
      <w:r w:rsidRPr="00441DB8">
        <w:rPr>
          <w:rFonts w:eastAsia="Calibri"/>
          <w:b/>
          <w:sz w:val="19"/>
          <w:szCs w:val="19"/>
          <w:lang w:val="en-GB" w:eastAsia="en-US"/>
        </w:rPr>
        <w:tab/>
      </w:r>
      <w:r w:rsidRPr="00441DB8">
        <w:rPr>
          <w:rFonts w:eastAsia="Calibri"/>
          <w:b/>
          <w:sz w:val="19"/>
          <w:szCs w:val="19"/>
          <w:lang w:val="en-GB" w:eastAsia="en-US"/>
        </w:rPr>
        <w:tab/>
      </w:r>
      <w:r w:rsidRPr="00441DB8">
        <w:rPr>
          <w:rFonts w:eastAsia="Calibri"/>
          <w:sz w:val="19"/>
          <w:szCs w:val="19"/>
          <w:lang w:val="en-GB" w:eastAsia="en-US"/>
        </w:rPr>
        <w:t>430.38 (susuz)</w:t>
      </w:r>
    </w:p>
    <w:p w:rsidR="002C4EB9" w:rsidRPr="00441DB8" w:rsidRDefault="000D0A0D" w:rsidP="00815038">
      <w:pPr>
        <w:jc w:val="both"/>
        <w:rPr>
          <w:rFonts w:eastAsia="Calibri"/>
          <w:sz w:val="19"/>
          <w:szCs w:val="19"/>
          <w:lang w:val="en-GB" w:eastAsia="en-US"/>
        </w:rPr>
      </w:pPr>
      <w:r w:rsidRPr="00441DB8">
        <w:rPr>
          <w:rFonts w:eastAsia="Calibri"/>
          <w:sz w:val="19"/>
          <w:szCs w:val="19"/>
          <w:lang w:val="en-GB" w:eastAsia="en-US"/>
        </w:rPr>
        <w:tab/>
      </w:r>
      <w:r w:rsidRPr="00441DB8">
        <w:rPr>
          <w:rFonts w:eastAsia="Calibri"/>
          <w:sz w:val="19"/>
          <w:szCs w:val="19"/>
          <w:lang w:val="en-GB" w:eastAsia="en-US"/>
        </w:rPr>
        <w:tab/>
      </w:r>
      <w:r w:rsidRPr="00441DB8">
        <w:rPr>
          <w:rFonts w:eastAsia="Calibri"/>
          <w:sz w:val="19"/>
          <w:szCs w:val="19"/>
          <w:lang w:val="en-GB" w:eastAsia="en-US"/>
        </w:rPr>
        <w:tab/>
      </w:r>
      <w:r w:rsidRPr="00441DB8">
        <w:rPr>
          <w:rFonts w:eastAsia="Calibri"/>
          <w:sz w:val="19"/>
          <w:szCs w:val="19"/>
          <w:lang w:val="en-GB" w:eastAsia="en-US"/>
        </w:rPr>
        <w:tab/>
        <w:t>448.39  (monohidrat)</w:t>
      </w:r>
    </w:p>
    <w:p w:rsidR="000D0A0D" w:rsidRPr="00441DB8" w:rsidRDefault="000D0A0D" w:rsidP="00815038">
      <w:pPr>
        <w:jc w:val="both"/>
        <w:rPr>
          <w:rFonts w:eastAsia="Calibri"/>
          <w:sz w:val="19"/>
          <w:szCs w:val="19"/>
          <w:lang w:val="en-GB" w:eastAsia="en-US"/>
        </w:rPr>
      </w:pPr>
      <w:r w:rsidRPr="00441DB8">
        <w:rPr>
          <w:rFonts w:eastAsia="Calibri"/>
          <w:sz w:val="19"/>
          <w:szCs w:val="19"/>
          <w:lang w:val="en-GB" w:eastAsia="en-US"/>
        </w:rPr>
        <w:tab/>
        <w:t xml:space="preserve"> </w:t>
      </w:r>
    </w:p>
    <w:p w:rsidR="000D0A0D" w:rsidRPr="00441DB8" w:rsidRDefault="000D0A0D" w:rsidP="00815038">
      <w:pPr>
        <w:ind w:left="2832" w:hanging="2124"/>
        <w:jc w:val="both"/>
        <w:rPr>
          <w:rFonts w:eastAsia="Calibri"/>
          <w:sz w:val="19"/>
          <w:szCs w:val="19"/>
          <w:lang w:val="en-GB" w:eastAsia="en-US"/>
        </w:rPr>
      </w:pPr>
      <w:r w:rsidRPr="00441DB8">
        <w:rPr>
          <w:rFonts w:eastAsia="Calibri"/>
          <w:b/>
          <w:sz w:val="19"/>
          <w:szCs w:val="19"/>
          <w:lang w:val="en-GB" w:eastAsia="en-US"/>
        </w:rPr>
        <w:t>Analiz:</w:t>
      </w:r>
      <w:r w:rsidR="002C4EB9" w:rsidRPr="00441DB8">
        <w:rPr>
          <w:rFonts w:eastAsia="Calibri"/>
          <w:sz w:val="19"/>
          <w:szCs w:val="19"/>
          <w:lang w:val="en-GB" w:eastAsia="en-US"/>
        </w:rPr>
        <w:tab/>
      </w:r>
      <w:r w:rsidRPr="00441DB8">
        <w:rPr>
          <w:rFonts w:eastAsia="Calibri"/>
          <w:sz w:val="19"/>
          <w:szCs w:val="19"/>
          <w:lang w:val="en-GB" w:eastAsia="en-US"/>
        </w:rPr>
        <w:t>Susuz ve monohidrat bazda içeriği % 98</w:t>
      </w:r>
      <w:r w:rsidR="002C4EB9" w:rsidRPr="00441DB8">
        <w:rPr>
          <w:rFonts w:eastAsia="Calibri"/>
          <w:sz w:val="19"/>
          <w:szCs w:val="19"/>
          <w:lang w:val="en-GB" w:eastAsia="en-US"/>
        </w:rPr>
        <w:t xml:space="preserve">.0’dan az ve % 102.0’dan fazla </w:t>
      </w:r>
      <w:r w:rsidRPr="00441DB8">
        <w:rPr>
          <w:rFonts w:eastAsia="Calibri"/>
          <w:sz w:val="19"/>
          <w:szCs w:val="19"/>
          <w:lang w:val="en-GB" w:eastAsia="en-US"/>
        </w:rPr>
        <w:t>olmamalıdır.</w:t>
      </w:r>
    </w:p>
    <w:p w:rsidR="000D0A0D" w:rsidRPr="00441DB8" w:rsidRDefault="000D0A0D" w:rsidP="00815038">
      <w:pPr>
        <w:ind w:left="2832" w:hanging="2832"/>
        <w:jc w:val="both"/>
        <w:rPr>
          <w:rFonts w:eastAsia="Calibri"/>
          <w:b/>
          <w:sz w:val="19"/>
          <w:szCs w:val="19"/>
          <w:lang w:val="en-GB" w:eastAsia="en-US"/>
        </w:rPr>
      </w:pPr>
    </w:p>
    <w:p w:rsidR="000D0A0D" w:rsidRPr="00441DB8" w:rsidRDefault="000D0A0D" w:rsidP="00815038">
      <w:pPr>
        <w:ind w:left="2832" w:hanging="2832"/>
        <w:jc w:val="both"/>
        <w:rPr>
          <w:rFonts w:eastAsia="Calibri"/>
          <w:sz w:val="19"/>
          <w:szCs w:val="19"/>
          <w:lang w:val="en-GB" w:eastAsia="en-US"/>
        </w:rPr>
      </w:pPr>
      <w:r w:rsidRPr="00441DB8">
        <w:rPr>
          <w:rFonts w:eastAsia="Calibri"/>
          <w:b/>
          <w:sz w:val="19"/>
          <w:szCs w:val="19"/>
          <w:u w:val="single"/>
          <w:lang w:val="en-GB" w:eastAsia="en-US"/>
        </w:rPr>
        <w:t>Tanımlama:</w:t>
      </w:r>
      <w:r w:rsidR="002C4EB9" w:rsidRPr="00441DB8">
        <w:rPr>
          <w:rFonts w:eastAsia="Calibri"/>
          <w:sz w:val="19"/>
          <w:szCs w:val="19"/>
          <w:lang w:val="en-GB" w:eastAsia="en-US"/>
        </w:rPr>
        <w:tab/>
      </w:r>
      <w:r w:rsidRPr="00441DB8">
        <w:rPr>
          <w:rFonts w:eastAsia="Calibri"/>
          <w:sz w:val="19"/>
          <w:szCs w:val="19"/>
          <w:lang w:val="en-GB" w:eastAsia="en-US"/>
        </w:rPr>
        <w:t>Kokusuz, beyaz kristal granüller veya toz, havada kararlıdır.</w:t>
      </w:r>
    </w:p>
    <w:p w:rsidR="000D0A0D" w:rsidRPr="00441DB8" w:rsidRDefault="000D0A0D" w:rsidP="00815038">
      <w:pPr>
        <w:keepNext/>
        <w:ind w:left="4245" w:hanging="4245"/>
        <w:jc w:val="both"/>
        <w:outlineLvl w:val="2"/>
        <w:rPr>
          <w:b/>
          <w:sz w:val="19"/>
          <w:szCs w:val="19"/>
        </w:rPr>
      </w:pPr>
    </w:p>
    <w:p w:rsidR="000D0A0D" w:rsidRPr="00441DB8" w:rsidRDefault="000D0A0D" w:rsidP="00815038">
      <w:pPr>
        <w:keepNext/>
        <w:ind w:left="4245" w:hanging="4245"/>
        <w:jc w:val="both"/>
        <w:outlineLvl w:val="2"/>
        <w:rPr>
          <w:b/>
          <w:sz w:val="19"/>
          <w:szCs w:val="19"/>
          <w:u w:val="single"/>
        </w:rPr>
      </w:pPr>
      <w:r w:rsidRPr="00441DB8">
        <w:rPr>
          <w:b/>
          <w:sz w:val="19"/>
          <w:szCs w:val="19"/>
          <w:u w:val="single"/>
        </w:rPr>
        <w:t>Belirleme:</w:t>
      </w:r>
    </w:p>
    <w:p w:rsidR="000F5721" w:rsidRPr="00441DB8" w:rsidRDefault="000F5721" w:rsidP="00815038">
      <w:pPr>
        <w:keepNext/>
        <w:ind w:left="4245" w:hanging="4245"/>
        <w:jc w:val="both"/>
        <w:outlineLvl w:val="2"/>
        <w:rPr>
          <w:b/>
          <w:sz w:val="19"/>
          <w:szCs w:val="19"/>
          <w:u w:val="single"/>
        </w:rPr>
      </w:pPr>
    </w:p>
    <w:p w:rsidR="000F5721" w:rsidRPr="00441DB8" w:rsidRDefault="000F5721" w:rsidP="00815038">
      <w:pPr>
        <w:ind w:left="709"/>
        <w:jc w:val="both"/>
        <w:rPr>
          <w:rFonts w:eastAsia="Calibri"/>
          <w:sz w:val="19"/>
          <w:szCs w:val="19"/>
          <w:lang w:val="en-GB" w:eastAsia="en-US"/>
        </w:rPr>
      </w:pPr>
      <w:r w:rsidRPr="00441DB8">
        <w:rPr>
          <w:rFonts w:eastAsia="Calibri"/>
          <w:b/>
          <w:sz w:val="19"/>
          <w:szCs w:val="19"/>
          <w:lang w:val="de-DE" w:eastAsia="en-US"/>
        </w:rPr>
        <w:t>Kalsiyum testi:</w:t>
      </w:r>
      <w:r w:rsidRPr="00441DB8">
        <w:rPr>
          <w:rFonts w:eastAsia="Calibri"/>
          <w:b/>
          <w:sz w:val="19"/>
          <w:szCs w:val="19"/>
          <w:lang w:val="de-DE" w:eastAsia="en-US"/>
        </w:rPr>
        <w:tab/>
      </w:r>
      <w:r w:rsidRPr="00441DB8">
        <w:rPr>
          <w:rFonts w:eastAsia="Calibri"/>
          <w:b/>
          <w:sz w:val="19"/>
          <w:szCs w:val="19"/>
          <w:lang w:val="de-DE" w:eastAsia="en-US"/>
        </w:rPr>
        <w:tab/>
      </w:r>
      <w:r w:rsidRPr="00441DB8">
        <w:rPr>
          <w:rFonts w:eastAsia="Calibri"/>
          <w:sz w:val="19"/>
          <w:szCs w:val="19"/>
          <w:lang w:val="en-GB" w:eastAsia="en-US"/>
        </w:rPr>
        <w:t>Testi geçer.</w:t>
      </w:r>
    </w:p>
    <w:p w:rsidR="000F5721" w:rsidRPr="00441DB8" w:rsidRDefault="000F5721" w:rsidP="00815038">
      <w:pPr>
        <w:ind w:left="709"/>
        <w:jc w:val="both"/>
        <w:rPr>
          <w:rFonts w:eastAsia="Calibri"/>
          <w:sz w:val="19"/>
          <w:szCs w:val="19"/>
          <w:lang w:val="en-GB" w:eastAsia="en-US"/>
        </w:rPr>
      </w:pPr>
    </w:p>
    <w:p w:rsidR="000F5721" w:rsidRPr="00441DB8" w:rsidRDefault="000F5721" w:rsidP="00815038">
      <w:pPr>
        <w:ind w:left="709"/>
        <w:jc w:val="both"/>
        <w:rPr>
          <w:rFonts w:eastAsia="Calibri"/>
          <w:sz w:val="19"/>
          <w:szCs w:val="19"/>
          <w:lang w:val="en-GB" w:eastAsia="en-US"/>
        </w:rPr>
      </w:pPr>
      <w:r w:rsidRPr="00441DB8">
        <w:rPr>
          <w:rFonts w:eastAsia="Calibri"/>
          <w:b/>
          <w:sz w:val="19"/>
          <w:szCs w:val="19"/>
          <w:lang w:val="de-DE" w:eastAsia="en-US"/>
        </w:rPr>
        <w:t>Glukonat testi:</w:t>
      </w:r>
      <w:r w:rsidRPr="00441DB8">
        <w:rPr>
          <w:rFonts w:eastAsia="Calibri"/>
          <w:b/>
          <w:sz w:val="19"/>
          <w:szCs w:val="19"/>
          <w:lang w:val="de-DE" w:eastAsia="en-US"/>
        </w:rPr>
        <w:tab/>
      </w:r>
      <w:r w:rsidRPr="00441DB8">
        <w:rPr>
          <w:rFonts w:eastAsia="Calibri"/>
          <w:b/>
          <w:sz w:val="19"/>
          <w:szCs w:val="19"/>
          <w:lang w:val="de-DE" w:eastAsia="en-US"/>
        </w:rPr>
        <w:tab/>
      </w:r>
      <w:r w:rsidRPr="00441DB8">
        <w:rPr>
          <w:rFonts w:eastAsia="Calibri"/>
          <w:sz w:val="19"/>
          <w:szCs w:val="19"/>
          <w:lang w:val="en-GB" w:eastAsia="en-US"/>
        </w:rPr>
        <w:t>Testi geçer.</w:t>
      </w:r>
    </w:p>
    <w:p w:rsidR="000D0A0D" w:rsidRPr="00441DB8" w:rsidRDefault="000D0A0D" w:rsidP="00815038">
      <w:pPr>
        <w:ind w:left="709"/>
        <w:jc w:val="both"/>
        <w:rPr>
          <w:rFonts w:eastAsia="Calibri"/>
          <w:sz w:val="19"/>
          <w:szCs w:val="19"/>
          <w:lang w:val="en-GB" w:eastAsia="en-US"/>
        </w:rPr>
      </w:pPr>
      <w:r w:rsidRPr="00441DB8">
        <w:rPr>
          <w:rFonts w:eastAsia="Calibri"/>
          <w:b/>
          <w:sz w:val="19"/>
          <w:szCs w:val="19"/>
          <w:lang w:val="en-GB" w:eastAsia="en-US"/>
        </w:rPr>
        <w:tab/>
      </w:r>
      <w:r w:rsidRPr="00441DB8">
        <w:rPr>
          <w:rFonts w:eastAsia="Calibri"/>
          <w:sz w:val="19"/>
          <w:szCs w:val="19"/>
          <w:lang w:val="en-GB" w:eastAsia="en-US"/>
        </w:rPr>
        <w:t xml:space="preserve"> </w:t>
      </w:r>
    </w:p>
    <w:p w:rsidR="000D0A0D" w:rsidRPr="00441DB8" w:rsidRDefault="000D0A0D" w:rsidP="00815038">
      <w:pPr>
        <w:ind w:left="2830" w:hanging="2121"/>
        <w:jc w:val="both"/>
        <w:rPr>
          <w:rFonts w:eastAsia="Calibri"/>
          <w:sz w:val="19"/>
          <w:szCs w:val="19"/>
          <w:lang w:val="en-GB" w:eastAsia="en-US"/>
        </w:rPr>
      </w:pPr>
      <w:r w:rsidRPr="00441DB8">
        <w:rPr>
          <w:rFonts w:eastAsia="Calibri"/>
          <w:b/>
          <w:sz w:val="19"/>
          <w:szCs w:val="19"/>
          <w:lang w:val="en-GB" w:eastAsia="en-US"/>
        </w:rPr>
        <w:t>Çözünürlük:</w:t>
      </w:r>
      <w:r w:rsidRPr="00441DB8">
        <w:rPr>
          <w:rFonts w:eastAsia="Calibri"/>
          <w:b/>
          <w:sz w:val="19"/>
          <w:szCs w:val="19"/>
          <w:lang w:val="en-GB" w:eastAsia="en-US"/>
        </w:rPr>
        <w:tab/>
      </w:r>
      <w:r w:rsidRPr="00441DB8">
        <w:rPr>
          <w:rFonts w:eastAsia="Calibri"/>
          <w:sz w:val="19"/>
          <w:szCs w:val="19"/>
          <w:lang w:val="en-GB" w:eastAsia="en-US"/>
        </w:rPr>
        <w:t xml:space="preserve">Suda çok çözünür. Etanolde çözünmez. </w:t>
      </w:r>
    </w:p>
    <w:p w:rsidR="000F5721" w:rsidRPr="00441DB8" w:rsidRDefault="000F5721" w:rsidP="00815038">
      <w:pPr>
        <w:ind w:left="2830" w:hanging="2121"/>
        <w:jc w:val="both"/>
        <w:rPr>
          <w:rFonts w:eastAsia="Calibri"/>
          <w:b/>
          <w:sz w:val="19"/>
          <w:szCs w:val="19"/>
          <w:lang w:val="en-GB" w:eastAsia="en-US"/>
        </w:rPr>
      </w:pPr>
    </w:p>
    <w:p w:rsidR="000D0A0D" w:rsidRPr="00441DB8" w:rsidRDefault="000F5721" w:rsidP="00815038">
      <w:pPr>
        <w:keepNext/>
        <w:ind w:firstLine="709"/>
        <w:jc w:val="both"/>
        <w:outlineLvl w:val="1"/>
        <w:rPr>
          <w:b/>
          <w:sz w:val="19"/>
          <w:szCs w:val="19"/>
        </w:rPr>
      </w:pPr>
      <w:r w:rsidRPr="00441DB8">
        <w:rPr>
          <w:b/>
          <w:sz w:val="19"/>
          <w:szCs w:val="19"/>
        </w:rPr>
        <w:t>pH</w:t>
      </w:r>
      <w:r w:rsidR="000D0A0D" w:rsidRPr="00441DB8">
        <w:rPr>
          <w:b/>
          <w:sz w:val="19"/>
          <w:szCs w:val="19"/>
        </w:rPr>
        <w:t>:</w:t>
      </w:r>
      <w:r w:rsidR="000D0A0D" w:rsidRPr="00441DB8">
        <w:rPr>
          <w:sz w:val="19"/>
          <w:szCs w:val="19"/>
        </w:rPr>
        <w:t xml:space="preserve"> </w:t>
      </w:r>
      <w:r w:rsidR="000D0A0D" w:rsidRPr="00441DB8">
        <w:rPr>
          <w:b/>
          <w:sz w:val="19"/>
          <w:szCs w:val="19"/>
        </w:rPr>
        <w:t xml:space="preserve"> </w:t>
      </w:r>
      <w:r w:rsidRPr="00441DB8">
        <w:rPr>
          <w:b/>
          <w:sz w:val="19"/>
          <w:szCs w:val="19"/>
        </w:rPr>
        <w:tab/>
      </w:r>
      <w:r w:rsidRPr="00441DB8">
        <w:rPr>
          <w:b/>
          <w:sz w:val="19"/>
          <w:szCs w:val="19"/>
        </w:rPr>
        <w:tab/>
      </w:r>
      <w:r w:rsidRPr="00441DB8">
        <w:rPr>
          <w:b/>
          <w:sz w:val="19"/>
          <w:szCs w:val="19"/>
        </w:rPr>
        <w:tab/>
      </w:r>
      <w:r w:rsidR="000D0A0D" w:rsidRPr="00441DB8">
        <w:rPr>
          <w:rFonts w:eastAsia="Calibri"/>
          <w:sz w:val="19"/>
          <w:szCs w:val="19"/>
          <w:lang w:val="en-GB" w:eastAsia="en-US"/>
        </w:rPr>
        <w:t>6.0-8.0</w:t>
      </w:r>
      <w:r w:rsidRPr="00441DB8">
        <w:rPr>
          <w:rFonts w:eastAsia="Calibri"/>
          <w:sz w:val="19"/>
          <w:szCs w:val="19"/>
          <w:lang w:val="en-GB" w:eastAsia="en-US"/>
        </w:rPr>
        <w:t xml:space="preserve"> arasındadır. (% 5’lik çözelti)</w:t>
      </w:r>
    </w:p>
    <w:p w:rsidR="000D0A0D" w:rsidRPr="00441DB8" w:rsidRDefault="000D0A0D" w:rsidP="00815038">
      <w:pPr>
        <w:jc w:val="both"/>
        <w:rPr>
          <w:rFonts w:eastAsia="Calibri"/>
          <w:b/>
          <w:sz w:val="19"/>
          <w:szCs w:val="19"/>
          <w:lang w:val="de-DE" w:eastAsia="en-US"/>
        </w:rPr>
      </w:pPr>
    </w:p>
    <w:p w:rsidR="000D0A0D" w:rsidRPr="00441DB8" w:rsidRDefault="000D0A0D" w:rsidP="00815038">
      <w:pPr>
        <w:jc w:val="both"/>
        <w:rPr>
          <w:rFonts w:eastAsia="Calibri"/>
          <w:b/>
          <w:sz w:val="19"/>
          <w:szCs w:val="19"/>
          <w:u w:val="single"/>
          <w:lang w:val="de-DE" w:eastAsia="en-US"/>
        </w:rPr>
      </w:pPr>
      <w:r w:rsidRPr="00441DB8">
        <w:rPr>
          <w:rFonts w:eastAsia="Calibri"/>
          <w:b/>
          <w:sz w:val="19"/>
          <w:szCs w:val="19"/>
          <w:u w:val="single"/>
          <w:lang w:val="de-DE" w:eastAsia="en-US"/>
        </w:rPr>
        <w:t>Saflık:</w:t>
      </w:r>
    </w:p>
    <w:p w:rsidR="000F5721" w:rsidRPr="00441DB8" w:rsidRDefault="000F5721" w:rsidP="00815038">
      <w:pPr>
        <w:jc w:val="both"/>
        <w:rPr>
          <w:rFonts w:eastAsia="Calibri"/>
          <w:b/>
          <w:sz w:val="19"/>
          <w:szCs w:val="19"/>
          <w:u w:val="single"/>
          <w:lang w:val="de-DE" w:eastAsia="en-US"/>
        </w:rPr>
      </w:pPr>
    </w:p>
    <w:p w:rsidR="000D0A0D" w:rsidRPr="00441DB8" w:rsidRDefault="000D0A0D" w:rsidP="00815038">
      <w:pPr>
        <w:ind w:firstLine="708"/>
        <w:jc w:val="both"/>
        <w:rPr>
          <w:rFonts w:eastAsia="Calibri"/>
          <w:sz w:val="19"/>
          <w:szCs w:val="19"/>
          <w:lang w:eastAsia="en-US"/>
        </w:rPr>
      </w:pPr>
      <w:r w:rsidRPr="00441DB8">
        <w:rPr>
          <w:rFonts w:eastAsia="Calibri"/>
          <w:b/>
          <w:sz w:val="19"/>
          <w:szCs w:val="19"/>
          <w:lang w:eastAsia="en-US"/>
        </w:rPr>
        <w:t>Kurutma kaybı:</w:t>
      </w:r>
      <w:r w:rsidRPr="00441DB8">
        <w:rPr>
          <w:rFonts w:eastAsia="Calibri"/>
          <w:b/>
          <w:sz w:val="19"/>
          <w:szCs w:val="19"/>
          <w:lang w:eastAsia="en-US"/>
        </w:rPr>
        <w:tab/>
      </w:r>
      <w:r w:rsidRPr="00441DB8">
        <w:rPr>
          <w:rFonts w:eastAsia="Calibri"/>
          <w:b/>
          <w:sz w:val="19"/>
          <w:szCs w:val="19"/>
          <w:lang w:eastAsia="en-US"/>
        </w:rPr>
        <w:tab/>
      </w:r>
      <w:r w:rsidRPr="00441DB8">
        <w:rPr>
          <w:rFonts w:eastAsia="Calibri"/>
          <w:sz w:val="19"/>
          <w:szCs w:val="19"/>
          <w:lang w:eastAsia="en-US"/>
        </w:rPr>
        <w:t>%3’den fazla olmamalıdır (105 °C’de 16 saat) (Susuz).</w:t>
      </w:r>
    </w:p>
    <w:p w:rsidR="000D0A0D" w:rsidRPr="00441DB8" w:rsidRDefault="000D0A0D" w:rsidP="00815038">
      <w:pPr>
        <w:ind w:firstLine="708"/>
        <w:jc w:val="both"/>
        <w:rPr>
          <w:rFonts w:eastAsia="Calibri"/>
          <w:sz w:val="19"/>
          <w:szCs w:val="19"/>
          <w:lang w:eastAsia="en-US"/>
        </w:rPr>
      </w:pPr>
      <w:r w:rsidRPr="00441DB8">
        <w:rPr>
          <w:rFonts w:eastAsia="Calibri"/>
          <w:b/>
          <w:sz w:val="19"/>
          <w:szCs w:val="19"/>
          <w:lang w:eastAsia="en-US"/>
        </w:rPr>
        <w:tab/>
      </w:r>
      <w:r w:rsidRPr="00441DB8">
        <w:rPr>
          <w:rFonts w:eastAsia="Calibri"/>
          <w:b/>
          <w:sz w:val="19"/>
          <w:szCs w:val="19"/>
          <w:lang w:eastAsia="en-US"/>
        </w:rPr>
        <w:tab/>
      </w:r>
      <w:r w:rsidRPr="00441DB8">
        <w:rPr>
          <w:rFonts w:eastAsia="Calibri"/>
          <w:b/>
          <w:sz w:val="19"/>
          <w:szCs w:val="19"/>
          <w:lang w:eastAsia="en-US"/>
        </w:rPr>
        <w:tab/>
      </w:r>
      <w:r w:rsidRPr="00441DB8">
        <w:rPr>
          <w:rFonts w:eastAsia="Calibri"/>
          <w:sz w:val="19"/>
          <w:szCs w:val="19"/>
          <w:lang w:eastAsia="en-US"/>
        </w:rPr>
        <w:t>%2’den fazla olmamalıdır (105 °C’de 16 saat) (Monohidrat).</w:t>
      </w:r>
    </w:p>
    <w:p w:rsidR="000F5721" w:rsidRPr="00441DB8" w:rsidRDefault="000F5721" w:rsidP="00815038">
      <w:pPr>
        <w:ind w:firstLine="708"/>
        <w:jc w:val="both"/>
        <w:rPr>
          <w:rFonts w:eastAsia="Calibri"/>
          <w:sz w:val="19"/>
          <w:szCs w:val="19"/>
          <w:lang w:eastAsia="en-US"/>
        </w:rPr>
      </w:pPr>
    </w:p>
    <w:p w:rsidR="000D0A0D" w:rsidRPr="00441DB8" w:rsidRDefault="000D0A0D" w:rsidP="00815038">
      <w:pPr>
        <w:ind w:firstLine="708"/>
        <w:jc w:val="both"/>
        <w:rPr>
          <w:rFonts w:eastAsia="Calibri"/>
          <w:sz w:val="19"/>
          <w:szCs w:val="19"/>
          <w:lang w:eastAsia="en-US"/>
        </w:rPr>
      </w:pPr>
      <w:r w:rsidRPr="00441DB8">
        <w:rPr>
          <w:rFonts w:eastAsia="Calibri"/>
          <w:b/>
          <w:sz w:val="19"/>
          <w:szCs w:val="19"/>
          <w:lang w:eastAsia="en-US"/>
        </w:rPr>
        <w:t>İndirgen madde:</w:t>
      </w:r>
      <w:r w:rsidRPr="00441DB8">
        <w:rPr>
          <w:rFonts w:eastAsia="Calibri"/>
          <w:b/>
          <w:sz w:val="19"/>
          <w:szCs w:val="19"/>
          <w:lang w:eastAsia="en-US"/>
        </w:rPr>
        <w:tab/>
      </w:r>
      <w:r w:rsidRPr="00441DB8">
        <w:rPr>
          <w:rFonts w:eastAsia="Calibri"/>
          <w:sz w:val="19"/>
          <w:szCs w:val="19"/>
          <w:lang w:eastAsia="en-US"/>
        </w:rPr>
        <w:tab/>
        <w:t>D-glukoz cinsinden %1.0’den fazla olmamalıdır</w:t>
      </w:r>
      <w:r w:rsidR="000F5721" w:rsidRPr="00441DB8">
        <w:rPr>
          <w:rFonts w:eastAsia="Calibri"/>
          <w:sz w:val="19"/>
          <w:szCs w:val="19"/>
          <w:lang w:eastAsia="en-US"/>
        </w:rPr>
        <w:t>.</w:t>
      </w:r>
    </w:p>
    <w:p w:rsidR="000F5721" w:rsidRPr="00441DB8" w:rsidRDefault="000F5721" w:rsidP="00815038">
      <w:pPr>
        <w:ind w:firstLine="708"/>
        <w:jc w:val="both"/>
        <w:rPr>
          <w:rFonts w:eastAsia="Calibri"/>
          <w:b/>
          <w:sz w:val="19"/>
          <w:szCs w:val="19"/>
          <w:lang w:eastAsia="en-US"/>
        </w:rPr>
      </w:pPr>
    </w:p>
    <w:p w:rsidR="000D0A0D" w:rsidRPr="00441DB8" w:rsidRDefault="000D0A0D" w:rsidP="00815038">
      <w:pPr>
        <w:ind w:left="2830" w:hanging="2121"/>
        <w:jc w:val="both"/>
        <w:rPr>
          <w:rFonts w:eastAsia="Calibri"/>
          <w:sz w:val="19"/>
          <w:szCs w:val="19"/>
          <w:lang w:eastAsia="en-US"/>
        </w:rPr>
      </w:pPr>
      <w:r w:rsidRPr="00441DB8">
        <w:rPr>
          <w:rFonts w:eastAsia="Calibri"/>
          <w:b/>
          <w:sz w:val="19"/>
          <w:szCs w:val="19"/>
          <w:lang w:eastAsia="en-US"/>
        </w:rPr>
        <w:t>Kurşun:</w:t>
      </w:r>
      <w:r w:rsidRPr="00441DB8">
        <w:rPr>
          <w:rFonts w:eastAsia="Calibri"/>
          <w:sz w:val="19"/>
          <w:szCs w:val="19"/>
          <w:lang w:eastAsia="en-US"/>
        </w:rPr>
        <w:tab/>
        <w:t>2 mg/kg’dan fazla olmamalıdır.</w:t>
      </w:r>
    </w:p>
    <w:p w:rsidR="000D0A0D" w:rsidRPr="00441DB8" w:rsidRDefault="000D0A0D" w:rsidP="00815038">
      <w:pPr>
        <w:ind w:left="2832" w:hanging="2124"/>
        <w:jc w:val="both"/>
        <w:rPr>
          <w:rFonts w:eastAsia="Calibri"/>
          <w:sz w:val="19"/>
          <w:szCs w:val="19"/>
          <w:lang w:eastAsia="en-US"/>
        </w:rPr>
      </w:pPr>
    </w:p>
    <w:p w:rsidR="000F5721" w:rsidRPr="00441DB8" w:rsidRDefault="000F5721" w:rsidP="00815038">
      <w:pPr>
        <w:ind w:left="2832" w:hanging="2124"/>
        <w:jc w:val="both"/>
        <w:rPr>
          <w:rFonts w:eastAsia="Calibri"/>
          <w:sz w:val="19"/>
          <w:szCs w:val="19"/>
          <w:lang w:eastAsia="en-US"/>
        </w:rPr>
      </w:pPr>
    </w:p>
    <w:p w:rsidR="000D0A0D" w:rsidRPr="00441DB8" w:rsidRDefault="000D0A0D" w:rsidP="00815038">
      <w:pPr>
        <w:jc w:val="both"/>
        <w:rPr>
          <w:b/>
          <w:sz w:val="19"/>
          <w:szCs w:val="19"/>
          <w:u w:val="single"/>
        </w:rPr>
      </w:pPr>
      <w:r w:rsidRPr="00441DB8">
        <w:rPr>
          <w:b/>
          <w:sz w:val="19"/>
          <w:szCs w:val="19"/>
          <w:u w:val="single"/>
        </w:rPr>
        <w:t>E 579 FERRÖZ GLUKONAT</w:t>
      </w:r>
    </w:p>
    <w:p w:rsidR="000D0A0D" w:rsidRPr="00441DB8" w:rsidRDefault="000D0A0D" w:rsidP="00815038">
      <w:pPr>
        <w:ind w:left="120"/>
        <w:jc w:val="both"/>
        <w:rPr>
          <w:sz w:val="19"/>
          <w:szCs w:val="19"/>
        </w:rPr>
      </w:pPr>
    </w:p>
    <w:p w:rsidR="000F5721" w:rsidRPr="00441DB8" w:rsidRDefault="000F5721" w:rsidP="00815038">
      <w:pPr>
        <w:jc w:val="both"/>
        <w:rPr>
          <w:rFonts w:eastAsia="Calibri"/>
          <w:b/>
          <w:sz w:val="19"/>
          <w:szCs w:val="19"/>
          <w:u w:val="single"/>
          <w:lang w:val="de-DE" w:eastAsia="en-US"/>
        </w:rPr>
      </w:pPr>
      <w:r w:rsidRPr="00441DB8">
        <w:rPr>
          <w:rFonts w:eastAsia="Calibri"/>
          <w:b/>
          <w:sz w:val="19"/>
          <w:szCs w:val="19"/>
          <w:u w:val="single"/>
          <w:lang w:val="de-DE" w:eastAsia="en-US"/>
        </w:rPr>
        <w:t>Eşanlamlılar:</w:t>
      </w:r>
    </w:p>
    <w:p w:rsidR="000F5721" w:rsidRPr="00441DB8" w:rsidRDefault="000F5721" w:rsidP="00815038">
      <w:pPr>
        <w:jc w:val="both"/>
        <w:rPr>
          <w:rFonts w:eastAsia="Calibri"/>
          <w:b/>
          <w:sz w:val="19"/>
          <w:szCs w:val="19"/>
          <w:u w:val="single"/>
          <w:lang w:val="de-DE" w:eastAsia="en-US"/>
        </w:rPr>
      </w:pPr>
    </w:p>
    <w:p w:rsidR="000F5721" w:rsidRPr="00441DB8" w:rsidRDefault="000D0A0D" w:rsidP="00815038">
      <w:pPr>
        <w:jc w:val="both"/>
        <w:rPr>
          <w:b/>
          <w:sz w:val="19"/>
          <w:szCs w:val="19"/>
        </w:rPr>
      </w:pPr>
      <w:r w:rsidRPr="00441DB8">
        <w:rPr>
          <w:b/>
          <w:sz w:val="19"/>
          <w:szCs w:val="19"/>
          <w:u w:val="single"/>
        </w:rPr>
        <w:t>Tanım:</w:t>
      </w:r>
      <w:r w:rsidRPr="00441DB8">
        <w:rPr>
          <w:b/>
          <w:sz w:val="19"/>
          <w:szCs w:val="19"/>
        </w:rPr>
        <w:tab/>
      </w:r>
    </w:p>
    <w:p w:rsidR="000D0A0D" w:rsidRPr="00441DB8" w:rsidRDefault="000D0A0D" w:rsidP="00815038">
      <w:pPr>
        <w:jc w:val="both"/>
        <w:rPr>
          <w:b/>
          <w:sz w:val="19"/>
          <w:szCs w:val="19"/>
          <w:u w:val="single"/>
        </w:rPr>
      </w:pPr>
      <w:r w:rsidRPr="00441DB8">
        <w:rPr>
          <w:b/>
          <w:sz w:val="19"/>
          <w:szCs w:val="19"/>
        </w:rPr>
        <w:tab/>
      </w:r>
    </w:p>
    <w:p w:rsidR="000F5721" w:rsidRPr="00441DB8" w:rsidRDefault="000F5721" w:rsidP="00815038">
      <w:pPr>
        <w:ind w:left="120" w:firstLine="600"/>
        <w:jc w:val="both"/>
        <w:rPr>
          <w:sz w:val="19"/>
          <w:szCs w:val="19"/>
        </w:rPr>
      </w:pPr>
      <w:r w:rsidRPr="00441DB8">
        <w:rPr>
          <w:b/>
          <w:sz w:val="19"/>
          <w:szCs w:val="19"/>
        </w:rPr>
        <w:t>Einecs:</w:t>
      </w:r>
      <w:r w:rsidRPr="00441DB8">
        <w:rPr>
          <w:sz w:val="19"/>
          <w:szCs w:val="19"/>
        </w:rPr>
        <w:tab/>
      </w:r>
      <w:r w:rsidRPr="00441DB8">
        <w:rPr>
          <w:sz w:val="19"/>
          <w:szCs w:val="19"/>
        </w:rPr>
        <w:tab/>
      </w:r>
      <w:r w:rsidRPr="00441DB8">
        <w:rPr>
          <w:sz w:val="19"/>
          <w:szCs w:val="19"/>
        </w:rPr>
        <w:tab/>
        <w:t>206-076-3</w:t>
      </w:r>
    </w:p>
    <w:p w:rsidR="000F5721" w:rsidRPr="00441DB8" w:rsidRDefault="000F5721" w:rsidP="00815038">
      <w:pPr>
        <w:ind w:left="120" w:firstLine="600"/>
        <w:jc w:val="both"/>
        <w:rPr>
          <w:sz w:val="19"/>
          <w:szCs w:val="19"/>
        </w:rPr>
      </w:pPr>
    </w:p>
    <w:p w:rsidR="000D0A0D" w:rsidRPr="00441DB8" w:rsidRDefault="000D0A0D" w:rsidP="00815038">
      <w:pPr>
        <w:ind w:firstLine="720"/>
        <w:jc w:val="both"/>
        <w:rPr>
          <w:sz w:val="19"/>
          <w:szCs w:val="19"/>
        </w:rPr>
      </w:pPr>
      <w:r w:rsidRPr="00441DB8">
        <w:rPr>
          <w:b/>
          <w:sz w:val="19"/>
          <w:szCs w:val="19"/>
        </w:rPr>
        <w:t>Kimyasal adı:</w:t>
      </w:r>
      <w:r w:rsidRPr="00441DB8">
        <w:rPr>
          <w:sz w:val="19"/>
          <w:szCs w:val="19"/>
        </w:rPr>
        <w:tab/>
      </w:r>
      <w:r w:rsidRPr="00441DB8">
        <w:rPr>
          <w:sz w:val="19"/>
          <w:szCs w:val="19"/>
        </w:rPr>
        <w:tab/>
        <w:t>Ferröz di-D-glukonat dihidrat</w:t>
      </w:r>
    </w:p>
    <w:p w:rsidR="000D0A0D" w:rsidRPr="00441DB8" w:rsidRDefault="000D0A0D" w:rsidP="00815038">
      <w:pPr>
        <w:ind w:left="120"/>
        <w:jc w:val="both"/>
        <w:rPr>
          <w:sz w:val="19"/>
          <w:szCs w:val="19"/>
        </w:rPr>
      </w:pPr>
      <w:r w:rsidRPr="00441DB8">
        <w:rPr>
          <w:sz w:val="19"/>
          <w:szCs w:val="19"/>
        </w:rPr>
        <w:tab/>
      </w:r>
      <w:r w:rsidRPr="00441DB8">
        <w:rPr>
          <w:sz w:val="19"/>
          <w:szCs w:val="19"/>
        </w:rPr>
        <w:tab/>
      </w:r>
      <w:r w:rsidRPr="00441DB8">
        <w:rPr>
          <w:sz w:val="19"/>
          <w:szCs w:val="19"/>
        </w:rPr>
        <w:tab/>
      </w:r>
      <w:r w:rsidRPr="00441DB8">
        <w:rPr>
          <w:sz w:val="19"/>
          <w:szCs w:val="19"/>
        </w:rPr>
        <w:tab/>
        <w:t>Demir(II) di-glukonat dihidrat</w:t>
      </w:r>
    </w:p>
    <w:p w:rsidR="000F5721" w:rsidRPr="00441DB8" w:rsidRDefault="000F5721" w:rsidP="00815038">
      <w:pPr>
        <w:ind w:left="120"/>
        <w:jc w:val="both"/>
        <w:rPr>
          <w:sz w:val="19"/>
          <w:szCs w:val="19"/>
        </w:rPr>
      </w:pPr>
    </w:p>
    <w:p w:rsidR="000D0A0D" w:rsidRPr="00441DB8" w:rsidRDefault="000D0A0D" w:rsidP="00815038">
      <w:pPr>
        <w:ind w:firstLine="720"/>
        <w:jc w:val="both"/>
        <w:rPr>
          <w:sz w:val="19"/>
          <w:szCs w:val="19"/>
        </w:rPr>
      </w:pPr>
      <w:r w:rsidRPr="00441DB8">
        <w:rPr>
          <w:b/>
          <w:sz w:val="19"/>
          <w:szCs w:val="19"/>
        </w:rPr>
        <w:t>Kimyasal formülü:</w:t>
      </w:r>
      <w:r w:rsidRPr="00441DB8">
        <w:rPr>
          <w:sz w:val="19"/>
          <w:szCs w:val="19"/>
        </w:rPr>
        <w:tab/>
        <w:t>C</w:t>
      </w:r>
      <w:r w:rsidRPr="00441DB8">
        <w:rPr>
          <w:sz w:val="19"/>
          <w:szCs w:val="19"/>
          <w:vertAlign w:val="subscript"/>
        </w:rPr>
        <w:t>12</w:t>
      </w:r>
      <w:r w:rsidRPr="00441DB8">
        <w:rPr>
          <w:sz w:val="19"/>
          <w:szCs w:val="19"/>
        </w:rPr>
        <w:t>H</w:t>
      </w:r>
      <w:r w:rsidRPr="00441DB8">
        <w:rPr>
          <w:sz w:val="19"/>
          <w:szCs w:val="19"/>
          <w:vertAlign w:val="subscript"/>
        </w:rPr>
        <w:t>22</w:t>
      </w:r>
      <w:r w:rsidRPr="00441DB8">
        <w:rPr>
          <w:sz w:val="19"/>
          <w:szCs w:val="19"/>
        </w:rPr>
        <w:t>FeO</w:t>
      </w:r>
      <w:r w:rsidRPr="00441DB8">
        <w:rPr>
          <w:sz w:val="19"/>
          <w:szCs w:val="19"/>
          <w:vertAlign w:val="subscript"/>
        </w:rPr>
        <w:t>14</w:t>
      </w:r>
      <w:r w:rsidRPr="00441DB8">
        <w:rPr>
          <w:sz w:val="19"/>
          <w:szCs w:val="19"/>
        </w:rPr>
        <w:t>·2H</w:t>
      </w:r>
      <w:r w:rsidRPr="00441DB8">
        <w:rPr>
          <w:sz w:val="19"/>
          <w:szCs w:val="19"/>
          <w:vertAlign w:val="subscript"/>
        </w:rPr>
        <w:t>2</w:t>
      </w:r>
      <w:r w:rsidRPr="00441DB8">
        <w:rPr>
          <w:sz w:val="19"/>
          <w:szCs w:val="19"/>
        </w:rPr>
        <w:t>O</w:t>
      </w:r>
    </w:p>
    <w:p w:rsidR="000F5721" w:rsidRPr="00441DB8" w:rsidRDefault="000F5721" w:rsidP="00815038">
      <w:pPr>
        <w:ind w:firstLine="720"/>
        <w:jc w:val="both"/>
        <w:rPr>
          <w:sz w:val="19"/>
          <w:szCs w:val="19"/>
        </w:rPr>
      </w:pPr>
    </w:p>
    <w:p w:rsidR="000D0A0D" w:rsidRPr="00441DB8" w:rsidRDefault="001016C5" w:rsidP="00815038">
      <w:pPr>
        <w:ind w:firstLine="720"/>
        <w:jc w:val="both"/>
        <w:rPr>
          <w:sz w:val="19"/>
          <w:szCs w:val="19"/>
        </w:rPr>
      </w:pPr>
      <w:r>
        <w:rPr>
          <w:b/>
          <w:sz w:val="19"/>
          <w:szCs w:val="19"/>
        </w:rPr>
        <w:t>Molekül ağırlığı</w:t>
      </w:r>
      <w:r w:rsidR="000D0A0D" w:rsidRPr="00441DB8">
        <w:rPr>
          <w:b/>
          <w:sz w:val="19"/>
          <w:szCs w:val="19"/>
        </w:rPr>
        <w:t>:</w:t>
      </w:r>
      <w:r w:rsidR="000D0A0D" w:rsidRPr="00441DB8">
        <w:rPr>
          <w:sz w:val="19"/>
          <w:szCs w:val="19"/>
        </w:rPr>
        <w:tab/>
      </w:r>
      <w:r w:rsidR="000D0A0D" w:rsidRPr="00441DB8">
        <w:rPr>
          <w:sz w:val="19"/>
          <w:szCs w:val="19"/>
        </w:rPr>
        <w:tab/>
        <w:t>482.17</w:t>
      </w:r>
    </w:p>
    <w:p w:rsidR="000F5721" w:rsidRPr="00441DB8" w:rsidRDefault="000F5721" w:rsidP="00815038">
      <w:pPr>
        <w:ind w:firstLine="720"/>
        <w:jc w:val="both"/>
        <w:rPr>
          <w:sz w:val="19"/>
          <w:szCs w:val="19"/>
        </w:rPr>
      </w:pPr>
    </w:p>
    <w:p w:rsidR="000D0A0D" w:rsidRPr="00441DB8" w:rsidRDefault="000D0A0D" w:rsidP="00815038">
      <w:pPr>
        <w:ind w:left="120" w:firstLine="600"/>
        <w:jc w:val="both"/>
        <w:rPr>
          <w:sz w:val="19"/>
          <w:szCs w:val="19"/>
        </w:rPr>
      </w:pPr>
      <w:r w:rsidRPr="00441DB8">
        <w:rPr>
          <w:b/>
          <w:sz w:val="19"/>
          <w:szCs w:val="19"/>
        </w:rPr>
        <w:t>Analiz:</w:t>
      </w:r>
      <w:r w:rsidRPr="00441DB8">
        <w:rPr>
          <w:sz w:val="19"/>
          <w:szCs w:val="19"/>
        </w:rPr>
        <w:tab/>
      </w:r>
      <w:r w:rsidRPr="00441DB8">
        <w:rPr>
          <w:sz w:val="19"/>
          <w:szCs w:val="19"/>
        </w:rPr>
        <w:tab/>
      </w:r>
      <w:r w:rsidRPr="00441DB8">
        <w:rPr>
          <w:sz w:val="19"/>
          <w:szCs w:val="19"/>
        </w:rPr>
        <w:tab/>
        <w:t>İçeriği kuru bazda % 95.0’dan az olmamalıdır.</w:t>
      </w:r>
    </w:p>
    <w:p w:rsidR="000D0A0D" w:rsidRPr="00441DB8" w:rsidRDefault="000D0A0D" w:rsidP="00815038">
      <w:pPr>
        <w:ind w:left="2880" w:hanging="2880"/>
        <w:jc w:val="both"/>
        <w:rPr>
          <w:b/>
          <w:sz w:val="19"/>
          <w:szCs w:val="19"/>
        </w:rPr>
      </w:pPr>
    </w:p>
    <w:p w:rsidR="000D0A0D" w:rsidRPr="00441DB8" w:rsidRDefault="000D0A0D" w:rsidP="00815038">
      <w:pPr>
        <w:ind w:left="2880" w:hanging="2880"/>
        <w:jc w:val="both"/>
        <w:rPr>
          <w:sz w:val="19"/>
          <w:szCs w:val="19"/>
        </w:rPr>
      </w:pPr>
      <w:r w:rsidRPr="00441DB8">
        <w:rPr>
          <w:b/>
          <w:sz w:val="19"/>
          <w:szCs w:val="19"/>
          <w:u w:val="single"/>
        </w:rPr>
        <w:t>Tanımlama:</w:t>
      </w:r>
      <w:r w:rsidRPr="00441DB8">
        <w:rPr>
          <w:sz w:val="19"/>
          <w:szCs w:val="19"/>
        </w:rPr>
        <w:tab/>
        <w:t xml:space="preserve">Açık yeşilimsi-sarıdan sarımsı-griye toz ya da granüller. </w:t>
      </w:r>
      <w:r w:rsidR="000F5721" w:rsidRPr="00441DB8">
        <w:rPr>
          <w:sz w:val="19"/>
          <w:szCs w:val="19"/>
        </w:rPr>
        <w:t>Hafif bir yanmış şeker kokusuna sahip olabilir</w:t>
      </w:r>
      <w:r w:rsidRPr="00441DB8">
        <w:rPr>
          <w:sz w:val="19"/>
          <w:szCs w:val="19"/>
        </w:rPr>
        <w:t>.</w:t>
      </w:r>
    </w:p>
    <w:p w:rsidR="000D0A0D" w:rsidRPr="00441DB8" w:rsidRDefault="000D0A0D" w:rsidP="00815038">
      <w:pPr>
        <w:jc w:val="both"/>
        <w:rPr>
          <w:b/>
          <w:sz w:val="19"/>
          <w:szCs w:val="19"/>
        </w:rPr>
      </w:pPr>
    </w:p>
    <w:p w:rsidR="000D0A0D" w:rsidRPr="00441DB8" w:rsidRDefault="000D0A0D" w:rsidP="00815038">
      <w:pPr>
        <w:jc w:val="both"/>
        <w:rPr>
          <w:b/>
          <w:sz w:val="19"/>
          <w:szCs w:val="19"/>
          <w:u w:val="single"/>
        </w:rPr>
      </w:pPr>
      <w:r w:rsidRPr="00441DB8">
        <w:rPr>
          <w:b/>
          <w:sz w:val="19"/>
          <w:szCs w:val="19"/>
          <w:u w:val="single"/>
        </w:rPr>
        <w:t>Belirleme:</w:t>
      </w:r>
    </w:p>
    <w:p w:rsidR="000F5721" w:rsidRPr="00441DB8" w:rsidRDefault="000F5721" w:rsidP="00815038">
      <w:pPr>
        <w:ind w:firstLine="720"/>
        <w:jc w:val="both"/>
        <w:rPr>
          <w:b/>
          <w:sz w:val="19"/>
          <w:szCs w:val="19"/>
        </w:rPr>
      </w:pPr>
    </w:p>
    <w:p w:rsidR="000D0A0D" w:rsidRPr="00441DB8" w:rsidRDefault="000D0A0D" w:rsidP="00815038">
      <w:pPr>
        <w:ind w:firstLine="720"/>
        <w:jc w:val="both"/>
        <w:rPr>
          <w:sz w:val="19"/>
          <w:szCs w:val="19"/>
        </w:rPr>
      </w:pPr>
      <w:r w:rsidRPr="00441DB8">
        <w:rPr>
          <w:b/>
          <w:sz w:val="19"/>
          <w:szCs w:val="19"/>
        </w:rPr>
        <w:t>Çözünürlük:</w:t>
      </w:r>
      <w:r w:rsidRPr="00441DB8">
        <w:rPr>
          <w:sz w:val="19"/>
          <w:szCs w:val="19"/>
        </w:rPr>
        <w:tab/>
      </w:r>
      <w:r w:rsidRPr="00441DB8">
        <w:rPr>
          <w:sz w:val="19"/>
          <w:szCs w:val="19"/>
        </w:rPr>
        <w:tab/>
        <w:t xml:space="preserve">Hafif bir ısıtma ile suda çözünür. </w:t>
      </w:r>
      <w:r w:rsidR="00BB4D24" w:rsidRPr="00441DB8">
        <w:rPr>
          <w:sz w:val="19"/>
          <w:szCs w:val="19"/>
        </w:rPr>
        <w:t>E</w:t>
      </w:r>
      <w:r w:rsidRPr="00441DB8">
        <w:rPr>
          <w:sz w:val="19"/>
          <w:szCs w:val="19"/>
        </w:rPr>
        <w:t xml:space="preserve">tanolde </w:t>
      </w:r>
      <w:r w:rsidR="00BB4D24" w:rsidRPr="00441DB8">
        <w:rPr>
          <w:sz w:val="19"/>
          <w:szCs w:val="19"/>
        </w:rPr>
        <w:t xml:space="preserve">hemen hemen </w:t>
      </w:r>
      <w:r w:rsidRPr="00441DB8">
        <w:rPr>
          <w:sz w:val="19"/>
          <w:szCs w:val="19"/>
        </w:rPr>
        <w:t>çözünmez.</w:t>
      </w:r>
    </w:p>
    <w:p w:rsidR="000F5721" w:rsidRPr="00441DB8" w:rsidRDefault="000F5721" w:rsidP="00815038">
      <w:pPr>
        <w:ind w:firstLine="720"/>
        <w:jc w:val="both"/>
        <w:rPr>
          <w:sz w:val="19"/>
          <w:szCs w:val="19"/>
        </w:rPr>
      </w:pPr>
    </w:p>
    <w:p w:rsidR="000D0A0D" w:rsidRPr="00441DB8" w:rsidRDefault="000D0A0D" w:rsidP="00815038">
      <w:pPr>
        <w:ind w:firstLine="720"/>
        <w:jc w:val="both"/>
        <w:rPr>
          <w:sz w:val="19"/>
          <w:szCs w:val="19"/>
        </w:rPr>
      </w:pPr>
      <w:r w:rsidRPr="00441DB8">
        <w:rPr>
          <w:b/>
          <w:sz w:val="19"/>
          <w:szCs w:val="19"/>
        </w:rPr>
        <w:t xml:space="preserve">Ferröz iyonu </w:t>
      </w:r>
      <w:r w:rsidR="000F5721" w:rsidRPr="00441DB8">
        <w:rPr>
          <w:b/>
          <w:sz w:val="19"/>
          <w:szCs w:val="19"/>
        </w:rPr>
        <w:t>testi:</w:t>
      </w:r>
      <w:r w:rsidR="000F5721" w:rsidRPr="00441DB8">
        <w:rPr>
          <w:b/>
          <w:sz w:val="19"/>
          <w:szCs w:val="19"/>
        </w:rPr>
        <w:tab/>
      </w:r>
      <w:r w:rsidR="000F5721" w:rsidRPr="00441DB8">
        <w:rPr>
          <w:sz w:val="19"/>
          <w:szCs w:val="19"/>
        </w:rPr>
        <w:t>Testi geçer.</w:t>
      </w:r>
    </w:p>
    <w:p w:rsidR="000F5721" w:rsidRPr="00441DB8" w:rsidRDefault="000F5721" w:rsidP="00815038">
      <w:pPr>
        <w:ind w:firstLine="720"/>
        <w:jc w:val="both"/>
        <w:rPr>
          <w:b/>
          <w:sz w:val="19"/>
          <w:szCs w:val="19"/>
        </w:rPr>
      </w:pPr>
    </w:p>
    <w:p w:rsidR="000F5721" w:rsidRPr="00441DB8" w:rsidRDefault="000D0A0D" w:rsidP="00815038">
      <w:pPr>
        <w:ind w:firstLine="720"/>
        <w:jc w:val="both"/>
        <w:rPr>
          <w:b/>
          <w:sz w:val="19"/>
          <w:szCs w:val="19"/>
        </w:rPr>
      </w:pPr>
      <w:r w:rsidRPr="00441DB8">
        <w:rPr>
          <w:b/>
          <w:sz w:val="19"/>
          <w:szCs w:val="19"/>
        </w:rPr>
        <w:t xml:space="preserve">Glukonik asitin </w:t>
      </w:r>
    </w:p>
    <w:p w:rsidR="000F5721" w:rsidRPr="00441DB8" w:rsidRDefault="000D0A0D" w:rsidP="00815038">
      <w:pPr>
        <w:ind w:firstLine="720"/>
        <w:jc w:val="both"/>
        <w:rPr>
          <w:b/>
          <w:sz w:val="19"/>
          <w:szCs w:val="19"/>
        </w:rPr>
      </w:pPr>
      <w:r w:rsidRPr="00441DB8">
        <w:rPr>
          <w:b/>
          <w:sz w:val="19"/>
          <w:szCs w:val="19"/>
        </w:rPr>
        <w:t>fenilhi</w:t>
      </w:r>
      <w:r w:rsidR="000F5721" w:rsidRPr="00441DB8">
        <w:rPr>
          <w:b/>
          <w:sz w:val="19"/>
          <w:szCs w:val="19"/>
        </w:rPr>
        <w:t xml:space="preserve">drazin türevinin </w:t>
      </w:r>
    </w:p>
    <w:p w:rsidR="000D0A0D" w:rsidRPr="00441DB8" w:rsidRDefault="000F5721" w:rsidP="00815038">
      <w:pPr>
        <w:ind w:firstLine="720"/>
        <w:jc w:val="both"/>
        <w:rPr>
          <w:sz w:val="19"/>
          <w:szCs w:val="19"/>
        </w:rPr>
      </w:pPr>
      <w:r w:rsidRPr="00441DB8">
        <w:rPr>
          <w:b/>
          <w:sz w:val="19"/>
          <w:szCs w:val="19"/>
        </w:rPr>
        <w:t>oluşumu:</w:t>
      </w:r>
      <w:r w:rsidRPr="00441DB8">
        <w:rPr>
          <w:b/>
          <w:sz w:val="19"/>
          <w:szCs w:val="19"/>
        </w:rPr>
        <w:tab/>
      </w:r>
      <w:r w:rsidRPr="00441DB8">
        <w:rPr>
          <w:b/>
          <w:sz w:val="19"/>
          <w:szCs w:val="19"/>
        </w:rPr>
        <w:tab/>
      </w:r>
      <w:r w:rsidRPr="00441DB8">
        <w:rPr>
          <w:sz w:val="19"/>
          <w:szCs w:val="19"/>
        </w:rPr>
        <w:t>Pozitif.</w:t>
      </w:r>
    </w:p>
    <w:p w:rsidR="000F5721" w:rsidRPr="00441DB8" w:rsidRDefault="000F5721" w:rsidP="00815038">
      <w:pPr>
        <w:ind w:firstLine="720"/>
        <w:jc w:val="both"/>
        <w:rPr>
          <w:b/>
          <w:sz w:val="19"/>
          <w:szCs w:val="19"/>
        </w:rPr>
      </w:pPr>
    </w:p>
    <w:p w:rsidR="000D0A0D" w:rsidRPr="00441DB8" w:rsidRDefault="000F5721" w:rsidP="00815038">
      <w:pPr>
        <w:ind w:firstLine="720"/>
        <w:jc w:val="both"/>
        <w:rPr>
          <w:b/>
          <w:sz w:val="19"/>
          <w:szCs w:val="19"/>
        </w:rPr>
      </w:pPr>
      <w:r w:rsidRPr="00441DB8">
        <w:rPr>
          <w:b/>
          <w:sz w:val="19"/>
          <w:szCs w:val="19"/>
        </w:rPr>
        <w:t>pH</w:t>
      </w:r>
      <w:r w:rsidR="000D0A0D" w:rsidRPr="00441DB8">
        <w:rPr>
          <w:b/>
          <w:sz w:val="19"/>
          <w:szCs w:val="19"/>
        </w:rPr>
        <w:t>:</w:t>
      </w:r>
      <w:r w:rsidRPr="00441DB8">
        <w:rPr>
          <w:b/>
          <w:sz w:val="19"/>
          <w:szCs w:val="19"/>
        </w:rPr>
        <w:tab/>
      </w:r>
      <w:r w:rsidRPr="00441DB8">
        <w:rPr>
          <w:b/>
          <w:sz w:val="19"/>
          <w:szCs w:val="19"/>
        </w:rPr>
        <w:tab/>
      </w:r>
      <w:r w:rsidRPr="00441DB8">
        <w:rPr>
          <w:b/>
          <w:sz w:val="19"/>
          <w:szCs w:val="19"/>
        </w:rPr>
        <w:tab/>
      </w:r>
      <w:r w:rsidR="000D0A0D" w:rsidRPr="00441DB8">
        <w:rPr>
          <w:sz w:val="19"/>
          <w:szCs w:val="19"/>
        </w:rPr>
        <w:t xml:space="preserve">4-5.5 </w:t>
      </w:r>
      <w:r w:rsidRPr="00441DB8">
        <w:rPr>
          <w:sz w:val="19"/>
          <w:szCs w:val="19"/>
        </w:rPr>
        <w:t>arasındadır. (%10’luk çözelti)</w:t>
      </w:r>
    </w:p>
    <w:p w:rsidR="000D0A0D" w:rsidRPr="00441DB8" w:rsidRDefault="000D0A0D" w:rsidP="00815038">
      <w:pPr>
        <w:jc w:val="both"/>
        <w:rPr>
          <w:rFonts w:eastAsia="Calibri"/>
          <w:b/>
          <w:sz w:val="19"/>
          <w:szCs w:val="19"/>
          <w:lang w:val="de-DE" w:eastAsia="en-US"/>
        </w:rPr>
      </w:pPr>
    </w:p>
    <w:p w:rsidR="000D0A0D" w:rsidRPr="00441DB8" w:rsidRDefault="000D0A0D" w:rsidP="00815038">
      <w:pPr>
        <w:jc w:val="both"/>
        <w:rPr>
          <w:rFonts w:eastAsia="Calibri"/>
          <w:b/>
          <w:sz w:val="19"/>
          <w:szCs w:val="19"/>
          <w:u w:val="single"/>
          <w:lang w:val="de-DE" w:eastAsia="en-US"/>
        </w:rPr>
      </w:pPr>
      <w:r w:rsidRPr="00441DB8">
        <w:rPr>
          <w:rFonts w:eastAsia="Calibri"/>
          <w:b/>
          <w:sz w:val="19"/>
          <w:szCs w:val="19"/>
          <w:u w:val="single"/>
          <w:lang w:val="de-DE" w:eastAsia="en-US"/>
        </w:rPr>
        <w:t>Saflık:</w:t>
      </w:r>
    </w:p>
    <w:p w:rsidR="000F5721" w:rsidRPr="00441DB8" w:rsidRDefault="000F5721" w:rsidP="00815038">
      <w:pPr>
        <w:jc w:val="both"/>
        <w:rPr>
          <w:rFonts w:eastAsia="Calibri"/>
          <w:b/>
          <w:sz w:val="19"/>
          <w:szCs w:val="19"/>
          <w:u w:val="single"/>
          <w:lang w:val="de-DE" w:eastAsia="en-US"/>
        </w:rPr>
      </w:pPr>
    </w:p>
    <w:p w:rsidR="000D0A0D" w:rsidRPr="00441DB8" w:rsidRDefault="000D0A0D" w:rsidP="00815038">
      <w:pPr>
        <w:ind w:left="120" w:firstLine="600"/>
        <w:jc w:val="both"/>
        <w:rPr>
          <w:sz w:val="19"/>
          <w:szCs w:val="19"/>
        </w:rPr>
      </w:pPr>
      <w:r w:rsidRPr="00441DB8">
        <w:rPr>
          <w:b/>
          <w:sz w:val="19"/>
          <w:szCs w:val="19"/>
        </w:rPr>
        <w:t>Kurutma kaybı:</w:t>
      </w:r>
      <w:r w:rsidRPr="00441DB8">
        <w:rPr>
          <w:sz w:val="19"/>
          <w:szCs w:val="19"/>
        </w:rPr>
        <w:tab/>
      </w:r>
      <w:r w:rsidRPr="00441DB8">
        <w:rPr>
          <w:sz w:val="19"/>
          <w:szCs w:val="19"/>
        </w:rPr>
        <w:tab/>
        <w:t>% 10’dan fazla olmamalıdır (105 ºC, 16 saat).</w:t>
      </w:r>
    </w:p>
    <w:p w:rsidR="000F5721" w:rsidRPr="00441DB8" w:rsidRDefault="000F5721" w:rsidP="00815038">
      <w:pPr>
        <w:ind w:left="120" w:firstLine="600"/>
        <w:jc w:val="both"/>
        <w:rPr>
          <w:sz w:val="19"/>
          <w:szCs w:val="19"/>
        </w:rPr>
      </w:pPr>
    </w:p>
    <w:p w:rsidR="000D0A0D" w:rsidRPr="00441DB8" w:rsidRDefault="000D0A0D" w:rsidP="00815038">
      <w:pPr>
        <w:ind w:firstLine="720"/>
        <w:jc w:val="both"/>
        <w:rPr>
          <w:sz w:val="19"/>
          <w:szCs w:val="19"/>
        </w:rPr>
      </w:pPr>
      <w:r w:rsidRPr="00441DB8">
        <w:rPr>
          <w:b/>
          <w:sz w:val="19"/>
          <w:szCs w:val="19"/>
        </w:rPr>
        <w:lastRenderedPageBreak/>
        <w:t>Okzalik asit:</w:t>
      </w:r>
      <w:r w:rsidR="000F5721" w:rsidRPr="00441DB8">
        <w:rPr>
          <w:sz w:val="19"/>
          <w:szCs w:val="19"/>
        </w:rPr>
        <w:tab/>
      </w:r>
      <w:r w:rsidR="000F5721" w:rsidRPr="00441DB8">
        <w:rPr>
          <w:sz w:val="19"/>
          <w:szCs w:val="19"/>
        </w:rPr>
        <w:tab/>
        <w:t>Tesbit edil</w:t>
      </w:r>
      <w:r w:rsidRPr="00441DB8">
        <w:rPr>
          <w:sz w:val="19"/>
          <w:szCs w:val="19"/>
        </w:rPr>
        <w:t>mez.</w:t>
      </w:r>
    </w:p>
    <w:p w:rsidR="000F5721" w:rsidRPr="00441DB8" w:rsidRDefault="000F5721" w:rsidP="00815038">
      <w:pPr>
        <w:ind w:firstLine="720"/>
        <w:jc w:val="both"/>
        <w:rPr>
          <w:sz w:val="19"/>
          <w:szCs w:val="19"/>
        </w:rPr>
      </w:pPr>
    </w:p>
    <w:p w:rsidR="000D0A0D" w:rsidRPr="00441DB8" w:rsidRDefault="000D0A0D" w:rsidP="00815038">
      <w:pPr>
        <w:ind w:firstLine="720"/>
        <w:jc w:val="both"/>
        <w:rPr>
          <w:sz w:val="19"/>
          <w:szCs w:val="19"/>
        </w:rPr>
      </w:pPr>
      <w:r w:rsidRPr="00441DB8">
        <w:rPr>
          <w:b/>
          <w:sz w:val="19"/>
          <w:szCs w:val="19"/>
        </w:rPr>
        <w:t>Demir (Fe III):</w:t>
      </w:r>
      <w:r w:rsidRPr="00441DB8">
        <w:rPr>
          <w:sz w:val="19"/>
          <w:szCs w:val="19"/>
        </w:rPr>
        <w:tab/>
      </w:r>
      <w:r w:rsidRPr="00441DB8">
        <w:rPr>
          <w:sz w:val="19"/>
          <w:szCs w:val="19"/>
        </w:rPr>
        <w:tab/>
        <w:t>% 2’den fazla olmamalıdır.</w:t>
      </w:r>
    </w:p>
    <w:p w:rsidR="000F5721" w:rsidRPr="00441DB8" w:rsidRDefault="000F5721" w:rsidP="00815038">
      <w:pPr>
        <w:ind w:firstLine="720"/>
        <w:jc w:val="both"/>
        <w:rPr>
          <w:sz w:val="19"/>
          <w:szCs w:val="19"/>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Arsenik:</w:t>
      </w:r>
      <w:r w:rsidR="000F5721" w:rsidRPr="00441DB8">
        <w:rPr>
          <w:rFonts w:eastAsia="Calibri"/>
          <w:sz w:val="19"/>
          <w:szCs w:val="19"/>
          <w:lang w:eastAsia="en-US"/>
        </w:rPr>
        <w:tab/>
      </w:r>
      <w:r w:rsidR="000F5721" w:rsidRPr="00441DB8">
        <w:rPr>
          <w:rFonts w:eastAsia="Calibri"/>
          <w:sz w:val="19"/>
          <w:szCs w:val="19"/>
          <w:lang w:eastAsia="en-US"/>
        </w:rPr>
        <w:tab/>
      </w:r>
      <w:r w:rsidRPr="00441DB8">
        <w:rPr>
          <w:rFonts w:eastAsia="Calibri"/>
          <w:sz w:val="19"/>
          <w:szCs w:val="19"/>
          <w:lang w:eastAsia="en-US"/>
        </w:rPr>
        <w:t>3 mg/kg’dan fazla olmamalıdır.</w:t>
      </w:r>
    </w:p>
    <w:p w:rsidR="000F5721" w:rsidRPr="00441DB8" w:rsidRDefault="000F5721" w:rsidP="00815038">
      <w:pPr>
        <w:ind w:firstLine="720"/>
        <w:jc w:val="both"/>
        <w:rPr>
          <w:rFonts w:eastAsia="Calibri"/>
          <w:sz w:val="19"/>
          <w:szCs w:val="19"/>
          <w:lang w:eastAsia="en-US"/>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Kurşun:</w:t>
      </w:r>
      <w:r w:rsidR="000F5721" w:rsidRPr="00441DB8">
        <w:rPr>
          <w:rFonts w:eastAsia="Calibri"/>
          <w:sz w:val="19"/>
          <w:szCs w:val="19"/>
          <w:lang w:eastAsia="en-US"/>
        </w:rPr>
        <w:tab/>
      </w:r>
      <w:r w:rsidR="000F5721" w:rsidRPr="00441DB8">
        <w:rPr>
          <w:rFonts w:eastAsia="Calibri"/>
          <w:sz w:val="19"/>
          <w:szCs w:val="19"/>
          <w:lang w:eastAsia="en-US"/>
        </w:rPr>
        <w:tab/>
      </w:r>
      <w:r w:rsidR="000F5721" w:rsidRPr="00441DB8">
        <w:rPr>
          <w:rFonts w:eastAsia="Calibri"/>
          <w:sz w:val="19"/>
          <w:szCs w:val="19"/>
          <w:lang w:eastAsia="en-US"/>
        </w:rPr>
        <w:tab/>
        <w:t>2</w:t>
      </w:r>
      <w:r w:rsidRPr="00441DB8">
        <w:rPr>
          <w:rFonts w:eastAsia="Calibri"/>
          <w:sz w:val="19"/>
          <w:szCs w:val="19"/>
          <w:lang w:eastAsia="en-US"/>
        </w:rPr>
        <w:t xml:space="preserve"> mg/kg’dan fazla olmamalıdır.</w:t>
      </w:r>
    </w:p>
    <w:p w:rsidR="000F5721" w:rsidRPr="00441DB8" w:rsidRDefault="000F5721" w:rsidP="00815038">
      <w:pPr>
        <w:ind w:firstLine="720"/>
        <w:jc w:val="both"/>
        <w:rPr>
          <w:rFonts w:eastAsia="Calibri"/>
          <w:sz w:val="19"/>
          <w:szCs w:val="19"/>
          <w:lang w:eastAsia="en-US"/>
        </w:rPr>
      </w:pPr>
    </w:p>
    <w:p w:rsidR="000D0A0D" w:rsidRPr="00441DB8" w:rsidRDefault="008A2DDD" w:rsidP="00815038">
      <w:pPr>
        <w:ind w:firstLine="720"/>
        <w:jc w:val="both"/>
        <w:rPr>
          <w:rFonts w:eastAsia="Calibri"/>
          <w:sz w:val="19"/>
          <w:szCs w:val="19"/>
          <w:lang w:eastAsia="en-US"/>
        </w:rPr>
      </w:pPr>
      <w:r w:rsidRPr="00441DB8">
        <w:rPr>
          <w:rFonts w:eastAsia="Calibri"/>
          <w:b/>
          <w:sz w:val="19"/>
          <w:szCs w:val="19"/>
          <w:lang w:eastAsia="en-US"/>
        </w:rPr>
        <w:t>Civa</w:t>
      </w:r>
      <w:r w:rsidR="000D0A0D" w:rsidRPr="00441DB8">
        <w:rPr>
          <w:rFonts w:eastAsia="Calibri"/>
          <w:b/>
          <w:sz w:val="19"/>
          <w:szCs w:val="19"/>
          <w:lang w:eastAsia="en-US"/>
        </w:rPr>
        <w:t>:</w:t>
      </w:r>
      <w:r w:rsidR="000D0A0D" w:rsidRPr="00441DB8">
        <w:rPr>
          <w:rFonts w:eastAsia="Calibri"/>
          <w:sz w:val="19"/>
          <w:szCs w:val="19"/>
          <w:lang w:eastAsia="en-US"/>
        </w:rPr>
        <w:tab/>
      </w:r>
      <w:r w:rsidR="000D0A0D" w:rsidRPr="00441DB8">
        <w:rPr>
          <w:rFonts w:eastAsia="Calibri"/>
          <w:sz w:val="19"/>
          <w:szCs w:val="19"/>
          <w:lang w:eastAsia="en-US"/>
        </w:rPr>
        <w:tab/>
      </w:r>
      <w:r w:rsidR="000D0A0D" w:rsidRPr="00441DB8">
        <w:rPr>
          <w:rFonts w:eastAsia="Calibri"/>
          <w:sz w:val="19"/>
          <w:szCs w:val="19"/>
          <w:lang w:eastAsia="en-US"/>
        </w:rPr>
        <w:tab/>
        <w:t>1 mg/kg’dan fazla olmamalıdır.</w:t>
      </w:r>
    </w:p>
    <w:p w:rsidR="000F5721" w:rsidRPr="00441DB8" w:rsidRDefault="000F5721" w:rsidP="00815038">
      <w:pPr>
        <w:ind w:firstLine="720"/>
        <w:jc w:val="both"/>
        <w:rPr>
          <w:rFonts w:eastAsia="Calibri"/>
          <w:sz w:val="19"/>
          <w:szCs w:val="19"/>
          <w:lang w:eastAsia="en-US"/>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Kadmiyum:</w:t>
      </w:r>
      <w:r w:rsidRPr="00441DB8">
        <w:rPr>
          <w:rFonts w:eastAsia="Calibri"/>
          <w:sz w:val="19"/>
          <w:szCs w:val="19"/>
          <w:lang w:eastAsia="en-US"/>
        </w:rPr>
        <w:tab/>
      </w:r>
      <w:r w:rsidRPr="00441DB8">
        <w:rPr>
          <w:rFonts w:eastAsia="Calibri"/>
          <w:sz w:val="19"/>
          <w:szCs w:val="19"/>
          <w:lang w:eastAsia="en-US"/>
        </w:rPr>
        <w:tab/>
        <w:t>1 mg/kg’dan fazla olmamalıdır.</w:t>
      </w:r>
    </w:p>
    <w:p w:rsidR="000F5721" w:rsidRPr="00441DB8" w:rsidRDefault="000F5721" w:rsidP="00815038">
      <w:pPr>
        <w:ind w:firstLine="720"/>
        <w:jc w:val="both"/>
        <w:rPr>
          <w:rFonts w:eastAsia="Calibri"/>
          <w:sz w:val="19"/>
          <w:szCs w:val="19"/>
          <w:lang w:eastAsia="en-US"/>
        </w:rPr>
      </w:pPr>
    </w:p>
    <w:p w:rsidR="000D0A0D" w:rsidRPr="00441DB8" w:rsidRDefault="000D0A0D" w:rsidP="00815038">
      <w:pPr>
        <w:ind w:firstLine="720"/>
        <w:jc w:val="both"/>
        <w:rPr>
          <w:sz w:val="19"/>
          <w:szCs w:val="19"/>
        </w:rPr>
      </w:pPr>
      <w:r w:rsidRPr="00441DB8">
        <w:rPr>
          <w:b/>
          <w:sz w:val="19"/>
          <w:szCs w:val="19"/>
          <w:lang w:val="de-DE" w:eastAsia="en-US"/>
        </w:rPr>
        <w:t xml:space="preserve">İndirgen </w:t>
      </w:r>
      <w:r w:rsidRPr="00441DB8">
        <w:rPr>
          <w:b/>
          <w:sz w:val="19"/>
          <w:szCs w:val="19"/>
        </w:rPr>
        <w:t>maddeler:</w:t>
      </w:r>
      <w:r w:rsidRPr="00441DB8">
        <w:rPr>
          <w:sz w:val="19"/>
          <w:szCs w:val="19"/>
        </w:rPr>
        <w:tab/>
        <w:t>Glukoz cinsinden % 0.5’den fazla olmamalıdır.</w:t>
      </w:r>
    </w:p>
    <w:p w:rsidR="000D0A0D" w:rsidRPr="00441DB8" w:rsidRDefault="000D0A0D" w:rsidP="00815038">
      <w:pPr>
        <w:jc w:val="both"/>
        <w:rPr>
          <w:sz w:val="19"/>
          <w:szCs w:val="19"/>
        </w:rPr>
      </w:pPr>
    </w:p>
    <w:p w:rsidR="000F5721" w:rsidRPr="00441DB8" w:rsidRDefault="000F5721" w:rsidP="00815038">
      <w:pPr>
        <w:jc w:val="both"/>
        <w:rPr>
          <w:sz w:val="19"/>
          <w:szCs w:val="19"/>
        </w:rPr>
      </w:pPr>
    </w:p>
    <w:p w:rsidR="000D0A0D" w:rsidRPr="00441DB8" w:rsidRDefault="000D0A0D" w:rsidP="00815038">
      <w:pPr>
        <w:jc w:val="both"/>
        <w:rPr>
          <w:b/>
          <w:sz w:val="19"/>
          <w:szCs w:val="19"/>
          <w:u w:val="single"/>
        </w:rPr>
      </w:pPr>
      <w:r w:rsidRPr="00441DB8">
        <w:rPr>
          <w:b/>
          <w:sz w:val="19"/>
          <w:szCs w:val="19"/>
          <w:u w:val="single"/>
        </w:rPr>
        <w:t>E 585</w:t>
      </w:r>
      <w:r w:rsidRPr="00441DB8">
        <w:rPr>
          <w:sz w:val="19"/>
          <w:szCs w:val="19"/>
          <w:u w:val="single"/>
        </w:rPr>
        <w:t xml:space="preserve"> </w:t>
      </w:r>
      <w:r w:rsidRPr="00441DB8">
        <w:rPr>
          <w:b/>
          <w:sz w:val="19"/>
          <w:szCs w:val="19"/>
          <w:u w:val="single"/>
        </w:rPr>
        <w:t>FERRÖZ LAKTAT</w:t>
      </w:r>
    </w:p>
    <w:p w:rsidR="000D0A0D" w:rsidRPr="00441DB8" w:rsidRDefault="000D0A0D" w:rsidP="00815038">
      <w:pPr>
        <w:ind w:left="120"/>
        <w:jc w:val="both"/>
        <w:rPr>
          <w:sz w:val="19"/>
          <w:szCs w:val="19"/>
        </w:rPr>
      </w:pPr>
    </w:p>
    <w:p w:rsidR="000D0A0D" w:rsidRPr="00441DB8" w:rsidRDefault="00B96B2E" w:rsidP="00815038">
      <w:pPr>
        <w:jc w:val="both"/>
        <w:rPr>
          <w:sz w:val="19"/>
          <w:szCs w:val="19"/>
        </w:rPr>
      </w:pPr>
      <w:r w:rsidRPr="00441DB8">
        <w:rPr>
          <w:b/>
          <w:sz w:val="19"/>
          <w:szCs w:val="19"/>
          <w:u w:val="single"/>
        </w:rPr>
        <w:t>Eşanlamlılar</w:t>
      </w:r>
      <w:r w:rsidR="000D0A0D" w:rsidRPr="00441DB8">
        <w:rPr>
          <w:b/>
          <w:sz w:val="19"/>
          <w:szCs w:val="19"/>
          <w:u w:val="single"/>
        </w:rPr>
        <w:t>:</w:t>
      </w:r>
      <w:r w:rsidR="000D0A0D" w:rsidRPr="00441DB8">
        <w:rPr>
          <w:sz w:val="19"/>
          <w:szCs w:val="19"/>
        </w:rPr>
        <w:tab/>
      </w:r>
      <w:r w:rsidR="000D0A0D" w:rsidRPr="00441DB8">
        <w:rPr>
          <w:sz w:val="19"/>
          <w:szCs w:val="19"/>
        </w:rPr>
        <w:tab/>
      </w:r>
      <w:r w:rsidR="000D0A0D" w:rsidRPr="00441DB8">
        <w:rPr>
          <w:sz w:val="19"/>
          <w:szCs w:val="19"/>
        </w:rPr>
        <w:tab/>
        <w:t>Demir(II) laktat</w:t>
      </w:r>
    </w:p>
    <w:p w:rsidR="000D0A0D" w:rsidRPr="00441DB8" w:rsidRDefault="000D0A0D" w:rsidP="00815038">
      <w:pPr>
        <w:ind w:left="120"/>
        <w:jc w:val="both"/>
        <w:rPr>
          <w:sz w:val="19"/>
          <w:szCs w:val="19"/>
        </w:rPr>
      </w:pPr>
      <w:r w:rsidRPr="00441DB8">
        <w:rPr>
          <w:sz w:val="19"/>
          <w:szCs w:val="19"/>
        </w:rPr>
        <w:tab/>
      </w:r>
      <w:r w:rsidRPr="00441DB8">
        <w:rPr>
          <w:sz w:val="19"/>
          <w:szCs w:val="19"/>
        </w:rPr>
        <w:tab/>
      </w:r>
      <w:r w:rsidRPr="00441DB8">
        <w:rPr>
          <w:sz w:val="19"/>
          <w:szCs w:val="19"/>
        </w:rPr>
        <w:tab/>
      </w:r>
      <w:r w:rsidRPr="00441DB8">
        <w:rPr>
          <w:sz w:val="19"/>
          <w:szCs w:val="19"/>
        </w:rPr>
        <w:tab/>
        <w:t>Demir(II) 2-hidroksi propanoat</w:t>
      </w:r>
    </w:p>
    <w:p w:rsidR="000D0A0D" w:rsidRPr="00441DB8" w:rsidRDefault="000D0A0D" w:rsidP="00815038">
      <w:pPr>
        <w:ind w:left="120"/>
        <w:jc w:val="both"/>
        <w:rPr>
          <w:sz w:val="19"/>
          <w:szCs w:val="19"/>
        </w:rPr>
      </w:pPr>
      <w:r w:rsidRPr="00441DB8">
        <w:rPr>
          <w:sz w:val="19"/>
          <w:szCs w:val="19"/>
        </w:rPr>
        <w:tab/>
      </w:r>
      <w:r w:rsidRPr="00441DB8">
        <w:rPr>
          <w:sz w:val="19"/>
          <w:szCs w:val="19"/>
        </w:rPr>
        <w:tab/>
      </w:r>
      <w:r w:rsidRPr="00441DB8">
        <w:rPr>
          <w:sz w:val="19"/>
          <w:szCs w:val="19"/>
        </w:rPr>
        <w:tab/>
      </w:r>
      <w:r w:rsidRPr="00441DB8">
        <w:rPr>
          <w:sz w:val="19"/>
          <w:szCs w:val="19"/>
        </w:rPr>
        <w:tab/>
        <w:t>Propanoik asit, 2-hidroksi-demir(2+) tuz (2:1)</w:t>
      </w:r>
    </w:p>
    <w:p w:rsidR="000D0A0D" w:rsidRPr="00441DB8" w:rsidRDefault="000D0A0D" w:rsidP="00815038">
      <w:pPr>
        <w:jc w:val="both"/>
        <w:rPr>
          <w:b/>
          <w:sz w:val="19"/>
          <w:szCs w:val="19"/>
        </w:rPr>
      </w:pPr>
    </w:p>
    <w:p w:rsidR="000F5721" w:rsidRPr="00441DB8" w:rsidRDefault="000D0A0D" w:rsidP="00815038">
      <w:pPr>
        <w:jc w:val="both"/>
        <w:rPr>
          <w:b/>
          <w:sz w:val="19"/>
          <w:szCs w:val="19"/>
        </w:rPr>
      </w:pPr>
      <w:r w:rsidRPr="00441DB8">
        <w:rPr>
          <w:b/>
          <w:sz w:val="19"/>
          <w:szCs w:val="19"/>
          <w:u w:val="single"/>
        </w:rPr>
        <w:t>Tanım:</w:t>
      </w:r>
      <w:r w:rsidRPr="00441DB8">
        <w:rPr>
          <w:b/>
          <w:sz w:val="19"/>
          <w:szCs w:val="19"/>
        </w:rPr>
        <w:tab/>
      </w:r>
    </w:p>
    <w:p w:rsidR="000D0A0D" w:rsidRPr="00441DB8" w:rsidRDefault="000D0A0D" w:rsidP="00815038">
      <w:pPr>
        <w:jc w:val="both"/>
        <w:rPr>
          <w:b/>
          <w:sz w:val="19"/>
          <w:szCs w:val="19"/>
          <w:u w:val="single"/>
        </w:rPr>
      </w:pPr>
      <w:r w:rsidRPr="00441DB8">
        <w:rPr>
          <w:b/>
          <w:sz w:val="19"/>
          <w:szCs w:val="19"/>
        </w:rPr>
        <w:tab/>
      </w:r>
    </w:p>
    <w:p w:rsidR="000F5721" w:rsidRPr="00441DB8" w:rsidRDefault="000F5721" w:rsidP="00815038">
      <w:pPr>
        <w:ind w:firstLine="708"/>
        <w:jc w:val="both"/>
        <w:rPr>
          <w:sz w:val="19"/>
          <w:szCs w:val="19"/>
        </w:rPr>
      </w:pPr>
      <w:r w:rsidRPr="00441DB8">
        <w:rPr>
          <w:b/>
          <w:sz w:val="19"/>
          <w:szCs w:val="19"/>
        </w:rPr>
        <w:t>Einecs:</w:t>
      </w:r>
      <w:r w:rsidRPr="00441DB8">
        <w:rPr>
          <w:sz w:val="19"/>
          <w:szCs w:val="19"/>
        </w:rPr>
        <w:tab/>
      </w:r>
      <w:r w:rsidRPr="00441DB8">
        <w:rPr>
          <w:sz w:val="19"/>
          <w:szCs w:val="19"/>
        </w:rPr>
        <w:tab/>
      </w:r>
      <w:r w:rsidRPr="00441DB8">
        <w:rPr>
          <w:sz w:val="19"/>
          <w:szCs w:val="19"/>
        </w:rPr>
        <w:tab/>
        <w:t>227-608-0</w:t>
      </w:r>
    </w:p>
    <w:p w:rsidR="000F5721" w:rsidRPr="00441DB8" w:rsidRDefault="000F5721" w:rsidP="00815038">
      <w:pPr>
        <w:ind w:firstLine="708"/>
        <w:jc w:val="both"/>
        <w:rPr>
          <w:sz w:val="19"/>
          <w:szCs w:val="19"/>
        </w:rPr>
      </w:pPr>
    </w:p>
    <w:p w:rsidR="000D0A0D" w:rsidRPr="00441DB8" w:rsidRDefault="000D0A0D" w:rsidP="00815038">
      <w:pPr>
        <w:ind w:left="120" w:firstLine="588"/>
        <w:jc w:val="both"/>
        <w:rPr>
          <w:sz w:val="19"/>
          <w:szCs w:val="19"/>
        </w:rPr>
      </w:pPr>
      <w:r w:rsidRPr="00441DB8">
        <w:rPr>
          <w:b/>
          <w:sz w:val="19"/>
          <w:szCs w:val="19"/>
        </w:rPr>
        <w:t>Kimyasal adı:</w:t>
      </w:r>
      <w:r w:rsidRPr="00441DB8">
        <w:rPr>
          <w:sz w:val="19"/>
          <w:szCs w:val="19"/>
        </w:rPr>
        <w:tab/>
      </w:r>
      <w:r w:rsidRPr="00441DB8">
        <w:rPr>
          <w:sz w:val="19"/>
          <w:szCs w:val="19"/>
        </w:rPr>
        <w:tab/>
        <w:t>Ferröz 2- hidroksi propanoat</w:t>
      </w:r>
    </w:p>
    <w:p w:rsidR="000F5721" w:rsidRPr="00441DB8" w:rsidRDefault="000F5721" w:rsidP="00815038">
      <w:pPr>
        <w:ind w:left="120" w:firstLine="588"/>
        <w:jc w:val="both"/>
        <w:rPr>
          <w:sz w:val="19"/>
          <w:szCs w:val="19"/>
        </w:rPr>
      </w:pPr>
    </w:p>
    <w:p w:rsidR="000D0A0D" w:rsidRPr="00441DB8" w:rsidRDefault="000D0A0D" w:rsidP="00815038">
      <w:pPr>
        <w:ind w:firstLine="720"/>
        <w:jc w:val="both"/>
        <w:rPr>
          <w:sz w:val="19"/>
          <w:szCs w:val="19"/>
        </w:rPr>
      </w:pPr>
      <w:r w:rsidRPr="00441DB8">
        <w:rPr>
          <w:b/>
          <w:sz w:val="19"/>
          <w:szCs w:val="19"/>
        </w:rPr>
        <w:t>Kimyasal formülü:</w:t>
      </w:r>
      <w:r w:rsidRPr="00441DB8">
        <w:rPr>
          <w:sz w:val="19"/>
          <w:szCs w:val="19"/>
        </w:rPr>
        <w:tab/>
        <w:t>C</w:t>
      </w:r>
      <w:r w:rsidRPr="00441DB8">
        <w:rPr>
          <w:sz w:val="19"/>
          <w:szCs w:val="19"/>
          <w:vertAlign w:val="subscript"/>
        </w:rPr>
        <w:t>6</w:t>
      </w:r>
      <w:r w:rsidRPr="00441DB8">
        <w:rPr>
          <w:sz w:val="19"/>
          <w:szCs w:val="19"/>
        </w:rPr>
        <w:t>H</w:t>
      </w:r>
      <w:r w:rsidRPr="00441DB8">
        <w:rPr>
          <w:sz w:val="19"/>
          <w:szCs w:val="19"/>
          <w:vertAlign w:val="subscript"/>
        </w:rPr>
        <w:t>10</w:t>
      </w:r>
      <w:r w:rsidRPr="00441DB8">
        <w:rPr>
          <w:sz w:val="19"/>
          <w:szCs w:val="19"/>
        </w:rPr>
        <w:t>FeO</w:t>
      </w:r>
      <w:r w:rsidRPr="00441DB8">
        <w:rPr>
          <w:sz w:val="19"/>
          <w:szCs w:val="19"/>
          <w:vertAlign w:val="subscript"/>
        </w:rPr>
        <w:t>6</w:t>
      </w:r>
      <w:r w:rsidR="000F5721" w:rsidRPr="00441DB8">
        <w:rPr>
          <w:sz w:val="19"/>
          <w:szCs w:val="19"/>
        </w:rPr>
        <w:t>·n</w:t>
      </w:r>
      <w:r w:rsidRPr="00441DB8">
        <w:rPr>
          <w:sz w:val="19"/>
          <w:szCs w:val="19"/>
        </w:rPr>
        <w:t>H</w:t>
      </w:r>
      <w:r w:rsidRPr="00441DB8">
        <w:rPr>
          <w:sz w:val="19"/>
          <w:szCs w:val="19"/>
          <w:vertAlign w:val="subscript"/>
        </w:rPr>
        <w:t>2</w:t>
      </w:r>
      <w:r w:rsidR="000F5721" w:rsidRPr="00441DB8">
        <w:rPr>
          <w:sz w:val="19"/>
          <w:szCs w:val="19"/>
        </w:rPr>
        <w:t>O  (n</w:t>
      </w:r>
      <w:r w:rsidRPr="00441DB8">
        <w:rPr>
          <w:sz w:val="19"/>
          <w:szCs w:val="19"/>
        </w:rPr>
        <w:t xml:space="preserve"> = 2 veya 3)</w:t>
      </w:r>
    </w:p>
    <w:p w:rsidR="000F5721" w:rsidRPr="00441DB8" w:rsidRDefault="000F5721" w:rsidP="00815038">
      <w:pPr>
        <w:ind w:firstLine="720"/>
        <w:jc w:val="both"/>
        <w:rPr>
          <w:sz w:val="19"/>
          <w:szCs w:val="19"/>
        </w:rPr>
      </w:pPr>
    </w:p>
    <w:p w:rsidR="000D0A0D" w:rsidRPr="00441DB8" w:rsidRDefault="001016C5" w:rsidP="00815038">
      <w:pPr>
        <w:ind w:firstLine="720"/>
        <w:jc w:val="both"/>
        <w:rPr>
          <w:sz w:val="19"/>
          <w:szCs w:val="19"/>
        </w:rPr>
      </w:pPr>
      <w:r>
        <w:rPr>
          <w:b/>
          <w:sz w:val="19"/>
          <w:szCs w:val="19"/>
        </w:rPr>
        <w:t>Molekül ağırlığı</w:t>
      </w:r>
      <w:r w:rsidR="000D0A0D" w:rsidRPr="00441DB8">
        <w:rPr>
          <w:b/>
          <w:sz w:val="19"/>
          <w:szCs w:val="19"/>
        </w:rPr>
        <w:t>:</w:t>
      </w:r>
      <w:r w:rsidR="000D0A0D" w:rsidRPr="00441DB8">
        <w:rPr>
          <w:sz w:val="19"/>
          <w:szCs w:val="19"/>
        </w:rPr>
        <w:tab/>
      </w:r>
      <w:r w:rsidR="000D0A0D" w:rsidRPr="00441DB8">
        <w:rPr>
          <w:sz w:val="19"/>
          <w:szCs w:val="19"/>
        </w:rPr>
        <w:tab/>
        <w:t>270.02 (dihidrat)</w:t>
      </w:r>
    </w:p>
    <w:p w:rsidR="000D0A0D" w:rsidRPr="00441DB8" w:rsidRDefault="000D0A0D" w:rsidP="00815038">
      <w:pPr>
        <w:ind w:left="120"/>
        <w:jc w:val="both"/>
        <w:rPr>
          <w:sz w:val="19"/>
          <w:szCs w:val="19"/>
        </w:rPr>
      </w:pPr>
      <w:r w:rsidRPr="00441DB8">
        <w:rPr>
          <w:sz w:val="19"/>
          <w:szCs w:val="19"/>
        </w:rPr>
        <w:tab/>
      </w:r>
      <w:r w:rsidRPr="00441DB8">
        <w:rPr>
          <w:sz w:val="19"/>
          <w:szCs w:val="19"/>
        </w:rPr>
        <w:tab/>
      </w:r>
      <w:r w:rsidRPr="00441DB8">
        <w:rPr>
          <w:sz w:val="19"/>
          <w:szCs w:val="19"/>
        </w:rPr>
        <w:tab/>
      </w:r>
      <w:r w:rsidRPr="00441DB8">
        <w:rPr>
          <w:sz w:val="19"/>
          <w:szCs w:val="19"/>
        </w:rPr>
        <w:tab/>
        <w:t>288.03 (trihidrat)</w:t>
      </w:r>
    </w:p>
    <w:p w:rsidR="000F5721" w:rsidRPr="00441DB8" w:rsidRDefault="000F5721" w:rsidP="00815038">
      <w:pPr>
        <w:ind w:left="120"/>
        <w:jc w:val="both"/>
        <w:rPr>
          <w:sz w:val="19"/>
          <w:szCs w:val="19"/>
        </w:rPr>
      </w:pPr>
    </w:p>
    <w:p w:rsidR="000D0A0D" w:rsidRPr="00441DB8" w:rsidRDefault="000D0A0D" w:rsidP="00815038">
      <w:pPr>
        <w:ind w:left="120" w:firstLine="600"/>
        <w:jc w:val="both"/>
        <w:rPr>
          <w:sz w:val="19"/>
          <w:szCs w:val="19"/>
        </w:rPr>
      </w:pPr>
      <w:r w:rsidRPr="00441DB8">
        <w:rPr>
          <w:b/>
          <w:sz w:val="19"/>
          <w:szCs w:val="19"/>
        </w:rPr>
        <w:t>Analiz:</w:t>
      </w:r>
      <w:r w:rsidRPr="00441DB8">
        <w:rPr>
          <w:sz w:val="19"/>
          <w:szCs w:val="19"/>
        </w:rPr>
        <w:tab/>
      </w:r>
      <w:r w:rsidRPr="00441DB8">
        <w:rPr>
          <w:sz w:val="19"/>
          <w:szCs w:val="19"/>
        </w:rPr>
        <w:tab/>
      </w:r>
      <w:r w:rsidRPr="00441DB8">
        <w:rPr>
          <w:sz w:val="19"/>
          <w:szCs w:val="19"/>
        </w:rPr>
        <w:tab/>
        <w:t>Kuru bazda içeriği % 96.0’dan az olmamalıdır.</w:t>
      </w:r>
    </w:p>
    <w:p w:rsidR="000D0A0D" w:rsidRPr="00441DB8" w:rsidRDefault="000D0A0D" w:rsidP="00815038">
      <w:pPr>
        <w:jc w:val="both"/>
        <w:rPr>
          <w:b/>
          <w:sz w:val="19"/>
          <w:szCs w:val="19"/>
        </w:rPr>
      </w:pPr>
    </w:p>
    <w:p w:rsidR="000D0A0D" w:rsidRPr="00441DB8" w:rsidRDefault="000D0A0D" w:rsidP="00815038">
      <w:pPr>
        <w:jc w:val="both"/>
        <w:rPr>
          <w:sz w:val="19"/>
          <w:szCs w:val="19"/>
        </w:rPr>
      </w:pPr>
      <w:r w:rsidRPr="00441DB8">
        <w:rPr>
          <w:b/>
          <w:sz w:val="19"/>
          <w:szCs w:val="19"/>
          <w:u w:val="single"/>
        </w:rPr>
        <w:t>Tanımlama:</w:t>
      </w:r>
      <w:r w:rsidRPr="00441DB8">
        <w:rPr>
          <w:sz w:val="19"/>
          <w:szCs w:val="19"/>
        </w:rPr>
        <w:tab/>
      </w:r>
      <w:r w:rsidRPr="00441DB8">
        <w:rPr>
          <w:sz w:val="19"/>
          <w:szCs w:val="19"/>
        </w:rPr>
        <w:tab/>
      </w:r>
      <w:r w:rsidRPr="00441DB8">
        <w:rPr>
          <w:sz w:val="19"/>
          <w:szCs w:val="19"/>
        </w:rPr>
        <w:tab/>
        <w:t>Karakteristik bir kokuya sahip, yeşilimsi-beyaz kristaller ya da hafif yeşil toz.</w:t>
      </w:r>
    </w:p>
    <w:p w:rsidR="000D0A0D" w:rsidRPr="00441DB8" w:rsidRDefault="000D0A0D" w:rsidP="00815038">
      <w:pPr>
        <w:jc w:val="both"/>
        <w:rPr>
          <w:b/>
          <w:sz w:val="19"/>
          <w:szCs w:val="19"/>
        </w:rPr>
      </w:pPr>
    </w:p>
    <w:p w:rsidR="000D0A0D" w:rsidRPr="00441DB8" w:rsidRDefault="000D0A0D" w:rsidP="00815038">
      <w:pPr>
        <w:jc w:val="both"/>
        <w:rPr>
          <w:b/>
          <w:sz w:val="19"/>
          <w:szCs w:val="19"/>
          <w:u w:val="single"/>
        </w:rPr>
      </w:pPr>
      <w:r w:rsidRPr="00441DB8">
        <w:rPr>
          <w:b/>
          <w:sz w:val="19"/>
          <w:szCs w:val="19"/>
          <w:u w:val="single"/>
        </w:rPr>
        <w:t>Belirleme:</w:t>
      </w:r>
    </w:p>
    <w:p w:rsidR="000F5721" w:rsidRPr="00441DB8" w:rsidRDefault="000F5721" w:rsidP="00815038">
      <w:pPr>
        <w:ind w:firstLine="720"/>
        <w:jc w:val="both"/>
        <w:rPr>
          <w:b/>
          <w:sz w:val="19"/>
          <w:szCs w:val="19"/>
        </w:rPr>
      </w:pPr>
    </w:p>
    <w:p w:rsidR="000D0A0D" w:rsidRPr="00441DB8" w:rsidRDefault="000D0A0D" w:rsidP="00815038">
      <w:pPr>
        <w:ind w:firstLine="720"/>
        <w:jc w:val="both"/>
        <w:rPr>
          <w:sz w:val="19"/>
          <w:szCs w:val="19"/>
        </w:rPr>
      </w:pPr>
      <w:r w:rsidRPr="00441DB8">
        <w:rPr>
          <w:b/>
          <w:sz w:val="19"/>
          <w:szCs w:val="19"/>
        </w:rPr>
        <w:t>Çözünürlük:</w:t>
      </w:r>
      <w:r w:rsidRPr="00441DB8">
        <w:rPr>
          <w:sz w:val="19"/>
          <w:szCs w:val="19"/>
        </w:rPr>
        <w:tab/>
      </w:r>
      <w:r w:rsidRPr="00441DB8">
        <w:rPr>
          <w:sz w:val="19"/>
          <w:szCs w:val="19"/>
        </w:rPr>
        <w:tab/>
        <w:t>Suda çözünür.</w:t>
      </w:r>
      <w:r w:rsidR="00BB4D24" w:rsidRPr="00441DB8">
        <w:rPr>
          <w:sz w:val="19"/>
          <w:szCs w:val="19"/>
        </w:rPr>
        <w:t xml:space="preserve"> E</w:t>
      </w:r>
      <w:r w:rsidRPr="00441DB8">
        <w:rPr>
          <w:sz w:val="19"/>
          <w:szCs w:val="19"/>
        </w:rPr>
        <w:t xml:space="preserve">tanolde </w:t>
      </w:r>
      <w:r w:rsidR="00BB4D24" w:rsidRPr="00441DB8">
        <w:rPr>
          <w:sz w:val="19"/>
          <w:szCs w:val="19"/>
        </w:rPr>
        <w:t xml:space="preserve">hemen hemen </w:t>
      </w:r>
      <w:r w:rsidRPr="00441DB8">
        <w:rPr>
          <w:sz w:val="19"/>
          <w:szCs w:val="19"/>
        </w:rPr>
        <w:t>çözünmez.</w:t>
      </w:r>
    </w:p>
    <w:p w:rsidR="000F5721" w:rsidRPr="00441DB8" w:rsidRDefault="000F5721" w:rsidP="00815038">
      <w:pPr>
        <w:ind w:firstLine="720"/>
        <w:jc w:val="both"/>
        <w:rPr>
          <w:sz w:val="19"/>
          <w:szCs w:val="19"/>
        </w:rPr>
      </w:pPr>
    </w:p>
    <w:p w:rsidR="000F5721" w:rsidRPr="00441DB8" w:rsidRDefault="000F5721" w:rsidP="00815038">
      <w:pPr>
        <w:ind w:firstLine="720"/>
        <w:jc w:val="both"/>
        <w:rPr>
          <w:sz w:val="19"/>
          <w:szCs w:val="19"/>
        </w:rPr>
      </w:pPr>
      <w:r w:rsidRPr="00441DB8">
        <w:rPr>
          <w:b/>
          <w:sz w:val="19"/>
          <w:szCs w:val="19"/>
        </w:rPr>
        <w:t>Ferröz iyonu testi:</w:t>
      </w:r>
      <w:r w:rsidRPr="00441DB8">
        <w:rPr>
          <w:b/>
          <w:sz w:val="19"/>
          <w:szCs w:val="19"/>
        </w:rPr>
        <w:tab/>
      </w:r>
      <w:r w:rsidRPr="00441DB8">
        <w:rPr>
          <w:sz w:val="19"/>
          <w:szCs w:val="19"/>
        </w:rPr>
        <w:t>Testi geçer.</w:t>
      </w:r>
    </w:p>
    <w:p w:rsidR="000F5721" w:rsidRPr="00441DB8" w:rsidRDefault="000F5721" w:rsidP="00815038">
      <w:pPr>
        <w:ind w:firstLine="720"/>
        <w:jc w:val="both"/>
        <w:rPr>
          <w:sz w:val="19"/>
          <w:szCs w:val="19"/>
        </w:rPr>
      </w:pPr>
    </w:p>
    <w:p w:rsidR="000F5721" w:rsidRPr="00441DB8" w:rsidRDefault="000F5721" w:rsidP="00815038">
      <w:pPr>
        <w:ind w:firstLine="720"/>
        <w:jc w:val="both"/>
        <w:rPr>
          <w:sz w:val="19"/>
          <w:szCs w:val="19"/>
        </w:rPr>
      </w:pPr>
      <w:r w:rsidRPr="00441DB8">
        <w:rPr>
          <w:b/>
          <w:sz w:val="19"/>
          <w:szCs w:val="19"/>
        </w:rPr>
        <w:t>Laktat testi:</w:t>
      </w:r>
      <w:r w:rsidRPr="00441DB8">
        <w:rPr>
          <w:b/>
          <w:sz w:val="19"/>
          <w:szCs w:val="19"/>
        </w:rPr>
        <w:tab/>
      </w:r>
      <w:r w:rsidRPr="00441DB8">
        <w:rPr>
          <w:b/>
          <w:sz w:val="19"/>
          <w:szCs w:val="19"/>
        </w:rPr>
        <w:tab/>
      </w:r>
      <w:r w:rsidRPr="00441DB8">
        <w:rPr>
          <w:sz w:val="19"/>
          <w:szCs w:val="19"/>
        </w:rPr>
        <w:t>Testi geçer.</w:t>
      </w:r>
    </w:p>
    <w:p w:rsidR="000F5721" w:rsidRPr="00441DB8" w:rsidRDefault="000F5721" w:rsidP="00815038">
      <w:pPr>
        <w:ind w:left="720"/>
        <w:jc w:val="both"/>
        <w:rPr>
          <w:b/>
          <w:sz w:val="19"/>
          <w:szCs w:val="19"/>
        </w:rPr>
      </w:pPr>
    </w:p>
    <w:p w:rsidR="000D0A0D" w:rsidRPr="00441DB8" w:rsidRDefault="000F5721" w:rsidP="00815038">
      <w:pPr>
        <w:ind w:left="720"/>
        <w:jc w:val="both"/>
        <w:rPr>
          <w:b/>
          <w:sz w:val="19"/>
          <w:szCs w:val="19"/>
        </w:rPr>
      </w:pPr>
      <w:r w:rsidRPr="00441DB8">
        <w:rPr>
          <w:b/>
          <w:sz w:val="19"/>
          <w:szCs w:val="19"/>
        </w:rPr>
        <w:t>pH</w:t>
      </w:r>
      <w:r w:rsidR="000D0A0D" w:rsidRPr="00441DB8">
        <w:rPr>
          <w:b/>
          <w:sz w:val="19"/>
          <w:szCs w:val="19"/>
        </w:rPr>
        <w:t>:</w:t>
      </w:r>
      <w:r w:rsidR="000D0A0D" w:rsidRPr="00441DB8">
        <w:rPr>
          <w:sz w:val="19"/>
          <w:szCs w:val="19"/>
        </w:rPr>
        <w:tab/>
      </w:r>
      <w:r w:rsidRPr="00441DB8">
        <w:rPr>
          <w:b/>
          <w:sz w:val="19"/>
          <w:szCs w:val="19"/>
        </w:rPr>
        <w:tab/>
      </w:r>
      <w:r w:rsidRPr="00441DB8">
        <w:rPr>
          <w:b/>
          <w:sz w:val="19"/>
          <w:szCs w:val="19"/>
        </w:rPr>
        <w:tab/>
      </w:r>
      <w:r w:rsidR="000D0A0D" w:rsidRPr="00441DB8">
        <w:rPr>
          <w:sz w:val="19"/>
          <w:szCs w:val="19"/>
        </w:rPr>
        <w:t>4 -6</w:t>
      </w:r>
      <w:r w:rsidRPr="00441DB8">
        <w:rPr>
          <w:sz w:val="19"/>
          <w:szCs w:val="19"/>
        </w:rPr>
        <w:t xml:space="preserve"> arasındadır. (% 2’lik çözelti)</w:t>
      </w:r>
    </w:p>
    <w:p w:rsidR="000D0A0D" w:rsidRPr="00441DB8" w:rsidRDefault="000D0A0D" w:rsidP="00815038">
      <w:pPr>
        <w:jc w:val="both"/>
        <w:rPr>
          <w:rFonts w:eastAsia="Calibri"/>
          <w:b/>
          <w:sz w:val="19"/>
          <w:szCs w:val="19"/>
          <w:lang w:val="de-DE" w:eastAsia="en-US"/>
        </w:rPr>
      </w:pPr>
    </w:p>
    <w:p w:rsidR="000F5721" w:rsidRPr="00441DB8" w:rsidRDefault="000D0A0D" w:rsidP="00815038">
      <w:pPr>
        <w:jc w:val="both"/>
        <w:rPr>
          <w:rFonts w:eastAsia="Calibri"/>
          <w:b/>
          <w:sz w:val="19"/>
          <w:szCs w:val="19"/>
          <w:u w:val="single"/>
          <w:lang w:val="de-DE" w:eastAsia="en-US"/>
        </w:rPr>
      </w:pPr>
      <w:r w:rsidRPr="00441DB8">
        <w:rPr>
          <w:rFonts w:eastAsia="Calibri"/>
          <w:b/>
          <w:sz w:val="19"/>
          <w:szCs w:val="19"/>
          <w:u w:val="single"/>
          <w:lang w:val="de-DE" w:eastAsia="en-US"/>
        </w:rPr>
        <w:t>Saflık:</w:t>
      </w:r>
    </w:p>
    <w:p w:rsidR="000F5721" w:rsidRPr="00441DB8" w:rsidRDefault="000F5721" w:rsidP="00815038">
      <w:pPr>
        <w:ind w:firstLine="708"/>
        <w:jc w:val="both"/>
        <w:rPr>
          <w:rFonts w:eastAsia="Calibri"/>
          <w:b/>
          <w:sz w:val="19"/>
          <w:szCs w:val="19"/>
          <w:u w:val="single"/>
          <w:lang w:val="de-DE" w:eastAsia="en-US"/>
        </w:rPr>
      </w:pPr>
    </w:p>
    <w:p w:rsidR="000D0A0D" w:rsidRPr="00441DB8" w:rsidRDefault="000D0A0D" w:rsidP="00815038">
      <w:pPr>
        <w:ind w:left="2832" w:hanging="2124"/>
        <w:jc w:val="both"/>
        <w:rPr>
          <w:sz w:val="19"/>
          <w:szCs w:val="19"/>
        </w:rPr>
      </w:pPr>
      <w:r w:rsidRPr="00441DB8">
        <w:rPr>
          <w:b/>
          <w:sz w:val="19"/>
          <w:szCs w:val="19"/>
        </w:rPr>
        <w:t>Kurutma kaybı:</w:t>
      </w:r>
      <w:r w:rsidR="000F5721" w:rsidRPr="00441DB8">
        <w:rPr>
          <w:sz w:val="19"/>
          <w:szCs w:val="19"/>
        </w:rPr>
        <w:tab/>
      </w:r>
      <w:r w:rsidRPr="00441DB8">
        <w:rPr>
          <w:sz w:val="19"/>
          <w:szCs w:val="19"/>
        </w:rPr>
        <w:t>% 18’den fazla olmamalıdır (100 ºC’de, ortalama 700 mm-Hg, vakum altında).</w:t>
      </w:r>
    </w:p>
    <w:p w:rsidR="000F5721" w:rsidRPr="00441DB8" w:rsidRDefault="000F5721" w:rsidP="00815038">
      <w:pPr>
        <w:ind w:left="2832" w:hanging="2124"/>
        <w:jc w:val="both"/>
        <w:rPr>
          <w:rFonts w:eastAsia="Calibri"/>
          <w:b/>
          <w:sz w:val="19"/>
          <w:szCs w:val="19"/>
          <w:u w:val="single"/>
          <w:lang w:val="de-DE" w:eastAsia="en-US"/>
        </w:rPr>
      </w:pPr>
    </w:p>
    <w:p w:rsidR="000D0A0D" w:rsidRPr="00441DB8" w:rsidRDefault="000D0A0D" w:rsidP="00815038">
      <w:pPr>
        <w:ind w:firstLine="720"/>
        <w:jc w:val="both"/>
        <w:rPr>
          <w:sz w:val="19"/>
          <w:szCs w:val="19"/>
        </w:rPr>
      </w:pPr>
      <w:r w:rsidRPr="00441DB8">
        <w:rPr>
          <w:b/>
          <w:sz w:val="19"/>
          <w:szCs w:val="19"/>
        </w:rPr>
        <w:t>Demir (Fe III):</w:t>
      </w:r>
      <w:r w:rsidRPr="00441DB8">
        <w:rPr>
          <w:sz w:val="19"/>
          <w:szCs w:val="19"/>
        </w:rPr>
        <w:tab/>
      </w:r>
      <w:r w:rsidRPr="00441DB8">
        <w:rPr>
          <w:sz w:val="19"/>
          <w:szCs w:val="19"/>
        </w:rPr>
        <w:tab/>
        <w:t>% 0.6’dan fazla olmamalıdır.</w:t>
      </w:r>
    </w:p>
    <w:p w:rsidR="000F5721" w:rsidRPr="00441DB8" w:rsidRDefault="000F5721" w:rsidP="00815038">
      <w:pPr>
        <w:ind w:firstLine="720"/>
        <w:jc w:val="both"/>
        <w:rPr>
          <w:sz w:val="19"/>
          <w:szCs w:val="19"/>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Arsenik:</w:t>
      </w:r>
      <w:r w:rsidR="000F5721" w:rsidRPr="00441DB8">
        <w:rPr>
          <w:rFonts w:eastAsia="Calibri"/>
          <w:sz w:val="19"/>
          <w:szCs w:val="19"/>
          <w:lang w:eastAsia="en-US"/>
        </w:rPr>
        <w:tab/>
      </w:r>
      <w:r w:rsidR="000F5721" w:rsidRPr="00441DB8">
        <w:rPr>
          <w:rFonts w:eastAsia="Calibri"/>
          <w:sz w:val="19"/>
          <w:szCs w:val="19"/>
          <w:lang w:eastAsia="en-US"/>
        </w:rPr>
        <w:tab/>
      </w:r>
      <w:r w:rsidRPr="00441DB8">
        <w:rPr>
          <w:rFonts w:eastAsia="Calibri"/>
          <w:sz w:val="19"/>
          <w:szCs w:val="19"/>
          <w:lang w:eastAsia="en-US"/>
        </w:rPr>
        <w:t>3 mg/kg’dan fazla olmamalıdır.</w:t>
      </w:r>
    </w:p>
    <w:p w:rsidR="000F5721" w:rsidRPr="00441DB8" w:rsidRDefault="000F5721" w:rsidP="00815038">
      <w:pPr>
        <w:ind w:firstLine="720"/>
        <w:jc w:val="both"/>
        <w:rPr>
          <w:rFonts w:eastAsia="Calibri"/>
          <w:sz w:val="19"/>
          <w:szCs w:val="19"/>
          <w:lang w:eastAsia="en-US"/>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Kurşun:</w:t>
      </w:r>
      <w:r w:rsidR="000F5721" w:rsidRPr="00441DB8">
        <w:rPr>
          <w:rFonts w:eastAsia="Calibri"/>
          <w:sz w:val="19"/>
          <w:szCs w:val="19"/>
          <w:lang w:eastAsia="en-US"/>
        </w:rPr>
        <w:tab/>
      </w:r>
      <w:r w:rsidR="000F5721" w:rsidRPr="00441DB8">
        <w:rPr>
          <w:rFonts w:eastAsia="Calibri"/>
          <w:sz w:val="19"/>
          <w:szCs w:val="19"/>
          <w:lang w:eastAsia="en-US"/>
        </w:rPr>
        <w:tab/>
      </w:r>
      <w:r w:rsidR="000F5721" w:rsidRPr="00441DB8">
        <w:rPr>
          <w:rFonts w:eastAsia="Calibri"/>
          <w:sz w:val="19"/>
          <w:szCs w:val="19"/>
          <w:lang w:eastAsia="en-US"/>
        </w:rPr>
        <w:tab/>
        <w:t>1</w:t>
      </w:r>
      <w:r w:rsidRPr="00441DB8">
        <w:rPr>
          <w:rFonts w:eastAsia="Calibri"/>
          <w:sz w:val="19"/>
          <w:szCs w:val="19"/>
          <w:lang w:eastAsia="en-US"/>
        </w:rPr>
        <w:t xml:space="preserve"> mg/kg’dan fazla olmamalıdır.</w:t>
      </w:r>
    </w:p>
    <w:p w:rsidR="000F5721" w:rsidRPr="00441DB8" w:rsidRDefault="000F5721" w:rsidP="00815038">
      <w:pPr>
        <w:ind w:firstLine="720"/>
        <w:jc w:val="both"/>
        <w:rPr>
          <w:rFonts w:eastAsia="Calibri"/>
          <w:sz w:val="19"/>
          <w:szCs w:val="19"/>
          <w:lang w:eastAsia="en-US"/>
        </w:rPr>
      </w:pPr>
    </w:p>
    <w:p w:rsidR="000D0A0D" w:rsidRPr="00441DB8" w:rsidRDefault="008A2DDD" w:rsidP="00815038">
      <w:pPr>
        <w:ind w:firstLine="720"/>
        <w:jc w:val="both"/>
        <w:rPr>
          <w:rFonts w:eastAsia="Calibri"/>
          <w:sz w:val="19"/>
          <w:szCs w:val="19"/>
          <w:lang w:eastAsia="en-US"/>
        </w:rPr>
      </w:pPr>
      <w:r w:rsidRPr="00441DB8">
        <w:rPr>
          <w:rFonts w:eastAsia="Calibri"/>
          <w:b/>
          <w:sz w:val="19"/>
          <w:szCs w:val="19"/>
          <w:lang w:eastAsia="en-US"/>
        </w:rPr>
        <w:t>Civa</w:t>
      </w:r>
      <w:r w:rsidR="000D0A0D" w:rsidRPr="00441DB8">
        <w:rPr>
          <w:rFonts w:eastAsia="Calibri"/>
          <w:b/>
          <w:sz w:val="19"/>
          <w:szCs w:val="19"/>
          <w:lang w:eastAsia="en-US"/>
        </w:rPr>
        <w:t>:</w:t>
      </w:r>
      <w:r w:rsidR="000D0A0D" w:rsidRPr="00441DB8">
        <w:rPr>
          <w:rFonts w:eastAsia="Calibri"/>
          <w:sz w:val="19"/>
          <w:szCs w:val="19"/>
          <w:lang w:eastAsia="en-US"/>
        </w:rPr>
        <w:tab/>
      </w:r>
      <w:r w:rsidR="000D0A0D" w:rsidRPr="00441DB8">
        <w:rPr>
          <w:rFonts w:eastAsia="Calibri"/>
          <w:sz w:val="19"/>
          <w:szCs w:val="19"/>
          <w:lang w:eastAsia="en-US"/>
        </w:rPr>
        <w:tab/>
      </w:r>
      <w:r w:rsidR="000D0A0D" w:rsidRPr="00441DB8">
        <w:rPr>
          <w:rFonts w:eastAsia="Calibri"/>
          <w:sz w:val="19"/>
          <w:szCs w:val="19"/>
          <w:lang w:eastAsia="en-US"/>
        </w:rPr>
        <w:tab/>
        <w:t>1 mg/kg’dan fazla olmamalıdır.</w:t>
      </w:r>
    </w:p>
    <w:p w:rsidR="000F5721" w:rsidRPr="00441DB8" w:rsidRDefault="000F5721" w:rsidP="00815038">
      <w:pPr>
        <w:ind w:firstLine="720"/>
        <w:jc w:val="both"/>
        <w:rPr>
          <w:rFonts w:eastAsia="Calibri"/>
          <w:sz w:val="19"/>
          <w:szCs w:val="19"/>
          <w:lang w:eastAsia="en-US"/>
        </w:rPr>
      </w:pPr>
    </w:p>
    <w:p w:rsidR="000D0A0D" w:rsidRPr="00441DB8" w:rsidRDefault="000D0A0D" w:rsidP="00815038">
      <w:pPr>
        <w:ind w:firstLine="720"/>
        <w:jc w:val="both"/>
        <w:rPr>
          <w:rFonts w:eastAsia="Calibri"/>
          <w:sz w:val="19"/>
          <w:szCs w:val="19"/>
          <w:lang w:eastAsia="en-US"/>
        </w:rPr>
      </w:pPr>
      <w:r w:rsidRPr="00441DB8">
        <w:rPr>
          <w:rFonts w:eastAsia="Calibri"/>
          <w:b/>
          <w:sz w:val="19"/>
          <w:szCs w:val="19"/>
          <w:lang w:eastAsia="en-US"/>
        </w:rPr>
        <w:t>Kadmiyum:</w:t>
      </w:r>
      <w:r w:rsidRPr="00441DB8">
        <w:rPr>
          <w:rFonts w:eastAsia="Calibri"/>
          <w:sz w:val="19"/>
          <w:szCs w:val="19"/>
          <w:lang w:eastAsia="en-US"/>
        </w:rPr>
        <w:tab/>
      </w:r>
      <w:r w:rsidRPr="00441DB8">
        <w:rPr>
          <w:rFonts w:eastAsia="Calibri"/>
          <w:sz w:val="19"/>
          <w:szCs w:val="19"/>
          <w:lang w:eastAsia="en-US"/>
        </w:rPr>
        <w:tab/>
        <w:t>1 mg/kg’dan fazla olmamalıdır.</w:t>
      </w:r>
    </w:p>
    <w:p w:rsidR="000F5721" w:rsidRPr="00441DB8" w:rsidRDefault="000F5721" w:rsidP="00815038">
      <w:pPr>
        <w:ind w:firstLine="720"/>
        <w:jc w:val="both"/>
        <w:rPr>
          <w:rFonts w:eastAsia="Calibri"/>
          <w:sz w:val="19"/>
          <w:szCs w:val="19"/>
          <w:lang w:eastAsia="en-US"/>
        </w:rPr>
      </w:pPr>
    </w:p>
    <w:p w:rsidR="000D0A0D" w:rsidRPr="00441DB8" w:rsidRDefault="000D0A0D" w:rsidP="00815038">
      <w:pPr>
        <w:jc w:val="both"/>
        <w:rPr>
          <w:rFonts w:eastAsia="Calibri"/>
          <w:sz w:val="19"/>
          <w:szCs w:val="19"/>
          <w:lang w:eastAsia="en-US"/>
        </w:rPr>
      </w:pPr>
    </w:p>
    <w:p w:rsidR="000D0A0D" w:rsidRPr="00441DB8" w:rsidRDefault="000D0A0D" w:rsidP="00815038">
      <w:pPr>
        <w:jc w:val="both"/>
        <w:rPr>
          <w:b/>
          <w:sz w:val="19"/>
          <w:szCs w:val="19"/>
          <w:u w:val="single"/>
        </w:rPr>
      </w:pPr>
      <w:r w:rsidRPr="00441DB8">
        <w:rPr>
          <w:b/>
          <w:sz w:val="19"/>
          <w:szCs w:val="19"/>
          <w:u w:val="single"/>
        </w:rPr>
        <w:t>E 586</w:t>
      </w:r>
      <w:r w:rsidRPr="00441DB8">
        <w:rPr>
          <w:sz w:val="19"/>
          <w:szCs w:val="19"/>
          <w:u w:val="single"/>
        </w:rPr>
        <w:t xml:space="preserve"> </w:t>
      </w:r>
      <w:r w:rsidRPr="00441DB8">
        <w:rPr>
          <w:b/>
          <w:sz w:val="19"/>
          <w:szCs w:val="19"/>
          <w:u w:val="single"/>
        </w:rPr>
        <w:t>4-HEKSİLRESORSİNOL</w:t>
      </w:r>
    </w:p>
    <w:p w:rsidR="000D0A0D" w:rsidRPr="00441DB8" w:rsidRDefault="000D0A0D" w:rsidP="00815038">
      <w:pPr>
        <w:ind w:left="120"/>
        <w:jc w:val="both"/>
        <w:rPr>
          <w:sz w:val="19"/>
          <w:szCs w:val="19"/>
        </w:rPr>
      </w:pPr>
    </w:p>
    <w:p w:rsidR="000D0A0D" w:rsidRPr="00441DB8" w:rsidRDefault="00B96B2E" w:rsidP="00815038">
      <w:pPr>
        <w:jc w:val="both"/>
        <w:rPr>
          <w:sz w:val="19"/>
          <w:szCs w:val="19"/>
        </w:rPr>
      </w:pPr>
      <w:r w:rsidRPr="00441DB8">
        <w:rPr>
          <w:b/>
          <w:sz w:val="19"/>
          <w:szCs w:val="19"/>
          <w:u w:val="single"/>
        </w:rPr>
        <w:lastRenderedPageBreak/>
        <w:t>Eşanlamlılar</w:t>
      </w:r>
      <w:r w:rsidR="000D0A0D" w:rsidRPr="00441DB8">
        <w:rPr>
          <w:b/>
          <w:sz w:val="19"/>
          <w:szCs w:val="19"/>
          <w:u w:val="single"/>
        </w:rPr>
        <w:t>:</w:t>
      </w:r>
      <w:r w:rsidR="000D0A0D" w:rsidRPr="00441DB8">
        <w:rPr>
          <w:sz w:val="19"/>
          <w:szCs w:val="19"/>
        </w:rPr>
        <w:tab/>
      </w:r>
      <w:r w:rsidR="000D0A0D" w:rsidRPr="00441DB8">
        <w:rPr>
          <w:sz w:val="19"/>
          <w:szCs w:val="19"/>
        </w:rPr>
        <w:tab/>
      </w:r>
      <w:r w:rsidR="000D0A0D" w:rsidRPr="00441DB8">
        <w:rPr>
          <w:sz w:val="19"/>
          <w:szCs w:val="19"/>
        </w:rPr>
        <w:tab/>
        <w:t>4-Heksil-1,3-benzendiol</w:t>
      </w:r>
    </w:p>
    <w:p w:rsidR="000D0A0D" w:rsidRPr="00441DB8" w:rsidRDefault="000D0A0D" w:rsidP="00815038">
      <w:pPr>
        <w:jc w:val="both"/>
        <w:rPr>
          <w:sz w:val="19"/>
          <w:szCs w:val="19"/>
        </w:rPr>
      </w:pPr>
      <w:r w:rsidRPr="00441DB8">
        <w:rPr>
          <w:sz w:val="19"/>
          <w:szCs w:val="19"/>
        </w:rPr>
        <w:tab/>
      </w:r>
      <w:r w:rsidRPr="00441DB8">
        <w:rPr>
          <w:sz w:val="19"/>
          <w:szCs w:val="19"/>
        </w:rPr>
        <w:tab/>
      </w:r>
      <w:r w:rsidRPr="00441DB8">
        <w:rPr>
          <w:sz w:val="19"/>
          <w:szCs w:val="19"/>
        </w:rPr>
        <w:tab/>
      </w:r>
      <w:r w:rsidRPr="00441DB8">
        <w:rPr>
          <w:sz w:val="19"/>
          <w:szCs w:val="19"/>
        </w:rPr>
        <w:tab/>
        <w:t>Heksilresorsinol</w:t>
      </w:r>
    </w:p>
    <w:p w:rsidR="000D0A0D" w:rsidRPr="00441DB8" w:rsidRDefault="000D0A0D" w:rsidP="00815038">
      <w:pPr>
        <w:jc w:val="both"/>
        <w:rPr>
          <w:b/>
          <w:sz w:val="19"/>
          <w:szCs w:val="19"/>
        </w:rPr>
      </w:pPr>
    </w:p>
    <w:p w:rsidR="000D0A0D" w:rsidRPr="00441DB8" w:rsidRDefault="000D0A0D" w:rsidP="00815038">
      <w:pPr>
        <w:jc w:val="both"/>
        <w:rPr>
          <w:sz w:val="19"/>
          <w:szCs w:val="19"/>
          <w:u w:val="single"/>
        </w:rPr>
      </w:pPr>
      <w:r w:rsidRPr="00441DB8">
        <w:rPr>
          <w:b/>
          <w:sz w:val="19"/>
          <w:szCs w:val="19"/>
          <w:u w:val="single"/>
        </w:rPr>
        <w:t>Tanım:</w:t>
      </w:r>
      <w:r w:rsidRPr="00441DB8">
        <w:rPr>
          <w:b/>
          <w:sz w:val="19"/>
          <w:szCs w:val="19"/>
        </w:rPr>
        <w:tab/>
      </w:r>
      <w:r w:rsidRPr="00441DB8">
        <w:rPr>
          <w:b/>
          <w:sz w:val="19"/>
          <w:szCs w:val="19"/>
        </w:rPr>
        <w:tab/>
      </w:r>
    </w:p>
    <w:p w:rsidR="000F5721" w:rsidRPr="00441DB8" w:rsidRDefault="000D0A0D" w:rsidP="00815038">
      <w:pPr>
        <w:jc w:val="both"/>
        <w:rPr>
          <w:sz w:val="19"/>
          <w:szCs w:val="19"/>
        </w:rPr>
      </w:pPr>
      <w:r w:rsidRPr="00441DB8">
        <w:rPr>
          <w:sz w:val="19"/>
          <w:szCs w:val="19"/>
        </w:rPr>
        <w:t xml:space="preserve"> </w:t>
      </w:r>
      <w:r w:rsidRPr="00441DB8">
        <w:rPr>
          <w:sz w:val="19"/>
          <w:szCs w:val="19"/>
        </w:rPr>
        <w:tab/>
      </w:r>
    </w:p>
    <w:p w:rsidR="000F5721" w:rsidRPr="00441DB8" w:rsidRDefault="000F5721" w:rsidP="00815038">
      <w:pPr>
        <w:ind w:firstLine="708"/>
        <w:jc w:val="both"/>
        <w:rPr>
          <w:sz w:val="19"/>
          <w:szCs w:val="19"/>
        </w:rPr>
      </w:pPr>
      <w:r w:rsidRPr="00441DB8">
        <w:rPr>
          <w:b/>
          <w:sz w:val="19"/>
          <w:szCs w:val="19"/>
        </w:rPr>
        <w:t>Einecs:</w:t>
      </w:r>
      <w:r w:rsidRPr="00441DB8">
        <w:rPr>
          <w:sz w:val="19"/>
          <w:szCs w:val="19"/>
        </w:rPr>
        <w:tab/>
      </w:r>
      <w:r w:rsidRPr="00441DB8">
        <w:rPr>
          <w:sz w:val="19"/>
          <w:szCs w:val="19"/>
        </w:rPr>
        <w:tab/>
      </w:r>
      <w:r w:rsidRPr="00441DB8">
        <w:rPr>
          <w:sz w:val="19"/>
          <w:szCs w:val="19"/>
        </w:rPr>
        <w:tab/>
        <w:t>205-257-4</w:t>
      </w:r>
    </w:p>
    <w:p w:rsidR="000F5721" w:rsidRPr="00441DB8" w:rsidRDefault="000F5721" w:rsidP="00815038">
      <w:pPr>
        <w:jc w:val="both"/>
        <w:rPr>
          <w:sz w:val="19"/>
          <w:szCs w:val="19"/>
        </w:rPr>
      </w:pPr>
    </w:p>
    <w:p w:rsidR="000D0A0D" w:rsidRPr="00441DB8" w:rsidRDefault="000D0A0D" w:rsidP="00815038">
      <w:pPr>
        <w:ind w:firstLine="708"/>
        <w:jc w:val="both"/>
        <w:rPr>
          <w:sz w:val="19"/>
          <w:szCs w:val="19"/>
        </w:rPr>
      </w:pPr>
      <w:r w:rsidRPr="00441DB8">
        <w:rPr>
          <w:b/>
          <w:sz w:val="19"/>
          <w:szCs w:val="19"/>
        </w:rPr>
        <w:t>Kimyasal adı:</w:t>
      </w:r>
      <w:r w:rsidRPr="00441DB8">
        <w:rPr>
          <w:sz w:val="19"/>
          <w:szCs w:val="19"/>
        </w:rPr>
        <w:tab/>
      </w:r>
      <w:r w:rsidRPr="00441DB8">
        <w:rPr>
          <w:sz w:val="19"/>
          <w:szCs w:val="19"/>
        </w:rPr>
        <w:tab/>
        <w:t>4- Heksilresorsinol</w:t>
      </w:r>
    </w:p>
    <w:p w:rsidR="000D0A0D" w:rsidRPr="00441DB8" w:rsidRDefault="000D0A0D" w:rsidP="00815038">
      <w:pPr>
        <w:ind w:left="120"/>
        <w:jc w:val="both"/>
        <w:rPr>
          <w:sz w:val="19"/>
          <w:szCs w:val="19"/>
        </w:rPr>
      </w:pPr>
      <w:r w:rsidRPr="00441DB8">
        <w:rPr>
          <w:b/>
          <w:sz w:val="19"/>
          <w:szCs w:val="19"/>
        </w:rPr>
        <w:tab/>
      </w:r>
    </w:p>
    <w:p w:rsidR="000D0A0D" w:rsidRPr="00441DB8" w:rsidRDefault="000D0A0D" w:rsidP="00815038">
      <w:pPr>
        <w:ind w:firstLine="720"/>
        <w:jc w:val="both"/>
        <w:rPr>
          <w:sz w:val="19"/>
          <w:szCs w:val="19"/>
          <w:vertAlign w:val="subscript"/>
        </w:rPr>
      </w:pPr>
      <w:r w:rsidRPr="00441DB8">
        <w:rPr>
          <w:b/>
          <w:sz w:val="19"/>
          <w:szCs w:val="19"/>
        </w:rPr>
        <w:t>Kimyasal formülü:</w:t>
      </w:r>
      <w:r w:rsidRPr="00441DB8">
        <w:rPr>
          <w:sz w:val="19"/>
          <w:szCs w:val="19"/>
        </w:rPr>
        <w:tab/>
        <w:t>C</w:t>
      </w:r>
      <w:r w:rsidRPr="00441DB8">
        <w:rPr>
          <w:sz w:val="19"/>
          <w:szCs w:val="19"/>
          <w:vertAlign w:val="subscript"/>
        </w:rPr>
        <w:t>12</w:t>
      </w:r>
      <w:r w:rsidRPr="00441DB8">
        <w:rPr>
          <w:sz w:val="19"/>
          <w:szCs w:val="19"/>
        </w:rPr>
        <w:t>H</w:t>
      </w:r>
      <w:r w:rsidRPr="00441DB8">
        <w:rPr>
          <w:sz w:val="19"/>
          <w:szCs w:val="19"/>
          <w:vertAlign w:val="subscript"/>
        </w:rPr>
        <w:t>18</w:t>
      </w:r>
      <w:r w:rsidRPr="00441DB8">
        <w:rPr>
          <w:sz w:val="19"/>
          <w:szCs w:val="19"/>
        </w:rPr>
        <w:t>O</w:t>
      </w:r>
      <w:r w:rsidRPr="00441DB8">
        <w:rPr>
          <w:sz w:val="19"/>
          <w:szCs w:val="19"/>
          <w:vertAlign w:val="subscript"/>
        </w:rPr>
        <w:t>2</w:t>
      </w:r>
    </w:p>
    <w:p w:rsidR="000F5721" w:rsidRPr="00441DB8" w:rsidRDefault="000F5721" w:rsidP="00815038">
      <w:pPr>
        <w:ind w:firstLine="720"/>
        <w:jc w:val="both"/>
        <w:rPr>
          <w:sz w:val="19"/>
          <w:szCs w:val="19"/>
        </w:rPr>
      </w:pPr>
    </w:p>
    <w:p w:rsidR="000D0A0D" w:rsidRPr="00441DB8" w:rsidRDefault="001016C5" w:rsidP="00815038">
      <w:pPr>
        <w:ind w:firstLine="720"/>
        <w:jc w:val="both"/>
        <w:rPr>
          <w:sz w:val="19"/>
          <w:szCs w:val="19"/>
        </w:rPr>
      </w:pPr>
      <w:r>
        <w:rPr>
          <w:b/>
          <w:sz w:val="19"/>
          <w:szCs w:val="19"/>
        </w:rPr>
        <w:t>Molekül ağırlığı</w:t>
      </w:r>
      <w:r w:rsidR="000D0A0D" w:rsidRPr="00441DB8">
        <w:rPr>
          <w:b/>
          <w:sz w:val="19"/>
          <w:szCs w:val="19"/>
        </w:rPr>
        <w:t>:</w:t>
      </w:r>
      <w:r w:rsidR="000D0A0D" w:rsidRPr="00441DB8">
        <w:rPr>
          <w:sz w:val="19"/>
          <w:szCs w:val="19"/>
        </w:rPr>
        <w:tab/>
      </w:r>
      <w:r w:rsidR="000D0A0D" w:rsidRPr="00441DB8">
        <w:rPr>
          <w:sz w:val="19"/>
          <w:szCs w:val="19"/>
        </w:rPr>
        <w:tab/>
        <w:t>197.24</w:t>
      </w:r>
    </w:p>
    <w:p w:rsidR="000F5721" w:rsidRPr="00441DB8" w:rsidRDefault="000F5721" w:rsidP="00815038">
      <w:pPr>
        <w:ind w:firstLine="720"/>
        <w:jc w:val="both"/>
        <w:rPr>
          <w:sz w:val="19"/>
          <w:szCs w:val="19"/>
        </w:rPr>
      </w:pPr>
    </w:p>
    <w:p w:rsidR="000D0A0D" w:rsidRPr="00441DB8" w:rsidRDefault="000D0A0D" w:rsidP="00815038">
      <w:pPr>
        <w:ind w:left="120"/>
        <w:jc w:val="both"/>
        <w:rPr>
          <w:sz w:val="19"/>
          <w:szCs w:val="19"/>
        </w:rPr>
      </w:pPr>
      <w:r w:rsidRPr="00441DB8">
        <w:rPr>
          <w:sz w:val="19"/>
          <w:szCs w:val="19"/>
        </w:rPr>
        <w:tab/>
      </w:r>
      <w:r w:rsidRPr="00441DB8">
        <w:rPr>
          <w:b/>
          <w:sz w:val="19"/>
          <w:szCs w:val="19"/>
        </w:rPr>
        <w:t>Analiz:</w:t>
      </w:r>
      <w:r w:rsidRPr="00441DB8">
        <w:rPr>
          <w:sz w:val="19"/>
          <w:szCs w:val="19"/>
        </w:rPr>
        <w:tab/>
      </w:r>
      <w:r w:rsidRPr="00441DB8">
        <w:rPr>
          <w:sz w:val="19"/>
          <w:szCs w:val="19"/>
        </w:rPr>
        <w:tab/>
      </w:r>
      <w:r w:rsidRPr="00441DB8">
        <w:rPr>
          <w:sz w:val="19"/>
          <w:szCs w:val="19"/>
        </w:rPr>
        <w:tab/>
        <w:t>Kuru bazda içeriği % 98.0’dan az olmamalıdır.</w:t>
      </w:r>
    </w:p>
    <w:p w:rsidR="000D0A0D" w:rsidRPr="00441DB8" w:rsidRDefault="000D0A0D" w:rsidP="00815038">
      <w:pPr>
        <w:jc w:val="both"/>
        <w:rPr>
          <w:b/>
          <w:sz w:val="19"/>
          <w:szCs w:val="19"/>
        </w:rPr>
      </w:pPr>
    </w:p>
    <w:p w:rsidR="000D0A0D" w:rsidRPr="00441DB8" w:rsidRDefault="000D0A0D" w:rsidP="00815038">
      <w:pPr>
        <w:jc w:val="both"/>
        <w:rPr>
          <w:sz w:val="19"/>
          <w:szCs w:val="19"/>
        </w:rPr>
      </w:pPr>
      <w:r w:rsidRPr="00441DB8">
        <w:rPr>
          <w:b/>
          <w:sz w:val="19"/>
          <w:szCs w:val="19"/>
          <w:u w:val="single"/>
        </w:rPr>
        <w:t>Tanımlama:</w:t>
      </w:r>
      <w:r w:rsidRPr="00441DB8">
        <w:rPr>
          <w:sz w:val="19"/>
          <w:szCs w:val="19"/>
        </w:rPr>
        <w:tab/>
      </w:r>
      <w:r w:rsidRPr="00441DB8">
        <w:rPr>
          <w:sz w:val="19"/>
          <w:szCs w:val="19"/>
        </w:rPr>
        <w:tab/>
      </w:r>
      <w:r w:rsidRPr="00441DB8">
        <w:rPr>
          <w:sz w:val="19"/>
          <w:szCs w:val="19"/>
        </w:rPr>
        <w:tab/>
        <w:t>Beyaz toz.</w:t>
      </w:r>
    </w:p>
    <w:p w:rsidR="000D0A0D" w:rsidRPr="00441DB8" w:rsidRDefault="000D0A0D" w:rsidP="00815038">
      <w:pPr>
        <w:jc w:val="both"/>
        <w:rPr>
          <w:b/>
          <w:sz w:val="19"/>
          <w:szCs w:val="19"/>
        </w:rPr>
      </w:pPr>
    </w:p>
    <w:p w:rsidR="000D0A0D" w:rsidRPr="00441DB8" w:rsidRDefault="000D0A0D" w:rsidP="00815038">
      <w:pPr>
        <w:jc w:val="both"/>
        <w:rPr>
          <w:b/>
          <w:sz w:val="19"/>
          <w:szCs w:val="19"/>
          <w:u w:val="single"/>
        </w:rPr>
      </w:pPr>
      <w:r w:rsidRPr="00441DB8">
        <w:rPr>
          <w:b/>
          <w:sz w:val="19"/>
          <w:szCs w:val="19"/>
          <w:u w:val="single"/>
        </w:rPr>
        <w:t>Belirleme:</w:t>
      </w:r>
    </w:p>
    <w:p w:rsidR="000F5721" w:rsidRPr="00441DB8" w:rsidRDefault="000F5721" w:rsidP="00815038">
      <w:pPr>
        <w:ind w:firstLine="720"/>
        <w:jc w:val="both"/>
        <w:rPr>
          <w:b/>
          <w:sz w:val="19"/>
          <w:szCs w:val="19"/>
        </w:rPr>
      </w:pPr>
    </w:p>
    <w:p w:rsidR="000D0A0D" w:rsidRPr="00441DB8" w:rsidRDefault="000D0A0D" w:rsidP="00815038">
      <w:pPr>
        <w:ind w:firstLine="720"/>
        <w:jc w:val="both"/>
        <w:rPr>
          <w:sz w:val="19"/>
          <w:szCs w:val="19"/>
        </w:rPr>
      </w:pPr>
      <w:r w:rsidRPr="00441DB8">
        <w:rPr>
          <w:b/>
          <w:sz w:val="19"/>
          <w:szCs w:val="19"/>
        </w:rPr>
        <w:t>Çözünürlük:</w:t>
      </w:r>
      <w:r w:rsidRPr="00441DB8">
        <w:rPr>
          <w:sz w:val="19"/>
          <w:szCs w:val="19"/>
        </w:rPr>
        <w:tab/>
      </w:r>
      <w:r w:rsidRPr="00441DB8">
        <w:rPr>
          <w:sz w:val="19"/>
          <w:szCs w:val="19"/>
        </w:rPr>
        <w:tab/>
        <w:t>Eter ve asetonda serbestçe çözünür. Suda çok hafif çözünür.</w:t>
      </w:r>
    </w:p>
    <w:p w:rsidR="000F5721" w:rsidRPr="00441DB8" w:rsidRDefault="000F5721" w:rsidP="00815038">
      <w:pPr>
        <w:ind w:left="2835" w:hanging="2115"/>
        <w:jc w:val="both"/>
        <w:rPr>
          <w:b/>
          <w:sz w:val="19"/>
          <w:szCs w:val="19"/>
        </w:rPr>
      </w:pPr>
    </w:p>
    <w:p w:rsidR="000D0A0D" w:rsidRPr="00441DB8" w:rsidRDefault="000D0A0D" w:rsidP="00815038">
      <w:pPr>
        <w:ind w:left="2835" w:hanging="2115"/>
        <w:jc w:val="both"/>
        <w:rPr>
          <w:sz w:val="19"/>
          <w:szCs w:val="19"/>
        </w:rPr>
      </w:pPr>
      <w:r w:rsidRPr="00441DB8">
        <w:rPr>
          <w:b/>
          <w:sz w:val="19"/>
          <w:szCs w:val="19"/>
        </w:rPr>
        <w:t>Nitrik asit testi:</w:t>
      </w:r>
      <w:r w:rsidRPr="00441DB8">
        <w:rPr>
          <w:b/>
          <w:sz w:val="19"/>
          <w:szCs w:val="19"/>
        </w:rPr>
        <w:tab/>
      </w:r>
      <w:r w:rsidRPr="00441DB8">
        <w:rPr>
          <w:sz w:val="19"/>
          <w:szCs w:val="19"/>
        </w:rPr>
        <w:t xml:space="preserve">Doymuş çözelti </w:t>
      </w:r>
      <w:r w:rsidR="004F48B4" w:rsidRPr="00441DB8">
        <w:rPr>
          <w:sz w:val="19"/>
          <w:szCs w:val="19"/>
        </w:rPr>
        <w:t>n</w:t>
      </w:r>
      <w:r w:rsidR="00A57FF9" w:rsidRPr="00441DB8">
        <w:rPr>
          <w:sz w:val="19"/>
          <w:szCs w:val="19"/>
        </w:rPr>
        <w:t>u</w:t>
      </w:r>
      <w:r w:rsidR="004F48B4" w:rsidRPr="00441DB8">
        <w:rPr>
          <w:sz w:val="19"/>
          <w:szCs w:val="19"/>
        </w:rPr>
        <w:t>munesinin</w:t>
      </w:r>
      <w:r w:rsidRPr="00441DB8">
        <w:rPr>
          <w:sz w:val="19"/>
          <w:szCs w:val="19"/>
        </w:rPr>
        <w:t xml:space="preserve"> 1mL’sine 1 mL nitrik asit ilave edilir. Hafif kımızı bir renk oluşur.</w:t>
      </w:r>
    </w:p>
    <w:p w:rsidR="000F5721" w:rsidRPr="00441DB8" w:rsidRDefault="000F5721" w:rsidP="00815038">
      <w:pPr>
        <w:ind w:left="2835" w:hanging="2115"/>
        <w:jc w:val="both"/>
        <w:rPr>
          <w:b/>
          <w:sz w:val="19"/>
          <w:szCs w:val="19"/>
        </w:rPr>
      </w:pPr>
    </w:p>
    <w:p w:rsidR="000D0A0D" w:rsidRPr="00441DB8" w:rsidRDefault="000D0A0D" w:rsidP="00815038">
      <w:pPr>
        <w:ind w:left="2835" w:hanging="2115"/>
        <w:jc w:val="both"/>
        <w:rPr>
          <w:sz w:val="19"/>
          <w:szCs w:val="19"/>
        </w:rPr>
      </w:pPr>
      <w:r w:rsidRPr="00441DB8">
        <w:rPr>
          <w:b/>
          <w:sz w:val="19"/>
          <w:szCs w:val="19"/>
        </w:rPr>
        <w:t>Brom testi:</w:t>
      </w:r>
      <w:r w:rsidRPr="00441DB8">
        <w:rPr>
          <w:b/>
          <w:sz w:val="19"/>
          <w:szCs w:val="19"/>
        </w:rPr>
        <w:tab/>
      </w:r>
      <w:r w:rsidRPr="00441DB8">
        <w:rPr>
          <w:sz w:val="19"/>
          <w:szCs w:val="19"/>
        </w:rPr>
        <w:t xml:space="preserve">Doymuş çözelti </w:t>
      </w:r>
      <w:r w:rsidR="004F48B4" w:rsidRPr="00441DB8">
        <w:rPr>
          <w:sz w:val="19"/>
          <w:szCs w:val="19"/>
        </w:rPr>
        <w:t>numunesinin</w:t>
      </w:r>
      <w:r w:rsidRPr="00441DB8">
        <w:rPr>
          <w:sz w:val="19"/>
          <w:szCs w:val="19"/>
        </w:rPr>
        <w:t xml:space="preserve"> 1mL’sine 1 mL brom TS ilave edilir. Sarı yumuşak tortu sarı bir çözelti üreterek dağılır. </w:t>
      </w:r>
    </w:p>
    <w:p w:rsidR="000F5721" w:rsidRPr="00441DB8" w:rsidRDefault="000F5721" w:rsidP="00815038">
      <w:pPr>
        <w:ind w:left="2835" w:hanging="2115"/>
        <w:jc w:val="both"/>
        <w:rPr>
          <w:b/>
          <w:sz w:val="19"/>
          <w:szCs w:val="19"/>
        </w:rPr>
      </w:pPr>
    </w:p>
    <w:p w:rsidR="000D0A0D" w:rsidRPr="00441DB8" w:rsidRDefault="000D0A0D" w:rsidP="00815038">
      <w:pPr>
        <w:jc w:val="both"/>
        <w:rPr>
          <w:rFonts w:eastAsia="Calibri"/>
          <w:b/>
          <w:sz w:val="19"/>
          <w:szCs w:val="19"/>
          <w:u w:val="single"/>
          <w:lang w:val="de-DE" w:eastAsia="en-US"/>
        </w:rPr>
      </w:pPr>
    </w:p>
    <w:p w:rsidR="000D0A0D" w:rsidRPr="00441DB8" w:rsidRDefault="000D0A0D" w:rsidP="00815038">
      <w:pPr>
        <w:jc w:val="both"/>
        <w:rPr>
          <w:rFonts w:eastAsia="Calibri"/>
          <w:b/>
          <w:sz w:val="19"/>
          <w:szCs w:val="19"/>
          <w:u w:val="single"/>
          <w:lang w:val="de-DE" w:eastAsia="en-US"/>
        </w:rPr>
      </w:pPr>
      <w:r w:rsidRPr="00441DB8">
        <w:rPr>
          <w:rFonts w:eastAsia="Calibri"/>
          <w:b/>
          <w:sz w:val="19"/>
          <w:szCs w:val="19"/>
          <w:u w:val="single"/>
          <w:lang w:val="de-DE" w:eastAsia="en-US"/>
        </w:rPr>
        <w:t>Saflık:</w:t>
      </w:r>
    </w:p>
    <w:p w:rsidR="000F5721" w:rsidRPr="00441DB8" w:rsidRDefault="000F5721" w:rsidP="00815038">
      <w:pPr>
        <w:jc w:val="both"/>
        <w:rPr>
          <w:rFonts w:eastAsia="Calibri"/>
          <w:b/>
          <w:sz w:val="19"/>
          <w:szCs w:val="19"/>
          <w:u w:val="single"/>
          <w:lang w:val="de-DE" w:eastAsia="en-US"/>
        </w:rPr>
      </w:pPr>
    </w:p>
    <w:p w:rsidR="000F5721" w:rsidRPr="00441DB8" w:rsidRDefault="000F5721" w:rsidP="00815038">
      <w:pPr>
        <w:ind w:left="2835" w:hanging="2115"/>
        <w:jc w:val="both"/>
        <w:rPr>
          <w:sz w:val="19"/>
          <w:szCs w:val="19"/>
        </w:rPr>
      </w:pPr>
      <w:r w:rsidRPr="00441DB8">
        <w:rPr>
          <w:b/>
          <w:sz w:val="19"/>
          <w:szCs w:val="19"/>
        </w:rPr>
        <w:t>Erime aralığı:</w:t>
      </w:r>
      <w:r w:rsidRPr="00441DB8">
        <w:rPr>
          <w:sz w:val="19"/>
          <w:szCs w:val="19"/>
        </w:rPr>
        <w:tab/>
        <w:t>62 ºC -67 ºC arasındadır.</w:t>
      </w:r>
    </w:p>
    <w:p w:rsidR="000F5721" w:rsidRPr="00441DB8" w:rsidRDefault="000F5721" w:rsidP="00815038">
      <w:pPr>
        <w:ind w:left="2835" w:hanging="2115"/>
        <w:jc w:val="both"/>
        <w:rPr>
          <w:sz w:val="19"/>
          <w:szCs w:val="19"/>
        </w:rPr>
      </w:pPr>
    </w:p>
    <w:p w:rsidR="000D0A0D" w:rsidRPr="00441DB8" w:rsidRDefault="000D0A0D" w:rsidP="00815038">
      <w:pPr>
        <w:ind w:firstLine="720"/>
        <w:jc w:val="both"/>
        <w:rPr>
          <w:sz w:val="19"/>
          <w:szCs w:val="19"/>
        </w:rPr>
      </w:pPr>
      <w:r w:rsidRPr="00441DB8">
        <w:rPr>
          <w:b/>
          <w:sz w:val="19"/>
          <w:szCs w:val="19"/>
        </w:rPr>
        <w:t>Asitlik:</w:t>
      </w:r>
      <w:r w:rsidRPr="00441DB8">
        <w:rPr>
          <w:sz w:val="19"/>
          <w:szCs w:val="19"/>
        </w:rPr>
        <w:tab/>
      </w:r>
      <w:r w:rsidRPr="00441DB8">
        <w:rPr>
          <w:sz w:val="19"/>
          <w:szCs w:val="19"/>
        </w:rPr>
        <w:tab/>
      </w:r>
      <w:r w:rsidRPr="00441DB8">
        <w:rPr>
          <w:sz w:val="19"/>
          <w:szCs w:val="19"/>
        </w:rPr>
        <w:tab/>
        <w:t>% 0.05’den fazla olmamalıdır.</w:t>
      </w:r>
    </w:p>
    <w:p w:rsidR="000F5721" w:rsidRPr="00441DB8" w:rsidRDefault="000F5721" w:rsidP="00815038">
      <w:pPr>
        <w:ind w:firstLine="720"/>
        <w:jc w:val="both"/>
        <w:rPr>
          <w:sz w:val="19"/>
          <w:szCs w:val="19"/>
        </w:rPr>
      </w:pPr>
    </w:p>
    <w:p w:rsidR="000F5721" w:rsidRPr="00441DB8" w:rsidRDefault="000F5721" w:rsidP="00815038">
      <w:pPr>
        <w:ind w:firstLine="720"/>
        <w:jc w:val="both"/>
        <w:rPr>
          <w:rFonts w:eastAsia="Calibri"/>
          <w:sz w:val="19"/>
          <w:szCs w:val="19"/>
          <w:lang w:val="en-GB" w:eastAsia="en-US"/>
        </w:rPr>
      </w:pPr>
      <w:r w:rsidRPr="00441DB8">
        <w:rPr>
          <w:rFonts w:eastAsia="Calibri"/>
          <w:b/>
          <w:sz w:val="19"/>
          <w:szCs w:val="19"/>
          <w:lang w:val="en-GB" w:eastAsia="en-US"/>
        </w:rPr>
        <w:t>Sülfatlandırılmış</w:t>
      </w:r>
      <w:r w:rsidR="000D0A0D" w:rsidRPr="00441DB8">
        <w:rPr>
          <w:rFonts w:eastAsia="Calibri"/>
          <w:b/>
          <w:sz w:val="19"/>
          <w:szCs w:val="19"/>
          <w:lang w:val="en-GB" w:eastAsia="en-US"/>
        </w:rPr>
        <w:t xml:space="preserve"> kül:</w:t>
      </w:r>
      <w:r w:rsidR="000D0A0D" w:rsidRPr="00441DB8">
        <w:rPr>
          <w:rFonts w:eastAsia="Calibri"/>
          <w:b/>
          <w:sz w:val="19"/>
          <w:szCs w:val="19"/>
          <w:lang w:val="en-GB" w:eastAsia="en-US"/>
        </w:rPr>
        <w:tab/>
      </w:r>
      <w:r w:rsidR="000D0A0D" w:rsidRPr="00441DB8">
        <w:rPr>
          <w:rFonts w:eastAsia="Calibri"/>
          <w:sz w:val="19"/>
          <w:szCs w:val="19"/>
          <w:lang w:val="en-GB" w:eastAsia="en-US"/>
        </w:rPr>
        <w:t>% 0.1’den fazla olmamalıdır.</w:t>
      </w:r>
    </w:p>
    <w:p w:rsidR="000D0A0D" w:rsidRPr="00441DB8" w:rsidRDefault="000D0A0D" w:rsidP="00815038">
      <w:pPr>
        <w:ind w:firstLine="720"/>
        <w:jc w:val="both"/>
        <w:rPr>
          <w:rFonts w:eastAsia="Calibri"/>
          <w:b/>
          <w:sz w:val="19"/>
          <w:szCs w:val="19"/>
          <w:lang w:val="en-GB" w:eastAsia="en-US"/>
        </w:rPr>
      </w:pPr>
      <w:r w:rsidRPr="00441DB8">
        <w:rPr>
          <w:rFonts w:eastAsia="Calibri"/>
          <w:b/>
          <w:sz w:val="19"/>
          <w:szCs w:val="19"/>
          <w:lang w:val="en-GB" w:eastAsia="en-US"/>
        </w:rPr>
        <w:tab/>
      </w:r>
    </w:p>
    <w:p w:rsidR="000F5721" w:rsidRPr="00441DB8" w:rsidRDefault="000D0A0D" w:rsidP="00815038">
      <w:pPr>
        <w:ind w:firstLine="720"/>
        <w:jc w:val="both"/>
        <w:rPr>
          <w:rFonts w:eastAsia="Calibri"/>
          <w:b/>
          <w:sz w:val="19"/>
          <w:szCs w:val="19"/>
          <w:lang w:eastAsia="en-US"/>
        </w:rPr>
      </w:pPr>
      <w:r w:rsidRPr="00441DB8">
        <w:rPr>
          <w:rFonts w:eastAsia="Calibri"/>
          <w:b/>
          <w:sz w:val="19"/>
          <w:szCs w:val="19"/>
          <w:lang w:eastAsia="en-US"/>
        </w:rPr>
        <w:t xml:space="preserve">Resorsinol ve diğer </w:t>
      </w:r>
    </w:p>
    <w:p w:rsidR="000D0A0D" w:rsidRPr="00441DB8" w:rsidRDefault="000D0A0D" w:rsidP="00815038">
      <w:pPr>
        <w:ind w:left="2832" w:hanging="2112"/>
        <w:jc w:val="both"/>
        <w:rPr>
          <w:rFonts w:eastAsia="Calibri"/>
          <w:sz w:val="19"/>
          <w:szCs w:val="19"/>
          <w:lang w:eastAsia="en-US"/>
        </w:rPr>
      </w:pPr>
      <w:r w:rsidRPr="00441DB8">
        <w:rPr>
          <w:rFonts w:eastAsia="Calibri"/>
          <w:b/>
          <w:sz w:val="19"/>
          <w:szCs w:val="19"/>
          <w:lang w:eastAsia="en-US"/>
        </w:rPr>
        <w:t>fenoller:</w:t>
      </w:r>
      <w:r w:rsidR="000F5721" w:rsidRPr="00441DB8">
        <w:rPr>
          <w:rFonts w:eastAsia="Calibri"/>
          <w:b/>
          <w:sz w:val="19"/>
          <w:szCs w:val="19"/>
          <w:lang w:eastAsia="en-US"/>
        </w:rPr>
        <w:tab/>
      </w:r>
      <w:r w:rsidRPr="00441DB8">
        <w:rPr>
          <w:rFonts w:eastAsia="Calibri"/>
          <w:sz w:val="19"/>
          <w:szCs w:val="19"/>
          <w:lang w:eastAsia="en-US"/>
        </w:rPr>
        <w:t xml:space="preserve">Yaklaşık 1 g </w:t>
      </w:r>
      <w:r w:rsidR="00395EE4" w:rsidRPr="00441DB8">
        <w:rPr>
          <w:rFonts w:eastAsia="Calibri"/>
          <w:sz w:val="19"/>
          <w:szCs w:val="19"/>
          <w:lang w:eastAsia="en-US"/>
        </w:rPr>
        <w:t>numune</w:t>
      </w:r>
      <w:r w:rsidRPr="00441DB8">
        <w:rPr>
          <w:rFonts w:eastAsia="Calibri"/>
          <w:sz w:val="19"/>
          <w:szCs w:val="19"/>
          <w:lang w:eastAsia="en-US"/>
        </w:rPr>
        <w:t xml:space="preserve"> 50 mL su ile birkaç dakika çalkalanır, filtre edilir ve filtrata 3 damla ferik klorür TS ilave edilir. Kırmızı veya mavi renk oluşmaz.</w:t>
      </w:r>
    </w:p>
    <w:p w:rsidR="000F5721" w:rsidRPr="00441DB8" w:rsidRDefault="000F5721" w:rsidP="00815038">
      <w:pPr>
        <w:ind w:left="2832" w:hanging="2112"/>
        <w:jc w:val="both"/>
        <w:rPr>
          <w:rFonts w:eastAsia="Calibri"/>
          <w:b/>
          <w:sz w:val="19"/>
          <w:szCs w:val="19"/>
          <w:lang w:eastAsia="en-US"/>
        </w:rPr>
      </w:pPr>
    </w:p>
    <w:p w:rsidR="000D0A0D" w:rsidRPr="00441DB8" w:rsidRDefault="000D0A0D" w:rsidP="00815038">
      <w:pPr>
        <w:ind w:left="2835" w:hanging="2115"/>
        <w:jc w:val="both"/>
        <w:rPr>
          <w:rFonts w:eastAsia="Calibri"/>
          <w:sz w:val="19"/>
          <w:szCs w:val="19"/>
          <w:lang w:eastAsia="en-US"/>
        </w:rPr>
      </w:pPr>
      <w:r w:rsidRPr="00441DB8">
        <w:rPr>
          <w:rFonts w:eastAsia="Calibri"/>
          <w:b/>
          <w:sz w:val="19"/>
          <w:szCs w:val="19"/>
          <w:lang w:eastAsia="en-US"/>
        </w:rPr>
        <w:t>Nikel:</w:t>
      </w:r>
      <w:r w:rsidRPr="00441DB8">
        <w:rPr>
          <w:rFonts w:eastAsia="Calibri"/>
          <w:sz w:val="19"/>
          <w:szCs w:val="19"/>
          <w:lang w:eastAsia="en-US"/>
        </w:rPr>
        <w:tab/>
        <w:t>2 mg/kg’dan fazla olmamalıdır.</w:t>
      </w:r>
    </w:p>
    <w:p w:rsidR="000F5721" w:rsidRPr="00441DB8" w:rsidRDefault="000F5721" w:rsidP="00815038">
      <w:pPr>
        <w:ind w:left="2835" w:hanging="2115"/>
        <w:jc w:val="both"/>
        <w:rPr>
          <w:rFonts w:eastAsia="Calibri"/>
          <w:sz w:val="19"/>
          <w:szCs w:val="19"/>
          <w:lang w:eastAsia="en-US"/>
        </w:rPr>
      </w:pPr>
    </w:p>
    <w:p w:rsidR="000D0A0D" w:rsidRPr="00441DB8" w:rsidRDefault="000D0A0D" w:rsidP="00815038">
      <w:pPr>
        <w:ind w:left="2835" w:hanging="2115"/>
        <w:jc w:val="both"/>
        <w:rPr>
          <w:rFonts w:eastAsia="Calibri"/>
          <w:sz w:val="19"/>
          <w:szCs w:val="19"/>
          <w:lang w:eastAsia="en-US"/>
        </w:rPr>
      </w:pPr>
      <w:r w:rsidRPr="00441DB8">
        <w:rPr>
          <w:rFonts w:eastAsia="Calibri"/>
          <w:b/>
          <w:sz w:val="19"/>
          <w:szCs w:val="19"/>
          <w:lang w:eastAsia="en-US"/>
        </w:rPr>
        <w:t>Kurşun:</w:t>
      </w:r>
      <w:r w:rsidRPr="00441DB8">
        <w:rPr>
          <w:rFonts w:eastAsia="Calibri"/>
          <w:sz w:val="19"/>
          <w:szCs w:val="19"/>
          <w:lang w:eastAsia="en-US"/>
        </w:rPr>
        <w:tab/>
        <w:t>2 mg/kg’dan fazla olmamalıdır.</w:t>
      </w:r>
    </w:p>
    <w:p w:rsidR="000F5721" w:rsidRPr="00441DB8" w:rsidRDefault="000F5721" w:rsidP="00815038">
      <w:pPr>
        <w:ind w:left="2835" w:hanging="2115"/>
        <w:jc w:val="both"/>
        <w:rPr>
          <w:rFonts w:eastAsia="Calibri"/>
          <w:sz w:val="19"/>
          <w:szCs w:val="19"/>
          <w:lang w:eastAsia="en-US"/>
        </w:rPr>
      </w:pPr>
    </w:p>
    <w:p w:rsidR="000D0A0D" w:rsidRPr="00441DB8" w:rsidRDefault="008A2DDD" w:rsidP="00815038">
      <w:pPr>
        <w:ind w:left="2835" w:hanging="2115"/>
        <w:jc w:val="both"/>
        <w:rPr>
          <w:rFonts w:eastAsia="Calibri"/>
          <w:sz w:val="19"/>
          <w:szCs w:val="19"/>
          <w:lang w:eastAsia="en-US"/>
        </w:rPr>
      </w:pPr>
      <w:r w:rsidRPr="00441DB8">
        <w:rPr>
          <w:rFonts w:eastAsia="Calibri"/>
          <w:b/>
          <w:sz w:val="19"/>
          <w:szCs w:val="19"/>
          <w:lang w:eastAsia="en-US"/>
        </w:rPr>
        <w:t>Civa</w:t>
      </w:r>
      <w:r w:rsidR="000D0A0D" w:rsidRPr="00441DB8">
        <w:rPr>
          <w:rFonts w:eastAsia="Calibri"/>
          <w:b/>
          <w:sz w:val="19"/>
          <w:szCs w:val="19"/>
          <w:lang w:eastAsia="en-US"/>
        </w:rPr>
        <w:t>:</w:t>
      </w:r>
      <w:r w:rsidR="000D0A0D" w:rsidRPr="00441DB8">
        <w:rPr>
          <w:rFonts w:eastAsia="Calibri"/>
          <w:sz w:val="19"/>
          <w:szCs w:val="19"/>
          <w:lang w:eastAsia="en-US"/>
        </w:rPr>
        <w:tab/>
        <w:t>3 mg/kg’dan fazla olmamalıdır.</w:t>
      </w:r>
    </w:p>
    <w:p w:rsidR="000F5721" w:rsidRPr="00441DB8" w:rsidRDefault="000F5721" w:rsidP="00815038">
      <w:pPr>
        <w:ind w:left="2835" w:hanging="2115"/>
        <w:jc w:val="both"/>
        <w:rPr>
          <w:rFonts w:eastAsia="Calibri"/>
          <w:sz w:val="19"/>
          <w:szCs w:val="19"/>
          <w:lang w:eastAsia="en-US"/>
        </w:rPr>
      </w:pPr>
    </w:p>
    <w:p w:rsidR="000D0A0D" w:rsidRPr="00441DB8" w:rsidRDefault="000D0A0D" w:rsidP="00815038">
      <w:pPr>
        <w:jc w:val="both"/>
        <w:rPr>
          <w:rFonts w:eastAsia="Calibri"/>
          <w:sz w:val="19"/>
          <w:szCs w:val="19"/>
          <w:lang w:eastAsia="en-US"/>
        </w:rPr>
      </w:pPr>
    </w:p>
    <w:p w:rsidR="000D0A0D" w:rsidRPr="00441DB8" w:rsidRDefault="000D0A0D" w:rsidP="00815038">
      <w:pPr>
        <w:jc w:val="both"/>
        <w:rPr>
          <w:rFonts w:eastAsia="Calibri"/>
          <w:b/>
          <w:sz w:val="19"/>
          <w:szCs w:val="19"/>
          <w:u w:val="single"/>
          <w:lang w:eastAsia="en-US"/>
        </w:rPr>
      </w:pPr>
      <w:r w:rsidRPr="00441DB8">
        <w:rPr>
          <w:rFonts w:eastAsia="Calibri"/>
          <w:b/>
          <w:sz w:val="19"/>
          <w:szCs w:val="19"/>
          <w:u w:val="single"/>
          <w:lang w:eastAsia="en-US"/>
        </w:rPr>
        <w:t>E 620 GLUTAMİK ASİT</w:t>
      </w:r>
    </w:p>
    <w:p w:rsidR="000D0A0D" w:rsidRPr="00441DB8" w:rsidRDefault="000D0A0D" w:rsidP="00815038">
      <w:pPr>
        <w:ind w:firstLine="708"/>
        <w:jc w:val="both"/>
        <w:rPr>
          <w:rFonts w:eastAsia="Calibri"/>
          <w:sz w:val="19"/>
          <w:szCs w:val="19"/>
          <w:lang w:eastAsia="en-US"/>
        </w:rPr>
      </w:pPr>
    </w:p>
    <w:p w:rsidR="000D0A0D" w:rsidRPr="00441DB8" w:rsidRDefault="00B96B2E" w:rsidP="00815038">
      <w:pPr>
        <w:ind w:left="2835" w:hanging="2835"/>
        <w:jc w:val="both"/>
        <w:rPr>
          <w:rFonts w:eastAsia="Calibri"/>
          <w:sz w:val="19"/>
          <w:szCs w:val="19"/>
          <w:lang w:eastAsia="en-US"/>
        </w:rPr>
      </w:pPr>
      <w:r w:rsidRPr="00441DB8">
        <w:rPr>
          <w:rFonts w:eastAsia="Calibri"/>
          <w:b/>
          <w:sz w:val="19"/>
          <w:szCs w:val="19"/>
          <w:u w:val="single"/>
          <w:lang w:eastAsia="en-US"/>
        </w:rPr>
        <w:t>Eşanlamlılar</w:t>
      </w:r>
      <w:r w:rsidR="000D0A0D" w:rsidRPr="00441DB8">
        <w:rPr>
          <w:rFonts w:eastAsia="Calibri"/>
          <w:b/>
          <w:sz w:val="19"/>
          <w:szCs w:val="19"/>
          <w:u w:val="single"/>
          <w:lang w:eastAsia="en-US"/>
        </w:rPr>
        <w:t>:</w:t>
      </w:r>
      <w:r w:rsidR="000D0A0D" w:rsidRPr="00441DB8">
        <w:rPr>
          <w:rFonts w:eastAsia="Calibri"/>
          <w:b/>
          <w:sz w:val="19"/>
          <w:szCs w:val="19"/>
          <w:lang w:eastAsia="en-US"/>
        </w:rPr>
        <w:tab/>
      </w:r>
      <w:r w:rsidR="000D0A0D" w:rsidRPr="00441DB8">
        <w:rPr>
          <w:rFonts w:eastAsia="Calibri"/>
          <w:sz w:val="19"/>
          <w:szCs w:val="19"/>
          <w:lang w:eastAsia="en-US"/>
        </w:rPr>
        <w:t>L-glutamik asit, L-α-aminoglutarik asit</w:t>
      </w:r>
    </w:p>
    <w:p w:rsidR="000D0A0D" w:rsidRPr="00441DB8" w:rsidRDefault="000D0A0D" w:rsidP="00815038">
      <w:pPr>
        <w:ind w:left="2832" w:hanging="2832"/>
        <w:jc w:val="both"/>
        <w:rPr>
          <w:rFonts w:eastAsia="Calibri"/>
          <w:b/>
          <w:sz w:val="19"/>
          <w:szCs w:val="19"/>
          <w:lang w:eastAsia="en-US"/>
        </w:rPr>
      </w:pPr>
    </w:p>
    <w:p w:rsidR="00E14ECE" w:rsidRPr="00441DB8" w:rsidRDefault="000D0A0D" w:rsidP="00815038">
      <w:pPr>
        <w:ind w:left="2832" w:hanging="2832"/>
        <w:jc w:val="both"/>
        <w:rPr>
          <w:rFonts w:eastAsia="Calibri"/>
          <w:b/>
          <w:sz w:val="19"/>
          <w:szCs w:val="19"/>
          <w:u w:val="single"/>
          <w:lang w:val="en-GB" w:eastAsia="en-US"/>
        </w:rPr>
      </w:pPr>
      <w:r w:rsidRPr="00441DB8">
        <w:rPr>
          <w:rFonts w:eastAsia="Calibri"/>
          <w:b/>
          <w:sz w:val="19"/>
          <w:szCs w:val="19"/>
          <w:u w:val="single"/>
          <w:lang w:val="en-GB" w:eastAsia="en-US"/>
        </w:rPr>
        <w:t>Tanım:</w:t>
      </w:r>
    </w:p>
    <w:p w:rsidR="000D0A0D" w:rsidRPr="00441DB8" w:rsidRDefault="000D0A0D" w:rsidP="00815038">
      <w:pPr>
        <w:ind w:left="2832" w:hanging="2832"/>
        <w:jc w:val="both"/>
        <w:rPr>
          <w:rFonts w:eastAsia="Calibri"/>
          <w:b/>
          <w:sz w:val="19"/>
          <w:szCs w:val="19"/>
          <w:u w:val="single"/>
          <w:lang w:val="en-GB" w:eastAsia="en-US"/>
        </w:rPr>
      </w:pPr>
      <w:r w:rsidRPr="00441DB8">
        <w:rPr>
          <w:rFonts w:eastAsia="Calibri"/>
          <w:b/>
          <w:sz w:val="19"/>
          <w:szCs w:val="19"/>
          <w:lang w:val="en-GB" w:eastAsia="en-US"/>
        </w:rPr>
        <w:tab/>
      </w:r>
    </w:p>
    <w:p w:rsidR="00E14ECE" w:rsidRPr="00441DB8" w:rsidRDefault="00E14ECE" w:rsidP="00815038">
      <w:pPr>
        <w:ind w:left="2832" w:hanging="2123"/>
        <w:jc w:val="both"/>
        <w:rPr>
          <w:rFonts w:eastAsia="Calibri"/>
          <w:sz w:val="19"/>
          <w:szCs w:val="19"/>
          <w:lang w:val="en-GB" w:eastAsia="en-US"/>
        </w:rPr>
      </w:pPr>
      <w:r w:rsidRPr="00441DB8">
        <w:rPr>
          <w:rFonts w:eastAsia="Calibri"/>
          <w:b/>
          <w:sz w:val="19"/>
          <w:szCs w:val="19"/>
          <w:lang w:val="en-GB" w:eastAsia="en-US"/>
        </w:rPr>
        <w:t>Einecs:</w:t>
      </w:r>
      <w:r w:rsidRPr="00441DB8">
        <w:rPr>
          <w:rFonts w:eastAsia="Calibri"/>
          <w:b/>
          <w:sz w:val="19"/>
          <w:szCs w:val="19"/>
          <w:lang w:val="en-GB" w:eastAsia="en-US"/>
        </w:rPr>
        <w:tab/>
      </w:r>
      <w:r w:rsidRPr="00441DB8">
        <w:rPr>
          <w:rFonts w:eastAsia="Calibri"/>
          <w:sz w:val="19"/>
          <w:szCs w:val="19"/>
          <w:lang w:val="en-GB" w:eastAsia="en-US"/>
        </w:rPr>
        <w:t>200-293-7</w:t>
      </w:r>
    </w:p>
    <w:p w:rsidR="00E14ECE" w:rsidRPr="00441DB8" w:rsidRDefault="00E14ECE" w:rsidP="00815038">
      <w:pPr>
        <w:ind w:left="2832" w:hanging="2123"/>
        <w:jc w:val="both"/>
        <w:rPr>
          <w:rFonts w:eastAsia="Calibri"/>
          <w:b/>
          <w:sz w:val="19"/>
          <w:szCs w:val="19"/>
          <w:lang w:val="en-GB" w:eastAsia="en-US"/>
        </w:rPr>
      </w:pPr>
    </w:p>
    <w:p w:rsidR="000D0A0D" w:rsidRPr="00441DB8" w:rsidRDefault="000D0A0D" w:rsidP="00815038">
      <w:pPr>
        <w:ind w:left="2832" w:hanging="2123"/>
        <w:jc w:val="both"/>
        <w:rPr>
          <w:rFonts w:eastAsia="Calibri"/>
          <w:sz w:val="19"/>
          <w:szCs w:val="19"/>
          <w:lang w:val="en-GB" w:eastAsia="en-US"/>
        </w:rPr>
      </w:pPr>
      <w:r w:rsidRPr="00441DB8">
        <w:rPr>
          <w:rFonts w:eastAsia="Calibri"/>
          <w:b/>
          <w:sz w:val="19"/>
          <w:szCs w:val="19"/>
          <w:lang w:val="en-GB" w:eastAsia="en-US"/>
        </w:rPr>
        <w:t>Kimyasal adı:</w:t>
      </w:r>
      <w:r w:rsidRPr="00441DB8">
        <w:rPr>
          <w:rFonts w:eastAsia="Calibri"/>
          <w:b/>
          <w:sz w:val="19"/>
          <w:szCs w:val="19"/>
          <w:lang w:val="en-GB" w:eastAsia="en-US"/>
        </w:rPr>
        <w:tab/>
      </w:r>
      <w:r w:rsidRPr="00441DB8">
        <w:rPr>
          <w:rFonts w:eastAsia="Calibri"/>
          <w:sz w:val="19"/>
          <w:szCs w:val="19"/>
          <w:lang w:val="en-GB" w:eastAsia="en-US"/>
        </w:rPr>
        <w:t>L-glutamik asit, L-2-amino-pentandioik asit</w:t>
      </w:r>
      <w:r w:rsidRPr="00441DB8">
        <w:rPr>
          <w:rFonts w:eastAsia="Calibri"/>
          <w:b/>
          <w:sz w:val="19"/>
          <w:szCs w:val="19"/>
          <w:lang w:val="en-GB" w:eastAsia="en-US"/>
        </w:rPr>
        <w:tab/>
        <w:t xml:space="preserve"> </w:t>
      </w:r>
    </w:p>
    <w:p w:rsidR="000D0A0D" w:rsidRPr="00441DB8" w:rsidRDefault="000D0A0D" w:rsidP="00815038">
      <w:pPr>
        <w:ind w:left="2832" w:hanging="2123"/>
        <w:jc w:val="both"/>
        <w:rPr>
          <w:rFonts w:eastAsia="Calibri"/>
          <w:sz w:val="19"/>
          <w:szCs w:val="19"/>
          <w:lang w:val="en-GB" w:eastAsia="en-US"/>
        </w:rPr>
      </w:pPr>
      <w:r w:rsidRPr="00441DB8">
        <w:rPr>
          <w:rFonts w:eastAsia="Calibri"/>
          <w:b/>
          <w:sz w:val="19"/>
          <w:szCs w:val="19"/>
          <w:lang w:val="en-GB" w:eastAsia="en-US"/>
        </w:rPr>
        <w:tab/>
      </w:r>
      <w:r w:rsidRPr="00441DB8">
        <w:rPr>
          <w:rFonts w:eastAsia="Calibri"/>
          <w:sz w:val="19"/>
          <w:szCs w:val="19"/>
          <w:lang w:val="en-GB" w:eastAsia="en-US"/>
        </w:rPr>
        <w:tab/>
      </w:r>
    </w:p>
    <w:p w:rsidR="000D0A0D" w:rsidRPr="00441DB8" w:rsidRDefault="000D0A0D" w:rsidP="00815038">
      <w:pPr>
        <w:ind w:left="2832" w:hanging="2127"/>
        <w:jc w:val="both"/>
        <w:rPr>
          <w:rFonts w:eastAsia="Calibri"/>
          <w:sz w:val="19"/>
          <w:szCs w:val="19"/>
          <w:vertAlign w:val="subscript"/>
          <w:lang w:val="en-GB" w:eastAsia="en-US"/>
        </w:rPr>
      </w:pPr>
      <w:r w:rsidRPr="00441DB8">
        <w:rPr>
          <w:rFonts w:eastAsia="Calibri"/>
          <w:b/>
          <w:sz w:val="19"/>
          <w:szCs w:val="19"/>
          <w:lang w:val="en-GB" w:eastAsia="en-US"/>
        </w:rPr>
        <w:t>Kimyasal formülü:</w:t>
      </w:r>
      <w:r w:rsidRPr="00441DB8">
        <w:rPr>
          <w:rFonts w:eastAsia="Calibri"/>
          <w:sz w:val="19"/>
          <w:szCs w:val="19"/>
          <w:lang w:val="en-GB" w:eastAsia="en-US"/>
        </w:rPr>
        <w:tab/>
        <w:t>C</w:t>
      </w:r>
      <w:r w:rsidRPr="00441DB8">
        <w:rPr>
          <w:rFonts w:eastAsia="Calibri"/>
          <w:sz w:val="19"/>
          <w:szCs w:val="19"/>
          <w:vertAlign w:val="subscript"/>
          <w:lang w:val="en-GB" w:eastAsia="en-US"/>
        </w:rPr>
        <w:t>5</w:t>
      </w:r>
      <w:r w:rsidRPr="00441DB8">
        <w:rPr>
          <w:rFonts w:eastAsia="Calibri"/>
          <w:sz w:val="19"/>
          <w:szCs w:val="19"/>
          <w:lang w:val="en-GB" w:eastAsia="en-US"/>
        </w:rPr>
        <w:t>H</w:t>
      </w:r>
      <w:r w:rsidRPr="00441DB8">
        <w:rPr>
          <w:rFonts w:eastAsia="Calibri"/>
          <w:sz w:val="19"/>
          <w:szCs w:val="19"/>
          <w:vertAlign w:val="subscript"/>
          <w:lang w:val="en-GB" w:eastAsia="en-US"/>
        </w:rPr>
        <w:t>9</w:t>
      </w:r>
      <w:r w:rsidRPr="00441DB8">
        <w:rPr>
          <w:rFonts w:eastAsia="Calibri"/>
          <w:sz w:val="19"/>
          <w:szCs w:val="19"/>
          <w:lang w:val="en-GB" w:eastAsia="en-US"/>
        </w:rPr>
        <w:t>NO</w:t>
      </w:r>
      <w:r w:rsidRPr="00441DB8">
        <w:rPr>
          <w:rFonts w:eastAsia="Calibri"/>
          <w:sz w:val="19"/>
          <w:szCs w:val="19"/>
          <w:vertAlign w:val="subscript"/>
          <w:lang w:val="en-GB" w:eastAsia="en-US"/>
        </w:rPr>
        <w:t>4</w:t>
      </w:r>
    </w:p>
    <w:p w:rsidR="00E14ECE" w:rsidRPr="00441DB8" w:rsidRDefault="00E14ECE" w:rsidP="00815038">
      <w:pPr>
        <w:ind w:left="2832" w:hanging="2127"/>
        <w:jc w:val="both"/>
        <w:rPr>
          <w:rFonts w:eastAsia="Calibri"/>
          <w:sz w:val="19"/>
          <w:szCs w:val="19"/>
          <w:lang w:val="en-GB" w:eastAsia="en-US"/>
        </w:rPr>
      </w:pPr>
    </w:p>
    <w:p w:rsidR="000D0A0D" w:rsidRPr="00441DB8" w:rsidRDefault="001016C5" w:rsidP="00815038">
      <w:pPr>
        <w:ind w:left="2832" w:hanging="2127"/>
        <w:jc w:val="both"/>
        <w:rPr>
          <w:rFonts w:eastAsia="Calibri"/>
          <w:sz w:val="19"/>
          <w:szCs w:val="19"/>
          <w:lang w:val="en-GB" w:eastAsia="en-US"/>
        </w:rPr>
      </w:pPr>
      <w:r>
        <w:rPr>
          <w:rFonts w:eastAsia="Calibri"/>
          <w:b/>
          <w:sz w:val="19"/>
          <w:szCs w:val="19"/>
          <w:lang w:val="en-GB" w:eastAsia="en-US"/>
        </w:rPr>
        <w:t>Molekül ağırlığı</w:t>
      </w:r>
      <w:r w:rsidR="000D0A0D" w:rsidRPr="00441DB8">
        <w:rPr>
          <w:rFonts w:eastAsia="Calibri"/>
          <w:b/>
          <w:sz w:val="19"/>
          <w:szCs w:val="19"/>
          <w:lang w:val="en-GB" w:eastAsia="en-US"/>
        </w:rPr>
        <w:t>:</w:t>
      </w:r>
      <w:r w:rsidR="000D0A0D" w:rsidRPr="00441DB8">
        <w:rPr>
          <w:rFonts w:eastAsia="Calibri"/>
          <w:sz w:val="19"/>
          <w:szCs w:val="19"/>
          <w:lang w:val="en-GB" w:eastAsia="en-US"/>
        </w:rPr>
        <w:tab/>
        <w:t>147.13</w:t>
      </w:r>
    </w:p>
    <w:p w:rsidR="00E14ECE" w:rsidRPr="00441DB8" w:rsidRDefault="00E14ECE" w:rsidP="00815038">
      <w:pPr>
        <w:ind w:left="2832" w:hanging="2127"/>
        <w:jc w:val="both"/>
        <w:rPr>
          <w:rFonts w:eastAsia="Calibri"/>
          <w:sz w:val="19"/>
          <w:szCs w:val="19"/>
          <w:lang w:val="en-GB" w:eastAsia="en-US"/>
        </w:rPr>
      </w:pPr>
    </w:p>
    <w:p w:rsidR="00A57FF9" w:rsidRPr="00441DB8" w:rsidRDefault="000D0A0D" w:rsidP="00815038">
      <w:pPr>
        <w:ind w:left="2832" w:hanging="2124"/>
        <w:jc w:val="both"/>
        <w:rPr>
          <w:rFonts w:eastAsia="Calibri"/>
          <w:sz w:val="19"/>
          <w:szCs w:val="19"/>
          <w:lang w:val="en-GB" w:eastAsia="en-US"/>
        </w:rPr>
      </w:pPr>
      <w:r w:rsidRPr="00441DB8">
        <w:rPr>
          <w:rFonts w:eastAsia="Calibri"/>
          <w:b/>
          <w:sz w:val="19"/>
          <w:szCs w:val="19"/>
          <w:lang w:val="en-GB" w:eastAsia="en-US"/>
        </w:rPr>
        <w:t>Analiz:</w:t>
      </w:r>
      <w:r w:rsidRPr="00441DB8">
        <w:rPr>
          <w:rFonts w:eastAsia="Calibri"/>
          <w:sz w:val="19"/>
          <w:szCs w:val="19"/>
          <w:lang w:val="en-GB" w:eastAsia="en-US"/>
        </w:rPr>
        <w:tab/>
        <w:t>Susuz bazda içeriği; % 99.0’dan az, % 101.0’dan fazla olmamalıdır.</w:t>
      </w:r>
    </w:p>
    <w:p w:rsidR="00A57FF9" w:rsidRPr="00441DB8" w:rsidRDefault="00A57FF9" w:rsidP="00815038">
      <w:pPr>
        <w:ind w:left="2832" w:hanging="2124"/>
        <w:jc w:val="both"/>
        <w:rPr>
          <w:rFonts w:eastAsia="Calibri"/>
          <w:b/>
          <w:sz w:val="19"/>
          <w:szCs w:val="19"/>
          <w:lang w:val="en-GB" w:eastAsia="en-US"/>
        </w:rPr>
      </w:pPr>
    </w:p>
    <w:p w:rsidR="000D0A0D" w:rsidRPr="00441DB8" w:rsidRDefault="00A57FF9" w:rsidP="00815038">
      <w:pPr>
        <w:ind w:left="2832" w:hanging="2124"/>
        <w:jc w:val="both"/>
        <w:rPr>
          <w:rFonts w:eastAsia="Calibri"/>
          <w:sz w:val="19"/>
          <w:szCs w:val="19"/>
          <w:lang w:val="en-GB" w:eastAsia="en-US"/>
        </w:rPr>
      </w:pPr>
      <w:r w:rsidRPr="00441DB8">
        <w:rPr>
          <w:rFonts w:eastAsia="Calibri"/>
          <w:b/>
          <w:sz w:val="19"/>
          <w:szCs w:val="19"/>
          <w:lang w:val="en-GB" w:eastAsia="en-US"/>
        </w:rPr>
        <w:t>Çözünürlük:</w:t>
      </w:r>
      <w:r w:rsidRPr="00441DB8">
        <w:rPr>
          <w:rFonts w:eastAsia="Calibri"/>
          <w:b/>
          <w:sz w:val="19"/>
          <w:szCs w:val="19"/>
          <w:lang w:val="en-GB" w:eastAsia="en-US"/>
        </w:rPr>
        <w:tab/>
      </w:r>
      <w:r w:rsidRPr="00441DB8">
        <w:rPr>
          <w:sz w:val="19"/>
          <w:szCs w:val="19"/>
        </w:rPr>
        <w:t xml:space="preserve">Suda eser miktarda çözünür, etanol veya eterde </w:t>
      </w:r>
      <w:r w:rsidR="00BB4D24" w:rsidRPr="00441DB8">
        <w:rPr>
          <w:sz w:val="19"/>
          <w:szCs w:val="19"/>
        </w:rPr>
        <w:t xml:space="preserve">hemen hemen </w:t>
      </w:r>
      <w:r w:rsidRPr="00441DB8">
        <w:rPr>
          <w:sz w:val="19"/>
          <w:szCs w:val="19"/>
        </w:rPr>
        <w:t>çözünmez.</w:t>
      </w:r>
      <w:r w:rsidR="000D0A0D" w:rsidRPr="00441DB8">
        <w:rPr>
          <w:rFonts w:eastAsia="Calibri"/>
          <w:b/>
          <w:sz w:val="19"/>
          <w:szCs w:val="19"/>
          <w:lang w:val="en-GB" w:eastAsia="en-US"/>
        </w:rPr>
        <w:tab/>
      </w:r>
      <w:r w:rsidR="000D0A0D" w:rsidRPr="00441DB8">
        <w:rPr>
          <w:rFonts w:eastAsia="Calibri"/>
          <w:sz w:val="19"/>
          <w:szCs w:val="19"/>
          <w:lang w:val="en-GB" w:eastAsia="en-US"/>
        </w:rPr>
        <w:t xml:space="preserve"> </w:t>
      </w:r>
    </w:p>
    <w:p w:rsidR="000D0A0D" w:rsidRPr="00441DB8" w:rsidRDefault="000D0A0D" w:rsidP="00815038">
      <w:pPr>
        <w:ind w:left="2832" w:hanging="2832"/>
        <w:jc w:val="both"/>
        <w:rPr>
          <w:rFonts w:eastAsia="Calibri"/>
          <w:b/>
          <w:sz w:val="19"/>
          <w:szCs w:val="19"/>
          <w:lang w:val="de-DE" w:eastAsia="en-US"/>
        </w:rPr>
      </w:pPr>
    </w:p>
    <w:p w:rsidR="000D0A0D" w:rsidRPr="00441DB8" w:rsidRDefault="000D0A0D" w:rsidP="00815038">
      <w:pPr>
        <w:ind w:left="2832" w:hanging="2832"/>
        <w:jc w:val="both"/>
        <w:rPr>
          <w:rFonts w:eastAsia="Calibri"/>
          <w:sz w:val="19"/>
          <w:szCs w:val="19"/>
          <w:lang w:val="de-DE" w:eastAsia="en-US"/>
        </w:rPr>
      </w:pPr>
      <w:r w:rsidRPr="00441DB8">
        <w:rPr>
          <w:rFonts w:eastAsia="Calibri"/>
          <w:b/>
          <w:sz w:val="19"/>
          <w:szCs w:val="19"/>
          <w:u w:val="single"/>
          <w:lang w:val="de-DE" w:eastAsia="en-US"/>
        </w:rPr>
        <w:t>Tanımlama:</w:t>
      </w:r>
      <w:r w:rsidRPr="00441DB8">
        <w:rPr>
          <w:rFonts w:eastAsia="Calibri"/>
          <w:sz w:val="19"/>
          <w:szCs w:val="19"/>
          <w:lang w:val="de-DE" w:eastAsia="en-US"/>
        </w:rPr>
        <w:tab/>
        <w:t xml:space="preserve">Beyaz kristaller ya da kristal şeklinde toz.  </w:t>
      </w:r>
    </w:p>
    <w:p w:rsidR="000D0A0D" w:rsidRPr="00441DB8" w:rsidRDefault="000D0A0D" w:rsidP="00815038">
      <w:pPr>
        <w:keepNext/>
        <w:ind w:left="4245" w:hanging="4245"/>
        <w:jc w:val="both"/>
        <w:outlineLvl w:val="2"/>
        <w:rPr>
          <w:b/>
          <w:sz w:val="19"/>
          <w:szCs w:val="19"/>
        </w:rPr>
      </w:pPr>
    </w:p>
    <w:p w:rsidR="000D0A0D" w:rsidRPr="00441DB8" w:rsidRDefault="000D0A0D" w:rsidP="00815038">
      <w:pPr>
        <w:keepNext/>
        <w:ind w:left="4245" w:hanging="4245"/>
        <w:jc w:val="both"/>
        <w:outlineLvl w:val="2"/>
        <w:rPr>
          <w:b/>
          <w:sz w:val="19"/>
          <w:szCs w:val="19"/>
          <w:u w:val="single"/>
        </w:rPr>
      </w:pPr>
      <w:r w:rsidRPr="00441DB8">
        <w:rPr>
          <w:b/>
          <w:sz w:val="19"/>
          <w:szCs w:val="19"/>
          <w:u w:val="single"/>
        </w:rPr>
        <w:t>Belirleme:</w:t>
      </w:r>
    </w:p>
    <w:p w:rsidR="00E14ECE" w:rsidRPr="00441DB8" w:rsidRDefault="00E14ECE" w:rsidP="00815038">
      <w:pPr>
        <w:ind w:firstLine="708"/>
        <w:jc w:val="both"/>
        <w:rPr>
          <w:rFonts w:eastAsia="Calibri"/>
          <w:b/>
          <w:sz w:val="19"/>
          <w:szCs w:val="19"/>
          <w:lang w:val="de-DE" w:eastAsia="en-US"/>
        </w:rPr>
      </w:pPr>
    </w:p>
    <w:p w:rsidR="00E14ECE" w:rsidRPr="00441DB8" w:rsidRDefault="00E14ECE" w:rsidP="00815038">
      <w:pPr>
        <w:ind w:firstLine="708"/>
        <w:jc w:val="both"/>
        <w:rPr>
          <w:rFonts w:eastAsia="Calibri"/>
          <w:b/>
          <w:sz w:val="19"/>
          <w:szCs w:val="19"/>
          <w:lang w:val="de-DE" w:eastAsia="en-US"/>
        </w:rPr>
      </w:pPr>
      <w:r w:rsidRPr="00441DB8">
        <w:rPr>
          <w:rFonts w:eastAsia="Calibri"/>
          <w:b/>
          <w:sz w:val="19"/>
          <w:szCs w:val="19"/>
          <w:lang w:val="de-DE" w:eastAsia="en-US"/>
        </w:rPr>
        <w:t xml:space="preserve">Glutamik asit testi </w:t>
      </w:r>
    </w:p>
    <w:p w:rsidR="00E14ECE" w:rsidRPr="00441DB8" w:rsidRDefault="00E14ECE" w:rsidP="00815038">
      <w:pPr>
        <w:ind w:firstLine="708"/>
        <w:jc w:val="both"/>
        <w:rPr>
          <w:rFonts w:eastAsia="Calibri"/>
          <w:b/>
          <w:sz w:val="19"/>
          <w:szCs w:val="19"/>
          <w:lang w:val="de-DE" w:eastAsia="en-US"/>
        </w:rPr>
      </w:pPr>
      <w:r w:rsidRPr="00441DB8">
        <w:rPr>
          <w:rFonts w:eastAsia="Calibri"/>
          <w:b/>
          <w:sz w:val="19"/>
          <w:szCs w:val="19"/>
          <w:lang w:val="de-DE" w:eastAsia="en-US"/>
        </w:rPr>
        <w:t>(</w:t>
      </w:r>
      <w:r w:rsidR="000D0A0D" w:rsidRPr="00441DB8">
        <w:rPr>
          <w:rFonts w:eastAsia="Calibri"/>
          <w:b/>
          <w:sz w:val="19"/>
          <w:szCs w:val="19"/>
          <w:lang w:val="de-DE" w:eastAsia="en-US"/>
        </w:rPr>
        <w:t xml:space="preserve">İnce </w:t>
      </w:r>
      <w:r w:rsidRPr="00441DB8">
        <w:rPr>
          <w:rFonts w:eastAsia="Calibri"/>
          <w:b/>
          <w:sz w:val="19"/>
          <w:szCs w:val="19"/>
          <w:lang w:val="de-DE" w:eastAsia="en-US"/>
        </w:rPr>
        <w:t xml:space="preserve">tabaka </w:t>
      </w:r>
    </w:p>
    <w:p w:rsidR="000D0A0D" w:rsidRPr="00441DB8" w:rsidRDefault="00E14ECE" w:rsidP="00815038">
      <w:pPr>
        <w:tabs>
          <w:tab w:val="left" w:pos="2835"/>
        </w:tabs>
        <w:ind w:firstLine="708"/>
        <w:jc w:val="both"/>
        <w:rPr>
          <w:rFonts w:eastAsia="Calibri"/>
          <w:b/>
          <w:sz w:val="19"/>
          <w:szCs w:val="19"/>
          <w:lang w:val="de-DE" w:eastAsia="en-US"/>
        </w:rPr>
      </w:pPr>
      <w:r w:rsidRPr="00441DB8">
        <w:rPr>
          <w:rFonts w:eastAsia="Calibri"/>
          <w:b/>
          <w:sz w:val="19"/>
          <w:szCs w:val="19"/>
          <w:lang w:val="de-DE" w:eastAsia="en-US"/>
        </w:rPr>
        <w:t>kromatografisi ile):</w:t>
      </w:r>
      <w:r w:rsidRPr="00441DB8">
        <w:rPr>
          <w:rFonts w:eastAsia="Calibri"/>
          <w:b/>
          <w:sz w:val="19"/>
          <w:szCs w:val="19"/>
          <w:lang w:val="de-DE" w:eastAsia="en-US"/>
        </w:rPr>
        <w:tab/>
      </w:r>
      <w:r w:rsidRPr="00441DB8">
        <w:rPr>
          <w:rFonts w:eastAsia="Calibri"/>
          <w:sz w:val="19"/>
          <w:szCs w:val="19"/>
          <w:lang w:val="de-DE" w:eastAsia="en-US"/>
        </w:rPr>
        <w:t>Testi geçer.</w:t>
      </w:r>
      <w:r w:rsidR="000D0A0D" w:rsidRPr="00441DB8">
        <w:rPr>
          <w:rFonts w:eastAsia="Calibri"/>
          <w:b/>
          <w:sz w:val="19"/>
          <w:szCs w:val="19"/>
          <w:lang w:val="de-DE" w:eastAsia="en-US"/>
        </w:rPr>
        <w:t xml:space="preserve"> </w:t>
      </w:r>
    </w:p>
    <w:p w:rsidR="00E14ECE" w:rsidRPr="00441DB8" w:rsidRDefault="00E14ECE" w:rsidP="00815038">
      <w:pPr>
        <w:ind w:firstLine="708"/>
        <w:jc w:val="both"/>
        <w:rPr>
          <w:rFonts w:eastAsia="Calibri"/>
          <w:b/>
          <w:sz w:val="19"/>
          <w:szCs w:val="19"/>
          <w:lang w:val="de-DE" w:eastAsia="en-US"/>
        </w:rPr>
      </w:pPr>
    </w:p>
    <w:p w:rsidR="000D0A0D" w:rsidRPr="00441DB8" w:rsidRDefault="000D0A0D" w:rsidP="00815038">
      <w:pPr>
        <w:ind w:firstLine="708"/>
        <w:jc w:val="both"/>
        <w:rPr>
          <w:rFonts w:eastAsia="Calibri"/>
          <w:sz w:val="19"/>
          <w:szCs w:val="19"/>
          <w:lang w:val="en-GB" w:eastAsia="en-US"/>
        </w:rPr>
      </w:pPr>
      <w:r w:rsidRPr="00441DB8">
        <w:rPr>
          <w:rFonts w:eastAsia="Calibri"/>
          <w:b/>
          <w:sz w:val="19"/>
          <w:szCs w:val="19"/>
          <w:lang w:val="en-GB" w:eastAsia="en-US"/>
        </w:rPr>
        <w:t>Spesifik rotasyon</w:t>
      </w:r>
      <w:r w:rsidR="00E14ECE" w:rsidRPr="00441DB8">
        <w:rPr>
          <w:rFonts w:eastAsia="Calibri"/>
          <w:b/>
          <w:sz w:val="19"/>
          <w:szCs w:val="19"/>
          <w:lang w:val="en-GB" w:eastAsia="en-US"/>
        </w:rPr>
        <w:t>:</w:t>
      </w:r>
      <w:r w:rsidR="00E14ECE" w:rsidRPr="00441DB8">
        <w:rPr>
          <w:rFonts w:eastAsia="Calibri"/>
          <w:b/>
          <w:sz w:val="19"/>
          <w:szCs w:val="19"/>
          <w:lang w:val="en-GB" w:eastAsia="en-US"/>
        </w:rPr>
        <w:tab/>
      </w:r>
      <w:r w:rsidRPr="00441DB8">
        <w:rPr>
          <w:rFonts w:eastAsia="Calibri"/>
          <w:sz w:val="19"/>
          <w:szCs w:val="19"/>
          <w:lang w:val="en-GB" w:eastAsia="en-US"/>
        </w:rPr>
        <w:t>[a]</w:t>
      </w:r>
      <w:r w:rsidRPr="00441DB8">
        <w:rPr>
          <w:rFonts w:eastAsia="Calibri"/>
          <w:sz w:val="19"/>
          <w:szCs w:val="19"/>
          <w:vertAlign w:val="subscript"/>
          <w:lang w:val="en-GB" w:eastAsia="en-US"/>
        </w:rPr>
        <w:t>D</w:t>
      </w:r>
      <w:r w:rsidRPr="00441DB8">
        <w:rPr>
          <w:rFonts w:eastAsia="Calibri"/>
          <w:sz w:val="19"/>
          <w:szCs w:val="19"/>
          <w:vertAlign w:val="superscript"/>
          <w:lang w:val="en-GB" w:eastAsia="en-US"/>
        </w:rPr>
        <w:t>20</w:t>
      </w:r>
      <w:r w:rsidR="00E14ECE" w:rsidRPr="00441DB8">
        <w:rPr>
          <w:rFonts w:eastAsia="Calibri"/>
          <w:sz w:val="19"/>
          <w:szCs w:val="19"/>
          <w:lang w:val="en-GB" w:eastAsia="en-US"/>
        </w:rPr>
        <w:t xml:space="preserve">, </w:t>
      </w:r>
      <w:r w:rsidRPr="00441DB8">
        <w:rPr>
          <w:rFonts w:eastAsia="Calibri"/>
          <w:sz w:val="19"/>
          <w:szCs w:val="19"/>
          <w:lang w:val="en-GB" w:eastAsia="en-US"/>
        </w:rPr>
        <w:t>+31.5</w:t>
      </w:r>
      <w:r w:rsidRPr="00441DB8">
        <w:rPr>
          <w:rFonts w:eastAsia="Calibri"/>
          <w:sz w:val="19"/>
          <w:szCs w:val="19"/>
          <w:vertAlign w:val="superscript"/>
          <w:lang w:val="en-GB" w:eastAsia="en-US"/>
        </w:rPr>
        <w:t xml:space="preserve">o   </w:t>
      </w:r>
      <w:r w:rsidRPr="00441DB8">
        <w:rPr>
          <w:rFonts w:eastAsia="Calibri"/>
          <w:sz w:val="19"/>
          <w:szCs w:val="19"/>
          <w:lang w:val="en-GB" w:eastAsia="en-US"/>
        </w:rPr>
        <w:t>ve  +32.2</w:t>
      </w:r>
      <w:r w:rsidRPr="00441DB8">
        <w:rPr>
          <w:rFonts w:eastAsia="Calibri"/>
          <w:sz w:val="19"/>
          <w:szCs w:val="19"/>
          <w:vertAlign w:val="superscript"/>
          <w:lang w:val="en-GB" w:eastAsia="en-US"/>
        </w:rPr>
        <w:t xml:space="preserve">o </w:t>
      </w:r>
      <w:r w:rsidRPr="00441DB8">
        <w:rPr>
          <w:rFonts w:eastAsia="Calibri"/>
          <w:sz w:val="19"/>
          <w:szCs w:val="19"/>
          <w:lang w:val="en-GB" w:eastAsia="en-US"/>
        </w:rPr>
        <w:t xml:space="preserve"> arasındadır.</w:t>
      </w:r>
    </w:p>
    <w:p w:rsidR="00E14ECE" w:rsidRPr="00441DB8" w:rsidRDefault="00E14ECE" w:rsidP="00815038">
      <w:pPr>
        <w:ind w:firstLine="708"/>
        <w:jc w:val="both"/>
        <w:rPr>
          <w:rFonts w:eastAsia="Calibri"/>
          <w:sz w:val="19"/>
          <w:szCs w:val="19"/>
          <w:lang w:val="en-GB" w:eastAsia="en-US"/>
        </w:rPr>
      </w:pPr>
    </w:p>
    <w:p w:rsidR="000D0A0D" w:rsidRPr="00441DB8" w:rsidRDefault="00E14ECE" w:rsidP="00815038">
      <w:pPr>
        <w:ind w:firstLine="708"/>
        <w:jc w:val="both"/>
        <w:rPr>
          <w:rFonts w:eastAsia="Calibri"/>
          <w:b/>
          <w:sz w:val="19"/>
          <w:szCs w:val="19"/>
          <w:lang w:val="en-GB" w:eastAsia="en-US"/>
        </w:rPr>
      </w:pPr>
      <w:r w:rsidRPr="00441DB8">
        <w:rPr>
          <w:rFonts w:eastAsia="Calibri"/>
          <w:b/>
          <w:sz w:val="19"/>
          <w:szCs w:val="19"/>
          <w:lang w:val="en-GB" w:eastAsia="en-US"/>
        </w:rPr>
        <w:t>pH</w:t>
      </w:r>
      <w:r w:rsidR="000D0A0D" w:rsidRPr="00441DB8">
        <w:rPr>
          <w:rFonts w:eastAsia="Calibri"/>
          <w:b/>
          <w:sz w:val="19"/>
          <w:szCs w:val="19"/>
          <w:lang w:val="en-GB" w:eastAsia="en-US"/>
        </w:rPr>
        <w:t>:</w:t>
      </w:r>
      <w:r w:rsidR="000D0A0D" w:rsidRPr="00441DB8">
        <w:rPr>
          <w:rFonts w:eastAsia="Calibri"/>
          <w:b/>
          <w:sz w:val="19"/>
          <w:szCs w:val="19"/>
          <w:lang w:val="en-GB" w:eastAsia="en-US"/>
        </w:rPr>
        <w:tab/>
      </w:r>
      <w:r w:rsidRPr="00441DB8">
        <w:rPr>
          <w:rFonts w:eastAsia="Calibri"/>
          <w:b/>
          <w:sz w:val="19"/>
          <w:szCs w:val="19"/>
          <w:lang w:val="en-GB" w:eastAsia="en-US"/>
        </w:rPr>
        <w:tab/>
      </w:r>
      <w:r w:rsidRPr="00441DB8">
        <w:rPr>
          <w:rFonts w:eastAsia="Calibri"/>
          <w:b/>
          <w:sz w:val="19"/>
          <w:szCs w:val="19"/>
          <w:lang w:val="en-GB" w:eastAsia="en-US"/>
        </w:rPr>
        <w:tab/>
      </w:r>
      <w:r w:rsidR="000D0A0D" w:rsidRPr="00441DB8">
        <w:rPr>
          <w:rFonts w:eastAsia="Calibri"/>
          <w:sz w:val="19"/>
          <w:szCs w:val="19"/>
          <w:lang w:val="en-GB" w:eastAsia="en-US"/>
        </w:rPr>
        <w:t>3.0 - 3.5</w:t>
      </w:r>
      <w:r w:rsidRPr="00441DB8">
        <w:rPr>
          <w:rFonts w:eastAsia="Calibri"/>
          <w:sz w:val="19"/>
          <w:szCs w:val="19"/>
          <w:lang w:val="en-GB" w:eastAsia="en-US"/>
        </w:rPr>
        <w:t xml:space="preserve"> arasındadır. (Doymuş çözelti)</w:t>
      </w:r>
    </w:p>
    <w:p w:rsidR="000D0A0D" w:rsidRPr="00441DB8" w:rsidRDefault="000D0A0D" w:rsidP="00815038">
      <w:pPr>
        <w:ind w:left="709" w:hanging="709"/>
        <w:jc w:val="both"/>
        <w:rPr>
          <w:rFonts w:eastAsia="Calibri"/>
          <w:b/>
          <w:sz w:val="19"/>
          <w:szCs w:val="19"/>
          <w:lang w:val="en-GB" w:eastAsia="en-US"/>
        </w:rPr>
      </w:pPr>
    </w:p>
    <w:p w:rsidR="000D0A0D" w:rsidRPr="00441DB8" w:rsidRDefault="000D0A0D" w:rsidP="00815038">
      <w:pPr>
        <w:ind w:left="709" w:hanging="709"/>
        <w:jc w:val="both"/>
        <w:rPr>
          <w:rFonts w:eastAsia="Calibri"/>
          <w:b/>
          <w:sz w:val="19"/>
          <w:szCs w:val="19"/>
          <w:u w:val="single"/>
          <w:lang w:val="en-GB" w:eastAsia="en-US"/>
        </w:rPr>
      </w:pPr>
      <w:r w:rsidRPr="00441DB8">
        <w:rPr>
          <w:rFonts w:eastAsia="Calibri"/>
          <w:b/>
          <w:sz w:val="19"/>
          <w:szCs w:val="19"/>
          <w:u w:val="single"/>
          <w:lang w:val="en-GB" w:eastAsia="en-US"/>
        </w:rPr>
        <w:t>Saflık:</w:t>
      </w:r>
    </w:p>
    <w:p w:rsidR="00E14ECE" w:rsidRPr="00441DB8" w:rsidRDefault="00E14ECE" w:rsidP="00815038">
      <w:pPr>
        <w:ind w:left="2832" w:hanging="2124"/>
        <w:jc w:val="both"/>
        <w:rPr>
          <w:rFonts w:eastAsia="Calibri"/>
          <w:b/>
          <w:sz w:val="19"/>
          <w:szCs w:val="19"/>
          <w:lang w:val="en-GB" w:eastAsia="en-US"/>
        </w:rPr>
      </w:pPr>
    </w:p>
    <w:p w:rsidR="000D0A0D" w:rsidRPr="00441DB8" w:rsidRDefault="000D0A0D" w:rsidP="00815038">
      <w:pPr>
        <w:ind w:left="2832" w:hanging="2124"/>
        <w:jc w:val="both"/>
        <w:rPr>
          <w:rFonts w:eastAsia="Calibri"/>
          <w:sz w:val="19"/>
          <w:szCs w:val="19"/>
          <w:lang w:val="en-GB" w:eastAsia="en-US"/>
        </w:rPr>
      </w:pPr>
      <w:r w:rsidRPr="00441DB8">
        <w:rPr>
          <w:rFonts w:eastAsia="Calibri"/>
          <w:b/>
          <w:sz w:val="19"/>
          <w:szCs w:val="19"/>
          <w:lang w:val="en-GB" w:eastAsia="en-US"/>
        </w:rPr>
        <w:t>Kurutma kaybı:</w:t>
      </w:r>
      <w:r w:rsidRPr="00441DB8">
        <w:rPr>
          <w:rFonts w:eastAsia="Calibri"/>
          <w:b/>
          <w:sz w:val="19"/>
          <w:szCs w:val="19"/>
          <w:lang w:val="en-GB" w:eastAsia="en-US"/>
        </w:rPr>
        <w:tab/>
      </w:r>
      <w:r w:rsidRPr="00441DB8">
        <w:rPr>
          <w:rFonts w:eastAsia="Calibri"/>
          <w:sz w:val="19"/>
          <w:szCs w:val="19"/>
          <w:lang w:val="en-GB" w:eastAsia="en-US"/>
        </w:rPr>
        <w:t>% 0.2’den fazla olmamalıdır (80</w:t>
      </w:r>
      <w:r w:rsidRPr="00441DB8">
        <w:rPr>
          <w:rFonts w:eastAsia="Calibri"/>
          <w:sz w:val="19"/>
          <w:szCs w:val="19"/>
          <w:vertAlign w:val="superscript"/>
          <w:lang w:val="en-GB" w:eastAsia="en-US"/>
        </w:rPr>
        <w:t xml:space="preserve"> o </w:t>
      </w:r>
      <w:r w:rsidRPr="00441DB8">
        <w:rPr>
          <w:rFonts w:eastAsia="Calibri"/>
          <w:sz w:val="19"/>
          <w:szCs w:val="19"/>
          <w:lang w:val="en-GB" w:eastAsia="en-US"/>
        </w:rPr>
        <w:t xml:space="preserve">C’de 3 saat). </w:t>
      </w:r>
    </w:p>
    <w:p w:rsidR="00E14ECE" w:rsidRPr="00441DB8" w:rsidRDefault="00E14ECE" w:rsidP="00815038">
      <w:pPr>
        <w:ind w:left="2832" w:hanging="2124"/>
        <w:jc w:val="both"/>
        <w:rPr>
          <w:rFonts w:eastAsia="Calibri"/>
          <w:sz w:val="19"/>
          <w:szCs w:val="19"/>
          <w:lang w:val="en-GB" w:eastAsia="en-US"/>
        </w:rPr>
      </w:pPr>
    </w:p>
    <w:p w:rsidR="00E14ECE" w:rsidRPr="00441DB8" w:rsidRDefault="000F5721" w:rsidP="00815038">
      <w:pPr>
        <w:ind w:left="2832" w:hanging="2124"/>
        <w:jc w:val="both"/>
        <w:rPr>
          <w:rFonts w:eastAsia="Calibri"/>
          <w:sz w:val="19"/>
          <w:szCs w:val="19"/>
          <w:lang w:val="en-GB" w:eastAsia="en-US"/>
        </w:rPr>
      </w:pPr>
      <w:r w:rsidRPr="00441DB8">
        <w:rPr>
          <w:rFonts w:eastAsia="Calibri"/>
          <w:b/>
          <w:sz w:val="19"/>
          <w:szCs w:val="19"/>
          <w:lang w:val="en-GB" w:eastAsia="en-US"/>
        </w:rPr>
        <w:t>Sülfatlandırılmış</w:t>
      </w:r>
      <w:r w:rsidR="000D0A0D" w:rsidRPr="00441DB8">
        <w:rPr>
          <w:rFonts w:eastAsia="Calibri"/>
          <w:b/>
          <w:sz w:val="19"/>
          <w:szCs w:val="19"/>
          <w:lang w:val="en-GB" w:eastAsia="en-US"/>
        </w:rPr>
        <w:t xml:space="preserve"> kül:</w:t>
      </w:r>
      <w:r w:rsidR="000D0A0D" w:rsidRPr="00441DB8">
        <w:rPr>
          <w:rFonts w:eastAsia="Calibri"/>
          <w:b/>
          <w:sz w:val="19"/>
          <w:szCs w:val="19"/>
          <w:lang w:val="en-GB" w:eastAsia="en-US"/>
        </w:rPr>
        <w:tab/>
      </w:r>
      <w:r w:rsidR="000D0A0D" w:rsidRPr="00441DB8">
        <w:rPr>
          <w:rFonts w:eastAsia="Calibri"/>
          <w:sz w:val="19"/>
          <w:szCs w:val="19"/>
          <w:lang w:val="en-GB" w:eastAsia="en-US"/>
        </w:rPr>
        <w:t>% 0.2’den fazla olmamalıdır</w:t>
      </w:r>
    </w:p>
    <w:p w:rsidR="000D0A0D" w:rsidRPr="00441DB8" w:rsidRDefault="00E14ECE" w:rsidP="00815038">
      <w:pPr>
        <w:ind w:left="2832" w:hanging="2124"/>
        <w:jc w:val="both"/>
        <w:rPr>
          <w:rFonts w:eastAsia="Calibri"/>
          <w:b/>
          <w:sz w:val="19"/>
          <w:szCs w:val="19"/>
          <w:lang w:val="en-GB" w:eastAsia="en-US"/>
        </w:rPr>
      </w:pPr>
      <w:r w:rsidRPr="00441DB8">
        <w:rPr>
          <w:rFonts w:eastAsia="Calibri"/>
          <w:b/>
          <w:sz w:val="19"/>
          <w:szCs w:val="19"/>
          <w:lang w:val="en-GB" w:eastAsia="en-US"/>
        </w:rPr>
        <w:tab/>
      </w:r>
      <w:r w:rsidR="000D0A0D" w:rsidRPr="00441DB8">
        <w:rPr>
          <w:rFonts w:eastAsia="Calibri"/>
          <w:b/>
          <w:sz w:val="19"/>
          <w:szCs w:val="19"/>
          <w:lang w:val="en-GB" w:eastAsia="en-US"/>
        </w:rPr>
        <w:tab/>
      </w:r>
    </w:p>
    <w:p w:rsidR="000D0A0D" w:rsidRPr="00441DB8" w:rsidRDefault="000D0A0D" w:rsidP="00815038">
      <w:pPr>
        <w:ind w:left="2832" w:hanging="2124"/>
        <w:jc w:val="both"/>
        <w:rPr>
          <w:rFonts w:eastAsia="Calibri"/>
          <w:sz w:val="19"/>
          <w:szCs w:val="19"/>
          <w:lang w:val="en-GB" w:eastAsia="en-US"/>
        </w:rPr>
      </w:pPr>
      <w:r w:rsidRPr="00441DB8">
        <w:rPr>
          <w:rFonts w:eastAsia="Calibri"/>
          <w:b/>
          <w:sz w:val="19"/>
          <w:szCs w:val="19"/>
          <w:lang w:val="en-GB" w:eastAsia="en-US"/>
        </w:rPr>
        <w:t>Klorür:</w:t>
      </w:r>
      <w:r w:rsidRPr="00441DB8">
        <w:rPr>
          <w:rFonts w:eastAsia="Calibri"/>
          <w:b/>
          <w:sz w:val="19"/>
          <w:szCs w:val="19"/>
          <w:lang w:val="en-GB" w:eastAsia="en-US"/>
        </w:rPr>
        <w:tab/>
      </w:r>
      <w:r w:rsidRPr="00441DB8">
        <w:rPr>
          <w:rFonts w:eastAsia="Calibri"/>
          <w:sz w:val="19"/>
          <w:szCs w:val="19"/>
          <w:lang w:val="en-GB" w:eastAsia="en-US"/>
        </w:rPr>
        <w:t>% 0.2’den fazla olmamalıdır.</w:t>
      </w:r>
    </w:p>
    <w:p w:rsidR="00E14ECE" w:rsidRPr="00441DB8" w:rsidRDefault="00E14ECE" w:rsidP="00815038">
      <w:pPr>
        <w:ind w:left="2832" w:hanging="2124"/>
        <w:jc w:val="both"/>
        <w:rPr>
          <w:rFonts w:eastAsia="Calibri"/>
          <w:sz w:val="19"/>
          <w:szCs w:val="19"/>
          <w:lang w:val="en-GB" w:eastAsia="en-US"/>
        </w:rPr>
      </w:pPr>
    </w:p>
    <w:p w:rsidR="000D0A0D" w:rsidRPr="00441DB8" w:rsidRDefault="000D0A0D" w:rsidP="00815038">
      <w:pPr>
        <w:ind w:left="2832" w:hanging="2124"/>
        <w:jc w:val="both"/>
        <w:rPr>
          <w:rFonts w:eastAsia="Calibri"/>
          <w:sz w:val="19"/>
          <w:szCs w:val="19"/>
          <w:lang w:val="en-GB" w:eastAsia="en-US"/>
        </w:rPr>
      </w:pPr>
      <w:r w:rsidRPr="00441DB8">
        <w:rPr>
          <w:rFonts w:eastAsia="Calibri"/>
          <w:b/>
          <w:sz w:val="19"/>
          <w:szCs w:val="19"/>
          <w:lang w:val="en-GB" w:eastAsia="en-US"/>
        </w:rPr>
        <w:t>Pirolidon karboksilik asit:</w:t>
      </w:r>
      <w:r w:rsidRPr="00441DB8">
        <w:rPr>
          <w:rFonts w:eastAsia="Calibri"/>
          <w:sz w:val="19"/>
          <w:szCs w:val="19"/>
          <w:lang w:val="en-GB" w:eastAsia="en-US"/>
        </w:rPr>
        <w:t>% 0.2’den fazla olmamalıdır.</w:t>
      </w:r>
    </w:p>
    <w:p w:rsidR="00E14ECE" w:rsidRPr="00441DB8" w:rsidRDefault="00E14ECE" w:rsidP="00815038">
      <w:pPr>
        <w:ind w:left="2832" w:hanging="2124"/>
        <w:jc w:val="both"/>
        <w:rPr>
          <w:rFonts w:eastAsia="Calibri"/>
          <w:b/>
          <w:sz w:val="19"/>
          <w:szCs w:val="19"/>
          <w:lang w:val="en-GB" w:eastAsia="en-US"/>
        </w:rPr>
      </w:pPr>
    </w:p>
    <w:p w:rsidR="00E14ECE" w:rsidRPr="00441DB8" w:rsidRDefault="00E14ECE" w:rsidP="00815038">
      <w:pPr>
        <w:ind w:firstLine="708"/>
        <w:jc w:val="both"/>
        <w:rPr>
          <w:rFonts w:eastAsia="Calibri"/>
          <w:sz w:val="19"/>
          <w:szCs w:val="19"/>
          <w:lang w:val="en-GB" w:eastAsia="en-US"/>
        </w:rPr>
      </w:pPr>
      <w:r w:rsidRPr="00441DB8">
        <w:rPr>
          <w:rFonts w:eastAsia="Calibri"/>
          <w:b/>
          <w:sz w:val="19"/>
          <w:szCs w:val="19"/>
          <w:lang w:val="en-GB" w:eastAsia="en-US"/>
        </w:rPr>
        <w:t>Arsenik:</w:t>
      </w:r>
      <w:r w:rsidR="000D0A0D" w:rsidRPr="00441DB8">
        <w:rPr>
          <w:rFonts w:eastAsia="Calibri"/>
          <w:b/>
          <w:sz w:val="19"/>
          <w:szCs w:val="19"/>
          <w:lang w:val="en-GB" w:eastAsia="en-US"/>
        </w:rPr>
        <w:tab/>
      </w:r>
      <w:r w:rsidRPr="00441DB8">
        <w:rPr>
          <w:rFonts w:eastAsia="Calibri"/>
          <w:b/>
          <w:sz w:val="19"/>
          <w:szCs w:val="19"/>
          <w:lang w:val="en-GB" w:eastAsia="en-US"/>
        </w:rPr>
        <w:tab/>
      </w:r>
      <w:r w:rsidRPr="00441DB8">
        <w:rPr>
          <w:rFonts w:eastAsia="Calibri"/>
          <w:b/>
          <w:sz w:val="19"/>
          <w:szCs w:val="19"/>
          <w:lang w:val="en-GB" w:eastAsia="en-US"/>
        </w:rPr>
        <w:tab/>
      </w:r>
      <w:r w:rsidRPr="00441DB8">
        <w:rPr>
          <w:rFonts w:eastAsia="Calibri"/>
          <w:sz w:val="19"/>
          <w:szCs w:val="19"/>
          <w:lang w:val="en-GB" w:eastAsia="en-US"/>
        </w:rPr>
        <w:t>2,5 mg/kg’dan fazla olmamalıdır.</w:t>
      </w:r>
    </w:p>
    <w:p w:rsidR="00E14ECE" w:rsidRPr="00441DB8" w:rsidRDefault="00E14ECE" w:rsidP="00815038">
      <w:pPr>
        <w:jc w:val="both"/>
        <w:rPr>
          <w:rFonts w:eastAsia="Calibri"/>
          <w:b/>
          <w:sz w:val="19"/>
          <w:szCs w:val="19"/>
          <w:lang w:val="en-GB" w:eastAsia="en-US"/>
        </w:rPr>
      </w:pPr>
    </w:p>
    <w:p w:rsidR="000D0A0D" w:rsidRPr="00441DB8" w:rsidRDefault="000D0A0D" w:rsidP="00815038">
      <w:pPr>
        <w:ind w:firstLine="708"/>
        <w:jc w:val="both"/>
        <w:rPr>
          <w:rFonts w:eastAsia="Calibri"/>
          <w:sz w:val="19"/>
          <w:szCs w:val="19"/>
          <w:lang w:val="en-GB" w:eastAsia="en-US"/>
        </w:rPr>
      </w:pPr>
      <w:r w:rsidRPr="00441DB8">
        <w:rPr>
          <w:rFonts w:eastAsia="Calibri"/>
          <w:b/>
          <w:sz w:val="19"/>
          <w:szCs w:val="19"/>
          <w:lang w:val="en-GB" w:eastAsia="en-US"/>
        </w:rPr>
        <w:t>Kurşun:</w:t>
      </w:r>
      <w:r w:rsidR="00E14ECE" w:rsidRPr="00441DB8">
        <w:rPr>
          <w:rFonts w:eastAsia="Calibri"/>
          <w:sz w:val="19"/>
          <w:szCs w:val="19"/>
          <w:lang w:val="en-GB" w:eastAsia="en-US"/>
        </w:rPr>
        <w:tab/>
      </w:r>
      <w:r w:rsidR="00E14ECE" w:rsidRPr="00441DB8">
        <w:rPr>
          <w:rFonts w:eastAsia="Calibri"/>
          <w:sz w:val="19"/>
          <w:szCs w:val="19"/>
          <w:lang w:val="en-GB" w:eastAsia="en-US"/>
        </w:rPr>
        <w:tab/>
      </w:r>
      <w:r w:rsidR="00E14ECE" w:rsidRPr="00441DB8">
        <w:rPr>
          <w:rFonts w:eastAsia="Calibri"/>
          <w:sz w:val="19"/>
          <w:szCs w:val="19"/>
          <w:lang w:val="en-GB" w:eastAsia="en-US"/>
        </w:rPr>
        <w:tab/>
        <w:t>1</w:t>
      </w:r>
      <w:r w:rsidRPr="00441DB8">
        <w:rPr>
          <w:rFonts w:eastAsia="Calibri"/>
          <w:sz w:val="19"/>
          <w:szCs w:val="19"/>
          <w:lang w:val="en-GB" w:eastAsia="en-US"/>
        </w:rPr>
        <w:t xml:space="preserve"> mg/kg’dan fazla olmamalıdır.</w:t>
      </w:r>
    </w:p>
    <w:p w:rsidR="000D0A0D" w:rsidRPr="00441DB8" w:rsidRDefault="000D0A0D" w:rsidP="00815038">
      <w:pPr>
        <w:jc w:val="both"/>
        <w:rPr>
          <w:rFonts w:eastAsia="Calibri"/>
          <w:sz w:val="19"/>
          <w:szCs w:val="19"/>
          <w:lang w:val="en-GB" w:eastAsia="en-US"/>
        </w:rPr>
      </w:pPr>
    </w:p>
    <w:p w:rsidR="00E14ECE" w:rsidRPr="00441DB8" w:rsidRDefault="00E14ECE" w:rsidP="00815038">
      <w:pPr>
        <w:jc w:val="both"/>
        <w:rPr>
          <w:rFonts w:eastAsia="Calibri"/>
          <w:sz w:val="19"/>
          <w:szCs w:val="19"/>
          <w:lang w:val="en-GB" w:eastAsia="en-US"/>
        </w:rPr>
      </w:pPr>
    </w:p>
    <w:p w:rsidR="000D0A0D" w:rsidRPr="00441DB8" w:rsidRDefault="000D0A0D" w:rsidP="00815038">
      <w:pPr>
        <w:jc w:val="both"/>
        <w:rPr>
          <w:rFonts w:eastAsia="Calibri"/>
          <w:b/>
          <w:sz w:val="19"/>
          <w:szCs w:val="19"/>
          <w:u w:val="single"/>
          <w:lang w:val="en-GB" w:eastAsia="en-US"/>
        </w:rPr>
      </w:pPr>
      <w:r w:rsidRPr="00441DB8">
        <w:rPr>
          <w:rFonts w:eastAsia="Calibri"/>
          <w:b/>
          <w:sz w:val="19"/>
          <w:szCs w:val="19"/>
          <w:u w:val="single"/>
          <w:lang w:val="en-GB" w:eastAsia="en-US"/>
        </w:rPr>
        <w:t>E 621 MONOSODYUM GLUTAMAT</w:t>
      </w:r>
    </w:p>
    <w:p w:rsidR="000D0A0D" w:rsidRPr="00441DB8" w:rsidRDefault="000D0A0D" w:rsidP="00815038">
      <w:pPr>
        <w:ind w:left="2832" w:hanging="2124"/>
        <w:jc w:val="both"/>
        <w:rPr>
          <w:rFonts w:eastAsia="Calibri"/>
          <w:b/>
          <w:sz w:val="19"/>
          <w:szCs w:val="19"/>
          <w:lang w:val="en-GB" w:eastAsia="en-US"/>
        </w:rPr>
      </w:pPr>
    </w:p>
    <w:p w:rsidR="000D0A0D" w:rsidRPr="00441DB8" w:rsidRDefault="00B96B2E" w:rsidP="00815038">
      <w:pPr>
        <w:jc w:val="both"/>
        <w:rPr>
          <w:rFonts w:eastAsia="Calibri"/>
          <w:sz w:val="19"/>
          <w:szCs w:val="19"/>
          <w:lang w:val="en-GB" w:eastAsia="en-US"/>
        </w:rPr>
      </w:pPr>
      <w:r w:rsidRPr="00441DB8">
        <w:rPr>
          <w:rFonts w:eastAsia="Calibri"/>
          <w:b/>
          <w:sz w:val="19"/>
          <w:szCs w:val="19"/>
          <w:u w:val="single"/>
          <w:lang w:val="en-GB" w:eastAsia="en-US"/>
        </w:rPr>
        <w:t>Eşanlamlılar</w:t>
      </w:r>
      <w:r w:rsidR="000D0A0D" w:rsidRPr="00441DB8">
        <w:rPr>
          <w:rFonts w:eastAsia="Calibri"/>
          <w:b/>
          <w:sz w:val="19"/>
          <w:szCs w:val="19"/>
          <w:u w:val="single"/>
          <w:lang w:val="en-GB" w:eastAsia="en-US"/>
        </w:rPr>
        <w:t>:</w:t>
      </w:r>
      <w:r w:rsidR="000D0A0D" w:rsidRPr="00441DB8">
        <w:rPr>
          <w:rFonts w:eastAsia="Calibri"/>
          <w:b/>
          <w:sz w:val="19"/>
          <w:szCs w:val="19"/>
          <w:lang w:val="en-GB" w:eastAsia="en-US"/>
        </w:rPr>
        <w:tab/>
      </w:r>
      <w:r w:rsidR="000D0A0D" w:rsidRPr="00441DB8">
        <w:rPr>
          <w:rFonts w:eastAsia="Calibri"/>
          <w:b/>
          <w:sz w:val="19"/>
          <w:szCs w:val="19"/>
          <w:lang w:val="en-GB" w:eastAsia="en-US"/>
        </w:rPr>
        <w:tab/>
      </w:r>
      <w:r w:rsidR="000D0A0D" w:rsidRPr="00441DB8">
        <w:rPr>
          <w:rFonts w:eastAsia="Calibri"/>
          <w:b/>
          <w:sz w:val="19"/>
          <w:szCs w:val="19"/>
          <w:lang w:val="en-GB" w:eastAsia="en-US"/>
        </w:rPr>
        <w:tab/>
      </w:r>
      <w:r w:rsidR="000D0A0D" w:rsidRPr="00441DB8">
        <w:rPr>
          <w:rFonts w:eastAsia="Calibri"/>
          <w:sz w:val="19"/>
          <w:szCs w:val="19"/>
          <w:lang w:val="en-GB" w:eastAsia="en-US"/>
        </w:rPr>
        <w:t>Sodyum glutamat, MSG</w:t>
      </w:r>
    </w:p>
    <w:p w:rsidR="000D0A0D" w:rsidRPr="00441DB8" w:rsidRDefault="000D0A0D" w:rsidP="00815038">
      <w:pPr>
        <w:ind w:left="2832" w:hanging="2832"/>
        <w:jc w:val="both"/>
        <w:rPr>
          <w:rFonts w:eastAsia="Calibri"/>
          <w:b/>
          <w:sz w:val="19"/>
          <w:szCs w:val="19"/>
          <w:lang w:val="en-GB" w:eastAsia="en-US"/>
        </w:rPr>
      </w:pPr>
    </w:p>
    <w:p w:rsidR="000D0A0D" w:rsidRPr="00441DB8" w:rsidRDefault="000D0A0D" w:rsidP="00815038">
      <w:pPr>
        <w:ind w:left="2832" w:hanging="2832"/>
        <w:jc w:val="both"/>
        <w:rPr>
          <w:rFonts w:eastAsia="Calibri"/>
          <w:b/>
          <w:sz w:val="19"/>
          <w:szCs w:val="19"/>
          <w:u w:val="single"/>
          <w:lang w:val="en-GB" w:eastAsia="en-US"/>
        </w:rPr>
      </w:pPr>
      <w:r w:rsidRPr="00441DB8">
        <w:rPr>
          <w:rFonts w:eastAsia="Calibri"/>
          <w:b/>
          <w:sz w:val="19"/>
          <w:szCs w:val="19"/>
          <w:u w:val="single"/>
          <w:lang w:val="en-GB" w:eastAsia="en-US"/>
        </w:rPr>
        <w:t>Tanım:</w:t>
      </w:r>
      <w:r w:rsidRPr="00441DB8">
        <w:rPr>
          <w:rFonts w:eastAsia="Calibri"/>
          <w:b/>
          <w:sz w:val="19"/>
          <w:szCs w:val="19"/>
          <w:lang w:val="en-GB" w:eastAsia="en-US"/>
        </w:rPr>
        <w:tab/>
      </w:r>
    </w:p>
    <w:p w:rsidR="00E14ECE" w:rsidRPr="00441DB8" w:rsidRDefault="00E14ECE" w:rsidP="00815038">
      <w:pPr>
        <w:ind w:left="2832" w:hanging="2123"/>
        <w:jc w:val="both"/>
        <w:rPr>
          <w:rFonts w:eastAsia="Calibri"/>
          <w:b/>
          <w:sz w:val="19"/>
          <w:szCs w:val="19"/>
          <w:lang w:val="en-GB" w:eastAsia="en-US"/>
        </w:rPr>
      </w:pPr>
    </w:p>
    <w:p w:rsidR="00E14ECE" w:rsidRPr="00441DB8" w:rsidRDefault="00E14ECE" w:rsidP="00815038">
      <w:pPr>
        <w:ind w:left="2832" w:hanging="2123"/>
        <w:jc w:val="both"/>
        <w:rPr>
          <w:rFonts w:eastAsia="Calibri"/>
          <w:sz w:val="19"/>
          <w:szCs w:val="19"/>
          <w:lang w:val="en-GB" w:eastAsia="en-US"/>
        </w:rPr>
      </w:pPr>
      <w:r w:rsidRPr="00441DB8">
        <w:rPr>
          <w:rFonts w:eastAsia="Calibri"/>
          <w:b/>
          <w:sz w:val="19"/>
          <w:szCs w:val="19"/>
          <w:lang w:val="en-GB" w:eastAsia="en-US"/>
        </w:rPr>
        <w:t>Einecs:</w:t>
      </w:r>
      <w:r w:rsidRPr="00441DB8">
        <w:rPr>
          <w:rFonts w:eastAsia="Calibri"/>
          <w:b/>
          <w:sz w:val="19"/>
          <w:szCs w:val="19"/>
          <w:lang w:val="en-GB" w:eastAsia="en-US"/>
        </w:rPr>
        <w:tab/>
      </w:r>
      <w:r w:rsidRPr="00441DB8">
        <w:rPr>
          <w:rFonts w:eastAsia="Calibri"/>
          <w:sz w:val="19"/>
          <w:szCs w:val="19"/>
          <w:lang w:val="en-GB" w:eastAsia="en-US"/>
        </w:rPr>
        <w:t>205-538-1</w:t>
      </w:r>
    </w:p>
    <w:p w:rsidR="00E14ECE" w:rsidRPr="00441DB8" w:rsidRDefault="00E14ECE" w:rsidP="00815038">
      <w:pPr>
        <w:ind w:left="2832" w:hanging="2123"/>
        <w:jc w:val="both"/>
        <w:rPr>
          <w:rFonts w:eastAsia="Calibri"/>
          <w:b/>
          <w:sz w:val="19"/>
          <w:szCs w:val="19"/>
          <w:lang w:val="en-GB" w:eastAsia="en-US"/>
        </w:rPr>
      </w:pPr>
    </w:p>
    <w:p w:rsidR="000D0A0D" w:rsidRPr="00441DB8" w:rsidRDefault="000D0A0D" w:rsidP="00815038">
      <w:pPr>
        <w:ind w:left="2832" w:hanging="2123"/>
        <w:jc w:val="both"/>
        <w:rPr>
          <w:rFonts w:eastAsia="Calibri"/>
          <w:sz w:val="19"/>
          <w:szCs w:val="19"/>
          <w:lang w:val="en-GB" w:eastAsia="en-US"/>
        </w:rPr>
      </w:pPr>
      <w:r w:rsidRPr="00441DB8">
        <w:rPr>
          <w:rFonts w:eastAsia="Calibri"/>
          <w:b/>
          <w:sz w:val="19"/>
          <w:szCs w:val="19"/>
          <w:lang w:val="en-GB" w:eastAsia="en-US"/>
        </w:rPr>
        <w:t>Kimyasal adı:</w:t>
      </w:r>
      <w:r w:rsidRPr="00441DB8">
        <w:rPr>
          <w:rFonts w:eastAsia="Calibri"/>
          <w:b/>
          <w:sz w:val="19"/>
          <w:szCs w:val="19"/>
          <w:lang w:val="en-GB" w:eastAsia="en-US"/>
        </w:rPr>
        <w:tab/>
      </w:r>
      <w:r w:rsidRPr="00441DB8">
        <w:rPr>
          <w:rFonts w:eastAsia="Calibri"/>
          <w:sz w:val="19"/>
          <w:szCs w:val="19"/>
          <w:lang w:val="en-GB" w:eastAsia="en-US"/>
        </w:rPr>
        <w:t>Monosodyum</w:t>
      </w:r>
      <w:r w:rsidRPr="00441DB8">
        <w:rPr>
          <w:rFonts w:eastAsia="Calibri"/>
          <w:b/>
          <w:sz w:val="19"/>
          <w:szCs w:val="19"/>
          <w:lang w:val="en-GB" w:eastAsia="en-US"/>
        </w:rPr>
        <w:t xml:space="preserve"> </w:t>
      </w:r>
      <w:r w:rsidRPr="00441DB8">
        <w:rPr>
          <w:rFonts w:eastAsia="Calibri"/>
          <w:sz w:val="19"/>
          <w:szCs w:val="19"/>
          <w:lang w:val="en-GB" w:eastAsia="en-US"/>
        </w:rPr>
        <w:t>L-glutamat monohidrat</w:t>
      </w:r>
      <w:r w:rsidRPr="00441DB8">
        <w:rPr>
          <w:rFonts w:eastAsia="Calibri"/>
          <w:b/>
          <w:sz w:val="19"/>
          <w:szCs w:val="19"/>
          <w:lang w:val="en-GB" w:eastAsia="en-US"/>
        </w:rPr>
        <w:tab/>
        <w:t xml:space="preserve"> </w:t>
      </w:r>
    </w:p>
    <w:p w:rsidR="000D0A0D" w:rsidRPr="00441DB8" w:rsidRDefault="000D0A0D" w:rsidP="00815038">
      <w:pPr>
        <w:ind w:left="2832" w:hanging="2123"/>
        <w:jc w:val="both"/>
        <w:rPr>
          <w:rFonts w:eastAsia="Calibri"/>
          <w:sz w:val="19"/>
          <w:szCs w:val="19"/>
          <w:lang w:val="en-GB" w:eastAsia="en-US"/>
        </w:rPr>
      </w:pPr>
      <w:r w:rsidRPr="00441DB8">
        <w:rPr>
          <w:rFonts w:eastAsia="Calibri"/>
          <w:sz w:val="19"/>
          <w:szCs w:val="19"/>
          <w:lang w:val="en-GB" w:eastAsia="en-US"/>
        </w:rPr>
        <w:tab/>
      </w:r>
    </w:p>
    <w:p w:rsidR="000D0A0D" w:rsidRPr="00441DB8" w:rsidRDefault="000D0A0D" w:rsidP="00815038">
      <w:pPr>
        <w:ind w:left="2832" w:hanging="2127"/>
        <w:jc w:val="both"/>
        <w:rPr>
          <w:rFonts w:eastAsia="Calibri"/>
          <w:sz w:val="19"/>
          <w:szCs w:val="19"/>
          <w:lang w:val="en-GB" w:eastAsia="en-US"/>
        </w:rPr>
      </w:pPr>
      <w:r w:rsidRPr="00441DB8">
        <w:rPr>
          <w:rFonts w:eastAsia="Calibri"/>
          <w:b/>
          <w:sz w:val="19"/>
          <w:szCs w:val="19"/>
          <w:lang w:val="en-GB" w:eastAsia="en-US"/>
        </w:rPr>
        <w:t>Kimyasal formülü:</w:t>
      </w:r>
      <w:r w:rsidRPr="00441DB8">
        <w:rPr>
          <w:rFonts w:eastAsia="Calibri"/>
          <w:sz w:val="19"/>
          <w:szCs w:val="19"/>
          <w:lang w:val="en-GB" w:eastAsia="en-US"/>
        </w:rPr>
        <w:tab/>
        <w:t>C</w:t>
      </w:r>
      <w:r w:rsidRPr="00441DB8">
        <w:rPr>
          <w:rFonts w:eastAsia="Calibri"/>
          <w:sz w:val="19"/>
          <w:szCs w:val="19"/>
          <w:vertAlign w:val="subscript"/>
          <w:lang w:val="en-GB" w:eastAsia="en-US"/>
        </w:rPr>
        <w:t>5</w:t>
      </w:r>
      <w:r w:rsidRPr="00441DB8">
        <w:rPr>
          <w:rFonts w:eastAsia="Calibri"/>
          <w:sz w:val="19"/>
          <w:szCs w:val="19"/>
          <w:lang w:val="en-GB" w:eastAsia="en-US"/>
        </w:rPr>
        <w:t>H</w:t>
      </w:r>
      <w:r w:rsidRPr="00441DB8">
        <w:rPr>
          <w:rFonts w:eastAsia="Calibri"/>
          <w:sz w:val="19"/>
          <w:szCs w:val="19"/>
          <w:vertAlign w:val="subscript"/>
          <w:lang w:val="en-GB" w:eastAsia="en-US"/>
        </w:rPr>
        <w:t>8</w:t>
      </w:r>
      <w:r w:rsidRPr="00441DB8">
        <w:rPr>
          <w:rFonts w:eastAsia="Calibri"/>
          <w:sz w:val="19"/>
          <w:szCs w:val="19"/>
          <w:lang w:val="en-GB" w:eastAsia="en-US"/>
        </w:rPr>
        <w:t>NaNO</w:t>
      </w:r>
      <w:r w:rsidRPr="00441DB8">
        <w:rPr>
          <w:rFonts w:eastAsia="Calibri"/>
          <w:sz w:val="19"/>
          <w:szCs w:val="19"/>
          <w:vertAlign w:val="subscript"/>
          <w:lang w:val="en-GB" w:eastAsia="en-US"/>
        </w:rPr>
        <w:t>4</w:t>
      </w:r>
      <w:r w:rsidRPr="00441DB8">
        <w:rPr>
          <w:rFonts w:eastAsia="Calibri"/>
          <w:sz w:val="19"/>
          <w:szCs w:val="19"/>
          <w:lang w:val="en-GB" w:eastAsia="en-US"/>
        </w:rPr>
        <w:t>·H</w:t>
      </w:r>
      <w:r w:rsidRPr="00441DB8">
        <w:rPr>
          <w:rFonts w:eastAsia="Calibri"/>
          <w:sz w:val="19"/>
          <w:szCs w:val="19"/>
          <w:vertAlign w:val="subscript"/>
          <w:lang w:val="en-GB" w:eastAsia="en-US"/>
        </w:rPr>
        <w:t>2</w:t>
      </w:r>
      <w:r w:rsidRPr="00441DB8">
        <w:rPr>
          <w:rFonts w:eastAsia="Calibri"/>
          <w:sz w:val="19"/>
          <w:szCs w:val="19"/>
          <w:lang w:val="en-GB" w:eastAsia="en-US"/>
        </w:rPr>
        <w:t>O</w:t>
      </w:r>
    </w:p>
    <w:p w:rsidR="00E14ECE" w:rsidRPr="00441DB8" w:rsidRDefault="00E14ECE" w:rsidP="00815038">
      <w:pPr>
        <w:ind w:left="2832" w:hanging="2127"/>
        <w:jc w:val="both"/>
        <w:rPr>
          <w:rFonts w:eastAsia="Calibri"/>
          <w:sz w:val="19"/>
          <w:szCs w:val="19"/>
          <w:lang w:val="en-GB" w:eastAsia="en-US"/>
        </w:rPr>
      </w:pPr>
    </w:p>
    <w:p w:rsidR="000D0A0D" w:rsidRPr="00441DB8" w:rsidRDefault="001016C5" w:rsidP="00815038">
      <w:pPr>
        <w:ind w:left="2832" w:hanging="2127"/>
        <w:jc w:val="both"/>
        <w:rPr>
          <w:rFonts w:eastAsia="Calibri"/>
          <w:sz w:val="19"/>
          <w:szCs w:val="19"/>
          <w:lang w:val="en-GB" w:eastAsia="en-US"/>
        </w:rPr>
      </w:pPr>
      <w:r>
        <w:rPr>
          <w:rFonts w:eastAsia="Calibri"/>
          <w:b/>
          <w:sz w:val="19"/>
          <w:szCs w:val="19"/>
          <w:lang w:val="en-GB" w:eastAsia="en-US"/>
        </w:rPr>
        <w:t>Molekül ağırlığı</w:t>
      </w:r>
      <w:r w:rsidR="000D0A0D" w:rsidRPr="00441DB8">
        <w:rPr>
          <w:rFonts w:eastAsia="Calibri"/>
          <w:b/>
          <w:sz w:val="19"/>
          <w:szCs w:val="19"/>
          <w:lang w:val="en-GB" w:eastAsia="en-US"/>
        </w:rPr>
        <w:t>:</w:t>
      </w:r>
      <w:r w:rsidR="000D0A0D" w:rsidRPr="00441DB8">
        <w:rPr>
          <w:rFonts w:eastAsia="Calibri"/>
          <w:sz w:val="19"/>
          <w:szCs w:val="19"/>
          <w:lang w:val="en-GB" w:eastAsia="en-US"/>
        </w:rPr>
        <w:tab/>
        <w:t>187.13</w:t>
      </w:r>
    </w:p>
    <w:p w:rsidR="00E14ECE" w:rsidRPr="00441DB8" w:rsidRDefault="00E14ECE" w:rsidP="00815038">
      <w:pPr>
        <w:ind w:left="2832" w:hanging="2127"/>
        <w:jc w:val="both"/>
        <w:rPr>
          <w:rFonts w:eastAsia="Calibri"/>
          <w:sz w:val="19"/>
          <w:szCs w:val="19"/>
          <w:lang w:val="en-GB" w:eastAsia="en-US"/>
        </w:rPr>
      </w:pPr>
    </w:p>
    <w:p w:rsidR="00A57FF9" w:rsidRPr="00441DB8" w:rsidRDefault="000D0A0D" w:rsidP="00815038">
      <w:pPr>
        <w:ind w:left="2832" w:hanging="2124"/>
        <w:jc w:val="both"/>
        <w:rPr>
          <w:rFonts w:eastAsia="Calibri"/>
          <w:sz w:val="19"/>
          <w:szCs w:val="19"/>
          <w:lang w:val="en-GB" w:eastAsia="en-US"/>
        </w:rPr>
      </w:pPr>
      <w:r w:rsidRPr="00441DB8">
        <w:rPr>
          <w:rFonts w:eastAsia="Calibri"/>
          <w:b/>
          <w:sz w:val="19"/>
          <w:szCs w:val="19"/>
          <w:lang w:val="en-GB" w:eastAsia="en-US"/>
        </w:rPr>
        <w:t>Analiz:</w:t>
      </w:r>
      <w:r w:rsidRPr="00441DB8">
        <w:rPr>
          <w:rFonts w:eastAsia="Calibri"/>
          <w:sz w:val="19"/>
          <w:szCs w:val="19"/>
          <w:lang w:val="en-GB" w:eastAsia="en-US"/>
        </w:rPr>
        <w:tab/>
        <w:t>Susuz bazda içeriği, % 99.0’dan az ve % 101.0’dan fazla olmamalıdır.</w:t>
      </w:r>
    </w:p>
    <w:p w:rsidR="00A57FF9" w:rsidRPr="00441DB8" w:rsidRDefault="00A57FF9" w:rsidP="00815038">
      <w:pPr>
        <w:ind w:left="2832" w:hanging="2124"/>
        <w:jc w:val="both"/>
        <w:rPr>
          <w:rFonts w:eastAsia="Calibri"/>
          <w:b/>
          <w:sz w:val="19"/>
          <w:szCs w:val="19"/>
          <w:lang w:val="en-GB" w:eastAsia="en-US"/>
        </w:rPr>
      </w:pPr>
    </w:p>
    <w:p w:rsidR="000D0A0D" w:rsidRPr="00441DB8" w:rsidRDefault="00A57FF9" w:rsidP="00815038">
      <w:pPr>
        <w:ind w:left="2832" w:hanging="2124"/>
        <w:jc w:val="both"/>
        <w:rPr>
          <w:rFonts w:eastAsia="Calibri"/>
          <w:sz w:val="19"/>
          <w:szCs w:val="19"/>
          <w:lang w:val="en-GB" w:eastAsia="en-US"/>
        </w:rPr>
      </w:pPr>
      <w:r w:rsidRPr="00441DB8">
        <w:rPr>
          <w:rFonts w:eastAsia="Calibri"/>
          <w:b/>
          <w:sz w:val="19"/>
          <w:szCs w:val="19"/>
          <w:lang w:val="en-GB" w:eastAsia="en-US"/>
        </w:rPr>
        <w:t>Çözünürlük:</w:t>
      </w:r>
      <w:r w:rsidRPr="00441DB8">
        <w:rPr>
          <w:rFonts w:eastAsia="Calibri"/>
          <w:b/>
          <w:sz w:val="19"/>
          <w:szCs w:val="19"/>
          <w:lang w:val="en-GB" w:eastAsia="en-US"/>
        </w:rPr>
        <w:tab/>
      </w:r>
      <w:r w:rsidRPr="00441DB8">
        <w:rPr>
          <w:sz w:val="19"/>
          <w:szCs w:val="19"/>
        </w:rPr>
        <w:t xml:space="preserve">Suda serbestçe çözünür, etanol veya eterde </w:t>
      </w:r>
      <w:r w:rsidR="00BB4D24" w:rsidRPr="00441DB8">
        <w:rPr>
          <w:sz w:val="19"/>
          <w:szCs w:val="19"/>
        </w:rPr>
        <w:t xml:space="preserve">hemen hemen </w:t>
      </w:r>
      <w:r w:rsidRPr="00441DB8">
        <w:rPr>
          <w:sz w:val="19"/>
          <w:szCs w:val="19"/>
        </w:rPr>
        <w:t>çözünmez.</w:t>
      </w:r>
      <w:r w:rsidR="000D0A0D" w:rsidRPr="00441DB8">
        <w:rPr>
          <w:rFonts w:eastAsia="Calibri"/>
          <w:b/>
          <w:sz w:val="19"/>
          <w:szCs w:val="19"/>
          <w:lang w:val="en-GB" w:eastAsia="en-US"/>
        </w:rPr>
        <w:tab/>
      </w:r>
      <w:r w:rsidR="000D0A0D" w:rsidRPr="00441DB8">
        <w:rPr>
          <w:rFonts w:eastAsia="Calibri"/>
          <w:sz w:val="19"/>
          <w:szCs w:val="19"/>
          <w:lang w:val="en-GB" w:eastAsia="en-US"/>
        </w:rPr>
        <w:t xml:space="preserve"> </w:t>
      </w:r>
    </w:p>
    <w:p w:rsidR="000D0A0D" w:rsidRPr="00441DB8" w:rsidRDefault="000D0A0D" w:rsidP="00815038">
      <w:pPr>
        <w:ind w:left="2832" w:hanging="2832"/>
        <w:jc w:val="both"/>
        <w:rPr>
          <w:rFonts w:eastAsia="Calibri"/>
          <w:b/>
          <w:sz w:val="19"/>
          <w:szCs w:val="19"/>
          <w:lang w:val="en-GB" w:eastAsia="en-US"/>
        </w:rPr>
      </w:pPr>
    </w:p>
    <w:p w:rsidR="00A57FF9" w:rsidRPr="00441DB8" w:rsidRDefault="00A57FF9" w:rsidP="00815038">
      <w:pPr>
        <w:ind w:left="2832" w:hanging="2832"/>
        <w:jc w:val="both"/>
        <w:rPr>
          <w:rFonts w:eastAsia="Calibri"/>
          <w:b/>
          <w:sz w:val="19"/>
          <w:szCs w:val="19"/>
          <w:lang w:val="en-GB" w:eastAsia="en-US"/>
        </w:rPr>
      </w:pPr>
      <w:r w:rsidRPr="00441DB8">
        <w:rPr>
          <w:rFonts w:eastAsia="Calibri"/>
          <w:b/>
          <w:sz w:val="19"/>
          <w:szCs w:val="19"/>
          <w:lang w:val="en-GB" w:eastAsia="en-US"/>
        </w:rPr>
        <w:tab/>
      </w:r>
    </w:p>
    <w:p w:rsidR="000D0A0D" w:rsidRPr="00441DB8" w:rsidRDefault="000D0A0D" w:rsidP="00815038">
      <w:pPr>
        <w:ind w:left="2832" w:hanging="2832"/>
        <w:jc w:val="both"/>
        <w:rPr>
          <w:rFonts w:eastAsia="Calibri"/>
          <w:sz w:val="19"/>
          <w:szCs w:val="19"/>
          <w:lang w:val="en-GB" w:eastAsia="en-US"/>
        </w:rPr>
      </w:pPr>
      <w:r w:rsidRPr="00441DB8">
        <w:rPr>
          <w:rFonts w:eastAsia="Calibri"/>
          <w:b/>
          <w:sz w:val="19"/>
          <w:szCs w:val="19"/>
          <w:u w:val="single"/>
          <w:lang w:val="en-GB" w:eastAsia="en-US"/>
        </w:rPr>
        <w:t>Tanımlama:</w:t>
      </w:r>
      <w:r w:rsidRPr="00441DB8">
        <w:rPr>
          <w:rFonts w:eastAsia="Calibri"/>
          <w:sz w:val="19"/>
          <w:szCs w:val="19"/>
          <w:lang w:val="en-GB" w:eastAsia="en-US"/>
        </w:rPr>
        <w:tab/>
        <w:t xml:space="preserve">Beyaz, kokusuz kristaller veya kristal şeklinde toz  </w:t>
      </w:r>
    </w:p>
    <w:p w:rsidR="000D0A0D" w:rsidRPr="00441DB8" w:rsidRDefault="000D0A0D" w:rsidP="00815038">
      <w:pPr>
        <w:keepNext/>
        <w:ind w:left="4245" w:hanging="4245"/>
        <w:jc w:val="both"/>
        <w:outlineLvl w:val="2"/>
        <w:rPr>
          <w:b/>
          <w:sz w:val="19"/>
          <w:szCs w:val="19"/>
        </w:rPr>
      </w:pPr>
    </w:p>
    <w:p w:rsidR="000D0A0D" w:rsidRPr="00441DB8" w:rsidRDefault="000D0A0D" w:rsidP="00815038">
      <w:pPr>
        <w:keepNext/>
        <w:ind w:left="4245" w:hanging="4245"/>
        <w:jc w:val="both"/>
        <w:outlineLvl w:val="2"/>
        <w:rPr>
          <w:b/>
          <w:sz w:val="19"/>
          <w:szCs w:val="19"/>
          <w:u w:val="single"/>
        </w:rPr>
      </w:pPr>
      <w:r w:rsidRPr="00441DB8">
        <w:rPr>
          <w:b/>
          <w:sz w:val="19"/>
          <w:szCs w:val="19"/>
          <w:u w:val="single"/>
        </w:rPr>
        <w:t>Belirleme:</w:t>
      </w:r>
    </w:p>
    <w:p w:rsidR="00E14ECE" w:rsidRPr="00441DB8" w:rsidRDefault="00E14ECE" w:rsidP="00815038">
      <w:pPr>
        <w:ind w:firstLine="708"/>
        <w:jc w:val="both"/>
        <w:rPr>
          <w:rFonts w:eastAsia="Calibri"/>
          <w:b/>
          <w:sz w:val="19"/>
          <w:szCs w:val="19"/>
          <w:lang w:val="en-GB" w:eastAsia="en-US"/>
        </w:rPr>
      </w:pPr>
    </w:p>
    <w:p w:rsidR="000D0A0D" w:rsidRPr="00441DB8" w:rsidRDefault="000D0A0D" w:rsidP="00815038">
      <w:pPr>
        <w:ind w:firstLine="708"/>
        <w:jc w:val="both"/>
        <w:rPr>
          <w:rFonts w:eastAsia="Calibri"/>
          <w:sz w:val="19"/>
          <w:szCs w:val="19"/>
          <w:lang w:val="en-GB" w:eastAsia="en-US"/>
        </w:rPr>
      </w:pPr>
      <w:r w:rsidRPr="00441DB8">
        <w:rPr>
          <w:rFonts w:eastAsia="Calibri"/>
          <w:b/>
          <w:sz w:val="19"/>
          <w:szCs w:val="19"/>
          <w:lang w:val="en-GB" w:eastAsia="en-US"/>
        </w:rPr>
        <w:t>Sodyum test</w:t>
      </w:r>
      <w:r w:rsidR="00E14ECE" w:rsidRPr="00441DB8">
        <w:rPr>
          <w:rFonts w:eastAsia="Calibri"/>
          <w:b/>
          <w:sz w:val="19"/>
          <w:szCs w:val="19"/>
          <w:lang w:val="en-GB" w:eastAsia="en-US"/>
        </w:rPr>
        <w:t>i:</w:t>
      </w:r>
      <w:r w:rsidR="00E14ECE" w:rsidRPr="00441DB8">
        <w:rPr>
          <w:rFonts w:eastAsia="Calibri"/>
          <w:b/>
          <w:sz w:val="19"/>
          <w:szCs w:val="19"/>
          <w:lang w:val="en-GB" w:eastAsia="en-US"/>
        </w:rPr>
        <w:tab/>
      </w:r>
      <w:r w:rsidR="00E14ECE" w:rsidRPr="00441DB8">
        <w:rPr>
          <w:rFonts w:eastAsia="Calibri"/>
          <w:b/>
          <w:sz w:val="19"/>
          <w:szCs w:val="19"/>
          <w:lang w:val="en-GB" w:eastAsia="en-US"/>
        </w:rPr>
        <w:tab/>
      </w:r>
      <w:r w:rsidR="00E14ECE" w:rsidRPr="00441DB8">
        <w:rPr>
          <w:rFonts w:eastAsia="Calibri"/>
          <w:sz w:val="19"/>
          <w:szCs w:val="19"/>
          <w:lang w:val="en-GB" w:eastAsia="en-US"/>
        </w:rPr>
        <w:t>Testi geçer.</w:t>
      </w:r>
    </w:p>
    <w:p w:rsidR="00A57FF9" w:rsidRPr="00441DB8" w:rsidRDefault="00A57FF9" w:rsidP="00815038">
      <w:pPr>
        <w:ind w:firstLine="708"/>
        <w:jc w:val="both"/>
        <w:rPr>
          <w:rFonts w:eastAsia="Calibri"/>
          <w:b/>
          <w:sz w:val="19"/>
          <w:szCs w:val="19"/>
          <w:lang w:val="en-GB" w:eastAsia="en-US"/>
        </w:rPr>
      </w:pPr>
    </w:p>
    <w:p w:rsidR="00E14ECE" w:rsidRPr="00441DB8" w:rsidRDefault="00E14ECE" w:rsidP="00815038">
      <w:pPr>
        <w:ind w:firstLine="708"/>
        <w:jc w:val="both"/>
        <w:rPr>
          <w:rFonts w:eastAsia="Calibri"/>
          <w:b/>
          <w:sz w:val="19"/>
          <w:szCs w:val="19"/>
          <w:lang w:val="de-DE" w:eastAsia="en-US"/>
        </w:rPr>
      </w:pPr>
      <w:r w:rsidRPr="00441DB8">
        <w:rPr>
          <w:rFonts w:eastAsia="Calibri"/>
          <w:b/>
          <w:sz w:val="19"/>
          <w:szCs w:val="19"/>
          <w:lang w:val="de-DE" w:eastAsia="en-US"/>
        </w:rPr>
        <w:t xml:space="preserve">Glutamik asit testi </w:t>
      </w:r>
    </w:p>
    <w:p w:rsidR="00E14ECE" w:rsidRPr="00441DB8" w:rsidRDefault="00E14ECE" w:rsidP="00815038">
      <w:pPr>
        <w:ind w:firstLine="708"/>
        <w:jc w:val="both"/>
        <w:rPr>
          <w:rFonts w:eastAsia="Calibri"/>
          <w:b/>
          <w:sz w:val="19"/>
          <w:szCs w:val="19"/>
          <w:lang w:val="de-DE" w:eastAsia="en-US"/>
        </w:rPr>
      </w:pPr>
      <w:r w:rsidRPr="00441DB8">
        <w:rPr>
          <w:rFonts w:eastAsia="Calibri"/>
          <w:b/>
          <w:sz w:val="19"/>
          <w:szCs w:val="19"/>
          <w:lang w:val="de-DE" w:eastAsia="en-US"/>
        </w:rPr>
        <w:t xml:space="preserve">(İnce tabaka </w:t>
      </w:r>
    </w:p>
    <w:p w:rsidR="00E14ECE" w:rsidRPr="00441DB8" w:rsidRDefault="00E14ECE" w:rsidP="00815038">
      <w:pPr>
        <w:tabs>
          <w:tab w:val="left" w:pos="2835"/>
        </w:tabs>
        <w:ind w:firstLine="708"/>
        <w:jc w:val="both"/>
        <w:rPr>
          <w:rFonts w:eastAsia="Calibri"/>
          <w:b/>
          <w:sz w:val="19"/>
          <w:szCs w:val="19"/>
          <w:lang w:val="de-DE" w:eastAsia="en-US"/>
        </w:rPr>
      </w:pPr>
      <w:r w:rsidRPr="00441DB8">
        <w:rPr>
          <w:rFonts w:eastAsia="Calibri"/>
          <w:b/>
          <w:sz w:val="19"/>
          <w:szCs w:val="19"/>
          <w:lang w:val="de-DE" w:eastAsia="en-US"/>
        </w:rPr>
        <w:t>kromatografisi ile):</w:t>
      </w:r>
      <w:r w:rsidRPr="00441DB8">
        <w:rPr>
          <w:rFonts w:eastAsia="Calibri"/>
          <w:b/>
          <w:sz w:val="19"/>
          <w:szCs w:val="19"/>
          <w:lang w:val="de-DE" w:eastAsia="en-US"/>
        </w:rPr>
        <w:tab/>
      </w:r>
      <w:r w:rsidRPr="00441DB8">
        <w:rPr>
          <w:rFonts w:eastAsia="Calibri"/>
          <w:sz w:val="19"/>
          <w:szCs w:val="19"/>
          <w:lang w:val="de-DE" w:eastAsia="en-US"/>
        </w:rPr>
        <w:t>Testi geçer.</w:t>
      </w:r>
      <w:r w:rsidRPr="00441DB8">
        <w:rPr>
          <w:rFonts w:eastAsia="Calibri"/>
          <w:b/>
          <w:sz w:val="19"/>
          <w:szCs w:val="19"/>
          <w:lang w:val="de-DE" w:eastAsia="en-US"/>
        </w:rPr>
        <w:t xml:space="preserve"> </w:t>
      </w:r>
    </w:p>
    <w:p w:rsidR="00E14ECE" w:rsidRPr="00441DB8" w:rsidRDefault="00E14ECE" w:rsidP="00815038">
      <w:pPr>
        <w:ind w:left="709"/>
        <w:jc w:val="both"/>
        <w:rPr>
          <w:rFonts w:eastAsia="Calibri"/>
          <w:b/>
          <w:sz w:val="19"/>
          <w:szCs w:val="19"/>
          <w:lang w:val="en-GB" w:eastAsia="en-US"/>
        </w:rPr>
      </w:pPr>
    </w:p>
    <w:p w:rsidR="000D0A0D" w:rsidRPr="00441DB8" w:rsidRDefault="000D0A0D" w:rsidP="00815038">
      <w:pPr>
        <w:tabs>
          <w:tab w:val="left" w:pos="2835"/>
        </w:tabs>
        <w:ind w:left="709"/>
        <w:jc w:val="both"/>
        <w:rPr>
          <w:rFonts w:eastAsia="Calibri"/>
          <w:sz w:val="19"/>
          <w:szCs w:val="19"/>
          <w:lang w:val="en-GB" w:eastAsia="en-US"/>
        </w:rPr>
      </w:pPr>
      <w:r w:rsidRPr="00441DB8">
        <w:rPr>
          <w:rFonts w:eastAsia="Calibri"/>
          <w:b/>
          <w:sz w:val="19"/>
          <w:szCs w:val="19"/>
          <w:lang w:val="en-GB" w:eastAsia="en-US"/>
        </w:rPr>
        <w:t>Spesifik rotasyon</w:t>
      </w:r>
      <w:r w:rsidR="00E14ECE" w:rsidRPr="00441DB8">
        <w:rPr>
          <w:rFonts w:eastAsia="Calibri"/>
          <w:b/>
          <w:sz w:val="19"/>
          <w:szCs w:val="19"/>
          <w:lang w:val="en-GB" w:eastAsia="en-US"/>
        </w:rPr>
        <w:t>:</w:t>
      </w:r>
      <w:r w:rsidR="00E14ECE" w:rsidRPr="00441DB8">
        <w:rPr>
          <w:rFonts w:eastAsia="Calibri"/>
          <w:b/>
          <w:sz w:val="19"/>
          <w:szCs w:val="19"/>
          <w:lang w:val="en-GB" w:eastAsia="en-US"/>
        </w:rPr>
        <w:tab/>
      </w:r>
      <w:r w:rsidRPr="00441DB8">
        <w:rPr>
          <w:rFonts w:eastAsia="Calibri"/>
          <w:sz w:val="19"/>
          <w:szCs w:val="19"/>
          <w:lang w:val="en-GB" w:eastAsia="en-US"/>
        </w:rPr>
        <w:t>[a]</w:t>
      </w:r>
      <w:r w:rsidRPr="00441DB8">
        <w:rPr>
          <w:rFonts w:eastAsia="Calibri"/>
          <w:sz w:val="19"/>
          <w:szCs w:val="19"/>
          <w:vertAlign w:val="subscript"/>
          <w:lang w:val="en-GB" w:eastAsia="en-US"/>
        </w:rPr>
        <w:t>D</w:t>
      </w:r>
      <w:r w:rsidRPr="00441DB8">
        <w:rPr>
          <w:rFonts w:eastAsia="Calibri"/>
          <w:sz w:val="19"/>
          <w:szCs w:val="19"/>
          <w:vertAlign w:val="superscript"/>
          <w:lang w:val="en-GB" w:eastAsia="en-US"/>
        </w:rPr>
        <w:t>20</w:t>
      </w:r>
      <w:r w:rsidR="00E14ECE" w:rsidRPr="00441DB8">
        <w:rPr>
          <w:rFonts w:eastAsia="Calibri"/>
          <w:sz w:val="19"/>
          <w:szCs w:val="19"/>
          <w:lang w:val="en-GB" w:eastAsia="en-US"/>
        </w:rPr>
        <w:t xml:space="preserve">, </w:t>
      </w:r>
      <w:r w:rsidRPr="00441DB8">
        <w:rPr>
          <w:rFonts w:eastAsia="Calibri"/>
          <w:sz w:val="19"/>
          <w:szCs w:val="19"/>
          <w:lang w:val="en-GB" w:eastAsia="en-US"/>
        </w:rPr>
        <w:t>+24.8</w:t>
      </w:r>
      <w:r w:rsidRPr="00441DB8">
        <w:rPr>
          <w:rFonts w:eastAsia="Calibri"/>
          <w:sz w:val="19"/>
          <w:szCs w:val="19"/>
          <w:vertAlign w:val="superscript"/>
          <w:lang w:val="en-GB" w:eastAsia="en-US"/>
        </w:rPr>
        <w:t xml:space="preserve">o   </w:t>
      </w:r>
      <w:r w:rsidRPr="00441DB8">
        <w:rPr>
          <w:rFonts w:eastAsia="Calibri"/>
          <w:sz w:val="19"/>
          <w:szCs w:val="19"/>
          <w:lang w:val="en-GB" w:eastAsia="en-US"/>
        </w:rPr>
        <w:t>ve  +25.3</w:t>
      </w:r>
      <w:r w:rsidRPr="00441DB8">
        <w:rPr>
          <w:rFonts w:eastAsia="Calibri"/>
          <w:sz w:val="19"/>
          <w:szCs w:val="19"/>
          <w:vertAlign w:val="superscript"/>
          <w:lang w:val="en-GB" w:eastAsia="en-US"/>
        </w:rPr>
        <w:t xml:space="preserve">o </w:t>
      </w:r>
      <w:r w:rsidRPr="00441DB8">
        <w:rPr>
          <w:rFonts w:eastAsia="Calibri"/>
          <w:sz w:val="19"/>
          <w:szCs w:val="19"/>
          <w:lang w:val="en-GB" w:eastAsia="en-US"/>
        </w:rPr>
        <w:t xml:space="preserve"> arasındadır.</w:t>
      </w:r>
    </w:p>
    <w:p w:rsidR="000D0A0D" w:rsidRPr="00441DB8" w:rsidRDefault="000D0A0D" w:rsidP="00815038">
      <w:pPr>
        <w:ind w:left="709"/>
        <w:jc w:val="both"/>
        <w:rPr>
          <w:rFonts w:eastAsia="Calibri"/>
          <w:sz w:val="19"/>
          <w:szCs w:val="19"/>
          <w:lang w:val="en-GB" w:eastAsia="en-US"/>
        </w:rPr>
      </w:pPr>
      <w:r w:rsidRPr="00441DB8">
        <w:rPr>
          <w:rFonts w:eastAsia="Calibri"/>
          <w:b/>
          <w:sz w:val="19"/>
          <w:szCs w:val="19"/>
          <w:lang w:val="en-GB" w:eastAsia="en-US"/>
        </w:rPr>
        <w:tab/>
      </w:r>
      <w:r w:rsidRPr="00441DB8">
        <w:rPr>
          <w:rFonts w:eastAsia="Calibri"/>
          <w:b/>
          <w:sz w:val="19"/>
          <w:szCs w:val="19"/>
          <w:lang w:val="en-GB" w:eastAsia="en-US"/>
        </w:rPr>
        <w:tab/>
      </w:r>
      <w:r w:rsidRPr="00441DB8">
        <w:rPr>
          <w:rFonts w:eastAsia="Calibri"/>
          <w:b/>
          <w:sz w:val="19"/>
          <w:szCs w:val="19"/>
          <w:lang w:val="en-GB" w:eastAsia="en-US"/>
        </w:rPr>
        <w:tab/>
      </w:r>
      <w:r w:rsidRPr="00441DB8">
        <w:rPr>
          <w:rFonts w:eastAsia="Calibri"/>
          <w:sz w:val="19"/>
          <w:szCs w:val="19"/>
          <w:lang w:val="en-GB" w:eastAsia="en-US"/>
        </w:rPr>
        <w:t>(2</w:t>
      </w:r>
      <w:r w:rsidR="00E14ECE" w:rsidRPr="00441DB8">
        <w:rPr>
          <w:rFonts w:eastAsia="Calibri"/>
          <w:sz w:val="19"/>
          <w:szCs w:val="19"/>
          <w:lang w:val="en-GB" w:eastAsia="en-US"/>
        </w:rPr>
        <w:t xml:space="preserve"> </w:t>
      </w:r>
      <w:r w:rsidRPr="00441DB8">
        <w:rPr>
          <w:rFonts w:eastAsia="Calibri"/>
          <w:sz w:val="19"/>
          <w:szCs w:val="19"/>
          <w:lang w:val="en-GB" w:eastAsia="en-US"/>
        </w:rPr>
        <w:t>N HCl’de % 10’luk çözelti (susuz bazda), 200 mm tüp)</w:t>
      </w:r>
    </w:p>
    <w:p w:rsidR="00E14ECE" w:rsidRPr="00441DB8" w:rsidRDefault="00E14ECE" w:rsidP="00815038">
      <w:pPr>
        <w:ind w:left="709"/>
        <w:jc w:val="both"/>
        <w:rPr>
          <w:rFonts w:eastAsia="Calibri"/>
          <w:sz w:val="19"/>
          <w:szCs w:val="19"/>
          <w:lang w:val="en-GB" w:eastAsia="en-US"/>
        </w:rPr>
      </w:pPr>
    </w:p>
    <w:p w:rsidR="000D0A0D" w:rsidRPr="00441DB8" w:rsidRDefault="00E14ECE" w:rsidP="00815038">
      <w:pPr>
        <w:ind w:firstLine="708"/>
        <w:jc w:val="both"/>
        <w:rPr>
          <w:rFonts w:eastAsia="Calibri"/>
          <w:sz w:val="19"/>
          <w:szCs w:val="19"/>
          <w:lang w:val="en-GB" w:eastAsia="en-US"/>
        </w:rPr>
      </w:pPr>
      <w:r w:rsidRPr="00441DB8">
        <w:rPr>
          <w:rFonts w:eastAsia="Calibri"/>
          <w:b/>
          <w:sz w:val="19"/>
          <w:szCs w:val="19"/>
          <w:lang w:val="en-GB" w:eastAsia="en-US"/>
        </w:rPr>
        <w:t>pH</w:t>
      </w:r>
      <w:r w:rsidR="000D0A0D" w:rsidRPr="00441DB8">
        <w:rPr>
          <w:rFonts w:eastAsia="Calibri"/>
          <w:b/>
          <w:sz w:val="19"/>
          <w:szCs w:val="19"/>
          <w:lang w:val="en-GB" w:eastAsia="en-US"/>
        </w:rPr>
        <w:t>:</w:t>
      </w:r>
      <w:r w:rsidRPr="00441DB8">
        <w:rPr>
          <w:rFonts w:eastAsia="Calibri"/>
          <w:b/>
          <w:sz w:val="19"/>
          <w:szCs w:val="19"/>
          <w:lang w:val="en-GB" w:eastAsia="en-US"/>
        </w:rPr>
        <w:tab/>
      </w:r>
      <w:r w:rsidRPr="00441DB8">
        <w:rPr>
          <w:rFonts w:eastAsia="Calibri"/>
          <w:b/>
          <w:sz w:val="19"/>
          <w:szCs w:val="19"/>
          <w:lang w:val="en-GB" w:eastAsia="en-US"/>
        </w:rPr>
        <w:tab/>
      </w:r>
      <w:r w:rsidRPr="00441DB8">
        <w:rPr>
          <w:rFonts w:eastAsia="Calibri"/>
          <w:b/>
          <w:sz w:val="19"/>
          <w:szCs w:val="19"/>
          <w:lang w:val="en-GB" w:eastAsia="en-US"/>
        </w:rPr>
        <w:tab/>
      </w:r>
      <w:r w:rsidR="000D0A0D" w:rsidRPr="00441DB8">
        <w:rPr>
          <w:rFonts w:eastAsia="Calibri"/>
          <w:sz w:val="19"/>
          <w:szCs w:val="19"/>
          <w:lang w:val="en-GB" w:eastAsia="en-US"/>
        </w:rPr>
        <w:t>6.7 - 7.2</w:t>
      </w:r>
      <w:r w:rsidRPr="00441DB8">
        <w:rPr>
          <w:rFonts w:eastAsia="Calibri"/>
          <w:sz w:val="19"/>
          <w:szCs w:val="19"/>
          <w:lang w:val="en-GB" w:eastAsia="en-US"/>
        </w:rPr>
        <w:t xml:space="preserve"> arasındadır.</w:t>
      </w:r>
      <w:r w:rsidRPr="00441DB8">
        <w:rPr>
          <w:rFonts w:eastAsia="Calibri"/>
          <w:b/>
          <w:sz w:val="19"/>
          <w:szCs w:val="19"/>
          <w:lang w:val="en-GB" w:eastAsia="en-US"/>
        </w:rPr>
        <w:t xml:space="preserve"> </w:t>
      </w:r>
      <w:r w:rsidRPr="00441DB8">
        <w:rPr>
          <w:rFonts w:eastAsia="Calibri"/>
          <w:sz w:val="19"/>
          <w:szCs w:val="19"/>
          <w:lang w:val="en-GB" w:eastAsia="en-US"/>
        </w:rPr>
        <w:t>(%5’lik çözelti)</w:t>
      </w:r>
    </w:p>
    <w:p w:rsidR="000D0A0D" w:rsidRPr="00441DB8" w:rsidRDefault="000D0A0D" w:rsidP="00815038">
      <w:pPr>
        <w:ind w:left="709" w:hanging="709"/>
        <w:jc w:val="both"/>
        <w:rPr>
          <w:rFonts w:eastAsia="Calibri"/>
          <w:b/>
          <w:sz w:val="19"/>
          <w:szCs w:val="19"/>
          <w:lang w:val="en-GB" w:eastAsia="en-US"/>
        </w:rPr>
      </w:pPr>
    </w:p>
    <w:p w:rsidR="000D0A0D" w:rsidRPr="00441DB8" w:rsidRDefault="000D0A0D" w:rsidP="00815038">
      <w:pPr>
        <w:ind w:left="709" w:hanging="709"/>
        <w:jc w:val="both"/>
        <w:rPr>
          <w:rFonts w:eastAsia="Calibri"/>
          <w:b/>
          <w:sz w:val="19"/>
          <w:szCs w:val="19"/>
          <w:u w:val="single"/>
          <w:lang w:val="en-GB" w:eastAsia="en-US"/>
        </w:rPr>
      </w:pPr>
      <w:r w:rsidRPr="00441DB8">
        <w:rPr>
          <w:rFonts w:eastAsia="Calibri"/>
          <w:b/>
          <w:sz w:val="19"/>
          <w:szCs w:val="19"/>
          <w:u w:val="single"/>
          <w:lang w:val="en-GB" w:eastAsia="en-US"/>
        </w:rPr>
        <w:t>Saflık:</w:t>
      </w:r>
    </w:p>
    <w:p w:rsidR="00E14ECE" w:rsidRPr="00441DB8" w:rsidRDefault="00E14ECE" w:rsidP="00815038">
      <w:pPr>
        <w:ind w:left="709" w:hanging="709"/>
        <w:jc w:val="both"/>
        <w:rPr>
          <w:rFonts w:eastAsia="Calibri"/>
          <w:b/>
          <w:sz w:val="19"/>
          <w:szCs w:val="19"/>
          <w:u w:val="single"/>
          <w:lang w:val="en-GB" w:eastAsia="en-US"/>
        </w:rPr>
      </w:pPr>
    </w:p>
    <w:p w:rsidR="00E14ECE" w:rsidRPr="00441DB8" w:rsidRDefault="000D0A0D" w:rsidP="00815038">
      <w:pPr>
        <w:ind w:left="2832" w:hanging="2124"/>
        <w:jc w:val="both"/>
        <w:rPr>
          <w:rFonts w:eastAsia="Calibri"/>
          <w:sz w:val="19"/>
          <w:szCs w:val="19"/>
          <w:lang w:val="en-GB" w:eastAsia="en-US"/>
        </w:rPr>
      </w:pPr>
      <w:r w:rsidRPr="00441DB8">
        <w:rPr>
          <w:rFonts w:eastAsia="Calibri"/>
          <w:b/>
          <w:sz w:val="19"/>
          <w:szCs w:val="19"/>
          <w:lang w:val="en-GB" w:eastAsia="en-US"/>
        </w:rPr>
        <w:lastRenderedPageBreak/>
        <w:t>Kurutma kaybı:</w:t>
      </w:r>
      <w:r w:rsidRPr="00441DB8">
        <w:rPr>
          <w:rFonts w:eastAsia="Calibri"/>
          <w:b/>
          <w:sz w:val="19"/>
          <w:szCs w:val="19"/>
          <w:lang w:val="en-GB" w:eastAsia="en-US"/>
        </w:rPr>
        <w:tab/>
      </w:r>
      <w:r w:rsidRPr="00441DB8">
        <w:rPr>
          <w:rFonts w:eastAsia="Calibri"/>
          <w:sz w:val="19"/>
          <w:szCs w:val="19"/>
          <w:lang w:val="en-GB" w:eastAsia="en-US"/>
        </w:rPr>
        <w:t>% 0.5’den fazla olmamalıdır (98</w:t>
      </w:r>
      <w:r w:rsidRPr="00441DB8">
        <w:rPr>
          <w:rFonts w:eastAsia="Calibri"/>
          <w:sz w:val="19"/>
          <w:szCs w:val="19"/>
          <w:vertAlign w:val="superscript"/>
          <w:lang w:val="en-GB" w:eastAsia="en-US"/>
        </w:rPr>
        <w:t xml:space="preserve"> o </w:t>
      </w:r>
      <w:r w:rsidRPr="00441DB8">
        <w:rPr>
          <w:rFonts w:eastAsia="Calibri"/>
          <w:sz w:val="19"/>
          <w:szCs w:val="19"/>
          <w:lang w:val="en-GB" w:eastAsia="en-US"/>
        </w:rPr>
        <w:t xml:space="preserve">C’de 5 saat). </w:t>
      </w:r>
    </w:p>
    <w:p w:rsidR="000D0A0D" w:rsidRPr="00441DB8" w:rsidRDefault="000D0A0D" w:rsidP="00815038">
      <w:pPr>
        <w:ind w:left="2832" w:hanging="2124"/>
        <w:jc w:val="both"/>
        <w:rPr>
          <w:rFonts w:eastAsia="Calibri"/>
          <w:b/>
          <w:sz w:val="19"/>
          <w:szCs w:val="19"/>
          <w:lang w:val="en-GB" w:eastAsia="en-US"/>
        </w:rPr>
      </w:pPr>
      <w:r w:rsidRPr="00441DB8">
        <w:rPr>
          <w:rFonts w:eastAsia="Calibri"/>
          <w:b/>
          <w:sz w:val="19"/>
          <w:szCs w:val="19"/>
          <w:lang w:val="en-GB" w:eastAsia="en-US"/>
        </w:rPr>
        <w:tab/>
      </w:r>
    </w:p>
    <w:p w:rsidR="000D0A0D" w:rsidRPr="00441DB8" w:rsidRDefault="000D0A0D" w:rsidP="00815038">
      <w:pPr>
        <w:ind w:left="2832" w:hanging="2124"/>
        <w:jc w:val="both"/>
        <w:rPr>
          <w:rFonts w:eastAsia="Calibri"/>
          <w:sz w:val="19"/>
          <w:szCs w:val="19"/>
          <w:lang w:val="en-GB" w:eastAsia="en-US"/>
        </w:rPr>
      </w:pPr>
      <w:r w:rsidRPr="00441DB8">
        <w:rPr>
          <w:rFonts w:eastAsia="Calibri"/>
          <w:b/>
          <w:sz w:val="19"/>
          <w:szCs w:val="19"/>
          <w:lang w:val="en-GB" w:eastAsia="en-US"/>
        </w:rPr>
        <w:t>Klorür:</w:t>
      </w:r>
      <w:r w:rsidRPr="00441DB8">
        <w:rPr>
          <w:rFonts w:eastAsia="Calibri"/>
          <w:b/>
          <w:sz w:val="19"/>
          <w:szCs w:val="19"/>
          <w:lang w:val="en-GB" w:eastAsia="en-US"/>
        </w:rPr>
        <w:tab/>
      </w:r>
      <w:r w:rsidRPr="00441DB8">
        <w:rPr>
          <w:rFonts w:eastAsia="Calibri"/>
          <w:sz w:val="19"/>
          <w:szCs w:val="19"/>
          <w:lang w:val="en-GB" w:eastAsia="en-US"/>
        </w:rPr>
        <w:t>% 0.2’den fazla olmamalıdır</w:t>
      </w:r>
      <w:r w:rsidR="00E14ECE" w:rsidRPr="00441DB8">
        <w:rPr>
          <w:rFonts w:eastAsia="Calibri"/>
          <w:sz w:val="19"/>
          <w:szCs w:val="19"/>
          <w:lang w:val="en-GB" w:eastAsia="en-US"/>
        </w:rPr>
        <w:t>.</w:t>
      </w:r>
    </w:p>
    <w:p w:rsidR="00E14ECE" w:rsidRPr="00441DB8" w:rsidRDefault="00E14ECE" w:rsidP="00815038">
      <w:pPr>
        <w:ind w:left="2832" w:hanging="2124"/>
        <w:jc w:val="both"/>
        <w:rPr>
          <w:rFonts w:eastAsia="Calibri"/>
          <w:sz w:val="19"/>
          <w:szCs w:val="19"/>
          <w:lang w:val="en-GB" w:eastAsia="en-US"/>
        </w:rPr>
      </w:pPr>
    </w:p>
    <w:p w:rsidR="000D0A0D" w:rsidRPr="00441DB8" w:rsidRDefault="000D0A0D" w:rsidP="00815038">
      <w:pPr>
        <w:ind w:left="2832" w:hanging="2124"/>
        <w:jc w:val="both"/>
        <w:rPr>
          <w:rFonts w:eastAsia="Calibri"/>
          <w:sz w:val="19"/>
          <w:szCs w:val="19"/>
          <w:lang w:val="en-GB" w:eastAsia="en-US"/>
        </w:rPr>
      </w:pPr>
      <w:r w:rsidRPr="00441DB8">
        <w:rPr>
          <w:rFonts w:eastAsia="Calibri"/>
          <w:b/>
          <w:sz w:val="19"/>
          <w:szCs w:val="19"/>
          <w:lang w:val="en-GB" w:eastAsia="en-US"/>
        </w:rPr>
        <w:t>Pirolidon karboksilik asit:</w:t>
      </w:r>
      <w:r w:rsidRPr="00441DB8">
        <w:rPr>
          <w:rFonts w:eastAsia="Calibri"/>
          <w:sz w:val="19"/>
          <w:szCs w:val="19"/>
          <w:lang w:val="en-GB" w:eastAsia="en-US"/>
        </w:rPr>
        <w:t>% 0.2’den fazla olmamalıdır</w:t>
      </w:r>
      <w:r w:rsidR="00E14ECE" w:rsidRPr="00441DB8">
        <w:rPr>
          <w:rFonts w:eastAsia="Calibri"/>
          <w:sz w:val="19"/>
          <w:szCs w:val="19"/>
          <w:lang w:val="en-GB" w:eastAsia="en-US"/>
        </w:rPr>
        <w:t>.</w:t>
      </w:r>
    </w:p>
    <w:p w:rsidR="00E14ECE" w:rsidRPr="00441DB8" w:rsidRDefault="00E14ECE" w:rsidP="00815038">
      <w:pPr>
        <w:ind w:left="2832" w:hanging="2124"/>
        <w:jc w:val="both"/>
        <w:rPr>
          <w:rFonts w:eastAsia="Calibri"/>
          <w:b/>
          <w:sz w:val="19"/>
          <w:szCs w:val="19"/>
          <w:lang w:val="en-GB" w:eastAsia="en-US"/>
        </w:rPr>
      </w:pPr>
    </w:p>
    <w:p w:rsidR="000D0A0D" w:rsidRPr="00441DB8" w:rsidRDefault="000D0A0D" w:rsidP="00815038">
      <w:pPr>
        <w:jc w:val="both"/>
        <w:rPr>
          <w:rFonts w:eastAsia="Calibri"/>
          <w:sz w:val="19"/>
          <w:szCs w:val="19"/>
          <w:lang w:val="en-GB" w:eastAsia="en-US"/>
        </w:rPr>
      </w:pPr>
      <w:r w:rsidRPr="00441DB8">
        <w:rPr>
          <w:rFonts w:eastAsia="Calibri"/>
          <w:b/>
          <w:sz w:val="19"/>
          <w:szCs w:val="19"/>
          <w:lang w:val="en-GB" w:eastAsia="en-US"/>
        </w:rPr>
        <w:tab/>
        <w:t>Kurşun:</w:t>
      </w:r>
      <w:r w:rsidR="00E14ECE" w:rsidRPr="00441DB8">
        <w:rPr>
          <w:rFonts w:eastAsia="Calibri"/>
          <w:sz w:val="19"/>
          <w:szCs w:val="19"/>
          <w:lang w:val="en-GB" w:eastAsia="en-US"/>
        </w:rPr>
        <w:tab/>
      </w:r>
      <w:r w:rsidR="00E14ECE" w:rsidRPr="00441DB8">
        <w:rPr>
          <w:rFonts w:eastAsia="Calibri"/>
          <w:sz w:val="19"/>
          <w:szCs w:val="19"/>
          <w:lang w:val="en-GB" w:eastAsia="en-US"/>
        </w:rPr>
        <w:tab/>
      </w:r>
      <w:r w:rsidR="00E14ECE" w:rsidRPr="00441DB8">
        <w:rPr>
          <w:rFonts w:eastAsia="Calibri"/>
          <w:sz w:val="19"/>
          <w:szCs w:val="19"/>
          <w:lang w:val="en-GB" w:eastAsia="en-US"/>
        </w:rPr>
        <w:tab/>
        <w:t>1</w:t>
      </w:r>
      <w:r w:rsidRPr="00441DB8">
        <w:rPr>
          <w:rFonts w:eastAsia="Calibri"/>
          <w:sz w:val="19"/>
          <w:szCs w:val="19"/>
          <w:lang w:val="en-GB" w:eastAsia="en-US"/>
        </w:rPr>
        <w:t xml:space="preserve"> mg/kg’dan fazla olmamalıdır</w:t>
      </w:r>
      <w:r w:rsidR="00E14ECE" w:rsidRPr="00441DB8">
        <w:rPr>
          <w:rFonts w:eastAsia="Calibri"/>
          <w:sz w:val="19"/>
          <w:szCs w:val="19"/>
          <w:lang w:val="en-GB" w:eastAsia="en-US"/>
        </w:rPr>
        <w:t>.</w:t>
      </w:r>
    </w:p>
    <w:p w:rsidR="00E14ECE" w:rsidRPr="00441DB8" w:rsidRDefault="00E14ECE" w:rsidP="00815038">
      <w:pPr>
        <w:jc w:val="both"/>
        <w:rPr>
          <w:rFonts w:eastAsia="Calibri"/>
          <w:sz w:val="19"/>
          <w:szCs w:val="19"/>
          <w:lang w:val="en-GB" w:eastAsia="en-US"/>
        </w:rPr>
      </w:pPr>
    </w:p>
    <w:p w:rsidR="00E14ECE" w:rsidRPr="00441DB8" w:rsidRDefault="00E14ECE" w:rsidP="00815038">
      <w:pPr>
        <w:jc w:val="both"/>
        <w:rPr>
          <w:rFonts w:eastAsia="Calibri"/>
          <w:sz w:val="19"/>
          <w:szCs w:val="19"/>
          <w:lang w:val="en-GB" w:eastAsia="en-US"/>
        </w:rPr>
      </w:pPr>
    </w:p>
    <w:p w:rsidR="000D0A0D" w:rsidRPr="00441DB8" w:rsidRDefault="000D0A0D" w:rsidP="00815038">
      <w:pPr>
        <w:jc w:val="both"/>
        <w:rPr>
          <w:rFonts w:eastAsia="Calibri"/>
          <w:b/>
          <w:sz w:val="19"/>
          <w:szCs w:val="19"/>
          <w:u w:val="single"/>
          <w:lang w:val="en-GB" w:eastAsia="en-US"/>
        </w:rPr>
      </w:pPr>
      <w:r w:rsidRPr="00441DB8">
        <w:rPr>
          <w:rFonts w:eastAsia="Calibri"/>
          <w:b/>
          <w:sz w:val="19"/>
          <w:szCs w:val="19"/>
          <w:u w:val="single"/>
          <w:lang w:val="en-GB" w:eastAsia="en-US"/>
        </w:rPr>
        <w:t>E 622 MONOPOTASYUM GLUTAMAT</w:t>
      </w:r>
    </w:p>
    <w:p w:rsidR="000D0A0D" w:rsidRPr="00441DB8" w:rsidRDefault="000D0A0D" w:rsidP="00815038">
      <w:pPr>
        <w:ind w:left="2832" w:hanging="2124"/>
        <w:jc w:val="both"/>
        <w:rPr>
          <w:rFonts w:eastAsia="Calibri"/>
          <w:b/>
          <w:sz w:val="19"/>
          <w:szCs w:val="19"/>
          <w:lang w:val="en-GB" w:eastAsia="en-US"/>
        </w:rPr>
      </w:pPr>
    </w:p>
    <w:p w:rsidR="000D0A0D" w:rsidRPr="00441DB8" w:rsidRDefault="00B96B2E" w:rsidP="00815038">
      <w:pPr>
        <w:ind w:left="2835" w:hanging="2835"/>
        <w:jc w:val="both"/>
        <w:rPr>
          <w:rFonts w:eastAsia="Calibri"/>
          <w:sz w:val="19"/>
          <w:szCs w:val="19"/>
          <w:lang w:val="en-GB" w:eastAsia="en-US"/>
        </w:rPr>
      </w:pPr>
      <w:r w:rsidRPr="00441DB8">
        <w:rPr>
          <w:rFonts w:eastAsia="Calibri"/>
          <w:b/>
          <w:sz w:val="19"/>
          <w:szCs w:val="19"/>
          <w:u w:val="single"/>
          <w:lang w:val="en-GB" w:eastAsia="en-US"/>
        </w:rPr>
        <w:t>Eşanlamlılar</w:t>
      </w:r>
      <w:r w:rsidR="000D0A0D" w:rsidRPr="00441DB8">
        <w:rPr>
          <w:rFonts w:eastAsia="Calibri"/>
          <w:b/>
          <w:sz w:val="19"/>
          <w:szCs w:val="19"/>
          <w:u w:val="single"/>
          <w:lang w:val="en-GB" w:eastAsia="en-US"/>
        </w:rPr>
        <w:t>:</w:t>
      </w:r>
      <w:r w:rsidR="000D0A0D" w:rsidRPr="00441DB8">
        <w:rPr>
          <w:rFonts w:eastAsia="Calibri"/>
          <w:b/>
          <w:sz w:val="19"/>
          <w:szCs w:val="19"/>
          <w:lang w:val="en-GB" w:eastAsia="en-US"/>
        </w:rPr>
        <w:tab/>
      </w:r>
      <w:r w:rsidR="000D0A0D" w:rsidRPr="00441DB8">
        <w:rPr>
          <w:rFonts w:eastAsia="Calibri"/>
          <w:sz w:val="19"/>
          <w:szCs w:val="19"/>
          <w:lang w:val="en-GB" w:eastAsia="en-US"/>
        </w:rPr>
        <w:t>Potasyum glutamat, MPG</w:t>
      </w:r>
    </w:p>
    <w:p w:rsidR="000D0A0D" w:rsidRPr="00441DB8" w:rsidRDefault="000D0A0D" w:rsidP="00815038">
      <w:pPr>
        <w:ind w:left="2832" w:hanging="2832"/>
        <w:jc w:val="both"/>
        <w:rPr>
          <w:rFonts w:eastAsia="Calibri"/>
          <w:b/>
          <w:sz w:val="19"/>
          <w:szCs w:val="19"/>
          <w:lang w:val="en-GB" w:eastAsia="en-US"/>
        </w:rPr>
      </w:pPr>
    </w:p>
    <w:p w:rsidR="000D0A0D" w:rsidRPr="00441DB8" w:rsidRDefault="000D0A0D" w:rsidP="00815038">
      <w:pPr>
        <w:ind w:left="2832" w:hanging="2832"/>
        <w:jc w:val="both"/>
        <w:rPr>
          <w:rFonts w:eastAsia="Calibri"/>
          <w:b/>
          <w:sz w:val="19"/>
          <w:szCs w:val="19"/>
          <w:u w:val="single"/>
          <w:lang w:val="en-GB" w:eastAsia="en-US"/>
        </w:rPr>
      </w:pPr>
      <w:r w:rsidRPr="00441DB8">
        <w:rPr>
          <w:rFonts w:eastAsia="Calibri"/>
          <w:b/>
          <w:sz w:val="19"/>
          <w:szCs w:val="19"/>
          <w:u w:val="single"/>
          <w:lang w:val="en-GB" w:eastAsia="en-US"/>
        </w:rPr>
        <w:t>Tanım:</w:t>
      </w:r>
      <w:r w:rsidRPr="00441DB8">
        <w:rPr>
          <w:rFonts w:eastAsia="Calibri"/>
          <w:b/>
          <w:sz w:val="19"/>
          <w:szCs w:val="19"/>
          <w:lang w:val="en-GB" w:eastAsia="en-US"/>
        </w:rPr>
        <w:tab/>
      </w:r>
    </w:p>
    <w:p w:rsidR="00A614FA" w:rsidRPr="00441DB8" w:rsidRDefault="00A614FA" w:rsidP="00815038">
      <w:pPr>
        <w:ind w:left="2832" w:hanging="2123"/>
        <w:jc w:val="both"/>
        <w:rPr>
          <w:rFonts w:eastAsia="Calibri"/>
          <w:b/>
          <w:sz w:val="19"/>
          <w:szCs w:val="19"/>
          <w:lang w:val="en-GB" w:eastAsia="en-US"/>
        </w:rPr>
      </w:pPr>
    </w:p>
    <w:p w:rsidR="00A614FA" w:rsidRPr="00441DB8" w:rsidRDefault="00A614FA" w:rsidP="00815038">
      <w:pPr>
        <w:ind w:left="2832" w:hanging="2123"/>
        <w:jc w:val="both"/>
        <w:rPr>
          <w:rFonts w:eastAsia="Calibri"/>
          <w:sz w:val="19"/>
          <w:szCs w:val="19"/>
          <w:lang w:val="en-GB" w:eastAsia="en-US"/>
        </w:rPr>
      </w:pPr>
      <w:r w:rsidRPr="00441DB8">
        <w:rPr>
          <w:rFonts w:eastAsia="Calibri"/>
          <w:b/>
          <w:sz w:val="19"/>
          <w:szCs w:val="19"/>
          <w:lang w:val="en-GB" w:eastAsia="en-US"/>
        </w:rPr>
        <w:t>Einecs:</w:t>
      </w:r>
      <w:r w:rsidRPr="00441DB8">
        <w:rPr>
          <w:rFonts w:eastAsia="Calibri"/>
          <w:b/>
          <w:sz w:val="19"/>
          <w:szCs w:val="19"/>
          <w:lang w:val="en-GB" w:eastAsia="en-US"/>
        </w:rPr>
        <w:tab/>
      </w:r>
      <w:r w:rsidRPr="00441DB8">
        <w:rPr>
          <w:rFonts w:eastAsia="Calibri"/>
          <w:sz w:val="19"/>
          <w:szCs w:val="19"/>
          <w:lang w:val="en-GB" w:eastAsia="en-US"/>
        </w:rPr>
        <w:t>243-094-0</w:t>
      </w:r>
    </w:p>
    <w:p w:rsidR="00A614FA" w:rsidRPr="00441DB8" w:rsidRDefault="00A614FA" w:rsidP="00815038">
      <w:pPr>
        <w:ind w:left="2832" w:hanging="2123"/>
        <w:jc w:val="both"/>
        <w:rPr>
          <w:rFonts w:eastAsia="Calibri"/>
          <w:b/>
          <w:sz w:val="19"/>
          <w:szCs w:val="19"/>
          <w:lang w:val="en-GB" w:eastAsia="en-US"/>
        </w:rPr>
      </w:pPr>
    </w:p>
    <w:p w:rsidR="000D0A0D" w:rsidRPr="00441DB8" w:rsidRDefault="000D0A0D" w:rsidP="00815038">
      <w:pPr>
        <w:ind w:left="2832" w:hanging="2123"/>
        <w:jc w:val="both"/>
        <w:rPr>
          <w:rFonts w:eastAsia="Calibri"/>
          <w:sz w:val="19"/>
          <w:szCs w:val="19"/>
          <w:lang w:val="en-GB" w:eastAsia="en-US"/>
        </w:rPr>
      </w:pPr>
      <w:r w:rsidRPr="00441DB8">
        <w:rPr>
          <w:rFonts w:eastAsia="Calibri"/>
          <w:b/>
          <w:sz w:val="19"/>
          <w:szCs w:val="19"/>
          <w:lang w:val="en-GB" w:eastAsia="en-US"/>
        </w:rPr>
        <w:t>Kimyasal adı:</w:t>
      </w:r>
      <w:r w:rsidRPr="00441DB8">
        <w:rPr>
          <w:rFonts w:eastAsia="Calibri"/>
          <w:b/>
          <w:sz w:val="19"/>
          <w:szCs w:val="19"/>
          <w:lang w:val="en-GB" w:eastAsia="en-US"/>
        </w:rPr>
        <w:tab/>
      </w:r>
      <w:r w:rsidRPr="00441DB8">
        <w:rPr>
          <w:rFonts w:eastAsia="Calibri"/>
          <w:sz w:val="19"/>
          <w:szCs w:val="19"/>
          <w:lang w:val="en-GB" w:eastAsia="en-US"/>
        </w:rPr>
        <w:t>Monopotasyum</w:t>
      </w:r>
      <w:r w:rsidRPr="00441DB8">
        <w:rPr>
          <w:rFonts w:eastAsia="Calibri"/>
          <w:b/>
          <w:sz w:val="19"/>
          <w:szCs w:val="19"/>
          <w:lang w:val="en-GB" w:eastAsia="en-US"/>
        </w:rPr>
        <w:t xml:space="preserve"> </w:t>
      </w:r>
      <w:r w:rsidRPr="00441DB8">
        <w:rPr>
          <w:rFonts w:eastAsia="Calibri"/>
          <w:sz w:val="19"/>
          <w:szCs w:val="19"/>
          <w:lang w:val="en-GB" w:eastAsia="en-US"/>
        </w:rPr>
        <w:t>L-glutamat monohidrat</w:t>
      </w:r>
      <w:r w:rsidRPr="00441DB8">
        <w:rPr>
          <w:rFonts w:eastAsia="Calibri"/>
          <w:b/>
          <w:sz w:val="19"/>
          <w:szCs w:val="19"/>
          <w:lang w:val="en-GB" w:eastAsia="en-US"/>
        </w:rPr>
        <w:tab/>
        <w:t xml:space="preserve"> </w:t>
      </w:r>
    </w:p>
    <w:p w:rsidR="000D0A0D" w:rsidRPr="00441DB8" w:rsidRDefault="000D0A0D" w:rsidP="00815038">
      <w:pPr>
        <w:ind w:left="2832" w:hanging="2123"/>
        <w:jc w:val="both"/>
        <w:rPr>
          <w:rFonts w:eastAsia="Calibri"/>
          <w:sz w:val="19"/>
          <w:szCs w:val="19"/>
          <w:lang w:val="en-GB" w:eastAsia="en-US"/>
        </w:rPr>
      </w:pPr>
      <w:r w:rsidRPr="00441DB8">
        <w:rPr>
          <w:rFonts w:eastAsia="Calibri"/>
          <w:b/>
          <w:sz w:val="19"/>
          <w:szCs w:val="19"/>
          <w:lang w:val="en-GB" w:eastAsia="en-US"/>
        </w:rPr>
        <w:tab/>
      </w:r>
      <w:r w:rsidRPr="00441DB8">
        <w:rPr>
          <w:rFonts w:eastAsia="Calibri"/>
          <w:sz w:val="19"/>
          <w:szCs w:val="19"/>
          <w:lang w:val="en-GB" w:eastAsia="en-US"/>
        </w:rPr>
        <w:tab/>
      </w:r>
    </w:p>
    <w:p w:rsidR="000D0A0D" w:rsidRPr="00441DB8" w:rsidRDefault="000D0A0D" w:rsidP="00815038">
      <w:pPr>
        <w:ind w:left="2832" w:hanging="2127"/>
        <w:jc w:val="both"/>
        <w:rPr>
          <w:rFonts w:eastAsia="Calibri"/>
          <w:sz w:val="19"/>
          <w:szCs w:val="19"/>
          <w:lang w:val="en-GB" w:eastAsia="en-US"/>
        </w:rPr>
      </w:pPr>
      <w:r w:rsidRPr="00441DB8">
        <w:rPr>
          <w:rFonts w:eastAsia="Calibri"/>
          <w:b/>
          <w:sz w:val="19"/>
          <w:szCs w:val="19"/>
          <w:lang w:val="en-GB" w:eastAsia="en-US"/>
        </w:rPr>
        <w:t>Kimyasal formülü:</w:t>
      </w:r>
      <w:r w:rsidRPr="00441DB8">
        <w:rPr>
          <w:rFonts w:eastAsia="Calibri"/>
          <w:sz w:val="19"/>
          <w:szCs w:val="19"/>
          <w:lang w:val="en-GB" w:eastAsia="en-US"/>
        </w:rPr>
        <w:tab/>
        <w:t>C</w:t>
      </w:r>
      <w:r w:rsidRPr="00441DB8">
        <w:rPr>
          <w:rFonts w:eastAsia="Calibri"/>
          <w:sz w:val="19"/>
          <w:szCs w:val="19"/>
          <w:vertAlign w:val="subscript"/>
          <w:lang w:val="en-GB" w:eastAsia="en-US"/>
        </w:rPr>
        <w:t>5</w:t>
      </w:r>
      <w:r w:rsidRPr="00441DB8">
        <w:rPr>
          <w:rFonts w:eastAsia="Calibri"/>
          <w:sz w:val="19"/>
          <w:szCs w:val="19"/>
          <w:lang w:val="en-GB" w:eastAsia="en-US"/>
        </w:rPr>
        <w:t>H</w:t>
      </w:r>
      <w:r w:rsidRPr="00441DB8">
        <w:rPr>
          <w:rFonts w:eastAsia="Calibri"/>
          <w:sz w:val="19"/>
          <w:szCs w:val="19"/>
          <w:vertAlign w:val="subscript"/>
          <w:lang w:val="en-GB" w:eastAsia="en-US"/>
        </w:rPr>
        <w:t>8</w:t>
      </w:r>
      <w:r w:rsidRPr="00441DB8">
        <w:rPr>
          <w:rFonts w:eastAsia="Calibri"/>
          <w:sz w:val="19"/>
          <w:szCs w:val="19"/>
          <w:lang w:val="en-GB" w:eastAsia="en-US"/>
        </w:rPr>
        <w:t>KNO</w:t>
      </w:r>
      <w:r w:rsidRPr="00441DB8">
        <w:rPr>
          <w:rFonts w:eastAsia="Calibri"/>
          <w:sz w:val="19"/>
          <w:szCs w:val="19"/>
          <w:vertAlign w:val="subscript"/>
          <w:lang w:val="en-GB" w:eastAsia="en-US"/>
        </w:rPr>
        <w:t>4</w:t>
      </w:r>
      <w:r w:rsidRPr="00441DB8">
        <w:rPr>
          <w:rFonts w:eastAsia="Calibri"/>
          <w:sz w:val="19"/>
          <w:szCs w:val="19"/>
          <w:lang w:val="en-GB" w:eastAsia="en-US"/>
        </w:rPr>
        <w:t>·H</w:t>
      </w:r>
      <w:r w:rsidRPr="00441DB8">
        <w:rPr>
          <w:rFonts w:eastAsia="Calibri"/>
          <w:sz w:val="19"/>
          <w:szCs w:val="19"/>
          <w:vertAlign w:val="subscript"/>
          <w:lang w:val="en-GB" w:eastAsia="en-US"/>
        </w:rPr>
        <w:t>2</w:t>
      </w:r>
      <w:r w:rsidRPr="00441DB8">
        <w:rPr>
          <w:rFonts w:eastAsia="Calibri"/>
          <w:sz w:val="19"/>
          <w:szCs w:val="19"/>
          <w:lang w:val="en-GB" w:eastAsia="en-US"/>
        </w:rPr>
        <w:t>O</w:t>
      </w:r>
    </w:p>
    <w:p w:rsidR="00A614FA" w:rsidRPr="00441DB8" w:rsidRDefault="00A614FA" w:rsidP="00815038">
      <w:pPr>
        <w:ind w:left="2832" w:hanging="2127"/>
        <w:jc w:val="both"/>
        <w:rPr>
          <w:rFonts w:eastAsia="Calibri"/>
          <w:sz w:val="19"/>
          <w:szCs w:val="19"/>
          <w:lang w:val="en-GB" w:eastAsia="en-US"/>
        </w:rPr>
      </w:pPr>
    </w:p>
    <w:p w:rsidR="000D0A0D" w:rsidRPr="00441DB8" w:rsidRDefault="001016C5" w:rsidP="00815038">
      <w:pPr>
        <w:ind w:left="2832" w:hanging="2127"/>
        <w:jc w:val="both"/>
        <w:rPr>
          <w:rFonts w:eastAsia="Calibri"/>
          <w:sz w:val="19"/>
          <w:szCs w:val="19"/>
          <w:lang w:val="en-GB" w:eastAsia="en-US"/>
        </w:rPr>
      </w:pPr>
      <w:r>
        <w:rPr>
          <w:rFonts w:eastAsia="Calibri"/>
          <w:b/>
          <w:sz w:val="19"/>
          <w:szCs w:val="19"/>
          <w:lang w:val="en-GB" w:eastAsia="en-US"/>
        </w:rPr>
        <w:t>Molekül ağırlığı</w:t>
      </w:r>
      <w:r w:rsidR="000D0A0D" w:rsidRPr="00441DB8">
        <w:rPr>
          <w:rFonts w:eastAsia="Calibri"/>
          <w:b/>
          <w:sz w:val="19"/>
          <w:szCs w:val="19"/>
          <w:lang w:val="en-GB" w:eastAsia="en-US"/>
        </w:rPr>
        <w:t>:</w:t>
      </w:r>
      <w:r w:rsidR="000D0A0D" w:rsidRPr="00441DB8">
        <w:rPr>
          <w:rFonts w:eastAsia="Calibri"/>
          <w:sz w:val="19"/>
          <w:szCs w:val="19"/>
          <w:lang w:val="en-GB" w:eastAsia="en-US"/>
        </w:rPr>
        <w:tab/>
        <w:t>203.24</w:t>
      </w:r>
    </w:p>
    <w:p w:rsidR="00A614FA" w:rsidRPr="00441DB8" w:rsidRDefault="00A614FA" w:rsidP="00815038">
      <w:pPr>
        <w:ind w:left="2832" w:hanging="2127"/>
        <w:jc w:val="both"/>
        <w:rPr>
          <w:rFonts w:eastAsia="Calibri"/>
          <w:sz w:val="19"/>
          <w:szCs w:val="19"/>
          <w:lang w:val="en-GB" w:eastAsia="en-US"/>
        </w:rPr>
      </w:pPr>
    </w:p>
    <w:p w:rsidR="00A57FF9" w:rsidRPr="00441DB8" w:rsidRDefault="000D0A0D" w:rsidP="00815038">
      <w:pPr>
        <w:ind w:left="2832" w:hanging="2124"/>
        <w:jc w:val="both"/>
        <w:rPr>
          <w:rFonts w:eastAsia="Calibri"/>
          <w:sz w:val="19"/>
          <w:szCs w:val="19"/>
          <w:lang w:val="en-GB" w:eastAsia="en-US"/>
        </w:rPr>
      </w:pPr>
      <w:r w:rsidRPr="00441DB8">
        <w:rPr>
          <w:rFonts w:eastAsia="Calibri"/>
          <w:b/>
          <w:sz w:val="19"/>
          <w:szCs w:val="19"/>
          <w:lang w:val="en-GB" w:eastAsia="en-US"/>
        </w:rPr>
        <w:t>Analiz:</w:t>
      </w:r>
      <w:r w:rsidRPr="00441DB8">
        <w:rPr>
          <w:rFonts w:eastAsia="Calibri"/>
          <w:sz w:val="19"/>
          <w:szCs w:val="19"/>
          <w:lang w:val="en-GB" w:eastAsia="en-US"/>
        </w:rPr>
        <w:tab/>
        <w:t>Susuz bazda içeriği, % 99</w:t>
      </w:r>
      <w:r w:rsidR="00A57FF9" w:rsidRPr="00441DB8">
        <w:rPr>
          <w:rFonts w:eastAsia="Calibri"/>
          <w:sz w:val="19"/>
          <w:szCs w:val="19"/>
          <w:lang w:val="en-GB" w:eastAsia="en-US"/>
        </w:rPr>
        <w:t xml:space="preserve">.0’dan az ve % 101.0’dan fazla </w:t>
      </w:r>
      <w:r w:rsidRPr="00441DB8">
        <w:rPr>
          <w:rFonts w:eastAsia="Calibri"/>
          <w:sz w:val="19"/>
          <w:szCs w:val="19"/>
          <w:lang w:val="en-GB" w:eastAsia="en-US"/>
        </w:rPr>
        <w:t>olmamalıdır.</w:t>
      </w:r>
    </w:p>
    <w:p w:rsidR="00A57FF9" w:rsidRPr="00441DB8" w:rsidRDefault="00A57FF9" w:rsidP="00815038">
      <w:pPr>
        <w:ind w:left="2832" w:hanging="2124"/>
        <w:jc w:val="both"/>
        <w:rPr>
          <w:rFonts w:eastAsia="Calibri"/>
          <w:b/>
          <w:sz w:val="19"/>
          <w:szCs w:val="19"/>
          <w:lang w:val="en-GB" w:eastAsia="en-US"/>
        </w:rPr>
      </w:pPr>
    </w:p>
    <w:p w:rsidR="00A57FF9" w:rsidRPr="00441DB8" w:rsidRDefault="00A57FF9" w:rsidP="00815038">
      <w:pPr>
        <w:ind w:left="2832" w:hanging="2124"/>
        <w:jc w:val="both"/>
        <w:rPr>
          <w:rFonts w:eastAsia="Calibri"/>
          <w:b/>
          <w:sz w:val="19"/>
          <w:szCs w:val="19"/>
          <w:lang w:val="en-GB" w:eastAsia="en-US"/>
        </w:rPr>
      </w:pPr>
      <w:r w:rsidRPr="00441DB8">
        <w:rPr>
          <w:rFonts w:eastAsia="Calibri"/>
          <w:b/>
          <w:sz w:val="19"/>
          <w:szCs w:val="19"/>
          <w:lang w:val="en-GB" w:eastAsia="en-US"/>
        </w:rPr>
        <w:t>Çözünürlük:</w:t>
      </w:r>
      <w:r w:rsidRPr="00441DB8">
        <w:rPr>
          <w:rFonts w:eastAsia="Calibri"/>
          <w:b/>
          <w:sz w:val="19"/>
          <w:szCs w:val="19"/>
          <w:lang w:val="en-GB" w:eastAsia="en-US"/>
        </w:rPr>
        <w:tab/>
      </w:r>
      <w:r w:rsidRPr="00441DB8">
        <w:rPr>
          <w:sz w:val="19"/>
          <w:szCs w:val="19"/>
        </w:rPr>
        <w:t>Suda serbestçe</w:t>
      </w:r>
      <w:r w:rsidR="00BB4D24" w:rsidRPr="00441DB8">
        <w:rPr>
          <w:sz w:val="19"/>
          <w:szCs w:val="19"/>
        </w:rPr>
        <w:t xml:space="preserve"> çözünür, </w:t>
      </w:r>
      <w:r w:rsidRPr="00441DB8">
        <w:rPr>
          <w:sz w:val="19"/>
          <w:szCs w:val="19"/>
        </w:rPr>
        <w:t xml:space="preserve">etanol veya eterde </w:t>
      </w:r>
      <w:r w:rsidR="00BB4D24" w:rsidRPr="00441DB8">
        <w:rPr>
          <w:sz w:val="19"/>
          <w:szCs w:val="19"/>
        </w:rPr>
        <w:t xml:space="preserve">hemen hemen </w:t>
      </w:r>
      <w:r w:rsidRPr="00441DB8">
        <w:rPr>
          <w:sz w:val="19"/>
          <w:szCs w:val="19"/>
        </w:rPr>
        <w:t>çözünmez.</w:t>
      </w:r>
      <w:r w:rsidR="000D0A0D" w:rsidRPr="00441DB8">
        <w:rPr>
          <w:rFonts w:eastAsia="Calibri"/>
          <w:b/>
          <w:sz w:val="19"/>
          <w:szCs w:val="19"/>
          <w:lang w:val="en-GB" w:eastAsia="en-US"/>
        </w:rPr>
        <w:tab/>
      </w:r>
    </w:p>
    <w:p w:rsidR="000D0A0D" w:rsidRPr="00441DB8" w:rsidRDefault="000D0A0D" w:rsidP="00815038">
      <w:pPr>
        <w:ind w:left="2832" w:hanging="2124"/>
        <w:jc w:val="both"/>
        <w:rPr>
          <w:rFonts w:eastAsia="Calibri"/>
          <w:sz w:val="19"/>
          <w:szCs w:val="19"/>
          <w:lang w:val="en-GB" w:eastAsia="en-US"/>
        </w:rPr>
      </w:pPr>
      <w:r w:rsidRPr="00441DB8">
        <w:rPr>
          <w:rFonts w:eastAsia="Calibri"/>
          <w:sz w:val="19"/>
          <w:szCs w:val="19"/>
          <w:lang w:val="en-GB" w:eastAsia="en-US"/>
        </w:rPr>
        <w:t xml:space="preserve"> </w:t>
      </w:r>
    </w:p>
    <w:p w:rsidR="000D0A0D" w:rsidRPr="00441DB8" w:rsidRDefault="000D0A0D" w:rsidP="00815038">
      <w:pPr>
        <w:ind w:left="2832" w:hanging="2832"/>
        <w:jc w:val="both"/>
        <w:rPr>
          <w:rFonts w:eastAsia="Calibri"/>
          <w:sz w:val="19"/>
          <w:szCs w:val="19"/>
          <w:lang w:val="en-GB" w:eastAsia="en-US"/>
        </w:rPr>
      </w:pPr>
      <w:r w:rsidRPr="00441DB8">
        <w:rPr>
          <w:rFonts w:eastAsia="Calibri"/>
          <w:b/>
          <w:sz w:val="19"/>
          <w:szCs w:val="19"/>
          <w:u w:val="single"/>
          <w:lang w:val="en-GB" w:eastAsia="en-US"/>
        </w:rPr>
        <w:t>Tanımlama:</w:t>
      </w:r>
      <w:r w:rsidRPr="00441DB8">
        <w:rPr>
          <w:rFonts w:eastAsia="Calibri"/>
          <w:sz w:val="19"/>
          <w:szCs w:val="19"/>
          <w:lang w:val="en-GB" w:eastAsia="en-US"/>
        </w:rPr>
        <w:tab/>
        <w:t xml:space="preserve">Beyaz, kokusuz kristaller veya kristal şeklinde toz  </w:t>
      </w:r>
    </w:p>
    <w:p w:rsidR="000D0A0D" w:rsidRPr="00441DB8" w:rsidRDefault="000D0A0D" w:rsidP="00815038">
      <w:pPr>
        <w:keepNext/>
        <w:ind w:left="4245" w:hanging="4245"/>
        <w:jc w:val="both"/>
        <w:outlineLvl w:val="2"/>
        <w:rPr>
          <w:b/>
          <w:sz w:val="19"/>
          <w:szCs w:val="19"/>
        </w:rPr>
      </w:pPr>
    </w:p>
    <w:p w:rsidR="000D0A0D" w:rsidRPr="00441DB8" w:rsidRDefault="000D0A0D" w:rsidP="00815038">
      <w:pPr>
        <w:keepNext/>
        <w:ind w:left="4245" w:hanging="4245"/>
        <w:jc w:val="both"/>
        <w:outlineLvl w:val="2"/>
        <w:rPr>
          <w:b/>
          <w:sz w:val="19"/>
          <w:szCs w:val="19"/>
          <w:u w:val="single"/>
        </w:rPr>
      </w:pPr>
      <w:r w:rsidRPr="00441DB8">
        <w:rPr>
          <w:b/>
          <w:sz w:val="19"/>
          <w:szCs w:val="19"/>
          <w:u w:val="single"/>
        </w:rPr>
        <w:t>Belirleme:</w:t>
      </w:r>
    </w:p>
    <w:p w:rsidR="00A614FA" w:rsidRPr="00441DB8" w:rsidRDefault="00A614FA" w:rsidP="00815038">
      <w:pPr>
        <w:keepNext/>
        <w:ind w:left="4245" w:hanging="4245"/>
        <w:jc w:val="both"/>
        <w:outlineLvl w:val="2"/>
        <w:rPr>
          <w:b/>
          <w:sz w:val="19"/>
          <w:szCs w:val="19"/>
          <w:u w:val="single"/>
        </w:rPr>
      </w:pPr>
    </w:p>
    <w:p w:rsidR="00A614FA" w:rsidRPr="00441DB8" w:rsidRDefault="00A614FA" w:rsidP="00815038">
      <w:pPr>
        <w:ind w:firstLine="708"/>
        <w:jc w:val="both"/>
        <w:rPr>
          <w:rFonts w:eastAsia="Calibri"/>
          <w:sz w:val="19"/>
          <w:szCs w:val="19"/>
          <w:lang w:val="en-GB" w:eastAsia="en-US"/>
        </w:rPr>
      </w:pPr>
      <w:r w:rsidRPr="00441DB8">
        <w:rPr>
          <w:rFonts w:eastAsia="Calibri"/>
          <w:b/>
          <w:sz w:val="19"/>
          <w:szCs w:val="19"/>
          <w:lang w:val="en-GB" w:eastAsia="en-US"/>
        </w:rPr>
        <w:t>Potasyum testi:</w:t>
      </w:r>
      <w:r w:rsidRPr="00441DB8">
        <w:rPr>
          <w:rFonts w:eastAsia="Calibri"/>
          <w:b/>
          <w:sz w:val="19"/>
          <w:szCs w:val="19"/>
          <w:lang w:val="en-GB" w:eastAsia="en-US"/>
        </w:rPr>
        <w:tab/>
      </w:r>
      <w:r w:rsidRPr="00441DB8">
        <w:rPr>
          <w:rFonts w:eastAsia="Calibri"/>
          <w:b/>
          <w:sz w:val="19"/>
          <w:szCs w:val="19"/>
          <w:lang w:val="en-GB" w:eastAsia="en-US"/>
        </w:rPr>
        <w:tab/>
      </w:r>
      <w:r w:rsidRPr="00441DB8">
        <w:rPr>
          <w:rFonts w:eastAsia="Calibri"/>
          <w:sz w:val="19"/>
          <w:szCs w:val="19"/>
          <w:lang w:val="en-GB" w:eastAsia="en-US"/>
        </w:rPr>
        <w:t>Testi geçer.</w:t>
      </w:r>
    </w:p>
    <w:p w:rsidR="00A614FA" w:rsidRPr="00441DB8" w:rsidRDefault="00A614FA" w:rsidP="00815038">
      <w:pPr>
        <w:ind w:firstLine="708"/>
        <w:jc w:val="both"/>
        <w:rPr>
          <w:rFonts w:eastAsia="Calibri"/>
          <w:b/>
          <w:sz w:val="19"/>
          <w:szCs w:val="19"/>
          <w:lang w:val="en-GB" w:eastAsia="en-US"/>
        </w:rPr>
      </w:pPr>
    </w:p>
    <w:p w:rsidR="00A614FA" w:rsidRPr="00441DB8" w:rsidRDefault="00A614FA" w:rsidP="00815038">
      <w:pPr>
        <w:ind w:firstLine="708"/>
        <w:jc w:val="both"/>
        <w:rPr>
          <w:rFonts w:eastAsia="Calibri"/>
          <w:b/>
          <w:sz w:val="19"/>
          <w:szCs w:val="19"/>
          <w:lang w:val="de-DE" w:eastAsia="en-US"/>
        </w:rPr>
      </w:pPr>
      <w:r w:rsidRPr="00441DB8">
        <w:rPr>
          <w:rFonts w:eastAsia="Calibri"/>
          <w:b/>
          <w:sz w:val="19"/>
          <w:szCs w:val="19"/>
          <w:lang w:val="de-DE" w:eastAsia="en-US"/>
        </w:rPr>
        <w:t xml:space="preserve">Glutamik asit testi </w:t>
      </w:r>
    </w:p>
    <w:p w:rsidR="00A614FA" w:rsidRPr="00441DB8" w:rsidRDefault="00A614FA" w:rsidP="00815038">
      <w:pPr>
        <w:ind w:firstLine="708"/>
        <w:jc w:val="both"/>
        <w:rPr>
          <w:rFonts w:eastAsia="Calibri"/>
          <w:b/>
          <w:sz w:val="19"/>
          <w:szCs w:val="19"/>
          <w:lang w:val="de-DE" w:eastAsia="en-US"/>
        </w:rPr>
      </w:pPr>
      <w:r w:rsidRPr="00441DB8">
        <w:rPr>
          <w:rFonts w:eastAsia="Calibri"/>
          <w:b/>
          <w:sz w:val="19"/>
          <w:szCs w:val="19"/>
          <w:lang w:val="de-DE" w:eastAsia="en-US"/>
        </w:rPr>
        <w:t xml:space="preserve">(İnce tabaka </w:t>
      </w:r>
    </w:p>
    <w:p w:rsidR="00A614FA" w:rsidRPr="00441DB8" w:rsidRDefault="00A614FA" w:rsidP="00815038">
      <w:pPr>
        <w:tabs>
          <w:tab w:val="left" w:pos="2835"/>
        </w:tabs>
        <w:ind w:firstLine="708"/>
        <w:jc w:val="both"/>
        <w:rPr>
          <w:rFonts w:eastAsia="Calibri"/>
          <w:b/>
          <w:sz w:val="19"/>
          <w:szCs w:val="19"/>
          <w:lang w:val="de-DE" w:eastAsia="en-US"/>
        </w:rPr>
      </w:pPr>
      <w:r w:rsidRPr="00441DB8">
        <w:rPr>
          <w:rFonts w:eastAsia="Calibri"/>
          <w:b/>
          <w:sz w:val="19"/>
          <w:szCs w:val="19"/>
          <w:lang w:val="de-DE" w:eastAsia="en-US"/>
        </w:rPr>
        <w:t>kromatografisi ile):</w:t>
      </w:r>
      <w:r w:rsidRPr="00441DB8">
        <w:rPr>
          <w:rFonts w:eastAsia="Calibri"/>
          <w:b/>
          <w:sz w:val="19"/>
          <w:szCs w:val="19"/>
          <w:lang w:val="de-DE" w:eastAsia="en-US"/>
        </w:rPr>
        <w:tab/>
      </w:r>
      <w:r w:rsidRPr="00441DB8">
        <w:rPr>
          <w:rFonts w:eastAsia="Calibri"/>
          <w:sz w:val="19"/>
          <w:szCs w:val="19"/>
          <w:lang w:val="de-DE" w:eastAsia="en-US"/>
        </w:rPr>
        <w:t>Testi geçer.</w:t>
      </w:r>
      <w:r w:rsidRPr="00441DB8">
        <w:rPr>
          <w:rFonts w:eastAsia="Calibri"/>
          <w:b/>
          <w:sz w:val="19"/>
          <w:szCs w:val="19"/>
          <w:lang w:val="de-DE" w:eastAsia="en-US"/>
        </w:rPr>
        <w:t xml:space="preserve"> </w:t>
      </w:r>
    </w:p>
    <w:p w:rsidR="00A614FA" w:rsidRPr="00441DB8" w:rsidRDefault="00A614FA" w:rsidP="00815038">
      <w:pPr>
        <w:tabs>
          <w:tab w:val="left" w:pos="2835"/>
        </w:tabs>
        <w:ind w:firstLine="708"/>
        <w:jc w:val="both"/>
        <w:rPr>
          <w:rFonts w:eastAsia="Calibri"/>
          <w:b/>
          <w:sz w:val="19"/>
          <w:szCs w:val="19"/>
          <w:lang w:val="de-DE" w:eastAsia="en-US"/>
        </w:rPr>
      </w:pPr>
    </w:p>
    <w:p w:rsidR="000D0A0D" w:rsidRPr="00441DB8" w:rsidRDefault="000D0A0D" w:rsidP="00815038">
      <w:pPr>
        <w:ind w:left="709"/>
        <w:jc w:val="both"/>
        <w:rPr>
          <w:rFonts w:eastAsia="Calibri"/>
          <w:sz w:val="19"/>
          <w:szCs w:val="19"/>
          <w:lang w:val="en-GB" w:eastAsia="en-US"/>
        </w:rPr>
      </w:pPr>
      <w:r w:rsidRPr="00441DB8">
        <w:rPr>
          <w:rFonts w:eastAsia="Calibri"/>
          <w:b/>
          <w:sz w:val="19"/>
          <w:szCs w:val="19"/>
          <w:lang w:val="en-GB" w:eastAsia="en-US"/>
        </w:rPr>
        <w:t>Spesifik rotasyon</w:t>
      </w:r>
      <w:r w:rsidR="00A614FA" w:rsidRPr="00441DB8">
        <w:rPr>
          <w:rFonts w:eastAsia="Calibri"/>
          <w:b/>
          <w:sz w:val="19"/>
          <w:szCs w:val="19"/>
          <w:lang w:val="en-GB" w:eastAsia="en-US"/>
        </w:rPr>
        <w:t>:</w:t>
      </w:r>
      <w:r w:rsidR="00A614FA" w:rsidRPr="00441DB8">
        <w:rPr>
          <w:rFonts w:eastAsia="Calibri"/>
          <w:b/>
          <w:sz w:val="19"/>
          <w:szCs w:val="19"/>
          <w:lang w:val="en-GB" w:eastAsia="en-US"/>
        </w:rPr>
        <w:tab/>
      </w:r>
      <w:r w:rsidRPr="00441DB8">
        <w:rPr>
          <w:rFonts w:eastAsia="Calibri"/>
          <w:sz w:val="19"/>
          <w:szCs w:val="19"/>
          <w:lang w:val="en-GB" w:eastAsia="en-US"/>
        </w:rPr>
        <w:t>[</w:t>
      </w:r>
      <w:r w:rsidRPr="00441DB8">
        <w:rPr>
          <w:rFonts w:eastAsia="Calibri"/>
          <w:sz w:val="19"/>
          <w:szCs w:val="19"/>
          <w:lang w:val="en-GB" w:eastAsia="en-US"/>
        </w:rPr>
        <w:sym w:font="Symbol" w:char="F061"/>
      </w:r>
      <w:r w:rsidRPr="00441DB8">
        <w:rPr>
          <w:rFonts w:eastAsia="Calibri"/>
          <w:sz w:val="19"/>
          <w:szCs w:val="19"/>
          <w:lang w:val="en-GB" w:eastAsia="en-US"/>
        </w:rPr>
        <w:t>]</w:t>
      </w:r>
      <w:r w:rsidRPr="00441DB8">
        <w:rPr>
          <w:rFonts w:eastAsia="Calibri"/>
          <w:sz w:val="19"/>
          <w:szCs w:val="19"/>
          <w:vertAlign w:val="subscript"/>
          <w:lang w:val="en-GB" w:eastAsia="en-US"/>
        </w:rPr>
        <w:t>D</w:t>
      </w:r>
      <w:r w:rsidRPr="00441DB8">
        <w:rPr>
          <w:rFonts w:eastAsia="Calibri"/>
          <w:sz w:val="19"/>
          <w:szCs w:val="19"/>
          <w:vertAlign w:val="superscript"/>
          <w:lang w:val="en-GB" w:eastAsia="en-US"/>
        </w:rPr>
        <w:t>20</w:t>
      </w:r>
      <w:r w:rsidR="00A614FA" w:rsidRPr="00441DB8">
        <w:rPr>
          <w:rFonts w:eastAsia="Calibri"/>
          <w:sz w:val="19"/>
          <w:szCs w:val="19"/>
          <w:lang w:val="en-GB" w:eastAsia="en-US"/>
        </w:rPr>
        <w:t xml:space="preserve">, </w:t>
      </w:r>
      <w:r w:rsidRPr="00441DB8">
        <w:rPr>
          <w:rFonts w:eastAsia="Calibri"/>
          <w:sz w:val="19"/>
          <w:szCs w:val="19"/>
          <w:lang w:val="en-GB" w:eastAsia="en-US"/>
        </w:rPr>
        <w:t>+22.5</w:t>
      </w:r>
      <w:r w:rsidRPr="00441DB8">
        <w:rPr>
          <w:rFonts w:eastAsia="Calibri"/>
          <w:sz w:val="19"/>
          <w:szCs w:val="19"/>
          <w:vertAlign w:val="superscript"/>
          <w:lang w:val="en-GB" w:eastAsia="en-US"/>
        </w:rPr>
        <w:t xml:space="preserve">o   </w:t>
      </w:r>
      <w:r w:rsidRPr="00441DB8">
        <w:rPr>
          <w:rFonts w:eastAsia="Calibri"/>
          <w:sz w:val="19"/>
          <w:szCs w:val="19"/>
          <w:lang w:val="en-GB" w:eastAsia="en-US"/>
        </w:rPr>
        <w:t>ve  +24.0</w:t>
      </w:r>
      <w:r w:rsidRPr="00441DB8">
        <w:rPr>
          <w:rFonts w:eastAsia="Calibri"/>
          <w:sz w:val="19"/>
          <w:szCs w:val="19"/>
          <w:vertAlign w:val="superscript"/>
          <w:lang w:val="en-GB" w:eastAsia="en-US"/>
        </w:rPr>
        <w:t xml:space="preserve">o </w:t>
      </w:r>
      <w:r w:rsidRPr="00441DB8">
        <w:rPr>
          <w:rFonts w:eastAsia="Calibri"/>
          <w:sz w:val="19"/>
          <w:szCs w:val="19"/>
          <w:lang w:val="en-GB" w:eastAsia="en-US"/>
        </w:rPr>
        <w:t xml:space="preserve"> arasındadır.</w:t>
      </w:r>
    </w:p>
    <w:p w:rsidR="000D0A0D" w:rsidRPr="00441DB8" w:rsidRDefault="000D0A0D" w:rsidP="00815038">
      <w:pPr>
        <w:ind w:left="709"/>
        <w:jc w:val="both"/>
        <w:rPr>
          <w:rFonts w:eastAsia="Calibri"/>
          <w:sz w:val="19"/>
          <w:szCs w:val="19"/>
          <w:lang w:val="en-GB" w:eastAsia="en-US"/>
        </w:rPr>
      </w:pPr>
      <w:r w:rsidRPr="00441DB8">
        <w:rPr>
          <w:rFonts w:eastAsia="Calibri"/>
          <w:b/>
          <w:sz w:val="19"/>
          <w:szCs w:val="19"/>
          <w:lang w:val="en-GB" w:eastAsia="en-US"/>
        </w:rPr>
        <w:tab/>
      </w:r>
      <w:r w:rsidRPr="00441DB8">
        <w:rPr>
          <w:rFonts w:eastAsia="Calibri"/>
          <w:b/>
          <w:sz w:val="19"/>
          <w:szCs w:val="19"/>
          <w:lang w:val="en-GB" w:eastAsia="en-US"/>
        </w:rPr>
        <w:tab/>
      </w:r>
      <w:r w:rsidRPr="00441DB8">
        <w:rPr>
          <w:rFonts w:eastAsia="Calibri"/>
          <w:b/>
          <w:sz w:val="19"/>
          <w:szCs w:val="19"/>
          <w:lang w:val="en-GB" w:eastAsia="en-US"/>
        </w:rPr>
        <w:tab/>
      </w:r>
      <w:r w:rsidRPr="00441DB8">
        <w:rPr>
          <w:rFonts w:eastAsia="Calibri"/>
          <w:sz w:val="19"/>
          <w:szCs w:val="19"/>
          <w:lang w:val="en-GB" w:eastAsia="en-US"/>
        </w:rPr>
        <w:t>(2N HCl’de %10’luk çözelti (susuz bazda), 200 mm tüp)</w:t>
      </w:r>
    </w:p>
    <w:p w:rsidR="00A614FA" w:rsidRPr="00441DB8" w:rsidRDefault="00A614FA" w:rsidP="00815038">
      <w:pPr>
        <w:ind w:left="709"/>
        <w:jc w:val="both"/>
        <w:rPr>
          <w:rFonts w:eastAsia="Calibri"/>
          <w:sz w:val="19"/>
          <w:szCs w:val="19"/>
          <w:lang w:val="en-GB" w:eastAsia="en-US"/>
        </w:rPr>
      </w:pPr>
    </w:p>
    <w:p w:rsidR="000D0A0D" w:rsidRPr="00441DB8" w:rsidRDefault="00A614FA" w:rsidP="00815038">
      <w:pPr>
        <w:ind w:left="709"/>
        <w:jc w:val="both"/>
        <w:rPr>
          <w:rFonts w:eastAsia="Calibri"/>
          <w:sz w:val="19"/>
          <w:szCs w:val="19"/>
          <w:lang w:val="en-GB" w:eastAsia="en-US"/>
        </w:rPr>
      </w:pPr>
      <w:r w:rsidRPr="00441DB8">
        <w:rPr>
          <w:rFonts w:eastAsia="Calibri"/>
          <w:b/>
          <w:sz w:val="19"/>
          <w:szCs w:val="19"/>
          <w:lang w:val="en-GB" w:eastAsia="en-US"/>
        </w:rPr>
        <w:t>pH</w:t>
      </w:r>
      <w:r w:rsidR="000D0A0D" w:rsidRPr="00441DB8">
        <w:rPr>
          <w:rFonts w:eastAsia="Calibri"/>
          <w:b/>
          <w:sz w:val="19"/>
          <w:szCs w:val="19"/>
          <w:lang w:val="en-GB" w:eastAsia="en-US"/>
        </w:rPr>
        <w:t>:</w:t>
      </w:r>
      <w:r w:rsidRPr="00441DB8">
        <w:rPr>
          <w:rFonts w:eastAsia="Calibri"/>
          <w:b/>
          <w:sz w:val="19"/>
          <w:szCs w:val="19"/>
          <w:lang w:val="en-GB" w:eastAsia="en-US"/>
        </w:rPr>
        <w:tab/>
      </w:r>
      <w:r w:rsidRPr="00441DB8">
        <w:rPr>
          <w:rFonts w:eastAsia="Calibri"/>
          <w:b/>
          <w:sz w:val="19"/>
          <w:szCs w:val="19"/>
          <w:lang w:val="en-GB" w:eastAsia="en-US"/>
        </w:rPr>
        <w:tab/>
      </w:r>
      <w:r w:rsidRPr="00441DB8">
        <w:rPr>
          <w:rFonts w:eastAsia="Calibri"/>
          <w:b/>
          <w:sz w:val="19"/>
          <w:szCs w:val="19"/>
          <w:lang w:val="en-GB" w:eastAsia="en-US"/>
        </w:rPr>
        <w:tab/>
      </w:r>
      <w:r w:rsidR="000D0A0D" w:rsidRPr="00441DB8">
        <w:rPr>
          <w:rFonts w:eastAsia="Calibri"/>
          <w:sz w:val="19"/>
          <w:szCs w:val="19"/>
          <w:lang w:val="en-GB" w:eastAsia="en-US"/>
        </w:rPr>
        <w:t xml:space="preserve">6.7 - 7.3 </w:t>
      </w:r>
      <w:r w:rsidRPr="00441DB8">
        <w:rPr>
          <w:rFonts w:eastAsia="Calibri"/>
          <w:sz w:val="19"/>
          <w:szCs w:val="19"/>
          <w:lang w:val="en-GB" w:eastAsia="en-US"/>
        </w:rPr>
        <w:t>arasındadır.(% 2’lik çözelti)</w:t>
      </w:r>
    </w:p>
    <w:p w:rsidR="000D0A0D" w:rsidRPr="00441DB8" w:rsidRDefault="000D0A0D" w:rsidP="00815038">
      <w:pPr>
        <w:ind w:left="709" w:hanging="709"/>
        <w:jc w:val="both"/>
        <w:rPr>
          <w:rFonts w:eastAsia="Calibri"/>
          <w:b/>
          <w:sz w:val="19"/>
          <w:szCs w:val="19"/>
          <w:lang w:val="en-GB" w:eastAsia="en-US"/>
        </w:rPr>
      </w:pPr>
    </w:p>
    <w:p w:rsidR="000D0A0D" w:rsidRPr="00441DB8" w:rsidRDefault="000D0A0D" w:rsidP="00815038">
      <w:pPr>
        <w:ind w:left="709" w:hanging="709"/>
        <w:jc w:val="both"/>
        <w:rPr>
          <w:rFonts w:eastAsia="Calibri"/>
          <w:b/>
          <w:sz w:val="19"/>
          <w:szCs w:val="19"/>
          <w:u w:val="single"/>
          <w:lang w:val="en-GB" w:eastAsia="en-US"/>
        </w:rPr>
      </w:pPr>
      <w:r w:rsidRPr="00441DB8">
        <w:rPr>
          <w:rFonts w:eastAsia="Calibri"/>
          <w:b/>
          <w:sz w:val="19"/>
          <w:szCs w:val="19"/>
          <w:u w:val="single"/>
          <w:lang w:val="en-GB" w:eastAsia="en-US"/>
        </w:rPr>
        <w:t>Saflık:</w:t>
      </w:r>
    </w:p>
    <w:p w:rsidR="00A614FA" w:rsidRPr="00441DB8" w:rsidRDefault="00A614FA" w:rsidP="00815038">
      <w:pPr>
        <w:ind w:left="709" w:hanging="709"/>
        <w:jc w:val="both"/>
        <w:rPr>
          <w:rFonts w:eastAsia="Calibri"/>
          <w:b/>
          <w:sz w:val="19"/>
          <w:szCs w:val="19"/>
          <w:u w:val="single"/>
          <w:lang w:val="en-GB" w:eastAsia="en-US"/>
        </w:rPr>
      </w:pPr>
    </w:p>
    <w:p w:rsidR="00A614FA" w:rsidRPr="00441DB8" w:rsidRDefault="000D0A0D" w:rsidP="00815038">
      <w:pPr>
        <w:ind w:left="2832" w:hanging="2124"/>
        <w:jc w:val="both"/>
        <w:rPr>
          <w:rFonts w:eastAsia="Calibri"/>
          <w:sz w:val="19"/>
          <w:szCs w:val="19"/>
          <w:lang w:val="en-GB" w:eastAsia="en-US"/>
        </w:rPr>
      </w:pPr>
      <w:r w:rsidRPr="00441DB8">
        <w:rPr>
          <w:rFonts w:eastAsia="Calibri"/>
          <w:b/>
          <w:sz w:val="19"/>
          <w:szCs w:val="19"/>
          <w:lang w:val="en-GB" w:eastAsia="en-US"/>
        </w:rPr>
        <w:t>Kurutma kaybı:</w:t>
      </w:r>
      <w:r w:rsidRPr="00441DB8">
        <w:rPr>
          <w:rFonts w:eastAsia="Calibri"/>
          <w:b/>
          <w:sz w:val="19"/>
          <w:szCs w:val="19"/>
          <w:lang w:val="en-GB" w:eastAsia="en-US"/>
        </w:rPr>
        <w:tab/>
      </w:r>
      <w:r w:rsidRPr="00441DB8">
        <w:rPr>
          <w:rFonts w:eastAsia="Calibri"/>
          <w:sz w:val="19"/>
          <w:szCs w:val="19"/>
          <w:lang w:val="en-GB" w:eastAsia="en-US"/>
        </w:rPr>
        <w:t>% 0.2’den fazla olmamalıdır (80</w:t>
      </w:r>
      <w:r w:rsidRPr="00441DB8">
        <w:rPr>
          <w:rFonts w:eastAsia="Calibri"/>
          <w:sz w:val="19"/>
          <w:szCs w:val="19"/>
          <w:vertAlign w:val="superscript"/>
          <w:lang w:val="en-GB" w:eastAsia="en-US"/>
        </w:rPr>
        <w:t xml:space="preserve"> o  </w:t>
      </w:r>
      <w:r w:rsidRPr="00441DB8">
        <w:rPr>
          <w:rFonts w:eastAsia="Calibri"/>
          <w:sz w:val="19"/>
          <w:szCs w:val="19"/>
          <w:lang w:val="en-GB" w:eastAsia="en-US"/>
        </w:rPr>
        <w:t>C’de 5 saat).</w:t>
      </w:r>
    </w:p>
    <w:p w:rsidR="000D0A0D" w:rsidRPr="00441DB8" w:rsidRDefault="000D0A0D" w:rsidP="00815038">
      <w:pPr>
        <w:ind w:left="2832" w:hanging="2124"/>
        <w:jc w:val="both"/>
        <w:rPr>
          <w:rFonts w:eastAsia="Calibri"/>
          <w:b/>
          <w:sz w:val="19"/>
          <w:szCs w:val="19"/>
          <w:lang w:val="en-GB" w:eastAsia="en-US"/>
        </w:rPr>
      </w:pPr>
      <w:r w:rsidRPr="00441DB8">
        <w:rPr>
          <w:rFonts w:eastAsia="Calibri"/>
          <w:b/>
          <w:sz w:val="19"/>
          <w:szCs w:val="19"/>
          <w:lang w:val="en-GB" w:eastAsia="en-US"/>
        </w:rPr>
        <w:tab/>
      </w:r>
    </w:p>
    <w:p w:rsidR="000D0A0D" w:rsidRPr="00441DB8" w:rsidRDefault="000D0A0D" w:rsidP="00815038">
      <w:pPr>
        <w:ind w:left="2832" w:hanging="2124"/>
        <w:jc w:val="both"/>
        <w:rPr>
          <w:rFonts w:eastAsia="Calibri"/>
          <w:sz w:val="19"/>
          <w:szCs w:val="19"/>
          <w:lang w:val="en-GB" w:eastAsia="en-US"/>
        </w:rPr>
      </w:pPr>
      <w:r w:rsidRPr="00441DB8">
        <w:rPr>
          <w:rFonts w:eastAsia="Calibri"/>
          <w:b/>
          <w:sz w:val="19"/>
          <w:szCs w:val="19"/>
          <w:lang w:val="en-GB" w:eastAsia="en-US"/>
        </w:rPr>
        <w:t>Klorür:</w:t>
      </w:r>
      <w:r w:rsidRPr="00441DB8">
        <w:rPr>
          <w:rFonts w:eastAsia="Calibri"/>
          <w:b/>
          <w:sz w:val="19"/>
          <w:szCs w:val="19"/>
          <w:lang w:val="en-GB" w:eastAsia="en-US"/>
        </w:rPr>
        <w:tab/>
      </w:r>
      <w:r w:rsidRPr="00441DB8">
        <w:rPr>
          <w:rFonts w:eastAsia="Calibri"/>
          <w:sz w:val="19"/>
          <w:szCs w:val="19"/>
          <w:lang w:val="en-GB" w:eastAsia="en-US"/>
        </w:rPr>
        <w:t>% 0.2’den fazla olmamalıdır.</w:t>
      </w:r>
    </w:p>
    <w:p w:rsidR="00A614FA" w:rsidRPr="00441DB8" w:rsidRDefault="00A614FA" w:rsidP="00815038">
      <w:pPr>
        <w:ind w:left="2832" w:hanging="2124"/>
        <w:jc w:val="both"/>
        <w:rPr>
          <w:rFonts w:eastAsia="Calibri"/>
          <w:sz w:val="19"/>
          <w:szCs w:val="19"/>
          <w:lang w:val="en-GB" w:eastAsia="en-US"/>
        </w:rPr>
      </w:pPr>
    </w:p>
    <w:p w:rsidR="000D0A0D" w:rsidRPr="00441DB8" w:rsidRDefault="000D0A0D" w:rsidP="00815038">
      <w:pPr>
        <w:ind w:left="2832" w:hanging="2124"/>
        <w:jc w:val="both"/>
        <w:rPr>
          <w:rFonts w:eastAsia="Calibri"/>
          <w:sz w:val="19"/>
          <w:szCs w:val="19"/>
          <w:lang w:val="en-GB" w:eastAsia="en-US"/>
        </w:rPr>
      </w:pPr>
      <w:r w:rsidRPr="00441DB8">
        <w:rPr>
          <w:rFonts w:eastAsia="Calibri"/>
          <w:b/>
          <w:sz w:val="19"/>
          <w:szCs w:val="19"/>
          <w:lang w:val="en-GB" w:eastAsia="en-US"/>
        </w:rPr>
        <w:t>Pirolidon karboksilik asit:</w:t>
      </w:r>
      <w:r w:rsidRPr="00441DB8">
        <w:rPr>
          <w:rFonts w:eastAsia="Calibri"/>
          <w:sz w:val="19"/>
          <w:szCs w:val="19"/>
          <w:lang w:val="en-GB" w:eastAsia="en-US"/>
        </w:rPr>
        <w:t>% 0.2’den fazla olmamalıdır.</w:t>
      </w:r>
    </w:p>
    <w:p w:rsidR="00A614FA" w:rsidRPr="00441DB8" w:rsidRDefault="00A614FA" w:rsidP="00815038">
      <w:pPr>
        <w:ind w:left="2832" w:hanging="2124"/>
        <w:jc w:val="both"/>
        <w:rPr>
          <w:rFonts w:eastAsia="Calibri"/>
          <w:b/>
          <w:sz w:val="19"/>
          <w:szCs w:val="19"/>
          <w:lang w:val="en-GB" w:eastAsia="en-US"/>
        </w:rPr>
      </w:pPr>
    </w:p>
    <w:p w:rsidR="000D0A0D" w:rsidRPr="00441DB8" w:rsidRDefault="000D0A0D" w:rsidP="00815038">
      <w:pPr>
        <w:jc w:val="both"/>
        <w:rPr>
          <w:rFonts w:eastAsia="Calibri"/>
          <w:sz w:val="19"/>
          <w:szCs w:val="19"/>
          <w:lang w:val="en-GB" w:eastAsia="en-US"/>
        </w:rPr>
      </w:pPr>
      <w:r w:rsidRPr="00441DB8">
        <w:rPr>
          <w:rFonts w:eastAsia="Calibri"/>
          <w:b/>
          <w:sz w:val="19"/>
          <w:szCs w:val="19"/>
          <w:lang w:val="en-GB" w:eastAsia="en-US"/>
        </w:rPr>
        <w:tab/>
        <w:t>Kurşun:</w:t>
      </w:r>
      <w:r w:rsidR="00A614FA" w:rsidRPr="00441DB8">
        <w:rPr>
          <w:rFonts w:eastAsia="Calibri"/>
          <w:sz w:val="19"/>
          <w:szCs w:val="19"/>
          <w:lang w:val="en-GB" w:eastAsia="en-US"/>
        </w:rPr>
        <w:tab/>
      </w:r>
      <w:r w:rsidR="00A614FA" w:rsidRPr="00441DB8">
        <w:rPr>
          <w:rFonts w:eastAsia="Calibri"/>
          <w:sz w:val="19"/>
          <w:szCs w:val="19"/>
          <w:lang w:val="en-GB" w:eastAsia="en-US"/>
        </w:rPr>
        <w:tab/>
      </w:r>
      <w:r w:rsidR="00A614FA" w:rsidRPr="00441DB8">
        <w:rPr>
          <w:rFonts w:eastAsia="Calibri"/>
          <w:sz w:val="19"/>
          <w:szCs w:val="19"/>
          <w:lang w:val="en-GB" w:eastAsia="en-US"/>
        </w:rPr>
        <w:tab/>
        <w:t>1</w:t>
      </w:r>
      <w:r w:rsidRPr="00441DB8">
        <w:rPr>
          <w:rFonts w:eastAsia="Calibri"/>
          <w:sz w:val="19"/>
          <w:szCs w:val="19"/>
          <w:lang w:val="en-GB" w:eastAsia="en-US"/>
        </w:rPr>
        <w:t xml:space="preserve"> mg/kg’dan fazla olmamalıdır.</w:t>
      </w:r>
    </w:p>
    <w:p w:rsidR="00A614FA" w:rsidRPr="00441DB8" w:rsidRDefault="00A614FA" w:rsidP="00815038">
      <w:pPr>
        <w:jc w:val="both"/>
        <w:rPr>
          <w:rFonts w:eastAsia="Calibri"/>
          <w:sz w:val="19"/>
          <w:szCs w:val="19"/>
          <w:lang w:val="en-GB" w:eastAsia="en-US"/>
        </w:rPr>
      </w:pPr>
    </w:p>
    <w:p w:rsidR="00A614FA" w:rsidRPr="00441DB8" w:rsidRDefault="00A614FA" w:rsidP="00815038">
      <w:pPr>
        <w:jc w:val="both"/>
        <w:rPr>
          <w:rFonts w:eastAsia="Calibri"/>
          <w:sz w:val="19"/>
          <w:szCs w:val="19"/>
          <w:lang w:val="en-GB" w:eastAsia="en-US"/>
        </w:rPr>
      </w:pPr>
    </w:p>
    <w:p w:rsidR="000D0A0D" w:rsidRPr="00441DB8" w:rsidRDefault="000D0A0D" w:rsidP="00815038">
      <w:pPr>
        <w:jc w:val="both"/>
        <w:rPr>
          <w:rFonts w:eastAsia="Calibri"/>
          <w:b/>
          <w:sz w:val="19"/>
          <w:szCs w:val="19"/>
          <w:u w:val="single"/>
          <w:lang w:val="en-GB" w:eastAsia="en-US"/>
        </w:rPr>
      </w:pPr>
      <w:r w:rsidRPr="00441DB8">
        <w:rPr>
          <w:rFonts w:eastAsia="Calibri"/>
          <w:b/>
          <w:sz w:val="19"/>
          <w:szCs w:val="19"/>
          <w:u w:val="single"/>
          <w:lang w:val="en-GB" w:eastAsia="en-US"/>
        </w:rPr>
        <w:t>E 623 KALSİYUM DİGLUTAMAT</w:t>
      </w:r>
    </w:p>
    <w:p w:rsidR="000D0A0D" w:rsidRPr="00441DB8" w:rsidRDefault="000D0A0D" w:rsidP="00815038">
      <w:pPr>
        <w:jc w:val="both"/>
        <w:rPr>
          <w:rFonts w:eastAsia="Calibri"/>
          <w:sz w:val="19"/>
          <w:szCs w:val="19"/>
          <w:lang w:val="en-GB" w:eastAsia="en-US"/>
        </w:rPr>
      </w:pPr>
    </w:p>
    <w:p w:rsidR="000D0A0D" w:rsidRPr="00441DB8" w:rsidRDefault="00B96B2E" w:rsidP="00815038">
      <w:pPr>
        <w:jc w:val="both"/>
        <w:rPr>
          <w:rFonts w:eastAsia="Calibri"/>
          <w:sz w:val="19"/>
          <w:szCs w:val="19"/>
          <w:lang w:val="en-GB" w:eastAsia="en-US"/>
        </w:rPr>
      </w:pPr>
      <w:r w:rsidRPr="00441DB8">
        <w:rPr>
          <w:rFonts w:eastAsia="Calibri"/>
          <w:b/>
          <w:sz w:val="19"/>
          <w:szCs w:val="19"/>
          <w:u w:val="single"/>
          <w:lang w:val="en-GB" w:eastAsia="en-US"/>
        </w:rPr>
        <w:t>Eşanlamlılar</w:t>
      </w:r>
      <w:r w:rsidR="000D0A0D" w:rsidRPr="00441DB8">
        <w:rPr>
          <w:rFonts w:eastAsia="Calibri"/>
          <w:b/>
          <w:sz w:val="19"/>
          <w:szCs w:val="19"/>
          <w:u w:val="single"/>
          <w:lang w:val="en-GB" w:eastAsia="en-US"/>
        </w:rPr>
        <w:t>:</w:t>
      </w:r>
      <w:r w:rsidR="000D0A0D" w:rsidRPr="00441DB8">
        <w:rPr>
          <w:rFonts w:eastAsia="Calibri"/>
          <w:b/>
          <w:sz w:val="19"/>
          <w:szCs w:val="19"/>
          <w:lang w:val="en-GB" w:eastAsia="en-US"/>
        </w:rPr>
        <w:tab/>
      </w:r>
      <w:r w:rsidR="000D0A0D" w:rsidRPr="00441DB8">
        <w:rPr>
          <w:rFonts w:eastAsia="Calibri"/>
          <w:b/>
          <w:sz w:val="19"/>
          <w:szCs w:val="19"/>
          <w:lang w:val="en-GB" w:eastAsia="en-US"/>
        </w:rPr>
        <w:tab/>
      </w:r>
      <w:r w:rsidR="000D0A0D" w:rsidRPr="00441DB8">
        <w:rPr>
          <w:rFonts w:eastAsia="Calibri"/>
          <w:b/>
          <w:sz w:val="19"/>
          <w:szCs w:val="19"/>
          <w:lang w:val="en-GB" w:eastAsia="en-US"/>
        </w:rPr>
        <w:tab/>
      </w:r>
      <w:r w:rsidR="000D0A0D" w:rsidRPr="00441DB8">
        <w:rPr>
          <w:rFonts w:eastAsia="Calibri"/>
          <w:sz w:val="19"/>
          <w:szCs w:val="19"/>
          <w:lang w:val="en-GB" w:eastAsia="en-US"/>
        </w:rPr>
        <w:t>Kalsiyum glutamat</w:t>
      </w:r>
    </w:p>
    <w:p w:rsidR="000D0A0D" w:rsidRPr="00441DB8" w:rsidRDefault="000D0A0D" w:rsidP="00815038">
      <w:pPr>
        <w:ind w:left="2832" w:hanging="2832"/>
        <w:jc w:val="both"/>
        <w:rPr>
          <w:rFonts w:eastAsia="Calibri"/>
          <w:b/>
          <w:sz w:val="19"/>
          <w:szCs w:val="19"/>
          <w:lang w:val="en-GB" w:eastAsia="en-US"/>
        </w:rPr>
      </w:pPr>
    </w:p>
    <w:p w:rsidR="000D0A0D" w:rsidRPr="00441DB8" w:rsidRDefault="000D0A0D" w:rsidP="00815038">
      <w:pPr>
        <w:ind w:left="2832" w:hanging="2832"/>
        <w:jc w:val="both"/>
        <w:rPr>
          <w:rFonts w:eastAsia="Calibri"/>
          <w:b/>
          <w:sz w:val="19"/>
          <w:szCs w:val="19"/>
          <w:u w:val="single"/>
          <w:lang w:val="en-GB" w:eastAsia="en-US"/>
        </w:rPr>
      </w:pPr>
      <w:r w:rsidRPr="00441DB8">
        <w:rPr>
          <w:rFonts w:eastAsia="Calibri"/>
          <w:b/>
          <w:sz w:val="19"/>
          <w:szCs w:val="19"/>
          <w:u w:val="single"/>
          <w:lang w:val="en-GB" w:eastAsia="en-US"/>
        </w:rPr>
        <w:t>Tanım:</w:t>
      </w:r>
      <w:r w:rsidRPr="00441DB8">
        <w:rPr>
          <w:rFonts w:eastAsia="Calibri"/>
          <w:b/>
          <w:sz w:val="19"/>
          <w:szCs w:val="19"/>
          <w:lang w:val="en-GB" w:eastAsia="en-US"/>
        </w:rPr>
        <w:tab/>
      </w:r>
    </w:p>
    <w:p w:rsidR="00A614FA" w:rsidRPr="00441DB8" w:rsidRDefault="00A614FA" w:rsidP="00815038">
      <w:pPr>
        <w:ind w:left="2832" w:hanging="2123"/>
        <w:jc w:val="both"/>
        <w:rPr>
          <w:rFonts w:eastAsia="Calibri"/>
          <w:b/>
          <w:sz w:val="19"/>
          <w:szCs w:val="19"/>
          <w:lang w:val="en-GB" w:eastAsia="en-US"/>
        </w:rPr>
      </w:pPr>
    </w:p>
    <w:p w:rsidR="00A614FA" w:rsidRPr="00441DB8" w:rsidRDefault="00A614FA" w:rsidP="00815038">
      <w:pPr>
        <w:ind w:left="2832" w:hanging="2123"/>
        <w:jc w:val="both"/>
        <w:rPr>
          <w:rFonts w:eastAsia="Calibri"/>
          <w:sz w:val="19"/>
          <w:szCs w:val="19"/>
          <w:lang w:val="en-GB" w:eastAsia="en-US"/>
        </w:rPr>
      </w:pPr>
      <w:r w:rsidRPr="00441DB8">
        <w:rPr>
          <w:rFonts w:eastAsia="Calibri"/>
          <w:b/>
          <w:sz w:val="19"/>
          <w:szCs w:val="19"/>
          <w:lang w:val="en-GB" w:eastAsia="en-US"/>
        </w:rPr>
        <w:t>Einecs:</w:t>
      </w:r>
      <w:r w:rsidRPr="00441DB8">
        <w:rPr>
          <w:rFonts w:eastAsia="Calibri"/>
          <w:b/>
          <w:sz w:val="19"/>
          <w:szCs w:val="19"/>
          <w:lang w:val="en-GB" w:eastAsia="en-US"/>
        </w:rPr>
        <w:tab/>
      </w:r>
      <w:r w:rsidRPr="00441DB8">
        <w:rPr>
          <w:rFonts w:eastAsia="Calibri"/>
          <w:sz w:val="19"/>
          <w:szCs w:val="19"/>
          <w:lang w:val="en-GB" w:eastAsia="en-US"/>
        </w:rPr>
        <w:t>242-905-5</w:t>
      </w:r>
    </w:p>
    <w:p w:rsidR="00A614FA" w:rsidRPr="00441DB8" w:rsidRDefault="00A614FA" w:rsidP="00815038">
      <w:pPr>
        <w:ind w:left="2832" w:hanging="2123"/>
        <w:jc w:val="both"/>
        <w:rPr>
          <w:rFonts w:eastAsia="Calibri"/>
          <w:sz w:val="19"/>
          <w:szCs w:val="19"/>
          <w:lang w:val="en-GB" w:eastAsia="en-US"/>
        </w:rPr>
      </w:pPr>
    </w:p>
    <w:p w:rsidR="000D0A0D" w:rsidRPr="00441DB8" w:rsidRDefault="000D0A0D" w:rsidP="00815038">
      <w:pPr>
        <w:ind w:left="2832" w:hanging="2123"/>
        <w:jc w:val="both"/>
        <w:rPr>
          <w:rFonts w:eastAsia="Calibri"/>
          <w:sz w:val="19"/>
          <w:szCs w:val="19"/>
          <w:lang w:val="en-GB" w:eastAsia="en-US"/>
        </w:rPr>
      </w:pPr>
      <w:r w:rsidRPr="00441DB8">
        <w:rPr>
          <w:rFonts w:eastAsia="Calibri"/>
          <w:b/>
          <w:sz w:val="19"/>
          <w:szCs w:val="19"/>
          <w:lang w:val="en-GB" w:eastAsia="en-US"/>
        </w:rPr>
        <w:t>Kimyasal adı:</w:t>
      </w:r>
      <w:r w:rsidRPr="00441DB8">
        <w:rPr>
          <w:rFonts w:eastAsia="Calibri"/>
          <w:b/>
          <w:sz w:val="19"/>
          <w:szCs w:val="19"/>
          <w:lang w:val="en-GB" w:eastAsia="en-US"/>
        </w:rPr>
        <w:tab/>
      </w:r>
      <w:r w:rsidRPr="00441DB8">
        <w:rPr>
          <w:rFonts w:eastAsia="Calibri"/>
          <w:sz w:val="19"/>
          <w:szCs w:val="19"/>
          <w:lang w:val="en-GB" w:eastAsia="en-US"/>
        </w:rPr>
        <w:t>Monokalsiyum di</w:t>
      </w:r>
      <w:r w:rsidRPr="00441DB8">
        <w:rPr>
          <w:rFonts w:eastAsia="Calibri"/>
          <w:b/>
          <w:sz w:val="19"/>
          <w:szCs w:val="19"/>
          <w:lang w:val="en-GB" w:eastAsia="en-US"/>
        </w:rPr>
        <w:t>-</w:t>
      </w:r>
      <w:r w:rsidRPr="00441DB8">
        <w:rPr>
          <w:rFonts w:eastAsia="Calibri"/>
          <w:sz w:val="19"/>
          <w:szCs w:val="19"/>
          <w:lang w:val="en-GB" w:eastAsia="en-US"/>
        </w:rPr>
        <w:t xml:space="preserve">L-glutamat </w:t>
      </w:r>
    </w:p>
    <w:p w:rsidR="00A614FA" w:rsidRPr="00441DB8" w:rsidRDefault="00A614FA" w:rsidP="00815038">
      <w:pPr>
        <w:ind w:left="2832" w:hanging="2123"/>
        <w:jc w:val="both"/>
        <w:rPr>
          <w:rFonts w:eastAsia="Calibri"/>
          <w:sz w:val="19"/>
          <w:szCs w:val="19"/>
          <w:lang w:val="en-GB" w:eastAsia="en-US"/>
        </w:rPr>
      </w:pPr>
    </w:p>
    <w:p w:rsidR="000D0A0D" w:rsidRPr="00441DB8" w:rsidRDefault="000D0A0D" w:rsidP="00815038">
      <w:pPr>
        <w:ind w:left="2832" w:hanging="2127"/>
        <w:jc w:val="both"/>
        <w:rPr>
          <w:rFonts w:eastAsia="Calibri"/>
          <w:sz w:val="19"/>
          <w:szCs w:val="19"/>
          <w:lang w:val="en-GB" w:eastAsia="en-US"/>
        </w:rPr>
      </w:pPr>
      <w:r w:rsidRPr="00441DB8">
        <w:rPr>
          <w:rFonts w:eastAsia="Calibri"/>
          <w:b/>
          <w:sz w:val="19"/>
          <w:szCs w:val="19"/>
          <w:lang w:val="en-GB" w:eastAsia="en-US"/>
        </w:rPr>
        <w:t>Kimyasal formülü:</w:t>
      </w:r>
      <w:r w:rsidRPr="00441DB8">
        <w:rPr>
          <w:rFonts w:eastAsia="Calibri"/>
          <w:sz w:val="19"/>
          <w:szCs w:val="19"/>
          <w:lang w:val="en-GB" w:eastAsia="en-US"/>
        </w:rPr>
        <w:tab/>
        <w:t>C</w:t>
      </w:r>
      <w:r w:rsidRPr="00441DB8">
        <w:rPr>
          <w:rFonts w:eastAsia="Calibri"/>
          <w:sz w:val="19"/>
          <w:szCs w:val="19"/>
          <w:vertAlign w:val="subscript"/>
          <w:lang w:val="en-GB" w:eastAsia="en-US"/>
        </w:rPr>
        <w:t>10</w:t>
      </w:r>
      <w:r w:rsidRPr="00441DB8">
        <w:rPr>
          <w:rFonts w:eastAsia="Calibri"/>
          <w:sz w:val="19"/>
          <w:szCs w:val="19"/>
          <w:lang w:val="en-GB" w:eastAsia="en-US"/>
        </w:rPr>
        <w:t>H</w:t>
      </w:r>
      <w:r w:rsidRPr="00441DB8">
        <w:rPr>
          <w:rFonts w:eastAsia="Calibri"/>
          <w:sz w:val="19"/>
          <w:szCs w:val="19"/>
          <w:vertAlign w:val="subscript"/>
          <w:lang w:val="en-GB" w:eastAsia="en-US"/>
        </w:rPr>
        <w:t>16</w:t>
      </w:r>
      <w:r w:rsidRPr="00441DB8">
        <w:rPr>
          <w:rFonts w:eastAsia="Calibri"/>
          <w:sz w:val="19"/>
          <w:szCs w:val="19"/>
          <w:lang w:val="en-GB" w:eastAsia="en-US"/>
        </w:rPr>
        <w:t>CaN</w:t>
      </w:r>
      <w:r w:rsidRPr="00441DB8">
        <w:rPr>
          <w:rFonts w:eastAsia="Calibri"/>
          <w:sz w:val="19"/>
          <w:szCs w:val="19"/>
          <w:vertAlign w:val="subscript"/>
          <w:lang w:val="en-GB" w:eastAsia="en-US"/>
        </w:rPr>
        <w:t>2</w:t>
      </w:r>
      <w:r w:rsidRPr="00441DB8">
        <w:rPr>
          <w:rFonts w:eastAsia="Calibri"/>
          <w:sz w:val="19"/>
          <w:szCs w:val="19"/>
          <w:lang w:val="en-GB" w:eastAsia="en-US"/>
        </w:rPr>
        <w:t>O</w:t>
      </w:r>
      <w:r w:rsidRPr="00441DB8">
        <w:rPr>
          <w:rFonts w:eastAsia="Calibri"/>
          <w:sz w:val="19"/>
          <w:szCs w:val="19"/>
          <w:vertAlign w:val="subscript"/>
          <w:lang w:val="en-GB" w:eastAsia="en-US"/>
        </w:rPr>
        <w:t>8</w:t>
      </w:r>
      <w:r w:rsidR="00A614FA" w:rsidRPr="00441DB8">
        <w:rPr>
          <w:rFonts w:eastAsia="Calibri"/>
          <w:sz w:val="19"/>
          <w:szCs w:val="19"/>
          <w:lang w:val="en-GB" w:eastAsia="en-US"/>
        </w:rPr>
        <w:t>·n</w:t>
      </w:r>
      <w:r w:rsidRPr="00441DB8">
        <w:rPr>
          <w:rFonts w:eastAsia="Calibri"/>
          <w:sz w:val="19"/>
          <w:szCs w:val="19"/>
          <w:lang w:val="en-GB" w:eastAsia="en-US"/>
        </w:rPr>
        <w:t>H</w:t>
      </w:r>
      <w:r w:rsidRPr="00441DB8">
        <w:rPr>
          <w:rFonts w:eastAsia="Calibri"/>
          <w:sz w:val="19"/>
          <w:szCs w:val="19"/>
          <w:vertAlign w:val="subscript"/>
          <w:lang w:val="en-GB" w:eastAsia="en-US"/>
        </w:rPr>
        <w:t>2</w:t>
      </w:r>
      <w:r w:rsidR="00A614FA" w:rsidRPr="00441DB8">
        <w:rPr>
          <w:rFonts w:eastAsia="Calibri"/>
          <w:sz w:val="19"/>
          <w:szCs w:val="19"/>
          <w:lang w:val="en-GB" w:eastAsia="en-US"/>
        </w:rPr>
        <w:t>O (n</w:t>
      </w:r>
      <w:r w:rsidRPr="00441DB8">
        <w:rPr>
          <w:rFonts w:eastAsia="Calibri"/>
          <w:sz w:val="19"/>
          <w:szCs w:val="19"/>
          <w:lang w:val="en-GB" w:eastAsia="en-US"/>
        </w:rPr>
        <w:t>=0,1,2</w:t>
      </w:r>
      <w:r w:rsidR="000B7306" w:rsidRPr="00441DB8">
        <w:rPr>
          <w:rFonts w:eastAsia="Calibri"/>
          <w:sz w:val="19"/>
          <w:szCs w:val="19"/>
          <w:lang w:val="en-GB" w:eastAsia="en-US"/>
        </w:rPr>
        <w:t xml:space="preserve"> </w:t>
      </w:r>
      <w:r w:rsidRPr="00441DB8">
        <w:rPr>
          <w:rFonts w:eastAsia="Calibri"/>
          <w:sz w:val="19"/>
          <w:szCs w:val="19"/>
          <w:lang w:val="en-GB" w:eastAsia="en-US"/>
        </w:rPr>
        <w:t>veya 4)</w:t>
      </w:r>
    </w:p>
    <w:p w:rsidR="00A614FA" w:rsidRPr="00441DB8" w:rsidRDefault="00A614FA" w:rsidP="00815038">
      <w:pPr>
        <w:ind w:left="2832" w:hanging="2127"/>
        <w:jc w:val="both"/>
        <w:rPr>
          <w:rFonts w:eastAsia="Calibri"/>
          <w:sz w:val="19"/>
          <w:szCs w:val="19"/>
          <w:lang w:val="en-GB" w:eastAsia="en-US"/>
        </w:rPr>
      </w:pPr>
    </w:p>
    <w:p w:rsidR="000D0A0D" w:rsidRPr="00441DB8" w:rsidRDefault="001016C5" w:rsidP="00815038">
      <w:pPr>
        <w:ind w:left="2832" w:hanging="2127"/>
        <w:jc w:val="both"/>
        <w:rPr>
          <w:rFonts w:eastAsia="Calibri"/>
          <w:sz w:val="19"/>
          <w:szCs w:val="19"/>
          <w:lang w:val="en-GB" w:eastAsia="en-US"/>
        </w:rPr>
      </w:pPr>
      <w:r>
        <w:rPr>
          <w:rFonts w:eastAsia="Calibri"/>
          <w:b/>
          <w:sz w:val="19"/>
          <w:szCs w:val="19"/>
          <w:lang w:val="en-GB" w:eastAsia="en-US"/>
        </w:rPr>
        <w:t>Molekül ağırlığı</w:t>
      </w:r>
      <w:r w:rsidR="000D0A0D" w:rsidRPr="00441DB8">
        <w:rPr>
          <w:rFonts w:eastAsia="Calibri"/>
          <w:b/>
          <w:sz w:val="19"/>
          <w:szCs w:val="19"/>
          <w:lang w:val="en-GB" w:eastAsia="en-US"/>
        </w:rPr>
        <w:t>:</w:t>
      </w:r>
      <w:r w:rsidR="000D0A0D" w:rsidRPr="00441DB8">
        <w:rPr>
          <w:rFonts w:eastAsia="Calibri"/>
          <w:sz w:val="19"/>
          <w:szCs w:val="19"/>
          <w:lang w:val="en-GB" w:eastAsia="en-US"/>
        </w:rPr>
        <w:tab/>
        <w:t>332.32 (susuz)</w:t>
      </w:r>
    </w:p>
    <w:p w:rsidR="00A614FA" w:rsidRPr="00441DB8" w:rsidRDefault="00A614FA" w:rsidP="00815038">
      <w:pPr>
        <w:ind w:left="2832" w:hanging="2127"/>
        <w:jc w:val="both"/>
        <w:rPr>
          <w:rFonts w:eastAsia="Calibri"/>
          <w:sz w:val="19"/>
          <w:szCs w:val="19"/>
          <w:lang w:val="en-GB" w:eastAsia="en-US"/>
        </w:rPr>
      </w:pPr>
    </w:p>
    <w:p w:rsidR="00A614FA" w:rsidRPr="00441DB8" w:rsidRDefault="000D0A0D" w:rsidP="00815038">
      <w:pPr>
        <w:ind w:left="2832" w:hanging="2124"/>
        <w:jc w:val="both"/>
        <w:rPr>
          <w:rFonts w:eastAsia="Calibri"/>
          <w:b/>
          <w:sz w:val="19"/>
          <w:szCs w:val="19"/>
          <w:lang w:val="en-GB" w:eastAsia="en-US"/>
        </w:rPr>
      </w:pPr>
      <w:r w:rsidRPr="00441DB8">
        <w:rPr>
          <w:rFonts w:eastAsia="Calibri"/>
          <w:b/>
          <w:sz w:val="19"/>
          <w:szCs w:val="19"/>
          <w:lang w:val="en-GB" w:eastAsia="en-US"/>
        </w:rPr>
        <w:t>Analiz:</w:t>
      </w:r>
      <w:r w:rsidRPr="00441DB8">
        <w:rPr>
          <w:rFonts w:eastAsia="Calibri"/>
          <w:sz w:val="19"/>
          <w:szCs w:val="19"/>
          <w:lang w:val="en-GB" w:eastAsia="en-US"/>
        </w:rPr>
        <w:tab/>
        <w:t>Susuz bazda içeriği, % 98.0’dan az ve % 102.0’dan fazla olmamalıdır.</w:t>
      </w:r>
      <w:r w:rsidRPr="00441DB8">
        <w:rPr>
          <w:rFonts w:eastAsia="Calibri"/>
          <w:b/>
          <w:sz w:val="19"/>
          <w:szCs w:val="19"/>
          <w:lang w:val="en-GB" w:eastAsia="en-US"/>
        </w:rPr>
        <w:tab/>
      </w:r>
    </w:p>
    <w:p w:rsidR="00A614FA" w:rsidRPr="00441DB8" w:rsidRDefault="00A614FA" w:rsidP="00815038">
      <w:pPr>
        <w:ind w:left="2832" w:hanging="2124"/>
        <w:jc w:val="both"/>
        <w:rPr>
          <w:rFonts w:eastAsia="Calibri"/>
          <w:sz w:val="19"/>
          <w:szCs w:val="19"/>
          <w:lang w:val="en-GB" w:eastAsia="en-US"/>
        </w:rPr>
      </w:pPr>
    </w:p>
    <w:p w:rsidR="000D0A0D" w:rsidRPr="00441DB8" w:rsidRDefault="00A614FA" w:rsidP="00815038">
      <w:pPr>
        <w:ind w:left="2832" w:hanging="2124"/>
        <w:jc w:val="both"/>
        <w:rPr>
          <w:rFonts w:eastAsia="Calibri"/>
          <w:b/>
          <w:sz w:val="19"/>
          <w:szCs w:val="19"/>
          <w:lang w:val="en-GB" w:eastAsia="en-US"/>
        </w:rPr>
      </w:pPr>
      <w:r w:rsidRPr="00441DB8">
        <w:rPr>
          <w:rFonts w:eastAsia="Calibri"/>
          <w:b/>
          <w:sz w:val="19"/>
          <w:szCs w:val="19"/>
          <w:lang w:val="en-GB" w:eastAsia="en-US"/>
        </w:rPr>
        <w:t>Ç</w:t>
      </w:r>
      <w:r w:rsidR="000B7306" w:rsidRPr="00441DB8">
        <w:rPr>
          <w:rFonts w:eastAsia="Calibri"/>
          <w:b/>
          <w:sz w:val="19"/>
          <w:szCs w:val="19"/>
          <w:lang w:val="en-GB" w:eastAsia="en-US"/>
        </w:rPr>
        <w:t>özünürlük:</w:t>
      </w:r>
      <w:r w:rsidR="000B7306" w:rsidRPr="00441DB8">
        <w:rPr>
          <w:rFonts w:eastAsia="Calibri"/>
          <w:b/>
          <w:sz w:val="19"/>
          <w:szCs w:val="19"/>
          <w:lang w:val="en-GB" w:eastAsia="en-US"/>
        </w:rPr>
        <w:tab/>
      </w:r>
      <w:r w:rsidR="000B7306" w:rsidRPr="00441DB8">
        <w:rPr>
          <w:sz w:val="19"/>
          <w:szCs w:val="19"/>
        </w:rPr>
        <w:t xml:space="preserve">Suda serbestçe çözünür, etanol veya eterde </w:t>
      </w:r>
      <w:r w:rsidR="00BB4D24" w:rsidRPr="00441DB8">
        <w:rPr>
          <w:sz w:val="19"/>
          <w:szCs w:val="19"/>
        </w:rPr>
        <w:t xml:space="preserve">hemen hemen </w:t>
      </w:r>
      <w:r w:rsidR="000B7306" w:rsidRPr="00441DB8">
        <w:rPr>
          <w:sz w:val="19"/>
          <w:szCs w:val="19"/>
        </w:rPr>
        <w:t>çözünmez.</w:t>
      </w:r>
      <w:r w:rsidR="000B7306" w:rsidRPr="00441DB8">
        <w:rPr>
          <w:rFonts w:eastAsia="Calibri"/>
          <w:b/>
          <w:sz w:val="19"/>
          <w:szCs w:val="19"/>
          <w:lang w:val="en-GB" w:eastAsia="en-US"/>
        </w:rPr>
        <w:tab/>
      </w:r>
      <w:r w:rsidR="000D0A0D" w:rsidRPr="00441DB8">
        <w:rPr>
          <w:rFonts w:eastAsia="Calibri"/>
          <w:b/>
          <w:sz w:val="19"/>
          <w:szCs w:val="19"/>
          <w:lang w:val="en-GB" w:eastAsia="en-US"/>
        </w:rPr>
        <w:t xml:space="preserve"> </w:t>
      </w:r>
    </w:p>
    <w:p w:rsidR="000D0A0D" w:rsidRPr="00441DB8" w:rsidRDefault="000D0A0D" w:rsidP="00815038">
      <w:pPr>
        <w:ind w:left="2832" w:hanging="2832"/>
        <w:jc w:val="both"/>
        <w:rPr>
          <w:rFonts w:eastAsia="Calibri"/>
          <w:b/>
          <w:sz w:val="19"/>
          <w:szCs w:val="19"/>
          <w:lang w:val="en-GB" w:eastAsia="en-US"/>
        </w:rPr>
      </w:pPr>
    </w:p>
    <w:p w:rsidR="000D0A0D" w:rsidRPr="00441DB8" w:rsidRDefault="000D0A0D" w:rsidP="00815038">
      <w:pPr>
        <w:ind w:left="2832" w:hanging="2832"/>
        <w:jc w:val="both"/>
        <w:rPr>
          <w:rFonts w:eastAsia="Calibri"/>
          <w:sz w:val="19"/>
          <w:szCs w:val="19"/>
          <w:lang w:val="en-GB" w:eastAsia="en-US"/>
        </w:rPr>
      </w:pPr>
      <w:r w:rsidRPr="00441DB8">
        <w:rPr>
          <w:rFonts w:eastAsia="Calibri"/>
          <w:b/>
          <w:sz w:val="19"/>
          <w:szCs w:val="19"/>
          <w:u w:val="single"/>
          <w:lang w:val="en-GB" w:eastAsia="en-US"/>
        </w:rPr>
        <w:t>Tanımlama:</w:t>
      </w:r>
      <w:r w:rsidRPr="00441DB8">
        <w:rPr>
          <w:rFonts w:eastAsia="Calibri"/>
          <w:sz w:val="19"/>
          <w:szCs w:val="19"/>
          <w:lang w:val="en-GB" w:eastAsia="en-US"/>
        </w:rPr>
        <w:tab/>
        <w:t xml:space="preserve">Beyaz, kokusuz kristaller veya kristal şeklinde toz.  </w:t>
      </w:r>
    </w:p>
    <w:p w:rsidR="000D0A0D" w:rsidRPr="00441DB8" w:rsidRDefault="000D0A0D" w:rsidP="00815038">
      <w:pPr>
        <w:keepNext/>
        <w:ind w:left="4245" w:hanging="4245"/>
        <w:jc w:val="both"/>
        <w:outlineLvl w:val="2"/>
        <w:rPr>
          <w:b/>
          <w:sz w:val="19"/>
          <w:szCs w:val="19"/>
        </w:rPr>
      </w:pPr>
    </w:p>
    <w:p w:rsidR="000D0A0D" w:rsidRPr="00441DB8" w:rsidRDefault="000D0A0D" w:rsidP="00815038">
      <w:pPr>
        <w:keepNext/>
        <w:ind w:left="4245" w:hanging="4245"/>
        <w:jc w:val="both"/>
        <w:outlineLvl w:val="2"/>
        <w:rPr>
          <w:b/>
          <w:sz w:val="19"/>
          <w:szCs w:val="19"/>
          <w:u w:val="single"/>
        </w:rPr>
      </w:pPr>
      <w:r w:rsidRPr="00441DB8">
        <w:rPr>
          <w:b/>
          <w:sz w:val="19"/>
          <w:szCs w:val="19"/>
          <w:u w:val="single"/>
        </w:rPr>
        <w:t>Belirleme:</w:t>
      </w:r>
    </w:p>
    <w:p w:rsidR="000B7306" w:rsidRPr="00441DB8" w:rsidRDefault="000B7306" w:rsidP="00815038">
      <w:pPr>
        <w:keepNext/>
        <w:ind w:left="4245" w:hanging="4245"/>
        <w:jc w:val="both"/>
        <w:outlineLvl w:val="2"/>
        <w:rPr>
          <w:b/>
          <w:sz w:val="19"/>
          <w:szCs w:val="19"/>
          <w:u w:val="single"/>
        </w:rPr>
      </w:pPr>
    </w:p>
    <w:p w:rsidR="000B7306" w:rsidRPr="00441DB8" w:rsidRDefault="000B7306" w:rsidP="00815038">
      <w:pPr>
        <w:ind w:firstLine="708"/>
        <w:jc w:val="both"/>
        <w:rPr>
          <w:rFonts w:eastAsia="Calibri"/>
          <w:sz w:val="19"/>
          <w:szCs w:val="19"/>
          <w:lang w:val="en-GB" w:eastAsia="en-US"/>
        </w:rPr>
      </w:pPr>
      <w:r w:rsidRPr="00441DB8">
        <w:rPr>
          <w:rFonts w:eastAsia="Calibri"/>
          <w:b/>
          <w:sz w:val="19"/>
          <w:szCs w:val="19"/>
          <w:lang w:val="en-GB" w:eastAsia="en-US"/>
        </w:rPr>
        <w:t>Kalsiyum testi:</w:t>
      </w:r>
      <w:r w:rsidRPr="00441DB8">
        <w:rPr>
          <w:rFonts w:eastAsia="Calibri"/>
          <w:b/>
          <w:sz w:val="19"/>
          <w:szCs w:val="19"/>
          <w:lang w:val="en-GB" w:eastAsia="en-US"/>
        </w:rPr>
        <w:tab/>
      </w:r>
      <w:r w:rsidRPr="00441DB8">
        <w:rPr>
          <w:rFonts w:eastAsia="Calibri"/>
          <w:b/>
          <w:sz w:val="19"/>
          <w:szCs w:val="19"/>
          <w:lang w:val="en-GB" w:eastAsia="en-US"/>
        </w:rPr>
        <w:tab/>
      </w:r>
      <w:r w:rsidRPr="00441DB8">
        <w:rPr>
          <w:rFonts w:eastAsia="Calibri"/>
          <w:sz w:val="19"/>
          <w:szCs w:val="19"/>
          <w:lang w:val="en-GB" w:eastAsia="en-US"/>
        </w:rPr>
        <w:t>Testi geçer.</w:t>
      </w:r>
    </w:p>
    <w:p w:rsidR="000B7306" w:rsidRPr="00441DB8" w:rsidRDefault="000B7306" w:rsidP="00815038">
      <w:pPr>
        <w:ind w:firstLine="708"/>
        <w:jc w:val="both"/>
        <w:rPr>
          <w:rFonts w:eastAsia="Calibri"/>
          <w:b/>
          <w:sz w:val="19"/>
          <w:szCs w:val="19"/>
          <w:lang w:val="en-GB" w:eastAsia="en-US"/>
        </w:rPr>
      </w:pPr>
    </w:p>
    <w:p w:rsidR="000B7306" w:rsidRPr="00441DB8" w:rsidRDefault="000B7306" w:rsidP="00815038">
      <w:pPr>
        <w:ind w:firstLine="708"/>
        <w:jc w:val="both"/>
        <w:rPr>
          <w:rFonts w:eastAsia="Calibri"/>
          <w:b/>
          <w:sz w:val="19"/>
          <w:szCs w:val="19"/>
          <w:lang w:val="de-DE" w:eastAsia="en-US"/>
        </w:rPr>
      </w:pPr>
      <w:r w:rsidRPr="00441DB8">
        <w:rPr>
          <w:rFonts w:eastAsia="Calibri"/>
          <w:b/>
          <w:sz w:val="19"/>
          <w:szCs w:val="19"/>
          <w:lang w:val="de-DE" w:eastAsia="en-US"/>
        </w:rPr>
        <w:t xml:space="preserve">Glutamik asit testi </w:t>
      </w:r>
    </w:p>
    <w:p w:rsidR="000B7306" w:rsidRPr="00441DB8" w:rsidRDefault="000B7306" w:rsidP="00815038">
      <w:pPr>
        <w:ind w:firstLine="708"/>
        <w:jc w:val="both"/>
        <w:rPr>
          <w:rFonts w:eastAsia="Calibri"/>
          <w:b/>
          <w:sz w:val="19"/>
          <w:szCs w:val="19"/>
          <w:lang w:val="de-DE" w:eastAsia="en-US"/>
        </w:rPr>
      </w:pPr>
      <w:r w:rsidRPr="00441DB8">
        <w:rPr>
          <w:rFonts w:eastAsia="Calibri"/>
          <w:b/>
          <w:sz w:val="19"/>
          <w:szCs w:val="19"/>
          <w:lang w:val="de-DE" w:eastAsia="en-US"/>
        </w:rPr>
        <w:t xml:space="preserve">(İnce tabaka </w:t>
      </w:r>
    </w:p>
    <w:p w:rsidR="000B7306" w:rsidRPr="00441DB8" w:rsidRDefault="000B7306" w:rsidP="00815038">
      <w:pPr>
        <w:tabs>
          <w:tab w:val="left" w:pos="2835"/>
        </w:tabs>
        <w:ind w:firstLine="708"/>
        <w:jc w:val="both"/>
        <w:rPr>
          <w:rFonts w:eastAsia="Calibri"/>
          <w:sz w:val="19"/>
          <w:szCs w:val="19"/>
          <w:lang w:val="de-DE" w:eastAsia="en-US"/>
        </w:rPr>
      </w:pPr>
      <w:r w:rsidRPr="00441DB8">
        <w:rPr>
          <w:rFonts w:eastAsia="Calibri"/>
          <w:b/>
          <w:sz w:val="19"/>
          <w:szCs w:val="19"/>
          <w:lang w:val="de-DE" w:eastAsia="en-US"/>
        </w:rPr>
        <w:t>kromatografisi ile):</w:t>
      </w:r>
      <w:r w:rsidRPr="00441DB8">
        <w:rPr>
          <w:rFonts w:eastAsia="Calibri"/>
          <w:b/>
          <w:sz w:val="19"/>
          <w:szCs w:val="19"/>
          <w:lang w:val="de-DE" w:eastAsia="en-US"/>
        </w:rPr>
        <w:tab/>
      </w:r>
      <w:r w:rsidRPr="00441DB8">
        <w:rPr>
          <w:rFonts w:eastAsia="Calibri"/>
          <w:sz w:val="19"/>
          <w:szCs w:val="19"/>
          <w:lang w:val="de-DE" w:eastAsia="en-US"/>
        </w:rPr>
        <w:t>Testi geçer.</w:t>
      </w:r>
    </w:p>
    <w:p w:rsidR="000B7306" w:rsidRPr="00441DB8" w:rsidRDefault="000B7306" w:rsidP="00815038">
      <w:pPr>
        <w:tabs>
          <w:tab w:val="left" w:pos="2835"/>
        </w:tabs>
        <w:ind w:firstLine="708"/>
        <w:jc w:val="both"/>
        <w:rPr>
          <w:rFonts w:eastAsia="Calibri"/>
          <w:b/>
          <w:sz w:val="19"/>
          <w:szCs w:val="19"/>
          <w:lang w:val="de-DE" w:eastAsia="en-US"/>
        </w:rPr>
      </w:pPr>
      <w:r w:rsidRPr="00441DB8">
        <w:rPr>
          <w:rFonts w:eastAsia="Calibri"/>
          <w:b/>
          <w:sz w:val="19"/>
          <w:szCs w:val="19"/>
          <w:lang w:val="de-DE" w:eastAsia="en-US"/>
        </w:rPr>
        <w:t xml:space="preserve"> </w:t>
      </w:r>
    </w:p>
    <w:p w:rsidR="000D0A0D" w:rsidRPr="00441DB8" w:rsidRDefault="000D0A0D" w:rsidP="00815038">
      <w:pPr>
        <w:ind w:left="709"/>
        <w:jc w:val="both"/>
        <w:rPr>
          <w:rFonts w:eastAsia="Calibri"/>
          <w:sz w:val="19"/>
          <w:szCs w:val="19"/>
          <w:lang w:val="en-GB" w:eastAsia="en-US"/>
        </w:rPr>
      </w:pPr>
      <w:r w:rsidRPr="00441DB8">
        <w:rPr>
          <w:rFonts w:eastAsia="Calibri"/>
          <w:b/>
          <w:sz w:val="19"/>
          <w:szCs w:val="19"/>
          <w:lang w:val="en-GB" w:eastAsia="en-US"/>
        </w:rPr>
        <w:t>Spesifik rotasyon</w:t>
      </w:r>
      <w:r w:rsidR="000B7306" w:rsidRPr="00441DB8">
        <w:rPr>
          <w:rFonts w:eastAsia="Calibri"/>
          <w:b/>
          <w:sz w:val="19"/>
          <w:szCs w:val="19"/>
          <w:lang w:val="en-GB" w:eastAsia="en-US"/>
        </w:rPr>
        <w:t>:</w:t>
      </w:r>
      <w:r w:rsidR="000B7306" w:rsidRPr="00441DB8">
        <w:rPr>
          <w:rFonts w:eastAsia="Calibri"/>
          <w:b/>
          <w:sz w:val="19"/>
          <w:szCs w:val="19"/>
          <w:lang w:val="en-GB" w:eastAsia="en-US"/>
        </w:rPr>
        <w:tab/>
      </w:r>
      <w:r w:rsidRPr="00441DB8">
        <w:rPr>
          <w:rFonts w:eastAsia="Calibri"/>
          <w:sz w:val="19"/>
          <w:szCs w:val="19"/>
          <w:lang w:val="en-GB" w:eastAsia="en-US"/>
        </w:rPr>
        <w:t>[</w:t>
      </w:r>
      <w:r w:rsidRPr="00441DB8">
        <w:rPr>
          <w:rFonts w:eastAsia="Calibri"/>
          <w:sz w:val="19"/>
          <w:szCs w:val="19"/>
          <w:lang w:val="en-GB" w:eastAsia="en-US"/>
        </w:rPr>
        <w:sym w:font="Symbol" w:char="F061"/>
      </w:r>
      <w:r w:rsidRPr="00441DB8">
        <w:rPr>
          <w:rFonts w:eastAsia="Calibri"/>
          <w:sz w:val="19"/>
          <w:szCs w:val="19"/>
          <w:lang w:val="en-GB" w:eastAsia="en-US"/>
        </w:rPr>
        <w:t>]</w:t>
      </w:r>
      <w:r w:rsidRPr="00441DB8">
        <w:rPr>
          <w:rFonts w:eastAsia="Calibri"/>
          <w:sz w:val="19"/>
          <w:szCs w:val="19"/>
          <w:vertAlign w:val="subscript"/>
          <w:lang w:val="en-GB" w:eastAsia="en-US"/>
        </w:rPr>
        <w:t>D</w:t>
      </w:r>
      <w:r w:rsidRPr="00441DB8">
        <w:rPr>
          <w:rFonts w:eastAsia="Calibri"/>
          <w:sz w:val="19"/>
          <w:szCs w:val="19"/>
          <w:vertAlign w:val="superscript"/>
          <w:lang w:val="en-GB" w:eastAsia="en-US"/>
        </w:rPr>
        <w:t>20</w:t>
      </w:r>
      <w:r w:rsidR="000B7306" w:rsidRPr="00441DB8">
        <w:rPr>
          <w:rFonts w:eastAsia="Calibri"/>
          <w:sz w:val="19"/>
          <w:szCs w:val="19"/>
          <w:lang w:val="en-GB" w:eastAsia="en-US"/>
        </w:rPr>
        <w:t>,</w:t>
      </w:r>
      <w:r w:rsidR="000B7306" w:rsidRPr="00441DB8">
        <w:rPr>
          <w:rFonts w:eastAsia="Calibri"/>
          <w:b/>
          <w:sz w:val="19"/>
          <w:szCs w:val="19"/>
          <w:lang w:val="en-GB" w:eastAsia="en-US"/>
        </w:rPr>
        <w:t xml:space="preserve"> </w:t>
      </w:r>
      <w:r w:rsidRPr="00441DB8">
        <w:rPr>
          <w:rFonts w:eastAsia="Calibri"/>
          <w:sz w:val="19"/>
          <w:szCs w:val="19"/>
          <w:lang w:val="en-GB" w:eastAsia="en-US"/>
        </w:rPr>
        <w:t>+27.4</w:t>
      </w:r>
      <w:r w:rsidRPr="00441DB8">
        <w:rPr>
          <w:rFonts w:eastAsia="Calibri"/>
          <w:sz w:val="19"/>
          <w:szCs w:val="19"/>
          <w:vertAlign w:val="superscript"/>
          <w:lang w:val="en-GB" w:eastAsia="en-US"/>
        </w:rPr>
        <w:t xml:space="preserve">   </w:t>
      </w:r>
      <w:r w:rsidRPr="00441DB8">
        <w:rPr>
          <w:rFonts w:eastAsia="Calibri"/>
          <w:sz w:val="19"/>
          <w:szCs w:val="19"/>
          <w:lang w:val="en-GB" w:eastAsia="en-US"/>
        </w:rPr>
        <w:t>ve +29.2</w:t>
      </w:r>
      <w:r w:rsidRPr="00441DB8">
        <w:rPr>
          <w:rFonts w:eastAsia="Calibri"/>
          <w:sz w:val="19"/>
          <w:szCs w:val="19"/>
          <w:vertAlign w:val="superscript"/>
          <w:lang w:val="en-GB" w:eastAsia="en-US"/>
        </w:rPr>
        <w:t xml:space="preserve"> </w:t>
      </w:r>
      <w:r w:rsidRPr="00441DB8">
        <w:rPr>
          <w:rFonts w:eastAsia="Calibri"/>
          <w:sz w:val="19"/>
          <w:szCs w:val="19"/>
          <w:lang w:val="en-GB" w:eastAsia="en-US"/>
        </w:rPr>
        <w:t xml:space="preserve"> arasındadır.(kalsiyum diglutamat için x=4)</w:t>
      </w:r>
    </w:p>
    <w:p w:rsidR="000D0A0D" w:rsidRPr="00441DB8" w:rsidRDefault="000D0A0D" w:rsidP="00815038">
      <w:pPr>
        <w:ind w:left="709"/>
        <w:jc w:val="both"/>
        <w:rPr>
          <w:rFonts w:eastAsia="Calibri"/>
          <w:sz w:val="19"/>
          <w:szCs w:val="19"/>
          <w:lang w:val="en-GB" w:eastAsia="en-US"/>
        </w:rPr>
      </w:pPr>
      <w:r w:rsidRPr="00441DB8">
        <w:rPr>
          <w:rFonts w:eastAsia="Calibri"/>
          <w:b/>
          <w:sz w:val="19"/>
          <w:szCs w:val="19"/>
          <w:lang w:val="en-GB" w:eastAsia="en-US"/>
        </w:rPr>
        <w:tab/>
      </w:r>
      <w:r w:rsidRPr="00441DB8">
        <w:rPr>
          <w:rFonts w:eastAsia="Calibri"/>
          <w:b/>
          <w:sz w:val="19"/>
          <w:szCs w:val="19"/>
          <w:lang w:val="en-GB" w:eastAsia="en-US"/>
        </w:rPr>
        <w:tab/>
      </w:r>
      <w:r w:rsidRPr="00441DB8">
        <w:rPr>
          <w:rFonts w:eastAsia="Calibri"/>
          <w:b/>
          <w:sz w:val="19"/>
          <w:szCs w:val="19"/>
          <w:lang w:val="en-GB" w:eastAsia="en-US"/>
        </w:rPr>
        <w:tab/>
      </w:r>
      <w:r w:rsidRPr="00441DB8">
        <w:rPr>
          <w:rFonts w:eastAsia="Calibri"/>
          <w:sz w:val="19"/>
          <w:szCs w:val="19"/>
          <w:lang w:val="en-GB" w:eastAsia="en-US"/>
        </w:rPr>
        <w:t>(2N HCl’de %10’luk çözelti (susuz bazda), 200 mm tüp)</w:t>
      </w:r>
    </w:p>
    <w:p w:rsidR="000D0A0D" w:rsidRPr="00441DB8" w:rsidRDefault="000D0A0D" w:rsidP="00815038">
      <w:pPr>
        <w:ind w:left="709" w:hanging="709"/>
        <w:jc w:val="both"/>
        <w:rPr>
          <w:rFonts w:eastAsia="Calibri"/>
          <w:b/>
          <w:sz w:val="19"/>
          <w:szCs w:val="19"/>
          <w:lang w:val="en-GB" w:eastAsia="en-US"/>
        </w:rPr>
      </w:pPr>
    </w:p>
    <w:p w:rsidR="000D0A0D" w:rsidRPr="00441DB8" w:rsidRDefault="000D0A0D" w:rsidP="00815038">
      <w:pPr>
        <w:ind w:left="709" w:hanging="709"/>
        <w:jc w:val="both"/>
        <w:rPr>
          <w:rFonts w:eastAsia="Calibri"/>
          <w:b/>
          <w:sz w:val="19"/>
          <w:szCs w:val="19"/>
          <w:u w:val="single"/>
          <w:lang w:val="en-GB" w:eastAsia="en-US"/>
        </w:rPr>
      </w:pPr>
      <w:r w:rsidRPr="00441DB8">
        <w:rPr>
          <w:rFonts w:eastAsia="Calibri"/>
          <w:b/>
          <w:sz w:val="19"/>
          <w:szCs w:val="19"/>
          <w:u w:val="single"/>
          <w:lang w:val="en-GB" w:eastAsia="en-US"/>
        </w:rPr>
        <w:t>Saflık:</w:t>
      </w:r>
    </w:p>
    <w:p w:rsidR="000B7306" w:rsidRPr="00441DB8" w:rsidRDefault="000B7306" w:rsidP="00815038">
      <w:pPr>
        <w:ind w:left="709" w:hanging="709"/>
        <w:jc w:val="both"/>
        <w:rPr>
          <w:rFonts w:eastAsia="Calibri"/>
          <w:b/>
          <w:sz w:val="19"/>
          <w:szCs w:val="19"/>
          <w:u w:val="single"/>
          <w:lang w:val="en-GB" w:eastAsia="en-US"/>
        </w:rPr>
      </w:pPr>
    </w:p>
    <w:p w:rsidR="000D0A0D" w:rsidRPr="00441DB8" w:rsidRDefault="000D0A0D" w:rsidP="00815038">
      <w:pPr>
        <w:ind w:left="2880" w:hanging="2172"/>
        <w:jc w:val="both"/>
        <w:rPr>
          <w:rFonts w:eastAsia="Calibri"/>
          <w:sz w:val="19"/>
          <w:szCs w:val="19"/>
          <w:lang w:val="en-GB" w:eastAsia="en-US"/>
        </w:rPr>
      </w:pPr>
      <w:r w:rsidRPr="00441DB8">
        <w:rPr>
          <w:rFonts w:eastAsia="Calibri"/>
          <w:b/>
          <w:sz w:val="19"/>
          <w:szCs w:val="19"/>
          <w:lang w:val="en-GB" w:eastAsia="en-US"/>
        </w:rPr>
        <w:t>Su:</w:t>
      </w:r>
      <w:r w:rsidRPr="00441DB8">
        <w:rPr>
          <w:rFonts w:eastAsia="Calibri"/>
          <w:b/>
          <w:sz w:val="19"/>
          <w:szCs w:val="19"/>
          <w:lang w:val="en-GB" w:eastAsia="en-US"/>
        </w:rPr>
        <w:tab/>
      </w:r>
      <w:r w:rsidRPr="00441DB8">
        <w:rPr>
          <w:rFonts w:eastAsia="Calibri"/>
          <w:sz w:val="19"/>
          <w:szCs w:val="19"/>
          <w:lang w:val="en-GB" w:eastAsia="en-US"/>
        </w:rPr>
        <w:t>% 19.0’dan fazla olmamal</w:t>
      </w:r>
      <w:r w:rsidR="000B7306" w:rsidRPr="00441DB8">
        <w:rPr>
          <w:rFonts w:eastAsia="Calibri"/>
          <w:sz w:val="19"/>
          <w:szCs w:val="19"/>
          <w:lang w:val="en-GB" w:eastAsia="en-US"/>
        </w:rPr>
        <w:t>ıdır.(Kalsiyum diglutamat için n</w:t>
      </w:r>
      <w:r w:rsidRPr="00441DB8">
        <w:rPr>
          <w:rFonts w:eastAsia="Calibri"/>
          <w:sz w:val="19"/>
          <w:szCs w:val="19"/>
          <w:lang w:val="en-GB" w:eastAsia="en-US"/>
        </w:rPr>
        <w:t>=4) (Karl Fis</w:t>
      </w:r>
      <w:r w:rsidR="000B7306" w:rsidRPr="00441DB8">
        <w:rPr>
          <w:rFonts w:eastAsia="Calibri"/>
          <w:sz w:val="19"/>
          <w:szCs w:val="19"/>
          <w:lang w:val="en-GB" w:eastAsia="en-US"/>
        </w:rPr>
        <w:t>c</w:t>
      </w:r>
      <w:r w:rsidRPr="00441DB8">
        <w:rPr>
          <w:rFonts w:eastAsia="Calibri"/>
          <w:sz w:val="19"/>
          <w:szCs w:val="19"/>
          <w:lang w:val="en-GB" w:eastAsia="en-US"/>
        </w:rPr>
        <w:t>her</w:t>
      </w:r>
      <w:r w:rsidR="00492B24" w:rsidRPr="00441DB8">
        <w:rPr>
          <w:rFonts w:eastAsia="Calibri"/>
          <w:sz w:val="19"/>
          <w:szCs w:val="19"/>
          <w:lang w:val="en-GB" w:eastAsia="en-US"/>
        </w:rPr>
        <w:t xml:space="preserve"> yöntemi</w:t>
      </w:r>
      <w:r w:rsidRPr="00441DB8">
        <w:rPr>
          <w:rFonts w:eastAsia="Calibri"/>
          <w:sz w:val="19"/>
          <w:szCs w:val="19"/>
          <w:lang w:val="en-GB" w:eastAsia="en-US"/>
        </w:rPr>
        <w:t>)</w:t>
      </w:r>
    </w:p>
    <w:p w:rsidR="000B7306" w:rsidRPr="00441DB8" w:rsidRDefault="000B7306" w:rsidP="00815038">
      <w:pPr>
        <w:ind w:left="2880" w:hanging="2172"/>
        <w:jc w:val="both"/>
        <w:rPr>
          <w:rFonts w:eastAsia="Calibri"/>
          <w:sz w:val="19"/>
          <w:szCs w:val="19"/>
          <w:lang w:val="en-GB" w:eastAsia="en-US"/>
        </w:rPr>
      </w:pPr>
    </w:p>
    <w:p w:rsidR="000B7306" w:rsidRPr="00441DB8" w:rsidRDefault="000D0A0D" w:rsidP="00815038">
      <w:pPr>
        <w:ind w:left="2880" w:hanging="2172"/>
        <w:jc w:val="both"/>
        <w:rPr>
          <w:rFonts w:eastAsia="Calibri"/>
          <w:sz w:val="19"/>
          <w:szCs w:val="19"/>
          <w:lang w:val="en-GB" w:eastAsia="en-US"/>
        </w:rPr>
      </w:pPr>
      <w:r w:rsidRPr="00441DB8">
        <w:rPr>
          <w:rFonts w:eastAsia="Calibri"/>
          <w:b/>
          <w:sz w:val="19"/>
          <w:szCs w:val="19"/>
          <w:lang w:val="en-GB" w:eastAsia="en-US"/>
        </w:rPr>
        <w:t>Klorür:</w:t>
      </w:r>
      <w:r w:rsidRPr="00441DB8">
        <w:rPr>
          <w:rFonts w:eastAsia="Calibri"/>
          <w:b/>
          <w:sz w:val="19"/>
          <w:szCs w:val="19"/>
          <w:lang w:val="en-GB" w:eastAsia="en-US"/>
        </w:rPr>
        <w:tab/>
      </w:r>
      <w:r w:rsidRPr="00441DB8">
        <w:rPr>
          <w:rFonts w:eastAsia="Calibri"/>
          <w:sz w:val="19"/>
          <w:szCs w:val="19"/>
          <w:lang w:val="en-GB" w:eastAsia="en-US"/>
        </w:rPr>
        <w:t>% 0.2’den fazla olmamalıdır.</w:t>
      </w:r>
    </w:p>
    <w:p w:rsidR="000D0A0D" w:rsidRPr="00441DB8" w:rsidRDefault="000D0A0D" w:rsidP="00815038">
      <w:pPr>
        <w:ind w:left="2880" w:hanging="2172"/>
        <w:jc w:val="both"/>
        <w:rPr>
          <w:rFonts w:eastAsia="Calibri"/>
          <w:b/>
          <w:sz w:val="19"/>
          <w:szCs w:val="19"/>
          <w:lang w:val="en-GB" w:eastAsia="en-US"/>
        </w:rPr>
      </w:pPr>
      <w:r w:rsidRPr="00441DB8">
        <w:rPr>
          <w:rFonts w:eastAsia="Calibri"/>
          <w:b/>
          <w:sz w:val="19"/>
          <w:szCs w:val="19"/>
          <w:lang w:val="en-GB" w:eastAsia="en-US"/>
        </w:rPr>
        <w:tab/>
      </w:r>
    </w:p>
    <w:p w:rsidR="000D0A0D" w:rsidRPr="00441DB8" w:rsidRDefault="000D0A0D" w:rsidP="00815038">
      <w:pPr>
        <w:ind w:left="2832" w:hanging="2124"/>
        <w:jc w:val="both"/>
        <w:rPr>
          <w:rFonts w:eastAsia="Calibri"/>
          <w:sz w:val="19"/>
          <w:szCs w:val="19"/>
          <w:lang w:val="en-GB" w:eastAsia="en-US"/>
        </w:rPr>
      </w:pPr>
      <w:r w:rsidRPr="00441DB8">
        <w:rPr>
          <w:rFonts w:eastAsia="Calibri"/>
          <w:b/>
          <w:sz w:val="19"/>
          <w:szCs w:val="19"/>
          <w:lang w:val="en-GB" w:eastAsia="en-US"/>
        </w:rPr>
        <w:t>Pirolidon karboksilik asit:</w:t>
      </w:r>
      <w:r w:rsidRPr="00441DB8">
        <w:rPr>
          <w:rFonts w:eastAsia="Calibri"/>
          <w:sz w:val="19"/>
          <w:szCs w:val="19"/>
          <w:lang w:val="en-GB" w:eastAsia="en-US"/>
        </w:rPr>
        <w:t>% 0.2’den fazla olmamalıdır.</w:t>
      </w:r>
    </w:p>
    <w:p w:rsidR="000B7306" w:rsidRPr="00441DB8" w:rsidRDefault="000B7306" w:rsidP="00815038">
      <w:pPr>
        <w:ind w:left="2832" w:hanging="2124"/>
        <w:jc w:val="both"/>
        <w:rPr>
          <w:rFonts w:eastAsia="Calibri"/>
          <w:b/>
          <w:sz w:val="19"/>
          <w:szCs w:val="19"/>
          <w:lang w:val="en-GB" w:eastAsia="en-US"/>
        </w:rPr>
      </w:pPr>
    </w:p>
    <w:p w:rsidR="000D0A0D" w:rsidRPr="00441DB8" w:rsidRDefault="000D0A0D" w:rsidP="00815038">
      <w:pPr>
        <w:jc w:val="both"/>
        <w:rPr>
          <w:rFonts w:eastAsia="Calibri"/>
          <w:sz w:val="19"/>
          <w:szCs w:val="19"/>
          <w:lang w:val="en-GB" w:eastAsia="en-US"/>
        </w:rPr>
      </w:pPr>
      <w:r w:rsidRPr="00441DB8">
        <w:rPr>
          <w:rFonts w:eastAsia="Calibri"/>
          <w:b/>
          <w:sz w:val="19"/>
          <w:szCs w:val="19"/>
          <w:lang w:val="en-GB" w:eastAsia="en-US"/>
        </w:rPr>
        <w:tab/>
        <w:t>Kurşun:</w:t>
      </w:r>
      <w:r w:rsidR="000B7306" w:rsidRPr="00441DB8">
        <w:rPr>
          <w:rFonts w:eastAsia="Calibri"/>
          <w:sz w:val="19"/>
          <w:szCs w:val="19"/>
          <w:lang w:val="en-GB" w:eastAsia="en-US"/>
        </w:rPr>
        <w:tab/>
      </w:r>
      <w:r w:rsidR="000B7306" w:rsidRPr="00441DB8">
        <w:rPr>
          <w:rFonts w:eastAsia="Calibri"/>
          <w:sz w:val="19"/>
          <w:szCs w:val="19"/>
          <w:lang w:val="en-GB" w:eastAsia="en-US"/>
        </w:rPr>
        <w:tab/>
      </w:r>
      <w:r w:rsidR="000B7306" w:rsidRPr="00441DB8">
        <w:rPr>
          <w:rFonts w:eastAsia="Calibri"/>
          <w:sz w:val="19"/>
          <w:szCs w:val="19"/>
          <w:lang w:val="en-GB" w:eastAsia="en-US"/>
        </w:rPr>
        <w:tab/>
        <w:t>1</w:t>
      </w:r>
      <w:r w:rsidRPr="00441DB8">
        <w:rPr>
          <w:rFonts w:eastAsia="Calibri"/>
          <w:sz w:val="19"/>
          <w:szCs w:val="19"/>
          <w:lang w:val="en-GB" w:eastAsia="en-US"/>
        </w:rPr>
        <w:t xml:space="preserve"> mg/kg'dan fazla olmamalıdır.</w:t>
      </w:r>
    </w:p>
    <w:p w:rsidR="000D0A0D" w:rsidRPr="00441DB8" w:rsidRDefault="000D0A0D" w:rsidP="00815038">
      <w:pPr>
        <w:jc w:val="both"/>
        <w:rPr>
          <w:rFonts w:eastAsia="Calibri"/>
          <w:b/>
          <w:sz w:val="19"/>
          <w:szCs w:val="19"/>
          <w:u w:val="single"/>
          <w:lang w:val="en-GB" w:eastAsia="en-US"/>
        </w:rPr>
      </w:pPr>
    </w:p>
    <w:p w:rsidR="000B7306" w:rsidRPr="00441DB8" w:rsidRDefault="000B7306" w:rsidP="00815038">
      <w:pPr>
        <w:jc w:val="both"/>
        <w:rPr>
          <w:rFonts w:eastAsia="Calibri"/>
          <w:b/>
          <w:sz w:val="19"/>
          <w:szCs w:val="19"/>
          <w:u w:val="single"/>
          <w:lang w:val="en-GB" w:eastAsia="en-US"/>
        </w:rPr>
      </w:pPr>
    </w:p>
    <w:p w:rsidR="000D0A0D" w:rsidRPr="00441DB8" w:rsidRDefault="000D0A0D" w:rsidP="00815038">
      <w:pPr>
        <w:jc w:val="both"/>
        <w:rPr>
          <w:rFonts w:eastAsia="Calibri"/>
          <w:b/>
          <w:sz w:val="19"/>
          <w:szCs w:val="19"/>
          <w:u w:val="single"/>
          <w:lang w:val="en-GB" w:eastAsia="en-US"/>
        </w:rPr>
      </w:pPr>
      <w:r w:rsidRPr="00441DB8">
        <w:rPr>
          <w:rFonts w:eastAsia="Calibri"/>
          <w:b/>
          <w:sz w:val="19"/>
          <w:szCs w:val="19"/>
          <w:u w:val="single"/>
          <w:lang w:val="en-GB" w:eastAsia="en-US"/>
        </w:rPr>
        <w:t>E 624 MONOAMONYUM GLUTAMAT</w:t>
      </w:r>
    </w:p>
    <w:p w:rsidR="000D0A0D" w:rsidRPr="00441DB8" w:rsidRDefault="000D0A0D" w:rsidP="00815038">
      <w:pPr>
        <w:jc w:val="both"/>
        <w:rPr>
          <w:rFonts w:eastAsia="Calibri"/>
          <w:b/>
          <w:sz w:val="19"/>
          <w:szCs w:val="19"/>
          <w:lang w:val="en-GB" w:eastAsia="en-US"/>
        </w:rPr>
      </w:pPr>
    </w:p>
    <w:p w:rsidR="000D0A0D" w:rsidRPr="00441DB8" w:rsidRDefault="00B96B2E" w:rsidP="00815038">
      <w:pPr>
        <w:jc w:val="both"/>
        <w:rPr>
          <w:rFonts w:eastAsia="Calibri"/>
          <w:sz w:val="19"/>
          <w:szCs w:val="19"/>
          <w:lang w:val="en-GB" w:eastAsia="en-US"/>
        </w:rPr>
      </w:pPr>
      <w:r w:rsidRPr="00441DB8">
        <w:rPr>
          <w:rFonts w:eastAsia="Calibri"/>
          <w:b/>
          <w:sz w:val="19"/>
          <w:szCs w:val="19"/>
          <w:u w:val="single"/>
          <w:lang w:val="en-GB" w:eastAsia="en-US"/>
        </w:rPr>
        <w:t>Eşanlamlılar</w:t>
      </w:r>
      <w:r w:rsidR="000D0A0D" w:rsidRPr="00441DB8">
        <w:rPr>
          <w:rFonts w:eastAsia="Calibri"/>
          <w:b/>
          <w:sz w:val="19"/>
          <w:szCs w:val="19"/>
          <w:u w:val="single"/>
          <w:lang w:val="en-GB" w:eastAsia="en-US"/>
        </w:rPr>
        <w:t>:</w:t>
      </w:r>
      <w:r w:rsidR="000D0A0D" w:rsidRPr="00441DB8">
        <w:rPr>
          <w:rFonts w:eastAsia="Calibri"/>
          <w:b/>
          <w:sz w:val="19"/>
          <w:szCs w:val="19"/>
          <w:lang w:val="en-GB" w:eastAsia="en-US"/>
        </w:rPr>
        <w:tab/>
      </w:r>
      <w:r w:rsidR="000D0A0D" w:rsidRPr="00441DB8">
        <w:rPr>
          <w:rFonts w:eastAsia="Calibri"/>
          <w:b/>
          <w:sz w:val="19"/>
          <w:szCs w:val="19"/>
          <w:lang w:val="en-GB" w:eastAsia="en-US"/>
        </w:rPr>
        <w:tab/>
      </w:r>
      <w:r w:rsidR="000D0A0D" w:rsidRPr="00441DB8">
        <w:rPr>
          <w:rFonts w:eastAsia="Calibri"/>
          <w:b/>
          <w:sz w:val="19"/>
          <w:szCs w:val="19"/>
          <w:lang w:val="en-GB" w:eastAsia="en-US"/>
        </w:rPr>
        <w:tab/>
      </w:r>
      <w:r w:rsidR="000D0A0D" w:rsidRPr="00441DB8">
        <w:rPr>
          <w:rFonts w:eastAsia="Calibri"/>
          <w:sz w:val="19"/>
          <w:szCs w:val="19"/>
          <w:lang w:val="en-GB" w:eastAsia="en-US"/>
        </w:rPr>
        <w:t>Amonyum  glutamat</w:t>
      </w:r>
    </w:p>
    <w:p w:rsidR="000D0A0D" w:rsidRPr="00441DB8" w:rsidRDefault="000D0A0D" w:rsidP="00815038">
      <w:pPr>
        <w:ind w:left="2832" w:hanging="2832"/>
        <w:jc w:val="both"/>
        <w:rPr>
          <w:rFonts w:eastAsia="Calibri"/>
          <w:b/>
          <w:sz w:val="19"/>
          <w:szCs w:val="19"/>
          <w:lang w:val="en-GB" w:eastAsia="en-US"/>
        </w:rPr>
      </w:pPr>
    </w:p>
    <w:p w:rsidR="00E73AE9" w:rsidRPr="00441DB8" w:rsidRDefault="000D0A0D" w:rsidP="00815038">
      <w:pPr>
        <w:ind w:left="2832" w:hanging="2832"/>
        <w:jc w:val="both"/>
        <w:rPr>
          <w:rFonts w:eastAsia="Calibri"/>
          <w:b/>
          <w:sz w:val="19"/>
          <w:szCs w:val="19"/>
          <w:u w:val="single"/>
          <w:lang w:val="en-GB" w:eastAsia="en-US"/>
        </w:rPr>
      </w:pPr>
      <w:r w:rsidRPr="00441DB8">
        <w:rPr>
          <w:rFonts w:eastAsia="Calibri"/>
          <w:b/>
          <w:sz w:val="19"/>
          <w:szCs w:val="19"/>
          <w:u w:val="single"/>
          <w:lang w:val="en-GB" w:eastAsia="en-US"/>
        </w:rPr>
        <w:t>Tanım:</w:t>
      </w:r>
    </w:p>
    <w:p w:rsidR="000D0A0D" w:rsidRPr="00441DB8" w:rsidRDefault="000D0A0D" w:rsidP="00815038">
      <w:pPr>
        <w:ind w:left="2832" w:hanging="2832"/>
        <w:jc w:val="both"/>
        <w:rPr>
          <w:rFonts w:eastAsia="Calibri"/>
          <w:b/>
          <w:sz w:val="19"/>
          <w:szCs w:val="19"/>
          <w:u w:val="single"/>
          <w:lang w:val="en-GB" w:eastAsia="en-US"/>
        </w:rPr>
      </w:pPr>
      <w:r w:rsidRPr="00441DB8">
        <w:rPr>
          <w:rFonts w:eastAsia="Calibri"/>
          <w:b/>
          <w:sz w:val="19"/>
          <w:szCs w:val="19"/>
          <w:lang w:val="en-GB" w:eastAsia="en-US"/>
        </w:rPr>
        <w:tab/>
      </w:r>
    </w:p>
    <w:p w:rsidR="00E73AE9" w:rsidRPr="00441DB8" w:rsidRDefault="00E73AE9" w:rsidP="00815038">
      <w:pPr>
        <w:ind w:left="2832" w:hanging="2123"/>
        <w:jc w:val="both"/>
        <w:rPr>
          <w:rFonts w:eastAsia="Calibri"/>
          <w:sz w:val="19"/>
          <w:szCs w:val="19"/>
          <w:lang w:val="en-GB" w:eastAsia="en-US"/>
        </w:rPr>
      </w:pPr>
      <w:r w:rsidRPr="00441DB8">
        <w:rPr>
          <w:rFonts w:eastAsia="Calibri"/>
          <w:b/>
          <w:sz w:val="19"/>
          <w:szCs w:val="19"/>
          <w:lang w:val="en-GB" w:eastAsia="en-US"/>
        </w:rPr>
        <w:t>Einecs:</w:t>
      </w:r>
      <w:r w:rsidRPr="00441DB8">
        <w:rPr>
          <w:rFonts w:eastAsia="Calibri"/>
          <w:b/>
          <w:sz w:val="19"/>
          <w:szCs w:val="19"/>
          <w:lang w:val="en-GB" w:eastAsia="en-US"/>
        </w:rPr>
        <w:tab/>
      </w:r>
      <w:r w:rsidRPr="00441DB8">
        <w:rPr>
          <w:rFonts w:eastAsia="Calibri"/>
          <w:sz w:val="19"/>
          <w:szCs w:val="19"/>
          <w:lang w:val="en-GB" w:eastAsia="en-US"/>
        </w:rPr>
        <w:t>231-447-1</w:t>
      </w:r>
    </w:p>
    <w:p w:rsidR="00E73AE9" w:rsidRPr="00441DB8" w:rsidRDefault="00E73AE9" w:rsidP="00815038">
      <w:pPr>
        <w:ind w:left="2832" w:hanging="2123"/>
        <w:jc w:val="both"/>
        <w:rPr>
          <w:rFonts w:eastAsia="Calibri"/>
          <w:sz w:val="19"/>
          <w:szCs w:val="19"/>
          <w:lang w:val="en-GB" w:eastAsia="en-US"/>
        </w:rPr>
      </w:pPr>
    </w:p>
    <w:p w:rsidR="000D0A0D" w:rsidRPr="00441DB8" w:rsidRDefault="000D0A0D" w:rsidP="00815038">
      <w:pPr>
        <w:ind w:left="2832" w:hanging="2123"/>
        <w:jc w:val="both"/>
        <w:rPr>
          <w:rFonts w:eastAsia="Calibri"/>
          <w:sz w:val="19"/>
          <w:szCs w:val="19"/>
          <w:lang w:val="en-GB" w:eastAsia="en-US"/>
        </w:rPr>
      </w:pPr>
      <w:r w:rsidRPr="00441DB8">
        <w:rPr>
          <w:rFonts w:eastAsia="Calibri"/>
          <w:b/>
          <w:sz w:val="19"/>
          <w:szCs w:val="19"/>
          <w:lang w:val="en-GB" w:eastAsia="en-US"/>
        </w:rPr>
        <w:t>Kimyasal adı:</w:t>
      </w:r>
      <w:r w:rsidRPr="00441DB8">
        <w:rPr>
          <w:rFonts w:eastAsia="Calibri"/>
          <w:b/>
          <w:sz w:val="19"/>
          <w:szCs w:val="19"/>
          <w:lang w:val="en-GB" w:eastAsia="en-US"/>
        </w:rPr>
        <w:tab/>
      </w:r>
      <w:r w:rsidRPr="00441DB8">
        <w:rPr>
          <w:rFonts w:eastAsia="Calibri"/>
          <w:sz w:val="19"/>
          <w:szCs w:val="19"/>
          <w:lang w:val="en-GB" w:eastAsia="en-US"/>
        </w:rPr>
        <w:t>Monoamonyum-L-glutamat monohidrat</w:t>
      </w:r>
    </w:p>
    <w:p w:rsidR="00E73AE9" w:rsidRPr="00441DB8" w:rsidRDefault="00E73AE9" w:rsidP="00815038">
      <w:pPr>
        <w:ind w:left="2832" w:hanging="2123"/>
        <w:jc w:val="both"/>
        <w:rPr>
          <w:rFonts w:eastAsia="Calibri"/>
          <w:sz w:val="19"/>
          <w:szCs w:val="19"/>
          <w:lang w:val="en-GB" w:eastAsia="en-US"/>
        </w:rPr>
      </w:pPr>
    </w:p>
    <w:p w:rsidR="000D0A0D" w:rsidRPr="00441DB8" w:rsidRDefault="000D0A0D" w:rsidP="00815038">
      <w:pPr>
        <w:ind w:left="2832" w:hanging="2127"/>
        <w:jc w:val="both"/>
        <w:rPr>
          <w:rFonts w:eastAsia="Calibri"/>
          <w:sz w:val="19"/>
          <w:szCs w:val="19"/>
          <w:lang w:val="en-GB" w:eastAsia="en-US"/>
        </w:rPr>
      </w:pPr>
      <w:r w:rsidRPr="00441DB8">
        <w:rPr>
          <w:rFonts w:eastAsia="Calibri"/>
          <w:b/>
          <w:sz w:val="19"/>
          <w:szCs w:val="19"/>
          <w:lang w:val="en-GB" w:eastAsia="en-US"/>
        </w:rPr>
        <w:t>Kimyasal formülü:</w:t>
      </w:r>
      <w:r w:rsidRPr="00441DB8">
        <w:rPr>
          <w:rFonts w:eastAsia="Calibri"/>
          <w:sz w:val="19"/>
          <w:szCs w:val="19"/>
          <w:lang w:val="en-GB" w:eastAsia="en-US"/>
        </w:rPr>
        <w:tab/>
        <w:t>C</w:t>
      </w:r>
      <w:r w:rsidRPr="00441DB8">
        <w:rPr>
          <w:rFonts w:eastAsia="Calibri"/>
          <w:sz w:val="19"/>
          <w:szCs w:val="19"/>
          <w:vertAlign w:val="subscript"/>
          <w:lang w:val="en-GB" w:eastAsia="en-US"/>
        </w:rPr>
        <w:t>5</w:t>
      </w:r>
      <w:r w:rsidRPr="00441DB8">
        <w:rPr>
          <w:rFonts w:eastAsia="Calibri"/>
          <w:sz w:val="19"/>
          <w:szCs w:val="19"/>
          <w:lang w:val="en-GB" w:eastAsia="en-US"/>
        </w:rPr>
        <w:t>H</w:t>
      </w:r>
      <w:r w:rsidRPr="00441DB8">
        <w:rPr>
          <w:rFonts w:eastAsia="Calibri"/>
          <w:sz w:val="19"/>
          <w:szCs w:val="19"/>
          <w:vertAlign w:val="subscript"/>
          <w:lang w:val="en-GB" w:eastAsia="en-US"/>
        </w:rPr>
        <w:t>12</w:t>
      </w:r>
      <w:r w:rsidRPr="00441DB8">
        <w:rPr>
          <w:rFonts w:eastAsia="Calibri"/>
          <w:sz w:val="19"/>
          <w:szCs w:val="19"/>
          <w:lang w:val="en-GB" w:eastAsia="en-US"/>
        </w:rPr>
        <w:t>N</w:t>
      </w:r>
      <w:r w:rsidRPr="00441DB8">
        <w:rPr>
          <w:rFonts w:eastAsia="Calibri"/>
          <w:sz w:val="19"/>
          <w:szCs w:val="19"/>
          <w:vertAlign w:val="subscript"/>
          <w:lang w:val="en-GB" w:eastAsia="en-US"/>
        </w:rPr>
        <w:t>2</w:t>
      </w:r>
      <w:r w:rsidRPr="00441DB8">
        <w:rPr>
          <w:rFonts w:eastAsia="Calibri"/>
          <w:sz w:val="19"/>
          <w:szCs w:val="19"/>
          <w:lang w:val="en-GB" w:eastAsia="en-US"/>
        </w:rPr>
        <w:t>O</w:t>
      </w:r>
      <w:r w:rsidRPr="00441DB8">
        <w:rPr>
          <w:rFonts w:eastAsia="Calibri"/>
          <w:sz w:val="19"/>
          <w:szCs w:val="19"/>
          <w:vertAlign w:val="subscript"/>
          <w:lang w:val="en-GB" w:eastAsia="en-US"/>
        </w:rPr>
        <w:t>4</w:t>
      </w:r>
      <w:r w:rsidRPr="00441DB8">
        <w:rPr>
          <w:rFonts w:eastAsia="Calibri"/>
          <w:sz w:val="19"/>
          <w:szCs w:val="19"/>
          <w:lang w:val="en-GB" w:eastAsia="en-US"/>
        </w:rPr>
        <w:t>·H</w:t>
      </w:r>
      <w:r w:rsidRPr="00441DB8">
        <w:rPr>
          <w:rFonts w:eastAsia="Calibri"/>
          <w:sz w:val="19"/>
          <w:szCs w:val="19"/>
          <w:vertAlign w:val="subscript"/>
          <w:lang w:val="en-GB" w:eastAsia="en-US"/>
        </w:rPr>
        <w:t>2</w:t>
      </w:r>
      <w:r w:rsidRPr="00441DB8">
        <w:rPr>
          <w:rFonts w:eastAsia="Calibri"/>
          <w:sz w:val="19"/>
          <w:szCs w:val="19"/>
          <w:lang w:val="en-GB" w:eastAsia="en-US"/>
        </w:rPr>
        <w:t>O</w:t>
      </w:r>
    </w:p>
    <w:p w:rsidR="00E73AE9" w:rsidRPr="00441DB8" w:rsidRDefault="00E73AE9" w:rsidP="00815038">
      <w:pPr>
        <w:ind w:left="2832" w:hanging="2127"/>
        <w:jc w:val="both"/>
        <w:rPr>
          <w:rFonts w:eastAsia="Calibri"/>
          <w:sz w:val="19"/>
          <w:szCs w:val="19"/>
          <w:lang w:val="en-GB" w:eastAsia="en-US"/>
        </w:rPr>
      </w:pPr>
    </w:p>
    <w:p w:rsidR="000D0A0D" w:rsidRPr="00441DB8" w:rsidRDefault="001016C5" w:rsidP="00815038">
      <w:pPr>
        <w:ind w:left="2832" w:hanging="2127"/>
        <w:jc w:val="both"/>
        <w:rPr>
          <w:rFonts w:eastAsia="Calibri"/>
          <w:sz w:val="19"/>
          <w:szCs w:val="19"/>
          <w:lang w:val="en-GB" w:eastAsia="en-US"/>
        </w:rPr>
      </w:pPr>
      <w:r>
        <w:rPr>
          <w:rFonts w:eastAsia="Calibri"/>
          <w:b/>
          <w:sz w:val="19"/>
          <w:szCs w:val="19"/>
          <w:lang w:val="en-GB" w:eastAsia="en-US"/>
        </w:rPr>
        <w:t>Molekül ağırlığı</w:t>
      </w:r>
      <w:r w:rsidR="000D0A0D" w:rsidRPr="00441DB8">
        <w:rPr>
          <w:rFonts w:eastAsia="Calibri"/>
          <w:b/>
          <w:sz w:val="19"/>
          <w:szCs w:val="19"/>
          <w:lang w:val="en-GB" w:eastAsia="en-US"/>
        </w:rPr>
        <w:t>:</w:t>
      </w:r>
      <w:r w:rsidR="000D0A0D" w:rsidRPr="00441DB8">
        <w:rPr>
          <w:rFonts w:eastAsia="Calibri"/>
          <w:sz w:val="19"/>
          <w:szCs w:val="19"/>
          <w:lang w:val="en-GB" w:eastAsia="en-US"/>
        </w:rPr>
        <w:tab/>
        <w:t>182.18</w:t>
      </w:r>
    </w:p>
    <w:p w:rsidR="00E73AE9" w:rsidRPr="00441DB8" w:rsidRDefault="00E73AE9" w:rsidP="00815038">
      <w:pPr>
        <w:ind w:left="2832" w:hanging="2127"/>
        <w:jc w:val="both"/>
        <w:rPr>
          <w:rFonts w:eastAsia="Calibri"/>
          <w:sz w:val="19"/>
          <w:szCs w:val="19"/>
          <w:lang w:val="en-GB" w:eastAsia="en-US"/>
        </w:rPr>
      </w:pPr>
    </w:p>
    <w:p w:rsidR="00E73AE9" w:rsidRPr="00441DB8" w:rsidRDefault="000D0A0D" w:rsidP="00815038">
      <w:pPr>
        <w:ind w:left="2832" w:hanging="2124"/>
        <w:jc w:val="both"/>
        <w:rPr>
          <w:rFonts w:eastAsia="Calibri"/>
          <w:b/>
          <w:sz w:val="19"/>
          <w:szCs w:val="19"/>
          <w:lang w:val="en-GB" w:eastAsia="en-US"/>
        </w:rPr>
      </w:pPr>
      <w:r w:rsidRPr="00441DB8">
        <w:rPr>
          <w:rFonts w:eastAsia="Calibri"/>
          <w:b/>
          <w:sz w:val="19"/>
          <w:szCs w:val="19"/>
          <w:lang w:val="en-GB" w:eastAsia="en-US"/>
        </w:rPr>
        <w:t>Analiz:</w:t>
      </w:r>
      <w:r w:rsidRPr="00441DB8">
        <w:rPr>
          <w:rFonts w:eastAsia="Calibri"/>
          <w:sz w:val="19"/>
          <w:szCs w:val="19"/>
          <w:lang w:val="en-GB" w:eastAsia="en-US"/>
        </w:rPr>
        <w:tab/>
        <w:t>Susuz bazda içeriği, % 99.0’dan az ve % 101.0’dan fazla olmamalıdır.</w:t>
      </w:r>
      <w:r w:rsidRPr="00441DB8">
        <w:rPr>
          <w:rFonts w:eastAsia="Calibri"/>
          <w:b/>
          <w:sz w:val="19"/>
          <w:szCs w:val="19"/>
          <w:lang w:val="en-GB" w:eastAsia="en-US"/>
        </w:rPr>
        <w:tab/>
      </w:r>
    </w:p>
    <w:p w:rsidR="00E73AE9" w:rsidRPr="00441DB8" w:rsidRDefault="00E73AE9" w:rsidP="00815038">
      <w:pPr>
        <w:ind w:left="2832" w:hanging="2124"/>
        <w:jc w:val="both"/>
        <w:rPr>
          <w:rFonts w:eastAsia="Calibri"/>
          <w:sz w:val="19"/>
          <w:szCs w:val="19"/>
          <w:lang w:val="en-GB" w:eastAsia="en-US"/>
        </w:rPr>
      </w:pPr>
    </w:p>
    <w:p w:rsidR="000D0A0D" w:rsidRPr="00441DB8" w:rsidRDefault="000D0A0D" w:rsidP="00815038">
      <w:pPr>
        <w:ind w:left="2832" w:hanging="2124"/>
        <w:jc w:val="both"/>
        <w:rPr>
          <w:rFonts w:eastAsia="Calibri"/>
          <w:sz w:val="19"/>
          <w:szCs w:val="19"/>
          <w:lang w:val="en-GB" w:eastAsia="en-US"/>
        </w:rPr>
      </w:pPr>
      <w:r w:rsidRPr="00441DB8">
        <w:rPr>
          <w:rFonts w:eastAsia="Calibri"/>
          <w:sz w:val="19"/>
          <w:szCs w:val="19"/>
          <w:lang w:val="en-GB" w:eastAsia="en-US"/>
        </w:rPr>
        <w:t xml:space="preserve"> </w:t>
      </w:r>
      <w:r w:rsidR="00E73AE9" w:rsidRPr="00441DB8">
        <w:rPr>
          <w:rFonts w:eastAsia="Calibri"/>
          <w:b/>
          <w:sz w:val="19"/>
          <w:szCs w:val="19"/>
          <w:lang w:val="en-GB" w:eastAsia="en-US"/>
        </w:rPr>
        <w:t>Çözünürlük:</w:t>
      </w:r>
      <w:r w:rsidR="00E73AE9" w:rsidRPr="00441DB8">
        <w:rPr>
          <w:rFonts w:eastAsia="Calibri"/>
          <w:b/>
          <w:sz w:val="19"/>
          <w:szCs w:val="19"/>
          <w:lang w:val="en-GB" w:eastAsia="en-US"/>
        </w:rPr>
        <w:tab/>
      </w:r>
      <w:r w:rsidR="00E73AE9" w:rsidRPr="00441DB8">
        <w:rPr>
          <w:sz w:val="19"/>
          <w:szCs w:val="19"/>
        </w:rPr>
        <w:t xml:space="preserve">Suda serbestçe çözünür, etanol veya eterde </w:t>
      </w:r>
      <w:r w:rsidR="00BB4D24" w:rsidRPr="00441DB8">
        <w:rPr>
          <w:sz w:val="19"/>
          <w:szCs w:val="19"/>
        </w:rPr>
        <w:t xml:space="preserve">hemen hemen </w:t>
      </w:r>
      <w:r w:rsidR="00E73AE9" w:rsidRPr="00441DB8">
        <w:rPr>
          <w:sz w:val="19"/>
          <w:szCs w:val="19"/>
        </w:rPr>
        <w:t>çözünmez.</w:t>
      </w:r>
    </w:p>
    <w:p w:rsidR="000D0A0D" w:rsidRPr="00441DB8" w:rsidRDefault="000D0A0D" w:rsidP="00815038">
      <w:pPr>
        <w:ind w:left="2832" w:hanging="2832"/>
        <w:jc w:val="both"/>
        <w:rPr>
          <w:rFonts w:eastAsia="Calibri"/>
          <w:b/>
          <w:sz w:val="19"/>
          <w:szCs w:val="19"/>
          <w:lang w:val="en-GB" w:eastAsia="en-US"/>
        </w:rPr>
      </w:pPr>
    </w:p>
    <w:p w:rsidR="000D0A0D" w:rsidRPr="00441DB8" w:rsidRDefault="000D0A0D" w:rsidP="00815038">
      <w:pPr>
        <w:ind w:left="2832" w:hanging="2832"/>
        <w:jc w:val="both"/>
        <w:rPr>
          <w:rFonts w:eastAsia="Calibri"/>
          <w:sz w:val="19"/>
          <w:szCs w:val="19"/>
          <w:lang w:val="en-GB" w:eastAsia="en-US"/>
        </w:rPr>
      </w:pPr>
      <w:r w:rsidRPr="00441DB8">
        <w:rPr>
          <w:rFonts w:eastAsia="Calibri"/>
          <w:b/>
          <w:sz w:val="19"/>
          <w:szCs w:val="19"/>
          <w:u w:val="single"/>
          <w:lang w:val="en-GB" w:eastAsia="en-US"/>
        </w:rPr>
        <w:t>Tanımlama:</w:t>
      </w:r>
      <w:r w:rsidRPr="00441DB8">
        <w:rPr>
          <w:rFonts w:eastAsia="Calibri"/>
          <w:sz w:val="19"/>
          <w:szCs w:val="19"/>
          <w:lang w:val="en-GB" w:eastAsia="en-US"/>
        </w:rPr>
        <w:tab/>
        <w:t xml:space="preserve">Beyaz, kokusuz kristaller veya kristal şeklinde toz  </w:t>
      </w:r>
    </w:p>
    <w:p w:rsidR="000D0A0D" w:rsidRPr="00441DB8" w:rsidRDefault="000D0A0D" w:rsidP="00815038">
      <w:pPr>
        <w:keepNext/>
        <w:ind w:left="4245" w:hanging="4245"/>
        <w:jc w:val="both"/>
        <w:outlineLvl w:val="2"/>
        <w:rPr>
          <w:b/>
          <w:sz w:val="19"/>
          <w:szCs w:val="19"/>
        </w:rPr>
      </w:pPr>
    </w:p>
    <w:p w:rsidR="000D0A0D" w:rsidRPr="00441DB8" w:rsidRDefault="000D0A0D" w:rsidP="00815038">
      <w:pPr>
        <w:keepNext/>
        <w:ind w:left="4245" w:hanging="4245"/>
        <w:jc w:val="both"/>
        <w:outlineLvl w:val="2"/>
        <w:rPr>
          <w:b/>
          <w:sz w:val="19"/>
          <w:szCs w:val="19"/>
          <w:u w:val="single"/>
        </w:rPr>
      </w:pPr>
      <w:r w:rsidRPr="00441DB8">
        <w:rPr>
          <w:b/>
          <w:sz w:val="19"/>
          <w:szCs w:val="19"/>
          <w:u w:val="single"/>
        </w:rPr>
        <w:t>Belirleme:</w:t>
      </w:r>
    </w:p>
    <w:p w:rsidR="00E73AE9" w:rsidRPr="00441DB8" w:rsidRDefault="00E73AE9" w:rsidP="00815038">
      <w:pPr>
        <w:ind w:firstLine="708"/>
        <w:jc w:val="both"/>
        <w:rPr>
          <w:rFonts w:eastAsia="Calibri"/>
          <w:b/>
          <w:sz w:val="19"/>
          <w:szCs w:val="19"/>
          <w:lang w:val="en-GB" w:eastAsia="en-US"/>
        </w:rPr>
      </w:pPr>
    </w:p>
    <w:p w:rsidR="00E73AE9" w:rsidRPr="00441DB8" w:rsidRDefault="00E73AE9" w:rsidP="00815038">
      <w:pPr>
        <w:ind w:firstLine="708"/>
        <w:jc w:val="both"/>
        <w:rPr>
          <w:rFonts w:eastAsia="Calibri"/>
          <w:sz w:val="19"/>
          <w:szCs w:val="19"/>
          <w:lang w:val="en-GB" w:eastAsia="en-US"/>
        </w:rPr>
      </w:pPr>
      <w:r w:rsidRPr="00441DB8">
        <w:rPr>
          <w:rFonts w:eastAsia="Calibri"/>
          <w:b/>
          <w:sz w:val="19"/>
          <w:szCs w:val="19"/>
          <w:lang w:val="en-GB" w:eastAsia="en-US"/>
        </w:rPr>
        <w:t>Amonyum testi:</w:t>
      </w:r>
      <w:r w:rsidRPr="00441DB8">
        <w:rPr>
          <w:rFonts w:eastAsia="Calibri"/>
          <w:b/>
          <w:sz w:val="19"/>
          <w:szCs w:val="19"/>
          <w:lang w:val="en-GB" w:eastAsia="en-US"/>
        </w:rPr>
        <w:tab/>
      </w:r>
      <w:r w:rsidRPr="00441DB8">
        <w:rPr>
          <w:rFonts w:eastAsia="Calibri"/>
          <w:b/>
          <w:sz w:val="19"/>
          <w:szCs w:val="19"/>
          <w:lang w:val="en-GB" w:eastAsia="en-US"/>
        </w:rPr>
        <w:tab/>
      </w:r>
      <w:r w:rsidRPr="00441DB8">
        <w:rPr>
          <w:rFonts w:eastAsia="Calibri"/>
          <w:sz w:val="19"/>
          <w:szCs w:val="19"/>
          <w:lang w:val="en-GB" w:eastAsia="en-US"/>
        </w:rPr>
        <w:t>Testi geçer.</w:t>
      </w:r>
    </w:p>
    <w:p w:rsidR="00E73AE9" w:rsidRPr="00441DB8" w:rsidRDefault="00E73AE9" w:rsidP="00815038">
      <w:pPr>
        <w:ind w:firstLine="708"/>
        <w:jc w:val="both"/>
        <w:rPr>
          <w:rFonts w:eastAsia="Calibri"/>
          <w:b/>
          <w:sz w:val="19"/>
          <w:szCs w:val="19"/>
          <w:lang w:val="en-GB" w:eastAsia="en-US"/>
        </w:rPr>
      </w:pPr>
    </w:p>
    <w:p w:rsidR="00E73AE9" w:rsidRPr="00441DB8" w:rsidRDefault="00E73AE9" w:rsidP="00815038">
      <w:pPr>
        <w:ind w:firstLine="708"/>
        <w:jc w:val="both"/>
        <w:rPr>
          <w:rFonts w:eastAsia="Calibri"/>
          <w:b/>
          <w:sz w:val="19"/>
          <w:szCs w:val="19"/>
          <w:lang w:val="de-DE" w:eastAsia="en-US"/>
        </w:rPr>
      </w:pPr>
      <w:r w:rsidRPr="00441DB8">
        <w:rPr>
          <w:rFonts w:eastAsia="Calibri"/>
          <w:b/>
          <w:sz w:val="19"/>
          <w:szCs w:val="19"/>
          <w:lang w:val="de-DE" w:eastAsia="en-US"/>
        </w:rPr>
        <w:t xml:space="preserve">Glutamik asit testi </w:t>
      </w:r>
    </w:p>
    <w:p w:rsidR="00E73AE9" w:rsidRPr="00441DB8" w:rsidRDefault="00E73AE9" w:rsidP="00815038">
      <w:pPr>
        <w:ind w:firstLine="708"/>
        <w:jc w:val="both"/>
        <w:rPr>
          <w:rFonts w:eastAsia="Calibri"/>
          <w:b/>
          <w:sz w:val="19"/>
          <w:szCs w:val="19"/>
          <w:lang w:val="de-DE" w:eastAsia="en-US"/>
        </w:rPr>
      </w:pPr>
      <w:r w:rsidRPr="00441DB8">
        <w:rPr>
          <w:rFonts w:eastAsia="Calibri"/>
          <w:b/>
          <w:sz w:val="19"/>
          <w:szCs w:val="19"/>
          <w:lang w:val="de-DE" w:eastAsia="en-US"/>
        </w:rPr>
        <w:t xml:space="preserve">(İnce tabaka </w:t>
      </w:r>
    </w:p>
    <w:p w:rsidR="00E73AE9" w:rsidRPr="00441DB8" w:rsidRDefault="00E73AE9" w:rsidP="00815038">
      <w:pPr>
        <w:tabs>
          <w:tab w:val="left" w:pos="2835"/>
        </w:tabs>
        <w:ind w:firstLine="708"/>
        <w:jc w:val="both"/>
        <w:rPr>
          <w:rFonts w:eastAsia="Calibri"/>
          <w:sz w:val="19"/>
          <w:szCs w:val="19"/>
          <w:lang w:val="de-DE" w:eastAsia="en-US"/>
        </w:rPr>
      </w:pPr>
      <w:r w:rsidRPr="00441DB8">
        <w:rPr>
          <w:rFonts w:eastAsia="Calibri"/>
          <w:b/>
          <w:sz w:val="19"/>
          <w:szCs w:val="19"/>
          <w:lang w:val="de-DE" w:eastAsia="en-US"/>
        </w:rPr>
        <w:t>kromatografisi ile):</w:t>
      </w:r>
      <w:r w:rsidRPr="00441DB8">
        <w:rPr>
          <w:rFonts w:eastAsia="Calibri"/>
          <w:b/>
          <w:sz w:val="19"/>
          <w:szCs w:val="19"/>
          <w:lang w:val="de-DE" w:eastAsia="en-US"/>
        </w:rPr>
        <w:tab/>
      </w:r>
      <w:r w:rsidRPr="00441DB8">
        <w:rPr>
          <w:rFonts w:eastAsia="Calibri"/>
          <w:sz w:val="19"/>
          <w:szCs w:val="19"/>
          <w:lang w:val="de-DE" w:eastAsia="en-US"/>
        </w:rPr>
        <w:t>Testi geçer.</w:t>
      </w:r>
    </w:p>
    <w:p w:rsidR="00E73AE9" w:rsidRPr="00441DB8" w:rsidRDefault="00E73AE9" w:rsidP="00815038">
      <w:pPr>
        <w:ind w:left="709"/>
        <w:jc w:val="both"/>
        <w:rPr>
          <w:rFonts w:eastAsia="Calibri"/>
          <w:b/>
          <w:sz w:val="19"/>
          <w:szCs w:val="19"/>
          <w:lang w:val="en-GB" w:eastAsia="en-US"/>
        </w:rPr>
      </w:pPr>
    </w:p>
    <w:p w:rsidR="000D0A0D" w:rsidRPr="00441DB8" w:rsidRDefault="000D0A0D" w:rsidP="00815038">
      <w:pPr>
        <w:ind w:left="709"/>
        <w:jc w:val="both"/>
        <w:rPr>
          <w:rFonts w:eastAsia="Calibri"/>
          <w:sz w:val="19"/>
          <w:szCs w:val="19"/>
          <w:lang w:val="en-GB" w:eastAsia="en-US"/>
        </w:rPr>
      </w:pPr>
      <w:r w:rsidRPr="00441DB8">
        <w:rPr>
          <w:rFonts w:eastAsia="Calibri"/>
          <w:b/>
          <w:sz w:val="19"/>
          <w:szCs w:val="19"/>
          <w:lang w:val="en-GB" w:eastAsia="en-US"/>
        </w:rPr>
        <w:t>Spesifik rotasyon</w:t>
      </w:r>
      <w:r w:rsidR="00E73AE9" w:rsidRPr="00441DB8">
        <w:rPr>
          <w:rFonts w:eastAsia="Calibri"/>
          <w:b/>
          <w:sz w:val="19"/>
          <w:szCs w:val="19"/>
          <w:lang w:val="en-GB" w:eastAsia="en-US"/>
        </w:rPr>
        <w:t>:</w:t>
      </w:r>
      <w:r w:rsidR="00E73AE9" w:rsidRPr="00441DB8">
        <w:rPr>
          <w:rFonts w:eastAsia="Calibri"/>
          <w:b/>
          <w:sz w:val="19"/>
          <w:szCs w:val="19"/>
          <w:lang w:val="en-GB" w:eastAsia="en-US"/>
        </w:rPr>
        <w:tab/>
      </w:r>
      <w:r w:rsidRPr="00441DB8">
        <w:rPr>
          <w:rFonts w:eastAsia="Calibri"/>
          <w:sz w:val="19"/>
          <w:szCs w:val="19"/>
          <w:lang w:val="en-GB" w:eastAsia="en-US"/>
        </w:rPr>
        <w:t>[</w:t>
      </w:r>
      <w:r w:rsidRPr="00441DB8">
        <w:rPr>
          <w:rFonts w:eastAsia="Calibri"/>
          <w:sz w:val="19"/>
          <w:szCs w:val="19"/>
          <w:lang w:val="en-GB" w:eastAsia="en-US"/>
        </w:rPr>
        <w:sym w:font="Symbol" w:char="F061"/>
      </w:r>
      <w:r w:rsidRPr="00441DB8">
        <w:rPr>
          <w:rFonts w:eastAsia="Calibri"/>
          <w:sz w:val="19"/>
          <w:szCs w:val="19"/>
          <w:lang w:val="en-GB" w:eastAsia="en-US"/>
        </w:rPr>
        <w:t>]</w:t>
      </w:r>
      <w:r w:rsidRPr="00441DB8">
        <w:rPr>
          <w:rFonts w:eastAsia="Calibri"/>
          <w:sz w:val="19"/>
          <w:szCs w:val="19"/>
          <w:vertAlign w:val="subscript"/>
          <w:lang w:val="en-GB" w:eastAsia="en-US"/>
        </w:rPr>
        <w:t>D</w:t>
      </w:r>
      <w:r w:rsidRPr="00441DB8">
        <w:rPr>
          <w:rFonts w:eastAsia="Calibri"/>
          <w:sz w:val="19"/>
          <w:szCs w:val="19"/>
          <w:vertAlign w:val="superscript"/>
          <w:lang w:val="en-GB" w:eastAsia="en-US"/>
        </w:rPr>
        <w:t>20</w:t>
      </w:r>
      <w:r w:rsidR="00E73AE9" w:rsidRPr="00441DB8">
        <w:rPr>
          <w:rFonts w:eastAsia="Calibri"/>
          <w:sz w:val="19"/>
          <w:szCs w:val="19"/>
          <w:lang w:val="en-GB" w:eastAsia="en-US"/>
        </w:rPr>
        <w:t>,</w:t>
      </w:r>
      <w:r w:rsidRPr="00441DB8">
        <w:rPr>
          <w:rFonts w:eastAsia="Calibri"/>
          <w:sz w:val="19"/>
          <w:szCs w:val="19"/>
          <w:lang w:val="en-GB" w:eastAsia="en-US"/>
        </w:rPr>
        <w:t>+25.4</w:t>
      </w:r>
      <w:r w:rsidRPr="00441DB8">
        <w:rPr>
          <w:rFonts w:eastAsia="Calibri"/>
          <w:sz w:val="19"/>
          <w:szCs w:val="19"/>
          <w:vertAlign w:val="superscript"/>
          <w:lang w:val="en-GB" w:eastAsia="en-US"/>
        </w:rPr>
        <w:t xml:space="preserve">o   </w:t>
      </w:r>
      <w:r w:rsidRPr="00441DB8">
        <w:rPr>
          <w:rFonts w:eastAsia="Calibri"/>
          <w:sz w:val="19"/>
          <w:szCs w:val="19"/>
          <w:lang w:val="en-GB" w:eastAsia="en-US"/>
        </w:rPr>
        <w:t>ve +26.4</w:t>
      </w:r>
      <w:r w:rsidRPr="00441DB8">
        <w:rPr>
          <w:rFonts w:eastAsia="Calibri"/>
          <w:sz w:val="19"/>
          <w:szCs w:val="19"/>
          <w:vertAlign w:val="superscript"/>
          <w:lang w:val="en-GB" w:eastAsia="en-US"/>
        </w:rPr>
        <w:t xml:space="preserve">o </w:t>
      </w:r>
      <w:r w:rsidRPr="00441DB8">
        <w:rPr>
          <w:rFonts w:eastAsia="Calibri"/>
          <w:sz w:val="19"/>
          <w:szCs w:val="19"/>
          <w:lang w:val="en-GB" w:eastAsia="en-US"/>
        </w:rPr>
        <w:t xml:space="preserve"> arasındadır.</w:t>
      </w:r>
    </w:p>
    <w:p w:rsidR="000D0A0D" w:rsidRPr="00441DB8" w:rsidRDefault="00E73AE9" w:rsidP="00815038">
      <w:pPr>
        <w:ind w:left="709"/>
        <w:jc w:val="both"/>
        <w:rPr>
          <w:rFonts w:eastAsia="Calibri"/>
          <w:sz w:val="19"/>
          <w:szCs w:val="19"/>
          <w:lang w:val="en-GB" w:eastAsia="en-US"/>
        </w:rPr>
      </w:pPr>
      <w:r w:rsidRPr="00441DB8">
        <w:rPr>
          <w:rFonts w:eastAsia="Calibri"/>
          <w:b/>
          <w:sz w:val="19"/>
          <w:szCs w:val="19"/>
          <w:lang w:val="en-GB" w:eastAsia="en-US"/>
        </w:rPr>
        <w:tab/>
      </w:r>
      <w:r w:rsidRPr="00441DB8">
        <w:rPr>
          <w:rFonts w:eastAsia="Calibri"/>
          <w:b/>
          <w:sz w:val="19"/>
          <w:szCs w:val="19"/>
          <w:lang w:val="en-GB" w:eastAsia="en-US"/>
        </w:rPr>
        <w:tab/>
      </w:r>
      <w:r w:rsidRPr="00441DB8">
        <w:rPr>
          <w:rFonts w:eastAsia="Calibri"/>
          <w:b/>
          <w:sz w:val="19"/>
          <w:szCs w:val="19"/>
          <w:lang w:val="en-GB" w:eastAsia="en-US"/>
        </w:rPr>
        <w:tab/>
      </w:r>
      <w:r w:rsidR="000D0A0D" w:rsidRPr="00441DB8">
        <w:rPr>
          <w:rFonts w:eastAsia="Calibri"/>
          <w:sz w:val="19"/>
          <w:szCs w:val="19"/>
          <w:lang w:val="en-GB" w:eastAsia="en-US"/>
        </w:rPr>
        <w:t>(2N HCl’de %10’luk çözelti (susuz bazda), 200 mm tüp)</w:t>
      </w:r>
    </w:p>
    <w:p w:rsidR="00E73AE9" w:rsidRPr="00441DB8" w:rsidRDefault="00E73AE9" w:rsidP="00815038">
      <w:pPr>
        <w:ind w:left="709"/>
        <w:jc w:val="both"/>
        <w:rPr>
          <w:rFonts w:eastAsia="Calibri"/>
          <w:b/>
          <w:sz w:val="19"/>
          <w:szCs w:val="19"/>
          <w:lang w:val="en-GB" w:eastAsia="en-US"/>
        </w:rPr>
      </w:pPr>
    </w:p>
    <w:p w:rsidR="000D0A0D" w:rsidRPr="00441DB8" w:rsidRDefault="00E73AE9" w:rsidP="00815038">
      <w:pPr>
        <w:ind w:left="709"/>
        <w:jc w:val="both"/>
        <w:rPr>
          <w:rFonts w:eastAsia="Calibri"/>
          <w:b/>
          <w:sz w:val="19"/>
          <w:szCs w:val="19"/>
          <w:lang w:val="en-GB" w:eastAsia="en-US"/>
        </w:rPr>
      </w:pPr>
      <w:r w:rsidRPr="00441DB8">
        <w:rPr>
          <w:rFonts w:eastAsia="Calibri"/>
          <w:b/>
          <w:sz w:val="19"/>
          <w:szCs w:val="19"/>
          <w:lang w:val="en-GB" w:eastAsia="en-US"/>
        </w:rPr>
        <w:lastRenderedPageBreak/>
        <w:t>pH</w:t>
      </w:r>
      <w:r w:rsidR="000D0A0D" w:rsidRPr="00441DB8">
        <w:rPr>
          <w:rFonts w:eastAsia="Calibri"/>
          <w:b/>
          <w:sz w:val="19"/>
          <w:szCs w:val="19"/>
          <w:lang w:val="en-GB" w:eastAsia="en-US"/>
        </w:rPr>
        <w:t xml:space="preserve">: </w:t>
      </w:r>
      <w:r w:rsidRPr="00441DB8">
        <w:rPr>
          <w:rFonts w:eastAsia="Calibri"/>
          <w:b/>
          <w:sz w:val="19"/>
          <w:szCs w:val="19"/>
          <w:lang w:val="en-GB" w:eastAsia="en-US"/>
        </w:rPr>
        <w:tab/>
      </w:r>
      <w:r w:rsidRPr="00441DB8">
        <w:rPr>
          <w:rFonts w:eastAsia="Calibri"/>
          <w:b/>
          <w:sz w:val="19"/>
          <w:szCs w:val="19"/>
          <w:lang w:val="en-GB" w:eastAsia="en-US"/>
        </w:rPr>
        <w:tab/>
      </w:r>
      <w:r w:rsidRPr="00441DB8">
        <w:rPr>
          <w:rFonts w:eastAsia="Calibri"/>
          <w:b/>
          <w:sz w:val="19"/>
          <w:szCs w:val="19"/>
          <w:lang w:val="en-GB" w:eastAsia="en-US"/>
        </w:rPr>
        <w:tab/>
      </w:r>
      <w:r w:rsidR="000D0A0D" w:rsidRPr="00441DB8">
        <w:rPr>
          <w:rFonts w:eastAsia="Calibri"/>
          <w:sz w:val="19"/>
          <w:szCs w:val="19"/>
          <w:lang w:val="en-GB" w:eastAsia="en-US"/>
        </w:rPr>
        <w:t>6.0 ve 7.0 arasındadır</w:t>
      </w:r>
      <w:r w:rsidR="000D0A0D" w:rsidRPr="00441DB8">
        <w:rPr>
          <w:rFonts w:eastAsia="Calibri"/>
          <w:b/>
          <w:sz w:val="19"/>
          <w:szCs w:val="19"/>
          <w:lang w:val="en-GB" w:eastAsia="en-US"/>
        </w:rPr>
        <w:t>.</w:t>
      </w:r>
      <w:r w:rsidRPr="00441DB8">
        <w:rPr>
          <w:rFonts w:eastAsia="Calibri"/>
          <w:b/>
          <w:sz w:val="19"/>
          <w:szCs w:val="19"/>
          <w:lang w:val="en-GB" w:eastAsia="en-US"/>
        </w:rPr>
        <w:t xml:space="preserve"> </w:t>
      </w:r>
      <w:r w:rsidRPr="00441DB8">
        <w:rPr>
          <w:rFonts w:eastAsia="Calibri"/>
          <w:sz w:val="19"/>
          <w:szCs w:val="19"/>
          <w:lang w:val="en-GB" w:eastAsia="en-US"/>
        </w:rPr>
        <w:t>(% 5’lik çözelti)</w:t>
      </w:r>
    </w:p>
    <w:p w:rsidR="000D0A0D" w:rsidRPr="00441DB8" w:rsidRDefault="000D0A0D" w:rsidP="00815038">
      <w:pPr>
        <w:ind w:left="709" w:hanging="709"/>
        <w:jc w:val="both"/>
        <w:rPr>
          <w:rFonts w:eastAsia="Calibri"/>
          <w:b/>
          <w:sz w:val="19"/>
          <w:szCs w:val="19"/>
          <w:lang w:val="en-GB" w:eastAsia="en-US"/>
        </w:rPr>
      </w:pPr>
    </w:p>
    <w:p w:rsidR="000D0A0D" w:rsidRPr="00441DB8" w:rsidRDefault="000D0A0D" w:rsidP="00815038">
      <w:pPr>
        <w:ind w:left="709" w:hanging="709"/>
        <w:jc w:val="both"/>
        <w:rPr>
          <w:rFonts w:eastAsia="Calibri"/>
          <w:b/>
          <w:sz w:val="19"/>
          <w:szCs w:val="19"/>
          <w:u w:val="single"/>
          <w:lang w:val="en-GB" w:eastAsia="en-US"/>
        </w:rPr>
      </w:pPr>
      <w:r w:rsidRPr="00441DB8">
        <w:rPr>
          <w:rFonts w:eastAsia="Calibri"/>
          <w:b/>
          <w:sz w:val="19"/>
          <w:szCs w:val="19"/>
          <w:u w:val="single"/>
          <w:lang w:val="en-GB" w:eastAsia="en-US"/>
        </w:rPr>
        <w:t>Saflık:</w:t>
      </w:r>
    </w:p>
    <w:p w:rsidR="00E73AE9" w:rsidRPr="00441DB8" w:rsidRDefault="00E73AE9" w:rsidP="00815038">
      <w:pPr>
        <w:ind w:left="709" w:hanging="709"/>
        <w:jc w:val="both"/>
        <w:rPr>
          <w:rFonts w:eastAsia="Calibri"/>
          <w:b/>
          <w:sz w:val="19"/>
          <w:szCs w:val="19"/>
          <w:u w:val="single"/>
          <w:lang w:val="en-GB" w:eastAsia="en-US"/>
        </w:rPr>
      </w:pPr>
    </w:p>
    <w:p w:rsidR="000D0A0D" w:rsidRPr="00441DB8" w:rsidRDefault="000D0A0D" w:rsidP="00815038">
      <w:pPr>
        <w:ind w:left="2832" w:hanging="2124"/>
        <w:jc w:val="both"/>
        <w:rPr>
          <w:rFonts w:eastAsia="Calibri"/>
          <w:sz w:val="19"/>
          <w:szCs w:val="19"/>
          <w:lang w:val="en-GB" w:eastAsia="en-US"/>
        </w:rPr>
      </w:pPr>
      <w:r w:rsidRPr="00441DB8">
        <w:rPr>
          <w:rFonts w:eastAsia="Calibri"/>
          <w:b/>
          <w:sz w:val="19"/>
          <w:szCs w:val="19"/>
          <w:lang w:val="en-GB" w:eastAsia="en-US"/>
        </w:rPr>
        <w:t>Kurutma kaybı:</w:t>
      </w:r>
      <w:r w:rsidRPr="00441DB8">
        <w:rPr>
          <w:rFonts w:eastAsia="Calibri"/>
          <w:b/>
          <w:sz w:val="19"/>
          <w:szCs w:val="19"/>
          <w:lang w:val="en-GB" w:eastAsia="en-US"/>
        </w:rPr>
        <w:tab/>
      </w:r>
      <w:r w:rsidRPr="00441DB8">
        <w:rPr>
          <w:rFonts w:eastAsia="Calibri"/>
          <w:sz w:val="19"/>
          <w:szCs w:val="19"/>
          <w:lang w:val="en-GB" w:eastAsia="en-US"/>
        </w:rPr>
        <w:t>% 0.5’den fazla olmamalıdır (50</w:t>
      </w:r>
      <w:r w:rsidRPr="00441DB8">
        <w:rPr>
          <w:rFonts w:eastAsia="Calibri"/>
          <w:sz w:val="19"/>
          <w:szCs w:val="19"/>
          <w:vertAlign w:val="superscript"/>
          <w:lang w:val="en-GB" w:eastAsia="en-US"/>
        </w:rPr>
        <w:t xml:space="preserve"> o  </w:t>
      </w:r>
      <w:r w:rsidRPr="00441DB8">
        <w:rPr>
          <w:rFonts w:eastAsia="Calibri"/>
          <w:sz w:val="19"/>
          <w:szCs w:val="19"/>
          <w:lang w:val="en-GB" w:eastAsia="en-US"/>
        </w:rPr>
        <w:t xml:space="preserve">C’de 4 saat). </w:t>
      </w:r>
    </w:p>
    <w:p w:rsidR="00E73AE9" w:rsidRPr="00441DB8" w:rsidRDefault="00E73AE9" w:rsidP="00815038">
      <w:pPr>
        <w:ind w:left="2832" w:hanging="2124"/>
        <w:jc w:val="both"/>
        <w:rPr>
          <w:rFonts w:eastAsia="Calibri"/>
          <w:sz w:val="19"/>
          <w:szCs w:val="19"/>
          <w:lang w:val="en-GB" w:eastAsia="en-US"/>
        </w:rPr>
      </w:pPr>
    </w:p>
    <w:p w:rsidR="00E73AE9" w:rsidRPr="00441DB8" w:rsidRDefault="000F5721" w:rsidP="00815038">
      <w:pPr>
        <w:ind w:left="2832" w:hanging="2124"/>
        <w:jc w:val="both"/>
        <w:rPr>
          <w:rFonts w:eastAsia="Calibri"/>
          <w:b/>
          <w:sz w:val="19"/>
          <w:szCs w:val="19"/>
          <w:lang w:val="en-GB" w:eastAsia="en-US"/>
        </w:rPr>
      </w:pPr>
      <w:r w:rsidRPr="00441DB8">
        <w:rPr>
          <w:rFonts w:eastAsia="Calibri"/>
          <w:b/>
          <w:sz w:val="19"/>
          <w:szCs w:val="19"/>
          <w:lang w:val="en-GB" w:eastAsia="en-US"/>
        </w:rPr>
        <w:t>Sülfatlandırılmış</w:t>
      </w:r>
      <w:r w:rsidR="000D0A0D" w:rsidRPr="00441DB8">
        <w:rPr>
          <w:rFonts w:eastAsia="Calibri"/>
          <w:b/>
          <w:sz w:val="19"/>
          <w:szCs w:val="19"/>
          <w:lang w:val="en-GB" w:eastAsia="en-US"/>
        </w:rPr>
        <w:t xml:space="preserve"> kül:</w:t>
      </w:r>
      <w:r w:rsidR="000D0A0D" w:rsidRPr="00441DB8">
        <w:rPr>
          <w:rFonts w:eastAsia="Calibri"/>
          <w:b/>
          <w:sz w:val="19"/>
          <w:szCs w:val="19"/>
          <w:lang w:val="en-GB" w:eastAsia="en-US"/>
        </w:rPr>
        <w:tab/>
      </w:r>
      <w:r w:rsidR="000D0A0D" w:rsidRPr="00441DB8">
        <w:rPr>
          <w:rFonts w:eastAsia="Calibri"/>
          <w:sz w:val="19"/>
          <w:szCs w:val="19"/>
          <w:lang w:val="en-GB" w:eastAsia="en-US"/>
        </w:rPr>
        <w:t>% 0.1’den fazla olmamalıdır</w:t>
      </w:r>
      <w:r w:rsidR="00E73AE9" w:rsidRPr="00441DB8">
        <w:rPr>
          <w:rFonts w:eastAsia="Calibri"/>
          <w:b/>
          <w:sz w:val="19"/>
          <w:szCs w:val="19"/>
          <w:lang w:val="en-GB" w:eastAsia="en-US"/>
        </w:rPr>
        <w:t>.</w:t>
      </w:r>
    </w:p>
    <w:p w:rsidR="000D0A0D" w:rsidRPr="00441DB8" w:rsidRDefault="000D0A0D" w:rsidP="00815038">
      <w:pPr>
        <w:ind w:left="2832" w:hanging="2124"/>
        <w:jc w:val="both"/>
        <w:rPr>
          <w:rFonts w:eastAsia="Calibri"/>
          <w:b/>
          <w:sz w:val="19"/>
          <w:szCs w:val="19"/>
          <w:lang w:val="en-GB" w:eastAsia="en-US"/>
        </w:rPr>
      </w:pPr>
      <w:r w:rsidRPr="00441DB8">
        <w:rPr>
          <w:rFonts w:eastAsia="Calibri"/>
          <w:b/>
          <w:sz w:val="19"/>
          <w:szCs w:val="19"/>
          <w:lang w:val="en-GB" w:eastAsia="en-US"/>
        </w:rPr>
        <w:tab/>
      </w:r>
    </w:p>
    <w:p w:rsidR="000D0A0D" w:rsidRPr="00441DB8" w:rsidRDefault="000D0A0D" w:rsidP="00815038">
      <w:pPr>
        <w:ind w:left="2832" w:hanging="2124"/>
        <w:jc w:val="both"/>
        <w:rPr>
          <w:rFonts w:eastAsia="Calibri"/>
          <w:sz w:val="19"/>
          <w:szCs w:val="19"/>
          <w:lang w:val="en-GB" w:eastAsia="en-US"/>
        </w:rPr>
      </w:pPr>
      <w:r w:rsidRPr="00441DB8">
        <w:rPr>
          <w:rFonts w:eastAsia="Calibri"/>
          <w:b/>
          <w:sz w:val="19"/>
          <w:szCs w:val="19"/>
          <w:lang w:val="en-GB" w:eastAsia="en-US"/>
        </w:rPr>
        <w:t>Pirolidon karboksilik asit:</w:t>
      </w:r>
      <w:r w:rsidRPr="00441DB8">
        <w:rPr>
          <w:rFonts w:eastAsia="Calibri"/>
          <w:sz w:val="19"/>
          <w:szCs w:val="19"/>
          <w:lang w:val="en-GB" w:eastAsia="en-US"/>
        </w:rPr>
        <w:t>% 0.2’den fazla olmamalıdır.</w:t>
      </w:r>
    </w:p>
    <w:p w:rsidR="00E73AE9" w:rsidRPr="00441DB8" w:rsidRDefault="00E73AE9" w:rsidP="00815038">
      <w:pPr>
        <w:ind w:left="2832" w:hanging="2124"/>
        <w:jc w:val="both"/>
        <w:rPr>
          <w:rFonts w:eastAsia="Calibri"/>
          <w:b/>
          <w:sz w:val="19"/>
          <w:szCs w:val="19"/>
          <w:lang w:val="en-GB" w:eastAsia="en-US"/>
        </w:rPr>
      </w:pPr>
    </w:p>
    <w:p w:rsidR="000D0A0D" w:rsidRPr="00441DB8" w:rsidRDefault="000D0A0D" w:rsidP="00815038">
      <w:pPr>
        <w:jc w:val="both"/>
        <w:rPr>
          <w:rFonts w:eastAsia="Calibri"/>
          <w:sz w:val="19"/>
          <w:szCs w:val="19"/>
          <w:lang w:val="en-GB" w:eastAsia="en-US"/>
        </w:rPr>
      </w:pPr>
      <w:r w:rsidRPr="00441DB8">
        <w:rPr>
          <w:rFonts w:eastAsia="Calibri"/>
          <w:b/>
          <w:sz w:val="19"/>
          <w:szCs w:val="19"/>
          <w:lang w:val="en-GB" w:eastAsia="en-US"/>
        </w:rPr>
        <w:tab/>
        <w:t>Kurşun:</w:t>
      </w:r>
      <w:r w:rsidR="00E73AE9" w:rsidRPr="00441DB8">
        <w:rPr>
          <w:rFonts w:eastAsia="Calibri"/>
          <w:sz w:val="19"/>
          <w:szCs w:val="19"/>
          <w:lang w:val="en-GB" w:eastAsia="en-US"/>
        </w:rPr>
        <w:tab/>
      </w:r>
      <w:r w:rsidR="00E73AE9" w:rsidRPr="00441DB8">
        <w:rPr>
          <w:rFonts w:eastAsia="Calibri"/>
          <w:sz w:val="19"/>
          <w:szCs w:val="19"/>
          <w:lang w:val="en-GB" w:eastAsia="en-US"/>
        </w:rPr>
        <w:tab/>
      </w:r>
      <w:r w:rsidR="00E73AE9" w:rsidRPr="00441DB8">
        <w:rPr>
          <w:rFonts w:eastAsia="Calibri"/>
          <w:sz w:val="19"/>
          <w:szCs w:val="19"/>
          <w:lang w:val="en-GB" w:eastAsia="en-US"/>
        </w:rPr>
        <w:tab/>
        <w:t>1</w:t>
      </w:r>
      <w:r w:rsidRPr="00441DB8">
        <w:rPr>
          <w:rFonts w:eastAsia="Calibri"/>
          <w:sz w:val="19"/>
          <w:szCs w:val="19"/>
          <w:lang w:val="en-GB" w:eastAsia="en-US"/>
        </w:rPr>
        <w:t xml:space="preserve"> mg/kg’dan fazla olmamalıdır.</w:t>
      </w:r>
    </w:p>
    <w:p w:rsidR="00E73AE9" w:rsidRPr="00441DB8" w:rsidRDefault="00E73AE9" w:rsidP="00815038">
      <w:pPr>
        <w:jc w:val="both"/>
        <w:rPr>
          <w:rFonts w:eastAsia="Calibri"/>
          <w:sz w:val="19"/>
          <w:szCs w:val="19"/>
          <w:lang w:val="en-GB" w:eastAsia="en-US"/>
        </w:rPr>
      </w:pPr>
    </w:p>
    <w:p w:rsidR="000D0A0D" w:rsidRPr="00441DB8" w:rsidRDefault="000D0A0D" w:rsidP="00815038">
      <w:pPr>
        <w:jc w:val="both"/>
        <w:rPr>
          <w:rFonts w:eastAsia="Calibri"/>
          <w:sz w:val="19"/>
          <w:szCs w:val="19"/>
          <w:lang w:val="en-GB" w:eastAsia="en-US"/>
        </w:rPr>
      </w:pPr>
    </w:p>
    <w:p w:rsidR="000D0A0D" w:rsidRPr="00441DB8" w:rsidRDefault="000D0A0D" w:rsidP="00815038">
      <w:pPr>
        <w:jc w:val="both"/>
        <w:rPr>
          <w:rFonts w:eastAsia="Calibri"/>
          <w:b/>
          <w:sz w:val="19"/>
          <w:szCs w:val="19"/>
          <w:u w:val="single"/>
          <w:lang w:val="en-GB" w:eastAsia="en-US"/>
        </w:rPr>
      </w:pPr>
      <w:r w:rsidRPr="00441DB8">
        <w:rPr>
          <w:rFonts w:eastAsia="Calibri"/>
          <w:b/>
          <w:sz w:val="19"/>
          <w:szCs w:val="19"/>
          <w:u w:val="single"/>
          <w:lang w:val="en-GB" w:eastAsia="en-US"/>
        </w:rPr>
        <w:t>E 625 MAGNEZYUM DİGLUTAMAT</w:t>
      </w:r>
    </w:p>
    <w:p w:rsidR="000D0A0D" w:rsidRPr="00441DB8" w:rsidRDefault="000D0A0D" w:rsidP="00815038">
      <w:pPr>
        <w:jc w:val="both"/>
        <w:rPr>
          <w:rFonts w:eastAsia="Calibri"/>
          <w:b/>
          <w:sz w:val="19"/>
          <w:szCs w:val="19"/>
          <w:lang w:val="en-GB" w:eastAsia="en-US"/>
        </w:rPr>
      </w:pPr>
    </w:p>
    <w:p w:rsidR="000D0A0D" w:rsidRPr="00441DB8" w:rsidRDefault="00B96B2E" w:rsidP="00815038">
      <w:pPr>
        <w:jc w:val="both"/>
        <w:rPr>
          <w:rFonts w:eastAsia="Calibri"/>
          <w:sz w:val="19"/>
          <w:szCs w:val="19"/>
          <w:lang w:val="en-GB" w:eastAsia="en-US"/>
        </w:rPr>
      </w:pPr>
      <w:r w:rsidRPr="00441DB8">
        <w:rPr>
          <w:rFonts w:eastAsia="Calibri"/>
          <w:b/>
          <w:sz w:val="19"/>
          <w:szCs w:val="19"/>
          <w:u w:val="single"/>
          <w:lang w:val="en-GB" w:eastAsia="en-US"/>
        </w:rPr>
        <w:t>Eşanlamlılar</w:t>
      </w:r>
      <w:r w:rsidR="000D0A0D" w:rsidRPr="00441DB8">
        <w:rPr>
          <w:rFonts w:eastAsia="Calibri"/>
          <w:b/>
          <w:sz w:val="19"/>
          <w:szCs w:val="19"/>
          <w:u w:val="single"/>
          <w:lang w:val="en-GB" w:eastAsia="en-US"/>
        </w:rPr>
        <w:t>:</w:t>
      </w:r>
      <w:r w:rsidR="000D0A0D" w:rsidRPr="00441DB8">
        <w:rPr>
          <w:rFonts w:eastAsia="Calibri"/>
          <w:b/>
          <w:sz w:val="19"/>
          <w:szCs w:val="19"/>
          <w:lang w:val="en-GB" w:eastAsia="en-US"/>
        </w:rPr>
        <w:tab/>
      </w:r>
      <w:r w:rsidR="000D0A0D" w:rsidRPr="00441DB8">
        <w:rPr>
          <w:rFonts w:eastAsia="Calibri"/>
          <w:b/>
          <w:sz w:val="19"/>
          <w:szCs w:val="19"/>
          <w:lang w:val="en-GB" w:eastAsia="en-US"/>
        </w:rPr>
        <w:tab/>
      </w:r>
      <w:r w:rsidR="000D0A0D" w:rsidRPr="00441DB8">
        <w:rPr>
          <w:rFonts w:eastAsia="Calibri"/>
          <w:b/>
          <w:sz w:val="19"/>
          <w:szCs w:val="19"/>
          <w:lang w:val="en-GB" w:eastAsia="en-US"/>
        </w:rPr>
        <w:tab/>
      </w:r>
      <w:r w:rsidR="000D0A0D" w:rsidRPr="00441DB8">
        <w:rPr>
          <w:rFonts w:eastAsia="Calibri"/>
          <w:sz w:val="19"/>
          <w:szCs w:val="19"/>
          <w:lang w:val="en-GB" w:eastAsia="en-US"/>
        </w:rPr>
        <w:t>Magnezyum glutamat</w:t>
      </w:r>
    </w:p>
    <w:p w:rsidR="000D0A0D" w:rsidRPr="00441DB8" w:rsidRDefault="000D0A0D" w:rsidP="00815038">
      <w:pPr>
        <w:ind w:left="2832" w:hanging="2832"/>
        <w:jc w:val="both"/>
        <w:rPr>
          <w:rFonts w:eastAsia="Calibri"/>
          <w:b/>
          <w:sz w:val="19"/>
          <w:szCs w:val="19"/>
          <w:lang w:val="en-GB" w:eastAsia="en-US"/>
        </w:rPr>
      </w:pPr>
    </w:p>
    <w:p w:rsidR="00E73AE9" w:rsidRPr="00441DB8" w:rsidRDefault="000D0A0D" w:rsidP="00815038">
      <w:pPr>
        <w:ind w:left="2832" w:hanging="2832"/>
        <w:jc w:val="both"/>
        <w:rPr>
          <w:rFonts w:eastAsia="Calibri"/>
          <w:b/>
          <w:sz w:val="19"/>
          <w:szCs w:val="19"/>
          <w:u w:val="single"/>
          <w:lang w:val="en-GB" w:eastAsia="en-US"/>
        </w:rPr>
      </w:pPr>
      <w:r w:rsidRPr="00441DB8">
        <w:rPr>
          <w:rFonts w:eastAsia="Calibri"/>
          <w:b/>
          <w:sz w:val="19"/>
          <w:szCs w:val="19"/>
          <w:u w:val="single"/>
          <w:lang w:val="en-GB" w:eastAsia="en-US"/>
        </w:rPr>
        <w:t>Tanım:</w:t>
      </w:r>
    </w:p>
    <w:p w:rsidR="000D0A0D" w:rsidRPr="00441DB8" w:rsidRDefault="000D0A0D" w:rsidP="00815038">
      <w:pPr>
        <w:ind w:left="2832" w:hanging="2832"/>
        <w:jc w:val="both"/>
        <w:rPr>
          <w:rFonts w:eastAsia="Calibri"/>
          <w:b/>
          <w:sz w:val="19"/>
          <w:szCs w:val="19"/>
          <w:u w:val="single"/>
          <w:lang w:val="en-GB" w:eastAsia="en-US"/>
        </w:rPr>
      </w:pPr>
      <w:r w:rsidRPr="00441DB8">
        <w:rPr>
          <w:rFonts w:eastAsia="Calibri"/>
          <w:b/>
          <w:sz w:val="19"/>
          <w:szCs w:val="19"/>
          <w:lang w:val="en-GB" w:eastAsia="en-US"/>
        </w:rPr>
        <w:tab/>
      </w:r>
    </w:p>
    <w:p w:rsidR="00E73AE9" w:rsidRPr="00441DB8" w:rsidRDefault="00E73AE9" w:rsidP="00815038">
      <w:pPr>
        <w:ind w:left="2832" w:hanging="2123"/>
        <w:jc w:val="both"/>
        <w:rPr>
          <w:rFonts w:eastAsia="Calibri"/>
          <w:sz w:val="19"/>
          <w:szCs w:val="19"/>
          <w:lang w:val="en-GB" w:eastAsia="en-US"/>
        </w:rPr>
      </w:pPr>
      <w:r w:rsidRPr="00441DB8">
        <w:rPr>
          <w:rFonts w:eastAsia="Calibri"/>
          <w:b/>
          <w:sz w:val="19"/>
          <w:szCs w:val="19"/>
          <w:lang w:val="en-GB" w:eastAsia="en-US"/>
        </w:rPr>
        <w:t>Einecs:</w:t>
      </w:r>
      <w:r w:rsidRPr="00441DB8">
        <w:rPr>
          <w:rFonts w:eastAsia="Calibri"/>
          <w:b/>
          <w:sz w:val="19"/>
          <w:szCs w:val="19"/>
          <w:lang w:val="en-GB" w:eastAsia="en-US"/>
        </w:rPr>
        <w:tab/>
      </w:r>
      <w:r w:rsidRPr="00441DB8">
        <w:rPr>
          <w:rFonts w:eastAsia="Calibri"/>
          <w:sz w:val="19"/>
          <w:szCs w:val="19"/>
          <w:lang w:val="en-GB" w:eastAsia="en-US"/>
        </w:rPr>
        <w:t>242-413-0</w:t>
      </w:r>
    </w:p>
    <w:p w:rsidR="00E73AE9" w:rsidRPr="00441DB8" w:rsidRDefault="00E73AE9" w:rsidP="00815038">
      <w:pPr>
        <w:ind w:left="2832" w:hanging="2123"/>
        <w:jc w:val="both"/>
        <w:rPr>
          <w:rFonts w:eastAsia="Calibri"/>
          <w:sz w:val="19"/>
          <w:szCs w:val="19"/>
          <w:lang w:val="en-GB" w:eastAsia="en-US"/>
        </w:rPr>
      </w:pPr>
    </w:p>
    <w:p w:rsidR="000D0A0D" w:rsidRPr="00441DB8" w:rsidRDefault="000D0A0D" w:rsidP="00815038">
      <w:pPr>
        <w:ind w:left="2832" w:hanging="2123"/>
        <w:jc w:val="both"/>
        <w:rPr>
          <w:rFonts w:eastAsia="Calibri"/>
          <w:sz w:val="19"/>
          <w:szCs w:val="19"/>
          <w:lang w:val="en-GB" w:eastAsia="en-US"/>
        </w:rPr>
      </w:pPr>
      <w:r w:rsidRPr="00441DB8">
        <w:rPr>
          <w:rFonts w:eastAsia="Calibri"/>
          <w:b/>
          <w:sz w:val="19"/>
          <w:szCs w:val="19"/>
          <w:lang w:val="en-GB" w:eastAsia="en-US"/>
        </w:rPr>
        <w:t>Kimyasal adı:</w:t>
      </w:r>
      <w:r w:rsidRPr="00441DB8">
        <w:rPr>
          <w:rFonts w:eastAsia="Calibri"/>
          <w:b/>
          <w:sz w:val="19"/>
          <w:szCs w:val="19"/>
          <w:lang w:val="en-GB" w:eastAsia="en-US"/>
        </w:rPr>
        <w:tab/>
      </w:r>
      <w:r w:rsidRPr="00441DB8">
        <w:rPr>
          <w:rFonts w:eastAsia="Calibri"/>
          <w:sz w:val="19"/>
          <w:szCs w:val="19"/>
          <w:lang w:val="en-GB" w:eastAsia="en-US"/>
        </w:rPr>
        <w:t>Monomagnezyum di-L-glutamat tetrahidrat</w:t>
      </w:r>
    </w:p>
    <w:p w:rsidR="00E73AE9" w:rsidRPr="00441DB8" w:rsidRDefault="00E73AE9" w:rsidP="00815038">
      <w:pPr>
        <w:ind w:left="2832" w:hanging="2123"/>
        <w:jc w:val="both"/>
        <w:rPr>
          <w:rFonts w:eastAsia="Calibri"/>
          <w:sz w:val="19"/>
          <w:szCs w:val="19"/>
          <w:lang w:val="en-GB" w:eastAsia="en-US"/>
        </w:rPr>
      </w:pPr>
    </w:p>
    <w:p w:rsidR="000D0A0D" w:rsidRPr="00441DB8" w:rsidRDefault="000D0A0D" w:rsidP="00815038">
      <w:pPr>
        <w:ind w:left="2832" w:hanging="2127"/>
        <w:jc w:val="both"/>
        <w:rPr>
          <w:rFonts w:eastAsia="Calibri"/>
          <w:sz w:val="19"/>
          <w:szCs w:val="19"/>
          <w:lang w:val="en-GB" w:eastAsia="en-US"/>
        </w:rPr>
      </w:pPr>
      <w:r w:rsidRPr="00441DB8">
        <w:rPr>
          <w:rFonts w:eastAsia="Calibri"/>
          <w:b/>
          <w:sz w:val="19"/>
          <w:szCs w:val="19"/>
          <w:lang w:val="en-GB" w:eastAsia="en-US"/>
        </w:rPr>
        <w:t>Kimyasal formülü:</w:t>
      </w:r>
      <w:r w:rsidRPr="00441DB8">
        <w:rPr>
          <w:rFonts w:eastAsia="Calibri"/>
          <w:sz w:val="19"/>
          <w:szCs w:val="19"/>
          <w:lang w:val="en-GB" w:eastAsia="en-US"/>
        </w:rPr>
        <w:tab/>
        <w:t>C</w:t>
      </w:r>
      <w:r w:rsidRPr="00441DB8">
        <w:rPr>
          <w:rFonts w:eastAsia="Calibri"/>
          <w:sz w:val="19"/>
          <w:szCs w:val="19"/>
          <w:vertAlign w:val="subscript"/>
          <w:lang w:val="en-GB" w:eastAsia="en-US"/>
        </w:rPr>
        <w:t>10</w:t>
      </w:r>
      <w:r w:rsidRPr="00441DB8">
        <w:rPr>
          <w:rFonts w:eastAsia="Calibri"/>
          <w:sz w:val="19"/>
          <w:szCs w:val="19"/>
          <w:lang w:val="en-GB" w:eastAsia="en-US"/>
        </w:rPr>
        <w:t>H</w:t>
      </w:r>
      <w:r w:rsidRPr="00441DB8">
        <w:rPr>
          <w:rFonts w:eastAsia="Calibri"/>
          <w:sz w:val="19"/>
          <w:szCs w:val="19"/>
          <w:vertAlign w:val="subscript"/>
          <w:lang w:val="en-GB" w:eastAsia="en-US"/>
        </w:rPr>
        <w:t>16</w:t>
      </w:r>
      <w:r w:rsidRPr="00441DB8">
        <w:rPr>
          <w:rFonts w:eastAsia="Calibri"/>
          <w:sz w:val="19"/>
          <w:szCs w:val="19"/>
          <w:lang w:val="en-GB" w:eastAsia="en-US"/>
        </w:rPr>
        <w:t>MgN</w:t>
      </w:r>
      <w:r w:rsidRPr="00441DB8">
        <w:rPr>
          <w:rFonts w:eastAsia="Calibri"/>
          <w:sz w:val="19"/>
          <w:szCs w:val="19"/>
          <w:vertAlign w:val="subscript"/>
          <w:lang w:val="en-GB" w:eastAsia="en-US"/>
        </w:rPr>
        <w:t>2</w:t>
      </w:r>
      <w:r w:rsidRPr="00441DB8">
        <w:rPr>
          <w:rFonts w:eastAsia="Calibri"/>
          <w:sz w:val="19"/>
          <w:szCs w:val="19"/>
          <w:lang w:val="en-GB" w:eastAsia="en-US"/>
        </w:rPr>
        <w:t>O</w:t>
      </w:r>
      <w:r w:rsidRPr="00441DB8">
        <w:rPr>
          <w:rFonts w:eastAsia="Calibri"/>
          <w:sz w:val="19"/>
          <w:szCs w:val="19"/>
          <w:vertAlign w:val="subscript"/>
          <w:lang w:val="en-GB" w:eastAsia="en-US"/>
        </w:rPr>
        <w:t>8</w:t>
      </w:r>
      <w:r w:rsidRPr="00441DB8">
        <w:rPr>
          <w:rFonts w:eastAsia="Calibri"/>
          <w:sz w:val="19"/>
          <w:szCs w:val="19"/>
          <w:lang w:val="en-GB" w:eastAsia="en-US"/>
        </w:rPr>
        <w:t>·4H</w:t>
      </w:r>
      <w:r w:rsidRPr="00441DB8">
        <w:rPr>
          <w:rFonts w:eastAsia="Calibri"/>
          <w:sz w:val="19"/>
          <w:szCs w:val="19"/>
          <w:vertAlign w:val="subscript"/>
          <w:lang w:val="en-GB" w:eastAsia="en-US"/>
        </w:rPr>
        <w:t>2</w:t>
      </w:r>
      <w:r w:rsidRPr="00441DB8">
        <w:rPr>
          <w:rFonts w:eastAsia="Calibri"/>
          <w:sz w:val="19"/>
          <w:szCs w:val="19"/>
          <w:lang w:val="en-GB" w:eastAsia="en-US"/>
        </w:rPr>
        <w:t>O</w:t>
      </w:r>
    </w:p>
    <w:p w:rsidR="00E73AE9" w:rsidRPr="00441DB8" w:rsidRDefault="00E73AE9" w:rsidP="00815038">
      <w:pPr>
        <w:ind w:left="2832" w:hanging="2127"/>
        <w:jc w:val="both"/>
        <w:rPr>
          <w:rFonts w:eastAsia="Calibri"/>
          <w:sz w:val="19"/>
          <w:szCs w:val="19"/>
          <w:lang w:val="en-GB" w:eastAsia="en-US"/>
        </w:rPr>
      </w:pPr>
    </w:p>
    <w:p w:rsidR="000D0A0D" w:rsidRPr="00441DB8" w:rsidRDefault="001016C5" w:rsidP="00815038">
      <w:pPr>
        <w:ind w:left="2832" w:hanging="2127"/>
        <w:jc w:val="both"/>
        <w:rPr>
          <w:rFonts w:eastAsia="Calibri"/>
          <w:sz w:val="19"/>
          <w:szCs w:val="19"/>
          <w:lang w:val="en-GB" w:eastAsia="en-US"/>
        </w:rPr>
      </w:pPr>
      <w:r>
        <w:rPr>
          <w:rFonts w:eastAsia="Calibri"/>
          <w:b/>
          <w:sz w:val="19"/>
          <w:szCs w:val="19"/>
          <w:lang w:val="en-GB" w:eastAsia="en-US"/>
        </w:rPr>
        <w:t>Molekül ağırlığı</w:t>
      </w:r>
      <w:r w:rsidR="000D0A0D" w:rsidRPr="00441DB8">
        <w:rPr>
          <w:rFonts w:eastAsia="Calibri"/>
          <w:b/>
          <w:sz w:val="19"/>
          <w:szCs w:val="19"/>
          <w:lang w:val="en-GB" w:eastAsia="en-US"/>
        </w:rPr>
        <w:t>:</w:t>
      </w:r>
      <w:r w:rsidR="000D0A0D" w:rsidRPr="00441DB8">
        <w:rPr>
          <w:rFonts w:eastAsia="Calibri"/>
          <w:sz w:val="19"/>
          <w:szCs w:val="19"/>
          <w:lang w:val="en-GB" w:eastAsia="en-US"/>
        </w:rPr>
        <w:tab/>
        <w:t>388.62</w:t>
      </w:r>
    </w:p>
    <w:p w:rsidR="00E73AE9" w:rsidRPr="00441DB8" w:rsidRDefault="00E73AE9" w:rsidP="00815038">
      <w:pPr>
        <w:ind w:left="2832" w:hanging="2127"/>
        <w:jc w:val="both"/>
        <w:rPr>
          <w:rFonts w:eastAsia="Calibri"/>
          <w:sz w:val="19"/>
          <w:szCs w:val="19"/>
          <w:lang w:val="en-GB" w:eastAsia="en-US"/>
        </w:rPr>
      </w:pPr>
    </w:p>
    <w:p w:rsidR="00E73AE9" w:rsidRPr="00441DB8" w:rsidRDefault="000D0A0D" w:rsidP="00815038">
      <w:pPr>
        <w:ind w:left="2832" w:hanging="2124"/>
        <w:jc w:val="both"/>
        <w:rPr>
          <w:rFonts w:eastAsia="Calibri"/>
          <w:b/>
          <w:sz w:val="19"/>
          <w:szCs w:val="19"/>
          <w:lang w:val="en-GB" w:eastAsia="en-US"/>
        </w:rPr>
      </w:pPr>
      <w:r w:rsidRPr="00441DB8">
        <w:rPr>
          <w:rFonts w:eastAsia="Calibri"/>
          <w:b/>
          <w:sz w:val="19"/>
          <w:szCs w:val="19"/>
          <w:lang w:val="en-GB" w:eastAsia="en-US"/>
        </w:rPr>
        <w:t>Analiz:</w:t>
      </w:r>
      <w:r w:rsidRPr="00441DB8">
        <w:rPr>
          <w:rFonts w:eastAsia="Calibri"/>
          <w:sz w:val="19"/>
          <w:szCs w:val="19"/>
          <w:lang w:val="en-GB" w:eastAsia="en-US"/>
        </w:rPr>
        <w:tab/>
        <w:t>Susuz bazda içeriği, % 95.0’dan az ve % 105.0’dan fazla olmamalıdır.</w:t>
      </w:r>
      <w:r w:rsidRPr="00441DB8">
        <w:rPr>
          <w:rFonts w:eastAsia="Calibri"/>
          <w:b/>
          <w:sz w:val="19"/>
          <w:szCs w:val="19"/>
          <w:lang w:val="en-GB" w:eastAsia="en-US"/>
        </w:rPr>
        <w:tab/>
      </w:r>
    </w:p>
    <w:p w:rsidR="00E73AE9" w:rsidRPr="00441DB8" w:rsidRDefault="00E73AE9" w:rsidP="00815038">
      <w:pPr>
        <w:ind w:left="2832" w:hanging="2124"/>
        <w:jc w:val="both"/>
        <w:rPr>
          <w:rFonts w:eastAsia="Calibri"/>
          <w:sz w:val="19"/>
          <w:szCs w:val="19"/>
          <w:lang w:val="en-GB" w:eastAsia="en-US"/>
        </w:rPr>
      </w:pPr>
    </w:p>
    <w:p w:rsidR="000D0A0D" w:rsidRPr="00441DB8" w:rsidRDefault="00E73AE9" w:rsidP="00815038">
      <w:pPr>
        <w:ind w:left="2832" w:hanging="2124"/>
        <w:jc w:val="both"/>
        <w:rPr>
          <w:rFonts w:eastAsia="Calibri"/>
          <w:sz w:val="19"/>
          <w:szCs w:val="19"/>
          <w:lang w:val="en-GB" w:eastAsia="en-US"/>
        </w:rPr>
      </w:pPr>
      <w:r w:rsidRPr="00441DB8">
        <w:rPr>
          <w:rFonts w:eastAsia="Calibri"/>
          <w:b/>
          <w:sz w:val="19"/>
          <w:szCs w:val="19"/>
          <w:lang w:val="en-GB" w:eastAsia="en-US"/>
        </w:rPr>
        <w:t>Çözünürlük:</w:t>
      </w:r>
      <w:r w:rsidRPr="00441DB8">
        <w:rPr>
          <w:rFonts w:eastAsia="Calibri"/>
          <w:sz w:val="19"/>
          <w:szCs w:val="19"/>
          <w:lang w:val="en-GB" w:eastAsia="en-US"/>
        </w:rPr>
        <w:tab/>
      </w:r>
      <w:r w:rsidRPr="00441DB8">
        <w:rPr>
          <w:sz w:val="19"/>
          <w:szCs w:val="19"/>
        </w:rPr>
        <w:t xml:space="preserve">Suda iyi çözünür, etanol veya eterde </w:t>
      </w:r>
      <w:r w:rsidR="00BB4D24" w:rsidRPr="00441DB8">
        <w:rPr>
          <w:sz w:val="19"/>
          <w:szCs w:val="19"/>
        </w:rPr>
        <w:t xml:space="preserve">hemen hemen </w:t>
      </w:r>
      <w:r w:rsidRPr="00441DB8">
        <w:rPr>
          <w:sz w:val="19"/>
          <w:szCs w:val="19"/>
        </w:rPr>
        <w:t>çözünmez.</w:t>
      </w:r>
    </w:p>
    <w:p w:rsidR="000D0A0D" w:rsidRPr="00441DB8" w:rsidRDefault="000D0A0D" w:rsidP="00815038">
      <w:pPr>
        <w:ind w:left="2832" w:hanging="2832"/>
        <w:jc w:val="both"/>
        <w:rPr>
          <w:rFonts w:eastAsia="Calibri"/>
          <w:b/>
          <w:sz w:val="19"/>
          <w:szCs w:val="19"/>
          <w:lang w:val="en-GB" w:eastAsia="en-US"/>
        </w:rPr>
      </w:pPr>
    </w:p>
    <w:p w:rsidR="000D0A0D" w:rsidRPr="00441DB8" w:rsidRDefault="000D0A0D" w:rsidP="00815038">
      <w:pPr>
        <w:ind w:left="2832" w:hanging="2832"/>
        <w:jc w:val="both"/>
        <w:rPr>
          <w:rFonts w:eastAsia="Calibri"/>
          <w:sz w:val="19"/>
          <w:szCs w:val="19"/>
          <w:lang w:val="en-GB" w:eastAsia="en-US"/>
        </w:rPr>
      </w:pPr>
      <w:r w:rsidRPr="00441DB8">
        <w:rPr>
          <w:rFonts w:eastAsia="Calibri"/>
          <w:b/>
          <w:sz w:val="19"/>
          <w:szCs w:val="19"/>
          <w:u w:val="single"/>
          <w:lang w:val="en-GB" w:eastAsia="en-US"/>
        </w:rPr>
        <w:t>Tanımlama:</w:t>
      </w:r>
      <w:r w:rsidRPr="00441DB8">
        <w:rPr>
          <w:rFonts w:eastAsia="Calibri"/>
          <w:sz w:val="19"/>
          <w:szCs w:val="19"/>
          <w:lang w:val="en-GB" w:eastAsia="en-US"/>
        </w:rPr>
        <w:tab/>
        <w:t xml:space="preserve">Kokusuz, beyaz veya kirli beyaz kristaller veya toz  </w:t>
      </w:r>
    </w:p>
    <w:p w:rsidR="000D0A0D" w:rsidRPr="00441DB8" w:rsidRDefault="000D0A0D" w:rsidP="00815038">
      <w:pPr>
        <w:keepNext/>
        <w:ind w:left="4245" w:hanging="4245"/>
        <w:jc w:val="both"/>
        <w:outlineLvl w:val="2"/>
        <w:rPr>
          <w:b/>
          <w:sz w:val="19"/>
          <w:szCs w:val="19"/>
        </w:rPr>
      </w:pPr>
    </w:p>
    <w:p w:rsidR="000D0A0D" w:rsidRPr="00441DB8" w:rsidRDefault="000D0A0D" w:rsidP="00815038">
      <w:pPr>
        <w:keepNext/>
        <w:ind w:left="4245" w:hanging="4245"/>
        <w:jc w:val="both"/>
        <w:outlineLvl w:val="2"/>
        <w:rPr>
          <w:b/>
          <w:sz w:val="19"/>
          <w:szCs w:val="19"/>
          <w:u w:val="single"/>
        </w:rPr>
      </w:pPr>
      <w:r w:rsidRPr="00441DB8">
        <w:rPr>
          <w:b/>
          <w:sz w:val="19"/>
          <w:szCs w:val="19"/>
          <w:u w:val="single"/>
        </w:rPr>
        <w:t>Belirleme:</w:t>
      </w:r>
    </w:p>
    <w:p w:rsidR="00E73AE9" w:rsidRPr="00441DB8" w:rsidRDefault="00E73AE9" w:rsidP="00815038">
      <w:pPr>
        <w:keepNext/>
        <w:ind w:left="4245" w:hanging="4245"/>
        <w:jc w:val="both"/>
        <w:outlineLvl w:val="2"/>
        <w:rPr>
          <w:b/>
          <w:sz w:val="19"/>
          <w:szCs w:val="19"/>
          <w:u w:val="single"/>
        </w:rPr>
      </w:pPr>
    </w:p>
    <w:p w:rsidR="00E73AE9" w:rsidRPr="00441DB8" w:rsidRDefault="00E73AE9" w:rsidP="00815038">
      <w:pPr>
        <w:ind w:firstLine="708"/>
        <w:jc w:val="both"/>
        <w:rPr>
          <w:rFonts w:eastAsia="Calibri"/>
          <w:sz w:val="19"/>
          <w:szCs w:val="19"/>
          <w:lang w:val="en-GB" w:eastAsia="en-US"/>
        </w:rPr>
      </w:pPr>
      <w:r w:rsidRPr="00441DB8">
        <w:rPr>
          <w:rFonts w:eastAsia="Calibri"/>
          <w:b/>
          <w:sz w:val="19"/>
          <w:szCs w:val="19"/>
          <w:lang w:val="en-GB" w:eastAsia="en-US"/>
        </w:rPr>
        <w:t>Magnezyum testi:</w:t>
      </w:r>
      <w:r w:rsidRPr="00441DB8">
        <w:rPr>
          <w:rFonts w:eastAsia="Calibri"/>
          <w:b/>
          <w:sz w:val="19"/>
          <w:szCs w:val="19"/>
          <w:lang w:val="en-GB" w:eastAsia="en-US"/>
        </w:rPr>
        <w:tab/>
      </w:r>
      <w:r w:rsidRPr="00441DB8">
        <w:rPr>
          <w:rFonts w:eastAsia="Calibri"/>
          <w:sz w:val="19"/>
          <w:szCs w:val="19"/>
          <w:lang w:val="en-GB" w:eastAsia="en-US"/>
        </w:rPr>
        <w:t>Testi geçer.</w:t>
      </w:r>
    </w:p>
    <w:p w:rsidR="00E73AE9" w:rsidRPr="00441DB8" w:rsidRDefault="00E73AE9" w:rsidP="00815038">
      <w:pPr>
        <w:ind w:firstLine="708"/>
        <w:jc w:val="both"/>
        <w:rPr>
          <w:rFonts w:eastAsia="Calibri"/>
          <w:b/>
          <w:sz w:val="19"/>
          <w:szCs w:val="19"/>
          <w:lang w:val="en-GB" w:eastAsia="en-US"/>
        </w:rPr>
      </w:pPr>
    </w:p>
    <w:p w:rsidR="00E73AE9" w:rsidRPr="00441DB8" w:rsidRDefault="00E73AE9" w:rsidP="00815038">
      <w:pPr>
        <w:ind w:firstLine="708"/>
        <w:jc w:val="both"/>
        <w:rPr>
          <w:rFonts w:eastAsia="Calibri"/>
          <w:b/>
          <w:sz w:val="19"/>
          <w:szCs w:val="19"/>
          <w:lang w:val="de-DE" w:eastAsia="en-US"/>
        </w:rPr>
      </w:pPr>
      <w:r w:rsidRPr="00441DB8">
        <w:rPr>
          <w:rFonts w:eastAsia="Calibri"/>
          <w:b/>
          <w:sz w:val="19"/>
          <w:szCs w:val="19"/>
          <w:lang w:val="de-DE" w:eastAsia="en-US"/>
        </w:rPr>
        <w:t xml:space="preserve">Glutamik asit testi </w:t>
      </w:r>
    </w:p>
    <w:p w:rsidR="00E73AE9" w:rsidRPr="00441DB8" w:rsidRDefault="00E73AE9" w:rsidP="00815038">
      <w:pPr>
        <w:ind w:firstLine="708"/>
        <w:jc w:val="both"/>
        <w:rPr>
          <w:rFonts w:eastAsia="Calibri"/>
          <w:b/>
          <w:sz w:val="19"/>
          <w:szCs w:val="19"/>
          <w:lang w:val="de-DE" w:eastAsia="en-US"/>
        </w:rPr>
      </w:pPr>
      <w:r w:rsidRPr="00441DB8">
        <w:rPr>
          <w:rFonts w:eastAsia="Calibri"/>
          <w:b/>
          <w:sz w:val="19"/>
          <w:szCs w:val="19"/>
          <w:lang w:val="de-DE" w:eastAsia="en-US"/>
        </w:rPr>
        <w:t xml:space="preserve">(İnce tabaka </w:t>
      </w:r>
    </w:p>
    <w:p w:rsidR="00E73AE9" w:rsidRPr="00441DB8" w:rsidRDefault="00E73AE9" w:rsidP="00815038">
      <w:pPr>
        <w:tabs>
          <w:tab w:val="left" w:pos="2835"/>
        </w:tabs>
        <w:ind w:firstLine="708"/>
        <w:jc w:val="both"/>
        <w:rPr>
          <w:rFonts w:eastAsia="Calibri"/>
          <w:sz w:val="19"/>
          <w:szCs w:val="19"/>
          <w:lang w:val="de-DE" w:eastAsia="en-US"/>
        </w:rPr>
      </w:pPr>
      <w:r w:rsidRPr="00441DB8">
        <w:rPr>
          <w:rFonts w:eastAsia="Calibri"/>
          <w:b/>
          <w:sz w:val="19"/>
          <w:szCs w:val="19"/>
          <w:lang w:val="de-DE" w:eastAsia="en-US"/>
        </w:rPr>
        <w:t>kromatografisi ile):</w:t>
      </w:r>
      <w:r w:rsidRPr="00441DB8">
        <w:rPr>
          <w:rFonts w:eastAsia="Calibri"/>
          <w:b/>
          <w:sz w:val="19"/>
          <w:szCs w:val="19"/>
          <w:lang w:val="de-DE" w:eastAsia="en-US"/>
        </w:rPr>
        <w:tab/>
      </w:r>
      <w:r w:rsidRPr="00441DB8">
        <w:rPr>
          <w:rFonts w:eastAsia="Calibri"/>
          <w:sz w:val="19"/>
          <w:szCs w:val="19"/>
          <w:lang w:val="de-DE" w:eastAsia="en-US"/>
        </w:rPr>
        <w:t>Testi geçer.</w:t>
      </w:r>
    </w:p>
    <w:p w:rsidR="00E73AE9" w:rsidRPr="00441DB8" w:rsidRDefault="00E73AE9" w:rsidP="00815038">
      <w:pPr>
        <w:ind w:left="709"/>
        <w:jc w:val="both"/>
        <w:rPr>
          <w:rFonts w:eastAsia="Calibri"/>
          <w:b/>
          <w:sz w:val="19"/>
          <w:szCs w:val="19"/>
          <w:lang w:val="en-GB" w:eastAsia="en-US"/>
        </w:rPr>
      </w:pPr>
    </w:p>
    <w:p w:rsidR="000D0A0D" w:rsidRPr="00441DB8" w:rsidRDefault="000D0A0D" w:rsidP="00815038">
      <w:pPr>
        <w:ind w:left="709"/>
        <w:jc w:val="both"/>
        <w:rPr>
          <w:rFonts w:eastAsia="Calibri"/>
          <w:sz w:val="19"/>
          <w:szCs w:val="19"/>
          <w:lang w:val="en-GB" w:eastAsia="en-US"/>
        </w:rPr>
      </w:pPr>
      <w:r w:rsidRPr="00441DB8">
        <w:rPr>
          <w:rFonts w:eastAsia="Calibri"/>
          <w:b/>
          <w:sz w:val="19"/>
          <w:szCs w:val="19"/>
          <w:lang w:val="en-GB" w:eastAsia="en-US"/>
        </w:rPr>
        <w:t>Spesifik rotasyon</w:t>
      </w:r>
      <w:r w:rsidR="00E73AE9" w:rsidRPr="00441DB8">
        <w:rPr>
          <w:rFonts w:eastAsia="Calibri"/>
          <w:b/>
          <w:sz w:val="19"/>
          <w:szCs w:val="19"/>
          <w:lang w:val="en-GB" w:eastAsia="en-US"/>
        </w:rPr>
        <w:t>:</w:t>
      </w:r>
      <w:r w:rsidR="00E73AE9" w:rsidRPr="00441DB8">
        <w:rPr>
          <w:rFonts w:eastAsia="Calibri"/>
          <w:b/>
          <w:sz w:val="19"/>
          <w:szCs w:val="19"/>
          <w:lang w:val="en-GB" w:eastAsia="en-US"/>
        </w:rPr>
        <w:tab/>
      </w:r>
      <w:r w:rsidRPr="00441DB8">
        <w:rPr>
          <w:rFonts w:eastAsia="Calibri"/>
          <w:sz w:val="19"/>
          <w:szCs w:val="19"/>
          <w:lang w:val="en-GB" w:eastAsia="en-US"/>
        </w:rPr>
        <w:t>[</w:t>
      </w:r>
      <w:r w:rsidRPr="00441DB8">
        <w:rPr>
          <w:rFonts w:eastAsia="Calibri"/>
          <w:sz w:val="19"/>
          <w:szCs w:val="19"/>
          <w:lang w:val="en-GB" w:eastAsia="en-US"/>
        </w:rPr>
        <w:sym w:font="Symbol" w:char="F061"/>
      </w:r>
      <w:r w:rsidRPr="00441DB8">
        <w:rPr>
          <w:rFonts w:eastAsia="Calibri"/>
          <w:sz w:val="19"/>
          <w:szCs w:val="19"/>
          <w:lang w:val="en-GB" w:eastAsia="en-US"/>
        </w:rPr>
        <w:t>]</w:t>
      </w:r>
      <w:r w:rsidRPr="00441DB8">
        <w:rPr>
          <w:rFonts w:eastAsia="Calibri"/>
          <w:sz w:val="19"/>
          <w:szCs w:val="19"/>
          <w:vertAlign w:val="subscript"/>
          <w:lang w:val="en-GB" w:eastAsia="en-US"/>
        </w:rPr>
        <w:t>D</w:t>
      </w:r>
      <w:r w:rsidRPr="00441DB8">
        <w:rPr>
          <w:rFonts w:eastAsia="Calibri"/>
          <w:sz w:val="19"/>
          <w:szCs w:val="19"/>
          <w:vertAlign w:val="superscript"/>
          <w:lang w:val="en-GB" w:eastAsia="en-US"/>
        </w:rPr>
        <w:t>20</w:t>
      </w:r>
      <w:r w:rsidR="00E73AE9" w:rsidRPr="00441DB8">
        <w:rPr>
          <w:rFonts w:eastAsia="Calibri"/>
          <w:sz w:val="19"/>
          <w:szCs w:val="19"/>
          <w:lang w:val="en-GB" w:eastAsia="en-US"/>
        </w:rPr>
        <w:t xml:space="preserve">, </w:t>
      </w:r>
      <w:r w:rsidRPr="00441DB8">
        <w:rPr>
          <w:rFonts w:eastAsia="Calibri"/>
          <w:sz w:val="19"/>
          <w:szCs w:val="19"/>
          <w:lang w:val="en-GB" w:eastAsia="en-US"/>
        </w:rPr>
        <w:t>+23.8</w:t>
      </w:r>
      <w:r w:rsidRPr="00441DB8">
        <w:rPr>
          <w:rFonts w:eastAsia="Calibri"/>
          <w:sz w:val="19"/>
          <w:szCs w:val="19"/>
          <w:vertAlign w:val="superscript"/>
          <w:lang w:val="en-GB" w:eastAsia="en-US"/>
        </w:rPr>
        <w:t xml:space="preserve">o   </w:t>
      </w:r>
      <w:r w:rsidRPr="00441DB8">
        <w:rPr>
          <w:rFonts w:eastAsia="Calibri"/>
          <w:sz w:val="19"/>
          <w:szCs w:val="19"/>
          <w:lang w:val="en-GB" w:eastAsia="en-US"/>
        </w:rPr>
        <w:t>ve  +24.4</w:t>
      </w:r>
      <w:r w:rsidRPr="00441DB8">
        <w:rPr>
          <w:rFonts w:eastAsia="Calibri"/>
          <w:sz w:val="19"/>
          <w:szCs w:val="19"/>
          <w:vertAlign w:val="superscript"/>
          <w:lang w:val="en-GB" w:eastAsia="en-US"/>
        </w:rPr>
        <w:t xml:space="preserve">o </w:t>
      </w:r>
      <w:r w:rsidRPr="00441DB8">
        <w:rPr>
          <w:rFonts w:eastAsia="Calibri"/>
          <w:sz w:val="19"/>
          <w:szCs w:val="19"/>
          <w:lang w:val="en-GB" w:eastAsia="en-US"/>
        </w:rPr>
        <w:t xml:space="preserve"> arasındadır.</w:t>
      </w:r>
    </w:p>
    <w:p w:rsidR="000D0A0D" w:rsidRPr="00441DB8" w:rsidRDefault="000D0A0D" w:rsidP="00815038">
      <w:pPr>
        <w:ind w:left="709"/>
        <w:jc w:val="both"/>
        <w:rPr>
          <w:rFonts w:eastAsia="Calibri"/>
          <w:sz w:val="19"/>
          <w:szCs w:val="19"/>
          <w:lang w:val="en-GB" w:eastAsia="en-US"/>
        </w:rPr>
      </w:pPr>
      <w:r w:rsidRPr="00441DB8">
        <w:rPr>
          <w:rFonts w:eastAsia="Calibri"/>
          <w:b/>
          <w:sz w:val="19"/>
          <w:szCs w:val="19"/>
          <w:lang w:val="en-GB" w:eastAsia="en-US"/>
        </w:rPr>
        <w:tab/>
      </w:r>
      <w:r w:rsidRPr="00441DB8">
        <w:rPr>
          <w:rFonts w:eastAsia="Calibri"/>
          <w:b/>
          <w:sz w:val="19"/>
          <w:szCs w:val="19"/>
          <w:lang w:val="en-GB" w:eastAsia="en-US"/>
        </w:rPr>
        <w:tab/>
      </w:r>
      <w:r w:rsidRPr="00441DB8">
        <w:rPr>
          <w:rFonts w:eastAsia="Calibri"/>
          <w:b/>
          <w:sz w:val="19"/>
          <w:szCs w:val="19"/>
          <w:lang w:val="en-GB" w:eastAsia="en-US"/>
        </w:rPr>
        <w:tab/>
      </w:r>
      <w:r w:rsidRPr="00441DB8">
        <w:rPr>
          <w:rFonts w:eastAsia="Calibri"/>
          <w:sz w:val="19"/>
          <w:szCs w:val="19"/>
          <w:lang w:val="en-GB" w:eastAsia="en-US"/>
        </w:rPr>
        <w:t>(2N HCl’de %10’luk çözelti (susuz bazda), 200 mm tüp)</w:t>
      </w:r>
    </w:p>
    <w:p w:rsidR="00E73AE9" w:rsidRPr="00441DB8" w:rsidRDefault="00E73AE9" w:rsidP="00815038">
      <w:pPr>
        <w:ind w:left="709"/>
        <w:jc w:val="both"/>
        <w:rPr>
          <w:rFonts w:eastAsia="Calibri"/>
          <w:sz w:val="19"/>
          <w:szCs w:val="19"/>
          <w:lang w:val="en-GB" w:eastAsia="en-US"/>
        </w:rPr>
      </w:pPr>
    </w:p>
    <w:p w:rsidR="000D0A0D" w:rsidRPr="00441DB8" w:rsidRDefault="00E73AE9" w:rsidP="00815038">
      <w:pPr>
        <w:keepNext/>
        <w:ind w:left="2835" w:hanging="2126"/>
        <w:jc w:val="both"/>
        <w:outlineLvl w:val="3"/>
        <w:rPr>
          <w:b/>
          <w:sz w:val="19"/>
          <w:szCs w:val="19"/>
        </w:rPr>
      </w:pPr>
      <w:r w:rsidRPr="00441DB8">
        <w:rPr>
          <w:b/>
          <w:sz w:val="19"/>
          <w:szCs w:val="19"/>
        </w:rPr>
        <w:t>pH</w:t>
      </w:r>
      <w:r w:rsidR="000D0A0D" w:rsidRPr="00441DB8">
        <w:rPr>
          <w:b/>
          <w:sz w:val="19"/>
          <w:szCs w:val="19"/>
        </w:rPr>
        <w:t>:</w:t>
      </w:r>
      <w:r w:rsidRPr="00441DB8">
        <w:rPr>
          <w:b/>
          <w:sz w:val="19"/>
          <w:szCs w:val="19"/>
        </w:rPr>
        <w:tab/>
      </w:r>
      <w:r w:rsidR="000D0A0D" w:rsidRPr="00441DB8">
        <w:rPr>
          <w:sz w:val="19"/>
          <w:szCs w:val="19"/>
        </w:rPr>
        <w:t>6.4 -7.5</w:t>
      </w:r>
      <w:r w:rsidRPr="00441DB8">
        <w:rPr>
          <w:sz w:val="19"/>
          <w:szCs w:val="19"/>
        </w:rPr>
        <w:t xml:space="preserve"> arasındadır</w:t>
      </w:r>
      <w:r w:rsidR="000D0A0D" w:rsidRPr="00441DB8">
        <w:rPr>
          <w:sz w:val="19"/>
          <w:szCs w:val="19"/>
        </w:rPr>
        <w:t>.</w:t>
      </w:r>
      <w:r w:rsidRPr="00441DB8">
        <w:rPr>
          <w:b/>
          <w:sz w:val="19"/>
          <w:szCs w:val="19"/>
        </w:rPr>
        <w:t xml:space="preserve"> </w:t>
      </w:r>
      <w:r w:rsidRPr="00441DB8">
        <w:rPr>
          <w:sz w:val="19"/>
          <w:szCs w:val="19"/>
        </w:rPr>
        <w:t>(% 10’luk çözelti)</w:t>
      </w:r>
    </w:p>
    <w:p w:rsidR="000D0A0D" w:rsidRPr="00441DB8" w:rsidRDefault="000D0A0D" w:rsidP="00815038">
      <w:pPr>
        <w:ind w:left="709" w:hanging="709"/>
        <w:jc w:val="both"/>
        <w:rPr>
          <w:rFonts w:eastAsia="Calibri"/>
          <w:b/>
          <w:sz w:val="19"/>
          <w:szCs w:val="19"/>
          <w:lang w:val="en-GB" w:eastAsia="en-US"/>
        </w:rPr>
      </w:pPr>
    </w:p>
    <w:p w:rsidR="000D0A0D" w:rsidRPr="00441DB8" w:rsidRDefault="000D0A0D" w:rsidP="00815038">
      <w:pPr>
        <w:ind w:left="709" w:hanging="709"/>
        <w:jc w:val="both"/>
        <w:rPr>
          <w:rFonts w:eastAsia="Calibri"/>
          <w:b/>
          <w:sz w:val="19"/>
          <w:szCs w:val="19"/>
          <w:u w:val="single"/>
          <w:lang w:val="en-GB" w:eastAsia="en-US"/>
        </w:rPr>
      </w:pPr>
      <w:r w:rsidRPr="00441DB8">
        <w:rPr>
          <w:rFonts w:eastAsia="Calibri"/>
          <w:b/>
          <w:sz w:val="19"/>
          <w:szCs w:val="19"/>
          <w:u w:val="single"/>
          <w:lang w:val="en-GB" w:eastAsia="en-US"/>
        </w:rPr>
        <w:t>Saflık:</w:t>
      </w:r>
    </w:p>
    <w:p w:rsidR="00E73AE9" w:rsidRPr="00441DB8" w:rsidRDefault="00E73AE9" w:rsidP="00815038">
      <w:pPr>
        <w:ind w:left="709" w:hanging="709"/>
        <w:jc w:val="both"/>
        <w:rPr>
          <w:rFonts w:eastAsia="Calibri"/>
          <w:b/>
          <w:sz w:val="19"/>
          <w:szCs w:val="19"/>
          <w:u w:val="single"/>
          <w:lang w:val="en-GB" w:eastAsia="en-US"/>
        </w:rPr>
      </w:pPr>
    </w:p>
    <w:p w:rsidR="000D0A0D" w:rsidRPr="00441DB8" w:rsidRDefault="000D0A0D" w:rsidP="00815038">
      <w:pPr>
        <w:ind w:left="2880" w:hanging="2172"/>
        <w:jc w:val="both"/>
        <w:rPr>
          <w:rFonts w:eastAsia="Calibri"/>
          <w:sz w:val="19"/>
          <w:szCs w:val="19"/>
          <w:lang w:val="de-DE" w:eastAsia="en-US"/>
        </w:rPr>
      </w:pPr>
      <w:r w:rsidRPr="00441DB8">
        <w:rPr>
          <w:rFonts w:eastAsia="Calibri"/>
          <w:b/>
          <w:sz w:val="19"/>
          <w:szCs w:val="19"/>
          <w:lang w:val="en-GB" w:eastAsia="en-US"/>
        </w:rPr>
        <w:t>Su</w:t>
      </w:r>
      <w:r w:rsidR="00E73AE9" w:rsidRPr="00441DB8">
        <w:rPr>
          <w:rFonts w:eastAsia="Calibri"/>
          <w:b/>
          <w:sz w:val="19"/>
          <w:szCs w:val="19"/>
          <w:lang w:val="en-GB" w:eastAsia="en-US"/>
        </w:rPr>
        <w:t xml:space="preserve"> içeriği</w:t>
      </w:r>
      <w:r w:rsidRPr="00441DB8">
        <w:rPr>
          <w:rFonts w:eastAsia="Calibri"/>
          <w:b/>
          <w:sz w:val="19"/>
          <w:szCs w:val="19"/>
          <w:lang w:val="en-GB" w:eastAsia="en-US"/>
        </w:rPr>
        <w:t>:</w:t>
      </w:r>
      <w:r w:rsidRPr="00441DB8">
        <w:rPr>
          <w:rFonts w:eastAsia="Calibri"/>
          <w:b/>
          <w:sz w:val="19"/>
          <w:szCs w:val="19"/>
          <w:lang w:val="en-GB" w:eastAsia="en-US"/>
        </w:rPr>
        <w:tab/>
      </w:r>
      <w:r w:rsidRPr="00441DB8">
        <w:rPr>
          <w:rFonts w:eastAsia="Calibri"/>
          <w:sz w:val="19"/>
          <w:szCs w:val="19"/>
          <w:lang w:val="en-GB" w:eastAsia="en-US"/>
        </w:rPr>
        <w:t xml:space="preserve">% 24.0’den fazla olmamalıdır. </w:t>
      </w:r>
      <w:r w:rsidRPr="00441DB8">
        <w:rPr>
          <w:rFonts w:eastAsia="Calibri"/>
          <w:sz w:val="19"/>
          <w:szCs w:val="19"/>
          <w:lang w:val="de-DE" w:eastAsia="en-US"/>
        </w:rPr>
        <w:t>(Karl Fischer yöntemi).</w:t>
      </w:r>
    </w:p>
    <w:p w:rsidR="00E73AE9" w:rsidRPr="00441DB8" w:rsidRDefault="00E73AE9" w:rsidP="00815038">
      <w:pPr>
        <w:ind w:left="2880" w:hanging="2172"/>
        <w:jc w:val="both"/>
        <w:rPr>
          <w:rFonts w:eastAsia="Calibri"/>
          <w:sz w:val="19"/>
          <w:szCs w:val="19"/>
          <w:lang w:val="de-DE" w:eastAsia="en-US"/>
        </w:rPr>
      </w:pPr>
    </w:p>
    <w:p w:rsidR="00E73AE9" w:rsidRPr="00441DB8" w:rsidRDefault="000D0A0D" w:rsidP="00815038">
      <w:pPr>
        <w:ind w:left="2880" w:hanging="2172"/>
        <w:jc w:val="both"/>
        <w:rPr>
          <w:rFonts w:eastAsia="Calibri"/>
          <w:b/>
          <w:sz w:val="19"/>
          <w:szCs w:val="19"/>
          <w:lang w:val="de-DE" w:eastAsia="en-US"/>
        </w:rPr>
      </w:pPr>
      <w:r w:rsidRPr="00441DB8">
        <w:rPr>
          <w:rFonts w:eastAsia="Calibri"/>
          <w:b/>
          <w:sz w:val="19"/>
          <w:szCs w:val="19"/>
          <w:lang w:val="de-DE" w:eastAsia="en-US"/>
        </w:rPr>
        <w:t>Klorür:</w:t>
      </w:r>
      <w:r w:rsidRPr="00441DB8">
        <w:rPr>
          <w:rFonts w:eastAsia="Calibri"/>
          <w:b/>
          <w:sz w:val="19"/>
          <w:szCs w:val="19"/>
          <w:lang w:val="de-DE" w:eastAsia="en-US"/>
        </w:rPr>
        <w:tab/>
      </w:r>
      <w:r w:rsidRPr="00441DB8">
        <w:rPr>
          <w:rFonts w:eastAsia="Calibri"/>
          <w:sz w:val="19"/>
          <w:szCs w:val="19"/>
          <w:lang w:val="de-DE" w:eastAsia="en-US"/>
        </w:rPr>
        <w:t>% 0.2’den fazla olmamalıdır</w:t>
      </w:r>
      <w:r w:rsidR="00E73AE9" w:rsidRPr="00441DB8">
        <w:rPr>
          <w:rFonts w:eastAsia="Calibri"/>
          <w:sz w:val="19"/>
          <w:szCs w:val="19"/>
          <w:lang w:val="de-DE" w:eastAsia="en-US"/>
        </w:rPr>
        <w:t>.</w:t>
      </w:r>
    </w:p>
    <w:p w:rsidR="000D0A0D" w:rsidRPr="00441DB8" w:rsidRDefault="000D0A0D" w:rsidP="00815038">
      <w:pPr>
        <w:ind w:left="2880" w:hanging="2172"/>
        <w:jc w:val="both"/>
        <w:rPr>
          <w:rFonts w:eastAsia="Calibri"/>
          <w:b/>
          <w:sz w:val="19"/>
          <w:szCs w:val="19"/>
          <w:lang w:val="de-DE" w:eastAsia="en-US"/>
        </w:rPr>
      </w:pPr>
      <w:r w:rsidRPr="00441DB8">
        <w:rPr>
          <w:rFonts w:eastAsia="Calibri"/>
          <w:b/>
          <w:sz w:val="19"/>
          <w:szCs w:val="19"/>
          <w:lang w:val="de-DE" w:eastAsia="en-US"/>
        </w:rPr>
        <w:tab/>
      </w:r>
    </w:p>
    <w:p w:rsidR="000D0A0D" w:rsidRPr="00441DB8" w:rsidRDefault="000D0A0D" w:rsidP="00815038">
      <w:pPr>
        <w:ind w:left="2832" w:hanging="2124"/>
        <w:jc w:val="both"/>
        <w:rPr>
          <w:rFonts w:eastAsia="Calibri"/>
          <w:sz w:val="19"/>
          <w:szCs w:val="19"/>
          <w:lang w:val="de-DE" w:eastAsia="en-US"/>
        </w:rPr>
      </w:pPr>
      <w:r w:rsidRPr="00441DB8">
        <w:rPr>
          <w:rFonts w:eastAsia="Calibri"/>
          <w:b/>
          <w:sz w:val="19"/>
          <w:szCs w:val="19"/>
          <w:lang w:val="de-DE" w:eastAsia="en-US"/>
        </w:rPr>
        <w:t>Pirolidon karboksilik asit:</w:t>
      </w:r>
      <w:r w:rsidRPr="00441DB8">
        <w:rPr>
          <w:rFonts w:eastAsia="Calibri"/>
          <w:sz w:val="19"/>
          <w:szCs w:val="19"/>
          <w:lang w:val="de-DE" w:eastAsia="en-US"/>
        </w:rPr>
        <w:t>% 0.2’den fazla olmamalıdır</w:t>
      </w:r>
      <w:r w:rsidR="00E73AE9" w:rsidRPr="00441DB8">
        <w:rPr>
          <w:rFonts w:eastAsia="Calibri"/>
          <w:sz w:val="19"/>
          <w:szCs w:val="19"/>
          <w:lang w:val="de-DE" w:eastAsia="en-US"/>
        </w:rPr>
        <w:t>.</w:t>
      </w:r>
    </w:p>
    <w:p w:rsidR="00E73AE9" w:rsidRPr="00441DB8" w:rsidRDefault="00E73AE9" w:rsidP="00815038">
      <w:pPr>
        <w:ind w:left="2832" w:hanging="2124"/>
        <w:jc w:val="both"/>
        <w:rPr>
          <w:rFonts w:eastAsia="Calibri"/>
          <w:b/>
          <w:sz w:val="19"/>
          <w:szCs w:val="19"/>
          <w:lang w:val="de-DE" w:eastAsia="en-US"/>
        </w:rPr>
      </w:pPr>
    </w:p>
    <w:p w:rsidR="000D0A0D" w:rsidRPr="00441DB8" w:rsidRDefault="000D0A0D" w:rsidP="00815038">
      <w:pPr>
        <w:jc w:val="both"/>
        <w:rPr>
          <w:rFonts w:eastAsia="Calibri"/>
          <w:sz w:val="19"/>
          <w:szCs w:val="19"/>
          <w:lang w:val="de-DE" w:eastAsia="en-US"/>
        </w:rPr>
      </w:pPr>
      <w:r w:rsidRPr="00441DB8">
        <w:rPr>
          <w:rFonts w:eastAsia="Calibri"/>
          <w:b/>
          <w:sz w:val="19"/>
          <w:szCs w:val="19"/>
          <w:lang w:val="de-DE" w:eastAsia="en-US"/>
        </w:rPr>
        <w:tab/>
        <w:t>Kurşun:</w:t>
      </w:r>
      <w:r w:rsidR="00E73AE9" w:rsidRPr="00441DB8">
        <w:rPr>
          <w:rFonts w:eastAsia="Calibri"/>
          <w:sz w:val="19"/>
          <w:szCs w:val="19"/>
          <w:lang w:val="de-DE" w:eastAsia="en-US"/>
        </w:rPr>
        <w:tab/>
      </w:r>
      <w:r w:rsidR="00E73AE9" w:rsidRPr="00441DB8">
        <w:rPr>
          <w:rFonts w:eastAsia="Calibri"/>
          <w:sz w:val="19"/>
          <w:szCs w:val="19"/>
          <w:lang w:val="de-DE" w:eastAsia="en-US"/>
        </w:rPr>
        <w:tab/>
      </w:r>
      <w:r w:rsidR="00E73AE9" w:rsidRPr="00441DB8">
        <w:rPr>
          <w:rFonts w:eastAsia="Calibri"/>
          <w:sz w:val="19"/>
          <w:szCs w:val="19"/>
          <w:lang w:val="de-DE" w:eastAsia="en-US"/>
        </w:rPr>
        <w:tab/>
        <w:t>1</w:t>
      </w:r>
      <w:r w:rsidRPr="00441DB8">
        <w:rPr>
          <w:rFonts w:eastAsia="Calibri"/>
          <w:sz w:val="19"/>
          <w:szCs w:val="19"/>
          <w:lang w:val="de-DE" w:eastAsia="en-US"/>
        </w:rPr>
        <w:t xml:space="preserve"> mg/kg’dan fazla olmamalıdır</w:t>
      </w:r>
      <w:r w:rsidR="00E73AE9" w:rsidRPr="00441DB8">
        <w:rPr>
          <w:rFonts w:eastAsia="Calibri"/>
          <w:sz w:val="19"/>
          <w:szCs w:val="19"/>
          <w:lang w:val="de-DE" w:eastAsia="en-US"/>
        </w:rPr>
        <w:t>.</w:t>
      </w:r>
    </w:p>
    <w:p w:rsidR="00E73AE9" w:rsidRPr="00441DB8" w:rsidRDefault="00E73AE9" w:rsidP="00815038">
      <w:pPr>
        <w:jc w:val="both"/>
        <w:rPr>
          <w:rFonts w:eastAsia="Calibri"/>
          <w:sz w:val="19"/>
          <w:szCs w:val="19"/>
          <w:lang w:val="de-DE" w:eastAsia="en-US"/>
        </w:rPr>
      </w:pPr>
    </w:p>
    <w:p w:rsidR="000D0A0D" w:rsidRPr="00441DB8" w:rsidRDefault="000D0A0D" w:rsidP="00815038">
      <w:pPr>
        <w:jc w:val="both"/>
        <w:rPr>
          <w:rFonts w:eastAsia="Calibri"/>
          <w:sz w:val="19"/>
          <w:szCs w:val="19"/>
          <w:lang w:val="de-DE" w:eastAsia="en-US"/>
        </w:rPr>
      </w:pPr>
    </w:p>
    <w:p w:rsidR="000D0A0D" w:rsidRPr="00441DB8" w:rsidRDefault="000D0A0D" w:rsidP="00815038">
      <w:pPr>
        <w:jc w:val="both"/>
        <w:rPr>
          <w:rFonts w:eastAsia="Calibri"/>
          <w:b/>
          <w:sz w:val="19"/>
          <w:szCs w:val="19"/>
          <w:u w:val="single"/>
          <w:lang w:val="de-DE" w:eastAsia="en-US"/>
        </w:rPr>
      </w:pPr>
      <w:r w:rsidRPr="00441DB8">
        <w:rPr>
          <w:rFonts w:eastAsia="Calibri"/>
          <w:b/>
          <w:sz w:val="19"/>
          <w:szCs w:val="19"/>
          <w:u w:val="single"/>
          <w:lang w:val="de-DE" w:eastAsia="en-US"/>
        </w:rPr>
        <w:t>E 626 GUANİLİK ASİT</w:t>
      </w:r>
    </w:p>
    <w:p w:rsidR="000D0A0D" w:rsidRPr="00441DB8" w:rsidRDefault="000D0A0D" w:rsidP="00815038">
      <w:pPr>
        <w:jc w:val="both"/>
        <w:rPr>
          <w:rFonts w:eastAsia="Calibri"/>
          <w:b/>
          <w:sz w:val="19"/>
          <w:szCs w:val="19"/>
          <w:lang w:val="de-DE" w:eastAsia="en-US"/>
        </w:rPr>
      </w:pPr>
    </w:p>
    <w:p w:rsidR="000D0A0D" w:rsidRPr="00441DB8" w:rsidRDefault="00B96B2E" w:rsidP="00815038">
      <w:pPr>
        <w:jc w:val="both"/>
        <w:rPr>
          <w:rFonts w:eastAsia="Calibri"/>
          <w:sz w:val="19"/>
          <w:szCs w:val="19"/>
          <w:lang w:val="de-DE" w:eastAsia="en-US"/>
        </w:rPr>
      </w:pPr>
      <w:r w:rsidRPr="00441DB8">
        <w:rPr>
          <w:rFonts w:eastAsia="Calibri"/>
          <w:b/>
          <w:sz w:val="19"/>
          <w:szCs w:val="19"/>
          <w:u w:val="single"/>
          <w:lang w:val="de-DE" w:eastAsia="en-US"/>
        </w:rPr>
        <w:t>Eşanlamlılar</w:t>
      </w:r>
      <w:r w:rsidR="000D0A0D" w:rsidRPr="00441DB8">
        <w:rPr>
          <w:rFonts w:eastAsia="Calibri"/>
          <w:b/>
          <w:sz w:val="19"/>
          <w:szCs w:val="19"/>
          <w:u w:val="single"/>
          <w:lang w:val="de-DE" w:eastAsia="en-US"/>
        </w:rPr>
        <w:t>:</w:t>
      </w:r>
      <w:r w:rsidR="000D0A0D" w:rsidRPr="00441DB8">
        <w:rPr>
          <w:rFonts w:eastAsia="Calibri"/>
          <w:b/>
          <w:sz w:val="19"/>
          <w:szCs w:val="19"/>
          <w:lang w:val="de-DE" w:eastAsia="en-US"/>
        </w:rPr>
        <w:tab/>
      </w:r>
      <w:r w:rsidR="000D0A0D" w:rsidRPr="00441DB8">
        <w:rPr>
          <w:rFonts w:eastAsia="Calibri"/>
          <w:b/>
          <w:sz w:val="19"/>
          <w:szCs w:val="19"/>
          <w:lang w:val="de-DE" w:eastAsia="en-US"/>
        </w:rPr>
        <w:tab/>
      </w:r>
      <w:r w:rsidR="000D0A0D" w:rsidRPr="00441DB8">
        <w:rPr>
          <w:rFonts w:eastAsia="Calibri"/>
          <w:b/>
          <w:sz w:val="19"/>
          <w:szCs w:val="19"/>
          <w:lang w:val="de-DE" w:eastAsia="en-US"/>
        </w:rPr>
        <w:tab/>
      </w:r>
      <w:r w:rsidR="000D0A0D" w:rsidRPr="00441DB8">
        <w:rPr>
          <w:rFonts w:eastAsia="Calibri"/>
          <w:sz w:val="19"/>
          <w:szCs w:val="19"/>
          <w:lang w:val="de-DE" w:eastAsia="en-US"/>
        </w:rPr>
        <w:t>Guanilik asit</w:t>
      </w:r>
    </w:p>
    <w:p w:rsidR="000D0A0D" w:rsidRPr="00441DB8" w:rsidRDefault="000D0A0D" w:rsidP="00815038">
      <w:pPr>
        <w:ind w:left="2832" w:hanging="2832"/>
        <w:jc w:val="both"/>
        <w:rPr>
          <w:rFonts w:eastAsia="Calibri"/>
          <w:b/>
          <w:sz w:val="19"/>
          <w:szCs w:val="19"/>
          <w:lang w:val="de-DE" w:eastAsia="en-US"/>
        </w:rPr>
      </w:pPr>
    </w:p>
    <w:p w:rsidR="00E73AE9" w:rsidRPr="00441DB8" w:rsidRDefault="000D0A0D" w:rsidP="00815038">
      <w:pPr>
        <w:ind w:left="2832" w:hanging="2832"/>
        <w:jc w:val="both"/>
        <w:rPr>
          <w:rFonts w:eastAsia="Calibri"/>
          <w:b/>
          <w:sz w:val="19"/>
          <w:szCs w:val="19"/>
          <w:u w:val="single"/>
          <w:lang w:val="de-DE" w:eastAsia="en-US"/>
        </w:rPr>
      </w:pPr>
      <w:r w:rsidRPr="00441DB8">
        <w:rPr>
          <w:rFonts w:eastAsia="Calibri"/>
          <w:b/>
          <w:sz w:val="19"/>
          <w:szCs w:val="19"/>
          <w:u w:val="single"/>
          <w:lang w:val="de-DE" w:eastAsia="en-US"/>
        </w:rPr>
        <w:t>Tanım:</w:t>
      </w:r>
    </w:p>
    <w:p w:rsidR="000D0A0D" w:rsidRPr="00441DB8" w:rsidRDefault="000D0A0D" w:rsidP="00815038">
      <w:pPr>
        <w:ind w:left="2832" w:hanging="2832"/>
        <w:jc w:val="both"/>
        <w:rPr>
          <w:rFonts w:eastAsia="Calibri"/>
          <w:b/>
          <w:sz w:val="19"/>
          <w:szCs w:val="19"/>
          <w:u w:val="single"/>
          <w:lang w:val="de-DE" w:eastAsia="en-US"/>
        </w:rPr>
      </w:pPr>
      <w:r w:rsidRPr="00441DB8">
        <w:rPr>
          <w:rFonts w:eastAsia="Calibri"/>
          <w:b/>
          <w:sz w:val="19"/>
          <w:szCs w:val="19"/>
          <w:lang w:val="de-DE" w:eastAsia="en-US"/>
        </w:rPr>
        <w:tab/>
      </w:r>
    </w:p>
    <w:p w:rsidR="00E73AE9" w:rsidRPr="00441DB8" w:rsidRDefault="00E73AE9" w:rsidP="00815038">
      <w:pPr>
        <w:ind w:left="2832" w:hanging="2123"/>
        <w:jc w:val="both"/>
        <w:rPr>
          <w:rFonts w:eastAsia="Calibri"/>
          <w:sz w:val="19"/>
          <w:szCs w:val="19"/>
          <w:lang w:val="de-DE" w:eastAsia="en-US"/>
        </w:rPr>
      </w:pPr>
      <w:r w:rsidRPr="00441DB8">
        <w:rPr>
          <w:rFonts w:eastAsia="Calibri"/>
          <w:b/>
          <w:sz w:val="19"/>
          <w:szCs w:val="19"/>
          <w:lang w:val="de-DE" w:eastAsia="en-US"/>
        </w:rPr>
        <w:t>Einecs:</w:t>
      </w:r>
      <w:r w:rsidRPr="00441DB8">
        <w:rPr>
          <w:rFonts w:eastAsia="Calibri"/>
          <w:b/>
          <w:sz w:val="19"/>
          <w:szCs w:val="19"/>
          <w:lang w:val="de-DE" w:eastAsia="en-US"/>
        </w:rPr>
        <w:tab/>
      </w:r>
      <w:r w:rsidRPr="00441DB8">
        <w:rPr>
          <w:rFonts w:eastAsia="Calibri"/>
          <w:sz w:val="19"/>
          <w:szCs w:val="19"/>
          <w:lang w:val="de-DE" w:eastAsia="en-US"/>
        </w:rPr>
        <w:t>201-598-8</w:t>
      </w:r>
    </w:p>
    <w:p w:rsidR="00E73AE9" w:rsidRPr="00441DB8" w:rsidRDefault="00E73AE9" w:rsidP="00815038">
      <w:pPr>
        <w:ind w:left="2832" w:hanging="2123"/>
        <w:jc w:val="both"/>
        <w:rPr>
          <w:rFonts w:eastAsia="Calibri"/>
          <w:sz w:val="19"/>
          <w:szCs w:val="19"/>
          <w:lang w:val="de-DE" w:eastAsia="en-US"/>
        </w:rPr>
      </w:pPr>
    </w:p>
    <w:p w:rsidR="000D0A0D" w:rsidRPr="00441DB8" w:rsidRDefault="000D0A0D" w:rsidP="00815038">
      <w:pPr>
        <w:ind w:left="2832" w:hanging="2123"/>
        <w:jc w:val="both"/>
        <w:rPr>
          <w:rFonts w:eastAsia="Calibri"/>
          <w:sz w:val="19"/>
          <w:szCs w:val="19"/>
          <w:lang w:val="de-DE" w:eastAsia="en-US"/>
        </w:rPr>
      </w:pPr>
      <w:r w:rsidRPr="00441DB8">
        <w:rPr>
          <w:rFonts w:eastAsia="Calibri"/>
          <w:b/>
          <w:sz w:val="19"/>
          <w:szCs w:val="19"/>
          <w:lang w:val="de-DE" w:eastAsia="en-US"/>
        </w:rPr>
        <w:t>Kimyasal adı:</w:t>
      </w:r>
      <w:r w:rsidRPr="00441DB8">
        <w:rPr>
          <w:rFonts w:eastAsia="Calibri"/>
          <w:b/>
          <w:sz w:val="19"/>
          <w:szCs w:val="19"/>
          <w:lang w:val="de-DE" w:eastAsia="en-US"/>
        </w:rPr>
        <w:tab/>
      </w:r>
      <w:r w:rsidRPr="00441DB8">
        <w:rPr>
          <w:rFonts w:eastAsia="Calibri"/>
          <w:sz w:val="19"/>
          <w:szCs w:val="19"/>
          <w:lang w:val="de-DE" w:eastAsia="en-US"/>
        </w:rPr>
        <w:t>Guanosin-5'-monofosforik asit</w:t>
      </w:r>
    </w:p>
    <w:p w:rsidR="00E73AE9" w:rsidRPr="00441DB8" w:rsidRDefault="00E73AE9" w:rsidP="00815038">
      <w:pPr>
        <w:ind w:left="2832" w:hanging="2123"/>
        <w:jc w:val="both"/>
        <w:rPr>
          <w:rFonts w:eastAsia="Calibri"/>
          <w:sz w:val="19"/>
          <w:szCs w:val="19"/>
          <w:lang w:val="de-DE" w:eastAsia="en-US"/>
        </w:rPr>
      </w:pPr>
    </w:p>
    <w:p w:rsidR="000D0A0D" w:rsidRPr="00441DB8" w:rsidRDefault="000D0A0D" w:rsidP="00815038">
      <w:pPr>
        <w:ind w:left="2832" w:hanging="2127"/>
        <w:jc w:val="both"/>
        <w:rPr>
          <w:rFonts w:eastAsia="Calibri"/>
          <w:sz w:val="19"/>
          <w:szCs w:val="19"/>
          <w:lang w:val="de-DE" w:eastAsia="en-US"/>
        </w:rPr>
      </w:pPr>
      <w:r w:rsidRPr="00441DB8">
        <w:rPr>
          <w:rFonts w:eastAsia="Calibri"/>
          <w:b/>
          <w:sz w:val="19"/>
          <w:szCs w:val="19"/>
          <w:lang w:val="de-DE" w:eastAsia="en-US"/>
        </w:rPr>
        <w:t>Kimyasal formülü:</w:t>
      </w:r>
      <w:r w:rsidRPr="00441DB8">
        <w:rPr>
          <w:rFonts w:eastAsia="Calibri"/>
          <w:sz w:val="19"/>
          <w:szCs w:val="19"/>
          <w:lang w:val="de-DE" w:eastAsia="en-US"/>
        </w:rPr>
        <w:tab/>
        <w:t>C</w:t>
      </w:r>
      <w:r w:rsidRPr="00441DB8">
        <w:rPr>
          <w:rFonts w:eastAsia="Calibri"/>
          <w:sz w:val="19"/>
          <w:szCs w:val="19"/>
          <w:vertAlign w:val="subscript"/>
          <w:lang w:val="de-DE" w:eastAsia="en-US"/>
        </w:rPr>
        <w:t>10</w:t>
      </w:r>
      <w:r w:rsidRPr="00441DB8">
        <w:rPr>
          <w:rFonts w:eastAsia="Calibri"/>
          <w:sz w:val="19"/>
          <w:szCs w:val="19"/>
          <w:lang w:val="de-DE" w:eastAsia="en-US"/>
        </w:rPr>
        <w:t>H</w:t>
      </w:r>
      <w:r w:rsidRPr="00441DB8">
        <w:rPr>
          <w:rFonts w:eastAsia="Calibri"/>
          <w:sz w:val="19"/>
          <w:szCs w:val="19"/>
          <w:vertAlign w:val="subscript"/>
          <w:lang w:val="de-DE" w:eastAsia="en-US"/>
        </w:rPr>
        <w:t>14</w:t>
      </w:r>
      <w:r w:rsidRPr="00441DB8">
        <w:rPr>
          <w:rFonts w:eastAsia="Calibri"/>
          <w:sz w:val="19"/>
          <w:szCs w:val="19"/>
          <w:lang w:val="de-DE" w:eastAsia="en-US"/>
        </w:rPr>
        <w:t>N</w:t>
      </w:r>
      <w:r w:rsidRPr="00441DB8">
        <w:rPr>
          <w:rFonts w:eastAsia="Calibri"/>
          <w:sz w:val="19"/>
          <w:szCs w:val="19"/>
          <w:vertAlign w:val="subscript"/>
          <w:lang w:val="de-DE" w:eastAsia="en-US"/>
        </w:rPr>
        <w:t>5</w:t>
      </w:r>
      <w:r w:rsidRPr="00441DB8">
        <w:rPr>
          <w:rFonts w:eastAsia="Calibri"/>
          <w:sz w:val="19"/>
          <w:szCs w:val="19"/>
          <w:lang w:val="de-DE" w:eastAsia="en-US"/>
        </w:rPr>
        <w:t>O</w:t>
      </w:r>
      <w:r w:rsidRPr="00441DB8">
        <w:rPr>
          <w:rFonts w:eastAsia="Calibri"/>
          <w:sz w:val="19"/>
          <w:szCs w:val="19"/>
          <w:vertAlign w:val="subscript"/>
          <w:lang w:val="de-DE" w:eastAsia="en-US"/>
        </w:rPr>
        <w:t>8</w:t>
      </w:r>
      <w:r w:rsidRPr="00441DB8">
        <w:rPr>
          <w:rFonts w:eastAsia="Calibri"/>
          <w:sz w:val="19"/>
          <w:szCs w:val="19"/>
          <w:lang w:val="de-DE" w:eastAsia="en-US"/>
        </w:rPr>
        <w:t>P</w:t>
      </w:r>
    </w:p>
    <w:p w:rsidR="00E73AE9" w:rsidRPr="00441DB8" w:rsidRDefault="00E73AE9" w:rsidP="00815038">
      <w:pPr>
        <w:ind w:left="2832" w:hanging="2127"/>
        <w:jc w:val="both"/>
        <w:rPr>
          <w:rFonts w:eastAsia="Calibri"/>
          <w:sz w:val="19"/>
          <w:szCs w:val="19"/>
          <w:lang w:val="de-DE" w:eastAsia="en-US"/>
        </w:rPr>
      </w:pPr>
    </w:p>
    <w:p w:rsidR="000D0A0D" w:rsidRPr="00441DB8" w:rsidRDefault="001016C5" w:rsidP="00815038">
      <w:pPr>
        <w:ind w:left="2832" w:hanging="2127"/>
        <w:jc w:val="both"/>
        <w:rPr>
          <w:rFonts w:eastAsia="Calibri"/>
          <w:sz w:val="19"/>
          <w:szCs w:val="19"/>
          <w:lang w:val="de-DE" w:eastAsia="en-US"/>
        </w:rPr>
      </w:pPr>
      <w:r>
        <w:rPr>
          <w:rFonts w:eastAsia="Calibri"/>
          <w:b/>
          <w:sz w:val="19"/>
          <w:szCs w:val="19"/>
          <w:lang w:val="de-DE" w:eastAsia="en-US"/>
        </w:rPr>
        <w:t>Molekül ağırlığı</w:t>
      </w:r>
      <w:r w:rsidR="000D0A0D" w:rsidRPr="00441DB8">
        <w:rPr>
          <w:rFonts w:eastAsia="Calibri"/>
          <w:b/>
          <w:sz w:val="19"/>
          <w:szCs w:val="19"/>
          <w:lang w:val="de-DE" w:eastAsia="en-US"/>
        </w:rPr>
        <w:t>:</w:t>
      </w:r>
      <w:r w:rsidR="000D0A0D" w:rsidRPr="00441DB8">
        <w:rPr>
          <w:rFonts w:eastAsia="Calibri"/>
          <w:sz w:val="19"/>
          <w:szCs w:val="19"/>
          <w:lang w:val="de-DE" w:eastAsia="en-US"/>
        </w:rPr>
        <w:tab/>
        <w:t>363.22</w:t>
      </w:r>
    </w:p>
    <w:p w:rsidR="00E73AE9" w:rsidRPr="00441DB8" w:rsidRDefault="00E73AE9" w:rsidP="00815038">
      <w:pPr>
        <w:ind w:left="2832" w:hanging="2127"/>
        <w:jc w:val="both"/>
        <w:rPr>
          <w:rFonts w:eastAsia="Calibri"/>
          <w:sz w:val="19"/>
          <w:szCs w:val="19"/>
          <w:lang w:val="de-DE" w:eastAsia="en-US"/>
        </w:rPr>
      </w:pPr>
    </w:p>
    <w:p w:rsidR="00E73AE9" w:rsidRPr="00441DB8" w:rsidRDefault="000D0A0D" w:rsidP="00815038">
      <w:pPr>
        <w:ind w:left="2832" w:hanging="2124"/>
        <w:jc w:val="both"/>
        <w:rPr>
          <w:rFonts w:eastAsia="Calibri"/>
          <w:sz w:val="19"/>
          <w:szCs w:val="19"/>
          <w:lang w:val="de-DE" w:eastAsia="en-US"/>
        </w:rPr>
      </w:pPr>
      <w:r w:rsidRPr="00441DB8">
        <w:rPr>
          <w:rFonts w:eastAsia="Calibri"/>
          <w:b/>
          <w:sz w:val="19"/>
          <w:szCs w:val="19"/>
          <w:lang w:val="de-DE" w:eastAsia="en-US"/>
        </w:rPr>
        <w:t>Analiz:</w:t>
      </w:r>
      <w:r w:rsidRPr="00441DB8">
        <w:rPr>
          <w:rFonts w:eastAsia="Calibri"/>
          <w:sz w:val="19"/>
          <w:szCs w:val="19"/>
          <w:lang w:val="de-DE" w:eastAsia="en-US"/>
        </w:rPr>
        <w:tab/>
        <w:t>Susuz bazda içeriği, % 97.0’dan az olmamalıdır.</w:t>
      </w:r>
    </w:p>
    <w:p w:rsidR="00E73AE9" w:rsidRPr="00441DB8" w:rsidRDefault="00E73AE9" w:rsidP="00815038">
      <w:pPr>
        <w:ind w:left="2832" w:hanging="2124"/>
        <w:jc w:val="both"/>
        <w:rPr>
          <w:rFonts w:eastAsia="Calibri"/>
          <w:b/>
          <w:sz w:val="19"/>
          <w:szCs w:val="19"/>
          <w:lang w:val="de-DE" w:eastAsia="en-US"/>
        </w:rPr>
      </w:pPr>
    </w:p>
    <w:p w:rsidR="000D0A0D" w:rsidRPr="00441DB8" w:rsidRDefault="00E73AE9" w:rsidP="00815038">
      <w:pPr>
        <w:ind w:left="2832" w:hanging="2124"/>
        <w:jc w:val="both"/>
        <w:rPr>
          <w:rFonts w:eastAsia="Calibri"/>
          <w:sz w:val="19"/>
          <w:szCs w:val="19"/>
          <w:lang w:val="de-DE" w:eastAsia="en-US"/>
        </w:rPr>
      </w:pPr>
      <w:r w:rsidRPr="00441DB8">
        <w:rPr>
          <w:rFonts w:eastAsia="Calibri"/>
          <w:b/>
          <w:sz w:val="19"/>
          <w:szCs w:val="19"/>
          <w:lang w:val="en-GB" w:eastAsia="en-US"/>
        </w:rPr>
        <w:t>Çözünürlük:</w:t>
      </w:r>
      <w:r w:rsidRPr="00441DB8">
        <w:rPr>
          <w:rFonts w:eastAsia="Calibri"/>
          <w:b/>
          <w:sz w:val="19"/>
          <w:szCs w:val="19"/>
          <w:lang w:val="en-GB" w:eastAsia="en-US"/>
        </w:rPr>
        <w:tab/>
      </w:r>
      <w:r w:rsidRPr="00441DB8">
        <w:rPr>
          <w:sz w:val="19"/>
          <w:szCs w:val="19"/>
        </w:rPr>
        <w:t xml:space="preserve">Suda az çözünür, etanolde </w:t>
      </w:r>
      <w:r w:rsidR="00BB4D24" w:rsidRPr="00441DB8">
        <w:rPr>
          <w:sz w:val="19"/>
          <w:szCs w:val="19"/>
        </w:rPr>
        <w:t xml:space="preserve">hemen hemen </w:t>
      </w:r>
      <w:r w:rsidRPr="00441DB8">
        <w:rPr>
          <w:sz w:val="19"/>
          <w:szCs w:val="19"/>
        </w:rPr>
        <w:t>çözünmez.</w:t>
      </w:r>
      <w:r w:rsidR="000D0A0D" w:rsidRPr="00441DB8">
        <w:rPr>
          <w:rFonts w:eastAsia="Calibri"/>
          <w:b/>
          <w:sz w:val="19"/>
          <w:szCs w:val="19"/>
          <w:lang w:val="de-DE" w:eastAsia="en-US"/>
        </w:rPr>
        <w:tab/>
      </w:r>
      <w:r w:rsidR="000D0A0D" w:rsidRPr="00441DB8">
        <w:rPr>
          <w:rFonts w:eastAsia="Calibri"/>
          <w:sz w:val="19"/>
          <w:szCs w:val="19"/>
          <w:lang w:val="de-DE" w:eastAsia="en-US"/>
        </w:rPr>
        <w:t xml:space="preserve"> </w:t>
      </w:r>
    </w:p>
    <w:p w:rsidR="00E73AE9" w:rsidRPr="00441DB8" w:rsidRDefault="00E73AE9" w:rsidP="00815038">
      <w:pPr>
        <w:ind w:left="2832" w:hanging="2832"/>
        <w:jc w:val="both"/>
        <w:rPr>
          <w:rFonts w:eastAsia="Calibri"/>
          <w:b/>
          <w:sz w:val="19"/>
          <w:szCs w:val="19"/>
          <w:lang w:val="de-DE" w:eastAsia="en-US"/>
        </w:rPr>
      </w:pPr>
    </w:p>
    <w:p w:rsidR="000D0A0D" w:rsidRPr="00441DB8" w:rsidRDefault="000D0A0D" w:rsidP="00815038">
      <w:pPr>
        <w:ind w:left="2832" w:hanging="2832"/>
        <w:jc w:val="both"/>
        <w:rPr>
          <w:rFonts w:eastAsia="Calibri"/>
          <w:sz w:val="19"/>
          <w:szCs w:val="19"/>
          <w:lang w:val="de-DE" w:eastAsia="en-US"/>
        </w:rPr>
      </w:pPr>
      <w:r w:rsidRPr="00441DB8">
        <w:rPr>
          <w:rFonts w:eastAsia="Calibri"/>
          <w:b/>
          <w:sz w:val="19"/>
          <w:szCs w:val="19"/>
          <w:u w:val="single"/>
          <w:lang w:val="de-DE" w:eastAsia="en-US"/>
        </w:rPr>
        <w:t>Tanımlama:</w:t>
      </w:r>
      <w:r w:rsidRPr="00441DB8">
        <w:rPr>
          <w:rFonts w:eastAsia="Calibri"/>
          <w:sz w:val="19"/>
          <w:szCs w:val="19"/>
          <w:lang w:val="de-DE" w:eastAsia="en-US"/>
        </w:rPr>
        <w:tab/>
        <w:t xml:space="preserve">Kokusuz, renksiz ya da beyaz kristaller veya beyaz kristal şeklinde toz . </w:t>
      </w:r>
    </w:p>
    <w:p w:rsidR="000D0A0D" w:rsidRPr="00441DB8" w:rsidRDefault="000D0A0D" w:rsidP="00815038">
      <w:pPr>
        <w:keepNext/>
        <w:ind w:left="4245" w:hanging="4245"/>
        <w:jc w:val="both"/>
        <w:outlineLvl w:val="2"/>
        <w:rPr>
          <w:b/>
          <w:sz w:val="19"/>
          <w:szCs w:val="19"/>
        </w:rPr>
      </w:pPr>
    </w:p>
    <w:p w:rsidR="000D0A0D" w:rsidRPr="00441DB8" w:rsidRDefault="000D0A0D" w:rsidP="00815038">
      <w:pPr>
        <w:keepNext/>
        <w:ind w:left="4245" w:hanging="4245"/>
        <w:jc w:val="both"/>
        <w:outlineLvl w:val="2"/>
        <w:rPr>
          <w:b/>
          <w:sz w:val="19"/>
          <w:szCs w:val="19"/>
          <w:u w:val="single"/>
        </w:rPr>
      </w:pPr>
      <w:r w:rsidRPr="00441DB8">
        <w:rPr>
          <w:b/>
          <w:sz w:val="19"/>
          <w:szCs w:val="19"/>
          <w:u w:val="single"/>
        </w:rPr>
        <w:t>Belirleme:</w:t>
      </w:r>
    </w:p>
    <w:p w:rsidR="00E73AE9" w:rsidRPr="00441DB8" w:rsidRDefault="00E73AE9" w:rsidP="00815038">
      <w:pPr>
        <w:keepNext/>
        <w:ind w:left="4245" w:hanging="4245"/>
        <w:jc w:val="both"/>
        <w:outlineLvl w:val="2"/>
        <w:rPr>
          <w:b/>
          <w:sz w:val="19"/>
          <w:szCs w:val="19"/>
          <w:u w:val="single"/>
        </w:rPr>
      </w:pPr>
    </w:p>
    <w:p w:rsidR="00E73AE9" w:rsidRPr="00441DB8" w:rsidRDefault="00E73AE9" w:rsidP="00815038">
      <w:pPr>
        <w:ind w:firstLine="708"/>
        <w:jc w:val="both"/>
        <w:rPr>
          <w:rFonts w:eastAsia="Calibri"/>
          <w:sz w:val="19"/>
          <w:szCs w:val="19"/>
          <w:lang w:val="en-GB" w:eastAsia="en-US"/>
        </w:rPr>
      </w:pPr>
      <w:r w:rsidRPr="00441DB8">
        <w:rPr>
          <w:rFonts w:eastAsia="Calibri"/>
          <w:b/>
          <w:sz w:val="19"/>
          <w:szCs w:val="19"/>
          <w:lang w:val="en-GB" w:eastAsia="en-US"/>
        </w:rPr>
        <w:t>Riboz testi:</w:t>
      </w:r>
      <w:r w:rsidRPr="00441DB8">
        <w:rPr>
          <w:rFonts w:eastAsia="Calibri"/>
          <w:b/>
          <w:sz w:val="19"/>
          <w:szCs w:val="19"/>
          <w:lang w:val="en-GB" w:eastAsia="en-US"/>
        </w:rPr>
        <w:tab/>
      </w:r>
      <w:r w:rsidRPr="00441DB8">
        <w:rPr>
          <w:rFonts w:eastAsia="Calibri"/>
          <w:b/>
          <w:sz w:val="19"/>
          <w:szCs w:val="19"/>
          <w:lang w:val="en-GB" w:eastAsia="en-US"/>
        </w:rPr>
        <w:tab/>
      </w:r>
      <w:r w:rsidRPr="00441DB8">
        <w:rPr>
          <w:rFonts w:eastAsia="Calibri"/>
          <w:sz w:val="19"/>
          <w:szCs w:val="19"/>
          <w:lang w:val="en-GB" w:eastAsia="en-US"/>
        </w:rPr>
        <w:t>Testi geçer.</w:t>
      </w:r>
    </w:p>
    <w:p w:rsidR="00E73AE9" w:rsidRPr="00441DB8" w:rsidRDefault="00E73AE9" w:rsidP="00815038">
      <w:pPr>
        <w:ind w:firstLine="708"/>
        <w:jc w:val="both"/>
        <w:rPr>
          <w:rFonts w:eastAsia="Calibri"/>
          <w:sz w:val="19"/>
          <w:szCs w:val="19"/>
          <w:lang w:val="en-GB" w:eastAsia="en-US"/>
        </w:rPr>
      </w:pPr>
    </w:p>
    <w:p w:rsidR="000D0A0D" w:rsidRPr="00441DB8" w:rsidRDefault="00E73AE9" w:rsidP="00815038">
      <w:pPr>
        <w:ind w:firstLine="708"/>
        <w:jc w:val="both"/>
        <w:rPr>
          <w:rFonts w:eastAsia="Calibri"/>
          <w:sz w:val="19"/>
          <w:szCs w:val="19"/>
          <w:lang w:val="en-GB" w:eastAsia="en-US"/>
        </w:rPr>
      </w:pPr>
      <w:r w:rsidRPr="00441DB8">
        <w:rPr>
          <w:rFonts w:eastAsia="Calibri"/>
          <w:b/>
          <w:sz w:val="19"/>
          <w:szCs w:val="19"/>
          <w:lang w:val="en-GB" w:eastAsia="en-US"/>
        </w:rPr>
        <w:t>O</w:t>
      </w:r>
      <w:r w:rsidR="000D0A0D" w:rsidRPr="00441DB8">
        <w:rPr>
          <w:rFonts w:eastAsia="Calibri"/>
          <w:b/>
          <w:sz w:val="19"/>
          <w:szCs w:val="19"/>
          <w:lang w:val="en-GB" w:eastAsia="en-US"/>
        </w:rPr>
        <w:t xml:space="preserve">rganik fosfat </w:t>
      </w:r>
      <w:r w:rsidRPr="00441DB8">
        <w:rPr>
          <w:rFonts w:eastAsia="Calibri"/>
          <w:b/>
          <w:sz w:val="19"/>
          <w:szCs w:val="19"/>
          <w:lang w:val="en-GB" w:eastAsia="en-US"/>
        </w:rPr>
        <w:t>testi:</w:t>
      </w:r>
      <w:r w:rsidRPr="00441DB8">
        <w:rPr>
          <w:rFonts w:eastAsia="Calibri"/>
          <w:b/>
          <w:sz w:val="19"/>
          <w:szCs w:val="19"/>
          <w:lang w:val="en-GB" w:eastAsia="en-US"/>
        </w:rPr>
        <w:tab/>
      </w:r>
      <w:r w:rsidRPr="00441DB8">
        <w:rPr>
          <w:rFonts w:eastAsia="Calibri"/>
          <w:sz w:val="19"/>
          <w:szCs w:val="19"/>
          <w:lang w:val="en-GB" w:eastAsia="en-US"/>
        </w:rPr>
        <w:t>Testi geçer.</w:t>
      </w:r>
    </w:p>
    <w:p w:rsidR="00E73AE9" w:rsidRPr="00441DB8" w:rsidRDefault="00E73AE9" w:rsidP="00815038">
      <w:pPr>
        <w:ind w:firstLine="708"/>
        <w:jc w:val="both"/>
        <w:rPr>
          <w:rFonts w:eastAsia="Calibri"/>
          <w:b/>
          <w:sz w:val="19"/>
          <w:szCs w:val="19"/>
          <w:lang w:val="en-GB" w:eastAsia="en-US"/>
        </w:rPr>
      </w:pPr>
    </w:p>
    <w:p w:rsidR="000D0A0D" w:rsidRPr="00441DB8" w:rsidRDefault="00E73AE9" w:rsidP="00815038">
      <w:pPr>
        <w:ind w:left="709"/>
        <w:jc w:val="both"/>
        <w:rPr>
          <w:rFonts w:eastAsia="Calibri"/>
          <w:b/>
          <w:sz w:val="19"/>
          <w:szCs w:val="19"/>
          <w:lang w:val="en-GB" w:eastAsia="en-US"/>
        </w:rPr>
      </w:pPr>
      <w:r w:rsidRPr="00441DB8">
        <w:rPr>
          <w:rFonts w:eastAsia="Calibri"/>
          <w:b/>
          <w:sz w:val="19"/>
          <w:szCs w:val="19"/>
          <w:lang w:val="en-GB" w:eastAsia="en-US"/>
        </w:rPr>
        <w:t>pH</w:t>
      </w:r>
      <w:r w:rsidR="000D0A0D" w:rsidRPr="00441DB8">
        <w:rPr>
          <w:rFonts w:eastAsia="Calibri"/>
          <w:b/>
          <w:sz w:val="19"/>
          <w:szCs w:val="19"/>
          <w:lang w:val="en-GB" w:eastAsia="en-US"/>
        </w:rPr>
        <w:t>:</w:t>
      </w:r>
      <w:r w:rsidRPr="00441DB8">
        <w:rPr>
          <w:rFonts w:eastAsia="Calibri"/>
          <w:b/>
          <w:sz w:val="19"/>
          <w:szCs w:val="19"/>
          <w:lang w:val="en-GB" w:eastAsia="en-US"/>
        </w:rPr>
        <w:tab/>
      </w:r>
      <w:r w:rsidRPr="00441DB8">
        <w:rPr>
          <w:rFonts w:eastAsia="Calibri"/>
          <w:b/>
          <w:sz w:val="19"/>
          <w:szCs w:val="19"/>
          <w:lang w:val="en-GB" w:eastAsia="en-US"/>
        </w:rPr>
        <w:tab/>
      </w:r>
      <w:r w:rsidRPr="00441DB8">
        <w:rPr>
          <w:rFonts w:eastAsia="Calibri"/>
          <w:b/>
          <w:sz w:val="19"/>
          <w:szCs w:val="19"/>
          <w:lang w:val="en-GB" w:eastAsia="en-US"/>
        </w:rPr>
        <w:tab/>
      </w:r>
      <w:r w:rsidR="000D0A0D" w:rsidRPr="00441DB8">
        <w:rPr>
          <w:rFonts w:eastAsia="Calibri"/>
          <w:sz w:val="19"/>
          <w:szCs w:val="19"/>
          <w:lang w:val="en-GB" w:eastAsia="en-US"/>
        </w:rPr>
        <w:t>1.5 - 2.5</w:t>
      </w:r>
      <w:r w:rsidRPr="00441DB8">
        <w:rPr>
          <w:rFonts w:eastAsia="Calibri"/>
          <w:sz w:val="19"/>
          <w:szCs w:val="19"/>
          <w:lang w:val="en-GB" w:eastAsia="en-US"/>
        </w:rPr>
        <w:t xml:space="preserve"> arasındadır. (% 0.25’lik çözelti)</w:t>
      </w:r>
    </w:p>
    <w:p w:rsidR="00E73AE9" w:rsidRPr="00441DB8" w:rsidRDefault="00E73AE9" w:rsidP="00815038">
      <w:pPr>
        <w:ind w:left="2835" w:hanging="2126"/>
        <w:jc w:val="both"/>
        <w:rPr>
          <w:rFonts w:eastAsia="Calibri"/>
          <w:b/>
          <w:sz w:val="19"/>
          <w:szCs w:val="19"/>
          <w:lang w:val="en-GB" w:eastAsia="en-US"/>
        </w:rPr>
      </w:pPr>
    </w:p>
    <w:p w:rsidR="000D0A0D" w:rsidRPr="00441DB8" w:rsidRDefault="00321F2C" w:rsidP="00815038">
      <w:pPr>
        <w:ind w:left="2835" w:hanging="2127"/>
        <w:jc w:val="both"/>
        <w:rPr>
          <w:rFonts w:eastAsia="Calibri"/>
          <w:sz w:val="19"/>
          <w:szCs w:val="19"/>
          <w:lang w:val="en-GB" w:eastAsia="en-US"/>
        </w:rPr>
      </w:pPr>
      <w:r w:rsidRPr="00441DB8">
        <w:rPr>
          <w:rFonts w:eastAsia="Calibri"/>
          <w:b/>
          <w:sz w:val="19"/>
          <w:szCs w:val="19"/>
          <w:lang w:val="en-GB" w:eastAsia="en-US"/>
        </w:rPr>
        <w:t>Spektrofotometri</w:t>
      </w:r>
      <w:r w:rsidR="000D0A0D" w:rsidRPr="00441DB8">
        <w:rPr>
          <w:rFonts w:eastAsia="Calibri"/>
          <w:b/>
          <w:sz w:val="19"/>
          <w:szCs w:val="19"/>
          <w:lang w:val="en-GB" w:eastAsia="en-US"/>
        </w:rPr>
        <w:t>:</w:t>
      </w:r>
      <w:r w:rsidR="000D0A0D" w:rsidRPr="00441DB8">
        <w:rPr>
          <w:rFonts w:eastAsia="Calibri"/>
          <w:b/>
          <w:sz w:val="19"/>
          <w:szCs w:val="19"/>
          <w:lang w:val="en-GB" w:eastAsia="en-US"/>
        </w:rPr>
        <w:tab/>
      </w:r>
      <w:r w:rsidR="000D0A0D" w:rsidRPr="00441DB8">
        <w:rPr>
          <w:rFonts w:eastAsia="Calibri"/>
          <w:sz w:val="19"/>
          <w:szCs w:val="19"/>
          <w:lang w:val="en-GB" w:eastAsia="en-US"/>
        </w:rPr>
        <w:t xml:space="preserve">0.01N HCl içindeki 20 mg/L’ lik bir çözeltinin maksimum </w:t>
      </w:r>
      <w:r w:rsidR="00AB02ED" w:rsidRPr="00441DB8">
        <w:rPr>
          <w:rFonts w:eastAsia="Calibri"/>
          <w:sz w:val="19"/>
          <w:szCs w:val="19"/>
          <w:lang w:val="en-GB" w:eastAsia="en-US"/>
        </w:rPr>
        <w:t>absorbsiyon</w:t>
      </w:r>
      <w:r w:rsidR="000D0A0D" w:rsidRPr="00441DB8">
        <w:rPr>
          <w:rFonts w:eastAsia="Calibri"/>
          <w:sz w:val="19"/>
          <w:szCs w:val="19"/>
          <w:lang w:val="en-GB" w:eastAsia="en-US"/>
        </w:rPr>
        <w:t xml:space="preserve">u </w:t>
      </w:r>
    </w:p>
    <w:p w:rsidR="000D0A0D" w:rsidRPr="00441DB8" w:rsidRDefault="000D0A0D" w:rsidP="00815038">
      <w:pPr>
        <w:ind w:left="2835" w:hanging="3"/>
        <w:jc w:val="both"/>
        <w:rPr>
          <w:rFonts w:eastAsia="Calibri"/>
          <w:b/>
          <w:sz w:val="19"/>
          <w:szCs w:val="19"/>
          <w:lang w:val="en-GB" w:eastAsia="en-US"/>
        </w:rPr>
      </w:pPr>
      <w:r w:rsidRPr="00441DB8">
        <w:rPr>
          <w:rFonts w:eastAsia="Calibri"/>
          <w:sz w:val="19"/>
          <w:szCs w:val="19"/>
          <w:lang w:val="en-GB" w:eastAsia="en-US"/>
        </w:rPr>
        <w:t>256 nm’dedir.</w:t>
      </w:r>
    </w:p>
    <w:p w:rsidR="000D0A0D" w:rsidRPr="00441DB8" w:rsidRDefault="000D0A0D" w:rsidP="00815038">
      <w:pPr>
        <w:ind w:left="709" w:hanging="709"/>
        <w:jc w:val="both"/>
        <w:rPr>
          <w:rFonts w:eastAsia="Calibri"/>
          <w:b/>
          <w:sz w:val="19"/>
          <w:szCs w:val="19"/>
          <w:lang w:val="en-GB" w:eastAsia="en-US"/>
        </w:rPr>
      </w:pPr>
    </w:p>
    <w:p w:rsidR="000D0A0D" w:rsidRPr="00441DB8" w:rsidRDefault="000D0A0D" w:rsidP="00815038">
      <w:pPr>
        <w:ind w:left="709" w:hanging="709"/>
        <w:jc w:val="both"/>
        <w:rPr>
          <w:rFonts w:eastAsia="Calibri"/>
          <w:b/>
          <w:sz w:val="19"/>
          <w:szCs w:val="19"/>
          <w:u w:val="single"/>
          <w:lang w:val="en-GB" w:eastAsia="en-US"/>
        </w:rPr>
      </w:pPr>
      <w:r w:rsidRPr="00441DB8">
        <w:rPr>
          <w:rFonts w:eastAsia="Calibri"/>
          <w:b/>
          <w:sz w:val="19"/>
          <w:szCs w:val="19"/>
          <w:u w:val="single"/>
          <w:lang w:val="en-GB" w:eastAsia="en-US"/>
        </w:rPr>
        <w:t>Saflık:</w:t>
      </w:r>
    </w:p>
    <w:p w:rsidR="00E73AE9" w:rsidRPr="00441DB8" w:rsidRDefault="00E73AE9" w:rsidP="00815038">
      <w:pPr>
        <w:ind w:left="709" w:hanging="709"/>
        <w:jc w:val="both"/>
        <w:rPr>
          <w:rFonts w:eastAsia="Calibri"/>
          <w:b/>
          <w:sz w:val="19"/>
          <w:szCs w:val="19"/>
          <w:u w:val="single"/>
          <w:lang w:val="en-GB" w:eastAsia="en-US"/>
        </w:rPr>
      </w:pPr>
    </w:p>
    <w:p w:rsidR="000D0A0D" w:rsidRPr="00441DB8" w:rsidRDefault="000D0A0D" w:rsidP="00815038">
      <w:pPr>
        <w:ind w:left="2832" w:hanging="2124"/>
        <w:jc w:val="both"/>
        <w:rPr>
          <w:rFonts w:eastAsia="Calibri"/>
          <w:sz w:val="19"/>
          <w:szCs w:val="19"/>
          <w:lang w:val="en-GB" w:eastAsia="en-US"/>
        </w:rPr>
      </w:pPr>
      <w:r w:rsidRPr="00441DB8">
        <w:rPr>
          <w:rFonts w:eastAsia="Calibri"/>
          <w:b/>
          <w:sz w:val="19"/>
          <w:szCs w:val="19"/>
          <w:lang w:val="en-GB" w:eastAsia="en-US"/>
        </w:rPr>
        <w:t>Kurutma kaybı:</w:t>
      </w:r>
      <w:r w:rsidRPr="00441DB8">
        <w:rPr>
          <w:rFonts w:eastAsia="Calibri"/>
          <w:b/>
          <w:sz w:val="19"/>
          <w:szCs w:val="19"/>
          <w:lang w:val="en-GB" w:eastAsia="en-US"/>
        </w:rPr>
        <w:tab/>
      </w:r>
      <w:r w:rsidRPr="00441DB8">
        <w:rPr>
          <w:rFonts w:eastAsia="Calibri"/>
          <w:sz w:val="19"/>
          <w:szCs w:val="19"/>
          <w:lang w:val="en-GB" w:eastAsia="en-US"/>
        </w:rPr>
        <w:t>% 1.5’den fazla olmamalıdır (120</w:t>
      </w:r>
      <w:r w:rsidRPr="00441DB8">
        <w:rPr>
          <w:rFonts w:eastAsia="Calibri"/>
          <w:sz w:val="19"/>
          <w:szCs w:val="19"/>
          <w:vertAlign w:val="superscript"/>
          <w:lang w:val="en-GB" w:eastAsia="en-US"/>
        </w:rPr>
        <w:t>o</w:t>
      </w:r>
      <w:r w:rsidRPr="00441DB8">
        <w:rPr>
          <w:rFonts w:eastAsia="Calibri"/>
          <w:sz w:val="19"/>
          <w:szCs w:val="19"/>
          <w:lang w:val="en-GB" w:eastAsia="en-US"/>
        </w:rPr>
        <w:t>C, 4 saat).</w:t>
      </w:r>
    </w:p>
    <w:p w:rsidR="00E73AE9" w:rsidRPr="00441DB8" w:rsidRDefault="00E73AE9" w:rsidP="00815038">
      <w:pPr>
        <w:ind w:left="2832" w:hanging="2124"/>
        <w:jc w:val="both"/>
        <w:rPr>
          <w:rFonts w:eastAsia="Calibri"/>
          <w:sz w:val="19"/>
          <w:szCs w:val="19"/>
          <w:lang w:val="en-GB" w:eastAsia="en-US"/>
        </w:rPr>
      </w:pPr>
    </w:p>
    <w:p w:rsidR="000D0A0D" w:rsidRPr="00441DB8" w:rsidRDefault="000D0A0D" w:rsidP="00815038">
      <w:pPr>
        <w:ind w:left="2832" w:hanging="2124"/>
        <w:jc w:val="both"/>
        <w:rPr>
          <w:rFonts w:eastAsia="Calibri"/>
          <w:sz w:val="19"/>
          <w:szCs w:val="19"/>
          <w:lang w:val="en-GB" w:eastAsia="en-US"/>
        </w:rPr>
      </w:pPr>
      <w:r w:rsidRPr="00441DB8">
        <w:rPr>
          <w:rFonts w:eastAsia="Calibri"/>
          <w:b/>
          <w:sz w:val="19"/>
          <w:szCs w:val="19"/>
          <w:lang w:val="en-GB" w:eastAsia="en-US"/>
        </w:rPr>
        <w:t>Diğer nükleotidler:</w:t>
      </w:r>
      <w:r w:rsidR="00A237C9" w:rsidRPr="00441DB8">
        <w:rPr>
          <w:rFonts w:eastAsia="Calibri"/>
          <w:sz w:val="19"/>
          <w:szCs w:val="19"/>
          <w:lang w:val="en-GB" w:eastAsia="en-US"/>
        </w:rPr>
        <w:tab/>
        <w:t xml:space="preserve">İnce </w:t>
      </w:r>
      <w:r w:rsidRPr="00441DB8">
        <w:rPr>
          <w:rFonts w:eastAsia="Calibri"/>
          <w:sz w:val="19"/>
          <w:szCs w:val="19"/>
          <w:lang w:val="en-GB" w:eastAsia="en-US"/>
        </w:rPr>
        <w:t>tabaka</w:t>
      </w:r>
      <w:r w:rsidR="00E73AE9" w:rsidRPr="00441DB8">
        <w:rPr>
          <w:rFonts w:eastAsia="Calibri"/>
          <w:sz w:val="19"/>
          <w:szCs w:val="19"/>
          <w:lang w:val="en-GB" w:eastAsia="en-US"/>
        </w:rPr>
        <w:t xml:space="preserve"> kromatografisi ile tespit edile</w:t>
      </w:r>
      <w:r w:rsidRPr="00441DB8">
        <w:rPr>
          <w:rFonts w:eastAsia="Calibri"/>
          <w:sz w:val="19"/>
          <w:szCs w:val="19"/>
          <w:lang w:val="en-GB" w:eastAsia="en-US"/>
        </w:rPr>
        <w:t>mez.</w:t>
      </w:r>
    </w:p>
    <w:p w:rsidR="00E73AE9" w:rsidRPr="00441DB8" w:rsidRDefault="00E73AE9" w:rsidP="00815038">
      <w:pPr>
        <w:ind w:left="2832" w:hanging="2124"/>
        <w:jc w:val="both"/>
        <w:rPr>
          <w:rFonts w:eastAsia="Calibri"/>
          <w:sz w:val="19"/>
          <w:szCs w:val="19"/>
          <w:lang w:val="en-GB" w:eastAsia="en-US"/>
        </w:rPr>
      </w:pPr>
    </w:p>
    <w:p w:rsidR="000D0A0D" w:rsidRPr="00441DB8" w:rsidRDefault="000D0A0D" w:rsidP="00815038">
      <w:pPr>
        <w:ind w:left="2832" w:hanging="2124"/>
        <w:jc w:val="both"/>
        <w:rPr>
          <w:rFonts w:eastAsia="Calibri"/>
          <w:sz w:val="19"/>
          <w:szCs w:val="19"/>
          <w:lang w:val="en-GB" w:eastAsia="en-US"/>
        </w:rPr>
      </w:pPr>
      <w:r w:rsidRPr="00441DB8">
        <w:rPr>
          <w:rFonts w:eastAsia="Calibri"/>
          <w:b/>
          <w:sz w:val="19"/>
          <w:szCs w:val="19"/>
          <w:lang w:val="en-GB" w:eastAsia="en-US"/>
        </w:rPr>
        <w:t>Kurşun:</w:t>
      </w:r>
      <w:r w:rsidR="00E73AE9" w:rsidRPr="00441DB8">
        <w:rPr>
          <w:rFonts w:eastAsia="Calibri"/>
          <w:sz w:val="19"/>
          <w:szCs w:val="19"/>
          <w:lang w:val="en-GB" w:eastAsia="en-US"/>
        </w:rPr>
        <w:tab/>
        <w:t>1</w:t>
      </w:r>
      <w:r w:rsidRPr="00441DB8">
        <w:rPr>
          <w:rFonts w:eastAsia="Calibri"/>
          <w:sz w:val="19"/>
          <w:szCs w:val="19"/>
          <w:lang w:val="en-GB" w:eastAsia="en-US"/>
        </w:rPr>
        <w:t xml:space="preserve"> mg/kg’dan fazla olmamalıdır</w:t>
      </w:r>
      <w:r w:rsidR="00E73AE9" w:rsidRPr="00441DB8">
        <w:rPr>
          <w:rFonts w:eastAsia="Calibri"/>
          <w:sz w:val="19"/>
          <w:szCs w:val="19"/>
          <w:lang w:val="en-GB" w:eastAsia="en-US"/>
        </w:rPr>
        <w:t>.</w:t>
      </w:r>
    </w:p>
    <w:p w:rsidR="00E73AE9" w:rsidRPr="00441DB8" w:rsidRDefault="00E73AE9" w:rsidP="00815038">
      <w:pPr>
        <w:ind w:left="2832" w:hanging="2124"/>
        <w:jc w:val="both"/>
        <w:rPr>
          <w:rFonts w:eastAsia="Calibri"/>
          <w:sz w:val="19"/>
          <w:szCs w:val="19"/>
          <w:lang w:val="en-GB" w:eastAsia="en-US"/>
        </w:rPr>
      </w:pPr>
    </w:p>
    <w:p w:rsidR="00E73AE9" w:rsidRPr="00441DB8" w:rsidRDefault="00E73AE9" w:rsidP="00815038">
      <w:pPr>
        <w:ind w:left="2832" w:hanging="2124"/>
        <w:jc w:val="both"/>
        <w:rPr>
          <w:rFonts w:eastAsia="Calibri"/>
          <w:sz w:val="19"/>
          <w:szCs w:val="19"/>
          <w:lang w:val="en-GB" w:eastAsia="en-US"/>
        </w:rPr>
      </w:pPr>
    </w:p>
    <w:p w:rsidR="000D0A0D" w:rsidRPr="00441DB8" w:rsidRDefault="000D0A0D" w:rsidP="00815038">
      <w:pPr>
        <w:ind w:left="2832" w:hanging="2832"/>
        <w:jc w:val="both"/>
        <w:rPr>
          <w:rFonts w:eastAsia="Calibri"/>
          <w:b/>
          <w:sz w:val="19"/>
          <w:szCs w:val="19"/>
          <w:u w:val="single"/>
          <w:lang w:val="en-GB" w:eastAsia="en-US"/>
        </w:rPr>
      </w:pPr>
      <w:r w:rsidRPr="00441DB8">
        <w:rPr>
          <w:rFonts w:eastAsia="Calibri"/>
          <w:b/>
          <w:sz w:val="19"/>
          <w:szCs w:val="19"/>
          <w:u w:val="single"/>
          <w:lang w:val="en-GB" w:eastAsia="en-US"/>
        </w:rPr>
        <w:t xml:space="preserve"> E 627 DİSODYUM GUANİLAT</w:t>
      </w:r>
    </w:p>
    <w:p w:rsidR="000D0A0D" w:rsidRPr="00441DB8" w:rsidRDefault="000D0A0D" w:rsidP="00815038">
      <w:pPr>
        <w:ind w:left="2832" w:hanging="2832"/>
        <w:jc w:val="both"/>
        <w:rPr>
          <w:rFonts w:eastAsia="Calibri"/>
          <w:sz w:val="19"/>
          <w:szCs w:val="19"/>
          <w:lang w:val="en-GB" w:eastAsia="en-US"/>
        </w:rPr>
      </w:pPr>
    </w:p>
    <w:p w:rsidR="000D0A0D" w:rsidRPr="00441DB8" w:rsidRDefault="00B96B2E" w:rsidP="00815038">
      <w:pPr>
        <w:jc w:val="both"/>
        <w:rPr>
          <w:rFonts w:eastAsia="Calibri"/>
          <w:sz w:val="19"/>
          <w:szCs w:val="19"/>
          <w:lang w:val="en-GB" w:eastAsia="en-US"/>
        </w:rPr>
      </w:pPr>
      <w:r w:rsidRPr="00441DB8">
        <w:rPr>
          <w:rFonts w:eastAsia="Calibri"/>
          <w:b/>
          <w:sz w:val="19"/>
          <w:szCs w:val="19"/>
          <w:u w:val="single"/>
          <w:lang w:val="en-GB" w:eastAsia="en-US"/>
        </w:rPr>
        <w:t>Eşanlamlılar</w:t>
      </w:r>
      <w:r w:rsidR="000D0A0D" w:rsidRPr="00441DB8">
        <w:rPr>
          <w:rFonts w:eastAsia="Calibri"/>
          <w:b/>
          <w:sz w:val="19"/>
          <w:szCs w:val="19"/>
          <w:u w:val="single"/>
          <w:lang w:val="en-GB" w:eastAsia="en-US"/>
        </w:rPr>
        <w:t>:</w:t>
      </w:r>
      <w:r w:rsidR="000D0A0D" w:rsidRPr="00441DB8">
        <w:rPr>
          <w:rFonts w:eastAsia="Calibri"/>
          <w:b/>
          <w:sz w:val="19"/>
          <w:szCs w:val="19"/>
          <w:lang w:val="en-GB" w:eastAsia="en-US"/>
        </w:rPr>
        <w:tab/>
      </w:r>
      <w:r w:rsidR="000D0A0D" w:rsidRPr="00441DB8">
        <w:rPr>
          <w:rFonts w:eastAsia="Calibri"/>
          <w:b/>
          <w:sz w:val="19"/>
          <w:szCs w:val="19"/>
          <w:lang w:val="en-GB" w:eastAsia="en-US"/>
        </w:rPr>
        <w:tab/>
      </w:r>
      <w:r w:rsidR="000D0A0D" w:rsidRPr="00441DB8">
        <w:rPr>
          <w:rFonts w:eastAsia="Calibri"/>
          <w:b/>
          <w:sz w:val="19"/>
          <w:szCs w:val="19"/>
          <w:lang w:val="en-GB" w:eastAsia="en-US"/>
        </w:rPr>
        <w:tab/>
      </w:r>
      <w:r w:rsidR="000D0A0D" w:rsidRPr="00441DB8">
        <w:rPr>
          <w:rFonts w:eastAsia="Calibri"/>
          <w:sz w:val="19"/>
          <w:szCs w:val="19"/>
          <w:lang w:val="en-GB" w:eastAsia="en-US"/>
        </w:rPr>
        <w:t>Sodyum guanilat, sodyum 5'-guanilat</w:t>
      </w:r>
    </w:p>
    <w:p w:rsidR="000D0A0D" w:rsidRPr="00441DB8" w:rsidRDefault="000D0A0D" w:rsidP="00815038">
      <w:pPr>
        <w:ind w:left="2832" w:hanging="2832"/>
        <w:jc w:val="both"/>
        <w:rPr>
          <w:rFonts w:eastAsia="Calibri"/>
          <w:b/>
          <w:sz w:val="19"/>
          <w:szCs w:val="19"/>
          <w:lang w:val="en-GB" w:eastAsia="en-US"/>
        </w:rPr>
      </w:pPr>
    </w:p>
    <w:p w:rsidR="00E73AE9" w:rsidRPr="00441DB8" w:rsidRDefault="000D0A0D" w:rsidP="00815038">
      <w:pPr>
        <w:ind w:left="2832" w:hanging="2832"/>
        <w:jc w:val="both"/>
        <w:rPr>
          <w:rFonts w:eastAsia="Calibri"/>
          <w:b/>
          <w:sz w:val="19"/>
          <w:szCs w:val="19"/>
          <w:u w:val="single"/>
          <w:lang w:val="en-GB" w:eastAsia="en-US"/>
        </w:rPr>
      </w:pPr>
      <w:r w:rsidRPr="00441DB8">
        <w:rPr>
          <w:rFonts w:eastAsia="Calibri"/>
          <w:b/>
          <w:sz w:val="19"/>
          <w:szCs w:val="19"/>
          <w:u w:val="single"/>
          <w:lang w:val="en-GB" w:eastAsia="en-US"/>
        </w:rPr>
        <w:t>Tanım:</w:t>
      </w:r>
    </w:p>
    <w:p w:rsidR="000D0A0D" w:rsidRPr="00441DB8" w:rsidRDefault="000D0A0D" w:rsidP="00815038">
      <w:pPr>
        <w:ind w:left="2832" w:hanging="2832"/>
        <w:jc w:val="both"/>
        <w:rPr>
          <w:rFonts w:eastAsia="Calibri"/>
          <w:b/>
          <w:sz w:val="19"/>
          <w:szCs w:val="19"/>
          <w:u w:val="single"/>
          <w:lang w:val="en-GB" w:eastAsia="en-US"/>
        </w:rPr>
      </w:pPr>
      <w:r w:rsidRPr="00441DB8">
        <w:rPr>
          <w:rFonts w:eastAsia="Calibri"/>
          <w:b/>
          <w:sz w:val="19"/>
          <w:szCs w:val="19"/>
          <w:lang w:val="en-GB" w:eastAsia="en-US"/>
        </w:rPr>
        <w:tab/>
      </w:r>
    </w:p>
    <w:p w:rsidR="00E73AE9" w:rsidRPr="00441DB8" w:rsidRDefault="00E73AE9" w:rsidP="00815038">
      <w:pPr>
        <w:ind w:left="2832" w:hanging="2123"/>
        <w:jc w:val="both"/>
        <w:rPr>
          <w:rFonts w:eastAsia="Calibri"/>
          <w:sz w:val="19"/>
          <w:szCs w:val="19"/>
          <w:lang w:val="en-GB" w:eastAsia="en-US"/>
        </w:rPr>
      </w:pPr>
      <w:r w:rsidRPr="00441DB8">
        <w:rPr>
          <w:rFonts w:eastAsia="Calibri"/>
          <w:b/>
          <w:sz w:val="19"/>
          <w:szCs w:val="19"/>
          <w:lang w:val="en-GB" w:eastAsia="en-US"/>
        </w:rPr>
        <w:t>Einecs:</w:t>
      </w:r>
      <w:r w:rsidRPr="00441DB8">
        <w:rPr>
          <w:rFonts w:eastAsia="Calibri"/>
          <w:b/>
          <w:sz w:val="19"/>
          <w:szCs w:val="19"/>
          <w:lang w:val="en-GB" w:eastAsia="en-US"/>
        </w:rPr>
        <w:tab/>
      </w:r>
      <w:r w:rsidRPr="00441DB8">
        <w:rPr>
          <w:rFonts w:eastAsia="Calibri"/>
          <w:sz w:val="19"/>
          <w:szCs w:val="19"/>
          <w:lang w:val="en-GB" w:eastAsia="en-US"/>
        </w:rPr>
        <w:t>226-914-1</w:t>
      </w:r>
    </w:p>
    <w:p w:rsidR="00E73AE9" w:rsidRPr="00441DB8" w:rsidRDefault="00E73AE9" w:rsidP="00815038">
      <w:pPr>
        <w:ind w:left="2832" w:hanging="2123"/>
        <w:jc w:val="both"/>
        <w:rPr>
          <w:rFonts w:eastAsia="Calibri"/>
          <w:sz w:val="19"/>
          <w:szCs w:val="19"/>
          <w:lang w:val="en-GB" w:eastAsia="en-US"/>
        </w:rPr>
      </w:pPr>
    </w:p>
    <w:p w:rsidR="000D0A0D" w:rsidRPr="00441DB8" w:rsidRDefault="000D0A0D" w:rsidP="00815038">
      <w:pPr>
        <w:ind w:left="2832" w:hanging="2123"/>
        <w:jc w:val="both"/>
        <w:rPr>
          <w:rFonts w:eastAsia="Calibri"/>
          <w:sz w:val="19"/>
          <w:szCs w:val="19"/>
          <w:lang w:val="en-GB" w:eastAsia="en-US"/>
        </w:rPr>
      </w:pPr>
      <w:r w:rsidRPr="00441DB8">
        <w:rPr>
          <w:rFonts w:eastAsia="Calibri"/>
          <w:b/>
          <w:sz w:val="19"/>
          <w:szCs w:val="19"/>
          <w:lang w:val="en-GB" w:eastAsia="en-US"/>
        </w:rPr>
        <w:t>Kimyasal adı:</w:t>
      </w:r>
      <w:r w:rsidRPr="00441DB8">
        <w:rPr>
          <w:rFonts w:eastAsia="Calibri"/>
          <w:b/>
          <w:sz w:val="19"/>
          <w:szCs w:val="19"/>
          <w:lang w:val="en-GB" w:eastAsia="en-US"/>
        </w:rPr>
        <w:tab/>
      </w:r>
      <w:r w:rsidRPr="00441DB8">
        <w:rPr>
          <w:rFonts w:eastAsia="Calibri"/>
          <w:sz w:val="19"/>
          <w:szCs w:val="19"/>
          <w:lang w:val="en-GB" w:eastAsia="en-US"/>
        </w:rPr>
        <w:t>Disodyum guanosin-5'- monofosfat</w:t>
      </w:r>
    </w:p>
    <w:p w:rsidR="00E73AE9" w:rsidRPr="00441DB8" w:rsidRDefault="00E73AE9" w:rsidP="00815038">
      <w:pPr>
        <w:ind w:left="2832" w:hanging="2123"/>
        <w:jc w:val="both"/>
        <w:rPr>
          <w:rFonts w:eastAsia="Calibri"/>
          <w:sz w:val="19"/>
          <w:szCs w:val="19"/>
          <w:lang w:val="en-GB" w:eastAsia="en-US"/>
        </w:rPr>
      </w:pPr>
    </w:p>
    <w:p w:rsidR="000D0A0D" w:rsidRPr="00441DB8" w:rsidRDefault="000D0A0D" w:rsidP="00815038">
      <w:pPr>
        <w:ind w:left="2832" w:hanging="2127"/>
        <w:jc w:val="both"/>
        <w:rPr>
          <w:rFonts w:eastAsia="Calibri"/>
          <w:sz w:val="19"/>
          <w:szCs w:val="19"/>
          <w:lang w:val="en-GB" w:eastAsia="en-US"/>
        </w:rPr>
      </w:pPr>
      <w:r w:rsidRPr="00441DB8">
        <w:rPr>
          <w:rFonts w:eastAsia="Calibri"/>
          <w:b/>
          <w:sz w:val="19"/>
          <w:szCs w:val="19"/>
          <w:lang w:val="en-GB" w:eastAsia="en-US"/>
        </w:rPr>
        <w:t>Kimyasal formülü:</w:t>
      </w:r>
      <w:r w:rsidRPr="00441DB8">
        <w:rPr>
          <w:rFonts w:eastAsia="Calibri"/>
          <w:sz w:val="19"/>
          <w:szCs w:val="19"/>
          <w:lang w:val="en-GB" w:eastAsia="en-US"/>
        </w:rPr>
        <w:tab/>
        <w:t>C</w:t>
      </w:r>
      <w:r w:rsidRPr="00441DB8">
        <w:rPr>
          <w:rFonts w:eastAsia="Calibri"/>
          <w:sz w:val="19"/>
          <w:szCs w:val="19"/>
          <w:vertAlign w:val="subscript"/>
          <w:lang w:val="en-GB" w:eastAsia="en-US"/>
        </w:rPr>
        <w:t>10</w:t>
      </w:r>
      <w:r w:rsidRPr="00441DB8">
        <w:rPr>
          <w:rFonts w:eastAsia="Calibri"/>
          <w:sz w:val="19"/>
          <w:szCs w:val="19"/>
          <w:lang w:val="en-GB" w:eastAsia="en-US"/>
        </w:rPr>
        <w:t>H</w:t>
      </w:r>
      <w:r w:rsidRPr="00441DB8">
        <w:rPr>
          <w:rFonts w:eastAsia="Calibri"/>
          <w:sz w:val="19"/>
          <w:szCs w:val="19"/>
          <w:vertAlign w:val="subscript"/>
          <w:lang w:val="en-GB" w:eastAsia="en-US"/>
        </w:rPr>
        <w:t>12</w:t>
      </w:r>
      <w:r w:rsidRPr="00441DB8">
        <w:rPr>
          <w:rFonts w:eastAsia="Calibri"/>
          <w:sz w:val="19"/>
          <w:szCs w:val="19"/>
          <w:lang w:val="en-GB" w:eastAsia="en-US"/>
        </w:rPr>
        <w:t>N</w:t>
      </w:r>
      <w:r w:rsidRPr="00441DB8">
        <w:rPr>
          <w:rFonts w:eastAsia="Calibri"/>
          <w:sz w:val="19"/>
          <w:szCs w:val="19"/>
          <w:vertAlign w:val="subscript"/>
          <w:lang w:val="en-GB" w:eastAsia="en-US"/>
        </w:rPr>
        <w:t>5</w:t>
      </w:r>
      <w:r w:rsidRPr="00441DB8">
        <w:rPr>
          <w:rFonts w:eastAsia="Calibri"/>
          <w:sz w:val="19"/>
          <w:szCs w:val="19"/>
          <w:lang w:val="en-GB" w:eastAsia="en-US"/>
        </w:rPr>
        <w:t>Na</w:t>
      </w:r>
      <w:r w:rsidRPr="00441DB8">
        <w:rPr>
          <w:rFonts w:eastAsia="Calibri"/>
          <w:sz w:val="19"/>
          <w:szCs w:val="19"/>
          <w:vertAlign w:val="subscript"/>
          <w:lang w:val="en-GB" w:eastAsia="en-US"/>
        </w:rPr>
        <w:t>2</w:t>
      </w:r>
      <w:r w:rsidRPr="00441DB8">
        <w:rPr>
          <w:rFonts w:eastAsia="Calibri"/>
          <w:sz w:val="19"/>
          <w:szCs w:val="19"/>
          <w:lang w:val="en-GB" w:eastAsia="en-US"/>
        </w:rPr>
        <w:t>O</w:t>
      </w:r>
      <w:r w:rsidRPr="00441DB8">
        <w:rPr>
          <w:rFonts w:eastAsia="Calibri"/>
          <w:sz w:val="19"/>
          <w:szCs w:val="19"/>
          <w:vertAlign w:val="subscript"/>
          <w:lang w:val="en-GB" w:eastAsia="en-US"/>
        </w:rPr>
        <w:t>8</w:t>
      </w:r>
      <w:r w:rsidR="00E73AE9" w:rsidRPr="00441DB8">
        <w:rPr>
          <w:rFonts w:eastAsia="Calibri"/>
          <w:sz w:val="19"/>
          <w:szCs w:val="19"/>
          <w:lang w:val="en-GB" w:eastAsia="en-US"/>
        </w:rPr>
        <w:t>P·n</w:t>
      </w:r>
      <w:r w:rsidRPr="00441DB8">
        <w:rPr>
          <w:rFonts w:eastAsia="Calibri"/>
          <w:sz w:val="19"/>
          <w:szCs w:val="19"/>
          <w:lang w:val="en-GB" w:eastAsia="en-US"/>
        </w:rPr>
        <w:t>H</w:t>
      </w:r>
      <w:r w:rsidRPr="00441DB8">
        <w:rPr>
          <w:rFonts w:eastAsia="Calibri"/>
          <w:sz w:val="19"/>
          <w:szCs w:val="19"/>
          <w:vertAlign w:val="subscript"/>
          <w:lang w:val="en-GB" w:eastAsia="en-US"/>
        </w:rPr>
        <w:t>2</w:t>
      </w:r>
      <w:r w:rsidR="00E73AE9" w:rsidRPr="00441DB8">
        <w:rPr>
          <w:rFonts w:eastAsia="Calibri"/>
          <w:sz w:val="19"/>
          <w:szCs w:val="19"/>
          <w:lang w:val="en-GB" w:eastAsia="en-US"/>
        </w:rPr>
        <w:t>O (n</w:t>
      </w:r>
      <w:r w:rsidRPr="00441DB8">
        <w:rPr>
          <w:rFonts w:eastAsia="Calibri"/>
          <w:sz w:val="19"/>
          <w:szCs w:val="19"/>
          <w:lang w:val="en-GB" w:eastAsia="en-US"/>
        </w:rPr>
        <w:t>=ca.7)</w:t>
      </w:r>
    </w:p>
    <w:p w:rsidR="00E73AE9" w:rsidRPr="00441DB8" w:rsidRDefault="00E73AE9" w:rsidP="00815038">
      <w:pPr>
        <w:ind w:left="2832" w:hanging="2127"/>
        <w:jc w:val="both"/>
        <w:rPr>
          <w:rFonts w:eastAsia="Calibri"/>
          <w:sz w:val="19"/>
          <w:szCs w:val="19"/>
          <w:lang w:val="en-GB" w:eastAsia="en-US"/>
        </w:rPr>
      </w:pPr>
    </w:p>
    <w:p w:rsidR="000D0A0D" w:rsidRPr="00441DB8" w:rsidRDefault="001016C5" w:rsidP="00815038">
      <w:pPr>
        <w:ind w:left="2832" w:hanging="2127"/>
        <w:jc w:val="both"/>
        <w:rPr>
          <w:rFonts w:eastAsia="Calibri"/>
          <w:sz w:val="19"/>
          <w:szCs w:val="19"/>
          <w:lang w:val="en-GB" w:eastAsia="en-US"/>
        </w:rPr>
      </w:pPr>
      <w:r>
        <w:rPr>
          <w:rFonts w:eastAsia="Calibri"/>
          <w:b/>
          <w:sz w:val="19"/>
          <w:szCs w:val="19"/>
          <w:lang w:val="en-GB" w:eastAsia="en-US"/>
        </w:rPr>
        <w:t>Molekül ağırlığı</w:t>
      </w:r>
      <w:r w:rsidR="000D0A0D" w:rsidRPr="00441DB8">
        <w:rPr>
          <w:rFonts w:eastAsia="Calibri"/>
          <w:b/>
          <w:sz w:val="19"/>
          <w:szCs w:val="19"/>
          <w:lang w:val="en-GB" w:eastAsia="en-US"/>
        </w:rPr>
        <w:t>:</w:t>
      </w:r>
      <w:r w:rsidR="000D0A0D" w:rsidRPr="00441DB8">
        <w:rPr>
          <w:rFonts w:eastAsia="Calibri"/>
          <w:sz w:val="19"/>
          <w:szCs w:val="19"/>
          <w:lang w:val="en-GB" w:eastAsia="en-US"/>
        </w:rPr>
        <w:tab/>
        <w:t>407.19 (susuz)</w:t>
      </w:r>
    </w:p>
    <w:p w:rsidR="00E73AE9" w:rsidRPr="00441DB8" w:rsidRDefault="00E73AE9" w:rsidP="00815038">
      <w:pPr>
        <w:ind w:left="2832" w:hanging="2127"/>
        <w:jc w:val="both"/>
        <w:rPr>
          <w:rFonts w:eastAsia="Calibri"/>
          <w:sz w:val="19"/>
          <w:szCs w:val="19"/>
          <w:lang w:val="en-GB" w:eastAsia="en-US"/>
        </w:rPr>
      </w:pPr>
    </w:p>
    <w:p w:rsidR="00E73AE9" w:rsidRPr="00441DB8" w:rsidRDefault="000D0A0D" w:rsidP="00815038">
      <w:pPr>
        <w:ind w:left="2832" w:hanging="2124"/>
        <w:jc w:val="both"/>
        <w:rPr>
          <w:rFonts w:eastAsia="Calibri"/>
          <w:sz w:val="19"/>
          <w:szCs w:val="19"/>
          <w:lang w:val="en-GB" w:eastAsia="en-US"/>
        </w:rPr>
      </w:pPr>
      <w:r w:rsidRPr="00441DB8">
        <w:rPr>
          <w:rFonts w:eastAsia="Calibri"/>
          <w:b/>
          <w:sz w:val="19"/>
          <w:szCs w:val="19"/>
          <w:lang w:val="en-GB" w:eastAsia="en-US"/>
        </w:rPr>
        <w:t>Analiz:</w:t>
      </w:r>
      <w:r w:rsidRPr="00441DB8">
        <w:rPr>
          <w:rFonts w:eastAsia="Calibri"/>
          <w:sz w:val="19"/>
          <w:szCs w:val="19"/>
          <w:lang w:val="en-GB" w:eastAsia="en-US"/>
        </w:rPr>
        <w:tab/>
        <w:t>Susuz bazda içeriği, % 97.0’dan az olmamalıdır.</w:t>
      </w:r>
    </w:p>
    <w:p w:rsidR="00E73AE9" w:rsidRPr="00441DB8" w:rsidRDefault="00E73AE9" w:rsidP="00815038">
      <w:pPr>
        <w:ind w:left="2832" w:hanging="2124"/>
        <w:jc w:val="both"/>
        <w:rPr>
          <w:rFonts w:eastAsia="Calibri"/>
          <w:b/>
          <w:sz w:val="19"/>
          <w:szCs w:val="19"/>
          <w:lang w:val="en-GB" w:eastAsia="en-US"/>
        </w:rPr>
      </w:pPr>
    </w:p>
    <w:p w:rsidR="000D0A0D" w:rsidRPr="00441DB8" w:rsidRDefault="00E73AE9" w:rsidP="00815038">
      <w:pPr>
        <w:ind w:left="2832" w:hanging="2124"/>
        <w:jc w:val="both"/>
        <w:rPr>
          <w:rFonts w:eastAsia="Calibri"/>
          <w:sz w:val="19"/>
          <w:szCs w:val="19"/>
          <w:lang w:val="en-GB" w:eastAsia="en-US"/>
        </w:rPr>
      </w:pPr>
      <w:r w:rsidRPr="00441DB8">
        <w:rPr>
          <w:rFonts w:eastAsia="Calibri"/>
          <w:b/>
          <w:sz w:val="19"/>
          <w:szCs w:val="19"/>
          <w:lang w:val="en-GB" w:eastAsia="en-US"/>
        </w:rPr>
        <w:t>Çözünürlük:</w:t>
      </w:r>
      <w:r w:rsidRPr="00441DB8">
        <w:rPr>
          <w:rFonts w:eastAsia="Calibri"/>
          <w:b/>
          <w:sz w:val="19"/>
          <w:szCs w:val="19"/>
          <w:lang w:val="en-GB" w:eastAsia="en-US"/>
        </w:rPr>
        <w:tab/>
      </w:r>
      <w:r w:rsidR="00A57FF9" w:rsidRPr="00441DB8">
        <w:rPr>
          <w:rFonts w:eastAsia="Calibri"/>
          <w:sz w:val="19"/>
          <w:szCs w:val="19"/>
          <w:lang w:val="en-GB" w:eastAsia="en-US"/>
        </w:rPr>
        <w:t xml:space="preserve">Suda çözünür, etanolde eser miktarda çözünür, eterde </w:t>
      </w:r>
      <w:r w:rsidR="00BB4D24" w:rsidRPr="00441DB8">
        <w:rPr>
          <w:rFonts w:eastAsia="Calibri"/>
          <w:sz w:val="19"/>
          <w:szCs w:val="19"/>
          <w:lang w:val="en-GB" w:eastAsia="en-US"/>
        </w:rPr>
        <w:t xml:space="preserve">hemen hemen </w:t>
      </w:r>
      <w:r w:rsidR="00A57FF9" w:rsidRPr="00441DB8">
        <w:rPr>
          <w:rFonts w:eastAsia="Calibri"/>
          <w:sz w:val="19"/>
          <w:szCs w:val="19"/>
          <w:lang w:val="en-GB" w:eastAsia="en-US"/>
        </w:rPr>
        <w:t>çözünmez.</w:t>
      </w:r>
      <w:r w:rsidR="000D0A0D" w:rsidRPr="00441DB8">
        <w:rPr>
          <w:rFonts w:eastAsia="Calibri"/>
          <w:sz w:val="19"/>
          <w:szCs w:val="19"/>
          <w:lang w:val="en-GB" w:eastAsia="en-US"/>
        </w:rPr>
        <w:tab/>
        <w:t xml:space="preserve"> </w:t>
      </w:r>
    </w:p>
    <w:p w:rsidR="000D0A0D" w:rsidRPr="00441DB8" w:rsidRDefault="000D0A0D" w:rsidP="00815038">
      <w:pPr>
        <w:ind w:left="2832" w:hanging="2832"/>
        <w:jc w:val="both"/>
        <w:rPr>
          <w:rFonts w:eastAsia="Calibri"/>
          <w:b/>
          <w:sz w:val="19"/>
          <w:szCs w:val="19"/>
          <w:lang w:val="en-GB" w:eastAsia="en-US"/>
        </w:rPr>
      </w:pPr>
    </w:p>
    <w:p w:rsidR="000D0A0D" w:rsidRPr="00441DB8" w:rsidRDefault="000D0A0D" w:rsidP="00815038">
      <w:pPr>
        <w:ind w:left="2832" w:hanging="2832"/>
        <w:jc w:val="both"/>
        <w:rPr>
          <w:rFonts w:eastAsia="Calibri"/>
          <w:sz w:val="19"/>
          <w:szCs w:val="19"/>
          <w:lang w:val="en-GB" w:eastAsia="en-US"/>
        </w:rPr>
      </w:pPr>
      <w:r w:rsidRPr="00441DB8">
        <w:rPr>
          <w:rFonts w:eastAsia="Calibri"/>
          <w:b/>
          <w:sz w:val="19"/>
          <w:szCs w:val="19"/>
          <w:u w:val="single"/>
          <w:lang w:val="en-GB" w:eastAsia="en-US"/>
        </w:rPr>
        <w:t>Tanımlama:</w:t>
      </w:r>
      <w:r w:rsidRPr="00441DB8">
        <w:rPr>
          <w:rFonts w:eastAsia="Calibri"/>
          <w:sz w:val="19"/>
          <w:szCs w:val="19"/>
          <w:lang w:val="en-GB" w:eastAsia="en-US"/>
        </w:rPr>
        <w:tab/>
        <w:t xml:space="preserve">Kokusuz, renksiz ya da beyaz kristaller veya beyaz kristal şeklinde toz.  </w:t>
      </w:r>
    </w:p>
    <w:p w:rsidR="000D0A0D" w:rsidRPr="00441DB8" w:rsidRDefault="000D0A0D" w:rsidP="00815038">
      <w:pPr>
        <w:keepNext/>
        <w:ind w:left="4245" w:hanging="4245"/>
        <w:jc w:val="both"/>
        <w:outlineLvl w:val="2"/>
        <w:rPr>
          <w:b/>
          <w:sz w:val="19"/>
          <w:szCs w:val="19"/>
        </w:rPr>
      </w:pPr>
    </w:p>
    <w:p w:rsidR="000D0A0D" w:rsidRPr="00441DB8" w:rsidRDefault="000D0A0D" w:rsidP="00815038">
      <w:pPr>
        <w:keepNext/>
        <w:ind w:left="4245" w:hanging="4245"/>
        <w:jc w:val="both"/>
        <w:outlineLvl w:val="2"/>
        <w:rPr>
          <w:b/>
          <w:sz w:val="19"/>
          <w:szCs w:val="19"/>
          <w:u w:val="single"/>
        </w:rPr>
      </w:pPr>
      <w:r w:rsidRPr="00441DB8">
        <w:rPr>
          <w:b/>
          <w:sz w:val="19"/>
          <w:szCs w:val="19"/>
          <w:u w:val="single"/>
        </w:rPr>
        <w:t>Belirleme:</w:t>
      </w:r>
    </w:p>
    <w:p w:rsidR="00C7006E" w:rsidRPr="00441DB8" w:rsidRDefault="00C7006E" w:rsidP="00815038">
      <w:pPr>
        <w:ind w:firstLine="708"/>
        <w:jc w:val="both"/>
        <w:rPr>
          <w:rFonts w:eastAsia="Calibri"/>
          <w:b/>
          <w:sz w:val="19"/>
          <w:szCs w:val="19"/>
          <w:lang w:val="en-GB" w:eastAsia="en-US"/>
        </w:rPr>
      </w:pPr>
    </w:p>
    <w:p w:rsidR="00C7006E" w:rsidRPr="00441DB8" w:rsidRDefault="00C7006E" w:rsidP="00815038">
      <w:pPr>
        <w:ind w:firstLine="708"/>
        <w:jc w:val="both"/>
        <w:rPr>
          <w:rFonts w:eastAsia="Calibri"/>
          <w:sz w:val="19"/>
          <w:szCs w:val="19"/>
          <w:lang w:val="en-GB" w:eastAsia="en-US"/>
        </w:rPr>
      </w:pPr>
      <w:r w:rsidRPr="00441DB8">
        <w:rPr>
          <w:rFonts w:eastAsia="Calibri"/>
          <w:b/>
          <w:sz w:val="19"/>
          <w:szCs w:val="19"/>
          <w:lang w:val="en-GB" w:eastAsia="en-US"/>
        </w:rPr>
        <w:t>Riboz testi:</w:t>
      </w:r>
      <w:r w:rsidRPr="00441DB8">
        <w:rPr>
          <w:rFonts w:eastAsia="Calibri"/>
          <w:b/>
          <w:sz w:val="19"/>
          <w:szCs w:val="19"/>
          <w:lang w:val="en-GB" w:eastAsia="en-US"/>
        </w:rPr>
        <w:tab/>
      </w:r>
      <w:r w:rsidRPr="00441DB8">
        <w:rPr>
          <w:rFonts w:eastAsia="Calibri"/>
          <w:b/>
          <w:sz w:val="19"/>
          <w:szCs w:val="19"/>
          <w:lang w:val="en-GB" w:eastAsia="en-US"/>
        </w:rPr>
        <w:tab/>
      </w:r>
      <w:r w:rsidRPr="00441DB8">
        <w:rPr>
          <w:rFonts w:eastAsia="Calibri"/>
          <w:sz w:val="19"/>
          <w:szCs w:val="19"/>
          <w:lang w:val="en-GB" w:eastAsia="en-US"/>
        </w:rPr>
        <w:t>Testi geçer.</w:t>
      </w:r>
    </w:p>
    <w:p w:rsidR="00C7006E" w:rsidRPr="00441DB8" w:rsidRDefault="00C7006E" w:rsidP="00815038">
      <w:pPr>
        <w:ind w:firstLine="708"/>
        <w:jc w:val="both"/>
        <w:rPr>
          <w:rFonts w:eastAsia="Calibri"/>
          <w:sz w:val="19"/>
          <w:szCs w:val="19"/>
          <w:lang w:val="en-GB" w:eastAsia="en-US"/>
        </w:rPr>
      </w:pPr>
    </w:p>
    <w:p w:rsidR="00C7006E" w:rsidRPr="00441DB8" w:rsidRDefault="00C7006E" w:rsidP="00815038">
      <w:pPr>
        <w:ind w:firstLine="708"/>
        <w:jc w:val="both"/>
        <w:rPr>
          <w:rFonts w:eastAsia="Calibri"/>
          <w:sz w:val="19"/>
          <w:szCs w:val="19"/>
          <w:lang w:val="en-GB" w:eastAsia="en-US"/>
        </w:rPr>
      </w:pPr>
      <w:r w:rsidRPr="00441DB8">
        <w:rPr>
          <w:rFonts w:eastAsia="Calibri"/>
          <w:b/>
          <w:sz w:val="19"/>
          <w:szCs w:val="19"/>
          <w:lang w:val="en-GB" w:eastAsia="en-US"/>
        </w:rPr>
        <w:t>Organik fosfat testi:</w:t>
      </w:r>
      <w:r w:rsidRPr="00441DB8">
        <w:rPr>
          <w:rFonts w:eastAsia="Calibri"/>
          <w:b/>
          <w:sz w:val="19"/>
          <w:szCs w:val="19"/>
          <w:lang w:val="en-GB" w:eastAsia="en-US"/>
        </w:rPr>
        <w:tab/>
      </w:r>
      <w:r w:rsidRPr="00441DB8">
        <w:rPr>
          <w:rFonts w:eastAsia="Calibri"/>
          <w:sz w:val="19"/>
          <w:szCs w:val="19"/>
          <w:lang w:val="en-GB" w:eastAsia="en-US"/>
        </w:rPr>
        <w:t>Testi geçer.</w:t>
      </w:r>
    </w:p>
    <w:p w:rsidR="00C7006E" w:rsidRPr="00441DB8" w:rsidRDefault="00C7006E" w:rsidP="00815038">
      <w:pPr>
        <w:ind w:firstLine="708"/>
        <w:jc w:val="both"/>
        <w:rPr>
          <w:rFonts w:eastAsia="Calibri"/>
          <w:sz w:val="19"/>
          <w:szCs w:val="19"/>
          <w:lang w:val="en-GB" w:eastAsia="en-US"/>
        </w:rPr>
      </w:pPr>
    </w:p>
    <w:p w:rsidR="00C7006E" w:rsidRPr="00441DB8" w:rsidRDefault="00C7006E" w:rsidP="00815038">
      <w:pPr>
        <w:ind w:firstLine="708"/>
        <w:jc w:val="both"/>
        <w:rPr>
          <w:rFonts w:eastAsia="Calibri"/>
          <w:sz w:val="19"/>
          <w:szCs w:val="19"/>
          <w:lang w:val="en-GB" w:eastAsia="en-US"/>
        </w:rPr>
      </w:pPr>
      <w:r w:rsidRPr="00441DB8">
        <w:rPr>
          <w:rFonts w:eastAsia="Calibri"/>
          <w:b/>
          <w:sz w:val="19"/>
          <w:szCs w:val="19"/>
          <w:lang w:val="en-GB" w:eastAsia="en-US"/>
        </w:rPr>
        <w:t>Sodyum testi:</w:t>
      </w:r>
      <w:r w:rsidRPr="00441DB8">
        <w:rPr>
          <w:rFonts w:eastAsia="Calibri"/>
          <w:b/>
          <w:sz w:val="19"/>
          <w:szCs w:val="19"/>
          <w:lang w:val="en-GB" w:eastAsia="en-US"/>
        </w:rPr>
        <w:tab/>
      </w:r>
      <w:r w:rsidRPr="00441DB8">
        <w:rPr>
          <w:rFonts w:eastAsia="Calibri"/>
          <w:b/>
          <w:sz w:val="19"/>
          <w:szCs w:val="19"/>
          <w:lang w:val="en-GB" w:eastAsia="en-US"/>
        </w:rPr>
        <w:tab/>
      </w:r>
      <w:r w:rsidRPr="00441DB8">
        <w:rPr>
          <w:rFonts w:eastAsia="Calibri"/>
          <w:sz w:val="19"/>
          <w:szCs w:val="19"/>
          <w:lang w:val="en-GB" w:eastAsia="en-US"/>
        </w:rPr>
        <w:t>Testi geçer.</w:t>
      </w:r>
    </w:p>
    <w:p w:rsidR="00C7006E" w:rsidRPr="00441DB8" w:rsidRDefault="00C7006E" w:rsidP="00815038">
      <w:pPr>
        <w:ind w:left="709"/>
        <w:jc w:val="both"/>
        <w:rPr>
          <w:rFonts w:eastAsia="Calibri"/>
          <w:b/>
          <w:sz w:val="19"/>
          <w:szCs w:val="19"/>
          <w:lang w:val="en-GB" w:eastAsia="en-US"/>
        </w:rPr>
      </w:pPr>
    </w:p>
    <w:p w:rsidR="000D0A0D" w:rsidRPr="00441DB8" w:rsidRDefault="00C7006E" w:rsidP="00815038">
      <w:pPr>
        <w:ind w:left="709"/>
        <w:jc w:val="both"/>
        <w:rPr>
          <w:rFonts w:eastAsia="Calibri"/>
          <w:sz w:val="19"/>
          <w:szCs w:val="19"/>
          <w:lang w:val="en-GB" w:eastAsia="en-US"/>
        </w:rPr>
      </w:pPr>
      <w:r w:rsidRPr="00441DB8">
        <w:rPr>
          <w:rFonts w:eastAsia="Calibri"/>
          <w:b/>
          <w:sz w:val="19"/>
          <w:szCs w:val="19"/>
          <w:lang w:val="en-GB" w:eastAsia="en-US"/>
        </w:rPr>
        <w:t>pH</w:t>
      </w:r>
      <w:r w:rsidR="000D0A0D" w:rsidRPr="00441DB8">
        <w:rPr>
          <w:rFonts w:eastAsia="Calibri"/>
          <w:b/>
          <w:sz w:val="19"/>
          <w:szCs w:val="19"/>
          <w:lang w:val="en-GB" w:eastAsia="en-US"/>
        </w:rPr>
        <w:t xml:space="preserve">: </w:t>
      </w:r>
      <w:r w:rsidRPr="00441DB8">
        <w:rPr>
          <w:rFonts w:eastAsia="Calibri"/>
          <w:b/>
          <w:sz w:val="19"/>
          <w:szCs w:val="19"/>
          <w:lang w:val="en-GB" w:eastAsia="en-US"/>
        </w:rPr>
        <w:tab/>
      </w:r>
      <w:r w:rsidRPr="00441DB8">
        <w:rPr>
          <w:rFonts w:eastAsia="Calibri"/>
          <w:b/>
          <w:sz w:val="19"/>
          <w:szCs w:val="19"/>
          <w:lang w:val="en-GB" w:eastAsia="en-US"/>
        </w:rPr>
        <w:tab/>
      </w:r>
      <w:r w:rsidRPr="00441DB8">
        <w:rPr>
          <w:rFonts w:eastAsia="Calibri"/>
          <w:b/>
          <w:sz w:val="19"/>
          <w:szCs w:val="19"/>
          <w:lang w:val="en-GB" w:eastAsia="en-US"/>
        </w:rPr>
        <w:tab/>
      </w:r>
      <w:r w:rsidR="000D0A0D" w:rsidRPr="00441DB8">
        <w:rPr>
          <w:rFonts w:eastAsia="Calibri"/>
          <w:sz w:val="19"/>
          <w:szCs w:val="19"/>
          <w:lang w:val="en-GB" w:eastAsia="en-US"/>
        </w:rPr>
        <w:t>7.0 - 8.5</w:t>
      </w:r>
      <w:r w:rsidRPr="00441DB8">
        <w:rPr>
          <w:rFonts w:eastAsia="Calibri"/>
          <w:sz w:val="19"/>
          <w:szCs w:val="19"/>
          <w:lang w:val="en-GB" w:eastAsia="en-US"/>
        </w:rPr>
        <w:t xml:space="preserve"> arasındadır.(% 5’lik çözelti)</w:t>
      </w:r>
    </w:p>
    <w:p w:rsidR="00C7006E" w:rsidRPr="00441DB8" w:rsidRDefault="00C7006E" w:rsidP="00815038">
      <w:pPr>
        <w:ind w:left="709"/>
        <w:jc w:val="both"/>
        <w:rPr>
          <w:rFonts w:eastAsia="Calibri"/>
          <w:b/>
          <w:sz w:val="19"/>
          <w:szCs w:val="19"/>
          <w:lang w:val="en-GB" w:eastAsia="en-US"/>
        </w:rPr>
      </w:pPr>
    </w:p>
    <w:p w:rsidR="000D0A0D" w:rsidRPr="00441DB8" w:rsidRDefault="00321F2C" w:rsidP="00815038">
      <w:pPr>
        <w:ind w:left="2700" w:hanging="1992"/>
        <w:jc w:val="both"/>
        <w:rPr>
          <w:rFonts w:eastAsia="Calibri"/>
          <w:sz w:val="19"/>
          <w:szCs w:val="19"/>
          <w:lang w:val="en-GB" w:eastAsia="en-US"/>
        </w:rPr>
      </w:pPr>
      <w:r w:rsidRPr="00441DB8">
        <w:rPr>
          <w:rFonts w:eastAsia="Calibri"/>
          <w:b/>
          <w:sz w:val="19"/>
          <w:szCs w:val="19"/>
          <w:lang w:val="en-GB" w:eastAsia="en-US"/>
        </w:rPr>
        <w:lastRenderedPageBreak/>
        <w:t>Spektrofotometri</w:t>
      </w:r>
      <w:r w:rsidR="000D0A0D" w:rsidRPr="00441DB8">
        <w:rPr>
          <w:rFonts w:eastAsia="Calibri"/>
          <w:b/>
          <w:sz w:val="19"/>
          <w:szCs w:val="19"/>
          <w:lang w:val="en-GB" w:eastAsia="en-US"/>
        </w:rPr>
        <w:t>:</w:t>
      </w:r>
      <w:r w:rsidR="000D0A0D" w:rsidRPr="00441DB8">
        <w:rPr>
          <w:rFonts w:eastAsia="Calibri"/>
          <w:b/>
          <w:sz w:val="19"/>
          <w:szCs w:val="19"/>
          <w:lang w:val="en-GB" w:eastAsia="en-US"/>
        </w:rPr>
        <w:tab/>
      </w:r>
      <w:r w:rsidR="000D0A0D" w:rsidRPr="00441DB8">
        <w:rPr>
          <w:rFonts w:eastAsia="Calibri"/>
          <w:b/>
          <w:sz w:val="19"/>
          <w:szCs w:val="19"/>
          <w:lang w:val="en-GB" w:eastAsia="en-US"/>
        </w:rPr>
        <w:tab/>
      </w:r>
      <w:r w:rsidR="000D0A0D" w:rsidRPr="00441DB8">
        <w:rPr>
          <w:rFonts w:eastAsia="Calibri"/>
          <w:sz w:val="19"/>
          <w:szCs w:val="19"/>
          <w:lang w:val="en-GB" w:eastAsia="en-US"/>
        </w:rPr>
        <w:t xml:space="preserve">0.01N HCl içindeki 20 mg/L’ lik bir çözeltinin maksimum </w:t>
      </w:r>
      <w:r w:rsidR="00AB02ED" w:rsidRPr="00441DB8">
        <w:rPr>
          <w:rFonts w:eastAsia="Calibri"/>
          <w:sz w:val="19"/>
          <w:szCs w:val="19"/>
          <w:lang w:val="en-GB" w:eastAsia="en-US"/>
        </w:rPr>
        <w:t>absorbsiyon</w:t>
      </w:r>
      <w:r w:rsidR="000D0A0D" w:rsidRPr="00441DB8">
        <w:rPr>
          <w:rFonts w:eastAsia="Calibri"/>
          <w:sz w:val="19"/>
          <w:szCs w:val="19"/>
          <w:lang w:val="en-GB" w:eastAsia="en-US"/>
        </w:rPr>
        <w:t xml:space="preserve">u </w:t>
      </w:r>
    </w:p>
    <w:p w:rsidR="000D0A0D" w:rsidRPr="00441DB8" w:rsidRDefault="00C7006E" w:rsidP="00815038">
      <w:pPr>
        <w:ind w:left="2835" w:hanging="3"/>
        <w:jc w:val="both"/>
        <w:rPr>
          <w:rFonts w:eastAsia="Calibri"/>
          <w:b/>
          <w:sz w:val="19"/>
          <w:szCs w:val="19"/>
          <w:lang w:val="en-GB" w:eastAsia="en-US"/>
        </w:rPr>
      </w:pPr>
      <w:r w:rsidRPr="00441DB8">
        <w:rPr>
          <w:rFonts w:eastAsia="Calibri"/>
          <w:sz w:val="19"/>
          <w:szCs w:val="19"/>
          <w:lang w:val="en-GB" w:eastAsia="en-US"/>
        </w:rPr>
        <w:tab/>
      </w:r>
      <w:r w:rsidR="000D0A0D" w:rsidRPr="00441DB8">
        <w:rPr>
          <w:rFonts w:eastAsia="Calibri"/>
          <w:sz w:val="19"/>
          <w:szCs w:val="19"/>
          <w:lang w:val="en-GB" w:eastAsia="en-US"/>
        </w:rPr>
        <w:t>256 nm’dedir.</w:t>
      </w:r>
    </w:p>
    <w:p w:rsidR="000D0A0D" w:rsidRPr="00441DB8" w:rsidRDefault="000D0A0D" w:rsidP="00815038">
      <w:pPr>
        <w:ind w:left="709" w:hanging="709"/>
        <w:jc w:val="both"/>
        <w:rPr>
          <w:rFonts w:eastAsia="Calibri"/>
          <w:b/>
          <w:sz w:val="19"/>
          <w:szCs w:val="19"/>
          <w:u w:val="single"/>
          <w:lang w:val="en-GB" w:eastAsia="en-US"/>
        </w:rPr>
      </w:pPr>
    </w:p>
    <w:p w:rsidR="000D0A0D" w:rsidRPr="00441DB8" w:rsidRDefault="000D0A0D" w:rsidP="00815038">
      <w:pPr>
        <w:ind w:left="709" w:hanging="709"/>
        <w:jc w:val="both"/>
        <w:rPr>
          <w:rFonts w:eastAsia="Calibri"/>
          <w:b/>
          <w:sz w:val="19"/>
          <w:szCs w:val="19"/>
          <w:u w:val="single"/>
          <w:lang w:val="en-GB" w:eastAsia="en-US"/>
        </w:rPr>
      </w:pPr>
      <w:r w:rsidRPr="00441DB8">
        <w:rPr>
          <w:rFonts w:eastAsia="Calibri"/>
          <w:b/>
          <w:sz w:val="19"/>
          <w:szCs w:val="19"/>
          <w:u w:val="single"/>
          <w:lang w:val="en-GB" w:eastAsia="en-US"/>
        </w:rPr>
        <w:t>Saflık:</w:t>
      </w:r>
    </w:p>
    <w:p w:rsidR="00C7006E" w:rsidRPr="00441DB8" w:rsidRDefault="00C7006E" w:rsidP="00815038">
      <w:pPr>
        <w:ind w:left="709" w:hanging="709"/>
        <w:jc w:val="both"/>
        <w:rPr>
          <w:rFonts w:eastAsia="Calibri"/>
          <w:b/>
          <w:sz w:val="19"/>
          <w:szCs w:val="19"/>
          <w:u w:val="single"/>
          <w:lang w:val="en-GB" w:eastAsia="en-US"/>
        </w:rPr>
      </w:pPr>
    </w:p>
    <w:p w:rsidR="000D0A0D" w:rsidRPr="00441DB8" w:rsidRDefault="000D0A0D" w:rsidP="00815038">
      <w:pPr>
        <w:ind w:left="2832" w:hanging="2124"/>
        <w:jc w:val="both"/>
        <w:rPr>
          <w:rFonts w:eastAsia="Calibri"/>
          <w:sz w:val="19"/>
          <w:szCs w:val="19"/>
          <w:lang w:val="en-GB" w:eastAsia="en-US"/>
        </w:rPr>
      </w:pPr>
      <w:r w:rsidRPr="00441DB8">
        <w:rPr>
          <w:rFonts w:eastAsia="Calibri"/>
          <w:b/>
          <w:sz w:val="19"/>
          <w:szCs w:val="19"/>
          <w:lang w:val="en-GB" w:eastAsia="en-US"/>
        </w:rPr>
        <w:t>Kurutma kaybı:</w:t>
      </w:r>
      <w:r w:rsidRPr="00441DB8">
        <w:rPr>
          <w:rFonts w:eastAsia="Calibri"/>
          <w:b/>
          <w:sz w:val="19"/>
          <w:szCs w:val="19"/>
          <w:lang w:val="en-GB" w:eastAsia="en-US"/>
        </w:rPr>
        <w:tab/>
      </w:r>
      <w:r w:rsidRPr="00441DB8">
        <w:rPr>
          <w:rFonts w:eastAsia="Calibri"/>
          <w:sz w:val="19"/>
          <w:szCs w:val="19"/>
          <w:lang w:val="en-GB" w:eastAsia="en-US"/>
        </w:rPr>
        <w:t xml:space="preserve">% 25’den fazla olmamalıdır (120 </w:t>
      </w:r>
      <w:r w:rsidRPr="00441DB8">
        <w:rPr>
          <w:rFonts w:eastAsia="Calibri"/>
          <w:sz w:val="19"/>
          <w:szCs w:val="19"/>
          <w:vertAlign w:val="superscript"/>
          <w:lang w:val="en-GB" w:eastAsia="en-US"/>
        </w:rPr>
        <w:t>o</w:t>
      </w:r>
      <w:r w:rsidRPr="00441DB8">
        <w:rPr>
          <w:rFonts w:eastAsia="Calibri"/>
          <w:sz w:val="19"/>
          <w:szCs w:val="19"/>
          <w:lang w:val="en-GB" w:eastAsia="en-US"/>
        </w:rPr>
        <w:t>C, 4 saat).</w:t>
      </w:r>
    </w:p>
    <w:p w:rsidR="00C7006E" w:rsidRPr="00441DB8" w:rsidRDefault="00C7006E" w:rsidP="00815038">
      <w:pPr>
        <w:ind w:left="2832" w:hanging="2124"/>
        <w:jc w:val="both"/>
        <w:rPr>
          <w:rFonts w:eastAsia="Calibri"/>
          <w:sz w:val="19"/>
          <w:szCs w:val="19"/>
          <w:lang w:val="en-GB" w:eastAsia="en-US"/>
        </w:rPr>
      </w:pPr>
    </w:p>
    <w:p w:rsidR="000D0A0D" w:rsidRPr="00441DB8" w:rsidRDefault="000D0A0D" w:rsidP="00815038">
      <w:pPr>
        <w:ind w:left="2832" w:hanging="2124"/>
        <w:jc w:val="both"/>
        <w:rPr>
          <w:rFonts w:eastAsia="Calibri"/>
          <w:sz w:val="19"/>
          <w:szCs w:val="19"/>
          <w:lang w:val="en-GB" w:eastAsia="en-US"/>
        </w:rPr>
      </w:pPr>
      <w:r w:rsidRPr="00441DB8">
        <w:rPr>
          <w:rFonts w:eastAsia="Calibri"/>
          <w:b/>
          <w:sz w:val="19"/>
          <w:szCs w:val="19"/>
          <w:lang w:val="en-GB" w:eastAsia="en-US"/>
        </w:rPr>
        <w:t>Diğer nükleotidler:</w:t>
      </w:r>
      <w:r w:rsidR="00C7006E" w:rsidRPr="00441DB8">
        <w:rPr>
          <w:rFonts w:eastAsia="Calibri"/>
          <w:sz w:val="19"/>
          <w:szCs w:val="19"/>
          <w:lang w:val="en-GB" w:eastAsia="en-US"/>
        </w:rPr>
        <w:tab/>
        <w:t xml:space="preserve">İnce </w:t>
      </w:r>
      <w:r w:rsidRPr="00441DB8">
        <w:rPr>
          <w:rFonts w:eastAsia="Calibri"/>
          <w:sz w:val="19"/>
          <w:szCs w:val="19"/>
          <w:lang w:val="en-GB" w:eastAsia="en-US"/>
        </w:rPr>
        <w:t>tabaka kromatografisi ile tespit edilemez.</w:t>
      </w:r>
    </w:p>
    <w:p w:rsidR="00C7006E" w:rsidRPr="00441DB8" w:rsidRDefault="00C7006E" w:rsidP="00815038">
      <w:pPr>
        <w:ind w:left="2832" w:hanging="2124"/>
        <w:jc w:val="both"/>
        <w:rPr>
          <w:rFonts w:eastAsia="Calibri"/>
          <w:sz w:val="19"/>
          <w:szCs w:val="19"/>
          <w:lang w:val="en-GB" w:eastAsia="en-US"/>
        </w:rPr>
      </w:pPr>
    </w:p>
    <w:p w:rsidR="000D0A0D" w:rsidRPr="00441DB8" w:rsidRDefault="000D0A0D" w:rsidP="00815038">
      <w:pPr>
        <w:ind w:left="2832" w:hanging="2124"/>
        <w:jc w:val="both"/>
        <w:rPr>
          <w:rFonts w:eastAsia="Calibri"/>
          <w:sz w:val="19"/>
          <w:szCs w:val="19"/>
          <w:lang w:val="en-GB" w:eastAsia="en-US"/>
        </w:rPr>
      </w:pPr>
      <w:r w:rsidRPr="00441DB8">
        <w:rPr>
          <w:rFonts w:eastAsia="Calibri"/>
          <w:b/>
          <w:sz w:val="19"/>
          <w:szCs w:val="19"/>
          <w:lang w:val="en-GB" w:eastAsia="en-US"/>
        </w:rPr>
        <w:t>Kurşun:</w:t>
      </w:r>
      <w:r w:rsidR="00C7006E" w:rsidRPr="00441DB8">
        <w:rPr>
          <w:rFonts w:eastAsia="Calibri"/>
          <w:sz w:val="19"/>
          <w:szCs w:val="19"/>
          <w:lang w:val="en-GB" w:eastAsia="en-US"/>
        </w:rPr>
        <w:tab/>
        <w:t>1</w:t>
      </w:r>
      <w:r w:rsidRPr="00441DB8">
        <w:rPr>
          <w:rFonts w:eastAsia="Calibri"/>
          <w:sz w:val="19"/>
          <w:szCs w:val="19"/>
          <w:lang w:val="en-GB" w:eastAsia="en-US"/>
        </w:rPr>
        <w:t xml:space="preserve"> mg/kg’dan fazla olmamalıdır.</w:t>
      </w:r>
    </w:p>
    <w:p w:rsidR="00C7006E" w:rsidRPr="00441DB8" w:rsidRDefault="00C7006E" w:rsidP="00815038">
      <w:pPr>
        <w:ind w:left="2832" w:hanging="2124"/>
        <w:jc w:val="both"/>
        <w:rPr>
          <w:rFonts w:eastAsia="Calibri"/>
          <w:sz w:val="19"/>
          <w:szCs w:val="19"/>
          <w:lang w:val="en-GB" w:eastAsia="en-US"/>
        </w:rPr>
      </w:pPr>
    </w:p>
    <w:p w:rsidR="000D0A0D" w:rsidRPr="00441DB8" w:rsidRDefault="000D0A0D" w:rsidP="00815038">
      <w:pPr>
        <w:jc w:val="both"/>
        <w:rPr>
          <w:rFonts w:eastAsia="Calibri"/>
          <w:sz w:val="19"/>
          <w:szCs w:val="19"/>
          <w:lang w:val="en-GB" w:eastAsia="en-US"/>
        </w:rPr>
      </w:pPr>
    </w:p>
    <w:p w:rsidR="000D0A0D" w:rsidRPr="00441DB8" w:rsidRDefault="000D0A0D" w:rsidP="00815038">
      <w:pPr>
        <w:ind w:left="2832" w:hanging="2832"/>
        <w:jc w:val="both"/>
        <w:rPr>
          <w:rFonts w:eastAsia="Calibri"/>
          <w:b/>
          <w:sz w:val="19"/>
          <w:szCs w:val="19"/>
          <w:u w:val="single"/>
          <w:lang w:val="en-GB" w:eastAsia="en-US"/>
        </w:rPr>
      </w:pPr>
      <w:r w:rsidRPr="00441DB8">
        <w:rPr>
          <w:rFonts w:eastAsia="Calibri"/>
          <w:b/>
          <w:sz w:val="19"/>
          <w:szCs w:val="19"/>
          <w:u w:val="single"/>
          <w:lang w:val="en-GB" w:eastAsia="en-US"/>
        </w:rPr>
        <w:t>E 628 DİPOTASYUM GUANİLAT</w:t>
      </w:r>
    </w:p>
    <w:p w:rsidR="000D0A0D" w:rsidRPr="00441DB8" w:rsidRDefault="000D0A0D" w:rsidP="00815038">
      <w:pPr>
        <w:ind w:left="2832" w:hanging="2832"/>
        <w:jc w:val="both"/>
        <w:rPr>
          <w:rFonts w:eastAsia="Calibri"/>
          <w:sz w:val="19"/>
          <w:szCs w:val="19"/>
          <w:lang w:val="en-GB" w:eastAsia="en-US"/>
        </w:rPr>
      </w:pPr>
    </w:p>
    <w:p w:rsidR="000D0A0D" w:rsidRPr="00441DB8" w:rsidRDefault="00B96B2E" w:rsidP="00815038">
      <w:pPr>
        <w:jc w:val="both"/>
        <w:rPr>
          <w:rFonts w:eastAsia="Calibri"/>
          <w:sz w:val="19"/>
          <w:szCs w:val="19"/>
          <w:lang w:val="en-GB" w:eastAsia="en-US"/>
        </w:rPr>
      </w:pPr>
      <w:r w:rsidRPr="00441DB8">
        <w:rPr>
          <w:rFonts w:eastAsia="Calibri"/>
          <w:b/>
          <w:sz w:val="19"/>
          <w:szCs w:val="19"/>
          <w:u w:val="single"/>
          <w:lang w:val="en-GB" w:eastAsia="en-US"/>
        </w:rPr>
        <w:t>Eşanlamlılar</w:t>
      </w:r>
      <w:r w:rsidR="000D0A0D" w:rsidRPr="00441DB8">
        <w:rPr>
          <w:rFonts w:eastAsia="Calibri"/>
          <w:b/>
          <w:sz w:val="19"/>
          <w:szCs w:val="19"/>
          <w:u w:val="single"/>
          <w:lang w:val="en-GB" w:eastAsia="en-US"/>
        </w:rPr>
        <w:t>:</w:t>
      </w:r>
      <w:r w:rsidR="000D0A0D" w:rsidRPr="00441DB8">
        <w:rPr>
          <w:rFonts w:eastAsia="Calibri"/>
          <w:b/>
          <w:sz w:val="19"/>
          <w:szCs w:val="19"/>
          <w:lang w:val="en-GB" w:eastAsia="en-US"/>
        </w:rPr>
        <w:tab/>
      </w:r>
      <w:r w:rsidR="000D0A0D" w:rsidRPr="00441DB8">
        <w:rPr>
          <w:rFonts w:eastAsia="Calibri"/>
          <w:b/>
          <w:sz w:val="19"/>
          <w:szCs w:val="19"/>
          <w:lang w:val="en-GB" w:eastAsia="en-US"/>
        </w:rPr>
        <w:tab/>
      </w:r>
      <w:r w:rsidR="000D0A0D" w:rsidRPr="00441DB8">
        <w:rPr>
          <w:rFonts w:eastAsia="Calibri"/>
          <w:b/>
          <w:sz w:val="19"/>
          <w:szCs w:val="19"/>
          <w:lang w:val="en-GB" w:eastAsia="en-US"/>
        </w:rPr>
        <w:tab/>
      </w:r>
      <w:r w:rsidR="000D0A0D" w:rsidRPr="00441DB8">
        <w:rPr>
          <w:rFonts w:eastAsia="Calibri"/>
          <w:sz w:val="19"/>
          <w:szCs w:val="19"/>
          <w:lang w:val="en-GB" w:eastAsia="en-US"/>
        </w:rPr>
        <w:t>Potasyum guanilat, potasyum 5'-guanilat</w:t>
      </w:r>
    </w:p>
    <w:p w:rsidR="000D0A0D" w:rsidRPr="00441DB8" w:rsidRDefault="000D0A0D" w:rsidP="00815038">
      <w:pPr>
        <w:ind w:left="2832" w:hanging="2832"/>
        <w:jc w:val="both"/>
        <w:rPr>
          <w:rFonts w:eastAsia="Calibri"/>
          <w:b/>
          <w:sz w:val="19"/>
          <w:szCs w:val="19"/>
          <w:lang w:val="en-GB" w:eastAsia="en-US"/>
        </w:rPr>
      </w:pPr>
    </w:p>
    <w:p w:rsidR="00A237C9" w:rsidRPr="00441DB8" w:rsidRDefault="000D0A0D" w:rsidP="00815038">
      <w:pPr>
        <w:ind w:left="2832" w:hanging="2832"/>
        <w:jc w:val="both"/>
        <w:rPr>
          <w:rFonts w:eastAsia="Calibri"/>
          <w:b/>
          <w:sz w:val="19"/>
          <w:szCs w:val="19"/>
          <w:u w:val="single"/>
          <w:lang w:val="en-GB" w:eastAsia="en-US"/>
        </w:rPr>
      </w:pPr>
      <w:r w:rsidRPr="00441DB8">
        <w:rPr>
          <w:rFonts w:eastAsia="Calibri"/>
          <w:b/>
          <w:sz w:val="19"/>
          <w:szCs w:val="19"/>
          <w:u w:val="single"/>
          <w:lang w:val="en-GB" w:eastAsia="en-US"/>
        </w:rPr>
        <w:t>Tanım:</w:t>
      </w:r>
    </w:p>
    <w:p w:rsidR="000D0A0D" w:rsidRPr="00441DB8" w:rsidRDefault="000D0A0D" w:rsidP="00815038">
      <w:pPr>
        <w:ind w:left="2832" w:hanging="2832"/>
        <w:jc w:val="both"/>
        <w:rPr>
          <w:rFonts w:eastAsia="Calibri"/>
          <w:b/>
          <w:sz w:val="19"/>
          <w:szCs w:val="19"/>
          <w:u w:val="single"/>
          <w:lang w:val="en-GB" w:eastAsia="en-US"/>
        </w:rPr>
      </w:pPr>
      <w:r w:rsidRPr="00441DB8">
        <w:rPr>
          <w:rFonts w:eastAsia="Calibri"/>
          <w:b/>
          <w:sz w:val="19"/>
          <w:szCs w:val="19"/>
          <w:lang w:val="en-GB" w:eastAsia="en-US"/>
        </w:rPr>
        <w:tab/>
      </w:r>
    </w:p>
    <w:p w:rsidR="00A237C9" w:rsidRPr="00441DB8" w:rsidRDefault="00A237C9" w:rsidP="00815038">
      <w:pPr>
        <w:ind w:left="2832" w:hanging="2123"/>
        <w:jc w:val="both"/>
        <w:rPr>
          <w:rFonts w:eastAsia="Calibri"/>
          <w:sz w:val="19"/>
          <w:szCs w:val="19"/>
          <w:lang w:val="en-GB" w:eastAsia="en-US"/>
        </w:rPr>
      </w:pPr>
      <w:r w:rsidRPr="00441DB8">
        <w:rPr>
          <w:rFonts w:eastAsia="Calibri"/>
          <w:b/>
          <w:sz w:val="19"/>
          <w:szCs w:val="19"/>
          <w:lang w:val="en-GB" w:eastAsia="en-US"/>
        </w:rPr>
        <w:t>Einecs:</w:t>
      </w:r>
      <w:r w:rsidRPr="00441DB8">
        <w:rPr>
          <w:rFonts w:eastAsia="Calibri"/>
          <w:b/>
          <w:sz w:val="19"/>
          <w:szCs w:val="19"/>
          <w:lang w:val="en-GB" w:eastAsia="en-US"/>
        </w:rPr>
        <w:tab/>
      </w:r>
      <w:r w:rsidRPr="00441DB8">
        <w:rPr>
          <w:rFonts w:eastAsia="Calibri"/>
          <w:sz w:val="19"/>
          <w:szCs w:val="19"/>
          <w:lang w:val="en-GB" w:eastAsia="en-US"/>
        </w:rPr>
        <w:t>221-849-5</w:t>
      </w:r>
    </w:p>
    <w:p w:rsidR="00A237C9" w:rsidRPr="00441DB8" w:rsidRDefault="00A237C9" w:rsidP="00815038">
      <w:pPr>
        <w:ind w:left="2832" w:hanging="2123"/>
        <w:jc w:val="both"/>
        <w:rPr>
          <w:rFonts w:eastAsia="Calibri"/>
          <w:sz w:val="19"/>
          <w:szCs w:val="19"/>
          <w:lang w:val="en-GB" w:eastAsia="en-US"/>
        </w:rPr>
      </w:pPr>
    </w:p>
    <w:p w:rsidR="000D0A0D" w:rsidRPr="00441DB8" w:rsidRDefault="000D0A0D" w:rsidP="00815038">
      <w:pPr>
        <w:ind w:left="2832" w:hanging="2123"/>
        <w:jc w:val="both"/>
        <w:rPr>
          <w:rFonts w:eastAsia="Calibri"/>
          <w:sz w:val="19"/>
          <w:szCs w:val="19"/>
          <w:lang w:val="en-GB" w:eastAsia="en-US"/>
        </w:rPr>
      </w:pPr>
      <w:r w:rsidRPr="00441DB8">
        <w:rPr>
          <w:rFonts w:eastAsia="Calibri"/>
          <w:b/>
          <w:sz w:val="19"/>
          <w:szCs w:val="19"/>
          <w:lang w:val="en-GB" w:eastAsia="en-US"/>
        </w:rPr>
        <w:t>Kimyasal adı:</w:t>
      </w:r>
      <w:r w:rsidRPr="00441DB8">
        <w:rPr>
          <w:rFonts w:eastAsia="Calibri"/>
          <w:b/>
          <w:sz w:val="19"/>
          <w:szCs w:val="19"/>
          <w:lang w:val="en-GB" w:eastAsia="en-US"/>
        </w:rPr>
        <w:tab/>
      </w:r>
      <w:r w:rsidRPr="00441DB8">
        <w:rPr>
          <w:rFonts w:eastAsia="Calibri"/>
          <w:sz w:val="19"/>
          <w:szCs w:val="19"/>
          <w:lang w:val="en-GB" w:eastAsia="en-US"/>
        </w:rPr>
        <w:t>Dipotasyum guanosin-5'- monofosfat</w:t>
      </w:r>
    </w:p>
    <w:p w:rsidR="00A237C9" w:rsidRPr="00441DB8" w:rsidRDefault="00A237C9" w:rsidP="00815038">
      <w:pPr>
        <w:ind w:left="2832" w:hanging="2123"/>
        <w:jc w:val="both"/>
        <w:rPr>
          <w:rFonts w:eastAsia="Calibri"/>
          <w:sz w:val="19"/>
          <w:szCs w:val="19"/>
          <w:lang w:val="en-GB" w:eastAsia="en-US"/>
        </w:rPr>
      </w:pPr>
    </w:p>
    <w:p w:rsidR="000D0A0D" w:rsidRPr="00441DB8" w:rsidRDefault="000D0A0D" w:rsidP="00815038">
      <w:pPr>
        <w:ind w:left="2832" w:hanging="2127"/>
        <w:jc w:val="both"/>
        <w:rPr>
          <w:rFonts w:eastAsia="Calibri"/>
          <w:sz w:val="19"/>
          <w:szCs w:val="19"/>
          <w:lang w:val="en-GB" w:eastAsia="en-US"/>
        </w:rPr>
      </w:pPr>
      <w:r w:rsidRPr="00441DB8">
        <w:rPr>
          <w:rFonts w:eastAsia="Calibri"/>
          <w:b/>
          <w:sz w:val="19"/>
          <w:szCs w:val="19"/>
          <w:lang w:val="en-GB" w:eastAsia="en-US"/>
        </w:rPr>
        <w:t>Kimyasal formülü:</w:t>
      </w:r>
      <w:r w:rsidRPr="00441DB8">
        <w:rPr>
          <w:rFonts w:eastAsia="Calibri"/>
          <w:sz w:val="19"/>
          <w:szCs w:val="19"/>
          <w:lang w:val="en-GB" w:eastAsia="en-US"/>
        </w:rPr>
        <w:tab/>
        <w:t>C</w:t>
      </w:r>
      <w:r w:rsidRPr="00441DB8">
        <w:rPr>
          <w:rFonts w:eastAsia="Calibri"/>
          <w:sz w:val="19"/>
          <w:szCs w:val="19"/>
          <w:vertAlign w:val="subscript"/>
          <w:lang w:val="en-GB" w:eastAsia="en-US"/>
        </w:rPr>
        <w:t>10</w:t>
      </w:r>
      <w:r w:rsidRPr="00441DB8">
        <w:rPr>
          <w:rFonts w:eastAsia="Calibri"/>
          <w:sz w:val="19"/>
          <w:szCs w:val="19"/>
          <w:lang w:val="en-GB" w:eastAsia="en-US"/>
        </w:rPr>
        <w:t>H</w:t>
      </w:r>
      <w:r w:rsidRPr="00441DB8">
        <w:rPr>
          <w:rFonts w:eastAsia="Calibri"/>
          <w:sz w:val="19"/>
          <w:szCs w:val="19"/>
          <w:vertAlign w:val="subscript"/>
          <w:lang w:val="en-GB" w:eastAsia="en-US"/>
        </w:rPr>
        <w:t>12</w:t>
      </w:r>
      <w:r w:rsidRPr="00441DB8">
        <w:rPr>
          <w:rFonts w:eastAsia="Calibri"/>
          <w:sz w:val="19"/>
          <w:szCs w:val="19"/>
          <w:lang w:val="en-GB" w:eastAsia="en-US"/>
        </w:rPr>
        <w:t>K</w:t>
      </w:r>
      <w:r w:rsidRPr="00441DB8">
        <w:rPr>
          <w:rFonts w:eastAsia="Calibri"/>
          <w:sz w:val="19"/>
          <w:szCs w:val="19"/>
          <w:vertAlign w:val="subscript"/>
          <w:lang w:val="en-GB" w:eastAsia="en-US"/>
        </w:rPr>
        <w:t>2</w:t>
      </w:r>
      <w:r w:rsidRPr="00441DB8">
        <w:rPr>
          <w:rFonts w:eastAsia="Calibri"/>
          <w:sz w:val="19"/>
          <w:szCs w:val="19"/>
          <w:lang w:val="en-GB" w:eastAsia="en-US"/>
        </w:rPr>
        <w:t>N</w:t>
      </w:r>
      <w:r w:rsidRPr="00441DB8">
        <w:rPr>
          <w:rFonts w:eastAsia="Calibri"/>
          <w:sz w:val="19"/>
          <w:szCs w:val="19"/>
          <w:vertAlign w:val="subscript"/>
          <w:lang w:val="en-GB" w:eastAsia="en-US"/>
        </w:rPr>
        <w:t>5</w:t>
      </w:r>
      <w:r w:rsidRPr="00441DB8">
        <w:rPr>
          <w:rFonts w:eastAsia="Calibri"/>
          <w:sz w:val="19"/>
          <w:szCs w:val="19"/>
          <w:lang w:val="en-GB" w:eastAsia="en-US"/>
        </w:rPr>
        <w:t>O</w:t>
      </w:r>
      <w:r w:rsidRPr="00441DB8">
        <w:rPr>
          <w:rFonts w:eastAsia="Calibri"/>
          <w:sz w:val="19"/>
          <w:szCs w:val="19"/>
          <w:vertAlign w:val="subscript"/>
          <w:lang w:val="en-GB" w:eastAsia="en-US"/>
        </w:rPr>
        <w:t>8</w:t>
      </w:r>
      <w:r w:rsidRPr="00441DB8">
        <w:rPr>
          <w:rFonts w:eastAsia="Calibri"/>
          <w:sz w:val="19"/>
          <w:szCs w:val="19"/>
          <w:lang w:val="en-GB" w:eastAsia="en-US"/>
        </w:rPr>
        <w:t>P</w:t>
      </w:r>
    </w:p>
    <w:p w:rsidR="00A237C9" w:rsidRPr="00441DB8" w:rsidRDefault="00A237C9" w:rsidP="00815038">
      <w:pPr>
        <w:ind w:left="2832" w:hanging="2127"/>
        <w:jc w:val="both"/>
        <w:rPr>
          <w:rFonts w:eastAsia="Calibri"/>
          <w:sz w:val="19"/>
          <w:szCs w:val="19"/>
          <w:lang w:val="en-GB" w:eastAsia="en-US"/>
        </w:rPr>
      </w:pPr>
    </w:p>
    <w:p w:rsidR="000D0A0D" w:rsidRPr="00441DB8" w:rsidRDefault="001016C5" w:rsidP="00815038">
      <w:pPr>
        <w:ind w:left="2832" w:hanging="2127"/>
        <w:jc w:val="both"/>
        <w:rPr>
          <w:rFonts w:eastAsia="Calibri"/>
          <w:sz w:val="19"/>
          <w:szCs w:val="19"/>
          <w:lang w:val="en-GB" w:eastAsia="en-US"/>
        </w:rPr>
      </w:pPr>
      <w:r>
        <w:rPr>
          <w:rFonts w:eastAsia="Calibri"/>
          <w:b/>
          <w:sz w:val="19"/>
          <w:szCs w:val="19"/>
          <w:lang w:val="en-GB" w:eastAsia="en-US"/>
        </w:rPr>
        <w:t>Molekül ağırlığı</w:t>
      </w:r>
      <w:r w:rsidR="000D0A0D" w:rsidRPr="00441DB8">
        <w:rPr>
          <w:rFonts w:eastAsia="Calibri"/>
          <w:b/>
          <w:sz w:val="19"/>
          <w:szCs w:val="19"/>
          <w:lang w:val="en-GB" w:eastAsia="en-US"/>
        </w:rPr>
        <w:t>:</w:t>
      </w:r>
      <w:r w:rsidR="000D0A0D" w:rsidRPr="00441DB8">
        <w:rPr>
          <w:rFonts w:eastAsia="Calibri"/>
          <w:sz w:val="19"/>
          <w:szCs w:val="19"/>
          <w:lang w:val="en-GB" w:eastAsia="en-US"/>
        </w:rPr>
        <w:tab/>
        <w:t>439.40</w:t>
      </w:r>
    </w:p>
    <w:p w:rsidR="00A237C9" w:rsidRPr="00441DB8" w:rsidRDefault="00A237C9" w:rsidP="00815038">
      <w:pPr>
        <w:ind w:left="2832" w:hanging="2127"/>
        <w:jc w:val="both"/>
        <w:rPr>
          <w:rFonts w:eastAsia="Calibri"/>
          <w:sz w:val="19"/>
          <w:szCs w:val="19"/>
          <w:lang w:val="en-GB" w:eastAsia="en-US"/>
        </w:rPr>
      </w:pPr>
    </w:p>
    <w:p w:rsidR="003D0BA0" w:rsidRPr="00441DB8" w:rsidRDefault="000D0A0D" w:rsidP="00815038">
      <w:pPr>
        <w:ind w:left="2832" w:hanging="2124"/>
        <w:jc w:val="both"/>
        <w:rPr>
          <w:rFonts w:eastAsia="Calibri"/>
          <w:sz w:val="19"/>
          <w:szCs w:val="19"/>
          <w:lang w:val="en-GB" w:eastAsia="en-US"/>
        </w:rPr>
      </w:pPr>
      <w:r w:rsidRPr="00441DB8">
        <w:rPr>
          <w:rFonts w:eastAsia="Calibri"/>
          <w:b/>
          <w:sz w:val="19"/>
          <w:szCs w:val="19"/>
          <w:lang w:val="en-GB" w:eastAsia="en-US"/>
        </w:rPr>
        <w:t>Analiz:</w:t>
      </w:r>
      <w:r w:rsidRPr="00441DB8">
        <w:rPr>
          <w:rFonts w:eastAsia="Calibri"/>
          <w:sz w:val="19"/>
          <w:szCs w:val="19"/>
          <w:lang w:val="en-GB" w:eastAsia="en-US"/>
        </w:rPr>
        <w:tab/>
        <w:t>Susuz bazda içeriği, % 97.0’dan az olmamalıdır.</w:t>
      </w:r>
    </w:p>
    <w:p w:rsidR="003D0BA0" w:rsidRPr="00441DB8" w:rsidRDefault="003D0BA0" w:rsidP="00815038">
      <w:pPr>
        <w:ind w:left="2832" w:hanging="2124"/>
        <w:jc w:val="both"/>
        <w:rPr>
          <w:rFonts w:eastAsia="Calibri"/>
          <w:b/>
          <w:sz w:val="19"/>
          <w:szCs w:val="19"/>
          <w:lang w:val="en-GB" w:eastAsia="en-US"/>
        </w:rPr>
      </w:pPr>
    </w:p>
    <w:p w:rsidR="000D0A0D" w:rsidRPr="00441DB8" w:rsidRDefault="003D0BA0" w:rsidP="00815038">
      <w:pPr>
        <w:ind w:left="2832" w:hanging="2124"/>
        <w:jc w:val="both"/>
        <w:rPr>
          <w:rFonts w:eastAsia="Calibri"/>
          <w:sz w:val="19"/>
          <w:szCs w:val="19"/>
          <w:lang w:val="en-GB" w:eastAsia="en-US"/>
        </w:rPr>
      </w:pPr>
      <w:r w:rsidRPr="00441DB8">
        <w:rPr>
          <w:rFonts w:eastAsia="Calibri"/>
          <w:b/>
          <w:sz w:val="19"/>
          <w:szCs w:val="19"/>
          <w:lang w:val="en-GB" w:eastAsia="en-US"/>
        </w:rPr>
        <w:t>Çözünürlük:</w:t>
      </w:r>
      <w:r w:rsidRPr="00441DB8">
        <w:rPr>
          <w:rFonts w:eastAsia="Calibri"/>
          <w:b/>
          <w:sz w:val="19"/>
          <w:szCs w:val="19"/>
          <w:lang w:val="en-GB" w:eastAsia="en-US"/>
        </w:rPr>
        <w:tab/>
      </w:r>
      <w:r w:rsidRPr="00441DB8">
        <w:rPr>
          <w:rFonts w:eastAsia="Calibri"/>
          <w:sz w:val="19"/>
          <w:szCs w:val="19"/>
          <w:lang w:val="en-GB" w:eastAsia="en-US"/>
        </w:rPr>
        <w:t xml:space="preserve">Suda serbestçe çözünür, etanolde </w:t>
      </w:r>
      <w:r w:rsidR="00BB4D24" w:rsidRPr="00441DB8">
        <w:rPr>
          <w:rFonts w:eastAsia="Calibri"/>
          <w:sz w:val="19"/>
          <w:szCs w:val="19"/>
          <w:lang w:val="en-GB" w:eastAsia="en-US"/>
        </w:rPr>
        <w:t xml:space="preserve">hemen hemen </w:t>
      </w:r>
      <w:r w:rsidRPr="00441DB8">
        <w:rPr>
          <w:rFonts w:eastAsia="Calibri"/>
          <w:sz w:val="19"/>
          <w:szCs w:val="19"/>
          <w:lang w:val="en-GB" w:eastAsia="en-US"/>
        </w:rPr>
        <w:t>çözünmez.</w:t>
      </w:r>
      <w:r w:rsidR="000D0A0D" w:rsidRPr="00441DB8">
        <w:rPr>
          <w:rFonts w:eastAsia="Calibri"/>
          <w:b/>
          <w:sz w:val="19"/>
          <w:szCs w:val="19"/>
          <w:lang w:val="en-GB" w:eastAsia="en-US"/>
        </w:rPr>
        <w:tab/>
      </w:r>
      <w:r w:rsidR="000D0A0D" w:rsidRPr="00441DB8">
        <w:rPr>
          <w:rFonts w:eastAsia="Calibri"/>
          <w:sz w:val="19"/>
          <w:szCs w:val="19"/>
          <w:lang w:val="en-GB" w:eastAsia="en-US"/>
        </w:rPr>
        <w:t xml:space="preserve"> </w:t>
      </w:r>
    </w:p>
    <w:p w:rsidR="000D0A0D" w:rsidRPr="00441DB8" w:rsidRDefault="000D0A0D" w:rsidP="00815038">
      <w:pPr>
        <w:ind w:left="2832" w:hanging="2832"/>
        <w:jc w:val="both"/>
        <w:rPr>
          <w:rFonts w:eastAsia="Calibri"/>
          <w:b/>
          <w:sz w:val="19"/>
          <w:szCs w:val="19"/>
          <w:lang w:val="en-GB" w:eastAsia="en-US"/>
        </w:rPr>
      </w:pPr>
    </w:p>
    <w:p w:rsidR="000D0A0D" w:rsidRPr="00441DB8" w:rsidRDefault="000D0A0D" w:rsidP="00815038">
      <w:pPr>
        <w:ind w:left="2832" w:hanging="2832"/>
        <w:jc w:val="both"/>
        <w:rPr>
          <w:rFonts w:eastAsia="Calibri"/>
          <w:sz w:val="19"/>
          <w:szCs w:val="19"/>
          <w:lang w:val="en-GB" w:eastAsia="en-US"/>
        </w:rPr>
      </w:pPr>
      <w:r w:rsidRPr="00441DB8">
        <w:rPr>
          <w:rFonts w:eastAsia="Calibri"/>
          <w:b/>
          <w:sz w:val="19"/>
          <w:szCs w:val="19"/>
          <w:u w:val="single"/>
          <w:lang w:val="en-GB" w:eastAsia="en-US"/>
        </w:rPr>
        <w:t>Tanımlama:</w:t>
      </w:r>
      <w:r w:rsidRPr="00441DB8">
        <w:rPr>
          <w:rFonts w:eastAsia="Calibri"/>
          <w:sz w:val="19"/>
          <w:szCs w:val="19"/>
          <w:lang w:val="en-GB" w:eastAsia="en-US"/>
        </w:rPr>
        <w:tab/>
        <w:t xml:space="preserve">Kokusuz, renksiz ya da beyaz kristaller veya beyaz kristal şeklinde toz.  </w:t>
      </w:r>
    </w:p>
    <w:p w:rsidR="000D0A0D" w:rsidRPr="00441DB8" w:rsidRDefault="000D0A0D" w:rsidP="00815038">
      <w:pPr>
        <w:keepNext/>
        <w:ind w:left="4245" w:hanging="4245"/>
        <w:jc w:val="both"/>
        <w:outlineLvl w:val="2"/>
        <w:rPr>
          <w:b/>
          <w:sz w:val="19"/>
          <w:szCs w:val="19"/>
        </w:rPr>
      </w:pPr>
    </w:p>
    <w:p w:rsidR="000D0A0D" w:rsidRPr="00441DB8" w:rsidRDefault="000D0A0D" w:rsidP="00815038">
      <w:pPr>
        <w:keepNext/>
        <w:ind w:left="4245" w:hanging="4245"/>
        <w:jc w:val="both"/>
        <w:outlineLvl w:val="2"/>
        <w:rPr>
          <w:b/>
          <w:sz w:val="19"/>
          <w:szCs w:val="19"/>
          <w:u w:val="single"/>
        </w:rPr>
      </w:pPr>
      <w:r w:rsidRPr="00441DB8">
        <w:rPr>
          <w:b/>
          <w:sz w:val="19"/>
          <w:szCs w:val="19"/>
          <w:u w:val="single"/>
        </w:rPr>
        <w:t>Belirleme:</w:t>
      </w:r>
    </w:p>
    <w:p w:rsidR="003D0BA0" w:rsidRPr="00441DB8" w:rsidRDefault="003D0BA0" w:rsidP="00815038">
      <w:pPr>
        <w:keepNext/>
        <w:ind w:left="4245" w:hanging="4245"/>
        <w:jc w:val="both"/>
        <w:outlineLvl w:val="2"/>
        <w:rPr>
          <w:b/>
          <w:sz w:val="19"/>
          <w:szCs w:val="19"/>
          <w:u w:val="single"/>
        </w:rPr>
      </w:pPr>
    </w:p>
    <w:p w:rsidR="003D0BA0" w:rsidRPr="00441DB8" w:rsidRDefault="003D0BA0" w:rsidP="00815038">
      <w:pPr>
        <w:ind w:firstLine="708"/>
        <w:jc w:val="both"/>
        <w:rPr>
          <w:rFonts w:eastAsia="Calibri"/>
          <w:sz w:val="19"/>
          <w:szCs w:val="19"/>
          <w:lang w:val="en-GB" w:eastAsia="en-US"/>
        </w:rPr>
      </w:pPr>
      <w:r w:rsidRPr="00441DB8">
        <w:rPr>
          <w:rFonts w:eastAsia="Calibri"/>
          <w:b/>
          <w:sz w:val="19"/>
          <w:szCs w:val="19"/>
          <w:lang w:val="en-GB" w:eastAsia="en-US"/>
        </w:rPr>
        <w:t>Riboz testi:</w:t>
      </w:r>
      <w:r w:rsidRPr="00441DB8">
        <w:rPr>
          <w:rFonts w:eastAsia="Calibri"/>
          <w:b/>
          <w:sz w:val="19"/>
          <w:szCs w:val="19"/>
          <w:lang w:val="en-GB" w:eastAsia="en-US"/>
        </w:rPr>
        <w:tab/>
      </w:r>
      <w:r w:rsidRPr="00441DB8">
        <w:rPr>
          <w:rFonts w:eastAsia="Calibri"/>
          <w:b/>
          <w:sz w:val="19"/>
          <w:szCs w:val="19"/>
          <w:lang w:val="en-GB" w:eastAsia="en-US"/>
        </w:rPr>
        <w:tab/>
      </w:r>
      <w:r w:rsidRPr="00441DB8">
        <w:rPr>
          <w:rFonts w:eastAsia="Calibri"/>
          <w:sz w:val="19"/>
          <w:szCs w:val="19"/>
          <w:lang w:val="en-GB" w:eastAsia="en-US"/>
        </w:rPr>
        <w:t>Testi geçer.</w:t>
      </w:r>
    </w:p>
    <w:p w:rsidR="003D0BA0" w:rsidRPr="00441DB8" w:rsidRDefault="003D0BA0" w:rsidP="00815038">
      <w:pPr>
        <w:ind w:firstLine="708"/>
        <w:jc w:val="both"/>
        <w:rPr>
          <w:rFonts w:eastAsia="Calibri"/>
          <w:sz w:val="19"/>
          <w:szCs w:val="19"/>
          <w:lang w:val="en-GB" w:eastAsia="en-US"/>
        </w:rPr>
      </w:pPr>
    </w:p>
    <w:p w:rsidR="003D0BA0" w:rsidRPr="00441DB8" w:rsidRDefault="003D0BA0" w:rsidP="00815038">
      <w:pPr>
        <w:ind w:firstLine="708"/>
        <w:jc w:val="both"/>
        <w:rPr>
          <w:rFonts w:eastAsia="Calibri"/>
          <w:sz w:val="19"/>
          <w:szCs w:val="19"/>
          <w:lang w:val="en-GB" w:eastAsia="en-US"/>
        </w:rPr>
      </w:pPr>
      <w:r w:rsidRPr="00441DB8">
        <w:rPr>
          <w:rFonts w:eastAsia="Calibri"/>
          <w:b/>
          <w:sz w:val="19"/>
          <w:szCs w:val="19"/>
          <w:lang w:val="en-GB" w:eastAsia="en-US"/>
        </w:rPr>
        <w:t>Organik fosfat testi:</w:t>
      </w:r>
      <w:r w:rsidRPr="00441DB8">
        <w:rPr>
          <w:rFonts w:eastAsia="Calibri"/>
          <w:b/>
          <w:sz w:val="19"/>
          <w:szCs w:val="19"/>
          <w:lang w:val="en-GB" w:eastAsia="en-US"/>
        </w:rPr>
        <w:tab/>
      </w:r>
      <w:r w:rsidRPr="00441DB8">
        <w:rPr>
          <w:rFonts w:eastAsia="Calibri"/>
          <w:sz w:val="19"/>
          <w:szCs w:val="19"/>
          <w:lang w:val="en-GB" w:eastAsia="en-US"/>
        </w:rPr>
        <w:t>Testi geçer.</w:t>
      </w:r>
    </w:p>
    <w:p w:rsidR="003D0BA0" w:rsidRPr="00441DB8" w:rsidRDefault="003D0BA0" w:rsidP="00815038">
      <w:pPr>
        <w:ind w:firstLine="708"/>
        <w:jc w:val="both"/>
        <w:rPr>
          <w:rFonts w:eastAsia="Calibri"/>
          <w:sz w:val="19"/>
          <w:szCs w:val="19"/>
          <w:lang w:val="en-GB" w:eastAsia="en-US"/>
        </w:rPr>
      </w:pPr>
    </w:p>
    <w:p w:rsidR="003D0BA0" w:rsidRPr="00441DB8" w:rsidRDefault="003D0BA0" w:rsidP="00815038">
      <w:pPr>
        <w:ind w:firstLine="708"/>
        <w:jc w:val="both"/>
        <w:rPr>
          <w:rFonts w:eastAsia="Calibri"/>
          <w:sz w:val="19"/>
          <w:szCs w:val="19"/>
          <w:lang w:val="en-GB" w:eastAsia="en-US"/>
        </w:rPr>
      </w:pPr>
      <w:r w:rsidRPr="00441DB8">
        <w:rPr>
          <w:rFonts w:eastAsia="Calibri"/>
          <w:b/>
          <w:sz w:val="19"/>
          <w:szCs w:val="19"/>
          <w:lang w:val="en-GB" w:eastAsia="en-US"/>
        </w:rPr>
        <w:t>Potasyum testi:</w:t>
      </w:r>
      <w:r w:rsidRPr="00441DB8">
        <w:rPr>
          <w:rFonts w:eastAsia="Calibri"/>
          <w:b/>
          <w:sz w:val="19"/>
          <w:szCs w:val="19"/>
          <w:lang w:val="en-GB" w:eastAsia="en-US"/>
        </w:rPr>
        <w:tab/>
      </w:r>
      <w:r w:rsidRPr="00441DB8">
        <w:rPr>
          <w:rFonts w:eastAsia="Calibri"/>
          <w:b/>
          <w:sz w:val="19"/>
          <w:szCs w:val="19"/>
          <w:lang w:val="en-GB" w:eastAsia="en-US"/>
        </w:rPr>
        <w:tab/>
      </w:r>
      <w:r w:rsidRPr="00441DB8">
        <w:rPr>
          <w:rFonts w:eastAsia="Calibri"/>
          <w:sz w:val="19"/>
          <w:szCs w:val="19"/>
          <w:lang w:val="en-GB" w:eastAsia="en-US"/>
        </w:rPr>
        <w:t>Testi geçer.</w:t>
      </w:r>
    </w:p>
    <w:p w:rsidR="003D0BA0" w:rsidRPr="00441DB8" w:rsidRDefault="003D0BA0" w:rsidP="00815038">
      <w:pPr>
        <w:ind w:firstLine="708"/>
        <w:jc w:val="both"/>
        <w:rPr>
          <w:rFonts w:eastAsia="Calibri"/>
          <w:sz w:val="19"/>
          <w:szCs w:val="19"/>
          <w:lang w:val="en-GB" w:eastAsia="en-US"/>
        </w:rPr>
      </w:pPr>
    </w:p>
    <w:p w:rsidR="000D0A0D" w:rsidRPr="00441DB8" w:rsidRDefault="003D0BA0" w:rsidP="00815038">
      <w:pPr>
        <w:ind w:left="709"/>
        <w:jc w:val="both"/>
        <w:rPr>
          <w:rFonts w:eastAsia="Calibri"/>
          <w:sz w:val="19"/>
          <w:szCs w:val="19"/>
          <w:lang w:val="en-GB" w:eastAsia="en-US"/>
        </w:rPr>
      </w:pPr>
      <w:r w:rsidRPr="00441DB8">
        <w:rPr>
          <w:rFonts w:eastAsia="Calibri"/>
          <w:b/>
          <w:sz w:val="19"/>
          <w:szCs w:val="19"/>
          <w:lang w:val="en-GB" w:eastAsia="en-US"/>
        </w:rPr>
        <w:t>pH</w:t>
      </w:r>
      <w:r w:rsidR="000D0A0D" w:rsidRPr="00441DB8">
        <w:rPr>
          <w:rFonts w:eastAsia="Calibri"/>
          <w:b/>
          <w:sz w:val="19"/>
          <w:szCs w:val="19"/>
          <w:lang w:val="en-GB" w:eastAsia="en-US"/>
        </w:rPr>
        <w:t xml:space="preserve">: </w:t>
      </w:r>
      <w:r w:rsidR="000D0A0D" w:rsidRPr="00441DB8">
        <w:rPr>
          <w:rFonts w:eastAsia="Calibri"/>
          <w:b/>
          <w:sz w:val="19"/>
          <w:szCs w:val="19"/>
          <w:lang w:val="en-GB" w:eastAsia="en-US"/>
        </w:rPr>
        <w:tab/>
      </w:r>
      <w:r w:rsidRPr="00441DB8">
        <w:rPr>
          <w:rFonts w:eastAsia="Calibri"/>
          <w:b/>
          <w:sz w:val="19"/>
          <w:szCs w:val="19"/>
          <w:lang w:val="en-GB" w:eastAsia="en-US"/>
        </w:rPr>
        <w:tab/>
      </w:r>
      <w:r w:rsidRPr="00441DB8">
        <w:rPr>
          <w:rFonts w:eastAsia="Calibri"/>
          <w:b/>
          <w:sz w:val="19"/>
          <w:szCs w:val="19"/>
          <w:lang w:val="en-GB" w:eastAsia="en-US"/>
        </w:rPr>
        <w:tab/>
      </w:r>
      <w:r w:rsidR="000D0A0D" w:rsidRPr="00441DB8">
        <w:rPr>
          <w:rFonts w:eastAsia="Calibri"/>
          <w:sz w:val="19"/>
          <w:szCs w:val="19"/>
          <w:lang w:val="en-GB" w:eastAsia="en-US"/>
        </w:rPr>
        <w:t>7.0 - 8.5</w:t>
      </w:r>
      <w:r w:rsidRPr="00441DB8">
        <w:rPr>
          <w:rFonts w:eastAsia="Calibri"/>
          <w:sz w:val="19"/>
          <w:szCs w:val="19"/>
          <w:lang w:val="en-GB" w:eastAsia="en-US"/>
        </w:rPr>
        <w:t xml:space="preserve"> arasındadır.</w:t>
      </w:r>
      <w:r w:rsidRPr="00441DB8">
        <w:rPr>
          <w:rFonts w:eastAsia="Calibri"/>
          <w:b/>
          <w:sz w:val="19"/>
          <w:szCs w:val="19"/>
          <w:lang w:val="en-GB" w:eastAsia="en-US"/>
        </w:rPr>
        <w:t xml:space="preserve"> </w:t>
      </w:r>
      <w:r w:rsidRPr="00441DB8">
        <w:rPr>
          <w:rFonts w:eastAsia="Calibri"/>
          <w:sz w:val="19"/>
          <w:szCs w:val="19"/>
          <w:lang w:val="en-GB" w:eastAsia="en-US"/>
        </w:rPr>
        <w:t>(% 5’lik çözelti)</w:t>
      </w:r>
    </w:p>
    <w:p w:rsidR="003D0BA0" w:rsidRPr="00441DB8" w:rsidRDefault="003D0BA0" w:rsidP="00815038">
      <w:pPr>
        <w:ind w:left="709"/>
        <w:jc w:val="both"/>
        <w:rPr>
          <w:rFonts w:eastAsia="Calibri"/>
          <w:b/>
          <w:sz w:val="19"/>
          <w:szCs w:val="19"/>
          <w:lang w:val="en-GB" w:eastAsia="en-US"/>
        </w:rPr>
      </w:pPr>
    </w:p>
    <w:p w:rsidR="000D0A0D" w:rsidRPr="00441DB8" w:rsidRDefault="00321F2C" w:rsidP="00815038">
      <w:pPr>
        <w:ind w:left="2700" w:hanging="1991"/>
        <w:jc w:val="both"/>
        <w:rPr>
          <w:rFonts w:eastAsia="Calibri"/>
          <w:sz w:val="19"/>
          <w:szCs w:val="19"/>
          <w:lang w:val="en-GB" w:eastAsia="en-US"/>
        </w:rPr>
      </w:pPr>
      <w:r w:rsidRPr="00441DB8">
        <w:rPr>
          <w:rFonts w:eastAsia="Calibri"/>
          <w:b/>
          <w:sz w:val="19"/>
          <w:szCs w:val="19"/>
          <w:lang w:val="en-GB" w:eastAsia="en-US"/>
        </w:rPr>
        <w:t>Spektrofotometri</w:t>
      </w:r>
      <w:r w:rsidR="000D0A0D" w:rsidRPr="00441DB8">
        <w:rPr>
          <w:rFonts w:eastAsia="Calibri"/>
          <w:b/>
          <w:sz w:val="19"/>
          <w:szCs w:val="19"/>
          <w:lang w:val="en-GB" w:eastAsia="en-US"/>
        </w:rPr>
        <w:t>:</w:t>
      </w:r>
      <w:r w:rsidR="000D0A0D" w:rsidRPr="00441DB8">
        <w:rPr>
          <w:rFonts w:eastAsia="Calibri"/>
          <w:b/>
          <w:sz w:val="19"/>
          <w:szCs w:val="19"/>
          <w:lang w:val="en-GB" w:eastAsia="en-US"/>
        </w:rPr>
        <w:tab/>
      </w:r>
      <w:r w:rsidR="000D0A0D" w:rsidRPr="00441DB8">
        <w:rPr>
          <w:rFonts w:eastAsia="Calibri"/>
          <w:b/>
          <w:sz w:val="19"/>
          <w:szCs w:val="19"/>
          <w:lang w:val="en-GB" w:eastAsia="en-US"/>
        </w:rPr>
        <w:tab/>
      </w:r>
      <w:r w:rsidR="000D0A0D" w:rsidRPr="00441DB8">
        <w:rPr>
          <w:rFonts w:eastAsia="Calibri"/>
          <w:sz w:val="19"/>
          <w:szCs w:val="19"/>
          <w:lang w:val="en-GB" w:eastAsia="en-US"/>
        </w:rPr>
        <w:t xml:space="preserve">0.01N HCl içindeki 20 mg/L’ lik bir çözeltinin maksimum absorbsiyonu </w:t>
      </w:r>
    </w:p>
    <w:p w:rsidR="000D0A0D" w:rsidRPr="00441DB8" w:rsidRDefault="000D0A0D" w:rsidP="00815038">
      <w:pPr>
        <w:ind w:left="2880" w:hanging="48"/>
        <w:jc w:val="both"/>
        <w:rPr>
          <w:rFonts w:eastAsia="Calibri"/>
          <w:b/>
          <w:sz w:val="19"/>
          <w:szCs w:val="19"/>
          <w:lang w:val="en-GB" w:eastAsia="en-US"/>
        </w:rPr>
      </w:pPr>
      <w:r w:rsidRPr="00441DB8">
        <w:rPr>
          <w:rFonts w:eastAsia="Calibri"/>
          <w:sz w:val="19"/>
          <w:szCs w:val="19"/>
          <w:lang w:val="en-GB" w:eastAsia="en-US"/>
        </w:rPr>
        <w:t>256 nm’dedir.</w:t>
      </w:r>
    </w:p>
    <w:p w:rsidR="000D0A0D" w:rsidRPr="00441DB8" w:rsidRDefault="000D0A0D" w:rsidP="00815038">
      <w:pPr>
        <w:ind w:left="709" w:hanging="709"/>
        <w:jc w:val="both"/>
        <w:rPr>
          <w:rFonts w:eastAsia="Calibri"/>
          <w:b/>
          <w:sz w:val="19"/>
          <w:szCs w:val="19"/>
          <w:lang w:val="en-GB" w:eastAsia="en-US"/>
        </w:rPr>
      </w:pPr>
    </w:p>
    <w:p w:rsidR="000D0A0D" w:rsidRPr="00441DB8" w:rsidRDefault="000D0A0D" w:rsidP="00815038">
      <w:pPr>
        <w:ind w:left="709" w:hanging="709"/>
        <w:jc w:val="both"/>
        <w:rPr>
          <w:rFonts w:eastAsia="Calibri"/>
          <w:b/>
          <w:sz w:val="19"/>
          <w:szCs w:val="19"/>
          <w:u w:val="single"/>
          <w:lang w:val="en-GB" w:eastAsia="en-US"/>
        </w:rPr>
      </w:pPr>
      <w:r w:rsidRPr="00441DB8">
        <w:rPr>
          <w:rFonts w:eastAsia="Calibri"/>
          <w:b/>
          <w:sz w:val="19"/>
          <w:szCs w:val="19"/>
          <w:u w:val="single"/>
          <w:lang w:val="en-GB" w:eastAsia="en-US"/>
        </w:rPr>
        <w:t>Saflık:</w:t>
      </w:r>
    </w:p>
    <w:p w:rsidR="003D0BA0" w:rsidRPr="00441DB8" w:rsidRDefault="003D0BA0" w:rsidP="00815038">
      <w:pPr>
        <w:ind w:left="709" w:hanging="709"/>
        <w:jc w:val="both"/>
        <w:rPr>
          <w:rFonts w:eastAsia="Calibri"/>
          <w:b/>
          <w:sz w:val="19"/>
          <w:szCs w:val="19"/>
          <w:u w:val="single"/>
          <w:lang w:val="en-GB" w:eastAsia="en-US"/>
        </w:rPr>
      </w:pPr>
    </w:p>
    <w:p w:rsidR="000D0A0D" w:rsidRPr="00441DB8" w:rsidRDefault="000D0A0D" w:rsidP="00815038">
      <w:pPr>
        <w:ind w:left="2832" w:hanging="2124"/>
        <w:jc w:val="both"/>
        <w:rPr>
          <w:rFonts w:eastAsia="Calibri"/>
          <w:sz w:val="19"/>
          <w:szCs w:val="19"/>
          <w:lang w:val="en-GB" w:eastAsia="en-US"/>
        </w:rPr>
      </w:pPr>
      <w:r w:rsidRPr="00441DB8">
        <w:rPr>
          <w:rFonts w:eastAsia="Calibri"/>
          <w:b/>
          <w:sz w:val="19"/>
          <w:szCs w:val="19"/>
          <w:lang w:val="en-GB" w:eastAsia="en-US"/>
        </w:rPr>
        <w:t>Kurutma kaybı:</w:t>
      </w:r>
      <w:r w:rsidRPr="00441DB8">
        <w:rPr>
          <w:rFonts w:eastAsia="Calibri"/>
          <w:b/>
          <w:sz w:val="19"/>
          <w:szCs w:val="19"/>
          <w:lang w:val="en-GB" w:eastAsia="en-US"/>
        </w:rPr>
        <w:tab/>
      </w:r>
      <w:r w:rsidRPr="00441DB8">
        <w:rPr>
          <w:rFonts w:eastAsia="Calibri"/>
          <w:sz w:val="19"/>
          <w:szCs w:val="19"/>
          <w:lang w:val="en-GB" w:eastAsia="en-US"/>
        </w:rPr>
        <w:t xml:space="preserve">% 5’den fazla olmamalıdır (120 </w:t>
      </w:r>
      <w:r w:rsidRPr="00441DB8">
        <w:rPr>
          <w:rFonts w:eastAsia="Calibri"/>
          <w:sz w:val="19"/>
          <w:szCs w:val="19"/>
          <w:vertAlign w:val="superscript"/>
          <w:lang w:val="en-GB" w:eastAsia="en-US"/>
        </w:rPr>
        <w:t>o</w:t>
      </w:r>
      <w:r w:rsidRPr="00441DB8">
        <w:rPr>
          <w:rFonts w:eastAsia="Calibri"/>
          <w:sz w:val="19"/>
          <w:szCs w:val="19"/>
          <w:lang w:val="en-GB" w:eastAsia="en-US"/>
        </w:rPr>
        <w:t>C, 4 saat).</w:t>
      </w:r>
    </w:p>
    <w:p w:rsidR="003D0BA0" w:rsidRPr="00441DB8" w:rsidRDefault="003D0BA0" w:rsidP="00815038">
      <w:pPr>
        <w:ind w:left="2832" w:hanging="2124"/>
        <w:jc w:val="both"/>
        <w:rPr>
          <w:rFonts w:eastAsia="Calibri"/>
          <w:sz w:val="19"/>
          <w:szCs w:val="19"/>
          <w:lang w:val="en-GB" w:eastAsia="en-US"/>
        </w:rPr>
      </w:pPr>
    </w:p>
    <w:p w:rsidR="000D0A0D" w:rsidRPr="00441DB8" w:rsidRDefault="000D0A0D" w:rsidP="00815038">
      <w:pPr>
        <w:ind w:left="2832" w:hanging="2124"/>
        <w:jc w:val="both"/>
        <w:rPr>
          <w:rFonts w:eastAsia="Calibri"/>
          <w:sz w:val="19"/>
          <w:szCs w:val="19"/>
          <w:lang w:val="en-GB" w:eastAsia="en-US"/>
        </w:rPr>
      </w:pPr>
      <w:r w:rsidRPr="00441DB8">
        <w:rPr>
          <w:rFonts w:eastAsia="Calibri"/>
          <w:b/>
          <w:sz w:val="19"/>
          <w:szCs w:val="19"/>
          <w:lang w:val="en-GB" w:eastAsia="en-US"/>
        </w:rPr>
        <w:t>Diğer nükleotidler:</w:t>
      </w:r>
      <w:r w:rsidR="003D0BA0" w:rsidRPr="00441DB8">
        <w:rPr>
          <w:rFonts w:eastAsia="Calibri"/>
          <w:sz w:val="19"/>
          <w:szCs w:val="19"/>
          <w:lang w:val="en-GB" w:eastAsia="en-US"/>
        </w:rPr>
        <w:tab/>
        <w:t xml:space="preserve">İnce </w:t>
      </w:r>
      <w:r w:rsidRPr="00441DB8">
        <w:rPr>
          <w:rFonts w:eastAsia="Calibri"/>
          <w:sz w:val="19"/>
          <w:szCs w:val="19"/>
          <w:lang w:val="en-GB" w:eastAsia="en-US"/>
        </w:rPr>
        <w:t>tabaka kromatografisi ile tespit edilemez.</w:t>
      </w:r>
    </w:p>
    <w:p w:rsidR="003D0BA0" w:rsidRPr="00441DB8" w:rsidRDefault="003D0BA0" w:rsidP="00815038">
      <w:pPr>
        <w:ind w:left="2832" w:hanging="2124"/>
        <w:jc w:val="both"/>
        <w:rPr>
          <w:rFonts w:eastAsia="Calibri"/>
          <w:sz w:val="19"/>
          <w:szCs w:val="19"/>
          <w:lang w:val="en-GB" w:eastAsia="en-US"/>
        </w:rPr>
      </w:pPr>
    </w:p>
    <w:p w:rsidR="000D0A0D" w:rsidRPr="00441DB8" w:rsidRDefault="000D0A0D" w:rsidP="00815038">
      <w:pPr>
        <w:ind w:left="2832" w:hanging="2124"/>
        <w:jc w:val="both"/>
        <w:rPr>
          <w:rFonts w:eastAsia="Calibri"/>
          <w:sz w:val="19"/>
          <w:szCs w:val="19"/>
          <w:lang w:val="en-GB" w:eastAsia="en-US"/>
        </w:rPr>
      </w:pPr>
      <w:r w:rsidRPr="00441DB8">
        <w:rPr>
          <w:rFonts w:eastAsia="Calibri"/>
          <w:b/>
          <w:sz w:val="19"/>
          <w:szCs w:val="19"/>
          <w:lang w:val="en-GB" w:eastAsia="en-US"/>
        </w:rPr>
        <w:t>Kurşun:</w:t>
      </w:r>
      <w:r w:rsidR="003D0BA0" w:rsidRPr="00441DB8">
        <w:rPr>
          <w:rFonts w:eastAsia="Calibri"/>
          <w:sz w:val="19"/>
          <w:szCs w:val="19"/>
          <w:lang w:val="en-GB" w:eastAsia="en-US"/>
        </w:rPr>
        <w:tab/>
        <w:t>1</w:t>
      </w:r>
      <w:r w:rsidRPr="00441DB8">
        <w:rPr>
          <w:rFonts w:eastAsia="Calibri"/>
          <w:sz w:val="19"/>
          <w:szCs w:val="19"/>
          <w:lang w:val="en-GB" w:eastAsia="en-US"/>
        </w:rPr>
        <w:t xml:space="preserve"> mg/kg’dan fazla olmamalıdır</w:t>
      </w:r>
      <w:r w:rsidR="003D0BA0" w:rsidRPr="00441DB8">
        <w:rPr>
          <w:rFonts w:eastAsia="Calibri"/>
          <w:sz w:val="19"/>
          <w:szCs w:val="19"/>
          <w:lang w:val="en-GB" w:eastAsia="en-US"/>
        </w:rPr>
        <w:t>.</w:t>
      </w:r>
    </w:p>
    <w:p w:rsidR="003D0BA0" w:rsidRPr="00441DB8" w:rsidRDefault="003D0BA0" w:rsidP="00815038">
      <w:pPr>
        <w:ind w:left="2832" w:hanging="2124"/>
        <w:jc w:val="both"/>
        <w:rPr>
          <w:rFonts w:eastAsia="Calibri"/>
          <w:sz w:val="19"/>
          <w:szCs w:val="19"/>
          <w:lang w:val="en-GB" w:eastAsia="en-US"/>
        </w:rPr>
      </w:pPr>
    </w:p>
    <w:p w:rsidR="000D0A0D" w:rsidRPr="00441DB8" w:rsidRDefault="000D0A0D" w:rsidP="00815038">
      <w:pPr>
        <w:jc w:val="both"/>
        <w:rPr>
          <w:rFonts w:eastAsia="Calibri"/>
          <w:b/>
          <w:sz w:val="19"/>
          <w:szCs w:val="19"/>
          <w:lang w:val="en-GB" w:eastAsia="en-US"/>
        </w:rPr>
      </w:pPr>
    </w:p>
    <w:p w:rsidR="000D0A0D" w:rsidRPr="00441DB8" w:rsidRDefault="000D0A0D" w:rsidP="00815038">
      <w:pPr>
        <w:jc w:val="both"/>
        <w:rPr>
          <w:rFonts w:eastAsia="Calibri"/>
          <w:b/>
          <w:sz w:val="19"/>
          <w:szCs w:val="19"/>
          <w:u w:val="single"/>
          <w:lang w:val="en-GB" w:eastAsia="en-US"/>
        </w:rPr>
      </w:pPr>
      <w:r w:rsidRPr="00441DB8">
        <w:rPr>
          <w:rFonts w:eastAsia="Calibri"/>
          <w:b/>
          <w:sz w:val="19"/>
          <w:szCs w:val="19"/>
          <w:u w:val="single"/>
          <w:lang w:val="en-GB" w:eastAsia="en-US"/>
        </w:rPr>
        <w:t>E 629 KALSİYUM GUANİLAT</w:t>
      </w:r>
    </w:p>
    <w:p w:rsidR="000D0A0D" w:rsidRPr="00441DB8" w:rsidRDefault="000D0A0D" w:rsidP="00815038">
      <w:pPr>
        <w:jc w:val="both"/>
        <w:rPr>
          <w:rFonts w:eastAsia="Calibri"/>
          <w:b/>
          <w:sz w:val="19"/>
          <w:szCs w:val="19"/>
          <w:lang w:val="en-GB" w:eastAsia="en-US"/>
        </w:rPr>
      </w:pPr>
    </w:p>
    <w:p w:rsidR="000D0A0D" w:rsidRPr="00441DB8" w:rsidRDefault="000D0A0D" w:rsidP="00815038">
      <w:pPr>
        <w:jc w:val="both"/>
        <w:rPr>
          <w:rFonts w:eastAsia="Calibri"/>
          <w:sz w:val="19"/>
          <w:szCs w:val="19"/>
          <w:lang w:val="en-GB" w:eastAsia="en-US"/>
        </w:rPr>
      </w:pPr>
      <w:r w:rsidRPr="00441DB8">
        <w:rPr>
          <w:rFonts w:eastAsia="Calibri"/>
          <w:b/>
          <w:sz w:val="19"/>
          <w:szCs w:val="19"/>
          <w:u w:val="single"/>
          <w:lang w:val="en-GB" w:eastAsia="en-US"/>
        </w:rPr>
        <w:t>Eşanlamları:</w:t>
      </w:r>
      <w:r w:rsidRPr="00441DB8">
        <w:rPr>
          <w:rFonts w:eastAsia="Calibri"/>
          <w:b/>
          <w:sz w:val="19"/>
          <w:szCs w:val="19"/>
          <w:lang w:val="en-GB" w:eastAsia="en-US"/>
        </w:rPr>
        <w:tab/>
      </w:r>
      <w:r w:rsidRPr="00441DB8">
        <w:rPr>
          <w:rFonts w:eastAsia="Calibri"/>
          <w:b/>
          <w:sz w:val="19"/>
          <w:szCs w:val="19"/>
          <w:lang w:val="en-GB" w:eastAsia="en-US"/>
        </w:rPr>
        <w:tab/>
      </w:r>
      <w:r w:rsidRPr="00441DB8">
        <w:rPr>
          <w:rFonts w:eastAsia="Calibri"/>
          <w:b/>
          <w:sz w:val="19"/>
          <w:szCs w:val="19"/>
          <w:lang w:val="en-GB" w:eastAsia="en-US"/>
        </w:rPr>
        <w:tab/>
      </w:r>
      <w:r w:rsidRPr="00441DB8">
        <w:rPr>
          <w:rFonts w:eastAsia="Calibri"/>
          <w:sz w:val="19"/>
          <w:szCs w:val="19"/>
          <w:lang w:val="en-GB" w:eastAsia="en-US"/>
        </w:rPr>
        <w:t>Kalsiyum 5'-guanilat</w:t>
      </w:r>
    </w:p>
    <w:p w:rsidR="000D0A0D" w:rsidRPr="00441DB8" w:rsidRDefault="000D0A0D" w:rsidP="00815038">
      <w:pPr>
        <w:ind w:left="2832" w:hanging="2832"/>
        <w:jc w:val="both"/>
        <w:rPr>
          <w:rFonts w:eastAsia="Calibri"/>
          <w:b/>
          <w:sz w:val="19"/>
          <w:szCs w:val="19"/>
          <w:lang w:val="en-GB" w:eastAsia="en-US"/>
        </w:rPr>
      </w:pPr>
    </w:p>
    <w:p w:rsidR="003D0BA0" w:rsidRPr="00441DB8" w:rsidRDefault="000D0A0D" w:rsidP="00815038">
      <w:pPr>
        <w:ind w:left="2832" w:hanging="2832"/>
        <w:jc w:val="both"/>
        <w:rPr>
          <w:rFonts w:eastAsia="Calibri"/>
          <w:b/>
          <w:sz w:val="19"/>
          <w:szCs w:val="19"/>
          <w:u w:val="single"/>
          <w:lang w:val="en-GB" w:eastAsia="en-US"/>
        </w:rPr>
      </w:pPr>
      <w:r w:rsidRPr="00441DB8">
        <w:rPr>
          <w:rFonts w:eastAsia="Calibri"/>
          <w:b/>
          <w:sz w:val="19"/>
          <w:szCs w:val="19"/>
          <w:u w:val="single"/>
          <w:lang w:val="en-GB" w:eastAsia="en-US"/>
        </w:rPr>
        <w:t>Tanım:</w:t>
      </w:r>
    </w:p>
    <w:p w:rsidR="000D0A0D" w:rsidRPr="00441DB8" w:rsidRDefault="003D0BA0" w:rsidP="00815038">
      <w:pPr>
        <w:ind w:left="2832" w:hanging="2832"/>
        <w:jc w:val="both"/>
        <w:rPr>
          <w:rFonts w:eastAsia="Calibri"/>
          <w:sz w:val="19"/>
          <w:szCs w:val="19"/>
          <w:lang w:val="en-GB" w:eastAsia="en-US"/>
        </w:rPr>
      </w:pPr>
      <w:r w:rsidRPr="00441DB8">
        <w:rPr>
          <w:rFonts w:eastAsia="Calibri"/>
          <w:sz w:val="19"/>
          <w:szCs w:val="19"/>
          <w:lang w:val="en-GB" w:eastAsia="en-US"/>
        </w:rPr>
        <w:tab/>
      </w:r>
      <w:r w:rsidR="000D0A0D" w:rsidRPr="00441DB8">
        <w:rPr>
          <w:rFonts w:eastAsia="Calibri"/>
          <w:sz w:val="19"/>
          <w:szCs w:val="19"/>
          <w:lang w:val="en-GB" w:eastAsia="en-US"/>
        </w:rPr>
        <w:tab/>
      </w:r>
    </w:p>
    <w:p w:rsidR="00531B53" w:rsidRPr="00441DB8" w:rsidRDefault="00531B53" w:rsidP="00815038">
      <w:pPr>
        <w:ind w:left="2832" w:hanging="2123"/>
        <w:jc w:val="both"/>
        <w:rPr>
          <w:rFonts w:eastAsia="Calibri"/>
          <w:b/>
          <w:sz w:val="19"/>
          <w:szCs w:val="19"/>
          <w:lang w:val="en-GB" w:eastAsia="en-US"/>
        </w:rPr>
      </w:pPr>
      <w:r w:rsidRPr="00441DB8">
        <w:rPr>
          <w:rFonts w:eastAsia="Calibri"/>
          <w:b/>
          <w:sz w:val="19"/>
          <w:szCs w:val="19"/>
          <w:lang w:val="en-GB" w:eastAsia="en-US"/>
        </w:rPr>
        <w:t>Einecs:</w:t>
      </w:r>
    </w:p>
    <w:p w:rsidR="00531B53" w:rsidRPr="00441DB8" w:rsidRDefault="00531B53" w:rsidP="00815038">
      <w:pPr>
        <w:ind w:left="2832" w:hanging="2123"/>
        <w:jc w:val="both"/>
        <w:rPr>
          <w:rFonts w:eastAsia="Calibri"/>
          <w:b/>
          <w:sz w:val="19"/>
          <w:szCs w:val="19"/>
          <w:lang w:val="en-GB" w:eastAsia="en-US"/>
        </w:rPr>
      </w:pPr>
    </w:p>
    <w:p w:rsidR="000D0A0D" w:rsidRPr="00441DB8" w:rsidRDefault="000D0A0D" w:rsidP="00815038">
      <w:pPr>
        <w:ind w:left="2832" w:hanging="2123"/>
        <w:jc w:val="both"/>
        <w:rPr>
          <w:rFonts w:eastAsia="Calibri"/>
          <w:sz w:val="19"/>
          <w:szCs w:val="19"/>
          <w:lang w:val="en-GB" w:eastAsia="en-US"/>
        </w:rPr>
      </w:pPr>
      <w:r w:rsidRPr="00441DB8">
        <w:rPr>
          <w:rFonts w:eastAsia="Calibri"/>
          <w:b/>
          <w:sz w:val="19"/>
          <w:szCs w:val="19"/>
          <w:lang w:val="en-GB" w:eastAsia="en-US"/>
        </w:rPr>
        <w:t>Kimyasal adı:</w:t>
      </w:r>
      <w:r w:rsidRPr="00441DB8">
        <w:rPr>
          <w:rFonts w:eastAsia="Calibri"/>
          <w:b/>
          <w:sz w:val="19"/>
          <w:szCs w:val="19"/>
          <w:lang w:val="en-GB" w:eastAsia="en-US"/>
        </w:rPr>
        <w:tab/>
      </w:r>
      <w:r w:rsidRPr="00441DB8">
        <w:rPr>
          <w:rFonts w:eastAsia="Calibri"/>
          <w:sz w:val="19"/>
          <w:szCs w:val="19"/>
          <w:lang w:val="en-GB" w:eastAsia="en-US"/>
        </w:rPr>
        <w:t>Kalsiyum</w:t>
      </w:r>
      <w:r w:rsidRPr="00441DB8">
        <w:rPr>
          <w:rFonts w:eastAsia="Calibri"/>
          <w:b/>
          <w:sz w:val="19"/>
          <w:szCs w:val="19"/>
          <w:lang w:val="en-GB" w:eastAsia="en-US"/>
        </w:rPr>
        <w:t xml:space="preserve"> </w:t>
      </w:r>
      <w:r w:rsidRPr="00441DB8">
        <w:rPr>
          <w:rFonts w:eastAsia="Calibri"/>
          <w:sz w:val="19"/>
          <w:szCs w:val="19"/>
          <w:lang w:val="en-GB" w:eastAsia="en-US"/>
        </w:rPr>
        <w:t>guanosin-5'-monofosfat</w:t>
      </w:r>
    </w:p>
    <w:p w:rsidR="00531B53" w:rsidRPr="00441DB8" w:rsidRDefault="00531B53" w:rsidP="00815038">
      <w:pPr>
        <w:ind w:left="2832" w:hanging="2127"/>
        <w:jc w:val="both"/>
        <w:rPr>
          <w:rFonts w:eastAsia="Calibri"/>
          <w:b/>
          <w:sz w:val="19"/>
          <w:szCs w:val="19"/>
          <w:lang w:val="en-GB" w:eastAsia="en-US"/>
        </w:rPr>
      </w:pPr>
    </w:p>
    <w:p w:rsidR="000D0A0D" w:rsidRPr="00441DB8" w:rsidRDefault="000D0A0D" w:rsidP="00815038">
      <w:pPr>
        <w:ind w:left="2832" w:hanging="2127"/>
        <w:jc w:val="both"/>
        <w:rPr>
          <w:rFonts w:eastAsia="Calibri"/>
          <w:sz w:val="19"/>
          <w:szCs w:val="19"/>
          <w:lang w:val="en-GB" w:eastAsia="en-US"/>
        </w:rPr>
      </w:pPr>
      <w:r w:rsidRPr="00441DB8">
        <w:rPr>
          <w:rFonts w:eastAsia="Calibri"/>
          <w:b/>
          <w:sz w:val="19"/>
          <w:szCs w:val="19"/>
          <w:lang w:val="en-GB" w:eastAsia="en-US"/>
        </w:rPr>
        <w:lastRenderedPageBreak/>
        <w:t>Kimyasal formülü:</w:t>
      </w:r>
      <w:r w:rsidRPr="00441DB8">
        <w:rPr>
          <w:rFonts w:eastAsia="Calibri"/>
          <w:sz w:val="19"/>
          <w:szCs w:val="19"/>
          <w:lang w:val="en-GB" w:eastAsia="en-US"/>
        </w:rPr>
        <w:tab/>
        <w:t>C</w:t>
      </w:r>
      <w:r w:rsidRPr="00441DB8">
        <w:rPr>
          <w:rFonts w:eastAsia="Calibri"/>
          <w:sz w:val="19"/>
          <w:szCs w:val="19"/>
          <w:vertAlign w:val="subscript"/>
          <w:lang w:val="en-GB" w:eastAsia="en-US"/>
        </w:rPr>
        <w:t>10</w:t>
      </w:r>
      <w:r w:rsidRPr="00441DB8">
        <w:rPr>
          <w:rFonts w:eastAsia="Calibri"/>
          <w:sz w:val="19"/>
          <w:szCs w:val="19"/>
          <w:lang w:val="en-GB" w:eastAsia="en-US"/>
        </w:rPr>
        <w:t>H</w:t>
      </w:r>
      <w:r w:rsidRPr="00441DB8">
        <w:rPr>
          <w:rFonts w:eastAsia="Calibri"/>
          <w:sz w:val="19"/>
          <w:szCs w:val="19"/>
          <w:vertAlign w:val="subscript"/>
          <w:lang w:val="en-GB" w:eastAsia="en-US"/>
        </w:rPr>
        <w:t>12</w:t>
      </w:r>
      <w:r w:rsidRPr="00441DB8">
        <w:rPr>
          <w:rFonts w:eastAsia="Calibri"/>
          <w:sz w:val="19"/>
          <w:szCs w:val="19"/>
          <w:lang w:val="en-GB" w:eastAsia="en-US"/>
        </w:rPr>
        <w:t>CaN</w:t>
      </w:r>
      <w:r w:rsidRPr="00441DB8">
        <w:rPr>
          <w:rFonts w:eastAsia="Calibri"/>
          <w:sz w:val="19"/>
          <w:szCs w:val="19"/>
          <w:vertAlign w:val="subscript"/>
          <w:lang w:val="en-GB" w:eastAsia="en-US"/>
        </w:rPr>
        <w:t>5</w:t>
      </w:r>
      <w:r w:rsidRPr="00441DB8">
        <w:rPr>
          <w:rFonts w:eastAsia="Calibri"/>
          <w:sz w:val="19"/>
          <w:szCs w:val="19"/>
          <w:lang w:val="en-GB" w:eastAsia="en-US"/>
        </w:rPr>
        <w:t>O</w:t>
      </w:r>
      <w:r w:rsidRPr="00441DB8">
        <w:rPr>
          <w:rFonts w:eastAsia="Calibri"/>
          <w:sz w:val="19"/>
          <w:szCs w:val="19"/>
          <w:vertAlign w:val="subscript"/>
          <w:lang w:val="en-GB" w:eastAsia="en-US"/>
        </w:rPr>
        <w:t>8</w:t>
      </w:r>
      <w:r w:rsidRPr="00441DB8">
        <w:rPr>
          <w:rFonts w:eastAsia="Calibri"/>
          <w:sz w:val="19"/>
          <w:szCs w:val="19"/>
          <w:lang w:val="en-GB" w:eastAsia="en-US"/>
        </w:rPr>
        <w:t>P·nH</w:t>
      </w:r>
      <w:r w:rsidRPr="00441DB8">
        <w:rPr>
          <w:rFonts w:eastAsia="Calibri"/>
          <w:sz w:val="19"/>
          <w:szCs w:val="19"/>
          <w:vertAlign w:val="subscript"/>
          <w:lang w:val="en-GB" w:eastAsia="en-US"/>
        </w:rPr>
        <w:t>2</w:t>
      </w:r>
      <w:r w:rsidRPr="00441DB8">
        <w:rPr>
          <w:rFonts w:eastAsia="Calibri"/>
          <w:sz w:val="19"/>
          <w:szCs w:val="19"/>
          <w:lang w:val="en-GB" w:eastAsia="en-US"/>
        </w:rPr>
        <w:t>O</w:t>
      </w:r>
    </w:p>
    <w:p w:rsidR="00531B53" w:rsidRPr="00441DB8" w:rsidRDefault="00531B53" w:rsidP="00815038">
      <w:pPr>
        <w:ind w:left="2832" w:hanging="2127"/>
        <w:jc w:val="both"/>
        <w:rPr>
          <w:rFonts w:eastAsia="Calibri"/>
          <w:b/>
          <w:sz w:val="19"/>
          <w:szCs w:val="19"/>
          <w:lang w:val="en-GB" w:eastAsia="en-US"/>
        </w:rPr>
      </w:pPr>
    </w:p>
    <w:p w:rsidR="000D0A0D" w:rsidRPr="00441DB8" w:rsidRDefault="001016C5" w:rsidP="00815038">
      <w:pPr>
        <w:ind w:left="2832" w:hanging="2127"/>
        <w:jc w:val="both"/>
        <w:rPr>
          <w:rFonts w:eastAsia="Calibri"/>
          <w:sz w:val="19"/>
          <w:szCs w:val="19"/>
          <w:lang w:val="en-GB" w:eastAsia="en-US"/>
        </w:rPr>
      </w:pPr>
      <w:r>
        <w:rPr>
          <w:rFonts w:eastAsia="Calibri"/>
          <w:b/>
          <w:sz w:val="19"/>
          <w:szCs w:val="19"/>
          <w:lang w:val="en-GB" w:eastAsia="en-US"/>
        </w:rPr>
        <w:t>Molekül ağırlığı</w:t>
      </w:r>
      <w:r w:rsidR="000D0A0D" w:rsidRPr="00441DB8">
        <w:rPr>
          <w:rFonts w:eastAsia="Calibri"/>
          <w:b/>
          <w:sz w:val="19"/>
          <w:szCs w:val="19"/>
          <w:lang w:val="en-GB" w:eastAsia="en-US"/>
        </w:rPr>
        <w:t>:</w:t>
      </w:r>
      <w:r w:rsidR="000D0A0D" w:rsidRPr="00441DB8">
        <w:rPr>
          <w:rFonts w:eastAsia="Calibri"/>
          <w:sz w:val="19"/>
          <w:szCs w:val="19"/>
          <w:lang w:val="en-GB" w:eastAsia="en-US"/>
        </w:rPr>
        <w:tab/>
        <w:t>401.20 (susuz)</w:t>
      </w:r>
    </w:p>
    <w:p w:rsidR="00531B53" w:rsidRPr="00441DB8" w:rsidRDefault="00531B53" w:rsidP="00815038">
      <w:pPr>
        <w:ind w:left="2832" w:hanging="2124"/>
        <w:jc w:val="both"/>
        <w:rPr>
          <w:rFonts w:eastAsia="Calibri"/>
          <w:b/>
          <w:sz w:val="19"/>
          <w:szCs w:val="19"/>
          <w:lang w:val="en-GB" w:eastAsia="en-US"/>
        </w:rPr>
      </w:pPr>
    </w:p>
    <w:p w:rsidR="00531B53" w:rsidRPr="00441DB8" w:rsidRDefault="000D0A0D" w:rsidP="00815038">
      <w:pPr>
        <w:ind w:left="2832" w:hanging="2124"/>
        <w:jc w:val="both"/>
        <w:rPr>
          <w:rFonts w:eastAsia="Calibri"/>
          <w:sz w:val="19"/>
          <w:szCs w:val="19"/>
          <w:lang w:val="en-GB" w:eastAsia="en-US"/>
        </w:rPr>
      </w:pPr>
      <w:r w:rsidRPr="00441DB8">
        <w:rPr>
          <w:rFonts w:eastAsia="Calibri"/>
          <w:b/>
          <w:sz w:val="19"/>
          <w:szCs w:val="19"/>
          <w:lang w:val="en-GB" w:eastAsia="en-US"/>
        </w:rPr>
        <w:t>Analiz:</w:t>
      </w:r>
      <w:r w:rsidRPr="00441DB8">
        <w:rPr>
          <w:rFonts w:eastAsia="Calibri"/>
          <w:sz w:val="19"/>
          <w:szCs w:val="19"/>
          <w:lang w:val="en-GB" w:eastAsia="en-US"/>
        </w:rPr>
        <w:tab/>
        <w:t>Susuz bazda içeriği, % 97.0’dan az olmamalıdır.</w:t>
      </w:r>
    </w:p>
    <w:p w:rsidR="00531B53" w:rsidRPr="00441DB8" w:rsidRDefault="00531B53" w:rsidP="00815038">
      <w:pPr>
        <w:ind w:left="2832" w:hanging="2124"/>
        <w:jc w:val="both"/>
        <w:rPr>
          <w:rFonts w:eastAsia="Calibri"/>
          <w:b/>
          <w:sz w:val="19"/>
          <w:szCs w:val="19"/>
          <w:lang w:val="en-GB" w:eastAsia="en-US"/>
        </w:rPr>
      </w:pPr>
    </w:p>
    <w:p w:rsidR="000D0A0D" w:rsidRPr="00441DB8" w:rsidRDefault="00531B53" w:rsidP="00815038">
      <w:pPr>
        <w:ind w:left="2832" w:hanging="2124"/>
        <w:jc w:val="both"/>
        <w:rPr>
          <w:rFonts w:eastAsia="Calibri"/>
          <w:sz w:val="19"/>
          <w:szCs w:val="19"/>
          <w:lang w:val="en-GB" w:eastAsia="en-US"/>
        </w:rPr>
      </w:pPr>
      <w:r w:rsidRPr="00441DB8">
        <w:rPr>
          <w:rFonts w:eastAsia="Calibri"/>
          <w:b/>
          <w:sz w:val="19"/>
          <w:szCs w:val="19"/>
          <w:lang w:val="en-GB" w:eastAsia="en-US"/>
        </w:rPr>
        <w:t>Çözünürlük:</w:t>
      </w:r>
      <w:r w:rsidRPr="00441DB8">
        <w:rPr>
          <w:rFonts w:eastAsia="Calibri"/>
          <w:b/>
          <w:sz w:val="19"/>
          <w:szCs w:val="19"/>
          <w:lang w:val="en-GB" w:eastAsia="en-US"/>
        </w:rPr>
        <w:tab/>
      </w:r>
      <w:r w:rsidRPr="00441DB8">
        <w:rPr>
          <w:sz w:val="19"/>
          <w:szCs w:val="19"/>
        </w:rPr>
        <w:t>Suda eser miktarda çözünür.</w:t>
      </w:r>
      <w:r w:rsidR="000D0A0D" w:rsidRPr="00441DB8">
        <w:rPr>
          <w:rFonts w:eastAsia="Calibri"/>
          <w:b/>
          <w:sz w:val="19"/>
          <w:szCs w:val="19"/>
          <w:lang w:val="en-GB" w:eastAsia="en-US"/>
        </w:rPr>
        <w:tab/>
      </w:r>
      <w:r w:rsidR="000D0A0D" w:rsidRPr="00441DB8">
        <w:rPr>
          <w:rFonts w:eastAsia="Calibri"/>
          <w:sz w:val="19"/>
          <w:szCs w:val="19"/>
          <w:lang w:val="en-GB" w:eastAsia="en-US"/>
        </w:rPr>
        <w:t xml:space="preserve"> </w:t>
      </w:r>
    </w:p>
    <w:p w:rsidR="000D0A0D" w:rsidRPr="00441DB8" w:rsidRDefault="000D0A0D" w:rsidP="00815038">
      <w:pPr>
        <w:ind w:left="2832" w:hanging="2832"/>
        <w:jc w:val="both"/>
        <w:rPr>
          <w:rFonts w:eastAsia="Calibri"/>
          <w:b/>
          <w:sz w:val="19"/>
          <w:szCs w:val="19"/>
          <w:lang w:val="en-GB" w:eastAsia="en-US"/>
        </w:rPr>
      </w:pPr>
    </w:p>
    <w:p w:rsidR="000D0A0D" w:rsidRPr="00441DB8" w:rsidRDefault="000D0A0D" w:rsidP="00815038">
      <w:pPr>
        <w:ind w:left="2832" w:hanging="2832"/>
        <w:jc w:val="both"/>
        <w:rPr>
          <w:rFonts w:eastAsia="Calibri"/>
          <w:sz w:val="19"/>
          <w:szCs w:val="19"/>
          <w:lang w:val="en-GB" w:eastAsia="en-US"/>
        </w:rPr>
      </w:pPr>
      <w:r w:rsidRPr="00441DB8">
        <w:rPr>
          <w:rFonts w:eastAsia="Calibri"/>
          <w:b/>
          <w:sz w:val="19"/>
          <w:szCs w:val="19"/>
          <w:u w:val="single"/>
          <w:lang w:val="en-GB" w:eastAsia="en-US"/>
        </w:rPr>
        <w:t>Tanımlama:</w:t>
      </w:r>
      <w:r w:rsidRPr="00441DB8">
        <w:rPr>
          <w:rFonts w:eastAsia="Calibri"/>
          <w:sz w:val="19"/>
          <w:szCs w:val="19"/>
          <w:lang w:val="en-GB" w:eastAsia="en-US"/>
        </w:rPr>
        <w:tab/>
        <w:t xml:space="preserve">Kokusuz, beyaz ya da kirli beyaz kristaller ya da toz.  </w:t>
      </w:r>
    </w:p>
    <w:p w:rsidR="000D0A0D" w:rsidRPr="00441DB8" w:rsidRDefault="000D0A0D" w:rsidP="00815038">
      <w:pPr>
        <w:keepNext/>
        <w:ind w:left="4245" w:hanging="4245"/>
        <w:jc w:val="both"/>
        <w:outlineLvl w:val="2"/>
        <w:rPr>
          <w:b/>
          <w:sz w:val="19"/>
          <w:szCs w:val="19"/>
        </w:rPr>
      </w:pPr>
    </w:p>
    <w:p w:rsidR="000D0A0D" w:rsidRPr="00441DB8" w:rsidRDefault="000D0A0D" w:rsidP="00815038">
      <w:pPr>
        <w:keepNext/>
        <w:ind w:left="4245" w:hanging="4245"/>
        <w:jc w:val="both"/>
        <w:outlineLvl w:val="2"/>
        <w:rPr>
          <w:b/>
          <w:sz w:val="19"/>
          <w:szCs w:val="19"/>
          <w:u w:val="single"/>
        </w:rPr>
      </w:pPr>
      <w:r w:rsidRPr="00441DB8">
        <w:rPr>
          <w:b/>
          <w:sz w:val="19"/>
          <w:szCs w:val="19"/>
          <w:u w:val="single"/>
        </w:rPr>
        <w:t>Belirleme:</w:t>
      </w:r>
    </w:p>
    <w:p w:rsidR="00531B53" w:rsidRPr="00441DB8" w:rsidRDefault="00531B53" w:rsidP="00815038">
      <w:pPr>
        <w:keepNext/>
        <w:ind w:left="4245" w:hanging="4245"/>
        <w:jc w:val="both"/>
        <w:outlineLvl w:val="2"/>
        <w:rPr>
          <w:b/>
          <w:sz w:val="19"/>
          <w:szCs w:val="19"/>
          <w:u w:val="single"/>
        </w:rPr>
      </w:pPr>
    </w:p>
    <w:p w:rsidR="00531B53" w:rsidRPr="00441DB8" w:rsidRDefault="00531B53" w:rsidP="00815038">
      <w:pPr>
        <w:ind w:firstLine="708"/>
        <w:jc w:val="both"/>
        <w:rPr>
          <w:rFonts w:eastAsia="Calibri"/>
          <w:sz w:val="19"/>
          <w:szCs w:val="19"/>
          <w:lang w:val="en-GB" w:eastAsia="en-US"/>
        </w:rPr>
      </w:pPr>
      <w:r w:rsidRPr="00441DB8">
        <w:rPr>
          <w:rFonts w:eastAsia="Calibri"/>
          <w:b/>
          <w:sz w:val="19"/>
          <w:szCs w:val="19"/>
          <w:lang w:val="en-GB" w:eastAsia="en-US"/>
        </w:rPr>
        <w:t>Riboz testi:</w:t>
      </w:r>
      <w:r w:rsidRPr="00441DB8">
        <w:rPr>
          <w:rFonts w:eastAsia="Calibri"/>
          <w:b/>
          <w:sz w:val="19"/>
          <w:szCs w:val="19"/>
          <w:lang w:val="en-GB" w:eastAsia="en-US"/>
        </w:rPr>
        <w:tab/>
      </w:r>
      <w:r w:rsidRPr="00441DB8">
        <w:rPr>
          <w:rFonts w:eastAsia="Calibri"/>
          <w:b/>
          <w:sz w:val="19"/>
          <w:szCs w:val="19"/>
          <w:lang w:val="en-GB" w:eastAsia="en-US"/>
        </w:rPr>
        <w:tab/>
      </w:r>
      <w:r w:rsidRPr="00441DB8">
        <w:rPr>
          <w:rFonts w:eastAsia="Calibri"/>
          <w:sz w:val="19"/>
          <w:szCs w:val="19"/>
          <w:lang w:val="en-GB" w:eastAsia="en-US"/>
        </w:rPr>
        <w:t>Testi geçer.</w:t>
      </w:r>
    </w:p>
    <w:p w:rsidR="00531B53" w:rsidRPr="00441DB8" w:rsidRDefault="00531B53" w:rsidP="00815038">
      <w:pPr>
        <w:ind w:firstLine="708"/>
        <w:jc w:val="both"/>
        <w:rPr>
          <w:rFonts w:eastAsia="Calibri"/>
          <w:sz w:val="19"/>
          <w:szCs w:val="19"/>
          <w:lang w:val="en-GB" w:eastAsia="en-US"/>
        </w:rPr>
      </w:pPr>
    </w:p>
    <w:p w:rsidR="00531B53" w:rsidRPr="00441DB8" w:rsidRDefault="00531B53" w:rsidP="00815038">
      <w:pPr>
        <w:ind w:firstLine="708"/>
        <w:jc w:val="both"/>
        <w:rPr>
          <w:rFonts w:eastAsia="Calibri"/>
          <w:sz w:val="19"/>
          <w:szCs w:val="19"/>
          <w:lang w:val="en-GB" w:eastAsia="en-US"/>
        </w:rPr>
      </w:pPr>
      <w:r w:rsidRPr="00441DB8">
        <w:rPr>
          <w:rFonts w:eastAsia="Calibri"/>
          <w:b/>
          <w:sz w:val="19"/>
          <w:szCs w:val="19"/>
          <w:lang w:val="en-GB" w:eastAsia="en-US"/>
        </w:rPr>
        <w:t>Organik fosfat testi:</w:t>
      </w:r>
      <w:r w:rsidRPr="00441DB8">
        <w:rPr>
          <w:rFonts w:eastAsia="Calibri"/>
          <w:b/>
          <w:sz w:val="19"/>
          <w:szCs w:val="19"/>
          <w:lang w:val="en-GB" w:eastAsia="en-US"/>
        </w:rPr>
        <w:tab/>
      </w:r>
      <w:r w:rsidRPr="00441DB8">
        <w:rPr>
          <w:rFonts w:eastAsia="Calibri"/>
          <w:sz w:val="19"/>
          <w:szCs w:val="19"/>
          <w:lang w:val="en-GB" w:eastAsia="en-US"/>
        </w:rPr>
        <w:t>Testi geçer.</w:t>
      </w:r>
    </w:p>
    <w:p w:rsidR="00531B53" w:rsidRPr="00441DB8" w:rsidRDefault="00531B53" w:rsidP="00815038">
      <w:pPr>
        <w:ind w:firstLine="708"/>
        <w:jc w:val="both"/>
        <w:rPr>
          <w:rFonts w:eastAsia="Calibri"/>
          <w:sz w:val="19"/>
          <w:szCs w:val="19"/>
          <w:lang w:val="en-GB" w:eastAsia="en-US"/>
        </w:rPr>
      </w:pPr>
    </w:p>
    <w:p w:rsidR="00531B53" w:rsidRPr="00441DB8" w:rsidRDefault="00531B53" w:rsidP="00815038">
      <w:pPr>
        <w:ind w:firstLine="708"/>
        <w:jc w:val="both"/>
        <w:rPr>
          <w:rFonts w:eastAsia="Calibri"/>
          <w:sz w:val="19"/>
          <w:szCs w:val="19"/>
          <w:lang w:val="en-GB" w:eastAsia="en-US"/>
        </w:rPr>
      </w:pPr>
      <w:r w:rsidRPr="00441DB8">
        <w:rPr>
          <w:rFonts w:eastAsia="Calibri"/>
          <w:b/>
          <w:sz w:val="19"/>
          <w:szCs w:val="19"/>
          <w:lang w:val="en-GB" w:eastAsia="en-US"/>
        </w:rPr>
        <w:t>Kalsiyum testi:</w:t>
      </w:r>
      <w:r w:rsidRPr="00441DB8">
        <w:rPr>
          <w:rFonts w:eastAsia="Calibri"/>
          <w:b/>
          <w:sz w:val="19"/>
          <w:szCs w:val="19"/>
          <w:lang w:val="en-GB" w:eastAsia="en-US"/>
        </w:rPr>
        <w:tab/>
      </w:r>
      <w:r w:rsidRPr="00441DB8">
        <w:rPr>
          <w:rFonts w:eastAsia="Calibri"/>
          <w:b/>
          <w:sz w:val="19"/>
          <w:szCs w:val="19"/>
          <w:lang w:val="en-GB" w:eastAsia="en-US"/>
        </w:rPr>
        <w:tab/>
      </w:r>
      <w:r w:rsidRPr="00441DB8">
        <w:rPr>
          <w:rFonts w:eastAsia="Calibri"/>
          <w:sz w:val="19"/>
          <w:szCs w:val="19"/>
          <w:lang w:val="en-GB" w:eastAsia="en-US"/>
        </w:rPr>
        <w:t>Testi geçer.</w:t>
      </w:r>
    </w:p>
    <w:p w:rsidR="00531B53" w:rsidRPr="00441DB8" w:rsidRDefault="00531B53" w:rsidP="00815038">
      <w:pPr>
        <w:ind w:firstLine="708"/>
        <w:jc w:val="both"/>
        <w:rPr>
          <w:rFonts w:eastAsia="Calibri"/>
          <w:sz w:val="19"/>
          <w:szCs w:val="19"/>
          <w:lang w:val="en-GB" w:eastAsia="en-US"/>
        </w:rPr>
      </w:pPr>
    </w:p>
    <w:p w:rsidR="000D0A0D" w:rsidRPr="00441DB8" w:rsidRDefault="00531B53" w:rsidP="00815038">
      <w:pPr>
        <w:ind w:left="709"/>
        <w:jc w:val="both"/>
        <w:rPr>
          <w:rFonts w:eastAsia="Calibri"/>
          <w:sz w:val="19"/>
          <w:szCs w:val="19"/>
          <w:lang w:val="en-GB" w:eastAsia="en-US"/>
        </w:rPr>
      </w:pPr>
      <w:r w:rsidRPr="00441DB8">
        <w:rPr>
          <w:rFonts w:eastAsia="Calibri"/>
          <w:b/>
          <w:sz w:val="19"/>
          <w:szCs w:val="19"/>
          <w:lang w:val="en-GB" w:eastAsia="en-US"/>
        </w:rPr>
        <w:t>pH</w:t>
      </w:r>
      <w:r w:rsidR="000D0A0D" w:rsidRPr="00441DB8">
        <w:rPr>
          <w:rFonts w:eastAsia="Calibri"/>
          <w:b/>
          <w:sz w:val="19"/>
          <w:szCs w:val="19"/>
          <w:lang w:val="en-GB" w:eastAsia="en-US"/>
        </w:rPr>
        <w:t>:</w:t>
      </w:r>
      <w:r w:rsidRPr="00441DB8">
        <w:rPr>
          <w:rFonts w:eastAsia="Calibri"/>
          <w:b/>
          <w:sz w:val="19"/>
          <w:szCs w:val="19"/>
          <w:lang w:val="en-GB" w:eastAsia="en-US"/>
        </w:rPr>
        <w:tab/>
      </w:r>
      <w:r w:rsidRPr="00441DB8">
        <w:rPr>
          <w:rFonts w:eastAsia="Calibri"/>
          <w:b/>
          <w:sz w:val="19"/>
          <w:szCs w:val="19"/>
          <w:lang w:val="en-GB" w:eastAsia="en-US"/>
        </w:rPr>
        <w:tab/>
      </w:r>
      <w:r w:rsidRPr="00441DB8">
        <w:rPr>
          <w:rFonts w:eastAsia="Calibri"/>
          <w:b/>
          <w:sz w:val="19"/>
          <w:szCs w:val="19"/>
          <w:lang w:val="en-GB" w:eastAsia="en-US"/>
        </w:rPr>
        <w:tab/>
      </w:r>
      <w:r w:rsidR="000D0A0D" w:rsidRPr="00441DB8">
        <w:rPr>
          <w:rFonts w:eastAsia="Calibri"/>
          <w:sz w:val="19"/>
          <w:szCs w:val="19"/>
          <w:lang w:val="en-GB" w:eastAsia="en-US"/>
        </w:rPr>
        <w:t>7.0 - 8.0</w:t>
      </w:r>
      <w:r w:rsidRPr="00441DB8">
        <w:rPr>
          <w:rFonts w:eastAsia="Calibri"/>
          <w:sz w:val="19"/>
          <w:szCs w:val="19"/>
          <w:lang w:val="en-GB" w:eastAsia="en-US"/>
        </w:rPr>
        <w:t xml:space="preserve"> arasındadır.(% 0.05’lik çözelti)</w:t>
      </w:r>
    </w:p>
    <w:p w:rsidR="00531B53" w:rsidRPr="00441DB8" w:rsidRDefault="00531B53" w:rsidP="00815038">
      <w:pPr>
        <w:ind w:left="709"/>
        <w:jc w:val="both"/>
        <w:rPr>
          <w:rFonts w:eastAsia="Calibri"/>
          <w:b/>
          <w:sz w:val="19"/>
          <w:szCs w:val="19"/>
          <w:lang w:val="en-GB" w:eastAsia="en-US"/>
        </w:rPr>
      </w:pPr>
    </w:p>
    <w:p w:rsidR="000D0A0D" w:rsidRPr="00441DB8" w:rsidRDefault="00321F2C" w:rsidP="00815038">
      <w:pPr>
        <w:ind w:left="2835" w:hanging="2126"/>
        <w:jc w:val="both"/>
        <w:rPr>
          <w:rFonts w:eastAsia="Calibri"/>
          <w:sz w:val="19"/>
          <w:szCs w:val="19"/>
          <w:lang w:val="en-GB" w:eastAsia="en-US"/>
        </w:rPr>
      </w:pPr>
      <w:r w:rsidRPr="00441DB8">
        <w:rPr>
          <w:rFonts w:eastAsia="Calibri"/>
          <w:b/>
          <w:sz w:val="19"/>
          <w:szCs w:val="19"/>
          <w:lang w:val="en-GB" w:eastAsia="en-US"/>
        </w:rPr>
        <w:t>Spektrofotometri</w:t>
      </w:r>
      <w:r w:rsidR="000D0A0D" w:rsidRPr="00441DB8">
        <w:rPr>
          <w:rFonts w:eastAsia="Calibri"/>
          <w:b/>
          <w:sz w:val="19"/>
          <w:szCs w:val="19"/>
          <w:lang w:val="en-GB" w:eastAsia="en-US"/>
        </w:rPr>
        <w:t>:</w:t>
      </w:r>
      <w:r w:rsidR="000D0A0D" w:rsidRPr="00441DB8">
        <w:rPr>
          <w:rFonts w:eastAsia="Calibri"/>
          <w:b/>
          <w:sz w:val="19"/>
          <w:szCs w:val="19"/>
          <w:lang w:val="en-GB" w:eastAsia="en-US"/>
        </w:rPr>
        <w:tab/>
      </w:r>
      <w:r w:rsidR="000D0A0D" w:rsidRPr="00441DB8">
        <w:rPr>
          <w:rFonts w:eastAsia="Calibri"/>
          <w:sz w:val="19"/>
          <w:szCs w:val="19"/>
          <w:lang w:val="en-GB" w:eastAsia="en-US"/>
        </w:rPr>
        <w:t xml:space="preserve">0.01N HCl içindeki 20 mg/L’ lik bir çözeltinin maksimum </w:t>
      </w:r>
      <w:r w:rsidR="00AB02ED" w:rsidRPr="00441DB8">
        <w:rPr>
          <w:rFonts w:eastAsia="Calibri"/>
          <w:sz w:val="19"/>
          <w:szCs w:val="19"/>
          <w:lang w:val="en-GB" w:eastAsia="en-US"/>
        </w:rPr>
        <w:t>absorbsiyon</w:t>
      </w:r>
      <w:r w:rsidR="000D0A0D" w:rsidRPr="00441DB8">
        <w:rPr>
          <w:rFonts w:eastAsia="Calibri"/>
          <w:sz w:val="19"/>
          <w:szCs w:val="19"/>
          <w:lang w:val="en-GB" w:eastAsia="en-US"/>
        </w:rPr>
        <w:t xml:space="preserve">u </w:t>
      </w:r>
    </w:p>
    <w:p w:rsidR="000D0A0D" w:rsidRPr="00441DB8" w:rsidRDefault="000D0A0D" w:rsidP="00815038">
      <w:pPr>
        <w:ind w:left="2880" w:hanging="48"/>
        <w:jc w:val="both"/>
        <w:rPr>
          <w:rFonts w:eastAsia="Calibri"/>
          <w:b/>
          <w:sz w:val="19"/>
          <w:szCs w:val="19"/>
          <w:lang w:val="en-GB" w:eastAsia="en-US"/>
        </w:rPr>
      </w:pPr>
      <w:r w:rsidRPr="00441DB8">
        <w:rPr>
          <w:rFonts w:eastAsia="Calibri"/>
          <w:sz w:val="19"/>
          <w:szCs w:val="19"/>
          <w:lang w:val="en-GB" w:eastAsia="en-US"/>
        </w:rPr>
        <w:t>256 nm’dedir.</w:t>
      </w:r>
    </w:p>
    <w:p w:rsidR="000D0A0D" w:rsidRPr="00441DB8" w:rsidRDefault="000D0A0D" w:rsidP="00815038">
      <w:pPr>
        <w:jc w:val="both"/>
        <w:rPr>
          <w:rFonts w:eastAsia="Calibri"/>
          <w:b/>
          <w:sz w:val="19"/>
          <w:szCs w:val="19"/>
          <w:lang w:val="en-GB" w:eastAsia="en-US"/>
        </w:rPr>
      </w:pPr>
    </w:p>
    <w:p w:rsidR="000D0A0D" w:rsidRPr="00441DB8" w:rsidRDefault="000D0A0D" w:rsidP="00815038">
      <w:pPr>
        <w:jc w:val="both"/>
        <w:rPr>
          <w:rFonts w:eastAsia="Calibri"/>
          <w:b/>
          <w:sz w:val="19"/>
          <w:szCs w:val="19"/>
          <w:u w:val="single"/>
          <w:lang w:val="en-GB" w:eastAsia="en-US"/>
        </w:rPr>
      </w:pPr>
      <w:r w:rsidRPr="00441DB8">
        <w:rPr>
          <w:rFonts w:eastAsia="Calibri"/>
          <w:b/>
          <w:sz w:val="19"/>
          <w:szCs w:val="19"/>
          <w:u w:val="single"/>
          <w:lang w:val="en-GB" w:eastAsia="en-US"/>
        </w:rPr>
        <w:t>Saflık:</w:t>
      </w:r>
    </w:p>
    <w:p w:rsidR="00531B53" w:rsidRPr="00441DB8" w:rsidRDefault="00531B53" w:rsidP="00815038">
      <w:pPr>
        <w:jc w:val="both"/>
        <w:rPr>
          <w:rFonts w:eastAsia="Calibri"/>
          <w:b/>
          <w:sz w:val="19"/>
          <w:szCs w:val="19"/>
          <w:u w:val="single"/>
          <w:lang w:val="en-GB" w:eastAsia="en-US"/>
        </w:rPr>
      </w:pPr>
    </w:p>
    <w:p w:rsidR="000D0A0D" w:rsidRPr="00441DB8" w:rsidRDefault="000D0A0D" w:rsidP="00815038">
      <w:pPr>
        <w:ind w:left="2832" w:hanging="2124"/>
        <w:jc w:val="both"/>
        <w:rPr>
          <w:rFonts w:eastAsia="Calibri"/>
          <w:sz w:val="19"/>
          <w:szCs w:val="19"/>
          <w:lang w:val="en-GB" w:eastAsia="en-US"/>
        </w:rPr>
      </w:pPr>
      <w:r w:rsidRPr="00441DB8">
        <w:rPr>
          <w:rFonts w:eastAsia="Calibri"/>
          <w:b/>
          <w:sz w:val="19"/>
          <w:szCs w:val="19"/>
          <w:lang w:val="en-GB" w:eastAsia="en-US"/>
        </w:rPr>
        <w:t>Kurutma kaybı:</w:t>
      </w:r>
      <w:r w:rsidRPr="00441DB8">
        <w:rPr>
          <w:rFonts w:eastAsia="Calibri"/>
          <w:b/>
          <w:sz w:val="19"/>
          <w:szCs w:val="19"/>
          <w:lang w:val="en-GB" w:eastAsia="en-US"/>
        </w:rPr>
        <w:tab/>
      </w:r>
      <w:r w:rsidRPr="00441DB8">
        <w:rPr>
          <w:rFonts w:eastAsia="Calibri"/>
          <w:sz w:val="19"/>
          <w:szCs w:val="19"/>
          <w:lang w:val="en-GB" w:eastAsia="en-US"/>
        </w:rPr>
        <w:t xml:space="preserve">% 23.0’dan fazla olmamalıdır (120 </w:t>
      </w:r>
      <w:r w:rsidRPr="00441DB8">
        <w:rPr>
          <w:rFonts w:eastAsia="Calibri"/>
          <w:sz w:val="19"/>
          <w:szCs w:val="19"/>
          <w:vertAlign w:val="superscript"/>
          <w:lang w:val="en-GB" w:eastAsia="en-US"/>
        </w:rPr>
        <w:t>o</w:t>
      </w:r>
      <w:r w:rsidRPr="00441DB8">
        <w:rPr>
          <w:rFonts w:eastAsia="Calibri"/>
          <w:sz w:val="19"/>
          <w:szCs w:val="19"/>
          <w:lang w:val="en-GB" w:eastAsia="en-US"/>
        </w:rPr>
        <w:t>C, 4 saat).</w:t>
      </w:r>
    </w:p>
    <w:p w:rsidR="00531B53" w:rsidRPr="00441DB8" w:rsidRDefault="00531B53" w:rsidP="00815038">
      <w:pPr>
        <w:ind w:left="2832" w:hanging="2124"/>
        <w:jc w:val="both"/>
        <w:rPr>
          <w:rFonts w:eastAsia="Calibri"/>
          <w:sz w:val="19"/>
          <w:szCs w:val="19"/>
          <w:lang w:val="en-GB" w:eastAsia="en-US"/>
        </w:rPr>
      </w:pPr>
    </w:p>
    <w:p w:rsidR="000D0A0D" w:rsidRPr="00441DB8" w:rsidRDefault="000D0A0D" w:rsidP="00815038">
      <w:pPr>
        <w:ind w:left="2832" w:hanging="2124"/>
        <w:jc w:val="both"/>
        <w:rPr>
          <w:rFonts w:eastAsia="Calibri"/>
          <w:sz w:val="19"/>
          <w:szCs w:val="19"/>
          <w:lang w:val="en-GB" w:eastAsia="en-US"/>
        </w:rPr>
      </w:pPr>
      <w:r w:rsidRPr="00441DB8">
        <w:rPr>
          <w:rFonts w:eastAsia="Calibri"/>
          <w:b/>
          <w:sz w:val="19"/>
          <w:szCs w:val="19"/>
          <w:lang w:val="en-GB" w:eastAsia="en-US"/>
        </w:rPr>
        <w:t>Diğer nükleotidler:</w:t>
      </w:r>
      <w:r w:rsidR="00531B53" w:rsidRPr="00441DB8">
        <w:rPr>
          <w:rFonts w:eastAsia="Calibri"/>
          <w:sz w:val="19"/>
          <w:szCs w:val="19"/>
          <w:lang w:val="en-GB" w:eastAsia="en-US"/>
        </w:rPr>
        <w:tab/>
        <w:t xml:space="preserve">İnce </w:t>
      </w:r>
      <w:r w:rsidRPr="00441DB8">
        <w:rPr>
          <w:rFonts w:eastAsia="Calibri"/>
          <w:sz w:val="19"/>
          <w:szCs w:val="19"/>
          <w:lang w:val="en-GB" w:eastAsia="en-US"/>
        </w:rPr>
        <w:t>tabaka kromatografisi ile tespit edilemez.</w:t>
      </w:r>
    </w:p>
    <w:p w:rsidR="00531B53" w:rsidRPr="00441DB8" w:rsidRDefault="00531B53" w:rsidP="00815038">
      <w:pPr>
        <w:ind w:left="2832" w:hanging="2124"/>
        <w:jc w:val="both"/>
        <w:rPr>
          <w:rFonts w:eastAsia="Calibri"/>
          <w:sz w:val="19"/>
          <w:szCs w:val="19"/>
          <w:lang w:val="en-GB" w:eastAsia="en-US"/>
        </w:rPr>
      </w:pPr>
    </w:p>
    <w:p w:rsidR="000D0A0D" w:rsidRPr="00441DB8" w:rsidRDefault="000D0A0D" w:rsidP="00815038">
      <w:pPr>
        <w:ind w:left="2832" w:hanging="2124"/>
        <w:jc w:val="both"/>
        <w:rPr>
          <w:rFonts w:eastAsia="Calibri"/>
          <w:sz w:val="19"/>
          <w:szCs w:val="19"/>
          <w:lang w:val="en-GB" w:eastAsia="en-US"/>
        </w:rPr>
      </w:pPr>
      <w:r w:rsidRPr="00441DB8">
        <w:rPr>
          <w:rFonts w:eastAsia="Calibri"/>
          <w:b/>
          <w:sz w:val="19"/>
          <w:szCs w:val="19"/>
          <w:lang w:val="en-GB" w:eastAsia="en-US"/>
        </w:rPr>
        <w:t>Kurşun:</w:t>
      </w:r>
      <w:r w:rsidR="00531B53" w:rsidRPr="00441DB8">
        <w:rPr>
          <w:rFonts w:eastAsia="Calibri"/>
          <w:sz w:val="19"/>
          <w:szCs w:val="19"/>
          <w:lang w:val="en-GB" w:eastAsia="en-US"/>
        </w:rPr>
        <w:tab/>
        <w:t>1</w:t>
      </w:r>
      <w:r w:rsidRPr="00441DB8">
        <w:rPr>
          <w:rFonts w:eastAsia="Calibri"/>
          <w:sz w:val="19"/>
          <w:szCs w:val="19"/>
          <w:lang w:val="en-GB" w:eastAsia="en-US"/>
        </w:rPr>
        <w:t xml:space="preserve"> mg/kg’dan fazla olmamalıdır.</w:t>
      </w:r>
    </w:p>
    <w:p w:rsidR="000D0A0D" w:rsidRPr="00441DB8" w:rsidRDefault="000D0A0D" w:rsidP="00815038">
      <w:pPr>
        <w:jc w:val="both"/>
        <w:rPr>
          <w:rFonts w:eastAsia="Calibri"/>
          <w:sz w:val="19"/>
          <w:szCs w:val="19"/>
          <w:lang w:val="en-GB" w:eastAsia="en-US"/>
        </w:rPr>
      </w:pPr>
    </w:p>
    <w:p w:rsidR="00531B53" w:rsidRPr="00441DB8" w:rsidRDefault="00531B53" w:rsidP="00815038">
      <w:pPr>
        <w:jc w:val="both"/>
        <w:rPr>
          <w:rFonts w:eastAsia="Calibri"/>
          <w:sz w:val="19"/>
          <w:szCs w:val="19"/>
          <w:lang w:val="en-GB" w:eastAsia="en-US"/>
        </w:rPr>
      </w:pPr>
    </w:p>
    <w:p w:rsidR="000D0A0D" w:rsidRPr="00441DB8" w:rsidRDefault="000D0A0D" w:rsidP="00815038">
      <w:pPr>
        <w:jc w:val="both"/>
        <w:rPr>
          <w:rFonts w:eastAsia="Calibri"/>
          <w:b/>
          <w:sz w:val="19"/>
          <w:szCs w:val="19"/>
          <w:u w:val="single"/>
          <w:lang w:val="en-GB" w:eastAsia="en-US"/>
        </w:rPr>
      </w:pPr>
      <w:r w:rsidRPr="00441DB8">
        <w:rPr>
          <w:rFonts w:eastAsia="Calibri"/>
          <w:b/>
          <w:sz w:val="19"/>
          <w:szCs w:val="19"/>
          <w:u w:val="single"/>
          <w:lang w:val="en-GB" w:eastAsia="en-US"/>
        </w:rPr>
        <w:t>E 630 İNOSİNİK ASİT</w:t>
      </w:r>
    </w:p>
    <w:p w:rsidR="000D0A0D" w:rsidRPr="00441DB8" w:rsidRDefault="000D0A0D" w:rsidP="00815038">
      <w:pPr>
        <w:jc w:val="both"/>
        <w:rPr>
          <w:rFonts w:eastAsia="Calibri"/>
          <w:b/>
          <w:sz w:val="19"/>
          <w:szCs w:val="19"/>
          <w:lang w:val="en-GB" w:eastAsia="en-US"/>
        </w:rPr>
      </w:pPr>
    </w:p>
    <w:p w:rsidR="000D0A0D" w:rsidRPr="00441DB8" w:rsidRDefault="000D0A0D" w:rsidP="00815038">
      <w:pPr>
        <w:ind w:left="2835" w:hanging="2835"/>
        <w:jc w:val="both"/>
        <w:rPr>
          <w:rFonts w:eastAsia="Calibri"/>
          <w:sz w:val="19"/>
          <w:szCs w:val="19"/>
          <w:lang w:val="en-GB" w:eastAsia="en-US"/>
        </w:rPr>
      </w:pPr>
      <w:r w:rsidRPr="00441DB8">
        <w:rPr>
          <w:rFonts w:eastAsia="Calibri"/>
          <w:b/>
          <w:sz w:val="19"/>
          <w:szCs w:val="19"/>
          <w:u w:val="single"/>
          <w:lang w:val="en-GB" w:eastAsia="en-US"/>
        </w:rPr>
        <w:t>Eşanlamları:</w:t>
      </w:r>
      <w:r w:rsidRPr="00441DB8">
        <w:rPr>
          <w:rFonts w:eastAsia="Calibri"/>
          <w:b/>
          <w:sz w:val="19"/>
          <w:szCs w:val="19"/>
          <w:lang w:val="en-GB" w:eastAsia="en-US"/>
        </w:rPr>
        <w:tab/>
      </w:r>
      <w:r w:rsidRPr="00441DB8">
        <w:rPr>
          <w:rFonts w:eastAsia="Calibri"/>
          <w:sz w:val="19"/>
          <w:szCs w:val="19"/>
          <w:lang w:val="en-GB" w:eastAsia="en-US"/>
        </w:rPr>
        <w:t>5'-inosinik asit</w:t>
      </w:r>
    </w:p>
    <w:p w:rsidR="000D0A0D" w:rsidRPr="00441DB8" w:rsidRDefault="000D0A0D" w:rsidP="00815038">
      <w:pPr>
        <w:ind w:left="2832" w:hanging="2832"/>
        <w:jc w:val="both"/>
        <w:rPr>
          <w:rFonts w:eastAsia="Calibri"/>
          <w:b/>
          <w:sz w:val="19"/>
          <w:szCs w:val="19"/>
          <w:lang w:val="en-GB" w:eastAsia="en-US"/>
        </w:rPr>
      </w:pPr>
    </w:p>
    <w:p w:rsidR="00531B53" w:rsidRPr="00441DB8" w:rsidRDefault="000D0A0D" w:rsidP="00815038">
      <w:pPr>
        <w:ind w:left="2832" w:hanging="2832"/>
        <w:jc w:val="both"/>
        <w:rPr>
          <w:rFonts w:eastAsia="Calibri"/>
          <w:b/>
          <w:sz w:val="19"/>
          <w:szCs w:val="19"/>
          <w:u w:val="single"/>
          <w:lang w:val="en-GB" w:eastAsia="en-US"/>
        </w:rPr>
      </w:pPr>
      <w:r w:rsidRPr="00441DB8">
        <w:rPr>
          <w:rFonts w:eastAsia="Calibri"/>
          <w:b/>
          <w:sz w:val="19"/>
          <w:szCs w:val="19"/>
          <w:u w:val="single"/>
          <w:lang w:val="en-GB" w:eastAsia="en-US"/>
        </w:rPr>
        <w:t>Tanım:</w:t>
      </w:r>
    </w:p>
    <w:p w:rsidR="000D0A0D" w:rsidRPr="00441DB8" w:rsidRDefault="000D0A0D" w:rsidP="00815038">
      <w:pPr>
        <w:ind w:left="2832" w:hanging="2832"/>
        <w:jc w:val="both"/>
        <w:rPr>
          <w:rFonts w:eastAsia="Calibri"/>
          <w:b/>
          <w:sz w:val="19"/>
          <w:szCs w:val="19"/>
          <w:u w:val="single"/>
          <w:lang w:val="en-GB" w:eastAsia="en-US"/>
        </w:rPr>
      </w:pPr>
      <w:r w:rsidRPr="00441DB8">
        <w:rPr>
          <w:rFonts w:eastAsia="Calibri"/>
          <w:b/>
          <w:sz w:val="19"/>
          <w:szCs w:val="19"/>
          <w:lang w:val="en-GB" w:eastAsia="en-US"/>
        </w:rPr>
        <w:tab/>
      </w:r>
    </w:p>
    <w:p w:rsidR="00531B53" w:rsidRPr="00441DB8" w:rsidRDefault="00531B53" w:rsidP="00815038">
      <w:pPr>
        <w:ind w:left="2832" w:hanging="2123"/>
        <w:jc w:val="both"/>
        <w:rPr>
          <w:rFonts w:eastAsia="Calibri"/>
          <w:sz w:val="19"/>
          <w:szCs w:val="19"/>
          <w:lang w:val="en-GB" w:eastAsia="en-US"/>
        </w:rPr>
      </w:pPr>
      <w:r w:rsidRPr="00441DB8">
        <w:rPr>
          <w:rFonts w:eastAsia="Calibri"/>
          <w:b/>
          <w:sz w:val="19"/>
          <w:szCs w:val="19"/>
          <w:lang w:val="en-GB" w:eastAsia="en-US"/>
        </w:rPr>
        <w:t>Einecs:</w:t>
      </w:r>
      <w:r w:rsidRPr="00441DB8">
        <w:rPr>
          <w:rFonts w:eastAsia="Calibri"/>
          <w:sz w:val="19"/>
          <w:szCs w:val="19"/>
          <w:lang w:val="en-GB" w:eastAsia="en-US"/>
        </w:rPr>
        <w:tab/>
        <w:t>205-045-1</w:t>
      </w:r>
    </w:p>
    <w:p w:rsidR="00531B53" w:rsidRPr="00441DB8" w:rsidRDefault="00531B53" w:rsidP="00815038">
      <w:pPr>
        <w:ind w:left="2832" w:hanging="2123"/>
        <w:jc w:val="both"/>
        <w:rPr>
          <w:rFonts w:eastAsia="Calibri"/>
          <w:sz w:val="19"/>
          <w:szCs w:val="19"/>
          <w:lang w:val="en-GB" w:eastAsia="en-US"/>
        </w:rPr>
      </w:pPr>
    </w:p>
    <w:p w:rsidR="000D0A0D" w:rsidRPr="00441DB8" w:rsidRDefault="000D0A0D" w:rsidP="00815038">
      <w:pPr>
        <w:ind w:left="2832" w:hanging="2123"/>
        <w:jc w:val="both"/>
        <w:rPr>
          <w:rFonts w:eastAsia="Calibri"/>
          <w:sz w:val="19"/>
          <w:szCs w:val="19"/>
          <w:lang w:val="en-GB" w:eastAsia="en-US"/>
        </w:rPr>
      </w:pPr>
      <w:r w:rsidRPr="00441DB8">
        <w:rPr>
          <w:rFonts w:eastAsia="Calibri"/>
          <w:b/>
          <w:sz w:val="19"/>
          <w:szCs w:val="19"/>
          <w:lang w:val="en-GB" w:eastAsia="en-US"/>
        </w:rPr>
        <w:t>Kimyasal adı:</w:t>
      </w:r>
      <w:r w:rsidRPr="00441DB8">
        <w:rPr>
          <w:rFonts w:eastAsia="Calibri"/>
          <w:b/>
          <w:sz w:val="19"/>
          <w:szCs w:val="19"/>
          <w:lang w:val="en-GB" w:eastAsia="en-US"/>
        </w:rPr>
        <w:tab/>
      </w:r>
      <w:r w:rsidRPr="00441DB8">
        <w:rPr>
          <w:rFonts w:eastAsia="Calibri"/>
          <w:sz w:val="19"/>
          <w:szCs w:val="19"/>
          <w:lang w:val="en-GB" w:eastAsia="en-US"/>
        </w:rPr>
        <w:t>İnosin-5'-monofosforik asit</w:t>
      </w:r>
    </w:p>
    <w:p w:rsidR="00531B53" w:rsidRPr="00441DB8" w:rsidRDefault="00531B53" w:rsidP="00815038">
      <w:pPr>
        <w:ind w:left="2832" w:hanging="2123"/>
        <w:jc w:val="both"/>
        <w:rPr>
          <w:rFonts w:eastAsia="Calibri"/>
          <w:sz w:val="19"/>
          <w:szCs w:val="19"/>
          <w:lang w:val="en-GB" w:eastAsia="en-US"/>
        </w:rPr>
      </w:pPr>
    </w:p>
    <w:p w:rsidR="000D0A0D" w:rsidRPr="00441DB8" w:rsidRDefault="000D0A0D" w:rsidP="00815038">
      <w:pPr>
        <w:ind w:left="2832" w:hanging="2123"/>
        <w:jc w:val="both"/>
        <w:rPr>
          <w:rFonts w:eastAsia="Calibri"/>
          <w:sz w:val="19"/>
          <w:szCs w:val="19"/>
          <w:lang w:val="en-GB" w:eastAsia="en-US"/>
        </w:rPr>
      </w:pPr>
      <w:r w:rsidRPr="00441DB8">
        <w:rPr>
          <w:rFonts w:eastAsia="Calibri"/>
          <w:b/>
          <w:sz w:val="19"/>
          <w:szCs w:val="19"/>
          <w:lang w:val="en-GB" w:eastAsia="en-US"/>
        </w:rPr>
        <w:t>Kimyasal formülü:</w:t>
      </w:r>
      <w:r w:rsidRPr="00441DB8">
        <w:rPr>
          <w:rFonts w:eastAsia="Calibri"/>
          <w:sz w:val="19"/>
          <w:szCs w:val="19"/>
          <w:lang w:val="en-GB" w:eastAsia="en-US"/>
        </w:rPr>
        <w:tab/>
        <w:t>C</w:t>
      </w:r>
      <w:r w:rsidRPr="00441DB8">
        <w:rPr>
          <w:rFonts w:eastAsia="Calibri"/>
          <w:sz w:val="19"/>
          <w:szCs w:val="19"/>
          <w:vertAlign w:val="subscript"/>
          <w:lang w:val="en-GB" w:eastAsia="en-US"/>
        </w:rPr>
        <w:t>10</w:t>
      </w:r>
      <w:r w:rsidRPr="00441DB8">
        <w:rPr>
          <w:rFonts w:eastAsia="Calibri"/>
          <w:sz w:val="19"/>
          <w:szCs w:val="19"/>
          <w:lang w:val="en-GB" w:eastAsia="en-US"/>
        </w:rPr>
        <w:t>H</w:t>
      </w:r>
      <w:r w:rsidRPr="00441DB8">
        <w:rPr>
          <w:rFonts w:eastAsia="Calibri"/>
          <w:sz w:val="19"/>
          <w:szCs w:val="19"/>
          <w:vertAlign w:val="subscript"/>
          <w:lang w:val="en-GB" w:eastAsia="en-US"/>
        </w:rPr>
        <w:t>13</w:t>
      </w:r>
      <w:r w:rsidRPr="00441DB8">
        <w:rPr>
          <w:rFonts w:eastAsia="Calibri"/>
          <w:sz w:val="19"/>
          <w:szCs w:val="19"/>
          <w:lang w:val="en-GB" w:eastAsia="en-US"/>
        </w:rPr>
        <w:t>N</w:t>
      </w:r>
      <w:r w:rsidRPr="00441DB8">
        <w:rPr>
          <w:rFonts w:eastAsia="Calibri"/>
          <w:sz w:val="19"/>
          <w:szCs w:val="19"/>
          <w:vertAlign w:val="subscript"/>
          <w:lang w:val="en-GB" w:eastAsia="en-US"/>
        </w:rPr>
        <w:t>4</w:t>
      </w:r>
      <w:r w:rsidRPr="00441DB8">
        <w:rPr>
          <w:rFonts w:eastAsia="Calibri"/>
          <w:sz w:val="19"/>
          <w:szCs w:val="19"/>
          <w:lang w:val="en-GB" w:eastAsia="en-US"/>
        </w:rPr>
        <w:t>O</w:t>
      </w:r>
      <w:r w:rsidRPr="00441DB8">
        <w:rPr>
          <w:rFonts w:eastAsia="Calibri"/>
          <w:sz w:val="19"/>
          <w:szCs w:val="19"/>
          <w:vertAlign w:val="subscript"/>
          <w:lang w:val="en-GB" w:eastAsia="en-US"/>
        </w:rPr>
        <w:t>8</w:t>
      </w:r>
      <w:r w:rsidRPr="00441DB8">
        <w:rPr>
          <w:rFonts w:eastAsia="Calibri"/>
          <w:sz w:val="19"/>
          <w:szCs w:val="19"/>
          <w:lang w:val="en-GB" w:eastAsia="en-US"/>
        </w:rPr>
        <w:t>P</w:t>
      </w:r>
    </w:p>
    <w:p w:rsidR="00531B53" w:rsidRPr="00441DB8" w:rsidRDefault="00531B53" w:rsidP="00815038">
      <w:pPr>
        <w:ind w:left="2832" w:hanging="2123"/>
        <w:jc w:val="both"/>
        <w:rPr>
          <w:rFonts w:eastAsia="Calibri"/>
          <w:sz w:val="19"/>
          <w:szCs w:val="19"/>
          <w:lang w:val="en-GB" w:eastAsia="en-US"/>
        </w:rPr>
      </w:pPr>
    </w:p>
    <w:p w:rsidR="000D0A0D" w:rsidRPr="00441DB8" w:rsidRDefault="001016C5" w:rsidP="00815038">
      <w:pPr>
        <w:ind w:left="2832" w:hanging="2127"/>
        <w:jc w:val="both"/>
        <w:rPr>
          <w:rFonts w:eastAsia="Calibri"/>
          <w:sz w:val="19"/>
          <w:szCs w:val="19"/>
          <w:lang w:val="en-GB" w:eastAsia="en-US"/>
        </w:rPr>
      </w:pPr>
      <w:r>
        <w:rPr>
          <w:rFonts w:eastAsia="Calibri"/>
          <w:b/>
          <w:sz w:val="19"/>
          <w:szCs w:val="19"/>
          <w:lang w:val="en-GB" w:eastAsia="en-US"/>
        </w:rPr>
        <w:t>Molekül ağırlığı</w:t>
      </w:r>
      <w:r w:rsidR="000D0A0D" w:rsidRPr="00441DB8">
        <w:rPr>
          <w:rFonts w:eastAsia="Calibri"/>
          <w:b/>
          <w:sz w:val="19"/>
          <w:szCs w:val="19"/>
          <w:lang w:val="en-GB" w:eastAsia="en-US"/>
        </w:rPr>
        <w:t>:</w:t>
      </w:r>
      <w:r w:rsidR="000D0A0D" w:rsidRPr="00441DB8">
        <w:rPr>
          <w:rFonts w:eastAsia="Calibri"/>
          <w:sz w:val="19"/>
          <w:szCs w:val="19"/>
          <w:lang w:val="en-GB" w:eastAsia="en-US"/>
        </w:rPr>
        <w:tab/>
        <w:t>348.21</w:t>
      </w:r>
    </w:p>
    <w:p w:rsidR="00531B53" w:rsidRPr="00441DB8" w:rsidRDefault="00531B53" w:rsidP="00815038">
      <w:pPr>
        <w:ind w:left="2832" w:hanging="2127"/>
        <w:jc w:val="both"/>
        <w:rPr>
          <w:rFonts w:eastAsia="Calibri"/>
          <w:sz w:val="19"/>
          <w:szCs w:val="19"/>
          <w:lang w:val="en-GB" w:eastAsia="en-US"/>
        </w:rPr>
      </w:pPr>
    </w:p>
    <w:p w:rsidR="00531B53" w:rsidRPr="00441DB8" w:rsidRDefault="000D0A0D" w:rsidP="00815038">
      <w:pPr>
        <w:ind w:left="2832" w:hanging="2124"/>
        <w:jc w:val="both"/>
        <w:rPr>
          <w:rFonts w:eastAsia="Calibri"/>
          <w:b/>
          <w:sz w:val="19"/>
          <w:szCs w:val="19"/>
          <w:lang w:val="en-GB" w:eastAsia="en-US"/>
        </w:rPr>
      </w:pPr>
      <w:r w:rsidRPr="00441DB8">
        <w:rPr>
          <w:rFonts w:eastAsia="Calibri"/>
          <w:b/>
          <w:sz w:val="19"/>
          <w:szCs w:val="19"/>
          <w:lang w:val="en-GB" w:eastAsia="en-US"/>
        </w:rPr>
        <w:t>Analiz:</w:t>
      </w:r>
      <w:r w:rsidRPr="00441DB8">
        <w:rPr>
          <w:rFonts w:eastAsia="Calibri"/>
          <w:sz w:val="19"/>
          <w:szCs w:val="19"/>
          <w:lang w:val="en-GB" w:eastAsia="en-US"/>
        </w:rPr>
        <w:tab/>
        <w:t>Susuz bazda içeriği, % 97.0’dan az olmamalıdır.</w:t>
      </w:r>
      <w:r w:rsidRPr="00441DB8">
        <w:rPr>
          <w:rFonts w:eastAsia="Calibri"/>
          <w:b/>
          <w:sz w:val="19"/>
          <w:szCs w:val="19"/>
          <w:lang w:val="en-GB" w:eastAsia="en-US"/>
        </w:rPr>
        <w:tab/>
      </w:r>
    </w:p>
    <w:p w:rsidR="00531B53" w:rsidRPr="00441DB8" w:rsidRDefault="00531B53" w:rsidP="00815038">
      <w:pPr>
        <w:ind w:left="2832" w:hanging="2124"/>
        <w:jc w:val="both"/>
        <w:rPr>
          <w:rFonts w:eastAsia="Calibri"/>
          <w:sz w:val="19"/>
          <w:szCs w:val="19"/>
          <w:lang w:val="en-GB" w:eastAsia="en-US"/>
        </w:rPr>
      </w:pPr>
    </w:p>
    <w:p w:rsidR="000D0A0D" w:rsidRPr="00441DB8" w:rsidRDefault="00531B53" w:rsidP="00815038">
      <w:pPr>
        <w:ind w:firstLine="708"/>
        <w:jc w:val="both"/>
        <w:rPr>
          <w:rFonts w:eastAsia="Calibri"/>
          <w:b/>
          <w:sz w:val="19"/>
          <w:szCs w:val="19"/>
          <w:lang w:val="en-GB" w:eastAsia="en-US"/>
        </w:rPr>
      </w:pPr>
      <w:r w:rsidRPr="00441DB8">
        <w:rPr>
          <w:rFonts w:eastAsia="Calibri"/>
          <w:b/>
          <w:sz w:val="19"/>
          <w:szCs w:val="19"/>
          <w:lang w:val="en-GB" w:eastAsia="en-US"/>
        </w:rPr>
        <w:t>Çözünürlük:</w:t>
      </w:r>
      <w:r w:rsidR="000D0A0D" w:rsidRPr="00441DB8">
        <w:rPr>
          <w:rFonts w:eastAsia="Calibri"/>
          <w:b/>
          <w:sz w:val="19"/>
          <w:szCs w:val="19"/>
          <w:lang w:val="en-GB" w:eastAsia="en-US"/>
        </w:rPr>
        <w:t xml:space="preserve"> </w:t>
      </w:r>
      <w:r w:rsidRPr="00441DB8">
        <w:rPr>
          <w:rFonts w:eastAsia="Calibri"/>
          <w:b/>
          <w:sz w:val="19"/>
          <w:szCs w:val="19"/>
          <w:lang w:val="en-GB" w:eastAsia="en-US"/>
        </w:rPr>
        <w:tab/>
      </w:r>
      <w:r w:rsidRPr="00441DB8">
        <w:rPr>
          <w:rFonts w:eastAsia="Calibri"/>
          <w:b/>
          <w:sz w:val="19"/>
          <w:szCs w:val="19"/>
          <w:lang w:val="en-GB" w:eastAsia="en-US"/>
        </w:rPr>
        <w:tab/>
      </w:r>
      <w:r w:rsidRPr="00441DB8">
        <w:rPr>
          <w:sz w:val="19"/>
          <w:szCs w:val="19"/>
        </w:rPr>
        <w:t>Suda serbest olarak çözünebilir, etanolde çok az çözünür.</w:t>
      </w:r>
    </w:p>
    <w:p w:rsidR="000D0A0D" w:rsidRPr="00441DB8" w:rsidRDefault="000D0A0D" w:rsidP="00815038">
      <w:pPr>
        <w:ind w:left="2832" w:hanging="2832"/>
        <w:jc w:val="both"/>
        <w:rPr>
          <w:rFonts w:eastAsia="Calibri"/>
          <w:b/>
          <w:sz w:val="19"/>
          <w:szCs w:val="19"/>
          <w:lang w:val="en-GB" w:eastAsia="en-US"/>
        </w:rPr>
      </w:pPr>
    </w:p>
    <w:p w:rsidR="000D0A0D" w:rsidRPr="00441DB8" w:rsidRDefault="000D0A0D" w:rsidP="00815038">
      <w:pPr>
        <w:ind w:left="2832" w:hanging="2832"/>
        <w:jc w:val="both"/>
        <w:rPr>
          <w:rFonts w:eastAsia="Calibri"/>
          <w:sz w:val="19"/>
          <w:szCs w:val="19"/>
          <w:lang w:val="en-GB" w:eastAsia="en-US"/>
        </w:rPr>
      </w:pPr>
      <w:r w:rsidRPr="00441DB8">
        <w:rPr>
          <w:rFonts w:eastAsia="Calibri"/>
          <w:b/>
          <w:sz w:val="19"/>
          <w:szCs w:val="19"/>
          <w:u w:val="single"/>
          <w:lang w:val="en-GB" w:eastAsia="en-US"/>
        </w:rPr>
        <w:t>Tanımlama:</w:t>
      </w:r>
      <w:r w:rsidRPr="00441DB8">
        <w:rPr>
          <w:rFonts w:eastAsia="Calibri"/>
          <w:sz w:val="19"/>
          <w:szCs w:val="19"/>
          <w:lang w:val="en-GB" w:eastAsia="en-US"/>
        </w:rPr>
        <w:tab/>
        <w:t xml:space="preserve">Kokusuz, renksiz ya da beyaz kristaller veya toz.  </w:t>
      </w:r>
    </w:p>
    <w:p w:rsidR="000D0A0D" w:rsidRPr="00441DB8" w:rsidRDefault="000D0A0D" w:rsidP="00815038">
      <w:pPr>
        <w:keepNext/>
        <w:ind w:left="4245" w:hanging="4245"/>
        <w:jc w:val="both"/>
        <w:outlineLvl w:val="2"/>
        <w:rPr>
          <w:b/>
          <w:sz w:val="19"/>
          <w:szCs w:val="19"/>
        </w:rPr>
      </w:pPr>
    </w:p>
    <w:p w:rsidR="000D0A0D" w:rsidRPr="00441DB8" w:rsidRDefault="000D0A0D" w:rsidP="00815038">
      <w:pPr>
        <w:keepNext/>
        <w:ind w:left="4245" w:hanging="4245"/>
        <w:jc w:val="both"/>
        <w:outlineLvl w:val="2"/>
        <w:rPr>
          <w:b/>
          <w:sz w:val="19"/>
          <w:szCs w:val="19"/>
          <w:u w:val="single"/>
        </w:rPr>
      </w:pPr>
      <w:r w:rsidRPr="00441DB8">
        <w:rPr>
          <w:b/>
          <w:sz w:val="19"/>
          <w:szCs w:val="19"/>
          <w:u w:val="single"/>
        </w:rPr>
        <w:t>Belirleme:</w:t>
      </w:r>
    </w:p>
    <w:p w:rsidR="00531B53" w:rsidRPr="00441DB8" w:rsidRDefault="00531B53" w:rsidP="00815038">
      <w:pPr>
        <w:keepNext/>
        <w:ind w:left="4245" w:hanging="4245"/>
        <w:jc w:val="both"/>
        <w:outlineLvl w:val="2"/>
        <w:rPr>
          <w:b/>
          <w:sz w:val="19"/>
          <w:szCs w:val="19"/>
          <w:u w:val="single"/>
        </w:rPr>
      </w:pPr>
    </w:p>
    <w:p w:rsidR="00531B53" w:rsidRPr="00441DB8" w:rsidRDefault="00531B53" w:rsidP="00815038">
      <w:pPr>
        <w:ind w:firstLine="708"/>
        <w:jc w:val="both"/>
        <w:rPr>
          <w:rFonts w:eastAsia="Calibri"/>
          <w:sz w:val="19"/>
          <w:szCs w:val="19"/>
          <w:lang w:val="en-GB" w:eastAsia="en-US"/>
        </w:rPr>
      </w:pPr>
      <w:r w:rsidRPr="00441DB8">
        <w:rPr>
          <w:rFonts w:eastAsia="Calibri"/>
          <w:b/>
          <w:sz w:val="19"/>
          <w:szCs w:val="19"/>
          <w:lang w:val="en-GB" w:eastAsia="en-US"/>
        </w:rPr>
        <w:t>Riboz testi:</w:t>
      </w:r>
      <w:r w:rsidRPr="00441DB8">
        <w:rPr>
          <w:rFonts w:eastAsia="Calibri"/>
          <w:b/>
          <w:sz w:val="19"/>
          <w:szCs w:val="19"/>
          <w:lang w:val="en-GB" w:eastAsia="en-US"/>
        </w:rPr>
        <w:tab/>
      </w:r>
      <w:r w:rsidRPr="00441DB8">
        <w:rPr>
          <w:rFonts w:eastAsia="Calibri"/>
          <w:b/>
          <w:sz w:val="19"/>
          <w:szCs w:val="19"/>
          <w:lang w:val="en-GB" w:eastAsia="en-US"/>
        </w:rPr>
        <w:tab/>
      </w:r>
      <w:r w:rsidRPr="00441DB8">
        <w:rPr>
          <w:rFonts w:eastAsia="Calibri"/>
          <w:sz w:val="19"/>
          <w:szCs w:val="19"/>
          <w:lang w:val="en-GB" w:eastAsia="en-US"/>
        </w:rPr>
        <w:t>Testi geçer.</w:t>
      </w:r>
    </w:p>
    <w:p w:rsidR="00531B53" w:rsidRPr="00441DB8" w:rsidRDefault="00531B53" w:rsidP="00815038">
      <w:pPr>
        <w:ind w:firstLine="708"/>
        <w:jc w:val="both"/>
        <w:rPr>
          <w:rFonts w:eastAsia="Calibri"/>
          <w:sz w:val="19"/>
          <w:szCs w:val="19"/>
          <w:lang w:val="en-GB" w:eastAsia="en-US"/>
        </w:rPr>
      </w:pPr>
    </w:p>
    <w:p w:rsidR="00531B53" w:rsidRPr="00441DB8" w:rsidRDefault="00531B53" w:rsidP="00815038">
      <w:pPr>
        <w:ind w:firstLine="708"/>
        <w:jc w:val="both"/>
        <w:rPr>
          <w:rFonts w:eastAsia="Calibri"/>
          <w:sz w:val="19"/>
          <w:szCs w:val="19"/>
          <w:lang w:val="en-GB" w:eastAsia="en-US"/>
        </w:rPr>
      </w:pPr>
      <w:r w:rsidRPr="00441DB8">
        <w:rPr>
          <w:rFonts w:eastAsia="Calibri"/>
          <w:b/>
          <w:sz w:val="19"/>
          <w:szCs w:val="19"/>
          <w:lang w:val="en-GB" w:eastAsia="en-US"/>
        </w:rPr>
        <w:t>Organik fosfat testi:</w:t>
      </w:r>
      <w:r w:rsidRPr="00441DB8">
        <w:rPr>
          <w:rFonts w:eastAsia="Calibri"/>
          <w:b/>
          <w:sz w:val="19"/>
          <w:szCs w:val="19"/>
          <w:lang w:val="en-GB" w:eastAsia="en-US"/>
        </w:rPr>
        <w:tab/>
      </w:r>
      <w:r w:rsidRPr="00441DB8">
        <w:rPr>
          <w:rFonts w:eastAsia="Calibri"/>
          <w:sz w:val="19"/>
          <w:szCs w:val="19"/>
          <w:lang w:val="en-GB" w:eastAsia="en-US"/>
        </w:rPr>
        <w:t>Testi geçer.</w:t>
      </w:r>
    </w:p>
    <w:p w:rsidR="00531B53" w:rsidRPr="00441DB8" w:rsidRDefault="00531B53" w:rsidP="00815038">
      <w:pPr>
        <w:ind w:firstLine="708"/>
        <w:jc w:val="both"/>
        <w:rPr>
          <w:rFonts w:eastAsia="Calibri"/>
          <w:sz w:val="19"/>
          <w:szCs w:val="19"/>
          <w:lang w:val="en-GB" w:eastAsia="en-US"/>
        </w:rPr>
      </w:pPr>
    </w:p>
    <w:p w:rsidR="000D0A0D" w:rsidRPr="00441DB8" w:rsidRDefault="00531B53" w:rsidP="00815038">
      <w:pPr>
        <w:ind w:left="2835" w:hanging="2126"/>
        <w:jc w:val="both"/>
        <w:rPr>
          <w:rFonts w:eastAsia="Calibri"/>
          <w:b/>
          <w:sz w:val="19"/>
          <w:szCs w:val="19"/>
          <w:lang w:val="en-GB" w:eastAsia="en-US"/>
        </w:rPr>
      </w:pPr>
      <w:r w:rsidRPr="00441DB8">
        <w:rPr>
          <w:rFonts w:eastAsia="Calibri"/>
          <w:b/>
          <w:sz w:val="19"/>
          <w:szCs w:val="19"/>
          <w:lang w:val="en-GB" w:eastAsia="en-US"/>
        </w:rPr>
        <w:t>pH</w:t>
      </w:r>
      <w:r w:rsidR="000D0A0D" w:rsidRPr="00441DB8">
        <w:rPr>
          <w:rFonts w:eastAsia="Calibri"/>
          <w:b/>
          <w:sz w:val="19"/>
          <w:szCs w:val="19"/>
          <w:lang w:val="en-GB" w:eastAsia="en-US"/>
        </w:rPr>
        <w:t xml:space="preserve">: </w:t>
      </w:r>
      <w:r w:rsidR="000D0A0D" w:rsidRPr="00441DB8">
        <w:rPr>
          <w:rFonts w:eastAsia="Calibri"/>
          <w:b/>
          <w:sz w:val="19"/>
          <w:szCs w:val="19"/>
          <w:lang w:val="en-GB" w:eastAsia="en-US"/>
        </w:rPr>
        <w:tab/>
      </w:r>
      <w:r w:rsidR="000D0A0D" w:rsidRPr="00441DB8">
        <w:rPr>
          <w:rFonts w:eastAsia="Calibri"/>
          <w:sz w:val="19"/>
          <w:szCs w:val="19"/>
          <w:lang w:val="en-GB" w:eastAsia="en-US"/>
        </w:rPr>
        <w:t>1.0 - 2.0</w:t>
      </w:r>
      <w:r w:rsidRPr="00441DB8">
        <w:rPr>
          <w:rFonts w:eastAsia="Calibri"/>
          <w:sz w:val="19"/>
          <w:szCs w:val="19"/>
          <w:lang w:val="en-GB" w:eastAsia="en-US"/>
        </w:rPr>
        <w:t xml:space="preserve"> arasındadır.(% 5’lik çözelti)</w:t>
      </w:r>
    </w:p>
    <w:p w:rsidR="00531B53" w:rsidRPr="00441DB8" w:rsidRDefault="00531B53" w:rsidP="00815038">
      <w:pPr>
        <w:ind w:left="2835" w:hanging="2127"/>
        <w:jc w:val="both"/>
        <w:rPr>
          <w:rFonts w:eastAsia="Calibri"/>
          <w:b/>
          <w:sz w:val="19"/>
          <w:szCs w:val="19"/>
          <w:lang w:val="en-GB" w:eastAsia="en-US"/>
        </w:rPr>
      </w:pPr>
    </w:p>
    <w:p w:rsidR="000D0A0D" w:rsidRPr="00441DB8" w:rsidRDefault="00321F2C" w:rsidP="00815038">
      <w:pPr>
        <w:ind w:left="2835" w:hanging="2127"/>
        <w:jc w:val="both"/>
        <w:rPr>
          <w:rFonts w:eastAsia="Calibri"/>
          <w:sz w:val="19"/>
          <w:szCs w:val="19"/>
          <w:lang w:val="en-GB" w:eastAsia="en-US"/>
        </w:rPr>
      </w:pPr>
      <w:r w:rsidRPr="00441DB8">
        <w:rPr>
          <w:rFonts w:eastAsia="Calibri"/>
          <w:b/>
          <w:sz w:val="19"/>
          <w:szCs w:val="19"/>
          <w:lang w:val="en-GB" w:eastAsia="en-US"/>
        </w:rPr>
        <w:t>Spektrofotometri</w:t>
      </w:r>
      <w:r w:rsidR="000D0A0D" w:rsidRPr="00441DB8">
        <w:rPr>
          <w:rFonts w:eastAsia="Calibri"/>
          <w:b/>
          <w:sz w:val="19"/>
          <w:szCs w:val="19"/>
          <w:lang w:val="en-GB" w:eastAsia="en-US"/>
        </w:rPr>
        <w:t>:</w:t>
      </w:r>
      <w:r w:rsidR="000D0A0D" w:rsidRPr="00441DB8">
        <w:rPr>
          <w:rFonts w:eastAsia="Calibri"/>
          <w:b/>
          <w:sz w:val="19"/>
          <w:szCs w:val="19"/>
          <w:lang w:val="en-GB" w:eastAsia="en-US"/>
        </w:rPr>
        <w:tab/>
      </w:r>
      <w:r w:rsidR="000D0A0D" w:rsidRPr="00441DB8">
        <w:rPr>
          <w:rFonts w:eastAsia="Calibri"/>
          <w:sz w:val="19"/>
          <w:szCs w:val="19"/>
          <w:lang w:val="en-GB" w:eastAsia="en-US"/>
        </w:rPr>
        <w:t xml:space="preserve">0.01N HCl içindeki 20 mg/L’ lik bir çözeltinin maksimum absorbsiyonu </w:t>
      </w:r>
    </w:p>
    <w:p w:rsidR="000D0A0D" w:rsidRPr="00441DB8" w:rsidRDefault="000D0A0D" w:rsidP="00815038">
      <w:pPr>
        <w:ind w:left="2880" w:hanging="48"/>
        <w:jc w:val="both"/>
        <w:rPr>
          <w:rFonts w:eastAsia="Calibri"/>
          <w:b/>
          <w:sz w:val="19"/>
          <w:szCs w:val="19"/>
          <w:lang w:val="en-GB" w:eastAsia="en-US"/>
        </w:rPr>
      </w:pPr>
      <w:r w:rsidRPr="00441DB8">
        <w:rPr>
          <w:rFonts w:eastAsia="Calibri"/>
          <w:sz w:val="19"/>
          <w:szCs w:val="19"/>
          <w:lang w:val="en-GB" w:eastAsia="en-US"/>
        </w:rPr>
        <w:t>250 nm’dedir.</w:t>
      </w:r>
    </w:p>
    <w:p w:rsidR="000D0A0D" w:rsidRPr="00441DB8" w:rsidRDefault="000D0A0D" w:rsidP="00815038">
      <w:pPr>
        <w:jc w:val="both"/>
        <w:rPr>
          <w:rFonts w:eastAsia="Calibri"/>
          <w:b/>
          <w:sz w:val="19"/>
          <w:szCs w:val="19"/>
          <w:u w:val="single"/>
          <w:lang w:val="en-GB" w:eastAsia="en-US"/>
        </w:rPr>
      </w:pPr>
      <w:r w:rsidRPr="00441DB8">
        <w:rPr>
          <w:rFonts w:eastAsia="Calibri"/>
          <w:b/>
          <w:sz w:val="19"/>
          <w:szCs w:val="19"/>
          <w:u w:val="single"/>
          <w:lang w:val="en-GB" w:eastAsia="en-US"/>
        </w:rPr>
        <w:t>Saflık:</w:t>
      </w:r>
    </w:p>
    <w:p w:rsidR="00531B53" w:rsidRPr="00441DB8" w:rsidRDefault="00531B53" w:rsidP="00815038">
      <w:pPr>
        <w:jc w:val="both"/>
        <w:rPr>
          <w:rFonts w:eastAsia="Calibri"/>
          <w:b/>
          <w:sz w:val="19"/>
          <w:szCs w:val="19"/>
          <w:u w:val="single"/>
          <w:lang w:val="en-GB" w:eastAsia="en-US"/>
        </w:rPr>
      </w:pPr>
    </w:p>
    <w:p w:rsidR="000D0A0D" w:rsidRPr="00441DB8" w:rsidRDefault="000D0A0D" w:rsidP="00815038">
      <w:pPr>
        <w:ind w:left="2832" w:hanging="2124"/>
        <w:jc w:val="both"/>
        <w:rPr>
          <w:rFonts w:eastAsia="Calibri"/>
          <w:sz w:val="19"/>
          <w:szCs w:val="19"/>
          <w:lang w:val="en-GB" w:eastAsia="en-US"/>
        </w:rPr>
      </w:pPr>
      <w:r w:rsidRPr="00441DB8">
        <w:rPr>
          <w:rFonts w:eastAsia="Calibri"/>
          <w:b/>
          <w:sz w:val="19"/>
          <w:szCs w:val="19"/>
          <w:lang w:val="en-GB" w:eastAsia="en-US"/>
        </w:rPr>
        <w:lastRenderedPageBreak/>
        <w:t>Kurutma kaybı:</w:t>
      </w:r>
      <w:r w:rsidRPr="00441DB8">
        <w:rPr>
          <w:rFonts w:eastAsia="Calibri"/>
          <w:b/>
          <w:sz w:val="19"/>
          <w:szCs w:val="19"/>
          <w:lang w:val="en-GB" w:eastAsia="en-US"/>
        </w:rPr>
        <w:tab/>
      </w:r>
      <w:r w:rsidRPr="00441DB8">
        <w:rPr>
          <w:rFonts w:eastAsia="Calibri"/>
          <w:sz w:val="19"/>
          <w:szCs w:val="19"/>
          <w:lang w:val="en-GB" w:eastAsia="en-US"/>
        </w:rPr>
        <w:t>% 3.0’dan fazla olmamalıdır (120</w:t>
      </w:r>
      <w:r w:rsidRPr="00441DB8">
        <w:rPr>
          <w:rFonts w:eastAsia="Calibri"/>
          <w:sz w:val="19"/>
          <w:szCs w:val="19"/>
          <w:vertAlign w:val="superscript"/>
          <w:lang w:val="en-GB" w:eastAsia="en-US"/>
        </w:rPr>
        <w:t>o</w:t>
      </w:r>
      <w:r w:rsidRPr="00441DB8">
        <w:rPr>
          <w:rFonts w:eastAsia="Calibri"/>
          <w:sz w:val="19"/>
          <w:szCs w:val="19"/>
          <w:lang w:val="en-GB" w:eastAsia="en-US"/>
        </w:rPr>
        <w:t>C, 4 saat)</w:t>
      </w:r>
      <w:r w:rsidR="00531B53" w:rsidRPr="00441DB8">
        <w:rPr>
          <w:rFonts w:eastAsia="Calibri"/>
          <w:sz w:val="19"/>
          <w:szCs w:val="19"/>
          <w:lang w:val="en-GB" w:eastAsia="en-US"/>
        </w:rPr>
        <w:t>.</w:t>
      </w:r>
    </w:p>
    <w:p w:rsidR="00531B53" w:rsidRPr="00441DB8" w:rsidRDefault="00531B53" w:rsidP="00815038">
      <w:pPr>
        <w:ind w:left="2832" w:hanging="2124"/>
        <w:jc w:val="both"/>
        <w:rPr>
          <w:rFonts w:eastAsia="Calibri"/>
          <w:sz w:val="19"/>
          <w:szCs w:val="19"/>
          <w:lang w:val="en-GB" w:eastAsia="en-US"/>
        </w:rPr>
      </w:pPr>
    </w:p>
    <w:p w:rsidR="000D0A0D" w:rsidRPr="00441DB8" w:rsidRDefault="000D0A0D" w:rsidP="00815038">
      <w:pPr>
        <w:ind w:left="2832" w:hanging="2124"/>
        <w:jc w:val="both"/>
        <w:rPr>
          <w:rFonts w:eastAsia="Calibri"/>
          <w:sz w:val="19"/>
          <w:szCs w:val="19"/>
          <w:lang w:val="en-GB" w:eastAsia="en-US"/>
        </w:rPr>
      </w:pPr>
      <w:r w:rsidRPr="00441DB8">
        <w:rPr>
          <w:rFonts w:eastAsia="Calibri"/>
          <w:b/>
          <w:sz w:val="19"/>
          <w:szCs w:val="19"/>
          <w:lang w:val="en-GB" w:eastAsia="en-US"/>
        </w:rPr>
        <w:t>Diğer nükleotidler:</w:t>
      </w:r>
      <w:r w:rsidR="00531B53" w:rsidRPr="00441DB8">
        <w:rPr>
          <w:rFonts w:eastAsia="Calibri"/>
          <w:sz w:val="19"/>
          <w:szCs w:val="19"/>
          <w:lang w:val="en-GB" w:eastAsia="en-US"/>
        </w:rPr>
        <w:tab/>
        <w:t xml:space="preserve">İnce </w:t>
      </w:r>
      <w:r w:rsidRPr="00441DB8">
        <w:rPr>
          <w:rFonts w:eastAsia="Calibri"/>
          <w:sz w:val="19"/>
          <w:szCs w:val="19"/>
          <w:lang w:val="en-GB" w:eastAsia="en-US"/>
        </w:rPr>
        <w:t>tabaka kromatografisi ile tespit edilemez.</w:t>
      </w:r>
    </w:p>
    <w:p w:rsidR="00531B53" w:rsidRPr="00441DB8" w:rsidRDefault="00531B53" w:rsidP="00815038">
      <w:pPr>
        <w:ind w:left="2832" w:hanging="2124"/>
        <w:jc w:val="both"/>
        <w:rPr>
          <w:rFonts w:eastAsia="Calibri"/>
          <w:sz w:val="19"/>
          <w:szCs w:val="19"/>
          <w:lang w:val="en-GB" w:eastAsia="en-US"/>
        </w:rPr>
      </w:pPr>
    </w:p>
    <w:p w:rsidR="000D0A0D" w:rsidRPr="00441DB8" w:rsidRDefault="000D0A0D" w:rsidP="00815038">
      <w:pPr>
        <w:ind w:left="2832" w:hanging="2124"/>
        <w:jc w:val="both"/>
        <w:rPr>
          <w:rFonts w:eastAsia="Calibri"/>
          <w:sz w:val="19"/>
          <w:szCs w:val="19"/>
          <w:lang w:val="en-GB" w:eastAsia="en-US"/>
        </w:rPr>
      </w:pPr>
      <w:r w:rsidRPr="00441DB8">
        <w:rPr>
          <w:rFonts w:eastAsia="Calibri"/>
          <w:b/>
          <w:sz w:val="19"/>
          <w:szCs w:val="19"/>
          <w:lang w:val="en-GB" w:eastAsia="en-US"/>
        </w:rPr>
        <w:t>Kurşun:</w:t>
      </w:r>
      <w:r w:rsidR="00531B53" w:rsidRPr="00441DB8">
        <w:rPr>
          <w:rFonts w:eastAsia="Calibri"/>
          <w:sz w:val="19"/>
          <w:szCs w:val="19"/>
          <w:lang w:val="en-GB" w:eastAsia="en-US"/>
        </w:rPr>
        <w:tab/>
        <w:t>1</w:t>
      </w:r>
      <w:r w:rsidRPr="00441DB8">
        <w:rPr>
          <w:rFonts w:eastAsia="Calibri"/>
          <w:sz w:val="19"/>
          <w:szCs w:val="19"/>
          <w:lang w:val="en-GB" w:eastAsia="en-US"/>
        </w:rPr>
        <w:t xml:space="preserve"> mg/kg’dan fazla olmamalıdır.</w:t>
      </w:r>
    </w:p>
    <w:p w:rsidR="000D0A0D" w:rsidRPr="00441DB8" w:rsidRDefault="000D0A0D" w:rsidP="00815038">
      <w:pPr>
        <w:jc w:val="both"/>
        <w:rPr>
          <w:rFonts w:eastAsia="Calibri"/>
          <w:sz w:val="19"/>
          <w:szCs w:val="19"/>
          <w:lang w:val="en-GB" w:eastAsia="en-US"/>
        </w:rPr>
      </w:pPr>
    </w:p>
    <w:p w:rsidR="000D0A0D" w:rsidRPr="00441DB8" w:rsidRDefault="000D0A0D" w:rsidP="00815038">
      <w:pPr>
        <w:jc w:val="both"/>
        <w:rPr>
          <w:rFonts w:eastAsia="Calibri"/>
          <w:b/>
          <w:sz w:val="19"/>
          <w:szCs w:val="19"/>
          <w:u w:val="single"/>
          <w:lang w:val="en-GB" w:eastAsia="en-US"/>
        </w:rPr>
      </w:pPr>
      <w:r w:rsidRPr="00441DB8">
        <w:rPr>
          <w:rFonts w:eastAsia="Calibri"/>
          <w:b/>
          <w:sz w:val="19"/>
          <w:szCs w:val="19"/>
          <w:u w:val="single"/>
          <w:lang w:val="en-GB" w:eastAsia="en-US"/>
        </w:rPr>
        <w:t>E 631 DİSODYUM İNOSİNAT</w:t>
      </w:r>
    </w:p>
    <w:p w:rsidR="000D0A0D" w:rsidRPr="00441DB8" w:rsidRDefault="000D0A0D" w:rsidP="00815038">
      <w:pPr>
        <w:jc w:val="both"/>
        <w:rPr>
          <w:rFonts w:eastAsia="Calibri"/>
          <w:b/>
          <w:sz w:val="19"/>
          <w:szCs w:val="19"/>
          <w:lang w:val="en-GB" w:eastAsia="en-US"/>
        </w:rPr>
      </w:pPr>
    </w:p>
    <w:p w:rsidR="000D0A0D" w:rsidRPr="00441DB8" w:rsidRDefault="00B96B2E" w:rsidP="00815038">
      <w:pPr>
        <w:ind w:left="2835" w:hanging="2835"/>
        <w:jc w:val="both"/>
        <w:rPr>
          <w:rFonts w:eastAsia="Calibri"/>
          <w:sz w:val="19"/>
          <w:szCs w:val="19"/>
          <w:lang w:val="en-GB" w:eastAsia="en-US"/>
        </w:rPr>
      </w:pPr>
      <w:r w:rsidRPr="00441DB8">
        <w:rPr>
          <w:rFonts w:eastAsia="Calibri"/>
          <w:b/>
          <w:sz w:val="19"/>
          <w:szCs w:val="19"/>
          <w:u w:val="single"/>
          <w:lang w:val="en-GB" w:eastAsia="en-US"/>
        </w:rPr>
        <w:t>Eşanlamlılar</w:t>
      </w:r>
      <w:r w:rsidR="000D0A0D" w:rsidRPr="00441DB8">
        <w:rPr>
          <w:rFonts w:eastAsia="Calibri"/>
          <w:b/>
          <w:sz w:val="19"/>
          <w:szCs w:val="19"/>
          <w:u w:val="single"/>
          <w:lang w:val="en-GB" w:eastAsia="en-US"/>
        </w:rPr>
        <w:t>:</w:t>
      </w:r>
      <w:r w:rsidR="000D0A0D" w:rsidRPr="00441DB8">
        <w:rPr>
          <w:rFonts w:eastAsia="Calibri"/>
          <w:b/>
          <w:sz w:val="19"/>
          <w:szCs w:val="19"/>
          <w:lang w:val="en-GB" w:eastAsia="en-US"/>
        </w:rPr>
        <w:tab/>
      </w:r>
      <w:r w:rsidR="000D0A0D" w:rsidRPr="00441DB8">
        <w:rPr>
          <w:rFonts w:eastAsia="Calibri"/>
          <w:sz w:val="19"/>
          <w:szCs w:val="19"/>
          <w:lang w:val="en-GB" w:eastAsia="en-US"/>
        </w:rPr>
        <w:t>Sodyum inosinat, sodyum 5'-inosinat</w:t>
      </w:r>
    </w:p>
    <w:p w:rsidR="000D0A0D" w:rsidRPr="00441DB8" w:rsidRDefault="000D0A0D" w:rsidP="00815038">
      <w:pPr>
        <w:ind w:left="2832" w:hanging="2832"/>
        <w:jc w:val="both"/>
        <w:rPr>
          <w:rFonts w:eastAsia="Calibri"/>
          <w:b/>
          <w:sz w:val="19"/>
          <w:szCs w:val="19"/>
          <w:lang w:val="en-GB" w:eastAsia="en-US"/>
        </w:rPr>
      </w:pPr>
    </w:p>
    <w:p w:rsidR="00531B53" w:rsidRPr="00441DB8" w:rsidRDefault="000D0A0D" w:rsidP="00815038">
      <w:pPr>
        <w:ind w:left="2832" w:hanging="2832"/>
        <w:jc w:val="both"/>
        <w:rPr>
          <w:rFonts w:eastAsia="Calibri"/>
          <w:b/>
          <w:sz w:val="19"/>
          <w:szCs w:val="19"/>
          <w:u w:val="single"/>
          <w:lang w:val="en-GB" w:eastAsia="en-US"/>
        </w:rPr>
      </w:pPr>
      <w:r w:rsidRPr="00441DB8">
        <w:rPr>
          <w:rFonts w:eastAsia="Calibri"/>
          <w:b/>
          <w:sz w:val="19"/>
          <w:szCs w:val="19"/>
          <w:u w:val="single"/>
          <w:lang w:val="en-GB" w:eastAsia="en-US"/>
        </w:rPr>
        <w:t>Tanım:</w:t>
      </w:r>
    </w:p>
    <w:p w:rsidR="000D0A0D" w:rsidRPr="00441DB8" w:rsidRDefault="000D0A0D" w:rsidP="00815038">
      <w:pPr>
        <w:ind w:left="2832" w:hanging="2832"/>
        <w:jc w:val="both"/>
        <w:rPr>
          <w:rFonts w:eastAsia="Calibri"/>
          <w:b/>
          <w:sz w:val="19"/>
          <w:szCs w:val="19"/>
          <w:u w:val="single"/>
          <w:lang w:val="en-GB" w:eastAsia="en-US"/>
        </w:rPr>
      </w:pPr>
      <w:r w:rsidRPr="00441DB8">
        <w:rPr>
          <w:rFonts w:eastAsia="Calibri"/>
          <w:b/>
          <w:sz w:val="19"/>
          <w:szCs w:val="19"/>
          <w:lang w:val="en-GB" w:eastAsia="en-US"/>
        </w:rPr>
        <w:tab/>
      </w:r>
    </w:p>
    <w:p w:rsidR="00531B53" w:rsidRPr="00441DB8" w:rsidRDefault="00531B53" w:rsidP="00815038">
      <w:pPr>
        <w:ind w:left="2832" w:hanging="2123"/>
        <w:jc w:val="both"/>
        <w:rPr>
          <w:rFonts w:eastAsia="Calibri"/>
          <w:sz w:val="19"/>
          <w:szCs w:val="19"/>
          <w:lang w:val="en-GB" w:eastAsia="en-US"/>
        </w:rPr>
      </w:pPr>
      <w:r w:rsidRPr="00441DB8">
        <w:rPr>
          <w:rFonts w:eastAsia="Calibri"/>
          <w:b/>
          <w:sz w:val="19"/>
          <w:szCs w:val="19"/>
          <w:lang w:val="en-GB" w:eastAsia="en-US"/>
        </w:rPr>
        <w:t>Einecs:</w:t>
      </w:r>
      <w:r w:rsidRPr="00441DB8">
        <w:rPr>
          <w:rFonts w:eastAsia="Calibri"/>
          <w:sz w:val="19"/>
          <w:szCs w:val="19"/>
          <w:lang w:val="en-GB" w:eastAsia="en-US"/>
        </w:rPr>
        <w:tab/>
        <w:t>225-146-4</w:t>
      </w:r>
    </w:p>
    <w:p w:rsidR="00531B53" w:rsidRPr="00441DB8" w:rsidRDefault="00531B53" w:rsidP="00815038">
      <w:pPr>
        <w:ind w:left="2832" w:hanging="2123"/>
        <w:jc w:val="both"/>
        <w:rPr>
          <w:rFonts w:eastAsia="Calibri"/>
          <w:sz w:val="19"/>
          <w:szCs w:val="19"/>
          <w:lang w:val="en-GB" w:eastAsia="en-US"/>
        </w:rPr>
      </w:pPr>
    </w:p>
    <w:p w:rsidR="000D0A0D" w:rsidRPr="00441DB8" w:rsidRDefault="000D0A0D" w:rsidP="00815038">
      <w:pPr>
        <w:ind w:left="2832" w:hanging="2123"/>
        <w:jc w:val="both"/>
        <w:rPr>
          <w:rFonts w:eastAsia="Calibri"/>
          <w:sz w:val="19"/>
          <w:szCs w:val="19"/>
          <w:lang w:val="en-GB" w:eastAsia="en-US"/>
        </w:rPr>
      </w:pPr>
      <w:r w:rsidRPr="00441DB8">
        <w:rPr>
          <w:rFonts w:eastAsia="Calibri"/>
          <w:b/>
          <w:sz w:val="19"/>
          <w:szCs w:val="19"/>
          <w:lang w:val="en-GB" w:eastAsia="en-US"/>
        </w:rPr>
        <w:t>Kimyasal adı:</w:t>
      </w:r>
      <w:r w:rsidRPr="00441DB8">
        <w:rPr>
          <w:rFonts w:eastAsia="Calibri"/>
          <w:b/>
          <w:sz w:val="19"/>
          <w:szCs w:val="19"/>
          <w:lang w:val="en-GB" w:eastAsia="en-US"/>
        </w:rPr>
        <w:tab/>
      </w:r>
      <w:r w:rsidRPr="00441DB8">
        <w:rPr>
          <w:rFonts w:eastAsia="Calibri"/>
          <w:sz w:val="19"/>
          <w:szCs w:val="19"/>
          <w:lang w:val="en-GB" w:eastAsia="en-US"/>
        </w:rPr>
        <w:t>Disodyum</w:t>
      </w:r>
      <w:r w:rsidRPr="00441DB8">
        <w:rPr>
          <w:rFonts w:eastAsia="Calibri"/>
          <w:b/>
          <w:sz w:val="19"/>
          <w:szCs w:val="19"/>
          <w:lang w:val="en-GB" w:eastAsia="en-US"/>
        </w:rPr>
        <w:t xml:space="preserve"> </w:t>
      </w:r>
      <w:r w:rsidRPr="00441DB8">
        <w:rPr>
          <w:rFonts w:eastAsia="Calibri"/>
          <w:sz w:val="19"/>
          <w:szCs w:val="19"/>
          <w:lang w:val="en-GB" w:eastAsia="en-US"/>
        </w:rPr>
        <w:t xml:space="preserve">inosin-5'-monofosfat </w:t>
      </w:r>
    </w:p>
    <w:p w:rsidR="00531B53" w:rsidRPr="00441DB8" w:rsidRDefault="00531B53" w:rsidP="00815038">
      <w:pPr>
        <w:ind w:left="2832" w:hanging="2123"/>
        <w:jc w:val="both"/>
        <w:rPr>
          <w:rFonts w:eastAsia="Calibri"/>
          <w:sz w:val="19"/>
          <w:szCs w:val="19"/>
          <w:lang w:val="en-GB" w:eastAsia="en-US"/>
        </w:rPr>
      </w:pPr>
    </w:p>
    <w:p w:rsidR="000D0A0D" w:rsidRPr="00441DB8" w:rsidRDefault="000D0A0D" w:rsidP="00815038">
      <w:pPr>
        <w:ind w:left="2832" w:hanging="2123"/>
        <w:jc w:val="both"/>
        <w:rPr>
          <w:rFonts w:eastAsia="Calibri"/>
          <w:sz w:val="19"/>
          <w:szCs w:val="19"/>
          <w:lang w:val="en-GB" w:eastAsia="en-US"/>
        </w:rPr>
      </w:pPr>
      <w:r w:rsidRPr="00441DB8">
        <w:rPr>
          <w:rFonts w:eastAsia="Calibri"/>
          <w:b/>
          <w:sz w:val="19"/>
          <w:szCs w:val="19"/>
          <w:lang w:val="en-GB" w:eastAsia="en-US"/>
        </w:rPr>
        <w:t>Kimyasal formülü:</w:t>
      </w:r>
      <w:r w:rsidRPr="00441DB8">
        <w:rPr>
          <w:rFonts w:eastAsia="Calibri"/>
          <w:sz w:val="19"/>
          <w:szCs w:val="19"/>
          <w:lang w:val="en-GB" w:eastAsia="en-US"/>
        </w:rPr>
        <w:tab/>
        <w:t>C</w:t>
      </w:r>
      <w:r w:rsidRPr="00441DB8">
        <w:rPr>
          <w:rFonts w:eastAsia="Calibri"/>
          <w:sz w:val="19"/>
          <w:szCs w:val="19"/>
          <w:vertAlign w:val="subscript"/>
          <w:lang w:val="en-GB" w:eastAsia="en-US"/>
        </w:rPr>
        <w:t>10</w:t>
      </w:r>
      <w:r w:rsidRPr="00441DB8">
        <w:rPr>
          <w:rFonts w:eastAsia="Calibri"/>
          <w:sz w:val="19"/>
          <w:szCs w:val="19"/>
          <w:lang w:val="en-GB" w:eastAsia="en-US"/>
        </w:rPr>
        <w:t>H</w:t>
      </w:r>
      <w:r w:rsidRPr="00441DB8">
        <w:rPr>
          <w:rFonts w:eastAsia="Calibri"/>
          <w:sz w:val="19"/>
          <w:szCs w:val="19"/>
          <w:vertAlign w:val="subscript"/>
          <w:lang w:val="en-GB" w:eastAsia="en-US"/>
        </w:rPr>
        <w:t>11</w:t>
      </w:r>
      <w:r w:rsidRPr="00441DB8">
        <w:rPr>
          <w:rFonts w:eastAsia="Calibri"/>
          <w:sz w:val="19"/>
          <w:szCs w:val="19"/>
          <w:lang w:val="en-GB" w:eastAsia="en-US"/>
        </w:rPr>
        <w:t>N</w:t>
      </w:r>
      <w:r w:rsidRPr="00441DB8">
        <w:rPr>
          <w:rFonts w:eastAsia="Calibri"/>
          <w:sz w:val="19"/>
          <w:szCs w:val="19"/>
          <w:vertAlign w:val="subscript"/>
          <w:lang w:val="en-GB" w:eastAsia="en-US"/>
        </w:rPr>
        <w:t>4</w:t>
      </w:r>
      <w:r w:rsidRPr="00441DB8">
        <w:rPr>
          <w:rFonts w:eastAsia="Calibri"/>
          <w:sz w:val="19"/>
          <w:szCs w:val="19"/>
          <w:lang w:val="en-GB" w:eastAsia="en-US"/>
        </w:rPr>
        <w:t>Na</w:t>
      </w:r>
      <w:r w:rsidRPr="00441DB8">
        <w:rPr>
          <w:rFonts w:eastAsia="Calibri"/>
          <w:sz w:val="19"/>
          <w:szCs w:val="19"/>
          <w:vertAlign w:val="subscript"/>
          <w:lang w:val="en-GB" w:eastAsia="en-US"/>
        </w:rPr>
        <w:t>2</w:t>
      </w:r>
      <w:r w:rsidRPr="00441DB8">
        <w:rPr>
          <w:rFonts w:eastAsia="Calibri"/>
          <w:sz w:val="19"/>
          <w:szCs w:val="19"/>
          <w:lang w:val="en-GB" w:eastAsia="en-US"/>
        </w:rPr>
        <w:t>O</w:t>
      </w:r>
      <w:r w:rsidRPr="00441DB8">
        <w:rPr>
          <w:rFonts w:eastAsia="Calibri"/>
          <w:sz w:val="19"/>
          <w:szCs w:val="19"/>
          <w:vertAlign w:val="subscript"/>
          <w:lang w:val="en-GB" w:eastAsia="en-US"/>
        </w:rPr>
        <w:t>8</w:t>
      </w:r>
      <w:r w:rsidRPr="00441DB8">
        <w:rPr>
          <w:rFonts w:eastAsia="Calibri"/>
          <w:sz w:val="19"/>
          <w:szCs w:val="19"/>
          <w:lang w:val="en-GB" w:eastAsia="en-US"/>
        </w:rPr>
        <w:t>P·H</w:t>
      </w:r>
      <w:r w:rsidRPr="00441DB8">
        <w:rPr>
          <w:rFonts w:eastAsia="Calibri"/>
          <w:sz w:val="19"/>
          <w:szCs w:val="19"/>
          <w:vertAlign w:val="subscript"/>
          <w:lang w:val="en-GB" w:eastAsia="en-US"/>
        </w:rPr>
        <w:t>2</w:t>
      </w:r>
      <w:r w:rsidRPr="00441DB8">
        <w:rPr>
          <w:rFonts w:eastAsia="Calibri"/>
          <w:sz w:val="19"/>
          <w:szCs w:val="19"/>
          <w:lang w:val="en-GB" w:eastAsia="en-US"/>
        </w:rPr>
        <w:t>O</w:t>
      </w:r>
    </w:p>
    <w:p w:rsidR="00531B53" w:rsidRPr="00441DB8" w:rsidRDefault="00531B53" w:rsidP="00815038">
      <w:pPr>
        <w:ind w:left="2832" w:hanging="2123"/>
        <w:jc w:val="both"/>
        <w:rPr>
          <w:rFonts w:eastAsia="Calibri"/>
          <w:sz w:val="19"/>
          <w:szCs w:val="19"/>
          <w:lang w:val="en-GB" w:eastAsia="en-US"/>
        </w:rPr>
      </w:pPr>
    </w:p>
    <w:p w:rsidR="000D0A0D" w:rsidRPr="00441DB8" w:rsidRDefault="001016C5" w:rsidP="00815038">
      <w:pPr>
        <w:ind w:left="2832" w:hanging="2127"/>
        <w:jc w:val="both"/>
        <w:rPr>
          <w:rFonts w:eastAsia="Calibri"/>
          <w:sz w:val="19"/>
          <w:szCs w:val="19"/>
          <w:lang w:val="en-GB" w:eastAsia="en-US"/>
        </w:rPr>
      </w:pPr>
      <w:r>
        <w:rPr>
          <w:rFonts w:eastAsia="Calibri"/>
          <w:b/>
          <w:sz w:val="19"/>
          <w:szCs w:val="19"/>
          <w:lang w:val="en-GB" w:eastAsia="en-US"/>
        </w:rPr>
        <w:t>Molekül ağırlığı</w:t>
      </w:r>
      <w:r w:rsidR="000D0A0D" w:rsidRPr="00441DB8">
        <w:rPr>
          <w:rFonts w:eastAsia="Calibri"/>
          <w:b/>
          <w:sz w:val="19"/>
          <w:szCs w:val="19"/>
          <w:lang w:val="en-GB" w:eastAsia="en-US"/>
        </w:rPr>
        <w:t>:</w:t>
      </w:r>
      <w:r w:rsidR="000D0A0D" w:rsidRPr="00441DB8">
        <w:rPr>
          <w:rFonts w:eastAsia="Calibri"/>
          <w:sz w:val="19"/>
          <w:szCs w:val="19"/>
          <w:lang w:val="en-GB" w:eastAsia="en-US"/>
        </w:rPr>
        <w:tab/>
        <w:t>392.17 (susuz)</w:t>
      </w:r>
    </w:p>
    <w:p w:rsidR="00531B53" w:rsidRPr="00441DB8" w:rsidRDefault="00531B53" w:rsidP="00815038">
      <w:pPr>
        <w:ind w:left="2832" w:hanging="2127"/>
        <w:jc w:val="both"/>
        <w:rPr>
          <w:rFonts w:eastAsia="Calibri"/>
          <w:sz w:val="19"/>
          <w:szCs w:val="19"/>
          <w:lang w:val="en-GB" w:eastAsia="en-US"/>
        </w:rPr>
      </w:pPr>
    </w:p>
    <w:p w:rsidR="00531B53" w:rsidRPr="00441DB8" w:rsidRDefault="000D0A0D" w:rsidP="00815038">
      <w:pPr>
        <w:ind w:left="2832" w:hanging="2124"/>
        <w:jc w:val="both"/>
        <w:rPr>
          <w:rFonts w:eastAsia="Calibri"/>
          <w:sz w:val="19"/>
          <w:szCs w:val="19"/>
          <w:lang w:val="en-GB" w:eastAsia="en-US"/>
        </w:rPr>
      </w:pPr>
      <w:r w:rsidRPr="00441DB8">
        <w:rPr>
          <w:rFonts w:eastAsia="Calibri"/>
          <w:b/>
          <w:sz w:val="19"/>
          <w:szCs w:val="19"/>
          <w:lang w:val="en-GB" w:eastAsia="en-US"/>
        </w:rPr>
        <w:t>Analiz:</w:t>
      </w:r>
      <w:r w:rsidRPr="00441DB8">
        <w:rPr>
          <w:rFonts w:eastAsia="Calibri"/>
          <w:sz w:val="19"/>
          <w:szCs w:val="19"/>
          <w:lang w:val="en-GB" w:eastAsia="en-US"/>
        </w:rPr>
        <w:tab/>
        <w:t>Susuz bazda içeriği, % 97.0’dan az olmamalıdır.</w:t>
      </w:r>
    </w:p>
    <w:p w:rsidR="000D0A0D" w:rsidRPr="00441DB8" w:rsidRDefault="000D0A0D" w:rsidP="00815038">
      <w:pPr>
        <w:ind w:left="2832" w:hanging="2124"/>
        <w:jc w:val="both"/>
        <w:rPr>
          <w:rFonts w:eastAsia="Calibri"/>
          <w:sz w:val="19"/>
          <w:szCs w:val="19"/>
          <w:lang w:val="en-GB" w:eastAsia="en-US"/>
        </w:rPr>
      </w:pPr>
      <w:r w:rsidRPr="00441DB8">
        <w:rPr>
          <w:rFonts w:eastAsia="Calibri"/>
          <w:b/>
          <w:sz w:val="19"/>
          <w:szCs w:val="19"/>
          <w:lang w:val="en-GB" w:eastAsia="en-US"/>
        </w:rPr>
        <w:tab/>
      </w:r>
      <w:r w:rsidRPr="00441DB8">
        <w:rPr>
          <w:rFonts w:eastAsia="Calibri"/>
          <w:sz w:val="19"/>
          <w:szCs w:val="19"/>
          <w:lang w:val="en-GB" w:eastAsia="en-US"/>
        </w:rPr>
        <w:t xml:space="preserve"> </w:t>
      </w:r>
    </w:p>
    <w:p w:rsidR="00531B53" w:rsidRPr="00441DB8" w:rsidRDefault="00531B53" w:rsidP="00BB4D24">
      <w:pPr>
        <w:ind w:left="2832" w:hanging="2124"/>
        <w:jc w:val="both"/>
        <w:rPr>
          <w:rFonts w:eastAsia="Calibri"/>
          <w:b/>
          <w:sz w:val="19"/>
          <w:szCs w:val="19"/>
          <w:lang w:val="en-GB" w:eastAsia="en-US"/>
        </w:rPr>
      </w:pPr>
      <w:r w:rsidRPr="00441DB8">
        <w:rPr>
          <w:rFonts w:eastAsia="Calibri"/>
          <w:b/>
          <w:sz w:val="19"/>
          <w:szCs w:val="19"/>
          <w:lang w:val="en-GB" w:eastAsia="en-US"/>
        </w:rPr>
        <w:t xml:space="preserve">Çözünürlük: </w:t>
      </w:r>
      <w:r w:rsidRPr="00441DB8">
        <w:rPr>
          <w:rFonts w:eastAsia="Calibri"/>
          <w:b/>
          <w:sz w:val="19"/>
          <w:szCs w:val="19"/>
          <w:lang w:val="en-GB" w:eastAsia="en-US"/>
        </w:rPr>
        <w:tab/>
      </w:r>
      <w:r w:rsidRPr="00441DB8">
        <w:rPr>
          <w:sz w:val="19"/>
          <w:szCs w:val="19"/>
        </w:rPr>
        <w:t xml:space="preserve">Suda çözünür, etanolde eser miktarda çözünür, eterde </w:t>
      </w:r>
      <w:r w:rsidR="00BB4D24" w:rsidRPr="00441DB8">
        <w:rPr>
          <w:sz w:val="19"/>
          <w:szCs w:val="19"/>
        </w:rPr>
        <w:t xml:space="preserve">hemen hemen </w:t>
      </w:r>
      <w:r w:rsidRPr="00441DB8">
        <w:rPr>
          <w:sz w:val="19"/>
          <w:szCs w:val="19"/>
        </w:rPr>
        <w:t>çözünmez.</w:t>
      </w:r>
    </w:p>
    <w:p w:rsidR="000D0A0D" w:rsidRPr="00441DB8" w:rsidRDefault="000D0A0D" w:rsidP="00815038">
      <w:pPr>
        <w:ind w:left="2832" w:hanging="2832"/>
        <w:jc w:val="both"/>
        <w:rPr>
          <w:rFonts w:eastAsia="Calibri"/>
          <w:b/>
          <w:sz w:val="19"/>
          <w:szCs w:val="19"/>
          <w:lang w:val="de-DE" w:eastAsia="en-US"/>
        </w:rPr>
      </w:pPr>
    </w:p>
    <w:p w:rsidR="000D0A0D" w:rsidRPr="00441DB8" w:rsidRDefault="000D0A0D" w:rsidP="00815038">
      <w:pPr>
        <w:ind w:left="2832" w:hanging="2832"/>
        <w:jc w:val="both"/>
        <w:rPr>
          <w:rFonts w:eastAsia="Calibri"/>
          <w:sz w:val="19"/>
          <w:szCs w:val="19"/>
          <w:lang w:val="de-DE" w:eastAsia="en-US"/>
        </w:rPr>
      </w:pPr>
      <w:r w:rsidRPr="00441DB8">
        <w:rPr>
          <w:rFonts w:eastAsia="Calibri"/>
          <w:b/>
          <w:sz w:val="19"/>
          <w:szCs w:val="19"/>
          <w:u w:val="single"/>
          <w:lang w:val="de-DE" w:eastAsia="en-US"/>
        </w:rPr>
        <w:t>Tanımlama:</w:t>
      </w:r>
      <w:r w:rsidRPr="00441DB8">
        <w:rPr>
          <w:rFonts w:eastAsia="Calibri"/>
          <w:sz w:val="19"/>
          <w:szCs w:val="19"/>
          <w:lang w:val="de-DE" w:eastAsia="en-US"/>
        </w:rPr>
        <w:tab/>
        <w:t xml:space="preserve">Kokusuz, renksiz ya da beyaz kristaller ya da toz.  </w:t>
      </w:r>
    </w:p>
    <w:p w:rsidR="000D0A0D" w:rsidRPr="00441DB8" w:rsidRDefault="000D0A0D" w:rsidP="00815038">
      <w:pPr>
        <w:keepNext/>
        <w:ind w:left="4245" w:hanging="4245"/>
        <w:jc w:val="both"/>
        <w:outlineLvl w:val="2"/>
        <w:rPr>
          <w:b/>
          <w:sz w:val="19"/>
          <w:szCs w:val="19"/>
        </w:rPr>
      </w:pPr>
    </w:p>
    <w:p w:rsidR="000D0A0D" w:rsidRPr="00441DB8" w:rsidRDefault="000D0A0D" w:rsidP="00815038">
      <w:pPr>
        <w:keepNext/>
        <w:ind w:left="4245" w:hanging="4245"/>
        <w:jc w:val="both"/>
        <w:outlineLvl w:val="2"/>
        <w:rPr>
          <w:b/>
          <w:sz w:val="19"/>
          <w:szCs w:val="19"/>
          <w:u w:val="single"/>
        </w:rPr>
      </w:pPr>
      <w:r w:rsidRPr="00441DB8">
        <w:rPr>
          <w:b/>
          <w:sz w:val="19"/>
          <w:szCs w:val="19"/>
          <w:u w:val="single"/>
        </w:rPr>
        <w:t>Belirleme:</w:t>
      </w:r>
    </w:p>
    <w:p w:rsidR="00531B53" w:rsidRPr="00441DB8" w:rsidRDefault="00531B53" w:rsidP="00815038">
      <w:pPr>
        <w:keepNext/>
        <w:ind w:left="4245" w:hanging="4245"/>
        <w:jc w:val="both"/>
        <w:outlineLvl w:val="2"/>
        <w:rPr>
          <w:b/>
          <w:sz w:val="19"/>
          <w:szCs w:val="19"/>
          <w:u w:val="single"/>
        </w:rPr>
      </w:pPr>
    </w:p>
    <w:p w:rsidR="00531B53" w:rsidRPr="00441DB8" w:rsidRDefault="00531B53" w:rsidP="00815038">
      <w:pPr>
        <w:ind w:firstLine="708"/>
        <w:jc w:val="both"/>
        <w:rPr>
          <w:rFonts w:eastAsia="Calibri"/>
          <w:sz w:val="19"/>
          <w:szCs w:val="19"/>
          <w:lang w:val="en-GB" w:eastAsia="en-US"/>
        </w:rPr>
      </w:pPr>
      <w:r w:rsidRPr="00441DB8">
        <w:rPr>
          <w:rFonts w:eastAsia="Calibri"/>
          <w:b/>
          <w:sz w:val="19"/>
          <w:szCs w:val="19"/>
          <w:lang w:val="en-GB" w:eastAsia="en-US"/>
        </w:rPr>
        <w:t>Riboz testi:</w:t>
      </w:r>
      <w:r w:rsidRPr="00441DB8">
        <w:rPr>
          <w:rFonts w:eastAsia="Calibri"/>
          <w:b/>
          <w:sz w:val="19"/>
          <w:szCs w:val="19"/>
          <w:lang w:val="en-GB" w:eastAsia="en-US"/>
        </w:rPr>
        <w:tab/>
      </w:r>
      <w:r w:rsidRPr="00441DB8">
        <w:rPr>
          <w:rFonts w:eastAsia="Calibri"/>
          <w:b/>
          <w:sz w:val="19"/>
          <w:szCs w:val="19"/>
          <w:lang w:val="en-GB" w:eastAsia="en-US"/>
        </w:rPr>
        <w:tab/>
      </w:r>
      <w:r w:rsidRPr="00441DB8">
        <w:rPr>
          <w:rFonts w:eastAsia="Calibri"/>
          <w:sz w:val="19"/>
          <w:szCs w:val="19"/>
          <w:lang w:val="en-GB" w:eastAsia="en-US"/>
        </w:rPr>
        <w:t>Testi geçer.</w:t>
      </w:r>
    </w:p>
    <w:p w:rsidR="00531B53" w:rsidRPr="00441DB8" w:rsidRDefault="00531B53" w:rsidP="00815038">
      <w:pPr>
        <w:ind w:firstLine="708"/>
        <w:jc w:val="both"/>
        <w:rPr>
          <w:rFonts w:eastAsia="Calibri"/>
          <w:sz w:val="19"/>
          <w:szCs w:val="19"/>
          <w:lang w:val="en-GB" w:eastAsia="en-US"/>
        </w:rPr>
      </w:pPr>
    </w:p>
    <w:p w:rsidR="00531B53" w:rsidRPr="00441DB8" w:rsidRDefault="00531B53" w:rsidP="00815038">
      <w:pPr>
        <w:ind w:firstLine="708"/>
        <w:jc w:val="both"/>
        <w:rPr>
          <w:rFonts w:eastAsia="Calibri"/>
          <w:sz w:val="19"/>
          <w:szCs w:val="19"/>
          <w:lang w:val="en-GB" w:eastAsia="en-US"/>
        </w:rPr>
      </w:pPr>
      <w:r w:rsidRPr="00441DB8">
        <w:rPr>
          <w:rFonts w:eastAsia="Calibri"/>
          <w:b/>
          <w:sz w:val="19"/>
          <w:szCs w:val="19"/>
          <w:lang w:val="en-GB" w:eastAsia="en-US"/>
        </w:rPr>
        <w:t>Organik fosfat testi:</w:t>
      </w:r>
      <w:r w:rsidRPr="00441DB8">
        <w:rPr>
          <w:rFonts w:eastAsia="Calibri"/>
          <w:b/>
          <w:sz w:val="19"/>
          <w:szCs w:val="19"/>
          <w:lang w:val="en-GB" w:eastAsia="en-US"/>
        </w:rPr>
        <w:tab/>
      </w:r>
      <w:r w:rsidRPr="00441DB8">
        <w:rPr>
          <w:rFonts w:eastAsia="Calibri"/>
          <w:sz w:val="19"/>
          <w:szCs w:val="19"/>
          <w:lang w:val="en-GB" w:eastAsia="en-US"/>
        </w:rPr>
        <w:t>Testi geçer.</w:t>
      </w:r>
    </w:p>
    <w:p w:rsidR="00531B53" w:rsidRPr="00441DB8" w:rsidRDefault="00531B53" w:rsidP="00815038">
      <w:pPr>
        <w:ind w:firstLine="708"/>
        <w:jc w:val="both"/>
        <w:rPr>
          <w:rFonts w:eastAsia="Calibri"/>
          <w:sz w:val="19"/>
          <w:szCs w:val="19"/>
          <w:lang w:val="en-GB" w:eastAsia="en-US"/>
        </w:rPr>
      </w:pPr>
    </w:p>
    <w:p w:rsidR="00531B53" w:rsidRPr="00441DB8" w:rsidRDefault="00531B53" w:rsidP="00815038">
      <w:pPr>
        <w:ind w:firstLine="708"/>
        <w:jc w:val="both"/>
        <w:rPr>
          <w:rFonts w:eastAsia="Calibri"/>
          <w:sz w:val="19"/>
          <w:szCs w:val="19"/>
          <w:lang w:val="en-GB" w:eastAsia="en-US"/>
        </w:rPr>
      </w:pPr>
      <w:r w:rsidRPr="00441DB8">
        <w:rPr>
          <w:rFonts w:eastAsia="Calibri"/>
          <w:b/>
          <w:sz w:val="19"/>
          <w:szCs w:val="19"/>
          <w:lang w:val="en-GB" w:eastAsia="en-US"/>
        </w:rPr>
        <w:t>Sodyum testi:</w:t>
      </w:r>
      <w:r w:rsidRPr="00441DB8">
        <w:rPr>
          <w:rFonts w:eastAsia="Calibri"/>
          <w:b/>
          <w:sz w:val="19"/>
          <w:szCs w:val="19"/>
          <w:lang w:val="en-GB" w:eastAsia="en-US"/>
        </w:rPr>
        <w:tab/>
      </w:r>
      <w:r w:rsidRPr="00441DB8">
        <w:rPr>
          <w:rFonts w:eastAsia="Calibri"/>
          <w:b/>
          <w:sz w:val="19"/>
          <w:szCs w:val="19"/>
          <w:lang w:val="en-GB" w:eastAsia="en-US"/>
        </w:rPr>
        <w:tab/>
      </w:r>
      <w:r w:rsidRPr="00441DB8">
        <w:rPr>
          <w:rFonts w:eastAsia="Calibri"/>
          <w:sz w:val="19"/>
          <w:szCs w:val="19"/>
          <w:lang w:val="en-GB" w:eastAsia="en-US"/>
        </w:rPr>
        <w:t>Testi geçer.</w:t>
      </w:r>
    </w:p>
    <w:p w:rsidR="00531B53" w:rsidRPr="00441DB8" w:rsidRDefault="00531B53" w:rsidP="00815038">
      <w:pPr>
        <w:ind w:firstLine="708"/>
        <w:jc w:val="both"/>
        <w:rPr>
          <w:rFonts w:eastAsia="Calibri"/>
          <w:b/>
          <w:sz w:val="19"/>
          <w:szCs w:val="19"/>
          <w:lang w:val="en-GB" w:eastAsia="en-US"/>
        </w:rPr>
      </w:pPr>
    </w:p>
    <w:p w:rsidR="000D0A0D" w:rsidRPr="00441DB8" w:rsidRDefault="00531B53" w:rsidP="00815038">
      <w:pPr>
        <w:ind w:left="2835" w:hanging="2126"/>
        <w:jc w:val="both"/>
        <w:rPr>
          <w:rFonts w:eastAsia="Calibri"/>
          <w:sz w:val="19"/>
          <w:szCs w:val="19"/>
          <w:lang w:val="en-GB" w:eastAsia="en-US"/>
        </w:rPr>
      </w:pPr>
      <w:r w:rsidRPr="00441DB8">
        <w:rPr>
          <w:rFonts w:eastAsia="Calibri"/>
          <w:b/>
          <w:sz w:val="19"/>
          <w:szCs w:val="19"/>
          <w:lang w:val="en-GB" w:eastAsia="en-US"/>
        </w:rPr>
        <w:t>pH</w:t>
      </w:r>
      <w:r w:rsidR="000D0A0D" w:rsidRPr="00441DB8">
        <w:rPr>
          <w:rFonts w:eastAsia="Calibri"/>
          <w:b/>
          <w:sz w:val="19"/>
          <w:szCs w:val="19"/>
          <w:lang w:val="en-GB" w:eastAsia="en-US"/>
        </w:rPr>
        <w:t xml:space="preserve">: </w:t>
      </w:r>
      <w:r w:rsidRPr="00441DB8">
        <w:rPr>
          <w:rFonts w:eastAsia="Calibri"/>
          <w:b/>
          <w:sz w:val="19"/>
          <w:szCs w:val="19"/>
          <w:lang w:val="en-GB" w:eastAsia="en-US"/>
        </w:rPr>
        <w:tab/>
      </w:r>
      <w:r w:rsidR="000D0A0D" w:rsidRPr="00441DB8">
        <w:rPr>
          <w:rFonts w:eastAsia="Calibri"/>
          <w:sz w:val="19"/>
          <w:szCs w:val="19"/>
          <w:lang w:val="en-GB" w:eastAsia="en-US"/>
        </w:rPr>
        <w:t>7.0 - 8.5</w:t>
      </w:r>
      <w:r w:rsidRPr="00441DB8">
        <w:rPr>
          <w:rFonts w:eastAsia="Calibri"/>
          <w:sz w:val="19"/>
          <w:szCs w:val="19"/>
          <w:lang w:val="en-GB" w:eastAsia="en-US"/>
        </w:rPr>
        <w:t xml:space="preserve"> arasındadır.</w:t>
      </w:r>
      <w:r w:rsidRPr="00441DB8">
        <w:rPr>
          <w:rFonts w:eastAsia="Calibri"/>
          <w:b/>
          <w:sz w:val="19"/>
          <w:szCs w:val="19"/>
          <w:lang w:val="en-GB" w:eastAsia="en-US"/>
        </w:rPr>
        <w:t xml:space="preserve"> </w:t>
      </w:r>
      <w:r w:rsidRPr="00441DB8">
        <w:rPr>
          <w:rFonts w:eastAsia="Calibri"/>
          <w:sz w:val="19"/>
          <w:szCs w:val="19"/>
          <w:lang w:val="en-GB" w:eastAsia="en-US"/>
        </w:rPr>
        <w:t>(% 5’lik çözelti)</w:t>
      </w:r>
    </w:p>
    <w:p w:rsidR="00531B53" w:rsidRPr="00441DB8" w:rsidRDefault="00531B53" w:rsidP="00815038">
      <w:pPr>
        <w:ind w:left="2835" w:hanging="2126"/>
        <w:jc w:val="both"/>
        <w:rPr>
          <w:rFonts w:eastAsia="Calibri"/>
          <w:b/>
          <w:sz w:val="19"/>
          <w:szCs w:val="19"/>
          <w:lang w:val="en-GB" w:eastAsia="en-US"/>
        </w:rPr>
      </w:pPr>
    </w:p>
    <w:p w:rsidR="000D0A0D" w:rsidRPr="00441DB8" w:rsidRDefault="00321F2C" w:rsidP="00815038">
      <w:pPr>
        <w:ind w:left="2835" w:hanging="2127"/>
        <w:jc w:val="both"/>
        <w:rPr>
          <w:rFonts w:eastAsia="Calibri"/>
          <w:sz w:val="19"/>
          <w:szCs w:val="19"/>
          <w:lang w:val="en-GB" w:eastAsia="en-US"/>
        </w:rPr>
      </w:pPr>
      <w:r w:rsidRPr="00441DB8">
        <w:rPr>
          <w:rFonts w:eastAsia="Calibri"/>
          <w:b/>
          <w:sz w:val="19"/>
          <w:szCs w:val="19"/>
          <w:lang w:val="en-GB" w:eastAsia="en-US"/>
        </w:rPr>
        <w:t>Spektrofotometri</w:t>
      </w:r>
      <w:r w:rsidR="000D0A0D" w:rsidRPr="00441DB8">
        <w:rPr>
          <w:rFonts w:eastAsia="Calibri"/>
          <w:b/>
          <w:sz w:val="19"/>
          <w:szCs w:val="19"/>
          <w:lang w:val="en-GB" w:eastAsia="en-US"/>
        </w:rPr>
        <w:t>:</w:t>
      </w:r>
      <w:r w:rsidR="000D0A0D" w:rsidRPr="00441DB8">
        <w:rPr>
          <w:rFonts w:eastAsia="Calibri"/>
          <w:b/>
          <w:sz w:val="19"/>
          <w:szCs w:val="19"/>
          <w:lang w:val="en-GB" w:eastAsia="en-US"/>
        </w:rPr>
        <w:tab/>
      </w:r>
      <w:r w:rsidR="000D0A0D" w:rsidRPr="00441DB8">
        <w:rPr>
          <w:rFonts w:eastAsia="Calibri"/>
          <w:sz w:val="19"/>
          <w:szCs w:val="19"/>
          <w:lang w:val="en-GB" w:eastAsia="en-US"/>
        </w:rPr>
        <w:t xml:space="preserve">0.01N HCl içindeki 20 mg/L’ lik bir çözeltinin maksimum absorbsiyonu </w:t>
      </w:r>
    </w:p>
    <w:p w:rsidR="000D0A0D" w:rsidRPr="00441DB8" w:rsidRDefault="000D0A0D" w:rsidP="00815038">
      <w:pPr>
        <w:ind w:left="2880" w:hanging="48"/>
        <w:jc w:val="both"/>
        <w:rPr>
          <w:rFonts w:eastAsia="Calibri"/>
          <w:b/>
          <w:sz w:val="19"/>
          <w:szCs w:val="19"/>
          <w:lang w:val="en-GB" w:eastAsia="en-US"/>
        </w:rPr>
      </w:pPr>
      <w:r w:rsidRPr="00441DB8">
        <w:rPr>
          <w:rFonts w:eastAsia="Calibri"/>
          <w:sz w:val="19"/>
          <w:szCs w:val="19"/>
          <w:lang w:val="en-GB" w:eastAsia="en-US"/>
        </w:rPr>
        <w:t>250 nm’dedir.</w:t>
      </w:r>
    </w:p>
    <w:p w:rsidR="000D0A0D" w:rsidRPr="00441DB8" w:rsidRDefault="000D0A0D" w:rsidP="00815038">
      <w:pPr>
        <w:jc w:val="both"/>
        <w:rPr>
          <w:rFonts w:eastAsia="Calibri"/>
          <w:b/>
          <w:sz w:val="19"/>
          <w:szCs w:val="19"/>
          <w:lang w:val="en-GB" w:eastAsia="en-US"/>
        </w:rPr>
      </w:pPr>
    </w:p>
    <w:p w:rsidR="000D0A0D" w:rsidRPr="00441DB8" w:rsidRDefault="000D0A0D" w:rsidP="00815038">
      <w:pPr>
        <w:jc w:val="both"/>
        <w:rPr>
          <w:rFonts w:eastAsia="Calibri"/>
          <w:b/>
          <w:sz w:val="19"/>
          <w:szCs w:val="19"/>
          <w:u w:val="single"/>
          <w:lang w:val="en-GB" w:eastAsia="en-US"/>
        </w:rPr>
      </w:pPr>
      <w:r w:rsidRPr="00441DB8">
        <w:rPr>
          <w:rFonts w:eastAsia="Calibri"/>
          <w:b/>
          <w:sz w:val="19"/>
          <w:szCs w:val="19"/>
          <w:u w:val="single"/>
          <w:lang w:val="en-GB" w:eastAsia="en-US"/>
        </w:rPr>
        <w:t>Saflık:</w:t>
      </w:r>
    </w:p>
    <w:p w:rsidR="00531B53" w:rsidRPr="00441DB8" w:rsidRDefault="00531B53" w:rsidP="00815038">
      <w:pPr>
        <w:jc w:val="both"/>
        <w:rPr>
          <w:rFonts w:eastAsia="Calibri"/>
          <w:b/>
          <w:sz w:val="19"/>
          <w:szCs w:val="19"/>
          <w:u w:val="single"/>
          <w:lang w:val="en-GB" w:eastAsia="en-US"/>
        </w:rPr>
      </w:pPr>
    </w:p>
    <w:p w:rsidR="000D0A0D" w:rsidRPr="00441DB8" w:rsidRDefault="000D0A0D" w:rsidP="00815038">
      <w:pPr>
        <w:ind w:left="2832" w:hanging="2124"/>
        <w:jc w:val="both"/>
        <w:rPr>
          <w:rFonts w:eastAsia="Calibri"/>
          <w:sz w:val="19"/>
          <w:szCs w:val="19"/>
          <w:lang w:val="de-DE" w:eastAsia="en-US"/>
        </w:rPr>
      </w:pPr>
      <w:r w:rsidRPr="00441DB8">
        <w:rPr>
          <w:rFonts w:eastAsia="Calibri"/>
          <w:b/>
          <w:sz w:val="19"/>
          <w:szCs w:val="19"/>
          <w:lang w:val="de-DE" w:eastAsia="en-US"/>
        </w:rPr>
        <w:t>Su</w:t>
      </w:r>
      <w:r w:rsidR="00531B53" w:rsidRPr="00441DB8">
        <w:rPr>
          <w:rFonts w:eastAsia="Calibri"/>
          <w:b/>
          <w:sz w:val="19"/>
          <w:szCs w:val="19"/>
          <w:lang w:val="de-DE" w:eastAsia="en-US"/>
        </w:rPr>
        <w:t xml:space="preserve"> içeriği</w:t>
      </w:r>
      <w:r w:rsidRPr="00441DB8">
        <w:rPr>
          <w:rFonts w:eastAsia="Calibri"/>
          <w:b/>
          <w:sz w:val="19"/>
          <w:szCs w:val="19"/>
          <w:lang w:val="de-DE" w:eastAsia="en-US"/>
        </w:rPr>
        <w:t>:</w:t>
      </w:r>
      <w:r w:rsidRPr="00441DB8">
        <w:rPr>
          <w:rFonts w:eastAsia="Calibri"/>
          <w:b/>
          <w:sz w:val="19"/>
          <w:szCs w:val="19"/>
          <w:lang w:val="de-DE" w:eastAsia="en-US"/>
        </w:rPr>
        <w:tab/>
      </w:r>
      <w:r w:rsidRPr="00441DB8">
        <w:rPr>
          <w:rFonts w:eastAsia="Calibri"/>
          <w:sz w:val="19"/>
          <w:szCs w:val="19"/>
          <w:lang w:val="de-DE" w:eastAsia="en-US"/>
        </w:rPr>
        <w:t>% 28.5’den fazla olmamalıdır (Karl Fischer yöntemi).</w:t>
      </w:r>
    </w:p>
    <w:p w:rsidR="00531B53" w:rsidRPr="00441DB8" w:rsidRDefault="00531B53" w:rsidP="00815038">
      <w:pPr>
        <w:ind w:left="2832" w:hanging="2124"/>
        <w:jc w:val="both"/>
        <w:rPr>
          <w:rFonts w:eastAsia="Calibri"/>
          <w:sz w:val="19"/>
          <w:szCs w:val="19"/>
          <w:lang w:val="de-DE" w:eastAsia="en-US"/>
        </w:rPr>
      </w:pPr>
    </w:p>
    <w:p w:rsidR="000D0A0D" w:rsidRPr="00441DB8" w:rsidRDefault="000D0A0D" w:rsidP="00815038">
      <w:pPr>
        <w:ind w:left="2832" w:hanging="2124"/>
        <w:jc w:val="both"/>
        <w:rPr>
          <w:rFonts w:eastAsia="Calibri"/>
          <w:sz w:val="19"/>
          <w:szCs w:val="19"/>
          <w:lang w:val="de-DE" w:eastAsia="en-US"/>
        </w:rPr>
      </w:pPr>
      <w:r w:rsidRPr="00441DB8">
        <w:rPr>
          <w:rFonts w:eastAsia="Calibri"/>
          <w:b/>
          <w:sz w:val="19"/>
          <w:szCs w:val="19"/>
          <w:lang w:val="de-DE" w:eastAsia="en-US"/>
        </w:rPr>
        <w:t>Diğer nükleotidler:</w:t>
      </w:r>
      <w:r w:rsidR="00531B53" w:rsidRPr="00441DB8">
        <w:rPr>
          <w:rFonts w:eastAsia="Calibri"/>
          <w:sz w:val="19"/>
          <w:szCs w:val="19"/>
          <w:lang w:val="de-DE" w:eastAsia="en-US"/>
        </w:rPr>
        <w:tab/>
        <w:t xml:space="preserve">İnce </w:t>
      </w:r>
      <w:r w:rsidRPr="00441DB8">
        <w:rPr>
          <w:rFonts w:eastAsia="Calibri"/>
          <w:sz w:val="19"/>
          <w:szCs w:val="19"/>
          <w:lang w:val="de-DE" w:eastAsia="en-US"/>
        </w:rPr>
        <w:t>tabaka kromatografisi ile tespit edilemez.</w:t>
      </w:r>
    </w:p>
    <w:p w:rsidR="00531B53" w:rsidRPr="00441DB8" w:rsidRDefault="00531B53" w:rsidP="00815038">
      <w:pPr>
        <w:ind w:left="2832" w:hanging="2124"/>
        <w:jc w:val="both"/>
        <w:rPr>
          <w:rFonts w:eastAsia="Calibri"/>
          <w:sz w:val="19"/>
          <w:szCs w:val="19"/>
          <w:lang w:val="de-DE" w:eastAsia="en-US"/>
        </w:rPr>
      </w:pPr>
    </w:p>
    <w:p w:rsidR="000D0A0D" w:rsidRPr="00441DB8" w:rsidRDefault="000D0A0D" w:rsidP="00815038">
      <w:pPr>
        <w:ind w:left="2832" w:hanging="2124"/>
        <w:jc w:val="both"/>
        <w:rPr>
          <w:rFonts w:eastAsia="Calibri"/>
          <w:sz w:val="19"/>
          <w:szCs w:val="19"/>
          <w:lang w:val="de-DE" w:eastAsia="en-US"/>
        </w:rPr>
      </w:pPr>
      <w:r w:rsidRPr="00441DB8">
        <w:rPr>
          <w:rFonts w:eastAsia="Calibri"/>
          <w:b/>
          <w:sz w:val="19"/>
          <w:szCs w:val="19"/>
          <w:lang w:val="de-DE" w:eastAsia="en-US"/>
        </w:rPr>
        <w:t>Kurşun:</w:t>
      </w:r>
      <w:r w:rsidR="00531B53" w:rsidRPr="00441DB8">
        <w:rPr>
          <w:rFonts w:eastAsia="Calibri"/>
          <w:sz w:val="19"/>
          <w:szCs w:val="19"/>
          <w:lang w:val="de-DE" w:eastAsia="en-US"/>
        </w:rPr>
        <w:tab/>
        <w:t>1</w:t>
      </w:r>
      <w:r w:rsidRPr="00441DB8">
        <w:rPr>
          <w:rFonts w:eastAsia="Calibri"/>
          <w:sz w:val="19"/>
          <w:szCs w:val="19"/>
          <w:lang w:val="de-DE" w:eastAsia="en-US"/>
        </w:rPr>
        <w:t xml:space="preserve"> mg/kg’dan fazla olmamalıdır</w:t>
      </w:r>
      <w:r w:rsidR="00531B53" w:rsidRPr="00441DB8">
        <w:rPr>
          <w:rFonts w:eastAsia="Calibri"/>
          <w:sz w:val="19"/>
          <w:szCs w:val="19"/>
          <w:lang w:val="de-DE" w:eastAsia="en-US"/>
        </w:rPr>
        <w:t>.</w:t>
      </w:r>
    </w:p>
    <w:p w:rsidR="00531B53" w:rsidRPr="00441DB8" w:rsidRDefault="00531B53" w:rsidP="00815038">
      <w:pPr>
        <w:ind w:left="2832" w:hanging="2124"/>
        <w:jc w:val="both"/>
        <w:rPr>
          <w:rFonts w:eastAsia="Calibri"/>
          <w:sz w:val="19"/>
          <w:szCs w:val="19"/>
          <w:lang w:val="de-DE" w:eastAsia="en-US"/>
        </w:rPr>
      </w:pPr>
    </w:p>
    <w:p w:rsidR="000D0A0D" w:rsidRPr="00441DB8" w:rsidRDefault="000D0A0D" w:rsidP="00815038">
      <w:pPr>
        <w:ind w:left="2835" w:hanging="2835"/>
        <w:jc w:val="both"/>
        <w:rPr>
          <w:rFonts w:eastAsia="Calibri"/>
          <w:sz w:val="19"/>
          <w:szCs w:val="19"/>
          <w:lang w:val="de-DE" w:eastAsia="en-US"/>
        </w:rPr>
      </w:pPr>
    </w:p>
    <w:p w:rsidR="000D0A0D" w:rsidRPr="00441DB8" w:rsidRDefault="000D0A0D" w:rsidP="00815038">
      <w:pPr>
        <w:ind w:left="2835" w:hanging="2835"/>
        <w:jc w:val="both"/>
        <w:rPr>
          <w:rFonts w:eastAsia="Calibri"/>
          <w:b/>
          <w:sz w:val="19"/>
          <w:szCs w:val="19"/>
          <w:u w:val="single"/>
          <w:lang w:val="de-DE" w:eastAsia="en-US"/>
        </w:rPr>
      </w:pPr>
      <w:r w:rsidRPr="00441DB8">
        <w:rPr>
          <w:rFonts w:eastAsia="Calibri"/>
          <w:b/>
          <w:sz w:val="19"/>
          <w:szCs w:val="19"/>
          <w:u w:val="single"/>
          <w:lang w:val="de-DE" w:eastAsia="en-US"/>
        </w:rPr>
        <w:t>E 632 DİPOTASYUM İNOSİNAT</w:t>
      </w:r>
    </w:p>
    <w:p w:rsidR="000D0A0D" w:rsidRPr="00441DB8" w:rsidRDefault="000D0A0D" w:rsidP="00815038">
      <w:pPr>
        <w:jc w:val="both"/>
        <w:rPr>
          <w:rFonts w:eastAsia="Calibri"/>
          <w:b/>
          <w:sz w:val="19"/>
          <w:szCs w:val="19"/>
          <w:lang w:val="de-DE" w:eastAsia="en-US"/>
        </w:rPr>
      </w:pPr>
    </w:p>
    <w:p w:rsidR="000D0A0D" w:rsidRPr="00441DB8" w:rsidRDefault="00B96B2E" w:rsidP="00815038">
      <w:pPr>
        <w:ind w:left="2835" w:hanging="2835"/>
        <w:jc w:val="both"/>
        <w:rPr>
          <w:rFonts w:eastAsia="Calibri"/>
          <w:sz w:val="19"/>
          <w:szCs w:val="19"/>
          <w:lang w:val="de-DE" w:eastAsia="en-US"/>
        </w:rPr>
      </w:pPr>
      <w:r w:rsidRPr="00441DB8">
        <w:rPr>
          <w:rFonts w:eastAsia="Calibri"/>
          <w:b/>
          <w:sz w:val="19"/>
          <w:szCs w:val="19"/>
          <w:u w:val="single"/>
          <w:lang w:val="de-DE" w:eastAsia="en-US"/>
        </w:rPr>
        <w:t>Eşanlamlılar</w:t>
      </w:r>
      <w:r w:rsidR="000D0A0D" w:rsidRPr="00441DB8">
        <w:rPr>
          <w:rFonts w:eastAsia="Calibri"/>
          <w:b/>
          <w:sz w:val="19"/>
          <w:szCs w:val="19"/>
          <w:u w:val="single"/>
          <w:lang w:val="de-DE" w:eastAsia="en-US"/>
        </w:rPr>
        <w:t>:</w:t>
      </w:r>
      <w:r w:rsidR="000D0A0D" w:rsidRPr="00441DB8">
        <w:rPr>
          <w:rFonts w:eastAsia="Calibri"/>
          <w:b/>
          <w:sz w:val="19"/>
          <w:szCs w:val="19"/>
          <w:lang w:val="de-DE" w:eastAsia="en-US"/>
        </w:rPr>
        <w:tab/>
      </w:r>
      <w:r w:rsidR="000D0A0D" w:rsidRPr="00441DB8">
        <w:rPr>
          <w:rFonts w:eastAsia="Calibri"/>
          <w:sz w:val="19"/>
          <w:szCs w:val="19"/>
          <w:lang w:val="de-DE" w:eastAsia="en-US"/>
        </w:rPr>
        <w:t>Potasyum inosinat, potasyum 5'-inosinat</w:t>
      </w:r>
    </w:p>
    <w:p w:rsidR="000D0A0D" w:rsidRPr="00441DB8" w:rsidRDefault="000D0A0D" w:rsidP="00815038">
      <w:pPr>
        <w:ind w:left="2832" w:hanging="2832"/>
        <w:jc w:val="both"/>
        <w:rPr>
          <w:rFonts w:eastAsia="Calibri"/>
          <w:b/>
          <w:sz w:val="19"/>
          <w:szCs w:val="19"/>
          <w:lang w:val="de-DE" w:eastAsia="en-US"/>
        </w:rPr>
      </w:pPr>
    </w:p>
    <w:p w:rsidR="00531B53" w:rsidRPr="00441DB8" w:rsidRDefault="000D0A0D" w:rsidP="00815038">
      <w:pPr>
        <w:ind w:left="2832" w:hanging="2832"/>
        <w:jc w:val="both"/>
        <w:rPr>
          <w:rFonts w:eastAsia="Calibri"/>
          <w:b/>
          <w:sz w:val="19"/>
          <w:szCs w:val="19"/>
          <w:u w:val="single"/>
          <w:lang w:val="de-DE" w:eastAsia="en-US"/>
        </w:rPr>
      </w:pPr>
      <w:r w:rsidRPr="00441DB8">
        <w:rPr>
          <w:rFonts w:eastAsia="Calibri"/>
          <w:b/>
          <w:sz w:val="19"/>
          <w:szCs w:val="19"/>
          <w:u w:val="single"/>
          <w:lang w:val="de-DE" w:eastAsia="en-US"/>
        </w:rPr>
        <w:t>Tanım:</w:t>
      </w:r>
    </w:p>
    <w:p w:rsidR="000D0A0D" w:rsidRPr="00441DB8" w:rsidRDefault="000D0A0D" w:rsidP="00815038">
      <w:pPr>
        <w:ind w:left="2832" w:hanging="2832"/>
        <w:jc w:val="both"/>
        <w:rPr>
          <w:rFonts w:eastAsia="Calibri"/>
          <w:b/>
          <w:sz w:val="19"/>
          <w:szCs w:val="19"/>
          <w:u w:val="single"/>
          <w:lang w:val="de-DE" w:eastAsia="en-US"/>
        </w:rPr>
      </w:pPr>
      <w:r w:rsidRPr="00441DB8">
        <w:rPr>
          <w:rFonts w:eastAsia="Calibri"/>
          <w:b/>
          <w:sz w:val="19"/>
          <w:szCs w:val="19"/>
          <w:lang w:val="de-DE" w:eastAsia="en-US"/>
        </w:rPr>
        <w:tab/>
      </w:r>
    </w:p>
    <w:p w:rsidR="00531B53" w:rsidRPr="00441DB8" w:rsidRDefault="00531B53" w:rsidP="00815038">
      <w:pPr>
        <w:ind w:left="2832" w:hanging="2123"/>
        <w:jc w:val="both"/>
        <w:rPr>
          <w:rFonts w:eastAsia="Calibri"/>
          <w:sz w:val="19"/>
          <w:szCs w:val="19"/>
          <w:lang w:val="de-DE" w:eastAsia="en-US"/>
        </w:rPr>
      </w:pPr>
      <w:r w:rsidRPr="00441DB8">
        <w:rPr>
          <w:rFonts w:eastAsia="Calibri"/>
          <w:b/>
          <w:sz w:val="19"/>
          <w:szCs w:val="19"/>
          <w:lang w:val="de-DE" w:eastAsia="en-US"/>
        </w:rPr>
        <w:t>Einecs:</w:t>
      </w:r>
      <w:r w:rsidRPr="00441DB8">
        <w:rPr>
          <w:rFonts w:eastAsia="Calibri"/>
          <w:sz w:val="19"/>
          <w:szCs w:val="19"/>
          <w:lang w:val="de-DE" w:eastAsia="en-US"/>
        </w:rPr>
        <w:tab/>
        <w:t>243-652-3</w:t>
      </w:r>
    </w:p>
    <w:p w:rsidR="00531B53" w:rsidRPr="00441DB8" w:rsidRDefault="00531B53" w:rsidP="00815038">
      <w:pPr>
        <w:ind w:left="2832" w:hanging="2123"/>
        <w:jc w:val="both"/>
        <w:rPr>
          <w:rFonts w:eastAsia="Calibri"/>
          <w:sz w:val="19"/>
          <w:szCs w:val="19"/>
          <w:lang w:val="de-DE" w:eastAsia="en-US"/>
        </w:rPr>
      </w:pPr>
    </w:p>
    <w:p w:rsidR="000D0A0D" w:rsidRPr="00441DB8" w:rsidRDefault="000D0A0D" w:rsidP="00815038">
      <w:pPr>
        <w:ind w:left="2832" w:hanging="2123"/>
        <w:jc w:val="both"/>
        <w:rPr>
          <w:rFonts w:eastAsia="Calibri"/>
          <w:sz w:val="19"/>
          <w:szCs w:val="19"/>
          <w:lang w:val="de-DE" w:eastAsia="en-US"/>
        </w:rPr>
      </w:pPr>
      <w:r w:rsidRPr="00441DB8">
        <w:rPr>
          <w:rFonts w:eastAsia="Calibri"/>
          <w:b/>
          <w:sz w:val="19"/>
          <w:szCs w:val="19"/>
          <w:lang w:val="de-DE" w:eastAsia="en-US"/>
        </w:rPr>
        <w:t>Kimyasal adı:</w:t>
      </w:r>
      <w:r w:rsidRPr="00441DB8">
        <w:rPr>
          <w:rFonts w:eastAsia="Calibri"/>
          <w:b/>
          <w:sz w:val="19"/>
          <w:szCs w:val="19"/>
          <w:lang w:val="de-DE" w:eastAsia="en-US"/>
        </w:rPr>
        <w:tab/>
      </w:r>
      <w:r w:rsidRPr="00441DB8">
        <w:rPr>
          <w:rFonts w:eastAsia="Calibri"/>
          <w:sz w:val="19"/>
          <w:szCs w:val="19"/>
          <w:lang w:val="de-DE" w:eastAsia="en-US"/>
        </w:rPr>
        <w:t>Dipotasyum</w:t>
      </w:r>
      <w:r w:rsidRPr="00441DB8">
        <w:rPr>
          <w:rFonts w:eastAsia="Calibri"/>
          <w:b/>
          <w:sz w:val="19"/>
          <w:szCs w:val="19"/>
          <w:lang w:val="de-DE" w:eastAsia="en-US"/>
        </w:rPr>
        <w:t xml:space="preserve"> </w:t>
      </w:r>
      <w:r w:rsidRPr="00441DB8">
        <w:rPr>
          <w:rFonts w:eastAsia="Calibri"/>
          <w:sz w:val="19"/>
          <w:szCs w:val="19"/>
          <w:lang w:val="de-DE" w:eastAsia="en-US"/>
        </w:rPr>
        <w:t>inosin-5'-monofosfat</w:t>
      </w:r>
    </w:p>
    <w:p w:rsidR="00531B53" w:rsidRPr="00441DB8" w:rsidRDefault="00531B53" w:rsidP="00815038">
      <w:pPr>
        <w:ind w:left="2832" w:hanging="2123"/>
        <w:jc w:val="both"/>
        <w:rPr>
          <w:rFonts w:eastAsia="Calibri"/>
          <w:sz w:val="19"/>
          <w:szCs w:val="19"/>
          <w:lang w:val="de-DE" w:eastAsia="en-US"/>
        </w:rPr>
      </w:pPr>
    </w:p>
    <w:p w:rsidR="000D0A0D" w:rsidRPr="00441DB8" w:rsidRDefault="000D0A0D" w:rsidP="00815038">
      <w:pPr>
        <w:ind w:left="2832" w:hanging="2123"/>
        <w:jc w:val="both"/>
        <w:rPr>
          <w:rFonts w:eastAsia="Calibri"/>
          <w:sz w:val="19"/>
          <w:szCs w:val="19"/>
          <w:lang w:val="de-DE" w:eastAsia="en-US"/>
        </w:rPr>
      </w:pPr>
      <w:r w:rsidRPr="00441DB8">
        <w:rPr>
          <w:rFonts w:eastAsia="Calibri"/>
          <w:b/>
          <w:sz w:val="19"/>
          <w:szCs w:val="19"/>
          <w:lang w:val="de-DE" w:eastAsia="en-US"/>
        </w:rPr>
        <w:t>Kimyasal formülü:</w:t>
      </w:r>
      <w:r w:rsidRPr="00441DB8">
        <w:rPr>
          <w:rFonts w:eastAsia="Calibri"/>
          <w:sz w:val="19"/>
          <w:szCs w:val="19"/>
          <w:lang w:val="de-DE" w:eastAsia="en-US"/>
        </w:rPr>
        <w:tab/>
        <w:t>C</w:t>
      </w:r>
      <w:r w:rsidRPr="00441DB8">
        <w:rPr>
          <w:rFonts w:eastAsia="Calibri"/>
          <w:sz w:val="19"/>
          <w:szCs w:val="19"/>
          <w:vertAlign w:val="subscript"/>
          <w:lang w:val="de-DE" w:eastAsia="en-US"/>
        </w:rPr>
        <w:t>10</w:t>
      </w:r>
      <w:r w:rsidRPr="00441DB8">
        <w:rPr>
          <w:rFonts w:eastAsia="Calibri"/>
          <w:sz w:val="19"/>
          <w:szCs w:val="19"/>
          <w:lang w:val="de-DE" w:eastAsia="en-US"/>
        </w:rPr>
        <w:t>H</w:t>
      </w:r>
      <w:r w:rsidRPr="00441DB8">
        <w:rPr>
          <w:rFonts w:eastAsia="Calibri"/>
          <w:sz w:val="19"/>
          <w:szCs w:val="19"/>
          <w:vertAlign w:val="subscript"/>
          <w:lang w:val="de-DE" w:eastAsia="en-US"/>
        </w:rPr>
        <w:t>11</w:t>
      </w:r>
      <w:r w:rsidRPr="00441DB8">
        <w:rPr>
          <w:rFonts w:eastAsia="Calibri"/>
          <w:sz w:val="19"/>
          <w:szCs w:val="19"/>
          <w:lang w:val="de-DE" w:eastAsia="en-US"/>
        </w:rPr>
        <w:t>K</w:t>
      </w:r>
      <w:r w:rsidRPr="00441DB8">
        <w:rPr>
          <w:rFonts w:eastAsia="Calibri"/>
          <w:sz w:val="19"/>
          <w:szCs w:val="19"/>
          <w:vertAlign w:val="subscript"/>
          <w:lang w:val="de-DE" w:eastAsia="en-US"/>
        </w:rPr>
        <w:t>2</w:t>
      </w:r>
      <w:r w:rsidRPr="00441DB8">
        <w:rPr>
          <w:rFonts w:eastAsia="Calibri"/>
          <w:sz w:val="19"/>
          <w:szCs w:val="19"/>
          <w:lang w:val="de-DE" w:eastAsia="en-US"/>
        </w:rPr>
        <w:t>N</w:t>
      </w:r>
      <w:r w:rsidRPr="00441DB8">
        <w:rPr>
          <w:rFonts w:eastAsia="Calibri"/>
          <w:sz w:val="19"/>
          <w:szCs w:val="19"/>
          <w:vertAlign w:val="subscript"/>
          <w:lang w:val="de-DE" w:eastAsia="en-US"/>
        </w:rPr>
        <w:t>4</w:t>
      </w:r>
      <w:r w:rsidRPr="00441DB8">
        <w:rPr>
          <w:rFonts w:eastAsia="Calibri"/>
          <w:sz w:val="19"/>
          <w:szCs w:val="19"/>
          <w:lang w:val="de-DE" w:eastAsia="en-US"/>
        </w:rPr>
        <w:t>O</w:t>
      </w:r>
      <w:r w:rsidRPr="00441DB8">
        <w:rPr>
          <w:rFonts w:eastAsia="Calibri"/>
          <w:sz w:val="19"/>
          <w:szCs w:val="19"/>
          <w:vertAlign w:val="subscript"/>
          <w:lang w:val="de-DE" w:eastAsia="en-US"/>
        </w:rPr>
        <w:t>8</w:t>
      </w:r>
      <w:r w:rsidRPr="00441DB8">
        <w:rPr>
          <w:rFonts w:eastAsia="Calibri"/>
          <w:sz w:val="19"/>
          <w:szCs w:val="19"/>
          <w:lang w:val="de-DE" w:eastAsia="en-US"/>
        </w:rPr>
        <w:t>P</w:t>
      </w:r>
    </w:p>
    <w:p w:rsidR="00531B53" w:rsidRPr="00441DB8" w:rsidRDefault="00531B53" w:rsidP="00815038">
      <w:pPr>
        <w:ind w:left="2832" w:hanging="2123"/>
        <w:jc w:val="both"/>
        <w:rPr>
          <w:rFonts w:eastAsia="Calibri"/>
          <w:b/>
          <w:sz w:val="19"/>
          <w:szCs w:val="19"/>
          <w:lang w:val="de-DE" w:eastAsia="en-US"/>
        </w:rPr>
      </w:pPr>
    </w:p>
    <w:p w:rsidR="000D0A0D" w:rsidRPr="00441DB8" w:rsidRDefault="001016C5" w:rsidP="00815038">
      <w:pPr>
        <w:ind w:left="2832" w:hanging="2123"/>
        <w:jc w:val="both"/>
        <w:rPr>
          <w:rFonts w:eastAsia="Calibri"/>
          <w:sz w:val="19"/>
          <w:szCs w:val="19"/>
          <w:lang w:val="de-DE" w:eastAsia="en-US"/>
        </w:rPr>
      </w:pPr>
      <w:r>
        <w:rPr>
          <w:rFonts w:eastAsia="Calibri"/>
          <w:b/>
          <w:sz w:val="19"/>
          <w:szCs w:val="19"/>
          <w:lang w:val="de-DE" w:eastAsia="en-US"/>
        </w:rPr>
        <w:t>Molekül ağırlığı</w:t>
      </w:r>
      <w:r w:rsidR="000D0A0D" w:rsidRPr="00441DB8">
        <w:rPr>
          <w:rFonts w:eastAsia="Calibri"/>
          <w:b/>
          <w:sz w:val="19"/>
          <w:szCs w:val="19"/>
          <w:lang w:val="de-DE" w:eastAsia="en-US"/>
        </w:rPr>
        <w:t>:</w:t>
      </w:r>
      <w:r w:rsidR="000D0A0D" w:rsidRPr="00441DB8">
        <w:rPr>
          <w:rFonts w:eastAsia="Calibri"/>
          <w:sz w:val="19"/>
          <w:szCs w:val="19"/>
          <w:lang w:val="de-DE" w:eastAsia="en-US"/>
        </w:rPr>
        <w:tab/>
        <w:t>424,39</w:t>
      </w:r>
    </w:p>
    <w:p w:rsidR="00531B53" w:rsidRPr="00441DB8" w:rsidRDefault="00531B53" w:rsidP="00815038">
      <w:pPr>
        <w:ind w:left="2832" w:hanging="2123"/>
        <w:jc w:val="both"/>
        <w:rPr>
          <w:rFonts w:eastAsia="Calibri"/>
          <w:sz w:val="19"/>
          <w:szCs w:val="19"/>
          <w:lang w:val="de-DE" w:eastAsia="en-US"/>
        </w:rPr>
      </w:pPr>
    </w:p>
    <w:p w:rsidR="00531B53" w:rsidRPr="00441DB8" w:rsidRDefault="000D0A0D" w:rsidP="00815038">
      <w:pPr>
        <w:ind w:left="2832" w:hanging="2124"/>
        <w:jc w:val="both"/>
        <w:rPr>
          <w:rFonts w:eastAsia="Calibri"/>
          <w:sz w:val="19"/>
          <w:szCs w:val="19"/>
          <w:lang w:val="de-DE" w:eastAsia="en-US"/>
        </w:rPr>
      </w:pPr>
      <w:r w:rsidRPr="00441DB8">
        <w:rPr>
          <w:rFonts w:eastAsia="Calibri"/>
          <w:b/>
          <w:sz w:val="19"/>
          <w:szCs w:val="19"/>
          <w:lang w:val="de-DE" w:eastAsia="en-US"/>
        </w:rPr>
        <w:t>Analiz:</w:t>
      </w:r>
      <w:r w:rsidRPr="00441DB8">
        <w:rPr>
          <w:rFonts w:eastAsia="Calibri"/>
          <w:sz w:val="19"/>
          <w:szCs w:val="19"/>
          <w:lang w:val="de-DE" w:eastAsia="en-US"/>
        </w:rPr>
        <w:tab/>
        <w:t>Susuz bazda içeriği, % 97.0’dan az olmamalıdır.</w:t>
      </w:r>
    </w:p>
    <w:p w:rsidR="00531B53" w:rsidRPr="00441DB8" w:rsidRDefault="00531B53" w:rsidP="00815038">
      <w:pPr>
        <w:ind w:left="2832" w:hanging="2124"/>
        <w:jc w:val="both"/>
        <w:rPr>
          <w:rFonts w:eastAsia="Calibri"/>
          <w:b/>
          <w:sz w:val="19"/>
          <w:szCs w:val="19"/>
          <w:lang w:val="de-DE" w:eastAsia="en-US"/>
        </w:rPr>
      </w:pPr>
    </w:p>
    <w:p w:rsidR="000D0A0D" w:rsidRPr="00441DB8" w:rsidRDefault="00531B53" w:rsidP="00815038">
      <w:pPr>
        <w:ind w:left="2832" w:hanging="2124"/>
        <w:jc w:val="both"/>
        <w:rPr>
          <w:rFonts w:eastAsia="Calibri"/>
          <w:sz w:val="19"/>
          <w:szCs w:val="19"/>
          <w:lang w:val="de-DE" w:eastAsia="en-US"/>
        </w:rPr>
      </w:pPr>
      <w:r w:rsidRPr="00441DB8">
        <w:rPr>
          <w:rFonts w:eastAsia="Calibri"/>
          <w:b/>
          <w:sz w:val="19"/>
          <w:szCs w:val="19"/>
          <w:lang w:val="de-DE" w:eastAsia="en-US"/>
        </w:rPr>
        <w:t>Çözünürlük:</w:t>
      </w:r>
      <w:r w:rsidR="000D0A0D" w:rsidRPr="00441DB8">
        <w:rPr>
          <w:rFonts w:eastAsia="Calibri"/>
          <w:b/>
          <w:sz w:val="19"/>
          <w:szCs w:val="19"/>
          <w:lang w:val="de-DE" w:eastAsia="en-US"/>
        </w:rPr>
        <w:tab/>
      </w:r>
      <w:r w:rsidRPr="00441DB8">
        <w:rPr>
          <w:rFonts w:eastAsia="Calibri"/>
          <w:sz w:val="19"/>
          <w:szCs w:val="19"/>
          <w:lang w:val="de-DE" w:eastAsia="en-US"/>
        </w:rPr>
        <w:t xml:space="preserve">Suda serbestçe çözünür, etanolde </w:t>
      </w:r>
      <w:r w:rsidR="00BB4D24" w:rsidRPr="00441DB8">
        <w:rPr>
          <w:rFonts w:eastAsia="Calibri"/>
          <w:sz w:val="19"/>
          <w:szCs w:val="19"/>
          <w:lang w:val="de-DE" w:eastAsia="en-US"/>
        </w:rPr>
        <w:t xml:space="preserve">hemen hemen </w:t>
      </w:r>
      <w:r w:rsidRPr="00441DB8">
        <w:rPr>
          <w:rFonts w:eastAsia="Calibri"/>
          <w:sz w:val="19"/>
          <w:szCs w:val="19"/>
          <w:lang w:val="de-DE" w:eastAsia="en-US"/>
        </w:rPr>
        <w:t>çözünmez.</w:t>
      </w:r>
    </w:p>
    <w:p w:rsidR="000D0A0D" w:rsidRPr="00441DB8" w:rsidRDefault="000D0A0D" w:rsidP="00815038">
      <w:pPr>
        <w:ind w:left="2832" w:hanging="2832"/>
        <w:jc w:val="both"/>
        <w:rPr>
          <w:rFonts w:eastAsia="Calibri"/>
          <w:b/>
          <w:sz w:val="19"/>
          <w:szCs w:val="19"/>
          <w:lang w:val="de-DE" w:eastAsia="en-US"/>
        </w:rPr>
      </w:pPr>
    </w:p>
    <w:p w:rsidR="000D0A0D" w:rsidRPr="00441DB8" w:rsidRDefault="000D0A0D" w:rsidP="00815038">
      <w:pPr>
        <w:ind w:left="2832" w:hanging="2832"/>
        <w:jc w:val="both"/>
        <w:rPr>
          <w:rFonts w:eastAsia="Calibri"/>
          <w:sz w:val="19"/>
          <w:szCs w:val="19"/>
          <w:lang w:val="de-DE" w:eastAsia="en-US"/>
        </w:rPr>
      </w:pPr>
      <w:r w:rsidRPr="00441DB8">
        <w:rPr>
          <w:rFonts w:eastAsia="Calibri"/>
          <w:b/>
          <w:sz w:val="19"/>
          <w:szCs w:val="19"/>
          <w:u w:val="single"/>
          <w:lang w:val="de-DE" w:eastAsia="en-US"/>
        </w:rPr>
        <w:t>Tanımlama:</w:t>
      </w:r>
      <w:r w:rsidRPr="00441DB8">
        <w:rPr>
          <w:rFonts w:eastAsia="Calibri"/>
          <w:sz w:val="19"/>
          <w:szCs w:val="19"/>
          <w:lang w:val="de-DE" w:eastAsia="en-US"/>
        </w:rPr>
        <w:tab/>
        <w:t xml:space="preserve">Kokusuz, renksiz ya da beyaz kristaller ya da toz.  </w:t>
      </w:r>
    </w:p>
    <w:p w:rsidR="000D0A0D" w:rsidRPr="00441DB8" w:rsidRDefault="000D0A0D" w:rsidP="00815038">
      <w:pPr>
        <w:keepNext/>
        <w:ind w:left="4245" w:hanging="4245"/>
        <w:jc w:val="both"/>
        <w:outlineLvl w:val="2"/>
        <w:rPr>
          <w:b/>
          <w:sz w:val="19"/>
          <w:szCs w:val="19"/>
        </w:rPr>
      </w:pPr>
    </w:p>
    <w:p w:rsidR="000D0A0D" w:rsidRPr="00441DB8" w:rsidRDefault="000D0A0D" w:rsidP="00815038">
      <w:pPr>
        <w:keepNext/>
        <w:ind w:left="4245" w:hanging="4245"/>
        <w:jc w:val="both"/>
        <w:outlineLvl w:val="2"/>
        <w:rPr>
          <w:b/>
          <w:sz w:val="19"/>
          <w:szCs w:val="19"/>
          <w:u w:val="single"/>
        </w:rPr>
      </w:pPr>
      <w:r w:rsidRPr="00441DB8">
        <w:rPr>
          <w:b/>
          <w:sz w:val="19"/>
          <w:szCs w:val="19"/>
          <w:u w:val="single"/>
        </w:rPr>
        <w:t>Belirleme:</w:t>
      </w:r>
    </w:p>
    <w:p w:rsidR="00430F36" w:rsidRPr="00441DB8" w:rsidRDefault="00430F36" w:rsidP="00815038">
      <w:pPr>
        <w:keepNext/>
        <w:ind w:left="4245" w:hanging="4245"/>
        <w:jc w:val="both"/>
        <w:outlineLvl w:val="2"/>
        <w:rPr>
          <w:b/>
          <w:sz w:val="19"/>
          <w:szCs w:val="19"/>
          <w:u w:val="single"/>
        </w:rPr>
      </w:pPr>
    </w:p>
    <w:p w:rsidR="00430F36" w:rsidRPr="00441DB8" w:rsidRDefault="00430F36" w:rsidP="00815038">
      <w:pPr>
        <w:ind w:firstLine="708"/>
        <w:jc w:val="both"/>
        <w:rPr>
          <w:rFonts w:eastAsia="Calibri"/>
          <w:sz w:val="19"/>
          <w:szCs w:val="19"/>
          <w:lang w:val="en-GB" w:eastAsia="en-US"/>
        </w:rPr>
      </w:pPr>
      <w:r w:rsidRPr="00441DB8">
        <w:rPr>
          <w:rFonts w:eastAsia="Calibri"/>
          <w:b/>
          <w:sz w:val="19"/>
          <w:szCs w:val="19"/>
          <w:lang w:val="en-GB" w:eastAsia="en-US"/>
        </w:rPr>
        <w:t>Riboz testi:</w:t>
      </w:r>
      <w:r w:rsidRPr="00441DB8">
        <w:rPr>
          <w:rFonts w:eastAsia="Calibri"/>
          <w:b/>
          <w:sz w:val="19"/>
          <w:szCs w:val="19"/>
          <w:lang w:val="en-GB" w:eastAsia="en-US"/>
        </w:rPr>
        <w:tab/>
      </w:r>
      <w:r w:rsidRPr="00441DB8">
        <w:rPr>
          <w:rFonts w:eastAsia="Calibri"/>
          <w:b/>
          <w:sz w:val="19"/>
          <w:szCs w:val="19"/>
          <w:lang w:val="en-GB" w:eastAsia="en-US"/>
        </w:rPr>
        <w:tab/>
      </w:r>
      <w:r w:rsidRPr="00441DB8">
        <w:rPr>
          <w:rFonts w:eastAsia="Calibri"/>
          <w:sz w:val="19"/>
          <w:szCs w:val="19"/>
          <w:lang w:val="en-GB" w:eastAsia="en-US"/>
        </w:rPr>
        <w:t>Testi geçer.</w:t>
      </w:r>
    </w:p>
    <w:p w:rsidR="00430F36" w:rsidRPr="00441DB8" w:rsidRDefault="00430F36" w:rsidP="00815038">
      <w:pPr>
        <w:ind w:firstLine="708"/>
        <w:jc w:val="both"/>
        <w:rPr>
          <w:rFonts w:eastAsia="Calibri"/>
          <w:sz w:val="19"/>
          <w:szCs w:val="19"/>
          <w:lang w:val="en-GB" w:eastAsia="en-US"/>
        </w:rPr>
      </w:pPr>
    </w:p>
    <w:p w:rsidR="00430F36" w:rsidRPr="00441DB8" w:rsidRDefault="00430F36" w:rsidP="00815038">
      <w:pPr>
        <w:ind w:firstLine="708"/>
        <w:jc w:val="both"/>
        <w:rPr>
          <w:rFonts w:eastAsia="Calibri"/>
          <w:sz w:val="19"/>
          <w:szCs w:val="19"/>
          <w:lang w:val="en-GB" w:eastAsia="en-US"/>
        </w:rPr>
      </w:pPr>
      <w:r w:rsidRPr="00441DB8">
        <w:rPr>
          <w:rFonts w:eastAsia="Calibri"/>
          <w:b/>
          <w:sz w:val="19"/>
          <w:szCs w:val="19"/>
          <w:lang w:val="en-GB" w:eastAsia="en-US"/>
        </w:rPr>
        <w:t>Organik fosfat testi:</w:t>
      </w:r>
      <w:r w:rsidRPr="00441DB8">
        <w:rPr>
          <w:rFonts w:eastAsia="Calibri"/>
          <w:b/>
          <w:sz w:val="19"/>
          <w:szCs w:val="19"/>
          <w:lang w:val="en-GB" w:eastAsia="en-US"/>
        </w:rPr>
        <w:tab/>
      </w:r>
      <w:r w:rsidRPr="00441DB8">
        <w:rPr>
          <w:rFonts w:eastAsia="Calibri"/>
          <w:sz w:val="19"/>
          <w:szCs w:val="19"/>
          <w:lang w:val="en-GB" w:eastAsia="en-US"/>
        </w:rPr>
        <w:t>Testi geçer.</w:t>
      </w:r>
    </w:p>
    <w:p w:rsidR="00430F36" w:rsidRPr="00441DB8" w:rsidRDefault="00430F36" w:rsidP="00815038">
      <w:pPr>
        <w:ind w:firstLine="708"/>
        <w:jc w:val="both"/>
        <w:rPr>
          <w:rFonts w:eastAsia="Calibri"/>
          <w:sz w:val="19"/>
          <w:szCs w:val="19"/>
          <w:lang w:val="en-GB" w:eastAsia="en-US"/>
        </w:rPr>
      </w:pPr>
    </w:p>
    <w:p w:rsidR="00430F36" w:rsidRPr="00441DB8" w:rsidRDefault="00430F36" w:rsidP="00815038">
      <w:pPr>
        <w:ind w:firstLine="708"/>
        <w:jc w:val="both"/>
        <w:rPr>
          <w:rFonts w:eastAsia="Calibri"/>
          <w:sz w:val="19"/>
          <w:szCs w:val="19"/>
          <w:lang w:val="en-GB" w:eastAsia="en-US"/>
        </w:rPr>
      </w:pPr>
      <w:r w:rsidRPr="00441DB8">
        <w:rPr>
          <w:rFonts w:eastAsia="Calibri"/>
          <w:b/>
          <w:sz w:val="19"/>
          <w:szCs w:val="19"/>
          <w:lang w:val="en-GB" w:eastAsia="en-US"/>
        </w:rPr>
        <w:t>Potasyum testi:</w:t>
      </w:r>
      <w:r w:rsidRPr="00441DB8">
        <w:rPr>
          <w:rFonts w:eastAsia="Calibri"/>
          <w:b/>
          <w:sz w:val="19"/>
          <w:szCs w:val="19"/>
          <w:lang w:val="en-GB" w:eastAsia="en-US"/>
        </w:rPr>
        <w:tab/>
      </w:r>
      <w:r w:rsidRPr="00441DB8">
        <w:rPr>
          <w:rFonts w:eastAsia="Calibri"/>
          <w:b/>
          <w:sz w:val="19"/>
          <w:szCs w:val="19"/>
          <w:lang w:val="en-GB" w:eastAsia="en-US"/>
        </w:rPr>
        <w:tab/>
      </w:r>
      <w:r w:rsidRPr="00441DB8">
        <w:rPr>
          <w:rFonts w:eastAsia="Calibri"/>
          <w:sz w:val="19"/>
          <w:szCs w:val="19"/>
          <w:lang w:val="en-GB" w:eastAsia="en-US"/>
        </w:rPr>
        <w:t>Testi geçer.</w:t>
      </w:r>
    </w:p>
    <w:p w:rsidR="00430F36" w:rsidRPr="00441DB8" w:rsidRDefault="00430F36" w:rsidP="00815038">
      <w:pPr>
        <w:ind w:firstLine="708"/>
        <w:jc w:val="both"/>
        <w:rPr>
          <w:rFonts w:eastAsia="Calibri"/>
          <w:sz w:val="19"/>
          <w:szCs w:val="19"/>
          <w:lang w:val="en-GB" w:eastAsia="en-US"/>
        </w:rPr>
      </w:pPr>
    </w:p>
    <w:p w:rsidR="000D0A0D" w:rsidRPr="00441DB8" w:rsidRDefault="00430F36" w:rsidP="00815038">
      <w:pPr>
        <w:ind w:left="2835" w:hanging="2126"/>
        <w:jc w:val="both"/>
        <w:rPr>
          <w:rFonts w:eastAsia="Calibri"/>
          <w:sz w:val="19"/>
          <w:szCs w:val="19"/>
          <w:lang w:val="de-DE" w:eastAsia="en-US"/>
        </w:rPr>
      </w:pPr>
      <w:r w:rsidRPr="00441DB8">
        <w:rPr>
          <w:rFonts w:eastAsia="Calibri"/>
          <w:b/>
          <w:sz w:val="19"/>
          <w:szCs w:val="19"/>
          <w:lang w:val="de-DE" w:eastAsia="en-US"/>
        </w:rPr>
        <w:t>pH</w:t>
      </w:r>
      <w:r w:rsidR="000D0A0D" w:rsidRPr="00441DB8">
        <w:rPr>
          <w:rFonts w:eastAsia="Calibri"/>
          <w:b/>
          <w:sz w:val="19"/>
          <w:szCs w:val="19"/>
          <w:lang w:val="de-DE" w:eastAsia="en-US"/>
        </w:rPr>
        <w:t xml:space="preserve">: </w:t>
      </w:r>
      <w:r w:rsidR="000D0A0D" w:rsidRPr="00441DB8">
        <w:rPr>
          <w:rFonts w:eastAsia="Calibri"/>
          <w:b/>
          <w:sz w:val="19"/>
          <w:szCs w:val="19"/>
          <w:lang w:val="de-DE" w:eastAsia="en-US"/>
        </w:rPr>
        <w:tab/>
      </w:r>
      <w:r w:rsidR="000D0A0D" w:rsidRPr="00441DB8">
        <w:rPr>
          <w:rFonts w:eastAsia="Calibri"/>
          <w:sz w:val="19"/>
          <w:szCs w:val="19"/>
          <w:lang w:val="de-DE" w:eastAsia="en-US"/>
        </w:rPr>
        <w:t>7.0 - 8.5</w:t>
      </w:r>
      <w:r w:rsidRPr="00441DB8">
        <w:rPr>
          <w:rFonts w:eastAsia="Calibri"/>
          <w:sz w:val="19"/>
          <w:szCs w:val="19"/>
          <w:lang w:val="de-DE" w:eastAsia="en-US"/>
        </w:rPr>
        <w:t xml:space="preserve"> arasındadır. (% 5’lik çözelti)</w:t>
      </w:r>
    </w:p>
    <w:p w:rsidR="00430F36" w:rsidRPr="00441DB8" w:rsidRDefault="00430F36" w:rsidP="00815038">
      <w:pPr>
        <w:ind w:left="2835" w:hanging="2126"/>
        <w:jc w:val="both"/>
        <w:rPr>
          <w:rFonts w:eastAsia="Calibri"/>
          <w:b/>
          <w:sz w:val="19"/>
          <w:szCs w:val="19"/>
          <w:lang w:val="de-DE" w:eastAsia="en-US"/>
        </w:rPr>
      </w:pPr>
    </w:p>
    <w:p w:rsidR="000D0A0D" w:rsidRPr="00441DB8" w:rsidRDefault="00321F2C" w:rsidP="00815038">
      <w:pPr>
        <w:ind w:left="2835" w:hanging="2127"/>
        <w:jc w:val="both"/>
        <w:rPr>
          <w:rFonts w:eastAsia="Calibri"/>
          <w:sz w:val="19"/>
          <w:szCs w:val="19"/>
          <w:lang w:val="de-DE" w:eastAsia="en-US"/>
        </w:rPr>
      </w:pPr>
      <w:r w:rsidRPr="00441DB8">
        <w:rPr>
          <w:rFonts w:eastAsia="Calibri"/>
          <w:b/>
          <w:sz w:val="19"/>
          <w:szCs w:val="19"/>
          <w:lang w:val="de-DE" w:eastAsia="en-US"/>
        </w:rPr>
        <w:t>Spektrofotometri</w:t>
      </w:r>
      <w:r w:rsidR="000D0A0D" w:rsidRPr="00441DB8">
        <w:rPr>
          <w:rFonts w:eastAsia="Calibri"/>
          <w:b/>
          <w:sz w:val="19"/>
          <w:szCs w:val="19"/>
          <w:lang w:val="de-DE" w:eastAsia="en-US"/>
        </w:rPr>
        <w:t>:</w:t>
      </w:r>
      <w:r w:rsidR="000D0A0D" w:rsidRPr="00441DB8">
        <w:rPr>
          <w:rFonts w:eastAsia="Calibri"/>
          <w:b/>
          <w:sz w:val="19"/>
          <w:szCs w:val="19"/>
          <w:lang w:val="de-DE" w:eastAsia="en-US"/>
        </w:rPr>
        <w:tab/>
      </w:r>
      <w:r w:rsidR="000D0A0D" w:rsidRPr="00441DB8">
        <w:rPr>
          <w:rFonts w:eastAsia="Calibri"/>
          <w:sz w:val="19"/>
          <w:szCs w:val="19"/>
          <w:lang w:val="de-DE" w:eastAsia="en-US"/>
        </w:rPr>
        <w:t xml:space="preserve">0.01N HCl içindeki 20 mg/L’ lik bir çözeltinin maksimum absorbsiyonu </w:t>
      </w:r>
    </w:p>
    <w:p w:rsidR="000D0A0D" w:rsidRPr="00441DB8" w:rsidRDefault="000D0A0D" w:rsidP="00815038">
      <w:pPr>
        <w:ind w:left="2880" w:hanging="48"/>
        <w:jc w:val="both"/>
        <w:rPr>
          <w:rFonts w:eastAsia="Calibri"/>
          <w:b/>
          <w:sz w:val="19"/>
          <w:szCs w:val="19"/>
          <w:lang w:val="en-GB" w:eastAsia="en-US"/>
        </w:rPr>
      </w:pPr>
      <w:r w:rsidRPr="00441DB8">
        <w:rPr>
          <w:rFonts w:eastAsia="Calibri"/>
          <w:sz w:val="19"/>
          <w:szCs w:val="19"/>
          <w:lang w:val="en-GB" w:eastAsia="en-US"/>
        </w:rPr>
        <w:t>250 nm’dedir.</w:t>
      </w:r>
    </w:p>
    <w:p w:rsidR="000D0A0D" w:rsidRPr="00441DB8" w:rsidRDefault="000D0A0D" w:rsidP="00815038">
      <w:pPr>
        <w:jc w:val="both"/>
        <w:rPr>
          <w:rFonts w:eastAsia="Calibri"/>
          <w:b/>
          <w:sz w:val="19"/>
          <w:szCs w:val="19"/>
          <w:lang w:val="en-GB" w:eastAsia="en-US"/>
        </w:rPr>
      </w:pPr>
    </w:p>
    <w:p w:rsidR="000D0A0D" w:rsidRPr="00441DB8" w:rsidRDefault="000D0A0D" w:rsidP="00815038">
      <w:pPr>
        <w:jc w:val="both"/>
        <w:rPr>
          <w:rFonts w:eastAsia="Calibri"/>
          <w:b/>
          <w:sz w:val="19"/>
          <w:szCs w:val="19"/>
          <w:u w:val="single"/>
          <w:lang w:val="en-GB" w:eastAsia="en-US"/>
        </w:rPr>
      </w:pPr>
      <w:r w:rsidRPr="00441DB8">
        <w:rPr>
          <w:rFonts w:eastAsia="Calibri"/>
          <w:b/>
          <w:sz w:val="19"/>
          <w:szCs w:val="19"/>
          <w:u w:val="single"/>
          <w:lang w:val="en-GB" w:eastAsia="en-US"/>
        </w:rPr>
        <w:t>Saflık:</w:t>
      </w:r>
    </w:p>
    <w:p w:rsidR="00430F36" w:rsidRPr="00441DB8" w:rsidRDefault="00430F36" w:rsidP="00815038">
      <w:pPr>
        <w:jc w:val="both"/>
        <w:rPr>
          <w:rFonts w:eastAsia="Calibri"/>
          <w:b/>
          <w:sz w:val="19"/>
          <w:szCs w:val="19"/>
          <w:u w:val="single"/>
          <w:lang w:val="en-GB" w:eastAsia="en-US"/>
        </w:rPr>
      </w:pPr>
    </w:p>
    <w:p w:rsidR="000D0A0D" w:rsidRPr="00441DB8" w:rsidRDefault="000D0A0D" w:rsidP="00815038">
      <w:pPr>
        <w:ind w:left="2832" w:hanging="2124"/>
        <w:jc w:val="both"/>
        <w:rPr>
          <w:rFonts w:eastAsia="Calibri"/>
          <w:sz w:val="19"/>
          <w:szCs w:val="19"/>
          <w:lang w:val="de-DE" w:eastAsia="en-US"/>
        </w:rPr>
      </w:pPr>
      <w:r w:rsidRPr="00441DB8">
        <w:rPr>
          <w:rFonts w:eastAsia="Calibri"/>
          <w:b/>
          <w:sz w:val="19"/>
          <w:szCs w:val="19"/>
          <w:lang w:val="fr-FR" w:eastAsia="en-US"/>
        </w:rPr>
        <w:t>Su</w:t>
      </w:r>
      <w:r w:rsidR="00430F36" w:rsidRPr="00441DB8">
        <w:rPr>
          <w:rFonts w:eastAsia="Calibri"/>
          <w:b/>
          <w:sz w:val="19"/>
          <w:szCs w:val="19"/>
          <w:lang w:val="fr-FR" w:eastAsia="en-US"/>
        </w:rPr>
        <w:t xml:space="preserve"> içeriği</w:t>
      </w:r>
      <w:r w:rsidRPr="00441DB8">
        <w:rPr>
          <w:rFonts w:eastAsia="Calibri"/>
          <w:b/>
          <w:sz w:val="19"/>
          <w:szCs w:val="19"/>
          <w:lang w:val="fr-FR" w:eastAsia="en-US"/>
        </w:rPr>
        <w:t>:</w:t>
      </w:r>
      <w:r w:rsidRPr="00441DB8">
        <w:rPr>
          <w:rFonts w:eastAsia="Calibri"/>
          <w:b/>
          <w:sz w:val="19"/>
          <w:szCs w:val="19"/>
          <w:lang w:val="fr-FR" w:eastAsia="en-US"/>
        </w:rPr>
        <w:tab/>
      </w:r>
      <w:r w:rsidRPr="00441DB8">
        <w:rPr>
          <w:rFonts w:eastAsia="Calibri"/>
          <w:sz w:val="19"/>
          <w:szCs w:val="19"/>
          <w:lang w:val="fr-FR" w:eastAsia="en-US"/>
        </w:rPr>
        <w:t xml:space="preserve">% 10’dan fazla olmamalıdır </w:t>
      </w:r>
      <w:r w:rsidRPr="00441DB8">
        <w:rPr>
          <w:rFonts w:eastAsia="Calibri"/>
          <w:sz w:val="19"/>
          <w:szCs w:val="19"/>
          <w:lang w:val="de-DE" w:eastAsia="en-US"/>
        </w:rPr>
        <w:t>(Karl Fischer yöntemi).</w:t>
      </w:r>
    </w:p>
    <w:p w:rsidR="00430F36" w:rsidRPr="00441DB8" w:rsidRDefault="00430F36" w:rsidP="00815038">
      <w:pPr>
        <w:ind w:left="2832" w:hanging="2124"/>
        <w:jc w:val="both"/>
        <w:rPr>
          <w:rFonts w:eastAsia="Calibri"/>
          <w:sz w:val="19"/>
          <w:szCs w:val="19"/>
          <w:lang w:val="fr-FR" w:eastAsia="en-US"/>
        </w:rPr>
      </w:pPr>
    </w:p>
    <w:p w:rsidR="000D0A0D" w:rsidRPr="00441DB8" w:rsidRDefault="000D0A0D" w:rsidP="00815038">
      <w:pPr>
        <w:ind w:left="2832" w:hanging="2124"/>
        <w:jc w:val="both"/>
        <w:rPr>
          <w:rFonts w:eastAsia="Calibri"/>
          <w:sz w:val="19"/>
          <w:szCs w:val="19"/>
          <w:lang w:val="fr-FR" w:eastAsia="en-US"/>
        </w:rPr>
      </w:pPr>
      <w:r w:rsidRPr="00441DB8">
        <w:rPr>
          <w:rFonts w:eastAsia="Calibri"/>
          <w:b/>
          <w:sz w:val="19"/>
          <w:szCs w:val="19"/>
          <w:lang w:val="fr-FR" w:eastAsia="en-US"/>
        </w:rPr>
        <w:t>Diğer nükleotidler:</w:t>
      </w:r>
      <w:r w:rsidR="00430F36" w:rsidRPr="00441DB8">
        <w:rPr>
          <w:rFonts w:eastAsia="Calibri"/>
          <w:sz w:val="19"/>
          <w:szCs w:val="19"/>
          <w:lang w:val="fr-FR" w:eastAsia="en-US"/>
        </w:rPr>
        <w:tab/>
        <w:t xml:space="preserve">İnce </w:t>
      </w:r>
      <w:r w:rsidRPr="00441DB8">
        <w:rPr>
          <w:rFonts w:eastAsia="Calibri"/>
          <w:sz w:val="19"/>
          <w:szCs w:val="19"/>
          <w:lang w:val="fr-FR" w:eastAsia="en-US"/>
        </w:rPr>
        <w:t>tabaka kromatografisi ile tespit edilemez.</w:t>
      </w:r>
    </w:p>
    <w:p w:rsidR="00430F36" w:rsidRPr="00441DB8" w:rsidRDefault="00430F36" w:rsidP="00815038">
      <w:pPr>
        <w:ind w:left="2832" w:hanging="2124"/>
        <w:jc w:val="both"/>
        <w:rPr>
          <w:rFonts w:eastAsia="Calibri"/>
          <w:sz w:val="19"/>
          <w:szCs w:val="19"/>
          <w:lang w:val="fr-FR" w:eastAsia="en-US"/>
        </w:rPr>
      </w:pPr>
    </w:p>
    <w:p w:rsidR="000D0A0D" w:rsidRPr="00441DB8" w:rsidRDefault="000D0A0D" w:rsidP="00815038">
      <w:pPr>
        <w:ind w:left="2832" w:hanging="2124"/>
        <w:jc w:val="both"/>
        <w:rPr>
          <w:rFonts w:eastAsia="Calibri"/>
          <w:sz w:val="19"/>
          <w:szCs w:val="19"/>
          <w:lang w:val="fr-FR" w:eastAsia="en-US"/>
        </w:rPr>
      </w:pPr>
      <w:r w:rsidRPr="00441DB8">
        <w:rPr>
          <w:rFonts w:eastAsia="Calibri"/>
          <w:b/>
          <w:sz w:val="19"/>
          <w:szCs w:val="19"/>
          <w:lang w:val="fr-FR" w:eastAsia="en-US"/>
        </w:rPr>
        <w:t>Kurşun:</w:t>
      </w:r>
      <w:r w:rsidR="00430F36" w:rsidRPr="00441DB8">
        <w:rPr>
          <w:rFonts w:eastAsia="Calibri"/>
          <w:sz w:val="19"/>
          <w:szCs w:val="19"/>
          <w:lang w:val="fr-FR" w:eastAsia="en-US"/>
        </w:rPr>
        <w:tab/>
        <w:t>1</w:t>
      </w:r>
      <w:r w:rsidRPr="00441DB8">
        <w:rPr>
          <w:rFonts w:eastAsia="Calibri"/>
          <w:sz w:val="19"/>
          <w:szCs w:val="19"/>
          <w:lang w:val="fr-FR" w:eastAsia="en-US"/>
        </w:rPr>
        <w:t xml:space="preserve"> mg/kg’dan fazla olmamalıdır.</w:t>
      </w:r>
    </w:p>
    <w:p w:rsidR="00430F36" w:rsidRPr="00441DB8" w:rsidRDefault="00430F36" w:rsidP="00815038">
      <w:pPr>
        <w:ind w:left="2832" w:hanging="2124"/>
        <w:jc w:val="both"/>
        <w:rPr>
          <w:rFonts w:eastAsia="Calibri"/>
          <w:sz w:val="19"/>
          <w:szCs w:val="19"/>
          <w:lang w:val="fr-FR" w:eastAsia="en-US"/>
        </w:rPr>
      </w:pPr>
    </w:p>
    <w:p w:rsidR="000D0A0D" w:rsidRPr="00441DB8" w:rsidRDefault="000D0A0D" w:rsidP="00815038">
      <w:pPr>
        <w:jc w:val="both"/>
        <w:rPr>
          <w:rFonts w:eastAsia="Calibri"/>
          <w:sz w:val="19"/>
          <w:szCs w:val="19"/>
          <w:lang w:val="fr-FR" w:eastAsia="en-US"/>
        </w:rPr>
      </w:pPr>
    </w:p>
    <w:p w:rsidR="000D0A0D" w:rsidRPr="00441DB8" w:rsidRDefault="000D0A0D" w:rsidP="00815038">
      <w:pPr>
        <w:jc w:val="both"/>
        <w:rPr>
          <w:rFonts w:eastAsia="Calibri"/>
          <w:b/>
          <w:sz w:val="19"/>
          <w:szCs w:val="19"/>
          <w:u w:val="single"/>
          <w:lang w:val="fr-FR" w:eastAsia="en-US"/>
        </w:rPr>
      </w:pPr>
      <w:r w:rsidRPr="00441DB8">
        <w:rPr>
          <w:rFonts w:eastAsia="Calibri"/>
          <w:b/>
          <w:sz w:val="19"/>
          <w:szCs w:val="19"/>
          <w:u w:val="single"/>
          <w:lang w:val="fr-FR" w:eastAsia="en-US"/>
        </w:rPr>
        <w:t>E 633 KALSİYUM İNOSİNAT</w:t>
      </w:r>
    </w:p>
    <w:p w:rsidR="000D0A0D" w:rsidRPr="00441DB8" w:rsidRDefault="000D0A0D" w:rsidP="00815038">
      <w:pPr>
        <w:jc w:val="both"/>
        <w:rPr>
          <w:rFonts w:eastAsia="Calibri"/>
          <w:b/>
          <w:sz w:val="19"/>
          <w:szCs w:val="19"/>
          <w:lang w:val="fr-FR" w:eastAsia="en-US"/>
        </w:rPr>
      </w:pPr>
    </w:p>
    <w:p w:rsidR="000D0A0D" w:rsidRPr="00441DB8" w:rsidRDefault="00B96B2E" w:rsidP="00815038">
      <w:pPr>
        <w:jc w:val="both"/>
        <w:rPr>
          <w:rFonts w:eastAsia="Calibri"/>
          <w:sz w:val="19"/>
          <w:szCs w:val="19"/>
          <w:lang w:val="fr-FR" w:eastAsia="en-US"/>
        </w:rPr>
      </w:pPr>
      <w:r w:rsidRPr="00441DB8">
        <w:rPr>
          <w:rFonts w:eastAsia="Calibri"/>
          <w:b/>
          <w:sz w:val="19"/>
          <w:szCs w:val="19"/>
          <w:u w:val="single"/>
          <w:lang w:val="fr-FR" w:eastAsia="en-US"/>
        </w:rPr>
        <w:t>Eşanlamlılar</w:t>
      </w:r>
      <w:r w:rsidR="000D0A0D" w:rsidRPr="00441DB8">
        <w:rPr>
          <w:rFonts w:eastAsia="Calibri"/>
          <w:b/>
          <w:sz w:val="19"/>
          <w:szCs w:val="19"/>
          <w:u w:val="single"/>
          <w:lang w:val="fr-FR" w:eastAsia="en-US"/>
        </w:rPr>
        <w:t>:</w:t>
      </w:r>
      <w:r w:rsidR="000D0A0D" w:rsidRPr="00441DB8">
        <w:rPr>
          <w:rFonts w:eastAsia="Calibri"/>
          <w:b/>
          <w:sz w:val="19"/>
          <w:szCs w:val="19"/>
          <w:lang w:val="fr-FR" w:eastAsia="en-US"/>
        </w:rPr>
        <w:tab/>
      </w:r>
      <w:r w:rsidR="000D0A0D" w:rsidRPr="00441DB8">
        <w:rPr>
          <w:rFonts w:eastAsia="Calibri"/>
          <w:b/>
          <w:sz w:val="19"/>
          <w:szCs w:val="19"/>
          <w:lang w:val="fr-FR" w:eastAsia="en-US"/>
        </w:rPr>
        <w:tab/>
      </w:r>
      <w:r w:rsidR="000D0A0D" w:rsidRPr="00441DB8">
        <w:rPr>
          <w:rFonts w:eastAsia="Calibri"/>
          <w:b/>
          <w:sz w:val="19"/>
          <w:szCs w:val="19"/>
          <w:lang w:val="fr-FR" w:eastAsia="en-US"/>
        </w:rPr>
        <w:tab/>
      </w:r>
      <w:r w:rsidR="000D0A0D" w:rsidRPr="00441DB8">
        <w:rPr>
          <w:rFonts w:eastAsia="Calibri"/>
          <w:sz w:val="19"/>
          <w:szCs w:val="19"/>
          <w:lang w:val="fr-FR" w:eastAsia="en-US"/>
        </w:rPr>
        <w:t>Kalsiyum  5'-inosinat</w:t>
      </w:r>
    </w:p>
    <w:p w:rsidR="000D0A0D" w:rsidRPr="00441DB8" w:rsidRDefault="000D0A0D" w:rsidP="00815038">
      <w:pPr>
        <w:ind w:left="2832" w:hanging="2832"/>
        <w:jc w:val="both"/>
        <w:rPr>
          <w:rFonts w:eastAsia="Calibri"/>
          <w:b/>
          <w:sz w:val="19"/>
          <w:szCs w:val="19"/>
          <w:lang w:val="fr-FR" w:eastAsia="en-US"/>
        </w:rPr>
      </w:pPr>
    </w:p>
    <w:p w:rsidR="00430F36" w:rsidRPr="00441DB8" w:rsidRDefault="000D0A0D" w:rsidP="00815038">
      <w:pPr>
        <w:ind w:left="2832" w:hanging="2832"/>
        <w:jc w:val="both"/>
        <w:rPr>
          <w:rFonts w:eastAsia="Calibri"/>
          <w:b/>
          <w:sz w:val="19"/>
          <w:szCs w:val="19"/>
          <w:u w:val="single"/>
          <w:lang w:val="fr-FR" w:eastAsia="en-US"/>
        </w:rPr>
      </w:pPr>
      <w:r w:rsidRPr="00441DB8">
        <w:rPr>
          <w:rFonts w:eastAsia="Calibri"/>
          <w:b/>
          <w:sz w:val="19"/>
          <w:szCs w:val="19"/>
          <w:u w:val="single"/>
          <w:lang w:val="fr-FR" w:eastAsia="en-US"/>
        </w:rPr>
        <w:t>Tanım:</w:t>
      </w:r>
    </w:p>
    <w:p w:rsidR="000D0A0D" w:rsidRPr="00441DB8" w:rsidRDefault="000D0A0D" w:rsidP="00815038">
      <w:pPr>
        <w:ind w:left="2832" w:hanging="2832"/>
        <w:jc w:val="both"/>
        <w:rPr>
          <w:rFonts w:eastAsia="Calibri"/>
          <w:b/>
          <w:sz w:val="19"/>
          <w:szCs w:val="19"/>
          <w:u w:val="single"/>
          <w:lang w:val="fr-FR" w:eastAsia="en-US"/>
        </w:rPr>
      </w:pPr>
      <w:r w:rsidRPr="00441DB8">
        <w:rPr>
          <w:rFonts w:eastAsia="Calibri"/>
          <w:b/>
          <w:sz w:val="19"/>
          <w:szCs w:val="19"/>
          <w:lang w:val="fr-FR" w:eastAsia="en-US"/>
        </w:rPr>
        <w:tab/>
      </w:r>
    </w:p>
    <w:p w:rsidR="00430F36" w:rsidRPr="00441DB8" w:rsidRDefault="00430F36" w:rsidP="00815038">
      <w:pPr>
        <w:ind w:left="2832" w:hanging="2123"/>
        <w:jc w:val="both"/>
        <w:rPr>
          <w:rFonts w:eastAsia="Calibri"/>
          <w:b/>
          <w:sz w:val="19"/>
          <w:szCs w:val="19"/>
          <w:lang w:val="fr-FR" w:eastAsia="en-US"/>
        </w:rPr>
      </w:pPr>
      <w:r w:rsidRPr="00441DB8">
        <w:rPr>
          <w:rFonts w:eastAsia="Calibri"/>
          <w:b/>
          <w:sz w:val="19"/>
          <w:szCs w:val="19"/>
          <w:lang w:val="fr-FR" w:eastAsia="en-US"/>
        </w:rPr>
        <w:t>Einecs :</w:t>
      </w:r>
    </w:p>
    <w:p w:rsidR="00430F36" w:rsidRPr="00441DB8" w:rsidRDefault="00430F36" w:rsidP="00815038">
      <w:pPr>
        <w:ind w:left="2832" w:hanging="2123"/>
        <w:jc w:val="both"/>
        <w:rPr>
          <w:rFonts w:eastAsia="Calibri"/>
          <w:b/>
          <w:sz w:val="19"/>
          <w:szCs w:val="19"/>
          <w:lang w:val="fr-FR" w:eastAsia="en-US"/>
        </w:rPr>
      </w:pPr>
    </w:p>
    <w:p w:rsidR="000D0A0D" w:rsidRPr="00441DB8" w:rsidRDefault="000D0A0D" w:rsidP="00815038">
      <w:pPr>
        <w:ind w:left="2832" w:hanging="2123"/>
        <w:jc w:val="both"/>
        <w:rPr>
          <w:rFonts w:eastAsia="Calibri"/>
          <w:sz w:val="19"/>
          <w:szCs w:val="19"/>
          <w:lang w:val="fr-FR" w:eastAsia="en-US"/>
        </w:rPr>
      </w:pPr>
      <w:r w:rsidRPr="00441DB8">
        <w:rPr>
          <w:rFonts w:eastAsia="Calibri"/>
          <w:b/>
          <w:sz w:val="19"/>
          <w:szCs w:val="19"/>
          <w:lang w:val="fr-FR" w:eastAsia="en-US"/>
        </w:rPr>
        <w:t>Kimyasal adı:</w:t>
      </w:r>
      <w:r w:rsidRPr="00441DB8">
        <w:rPr>
          <w:rFonts w:eastAsia="Calibri"/>
          <w:b/>
          <w:sz w:val="19"/>
          <w:szCs w:val="19"/>
          <w:lang w:val="fr-FR" w:eastAsia="en-US"/>
        </w:rPr>
        <w:tab/>
      </w:r>
      <w:r w:rsidRPr="00441DB8">
        <w:rPr>
          <w:rFonts w:eastAsia="Calibri"/>
          <w:sz w:val="19"/>
          <w:szCs w:val="19"/>
          <w:lang w:val="fr-FR" w:eastAsia="en-US"/>
        </w:rPr>
        <w:t>Kalsiyum</w:t>
      </w:r>
      <w:r w:rsidRPr="00441DB8">
        <w:rPr>
          <w:rFonts w:eastAsia="Calibri"/>
          <w:b/>
          <w:sz w:val="19"/>
          <w:szCs w:val="19"/>
          <w:lang w:val="fr-FR" w:eastAsia="en-US"/>
        </w:rPr>
        <w:t xml:space="preserve"> </w:t>
      </w:r>
      <w:r w:rsidRPr="00441DB8">
        <w:rPr>
          <w:rFonts w:eastAsia="Calibri"/>
          <w:sz w:val="19"/>
          <w:szCs w:val="19"/>
          <w:lang w:val="fr-FR" w:eastAsia="en-US"/>
        </w:rPr>
        <w:t>inosin-5'-monofosfat</w:t>
      </w:r>
    </w:p>
    <w:p w:rsidR="00430F36" w:rsidRPr="00441DB8" w:rsidRDefault="00430F36" w:rsidP="00815038">
      <w:pPr>
        <w:ind w:left="2832" w:hanging="2123"/>
        <w:jc w:val="both"/>
        <w:rPr>
          <w:rFonts w:eastAsia="Calibri"/>
          <w:sz w:val="19"/>
          <w:szCs w:val="19"/>
          <w:lang w:val="fr-FR" w:eastAsia="en-US"/>
        </w:rPr>
      </w:pPr>
    </w:p>
    <w:p w:rsidR="000D0A0D" w:rsidRPr="00441DB8" w:rsidRDefault="000D0A0D" w:rsidP="00815038">
      <w:pPr>
        <w:ind w:left="2832" w:hanging="2123"/>
        <w:jc w:val="both"/>
        <w:rPr>
          <w:rFonts w:eastAsia="Calibri"/>
          <w:sz w:val="19"/>
          <w:szCs w:val="19"/>
          <w:lang w:val="fr-FR" w:eastAsia="en-US"/>
        </w:rPr>
      </w:pPr>
      <w:r w:rsidRPr="00441DB8">
        <w:rPr>
          <w:rFonts w:eastAsia="Calibri"/>
          <w:b/>
          <w:sz w:val="19"/>
          <w:szCs w:val="19"/>
          <w:lang w:val="fr-FR" w:eastAsia="en-US"/>
        </w:rPr>
        <w:t>Kimyasal formülü:</w:t>
      </w:r>
      <w:r w:rsidRPr="00441DB8">
        <w:rPr>
          <w:rFonts w:eastAsia="Calibri"/>
          <w:sz w:val="19"/>
          <w:szCs w:val="19"/>
          <w:lang w:val="fr-FR" w:eastAsia="en-US"/>
        </w:rPr>
        <w:tab/>
        <w:t>C</w:t>
      </w:r>
      <w:r w:rsidRPr="00441DB8">
        <w:rPr>
          <w:rFonts w:eastAsia="Calibri"/>
          <w:sz w:val="19"/>
          <w:szCs w:val="19"/>
          <w:vertAlign w:val="subscript"/>
          <w:lang w:val="fr-FR" w:eastAsia="en-US"/>
        </w:rPr>
        <w:t>10</w:t>
      </w:r>
      <w:r w:rsidRPr="00441DB8">
        <w:rPr>
          <w:rFonts w:eastAsia="Calibri"/>
          <w:sz w:val="19"/>
          <w:szCs w:val="19"/>
          <w:lang w:val="fr-FR" w:eastAsia="en-US"/>
        </w:rPr>
        <w:t>H</w:t>
      </w:r>
      <w:r w:rsidRPr="00441DB8">
        <w:rPr>
          <w:rFonts w:eastAsia="Calibri"/>
          <w:sz w:val="19"/>
          <w:szCs w:val="19"/>
          <w:vertAlign w:val="subscript"/>
          <w:lang w:val="fr-FR" w:eastAsia="en-US"/>
        </w:rPr>
        <w:t>11</w:t>
      </w:r>
      <w:r w:rsidRPr="00441DB8">
        <w:rPr>
          <w:rFonts w:eastAsia="Calibri"/>
          <w:sz w:val="19"/>
          <w:szCs w:val="19"/>
          <w:lang w:val="fr-FR" w:eastAsia="en-US"/>
        </w:rPr>
        <w:t>CaN</w:t>
      </w:r>
      <w:r w:rsidRPr="00441DB8">
        <w:rPr>
          <w:rFonts w:eastAsia="Calibri"/>
          <w:sz w:val="19"/>
          <w:szCs w:val="19"/>
          <w:vertAlign w:val="subscript"/>
          <w:lang w:val="fr-FR" w:eastAsia="en-US"/>
        </w:rPr>
        <w:t>4</w:t>
      </w:r>
      <w:r w:rsidRPr="00441DB8">
        <w:rPr>
          <w:rFonts w:eastAsia="Calibri"/>
          <w:sz w:val="19"/>
          <w:szCs w:val="19"/>
          <w:lang w:val="fr-FR" w:eastAsia="en-US"/>
        </w:rPr>
        <w:t>O</w:t>
      </w:r>
      <w:r w:rsidRPr="00441DB8">
        <w:rPr>
          <w:rFonts w:eastAsia="Calibri"/>
          <w:sz w:val="19"/>
          <w:szCs w:val="19"/>
          <w:vertAlign w:val="subscript"/>
          <w:lang w:val="fr-FR" w:eastAsia="en-US"/>
        </w:rPr>
        <w:t>8</w:t>
      </w:r>
      <w:r w:rsidRPr="00441DB8">
        <w:rPr>
          <w:rFonts w:eastAsia="Calibri"/>
          <w:sz w:val="19"/>
          <w:szCs w:val="19"/>
          <w:lang w:val="fr-FR" w:eastAsia="en-US"/>
        </w:rPr>
        <w:t>P·nH</w:t>
      </w:r>
      <w:r w:rsidRPr="00441DB8">
        <w:rPr>
          <w:rFonts w:eastAsia="Calibri"/>
          <w:sz w:val="19"/>
          <w:szCs w:val="19"/>
          <w:vertAlign w:val="subscript"/>
          <w:lang w:val="fr-FR" w:eastAsia="en-US"/>
        </w:rPr>
        <w:t>2</w:t>
      </w:r>
      <w:r w:rsidRPr="00441DB8">
        <w:rPr>
          <w:rFonts w:eastAsia="Calibri"/>
          <w:sz w:val="19"/>
          <w:szCs w:val="19"/>
          <w:lang w:val="fr-FR" w:eastAsia="en-US"/>
        </w:rPr>
        <w:t>O</w:t>
      </w:r>
    </w:p>
    <w:p w:rsidR="00430F36" w:rsidRPr="00441DB8" w:rsidRDefault="00430F36" w:rsidP="00815038">
      <w:pPr>
        <w:ind w:left="2832" w:hanging="2123"/>
        <w:jc w:val="both"/>
        <w:rPr>
          <w:rFonts w:eastAsia="Calibri"/>
          <w:b/>
          <w:sz w:val="19"/>
          <w:szCs w:val="19"/>
          <w:lang w:val="fr-FR" w:eastAsia="en-US"/>
        </w:rPr>
      </w:pPr>
    </w:p>
    <w:p w:rsidR="000D0A0D" w:rsidRPr="00441DB8" w:rsidRDefault="001016C5" w:rsidP="00815038">
      <w:pPr>
        <w:ind w:left="2832" w:hanging="2123"/>
        <w:jc w:val="both"/>
        <w:rPr>
          <w:rFonts w:eastAsia="Calibri"/>
          <w:sz w:val="19"/>
          <w:szCs w:val="19"/>
          <w:lang w:val="fr-FR" w:eastAsia="en-US"/>
        </w:rPr>
      </w:pPr>
      <w:r>
        <w:rPr>
          <w:rFonts w:eastAsia="Calibri"/>
          <w:b/>
          <w:sz w:val="19"/>
          <w:szCs w:val="19"/>
          <w:lang w:val="fr-FR" w:eastAsia="en-US"/>
        </w:rPr>
        <w:t>Molekül ağırlığı</w:t>
      </w:r>
      <w:r w:rsidR="000D0A0D" w:rsidRPr="00441DB8">
        <w:rPr>
          <w:rFonts w:eastAsia="Calibri"/>
          <w:b/>
          <w:sz w:val="19"/>
          <w:szCs w:val="19"/>
          <w:lang w:val="fr-FR" w:eastAsia="en-US"/>
        </w:rPr>
        <w:t>:</w:t>
      </w:r>
      <w:r w:rsidR="000D0A0D" w:rsidRPr="00441DB8">
        <w:rPr>
          <w:rFonts w:eastAsia="Calibri"/>
          <w:sz w:val="19"/>
          <w:szCs w:val="19"/>
          <w:lang w:val="fr-FR" w:eastAsia="en-US"/>
        </w:rPr>
        <w:tab/>
        <w:t>386.19 (susuz)</w:t>
      </w:r>
    </w:p>
    <w:p w:rsidR="00430F36" w:rsidRPr="00441DB8" w:rsidRDefault="00430F36" w:rsidP="00815038">
      <w:pPr>
        <w:ind w:left="2832" w:hanging="2123"/>
        <w:jc w:val="both"/>
        <w:rPr>
          <w:rFonts w:eastAsia="Calibri"/>
          <w:sz w:val="19"/>
          <w:szCs w:val="19"/>
          <w:lang w:val="fr-FR" w:eastAsia="en-US"/>
        </w:rPr>
      </w:pPr>
    </w:p>
    <w:p w:rsidR="00430F36" w:rsidRPr="00441DB8" w:rsidRDefault="000D0A0D" w:rsidP="00815038">
      <w:pPr>
        <w:ind w:left="2832" w:hanging="2124"/>
        <w:jc w:val="both"/>
        <w:rPr>
          <w:rFonts w:eastAsia="Calibri"/>
          <w:b/>
          <w:sz w:val="19"/>
          <w:szCs w:val="19"/>
          <w:lang w:val="fr-FR" w:eastAsia="en-US"/>
        </w:rPr>
      </w:pPr>
      <w:r w:rsidRPr="00441DB8">
        <w:rPr>
          <w:rFonts w:eastAsia="Calibri"/>
          <w:b/>
          <w:sz w:val="19"/>
          <w:szCs w:val="19"/>
          <w:lang w:val="fr-FR" w:eastAsia="en-US"/>
        </w:rPr>
        <w:t>Analiz:</w:t>
      </w:r>
      <w:r w:rsidRPr="00441DB8">
        <w:rPr>
          <w:rFonts w:eastAsia="Calibri"/>
          <w:sz w:val="19"/>
          <w:szCs w:val="19"/>
          <w:lang w:val="fr-FR" w:eastAsia="en-US"/>
        </w:rPr>
        <w:tab/>
        <w:t>Susuz bazda içeriği, % 97.0’dan az olmamalıdır.</w:t>
      </w:r>
      <w:r w:rsidRPr="00441DB8">
        <w:rPr>
          <w:rFonts w:eastAsia="Calibri"/>
          <w:b/>
          <w:sz w:val="19"/>
          <w:szCs w:val="19"/>
          <w:lang w:val="fr-FR" w:eastAsia="en-US"/>
        </w:rPr>
        <w:tab/>
      </w:r>
    </w:p>
    <w:p w:rsidR="000D0A0D" w:rsidRPr="00441DB8" w:rsidRDefault="000D0A0D" w:rsidP="00815038">
      <w:pPr>
        <w:ind w:left="2832" w:hanging="2124"/>
        <w:jc w:val="both"/>
        <w:rPr>
          <w:rFonts w:eastAsia="Calibri"/>
          <w:sz w:val="19"/>
          <w:szCs w:val="19"/>
          <w:lang w:val="fr-FR" w:eastAsia="en-US"/>
        </w:rPr>
      </w:pPr>
      <w:r w:rsidRPr="00441DB8">
        <w:rPr>
          <w:rFonts w:eastAsia="Calibri"/>
          <w:sz w:val="19"/>
          <w:szCs w:val="19"/>
          <w:lang w:val="fr-FR" w:eastAsia="en-US"/>
        </w:rPr>
        <w:t xml:space="preserve"> </w:t>
      </w:r>
    </w:p>
    <w:p w:rsidR="000D0A0D" w:rsidRPr="00441DB8" w:rsidRDefault="00430F36" w:rsidP="00815038">
      <w:pPr>
        <w:ind w:left="2832" w:hanging="2124"/>
        <w:jc w:val="both"/>
        <w:rPr>
          <w:rFonts w:eastAsia="Calibri"/>
          <w:b/>
          <w:sz w:val="19"/>
          <w:szCs w:val="19"/>
          <w:lang w:val="de-DE" w:eastAsia="en-US"/>
        </w:rPr>
      </w:pPr>
      <w:r w:rsidRPr="00441DB8">
        <w:rPr>
          <w:rFonts w:eastAsia="Calibri"/>
          <w:b/>
          <w:sz w:val="19"/>
          <w:szCs w:val="19"/>
          <w:lang w:val="de-DE" w:eastAsia="en-US"/>
        </w:rPr>
        <w:t>Çözünürlük:</w:t>
      </w:r>
      <w:r w:rsidRPr="00441DB8">
        <w:rPr>
          <w:rFonts w:eastAsia="Calibri"/>
          <w:b/>
          <w:sz w:val="19"/>
          <w:szCs w:val="19"/>
          <w:lang w:val="de-DE" w:eastAsia="en-US"/>
        </w:rPr>
        <w:tab/>
      </w:r>
      <w:r w:rsidRPr="00441DB8">
        <w:rPr>
          <w:rFonts w:eastAsia="Calibri"/>
          <w:sz w:val="19"/>
          <w:szCs w:val="19"/>
          <w:lang w:val="de-DE" w:eastAsia="en-US"/>
        </w:rPr>
        <w:t>Suda eser miktarda çözünür.</w:t>
      </w:r>
    </w:p>
    <w:p w:rsidR="00430F36" w:rsidRPr="00441DB8" w:rsidRDefault="00430F36" w:rsidP="00815038">
      <w:pPr>
        <w:ind w:left="2832" w:hanging="2124"/>
        <w:jc w:val="both"/>
        <w:rPr>
          <w:rFonts w:eastAsia="Calibri"/>
          <w:b/>
          <w:sz w:val="19"/>
          <w:szCs w:val="19"/>
          <w:lang w:val="de-DE" w:eastAsia="en-US"/>
        </w:rPr>
      </w:pPr>
    </w:p>
    <w:p w:rsidR="000D0A0D" w:rsidRPr="00441DB8" w:rsidRDefault="000D0A0D" w:rsidP="00815038">
      <w:pPr>
        <w:ind w:left="2832" w:hanging="2832"/>
        <w:jc w:val="both"/>
        <w:rPr>
          <w:rFonts w:eastAsia="Calibri"/>
          <w:sz w:val="19"/>
          <w:szCs w:val="19"/>
          <w:lang w:val="de-DE" w:eastAsia="en-US"/>
        </w:rPr>
      </w:pPr>
      <w:r w:rsidRPr="00441DB8">
        <w:rPr>
          <w:rFonts w:eastAsia="Calibri"/>
          <w:b/>
          <w:sz w:val="19"/>
          <w:szCs w:val="19"/>
          <w:u w:val="single"/>
          <w:lang w:val="de-DE" w:eastAsia="en-US"/>
        </w:rPr>
        <w:t>Tanımlama:</w:t>
      </w:r>
      <w:r w:rsidRPr="00441DB8">
        <w:rPr>
          <w:rFonts w:eastAsia="Calibri"/>
          <w:sz w:val="19"/>
          <w:szCs w:val="19"/>
          <w:lang w:val="de-DE" w:eastAsia="en-US"/>
        </w:rPr>
        <w:tab/>
        <w:t xml:space="preserve">Kokusuz, renksiz ya da beyaz kristaller ya da toz.  </w:t>
      </w:r>
    </w:p>
    <w:p w:rsidR="000D0A0D" w:rsidRPr="00441DB8" w:rsidRDefault="000D0A0D" w:rsidP="00815038">
      <w:pPr>
        <w:keepNext/>
        <w:ind w:left="4245" w:hanging="4245"/>
        <w:jc w:val="both"/>
        <w:outlineLvl w:val="2"/>
        <w:rPr>
          <w:b/>
          <w:sz w:val="19"/>
          <w:szCs w:val="19"/>
        </w:rPr>
      </w:pPr>
    </w:p>
    <w:p w:rsidR="000D0A0D" w:rsidRPr="00441DB8" w:rsidRDefault="000D0A0D" w:rsidP="00815038">
      <w:pPr>
        <w:keepNext/>
        <w:ind w:left="4245" w:hanging="4245"/>
        <w:jc w:val="both"/>
        <w:outlineLvl w:val="2"/>
        <w:rPr>
          <w:b/>
          <w:sz w:val="19"/>
          <w:szCs w:val="19"/>
          <w:u w:val="single"/>
        </w:rPr>
      </w:pPr>
      <w:r w:rsidRPr="00441DB8">
        <w:rPr>
          <w:b/>
          <w:sz w:val="19"/>
          <w:szCs w:val="19"/>
          <w:u w:val="single"/>
        </w:rPr>
        <w:t>Belirleme:</w:t>
      </w:r>
    </w:p>
    <w:p w:rsidR="00430F36" w:rsidRPr="00441DB8" w:rsidRDefault="00430F36" w:rsidP="00815038">
      <w:pPr>
        <w:keepNext/>
        <w:ind w:left="4245" w:hanging="4245"/>
        <w:jc w:val="both"/>
        <w:outlineLvl w:val="2"/>
        <w:rPr>
          <w:b/>
          <w:sz w:val="19"/>
          <w:szCs w:val="19"/>
          <w:u w:val="single"/>
        </w:rPr>
      </w:pPr>
    </w:p>
    <w:p w:rsidR="00430F36" w:rsidRPr="00441DB8" w:rsidRDefault="00430F36" w:rsidP="00815038">
      <w:pPr>
        <w:ind w:firstLine="708"/>
        <w:jc w:val="both"/>
        <w:rPr>
          <w:rFonts w:eastAsia="Calibri"/>
          <w:sz w:val="19"/>
          <w:szCs w:val="19"/>
          <w:lang w:val="en-GB" w:eastAsia="en-US"/>
        </w:rPr>
      </w:pPr>
      <w:r w:rsidRPr="00441DB8">
        <w:rPr>
          <w:rFonts w:eastAsia="Calibri"/>
          <w:b/>
          <w:sz w:val="19"/>
          <w:szCs w:val="19"/>
          <w:lang w:val="en-GB" w:eastAsia="en-US"/>
        </w:rPr>
        <w:t>Riboz testi:</w:t>
      </w:r>
      <w:r w:rsidRPr="00441DB8">
        <w:rPr>
          <w:rFonts w:eastAsia="Calibri"/>
          <w:b/>
          <w:sz w:val="19"/>
          <w:szCs w:val="19"/>
          <w:lang w:val="en-GB" w:eastAsia="en-US"/>
        </w:rPr>
        <w:tab/>
      </w:r>
      <w:r w:rsidRPr="00441DB8">
        <w:rPr>
          <w:rFonts w:eastAsia="Calibri"/>
          <w:b/>
          <w:sz w:val="19"/>
          <w:szCs w:val="19"/>
          <w:lang w:val="en-GB" w:eastAsia="en-US"/>
        </w:rPr>
        <w:tab/>
      </w:r>
      <w:r w:rsidRPr="00441DB8">
        <w:rPr>
          <w:rFonts w:eastAsia="Calibri"/>
          <w:sz w:val="19"/>
          <w:szCs w:val="19"/>
          <w:lang w:val="en-GB" w:eastAsia="en-US"/>
        </w:rPr>
        <w:t>Testi geçer.</w:t>
      </w:r>
    </w:p>
    <w:p w:rsidR="00430F36" w:rsidRPr="00441DB8" w:rsidRDefault="00430F36" w:rsidP="00815038">
      <w:pPr>
        <w:ind w:firstLine="708"/>
        <w:jc w:val="both"/>
        <w:rPr>
          <w:rFonts w:eastAsia="Calibri"/>
          <w:sz w:val="19"/>
          <w:szCs w:val="19"/>
          <w:lang w:val="en-GB" w:eastAsia="en-US"/>
        </w:rPr>
      </w:pPr>
    </w:p>
    <w:p w:rsidR="00430F36" w:rsidRPr="00441DB8" w:rsidRDefault="00430F36" w:rsidP="00815038">
      <w:pPr>
        <w:ind w:firstLine="708"/>
        <w:jc w:val="both"/>
        <w:rPr>
          <w:rFonts w:eastAsia="Calibri"/>
          <w:sz w:val="19"/>
          <w:szCs w:val="19"/>
          <w:lang w:val="en-GB" w:eastAsia="en-US"/>
        </w:rPr>
      </w:pPr>
      <w:r w:rsidRPr="00441DB8">
        <w:rPr>
          <w:rFonts w:eastAsia="Calibri"/>
          <w:b/>
          <w:sz w:val="19"/>
          <w:szCs w:val="19"/>
          <w:lang w:val="en-GB" w:eastAsia="en-US"/>
        </w:rPr>
        <w:t>Organik fosfat testi:</w:t>
      </w:r>
      <w:r w:rsidRPr="00441DB8">
        <w:rPr>
          <w:rFonts w:eastAsia="Calibri"/>
          <w:b/>
          <w:sz w:val="19"/>
          <w:szCs w:val="19"/>
          <w:lang w:val="en-GB" w:eastAsia="en-US"/>
        </w:rPr>
        <w:tab/>
      </w:r>
      <w:r w:rsidRPr="00441DB8">
        <w:rPr>
          <w:rFonts w:eastAsia="Calibri"/>
          <w:sz w:val="19"/>
          <w:szCs w:val="19"/>
          <w:lang w:val="en-GB" w:eastAsia="en-US"/>
        </w:rPr>
        <w:t>Testi geçer.</w:t>
      </w:r>
    </w:p>
    <w:p w:rsidR="00430F36" w:rsidRPr="00441DB8" w:rsidRDefault="00430F36" w:rsidP="00815038">
      <w:pPr>
        <w:ind w:firstLine="708"/>
        <w:jc w:val="both"/>
        <w:rPr>
          <w:rFonts w:eastAsia="Calibri"/>
          <w:sz w:val="19"/>
          <w:szCs w:val="19"/>
          <w:lang w:val="en-GB" w:eastAsia="en-US"/>
        </w:rPr>
      </w:pPr>
    </w:p>
    <w:p w:rsidR="00430F36" w:rsidRPr="00441DB8" w:rsidRDefault="00430F36" w:rsidP="00815038">
      <w:pPr>
        <w:ind w:firstLine="708"/>
        <w:jc w:val="both"/>
        <w:rPr>
          <w:rFonts w:eastAsia="Calibri"/>
          <w:sz w:val="19"/>
          <w:szCs w:val="19"/>
          <w:lang w:val="en-GB" w:eastAsia="en-US"/>
        </w:rPr>
      </w:pPr>
      <w:r w:rsidRPr="00441DB8">
        <w:rPr>
          <w:rFonts w:eastAsia="Calibri"/>
          <w:b/>
          <w:sz w:val="19"/>
          <w:szCs w:val="19"/>
          <w:lang w:val="en-GB" w:eastAsia="en-US"/>
        </w:rPr>
        <w:t>Kalsiyum testi:</w:t>
      </w:r>
      <w:r w:rsidRPr="00441DB8">
        <w:rPr>
          <w:rFonts w:eastAsia="Calibri"/>
          <w:b/>
          <w:sz w:val="19"/>
          <w:szCs w:val="19"/>
          <w:lang w:val="en-GB" w:eastAsia="en-US"/>
        </w:rPr>
        <w:tab/>
      </w:r>
      <w:r w:rsidRPr="00441DB8">
        <w:rPr>
          <w:rFonts w:eastAsia="Calibri"/>
          <w:b/>
          <w:sz w:val="19"/>
          <w:szCs w:val="19"/>
          <w:lang w:val="en-GB" w:eastAsia="en-US"/>
        </w:rPr>
        <w:tab/>
      </w:r>
      <w:r w:rsidRPr="00441DB8">
        <w:rPr>
          <w:rFonts w:eastAsia="Calibri"/>
          <w:sz w:val="19"/>
          <w:szCs w:val="19"/>
          <w:lang w:val="en-GB" w:eastAsia="en-US"/>
        </w:rPr>
        <w:t>Testi geçer.</w:t>
      </w:r>
    </w:p>
    <w:p w:rsidR="00430F36" w:rsidRPr="00441DB8" w:rsidRDefault="00430F36" w:rsidP="00815038">
      <w:pPr>
        <w:ind w:left="709"/>
        <w:jc w:val="both"/>
        <w:rPr>
          <w:rFonts w:eastAsia="Calibri"/>
          <w:b/>
          <w:sz w:val="19"/>
          <w:szCs w:val="19"/>
          <w:lang w:val="de-DE" w:eastAsia="en-US"/>
        </w:rPr>
      </w:pPr>
    </w:p>
    <w:p w:rsidR="000D0A0D" w:rsidRPr="00441DB8" w:rsidRDefault="00430F36" w:rsidP="00815038">
      <w:pPr>
        <w:ind w:left="709"/>
        <w:jc w:val="both"/>
        <w:rPr>
          <w:rFonts w:eastAsia="Calibri"/>
          <w:sz w:val="19"/>
          <w:szCs w:val="19"/>
          <w:lang w:val="de-DE" w:eastAsia="en-US"/>
        </w:rPr>
      </w:pPr>
      <w:r w:rsidRPr="00441DB8">
        <w:rPr>
          <w:rFonts w:eastAsia="Calibri"/>
          <w:b/>
          <w:sz w:val="19"/>
          <w:szCs w:val="19"/>
          <w:lang w:val="de-DE" w:eastAsia="en-US"/>
        </w:rPr>
        <w:t>pH</w:t>
      </w:r>
      <w:r w:rsidR="000D0A0D" w:rsidRPr="00441DB8">
        <w:rPr>
          <w:rFonts w:eastAsia="Calibri"/>
          <w:b/>
          <w:sz w:val="19"/>
          <w:szCs w:val="19"/>
          <w:lang w:val="de-DE" w:eastAsia="en-US"/>
        </w:rPr>
        <w:t>:</w:t>
      </w:r>
      <w:r w:rsidRPr="00441DB8">
        <w:rPr>
          <w:rFonts w:eastAsia="Calibri"/>
          <w:b/>
          <w:sz w:val="19"/>
          <w:szCs w:val="19"/>
          <w:lang w:val="de-DE" w:eastAsia="en-US"/>
        </w:rPr>
        <w:tab/>
      </w:r>
      <w:r w:rsidRPr="00441DB8">
        <w:rPr>
          <w:rFonts w:eastAsia="Calibri"/>
          <w:b/>
          <w:sz w:val="19"/>
          <w:szCs w:val="19"/>
          <w:lang w:val="de-DE" w:eastAsia="en-US"/>
        </w:rPr>
        <w:tab/>
      </w:r>
      <w:r w:rsidRPr="00441DB8">
        <w:rPr>
          <w:rFonts w:eastAsia="Calibri"/>
          <w:b/>
          <w:sz w:val="19"/>
          <w:szCs w:val="19"/>
          <w:lang w:val="de-DE" w:eastAsia="en-US"/>
        </w:rPr>
        <w:tab/>
      </w:r>
      <w:r w:rsidR="000D0A0D" w:rsidRPr="00441DB8">
        <w:rPr>
          <w:rFonts w:eastAsia="Calibri"/>
          <w:sz w:val="19"/>
          <w:szCs w:val="19"/>
          <w:lang w:val="de-DE" w:eastAsia="en-US"/>
        </w:rPr>
        <w:t>7.0 - 8.0</w:t>
      </w:r>
      <w:r w:rsidRPr="00441DB8">
        <w:rPr>
          <w:rFonts w:eastAsia="Calibri"/>
          <w:sz w:val="19"/>
          <w:szCs w:val="19"/>
          <w:lang w:val="de-DE" w:eastAsia="en-US"/>
        </w:rPr>
        <w:t xml:space="preserve"> arasındadır. (% 0.05’lik çözelti)</w:t>
      </w:r>
    </w:p>
    <w:p w:rsidR="00430F36" w:rsidRPr="00441DB8" w:rsidRDefault="00430F36" w:rsidP="00815038">
      <w:pPr>
        <w:ind w:left="709"/>
        <w:jc w:val="both"/>
        <w:rPr>
          <w:rFonts w:eastAsia="Calibri"/>
          <w:b/>
          <w:sz w:val="19"/>
          <w:szCs w:val="19"/>
          <w:lang w:val="de-DE" w:eastAsia="en-US"/>
        </w:rPr>
      </w:pPr>
    </w:p>
    <w:p w:rsidR="000D0A0D" w:rsidRPr="00441DB8" w:rsidRDefault="00321F2C" w:rsidP="00815038">
      <w:pPr>
        <w:ind w:left="2835" w:hanging="2127"/>
        <w:jc w:val="both"/>
        <w:rPr>
          <w:rFonts w:eastAsia="Calibri"/>
          <w:sz w:val="19"/>
          <w:szCs w:val="19"/>
          <w:lang w:val="de-DE" w:eastAsia="en-US"/>
        </w:rPr>
      </w:pPr>
      <w:r w:rsidRPr="00441DB8">
        <w:rPr>
          <w:rFonts w:eastAsia="Calibri"/>
          <w:b/>
          <w:sz w:val="19"/>
          <w:szCs w:val="19"/>
          <w:lang w:val="de-DE" w:eastAsia="en-US"/>
        </w:rPr>
        <w:t>Spektrofotometri</w:t>
      </w:r>
      <w:r w:rsidR="000D0A0D" w:rsidRPr="00441DB8">
        <w:rPr>
          <w:rFonts w:eastAsia="Calibri"/>
          <w:b/>
          <w:sz w:val="19"/>
          <w:szCs w:val="19"/>
          <w:lang w:val="de-DE" w:eastAsia="en-US"/>
        </w:rPr>
        <w:t>:</w:t>
      </w:r>
      <w:r w:rsidR="000D0A0D" w:rsidRPr="00441DB8">
        <w:rPr>
          <w:rFonts w:eastAsia="Calibri"/>
          <w:b/>
          <w:sz w:val="19"/>
          <w:szCs w:val="19"/>
          <w:lang w:val="de-DE" w:eastAsia="en-US"/>
        </w:rPr>
        <w:tab/>
      </w:r>
      <w:r w:rsidR="000D0A0D" w:rsidRPr="00441DB8">
        <w:rPr>
          <w:rFonts w:eastAsia="Calibri"/>
          <w:sz w:val="19"/>
          <w:szCs w:val="19"/>
          <w:lang w:val="de-DE" w:eastAsia="en-US"/>
        </w:rPr>
        <w:t xml:space="preserve">0.01N HCl içindeki 20 mg/L’ lik bir çözeltinin maksimum </w:t>
      </w:r>
      <w:r w:rsidR="00AB02ED" w:rsidRPr="00441DB8">
        <w:rPr>
          <w:rFonts w:eastAsia="Calibri"/>
          <w:sz w:val="19"/>
          <w:szCs w:val="19"/>
          <w:lang w:val="de-DE" w:eastAsia="en-US"/>
        </w:rPr>
        <w:t>absorbsiyon</w:t>
      </w:r>
      <w:r w:rsidR="000D0A0D" w:rsidRPr="00441DB8">
        <w:rPr>
          <w:rFonts w:eastAsia="Calibri"/>
          <w:sz w:val="19"/>
          <w:szCs w:val="19"/>
          <w:lang w:val="de-DE" w:eastAsia="en-US"/>
        </w:rPr>
        <w:t xml:space="preserve">u </w:t>
      </w:r>
    </w:p>
    <w:p w:rsidR="000D0A0D" w:rsidRPr="00441DB8" w:rsidRDefault="000D0A0D" w:rsidP="00815038">
      <w:pPr>
        <w:ind w:left="2125" w:firstLine="707"/>
        <w:jc w:val="both"/>
        <w:rPr>
          <w:rFonts w:eastAsia="Calibri"/>
          <w:b/>
          <w:sz w:val="19"/>
          <w:szCs w:val="19"/>
          <w:lang w:val="de-DE" w:eastAsia="en-US"/>
        </w:rPr>
      </w:pPr>
      <w:r w:rsidRPr="00441DB8">
        <w:rPr>
          <w:rFonts w:eastAsia="Calibri"/>
          <w:sz w:val="19"/>
          <w:szCs w:val="19"/>
          <w:lang w:val="de-DE" w:eastAsia="en-US"/>
        </w:rPr>
        <w:t>250 nm’ dedir.</w:t>
      </w:r>
    </w:p>
    <w:p w:rsidR="000D0A0D" w:rsidRPr="00441DB8" w:rsidRDefault="000D0A0D" w:rsidP="00815038">
      <w:pPr>
        <w:jc w:val="both"/>
        <w:rPr>
          <w:rFonts w:eastAsia="Calibri"/>
          <w:b/>
          <w:sz w:val="19"/>
          <w:szCs w:val="19"/>
          <w:lang w:val="de-DE" w:eastAsia="en-US"/>
        </w:rPr>
      </w:pPr>
    </w:p>
    <w:p w:rsidR="000D0A0D" w:rsidRPr="00441DB8" w:rsidRDefault="000D0A0D" w:rsidP="00815038">
      <w:pPr>
        <w:jc w:val="both"/>
        <w:rPr>
          <w:rFonts w:eastAsia="Calibri"/>
          <w:b/>
          <w:sz w:val="19"/>
          <w:szCs w:val="19"/>
          <w:u w:val="single"/>
          <w:lang w:val="de-DE" w:eastAsia="en-US"/>
        </w:rPr>
      </w:pPr>
      <w:r w:rsidRPr="00441DB8">
        <w:rPr>
          <w:rFonts w:eastAsia="Calibri"/>
          <w:b/>
          <w:sz w:val="19"/>
          <w:szCs w:val="19"/>
          <w:u w:val="single"/>
          <w:lang w:val="de-DE" w:eastAsia="en-US"/>
        </w:rPr>
        <w:t>Saflık:</w:t>
      </w:r>
    </w:p>
    <w:p w:rsidR="00430F36" w:rsidRPr="00441DB8" w:rsidRDefault="00430F36" w:rsidP="00815038">
      <w:pPr>
        <w:jc w:val="both"/>
        <w:rPr>
          <w:rFonts w:eastAsia="Calibri"/>
          <w:b/>
          <w:sz w:val="19"/>
          <w:szCs w:val="19"/>
          <w:u w:val="single"/>
          <w:lang w:val="de-DE" w:eastAsia="en-US"/>
        </w:rPr>
      </w:pPr>
    </w:p>
    <w:p w:rsidR="000D0A0D" w:rsidRPr="00441DB8" w:rsidRDefault="000D0A0D" w:rsidP="00815038">
      <w:pPr>
        <w:ind w:left="2832" w:hanging="2124"/>
        <w:jc w:val="both"/>
        <w:rPr>
          <w:rFonts w:eastAsia="Calibri"/>
          <w:sz w:val="19"/>
          <w:szCs w:val="19"/>
          <w:lang w:val="de-DE" w:eastAsia="en-US"/>
        </w:rPr>
      </w:pPr>
      <w:r w:rsidRPr="00441DB8">
        <w:rPr>
          <w:rFonts w:eastAsia="Calibri"/>
          <w:b/>
          <w:sz w:val="19"/>
          <w:szCs w:val="19"/>
          <w:lang w:val="de-DE" w:eastAsia="en-US"/>
        </w:rPr>
        <w:t>Su</w:t>
      </w:r>
      <w:r w:rsidR="00430F36" w:rsidRPr="00441DB8">
        <w:rPr>
          <w:rFonts w:eastAsia="Calibri"/>
          <w:b/>
          <w:sz w:val="19"/>
          <w:szCs w:val="19"/>
          <w:lang w:val="de-DE" w:eastAsia="en-US"/>
        </w:rPr>
        <w:t xml:space="preserve"> içeriği</w:t>
      </w:r>
      <w:r w:rsidRPr="00441DB8">
        <w:rPr>
          <w:rFonts w:eastAsia="Calibri"/>
          <w:b/>
          <w:sz w:val="19"/>
          <w:szCs w:val="19"/>
          <w:lang w:val="de-DE" w:eastAsia="en-US"/>
        </w:rPr>
        <w:t>:</w:t>
      </w:r>
      <w:r w:rsidRPr="00441DB8">
        <w:rPr>
          <w:rFonts w:eastAsia="Calibri"/>
          <w:b/>
          <w:sz w:val="19"/>
          <w:szCs w:val="19"/>
          <w:lang w:val="de-DE" w:eastAsia="en-US"/>
        </w:rPr>
        <w:tab/>
      </w:r>
      <w:r w:rsidRPr="00441DB8">
        <w:rPr>
          <w:rFonts w:eastAsia="Calibri"/>
          <w:sz w:val="19"/>
          <w:szCs w:val="19"/>
          <w:lang w:val="de-DE" w:eastAsia="en-US"/>
        </w:rPr>
        <w:t>% 23.0’dan fazla olmamalıdır (Karl Fischer yöntemi).</w:t>
      </w:r>
    </w:p>
    <w:p w:rsidR="00430F36" w:rsidRPr="00441DB8" w:rsidRDefault="00430F36" w:rsidP="00815038">
      <w:pPr>
        <w:ind w:left="2832" w:hanging="2124"/>
        <w:jc w:val="both"/>
        <w:rPr>
          <w:rFonts w:eastAsia="Calibri"/>
          <w:sz w:val="19"/>
          <w:szCs w:val="19"/>
          <w:lang w:val="de-DE" w:eastAsia="en-US"/>
        </w:rPr>
      </w:pPr>
    </w:p>
    <w:p w:rsidR="000D0A0D" w:rsidRPr="00441DB8" w:rsidRDefault="000D0A0D" w:rsidP="00815038">
      <w:pPr>
        <w:ind w:left="2832" w:hanging="2124"/>
        <w:jc w:val="both"/>
        <w:rPr>
          <w:rFonts w:eastAsia="Calibri"/>
          <w:sz w:val="19"/>
          <w:szCs w:val="19"/>
          <w:lang w:val="de-DE" w:eastAsia="en-US"/>
        </w:rPr>
      </w:pPr>
      <w:r w:rsidRPr="00441DB8">
        <w:rPr>
          <w:rFonts w:eastAsia="Calibri"/>
          <w:b/>
          <w:sz w:val="19"/>
          <w:szCs w:val="19"/>
          <w:lang w:val="de-DE" w:eastAsia="en-US"/>
        </w:rPr>
        <w:lastRenderedPageBreak/>
        <w:t>Diğer nükleotidler:</w:t>
      </w:r>
      <w:r w:rsidR="00430F36" w:rsidRPr="00441DB8">
        <w:rPr>
          <w:rFonts w:eastAsia="Calibri"/>
          <w:sz w:val="19"/>
          <w:szCs w:val="19"/>
          <w:lang w:val="de-DE" w:eastAsia="en-US"/>
        </w:rPr>
        <w:tab/>
        <w:t xml:space="preserve">İnce </w:t>
      </w:r>
      <w:r w:rsidRPr="00441DB8">
        <w:rPr>
          <w:rFonts w:eastAsia="Calibri"/>
          <w:sz w:val="19"/>
          <w:szCs w:val="19"/>
          <w:lang w:val="de-DE" w:eastAsia="en-US"/>
        </w:rPr>
        <w:t>tabaka kromatografisi ile tespit edilemez.</w:t>
      </w:r>
    </w:p>
    <w:p w:rsidR="00430F36" w:rsidRPr="00441DB8" w:rsidRDefault="00430F36" w:rsidP="00815038">
      <w:pPr>
        <w:ind w:left="2832" w:hanging="2124"/>
        <w:jc w:val="both"/>
        <w:rPr>
          <w:rFonts w:eastAsia="Calibri"/>
          <w:sz w:val="19"/>
          <w:szCs w:val="19"/>
          <w:lang w:val="de-DE" w:eastAsia="en-US"/>
        </w:rPr>
      </w:pPr>
    </w:p>
    <w:p w:rsidR="000D0A0D" w:rsidRPr="00441DB8" w:rsidRDefault="000D0A0D" w:rsidP="00815038">
      <w:pPr>
        <w:ind w:left="2832" w:hanging="2124"/>
        <w:jc w:val="both"/>
        <w:rPr>
          <w:rFonts w:eastAsia="Calibri"/>
          <w:sz w:val="19"/>
          <w:szCs w:val="19"/>
          <w:lang w:val="de-DE" w:eastAsia="en-US"/>
        </w:rPr>
      </w:pPr>
      <w:r w:rsidRPr="00441DB8">
        <w:rPr>
          <w:rFonts w:eastAsia="Calibri"/>
          <w:b/>
          <w:sz w:val="19"/>
          <w:szCs w:val="19"/>
          <w:lang w:val="de-DE" w:eastAsia="en-US"/>
        </w:rPr>
        <w:t>Kurşun:</w:t>
      </w:r>
      <w:r w:rsidR="00430F36" w:rsidRPr="00441DB8">
        <w:rPr>
          <w:rFonts w:eastAsia="Calibri"/>
          <w:sz w:val="19"/>
          <w:szCs w:val="19"/>
          <w:lang w:val="de-DE" w:eastAsia="en-US"/>
        </w:rPr>
        <w:tab/>
        <w:t>1</w:t>
      </w:r>
      <w:r w:rsidRPr="00441DB8">
        <w:rPr>
          <w:rFonts w:eastAsia="Calibri"/>
          <w:sz w:val="19"/>
          <w:szCs w:val="19"/>
          <w:lang w:val="de-DE" w:eastAsia="en-US"/>
        </w:rPr>
        <w:t xml:space="preserve"> mg/kg’dan fazla olmamalıdır.</w:t>
      </w:r>
    </w:p>
    <w:p w:rsidR="00430F36" w:rsidRPr="00441DB8" w:rsidRDefault="00430F36" w:rsidP="00815038">
      <w:pPr>
        <w:ind w:left="2832" w:hanging="2124"/>
        <w:jc w:val="both"/>
        <w:rPr>
          <w:rFonts w:eastAsia="Calibri"/>
          <w:sz w:val="19"/>
          <w:szCs w:val="19"/>
          <w:lang w:val="de-DE" w:eastAsia="en-US"/>
        </w:rPr>
      </w:pPr>
    </w:p>
    <w:p w:rsidR="000D0A0D" w:rsidRPr="00441DB8" w:rsidRDefault="000D0A0D" w:rsidP="00815038">
      <w:pPr>
        <w:jc w:val="both"/>
        <w:rPr>
          <w:rFonts w:eastAsia="Calibri"/>
          <w:b/>
          <w:sz w:val="19"/>
          <w:szCs w:val="19"/>
          <w:lang w:val="de-DE" w:eastAsia="en-US"/>
        </w:rPr>
      </w:pPr>
    </w:p>
    <w:p w:rsidR="000D0A0D" w:rsidRPr="00441DB8" w:rsidRDefault="000D0A0D" w:rsidP="00815038">
      <w:pPr>
        <w:jc w:val="both"/>
        <w:rPr>
          <w:rFonts w:eastAsia="Calibri"/>
          <w:b/>
          <w:sz w:val="19"/>
          <w:szCs w:val="19"/>
          <w:u w:val="single"/>
          <w:lang w:val="de-DE" w:eastAsia="en-US"/>
        </w:rPr>
      </w:pPr>
      <w:r w:rsidRPr="00441DB8">
        <w:rPr>
          <w:rFonts w:eastAsia="Calibri"/>
          <w:b/>
          <w:sz w:val="19"/>
          <w:szCs w:val="19"/>
          <w:u w:val="single"/>
          <w:lang w:val="de-DE" w:eastAsia="en-US"/>
        </w:rPr>
        <w:t>E 634 KALSİYUM 5'-RİBONÜKLEOTİD</w:t>
      </w:r>
    </w:p>
    <w:p w:rsidR="000D0A0D" w:rsidRPr="00441DB8" w:rsidRDefault="000D0A0D" w:rsidP="00815038">
      <w:pPr>
        <w:ind w:left="2835" w:hanging="2835"/>
        <w:jc w:val="both"/>
        <w:rPr>
          <w:rFonts w:eastAsia="Calibri"/>
          <w:sz w:val="19"/>
          <w:szCs w:val="19"/>
          <w:lang w:val="de-DE" w:eastAsia="en-US"/>
        </w:rPr>
      </w:pPr>
    </w:p>
    <w:p w:rsidR="00430F36" w:rsidRPr="00441DB8" w:rsidRDefault="00430F36" w:rsidP="00815038">
      <w:pPr>
        <w:ind w:left="2835" w:hanging="2835"/>
        <w:jc w:val="both"/>
        <w:rPr>
          <w:rFonts w:eastAsia="Calibri"/>
          <w:b/>
          <w:sz w:val="19"/>
          <w:szCs w:val="19"/>
          <w:u w:val="single"/>
          <w:lang w:val="fr-FR" w:eastAsia="en-US"/>
        </w:rPr>
      </w:pPr>
      <w:r w:rsidRPr="00441DB8">
        <w:rPr>
          <w:rFonts w:eastAsia="Calibri"/>
          <w:b/>
          <w:sz w:val="19"/>
          <w:szCs w:val="19"/>
          <w:u w:val="single"/>
          <w:lang w:val="fr-FR" w:eastAsia="en-US"/>
        </w:rPr>
        <w:t>Eşanlamlılar:</w:t>
      </w:r>
    </w:p>
    <w:p w:rsidR="00430F36" w:rsidRPr="00441DB8" w:rsidRDefault="00430F36" w:rsidP="00815038">
      <w:pPr>
        <w:ind w:left="2835" w:hanging="2835"/>
        <w:jc w:val="both"/>
        <w:rPr>
          <w:rFonts w:eastAsia="Calibri"/>
          <w:b/>
          <w:sz w:val="19"/>
          <w:szCs w:val="19"/>
          <w:u w:val="single"/>
          <w:lang w:val="fr-FR" w:eastAsia="en-US"/>
        </w:rPr>
      </w:pPr>
    </w:p>
    <w:p w:rsidR="000D0A0D" w:rsidRPr="00441DB8" w:rsidRDefault="000D0A0D" w:rsidP="00815038">
      <w:pPr>
        <w:ind w:left="2835" w:hanging="2835"/>
        <w:jc w:val="both"/>
        <w:rPr>
          <w:rFonts w:eastAsia="Calibri"/>
          <w:sz w:val="19"/>
          <w:szCs w:val="19"/>
          <w:lang w:val="de-DE" w:eastAsia="en-US"/>
        </w:rPr>
      </w:pPr>
      <w:r w:rsidRPr="00441DB8">
        <w:rPr>
          <w:rFonts w:eastAsia="Calibri"/>
          <w:b/>
          <w:sz w:val="19"/>
          <w:szCs w:val="19"/>
          <w:u w:val="single"/>
          <w:lang w:val="fr-FR" w:eastAsia="en-US"/>
        </w:rPr>
        <w:t>Tanım:</w:t>
      </w:r>
    </w:p>
    <w:p w:rsidR="00430F36" w:rsidRPr="00441DB8" w:rsidRDefault="00430F36" w:rsidP="00815038">
      <w:pPr>
        <w:ind w:left="2832" w:hanging="2123"/>
        <w:jc w:val="both"/>
        <w:rPr>
          <w:rFonts w:eastAsia="Calibri"/>
          <w:b/>
          <w:sz w:val="19"/>
          <w:szCs w:val="19"/>
          <w:lang w:val="de-DE" w:eastAsia="en-US"/>
        </w:rPr>
      </w:pPr>
    </w:p>
    <w:p w:rsidR="00430F36" w:rsidRPr="00441DB8" w:rsidRDefault="00430F36" w:rsidP="00815038">
      <w:pPr>
        <w:ind w:left="2832" w:hanging="2123"/>
        <w:jc w:val="both"/>
        <w:rPr>
          <w:rFonts w:eastAsia="Calibri"/>
          <w:b/>
          <w:sz w:val="19"/>
          <w:szCs w:val="19"/>
          <w:lang w:val="de-DE" w:eastAsia="en-US"/>
        </w:rPr>
      </w:pPr>
      <w:r w:rsidRPr="00441DB8">
        <w:rPr>
          <w:rFonts w:eastAsia="Calibri"/>
          <w:b/>
          <w:sz w:val="19"/>
          <w:szCs w:val="19"/>
          <w:lang w:val="de-DE" w:eastAsia="en-US"/>
        </w:rPr>
        <w:t>Einecs:</w:t>
      </w:r>
    </w:p>
    <w:p w:rsidR="00430F36" w:rsidRPr="00441DB8" w:rsidRDefault="00430F36" w:rsidP="00815038">
      <w:pPr>
        <w:ind w:left="2832" w:hanging="2123"/>
        <w:jc w:val="both"/>
        <w:rPr>
          <w:rFonts w:eastAsia="Calibri"/>
          <w:b/>
          <w:sz w:val="19"/>
          <w:szCs w:val="19"/>
          <w:lang w:val="de-DE" w:eastAsia="en-US"/>
        </w:rPr>
      </w:pPr>
    </w:p>
    <w:p w:rsidR="000D0A0D" w:rsidRPr="00441DB8" w:rsidRDefault="000D0A0D" w:rsidP="00815038">
      <w:pPr>
        <w:ind w:left="2832" w:hanging="2123"/>
        <w:jc w:val="both"/>
        <w:rPr>
          <w:rFonts w:eastAsia="Calibri"/>
          <w:sz w:val="19"/>
          <w:szCs w:val="19"/>
          <w:lang w:val="de-DE" w:eastAsia="en-US"/>
        </w:rPr>
      </w:pPr>
      <w:r w:rsidRPr="00441DB8">
        <w:rPr>
          <w:rFonts w:eastAsia="Calibri"/>
          <w:b/>
          <w:sz w:val="19"/>
          <w:szCs w:val="19"/>
          <w:lang w:val="de-DE" w:eastAsia="en-US"/>
        </w:rPr>
        <w:t>Kimyasal adı:</w:t>
      </w:r>
      <w:r w:rsidRPr="00441DB8">
        <w:rPr>
          <w:rFonts w:eastAsia="Calibri"/>
          <w:b/>
          <w:sz w:val="19"/>
          <w:szCs w:val="19"/>
          <w:lang w:val="de-DE" w:eastAsia="en-US"/>
        </w:rPr>
        <w:tab/>
      </w:r>
      <w:r w:rsidRPr="00441DB8">
        <w:rPr>
          <w:rFonts w:eastAsia="Calibri"/>
          <w:sz w:val="19"/>
          <w:szCs w:val="19"/>
          <w:lang w:val="de-DE" w:eastAsia="en-US"/>
        </w:rPr>
        <w:t>Kalsiyum 5'-ribonükleotid, temel olarak</w:t>
      </w:r>
      <w:r w:rsidRPr="00441DB8">
        <w:rPr>
          <w:rFonts w:eastAsia="Calibri"/>
          <w:b/>
          <w:sz w:val="19"/>
          <w:szCs w:val="19"/>
          <w:lang w:val="de-DE" w:eastAsia="en-US"/>
        </w:rPr>
        <w:t xml:space="preserve"> </w:t>
      </w:r>
      <w:r w:rsidRPr="00441DB8">
        <w:rPr>
          <w:rFonts w:eastAsia="Calibri"/>
          <w:sz w:val="19"/>
          <w:szCs w:val="19"/>
          <w:lang w:val="de-DE" w:eastAsia="en-US"/>
        </w:rPr>
        <w:t>kalsiyum inosin-5'-monofosfat ve kalsiyum guosin-5'-monofosfat’ın bir karışımıdır.</w:t>
      </w:r>
    </w:p>
    <w:p w:rsidR="00430F36" w:rsidRPr="00441DB8" w:rsidRDefault="00430F36" w:rsidP="00815038">
      <w:pPr>
        <w:ind w:left="2832" w:hanging="2123"/>
        <w:jc w:val="both"/>
        <w:rPr>
          <w:rFonts w:eastAsia="Calibri"/>
          <w:b/>
          <w:sz w:val="19"/>
          <w:szCs w:val="19"/>
          <w:lang w:val="de-DE" w:eastAsia="en-US"/>
        </w:rPr>
      </w:pPr>
    </w:p>
    <w:p w:rsidR="000D0A0D" w:rsidRPr="00441DB8" w:rsidRDefault="000D0A0D" w:rsidP="00815038">
      <w:pPr>
        <w:ind w:left="2832" w:hanging="2123"/>
        <w:jc w:val="both"/>
        <w:rPr>
          <w:rFonts w:eastAsia="Calibri"/>
          <w:b/>
          <w:sz w:val="19"/>
          <w:szCs w:val="19"/>
          <w:lang w:val="de-DE" w:eastAsia="en-US"/>
        </w:rPr>
      </w:pPr>
      <w:r w:rsidRPr="00441DB8">
        <w:rPr>
          <w:rFonts w:eastAsia="Calibri"/>
          <w:b/>
          <w:sz w:val="19"/>
          <w:szCs w:val="19"/>
          <w:lang w:val="de-DE" w:eastAsia="en-US"/>
        </w:rPr>
        <w:t>Kimyasal formülü:</w:t>
      </w:r>
      <w:r w:rsidRPr="00441DB8">
        <w:rPr>
          <w:rFonts w:eastAsia="Calibri"/>
          <w:sz w:val="19"/>
          <w:szCs w:val="19"/>
          <w:lang w:val="de-DE" w:eastAsia="en-US"/>
        </w:rPr>
        <w:tab/>
        <w:t>C</w:t>
      </w:r>
      <w:r w:rsidRPr="00441DB8">
        <w:rPr>
          <w:rFonts w:eastAsia="Calibri"/>
          <w:sz w:val="19"/>
          <w:szCs w:val="19"/>
          <w:vertAlign w:val="subscript"/>
          <w:lang w:val="de-DE" w:eastAsia="en-US"/>
        </w:rPr>
        <w:t>10</w:t>
      </w:r>
      <w:r w:rsidRPr="00441DB8">
        <w:rPr>
          <w:rFonts w:eastAsia="Calibri"/>
          <w:sz w:val="19"/>
          <w:szCs w:val="19"/>
          <w:lang w:val="de-DE" w:eastAsia="en-US"/>
        </w:rPr>
        <w:t>H</w:t>
      </w:r>
      <w:r w:rsidRPr="00441DB8">
        <w:rPr>
          <w:rFonts w:eastAsia="Calibri"/>
          <w:sz w:val="19"/>
          <w:szCs w:val="19"/>
          <w:vertAlign w:val="subscript"/>
          <w:lang w:val="de-DE" w:eastAsia="en-US"/>
        </w:rPr>
        <w:t>11</w:t>
      </w:r>
      <w:r w:rsidRPr="00441DB8">
        <w:rPr>
          <w:rFonts w:eastAsia="Calibri"/>
          <w:sz w:val="19"/>
          <w:szCs w:val="19"/>
          <w:lang w:val="de-DE" w:eastAsia="en-US"/>
        </w:rPr>
        <w:t>N</w:t>
      </w:r>
      <w:r w:rsidRPr="00441DB8">
        <w:rPr>
          <w:rFonts w:eastAsia="Calibri"/>
          <w:sz w:val="19"/>
          <w:szCs w:val="19"/>
          <w:vertAlign w:val="subscript"/>
          <w:lang w:val="de-DE" w:eastAsia="en-US"/>
        </w:rPr>
        <w:t>4</w:t>
      </w:r>
      <w:r w:rsidRPr="00441DB8">
        <w:rPr>
          <w:rFonts w:eastAsia="Calibri"/>
          <w:sz w:val="19"/>
          <w:szCs w:val="19"/>
          <w:lang w:val="de-DE" w:eastAsia="en-US"/>
        </w:rPr>
        <w:t>CaO</w:t>
      </w:r>
      <w:r w:rsidRPr="00441DB8">
        <w:rPr>
          <w:rFonts w:eastAsia="Calibri"/>
          <w:sz w:val="19"/>
          <w:szCs w:val="19"/>
          <w:vertAlign w:val="subscript"/>
          <w:lang w:val="de-DE" w:eastAsia="en-US"/>
        </w:rPr>
        <w:t>8</w:t>
      </w:r>
      <w:r w:rsidRPr="00441DB8">
        <w:rPr>
          <w:rFonts w:eastAsia="Calibri"/>
          <w:sz w:val="19"/>
          <w:szCs w:val="19"/>
          <w:lang w:val="de-DE" w:eastAsia="en-US"/>
        </w:rPr>
        <w:t>P·nH</w:t>
      </w:r>
      <w:r w:rsidRPr="00441DB8">
        <w:rPr>
          <w:rFonts w:eastAsia="Calibri"/>
          <w:sz w:val="19"/>
          <w:szCs w:val="19"/>
          <w:vertAlign w:val="subscript"/>
          <w:lang w:val="de-DE" w:eastAsia="en-US"/>
        </w:rPr>
        <w:t>2</w:t>
      </w:r>
      <w:r w:rsidRPr="00441DB8">
        <w:rPr>
          <w:rFonts w:eastAsia="Calibri"/>
          <w:sz w:val="19"/>
          <w:szCs w:val="19"/>
          <w:lang w:val="de-DE" w:eastAsia="en-US"/>
        </w:rPr>
        <w:t xml:space="preserve">O </w:t>
      </w:r>
    </w:p>
    <w:p w:rsidR="000D0A0D" w:rsidRPr="00441DB8" w:rsidRDefault="000D0A0D" w:rsidP="00815038">
      <w:pPr>
        <w:ind w:left="2124" w:firstLine="708"/>
        <w:jc w:val="both"/>
        <w:rPr>
          <w:rFonts w:eastAsia="Calibri"/>
          <w:sz w:val="19"/>
          <w:szCs w:val="19"/>
          <w:lang w:val="de-DE" w:eastAsia="en-US"/>
        </w:rPr>
      </w:pPr>
      <w:r w:rsidRPr="00441DB8">
        <w:rPr>
          <w:rFonts w:eastAsia="Calibri"/>
          <w:sz w:val="19"/>
          <w:szCs w:val="19"/>
          <w:lang w:val="de-DE" w:eastAsia="en-US"/>
        </w:rPr>
        <w:t>C</w:t>
      </w:r>
      <w:r w:rsidRPr="00441DB8">
        <w:rPr>
          <w:rFonts w:eastAsia="Calibri"/>
          <w:sz w:val="19"/>
          <w:szCs w:val="19"/>
          <w:vertAlign w:val="subscript"/>
          <w:lang w:val="de-DE" w:eastAsia="en-US"/>
        </w:rPr>
        <w:t>10</w:t>
      </w:r>
      <w:r w:rsidRPr="00441DB8">
        <w:rPr>
          <w:rFonts w:eastAsia="Calibri"/>
          <w:sz w:val="19"/>
          <w:szCs w:val="19"/>
          <w:lang w:val="de-DE" w:eastAsia="en-US"/>
        </w:rPr>
        <w:t>H</w:t>
      </w:r>
      <w:r w:rsidRPr="00441DB8">
        <w:rPr>
          <w:rFonts w:eastAsia="Calibri"/>
          <w:sz w:val="19"/>
          <w:szCs w:val="19"/>
          <w:vertAlign w:val="subscript"/>
          <w:lang w:val="de-DE" w:eastAsia="en-US"/>
        </w:rPr>
        <w:t>12</w:t>
      </w:r>
      <w:r w:rsidRPr="00441DB8">
        <w:rPr>
          <w:rFonts w:eastAsia="Calibri"/>
          <w:sz w:val="19"/>
          <w:szCs w:val="19"/>
          <w:lang w:val="de-DE" w:eastAsia="en-US"/>
        </w:rPr>
        <w:t>N</w:t>
      </w:r>
      <w:r w:rsidRPr="00441DB8">
        <w:rPr>
          <w:rFonts w:eastAsia="Calibri"/>
          <w:sz w:val="19"/>
          <w:szCs w:val="19"/>
          <w:vertAlign w:val="subscript"/>
          <w:lang w:val="de-DE" w:eastAsia="en-US"/>
        </w:rPr>
        <w:t>5</w:t>
      </w:r>
      <w:r w:rsidRPr="00441DB8">
        <w:rPr>
          <w:rFonts w:eastAsia="Calibri"/>
          <w:sz w:val="19"/>
          <w:szCs w:val="19"/>
          <w:lang w:val="de-DE" w:eastAsia="en-US"/>
        </w:rPr>
        <w:t>CaO</w:t>
      </w:r>
      <w:r w:rsidRPr="00441DB8">
        <w:rPr>
          <w:rFonts w:eastAsia="Calibri"/>
          <w:sz w:val="19"/>
          <w:szCs w:val="19"/>
          <w:vertAlign w:val="subscript"/>
          <w:lang w:val="de-DE" w:eastAsia="en-US"/>
        </w:rPr>
        <w:t>8</w:t>
      </w:r>
      <w:r w:rsidRPr="00441DB8">
        <w:rPr>
          <w:rFonts w:eastAsia="Calibri"/>
          <w:sz w:val="19"/>
          <w:szCs w:val="19"/>
          <w:lang w:val="de-DE" w:eastAsia="en-US"/>
        </w:rPr>
        <w:t>P·nH</w:t>
      </w:r>
      <w:r w:rsidRPr="00441DB8">
        <w:rPr>
          <w:rFonts w:eastAsia="Calibri"/>
          <w:sz w:val="19"/>
          <w:szCs w:val="19"/>
          <w:vertAlign w:val="subscript"/>
          <w:lang w:val="de-DE" w:eastAsia="en-US"/>
        </w:rPr>
        <w:t>2</w:t>
      </w:r>
      <w:r w:rsidRPr="00441DB8">
        <w:rPr>
          <w:rFonts w:eastAsia="Calibri"/>
          <w:sz w:val="19"/>
          <w:szCs w:val="19"/>
          <w:lang w:val="de-DE" w:eastAsia="en-US"/>
        </w:rPr>
        <w:t xml:space="preserve">O </w:t>
      </w:r>
    </w:p>
    <w:p w:rsidR="00430F36" w:rsidRPr="00441DB8" w:rsidRDefault="00430F36" w:rsidP="00815038">
      <w:pPr>
        <w:ind w:left="2124" w:firstLine="708"/>
        <w:jc w:val="both"/>
        <w:rPr>
          <w:rFonts w:eastAsia="Calibri"/>
          <w:b/>
          <w:sz w:val="19"/>
          <w:szCs w:val="19"/>
          <w:lang w:val="de-DE" w:eastAsia="en-US"/>
        </w:rPr>
      </w:pPr>
    </w:p>
    <w:p w:rsidR="00430F36" w:rsidRPr="00441DB8" w:rsidRDefault="001016C5" w:rsidP="00815038">
      <w:pPr>
        <w:ind w:left="2832" w:hanging="2124"/>
        <w:jc w:val="both"/>
        <w:rPr>
          <w:rFonts w:eastAsia="Calibri"/>
          <w:b/>
          <w:sz w:val="19"/>
          <w:szCs w:val="19"/>
          <w:lang w:val="fr-FR" w:eastAsia="en-US"/>
        </w:rPr>
      </w:pPr>
      <w:r>
        <w:rPr>
          <w:rFonts w:eastAsia="Calibri"/>
          <w:b/>
          <w:sz w:val="19"/>
          <w:szCs w:val="19"/>
          <w:lang w:val="fr-FR" w:eastAsia="en-US"/>
        </w:rPr>
        <w:t>Molekül ağırlığı</w:t>
      </w:r>
      <w:r w:rsidR="00430F36" w:rsidRPr="00441DB8">
        <w:rPr>
          <w:rFonts w:eastAsia="Calibri"/>
          <w:b/>
          <w:sz w:val="19"/>
          <w:szCs w:val="19"/>
          <w:lang w:val="fr-FR" w:eastAsia="en-US"/>
        </w:rPr>
        <w:t>:</w:t>
      </w:r>
    </w:p>
    <w:p w:rsidR="00430F36" w:rsidRPr="00441DB8" w:rsidRDefault="00430F36" w:rsidP="00815038">
      <w:pPr>
        <w:ind w:left="2832" w:hanging="2124"/>
        <w:jc w:val="both"/>
        <w:rPr>
          <w:rFonts w:eastAsia="Calibri"/>
          <w:b/>
          <w:sz w:val="19"/>
          <w:szCs w:val="19"/>
          <w:lang w:val="fr-FR" w:eastAsia="en-US"/>
        </w:rPr>
      </w:pPr>
    </w:p>
    <w:p w:rsidR="000D0A0D" w:rsidRPr="00441DB8" w:rsidRDefault="000D0A0D" w:rsidP="00815038">
      <w:pPr>
        <w:ind w:left="2832" w:hanging="2124"/>
        <w:jc w:val="both"/>
        <w:rPr>
          <w:rFonts w:eastAsia="Calibri"/>
          <w:sz w:val="19"/>
          <w:szCs w:val="19"/>
          <w:lang w:val="de-DE" w:eastAsia="en-US"/>
        </w:rPr>
      </w:pPr>
      <w:r w:rsidRPr="00441DB8">
        <w:rPr>
          <w:rFonts w:eastAsia="Calibri"/>
          <w:b/>
          <w:sz w:val="19"/>
          <w:szCs w:val="19"/>
          <w:lang w:val="de-DE" w:eastAsia="en-US"/>
        </w:rPr>
        <w:t>Analiz:</w:t>
      </w:r>
      <w:r w:rsidRPr="00441DB8">
        <w:rPr>
          <w:rFonts w:eastAsia="Calibri"/>
          <w:sz w:val="19"/>
          <w:szCs w:val="19"/>
          <w:lang w:val="de-DE" w:eastAsia="en-US"/>
        </w:rPr>
        <w:tab/>
        <w:t xml:space="preserve">Susuz bazda içeriği; her iki ana bileşen için % 97.0’dan az ve her bir bileşen için % 47.0’dan az ve % 53.0’dan fazla olmamalıdır. </w:t>
      </w:r>
    </w:p>
    <w:p w:rsidR="00430F36" w:rsidRPr="00441DB8" w:rsidRDefault="00430F36" w:rsidP="00815038">
      <w:pPr>
        <w:ind w:left="2832" w:hanging="2124"/>
        <w:jc w:val="both"/>
        <w:rPr>
          <w:rFonts w:eastAsia="Calibri"/>
          <w:b/>
          <w:sz w:val="19"/>
          <w:szCs w:val="19"/>
          <w:lang w:val="de-DE" w:eastAsia="en-US"/>
        </w:rPr>
      </w:pPr>
    </w:p>
    <w:p w:rsidR="00430F36" w:rsidRPr="00441DB8" w:rsidRDefault="00430F36" w:rsidP="00815038">
      <w:pPr>
        <w:ind w:left="2832" w:hanging="2124"/>
        <w:jc w:val="both"/>
        <w:rPr>
          <w:rFonts w:eastAsia="Calibri"/>
          <w:sz w:val="19"/>
          <w:szCs w:val="19"/>
          <w:lang w:val="de-DE" w:eastAsia="en-US"/>
        </w:rPr>
      </w:pPr>
      <w:r w:rsidRPr="00441DB8">
        <w:rPr>
          <w:rFonts w:eastAsia="Calibri"/>
          <w:b/>
          <w:sz w:val="19"/>
          <w:szCs w:val="19"/>
          <w:lang w:val="de-DE" w:eastAsia="en-US"/>
        </w:rPr>
        <w:t>Çözünürlük:</w:t>
      </w:r>
      <w:r w:rsidRPr="00441DB8">
        <w:rPr>
          <w:rFonts w:eastAsia="Calibri"/>
          <w:b/>
          <w:sz w:val="19"/>
          <w:szCs w:val="19"/>
          <w:lang w:val="de-DE" w:eastAsia="en-US"/>
        </w:rPr>
        <w:tab/>
      </w:r>
      <w:r w:rsidRPr="00441DB8">
        <w:rPr>
          <w:rFonts w:eastAsia="Calibri"/>
          <w:sz w:val="19"/>
          <w:szCs w:val="19"/>
          <w:lang w:val="de-DE" w:eastAsia="en-US"/>
        </w:rPr>
        <w:t>Suda eser miktarda çözünür.</w:t>
      </w:r>
    </w:p>
    <w:p w:rsidR="000D0A0D" w:rsidRPr="00441DB8" w:rsidRDefault="000D0A0D" w:rsidP="00815038">
      <w:pPr>
        <w:ind w:left="2835" w:hanging="2835"/>
        <w:jc w:val="both"/>
        <w:rPr>
          <w:rFonts w:eastAsia="Calibri"/>
          <w:b/>
          <w:sz w:val="19"/>
          <w:szCs w:val="19"/>
          <w:lang w:val="de-DE" w:eastAsia="en-US"/>
        </w:rPr>
      </w:pPr>
    </w:p>
    <w:p w:rsidR="000D0A0D" w:rsidRPr="00441DB8" w:rsidRDefault="000D0A0D" w:rsidP="00815038">
      <w:pPr>
        <w:ind w:left="2835" w:hanging="2835"/>
        <w:jc w:val="both"/>
        <w:rPr>
          <w:rFonts w:eastAsia="Calibri"/>
          <w:sz w:val="19"/>
          <w:szCs w:val="19"/>
          <w:lang w:val="de-DE" w:eastAsia="en-US"/>
        </w:rPr>
      </w:pPr>
      <w:r w:rsidRPr="00441DB8">
        <w:rPr>
          <w:rFonts w:eastAsia="Calibri"/>
          <w:b/>
          <w:sz w:val="19"/>
          <w:szCs w:val="19"/>
          <w:u w:val="single"/>
          <w:lang w:val="de-DE" w:eastAsia="en-US"/>
        </w:rPr>
        <w:t>Tanımlama:</w:t>
      </w:r>
      <w:r w:rsidRPr="00441DB8">
        <w:rPr>
          <w:rFonts w:eastAsia="Calibri"/>
          <w:sz w:val="19"/>
          <w:szCs w:val="19"/>
          <w:lang w:val="de-DE" w:eastAsia="en-US"/>
        </w:rPr>
        <w:tab/>
        <w:t xml:space="preserve">Kokusuz, beyaz  ya da beyaza yakın kristaller ya da toz.  </w:t>
      </w:r>
    </w:p>
    <w:p w:rsidR="000D0A0D" w:rsidRPr="00441DB8" w:rsidRDefault="000D0A0D" w:rsidP="00815038">
      <w:pPr>
        <w:keepNext/>
        <w:ind w:left="4245" w:hanging="4245"/>
        <w:jc w:val="both"/>
        <w:outlineLvl w:val="2"/>
        <w:rPr>
          <w:b/>
          <w:sz w:val="19"/>
          <w:szCs w:val="19"/>
        </w:rPr>
      </w:pPr>
    </w:p>
    <w:p w:rsidR="000D0A0D" w:rsidRPr="00441DB8" w:rsidRDefault="000D0A0D" w:rsidP="00815038">
      <w:pPr>
        <w:keepNext/>
        <w:ind w:left="4245" w:hanging="4245"/>
        <w:jc w:val="both"/>
        <w:outlineLvl w:val="2"/>
        <w:rPr>
          <w:b/>
          <w:sz w:val="19"/>
          <w:szCs w:val="19"/>
          <w:u w:val="single"/>
        </w:rPr>
      </w:pPr>
      <w:r w:rsidRPr="00441DB8">
        <w:rPr>
          <w:b/>
          <w:sz w:val="19"/>
          <w:szCs w:val="19"/>
          <w:u w:val="single"/>
        </w:rPr>
        <w:t>Belirleme:</w:t>
      </w:r>
    </w:p>
    <w:p w:rsidR="00430F36" w:rsidRPr="00441DB8" w:rsidRDefault="00430F36" w:rsidP="00815038">
      <w:pPr>
        <w:keepNext/>
        <w:ind w:left="4245" w:hanging="4245"/>
        <w:jc w:val="both"/>
        <w:outlineLvl w:val="2"/>
        <w:rPr>
          <w:b/>
          <w:sz w:val="19"/>
          <w:szCs w:val="19"/>
          <w:u w:val="single"/>
        </w:rPr>
      </w:pPr>
    </w:p>
    <w:p w:rsidR="00430F36" w:rsidRPr="00441DB8" w:rsidRDefault="00430F36" w:rsidP="00815038">
      <w:pPr>
        <w:ind w:firstLine="708"/>
        <w:jc w:val="both"/>
        <w:rPr>
          <w:rFonts w:eastAsia="Calibri"/>
          <w:sz w:val="19"/>
          <w:szCs w:val="19"/>
          <w:lang w:val="en-GB" w:eastAsia="en-US"/>
        </w:rPr>
      </w:pPr>
      <w:r w:rsidRPr="00441DB8">
        <w:rPr>
          <w:rFonts w:eastAsia="Calibri"/>
          <w:b/>
          <w:sz w:val="19"/>
          <w:szCs w:val="19"/>
          <w:lang w:val="en-GB" w:eastAsia="en-US"/>
        </w:rPr>
        <w:t>Riboz testi:</w:t>
      </w:r>
      <w:r w:rsidRPr="00441DB8">
        <w:rPr>
          <w:rFonts w:eastAsia="Calibri"/>
          <w:b/>
          <w:sz w:val="19"/>
          <w:szCs w:val="19"/>
          <w:lang w:val="en-GB" w:eastAsia="en-US"/>
        </w:rPr>
        <w:tab/>
      </w:r>
      <w:r w:rsidRPr="00441DB8">
        <w:rPr>
          <w:rFonts w:eastAsia="Calibri"/>
          <w:b/>
          <w:sz w:val="19"/>
          <w:szCs w:val="19"/>
          <w:lang w:val="en-GB" w:eastAsia="en-US"/>
        </w:rPr>
        <w:tab/>
      </w:r>
      <w:r w:rsidRPr="00441DB8">
        <w:rPr>
          <w:rFonts w:eastAsia="Calibri"/>
          <w:sz w:val="19"/>
          <w:szCs w:val="19"/>
          <w:lang w:val="en-GB" w:eastAsia="en-US"/>
        </w:rPr>
        <w:t>Testi geçer.</w:t>
      </w:r>
    </w:p>
    <w:p w:rsidR="00430F36" w:rsidRPr="00441DB8" w:rsidRDefault="00430F36" w:rsidP="00815038">
      <w:pPr>
        <w:ind w:firstLine="708"/>
        <w:jc w:val="both"/>
        <w:rPr>
          <w:rFonts w:eastAsia="Calibri"/>
          <w:sz w:val="19"/>
          <w:szCs w:val="19"/>
          <w:lang w:val="en-GB" w:eastAsia="en-US"/>
        </w:rPr>
      </w:pPr>
    </w:p>
    <w:p w:rsidR="00430F36" w:rsidRPr="00441DB8" w:rsidRDefault="00430F36" w:rsidP="00815038">
      <w:pPr>
        <w:ind w:firstLine="708"/>
        <w:jc w:val="both"/>
        <w:rPr>
          <w:rFonts w:eastAsia="Calibri"/>
          <w:sz w:val="19"/>
          <w:szCs w:val="19"/>
          <w:lang w:val="en-GB" w:eastAsia="en-US"/>
        </w:rPr>
      </w:pPr>
      <w:r w:rsidRPr="00441DB8">
        <w:rPr>
          <w:rFonts w:eastAsia="Calibri"/>
          <w:b/>
          <w:sz w:val="19"/>
          <w:szCs w:val="19"/>
          <w:lang w:val="en-GB" w:eastAsia="en-US"/>
        </w:rPr>
        <w:t>Organik fosfat testi:</w:t>
      </w:r>
      <w:r w:rsidRPr="00441DB8">
        <w:rPr>
          <w:rFonts w:eastAsia="Calibri"/>
          <w:b/>
          <w:sz w:val="19"/>
          <w:szCs w:val="19"/>
          <w:lang w:val="en-GB" w:eastAsia="en-US"/>
        </w:rPr>
        <w:tab/>
      </w:r>
      <w:r w:rsidRPr="00441DB8">
        <w:rPr>
          <w:rFonts w:eastAsia="Calibri"/>
          <w:sz w:val="19"/>
          <w:szCs w:val="19"/>
          <w:lang w:val="en-GB" w:eastAsia="en-US"/>
        </w:rPr>
        <w:t>Testi geçer.</w:t>
      </w:r>
    </w:p>
    <w:p w:rsidR="00430F36" w:rsidRPr="00441DB8" w:rsidRDefault="00430F36" w:rsidP="00815038">
      <w:pPr>
        <w:ind w:firstLine="708"/>
        <w:jc w:val="both"/>
        <w:rPr>
          <w:rFonts w:eastAsia="Calibri"/>
          <w:sz w:val="19"/>
          <w:szCs w:val="19"/>
          <w:lang w:val="en-GB" w:eastAsia="en-US"/>
        </w:rPr>
      </w:pPr>
    </w:p>
    <w:p w:rsidR="00430F36" w:rsidRPr="00441DB8" w:rsidRDefault="00430F36" w:rsidP="00815038">
      <w:pPr>
        <w:ind w:firstLine="708"/>
        <w:jc w:val="both"/>
        <w:rPr>
          <w:rFonts w:eastAsia="Calibri"/>
          <w:sz w:val="19"/>
          <w:szCs w:val="19"/>
          <w:lang w:val="en-GB" w:eastAsia="en-US"/>
        </w:rPr>
      </w:pPr>
      <w:r w:rsidRPr="00441DB8">
        <w:rPr>
          <w:rFonts w:eastAsia="Calibri"/>
          <w:b/>
          <w:sz w:val="19"/>
          <w:szCs w:val="19"/>
          <w:lang w:val="en-GB" w:eastAsia="en-US"/>
        </w:rPr>
        <w:t>Kalsiyum testi:</w:t>
      </w:r>
      <w:r w:rsidRPr="00441DB8">
        <w:rPr>
          <w:rFonts w:eastAsia="Calibri"/>
          <w:b/>
          <w:sz w:val="19"/>
          <w:szCs w:val="19"/>
          <w:lang w:val="en-GB" w:eastAsia="en-US"/>
        </w:rPr>
        <w:tab/>
      </w:r>
      <w:r w:rsidRPr="00441DB8">
        <w:rPr>
          <w:rFonts w:eastAsia="Calibri"/>
          <w:b/>
          <w:sz w:val="19"/>
          <w:szCs w:val="19"/>
          <w:lang w:val="en-GB" w:eastAsia="en-US"/>
        </w:rPr>
        <w:tab/>
      </w:r>
      <w:r w:rsidRPr="00441DB8">
        <w:rPr>
          <w:rFonts w:eastAsia="Calibri"/>
          <w:sz w:val="19"/>
          <w:szCs w:val="19"/>
          <w:lang w:val="en-GB" w:eastAsia="en-US"/>
        </w:rPr>
        <w:t>Testi geçer.</w:t>
      </w:r>
    </w:p>
    <w:p w:rsidR="00430F36" w:rsidRPr="00441DB8" w:rsidRDefault="00430F36" w:rsidP="00815038">
      <w:pPr>
        <w:ind w:firstLine="708"/>
        <w:jc w:val="both"/>
        <w:rPr>
          <w:rFonts w:eastAsia="Calibri"/>
          <w:sz w:val="19"/>
          <w:szCs w:val="19"/>
          <w:lang w:val="en-GB" w:eastAsia="en-US"/>
        </w:rPr>
      </w:pPr>
    </w:p>
    <w:p w:rsidR="000D0A0D" w:rsidRPr="00441DB8" w:rsidRDefault="00430F36" w:rsidP="00815038">
      <w:pPr>
        <w:ind w:left="709"/>
        <w:jc w:val="both"/>
        <w:rPr>
          <w:rFonts w:eastAsia="Calibri"/>
          <w:sz w:val="19"/>
          <w:szCs w:val="19"/>
          <w:lang w:val="de-DE" w:eastAsia="en-US"/>
        </w:rPr>
      </w:pPr>
      <w:r w:rsidRPr="00441DB8">
        <w:rPr>
          <w:rFonts w:eastAsia="Calibri"/>
          <w:b/>
          <w:sz w:val="19"/>
          <w:szCs w:val="19"/>
          <w:lang w:val="de-DE" w:eastAsia="en-US"/>
        </w:rPr>
        <w:t>pH</w:t>
      </w:r>
      <w:r w:rsidR="000D0A0D" w:rsidRPr="00441DB8">
        <w:rPr>
          <w:rFonts w:eastAsia="Calibri"/>
          <w:b/>
          <w:sz w:val="19"/>
          <w:szCs w:val="19"/>
          <w:lang w:val="de-DE" w:eastAsia="en-US"/>
        </w:rPr>
        <w:t>:</w:t>
      </w:r>
      <w:r w:rsidRPr="00441DB8">
        <w:rPr>
          <w:rFonts w:eastAsia="Calibri"/>
          <w:b/>
          <w:sz w:val="19"/>
          <w:szCs w:val="19"/>
          <w:lang w:val="de-DE" w:eastAsia="en-US"/>
        </w:rPr>
        <w:tab/>
      </w:r>
      <w:r w:rsidRPr="00441DB8">
        <w:rPr>
          <w:rFonts w:eastAsia="Calibri"/>
          <w:b/>
          <w:sz w:val="19"/>
          <w:szCs w:val="19"/>
          <w:lang w:val="de-DE" w:eastAsia="en-US"/>
        </w:rPr>
        <w:tab/>
      </w:r>
      <w:r w:rsidRPr="00441DB8">
        <w:rPr>
          <w:rFonts w:eastAsia="Calibri"/>
          <w:b/>
          <w:sz w:val="19"/>
          <w:szCs w:val="19"/>
          <w:lang w:val="de-DE" w:eastAsia="en-US"/>
        </w:rPr>
        <w:tab/>
      </w:r>
      <w:r w:rsidR="000D0A0D" w:rsidRPr="00441DB8">
        <w:rPr>
          <w:rFonts w:eastAsia="Calibri"/>
          <w:sz w:val="19"/>
          <w:szCs w:val="19"/>
          <w:lang w:val="de-DE" w:eastAsia="en-US"/>
        </w:rPr>
        <w:t>7.0 - 8.0</w:t>
      </w:r>
      <w:r w:rsidRPr="00441DB8">
        <w:rPr>
          <w:rFonts w:eastAsia="Calibri"/>
          <w:sz w:val="19"/>
          <w:szCs w:val="19"/>
          <w:lang w:val="de-DE" w:eastAsia="en-US"/>
        </w:rPr>
        <w:t xml:space="preserve"> arasındadır. (% 0.05’lik çözelti)</w:t>
      </w:r>
    </w:p>
    <w:p w:rsidR="00430F36" w:rsidRPr="00441DB8" w:rsidRDefault="00430F36" w:rsidP="00815038">
      <w:pPr>
        <w:ind w:left="709"/>
        <w:jc w:val="both"/>
        <w:rPr>
          <w:rFonts w:eastAsia="Calibri"/>
          <w:b/>
          <w:sz w:val="19"/>
          <w:szCs w:val="19"/>
          <w:lang w:val="de-DE" w:eastAsia="en-US"/>
        </w:rPr>
      </w:pPr>
    </w:p>
    <w:p w:rsidR="000D0A0D" w:rsidRPr="00441DB8" w:rsidRDefault="000D0A0D" w:rsidP="00815038">
      <w:pPr>
        <w:jc w:val="both"/>
        <w:rPr>
          <w:rFonts w:eastAsia="Calibri"/>
          <w:b/>
          <w:sz w:val="19"/>
          <w:szCs w:val="19"/>
          <w:u w:val="single"/>
          <w:lang w:val="de-DE" w:eastAsia="en-US"/>
        </w:rPr>
      </w:pPr>
      <w:r w:rsidRPr="00441DB8">
        <w:rPr>
          <w:rFonts w:eastAsia="Calibri"/>
          <w:b/>
          <w:sz w:val="19"/>
          <w:szCs w:val="19"/>
          <w:u w:val="single"/>
          <w:lang w:val="de-DE" w:eastAsia="en-US"/>
        </w:rPr>
        <w:t>Saflık:</w:t>
      </w:r>
    </w:p>
    <w:p w:rsidR="00430F36" w:rsidRPr="00441DB8" w:rsidRDefault="00430F36" w:rsidP="00815038">
      <w:pPr>
        <w:jc w:val="both"/>
        <w:rPr>
          <w:rFonts w:eastAsia="Calibri"/>
          <w:b/>
          <w:sz w:val="19"/>
          <w:szCs w:val="19"/>
          <w:u w:val="single"/>
          <w:lang w:val="de-DE" w:eastAsia="en-US"/>
        </w:rPr>
      </w:pPr>
    </w:p>
    <w:p w:rsidR="000D0A0D" w:rsidRPr="00441DB8" w:rsidRDefault="000D0A0D" w:rsidP="00815038">
      <w:pPr>
        <w:ind w:left="2832" w:hanging="2124"/>
        <w:jc w:val="both"/>
        <w:rPr>
          <w:rFonts w:eastAsia="Calibri"/>
          <w:sz w:val="19"/>
          <w:szCs w:val="19"/>
          <w:lang w:val="de-DE" w:eastAsia="en-US"/>
        </w:rPr>
      </w:pPr>
      <w:r w:rsidRPr="00441DB8">
        <w:rPr>
          <w:rFonts w:eastAsia="Calibri"/>
          <w:b/>
          <w:sz w:val="19"/>
          <w:szCs w:val="19"/>
          <w:lang w:val="de-DE" w:eastAsia="en-US"/>
        </w:rPr>
        <w:t>Su</w:t>
      </w:r>
      <w:r w:rsidR="00430F36" w:rsidRPr="00441DB8">
        <w:rPr>
          <w:rFonts w:eastAsia="Calibri"/>
          <w:b/>
          <w:sz w:val="19"/>
          <w:szCs w:val="19"/>
          <w:lang w:val="de-DE" w:eastAsia="en-US"/>
        </w:rPr>
        <w:t xml:space="preserve"> içeriği</w:t>
      </w:r>
      <w:r w:rsidRPr="00441DB8">
        <w:rPr>
          <w:rFonts w:eastAsia="Calibri"/>
          <w:b/>
          <w:sz w:val="19"/>
          <w:szCs w:val="19"/>
          <w:lang w:val="de-DE" w:eastAsia="en-US"/>
        </w:rPr>
        <w:t>:</w:t>
      </w:r>
      <w:r w:rsidRPr="00441DB8">
        <w:rPr>
          <w:rFonts w:eastAsia="Calibri"/>
          <w:b/>
          <w:sz w:val="19"/>
          <w:szCs w:val="19"/>
          <w:lang w:val="de-DE" w:eastAsia="en-US"/>
        </w:rPr>
        <w:tab/>
      </w:r>
      <w:r w:rsidRPr="00441DB8">
        <w:rPr>
          <w:rFonts w:eastAsia="Calibri"/>
          <w:sz w:val="19"/>
          <w:szCs w:val="19"/>
          <w:lang w:val="de-DE" w:eastAsia="en-US"/>
        </w:rPr>
        <w:t>% 23.0’dan fazla olmamalıdır (Karl Fischer yöntemi).</w:t>
      </w:r>
    </w:p>
    <w:p w:rsidR="00430F36" w:rsidRPr="00441DB8" w:rsidRDefault="00430F36" w:rsidP="00815038">
      <w:pPr>
        <w:ind w:left="2832" w:hanging="2124"/>
        <w:jc w:val="both"/>
        <w:rPr>
          <w:rFonts w:eastAsia="Calibri"/>
          <w:sz w:val="19"/>
          <w:szCs w:val="19"/>
          <w:lang w:val="de-DE" w:eastAsia="en-US"/>
        </w:rPr>
      </w:pPr>
    </w:p>
    <w:p w:rsidR="000D0A0D" w:rsidRPr="00441DB8" w:rsidRDefault="000D0A0D" w:rsidP="00815038">
      <w:pPr>
        <w:ind w:left="2832" w:hanging="2124"/>
        <w:jc w:val="both"/>
        <w:rPr>
          <w:rFonts w:eastAsia="Calibri"/>
          <w:sz w:val="19"/>
          <w:szCs w:val="19"/>
          <w:lang w:val="de-DE" w:eastAsia="en-US"/>
        </w:rPr>
      </w:pPr>
      <w:r w:rsidRPr="00441DB8">
        <w:rPr>
          <w:rFonts w:eastAsia="Calibri"/>
          <w:b/>
          <w:sz w:val="19"/>
          <w:szCs w:val="19"/>
          <w:lang w:val="de-DE" w:eastAsia="en-US"/>
        </w:rPr>
        <w:t>Diğer nükleotidler:</w:t>
      </w:r>
      <w:r w:rsidR="00430F36" w:rsidRPr="00441DB8">
        <w:rPr>
          <w:rFonts w:eastAsia="Calibri"/>
          <w:sz w:val="19"/>
          <w:szCs w:val="19"/>
          <w:lang w:val="de-DE" w:eastAsia="en-US"/>
        </w:rPr>
        <w:tab/>
        <w:t xml:space="preserve">İnce </w:t>
      </w:r>
      <w:r w:rsidRPr="00441DB8">
        <w:rPr>
          <w:rFonts w:eastAsia="Calibri"/>
          <w:sz w:val="19"/>
          <w:szCs w:val="19"/>
          <w:lang w:val="de-DE" w:eastAsia="en-US"/>
        </w:rPr>
        <w:t>tabaka kromatografisi ile tesbit edilemez.</w:t>
      </w:r>
    </w:p>
    <w:p w:rsidR="00430F36" w:rsidRPr="00441DB8" w:rsidRDefault="00430F36" w:rsidP="00815038">
      <w:pPr>
        <w:ind w:left="2832" w:hanging="2124"/>
        <w:jc w:val="both"/>
        <w:rPr>
          <w:rFonts w:eastAsia="Calibri"/>
          <w:sz w:val="19"/>
          <w:szCs w:val="19"/>
          <w:lang w:val="de-DE" w:eastAsia="en-US"/>
        </w:rPr>
      </w:pPr>
    </w:p>
    <w:p w:rsidR="000D0A0D" w:rsidRPr="00441DB8" w:rsidRDefault="000D0A0D" w:rsidP="00815038">
      <w:pPr>
        <w:ind w:left="2832" w:hanging="2124"/>
        <w:jc w:val="both"/>
        <w:rPr>
          <w:rFonts w:eastAsia="Calibri"/>
          <w:sz w:val="19"/>
          <w:szCs w:val="19"/>
          <w:lang w:val="de-DE" w:eastAsia="en-US"/>
        </w:rPr>
      </w:pPr>
      <w:r w:rsidRPr="00441DB8">
        <w:rPr>
          <w:rFonts w:eastAsia="Calibri"/>
          <w:b/>
          <w:sz w:val="19"/>
          <w:szCs w:val="19"/>
          <w:lang w:val="de-DE" w:eastAsia="en-US"/>
        </w:rPr>
        <w:t>Kurşun:</w:t>
      </w:r>
      <w:r w:rsidR="00430F36" w:rsidRPr="00441DB8">
        <w:rPr>
          <w:rFonts w:eastAsia="Calibri"/>
          <w:sz w:val="19"/>
          <w:szCs w:val="19"/>
          <w:lang w:val="de-DE" w:eastAsia="en-US"/>
        </w:rPr>
        <w:tab/>
        <w:t>1</w:t>
      </w:r>
      <w:r w:rsidRPr="00441DB8">
        <w:rPr>
          <w:rFonts w:eastAsia="Calibri"/>
          <w:sz w:val="19"/>
          <w:szCs w:val="19"/>
          <w:lang w:val="de-DE" w:eastAsia="en-US"/>
        </w:rPr>
        <w:t xml:space="preserve"> mg/kg’dan fazla olmamalıdır.</w:t>
      </w:r>
    </w:p>
    <w:p w:rsidR="00430F36" w:rsidRPr="00441DB8" w:rsidRDefault="00430F36" w:rsidP="00815038">
      <w:pPr>
        <w:ind w:left="2832" w:hanging="2124"/>
        <w:jc w:val="both"/>
        <w:rPr>
          <w:rFonts w:eastAsia="Calibri"/>
          <w:sz w:val="19"/>
          <w:szCs w:val="19"/>
          <w:lang w:val="de-DE" w:eastAsia="en-US"/>
        </w:rPr>
      </w:pPr>
    </w:p>
    <w:p w:rsidR="000D0A0D" w:rsidRPr="00441DB8" w:rsidRDefault="000D0A0D" w:rsidP="00815038">
      <w:pPr>
        <w:ind w:left="2832" w:hanging="2124"/>
        <w:jc w:val="both"/>
        <w:rPr>
          <w:rFonts w:eastAsia="Calibri"/>
          <w:sz w:val="19"/>
          <w:szCs w:val="19"/>
          <w:lang w:val="de-DE" w:eastAsia="en-US"/>
        </w:rPr>
      </w:pPr>
    </w:p>
    <w:p w:rsidR="000D0A0D" w:rsidRPr="00441DB8" w:rsidRDefault="000D0A0D" w:rsidP="00815038">
      <w:pPr>
        <w:jc w:val="both"/>
        <w:rPr>
          <w:rFonts w:eastAsia="Calibri"/>
          <w:b/>
          <w:sz w:val="19"/>
          <w:szCs w:val="19"/>
          <w:u w:val="single"/>
          <w:lang w:val="de-DE" w:eastAsia="en-US"/>
        </w:rPr>
      </w:pPr>
      <w:r w:rsidRPr="00441DB8">
        <w:rPr>
          <w:rFonts w:eastAsia="Calibri"/>
          <w:b/>
          <w:sz w:val="19"/>
          <w:szCs w:val="19"/>
          <w:u w:val="single"/>
          <w:lang w:val="de-DE" w:eastAsia="en-US"/>
        </w:rPr>
        <w:t>E 635 DİSODYUM 5'-RİBONÜKLEOTİD</w:t>
      </w:r>
    </w:p>
    <w:p w:rsidR="000D0A0D" w:rsidRPr="00441DB8" w:rsidRDefault="000D0A0D" w:rsidP="00815038">
      <w:pPr>
        <w:ind w:left="2835" w:hanging="2835"/>
        <w:jc w:val="both"/>
        <w:rPr>
          <w:rFonts w:eastAsia="Calibri"/>
          <w:sz w:val="19"/>
          <w:szCs w:val="19"/>
          <w:lang w:val="de-DE" w:eastAsia="en-US"/>
        </w:rPr>
      </w:pPr>
    </w:p>
    <w:p w:rsidR="000D0A0D" w:rsidRPr="00441DB8" w:rsidRDefault="00B96B2E" w:rsidP="00815038">
      <w:pPr>
        <w:ind w:left="2835" w:hanging="2835"/>
        <w:jc w:val="both"/>
        <w:rPr>
          <w:rFonts w:eastAsia="Calibri"/>
          <w:sz w:val="19"/>
          <w:szCs w:val="19"/>
          <w:lang w:val="fr-FR" w:eastAsia="en-US"/>
        </w:rPr>
      </w:pPr>
      <w:r w:rsidRPr="00441DB8">
        <w:rPr>
          <w:rFonts w:eastAsia="Calibri"/>
          <w:b/>
          <w:sz w:val="19"/>
          <w:szCs w:val="19"/>
          <w:u w:val="single"/>
          <w:lang w:val="fr-FR" w:eastAsia="en-US"/>
        </w:rPr>
        <w:t>Eşanlamlılar</w:t>
      </w:r>
      <w:r w:rsidR="000D0A0D" w:rsidRPr="00441DB8">
        <w:rPr>
          <w:rFonts w:eastAsia="Calibri"/>
          <w:b/>
          <w:sz w:val="19"/>
          <w:szCs w:val="19"/>
          <w:u w:val="single"/>
          <w:lang w:val="fr-FR" w:eastAsia="en-US"/>
        </w:rPr>
        <w:t>:</w:t>
      </w:r>
      <w:r w:rsidR="000D0A0D" w:rsidRPr="00441DB8">
        <w:rPr>
          <w:rFonts w:eastAsia="Calibri"/>
          <w:b/>
          <w:sz w:val="19"/>
          <w:szCs w:val="19"/>
          <w:lang w:val="fr-FR" w:eastAsia="en-US"/>
        </w:rPr>
        <w:tab/>
      </w:r>
      <w:r w:rsidR="000D0A0D" w:rsidRPr="00441DB8">
        <w:rPr>
          <w:rFonts w:eastAsia="Calibri"/>
          <w:sz w:val="19"/>
          <w:szCs w:val="19"/>
          <w:lang w:val="de-DE" w:eastAsia="en-US"/>
        </w:rPr>
        <w:t>Sodyum 5'-ribonükleotid</w:t>
      </w:r>
      <w:r w:rsidR="000D0A0D" w:rsidRPr="00441DB8">
        <w:rPr>
          <w:rFonts w:eastAsia="Calibri"/>
          <w:sz w:val="19"/>
          <w:szCs w:val="19"/>
          <w:lang w:val="fr-FR" w:eastAsia="en-US"/>
        </w:rPr>
        <w:t xml:space="preserve"> </w:t>
      </w:r>
    </w:p>
    <w:p w:rsidR="000D0A0D" w:rsidRPr="00441DB8" w:rsidRDefault="000D0A0D" w:rsidP="00815038">
      <w:pPr>
        <w:ind w:left="2835" w:hanging="2835"/>
        <w:jc w:val="both"/>
        <w:rPr>
          <w:rFonts w:eastAsia="Calibri"/>
          <w:sz w:val="19"/>
          <w:szCs w:val="19"/>
          <w:lang w:val="de-DE" w:eastAsia="en-US"/>
        </w:rPr>
      </w:pPr>
    </w:p>
    <w:p w:rsidR="000D0A0D" w:rsidRPr="00441DB8" w:rsidRDefault="000D0A0D" w:rsidP="00815038">
      <w:pPr>
        <w:ind w:left="2835" w:hanging="2835"/>
        <w:jc w:val="both"/>
        <w:rPr>
          <w:rFonts w:eastAsia="Calibri"/>
          <w:sz w:val="19"/>
          <w:szCs w:val="19"/>
          <w:lang w:val="de-DE" w:eastAsia="en-US"/>
        </w:rPr>
      </w:pPr>
      <w:r w:rsidRPr="00441DB8">
        <w:rPr>
          <w:rFonts w:eastAsia="Calibri"/>
          <w:b/>
          <w:sz w:val="19"/>
          <w:szCs w:val="19"/>
          <w:u w:val="single"/>
          <w:lang w:val="fr-FR" w:eastAsia="en-US"/>
        </w:rPr>
        <w:t>Tanım:</w:t>
      </w:r>
    </w:p>
    <w:p w:rsidR="00430F36" w:rsidRPr="00441DB8" w:rsidRDefault="00430F36" w:rsidP="00815038">
      <w:pPr>
        <w:ind w:left="2832" w:hanging="2123"/>
        <w:jc w:val="both"/>
        <w:rPr>
          <w:rFonts w:eastAsia="Calibri"/>
          <w:b/>
          <w:sz w:val="19"/>
          <w:szCs w:val="19"/>
          <w:lang w:val="de-DE" w:eastAsia="en-US"/>
        </w:rPr>
      </w:pPr>
      <w:r w:rsidRPr="00441DB8">
        <w:rPr>
          <w:rFonts w:eastAsia="Calibri"/>
          <w:b/>
          <w:sz w:val="19"/>
          <w:szCs w:val="19"/>
          <w:lang w:val="de-DE" w:eastAsia="en-US"/>
        </w:rPr>
        <w:t>Einecs:</w:t>
      </w:r>
    </w:p>
    <w:p w:rsidR="00430F36" w:rsidRPr="00441DB8" w:rsidRDefault="00430F36" w:rsidP="00815038">
      <w:pPr>
        <w:ind w:left="2832" w:hanging="2123"/>
        <w:jc w:val="both"/>
        <w:rPr>
          <w:rFonts w:eastAsia="Calibri"/>
          <w:b/>
          <w:sz w:val="19"/>
          <w:szCs w:val="19"/>
          <w:lang w:val="de-DE" w:eastAsia="en-US"/>
        </w:rPr>
      </w:pPr>
    </w:p>
    <w:p w:rsidR="000D0A0D" w:rsidRPr="00441DB8" w:rsidRDefault="000D0A0D" w:rsidP="00815038">
      <w:pPr>
        <w:ind w:left="2832" w:hanging="2123"/>
        <w:jc w:val="both"/>
        <w:rPr>
          <w:rFonts w:eastAsia="Calibri"/>
          <w:sz w:val="19"/>
          <w:szCs w:val="19"/>
          <w:lang w:val="de-DE" w:eastAsia="en-US"/>
        </w:rPr>
      </w:pPr>
      <w:r w:rsidRPr="00441DB8">
        <w:rPr>
          <w:rFonts w:eastAsia="Calibri"/>
          <w:b/>
          <w:sz w:val="19"/>
          <w:szCs w:val="19"/>
          <w:lang w:val="de-DE" w:eastAsia="en-US"/>
        </w:rPr>
        <w:t>Kimyasal adı:</w:t>
      </w:r>
      <w:r w:rsidRPr="00441DB8">
        <w:rPr>
          <w:rFonts w:eastAsia="Calibri"/>
          <w:b/>
          <w:sz w:val="19"/>
          <w:szCs w:val="19"/>
          <w:lang w:val="de-DE" w:eastAsia="en-US"/>
        </w:rPr>
        <w:tab/>
      </w:r>
      <w:r w:rsidRPr="00441DB8">
        <w:rPr>
          <w:rFonts w:eastAsia="Calibri"/>
          <w:sz w:val="19"/>
          <w:szCs w:val="19"/>
          <w:lang w:val="de-DE" w:eastAsia="en-US"/>
        </w:rPr>
        <w:t>Disodyum 5'-ribonükleotid; temel olarak disodyum inosin-5'-monofosfat ve disodyum guosin-5'-monofosfat’ın bir karışımıdır.</w:t>
      </w:r>
    </w:p>
    <w:p w:rsidR="00430F36" w:rsidRPr="00441DB8" w:rsidRDefault="00430F36" w:rsidP="00815038">
      <w:pPr>
        <w:ind w:left="2832" w:hanging="2123"/>
        <w:jc w:val="both"/>
        <w:rPr>
          <w:rFonts w:eastAsia="Calibri"/>
          <w:b/>
          <w:sz w:val="19"/>
          <w:szCs w:val="19"/>
          <w:lang w:val="de-DE" w:eastAsia="en-US"/>
        </w:rPr>
      </w:pPr>
    </w:p>
    <w:p w:rsidR="000D0A0D" w:rsidRPr="00441DB8" w:rsidRDefault="000D0A0D" w:rsidP="00815038">
      <w:pPr>
        <w:ind w:left="2832" w:hanging="2123"/>
        <w:jc w:val="both"/>
        <w:rPr>
          <w:rFonts w:eastAsia="Calibri"/>
          <w:b/>
          <w:sz w:val="19"/>
          <w:szCs w:val="19"/>
          <w:lang w:val="de-DE" w:eastAsia="en-US"/>
        </w:rPr>
      </w:pPr>
      <w:r w:rsidRPr="00441DB8">
        <w:rPr>
          <w:rFonts w:eastAsia="Calibri"/>
          <w:b/>
          <w:sz w:val="19"/>
          <w:szCs w:val="19"/>
          <w:lang w:val="de-DE" w:eastAsia="en-US"/>
        </w:rPr>
        <w:t>Kimyasal formülü:</w:t>
      </w:r>
      <w:r w:rsidRPr="00441DB8">
        <w:rPr>
          <w:rFonts w:eastAsia="Calibri"/>
          <w:sz w:val="19"/>
          <w:szCs w:val="19"/>
          <w:lang w:val="de-DE" w:eastAsia="en-US"/>
        </w:rPr>
        <w:tab/>
        <w:t>C</w:t>
      </w:r>
      <w:r w:rsidRPr="00441DB8">
        <w:rPr>
          <w:rFonts w:eastAsia="Calibri"/>
          <w:sz w:val="19"/>
          <w:szCs w:val="19"/>
          <w:vertAlign w:val="subscript"/>
          <w:lang w:val="de-DE" w:eastAsia="en-US"/>
        </w:rPr>
        <w:t>10</w:t>
      </w:r>
      <w:r w:rsidRPr="00441DB8">
        <w:rPr>
          <w:rFonts w:eastAsia="Calibri"/>
          <w:sz w:val="19"/>
          <w:szCs w:val="19"/>
          <w:lang w:val="de-DE" w:eastAsia="en-US"/>
        </w:rPr>
        <w:t>H</w:t>
      </w:r>
      <w:r w:rsidRPr="00441DB8">
        <w:rPr>
          <w:rFonts w:eastAsia="Calibri"/>
          <w:sz w:val="19"/>
          <w:szCs w:val="19"/>
          <w:vertAlign w:val="subscript"/>
          <w:lang w:val="de-DE" w:eastAsia="en-US"/>
        </w:rPr>
        <w:t>11</w:t>
      </w:r>
      <w:r w:rsidRPr="00441DB8">
        <w:rPr>
          <w:rFonts w:eastAsia="Calibri"/>
          <w:sz w:val="19"/>
          <w:szCs w:val="19"/>
          <w:lang w:val="de-DE" w:eastAsia="en-US"/>
        </w:rPr>
        <w:t>N</w:t>
      </w:r>
      <w:r w:rsidRPr="00441DB8">
        <w:rPr>
          <w:rFonts w:eastAsia="Calibri"/>
          <w:sz w:val="19"/>
          <w:szCs w:val="19"/>
          <w:vertAlign w:val="subscript"/>
          <w:lang w:val="de-DE" w:eastAsia="en-US"/>
        </w:rPr>
        <w:t>4</w:t>
      </w:r>
      <w:r w:rsidRPr="00441DB8">
        <w:rPr>
          <w:rFonts w:eastAsia="Calibri"/>
          <w:sz w:val="19"/>
          <w:szCs w:val="19"/>
          <w:lang w:val="de-DE" w:eastAsia="en-US"/>
        </w:rPr>
        <w:t>Na</w:t>
      </w:r>
      <w:r w:rsidRPr="00441DB8">
        <w:rPr>
          <w:rFonts w:eastAsia="Calibri"/>
          <w:sz w:val="19"/>
          <w:szCs w:val="19"/>
          <w:vertAlign w:val="subscript"/>
          <w:lang w:val="de-DE" w:eastAsia="en-US"/>
        </w:rPr>
        <w:t>2</w:t>
      </w:r>
      <w:r w:rsidRPr="00441DB8">
        <w:rPr>
          <w:rFonts w:eastAsia="Calibri"/>
          <w:sz w:val="19"/>
          <w:szCs w:val="19"/>
          <w:lang w:val="de-DE" w:eastAsia="en-US"/>
        </w:rPr>
        <w:t>O</w:t>
      </w:r>
      <w:r w:rsidRPr="00441DB8">
        <w:rPr>
          <w:rFonts w:eastAsia="Calibri"/>
          <w:sz w:val="19"/>
          <w:szCs w:val="19"/>
          <w:vertAlign w:val="subscript"/>
          <w:lang w:val="de-DE" w:eastAsia="en-US"/>
        </w:rPr>
        <w:t>8</w:t>
      </w:r>
      <w:r w:rsidRPr="00441DB8">
        <w:rPr>
          <w:rFonts w:eastAsia="Calibri"/>
          <w:sz w:val="19"/>
          <w:szCs w:val="19"/>
          <w:lang w:val="de-DE" w:eastAsia="en-US"/>
        </w:rPr>
        <w:t>P·nH</w:t>
      </w:r>
      <w:r w:rsidRPr="00441DB8">
        <w:rPr>
          <w:rFonts w:eastAsia="Calibri"/>
          <w:sz w:val="19"/>
          <w:szCs w:val="19"/>
          <w:vertAlign w:val="subscript"/>
          <w:lang w:val="de-DE" w:eastAsia="en-US"/>
        </w:rPr>
        <w:t>2</w:t>
      </w:r>
      <w:r w:rsidRPr="00441DB8">
        <w:rPr>
          <w:rFonts w:eastAsia="Calibri"/>
          <w:sz w:val="19"/>
          <w:szCs w:val="19"/>
          <w:lang w:val="de-DE" w:eastAsia="en-US"/>
        </w:rPr>
        <w:t xml:space="preserve">O </w:t>
      </w:r>
    </w:p>
    <w:p w:rsidR="00430F36" w:rsidRPr="00441DB8" w:rsidRDefault="000D0A0D" w:rsidP="00815038">
      <w:pPr>
        <w:ind w:left="2124" w:firstLine="708"/>
        <w:jc w:val="both"/>
        <w:rPr>
          <w:rFonts w:eastAsia="Calibri"/>
          <w:sz w:val="19"/>
          <w:szCs w:val="19"/>
          <w:lang w:val="de-DE" w:eastAsia="en-US"/>
        </w:rPr>
      </w:pPr>
      <w:r w:rsidRPr="00441DB8">
        <w:rPr>
          <w:rFonts w:eastAsia="Calibri"/>
          <w:sz w:val="19"/>
          <w:szCs w:val="19"/>
          <w:lang w:val="de-DE" w:eastAsia="en-US"/>
        </w:rPr>
        <w:t>C</w:t>
      </w:r>
      <w:r w:rsidRPr="00441DB8">
        <w:rPr>
          <w:rFonts w:eastAsia="Calibri"/>
          <w:sz w:val="19"/>
          <w:szCs w:val="19"/>
          <w:vertAlign w:val="subscript"/>
          <w:lang w:val="de-DE" w:eastAsia="en-US"/>
        </w:rPr>
        <w:t>10</w:t>
      </w:r>
      <w:r w:rsidRPr="00441DB8">
        <w:rPr>
          <w:rFonts w:eastAsia="Calibri"/>
          <w:sz w:val="19"/>
          <w:szCs w:val="19"/>
          <w:lang w:val="de-DE" w:eastAsia="en-US"/>
        </w:rPr>
        <w:t>H</w:t>
      </w:r>
      <w:r w:rsidRPr="00441DB8">
        <w:rPr>
          <w:rFonts w:eastAsia="Calibri"/>
          <w:sz w:val="19"/>
          <w:szCs w:val="19"/>
          <w:vertAlign w:val="subscript"/>
          <w:lang w:val="de-DE" w:eastAsia="en-US"/>
        </w:rPr>
        <w:t>12</w:t>
      </w:r>
      <w:r w:rsidRPr="00441DB8">
        <w:rPr>
          <w:rFonts w:eastAsia="Calibri"/>
          <w:sz w:val="19"/>
          <w:szCs w:val="19"/>
          <w:lang w:val="de-DE" w:eastAsia="en-US"/>
        </w:rPr>
        <w:t>N</w:t>
      </w:r>
      <w:r w:rsidRPr="00441DB8">
        <w:rPr>
          <w:rFonts w:eastAsia="Calibri"/>
          <w:sz w:val="19"/>
          <w:szCs w:val="19"/>
          <w:vertAlign w:val="subscript"/>
          <w:lang w:val="de-DE" w:eastAsia="en-US"/>
        </w:rPr>
        <w:t>5</w:t>
      </w:r>
      <w:r w:rsidRPr="00441DB8">
        <w:rPr>
          <w:rFonts w:eastAsia="Calibri"/>
          <w:sz w:val="19"/>
          <w:szCs w:val="19"/>
          <w:lang w:val="de-DE" w:eastAsia="en-US"/>
        </w:rPr>
        <w:t xml:space="preserve"> Na</w:t>
      </w:r>
      <w:r w:rsidRPr="00441DB8">
        <w:rPr>
          <w:rFonts w:eastAsia="Calibri"/>
          <w:sz w:val="19"/>
          <w:szCs w:val="19"/>
          <w:vertAlign w:val="subscript"/>
          <w:lang w:val="de-DE" w:eastAsia="en-US"/>
        </w:rPr>
        <w:t>2</w:t>
      </w:r>
      <w:r w:rsidRPr="00441DB8">
        <w:rPr>
          <w:rFonts w:eastAsia="Calibri"/>
          <w:sz w:val="19"/>
          <w:szCs w:val="19"/>
          <w:lang w:val="de-DE" w:eastAsia="en-US"/>
        </w:rPr>
        <w:t>O</w:t>
      </w:r>
      <w:r w:rsidRPr="00441DB8">
        <w:rPr>
          <w:rFonts w:eastAsia="Calibri"/>
          <w:sz w:val="19"/>
          <w:szCs w:val="19"/>
          <w:vertAlign w:val="subscript"/>
          <w:lang w:val="de-DE" w:eastAsia="en-US"/>
        </w:rPr>
        <w:t>8</w:t>
      </w:r>
      <w:r w:rsidRPr="00441DB8">
        <w:rPr>
          <w:rFonts w:eastAsia="Calibri"/>
          <w:sz w:val="19"/>
          <w:szCs w:val="19"/>
          <w:lang w:val="de-DE" w:eastAsia="en-US"/>
        </w:rPr>
        <w:t>P·nH</w:t>
      </w:r>
      <w:r w:rsidRPr="00441DB8">
        <w:rPr>
          <w:rFonts w:eastAsia="Calibri"/>
          <w:sz w:val="19"/>
          <w:szCs w:val="19"/>
          <w:vertAlign w:val="subscript"/>
          <w:lang w:val="de-DE" w:eastAsia="en-US"/>
        </w:rPr>
        <w:t>2</w:t>
      </w:r>
      <w:r w:rsidRPr="00441DB8">
        <w:rPr>
          <w:rFonts w:eastAsia="Calibri"/>
          <w:sz w:val="19"/>
          <w:szCs w:val="19"/>
          <w:lang w:val="de-DE" w:eastAsia="en-US"/>
        </w:rPr>
        <w:t>O</w:t>
      </w:r>
    </w:p>
    <w:p w:rsidR="000D0A0D" w:rsidRPr="00441DB8" w:rsidRDefault="000D0A0D" w:rsidP="00815038">
      <w:pPr>
        <w:ind w:left="2124" w:firstLine="708"/>
        <w:jc w:val="both"/>
        <w:rPr>
          <w:rFonts w:eastAsia="Calibri"/>
          <w:b/>
          <w:sz w:val="19"/>
          <w:szCs w:val="19"/>
          <w:lang w:val="de-DE" w:eastAsia="en-US"/>
        </w:rPr>
      </w:pPr>
      <w:r w:rsidRPr="00441DB8">
        <w:rPr>
          <w:rFonts w:eastAsia="Calibri"/>
          <w:sz w:val="19"/>
          <w:szCs w:val="19"/>
          <w:lang w:val="de-DE" w:eastAsia="en-US"/>
        </w:rPr>
        <w:t xml:space="preserve"> </w:t>
      </w:r>
    </w:p>
    <w:p w:rsidR="00430F36" w:rsidRPr="00441DB8" w:rsidRDefault="001016C5" w:rsidP="00815038">
      <w:pPr>
        <w:ind w:left="2832" w:hanging="2124"/>
        <w:jc w:val="both"/>
        <w:rPr>
          <w:rFonts w:eastAsia="Calibri"/>
          <w:b/>
          <w:sz w:val="19"/>
          <w:szCs w:val="19"/>
          <w:lang w:val="fr-FR" w:eastAsia="en-US"/>
        </w:rPr>
      </w:pPr>
      <w:r>
        <w:rPr>
          <w:rFonts w:eastAsia="Calibri"/>
          <w:b/>
          <w:sz w:val="19"/>
          <w:szCs w:val="19"/>
          <w:lang w:val="fr-FR" w:eastAsia="en-US"/>
        </w:rPr>
        <w:t>Molekül ağırlığı</w:t>
      </w:r>
      <w:r w:rsidR="00430F36" w:rsidRPr="00441DB8">
        <w:rPr>
          <w:rFonts w:eastAsia="Calibri"/>
          <w:b/>
          <w:sz w:val="19"/>
          <w:szCs w:val="19"/>
          <w:lang w:val="fr-FR" w:eastAsia="en-US"/>
        </w:rPr>
        <w:t>:</w:t>
      </w:r>
    </w:p>
    <w:p w:rsidR="00430F36" w:rsidRPr="00441DB8" w:rsidRDefault="00430F36" w:rsidP="00815038">
      <w:pPr>
        <w:ind w:left="2832" w:hanging="2124"/>
        <w:jc w:val="both"/>
        <w:rPr>
          <w:rFonts w:eastAsia="Calibri"/>
          <w:b/>
          <w:sz w:val="19"/>
          <w:szCs w:val="19"/>
          <w:lang w:val="de-DE" w:eastAsia="en-US"/>
        </w:rPr>
      </w:pPr>
    </w:p>
    <w:p w:rsidR="000D0A0D" w:rsidRPr="00441DB8" w:rsidRDefault="000D0A0D" w:rsidP="00815038">
      <w:pPr>
        <w:ind w:left="2832" w:hanging="2124"/>
        <w:jc w:val="both"/>
        <w:rPr>
          <w:rFonts w:eastAsia="Calibri"/>
          <w:sz w:val="19"/>
          <w:szCs w:val="19"/>
          <w:lang w:val="de-DE" w:eastAsia="en-US"/>
        </w:rPr>
      </w:pPr>
      <w:r w:rsidRPr="00441DB8">
        <w:rPr>
          <w:rFonts w:eastAsia="Calibri"/>
          <w:b/>
          <w:sz w:val="19"/>
          <w:szCs w:val="19"/>
          <w:lang w:val="de-DE" w:eastAsia="en-US"/>
        </w:rPr>
        <w:t>Analiz:</w:t>
      </w:r>
      <w:r w:rsidRPr="00441DB8">
        <w:rPr>
          <w:rFonts w:eastAsia="Calibri"/>
          <w:sz w:val="19"/>
          <w:szCs w:val="19"/>
          <w:lang w:val="de-DE" w:eastAsia="en-US"/>
        </w:rPr>
        <w:tab/>
        <w:t xml:space="preserve">Susuz bazda içeriği; her iki ana bileşen için % 97.0’dan az ve her bir bileşen için </w:t>
      </w:r>
    </w:p>
    <w:p w:rsidR="000D0A0D" w:rsidRPr="00441DB8" w:rsidRDefault="000D0A0D" w:rsidP="00815038">
      <w:pPr>
        <w:ind w:left="2832"/>
        <w:jc w:val="both"/>
        <w:rPr>
          <w:rFonts w:eastAsia="Calibri"/>
          <w:sz w:val="19"/>
          <w:szCs w:val="19"/>
          <w:lang w:val="de-DE" w:eastAsia="en-US"/>
        </w:rPr>
      </w:pPr>
      <w:r w:rsidRPr="00441DB8">
        <w:rPr>
          <w:rFonts w:eastAsia="Calibri"/>
          <w:sz w:val="19"/>
          <w:szCs w:val="19"/>
          <w:lang w:val="de-DE" w:eastAsia="en-US"/>
        </w:rPr>
        <w:lastRenderedPageBreak/>
        <w:t xml:space="preserve">% 47.0’dan az ve % 53.0’dan fazla olmamalıdır. </w:t>
      </w:r>
    </w:p>
    <w:p w:rsidR="00430F36" w:rsidRPr="00441DB8" w:rsidRDefault="00430F36" w:rsidP="00815038">
      <w:pPr>
        <w:ind w:left="2832"/>
        <w:jc w:val="both"/>
        <w:rPr>
          <w:rFonts w:eastAsia="Calibri"/>
          <w:sz w:val="19"/>
          <w:szCs w:val="19"/>
          <w:lang w:val="de-DE" w:eastAsia="en-US"/>
        </w:rPr>
      </w:pPr>
    </w:p>
    <w:p w:rsidR="000D0A0D" w:rsidRPr="00441DB8" w:rsidRDefault="00430F36" w:rsidP="00815038">
      <w:pPr>
        <w:ind w:left="2835" w:hanging="2127"/>
        <w:jc w:val="both"/>
        <w:rPr>
          <w:rFonts w:eastAsia="Calibri"/>
          <w:b/>
          <w:sz w:val="19"/>
          <w:szCs w:val="19"/>
          <w:lang w:val="de-DE" w:eastAsia="en-US"/>
        </w:rPr>
      </w:pPr>
      <w:r w:rsidRPr="00441DB8">
        <w:rPr>
          <w:rFonts w:eastAsia="Calibri"/>
          <w:b/>
          <w:sz w:val="19"/>
          <w:szCs w:val="19"/>
          <w:lang w:val="de-DE" w:eastAsia="en-US"/>
        </w:rPr>
        <w:t>Çözünürlük:</w:t>
      </w:r>
      <w:r w:rsidRPr="00441DB8">
        <w:rPr>
          <w:rFonts w:eastAsia="Calibri"/>
          <w:b/>
          <w:sz w:val="19"/>
          <w:szCs w:val="19"/>
          <w:lang w:val="de-DE" w:eastAsia="en-US"/>
        </w:rPr>
        <w:tab/>
      </w:r>
      <w:r w:rsidRPr="00441DB8">
        <w:rPr>
          <w:rFonts w:eastAsia="Calibri"/>
          <w:sz w:val="19"/>
          <w:szCs w:val="19"/>
          <w:lang w:val="de-DE" w:eastAsia="en-US"/>
        </w:rPr>
        <w:t>Suda çözünür, etanolde eser miktarda çözünür</w:t>
      </w:r>
      <w:r w:rsidR="00BB4D24" w:rsidRPr="00441DB8">
        <w:rPr>
          <w:rFonts w:eastAsia="Calibri"/>
          <w:sz w:val="19"/>
          <w:szCs w:val="19"/>
          <w:lang w:val="de-DE" w:eastAsia="en-US"/>
        </w:rPr>
        <w:t>,</w:t>
      </w:r>
      <w:r w:rsidRPr="00441DB8">
        <w:rPr>
          <w:rFonts w:eastAsia="Calibri"/>
          <w:sz w:val="19"/>
          <w:szCs w:val="19"/>
          <w:lang w:val="de-DE" w:eastAsia="en-US"/>
        </w:rPr>
        <w:t xml:space="preserve"> eterde </w:t>
      </w:r>
      <w:r w:rsidR="00BB4D24" w:rsidRPr="00441DB8">
        <w:rPr>
          <w:rFonts w:eastAsia="Calibri"/>
          <w:sz w:val="19"/>
          <w:szCs w:val="19"/>
          <w:lang w:val="de-DE" w:eastAsia="en-US"/>
        </w:rPr>
        <w:t xml:space="preserve">hemen hemen </w:t>
      </w:r>
      <w:r w:rsidRPr="00441DB8">
        <w:rPr>
          <w:rFonts w:eastAsia="Calibri"/>
          <w:sz w:val="19"/>
          <w:szCs w:val="19"/>
          <w:lang w:val="de-DE" w:eastAsia="en-US"/>
        </w:rPr>
        <w:t>çözünmez.</w:t>
      </w:r>
    </w:p>
    <w:p w:rsidR="00430F36" w:rsidRPr="00441DB8" w:rsidRDefault="00430F36" w:rsidP="00815038">
      <w:pPr>
        <w:ind w:left="2835" w:hanging="2835"/>
        <w:jc w:val="both"/>
        <w:rPr>
          <w:rFonts w:eastAsia="Calibri"/>
          <w:b/>
          <w:sz w:val="19"/>
          <w:szCs w:val="19"/>
          <w:lang w:val="de-DE" w:eastAsia="en-US"/>
        </w:rPr>
      </w:pPr>
    </w:p>
    <w:p w:rsidR="000D0A0D" w:rsidRPr="00441DB8" w:rsidRDefault="000D0A0D" w:rsidP="00815038">
      <w:pPr>
        <w:ind w:left="2835" w:hanging="2835"/>
        <w:jc w:val="both"/>
        <w:rPr>
          <w:rFonts w:eastAsia="Calibri"/>
          <w:sz w:val="19"/>
          <w:szCs w:val="19"/>
          <w:lang w:val="de-DE" w:eastAsia="en-US"/>
        </w:rPr>
      </w:pPr>
      <w:r w:rsidRPr="00441DB8">
        <w:rPr>
          <w:rFonts w:eastAsia="Calibri"/>
          <w:b/>
          <w:sz w:val="19"/>
          <w:szCs w:val="19"/>
          <w:u w:val="single"/>
          <w:lang w:val="de-DE" w:eastAsia="en-US"/>
        </w:rPr>
        <w:t>Tanımlama:</w:t>
      </w:r>
      <w:r w:rsidRPr="00441DB8">
        <w:rPr>
          <w:rFonts w:eastAsia="Calibri"/>
          <w:sz w:val="19"/>
          <w:szCs w:val="19"/>
          <w:lang w:val="de-DE" w:eastAsia="en-US"/>
        </w:rPr>
        <w:tab/>
        <w:t xml:space="preserve">Kokusuz, beyaz  ya da beyaza yakın kristaller ya da toz.  </w:t>
      </w:r>
    </w:p>
    <w:p w:rsidR="000D0A0D" w:rsidRPr="00441DB8" w:rsidRDefault="000D0A0D" w:rsidP="00815038">
      <w:pPr>
        <w:keepNext/>
        <w:ind w:left="4245" w:hanging="4245"/>
        <w:jc w:val="both"/>
        <w:outlineLvl w:val="2"/>
        <w:rPr>
          <w:b/>
          <w:sz w:val="19"/>
          <w:szCs w:val="19"/>
        </w:rPr>
      </w:pPr>
    </w:p>
    <w:p w:rsidR="000D0A0D" w:rsidRPr="00441DB8" w:rsidRDefault="000D0A0D" w:rsidP="00815038">
      <w:pPr>
        <w:keepNext/>
        <w:ind w:left="4245" w:hanging="4245"/>
        <w:jc w:val="both"/>
        <w:outlineLvl w:val="2"/>
        <w:rPr>
          <w:b/>
          <w:sz w:val="19"/>
          <w:szCs w:val="19"/>
          <w:u w:val="single"/>
        </w:rPr>
      </w:pPr>
      <w:r w:rsidRPr="00441DB8">
        <w:rPr>
          <w:b/>
          <w:sz w:val="19"/>
          <w:szCs w:val="19"/>
          <w:u w:val="single"/>
        </w:rPr>
        <w:t>Belirleme:</w:t>
      </w:r>
    </w:p>
    <w:p w:rsidR="00430F36" w:rsidRPr="00441DB8" w:rsidRDefault="00430F36" w:rsidP="00815038">
      <w:pPr>
        <w:keepNext/>
        <w:ind w:left="4245" w:hanging="4245"/>
        <w:jc w:val="both"/>
        <w:outlineLvl w:val="2"/>
        <w:rPr>
          <w:b/>
          <w:sz w:val="19"/>
          <w:szCs w:val="19"/>
          <w:u w:val="single"/>
        </w:rPr>
      </w:pPr>
    </w:p>
    <w:p w:rsidR="00430F36" w:rsidRPr="00441DB8" w:rsidRDefault="00430F36" w:rsidP="00815038">
      <w:pPr>
        <w:ind w:firstLine="708"/>
        <w:jc w:val="both"/>
        <w:rPr>
          <w:rFonts w:eastAsia="Calibri"/>
          <w:sz w:val="19"/>
          <w:szCs w:val="19"/>
          <w:lang w:val="en-GB" w:eastAsia="en-US"/>
        </w:rPr>
      </w:pPr>
      <w:r w:rsidRPr="00441DB8">
        <w:rPr>
          <w:rFonts w:eastAsia="Calibri"/>
          <w:b/>
          <w:sz w:val="19"/>
          <w:szCs w:val="19"/>
          <w:lang w:val="en-GB" w:eastAsia="en-US"/>
        </w:rPr>
        <w:t>Riboz testi:</w:t>
      </w:r>
      <w:r w:rsidRPr="00441DB8">
        <w:rPr>
          <w:rFonts w:eastAsia="Calibri"/>
          <w:b/>
          <w:sz w:val="19"/>
          <w:szCs w:val="19"/>
          <w:lang w:val="en-GB" w:eastAsia="en-US"/>
        </w:rPr>
        <w:tab/>
      </w:r>
      <w:r w:rsidRPr="00441DB8">
        <w:rPr>
          <w:rFonts w:eastAsia="Calibri"/>
          <w:b/>
          <w:sz w:val="19"/>
          <w:szCs w:val="19"/>
          <w:lang w:val="en-GB" w:eastAsia="en-US"/>
        </w:rPr>
        <w:tab/>
      </w:r>
      <w:r w:rsidRPr="00441DB8">
        <w:rPr>
          <w:rFonts w:eastAsia="Calibri"/>
          <w:sz w:val="19"/>
          <w:szCs w:val="19"/>
          <w:lang w:val="en-GB" w:eastAsia="en-US"/>
        </w:rPr>
        <w:t>Testi geçer.</w:t>
      </w:r>
    </w:p>
    <w:p w:rsidR="00430F36" w:rsidRPr="00441DB8" w:rsidRDefault="00430F36" w:rsidP="00815038">
      <w:pPr>
        <w:ind w:firstLine="708"/>
        <w:jc w:val="both"/>
        <w:rPr>
          <w:rFonts w:eastAsia="Calibri"/>
          <w:sz w:val="19"/>
          <w:szCs w:val="19"/>
          <w:lang w:val="en-GB" w:eastAsia="en-US"/>
        </w:rPr>
      </w:pPr>
    </w:p>
    <w:p w:rsidR="00430F36" w:rsidRPr="00441DB8" w:rsidRDefault="00430F36" w:rsidP="00815038">
      <w:pPr>
        <w:ind w:firstLine="708"/>
        <w:jc w:val="both"/>
        <w:rPr>
          <w:rFonts w:eastAsia="Calibri"/>
          <w:sz w:val="19"/>
          <w:szCs w:val="19"/>
          <w:lang w:val="en-GB" w:eastAsia="en-US"/>
        </w:rPr>
      </w:pPr>
      <w:r w:rsidRPr="00441DB8">
        <w:rPr>
          <w:rFonts w:eastAsia="Calibri"/>
          <w:b/>
          <w:sz w:val="19"/>
          <w:szCs w:val="19"/>
          <w:lang w:val="en-GB" w:eastAsia="en-US"/>
        </w:rPr>
        <w:t>Organik fosfat testi:</w:t>
      </w:r>
      <w:r w:rsidRPr="00441DB8">
        <w:rPr>
          <w:rFonts w:eastAsia="Calibri"/>
          <w:b/>
          <w:sz w:val="19"/>
          <w:szCs w:val="19"/>
          <w:lang w:val="en-GB" w:eastAsia="en-US"/>
        </w:rPr>
        <w:tab/>
      </w:r>
      <w:r w:rsidRPr="00441DB8">
        <w:rPr>
          <w:rFonts w:eastAsia="Calibri"/>
          <w:sz w:val="19"/>
          <w:szCs w:val="19"/>
          <w:lang w:val="en-GB" w:eastAsia="en-US"/>
        </w:rPr>
        <w:t>Testi geçer.</w:t>
      </w:r>
    </w:p>
    <w:p w:rsidR="00430F36" w:rsidRPr="00441DB8" w:rsidRDefault="00430F36" w:rsidP="00815038">
      <w:pPr>
        <w:ind w:firstLine="708"/>
        <w:jc w:val="both"/>
        <w:rPr>
          <w:rFonts w:eastAsia="Calibri"/>
          <w:sz w:val="19"/>
          <w:szCs w:val="19"/>
          <w:lang w:val="en-GB" w:eastAsia="en-US"/>
        </w:rPr>
      </w:pPr>
    </w:p>
    <w:p w:rsidR="00430F36" w:rsidRPr="00441DB8" w:rsidRDefault="00430F36" w:rsidP="00815038">
      <w:pPr>
        <w:ind w:firstLine="708"/>
        <w:jc w:val="both"/>
        <w:rPr>
          <w:rFonts w:eastAsia="Calibri"/>
          <w:sz w:val="19"/>
          <w:szCs w:val="19"/>
          <w:lang w:val="en-GB" w:eastAsia="en-US"/>
        </w:rPr>
      </w:pPr>
      <w:r w:rsidRPr="00441DB8">
        <w:rPr>
          <w:rFonts w:eastAsia="Calibri"/>
          <w:b/>
          <w:sz w:val="19"/>
          <w:szCs w:val="19"/>
          <w:lang w:val="en-GB" w:eastAsia="en-US"/>
        </w:rPr>
        <w:t>Sodyum testi:</w:t>
      </w:r>
      <w:r w:rsidRPr="00441DB8">
        <w:rPr>
          <w:rFonts w:eastAsia="Calibri"/>
          <w:b/>
          <w:sz w:val="19"/>
          <w:szCs w:val="19"/>
          <w:lang w:val="en-GB" w:eastAsia="en-US"/>
        </w:rPr>
        <w:tab/>
      </w:r>
      <w:r w:rsidRPr="00441DB8">
        <w:rPr>
          <w:rFonts w:eastAsia="Calibri"/>
          <w:b/>
          <w:sz w:val="19"/>
          <w:szCs w:val="19"/>
          <w:lang w:val="en-GB" w:eastAsia="en-US"/>
        </w:rPr>
        <w:tab/>
      </w:r>
      <w:r w:rsidRPr="00441DB8">
        <w:rPr>
          <w:rFonts w:eastAsia="Calibri"/>
          <w:sz w:val="19"/>
          <w:szCs w:val="19"/>
          <w:lang w:val="en-GB" w:eastAsia="en-US"/>
        </w:rPr>
        <w:t>Testi geçer.</w:t>
      </w:r>
    </w:p>
    <w:p w:rsidR="00430F36" w:rsidRPr="00441DB8" w:rsidRDefault="00430F36" w:rsidP="00815038">
      <w:pPr>
        <w:ind w:firstLine="708"/>
        <w:jc w:val="both"/>
        <w:rPr>
          <w:rFonts w:eastAsia="Calibri"/>
          <w:sz w:val="19"/>
          <w:szCs w:val="19"/>
          <w:lang w:val="en-GB" w:eastAsia="en-US"/>
        </w:rPr>
      </w:pPr>
    </w:p>
    <w:p w:rsidR="000D0A0D" w:rsidRPr="00441DB8" w:rsidRDefault="00430F36" w:rsidP="00815038">
      <w:pPr>
        <w:ind w:left="2835" w:hanging="2126"/>
        <w:jc w:val="both"/>
        <w:rPr>
          <w:rFonts w:eastAsia="Calibri"/>
          <w:sz w:val="19"/>
          <w:szCs w:val="19"/>
          <w:lang w:val="de-DE" w:eastAsia="en-US"/>
        </w:rPr>
      </w:pPr>
      <w:r w:rsidRPr="00441DB8">
        <w:rPr>
          <w:rFonts w:eastAsia="Calibri"/>
          <w:b/>
          <w:sz w:val="19"/>
          <w:szCs w:val="19"/>
          <w:lang w:val="de-DE" w:eastAsia="en-US"/>
        </w:rPr>
        <w:t>pH</w:t>
      </w:r>
      <w:r w:rsidR="000D0A0D" w:rsidRPr="00441DB8">
        <w:rPr>
          <w:rFonts w:eastAsia="Calibri"/>
          <w:b/>
          <w:sz w:val="19"/>
          <w:szCs w:val="19"/>
          <w:lang w:val="de-DE" w:eastAsia="en-US"/>
        </w:rPr>
        <w:t>:</w:t>
      </w:r>
      <w:r w:rsidR="000D0A0D" w:rsidRPr="00441DB8">
        <w:rPr>
          <w:rFonts w:eastAsia="Calibri"/>
          <w:sz w:val="19"/>
          <w:szCs w:val="19"/>
          <w:lang w:val="de-DE" w:eastAsia="en-US"/>
        </w:rPr>
        <w:t xml:space="preserve"> </w:t>
      </w:r>
      <w:r w:rsidRPr="00441DB8">
        <w:rPr>
          <w:rFonts w:eastAsia="Calibri"/>
          <w:sz w:val="19"/>
          <w:szCs w:val="19"/>
          <w:lang w:val="de-DE" w:eastAsia="en-US"/>
        </w:rPr>
        <w:tab/>
      </w:r>
      <w:r w:rsidR="000D0A0D" w:rsidRPr="00441DB8">
        <w:rPr>
          <w:rFonts w:eastAsia="Calibri"/>
          <w:sz w:val="19"/>
          <w:szCs w:val="19"/>
          <w:lang w:val="de-DE" w:eastAsia="en-US"/>
        </w:rPr>
        <w:t>7.0 - 8.5</w:t>
      </w:r>
      <w:r w:rsidRPr="00441DB8">
        <w:rPr>
          <w:rFonts w:eastAsia="Calibri"/>
          <w:sz w:val="19"/>
          <w:szCs w:val="19"/>
          <w:lang w:val="de-DE" w:eastAsia="en-US"/>
        </w:rPr>
        <w:t xml:space="preserve"> arasındadır.</w:t>
      </w:r>
      <w:r w:rsidRPr="00441DB8">
        <w:rPr>
          <w:rFonts w:eastAsia="Calibri"/>
          <w:b/>
          <w:sz w:val="19"/>
          <w:szCs w:val="19"/>
          <w:lang w:val="de-DE" w:eastAsia="en-US"/>
        </w:rPr>
        <w:t xml:space="preserve"> </w:t>
      </w:r>
      <w:r w:rsidRPr="00441DB8">
        <w:rPr>
          <w:rFonts w:eastAsia="Calibri"/>
          <w:sz w:val="19"/>
          <w:szCs w:val="19"/>
          <w:lang w:val="de-DE" w:eastAsia="en-US"/>
        </w:rPr>
        <w:t>(% 5’lik çözelti)</w:t>
      </w:r>
    </w:p>
    <w:p w:rsidR="000D0A0D" w:rsidRPr="00441DB8" w:rsidRDefault="000D0A0D" w:rsidP="00815038">
      <w:pPr>
        <w:jc w:val="both"/>
        <w:rPr>
          <w:rFonts w:eastAsia="Calibri"/>
          <w:b/>
          <w:sz w:val="19"/>
          <w:szCs w:val="19"/>
          <w:lang w:val="de-DE" w:eastAsia="en-US"/>
        </w:rPr>
      </w:pPr>
    </w:p>
    <w:p w:rsidR="000D0A0D" w:rsidRPr="00441DB8" w:rsidRDefault="000D0A0D" w:rsidP="00815038">
      <w:pPr>
        <w:jc w:val="both"/>
        <w:rPr>
          <w:rFonts w:eastAsia="Calibri"/>
          <w:b/>
          <w:sz w:val="19"/>
          <w:szCs w:val="19"/>
          <w:u w:val="single"/>
          <w:lang w:val="de-DE" w:eastAsia="en-US"/>
        </w:rPr>
      </w:pPr>
      <w:r w:rsidRPr="00441DB8">
        <w:rPr>
          <w:rFonts w:eastAsia="Calibri"/>
          <w:b/>
          <w:sz w:val="19"/>
          <w:szCs w:val="19"/>
          <w:u w:val="single"/>
          <w:lang w:val="de-DE" w:eastAsia="en-US"/>
        </w:rPr>
        <w:t>Saflık:</w:t>
      </w:r>
    </w:p>
    <w:p w:rsidR="00430F36" w:rsidRPr="00441DB8" w:rsidRDefault="00430F36" w:rsidP="00815038">
      <w:pPr>
        <w:jc w:val="both"/>
        <w:rPr>
          <w:rFonts w:eastAsia="Calibri"/>
          <w:b/>
          <w:sz w:val="19"/>
          <w:szCs w:val="19"/>
          <w:u w:val="single"/>
          <w:lang w:val="de-DE" w:eastAsia="en-US"/>
        </w:rPr>
      </w:pPr>
    </w:p>
    <w:p w:rsidR="000D0A0D" w:rsidRPr="00441DB8" w:rsidRDefault="000D0A0D" w:rsidP="00815038">
      <w:pPr>
        <w:ind w:left="2832" w:hanging="2124"/>
        <w:jc w:val="both"/>
        <w:rPr>
          <w:rFonts w:eastAsia="Calibri"/>
          <w:sz w:val="19"/>
          <w:szCs w:val="19"/>
          <w:lang w:val="de-DE" w:eastAsia="en-US"/>
        </w:rPr>
      </w:pPr>
      <w:r w:rsidRPr="00441DB8">
        <w:rPr>
          <w:rFonts w:eastAsia="Calibri"/>
          <w:b/>
          <w:sz w:val="19"/>
          <w:szCs w:val="19"/>
          <w:lang w:val="de-DE" w:eastAsia="en-US"/>
        </w:rPr>
        <w:t>Su</w:t>
      </w:r>
      <w:r w:rsidR="00430F36" w:rsidRPr="00441DB8">
        <w:rPr>
          <w:rFonts w:eastAsia="Calibri"/>
          <w:b/>
          <w:sz w:val="19"/>
          <w:szCs w:val="19"/>
          <w:lang w:val="de-DE" w:eastAsia="en-US"/>
        </w:rPr>
        <w:t xml:space="preserve"> içeriği</w:t>
      </w:r>
      <w:r w:rsidRPr="00441DB8">
        <w:rPr>
          <w:rFonts w:eastAsia="Calibri"/>
          <w:b/>
          <w:sz w:val="19"/>
          <w:szCs w:val="19"/>
          <w:lang w:val="de-DE" w:eastAsia="en-US"/>
        </w:rPr>
        <w:t>:</w:t>
      </w:r>
      <w:r w:rsidRPr="00441DB8">
        <w:rPr>
          <w:rFonts w:eastAsia="Calibri"/>
          <w:b/>
          <w:sz w:val="19"/>
          <w:szCs w:val="19"/>
          <w:lang w:val="de-DE" w:eastAsia="en-US"/>
        </w:rPr>
        <w:tab/>
      </w:r>
      <w:r w:rsidRPr="00441DB8">
        <w:rPr>
          <w:rFonts w:eastAsia="Calibri"/>
          <w:sz w:val="19"/>
          <w:szCs w:val="19"/>
          <w:lang w:val="de-DE" w:eastAsia="en-US"/>
        </w:rPr>
        <w:t>% 26.0’dan fazla olmamalıdır (Karl Fischer yöntemi).</w:t>
      </w:r>
    </w:p>
    <w:p w:rsidR="00430F36" w:rsidRPr="00441DB8" w:rsidRDefault="00430F36" w:rsidP="00815038">
      <w:pPr>
        <w:ind w:left="2832" w:hanging="2124"/>
        <w:jc w:val="both"/>
        <w:rPr>
          <w:rFonts w:eastAsia="Calibri"/>
          <w:sz w:val="19"/>
          <w:szCs w:val="19"/>
          <w:lang w:val="de-DE" w:eastAsia="en-US"/>
        </w:rPr>
      </w:pPr>
    </w:p>
    <w:p w:rsidR="000D0A0D" w:rsidRPr="00441DB8" w:rsidRDefault="000D0A0D" w:rsidP="00815038">
      <w:pPr>
        <w:ind w:left="2832" w:hanging="2124"/>
        <w:jc w:val="both"/>
        <w:rPr>
          <w:rFonts w:eastAsia="Calibri"/>
          <w:sz w:val="19"/>
          <w:szCs w:val="19"/>
          <w:lang w:val="de-DE" w:eastAsia="en-US"/>
        </w:rPr>
      </w:pPr>
      <w:r w:rsidRPr="00441DB8">
        <w:rPr>
          <w:rFonts w:eastAsia="Calibri"/>
          <w:b/>
          <w:sz w:val="19"/>
          <w:szCs w:val="19"/>
          <w:lang w:val="de-DE" w:eastAsia="en-US"/>
        </w:rPr>
        <w:t>Diğer nükleotidler:</w:t>
      </w:r>
      <w:r w:rsidR="00430F36" w:rsidRPr="00441DB8">
        <w:rPr>
          <w:rFonts w:eastAsia="Calibri"/>
          <w:sz w:val="19"/>
          <w:szCs w:val="19"/>
          <w:lang w:val="de-DE" w:eastAsia="en-US"/>
        </w:rPr>
        <w:tab/>
        <w:t xml:space="preserve">İnce </w:t>
      </w:r>
      <w:r w:rsidRPr="00441DB8">
        <w:rPr>
          <w:rFonts w:eastAsia="Calibri"/>
          <w:sz w:val="19"/>
          <w:szCs w:val="19"/>
          <w:lang w:val="de-DE" w:eastAsia="en-US"/>
        </w:rPr>
        <w:t>tabaka kromatografisi ile tesbit edilemez.</w:t>
      </w:r>
    </w:p>
    <w:p w:rsidR="00430F36" w:rsidRPr="00441DB8" w:rsidRDefault="00430F36" w:rsidP="00815038">
      <w:pPr>
        <w:ind w:left="2832" w:hanging="2124"/>
        <w:jc w:val="both"/>
        <w:rPr>
          <w:rFonts w:eastAsia="Calibri"/>
          <w:sz w:val="19"/>
          <w:szCs w:val="19"/>
          <w:lang w:val="de-DE" w:eastAsia="en-US"/>
        </w:rPr>
      </w:pPr>
    </w:p>
    <w:p w:rsidR="000D0A0D" w:rsidRPr="00441DB8" w:rsidRDefault="000D0A0D" w:rsidP="00815038">
      <w:pPr>
        <w:ind w:left="2832" w:hanging="2124"/>
        <w:jc w:val="both"/>
        <w:rPr>
          <w:rFonts w:eastAsia="Calibri"/>
          <w:sz w:val="19"/>
          <w:szCs w:val="19"/>
          <w:lang w:val="de-DE" w:eastAsia="en-US"/>
        </w:rPr>
      </w:pPr>
      <w:r w:rsidRPr="00441DB8">
        <w:rPr>
          <w:rFonts w:eastAsia="Calibri"/>
          <w:b/>
          <w:sz w:val="19"/>
          <w:szCs w:val="19"/>
          <w:lang w:val="de-DE" w:eastAsia="en-US"/>
        </w:rPr>
        <w:t>Kurşun:</w:t>
      </w:r>
      <w:r w:rsidR="00430F36" w:rsidRPr="00441DB8">
        <w:rPr>
          <w:rFonts w:eastAsia="Calibri"/>
          <w:sz w:val="19"/>
          <w:szCs w:val="19"/>
          <w:lang w:val="de-DE" w:eastAsia="en-US"/>
        </w:rPr>
        <w:tab/>
        <w:t>1</w:t>
      </w:r>
      <w:r w:rsidRPr="00441DB8">
        <w:rPr>
          <w:rFonts w:eastAsia="Calibri"/>
          <w:sz w:val="19"/>
          <w:szCs w:val="19"/>
          <w:lang w:val="de-DE" w:eastAsia="en-US"/>
        </w:rPr>
        <w:t xml:space="preserve"> mg/kg’dan fazla olmamalıdır.</w:t>
      </w:r>
    </w:p>
    <w:p w:rsidR="00430F36" w:rsidRPr="00441DB8" w:rsidRDefault="00430F36" w:rsidP="00815038">
      <w:pPr>
        <w:ind w:left="2832" w:hanging="2124"/>
        <w:jc w:val="both"/>
        <w:rPr>
          <w:rFonts w:eastAsia="Calibri"/>
          <w:sz w:val="19"/>
          <w:szCs w:val="19"/>
          <w:lang w:val="de-DE" w:eastAsia="en-US"/>
        </w:rPr>
      </w:pPr>
    </w:p>
    <w:p w:rsidR="000D0A0D" w:rsidRPr="00441DB8" w:rsidRDefault="000D0A0D" w:rsidP="00815038">
      <w:pPr>
        <w:jc w:val="both"/>
        <w:rPr>
          <w:rFonts w:eastAsia="Calibri"/>
          <w:sz w:val="19"/>
          <w:szCs w:val="19"/>
          <w:lang w:val="de-DE" w:eastAsia="en-US"/>
        </w:rPr>
      </w:pPr>
    </w:p>
    <w:p w:rsidR="000D0A0D" w:rsidRPr="00441DB8" w:rsidRDefault="000D0A0D" w:rsidP="00815038">
      <w:pPr>
        <w:ind w:left="2832" w:hanging="2832"/>
        <w:jc w:val="both"/>
        <w:rPr>
          <w:rFonts w:eastAsia="Calibri"/>
          <w:b/>
          <w:sz w:val="19"/>
          <w:szCs w:val="19"/>
          <w:u w:val="single"/>
          <w:lang w:val="de-DE" w:eastAsia="en-US"/>
        </w:rPr>
      </w:pPr>
      <w:r w:rsidRPr="00441DB8">
        <w:rPr>
          <w:rFonts w:eastAsia="Calibri"/>
          <w:b/>
          <w:sz w:val="19"/>
          <w:szCs w:val="19"/>
          <w:u w:val="single"/>
          <w:lang w:val="de-DE" w:eastAsia="en-US"/>
        </w:rPr>
        <w:t>E 640 GLİSİN ve GLİSİNİN SODYUM TUZU</w:t>
      </w:r>
    </w:p>
    <w:p w:rsidR="00951AC1" w:rsidRPr="00441DB8" w:rsidRDefault="00951AC1" w:rsidP="00815038">
      <w:pPr>
        <w:ind w:left="2832" w:hanging="2832"/>
        <w:jc w:val="both"/>
        <w:rPr>
          <w:rFonts w:eastAsia="Calibri"/>
          <w:b/>
          <w:sz w:val="19"/>
          <w:szCs w:val="19"/>
          <w:u w:val="single"/>
          <w:lang w:val="de-DE" w:eastAsia="en-US"/>
        </w:rPr>
      </w:pPr>
    </w:p>
    <w:p w:rsidR="00951AC1" w:rsidRPr="00441DB8" w:rsidRDefault="00951AC1" w:rsidP="00815038">
      <w:pPr>
        <w:pStyle w:val="ListeParagraf"/>
        <w:numPr>
          <w:ilvl w:val="0"/>
          <w:numId w:val="41"/>
        </w:numPr>
        <w:jc w:val="both"/>
        <w:rPr>
          <w:rFonts w:eastAsia="Calibri"/>
          <w:b/>
          <w:sz w:val="19"/>
          <w:szCs w:val="19"/>
          <w:u w:val="single"/>
          <w:lang w:val="de-DE" w:eastAsia="en-US"/>
        </w:rPr>
      </w:pPr>
      <w:r w:rsidRPr="00441DB8">
        <w:rPr>
          <w:rFonts w:eastAsia="Calibri"/>
          <w:b/>
          <w:sz w:val="19"/>
          <w:szCs w:val="19"/>
          <w:u w:val="single"/>
          <w:lang w:val="de-DE" w:eastAsia="en-US"/>
        </w:rPr>
        <w:t>GLİSİN</w:t>
      </w:r>
    </w:p>
    <w:p w:rsidR="00951AC1" w:rsidRPr="00441DB8" w:rsidRDefault="00951AC1" w:rsidP="00815038">
      <w:pPr>
        <w:jc w:val="both"/>
        <w:rPr>
          <w:rFonts w:eastAsia="Calibri"/>
          <w:b/>
          <w:sz w:val="19"/>
          <w:szCs w:val="19"/>
          <w:u w:val="single"/>
          <w:lang w:val="de-DE" w:eastAsia="en-US"/>
        </w:rPr>
      </w:pPr>
    </w:p>
    <w:p w:rsidR="00951AC1" w:rsidRPr="00441DB8" w:rsidRDefault="00951AC1" w:rsidP="00815038">
      <w:pPr>
        <w:jc w:val="both"/>
        <w:rPr>
          <w:rFonts w:eastAsia="Calibri"/>
          <w:b/>
          <w:sz w:val="19"/>
          <w:szCs w:val="19"/>
          <w:u w:val="single"/>
          <w:lang w:val="de-DE" w:eastAsia="en-US"/>
        </w:rPr>
      </w:pPr>
      <w:r w:rsidRPr="00441DB8">
        <w:rPr>
          <w:rFonts w:eastAsia="Calibri"/>
          <w:b/>
          <w:sz w:val="19"/>
          <w:szCs w:val="19"/>
          <w:u w:val="single"/>
          <w:lang w:val="de-DE" w:eastAsia="en-US"/>
        </w:rPr>
        <w:t>Eşanlamlılar:</w:t>
      </w:r>
      <w:r w:rsidRPr="00441DB8">
        <w:rPr>
          <w:rFonts w:eastAsia="Calibri"/>
          <w:sz w:val="19"/>
          <w:szCs w:val="19"/>
          <w:lang w:val="de-DE" w:eastAsia="en-US"/>
        </w:rPr>
        <w:tab/>
      </w:r>
      <w:r w:rsidRPr="00441DB8">
        <w:rPr>
          <w:rFonts w:eastAsia="Calibri"/>
          <w:sz w:val="19"/>
          <w:szCs w:val="19"/>
          <w:lang w:val="de-DE" w:eastAsia="en-US"/>
        </w:rPr>
        <w:tab/>
      </w:r>
      <w:r w:rsidRPr="00441DB8">
        <w:rPr>
          <w:rFonts w:eastAsia="Calibri"/>
          <w:sz w:val="19"/>
          <w:szCs w:val="19"/>
          <w:lang w:val="de-DE" w:eastAsia="en-US"/>
        </w:rPr>
        <w:tab/>
        <w:t>Aminoasetik asit, glikokol</w:t>
      </w:r>
    </w:p>
    <w:p w:rsidR="00951AC1" w:rsidRPr="00441DB8" w:rsidRDefault="00951AC1" w:rsidP="00815038">
      <w:pPr>
        <w:jc w:val="both"/>
        <w:rPr>
          <w:rFonts w:eastAsia="Calibri"/>
          <w:b/>
          <w:sz w:val="19"/>
          <w:szCs w:val="19"/>
          <w:u w:val="single"/>
          <w:lang w:val="de-DE" w:eastAsia="en-US"/>
        </w:rPr>
      </w:pPr>
    </w:p>
    <w:p w:rsidR="00951AC1" w:rsidRPr="00441DB8" w:rsidRDefault="00951AC1" w:rsidP="00815038">
      <w:pPr>
        <w:jc w:val="both"/>
        <w:rPr>
          <w:rFonts w:eastAsia="Calibri"/>
          <w:b/>
          <w:sz w:val="19"/>
          <w:szCs w:val="19"/>
          <w:u w:val="single"/>
          <w:lang w:val="en-GB" w:eastAsia="en-US"/>
        </w:rPr>
      </w:pPr>
      <w:r w:rsidRPr="00441DB8">
        <w:rPr>
          <w:rFonts w:eastAsia="Calibri"/>
          <w:b/>
          <w:sz w:val="19"/>
          <w:szCs w:val="19"/>
          <w:u w:val="single"/>
          <w:lang w:val="en-GB" w:eastAsia="en-US"/>
        </w:rPr>
        <w:t>Tanım:</w:t>
      </w:r>
    </w:p>
    <w:p w:rsidR="00951AC1" w:rsidRPr="00441DB8" w:rsidRDefault="00951AC1" w:rsidP="00815038">
      <w:pPr>
        <w:jc w:val="both"/>
        <w:rPr>
          <w:rFonts w:eastAsia="Calibri"/>
          <w:b/>
          <w:sz w:val="19"/>
          <w:szCs w:val="19"/>
          <w:u w:val="single"/>
          <w:lang w:val="en-GB" w:eastAsia="en-US"/>
        </w:rPr>
      </w:pPr>
    </w:p>
    <w:p w:rsidR="00951AC1" w:rsidRPr="00441DB8" w:rsidRDefault="00951AC1" w:rsidP="00815038">
      <w:pPr>
        <w:ind w:left="2832" w:hanging="2123"/>
        <w:jc w:val="both"/>
        <w:rPr>
          <w:rFonts w:eastAsia="Calibri"/>
          <w:sz w:val="19"/>
          <w:szCs w:val="19"/>
          <w:lang w:val="nl-NL" w:eastAsia="en-US"/>
        </w:rPr>
      </w:pPr>
      <w:r w:rsidRPr="00441DB8">
        <w:rPr>
          <w:rFonts w:eastAsia="Calibri"/>
          <w:b/>
          <w:sz w:val="19"/>
          <w:szCs w:val="19"/>
          <w:lang w:val="de-DE" w:eastAsia="en-US"/>
        </w:rPr>
        <w:t>Einecs:</w:t>
      </w:r>
      <w:r w:rsidRPr="00441DB8">
        <w:rPr>
          <w:rFonts w:eastAsia="Calibri"/>
          <w:b/>
          <w:sz w:val="19"/>
          <w:szCs w:val="19"/>
          <w:lang w:val="de-DE" w:eastAsia="en-US"/>
        </w:rPr>
        <w:tab/>
      </w:r>
      <w:r w:rsidRPr="00441DB8">
        <w:rPr>
          <w:rFonts w:eastAsia="Calibri"/>
          <w:sz w:val="19"/>
          <w:szCs w:val="19"/>
          <w:lang w:val="nl-NL" w:eastAsia="en-US"/>
        </w:rPr>
        <w:t>200-272-2</w:t>
      </w:r>
    </w:p>
    <w:p w:rsidR="00951AC1" w:rsidRPr="00441DB8" w:rsidRDefault="00951AC1" w:rsidP="00815038">
      <w:pPr>
        <w:ind w:left="2832" w:hanging="2123"/>
        <w:jc w:val="both"/>
        <w:rPr>
          <w:rFonts w:eastAsia="Calibri"/>
          <w:b/>
          <w:sz w:val="19"/>
          <w:szCs w:val="19"/>
          <w:lang w:val="de-DE" w:eastAsia="en-US"/>
        </w:rPr>
      </w:pPr>
    </w:p>
    <w:p w:rsidR="00951AC1" w:rsidRPr="00441DB8" w:rsidRDefault="00951AC1" w:rsidP="00815038">
      <w:pPr>
        <w:ind w:firstLine="708"/>
        <w:jc w:val="both"/>
        <w:rPr>
          <w:rFonts w:eastAsia="Calibri"/>
          <w:sz w:val="19"/>
          <w:szCs w:val="19"/>
          <w:lang w:val="en-GB" w:eastAsia="en-US"/>
        </w:rPr>
      </w:pPr>
      <w:r w:rsidRPr="00441DB8">
        <w:rPr>
          <w:rFonts w:eastAsia="Calibri"/>
          <w:b/>
          <w:sz w:val="19"/>
          <w:szCs w:val="19"/>
          <w:lang w:val="en-GB" w:eastAsia="en-US"/>
        </w:rPr>
        <w:t>Kimyasal adı:</w:t>
      </w:r>
      <w:r w:rsidRPr="00441DB8">
        <w:rPr>
          <w:rFonts w:eastAsia="Calibri"/>
          <w:sz w:val="19"/>
          <w:szCs w:val="19"/>
          <w:lang w:val="en-GB" w:eastAsia="en-US"/>
        </w:rPr>
        <w:t xml:space="preserve"> </w:t>
      </w:r>
      <w:r w:rsidRPr="00441DB8">
        <w:rPr>
          <w:rFonts w:eastAsia="Calibri"/>
          <w:sz w:val="19"/>
          <w:szCs w:val="19"/>
          <w:lang w:val="en-GB" w:eastAsia="en-US"/>
        </w:rPr>
        <w:tab/>
      </w:r>
      <w:r w:rsidRPr="00441DB8">
        <w:rPr>
          <w:rFonts w:eastAsia="Calibri"/>
          <w:sz w:val="19"/>
          <w:szCs w:val="19"/>
          <w:lang w:val="en-GB" w:eastAsia="en-US"/>
        </w:rPr>
        <w:tab/>
        <w:t>Aminoasetik asit</w:t>
      </w:r>
    </w:p>
    <w:p w:rsidR="00951AC1" w:rsidRPr="00441DB8" w:rsidRDefault="00951AC1" w:rsidP="00815038">
      <w:pPr>
        <w:ind w:firstLine="708"/>
        <w:jc w:val="both"/>
        <w:rPr>
          <w:rFonts w:eastAsia="Calibri"/>
          <w:b/>
          <w:sz w:val="19"/>
          <w:szCs w:val="19"/>
          <w:u w:val="single"/>
          <w:lang w:val="de-DE" w:eastAsia="en-US"/>
        </w:rPr>
      </w:pPr>
    </w:p>
    <w:p w:rsidR="00951AC1" w:rsidRPr="00441DB8" w:rsidRDefault="00951AC1" w:rsidP="00815038">
      <w:pPr>
        <w:ind w:firstLine="708"/>
        <w:jc w:val="both"/>
        <w:rPr>
          <w:rFonts w:eastAsia="Calibri"/>
          <w:sz w:val="19"/>
          <w:szCs w:val="19"/>
          <w:vertAlign w:val="subscript"/>
          <w:lang w:val="en-GB" w:eastAsia="en-US"/>
        </w:rPr>
      </w:pPr>
      <w:r w:rsidRPr="00441DB8">
        <w:rPr>
          <w:rFonts w:eastAsia="Calibri"/>
          <w:b/>
          <w:sz w:val="19"/>
          <w:szCs w:val="19"/>
          <w:lang w:val="en-GB" w:eastAsia="en-US"/>
        </w:rPr>
        <w:t>Kimyasal formülü:</w:t>
      </w:r>
      <w:r w:rsidRPr="00441DB8">
        <w:rPr>
          <w:rFonts w:eastAsia="Calibri"/>
          <w:b/>
          <w:sz w:val="19"/>
          <w:szCs w:val="19"/>
          <w:lang w:val="en-GB" w:eastAsia="en-US"/>
        </w:rPr>
        <w:tab/>
      </w:r>
      <w:r w:rsidRPr="00441DB8">
        <w:rPr>
          <w:rFonts w:eastAsia="Calibri"/>
          <w:sz w:val="19"/>
          <w:szCs w:val="19"/>
          <w:lang w:val="en-GB" w:eastAsia="en-US"/>
        </w:rPr>
        <w:t>C</w:t>
      </w:r>
      <w:r w:rsidRPr="00441DB8">
        <w:rPr>
          <w:rFonts w:eastAsia="Calibri"/>
          <w:sz w:val="19"/>
          <w:szCs w:val="19"/>
          <w:vertAlign w:val="subscript"/>
          <w:lang w:val="en-GB" w:eastAsia="en-US"/>
        </w:rPr>
        <w:t>2</w:t>
      </w:r>
      <w:r w:rsidRPr="00441DB8">
        <w:rPr>
          <w:rFonts w:eastAsia="Calibri"/>
          <w:sz w:val="19"/>
          <w:szCs w:val="19"/>
          <w:lang w:val="en-GB" w:eastAsia="en-US"/>
        </w:rPr>
        <w:t>H</w:t>
      </w:r>
      <w:r w:rsidRPr="00441DB8">
        <w:rPr>
          <w:rFonts w:eastAsia="Calibri"/>
          <w:sz w:val="19"/>
          <w:szCs w:val="19"/>
          <w:vertAlign w:val="subscript"/>
          <w:lang w:val="en-GB" w:eastAsia="en-US"/>
        </w:rPr>
        <w:t>5</w:t>
      </w:r>
      <w:r w:rsidRPr="00441DB8">
        <w:rPr>
          <w:rFonts w:eastAsia="Calibri"/>
          <w:sz w:val="19"/>
          <w:szCs w:val="19"/>
          <w:lang w:val="en-GB" w:eastAsia="en-US"/>
        </w:rPr>
        <w:t>NO</w:t>
      </w:r>
      <w:r w:rsidRPr="00441DB8">
        <w:rPr>
          <w:rFonts w:eastAsia="Calibri"/>
          <w:sz w:val="19"/>
          <w:szCs w:val="19"/>
          <w:vertAlign w:val="subscript"/>
          <w:lang w:val="en-GB" w:eastAsia="en-US"/>
        </w:rPr>
        <w:t>2</w:t>
      </w:r>
    </w:p>
    <w:p w:rsidR="00951AC1" w:rsidRPr="00441DB8" w:rsidRDefault="00951AC1" w:rsidP="00815038">
      <w:pPr>
        <w:ind w:firstLine="708"/>
        <w:jc w:val="both"/>
        <w:rPr>
          <w:rFonts w:eastAsia="Calibri"/>
          <w:sz w:val="19"/>
          <w:szCs w:val="19"/>
          <w:vertAlign w:val="subscript"/>
          <w:lang w:val="en-GB" w:eastAsia="en-US"/>
        </w:rPr>
      </w:pPr>
    </w:p>
    <w:p w:rsidR="00951AC1" w:rsidRPr="00441DB8" w:rsidRDefault="001016C5" w:rsidP="00815038">
      <w:pPr>
        <w:ind w:firstLine="708"/>
        <w:jc w:val="both"/>
        <w:rPr>
          <w:rFonts w:eastAsia="Calibri"/>
          <w:sz w:val="19"/>
          <w:szCs w:val="19"/>
          <w:lang w:val="nl-NL" w:eastAsia="en-US"/>
        </w:rPr>
      </w:pPr>
      <w:r>
        <w:rPr>
          <w:rFonts w:eastAsia="Calibri"/>
          <w:b/>
          <w:sz w:val="19"/>
          <w:szCs w:val="19"/>
          <w:lang w:val="nl-NL" w:eastAsia="en-US"/>
        </w:rPr>
        <w:t>Molekül ağırlığı</w:t>
      </w:r>
      <w:r w:rsidR="00951AC1" w:rsidRPr="00441DB8">
        <w:rPr>
          <w:rFonts w:eastAsia="Calibri"/>
          <w:b/>
          <w:sz w:val="19"/>
          <w:szCs w:val="19"/>
          <w:lang w:val="nl-NL" w:eastAsia="en-US"/>
        </w:rPr>
        <w:t>:</w:t>
      </w:r>
      <w:r w:rsidR="00951AC1" w:rsidRPr="00441DB8">
        <w:rPr>
          <w:rFonts w:eastAsia="Calibri"/>
          <w:b/>
          <w:sz w:val="19"/>
          <w:szCs w:val="19"/>
          <w:lang w:val="nl-NL" w:eastAsia="en-US"/>
        </w:rPr>
        <w:tab/>
      </w:r>
      <w:r w:rsidR="00951AC1" w:rsidRPr="00441DB8">
        <w:rPr>
          <w:rFonts w:eastAsia="Calibri"/>
          <w:b/>
          <w:sz w:val="19"/>
          <w:szCs w:val="19"/>
          <w:lang w:val="nl-NL" w:eastAsia="en-US"/>
        </w:rPr>
        <w:tab/>
      </w:r>
      <w:r w:rsidR="00951AC1" w:rsidRPr="00441DB8">
        <w:rPr>
          <w:rFonts w:eastAsia="Calibri"/>
          <w:sz w:val="19"/>
          <w:szCs w:val="19"/>
          <w:lang w:val="nl-NL" w:eastAsia="en-US"/>
        </w:rPr>
        <w:t>75.07</w:t>
      </w:r>
    </w:p>
    <w:p w:rsidR="00951AC1" w:rsidRPr="00441DB8" w:rsidRDefault="00951AC1" w:rsidP="00815038">
      <w:pPr>
        <w:ind w:firstLine="708"/>
        <w:jc w:val="both"/>
        <w:rPr>
          <w:rFonts w:eastAsia="Calibri"/>
          <w:sz w:val="19"/>
          <w:szCs w:val="19"/>
          <w:lang w:val="nl-NL" w:eastAsia="en-US"/>
        </w:rPr>
      </w:pPr>
    </w:p>
    <w:p w:rsidR="00951AC1" w:rsidRPr="00441DB8" w:rsidRDefault="00951AC1" w:rsidP="00815038">
      <w:pPr>
        <w:ind w:left="2832" w:hanging="2124"/>
        <w:jc w:val="both"/>
        <w:rPr>
          <w:rFonts w:eastAsia="Calibri"/>
          <w:sz w:val="19"/>
          <w:szCs w:val="19"/>
          <w:lang w:val="nl-NL" w:eastAsia="en-US"/>
        </w:rPr>
      </w:pPr>
      <w:r w:rsidRPr="00441DB8">
        <w:rPr>
          <w:rFonts w:eastAsia="Calibri"/>
          <w:b/>
          <w:sz w:val="19"/>
          <w:szCs w:val="19"/>
          <w:lang w:val="nl-NL" w:eastAsia="en-US"/>
        </w:rPr>
        <w:t>Analiz:</w:t>
      </w:r>
      <w:r w:rsidRPr="00441DB8">
        <w:rPr>
          <w:rFonts w:eastAsia="Calibri"/>
          <w:sz w:val="19"/>
          <w:szCs w:val="19"/>
          <w:lang w:val="nl-NL" w:eastAsia="en-US"/>
        </w:rPr>
        <w:tab/>
        <w:t>Susuz bazda içeriği, % 98.5’den az olmamalıdır.</w:t>
      </w:r>
    </w:p>
    <w:p w:rsidR="00951AC1" w:rsidRPr="00441DB8" w:rsidRDefault="00951AC1" w:rsidP="00815038">
      <w:pPr>
        <w:ind w:firstLine="708"/>
        <w:jc w:val="both"/>
        <w:rPr>
          <w:rFonts w:eastAsia="Calibri"/>
          <w:b/>
          <w:sz w:val="19"/>
          <w:szCs w:val="19"/>
          <w:u w:val="single"/>
          <w:lang w:val="de-DE" w:eastAsia="en-US"/>
        </w:rPr>
      </w:pPr>
    </w:p>
    <w:p w:rsidR="00951AC1" w:rsidRPr="00441DB8" w:rsidRDefault="00951AC1" w:rsidP="00815038">
      <w:pPr>
        <w:ind w:left="2832" w:hanging="2832"/>
        <w:jc w:val="both"/>
        <w:rPr>
          <w:rFonts w:eastAsia="Calibri"/>
          <w:sz w:val="19"/>
          <w:szCs w:val="19"/>
          <w:lang w:val="nl-NL" w:eastAsia="en-US"/>
        </w:rPr>
      </w:pPr>
      <w:r w:rsidRPr="00441DB8">
        <w:rPr>
          <w:rFonts w:eastAsia="Calibri"/>
          <w:b/>
          <w:sz w:val="19"/>
          <w:szCs w:val="19"/>
          <w:u w:val="single"/>
          <w:lang w:val="nl-NL" w:eastAsia="en-US"/>
        </w:rPr>
        <w:t>Tanımlama:</w:t>
      </w:r>
      <w:r w:rsidRPr="00441DB8">
        <w:rPr>
          <w:rFonts w:eastAsia="Calibri"/>
          <w:sz w:val="19"/>
          <w:szCs w:val="19"/>
          <w:lang w:val="nl-NL" w:eastAsia="en-US"/>
        </w:rPr>
        <w:tab/>
        <w:t>Beyaz kristaller veya kristal toz</w:t>
      </w:r>
    </w:p>
    <w:p w:rsidR="00951AC1" w:rsidRPr="00441DB8" w:rsidRDefault="00951AC1" w:rsidP="00815038">
      <w:pPr>
        <w:ind w:firstLine="708"/>
        <w:jc w:val="both"/>
        <w:rPr>
          <w:rFonts w:eastAsia="Calibri"/>
          <w:b/>
          <w:sz w:val="19"/>
          <w:szCs w:val="19"/>
          <w:u w:val="single"/>
          <w:lang w:val="de-DE" w:eastAsia="en-US"/>
        </w:rPr>
      </w:pPr>
    </w:p>
    <w:p w:rsidR="00951AC1" w:rsidRPr="00441DB8" w:rsidRDefault="00951AC1" w:rsidP="00815038">
      <w:pPr>
        <w:keepNext/>
        <w:ind w:left="4245" w:hanging="4245"/>
        <w:jc w:val="both"/>
        <w:outlineLvl w:val="2"/>
        <w:rPr>
          <w:b/>
          <w:sz w:val="19"/>
          <w:szCs w:val="19"/>
          <w:u w:val="single"/>
        </w:rPr>
      </w:pPr>
      <w:r w:rsidRPr="00441DB8">
        <w:rPr>
          <w:b/>
          <w:sz w:val="19"/>
          <w:szCs w:val="19"/>
          <w:u w:val="single"/>
        </w:rPr>
        <w:t>Belirleme:</w:t>
      </w:r>
    </w:p>
    <w:p w:rsidR="00951AC1" w:rsidRPr="00441DB8" w:rsidRDefault="00951AC1" w:rsidP="00815038">
      <w:pPr>
        <w:ind w:firstLine="708"/>
        <w:jc w:val="both"/>
        <w:rPr>
          <w:rFonts w:eastAsia="Calibri"/>
          <w:b/>
          <w:sz w:val="19"/>
          <w:szCs w:val="19"/>
          <w:lang w:val="nl-NL" w:eastAsia="en-US"/>
        </w:rPr>
      </w:pPr>
    </w:p>
    <w:p w:rsidR="00951AC1" w:rsidRPr="00441DB8" w:rsidRDefault="00951AC1" w:rsidP="00815038">
      <w:pPr>
        <w:ind w:firstLine="708"/>
        <w:jc w:val="both"/>
        <w:rPr>
          <w:rFonts w:eastAsia="Calibri"/>
          <w:sz w:val="19"/>
          <w:szCs w:val="19"/>
          <w:lang w:val="nl-NL" w:eastAsia="en-US"/>
        </w:rPr>
      </w:pPr>
      <w:r w:rsidRPr="00441DB8">
        <w:rPr>
          <w:rFonts w:eastAsia="Calibri"/>
          <w:b/>
          <w:sz w:val="19"/>
          <w:szCs w:val="19"/>
          <w:lang w:val="nl-NL" w:eastAsia="en-US"/>
        </w:rPr>
        <w:t>Amino asit testi:</w:t>
      </w:r>
      <w:r w:rsidRPr="00441DB8">
        <w:rPr>
          <w:rFonts w:eastAsia="Calibri"/>
          <w:b/>
          <w:sz w:val="19"/>
          <w:szCs w:val="19"/>
          <w:lang w:val="nl-NL" w:eastAsia="en-US"/>
        </w:rPr>
        <w:tab/>
      </w:r>
      <w:r w:rsidRPr="00441DB8">
        <w:rPr>
          <w:rFonts w:eastAsia="Calibri"/>
          <w:b/>
          <w:sz w:val="19"/>
          <w:szCs w:val="19"/>
          <w:lang w:val="nl-NL" w:eastAsia="en-US"/>
        </w:rPr>
        <w:tab/>
      </w:r>
      <w:r w:rsidRPr="00441DB8">
        <w:rPr>
          <w:rFonts w:eastAsia="Calibri"/>
          <w:sz w:val="19"/>
          <w:szCs w:val="19"/>
          <w:lang w:val="nl-NL" w:eastAsia="en-US"/>
        </w:rPr>
        <w:t>Testi geçer.</w:t>
      </w:r>
    </w:p>
    <w:p w:rsidR="00951AC1" w:rsidRPr="00441DB8" w:rsidRDefault="00951AC1" w:rsidP="00815038">
      <w:pPr>
        <w:ind w:firstLine="708"/>
        <w:jc w:val="both"/>
        <w:rPr>
          <w:rFonts w:eastAsia="Calibri"/>
          <w:sz w:val="19"/>
          <w:szCs w:val="19"/>
          <w:lang w:val="nl-NL" w:eastAsia="en-US"/>
        </w:rPr>
      </w:pPr>
    </w:p>
    <w:p w:rsidR="00951AC1" w:rsidRPr="00441DB8" w:rsidRDefault="00951AC1" w:rsidP="00815038">
      <w:pPr>
        <w:jc w:val="both"/>
        <w:rPr>
          <w:rFonts w:eastAsia="Calibri"/>
          <w:b/>
          <w:sz w:val="19"/>
          <w:szCs w:val="19"/>
          <w:u w:val="single"/>
          <w:lang w:val="de-DE" w:eastAsia="en-US"/>
        </w:rPr>
      </w:pPr>
      <w:r w:rsidRPr="00441DB8">
        <w:rPr>
          <w:rFonts w:eastAsia="Calibri"/>
          <w:b/>
          <w:sz w:val="19"/>
          <w:szCs w:val="19"/>
          <w:u w:val="single"/>
          <w:lang w:val="de-DE" w:eastAsia="en-US"/>
        </w:rPr>
        <w:t>Saflık:</w:t>
      </w:r>
    </w:p>
    <w:p w:rsidR="00951AC1" w:rsidRPr="00441DB8" w:rsidRDefault="00951AC1" w:rsidP="00815038">
      <w:pPr>
        <w:ind w:left="2835" w:hanging="2127"/>
        <w:jc w:val="both"/>
        <w:rPr>
          <w:rFonts w:eastAsia="Calibri"/>
          <w:sz w:val="19"/>
          <w:szCs w:val="19"/>
          <w:lang w:val="nl-NL" w:eastAsia="en-US"/>
        </w:rPr>
      </w:pPr>
      <w:r w:rsidRPr="00441DB8">
        <w:rPr>
          <w:rFonts w:eastAsia="Calibri"/>
          <w:b/>
          <w:sz w:val="19"/>
          <w:szCs w:val="19"/>
          <w:lang w:val="nl-NL" w:eastAsia="en-US"/>
        </w:rPr>
        <w:t>Kurutma kaybı:</w:t>
      </w:r>
      <w:r w:rsidRPr="00441DB8">
        <w:rPr>
          <w:rFonts w:eastAsia="Calibri"/>
          <w:b/>
          <w:sz w:val="19"/>
          <w:szCs w:val="19"/>
          <w:lang w:val="nl-NL" w:eastAsia="en-US"/>
        </w:rPr>
        <w:tab/>
      </w:r>
      <w:r w:rsidRPr="00441DB8">
        <w:rPr>
          <w:rFonts w:eastAsia="Calibri"/>
          <w:sz w:val="19"/>
          <w:szCs w:val="19"/>
          <w:lang w:val="nl-NL" w:eastAsia="en-US"/>
        </w:rPr>
        <w:t>% 0.2’den fazla olmamalıdır (105 °C’de 3 saat).</w:t>
      </w:r>
    </w:p>
    <w:p w:rsidR="00951AC1" w:rsidRPr="00441DB8" w:rsidRDefault="00951AC1" w:rsidP="00815038">
      <w:pPr>
        <w:ind w:left="2835" w:hanging="2127"/>
        <w:jc w:val="both"/>
        <w:rPr>
          <w:rFonts w:eastAsia="Calibri"/>
          <w:sz w:val="19"/>
          <w:szCs w:val="19"/>
          <w:lang w:val="nl-NL" w:eastAsia="en-US"/>
        </w:rPr>
      </w:pPr>
    </w:p>
    <w:p w:rsidR="00951AC1" w:rsidRPr="00441DB8" w:rsidRDefault="00951AC1" w:rsidP="00815038">
      <w:pPr>
        <w:ind w:left="2835" w:hanging="2127"/>
        <w:jc w:val="both"/>
        <w:rPr>
          <w:rFonts w:eastAsia="Calibri"/>
          <w:sz w:val="19"/>
          <w:szCs w:val="19"/>
          <w:lang w:val="nl-NL" w:eastAsia="en-US"/>
        </w:rPr>
      </w:pPr>
      <w:r w:rsidRPr="00441DB8">
        <w:rPr>
          <w:rFonts w:eastAsia="Calibri"/>
          <w:b/>
          <w:sz w:val="19"/>
          <w:szCs w:val="19"/>
          <w:lang w:val="nl-NL" w:eastAsia="en-US"/>
        </w:rPr>
        <w:t>Yakma kalıntısı:</w:t>
      </w:r>
      <w:r w:rsidRPr="00441DB8">
        <w:rPr>
          <w:rFonts w:eastAsia="Calibri"/>
          <w:sz w:val="19"/>
          <w:szCs w:val="19"/>
          <w:lang w:val="nl-NL" w:eastAsia="en-US"/>
        </w:rPr>
        <w:tab/>
        <w:t xml:space="preserve">% 0.1’den fazla olmamalıdır. </w:t>
      </w:r>
    </w:p>
    <w:p w:rsidR="00951AC1" w:rsidRPr="00441DB8" w:rsidRDefault="00951AC1" w:rsidP="00815038">
      <w:pPr>
        <w:ind w:left="2835" w:hanging="2127"/>
        <w:jc w:val="both"/>
        <w:rPr>
          <w:rFonts w:eastAsia="Calibri"/>
          <w:sz w:val="19"/>
          <w:szCs w:val="19"/>
          <w:lang w:val="nl-NL" w:eastAsia="en-US"/>
        </w:rPr>
      </w:pPr>
    </w:p>
    <w:p w:rsidR="00951AC1" w:rsidRPr="00441DB8" w:rsidRDefault="00951AC1" w:rsidP="00815038">
      <w:pPr>
        <w:ind w:left="2832" w:hanging="2123"/>
        <w:jc w:val="both"/>
        <w:rPr>
          <w:rFonts w:eastAsia="Calibri"/>
          <w:sz w:val="19"/>
          <w:szCs w:val="19"/>
          <w:lang w:val="de-DE" w:eastAsia="en-US"/>
        </w:rPr>
      </w:pPr>
      <w:r w:rsidRPr="00441DB8">
        <w:rPr>
          <w:rFonts w:eastAsia="Calibri"/>
          <w:b/>
          <w:sz w:val="19"/>
          <w:szCs w:val="19"/>
          <w:lang w:val="de-DE" w:eastAsia="en-US"/>
        </w:rPr>
        <w:t>Arsenik:</w:t>
      </w:r>
      <w:r w:rsidRPr="00441DB8">
        <w:rPr>
          <w:rFonts w:eastAsia="Calibri"/>
          <w:sz w:val="19"/>
          <w:szCs w:val="19"/>
          <w:lang w:val="de-DE" w:eastAsia="en-US"/>
        </w:rPr>
        <w:tab/>
        <w:t>3 mg/kg’dan fazla olmamalıdır.</w:t>
      </w:r>
    </w:p>
    <w:p w:rsidR="00951AC1" w:rsidRPr="00441DB8" w:rsidRDefault="00951AC1" w:rsidP="00815038">
      <w:pPr>
        <w:ind w:left="2832" w:hanging="2123"/>
        <w:jc w:val="both"/>
        <w:rPr>
          <w:rFonts w:eastAsia="Calibri"/>
          <w:sz w:val="19"/>
          <w:szCs w:val="19"/>
          <w:lang w:val="de-DE" w:eastAsia="en-US"/>
        </w:rPr>
      </w:pPr>
    </w:p>
    <w:p w:rsidR="00951AC1" w:rsidRPr="00441DB8" w:rsidRDefault="00951AC1" w:rsidP="00815038">
      <w:pPr>
        <w:ind w:left="2830" w:hanging="2121"/>
        <w:jc w:val="both"/>
        <w:rPr>
          <w:rFonts w:eastAsia="Calibri"/>
          <w:sz w:val="19"/>
          <w:szCs w:val="19"/>
          <w:lang w:val="de-DE" w:eastAsia="en-US"/>
        </w:rPr>
      </w:pPr>
      <w:r w:rsidRPr="00441DB8">
        <w:rPr>
          <w:rFonts w:eastAsia="Calibri"/>
          <w:b/>
          <w:sz w:val="19"/>
          <w:szCs w:val="19"/>
          <w:lang w:val="de-DE" w:eastAsia="en-US"/>
        </w:rPr>
        <w:t>Kurşun:</w:t>
      </w:r>
      <w:r w:rsidRPr="00441DB8">
        <w:rPr>
          <w:rFonts w:eastAsia="Calibri"/>
          <w:sz w:val="19"/>
          <w:szCs w:val="19"/>
          <w:lang w:val="de-DE" w:eastAsia="en-US"/>
        </w:rPr>
        <w:tab/>
        <w:t>5 mg/kg’dan fazla olmamalıdır.</w:t>
      </w:r>
    </w:p>
    <w:p w:rsidR="00951AC1" w:rsidRPr="00441DB8" w:rsidRDefault="00951AC1" w:rsidP="00815038">
      <w:pPr>
        <w:ind w:left="2830" w:hanging="2121"/>
        <w:jc w:val="both"/>
        <w:rPr>
          <w:rFonts w:eastAsia="Calibri"/>
          <w:sz w:val="19"/>
          <w:szCs w:val="19"/>
          <w:lang w:val="de-DE" w:eastAsia="en-US"/>
        </w:rPr>
      </w:pPr>
    </w:p>
    <w:p w:rsidR="00951AC1" w:rsidRPr="00441DB8" w:rsidRDefault="00951AC1" w:rsidP="00815038">
      <w:pPr>
        <w:ind w:left="2832" w:hanging="2124"/>
        <w:jc w:val="both"/>
        <w:rPr>
          <w:rFonts w:eastAsia="Calibri"/>
          <w:sz w:val="19"/>
          <w:szCs w:val="19"/>
          <w:lang w:val="de-DE" w:eastAsia="en-US"/>
        </w:rPr>
      </w:pPr>
      <w:r w:rsidRPr="00441DB8">
        <w:rPr>
          <w:rFonts w:eastAsia="Calibri"/>
          <w:b/>
          <w:sz w:val="19"/>
          <w:szCs w:val="19"/>
          <w:lang w:val="de-DE" w:eastAsia="en-US"/>
        </w:rPr>
        <w:t>Civa:</w:t>
      </w:r>
      <w:r w:rsidRPr="00441DB8">
        <w:rPr>
          <w:rFonts w:eastAsia="Calibri"/>
          <w:sz w:val="19"/>
          <w:szCs w:val="19"/>
          <w:lang w:val="de-DE" w:eastAsia="en-US"/>
        </w:rPr>
        <w:tab/>
        <w:t>1 mg/kg’dan fazla olmamalıdır.</w:t>
      </w:r>
    </w:p>
    <w:p w:rsidR="00951AC1" w:rsidRPr="00441DB8" w:rsidRDefault="00951AC1" w:rsidP="00815038">
      <w:pPr>
        <w:ind w:firstLine="708"/>
        <w:jc w:val="both"/>
        <w:rPr>
          <w:rFonts w:eastAsia="Calibri"/>
          <w:sz w:val="19"/>
          <w:szCs w:val="19"/>
          <w:lang w:val="nl-NL" w:eastAsia="en-US"/>
        </w:rPr>
      </w:pPr>
    </w:p>
    <w:p w:rsidR="00951AC1" w:rsidRPr="00441DB8" w:rsidRDefault="00951AC1" w:rsidP="00815038">
      <w:pPr>
        <w:ind w:firstLine="708"/>
        <w:jc w:val="both"/>
        <w:rPr>
          <w:rFonts w:eastAsia="Calibri"/>
          <w:b/>
          <w:sz w:val="19"/>
          <w:szCs w:val="19"/>
          <w:u w:val="single"/>
          <w:lang w:val="de-DE" w:eastAsia="en-US"/>
        </w:rPr>
      </w:pPr>
    </w:p>
    <w:p w:rsidR="00951AC1" w:rsidRPr="00441DB8" w:rsidRDefault="00951AC1" w:rsidP="00815038">
      <w:pPr>
        <w:pStyle w:val="ListeParagraf"/>
        <w:numPr>
          <w:ilvl w:val="0"/>
          <w:numId w:val="41"/>
        </w:numPr>
        <w:jc w:val="both"/>
        <w:rPr>
          <w:rFonts w:eastAsia="Calibri"/>
          <w:b/>
          <w:sz w:val="19"/>
          <w:szCs w:val="19"/>
          <w:u w:val="single"/>
          <w:lang w:val="de-DE" w:eastAsia="en-US"/>
        </w:rPr>
      </w:pPr>
      <w:r w:rsidRPr="00441DB8">
        <w:rPr>
          <w:rFonts w:eastAsia="Calibri"/>
          <w:b/>
          <w:sz w:val="19"/>
          <w:szCs w:val="19"/>
          <w:u w:val="single"/>
          <w:lang w:val="de-DE" w:eastAsia="en-US"/>
        </w:rPr>
        <w:t>SODYUM GLİSİNAT</w:t>
      </w:r>
    </w:p>
    <w:p w:rsidR="000D0A0D" w:rsidRPr="00441DB8" w:rsidRDefault="000D0A0D" w:rsidP="00815038">
      <w:pPr>
        <w:jc w:val="both"/>
        <w:rPr>
          <w:rFonts w:eastAsia="Calibri"/>
          <w:b/>
          <w:sz w:val="19"/>
          <w:szCs w:val="19"/>
          <w:lang w:val="de-DE" w:eastAsia="en-US"/>
        </w:rPr>
      </w:pPr>
    </w:p>
    <w:p w:rsidR="000D0A0D" w:rsidRPr="00441DB8" w:rsidRDefault="00B96B2E" w:rsidP="00815038">
      <w:pPr>
        <w:ind w:left="2832" w:hanging="2832"/>
        <w:jc w:val="both"/>
        <w:rPr>
          <w:rFonts w:eastAsia="Calibri"/>
          <w:sz w:val="19"/>
          <w:szCs w:val="19"/>
          <w:lang w:val="de-DE" w:eastAsia="en-US"/>
        </w:rPr>
      </w:pPr>
      <w:r w:rsidRPr="00441DB8">
        <w:rPr>
          <w:rFonts w:eastAsia="Calibri"/>
          <w:b/>
          <w:sz w:val="19"/>
          <w:szCs w:val="19"/>
          <w:u w:val="single"/>
          <w:lang w:val="de-DE" w:eastAsia="en-US"/>
        </w:rPr>
        <w:lastRenderedPageBreak/>
        <w:t>Eşanlamlılar</w:t>
      </w:r>
      <w:r w:rsidR="000D0A0D" w:rsidRPr="00441DB8">
        <w:rPr>
          <w:rFonts w:eastAsia="Calibri"/>
          <w:b/>
          <w:sz w:val="19"/>
          <w:szCs w:val="19"/>
          <w:lang w:val="de-DE" w:eastAsia="en-US"/>
        </w:rPr>
        <w:t>:</w:t>
      </w:r>
      <w:r w:rsidR="000D0A0D" w:rsidRPr="00441DB8">
        <w:rPr>
          <w:rFonts w:eastAsia="Calibri"/>
          <w:b/>
          <w:sz w:val="19"/>
          <w:szCs w:val="19"/>
          <w:lang w:val="de-DE" w:eastAsia="en-US"/>
        </w:rPr>
        <w:tab/>
      </w:r>
    </w:p>
    <w:p w:rsidR="000D0A0D" w:rsidRPr="00441DB8" w:rsidRDefault="000D0A0D" w:rsidP="00815038">
      <w:pPr>
        <w:ind w:left="2832" w:hanging="2832"/>
        <w:jc w:val="both"/>
        <w:rPr>
          <w:rFonts w:eastAsia="Calibri"/>
          <w:b/>
          <w:sz w:val="19"/>
          <w:szCs w:val="19"/>
          <w:u w:val="single"/>
          <w:lang w:val="en-GB" w:eastAsia="en-US"/>
        </w:rPr>
      </w:pPr>
    </w:p>
    <w:p w:rsidR="00951AC1" w:rsidRPr="00441DB8" w:rsidRDefault="000D0A0D" w:rsidP="00815038">
      <w:pPr>
        <w:ind w:left="2832" w:hanging="2832"/>
        <w:jc w:val="both"/>
        <w:rPr>
          <w:rFonts w:eastAsia="Calibri"/>
          <w:b/>
          <w:sz w:val="19"/>
          <w:szCs w:val="19"/>
          <w:u w:val="single"/>
          <w:lang w:val="en-GB" w:eastAsia="en-US"/>
        </w:rPr>
      </w:pPr>
      <w:r w:rsidRPr="00441DB8">
        <w:rPr>
          <w:rFonts w:eastAsia="Calibri"/>
          <w:b/>
          <w:sz w:val="19"/>
          <w:szCs w:val="19"/>
          <w:u w:val="single"/>
          <w:lang w:val="en-GB" w:eastAsia="en-US"/>
        </w:rPr>
        <w:t>Tanım:</w:t>
      </w:r>
    </w:p>
    <w:p w:rsidR="000D0A0D" w:rsidRPr="00441DB8" w:rsidRDefault="000D0A0D" w:rsidP="00815038">
      <w:pPr>
        <w:ind w:left="2832" w:hanging="2832"/>
        <w:jc w:val="both"/>
        <w:rPr>
          <w:rFonts w:eastAsia="Calibri"/>
          <w:sz w:val="19"/>
          <w:szCs w:val="19"/>
          <w:lang w:val="en-GB" w:eastAsia="en-US"/>
        </w:rPr>
      </w:pPr>
      <w:r w:rsidRPr="00441DB8">
        <w:rPr>
          <w:rFonts w:eastAsia="Calibri"/>
          <w:b/>
          <w:sz w:val="19"/>
          <w:szCs w:val="19"/>
          <w:lang w:val="en-GB" w:eastAsia="en-US"/>
        </w:rPr>
        <w:tab/>
      </w:r>
      <w:r w:rsidRPr="00441DB8">
        <w:rPr>
          <w:rFonts w:eastAsia="Calibri"/>
          <w:sz w:val="19"/>
          <w:szCs w:val="19"/>
          <w:lang w:val="en-GB" w:eastAsia="en-US"/>
        </w:rPr>
        <w:tab/>
      </w:r>
    </w:p>
    <w:p w:rsidR="00951AC1" w:rsidRPr="00441DB8" w:rsidRDefault="00951AC1" w:rsidP="00815038">
      <w:pPr>
        <w:ind w:left="2835" w:hanging="2127"/>
        <w:jc w:val="both"/>
        <w:rPr>
          <w:rFonts w:eastAsia="Calibri"/>
          <w:sz w:val="19"/>
          <w:szCs w:val="19"/>
          <w:lang w:val="nl-NL" w:eastAsia="en-US"/>
        </w:rPr>
      </w:pPr>
      <w:r w:rsidRPr="00441DB8">
        <w:rPr>
          <w:rFonts w:eastAsia="Calibri"/>
          <w:b/>
          <w:sz w:val="19"/>
          <w:szCs w:val="19"/>
          <w:lang w:val="nl-NL" w:eastAsia="en-US"/>
        </w:rPr>
        <w:t>Einecs:</w:t>
      </w:r>
      <w:r w:rsidRPr="00441DB8">
        <w:rPr>
          <w:rFonts w:eastAsia="Calibri"/>
          <w:sz w:val="19"/>
          <w:szCs w:val="19"/>
          <w:lang w:val="nl-NL" w:eastAsia="en-US"/>
        </w:rPr>
        <w:tab/>
        <w:t>227-842-3</w:t>
      </w:r>
    </w:p>
    <w:p w:rsidR="00951AC1" w:rsidRPr="00441DB8" w:rsidRDefault="00951AC1" w:rsidP="00815038">
      <w:pPr>
        <w:ind w:left="2835" w:hanging="2127"/>
        <w:jc w:val="both"/>
        <w:rPr>
          <w:rFonts w:eastAsia="Calibri"/>
          <w:b/>
          <w:sz w:val="19"/>
          <w:szCs w:val="19"/>
          <w:lang w:val="nl-NL" w:eastAsia="en-US"/>
        </w:rPr>
      </w:pPr>
    </w:p>
    <w:p w:rsidR="000D0A0D" w:rsidRPr="00441DB8" w:rsidRDefault="000D0A0D" w:rsidP="00815038">
      <w:pPr>
        <w:ind w:left="2832" w:hanging="2127"/>
        <w:jc w:val="both"/>
        <w:rPr>
          <w:rFonts w:eastAsia="Calibri"/>
          <w:sz w:val="19"/>
          <w:szCs w:val="19"/>
          <w:lang w:val="en-GB" w:eastAsia="en-US"/>
        </w:rPr>
      </w:pPr>
      <w:r w:rsidRPr="00441DB8">
        <w:rPr>
          <w:rFonts w:eastAsia="Calibri"/>
          <w:b/>
          <w:sz w:val="19"/>
          <w:szCs w:val="19"/>
          <w:lang w:val="en-GB" w:eastAsia="en-US"/>
        </w:rPr>
        <w:t>Kimyasal adı</w:t>
      </w:r>
      <w:r w:rsidR="00951AC1" w:rsidRPr="00441DB8">
        <w:rPr>
          <w:rFonts w:eastAsia="Calibri"/>
          <w:b/>
          <w:sz w:val="19"/>
          <w:szCs w:val="19"/>
          <w:lang w:val="en-GB" w:eastAsia="en-US"/>
        </w:rPr>
        <w:t>:</w:t>
      </w:r>
      <w:r w:rsidR="00951AC1" w:rsidRPr="00441DB8">
        <w:rPr>
          <w:rFonts w:eastAsia="Calibri"/>
          <w:b/>
          <w:sz w:val="19"/>
          <w:szCs w:val="19"/>
          <w:lang w:val="en-GB" w:eastAsia="en-US"/>
        </w:rPr>
        <w:tab/>
      </w:r>
      <w:r w:rsidRPr="00441DB8">
        <w:rPr>
          <w:rFonts w:eastAsia="Calibri"/>
          <w:sz w:val="19"/>
          <w:szCs w:val="19"/>
          <w:lang w:val="en-GB" w:eastAsia="en-US"/>
        </w:rPr>
        <w:t>Sodyum glisinat</w:t>
      </w:r>
    </w:p>
    <w:p w:rsidR="00951AC1" w:rsidRPr="00441DB8" w:rsidRDefault="00951AC1" w:rsidP="00815038">
      <w:pPr>
        <w:ind w:left="2832" w:hanging="2127"/>
        <w:jc w:val="both"/>
        <w:rPr>
          <w:rFonts w:eastAsia="Calibri"/>
          <w:b/>
          <w:sz w:val="19"/>
          <w:szCs w:val="19"/>
          <w:lang w:val="en-GB" w:eastAsia="en-US"/>
        </w:rPr>
      </w:pPr>
    </w:p>
    <w:p w:rsidR="000D0A0D" w:rsidRPr="00441DB8" w:rsidRDefault="000D0A0D" w:rsidP="00815038">
      <w:pPr>
        <w:ind w:left="2835" w:hanging="2127"/>
        <w:jc w:val="both"/>
        <w:rPr>
          <w:rFonts w:eastAsia="Calibri"/>
          <w:b/>
          <w:sz w:val="19"/>
          <w:szCs w:val="19"/>
          <w:lang w:val="nl-NL" w:eastAsia="en-US"/>
        </w:rPr>
      </w:pPr>
      <w:r w:rsidRPr="00441DB8">
        <w:rPr>
          <w:rFonts w:eastAsia="Calibri"/>
          <w:b/>
          <w:sz w:val="19"/>
          <w:szCs w:val="19"/>
          <w:lang w:val="en-GB" w:eastAsia="en-US"/>
        </w:rPr>
        <w:t>Kimyasal formülü</w:t>
      </w:r>
      <w:r w:rsidR="00951AC1" w:rsidRPr="00441DB8">
        <w:rPr>
          <w:rFonts w:eastAsia="Calibri"/>
          <w:b/>
          <w:sz w:val="19"/>
          <w:szCs w:val="19"/>
          <w:lang w:val="en-GB" w:eastAsia="en-US"/>
        </w:rPr>
        <w:t>:</w:t>
      </w:r>
      <w:r w:rsidR="00951AC1" w:rsidRPr="00441DB8">
        <w:rPr>
          <w:rFonts w:eastAsia="Calibri"/>
          <w:b/>
          <w:sz w:val="19"/>
          <w:szCs w:val="19"/>
          <w:lang w:val="en-GB" w:eastAsia="en-US"/>
        </w:rPr>
        <w:tab/>
      </w:r>
      <w:r w:rsidRPr="00441DB8">
        <w:rPr>
          <w:rFonts w:eastAsia="Calibri"/>
          <w:sz w:val="19"/>
          <w:szCs w:val="19"/>
          <w:lang w:val="nl-NL" w:eastAsia="en-US"/>
        </w:rPr>
        <w:t>C</w:t>
      </w:r>
      <w:r w:rsidRPr="00441DB8">
        <w:rPr>
          <w:rFonts w:eastAsia="Calibri"/>
          <w:sz w:val="19"/>
          <w:szCs w:val="19"/>
          <w:vertAlign w:val="subscript"/>
          <w:lang w:val="nl-NL" w:eastAsia="en-US"/>
        </w:rPr>
        <w:t>2</w:t>
      </w:r>
      <w:r w:rsidRPr="00441DB8">
        <w:rPr>
          <w:rFonts w:eastAsia="Calibri"/>
          <w:sz w:val="19"/>
          <w:szCs w:val="19"/>
          <w:lang w:val="nl-NL" w:eastAsia="en-US"/>
        </w:rPr>
        <w:t>H</w:t>
      </w:r>
      <w:r w:rsidRPr="00441DB8">
        <w:rPr>
          <w:rFonts w:eastAsia="Calibri"/>
          <w:sz w:val="19"/>
          <w:szCs w:val="19"/>
          <w:vertAlign w:val="subscript"/>
          <w:lang w:val="nl-NL" w:eastAsia="en-US"/>
        </w:rPr>
        <w:t>5</w:t>
      </w:r>
      <w:r w:rsidRPr="00441DB8">
        <w:rPr>
          <w:rFonts w:eastAsia="Calibri"/>
          <w:sz w:val="19"/>
          <w:szCs w:val="19"/>
          <w:lang w:val="nl-NL" w:eastAsia="en-US"/>
        </w:rPr>
        <w:t>NO</w:t>
      </w:r>
      <w:r w:rsidRPr="00441DB8">
        <w:rPr>
          <w:rFonts w:eastAsia="Calibri"/>
          <w:sz w:val="19"/>
          <w:szCs w:val="19"/>
          <w:vertAlign w:val="subscript"/>
          <w:lang w:val="nl-NL" w:eastAsia="en-US"/>
        </w:rPr>
        <w:t>2</w:t>
      </w:r>
      <w:r w:rsidRPr="00441DB8">
        <w:rPr>
          <w:rFonts w:eastAsia="Calibri"/>
          <w:sz w:val="19"/>
          <w:szCs w:val="19"/>
          <w:lang w:val="nl-NL" w:eastAsia="en-US"/>
        </w:rPr>
        <w:t>Na</w:t>
      </w:r>
    </w:p>
    <w:p w:rsidR="000D0A0D" w:rsidRPr="00441DB8" w:rsidRDefault="000D0A0D" w:rsidP="00815038">
      <w:pPr>
        <w:ind w:left="2835" w:hanging="2127"/>
        <w:jc w:val="both"/>
        <w:rPr>
          <w:rFonts w:eastAsia="Calibri"/>
          <w:b/>
          <w:sz w:val="19"/>
          <w:szCs w:val="19"/>
          <w:lang w:val="nl-NL" w:eastAsia="en-US"/>
        </w:rPr>
      </w:pPr>
      <w:r w:rsidRPr="00441DB8">
        <w:rPr>
          <w:rFonts w:eastAsia="Calibri"/>
          <w:sz w:val="19"/>
          <w:szCs w:val="19"/>
          <w:lang w:val="nl-NL" w:eastAsia="en-US"/>
        </w:rPr>
        <w:tab/>
      </w:r>
      <w:r w:rsidRPr="00441DB8">
        <w:rPr>
          <w:rFonts w:eastAsia="Calibri"/>
          <w:sz w:val="19"/>
          <w:szCs w:val="19"/>
          <w:lang w:val="nl-NL" w:eastAsia="en-US"/>
        </w:rPr>
        <w:tab/>
      </w:r>
      <w:r w:rsidRPr="00441DB8">
        <w:rPr>
          <w:rFonts w:eastAsia="Calibri"/>
          <w:sz w:val="19"/>
          <w:szCs w:val="19"/>
          <w:lang w:val="nl-NL" w:eastAsia="en-US"/>
        </w:rPr>
        <w:tab/>
      </w:r>
    </w:p>
    <w:p w:rsidR="000D0A0D" w:rsidRPr="00441DB8" w:rsidRDefault="001016C5" w:rsidP="00815038">
      <w:pPr>
        <w:ind w:left="2835" w:hanging="2127"/>
        <w:jc w:val="both"/>
        <w:rPr>
          <w:rFonts w:eastAsia="Calibri"/>
          <w:sz w:val="19"/>
          <w:szCs w:val="19"/>
          <w:lang w:val="nl-NL" w:eastAsia="en-US"/>
        </w:rPr>
      </w:pPr>
      <w:r>
        <w:rPr>
          <w:rFonts w:eastAsia="Calibri"/>
          <w:b/>
          <w:sz w:val="19"/>
          <w:szCs w:val="19"/>
          <w:lang w:val="nl-NL" w:eastAsia="en-US"/>
        </w:rPr>
        <w:t>Molekül ağırlığı</w:t>
      </w:r>
      <w:r w:rsidR="00951AC1" w:rsidRPr="00441DB8">
        <w:rPr>
          <w:rFonts w:eastAsia="Calibri"/>
          <w:b/>
          <w:sz w:val="19"/>
          <w:szCs w:val="19"/>
          <w:lang w:val="nl-NL" w:eastAsia="en-US"/>
        </w:rPr>
        <w:t>:</w:t>
      </w:r>
      <w:r w:rsidR="00951AC1" w:rsidRPr="00441DB8">
        <w:rPr>
          <w:rFonts w:eastAsia="Calibri"/>
          <w:b/>
          <w:sz w:val="19"/>
          <w:szCs w:val="19"/>
          <w:lang w:val="nl-NL" w:eastAsia="en-US"/>
        </w:rPr>
        <w:tab/>
      </w:r>
      <w:r w:rsidR="000D0A0D" w:rsidRPr="00441DB8">
        <w:rPr>
          <w:rFonts w:eastAsia="Calibri"/>
          <w:sz w:val="19"/>
          <w:szCs w:val="19"/>
          <w:lang w:val="nl-NL" w:eastAsia="en-US"/>
        </w:rPr>
        <w:t>98</w:t>
      </w:r>
    </w:p>
    <w:p w:rsidR="00951AC1" w:rsidRPr="00441DB8" w:rsidRDefault="00951AC1" w:rsidP="00815038">
      <w:pPr>
        <w:ind w:left="2835" w:hanging="2127"/>
        <w:jc w:val="both"/>
        <w:rPr>
          <w:rFonts w:eastAsia="Calibri"/>
          <w:sz w:val="19"/>
          <w:szCs w:val="19"/>
          <w:lang w:val="nl-NL" w:eastAsia="en-US"/>
        </w:rPr>
      </w:pPr>
    </w:p>
    <w:p w:rsidR="000D0A0D" w:rsidRPr="00441DB8" w:rsidRDefault="000D0A0D" w:rsidP="00815038">
      <w:pPr>
        <w:ind w:left="2832" w:hanging="2124"/>
        <w:jc w:val="both"/>
        <w:rPr>
          <w:rFonts w:eastAsia="Calibri"/>
          <w:sz w:val="19"/>
          <w:szCs w:val="19"/>
          <w:lang w:val="nl-NL" w:eastAsia="en-US"/>
        </w:rPr>
      </w:pPr>
      <w:r w:rsidRPr="00441DB8">
        <w:rPr>
          <w:rFonts w:eastAsia="Calibri"/>
          <w:b/>
          <w:sz w:val="19"/>
          <w:szCs w:val="19"/>
          <w:lang w:val="nl-NL" w:eastAsia="en-US"/>
        </w:rPr>
        <w:t>Analiz:</w:t>
      </w:r>
      <w:r w:rsidRPr="00441DB8">
        <w:rPr>
          <w:rFonts w:eastAsia="Calibri"/>
          <w:sz w:val="19"/>
          <w:szCs w:val="19"/>
          <w:lang w:val="nl-NL" w:eastAsia="en-US"/>
        </w:rPr>
        <w:tab/>
        <w:t>Susuz bazda içeriği, % 98.5’den az olmamalıdır.</w:t>
      </w:r>
    </w:p>
    <w:p w:rsidR="000D0A0D" w:rsidRPr="00441DB8" w:rsidRDefault="000D0A0D" w:rsidP="00815038">
      <w:pPr>
        <w:ind w:left="2832" w:hanging="2832"/>
        <w:jc w:val="both"/>
        <w:rPr>
          <w:rFonts w:eastAsia="Calibri"/>
          <w:b/>
          <w:sz w:val="19"/>
          <w:szCs w:val="19"/>
          <w:lang w:val="nl-NL" w:eastAsia="en-US"/>
        </w:rPr>
      </w:pPr>
    </w:p>
    <w:p w:rsidR="000D0A0D" w:rsidRPr="00441DB8" w:rsidRDefault="000D0A0D" w:rsidP="00815038">
      <w:pPr>
        <w:ind w:left="2832" w:hanging="2832"/>
        <w:jc w:val="both"/>
        <w:rPr>
          <w:rFonts w:eastAsia="Calibri"/>
          <w:sz w:val="19"/>
          <w:szCs w:val="19"/>
          <w:lang w:val="nl-NL" w:eastAsia="en-US"/>
        </w:rPr>
      </w:pPr>
      <w:r w:rsidRPr="00441DB8">
        <w:rPr>
          <w:rFonts w:eastAsia="Calibri"/>
          <w:b/>
          <w:sz w:val="19"/>
          <w:szCs w:val="19"/>
          <w:u w:val="single"/>
          <w:lang w:val="nl-NL" w:eastAsia="en-US"/>
        </w:rPr>
        <w:t>Tanımlama:</w:t>
      </w:r>
      <w:r w:rsidRPr="00441DB8">
        <w:rPr>
          <w:rFonts w:eastAsia="Calibri"/>
          <w:sz w:val="19"/>
          <w:szCs w:val="19"/>
          <w:lang w:val="nl-NL" w:eastAsia="en-US"/>
        </w:rPr>
        <w:tab/>
        <w:t>Beyaz kristaller veya kristal toz</w:t>
      </w:r>
    </w:p>
    <w:p w:rsidR="000D0A0D" w:rsidRPr="00441DB8" w:rsidRDefault="000D0A0D" w:rsidP="00815038">
      <w:pPr>
        <w:keepNext/>
        <w:ind w:left="4245" w:hanging="4245"/>
        <w:jc w:val="both"/>
        <w:outlineLvl w:val="2"/>
        <w:rPr>
          <w:b/>
          <w:sz w:val="19"/>
          <w:szCs w:val="19"/>
        </w:rPr>
      </w:pPr>
    </w:p>
    <w:p w:rsidR="000D0A0D" w:rsidRPr="00441DB8" w:rsidRDefault="000D0A0D" w:rsidP="00815038">
      <w:pPr>
        <w:keepNext/>
        <w:ind w:left="4245" w:hanging="4245"/>
        <w:jc w:val="both"/>
        <w:outlineLvl w:val="2"/>
        <w:rPr>
          <w:b/>
          <w:sz w:val="19"/>
          <w:szCs w:val="19"/>
          <w:u w:val="single"/>
        </w:rPr>
      </w:pPr>
      <w:r w:rsidRPr="00441DB8">
        <w:rPr>
          <w:b/>
          <w:sz w:val="19"/>
          <w:szCs w:val="19"/>
          <w:u w:val="single"/>
        </w:rPr>
        <w:t>Belirleme:</w:t>
      </w:r>
    </w:p>
    <w:p w:rsidR="00951AC1" w:rsidRPr="00441DB8" w:rsidRDefault="00951AC1" w:rsidP="00815038">
      <w:pPr>
        <w:keepNext/>
        <w:ind w:left="4245" w:hanging="4245"/>
        <w:jc w:val="both"/>
        <w:outlineLvl w:val="2"/>
        <w:rPr>
          <w:b/>
          <w:sz w:val="19"/>
          <w:szCs w:val="19"/>
          <w:u w:val="single"/>
        </w:rPr>
      </w:pPr>
    </w:p>
    <w:p w:rsidR="00951AC1" w:rsidRPr="00441DB8" w:rsidRDefault="00951AC1" w:rsidP="00815038">
      <w:pPr>
        <w:ind w:firstLine="708"/>
        <w:jc w:val="both"/>
        <w:rPr>
          <w:rFonts w:eastAsia="Calibri"/>
          <w:sz w:val="19"/>
          <w:szCs w:val="19"/>
          <w:lang w:val="nl-NL" w:eastAsia="en-US"/>
        </w:rPr>
      </w:pPr>
      <w:r w:rsidRPr="00441DB8">
        <w:rPr>
          <w:rFonts w:eastAsia="Calibri"/>
          <w:b/>
          <w:sz w:val="19"/>
          <w:szCs w:val="19"/>
          <w:lang w:val="nl-NL" w:eastAsia="en-US"/>
        </w:rPr>
        <w:t>Amino asit testi:</w:t>
      </w:r>
      <w:r w:rsidRPr="00441DB8">
        <w:rPr>
          <w:rFonts w:eastAsia="Calibri"/>
          <w:b/>
          <w:sz w:val="19"/>
          <w:szCs w:val="19"/>
          <w:lang w:val="nl-NL" w:eastAsia="en-US"/>
        </w:rPr>
        <w:tab/>
      </w:r>
      <w:r w:rsidRPr="00441DB8">
        <w:rPr>
          <w:rFonts w:eastAsia="Calibri"/>
          <w:b/>
          <w:sz w:val="19"/>
          <w:szCs w:val="19"/>
          <w:lang w:val="nl-NL" w:eastAsia="en-US"/>
        </w:rPr>
        <w:tab/>
      </w:r>
      <w:r w:rsidRPr="00441DB8">
        <w:rPr>
          <w:rFonts w:eastAsia="Calibri"/>
          <w:sz w:val="19"/>
          <w:szCs w:val="19"/>
          <w:lang w:val="nl-NL" w:eastAsia="en-US"/>
        </w:rPr>
        <w:t>Testi geçer.</w:t>
      </w:r>
    </w:p>
    <w:p w:rsidR="00951AC1" w:rsidRPr="00441DB8" w:rsidRDefault="00951AC1" w:rsidP="00815038">
      <w:pPr>
        <w:ind w:firstLine="708"/>
        <w:jc w:val="both"/>
        <w:rPr>
          <w:rFonts w:eastAsia="Calibri"/>
          <w:sz w:val="19"/>
          <w:szCs w:val="19"/>
          <w:lang w:val="nl-NL" w:eastAsia="en-US"/>
        </w:rPr>
      </w:pPr>
    </w:p>
    <w:p w:rsidR="00951AC1" w:rsidRPr="00441DB8" w:rsidRDefault="00951AC1" w:rsidP="00815038">
      <w:pPr>
        <w:ind w:firstLine="708"/>
        <w:jc w:val="both"/>
        <w:rPr>
          <w:rFonts w:eastAsia="Calibri"/>
          <w:sz w:val="19"/>
          <w:szCs w:val="19"/>
          <w:lang w:val="nl-NL" w:eastAsia="en-US"/>
        </w:rPr>
      </w:pPr>
      <w:r w:rsidRPr="00441DB8">
        <w:rPr>
          <w:rFonts w:eastAsia="Calibri"/>
          <w:b/>
          <w:sz w:val="19"/>
          <w:szCs w:val="19"/>
          <w:lang w:val="nl-NL" w:eastAsia="en-US"/>
        </w:rPr>
        <w:t>Sodyum testi:</w:t>
      </w:r>
      <w:r w:rsidRPr="00441DB8">
        <w:rPr>
          <w:rFonts w:eastAsia="Calibri"/>
          <w:b/>
          <w:sz w:val="19"/>
          <w:szCs w:val="19"/>
          <w:lang w:val="nl-NL" w:eastAsia="en-US"/>
        </w:rPr>
        <w:tab/>
      </w:r>
      <w:r w:rsidRPr="00441DB8">
        <w:rPr>
          <w:rFonts w:eastAsia="Calibri"/>
          <w:b/>
          <w:sz w:val="19"/>
          <w:szCs w:val="19"/>
          <w:lang w:val="nl-NL" w:eastAsia="en-US"/>
        </w:rPr>
        <w:tab/>
      </w:r>
      <w:r w:rsidRPr="00441DB8">
        <w:rPr>
          <w:rFonts w:eastAsia="Calibri"/>
          <w:sz w:val="19"/>
          <w:szCs w:val="19"/>
          <w:lang w:val="nl-NL" w:eastAsia="en-US"/>
        </w:rPr>
        <w:t>Testi geçer.</w:t>
      </w:r>
    </w:p>
    <w:p w:rsidR="000D0A0D" w:rsidRPr="00441DB8" w:rsidRDefault="000D0A0D" w:rsidP="00815038">
      <w:pPr>
        <w:jc w:val="both"/>
        <w:rPr>
          <w:rFonts w:eastAsia="Calibri"/>
          <w:b/>
          <w:sz w:val="19"/>
          <w:szCs w:val="19"/>
          <w:lang w:val="de-DE" w:eastAsia="en-US"/>
        </w:rPr>
      </w:pPr>
    </w:p>
    <w:p w:rsidR="000D0A0D" w:rsidRPr="00441DB8" w:rsidRDefault="000D0A0D" w:rsidP="00815038">
      <w:pPr>
        <w:jc w:val="both"/>
        <w:rPr>
          <w:rFonts w:eastAsia="Calibri"/>
          <w:b/>
          <w:sz w:val="19"/>
          <w:szCs w:val="19"/>
          <w:u w:val="single"/>
          <w:lang w:val="de-DE" w:eastAsia="en-US"/>
        </w:rPr>
      </w:pPr>
      <w:r w:rsidRPr="00441DB8">
        <w:rPr>
          <w:rFonts w:eastAsia="Calibri"/>
          <w:b/>
          <w:sz w:val="19"/>
          <w:szCs w:val="19"/>
          <w:u w:val="single"/>
          <w:lang w:val="de-DE" w:eastAsia="en-US"/>
        </w:rPr>
        <w:t>Saflık:</w:t>
      </w:r>
    </w:p>
    <w:p w:rsidR="00951AC1" w:rsidRPr="00441DB8" w:rsidRDefault="00951AC1" w:rsidP="00815038">
      <w:pPr>
        <w:jc w:val="both"/>
        <w:rPr>
          <w:rFonts w:eastAsia="Calibri"/>
          <w:b/>
          <w:sz w:val="19"/>
          <w:szCs w:val="19"/>
          <w:u w:val="single"/>
          <w:lang w:val="de-DE" w:eastAsia="en-US"/>
        </w:rPr>
      </w:pPr>
    </w:p>
    <w:p w:rsidR="000D0A0D" w:rsidRPr="00441DB8" w:rsidRDefault="00B9701A" w:rsidP="00815038">
      <w:pPr>
        <w:ind w:left="2835" w:hanging="2127"/>
        <w:jc w:val="both"/>
        <w:rPr>
          <w:rFonts w:eastAsia="Calibri"/>
          <w:sz w:val="19"/>
          <w:szCs w:val="19"/>
          <w:lang w:val="nl-NL" w:eastAsia="en-US"/>
        </w:rPr>
      </w:pPr>
      <w:r w:rsidRPr="00441DB8">
        <w:rPr>
          <w:rFonts w:eastAsia="Calibri"/>
          <w:b/>
          <w:sz w:val="19"/>
          <w:szCs w:val="19"/>
          <w:lang w:val="nl-NL" w:eastAsia="en-US"/>
        </w:rPr>
        <w:t>Kurutma kaybı</w:t>
      </w:r>
      <w:r w:rsidR="000D0A0D" w:rsidRPr="00441DB8">
        <w:rPr>
          <w:rFonts w:eastAsia="Calibri"/>
          <w:b/>
          <w:sz w:val="19"/>
          <w:szCs w:val="19"/>
          <w:lang w:val="nl-NL" w:eastAsia="en-US"/>
        </w:rPr>
        <w:t>:</w:t>
      </w:r>
      <w:r w:rsidR="000D0A0D" w:rsidRPr="00441DB8">
        <w:rPr>
          <w:rFonts w:eastAsia="Calibri"/>
          <w:b/>
          <w:sz w:val="19"/>
          <w:szCs w:val="19"/>
          <w:lang w:val="nl-NL" w:eastAsia="en-US"/>
        </w:rPr>
        <w:tab/>
      </w:r>
      <w:r w:rsidR="000D0A0D" w:rsidRPr="00441DB8">
        <w:rPr>
          <w:rFonts w:eastAsia="Calibri"/>
          <w:sz w:val="19"/>
          <w:szCs w:val="19"/>
          <w:lang w:val="nl-NL" w:eastAsia="en-US"/>
        </w:rPr>
        <w:t>% 0.2’den fazla olmamalıdır (105 °C’de 3 saat).</w:t>
      </w:r>
    </w:p>
    <w:p w:rsidR="00B9701A" w:rsidRPr="00441DB8" w:rsidRDefault="00B9701A" w:rsidP="00815038">
      <w:pPr>
        <w:ind w:left="2835" w:hanging="2127"/>
        <w:jc w:val="both"/>
        <w:rPr>
          <w:rFonts w:eastAsia="Calibri"/>
          <w:sz w:val="19"/>
          <w:szCs w:val="19"/>
          <w:lang w:val="nl-NL" w:eastAsia="en-US"/>
        </w:rPr>
      </w:pPr>
    </w:p>
    <w:p w:rsidR="000D0A0D" w:rsidRPr="00441DB8" w:rsidRDefault="00B9701A" w:rsidP="00815038">
      <w:pPr>
        <w:ind w:left="2835" w:hanging="2127"/>
        <w:jc w:val="both"/>
        <w:rPr>
          <w:rFonts w:eastAsia="Calibri"/>
          <w:sz w:val="19"/>
          <w:szCs w:val="19"/>
          <w:lang w:val="nl-NL" w:eastAsia="en-US"/>
        </w:rPr>
      </w:pPr>
      <w:r w:rsidRPr="00441DB8">
        <w:rPr>
          <w:rFonts w:eastAsia="Calibri"/>
          <w:b/>
          <w:sz w:val="19"/>
          <w:szCs w:val="19"/>
          <w:lang w:val="nl-NL" w:eastAsia="en-US"/>
        </w:rPr>
        <w:t>Yakma kalıntısı</w:t>
      </w:r>
      <w:r w:rsidR="000D0A0D" w:rsidRPr="00441DB8">
        <w:rPr>
          <w:rFonts w:eastAsia="Calibri"/>
          <w:b/>
          <w:sz w:val="19"/>
          <w:szCs w:val="19"/>
          <w:lang w:val="nl-NL" w:eastAsia="en-US"/>
        </w:rPr>
        <w:t>:</w:t>
      </w:r>
      <w:r w:rsidR="000D0A0D" w:rsidRPr="00441DB8">
        <w:rPr>
          <w:rFonts w:eastAsia="Calibri"/>
          <w:sz w:val="19"/>
          <w:szCs w:val="19"/>
          <w:lang w:val="nl-NL" w:eastAsia="en-US"/>
        </w:rPr>
        <w:tab/>
        <w:t xml:space="preserve">% 0.1’den fazla olmamalıdır. </w:t>
      </w:r>
    </w:p>
    <w:p w:rsidR="00B9701A" w:rsidRPr="00441DB8" w:rsidRDefault="00B9701A" w:rsidP="00815038">
      <w:pPr>
        <w:ind w:left="2835" w:hanging="2127"/>
        <w:jc w:val="both"/>
        <w:rPr>
          <w:rFonts w:eastAsia="Calibri"/>
          <w:sz w:val="19"/>
          <w:szCs w:val="19"/>
          <w:lang w:val="nl-NL" w:eastAsia="en-US"/>
        </w:rPr>
      </w:pPr>
    </w:p>
    <w:p w:rsidR="000D0A0D" w:rsidRPr="00441DB8" w:rsidRDefault="000D0A0D" w:rsidP="00815038">
      <w:pPr>
        <w:ind w:left="2832" w:hanging="2123"/>
        <w:jc w:val="both"/>
        <w:rPr>
          <w:rFonts w:eastAsia="Calibri"/>
          <w:sz w:val="19"/>
          <w:szCs w:val="19"/>
          <w:lang w:val="de-DE" w:eastAsia="en-US"/>
        </w:rPr>
      </w:pPr>
      <w:r w:rsidRPr="00441DB8">
        <w:rPr>
          <w:rFonts w:eastAsia="Calibri"/>
          <w:b/>
          <w:sz w:val="19"/>
          <w:szCs w:val="19"/>
          <w:lang w:val="de-DE" w:eastAsia="en-US"/>
        </w:rPr>
        <w:t>Arsenik:</w:t>
      </w:r>
      <w:r w:rsidRPr="00441DB8">
        <w:rPr>
          <w:rFonts w:eastAsia="Calibri"/>
          <w:sz w:val="19"/>
          <w:szCs w:val="19"/>
          <w:lang w:val="de-DE" w:eastAsia="en-US"/>
        </w:rPr>
        <w:tab/>
        <w:t>3 mg/kg’dan fazla olmamalıdır.</w:t>
      </w:r>
    </w:p>
    <w:p w:rsidR="00B9701A" w:rsidRPr="00441DB8" w:rsidRDefault="00B9701A" w:rsidP="00815038">
      <w:pPr>
        <w:ind w:left="2832" w:hanging="2123"/>
        <w:jc w:val="both"/>
        <w:rPr>
          <w:rFonts w:eastAsia="Calibri"/>
          <w:sz w:val="19"/>
          <w:szCs w:val="19"/>
          <w:lang w:val="de-DE" w:eastAsia="en-US"/>
        </w:rPr>
      </w:pPr>
    </w:p>
    <w:p w:rsidR="000D0A0D" w:rsidRPr="00441DB8" w:rsidRDefault="000D0A0D" w:rsidP="00815038">
      <w:pPr>
        <w:ind w:left="2830" w:hanging="2121"/>
        <w:jc w:val="both"/>
        <w:rPr>
          <w:rFonts w:eastAsia="Calibri"/>
          <w:sz w:val="19"/>
          <w:szCs w:val="19"/>
          <w:lang w:val="de-DE" w:eastAsia="en-US"/>
        </w:rPr>
      </w:pPr>
      <w:r w:rsidRPr="00441DB8">
        <w:rPr>
          <w:rFonts w:eastAsia="Calibri"/>
          <w:b/>
          <w:sz w:val="19"/>
          <w:szCs w:val="19"/>
          <w:lang w:val="de-DE" w:eastAsia="en-US"/>
        </w:rPr>
        <w:t>Kurşun:</w:t>
      </w:r>
      <w:r w:rsidRPr="00441DB8">
        <w:rPr>
          <w:rFonts w:eastAsia="Calibri"/>
          <w:sz w:val="19"/>
          <w:szCs w:val="19"/>
          <w:lang w:val="de-DE" w:eastAsia="en-US"/>
        </w:rPr>
        <w:tab/>
        <w:t>5 mg/kg’dan fazla olmamalıdır.</w:t>
      </w:r>
    </w:p>
    <w:p w:rsidR="00B9701A" w:rsidRPr="00441DB8" w:rsidRDefault="00B9701A" w:rsidP="00815038">
      <w:pPr>
        <w:ind w:left="2830" w:hanging="2121"/>
        <w:jc w:val="both"/>
        <w:rPr>
          <w:rFonts w:eastAsia="Calibri"/>
          <w:sz w:val="19"/>
          <w:szCs w:val="19"/>
          <w:lang w:val="de-DE" w:eastAsia="en-US"/>
        </w:rPr>
      </w:pPr>
    </w:p>
    <w:p w:rsidR="000D0A0D" w:rsidRPr="00441DB8" w:rsidRDefault="008A2DDD" w:rsidP="00815038">
      <w:pPr>
        <w:ind w:left="2832" w:hanging="2124"/>
        <w:jc w:val="both"/>
        <w:rPr>
          <w:rFonts w:eastAsia="Calibri"/>
          <w:sz w:val="19"/>
          <w:szCs w:val="19"/>
          <w:lang w:val="de-DE" w:eastAsia="en-US"/>
        </w:rPr>
      </w:pPr>
      <w:r w:rsidRPr="00441DB8">
        <w:rPr>
          <w:rFonts w:eastAsia="Calibri"/>
          <w:b/>
          <w:sz w:val="19"/>
          <w:szCs w:val="19"/>
          <w:lang w:val="de-DE" w:eastAsia="en-US"/>
        </w:rPr>
        <w:t>Civa</w:t>
      </w:r>
      <w:r w:rsidR="000D0A0D" w:rsidRPr="00441DB8">
        <w:rPr>
          <w:rFonts w:eastAsia="Calibri"/>
          <w:b/>
          <w:sz w:val="19"/>
          <w:szCs w:val="19"/>
          <w:lang w:val="de-DE" w:eastAsia="en-US"/>
        </w:rPr>
        <w:t>:</w:t>
      </w:r>
      <w:r w:rsidR="000D0A0D" w:rsidRPr="00441DB8">
        <w:rPr>
          <w:rFonts w:eastAsia="Calibri"/>
          <w:sz w:val="19"/>
          <w:szCs w:val="19"/>
          <w:lang w:val="de-DE" w:eastAsia="en-US"/>
        </w:rPr>
        <w:tab/>
        <w:t>1 mg/kg’dan fazla olmamalıdır.</w:t>
      </w:r>
    </w:p>
    <w:p w:rsidR="00B9701A" w:rsidRPr="00441DB8" w:rsidRDefault="00B9701A" w:rsidP="00815038">
      <w:pPr>
        <w:ind w:left="2832" w:hanging="2124"/>
        <w:jc w:val="both"/>
        <w:rPr>
          <w:rFonts w:eastAsia="Calibri"/>
          <w:sz w:val="19"/>
          <w:szCs w:val="19"/>
          <w:lang w:val="de-DE" w:eastAsia="en-US"/>
        </w:rPr>
      </w:pPr>
    </w:p>
    <w:p w:rsidR="000D0A0D" w:rsidRPr="00441DB8" w:rsidRDefault="000D0A0D" w:rsidP="00815038">
      <w:pPr>
        <w:ind w:left="2832" w:hanging="2124"/>
        <w:jc w:val="both"/>
        <w:rPr>
          <w:rFonts w:eastAsia="Calibri"/>
          <w:sz w:val="19"/>
          <w:szCs w:val="19"/>
          <w:lang w:val="de-DE" w:eastAsia="en-US"/>
        </w:rPr>
      </w:pPr>
    </w:p>
    <w:p w:rsidR="00A8656E" w:rsidRPr="00441DB8" w:rsidRDefault="00A8656E" w:rsidP="00A8656E">
      <w:pPr>
        <w:jc w:val="both"/>
        <w:rPr>
          <w:rFonts w:eastAsia="Calibri"/>
          <w:sz w:val="19"/>
          <w:szCs w:val="19"/>
          <w:lang w:val="de-DE" w:eastAsia="en-US"/>
        </w:rPr>
      </w:pPr>
      <w:r w:rsidRPr="00441DB8">
        <w:rPr>
          <w:rFonts w:eastAsia="Calibri"/>
          <w:b/>
          <w:sz w:val="19"/>
          <w:szCs w:val="19"/>
          <w:u w:val="single"/>
          <w:lang w:val="de-DE" w:eastAsia="en-US"/>
        </w:rPr>
        <w:t>E 641 L-LÖSİN</w:t>
      </w:r>
    </w:p>
    <w:p w:rsidR="00A8656E" w:rsidRPr="00441DB8" w:rsidRDefault="00A8656E" w:rsidP="00A8656E">
      <w:pPr>
        <w:ind w:left="2832" w:hanging="2832"/>
        <w:jc w:val="both"/>
        <w:rPr>
          <w:rFonts w:eastAsia="Calibri"/>
          <w:b/>
          <w:sz w:val="19"/>
          <w:szCs w:val="19"/>
          <w:u w:val="single"/>
          <w:lang w:val="de-DE" w:eastAsia="en-US"/>
        </w:rPr>
      </w:pPr>
    </w:p>
    <w:p w:rsidR="00A8656E" w:rsidRPr="00441DB8" w:rsidRDefault="00A8656E" w:rsidP="00A8656E">
      <w:pPr>
        <w:ind w:left="2832" w:hanging="2832"/>
        <w:jc w:val="both"/>
        <w:rPr>
          <w:rFonts w:eastAsia="Calibri"/>
          <w:sz w:val="19"/>
          <w:szCs w:val="19"/>
          <w:lang w:val="de-DE" w:eastAsia="en-US"/>
        </w:rPr>
      </w:pPr>
      <w:r w:rsidRPr="00441DB8">
        <w:rPr>
          <w:rFonts w:eastAsia="Calibri"/>
          <w:b/>
          <w:sz w:val="19"/>
          <w:szCs w:val="19"/>
          <w:u w:val="single"/>
          <w:lang w:val="de-DE" w:eastAsia="en-US"/>
        </w:rPr>
        <w:t>Eşanlamlılar</w:t>
      </w:r>
      <w:r w:rsidRPr="00441DB8">
        <w:rPr>
          <w:rFonts w:eastAsia="Calibri"/>
          <w:b/>
          <w:sz w:val="19"/>
          <w:szCs w:val="19"/>
          <w:lang w:val="de-DE" w:eastAsia="en-US"/>
        </w:rPr>
        <w:t>:</w:t>
      </w:r>
      <w:r w:rsidRPr="00441DB8">
        <w:rPr>
          <w:rFonts w:eastAsia="Calibri"/>
          <w:b/>
          <w:sz w:val="19"/>
          <w:szCs w:val="19"/>
          <w:lang w:val="de-DE" w:eastAsia="en-US"/>
        </w:rPr>
        <w:tab/>
      </w:r>
      <w:r w:rsidRPr="00441DB8">
        <w:rPr>
          <w:rFonts w:eastAsia="Calibri"/>
          <w:sz w:val="19"/>
          <w:szCs w:val="19"/>
          <w:lang w:val="de-DE" w:eastAsia="en-US"/>
        </w:rPr>
        <w:t>2-Aminoizobütilasetik asit; L-2-Amino-4-metilvalerik asit; alfa-Aminoizokaproik asit; (S)-2-Amino-4-metilpentanoik asit; L-Lö</w:t>
      </w:r>
      <w:r w:rsidRPr="00441DB8">
        <w:rPr>
          <w:rFonts w:eastAsia="Calibri"/>
          <w:sz w:val="19"/>
          <w:szCs w:val="19"/>
          <w:lang w:val="en-GB" w:eastAsia="en-US"/>
        </w:rPr>
        <w:tab/>
      </w:r>
    </w:p>
    <w:p w:rsidR="00A8656E" w:rsidRPr="00441DB8" w:rsidRDefault="00A8656E" w:rsidP="00A8656E">
      <w:pPr>
        <w:ind w:left="2832" w:hanging="2832"/>
        <w:jc w:val="both"/>
        <w:rPr>
          <w:rFonts w:eastAsia="Calibri"/>
          <w:b/>
          <w:sz w:val="19"/>
          <w:szCs w:val="19"/>
          <w:u w:val="single"/>
          <w:lang w:val="en-GB" w:eastAsia="en-US"/>
        </w:rPr>
      </w:pPr>
    </w:p>
    <w:p w:rsidR="00A8656E" w:rsidRPr="00441DB8" w:rsidRDefault="00A8656E" w:rsidP="00A8656E">
      <w:pPr>
        <w:ind w:left="2832" w:hanging="2832"/>
        <w:jc w:val="both"/>
        <w:rPr>
          <w:rFonts w:eastAsia="Calibri"/>
          <w:b/>
          <w:sz w:val="19"/>
          <w:szCs w:val="19"/>
          <w:u w:val="single"/>
          <w:lang w:val="en-GB" w:eastAsia="en-US"/>
        </w:rPr>
      </w:pPr>
      <w:r w:rsidRPr="00441DB8">
        <w:rPr>
          <w:rFonts w:eastAsia="Calibri"/>
          <w:b/>
          <w:sz w:val="19"/>
          <w:szCs w:val="19"/>
          <w:u w:val="single"/>
          <w:lang w:val="en-GB" w:eastAsia="en-US"/>
        </w:rPr>
        <w:t>Tanım:</w:t>
      </w:r>
    </w:p>
    <w:p w:rsidR="00A8656E" w:rsidRPr="00441DB8" w:rsidRDefault="00A8656E" w:rsidP="00A8656E">
      <w:pPr>
        <w:ind w:left="2832" w:hanging="2832"/>
        <w:jc w:val="both"/>
        <w:rPr>
          <w:rFonts w:eastAsia="Calibri"/>
          <w:sz w:val="19"/>
          <w:szCs w:val="19"/>
          <w:lang w:val="en-GB" w:eastAsia="en-US"/>
        </w:rPr>
      </w:pPr>
      <w:r w:rsidRPr="00441DB8">
        <w:rPr>
          <w:rFonts w:eastAsia="Calibri"/>
          <w:b/>
          <w:sz w:val="19"/>
          <w:szCs w:val="19"/>
          <w:lang w:val="en-GB" w:eastAsia="en-US"/>
        </w:rPr>
        <w:tab/>
      </w:r>
      <w:r w:rsidRPr="00441DB8">
        <w:rPr>
          <w:rFonts w:eastAsia="Calibri"/>
          <w:sz w:val="19"/>
          <w:szCs w:val="19"/>
          <w:lang w:val="en-GB" w:eastAsia="en-US"/>
        </w:rPr>
        <w:tab/>
      </w:r>
    </w:p>
    <w:p w:rsidR="00A8656E" w:rsidRPr="00441DB8" w:rsidRDefault="00A8656E" w:rsidP="00A8656E">
      <w:pPr>
        <w:ind w:left="2835" w:hanging="2127"/>
        <w:jc w:val="both"/>
        <w:rPr>
          <w:rFonts w:eastAsia="Calibri"/>
          <w:sz w:val="19"/>
          <w:szCs w:val="19"/>
          <w:lang w:val="nl-NL" w:eastAsia="en-US"/>
        </w:rPr>
      </w:pPr>
      <w:r w:rsidRPr="00441DB8">
        <w:rPr>
          <w:rFonts w:eastAsia="Calibri"/>
          <w:b/>
          <w:sz w:val="19"/>
          <w:szCs w:val="19"/>
          <w:lang w:val="nl-NL" w:eastAsia="en-US"/>
        </w:rPr>
        <w:t>Einecs:</w:t>
      </w:r>
      <w:r w:rsidRPr="00441DB8">
        <w:rPr>
          <w:rFonts w:eastAsia="Calibri"/>
          <w:sz w:val="19"/>
          <w:szCs w:val="19"/>
          <w:lang w:val="nl-NL" w:eastAsia="en-US"/>
        </w:rPr>
        <w:tab/>
        <w:t>200-522-0</w:t>
      </w:r>
    </w:p>
    <w:p w:rsidR="00A8656E" w:rsidRPr="00441DB8" w:rsidRDefault="00A8656E" w:rsidP="00A8656E">
      <w:pPr>
        <w:ind w:left="2835" w:hanging="2127"/>
        <w:jc w:val="both"/>
        <w:rPr>
          <w:rFonts w:eastAsia="Calibri"/>
          <w:b/>
          <w:sz w:val="19"/>
          <w:szCs w:val="19"/>
          <w:lang w:val="nl-NL" w:eastAsia="en-US"/>
        </w:rPr>
      </w:pPr>
    </w:p>
    <w:p w:rsidR="00A8656E" w:rsidRPr="00441DB8" w:rsidRDefault="00A8656E" w:rsidP="00A8656E">
      <w:pPr>
        <w:ind w:left="2832" w:hanging="2127"/>
        <w:jc w:val="both"/>
        <w:rPr>
          <w:rFonts w:eastAsia="Calibri"/>
          <w:b/>
          <w:sz w:val="19"/>
          <w:szCs w:val="19"/>
          <w:lang w:val="en-GB" w:eastAsia="en-US"/>
        </w:rPr>
      </w:pPr>
      <w:r w:rsidRPr="00441DB8">
        <w:rPr>
          <w:rFonts w:eastAsia="Calibri"/>
          <w:b/>
          <w:sz w:val="19"/>
          <w:szCs w:val="19"/>
          <w:lang w:val="en-GB" w:eastAsia="en-US"/>
        </w:rPr>
        <w:t>CAS no:</w:t>
      </w:r>
      <w:r w:rsidRPr="00441DB8">
        <w:rPr>
          <w:rFonts w:eastAsia="Calibri"/>
          <w:b/>
          <w:sz w:val="19"/>
          <w:szCs w:val="19"/>
          <w:lang w:val="en-GB" w:eastAsia="en-US"/>
        </w:rPr>
        <w:tab/>
      </w:r>
      <w:r w:rsidRPr="00441DB8">
        <w:rPr>
          <w:rFonts w:eastAsia="Calibri"/>
          <w:sz w:val="19"/>
          <w:szCs w:val="19"/>
          <w:lang w:val="en-GB" w:eastAsia="en-US"/>
        </w:rPr>
        <w:t>61-90-5</w:t>
      </w:r>
    </w:p>
    <w:p w:rsidR="00A8656E" w:rsidRPr="00441DB8" w:rsidRDefault="00A8656E" w:rsidP="00A8656E">
      <w:pPr>
        <w:ind w:left="2832" w:hanging="2127"/>
        <w:jc w:val="both"/>
        <w:rPr>
          <w:rFonts w:eastAsia="Calibri"/>
          <w:b/>
          <w:sz w:val="19"/>
          <w:szCs w:val="19"/>
          <w:lang w:val="en-GB" w:eastAsia="en-US"/>
        </w:rPr>
      </w:pPr>
    </w:p>
    <w:p w:rsidR="00A8656E" w:rsidRPr="00441DB8" w:rsidRDefault="00A8656E" w:rsidP="00A8656E">
      <w:pPr>
        <w:ind w:left="2832" w:hanging="2127"/>
        <w:jc w:val="both"/>
        <w:rPr>
          <w:rFonts w:eastAsia="Calibri"/>
          <w:sz w:val="19"/>
          <w:szCs w:val="19"/>
          <w:lang w:val="en-GB" w:eastAsia="en-US"/>
        </w:rPr>
      </w:pPr>
      <w:r w:rsidRPr="00441DB8">
        <w:rPr>
          <w:rFonts w:eastAsia="Calibri"/>
          <w:b/>
          <w:sz w:val="19"/>
          <w:szCs w:val="19"/>
          <w:lang w:val="en-GB" w:eastAsia="en-US"/>
        </w:rPr>
        <w:t>Kimyasal adı:</w:t>
      </w:r>
      <w:r w:rsidRPr="00441DB8">
        <w:rPr>
          <w:rFonts w:eastAsia="Calibri"/>
          <w:b/>
          <w:sz w:val="19"/>
          <w:szCs w:val="19"/>
          <w:lang w:val="en-GB" w:eastAsia="en-US"/>
        </w:rPr>
        <w:tab/>
      </w:r>
      <w:r w:rsidRPr="00441DB8">
        <w:rPr>
          <w:rFonts w:eastAsia="Calibri"/>
          <w:sz w:val="19"/>
          <w:szCs w:val="19"/>
          <w:lang w:val="en-GB" w:eastAsia="en-US"/>
        </w:rPr>
        <w:t>L-Lösin, L-2-Amino-4-metilpentanoik asit</w:t>
      </w:r>
    </w:p>
    <w:p w:rsidR="00A8656E" w:rsidRPr="00441DB8" w:rsidRDefault="00A8656E" w:rsidP="00A8656E">
      <w:pPr>
        <w:ind w:left="2832" w:hanging="2127"/>
        <w:jc w:val="both"/>
        <w:rPr>
          <w:rFonts w:eastAsia="Calibri"/>
          <w:b/>
          <w:sz w:val="19"/>
          <w:szCs w:val="19"/>
          <w:lang w:val="en-GB" w:eastAsia="en-US"/>
        </w:rPr>
      </w:pPr>
    </w:p>
    <w:p w:rsidR="00A8656E" w:rsidRPr="00441DB8" w:rsidRDefault="00A8656E" w:rsidP="00A8656E">
      <w:pPr>
        <w:ind w:left="2835" w:hanging="2127"/>
        <w:jc w:val="both"/>
        <w:rPr>
          <w:rFonts w:eastAsia="Calibri"/>
          <w:b/>
          <w:sz w:val="19"/>
          <w:szCs w:val="19"/>
          <w:lang w:val="nl-NL" w:eastAsia="en-US"/>
        </w:rPr>
      </w:pPr>
      <w:r w:rsidRPr="00441DB8">
        <w:rPr>
          <w:rFonts w:eastAsia="Calibri"/>
          <w:b/>
          <w:sz w:val="19"/>
          <w:szCs w:val="19"/>
          <w:lang w:val="en-GB" w:eastAsia="en-US"/>
        </w:rPr>
        <w:t>Kimyasal formülü:</w:t>
      </w:r>
      <w:r w:rsidRPr="00441DB8">
        <w:rPr>
          <w:rFonts w:eastAsia="Calibri"/>
          <w:b/>
          <w:sz w:val="19"/>
          <w:szCs w:val="19"/>
          <w:lang w:val="en-GB" w:eastAsia="en-US"/>
        </w:rPr>
        <w:tab/>
      </w:r>
      <w:r w:rsidRPr="00441DB8">
        <w:rPr>
          <w:rFonts w:eastAsia="Calibri"/>
          <w:sz w:val="19"/>
          <w:szCs w:val="19"/>
          <w:lang w:val="nl-NL" w:eastAsia="en-US"/>
        </w:rPr>
        <w:t>C</w:t>
      </w:r>
      <w:r w:rsidRPr="00441DB8">
        <w:rPr>
          <w:rFonts w:eastAsia="Calibri"/>
          <w:sz w:val="19"/>
          <w:szCs w:val="19"/>
          <w:vertAlign w:val="subscript"/>
          <w:lang w:val="nl-NL" w:eastAsia="en-US"/>
        </w:rPr>
        <w:t>6</w:t>
      </w:r>
      <w:r w:rsidRPr="00441DB8">
        <w:rPr>
          <w:rFonts w:eastAsia="Calibri"/>
          <w:sz w:val="19"/>
          <w:szCs w:val="19"/>
          <w:lang w:val="nl-NL" w:eastAsia="en-US"/>
        </w:rPr>
        <w:t>H</w:t>
      </w:r>
      <w:r w:rsidRPr="00441DB8">
        <w:rPr>
          <w:rFonts w:eastAsia="Calibri"/>
          <w:sz w:val="19"/>
          <w:szCs w:val="19"/>
          <w:vertAlign w:val="subscript"/>
          <w:lang w:val="nl-NL" w:eastAsia="en-US"/>
        </w:rPr>
        <w:t>13</w:t>
      </w:r>
      <w:r w:rsidRPr="00441DB8">
        <w:rPr>
          <w:rFonts w:eastAsia="Calibri"/>
          <w:sz w:val="19"/>
          <w:szCs w:val="19"/>
          <w:lang w:val="nl-NL" w:eastAsia="en-US"/>
        </w:rPr>
        <w:t>NO</w:t>
      </w:r>
      <w:r w:rsidRPr="00441DB8">
        <w:rPr>
          <w:rFonts w:eastAsia="Calibri"/>
          <w:sz w:val="19"/>
          <w:szCs w:val="19"/>
          <w:vertAlign w:val="subscript"/>
          <w:lang w:val="nl-NL" w:eastAsia="en-US"/>
        </w:rPr>
        <w:t>2</w:t>
      </w:r>
    </w:p>
    <w:p w:rsidR="00A8656E" w:rsidRPr="00441DB8" w:rsidRDefault="00A8656E" w:rsidP="00A8656E">
      <w:pPr>
        <w:ind w:left="2835" w:hanging="2127"/>
        <w:jc w:val="both"/>
        <w:rPr>
          <w:rFonts w:eastAsia="Calibri"/>
          <w:b/>
          <w:sz w:val="19"/>
          <w:szCs w:val="19"/>
          <w:lang w:val="nl-NL" w:eastAsia="en-US"/>
        </w:rPr>
      </w:pPr>
      <w:r w:rsidRPr="00441DB8">
        <w:rPr>
          <w:rFonts w:eastAsia="Calibri"/>
          <w:sz w:val="19"/>
          <w:szCs w:val="19"/>
          <w:lang w:val="nl-NL" w:eastAsia="en-US"/>
        </w:rPr>
        <w:tab/>
      </w:r>
      <w:r w:rsidRPr="00441DB8">
        <w:rPr>
          <w:rFonts w:eastAsia="Calibri"/>
          <w:sz w:val="19"/>
          <w:szCs w:val="19"/>
          <w:lang w:val="nl-NL" w:eastAsia="en-US"/>
        </w:rPr>
        <w:tab/>
      </w:r>
      <w:r w:rsidRPr="00441DB8">
        <w:rPr>
          <w:rFonts w:eastAsia="Calibri"/>
          <w:sz w:val="19"/>
          <w:szCs w:val="19"/>
          <w:lang w:val="nl-NL" w:eastAsia="en-US"/>
        </w:rPr>
        <w:tab/>
      </w:r>
    </w:p>
    <w:p w:rsidR="00A8656E" w:rsidRPr="00441DB8" w:rsidRDefault="001016C5" w:rsidP="00A8656E">
      <w:pPr>
        <w:ind w:left="2835" w:hanging="2127"/>
        <w:jc w:val="both"/>
        <w:rPr>
          <w:rFonts w:eastAsia="Calibri"/>
          <w:sz w:val="19"/>
          <w:szCs w:val="19"/>
          <w:lang w:val="nl-NL" w:eastAsia="en-US"/>
        </w:rPr>
      </w:pPr>
      <w:r>
        <w:rPr>
          <w:rFonts w:eastAsia="Calibri"/>
          <w:b/>
          <w:sz w:val="19"/>
          <w:szCs w:val="19"/>
          <w:lang w:val="nl-NL" w:eastAsia="en-US"/>
        </w:rPr>
        <w:t>Molekül ağırlığı</w:t>
      </w:r>
      <w:r w:rsidR="00A8656E" w:rsidRPr="00441DB8">
        <w:rPr>
          <w:rFonts w:eastAsia="Calibri"/>
          <w:b/>
          <w:sz w:val="19"/>
          <w:szCs w:val="19"/>
          <w:lang w:val="nl-NL" w:eastAsia="en-US"/>
        </w:rPr>
        <w:t>:</w:t>
      </w:r>
      <w:r w:rsidR="00A8656E" w:rsidRPr="00441DB8">
        <w:rPr>
          <w:rFonts w:eastAsia="Calibri"/>
          <w:b/>
          <w:sz w:val="19"/>
          <w:szCs w:val="19"/>
          <w:lang w:val="nl-NL" w:eastAsia="en-US"/>
        </w:rPr>
        <w:tab/>
      </w:r>
      <w:r w:rsidR="00A8656E" w:rsidRPr="00441DB8">
        <w:rPr>
          <w:rFonts w:eastAsia="Calibri"/>
          <w:sz w:val="19"/>
          <w:szCs w:val="19"/>
          <w:lang w:val="nl-NL" w:eastAsia="en-US"/>
        </w:rPr>
        <w:t>131,17</w:t>
      </w:r>
    </w:p>
    <w:p w:rsidR="00A8656E" w:rsidRPr="00441DB8" w:rsidRDefault="00A8656E" w:rsidP="00A8656E">
      <w:pPr>
        <w:ind w:left="2835" w:hanging="2127"/>
        <w:jc w:val="both"/>
        <w:rPr>
          <w:rFonts w:eastAsia="Calibri"/>
          <w:sz w:val="19"/>
          <w:szCs w:val="19"/>
          <w:lang w:val="nl-NL" w:eastAsia="en-US"/>
        </w:rPr>
      </w:pPr>
    </w:p>
    <w:p w:rsidR="00A8656E" w:rsidRPr="00441DB8" w:rsidRDefault="00A8656E" w:rsidP="00A8656E">
      <w:pPr>
        <w:ind w:left="2832" w:hanging="2124"/>
        <w:jc w:val="both"/>
        <w:rPr>
          <w:rFonts w:eastAsia="Calibri"/>
          <w:sz w:val="19"/>
          <w:szCs w:val="19"/>
          <w:lang w:val="nl-NL" w:eastAsia="en-US"/>
        </w:rPr>
      </w:pPr>
      <w:r w:rsidRPr="00441DB8">
        <w:rPr>
          <w:rFonts w:eastAsia="Calibri"/>
          <w:b/>
          <w:sz w:val="19"/>
          <w:szCs w:val="19"/>
          <w:lang w:val="nl-NL" w:eastAsia="en-US"/>
        </w:rPr>
        <w:t>Analiz:</w:t>
      </w:r>
      <w:r w:rsidRPr="00441DB8">
        <w:rPr>
          <w:rFonts w:eastAsia="Calibri"/>
          <w:sz w:val="19"/>
          <w:szCs w:val="19"/>
          <w:lang w:val="nl-NL" w:eastAsia="en-US"/>
        </w:rPr>
        <w:tab/>
        <w:t>Susuz bazda içeriği, % 98.5’den az  ve % 101,0’dan  fazla olmamalıdır.</w:t>
      </w:r>
    </w:p>
    <w:p w:rsidR="00A8656E" w:rsidRPr="00441DB8" w:rsidRDefault="00A8656E" w:rsidP="00A8656E">
      <w:pPr>
        <w:ind w:left="2832" w:hanging="2832"/>
        <w:jc w:val="both"/>
        <w:rPr>
          <w:rFonts w:eastAsia="Calibri"/>
          <w:b/>
          <w:sz w:val="19"/>
          <w:szCs w:val="19"/>
          <w:lang w:val="nl-NL" w:eastAsia="en-US"/>
        </w:rPr>
      </w:pPr>
    </w:p>
    <w:p w:rsidR="00A8656E" w:rsidRPr="00441DB8" w:rsidRDefault="00A8656E" w:rsidP="00A8656E">
      <w:pPr>
        <w:ind w:left="2832" w:hanging="2832"/>
        <w:jc w:val="both"/>
        <w:rPr>
          <w:rFonts w:eastAsia="Calibri"/>
          <w:sz w:val="19"/>
          <w:szCs w:val="19"/>
          <w:lang w:val="nl-NL" w:eastAsia="en-US"/>
        </w:rPr>
      </w:pPr>
      <w:r w:rsidRPr="00441DB8">
        <w:rPr>
          <w:rFonts w:eastAsia="Calibri"/>
          <w:b/>
          <w:sz w:val="19"/>
          <w:szCs w:val="19"/>
          <w:u w:val="single"/>
          <w:lang w:val="nl-NL" w:eastAsia="en-US"/>
        </w:rPr>
        <w:t>Tanımlama:</w:t>
      </w:r>
      <w:r w:rsidRPr="00441DB8">
        <w:rPr>
          <w:rFonts w:eastAsia="Calibri"/>
          <w:sz w:val="19"/>
          <w:szCs w:val="19"/>
          <w:lang w:val="nl-NL" w:eastAsia="en-US"/>
        </w:rPr>
        <w:tab/>
        <w:t xml:space="preserve">Beyaz veya hemen hemen beyaz kristal toz veya parlak ince tabakalar. </w:t>
      </w:r>
    </w:p>
    <w:p w:rsidR="00A8656E" w:rsidRPr="00441DB8" w:rsidRDefault="00A8656E" w:rsidP="00A8656E">
      <w:pPr>
        <w:keepNext/>
        <w:ind w:left="4245" w:hanging="4245"/>
        <w:jc w:val="both"/>
        <w:outlineLvl w:val="2"/>
        <w:rPr>
          <w:b/>
          <w:sz w:val="19"/>
          <w:szCs w:val="19"/>
        </w:rPr>
      </w:pPr>
    </w:p>
    <w:p w:rsidR="00A8656E" w:rsidRPr="00441DB8" w:rsidRDefault="00A8656E" w:rsidP="00A8656E">
      <w:pPr>
        <w:keepNext/>
        <w:ind w:left="4245" w:hanging="4245"/>
        <w:jc w:val="both"/>
        <w:outlineLvl w:val="2"/>
        <w:rPr>
          <w:b/>
          <w:sz w:val="19"/>
          <w:szCs w:val="19"/>
          <w:u w:val="single"/>
        </w:rPr>
      </w:pPr>
      <w:r w:rsidRPr="00441DB8">
        <w:rPr>
          <w:b/>
          <w:sz w:val="19"/>
          <w:szCs w:val="19"/>
          <w:u w:val="single"/>
        </w:rPr>
        <w:t>Belirleme:</w:t>
      </w:r>
    </w:p>
    <w:p w:rsidR="00A8656E" w:rsidRPr="00441DB8" w:rsidRDefault="00A8656E" w:rsidP="00A8656E">
      <w:pPr>
        <w:keepNext/>
        <w:ind w:left="4245" w:hanging="4245"/>
        <w:jc w:val="both"/>
        <w:outlineLvl w:val="2"/>
        <w:rPr>
          <w:b/>
          <w:sz w:val="19"/>
          <w:szCs w:val="19"/>
          <w:u w:val="single"/>
        </w:rPr>
      </w:pPr>
    </w:p>
    <w:p w:rsidR="00A8656E" w:rsidRPr="00441DB8" w:rsidRDefault="00A8656E" w:rsidP="00A8656E">
      <w:pPr>
        <w:ind w:firstLine="708"/>
        <w:jc w:val="both"/>
        <w:rPr>
          <w:rFonts w:eastAsia="Calibri"/>
          <w:b/>
          <w:sz w:val="19"/>
          <w:szCs w:val="19"/>
          <w:lang w:val="nl-NL" w:eastAsia="en-US"/>
        </w:rPr>
      </w:pPr>
      <w:r w:rsidRPr="00441DB8">
        <w:rPr>
          <w:rFonts w:eastAsia="Calibri"/>
          <w:b/>
          <w:sz w:val="19"/>
          <w:szCs w:val="19"/>
          <w:lang w:val="nl-NL" w:eastAsia="en-US"/>
        </w:rPr>
        <w:t>Çözünürlük:</w:t>
      </w:r>
      <w:r w:rsidRPr="00441DB8">
        <w:rPr>
          <w:rFonts w:eastAsia="Calibri"/>
          <w:b/>
          <w:sz w:val="19"/>
          <w:szCs w:val="19"/>
          <w:lang w:val="nl-NL" w:eastAsia="en-US"/>
        </w:rPr>
        <w:tab/>
      </w:r>
      <w:r w:rsidRPr="00441DB8">
        <w:rPr>
          <w:rFonts w:eastAsia="Calibri"/>
          <w:b/>
          <w:sz w:val="19"/>
          <w:szCs w:val="19"/>
          <w:lang w:val="nl-NL" w:eastAsia="en-US"/>
        </w:rPr>
        <w:tab/>
      </w:r>
    </w:p>
    <w:p w:rsidR="00A8656E" w:rsidRPr="00441DB8" w:rsidRDefault="00A8656E" w:rsidP="00A8656E">
      <w:pPr>
        <w:ind w:firstLine="708"/>
        <w:jc w:val="both"/>
        <w:rPr>
          <w:rFonts w:eastAsia="Calibri"/>
          <w:sz w:val="19"/>
          <w:szCs w:val="19"/>
          <w:lang w:val="nl-NL" w:eastAsia="en-US"/>
        </w:rPr>
      </w:pPr>
    </w:p>
    <w:p w:rsidR="00CB101D" w:rsidRPr="00441DB8" w:rsidRDefault="00A8656E" w:rsidP="00CB101D">
      <w:pPr>
        <w:ind w:left="709"/>
        <w:jc w:val="both"/>
        <w:rPr>
          <w:rFonts w:eastAsia="Calibri"/>
          <w:sz w:val="19"/>
          <w:szCs w:val="19"/>
          <w:lang w:val="en-GB" w:eastAsia="en-US"/>
        </w:rPr>
      </w:pPr>
      <w:r w:rsidRPr="00441DB8">
        <w:rPr>
          <w:rFonts w:eastAsia="Calibri"/>
          <w:b/>
          <w:sz w:val="19"/>
          <w:szCs w:val="19"/>
          <w:lang w:val="nl-NL" w:eastAsia="en-US"/>
        </w:rPr>
        <w:t>Spesifik rotasyon:</w:t>
      </w:r>
      <w:r w:rsidRPr="00441DB8">
        <w:rPr>
          <w:rFonts w:eastAsia="Calibri"/>
          <w:b/>
          <w:sz w:val="19"/>
          <w:szCs w:val="19"/>
          <w:lang w:val="nl-NL" w:eastAsia="en-US"/>
        </w:rPr>
        <w:tab/>
      </w:r>
      <w:r w:rsidR="00CB101D" w:rsidRPr="00441DB8">
        <w:rPr>
          <w:rFonts w:eastAsia="Calibri"/>
          <w:sz w:val="19"/>
          <w:szCs w:val="19"/>
          <w:lang w:val="en-GB" w:eastAsia="en-US"/>
        </w:rPr>
        <w:t>[</w:t>
      </w:r>
      <w:r w:rsidR="00CB101D" w:rsidRPr="00441DB8">
        <w:rPr>
          <w:rFonts w:eastAsia="Calibri"/>
          <w:sz w:val="19"/>
          <w:szCs w:val="19"/>
          <w:lang w:val="en-GB" w:eastAsia="en-US"/>
        </w:rPr>
        <w:sym w:font="Symbol" w:char="F061"/>
      </w:r>
      <w:r w:rsidR="00CB101D" w:rsidRPr="00441DB8">
        <w:rPr>
          <w:rFonts w:eastAsia="Calibri"/>
          <w:sz w:val="19"/>
          <w:szCs w:val="19"/>
          <w:lang w:val="en-GB" w:eastAsia="en-US"/>
        </w:rPr>
        <w:t>]</w:t>
      </w:r>
      <w:r w:rsidR="00CB101D" w:rsidRPr="00441DB8">
        <w:rPr>
          <w:rFonts w:eastAsia="Calibri"/>
          <w:sz w:val="19"/>
          <w:szCs w:val="19"/>
          <w:vertAlign w:val="subscript"/>
          <w:lang w:val="en-GB" w:eastAsia="en-US"/>
        </w:rPr>
        <w:t>D</w:t>
      </w:r>
      <w:r w:rsidR="00CB101D" w:rsidRPr="00441DB8">
        <w:rPr>
          <w:rFonts w:eastAsia="Calibri"/>
          <w:sz w:val="19"/>
          <w:szCs w:val="19"/>
          <w:vertAlign w:val="superscript"/>
          <w:lang w:val="en-GB" w:eastAsia="en-US"/>
        </w:rPr>
        <w:t>20</w:t>
      </w:r>
      <w:r w:rsidR="00CB101D" w:rsidRPr="00441DB8">
        <w:rPr>
          <w:rFonts w:eastAsia="Calibri"/>
          <w:sz w:val="19"/>
          <w:szCs w:val="19"/>
          <w:lang w:val="en-GB" w:eastAsia="en-US"/>
        </w:rPr>
        <w:t>,</w:t>
      </w:r>
      <w:r w:rsidR="00CB101D" w:rsidRPr="00441DB8">
        <w:rPr>
          <w:rFonts w:eastAsia="Calibri"/>
          <w:b/>
          <w:sz w:val="19"/>
          <w:szCs w:val="19"/>
          <w:lang w:val="en-GB" w:eastAsia="en-US"/>
        </w:rPr>
        <w:t xml:space="preserve"> </w:t>
      </w:r>
      <w:r w:rsidR="00CB101D" w:rsidRPr="00441DB8">
        <w:rPr>
          <w:rFonts w:eastAsia="Calibri"/>
          <w:sz w:val="19"/>
          <w:szCs w:val="19"/>
          <w:lang w:val="en-GB" w:eastAsia="en-US"/>
        </w:rPr>
        <w:t>+14,5</w:t>
      </w:r>
      <w:r w:rsidR="00CB101D" w:rsidRPr="00441DB8">
        <w:rPr>
          <w:rFonts w:eastAsia="Calibri"/>
          <w:sz w:val="19"/>
          <w:szCs w:val="19"/>
          <w:lang w:val="nl-NL" w:eastAsia="en-US"/>
        </w:rPr>
        <w:t>°</w:t>
      </w:r>
      <w:r w:rsidR="00CB101D" w:rsidRPr="00441DB8">
        <w:rPr>
          <w:rFonts w:eastAsia="Calibri"/>
          <w:sz w:val="19"/>
          <w:szCs w:val="19"/>
          <w:vertAlign w:val="superscript"/>
          <w:lang w:val="en-GB" w:eastAsia="en-US"/>
        </w:rPr>
        <w:t xml:space="preserve">  </w:t>
      </w:r>
      <w:r w:rsidR="00CB101D" w:rsidRPr="00441DB8">
        <w:rPr>
          <w:rFonts w:eastAsia="Calibri"/>
          <w:sz w:val="19"/>
          <w:szCs w:val="19"/>
          <w:lang w:val="en-GB" w:eastAsia="en-US"/>
        </w:rPr>
        <w:t>ve +16,5</w:t>
      </w:r>
      <w:r w:rsidR="00CB101D" w:rsidRPr="00441DB8">
        <w:rPr>
          <w:rFonts w:eastAsia="Calibri"/>
          <w:sz w:val="19"/>
          <w:szCs w:val="19"/>
          <w:lang w:val="nl-NL" w:eastAsia="en-US"/>
        </w:rPr>
        <w:t>°</w:t>
      </w:r>
      <w:r w:rsidR="00CB101D" w:rsidRPr="00441DB8">
        <w:rPr>
          <w:rFonts w:eastAsia="Calibri"/>
          <w:sz w:val="19"/>
          <w:szCs w:val="19"/>
          <w:lang w:val="en-GB" w:eastAsia="en-US"/>
        </w:rPr>
        <w:t xml:space="preserve"> </w:t>
      </w:r>
      <w:r w:rsidR="00CB101D" w:rsidRPr="00441DB8">
        <w:rPr>
          <w:rFonts w:eastAsia="Calibri"/>
          <w:sz w:val="19"/>
          <w:szCs w:val="19"/>
          <w:vertAlign w:val="superscript"/>
          <w:lang w:val="en-GB" w:eastAsia="en-US"/>
        </w:rPr>
        <w:t xml:space="preserve"> </w:t>
      </w:r>
      <w:r w:rsidR="00CB101D" w:rsidRPr="00441DB8">
        <w:rPr>
          <w:rFonts w:eastAsia="Calibri"/>
          <w:sz w:val="19"/>
          <w:szCs w:val="19"/>
          <w:lang w:val="en-GB" w:eastAsia="en-US"/>
        </w:rPr>
        <w:t xml:space="preserve"> arasındadır.</w:t>
      </w:r>
    </w:p>
    <w:p w:rsidR="00CB101D" w:rsidRPr="00441DB8" w:rsidRDefault="00CB101D" w:rsidP="00CB101D">
      <w:pPr>
        <w:ind w:left="709"/>
        <w:jc w:val="both"/>
        <w:rPr>
          <w:rFonts w:eastAsia="Calibri"/>
          <w:sz w:val="19"/>
          <w:szCs w:val="19"/>
          <w:lang w:val="en-GB" w:eastAsia="en-US"/>
        </w:rPr>
      </w:pPr>
      <w:r w:rsidRPr="00441DB8">
        <w:rPr>
          <w:rFonts w:eastAsia="Calibri"/>
          <w:b/>
          <w:sz w:val="19"/>
          <w:szCs w:val="19"/>
          <w:lang w:val="en-GB" w:eastAsia="en-US"/>
        </w:rPr>
        <w:tab/>
      </w:r>
      <w:r w:rsidRPr="00441DB8">
        <w:rPr>
          <w:rFonts w:eastAsia="Calibri"/>
          <w:b/>
          <w:sz w:val="19"/>
          <w:szCs w:val="19"/>
          <w:lang w:val="en-GB" w:eastAsia="en-US"/>
        </w:rPr>
        <w:tab/>
      </w:r>
      <w:r w:rsidRPr="00441DB8">
        <w:rPr>
          <w:rFonts w:eastAsia="Calibri"/>
          <w:b/>
          <w:sz w:val="19"/>
          <w:szCs w:val="19"/>
          <w:lang w:val="en-GB" w:eastAsia="en-US"/>
        </w:rPr>
        <w:tab/>
      </w:r>
      <w:r w:rsidRPr="00441DB8">
        <w:rPr>
          <w:rFonts w:eastAsia="Calibri"/>
          <w:sz w:val="19"/>
          <w:szCs w:val="19"/>
          <w:lang w:val="en-GB" w:eastAsia="en-US"/>
        </w:rPr>
        <w:t>(6N HCl’de %4’lük çözelti (susuz bazda))</w:t>
      </w:r>
    </w:p>
    <w:p w:rsidR="00A8656E" w:rsidRPr="00441DB8" w:rsidRDefault="00A8656E" w:rsidP="00A8656E">
      <w:pPr>
        <w:ind w:firstLine="708"/>
        <w:jc w:val="both"/>
        <w:rPr>
          <w:rFonts w:eastAsia="Calibri"/>
          <w:sz w:val="19"/>
          <w:szCs w:val="19"/>
          <w:lang w:val="nl-NL" w:eastAsia="en-US"/>
        </w:rPr>
      </w:pPr>
      <w:r w:rsidRPr="00441DB8">
        <w:rPr>
          <w:rFonts w:eastAsia="Calibri"/>
          <w:b/>
          <w:sz w:val="19"/>
          <w:szCs w:val="19"/>
          <w:lang w:val="nl-NL" w:eastAsia="en-US"/>
        </w:rPr>
        <w:tab/>
      </w:r>
    </w:p>
    <w:p w:rsidR="00A8656E" w:rsidRPr="00441DB8" w:rsidRDefault="00A8656E" w:rsidP="00A8656E">
      <w:pPr>
        <w:jc w:val="both"/>
        <w:rPr>
          <w:rFonts w:eastAsia="Calibri"/>
          <w:b/>
          <w:sz w:val="19"/>
          <w:szCs w:val="19"/>
          <w:lang w:val="de-DE" w:eastAsia="en-US"/>
        </w:rPr>
      </w:pPr>
    </w:p>
    <w:p w:rsidR="00A8656E" w:rsidRPr="00441DB8" w:rsidRDefault="00A8656E" w:rsidP="00A8656E">
      <w:pPr>
        <w:jc w:val="both"/>
        <w:rPr>
          <w:rFonts w:eastAsia="Calibri"/>
          <w:b/>
          <w:sz w:val="19"/>
          <w:szCs w:val="19"/>
          <w:u w:val="single"/>
          <w:lang w:val="de-DE" w:eastAsia="en-US"/>
        </w:rPr>
      </w:pPr>
      <w:r w:rsidRPr="00441DB8">
        <w:rPr>
          <w:rFonts w:eastAsia="Calibri"/>
          <w:b/>
          <w:sz w:val="19"/>
          <w:szCs w:val="19"/>
          <w:u w:val="single"/>
          <w:lang w:val="de-DE" w:eastAsia="en-US"/>
        </w:rPr>
        <w:lastRenderedPageBreak/>
        <w:t>Saflık:</w:t>
      </w:r>
    </w:p>
    <w:p w:rsidR="00A8656E" w:rsidRPr="00441DB8" w:rsidRDefault="00A8656E" w:rsidP="00A8656E">
      <w:pPr>
        <w:jc w:val="both"/>
        <w:rPr>
          <w:rFonts w:eastAsia="Calibri"/>
          <w:b/>
          <w:sz w:val="19"/>
          <w:szCs w:val="19"/>
          <w:u w:val="single"/>
          <w:lang w:val="de-DE" w:eastAsia="en-US"/>
        </w:rPr>
      </w:pPr>
    </w:p>
    <w:p w:rsidR="00A8656E" w:rsidRPr="00441DB8" w:rsidRDefault="00A8656E" w:rsidP="00A8656E">
      <w:pPr>
        <w:ind w:left="2835" w:hanging="2127"/>
        <w:jc w:val="both"/>
        <w:rPr>
          <w:rFonts w:eastAsia="Calibri"/>
          <w:sz w:val="19"/>
          <w:szCs w:val="19"/>
          <w:lang w:val="nl-NL" w:eastAsia="en-US"/>
        </w:rPr>
      </w:pPr>
      <w:r w:rsidRPr="00441DB8">
        <w:rPr>
          <w:rFonts w:eastAsia="Calibri"/>
          <w:b/>
          <w:sz w:val="19"/>
          <w:szCs w:val="19"/>
          <w:lang w:val="nl-NL" w:eastAsia="en-US"/>
        </w:rPr>
        <w:t>Kurutma kaybı:</w:t>
      </w:r>
      <w:r w:rsidRPr="00441DB8">
        <w:rPr>
          <w:rFonts w:eastAsia="Calibri"/>
          <w:b/>
          <w:sz w:val="19"/>
          <w:szCs w:val="19"/>
          <w:lang w:val="nl-NL" w:eastAsia="en-US"/>
        </w:rPr>
        <w:tab/>
      </w:r>
      <w:r w:rsidR="00CB101D" w:rsidRPr="00441DB8">
        <w:rPr>
          <w:rFonts w:eastAsia="Calibri"/>
          <w:sz w:val="19"/>
          <w:szCs w:val="19"/>
          <w:lang w:val="nl-NL" w:eastAsia="en-US"/>
        </w:rPr>
        <w:t>% 0.5</w:t>
      </w:r>
      <w:r w:rsidRPr="00441DB8">
        <w:rPr>
          <w:rFonts w:eastAsia="Calibri"/>
          <w:sz w:val="19"/>
          <w:szCs w:val="19"/>
          <w:lang w:val="nl-NL" w:eastAsia="en-US"/>
        </w:rPr>
        <w:t>’den fazla olmamalıdır (</w:t>
      </w:r>
      <w:r w:rsidR="00CB101D" w:rsidRPr="00441DB8">
        <w:rPr>
          <w:rFonts w:eastAsia="Calibri"/>
          <w:sz w:val="19"/>
          <w:szCs w:val="19"/>
          <w:lang w:val="nl-NL" w:eastAsia="en-US"/>
        </w:rPr>
        <w:t>100 °C - 105 °C</w:t>
      </w:r>
      <w:r w:rsidRPr="00441DB8">
        <w:rPr>
          <w:rFonts w:eastAsia="Calibri"/>
          <w:sz w:val="19"/>
          <w:szCs w:val="19"/>
          <w:lang w:val="nl-NL" w:eastAsia="en-US"/>
        </w:rPr>
        <w:t>).</w:t>
      </w:r>
    </w:p>
    <w:p w:rsidR="00A8656E" w:rsidRPr="00441DB8" w:rsidRDefault="00A8656E" w:rsidP="00A8656E">
      <w:pPr>
        <w:ind w:left="2835" w:hanging="2127"/>
        <w:jc w:val="both"/>
        <w:rPr>
          <w:rFonts w:eastAsia="Calibri"/>
          <w:sz w:val="19"/>
          <w:szCs w:val="19"/>
          <w:lang w:val="nl-NL" w:eastAsia="en-US"/>
        </w:rPr>
      </w:pPr>
    </w:p>
    <w:p w:rsidR="00A8656E" w:rsidRPr="00441DB8" w:rsidRDefault="00CB101D" w:rsidP="00A8656E">
      <w:pPr>
        <w:ind w:left="2835" w:hanging="2127"/>
        <w:jc w:val="both"/>
        <w:rPr>
          <w:rFonts w:eastAsia="Calibri"/>
          <w:sz w:val="19"/>
          <w:szCs w:val="19"/>
          <w:lang w:val="nl-NL" w:eastAsia="en-US"/>
        </w:rPr>
      </w:pPr>
      <w:r w:rsidRPr="00441DB8">
        <w:rPr>
          <w:rFonts w:eastAsia="Calibri"/>
          <w:b/>
          <w:sz w:val="19"/>
          <w:szCs w:val="19"/>
          <w:lang w:val="nl-NL" w:eastAsia="en-US"/>
        </w:rPr>
        <w:t>Sülfatlandırılmış kül</w:t>
      </w:r>
      <w:r w:rsidR="00A8656E" w:rsidRPr="00441DB8">
        <w:rPr>
          <w:rFonts w:eastAsia="Calibri"/>
          <w:b/>
          <w:sz w:val="19"/>
          <w:szCs w:val="19"/>
          <w:lang w:val="nl-NL" w:eastAsia="en-US"/>
        </w:rPr>
        <w:t>:</w:t>
      </w:r>
      <w:r w:rsidR="00A8656E" w:rsidRPr="00441DB8">
        <w:rPr>
          <w:rFonts w:eastAsia="Calibri"/>
          <w:sz w:val="19"/>
          <w:szCs w:val="19"/>
          <w:lang w:val="nl-NL" w:eastAsia="en-US"/>
        </w:rPr>
        <w:tab/>
        <w:t xml:space="preserve">% 0.1’den fazla olmamalıdır. </w:t>
      </w:r>
    </w:p>
    <w:p w:rsidR="00A8656E" w:rsidRPr="00441DB8" w:rsidRDefault="00A8656E" w:rsidP="00A8656E">
      <w:pPr>
        <w:ind w:left="2835" w:hanging="2127"/>
        <w:jc w:val="both"/>
        <w:rPr>
          <w:rFonts w:eastAsia="Calibri"/>
          <w:sz w:val="19"/>
          <w:szCs w:val="19"/>
          <w:lang w:val="nl-NL" w:eastAsia="en-US"/>
        </w:rPr>
      </w:pPr>
    </w:p>
    <w:p w:rsidR="00CB101D" w:rsidRPr="00441DB8" w:rsidRDefault="00CB101D" w:rsidP="00A8656E">
      <w:pPr>
        <w:ind w:left="2832" w:hanging="2123"/>
        <w:jc w:val="both"/>
        <w:rPr>
          <w:rFonts w:eastAsia="Calibri"/>
          <w:b/>
          <w:sz w:val="19"/>
          <w:szCs w:val="19"/>
          <w:lang w:val="de-DE" w:eastAsia="en-US"/>
        </w:rPr>
      </w:pPr>
      <w:r w:rsidRPr="00441DB8">
        <w:rPr>
          <w:rFonts w:eastAsia="Calibri"/>
          <w:b/>
          <w:sz w:val="19"/>
          <w:szCs w:val="19"/>
          <w:lang w:val="de-DE" w:eastAsia="en-US"/>
        </w:rPr>
        <w:t>Klorürler:</w:t>
      </w:r>
      <w:r w:rsidRPr="00441DB8">
        <w:rPr>
          <w:rFonts w:eastAsia="Calibri"/>
          <w:b/>
          <w:sz w:val="19"/>
          <w:szCs w:val="19"/>
          <w:lang w:val="de-DE" w:eastAsia="en-US"/>
        </w:rPr>
        <w:tab/>
      </w:r>
      <w:r w:rsidRPr="00441DB8">
        <w:rPr>
          <w:rFonts w:eastAsia="Calibri"/>
          <w:sz w:val="19"/>
          <w:szCs w:val="19"/>
          <w:lang w:val="de-DE" w:eastAsia="en-US"/>
        </w:rPr>
        <w:t>200 mg/kg’dan fazla olmamalıdır.</w:t>
      </w:r>
    </w:p>
    <w:p w:rsidR="00CB101D" w:rsidRPr="00441DB8" w:rsidRDefault="00CB101D" w:rsidP="00A8656E">
      <w:pPr>
        <w:ind w:left="2832" w:hanging="2123"/>
        <w:jc w:val="both"/>
        <w:rPr>
          <w:rFonts w:eastAsia="Calibri"/>
          <w:b/>
          <w:sz w:val="19"/>
          <w:szCs w:val="19"/>
          <w:lang w:val="de-DE" w:eastAsia="en-US"/>
        </w:rPr>
      </w:pPr>
    </w:p>
    <w:p w:rsidR="00CB101D" w:rsidRPr="00441DB8" w:rsidRDefault="00CB101D" w:rsidP="00A8656E">
      <w:pPr>
        <w:ind w:left="2832" w:hanging="2123"/>
        <w:jc w:val="both"/>
        <w:rPr>
          <w:rFonts w:eastAsia="Calibri"/>
          <w:b/>
          <w:sz w:val="19"/>
          <w:szCs w:val="19"/>
          <w:lang w:val="de-DE" w:eastAsia="en-US"/>
        </w:rPr>
      </w:pPr>
      <w:r w:rsidRPr="00441DB8">
        <w:rPr>
          <w:rFonts w:eastAsia="Calibri"/>
          <w:b/>
          <w:sz w:val="19"/>
          <w:szCs w:val="19"/>
          <w:lang w:val="de-DE" w:eastAsia="en-US"/>
        </w:rPr>
        <w:t>Sülfatlar:</w:t>
      </w:r>
      <w:r w:rsidRPr="00441DB8">
        <w:rPr>
          <w:rFonts w:eastAsia="Calibri"/>
          <w:b/>
          <w:sz w:val="19"/>
          <w:szCs w:val="19"/>
          <w:lang w:val="de-DE" w:eastAsia="en-US"/>
        </w:rPr>
        <w:tab/>
      </w:r>
      <w:r w:rsidRPr="00441DB8">
        <w:rPr>
          <w:rFonts w:eastAsia="Calibri"/>
          <w:sz w:val="19"/>
          <w:szCs w:val="19"/>
          <w:lang w:val="de-DE" w:eastAsia="en-US"/>
        </w:rPr>
        <w:t>300 mg/kg’dan fazla olmamalıdır.</w:t>
      </w:r>
    </w:p>
    <w:p w:rsidR="00CB101D" w:rsidRPr="00441DB8" w:rsidRDefault="00CB101D" w:rsidP="00A8656E">
      <w:pPr>
        <w:ind w:left="2832" w:hanging="2123"/>
        <w:jc w:val="both"/>
        <w:rPr>
          <w:rFonts w:eastAsia="Calibri"/>
          <w:b/>
          <w:sz w:val="19"/>
          <w:szCs w:val="19"/>
          <w:lang w:val="de-DE" w:eastAsia="en-US"/>
        </w:rPr>
      </w:pPr>
    </w:p>
    <w:p w:rsidR="00CB101D" w:rsidRPr="00441DB8" w:rsidRDefault="00CB101D" w:rsidP="00A8656E">
      <w:pPr>
        <w:ind w:left="2832" w:hanging="2123"/>
        <w:jc w:val="both"/>
        <w:rPr>
          <w:rFonts w:eastAsia="Calibri"/>
          <w:b/>
          <w:sz w:val="19"/>
          <w:szCs w:val="19"/>
          <w:lang w:val="de-DE" w:eastAsia="en-US"/>
        </w:rPr>
      </w:pPr>
      <w:r w:rsidRPr="00441DB8">
        <w:rPr>
          <w:rFonts w:eastAsia="Calibri"/>
          <w:b/>
          <w:sz w:val="19"/>
          <w:szCs w:val="19"/>
          <w:lang w:val="de-DE" w:eastAsia="en-US"/>
        </w:rPr>
        <w:t>Amonyum:</w:t>
      </w:r>
      <w:r w:rsidRPr="00441DB8">
        <w:rPr>
          <w:rFonts w:eastAsia="Calibri"/>
          <w:b/>
          <w:sz w:val="19"/>
          <w:szCs w:val="19"/>
          <w:lang w:val="de-DE" w:eastAsia="en-US"/>
        </w:rPr>
        <w:tab/>
      </w:r>
      <w:r w:rsidRPr="00441DB8">
        <w:rPr>
          <w:rFonts w:eastAsia="Calibri"/>
          <w:sz w:val="19"/>
          <w:szCs w:val="19"/>
          <w:lang w:val="de-DE" w:eastAsia="en-US"/>
        </w:rPr>
        <w:t>200 mg/kg’dan fazla olmamalıdır.</w:t>
      </w:r>
    </w:p>
    <w:p w:rsidR="00CB101D" w:rsidRPr="00441DB8" w:rsidRDefault="00CB101D" w:rsidP="00A8656E">
      <w:pPr>
        <w:ind w:left="2832" w:hanging="2123"/>
        <w:jc w:val="both"/>
        <w:rPr>
          <w:rFonts w:eastAsia="Calibri"/>
          <w:b/>
          <w:sz w:val="19"/>
          <w:szCs w:val="19"/>
          <w:lang w:val="de-DE" w:eastAsia="en-US"/>
        </w:rPr>
      </w:pPr>
    </w:p>
    <w:p w:rsidR="00CB101D" w:rsidRPr="00441DB8" w:rsidRDefault="00CB101D" w:rsidP="00A8656E">
      <w:pPr>
        <w:ind w:left="2832" w:hanging="2123"/>
        <w:jc w:val="both"/>
        <w:rPr>
          <w:rFonts w:eastAsia="Calibri"/>
          <w:b/>
          <w:sz w:val="19"/>
          <w:szCs w:val="19"/>
          <w:lang w:val="de-DE" w:eastAsia="en-US"/>
        </w:rPr>
      </w:pPr>
      <w:r w:rsidRPr="00441DB8">
        <w:rPr>
          <w:rFonts w:eastAsia="Calibri"/>
          <w:b/>
          <w:sz w:val="19"/>
          <w:szCs w:val="19"/>
          <w:lang w:val="de-DE" w:eastAsia="en-US"/>
        </w:rPr>
        <w:t>Demir:</w:t>
      </w:r>
      <w:r w:rsidRPr="00441DB8">
        <w:rPr>
          <w:rFonts w:eastAsia="Calibri"/>
          <w:b/>
          <w:sz w:val="19"/>
          <w:szCs w:val="19"/>
          <w:lang w:val="de-DE" w:eastAsia="en-US"/>
        </w:rPr>
        <w:tab/>
      </w:r>
      <w:r w:rsidRPr="00441DB8">
        <w:rPr>
          <w:rFonts w:eastAsia="Calibri"/>
          <w:sz w:val="19"/>
          <w:szCs w:val="19"/>
          <w:lang w:val="de-DE" w:eastAsia="en-US"/>
        </w:rPr>
        <w:t>10 mg/kg’dan fazla olmamalıdır.</w:t>
      </w:r>
    </w:p>
    <w:p w:rsidR="00CB101D" w:rsidRPr="00441DB8" w:rsidRDefault="00CB101D" w:rsidP="00A8656E">
      <w:pPr>
        <w:ind w:left="2832" w:hanging="2123"/>
        <w:jc w:val="both"/>
        <w:rPr>
          <w:rFonts w:eastAsia="Calibri"/>
          <w:b/>
          <w:sz w:val="19"/>
          <w:szCs w:val="19"/>
          <w:lang w:val="de-DE" w:eastAsia="en-US"/>
        </w:rPr>
      </w:pPr>
    </w:p>
    <w:p w:rsidR="00A8656E" w:rsidRPr="00441DB8" w:rsidRDefault="00A8656E" w:rsidP="00A8656E">
      <w:pPr>
        <w:ind w:left="2832" w:hanging="2123"/>
        <w:jc w:val="both"/>
        <w:rPr>
          <w:rFonts w:eastAsia="Calibri"/>
          <w:sz w:val="19"/>
          <w:szCs w:val="19"/>
          <w:lang w:val="de-DE" w:eastAsia="en-US"/>
        </w:rPr>
      </w:pPr>
      <w:r w:rsidRPr="00441DB8">
        <w:rPr>
          <w:rFonts w:eastAsia="Calibri"/>
          <w:b/>
          <w:sz w:val="19"/>
          <w:szCs w:val="19"/>
          <w:lang w:val="de-DE" w:eastAsia="en-US"/>
        </w:rPr>
        <w:t>Arsenik:</w:t>
      </w:r>
      <w:r w:rsidRPr="00441DB8">
        <w:rPr>
          <w:rFonts w:eastAsia="Calibri"/>
          <w:sz w:val="19"/>
          <w:szCs w:val="19"/>
          <w:lang w:val="de-DE" w:eastAsia="en-US"/>
        </w:rPr>
        <w:tab/>
        <w:t>3 mg/kg’dan fazla olmamalıdır.</w:t>
      </w:r>
    </w:p>
    <w:p w:rsidR="00A8656E" w:rsidRPr="00441DB8" w:rsidRDefault="00A8656E" w:rsidP="00A8656E">
      <w:pPr>
        <w:ind w:left="2832" w:hanging="2123"/>
        <w:jc w:val="both"/>
        <w:rPr>
          <w:rFonts w:eastAsia="Calibri"/>
          <w:sz w:val="19"/>
          <w:szCs w:val="19"/>
          <w:lang w:val="de-DE" w:eastAsia="en-US"/>
        </w:rPr>
      </w:pPr>
    </w:p>
    <w:p w:rsidR="00A8656E" w:rsidRPr="00441DB8" w:rsidRDefault="00A8656E" w:rsidP="00A8656E">
      <w:pPr>
        <w:ind w:left="2830" w:hanging="2121"/>
        <w:jc w:val="both"/>
        <w:rPr>
          <w:rFonts w:eastAsia="Calibri"/>
          <w:sz w:val="19"/>
          <w:szCs w:val="19"/>
          <w:lang w:val="de-DE" w:eastAsia="en-US"/>
        </w:rPr>
      </w:pPr>
      <w:r w:rsidRPr="00441DB8">
        <w:rPr>
          <w:rFonts w:eastAsia="Calibri"/>
          <w:b/>
          <w:sz w:val="19"/>
          <w:szCs w:val="19"/>
          <w:lang w:val="de-DE" w:eastAsia="en-US"/>
        </w:rPr>
        <w:t>Kurşun:</w:t>
      </w:r>
      <w:r w:rsidRPr="00441DB8">
        <w:rPr>
          <w:rFonts w:eastAsia="Calibri"/>
          <w:sz w:val="19"/>
          <w:szCs w:val="19"/>
          <w:lang w:val="de-DE" w:eastAsia="en-US"/>
        </w:rPr>
        <w:tab/>
        <w:t>5 mg/kg’dan fazla olmamalıdır.</w:t>
      </w:r>
    </w:p>
    <w:p w:rsidR="00A8656E" w:rsidRPr="00441DB8" w:rsidRDefault="00A8656E" w:rsidP="00A8656E">
      <w:pPr>
        <w:ind w:left="2830" w:hanging="2121"/>
        <w:jc w:val="both"/>
        <w:rPr>
          <w:rFonts w:eastAsia="Calibri"/>
          <w:sz w:val="19"/>
          <w:szCs w:val="19"/>
          <w:lang w:val="de-DE" w:eastAsia="en-US"/>
        </w:rPr>
      </w:pPr>
    </w:p>
    <w:p w:rsidR="00A8656E" w:rsidRPr="00441DB8" w:rsidRDefault="00A8656E" w:rsidP="00A8656E">
      <w:pPr>
        <w:ind w:left="2832" w:hanging="2124"/>
        <w:jc w:val="both"/>
        <w:rPr>
          <w:rFonts w:eastAsia="Calibri"/>
          <w:sz w:val="19"/>
          <w:szCs w:val="19"/>
          <w:lang w:val="de-DE" w:eastAsia="en-US"/>
        </w:rPr>
      </w:pPr>
      <w:r w:rsidRPr="00441DB8">
        <w:rPr>
          <w:rFonts w:eastAsia="Calibri"/>
          <w:b/>
          <w:sz w:val="19"/>
          <w:szCs w:val="19"/>
          <w:lang w:val="de-DE" w:eastAsia="en-US"/>
        </w:rPr>
        <w:t>Civa:</w:t>
      </w:r>
      <w:r w:rsidRPr="00441DB8">
        <w:rPr>
          <w:rFonts w:eastAsia="Calibri"/>
          <w:sz w:val="19"/>
          <w:szCs w:val="19"/>
          <w:lang w:val="de-DE" w:eastAsia="en-US"/>
        </w:rPr>
        <w:tab/>
        <w:t>1 mg/kg’dan fazla olmamalıdır.</w:t>
      </w:r>
    </w:p>
    <w:p w:rsidR="00A8656E" w:rsidRPr="00441DB8" w:rsidRDefault="00A8656E" w:rsidP="00A8656E">
      <w:pPr>
        <w:jc w:val="both"/>
        <w:rPr>
          <w:rFonts w:eastAsia="Calibri"/>
          <w:b/>
          <w:sz w:val="19"/>
          <w:szCs w:val="19"/>
          <w:u w:val="single"/>
          <w:lang w:val="de-DE" w:eastAsia="en-US"/>
        </w:rPr>
      </w:pPr>
    </w:p>
    <w:p w:rsidR="00CB101D" w:rsidRPr="00441DB8" w:rsidRDefault="00CB101D" w:rsidP="00A8656E">
      <w:pPr>
        <w:jc w:val="both"/>
        <w:rPr>
          <w:rFonts w:eastAsia="Calibri"/>
          <w:b/>
          <w:sz w:val="19"/>
          <w:szCs w:val="19"/>
          <w:u w:val="single"/>
          <w:lang w:val="de-DE" w:eastAsia="en-US"/>
        </w:rPr>
      </w:pPr>
    </w:p>
    <w:p w:rsidR="000D0A0D" w:rsidRPr="00441DB8" w:rsidRDefault="000D0A0D" w:rsidP="00A8656E">
      <w:pPr>
        <w:jc w:val="both"/>
        <w:rPr>
          <w:rFonts w:eastAsia="Calibri"/>
          <w:sz w:val="19"/>
          <w:szCs w:val="19"/>
          <w:lang w:val="de-DE" w:eastAsia="en-US"/>
        </w:rPr>
      </w:pPr>
      <w:r w:rsidRPr="00441DB8">
        <w:rPr>
          <w:rFonts w:eastAsia="Calibri"/>
          <w:b/>
          <w:sz w:val="19"/>
          <w:szCs w:val="19"/>
          <w:u w:val="single"/>
          <w:lang w:val="de-DE" w:eastAsia="en-US"/>
        </w:rPr>
        <w:t>E 650 ÇİNKO ASETAT</w:t>
      </w:r>
    </w:p>
    <w:p w:rsidR="000D0A0D" w:rsidRPr="00441DB8" w:rsidRDefault="000D0A0D" w:rsidP="00815038">
      <w:pPr>
        <w:ind w:left="2832" w:hanging="2832"/>
        <w:jc w:val="both"/>
        <w:rPr>
          <w:rFonts w:eastAsia="Calibri"/>
          <w:b/>
          <w:sz w:val="19"/>
          <w:szCs w:val="19"/>
          <w:lang w:val="de-DE" w:eastAsia="en-US"/>
        </w:rPr>
      </w:pPr>
    </w:p>
    <w:p w:rsidR="000D0A0D" w:rsidRPr="00441DB8" w:rsidRDefault="00B96B2E" w:rsidP="00815038">
      <w:pPr>
        <w:ind w:left="2832" w:hanging="2832"/>
        <w:jc w:val="both"/>
        <w:rPr>
          <w:rFonts w:eastAsia="Calibri"/>
          <w:sz w:val="19"/>
          <w:szCs w:val="19"/>
          <w:lang w:val="de-DE" w:eastAsia="en-US"/>
        </w:rPr>
      </w:pPr>
      <w:r w:rsidRPr="00441DB8">
        <w:rPr>
          <w:rFonts w:eastAsia="Calibri"/>
          <w:b/>
          <w:sz w:val="19"/>
          <w:szCs w:val="19"/>
          <w:u w:val="single"/>
          <w:lang w:val="de-DE" w:eastAsia="en-US"/>
        </w:rPr>
        <w:t>Eşanlamlılar</w:t>
      </w:r>
      <w:r w:rsidR="000D0A0D" w:rsidRPr="00441DB8">
        <w:rPr>
          <w:rFonts w:eastAsia="Calibri"/>
          <w:b/>
          <w:sz w:val="19"/>
          <w:szCs w:val="19"/>
          <w:u w:val="single"/>
          <w:lang w:val="de-DE" w:eastAsia="en-US"/>
        </w:rPr>
        <w:t>:</w:t>
      </w:r>
      <w:r w:rsidR="000D0A0D" w:rsidRPr="00441DB8">
        <w:rPr>
          <w:rFonts w:eastAsia="Calibri"/>
          <w:b/>
          <w:sz w:val="19"/>
          <w:szCs w:val="19"/>
          <w:lang w:val="de-DE" w:eastAsia="en-US"/>
        </w:rPr>
        <w:tab/>
      </w:r>
      <w:r w:rsidR="000D0A0D" w:rsidRPr="00441DB8">
        <w:rPr>
          <w:rFonts w:eastAsia="Calibri"/>
          <w:sz w:val="19"/>
          <w:szCs w:val="19"/>
          <w:lang w:val="de-DE" w:eastAsia="en-US"/>
        </w:rPr>
        <w:t>Asetik asit, çinko tuzu, dihidrat</w:t>
      </w:r>
    </w:p>
    <w:p w:rsidR="000D0A0D" w:rsidRPr="00441DB8" w:rsidRDefault="000D0A0D" w:rsidP="00815038">
      <w:pPr>
        <w:ind w:left="2832" w:hanging="2832"/>
        <w:jc w:val="both"/>
        <w:rPr>
          <w:rFonts w:eastAsia="Calibri"/>
          <w:sz w:val="19"/>
          <w:szCs w:val="19"/>
          <w:lang w:val="de-DE" w:eastAsia="en-US"/>
        </w:rPr>
      </w:pPr>
      <w:r w:rsidRPr="00441DB8">
        <w:rPr>
          <w:rFonts w:eastAsia="Calibri"/>
          <w:b/>
          <w:sz w:val="19"/>
          <w:szCs w:val="19"/>
          <w:lang w:val="de-DE" w:eastAsia="en-US"/>
        </w:rPr>
        <w:tab/>
      </w:r>
    </w:p>
    <w:p w:rsidR="000D0A0D" w:rsidRPr="00441DB8" w:rsidRDefault="000D0A0D" w:rsidP="00815038">
      <w:pPr>
        <w:ind w:left="2832" w:hanging="2832"/>
        <w:jc w:val="both"/>
        <w:rPr>
          <w:rFonts w:eastAsia="Calibri"/>
          <w:b/>
          <w:sz w:val="19"/>
          <w:szCs w:val="19"/>
          <w:lang w:val="en-GB" w:eastAsia="en-US"/>
        </w:rPr>
      </w:pPr>
    </w:p>
    <w:p w:rsidR="000D0A0D" w:rsidRPr="00441DB8" w:rsidRDefault="000D0A0D" w:rsidP="00815038">
      <w:pPr>
        <w:ind w:left="2832" w:hanging="2832"/>
        <w:jc w:val="both"/>
        <w:rPr>
          <w:rFonts w:eastAsia="Calibri"/>
          <w:sz w:val="19"/>
          <w:szCs w:val="19"/>
          <w:u w:val="single"/>
          <w:lang w:val="en-GB" w:eastAsia="en-US"/>
        </w:rPr>
      </w:pPr>
      <w:r w:rsidRPr="00441DB8">
        <w:rPr>
          <w:rFonts w:eastAsia="Calibri"/>
          <w:b/>
          <w:sz w:val="19"/>
          <w:szCs w:val="19"/>
          <w:u w:val="single"/>
          <w:lang w:val="en-GB" w:eastAsia="en-US"/>
        </w:rPr>
        <w:t>Tanım:</w:t>
      </w:r>
      <w:r w:rsidRPr="00441DB8">
        <w:rPr>
          <w:rFonts w:eastAsia="Calibri"/>
          <w:b/>
          <w:sz w:val="19"/>
          <w:szCs w:val="19"/>
          <w:lang w:val="en-GB" w:eastAsia="en-US"/>
        </w:rPr>
        <w:tab/>
      </w:r>
      <w:r w:rsidRPr="00441DB8">
        <w:rPr>
          <w:rFonts w:eastAsia="Calibri"/>
          <w:sz w:val="19"/>
          <w:szCs w:val="19"/>
          <w:lang w:val="en-GB" w:eastAsia="en-US"/>
        </w:rPr>
        <w:tab/>
      </w:r>
    </w:p>
    <w:p w:rsidR="00B9701A" w:rsidRPr="00441DB8" w:rsidRDefault="00B9701A" w:rsidP="00815038">
      <w:pPr>
        <w:ind w:left="2832" w:hanging="2127"/>
        <w:jc w:val="both"/>
        <w:rPr>
          <w:rFonts w:eastAsia="Calibri"/>
          <w:b/>
          <w:sz w:val="19"/>
          <w:szCs w:val="19"/>
          <w:lang w:val="en-GB" w:eastAsia="en-US"/>
        </w:rPr>
      </w:pPr>
    </w:p>
    <w:p w:rsidR="00B9701A" w:rsidRPr="00441DB8" w:rsidRDefault="00B9701A" w:rsidP="00815038">
      <w:pPr>
        <w:ind w:left="2832" w:hanging="2127"/>
        <w:jc w:val="both"/>
        <w:rPr>
          <w:rFonts w:eastAsia="Calibri"/>
          <w:b/>
          <w:sz w:val="19"/>
          <w:szCs w:val="19"/>
          <w:lang w:val="en-GB" w:eastAsia="en-US"/>
        </w:rPr>
      </w:pPr>
      <w:r w:rsidRPr="00441DB8">
        <w:rPr>
          <w:rFonts w:eastAsia="Calibri"/>
          <w:b/>
          <w:sz w:val="19"/>
          <w:szCs w:val="19"/>
          <w:lang w:val="en-GB" w:eastAsia="en-US"/>
        </w:rPr>
        <w:t>Einecs:</w:t>
      </w:r>
    </w:p>
    <w:p w:rsidR="00B9701A" w:rsidRPr="00441DB8" w:rsidRDefault="00B9701A" w:rsidP="00815038">
      <w:pPr>
        <w:ind w:left="2832" w:hanging="2127"/>
        <w:jc w:val="both"/>
        <w:rPr>
          <w:rFonts w:eastAsia="Calibri"/>
          <w:b/>
          <w:sz w:val="19"/>
          <w:szCs w:val="19"/>
          <w:lang w:val="en-GB" w:eastAsia="en-US"/>
        </w:rPr>
      </w:pPr>
    </w:p>
    <w:p w:rsidR="000D0A0D" w:rsidRPr="00441DB8" w:rsidRDefault="000D0A0D" w:rsidP="00815038">
      <w:pPr>
        <w:ind w:left="2832" w:hanging="2127"/>
        <w:jc w:val="both"/>
        <w:rPr>
          <w:rFonts w:eastAsia="Calibri"/>
          <w:sz w:val="19"/>
          <w:szCs w:val="19"/>
          <w:lang w:val="en-GB" w:eastAsia="en-US"/>
        </w:rPr>
      </w:pPr>
      <w:r w:rsidRPr="00441DB8">
        <w:rPr>
          <w:rFonts w:eastAsia="Calibri"/>
          <w:b/>
          <w:sz w:val="19"/>
          <w:szCs w:val="19"/>
          <w:lang w:val="en-GB" w:eastAsia="en-US"/>
        </w:rPr>
        <w:t>Kimyasal adı:</w:t>
      </w:r>
      <w:r w:rsidRPr="00441DB8">
        <w:rPr>
          <w:rFonts w:eastAsia="Calibri"/>
          <w:sz w:val="19"/>
          <w:szCs w:val="19"/>
          <w:lang w:val="en-GB" w:eastAsia="en-US"/>
        </w:rPr>
        <w:tab/>
        <w:t>Çinko asetat dihidrat</w:t>
      </w:r>
    </w:p>
    <w:p w:rsidR="00B9701A" w:rsidRPr="00441DB8" w:rsidRDefault="00B9701A" w:rsidP="00815038">
      <w:pPr>
        <w:ind w:left="2832" w:hanging="2127"/>
        <w:jc w:val="both"/>
        <w:rPr>
          <w:rFonts w:eastAsia="Calibri"/>
          <w:sz w:val="19"/>
          <w:szCs w:val="19"/>
          <w:lang w:val="en-GB" w:eastAsia="en-US"/>
        </w:rPr>
      </w:pPr>
    </w:p>
    <w:p w:rsidR="000D0A0D" w:rsidRPr="00441DB8" w:rsidRDefault="000D0A0D" w:rsidP="00815038">
      <w:pPr>
        <w:ind w:left="2835" w:hanging="2127"/>
        <w:jc w:val="both"/>
        <w:rPr>
          <w:rFonts w:eastAsia="Calibri"/>
          <w:sz w:val="19"/>
          <w:szCs w:val="19"/>
          <w:lang w:val="en-GB" w:eastAsia="en-US"/>
        </w:rPr>
      </w:pPr>
      <w:r w:rsidRPr="00441DB8">
        <w:rPr>
          <w:rFonts w:eastAsia="Calibri"/>
          <w:b/>
          <w:sz w:val="19"/>
          <w:szCs w:val="19"/>
          <w:lang w:val="en-GB" w:eastAsia="en-US"/>
        </w:rPr>
        <w:t>Kimyasal formülü:</w:t>
      </w:r>
      <w:r w:rsidRPr="00441DB8">
        <w:rPr>
          <w:rFonts w:eastAsia="Calibri"/>
          <w:sz w:val="19"/>
          <w:szCs w:val="19"/>
          <w:lang w:val="en-GB" w:eastAsia="en-US"/>
        </w:rPr>
        <w:tab/>
        <w:t>C</w:t>
      </w:r>
      <w:r w:rsidRPr="00441DB8">
        <w:rPr>
          <w:rFonts w:eastAsia="Calibri"/>
          <w:sz w:val="19"/>
          <w:szCs w:val="19"/>
          <w:vertAlign w:val="subscript"/>
          <w:lang w:val="en-GB" w:eastAsia="en-US"/>
        </w:rPr>
        <w:t>4</w:t>
      </w:r>
      <w:r w:rsidRPr="00441DB8">
        <w:rPr>
          <w:rFonts w:eastAsia="Calibri"/>
          <w:sz w:val="19"/>
          <w:szCs w:val="19"/>
          <w:lang w:val="en-GB" w:eastAsia="en-US"/>
        </w:rPr>
        <w:t>H</w:t>
      </w:r>
      <w:r w:rsidRPr="00441DB8">
        <w:rPr>
          <w:rFonts w:eastAsia="Calibri"/>
          <w:sz w:val="19"/>
          <w:szCs w:val="19"/>
          <w:vertAlign w:val="subscript"/>
          <w:lang w:val="en-GB" w:eastAsia="en-US"/>
        </w:rPr>
        <w:t>6</w:t>
      </w:r>
      <w:r w:rsidRPr="00441DB8">
        <w:rPr>
          <w:rFonts w:eastAsia="Calibri"/>
          <w:sz w:val="19"/>
          <w:szCs w:val="19"/>
          <w:lang w:val="en-GB" w:eastAsia="en-US"/>
        </w:rPr>
        <w:t>O</w:t>
      </w:r>
      <w:r w:rsidRPr="00441DB8">
        <w:rPr>
          <w:rFonts w:eastAsia="Calibri"/>
          <w:sz w:val="19"/>
          <w:szCs w:val="19"/>
          <w:vertAlign w:val="subscript"/>
          <w:lang w:val="en-GB" w:eastAsia="en-US"/>
        </w:rPr>
        <w:t>4</w:t>
      </w:r>
      <w:r w:rsidRPr="00441DB8">
        <w:rPr>
          <w:rFonts w:eastAsia="Calibri"/>
          <w:sz w:val="19"/>
          <w:szCs w:val="19"/>
          <w:lang w:val="en-GB" w:eastAsia="en-US"/>
        </w:rPr>
        <w:t>Zn·2H</w:t>
      </w:r>
      <w:r w:rsidRPr="00441DB8">
        <w:rPr>
          <w:rFonts w:eastAsia="Calibri"/>
          <w:sz w:val="19"/>
          <w:szCs w:val="19"/>
          <w:vertAlign w:val="subscript"/>
          <w:lang w:val="en-GB" w:eastAsia="en-US"/>
        </w:rPr>
        <w:t>2</w:t>
      </w:r>
      <w:r w:rsidRPr="00441DB8">
        <w:rPr>
          <w:rFonts w:eastAsia="Calibri"/>
          <w:sz w:val="19"/>
          <w:szCs w:val="19"/>
          <w:lang w:val="en-GB" w:eastAsia="en-US"/>
        </w:rPr>
        <w:t>O</w:t>
      </w:r>
    </w:p>
    <w:p w:rsidR="00B9701A" w:rsidRPr="00441DB8" w:rsidRDefault="00B9701A" w:rsidP="00815038">
      <w:pPr>
        <w:ind w:left="2835" w:hanging="2127"/>
        <w:jc w:val="both"/>
        <w:rPr>
          <w:rFonts w:eastAsia="Calibri"/>
          <w:sz w:val="19"/>
          <w:szCs w:val="19"/>
          <w:lang w:val="en-GB" w:eastAsia="en-US"/>
        </w:rPr>
      </w:pPr>
    </w:p>
    <w:p w:rsidR="000D0A0D" w:rsidRPr="00441DB8" w:rsidRDefault="001016C5" w:rsidP="00815038">
      <w:pPr>
        <w:ind w:left="2835" w:hanging="2127"/>
        <w:jc w:val="both"/>
        <w:rPr>
          <w:rFonts w:eastAsia="Calibri"/>
          <w:sz w:val="19"/>
          <w:szCs w:val="19"/>
          <w:lang w:val="nl-NL" w:eastAsia="en-US"/>
        </w:rPr>
      </w:pPr>
      <w:r>
        <w:rPr>
          <w:rFonts w:eastAsia="Calibri"/>
          <w:b/>
          <w:sz w:val="19"/>
          <w:szCs w:val="19"/>
          <w:lang w:val="nl-NL" w:eastAsia="en-US"/>
        </w:rPr>
        <w:t>Molekül ağırlığı</w:t>
      </w:r>
      <w:r w:rsidR="000D0A0D" w:rsidRPr="00441DB8">
        <w:rPr>
          <w:rFonts w:eastAsia="Calibri"/>
          <w:b/>
          <w:sz w:val="19"/>
          <w:szCs w:val="19"/>
          <w:lang w:val="nl-NL" w:eastAsia="en-US"/>
        </w:rPr>
        <w:t>:</w:t>
      </w:r>
      <w:r w:rsidR="000D0A0D" w:rsidRPr="00441DB8">
        <w:rPr>
          <w:rFonts w:eastAsia="Calibri"/>
          <w:b/>
          <w:sz w:val="19"/>
          <w:szCs w:val="19"/>
          <w:lang w:val="nl-NL" w:eastAsia="en-US"/>
        </w:rPr>
        <w:tab/>
      </w:r>
      <w:r w:rsidR="000D0A0D" w:rsidRPr="00441DB8">
        <w:rPr>
          <w:rFonts w:eastAsia="Calibri"/>
          <w:sz w:val="19"/>
          <w:szCs w:val="19"/>
          <w:lang w:val="nl-NL" w:eastAsia="en-US"/>
        </w:rPr>
        <w:t>219.51</w:t>
      </w:r>
    </w:p>
    <w:p w:rsidR="00B9701A" w:rsidRPr="00441DB8" w:rsidRDefault="00B9701A" w:rsidP="00815038">
      <w:pPr>
        <w:ind w:left="2835" w:hanging="2127"/>
        <w:jc w:val="both"/>
        <w:rPr>
          <w:rFonts w:eastAsia="Calibri"/>
          <w:b/>
          <w:sz w:val="19"/>
          <w:szCs w:val="19"/>
          <w:lang w:val="nl-NL" w:eastAsia="en-US"/>
        </w:rPr>
      </w:pPr>
    </w:p>
    <w:p w:rsidR="000D0A0D" w:rsidRPr="00441DB8" w:rsidRDefault="000D0A0D" w:rsidP="00815038">
      <w:pPr>
        <w:ind w:left="2835" w:hanging="2127"/>
        <w:jc w:val="both"/>
        <w:rPr>
          <w:rFonts w:eastAsia="Calibri"/>
          <w:sz w:val="19"/>
          <w:szCs w:val="19"/>
          <w:lang w:val="nl-NL" w:eastAsia="en-US"/>
        </w:rPr>
      </w:pPr>
      <w:r w:rsidRPr="00441DB8">
        <w:rPr>
          <w:rFonts w:eastAsia="Calibri"/>
          <w:b/>
          <w:sz w:val="19"/>
          <w:szCs w:val="19"/>
          <w:lang w:val="nl-NL" w:eastAsia="en-US"/>
        </w:rPr>
        <w:t>Analiz:</w:t>
      </w:r>
      <w:r w:rsidRPr="00441DB8">
        <w:rPr>
          <w:rFonts w:eastAsia="Calibri"/>
          <w:sz w:val="19"/>
          <w:szCs w:val="19"/>
          <w:lang w:val="nl-NL" w:eastAsia="en-US"/>
        </w:rPr>
        <w:tab/>
        <w:t>İçeriği; C</w:t>
      </w:r>
      <w:r w:rsidRPr="00441DB8">
        <w:rPr>
          <w:rFonts w:eastAsia="Calibri"/>
          <w:sz w:val="19"/>
          <w:szCs w:val="19"/>
          <w:vertAlign w:val="subscript"/>
          <w:lang w:val="nl-NL" w:eastAsia="en-US"/>
        </w:rPr>
        <w:t>4</w:t>
      </w:r>
      <w:r w:rsidRPr="00441DB8">
        <w:rPr>
          <w:rFonts w:eastAsia="Calibri"/>
          <w:sz w:val="19"/>
          <w:szCs w:val="19"/>
          <w:lang w:val="nl-NL" w:eastAsia="en-US"/>
        </w:rPr>
        <w:t>H</w:t>
      </w:r>
      <w:r w:rsidRPr="00441DB8">
        <w:rPr>
          <w:rFonts w:eastAsia="Calibri"/>
          <w:sz w:val="19"/>
          <w:szCs w:val="19"/>
          <w:vertAlign w:val="subscript"/>
          <w:lang w:val="nl-NL" w:eastAsia="en-US"/>
        </w:rPr>
        <w:t>6</w:t>
      </w:r>
      <w:r w:rsidRPr="00441DB8">
        <w:rPr>
          <w:rFonts w:eastAsia="Calibri"/>
          <w:sz w:val="19"/>
          <w:szCs w:val="19"/>
          <w:lang w:val="nl-NL" w:eastAsia="en-US"/>
        </w:rPr>
        <w:t>O</w:t>
      </w:r>
      <w:r w:rsidRPr="00441DB8">
        <w:rPr>
          <w:rFonts w:eastAsia="Calibri"/>
          <w:sz w:val="19"/>
          <w:szCs w:val="19"/>
          <w:vertAlign w:val="subscript"/>
          <w:lang w:val="nl-NL" w:eastAsia="en-US"/>
        </w:rPr>
        <w:t>4</w:t>
      </w:r>
      <w:r w:rsidRPr="00441DB8">
        <w:rPr>
          <w:rFonts w:eastAsia="Calibri"/>
          <w:sz w:val="19"/>
          <w:szCs w:val="19"/>
          <w:lang w:val="nl-NL" w:eastAsia="en-US"/>
        </w:rPr>
        <w:t>Zn·2H</w:t>
      </w:r>
      <w:r w:rsidRPr="00441DB8">
        <w:rPr>
          <w:rFonts w:eastAsia="Calibri"/>
          <w:sz w:val="19"/>
          <w:szCs w:val="19"/>
          <w:vertAlign w:val="subscript"/>
          <w:lang w:val="nl-NL" w:eastAsia="en-US"/>
        </w:rPr>
        <w:t>2</w:t>
      </w:r>
      <w:r w:rsidRPr="00441DB8">
        <w:rPr>
          <w:rFonts w:eastAsia="Calibri"/>
          <w:sz w:val="19"/>
          <w:szCs w:val="19"/>
          <w:lang w:val="nl-NL" w:eastAsia="en-US"/>
        </w:rPr>
        <w:t>O % 98.0’dan az, %</w:t>
      </w:r>
      <w:r w:rsidR="0064084E" w:rsidRPr="00441DB8">
        <w:rPr>
          <w:rFonts w:eastAsia="Calibri"/>
          <w:sz w:val="19"/>
          <w:szCs w:val="19"/>
          <w:lang w:val="nl-NL" w:eastAsia="en-US"/>
        </w:rPr>
        <w:t xml:space="preserve"> </w:t>
      </w:r>
      <w:r w:rsidRPr="00441DB8">
        <w:rPr>
          <w:rFonts w:eastAsia="Calibri"/>
          <w:sz w:val="19"/>
          <w:szCs w:val="19"/>
          <w:lang w:val="nl-NL" w:eastAsia="en-US"/>
        </w:rPr>
        <w:t>102.0’dan fazla olmamalıdır.</w:t>
      </w:r>
    </w:p>
    <w:p w:rsidR="000D0A0D" w:rsidRPr="00441DB8" w:rsidRDefault="000D0A0D" w:rsidP="00815038">
      <w:pPr>
        <w:ind w:left="2832" w:hanging="2832"/>
        <w:jc w:val="both"/>
        <w:rPr>
          <w:rFonts w:eastAsia="Calibri"/>
          <w:b/>
          <w:sz w:val="19"/>
          <w:szCs w:val="19"/>
          <w:lang w:val="nl-NL" w:eastAsia="en-US"/>
        </w:rPr>
      </w:pPr>
    </w:p>
    <w:p w:rsidR="000D0A0D" w:rsidRPr="00441DB8" w:rsidRDefault="000D0A0D" w:rsidP="00815038">
      <w:pPr>
        <w:ind w:left="2832" w:hanging="2832"/>
        <w:jc w:val="both"/>
        <w:rPr>
          <w:rFonts w:eastAsia="Calibri"/>
          <w:sz w:val="19"/>
          <w:szCs w:val="19"/>
          <w:lang w:val="nl-NL" w:eastAsia="en-US"/>
        </w:rPr>
      </w:pPr>
      <w:r w:rsidRPr="00441DB8">
        <w:rPr>
          <w:rFonts w:eastAsia="Calibri"/>
          <w:b/>
          <w:sz w:val="19"/>
          <w:szCs w:val="19"/>
          <w:u w:val="single"/>
          <w:lang w:val="nl-NL" w:eastAsia="en-US"/>
        </w:rPr>
        <w:t>Tanımlama:</w:t>
      </w:r>
      <w:r w:rsidRPr="00441DB8">
        <w:rPr>
          <w:rFonts w:eastAsia="Calibri"/>
          <w:sz w:val="19"/>
          <w:szCs w:val="19"/>
          <w:lang w:val="nl-NL" w:eastAsia="en-US"/>
        </w:rPr>
        <w:tab/>
        <w:t>Renksiz kristaller veya ince, kirli beyaz toz.</w:t>
      </w:r>
    </w:p>
    <w:p w:rsidR="000D0A0D" w:rsidRPr="00441DB8" w:rsidRDefault="000D0A0D" w:rsidP="00815038">
      <w:pPr>
        <w:keepNext/>
        <w:ind w:left="4245" w:hanging="4245"/>
        <w:jc w:val="both"/>
        <w:outlineLvl w:val="2"/>
        <w:rPr>
          <w:b/>
          <w:sz w:val="19"/>
          <w:szCs w:val="19"/>
        </w:rPr>
      </w:pPr>
    </w:p>
    <w:p w:rsidR="000D0A0D" w:rsidRPr="00441DB8" w:rsidRDefault="000D0A0D" w:rsidP="00815038">
      <w:pPr>
        <w:keepNext/>
        <w:ind w:left="4245" w:hanging="4245"/>
        <w:jc w:val="both"/>
        <w:outlineLvl w:val="2"/>
        <w:rPr>
          <w:b/>
          <w:sz w:val="19"/>
          <w:szCs w:val="19"/>
          <w:u w:val="single"/>
        </w:rPr>
      </w:pPr>
      <w:r w:rsidRPr="00441DB8">
        <w:rPr>
          <w:b/>
          <w:sz w:val="19"/>
          <w:szCs w:val="19"/>
          <w:u w:val="single"/>
        </w:rPr>
        <w:t>Belirleme:</w:t>
      </w:r>
    </w:p>
    <w:p w:rsidR="0064084E" w:rsidRPr="00441DB8" w:rsidRDefault="0064084E" w:rsidP="00815038">
      <w:pPr>
        <w:keepNext/>
        <w:ind w:left="4245" w:hanging="4245"/>
        <w:jc w:val="both"/>
        <w:outlineLvl w:val="2"/>
        <w:rPr>
          <w:b/>
          <w:sz w:val="19"/>
          <w:szCs w:val="19"/>
          <w:u w:val="single"/>
        </w:rPr>
      </w:pPr>
    </w:p>
    <w:p w:rsidR="0064084E" w:rsidRPr="00441DB8" w:rsidRDefault="0064084E" w:rsidP="00815038">
      <w:pPr>
        <w:ind w:firstLine="708"/>
        <w:jc w:val="both"/>
        <w:rPr>
          <w:rFonts w:eastAsia="Calibri"/>
          <w:sz w:val="19"/>
          <w:szCs w:val="19"/>
          <w:lang w:val="nl-NL" w:eastAsia="en-US"/>
        </w:rPr>
      </w:pPr>
      <w:r w:rsidRPr="00441DB8">
        <w:rPr>
          <w:rFonts w:eastAsia="Calibri"/>
          <w:b/>
          <w:sz w:val="19"/>
          <w:szCs w:val="19"/>
          <w:lang w:val="nl-NL" w:eastAsia="en-US"/>
        </w:rPr>
        <w:t>Asetat testi:</w:t>
      </w:r>
      <w:r w:rsidRPr="00441DB8">
        <w:rPr>
          <w:rFonts w:eastAsia="Calibri"/>
          <w:b/>
          <w:sz w:val="19"/>
          <w:szCs w:val="19"/>
          <w:lang w:val="nl-NL" w:eastAsia="en-US"/>
        </w:rPr>
        <w:tab/>
      </w:r>
      <w:r w:rsidRPr="00441DB8">
        <w:rPr>
          <w:rFonts w:eastAsia="Calibri"/>
          <w:b/>
          <w:sz w:val="19"/>
          <w:szCs w:val="19"/>
          <w:lang w:val="nl-NL" w:eastAsia="en-US"/>
        </w:rPr>
        <w:tab/>
      </w:r>
      <w:r w:rsidRPr="00441DB8">
        <w:rPr>
          <w:rFonts w:eastAsia="Calibri"/>
          <w:sz w:val="19"/>
          <w:szCs w:val="19"/>
          <w:lang w:val="nl-NL" w:eastAsia="en-US"/>
        </w:rPr>
        <w:t>Testi geçer.</w:t>
      </w:r>
    </w:p>
    <w:p w:rsidR="0064084E" w:rsidRPr="00441DB8" w:rsidRDefault="0064084E" w:rsidP="00815038">
      <w:pPr>
        <w:ind w:firstLine="708"/>
        <w:jc w:val="both"/>
        <w:rPr>
          <w:rFonts w:eastAsia="Calibri"/>
          <w:sz w:val="19"/>
          <w:szCs w:val="19"/>
          <w:lang w:val="nl-NL" w:eastAsia="en-US"/>
        </w:rPr>
      </w:pPr>
    </w:p>
    <w:p w:rsidR="0064084E" w:rsidRPr="00441DB8" w:rsidRDefault="0064084E" w:rsidP="00815038">
      <w:pPr>
        <w:ind w:firstLine="708"/>
        <w:jc w:val="both"/>
        <w:rPr>
          <w:rFonts w:eastAsia="Calibri"/>
          <w:sz w:val="19"/>
          <w:szCs w:val="19"/>
          <w:lang w:val="nl-NL" w:eastAsia="en-US"/>
        </w:rPr>
      </w:pPr>
      <w:r w:rsidRPr="00441DB8">
        <w:rPr>
          <w:rFonts w:eastAsia="Calibri"/>
          <w:b/>
          <w:sz w:val="19"/>
          <w:szCs w:val="19"/>
          <w:lang w:val="nl-NL" w:eastAsia="en-US"/>
        </w:rPr>
        <w:t>Çinko testi:</w:t>
      </w:r>
      <w:r w:rsidRPr="00441DB8">
        <w:rPr>
          <w:rFonts w:eastAsia="Calibri"/>
          <w:b/>
          <w:sz w:val="19"/>
          <w:szCs w:val="19"/>
          <w:lang w:val="nl-NL" w:eastAsia="en-US"/>
        </w:rPr>
        <w:tab/>
      </w:r>
      <w:r w:rsidRPr="00441DB8">
        <w:rPr>
          <w:rFonts w:eastAsia="Calibri"/>
          <w:b/>
          <w:sz w:val="19"/>
          <w:szCs w:val="19"/>
          <w:lang w:val="nl-NL" w:eastAsia="en-US"/>
        </w:rPr>
        <w:tab/>
      </w:r>
      <w:r w:rsidRPr="00441DB8">
        <w:rPr>
          <w:rFonts w:eastAsia="Calibri"/>
          <w:sz w:val="19"/>
          <w:szCs w:val="19"/>
          <w:lang w:val="nl-NL" w:eastAsia="en-US"/>
        </w:rPr>
        <w:t>Testi geçer.</w:t>
      </w:r>
    </w:p>
    <w:p w:rsidR="000D0A0D" w:rsidRPr="00441DB8" w:rsidRDefault="000D0A0D" w:rsidP="00815038">
      <w:pPr>
        <w:jc w:val="both"/>
        <w:rPr>
          <w:rFonts w:eastAsia="Calibri"/>
          <w:sz w:val="19"/>
          <w:szCs w:val="19"/>
          <w:lang w:val="nl-NL" w:eastAsia="en-US"/>
        </w:rPr>
      </w:pPr>
    </w:p>
    <w:p w:rsidR="000D0A0D" w:rsidRPr="00441DB8" w:rsidRDefault="0064084E" w:rsidP="00815038">
      <w:pPr>
        <w:ind w:left="2835" w:hanging="2126"/>
        <w:jc w:val="both"/>
        <w:rPr>
          <w:rFonts w:eastAsia="Calibri"/>
          <w:sz w:val="19"/>
          <w:szCs w:val="19"/>
          <w:lang w:val="de-DE" w:eastAsia="en-US"/>
        </w:rPr>
      </w:pPr>
      <w:r w:rsidRPr="00441DB8">
        <w:rPr>
          <w:rFonts w:eastAsia="Calibri"/>
          <w:b/>
          <w:sz w:val="19"/>
          <w:szCs w:val="19"/>
          <w:lang w:val="de-DE" w:eastAsia="en-US"/>
        </w:rPr>
        <w:t>pH</w:t>
      </w:r>
      <w:r w:rsidR="000D0A0D" w:rsidRPr="00441DB8">
        <w:rPr>
          <w:rFonts w:eastAsia="Calibri"/>
          <w:b/>
          <w:sz w:val="19"/>
          <w:szCs w:val="19"/>
          <w:lang w:val="de-DE" w:eastAsia="en-US"/>
        </w:rPr>
        <w:t>:</w:t>
      </w:r>
      <w:r w:rsidR="000D0A0D" w:rsidRPr="00441DB8">
        <w:rPr>
          <w:rFonts w:eastAsia="Calibri"/>
          <w:sz w:val="19"/>
          <w:szCs w:val="19"/>
          <w:lang w:val="de-DE" w:eastAsia="en-US"/>
        </w:rPr>
        <w:t xml:space="preserve"> </w:t>
      </w:r>
      <w:r w:rsidRPr="00441DB8">
        <w:rPr>
          <w:rFonts w:eastAsia="Calibri"/>
          <w:sz w:val="19"/>
          <w:szCs w:val="19"/>
          <w:lang w:val="de-DE" w:eastAsia="en-US"/>
        </w:rPr>
        <w:tab/>
      </w:r>
      <w:r w:rsidR="000D0A0D" w:rsidRPr="00441DB8">
        <w:rPr>
          <w:rFonts w:eastAsia="Calibri"/>
          <w:sz w:val="19"/>
          <w:szCs w:val="19"/>
          <w:lang w:val="de-DE" w:eastAsia="en-US"/>
        </w:rPr>
        <w:t>6.0 - 8.0</w:t>
      </w:r>
      <w:r w:rsidRPr="00441DB8">
        <w:rPr>
          <w:rFonts w:eastAsia="Calibri"/>
          <w:sz w:val="19"/>
          <w:szCs w:val="19"/>
          <w:lang w:val="de-DE" w:eastAsia="en-US"/>
        </w:rPr>
        <w:t xml:space="preserve"> arasındadır.(% 5’lik çözelti)</w:t>
      </w:r>
    </w:p>
    <w:p w:rsidR="000D0A0D" w:rsidRPr="00441DB8" w:rsidRDefault="000D0A0D" w:rsidP="00815038">
      <w:pPr>
        <w:jc w:val="both"/>
        <w:rPr>
          <w:rFonts w:eastAsia="Calibri"/>
          <w:b/>
          <w:sz w:val="19"/>
          <w:szCs w:val="19"/>
          <w:lang w:val="de-DE" w:eastAsia="en-US"/>
        </w:rPr>
      </w:pPr>
    </w:p>
    <w:p w:rsidR="000D0A0D" w:rsidRPr="00441DB8" w:rsidRDefault="000D0A0D" w:rsidP="00815038">
      <w:pPr>
        <w:jc w:val="both"/>
        <w:rPr>
          <w:rFonts w:eastAsia="Calibri"/>
          <w:b/>
          <w:sz w:val="19"/>
          <w:szCs w:val="19"/>
          <w:u w:val="single"/>
          <w:lang w:val="de-DE" w:eastAsia="en-US"/>
        </w:rPr>
      </w:pPr>
      <w:r w:rsidRPr="00441DB8">
        <w:rPr>
          <w:rFonts w:eastAsia="Calibri"/>
          <w:b/>
          <w:sz w:val="19"/>
          <w:szCs w:val="19"/>
          <w:u w:val="single"/>
          <w:lang w:val="de-DE" w:eastAsia="en-US"/>
        </w:rPr>
        <w:t>Saflık:</w:t>
      </w:r>
    </w:p>
    <w:p w:rsidR="0064084E" w:rsidRPr="00441DB8" w:rsidRDefault="0064084E" w:rsidP="00815038">
      <w:pPr>
        <w:jc w:val="both"/>
        <w:rPr>
          <w:rFonts w:eastAsia="Calibri"/>
          <w:b/>
          <w:sz w:val="19"/>
          <w:szCs w:val="19"/>
          <w:u w:val="single"/>
          <w:lang w:val="de-DE" w:eastAsia="en-US"/>
        </w:rPr>
      </w:pPr>
    </w:p>
    <w:p w:rsidR="000D0A0D" w:rsidRPr="00441DB8" w:rsidRDefault="0064084E" w:rsidP="00815038">
      <w:pPr>
        <w:ind w:left="2835" w:hanging="2127"/>
        <w:jc w:val="both"/>
        <w:rPr>
          <w:rFonts w:eastAsia="Calibri"/>
          <w:sz w:val="19"/>
          <w:szCs w:val="19"/>
          <w:lang w:val="nl-NL" w:eastAsia="en-US"/>
        </w:rPr>
      </w:pPr>
      <w:r w:rsidRPr="00441DB8">
        <w:rPr>
          <w:rFonts w:eastAsia="Calibri"/>
          <w:b/>
          <w:sz w:val="19"/>
          <w:szCs w:val="19"/>
          <w:lang w:val="nl-NL" w:eastAsia="en-US"/>
        </w:rPr>
        <w:t>Suda ç</w:t>
      </w:r>
      <w:r w:rsidR="000D0A0D" w:rsidRPr="00441DB8">
        <w:rPr>
          <w:rFonts w:eastAsia="Calibri"/>
          <w:b/>
          <w:sz w:val="19"/>
          <w:szCs w:val="19"/>
          <w:lang w:val="nl-NL" w:eastAsia="en-US"/>
        </w:rPr>
        <w:t>özünmeyen madde:</w:t>
      </w:r>
      <w:r w:rsidR="000D0A0D" w:rsidRPr="00441DB8">
        <w:rPr>
          <w:rFonts w:eastAsia="Calibri"/>
          <w:b/>
          <w:sz w:val="19"/>
          <w:szCs w:val="19"/>
          <w:lang w:val="nl-NL" w:eastAsia="en-US"/>
        </w:rPr>
        <w:tab/>
      </w:r>
      <w:r w:rsidR="000D0A0D" w:rsidRPr="00441DB8">
        <w:rPr>
          <w:rFonts w:eastAsia="Calibri"/>
          <w:sz w:val="19"/>
          <w:szCs w:val="19"/>
          <w:lang w:val="nl-NL" w:eastAsia="en-US"/>
        </w:rPr>
        <w:t>% 0.005’den fazla olmamalıdır.</w:t>
      </w:r>
    </w:p>
    <w:p w:rsidR="0000086A" w:rsidRPr="00441DB8" w:rsidRDefault="0000086A" w:rsidP="00815038">
      <w:pPr>
        <w:ind w:left="2835" w:hanging="2127"/>
        <w:jc w:val="both"/>
        <w:rPr>
          <w:rFonts w:eastAsia="Calibri"/>
          <w:sz w:val="19"/>
          <w:szCs w:val="19"/>
          <w:lang w:val="nl-NL" w:eastAsia="en-US"/>
        </w:rPr>
      </w:pPr>
    </w:p>
    <w:p w:rsidR="000D0A0D" w:rsidRPr="00441DB8" w:rsidRDefault="000D0A0D" w:rsidP="00815038">
      <w:pPr>
        <w:ind w:left="2835" w:hanging="2127"/>
        <w:jc w:val="both"/>
        <w:rPr>
          <w:rFonts w:eastAsia="Calibri"/>
          <w:sz w:val="19"/>
          <w:szCs w:val="19"/>
          <w:lang w:val="nl-NL" w:eastAsia="en-US"/>
        </w:rPr>
      </w:pPr>
      <w:r w:rsidRPr="00441DB8">
        <w:rPr>
          <w:rFonts w:eastAsia="Calibri"/>
          <w:b/>
          <w:sz w:val="19"/>
          <w:szCs w:val="19"/>
          <w:lang w:val="nl-NL" w:eastAsia="en-US"/>
        </w:rPr>
        <w:t>Klorürler:</w:t>
      </w:r>
      <w:r w:rsidRPr="00441DB8">
        <w:rPr>
          <w:rFonts w:eastAsia="Calibri"/>
          <w:b/>
          <w:sz w:val="19"/>
          <w:szCs w:val="19"/>
          <w:lang w:val="nl-NL" w:eastAsia="en-US"/>
        </w:rPr>
        <w:tab/>
      </w:r>
      <w:r w:rsidRPr="00441DB8">
        <w:rPr>
          <w:rFonts w:eastAsia="Calibri"/>
          <w:sz w:val="19"/>
          <w:szCs w:val="19"/>
          <w:lang w:val="de-DE" w:eastAsia="en-US"/>
        </w:rPr>
        <w:t xml:space="preserve">50 mg/kg’dan </w:t>
      </w:r>
      <w:r w:rsidRPr="00441DB8">
        <w:rPr>
          <w:rFonts w:eastAsia="Calibri"/>
          <w:sz w:val="19"/>
          <w:szCs w:val="19"/>
          <w:lang w:val="nl-NL" w:eastAsia="en-US"/>
        </w:rPr>
        <w:t>fazla olmamalıdır.</w:t>
      </w:r>
    </w:p>
    <w:p w:rsidR="0000086A" w:rsidRPr="00441DB8" w:rsidRDefault="0000086A" w:rsidP="00815038">
      <w:pPr>
        <w:ind w:left="2835" w:hanging="2127"/>
        <w:jc w:val="both"/>
        <w:rPr>
          <w:rFonts w:eastAsia="Calibri"/>
          <w:sz w:val="19"/>
          <w:szCs w:val="19"/>
          <w:lang w:val="nl-NL" w:eastAsia="en-US"/>
        </w:rPr>
      </w:pPr>
    </w:p>
    <w:p w:rsidR="000D0A0D" w:rsidRPr="00441DB8" w:rsidRDefault="000D0A0D" w:rsidP="00815038">
      <w:pPr>
        <w:ind w:left="2835" w:hanging="2127"/>
        <w:jc w:val="both"/>
        <w:rPr>
          <w:rFonts w:eastAsia="Calibri"/>
          <w:sz w:val="19"/>
          <w:szCs w:val="19"/>
          <w:lang w:val="nl-NL" w:eastAsia="en-US"/>
        </w:rPr>
      </w:pPr>
      <w:r w:rsidRPr="00441DB8">
        <w:rPr>
          <w:rFonts w:eastAsia="Calibri"/>
          <w:b/>
          <w:sz w:val="19"/>
          <w:szCs w:val="19"/>
          <w:lang w:val="nl-NL" w:eastAsia="en-US"/>
        </w:rPr>
        <w:t>Sülfatlar:</w:t>
      </w:r>
      <w:r w:rsidRPr="00441DB8">
        <w:rPr>
          <w:rFonts w:eastAsia="Calibri"/>
          <w:sz w:val="19"/>
          <w:szCs w:val="19"/>
          <w:lang w:val="nl-NL" w:eastAsia="en-US"/>
        </w:rPr>
        <w:tab/>
      </w:r>
      <w:r w:rsidRPr="00441DB8">
        <w:rPr>
          <w:rFonts w:eastAsia="Calibri"/>
          <w:sz w:val="19"/>
          <w:szCs w:val="19"/>
          <w:lang w:val="de-DE" w:eastAsia="en-US"/>
        </w:rPr>
        <w:t xml:space="preserve">100 mg/kg’dan </w:t>
      </w:r>
      <w:r w:rsidRPr="00441DB8">
        <w:rPr>
          <w:rFonts w:eastAsia="Calibri"/>
          <w:sz w:val="19"/>
          <w:szCs w:val="19"/>
          <w:lang w:val="nl-NL" w:eastAsia="en-US"/>
        </w:rPr>
        <w:t>fazla olmamalıdır.</w:t>
      </w:r>
    </w:p>
    <w:p w:rsidR="0000086A" w:rsidRPr="00441DB8" w:rsidRDefault="0000086A" w:rsidP="00815038">
      <w:pPr>
        <w:ind w:left="2835" w:hanging="2127"/>
        <w:jc w:val="both"/>
        <w:rPr>
          <w:rFonts w:eastAsia="Calibri"/>
          <w:sz w:val="19"/>
          <w:szCs w:val="19"/>
          <w:lang w:val="nl-NL" w:eastAsia="en-US"/>
        </w:rPr>
      </w:pPr>
    </w:p>
    <w:p w:rsidR="0000086A" w:rsidRPr="00441DB8" w:rsidRDefault="000D0A0D" w:rsidP="00815038">
      <w:pPr>
        <w:ind w:left="2835" w:hanging="2127"/>
        <w:jc w:val="both"/>
        <w:rPr>
          <w:rFonts w:eastAsia="Calibri"/>
          <w:b/>
          <w:sz w:val="19"/>
          <w:szCs w:val="19"/>
          <w:lang w:val="de-DE" w:eastAsia="en-US"/>
        </w:rPr>
      </w:pPr>
      <w:r w:rsidRPr="00441DB8">
        <w:rPr>
          <w:rFonts w:eastAsia="Calibri"/>
          <w:b/>
          <w:sz w:val="19"/>
          <w:szCs w:val="19"/>
          <w:lang w:val="de-DE" w:eastAsia="en-US"/>
        </w:rPr>
        <w:t xml:space="preserve">Alkaliler ve toprak </w:t>
      </w:r>
    </w:p>
    <w:p w:rsidR="000D0A0D" w:rsidRPr="00441DB8" w:rsidRDefault="000D0A0D" w:rsidP="00815038">
      <w:pPr>
        <w:ind w:left="2835" w:hanging="2127"/>
        <w:jc w:val="both"/>
        <w:rPr>
          <w:rFonts w:eastAsia="Calibri"/>
          <w:sz w:val="19"/>
          <w:szCs w:val="19"/>
          <w:lang w:val="de-DE" w:eastAsia="en-US"/>
        </w:rPr>
      </w:pPr>
      <w:r w:rsidRPr="00441DB8">
        <w:rPr>
          <w:rFonts w:eastAsia="Calibri"/>
          <w:b/>
          <w:sz w:val="19"/>
          <w:szCs w:val="19"/>
          <w:lang w:val="de-DE" w:eastAsia="en-US"/>
        </w:rPr>
        <w:t>alkalileri:</w:t>
      </w:r>
      <w:r w:rsidR="0000086A" w:rsidRPr="00441DB8">
        <w:rPr>
          <w:rFonts w:eastAsia="Calibri"/>
          <w:b/>
          <w:sz w:val="19"/>
          <w:szCs w:val="19"/>
          <w:lang w:val="de-DE" w:eastAsia="en-US"/>
        </w:rPr>
        <w:tab/>
      </w:r>
      <w:r w:rsidRPr="00441DB8">
        <w:rPr>
          <w:rFonts w:eastAsia="Calibri"/>
          <w:sz w:val="19"/>
          <w:szCs w:val="19"/>
          <w:lang w:val="de-DE" w:eastAsia="en-US"/>
        </w:rPr>
        <w:t>% 0.2’den fazla olmamalıdır.</w:t>
      </w:r>
    </w:p>
    <w:p w:rsidR="0000086A" w:rsidRPr="00441DB8" w:rsidRDefault="0000086A" w:rsidP="00815038">
      <w:pPr>
        <w:ind w:left="2835" w:hanging="2127"/>
        <w:jc w:val="both"/>
        <w:rPr>
          <w:rFonts w:eastAsia="Calibri"/>
          <w:b/>
          <w:sz w:val="19"/>
          <w:szCs w:val="19"/>
          <w:lang w:val="de-DE" w:eastAsia="en-US"/>
        </w:rPr>
      </w:pPr>
    </w:p>
    <w:p w:rsidR="000D0A0D" w:rsidRPr="00441DB8" w:rsidRDefault="000D0A0D" w:rsidP="00815038">
      <w:pPr>
        <w:ind w:left="2832" w:hanging="2123"/>
        <w:jc w:val="both"/>
        <w:rPr>
          <w:rFonts w:eastAsia="Calibri"/>
          <w:sz w:val="19"/>
          <w:szCs w:val="19"/>
          <w:lang w:val="de-DE" w:eastAsia="en-US"/>
        </w:rPr>
      </w:pPr>
      <w:r w:rsidRPr="00441DB8">
        <w:rPr>
          <w:rFonts w:eastAsia="Calibri"/>
          <w:b/>
          <w:sz w:val="19"/>
          <w:szCs w:val="19"/>
          <w:lang w:val="de-DE" w:eastAsia="en-US"/>
        </w:rPr>
        <w:t>Arsenik:</w:t>
      </w:r>
      <w:r w:rsidRPr="00441DB8">
        <w:rPr>
          <w:rFonts w:eastAsia="Calibri"/>
          <w:sz w:val="19"/>
          <w:szCs w:val="19"/>
          <w:lang w:val="de-DE" w:eastAsia="en-US"/>
        </w:rPr>
        <w:tab/>
        <w:t>3 mg/kg’dan fazla olmamalıdır.</w:t>
      </w:r>
    </w:p>
    <w:p w:rsidR="0000086A" w:rsidRPr="00441DB8" w:rsidRDefault="0000086A" w:rsidP="00815038">
      <w:pPr>
        <w:ind w:left="2832" w:hanging="2123"/>
        <w:jc w:val="both"/>
        <w:rPr>
          <w:rFonts w:eastAsia="Calibri"/>
          <w:sz w:val="19"/>
          <w:szCs w:val="19"/>
          <w:lang w:val="de-DE" w:eastAsia="en-US"/>
        </w:rPr>
      </w:pPr>
    </w:p>
    <w:p w:rsidR="000D0A0D" w:rsidRPr="00441DB8" w:rsidRDefault="000D0A0D" w:rsidP="00815038">
      <w:pPr>
        <w:ind w:left="2830" w:hanging="2121"/>
        <w:jc w:val="both"/>
        <w:rPr>
          <w:rFonts w:eastAsia="Calibri"/>
          <w:sz w:val="19"/>
          <w:szCs w:val="19"/>
          <w:lang w:val="de-DE" w:eastAsia="en-US"/>
        </w:rPr>
      </w:pPr>
      <w:r w:rsidRPr="00441DB8">
        <w:rPr>
          <w:rFonts w:eastAsia="Calibri"/>
          <w:b/>
          <w:sz w:val="19"/>
          <w:szCs w:val="19"/>
          <w:lang w:val="de-DE" w:eastAsia="en-US"/>
        </w:rPr>
        <w:t>Kurşun:</w:t>
      </w:r>
      <w:r w:rsidRPr="00441DB8">
        <w:rPr>
          <w:rFonts w:eastAsia="Calibri"/>
          <w:sz w:val="19"/>
          <w:szCs w:val="19"/>
          <w:lang w:val="de-DE" w:eastAsia="en-US"/>
        </w:rPr>
        <w:tab/>
        <w:t>20 mg/kg’dan fazla olmamalıdır.</w:t>
      </w:r>
    </w:p>
    <w:p w:rsidR="0000086A" w:rsidRPr="00441DB8" w:rsidRDefault="0000086A" w:rsidP="00815038">
      <w:pPr>
        <w:ind w:left="2830" w:hanging="2121"/>
        <w:jc w:val="both"/>
        <w:rPr>
          <w:rFonts w:eastAsia="Calibri"/>
          <w:sz w:val="19"/>
          <w:szCs w:val="19"/>
          <w:lang w:val="de-DE" w:eastAsia="en-US"/>
        </w:rPr>
      </w:pPr>
    </w:p>
    <w:p w:rsidR="000D0A0D" w:rsidRPr="00441DB8" w:rsidRDefault="0000086A" w:rsidP="00815038">
      <w:pPr>
        <w:ind w:left="2832" w:hanging="2124"/>
        <w:jc w:val="both"/>
        <w:rPr>
          <w:rFonts w:eastAsia="Calibri"/>
          <w:sz w:val="19"/>
          <w:szCs w:val="19"/>
          <w:lang w:val="de-DE" w:eastAsia="en-US"/>
        </w:rPr>
      </w:pPr>
      <w:r w:rsidRPr="00441DB8">
        <w:rPr>
          <w:rFonts w:eastAsia="Calibri"/>
          <w:b/>
          <w:sz w:val="19"/>
          <w:szCs w:val="19"/>
          <w:lang w:val="de-DE" w:eastAsia="en-US"/>
        </w:rPr>
        <w:t>Kadmi</w:t>
      </w:r>
      <w:r w:rsidR="000D0A0D" w:rsidRPr="00441DB8">
        <w:rPr>
          <w:rFonts w:eastAsia="Calibri"/>
          <w:b/>
          <w:sz w:val="19"/>
          <w:szCs w:val="19"/>
          <w:lang w:val="de-DE" w:eastAsia="en-US"/>
        </w:rPr>
        <w:t>yum:</w:t>
      </w:r>
      <w:r w:rsidR="000D0A0D" w:rsidRPr="00441DB8">
        <w:rPr>
          <w:rFonts w:eastAsia="Calibri"/>
          <w:sz w:val="19"/>
          <w:szCs w:val="19"/>
          <w:lang w:val="de-DE" w:eastAsia="en-US"/>
        </w:rPr>
        <w:tab/>
        <w:t>5 mg/kg’dan fazla olmamalıdır.</w:t>
      </w:r>
    </w:p>
    <w:p w:rsidR="0000086A" w:rsidRPr="00441DB8" w:rsidRDefault="0000086A" w:rsidP="00815038">
      <w:pPr>
        <w:ind w:left="2832" w:hanging="2124"/>
        <w:jc w:val="both"/>
        <w:rPr>
          <w:rFonts w:eastAsia="Calibri"/>
          <w:sz w:val="19"/>
          <w:szCs w:val="19"/>
          <w:lang w:val="de-DE" w:eastAsia="en-US"/>
        </w:rPr>
      </w:pPr>
    </w:p>
    <w:p w:rsidR="000D0A0D" w:rsidRPr="00441DB8" w:rsidRDefault="000D0A0D" w:rsidP="00815038">
      <w:pPr>
        <w:jc w:val="both"/>
        <w:rPr>
          <w:rFonts w:eastAsia="Calibri"/>
          <w:sz w:val="19"/>
          <w:szCs w:val="19"/>
          <w:lang w:val="de-DE" w:eastAsia="en-US"/>
        </w:rPr>
      </w:pPr>
    </w:p>
    <w:p w:rsidR="000D0A0D" w:rsidRPr="00441DB8" w:rsidRDefault="000D0A0D" w:rsidP="00815038">
      <w:pPr>
        <w:ind w:left="2832" w:hanging="2832"/>
        <w:jc w:val="both"/>
        <w:rPr>
          <w:rFonts w:eastAsia="Calibri"/>
          <w:b/>
          <w:sz w:val="19"/>
          <w:szCs w:val="19"/>
          <w:u w:val="single"/>
          <w:lang w:val="de-DE" w:eastAsia="en-US"/>
        </w:rPr>
      </w:pPr>
      <w:r w:rsidRPr="00441DB8">
        <w:rPr>
          <w:rFonts w:eastAsia="Calibri"/>
          <w:b/>
          <w:sz w:val="19"/>
          <w:szCs w:val="19"/>
          <w:u w:val="single"/>
          <w:lang w:val="de-DE" w:eastAsia="en-US"/>
        </w:rPr>
        <w:t>E 900 DİMETİL POLİSİLOKSAN</w:t>
      </w:r>
    </w:p>
    <w:p w:rsidR="000D0A0D" w:rsidRPr="00441DB8" w:rsidRDefault="000D0A0D" w:rsidP="00815038">
      <w:pPr>
        <w:ind w:left="2832" w:hanging="2832"/>
        <w:jc w:val="both"/>
        <w:rPr>
          <w:rFonts w:eastAsia="Calibri"/>
          <w:b/>
          <w:sz w:val="19"/>
          <w:szCs w:val="19"/>
          <w:lang w:val="de-DE" w:eastAsia="en-US"/>
        </w:rPr>
      </w:pPr>
    </w:p>
    <w:p w:rsidR="000D0A0D" w:rsidRPr="00441DB8" w:rsidRDefault="00B96B2E" w:rsidP="00815038">
      <w:pPr>
        <w:ind w:left="2832" w:hanging="2832"/>
        <w:jc w:val="both"/>
        <w:rPr>
          <w:rFonts w:eastAsia="Calibri"/>
          <w:sz w:val="19"/>
          <w:szCs w:val="19"/>
          <w:lang w:val="de-DE" w:eastAsia="en-US"/>
        </w:rPr>
      </w:pPr>
      <w:r w:rsidRPr="00441DB8">
        <w:rPr>
          <w:rFonts w:eastAsia="Calibri"/>
          <w:b/>
          <w:sz w:val="19"/>
          <w:szCs w:val="19"/>
          <w:u w:val="single"/>
          <w:lang w:val="de-DE" w:eastAsia="en-US"/>
        </w:rPr>
        <w:t>Eşanlamlılar</w:t>
      </w:r>
      <w:r w:rsidR="000D0A0D" w:rsidRPr="00441DB8">
        <w:rPr>
          <w:rFonts w:eastAsia="Calibri"/>
          <w:b/>
          <w:sz w:val="19"/>
          <w:szCs w:val="19"/>
          <w:u w:val="single"/>
          <w:lang w:val="de-DE" w:eastAsia="en-US"/>
        </w:rPr>
        <w:t>:</w:t>
      </w:r>
      <w:r w:rsidR="000D0A0D" w:rsidRPr="00441DB8">
        <w:rPr>
          <w:rFonts w:eastAsia="Calibri"/>
          <w:b/>
          <w:sz w:val="19"/>
          <w:szCs w:val="19"/>
          <w:lang w:val="de-DE" w:eastAsia="en-US"/>
        </w:rPr>
        <w:tab/>
      </w:r>
      <w:r w:rsidR="000D0A0D" w:rsidRPr="00441DB8">
        <w:rPr>
          <w:rFonts w:eastAsia="Calibri"/>
          <w:sz w:val="19"/>
          <w:szCs w:val="19"/>
          <w:lang w:val="de-DE" w:eastAsia="en-US"/>
        </w:rPr>
        <w:t>Polidimetil siloksan, silikon sıvısı, silikon yağı, dimetil silikon.</w:t>
      </w:r>
    </w:p>
    <w:p w:rsidR="000D0A0D" w:rsidRPr="00441DB8" w:rsidRDefault="000D0A0D" w:rsidP="00815038">
      <w:pPr>
        <w:ind w:left="2832" w:hanging="2832"/>
        <w:jc w:val="both"/>
        <w:rPr>
          <w:rFonts w:eastAsia="Calibri"/>
          <w:b/>
          <w:sz w:val="19"/>
          <w:szCs w:val="19"/>
          <w:lang w:val="de-DE" w:eastAsia="en-US"/>
        </w:rPr>
      </w:pPr>
    </w:p>
    <w:p w:rsidR="000D0A0D" w:rsidRPr="00441DB8" w:rsidRDefault="000D0A0D" w:rsidP="00815038">
      <w:pPr>
        <w:ind w:left="2832" w:hanging="2832"/>
        <w:jc w:val="both"/>
        <w:rPr>
          <w:rFonts w:eastAsia="Calibri"/>
          <w:sz w:val="19"/>
          <w:szCs w:val="19"/>
          <w:lang w:val="de-DE" w:eastAsia="en-US"/>
        </w:rPr>
      </w:pPr>
      <w:r w:rsidRPr="00441DB8">
        <w:rPr>
          <w:rFonts w:eastAsia="Calibri"/>
          <w:b/>
          <w:sz w:val="19"/>
          <w:szCs w:val="19"/>
          <w:u w:val="single"/>
          <w:lang w:val="de-DE" w:eastAsia="en-US"/>
        </w:rPr>
        <w:t>Tanım:</w:t>
      </w:r>
      <w:r w:rsidRPr="00441DB8">
        <w:rPr>
          <w:rFonts w:eastAsia="Calibri"/>
          <w:b/>
          <w:sz w:val="19"/>
          <w:szCs w:val="19"/>
          <w:lang w:val="de-DE" w:eastAsia="en-US"/>
        </w:rPr>
        <w:tab/>
      </w:r>
      <w:r w:rsidRPr="00441DB8">
        <w:rPr>
          <w:rFonts w:eastAsia="Calibri"/>
          <w:sz w:val="19"/>
          <w:szCs w:val="19"/>
          <w:lang w:val="de-DE" w:eastAsia="en-US"/>
        </w:rPr>
        <w:t>Dimetilpolisiloksan;  formülü (CH</w:t>
      </w:r>
      <w:r w:rsidRPr="00441DB8">
        <w:rPr>
          <w:rFonts w:eastAsia="Calibri"/>
          <w:sz w:val="19"/>
          <w:szCs w:val="19"/>
          <w:vertAlign w:val="subscript"/>
          <w:lang w:val="de-DE" w:eastAsia="en-US"/>
        </w:rPr>
        <w:t>3</w:t>
      </w:r>
      <w:r w:rsidRPr="00441DB8">
        <w:rPr>
          <w:rFonts w:eastAsia="Calibri"/>
          <w:sz w:val="19"/>
          <w:szCs w:val="19"/>
          <w:lang w:val="de-DE" w:eastAsia="en-US"/>
        </w:rPr>
        <w:t>)</w:t>
      </w:r>
      <w:r w:rsidRPr="00441DB8">
        <w:rPr>
          <w:rFonts w:eastAsia="Calibri"/>
          <w:sz w:val="19"/>
          <w:szCs w:val="19"/>
          <w:vertAlign w:val="subscript"/>
          <w:lang w:val="de-DE" w:eastAsia="en-US"/>
        </w:rPr>
        <w:t>2</w:t>
      </w:r>
      <w:r w:rsidRPr="00441DB8">
        <w:rPr>
          <w:rFonts w:eastAsia="Calibri"/>
          <w:sz w:val="19"/>
          <w:szCs w:val="19"/>
          <w:lang w:val="de-DE" w:eastAsia="en-US"/>
        </w:rPr>
        <w:t>SiO olan tekrarlanan birimleri içeren</w:t>
      </w:r>
      <w:r w:rsidRPr="00441DB8">
        <w:rPr>
          <w:rFonts w:eastAsia="Calibri"/>
          <w:sz w:val="19"/>
          <w:szCs w:val="19"/>
          <w:lang w:val="de-DE" w:eastAsia="en-US"/>
        </w:rPr>
        <w:tab/>
        <w:t>ve formülü (CH</w:t>
      </w:r>
      <w:r w:rsidRPr="00441DB8">
        <w:rPr>
          <w:rFonts w:eastAsia="Calibri"/>
          <w:sz w:val="19"/>
          <w:szCs w:val="19"/>
          <w:vertAlign w:val="subscript"/>
          <w:lang w:val="de-DE" w:eastAsia="en-US"/>
        </w:rPr>
        <w:t>3</w:t>
      </w:r>
      <w:r w:rsidRPr="00441DB8">
        <w:rPr>
          <w:rFonts w:eastAsia="Calibri"/>
          <w:sz w:val="19"/>
          <w:szCs w:val="19"/>
          <w:lang w:val="de-DE" w:eastAsia="en-US"/>
        </w:rPr>
        <w:t>)</w:t>
      </w:r>
      <w:r w:rsidRPr="00441DB8">
        <w:rPr>
          <w:rFonts w:eastAsia="Calibri"/>
          <w:sz w:val="19"/>
          <w:szCs w:val="19"/>
          <w:vertAlign w:val="subscript"/>
          <w:lang w:val="de-DE" w:eastAsia="en-US"/>
        </w:rPr>
        <w:t>3</w:t>
      </w:r>
      <w:r w:rsidRPr="00441DB8">
        <w:rPr>
          <w:rFonts w:eastAsia="Calibri"/>
          <w:sz w:val="19"/>
          <w:szCs w:val="19"/>
          <w:lang w:val="de-DE" w:eastAsia="en-US"/>
        </w:rPr>
        <w:t>SiO olan trimetilsiloksi bitiş bloklayıcı birimlerle kararlı hale gelen tümüyle metillenmiş lineer siloksan polimerlerinin bir karışımıdır.</w:t>
      </w:r>
    </w:p>
    <w:p w:rsidR="0000086A" w:rsidRPr="00441DB8" w:rsidRDefault="0000086A" w:rsidP="00815038">
      <w:pPr>
        <w:ind w:left="2832" w:hanging="2832"/>
        <w:jc w:val="both"/>
        <w:rPr>
          <w:rFonts w:eastAsia="Calibri"/>
          <w:sz w:val="19"/>
          <w:szCs w:val="19"/>
          <w:lang w:val="de-DE" w:eastAsia="en-US"/>
        </w:rPr>
      </w:pPr>
    </w:p>
    <w:p w:rsidR="0000086A" w:rsidRPr="00441DB8" w:rsidRDefault="0000086A" w:rsidP="00815038">
      <w:pPr>
        <w:ind w:left="2832" w:hanging="2127"/>
        <w:jc w:val="both"/>
        <w:rPr>
          <w:rFonts w:eastAsia="Calibri"/>
          <w:b/>
          <w:sz w:val="19"/>
          <w:szCs w:val="19"/>
          <w:lang w:val="en-GB" w:eastAsia="en-US"/>
        </w:rPr>
      </w:pPr>
      <w:r w:rsidRPr="00441DB8">
        <w:rPr>
          <w:rFonts w:eastAsia="Calibri"/>
          <w:b/>
          <w:sz w:val="19"/>
          <w:szCs w:val="19"/>
          <w:lang w:val="en-GB" w:eastAsia="en-US"/>
        </w:rPr>
        <w:t>Einecs:</w:t>
      </w:r>
    </w:p>
    <w:p w:rsidR="0000086A" w:rsidRPr="00441DB8" w:rsidRDefault="0000086A" w:rsidP="00815038">
      <w:pPr>
        <w:ind w:left="2832" w:hanging="2127"/>
        <w:jc w:val="both"/>
        <w:rPr>
          <w:rFonts w:eastAsia="Calibri"/>
          <w:b/>
          <w:sz w:val="19"/>
          <w:szCs w:val="19"/>
          <w:lang w:val="de-DE" w:eastAsia="en-US"/>
        </w:rPr>
      </w:pPr>
    </w:p>
    <w:p w:rsidR="000D0A0D" w:rsidRPr="00441DB8" w:rsidRDefault="000D0A0D" w:rsidP="00815038">
      <w:pPr>
        <w:ind w:left="2832" w:hanging="2127"/>
        <w:jc w:val="both"/>
        <w:rPr>
          <w:rFonts w:eastAsia="Calibri"/>
          <w:sz w:val="19"/>
          <w:szCs w:val="19"/>
          <w:lang w:val="de-DE" w:eastAsia="en-US"/>
        </w:rPr>
      </w:pPr>
      <w:r w:rsidRPr="00441DB8">
        <w:rPr>
          <w:rFonts w:eastAsia="Calibri"/>
          <w:b/>
          <w:sz w:val="19"/>
          <w:szCs w:val="19"/>
          <w:lang w:val="de-DE" w:eastAsia="en-US"/>
        </w:rPr>
        <w:t>Kimyasal adı:</w:t>
      </w:r>
      <w:r w:rsidRPr="00441DB8">
        <w:rPr>
          <w:rFonts w:eastAsia="Calibri"/>
          <w:sz w:val="19"/>
          <w:szCs w:val="19"/>
          <w:lang w:val="de-DE" w:eastAsia="en-US"/>
        </w:rPr>
        <w:tab/>
        <w:t>Siloksanlar ve silikonlar, di-metil</w:t>
      </w:r>
    </w:p>
    <w:p w:rsidR="0000086A" w:rsidRPr="00441DB8" w:rsidRDefault="0000086A" w:rsidP="00815038">
      <w:pPr>
        <w:ind w:left="2832" w:hanging="2127"/>
        <w:jc w:val="both"/>
        <w:rPr>
          <w:rFonts w:eastAsia="Calibri"/>
          <w:sz w:val="19"/>
          <w:szCs w:val="19"/>
          <w:lang w:val="de-DE" w:eastAsia="en-US"/>
        </w:rPr>
      </w:pPr>
    </w:p>
    <w:p w:rsidR="000D0A0D" w:rsidRPr="00441DB8" w:rsidRDefault="000D0A0D" w:rsidP="00815038">
      <w:pPr>
        <w:ind w:left="2835" w:hanging="2127"/>
        <w:jc w:val="both"/>
        <w:rPr>
          <w:rFonts w:eastAsia="Calibri"/>
          <w:sz w:val="19"/>
          <w:szCs w:val="19"/>
          <w:vertAlign w:val="subscript"/>
          <w:lang w:val="fr-FR" w:eastAsia="en-US"/>
        </w:rPr>
      </w:pPr>
      <w:r w:rsidRPr="00441DB8">
        <w:rPr>
          <w:rFonts w:eastAsia="Calibri"/>
          <w:b/>
          <w:sz w:val="19"/>
          <w:szCs w:val="19"/>
          <w:lang w:val="fr-FR" w:eastAsia="en-US"/>
        </w:rPr>
        <w:t>Kimyasal formülü:</w:t>
      </w:r>
      <w:r w:rsidRPr="00441DB8">
        <w:rPr>
          <w:rFonts w:eastAsia="Calibri"/>
          <w:sz w:val="19"/>
          <w:szCs w:val="19"/>
          <w:lang w:val="fr-FR" w:eastAsia="en-US"/>
        </w:rPr>
        <w:tab/>
        <w:t>(CH</w:t>
      </w:r>
      <w:r w:rsidRPr="00441DB8">
        <w:rPr>
          <w:rFonts w:eastAsia="Calibri"/>
          <w:sz w:val="19"/>
          <w:szCs w:val="19"/>
          <w:vertAlign w:val="subscript"/>
          <w:lang w:val="fr-FR" w:eastAsia="en-US"/>
        </w:rPr>
        <w:t>3</w:t>
      </w:r>
      <w:r w:rsidRPr="00441DB8">
        <w:rPr>
          <w:rFonts w:eastAsia="Calibri"/>
          <w:sz w:val="19"/>
          <w:szCs w:val="19"/>
          <w:lang w:val="fr-FR" w:eastAsia="en-US"/>
        </w:rPr>
        <w:t>)</w:t>
      </w:r>
      <w:r w:rsidRPr="00441DB8">
        <w:rPr>
          <w:rFonts w:eastAsia="Calibri"/>
          <w:sz w:val="19"/>
          <w:szCs w:val="19"/>
          <w:vertAlign w:val="subscript"/>
          <w:lang w:val="fr-FR" w:eastAsia="en-US"/>
        </w:rPr>
        <w:t>3</w:t>
      </w:r>
      <w:r w:rsidRPr="00441DB8">
        <w:rPr>
          <w:rFonts w:eastAsia="Calibri"/>
          <w:sz w:val="19"/>
          <w:szCs w:val="19"/>
          <w:lang w:val="fr-FR" w:eastAsia="en-US"/>
        </w:rPr>
        <w:t>-Si-[O-Si(CH</w:t>
      </w:r>
      <w:r w:rsidRPr="00441DB8">
        <w:rPr>
          <w:rFonts w:eastAsia="Calibri"/>
          <w:sz w:val="19"/>
          <w:szCs w:val="19"/>
          <w:vertAlign w:val="subscript"/>
          <w:lang w:val="fr-FR" w:eastAsia="en-US"/>
        </w:rPr>
        <w:t>3</w:t>
      </w:r>
      <w:r w:rsidRPr="00441DB8">
        <w:rPr>
          <w:rFonts w:eastAsia="Calibri"/>
          <w:sz w:val="19"/>
          <w:szCs w:val="19"/>
          <w:lang w:val="fr-FR" w:eastAsia="en-US"/>
        </w:rPr>
        <w:t>)</w:t>
      </w:r>
      <w:r w:rsidRPr="00441DB8">
        <w:rPr>
          <w:rFonts w:eastAsia="Calibri"/>
          <w:sz w:val="19"/>
          <w:szCs w:val="19"/>
          <w:vertAlign w:val="subscript"/>
          <w:lang w:val="fr-FR" w:eastAsia="en-US"/>
        </w:rPr>
        <w:t>2</w:t>
      </w:r>
      <w:r w:rsidRPr="00441DB8">
        <w:rPr>
          <w:rFonts w:eastAsia="Calibri"/>
          <w:sz w:val="19"/>
          <w:szCs w:val="19"/>
          <w:lang w:val="fr-FR" w:eastAsia="en-US"/>
        </w:rPr>
        <w:t>]n-O-Si(CH</w:t>
      </w:r>
      <w:r w:rsidRPr="00441DB8">
        <w:rPr>
          <w:rFonts w:eastAsia="Calibri"/>
          <w:sz w:val="19"/>
          <w:szCs w:val="19"/>
          <w:vertAlign w:val="subscript"/>
          <w:lang w:val="fr-FR" w:eastAsia="en-US"/>
        </w:rPr>
        <w:t>3</w:t>
      </w:r>
      <w:r w:rsidRPr="00441DB8">
        <w:rPr>
          <w:rFonts w:eastAsia="Calibri"/>
          <w:sz w:val="19"/>
          <w:szCs w:val="19"/>
          <w:lang w:val="fr-FR" w:eastAsia="en-US"/>
        </w:rPr>
        <w:t>)</w:t>
      </w:r>
      <w:r w:rsidRPr="00441DB8">
        <w:rPr>
          <w:rFonts w:eastAsia="Calibri"/>
          <w:sz w:val="19"/>
          <w:szCs w:val="19"/>
          <w:vertAlign w:val="subscript"/>
          <w:lang w:val="fr-FR" w:eastAsia="en-US"/>
        </w:rPr>
        <w:t>3</w:t>
      </w:r>
    </w:p>
    <w:p w:rsidR="0000086A" w:rsidRPr="00441DB8" w:rsidRDefault="0000086A" w:rsidP="00815038">
      <w:pPr>
        <w:ind w:left="2835" w:hanging="2127"/>
        <w:jc w:val="both"/>
        <w:rPr>
          <w:rFonts w:eastAsia="Calibri"/>
          <w:sz w:val="19"/>
          <w:szCs w:val="19"/>
          <w:lang w:val="fr-FR" w:eastAsia="en-US"/>
        </w:rPr>
      </w:pPr>
    </w:p>
    <w:p w:rsidR="0000086A" w:rsidRPr="00441DB8" w:rsidRDefault="001016C5" w:rsidP="00815038">
      <w:pPr>
        <w:ind w:left="2832" w:hanging="2124"/>
        <w:jc w:val="both"/>
        <w:rPr>
          <w:rFonts w:eastAsia="Calibri"/>
          <w:b/>
          <w:sz w:val="19"/>
          <w:szCs w:val="19"/>
          <w:lang w:val="nl-NL" w:eastAsia="en-US"/>
        </w:rPr>
      </w:pPr>
      <w:r>
        <w:rPr>
          <w:rFonts w:eastAsia="Calibri"/>
          <w:b/>
          <w:sz w:val="19"/>
          <w:szCs w:val="19"/>
          <w:lang w:val="nl-NL" w:eastAsia="en-US"/>
        </w:rPr>
        <w:t>Molekül ağırlığı</w:t>
      </w:r>
      <w:r w:rsidR="0000086A" w:rsidRPr="00441DB8">
        <w:rPr>
          <w:rFonts w:eastAsia="Calibri"/>
          <w:b/>
          <w:sz w:val="19"/>
          <w:szCs w:val="19"/>
          <w:lang w:val="nl-NL" w:eastAsia="en-US"/>
        </w:rPr>
        <w:t>:</w:t>
      </w:r>
    </w:p>
    <w:p w:rsidR="0000086A" w:rsidRPr="00441DB8" w:rsidRDefault="0000086A" w:rsidP="00815038">
      <w:pPr>
        <w:ind w:left="2832" w:hanging="2124"/>
        <w:jc w:val="both"/>
        <w:rPr>
          <w:rFonts w:eastAsia="Calibri"/>
          <w:b/>
          <w:sz w:val="19"/>
          <w:szCs w:val="19"/>
          <w:lang w:val="nl-NL" w:eastAsia="en-US"/>
        </w:rPr>
      </w:pPr>
    </w:p>
    <w:p w:rsidR="000D0A0D" w:rsidRPr="00441DB8" w:rsidRDefault="000D0A0D" w:rsidP="00815038">
      <w:pPr>
        <w:ind w:left="2832" w:hanging="2124"/>
        <w:jc w:val="both"/>
        <w:rPr>
          <w:rFonts w:eastAsia="Calibri"/>
          <w:sz w:val="19"/>
          <w:szCs w:val="19"/>
          <w:lang w:val="fr-FR" w:eastAsia="en-US"/>
        </w:rPr>
      </w:pPr>
      <w:r w:rsidRPr="00441DB8">
        <w:rPr>
          <w:rFonts w:eastAsia="Calibri"/>
          <w:b/>
          <w:sz w:val="19"/>
          <w:szCs w:val="19"/>
          <w:lang w:val="fr-FR" w:eastAsia="en-US"/>
        </w:rPr>
        <w:t>Analiz:</w:t>
      </w:r>
      <w:r w:rsidRPr="00441DB8">
        <w:rPr>
          <w:rFonts w:eastAsia="Calibri"/>
          <w:sz w:val="19"/>
          <w:szCs w:val="19"/>
          <w:lang w:val="fr-FR" w:eastAsia="en-US"/>
        </w:rPr>
        <w:tab/>
        <w:t>Toplam silikon içeriği % 37.3’den az ve % 38.5’den fazla olmamalıdır.</w:t>
      </w:r>
    </w:p>
    <w:p w:rsidR="000D0A0D" w:rsidRPr="00441DB8" w:rsidRDefault="000D0A0D" w:rsidP="00815038">
      <w:pPr>
        <w:ind w:left="2832" w:hanging="2832"/>
        <w:jc w:val="both"/>
        <w:rPr>
          <w:rFonts w:eastAsia="Calibri"/>
          <w:b/>
          <w:sz w:val="19"/>
          <w:szCs w:val="19"/>
          <w:lang w:val="fr-FR" w:eastAsia="en-US"/>
        </w:rPr>
      </w:pPr>
    </w:p>
    <w:p w:rsidR="000D0A0D" w:rsidRPr="00441DB8" w:rsidRDefault="000D0A0D" w:rsidP="00815038">
      <w:pPr>
        <w:ind w:left="2832" w:hanging="2832"/>
        <w:jc w:val="both"/>
        <w:rPr>
          <w:rFonts w:eastAsia="Calibri"/>
          <w:sz w:val="19"/>
          <w:szCs w:val="19"/>
          <w:lang w:val="fr-FR" w:eastAsia="en-US"/>
        </w:rPr>
      </w:pPr>
      <w:r w:rsidRPr="00441DB8">
        <w:rPr>
          <w:rFonts w:eastAsia="Calibri"/>
          <w:b/>
          <w:sz w:val="19"/>
          <w:szCs w:val="19"/>
          <w:u w:val="single"/>
          <w:lang w:val="fr-FR" w:eastAsia="en-US"/>
        </w:rPr>
        <w:t>Tanımlama:</w:t>
      </w:r>
      <w:r w:rsidRPr="00441DB8">
        <w:rPr>
          <w:rFonts w:eastAsia="Calibri"/>
          <w:sz w:val="19"/>
          <w:szCs w:val="19"/>
          <w:lang w:val="fr-FR" w:eastAsia="en-US"/>
        </w:rPr>
        <w:tab/>
        <w:t>Berrak, renksiz, visköz sıvı.</w:t>
      </w:r>
    </w:p>
    <w:p w:rsidR="000D0A0D" w:rsidRPr="00441DB8" w:rsidRDefault="000D0A0D" w:rsidP="00815038">
      <w:pPr>
        <w:keepNext/>
        <w:ind w:left="4245" w:hanging="4245"/>
        <w:jc w:val="both"/>
        <w:outlineLvl w:val="2"/>
        <w:rPr>
          <w:b/>
          <w:sz w:val="19"/>
          <w:szCs w:val="19"/>
          <w:u w:val="single"/>
        </w:rPr>
      </w:pPr>
    </w:p>
    <w:p w:rsidR="000D0A0D" w:rsidRPr="00441DB8" w:rsidRDefault="000D0A0D" w:rsidP="00815038">
      <w:pPr>
        <w:keepNext/>
        <w:ind w:left="4245" w:hanging="4245"/>
        <w:jc w:val="both"/>
        <w:outlineLvl w:val="2"/>
        <w:rPr>
          <w:b/>
          <w:sz w:val="19"/>
          <w:szCs w:val="19"/>
          <w:u w:val="single"/>
        </w:rPr>
      </w:pPr>
      <w:r w:rsidRPr="00441DB8">
        <w:rPr>
          <w:b/>
          <w:sz w:val="19"/>
          <w:szCs w:val="19"/>
          <w:u w:val="single"/>
        </w:rPr>
        <w:t>Belirleme:</w:t>
      </w:r>
    </w:p>
    <w:p w:rsidR="0000086A" w:rsidRPr="00441DB8" w:rsidRDefault="0000086A" w:rsidP="00815038">
      <w:pPr>
        <w:ind w:left="709"/>
        <w:jc w:val="both"/>
        <w:rPr>
          <w:rFonts w:eastAsia="Calibri"/>
          <w:b/>
          <w:sz w:val="19"/>
          <w:szCs w:val="19"/>
          <w:lang w:val="fr-FR" w:eastAsia="en-US"/>
        </w:rPr>
      </w:pPr>
    </w:p>
    <w:p w:rsidR="000D0A0D" w:rsidRPr="00441DB8" w:rsidRDefault="000D0A0D" w:rsidP="00815038">
      <w:pPr>
        <w:ind w:left="709"/>
        <w:jc w:val="both"/>
        <w:rPr>
          <w:rFonts w:eastAsia="Calibri"/>
          <w:sz w:val="19"/>
          <w:szCs w:val="19"/>
          <w:lang w:val="fr-FR" w:eastAsia="en-US"/>
        </w:rPr>
      </w:pPr>
      <w:r w:rsidRPr="00441DB8">
        <w:rPr>
          <w:rFonts w:eastAsia="Calibri"/>
          <w:b/>
          <w:sz w:val="19"/>
          <w:szCs w:val="19"/>
          <w:lang w:val="fr-FR" w:eastAsia="en-US"/>
        </w:rPr>
        <w:t>Özgül ağırlık (25°/25°C):</w:t>
      </w:r>
      <w:r w:rsidR="0000086A" w:rsidRPr="00441DB8">
        <w:rPr>
          <w:rFonts w:eastAsia="Calibri"/>
          <w:b/>
          <w:sz w:val="19"/>
          <w:szCs w:val="19"/>
          <w:lang w:val="fr-FR" w:eastAsia="en-US"/>
        </w:rPr>
        <w:tab/>
      </w:r>
      <w:r w:rsidRPr="00441DB8">
        <w:rPr>
          <w:rFonts w:eastAsia="Calibri"/>
          <w:sz w:val="19"/>
          <w:szCs w:val="19"/>
          <w:lang w:val="fr-FR" w:eastAsia="en-US"/>
        </w:rPr>
        <w:t>0.964-0.977</w:t>
      </w:r>
      <w:r w:rsidRPr="00441DB8">
        <w:rPr>
          <w:rFonts w:eastAsia="Calibri"/>
          <w:b/>
          <w:sz w:val="19"/>
          <w:szCs w:val="19"/>
          <w:lang w:val="fr-FR" w:eastAsia="en-US"/>
        </w:rPr>
        <w:t xml:space="preserve"> </w:t>
      </w:r>
      <w:r w:rsidR="0000086A" w:rsidRPr="00441DB8">
        <w:rPr>
          <w:rFonts w:eastAsia="Calibri"/>
          <w:sz w:val="19"/>
          <w:szCs w:val="19"/>
          <w:lang w:val="fr-FR" w:eastAsia="en-US"/>
        </w:rPr>
        <w:t>arasındadır.</w:t>
      </w:r>
    </w:p>
    <w:p w:rsidR="0000086A" w:rsidRPr="00441DB8" w:rsidRDefault="0000086A" w:rsidP="00815038">
      <w:pPr>
        <w:ind w:left="709"/>
        <w:jc w:val="both"/>
        <w:rPr>
          <w:rFonts w:eastAsia="Calibri"/>
          <w:b/>
          <w:sz w:val="19"/>
          <w:szCs w:val="19"/>
          <w:lang w:val="fr-FR" w:eastAsia="en-US"/>
        </w:rPr>
      </w:pPr>
    </w:p>
    <w:p w:rsidR="000D0A0D" w:rsidRPr="00441DB8" w:rsidRDefault="000D0A0D" w:rsidP="00815038">
      <w:pPr>
        <w:keepNext/>
        <w:ind w:left="2835" w:hanging="2126"/>
        <w:jc w:val="both"/>
        <w:outlineLvl w:val="3"/>
        <w:rPr>
          <w:sz w:val="19"/>
          <w:szCs w:val="19"/>
          <w:lang w:val="de-DE"/>
        </w:rPr>
      </w:pPr>
      <w:r w:rsidRPr="00441DB8">
        <w:rPr>
          <w:b/>
          <w:sz w:val="19"/>
          <w:szCs w:val="19"/>
        </w:rPr>
        <w:t xml:space="preserve">Refraktif </w:t>
      </w:r>
      <w:r w:rsidR="00B02C3C" w:rsidRPr="00441DB8">
        <w:rPr>
          <w:b/>
          <w:sz w:val="19"/>
          <w:szCs w:val="19"/>
        </w:rPr>
        <w:t>indeks</w:t>
      </w:r>
      <w:r w:rsidR="0000086A" w:rsidRPr="00441DB8">
        <w:rPr>
          <w:b/>
          <w:sz w:val="19"/>
          <w:szCs w:val="19"/>
        </w:rPr>
        <w:tab/>
      </w:r>
      <w:r w:rsidRPr="00441DB8">
        <w:rPr>
          <w:sz w:val="19"/>
          <w:szCs w:val="19"/>
          <w:lang w:val="de-DE"/>
        </w:rPr>
        <w:t>[n]</w:t>
      </w:r>
      <w:r w:rsidRPr="00441DB8">
        <w:rPr>
          <w:sz w:val="19"/>
          <w:szCs w:val="19"/>
          <w:vertAlign w:val="subscript"/>
          <w:lang w:val="de-DE"/>
        </w:rPr>
        <w:t>D</w:t>
      </w:r>
      <w:r w:rsidRPr="00441DB8">
        <w:rPr>
          <w:sz w:val="19"/>
          <w:szCs w:val="19"/>
          <w:vertAlign w:val="superscript"/>
          <w:lang w:val="de-DE"/>
        </w:rPr>
        <w:t>25</w:t>
      </w:r>
      <w:r w:rsidR="0000086A" w:rsidRPr="00441DB8">
        <w:rPr>
          <w:sz w:val="19"/>
          <w:szCs w:val="19"/>
        </w:rPr>
        <w:t>,</w:t>
      </w:r>
      <w:r w:rsidR="0000086A" w:rsidRPr="00441DB8">
        <w:rPr>
          <w:b/>
          <w:sz w:val="19"/>
          <w:szCs w:val="19"/>
        </w:rPr>
        <w:t xml:space="preserve"> </w:t>
      </w:r>
      <w:r w:rsidRPr="00441DB8">
        <w:rPr>
          <w:sz w:val="19"/>
          <w:szCs w:val="19"/>
          <w:lang w:val="de-DE"/>
        </w:rPr>
        <w:t>1.400-1.405</w:t>
      </w:r>
      <w:r w:rsidR="0000086A" w:rsidRPr="00441DB8">
        <w:rPr>
          <w:sz w:val="19"/>
          <w:szCs w:val="19"/>
          <w:lang w:val="de-DE"/>
        </w:rPr>
        <w:t xml:space="preserve"> arasındadır.</w:t>
      </w:r>
    </w:p>
    <w:p w:rsidR="0000086A" w:rsidRPr="00441DB8" w:rsidRDefault="0000086A" w:rsidP="00815038">
      <w:pPr>
        <w:keepNext/>
        <w:ind w:left="2835" w:hanging="2126"/>
        <w:jc w:val="both"/>
        <w:outlineLvl w:val="3"/>
        <w:rPr>
          <w:sz w:val="19"/>
          <w:szCs w:val="19"/>
          <w:lang w:val="de-DE"/>
        </w:rPr>
      </w:pPr>
    </w:p>
    <w:p w:rsidR="0000086A" w:rsidRPr="00441DB8" w:rsidRDefault="0000086A" w:rsidP="00815038">
      <w:pPr>
        <w:ind w:left="709"/>
        <w:jc w:val="both"/>
        <w:rPr>
          <w:rFonts w:eastAsia="Calibri"/>
          <w:b/>
          <w:sz w:val="19"/>
          <w:szCs w:val="19"/>
          <w:lang w:val="de-DE" w:eastAsia="en-US"/>
        </w:rPr>
      </w:pPr>
      <w:r w:rsidRPr="00441DB8">
        <w:rPr>
          <w:rFonts w:eastAsia="Calibri"/>
          <w:b/>
          <w:sz w:val="19"/>
          <w:szCs w:val="19"/>
          <w:lang w:val="de-DE" w:eastAsia="en-US"/>
        </w:rPr>
        <w:t>İnfrared absorbsiyon</w:t>
      </w:r>
    </w:p>
    <w:p w:rsidR="000D0A0D" w:rsidRPr="00441DB8" w:rsidRDefault="0000086A" w:rsidP="00815038">
      <w:pPr>
        <w:ind w:left="2832" w:hanging="2123"/>
        <w:jc w:val="both"/>
        <w:rPr>
          <w:rFonts w:eastAsia="Calibri"/>
          <w:sz w:val="19"/>
          <w:szCs w:val="19"/>
          <w:lang w:val="de-DE" w:eastAsia="en-US"/>
        </w:rPr>
      </w:pPr>
      <w:r w:rsidRPr="00441DB8">
        <w:rPr>
          <w:rFonts w:eastAsia="Calibri"/>
          <w:b/>
          <w:sz w:val="19"/>
          <w:szCs w:val="19"/>
          <w:lang w:val="de-DE" w:eastAsia="en-US"/>
        </w:rPr>
        <w:t>spektrumu:</w:t>
      </w:r>
      <w:r w:rsidR="00FD3552" w:rsidRPr="00441DB8">
        <w:rPr>
          <w:rFonts w:eastAsia="Calibri"/>
          <w:b/>
          <w:sz w:val="19"/>
          <w:szCs w:val="19"/>
          <w:lang w:val="de-DE" w:eastAsia="en-US"/>
        </w:rPr>
        <w:tab/>
      </w:r>
      <w:r w:rsidR="00FD3552" w:rsidRPr="00441DB8">
        <w:rPr>
          <w:rFonts w:eastAsia="Calibri"/>
          <w:sz w:val="19"/>
          <w:szCs w:val="19"/>
          <w:lang w:val="de-DE" w:eastAsia="en-US"/>
        </w:rPr>
        <w:t>Numunenin</w:t>
      </w:r>
      <w:r w:rsidR="00251CB0" w:rsidRPr="00441DB8">
        <w:rPr>
          <w:rFonts w:eastAsia="Calibri"/>
          <w:sz w:val="19"/>
          <w:szCs w:val="19"/>
          <w:lang w:val="de-DE" w:eastAsia="en-US"/>
        </w:rPr>
        <w:t xml:space="preserve"> iki sodyum klorür</w:t>
      </w:r>
      <w:r w:rsidR="00FD3552" w:rsidRPr="00441DB8">
        <w:rPr>
          <w:rFonts w:eastAsia="Calibri"/>
          <w:sz w:val="19"/>
          <w:szCs w:val="19"/>
          <w:lang w:val="de-DE" w:eastAsia="en-US"/>
        </w:rPr>
        <w:t xml:space="preserve"> plakası arasındaki sıvı filminin </w:t>
      </w:r>
      <w:r w:rsidR="00251CB0" w:rsidRPr="00441DB8">
        <w:rPr>
          <w:rFonts w:eastAsia="Calibri"/>
          <w:sz w:val="19"/>
          <w:szCs w:val="19"/>
          <w:lang w:val="de-DE" w:eastAsia="en-US"/>
        </w:rPr>
        <w:t xml:space="preserve">infrared absorbsiyon </w:t>
      </w:r>
      <w:r w:rsidR="00FD3552" w:rsidRPr="00441DB8">
        <w:rPr>
          <w:rFonts w:eastAsia="Calibri"/>
          <w:sz w:val="19"/>
          <w:szCs w:val="19"/>
          <w:lang w:val="de-DE" w:eastAsia="en-US"/>
        </w:rPr>
        <w:t>spektrumu, Dimetil polisioksanın hazırlanmasına benzer dalga boylarında göreceli maksimum değerdedir.</w:t>
      </w:r>
    </w:p>
    <w:p w:rsidR="000D0A0D" w:rsidRPr="00441DB8" w:rsidRDefault="000D0A0D" w:rsidP="00815038">
      <w:pPr>
        <w:keepNext/>
        <w:ind w:left="4245" w:hanging="4245"/>
        <w:jc w:val="both"/>
        <w:outlineLvl w:val="2"/>
        <w:rPr>
          <w:b/>
          <w:sz w:val="19"/>
          <w:szCs w:val="19"/>
          <w:lang w:val="fr-FR" w:eastAsia="en-US"/>
        </w:rPr>
      </w:pPr>
    </w:p>
    <w:p w:rsidR="000D0A0D" w:rsidRPr="00441DB8" w:rsidRDefault="000D0A0D" w:rsidP="00815038">
      <w:pPr>
        <w:keepNext/>
        <w:ind w:left="4245" w:hanging="4245"/>
        <w:jc w:val="both"/>
        <w:outlineLvl w:val="2"/>
        <w:rPr>
          <w:b/>
          <w:sz w:val="19"/>
          <w:szCs w:val="19"/>
          <w:u w:val="single"/>
          <w:lang w:val="fr-FR" w:eastAsia="en-US"/>
        </w:rPr>
      </w:pPr>
      <w:r w:rsidRPr="00441DB8">
        <w:rPr>
          <w:b/>
          <w:sz w:val="19"/>
          <w:szCs w:val="19"/>
          <w:u w:val="single"/>
          <w:lang w:val="fr-FR" w:eastAsia="en-US"/>
        </w:rPr>
        <w:t>Saflık:</w:t>
      </w:r>
    </w:p>
    <w:p w:rsidR="00251CB0" w:rsidRPr="00441DB8" w:rsidRDefault="00251CB0" w:rsidP="00815038">
      <w:pPr>
        <w:keepNext/>
        <w:ind w:left="4245" w:hanging="4245"/>
        <w:jc w:val="both"/>
        <w:outlineLvl w:val="2"/>
        <w:rPr>
          <w:b/>
          <w:sz w:val="19"/>
          <w:szCs w:val="19"/>
          <w:u w:val="single"/>
          <w:lang w:val="fr-FR" w:eastAsia="en-US"/>
        </w:rPr>
      </w:pPr>
    </w:p>
    <w:p w:rsidR="000D0A0D" w:rsidRPr="00441DB8" w:rsidRDefault="000D0A0D" w:rsidP="00815038">
      <w:pPr>
        <w:ind w:firstLine="708"/>
        <w:jc w:val="both"/>
        <w:rPr>
          <w:rFonts w:eastAsia="Calibri"/>
          <w:sz w:val="19"/>
          <w:szCs w:val="19"/>
          <w:lang w:eastAsia="en-US"/>
        </w:rPr>
      </w:pPr>
      <w:r w:rsidRPr="00441DB8">
        <w:rPr>
          <w:rFonts w:eastAsia="Calibri"/>
          <w:b/>
          <w:sz w:val="19"/>
          <w:szCs w:val="19"/>
          <w:lang w:eastAsia="en-US"/>
        </w:rPr>
        <w:t>Kurutma kaybı:</w:t>
      </w:r>
      <w:r w:rsidRPr="00441DB8">
        <w:rPr>
          <w:rFonts w:eastAsia="Calibri"/>
          <w:b/>
          <w:sz w:val="19"/>
          <w:szCs w:val="19"/>
          <w:lang w:eastAsia="en-US"/>
        </w:rPr>
        <w:tab/>
      </w:r>
      <w:r w:rsidRPr="00441DB8">
        <w:rPr>
          <w:rFonts w:eastAsia="Calibri"/>
          <w:sz w:val="19"/>
          <w:szCs w:val="19"/>
          <w:lang w:eastAsia="en-US"/>
        </w:rPr>
        <w:tab/>
        <w:t>% 0.5’den fazla olmamalıdır (150 °C’de 4 saat).</w:t>
      </w:r>
    </w:p>
    <w:p w:rsidR="00251CB0" w:rsidRPr="00441DB8" w:rsidRDefault="00251CB0" w:rsidP="00815038">
      <w:pPr>
        <w:ind w:firstLine="708"/>
        <w:jc w:val="both"/>
        <w:rPr>
          <w:rFonts w:eastAsia="Calibri"/>
          <w:b/>
          <w:sz w:val="19"/>
          <w:szCs w:val="19"/>
          <w:lang w:eastAsia="en-US"/>
        </w:rPr>
      </w:pPr>
    </w:p>
    <w:p w:rsidR="000D0A0D" w:rsidRPr="00441DB8" w:rsidRDefault="00251CB0" w:rsidP="00815038">
      <w:pPr>
        <w:ind w:firstLine="708"/>
        <w:jc w:val="both"/>
        <w:rPr>
          <w:rFonts w:eastAsia="Calibri"/>
          <w:sz w:val="19"/>
          <w:szCs w:val="19"/>
          <w:lang w:eastAsia="en-US"/>
        </w:rPr>
      </w:pPr>
      <w:r w:rsidRPr="00441DB8">
        <w:rPr>
          <w:rFonts w:eastAsia="Calibri"/>
          <w:b/>
          <w:sz w:val="19"/>
          <w:szCs w:val="19"/>
          <w:lang w:eastAsia="en-US"/>
        </w:rPr>
        <w:t>Viskoz</w:t>
      </w:r>
      <w:r w:rsidR="000D0A0D" w:rsidRPr="00441DB8">
        <w:rPr>
          <w:rFonts w:eastAsia="Calibri"/>
          <w:b/>
          <w:sz w:val="19"/>
          <w:szCs w:val="19"/>
          <w:lang w:eastAsia="en-US"/>
        </w:rPr>
        <w:t>ite:</w:t>
      </w:r>
      <w:r w:rsidR="000D0A0D" w:rsidRPr="00441DB8">
        <w:rPr>
          <w:rFonts w:eastAsia="Calibri"/>
          <w:b/>
          <w:sz w:val="19"/>
          <w:szCs w:val="19"/>
          <w:lang w:eastAsia="en-US"/>
        </w:rPr>
        <w:tab/>
      </w:r>
      <w:r w:rsidR="000D0A0D" w:rsidRPr="00441DB8">
        <w:rPr>
          <w:rFonts w:eastAsia="Calibri"/>
          <w:sz w:val="19"/>
          <w:szCs w:val="19"/>
          <w:lang w:eastAsia="en-US"/>
        </w:rPr>
        <w:tab/>
        <w:t>25 °C’de 1.00·10</w:t>
      </w:r>
      <w:r w:rsidR="000D0A0D" w:rsidRPr="00441DB8">
        <w:rPr>
          <w:rFonts w:eastAsia="Calibri"/>
          <w:sz w:val="19"/>
          <w:szCs w:val="19"/>
          <w:vertAlign w:val="superscript"/>
          <w:lang w:eastAsia="en-US"/>
        </w:rPr>
        <w:t>-4</w:t>
      </w:r>
      <w:r w:rsidR="000D0A0D" w:rsidRPr="00441DB8">
        <w:rPr>
          <w:rFonts w:eastAsia="Calibri"/>
          <w:sz w:val="19"/>
          <w:szCs w:val="19"/>
          <w:lang w:eastAsia="en-US"/>
        </w:rPr>
        <w:t xml:space="preserve"> m</w:t>
      </w:r>
      <w:r w:rsidR="000D0A0D" w:rsidRPr="00441DB8">
        <w:rPr>
          <w:rFonts w:eastAsia="Calibri"/>
          <w:sz w:val="19"/>
          <w:szCs w:val="19"/>
          <w:vertAlign w:val="superscript"/>
          <w:lang w:eastAsia="en-US"/>
        </w:rPr>
        <w:t>2</w:t>
      </w:r>
      <w:r w:rsidR="000D0A0D" w:rsidRPr="00441DB8">
        <w:rPr>
          <w:rFonts w:eastAsia="Calibri"/>
          <w:sz w:val="19"/>
          <w:szCs w:val="19"/>
          <w:lang w:eastAsia="en-US"/>
        </w:rPr>
        <w:t>s</w:t>
      </w:r>
      <w:r w:rsidR="000D0A0D" w:rsidRPr="00441DB8">
        <w:rPr>
          <w:rFonts w:eastAsia="Calibri"/>
          <w:sz w:val="19"/>
          <w:szCs w:val="19"/>
          <w:vertAlign w:val="superscript"/>
          <w:lang w:eastAsia="en-US"/>
        </w:rPr>
        <w:t>-1</w:t>
      </w:r>
      <w:r w:rsidR="000D0A0D" w:rsidRPr="00441DB8">
        <w:rPr>
          <w:rFonts w:eastAsia="Calibri"/>
          <w:sz w:val="19"/>
          <w:szCs w:val="19"/>
          <w:lang w:eastAsia="en-US"/>
        </w:rPr>
        <w:t xml:space="preserve"> az olmamalıdır. </w:t>
      </w:r>
    </w:p>
    <w:p w:rsidR="00251CB0" w:rsidRPr="00441DB8" w:rsidRDefault="00251CB0" w:rsidP="00815038">
      <w:pPr>
        <w:ind w:firstLine="708"/>
        <w:jc w:val="both"/>
        <w:rPr>
          <w:rFonts w:eastAsia="Calibri"/>
          <w:sz w:val="19"/>
          <w:szCs w:val="19"/>
          <w:lang w:eastAsia="en-US"/>
        </w:rPr>
      </w:pPr>
    </w:p>
    <w:p w:rsidR="000D0A0D" w:rsidRPr="00441DB8" w:rsidRDefault="000D0A0D" w:rsidP="00815038">
      <w:pPr>
        <w:ind w:left="2832" w:hanging="2123"/>
        <w:jc w:val="both"/>
        <w:rPr>
          <w:rFonts w:eastAsia="Calibri"/>
          <w:sz w:val="19"/>
          <w:szCs w:val="19"/>
          <w:lang w:eastAsia="en-US"/>
        </w:rPr>
      </w:pPr>
      <w:r w:rsidRPr="00441DB8">
        <w:rPr>
          <w:rFonts w:eastAsia="Calibri"/>
          <w:b/>
          <w:sz w:val="19"/>
          <w:szCs w:val="19"/>
          <w:lang w:eastAsia="en-US"/>
        </w:rPr>
        <w:t>Arsenik:</w:t>
      </w:r>
      <w:r w:rsidRPr="00441DB8">
        <w:rPr>
          <w:rFonts w:eastAsia="Calibri"/>
          <w:sz w:val="19"/>
          <w:szCs w:val="19"/>
          <w:lang w:eastAsia="en-US"/>
        </w:rPr>
        <w:tab/>
        <w:t>3 mg/kg’dan fazla olmamalıdır.</w:t>
      </w:r>
    </w:p>
    <w:p w:rsidR="00251CB0" w:rsidRPr="00441DB8" w:rsidRDefault="00251CB0" w:rsidP="00815038">
      <w:pPr>
        <w:ind w:left="2832" w:hanging="2123"/>
        <w:jc w:val="both"/>
        <w:rPr>
          <w:rFonts w:eastAsia="Calibri"/>
          <w:sz w:val="19"/>
          <w:szCs w:val="19"/>
          <w:lang w:eastAsia="en-US"/>
        </w:rPr>
      </w:pPr>
    </w:p>
    <w:p w:rsidR="000D0A0D" w:rsidRPr="00441DB8" w:rsidRDefault="000D0A0D" w:rsidP="00815038">
      <w:pPr>
        <w:ind w:left="2830" w:hanging="2121"/>
        <w:jc w:val="both"/>
        <w:rPr>
          <w:rFonts w:eastAsia="Calibri"/>
          <w:sz w:val="19"/>
          <w:szCs w:val="19"/>
          <w:lang w:eastAsia="en-US"/>
        </w:rPr>
      </w:pPr>
      <w:r w:rsidRPr="00441DB8">
        <w:rPr>
          <w:rFonts w:eastAsia="Calibri"/>
          <w:b/>
          <w:sz w:val="19"/>
          <w:szCs w:val="19"/>
          <w:lang w:eastAsia="en-US"/>
        </w:rPr>
        <w:t>Kurşun:</w:t>
      </w:r>
      <w:r w:rsidR="00251CB0" w:rsidRPr="00441DB8">
        <w:rPr>
          <w:rFonts w:eastAsia="Calibri"/>
          <w:sz w:val="19"/>
          <w:szCs w:val="19"/>
          <w:lang w:eastAsia="en-US"/>
        </w:rPr>
        <w:tab/>
        <w:t>1</w:t>
      </w:r>
      <w:r w:rsidRPr="00441DB8">
        <w:rPr>
          <w:rFonts w:eastAsia="Calibri"/>
          <w:sz w:val="19"/>
          <w:szCs w:val="19"/>
          <w:lang w:eastAsia="en-US"/>
        </w:rPr>
        <w:t xml:space="preserve"> mg/kg’dan fazla olmamalıdır.</w:t>
      </w:r>
    </w:p>
    <w:p w:rsidR="00251CB0" w:rsidRPr="00441DB8" w:rsidRDefault="00251CB0" w:rsidP="00815038">
      <w:pPr>
        <w:ind w:left="2830" w:hanging="2121"/>
        <w:jc w:val="both"/>
        <w:rPr>
          <w:rFonts w:eastAsia="Calibri"/>
          <w:sz w:val="19"/>
          <w:szCs w:val="19"/>
          <w:lang w:eastAsia="en-US"/>
        </w:rPr>
      </w:pPr>
    </w:p>
    <w:p w:rsidR="000D0A0D" w:rsidRPr="00441DB8" w:rsidRDefault="008A2DDD" w:rsidP="00815038">
      <w:pPr>
        <w:ind w:left="2832" w:hanging="2124"/>
        <w:jc w:val="both"/>
        <w:rPr>
          <w:rFonts w:eastAsia="Calibri"/>
          <w:sz w:val="19"/>
          <w:szCs w:val="19"/>
          <w:lang w:eastAsia="en-US"/>
        </w:rPr>
      </w:pPr>
      <w:r w:rsidRPr="00441DB8">
        <w:rPr>
          <w:rFonts w:eastAsia="Calibri"/>
          <w:b/>
          <w:sz w:val="19"/>
          <w:szCs w:val="19"/>
          <w:lang w:eastAsia="en-US"/>
        </w:rPr>
        <w:t>Civa</w:t>
      </w:r>
      <w:r w:rsidR="000D0A0D" w:rsidRPr="00441DB8">
        <w:rPr>
          <w:rFonts w:eastAsia="Calibri"/>
          <w:b/>
          <w:sz w:val="19"/>
          <w:szCs w:val="19"/>
          <w:lang w:eastAsia="en-US"/>
        </w:rPr>
        <w:t>:</w:t>
      </w:r>
      <w:r w:rsidR="000D0A0D" w:rsidRPr="00441DB8">
        <w:rPr>
          <w:rFonts w:eastAsia="Calibri"/>
          <w:sz w:val="19"/>
          <w:szCs w:val="19"/>
          <w:lang w:eastAsia="en-US"/>
        </w:rPr>
        <w:tab/>
        <w:t>1 mg/kg’dan fazla olmamalıdır.</w:t>
      </w:r>
    </w:p>
    <w:p w:rsidR="00251CB0" w:rsidRPr="00441DB8" w:rsidRDefault="00251CB0" w:rsidP="00815038">
      <w:pPr>
        <w:ind w:left="2832" w:hanging="2124"/>
        <w:jc w:val="both"/>
        <w:rPr>
          <w:rFonts w:eastAsia="Calibri"/>
          <w:sz w:val="19"/>
          <w:szCs w:val="19"/>
          <w:lang w:eastAsia="en-US"/>
        </w:rPr>
      </w:pPr>
    </w:p>
    <w:p w:rsidR="000D0A0D" w:rsidRPr="00441DB8" w:rsidRDefault="000D0A0D" w:rsidP="00815038">
      <w:pPr>
        <w:jc w:val="both"/>
        <w:rPr>
          <w:rFonts w:eastAsia="Calibri"/>
          <w:b/>
          <w:sz w:val="19"/>
          <w:szCs w:val="19"/>
          <w:lang w:eastAsia="en-US"/>
        </w:rPr>
      </w:pPr>
    </w:p>
    <w:p w:rsidR="000D0A0D" w:rsidRPr="00441DB8" w:rsidRDefault="000D0A0D" w:rsidP="00815038">
      <w:pPr>
        <w:ind w:left="2832" w:hanging="2832"/>
        <w:jc w:val="both"/>
        <w:rPr>
          <w:rFonts w:eastAsia="Calibri"/>
          <w:b/>
          <w:sz w:val="19"/>
          <w:szCs w:val="19"/>
          <w:u w:val="single"/>
          <w:lang w:eastAsia="en-US"/>
        </w:rPr>
      </w:pPr>
      <w:r w:rsidRPr="00441DB8">
        <w:rPr>
          <w:rFonts w:eastAsia="Calibri"/>
          <w:b/>
          <w:sz w:val="19"/>
          <w:szCs w:val="19"/>
          <w:u w:val="single"/>
          <w:lang w:eastAsia="en-US"/>
        </w:rPr>
        <w:t>E 901 BALMUMU</w:t>
      </w:r>
    </w:p>
    <w:p w:rsidR="000D0A0D" w:rsidRPr="00441DB8" w:rsidRDefault="000D0A0D" w:rsidP="00815038">
      <w:pPr>
        <w:ind w:left="2832" w:hanging="2832"/>
        <w:jc w:val="both"/>
        <w:rPr>
          <w:rFonts w:eastAsia="Calibri"/>
          <w:b/>
          <w:sz w:val="19"/>
          <w:szCs w:val="19"/>
          <w:u w:val="single"/>
          <w:lang w:eastAsia="en-US"/>
        </w:rPr>
      </w:pPr>
    </w:p>
    <w:p w:rsidR="000D0A0D" w:rsidRPr="00441DB8" w:rsidRDefault="00B96B2E" w:rsidP="00815038">
      <w:pPr>
        <w:ind w:left="2832" w:hanging="2832"/>
        <w:jc w:val="both"/>
        <w:rPr>
          <w:rFonts w:eastAsia="Calibri"/>
          <w:sz w:val="19"/>
          <w:szCs w:val="19"/>
          <w:lang w:eastAsia="en-US"/>
        </w:rPr>
      </w:pPr>
      <w:r w:rsidRPr="00441DB8">
        <w:rPr>
          <w:rFonts w:eastAsia="Calibri"/>
          <w:b/>
          <w:sz w:val="19"/>
          <w:szCs w:val="19"/>
          <w:u w:val="single"/>
          <w:lang w:eastAsia="en-US"/>
        </w:rPr>
        <w:t>Eşanlamlılar</w:t>
      </w:r>
      <w:r w:rsidR="000D0A0D" w:rsidRPr="00441DB8">
        <w:rPr>
          <w:rFonts w:eastAsia="Calibri"/>
          <w:b/>
          <w:sz w:val="19"/>
          <w:szCs w:val="19"/>
          <w:u w:val="single"/>
          <w:lang w:eastAsia="en-US"/>
        </w:rPr>
        <w:t>:</w:t>
      </w:r>
      <w:r w:rsidR="000D0A0D" w:rsidRPr="00441DB8">
        <w:rPr>
          <w:rFonts w:eastAsia="Calibri"/>
          <w:b/>
          <w:sz w:val="19"/>
          <w:szCs w:val="19"/>
          <w:lang w:eastAsia="en-US"/>
        </w:rPr>
        <w:tab/>
      </w:r>
      <w:r w:rsidR="000D0A0D" w:rsidRPr="00441DB8">
        <w:rPr>
          <w:rFonts w:eastAsia="Calibri"/>
          <w:sz w:val="19"/>
          <w:szCs w:val="19"/>
          <w:lang w:eastAsia="en-US"/>
        </w:rPr>
        <w:t>Beyaz mum, sarı mum</w:t>
      </w:r>
    </w:p>
    <w:p w:rsidR="000D0A0D" w:rsidRPr="00441DB8" w:rsidRDefault="000D0A0D" w:rsidP="00815038">
      <w:pPr>
        <w:ind w:left="2832" w:hanging="2832"/>
        <w:jc w:val="both"/>
        <w:rPr>
          <w:rFonts w:eastAsia="Calibri"/>
          <w:b/>
          <w:sz w:val="19"/>
          <w:szCs w:val="19"/>
          <w:lang w:eastAsia="en-US"/>
        </w:rPr>
      </w:pPr>
    </w:p>
    <w:p w:rsidR="000D0A0D" w:rsidRPr="00441DB8" w:rsidRDefault="000D0A0D" w:rsidP="00815038">
      <w:pPr>
        <w:ind w:left="2832" w:hanging="2832"/>
        <w:jc w:val="both"/>
        <w:rPr>
          <w:rFonts w:eastAsia="Calibri"/>
          <w:sz w:val="19"/>
          <w:szCs w:val="19"/>
          <w:lang w:eastAsia="en-US"/>
        </w:rPr>
      </w:pPr>
      <w:r w:rsidRPr="00441DB8">
        <w:rPr>
          <w:rFonts w:eastAsia="Calibri"/>
          <w:b/>
          <w:sz w:val="19"/>
          <w:szCs w:val="19"/>
          <w:u w:val="single"/>
          <w:lang w:eastAsia="en-US"/>
        </w:rPr>
        <w:t>Tanım:</w:t>
      </w:r>
      <w:r w:rsidRPr="00441DB8">
        <w:rPr>
          <w:rFonts w:eastAsia="Calibri"/>
          <w:b/>
          <w:sz w:val="19"/>
          <w:szCs w:val="19"/>
          <w:lang w:eastAsia="en-US"/>
        </w:rPr>
        <w:tab/>
      </w:r>
      <w:r w:rsidRPr="00441DB8">
        <w:rPr>
          <w:rFonts w:eastAsia="Calibri"/>
          <w:sz w:val="19"/>
          <w:szCs w:val="19"/>
          <w:lang w:eastAsia="en-US"/>
        </w:rPr>
        <w:t xml:space="preserve">Sarı balmumu; bal arısı, </w:t>
      </w:r>
      <w:r w:rsidRPr="00441DB8">
        <w:rPr>
          <w:rFonts w:eastAsia="Calibri"/>
          <w:i/>
          <w:sz w:val="19"/>
          <w:szCs w:val="19"/>
          <w:lang w:eastAsia="en-US"/>
        </w:rPr>
        <w:t>Apis mellifera L.</w:t>
      </w:r>
      <w:r w:rsidRPr="00441DB8">
        <w:rPr>
          <w:rFonts w:eastAsia="Calibri"/>
          <w:sz w:val="19"/>
          <w:szCs w:val="19"/>
          <w:lang w:eastAsia="en-US"/>
        </w:rPr>
        <w:t xml:space="preserve"> tarafından yapılan bal peteğinin duvarlarının sıcak su ile eritilmesi ve yabancı maddelerden arındırılması ile elde edilen mumdur. Beyaz balmumu sarı balmumunun ağartılması ile elde edilir.</w:t>
      </w:r>
    </w:p>
    <w:p w:rsidR="00251CB0" w:rsidRPr="00441DB8" w:rsidRDefault="00251CB0" w:rsidP="00815038">
      <w:pPr>
        <w:ind w:left="2832" w:hanging="2832"/>
        <w:jc w:val="both"/>
        <w:rPr>
          <w:rFonts w:eastAsia="Calibri"/>
          <w:sz w:val="19"/>
          <w:szCs w:val="19"/>
          <w:lang w:eastAsia="en-US"/>
        </w:rPr>
      </w:pPr>
    </w:p>
    <w:p w:rsidR="000D0A0D" w:rsidRPr="00441DB8" w:rsidRDefault="000D0A0D" w:rsidP="00815038">
      <w:pPr>
        <w:ind w:left="2835" w:hanging="2126"/>
        <w:jc w:val="both"/>
        <w:rPr>
          <w:rFonts w:eastAsia="Calibri"/>
          <w:sz w:val="19"/>
          <w:szCs w:val="19"/>
          <w:lang w:eastAsia="en-US"/>
        </w:rPr>
      </w:pPr>
      <w:r w:rsidRPr="00441DB8">
        <w:rPr>
          <w:rFonts w:eastAsia="Calibri"/>
          <w:b/>
          <w:sz w:val="19"/>
          <w:szCs w:val="19"/>
          <w:lang w:eastAsia="en-US"/>
        </w:rPr>
        <w:t>Einecs:</w:t>
      </w:r>
      <w:r w:rsidRPr="00441DB8">
        <w:rPr>
          <w:rFonts w:eastAsia="Calibri"/>
          <w:b/>
          <w:sz w:val="19"/>
          <w:szCs w:val="19"/>
          <w:lang w:eastAsia="en-US"/>
        </w:rPr>
        <w:tab/>
      </w:r>
      <w:r w:rsidRPr="00441DB8">
        <w:rPr>
          <w:rFonts w:eastAsia="Calibri"/>
          <w:sz w:val="19"/>
          <w:szCs w:val="19"/>
          <w:lang w:eastAsia="en-US"/>
        </w:rPr>
        <w:t>232-383-7 (balmumu)</w:t>
      </w:r>
    </w:p>
    <w:p w:rsidR="00251CB0" w:rsidRPr="00441DB8" w:rsidRDefault="00251CB0" w:rsidP="00815038">
      <w:pPr>
        <w:ind w:left="2835" w:hanging="2126"/>
        <w:jc w:val="both"/>
        <w:rPr>
          <w:rFonts w:eastAsia="Calibri"/>
          <w:sz w:val="19"/>
          <w:szCs w:val="19"/>
          <w:lang w:eastAsia="en-US"/>
        </w:rPr>
      </w:pPr>
    </w:p>
    <w:p w:rsidR="000D0A0D" w:rsidRPr="00441DB8" w:rsidRDefault="00251CB0" w:rsidP="00815038">
      <w:pPr>
        <w:ind w:left="2832" w:hanging="2124"/>
        <w:jc w:val="both"/>
        <w:rPr>
          <w:rFonts w:eastAsia="Calibri"/>
          <w:b/>
          <w:sz w:val="19"/>
          <w:szCs w:val="19"/>
          <w:lang w:val="de-DE" w:eastAsia="en-US"/>
        </w:rPr>
      </w:pPr>
      <w:r w:rsidRPr="00441DB8">
        <w:rPr>
          <w:rFonts w:eastAsia="Calibri"/>
          <w:b/>
          <w:sz w:val="19"/>
          <w:szCs w:val="19"/>
          <w:lang w:val="de-DE" w:eastAsia="en-US"/>
        </w:rPr>
        <w:t>Kimyasal adı:</w:t>
      </w:r>
    </w:p>
    <w:p w:rsidR="00251CB0" w:rsidRPr="00441DB8" w:rsidRDefault="00251CB0" w:rsidP="00815038">
      <w:pPr>
        <w:ind w:left="2832" w:hanging="2124"/>
        <w:jc w:val="both"/>
        <w:rPr>
          <w:rFonts w:eastAsia="Calibri"/>
          <w:b/>
          <w:sz w:val="19"/>
          <w:szCs w:val="19"/>
          <w:lang w:eastAsia="en-US"/>
        </w:rPr>
      </w:pPr>
    </w:p>
    <w:p w:rsidR="00251CB0" w:rsidRPr="00441DB8" w:rsidRDefault="00251CB0" w:rsidP="00815038">
      <w:pPr>
        <w:ind w:left="2832" w:hanging="2124"/>
        <w:jc w:val="both"/>
        <w:rPr>
          <w:rFonts w:eastAsia="Calibri"/>
          <w:b/>
          <w:sz w:val="19"/>
          <w:szCs w:val="19"/>
          <w:lang w:val="fr-FR" w:eastAsia="en-US"/>
        </w:rPr>
      </w:pPr>
      <w:r w:rsidRPr="00441DB8">
        <w:rPr>
          <w:rFonts w:eastAsia="Calibri"/>
          <w:b/>
          <w:sz w:val="19"/>
          <w:szCs w:val="19"/>
          <w:lang w:val="fr-FR" w:eastAsia="en-US"/>
        </w:rPr>
        <w:t>Kimyasal formülü:</w:t>
      </w:r>
    </w:p>
    <w:p w:rsidR="00251CB0" w:rsidRPr="00441DB8" w:rsidRDefault="00251CB0" w:rsidP="00815038">
      <w:pPr>
        <w:ind w:left="2832" w:hanging="2124"/>
        <w:jc w:val="both"/>
        <w:rPr>
          <w:rFonts w:eastAsia="Calibri"/>
          <w:b/>
          <w:sz w:val="19"/>
          <w:szCs w:val="19"/>
          <w:lang w:val="fr-FR" w:eastAsia="en-US"/>
        </w:rPr>
      </w:pPr>
    </w:p>
    <w:p w:rsidR="00251CB0" w:rsidRPr="00441DB8" w:rsidRDefault="001016C5" w:rsidP="00815038">
      <w:pPr>
        <w:ind w:left="2832" w:hanging="2124"/>
        <w:jc w:val="both"/>
        <w:rPr>
          <w:rFonts w:eastAsia="Calibri"/>
          <w:b/>
          <w:sz w:val="19"/>
          <w:szCs w:val="19"/>
          <w:lang w:val="nl-NL" w:eastAsia="en-US"/>
        </w:rPr>
      </w:pPr>
      <w:r>
        <w:rPr>
          <w:rFonts w:eastAsia="Calibri"/>
          <w:b/>
          <w:sz w:val="19"/>
          <w:szCs w:val="19"/>
          <w:lang w:val="nl-NL" w:eastAsia="en-US"/>
        </w:rPr>
        <w:t>Molekül ağırlığı</w:t>
      </w:r>
      <w:r w:rsidR="00251CB0" w:rsidRPr="00441DB8">
        <w:rPr>
          <w:rFonts w:eastAsia="Calibri"/>
          <w:b/>
          <w:sz w:val="19"/>
          <w:szCs w:val="19"/>
          <w:lang w:val="nl-NL" w:eastAsia="en-US"/>
        </w:rPr>
        <w:t>:</w:t>
      </w:r>
    </w:p>
    <w:p w:rsidR="00251CB0" w:rsidRPr="00441DB8" w:rsidRDefault="00251CB0" w:rsidP="00815038">
      <w:pPr>
        <w:ind w:left="2832" w:hanging="2124"/>
        <w:jc w:val="both"/>
        <w:rPr>
          <w:rFonts w:eastAsia="Calibri"/>
          <w:b/>
          <w:sz w:val="19"/>
          <w:szCs w:val="19"/>
          <w:lang w:val="nl-NL" w:eastAsia="en-US"/>
        </w:rPr>
      </w:pPr>
    </w:p>
    <w:p w:rsidR="00251CB0" w:rsidRPr="00441DB8" w:rsidRDefault="00251CB0" w:rsidP="00815038">
      <w:pPr>
        <w:ind w:left="2832" w:hanging="2124"/>
        <w:jc w:val="both"/>
        <w:rPr>
          <w:rFonts w:eastAsia="Calibri"/>
          <w:b/>
          <w:sz w:val="19"/>
          <w:szCs w:val="19"/>
          <w:lang w:val="fr-FR" w:eastAsia="en-US"/>
        </w:rPr>
      </w:pPr>
      <w:r w:rsidRPr="00441DB8">
        <w:rPr>
          <w:rFonts w:eastAsia="Calibri"/>
          <w:b/>
          <w:sz w:val="19"/>
          <w:szCs w:val="19"/>
          <w:lang w:val="fr-FR" w:eastAsia="en-US"/>
        </w:rPr>
        <w:t>Analiz:</w:t>
      </w:r>
    </w:p>
    <w:p w:rsidR="00251CB0" w:rsidRPr="00441DB8" w:rsidRDefault="00251CB0" w:rsidP="00815038">
      <w:pPr>
        <w:ind w:left="2832" w:hanging="2832"/>
        <w:jc w:val="both"/>
        <w:rPr>
          <w:rFonts w:eastAsia="Calibri"/>
          <w:b/>
          <w:sz w:val="19"/>
          <w:szCs w:val="19"/>
          <w:lang w:val="fr-FR" w:eastAsia="en-US"/>
        </w:rPr>
      </w:pPr>
    </w:p>
    <w:p w:rsidR="000D0A0D" w:rsidRPr="00441DB8" w:rsidRDefault="000D0A0D" w:rsidP="00815038">
      <w:pPr>
        <w:ind w:left="2832" w:hanging="2832"/>
        <w:jc w:val="both"/>
        <w:rPr>
          <w:rFonts w:eastAsia="Calibri"/>
          <w:sz w:val="19"/>
          <w:szCs w:val="19"/>
          <w:lang w:eastAsia="en-US"/>
        </w:rPr>
      </w:pPr>
      <w:r w:rsidRPr="00441DB8">
        <w:rPr>
          <w:rFonts w:eastAsia="Calibri"/>
          <w:b/>
          <w:sz w:val="19"/>
          <w:szCs w:val="19"/>
          <w:u w:val="single"/>
          <w:lang w:eastAsia="en-US"/>
        </w:rPr>
        <w:t>Tanımlama:</w:t>
      </w:r>
      <w:r w:rsidRPr="00441DB8">
        <w:rPr>
          <w:rFonts w:eastAsia="Calibri"/>
          <w:sz w:val="19"/>
          <w:szCs w:val="19"/>
          <w:lang w:eastAsia="en-US"/>
        </w:rPr>
        <w:tab/>
        <w:t>Sarımsı beyaz (beyaz form) veya sarımsıdan grimsi kahverengine kadar (sarı form) parçalar veya ince taneli ve kristalleşmeyen kırıklı, hoş, bal benzeri kokuya sahip plakalar.</w:t>
      </w:r>
    </w:p>
    <w:p w:rsidR="000D0A0D" w:rsidRPr="00441DB8" w:rsidRDefault="000D0A0D" w:rsidP="00815038">
      <w:pPr>
        <w:keepNext/>
        <w:jc w:val="both"/>
        <w:outlineLvl w:val="4"/>
        <w:rPr>
          <w:b/>
          <w:sz w:val="19"/>
          <w:szCs w:val="19"/>
        </w:rPr>
      </w:pPr>
    </w:p>
    <w:p w:rsidR="000D0A0D" w:rsidRPr="00441DB8" w:rsidRDefault="000D0A0D" w:rsidP="00815038">
      <w:pPr>
        <w:keepNext/>
        <w:jc w:val="both"/>
        <w:outlineLvl w:val="4"/>
        <w:rPr>
          <w:b/>
          <w:sz w:val="19"/>
          <w:szCs w:val="19"/>
          <w:u w:val="single"/>
        </w:rPr>
      </w:pPr>
      <w:r w:rsidRPr="00441DB8">
        <w:rPr>
          <w:b/>
          <w:sz w:val="19"/>
          <w:szCs w:val="19"/>
          <w:u w:val="single"/>
        </w:rPr>
        <w:t>Belirleme:</w:t>
      </w:r>
    </w:p>
    <w:p w:rsidR="00251CB0" w:rsidRPr="00441DB8" w:rsidRDefault="000D0A0D" w:rsidP="00815038">
      <w:pPr>
        <w:rPr>
          <w:rFonts w:eastAsia="Calibri"/>
          <w:b/>
          <w:sz w:val="19"/>
          <w:szCs w:val="19"/>
          <w:lang w:eastAsia="en-US"/>
        </w:rPr>
      </w:pPr>
      <w:r w:rsidRPr="00441DB8">
        <w:rPr>
          <w:rFonts w:eastAsia="Calibri"/>
          <w:sz w:val="19"/>
          <w:szCs w:val="19"/>
          <w:lang w:eastAsia="en-US"/>
        </w:rPr>
        <w:tab/>
      </w:r>
    </w:p>
    <w:p w:rsidR="000D0A0D" w:rsidRPr="00441DB8" w:rsidRDefault="000D0A0D" w:rsidP="00815038">
      <w:pPr>
        <w:ind w:firstLine="708"/>
        <w:rPr>
          <w:rFonts w:eastAsia="Calibri"/>
          <w:sz w:val="19"/>
          <w:szCs w:val="19"/>
          <w:lang w:eastAsia="en-US"/>
        </w:rPr>
      </w:pPr>
      <w:r w:rsidRPr="00441DB8">
        <w:rPr>
          <w:rFonts w:eastAsia="Calibri"/>
          <w:b/>
          <w:sz w:val="19"/>
          <w:szCs w:val="19"/>
          <w:lang w:eastAsia="en-US"/>
        </w:rPr>
        <w:t>Erime aralığı:</w:t>
      </w:r>
      <w:r w:rsidRPr="00441DB8">
        <w:rPr>
          <w:rFonts w:eastAsia="Calibri"/>
          <w:b/>
          <w:sz w:val="19"/>
          <w:szCs w:val="19"/>
          <w:lang w:eastAsia="en-US"/>
        </w:rPr>
        <w:tab/>
      </w:r>
      <w:r w:rsidRPr="00441DB8">
        <w:rPr>
          <w:rFonts w:eastAsia="Calibri"/>
          <w:b/>
          <w:sz w:val="19"/>
          <w:szCs w:val="19"/>
          <w:lang w:eastAsia="en-US"/>
        </w:rPr>
        <w:tab/>
      </w:r>
      <w:r w:rsidRPr="00441DB8">
        <w:rPr>
          <w:rFonts w:eastAsia="Calibri"/>
          <w:sz w:val="19"/>
          <w:szCs w:val="19"/>
          <w:lang w:eastAsia="en-US"/>
        </w:rPr>
        <w:t>62°C - 65 °C</w:t>
      </w:r>
      <w:r w:rsidR="00251CB0" w:rsidRPr="00441DB8">
        <w:rPr>
          <w:rFonts w:eastAsia="Calibri"/>
          <w:sz w:val="19"/>
          <w:szCs w:val="19"/>
          <w:lang w:eastAsia="en-US"/>
        </w:rPr>
        <w:t xml:space="preserve"> arasındadır.</w:t>
      </w:r>
    </w:p>
    <w:p w:rsidR="00251CB0" w:rsidRPr="00441DB8" w:rsidRDefault="000D0A0D" w:rsidP="00815038">
      <w:pPr>
        <w:rPr>
          <w:rFonts w:eastAsia="Calibri"/>
          <w:b/>
          <w:sz w:val="19"/>
          <w:szCs w:val="19"/>
          <w:lang w:eastAsia="en-US"/>
        </w:rPr>
      </w:pPr>
      <w:r w:rsidRPr="00441DB8">
        <w:rPr>
          <w:rFonts w:eastAsia="Calibri"/>
          <w:sz w:val="19"/>
          <w:szCs w:val="19"/>
          <w:lang w:eastAsia="en-US"/>
        </w:rPr>
        <w:tab/>
      </w:r>
    </w:p>
    <w:p w:rsidR="000D0A0D" w:rsidRPr="00441DB8" w:rsidRDefault="000D0A0D" w:rsidP="00815038">
      <w:pPr>
        <w:ind w:firstLine="708"/>
        <w:rPr>
          <w:rFonts w:eastAsia="Calibri"/>
          <w:sz w:val="19"/>
          <w:szCs w:val="19"/>
          <w:lang w:eastAsia="en-US"/>
        </w:rPr>
      </w:pPr>
      <w:r w:rsidRPr="00441DB8">
        <w:rPr>
          <w:rFonts w:eastAsia="Calibri"/>
          <w:b/>
          <w:sz w:val="19"/>
          <w:szCs w:val="19"/>
          <w:lang w:eastAsia="en-US"/>
        </w:rPr>
        <w:t>Özgül ağırlık:</w:t>
      </w:r>
      <w:r w:rsidRPr="00441DB8">
        <w:rPr>
          <w:rFonts w:eastAsia="Calibri"/>
          <w:b/>
          <w:sz w:val="19"/>
          <w:szCs w:val="19"/>
          <w:lang w:eastAsia="en-US"/>
        </w:rPr>
        <w:tab/>
      </w:r>
      <w:r w:rsidRPr="00441DB8">
        <w:rPr>
          <w:rFonts w:eastAsia="Calibri"/>
          <w:b/>
          <w:sz w:val="19"/>
          <w:szCs w:val="19"/>
          <w:lang w:eastAsia="en-US"/>
        </w:rPr>
        <w:tab/>
      </w:r>
      <w:r w:rsidRPr="00441DB8">
        <w:rPr>
          <w:rFonts w:eastAsia="Calibri"/>
          <w:sz w:val="19"/>
          <w:szCs w:val="19"/>
          <w:lang w:eastAsia="en-US"/>
        </w:rPr>
        <w:t xml:space="preserve">0.96 </w:t>
      </w:r>
      <w:r w:rsidR="00251CB0" w:rsidRPr="00441DB8">
        <w:rPr>
          <w:rFonts w:eastAsia="Calibri"/>
          <w:sz w:val="19"/>
          <w:szCs w:val="19"/>
          <w:lang w:eastAsia="en-US"/>
        </w:rPr>
        <w:t>c</w:t>
      </w:r>
      <w:r w:rsidR="008A2DDD" w:rsidRPr="00441DB8">
        <w:rPr>
          <w:rFonts w:eastAsia="Calibri"/>
          <w:sz w:val="19"/>
          <w:szCs w:val="19"/>
          <w:lang w:eastAsia="en-US"/>
        </w:rPr>
        <w:t>iva</w:t>
      </w:r>
      <w:r w:rsidRPr="00441DB8">
        <w:rPr>
          <w:rFonts w:eastAsia="Calibri"/>
          <w:sz w:val="19"/>
          <w:szCs w:val="19"/>
          <w:lang w:eastAsia="en-US"/>
        </w:rPr>
        <w:t>rındadır.</w:t>
      </w:r>
    </w:p>
    <w:p w:rsidR="00251CB0" w:rsidRPr="00441DB8" w:rsidRDefault="00251CB0" w:rsidP="00815038">
      <w:pPr>
        <w:ind w:firstLine="708"/>
        <w:rPr>
          <w:rFonts w:eastAsia="Calibri"/>
          <w:sz w:val="19"/>
          <w:szCs w:val="19"/>
          <w:lang w:eastAsia="en-US"/>
        </w:rPr>
      </w:pPr>
    </w:p>
    <w:p w:rsidR="000D0A0D" w:rsidRPr="00441DB8" w:rsidRDefault="000D0A0D" w:rsidP="00815038">
      <w:pPr>
        <w:ind w:left="2880" w:hanging="2160"/>
        <w:rPr>
          <w:rFonts w:eastAsia="Calibri"/>
          <w:sz w:val="19"/>
          <w:szCs w:val="19"/>
          <w:lang w:eastAsia="en-US"/>
        </w:rPr>
      </w:pPr>
      <w:r w:rsidRPr="00441DB8">
        <w:rPr>
          <w:rFonts w:eastAsia="Calibri"/>
          <w:b/>
          <w:sz w:val="19"/>
          <w:szCs w:val="19"/>
          <w:lang w:eastAsia="en-US"/>
        </w:rPr>
        <w:t>Çözünürlük:</w:t>
      </w:r>
      <w:r w:rsidRPr="00441DB8">
        <w:rPr>
          <w:rFonts w:eastAsia="Calibri"/>
          <w:b/>
          <w:sz w:val="19"/>
          <w:szCs w:val="19"/>
          <w:lang w:eastAsia="en-US"/>
        </w:rPr>
        <w:tab/>
      </w:r>
      <w:r w:rsidRPr="00441DB8">
        <w:rPr>
          <w:rFonts w:eastAsia="Calibri"/>
          <w:sz w:val="19"/>
          <w:szCs w:val="19"/>
          <w:lang w:eastAsia="en-US"/>
        </w:rPr>
        <w:t>Suda çözünmez. Alkolde eser miktarda çözünür. Kloroform ve eterde çok çözünür.</w:t>
      </w:r>
    </w:p>
    <w:p w:rsidR="000D0A0D" w:rsidRPr="00441DB8" w:rsidRDefault="000D0A0D" w:rsidP="00815038">
      <w:pPr>
        <w:rPr>
          <w:rFonts w:eastAsia="Calibri"/>
          <w:b/>
          <w:sz w:val="19"/>
          <w:szCs w:val="19"/>
          <w:lang w:eastAsia="en-US"/>
        </w:rPr>
      </w:pPr>
    </w:p>
    <w:p w:rsidR="000D0A0D" w:rsidRPr="00441DB8" w:rsidRDefault="000D0A0D" w:rsidP="00815038">
      <w:pPr>
        <w:rPr>
          <w:rFonts w:eastAsia="Calibri"/>
          <w:b/>
          <w:sz w:val="19"/>
          <w:szCs w:val="19"/>
          <w:u w:val="single"/>
          <w:lang w:eastAsia="en-US"/>
        </w:rPr>
      </w:pPr>
      <w:r w:rsidRPr="00441DB8">
        <w:rPr>
          <w:rFonts w:eastAsia="Calibri"/>
          <w:b/>
          <w:sz w:val="19"/>
          <w:szCs w:val="19"/>
          <w:u w:val="single"/>
          <w:lang w:eastAsia="en-US"/>
        </w:rPr>
        <w:t>Saflık:</w:t>
      </w:r>
    </w:p>
    <w:p w:rsidR="00251CB0" w:rsidRPr="00441DB8" w:rsidRDefault="00251CB0" w:rsidP="00815038">
      <w:pPr>
        <w:rPr>
          <w:rFonts w:eastAsia="Calibri"/>
          <w:b/>
          <w:sz w:val="19"/>
          <w:szCs w:val="19"/>
          <w:u w:val="single"/>
          <w:lang w:eastAsia="en-US"/>
        </w:rPr>
      </w:pPr>
    </w:p>
    <w:p w:rsidR="000D0A0D" w:rsidRPr="00441DB8" w:rsidRDefault="000D0A0D" w:rsidP="00815038">
      <w:pPr>
        <w:rPr>
          <w:rFonts w:eastAsia="Calibri"/>
          <w:sz w:val="19"/>
          <w:szCs w:val="19"/>
          <w:lang w:val="de-DE" w:eastAsia="en-US"/>
        </w:rPr>
      </w:pPr>
      <w:r w:rsidRPr="00441DB8">
        <w:rPr>
          <w:rFonts w:eastAsia="Calibri"/>
          <w:sz w:val="19"/>
          <w:szCs w:val="19"/>
          <w:lang w:eastAsia="en-US"/>
        </w:rPr>
        <w:tab/>
      </w:r>
      <w:r w:rsidR="00FE46D5" w:rsidRPr="00441DB8">
        <w:rPr>
          <w:rFonts w:eastAsia="Calibri"/>
          <w:b/>
          <w:sz w:val="19"/>
          <w:szCs w:val="19"/>
          <w:lang w:val="de-DE" w:eastAsia="en-US"/>
        </w:rPr>
        <w:t>Asit değeri</w:t>
      </w:r>
      <w:r w:rsidRPr="00441DB8">
        <w:rPr>
          <w:rFonts w:eastAsia="Calibri"/>
          <w:b/>
          <w:sz w:val="19"/>
          <w:szCs w:val="19"/>
          <w:lang w:val="de-DE" w:eastAsia="en-US"/>
        </w:rPr>
        <w:t>:</w:t>
      </w:r>
      <w:r w:rsidRPr="00441DB8">
        <w:rPr>
          <w:rFonts w:eastAsia="Calibri"/>
          <w:b/>
          <w:sz w:val="19"/>
          <w:szCs w:val="19"/>
          <w:lang w:val="de-DE" w:eastAsia="en-US"/>
        </w:rPr>
        <w:tab/>
      </w:r>
      <w:r w:rsidRPr="00441DB8">
        <w:rPr>
          <w:rFonts w:eastAsia="Calibri"/>
          <w:sz w:val="19"/>
          <w:szCs w:val="19"/>
          <w:lang w:val="de-DE" w:eastAsia="en-US"/>
        </w:rPr>
        <w:tab/>
        <w:t>17’den az ve 24’ten fazla olmamalıdır.</w:t>
      </w:r>
    </w:p>
    <w:p w:rsidR="00251CB0" w:rsidRPr="00441DB8" w:rsidRDefault="00251CB0" w:rsidP="00815038">
      <w:pPr>
        <w:rPr>
          <w:rFonts w:eastAsia="Calibri"/>
          <w:sz w:val="19"/>
          <w:szCs w:val="19"/>
          <w:lang w:val="de-DE" w:eastAsia="en-US"/>
        </w:rPr>
      </w:pPr>
    </w:p>
    <w:p w:rsidR="000D0A0D" w:rsidRPr="00441DB8" w:rsidRDefault="000D0A0D" w:rsidP="00815038">
      <w:pPr>
        <w:rPr>
          <w:rFonts w:eastAsia="Calibri"/>
          <w:sz w:val="19"/>
          <w:szCs w:val="19"/>
          <w:lang w:val="de-DE" w:eastAsia="en-US"/>
        </w:rPr>
      </w:pPr>
      <w:r w:rsidRPr="00441DB8">
        <w:rPr>
          <w:rFonts w:eastAsia="Calibri"/>
          <w:sz w:val="19"/>
          <w:szCs w:val="19"/>
          <w:lang w:val="de-DE" w:eastAsia="en-US"/>
        </w:rPr>
        <w:t xml:space="preserve"> </w:t>
      </w:r>
      <w:r w:rsidRPr="00441DB8">
        <w:rPr>
          <w:rFonts w:eastAsia="Calibri"/>
          <w:sz w:val="19"/>
          <w:szCs w:val="19"/>
          <w:lang w:val="de-DE" w:eastAsia="en-US"/>
        </w:rPr>
        <w:tab/>
      </w:r>
      <w:r w:rsidRPr="00441DB8">
        <w:rPr>
          <w:rFonts w:eastAsia="Calibri"/>
          <w:b/>
          <w:sz w:val="19"/>
          <w:szCs w:val="19"/>
          <w:lang w:val="de-DE" w:eastAsia="en-US"/>
        </w:rPr>
        <w:t>Sabunlaşma sayısı:</w:t>
      </w:r>
      <w:r w:rsidRPr="00441DB8">
        <w:rPr>
          <w:rFonts w:eastAsia="Calibri"/>
          <w:b/>
          <w:sz w:val="19"/>
          <w:szCs w:val="19"/>
          <w:lang w:val="de-DE" w:eastAsia="en-US"/>
        </w:rPr>
        <w:tab/>
      </w:r>
      <w:r w:rsidRPr="00441DB8">
        <w:rPr>
          <w:rFonts w:eastAsia="Calibri"/>
          <w:sz w:val="19"/>
          <w:szCs w:val="19"/>
          <w:lang w:val="de-DE" w:eastAsia="en-US"/>
        </w:rPr>
        <w:t>87-104</w:t>
      </w:r>
    </w:p>
    <w:p w:rsidR="00251CB0" w:rsidRPr="00441DB8" w:rsidRDefault="00251CB0" w:rsidP="00815038">
      <w:pPr>
        <w:rPr>
          <w:rFonts w:eastAsia="Calibri"/>
          <w:sz w:val="19"/>
          <w:szCs w:val="19"/>
          <w:lang w:val="de-DE" w:eastAsia="en-US"/>
        </w:rPr>
      </w:pPr>
    </w:p>
    <w:p w:rsidR="000D0A0D" w:rsidRPr="00441DB8" w:rsidRDefault="000D0A0D" w:rsidP="00815038">
      <w:pPr>
        <w:rPr>
          <w:rFonts w:eastAsia="Calibri"/>
          <w:sz w:val="19"/>
          <w:szCs w:val="19"/>
          <w:lang w:val="de-DE" w:eastAsia="en-US"/>
        </w:rPr>
      </w:pPr>
      <w:r w:rsidRPr="00441DB8">
        <w:rPr>
          <w:rFonts w:eastAsia="Calibri"/>
          <w:sz w:val="19"/>
          <w:szCs w:val="19"/>
          <w:lang w:val="de-DE" w:eastAsia="en-US"/>
        </w:rPr>
        <w:tab/>
      </w:r>
      <w:r w:rsidR="009A608C" w:rsidRPr="00441DB8">
        <w:rPr>
          <w:rFonts w:eastAsia="Calibri"/>
          <w:b/>
          <w:sz w:val="19"/>
          <w:szCs w:val="19"/>
          <w:lang w:val="de-DE" w:eastAsia="en-US"/>
        </w:rPr>
        <w:t>Peroksit değeri</w:t>
      </w:r>
      <w:r w:rsidRPr="00441DB8">
        <w:rPr>
          <w:rFonts w:eastAsia="Calibri"/>
          <w:b/>
          <w:sz w:val="19"/>
          <w:szCs w:val="19"/>
          <w:lang w:val="de-DE" w:eastAsia="en-US"/>
        </w:rPr>
        <w:t>:</w:t>
      </w:r>
      <w:r w:rsidRPr="00441DB8">
        <w:rPr>
          <w:rFonts w:eastAsia="Calibri"/>
          <w:b/>
          <w:sz w:val="19"/>
          <w:szCs w:val="19"/>
          <w:lang w:val="de-DE" w:eastAsia="en-US"/>
        </w:rPr>
        <w:tab/>
      </w:r>
      <w:r w:rsidRPr="00441DB8">
        <w:rPr>
          <w:rFonts w:eastAsia="Calibri"/>
          <w:b/>
          <w:sz w:val="19"/>
          <w:szCs w:val="19"/>
          <w:lang w:val="de-DE" w:eastAsia="en-US"/>
        </w:rPr>
        <w:tab/>
      </w:r>
      <w:r w:rsidRPr="00441DB8">
        <w:rPr>
          <w:rFonts w:eastAsia="Calibri"/>
          <w:sz w:val="19"/>
          <w:szCs w:val="19"/>
          <w:lang w:val="de-DE" w:eastAsia="en-US"/>
        </w:rPr>
        <w:t>5’den fazla olmamalıdır.</w:t>
      </w:r>
    </w:p>
    <w:p w:rsidR="00251CB0" w:rsidRPr="00441DB8" w:rsidRDefault="00251CB0" w:rsidP="00815038">
      <w:pPr>
        <w:rPr>
          <w:rFonts w:eastAsia="Calibri"/>
          <w:sz w:val="19"/>
          <w:szCs w:val="19"/>
          <w:lang w:val="de-DE" w:eastAsia="en-US"/>
        </w:rPr>
      </w:pPr>
    </w:p>
    <w:p w:rsidR="000D0A0D" w:rsidRPr="00441DB8" w:rsidRDefault="000D0A0D" w:rsidP="00815038">
      <w:pPr>
        <w:tabs>
          <w:tab w:val="left" w:pos="2835"/>
        </w:tabs>
        <w:ind w:firstLine="709"/>
        <w:rPr>
          <w:rFonts w:eastAsia="Calibri"/>
          <w:sz w:val="19"/>
          <w:szCs w:val="19"/>
          <w:lang w:val="de-DE" w:eastAsia="en-US"/>
        </w:rPr>
      </w:pPr>
      <w:r w:rsidRPr="00441DB8">
        <w:rPr>
          <w:rFonts w:eastAsia="Calibri"/>
          <w:b/>
          <w:sz w:val="19"/>
          <w:szCs w:val="19"/>
          <w:lang w:val="de-DE" w:eastAsia="en-US"/>
        </w:rPr>
        <w:t xml:space="preserve">Gliserol ve diğer polioller: </w:t>
      </w:r>
      <w:r w:rsidRPr="00441DB8">
        <w:rPr>
          <w:rFonts w:eastAsia="Calibri"/>
          <w:sz w:val="19"/>
          <w:szCs w:val="19"/>
          <w:lang w:val="de-DE" w:eastAsia="en-US"/>
        </w:rPr>
        <w:t>Gliserol cinsinden % 0.5’den fazla olmamalıdır.</w:t>
      </w:r>
    </w:p>
    <w:p w:rsidR="00251CB0" w:rsidRPr="00441DB8" w:rsidRDefault="00251CB0" w:rsidP="00815038">
      <w:pPr>
        <w:rPr>
          <w:rFonts w:eastAsia="Calibri"/>
          <w:sz w:val="19"/>
          <w:szCs w:val="19"/>
          <w:lang w:val="de-DE" w:eastAsia="en-US"/>
        </w:rPr>
      </w:pPr>
    </w:p>
    <w:p w:rsidR="00251CB0" w:rsidRPr="00441DB8" w:rsidRDefault="000D0A0D" w:rsidP="00815038">
      <w:pPr>
        <w:rPr>
          <w:rFonts w:eastAsia="Calibri"/>
          <w:b/>
          <w:sz w:val="19"/>
          <w:szCs w:val="19"/>
          <w:lang w:val="de-DE" w:eastAsia="en-US"/>
        </w:rPr>
      </w:pPr>
      <w:r w:rsidRPr="00441DB8">
        <w:rPr>
          <w:rFonts w:eastAsia="Calibri"/>
          <w:sz w:val="19"/>
          <w:szCs w:val="19"/>
          <w:lang w:val="de-DE" w:eastAsia="en-US"/>
        </w:rPr>
        <w:tab/>
      </w:r>
      <w:r w:rsidRPr="00441DB8">
        <w:rPr>
          <w:rFonts w:eastAsia="Calibri"/>
          <w:b/>
          <w:sz w:val="19"/>
          <w:szCs w:val="19"/>
          <w:lang w:val="de-DE" w:eastAsia="en-US"/>
        </w:rPr>
        <w:t xml:space="preserve">Keresin, parafinler ve </w:t>
      </w:r>
    </w:p>
    <w:p w:rsidR="000D0A0D" w:rsidRPr="00441DB8" w:rsidRDefault="000D0A0D" w:rsidP="00815038">
      <w:pPr>
        <w:ind w:left="2832" w:hanging="2124"/>
        <w:jc w:val="both"/>
        <w:rPr>
          <w:sz w:val="19"/>
          <w:szCs w:val="19"/>
        </w:rPr>
      </w:pPr>
      <w:r w:rsidRPr="00441DB8">
        <w:rPr>
          <w:rFonts w:eastAsia="Calibri"/>
          <w:b/>
          <w:sz w:val="19"/>
          <w:szCs w:val="19"/>
          <w:lang w:val="de-DE" w:eastAsia="en-US"/>
        </w:rPr>
        <w:t>bazı diğer mumlar:</w:t>
      </w:r>
      <w:r w:rsidR="00251CB0" w:rsidRPr="00441DB8">
        <w:rPr>
          <w:rFonts w:eastAsia="Calibri"/>
          <w:b/>
          <w:sz w:val="19"/>
          <w:szCs w:val="19"/>
          <w:lang w:val="de-DE" w:eastAsia="en-US"/>
        </w:rPr>
        <w:tab/>
      </w:r>
      <w:r w:rsidR="00251CB0" w:rsidRPr="00441DB8">
        <w:rPr>
          <w:sz w:val="19"/>
          <w:szCs w:val="19"/>
        </w:rPr>
        <w:t>Numunenin 3,0 gramı 10 ml'lik cam balon içerisine konur, 30 ml, %4'lük (w/v) potasyum hidroksit çözeltisi, aldehitsiz etanole konur ve 2 saat boyunca geri akış kondansatörü altında yavaşça kaynatılır. Kondansatör çıkarılır ve hemen bir termometre yerleştirilir. Cam balon 80 °C suyun altında konur ve çözelti sürekli çalkalanarak soğumaya bırakılır. Çözelti opak görünmesine rağmen, sıcaklık 65 °C'ye ulaşana dek çözelti oluşmaz.</w:t>
      </w:r>
    </w:p>
    <w:p w:rsidR="00251CB0" w:rsidRPr="00441DB8" w:rsidRDefault="00251CB0" w:rsidP="00815038">
      <w:pPr>
        <w:ind w:left="2832" w:hanging="2124"/>
        <w:jc w:val="both"/>
        <w:rPr>
          <w:rFonts w:eastAsia="Calibri"/>
          <w:b/>
          <w:sz w:val="19"/>
          <w:szCs w:val="19"/>
          <w:lang w:val="de-DE" w:eastAsia="en-US"/>
        </w:rPr>
      </w:pPr>
    </w:p>
    <w:p w:rsidR="00251CB0" w:rsidRPr="00441DB8" w:rsidRDefault="000D0A0D" w:rsidP="00815038">
      <w:pPr>
        <w:ind w:firstLine="708"/>
        <w:rPr>
          <w:rFonts w:eastAsia="Calibri"/>
          <w:b/>
          <w:sz w:val="19"/>
          <w:szCs w:val="19"/>
          <w:lang w:val="de-DE" w:eastAsia="en-US"/>
        </w:rPr>
      </w:pPr>
      <w:r w:rsidRPr="00441DB8">
        <w:rPr>
          <w:rFonts w:eastAsia="Calibri"/>
          <w:b/>
          <w:sz w:val="19"/>
          <w:szCs w:val="19"/>
          <w:lang w:val="de-DE" w:eastAsia="en-US"/>
        </w:rPr>
        <w:t xml:space="preserve">Katı yağlar, Japon mumu, </w:t>
      </w:r>
    </w:p>
    <w:p w:rsidR="000D0A0D" w:rsidRPr="00441DB8" w:rsidRDefault="000D0A0D" w:rsidP="00815038">
      <w:pPr>
        <w:widowControl w:val="0"/>
        <w:autoSpaceDE w:val="0"/>
        <w:autoSpaceDN w:val="0"/>
        <w:adjustRightInd w:val="0"/>
        <w:ind w:left="2832" w:hanging="2124"/>
        <w:jc w:val="both"/>
        <w:rPr>
          <w:sz w:val="19"/>
          <w:szCs w:val="19"/>
        </w:rPr>
      </w:pPr>
      <w:r w:rsidRPr="00441DB8">
        <w:rPr>
          <w:rFonts w:eastAsia="Calibri"/>
          <w:b/>
          <w:sz w:val="19"/>
          <w:szCs w:val="19"/>
          <w:lang w:val="de-DE" w:eastAsia="en-US"/>
        </w:rPr>
        <w:t>rozin ve sabunlar:</w:t>
      </w:r>
      <w:r w:rsidR="00251CB0" w:rsidRPr="00441DB8">
        <w:rPr>
          <w:rFonts w:eastAsia="Calibri"/>
          <w:b/>
          <w:sz w:val="19"/>
          <w:szCs w:val="19"/>
          <w:lang w:val="de-DE" w:eastAsia="en-US"/>
        </w:rPr>
        <w:tab/>
      </w:r>
      <w:r w:rsidR="00251CB0" w:rsidRPr="00441DB8">
        <w:rPr>
          <w:sz w:val="19"/>
          <w:szCs w:val="19"/>
        </w:rPr>
        <w:t>Örneğin 1 gramı 30 dakika süreyle 35 ml 1'e 7'lik sodyum hidroksit çözelti ile kaynatılır, bu sırada arada bir su ekleyerek hacim muhafaza edilir ve karışım soğutulur. Mum kısım ayrılır ve sıvı berrak kalır. Soğuk karışım süzülür ve filtre, hidroklorik asit ile asitlenir. Çökelti oluşumu görülmez.</w:t>
      </w:r>
    </w:p>
    <w:p w:rsidR="00251CB0" w:rsidRPr="00441DB8" w:rsidRDefault="00251CB0" w:rsidP="00815038">
      <w:pPr>
        <w:widowControl w:val="0"/>
        <w:autoSpaceDE w:val="0"/>
        <w:autoSpaceDN w:val="0"/>
        <w:adjustRightInd w:val="0"/>
        <w:ind w:left="2832" w:hanging="2124"/>
        <w:jc w:val="both"/>
        <w:rPr>
          <w:sz w:val="19"/>
          <w:szCs w:val="19"/>
        </w:rPr>
      </w:pPr>
    </w:p>
    <w:p w:rsidR="000D0A0D" w:rsidRPr="00441DB8" w:rsidRDefault="000D0A0D" w:rsidP="00815038">
      <w:pPr>
        <w:ind w:left="2832" w:hanging="2123"/>
        <w:jc w:val="both"/>
        <w:rPr>
          <w:rFonts w:eastAsia="Calibri"/>
          <w:sz w:val="19"/>
          <w:szCs w:val="19"/>
          <w:lang w:val="de-DE" w:eastAsia="en-US"/>
        </w:rPr>
      </w:pPr>
      <w:r w:rsidRPr="00441DB8">
        <w:rPr>
          <w:rFonts w:eastAsia="Calibri"/>
          <w:b/>
          <w:sz w:val="19"/>
          <w:szCs w:val="19"/>
          <w:lang w:val="de-DE" w:eastAsia="en-US"/>
        </w:rPr>
        <w:t>Arsenik:</w:t>
      </w:r>
      <w:r w:rsidR="00251CB0" w:rsidRPr="00441DB8">
        <w:rPr>
          <w:rFonts w:eastAsia="Calibri"/>
          <w:sz w:val="19"/>
          <w:szCs w:val="19"/>
          <w:lang w:val="de-DE" w:eastAsia="en-US"/>
        </w:rPr>
        <w:tab/>
      </w:r>
      <w:r w:rsidRPr="00441DB8">
        <w:rPr>
          <w:rFonts w:eastAsia="Calibri"/>
          <w:sz w:val="19"/>
          <w:szCs w:val="19"/>
          <w:lang w:val="de-DE" w:eastAsia="en-US"/>
        </w:rPr>
        <w:t>3 mg/kg’dan fazla olmamalıdır.</w:t>
      </w:r>
    </w:p>
    <w:p w:rsidR="00251CB0" w:rsidRPr="00441DB8" w:rsidRDefault="00251CB0" w:rsidP="00815038">
      <w:pPr>
        <w:ind w:left="2832" w:hanging="2123"/>
        <w:jc w:val="both"/>
        <w:rPr>
          <w:rFonts w:eastAsia="Calibri"/>
          <w:sz w:val="19"/>
          <w:szCs w:val="19"/>
          <w:lang w:val="de-DE" w:eastAsia="en-US"/>
        </w:rPr>
      </w:pPr>
    </w:p>
    <w:p w:rsidR="000D0A0D" w:rsidRPr="00441DB8" w:rsidRDefault="000D0A0D" w:rsidP="00815038">
      <w:pPr>
        <w:ind w:left="2830" w:hanging="2121"/>
        <w:jc w:val="both"/>
        <w:rPr>
          <w:rFonts w:eastAsia="Calibri"/>
          <w:sz w:val="19"/>
          <w:szCs w:val="19"/>
          <w:lang w:val="de-DE" w:eastAsia="en-US"/>
        </w:rPr>
      </w:pPr>
      <w:r w:rsidRPr="00441DB8">
        <w:rPr>
          <w:rFonts w:eastAsia="Calibri"/>
          <w:b/>
          <w:sz w:val="19"/>
          <w:szCs w:val="19"/>
          <w:lang w:val="de-DE" w:eastAsia="en-US"/>
        </w:rPr>
        <w:t>Kurşun:</w:t>
      </w:r>
      <w:r w:rsidRPr="00441DB8">
        <w:rPr>
          <w:rFonts w:eastAsia="Calibri"/>
          <w:sz w:val="19"/>
          <w:szCs w:val="19"/>
          <w:lang w:val="de-DE" w:eastAsia="en-US"/>
        </w:rPr>
        <w:tab/>
      </w:r>
      <w:r w:rsidRPr="00441DB8">
        <w:rPr>
          <w:rFonts w:eastAsia="Calibri"/>
          <w:sz w:val="19"/>
          <w:szCs w:val="19"/>
          <w:lang w:val="de-DE" w:eastAsia="en-US"/>
        </w:rPr>
        <w:tab/>
        <w:t>2 mg/kg’dan fazla olmamalıdır.</w:t>
      </w:r>
    </w:p>
    <w:p w:rsidR="00251CB0" w:rsidRPr="00441DB8" w:rsidRDefault="00251CB0" w:rsidP="00815038">
      <w:pPr>
        <w:ind w:left="2830" w:hanging="2121"/>
        <w:jc w:val="both"/>
        <w:rPr>
          <w:rFonts w:eastAsia="Calibri"/>
          <w:sz w:val="19"/>
          <w:szCs w:val="19"/>
          <w:lang w:val="de-DE" w:eastAsia="en-US"/>
        </w:rPr>
      </w:pPr>
    </w:p>
    <w:p w:rsidR="000D0A0D" w:rsidRPr="00441DB8" w:rsidRDefault="008A2DDD" w:rsidP="00815038">
      <w:pPr>
        <w:ind w:left="2832" w:hanging="2124"/>
        <w:jc w:val="both"/>
        <w:rPr>
          <w:rFonts w:eastAsia="Calibri"/>
          <w:sz w:val="19"/>
          <w:szCs w:val="19"/>
          <w:lang w:val="de-DE" w:eastAsia="en-US"/>
        </w:rPr>
      </w:pPr>
      <w:r w:rsidRPr="00441DB8">
        <w:rPr>
          <w:rFonts w:eastAsia="Calibri"/>
          <w:b/>
          <w:sz w:val="19"/>
          <w:szCs w:val="19"/>
          <w:lang w:val="de-DE" w:eastAsia="en-US"/>
        </w:rPr>
        <w:t>Civa</w:t>
      </w:r>
      <w:r w:rsidR="000D0A0D" w:rsidRPr="00441DB8">
        <w:rPr>
          <w:rFonts w:eastAsia="Calibri"/>
          <w:b/>
          <w:sz w:val="19"/>
          <w:szCs w:val="19"/>
          <w:lang w:val="de-DE" w:eastAsia="en-US"/>
        </w:rPr>
        <w:t>:</w:t>
      </w:r>
      <w:r w:rsidR="00251CB0" w:rsidRPr="00441DB8">
        <w:rPr>
          <w:rFonts w:eastAsia="Calibri"/>
          <w:sz w:val="19"/>
          <w:szCs w:val="19"/>
          <w:lang w:val="de-DE" w:eastAsia="en-US"/>
        </w:rPr>
        <w:tab/>
      </w:r>
      <w:r w:rsidR="000D0A0D" w:rsidRPr="00441DB8">
        <w:rPr>
          <w:rFonts w:eastAsia="Calibri"/>
          <w:sz w:val="19"/>
          <w:szCs w:val="19"/>
          <w:lang w:val="de-DE" w:eastAsia="en-US"/>
        </w:rPr>
        <w:t>1 mg/kg’dan fazla olmamalıdır.</w:t>
      </w:r>
    </w:p>
    <w:p w:rsidR="00251CB0" w:rsidRPr="00441DB8" w:rsidRDefault="00251CB0" w:rsidP="00815038">
      <w:pPr>
        <w:ind w:left="2832" w:hanging="2124"/>
        <w:jc w:val="both"/>
        <w:rPr>
          <w:rFonts w:eastAsia="Calibri"/>
          <w:sz w:val="19"/>
          <w:szCs w:val="19"/>
          <w:lang w:val="de-DE" w:eastAsia="en-US"/>
        </w:rPr>
      </w:pPr>
    </w:p>
    <w:p w:rsidR="000D0A0D" w:rsidRPr="00441DB8" w:rsidRDefault="000D0A0D" w:rsidP="00815038">
      <w:pPr>
        <w:rPr>
          <w:rFonts w:eastAsia="Calibri"/>
          <w:sz w:val="19"/>
          <w:szCs w:val="19"/>
          <w:lang w:val="de-DE" w:eastAsia="en-US"/>
        </w:rPr>
      </w:pPr>
    </w:p>
    <w:p w:rsidR="000D0A0D" w:rsidRPr="00441DB8" w:rsidRDefault="000D0A0D" w:rsidP="00815038">
      <w:pPr>
        <w:ind w:left="2832" w:hanging="2832"/>
        <w:jc w:val="both"/>
        <w:rPr>
          <w:rFonts w:eastAsia="Calibri"/>
          <w:b/>
          <w:sz w:val="19"/>
          <w:szCs w:val="19"/>
          <w:u w:val="single"/>
          <w:lang w:val="de-DE" w:eastAsia="en-US"/>
        </w:rPr>
      </w:pPr>
      <w:r w:rsidRPr="00441DB8">
        <w:rPr>
          <w:rFonts w:eastAsia="Calibri"/>
          <w:b/>
          <w:sz w:val="19"/>
          <w:szCs w:val="19"/>
          <w:u w:val="single"/>
          <w:lang w:val="de-DE" w:eastAsia="en-US"/>
        </w:rPr>
        <w:t>E 902 KANDELİLLA MUMU</w:t>
      </w:r>
    </w:p>
    <w:p w:rsidR="000D0A0D" w:rsidRPr="00441DB8" w:rsidRDefault="000D0A0D" w:rsidP="00815038">
      <w:pPr>
        <w:ind w:left="2832" w:hanging="2832"/>
        <w:jc w:val="both"/>
        <w:rPr>
          <w:rFonts w:eastAsia="Calibri"/>
          <w:b/>
          <w:sz w:val="19"/>
          <w:szCs w:val="19"/>
          <w:u w:val="single"/>
          <w:lang w:val="de-DE" w:eastAsia="en-US"/>
        </w:rPr>
      </w:pPr>
    </w:p>
    <w:p w:rsidR="00251CB0" w:rsidRPr="00441DB8" w:rsidRDefault="00251CB0" w:rsidP="00815038">
      <w:pPr>
        <w:ind w:left="2832" w:hanging="2832"/>
        <w:jc w:val="both"/>
        <w:rPr>
          <w:rFonts w:eastAsia="Calibri"/>
          <w:b/>
          <w:sz w:val="19"/>
          <w:szCs w:val="19"/>
          <w:u w:val="single"/>
          <w:lang w:eastAsia="en-US"/>
        </w:rPr>
      </w:pPr>
      <w:r w:rsidRPr="00441DB8">
        <w:rPr>
          <w:rFonts w:eastAsia="Calibri"/>
          <w:b/>
          <w:sz w:val="19"/>
          <w:szCs w:val="19"/>
          <w:u w:val="single"/>
          <w:lang w:eastAsia="en-US"/>
        </w:rPr>
        <w:t>Eşanlamlılar:</w:t>
      </w:r>
    </w:p>
    <w:p w:rsidR="00251CB0" w:rsidRPr="00441DB8" w:rsidRDefault="00251CB0" w:rsidP="00815038">
      <w:pPr>
        <w:ind w:left="2832" w:hanging="2832"/>
        <w:jc w:val="both"/>
        <w:rPr>
          <w:rFonts w:eastAsia="Calibri"/>
          <w:b/>
          <w:sz w:val="19"/>
          <w:szCs w:val="19"/>
          <w:u w:val="single"/>
          <w:lang w:eastAsia="en-US"/>
        </w:rPr>
      </w:pPr>
    </w:p>
    <w:p w:rsidR="000D0A0D" w:rsidRPr="00441DB8" w:rsidRDefault="000D0A0D" w:rsidP="00815038">
      <w:pPr>
        <w:ind w:left="2832" w:hanging="2832"/>
        <w:jc w:val="both"/>
        <w:rPr>
          <w:rFonts w:eastAsia="Calibri"/>
          <w:sz w:val="19"/>
          <w:szCs w:val="19"/>
          <w:lang w:val="de-DE" w:eastAsia="en-US"/>
        </w:rPr>
      </w:pPr>
      <w:r w:rsidRPr="00441DB8">
        <w:rPr>
          <w:rFonts w:eastAsia="Calibri"/>
          <w:b/>
          <w:sz w:val="19"/>
          <w:szCs w:val="19"/>
          <w:u w:val="single"/>
          <w:lang w:val="de-DE" w:eastAsia="en-US"/>
        </w:rPr>
        <w:t>Tanım:</w:t>
      </w:r>
      <w:r w:rsidRPr="00441DB8">
        <w:rPr>
          <w:rFonts w:eastAsia="Calibri"/>
          <w:b/>
          <w:sz w:val="19"/>
          <w:szCs w:val="19"/>
          <w:lang w:val="de-DE" w:eastAsia="en-US"/>
        </w:rPr>
        <w:tab/>
      </w:r>
      <w:r w:rsidRPr="00441DB8">
        <w:rPr>
          <w:rFonts w:eastAsia="Calibri"/>
          <w:sz w:val="19"/>
          <w:szCs w:val="19"/>
          <w:lang w:val="de-DE" w:eastAsia="en-US"/>
        </w:rPr>
        <w:t>Kandelilla</w:t>
      </w:r>
      <w:r w:rsidRPr="00441DB8">
        <w:rPr>
          <w:rFonts w:eastAsia="Calibri"/>
          <w:b/>
          <w:sz w:val="19"/>
          <w:szCs w:val="19"/>
          <w:lang w:val="de-DE" w:eastAsia="en-US"/>
        </w:rPr>
        <w:t xml:space="preserve"> </w:t>
      </w:r>
      <w:r w:rsidRPr="00441DB8">
        <w:rPr>
          <w:rFonts w:eastAsia="Calibri"/>
          <w:sz w:val="19"/>
          <w:szCs w:val="19"/>
          <w:lang w:val="de-DE" w:eastAsia="en-US"/>
        </w:rPr>
        <w:t xml:space="preserve">mumu, kandelilla bitkisi </w:t>
      </w:r>
      <w:r w:rsidRPr="00441DB8">
        <w:rPr>
          <w:rFonts w:eastAsia="Calibri"/>
          <w:i/>
          <w:sz w:val="19"/>
          <w:szCs w:val="19"/>
          <w:lang w:val="de-DE" w:eastAsia="en-US"/>
        </w:rPr>
        <w:t>Euphorbia antisyphilitica’</w:t>
      </w:r>
      <w:r w:rsidRPr="00441DB8">
        <w:rPr>
          <w:rFonts w:eastAsia="Calibri"/>
          <w:sz w:val="19"/>
          <w:szCs w:val="19"/>
          <w:lang w:val="de-DE" w:eastAsia="en-US"/>
        </w:rPr>
        <w:t xml:space="preserve">nın yapraklarından elde edilen saflaştırılmış bir mumdur. </w:t>
      </w:r>
    </w:p>
    <w:p w:rsidR="00251CB0" w:rsidRPr="00441DB8" w:rsidRDefault="00251CB0" w:rsidP="00815038">
      <w:pPr>
        <w:ind w:left="2832" w:hanging="2832"/>
        <w:jc w:val="both"/>
        <w:rPr>
          <w:rFonts w:eastAsia="Calibri"/>
          <w:sz w:val="19"/>
          <w:szCs w:val="19"/>
          <w:lang w:val="de-DE" w:eastAsia="en-US"/>
        </w:rPr>
      </w:pPr>
    </w:p>
    <w:p w:rsidR="000D0A0D" w:rsidRPr="00441DB8" w:rsidRDefault="000D0A0D" w:rsidP="00815038">
      <w:pPr>
        <w:ind w:left="2832" w:hanging="2124"/>
        <w:jc w:val="both"/>
        <w:rPr>
          <w:rFonts w:eastAsia="Calibri"/>
          <w:sz w:val="19"/>
          <w:szCs w:val="19"/>
          <w:lang w:val="de-DE" w:eastAsia="en-US"/>
        </w:rPr>
      </w:pPr>
      <w:r w:rsidRPr="00441DB8">
        <w:rPr>
          <w:rFonts w:eastAsia="Calibri"/>
          <w:b/>
          <w:sz w:val="19"/>
          <w:szCs w:val="19"/>
          <w:lang w:val="de-DE" w:eastAsia="en-US"/>
        </w:rPr>
        <w:t>Einecs:</w:t>
      </w:r>
      <w:r w:rsidRPr="00441DB8">
        <w:rPr>
          <w:rFonts w:eastAsia="Calibri"/>
          <w:b/>
          <w:sz w:val="19"/>
          <w:szCs w:val="19"/>
          <w:lang w:val="de-DE" w:eastAsia="en-US"/>
        </w:rPr>
        <w:tab/>
      </w:r>
      <w:r w:rsidRPr="00441DB8">
        <w:rPr>
          <w:rFonts w:eastAsia="Calibri"/>
          <w:sz w:val="19"/>
          <w:szCs w:val="19"/>
          <w:lang w:val="de-DE" w:eastAsia="en-US"/>
        </w:rPr>
        <w:t>232-347-0</w:t>
      </w:r>
    </w:p>
    <w:p w:rsidR="00251CB0" w:rsidRPr="00441DB8" w:rsidRDefault="00251CB0" w:rsidP="00815038">
      <w:pPr>
        <w:ind w:left="2832" w:hanging="2124"/>
        <w:jc w:val="both"/>
        <w:rPr>
          <w:rFonts w:eastAsia="Calibri"/>
          <w:sz w:val="19"/>
          <w:szCs w:val="19"/>
          <w:lang w:val="de-DE" w:eastAsia="en-US"/>
        </w:rPr>
      </w:pPr>
    </w:p>
    <w:p w:rsidR="00251CB0" w:rsidRPr="00441DB8" w:rsidRDefault="00251CB0" w:rsidP="00815038">
      <w:pPr>
        <w:ind w:left="2832" w:hanging="2124"/>
        <w:jc w:val="both"/>
        <w:rPr>
          <w:rFonts w:eastAsia="Calibri"/>
          <w:b/>
          <w:sz w:val="19"/>
          <w:szCs w:val="19"/>
          <w:lang w:val="de-DE" w:eastAsia="en-US"/>
        </w:rPr>
      </w:pPr>
      <w:r w:rsidRPr="00441DB8">
        <w:rPr>
          <w:rFonts w:eastAsia="Calibri"/>
          <w:b/>
          <w:sz w:val="19"/>
          <w:szCs w:val="19"/>
          <w:lang w:val="de-DE" w:eastAsia="en-US"/>
        </w:rPr>
        <w:t>Kimyasal adı:</w:t>
      </w:r>
    </w:p>
    <w:p w:rsidR="00251CB0" w:rsidRPr="00441DB8" w:rsidRDefault="00251CB0" w:rsidP="00815038">
      <w:pPr>
        <w:ind w:left="2832" w:hanging="2124"/>
        <w:jc w:val="both"/>
        <w:rPr>
          <w:rFonts w:eastAsia="Calibri"/>
          <w:b/>
          <w:sz w:val="19"/>
          <w:szCs w:val="19"/>
          <w:lang w:eastAsia="en-US"/>
        </w:rPr>
      </w:pPr>
    </w:p>
    <w:p w:rsidR="00251CB0" w:rsidRPr="00441DB8" w:rsidRDefault="00251CB0" w:rsidP="00815038">
      <w:pPr>
        <w:ind w:left="2832" w:hanging="2124"/>
        <w:jc w:val="both"/>
        <w:rPr>
          <w:rFonts w:eastAsia="Calibri"/>
          <w:b/>
          <w:sz w:val="19"/>
          <w:szCs w:val="19"/>
          <w:lang w:val="fr-FR" w:eastAsia="en-US"/>
        </w:rPr>
      </w:pPr>
      <w:r w:rsidRPr="00441DB8">
        <w:rPr>
          <w:rFonts w:eastAsia="Calibri"/>
          <w:b/>
          <w:sz w:val="19"/>
          <w:szCs w:val="19"/>
          <w:lang w:val="fr-FR" w:eastAsia="en-US"/>
        </w:rPr>
        <w:t>Kimyasal formülü:</w:t>
      </w:r>
    </w:p>
    <w:p w:rsidR="00251CB0" w:rsidRPr="00441DB8" w:rsidRDefault="00251CB0" w:rsidP="00815038">
      <w:pPr>
        <w:ind w:left="2832" w:hanging="2124"/>
        <w:jc w:val="both"/>
        <w:rPr>
          <w:rFonts w:eastAsia="Calibri"/>
          <w:b/>
          <w:sz w:val="19"/>
          <w:szCs w:val="19"/>
          <w:lang w:val="fr-FR" w:eastAsia="en-US"/>
        </w:rPr>
      </w:pPr>
    </w:p>
    <w:p w:rsidR="00251CB0" w:rsidRPr="00441DB8" w:rsidRDefault="001016C5" w:rsidP="00815038">
      <w:pPr>
        <w:ind w:left="2832" w:hanging="2124"/>
        <w:jc w:val="both"/>
        <w:rPr>
          <w:rFonts w:eastAsia="Calibri"/>
          <w:b/>
          <w:sz w:val="19"/>
          <w:szCs w:val="19"/>
          <w:lang w:val="nl-NL" w:eastAsia="en-US"/>
        </w:rPr>
      </w:pPr>
      <w:r>
        <w:rPr>
          <w:rFonts w:eastAsia="Calibri"/>
          <w:b/>
          <w:sz w:val="19"/>
          <w:szCs w:val="19"/>
          <w:lang w:val="nl-NL" w:eastAsia="en-US"/>
        </w:rPr>
        <w:t>Molekül ağırlığı</w:t>
      </w:r>
      <w:r w:rsidR="00251CB0" w:rsidRPr="00441DB8">
        <w:rPr>
          <w:rFonts w:eastAsia="Calibri"/>
          <w:b/>
          <w:sz w:val="19"/>
          <w:szCs w:val="19"/>
          <w:lang w:val="nl-NL" w:eastAsia="en-US"/>
        </w:rPr>
        <w:t>:</w:t>
      </w:r>
    </w:p>
    <w:p w:rsidR="00251CB0" w:rsidRPr="00441DB8" w:rsidRDefault="00251CB0" w:rsidP="00815038">
      <w:pPr>
        <w:ind w:left="2832" w:hanging="2124"/>
        <w:jc w:val="both"/>
        <w:rPr>
          <w:rFonts w:eastAsia="Calibri"/>
          <w:b/>
          <w:sz w:val="19"/>
          <w:szCs w:val="19"/>
          <w:lang w:val="nl-NL" w:eastAsia="en-US"/>
        </w:rPr>
      </w:pPr>
    </w:p>
    <w:p w:rsidR="00251CB0" w:rsidRPr="00441DB8" w:rsidRDefault="00251CB0" w:rsidP="00815038">
      <w:pPr>
        <w:ind w:left="2832" w:hanging="2124"/>
        <w:jc w:val="both"/>
        <w:rPr>
          <w:rFonts w:eastAsia="Calibri"/>
          <w:b/>
          <w:sz w:val="19"/>
          <w:szCs w:val="19"/>
          <w:lang w:val="fr-FR" w:eastAsia="en-US"/>
        </w:rPr>
      </w:pPr>
      <w:r w:rsidRPr="00441DB8">
        <w:rPr>
          <w:rFonts w:eastAsia="Calibri"/>
          <w:b/>
          <w:sz w:val="19"/>
          <w:szCs w:val="19"/>
          <w:lang w:val="fr-FR" w:eastAsia="en-US"/>
        </w:rPr>
        <w:t>Analiz:</w:t>
      </w:r>
    </w:p>
    <w:p w:rsidR="000D0A0D" w:rsidRPr="00441DB8" w:rsidRDefault="000D0A0D" w:rsidP="00815038">
      <w:pPr>
        <w:ind w:left="2832" w:hanging="2832"/>
        <w:jc w:val="both"/>
        <w:rPr>
          <w:rFonts w:eastAsia="Calibri"/>
          <w:b/>
          <w:sz w:val="19"/>
          <w:szCs w:val="19"/>
          <w:lang w:val="de-DE" w:eastAsia="en-US"/>
        </w:rPr>
      </w:pPr>
    </w:p>
    <w:p w:rsidR="000D0A0D" w:rsidRPr="00441DB8" w:rsidRDefault="000D0A0D" w:rsidP="00815038">
      <w:pPr>
        <w:ind w:left="2832" w:hanging="2832"/>
        <w:jc w:val="both"/>
        <w:rPr>
          <w:rFonts w:eastAsia="Calibri"/>
          <w:sz w:val="19"/>
          <w:szCs w:val="19"/>
          <w:lang w:val="de-DE" w:eastAsia="en-US"/>
        </w:rPr>
      </w:pPr>
      <w:r w:rsidRPr="00441DB8">
        <w:rPr>
          <w:rFonts w:eastAsia="Calibri"/>
          <w:b/>
          <w:sz w:val="19"/>
          <w:szCs w:val="19"/>
          <w:u w:val="single"/>
          <w:lang w:val="de-DE" w:eastAsia="en-US"/>
        </w:rPr>
        <w:t>Tanımlama:</w:t>
      </w:r>
      <w:r w:rsidRPr="00441DB8">
        <w:rPr>
          <w:rFonts w:eastAsia="Calibri"/>
          <w:sz w:val="19"/>
          <w:szCs w:val="19"/>
          <w:lang w:val="de-DE" w:eastAsia="en-US"/>
        </w:rPr>
        <w:tab/>
        <w:t>Sert, sarımsı kahve rengi, şeffaf olmayandan şeffafa kadar olan mum.</w:t>
      </w:r>
    </w:p>
    <w:p w:rsidR="000D0A0D" w:rsidRPr="00441DB8" w:rsidRDefault="000D0A0D" w:rsidP="00815038">
      <w:pPr>
        <w:jc w:val="both"/>
        <w:rPr>
          <w:rFonts w:eastAsia="Calibri"/>
          <w:b/>
          <w:sz w:val="19"/>
          <w:szCs w:val="19"/>
          <w:lang w:val="de-DE" w:eastAsia="en-US"/>
        </w:rPr>
      </w:pPr>
    </w:p>
    <w:p w:rsidR="000D0A0D" w:rsidRPr="00441DB8" w:rsidRDefault="000D0A0D" w:rsidP="00815038">
      <w:pPr>
        <w:jc w:val="both"/>
        <w:rPr>
          <w:rFonts w:eastAsia="Calibri"/>
          <w:b/>
          <w:sz w:val="19"/>
          <w:szCs w:val="19"/>
          <w:u w:val="single"/>
          <w:lang w:val="de-DE" w:eastAsia="en-US"/>
        </w:rPr>
      </w:pPr>
      <w:r w:rsidRPr="00441DB8">
        <w:rPr>
          <w:rFonts w:eastAsia="Calibri"/>
          <w:b/>
          <w:sz w:val="19"/>
          <w:szCs w:val="19"/>
          <w:u w:val="single"/>
          <w:lang w:val="de-DE" w:eastAsia="en-US"/>
        </w:rPr>
        <w:lastRenderedPageBreak/>
        <w:t>Belirleme:</w:t>
      </w:r>
    </w:p>
    <w:p w:rsidR="00251CB0" w:rsidRPr="00441DB8" w:rsidRDefault="00251CB0" w:rsidP="00815038">
      <w:pPr>
        <w:rPr>
          <w:rFonts w:eastAsia="Calibri"/>
          <w:b/>
          <w:sz w:val="19"/>
          <w:szCs w:val="19"/>
          <w:lang w:val="de-DE" w:eastAsia="en-US"/>
        </w:rPr>
      </w:pPr>
      <w:r w:rsidRPr="00441DB8">
        <w:rPr>
          <w:rFonts w:eastAsia="Calibri"/>
          <w:b/>
          <w:sz w:val="19"/>
          <w:szCs w:val="19"/>
          <w:lang w:val="de-DE" w:eastAsia="en-US"/>
        </w:rPr>
        <w:tab/>
      </w:r>
    </w:p>
    <w:p w:rsidR="000D0A0D" w:rsidRPr="00441DB8" w:rsidRDefault="000D0A0D" w:rsidP="00815038">
      <w:pPr>
        <w:ind w:firstLine="708"/>
        <w:rPr>
          <w:rFonts w:eastAsia="Calibri"/>
          <w:sz w:val="19"/>
          <w:szCs w:val="19"/>
          <w:lang w:val="de-DE" w:eastAsia="en-US"/>
        </w:rPr>
      </w:pPr>
      <w:r w:rsidRPr="00441DB8">
        <w:rPr>
          <w:rFonts w:eastAsia="Calibri"/>
          <w:b/>
          <w:sz w:val="19"/>
          <w:szCs w:val="19"/>
          <w:lang w:val="de-DE" w:eastAsia="en-US"/>
        </w:rPr>
        <w:t>Özgül ağırlık:</w:t>
      </w:r>
      <w:r w:rsidRPr="00441DB8">
        <w:rPr>
          <w:rFonts w:eastAsia="Calibri"/>
          <w:b/>
          <w:sz w:val="19"/>
          <w:szCs w:val="19"/>
          <w:lang w:val="de-DE" w:eastAsia="en-US"/>
        </w:rPr>
        <w:tab/>
      </w:r>
      <w:r w:rsidRPr="00441DB8">
        <w:rPr>
          <w:rFonts w:eastAsia="Calibri"/>
          <w:b/>
          <w:sz w:val="19"/>
          <w:szCs w:val="19"/>
          <w:lang w:val="de-DE" w:eastAsia="en-US"/>
        </w:rPr>
        <w:tab/>
      </w:r>
      <w:r w:rsidRPr="00441DB8">
        <w:rPr>
          <w:rFonts w:eastAsia="Calibri"/>
          <w:sz w:val="19"/>
          <w:szCs w:val="19"/>
          <w:lang w:val="de-DE" w:eastAsia="en-US"/>
        </w:rPr>
        <w:t xml:space="preserve">0.983 </w:t>
      </w:r>
      <w:r w:rsidR="008A2DDD" w:rsidRPr="00441DB8">
        <w:rPr>
          <w:rFonts w:eastAsia="Calibri"/>
          <w:sz w:val="19"/>
          <w:szCs w:val="19"/>
          <w:lang w:val="de-DE" w:eastAsia="en-US"/>
        </w:rPr>
        <w:t>Civa</w:t>
      </w:r>
      <w:r w:rsidRPr="00441DB8">
        <w:rPr>
          <w:rFonts w:eastAsia="Calibri"/>
          <w:sz w:val="19"/>
          <w:szCs w:val="19"/>
          <w:lang w:val="de-DE" w:eastAsia="en-US"/>
        </w:rPr>
        <w:t>rındadır.</w:t>
      </w:r>
    </w:p>
    <w:p w:rsidR="00251CB0" w:rsidRPr="00441DB8" w:rsidRDefault="00251CB0" w:rsidP="00815038">
      <w:pPr>
        <w:ind w:firstLine="708"/>
        <w:rPr>
          <w:rFonts w:eastAsia="Calibri"/>
          <w:sz w:val="19"/>
          <w:szCs w:val="19"/>
          <w:lang w:val="de-DE" w:eastAsia="en-US"/>
        </w:rPr>
      </w:pPr>
    </w:p>
    <w:p w:rsidR="000D0A0D" w:rsidRPr="00441DB8" w:rsidRDefault="000D0A0D" w:rsidP="00815038">
      <w:pPr>
        <w:rPr>
          <w:rFonts w:eastAsia="Calibri"/>
          <w:sz w:val="19"/>
          <w:szCs w:val="19"/>
          <w:lang w:val="de-DE" w:eastAsia="en-US"/>
        </w:rPr>
      </w:pPr>
      <w:r w:rsidRPr="00441DB8">
        <w:rPr>
          <w:rFonts w:eastAsia="Calibri"/>
          <w:sz w:val="19"/>
          <w:szCs w:val="19"/>
          <w:lang w:val="de-DE" w:eastAsia="en-US"/>
        </w:rPr>
        <w:tab/>
      </w:r>
      <w:r w:rsidRPr="00441DB8">
        <w:rPr>
          <w:rFonts w:eastAsia="Calibri"/>
          <w:b/>
          <w:sz w:val="19"/>
          <w:szCs w:val="19"/>
          <w:lang w:val="de-DE" w:eastAsia="en-US"/>
        </w:rPr>
        <w:t>Erime aralığı:</w:t>
      </w:r>
      <w:r w:rsidRPr="00441DB8">
        <w:rPr>
          <w:rFonts w:eastAsia="Calibri"/>
          <w:b/>
          <w:sz w:val="19"/>
          <w:szCs w:val="19"/>
          <w:lang w:val="de-DE" w:eastAsia="en-US"/>
        </w:rPr>
        <w:tab/>
      </w:r>
      <w:r w:rsidRPr="00441DB8">
        <w:rPr>
          <w:rFonts w:eastAsia="Calibri"/>
          <w:b/>
          <w:sz w:val="19"/>
          <w:szCs w:val="19"/>
          <w:lang w:val="de-DE" w:eastAsia="en-US"/>
        </w:rPr>
        <w:tab/>
      </w:r>
      <w:r w:rsidRPr="00441DB8">
        <w:rPr>
          <w:rFonts w:eastAsia="Calibri"/>
          <w:sz w:val="19"/>
          <w:szCs w:val="19"/>
          <w:lang w:val="de-DE" w:eastAsia="en-US"/>
        </w:rPr>
        <w:t>68.5°C -72.5 °C</w:t>
      </w:r>
      <w:r w:rsidR="00251CB0" w:rsidRPr="00441DB8">
        <w:rPr>
          <w:rFonts w:eastAsia="Calibri"/>
          <w:sz w:val="19"/>
          <w:szCs w:val="19"/>
          <w:lang w:val="de-DE" w:eastAsia="en-US"/>
        </w:rPr>
        <w:t xml:space="preserve"> arasındadır.</w:t>
      </w:r>
    </w:p>
    <w:p w:rsidR="00251CB0" w:rsidRPr="00441DB8" w:rsidRDefault="00251CB0" w:rsidP="00815038">
      <w:pPr>
        <w:rPr>
          <w:rFonts w:eastAsia="Calibri"/>
          <w:sz w:val="19"/>
          <w:szCs w:val="19"/>
          <w:lang w:val="de-DE" w:eastAsia="en-US"/>
        </w:rPr>
      </w:pPr>
    </w:p>
    <w:p w:rsidR="000D0A0D" w:rsidRPr="00441DB8" w:rsidRDefault="000D0A0D" w:rsidP="00815038">
      <w:pPr>
        <w:rPr>
          <w:rFonts w:eastAsia="Calibri"/>
          <w:sz w:val="19"/>
          <w:szCs w:val="19"/>
          <w:lang w:val="de-DE" w:eastAsia="en-US"/>
        </w:rPr>
      </w:pPr>
      <w:r w:rsidRPr="00441DB8">
        <w:rPr>
          <w:rFonts w:eastAsia="Calibri"/>
          <w:sz w:val="19"/>
          <w:szCs w:val="19"/>
          <w:lang w:val="de-DE" w:eastAsia="en-US"/>
        </w:rPr>
        <w:tab/>
      </w:r>
      <w:r w:rsidRPr="00441DB8">
        <w:rPr>
          <w:rFonts w:eastAsia="Calibri"/>
          <w:b/>
          <w:sz w:val="19"/>
          <w:szCs w:val="19"/>
          <w:lang w:val="de-DE" w:eastAsia="en-US"/>
        </w:rPr>
        <w:t>Çözünürlük:</w:t>
      </w:r>
      <w:r w:rsidRPr="00441DB8">
        <w:rPr>
          <w:rFonts w:eastAsia="Calibri"/>
          <w:b/>
          <w:sz w:val="19"/>
          <w:szCs w:val="19"/>
          <w:lang w:val="de-DE" w:eastAsia="en-US"/>
        </w:rPr>
        <w:tab/>
      </w:r>
      <w:r w:rsidRPr="00441DB8">
        <w:rPr>
          <w:rFonts w:eastAsia="Calibri"/>
          <w:b/>
          <w:sz w:val="19"/>
          <w:szCs w:val="19"/>
          <w:lang w:val="de-DE" w:eastAsia="en-US"/>
        </w:rPr>
        <w:tab/>
      </w:r>
      <w:r w:rsidRPr="00441DB8">
        <w:rPr>
          <w:rFonts w:eastAsia="Calibri"/>
          <w:sz w:val="19"/>
          <w:szCs w:val="19"/>
          <w:lang w:val="de-DE" w:eastAsia="en-US"/>
        </w:rPr>
        <w:t>Suda çözünmez. Kloroform ve toluende çözünür.</w:t>
      </w:r>
    </w:p>
    <w:p w:rsidR="000D0A0D" w:rsidRPr="00441DB8" w:rsidRDefault="000D0A0D" w:rsidP="00815038">
      <w:pPr>
        <w:rPr>
          <w:rFonts w:eastAsia="Calibri"/>
          <w:b/>
          <w:sz w:val="19"/>
          <w:szCs w:val="19"/>
          <w:lang w:val="de-DE" w:eastAsia="en-US"/>
        </w:rPr>
      </w:pPr>
    </w:p>
    <w:p w:rsidR="000D0A0D" w:rsidRPr="00441DB8" w:rsidRDefault="000D0A0D" w:rsidP="00815038">
      <w:pPr>
        <w:rPr>
          <w:rFonts w:eastAsia="Calibri"/>
          <w:b/>
          <w:sz w:val="19"/>
          <w:szCs w:val="19"/>
          <w:u w:val="single"/>
          <w:lang w:val="de-DE" w:eastAsia="en-US"/>
        </w:rPr>
      </w:pPr>
      <w:r w:rsidRPr="00441DB8">
        <w:rPr>
          <w:rFonts w:eastAsia="Calibri"/>
          <w:b/>
          <w:sz w:val="19"/>
          <w:szCs w:val="19"/>
          <w:u w:val="single"/>
          <w:lang w:val="de-DE" w:eastAsia="en-US"/>
        </w:rPr>
        <w:t>Saflık:</w:t>
      </w:r>
    </w:p>
    <w:p w:rsidR="00251CB0" w:rsidRPr="00441DB8" w:rsidRDefault="00251CB0" w:rsidP="00815038">
      <w:pPr>
        <w:rPr>
          <w:rFonts w:eastAsia="Calibri"/>
          <w:b/>
          <w:sz w:val="19"/>
          <w:szCs w:val="19"/>
          <w:u w:val="single"/>
          <w:lang w:val="de-DE" w:eastAsia="en-US"/>
        </w:rPr>
      </w:pPr>
    </w:p>
    <w:p w:rsidR="000D0A0D" w:rsidRPr="00441DB8" w:rsidRDefault="000D0A0D" w:rsidP="00815038">
      <w:pPr>
        <w:rPr>
          <w:rFonts w:eastAsia="Calibri"/>
          <w:sz w:val="19"/>
          <w:szCs w:val="19"/>
          <w:lang w:val="de-DE" w:eastAsia="en-US"/>
        </w:rPr>
      </w:pPr>
      <w:r w:rsidRPr="00441DB8">
        <w:rPr>
          <w:rFonts w:eastAsia="Calibri"/>
          <w:sz w:val="19"/>
          <w:szCs w:val="19"/>
          <w:lang w:val="de-DE" w:eastAsia="en-US"/>
        </w:rPr>
        <w:tab/>
      </w:r>
      <w:r w:rsidR="00FE46D5" w:rsidRPr="00441DB8">
        <w:rPr>
          <w:rFonts w:eastAsia="Calibri"/>
          <w:b/>
          <w:sz w:val="19"/>
          <w:szCs w:val="19"/>
          <w:lang w:val="de-DE" w:eastAsia="en-US"/>
        </w:rPr>
        <w:t>Asit değeri</w:t>
      </w:r>
      <w:r w:rsidRPr="00441DB8">
        <w:rPr>
          <w:rFonts w:eastAsia="Calibri"/>
          <w:b/>
          <w:sz w:val="19"/>
          <w:szCs w:val="19"/>
          <w:lang w:val="de-DE" w:eastAsia="en-US"/>
        </w:rPr>
        <w:t>:</w:t>
      </w:r>
      <w:r w:rsidRPr="00441DB8">
        <w:rPr>
          <w:rFonts w:eastAsia="Calibri"/>
          <w:b/>
          <w:sz w:val="19"/>
          <w:szCs w:val="19"/>
          <w:lang w:val="de-DE" w:eastAsia="en-US"/>
        </w:rPr>
        <w:tab/>
      </w:r>
      <w:r w:rsidRPr="00441DB8">
        <w:rPr>
          <w:rFonts w:eastAsia="Calibri"/>
          <w:sz w:val="19"/>
          <w:szCs w:val="19"/>
          <w:lang w:val="de-DE" w:eastAsia="en-US"/>
        </w:rPr>
        <w:tab/>
        <w:t>12’den az ve 22’den fazla olmamalıdır.</w:t>
      </w:r>
    </w:p>
    <w:p w:rsidR="00251CB0" w:rsidRPr="00441DB8" w:rsidRDefault="00251CB0" w:rsidP="00815038">
      <w:pPr>
        <w:rPr>
          <w:rFonts w:eastAsia="Calibri"/>
          <w:sz w:val="19"/>
          <w:szCs w:val="19"/>
          <w:lang w:val="de-DE" w:eastAsia="en-US"/>
        </w:rPr>
      </w:pPr>
    </w:p>
    <w:p w:rsidR="000D0A0D" w:rsidRPr="00441DB8" w:rsidRDefault="000D0A0D" w:rsidP="00815038">
      <w:pPr>
        <w:rPr>
          <w:rFonts w:eastAsia="Calibri"/>
          <w:sz w:val="19"/>
          <w:szCs w:val="19"/>
          <w:lang w:val="de-DE" w:eastAsia="en-US"/>
        </w:rPr>
      </w:pPr>
      <w:r w:rsidRPr="00441DB8">
        <w:rPr>
          <w:rFonts w:eastAsia="Calibri"/>
          <w:sz w:val="19"/>
          <w:szCs w:val="19"/>
          <w:lang w:val="de-DE" w:eastAsia="en-US"/>
        </w:rPr>
        <w:t xml:space="preserve"> </w:t>
      </w:r>
      <w:r w:rsidRPr="00441DB8">
        <w:rPr>
          <w:rFonts w:eastAsia="Calibri"/>
          <w:sz w:val="19"/>
          <w:szCs w:val="19"/>
          <w:lang w:val="de-DE" w:eastAsia="en-US"/>
        </w:rPr>
        <w:tab/>
      </w:r>
      <w:r w:rsidRPr="00441DB8">
        <w:rPr>
          <w:rFonts w:eastAsia="Calibri"/>
          <w:b/>
          <w:sz w:val="19"/>
          <w:szCs w:val="19"/>
          <w:lang w:val="de-DE" w:eastAsia="en-US"/>
        </w:rPr>
        <w:t>Sabunlaşma sayısı:</w:t>
      </w:r>
      <w:r w:rsidRPr="00441DB8">
        <w:rPr>
          <w:rFonts w:eastAsia="Calibri"/>
          <w:b/>
          <w:sz w:val="19"/>
          <w:szCs w:val="19"/>
          <w:lang w:val="de-DE" w:eastAsia="en-US"/>
        </w:rPr>
        <w:tab/>
      </w:r>
      <w:r w:rsidRPr="00441DB8">
        <w:rPr>
          <w:rFonts w:eastAsia="Calibri"/>
          <w:sz w:val="19"/>
          <w:szCs w:val="19"/>
          <w:lang w:val="de-DE" w:eastAsia="en-US"/>
        </w:rPr>
        <w:t>43’den az ve 65’den fazla olmamalıdır.</w:t>
      </w:r>
    </w:p>
    <w:p w:rsidR="00251CB0" w:rsidRPr="00441DB8" w:rsidRDefault="00251CB0" w:rsidP="00815038">
      <w:pPr>
        <w:rPr>
          <w:rFonts w:eastAsia="Calibri"/>
          <w:sz w:val="19"/>
          <w:szCs w:val="19"/>
          <w:lang w:val="de-DE" w:eastAsia="en-US"/>
        </w:rPr>
      </w:pPr>
    </w:p>
    <w:p w:rsidR="000D0A0D" w:rsidRPr="00441DB8" w:rsidRDefault="000D0A0D" w:rsidP="00815038">
      <w:pPr>
        <w:rPr>
          <w:rFonts w:eastAsia="Calibri"/>
          <w:sz w:val="19"/>
          <w:szCs w:val="19"/>
          <w:lang w:val="de-DE" w:eastAsia="en-US"/>
        </w:rPr>
      </w:pPr>
      <w:r w:rsidRPr="00441DB8">
        <w:rPr>
          <w:rFonts w:eastAsia="Calibri"/>
          <w:sz w:val="19"/>
          <w:szCs w:val="19"/>
          <w:lang w:val="de-DE" w:eastAsia="en-US"/>
        </w:rPr>
        <w:tab/>
      </w:r>
    </w:p>
    <w:p w:rsidR="000D0A0D" w:rsidRPr="00441DB8" w:rsidRDefault="000D0A0D" w:rsidP="00815038">
      <w:pPr>
        <w:ind w:left="2832" w:hanging="2123"/>
        <w:jc w:val="both"/>
        <w:rPr>
          <w:rFonts w:eastAsia="Calibri"/>
          <w:sz w:val="19"/>
          <w:szCs w:val="19"/>
          <w:lang w:val="de-DE" w:eastAsia="en-US"/>
        </w:rPr>
      </w:pPr>
      <w:r w:rsidRPr="00441DB8">
        <w:rPr>
          <w:rFonts w:eastAsia="Calibri"/>
          <w:b/>
          <w:sz w:val="19"/>
          <w:szCs w:val="19"/>
          <w:lang w:val="de-DE" w:eastAsia="en-US"/>
        </w:rPr>
        <w:t>Arsenik:</w:t>
      </w:r>
      <w:r w:rsidR="00251CB0" w:rsidRPr="00441DB8">
        <w:rPr>
          <w:rFonts w:eastAsia="Calibri"/>
          <w:sz w:val="19"/>
          <w:szCs w:val="19"/>
          <w:lang w:val="de-DE" w:eastAsia="en-US"/>
        </w:rPr>
        <w:tab/>
      </w:r>
      <w:r w:rsidRPr="00441DB8">
        <w:rPr>
          <w:rFonts w:eastAsia="Calibri"/>
          <w:sz w:val="19"/>
          <w:szCs w:val="19"/>
          <w:lang w:val="de-DE" w:eastAsia="en-US"/>
        </w:rPr>
        <w:t>3 mg/kg’dan fazla olmamalıdır.</w:t>
      </w:r>
    </w:p>
    <w:p w:rsidR="00251CB0" w:rsidRPr="00441DB8" w:rsidRDefault="00251CB0" w:rsidP="00815038">
      <w:pPr>
        <w:ind w:left="2832" w:hanging="2123"/>
        <w:jc w:val="both"/>
        <w:rPr>
          <w:rFonts w:eastAsia="Calibri"/>
          <w:sz w:val="19"/>
          <w:szCs w:val="19"/>
          <w:lang w:val="de-DE" w:eastAsia="en-US"/>
        </w:rPr>
      </w:pPr>
    </w:p>
    <w:p w:rsidR="000D0A0D" w:rsidRPr="00441DB8" w:rsidRDefault="000D0A0D" w:rsidP="00815038">
      <w:pPr>
        <w:ind w:left="2830" w:hanging="2121"/>
        <w:jc w:val="both"/>
        <w:rPr>
          <w:rFonts w:eastAsia="Calibri"/>
          <w:sz w:val="19"/>
          <w:szCs w:val="19"/>
          <w:lang w:val="de-DE" w:eastAsia="en-US"/>
        </w:rPr>
      </w:pPr>
      <w:r w:rsidRPr="00441DB8">
        <w:rPr>
          <w:rFonts w:eastAsia="Calibri"/>
          <w:b/>
          <w:sz w:val="19"/>
          <w:szCs w:val="19"/>
          <w:lang w:val="de-DE" w:eastAsia="en-US"/>
        </w:rPr>
        <w:t>Kurşun:</w:t>
      </w:r>
      <w:r w:rsidR="00251CB0" w:rsidRPr="00441DB8">
        <w:rPr>
          <w:rFonts w:eastAsia="Calibri"/>
          <w:sz w:val="19"/>
          <w:szCs w:val="19"/>
          <w:lang w:val="de-DE" w:eastAsia="en-US"/>
        </w:rPr>
        <w:tab/>
      </w:r>
      <w:r w:rsidR="00251CB0" w:rsidRPr="00441DB8">
        <w:rPr>
          <w:rFonts w:eastAsia="Calibri"/>
          <w:sz w:val="19"/>
          <w:szCs w:val="19"/>
          <w:lang w:val="de-DE" w:eastAsia="en-US"/>
        </w:rPr>
        <w:tab/>
        <w:t>2</w:t>
      </w:r>
      <w:r w:rsidRPr="00441DB8">
        <w:rPr>
          <w:rFonts w:eastAsia="Calibri"/>
          <w:sz w:val="19"/>
          <w:szCs w:val="19"/>
          <w:lang w:val="de-DE" w:eastAsia="en-US"/>
        </w:rPr>
        <w:t xml:space="preserve"> mg/kg’dan fazla olmamalıdır.</w:t>
      </w:r>
    </w:p>
    <w:p w:rsidR="00251CB0" w:rsidRPr="00441DB8" w:rsidRDefault="00251CB0" w:rsidP="00815038">
      <w:pPr>
        <w:ind w:left="2830" w:hanging="2121"/>
        <w:jc w:val="both"/>
        <w:rPr>
          <w:rFonts w:eastAsia="Calibri"/>
          <w:sz w:val="19"/>
          <w:szCs w:val="19"/>
          <w:lang w:val="de-DE" w:eastAsia="en-US"/>
        </w:rPr>
      </w:pPr>
    </w:p>
    <w:p w:rsidR="000D0A0D" w:rsidRPr="00441DB8" w:rsidRDefault="008A2DDD" w:rsidP="00815038">
      <w:pPr>
        <w:ind w:left="2832" w:hanging="2124"/>
        <w:jc w:val="both"/>
        <w:rPr>
          <w:rFonts w:eastAsia="Calibri"/>
          <w:sz w:val="19"/>
          <w:szCs w:val="19"/>
          <w:lang w:val="de-DE" w:eastAsia="en-US"/>
        </w:rPr>
      </w:pPr>
      <w:r w:rsidRPr="00441DB8">
        <w:rPr>
          <w:rFonts w:eastAsia="Calibri"/>
          <w:b/>
          <w:sz w:val="19"/>
          <w:szCs w:val="19"/>
          <w:lang w:val="de-DE" w:eastAsia="en-US"/>
        </w:rPr>
        <w:t>Civa</w:t>
      </w:r>
      <w:r w:rsidR="000D0A0D" w:rsidRPr="00441DB8">
        <w:rPr>
          <w:rFonts w:eastAsia="Calibri"/>
          <w:b/>
          <w:sz w:val="19"/>
          <w:szCs w:val="19"/>
          <w:lang w:val="de-DE" w:eastAsia="en-US"/>
        </w:rPr>
        <w:t>:</w:t>
      </w:r>
      <w:r w:rsidR="00251CB0" w:rsidRPr="00441DB8">
        <w:rPr>
          <w:rFonts w:eastAsia="Calibri"/>
          <w:sz w:val="19"/>
          <w:szCs w:val="19"/>
          <w:lang w:val="de-DE" w:eastAsia="en-US"/>
        </w:rPr>
        <w:tab/>
      </w:r>
      <w:r w:rsidR="000D0A0D" w:rsidRPr="00441DB8">
        <w:rPr>
          <w:rFonts w:eastAsia="Calibri"/>
          <w:sz w:val="19"/>
          <w:szCs w:val="19"/>
          <w:lang w:val="de-DE" w:eastAsia="en-US"/>
        </w:rPr>
        <w:t>1 mg/kg’dan fazla olmamalıdır.</w:t>
      </w:r>
    </w:p>
    <w:p w:rsidR="00251CB0" w:rsidRPr="00441DB8" w:rsidRDefault="00251CB0" w:rsidP="00815038">
      <w:pPr>
        <w:ind w:left="2832" w:hanging="2124"/>
        <w:jc w:val="both"/>
        <w:rPr>
          <w:rFonts w:eastAsia="Calibri"/>
          <w:sz w:val="19"/>
          <w:szCs w:val="19"/>
          <w:lang w:val="de-DE" w:eastAsia="en-US"/>
        </w:rPr>
      </w:pPr>
    </w:p>
    <w:p w:rsidR="000D0A0D" w:rsidRPr="00441DB8" w:rsidRDefault="000D0A0D" w:rsidP="00815038">
      <w:pPr>
        <w:jc w:val="both"/>
        <w:rPr>
          <w:rFonts w:eastAsia="Calibri"/>
          <w:b/>
          <w:sz w:val="19"/>
          <w:szCs w:val="19"/>
          <w:lang w:val="de-DE" w:eastAsia="en-US"/>
        </w:rPr>
      </w:pPr>
    </w:p>
    <w:p w:rsidR="000D0A0D" w:rsidRPr="00441DB8" w:rsidRDefault="000D0A0D" w:rsidP="00815038">
      <w:pPr>
        <w:ind w:left="2832" w:hanging="2832"/>
        <w:jc w:val="both"/>
        <w:rPr>
          <w:rFonts w:eastAsia="Calibri"/>
          <w:b/>
          <w:sz w:val="19"/>
          <w:szCs w:val="19"/>
          <w:u w:val="single"/>
          <w:lang w:val="de-DE" w:eastAsia="en-US"/>
        </w:rPr>
      </w:pPr>
      <w:r w:rsidRPr="00441DB8">
        <w:rPr>
          <w:rFonts w:eastAsia="Calibri"/>
          <w:b/>
          <w:sz w:val="19"/>
          <w:szCs w:val="19"/>
          <w:u w:val="single"/>
          <w:lang w:val="de-DE" w:eastAsia="en-US"/>
        </w:rPr>
        <w:t>E 903 KARNAUBA MUMU</w:t>
      </w:r>
    </w:p>
    <w:p w:rsidR="000D0A0D" w:rsidRPr="00441DB8" w:rsidRDefault="000D0A0D" w:rsidP="00815038">
      <w:pPr>
        <w:ind w:left="2832" w:hanging="2832"/>
        <w:jc w:val="both"/>
        <w:rPr>
          <w:rFonts w:eastAsia="Calibri"/>
          <w:b/>
          <w:sz w:val="19"/>
          <w:szCs w:val="19"/>
          <w:u w:val="single"/>
          <w:lang w:val="de-DE" w:eastAsia="en-US"/>
        </w:rPr>
      </w:pPr>
    </w:p>
    <w:p w:rsidR="00251CB0" w:rsidRPr="00441DB8" w:rsidRDefault="00251CB0" w:rsidP="00815038">
      <w:pPr>
        <w:ind w:left="2832" w:hanging="2832"/>
        <w:jc w:val="both"/>
        <w:rPr>
          <w:rFonts w:eastAsia="Calibri"/>
          <w:b/>
          <w:sz w:val="19"/>
          <w:szCs w:val="19"/>
          <w:u w:val="single"/>
          <w:lang w:eastAsia="en-US"/>
        </w:rPr>
      </w:pPr>
      <w:r w:rsidRPr="00441DB8">
        <w:rPr>
          <w:rFonts w:eastAsia="Calibri"/>
          <w:b/>
          <w:sz w:val="19"/>
          <w:szCs w:val="19"/>
          <w:u w:val="single"/>
          <w:lang w:eastAsia="en-US"/>
        </w:rPr>
        <w:t>Eşanlamlılar:</w:t>
      </w:r>
    </w:p>
    <w:p w:rsidR="00251CB0" w:rsidRPr="00441DB8" w:rsidRDefault="00251CB0" w:rsidP="00815038">
      <w:pPr>
        <w:ind w:left="2832" w:hanging="2832"/>
        <w:jc w:val="both"/>
        <w:rPr>
          <w:rFonts w:eastAsia="Calibri"/>
          <w:b/>
          <w:sz w:val="19"/>
          <w:szCs w:val="19"/>
          <w:u w:val="single"/>
          <w:lang w:val="de-DE" w:eastAsia="en-US"/>
        </w:rPr>
      </w:pPr>
    </w:p>
    <w:p w:rsidR="000D0A0D" w:rsidRPr="00441DB8" w:rsidRDefault="000D0A0D" w:rsidP="00815038">
      <w:pPr>
        <w:ind w:left="2832" w:hanging="2832"/>
        <w:jc w:val="both"/>
        <w:rPr>
          <w:rFonts w:eastAsia="Calibri"/>
          <w:sz w:val="19"/>
          <w:szCs w:val="19"/>
          <w:lang w:val="de-DE" w:eastAsia="en-US"/>
        </w:rPr>
      </w:pPr>
      <w:r w:rsidRPr="00441DB8">
        <w:rPr>
          <w:rFonts w:eastAsia="Calibri"/>
          <w:b/>
          <w:sz w:val="19"/>
          <w:szCs w:val="19"/>
          <w:u w:val="single"/>
          <w:lang w:val="de-DE" w:eastAsia="en-US"/>
        </w:rPr>
        <w:t>Tanım:</w:t>
      </w:r>
      <w:r w:rsidRPr="00441DB8">
        <w:rPr>
          <w:rFonts w:eastAsia="Calibri"/>
          <w:b/>
          <w:sz w:val="19"/>
          <w:szCs w:val="19"/>
          <w:lang w:val="de-DE" w:eastAsia="en-US"/>
        </w:rPr>
        <w:tab/>
      </w:r>
      <w:r w:rsidRPr="00441DB8">
        <w:rPr>
          <w:rFonts w:eastAsia="Calibri"/>
          <w:sz w:val="19"/>
          <w:szCs w:val="19"/>
          <w:lang w:val="de-DE" w:eastAsia="en-US"/>
        </w:rPr>
        <w:t>Karnauba</w:t>
      </w:r>
      <w:r w:rsidRPr="00441DB8">
        <w:rPr>
          <w:rFonts w:eastAsia="Calibri"/>
          <w:b/>
          <w:sz w:val="19"/>
          <w:szCs w:val="19"/>
          <w:lang w:val="de-DE" w:eastAsia="en-US"/>
        </w:rPr>
        <w:t xml:space="preserve"> </w:t>
      </w:r>
      <w:r w:rsidRPr="00441DB8">
        <w:rPr>
          <w:rFonts w:eastAsia="Calibri"/>
          <w:sz w:val="19"/>
          <w:szCs w:val="19"/>
          <w:lang w:val="de-DE" w:eastAsia="en-US"/>
        </w:rPr>
        <w:t xml:space="preserve">mumu, Brezilyalı Mart mum palmiyeleri </w:t>
      </w:r>
      <w:r w:rsidRPr="00441DB8">
        <w:rPr>
          <w:rFonts w:eastAsia="Calibri"/>
          <w:i/>
          <w:sz w:val="19"/>
          <w:szCs w:val="19"/>
          <w:lang w:val="de-DE" w:eastAsia="en-US"/>
        </w:rPr>
        <w:t>Copernicia cerifera’</w:t>
      </w:r>
      <w:r w:rsidRPr="00441DB8">
        <w:rPr>
          <w:rFonts w:eastAsia="Calibri"/>
          <w:sz w:val="19"/>
          <w:szCs w:val="19"/>
          <w:lang w:val="de-DE" w:eastAsia="en-US"/>
        </w:rPr>
        <w:t xml:space="preserve">nın yaprak tomurcukları ve yapraklarından elde edilen saflaştırılmış bir mumdur. </w:t>
      </w:r>
    </w:p>
    <w:p w:rsidR="00251CB0" w:rsidRPr="00441DB8" w:rsidRDefault="00251CB0" w:rsidP="00815038">
      <w:pPr>
        <w:ind w:left="2832" w:hanging="2832"/>
        <w:jc w:val="both"/>
        <w:rPr>
          <w:rFonts w:eastAsia="Calibri"/>
          <w:sz w:val="19"/>
          <w:szCs w:val="19"/>
          <w:lang w:val="de-DE" w:eastAsia="en-US"/>
        </w:rPr>
      </w:pPr>
    </w:p>
    <w:p w:rsidR="000D0A0D" w:rsidRPr="00441DB8" w:rsidRDefault="000D0A0D" w:rsidP="00815038">
      <w:pPr>
        <w:ind w:left="2832" w:hanging="2124"/>
        <w:jc w:val="both"/>
        <w:rPr>
          <w:rFonts w:eastAsia="Calibri"/>
          <w:sz w:val="19"/>
          <w:szCs w:val="19"/>
          <w:lang w:val="de-DE" w:eastAsia="en-US"/>
        </w:rPr>
      </w:pPr>
      <w:r w:rsidRPr="00441DB8">
        <w:rPr>
          <w:rFonts w:eastAsia="Calibri"/>
          <w:b/>
          <w:sz w:val="19"/>
          <w:szCs w:val="19"/>
          <w:lang w:val="de-DE" w:eastAsia="en-US"/>
        </w:rPr>
        <w:t>Einecs:</w:t>
      </w:r>
      <w:r w:rsidRPr="00441DB8">
        <w:rPr>
          <w:rFonts w:eastAsia="Calibri"/>
          <w:b/>
          <w:sz w:val="19"/>
          <w:szCs w:val="19"/>
          <w:lang w:val="de-DE" w:eastAsia="en-US"/>
        </w:rPr>
        <w:tab/>
      </w:r>
      <w:r w:rsidRPr="00441DB8">
        <w:rPr>
          <w:rFonts w:eastAsia="Calibri"/>
          <w:sz w:val="19"/>
          <w:szCs w:val="19"/>
          <w:lang w:val="de-DE" w:eastAsia="en-US"/>
        </w:rPr>
        <w:t>232-399-4</w:t>
      </w:r>
    </w:p>
    <w:p w:rsidR="00251CB0" w:rsidRPr="00441DB8" w:rsidRDefault="00251CB0" w:rsidP="00815038">
      <w:pPr>
        <w:ind w:left="2832" w:hanging="2124"/>
        <w:jc w:val="both"/>
        <w:rPr>
          <w:rFonts w:eastAsia="Calibri"/>
          <w:b/>
          <w:sz w:val="19"/>
          <w:szCs w:val="19"/>
          <w:lang w:val="de-DE" w:eastAsia="en-US"/>
        </w:rPr>
      </w:pPr>
    </w:p>
    <w:p w:rsidR="00251CB0" w:rsidRPr="00441DB8" w:rsidRDefault="00251CB0" w:rsidP="00815038">
      <w:pPr>
        <w:ind w:left="2832" w:hanging="2124"/>
        <w:jc w:val="both"/>
        <w:rPr>
          <w:rFonts w:eastAsia="Calibri"/>
          <w:b/>
          <w:sz w:val="19"/>
          <w:szCs w:val="19"/>
          <w:lang w:val="de-DE" w:eastAsia="en-US"/>
        </w:rPr>
      </w:pPr>
      <w:r w:rsidRPr="00441DB8">
        <w:rPr>
          <w:rFonts w:eastAsia="Calibri"/>
          <w:b/>
          <w:sz w:val="19"/>
          <w:szCs w:val="19"/>
          <w:lang w:val="de-DE" w:eastAsia="en-US"/>
        </w:rPr>
        <w:t>Kimyasal adı:</w:t>
      </w:r>
    </w:p>
    <w:p w:rsidR="00251CB0" w:rsidRPr="00441DB8" w:rsidRDefault="00251CB0" w:rsidP="00815038">
      <w:pPr>
        <w:ind w:left="2832" w:hanging="2124"/>
        <w:jc w:val="both"/>
        <w:rPr>
          <w:rFonts w:eastAsia="Calibri"/>
          <w:b/>
          <w:sz w:val="19"/>
          <w:szCs w:val="19"/>
          <w:lang w:eastAsia="en-US"/>
        </w:rPr>
      </w:pPr>
    </w:p>
    <w:p w:rsidR="00251CB0" w:rsidRPr="00441DB8" w:rsidRDefault="00251CB0" w:rsidP="00815038">
      <w:pPr>
        <w:ind w:left="2832" w:hanging="2124"/>
        <w:jc w:val="both"/>
        <w:rPr>
          <w:rFonts w:eastAsia="Calibri"/>
          <w:b/>
          <w:sz w:val="19"/>
          <w:szCs w:val="19"/>
          <w:lang w:val="fr-FR" w:eastAsia="en-US"/>
        </w:rPr>
      </w:pPr>
      <w:r w:rsidRPr="00441DB8">
        <w:rPr>
          <w:rFonts w:eastAsia="Calibri"/>
          <w:b/>
          <w:sz w:val="19"/>
          <w:szCs w:val="19"/>
          <w:lang w:val="fr-FR" w:eastAsia="en-US"/>
        </w:rPr>
        <w:t>Kimyasal formülü:</w:t>
      </w:r>
    </w:p>
    <w:p w:rsidR="00251CB0" w:rsidRPr="00441DB8" w:rsidRDefault="00251CB0" w:rsidP="00815038">
      <w:pPr>
        <w:ind w:left="2832" w:hanging="2124"/>
        <w:jc w:val="both"/>
        <w:rPr>
          <w:rFonts w:eastAsia="Calibri"/>
          <w:b/>
          <w:sz w:val="19"/>
          <w:szCs w:val="19"/>
          <w:lang w:val="fr-FR" w:eastAsia="en-US"/>
        </w:rPr>
      </w:pPr>
    </w:p>
    <w:p w:rsidR="00251CB0" w:rsidRPr="00441DB8" w:rsidRDefault="001016C5" w:rsidP="00815038">
      <w:pPr>
        <w:ind w:left="2832" w:hanging="2124"/>
        <w:jc w:val="both"/>
        <w:rPr>
          <w:rFonts w:eastAsia="Calibri"/>
          <w:b/>
          <w:sz w:val="19"/>
          <w:szCs w:val="19"/>
          <w:lang w:val="nl-NL" w:eastAsia="en-US"/>
        </w:rPr>
      </w:pPr>
      <w:r>
        <w:rPr>
          <w:rFonts w:eastAsia="Calibri"/>
          <w:b/>
          <w:sz w:val="19"/>
          <w:szCs w:val="19"/>
          <w:lang w:val="nl-NL" w:eastAsia="en-US"/>
        </w:rPr>
        <w:t>Molekül ağırlığı</w:t>
      </w:r>
      <w:r w:rsidR="00251CB0" w:rsidRPr="00441DB8">
        <w:rPr>
          <w:rFonts w:eastAsia="Calibri"/>
          <w:b/>
          <w:sz w:val="19"/>
          <w:szCs w:val="19"/>
          <w:lang w:val="nl-NL" w:eastAsia="en-US"/>
        </w:rPr>
        <w:t>:</w:t>
      </w:r>
    </w:p>
    <w:p w:rsidR="00251CB0" w:rsidRPr="00441DB8" w:rsidRDefault="00251CB0" w:rsidP="00815038">
      <w:pPr>
        <w:ind w:left="2832" w:hanging="2124"/>
        <w:jc w:val="both"/>
        <w:rPr>
          <w:rFonts w:eastAsia="Calibri"/>
          <w:b/>
          <w:sz w:val="19"/>
          <w:szCs w:val="19"/>
          <w:lang w:val="nl-NL" w:eastAsia="en-US"/>
        </w:rPr>
      </w:pPr>
    </w:p>
    <w:p w:rsidR="00251CB0" w:rsidRPr="00441DB8" w:rsidRDefault="00251CB0" w:rsidP="00815038">
      <w:pPr>
        <w:ind w:left="2832" w:hanging="2124"/>
        <w:jc w:val="both"/>
        <w:rPr>
          <w:rFonts w:eastAsia="Calibri"/>
          <w:b/>
          <w:sz w:val="19"/>
          <w:szCs w:val="19"/>
          <w:lang w:val="fr-FR" w:eastAsia="en-US"/>
        </w:rPr>
      </w:pPr>
      <w:r w:rsidRPr="00441DB8">
        <w:rPr>
          <w:rFonts w:eastAsia="Calibri"/>
          <w:b/>
          <w:sz w:val="19"/>
          <w:szCs w:val="19"/>
          <w:lang w:val="fr-FR" w:eastAsia="en-US"/>
        </w:rPr>
        <w:t>Analiz:</w:t>
      </w:r>
    </w:p>
    <w:p w:rsidR="000D0A0D" w:rsidRPr="00441DB8" w:rsidRDefault="000D0A0D" w:rsidP="00815038">
      <w:pPr>
        <w:ind w:left="2832" w:hanging="2832"/>
        <w:jc w:val="both"/>
        <w:rPr>
          <w:rFonts w:eastAsia="Calibri"/>
          <w:b/>
          <w:sz w:val="19"/>
          <w:szCs w:val="19"/>
          <w:lang w:val="de-DE" w:eastAsia="en-US"/>
        </w:rPr>
      </w:pPr>
    </w:p>
    <w:p w:rsidR="000D0A0D" w:rsidRPr="00441DB8" w:rsidRDefault="000D0A0D" w:rsidP="00815038">
      <w:pPr>
        <w:ind w:left="2832" w:hanging="2832"/>
        <w:jc w:val="both"/>
        <w:rPr>
          <w:rFonts w:eastAsia="Calibri"/>
          <w:sz w:val="19"/>
          <w:szCs w:val="19"/>
          <w:lang w:val="de-DE" w:eastAsia="en-US"/>
        </w:rPr>
      </w:pPr>
      <w:r w:rsidRPr="00441DB8">
        <w:rPr>
          <w:rFonts w:eastAsia="Calibri"/>
          <w:b/>
          <w:sz w:val="19"/>
          <w:szCs w:val="19"/>
          <w:u w:val="single"/>
          <w:lang w:val="de-DE" w:eastAsia="en-US"/>
        </w:rPr>
        <w:t>Tanımlama:</w:t>
      </w:r>
      <w:r w:rsidRPr="00441DB8">
        <w:rPr>
          <w:rFonts w:eastAsia="Calibri"/>
          <w:sz w:val="19"/>
          <w:szCs w:val="19"/>
          <w:lang w:val="de-DE" w:eastAsia="en-US"/>
        </w:rPr>
        <w:tab/>
        <w:t xml:space="preserve">Hafif kahve renginden açık sarı renge kadar olan toz veya tabakalar ya da sert ve gevrek, reçineli kırıklı katı. </w:t>
      </w:r>
    </w:p>
    <w:p w:rsidR="000D0A0D" w:rsidRPr="00441DB8" w:rsidRDefault="000D0A0D" w:rsidP="00815038">
      <w:pPr>
        <w:jc w:val="both"/>
        <w:rPr>
          <w:rFonts w:eastAsia="Calibri"/>
          <w:b/>
          <w:sz w:val="19"/>
          <w:szCs w:val="19"/>
          <w:lang w:val="de-DE" w:eastAsia="en-US"/>
        </w:rPr>
      </w:pPr>
    </w:p>
    <w:p w:rsidR="000D0A0D" w:rsidRPr="00441DB8" w:rsidRDefault="000D0A0D" w:rsidP="00815038">
      <w:pPr>
        <w:jc w:val="both"/>
        <w:rPr>
          <w:rFonts w:eastAsia="Calibri"/>
          <w:b/>
          <w:sz w:val="19"/>
          <w:szCs w:val="19"/>
          <w:u w:val="single"/>
          <w:lang w:val="de-DE" w:eastAsia="en-US"/>
        </w:rPr>
      </w:pPr>
      <w:r w:rsidRPr="00441DB8">
        <w:rPr>
          <w:rFonts w:eastAsia="Calibri"/>
          <w:b/>
          <w:sz w:val="19"/>
          <w:szCs w:val="19"/>
          <w:u w:val="single"/>
          <w:lang w:val="de-DE" w:eastAsia="en-US"/>
        </w:rPr>
        <w:t>Belirleme:</w:t>
      </w:r>
    </w:p>
    <w:p w:rsidR="00251CB0" w:rsidRPr="00441DB8" w:rsidRDefault="00251CB0" w:rsidP="00815038">
      <w:pPr>
        <w:tabs>
          <w:tab w:val="left" w:pos="742"/>
        </w:tabs>
        <w:rPr>
          <w:rFonts w:eastAsia="Calibri"/>
          <w:b/>
          <w:sz w:val="19"/>
          <w:szCs w:val="19"/>
          <w:lang w:val="de-DE" w:eastAsia="en-US"/>
        </w:rPr>
      </w:pPr>
      <w:r w:rsidRPr="00441DB8">
        <w:rPr>
          <w:rFonts w:eastAsia="Calibri"/>
          <w:b/>
          <w:sz w:val="19"/>
          <w:szCs w:val="19"/>
          <w:lang w:val="de-DE" w:eastAsia="en-US"/>
        </w:rPr>
        <w:tab/>
      </w:r>
    </w:p>
    <w:p w:rsidR="000D0A0D" w:rsidRPr="00441DB8" w:rsidRDefault="00251CB0" w:rsidP="00815038">
      <w:pPr>
        <w:tabs>
          <w:tab w:val="left" w:pos="742"/>
        </w:tabs>
        <w:rPr>
          <w:rFonts w:eastAsia="Calibri"/>
          <w:sz w:val="19"/>
          <w:szCs w:val="19"/>
          <w:lang w:val="de-DE" w:eastAsia="en-US"/>
        </w:rPr>
      </w:pPr>
      <w:r w:rsidRPr="00441DB8">
        <w:rPr>
          <w:rFonts w:eastAsia="Calibri"/>
          <w:b/>
          <w:sz w:val="19"/>
          <w:szCs w:val="19"/>
          <w:lang w:val="de-DE" w:eastAsia="en-US"/>
        </w:rPr>
        <w:tab/>
      </w:r>
      <w:r w:rsidR="000D0A0D" w:rsidRPr="00441DB8">
        <w:rPr>
          <w:rFonts w:eastAsia="Calibri"/>
          <w:b/>
          <w:sz w:val="19"/>
          <w:szCs w:val="19"/>
          <w:lang w:val="de-DE" w:eastAsia="en-US"/>
        </w:rPr>
        <w:t>Özgül ağırlık:</w:t>
      </w:r>
      <w:r w:rsidR="000D0A0D" w:rsidRPr="00441DB8">
        <w:rPr>
          <w:rFonts w:eastAsia="Calibri"/>
          <w:b/>
          <w:sz w:val="19"/>
          <w:szCs w:val="19"/>
          <w:lang w:val="de-DE" w:eastAsia="en-US"/>
        </w:rPr>
        <w:tab/>
      </w:r>
      <w:r w:rsidR="000D0A0D" w:rsidRPr="00441DB8">
        <w:rPr>
          <w:rFonts w:eastAsia="Calibri"/>
          <w:b/>
          <w:sz w:val="19"/>
          <w:szCs w:val="19"/>
          <w:lang w:val="de-DE" w:eastAsia="en-US"/>
        </w:rPr>
        <w:tab/>
      </w:r>
      <w:r w:rsidR="000D0A0D" w:rsidRPr="00441DB8">
        <w:rPr>
          <w:rFonts w:eastAsia="Calibri"/>
          <w:sz w:val="19"/>
          <w:szCs w:val="19"/>
          <w:lang w:val="de-DE" w:eastAsia="en-US"/>
        </w:rPr>
        <w:t xml:space="preserve">0.997 </w:t>
      </w:r>
      <w:r w:rsidRPr="00441DB8">
        <w:rPr>
          <w:rFonts w:eastAsia="Calibri"/>
          <w:sz w:val="19"/>
          <w:szCs w:val="19"/>
          <w:lang w:val="de-DE" w:eastAsia="en-US"/>
        </w:rPr>
        <w:t>c</w:t>
      </w:r>
      <w:r w:rsidR="008A2DDD" w:rsidRPr="00441DB8">
        <w:rPr>
          <w:rFonts w:eastAsia="Calibri"/>
          <w:sz w:val="19"/>
          <w:szCs w:val="19"/>
          <w:lang w:val="de-DE" w:eastAsia="en-US"/>
        </w:rPr>
        <w:t>iva</w:t>
      </w:r>
      <w:r w:rsidR="000D0A0D" w:rsidRPr="00441DB8">
        <w:rPr>
          <w:rFonts w:eastAsia="Calibri"/>
          <w:sz w:val="19"/>
          <w:szCs w:val="19"/>
          <w:lang w:val="de-DE" w:eastAsia="en-US"/>
        </w:rPr>
        <w:t>rındadır.</w:t>
      </w:r>
    </w:p>
    <w:p w:rsidR="00251CB0" w:rsidRPr="00441DB8" w:rsidRDefault="00251CB0" w:rsidP="00815038">
      <w:pPr>
        <w:tabs>
          <w:tab w:val="left" w:pos="742"/>
        </w:tabs>
        <w:rPr>
          <w:rFonts w:eastAsia="Calibri"/>
          <w:sz w:val="19"/>
          <w:szCs w:val="19"/>
          <w:lang w:val="de-DE" w:eastAsia="en-US"/>
        </w:rPr>
      </w:pPr>
    </w:p>
    <w:p w:rsidR="000D0A0D" w:rsidRPr="00441DB8" w:rsidRDefault="000D0A0D" w:rsidP="00815038">
      <w:pPr>
        <w:rPr>
          <w:rFonts w:eastAsia="Calibri"/>
          <w:sz w:val="19"/>
          <w:szCs w:val="19"/>
          <w:lang w:val="de-DE" w:eastAsia="en-US"/>
        </w:rPr>
      </w:pPr>
      <w:r w:rsidRPr="00441DB8">
        <w:rPr>
          <w:rFonts w:eastAsia="Calibri"/>
          <w:sz w:val="19"/>
          <w:szCs w:val="19"/>
          <w:lang w:val="de-DE" w:eastAsia="en-US"/>
        </w:rPr>
        <w:tab/>
      </w:r>
      <w:r w:rsidRPr="00441DB8">
        <w:rPr>
          <w:rFonts w:eastAsia="Calibri"/>
          <w:b/>
          <w:sz w:val="19"/>
          <w:szCs w:val="19"/>
          <w:lang w:val="de-DE" w:eastAsia="en-US"/>
        </w:rPr>
        <w:t>Erime aralığı:</w:t>
      </w:r>
      <w:r w:rsidRPr="00441DB8">
        <w:rPr>
          <w:rFonts w:eastAsia="Calibri"/>
          <w:b/>
          <w:sz w:val="19"/>
          <w:szCs w:val="19"/>
          <w:lang w:val="de-DE" w:eastAsia="en-US"/>
        </w:rPr>
        <w:tab/>
      </w:r>
      <w:r w:rsidRPr="00441DB8">
        <w:rPr>
          <w:rFonts w:eastAsia="Calibri"/>
          <w:b/>
          <w:sz w:val="19"/>
          <w:szCs w:val="19"/>
          <w:lang w:val="de-DE" w:eastAsia="en-US"/>
        </w:rPr>
        <w:tab/>
      </w:r>
      <w:r w:rsidRPr="00441DB8">
        <w:rPr>
          <w:rFonts w:eastAsia="Calibri"/>
          <w:sz w:val="19"/>
          <w:szCs w:val="19"/>
          <w:lang w:val="de-DE" w:eastAsia="en-US"/>
        </w:rPr>
        <w:t>82 °C -86 °C</w:t>
      </w:r>
      <w:r w:rsidR="00251CB0" w:rsidRPr="00441DB8">
        <w:rPr>
          <w:rFonts w:eastAsia="Calibri"/>
          <w:sz w:val="19"/>
          <w:szCs w:val="19"/>
          <w:lang w:val="de-DE" w:eastAsia="en-US"/>
        </w:rPr>
        <w:t xml:space="preserve"> arasındadır.</w:t>
      </w:r>
    </w:p>
    <w:p w:rsidR="00251CB0" w:rsidRPr="00441DB8" w:rsidRDefault="00251CB0" w:rsidP="00815038">
      <w:pPr>
        <w:rPr>
          <w:rFonts w:eastAsia="Calibri"/>
          <w:sz w:val="19"/>
          <w:szCs w:val="19"/>
          <w:lang w:val="de-DE" w:eastAsia="en-US"/>
        </w:rPr>
      </w:pPr>
    </w:p>
    <w:p w:rsidR="000D0A0D" w:rsidRPr="00441DB8" w:rsidRDefault="000D0A0D" w:rsidP="00815038">
      <w:pPr>
        <w:ind w:left="2832" w:hanging="2124"/>
        <w:jc w:val="both"/>
        <w:rPr>
          <w:rFonts w:eastAsia="Calibri"/>
          <w:sz w:val="19"/>
          <w:szCs w:val="19"/>
          <w:lang w:val="de-DE" w:eastAsia="en-US"/>
        </w:rPr>
      </w:pPr>
      <w:r w:rsidRPr="00441DB8">
        <w:rPr>
          <w:rFonts w:eastAsia="Calibri"/>
          <w:b/>
          <w:sz w:val="19"/>
          <w:szCs w:val="19"/>
          <w:lang w:val="de-DE" w:eastAsia="en-US"/>
        </w:rPr>
        <w:t>Çözünürlük:</w:t>
      </w:r>
      <w:r w:rsidRPr="00441DB8">
        <w:rPr>
          <w:rFonts w:eastAsia="Calibri"/>
          <w:b/>
          <w:sz w:val="19"/>
          <w:szCs w:val="19"/>
          <w:lang w:val="de-DE" w:eastAsia="en-US"/>
        </w:rPr>
        <w:tab/>
      </w:r>
      <w:r w:rsidRPr="00441DB8">
        <w:rPr>
          <w:rFonts w:eastAsia="Calibri"/>
          <w:sz w:val="19"/>
          <w:szCs w:val="19"/>
          <w:lang w:val="de-DE" w:eastAsia="en-US"/>
        </w:rPr>
        <w:t>Suda çözünmez. Kaynar etanolde kısmen çözünür. Kloroform ve dietil eterde çözünür.</w:t>
      </w:r>
    </w:p>
    <w:p w:rsidR="000D0A0D" w:rsidRPr="00441DB8" w:rsidRDefault="000D0A0D" w:rsidP="00815038">
      <w:pPr>
        <w:rPr>
          <w:rFonts w:eastAsia="Calibri"/>
          <w:b/>
          <w:sz w:val="19"/>
          <w:szCs w:val="19"/>
          <w:lang w:val="de-DE" w:eastAsia="en-US"/>
        </w:rPr>
      </w:pPr>
    </w:p>
    <w:p w:rsidR="000D0A0D" w:rsidRPr="00441DB8" w:rsidRDefault="000D0A0D" w:rsidP="00815038">
      <w:pPr>
        <w:rPr>
          <w:rFonts w:eastAsia="Calibri"/>
          <w:b/>
          <w:sz w:val="19"/>
          <w:szCs w:val="19"/>
          <w:u w:val="single"/>
          <w:lang w:val="de-DE" w:eastAsia="en-US"/>
        </w:rPr>
      </w:pPr>
      <w:r w:rsidRPr="00441DB8">
        <w:rPr>
          <w:rFonts w:eastAsia="Calibri"/>
          <w:b/>
          <w:sz w:val="19"/>
          <w:szCs w:val="19"/>
          <w:u w:val="single"/>
          <w:lang w:val="de-DE" w:eastAsia="en-US"/>
        </w:rPr>
        <w:t>Saflık:</w:t>
      </w:r>
    </w:p>
    <w:p w:rsidR="00251CB0" w:rsidRPr="00441DB8" w:rsidRDefault="00251CB0" w:rsidP="00815038">
      <w:pPr>
        <w:rPr>
          <w:rFonts w:eastAsia="Calibri"/>
          <w:b/>
          <w:sz w:val="19"/>
          <w:szCs w:val="19"/>
          <w:u w:val="single"/>
          <w:lang w:val="de-DE" w:eastAsia="en-US"/>
        </w:rPr>
      </w:pPr>
    </w:p>
    <w:p w:rsidR="000D0A0D" w:rsidRPr="00441DB8" w:rsidRDefault="000D0A0D" w:rsidP="00815038">
      <w:pPr>
        <w:rPr>
          <w:rFonts w:eastAsia="Calibri"/>
          <w:sz w:val="19"/>
          <w:szCs w:val="19"/>
          <w:lang w:val="de-DE" w:eastAsia="en-US"/>
        </w:rPr>
      </w:pPr>
      <w:r w:rsidRPr="00441DB8">
        <w:rPr>
          <w:rFonts w:eastAsia="Calibri"/>
          <w:sz w:val="19"/>
          <w:szCs w:val="19"/>
          <w:lang w:val="de-DE" w:eastAsia="en-US"/>
        </w:rPr>
        <w:tab/>
      </w:r>
      <w:r w:rsidRPr="00441DB8">
        <w:rPr>
          <w:rFonts w:eastAsia="Calibri"/>
          <w:b/>
          <w:sz w:val="19"/>
          <w:szCs w:val="19"/>
          <w:lang w:val="de-DE" w:eastAsia="en-US"/>
        </w:rPr>
        <w:t>Sülfatlandırılmış kül:</w:t>
      </w:r>
      <w:r w:rsidRPr="00441DB8">
        <w:rPr>
          <w:rFonts w:eastAsia="Calibri"/>
          <w:b/>
          <w:sz w:val="19"/>
          <w:szCs w:val="19"/>
          <w:lang w:val="de-DE" w:eastAsia="en-US"/>
        </w:rPr>
        <w:tab/>
      </w:r>
      <w:r w:rsidRPr="00441DB8">
        <w:rPr>
          <w:rFonts w:eastAsia="Calibri"/>
          <w:sz w:val="19"/>
          <w:szCs w:val="19"/>
          <w:lang w:val="de-DE" w:eastAsia="en-US"/>
        </w:rPr>
        <w:t>% 0.25’ten fazla olmamalıdır.</w:t>
      </w:r>
    </w:p>
    <w:p w:rsidR="00251CB0" w:rsidRPr="00441DB8" w:rsidRDefault="00251CB0" w:rsidP="00815038">
      <w:pPr>
        <w:rPr>
          <w:rFonts w:eastAsia="Calibri"/>
          <w:sz w:val="19"/>
          <w:szCs w:val="19"/>
          <w:lang w:val="de-DE" w:eastAsia="en-US"/>
        </w:rPr>
      </w:pPr>
    </w:p>
    <w:p w:rsidR="000D0A0D" w:rsidRPr="00441DB8" w:rsidRDefault="000D0A0D" w:rsidP="00815038">
      <w:pPr>
        <w:rPr>
          <w:rFonts w:eastAsia="Calibri"/>
          <w:sz w:val="19"/>
          <w:szCs w:val="19"/>
          <w:lang w:val="de-DE" w:eastAsia="en-US"/>
        </w:rPr>
      </w:pPr>
      <w:r w:rsidRPr="00441DB8">
        <w:rPr>
          <w:rFonts w:eastAsia="Calibri"/>
          <w:sz w:val="19"/>
          <w:szCs w:val="19"/>
          <w:lang w:val="de-DE" w:eastAsia="en-US"/>
        </w:rPr>
        <w:tab/>
      </w:r>
      <w:r w:rsidR="00FE46D5" w:rsidRPr="00441DB8">
        <w:rPr>
          <w:rFonts w:eastAsia="Calibri"/>
          <w:b/>
          <w:sz w:val="19"/>
          <w:szCs w:val="19"/>
          <w:lang w:val="de-DE" w:eastAsia="en-US"/>
        </w:rPr>
        <w:t>Asit değeri</w:t>
      </w:r>
      <w:r w:rsidRPr="00441DB8">
        <w:rPr>
          <w:rFonts w:eastAsia="Calibri"/>
          <w:b/>
          <w:sz w:val="19"/>
          <w:szCs w:val="19"/>
          <w:lang w:val="de-DE" w:eastAsia="en-US"/>
        </w:rPr>
        <w:t>:</w:t>
      </w:r>
      <w:r w:rsidRPr="00441DB8">
        <w:rPr>
          <w:rFonts w:eastAsia="Calibri"/>
          <w:b/>
          <w:sz w:val="19"/>
          <w:szCs w:val="19"/>
          <w:lang w:val="de-DE" w:eastAsia="en-US"/>
        </w:rPr>
        <w:tab/>
      </w:r>
      <w:r w:rsidRPr="00441DB8">
        <w:rPr>
          <w:rFonts w:eastAsia="Calibri"/>
          <w:sz w:val="19"/>
          <w:szCs w:val="19"/>
          <w:lang w:val="de-DE" w:eastAsia="en-US"/>
        </w:rPr>
        <w:tab/>
        <w:t>2’den az ve 7’den fazla olmamalıdır.</w:t>
      </w:r>
    </w:p>
    <w:p w:rsidR="00251CB0" w:rsidRPr="00441DB8" w:rsidRDefault="00251CB0" w:rsidP="00815038">
      <w:pPr>
        <w:rPr>
          <w:rFonts w:eastAsia="Calibri"/>
          <w:sz w:val="19"/>
          <w:szCs w:val="19"/>
          <w:lang w:val="de-DE" w:eastAsia="en-US"/>
        </w:rPr>
      </w:pPr>
    </w:p>
    <w:p w:rsidR="000D0A0D" w:rsidRPr="00441DB8" w:rsidRDefault="000D0A0D" w:rsidP="00815038">
      <w:pPr>
        <w:rPr>
          <w:rFonts w:eastAsia="Calibri"/>
          <w:sz w:val="19"/>
          <w:szCs w:val="19"/>
          <w:lang w:val="de-DE" w:eastAsia="en-US"/>
        </w:rPr>
      </w:pPr>
      <w:r w:rsidRPr="00441DB8">
        <w:rPr>
          <w:rFonts w:eastAsia="Calibri"/>
          <w:sz w:val="19"/>
          <w:szCs w:val="19"/>
          <w:lang w:val="de-DE" w:eastAsia="en-US"/>
        </w:rPr>
        <w:tab/>
      </w:r>
      <w:r w:rsidR="00120A0C" w:rsidRPr="00441DB8">
        <w:rPr>
          <w:rFonts w:eastAsia="Calibri"/>
          <w:b/>
          <w:sz w:val="19"/>
          <w:szCs w:val="19"/>
          <w:lang w:val="de-DE" w:eastAsia="en-US"/>
        </w:rPr>
        <w:t>Ester değeri</w:t>
      </w:r>
      <w:r w:rsidRPr="00441DB8">
        <w:rPr>
          <w:rFonts w:eastAsia="Calibri"/>
          <w:b/>
          <w:sz w:val="19"/>
          <w:szCs w:val="19"/>
          <w:lang w:val="de-DE" w:eastAsia="en-US"/>
        </w:rPr>
        <w:t>:</w:t>
      </w:r>
      <w:r w:rsidRPr="00441DB8">
        <w:rPr>
          <w:rFonts w:eastAsia="Calibri"/>
          <w:b/>
          <w:sz w:val="19"/>
          <w:szCs w:val="19"/>
          <w:lang w:val="de-DE" w:eastAsia="en-US"/>
        </w:rPr>
        <w:tab/>
      </w:r>
      <w:r w:rsidRPr="00441DB8">
        <w:rPr>
          <w:rFonts w:eastAsia="Calibri"/>
          <w:b/>
          <w:sz w:val="19"/>
          <w:szCs w:val="19"/>
          <w:lang w:val="de-DE" w:eastAsia="en-US"/>
        </w:rPr>
        <w:tab/>
      </w:r>
      <w:r w:rsidRPr="00441DB8">
        <w:rPr>
          <w:rFonts w:eastAsia="Calibri"/>
          <w:sz w:val="19"/>
          <w:szCs w:val="19"/>
          <w:lang w:val="de-DE" w:eastAsia="en-US"/>
        </w:rPr>
        <w:t>71’den az ve 88’den fazla olmamalıdır.</w:t>
      </w:r>
    </w:p>
    <w:p w:rsidR="00251CB0" w:rsidRPr="00441DB8" w:rsidRDefault="00251CB0" w:rsidP="00815038">
      <w:pPr>
        <w:rPr>
          <w:rFonts w:eastAsia="Calibri"/>
          <w:sz w:val="19"/>
          <w:szCs w:val="19"/>
          <w:lang w:val="de-DE" w:eastAsia="en-US"/>
        </w:rPr>
      </w:pPr>
    </w:p>
    <w:p w:rsidR="000D0A0D" w:rsidRPr="00441DB8" w:rsidRDefault="000D0A0D" w:rsidP="00815038">
      <w:pPr>
        <w:rPr>
          <w:rFonts w:eastAsia="Calibri"/>
          <w:sz w:val="19"/>
          <w:szCs w:val="19"/>
          <w:lang w:val="de-DE" w:eastAsia="en-US"/>
        </w:rPr>
      </w:pPr>
      <w:r w:rsidRPr="00441DB8">
        <w:rPr>
          <w:rFonts w:eastAsia="Calibri"/>
          <w:sz w:val="19"/>
          <w:szCs w:val="19"/>
          <w:lang w:val="de-DE" w:eastAsia="en-US"/>
        </w:rPr>
        <w:t xml:space="preserve"> </w:t>
      </w:r>
      <w:r w:rsidRPr="00441DB8">
        <w:rPr>
          <w:rFonts w:eastAsia="Calibri"/>
          <w:sz w:val="19"/>
          <w:szCs w:val="19"/>
          <w:lang w:val="de-DE" w:eastAsia="en-US"/>
        </w:rPr>
        <w:tab/>
      </w:r>
      <w:r w:rsidRPr="00441DB8">
        <w:rPr>
          <w:rFonts w:eastAsia="Calibri"/>
          <w:b/>
          <w:sz w:val="19"/>
          <w:szCs w:val="19"/>
          <w:lang w:val="de-DE" w:eastAsia="en-US"/>
        </w:rPr>
        <w:t>Sabunlaşmayan madde:</w:t>
      </w:r>
      <w:r w:rsidRPr="00441DB8">
        <w:rPr>
          <w:rFonts w:eastAsia="Calibri"/>
          <w:b/>
          <w:sz w:val="19"/>
          <w:szCs w:val="19"/>
          <w:lang w:val="de-DE" w:eastAsia="en-US"/>
        </w:rPr>
        <w:tab/>
      </w:r>
      <w:r w:rsidRPr="00441DB8">
        <w:rPr>
          <w:rFonts w:eastAsia="Calibri"/>
          <w:sz w:val="19"/>
          <w:szCs w:val="19"/>
          <w:lang w:val="de-DE" w:eastAsia="en-US"/>
        </w:rPr>
        <w:t>% 50’den az ve % 55’den fazla olmamalıdır.</w:t>
      </w:r>
    </w:p>
    <w:p w:rsidR="00251CB0" w:rsidRPr="00441DB8" w:rsidRDefault="00251CB0" w:rsidP="00815038">
      <w:pPr>
        <w:rPr>
          <w:rFonts w:eastAsia="Calibri"/>
          <w:sz w:val="19"/>
          <w:szCs w:val="19"/>
          <w:lang w:val="de-DE" w:eastAsia="en-US"/>
        </w:rPr>
      </w:pPr>
    </w:p>
    <w:p w:rsidR="000D0A0D" w:rsidRPr="00441DB8" w:rsidRDefault="000D0A0D" w:rsidP="00815038">
      <w:pPr>
        <w:ind w:firstLine="708"/>
        <w:rPr>
          <w:rFonts w:eastAsia="Calibri"/>
          <w:sz w:val="19"/>
          <w:szCs w:val="19"/>
          <w:lang w:val="de-DE" w:eastAsia="en-US"/>
        </w:rPr>
      </w:pPr>
      <w:r w:rsidRPr="00441DB8">
        <w:rPr>
          <w:rFonts w:eastAsia="Calibri"/>
          <w:b/>
          <w:sz w:val="19"/>
          <w:szCs w:val="19"/>
          <w:lang w:val="de-DE" w:eastAsia="en-US"/>
        </w:rPr>
        <w:t>Arsenik:</w:t>
      </w:r>
      <w:r w:rsidRPr="00441DB8">
        <w:rPr>
          <w:rFonts w:eastAsia="Calibri"/>
          <w:b/>
          <w:sz w:val="19"/>
          <w:szCs w:val="19"/>
          <w:lang w:val="de-DE" w:eastAsia="en-US"/>
        </w:rPr>
        <w:tab/>
      </w:r>
      <w:r w:rsidRPr="00441DB8">
        <w:rPr>
          <w:rFonts w:eastAsia="Calibri"/>
          <w:b/>
          <w:sz w:val="19"/>
          <w:szCs w:val="19"/>
          <w:lang w:val="de-DE" w:eastAsia="en-US"/>
        </w:rPr>
        <w:tab/>
      </w:r>
      <w:r w:rsidRPr="00441DB8">
        <w:rPr>
          <w:rFonts w:eastAsia="Calibri"/>
          <w:sz w:val="19"/>
          <w:szCs w:val="19"/>
          <w:lang w:val="de-DE" w:eastAsia="en-US"/>
        </w:rPr>
        <w:tab/>
        <w:t>3 mg/kg’dan fazla olmamalıdır.</w:t>
      </w:r>
    </w:p>
    <w:p w:rsidR="00251CB0" w:rsidRPr="00441DB8" w:rsidRDefault="00251CB0" w:rsidP="00815038">
      <w:pPr>
        <w:ind w:firstLine="708"/>
        <w:rPr>
          <w:rFonts w:eastAsia="Calibri"/>
          <w:sz w:val="19"/>
          <w:szCs w:val="19"/>
          <w:lang w:val="de-DE" w:eastAsia="en-US"/>
        </w:rPr>
      </w:pPr>
    </w:p>
    <w:p w:rsidR="000D0A0D" w:rsidRPr="00441DB8" w:rsidRDefault="000D0A0D" w:rsidP="00815038">
      <w:pPr>
        <w:ind w:left="2830" w:hanging="2121"/>
        <w:jc w:val="both"/>
        <w:rPr>
          <w:rFonts w:eastAsia="Calibri"/>
          <w:sz w:val="19"/>
          <w:szCs w:val="19"/>
          <w:lang w:val="de-DE" w:eastAsia="en-US"/>
        </w:rPr>
      </w:pPr>
      <w:r w:rsidRPr="00441DB8">
        <w:rPr>
          <w:rFonts w:eastAsia="Calibri"/>
          <w:b/>
          <w:sz w:val="19"/>
          <w:szCs w:val="19"/>
          <w:lang w:val="de-DE" w:eastAsia="en-US"/>
        </w:rPr>
        <w:t>Kurşun:</w:t>
      </w:r>
      <w:r w:rsidR="00251CB0" w:rsidRPr="00441DB8">
        <w:rPr>
          <w:rFonts w:eastAsia="Calibri"/>
          <w:sz w:val="19"/>
          <w:szCs w:val="19"/>
          <w:lang w:val="de-DE" w:eastAsia="en-US"/>
        </w:rPr>
        <w:tab/>
      </w:r>
      <w:r w:rsidR="00251CB0" w:rsidRPr="00441DB8">
        <w:rPr>
          <w:rFonts w:eastAsia="Calibri"/>
          <w:sz w:val="19"/>
          <w:szCs w:val="19"/>
          <w:lang w:val="de-DE" w:eastAsia="en-US"/>
        </w:rPr>
        <w:tab/>
        <w:t>2</w:t>
      </w:r>
      <w:r w:rsidRPr="00441DB8">
        <w:rPr>
          <w:rFonts w:eastAsia="Calibri"/>
          <w:sz w:val="19"/>
          <w:szCs w:val="19"/>
          <w:lang w:val="de-DE" w:eastAsia="en-US"/>
        </w:rPr>
        <w:t xml:space="preserve"> mg/kg’dan fazla olmamalıdır.</w:t>
      </w:r>
    </w:p>
    <w:p w:rsidR="00251CB0" w:rsidRPr="00441DB8" w:rsidRDefault="00251CB0" w:rsidP="00815038">
      <w:pPr>
        <w:ind w:left="2830" w:hanging="2121"/>
        <w:jc w:val="both"/>
        <w:rPr>
          <w:rFonts w:eastAsia="Calibri"/>
          <w:sz w:val="19"/>
          <w:szCs w:val="19"/>
          <w:lang w:val="de-DE" w:eastAsia="en-US"/>
        </w:rPr>
      </w:pPr>
    </w:p>
    <w:p w:rsidR="000D0A0D" w:rsidRPr="00441DB8" w:rsidRDefault="008A2DDD" w:rsidP="00815038">
      <w:pPr>
        <w:ind w:left="2832" w:hanging="2124"/>
        <w:jc w:val="both"/>
        <w:rPr>
          <w:rFonts w:eastAsia="Calibri"/>
          <w:sz w:val="19"/>
          <w:szCs w:val="19"/>
          <w:lang w:val="de-DE" w:eastAsia="en-US"/>
        </w:rPr>
      </w:pPr>
      <w:r w:rsidRPr="00441DB8">
        <w:rPr>
          <w:rFonts w:eastAsia="Calibri"/>
          <w:b/>
          <w:sz w:val="19"/>
          <w:szCs w:val="19"/>
          <w:lang w:val="de-DE" w:eastAsia="en-US"/>
        </w:rPr>
        <w:t>Civa</w:t>
      </w:r>
      <w:r w:rsidR="000D0A0D" w:rsidRPr="00441DB8">
        <w:rPr>
          <w:rFonts w:eastAsia="Calibri"/>
          <w:b/>
          <w:sz w:val="19"/>
          <w:szCs w:val="19"/>
          <w:lang w:val="de-DE" w:eastAsia="en-US"/>
        </w:rPr>
        <w:t>:</w:t>
      </w:r>
      <w:r w:rsidR="00251CB0" w:rsidRPr="00441DB8">
        <w:rPr>
          <w:rFonts w:eastAsia="Calibri"/>
          <w:sz w:val="19"/>
          <w:szCs w:val="19"/>
          <w:lang w:val="de-DE" w:eastAsia="en-US"/>
        </w:rPr>
        <w:tab/>
      </w:r>
      <w:r w:rsidR="000D0A0D" w:rsidRPr="00441DB8">
        <w:rPr>
          <w:rFonts w:eastAsia="Calibri"/>
          <w:sz w:val="19"/>
          <w:szCs w:val="19"/>
          <w:lang w:val="de-DE" w:eastAsia="en-US"/>
        </w:rPr>
        <w:t>1 mg/kg’dan fazla olmamalıdır.</w:t>
      </w:r>
    </w:p>
    <w:p w:rsidR="000D0A0D" w:rsidRPr="00441DB8" w:rsidRDefault="000D0A0D" w:rsidP="00815038">
      <w:pPr>
        <w:ind w:left="2832" w:hanging="2832"/>
        <w:jc w:val="both"/>
        <w:rPr>
          <w:rFonts w:eastAsia="Calibri"/>
          <w:b/>
          <w:sz w:val="19"/>
          <w:szCs w:val="19"/>
          <w:u w:val="single"/>
          <w:lang w:val="de-DE" w:eastAsia="en-US"/>
        </w:rPr>
      </w:pPr>
    </w:p>
    <w:p w:rsidR="00251CB0" w:rsidRPr="00441DB8" w:rsidRDefault="00251CB0" w:rsidP="00815038">
      <w:pPr>
        <w:ind w:left="2832" w:hanging="2832"/>
        <w:jc w:val="both"/>
        <w:rPr>
          <w:rFonts w:eastAsia="Calibri"/>
          <w:b/>
          <w:sz w:val="19"/>
          <w:szCs w:val="19"/>
          <w:u w:val="single"/>
          <w:lang w:val="de-DE" w:eastAsia="en-US"/>
        </w:rPr>
      </w:pPr>
    </w:p>
    <w:p w:rsidR="000D0A0D" w:rsidRPr="00441DB8" w:rsidRDefault="000D0A0D" w:rsidP="00815038">
      <w:pPr>
        <w:ind w:left="2832" w:hanging="2832"/>
        <w:jc w:val="both"/>
        <w:rPr>
          <w:rFonts w:eastAsia="Calibri"/>
          <w:b/>
          <w:sz w:val="19"/>
          <w:szCs w:val="19"/>
          <w:u w:val="single"/>
          <w:lang w:val="de-DE" w:eastAsia="en-US"/>
        </w:rPr>
      </w:pPr>
      <w:r w:rsidRPr="00441DB8">
        <w:rPr>
          <w:rFonts w:eastAsia="Calibri"/>
          <w:b/>
          <w:sz w:val="19"/>
          <w:szCs w:val="19"/>
          <w:u w:val="single"/>
          <w:lang w:val="de-DE" w:eastAsia="en-US"/>
        </w:rPr>
        <w:t>E 904 ŞELLAK</w:t>
      </w:r>
    </w:p>
    <w:p w:rsidR="000D0A0D" w:rsidRPr="00441DB8" w:rsidRDefault="000D0A0D" w:rsidP="00815038">
      <w:pPr>
        <w:ind w:left="2832" w:hanging="2832"/>
        <w:jc w:val="both"/>
        <w:rPr>
          <w:rFonts w:eastAsia="Calibri"/>
          <w:b/>
          <w:sz w:val="19"/>
          <w:szCs w:val="19"/>
          <w:u w:val="single"/>
          <w:lang w:val="de-DE" w:eastAsia="en-US"/>
        </w:rPr>
      </w:pPr>
    </w:p>
    <w:p w:rsidR="000D0A0D" w:rsidRPr="00441DB8" w:rsidRDefault="00B96B2E" w:rsidP="00815038">
      <w:pPr>
        <w:ind w:left="2832" w:hanging="2832"/>
        <w:jc w:val="both"/>
        <w:rPr>
          <w:rFonts w:eastAsia="Calibri"/>
          <w:sz w:val="19"/>
          <w:szCs w:val="19"/>
          <w:lang w:val="de-DE" w:eastAsia="en-US"/>
        </w:rPr>
      </w:pPr>
      <w:r w:rsidRPr="00441DB8">
        <w:rPr>
          <w:rFonts w:eastAsia="Calibri"/>
          <w:b/>
          <w:sz w:val="19"/>
          <w:szCs w:val="19"/>
          <w:u w:val="single"/>
          <w:lang w:val="de-DE" w:eastAsia="en-US"/>
        </w:rPr>
        <w:t>Eşanlamlılar</w:t>
      </w:r>
      <w:r w:rsidR="000D0A0D" w:rsidRPr="00441DB8">
        <w:rPr>
          <w:rFonts w:eastAsia="Calibri"/>
          <w:b/>
          <w:sz w:val="19"/>
          <w:szCs w:val="19"/>
          <w:u w:val="single"/>
          <w:lang w:val="de-DE" w:eastAsia="en-US"/>
        </w:rPr>
        <w:t>:</w:t>
      </w:r>
      <w:r w:rsidR="000D0A0D" w:rsidRPr="00441DB8">
        <w:rPr>
          <w:rFonts w:eastAsia="Calibri"/>
          <w:b/>
          <w:sz w:val="19"/>
          <w:szCs w:val="19"/>
          <w:lang w:val="de-DE" w:eastAsia="en-US"/>
        </w:rPr>
        <w:tab/>
      </w:r>
      <w:r w:rsidR="000D0A0D" w:rsidRPr="00441DB8">
        <w:rPr>
          <w:rFonts w:eastAsia="Calibri"/>
          <w:sz w:val="19"/>
          <w:szCs w:val="19"/>
          <w:lang w:val="de-DE" w:eastAsia="en-US"/>
        </w:rPr>
        <w:t>Ağartılmış şellak, beyaz şellak</w:t>
      </w:r>
    </w:p>
    <w:p w:rsidR="000D0A0D" w:rsidRPr="00441DB8" w:rsidRDefault="000D0A0D" w:rsidP="00815038">
      <w:pPr>
        <w:ind w:left="2832" w:hanging="2832"/>
        <w:jc w:val="both"/>
        <w:rPr>
          <w:rFonts w:eastAsia="Calibri"/>
          <w:b/>
          <w:sz w:val="19"/>
          <w:szCs w:val="19"/>
          <w:lang w:val="de-DE" w:eastAsia="en-US"/>
        </w:rPr>
      </w:pPr>
    </w:p>
    <w:p w:rsidR="000D0A0D" w:rsidRPr="00441DB8" w:rsidRDefault="000D0A0D" w:rsidP="00815038">
      <w:pPr>
        <w:ind w:left="2832" w:hanging="2832"/>
        <w:jc w:val="both"/>
        <w:rPr>
          <w:rFonts w:eastAsia="Calibri"/>
          <w:sz w:val="19"/>
          <w:szCs w:val="19"/>
          <w:lang w:val="de-DE" w:eastAsia="en-US"/>
        </w:rPr>
      </w:pPr>
      <w:r w:rsidRPr="00441DB8">
        <w:rPr>
          <w:rFonts w:eastAsia="Calibri"/>
          <w:b/>
          <w:sz w:val="19"/>
          <w:szCs w:val="19"/>
          <w:u w:val="single"/>
          <w:lang w:val="de-DE" w:eastAsia="en-US"/>
        </w:rPr>
        <w:t>Tanım:</w:t>
      </w:r>
      <w:r w:rsidRPr="00441DB8">
        <w:rPr>
          <w:rFonts w:eastAsia="Calibri"/>
          <w:b/>
          <w:sz w:val="19"/>
          <w:szCs w:val="19"/>
          <w:lang w:val="de-DE" w:eastAsia="en-US"/>
        </w:rPr>
        <w:tab/>
      </w:r>
      <w:r w:rsidRPr="00441DB8">
        <w:rPr>
          <w:rFonts w:eastAsia="Calibri"/>
          <w:sz w:val="19"/>
          <w:szCs w:val="19"/>
          <w:lang w:val="de-DE" w:eastAsia="en-US"/>
        </w:rPr>
        <w:t xml:space="preserve">Şellak, </w:t>
      </w:r>
      <w:r w:rsidRPr="00441DB8">
        <w:rPr>
          <w:rFonts w:eastAsia="Calibri"/>
          <w:i/>
          <w:sz w:val="19"/>
          <w:szCs w:val="19"/>
          <w:lang w:val="de-DE" w:eastAsia="en-US"/>
        </w:rPr>
        <w:t xml:space="preserve">Laccifer (Tachardia) lacca </w:t>
      </w:r>
      <w:r w:rsidRPr="00441DB8">
        <w:rPr>
          <w:rFonts w:eastAsia="Calibri"/>
          <w:sz w:val="19"/>
          <w:szCs w:val="19"/>
          <w:lang w:val="de-DE" w:eastAsia="en-US"/>
        </w:rPr>
        <w:t>Kerr</w:t>
      </w:r>
      <w:r w:rsidRPr="00441DB8">
        <w:rPr>
          <w:rFonts w:eastAsia="Calibri"/>
          <w:i/>
          <w:sz w:val="19"/>
          <w:szCs w:val="19"/>
          <w:lang w:val="de-DE" w:eastAsia="en-US"/>
        </w:rPr>
        <w:t xml:space="preserve"> </w:t>
      </w:r>
      <w:r w:rsidRPr="00441DB8">
        <w:rPr>
          <w:rFonts w:eastAsia="Calibri"/>
          <w:sz w:val="19"/>
          <w:szCs w:val="19"/>
          <w:lang w:val="de-DE" w:eastAsia="en-US"/>
        </w:rPr>
        <w:t>(</w:t>
      </w:r>
      <w:r w:rsidRPr="00441DB8">
        <w:rPr>
          <w:rFonts w:eastAsia="Calibri"/>
          <w:i/>
          <w:sz w:val="19"/>
          <w:szCs w:val="19"/>
          <w:lang w:val="de-DE" w:eastAsia="en-US"/>
        </w:rPr>
        <w:t xml:space="preserve">Coccidae </w:t>
      </w:r>
      <w:r w:rsidRPr="00441DB8">
        <w:rPr>
          <w:rFonts w:eastAsia="Calibri"/>
          <w:sz w:val="19"/>
          <w:szCs w:val="19"/>
          <w:lang w:val="de-DE" w:eastAsia="en-US"/>
        </w:rPr>
        <w:t>familyası) böceğinin reçineli salgısı olan, saflaştırılmış ve ağartılmış lakdır.</w:t>
      </w:r>
    </w:p>
    <w:p w:rsidR="000D0A0D" w:rsidRPr="00441DB8" w:rsidRDefault="000D0A0D" w:rsidP="00815038">
      <w:pPr>
        <w:ind w:left="2832" w:hanging="2832"/>
        <w:jc w:val="both"/>
        <w:rPr>
          <w:rFonts w:eastAsia="Calibri"/>
          <w:sz w:val="19"/>
          <w:szCs w:val="19"/>
          <w:lang w:val="de-DE" w:eastAsia="en-US"/>
        </w:rPr>
      </w:pPr>
      <w:r w:rsidRPr="00441DB8">
        <w:rPr>
          <w:rFonts w:eastAsia="Calibri"/>
          <w:b/>
          <w:sz w:val="19"/>
          <w:szCs w:val="19"/>
          <w:lang w:val="de-DE" w:eastAsia="en-US"/>
        </w:rPr>
        <w:t xml:space="preserve">               Einecs:</w:t>
      </w:r>
      <w:r w:rsidRPr="00441DB8">
        <w:rPr>
          <w:rFonts w:eastAsia="Calibri"/>
          <w:sz w:val="19"/>
          <w:szCs w:val="19"/>
          <w:lang w:val="de-DE" w:eastAsia="en-US"/>
        </w:rPr>
        <w:tab/>
        <w:t>232-549-9</w:t>
      </w:r>
    </w:p>
    <w:p w:rsidR="00251CB0" w:rsidRPr="00441DB8" w:rsidRDefault="00251CB0" w:rsidP="00815038">
      <w:pPr>
        <w:ind w:left="2832" w:hanging="2124"/>
        <w:jc w:val="both"/>
        <w:rPr>
          <w:rFonts w:eastAsia="Calibri"/>
          <w:b/>
          <w:sz w:val="19"/>
          <w:szCs w:val="19"/>
          <w:lang w:val="de-DE" w:eastAsia="en-US"/>
        </w:rPr>
      </w:pPr>
    </w:p>
    <w:p w:rsidR="00251CB0" w:rsidRPr="00441DB8" w:rsidRDefault="00251CB0" w:rsidP="00815038">
      <w:pPr>
        <w:ind w:left="2832" w:hanging="2124"/>
        <w:jc w:val="both"/>
        <w:rPr>
          <w:rFonts w:eastAsia="Calibri"/>
          <w:b/>
          <w:sz w:val="19"/>
          <w:szCs w:val="19"/>
          <w:lang w:val="de-DE" w:eastAsia="en-US"/>
        </w:rPr>
      </w:pPr>
      <w:r w:rsidRPr="00441DB8">
        <w:rPr>
          <w:rFonts w:eastAsia="Calibri"/>
          <w:b/>
          <w:sz w:val="19"/>
          <w:szCs w:val="19"/>
          <w:lang w:val="de-DE" w:eastAsia="en-US"/>
        </w:rPr>
        <w:t>Kimyasal adı:</w:t>
      </w:r>
    </w:p>
    <w:p w:rsidR="00251CB0" w:rsidRPr="00441DB8" w:rsidRDefault="00251CB0" w:rsidP="00815038">
      <w:pPr>
        <w:ind w:left="2832" w:hanging="2124"/>
        <w:jc w:val="both"/>
        <w:rPr>
          <w:rFonts w:eastAsia="Calibri"/>
          <w:b/>
          <w:sz w:val="19"/>
          <w:szCs w:val="19"/>
          <w:lang w:eastAsia="en-US"/>
        </w:rPr>
      </w:pPr>
    </w:p>
    <w:p w:rsidR="00251CB0" w:rsidRPr="00441DB8" w:rsidRDefault="00251CB0" w:rsidP="00815038">
      <w:pPr>
        <w:ind w:left="2832" w:hanging="2124"/>
        <w:jc w:val="both"/>
        <w:rPr>
          <w:rFonts w:eastAsia="Calibri"/>
          <w:b/>
          <w:sz w:val="19"/>
          <w:szCs w:val="19"/>
          <w:lang w:val="fr-FR" w:eastAsia="en-US"/>
        </w:rPr>
      </w:pPr>
      <w:r w:rsidRPr="00441DB8">
        <w:rPr>
          <w:rFonts w:eastAsia="Calibri"/>
          <w:b/>
          <w:sz w:val="19"/>
          <w:szCs w:val="19"/>
          <w:lang w:val="fr-FR" w:eastAsia="en-US"/>
        </w:rPr>
        <w:t>Kimyasal formülü:</w:t>
      </w:r>
    </w:p>
    <w:p w:rsidR="00251CB0" w:rsidRPr="00441DB8" w:rsidRDefault="00251CB0" w:rsidP="00815038">
      <w:pPr>
        <w:ind w:left="2832" w:hanging="2124"/>
        <w:jc w:val="both"/>
        <w:rPr>
          <w:rFonts w:eastAsia="Calibri"/>
          <w:b/>
          <w:sz w:val="19"/>
          <w:szCs w:val="19"/>
          <w:lang w:val="fr-FR" w:eastAsia="en-US"/>
        </w:rPr>
      </w:pPr>
    </w:p>
    <w:p w:rsidR="00251CB0" w:rsidRPr="00441DB8" w:rsidRDefault="001016C5" w:rsidP="00815038">
      <w:pPr>
        <w:ind w:left="2832" w:hanging="2124"/>
        <w:jc w:val="both"/>
        <w:rPr>
          <w:rFonts w:eastAsia="Calibri"/>
          <w:b/>
          <w:sz w:val="19"/>
          <w:szCs w:val="19"/>
          <w:lang w:val="nl-NL" w:eastAsia="en-US"/>
        </w:rPr>
      </w:pPr>
      <w:r>
        <w:rPr>
          <w:rFonts w:eastAsia="Calibri"/>
          <w:b/>
          <w:sz w:val="19"/>
          <w:szCs w:val="19"/>
          <w:lang w:val="nl-NL" w:eastAsia="en-US"/>
        </w:rPr>
        <w:t>Molekül ağırlığı</w:t>
      </w:r>
      <w:r w:rsidR="00251CB0" w:rsidRPr="00441DB8">
        <w:rPr>
          <w:rFonts w:eastAsia="Calibri"/>
          <w:b/>
          <w:sz w:val="19"/>
          <w:szCs w:val="19"/>
          <w:lang w:val="nl-NL" w:eastAsia="en-US"/>
        </w:rPr>
        <w:t>:</w:t>
      </w:r>
    </w:p>
    <w:p w:rsidR="00251CB0" w:rsidRPr="00441DB8" w:rsidRDefault="00251CB0" w:rsidP="00815038">
      <w:pPr>
        <w:ind w:left="2832" w:hanging="2124"/>
        <w:jc w:val="both"/>
        <w:rPr>
          <w:rFonts w:eastAsia="Calibri"/>
          <w:b/>
          <w:sz w:val="19"/>
          <w:szCs w:val="19"/>
          <w:lang w:val="nl-NL" w:eastAsia="en-US"/>
        </w:rPr>
      </w:pPr>
    </w:p>
    <w:p w:rsidR="00251CB0" w:rsidRPr="00441DB8" w:rsidRDefault="00251CB0" w:rsidP="00815038">
      <w:pPr>
        <w:ind w:left="2832" w:hanging="2124"/>
        <w:jc w:val="both"/>
        <w:rPr>
          <w:rFonts w:eastAsia="Calibri"/>
          <w:b/>
          <w:sz w:val="19"/>
          <w:szCs w:val="19"/>
          <w:lang w:val="fr-FR" w:eastAsia="en-US"/>
        </w:rPr>
      </w:pPr>
      <w:r w:rsidRPr="00441DB8">
        <w:rPr>
          <w:rFonts w:eastAsia="Calibri"/>
          <w:b/>
          <w:sz w:val="19"/>
          <w:szCs w:val="19"/>
          <w:lang w:val="fr-FR" w:eastAsia="en-US"/>
        </w:rPr>
        <w:t>Analiz:</w:t>
      </w:r>
    </w:p>
    <w:p w:rsidR="000D0A0D" w:rsidRPr="00441DB8" w:rsidRDefault="000D0A0D" w:rsidP="00815038">
      <w:pPr>
        <w:ind w:left="2832" w:hanging="2832"/>
        <w:jc w:val="both"/>
        <w:rPr>
          <w:rFonts w:eastAsia="Calibri"/>
          <w:b/>
          <w:sz w:val="19"/>
          <w:szCs w:val="19"/>
          <w:lang w:val="de-DE" w:eastAsia="en-US"/>
        </w:rPr>
      </w:pPr>
    </w:p>
    <w:p w:rsidR="000D0A0D" w:rsidRPr="00441DB8" w:rsidRDefault="000D0A0D" w:rsidP="00815038">
      <w:pPr>
        <w:ind w:left="2832" w:hanging="2832"/>
        <w:jc w:val="both"/>
        <w:rPr>
          <w:rFonts w:eastAsia="Calibri"/>
          <w:sz w:val="19"/>
          <w:szCs w:val="19"/>
          <w:lang w:val="de-DE" w:eastAsia="en-US"/>
        </w:rPr>
      </w:pPr>
      <w:r w:rsidRPr="00441DB8">
        <w:rPr>
          <w:rFonts w:eastAsia="Calibri"/>
          <w:b/>
          <w:sz w:val="19"/>
          <w:szCs w:val="19"/>
          <w:u w:val="single"/>
          <w:lang w:val="de-DE" w:eastAsia="en-US"/>
        </w:rPr>
        <w:t>Tanımlama:</w:t>
      </w:r>
      <w:r w:rsidRPr="00441DB8">
        <w:rPr>
          <w:rFonts w:eastAsia="Calibri"/>
          <w:sz w:val="19"/>
          <w:szCs w:val="19"/>
          <w:lang w:val="de-DE" w:eastAsia="en-US"/>
        </w:rPr>
        <w:tab/>
        <w:t>Ağartılmış şellak – Kirli beyaz, amorf, granüler reçine</w:t>
      </w:r>
    </w:p>
    <w:p w:rsidR="000D0A0D" w:rsidRPr="00441DB8" w:rsidRDefault="000D0A0D" w:rsidP="00815038">
      <w:pPr>
        <w:ind w:left="2832" w:hanging="2832"/>
        <w:jc w:val="both"/>
        <w:rPr>
          <w:rFonts w:eastAsia="Calibri"/>
          <w:sz w:val="19"/>
          <w:szCs w:val="19"/>
          <w:lang w:val="de-DE" w:eastAsia="en-US"/>
        </w:rPr>
      </w:pPr>
      <w:r w:rsidRPr="00441DB8">
        <w:rPr>
          <w:rFonts w:eastAsia="Calibri"/>
          <w:b/>
          <w:sz w:val="19"/>
          <w:szCs w:val="19"/>
          <w:lang w:val="de-DE" w:eastAsia="en-US"/>
        </w:rPr>
        <w:tab/>
      </w:r>
      <w:r w:rsidRPr="00441DB8">
        <w:rPr>
          <w:rFonts w:eastAsia="Calibri"/>
          <w:sz w:val="19"/>
          <w:szCs w:val="19"/>
          <w:lang w:val="de-DE" w:eastAsia="en-US"/>
        </w:rPr>
        <w:t>Mumdan ari ağartılmış şellak – Açık sarı, amorf, granüler reçine</w:t>
      </w:r>
    </w:p>
    <w:p w:rsidR="000D0A0D" w:rsidRPr="00441DB8" w:rsidRDefault="000D0A0D" w:rsidP="00815038">
      <w:pPr>
        <w:keepNext/>
        <w:jc w:val="both"/>
        <w:outlineLvl w:val="4"/>
        <w:rPr>
          <w:b/>
          <w:sz w:val="19"/>
          <w:szCs w:val="19"/>
        </w:rPr>
      </w:pPr>
    </w:p>
    <w:p w:rsidR="000D0A0D" w:rsidRPr="00441DB8" w:rsidRDefault="000D0A0D" w:rsidP="00815038">
      <w:pPr>
        <w:keepNext/>
        <w:jc w:val="both"/>
        <w:outlineLvl w:val="4"/>
        <w:rPr>
          <w:b/>
          <w:sz w:val="19"/>
          <w:szCs w:val="19"/>
          <w:u w:val="single"/>
        </w:rPr>
      </w:pPr>
      <w:r w:rsidRPr="00441DB8">
        <w:rPr>
          <w:b/>
          <w:sz w:val="19"/>
          <w:szCs w:val="19"/>
          <w:u w:val="single"/>
        </w:rPr>
        <w:t>Belirleme:</w:t>
      </w:r>
    </w:p>
    <w:p w:rsidR="002E4D0D" w:rsidRPr="00441DB8" w:rsidRDefault="002E4D0D" w:rsidP="00815038">
      <w:pPr>
        <w:keepNext/>
        <w:jc w:val="both"/>
        <w:outlineLvl w:val="4"/>
        <w:rPr>
          <w:b/>
          <w:sz w:val="19"/>
          <w:szCs w:val="19"/>
          <w:u w:val="single"/>
        </w:rPr>
      </w:pPr>
    </w:p>
    <w:p w:rsidR="000D0A0D" w:rsidRPr="00441DB8" w:rsidRDefault="000D0A0D" w:rsidP="00815038">
      <w:pPr>
        <w:ind w:left="2832" w:hanging="2124"/>
        <w:rPr>
          <w:rFonts w:eastAsia="Calibri"/>
          <w:sz w:val="19"/>
          <w:szCs w:val="19"/>
          <w:lang w:val="de-DE" w:eastAsia="en-US"/>
        </w:rPr>
      </w:pPr>
      <w:r w:rsidRPr="00441DB8">
        <w:rPr>
          <w:rFonts w:eastAsia="Calibri"/>
          <w:b/>
          <w:sz w:val="19"/>
          <w:szCs w:val="19"/>
          <w:lang w:val="de-DE" w:eastAsia="en-US"/>
        </w:rPr>
        <w:t>Çözünürlük:</w:t>
      </w:r>
      <w:r w:rsidR="002E4D0D" w:rsidRPr="00441DB8">
        <w:rPr>
          <w:rFonts w:eastAsia="Calibri"/>
          <w:sz w:val="19"/>
          <w:szCs w:val="19"/>
          <w:lang w:val="de-DE" w:eastAsia="en-US"/>
        </w:rPr>
        <w:t xml:space="preserve"> </w:t>
      </w:r>
      <w:r w:rsidR="002E4D0D" w:rsidRPr="00441DB8">
        <w:rPr>
          <w:rFonts w:eastAsia="Calibri"/>
          <w:sz w:val="19"/>
          <w:szCs w:val="19"/>
          <w:lang w:val="de-DE" w:eastAsia="en-US"/>
        </w:rPr>
        <w:tab/>
      </w:r>
      <w:r w:rsidRPr="00441DB8">
        <w:rPr>
          <w:rFonts w:eastAsia="Calibri"/>
          <w:sz w:val="19"/>
          <w:szCs w:val="19"/>
          <w:lang w:val="de-DE" w:eastAsia="en-US"/>
        </w:rPr>
        <w:t xml:space="preserve">Suda çözünmez. Alkolde </w:t>
      </w:r>
      <w:r w:rsidR="002E4D0D" w:rsidRPr="00441DB8">
        <w:rPr>
          <w:rFonts w:eastAsia="Calibri"/>
          <w:sz w:val="19"/>
          <w:szCs w:val="19"/>
          <w:lang w:val="de-DE" w:eastAsia="en-US"/>
        </w:rPr>
        <w:t xml:space="preserve">çok </w:t>
      </w:r>
      <w:r w:rsidRPr="00441DB8">
        <w:rPr>
          <w:rFonts w:eastAsia="Calibri"/>
          <w:sz w:val="19"/>
          <w:szCs w:val="19"/>
          <w:lang w:val="de-DE" w:eastAsia="en-US"/>
        </w:rPr>
        <w:t>yavaş ve serbestçe çözünür. Asetonda az çözünür.</w:t>
      </w:r>
    </w:p>
    <w:p w:rsidR="002E4D0D" w:rsidRPr="00441DB8" w:rsidRDefault="002E4D0D" w:rsidP="00815038">
      <w:pPr>
        <w:rPr>
          <w:rFonts w:eastAsia="Calibri"/>
          <w:sz w:val="19"/>
          <w:szCs w:val="19"/>
          <w:lang w:val="de-DE" w:eastAsia="en-US"/>
        </w:rPr>
      </w:pPr>
    </w:p>
    <w:p w:rsidR="000D0A0D" w:rsidRPr="00441DB8" w:rsidRDefault="000D0A0D" w:rsidP="00815038">
      <w:pPr>
        <w:rPr>
          <w:rFonts w:eastAsia="Calibri"/>
          <w:sz w:val="19"/>
          <w:szCs w:val="19"/>
          <w:lang w:val="de-DE" w:eastAsia="en-US"/>
        </w:rPr>
      </w:pPr>
      <w:r w:rsidRPr="00441DB8">
        <w:rPr>
          <w:rFonts w:eastAsia="Calibri"/>
          <w:b/>
          <w:sz w:val="19"/>
          <w:szCs w:val="19"/>
          <w:lang w:val="de-DE" w:eastAsia="en-US"/>
        </w:rPr>
        <w:t xml:space="preserve"> </w:t>
      </w:r>
      <w:r w:rsidR="002E4D0D" w:rsidRPr="00441DB8">
        <w:rPr>
          <w:rFonts w:eastAsia="Calibri"/>
          <w:b/>
          <w:sz w:val="19"/>
          <w:szCs w:val="19"/>
          <w:lang w:val="de-DE" w:eastAsia="en-US"/>
        </w:rPr>
        <w:tab/>
      </w:r>
      <w:r w:rsidR="00FE46D5" w:rsidRPr="00441DB8">
        <w:rPr>
          <w:rFonts w:eastAsia="Calibri"/>
          <w:b/>
          <w:sz w:val="19"/>
          <w:szCs w:val="19"/>
          <w:lang w:val="de-DE" w:eastAsia="en-US"/>
        </w:rPr>
        <w:t>Asit değeri</w:t>
      </w:r>
      <w:r w:rsidRPr="00441DB8">
        <w:rPr>
          <w:rFonts w:eastAsia="Calibri"/>
          <w:b/>
          <w:sz w:val="19"/>
          <w:szCs w:val="19"/>
          <w:lang w:val="de-DE" w:eastAsia="en-US"/>
        </w:rPr>
        <w:t>:</w:t>
      </w:r>
      <w:r w:rsidRPr="00441DB8">
        <w:rPr>
          <w:rFonts w:eastAsia="Calibri"/>
          <w:b/>
          <w:sz w:val="19"/>
          <w:szCs w:val="19"/>
          <w:lang w:val="de-DE" w:eastAsia="en-US"/>
        </w:rPr>
        <w:tab/>
      </w:r>
      <w:r w:rsidRPr="00441DB8">
        <w:rPr>
          <w:rFonts w:eastAsia="Calibri"/>
          <w:b/>
          <w:sz w:val="19"/>
          <w:szCs w:val="19"/>
          <w:lang w:val="de-DE" w:eastAsia="en-US"/>
        </w:rPr>
        <w:tab/>
      </w:r>
      <w:r w:rsidRPr="00441DB8">
        <w:rPr>
          <w:rFonts w:eastAsia="Calibri"/>
          <w:sz w:val="19"/>
          <w:szCs w:val="19"/>
          <w:lang w:val="de-DE" w:eastAsia="en-US"/>
        </w:rPr>
        <w:t>60-89</w:t>
      </w:r>
      <w:r w:rsidR="002E4D0D" w:rsidRPr="00441DB8">
        <w:rPr>
          <w:rFonts w:eastAsia="Calibri"/>
          <w:sz w:val="19"/>
          <w:szCs w:val="19"/>
          <w:lang w:val="de-DE" w:eastAsia="en-US"/>
        </w:rPr>
        <w:t xml:space="preserve"> arasındadır.</w:t>
      </w:r>
    </w:p>
    <w:p w:rsidR="000D0A0D" w:rsidRPr="00441DB8" w:rsidRDefault="000D0A0D" w:rsidP="00815038">
      <w:pPr>
        <w:rPr>
          <w:rFonts w:eastAsia="Calibri"/>
          <w:b/>
          <w:sz w:val="19"/>
          <w:szCs w:val="19"/>
          <w:lang w:val="de-DE" w:eastAsia="en-US"/>
        </w:rPr>
      </w:pPr>
    </w:p>
    <w:p w:rsidR="000D0A0D" w:rsidRPr="00441DB8" w:rsidRDefault="000D0A0D" w:rsidP="00815038">
      <w:pPr>
        <w:rPr>
          <w:rFonts w:eastAsia="Calibri"/>
          <w:b/>
          <w:sz w:val="19"/>
          <w:szCs w:val="19"/>
          <w:u w:val="single"/>
          <w:lang w:val="de-DE" w:eastAsia="en-US"/>
        </w:rPr>
      </w:pPr>
      <w:r w:rsidRPr="00441DB8">
        <w:rPr>
          <w:rFonts w:eastAsia="Calibri"/>
          <w:b/>
          <w:sz w:val="19"/>
          <w:szCs w:val="19"/>
          <w:u w:val="single"/>
          <w:lang w:val="de-DE" w:eastAsia="en-US"/>
        </w:rPr>
        <w:t>Saflık:</w:t>
      </w:r>
    </w:p>
    <w:p w:rsidR="002E4D0D" w:rsidRPr="00441DB8" w:rsidRDefault="002E4D0D" w:rsidP="00815038">
      <w:pPr>
        <w:rPr>
          <w:rFonts w:eastAsia="Calibri"/>
          <w:b/>
          <w:sz w:val="19"/>
          <w:szCs w:val="19"/>
          <w:u w:val="single"/>
          <w:lang w:val="de-DE" w:eastAsia="en-US"/>
        </w:rPr>
      </w:pPr>
    </w:p>
    <w:p w:rsidR="000D0A0D" w:rsidRPr="00441DB8" w:rsidRDefault="000D0A0D" w:rsidP="00815038">
      <w:pPr>
        <w:rPr>
          <w:rFonts w:eastAsia="Calibri"/>
          <w:sz w:val="19"/>
          <w:szCs w:val="19"/>
          <w:lang w:val="de-DE" w:eastAsia="en-US"/>
        </w:rPr>
      </w:pPr>
      <w:r w:rsidRPr="00441DB8">
        <w:rPr>
          <w:rFonts w:eastAsia="Calibri"/>
          <w:sz w:val="19"/>
          <w:szCs w:val="19"/>
          <w:lang w:val="de-DE" w:eastAsia="en-US"/>
        </w:rPr>
        <w:tab/>
      </w:r>
      <w:r w:rsidRPr="00441DB8">
        <w:rPr>
          <w:rFonts w:eastAsia="Calibri"/>
          <w:b/>
          <w:sz w:val="19"/>
          <w:szCs w:val="19"/>
          <w:lang w:val="de-DE" w:eastAsia="en-US"/>
        </w:rPr>
        <w:t>Kurutma kaybı:</w:t>
      </w:r>
      <w:r w:rsidRPr="00441DB8">
        <w:rPr>
          <w:rFonts w:eastAsia="Calibri"/>
          <w:sz w:val="19"/>
          <w:szCs w:val="19"/>
          <w:lang w:val="de-DE" w:eastAsia="en-US"/>
        </w:rPr>
        <w:tab/>
      </w:r>
      <w:r w:rsidRPr="00441DB8">
        <w:rPr>
          <w:rFonts w:eastAsia="Calibri"/>
          <w:sz w:val="19"/>
          <w:szCs w:val="19"/>
          <w:lang w:val="de-DE" w:eastAsia="en-US"/>
        </w:rPr>
        <w:tab/>
        <w:t>% 6’dan fazla olmamalıdır (40 °C’de silika jel üzerinde, 15 saat).</w:t>
      </w:r>
    </w:p>
    <w:p w:rsidR="002E4D0D" w:rsidRPr="00441DB8" w:rsidRDefault="002E4D0D" w:rsidP="00815038">
      <w:pPr>
        <w:rPr>
          <w:rFonts w:eastAsia="Calibri"/>
          <w:sz w:val="19"/>
          <w:szCs w:val="19"/>
          <w:lang w:val="de-DE" w:eastAsia="en-US"/>
        </w:rPr>
      </w:pPr>
    </w:p>
    <w:p w:rsidR="000D0A0D" w:rsidRPr="00441DB8" w:rsidRDefault="000D0A0D" w:rsidP="00815038">
      <w:pPr>
        <w:rPr>
          <w:rFonts w:eastAsia="Calibri"/>
          <w:sz w:val="19"/>
          <w:szCs w:val="19"/>
          <w:lang w:val="de-DE" w:eastAsia="en-US"/>
        </w:rPr>
      </w:pPr>
      <w:r w:rsidRPr="00441DB8">
        <w:rPr>
          <w:rFonts w:eastAsia="Calibri"/>
          <w:sz w:val="19"/>
          <w:szCs w:val="19"/>
          <w:lang w:val="de-DE" w:eastAsia="en-US"/>
        </w:rPr>
        <w:tab/>
      </w:r>
      <w:r w:rsidRPr="00441DB8">
        <w:rPr>
          <w:rFonts w:eastAsia="Calibri"/>
          <w:b/>
          <w:sz w:val="19"/>
          <w:szCs w:val="19"/>
          <w:lang w:val="de-DE" w:eastAsia="en-US"/>
        </w:rPr>
        <w:t>Rozin:</w:t>
      </w:r>
      <w:r w:rsidRPr="00441DB8">
        <w:rPr>
          <w:rFonts w:eastAsia="Calibri"/>
          <w:b/>
          <w:sz w:val="19"/>
          <w:szCs w:val="19"/>
          <w:lang w:val="de-DE" w:eastAsia="en-US"/>
        </w:rPr>
        <w:tab/>
      </w:r>
      <w:r w:rsidRPr="00441DB8">
        <w:rPr>
          <w:rFonts w:eastAsia="Calibri"/>
          <w:b/>
          <w:sz w:val="19"/>
          <w:szCs w:val="19"/>
          <w:lang w:val="de-DE" w:eastAsia="en-US"/>
        </w:rPr>
        <w:tab/>
      </w:r>
      <w:r w:rsidRPr="00441DB8">
        <w:rPr>
          <w:rFonts w:eastAsia="Calibri"/>
          <w:sz w:val="19"/>
          <w:szCs w:val="19"/>
          <w:lang w:val="de-DE" w:eastAsia="en-US"/>
        </w:rPr>
        <w:tab/>
      </w:r>
      <w:r w:rsidR="002E4D0D" w:rsidRPr="00441DB8">
        <w:rPr>
          <w:sz w:val="19"/>
          <w:szCs w:val="19"/>
        </w:rPr>
        <w:t>Bulunmamaktadır.</w:t>
      </w:r>
    </w:p>
    <w:p w:rsidR="002E4D0D" w:rsidRPr="00441DB8" w:rsidRDefault="002E4D0D" w:rsidP="00815038">
      <w:pPr>
        <w:rPr>
          <w:rFonts w:eastAsia="Calibri"/>
          <w:b/>
          <w:sz w:val="19"/>
          <w:szCs w:val="19"/>
          <w:lang w:val="de-DE" w:eastAsia="en-US"/>
        </w:rPr>
      </w:pPr>
    </w:p>
    <w:p w:rsidR="000D0A0D" w:rsidRPr="00441DB8" w:rsidRDefault="000D0A0D" w:rsidP="00815038">
      <w:pPr>
        <w:rPr>
          <w:rFonts w:eastAsia="Calibri"/>
          <w:sz w:val="19"/>
          <w:szCs w:val="19"/>
          <w:lang w:val="de-DE" w:eastAsia="en-US"/>
        </w:rPr>
      </w:pPr>
      <w:r w:rsidRPr="00441DB8">
        <w:rPr>
          <w:rFonts w:eastAsia="Calibri"/>
          <w:sz w:val="19"/>
          <w:szCs w:val="19"/>
          <w:lang w:val="de-DE" w:eastAsia="en-US"/>
        </w:rPr>
        <w:tab/>
      </w:r>
      <w:r w:rsidRPr="00441DB8">
        <w:rPr>
          <w:rFonts w:eastAsia="Calibri"/>
          <w:b/>
          <w:sz w:val="19"/>
          <w:szCs w:val="19"/>
          <w:lang w:val="de-DE" w:eastAsia="en-US"/>
        </w:rPr>
        <w:t>Mum:</w:t>
      </w:r>
      <w:r w:rsidRPr="00441DB8">
        <w:rPr>
          <w:rFonts w:eastAsia="Calibri"/>
          <w:b/>
          <w:sz w:val="19"/>
          <w:szCs w:val="19"/>
          <w:lang w:val="de-DE" w:eastAsia="en-US"/>
        </w:rPr>
        <w:tab/>
      </w:r>
      <w:r w:rsidRPr="00441DB8">
        <w:rPr>
          <w:rFonts w:eastAsia="Calibri"/>
          <w:b/>
          <w:sz w:val="19"/>
          <w:szCs w:val="19"/>
          <w:lang w:val="de-DE" w:eastAsia="en-US"/>
        </w:rPr>
        <w:tab/>
      </w:r>
      <w:r w:rsidRPr="00441DB8">
        <w:rPr>
          <w:rFonts w:eastAsia="Calibri"/>
          <w:b/>
          <w:sz w:val="19"/>
          <w:szCs w:val="19"/>
          <w:lang w:val="de-DE" w:eastAsia="en-US"/>
        </w:rPr>
        <w:tab/>
      </w:r>
      <w:r w:rsidRPr="00441DB8">
        <w:rPr>
          <w:rFonts w:eastAsia="Calibri"/>
          <w:sz w:val="19"/>
          <w:szCs w:val="19"/>
          <w:lang w:val="de-DE" w:eastAsia="en-US"/>
        </w:rPr>
        <w:t>Ağartılmış şellak: % 5.5’den fazla olmamalıdır.</w:t>
      </w:r>
    </w:p>
    <w:p w:rsidR="000D0A0D" w:rsidRPr="00441DB8" w:rsidRDefault="000D0A0D" w:rsidP="00815038">
      <w:pPr>
        <w:rPr>
          <w:rFonts w:eastAsia="Calibri"/>
          <w:sz w:val="19"/>
          <w:szCs w:val="19"/>
          <w:lang w:val="de-DE" w:eastAsia="en-US"/>
        </w:rPr>
      </w:pPr>
      <w:r w:rsidRPr="00441DB8">
        <w:rPr>
          <w:rFonts w:eastAsia="Calibri"/>
          <w:sz w:val="19"/>
          <w:szCs w:val="19"/>
          <w:lang w:val="de-DE" w:eastAsia="en-US"/>
        </w:rPr>
        <w:tab/>
      </w:r>
      <w:r w:rsidRPr="00441DB8">
        <w:rPr>
          <w:rFonts w:eastAsia="Calibri"/>
          <w:sz w:val="19"/>
          <w:szCs w:val="19"/>
          <w:lang w:val="de-DE" w:eastAsia="en-US"/>
        </w:rPr>
        <w:tab/>
      </w:r>
      <w:r w:rsidRPr="00441DB8">
        <w:rPr>
          <w:rFonts w:eastAsia="Calibri"/>
          <w:sz w:val="19"/>
          <w:szCs w:val="19"/>
          <w:lang w:val="de-DE" w:eastAsia="en-US"/>
        </w:rPr>
        <w:tab/>
      </w:r>
      <w:r w:rsidRPr="00441DB8">
        <w:rPr>
          <w:rFonts w:eastAsia="Calibri"/>
          <w:sz w:val="19"/>
          <w:szCs w:val="19"/>
          <w:lang w:val="de-DE" w:eastAsia="en-US"/>
        </w:rPr>
        <w:tab/>
        <w:t>Mumdan ari ağartılmış şellak: % 0.2’den fazla olmamalıdır.</w:t>
      </w:r>
    </w:p>
    <w:p w:rsidR="002E4D0D" w:rsidRPr="00441DB8" w:rsidRDefault="002E4D0D" w:rsidP="00815038">
      <w:pPr>
        <w:rPr>
          <w:rFonts w:eastAsia="Calibri"/>
          <w:sz w:val="19"/>
          <w:szCs w:val="19"/>
          <w:lang w:val="de-DE" w:eastAsia="en-US"/>
        </w:rPr>
      </w:pPr>
    </w:p>
    <w:p w:rsidR="000D0A0D" w:rsidRPr="00441DB8" w:rsidRDefault="000D0A0D" w:rsidP="00815038">
      <w:pPr>
        <w:ind w:left="2830" w:hanging="2121"/>
        <w:jc w:val="both"/>
        <w:rPr>
          <w:rFonts w:eastAsia="Calibri"/>
          <w:sz w:val="19"/>
          <w:szCs w:val="19"/>
          <w:lang w:val="de-DE" w:eastAsia="en-US"/>
        </w:rPr>
      </w:pPr>
      <w:r w:rsidRPr="00441DB8">
        <w:rPr>
          <w:rFonts w:eastAsia="Calibri"/>
          <w:b/>
          <w:sz w:val="19"/>
          <w:szCs w:val="19"/>
          <w:lang w:val="de-DE" w:eastAsia="en-US"/>
        </w:rPr>
        <w:t>Kurşun:</w:t>
      </w:r>
      <w:r w:rsidRPr="00441DB8">
        <w:rPr>
          <w:rFonts w:eastAsia="Calibri"/>
          <w:b/>
          <w:sz w:val="19"/>
          <w:szCs w:val="19"/>
          <w:lang w:val="de-DE" w:eastAsia="en-US"/>
        </w:rPr>
        <w:tab/>
      </w:r>
      <w:r w:rsidRPr="00441DB8">
        <w:rPr>
          <w:rFonts w:eastAsia="Calibri"/>
          <w:b/>
          <w:sz w:val="19"/>
          <w:szCs w:val="19"/>
          <w:lang w:val="de-DE" w:eastAsia="en-US"/>
        </w:rPr>
        <w:tab/>
      </w:r>
      <w:r w:rsidRPr="00441DB8">
        <w:rPr>
          <w:rFonts w:eastAsia="Calibri"/>
          <w:sz w:val="19"/>
          <w:szCs w:val="19"/>
          <w:lang w:val="de-DE" w:eastAsia="en-US"/>
        </w:rPr>
        <w:t>2 mg/kg’dan fazla olmamalıdır.</w:t>
      </w:r>
    </w:p>
    <w:p w:rsidR="002E4D0D" w:rsidRPr="00441DB8" w:rsidRDefault="002E4D0D" w:rsidP="00815038">
      <w:pPr>
        <w:ind w:left="2830" w:hanging="2121"/>
        <w:jc w:val="both"/>
        <w:rPr>
          <w:rFonts w:eastAsia="Calibri"/>
          <w:sz w:val="19"/>
          <w:szCs w:val="19"/>
          <w:lang w:val="de-DE" w:eastAsia="en-US"/>
        </w:rPr>
      </w:pPr>
    </w:p>
    <w:p w:rsidR="000D0A0D" w:rsidRPr="00441DB8" w:rsidRDefault="000D0A0D" w:rsidP="00815038">
      <w:pPr>
        <w:jc w:val="both"/>
        <w:rPr>
          <w:rFonts w:eastAsia="Calibri"/>
          <w:sz w:val="19"/>
          <w:szCs w:val="19"/>
          <w:lang w:val="de-DE" w:eastAsia="en-US"/>
        </w:rPr>
      </w:pPr>
    </w:p>
    <w:p w:rsidR="000D0A0D" w:rsidRPr="00441DB8" w:rsidRDefault="000D0A0D" w:rsidP="00815038">
      <w:pPr>
        <w:jc w:val="both"/>
        <w:rPr>
          <w:rFonts w:eastAsia="Calibri"/>
          <w:b/>
          <w:sz w:val="19"/>
          <w:szCs w:val="19"/>
          <w:u w:val="single"/>
          <w:lang w:val="de-DE" w:eastAsia="en-US"/>
        </w:rPr>
      </w:pPr>
      <w:r w:rsidRPr="00441DB8">
        <w:rPr>
          <w:rFonts w:eastAsia="Calibri"/>
          <w:b/>
          <w:sz w:val="19"/>
          <w:szCs w:val="19"/>
          <w:u w:val="single"/>
          <w:lang w:val="de-DE" w:eastAsia="en-US"/>
        </w:rPr>
        <w:t>E 905 MİKROKRİSTALİZE MUM</w:t>
      </w:r>
    </w:p>
    <w:p w:rsidR="000D0A0D" w:rsidRPr="00441DB8" w:rsidRDefault="000D0A0D" w:rsidP="00815038">
      <w:pPr>
        <w:jc w:val="both"/>
        <w:rPr>
          <w:rFonts w:eastAsia="Calibri"/>
          <w:b/>
          <w:sz w:val="19"/>
          <w:szCs w:val="19"/>
          <w:lang w:val="de-DE" w:eastAsia="en-US"/>
        </w:rPr>
      </w:pPr>
    </w:p>
    <w:p w:rsidR="000D0A0D" w:rsidRPr="00441DB8" w:rsidRDefault="000D0A0D" w:rsidP="00815038">
      <w:pPr>
        <w:ind w:left="2835" w:hanging="2835"/>
        <w:jc w:val="both"/>
        <w:rPr>
          <w:rFonts w:eastAsia="Calibri"/>
          <w:sz w:val="19"/>
          <w:szCs w:val="19"/>
          <w:lang w:val="de-DE" w:eastAsia="en-US"/>
        </w:rPr>
      </w:pPr>
      <w:r w:rsidRPr="00441DB8">
        <w:rPr>
          <w:rFonts w:eastAsia="Calibri"/>
          <w:b/>
          <w:sz w:val="19"/>
          <w:szCs w:val="19"/>
          <w:u w:val="single"/>
          <w:lang w:val="de-DE" w:eastAsia="en-US"/>
        </w:rPr>
        <w:t>Eşanlamları:</w:t>
      </w:r>
      <w:r w:rsidRPr="00441DB8">
        <w:rPr>
          <w:rFonts w:eastAsia="Calibri"/>
          <w:b/>
          <w:sz w:val="19"/>
          <w:szCs w:val="19"/>
          <w:lang w:val="de-DE" w:eastAsia="en-US"/>
        </w:rPr>
        <w:tab/>
      </w:r>
      <w:r w:rsidRPr="00441DB8">
        <w:rPr>
          <w:rFonts w:eastAsia="Calibri"/>
          <w:sz w:val="19"/>
          <w:szCs w:val="19"/>
          <w:lang w:val="de-DE" w:eastAsia="en-US"/>
        </w:rPr>
        <w:t>Petrol mumu, hidrokarbon mumu, Fischer-Tropsch mumu, sentetik mum, sentetik parafin</w:t>
      </w:r>
    </w:p>
    <w:p w:rsidR="000D0A0D" w:rsidRPr="00441DB8" w:rsidRDefault="000D0A0D" w:rsidP="00815038">
      <w:pPr>
        <w:ind w:left="2835" w:hanging="2835"/>
        <w:jc w:val="both"/>
        <w:rPr>
          <w:rFonts w:eastAsia="Calibri"/>
          <w:b/>
          <w:sz w:val="19"/>
          <w:szCs w:val="19"/>
          <w:lang w:val="de-DE" w:eastAsia="en-US"/>
        </w:rPr>
      </w:pPr>
    </w:p>
    <w:p w:rsidR="002E4D0D" w:rsidRPr="00441DB8" w:rsidRDefault="000D0A0D" w:rsidP="00815038">
      <w:pPr>
        <w:ind w:left="2835" w:hanging="2835"/>
        <w:jc w:val="both"/>
        <w:rPr>
          <w:rFonts w:eastAsia="Calibri"/>
          <w:sz w:val="19"/>
          <w:szCs w:val="19"/>
          <w:lang w:val="de-DE" w:eastAsia="en-US"/>
        </w:rPr>
      </w:pPr>
      <w:r w:rsidRPr="00441DB8">
        <w:rPr>
          <w:rFonts w:eastAsia="Calibri"/>
          <w:b/>
          <w:sz w:val="19"/>
          <w:szCs w:val="19"/>
          <w:u w:val="single"/>
          <w:lang w:val="de-DE" w:eastAsia="en-US"/>
        </w:rPr>
        <w:t>Tanım:</w:t>
      </w:r>
      <w:r w:rsidRPr="00441DB8">
        <w:rPr>
          <w:rFonts w:eastAsia="Calibri"/>
          <w:b/>
          <w:sz w:val="19"/>
          <w:szCs w:val="19"/>
          <w:lang w:val="de-DE" w:eastAsia="en-US"/>
        </w:rPr>
        <w:tab/>
      </w:r>
      <w:r w:rsidRPr="00441DB8">
        <w:rPr>
          <w:rFonts w:eastAsia="Calibri"/>
          <w:sz w:val="19"/>
          <w:szCs w:val="19"/>
          <w:lang w:eastAsia="en-US"/>
        </w:rPr>
        <w:t>P</w:t>
      </w:r>
      <w:r w:rsidRPr="00441DB8">
        <w:rPr>
          <w:rFonts w:eastAsia="Calibri"/>
          <w:sz w:val="19"/>
          <w:szCs w:val="19"/>
          <w:lang w:val="de-DE" w:eastAsia="en-US"/>
        </w:rPr>
        <w:t>etrolden veya sentetik hammaddelerden elde edilen, katı, doymuş hidrokarbonların rafine edilmiş bir karışımıdır.</w:t>
      </w:r>
    </w:p>
    <w:p w:rsidR="000D0A0D" w:rsidRPr="00441DB8" w:rsidRDefault="000D0A0D" w:rsidP="00815038">
      <w:pPr>
        <w:ind w:left="2832" w:hanging="2832"/>
        <w:jc w:val="both"/>
        <w:rPr>
          <w:rFonts w:eastAsia="Calibri"/>
          <w:b/>
          <w:sz w:val="19"/>
          <w:szCs w:val="19"/>
          <w:lang w:val="de-DE" w:eastAsia="en-US"/>
        </w:rPr>
      </w:pPr>
    </w:p>
    <w:p w:rsidR="000D0A0D" w:rsidRPr="00441DB8" w:rsidRDefault="000D0A0D" w:rsidP="00815038">
      <w:pPr>
        <w:ind w:left="2832" w:hanging="2832"/>
        <w:jc w:val="both"/>
        <w:rPr>
          <w:rFonts w:eastAsia="Calibri"/>
          <w:sz w:val="19"/>
          <w:szCs w:val="19"/>
          <w:lang w:val="de-DE" w:eastAsia="en-US"/>
        </w:rPr>
      </w:pPr>
      <w:r w:rsidRPr="00441DB8">
        <w:rPr>
          <w:rFonts w:eastAsia="Calibri"/>
          <w:b/>
          <w:sz w:val="19"/>
          <w:szCs w:val="19"/>
          <w:u w:val="single"/>
          <w:lang w:val="de-DE" w:eastAsia="en-US"/>
        </w:rPr>
        <w:t>Tanımlama:</w:t>
      </w:r>
      <w:r w:rsidRPr="00441DB8">
        <w:rPr>
          <w:rFonts w:eastAsia="Calibri"/>
          <w:sz w:val="19"/>
          <w:szCs w:val="19"/>
          <w:lang w:val="de-DE" w:eastAsia="en-US"/>
        </w:rPr>
        <w:tab/>
        <w:t xml:space="preserve">Beyazdan ambere kadar renkte, kokusuz mum.  </w:t>
      </w:r>
    </w:p>
    <w:p w:rsidR="000D0A0D" w:rsidRPr="00441DB8" w:rsidRDefault="000D0A0D" w:rsidP="00815038">
      <w:pPr>
        <w:keepNext/>
        <w:ind w:left="4245" w:hanging="4245"/>
        <w:jc w:val="both"/>
        <w:outlineLvl w:val="2"/>
        <w:rPr>
          <w:b/>
          <w:sz w:val="19"/>
          <w:szCs w:val="19"/>
        </w:rPr>
      </w:pPr>
    </w:p>
    <w:p w:rsidR="000D0A0D" w:rsidRPr="00441DB8" w:rsidRDefault="000D0A0D" w:rsidP="00815038">
      <w:pPr>
        <w:keepNext/>
        <w:ind w:left="4245" w:hanging="4245"/>
        <w:jc w:val="both"/>
        <w:outlineLvl w:val="2"/>
        <w:rPr>
          <w:b/>
          <w:sz w:val="19"/>
          <w:szCs w:val="19"/>
          <w:u w:val="single"/>
        </w:rPr>
      </w:pPr>
      <w:r w:rsidRPr="00441DB8">
        <w:rPr>
          <w:b/>
          <w:sz w:val="19"/>
          <w:szCs w:val="19"/>
          <w:u w:val="single"/>
        </w:rPr>
        <w:t>Belirleme:</w:t>
      </w:r>
    </w:p>
    <w:p w:rsidR="002E4D0D" w:rsidRPr="00441DB8" w:rsidRDefault="002E4D0D" w:rsidP="00815038">
      <w:pPr>
        <w:ind w:firstLine="708"/>
        <w:jc w:val="both"/>
        <w:rPr>
          <w:rFonts w:eastAsia="Calibri"/>
          <w:b/>
          <w:sz w:val="19"/>
          <w:szCs w:val="19"/>
          <w:lang w:val="de-DE" w:eastAsia="en-US"/>
        </w:rPr>
      </w:pPr>
    </w:p>
    <w:p w:rsidR="000D0A0D" w:rsidRPr="00441DB8" w:rsidRDefault="000D0A0D" w:rsidP="00815038">
      <w:pPr>
        <w:ind w:firstLine="708"/>
        <w:jc w:val="both"/>
        <w:rPr>
          <w:rFonts w:eastAsia="Calibri"/>
          <w:sz w:val="19"/>
          <w:szCs w:val="19"/>
          <w:lang w:val="de-DE" w:eastAsia="en-US"/>
        </w:rPr>
      </w:pPr>
      <w:r w:rsidRPr="00441DB8">
        <w:rPr>
          <w:rFonts w:eastAsia="Calibri"/>
          <w:b/>
          <w:sz w:val="19"/>
          <w:szCs w:val="19"/>
          <w:lang w:val="de-DE" w:eastAsia="en-US"/>
        </w:rPr>
        <w:t>Çözünürlük:</w:t>
      </w:r>
      <w:r w:rsidRPr="00441DB8">
        <w:rPr>
          <w:rFonts w:eastAsia="Calibri"/>
          <w:b/>
          <w:sz w:val="19"/>
          <w:szCs w:val="19"/>
          <w:lang w:val="de-DE" w:eastAsia="en-US"/>
        </w:rPr>
        <w:tab/>
      </w:r>
      <w:r w:rsidRPr="00441DB8">
        <w:rPr>
          <w:rFonts w:eastAsia="Calibri"/>
          <w:b/>
          <w:sz w:val="19"/>
          <w:szCs w:val="19"/>
          <w:lang w:val="de-DE" w:eastAsia="en-US"/>
        </w:rPr>
        <w:tab/>
      </w:r>
      <w:r w:rsidRPr="00441DB8">
        <w:rPr>
          <w:rFonts w:eastAsia="Calibri"/>
          <w:sz w:val="19"/>
          <w:szCs w:val="19"/>
          <w:lang w:val="de-DE" w:eastAsia="en-US"/>
        </w:rPr>
        <w:t>Suda çözünmez, etanolde çok az çözünür.</w:t>
      </w:r>
    </w:p>
    <w:p w:rsidR="002E4D0D" w:rsidRPr="00441DB8" w:rsidRDefault="002E4D0D" w:rsidP="00815038">
      <w:pPr>
        <w:ind w:firstLine="708"/>
        <w:jc w:val="both"/>
        <w:rPr>
          <w:rFonts w:eastAsia="Calibri"/>
          <w:sz w:val="19"/>
          <w:szCs w:val="19"/>
          <w:lang w:val="de-DE" w:eastAsia="en-US"/>
        </w:rPr>
      </w:pPr>
    </w:p>
    <w:p w:rsidR="002E4D0D" w:rsidRPr="00441DB8" w:rsidRDefault="000D0A0D" w:rsidP="00815038">
      <w:pPr>
        <w:ind w:firstLine="708"/>
        <w:jc w:val="both"/>
        <w:rPr>
          <w:rFonts w:eastAsia="Calibri"/>
          <w:sz w:val="19"/>
          <w:szCs w:val="19"/>
          <w:lang w:val="de-DE" w:eastAsia="en-US"/>
        </w:rPr>
      </w:pPr>
      <w:r w:rsidRPr="00441DB8">
        <w:rPr>
          <w:rFonts w:eastAsia="Calibri"/>
          <w:b/>
          <w:sz w:val="19"/>
          <w:szCs w:val="19"/>
          <w:lang w:val="de-DE" w:eastAsia="en-US"/>
        </w:rPr>
        <w:t xml:space="preserve">Refraktif  </w:t>
      </w:r>
      <w:r w:rsidR="00B02C3C" w:rsidRPr="00441DB8">
        <w:rPr>
          <w:rFonts w:eastAsia="Calibri"/>
          <w:b/>
          <w:sz w:val="19"/>
          <w:szCs w:val="19"/>
          <w:lang w:val="de-DE" w:eastAsia="en-US"/>
        </w:rPr>
        <w:t>indeks</w:t>
      </w:r>
      <w:r w:rsidRPr="00441DB8">
        <w:rPr>
          <w:rFonts w:eastAsia="Calibri"/>
          <w:b/>
          <w:sz w:val="19"/>
          <w:szCs w:val="19"/>
          <w:lang w:val="de-DE" w:eastAsia="en-US"/>
        </w:rPr>
        <w:t>:</w:t>
      </w:r>
      <w:r w:rsidRPr="00441DB8">
        <w:rPr>
          <w:rFonts w:eastAsia="Calibri"/>
          <w:b/>
          <w:sz w:val="19"/>
          <w:szCs w:val="19"/>
          <w:lang w:val="de-DE" w:eastAsia="en-US"/>
        </w:rPr>
        <w:tab/>
      </w:r>
      <w:r w:rsidR="002E4D0D" w:rsidRPr="00441DB8">
        <w:rPr>
          <w:sz w:val="19"/>
          <w:szCs w:val="19"/>
        </w:rPr>
        <w:t>[n]</w:t>
      </w:r>
      <w:r w:rsidR="002E4D0D" w:rsidRPr="00441DB8">
        <w:rPr>
          <w:sz w:val="19"/>
          <w:szCs w:val="19"/>
          <w:vertAlign w:val="subscript"/>
        </w:rPr>
        <w:t>D</w:t>
      </w:r>
      <w:r w:rsidR="002E4D0D" w:rsidRPr="00441DB8">
        <w:rPr>
          <w:sz w:val="19"/>
          <w:szCs w:val="19"/>
          <w:vertAlign w:val="superscript"/>
        </w:rPr>
        <w:t xml:space="preserve">100 </w:t>
      </w:r>
      <w:r w:rsidR="002E4D0D" w:rsidRPr="00441DB8">
        <w:rPr>
          <w:sz w:val="19"/>
          <w:szCs w:val="19"/>
        </w:rPr>
        <w:t>,</w:t>
      </w:r>
      <w:r w:rsidR="002E4D0D" w:rsidRPr="00441DB8">
        <w:rPr>
          <w:rFonts w:eastAsia="Calibri"/>
          <w:sz w:val="19"/>
          <w:szCs w:val="19"/>
          <w:lang w:val="de-DE" w:eastAsia="en-US"/>
        </w:rPr>
        <w:t xml:space="preserve"> 1.434-1.448 arasındadır.</w:t>
      </w:r>
    </w:p>
    <w:p w:rsidR="000D0A0D" w:rsidRPr="00441DB8" w:rsidRDefault="002E4D0D" w:rsidP="00815038">
      <w:pPr>
        <w:ind w:left="709"/>
        <w:jc w:val="both"/>
        <w:rPr>
          <w:rFonts w:eastAsia="Calibri"/>
          <w:sz w:val="19"/>
          <w:szCs w:val="19"/>
          <w:lang w:val="de-DE" w:eastAsia="en-US"/>
        </w:rPr>
      </w:pPr>
      <w:r w:rsidRPr="00441DB8">
        <w:rPr>
          <w:rFonts w:eastAsia="Calibri"/>
          <w:sz w:val="19"/>
          <w:szCs w:val="19"/>
          <w:lang w:val="de-DE" w:eastAsia="en-US"/>
        </w:rPr>
        <w:tab/>
      </w:r>
      <w:r w:rsidRPr="00441DB8">
        <w:rPr>
          <w:rFonts w:eastAsia="Calibri"/>
          <w:sz w:val="19"/>
          <w:szCs w:val="19"/>
          <w:lang w:val="de-DE" w:eastAsia="en-US"/>
        </w:rPr>
        <w:tab/>
      </w:r>
      <w:r w:rsidRPr="00441DB8">
        <w:rPr>
          <w:rFonts w:eastAsia="Calibri"/>
          <w:sz w:val="19"/>
          <w:szCs w:val="19"/>
          <w:lang w:val="de-DE" w:eastAsia="en-US"/>
        </w:rPr>
        <w:tab/>
      </w:r>
      <w:r w:rsidR="000D0A0D" w:rsidRPr="00441DB8">
        <w:rPr>
          <w:rFonts w:eastAsia="Calibri"/>
          <w:sz w:val="19"/>
          <w:szCs w:val="19"/>
          <w:lang w:val="de-DE" w:eastAsia="en-US"/>
        </w:rPr>
        <w:t xml:space="preserve">Alternatif olarak </w:t>
      </w:r>
      <w:r w:rsidRPr="00441DB8">
        <w:rPr>
          <w:sz w:val="19"/>
          <w:szCs w:val="19"/>
        </w:rPr>
        <w:t>[n]</w:t>
      </w:r>
      <w:r w:rsidRPr="00441DB8">
        <w:rPr>
          <w:sz w:val="19"/>
          <w:szCs w:val="19"/>
          <w:vertAlign w:val="subscript"/>
        </w:rPr>
        <w:t>D</w:t>
      </w:r>
      <w:r w:rsidRPr="00441DB8">
        <w:rPr>
          <w:sz w:val="19"/>
          <w:szCs w:val="19"/>
          <w:vertAlign w:val="superscript"/>
        </w:rPr>
        <w:t xml:space="preserve">120 </w:t>
      </w:r>
      <w:r w:rsidRPr="00441DB8">
        <w:rPr>
          <w:sz w:val="19"/>
          <w:szCs w:val="19"/>
        </w:rPr>
        <w:t>,</w:t>
      </w:r>
      <w:r w:rsidRPr="00441DB8">
        <w:rPr>
          <w:rFonts w:eastAsia="Calibri"/>
          <w:sz w:val="19"/>
          <w:szCs w:val="19"/>
          <w:lang w:val="de-DE" w:eastAsia="en-US"/>
        </w:rPr>
        <w:t xml:space="preserve"> </w:t>
      </w:r>
      <w:r w:rsidR="000D0A0D" w:rsidRPr="00441DB8">
        <w:rPr>
          <w:rFonts w:eastAsia="Calibri"/>
          <w:sz w:val="19"/>
          <w:szCs w:val="19"/>
          <w:lang w:val="de-DE" w:eastAsia="en-US"/>
        </w:rPr>
        <w:t>426-1.440</w:t>
      </w:r>
      <w:r w:rsidRPr="00441DB8">
        <w:rPr>
          <w:rFonts w:eastAsia="Calibri"/>
          <w:sz w:val="19"/>
          <w:szCs w:val="19"/>
          <w:lang w:val="de-DE" w:eastAsia="en-US"/>
        </w:rPr>
        <w:t xml:space="preserve"> arasındadır. </w:t>
      </w:r>
    </w:p>
    <w:p w:rsidR="000D0A0D" w:rsidRPr="00441DB8" w:rsidRDefault="000D0A0D" w:rsidP="00815038">
      <w:pPr>
        <w:ind w:left="2832" w:hanging="2832"/>
        <w:jc w:val="both"/>
        <w:rPr>
          <w:rFonts w:eastAsia="Calibri"/>
          <w:b/>
          <w:sz w:val="19"/>
          <w:szCs w:val="19"/>
          <w:lang w:val="de-DE" w:eastAsia="en-US"/>
        </w:rPr>
      </w:pPr>
    </w:p>
    <w:p w:rsidR="000D0A0D" w:rsidRPr="00441DB8" w:rsidRDefault="000D0A0D" w:rsidP="00815038">
      <w:pPr>
        <w:ind w:left="2832" w:hanging="2832"/>
        <w:jc w:val="both"/>
        <w:rPr>
          <w:rFonts w:eastAsia="Calibri"/>
          <w:b/>
          <w:sz w:val="19"/>
          <w:szCs w:val="19"/>
          <w:u w:val="single"/>
          <w:lang w:val="de-DE" w:eastAsia="en-US"/>
        </w:rPr>
      </w:pPr>
      <w:r w:rsidRPr="00441DB8">
        <w:rPr>
          <w:rFonts w:eastAsia="Calibri"/>
          <w:b/>
          <w:sz w:val="19"/>
          <w:szCs w:val="19"/>
          <w:u w:val="single"/>
          <w:lang w:val="de-DE" w:eastAsia="en-US"/>
        </w:rPr>
        <w:t>Saflık:</w:t>
      </w:r>
    </w:p>
    <w:p w:rsidR="002E4D0D" w:rsidRPr="00441DB8" w:rsidRDefault="002E4D0D" w:rsidP="00815038">
      <w:pPr>
        <w:ind w:left="2832" w:hanging="2832"/>
        <w:jc w:val="both"/>
        <w:rPr>
          <w:rFonts w:eastAsia="Calibri"/>
          <w:b/>
          <w:sz w:val="19"/>
          <w:szCs w:val="19"/>
          <w:u w:val="single"/>
          <w:lang w:val="de-DE" w:eastAsia="en-US"/>
        </w:rPr>
      </w:pPr>
    </w:p>
    <w:p w:rsidR="000D0A0D" w:rsidRPr="00441DB8" w:rsidRDefault="001016C5" w:rsidP="00815038">
      <w:pPr>
        <w:ind w:left="2832" w:hanging="2124"/>
        <w:jc w:val="both"/>
        <w:rPr>
          <w:rFonts w:eastAsia="Calibri"/>
          <w:b/>
          <w:sz w:val="19"/>
          <w:szCs w:val="19"/>
          <w:lang w:val="de-DE" w:eastAsia="en-US"/>
        </w:rPr>
      </w:pPr>
      <w:r>
        <w:rPr>
          <w:rFonts w:eastAsia="Calibri"/>
          <w:b/>
          <w:sz w:val="19"/>
          <w:szCs w:val="19"/>
          <w:lang w:val="de-DE" w:eastAsia="en-US"/>
        </w:rPr>
        <w:t>Molekül ağırlığı</w:t>
      </w:r>
      <w:r w:rsidR="000D0A0D" w:rsidRPr="00441DB8">
        <w:rPr>
          <w:rFonts w:eastAsia="Calibri"/>
          <w:b/>
          <w:sz w:val="19"/>
          <w:szCs w:val="19"/>
          <w:lang w:val="de-DE" w:eastAsia="en-US"/>
        </w:rPr>
        <w:t>:</w:t>
      </w:r>
      <w:r w:rsidR="000D0A0D" w:rsidRPr="00441DB8">
        <w:rPr>
          <w:rFonts w:eastAsia="Calibri"/>
          <w:b/>
          <w:sz w:val="19"/>
          <w:szCs w:val="19"/>
          <w:lang w:val="de-DE" w:eastAsia="en-US"/>
        </w:rPr>
        <w:tab/>
      </w:r>
      <w:r w:rsidR="000D0A0D" w:rsidRPr="00441DB8">
        <w:rPr>
          <w:rFonts w:eastAsia="Calibri"/>
          <w:sz w:val="19"/>
          <w:szCs w:val="19"/>
          <w:lang w:val="de-DE" w:eastAsia="en-US"/>
        </w:rPr>
        <w:t>Ortalama 500’den az olmamalıdır.</w:t>
      </w:r>
      <w:r w:rsidR="000D0A0D" w:rsidRPr="00441DB8">
        <w:rPr>
          <w:rFonts w:eastAsia="Calibri"/>
          <w:b/>
          <w:sz w:val="19"/>
          <w:szCs w:val="19"/>
          <w:lang w:val="de-DE" w:eastAsia="en-US"/>
        </w:rPr>
        <w:tab/>
      </w:r>
    </w:p>
    <w:p w:rsidR="002E4D0D" w:rsidRPr="00441DB8" w:rsidRDefault="002E4D0D" w:rsidP="00815038">
      <w:pPr>
        <w:ind w:left="2832" w:hanging="2124"/>
        <w:jc w:val="both"/>
        <w:rPr>
          <w:rFonts w:eastAsia="Calibri"/>
          <w:b/>
          <w:sz w:val="19"/>
          <w:szCs w:val="19"/>
          <w:lang w:val="de-DE" w:eastAsia="en-US"/>
        </w:rPr>
      </w:pPr>
    </w:p>
    <w:p w:rsidR="000D0A0D" w:rsidRPr="00441DB8" w:rsidRDefault="002E4D0D" w:rsidP="00815038">
      <w:pPr>
        <w:ind w:left="2832" w:hanging="2124"/>
        <w:jc w:val="both"/>
        <w:rPr>
          <w:rFonts w:eastAsia="Calibri"/>
          <w:sz w:val="19"/>
          <w:szCs w:val="19"/>
          <w:lang w:val="de-DE" w:eastAsia="en-US"/>
        </w:rPr>
      </w:pPr>
      <w:r w:rsidRPr="00441DB8">
        <w:rPr>
          <w:rFonts w:eastAsia="Calibri"/>
          <w:b/>
          <w:sz w:val="19"/>
          <w:szCs w:val="19"/>
          <w:lang w:val="de-DE" w:eastAsia="en-US"/>
        </w:rPr>
        <w:t>Visko</w:t>
      </w:r>
      <w:r w:rsidR="000D0A0D" w:rsidRPr="00441DB8">
        <w:rPr>
          <w:rFonts w:eastAsia="Calibri"/>
          <w:b/>
          <w:sz w:val="19"/>
          <w:szCs w:val="19"/>
          <w:lang w:val="de-DE" w:eastAsia="en-US"/>
        </w:rPr>
        <w:t>zite:</w:t>
      </w:r>
      <w:r w:rsidR="000D0A0D" w:rsidRPr="00441DB8">
        <w:rPr>
          <w:rFonts w:eastAsia="Calibri"/>
          <w:sz w:val="19"/>
          <w:szCs w:val="19"/>
          <w:lang w:val="de-DE" w:eastAsia="en-US"/>
        </w:rPr>
        <w:tab/>
        <w:t xml:space="preserve">100 </w:t>
      </w:r>
      <w:r w:rsidR="000D0A0D" w:rsidRPr="00441DB8">
        <w:rPr>
          <w:rFonts w:eastAsia="Calibri"/>
          <w:sz w:val="19"/>
          <w:szCs w:val="19"/>
          <w:vertAlign w:val="superscript"/>
          <w:lang w:val="de-DE" w:eastAsia="en-US"/>
        </w:rPr>
        <w:t>o</w:t>
      </w:r>
      <w:r w:rsidR="000D0A0D" w:rsidRPr="00441DB8">
        <w:rPr>
          <w:rFonts w:eastAsia="Calibri"/>
          <w:sz w:val="19"/>
          <w:szCs w:val="19"/>
          <w:lang w:val="de-DE" w:eastAsia="en-US"/>
        </w:rPr>
        <w:t>C’de,</w:t>
      </w:r>
      <w:r w:rsidR="000D0A0D" w:rsidRPr="00441DB8">
        <w:rPr>
          <w:rFonts w:eastAsia="Calibri"/>
          <w:b/>
          <w:sz w:val="19"/>
          <w:szCs w:val="19"/>
          <w:lang w:val="de-DE" w:eastAsia="en-US"/>
        </w:rPr>
        <w:t xml:space="preserve"> </w:t>
      </w:r>
      <w:r w:rsidR="000D0A0D" w:rsidRPr="00441DB8">
        <w:rPr>
          <w:rFonts w:eastAsia="Calibri"/>
          <w:sz w:val="19"/>
          <w:szCs w:val="19"/>
          <w:lang w:val="de-DE" w:eastAsia="en-US"/>
        </w:rPr>
        <w:t>1.1x10</w:t>
      </w:r>
      <w:r w:rsidR="000D0A0D" w:rsidRPr="00441DB8">
        <w:rPr>
          <w:rFonts w:eastAsia="Calibri"/>
          <w:sz w:val="19"/>
          <w:szCs w:val="19"/>
          <w:vertAlign w:val="superscript"/>
          <w:lang w:val="de-DE" w:eastAsia="en-US"/>
        </w:rPr>
        <w:t>-5</w:t>
      </w:r>
      <w:r w:rsidR="000D0A0D" w:rsidRPr="00441DB8">
        <w:rPr>
          <w:rFonts w:eastAsia="Calibri"/>
          <w:sz w:val="19"/>
          <w:szCs w:val="19"/>
          <w:lang w:val="de-DE" w:eastAsia="en-US"/>
        </w:rPr>
        <w:t xml:space="preserve"> m</w:t>
      </w:r>
      <w:r w:rsidR="000D0A0D" w:rsidRPr="00441DB8">
        <w:rPr>
          <w:rFonts w:eastAsia="Calibri"/>
          <w:sz w:val="19"/>
          <w:szCs w:val="19"/>
          <w:vertAlign w:val="superscript"/>
          <w:lang w:val="de-DE" w:eastAsia="en-US"/>
        </w:rPr>
        <w:t>2</w:t>
      </w:r>
      <w:r w:rsidR="000D0A0D" w:rsidRPr="00441DB8">
        <w:rPr>
          <w:rFonts w:eastAsia="Calibri"/>
          <w:sz w:val="19"/>
          <w:szCs w:val="19"/>
          <w:lang w:val="de-DE" w:eastAsia="en-US"/>
        </w:rPr>
        <w:t>s</w:t>
      </w:r>
      <w:r w:rsidR="000D0A0D" w:rsidRPr="00441DB8">
        <w:rPr>
          <w:rFonts w:eastAsia="Calibri"/>
          <w:sz w:val="19"/>
          <w:szCs w:val="19"/>
          <w:vertAlign w:val="superscript"/>
          <w:lang w:val="de-DE" w:eastAsia="en-US"/>
        </w:rPr>
        <w:t xml:space="preserve">-1 </w:t>
      </w:r>
      <w:r w:rsidR="000D0A0D" w:rsidRPr="00441DB8">
        <w:rPr>
          <w:rFonts w:eastAsia="Calibri"/>
          <w:sz w:val="19"/>
          <w:szCs w:val="19"/>
          <w:lang w:val="de-DE" w:eastAsia="en-US"/>
        </w:rPr>
        <w:t>den az olmamalıdır.</w:t>
      </w:r>
    </w:p>
    <w:p w:rsidR="000D0A0D" w:rsidRPr="00441DB8" w:rsidRDefault="000D0A0D" w:rsidP="00815038">
      <w:pPr>
        <w:ind w:left="2832" w:hanging="2124"/>
        <w:jc w:val="both"/>
        <w:rPr>
          <w:rFonts w:eastAsia="Calibri"/>
          <w:sz w:val="19"/>
          <w:szCs w:val="19"/>
          <w:lang w:val="de-DE" w:eastAsia="en-US"/>
        </w:rPr>
      </w:pPr>
      <w:r w:rsidRPr="00441DB8">
        <w:rPr>
          <w:rFonts w:eastAsia="Calibri"/>
          <w:b/>
          <w:sz w:val="19"/>
          <w:szCs w:val="19"/>
          <w:lang w:val="de-DE" w:eastAsia="en-US"/>
        </w:rPr>
        <w:lastRenderedPageBreak/>
        <w:tab/>
      </w:r>
      <w:r w:rsidRPr="00441DB8">
        <w:rPr>
          <w:rFonts w:eastAsia="Calibri"/>
          <w:sz w:val="19"/>
          <w:szCs w:val="19"/>
          <w:lang w:val="de-DE" w:eastAsia="en-US"/>
        </w:rPr>
        <w:t xml:space="preserve">Alternatif olarak; 120 </w:t>
      </w:r>
      <w:r w:rsidRPr="00441DB8">
        <w:rPr>
          <w:rFonts w:eastAsia="Calibri"/>
          <w:sz w:val="19"/>
          <w:szCs w:val="19"/>
          <w:vertAlign w:val="superscript"/>
          <w:lang w:val="de-DE" w:eastAsia="en-US"/>
        </w:rPr>
        <w:t>o</w:t>
      </w:r>
      <w:r w:rsidRPr="00441DB8">
        <w:rPr>
          <w:rFonts w:eastAsia="Calibri"/>
          <w:sz w:val="19"/>
          <w:szCs w:val="19"/>
          <w:lang w:val="de-DE" w:eastAsia="en-US"/>
        </w:rPr>
        <w:t>C’de, katı ise</w:t>
      </w:r>
      <w:r w:rsidRPr="00441DB8">
        <w:rPr>
          <w:rFonts w:eastAsia="Calibri"/>
          <w:b/>
          <w:sz w:val="19"/>
          <w:szCs w:val="19"/>
          <w:lang w:val="de-DE" w:eastAsia="en-US"/>
        </w:rPr>
        <w:t xml:space="preserve"> </w:t>
      </w:r>
      <w:r w:rsidRPr="00441DB8">
        <w:rPr>
          <w:rFonts w:eastAsia="Calibri"/>
          <w:sz w:val="19"/>
          <w:szCs w:val="19"/>
          <w:lang w:val="de-DE" w:eastAsia="en-US"/>
        </w:rPr>
        <w:t xml:space="preserve">100 </w:t>
      </w:r>
      <w:r w:rsidRPr="00441DB8">
        <w:rPr>
          <w:rFonts w:eastAsia="Calibri"/>
          <w:sz w:val="19"/>
          <w:szCs w:val="19"/>
          <w:vertAlign w:val="superscript"/>
          <w:lang w:val="de-DE" w:eastAsia="en-US"/>
        </w:rPr>
        <w:t>o</w:t>
      </w:r>
      <w:r w:rsidRPr="00441DB8">
        <w:rPr>
          <w:rFonts w:eastAsia="Calibri"/>
          <w:sz w:val="19"/>
          <w:szCs w:val="19"/>
          <w:lang w:val="de-DE" w:eastAsia="en-US"/>
        </w:rPr>
        <w:t>C’de, 0.8x10</w:t>
      </w:r>
      <w:r w:rsidRPr="00441DB8">
        <w:rPr>
          <w:rFonts w:eastAsia="Calibri"/>
          <w:sz w:val="19"/>
          <w:szCs w:val="19"/>
          <w:vertAlign w:val="superscript"/>
          <w:lang w:val="de-DE" w:eastAsia="en-US"/>
        </w:rPr>
        <w:t>-5</w:t>
      </w:r>
      <w:r w:rsidRPr="00441DB8">
        <w:rPr>
          <w:rFonts w:eastAsia="Calibri"/>
          <w:sz w:val="19"/>
          <w:szCs w:val="19"/>
          <w:lang w:val="de-DE" w:eastAsia="en-US"/>
        </w:rPr>
        <w:t xml:space="preserve"> m</w:t>
      </w:r>
      <w:r w:rsidRPr="00441DB8">
        <w:rPr>
          <w:rFonts w:eastAsia="Calibri"/>
          <w:sz w:val="19"/>
          <w:szCs w:val="19"/>
          <w:vertAlign w:val="superscript"/>
          <w:lang w:val="de-DE" w:eastAsia="en-US"/>
        </w:rPr>
        <w:t>2</w:t>
      </w:r>
      <w:r w:rsidRPr="00441DB8">
        <w:rPr>
          <w:rFonts w:eastAsia="Calibri"/>
          <w:sz w:val="19"/>
          <w:szCs w:val="19"/>
          <w:lang w:val="de-DE" w:eastAsia="en-US"/>
        </w:rPr>
        <w:t>s</w:t>
      </w:r>
      <w:r w:rsidRPr="00441DB8">
        <w:rPr>
          <w:rFonts w:eastAsia="Calibri"/>
          <w:sz w:val="19"/>
          <w:szCs w:val="19"/>
          <w:vertAlign w:val="superscript"/>
          <w:lang w:val="de-DE" w:eastAsia="en-US"/>
        </w:rPr>
        <w:t>-1</w:t>
      </w:r>
      <w:r w:rsidRPr="00441DB8">
        <w:rPr>
          <w:rFonts w:eastAsia="Calibri"/>
          <w:sz w:val="19"/>
          <w:szCs w:val="19"/>
          <w:lang w:val="de-DE" w:eastAsia="en-US"/>
        </w:rPr>
        <w:t xml:space="preserve"> den az olmamalıdır.</w:t>
      </w:r>
    </w:p>
    <w:p w:rsidR="002E4D0D" w:rsidRPr="00441DB8" w:rsidRDefault="002E4D0D" w:rsidP="00815038">
      <w:pPr>
        <w:ind w:left="2832" w:hanging="2124"/>
        <w:jc w:val="both"/>
        <w:rPr>
          <w:rFonts w:eastAsia="Calibri"/>
          <w:sz w:val="19"/>
          <w:szCs w:val="19"/>
          <w:lang w:val="de-DE" w:eastAsia="en-US"/>
        </w:rPr>
      </w:pPr>
    </w:p>
    <w:p w:rsidR="000D0A0D" w:rsidRPr="00441DB8" w:rsidRDefault="000D0A0D" w:rsidP="00815038">
      <w:pPr>
        <w:ind w:left="2832" w:hanging="2124"/>
        <w:jc w:val="both"/>
        <w:rPr>
          <w:rFonts w:eastAsia="Calibri"/>
          <w:sz w:val="19"/>
          <w:szCs w:val="19"/>
          <w:lang w:val="de-DE" w:eastAsia="en-US"/>
        </w:rPr>
      </w:pPr>
      <w:r w:rsidRPr="00441DB8">
        <w:rPr>
          <w:rFonts w:eastAsia="Calibri"/>
          <w:b/>
          <w:sz w:val="19"/>
          <w:szCs w:val="19"/>
          <w:lang w:val="de-DE" w:eastAsia="en-US"/>
        </w:rPr>
        <w:t>Yakma kalıntısı:</w:t>
      </w:r>
      <w:r w:rsidRPr="00441DB8">
        <w:rPr>
          <w:rFonts w:eastAsia="Calibri"/>
          <w:sz w:val="19"/>
          <w:szCs w:val="19"/>
          <w:lang w:val="de-DE" w:eastAsia="en-US"/>
        </w:rPr>
        <w:tab/>
        <w:t>% 0.1’den fazla olmamalıdır</w:t>
      </w:r>
      <w:r w:rsidR="002E4D0D" w:rsidRPr="00441DB8">
        <w:rPr>
          <w:rFonts w:eastAsia="Calibri"/>
          <w:sz w:val="19"/>
          <w:szCs w:val="19"/>
          <w:lang w:val="de-DE" w:eastAsia="en-US"/>
        </w:rPr>
        <w:t>.</w:t>
      </w:r>
    </w:p>
    <w:p w:rsidR="002E4D0D" w:rsidRPr="00441DB8" w:rsidRDefault="002E4D0D" w:rsidP="00815038">
      <w:pPr>
        <w:ind w:left="2832" w:hanging="2124"/>
        <w:jc w:val="both"/>
        <w:rPr>
          <w:rFonts w:eastAsia="Calibri"/>
          <w:sz w:val="19"/>
          <w:szCs w:val="19"/>
          <w:lang w:val="de-DE" w:eastAsia="en-US"/>
        </w:rPr>
      </w:pPr>
    </w:p>
    <w:p w:rsidR="002E4D0D" w:rsidRPr="00441DB8" w:rsidRDefault="000D0A0D" w:rsidP="00815038">
      <w:pPr>
        <w:ind w:left="2832" w:hanging="2124"/>
        <w:jc w:val="both"/>
        <w:rPr>
          <w:rFonts w:eastAsia="Calibri"/>
          <w:b/>
          <w:sz w:val="19"/>
          <w:szCs w:val="19"/>
          <w:lang w:val="de-DE" w:eastAsia="en-US"/>
        </w:rPr>
      </w:pPr>
      <w:r w:rsidRPr="00441DB8">
        <w:rPr>
          <w:rFonts w:eastAsia="Calibri"/>
          <w:b/>
          <w:sz w:val="19"/>
          <w:szCs w:val="19"/>
          <w:lang w:val="de-DE" w:eastAsia="en-US"/>
        </w:rPr>
        <w:t xml:space="preserve">% 5’lik distilasyon </w:t>
      </w:r>
    </w:p>
    <w:p w:rsidR="002E4D0D" w:rsidRPr="00441DB8" w:rsidRDefault="000D0A0D" w:rsidP="00815038">
      <w:pPr>
        <w:ind w:left="2832" w:hanging="2124"/>
        <w:jc w:val="both"/>
        <w:rPr>
          <w:rFonts w:eastAsia="Calibri"/>
          <w:b/>
          <w:sz w:val="19"/>
          <w:szCs w:val="19"/>
          <w:lang w:val="de-DE" w:eastAsia="en-US"/>
        </w:rPr>
      </w:pPr>
      <w:r w:rsidRPr="00441DB8">
        <w:rPr>
          <w:rFonts w:eastAsia="Calibri"/>
          <w:b/>
          <w:sz w:val="19"/>
          <w:szCs w:val="19"/>
          <w:lang w:val="de-DE" w:eastAsia="en-US"/>
        </w:rPr>
        <w:t xml:space="preserve">noktasındaki karbon </w:t>
      </w:r>
    </w:p>
    <w:p w:rsidR="000D0A0D" w:rsidRPr="00441DB8" w:rsidRDefault="000D0A0D" w:rsidP="00815038">
      <w:pPr>
        <w:ind w:left="2832" w:hanging="2124"/>
        <w:jc w:val="both"/>
        <w:rPr>
          <w:rFonts w:eastAsia="Calibri"/>
          <w:sz w:val="19"/>
          <w:szCs w:val="19"/>
          <w:lang w:val="de-DE" w:eastAsia="en-US"/>
        </w:rPr>
      </w:pPr>
      <w:r w:rsidRPr="00441DB8">
        <w:rPr>
          <w:rFonts w:eastAsia="Calibri"/>
          <w:b/>
          <w:sz w:val="19"/>
          <w:szCs w:val="19"/>
          <w:lang w:val="de-DE" w:eastAsia="en-US"/>
        </w:rPr>
        <w:t>sayısı:</w:t>
      </w:r>
      <w:r w:rsidR="002E4D0D" w:rsidRPr="00441DB8">
        <w:rPr>
          <w:rFonts w:eastAsia="Calibri"/>
          <w:b/>
          <w:sz w:val="19"/>
          <w:szCs w:val="19"/>
          <w:lang w:val="de-DE" w:eastAsia="en-US"/>
        </w:rPr>
        <w:tab/>
      </w:r>
      <w:r w:rsidRPr="00441DB8">
        <w:rPr>
          <w:rFonts w:eastAsia="Calibri"/>
          <w:sz w:val="19"/>
          <w:szCs w:val="19"/>
          <w:lang w:val="de-DE" w:eastAsia="en-US"/>
        </w:rPr>
        <w:t>25’den</w:t>
      </w:r>
      <w:r w:rsidR="002E4D0D" w:rsidRPr="00441DB8">
        <w:rPr>
          <w:rFonts w:eastAsia="Calibri"/>
          <w:sz w:val="19"/>
          <w:szCs w:val="19"/>
          <w:lang w:val="de-DE" w:eastAsia="en-US"/>
        </w:rPr>
        <w:t xml:space="preserve"> az karbon sayılı moleküllerin </w:t>
      </w:r>
      <w:r w:rsidRPr="00441DB8">
        <w:rPr>
          <w:rFonts w:eastAsia="Calibri"/>
          <w:sz w:val="19"/>
          <w:szCs w:val="19"/>
          <w:lang w:val="de-DE" w:eastAsia="en-US"/>
        </w:rPr>
        <w:t>% 5’den fazla olmamalıdır.</w:t>
      </w:r>
    </w:p>
    <w:p w:rsidR="002E4D0D" w:rsidRPr="00441DB8" w:rsidRDefault="002E4D0D" w:rsidP="00815038">
      <w:pPr>
        <w:ind w:left="2832" w:hanging="2124"/>
        <w:jc w:val="both"/>
        <w:rPr>
          <w:rFonts w:eastAsia="Calibri"/>
          <w:b/>
          <w:sz w:val="19"/>
          <w:szCs w:val="19"/>
          <w:lang w:val="de-DE" w:eastAsia="en-US"/>
        </w:rPr>
      </w:pPr>
    </w:p>
    <w:p w:rsidR="000D0A0D" w:rsidRPr="00441DB8" w:rsidRDefault="000D0A0D" w:rsidP="00815038">
      <w:pPr>
        <w:ind w:left="2832" w:hanging="2124"/>
        <w:jc w:val="both"/>
        <w:rPr>
          <w:rFonts w:eastAsia="Calibri"/>
          <w:sz w:val="19"/>
          <w:szCs w:val="19"/>
          <w:lang w:val="de-DE" w:eastAsia="en-US"/>
        </w:rPr>
      </w:pPr>
      <w:r w:rsidRPr="00441DB8">
        <w:rPr>
          <w:rFonts w:eastAsia="Calibri"/>
          <w:b/>
          <w:sz w:val="19"/>
          <w:szCs w:val="19"/>
          <w:lang w:val="de-DE" w:eastAsia="en-US"/>
        </w:rPr>
        <w:t>Renk:</w:t>
      </w:r>
      <w:r w:rsidRPr="00441DB8">
        <w:rPr>
          <w:rFonts w:eastAsia="Calibri"/>
          <w:sz w:val="19"/>
          <w:szCs w:val="19"/>
          <w:lang w:val="de-DE" w:eastAsia="en-US"/>
        </w:rPr>
        <w:tab/>
        <w:t>Testi geçer.</w:t>
      </w:r>
    </w:p>
    <w:p w:rsidR="002E4D0D" w:rsidRPr="00441DB8" w:rsidRDefault="002E4D0D" w:rsidP="00815038">
      <w:pPr>
        <w:ind w:left="2832" w:hanging="2124"/>
        <w:jc w:val="both"/>
        <w:rPr>
          <w:rFonts w:eastAsia="Calibri"/>
          <w:sz w:val="19"/>
          <w:szCs w:val="19"/>
          <w:lang w:val="de-DE" w:eastAsia="en-US"/>
        </w:rPr>
      </w:pPr>
    </w:p>
    <w:p w:rsidR="000D0A0D" w:rsidRPr="00441DB8" w:rsidRDefault="000D0A0D" w:rsidP="00815038">
      <w:pPr>
        <w:ind w:left="2832" w:hanging="2124"/>
        <w:jc w:val="both"/>
        <w:rPr>
          <w:rFonts w:eastAsia="Calibri"/>
          <w:sz w:val="19"/>
          <w:szCs w:val="19"/>
          <w:lang w:val="de-DE" w:eastAsia="en-US"/>
        </w:rPr>
      </w:pPr>
      <w:r w:rsidRPr="00441DB8">
        <w:rPr>
          <w:rFonts w:eastAsia="Calibri"/>
          <w:b/>
          <w:sz w:val="19"/>
          <w:szCs w:val="19"/>
          <w:lang w:val="de-DE" w:eastAsia="en-US"/>
        </w:rPr>
        <w:t>Sülfür:</w:t>
      </w:r>
      <w:r w:rsidRPr="00441DB8">
        <w:rPr>
          <w:rFonts w:eastAsia="Calibri"/>
          <w:sz w:val="19"/>
          <w:szCs w:val="19"/>
          <w:lang w:val="de-DE" w:eastAsia="en-US"/>
        </w:rPr>
        <w:tab/>
        <w:t>% 0.4’den fazla olmamalıdır.</w:t>
      </w:r>
    </w:p>
    <w:p w:rsidR="002E4D0D" w:rsidRPr="00441DB8" w:rsidRDefault="002E4D0D" w:rsidP="00815038">
      <w:pPr>
        <w:ind w:left="2832" w:hanging="2124"/>
        <w:jc w:val="both"/>
        <w:rPr>
          <w:rFonts w:eastAsia="Calibri"/>
          <w:sz w:val="19"/>
          <w:szCs w:val="19"/>
          <w:lang w:val="de-DE" w:eastAsia="en-US"/>
        </w:rPr>
      </w:pPr>
    </w:p>
    <w:p w:rsidR="000D0A0D" w:rsidRPr="00441DB8" w:rsidRDefault="000D0A0D" w:rsidP="00815038">
      <w:pPr>
        <w:ind w:left="2835" w:hanging="2127"/>
        <w:jc w:val="both"/>
        <w:rPr>
          <w:rFonts w:eastAsia="Calibri"/>
          <w:sz w:val="19"/>
          <w:szCs w:val="19"/>
          <w:lang w:val="de-DE" w:eastAsia="en-US"/>
        </w:rPr>
      </w:pPr>
      <w:r w:rsidRPr="00441DB8">
        <w:rPr>
          <w:rFonts w:eastAsia="Calibri"/>
          <w:b/>
          <w:sz w:val="19"/>
          <w:szCs w:val="19"/>
          <w:lang w:val="de-DE" w:eastAsia="en-US"/>
        </w:rPr>
        <w:t>Arsenik:</w:t>
      </w:r>
      <w:r w:rsidRPr="00441DB8">
        <w:rPr>
          <w:rFonts w:eastAsia="Calibri"/>
          <w:sz w:val="19"/>
          <w:szCs w:val="19"/>
          <w:lang w:val="de-DE" w:eastAsia="en-US"/>
        </w:rPr>
        <w:tab/>
        <w:t>3 mg/kg’dan fazla olmamalıdır.</w:t>
      </w:r>
    </w:p>
    <w:p w:rsidR="002E4D0D" w:rsidRPr="00441DB8" w:rsidRDefault="002E4D0D" w:rsidP="00815038">
      <w:pPr>
        <w:ind w:left="2835" w:hanging="2127"/>
        <w:jc w:val="both"/>
        <w:rPr>
          <w:rFonts w:eastAsia="Calibri"/>
          <w:sz w:val="19"/>
          <w:szCs w:val="19"/>
          <w:lang w:val="de-DE" w:eastAsia="en-US"/>
        </w:rPr>
      </w:pPr>
    </w:p>
    <w:p w:rsidR="000D0A0D" w:rsidRPr="00441DB8" w:rsidRDefault="000D0A0D" w:rsidP="00815038">
      <w:pPr>
        <w:ind w:left="2835" w:hanging="2127"/>
        <w:jc w:val="both"/>
        <w:rPr>
          <w:rFonts w:eastAsia="Calibri"/>
          <w:sz w:val="19"/>
          <w:szCs w:val="19"/>
          <w:lang w:val="de-DE" w:eastAsia="en-US"/>
        </w:rPr>
      </w:pPr>
      <w:r w:rsidRPr="00441DB8">
        <w:rPr>
          <w:rFonts w:eastAsia="Calibri"/>
          <w:b/>
          <w:sz w:val="19"/>
          <w:szCs w:val="19"/>
          <w:lang w:val="de-DE" w:eastAsia="en-US"/>
        </w:rPr>
        <w:t>Kurşun:</w:t>
      </w:r>
      <w:r w:rsidRPr="00441DB8">
        <w:rPr>
          <w:rFonts w:eastAsia="Calibri"/>
          <w:sz w:val="19"/>
          <w:szCs w:val="19"/>
          <w:lang w:val="de-DE" w:eastAsia="en-US"/>
        </w:rPr>
        <w:tab/>
        <w:t>3 mg/kg’dan fazla olmamalıdır.</w:t>
      </w:r>
    </w:p>
    <w:p w:rsidR="002E4D0D" w:rsidRPr="00441DB8" w:rsidRDefault="002E4D0D" w:rsidP="00815038">
      <w:pPr>
        <w:ind w:left="2835" w:hanging="2127"/>
        <w:jc w:val="both"/>
        <w:rPr>
          <w:rFonts w:eastAsia="Calibri"/>
          <w:b/>
          <w:sz w:val="19"/>
          <w:szCs w:val="19"/>
          <w:lang w:val="de-DE" w:eastAsia="en-US"/>
        </w:rPr>
      </w:pPr>
    </w:p>
    <w:p w:rsidR="002E4D0D" w:rsidRPr="00441DB8" w:rsidRDefault="000D0A0D" w:rsidP="00815038">
      <w:pPr>
        <w:ind w:firstLine="708"/>
        <w:jc w:val="both"/>
        <w:rPr>
          <w:rFonts w:eastAsia="Calibri"/>
          <w:b/>
          <w:sz w:val="19"/>
          <w:szCs w:val="19"/>
          <w:lang w:val="de-DE" w:eastAsia="en-US"/>
        </w:rPr>
      </w:pPr>
      <w:r w:rsidRPr="00441DB8">
        <w:rPr>
          <w:rFonts w:eastAsia="Calibri"/>
          <w:b/>
          <w:sz w:val="19"/>
          <w:szCs w:val="19"/>
          <w:lang w:val="de-DE" w:eastAsia="en-US"/>
        </w:rPr>
        <w:t xml:space="preserve">Polisiklik aromatik </w:t>
      </w:r>
    </w:p>
    <w:p w:rsidR="000D0A0D" w:rsidRPr="00441DB8" w:rsidRDefault="000D0A0D" w:rsidP="00815038">
      <w:pPr>
        <w:ind w:firstLine="708"/>
        <w:jc w:val="both"/>
        <w:rPr>
          <w:sz w:val="19"/>
          <w:szCs w:val="19"/>
        </w:rPr>
      </w:pPr>
      <w:r w:rsidRPr="00441DB8">
        <w:rPr>
          <w:rFonts w:eastAsia="Calibri"/>
          <w:b/>
          <w:sz w:val="19"/>
          <w:szCs w:val="19"/>
          <w:lang w:val="de-DE" w:eastAsia="en-US"/>
        </w:rPr>
        <w:t>bileşikler:</w:t>
      </w:r>
      <w:r w:rsidR="002E4D0D" w:rsidRPr="00441DB8">
        <w:rPr>
          <w:rFonts w:eastAsia="Calibri"/>
          <w:b/>
          <w:sz w:val="19"/>
          <w:szCs w:val="19"/>
          <w:lang w:val="de-DE" w:eastAsia="en-US"/>
        </w:rPr>
        <w:tab/>
      </w:r>
      <w:r w:rsidR="002E4D0D" w:rsidRPr="00441DB8">
        <w:rPr>
          <w:rFonts w:eastAsia="Calibri"/>
          <w:b/>
          <w:sz w:val="19"/>
          <w:szCs w:val="19"/>
          <w:lang w:val="de-DE" w:eastAsia="en-US"/>
        </w:rPr>
        <w:tab/>
      </w:r>
      <w:r w:rsidR="002E4D0D" w:rsidRPr="00441DB8">
        <w:rPr>
          <w:sz w:val="19"/>
          <w:szCs w:val="19"/>
        </w:rPr>
        <w:t>Benzo(a)piren 50 μg/kg’dan fazla olmamalıdır.</w:t>
      </w:r>
    </w:p>
    <w:p w:rsidR="000D0A0D" w:rsidRPr="00441DB8" w:rsidRDefault="000D0A0D" w:rsidP="00815038">
      <w:pPr>
        <w:jc w:val="both"/>
        <w:rPr>
          <w:rFonts w:eastAsia="Calibri"/>
          <w:b/>
          <w:sz w:val="19"/>
          <w:szCs w:val="19"/>
          <w:lang w:val="en-GB" w:eastAsia="en-US"/>
        </w:rPr>
      </w:pPr>
    </w:p>
    <w:p w:rsidR="000D0A0D" w:rsidRPr="00441DB8" w:rsidRDefault="000D0A0D" w:rsidP="00815038">
      <w:pPr>
        <w:ind w:left="2835" w:hanging="2127"/>
        <w:jc w:val="both"/>
        <w:rPr>
          <w:rFonts w:eastAsia="Calibri"/>
          <w:sz w:val="19"/>
          <w:szCs w:val="19"/>
          <w:lang w:val="de-DE" w:eastAsia="en-US"/>
        </w:rPr>
      </w:pPr>
      <w:r w:rsidRPr="00441DB8">
        <w:rPr>
          <w:rFonts w:eastAsia="Calibri"/>
          <w:sz w:val="19"/>
          <w:szCs w:val="19"/>
          <w:lang w:val="de-DE" w:eastAsia="en-US"/>
        </w:rPr>
        <w:tab/>
      </w:r>
    </w:p>
    <w:p w:rsidR="000D0A0D" w:rsidRPr="00441DB8" w:rsidRDefault="000D0A0D" w:rsidP="00815038">
      <w:pPr>
        <w:jc w:val="both"/>
        <w:rPr>
          <w:rFonts w:eastAsia="Calibri"/>
          <w:b/>
          <w:sz w:val="19"/>
          <w:szCs w:val="19"/>
          <w:u w:val="single"/>
          <w:lang w:val="de-DE" w:eastAsia="en-US"/>
        </w:rPr>
      </w:pPr>
      <w:r w:rsidRPr="00441DB8">
        <w:rPr>
          <w:rFonts w:eastAsia="Calibri"/>
          <w:b/>
          <w:sz w:val="19"/>
          <w:szCs w:val="19"/>
          <w:u w:val="single"/>
          <w:lang w:val="de-DE" w:eastAsia="en-US"/>
        </w:rPr>
        <w:t>E 907 HİDROJENE POLİ-1-DEKEN</w:t>
      </w:r>
    </w:p>
    <w:p w:rsidR="000D0A0D" w:rsidRPr="00441DB8" w:rsidRDefault="000D0A0D" w:rsidP="00815038">
      <w:pPr>
        <w:jc w:val="both"/>
        <w:rPr>
          <w:rFonts w:eastAsia="Calibri"/>
          <w:b/>
          <w:sz w:val="19"/>
          <w:szCs w:val="19"/>
          <w:lang w:val="de-DE" w:eastAsia="en-US"/>
        </w:rPr>
      </w:pPr>
    </w:p>
    <w:p w:rsidR="000D0A0D" w:rsidRPr="00441DB8" w:rsidRDefault="00B96B2E" w:rsidP="00815038">
      <w:pPr>
        <w:ind w:left="2835" w:hanging="2835"/>
        <w:jc w:val="both"/>
        <w:rPr>
          <w:rFonts w:eastAsia="Calibri"/>
          <w:sz w:val="19"/>
          <w:szCs w:val="19"/>
          <w:lang w:val="de-DE" w:eastAsia="en-US"/>
        </w:rPr>
      </w:pPr>
      <w:r w:rsidRPr="00441DB8">
        <w:rPr>
          <w:rFonts w:eastAsia="Calibri"/>
          <w:b/>
          <w:sz w:val="19"/>
          <w:szCs w:val="19"/>
          <w:u w:val="single"/>
          <w:lang w:val="de-DE" w:eastAsia="en-US"/>
        </w:rPr>
        <w:t>Eşanlamlılar</w:t>
      </w:r>
      <w:r w:rsidR="000D0A0D" w:rsidRPr="00441DB8">
        <w:rPr>
          <w:rFonts w:eastAsia="Calibri"/>
          <w:b/>
          <w:sz w:val="19"/>
          <w:szCs w:val="19"/>
          <w:u w:val="single"/>
          <w:lang w:val="de-DE" w:eastAsia="en-US"/>
        </w:rPr>
        <w:t>:</w:t>
      </w:r>
      <w:r w:rsidR="000D0A0D" w:rsidRPr="00441DB8">
        <w:rPr>
          <w:rFonts w:eastAsia="Calibri"/>
          <w:b/>
          <w:sz w:val="19"/>
          <w:szCs w:val="19"/>
          <w:lang w:val="de-DE" w:eastAsia="en-US"/>
        </w:rPr>
        <w:tab/>
      </w:r>
      <w:r w:rsidR="000D0A0D" w:rsidRPr="00441DB8">
        <w:rPr>
          <w:rFonts w:eastAsia="Calibri"/>
          <w:sz w:val="19"/>
          <w:szCs w:val="19"/>
          <w:lang w:val="de-DE" w:eastAsia="en-US"/>
        </w:rPr>
        <w:t>Hidrojene polidek-1-en</w:t>
      </w:r>
    </w:p>
    <w:p w:rsidR="000D0A0D" w:rsidRPr="00441DB8" w:rsidRDefault="000D0A0D" w:rsidP="00815038">
      <w:pPr>
        <w:ind w:left="2835" w:hanging="2835"/>
        <w:jc w:val="both"/>
        <w:rPr>
          <w:rFonts w:eastAsia="Calibri"/>
          <w:sz w:val="19"/>
          <w:szCs w:val="19"/>
          <w:lang w:val="de-DE" w:eastAsia="en-US"/>
        </w:rPr>
      </w:pPr>
      <w:r w:rsidRPr="00441DB8">
        <w:rPr>
          <w:rFonts w:eastAsia="Calibri"/>
          <w:b/>
          <w:sz w:val="19"/>
          <w:szCs w:val="19"/>
          <w:lang w:val="de-DE" w:eastAsia="en-US"/>
        </w:rPr>
        <w:tab/>
      </w:r>
      <w:r w:rsidRPr="00441DB8">
        <w:rPr>
          <w:rFonts w:eastAsia="Calibri"/>
          <w:sz w:val="19"/>
          <w:szCs w:val="19"/>
          <w:lang w:val="de-DE" w:eastAsia="en-US"/>
        </w:rPr>
        <w:t>Hidrojene poli-alfa-olefin</w:t>
      </w:r>
    </w:p>
    <w:p w:rsidR="000D0A0D" w:rsidRPr="00441DB8" w:rsidRDefault="000D0A0D" w:rsidP="00815038">
      <w:pPr>
        <w:ind w:left="2832" w:hanging="2832"/>
        <w:jc w:val="both"/>
        <w:rPr>
          <w:rFonts w:eastAsia="Calibri"/>
          <w:b/>
          <w:sz w:val="19"/>
          <w:szCs w:val="19"/>
          <w:lang w:val="de-DE" w:eastAsia="en-US"/>
        </w:rPr>
      </w:pPr>
    </w:p>
    <w:p w:rsidR="002E4D0D" w:rsidRPr="00441DB8" w:rsidRDefault="000D0A0D" w:rsidP="00815038">
      <w:pPr>
        <w:ind w:left="2832" w:hanging="2832"/>
        <w:jc w:val="both"/>
        <w:rPr>
          <w:rFonts w:eastAsia="Calibri"/>
          <w:b/>
          <w:sz w:val="19"/>
          <w:szCs w:val="19"/>
          <w:u w:val="single"/>
          <w:lang w:val="de-DE" w:eastAsia="en-US"/>
        </w:rPr>
      </w:pPr>
      <w:r w:rsidRPr="00441DB8">
        <w:rPr>
          <w:rFonts w:eastAsia="Calibri"/>
          <w:b/>
          <w:sz w:val="19"/>
          <w:szCs w:val="19"/>
          <w:u w:val="single"/>
          <w:lang w:val="de-DE" w:eastAsia="en-US"/>
        </w:rPr>
        <w:t>Tanım:</w:t>
      </w:r>
    </w:p>
    <w:p w:rsidR="000D0A0D" w:rsidRPr="00441DB8" w:rsidRDefault="000D0A0D" w:rsidP="00815038">
      <w:pPr>
        <w:ind w:left="2832" w:hanging="2832"/>
        <w:jc w:val="both"/>
        <w:rPr>
          <w:rFonts w:eastAsia="Calibri"/>
          <w:sz w:val="19"/>
          <w:szCs w:val="19"/>
          <w:u w:val="single"/>
          <w:lang w:val="de-DE" w:eastAsia="en-US"/>
        </w:rPr>
      </w:pPr>
      <w:r w:rsidRPr="00441DB8">
        <w:rPr>
          <w:rFonts w:eastAsia="Calibri"/>
          <w:sz w:val="19"/>
          <w:szCs w:val="19"/>
          <w:lang w:val="de-DE" w:eastAsia="en-US"/>
        </w:rPr>
        <w:tab/>
      </w:r>
    </w:p>
    <w:p w:rsidR="002E4D0D" w:rsidRPr="00441DB8" w:rsidRDefault="002E4D0D" w:rsidP="00815038">
      <w:pPr>
        <w:ind w:left="2832" w:hanging="2832"/>
        <w:jc w:val="both"/>
        <w:rPr>
          <w:rFonts w:eastAsia="Calibri"/>
          <w:sz w:val="19"/>
          <w:szCs w:val="19"/>
          <w:lang w:val="de-DE" w:eastAsia="en-US"/>
        </w:rPr>
      </w:pPr>
      <w:r w:rsidRPr="00441DB8">
        <w:rPr>
          <w:rFonts w:eastAsia="Calibri"/>
          <w:b/>
          <w:sz w:val="19"/>
          <w:szCs w:val="19"/>
          <w:lang w:val="de-DE" w:eastAsia="en-US"/>
        </w:rPr>
        <w:t xml:space="preserve">               Einecs:</w:t>
      </w:r>
      <w:r w:rsidRPr="00441DB8">
        <w:rPr>
          <w:rFonts w:eastAsia="Calibri"/>
          <w:sz w:val="19"/>
          <w:szCs w:val="19"/>
          <w:lang w:val="de-DE" w:eastAsia="en-US"/>
        </w:rPr>
        <w:tab/>
      </w:r>
    </w:p>
    <w:p w:rsidR="002E4D0D" w:rsidRPr="00441DB8" w:rsidRDefault="002E4D0D" w:rsidP="00815038">
      <w:pPr>
        <w:ind w:left="2832" w:hanging="2124"/>
        <w:jc w:val="both"/>
        <w:rPr>
          <w:rFonts w:eastAsia="Calibri"/>
          <w:b/>
          <w:sz w:val="19"/>
          <w:szCs w:val="19"/>
          <w:lang w:val="de-DE" w:eastAsia="en-US"/>
        </w:rPr>
      </w:pPr>
    </w:p>
    <w:p w:rsidR="002E4D0D" w:rsidRPr="00441DB8" w:rsidRDefault="002E4D0D" w:rsidP="00815038">
      <w:pPr>
        <w:ind w:left="2832" w:hanging="2124"/>
        <w:jc w:val="both"/>
        <w:rPr>
          <w:rFonts w:eastAsia="Calibri"/>
          <w:b/>
          <w:sz w:val="19"/>
          <w:szCs w:val="19"/>
          <w:lang w:val="de-DE" w:eastAsia="en-US"/>
        </w:rPr>
      </w:pPr>
      <w:r w:rsidRPr="00441DB8">
        <w:rPr>
          <w:rFonts w:eastAsia="Calibri"/>
          <w:b/>
          <w:sz w:val="19"/>
          <w:szCs w:val="19"/>
          <w:lang w:val="de-DE" w:eastAsia="en-US"/>
        </w:rPr>
        <w:t>Kimyasal adı:</w:t>
      </w:r>
    </w:p>
    <w:p w:rsidR="002E4D0D" w:rsidRPr="00441DB8" w:rsidRDefault="002E4D0D" w:rsidP="00815038">
      <w:pPr>
        <w:ind w:left="2832" w:hanging="2124"/>
        <w:jc w:val="both"/>
        <w:rPr>
          <w:rFonts w:eastAsia="Calibri"/>
          <w:b/>
          <w:sz w:val="19"/>
          <w:szCs w:val="19"/>
          <w:lang w:val="de-DE" w:eastAsia="en-US"/>
        </w:rPr>
      </w:pPr>
    </w:p>
    <w:p w:rsidR="000D0A0D" w:rsidRPr="00441DB8" w:rsidRDefault="000D0A0D" w:rsidP="00815038">
      <w:pPr>
        <w:ind w:left="2835" w:hanging="2127"/>
        <w:jc w:val="both"/>
        <w:rPr>
          <w:rFonts w:eastAsia="Calibri"/>
          <w:sz w:val="19"/>
          <w:szCs w:val="19"/>
          <w:lang w:val="de-DE" w:eastAsia="en-US"/>
        </w:rPr>
      </w:pPr>
      <w:r w:rsidRPr="00441DB8">
        <w:rPr>
          <w:rFonts w:eastAsia="Calibri"/>
          <w:b/>
          <w:sz w:val="19"/>
          <w:szCs w:val="19"/>
          <w:lang w:val="de-DE" w:eastAsia="en-US"/>
        </w:rPr>
        <w:t>Kimyasal formülü:</w:t>
      </w:r>
      <w:r w:rsidRPr="00441DB8">
        <w:rPr>
          <w:rFonts w:eastAsia="Calibri"/>
          <w:sz w:val="19"/>
          <w:szCs w:val="19"/>
          <w:lang w:val="de-DE" w:eastAsia="en-US"/>
        </w:rPr>
        <w:tab/>
        <w:t>C</w:t>
      </w:r>
      <w:r w:rsidRPr="00441DB8">
        <w:rPr>
          <w:rFonts w:eastAsia="Calibri"/>
          <w:sz w:val="19"/>
          <w:szCs w:val="19"/>
          <w:vertAlign w:val="subscript"/>
          <w:lang w:val="de-DE" w:eastAsia="en-US"/>
        </w:rPr>
        <w:t>10n</w:t>
      </w:r>
      <w:r w:rsidRPr="00441DB8">
        <w:rPr>
          <w:rFonts w:eastAsia="Calibri"/>
          <w:sz w:val="19"/>
          <w:szCs w:val="19"/>
          <w:lang w:val="de-DE" w:eastAsia="en-US"/>
        </w:rPr>
        <w:t>H</w:t>
      </w:r>
      <w:r w:rsidRPr="00441DB8">
        <w:rPr>
          <w:rFonts w:eastAsia="Calibri"/>
          <w:sz w:val="19"/>
          <w:szCs w:val="19"/>
          <w:vertAlign w:val="subscript"/>
          <w:lang w:val="de-DE" w:eastAsia="en-US"/>
        </w:rPr>
        <w:t>20n+2</w:t>
      </w:r>
      <w:r w:rsidRPr="00441DB8">
        <w:rPr>
          <w:rFonts w:eastAsia="Calibri"/>
          <w:sz w:val="19"/>
          <w:szCs w:val="19"/>
          <w:lang w:val="de-DE" w:eastAsia="en-US"/>
        </w:rPr>
        <w:t xml:space="preserve"> n=3-6</w:t>
      </w:r>
    </w:p>
    <w:p w:rsidR="002E4D0D" w:rsidRPr="00441DB8" w:rsidRDefault="002E4D0D" w:rsidP="00815038">
      <w:pPr>
        <w:ind w:left="2835" w:hanging="2127"/>
        <w:jc w:val="both"/>
        <w:rPr>
          <w:rFonts w:eastAsia="Calibri"/>
          <w:sz w:val="19"/>
          <w:szCs w:val="19"/>
          <w:lang w:val="de-DE" w:eastAsia="en-US"/>
        </w:rPr>
      </w:pPr>
    </w:p>
    <w:p w:rsidR="000D0A0D" w:rsidRPr="00441DB8" w:rsidRDefault="001016C5" w:rsidP="00815038">
      <w:pPr>
        <w:ind w:left="2835" w:hanging="2127"/>
        <w:jc w:val="both"/>
        <w:rPr>
          <w:rFonts w:eastAsia="Calibri"/>
          <w:sz w:val="19"/>
          <w:szCs w:val="19"/>
          <w:lang w:val="nl-NL" w:eastAsia="en-US"/>
        </w:rPr>
      </w:pPr>
      <w:r>
        <w:rPr>
          <w:rFonts w:eastAsia="Calibri"/>
          <w:b/>
          <w:sz w:val="19"/>
          <w:szCs w:val="19"/>
          <w:lang w:val="nl-NL" w:eastAsia="en-US"/>
        </w:rPr>
        <w:t>Molekül ağırlığı</w:t>
      </w:r>
      <w:r w:rsidR="000D0A0D" w:rsidRPr="00441DB8">
        <w:rPr>
          <w:rFonts w:eastAsia="Calibri"/>
          <w:b/>
          <w:sz w:val="19"/>
          <w:szCs w:val="19"/>
          <w:lang w:val="nl-NL" w:eastAsia="en-US"/>
        </w:rPr>
        <w:t>:</w:t>
      </w:r>
      <w:r w:rsidR="000D0A0D" w:rsidRPr="00441DB8">
        <w:rPr>
          <w:rFonts w:eastAsia="Calibri"/>
          <w:b/>
          <w:sz w:val="19"/>
          <w:szCs w:val="19"/>
          <w:lang w:val="nl-NL" w:eastAsia="en-US"/>
        </w:rPr>
        <w:tab/>
      </w:r>
      <w:r w:rsidR="000D0A0D" w:rsidRPr="00441DB8">
        <w:rPr>
          <w:rFonts w:eastAsia="Calibri"/>
          <w:sz w:val="19"/>
          <w:szCs w:val="19"/>
          <w:lang w:val="nl-NL" w:eastAsia="en-US"/>
        </w:rPr>
        <w:t>Ortalama 560</w:t>
      </w:r>
    </w:p>
    <w:p w:rsidR="002E4D0D" w:rsidRPr="00441DB8" w:rsidRDefault="002E4D0D" w:rsidP="00815038">
      <w:pPr>
        <w:ind w:left="2835" w:hanging="2127"/>
        <w:jc w:val="both"/>
        <w:rPr>
          <w:rFonts w:eastAsia="Calibri"/>
          <w:b/>
          <w:sz w:val="19"/>
          <w:szCs w:val="19"/>
          <w:lang w:val="nl-NL" w:eastAsia="en-US"/>
        </w:rPr>
      </w:pPr>
    </w:p>
    <w:p w:rsidR="000D0A0D" w:rsidRPr="00441DB8" w:rsidRDefault="000D0A0D" w:rsidP="00815038">
      <w:pPr>
        <w:ind w:left="2835" w:hanging="2127"/>
        <w:jc w:val="both"/>
        <w:rPr>
          <w:rFonts w:eastAsia="Calibri"/>
          <w:sz w:val="19"/>
          <w:szCs w:val="19"/>
          <w:lang w:val="nl-NL" w:eastAsia="en-US"/>
        </w:rPr>
      </w:pPr>
      <w:r w:rsidRPr="00441DB8">
        <w:rPr>
          <w:rFonts w:eastAsia="Calibri"/>
          <w:b/>
          <w:sz w:val="19"/>
          <w:szCs w:val="19"/>
          <w:lang w:val="nl-NL" w:eastAsia="en-US"/>
        </w:rPr>
        <w:t>Analiz:</w:t>
      </w:r>
      <w:r w:rsidRPr="00441DB8">
        <w:rPr>
          <w:rFonts w:eastAsia="Calibri"/>
          <w:sz w:val="19"/>
          <w:szCs w:val="19"/>
          <w:lang w:val="nl-NL" w:eastAsia="en-US"/>
        </w:rPr>
        <w:tab/>
        <w:t>Aşağıdaki oligomer dağılımına sahip hidrojene poli-1-deken %</w:t>
      </w:r>
      <w:r w:rsidR="002E4D0D" w:rsidRPr="00441DB8">
        <w:rPr>
          <w:rFonts w:eastAsia="Calibri"/>
          <w:sz w:val="19"/>
          <w:szCs w:val="19"/>
          <w:lang w:val="nl-NL" w:eastAsia="en-US"/>
        </w:rPr>
        <w:t xml:space="preserve"> </w:t>
      </w:r>
      <w:r w:rsidRPr="00441DB8">
        <w:rPr>
          <w:rFonts w:eastAsia="Calibri"/>
          <w:sz w:val="19"/>
          <w:szCs w:val="19"/>
          <w:lang w:val="nl-NL" w:eastAsia="en-US"/>
        </w:rPr>
        <w:t>98.5’den az olmamalıdır.</w:t>
      </w:r>
    </w:p>
    <w:p w:rsidR="000D0A0D" w:rsidRPr="00441DB8" w:rsidRDefault="000D0A0D" w:rsidP="00815038">
      <w:pPr>
        <w:ind w:left="2835" w:hanging="2127"/>
        <w:jc w:val="both"/>
        <w:rPr>
          <w:rFonts w:eastAsia="Calibri"/>
          <w:sz w:val="19"/>
          <w:szCs w:val="19"/>
          <w:lang w:val="nl-NL" w:eastAsia="en-US"/>
        </w:rPr>
      </w:pPr>
      <w:r w:rsidRPr="00441DB8">
        <w:rPr>
          <w:rFonts w:eastAsia="Calibri"/>
          <w:b/>
          <w:sz w:val="19"/>
          <w:szCs w:val="19"/>
          <w:lang w:val="nl-NL" w:eastAsia="en-US"/>
        </w:rPr>
        <w:tab/>
      </w:r>
      <w:r w:rsidRPr="00441DB8">
        <w:rPr>
          <w:rFonts w:eastAsia="Calibri"/>
          <w:sz w:val="19"/>
          <w:szCs w:val="19"/>
          <w:lang w:val="nl-NL" w:eastAsia="en-US"/>
        </w:rPr>
        <w:t>C</w:t>
      </w:r>
      <w:r w:rsidRPr="00441DB8">
        <w:rPr>
          <w:rFonts w:eastAsia="Calibri"/>
          <w:sz w:val="19"/>
          <w:szCs w:val="19"/>
          <w:vertAlign w:val="subscript"/>
          <w:lang w:val="nl-NL" w:eastAsia="en-US"/>
        </w:rPr>
        <w:t>30</w:t>
      </w:r>
      <w:r w:rsidRPr="00441DB8">
        <w:rPr>
          <w:rFonts w:eastAsia="Calibri"/>
          <w:sz w:val="19"/>
          <w:szCs w:val="19"/>
          <w:lang w:val="nl-NL" w:eastAsia="en-US"/>
        </w:rPr>
        <w:t>: %13-37</w:t>
      </w:r>
    </w:p>
    <w:p w:rsidR="000D0A0D" w:rsidRPr="00441DB8" w:rsidRDefault="000D0A0D" w:rsidP="00815038">
      <w:pPr>
        <w:ind w:left="2835" w:hanging="2127"/>
        <w:jc w:val="both"/>
        <w:rPr>
          <w:rFonts w:eastAsia="Calibri"/>
          <w:sz w:val="19"/>
          <w:szCs w:val="19"/>
          <w:lang w:val="nl-NL" w:eastAsia="en-US"/>
        </w:rPr>
      </w:pPr>
      <w:r w:rsidRPr="00441DB8">
        <w:rPr>
          <w:rFonts w:eastAsia="Calibri"/>
          <w:sz w:val="19"/>
          <w:szCs w:val="19"/>
          <w:lang w:val="nl-NL" w:eastAsia="en-US"/>
        </w:rPr>
        <w:tab/>
        <w:t>C</w:t>
      </w:r>
      <w:r w:rsidRPr="00441DB8">
        <w:rPr>
          <w:rFonts w:eastAsia="Calibri"/>
          <w:sz w:val="19"/>
          <w:szCs w:val="19"/>
          <w:vertAlign w:val="subscript"/>
          <w:lang w:val="nl-NL" w:eastAsia="en-US"/>
        </w:rPr>
        <w:t>40</w:t>
      </w:r>
      <w:r w:rsidRPr="00441DB8">
        <w:rPr>
          <w:rFonts w:eastAsia="Calibri"/>
          <w:sz w:val="19"/>
          <w:szCs w:val="19"/>
          <w:lang w:val="nl-NL" w:eastAsia="en-US"/>
        </w:rPr>
        <w:t>: %35-70</w:t>
      </w:r>
    </w:p>
    <w:p w:rsidR="000D0A0D" w:rsidRPr="00441DB8" w:rsidRDefault="000D0A0D" w:rsidP="00815038">
      <w:pPr>
        <w:ind w:left="2832" w:hanging="2832"/>
        <w:jc w:val="both"/>
        <w:rPr>
          <w:rFonts w:eastAsia="Calibri"/>
          <w:sz w:val="19"/>
          <w:szCs w:val="19"/>
          <w:lang w:val="de-DE" w:eastAsia="en-US"/>
        </w:rPr>
      </w:pPr>
      <w:r w:rsidRPr="00441DB8">
        <w:rPr>
          <w:rFonts w:eastAsia="Calibri"/>
          <w:sz w:val="19"/>
          <w:szCs w:val="19"/>
          <w:lang w:val="de-DE" w:eastAsia="en-US"/>
        </w:rPr>
        <w:tab/>
      </w:r>
      <w:r w:rsidRPr="00441DB8">
        <w:rPr>
          <w:rFonts w:eastAsia="Calibri"/>
          <w:sz w:val="19"/>
          <w:szCs w:val="19"/>
          <w:lang w:val="nl-NL" w:eastAsia="en-US"/>
        </w:rPr>
        <w:t>C</w:t>
      </w:r>
      <w:r w:rsidRPr="00441DB8">
        <w:rPr>
          <w:rFonts w:eastAsia="Calibri"/>
          <w:sz w:val="19"/>
          <w:szCs w:val="19"/>
          <w:vertAlign w:val="subscript"/>
          <w:lang w:val="nl-NL" w:eastAsia="en-US"/>
        </w:rPr>
        <w:t>50</w:t>
      </w:r>
      <w:r w:rsidRPr="00441DB8">
        <w:rPr>
          <w:rFonts w:eastAsia="Calibri"/>
          <w:sz w:val="19"/>
          <w:szCs w:val="19"/>
          <w:lang w:val="nl-NL" w:eastAsia="en-US"/>
        </w:rPr>
        <w:t>: %9-25</w:t>
      </w:r>
    </w:p>
    <w:p w:rsidR="000D0A0D" w:rsidRPr="00441DB8" w:rsidRDefault="000D0A0D" w:rsidP="00815038">
      <w:pPr>
        <w:ind w:left="2832" w:hanging="2832"/>
        <w:jc w:val="both"/>
        <w:rPr>
          <w:rFonts w:eastAsia="Calibri"/>
          <w:sz w:val="19"/>
          <w:szCs w:val="19"/>
          <w:lang w:val="nl-NL" w:eastAsia="en-US"/>
        </w:rPr>
      </w:pPr>
      <w:r w:rsidRPr="00441DB8">
        <w:rPr>
          <w:rFonts w:eastAsia="Calibri"/>
          <w:sz w:val="19"/>
          <w:szCs w:val="19"/>
          <w:lang w:val="de-DE" w:eastAsia="en-US"/>
        </w:rPr>
        <w:tab/>
      </w:r>
      <w:r w:rsidRPr="00441DB8">
        <w:rPr>
          <w:rFonts w:eastAsia="Calibri"/>
          <w:sz w:val="19"/>
          <w:szCs w:val="19"/>
          <w:lang w:val="nl-NL" w:eastAsia="en-US"/>
        </w:rPr>
        <w:t>C</w:t>
      </w:r>
      <w:r w:rsidRPr="00441DB8">
        <w:rPr>
          <w:rFonts w:eastAsia="Calibri"/>
          <w:sz w:val="19"/>
          <w:szCs w:val="19"/>
          <w:vertAlign w:val="subscript"/>
          <w:lang w:val="nl-NL" w:eastAsia="en-US"/>
        </w:rPr>
        <w:t>60</w:t>
      </w:r>
      <w:r w:rsidRPr="00441DB8">
        <w:rPr>
          <w:rFonts w:eastAsia="Calibri"/>
          <w:sz w:val="19"/>
          <w:szCs w:val="19"/>
          <w:lang w:val="nl-NL" w:eastAsia="en-US"/>
        </w:rPr>
        <w:t>: %1-7</w:t>
      </w:r>
    </w:p>
    <w:p w:rsidR="000D0A0D" w:rsidRPr="00441DB8" w:rsidRDefault="000D0A0D" w:rsidP="00815038">
      <w:pPr>
        <w:keepNext/>
        <w:ind w:left="4245" w:hanging="4245"/>
        <w:jc w:val="both"/>
        <w:outlineLvl w:val="2"/>
        <w:rPr>
          <w:b/>
          <w:sz w:val="19"/>
          <w:szCs w:val="19"/>
        </w:rPr>
      </w:pPr>
    </w:p>
    <w:p w:rsidR="002E4D0D" w:rsidRPr="00441DB8" w:rsidRDefault="002E4D0D" w:rsidP="00815038">
      <w:pPr>
        <w:keepNext/>
        <w:ind w:left="4245" w:hanging="4245"/>
        <w:jc w:val="both"/>
        <w:outlineLvl w:val="2"/>
        <w:rPr>
          <w:rFonts w:eastAsia="Calibri"/>
          <w:b/>
          <w:sz w:val="19"/>
          <w:szCs w:val="19"/>
          <w:u w:val="single"/>
          <w:lang w:val="de-DE" w:eastAsia="en-US"/>
        </w:rPr>
      </w:pPr>
      <w:r w:rsidRPr="00441DB8">
        <w:rPr>
          <w:rFonts w:eastAsia="Calibri"/>
          <w:b/>
          <w:sz w:val="19"/>
          <w:szCs w:val="19"/>
          <w:u w:val="single"/>
          <w:lang w:val="de-DE" w:eastAsia="en-US"/>
        </w:rPr>
        <w:t>Tanımlama:</w:t>
      </w:r>
    </w:p>
    <w:p w:rsidR="002E4D0D" w:rsidRPr="00441DB8" w:rsidRDefault="002E4D0D" w:rsidP="00815038">
      <w:pPr>
        <w:keepNext/>
        <w:ind w:left="4245" w:hanging="4245"/>
        <w:jc w:val="both"/>
        <w:outlineLvl w:val="2"/>
        <w:rPr>
          <w:rFonts w:eastAsia="Calibri"/>
          <w:b/>
          <w:sz w:val="19"/>
          <w:szCs w:val="19"/>
          <w:u w:val="single"/>
          <w:lang w:val="de-DE" w:eastAsia="en-US"/>
        </w:rPr>
      </w:pPr>
    </w:p>
    <w:p w:rsidR="000D0A0D" w:rsidRPr="00441DB8" w:rsidRDefault="000D0A0D" w:rsidP="00815038">
      <w:pPr>
        <w:keepNext/>
        <w:ind w:left="4245" w:hanging="4245"/>
        <w:jc w:val="both"/>
        <w:outlineLvl w:val="2"/>
        <w:rPr>
          <w:b/>
          <w:sz w:val="19"/>
          <w:szCs w:val="19"/>
          <w:u w:val="single"/>
        </w:rPr>
      </w:pPr>
      <w:r w:rsidRPr="00441DB8">
        <w:rPr>
          <w:b/>
          <w:sz w:val="19"/>
          <w:szCs w:val="19"/>
          <w:u w:val="single"/>
        </w:rPr>
        <w:t>Belirleme:</w:t>
      </w:r>
    </w:p>
    <w:p w:rsidR="002E4D0D" w:rsidRPr="00441DB8" w:rsidRDefault="002E4D0D" w:rsidP="00815038">
      <w:pPr>
        <w:ind w:firstLine="708"/>
        <w:jc w:val="both"/>
        <w:rPr>
          <w:rFonts w:eastAsia="Calibri"/>
          <w:b/>
          <w:sz w:val="19"/>
          <w:szCs w:val="19"/>
          <w:lang w:val="de-DE" w:eastAsia="en-US"/>
        </w:rPr>
      </w:pPr>
    </w:p>
    <w:p w:rsidR="000D0A0D" w:rsidRPr="00441DB8" w:rsidRDefault="000D0A0D" w:rsidP="00815038">
      <w:pPr>
        <w:ind w:firstLine="708"/>
        <w:jc w:val="both"/>
        <w:rPr>
          <w:rFonts w:eastAsia="Calibri"/>
          <w:sz w:val="19"/>
          <w:szCs w:val="19"/>
          <w:lang w:val="de-DE" w:eastAsia="en-US"/>
        </w:rPr>
      </w:pPr>
      <w:r w:rsidRPr="00441DB8">
        <w:rPr>
          <w:rFonts w:eastAsia="Calibri"/>
          <w:b/>
          <w:sz w:val="19"/>
          <w:szCs w:val="19"/>
          <w:lang w:val="de-DE" w:eastAsia="en-US"/>
        </w:rPr>
        <w:t>Çözünürlük:</w:t>
      </w:r>
      <w:r w:rsidRPr="00441DB8">
        <w:rPr>
          <w:rFonts w:eastAsia="Calibri"/>
          <w:b/>
          <w:sz w:val="19"/>
          <w:szCs w:val="19"/>
          <w:lang w:val="de-DE" w:eastAsia="en-US"/>
        </w:rPr>
        <w:tab/>
      </w:r>
      <w:r w:rsidRPr="00441DB8">
        <w:rPr>
          <w:rFonts w:eastAsia="Calibri"/>
          <w:b/>
          <w:sz w:val="19"/>
          <w:szCs w:val="19"/>
          <w:lang w:val="de-DE" w:eastAsia="en-US"/>
        </w:rPr>
        <w:tab/>
      </w:r>
      <w:r w:rsidRPr="00441DB8">
        <w:rPr>
          <w:rFonts w:eastAsia="Calibri"/>
          <w:sz w:val="19"/>
          <w:szCs w:val="19"/>
          <w:lang w:val="de-DE" w:eastAsia="en-US"/>
        </w:rPr>
        <w:t>Suda çözünmez. Etanolde çok az çözünür. Toluende çözünür.</w:t>
      </w:r>
    </w:p>
    <w:p w:rsidR="002E4D0D" w:rsidRPr="00441DB8" w:rsidRDefault="002E4D0D" w:rsidP="00815038">
      <w:pPr>
        <w:ind w:left="709"/>
        <w:jc w:val="both"/>
        <w:rPr>
          <w:rFonts w:eastAsia="Calibri"/>
          <w:b/>
          <w:sz w:val="19"/>
          <w:szCs w:val="19"/>
          <w:lang w:val="de-DE" w:eastAsia="en-US"/>
        </w:rPr>
      </w:pPr>
    </w:p>
    <w:p w:rsidR="000D0A0D" w:rsidRPr="00441DB8" w:rsidRDefault="000D0A0D" w:rsidP="00815038">
      <w:pPr>
        <w:ind w:left="709"/>
        <w:jc w:val="both"/>
        <w:rPr>
          <w:rFonts w:eastAsia="Calibri"/>
          <w:sz w:val="19"/>
          <w:szCs w:val="19"/>
          <w:lang w:val="de-DE" w:eastAsia="en-US"/>
        </w:rPr>
      </w:pPr>
      <w:r w:rsidRPr="00441DB8">
        <w:rPr>
          <w:rFonts w:eastAsia="Calibri"/>
          <w:b/>
          <w:sz w:val="19"/>
          <w:szCs w:val="19"/>
          <w:lang w:val="de-DE" w:eastAsia="en-US"/>
        </w:rPr>
        <w:t>Yakma:</w:t>
      </w:r>
      <w:r w:rsidRPr="00441DB8">
        <w:rPr>
          <w:rFonts w:eastAsia="Calibri"/>
          <w:b/>
          <w:sz w:val="19"/>
          <w:szCs w:val="19"/>
          <w:lang w:val="de-DE" w:eastAsia="en-US"/>
        </w:rPr>
        <w:tab/>
      </w:r>
      <w:r w:rsidRPr="00441DB8">
        <w:rPr>
          <w:rFonts w:eastAsia="Calibri"/>
          <w:b/>
          <w:sz w:val="19"/>
          <w:szCs w:val="19"/>
          <w:lang w:val="de-DE" w:eastAsia="en-US"/>
        </w:rPr>
        <w:tab/>
      </w:r>
      <w:r w:rsidR="002E4D0D" w:rsidRPr="00441DB8">
        <w:rPr>
          <w:rFonts w:eastAsia="Calibri"/>
          <w:b/>
          <w:sz w:val="19"/>
          <w:szCs w:val="19"/>
          <w:lang w:val="de-DE" w:eastAsia="en-US"/>
        </w:rPr>
        <w:tab/>
      </w:r>
      <w:r w:rsidRPr="00441DB8">
        <w:rPr>
          <w:rFonts w:eastAsia="Calibri"/>
          <w:sz w:val="19"/>
          <w:szCs w:val="19"/>
          <w:lang w:val="de-DE" w:eastAsia="en-US"/>
        </w:rPr>
        <w:t>Parafin benzeri karakteristik bir koku ve parlak alevle yanar.</w:t>
      </w:r>
    </w:p>
    <w:p w:rsidR="002E4D0D" w:rsidRPr="00441DB8" w:rsidRDefault="002E4D0D" w:rsidP="00815038">
      <w:pPr>
        <w:ind w:left="2832" w:hanging="2124"/>
        <w:jc w:val="both"/>
        <w:rPr>
          <w:rFonts w:eastAsia="Calibri"/>
          <w:b/>
          <w:sz w:val="19"/>
          <w:szCs w:val="19"/>
          <w:lang w:val="de-DE" w:eastAsia="en-US"/>
        </w:rPr>
      </w:pPr>
    </w:p>
    <w:p w:rsidR="002E4D0D" w:rsidRPr="00441DB8" w:rsidRDefault="002E4D0D" w:rsidP="00815038">
      <w:pPr>
        <w:ind w:left="2832" w:hanging="2124"/>
        <w:jc w:val="both"/>
        <w:rPr>
          <w:rFonts w:eastAsia="Calibri"/>
          <w:sz w:val="19"/>
          <w:szCs w:val="19"/>
          <w:lang w:val="de-DE" w:eastAsia="en-US"/>
        </w:rPr>
      </w:pPr>
      <w:r w:rsidRPr="00441DB8">
        <w:rPr>
          <w:rFonts w:eastAsia="Calibri"/>
          <w:b/>
          <w:sz w:val="19"/>
          <w:szCs w:val="19"/>
          <w:lang w:val="de-DE" w:eastAsia="en-US"/>
        </w:rPr>
        <w:t>Viskozite:</w:t>
      </w:r>
      <w:r w:rsidRPr="00441DB8">
        <w:rPr>
          <w:rFonts w:eastAsia="Calibri"/>
          <w:sz w:val="19"/>
          <w:szCs w:val="19"/>
          <w:lang w:val="de-DE" w:eastAsia="en-US"/>
        </w:rPr>
        <w:tab/>
        <w:t xml:space="preserve">100 </w:t>
      </w:r>
      <w:r w:rsidRPr="00441DB8">
        <w:rPr>
          <w:rFonts w:eastAsia="Calibri"/>
          <w:sz w:val="19"/>
          <w:szCs w:val="19"/>
          <w:vertAlign w:val="superscript"/>
          <w:lang w:val="de-DE" w:eastAsia="en-US"/>
        </w:rPr>
        <w:t>o</w:t>
      </w:r>
      <w:r w:rsidRPr="00441DB8">
        <w:rPr>
          <w:rFonts w:eastAsia="Calibri"/>
          <w:sz w:val="19"/>
          <w:szCs w:val="19"/>
          <w:lang w:val="de-DE" w:eastAsia="en-US"/>
        </w:rPr>
        <w:t>C’de,</w:t>
      </w:r>
      <w:r w:rsidRPr="00441DB8">
        <w:rPr>
          <w:rFonts w:eastAsia="Calibri"/>
          <w:b/>
          <w:sz w:val="19"/>
          <w:szCs w:val="19"/>
          <w:lang w:val="de-DE" w:eastAsia="en-US"/>
        </w:rPr>
        <w:t xml:space="preserve"> </w:t>
      </w:r>
      <w:r w:rsidRPr="00441DB8">
        <w:rPr>
          <w:rFonts w:eastAsia="Calibri"/>
          <w:sz w:val="19"/>
          <w:szCs w:val="19"/>
          <w:lang w:val="de-DE" w:eastAsia="en-US"/>
        </w:rPr>
        <w:t>5.7x10</w:t>
      </w:r>
      <w:r w:rsidRPr="00441DB8">
        <w:rPr>
          <w:rFonts w:eastAsia="Calibri"/>
          <w:sz w:val="19"/>
          <w:szCs w:val="19"/>
          <w:vertAlign w:val="superscript"/>
          <w:lang w:val="de-DE" w:eastAsia="en-US"/>
        </w:rPr>
        <w:t>-6</w:t>
      </w:r>
      <w:r w:rsidRPr="00441DB8">
        <w:rPr>
          <w:rFonts w:eastAsia="Calibri"/>
          <w:sz w:val="19"/>
          <w:szCs w:val="19"/>
          <w:lang w:val="de-DE" w:eastAsia="en-US"/>
        </w:rPr>
        <w:t xml:space="preserve"> m</w:t>
      </w:r>
      <w:r w:rsidRPr="00441DB8">
        <w:rPr>
          <w:rFonts w:eastAsia="Calibri"/>
          <w:sz w:val="19"/>
          <w:szCs w:val="19"/>
          <w:vertAlign w:val="superscript"/>
          <w:lang w:val="de-DE" w:eastAsia="en-US"/>
        </w:rPr>
        <w:t>2</w:t>
      </w:r>
      <w:r w:rsidRPr="00441DB8">
        <w:rPr>
          <w:rFonts w:eastAsia="Calibri"/>
          <w:sz w:val="19"/>
          <w:szCs w:val="19"/>
          <w:lang w:val="de-DE" w:eastAsia="en-US"/>
        </w:rPr>
        <w:t>s</w:t>
      </w:r>
      <w:r w:rsidRPr="00441DB8">
        <w:rPr>
          <w:rFonts w:eastAsia="Calibri"/>
          <w:sz w:val="19"/>
          <w:szCs w:val="19"/>
          <w:vertAlign w:val="superscript"/>
          <w:lang w:val="de-DE" w:eastAsia="en-US"/>
        </w:rPr>
        <w:t xml:space="preserve">-1 </w:t>
      </w:r>
      <w:r w:rsidRPr="00441DB8">
        <w:rPr>
          <w:rFonts w:eastAsia="Calibri"/>
          <w:sz w:val="19"/>
          <w:szCs w:val="19"/>
          <w:lang w:val="de-DE" w:eastAsia="en-US"/>
        </w:rPr>
        <w:t>ve 6.1x10</w:t>
      </w:r>
      <w:r w:rsidRPr="00441DB8">
        <w:rPr>
          <w:rFonts w:eastAsia="Calibri"/>
          <w:sz w:val="19"/>
          <w:szCs w:val="19"/>
          <w:vertAlign w:val="superscript"/>
          <w:lang w:val="de-DE" w:eastAsia="en-US"/>
        </w:rPr>
        <w:t>-6</w:t>
      </w:r>
      <w:r w:rsidRPr="00441DB8">
        <w:rPr>
          <w:rFonts w:eastAsia="Calibri"/>
          <w:sz w:val="19"/>
          <w:szCs w:val="19"/>
          <w:lang w:val="de-DE" w:eastAsia="en-US"/>
        </w:rPr>
        <w:t xml:space="preserve"> m</w:t>
      </w:r>
      <w:r w:rsidRPr="00441DB8">
        <w:rPr>
          <w:rFonts w:eastAsia="Calibri"/>
          <w:sz w:val="19"/>
          <w:szCs w:val="19"/>
          <w:vertAlign w:val="superscript"/>
          <w:lang w:val="de-DE" w:eastAsia="en-US"/>
        </w:rPr>
        <w:t>2</w:t>
      </w:r>
      <w:r w:rsidRPr="00441DB8">
        <w:rPr>
          <w:rFonts w:eastAsia="Calibri"/>
          <w:sz w:val="19"/>
          <w:szCs w:val="19"/>
          <w:lang w:val="de-DE" w:eastAsia="en-US"/>
        </w:rPr>
        <w:t>s</w:t>
      </w:r>
      <w:r w:rsidRPr="00441DB8">
        <w:rPr>
          <w:rFonts w:eastAsia="Calibri"/>
          <w:sz w:val="19"/>
          <w:szCs w:val="19"/>
          <w:vertAlign w:val="superscript"/>
          <w:lang w:val="de-DE" w:eastAsia="en-US"/>
        </w:rPr>
        <w:t>-1</w:t>
      </w:r>
      <w:r w:rsidRPr="00441DB8">
        <w:rPr>
          <w:rFonts w:eastAsia="Calibri"/>
          <w:sz w:val="19"/>
          <w:szCs w:val="19"/>
          <w:lang w:val="de-DE" w:eastAsia="en-US"/>
        </w:rPr>
        <w:t xml:space="preserve"> arasındadır.</w:t>
      </w:r>
    </w:p>
    <w:p w:rsidR="000D0A0D" w:rsidRPr="00441DB8" w:rsidRDefault="000D0A0D" w:rsidP="00815038">
      <w:pPr>
        <w:ind w:left="709" w:hanging="709"/>
        <w:jc w:val="both"/>
        <w:rPr>
          <w:rFonts w:eastAsia="Calibri"/>
          <w:b/>
          <w:sz w:val="19"/>
          <w:szCs w:val="19"/>
          <w:lang w:val="de-DE" w:eastAsia="en-US"/>
        </w:rPr>
      </w:pPr>
    </w:p>
    <w:p w:rsidR="000D0A0D" w:rsidRPr="00441DB8" w:rsidRDefault="000D0A0D" w:rsidP="00815038">
      <w:pPr>
        <w:ind w:left="709" w:hanging="709"/>
        <w:jc w:val="both"/>
        <w:rPr>
          <w:rFonts w:eastAsia="Calibri"/>
          <w:sz w:val="19"/>
          <w:szCs w:val="19"/>
          <w:u w:val="single"/>
          <w:lang w:val="de-DE" w:eastAsia="en-US"/>
        </w:rPr>
      </w:pPr>
      <w:r w:rsidRPr="00441DB8">
        <w:rPr>
          <w:rFonts w:eastAsia="Calibri"/>
          <w:b/>
          <w:sz w:val="19"/>
          <w:szCs w:val="19"/>
          <w:u w:val="single"/>
          <w:lang w:val="de-DE" w:eastAsia="en-US"/>
        </w:rPr>
        <w:t>Saflık:</w:t>
      </w:r>
    </w:p>
    <w:p w:rsidR="00F90C11" w:rsidRPr="00441DB8" w:rsidRDefault="000D0A0D" w:rsidP="00815038">
      <w:pPr>
        <w:ind w:left="2832" w:hanging="2124"/>
        <w:jc w:val="both"/>
        <w:rPr>
          <w:rFonts w:eastAsia="Calibri"/>
          <w:b/>
          <w:sz w:val="19"/>
          <w:szCs w:val="19"/>
          <w:lang w:val="de-DE" w:eastAsia="en-US"/>
        </w:rPr>
      </w:pPr>
      <w:r w:rsidRPr="00441DB8">
        <w:rPr>
          <w:rFonts w:eastAsia="Calibri"/>
          <w:b/>
          <w:sz w:val="19"/>
          <w:szCs w:val="19"/>
          <w:lang w:val="de-DE" w:eastAsia="en-US"/>
        </w:rPr>
        <w:t xml:space="preserve">30’dan az karbon </w:t>
      </w:r>
    </w:p>
    <w:p w:rsidR="000D0A0D" w:rsidRPr="00441DB8" w:rsidRDefault="000D0A0D" w:rsidP="00815038">
      <w:pPr>
        <w:ind w:left="2832" w:hanging="2124"/>
        <w:jc w:val="both"/>
        <w:rPr>
          <w:rFonts w:eastAsia="Calibri"/>
          <w:sz w:val="19"/>
          <w:szCs w:val="19"/>
          <w:lang w:val="de-DE" w:eastAsia="en-US"/>
        </w:rPr>
      </w:pPr>
      <w:r w:rsidRPr="00441DB8">
        <w:rPr>
          <w:rFonts w:eastAsia="Calibri"/>
          <w:b/>
          <w:sz w:val="19"/>
          <w:szCs w:val="19"/>
          <w:lang w:val="de-DE" w:eastAsia="en-US"/>
        </w:rPr>
        <w:t>sayılı bileşikler:</w:t>
      </w:r>
      <w:r w:rsidR="00F90C11" w:rsidRPr="00441DB8">
        <w:rPr>
          <w:rFonts w:eastAsia="Calibri"/>
          <w:b/>
          <w:sz w:val="19"/>
          <w:szCs w:val="19"/>
          <w:lang w:val="de-DE" w:eastAsia="en-US"/>
        </w:rPr>
        <w:tab/>
      </w:r>
      <w:r w:rsidRPr="00441DB8">
        <w:rPr>
          <w:rFonts w:eastAsia="Calibri"/>
          <w:sz w:val="19"/>
          <w:szCs w:val="19"/>
          <w:lang w:val="de-DE" w:eastAsia="en-US"/>
        </w:rPr>
        <w:t>% 1.5’den fazla olmamalıdır.</w:t>
      </w:r>
    </w:p>
    <w:p w:rsidR="00F90C11" w:rsidRPr="00441DB8" w:rsidRDefault="00F90C11" w:rsidP="00815038">
      <w:pPr>
        <w:ind w:left="2832" w:hanging="2124"/>
        <w:jc w:val="both"/>
        <w:rPr>
          <w:rFonts w:eastAsia="Calibri"/>
          <w:b/>
          <w:sz w:val="19"/>
          <w:szCs w:val="19"/>
          <w:lang w:val="de-DE" w:eastAsia="en-US"/>
        </w:rPr>
      </w:pPr>
    </w:p>
    <w:p w:rsidR="00F90C11" w:rsidRPr="00441DB8" w:rsidRDefault="000D0A0D" w:rsidP="00815038">
      <w:pPr>
        <w:ind w:left="2832" w:hanging="2124"/>
        <w:jc w:val="both"/>
        <w:rPr>
          <w:rFonts w:eastAsia="Calibri"/>
          <w:b/>
          <w:sz w:val="19"/>
          <w:szCs w:val="19"/>
          <w:lang w:val="de-DE" w:eastAsia="en-US"/>
        </w:rPr>
      </w:pPr>
      <w:r w:rsidRPr="00441DB8">
        <w:rPr>
          <w:rFonts w:eastAsia="Calibri"/>
          <w:b/>
          <w:sz w:val="19"/>
          <w:szCs w:val="19"/>
          <w:lang w:val="de-DE" w:eastAsia="en-US"/>
        </w:rPr>
        <w:t xml:space="preserve">Kolay karbonize </w:t>
      </w:r>
    </w:p>
    <w:p w:rsidR="000D0A0D" w:rsidRPr="00441DB8" w:rsidRDefault="000D0A0D" w:rsidP="00815038">
      <w:pPr>
        <w:ind w:left="2832" w:hanging="2124"/>
        <w:jc w:val="both"/>
        <w:rPr>
          <w:rFonts w:eastAsia="Calibri"/>
          <w:sz w:val="19"/>
          <w:szCs w:val="19"/>
          <w:lang w:val="de-DE" w:eastAsia="en-US"/>
        </w:rPr>
      </w:pPr>
      <w:r w:rsidRPr="00441DB8">
        <w:rPr>
          <w:rFonts w:eastAsia="Calibri"/>
          <w:b/>
          <w:sz w:val="19"/>
          <w:szCs w:val="19"/>
          <w:lang w:val="de-DE" w:eastAsia="en-US"/>
        </w:rPr>
        <w:t>olabilen maddeler:</w:t>
      </w:r>
      <w:r w:rsidR="00F90C11" w:rsidRPr="00441DB8">
        <w:rPr>
          <w:rFonts w:eastAsia="Calibri"/>
          <w:b/>
          <w:sz w:val="19"/>
          <w:szCs w:val="19"/>
          <w:lang w:val="de-DE" w:eastAsia="en-US"/>
        </w:rPr>
        <w:tab/>
      </w:r>
      <w:r w:rsidRPr="00441DB8">
        <w:rPr>
          <w:rFonts w:eastAsia="Calibri"/>
          <w:sz w:val="19"/>
          <w:szCs w:val="19"/>
          <w:lang w:val="de-DE" w:eastAsia="en-US"/>
        </w:rPr>
        <w:t xml:space="preserve">Kaynar su banyosunda 10 dakika çalkaladıktan sonra 5 g hidrojene poli-1-deken </w:t>
      </w:r>
      <w:r w:rsidR="003C4BAA" w:rsidRPr="00441DB8">
        <w:rPr>
          <w:rFonts w:eastAsia="Calibri"/>
          <w:sz w:val="19"/>
          <w:szCs w:val="19"/>
          <w:lang w:val="de-DE" w:eastAsia="en-US"/>
        </w:rPr>
        <w:t>numunesi</w:t>
      </w:r>
      <w:r w:rsidRPr="00441DB8">
        <w:rPr>
          <w:rFonts w:eastAsia="Calibri"/>
          <w:sz w:val="19"/>
          <w:szCs w:val="19"/>
          <w:lang w:val="de-DE" w:eastAsia="en-US"/>
        </w:rPr>
        <w:t xml:space="preserve"> içeren sülfürük asit tüpü çok hafif saman renginden daha koyu olmamalıdır. </w:t>
      </w:r>
    </w:p>
    <w:p w:rsidR="00F90C11" w:rsidRPr="00441DB8" w:rsidRDefault="00F90C11" w:rsidP="00815038">
      <w:pPr>
        <w:ind w:left="2832" w:hanging="2124"/>
        <w:jc w:val="both"/>
        <w:rPr>
          <w:rFonts w:eastAsia="Calibri"/>
          <w:b/>
          <w:sz w:val="19"/>
          <w:szCs w:val="19"/>
          <w:lang w:val="de-DE" w:eastAsia="en-US"/>
        </w:rPr>
      </w:pPr>
    </w:p>
    <w:p w:rsidR="000D0A0D" w:rsidRPr="00441DB8" w:rsidRDefault="000D0A0D" w:rsidP="00815038">
      <w:pPr>
        <w:ind w:left="2835" w:hanging="2127"/>
        <w:jc w:val="both"/>
        <w:rPr>
          <w:rFonts w:eastAsia="Calibri"/>
          <w:sz w:val="19"/>
          <w:szCs w:val="19"/>
          <w:lang w:val="de-DE" w:eastAsia="en-US"/>
        </w:rPr>
      </w:pPr>
      <w:r w:rsidRPr="00441DB8">
        <w:rPr>
          <w:rFonts w:eastAsia="Calibri"/>
          <w:b/>
          <w:sz w:val="19"/>
          <w:szCs w:val="19"/>
          <w:lang w:val="de-DE" w:eastAsia="en-US"/>
        </w:rPr>
        <w:t>Nikel:</w:t>
      </w:r>
      <w:r w:rsidRPr="00441DB8">
        <w:rPr>
          <w:rFonts w:eastAsia="Calibri"/>
          <w:sz w:val="19"/>
          <w:szCs w:val="19"/>
          <w:lang w:val="de-DE" w:eastAsia="en-US"/>
        </w:rPr>
        <w:tab/>
        <w:t>1 mg/kg’dan fazla olmamalıdır</w:t>
      </w:r>
      <w:r w:rsidR="00F90C11" w:rsidRPr="00441DB8">
        <w:rPr>
          <w:rFonts w:eastAsia="Calibri"/>
          <w:sz w:val="19"/>
          <w:szCs w:val="19"/>
          <w:lang w:val="de-DE" w:eastAsia="en-US"/>
        </w:rPr>
        <w:t>.</w:t>
      </w:r>
    </w:p>
    <w:p w:rsidR="00F90C11" w:rsidRPr="00441DB8" w:rsidRDefault="00F90C11" w:rsidP="00815038">
      <w:pPr>
        <w:ind w:left="2835" w:hanging="2127"/>
        <w:jc w:val="both"/>
        <w:rPr>
          <w:rFonts w:eastAsia="Calibri"/>
          <w:sz w:val="19"/>
          <w:szCs w:val="19"/>
          <w:lang w:val="de-DE" w:eastAsia="en-US"/>
        </w:rPr>
      </w:pPr>
    </w:p>
    <w:p w:rsidR="000D0A0D" w:rsidRPr="00441DB8" w:rsidRDefault="000D0A0D" w:rsidP="00815038">
      <w:pPr>
        <w:ind w:left="2835" w:hanging="2127"/>
        <w:jc w:val="both"/>
        <w:rPr>
          <w:rFonts w:eastAsia="Calibri"/>
          <w:b/>
          <w:sz w:val="19"/>
          <w:szCs w:val="19"/>
          <w:lang w:val="de-DE" w:eastAsia="en-US"/>
        </w:rPr>
      </w:pPr>
      <w:r w:rsidRPr="00441DB8">
        <w:rPr>
          <w:rFonts w:eastAsia="Calibri"/>
          <w:b/>
          <w:sz w:val="19"/>
          <w:szCs w:val="19"/>
          <w:lang w:val="de-DE" w:eastAsia="en-US"/>
        </w:rPr>
        <w:lastRenderedPageBreak/>
        <w:t>Kurşun:</w:t>
      </w:r>
      <w:r w:rsidRPr="00441DB8">
        <w:rPr>
          <w:rFonts w:eastAsia="Calibri"/>
          <w:sz w:val="19"/>
          <w:szCs w:val="19"/>
          <w:lang w:val="de-DE" w:eastAsia="en-US"/>
        </w:rPr>
        <w:tab/>
        <w:t>1 mg/kg’dan fazla olmamalıdır</w:t>
      </w:r>
    </w:p>
    <w:p w:rsidR="000D0A0D" w:rsidRPr="00441DB8" w:rsidRDefault="000D0A0D" w:rsidP="00815038">
      <w:pPr>
        <w:jc w:val="both"/>
        <w:rPr>
          <w:rFonts w:eastAsia="Calibri"/>
          <w:b/>
          <w:sz w:val="19"/>
          <w:szCs w:val="19"/>
          <w:u w:val="single"/>
          <w:lang w:val="de-DE" w:eastAsia="en-US"/>
        </w:rPr>
      </w:pPr>
    </w:p>
    <w:p w:rsidR="000D0A0D" w:rsidRPr="00441DB8" w:rsidRDefault="000D0A0D" w:rsidP="00815038">
      <w:pPr>
        <w:jc w:val="both"/>
        <w:rPr>
          <w:rFonts w:eastAsia="Calibri"/>
          <w:b/>
          <w:sz w:val="19"/>
          <w:szCs w:val="19"/>
          <w:lang w:val="en-GB" w:eastAsia="en-US"/>
        </w:rPr>
      </w:pPr>
    </w:p>
    <w:p w:rsidR="000D0A0D" w:rsidRPr="00441DB8" w:rsidRDefault="000D0A0D" w:rsidP="00815038">
      <w:pPr>
        <w:jc w:val="both"/>
        <w:rPr>
          <w:rFonts w:eastAsia="Calibri"/>
          <w:b/>
          <w:sz w:val="19"/>
          <w:szCs w:val="19"/>
          <w:u w:val="single"/>
          <w:lang w:val="en-GB" w:eastAsia="en-US"/>
        </w:rPr>
      </w:pPr>
      <w:r w:rsidRPr="00441DB8">
        <w:rPr>
          <w:rFonts w:eastAsia="Calibri"/>
          <w:b/>
          <w:sz w:val="19"/>
          <w:szCs w:val="19"/>
          <w:u w:val="single"/>
          <w:lang w:val="en-GB" w:eastAsia="en-US"/>
        </w:rPr>
        <w:t>E 914 OKSİTLENMİŞ POLİETİLEN MUM</w:t>
      </w:r>
    </w:p>
    <w:p w:rsidR="000D0A0D" w:rsidRPr="00441DB8" w:rsidRDefault="000D0A0D" w:rsidP="00815038">
      <w:pPr>
        <w:jc w:val="both"/>
        <w:rPr>
          <w:rFonts w:eastAsia="Calibri"/>
          <w:sz w:val="19"/>
          <w:szCs w:val="19"/>
          <w:lang w:val="en-GB" w:eastAsia="en-US"/>
        </w:rPr>
      </w:pPr>
    </w:p>
    <w:p w:rsidR="00F90C11" w:rsidRPr="00441DB8" w:rsidRDefault="00F90C11" w:rsidP="00815038">
      <w:pPr>
        <w:ind w:left="2832" w:hanging="2832"/>
        <w:jc w:val="both"/>
        <w:rPr>
          <w:rFonts w:eastAsia="Calibri"/>
          <w:b/>
          <w:sz w:val="19"/>
          <w:szCs w:val="19"/>
          <w:u w:val="single"/>
          <w:lang w:val="de-DE" w:eastAsia="en-US"/>
        </w:rPr>
      </w:pPr>
      <w:r w:rsidRPr="00441DB8">
        <w:rPr>
          <w:rFonts w:eastAsia="Calibri"/>
          <w:b/>
          <w:sz w:val="19"/>
          <w:szCs w:val="19"/>
          <w:u w:val="single"/>
          <w:lang w:val="de-DE" w:eastAsia="en-US"/>
        </w:rPr>
        <w:t>Eşanlamlılar:</w:t>
      </w:r>
    </w:p>
    <w:p w:rsidR="00F90C11" w:rsidRPr="00441DB8" w:rsidRDefault="00F90C11" w:rsidP="00815038">
      <w:pPr>
        <w:ind w:left="2832" w:hanging="2832"/>
        <w:jc w:val="both"/>
        <w:rPr>
          <w:rFonts w:eastAsia="Calibri"/>
          <w:b/>
          <w:sz w:val="19"/>
          <w:szCs w:val="19"/>
          <w:u w:val="single"/>
          <w:lang w:val="de-DE" w:eastAsia="en-US"/>
        </w:rPr>
      </w:pPr>
    </w:p>
    <w:p w:rsidR="000D0A0D" w:rsidRPr="00441DB8" w:rsidRDefault="000D0A0D" w:rsidP="00815038">
      <w:pPr>
        <w:ind w:left="2832" w:hanging="2832"/>
        <w:jc w:val="both"/>
        <w:rPr>
          <w:rFonts w:eastAsia="Calibri"/>
          <w:b/>
          <w:sz w:val="19"/>
          <w:szCs w:val="19"/>
          <w:lang w:val="en-GB" w:eastAsia="en-US"/>
        </w:rPr>
      </w:pPr>
      <w:r w:rsidRPr="00441DB8">
        <w:rPr>
          <w:rFonts w:eastAsia="Calibri"/>
          <w:b/>
          <w:sz w:val="19"/>
          <w:szCs w:val="19"/>
          <w:u w:val="single"/>
          <w:lang w:val="en-GB" w:eastAsia="en-US"/>
        </w:rPr>
        <w:t>Tanım:</w:t>
      </w:r>
      <w:r w:rsidRPr="00441DB8">
        <w:rPr>
          <w:rFonts w:eastAsia="Calibri"/>
          <w:b/>
          <w:sz w:val="19"/>
          <w:szCs w:val="19"/>
          <w:lang w:val="en-GB" w:eastAsia="en-US"/>
        </w:rPr>
        <w:tab/>
      </w:r>
      <w:r w:rsidRPr="00441DB8">
        <w:rPr>
          <w:rFonts w:eastAsia="Calibri"/>
          <w:sz w:val="19"/>
          <w:szCs w:val="19"/>
          <w:lang w:val="en-GB" w:eastAsia="en-US"/>
        </w:rPr>
        <w:t xml:space="preserve">Polietilenin hafif oksitlenmesinden elde edilen polar reaksiyon ürünleridir. </w:t>
      </w:r>
    </w:p>
    <w:p w:rsidR="00F90C11" w:rsidRPr="00441DB8" w:rsidRDefault="00F90C11" w:rsidP="00815038">
      <w:pPr>
        <w:ind w:left="2832" w:hanging="2832"/>
        <w:jc w:val="both"/>
        <w:rPr>
          <w:rFonts w:eastAsia="Calibri"/>
          <w:b/>
          <w:sz w:val="19"/>
          <w:szCs w:val="19"/>
          <w:lang w:val="de-DE" w:eastAsia="en-US"/>
        </w:rPr>
      </w:pPr>
      <w:r w:rsidRPr="00441DB8">
        <w:rPr>
          <w:rFonts w:eastAsia="Calibri"/>
          <w:b/>
          <w:sz w:val="19"/>
          <w:szCs w:val="19"/>
          <w:lang w:val="de-DE" w:eastAsia="en-US"/>
        </w:rPr>
        <w:t xml:space="preserve">               </w:t>
      </w:r>
    </w:p>
    <w:p w:rsidR="00F90C11" w:rsidRPr="00441DB8" w:rsidRDefault="00F90C11" w:rsidP="00815038">
      <w:pPr>
        <w:ind w:left="2832" w:hanging="2124"/>
        <w:jc w:val="both"/>
        <w:rPr>
          <w:rFonts w:eastAsia="Calibri"/>
          <w:sz w:val="19"/>
          <w:szCs w:val="19"/>
          <w:lang w:val="de-DE" w:eastAsia="en-US"/>
        </w:rPr>
      </w:pPr>
      <w:r w:rsidRPr="00441DB8">
        <w:rPr>
          <w:rFonts w:eastAsia="Calibri"/>
          <w:b/>
          <w:sz w:val="19"/>
          <w:szCs w:val="19"/>
          <w:lang w:val="de-DE" w:eastAsia="en-US"/>
        </w:rPr>
        <w:t>Einecs:</w:t>
      </w:r>
      <w:r w:rsidRPr="00441DB8">
        <w:rPr>
          <w:rFonts w:eastAsia="Calibri"/>
          <w:sz w:val="19"/>
          <w:szCs w:val="19"/>
          <w:lang w:val="de-DE" w:eastAsia="en-US"/>
        </w:rPr>
        <w:tab/>
      </w:r>
    </w:p>
    <w:p w:rsidR="00F90C11" w:rsidRPr="00441DB8" w:rsidRDefault="00F90C11" w:rsidP="00815038">
      <w:pPr>
        <w:jc w:val="both"/>
        <w:rPr>
          <w:rFonts w:eastAsia="Calibri"/>
          <w:b/>
          <w:sz w:val="19"/>
          <w:szCs w:val="19"/>
          <w:lang w:val="de-DE" w:eastAsia="en-US"/>
        </w:rPr>
      </w:pPr>
    </w:p>
    <w:p w:rsidR="000D0A0D" w:rsidRPr="00441DB8" w:rsidRDefault="000D0A0D" w:rsidP="00815038">
      <w:pPr>
        <w:ind w:left="2832" w:hanging="2124"/>
        <w:jc w:val="both"/>
        <w:rPr>
          <w:rFonts w:eastAsia="Calibri"/>
          <w:sz w:val="19"/>
          <w:szCs w:val="19"/>
          <w:lang w:val="en-GB" w:eastAsia="en-US"/>
        </w:rPr>
      </w:pPr>
      <w:r w:rsidRPr="00441DB8">
        <w:rPr>
          <w:rFonts w:eastAsia="Calibri"/>
          <w:b/>
          <w:sz w:val="19"/>
          <w:szCs w:val="19"/>
          <w:lang w:val="en-GB" w:eastAsia="en-US"/>
        </w:rPr>
        <w:t>Kimyasal adı:</w:t>
      </w:r>
      <w:r w:rsidRPr="00441DB8">
        <w:rPr>
          <w:rFonts w:eastAsia="Calibri"/>
          <w:b/>
          <w:sz w:val="19"/>
          <w:szCs w:val="19"/>
          <w:lang w:val="en-GB" w:eastAsia="en-US"/>
        </w:rPr>
        <w:tab/>
      </w:r>
      <w:r w:rsidRPr="00441DB8">
        <w:rPr>
          <w:rFonts w:eastAsia="Calibri"/>
          <w:sz w:val="19"/>
          <w:szCs w:val="19"/>
          <w:lang w:val="en-GB" w:eastAsia="en-US"/>
        </w:rPr>
        <w:t>Oksitlenmiş polietilen</w:t>
      </w:r>
    </w:p>
    <w:p w:rsidR="00F90C11" w:rsidRPr="00441DB8" w:rsidRDefault="00F90C11" w:rsidP="00815038">
      <w:pPr>
        <w:ind w:left="2835" w:hanging="2127"/>
        <w:jc w:val="both"/>
        <w:rPr>
          <w:rFonts w:eastAsia="Calibri"/>
          <w:b/>
          <w:sz w:val="19"/>
          <w:szCs w:val="19"/>
          <w:lang w:val="de-DE" w:eastAsia="en-US"/>
        </w:rPr>
      </w:pPr>
    </w:p>
    <w:p w:rsidR="00F90C11" w:rsidRPr="00441DB8" w:rsidRDefault="00F90C11" w:rsidP="00815038">
      <w:pPr>
        <w:ind w:left="2835" w:hanging="2127"/>
        <w:jc w:val="both"/>
        <w:rPr>
          <w:rFonts w:eastAsia="Calibri"/>
          <w:sz w:val="19"/>
          <w:szCs w:val="19"/>
          <w:lang w:val="de-DE" w:eastAsia="en-US"/>
        </w:rPr>
      </w:pPr>
      <w:r w:rsidRPr="00441DB8">
        <w:rPr>
          <w:rFonts w:eastAsia="Calibri"/>
          <w:b/>
          <w:sz w:val="19"/>
          <w:szCs w:val="19"/>
          <w:lang w:val="de-DE" w:eastAsia="en-US"/>
        </w:rPr>
        <w:t>Kimyasal formülü:</w:t>
      </w:r>
      <w:r w:rsidRPr="00441DB8">
        <w:rPr>
          <w:rFonts w:eastAsia="Calibri"/>
          <w:sz w:val="19"/>
          <w:szCs w:val="19"/>
          <w:lang w:val="de-DE" w:eastAsia="en-US"/>
        </w:rPr>
        <w:tab/>
      </w:r>
    </w:p>
    <w:p w:rsidR="00F90C11" w:rsidRPr="00441DB8" w:rsidRDefault="00F90C11" w:rsidP="00815038">
      <w:pPr>
        <w:ind w:left="2835" w:hanging="2127"/>
        <w:jc w:val="both"/>
        <w:rPr>
          <w:rFonts w:eastAsia="Calibri"/>
          <w:sz w:val="19"/>
          <w:szCs w:val="19"/>
          <w:lang w:val="de-DE" w:eastAsia="en-US"/>
        </w:rPr>
      </w:pPr>
    </w:p>
    <w:p w:rsidR="00F90C11" w:rsidRPr="00441DB8" w:rsidRDefault="001016C5" w:rsidP="00815038">
      <w:pPr>
        <w:ind w:left="2835" w:hanging="2127"/>
        <w:jc w:val="both"/>
        <w:rPr>
          <w:rFonts w:eastAsia="Calibri"/>
          <w:sz w:val="19"/>
          <w:szCs w:val="19"/>
          <w:lang w:val="nl-NL" w:eastAsia="en-US"/>
        </w:rPr>
      </w:pPr>
      <w:r>
        <w:rPr>
          <w:rFonts w:eastAsia="Calibri"/>
          <w:b/>
          <w:sz w:val="19"/>
          <w:szCs w:val="19"/>
          <w:lang w:val="nl-NL" w:eastAsia="en-US"/>
        </w:rPr>
        <w:t>Molekül ağırlığı</w:t>
      </w:r>
      <w:r w:rsidR="00F90C11" w:rsidRPr="00441DB8">
        <w:rPr>
          <w:rFonts w:eastAsia="Calibri"/>
          <w:b/>
          <w:sz w:val="19"/>
          <w:szCs w:val="19"/>
          <w:lang w:val="nl-NL" w:eastAsia="en-US"/>
        </w:rPr>
        <w:t>:</w:t>
      </w:r>
      <w:r w:rsidR="00F90C11" w:rsidRPr="00441DB8">
        <w:rPr>
          <w:rFonts w:eastAsia="Calibri"/>
          <w:b/>
          <w:sz w:val="19"/>
          <w:szCs w:val="19"/>
          <w:lang w:val="nl-NL" w:eastAsia="en-US"/>
        </w:rPr>
        <w:tab/>
      </w:r>
    </w:p>
    <w:p w:rsidR="00F90C11" w:rsidRPr="00441DB8" w:rsidRDefault="00F90C11" w:rsidP="00815038">
      <w:pPr>
        <w:ind w:left="2835" w:hanging="2127"/>
        <w:jc w:val="both"/>
        <w:rPr>
          <w:rFonts w:eastAsia="Calibri"/>
          <w:b/>
          <w:sz w:val="19"/>
          <w:szCs w:val="19"/>
          <w:lang w:val="nl-NL" w:eastAsia="en-US"/>
        </w:rPr>
      </w:pPr>
    </w:p>
    <w:p w:rsidR="000D0A0D" w:rsidRPr="00441DB8" w:rsidRDefault="00F90C11" w:rsidP="00815038">
      <w:pPr>
        <w:ind w:left="2832" w:hanging="2124"/>
        <w:jc w:val="both"/>
        <w:rPr>
          <w:rFonts w:eastAsia="Calibri"/>
          <w:b/>
          <w:sz w:val="19"/>
          <w:szCs w:val="19"/>
          <w:lang w:val="nl-NL" w:eastAsia="en-US"/>
        </w:rPr>
      </w:pPr>
      <w:r w:rsidRPr="00441DB8">
        <w:rPr>
          <w:rFonts w:eastAsia="Calibri"/>
          <w:b/>
          <w:sz w:val="19"/>
          <w:szCs w:val="19"/>
          <w:lang w:val="nl-NL" w:eastAsia="en-US"/>
        </w:rPr>
        <w:t>Analiz:</w:t>
      </w:r>
    </w:p>
    <w:p w:rsidR="00F90C11" w:rsidRPr="00441DB8" w:rsidRDefault="00F90C11" w:rsidP="00815038">
      <w:pPr>
        <w:ind w:left="2832" w:hanging="2124"/>
        <w:jc w:val="both"/>
        <w:rPr>
          <w:rFonts w:eastAsia="Calibri"/>
          <w:b/>
          <w:sz w:val="19"/>
          <w:szCs w:val="19"/>
          <w:lang w:val="en-GB" w:eastAsia="en-US"/>
        </w:rPr>
      </w:pPr>
    </w:p>
    <w:p w:rsidR="000D0A0D" w:rsidRPr="00441DB8" w:rsidRDefault="000D0A0D" w:rsidP="00815038">
      <w:pPr>
        <w:ind w:left="2832" w:hanging="2832"/>
        <w:jc w:val="both"/>
        <w:rPr>
          <w:rFonts w:eastAsia="Calibri"/>
          <w:sz w:val="19"/>
          <w:szCs w:val="19"/>
          <w:lang w:val="en-GB" w:eastAsia="en-US"/>
        </w:rPr>
      </w:pPr>
      <w:r w:rsidRPr="00441DB8">
        <w:rPr>
          <w:rFonts w:eastAsia="Calibri"/>
          <w:b/>
          <w:sz w:val="19"/>
          <w:szCs w:val="19"/>
          <w:u w:val="single"/>
          <w:lang w:val="en-GB" w:eastAsia="en-US"/>
        </w:rPr>
        <w:t>Tanımlama:</w:t>
      </w:r>
      <w:r w:rsidRPr="00441DB8">
        <w:rPr>
          <w:rFonts w:eastAsia="Calibri"/>
          <w:b/>
          <w:sz w:val="19"/>
          <w:szCs w:val="19"/>
          <w:lang w:val="en-GB" w:eastAsia="en-US"/>
        </w:rPr>
        <w:tab/>
      </w:r>
      <w:r w:rsidRPr="00441DB8">
        <w:rPr>
          <w:rFonts w:eastAsia="Calibri"/>
          <w:sz w:val="19"/>
          <w:szCs w:val="19"/>
          <w:lang w:val="en-GB" w:eastAsia="en-US"/>
        </w:rPr>
        <w:t>Hemen hemen beyaz ince tabakalar, toz, granül ya da küçük topaklar.</w:t>
      </w:r>
    </w:p>
    <w:p w:rsidR="000D0A0D" w:rsidRPr="00441DB8" w:rsidRDefault="000D0A0D" w:rsidP="00815038">
      <w:pPr>
        <w:jc w:val="both"/>
        <w:rPr>
          <w:rFonts w:eastAsia="Calibri"/>
          <w:b/>
          <w:sz w:val="19"/>
          <w:szCs w:val="19"/>
          <w:lang w:val="en-GB" w:eastAsia="en-US"/>
        </w:rPr>
      </w:pPr>
    </w:p>
    <w:p w:rsidR="000D0A0D" w:rsidRPr="00441DB8" w:rsidRDefault="000D0A0D" w:rsidP="00815038">
      <w:pPr>
        <w:jc w:val="both"/>
        <w:rPr>
          <w:rFonts w:eastAsia="Calibri"/>
          <w:b/>
          <w:sz w:val="19"/>
          <w:szCs w:val="19"/>
          <w:u w:val="single"/>
          <w:lang w:val="en-GB" w:eastAsia="en-US"/>
        </w:rPr>
      </w:pPr>
      <w:r w:rsidRPr="00441DB8">
        <w:rPr>
          <w:rFonts w:eastAsia="Calibri"/>
          <w:b/>
          <w:sz w:val="19"/>
          <w:szCs w:val="19"/>
          <w:u w:val="single"/>
          <w:lang w:val="en-GB" w:eastAsia="en-US"/>
        </w:rPr>
        <w:t>Belirleme:</w:t>
      </w:r>
    </w:p>
    <w:p w:rsidR="00F90C11" w:rsidRPr="00441DB8" w:rsidRDefault="00F90C11" w:rsidP="00815038">
      <w:pPr>
        <w:jc w:val="both"/>
        <w:rPr>
          <w:rFonts w:eastAsia="Calibri"/>
          <w:b/>
          <w:sz w:val="19"/>
          <w:szCs w:val="19"/>
          <w:u w:val="single"/>
          <w:lang w:val="en-GB" w:eastAsia="en-US"/>
        </w:rPr>
      </w:pPr>
    </w:p>
    <w:p w:rsidR="000D0A0D" w:rsidRPr="00441DB8" w:rsidRDefault="00F90C11" w:rsidP="00815038">
      <w:pPr>
        <w:jc w:val="both"/>
        <w:rPr>
          <w:rFonts w:eastAsia="Calibri"/>
          <w:sz w:val="19"/>
          <w:szCs w:val="19"/>
          <w:lang w:val="en-GB" w:eastAsia="en-US"/>
        </w:rPr>
      </w:pPr>
      <w:r w:rsidRPr="00441DB8">
        <w:rPr>
          <w:rFonts w:eastAsia="Calibri"/>
          <w:b/>
          <w:sz w:val="19"/>
          <w:szCs w:val="19"/>
          <w:lang w:val="en-GB" w:eastAsia="en-US"/>
        </w:rPr>
        <w:tab/>
        <w:t>Yoğunluk</w:t>
      </w:r>
      <w:r w:rsidR="000D0A0D" w:rsidRPr="00441DB8">
        <w:rPr>
          <w:rFonts w:eastAsia="Calibri"/>
          <w:b/>
          <w:sz w:val="19"/>
          <w:szCs w:val="19"/>
          <w:lang w:val="en-GB" w:eastAsia="en-US"/>
        </w:rPr>
        <w:t xml:space="preserve"> (20 ºC):</w:t>
      </w:r>
      <w:r w:rsidR="000D0A0D" w:rsidRPr="00441DB8">
        <w:rPr>
          <w:rFonts w:eastAsia="Calibri"/>
          <w:b/>
          <w:sz w:val="19"/>
          <w:szCs w:val="19"/>
          <w:lang w:val="en-GB" w:eastAsia="en-US"/>
        </w:rPr>
        <w:tab/>
      </w:r>
      <w:r w:rsidR="000D0A0D" w:rsidRPr="00441DB8">
        <w:rPr>
          <w:rFonts w:eastAsia="Calibri"/>
          <w:sz w:val="19"/>
          <w:szCs w:val="19"/>
          <w:lang w:val="en-GB" w:eastAsia="en-US"/>
        </w:rPr>
        <w:t xml:space="preserve">0.92-1.05 </w:t>
      </w:r>
      <w:r w:rsidRPr="00441DB8">
        <w:rPr>
          <w:rFonts w:eastAsia="Calibri"/>
          <w:sz w:val="19"/>
          <w:szCs w:val="19"/>
          <w:lang w:val="en-GB" w:eastAsia="en-US"/>
        </w:rPr>
        <w:t>arasındadır.</w:t>
      </w:r>
    </w:p>
    <w:p w:rsidR="00F90C11" w:rsidRPr="00441DB8" w:rsidRDefault="00F90C11" w:rsidP="00815038">
      <w:pPr>
        <w:jc w:val="both"/>
        <w:rPr>
          <w:rFonts w:eastAsia="Calibri"/>
          <w:sz w:val="19"/>
          <w:szCs w:val="19"/>
          <w:lang w:val="en-GB" w:eastAsia="en-US"/>
        </w:rPr>
      </w:pPr>
    </w:p>
    <w:p w:rsidR="000D0A0D" w:rsidRPr="00441DB8" w:rsidRDefault="00F90C11" w:rsidP="00815038">
      <w:pPr>
        <w:jc w:val="both"/>
        <w:rPr>
          <w:rFonts w:eastAsia="Calibri"/>
          <w:sz w:val="19"/>
          <w:szCs w:val="19"/>
          <w:lang w:val="en-GB" w:eastAsia="en-US"/>
        </w:rPr>
      </w:pPr>
      <w:r w:rsidRPr="00441DB8">
        <w:rPr>
          <w:rFonts w:eastAsia="Calibri"/>
          <w:b/>
          <w:sz w:val="19"/>
          <w:szCs w:val="19"/>
          <w:lang w:val="en-GB" w:eastAsia="en-US"/>
        </w:rPr>
        <w:tab/>
      </w:r>
      <w:r w:rsidR="000D0A0D" w:rsidRPr="00441DB8">
        <w:rPr>
          <w:rFonts w:eastAsia="Calibri"/>
          <w:b/>
          <w:sz w:val="19"/>
          <w:szCs w:val="19"/>
          <w:lang w:val="en-GB" w:eastAsia="en-US"/>
        </w:rPr>
        <w:t>Damlama noktası:</w:t>
      </w:r>
      <w:r w:rsidR="000D0A0D" w:rsidRPr="00441DB8">
        <w:rPr>
          <w:rFonts w:eastAsia="Calibri"/>
          <w:b/>
          <w:sz w:val="19"/>
          <w:szCs w:val="19"/>
          <w:lang w:val="en-GB" w:eastAsia="en-US"/>
        </w:rPr>
        <w:tab/>
      </w:r>
      <w:r w:rsidR="000D0A0D" w:rsidRPr="00441DB8">
        <w:rPr>
          <w:rFonts w:eastAsia="Calibri"/>
          <w:sz w:val="19"/>
          <w:szCs w:val="19"/>
          <w:lang w:val="en-GB" w:eastAsia="en-US"/>
        </w:rPr>
        <w:t>95ºC’den fazla olmalıdır.</w:t>
      </w:r>
    </w:p>
    <w:p w:rsidR="000D0A0D" w:rsidRPr="00441DB8" w:rsidRDefault="000D0A0D" w:rsidP="00815038">
      <w:pPr>
        <w:jc w:val="both"/>
        <w:rPr>
          <w:rFonts w:eastAsia="Calibri"/>
          <w:b/>
          <w:sz w:val="19"/>
          <w:szCs w:val="19"/>
          <w:lang w:val="en-GB" w:eastAsia="en-US"/>
        </w:rPr>
      </w:pPr>
    </w:p>
    <w:p w:rsidR="000D0A0D" w:rsidRPr="00441DB8" w:rsidRDefault="000D0A0D" w:rsidP="00815038">
      <w:pPr>
        <w:jc w:val="both"/>
        <w:rPr>
          <w:rFonts w:eastAsia="Calibri"/>
          <w:b/>
          <w:sz w:val="19"/>
          <w:szCs w:val="19"/>
          <w:u w:val="single"/>
          <w:lang w:val="en-GB" w:eastAsia="en-US"/>
        </w:rPr>
      </w:pPr>
      <w:r w:rsidRPr="00441DB8">
        <w:rPr>
          <w:rFonts w:eastAsia="Calibri"/>
          <w:b/>
          <w:sz w:val="19"/>
          <w:szCs w:val="19"/>
          <w:u w:val="single"/>
          <w:lang w:val="en-GB" w:eastAsia="en-US"/>
        </w:rPr>
        <w:t>Saflık:</w:t>
      </w:r>
    </w:p>
    <w:p w:rsidR="00F90C11" w:rsidRPr="00441DB8" w:rsidRDefault="00F90C11" w:rsidP="00815038">
      <w:pPr>
        <w:jc w:val="both"/>
        <w:rPr>
          <w:rFonts w:eastAsia="Calibri"/>
          <w:b/>
          <w:sz w:val="19"/>
          <w:szCs w:val="19"/>
          <w:u w:val="single"/>
          <w:lang w:val="en-GB" w:eastAsia="en-US"/>
        </w:rPr>
      </w:pPr>
    </w:p>
    <w:p w:rsidR="000D0A0D" w:rsidRPr="00441DB8" w:rsidRDefault="000D0A0D" w:rsidP="00815038">
      <w:pPr>
        <w:jc w:val="both"/>
        <w:rPr>
          <w:rFonts w:eastAsia="Calibri"/>
          <w:sz w:val="19"/>
          <w:szCs w:val="19"/>
          <w:lang w:val="de-DE" w:eastAsia="en-US"/>
        </w:rPr>
      </w:pPr>
      <w:r w:rsidRPr="00441DB8">
        <w:rPr>
          <w:rFonts w:eastAsia="Calibri"/>
          <w:sz w:val="19"/>
          <w:szCs w:val="19"/>
          <w:lang w:val="en-GB" w:eastAsia="en-US"/>
        </w:rPr>
        <w:tab/>
      </w:r>
      <w:r w:rsidR="00FE46D5" w:rsidRPr="00441DB8">
        <w:rPr>
          <w:rFonts w:eastAsia="Calibri"/>
          <w:b/>
          <w:sz w:val="19"/>
          <w:szCs w:val="19"/>
          <w:lang w:val="de-DE" w:eastAsia="en-US"/>
        </w:rPr>
        <w:t>Asit değeri</w:t>
      </w:r>
      <w:r w:rsidRPr="00441DB8">
        <w:rPr>
          <w:rFonts w:eastAsia="Calibri"/>
          <w:b/>
          <w:sz w:val="19"/>
          <w:szCs w:val="19"/>
          <w:lang w:val="de-DE" w:eastAsia="en-US"/>
        </w:rPr>
        <w:t>:</w:t>
      </w:r>
      <w:r w:rsidRPr="00441DB8">
        <w:rPr>
          <w:rFonts w:eastAsia="Calibri"/>
          <w:b/>
          <w:sz w:val="19"/>
          <w:szCs w:val="19"/>
          <w:lang w:val="de-DE" w:eastAsia="en-US"/>
        </w:rPr>
        <w:tab/>
      </w:r>
      <w:r w:rsidRPr="00441DB8">
        <w:rPr>
          <w:rFonts w:eastAsia="Calibri"/>
          <w:b/>
          <w:sz w:val="19"/>
          <w:szCs w:val="19"/>
          <w:lang w:val="de-DE" w:eastAsia="en-US"/>
        </w:rPr>
        <w:tab/>
      </w:r>
      <w:r w:rsidRPr="00441DB8">
        <w:rPr>
          <w:rFonts w:eastAsia="Calibri"/>
          <w:sz w:val="19"/>
          <w:szCs w:val="19"/>
          <w:lang w:val="de-DE" w:eastAsia="en-US"/>
        </w:rPr>
        <w:t>70’den fazla olmamalıdır.</w:t>
      </w:r>
    </w:p>
    <w:p w:rsidR="00F90C11" w:rsidRPr="00441DB8" w:rsidRDefault="00F90C11" w:rsidP="00815038">
      <w:pPr>
        <w:jc w:val="both"/>
        <w:rPr>
          <w:rFonts w:eastAsia="Calibri"/>
          <w:sz w:val="19"/>
          <w:szCs w:val="19"/>
          <w:lang w:val="de-DE" w:eastAsia="en-US"/>
        </w:rPr>
      </w:pPr>
    </w:p>
    <w:p w:rsidR="000D0A0D" w:rsidRPr="00441DB8" w:rsidRDefault="000D0A0D" w:rsidP="00815038">
      <w:pPr>
        <w:jc w:val="both"/>
        <w:rPr>
          <w:rFonts w:eastAsia="Calibri"/>
          <w:sz w:val="19"/>
          <w:szCs w:val="19"/>
          <w:lang w:val="de-DE" w:eastAsia="en-US"/>
        </w:rPr>
      </w:pPr>
      <w:r w:rsidRPr="00441DB8">
        <w:rPr>
          <w:rFonts w:eastAsia="Calibri"/>
          <w:sz w:val="19"/>
          <w:szCs w:val="19"/>
          <w:lang w:val="de-DE" w:eastAsia="en-US"/>
        </w:rPr>
        <w:tab/>
      </w:r>
      <w:r w:rsidR="00F90C11" w:rsidRPr="00441DB8">
        <w:rPr>
          <w:rFonts w:eastAsia="Calibri"/>
          <w:b/>
          <w:sz w:val="19"/>
          <w:szCs w:val="19"/>
          <w:lang w:val="de-DE" w:eastAsia="en-US"/>
        </w:rPr>
        <w:t>V</w:t>
      </w:r>
      <w:r w:rsidRPr="00441DB8">
        <w:rPr>
          <w:rFonts w:eastAsia="Calibri"/>
          <w:b/>
          <w:sz w:val="19"/>
          <w:szCs w:val="19"/>
          <w:lang w:val="de-DE" w:eastAsia="en-US"/>
        </w:rPr>
        <w:t>iskozite:</w:t>
      </w:r>
      <w:r w:rsidRPr="00441DB8">
        <w:rPr>
          <w:rFonts w:eastAsia="Calibri"/>
          <w:b/>
          <w:sz w:val="19"/>
          <w:szCs w:val="19"/>
          <w:lang w:val="de-DE" w:eastAsia="en-US"/>
        </w:rPr>
        <w:tab/>
      </w:r>
      <w:r w:rsidR="00F90C11" w:rsidRPr="00441DB8">
        <w:rPr>
          <w:rFonts w:eastAsia="Calibri"/>
          <w:b/>
          <w:sz w:val="19"/>
          <w:szCs w:val="19"/>
          <w:lang w:val="de-DE" w:eastAsia="en-US"/>
        </w:rPr>
        <w:tab/>
      </w:r>
      <w:r w:rsidR="00F90C11" w:rsidRPr="00441DB8">
        <w:rPr>
          <w:rFonts w:eastAsia="Calibri"/>
          <w:sz w:val="19"/>
          <w:szCs w:val="19"/>
          <w:lang w:val="de-DE" w:eastAsia="en-US"/>
        </w:rPr>
        <w:t xml:space="preserve">120 ºC’de, </w:t>
      </w:r>
      <w:r w:rsidRPr="00441DB8">
        <w:rPr>
          <w:rFonts w:eastAsia="Calibri"/>
          <w:sz w:val="19"/>
          <w:szCs w:val="19"/>
          <w:lang w:val="de-DE" w:eastAsia="en-US"/>
        </w:rPr>
        <w:t>8.1x10</w:t>
      </w:r>
      <w:r w:rsidRPr="00441DB8">
        <w:rPr>
          <w:rFonts w:eastAsia="Calibri"/>
          <w:sz w:val="19"/>
          <w:szCs w:val="19"/>
          <w:vertAlign w:val="superscript"/>
          <w:lang w:val="de-DE" w:eastAsia="en-US"/>
        </w:rPr>
        <w:t>-5</w:t>
      </w:r>
      <w:r w:rsidRPr="00441DB8">
        <w:rPr>
          <w:rFonts w:eastAsia="Calibri"/>
          <w:sz w:val="19"/>
          <w:szCs w:val="19"/>
          <w:lang w:val="de-DE" w:eastAsia="en-US"/>
        </w:rPr>
        <w:t xml:space="preserve"> m</w:t>
      </w:r>
      <w:r w:rsidRPr="00441DB8">
        <w:rPr>
          <w:rFonts w:eastAsia="Calibri"/>
          <w:sz w:val="19"/>
          <w:szCs w:val="19"/>
          <w:vertAlign w:val="superscript"/>
          <w:lang w:val="de-DE" w:eastAsia="en-US"/>
        </w:rPr>
        <w:t>2</w:t>
      </w:r>
      <w:r w:rsidRPr="00441DB8">
        <w:rPr>
          <w:rFonts w:eastAsia="Calibri"/>
          <w:sz w:val="19"/>
          <w:szCs w:val="19"/>
          <w:lang w:val="de-DE" w:eastAsia="en-US"/>
        </w:rPr>
        <w:t>s</w:t>
      </w:r>
      <w:r w:rsidRPr="00441DB8">
        <w:rPr>
          <w:rFonts w:eastAsia="Calibri"/>
          <w:sz w:val="19"/>
          <w:szCs w:val="19"/>
          <w:vertAlign w:val="superscript"/>
          <w:lang w:val="de-DE" w:eastAsia="en-US"/>
        </w:rPr>
        <w:t xml:space="preserve">-1 </w:t>
      </w:r>
      <w:r w:rsidRPr="00441DB8">
        <w:rPr>
          <w:rFonts w:eastAsia="Calibri"/>
          <w:sz w:val="19"/>
          <w:szCs w:val="19"/>
          <w:lang w:val="de-DE" w:eastAsia="en-US"/>
        </w:rPr>
        <w:t>den az olmamalıdır.</w:t>
      </w:r>
      <w:r w:rsidRPr="00441DB8">
        <w:rPr>
          <w:rFonts w:eastAsia="Calibri"/>
          <w:sz w:val="19"/>
          <w:szCs w:val="19"/>
          <w:lang w:val="de-DE" w:eastAsia="en-US"/>
        </w:rPr>
        <w:tab/>
      </w:r>
    </w:p>
    <w:p w:rsidR="00F90C11" w:rsidRPr="00441DB8" w:rsidRDefault="00F90C11" w:rsidP="00815038">
      <w:pPr>
        <w:jc w:val="both"/>
        <w:rPr>
          <w:rFonts w:eastAsia="Calibri"/>
          <w:sz w:val="19"/>
          <w:szCs w:val="19"/>
          <w:lang w:val="de-DE" w:eastAsia="en-US"/>
        </w:rPr>
      </w:pPr>
    </w:p>
    <w:p w:rsidR="000D0A0D" w:rsidRPr="00441DB8" w:rsidRDefault="000D0A0D" w:rsidP="00815038">
      <w:pPr>
        <w:ind w:left="2832" w:hanging="2124"/>
        <w:jc w:val="both"/>
        <w:rPr>
          <w:rFonts w:eastAsia="Calibri"/>
          <w:sz w:val="19"/>
          <w:szCs w:val="19"/>
          <w:lang w:val="de-DE" w:eastAsia="en-US"/>
        </w:rPr>
      </w:pPr>
      <w:r w:rsidRPr="00441DB8">
        <w:rPr>
          <w:rFonts w:eastAsia="Calibri"/>
          <w:b/>
          <w:sz w:val="19"/>
          <w:szCs w:val="19"/>
          <w:lang w:val="de-DE" w:eastAsia="en-US"/>
        </w:rPr>
        <w:t>Diğer mum tipleri:</w:t>
      </w:r>
      <w:r w:rsidRPr="00441DB8">
        <w:rPr>
          <w:rFonts w:eastAsia="Calibri"/>
          <w:b/>
          <w:sz w:val="19"/>
          <w:szCs w:val="19"/>
          <w:lang w:val="de-DE" w:eastAsia="en-US"/>
        </w:rPr>
        <w:tab/>
      </w:r>
      <w:r w:rsidRPr="00441DB8">
        <w:rPr>
          <w:rFonts w:eastAsia="Calibri"/>
          <w:sz w:val="19"/>
          <w:szCs w:val="19"/>
          <w:lang w:val="de-DE" w:eastAsia="en-US"/>
        </w:rPr>
        <w:t>Differansiyel izleme kalorimetresi ve/veya inf</w:t>
      </w:r>
      <w:r w:rsidR="00F90C11" w:rsidRPr="00441DB8">
        <w:rPr>
          <w:rFonts w:eastAsia="Calibri"/>
          <w:sz w:val="19"/>
          <w:szCs w:val="19"/>
          <w:lang w:val="de-DE" w:eastAsia="en-US"/>
        </w:rPr>
        <w:t xml:space="preserve">rared spektroskopi ile, tespit </w:t>
      </w:r>
      <w:r w:rsidRPr="00441DB8">
        <w:rPr>
          <w:rFonts w:eastAsia="Calibri"/>
          <w:sz w:val="19"/>
          <w:szCs w:val="19"/>
          <w:lang w:val="de-DE" w:eastAsia="en-US"/>
        </w:rPr>
        <w:t>edilemez.</w:t>
      </w:r>
    </w:p>
    <w:p w:rsidR="00F90C11" w:rsidRPr="00441DB8" w:rsidRDefault="00F90C11" w:rsidP="00815038">
      <w:pPr>
        <w:ind w:left="2832" w:hanging="2124"/>
        <w:jc w:val="both"/>
        <w:rPr>
          <w:rFonts w:eastAsia="Calibri"/>
          <w:sz w:val="19"/>
          <w:szCs w:val="19"/>
          <w:lang w:val="de-DE" w:eastAsia="en-US"/>
        </w:rPr>
      </w:pPr>
    </w:p>
    <w:p w:rsidR="000D0A0D" w:rsidRPr="00441DB8" w:rsidRDefault="000D0A0D" w:rsidP="00815038">
      <w:pPr>
        <w:ind w:firstLine="708"/>
        <w:jc w:val="both"/>
        <w:rPr>
          <w:rFonts w:eastAsia="Calibri"/>
          <w:sz w:val="19"/>
          <w:szCs w:val="19"/>
          <w:lang w:val="de-DE" w:eastAsia="en-US"/>
        </w:rPr>
      </w:pPr>
      <w:r w:rsidRPr="00441DB8">
        <w:rPr>
          <w:rFonts w:eastAsia="Calibri"/>
          <w:b/>
          <w:sz w:val="19"/>
          <w:szCs w:val="19"/>
          <w:lang w:val="de-DE" w:eastAsia="en-US"/>
        </w:rPr>
        <w:t>Oksijen:</w:t>
      </w:r>
      <w:r w:rsidRPr="00441DB8">
        <w:rPr>
          <w:rFonts w:eastAsia="Calibri"/>
          <w:b/>
          <w:sz w:val="19"/>
          <w:szCs w:val="19"/>
          <w:lang w:val="de-DE" w:eastAsia="en-US"/>
        </w:rPr>
        <w:tab/>
      </w:r>
      <w:r w:rsidRPr="00441DB8">
        <w:rPr>
          <w:rFonts w:eastAsia="Calibri"/>
          <w:sz w:val="19"/>
          <w:szCs w:val="19"/>
          <w:lang w:val="de-DE" w:eastAsia="en-US"/>
        </w:rPr>
        <w:tab/>
      </w:r>
      <w:r w:rsidRPr="00441DB8">
        <w:rPr>
          <w:rFonts w:eastAsia="Calibri"/>
          <w:sz w:val="19"/>
          <w:szCs w:val="19"/>
          <w:lang w:val="de-DE" w:eastAsia="en-US"/>
        </w:rPr>
        <w:tab/>
        <w:t>% 9.5’den fazla olmamalıdır.</w:t>
      </w:r>
    </w:p>
    <w:p w:rsidR="00F90C11" w:rsidRPr="00441DB8" w:rsidRDefault="00F90C11" w:rsidP="00815038">
      <w:pPr>
        <w:ind w:firstLine="708"/>
        <w:jc w:val="both"/>
        <w:rPr>
          <w:rFonts w:eastAsia="Calibri"/>
          <w:sz w:val="19"/>
          <w:szCs w:val="19"/>
          <w:lang w:val="de-DE" w:eastAsia="en-US"/>
        </w:rPr>
      </w:pPr>
    </w:p>
    <w:p w:rsidR="000D0A0D" w:rsidRPr="00441DB8" w:rsidRDefault="000D0A0D" w:rsidP="00815038">
      <w:pPr>
        <w:jc w:val="both"/>
        <w:rPr>
          <w:rFonts w:eastAsia="Calibri"/>
          <w:sz w:val="19"/>
          <w:szCs w:val="19"/>
          <w:lang w:val="de-DE" w:eastAsia="en-US"/>
        </w:rPr>
      </w:pPr>
      <w:r w:rsidRPr="00441DB8">
        <w:rPr>
          <w:rFonts w:eastAsia="Calibri"/>
          <w:sz w:val="19"/>
          <w:szCs w:val="19"/>
          <w:lang w:val="de-DE" w:eastAsia="en-US"/>
        </w:rPr>
        <w:tab/>
      </w:r>
      <w:r w:rsidRPr="00441DB8">
        <w:rPr>
          <w:rFonts w:eastAsia="Calibri"/>
          <w:b/>
          <w:sz w:val="19"/>
          <w:szCs w:val="19"/>
          <w:lang w:val="de-DE" w:eastAsia="en-US"/>
        </w:rPr>
        <w:t>Krom:</w:t>
      </w:r>
      <w:r w:rsidRPr="00441DB8">
        <w:rPr>
          <w:rFonts w:eastAsia="Calibri"/>
          <w:b/>
          <w:sz w:val="19"/>
          <w:szCs w:val="19"/>
          <w:lang w:val="de-DE" w:eastAsia="en-US"/>
        </w:rPr>
        <w:tab/>
      </w:r>
      <w:r w:rsidRPr="00441DB8">
        <w:rPr>
          <w:rFonts w:eastAsia="Calibri"/>
          <w:sz w:val="19"/>
          <w:szCs w:val="19"/>
          <w:lang w:val="de-DE" w:eastAsia="en-US"/>
        </w:rPr>
        <w:tab/>
      </w:r>
      <w:r w:rsidRPr="00441DB8">
        <w:rPr>
          <w:rFonts w:eastAsia="Calibri"/>
          <w:sz w:val="19"/>
          <w:szCs w:val="19"/>
          <w:lang w:val="de-DE" w:eastAsia="en-US"/>
        </w:rPr>
        <w:tab/>
        <w:t>5 mg/kg’dan fazla olmamalıdır.</w:t>
      </w:r>
    </w:p>
    <w:p w:rsidR="00F90C11" w:rsidRPr="00441DB8" w:rsidRDefault="00F90C11" w:rsidP="00815038">
      <w:pPr>
        <w:jc w:val="both"/>
        <w:rPr>
          <w:rFonts w:eastAsia="Calibri"/>
          <w:sz w:val="19"/>
          <w:szCs w:val="19"/>
          <w:lang w:val="de-DE" w:eastAsia="en-US"/>
        </w:rPr>
      </w:pPr>
    </w:p>
    <w:p w:rsidR="000D0A0D" w:rsidRPr="00441DB8" w:rsidRDefault="000D0A0D" w:rsidP="00815038">
      <w:pPr>
        <w:jc w:val="both"/>
        <w:rPr>
          <w:rFonts w:eastAsia="Calibri"/>
          <w:sz w:val="19"/>
          <w:szCs w:val="19"/>
          <w:lang w:val="de-DE" w:eastAsia="en-US"/>
        </w:rPr>
      </w:pPr>
      <w:r w:rsidRPr="00441DB8">
        <w:rPr>
          <w:rFonts w:eastAsia="Calibri"/>
          <w:sz w:val="19"/>
          <w:szCs w:val="19"/>
          <w:lang w:val="de-DE" w:eastAsia="en-US"/>
        </w:rPr>
        <w:tab/>
      </w:r>
      <w:r w:rsidRPr="00441DB8">
        <w:rPr>
          <w:rFonts w:eastAsia="Calibri"/>
          <w:b/>
          <w:sz w:val="19"/>
          <w:szCs w:val="19"/>
          <w:lang w:val="de-DE" w:eastAsia="en-US"/>
        </w:rPr>
        <w:t>Kurşun:</w:t>
      </w:r>
      <w:r w:rsidRPr="00441DB8">
        <w:rPr>
          <w:rFonts w:eastAsia="Calibri"/>
          <w:sz w:val="19"/>
          <w:szCs w:val="19"/>
          <w:lang w:val="de-DE" w:eastAsia="en-US"/>
        </w:rPr>
        <w:tab/>
      </w:r>
      <w:r w:rsidRPr="00441DB8">
        <w:rPr>
          <w:rFonts w:eastAsia="Calibri"/>
          <w:sz w:val="19"/>
          <w:szCs w:val="19"/>
          <w:lang w:val="de-DE" w:eastAsia="en-US"/>
        </w:rPr>
        <w:tab/>
      </w:r>
      <w:r w:rsidRPr="00441DB8">
        <w:rPr>
          <w:rFonts w:eastAsia="Calibri"/>
          <w:sz w:val="19"/>
          <w:szCs w:val="19"/>
          <w:lang w:val="de-DE" w:eastAsia="en-US"/>
        </w:rPr>
        <w:tab/>
        <w:t>2 mg/kg’dan fazla olmamalıdır.</w:t>
      </w:r>
    </w:p>
    <w:p w:rsidR="00F90C11" w:rsidRPr="00441DB8" w:rsidRDefault="00F90C11" w:rsidP="00815038">
      <w:pPr>
        <w:jc w:val="both"/>
        <w:rPr>
          <w:rFonts w:eastAsia="Calibri"/>
          <w:sz w:val="19"/>
          <w:szCs w:val="19"/>
          <w:lang w:val="de-DE" w:eastAsia="en-US"/>
        </w:rPr>
      </w:pPr>
    </w:p>
    <w:p w:rsidR="000D0A0D" w:rsidRPr="00441DB8" w:rsidRDefault="000D0A0D" w:rsidP="00815038">
      <w:pPr>
        <w:jc w:val="both"/>
        <w:rPr>
          <w:rFonts w:eastAsia="Calibri"/>
          <w:sz w:val="19"/>
          <w:szCs w:val="19"/>
          <w:lang w:val="de-DE" w:eastAsia="en-US"/>
        </w:rPr>
      </w:pPr>
    </w:p>
    <w:p w:rsidR="000D0A0D" w:rsidRPr="00441DB8" w:rsidRDefault="000D0A0D" w:rsidP="00815038">
      <w:pPr>
        <w:ind w:left="2832" w:hanging="2832"/>
        <w:jc w:val="both"/>
        <w:rPr>
          <w:rFonts w:eastAsia="Calibri"/>
          <w:b/>
          <w:sz w:val="19"/>
          <w:szCs w:val="19"/>
          <w:u w:val="single"/>
          <w:lang w:val="de-DE" w:eastAsia="en-US"/>
        </w:rPr>
      </w:pPr>
      <w:r w:rsidRPr="00441DB8">
        <w:rPr>
          <w:rFonts w:eastAsia="Calibri"/>
          <w:b/>
          <w:sz w:val="19"/>
          <w:szCs w:val="19"/>
          <w:u w:val="single"/>
          <w:lang w:val="de-DE" w:eastAsia="en-US"/>
        </w:rPr>
        <w:t>E 920 L-SİSTEİN</w:t>
      </w:r>
    </w:p>
    <w:p w:rsidR="000D0A0D" w:rsidRPr="00441DB8" w:rsidRDefault="000D0A0D" w:rsidP="00815038">
      <w:pPr>
        <w:ind w:left="2832" w:hanging="2832"/>
        <w:jc w:val="both"/>
        <w:rPr>
          <w:rFonts w:eastAsia="Calibri"/>
          <w:b/>
          <w:sz w:val="19"/>
          <w:szCs w:val="19"/>
          <w:u w:val="single"/>
          <w:lang w:val="de-DE" w:eastAsia="en-US"/>
        </w:rPr>
      </w:pPr>
    </w:p>
    <w:p w:rsidR="00F90C11" w:rsidRPr="00441DB8" w:rsidRDefault="00F90C11" w:rsidP="00815038">
      <w:pPr>
        <w:ind w:left="2832" w:hanging="2832"/>
        <w:jc w:val="both"/>
        <w:rPr>
          <w:rFonts w:eastAsia="Calibri"/>
          <w:b/>
          <w:sz w:val="19"/>
          <w:szCs w:val="19"/>
          <w:u w:val="single"/>
          <w:lang w:val="de-DE" w:eastAsia="en-US"/>
        </w:rPr>
      </w:pPr>
      <w:r w:rsidRPr="00441DB8">
        <w:rPr>
          <w:rFonts w:eastAsia="Calibri"/>
          <w:b/>
          <w:sz w:val="19"/>
          <w:szCs w:val="19"/>
          <w:u w:val="single"/>
          <w:lang w:val="de-DE" w:eastAsia="en-US"/>
        </w:rPr>
        <w:t>Eşanlamlılar:</w:t>
      </w:r>
    </w:p>
    <w:p w:rsidR="00F90C11" w:rsidRPr="00441DB8" w:rsidRDefault="00F90C11" w:rsidP="00815038">
      <w:pPr>
        <w:ind w:left="2832" w:hanging="2832"/>
        <w:jc w:val="both"/>
        <w:rPr>
          <w:rFonts w:eastAsia="Calibri"/>
          <w:b/>
          <w:sz w:val="19"/>
          <w:szCs w:val="19"/>
          <w:u w:val="single"/>
          <w:lang w:val="de-DE" w:eastAsia="en-US"/>
        </w:rPr>
      </w:pPr>
    </w:p>
    <w:p w:rsidR="000D0A0D" w:rsidRPr="00441DB8" w:rsidRDefault="000D0A0D" w:rsidP="00815038">
      <w:pPr>
        <w:ind w:left="2832" w:hanging="2832"/>
        <w:jc w:val="both"/>
        <w:rPr>
          <w:rFonts w:eastAsia="Calibri"/>
          <w:sz w:val="19"/>
          <w:szCs w:val="19"/>
          <w:lang w:val="de-DE" w:eastAsia="en-US"/>
        </w:rPr>
      </w:pPr>
      <w:r w:rsidRPr="00441DB8">
        <w:rPr>
          <w:rFonts w:eastAsia="Calibri"/>
          <w:b/>
          <w:sz w:val="19"/>
          <w:szCs w:val="19"/>
          <w:u w:val="single"/>
          <w:lang w:val="de-DE" w:eastAsia="en-US"/>
        </w:rPr>
        <w:t>Tanım:</w:t>
      </w:r>
      <w:r w:rsidRPr="00441DB8">
        <w:rPr>
          <w:rFonts w:eastAsia="Calibri"/>
          <w:b/>
          <w:sz w:val="19"/>
          <w:szCs w:val="19"/>
          <w:lang w:val="de-DE" w:eastAsia="en-US"/>
        </w:rPr>
        <w:tab/>
      </w:r>
      <w:r w:rsidRPr="00441DB8">
        <w:rPr>
          <w:rFonts w:eastAsia="Calibri"/>
          <w:sz w:val="19"/>
          <w:szCs w:val="19"/>
          <w:lang w:val="de-DE" w:eastAsia="en-US"/>
        </w:rPr>
        <w:t>L-sistein hidroklorür veya hidroklorür monohidrat. İnsan saçı, bu maddenin kaynağı olarak kullanılamaz.</w:t>
      </w:r>
    </w:p>
    <w:p w:rsidR="00F90C11" w:rsidRPr="00441DB8" w:rsidRDefault="00F90C11" w:rsidP="00815038">
      <w:pPr>
        <w:ind w:left="2832" w:hanging="2832"/>
        <w:jc w:val="both"/>
        <w:rPr>
          <w:rFonts w:eastAsia="Calibri"/>
          <w:sz w:val="19"/>
          <w:szCs w:val="19"/>
          <w:lang w:val="de-DE" w:eastAsia="en-US"/>
        </w:rPr>
      </w:pPr>
    </w:p>
    <w:p w:rsidR="000D0A0D" w:rsidRPr="00441DB8" w:rsidRDefault="000D0A0D" w:rsidP="00815038">
      <w:pPr>
        <w:ind w:left="2832" w:hanging="2832"/>
        <w:jc w:val="both"/>
        <w:rPr>
          <w:rFonts w:eastAsia="Calibri"/>
          <w:sz w:val="19"/>
          <w:szCs w:val="19"/>
          <w:lang w:val="de-DE" w:eastAsia="en-US"/>
        </w:rPr>
      </w:pPr>
      <w:r w:rsidRPr="00441DB8">
        <w:rPr>
          <w:rFonts w:eastAsia="Calibri"/>
          <w:b/>
          <w:sz w:val="19"/>
          <w:szCs w:val="19"/>
          <w:lang w:val="de-DE" w:eastAsia="en-US"/>
        </w:rPr>
        <w:t xml:space="preserve">               Einecs:</w:t>
      </w:r>
      <w:r w:rsidRPr="00441DB8">
        <w:rPr>
          <w:rFonts w:eastAsia="Calibri"/>
          <w:b/>
          <w:sz w:val="19"/>
          <w:szCs w:val="19"/>
          <w:lang w:val="de-DE" w:eastAsia="en-US"/>
        </w:rPr>
        <w:tab/>
      </w:r>
      <w:r w:rsidRPr="00441DB8">
        <w:rPr>
          <w:rFonts w:eastAsia="Calibri"/>
          <w:sz w:val="19"/>
          <w:szCs w:val="19"/>
          <w:lang w:val="de-DE" w:eastAsia="en-US"/>
        </w:rPr>
        <w:t>200-157-7 (susuz)</w:t>
      </w:r>
    </w:p>
    <w:p w:rsidR="00F90C11" w:rsidRPr="00441DB8" w:rsidRDefault="00F90C11" w:rsidP="00815038">
      <w:pPr>
        <w:ind w:left="2832" w:hanging="2832"/>
        <w:jc w:val="both"/>
        <w:rPr>
          <w:rFonts w:eastAsia="Calibri"/>
          <w:sz w:val="19"/>
          <w:szCs w:val="19"/>
          <w:lang w:val="de-DE" w:eastAsia="en-US"/>
        </w:rPr>
      </w:pPr>
    </w:p>
    <w:p w:rsidR="00F90C11" w:rsidRPr="00441DB8" w:rsidRDefault="000D0A0D" w:rsidP="00815038">
      <w:pPr>
        <w:ind w:left="2832" w:hanging="2832"/>
        <w:jc w:val="both"/>
        <w:rPr>
          <w:rFonts w:eastAsia="Calibri"/>
          <w:b/>
          <w:sz w:val="19"/>
          <w:szCs w:val="19"/>
          <w:lang w:val="en-GB" w:eastAsia="en-US"/>
        </w:rPr>
      </w:pPr>
      <w:r w:rsidRPr="00441DB8">
        <w:rPr>
          <w:rFonts w:eastAsia="Calibri"/>
          <w:b/>
          <w:sz w:val="19"/>
          <w:szCs w:val="19"/>
          <w:lang w:val="de-DE" w:eastAsia="en-US"/>
        </w:rPr>
        <w:t xml:space="preserve">               </w:t>
      </w:r>
      <w:r w:rsidR="00F90C11" w:rsidRPr="00441DB8">
        <w:rPr>
          <w:rFonts w:eastAsia="Calibri"/>
          <w:b/>
          <w:sz w:val="19"/>
          <w:szCs w:val="19"/>
          <w:lang w:val="en-GB" w:eastAsia="en-US"/>
        </w:rPr>
        <w:t>Kimyasal adı:</w:t>
      </w:r>
    </w:p>
    <w:p w:rsidR="00F90C11" w:rsidRPr="00441DB8" w:rsidRDefault="00F90C11" w:rsidP="00815038">
      <w:pPr>
        <w:ind w:left="2832" w:hanging="2832"/>
        <w:jc w:val="both"/>
        <w:rPr>
          <w:rFonts w:eastAsia="Calibri"/>
          <w:b/>
          <w:sz w:val="19"/>
          <w:szCs w:val="19"/>
          <w:lang w:val="en-GB" w:eastAsia="en-US"/>
        </w:rPr>
      </w:pPr>
    </w:p>
    <w:p w:rsidR="000D0A0D" w:rsidRPr="00441DB8" w:rsidRDefault="000D0A0D" w:rsidP="00815038">
      <w:pPr>
        <w:ind w:left="2832" w:hanging="2124"/>
        <w:jc w:val="both"/>
        <w:rPr>
          <w:rFonts w:eastAsia="Calibri"/>
          <w:sz w:val="19"/>
          <w:szCs w:val="19"/>
          <w:lang w:val="de-DE" w:eastAsia="en-US"/>
        </w:rPr>
      </w:pPr>
      <w:r w:rsidRPr="00441DB8">
        <w:rPr>
          <w:rFonts w:eastAsia="Calibri"/>
          <w:b/>
          <w:sz w:val="19"/>
          <w:szCs w:val="19"/>
          <w:lang w:val="de-DE" w:eastAsia="en-US"/>
        </w:rPr>
        <w:t>Kimyasal formülü:</w:t>
      </w:r>
      <w:r w:rsidRPr="00441DB8">
        <w:rPr>
          <w:rFonts w:eastAsia="Calibri"/>
          <w:sz w:val="19"/>
          <w:szCs w:val="19"/>
          <w:lang w:val="de-DE" w:eastAsia="en-US"/>
        </w:rPr>
        <w:t xml:space="preserve"> </w:t>
      </w:r>
      <w:r w:rsidRPr="00441DB8">
        <w:rPr>
          <w:rFonts w:eastAsia="Calibri"/>
          <w:sz w:val="19"/>
          <w:szCs w:val="19"/>
          <w:lang w:val="de-DE" w:eastAsia="en-US"/>
        </w:rPr>
        <w:tab/>
        <w:t>C</w:t>
      </w:r>
      <w:r w:rsidRPr="00441DB8">
        <w:rPr>
          <w:rFonts w:eastAsia="Calibri"/>
          <w:sz w:val="19"/>
          <w:szCs w:val="19"/>
          <w:vertAlign w:val="subscript"/>
          <w:lang w:val="de-DE" w:eastAsia="en-US"/>
        </w:rPr>
        <w:t>3</w:t>
      </w:r>
      <w:r w:rsidRPr="00441DB8">
        <w:rPr>
          <w:rFonts w:eastAsia="Calibri"/>
          <w:sz w:val="19"/>
          <w:szCs w:val="19"/>
          <w:lang w:val="de-DE" w:eastAsia="en-US"/>
        </w:rPr>
        <w:t>H</w:t>
      </w:r>
      <w:r w:rsidRPr="00441DB8">
        <w:rPr>
          <w:rFonts w:eastAsia="Calibri"/>
          <w:sz w:val="19"/>
          <w:szCs w:val="19"/>
          <w:vertAlign w:val="subscript"/>
          <w:lang w:val="de-DE" w:eastAsia="en-US"/>
        </w:rPr>
        <w:t>7</w:t>
      </w:r>
      <w:r w:rsidRPr="00441DB8">
        <w:rPr>
          <w:rFonts w:eastAsia="Calibri"/>
          <w:sz w:val="19"/>
          <w:szCs w:val="19"/>
          <w:lang w:val="de-DE" w:eastAsia="en-US"/>
        </w:rPr>
        <w:t>NO</w:t>
      </w:r>
      <w:r w:rsidRPr="00441DB8">
        <w:rPr>
          <w:rFonts w:eastAsia="Calibri"/>
          <w:sz w:val="19"/>
          <w:szCs w:val="19"/>
          <w:vertAlign w:val="subscript"/>
          <w:lang w:val="de-DE" w:eastAsia="en-US"/>
        </w:rPr>
        <w:t>2</w:t>
      </w:r>
      <w:r w:rsidRPr="00441DB8">
        <w:rPr>
          <w:rFonts w:eastAsia="Calibri"/>
          <w:sz w:val="19"/>
          <w:szCs w:val="19"/>
          <w:lang w:val="de-DE" w:eastAsia="en-US"/>
        </w:rPr>
        <w:t>S·HCl·nH</w:t>
      </w:r>
      <w:r w:rsidRPr="00441DB8">
        <w:rPr>
          <w:rFonts w:eastAsia="Calibri"/>
          <w:sz w:val="19"/>
          <w:szCs w:val="19"/>
          <w:vertAlign w:val="subscript"/>
          <w:lang w:val="de-DE" w:eastAsia="en-US"/>
        </w:rPr>
        <w:t>2</w:t>
      </w:r>
      <w:r w:rsidRPr="00441DB8">
        <w:rPr>
          <w:rFonts w:eastAsia="Calibri"/>
          <w:sz w:val="19"/>
          <w:szCs w:val="19"/>
          <w:lang w:val="de-DE" w:eastAsia="en-US"/>
        </w:rPr>
        <w:t>O (n=0 veya 1)</w:t>
      </w:r>
    </w:p>
    <w:p w:rsidR="00F90C11" w:rsidRPr="00441DB8" w:rsidRDefault="00F90C11" w:rsidP="00815038">
      <w:pPr>
        <w:ind w:left="2832" w:hanging="2124"/>
        <w:jc w:val="both"/>
        <w:rPr>
          <w:rFonts w:eastAsia="Calibri"/>
          <w:sz w:val="19"/>
          <w:szCs w:val="19"/>
          <w:lang w:val="de-DE" w:eastAsia="en-US"/>
        </w:rPr>
      </w:pPr>
    </w:p>
    <w:p w:rsidR="000D0A0D" w:rsidRPr="00441DB8" w:rsidRDefault="000D0A0D" w:rsidP="00815038">
      <w:pPr>
        <w:ind w:left="2832" w:hanging="2832"/>
        <w:jc w:val="both"/>
        <w:rPr>
          <w:rFonts w:eastAsia="Calibri"/>
          <w:sz w:val="19"/>
          <w:szCs w:val="19"/>
          <w:lang w:val="de-DE" w:eastAsia="en-US"/>
        </w:rPr>
      </w:pPr>
      <w:r w:rsidRPr="00441DB8">
        <w:rPr>
          <w:rFonts w:eastAsia="Calibri"/>
          <w:b/>
          <w:sz w:val="19"/>
          <w:szCs w:val="19"/>
          <w:lang w:val="de-DE" w:eastAsia="en-US"/>
        </w:rPr>
        <w:t xml:space="preserve">               </w:t>
      </w:r>
      <w:r w:rsidR="001016C5">
        <w:rPr>
          <w:rFonts w:eastAsia="Calibri"/>
          <w:b/>
          <w:sz w:val="19"/>
          <w:szCs w:val="19"/>
          <w:lang w:val="de-DE" w:eastAsia="en-US"/>
        </w:rPr>
        <w:t>Molekül ağırlığı</w:t>
      </w:r>
      <w:r w:rsidRPr="00441DB8">
        <w:rPr>
          <w:rFonts w:eastAsia="Calibri"/>
          <w:b/>
          <w:sz w:val="19"/>
          <w:szCs w:val="19"/>
          <w:lang w:val="de-DE" w:eastAsia="en-US"/>
        </w:rPr>
        <w:t>:</w:t>
      </w:r>
      <w:r w:rsidRPr="00441DB8">
        <w:rPr>
          <w:rFonts w:eastAsia="Calibri"/>
          <w:sz w:val="19"/>
          <w:szCs w:val="19"/>
          <w:lang w:val="de-DE" w:eastAsia="en-US"/>
        </w:rPr>
        <w:tab/>
        <w:t>157.62 (susuz)</w:t>
      </w:r>
    </w:p>
    <w:p w:rsidR="00F90C11" w:rsidRPr="00441DB8" w:rsidRDefault="00F90C11" w:rsidP="00815038">
      <w:pPr>
        <w:ind w:left="2832" w:hanging="2832"/>
        <w:jc w:val="both"/>
        <w:rPr>
          <w:rFonts w:eastAsia="Calibri"/>
          <w:sz w:val="19"/>
          <w:szCs w:val="19"/>
          <w:lang w:val="de-DE" w:eastAsia="en-US"/>
        </w:rPr>
      </w:pPr>
    </w:p>
    <w:p w:rsidR="000D0A0D" w:rsidRPr="00441DB8" w:rsidRDefault="000D0A0D" w:rsidP="00815038">
      <w:pPr>
        <w:ind w:left="2832" w:hanging="2832"/>
        <w:jc w:val="both"/>
        <w:rPr>
          <w:rFonts w:eastAsia="Calibri"/>
          <w:sz w:val="19"/>
          <w:szCs w:val="19"/>
          <w:lang w:val="de-DE" w:eastAsia="en-US"/>
        </w:rPr>
      </w:pPr>
      <w:r w:rsidRPr="00441DB8">
        <w:rPr>
          <w:rFonts w:eastAsia="Calibri"/>
          <w:b/>
          <w:sz w:val="19"/>
          <w:szCs w:val="19"/>
          <w:lang w:val="de-DE" w:eastAsia="en-US"/>
        </w:rPr>
        <w:t xml:space="preserve">               Analiz:</w:t>
      </w:r>
      <w:r w:rsidRPr="00441DB8">
        <w:rPr>
          <w:rFonts w:eastAsia="Calibri"/>
          <w:sz w:val="19"/>
          <w:szCs w:val="19"/>
          <w:lang w:val="de-DE" w:eastAsia="en-US"/>
        </w:rPr>
        <w:tab/>
        <w:t xml:space="preserve">Susuz bazda, % 98.0’dan az ve % 101.5’den fazla olmamalıdır. </w:t>
      </w:r>
    </w:p>
    <w:p w:rsidR="000D0A0D" w:rsidRPr="00441DB8" w:rsidRDefault="000D0A0D" w:rsidP="00815038">
      <w:pPr>
        <w:ind w:left="2835" w:hanging="2835"/>
        <w:rPr>
          <w:rFonts w:eastAsia="Calibri"/>
          <w:b/>
          <w:sz w:val="19"/>
          <w:szCs w:val="19"/>
          <w:lang w:val="de-DE" w:eastAsia="en-US"/>
        </w:rPr>
      </w:pPr>
    </w:p>
    <w:p w:rsidR="000D0A0D" w:rsidRPr="00441DB8" w:rsidRDefault="000D0A0D" w:rsidP="00815038">
      <w:pPr>
        <w:ind w:left="2835" w:hanging="2835"/>
        <w:rPr>
          <w:rFonts w:eastAsia="Calibri"/>
          <w:sz w:val="19"/>
          <w:szCs w:val="19"/>
          <w:lang w:val="de-DE" w:eastAsia="en-US"/>
        </w:rPr>
      </w:pPr>
      <w:r w:rsidRPr="00441DB8">
        <w:rPr>
          <w:rFonts w:eastAsia="Calibri"/>
          <w:b/>
          <w:sz w:val="19"/>
          <w:szCs w:val="19"/>
          <w:u w:val="single"/>
          <w:lang w:val="de-DE" w:eastAsia="en-US"/>
        </w:rPr>
        <w:t>Tanımlama:</w:t>
      </w:r>
      <w:r w:rsidRPr="00441DB8">
        <w:rPr>
          <w:rFonts w:eastAsia="Calibri"/>
          <w:b/>
          <w:sz w:val="19"/>
          <w:szCs w:val="19"/>
          <w:lang w:val="de-DE" w:eastAsia="en-US"/>
        </w:rPr>
        <w:tab/>
      </w:r>
      <w:r w:rsidRPr="00441DB8">
        <w:rPr>
          <w:rFonts w:eastAsia="Calibri"/>
          <w:sz w:val="19"/>
          <w:szCs w:val="19"/>
          <w:lang w:val="de-DE" w:eastAsia="en-US"/>
        </w:rPr>
        <w:t>Beyaz toz veya renksiz kristaller.</w:t>
      </w:r>
    </w:p>
    <w:p w:rsidR="000D0A0D" w:rsidRPr="00441DB8" w:rsidRDefault="000D0A0D" w:rsidP="00815038">
      <w:pPr>
        <w:keepNext/>
        <w:ind w:left="4245" w:hanging="4245"/>
        <w:jc w:val="both"/>
        <w:outlineLvl w:val="2"/>
        <w:rPr>
          <w:b/>
          <w:sz w:val="19"/>
          <w:szCs w:val="19"/>
        </w:rPr>
      </w:pPr>
    </w:p>
    <w:p w:rsidR="000D0A0D" w:rsidRPr="00441DB8" w:rsidRDefault="000D0A0D" w:rsidP="00815038">
      <w:pPr>
        <w:keepNext/>
        <w:ind w:left="4245" w:hanging="4245"/>
        <w:jc w:val="both"/>
        <w:outlineLvl w:val="2"/>
        <w:rPr>
          <w:b/>
          <w:sz w:val="19"/>
          <w:szCs w:val="19"/>
          <w:u w:val="single"/>
        </w:rPr>
      </w:pPr>
      <w:r w:rsidRPr="00441DB8">
        <w:rPr>
          <w:b/>
          <w:sz w:val="19"/>
          <w:szCs w:val="19"/>
          <w:u w:val="single"/>
        </w:rPr>
        <w:t>Belirleme:</w:t>
      </w:r>
    </w:p>
    <w:p w:rsidR="00F90C11" w:rsidRPr="00441DB8" w:rsidRDefault="00F90C11" w:rsidP="00815038">
      <w:pPr>
        <w:keepNext/>
        <w:ind w:left="4245" w:hanging="4245"/>
        <w:jc w:val="both"/>
        <w:outlineLvl w:val="2"/>
        <w:rPr>
          <w:b/>
          <w:sz w:val="19"/>
          <w:szCs w:val="19"/>
          <w:u w:val="single"/>
        </w:rPr>
      </w:pPr>
    </w:p>
    <w:p w:rsidR="000D0A0D" w:rsidRPr="00441DB8" w:rsidRDefault="00F90C11" w:rsidP="00815038">
      <w:pPr>
        <w:jc w:val="both"/>
        <w:rPr>
          <w:rFonts w:eastAsia="Calibri"/>
          <w:sz w:val="19"/>
          <w:szCs w:val="19"/>
          <w:lang w:val="de-DE" w:eastAsia="en-US"/>
        </w:rPr>
      </w:pPr>
      <w:r w:rsidRPr="00441DB8">
        <w:rPr>
          <w:rFonts w:eastAsia="Calibri"/>
          <w:b/>
          <w:sz w:val="19"/>
          <w:szCs w:val="19"/>
          <w:lang w:val="de-DE" w:eastAsia="en-US"/>
        </w:rPr>
        <w:tab/>
      </w:r>
      <w:r w:rsidR="000D0A0D" w:rsidRPr="00441DB8">
        <w:rPr>
          <w:rFonts w:eastAsia="Calibri"/>
          <w:b/>
          <w:sz w:val="19"/>
          <w:szCs w:val="19"/>
          <w:lang w:val="de-DE" w:eastAsia="en-US"/>
        </w:rPr>
        <w:t>Çözünürlük:</w:t>
      </w:r>
      <w:r w:rsidR="000D0A0D" w:rsidRPr="00441DB8">
        <w:rPr>
          <w:rFonts w:eastAsia="Calibri"/>
          <w:sz w:val="19"/>
          <w:szCs w:val="19"/>
          <w:lang w:val="de-DE" w:eastAsia="en-US"/>
        </w:rPr>
        <w:t xml:space="preserve"> </w:t>
      </w:r>
      <w:r w:rsidR="000D0A0D" w:rsidRPr="00441DB8">
        <w:rPr>
          <w:rFonts w:eastAsia="Calibri"/>
          <w:sz w:val="19"/>
          <w:szCs w:val="19"/>
          <w:lang w:val="de-DE" w:eastAsia="en-US"/>
        </w:rPr>
        <w:tab/>
      </w:r>
      <w:r w:rsidR="000D0A0D" w:rsidRPr="00441DB8">
        <w:rPr>
          <w:rFonts w:eastAsia="Calibri"/>
          <w:sz w:val="19"/>
          <w:szCs w:val="19"/>
          <w:lang w:val="de-DE" w:eastAsia="en-US"/>
        </w:rPr>
        <w:tab/>
        <w:t>Suda ve etanolde serbestçe çözünür.</w:t>
      </w:r>
    </w:p>
    <w:p w:rsidR="00F90C11" w:rsidRPr="00441DB8" w:rsidRDefault="00F90C11" w:rsidP="00815038">
      <w:pPr>
        <w:jc w:val="both"/>
        <w:rPr>
          <w:rFonts w:eastAsia="Calibri"/>
          <w:sz w:val="19"/>
          <w:szCs w:val="19"/>
          <w:lang w:val="de-DE" w:eastAsia="en-US"/>
        </w:rPr>
      </w:pPr>
    </w:p>
    <w:p w:rsidR="000D0A0D" w:rsidRPr="00441DB8" w:rsidRDefault="00F90C11" w:rsidP="00815038">
      <w:pPr>
        <w:jc w:val="both"/>
        <w:rPr>
          <w:rFonts w:eastAsia="Calibri"/>
          <w:sz w:val="19"/>
          <w:szCs w:val="19"/>
          <w:lang w:val="de-DE" w:eastAsia="en-US"/>
        </w:rPr>
      </w:pPr>
      <w:r w:rsidRPr="00441DB8">
        <w:rPr>
          <w:rFonts w:eastAsia="Calibri"/>
          <w:b/>
          <w:sz w:val="19"/>
          <w:szCs w:val="19"/>
          <w:lang w:val="de-DE" w:eastAsia="en-US"/>
        </w:rPr>
        <w:tab/>
      </w:r>
      <w:r w:rsidR="000D0A0D" w:rsidRPr="00441DB8">
        <w:rPr>
          <w:rFonts w:eastAsia="Calibri"/>
          <w:b/>
          <w:sz w:val="19"/>
          <w:szCs w:val="19"/>
          <w:lang w:val="de-DE" w:eastAsia="en-US"/>
        </w:rPr>
        <w:t>Erime aralığı:</w:t>
      </w:r>
      <w:r w:rsidR="000D0A0D" w:rsidRPr="00441DB8">
        <w:rPr>
          <w:rFonts w:eastAsia="Calibri"/>
          <w:b/>
          <w:sz w:val="19"/>
          <w:szCs w:val="19"/>
          <w:lang w:val="de-DE" w:eastAsia="en-US"/>
        </w:rPr>
        <w:tab/>
      </w:r>
      <w:r w:rsidR="000D0A0D" w:rsidRPr="00441DB8">
        <w:rPr>
          <w:rFonts w:eastAsia="Calibri"/>
          <w:b/>
          <w:sz w:val="19"/>
          <w:szCs w:val="19"/>
          <w:lang w:val="de-DE" w:eastAsia="en-US"/>
        </w:rPr>
        <w:tab/>
      </w:r>
      <w:r w:rsidR="000D0A0D" w:rsidRPr="00441DB8">
        <w:rPr>
          <w:rFonts w:eastAsia="Calibri"/>
          <w:sz w:val="19"/>
          <w:szCs w:val="19"/>
          <w:lang w:val="de-DE" w:eastAsia="en-US"/>
        </w:rPr>
        <w:t>Susuz form 175°C’de erir.</w:t>
      </w:r>
    </w:p>
    <w:p w:rsidR="00F90C11" w:rsidRPr="00441DB8" w:rsidRDefault="00F90C11" w:rsidP="00815038">
      <w:pPr>
        <w:jc w:val="both"/>
        <w:rPr>
          <w:rFonts w:eastAsia="Calibri"/>
          <w:sz w:val="19"/>
          <w:szCs w:val="19"/>
          <w:lang w:val="de-DE" w:eastAsia="en-US"/>
        </w:rPr>
      </w:pPr>
    </w:p>
    <w:p w:rsidR="000D0A0D" w:rsidRPr="00441DB8" w:rsidRDefault="000D0A0D" w:rsidP="00815038">
      <w:pPr>
        <w:jc w:val="both"/>
        <w:rPr>
          <w:rFonts w:eastAsia="Calibri"/>
          <w:sz w:val="19"/>
          <w:szCs w:val="19"/>
          <w:lang w:val="de-DE" w:eastAsia="en-US"/>
        </w:rPr>
      </w:pPr>
      <w:r w:rsidRPr="00441DB8">
        <w:rPr>
          <w:rFonts w:eastAsia="Calibri"/>
          <w:sz w:val="19"/>
          <w:szCs w:val="19"/>
          <w:lang w:val="de-DE" w:eastAsia="en-US"/>
        </w:rPr>
        <w:tab/>
      </w:r>
      <w:r w:rsidRPr="00441DB8">
        <w:rPr>
          <w:rFonts w:eastAsia="Calibri"/>
          <w:b/>
          <w:sz w:val="19"/>
          <w:szCs w:val="19"/>
          <w:lang w:val="de-DE" w:eastAsia="en-US"/>
        </w:rPr>
        <w:t>Spesifik rotasyon:</w:t>
      </w:r>
      <w:r w:rsidRPr="00441DB8">
        <w:rPr>
          <w:rFonts w:eastAsia="Calibri"/>
          <w:b/>
          <w:sz w:val="19"/>
          <w:szCs w:val="19"/>
          <w:lang w:val="de-DE" w:eastAsia="en-US"/>
        </w:rPr>
        <w:tab/>
      </w:r>
      <w:r w:rsidRPr="00441DB8">
        <w:rPr>
          <w:rFonts w:eastAsia="Calibri"/>
          <w:sz w:val="19"/>
          <w:szCs w:val="19"/>
          <w:lang w:val="de-DE" w:eastAsia="en-US"/>
        </w:rPr>
        <w:t>[</w:t>
      </w:r>
      <w:r w:rsidRPr="00441DB8">
        <w:rPr>
          <w:rFonts w:eastAsia="Calibri"/>
          <w:sz w:val="19"/>
          <w:szCs w:val="19"/>
          <w:lang w:val="en-GB" w:eastAsia="en-US"/>
        </w:rPr>
        <w:t>α</w:t>
      </w:r>
      <w:r w:rsidRPr="00441DB8">
        <w:rPr>
          <w:rFonts w:eastAsia="Calibri"/>
          <w:sz w:val="19"/>
          <w:szCs w:val="19"/>
          <w:lang w:val="de-DE" w:eastAsia="en-US"/>
        </w:rPr>
        <w:t>]</w:t>
      </w:r>
      <w:r w:rsidRPr="00441DB8">
        <w:rPr>
          <w:rFonts w:eastAsia="Calibri"/>
          <w:sz w:val="19"/>
          <w:szCs w:val="19"/>
          <w:vertAlign w:val="superscript"/>
          <w:lang w:val="de-DE" w:eastAsia="en-US"/>
        </w:rPr>
        <w:t>20</w:t>
      </w:r>
      <w:r w:rsidRPr="00441DB8">
        <w:rPr>
          <w:rFonts w:eastAsia="Calibri"/>
          <w:sz w:val="19"/>
          <w:szCs w:val="19"/>
          <w:vertAlign w:val="subscript"/>
          <w:lang w:val="de-DE" w:eastAsia="en-US"/>
        </w:rPr>
        <w:t>D</w:t>
      </w:r>
      <w:r w:rsidRPr="00441DB8">
        <w:rPr>
          <w:rFonts w:eastAsia="Calibri"/>
          <w:sz w:val="19"/>
          <w:szCs w:val="19"/>
          <w:lang w:val="de-DE" w:eastAsia="en-US"/>
        </w:rPr>
        <w:t>: +5.0º ve +8.0º arasında veya</w:t>
      </w:r>
    </w:p>
    <w:p w:rsidR="00F90C11" w:rsidRPr="00441DB8" w:rsidRDefault="000D0A0D" w:rsidP="00815038">
      <w:pPr>
        <w:jc w:val="both"/>
        <w:rPr>
          <w:rFonts w:eastAsia="Calibri"/>
          <w:sz w:val="19"/>
          <w:szCs w:val="19"/>
          <w:lang w:val="de-DE" w:eastAsia="en-US"/>
        </w:rPr>
      </w:pPr>
      <w:r w:rsidRPr="00441DB8">
        <w:rPr>
          <w:rFonts w:eastAsia="Calibri"/>
          <w:sz w:val="19"/>
          <w:szCs w:val="19"/>
          <w:lang w:val="de-DE" w:eastAsia="en-US"/>
        </w:rPr>
        <w:tab/>
      </w:r>
      <w:r w:rsidRPr="00441DB8">
        <w:rPr>
          <w:rFonts w:eastAsia="Calibri"/>
          <w:sz w:val="19"/>
          <w:szCs w:val="19"/>
          <w:lang w:val="de-DE" w:eastAsia="en-US"/>
        </w:rPr>
        <w:tab/>
      </w:r>
      <w:r w:rsidRPr="00441DB8">
        <w:rPr>
          <w:rFonts w:eastAsia="Calibri"/>
          <w:sz w:val="19"/>
          <w:szCs w:val="19"/>
          <w:lang w:val="de-DE" w:eastAsia="en-US"/>
        </w:rPr>
        <w:tab/>
      </w:r>
      <w:r w:rsidRPr="00441DB8">
        <w:rPr>
          <w:rFonts w:eastAsia="Calibri"/>
          <w:sz w:val="19"/>
          <w:szCs w:val="19"/>
          <w:lang w:val="de-DE" w:eastAsia="en-US"/>
        </w:rPr>
        <w:tab/>
        <w:t>[</w:t>
      </w:r>
      <w:r w:rsidRPr="00441DB8">
        <w:rPr>
          <w:rFonts w:eastAsia="Calibri"/>
          <w:sz w:val="19"/>
          <w:szCs w:val="19"/>
          <w:lang w:val="en-GB" w:eastAsia="en-US"/>
        </w:rPr>
        <w:t>α</w:t>
      </w:r>
      <w:r w:rsidRPr="00441DB8">
        <w:rPr>
          <w:rFonts w:eastAsia="Calibri"/>
          <w:sz w:val="19"/>
          <w:szCs w:val="19"/>
          <w:lang w:val="de-DE" w:eastAsia="en-US"/>
        </w:rPr>
        <w:t>]</w:t>
      </w:r>
      <w:r w:rsidRPr="00441DB8">
        <w:rPr>
          <w:rFonts w:eastAsia="Calibri"/>
          <w:sz w:val="19"/>
          <w:szCs w:val="19"/>
          <w:vertAlign w:val="superscript"/>
          <w:lang w:val="de-DE" w:eastAsia="en-US"/>
        </w:rPr>
        <w:t>25</w:t>
      </w:r>
      <w:r w:rsidRPr="00441DB8">
        <w:rPr>
          <w:rFonts w:eastAsia="Calibri"/>
          <w:sz w:val="19"/>
          <w:szCs w:val="19"/>
          <w:vertAlign w:val="subscript"/>
          <w:lang w:val="de-DE" w:eastAsia="en-US"/>
        </w:rPr>
        <w:t>D</w:t>
      </w:r>
      <w:r w:rsidRPr="00441DB8">
        <w:rPr>
          <w:rFonts w:eastAsia="Calibri"/>
          <w:sz w:val="19"/>
          <w:szCs w:val="19"/>
          <w:lang w:val="de-DE" w:eastAsia="en-US"/>
        </w:rPr>
        <w:t>: +4.9º ve 7.9º arasındadır.</w:t>
      </w:r>
    </w:p>
    <w:p w:rsidR="00F90C11" w:rsidRPr="00441DB8" w:rsidRDefault="00F90C11" w:rsidP="00815038">
      <w:pPr>
        <w:jc w:val="both"/>
        <w:rPr>
          <w:rFonts w:eastAsia="Calibri"/>
          <w:sz w:val="19"/>
          <w:szCs w:val="19"/>
          <w:lang w:val="de-DE" w:eastAsia="en-US"/>
        </w:rPr>
      </w:pPr>
    </w:p>
    <w:p w:rsidR="000D0A0D" w:rsidRPr="00441DB8" w:rsidRDefault="000D0A0D" w:rsidP="00815038">
      <w:pPr>
        <w:jc w:val="both"/>
        <w:rPr>
          <w:rFonts w:eastAsia="Calibri"/>
          <w:b/>
          <w:sz w:val="19"/>
          <w:szCs w:val="19"/>
          <w:u w:val="single"/>
          <w:lang w:val="de-DE" w:eastAsia="en-US"/>
        </w:rPr>
      </w:pPr>
      <w:r w:rsidRPr="00441DB8">
        <w:rPr>
          <w:rFonts w:eastAsia="Calibri"/>
          <w:b/>
          <w:sz w:val="19"/>
          <w:szCs w:val="19"/>
          <w:u w:val="single"/>
          <w:lang w:val="de-DE" w:eastAsia="en-US"/>
        </w:rPr>
        <w:t>Saflık:</w:t>
      </w:r>
    </w:p>
    <w:p w:rsidR="00F90C11" w:rsidRPr="00441DB8" w:rsidRDefault="00F90C11" w:rsidP="00815038">
      <w:pPr>
        <w:jc w:val="both"/>
        <w:rPr>
          <w:rFonts w:eastAsia="Calibri"/>
          <w:b/>
          <w:sz w:val="19"/>
          <w:szCs w:val="19"/>
          <w:u w:val="single"/>
          <w:lang w:val="de-DE" w:eastAsia="en-US"/>
        </w:rPr>
      </w:pPr>
    </w:p>
    <w:p w:rsidR="000D0A0D" w:rsidRPr="00441DB8" w:rsidRDefault="000D0A0D" w:rsidP="00815038">
      <w:pPr>
        <w:ind w:left="2835" w:hanging="2126"/>
        <w:jc w:val="both"/>
        <w:rPr>
          <w:rFonts w:eastAsia="Calibri"/>
          <w:sz w:val="19"/>
          <w:szCs w:val="19"/>
          <w:lang w:val="de-DE" w:eastAsia="en-US"/>
        </w:rPr>
      </w:pPr>
      <w:r w:rsidRPr="00441DB8">
        <w:rPr>
          <w:rFonts w:eastAsia="Calibri"/>
          <w:b/>
          <w:sz w:val="19"/>
          <w:szCs w:val="19"/>
          <w:lang w:val="de-DE" w:eastAsia="en-US"/>
        </w:rPr>
        <w:t>Kurutma kaybı:</w:t>
      </w:r>
      <w:r w:rsidRPr="00441DB8">
        <w:rPr>
          <w:rFonts w:eastAsia="Calibri"/>
          <w:b/>
          <w:sz w:val="19"/>
          <w:szCs w:val="19"/>
          <w:lang w:val="de-DE" w:eastAsia="en-US"/>
        </w:rPr>
        <w:tab/>
      </w:r>
      <w:r w:rsidRPr="00441DB8">
        <w:rPr>
          <w:rFonts w:eastAsia="Calibri"/>
          <w:sz w:val="19"/>
          <w:szCs w:val="19"/>
          <w:lang w:val="de-DE" w:eastAsia="en-US"/>
        </w:rPr>
        <w:t>% 8-% 12</w:t>
      </w:r>
      <w:r w:rsidR="00F90C11" w:rsidRPr="00441DB8">
        <w:rPr>
          <w:rFonts w:eastAsia="Calibri"/>
          <w:sz w:val="19"/>
          <w:szCs w:val="19"/>
          <w:lang w:val="de-DE" w:eastAsia="en-US"/>
        </w:rPr>
        <w:t xml:space="preserve"> arasındadır.</w:t>
      </w:r>
    </w:p>
    <w:p w:rsidR="000D0A0D" w:rsidRPr="00441DB8" w:rsidRDefault="000D0A0D" w:rsidP="00815038">
      <w:pPr>
        <w:ind w:left="2835" w:hanging="2835"/>
        <w:jc w:val="both"/>
        <w:rPr>
          <w:rFonts w:eastAsia="Calibri"/>
          <w:sz w:val="19"/>
          <w:szCs w:val="19"/>
          <w:lang w:val="de-DE" w:eastAsia="en-US"/>
        </w:rPr>
      </w:pPr>
      <w:r w:rsidRPr="00441DB8">
        <w:rPr>
          <w:rFonts w:eastAsia="Calibri"/>
          <w:sz w:val="19"/>
          <w:szCs w:val="19"/>
          <w:lang w:val="de-DE" w:eastAsia="en-US"/>
        </w:rPr>
        <w:tab/>
        <w:t>Susuz formda, % 2’den fazla olmamalıdır.</w:t>
      </w:r>
    </w:p>
    <w:p w:rsidR="00F90C11" w:rsidRPr="00441DB8" w:rsidRDefault="00F90C11" w:rsidP="00815038">
      <w:pPr>
        <w:ind w:left="2835" w:hanging="2835"/>
        <w:jc w:val="both"/>
        <w:rPr>
          <w:rFonts w:eastAsia="Calibri"/>
          <w:sz w:val="19"/>
          <w:szCs w:val="19"/>
          <w:lang w:val="de-DE" w:eastAsia="en-US"/>
        </w:rPr>
      </w:pPr>
    </w:p>
    <w:p w:rsidR="000D0A0D" w:rsidRPr="00441DB8" w:rsidRDefault="000D0A0D" w:rsidP="00815038">
      <w:pPr>
        <w:ind w:left="2835" w:hanging="2126"/>
        <w:jc w:val="both"/>
        <w:rPr>
          <w:rFonts w:eastAsia="Calibri"/>
          <w:sz w:val="19"/>
          <w:szCs w:val="19"/>
          <w:lang w:val="de-DE" w:eastAsia="en-US"/>
        </w:rPr>
      </w:pPr>
      <w:r w:rsidRPr="00441DB8">
        <w:rPr>
          <w:rFonts w:eastAsia="Calibri"/>
          <w:b/>
          <w:sz w:val="19"/>
          <w:szCs w:val="19"/>
          <w:lang w:val="de-DE" w:eastAsia="en-US"/>
        </w:rPr>
        <w:t>Yakma kalıntısı:</w:t>
      </w:r>
      <w:r w:rsidRPr="00441DB8">
        <w:rPr>
          <w:rFonts w:eastAsia="Calibri"/>
          <w:b/>
          <w:sz w:val="19"/>
          <w:szCs w:val="19"/>
          <w:lang w:val="de-DE" w:eastAsia="en-US"/>
        </w:rPr>
        <w:tab/>
      </w:r>
      <w:r w:rsidRPr="00441DB8">
        <w:rPr>
          <w:rFonts w:eastAsia="Calibri"/>
          <w:sz w:val="19"/>
          <w:szCs w:val="19"/>
          <w:lang w:val="de-DE" w:eastAsia="en-US"/>
        </w:rPr>
        <w:t>% 0.1’den fazla olmamalıdır.</w:t>
      </w:r>
    </w:p>
    <w:p w:rsidR="00F90C11" w:rsidRPr="00441DB8" w:rsidRDefault="00F90C11" w:rsidP="00815038">
      <w:pPr>
        <w:ind w:left="2835" w:hanging="2126"/>
        <w:jc w:val="both"/>
        <w:rPr>
          <w:rFonts w:eastAsia="Calibri"/>
          <w:sz w:val="19"/>
          <w:szCs w:val="19"/>
          <w:lang w:val="de-DE" w:eastAsia="en-US"/>
        </w:rPr>
      </w:pPr>
    </w:p>
    <w:p w:rsidR="000D0A0D" w:rsidRPr="00441DB8" w:rsidRDefault="00F90C11" w:rsidP="00815038">
      <w:pPr>
        <w:ind w:left="2835" w:hanging="2127"/>
        <w:rPr>
          <w:rFonts w:eastAsia="Calibri"/>
          <w:sz w:val="19"/>
          <w:szCs w:val="19"/>
          <w:lang w:val="de-DE" w:eastAsia="en-US"/>
        </w:rPr>
      </w:pPr>
      <w:r w:rsidRPr="00441DB8">
        <w:rPr>
          <w:rFonts w:eastAsia="Calibri"/>
          <w:b/>
          <w:sz w:val="19"/>
          <w:szCs w:val="19"/>
          <w:lang w:val="de-DE" w:eastAsia="en-US"/>
        </w:rPr>
        <w:t xml:space="preserve">Amonyum </w:t>
      </w:r>
      <w:r w:rsidR="000D0A0D" w:rsidRPr="00441DB8">
        <w:rPr>
          <w:rFonts w:eastAsia="Calibri"/>
          <w:b/>
          <w:sz w:val="19"/>
          <w:szCs w:val="19"/>
          <w:lang w:val="de-DE" w:eastAsia="en-US"/>
        </w:rPr>
        <w:t xml:space="preserve">iyonu: </w:t>
      </w:r>
      <w:r w:rsidR="000D0A0D" w:rsidRPr="00441DB8">
        <w:rPr>
          <w:rFonts w:eastAsia="Calibri"/>
          <w:b/>
          <w:sz w:val="19"/>
          <w:szCs w:val="19"/>
          <w:lang w:val="de-DE" w:eastAsia="en-US"/>
        </w:rPr>
        <w:tab/>
      </w:r>
      <w:r w:rsidR="000D0A0D" w:rsidRPr="00441DB8">
        <w:rPr>
          <w:rFonts w:eastAsia="Calibri"/>
          <w:sz w:val="19"/>
          <w:szCs w:val="19"/>
          <w:lang w:val="de-DE" w:eastAsia="en-US"/>
        </w:rPr>
        <w:t>200 mg/kg’dan fazla olmamalıdır.</w:t>
      </w:r>
    </w:p>
    <w:p w:rsidR="00F90C11" w:rsidRPr="00441DB8" w:rsidRDefault="00F90C11" w:rsidP="00815038">
      <w:pPr>
        <w:ind w:left="2835" w:hanging="2127"/>
        <w:rPr>
          <w:rFonts w:eastAsia="Calibri"/>
          <w:sz w:val="19"/>
          <w:szCs w:val="19"/>
          <w:lang w:val="de-DE" w:eastAsia="en-US"/>
        </w:rPr>
      </w:pPr>
    </w:p>
    <w:p w:rsidR="000D0A0D" w:rsidRPr="00441DB8" w:rsidRDefault="000D0A0D" w:rsidP="00815038">
      <w:pPr>
        <w:ind w:left="2835" w:hanging="2127"/>
        <w:rPr>
          <w:rFonts w:eastAsia="Calibri"/>
          <w:sz w:val="19"/>
          <w:szCs w:val="19"/>
          <w:lang w:val="de-DE" w:eastAsia="en-US"/>
        </w:rPr>
      </w:pPr>
      <w:r w:rsidRPr="00441DB8">
        <w:rPr>
          <w:rFonts w:eastAsia="Calibri"/>
          <w:b/>
          <w:sz w:val="19"/>
          <w:szCs w:val="19"/>
          <w:lang w:val="de-DE" w:eastAsia="en-US"/>
        </w:rPr>
        <w:t>Arsenik:</w:t>
      </w:r>
      <w:r w:rsidRPr="00441DB8">
        <w:rPr>
          <w:rFonts w:eastAsia="Calibri"/>
          <w:b/>
          <w:sz w:val="19"/>
          <w:szCs w:val="19"/>
          <w:lang w:val="de-DE" w:eastAsia="en-US"/>
        </w:rPr>
        <w:tab/>
      </w:r>
      <w:r w:rsidRPr="00441DB8">
        <w:rPr>
          <w:rFonts w:eastAsia="Calibri"/>
          <w:sz w:val="19"/>
          <w:szCs w:val="19"/>
          <w:lang w:val="de-DE" w:eastAsia="en-US"/>
        </w:rPr>
        <w:t>1.5 mg/kg’dan fazla olmamalıdır.</w:t>
      </w:r>
    </w:p>
    <w:p w:rsidR="00F90C11" w:rsidRPr="00441DB8" w:rsidRDefault="00F90C11" w:rsidP="00815038">
      <w:pPr>
        <w:ind w:left="2835" w:hanging="2127"/>
        <w:rPr>
          <w:rFonts w:eastAsia="Calibri"/>
          <w:sz w:val="19"/>
          <w:szCs w:val="19"/>
          <w:lang w:val="de-DE" w:eastAsia="en-US"/>
        </w:rPr>
      </w:pPr>
    </w:p>
    <w:p w:rsidR="000D0A0D" w:rsidRPr="00441DB8" w:rsidRDefault="000D0A0D" w:rsidP="00815038">
      <w:pPr>
        <w:ind w:left="2835" w:hanging="2126"/>
        <w:jc w:val="both"/>
        <w:rPr>
          <w:rFonts w:eastAsia="Calibri"/>
          <w:sz w:val="19"/>
          <w:szCs w:val="19"/>
          <w:lang w:val="de-DE" w:eastAsia="en-US"/>
        </w:rPr>
      </w:pPr>
      <w:r w:rsidRPr="00441DB8">
        <w:rPr>
          <w:rFonts w:eastAsia="Calibri"/>
          <w:b/>
          <w:sz w:val="19"/>
          <w:szCs w:val="19"/>
          <w:lang w:val="de-DE" w:eastAsia="en-US"/>
        </w:rPr>
        <w:t>Kurşun:</w:t>
      </w:r>
      <w:r w:rsidRPr="00441DB8">
        <w:rPr>
          <w:rFonts w:eastAsia="Calibri"/>
          <w:sz w:val="19"/>
          <w:szCs w:val="19"/>
          <w:lang w:val="de-DE" w:eastAsia="en-US"/>
        </w:rPr>
        <w:tab/>
        <w:t>5 mg/kg’dan fazla olmamalıdır.</w:t>
      </w:r>
    </w:p>
    <w:p w:rsidR="00F90C11" w:rsidRPr="00441DB8" w:rsidRDefault="00F90C11" w:rsidP="00815038">
      <w:pPr>
        <w:ind w:left="2835" w:hanging="2126"/>
        <w:jc w:val="both"/>
        <w:rPr>
          <w:rFonts w:eastAsia="Calibri"/>
          <w:sz w:val="19"/>
          <w:szCs w:val="19"/>
          <w:lang w:val="de-DE" w:eastAsia="en-US"/>
        </w:rPr>
      </w:pPr>
    </w:p>
    <w:p w:rsidR="000D0A0D" w:rsidRPr="00441DB8" w:rsidRDefault="000D0A0D" w:rsidP="00815038">
      <w:pPr>
        <w:rPr>
          <w:rFonts w:eastAsia="Calibri"/>
          <w:sz w:val="19"/>
          <w:szCs w:val="19"/>
          <w:lang w:val="de-DE" w:eastAsia="en-US"/>
        </w:rPr>
      </w:pPr>
    </w:p>
    <w:p w:rsidR="000D0A0D" w:rsidRPr="00441DB8" w:rsidRDefault="000D0A0D" w:rsidP="00815038">
      <w:pPr>
        <w:ind w:left="2832" w:hanging="2832"/>
        <w:jc w:val="both"/>
        <w:rPr>
          <w:rFonts w:eastAsia="Calibri"/>
          <w:b/>
          <w:sz w:val="19"/>
          <w:szCs w:val="19"/>
          <w:u w:val="single"/>
          <w:lang w:val="de-DE" w:eastAsia="en-US"/>
        </w:rPr>
      </w:pPr>
      <w:r w:rsidRPr="00441DB8">
        <w:rPr>
          <w:rFonts w:eastAsia="Calibri"/>
          <w:b/>
          <w:sz w:val="19"/>
          <w:szCs w:val="19"/>
          <w:u w:val="single"/>
          <w:lang w:val="de-DE" w:eastAsia="en-US"/>
        </w:rPr>
        <w:t>E 927b KARBAMİT</w:t>
      </w:r>
    </w:p>
    <w:p w:rsidR="000D0A0D" w:rsidRPr="00441DB8" w:rsidRDefault="000D0A0D" w:rsidP="00815038">
      <w:pPr>
        <w:ind w:left="2832" w:hanging="2832"/>
        <w:jc w:val="both"/>
        <w:rPr>
          <w:rFonts w:eastAsia="Calibri"/>
          <w:b/>
          <w:sz w:val="19"/>
          <w:szCs w:val="19"/>
          <w:u w:val="single"/>
          <w:lang w:val="de-DE" w:eastAsia="en-US"/>
        </w:rPr>
      </w:pPr>
    </w:p>
    <w:p w:rsidR="000D0A0D" w:rsidRPr="00441DB8" w:rsidRDefault="00B96B2E" w:rsidP="00815038">
      <w:pPr>
        <w:ind w:left="2832" w:hanging="2832"/>
        <w:jc w:val="both"/>
        <w:rPr>
          <w:rFonts w:eastAsia="Calibri"/>
          <w:sz w:val="19"/>
          <w:szCs w:val="19"/>
          <w:lang w:val="de-DE" w:eastAsia="en-US"/>
        </w:rPr>
      </w:pPr>
      <w:r w:rsidRPr="00441DB8">
        <w:rPr>
          <w:rFonts w:eastAsia="Calibri"/>
          <w:b/>
          <w:sz w:val="19"/>
          <w:szCs w:val="19"/>
          <w:u w:val="single"/>
          <w:lang w:val="de-DE" w:eastAsia="en-US"/>
        </w:rPr>
        <w:t>Eşanlamlılar</w:t>
      </w:r>
      <w:r w:rsidR="000D0A0D" w:rsidRPr="00441DB8">
        <w:rPr>
          <w:rFonts w:eastAsia="Calibri"/>
          <w:b/>
          <w:sz w:val="19"/>
          <w:szCs w:val="19"/>
          <w:u w:val="single"/>
          <w:lang w:val="de-DE" w:eastAsia="en-US"/>
        </w:rPr>
        <w:t>:</w:t>
      </w:r>
      <w:r w:rsidR="000D0A0D" w:rsidRPr="00441DB8">
        <w:rPr>
          <w:rFonts w:eastAsia="Calibri"/>
          <w:b/>
          <w:sz w:val="19"/>
          <w:szCs w:val="19"/>
          <w:lang w:val="de-DE" w:eastAsia="en-US"/>
        </w:rPr>
        <w:tab/>
      </w:r>
      <w:r w:rsidR="000D0A0D" w:rsidRPr="00441DB8">
        <w:rPr>
          <w:rFonts w:eastAsia="Calibri"/>
          <w:sz w:val="19"/>
          <w:szCs w:val="19"/>
          <w:lang w:val="de-DE" w:eastAsia="en-US"/>
        </w:rPr>
        <w:t>Üre</w:t>
      </w:r>
    </w:p>
    <w:p w:rsidR="000D0A0D" w:rsidRPr="00441DB8" w:rsidRDefault="000D0A0D" w:rsidP="00815038">
      <w:pPr>
        <w:ind w:left="2832" w:hanging="2832"/>
        <w:jc w:val="both"/>
        <w:rPr>
          <w:rFonts w:eastAsia="Calibri"/>
          <w:b/>
          <w:sz w:val="19"/>
          <w:szCs w:val="19"/>
          <w:lang w:val="de-DE" w:eastAsia="en-US"/>
        </w:rPr>
      </w:pPr>
    </w:p>
    <w:p w:rsidR="000D0A0D" w:rsidRPr="00441DB8" w:rsidRDefault="000D0A0D" w:rsidP="00815038">
      <w:pPr>
        <w:ind w:left="2832" w:hanging="2832"/>
        <w:jc w:val="both"/>
        <w:rPr>
          <w:rFonts w:eastAsia="Calibri"/>
          <w:b/>
          <w:sz w:val="19"/>
          <w:szCs w:val="19"/>
          <w:u w:val="single"/>
          <w:lang w:val="de-DE" w:eastAsia="en-US"/>
        </w:rPr>
      </w:pPr>
      <w:r w:rsidRPr="00441DB8">
        <w:rPr>
          <w:rFonts w:eastAsia="Calibri"/>
          <w:b/>
          <w:sz w:val="19"/>
          <w:szCs w:val="19"/>
          <w:u w:val="single"/>
          <w:lang w:val="de-DE" w:eastAsia="en-US"/>
        </w:rPr>
        <w:t>Tanım:</w:t>
      </w:r>
    </w:p>
    <w:p w:rsidR="00F90C11" w:rsidRPr="00441DB8" w:rsidRDefault="00F90C11" w:rsidP="00815038">
      <w:pPr>
        <w:ind w:left="2832" w:hanging="2832"/>
        <w:jc w:val="both"/>
        <w:rPr>
          <w:rFonts w:eastAsia="Calibri"/>
          <w:sz w:val="19"/>
          <w:szCs w:val="19"/>
          <w:u w:val="single"/>
          <w:lang w:val="de-DE" w:eastAsia="en-US"/>
        </w:rPr>
      </w:pPr>
    </w:p>
    <w:p w:rsidR="000D0A0D" w:rsidRPr="00441DB8" w:rsidRDefault="000D0A0D" w:rsidP="00815038">
      <w:pPr>
        <w:ind w:left="2832" w:hanging="2832"/>
        <w:jc w:val="both"/>
        <w:rPr>
          <w:rFonts w:eastAsia="Calibri"/>
          <w:sz w:val="19"/>
          <w:szCs w:val="19"/>
          <w:lang w:val="de-DE" w:eastAsia="en-US"/>
        </w:rPr>
      </w:pPr>
      <w:r w:rsidRPr="00441DB8">
        <w:rPr>
          <w:rFonts w:eastAsia="Calibri"/>
          <w:sz w:val="19"/>
          <w:szCs w:val="19"/>
          <w:lang w:val="de-DE" w:eastAsia="en-US"/>
        </w:rPr>
        <w:t xml:space="preserve">            </w:t>
      </w:r>
      <w:r w:rsidRPr="00441DB8">
        <w:rPr>
          <w:rFonts w:eastAsia="Calibri"/>
          <w:b/>
          <w:sz w:val="19"/>
          <w:szCs w:val="19"/>
          <w:lang w:val="de-DE" w:eastAsia="en-US"/>
        </w:rPr>
        <w:t>Einecs:</w:t>
      </w:r>
      <w:r w:rsidRPr="00441DB8">
        <w:rPr>
          <w:rFonts w:eastAsia="Calibri"/>
          <w:b/>
          <w:sz w:val="19"/>
          <w:szCs w:val="19"/>
          <w:lang w:val="de-DE" w:eastAsia="en-US"/>
        </w:rPr>
        <w:tab/>
      </w:r>
      <w:r w:rsidRPr="00441DB8">
        <w:rPr>
          <w:rFonts w:eastAsia="Calibri"/>
          <w:sz w:val="19"/>
          <w:szCs w:val="19"/>
          <w:lang w:val="de-DE" w:eastAsia="en-US"/>
        </w:rPr>
        <w:t>200-315-5</w:t>
      </w:r>
    </w:p>
    <w:p w:rsidR="00F90C11" w:rsidRPr="00441DB8" w:rsidRDefault="00F90C11" w:rsidP="00815038">
      <w:pPr>
        <w:ind w:left="2832" w:hanging="2832"/>
        <w:jc w:val="both"/>
        <w:rPr>
          <w:rFonts w:eastAsia="Calibri"/>
          <w:sz w:val="19"/>
          <w:szCs w:val="19"/>
          <w:lang w:val="de-DE" w:eastAsia="en-US"/>
        </w:rPr>
      </w:pPr>
    </w:p>
    <w:p w:rsidR="00F90C11" w:rsidRPr="00441DB8" w:rsidRDefault="000D0A0D" w:rsidP="00815038">
      <w:pPr>
        <w:ind w:left="2832" w:hanging="2832"/>
        <w:jc w:val="both"/>
        <w:rPr>
          <w:rFonts w:eastAsia="Calibri"/>
          <w:b/>
          <w:sz w:val="19"/>
          <w:szCs w:val="19"/>
          <w:lang w:val="en-GB" w:eastAsia="en-US"/>
        </w:rPr>
      </w:pPr>
      <w:r w:rsidRPr="00441DB8">
        <w:rPr>
          <w:rFonts w:eastAsia="Calibri"/>
          <w:b/>
          <w:sz w:val="19"/>
          <w:szCs w:val="19"/>
          <w:lang w:val="de-DE" w:eastAsia="en-US"/>
        </w:rPr>
        <w:t xml:space="preserve">            </w:t>
      </w:r>
      <w:r w:rsidR="00F90C11" w:rsidRPr="00441DB8">
        <w:rPr>
          <w:rFonts w:eastAsia="Calibri"/>
          <w:b/>
          <w:sz w:val="19"/>
          <w:szCs w:val="19"/>
          <w:lang w:val="en-GB" w:eastAsia="en-US"/>
        </w:rPr>
        <w:t>Kimyasal adı:</w:t>
      </w:r>
    </w:p>
    <w:p w:rsidR="00F90C11" w:rsidRPr="00441DB8" w:rsidRDefault="00F90C11" w:rsidP="00815038">
      <w:pPr>
        <w:ind w:firstLine="708"/>
        <w:jc w:val="both"/>
        <w:rPr>
          <w:rFonts w:eastAsia="Calibri"/>
          <w:b/>
          <w:sz w:val="19"/>
          <w:szCs w:val="19"/>
          <w:lang w:val="en-GB" w:eastAsia="en-US"/>
        </w:rPr>
      </w:pPr>
    </w:p>
    <w:p w:rsidR="000D0A0D" w:rsidRPr="00441DB8" w:rsidRDefault="000D0A0D" w:rsidP="00815038">
      <w:pPr>
        <w:ind w:firstLine="567"/>
        <w:jc w:val="both"/>
        <w:rPr>
          <w:rFonts w:eastAsia="Calibri"/>
          <w:sz w:val="19"/>
          <w:szCs w:val="19"/>
          <w:lang w:val="de-DE" w:eastAsia="en-US"/>
        </w:rPr>
      </w:pPr>
      <w:r w:rsidRPr="00441DB8">
        <w:rPr>
          <w:rFonts w:eastAsia="Calibri"/>
          <w:b/>
          <w:sz w:val="19"/>
          <w:szCs w:val="19"/>
          <w:lang w:val="de-DE" w:eastAsia="en-US"/>
        </w:rPr>
        <w:t>Kimyasal formülü:</w:t>
      </w:r>
      <w:r w:rsidRPr="00441DB8">
        <w:rPr>
          <w:rFonts w:eastAsia="Calibri"/>
          <w:sz w:val="19"/>
          <w:szCs w:val="19"/>
          <w:lang w:val="de-DE" w:eastAsia="en-US"/>
        </w:rPr>
        <w:t xml:space="preserve"> </w:t>
      </w:r>
      <w:r w:rsidRPr="00441DB8">
        <w:rPr>
          <w:rFonts w:eastAsia="Calibri"/>
          <w:sz w:val="19"/>
          <w:szCs w:val="19"/>
          <w:lang w:val="de-DE" w:eastAsia="en-US"/>
        </w:rPr>
        <w:tab/>
        <w:t>CH</w:t>
      </w:r>
      <w:r w:rsidRPr="00441DB8">
        <w:rPr>
          <w:rFonts w:eastAsia="Calibri"/>
          <w:sz w:val="19"/>
          <w:szCs w:val="19"/>
          <w:vertAlign w:val="subscript"/>
          <w:lang w:val="de-DE" w:eastAsia="en-US"/>
        </w:rPr>
        <w:t>4</w:t>
      </w:r>
      <w:r w:rsidRPr="00441DB8">
        <w:rPr>
          <w:rFonts w:eastAsia="Calibri"/>
          <w:sz w:val="19"/>
          <w:szCs w:val="19"/>
          <w:lang w:val="de-DE" w:eastAsia="en-US"/>
        </w:rPr>
        <w:t>N</w:t>
      </w:r>
      <w:r w:rsidRPr="00441DB8">
        <w:rPr>
          <w:rFonts w:eastAsia="Calibri"/>
          <w:sz w:val="19"/>
          <w:szCs w:val="19"/>
          <w:vertAlign w:val="subscript"/>
          <w:lang w:val="de-DE" w:eastAsia="en-US"/>
        </w:rPr>
        <w:t>2</w:t>
      </w:r>
      <w:r w:rsidRPr="00441DB8">
        <w:rPr>
          <w:rFonts w:eastAsia="Calibri"/>
          <w:sz w:val="19"/>
          <w:szCs w:val="19"/>
          <w:lang w:val="de-DE" w:eastAsia="en-US"/>
        </w:rPr>
        <w:t>O</w:t>
      </w:r>
    </w:p>
    <w:p w:rsidR="00F90C11" w:rsidRPr="00441DB8" w:rsidRDefault="00F90C11" w:rsidP="00815038">
      <w:pPr>
        <w:ind w:left="2832" w:hanging="2124"/>
        <w:jc w:val="both"/>
        <w:rPr>
          <w:rFonts w:eastAsia="Calibri"/>
          <w:sz w:val="19"/>
          <w:szCs w:val="19"/>
          <w:lang w:val="de-DE" w:eastAsia="en-US"/>
        </w:rPr>
      </w:pPr>
    </w:p>
    <w:p w:rsidR="000D0A0D" w:rsidRPr="00441DB8" w:rsidRDefault="000D0A0D" w:rsidP="00815038">
      <w:pPr>
        <w:ind w:left="2832" w:hanging="2832"/>
        <w:jc w:val="both"/>
        <w:rPr>
          <w:rFonts w:eastAsia="Calibri"/>
          <w:sz w:val="19"/>
          <w:szCs w:val="19"/>
          <w:lang w:val="de-DE" w:eastAsia="en-US"/>
        </w:rPr>
      </w:pPr>
      <w:r w:rsidRPr="00441DB8">
        <w:rPr>
          <w:rFonts w:eastAsia="Calibri"/>
          <w:b/>
          <w:sz w:val="19"/>
          <w:szCs w:val="19"/>
          <w:lang w:val="de-DE" w:eastAsia="en-US"/>
        </w:rPr>
        <w:t xml:space="preserve">            </w:t>
      </w:r>
      <w:r w:rsidR="001016C5">
        <w:rPr>
          <w:rFonts w:eastAsia="Calibri"/>
          <w:b/>
          <w:sz w:val="19"/>
          <w:szCs w:val="19"/>
          <w:lang w:val="de-DE" w:eastAsia="en-US"/>
        </w:rPr>
        <w:t>Molekül ağırlığı</w:t>
      </w:r>
      <w:r w:rsidRPr="00441DB8">
        <w:rPr>
          <w:rFonts w:eastAsia="Calibri"/>
          <w:b/>
          <w:sz w:val="19"/>
          <w:szCs w:val="19"/>
          <w:lang w:val="de-DE" w:eastAsia="en-US"/>
        </w:rPr>
        <w:t>:</w:t>
      </w:r>
      <w:r w:rsidRPr="00441DB8">
        <w:rPr>
          <w:rFonts w:eastAsia="Calibri"/>
          <w:sz w:val="19"/>
          <w:szCs w:val="19"/>
          <w:lang w:val="de-DE" w:eastAsia="en-US"/>
        </w:rPr>
        <w:tab/>
        <w:t>60.06</w:t>
      </w:r>
    </w:p>
    <w:p w:rsidR="00F90C11" w:rsidRPr="00441DB8" w:rsidRDefault="00F90C11" w:rsidP="00815038">
      <w:pPr>
        <w:ind w:left="2832" w:hanging="2832"/>
        <w:jc w:val="both"/>
        <w:rPr>
          <w:rFonts w:eastAsia="Calibri"/>
          <w:sz w:val="19"/>
          <w:szCs w:val="19"/>
          <w:lang w:val="de-DE" w:eastAsia="en-US"/>
        </w:rPr>
      </w:pPr>
    </w:p>
    <w:p w:rsidR="000D0A0D" w:rsidRPr="00441DB8" w:rsidRDefault="000D0A0D" w:rsidP="00815038">
      <w:pPr>
        <w:ind w:left="2832" w:hanging="2832"/>
        <w:jc w:val="both"/>
        <w:rPr>
          <w:rFonts w:eastAsia="Calibri"/>
          <w:sz w:val="19"/>
          <w:szCs w:val="19"/>
          <w:lang w:val="de-DE" w:eastAsia="en-US"/>
        </w:rPr>
      </w:pPr>
      <w:r w:rsidRPr="00441DB8">
        <w:rPr>
          <w:rFonts w:eastAsia="Calibri"/>
          <w:b/>
          <w:sz w:val="19"/>
          <w:szCs w:val="19"/>
          <w:lang w:val="de-DE" w:eastAsia="en-US"/>
        </w:rPr>
        <w:t xml:space="preserve">            Analiz:</w:t>
      </w:r>
      <w:r w:rsidRPr="00441DB8">
        <w:rPr>
          <w:rFonts w:eastAsia="Calibri"/>
          <w:sz w:val="19"/>
          <w:szCs w:val="19"/>
          <w:lang w:val="de-DE" w:eastAsia="en-US"/>
        </w:rPr>
        <w:tab/>
        <w:t xml:space="preserve">Susuz bazda içeriği % 99.0’dan az olmamalıdır. </w:t>
      </w:r>
    </w:p>
    <w:p w:rsidR="000D0A0D" w:rsidRPr="00441DB8" w:rsidRDefault="000D0A0D" w:rsidP="00815038">
      <w:pPr>
        <w:ind w:left="2832" w:hanging="2832"/>
        <w:jc w:val="both"/>
        <w:rPr>
          <w:rFonts w:eastAsia="Calibri"/>
          <w:b/>
          <w:sz w:val="19"/>
          <w:szCs w:val="19"/>
          <w:lang w:val="de-DE" w:eastAsia="en-US"/>
        </w:rPr>
      </w:pPr>
    </w:p>
    <w:p w:rsidR="000D0A0D" w:rsidRPr="00441DB8" w:rsidRDefault="000D0A0D" w:rsidP="00815038">
      <w:pPr>
        <w:ind w:left="2832" w:hanging="2832"/>
        <w:jc w:val="both"/>
        <w:rPr>
          <w:rFonts w:eastAsia="Calibri"/>
          <w:sz w:val="19"/>
          <w:szCs w:val="19"/>
          <w:lang w:val="de-DE" w:eastAsia="en-US"/>
        </w:rPr>
      </w:pPr>
      <w:r w:rsidRPr="00441DB8">
        <w:rPr>
          <w:rFonts w:eastAsia="Calibri"/>
          <w:b/>
          <w:sz w:val="19"/>
          <w:szCs w:val="19"/>
          <w:u w:val="single"/>
          <w:lang w:val="de-DE" w:eastAsia="en-US"/>
        </w:rPr>
        <w:t>Tanımlama:</w:t>
      </w:r>
      <w:r w:rsidRPr="00441DB8">
        <w:rPr>
          <w:rFonts w:eastAsia="Calibri"/>
          <w:b/>
          <w:sz w:val="19"/>
          <w:szCs w:val="19"/>
          <w:lang w:val="de-DE" w:eastAsia="en-US"/>
        </w:rPr>
        <w:tab/>
      </w:r>
      <w:r w:rsidRPr="00441DB8">
        <w:rPr>
          <w:rFonts w:eastAsia="Calibri"/>
          <w:sz w:val="19"/>
          <w:szCs w:val="19"/>
          <w:lang w:val="de-DE" w:eastAsia="en-US"/>
        </w:rPr>
        <w:t>Renksizden beyaza, prizmatik, kristal toz veya küçük beyaz topaklar.</w:t>
      </w:r>
    </w:p>
    <w:p w:rsidR="000D0A0D" w:rsidRPr="00441DB8" w:rsidRDefault="000D0A0D" w:rsidP="00815038">
      <w:pPr>
        <w:keepNext/>
        <w:ind w:left="4245" w:hanging="4245"/>
        <w:jc w:val="both"/>
        <w:outlineLvl w:val="2"/>
        <w:rPr>
          <w:b/>
          <w:sz w:val="19"/>
          <w:szCs w:val="19"/>
        </w:rPr>
      </w:pPr>
    </w:p>
    <w:p w:rsidR="000D0A0D" w:rsidRPr="00441DB8" w:rsidRDefault="000D0A0D" w:rsidP="00815038">
      <w:pPr>
        <w:keepNext/>
        <w:ind w:left="4245" w:hanging="4245"/>
        <w:jc w:val="both"/>
        <w:outlineLvl w:val="2"/>
        <w:rPr>
          <w:b/>
          <w:sz w:val="19"/>
          <w:szCs w:val="19"/>
          <w:u w:val="single"/>
        </w:rPr>
      </w:pPr>
      <w:r w:rsidRPr="00441DB8">
        <w:rPr>
          <w:b/>
          <w:sz w:val="19"/>
          <w:szCs w:val="19"/>
          <w:u w:val="single"/>
        </w:rPr>
        <w:t>Belirleme:</w:t>
      </w:r>
    </w:p>
    <w:p w:rsidR="00F90C11" w:rsidRPr="00441DB8" w:rsidRDefault="00F90C11" w:rsidP="00815038">
      <w:pPr>
        <w:keepNext/>
        <w:ind w:left="4245" w:hanging="4245"/>
        <w:jc w:val="both"/>
        <w:outlineLvl w:val="2"/>
        <w:rPr>
          <w:b/>
          <w:sz w:val="19"/>
          <w:szCs w:val="19"/>
          <w:u w:val="single"/>
        </w:rPr>
      </w:pPr>
    </w:p>
    <w:p w:rsidR="000D0A0D" w:rsidRPr="00441DB8" w:rsidRDefault="000D0A0D" w:rsidP="00815038">
      <w:pPr>
        <w:ind w:left="2835" w:hanging="2126"/>
        <w:jc w:val="both"/>
        <w:rPr>
          <w:rFonts w:eastAsia="Calibri"/>
          <w:sz w:val="19"/>
          <w:szCs w:val="19"/>
          <w:lang w:val="de-DE" w:eastAsia="en-US"/>
        </w:rPr>
      </w:pPr>
      <w:r w:rsidRPr="00441DB8">
        <w:rPr>
          <w:rFonts w:eastAsia="Calibri"/>
          <w:b/>
          <w:sz w:val="19"/>
          <w:szCs w:val="19"/>
          <w:lang w:val="de-DE" w:eastAsia="en-US"/>
        </w:rPr>
        <w:t>Çözünürlük:</w:t>
      </w:r>
      <w:r w:rsidRPr="00441DB8">
        <w:rPr>
          <w:rFonts w:eastAsia="Calibri"/>
          <w:sz w:val="19"/>
          <w:szCs w:val="19"/>
          <w:lang w:val="de-DE" w:eastAsia="en-US"/>
        </w:rPr>
        <w:t xml:space="preserve"> </w:t>
      </w:r>
      <w:r w:rsidRPr="00441DB8">
        <w:rPr>
          <w:rFonts w:eastAsia="Calibri"/>
          <w:sz w:val="19"/>
          <w:szCs w:val="19"/>
          <w:lang w:val="de-DE" w:eastAsia="en-US"/>
        </w:rPr>
        <w:tab/>
        <w:t>Suda çok çözünür, etanolde çözünür.</w:t>
      </w:r>
    </w:p>
    <w:p w:rsidR="00F90C11" w:rsidRPr="00441DB8" w:rsidRDefault="00F90C11" w:rsidP="00815038">
      <w:pPr>
        <w:ind w:left="2835" w:hanging="2126"/>
        <w:jc w:val="both"/>
        <w:rPr>
          <w:rFonts w:eastAsia="Calibri"/>
          <w:sz w:val="19"/>
          <w:szCs w:val="19"/>
          <w:lang w:val="de-DE" w:eastAsia="en-US"/>
        </w:rPr>
      </w:pPr>
    </w:p>
    <w:p w:rsidR="000D0A0D" w:rsidRPr="00441DB8" w:rsidRDefault="000D0A0D" w:rsidP="00815038">
      <w:pPr>
        <w:ind w:left="2835" w:hanging="2126"/>
        <w:jc w:val="both"/>
        <w:rPr>
          <w:rFonts w:eastAsia="Calibri"/>
          <w:b/>
          <w:sz w:val="19"/>
          <w:szCs w:val="19"/>
          <w:lang w:val="de-DE" w:eastAsia="en-US"/>
        </w:rPr>
      </w:pPr>
      <w:r w:rsidRPr="00441DB8">
        <w:rPr>
          <w:rFonts w:eastAsia="Calibri"/>
          <w:b/>
          <w:sz w:val="19"/>
          <w:szCs w:val="19"/>
          <w:lang w:val="de-DE" w:eastAsia="en-US"/>
        </w:rPr>
        <w:t>Nitrik asit ile çöktürme:</w:t>
      </w:r>
      <w:r w:rsidRPr="00441DB8">
        <w:rPr>
          <w:rFonts w:eastAsia="Calibri"/>
          <w:b/>
          <w:sz w:val="19"/>
          <w:szCs w:val="19"/>
          <w:lang w:val="de-DE" w:eastAsia="en-US"/>
        </w:rPr>
        <w:tab/>
      </w:r>
      <w:r w:rsidRPr="00441DB8">
        <w:rPr>
          <w:rFonts w:eastAsia="Calibri"/>
          <w:sz w:val="19"/>
          <w:szCs w:val="19"/>
          <w:lang w:val="de-DE" w:eastAsia="en-US"/>
        </w:rPr>
        <w:t>Testi geçmek için beyaz, kristal çökelti oluşur.</w:t>
      </w:r>
      <w:r w:rsidRPr="00441DB8">
        <w:rPr>
          <w:rFonts w:eastAsia="Calibri"/>
          <w:b/>
          <w:sz w:val="19"/>
          <w:szCs w:val="19"/>
          <w:lang w:val="de-DE" w:eastAsia="en-US"/>
        </w:rPr>
        <w:t xml:space="preserve"> </w:t>
      </w:r>
    </w:p>
    <w:p w:rsidR="00F90C11" w:rsidRPr="00441DB8" w:rsidRDefault="00F90C11" w:rsidP="00815038">
      <w:pPr>
        <w:ind w:left="2835" w:hanging="2126"/>
        <w:jc w:val="both"/>
        <w:rPr>
          <w:rFonts w:eastAsia="Calibri"/>
          <w:b/>
          <w:sz w:val="19"/>
          <w:szCs w:val="19"/>
          <w:lang w:val="de-DE" w:eastAsia="en-US"/>
        </w:rPr>
      </w:pPr>
    </w:p>
    <w:p w:rsidR="000D0A0D" w:rsidRPr="00441DB8" w:rsidRDefault="000D0A0D" w:rsidP="00815038">
      <w:pPr>
        <w:ind w:firstLine="708"/>
        <w:jc w:val="both"/>
        <w:rPr>
          <w:rFonts w:eastAsia="Calibri"/>
          <w:sz w:val="19"/>
          <w:szCs w:val="19"/>
          <w:lang w:val="de-DE" w:eastAsia="en-US"/>
        </w:rPr>
      </w:pPr>
      <w:r w:rsidRPr="00441DB8">
        <w:rPr>
          <w:rFonts w:eastAsia="Calibri"/>
          <w:b/>
          <w:sz w:val="19"/>
          <w:szCs w:val="19"/>
          <w:lang w:val="de-DE" w:eastAsia="en-US"/>
        </w:rPr>
        <w:t>Renk reaksiyonu:</w:t>
      </w:r>
      <w:r w:rsidRPr="00441DB8">
        <w:rPr>
          <w:rFonts w:eastAsia="Calibri"/>
          <w:b/>
          <w:sz w:val="19"/>
          <w:szCs w:val="19"/>
          <w:lang w:val="de-DE" w:eastAsia="en-US"/>
        </w:rPr>
        <w:tab/>
      </w:r>
      <w:r w:rsidRPr="00441DB8">
        <w:rPr>
          <w:rFonts w:eastAsia="Calibri"/>
          <w:sz w:val="19"/>
          <w:szCs w:val="19"/>
          <w:lang w:val="de-DE" w:eastAsia="en-US"/>
        </w:rPr>
        <w:t>Testi geçmek için kırmızımsı menekşe rengi üretir.</w:t>
      </w:r>
    </w:p>
    <w:p w:rsidR="00F90C11" w:rsidRPr="00441DB8" w:rsidRDefault="00F90C11" w:rsidP="00815038">
      <w:pPr>
        <w:ind w:firstLine="708"/>
        <w:jc w:val="both"/>
        <w:rPr>
          <w:rFonts w:eastAsia="Calibri"/>
          <w:sz w:val="19"/>
          <w:szCs w:val="19"/>
          <w:lang w:val="de-DE" w:eastAsia="en-US"/>
        </w:rPr>
      </w:pPr>
    </w:p>
    <w:p w:rsidR="000D0A0D" w:rsidRPr="00441DB8" w:rsidRDefault="000D0A0D" w:rsidP="00815038">
      <w:pPr>
        <w:ind w:left="2835" w:hanging="2126"/>
        <w:jc w:val="both"/>
        <w:rPr>
          <w:rFonts w:eastAsia="Calibri"/>
          <w:sz w:val="19"/>
          <w:szCs w:val="19"/>
          <w:lang w:val="de-DE" w:eastAsia="en-US"/>
        </w:rPr>
      </w:pPr>
      <w:r w:rsidRPr="00441DB8">
        <w:rPr>
          <w:rFonts w:eastAsia="Calibri"/>
          <w:b/>
          <w:sz w:val="19"/>
          <w:szCs w:val="19"/>
          <w:lang w:val="de-DE" w:eastAsia="en-US"/>
        </w:rPr>
        <w:t>Erime aralığı:</w:t>
      </w:r>
      <w:r w:rsidRPr="00441DB8">
        <w:rPr>
          <w:rFonts w:eastAsia="Calibri"/>
          <w:b/>
          <w:sz w:val="19"/>
          <w:szCs w:val="19"/>
          <w:lang w:val="de-DE" w:eastAsia="en-US"/>
        </w:rPr>
        <w:tab/>
      </w:r>
      <w:r w:rsidRPr="00441DB8">
        <w:rPr>
          <w:rFonts w:eastAsia="Calibri"/>
          <w:sz w:val="19"/>
          <w:szCs w:val="19"/>
          <w:lang w:val="en-GB" w:eastAsia="en-US"/>
        </w:rPr>
        <w:t>132ºC-135ºC</w:t>
      </w:r>
      <w:r w:rsidR="00F90C11" w:rsidRPr="00441DB8">
        <w:rPr>
          <w:rFonts w:eastAsia="Calibri"/>
          <w:sz w:val="19"/>
          <w:szCs w:val="19"/>
          <w:lang w:val="en-GB" w:eastAsia="en-US"/>
        </w:rPr>
        <w:t xml:space="preserve"> arasındadır.</w:t>
      </w:r>
    </w:p>
    <w:p w:rsidR="000D0A0D" w:rsidRPr="00441DB8" w:rsidRDefault="000D0A0D" w:rsidP="00815038">
      <w:pPr>
        <w:ind w:left="2832" w:hanging="2832"/>
        <w:jc w:val="both"/>
        <w:rPr>
          <w:rFonts w:eastAsia="Calibri"/>
          <w:b/>
          <w:sz w:val="19"/>
          <w:szCs w:val="19"/>
          <w:lang w:val="de-DE" w:eastAsia="en-US"/>
        </w:rPr>
      </w:pPr>
    </w:p>
    <w:p w:rsidR="00F90C11" w:rsidRPr="00441DB8" w:rsidRDefault="000D0A0D" w:rsidP="00815038">
      <w:pPr>
        <w:ind w:left="2832" w:hanging="2832"/>
        <w:jc w:val="both"/>
        <w:rPr>
          <w:rFonts w:eastAsia="Calibri"/>
          <w:b/>
          <w:sz w:val="19"/>
          <w:szCs w:val="19"/>
          <w:lang w:val="de-DE" w:eastAsia="en-US"/>
        </w:rPr>
      </w:pPr>
      <w:r w:rsidRPr="00441DB8">
        <w:rPr>
          <w:rFonts w:eastAsia="Calibri"/>
          <w:b/>
          <w:sz w:val="19"/>
          <w:szCs w:val="19"/>
          <w:u w:val="single"/>
          <w:lang w:val="de-DE" w:eastAsia="en-US"/>
        </w:rPr>
        <w:t>Saflık:</w:t>
      </w:r>
      <w:r w:rsidRPr="00441DB8">
        <w:rPr>
          <w:rFonts w:eastAsia="Calibri"/>
          <w:b/>
          <w:sz w:val="19"/>
          <w:szCs w:val="19"/>
          <w:lang w:val="de-DE" w:eastAsia="en-US"/>
        </w:rPr>
        <w:t xml:space="preserve">  </w:t>
      </w:r>
    </w:p>
    <w:p w:rsidR="000D0A0D" w:rsidRPr="00441DB8" w:rsidRDefault="000D0A0D" w:rsidP="00815038">
      <w:pPr>
        <w:ind w:left="2832" w:hanging="2832"/>
        <w:jc w:val="both"/>
        <w:rPr>
          <w:rFonts w:eastAsia="Calibri"/>
          <w:b/>
          <w:sz w:val="19"/>
          <w:szCs w:val="19"/>
          <w:lang w:val="de-DE" w:eastAsia="en-US"/>
        </w:rPr>
      </w:pPr>
      <w:r w:rsidRPr="00441DB8">
        <w:rPr>
          <w:rFonts w:eastAsia="Calibri"/>
          <w:b/>
          <w:sz w:val="19"/>
          <w:szCs w:val="19"/>
          <w:lang w:val="de-DE" w:eastAsia="en-US"/>
        </w:rPr>
        <w:tab/>
      </w:r>
      <w:r w:rsidRPr="00441DB8">
        <w:rPr>
          <w:rFonts w:eastAsia="Calibri"/>
          <w:b/>
          <w:sz w:val="19"/>
          <w:szCs w:val="19"/>
          <w:lang w:val="de-DE" w:eastAsia="en-US"/>
        </w:rPr>
        <w:tab/>
      </w:r>
      <w:r w:rsidRPr="00441DB8">
        <w:rPr>
          <w:rFonts w:eastAsia="Calibri"/>
          <w:b/>
          <w:sz w:val="19"/>
          <w:szCs w:val="19"/>
          <w:lang w:val="de-DE" w:eastAsia="en-US"/>
        </w:rPr>
        <w:tab/>
      </w:r>
    </w:p>
    <w:p w:rsidR="000D0A0D" w:rsidRPr="00441DB8" w:rsidRDefault="000D0A0D" w:rsidP="00815038">
      <w:pPr>
        <w:ind w:left="2835" w:hanging="2126"/>
        <w:jc w:val="both"/>
        <w:rPr>
          <w:rFonts w:eastAsia="Calibri"/>
          <w:sz w:val="19"/>
          <w:szCs w:val="19"/>
          <w:lang w:val="de-DE" w:eastAsia="en-US"/>
        </w:rPr>
      </w:pPr>
      <w:r w:rsidRPr="00441DB8">
        <w:rPr>
          <w:rFonts w:eastAsia="Calibri"/>
          <w:b/>
          <w:sz w:val="19"/>
          <w:szCs w:val="19"/>
          <w:lang w:val="de-DE" w:eastAsia="en-US"/>
        </w:rPr>
        <w:t>Kurutma kaybı:</w:t>
      </w:r>
      <w:r w:rsidRPr="00441DB8">
        <w:rPr>
          <w:rFonts w:eastAsia="Calibri"/>
          <w:b/>
          <w:sz w:val="19"/>
          <w:szCs w:val="19"/>
          <w:lang w:val="de-DE" w:eastAsia="en-US"/>
        </w:rPr>
        <w:tab/>
      </w:r>
      <w:r w:rsidRPr="00441DB8">
        <w:rPr>
          <w:rFonts w:eastAsia="Calibri"/>
          <w:sz w:val="19"/>
          <w:szCs w:val="19"/>
          <w:lang w:val="de-DE" w:eastAsia="en-US"/>
        </w:rPr>
        <w:t>% 1.0’dan fazla olmamalıdır (105 °C, 1 saat).</w:t>
      </w:r>
    </w:p>
    <w:p w:rsidR="00F90C11" w:rsidRPr="00441DB8" w:rsidRDefault="00F90C11" w:rsidP="00815038">
      <w:pPr>
        <w:ind w:left="2835" w:hanging="2126"/>
        <w:jc w:val="both"/>
        <w:rPr>
          <w:rFonts w:eastAsia="Calibri"/>
          <w:sz w:val="19"/>
          <w:szCs w:val="19"/>
          <w:lang w:val="de-DE" w:eastAsia="en-US"/>
        </w:rPr>
      </w:pPr>
    </w:p>
    <w:p w:rsidR="000D0A0D" w:rsidRPr="00441DB8" w:rsidRDefault="000F5721" w:rsidP="00815038">
      <w:pPr>
        <w:ind w:left="2835" w:hanging="2126"/>
        <w:jc w:val="both"/>
        <w:rPr>
          <w:rFonts w:eastAsia="Calibri"/>
          <w:sz w:val="19"/>
          <w:szCs w:val="19"/>
          <w:lang w:val="de-DE" w:eastAsia="en-US"/>
        </w:rPr>
      </w:pPr>
      <w:r w:rsidRPr="00441DB8">
        <w:rPr>
          <w:rFonts w:eastAsia="Calibri"/>
          <w:b/>
          <w:sz w:val="19"/>
          <w:szCs w:val="19"/>
          <w:lang w:val="de-DE" w:eastAsia="en-US"/>
        </w:rPr>
        <w:t>Sülfatlandırılmış</w:t>
      </w:r>
      <w:r w:rsidR="000D0A0D" w:rsidRPr="00441DB8">
        <w:rPr>
          <w:rFonts w:eastAsia="Calibri"/>
          <w:b/>
          <w:sz w:val="19"/>
          <w:szCs w:val="19"/>
          <w:lang w:val="de-DE" w:eastAsia="en-US"/>
        </w:rPr>
        <w:t xml:space="preserve"> kül:</w:t>
      </w:r>
      <w:r w:rsidR="000D0A0D" w:rsidRPr="00441DB8">
        <w:rPr>
          <w:rFonts w:eastAsia="Calibri"/>
          <w:b/>
          <w:sz w:val="19"/>
          <w:szCs w:val="19"/>
          <w:lang w:val="de-DE" w:eastAsia="en-US"/>
        </w:rPr>
        <w:tab/>
      </w:r>
      <w:r w:rsidR="000D0A0D" w:rsidRPr="00441DB8">
        <w:rPr>
          <w:rFonts w:eastAsia="Calibri"/>
          <w:sz w:val="19"/>
          <w:szCs w:val="19"/>
          <w:lang w:val="de-DE" w:eastAsia="en-US"/>
        </w:rPr>
        <w:t>% 0.1’den fazla olmamalıdır.</w:t>
      </w:r>
    </w:p>
    <w:p w:rsidR="00F90C11" w:rsidRPr="00441DB8" w:rsidRDefault="00F90C11" w:rsidP="00815038">
      <w:pPr>
        <w:ind w:left="2835" w:hanging="2126"/>
        <w:jc w:val="both"/>
        <w:rPr>
          <w:rFonts w:eastAsia="Calibri"/>
          <w:sz w:val="19"/>
          <w:szCs w:val="19"/>
          <w:lang w:val="de-DE" w:eastAsia="en-US"/>
        </w:rPr>
      </w:pPr>
    </w:p>
    <w:p w:rsidR="00F90C11" w:rsidRPr="00441DB8" w:rsidRDefault="000D0A0D" w:rsidP="00815038">
      <w:pPr>
        <w:ind w:left="2835" w:hanging="2127"/>
        <w:rPr>
          <w:rFonts w:eastAsia="Calibri"/>
          <w:b/>
          <w:sz w:val="19"/>
          <w:szCs w:val="19"/>
          <w:lang w:val="de-DE" w:eastAsia="en-US"/>
        </w:rPr>
      </w:pPr>
      <w:r w:rsidRPr="00441DB8">
        <w:rPr>
          <w:rFonts w:eastAsia="Calibri"/>
          <w:b/>
          <w:sz w:val="19"/>
          <w:szCs w:val="19"/>
          <w:lang w:val="de-DE" w:eastAsia="en-US"/>
        </w:rPr>
        <w:t>Etanolde çözünmeyen</w:t>
      </w:r>
    </w:p>
    <w:p w:rsidR="000D0A0D" w:rsidRPr="00441DB8" w:rsidRDefault="000D0A0D" w:rsidP="00815038">
      <w:pPr>
        <w:ind w:left="2835" w:hanging="2127"/>
        <w:rPr>
          <w:rFonts w:eastAsia="Calibri"/>
          <w:sz w:val="19"/>
          <w:szCs w:val="19"/>
          <w:lang w:val="de-DE" w:eastAsia="en-US"/>
        </w:rPr>
      </w:pPr>
      <w:r w:rsidRPr="00441DB8">
        <w:rPr>
          <w:rFonts w:eastAsia="Calibri"/>
          <w:b/>
          <w:sz w:val="19"/>
          <w:szCs w:val="19"/>
          <w:lang w:val="de-DE" w:eastAsia="en-US"/>
        </w:rPr>
        <w:t>madde:</w:t>
      </w:r>
      <w:r w:rsidR="00F90C11" w:rsidRPr="00441DB8">
        <w:rPr>
          <w:rFonts w:eastAsia="Calibri"/>
          <w:b/>
          <w:sz w:val="19"/>
          <w:szCs w:val="19"/>
          <w:lang w:val="de-DE" w:eastAsia="en-US"/>
        </w:rPr>
        <w:tab/>
      </w:r>
      <w:r w:rsidRPr="00441DB8">
        <w:rPr>
          <w:rFonts w:eastAsia="Calibri"/>
          <w:sz w:val="19"/>
          <w:szCs w:val="19"/>
          <w:lang w:val="de-DE" w:eastAsia="en-US"/>
        </w:rPr>
        <w:t>% 0.04’den fazla olmamalıdır.</w:t>
      </w:r>
    </w:p>
    <w:p w:rsidR="00F90C11" w:rsidRPr="00441DB8" w:rsidRDefault="00F90C11" w:rsidP="00815038">
      <w:pPr>
        <w:ind w:left="2835" w:hanging="2127"/>
        <w:rPr>
          <w:rFonts w:eastAsia="Calibri"/>
          <w:b/>
          <w:sz w:val="19"/>
          <w:szCs w:val="19"/>
          <w:lang w:val="de-DE" w:eastAsia="en-US"/>
        </w:rPr>
      </w:pPr>
    </w:p>
    <w:p w:rsidR="000D0A0D" w:rsidRPr="00441DB8" w:rsidRDefault="000D0A0D" w:rsidP="00815038">
      <w:pPr>
        <w:ind w:left="2835" w:hanging="2127"/>
        <w:rPr>
          <w:rFonts w:eastAsia="Calibri"/>
          <w:sz w:val="19"/>
          <w:szCs w:val="19"/>
          <w:lang w:val="de-DE" w:eastAsia="en-US"/>
        </w:rPr>
      </w:pPr>
      <w:r w:rsidRPr="00441DB8">
        <w:rPr>
          <w:rFonts w:eastAsia="Calibri"/>
          <w:b/>
          <w:sz w:val="19"/>
          <w:szCs w:val="19"/>
          <w:lang w:val="de-DE" w:eastAsia="en-US"/>
        </w:rPr>
        <w:t>Alkali</w:t>
      </w:r>
      <w:r w:rsidR="00F90C11" w:rsidRPr="00441DB8">
        <w:rPr>
          <w:rFonts w:eastAsia="Calibri"/>
          <w:b/>
          <w:sz w:val="19"/>
          <w:szCs w:val="19"/>
          <w:lang w:val="de-DE" w:eastAsia="en-US"/>
        </w:rPr>
        <w:t>ni</w:t>
      </w:r>
      <w:r w:rsidRPr="00441DB8">
        <w:rPr>
          <w:rFonts w:eastAsia="Calibri"/>
          <w:b/>
          <w:sz w:val="19"/>
          <w:szCs w:val="19"/>
          <w:lang w:val="de-DE" w:eastAsia="en-US"/>
        </w:rPr>
        <w:t>te:</w:t>
      </w:r>
      <w:r w:rsidRPr="00441DB8">
        <w:rPr>
          <w:rFonts w:eastAsia="Calibri"/>
          <w:b/>
          <w:sz w:val="19"/>
          <w:szCs w:val="19"/>
          <w:lang w:val="de-DE" w:eastAsia="en-US"/>
        </w:rPr>
        <w:tab/>
      </w:r>
      <w:r w:rsidRPr="00441DB8">
        <w:rPr>
          <w:rFonts w:eastAsia="Calibri"/>
          <w:sz w:val="19"/>
          <w:szCs w:val="19"/>
          <w:lang w:val="de-DE" w:eastAsia="en-US"/>
        </w:rPr>
        <w:t>Testi geçer.</w:t>
      </w:r>
    </w:p>
    <w:p w:rsidR="00F90C11" w:rsidRPr="00441DB8" w:rsidRDefault="00F90C11" w:rsidP="00815038">
      <w:pPr>
        <w:ind w:left="2835" w:hanging="2127"/>
        <w:rPr>
          <w:rFonts w:eastAsia="Calibri"/>
          <w:sz w:val="19"/>
          <w:szCs w:val="19"/>
          <w:lang w:val="de-DE" w:eastAsia="en-US"/>
        </w:rPr>
      </w:pPr>
    </w:p>
    <w:p w:rsidR="000D0A0D" w:rsidRPr="00441DB8" w:rsidRDefault="000D0A0D" w:rsidP="00815038">
      <w:pPr>
        <w:ind w:left="2835" w:hanging="2127"/>
        <w:rPr>
          <w:rFonts w:eastAsia="Calibri"/>
          <w:sz w:val="19"/>
          <w:szCs w:val="19"/>
          <w:lang w:val="de-DE" w:eastAsia="en-US"/>
        </w:rPr>
      </w:pPr>
      <w:r w:rsidRPr="00441DB8">
        <w:rPr>
          <w:rFonts w:eastAsia="Calibri"/>
          <w:b/>
          <w:sz w:val="19"/>
          <w:szCs w:val="19"/>
          <w:lang w:val="de-DE" w:eastAsia="en-US"/>
        </w:rPr>
        <w:t>Amonyum iyonu:</w:t>
      </w:r>
      <w:r w:rsidRPr="00441DB8">
        <w:rPr>
          <w:rFonts w:eastAsia="Calibri"/>
          <w:sz w:val="19"/>
          <w:szCs w:val="19"/>
          <w:lang w:val="de-DE" w:eastAsia="en-US"/>
        </w:rPr>
        <w:tab/>
        <w:t>500 mg/kg’dan fazla olmamalıdır.</w:t>
      </w:r>
    </w:p>
    <w:p w:rsidR="00F90C11" w:rsidRPr="00441DB8" w:rsidRDefault="00F90C11" w:rsidP="00815038">
      <w:pPr>
        <w:ind w:left="2835" w:hanging="2127"/>
        <w:rPr>
          <w:rFonts w:eastAsia="Calibri"/>
          <w:sz w:val="19"/>
          <w:szCs w:val="19"/>
          <w:lang w:val="de-DE" w:eastAsia="en-US"/>
        </w:rPr>
      </w:pPr>
    </w:p>
    <w:p w:rsidR="000D0A0D" w:rsidRPr="00441DB8" w:rsidRDefault="00F90C11" w:rsidP="00815038">
      <w:pPr>
        <w:ind w:left="2835" w:hanging="2126"/>
        <w:jc w:val="both"/>
        <w:rPr>
          <w:rFonts w:eastAsia="Calibri"/>
          <w:sz w:val="19"/>
          <w:szCs w:val="19"/>
          <w:lang w:val="de-DE" w:eastAsia="en-US"/>
        </w:rPr>
      </w:pPr>
      <w:r w:rsidRPr="00441DB8">
        <w:rPr>
          <w:rFonts w:eastAsia="Calibri"/>
          <w:b/>
          <w:sz w:val="19"/>
          <w:szCs w:val="19"/>
          <w:lang w:val="de-DE" w:eastAsia="en-US"/>
        </w:rPr>
        <w:t>Biü</w:t>
      </w:r>
      <w:r w:rsidR="000D0A0D" w:rsidRPr="00441DB8">
        <w:rPr>
          <w:rFonts w:eastAsia="Calibri"/>
          <w:b/>
          <w:sz w:val="19"/>
          <w:szCs w:val="19"/>
          <w:lang w:val="de-DE" w:eastAsia="en-US"/>
        </w:rPr>
        <w:t>ret:</w:t>
      </w:r>
      <w:r w:rsidR="000D0A0D" w:rsidRPr="00441DB8">
        <w:rPr>
          <w:rFonts w:eastAsia="Calibri"/>
          <w:sz w:val="19"/>
          <w:szCs w:val="19"/>
          <w:lang w:val="de-DE" w:eastAsia="en-US"/>
        </w:rPr>
        <w:tab/>
        <w:t>% 0.1’den fazla olmamalıdır.</w:t>
      </w:r>
    </w:p>
    <w:p w:rsidR="00F90C11" w:rsidRPr="00441DB8" w:rsidRDefault="00F90C11" w:rsidP="00815038">
      <w:pPr>
        <w:ind w:left="2835" w:hanging="2126"/>
        <w:jc w:val="both"/>
        <w:rPr>
          <w:rFonts w:eastAsia="Calibri"/>
          <w:sz w:val="19"/>
          <w:szCs w:val="19"/>
          <w:lang w:val="de-DE" w:eastAsia="en-US"/>
        </w:rPr>
      </w:pPr>
    </w:p>
    <w:p w:rsidR="000D0A0D" w:rsidRPr="00441DB8" w:rsidRDefault="000D0A0D" w:rsidP="00815038">
      <w:pPr>
        <w:ind w:left="2835" w:hanging="2127"/>
        <w:rPr>
          <w:rFonts w:eastAsia="Calibri"/>
          <w:sz w:val="19"/>
          <w:szCs w:val="19"/>
          <w:lang w:val="de-DE" w:eastAsia="en-US"/>
        </w:rPr>
      </w:pPr>
      <w:r w:rsidRPr="00441DB8">
        <w:rPr>
          <w:rFonts w:eastAsia="Calibri"/>
          <w:b/>
          <w:sz w:val="19"/>
          <w:szCs w:val="19"/>
          <w:lang w:val="de-DE" w:eastAsia="en-US"/>
        </w:rPr>
        <w:t>Arsenik:</w:t>
      </w:r>
      <w:r w:rsidRPr="00441DB8">
        <w:rPr>
          <w:rFonts w:eastAsia="Calibri"/>
          <w:b/>
          <w:sz w:val="19"/>
          <w:szCs w:val="19"/>
          <w:lang w:val="de-DE" w:eastAsia="en-US"/>
        </w:rPr>
        <w:tab/>
      </w:r>
      <w:r w:rsidRPr="00441DB8">
        <w:rPr>
          <w:rFonts w:eastAsia="Calibri"/>
          <w:sz w:val="19"/>
          <w:szCs w:val="19"/>
          <w:lang w:val="de-DE" w:eastAsia="en-US"/>
        </w:rPr>
        <w:t>3 mg/kg’dan fazla olmamalıdır.</w:t>
      </w:r>
    </w:p>
    <w:p w:rsidR="00F90C11" w:rsidRPr="00441DB8" w:rsidRDefault="00F90C11" w:rsidP="00815038">
      <w:pPr>
        <w:ind w:left="2835" w:hanging="2127"/>
        <w:rPr>
          <w:rFonts w:eastAsia="Calibri"/>
          <w:sz w:val="19"/>
          <w:szCs w:val="19"/>
          <w:lang w:val="de-DE" w:eastAsia="en-US"/>
        </w:rPr>
      </w:pPr>
    </w:p>
    <w:p w:rsidR="000D0A0D" w:rsidRPr="00441DB8" w:rsidRDefault="000D0A0D" w:rsidP="00815038">
      <w:pPr>
        <w:ind w:left="2835" w:hanging="2126"/>
        <w:jc w:val="both"/>
        <w:rPr>
          <w:rFonts w:eastAsia="Calibri"/>
          <w:sz w:val="19"/>
          <w:szCs w:val="19"/>
          <w:lang w:val="de-DE" w:eastAsia="en-US"/>
        </w:rPr>
      </w:pPr>
      <w:r w:rsidRPr="00441DB8">
        <w:rPr>
          <w:rFonts w:eastAsia="Calibri"/>
          <w:b/>
          <w:sz w:val="19"/>
          <w:szCs w:val="19"/>
          <w:lang w:val="de-DE" w:eastAsia="en-US"/>
        </w:rPr>
        <w:t>Kurşun:</w:t>
      </w:r>
      <w:r w:rsidR="00F90C11" w:rsidRPr="00441DB8">
        <w:rPr>
          <w:rFonts w:eastAsia="Calibri"/>
          <w:sz w:val="19"/>
          <w:szCs w:val="19"/>
          <w:lang w:val="de-DE" w:eastAsia="en-US"/>
        </w:rPr>
        <w:tab/>
        <w:t>2</w:t>
      </w:r>
      <w:r w:rsidRPr="00441DB8">
        <w:rPr>
          <w:rFonts w:eastAsia="Calibri"/>
          <w:sz w:val="19"/>
          <w:szCs w:val="19"/>
          <w:lang w:val="de-DE" w:eastAsia="en-US"/>
        </w:rPr>
        <w:t xml:space="preserve"> mg/kg’dan fazla olmamalıdır.</w:t>
      </w:r>
    </w:p>
    <w:p w:rsidR="00F90C11" w:rsidRPr="00441DB8" w:rsidRDefault="00F90C11" w:rsidP="00815038">
      <w:pPr>
        <w:ind w:left="2835" w:hanging="2126"/>
        <w:jc w:val="both"/>
        <w:rPr>
          <w:rFonts w:eastAsia="Calibri"/>
          <w:sz w:val="19"/>
          <w:szCs w:val="19"/>
          <w:lang w:val="de-DE" w:eastAsia="en-US"/>
        </w:rPr>
      </w:pPr>
    </w:p>
    <w:p w:rsidR="000D0A0D" w:rsidRPr="00441DB8" w:rsidRDefault="000D0A0D" w:rsidP="00815038">
      <w:pPr>
        <w:ind w:left="2832" w:hanging="2832"/>
        <w:jc w:val="both"/>
        <w:rPr>
          <w:rFonts w:eastAsia="Calibri"/>
          <w:b/>
          <w:sz w:val="19"/>
          <w:szCs w:val="19"/>
          <w:u w:val="single"/>
          <w:lang w:val="de-DE" w:eastAsia="en-US"/>
        </w:rPr>
      </w:pPr>
    </w:p>
    <w:p w:rsidR="000D0A0D" w:rsidRPr="00441DB8" w:rsidRDefault="000D0A0D" w:rsidP="00815038">
      <w:pPr>
        <w:ind w:left="2832" w:hanging="2832"/>
        <w:jc w:val="both"/>
        <w:rPr>
          <w:rFonts w:eastAsia="Calibri"/>
          <w:b/>
          <w:sz w:val="19"/>
          <w:szCs w:val="19"/>
          <w:u w:val="single"/>
          <w:lang w:val="de-DE" w:eastAsia="en-US"/>
        </w:rPr>
      </w:pPr>
      <w:r w:rsidRPr="00441DB8">
        <w:rPr>
          <w:rFonts w:eastAsia="Calibri"/>
          <w:b/>
          <w:sz w:val="19"/>
          <w:szCs w:val="19"/>
          <w:u w:val="single"/>
          <w:lang w:val="de-DE" w:eastAsia="en-US"/>
        </w:rPr>
        <w:t>E 938 ARGON</w:t>
      </w:r>
    </w:p>
    <w:p w:rsidR="000D0A0D" w:rsidRPr="00441DB8" w:rsidRDefault="000D0A0D" w:rsidP="00815038">
      <w:pPr>
        <w:ind w:left="2832" w:hanging="2832"/>
        <w:jc w:val="both"/>
        <w:rPr>
          <w:rFonts w:eastAsia="Calibri"/>
          <w:b/>
          <w:sz w:val="19"/>
          <w:szCs w:val="19"/>
          <w:u w:val="single"/>
          <w:lang w:val="de-DE" w:eastAsia="en-US"/>
        </w:rPr>
      </w:pPr>
    </w:p>
    <w:p w:rsidR="00F90C11" w:rsidRPr="00441DB8" w:rsidRDefault="00F90C11" w:rsidP="00815038">
      <w:pPr>
        <w:ind w:left="2832" w:hanging="2832"/>
        <w:jc w:val="both"/>
        <w:rPr>
          <w:rFonts w:eastAsia="Calibri"/>
          <w:b/>
          <w:sz w:val="19"/>
          <w:szCs w:val="19"/>
          <w:u w:val="single"/>
          <w:lang w:val="de-DE" w:eastAsia="en-US"/>
        </w:rPr>
      </w:pPr>
      <w:r w:rsidRPr="00441DB8">
        <w:rPr>
          <w:rFonts w:eastAsia="Calibri"/>
          <w:b/>
          <w:sz w:val="19"/>
          <w:szCs w:val="19"/>
          <w:u w:val="single"/>
          <w:lang w:val="de-DE" w:eastAsia="en-US"/>
        </w:rPr>
        <w:t>Eşanlamlılar:</w:t>
      </w:r>
    </w:p>
    <w:p w:rsidR="00F90C11" w:rsidRPr="00441DB8" w:rsidRDefault="00F90C11" w:rsidP="00815038">
      <w:pPr>
        <w:ind w:left="2832" w:hanging="2832"/>
        <w:jc w:val="both"/>
        <w:rPr>
          <w:rFonts w:eastAsia="Calibri"/>
          <w:b/>
          <w:sz w:val="19"/>
          <w:szCs w:val="19"/>
          <w:u w:val="single"/>
          <w:lang w:val="de-DE" w:eastAsia="en-US"/>
        </w:rPr>
      </w:pPr>
    </w:p>
    <w:p w:rsidR="000D0A0D" w:rsidRPr="00441DB8" w:rsidRDefault="000D0A0D" w:rsidP="00815038">
      <w:pPr>
        <w:ind w:left="2832" w:hanging="2832"/>
        <w:jc w:val="both"/>
        <w:rPr>
          <w:rFonts w:eastAsia="Calibri"/>
          <w:b/>
          <w:sz w:val="19"/>
          <w:szCs w:val="19"/>
          <w:u w:val="single"/>
          <w:lang w:val="de-DE" w:eastAsia="en-US"/>
        </w:rPr>
      </w:pPr>
      <w:r w:rsidRPr="00441DB8">
        <w:rPr>
          <w:rFonts w:eastAsia="Calibri"/>
          <w:b/>
          <w:sz w:val="19"/>
          <w:szCs w:val="19"/>
          <w:u w:val="single"/>
          <w:lang w:val="de-DE" w:eastAsia="en-US"/>
        </w:rPr>
        <w:t>Tanım:</w:t>
      </w:r>
    </w:p>
    <w:p w:rsidR="00111245" w:rsidRPr="00441DB8" w:rsidRDefault="00111245" w:rsidP="00815038">
      <w:pPr>
        <w:ind w:left="2832" w:hanging="2832"/>
        <w:jc w:val="both"/>
        <w:rPr>
          <w:rFonts w:eastAsia="Calibri"/>
          <w:sz w:val="19"/>
          <w:szCs w:val="19"/>
          <w:u w:val="single"/>
          <w:lang w:val="de-DE" w:eastAsia="en-US"/>
        </w:rPr>
      </w:pPr>
    </w:p>
    <w:p w:rsidR="00111245" w:rsidRPr="00441DB8" w:rsidRDefault="000D0A0D" w:rsidP="00815038">
      <w:pPr>
        <w:ind w:left="709" w:hanging="2407"/>
        <w:jc w:val="both"/>
        <w:rPr>
          <w:rFonts w:eastAsia="Calibri"/>
          <w:sz w:val="19"/>
          <w:szCs w:val="19"/>
          <w:lang w:val="de-DE" w:eastAsia="en-US"/>
        </w:rPr>
      </w:pPr>
      <w:r w:rsidRPr="00441DB8">
        <w:rPr>
          <w:rFonts w:eastAsia="Calibri"/>
          <w:sz w:val="19"/>
          <w:szCs w:val="19"/>
          <w:lang w:val="de-DE" w:eastAsia="en-US"/>
        </w:rPr>
        <w:t xml:space="preserve">            </w:t>
      </w:r>
      <w:r w:rsidR="00111245" w:rsidRPr="00441DB8">
        <w:rPr>
          <w:rFonts w:eastAsia="Calibri"/>
          <w:sz w:val="19"/>
          <w:szCs w:val="19"/>
          <w:lang w:val="de-DE" w:eastAsia="en-US"/>
        </w:rPr>
        <w:tab/>
      </w:r>
      <w:r w:rsidR="00111245" w:rsidRPr="00441DB8">
        <w:rPr>
          <w:rFonts w:eastAsia="Calibri"/>
          <w:b/>
          <w:sz w:val="19"/>
          <w:szCs w:val="19"/>
          <w:lang w:val="de-DE" w:eastAsia="en-US"/>
        </w:rPr>
        <w:t>Einecs:</w:t>
      </w:r>
      <w:r w:rsidR="00111245" w:rsidRPr="00441DB8">
        <w:rPr>
          <w:rFonts w:eastAsia="Calibri"/>
          <w:b/>
          <w:sz w:val="19"/>
          <w:szCs w:val="19"/>
          <w:lang w:val="de-DE" w:eastAsia="en-US"/>
        </w:rPr>
        <w:tab/>
      </w:r>
      <w:r w:rsidR="00111245" w:rsidRPr="00441DB8">
        <w:rPr>
          <w:rFonts w:eastAsia="Calibri"/>
          <w:b/>
          <w:sz w:val="19"/>
          <w:szCs w:val="19"/>
          <w:lang w:val="de-DE" w:eastAsia="en-US"/>
        </w:rPr>
        <w:tab/>
      </w:r>
      <w:r w:rsidR="00111245" w:rsidRPr="00441DB8">
        <w:rPr>
          <w:rFonts w:eastAsia="Calibri"/>
          <w:b/>
          <w:sz w:val="19"/>
          <w:szCs w:val="19"/>
          <w:lang w:val="de-DE" w:eastAsia="en-US"/>
        </w:rPr>
        <w:tab/>
      </w:r>
      <w:r w:rsidR="00111245" w:rsidRPr="00441DB8">
        <w:rPr>
          <w:rFonts w:eastAsia="Calibri"/>
          <w:sz w:val="19"/>
          <w:szCs w:val="19"/>
          <w:lang w:val="de-DE" w:eastAsia="en-US"/>
        </w:rPr>
        <w:t>231-147-0</w:t>
      </w:r>
    </w:p>
    <w:p w:rsidR="00111245" w:rsidRPr="00441DB8" w:rsidRDefault="00111245" w:rsidP="00815038">
      <w:pPr>
        <w:ind w:left="2832" w:hanging="2832"/>
        <w:jc w:val="both"/>
        <w:rPr>
          <w:rFonts w:eastAsia="Calibri"/>
          <w:b/>
          <w:sz w:val="19"/>
          <w:szCs w:val="19"/>
          <w:lang w:val="de-DE" w:eastAsia="en-US"/>
        </w:rPr>
      </w:pPr>
    </w:p>
    <w:p w:rsidR="000D0A0D" w:rsidRPr="00441DB8" w:rsidRDefault="000D0A0D" w:rsidP="00815038">
      <w:pPr>
        <w:ind w:left="2832" w:hanging="2124"/>
        <w:jc w:val="both"/>
        <w:rPr>
          <w:rFonts w:eastAsia="Calibri"/>
          <w:sz w:val="19"/>
          <w:szCs w:val="19"/>
          <w:lang w:val="de-DE" w:eastAsia="en-US"/>
        </w:rPr>
      </w:pPr>
      <w:r w:rsidRPr="00441DB8">
        <w:rPr>
          <w:rFonts w:eastAsia="Calibri"/>
          <w:b/>
          <w:sz w:val="19"/>
          <w:szCs w:val="19"/>
          <w:lang w:val="de-DE" w:eastAsia="en-US"/>
        </w:rPr>
        <w:t>Kimyasal adı:</w:t>
      </w:r>
      <w:r w:rsidRPr="00441DB8">
        <w:rPr>
          <w:rFonts w:eastAsia="Calibri"/>
          <w:b/>
          <w:sz w:val="19"/>
          <w:szCs w:val="19"/>
          <w:lang w:val="de-DE" w:eastAsia="en-US"/>
        </w:rPr>
        <w:tab/>
      </w:r>
      <w:r w:rsidRPr="00441DB8">
        <w:rPr>
          <w:rFonts w:eastAsia="Calibri"/>
          <w:sz w:val="19"/>
          <w:szCs w:val="19"/>
          <w:lang w:val="de-DE" w:eastAsia="en-US"/>
        </w:rPr>
        <w:t>Argon</w:t>
      </w:r>
    </w:p>
    <w:p w:rsidR="000D0A0D" w:rsidRPr="00441DB8" w:rsidRDefault="000D0A0D" w:rsidP="00815038">
      <w:pPr>
        <w:ind w:left="2832" w:hanging="2832"/>
        <w:jc w:val="both"/>
        <w:rPr>
          <w:rFonts w:eastAsia="Calibri"/>
          <w:sz w:val="19"/>
          <w:szCs w:val="19"/>
          <w:lang w:val="de-DE" w:eastAsia="en-US"/>
        </w:rPr>
      </w:pPr>
      <w:r w:rsidRPr="00441DB8">
        <w:rPr>
          <w:rFonts w:eastAsia="Calibri"/>
          <w:sz w:val="19"/>
          <w:szCs w:val="19"/>
          <w:lang w:val="de-DE" w:eastAsia="en-US"/>
        </w:rPr>
        <w:t xml:space="preserve">            </w:t>
      </w:r>
    </w:p>
    <w:p w:rsidR="000D0A0D" w:rsidRPr="00441DB8" w:rsidRDefault="000D0A0D" w:rsidP="00815038">
      <w:pPr>
        <w:tabs>
          <w:tab w:val="left" w:pos="709"/>
        </w:tabs>
        <w:ind w:left="2832" w:hanging="2832"/>
        <w:jc w:val="both"/>
        <w:rPr>
          <w:rFonts w:eastAsia="Calibri"/>
          <w:sz w:val="19"/>
          <w:szCs w:val="19"/>
          <w:lang w:val="de-DE" w:eastAsia="en-US"/>
        </w:rPr>
      </w:pPr>
      <w:r w:rsidRPr="00441DB8">
        <w:rPr>
          <w:rFonts w:eastAsia="Calibri"/>
          <w:b/>
          <w:sz w:val="19"/>
          <w:szCs w:val="19"/>
          <w:lang w:val="de-DE" w:eastAsia="en-US"/>
        </w:rPr>
        <w:t xml:space="preserve">            </w:t>
      </w:r>
      <w:r w:rsidR="00111245" w:rsidRPr="00441DB8">
        <w:rPr>
          <w:rFonts w:eastAsia="Calibri"/>
          <w:b/>
          <w:sz w:val="19"/>
          <w:szCs w:val="19"/>
          <w:lang w:val="de-DE" w:eastAsia="en-US"/>
        </w:rPr>
        <w:tab/>
      </w:r>
      <w:r w:rsidRPr="00441DB8">
        <w:rPr>
          <w:rFonts w:eastAsia="Calibri"/>
          <w:b/>
          <w:sz w:val="19"/>
          <w:szCs w:val="19"/>
          <w:lang w:val="de-DE" w:eastAsia="en-US"/>
        </w:rPr>
        <w:t>Kimyasal formülü:</w:t>
      </w:r>
      <w:r w:rsidRPr="00441DB8">
        <w:rPr>
          <w:rFonts w:eastAsia="Calibri"/>
          <w:sz w:val="19"/>
          <w:szCs w:val="19"/>
          <w:lang w:val="de-DE" w:eastAsia="en-US"/>
        </w:rPr>
        <w:t xml:space="preserve"> </w:t>
      </w:r>
      <w:r w:rsidRPr="00441DB8">
        <w:rPr>
          <w:rFonts w:eastAsia="Calibri"/>
          <w:sz w:val="19"/>
          <w:szCs w:val="19"/>
          <w:lang w:val="de-DE" w:eastAsia="en-US"/>
        </w:rPr>
        <w:tab/>
        <w:t>Ar</w:t>
      </w:r>
    </w:p>
    <w:p w:rsidR="00111245" w:rsidRPr="00441DB8" w:rsidRDefault="00111245" w:rsidP="00815038">
      <w:pPr>
        <w:tabs>
          <w:tab w:val="left" w:pos="709"/>
        </w:tabs>
        <w:ind w:left="2832" w:hanging="2832"/>
        <w:jc w:val="both"/>
        <w:rPr>
          <w:rFonts w:eastAsia="Calibri"/>
          <w:sz w:val="19"/>
          <w:szCs w:val="19"/>
          <w:lang w:val="de-DE" w:eastAsia="en-US"/>
        </w:rPr>
      </w:pPr>
    </w:p>
    <w:p w:rsidR="000D0A0D" w:rsidRPr="00441DB8" w:rsidRDefault="000D0A0D" w:rsidP="00815038">
      <w:pPr>
        <w:ind w:left="709" w:hanging="709"/>
        <w:jc w:val="both"/>
        <w:rPr>
          <w:rFonts w:eastAsia="Calibri"/>
          <w:sz w:val="19"/>
          <w:szCs w:val="19"/>
          <w:lang w:val="de-DE" w:eastAsia="en-US"/>
        </w:rPr>
      </w:pPr>
      <w:r w:rsidRPr="00441DB8">
        <w:rPr>
          <w:rFonts w:eastAsia="Calibri"/>
          <w:b/>
          <w:sz w:val="19"/>
          <w:szCs w:val="19"/>
          <w:lang w:val="de-DE" w:eastAsia="en-US"/>
        </w:rPr>
        <w:t xml:space="preserve">           </w:t>
      </w:r>
      <w:r w:rsidR="00111245" w:rsidRPr="00441DB8">
        <w:rPr>
          <w:rFonts w:eastAsia="Calibri"/>
          <w:b/>
          <w:sz w:val="19"/>
          <w:szCs w:val="19"/>
          <w:lang w:val="de-DE" w:eastAsia="en-US"/>
        </w:rPr>
        <w:tab/>
      </w:r>
      <w:r w:rsidRPr="00441DB8">
        <w:rPr>
          <w:rFonts w:eastAsia="Calibri"/>
          <w:b/>
          <w:sz w:val="19"/>
          <w:szCs w:val="19"/>
          <w:lang w:val="de-DE" w:eastAsia="en-US"/>
        </w:rPr>
        <w:t xml:space="preserve"> </w:t>
      </w:r>
      <w:r w:rsidR="001016C5">
        <w:rPr>
          <w:rFonts w:eastAsia="Calibri"/>
          <w:b/>
          <w:sz w:val="19"/>
          <w:szCs w:val="19"/>
          <w:lang w:val="de-DE" w:eastAsia="en-US"/>
        </w:rPr>
        <w:t>Molekül ağırlığı</w:t>
      </w:r>
      <w:r w:rsidRPr="00441DB8">
        <w:rPr>
          <w:rFonts w:eastAsia="Calibri"/>
          <w:b/>
          <w:sz w:val="19"/>
          <w:szCs w:val="19"/>
          <w:lang w:val="de-DE" w:eastAsia="en-US"/>
        </w:rPr>
        <w:t>:</w:t>
      </w:r>
      <w:r w:rsidRPr="00441DB8">
        <w:rPr>
          <w:rFonts w:eastAsia="Calibri"/>
          <w:sz w:val="19"/>
          <w:szCs w:val="19"/>
          <w:lang w:val="de-DE" w:eastAsia="en-US"/>
        </w:rPr>
        <w:tab/>
      </w:r>
      <w:r w:rsidR="00111245" w:rsidRPr="00441DB8">
        <w:rPr>
          <w:rFonts w:eastAsia="Calibri"/>
          <w:sz w:val="19"/>
          <w:szCs w:val="19"/>
          <w:lang w:val="de-DE" w:eastAsia="en-US"/>
        </w:rPr>
        <w:tab/>
      </w:r>
      <w:r w:rsidRPr="00441DB8">
        <w:rPr>
          <w:rFonts w:eastAsia="Calibri"/>
          <w:sz w:val="19"/>
          <w:szCs w:val="19"/>
          <w:lang w:val="de-DE" w:eastAsia="en-US"/>
        </w:rPr>
        <w:t>40</w:t>
      </w:r>
    </w:p>
    <w:p w:rsidR="00111245" w:rsidRPr="00441DB8" w:rsidRDefault="00111245" w:rsidP="00815038">
      <w:pPr>
        <w:ind w:left="709" w:hanging="709"/>
        <w:jc w:val="both"/>
        <w:rPr>
          <w:rFonts w:eastAsia="Calibri"/>
          <w:sz w:val="19"/>
          <w:szCs w:val="19"/>
          <w:lang w:val="de-DE" w:eastAsia="en-US"/>
        </w:rPr>
      </w:pPr>
    </w:p>
    <w:p w:rsidR="000D0A0D" w:rsidRPr="00441DB8" w:rsidRDefault="000D0A0D" w:rsidP="00815038">
      <w:pPr>
        <w:ind w:left="709" w:hanging="2407"/>
        <w:jc w:val="both"/>
        <w:rPr>
          <w:rFonts w:eastAsia="Calibri"/>
          <w:sz w:val="19"/>
          <w:szCs w:val="19"/>
          <w:lang w:val="de-DE" w:eastAsia="en-US"/>
        </w:rPr>
      </w:pPr>
      <w:r w:rsidRPr="00441DB8">
        <w:rPr>
          <w:rFonts w:eastAsia="Calibri"/>
          <w:b/>
          <w:sz w:val="19"/>
          <w:szCs w:val="19"/>
          <w:lang w:val="de-DE" w:eastAsia="en-US"/>
        </w:rPr>
        <w:t xml:space="preserve">            </w:t>
      </w:r>
      <w:r w:rsidR="00111245" w:rsidRPr="00441DB8">
        <w:rPr>
          <w:rFonts w:eastAsia="Calibri"/>
          <w:b/>
          <w:sz w:val="19"/>
          <w:szCs w:val="19"/>
          <w:lang w:val="de-DE" w:eastAsia="en-US"/>
        </w:rPr>
        <w:tab/>
      </w:r>
      <w:r w:rsidRPr="00441DB8">
        <w:rPr>
          <w:rFonts w:eastAsia="Calibri"/>
          <w:b/>
          <w:sz w:val="19"/>
          <w:szCs w:val="19"/>
          <w:lang w:val="de-DE" w:eastAsia="en-US"/>
        </w:rPr>
        <w:t>Analiz:</w:t>
      </w:r>
      <w:r w:rsidRPr="00441DB8">
        <w:rPr>
          <w:rFonts w:eastAsia="Calibri"/>
          <w:sz w:val="19"/>
          <w:szCs w:val="19"/>
          <w:lang w:val="de-DE" w:eastAsia="en-US"/>
        </w:rPr>
        <w:tab/>
      </w:r>
      <w:r w:rsidR="00111245" w:rsidRPr="00441DB8">
        <w:rPr>
          <w:rFonts w:eastAsia="Calibri"/>
          <w:sz w:val="19"/>
          <w:szCs w:val="19"/>
          <w:lang w:val="de-DE" w:eastAsia="en-US"/>
        </w:rPr>
        <w:tab/>
      </w:r>
      <w:r w:rsidR="00111245" w:rsidRPr="00441DB8">
        <w:rPr>
          <w:rFonts w:eastAsia="Calibri"/>
          <w:sz w:val="19"/>
          <w:szCs w:val="19"/>
          <w:lang w:val="de-DE" w:eastAsia="en-US"/>
        </w:rPr>
        <w:tab/>
      </w:r>
      <w:r w:rsidRPr="00441DB8">
        <w:rPr>
          <w:rFonts w:eastAsia="Calibri"/>
          <w:sz w:val="19"/>
          <w:szCs w:val="19"/>
          <w:lang w:val="de-DE" w:eastAsia="en-US"/>
        </w:rPr>
        <w:t xml:space="preserve">% 99.0’dan az olmamalıdır. </w:t>
      </w:r>
    </w:p>
    <w:p w:rsidR="000D0A0D" w:rsidRPr="00441DB8" w:rsidRDefault="000D0A0D" w:rsidP="00815038">
      <w:pPr>
        <w:jc w:val="both"/>
        <w:rPr>
          <w:rFonts w:eastAsia="Calibri"/>
          <w:b/>
          <w:sz w:val="19"/>
          <w:szCs w:val="19"/>
          <w:lang w:val="de-DE" w:eastAsia="en-US"/>
        </w:rPr>
      </w:pPr>
    </w:p>
    <w:p w:rsidR="000D0A0D" w:rsidRPr="00441DB8" w:rsidRDefault="000D0A0D" w:rsidP="00815038">
      <w:pPr>
        <w:jc w:val="both"/>
        <w:rPr>
          <w:rFonts w:eastAsia="Calibri"/>
          <w:sz w:val="19"/>
          <w:szCs w:val="19"/>
          <w:lang w:val="de-DE" w:eastAsia="en-US"/>
        </w:rPr>
      </w:pPr>
      <w:r w:rsidRPr="00441DB8">
        <w:rPr>
          <w:rFonts w:eastAsia="Calibri"/>
          <w:b/>
          <w:sz w:val="19"/>
          <w:szCs w:val="19"/>
          <w:u w:val="single"/>
          <w:lang w:val="de-DE" w:eastAsia="en-US"/>
        </w:rPr>
        <w:t>Tanımlama:</w:t>
      </w:r>
      <w:r w:rsidRPr="00441DB8">
        <w:rPr>
          <w:rFonts w:eastAsia="Calibri"/>
          <w:b/>
          <w:sz w:val="19"/>
          <w:szCs w:val="19"/>
          <w:lang w:val="de-DE" w:eastAsia="en-US"/>
        </w:rPr>
        <w:tab/>
      </w:r>
      <w:r w:rsidRPr="00441DB8">
        <w:rPr>
          <w:rFonts w:eastAsia="Calibri"/>
          <w:b/>
          <w:sz w:val="19"/>
          <w:szCs w:val="19"/>
          <w:lang w:val="de-DE" w:eastAsia="en-US"/>
        </w:rPr>
        <w:tab/>
      </w:r>
      <w:r w:rsidRPr="00441DB8">
        <w:rPr>
          <w:rFonts w:eastAsia="Calibri"/>
          <w:b/>
          <w:sz w:val="19"/>
          <w:szCs w:val="19"/>
          <w:lang w:val="de-DE" w:eastAsia="en-US"/>
        </w:rPr>
        <w:tab/>
      </w:r>
      <w:r w:rsidRPr="00441DB8">
        <w:rPr>
          <w:rFonts w:eastAsia="Calibri"/>
          <w:sz w:val="19"/>
          <w:szCs w:val="19"/>
          <w:lang w:val="de-DE" w:eastAsia="en-US"/>
        </w:rPr>
        <w:t>Renksiz, kokusuz, alev almayan gaz.</w:t>
      </w:r>
    </w:p>
    <w:p w:rsidR="000D0A0D" w:rsidRPr="00441DB8" w:rsidRDefault="000D0A0D" w:rsidP="00815038">
      <w:pPr>
        <w:tabs>
          <w:tab w:val="left" w:pos="3315"/>
        </w:tabs>
        <w:jc w:val="both"/>
        <w:rPr>
          <w:rFonts w:eastAsia="Calibri"/>
          <w:b/>
          <w:sz w:val="19"/>
          <w:szCs w:val="19"/>
          <w:lang w:val="de-DE" w:eastAsia="en-US"/>
        </w:rPr>
      </w:pPr>
    </w:p>
    <w:p w:rsidR="00111245" w:rsidRPr="00441DB8" w:rsidRDefault="00111245" w:rsidP="00815038">
      <w:pPr>
        <w:tabs>
          <w:tab w:val="left" w:pos="3315"/>
        </w:tabs>
        <w:jc w:val="both"/>
        <w:rPr>
          <w:rFonts w:eastAsia="Calibri"/>
          <w:b/>
          <w:sz w:val="19"/>
          <w:szCs w:val="19"/>
          <w:u w:val="single"/>
          <w:lang w:val="de-DE" w:eastAsia="en-US"/>
        </w:rPr>
      </w:pPr>
      <w:r w:rsidRPr="00441DB8">
        <w:rPr>
          <w:rFonts w:eastAsia="Calibri"/>
          <w:b/>
          <w:sz w:val="19"/>
          <w:szCs w:val="19"/>
          <w:u w:val="single"/>
          <w:lang w:val="de-DE" w:eastAsia="en-US"/>
        </w:rPr>
        <w:t>Belirleme:</w:t>
      </w:r>
    </w:p>
    <w:p w:rsidR="00111245" w:rsidRPr="00441DB8" w:rsidRDefault="00111245" w:rsidP="00815038">
      <w:pPr>
        <w:tabs>
          <w:tab w:val="left" w:pos="3315"/>
        </w:tabs>
        <w:jc w:val="both"/>
        <w:rPr>
          <w:rFonts w:eastAsia="Calibri"/>
          <w:b/>
          <w:sz w:val="19"/>
          <w:szCs w:val="19"/>
          <w:u w:val="single"/>
          <w:lang w:val="de-DE" w:eastAsia="en-US"/>
        </w:rPr>
      </w:pPr>
    </w:p>
    <w:p w:rsidR="00111245" w:rsidRPr="00441DB8" w:rsidRDefault="000D0A0D" w:rsidP="00815038">
      <w:pPr>
        <w:tabs>
          <w:tab w:val="left" w:pos="3315"/>
        </w:tabs>
        <w:jc w:val="both"/>
        <w:rPr>
          <w:rFonts w:eastAsia="Calibri"/>
          <w:b/>
          <w:sz w:val="19"/>
          <w:szCs w:val="19"/>
          <w:u w:val="single"/>
          <w:lang w:val="de-DE" w:eastAsia="en-US"/>
        </w:rPr>
      </w:pPr>
      <w:r w:rsidRPr="00441DB8">
        <w:rPr>
          <w:rFonts w:eastAsia="Calibri"/>
          <w:b/>
          <w:sz w:val="19"/>
          <w:szCs w:val="19"/>
          <w:u w:val="single"/>
          <w:lang w:val="de-DE" w:eastAsia="en-US"/>
        </w:rPr>
        <w:t>Saflık:</w:t>
      </w:r>
    </w:p>
    <w:p w:rsidR="000D0A0D" w:rsidRPr="00441DB8" w:rsidRDefault="000D0A0D" w:rsidP="00815038">
      <w:pPr>
        <w:tabs>
          <w:tab w:val="left" w:pos="3315"/>
        </w:tabs>
        <w:jc w:val="both"/>
        <w:rPr>
          <w:rFonts w:eastAsia="Calibri"/>
          <w:b/>
          <w:sz w:val="19"/>
          <w:szCs w:val="19"/>
          <w:u w:val="single"/>
          <w:lang w:val="de-DE" w:eastAsia="en-US"/>
        </w:rPr>
      </w:pPr>
      <w:r w:rsidRPr="00441DB8">
        <w:rPr>
          <w:rFonts w:eastAsia="Calibri"/>
          <w:b/>
          <w:sz w:val="19"/>
          <w:szCs w:val="19"/>
          <w:lang w:val="de-DE" w:eastAsia="en-US"/>
        </w:rPr>
        <w:tab/>
      </w:r>
    </w:p>
    <w:p w:rsidR="000D0A0D" w:rsidRPr="00441DB8" w:rsidRDefault="000D0A0D" w:rsidP="00815038">
      <w:pPr>
        <w:ind w:left="2832" w:hanging="2265"/>
        <w:jc w:val="both"/>
        <w:rPr>
          <w:rFonts w:eastAsia="Calibri"/>
          <w:sz w:val="19"/>
          <w:szCs w:val="19"/>
          <w:lang w:val="de-DE" w:eastAsia="en-US"/>
        </w:rPr>
      </w:pPr>
      <w:r w:rsidRPr="00441DB8">
        <w:rPr>
          <w:rFonts w:eastAsia="Calibri"/>
          <w:b/>
          <w:sz w:val="19"/>
          <w:szCs w:val="19"/>
          <w:lang w:val="de-DE" w:eastAsia="en-US"/>
        </w:rPr>
        <w:t>Su</w:t>
      </w:r>
      <w:r w:rsidR="00111245" w:rsidRPr="00441DB8">
        <w:rPr>
          <w:rFonts w:eastAsia="Calibri"/>
          <w:b/>
          <w:sz w:val="19"/>
          <w:szCs w:val="19"/>
          <w:lang w:val="de-DE" w:eastAsia="en-US"/>
        </w:rPr>
        <w:t xml:space="preserve"> içeriği</w:t>
      </w:r>
      <w:r w:rsidRPr="00441DB8">
        <w:rPr>
          <w:rFonts w:eastAsia="Calibri"/>
          <w:b/>
          <w:sz w:val="19"/>
          <w:szCs w:val="19"/>
          <w:lang w:val="de-DE" w:eastAsia="en-US"/>
        </w:rPr>
        <w:t>:</w:t>
      </w:r>
      <w:r w:rsidRPr="00441DB8">
        <w:rPr>
          <w:rFonts w:eastAsia="Calibri"/>
          <w:b/>
          <w:sz w:val="19"/>
          <w:szCs w:val="19"/>
          <w:lang w:val="de-DE" w:eastAsia="en-US"/>
        </w:rPr>
        <w:tab/>
      </w:r>
      <w:r w:rsidRPr="00441DB8">
        <w:rPr>
          <w:rFonts w:eastAsia="Calibri"/>
          <w:sz w:val="19"/>
          <w:szCs w:val="19"/>
          <w:lang w:val="de-DE" w:eastAsia="en-US"/>
        </w:rPr>
        <w:t>% 0.05’den fazla olmamalıdır.</w:t>
      </w:r>
    </w:p>
    <w:p w:rsidR="00111245" w:rsidRPr="00441DB8" w:rsidRDefault="00111245" w:rsidP="00815038">
      <w:pPr>
        <w:ind w:left="2832" w:hanging="2265"/>
        <w:jc w:val="both"/>
        <w:rPr>
          <w:rFonts w:eastAsia="Calibri"/>
          <w:sz w:val="19"/>
          <w:szCs w:val="19"/>
          <w:lang w:val="de-DE" w:eastAsia="en-US"/>
        </w:rPr>
      </w:pPr>
    </w:p>
    <w:p w:rsidR="00BF0ECB" w:rsidRPr="00441DB8" w:rsidRDefault="000D0A0D" w:rsidP="00815038">
      <w:pPr>
        <w:ind w:left="2832" w:hanging="2265"/>
        <w:jc w:val="both"/>
        <w:rPr>
          <w:rFonts w:eastAsia="Calibri"/>
          <w:b/>
          <w:sz w:val="19"/>
          <w:szCs w:val="19"/>
          <w:lang w:val="de-DE" w:eastAsia="en-US"/>
        </w:rPr>
      </w:pPr>
      <w:r w:rsidRPr="00441DB8">
        <w:rPr>
          <w:rFonts w:eastAsia="Calibri"/>
          <w:b/>
          <w:sz w:val="19"/>
          <w:szCs w:val="19"/>
          <w:lang w:val="de-DE" w:eastAsia="en-US"/>
        </w:rPr>
        <w:t xml:space="preserve">Metan ve diğer </w:t>
      </w:r>
    </w:p>
    <w:p w:rsidR="000D0A0D" w:rsidRPr="00441DB8" w:rsidRDefault="000D0A0D" w:rsidP="00815038">
      <w:pPr>
        <w:ind w:left="2832" w:hanging="2265"/>
        <w:jc w:val="both"/>
        <w:rPr>
          <w:rFonts w:eastAsia="Calibri"/>
          <w:b/>
          <w:sz w:val="19"/>
          <w:szCs w:val="19"/>
          <w:lang w:val="de-DE" w:eastAsia="en-US"/>
        </w:rPr>
      </w:pPr>
      <w:r w:rsidRPr="00441DB8">
        <w:rPr>
          <w:rFonts w:eastAsia="Calibri"/>
          <w:b/>
          <w:sz w:val="19"/>
          <w:szCs w:val="19"/>
          <w:lang w:val="de-DE" w:eastAsia="en-US"/>
        </w:rPr>
        <w:t>hidrokarbonlar:</w:t>
      </w:r>
      <w:r w:rsidR="00BF0ECB" w:rsidRPr="00441DB8">
        <w:rPr>
          <w:rFonts w:eastAsia="Calibri"/>
          <w:b/>
          <w:sz w:val="19"/>
          <w:szCs w:val="19"/>
          <w:lang w:val="de-DE" w:eastAsia="en-US"/>
        </w:rPr>
        <w:tab/>
      </w:r>
      <w:r w:rsidRPr="00441DB8">
        <w:rPr>
          <w:rFonts w:eastAsia="Calibri"/>
          <w:sz w:val="19"/>
          <w:szCs w:val="19"/>
          <w:lang w:val="de-DE" w:eastAsia="en-US"/>
        </w:rPr>
        <w:t xml:space="preserve">100 </w:t>
      </w:r>
      <w:r w:rsidRPr="00441DB8">
        <w:rPr>
          <w:rFonts w:eastAsia="Calibri"/>
          <w:sz w:val="19"/>
          <w:szCs w:val="19"/>
          <w:lang w:val="en-GB" w:eastAsia="en-US"/>
        </w:rPr>
        <w:t>μ</w:t>
      </w:r>
      <w:r w:rsidRPr="00441DB8">
        <w:rPr>
          <w:rFonts w:eastAsia="Calibri"/>
          <w:sz w:val="19"/>
          <w:szCs w:val="19"/>
          <w:lang w:val="de-DE" w:eastAsia="en-US"/>
        </w:rPr>
        <w:t>L/L’den fazla olmamalıdır.</w:t>
      </w:r>
      <w:r w:rsidR="00BF0ECB" w:rsidRPr="00441DB8">
        <w:rPr>
          <w:rFonts w:eastAsia="Calibri"/>
          <w:b/>
          <w:sz w:val="19"/>
          <w:szCs w:val="19"/>
          <w:lang w:val="de-DE" w:eastAsia="en-US"/>
        </w:rPr>
        <w:t xml:space="preserve"> </w:t>
      </w:r>
      <w:r w:rsidR="00BF0ECB" w:rsidRPr="00441DB8">
        <w:rPr>
          <w:rFonts w:eastAsia="Calibri"/>
          <w:sz w:val="19"/>
          <w:szCs w:val="19"/>
          <w:lang w:val="de-DE" w:eastAsia="en-US"/>
        </w:rPr>
        <w:t>(metan cinsinden hesaplanan)</w:t>
      </w:r>
    </w:p>
    <w:p w:rsidR="000D0A0D" w:rsidRPr="00441DB8" w:rsidRDefault="000D0A0D" w:rsidP="00815038">
      <w:pPr>
        <w:jc w:val="both"/>
        <w:rPr>
          <w:rFonts w:eastAsia="Calibri"/>
          <w:sz w:val="19"/>
          <w:szCs w:val="19"/>
          <w:lang w:val="de-DE" w:eastAsia="en-US"/>
        </w:rPr>
      </w:pPr>
    </w:p>
    <w:p w:rsidR="00BF0ECB" w:rsidRPr="00441DB8" w:rsidRDefault="00BF0ECB" w:rsidP="00815038">
      <w:pPr>
        <w:jc w:val="both"/>
        <w:rPr>
          <w:rFonts w:eastAsia="Calibri"/>
          <w:sz w:val="19"/>
          <w:szCs w:val="19"/>
          <w:lang w:val="de-DE" w:eastAsia="en-US"/>
        </w:rPr>
      </w:pPr>
    </w:p>
    <w:p w:rsidR="000D0A0D" w:rsidRPr="00441DB8" w:rsidRDefault="000D0A0D" w:rsidP="00815038">
      <w:pPr>
        <w:ind w:left="2832" w:hanging="2832"/>
        <w:jc w:val="both"/>
        <w:rPr>
          <w:rFonts w:eastAsia="Calibri"/>
          <w:b/>
          <w:sz w:val="19"/>
          <w:szCs w:val="19"/>
          <w:u w:val="single"/>
          <w:lang w:val="de-DE" w:eastAsia="en-US"/>
        </w:rPr>
      </w:pPr>
      <w:r w:rsidRPr="00441DB8">
        <w:rPr>
          <w:rFonts w:eastAsia="Calibri"/>
          <w:b/>
          <w:sz w:val="19"/>
          <w:szCs w:val="19"/>
          <w:u w:val="single"/>
          <w:lang w:val="de-DE" w:eastAsia="en-US"/>
        </w:rPr>
        <w:t>E 939 HELYUM</w:t>
      </w:r>
    </w:p>
    <w:p w:rsidR="000D0A0D" w:rsidRPr="00441DB8" w:rsidRDefault="000D0A0D" w:rsidP="00815038">
      <w:pPr>
        <w:ind w:left="2832" w:hanging="2832"/>
        <w:jc w:val="both"/>
        <w:rPr>
          <w:rFonts w:eastAsia="Calibri"/>
          <w:b/>
          <w:sz w:val="19"/>
          <w:szCs w:val="19"/>
          <w:u w:val="single"/>
          <w:lang w:val="de-DE" w:eastAsia="en-US"/>
        </w:rPr>
      </w:pPr>
    </w:p>
    <w:p w:rsidR="00BF0ECB" w:rsidRPr="00441DB8" w:rsidRDefault="00BF0ECB" w:rsidP="00815038">
      <w:pPr>
        <w:ind w:left="2832" w:hanging="2832"/>
        <w:jc w:val="both"/>
        <w:rPr>
          <w:rFonts w:eastAsia="Calibri"/>
          <w:b/>
          <w:sz w:val="19"/>
          <w:szCs w:val="19"/>
          <w:u w:val="single"/>
          <w:lang w:val="de-DE" w:eastAsia="en-US"/>
        </w:rPr>
      </w:pPr>
      <w:r w:rsidRPr="00441DB8">
        <w:rPr>
          <w:rFonts w:eastAsia="Calibri"/>
          <w:b/>
          <w:sz w:val="19"/>
          <w:szCs w:val="19"/>
          <w:u w:val="single"/>
          <w:lang w:val="de-DE" w:eastAsia="en-US"/>
        </w:rPr>
        <w:t>Eşanlamlılar:</w:t>
      </w:r>
    </w:p>
    <w:p w:rsidR="00BF0ECB" w:rsidRPr="00441DB8" w:rsidRDefault="00BF0ECB" w:rsidP="00815038">
      <w:pPr>
        <w:ind w:left="2832" w:hanging="2832"/>
        <w:jc w:val="both"/>
        <w:rPr>
          <w:rFonts w:eastAsia="Calibri"/>
          <w:b/>
          <w:sz w:val="19"/>
          <w:szCs w:val="19"/>
          <w:u w:val="single"/>
          <w:lang w:val="de-DE" w:eastAsia="en-US"/>
        </w:rPr>
      </w:pPr>
    </w:p>
    <w:p w:rsidR="000D0A0D" w:rsidRPr="00441DB8" w:rsidRDefault="000D0A0D" w:rsidP="00815038">
      <w:pPr>
        <w:ind w:left="2832" w:hanging="2832"/>
        <w:jc w:val="both"/>
        <w:rPr>
          <w:rFonts w:eastAsia="Calibri"/>
          <w:b/>
          <w:sz w:val="19"/>
          <w:szCs w:val="19"/>
          <w:u w:val="single"/>
          <w:lang w:val="de-DE" w:eastAsia="en-US"/>
        </w:rPr>
      </w:pPr>
      <w:r w:rsidRPr="00441DB8">
        <w:rPr>
          <w:rFonts w:eastAsia="Calibri"/>
          <w:b/>
          <w:sz w:val="19"/>
          <w:szCs w:val="19"/>
          <w:u w:val="single"/>
          <w:lang w:val="de-DE" w:eastAsia="en-US"/>
        </w:rPr>
        <w:t>Tanım:</w:t>
      </w:r>
    </w:p>
    <w:p w:rsidR="00BF0ECB" w:rsidRPr="00441DB8" w:rsidRDefault="00BF0ECB" w:rsidP="00815038">
      <w:pPr>
        <w:ind w:left="2832" w:hanging="2832"/>
        <w:jc w:val="both"/>
        <w:rPr>
          <w:rFonts w:eastAsia="Calibri"/>
          <w:sz w:val="19"/>
          <w:szCs w:val="19"/>
          <w:u w:val="single"/>
          <w:lang w:val="de-DE" w:eastAsia="en-US"/>
        </w:rPr>
      </w:pPr>
    </w:p>
    <w:p w:rsidR="00BF0ECB" w:rsidRPr="00441DB8" w:rsidRDefault="000D0A0D" w:rsidP="00815038">
      <w:pPr>
        <w:tabs>
          <w:tab w:val="left" w:pos="709"/>
        </w:tabs>
        <w:ind w:left="2832" w:hanging="2832"/>
        <w:jc w:val="both"/>
        <w:rPr>
          <w:rFonts w:eastAsia="Calibri"/>
          <w:sz w:val="19"/>
          <w:szCs w:val="19"/>
          <w:lang w:val="de-DE" w:eastAsia="en-US"/>
        </w:rPr>
      </w:pPr>
      <w:r w:rsidRPr="00441DB8">
        <w:rPr>
          <w:rFonts w:eastAsia="Calibri"/>
          <w:sz w:val="19"/>
          <w:szCs w:val="19"/>
          <w:lang w:val="de-DE" w:eastAsia="en-US"/>
        </w:rPr>
        <w:t xml:space="preserve">            </w:t>
      </w:r>
      <w:r w:rsidR="00BF0ECB" w:rsidRPr="00441DB8">
        <w:rPr>
          <w:rFonts w:eastAsia="Calibri"/>
          <w:sz w:val="19"/>
          <w:szCs w:val="19"/>
          <w:lang w:val="de-DE" w:eastAsia="en-US"/>
        </w:rPr>
        <w:tab/>
      </w:r>
      <w:r w:rsidR="00BF0ECB" w:rsidRPr="00441DB8">
        <w:rPr>
          <w:rFonts w:eastAsia="Calibri"/>
          <w:b/>
          <w:sz w:val="19"/>
          <w:szCs w:val="19"/>
          <w:lang w:val="de-DE" w:eastAsia="en-US"/>
        </w:rPr>
        <w:t>Einecs:</w:t>
      </w:r>
      <w:r w:rsidR="00BF0ECB" w:rsidRPr="00441DB8">
        <w:rPr>
          <w:rFonts w:eastAsia="Calibri"/>
          <w:b/>
          <w:sz w:val="19"/>
          <w:szCs w:val="19"/>
          <w:lang w:val="de-DE" w:eastAsia="en-US"/>
        </w:rPr>
        <w:tab/>
      </w:r>
      <w:r w:rsidR="00BF0ECB" w:rsidRPr="00441DB8">
        <w:rPr>
          <w:rFonts w:eastAsia="Calibri"/>
          <w:sz w:val="19"/>
          <w:szCs w:val="19"/>
          <w:lang w:val="de-DE" w:eastAsia="en-US"/>
        </w:rPr>
        <w:t>231-168-5</w:t>
      </w:r>
    </w:p>
    <w:p w:rsidR="00BF0ECB" w:rsidRPr="00441DB8" w:rsidRDefault="00BF0ECB" w:rsidP="00815038">
      <w:pPr>
        <w:ind w:left="2832" w:hanging="2832"/>
        <w:jc w:val="both"/>
        <w:rPr>
          <w:rFonts w:eastAsia="Calibri"/>
          <w:b/>
          <w:sz w:val="19"/>
          <w:szCs w:val="19"/>
          <w:lang w:val="de-DE" w:eastAsia="en-US"/>
        </w:rPr>
      </w:pPr>
    </w:p>
    <w:p w:rsidR="000D0A0D" w:rsidRPr="00441DB8" w:rsidRDefault="000D0A0D" w:rsidP="00815038">
      <w:pPr>
        <w:ind w:left="2832" w:hanging="2124"/>
        <w:jc w:val="both"/>
        <w:rPr>
          <w:rFonts w:eastAsia="Calibri"/>
          <w:sz w:val="19"/>
          <w:szCs w:val="19"/>
          <w:lang w:val="de-DE" w:eastAsia="en-US"/>
        </w:rPr>
      </w:pPr>
      <w:r w:rsidRPr="00441DB8">
        <w:rPr>
          <w:rFonts w:eastAsia="Calibri"/>
          <w:b/>
          <w:sz w:val="19"/>
          <w:szCs w:val="19"/>
          <w:lang w:val="de-DE" w:eastAsia="en-US"/>
        </w:rPr>
        <w:t>Kimyasal adı:</w:t>
      </w:r>
      <w:r w:rsidRPr="00441DB8">
        <w:rPr>
          <w:rFonts w:eastAsia="Calibri"/>
          <w:b/>
          <w:sz w:val="19"/>
          <w:szCs w:val="19"/>
          <w:lang w:val="de-DE" w:eastAsia="en-US"/>
        </w:rPr>
        <w:tab/>
      </w:r>
      <w:r w:rsidRPr="00441DB8">
        <w:rPr>
          <w:rFonts w:eastAsia="Calibri"/>
          <w:sz w:val="19"/>
          <w:szCs w:val="19"/>
          <w:lang w:val="de-DE" w:eastAsia="en-US"/>
        </w:rPr>
        <w:t>Helyum</w:t>
      </w:r>
    </w:p>
    <w:p w:rsidR="000D0A0D" w:rsidRPr="00441DB8" w:rsidRDefault="000D0A0D" w:rsidP="00815038">
      <w:pPr>
        <w:ind w:left="2832" w:hanging="2832"/>
        <w:jc w:val="both"/>
        <w:rPr>
          <w:rFonts w:eastAsia="Calibri"/>
          <w:sz w:val="19"/>
          <w:szCs w:val="19"/>
          <w:lang w:val="de-DE" w:eastAsia="en-US"/>
        </w:rPr>
      </w:pPr>
      <w:r w:rsidRPr="00441DB8">
        <w:rPr>
          <w:rFonts w:eastAsia="Calibri"/>
          <w:sz w:val="19"/>
          <w:szCs w:val="19"/>
          <w:lang w:val="de-DE" w:eastAsia="en-US"/>
        </w:rPr>
        <w:t xml:space="preserve">            </w:t>
      </w:r>
    </w:p>
    <w:p w:rsidR="000D0A0D" w:rsidRPr="00441DB8" w:rsidRDefault="000D0A0D" w:rsidP="00815038">
      <w:pPr>
        <w:tabs>
          <w:tab w:val="left" w:pos="709"/>
        </w:tabs>
        <w:ind w:left="2832" w:hanging="2832"/>
        <w:jc w:val="both"/>
        <w:rPr>
          <w:rFonts w:eastAsia="Calibri"/>
          <w:sz w:val="19"/>
          <w:szCs w:val="19"/>
          <w:lang w:val="de-DE" w:eastAsia="en-US"/>
        </w:rPr>
      </w:pPr>
      <w:r w:rsidRPr="00441DB8">
        <w:rPr>
          <w:rFonts w:eastAsia="Calibri"/>
          <w:b/>
          <w:sz w:val="19"/>
          <w:szCs w:val="19"/>
          <w:lang w:val="de-DE" w:eastAsia="en-US"/>
        </w:rPr>
        <w:t xml:space="preserve">            </w:t>
      </w:r>
      <w:r w:rsidR="00BF0ECB" w:rsidRPr="00441DB8">
        <w:rPr>
          <w:rFonts w:eastAsia="Calibri"/>
          <w:b/>
          <w:sz w:val="19"/>
          <w:szCs w:val="19"/>
          <w:lang w:val="de-DE" w:eastAsia="en-US"/>
        </w:rPr>
        <w:tab/>
      </w:r>
      <w:r w:rsidRPr="00441DB8">
        <w:rPr>
          <w:rFonts w:eastAsia="Calibri"/>
          <w:b/>
          <w:sz w:val="19"/>
          <w:szCs w:val="19"/>
          <w:lang w:val="de-DE" w:eastAsia="en-US"/>
        </w:rPr>
        <w:t>Kimyasal formülü:</w:t>
      </w:r>
      <w:r w:rsidRPr="00441DB8">
        <w:rPr>
          <w:rFonts w:eastAsia="Calibri"/>
          <w:sz w:val="19"/>
          <w:szCs w:val="19"/>
          <w:lang w:val="de-DE" w:eastAsia="en-US"/>
        </w:rPr>
        <w:t xml:space="preserve"> </w:t>
      </w:r>
      <w:r w:rsidRPr="00441DB8">
        <w:rPr>
          <w:rFonts w:eastAsia="Calibri"/>
          <w:sz w:val="19"/>
          <w:szCs w:val="19"/>
          <w:lang w:val="de-DE" w:eastAsia="en-US"/>
        </w:rPr>
        <w:tab/>
        <w:t>He</w:t>
      </w:r>
    </w:p>
    <w:p w:rsidR="00BF0ECB" w:rsidRPr="00441DB8" w:rsidRDefault="00BF0ECB" w:rsidP="00815038">
      <w:pPr>
        <w:tabs>
          <w:tab w:val="left" w:pos="709"/>
        </w:tabs>
        <w:ind w:left="2832" w:hanging="2832"/>
        <w:jc w:val="both"/>
        <w:rPr>
          <w:rFonts w:eastAsia="Calibri"/>
          <w:sz w:val="19"/>
          <w:szCs w:val="19"/>
          <w:lang w:val="de-DE" w:eastAsia="en-US"/>
        </w:rPr>
      </w:pPr>
    </w:p>
    <w:p w:rsidR="000D0A0D" w:rsidRPr="00441DB8" w:rsidRDefault="000D0A0D" w:rsidP="00815038">
      <w:pPr>
        <w:tabs>
          <w:tab w:val="left" w:pos="709"/>
        </w:tabs>
        <w:ind w:left="2832" w:hanging="2832"/>
        <w:jc w:val="both"/>
        <w:rPr>
          <w:rFonts w:eastAsia="Calibri"/>
          <w:sz w:val="19"/>
          <w:szCs w:val="19"/>
          <w:lang w:val="de-DE" w:eastAsia="en-US"/>
        </w:rPr>
      </w:pPr>
      <w:r w:rsidRPr="00441DB8">
        <w:rPr>
          <w:rFonts w:eastAsia="Calibri"/>
          <w:b/>
          <w:sz w:val="19"/>
          <w:szCs w:val="19"/>
          <w:lang w:val="de-DE" w:eastAsia="en-US"/>
        </w:rPr>
        <w:t xml:space="preserve">            </w:t>
      </w:r>
      <w:r w:rsidR="00BF0ECB" w:rsidRPr="00441DB8">
        <w:rPr>
          <w:rFonts w:eastAsia="Calibri"/>
          <w:b/>
          <w:sz w:val="19"/>
          <w:szCs w:val="19"/>
          <w:lang w:val="de-DE" w:eastAsia="en-US"/>
        </w:rPr>
        <w:tab/>
      </w:r>
      <w:r w:rsidR="001016C5">
        <w:rPr>
          <w:rFonts w:eastAsia="Calibri"/>
          <w:b/>
          <w:sz w:val="19"/>
          <w:szCs w:val="19"/>
          <w:lang w:val="de-DE" w:eastAsia="en-US"/>
        </w:rPr>
        <w:t>Molekül ağırlığı</w:t>
      </w:r>
      <w:r w:rsidRPr="00441DB8">
        <w:rPr>
          <w:rFonts w:eastAsia="Calibri"/>
          <w:b/>
          <w:sz w:val="19"/>
          <w:szCs w:val="19"/>
          <w:lang w:val="de-DE" w:eastAsia="en-US"/>
        </w:rPr>
        <w:t>:</w:t>
      </w:r>
      <w:r w:rsidRPr="00441DB8">
        <w:rPr>
          <w:rFonts w:eastAsia="Calibri"/>
          <w:sz w:val="19"/>
          <w:szCs w:val="19"/>
          <w:lang w:val="de-DE" w:eastAsia="en-US"/>
        </w:rPr>
        <w:tab/>
        <w:t>4</w:t>
      </w:r>
    </w:p>
    <w:p w:rsidR="00BF0ECB" w:rsidRPr="00441DB8" w:rsidRDefault="00BF0ECB" w:rsidP="00815038">
      <w:pPr>
        <w:tabs>
          <w:tab w:val="left" w:pos="709"/>
        </w:tabs>
        <w:ind w:left="2832" w:hanging="2832"/>
        <w:jc w:val="both"/>
        <w:rPr>
          <w:rFonts w:eastAsia="Calibri"/>
          <w:sz w:val="19"/>
          <w:szCs w:val="19"/>
          <w:lang w:val="de-DE" w:eastAsia="en-US"/>
        </w:rPr>
      </w:pPr>
    </w:p>
    <w:p w:rsidR="000D0A0D" w:rsidRPr="00441DB8" w:rsidRDefault="000D0A0D" w:rsidP="00815038">
      <w:pPr>
        <w:tabs>
          <w:tab w:val="left" w:pos="709"/>
        </w:tabs>
        <w:ind w:left="2832" w:hanging="2832"/>
        <w:jc w:val="both"/>
        <w:rPr>
          <w:rFonts w:eastAsia="Calibri"/>
          <w:sz w:val="19"/>
          <w:szCs w:val="19"/>
          <w:lang w:val="de-DE" w:eastAsia="en-US"/>
        </w:rPr>
      </w:pPr>
      <w:r w:rsidRPr="00441DB8">
        <w:rPr>
          <w:rFonts w:eastAsia="Calibri"/>
          <w:b/>
          <w:sz w:val="19"/>
          <w:szCs w:val="19"/>
          <w:lang w:val="de-DE" w:eastAsia="en-US"/>
        </w:rPr>
        <w:t xml:space="preserve">            </w:t>
      </w:r>
      <w:r w:rsidR="00BF0ECB" w:rsidRPr="00441DB8">
        <w:rPr>
          <w:rFonts w:eastAsia="Calibri"/>
          <w:b/>
          <w:sz w:val="19"/>
          <w:szCs w:val="19"/>
          <w:lang w:val="de-DE" w:eastAsia="en-US"/>
        </w:rPr>
        <w:tab/>
      </w:r>
      <w:r w:rsidRPr="00441DB8">
        <w:rPr>
          <w:rFonts w:eastAsia="Calibri"/>
          <w:b/>
          <w:sz w:val="19"/>
          <w:szCs w:val="19"/>
          <w:lang w:val="de-DE" w:eastAsia="en-US"/>
        </w:rPr>
        <w:t>Analiz:</w:t>
      </w:r>
      <w:r w:rsidRPr="00441DB8">
        <w:rPr>
          <w:rFonts w:eastAsia="Calibri"/>
          <w:sz w:val="19"/>
          <w:szCs w:val="19"/>
          <w:lang w:val="de-DE" w:eastAsia="en-US"/>
        </w:rPr>
        <w:tab/>
        <w:t xml:space="preserve">% 99.0’dan az olmamalıdır. </w:t>
      </w:r>
    </w:p>
    <w:p w:rsidR="000D0A0D" w:rsidRPr="00441DB8" w:rsidRDefault="000D0A0D" w:rsidP="00815038">
      <w:pPr>
        <w:jc w:val="both"/>
        <w:rPr>
          <w:rFonts w:eastAsia="Calibri"/>
          <w:b/>
          <w:sz w:val="19"/>
          <w:szCs w:val="19"/>
          <w:lang w:val="de-DE" w:eastAsia="en-US"/>
        </w:rPr>
      </w:pPr>
    </w:p>
    <w:p w:rsidR="000D0A0D" w:rsidRPr="00441DB8" w:rsidRDefault="000D0A0D" w:rsidP="00815038">
      <w:pPr>
        <w:jc w:val="both"/>
        <w:rPr>
          <w:rFonts w:eastAsia="Calibri"/>
          <w:sz w:val="19"/>
          <w:szCs w:val="19"/>
          <w:lang w:val="de-DE" w:eastAsia="en-US"/>
        </w:rPr>
      </w:pPr>
      <w:r w:rsidRPr="00441DB8">
        <w:rPr>
          <w:rFonts w:eastAsia="Calibri"/>
          <w:b/>
          <w:sz w:val="19"/>
          <w:szCs w:val="19"/>
          <w:u w:val="single"/>
          <w:lang w:val="de-DE" w:eastAsia="en-US"/>
        </w:rPr>
        <w:t>Tanımlama:</w:t>
      </w:r>
      <w:r w:rsidRPr="00441DB8">
        <w:rPr>
          <w:rFonts w:eastAsia="Calibri"/>
          <w:b/>
          <w:sz w:val="19"/>
          <w:szCs w:val="19"/>
          <w:lang w:val="de-DE" w:eastAsia="en-US"/>
        </w:rPr>
        <w:tab/>
      </w:r>
      <w:r w:rsidRPr="00441DB8">
        <w:rPr>
          <w:rFonts w:eastAsia="Calibri"/>
          <w:b/>
          <w:sz w:val="19"/>
          <w:szCs w:val="19"/>
          <w:lang w:val="de-DE" w:eastAsia="en-US"/>
        </w:rPr>
        <w:tab/>
      </w:r>
      <w:r w:rsidRPr="00441DB8">
        <w:rPr>
          <w:rFonts w:eastAsia="Calibri"/>
          <w:b/>
          <w:sz w:val="19"/>
          <w:szCs w:val="19"/>
          <w:lang w:val="de-DE" w:eastAsia="en-US"/>
        </w:rPr>
        <w:tab/>
      </w:r>
      <w:r w:rsidRPr="00441DB8">
        <w:rPr>
          <w:rFonts w:eastAsia="Calibri"/>
          <w:sz w:val="19"/>
          <w:szCs w:val="19"/>
          <w:lang w:val="de-DE" w:eastAsia="en-US"/>
        </w:rPr>
        <w:t>Renksiz, kokusuz, alev almayan gaz.</w:t>
      </w:r>
    </w:p>
    <w:p w:rsidR="000D0A0D" w:rsidRPr="00441DB8" w:rsidRDefault="000D0A0D" w:rsidP="00815038">
      <w:pPr>
        <w:tabs>
          <w:tab w:val="left" w:pos="3315"/>
        </w:tabs>
        <w:jc w:val="both"/>
        <w:rPr>
          <w:rFonts w:eastAsia="Calibri"/>
          <w:b/>
          <w:sz w:val="19"/>
          <w:szCs w:val="19"/>
          <w:lang w:val="de-DE" w:eastAsia="en-US"/>
        </w:rPr>
      </w:pPr>
    </w:p>
    <w:p w:rsidR="00BF0ECB" w:rsidRPr="00441DB8" w:rsidRDefault="00BF0ECB" w:rsidP="00815038">
      <w:pPr>
        <w:tabs>
          <w:tab w:val="left" w:pos="3315"/>
        </w:tabs>
        <w:jc w:val="both"/>
        <w:rPr>
          <w:rFonts w:eastAsia="Calibri"/>
          <w:b/>
          <w:sz w:val="19"/>
          <w:szCs w:val="19"/>
          <w:u w:val="single"/>
          <w:lang w:val="de-DE" w:eastAsia="en-US"/>
        </w:rPr>
      </w:pPr>
      <w:r w:rsidRPr="00441DB8">
        <w:rPr>
          <w:rFonts w:eastAsia="Calibri"/>
          <w:b/>
          <w:sz w:val="19"/>
          <w:szCs w:val="19"/>
          <w:u w:val="single"/>
          <w:lang w:val="de-DE" w:eastAsia="en-US"/>
        </w:rPr>
        <w:t>Belirleme:</w:t>
      </w:r>
    </w:p>
    <w:p w:rsidR="00BF0ECB" w:rsidRPr="00441DB8" w:rsidRDefault="00BF0ECB" w:rsidP="00815038">
      <w:pPr>
        <w:tabs>
          <w:tab w:val="left" w:pos="3315"/>
        </w:tabs>
        <w:jc w:val="both"/>
        <w:rPr>
          <w:rFonts w:eastAsia="Calibri"/>
          <w:b/>
          <w:sz w:val="19"/>
          <w:szCs w:val="19"/>
          <w:u w:val="single"/>
          <w:lang w:val="de-DE" w:eastAsia="en-US"/>
        </w:rPr>
      </w:pPr>
    </w:p>
    <w:p w:rsidR="00BF0ECB" w:rsidRPr="00441DB8" w:rsidRDefault="000D0A0D" w:rsidP="00815038">
      <w:pPr>
        <w:tabs>
          <w:tab w:val="left" w:pos="3315"/>
        </w:tabs>
        <w:jc w:val="both"/>
        <w:rPr>
          <w:rFonts w:eastAsia="Calibri"/>
          <w:b/>
          <w:sz w:val="19"/>
          <w:szCs w:val="19"/>
          <w:u w:val="single"/>
          <w:lang w:val="de-DE" w:eastAsia="en-US"/>
        </w:rPr>
      </w:pPr>
      <w:r w:rsidRPr="00441DB8">
        <w:rPr>
          <w:rFonts w:eastAsia="Calibri"/>
          <w:b/>
          <w:sz w:val="19"/>
          <w:szCs w:val="19"/>
          <w:u w:val="single"/>
          <w:lang w:val="de-DE" w:eastAsia="en-US"/>
        </w:rPr>
        <w:t>Saflık:</w:t>
      </w:r>
    </w:p>
    <w:p w:rsidR="000D0A0D" w:rsidRPr="00441DB8" w:rsidRDefault="000D0A0D" w:rsidP="00815038">
      <w:pPr>
        <w:tabs>
          <w:tab w:val="left" w:pos="3315"/>
        </w:tabs>
        <w:jc w:val="both"/>
        <w:rPr>
          <w:rFonts w:eastAsia="Calibri"/>
          <w:b/>
          <w:sz w:val="19"/>
          <w:szCs w:val="19"/>
          <w:u w:val="single"/>
          <w:lang w:val="de-DE" w:eastAsia="en-US"/>
        </w:rPr>
      </w:pPr>
      <w:r w:rsidRPr="00441DB8">
        <w:rPr>
          <w:rFonts w:eastAsia="Calibri"/>
          <w:b/>
          <w:sz w:val="19"/>
          <w:szCs w:val="19"/>
          <w:lang w:val="de-DE" w:eastAsia="en-US"/>
        </w:rPr>
        <w:tab/>
      </w:r>
    </w:p>
    <w:p w:rsidR="000D0A0D" w:rsidRPr="00441DB8" w:rsidRDefault="000D0A0D" w:rsidP="00815038">
      <w:pPr>
        <w:ind w:left="2832" w:hanging="2123"/>
        <w:jc w:val="both"/>
        <w:rPr>
          <w:rFonts w:eastAsia="Calibri"/>
          <w:sz w:val="19"/>
          <w:szCs w:val="19"/>
          <w:lang w:val="de-DE" w:eastAsia="en-US"/>
        </w:rPr>
      </w:pPr>
      <w:r w:rsidRPr="00441DB8">
        <w:rPr>
          <w:rFonts w:eastAsia="Calibri"/>
          <w:b/>
          <w:sz w:val="19"/>
          <w:szCs w:val="19"/>
          <w:lang w:val="de-DE" w:eastAsia="en-US"/>
        </w:rPr>
        <w:t>Su</w:t>
      </w:r>
      <w:r w:rsidR="00BF0ECB" w:rsidRPr="00441DB8">
        <w:rPr>
          <w:rFonts w:eastAsia="Calibri"/>
          <w:b/>
          <w:sz w:val="19"/>
          <w:szCs w:val="19"/>
          <w:lang w:val="de-DE" w:eastAsia="en-US"/>
        </w:rPr>
        <w:t xml:space="preserve"> içeriği</w:t>
      </w:r>
      <w:r w:rsidRPr="00441DB8">
        <w:rPr>
          <w:rFonts w:eastAsia="Calibri"/>
          <w:b/>
          <w:sz w:val="19"/>
          <w:szCs w:val="19"/>
          <w:lang w:val="de-DE" w:eastAsia="en-US"/>
        </w:rPr>
        <w:t>:</w:t>
      </w:r>
      <w:r w:rsidRPr="00441DB8">
        <w:rPr>
          <w:rFonts w:eastAsia="Calibri"/>
          <w:b/>
          <w:sz w:val="19"/>
          <w:szCs w:val="19"/>
          <w:lang w:val="de-DE" w:eastAsia="en-US"/>
        </w:rPr>
        <w:tab/>
      </w:r>
      <w:r w:rsidRPr="00441DB8">
        <w:rPr>
          <w:rFonts w:eastAsia="Calibri"/>
          <w:sz w:val="19"/>
          <w:szCs w:val="19"/>
          <w:lang w:val="de-DE" w:eastAsia="en-US"/>
        </w:rPr>
        <w:t>% 0.05’den fazla olmamalıdır.</w:t>
      </w:r>
    </w:p>
    <w:p w:rsidR="00BF0ECB" w:rsidRPr="00441DB8" w:rsidRDefault="00BF0ECB" w:rsidP="00815038">
      <w:pPr>
        <w:ind w:left="2832" w:hanging="2265"/>
        <w:jc w:val="both"/>
        <w:rPr>
          <w:rFonts w:eastAsia="Calibri"/>
          <w:sz w:val="19"/>
          <w:szCs w:val="19"/>
          <w:lang w:val="de-DE" w:eastAsia="en-US"/>
        </w:rPr>
      </w:pPr>
    </w:p>
    <w:p w:rsidR="00BF0ECB" w:rsidRPr="00441DB8" w:rsidRDefault="00BF0ECB" w:rsidP="00815038">
      <w:pPr>
        <w:ind w:left="2832" w:hanging="2123"/>
        <w:jc w:val="both"/>
        <w:rPr>
          <w:rFonts w:eastAsia="Calibri"/>
          <w:b/>
          <w:sz w:val="19"/>
          <w:szCs w:val="19"/>
          <w:lang w:val="de-DE" w:eastAsia="en-US"/>
        </w:rPr>
      </w:pPr>
      <w:r w:rsidRPr="00441DB8">
        <w:rPr>
          <w:rFonts w:eastAsia="Calibri"/>
          <w:b/>
          <w:sz w:val="19"/>
          <w:szCs w:val="19"/>
          <w:lang w:val="de-DE" w:eastAsia="en-US"/>
        </w:rPr>
        <w:t xml:space="preserve">Metan ve diğer </w:t>
      </w:r>
    </w:p>
    <w:p w:rsidR="00BF0ECB" w:rsidRPr="00441DB8" w:rsidRDefault="00BF0ECB" w:rsidP="00815038">
      <w:pPr>
        <w:ind w:left="2832" w:hanging="2123"/>
        <w:jc w:val="both"/>
        <w:rPr>
          <w:rFonts w:eastAsia="Calibri"/>
          <w:b/>
          <w:sz w:val="19"/>
          <w:szCs w:val="19"/>
          <w:lang w:val="de-DE" w:eastAsia="en-US"/>
        </w:rPr>
      </w:pPr>
      <w:r w:rsidRPr="00441DB8">
        <w:rPr>
          <w:rFonts w:eastAsia="Calibri"/>
          <w:b/>
          <w:sz w:val="19"/>
          <w:szCs w:val="19"/>
          <w:lang w:val="de-DE" w:eastAsia="en-US"/>
        </w:rPr>
        <w:t>hidrokarbonlar:</w:t>
      </w:r>
      <w:r w:rsidRPr="00441DB8">
        <w:rPr>
          <w:rFonts w:eastAsia="Calibri"/>
          <w:b/>
          <w:sz w:val="19"/>
          <w:szCs w:val="19"/>
          <w:lang w:val="de-DE" w:eastAsia="en-US"/>
        </w:rPr>
        <w:tab/>
      </w:r>
      <w:r w:rsidRPr="00441DB8">
        <w:rPr>
          <w:rFonts w:eastAsia="Calibri"/>
          <w:sz w:val="19"/>
          <w:szCs w:val="19"/>
          <w:lang w:val="de-DE" w:eastAsia="en-US"/>
        </w:rPr>
        <w:t xml:space="preserve">100 </w:t>
      </w:r>
      <w:r w:rsidRPr="00441DB8">
        <w:rPr>
          <w:rFonts w:eastAsia="Calibri"/>
          <w:sz w:val="19"/>
          <w:szCs w:val="19"/>
          <w:lang w:val="en-GB" w:eastAsia="en-US"/>
        </w:rPr>
        <w:t>μ</w:t>
      </w:r>
      <w:r w:rsidRPr="00441DB8">
        <w:rPr>
          <w:rFonts w:eastAsia="Calibri"/>
          <w:sz w:val="19"/>
          <w:szCs w:val="19"/>
          <w:lang w:val="de-DE" w:eastAsia="en-US"/>
        </w:rPr>
        <w:t>L/L’den fazla olmamalıdır.</w:t>
      </w:r>
      <w:r w:rsidRPr="00441DB8">
        <w:rPr>
          <w:rFonts w:eastAsia="Calibri"/>
          <w:b/>
          <w:sz w:val="19"/>
          <w:szCs w:val="19"/>
          <w:lang w:val="de-DE" w:eastAsia="en-US"/>
        </w:rPr>
        <w:t xml:space="preserve"> </w:t>
      </w:r>
      <w:r w:rsidRPr="00441DB8">
        <w:rPr>
          <w:rFonts w:eastAsia="Calibri"/>
          <w:sz w:val="19"/>
          <w:szCs w:val="19"/>
          <w:lang w:val="de-DE" w:eastAsia="en-US"/>
        </w:rPr>
        <w:t>(metan cinsinden hesaplanan)</w:t>
      </w:r>
    </w:p>
    <w:p w:rsidR="000D0A0D" w:rsidRPr="00441DB8" w:rsidRDefault="000D0A0D" w:rsidP="00815038">
      <w:pPr>
        <w:jc w:val="both"/>
        <w:rPr>
          <w:rFonts w:eastAsia="Calibri"/>
          <w:sz w:val="19"/>
          <w:szCs w:val="19"/>
          <w:lang w:val="de-DE" w:eastAsia="en-US"/>
        </w:rPr>
      </w:pPr>
    </w:p>
    <w:p w:rsidR="00BF0ECB" w:rsidRPr="00441DB8" w:rsidRDefault="00BF0ECB" w:rsidP="00815038">
      <w:pPr>
        <w:jc w:val="both"/>
        <w:rPr>
          <w:rFonts w:eastAsia="Calibri"/>
          <w:sz w:val="19"/>
          <w:szCs w:val="19"/>
          <w:lang w:val="de-DE" w:eastAsia="en-US"/>
        </w:rPr>
      </w:pPr>
    </w:p>
    <w:p w:rsidR="000D0A0D" w:rsidRPr="00441DB8" w:rsidRDefault="000D0A0D" w:rsidP="00815038">
      <w:pPr>
        <w:ind w:left="2832" w:hanging="2832"/>
        <w:jc w:val="both"/>
        <w:rPr>
          <w:rFonts w:eastAsia="Calibri"/>
          <w:b/>
          <w:sz w:val="19"/>
          <w:szCs w:val="19"/>
          <w:u w:val="single"/>
          <w:lang w:val="de-DE" w:eastAsia="en-US"/>
        </w:rPr>
      </w:pPr>
      <w:r w:rsidRPr="00441DB8">
        <w:rPr>
          <w:rFonts w:eastAsia="Calibri"/>
          <w:b/>
          <w:sz w:val="19"/>
          <w:szCs w:val="19"/>
          <w:u w:val="single"/>
          <w:lang w:val="de-DE" w:eastAsia="en-US"/>
        </w:rPr>
        <w:lastRenderedPageBreak/>
        <w:t>E 941 AZOT</w:t>
      </w:r>
    </w:p>
    <w:p w:rsidR="000D0A0D" w:rsidRPr="00441DB8" w:rsidRDefault="000D0A0D" w:rsidP="00815038">
      <w:pPr>
        <w:ind w:left="2832" w:hanging="2832"/>
        <w:jc w:val="both"/>
        <w:rPr>
          <w:rFonts w:eastAsia="Calibri"/>
          <w:b/>
          <w:sz w:val="19"/>
          <w:szCs w:val="19"/>
          <w:u w:val="single"/>
          <w:lang w:val="de-DE" w:eastAsia="en-US"/>
        </w:rPr>
      </w:pPr>
    </w:p>
    <w:p w:rsidR="00BF0ECB" w:rsidRPr="00441DB8" w:rsidRDefault="00BF0ECB" w:rsidP="00815038">
      <w:pPr>
        <w:ind w:left="2832" w:hanging="2832"/>
        <w:jc w:val="both"/>
        <w:rPr>
          <w:rFonts w:eastAsia="Calibri"/>
          <w:b/>
          <w:sz w:val="19"/>
          <w:szCs w:val="19"/>
          <w:u w:val="single"/>
          <w:lang w:val="de-DE" w:eastAsia="en-US"/>
        </w:rPr>
      </w:pPr>
      <w:r w:rsidRPr="00441DB8">
        <w:rPr>
          <w:rFonts w:eastAsia="Calibri"/>
          <w:b/>
          <w:sz w:val="19"/>
          <w:szCs w:val="19"/>
          <w:u w:val="single"/>
          <w:lang w:val="de-DE" w:eastAsia="en-US"/>
        </w:rPr>
        <w:t>Eşanlamlılar:</w:t>
      </w:r>
    </w:p>
    <w:p w:rsidR="00BF0ECB" w:rsidRPr="00441DB8" w:rsidRDefault="00BF0ECB" w:rsidP="00815038">
      <w:pPr>
        <w:ind w:left="2832" w:hanging="2832"/>
        <w:jc w:val="both"/>
        <w:rPr>
          <w:rFonts w:eastAsia="Calibri"/>
          <w:b/>
          <w:sz w:val="19"/>
          <w:szCs w:val="19"/>
          <w:u w:val="single"/>
          <w:lang w:val="de-DE" w:eastAsia="en-US"/>
        </w:rPr>
      </w:pPr>
    </w:p>
    <w:p w:rsidR="000D0A0D" w:rsidRPr="00441DB8" w:rsidRDefault="000D0A0D" w:rsidP="00815038">
      <w:pPr>
        <w:ind w:left="2832" w:hanging="2832"/>
        <w:jc w:val="both"/>
        <w:rPr>
          <w:rFonts w:eastAsia="Calibri"/>
          <w:b/>
          <w:sz w:val="19"/>
          <w:szCs w:val="19"/>
          <w:u w:val="single"/>
          <w:lang w:val="de-DE" w:eastAsia="en-US"/>
        </w:rPr>
      </w:pPr>
      <w:r w:rsidRPr="00441DB8">
        <w:rPr>
          <w:rFonts w:eastAsia="Calibri"/>
          <w:b/>
          <w:sz w:val="19"/>
          <w:szCs w:val="19"/>
          <w:u w:val="single"/>
          <w:lang w:val="de-DE" w:eastAsia="en-US"/>
        </w:rPr>
        <w:t>Tanım:</w:t>
      </w:r>
    </w:p>
    <w:p w:rsidR="00BF0ECB" w:rsidRPr="00441DB8" w:rsidRDefault="00BF0ECB" w:rsidP="00815038">
      <w:pPr>
        <w:ind w:left="2832" w:hanging="2832"/>
        <w:jc w:val="both"/>
        <w:rPr>
          <w:rFonts w:eastAsia="Calibri"/>
          <w:sz w:val="19"/>
          <w:szCs w:val="19"/>
          <w:u w:val="single"/>
          <w:lang w:val="de-DE" w:eastAsia="en-US"/>
        </w:rPr>
      </w:pPr>
    </w:p>
    <w:p w:rsidR="00BF0ECB" w:rsidRPr="00441DB8" w:rsidRDefault="000D0A0D" w:rsidP="00815038">
      <w:pPr>
        <w:tabs>
          <w:tab w:val="left" w:pos="709"/>
        </w:tabs>
        <w:ind w:left="2832" w:hanging="2832"/>
        <w:jc w:val="both"/>
        <w:rPr>
          <w:rFonts w:eastAsia="Calibri"/>
          <w:sz w:val="19"/>
          <w:szCs w:val="19"/>
          <w:lang w:val="de-DE" w:eastAsia="en-US"/>
        </w:rPr>
      </w:pPr>
      <w:r w:rsidRPr="00441DB8">
        <w:rPr>
          <w:rFonts w:eastAsia="Calibri"/>
          <w:sz w:val="19"/>
          <w:szCs w:val="19"/>
          <w:lang w:val="de-DE" w:eastAsia="en-US"/>
        </w:rPr>
        <w:t xml:space="preserve">            </w:t>
      </w:r>
      <w:r w:rsidR="00BF0ECB" w:rsidRPr="00441DB8">
        <w:rPr>
          <w:rFonts w:eastAsia="Calibri"/>
          <w:sz w:val="19"/>
          <w:szCs w:val="19"/>
          <w:lang w:val="de-DE" w:eastAsia="en-US"/>
        </w:rPr>
        <w:tab/>
      </w:r>
      <w:r w:rsidR="00BF0ECB" w:rsidRPr="00441DB8">
        <w:rPr>
          <w:rFonts w:eastAsia="Calibri"/>
          <w:b/>
          <w:sz w:val="19"/>
          <w:szCs w:val="19"/>
          <w:lang w:val="de-DE" w:eastAsia="en-US"/>
        </w:rPr>
        <w:t>Einecs:</w:t>
      </w:r>
      <w:r w:rsidR="00BF0ECB" w:rsidRPr="00441DB8">
        <w:rPr>
          <w:rFonts w:eastAsia="Calibri"/>
          <w:b/>
          <w:sz w:val="19"/>
          <w:szCs w:val="19"/>
          <w:lang w:val="de-DE" w:eastAsia="en-US"/>
        </w:rPr>
        <w:tab/>
      </w:r>
      <w:r w:rsidR="00BF0ECB" w:rsidRPr="00441DB8">
        <w:rPr>
          <w:rFonts w:eastAsia="Calibri"/>
          <w:sz w:val="19"/>
          <w:szCs w:val="19"/>
          <w:lang w:val="de-DE" w:eastAsia="en-US"/>
        </w:rPr>
        <w:t>231-783-9</w:t>
      </w:r>
    </w:p>
    <w:p w:rsidR="00BF0ECB" w:rsidRPr="00441DB8" w:rsidRDefault="00BF0ECB" w:rsidP="00815038">
      <w:pPr>
        <w:ind w:left="2832" w:hanging="2832"/>
        <w:jc w:val="both"/>
        <w:rPr>
          <w:rFonts w:eastAsia="Calibri"/>
          <w:b/>
          <w:sz w:val="19"/>
          <w:szCs w:val="19"/>
          <w:lang w:val="de-DE" w:eastAsia="en-US"/>
        </w:rPr>
      </w:pPr>
    </w:p>
    <w:p w:rsidR="000D0A0D" w:rsidRPr="00441DB8" w:rsidRDefault="000D0A0D" w:rsidP="00815038">
      <w:pPr>
        <w:ind w:left="2832" w:hanging="2124"/>
        <w:jc w:val="both"/>
        <w:rPr>
          <w:rFonts w:eastAsia="Calibri"/>
          <w:sz w:val="19"/>
          <w:szCs w:val="19"/>
          <w:lang w:val="de-DE" w:eastAsia="en-US"/>
        </w:rPr>
      </w:pPr>
      <w:r w:rsidRPr="00441DB8">
        <w:rPr>
          <w:rFonts w:eastAsia="Calibri"/>
          <w:b/>
          <w:sz w:val="19"/>
          <w:szCs w:val="19"/>
          <w:lang w:val="de-DE" w:eastAsia="en-US"/>
        </w:rPr>
        <w:t>Kimyasal adı:</w:t>
      </w:r>
      <w:r w:rsidRPr="00441DB8">
        <w:rPr>
          <w:rFonts w:eastAsia="Calibri"/>
          <w:b/>
          <w:sz w:val="19"/>
          <w:szCs w:val="19"/>
          <w:lang w:val="de-DE" w:eastAsia="en-US"/>
        </w:rPr>
        <w:tab/>
      </w:r>
      <w:r w:rsidRPr="00441DB8">
        <w:rPr>
          <w:rFonts w:eastAsia="Calibri"/>
          <w:sz w:val="19"/>
          <w:szCs w:val="19"/>
          <w:lang w:val="de-DE" w:eastAsia="en-US"/>
        </w:rPr>
        <w:t>Azot</w:t>
      </w:r>
    </w:p>
    <w:p w:rsidR="000D0A0D" w:rsidRPr="00441DB8" w:rsidRDefault="000D0A0D" w:rsidP="00815038">
      <w:pPr>
        <w:ind w:left="2832" w:hanging="2832"/>
        <w:jc w:val="both"/>
        <w:rPr>
          <w:rFonts w:eastAsia="Calibri"/>
          <w:sz w:val="19"/>
          <w:szCs w:val="19"/>
          <w:lang w:val="de-DE" w:eastAsia="en-US"/>
        </w:rPr>
      </w:pPr>
      <w:r w:rsidRPr="00441DB8">
        <w:rPr>
          <w:rFonts w:eastAsia="Calibri"/>
          <w:sz w:val="19"/>
          <w:szCs w:val="19"/>
          <w:lang w:val="de-DE" w:eastAsia="en-US"/>
        </w:rPr>
        <w:t xml:space="preserve">            </w:t>
      </w:r>
    </w:p>
    <w:p w:rsidR="000D0A0D" w:rsidRPr="00441DB8" w:rsidRDefault="000D0A0D" w:rsidP="00815038">
      <w:pPr>
        <w:tabs>
          <w:tab w:val="left" w:pos="709"/>
        </w:tabs>
        <w:ind w:left="2832" w:hanging="2832"/>
        <w:jc w:val="both"/>
        <w:rPr>
          <w:rFonts w:eastAsia="Calibri"/>
          <w:sz w:val="19"/>
          <w:szCs w:val="19"/>
          <w:vertAlign w:val="subscript"/>
          <w:lang w:val="de-DE" w:eastAsia="en-US"/>
        </w:rPr>
      </w:pPr>
      <w:r w:rsidRPr="00441DB8">
        <w:rPr>
          <w:rFonts w:eastAsia="Calibri"/>
          <w:b/>
          <w:sz w:val="19"/>
          <w:szCs w:val="19"/>
          <w:lang w:val="de-DE" w:eastAsia="en-US"/>
        </w:rPr>
        <w:t xml:space="preserve">            </w:t>
      </w:r>
      <w:r w:rsidR="00BF0ECB" w:rsidRPr="00441DB8">
        <w:rPr>
          <w:rFonts w:eastAsia="Calibri"/>
          <w:b/>
          <w:sz w:val="19"/>
          <w:szCs w:val="19"/>
          <w:lang w:val="de-DE" w:eastAsia="en-US"/>
        </w:rPr>
        <w:tab/>
      </w:r>
      <w:r w:rsidRPr="00441DB8">
        <w:rPr>
          <w:rFonts w:eastAsia="Calibri"/>
          <w:b/>
          <w:sz w:val="19"/>
          <w:szCs w:val="19"/>
          <w:lang w:val="de-DE" w:eastAsia="en-US"/>
        </w:rPr>
        <w:t>Kimyasal formülü:</w:t>
      </w:r>
      <w:r w:rsidRPr="00441DB8">
        <w:rPr>
          <w:rFonts w:eastAsia="Calibri"/>
          <w:sz w:val="19"/>
          <w:szCs w:val="19"/>
          <w:lang w:val="de-DE" w:eastAsia="en-US"/>
        </w:rPr>
        <w:t xml:space="preserve"> </w:t>
      </w:r>
      <w:r w:rsidRPr="00441DB8">
        <w:rPr>
          <w:rFonts w:eastAsia="Calibri"/>
          <w:sz w:val="19"/>
          <w:szCs w:val="19"/>
          <w:lang w:val="de-DE" w:eastAsia="en-US"/>
        </w:rPr>
        <w:tab/>
        <w:t>N</w:t>
      </w:r>
      <w:r w:rsidRPr="00441DB8">
        <w:rPr>
          <w:rFonts w:eastAsia="Calibri"/>
          <w:sz w:val="19"/>
          <w:szCs w:val="19"/>
          <w:vertAlign w:val="subscript"/>
          <w:lang w:val="de-DE" w:eastAsia="en-US"/>
        </w:rPr>
        <w:t>2</w:t>
      </w:r>
    </w:p>
    <w:p w:rsidR="00BF0ECB" w:rsidRPr="00441DB8" w:rsidRDefault="00BF0ECB" w:rsidP="00815038">
      <w:pPr>
        <w:tabs>
          <w:tab w:val="left" w:pos="709"/>
        </w:tabs>
        <w:ind w:left="2832" w:hanging="2832"/>
        <w:jc w:val="both"/>
        <w:rPr>
          <w:rFonts w:eastAsia="Calibri"/>
          <w:sz w:val="19"/>
          <w:szCs w:val="19"/>
          <w:vertAlign w:val="subscript"/>
          <w:lang w:val="de-DE" w:eastAsia="en-US"/>
        </w:rPr>
      </w:pPr>
    </w:p>
    <w:p w:rsidR="000D0A0D" w:rsidRPr="00441DB8" w:rsidRDefault="000D0A0D" w:rsidP="00815038">
      <w:pPr>
        <w:tabs>
          <w:tab w:val="left" w:pos="709"/>
        </w:tabs>
        <w:ind w:left="2832" w:hanging="2832"/>
        <w:jc w:val="both"/>
        <w:rPr>
          <w:rFonts w:eastAsia="Calibri"/>
          <w:sz w:val="19"/>
          <w:szCs w:val="19"/>
          <w:lang w:val="de-DE" w:eastAsia="en-US"/>
        </w:rPr>
      </w:pPr>
      <w:r w:rsidRPr="00441DB8">
        <w:rPr>
          <w:rFonts w:eastAsia="Calibri"/>
          <w:b/>
          <w:sz w:val="19"/>
          <w:szCs w:val="19"/>
          <w:lang w:val="de-DE" w:eastAsia="en-US"/>
        </w:rPr>
        <w:t xml:space="preserve">            </w:t>
      </w:r>
      <w:r w:rsidR="00BF0ECB" w:rsidRPr="00441DB8">
        <w:rPr>
          <w:rFonts w:eastAsia="Calibri"/>
          <w:b/>
          <w:sz w:val="19"/>
          <w:szCs w:val="19"/>
          <w:lang w:val="de-DE" w:eastAsia="en-US"/>
        </w:rPr>
        <w:tab/>
      </w:r>
      <w:r w:rsidR="001016C5">
        <w:rPr>
          <w:rFonts w:eastAsia="Calibri"/>
          <w:b/>
          <w:sz w:val="19"/>
          <w:szCs w:val="19"/>
          <w:lang w:val="de-DE" w:eastAsia="en-US"/>
        </w:rPr>
        <w:t>Molekül ağırlığı</w:t>
      </w:r>
      <w:r w:rsidRPr="00441DB8">
        <w:rPr>
          <w:rFonts w:eastAsia="Calibri"/>
          <w:b/>
          <w:sz w:val="19"/>
          <w:szCs w:val="19"/>
          <w:lang w:val="de-DE" w:eastAsia="en-US"/>
        </w:rPr>
        <w:t>:</w:t>
      </w:r>
      <w:r w:rsidRPr="00441DB8">
        <w:rPr>
          <w:rFonts w:eastAsia="Calibri"/>
          <w:sz w:val="19"/>
          <w:szCs w:val="19"/>
          <w:lang w:val="de-DE" w:eastAsia="en-US"/>
        </w:rPr>
        <w:tab/>
        <w:t>28</w:t>
      </w:r>
    </w:p>
    <w:p w:rsidR="00BF0ECB" w:rsidRPr="00441DB8" w:rsidRDefault="00BF0ECB" w:rsidP="00815038">
      <w:pPr>
        <w:tabs>
          <w:tab w:val="left" w:pos="709"/>
        </w:tabs>
        <w:ind w:left="2832" w:hanging="2832"/>
        <w:jc w:val="both"/>
        <w:rPr>
          <w:rFonts w:eastAsia="Calibri"/>
          <w:sz w:val="19"/>
          <w:szCs w:val="19"/>
          <w:lang w:val="de-DE" w:eastAsia="en-US"/>
        </w:rPr>
      </w:pPr>
    </w:p>
    <w:p w:rsidR="000D0A0D" w:rsidRPr="00441DB8" w:rsidRDefault="000D0A0D" w:rsidP="00815038">
      <w:pPr>
        <w:tabs>
          <w:tab w:val="left" w:pos="709"/>
        </w:tabs>
        <w:ind w:left="2832" w:hanging="2832"/>
        <w:jc w:val="both"/>
        <w:rPr>
          <w:rFonts w:eastAsia="Calibri"/>
          <w:sz w:val="19"/>
          <w:szCs w:val="19"/>
          <w:lang w:val="de-DE" w:eastAsia="en-US"/>
        </w:rPr>
      </w:pPr>
      <w:r w:rsidRPr="00441DB8">
        <w:rPr>
          <w:rFonts w:eastAsia="Calibri"/>
          <w:b/>
          <w:sz w:val="19"/>
          <w:szCs w:val="19"/>
          <w:lang w:val="de-DE" w:eastAsia="en-US"/>
        </w:rPr>
        <w:t xml:space="preserve">            </w:t>
      </w:r>
      <w:r w:rsidR="00BF0ECB" w:rsidRPr="00441DB8">
        <w:rPr>
          <w:rFonts w:eastAsia="Calibri"/>
          <w:b/>
          <w:sz w:val="19"/>
          <w:szCs w:val="19"/>
          <w:lang w:val="de-DE" w:eastAsia="en-US"/>
        </w:rPr>
        <w:tab/>
      </w:r>
      <w:r w:rsidRPr="00441DB8">
        <w:rPr>
          <w:rFonts w:eastAsia="Calibri"/>
          <w:b/>
          <w:sz w:val="19"/>
          <w:szCs w:val="19"/>
          <w:lang w:val="de-DE" w:eastAsia="en-US"/>
        </w:rPr>
        <w:t>Analiz:</w:t>
      </w:r>
      <w:r w:rsidRPr="00441DB8">
        <w:rPr>
          <w:rFonts w:eastAsia="Calibri"/>
          <w:sz w:val="19"/>
          <w:szCs w:val="19"/>
          <w:lang w:val="de-DE" w:eastAsia="en-US"/>
        </w:rPr>
        <w:tab/>
        <w:t xml:space="preserve">% 99.0’dan az olmamalıdır. </w:t>
      </w:r>
    </w:p>
    <w:p w:rsidR="000D0A0D" w:rsidRPr="00441DB8" w:rsidRDefault="000D0A0D" w:rsidP="00815038">
      <w:pPr>
        <w:jc w:val="both"/>
        <w:rPr>
          <w:rFonts w:eastAsia="Calibri"/>
          <w:b/>
          <w:sz w:val="19"/>
          <w:szCs w:val="19"/>
          <w:lang w:val="de-DE" w:eastAsia="en-US"/>
        </w:rPr>
      </w:pPr>
    </w:p>
    <w:p w:rsidR="000D0A0D" w:rsidRPr="00441DB8" w:rsidRDefault="000D0A0D" w:rsidP="00815038">
      <w:pPr>
        <w:jc w:val="both"/>
        <w:rPr>
          <w:rFonts w:eastAsia="Calibri"/>
          <w:sz w:val="19"/>
          <w:szCs w:val="19"/>
          <w:lang w:val="de-DE" w:eastAsia="en-US"/>
        </w:rPr>
      </w:pPr>
      <w:r w:rsidRPr="00441DB8">
        <w:rPr>
          <w:rFonts w:eastAsia="Calibri"/>
          <w:b/>
          <w:sz w:val="19"/>
          <w:szCs w:val="19"/>
          <w:u w:val="single"/>
          <w:lang w:val="de-DE" w:eastAsia="en-US"/>
        </w:rPr>
        <w:t>Tanımlama:</w:t>
      </w:r>
      <w:r w:rsidRPr="00441DB8">
        <w:rPr>
          <w:rFonts w:eastAsia="Calibri"/>
          <w:b/>
          <w:sz w:val="19"/>
          <w:szCs w:val="19"/>
          <w:lang w:val="de-DE" w:eastAsia="en-US"/>
        </w:rPr>
        <w:tab/>
      </w:r>
      <w:r w:rsidRPr="00441DB8">
        <w:rPr>
          <w:rFonts w:eastAsia="Calibri"/>
          <w:b/>
          <w:sz w:val="19"/>
          <w:szCs w:val="19"/>
          <w:lang w:val="de-DE" w:eastAsia="en-US"/>
        </w:rPr>
        <w:tab/>
      </w:r>
      <w:r w:rsidRPr="00441DB8">
        <w:rPr>
          <w:rFonts w:eastAsia="Calibri"/>
          <w:b/>
          <w:sz w:val="19"/>
          <w:szCs w:val="19"/>
          <w:lang w:val="de-DE" w:eastAsia="en-US"/>
        </w:rPr>
        <w:tab/>
      </w:r>
      <w:r w:rsidRPr="00441DB8">
        <w:rPr>
          <w:rFonts w:eastAsia="Calibri"/>
          <w:sz w:val="19"/>
          <w:szCs w:val="19"/>
          <w:lang w:val="de-DE" w:eastAsia="en-US"/>
        </w:rPr>
        <w:t>Renksiz, kokusuz, alev almayan gaz.</w:t>
      </w:r>
    </w:p>
    <w:p w:rsidR="000D0A0D" w:rsidRPr="00441DB8" w:rsidRDefault="000D0A0D" w:rsidP="00815038">
      <w:pPr>
        <w:tabs>
          <w:tab w:val="left" w:pos="3315"/>
        </w:tabs>
        <w:jc w:val="both"/>
        <w:rPr>
          <w:rFonts w:eastAsia="Calibri"/>
          <w:b/>
          <w:sz w:val="19"/>
          <w:szCs w:val="19"/>
          <w:lang w:val="de-DE" w:eastAsia="en-US"/>
        </w:rPr>
      </w:pPr>
    </w:p>
    <w:p w:rsidR="00BF0ECB" w:rsidRPr="00441DB8" w:rsidRDefault="00BF0ECB" w:rsidP="00815038">
      <w:pPr>
        <w:tabs>
          <w:tab w:val="left" w:pos="3315"/>
        </w:tabs>
        <w:jc w:val="both"/>
        <w:rPr>
          <w:rFonts w:eastAsia="Calibri"/>
          <w:b/>
          <w:sz w:val="19"/>
          <w:szCs w:val="19"/>
          <w:u w:val="single"/>
          <w:lang w:val="de-DE" w:eastAsia="en-US"/>
        </w:rPr>
      </w:pPr>
      <w:r w:rsidRPr="00441DB8">
        <w:rPr>
          <w:rFonts w:eastAsia="Calibri"/>
          <w:b/>
          <w:sz w:val="19"/>
          <w:szCs w:val="19"/>
          <w:u w:val="single"/>
          <w:lang w:val="de-DE" w:eastAsia="en-US"/>
        </w:rPr>
        <w:t>Belirleme:</w:t>
      </w:r>
    </w:p>
    <w:p w:rsidR="00BF0ECB" w:rsidRPr="00441DB8" w:rsidRDefault="00BF0ECB" w:rsidP="00815038">
      <w:pPr>
        <w:tabs>
          <w:tab w:val="left" w:pos="3315"/>
        </w:tabs>
        <w:jc w:val="both"/>
        <w:rPr>
          <w:rFonts w:eastAsia="Calibri"/>
          <w:b/>
          <w:sz w:val="19"/>
          <w:szCs w:val="19"/>
          <w:u w:val="single"/>
          <w:lang w:val="de-DE" w:eastAsia="en-US"/>
        </w:rPr>
      </w:pPr>
    </w:p>
    <w:p w:rsidR="00BF0ECB" w:rsidRPr="00441DB8" w:rsidRDefault="000D0A0D" w:rsidP="00815038">
      <w:pPr>
        <w:tabs>
          <w:tab w:val="left" w:pos="3315"/>
        </w:tabs>
        <w:jc w:val="both"/>
        <w:rPr>
          <w:rFonts w:eastAsia="Calibri"/>
          <w:b/>
          <w:sz w:val="19"/>
          <w:szCs w:val="19"/>
          <w:u w:val="single"/>
          <w:lang w:val="de-DE" w:eastAsia="en-US"/>
        </w:rPr>
      </w:pPr>
      <w:r w:rsidRPr="00441DB8">
        <w:rPr>
          <w:rFonts w:eastAsia="Calibri"/>
          <w:b/>
          <w:sz w:val="19"/>
          <w:szCs w:val="19"/>
          <w:u w:val="single"/>
          <w:lang w:val="de-DE" w:eastAsia="en-US"/>
        </w:rPr>
        <w:t>Saflık:</w:t>
      </w:r>
    </w:p>
    <w:p w:rsidR="000D0A0D" w:rsidRPr="00441DB8" w:rsidRDefault="000D0A0D" w:rsidP="00815038">
      <w:pPr>
        <w:tabs>
          <w:tab w:val="left" w:pos="3315"/>
        </w:tabs>
        <w:jc w:val="both"/>
        <w:rPr>
          <w:rFonts w:eastAsia="Calibri"/>
          <w:b/>
          <w:sz w:val="19"/>
          <w:szCs w:val="19"/>
          <w:lang w:val="de-DE" w:eastAsia="en-US"/>
        </w:rPr>
      </w:pPr>
      <w:r w:rsidRPr="00441DB8">
        <w:rPr>
          <w:rFonts w:eastAsia="Calibri"/>
          <w:b/>
          <w:sz w:val="19"/>
          <w:szCs w:val="19"/>
          <w:lang w:val="de-DE" w:eastAsia="en-US"/>
        </w:rPr>
        <w:tab/>
      </w:r>
    </w:p>
    <w:p w:rsidR="000D0A0D" w:rsidRPr="00441DB8" w:rsidRDefault="000D0A0D" w:rsidP="00815038">
      <w:pPr>
        <w:ind w:left="2832" w:hanging="2123"/>
        <w:jc w:val="both"/>
        <w:rPr>
          <w:rFonts w:eastAsia="Calibri"/>
          <w:sz w:val="19"/>
          <w:szCs w:val="19"/>
          <w:lang w:val="de-DE" w:eastAsia="en-US"/>
        </w:rPr>
      </w:pPr>
      <w:r w:rsidRPr="00441DB8">
        <w:rPr>
          <w:rFonts w:eastAsia="Calibri"/>
          <w:b/>
          <w:sz w:val="19"/>
          <w:szCs w:val="19"/>
          <w:lang w:val="de-DE" w:eastAsia="en-US"/>
        </w:rPr>
        <w:t>Su</w:t>
      </w:r>
      <w:r w:rsidR="00BF0ECB" w:rsidRPr="00441DB8">
        <w:rPr>
          <w:rFonts w:eastAsia="Calibri"/>
          <w:b/>
          <w:sz w:val="19"/>
          <w:szCs w:val="19"/>
          <w:lang w:val="de-DE" w:eastAsia="en-US"/>
        </w:rPr>
        <w:t xml:space="preserve"> içeriği</w:t>
      </w:r>
      <w:r w:rsidRPr="00441DB8">
        <w:rPr>
          <w:rFonts w:eastAsia="Calibri"/>
          <w:b/>
          <w:sz w:val="19"/>
          <w:szCs w:val="19"/>
          <w:lang w:val="de-DE" w:eastAsia="en-US"/>
        </w:rPr>
        <w:t>:</w:t>
      </w:r>
      <w:r w:rsidRPr="00441DB8">
        <w:rPr>
          <w:rFonts w:eastAsia="Calibri"/>
          <w:b/>
          <w:sz w:val="19"/>
          <w:szCs w:val="19"/>
          <w:lang w:val="de-DE" w:eastAsia="en-US"/>
        </w:rPr>
        <w:tab/>
      </w:r>
      <w:r w:rsidRPr="00441DB8">
        <w:rPr>
          <w:rFonts w:eastAsia="Calibri"/>
          <w:sz w:val="19"/>
          <w:szCs w:val="19"/>
          <w:lang w:val="de-DE" w:eastAsia="en-US"/>
        </w:rPr>
        <w:t>% 0.05’den fazla olmamalıdır.</w:t>
      </w:r>
    </w:p>
    <w:p w:rsidR="00BF0ECB" w:rsidRPr="00441DB8" w:rsidRDefault="00BF0ECB" w:rsidP="00815038">
      <w:pPr>
        <w:ind w:left="2832" w:hanging="2123"/>
        <w:jc w:val="both"/>
        <w:rPr>
          <w:rFonts w:eastAsia="Calibri"/>
          <w:sz w:val="19"/>
          <w:szCs w:val="19"/>
          <w:lang w:val="de-DE" w:eastAsia="en-US"/>
        </w:rPr>
      </w:pPr>
    </w:p>
    <w:p w:rsidR="000D0A0D" w:rsidRPr="00441DB8" w:rsidRDefault="000D0A0D" w:rsidP="00815038">
      <w:pPr>
        <w:ind w:left="2832" w:hanging="2123"/>
        <w:jc w:val="both"/>
        <w:rPr>
          <w:rFonts w:eastAsia="Calibri"/>
          <w:sz w:val="19"/>
          <w:szCs w:val="19"/>
          <w:lang w:val="de-DE" w:eastAsia="en-US"/>
        </w:rPr>
      </w:pPr>
      <w:r w:rsidRPr="00441DB8">
        <w:rPr>
          <w:rFonts w:eastAsia="Calibri"/>
          <w:b/>
          <w:sz w:val="19"/>
          <w:szCs w:val="19"/>
          <w:lang w:val="de-DE" w:eastAsia="en-US"/>
        </w:rPr>
        <w:t>Karbon monoksit:</w:t>
      </w:r>
      <w:r w:rsidRPr="00441DB8">
        <w:rPr>
          <w:rFonts w:eastAsia="Calibri"/>
          <w:b/>
          <w:sz w:val="19"/>
          <w:szCs w:val="19"/>
          <w:lang w:val="de-DE" w:eastAsia="en-US"/>
        </w:rPr>
        <w:tab/>
      </w:r>
      <w:r w:rsidRPr="00441DB8">
        <w:rPr>
          <w:rFonts w:eastAsia="Calibri"/>
          <w:sz w:val="19"/>
          <w:szCs w:val="19"/>
          <w:lang w:val="de-DE" w:eastAsia="en-US"/>
        </w:rPr>
        <w:t xml:space="preserve">10 </w:t>
      </w:r>
      <w:r w:rsidRPr="00441DB8">
        <w:rPr>
          <w:rFonts w:eastAsia="Calibri"/>
          <w:sz w:val="19"/>
          <w:szCs w:val="19"/>
          <w:lang w:val="en-GB" w:eastAsia="en-US"/>
        </w:rPr>
        <w:t>μ</w:t>
      </w:r>
      <w:r w:rsidRPr="00441DB8">
        <w:rPr>
          <w:rFonts w:eastAsia="Calibri"/>
          <w:sz w:val="19"/>
          <w:szCs w:val="19"/>
          <w:lang w:val="de-DE" w:eastAsia="en-US"/>
        </w:rPr>
        <w:t>L/L’den fazla olmamalıdır.</w:t>
      </w:r>
    </w:p>
    <w:p w:rsidR="00BF0ECB" w:rsidRPr="00441DB8" w:rsidRDefault="00BF0ECB" w:rsidP="00815038">
      <w:pPr>
        <w:ind w:left="2832" w:hanging="2123"/>
        <w:jc w:val="both"/>
        <w:rPr>
          <w:rFonts w:eastAsia="Calibri"/>
          <w:sz w:val="19"/>
          <w:szCs w:val="19"/>
          <w:lang w:val="de-DE" w:eastAsia="en-US"/>
        </w:rPr>
      </w:pPr>
    </w:p>
    <w:p w:rsidR="00BF0ECB" w:rsidRPr="00441DB8" w:rsidRDefault="00BF0ECB" w:rsidP="00815038">
      <w:pPr>
        <w:ind w:left="2832" w:hanging="2123"/>
        <w:jc w:val="both"/>
        <w:rPr>
          <w:rFonts w:eastAsia="Calibri"/>
          <w:b/>
          <w:sz w:val="19"/>
          <w:szCs w:val="19"/>
          <w:lang w:val="de-DE" w:eastAsia="en-US"/>
        </w:rPr>
      </w:pPr>
      <w:r w:rsidRPr="00441DB8">
        <w:rPr>
          <w:rFonts w:eastAsia="Calibri"/>
          <w:b/>
          <w:sz w:val="19"/>
          <w:szCs w:val="19"/>
          <w:lang w:val="de-DE" w:eastAsia="en-US"/>
        </w:rPr>
        <w:t xml:space="preserve">Metan ve diğer </w:t>
      </w:r>
    </w:p>
    <w:p w:rsidR="00BF0ECB" w:rsidRPr="00441DB8" w:rsidRDefault="00BF0ECB" w:rsidP="00815038">
      <w:pPr>
        <w:ind w:left="2832" w:hanging="2123"/>
        <w:jc w:val="both"/>
        <w:rPr>
          <w:rFonts w:eastAsia="Calibri"/>
          <w:b/>
          <w:sz w:val="19"/>
          <w:szCs w:val="19"/>
          <w:lang w:val="de-DE" w:eastAsia="en-US"/>
        </w:rPr>
      </w:pPr>
      <w:r w:rsidRPr="00441DB8">
        <w:rPr>
          <w:rFonts w:eastAsia="Calibri"/>
          <w:b/>
          <w:sz w:val="19"/>
          <w:szCs w:val="19"/>
          <w:lang w:val="de-DE" w:eastAsia="en-US"/>
        </w:rPr>
        <w:t>hidrokarbonlar:</w:t>
      </w:r>
      <w:r w:rsidRPr="00441DB8">
        <w:rPr>
          <w:rFonts w:eastAsia="Calibri"/>
          <w:b/>
          <w:sz w:val="19"/>
          <w:szCs w:val="19"/>
          <w:lang w:val="de-DE" w:eastAsia="en-US"/>
        </w:rPr>
        <w:tab/>
      </w:r>
      <w:r w:rsidRPr="00441DB8">
        <w:rPr>
          <w:rFonts w:eastAsia="Calibri"/>
          <w:sz w:val="19"/>
          <w:szCs w:val="19"/>
          <w:lang w:val="de-DE" w:eastAsia="en-US"/>
        </w:rPr>
        <w:t xml:space="preserve">100 </w:t>
      </w:r>
      <w:r w:rsidRPr="00441DB8">
        <w:rPr>
          <w:rFonts w:eastAsia="Calibri"/>
          <w:sz w:val="19"/>
          <w:szCs w:val="19"/>
          <w:lang w:val="en-GB" w:eastAsia="en-US"/>
        </w:rPr>
        <w:t>μ</w:t>
      </w:r>
      <w:r w:rsidRPr="00441DB8">
        <w:rPr>
          <w:rFonts w:eastAsia="Calibri"/>
          <w:sz w:val="19"/>
          <w:szCs w:val="19"/>
          <w:lang w:val="de-DE" w:eastAsia="en-US"/>
        </w:rPr>
        <w:t>L/L’den fazla olmamalıdır.</w:t>
      </w:r>
      <w:r w:rsidRPr="00441DB8">
        <w:rPr>
          <w:rFonts w:eastAsia="Calibri"/>
          <w:b/>
          <w:sz w:val="19"/>
          <w:szCs w:val="19"/>
          <w:lang w:val="de-DE" w:eastAsia="en-US"/>
        </w:rPr>
        <w:t xml:space="preserve"> </w:t>
      </w:r>
      <w:r w:rsidRPr="00441DB8">
        <w:rPr>
          <w:rFonts w:eastAsia="Calibri"/>
          <w:sz w:val="19"/>
          <w:szCs w:val="19"/>
          <w:lang w:val="de-DE" w:eastAsia="en-US"/>
        </w:rPr>
        <w:t>(metan cinsinden hesaplanan)</w:t>
      </w:r>
    </w:p>
    <w:p w:rsidR="00BF0ECB" w:rsidRPr="00441DB8" w:rsidRDefault="00BF0ECB" w:rsidP="00815038">
      <w:pPr>
        <w:ind w:left="2832" w:hanging="2123"/>
        <w:jc w:val="both"/>
        <w:rPr>
          <w:rFonts w:eastAsia="Calibri"/>
          <w:b/>
          <w:sz w:val="19"/>
          <w:szCs w:val="19"/>
          <w:lang w:val="de-DE" w:eastAsia="en-US"/>
        </w:rPr>
      </w:pPr>
    </w:p>
    <w:p w:rsidR="000D0A0D" w:rsidRPr="00441DB8" w:rsidRDefault="000D0A0D" w:rsidP="00815038">
      <w:pPr>
        <w:ind w:left="2832" w:hanging="2123"/>
        <w:jc w:val="both"/>
        <w:rPr>
          <w:rFonts w:eastAsia="Calibri"/>
          <w:b/>
          <w:sz w:val="19"/>
          <w:szCs w:val="19"/>
          <w:lang w:val="de-DE" w:eastAsia="en-US"/>
        </w:rPr>
      </w:pPr>
      <w:r w:rsidRPr="00441DB8">
        <w:rPr>
          <w:rFonts w:eastAsia="Calibri"/>
          <w:b/>
          <w:sz w:val="19"/>
          <w:szCs w:val="19"/>
          <w:lang w:val="de-DE" w:eastAsia="en-US"/>
        </w:rPr>
        <w:t xml:space="preserve">Azot dioksit </w:t>
      </w:r>
    </w:p>
    <w:p w:rsidR="000D0A0D" w:rsidRPr="00441DB8" w:rsidRDefault="000D0A0D" w:rsidP="00815038">
      <w:pPr>
        <w:ind w:left="2832" w:hanging="2123"/>
        <w:jc w:val="both"/>
        <w:rPr>
          <w:rFonts w:eastAsia="Calibri"/>
          <w:sz w:val="19"/>
          <w:szCs w:val="19"/>
          <w:lang w:val="de-DE" w:eastAsia="en-US"/>
        </w:rPr>
      </w:pPr>
      <w:r w:rsidRPr="00441DB8">
        <w:rPr>
          <w:rFonts w:eastAsia="Calibri"/>
          <w:b/>
          <w:sz w:val="19"/>
          <w:szCs w:val="19"/>
          <w:lang w:val="de-DE" w:eastAsia="en-US"/>
        </w:rPr>
        <w:t>ve azot oksit:</w:t>
      </w:r>
      <w:r w:rsidRPr="00441DB8">
        <w:rPr>
          <w:rFonts w:eastAsia="Calibri"/>
          <w:b/>
          <w:sz w:val="19"/>
          <w:szCs w:val="19"/>
          <w:lang w:val="de-DE" w:eastAsia="en-US"/>
        </w:rPr>
        <w:tab/>
      </w:r>
      <w:r w:rsidRPr="00441DB8">
        <w:rPr>
          <w:rFonts w:eastAsia="Calibri"/>
          <w:sz w:val="19"/>
          <w:szCs w:val="19"/>
          <w:lang w:val="de-DE" w:eastAsia="en-US"/>
        </w:rPr>
        <w:t xml:space="preserve">10 </w:t>
      </w:r>
      <w:r w:rsidRPr="00441DB8">
        <w:rPr>
          <w:rFonts w:eastAsia="Calibri"/>
          <w:sz w:val="19"/>
          <w:szCs w:val="19"/>
          <w:lang w:val="en-GB" w:eastAsia="en-US"/>
        </w:rPr>
        <w:t>μ</w:t>
      </w:r>
      <w:r w:rsidRPr="00441DB8">
        <w:rPr>
          <w:rFonts w:eastAsia="Calibri"/>
          <w:sz w:val="19"/>
          <w:szCs w:val="19"/>
          <w:lang w:val="de-DE" w:eastAsia="en-US"/>
        </w:rPr>
        <w:t>L/L’den fazla olmamalıdır.</w:t>
      </w:r>
    </w:p>
    <w:p w:rsidR="00BF0ECB" w:rsidRPr="00441DB8" w:rsidRDefault="00BF0ECB" w:rsidP="00815038">
      <w:pPr>
        <w:ind w:left="2832" w:hanging="2123"/>
        <w:jc w:val="both"/>
        <w:rPr>
          <w:rFonts w:eastAsia="Calibri"/>
          <w:sz w:val="19"/>
          <w:szCs w:val="19"/>
          <w:lang w:val="de-DE" w:eastAsia="en-US"/>
        </w:rPr>
      </w:pPr>
    </w:p>
    <w:p w:rsidR="000D0A0D" w:rsidRPr="00441DB8" w:rsidRDefault="000D0A0D" w:rsidP="00815038">
      <w:pPr>
        <w:ind w:left="2832" w:hanging="2123"/>
        <w:jc w:val="both"/>
        <w:rPr>
          <w:rFonts w:eastAsia="Calibri"/>
          <w:sz w:val="19"/>
          <w:szCs w:val="19"/>
          <w:lang w:val="de-DE" w:eastAsia="en-US"/>
        </w:rPr>
      </w:pPr>
      <w:r w:rsidRPr="00441DB8">
        <w:rPr>
          <w:rFonts w:eastAsia="Calibri"/>
          <w:b/>
          <w:sz w:val="19"/>
          <w:szCs w:val="19"/>
          <w:lang w:val="de-DE" w:eastAsia="en-US"/>
        </w:rPr>
        <w:t>Oksijen:</w:t>
      </w:r>
      <w:r w:rsidRPr="00441DB8">
        <w:rPr>
          <w:rFonts w:eastAsia="Calibri"/>
          <w:sz w:val="19"/>
          <w:szCs w:val="19"/>
          <w:lang w:val="de-DE" w:eastAsia="en-US"/>
        </w:rPr>
        <w:tab/>
        <w:t>%</w:t>
      </w:r>
      <w:r w:rsidR="00BF0ECB" w:rsidRPr="00441DB8">
        <w:rPr>
          <w:rFonts w:eastAsia="Calibri"/>
          <w:sz w:val="19"/>
          <w:szCs w:val="19"/>
          <w:lang w:val="de-DE" w:eastAsia="en-US"/>
        </w:rPr>
        <w:t xml:space="preserve"> 1‘</w:t>
      </w:r>
      <w:r w:rsidRPr="00441DB8">
        <w:rPr>
          <w:rFonts w:eastAsia="Calibri"/>
          <w:sz w:val="19"/>
          <w:szCs w:val="19"/>
          <w:lang w:val="de-DE" w:eastAsia="en-US"/>
        </w:rPr>
        <w:t>den fazla olmamalıdır.</w:t>
      </w:r>
    </w:p>
    <w:p w:rsidR="00BF0ECB" w:rsidRPr="00441DB8" w:rsidRDefault="00BF0ECB" w:rsidP="00815038">
      <w:pPr>
        <w:ind w:left="2832" w:hanging="2123"/>
        <w:jc w:val="both"/>
        <w:rPr>
          <w:rFonts w:eastAsia="Calibri"/>
          <w:sz w:val="19"/>
          <w:szCs w:val="19"/>
          <w:lang w:val="de-DE" w:eastAsia="en-US"/>
        </w:rPr>
      </w:pPr>
    </w:p>
    <w:p w:rsidR="000D0A0D" w:rsidRPr="00441DB8" w:rsidRDefault="000D0A0D" w:rsidP="00815038">
      <w:pPr>
        <w:jc w:val="both"/>
        <w:rPr>
          <w:rFonts w:eastAsia="Calibri"/>
          <w:sz w:val="19"/>
          <w:szCs w:val="19"/>
          <w:lang w:val="de-DE" w:eastAsia="en-US"/>
        </w:rPr>
      </w:pPr>
    </w:p>
    <w:p w:rsidR="000D0A0D" w:rsidRPr="00441DB8" w:rsidRDefault="000D0A0D" w:rsidP="00815038">
      <w:pPr>
        <w:ind w:left="2832" w:hanging="2832"/>
        <w:jc w:val="both"/>
        <w:rPr>
          <w:rFonts w:eastAsia="Calibri"/>
          <w:b/>
          <w:sz w:val="19"/>
          <w:szCs w:val="19"/>
          <w:u w:val="single"/>
          <w:lang w:val="de-DE" w:eastAsia="en-US"/>
        </w:rPr>
      </w:pPr>
      <w:r w:rsidRPr="00441DB8">
        <w:rPr>
          <w:rFonts w:eastAsia="Calibri"/>
          <w:b/>
          <w:sz w:val="19"/>
          <w:szCs w:val="19"/>
          <w:u w:val="single"/>
          <w:lang w:val="de-DE" w:eastAsia="en-US"/>
        </w:rPr>
        <w:t>E 942 AZOT OKSİT</w:t>
      </w:r>
    </w:p>
    <w:p w:rsidR="000D0A0D" w:rsidRPr="00441DB8" w:rsidRDefault="000D0A0D" w:rsidP="00815038">
      <w:pPr>
        <w:ind w:left="2832" w:hanging="2832"/>
        <w:jc w:val="both"/>
        <w:rPr>
          <w:rFonts w:eastAsia="Calibri"/>
          <w:b/>
          <w:sz w:val="19"/>
          <w:szCs w:val="19"/>
          <w:u w:val="single"/>
          <w:lang w:val="de-DE" w:eastAsia="en-US"/>
        </w:rPr>
      </w:pPr>
    </w:p>
    <w:p w:rsidR="002E7711" w:rsidRPr="00441DB8" w:rsidRDefault="002E7711" w:rsidP="00815038">
      <w:pPr>
        <w:ind w:left="2832" w:hanging="2832"/>
        <w:jc w:val="both"/>
        <w:rPr>
          <w:rFonts w:eastAsia="Calibri"/>
          <w:b/>
          <w:sz w:val="19"/>
          <w:szCs w:val="19"/>
          <w:u w:val="single"/>
          <w:lang w:val="de-DE" w:eastAsia="en-US"/>
        </w:rPr>
      </w:pPr>
      <w:r w:rsidRPr="00441DB8">
        <w:rPr>
          <w:rFonts w:eastAsia="Calibri"/>
          <w:b/>
          <w:sz w:val="19"/>
          <w:szCs w:val="19"/>
          <w:u w:val="single"/>
          <w:lang w:val="de-DE" w:eastAsia="en-US"/>
        </w:rPr>
        <w:t>Eşanlamlılar:</w:t>
      </w:r>
    </w:p>
    <w:p w:rsidR="002E7711" w:rsidRPr="00441DB8" w:rsidRDefault="002E7711" w:rsidP="00815038">
      <w:pPr>
        <w:ind w:left="2832" w:hanging="2832"/>
        <w:jc w:val="both"/>
        <w:rPr>
          <w:rFonts w:eastAsia="Calibri"/>
          <w:b/>
          <w:sz w:val="19"/>
          <w:szCs w:val="19"/>
          <w:u w:val="single"/>
          <w:lang w:val="de-DE" w:eastAsia="en-US"/>
        </w:rPr>
      </w:pPr>
    </w:p>
    <w:p w:rsidR="000D0A0D" w:rsidRPr="00441DB8" w:rsidRDefault="000D0A0D" w:rsidP="00815038">
      <w:pPr>
        <w:ind w:left="2832" w:hanging="2832"/>
        <w:jc w:val="both"/>
        <w:rPr>
          <w:rFonts w:eastAsia="Calibri"/>
          <w:b/>
          <w:sz w:val="19"/>
          <w:szCs w:val="19"/>
          <w:u w:val="single"/>
          <w:lang w:val="de-DE" w:eastAsia="en-US"/>
        </w:rPr>
      </w:pPr>
      <w:r w:rsidRPr="00441DB8">
        <w:rPr>
          <w:rFonts w:eastAsia="Calibri"/>
          <w:b/>
          <w:sz w:val="19"/>
          <w:szCs w:val="19"/>
          <w:u w:val="single"/>
          <w:lang w:val="de-DE" w:eastAsia="en-US"/>
        </w:rPr>
        <w:t>Tanım:</w:t>
      </w:r>
    </w:p>
    <w:p w:rsidR="002E7711" w:rsidRPr="00441DB8" w:rsidRDefault="002E7711" w:rsidP="00815038">
      <w:pPr>
        <w:ind w:left="2832" w:hanging="2832"/>
        <w:jc w:val="both"/>
        <w:rPr>
          <w:rFonts w:eastAsia="Calibri"/>
          <w:sz w:val="19"/>
          <w:szCs w:val="19"/>
          <w:u w:val="single"/>
          <w:lang w:val="de-DE" w:eastAsia="en-US"/>
        </w:rPr>
      </w:pPr>
    </w:p>
    <w:p w:rsidR="002E7711" w:rsidRPr="00441DB8" w:rsidRDefault="002E7711" w:rsidP="00815038">
      <w:pPr>
        <w:tabs>
          <w:tab w:val="left" w:pos="2835"/>
        </w:tabs>
        <w:ind w:firstLine="708"/>
        <w:jc w:val="both"/>
        <w:rPr>
          <w:rFonts w:eastAsia="Calibri"/>
          <w:sz w:val="19"/>
          <w:szCs w:val="19"/>
          <w:lang w:val="de-DE" w:eastAsia="en-US"/>
        </w:rPr>
      </w:pPr>
      <w:r w:rsidRPr="00441DB8">
        <w:rPr>
          <w:rFonts w:eastAsia="Calibri"/>
          <w:b/>
          <w:sz w:val="19"/>
          <w:szCs w:val="19"/>
          <w:lang w:val="de-DE" w:eastAsia="en-US"/>
        </w:rPr>
        <w:t>Einecs:</w:t>
      </w:r>
      <w:r w:rsidRPr="00441DB8">
        <w:rPr>
          <w:rFonts w:eastAsia="Calibri"/>
          <w:b/>
          <w:sz w:val="19"/>
          <w:szCs w:val="19"/>
          <w:lang w:val="de-DE" w:eastAsia="en-US"/>
        </w:rPr>
        <w:tab/>
      </w:r>
      <w:r w:rsidRPr="00441DB8">
        <w:rPr>
          <w:rFonts w:eastAsia="Calibri"/>
          <w:sz w:val="19"/>
          <w:szCs w:val="19"/>
          <w:lang w:val="de-DE" w:eastAsia="en-US"/>
        </w:rPr>
        <w:t>233-032-0</w:t>
      </w:r>
    </w:p>
    <w:p w:rsidR="002E7711" w:rsidRPr="00441DB8" w:rsidRDefault="002E7711" w:rsidP="00815038">
      <w:pPr>
        <w:ind w:left="2832" w:hanging="2406"/>
        <w:jc w:val="both"/>
        <w:rPr>
          <w:rFonts w:eastAsia="Calibri"/>
          <w:b/>
          <w:sz w:val="19"/>
          <w:szCs w:val="19"/>
          <w:lang w:val="de-DE" w:eastAsia="en-US"/>
        </w:rPr>
      </w:pPr>
    </w:p>
    <w:p w:rsidR="000D0A0D" w:rsidRPr="00441DB8" w:rsidRDefault="000D0A0D" w:rsidP="00815038">
      <w:pPr>
        <w:ind w:firstLine="708"/>
        <w:jc w:val="both"/>
        <w:rPr>
          <w:rFonts w:eastAsia="Calibri"/>
          <w:sz w:val="19"/>
          <w:szCs w:val="19"/>
          <w:lang w:val="de-DE" w:eastAsia="en-US"/>
        </w:rPr>
      </w:pPr>
      <w:r w:rsidRPr="00441DB8">
        <w:rPr>
          <w:rFonts w:eastAsia="Calibri"/>
          <w:b/>
          <w:sz w:val="19"/>
          <w:szCs w:val="19"/>
          <w:lang w:val="de-DE" w:eastAsia="en-US"/>
        </w:rPr>
        <w:t>Kimyasal adı:</w:t>
      </w:r>
      <w:r w:rsidRPr="00441DB8">
        <w:rPr>
          <w:rFonts w:eastAsia="Calibri"/>
          <w:b/>
          <w:sz w:val="19"/>
          <w:szCs w:val="19"/>
          <w:lang w:val="de-DE" w:eastAsia="en-US"/>
        </w:rPr>
        <w:tab/>
      </w:r>
      <w:r w:rsidR="002E7711" w:rsidRPr="00441DB8">
        <w:rPr>
          <w:rFonts w:eastAsia="Calibri"/>
          <w:b/>
          <w:sz w:val="19"/>
          <w:szCs w:val="19"/>
          <w:lang w:val="de-DE" w:eastAsia="en-US"/>
        </w:rPr>
        <w:tab/>
      </w:r>
      <w:r w:rsidRPr="00441DB8">
        <w:rPr>
          <w:rFonts w:eastAsia="Calibri"/>
          <w:sz w:val="19"/>
          <w:szCs w:val="19"/>
          <w:lang w:val="de-DE" w:eastAsia="en-US"/>
        </w:rPr>
        <w:t>Azot oksit</w:t>
      </w:r>
    </w:p>
    <w:p w:rsidR="002E7711" w:rsidRPr="00441DB8" w:rsidRDefault="002E7711" w:rsidP="00815038">
      <w:pPr>
        <w:ind w:left="2832" w:hanging="2406"/>
        <w:jc w:val="both"/>
        <w:rPr>
          <w:rFonts w:eastAsia="Calibri"/>
          <w:sz w:val="19"/>
          <w:szCs w:val="19"/>
          <w:lang w:val="de-DE" w:eastAsia="en-US"/>
        </w:rPr>
      </w:pPr>
      <w:r w:rsidRPr="00441DB8">
        <w:rPr>
          <w:rFonts w:eastAsia="Calibri"/>
          <w:sz w:val="19"/>
          <w:szCs w:val="19"/>
          <w:lang w:val="de-DE" w:eastAsia="en-US"/>
        </w:rPr>
        <w:t xml:space="preserve">     </w:t>
      </w:r>
    </w:p>
    <w:p w:rsidR="000D0A0D" w:rsidRPr="00441DB8" w:rsidRDefault="000D0A0D" w:rsidP="00815038">
      <w:pPr>
        <w:ind w:firstLine="708"/>
        <w:jc w:val="both"/>
        <w:rPr>
          <w:rFonts w:eastAsia="Calibri"/>
          <w:sz w:val="19"/>
          <w:szCs w:val="19"/>
          <w:lang w:val="de-DE" w:eastAsia="en-US"/>
        </w:rPr>
      </w:pPr>
      <w:r w:rsidRPr="00441DB8">
        <w:rPr>
          <w:rFonts w:eastAsia="Calibri"/>
          <w:b/>
          <w:sz w:val="19"/>
          <w:szCs w:val="19"/>
          <w:lang w:val="de-DE" w:eastAsia="en-US"/>
        </w:rPr>
        <w:t>Kimyasal formülü:</w:t>
      </w:r>
      <w:r w:rsidRPr="00441DB8">
        <w:rPr>
          <w:rFonts w:eastAsia="Calibri"/>
          <w:sz w:val="19"/>
          <w:szCs w:val="19"/>
          <w:lang w:val="de-DE" w:eastAsia="en-US"/>
        </w:rPr>
        <w:t xml:space="preserve"> </w:t>
      </w:r>
      <w:r w:rsidRPr="00441DB8">
        <w:rPr>
          <w:rFonts w:eastAsia="Calibri"/>
          <w:sz w:val="19"/>
          <w:szCs w:val="19"/>
          <w:lang w:val="de-DE" w:eastAsia="en-US"/>
        </w:rPr>
        <w:tab/>
        <w:t>N</w:t>
      </w:r>
      <w:r w:rsidRPr="00441DB8">
        <w:rPr>
          <w:rFonts w:eastAsia="Calibri"/>
          <w:sz w:val="19"/>
          <w:szCs w:val="19"/>
          <w:vertAlign w:val="subscript"/>
          <w:lang w:val="de-DE" w:eastAsia="en-US"/>
        </w:rPr>
        <w:t>2</w:t>
      </w:r>
      <w:r w:rsidRPr="00441DB8">
        <w:rPr>
          <w:rFonts w:eastAsia="Calibri"/>
          <w:sz w:val="19"/>
          <w:szCs w:val="19"/>
          <w:lang w:val="de-DE" w:eastAsia="en-US"/>
        </w:rPr>
        <w:t>O</w:t>
      </w:r>
    </w:p>
    <w:p w:rsidR="002E7711" w:rsidRPr="00441DB8" w:rsidRDefault="002E7711" w:rsidP="00815038">
      <w:pPr>
        <w:jc w:val="both"/>
        <w:rPr>
          <w:rFonts w:eastAsia="Calibri"/>
          <w:b/>
          <w:sz w:val="19"/>
          <w:szCs w:val="19"/>
          <w:lang w:val="de-DE" w:eastAsia="en-US"/>
        </w:rPr>
      </w:pPr>
    </w:p>
    <w:p w:rsidR="000D0A0D" w:rsidRPr="00441DB8" w:rsidRDefault="001016C5" w:rsidP="00815038">
      <w:pPr>
        <w:ind w:firstLine="708"/>
        <w:jc w:val="both"/>
        <w:rPr>
          <w:rFonts w:eastAsia="Calibri"/>
          <w:sz w:val="19"/>
          <w:szCs w:val="19"/>
          <w:lang w:val="de-DE" w:eastAsia="en-US"/>
        </w:rPr>
      </w:pPr>
      <w:r>
        <w:rPr>
          <w:rFonts w:eastAsia="Calibri"/>
          <w:b/>
          <w:sz w:val="19"/>
          <w:szCs w:val="19"/>
          <w:lang w:val="de-DE" w:eastAsia="en-US"/>
        </w:rPr>
        <w:t>Molekül ağırlığı</w:t>
      </w:r>
      <w:r w:rsidR="000D0A0D" w:rsidRPr="00441DB8">
        <w:rPr>
          <w:rFonts w:eastAsia="Calibri"/>
          <w:b/>
          <w:sz w:val="19"/>
          <w:szCs w:val="19"/>
          <w:lang w:val="de-DE" w:eastAsia="en-US"/>
        </w:rPr>
        <w:t>:</w:t>
      </w:r>
      <w:r w:rsidR="000D0A0D" w:rsidRPr="00441DB8">
        <w:rPr>
          <w:rFonts w:eastAsia="Calibri"/>
          <w:sz w:val="19"/>
          <w:szCs w:val="19"/>
          <w:lang w:val="de-DE" w:eastAsia="en-US"/>
        </w:rPr>
        <w:tab/>
      </w:r>
      <w:r w:rsidR="002E7711" w:rsidRPr="00441DB8">
        <w:rPr>
          <w:rFonts w:eastAsia="Calibri"/>
          <w:sz w:val="19"/>
          <w:szCs w:val="19"/>
          <w:lang w:val="de-DE" w:eastAsia="en-US"/>
        </w:rPr>
        <w:tab/>
      </w:r>
      <w:r w:rsidR="000D0A0D" w:rsidRPr="00441DB8">
        <w:rPr>
          <w:rFonts w:eastAsia="Calibri"/>
          <w:sz w:val="19"/>
          <w:szCs w:val="19"/>
          <w:lang w:val="de-DE" w:eastAsia="en-US"/>
        </w:rPr>
        <w:t>44</w:t>
      </w:r>
    </w:p>
    <w:p w:rsidR="002E7711" w:rsidRPr="00441DB8" w:rsidRDefault="002E7711" w:rsidP="00815038">
      <w:pPr>
        <w:jc w:val="both"/>
        <w:rPr>
          <w:rFonts w:eastAsia="Calibri"/>
          <w:b/>
          <w:sz w:val="19"/>
          <w:szCs w:val="19"/>
          <w:lang w:val="de-DE" w:eastAsia="en-US"/>
        </w:rPr>
      </w:pPr>
    </w:p>
    <w:p w:rsidR="000D0A0D" w:rsidRPr="00441DB8" w:rsidRDefault="000D0A0D" w:rsidP="00815038">
      <w:pPr>
        <w:tabs>
          <w:tab w:val="left" w:pos="2835"/>
        </w:tabs>
        <w:ind w:firstLine="708"/>
        <w:jc w:val="both"/>
        <w:rPr>
          <w:rFonts w:eastAsia="Calibri"/>
          <w:sz w:val="19"/>
          <w:szCs w:val="19"/>
          <w:lang w:val="de-DE" w:eastAsia="en-US"/>
        </w:rPr>
      </w:pPr>
      <w:r w:rsidRPr="00441DB8">
        <w:rPr>
          <w:rFonts w:eastAsia="Calibri"/>
          <w:b/>
          <w:sz w:val="19"/>
          <w:szCs w:val="19"/>
          <w:lang w:val="de-DE" w:eastAsia="en-US"/>
        </w:rPr>
        <w:t>Analiz:</w:t>
      </w:r>
      <w:r w:rsidRPr="00441DB8">
        <w:rPr>
          <w:rFonts w:eastAsia="Calibri"/>
          <w:sz w:val="19"/>
          <w:szCs w:val="19"/>
          <w:lang w:val="de-DE" w:eastAsia="en-US"/>
        </w:rPr>
        <w:tab/>
        <w:t xml:space="preserve">% 99.0’dan az olmamalıdır. </w:t>
      </w:r>
    </w:p>
    <w:p w:rsidR="000D0A0D" w:rsidRPr="00441DB8" w:rsidRDefault="000D0A0D" w:rsidP="00815038">
      <w:pPr>
        <w:ind w:left="2835" w:hanging="2835"/>
        <w:jc w:val="both"/>
        <w:rPr>
          <w:rFonts w:eastAsia="Calibri"/>
          <w:b/>
          <w:sz w:val="19"/>
          <w:szCs w:val="19"/>
          <w:lang w:val="de-DE" w:eastAsia="en-US"/>
        </w:rPr>
      </w:pPr>
    </w:p>
    <w:p w:rsidR="000D0A0D" w:rsidRPr="00441DB8" w:rsidRDefault="000D0A0D" w:rsidP="00815038">
      <w:pPr>
        <w:ind w:left="2835" w:hanging="2835"/>
        <w:jc w:val="both"/>
        <w:rPr>
          <w:rFonts w:eastAsia="Calibri"/>
          <w:sz w:val="19"/>
          <w:szCs w:val="19"/>
          <w:lang w:val="de-DE" w:eastAsia="en-US"/>
        </w:rPr>
      </w:pPr>
      <w:r w:rsidRPr="00441DB8">
        <w:rPr>
          <w:rFonts w:eastAsia="Calibri"/>
          <w:b/>
          <w:sz w:val="19"/>
          <w:szCs w:val="19"/>
          <w:u w:val="single"/>
          <w:lang w:val="de-DE" w:eastAsia="en-US"/>
        </w:rPr>
        <w:t>Tanımlama:</w:t>
      </w:r>
      <w:r w:rsidRPr="00441DB8">
        <w:rPr>
          <w:rFonts w:eastAsia="Calibri"/>
          <w:b/>
          <w:sz w:val="19"/>
          <w:szCs w:val="19"/>
          <w:lang w:val="de-DE" w:eastAsia="en-US"/>
        </w:rPr>
        <w:tab/>
      </w:r>
      <w:r w:rsidRPr="00441DB8">
        <w:rPr>
          <w:rFonts w:eastAsia="Calibri"/>
          <w:sz w:val="19"/>
          <w:szCs w:val="19"/>
          <w:lang w:val="de-DE" w:eastAsia="en-US"/>
        </w:rPr>
        <w:t>Renksiz, kokusuz, alev almayan gaz, tatlı kokulu.</w:t>
      </w:r>
    </w:p>
    <w:p w:rsidR="000D0A0D" w:rsidRPr="00441DB8" w:rsidRDefault="000D0A0D" w:rsidP="00815038">
      <w:pPr>
        <w:tabs>
          <w:tab w:val="left" w:pos="3315"/>
        </w:tabs>
        <w:jc w:val="both"/>
        <w:rPr>
          <w:rFonts w:eastAsia="Calibri"/>
          <w:b/>
          <w:sz w:val="19"/>
          <w:szCs w:val="19"/>
          <w:lang w:val="de-DE" w:eastAsia="en-US"/>
        </w:rPr>
      </w:pPr>
    </w:p>
    <w:p w:rsidR="002E7711" w:rsidRPr="00441DB8" w:rsidRDefault="002E7711" w:rsidP="00815038">
      <w:pPr>
        <w:tabs>
          <w:tab w:val="left" w:pos="3315"/>
        </w:tabs>
        <w:jc w:val="both"/>
        <w:rPr>
          <w:rFonts w:eastAsia="Calibri"/>
          <w:b/>
          <w:sz w:val="19"/>
          <w:szCs w:val="19"/>
          <w:u w:val="single"/>
          <w:lang w:val="de-DE" w:eastAsia="en-US"/>
        </w:rPr>
      </w:pPr>
      <w:r w:rsidRPr="00441DB8">
        <w:rPr>
          <w:rFonts w:eastAsia="Calibri"/>
          <w:b/>
          <w:sz w:val="19"/>
          <w:szCs w:val="19"/>
          <w:u w:val="single"/>
          <w:lang w:val="de-DE" w:eastAsia="en-US"/>
        </w:rPr>
        <w:t>Belirleme:</w:t>
      </w:r>
    </w:p>
    <w:p w:rsidR="002E7711" w:rsidRPr="00441DB8" w:rsidRDefault="002E7711" w:rsidP="00815038">
      <w:pPr>
        <w:tabs>
          <w:tab w:val="left" w:pos="3315"/>
        </w:tabs>
        <w:jc w:val="both"/>
        <w:rPr>
          <w:rFonts w:eastAsia="Calibri"/>
          <w:b/>
          <w:sz w:val="19"/>
          <w:szCs w:val="19"/>
          <w:u w:val="single"/>
          <w:lang w:val="de-DE" w:eastAsia="en-US"/>
        </w:rPr>
      </w:pPr>
    </w:p>
    <w:p w:rsidR="002E7711" w:rsidRPr="00441DB8" w:rsidRDefault="000D0A0D" w:rsidP="00815038">
      <w:pPr>
        <w:tabs>
          <w:tab w:val="left" w:pos="3315"/>
        </w:tabs>
        <w:jc w:val="both"/>
        <w:rPr>
          <w:rFonts w:eastAsia="Calibri"/>
          <w:b/>
          <w:sz w:val="19"/>
          <w:szCs w:val="19"/>
          <w:u w:val="single"/>
          <w:lang w:val="de-DE" w:eastAsia="en-US"/>
        </w:rPr>
      </w:pPr>
      <w:r w:rsidRPr="00441DB8">
        <w:rPr>
          <w:rFonts w:eastAsia="Calibri"/>
          <w:b/>
          <w:sz w:val="19"/>
          <w:szCs w:val="19"/>
          <w:u w:val="single"/>
          <w:lang w:val="de-DE" w:eastAsia="en-US"/>
        </w:rPr>
        <w:t>Saflık:</w:t>
      </w:r>
    </w:p>
    <w:p w:rsidR="000D0A0D" w:rsidRPr="00441DB8" w:rsidRDefault="000D0A0D" w:rsidP="00815038">
      <w:pPr>
        <w:tabs>
          <w:tab w:val="left" w:pos="3315"/>
        </w:tabs>
        <w:jc w:val="both"/>
        <w:rPr>
          <w:rFonts w:eastAsia="Calibri"/>
          <w:b/>
          <w:sz w:val="19"/>
          <w:szCs w:val="19"/>
          <w:u w:val="single"/>
          <w:lang w:val="de-DE" w:eastAsia="en-US"/>
        </w:rPr>
      </w:pPr>
      <w:r w:rsidRPr="00441DB8">
        <w:rPr>
          <w:rFonts w:eastAsia="Calibri"/>
          <w:b/>
          <w:sz w:val="19"/>
          <w:szCs w:val="19"/>
          <w:lang w:val="de-DE" w:eastAsia="en-US"/>
        </w:rPr>
        <w:tab/>
      </w:r>
    </w:p>
    <w:p w:rsidR="000D0A0D" w:rsidRPr="00441DB8" w:rsidRDefault="000D0A0D" w:rsidP="00815038">
      <w:pPr>
        <w:ind w:left="2832" w:hanging="2123"/>
        <w:jc w:val="both"/>
        <w:rPr>
          <w:rFonts w:eastAsia="Calibri"/>
          <w:sz w:val="19"/>
          <w:szCs w:val="19"/>
          <w:lang w:val="de-DE" w:eastAsia="en-US"/>
        </w:rPr>
      </w:pPr>
      <w:r w:rsidRPr="00441DB8">
        <w:rPr>
          <w:rFonts w:eastAsia="Calibri"/>
          <w:b/>
          <w:sz w:val="19"/>
          <w:szCs w:val="19"/>
          <w:lang w:val="de-DE" w:eastAsia="en-US"/>
        </w:rPr>
        <w:t>Su</w:t>
      </w:r>
      <w:r w:rsidR="002E7711" w:rsidRPr="00441DB8">
        <w:rPr>
          <w:rFonts w:eastAsia="Calibri"/>
          <w:b/>
          <w:sz w:val="19"/>
          <w:szCs w:val="19"/>
          <w:lang w:val="de-DE" w:eastAsia="en-US"/>
        </w:rPr>
        <w:t xml:space="preserve"> içeriği</w:t>
      </w:r>
      <w:r w:rsidRPr="00441DB8">
        <w:rPr>
          <w:rFonts w:eastAsia="Calibri"/>
          <w:b/>
          <w:sz w:val="19"/>
          <w:szCs w:val="19"/>
          <w:lang w:val="de-DE" w:eastAsia="en-US"/>
        </w:rPr>
        <w:t>:</w:t>
      </w:r>
      <w:r w:rsidRPr="00441DB8">
        <w:rPr>
          <w:rFonts w:eastAsia="Calibri"/>
          <w:b/>
          <w:sz w:val="19"/>
          <w:szCs w:val="19"/>
          <w:lang w:val="de-DE" w:eastAsia="en-US"/>
        </w:rPr>
        <w:tab/>
      </w:r>
      <w:r w:rsidRPr="00441DB8">
        <w:rPr>
          <w:rFonts w:eastAsia="Calibri"/>
          <w:sz w:val="19"/>
          <w:szCs w:val="19"/>
          <w:lang w:val="de-DE" w:eastAsia="en-US"/>
        </w:rPr>
        <w:t>% 0.05’den fazla olmamalıdır.</w:t>
      </w:r>
    </w:p>
    <w:p w:rsidR="002E7711" w:rsidRPr="00441DB8" w:rsidRDefault="002E7711" w:rsidP="00815038">
      <w:pPr>
        <w:ind w:left="2832" w:hanging="2123"/>
        <w:jc w:val="both"/>
        <w:rPr>
          <w:rFonts w:eastAsia="Calibri"/>
          <w:sz w:val="19"/>
          <w:szCs w:val="19"/>
          <w:lang w:val="de-DE" w:eastAsia="en-US"/>
        </w:rPr>
      </w:pPr>
    </w:p>
    <w:p w:rsidR="000D0A0D" w:rsidRPr="00441DB8" w:rsidRDefault="000D0A0D" w:rsidP="00815038">
      <w:pPr>
        <w:ind w:left="2832" w:hanging="2123"/>
        <w:jc w:val="both"/>
        <w:rPr>
          <w:rFonts w:eastAsia="Calibri"/>
          <w:sz w:val="19"/>
          <w:szCs w:val="19"/>
          <w:lang w:val="de-DE" w:eastAsia="en-US"/>
        </w:rPr>
      </w:pPr>
      <w:r w:rsidRPr="00441DB8">
        <w:rPr>
          <w:rFonts w:eastAsia="Calibri"/>
          <w:b/>
          <w:sz w:val="19"/>
          <w:szCs w:val="19"/>
          <w:lang w:val="de-DE" w:eastAsia="en-US"/>
        </w:rPr>
        <w:t>Karbon monoksit:</w:t>
      </w:r>
      <w:r w:rsidRPr="00441DB8">
        <w:rPr>
          <w:rFonts w:eastAsia="Calibri"/>
          <w:b/>
          <w:sz w:val="19"/>
          <w:szCs w:val="19"/>
          <w:lang w:val="de-DE" w:eastAsia="en-US"/>
        </w:rPr>
        <w:tab/>
      </w:r>
      <w:r w:rsidRPr="00441DB8">
        <w:rPr>
          <w:rFonts w:eastAsia="Calibri"/>
          <w:sz w:val="19"/>
          <w:szCs w:val="19"/>
          <w:lang w:val="de-DE" w:eastAsia="en-US"/>
        </w:rPr>
        <w:t xml:space="preserve">30 </w:t>
      </w:r>
      <w:r w:rsidRPr="00441DB8">
        <w:rPr>
          <w:rFonts w:eastAsia="Calibri"/>
          <w:sz w:val="19"/>
          <w:szCs w:val="19"/>
          <w:lang w:val="en-GB" w:eastAsia="en-US"/>
        </w:rPr>
        <w:t>μ</w:t>
      </w:r>
      <w:r w:rsidRPr="00441DB8">
        <w:rPr>
          <w:rFonts w:eastAsia="Calibri"/>
          <w:sz w:val="19"/>
          <w:szCs w:val="19"/>
          <w:lang w:val="de-DE" w:eastAsia="en-US"/>
        </w:rPr>
        <w:t>L/L’den fazla olmamalıdır.</w:t>
      </w:r>
    </w:p>
    <w:p w:rsidR="002E7711" w:rsidRPr="00441DB8" w:rsidRDefault="002E7711" w:rsidP="00815038">
      <w:pPr>
        <w:ind w:left="2832" w:hanging="2123"/>
        <w:jc w:val="both"/>
        <w:rPr>
          <w:rFonts w:eastAsia="Calibri"/>
          <w:sz w:val="19"/>
          <w:szCs w:val="19"/>
          <w:lang w:val="de-DE" w:eastAsia="en-US"/>
        </w:rPr>
      </w:pPr>
    </w:p>
    <w:p w:rsidR="000D0A0D" w:rsidRPr="00441DB8" w:rsidRDefault="000D0A0D" w:rsidP="00815038">
      <w:pPr>
        <w:ind w:left="2832" w:hanging="2123"/>
        <w:jc w:val="both"/>
        <w:rPr>
          <w:rFonts w:eastAsia="Calibri"/>
          <w:b/>
          <w:sz w:val="19"/>
          <w:szCs w:val="19"/>
          <w:lang w:val="de-DE" w:eastAsia="en-US"/>
        </w:rPr>
      </w:pPr>
      <w:r w:rsidRPr="00441DB8">
        <w:rPr>
          <w:rFonts w:eastAsia="Calibri"/>
          <w:b/>
          <w:sz w:val="19"/>
          <w:szCs w:val="19"/>
          <w:lang w:val="de-DE" w:eastAsia="en-US"/>
        </w:rPr>
        <w:t>Azot dioksit ve azot oksit:</w:t>
      </w:r>
      <w:r w:rsidR="002E7711" w:rsidRPr="00441DB8">
        <w:rPr>
          <w:rFonts w:eastAsia="Calibri"/>
          <w:b/>
          <w:sz w:val="19"/>
          <w:szCs w:val="19"/>
          <w:lang w:val="de-DE" w:eastAsia="en-US"/>
        </w:rPr>
        <w:tab/>
      </w:r>
      <w:r w:rsidRPr="00441DB8">
        <w:rPr>
          <w:rFonts w:eastAsia="Calibri"/>
          <w:sz w:val="19"/>
          <w:szCs w:val="19"/>
          <w:lang w:val="de-DE" w:eastAsia="en-US"/>
        </w:rPr>
        <w:t xml:space="preserve">10 </w:t>
      </w:r>
      <w:r w:rsidRPr="00441DB8">
        <w:rPr>
          <w:rFonts w:eastAsia="Calibri"/>
          <w:sz w:val="19"/>
          <w:szCs w:val="19"/>
          <w:lang w:val="en-GB" w:eastAsia="en-US"/>
        </w:rPr>
        <w:t>μ</w:t>
      </w:r>
      <w:r w:rsidRPr="00441DB8">
        <w:rPr>
          <w:rFonts w:eastAsia="Calibri"/>
          <w:sz w:val="19"/>
          <w:szCs w:val="19"/>
          <w:lang w:val="de-DE" w:eastAsia="en-US"/>
        </w:rPr>
        <w:t>L/L’den fazla olmamalıdır.</w:t>
      </w:r>
    </w:p>
    <w:p w:rsidR="000D0A0D" w:rsidRPr="00441DB8" w:rsidRDefault="000D0A0D" w:rsidP="00815038">
      <w:pPr>
        <w:ind w:left="2832" w:hanging="2832"/>
        <w:jc w:val="both"/>
        <w:rPr>
          <w:rFonts w:eastAsia="Calibri"/>
          <w:b/>
          <w:sz w:val="19"/>
          <w:szCs w:val="19"/>
          <w:u w:val="single"/>
          <w:lang w:val="de-DE" w:eastAsia="en-US"/>
        </w:rPr>
      </w:pPr>
    </w:p>
    <w:p w:rsidR="002E7711" w:rsidRPr="00441DB8" w:rsidRDefault="002E7711" w:rsidP="00815038">
      <w:pPr>
        <w:ind w:left="2832" w:hanging="2832"/>
        <w:jc w:val="both"/>
        <w:rPr>
          <w:rFonts w:eastAsia="Calibri"/>
          <w:b/>
          <w:sz w:val="19"/>
          <w:szCs w:val="19"/>
          <w:u w:val="single"/>
          <w:lang w:val="de-DE" w:eastAsia="en-US"/>
        </w:rPr>
      </w:pPr>
    </w:p>
    <w:p w:rsidR="000D0A0D" w:rsidRPr="00441DB8" w:rsidRDefault="000D0A0D" w:rsidP="00815038">
      <w:pPr>
        <w:ind w:left="2832" w:hanging="2832"/>
        <w:jc w:val="both"/>
        <w:rPr>
          <w:rFonts w:eastAsia="Calibri"/>
          <w:b/>
          <w:sz w:val="19"/>
          <w:szCs w:val="19"/>
          <w:u w:val="single"/>
          <w:lang w:val="de-DE" w:eastAsia="en-US"/>
        </w:rPr>
      </w:pPr>
      <w:r w:rsidRPr="00441DB8">
        <w:rPr>
          <w:rFonts w:eastAsia="Calibri"/>
          <w:b/>
          <w:sz w:val="19"/>
          <w:szCs w:val="19"/>
          <w:u w:val="single"/>
          <w:lang w:val="de-DE" w:eastAsia="en-US"/>
        </w:rPr>
        <w:lastRenderedPageBreak/>
        <w:t>E 943a BÜTAN</w:t>
      </w:r>
    </w:p>
    <w:p w:rsidR="000D0A0D" w:rsidRPr="00441DB8" w:rsidRDefault="000D0A0D" w:rsidP="00815038">
      <w:pPr>
        <w:ind w:left="2832" w:hanging="2832"/>
        <w:jc w:val="both"/>
        <w:rPr>
          <w:rFonts w:eastAsia="Calibri"/>
          <w:b/>
          <w:sz w:val="19"/>
          <w:szCs w:val="19"/>
          <w:u w:val="single"/>
          <w:lang w:val="de-DE" w:eastAsia="en-US"/>
        </w:rPr>
      </w:pPr>
    </w:p>
    <w:p w:rsidR="000D0A0D" w:rsidRPr="00441DB8" w:rsidRDefault="00B96B2E" w:rsidP="00815038">
      <w:pPr>
        <w:ind w:left="2832" w:hanging="2832"/>
        <w:jc w:val="both"/>
        <w:rPr>
          <w:rFonts w:eastAsia="Calibri"/>
          <w:b/>
          <w:sz w:val="19"/>
          <w:szCs w:val="19"/>
          <w:lang w:val="de-DE" w:eastAsia="en-US"/>
        </w:rPr>
      </w:pPr>
      <w:r w:rsidRPr="00441DB8">
        <w:rPr>
          <w:rFonts w:eastAsia="Calibri"/>
          <w:b/>
          <w:sz w:val="19"/>
          <w:szCs w:val="19"/>
          <w:u w:val="single"/>
          <w:lang w:val="de-DE" w:eastAsia="en-US"/>
        </w:rPr>
        <w:t>Eşanlamlılar</w:t>
      </w:r>
      <w:r w:rsidR="000D0A0D" w:rsidRPr="00441DB8">
        <w:rPr>
          <w:rFonts w:eastAsia="Calibri"/>
          <w:b/>
          <w:sz w:val="19"/>
          <w:szCs w:val="19"/>
          <w:u w:val="single"/>
          <w:lang w:val="de-DE" w:eastAsia="en-US"/>
        </w:rPr>
        <w:t>:</w:t>
      </w:r>
      <w:r w:rsidR="000D0A0D" w:rsidRPr="00441DB8">
        <w:rPr>
          <w:rFonts w:eastAsia="Calibri"/>
          <w:b/>
          <w:sz w:val="19"/>
          <w:szCs w:val="19"/>
          <w:lang w:val="de-DE" w:eastAsia="en-US"/>
        </w:rPr>
        <w:tab/>
      </w:r>
      <w:r w:rsidR="000D0A0D" w:rsidRPr="00441DB8">
        <w:rPr>
          <w:rFonts w:eastAsia="Calibri"/>
          <w:sz w:val="19"/>
          <w:szCs w:val="19"/>
          <w:lang w:val="de-DE" w:eastAsia="en-US"/>
        </w:rPr>
        <w:t>n-Bütan</w:t>
      </w:r>
    </w:p>
    <w:p w:rsidR="000D0A0D" w:rsidRPr="00441DB8" w:rsidRDefault="000D0A0D" w:rsidP="00815038">
      <w:pPr>
        <w:ind w:left="2832" w:hanging="2832"/>
        <w:jc w:val="both"/>
        <w:rPr>
          <w:rFonts w:eastAsia="Calibri"/>
          <w:b/>
          <w:sz w:val="19"/>
          <w:szCs w:val="19"/>
          <w:lang w:val="de-DE" w:eastAsia="en-US"/>
        </w:rPr>
      </w:pPr>
    </w:p>
    <w:p w:rsidR="000D0A0D" w:rsidRPr="00441DB8" w:rsidRDefault="000D0A0D" w:rsidP="00815038">
      <w:pPr>
        <w:ind w:left="2832" w:hanging="2832"/>
        <w:jc w:val="both"/>
        <w:rPr>
          <w:rFonts w:eastAsia="Calibri"/>
          <w:b/>
          <w:sz w:val="19"/>
          <w:szCs w:val="19"/>
          <w:u w:val="single"/>
          <w:lang w:val="de-DE" w:eastAsia="en-US"/>
        </w:rPr>
      </w:pPr>
      <w:r w:rsidRPr="00441DB8">
        <w:rPr>
          <w:rFonts w:eastAsia="Calibri"/>
          <w:b/>
          <w:sz w:val="19"/>
          <w:szCs w:val="19"/>
          <w:u w:val="single"/>
          <w:lang w:val="de-DE" w:eastAsia="en-US"/>
        </w:rPr>
        <w:t>Tanım:</w:t>
      </w:r>
    </w:p>
    <w:p w:rsidR="002E7711" w:rsidRPr="00441DB8" w:rsidRDefault="002E7711" w:rsidP="00815038">
      <w:pPr>
        <w:ind w:left="2832" w:hanging="2832"/>
        <w:jc w:val="both"/>
        <w:rPr>
          <w:rFonts w:eastAsia="Calibri"/>
          <w:sz w:val="19"/>
          <w:szCs w:val="19"/>
          <w:u w:val="single"/>
          <w:lang w:val="de-DE" w:eastAsia="en-US"/>
        </w:rPr>
      </w:pPr>
    </w:p>
    <w:p w:rsidR="002E7711" w:rsidRPr="00441DB8" w:rsidRDefault="002E7711" w:rsidP="00815038">
      <w:pPr>
        <w:ind w:left="2832" w:hanging="2123"/>
        <w:jc w:val="both"/>
        <w:rPr>
          <w:rFonts w:eastAsia="Calibri"/>
          <w:b/>
          <w:sz w:val="19"/>
          <w:szCs w:val="19"/>
          <w:lang w:val="de-DE" w:eastAsia="en-US"/>
        </w:rPr>
      </w:pPr>
      <w:r w:rsidRPr="00441DB8">
        <w:rPr>
          <w:rFonts w:eastAsia="Calibri"/>
          <w:b/>
          <w:sz w:val="19"/>
          <w:szCs w:val="19"/>
          <w:lang w:val="de-DE" w:eastAsia="en-US"/>
        </w:rPr>
        <w:t>Einecs:</w:t>
      </w:r>
    </w:p>
    <w:p w:rsidR="002E7711" w:rsidRPr="00441DB8" w:rsidRDefault="002E7711" w:rsidP="00815038">
      <w:pPr>
        <w:ind w:left="2832" w:hanging="2123"/>
        <w:jc w:val="both"/>
        <w:rPr>
          <w:rFonts w:eastAsia="Calibri"/>
          <w:b/>
          <w:sz w:val="19"/>
          <w:szCs w:val="19"/>
          <w:lang w:val="de-DE" w:eastAsia="en-US"/>
        </w:rPr>
      </w:pPr>
    </w:p>
    <w:p w:rsidR="000D0A0D" w:rsidRPr="00441DB8" w:rsidRDefault="000D0A0D" w:rsidP="00815038">
      <w:pPr>
        <w:ind w:left="2832" w:hanging="2123"/>
        <w:jc w:val="both"/>
        <w:rPr>
          <w:rFonts w:eastAsia="Calibri"/>
          <w:sz w:val="19"/>
          <w:szCs w:val="19"/>
          <w:lang w:val="de-DE" w:eastAsia="en-US"/>
        </w:rPr>
      </w:pPr>
      <w:r w:rsidRPr="00441DB8">
        <w:rPr>
          <w:rFonts w:eastAsia="Calibri"/>
          <w:b/>
          <w:sz w:val="19"/>
          <w:szCs w:val="19"/>
          <w:lang w:val="de-DE" w:eastAsia="en-US"/>
        </w:rPr>
        <w:t>Kimyasal adı:</w:t>
      </w:r>
      <w:r w:rsidRPr="00441DB8">
        <w:rPr>
          <w:rFonts w:eastAsia="Calibri"/>
          <w:b/>
          <w:sz w:val="19"/>
          <w:szCs w:val="19"/>
          <w:lang w:val="de-DE" w:eastAsia="en-US"/>
        </w:rPr>
        <w:tab/>
      </w:r>
      <w:r w:rsidRPr="00441DB8">
        <w:rPr>
          <w:rFonts w:eastAsia="Calibri"/>
          <w:sz w:val="19"/>
          <w:szCs w:val="19"/>
          <w:lang w:val="de-DE" w:eastAsia="en-US"/>
        </w:rPr>
        <w:t>Bütan</w:t>
      </w:r>
    </w:p>
    <w:p w:rsidR="002E7711" w:rsidRPr="00441DB8" w:rsidRDefault="002E7711" w:rsidP="00815038">
      <w:pPr>
        <w:ind w:left="2832" w:hanging="2123"/>
        <w:jc w:val="both"/>
        <w:rPr>
          <w:rFonts w:eastAsia="Calibri"/>
          <w:sz w:val="19"/>
          <w:szCs w:val="19"/>
          <w:lang w:val="de-DE" w:eastAsia="en-US"/>
        </w:rPr>
      </w:pPr>
    </w:p>
    <w:p w:rsidR="000D0A0D" w:rsidRPr="00441DB8" w:rsidRDefault="000D0A0D" w:rsidP="00815038">
      <w:pPr>
        <w:ind w:left="2832" w:hanging="2123"/>
        <w:jc w:val="both"/>
        <w:rPr>
          <w:rFonts w:eastAsia="Calibri"/>
          <w:sz w:val="19"/>
          <w:szCs w:val="19"/>
          <w:vertAlign w:val="subscript"/>
          <w:lang w:val="de-DE" w:eastAsia="en-US"/>
        </w:rPr>
      </w:pPr>
      <w:r w:rsidRPr="00441DB8">
        <w:rPr>
          <w:rFonts w:eastAsia="Calibri"/>
          <w:b/>
          <w:sz w:val="19"/>
          <w:szCs w:val="19"/>
          <w:lang w:val="de-DE" w:eastAsia="en-US"/>
        </w:rPr>
        <w:t>Kimyasal formülü:</w:t>
      </w:r>
      <w:r w:rsidRPr="00441DB8">
        <w:rPr>
          <w:rFonts w:eastAsia="Calibri"/>
          <w:sz w:val="19"/>
          <w:szCs w:val="19"/>
          <w:lang w:val="de-DE" w:eastAsia="en-US"/>
        </w:rPr>
        <w:t xml:space="preserve"> </w:t>
      </w:r>
      <w:r w:rsidRPr="00441DB8">
        <w:rPr>
          <w:rFonts w:eastAsia="Calibri"/>
          <w:sz w:val="19"/>
          <w:szCs w:val="19"/>
          <w:lang w:val="de-DE" w:eastAsia="en-US"/>
        </w:rPr>
        <w:tab/>
        <w:t>CH</w:t>
      </w:r>
      <w:r w:rsidRPr="00441DB8">
        <w:rPr>
          <w:rFonts w:eastAsia="Calibri"/>
          <w:sz w:val="19"/>
          <w:szCs w:val="19"/>
          <w:vertAlign w:val="subscript"/>
          <w:lang w:val="de-DE" w:eastAsia="en-US"/>
        </w:rPr>
        <w:t>3</w:t>
      </w:r>
      <w:r w:rsidRPr="00441DB8">
        <w:rPr>
          <w:rFonts w:eastAsia="Calibri"/>
          <w:sz w:val="19"/>
          <w:szCs w:val="19"/>
          <w:lang w:val="de-DE" w:eastAsia="en-US"/>
        </w:rPr>
        <w:t>CH</w:t>
      </w:r>
      <w:r w:rsidRPr="00441DB8">
        <w:rPr>
          <w:rFonts w:eastAsia="Calibri"/>
          <w:sz w:val="19"/>
          <w:szCs w:val="19"/>
          <w:vertAlign w:val="subscript"/>
          <w:lang w:val="de-DE" w:eastAsia="en-US"/>
        </w:rPr>
        <w:t>2</w:t>
      </w:r>
      <w:r w:rsidRPr="00441DB8">
        <w:rPr>
          <w:rFonts w:eastAsia="Calibri"/>
          <w:sz w:val="19"/>
          <w:szCs w:val="19"/>
          <w:lang w:val="de-DE" w:eastAsia="en-US"/>
        </w:rPr>
        <w:t>CH</w:t>
      </w:r>
      <w:r w:rsidRPr="00441DB8">
        <w:rPr>
          <w:rFonts w:eastAsia="Calibri"/>
          <w:sz w:val="19"/>
          <w:szCs w:val="19"/>
          <w:vertAlign w:val="subscript"/>
          <w:lang w:val="de-DE" w:eastAsia="en-US"/>
        </w:rPr>
        <w:t>2</w:t>
      </w:r>
      <w:r w:rsidRPr="00441DB8">
        <w:rPr>
          <w:rFonts w:eastAsia="Calibri"/>
          <w:sz w:val="19"/>
          <w:szCs w:val="19"/>
          <w:lang w:val="de-DE" w:eastAsia="en-US"/>
        </w:rPr>
        <w:t>CH</w:t>
      </w:r>
      <w:r w:rsidRPr="00441DB8">
        <w:rPr>
          <w:rFonts w:eastAsia="Calibri"/>
          <w:sz w:val="19"/>
          <w:szCs w:val="19"/>
          <w:vertAlign w:val="subscript"/>
          <w:lang w:val="de-DE" w:eastAsia="en-US"/>
        </w:rPr>
        <w:t>3</w:t>
      </w:r>
    </w:p>
    <w:p w:rsidR="002E7711" w:rsidRPr="00441DB8" w:rsidRDefault="002E7711" w:rsidP="00815038">
      <w:pPr>
        <w:ind w:left="2832" w:hanging="2123"/>
        <w:jc w:val="both"/>
        <w:rPr>
          <w:rFonts w:eastAsia="Calibri"/>
          <w:sz w:val="19"/>
          <w:szCs w:val="19"/>
          <w:vertAlign w:val="subscript"/>
          <w:lang w:val="de-DE" w:eastAsia="en-US"/>
        </w:rPr>
      </w:pPr>
    </w:p>
    <w:p w:rsidR="000D0A0D" w:rsidRPr="00441DB8" w:rsidRDefault="001016C5" w:rsidP="00815038">
      <w:pPr>
        <w:ind w:left="2832" w:hanging="2123"/>
        <w:jc w:val="both"/>
        <w:rPr>
          <w:rFonts w:eastAsia="Calibri"/>
          <w:sz w:val="19"/>
          <w:szCs w:val="19"/>
          <w:lang w:val="de-DE" w:eastAsia="en-US"/>
        </w:rPr>
      </w:pPr>
      <w:r>
        <w:rPr>
          <w:rFonts w:eastAsia="Calibri"/>
          <w:b/>
          <w:sz w:val="19"/>
          <w:szCs w:val="19"/>
          <w:lang w:val="de-DE" w:eastAsia="en-US"/>
        </w:rPr>
        <w:t>Molekül ağırlığı</w:t>
      </w:r>
      <w:r w:rsidR="000D0A0D" w:rsidRPr="00441DB8">
        <w:rPr>
          <w:rFonts w:eastAsia="Calibri"/>
          <w:b/>
          <w:sz w:val="19"/>
          <w:szCs w:val="19"/>
          <w:lang w:val="de-DE" w:eastAsia="en-US"/>
        </w:rPr>
        <w:t>:</w:t>
      </w:r>
      <w:r w:rsidR="000D0A0D" w:rsidRPr="00441DB8">
        <w:rPr>
          <w:rFonts w:eastAsia="Calibri"/>
          <w:sz w:val="19"/>
          <w:szCs w:val="19"/>
          <w:lang w:val="de-DE" w:eastAsia="en-US"/>
        </w:rPr>
        <w:tab/>
        <w:t>58.12</w:t>
      </w:r>
    </w:p>
    <w:p w:rsidR="002E7711" w:rsidRPr="00441DB8" w:rsidRDefault="002E7711" w:rsidP="00815038">
      <w:pPr>
        <w:ind w:left="2832" w:hanging="2123"/>
        <w:jc w:val="both"/>
        <w:rPr>
          <w:rFonts w:eastAsia="Calibri"/>
          <w:sz w:val="19"/>
          <w:szCs w:val="19"/>
          <w:lang w:val="de-DE" w:eastAsia="en-US"/>
        </w:rPr>
      </w:pPr>
    </w:p>
    <w:p w:rsidR="000D0A0D" w:rsidRPr="00441DB8" w:rsidRDefault="000D0A0D" w:rsidP="00815038">
      <w:pPr>
        <w:tabs>
          <w:tab w:val="left" w:pos="709"/>
        </w:tabs>
        <w:ind w:left="2832" w:hanging="2123"/>
        <w:jc w:val="both"/>
        <w:rPr>
          <w:rFonts w:eastAsia="Calibri"/>
          <w:sz w:val="19"/>
          <w:szCs w:val="19"/>
          <w:lang w:val="de-DE" w:eastAsia="en-US"/>
        </w:rPr>
      </w:pPr>
      <w:r w:rsidRPr="00441DB8">
        <w:rPr>
          <w:rFonts w:eastAsia="Calibri"/>
          <w:b/>
          <w:sz w:val="19"/>
          <w:szCs w:val="19"/>
          <w:lang w:val="de-DE" w:eastAsia="en-US"/>
        </w:rPr>
        <w:t>Analiz:</w:t>
      </w:r>
      <w:r w:rsidRPr="00441DB8">
        <w:rPr>
          <w:rFonts w:eastAsia="Calibri"/>
          <w:sz w:val="19"/>
          <w:szCs w:val="19"/>
          <w:lang w:val="de-DE" w:eastAsia="en-US"/>
        </w:rPr>
        <w:tab/>
        <w:t xml:space="preserve">% 96.0’dan az olmamalıdır. </w:t>
      </w:r>
    </w:p>
    <w:p w:rsidR="000D0A0D" w:rsidRPr="00441DB8" w:rsidRDefault="000D0A0D" w:rsidP="00815038">
      <w:pPr>
        <w:jc w:val="both"/>
        <w:rPr>
          <w:rFonts w:eastAsia="Calibri"/>
          <w:b/>
          <w:sz w:val="19"/>
          <w:szCs w:val="19"/>
          <w:lang w:val="de-DE" w:eastAsia="en-US"/>
        </w:rPr>
      </w:pPr>
    </w:p>
    <w:p w:rsidR="000D0A0D" w:rsidRPr="00441DB8" w:rsidRDefault="000D0A0D" w:rsidP="00815038">
      <w:pPr>
        <w:jc w:val="both"/>
        <w:rPr>
          <w:rFonts w:eastAsia="Calibri"/>
          <w:sz w:val="19"/>
          <w:szCs w:val="19"/>
          <w:lang w:val="de-DE" w:eastAsia="en-US"/>
        </w:rPr>
      </w:pPr>
      <w:r w:rsidRPr="00441DB8">
        <w:rPr>
          <w:rFonts w:eastAsia="Calibri"/>
          <w:b/>
          <w:sz w:val="19"/>
          <w:szCs w:val="19"/>
          <w:u w:val="single"/>
          <w:lang w:val="de-DE" w:eastAsia="en-US"/>
        </w:rPr>
        <w:t>Tanımlama:</w:t>
      </w:r>
      <w:r w:rsidRPr="00441DB8">
        <w:rPr>
          <w:rFonts w:eastAsia="Calibri"/>
          <w:b/>
          <w:sz w:val="19"/>
          <w:szCs w:val="19"/>
          <w:lang w:val="de-DE" w:eastAsia="en-US"/>
        </w:rPr>
        <w:tab/>
      </w:r>
      <w:r w:rsidRPr="00441DB8">
        <w:rPr>
          <w:rFonts w:eastAsia="Calibri"/>
          <w:b/>
          <w:sz w:val="19"/>
          <w:szCs w:val="19"/>
          <w:lang w:val="de-DE" w:eastAsia="en-US"/>
        </w:rPr>
        <w:tab/>
      </w:r>
      <w:r w:rsidRPr="00441DB8">
        <w:rPr>
          <w:rFonts w:eastAsia="Calibri"/>
          <w:b/>
          <w:sz w:val="19"/>
          <w:szCs w:val="19"/>
          <w:lang w:val="de-DE" w:eastAsia="en-US"/>
        </w:rPr>
        <w:tab/>
      </w:r>
      <w:r w:rsidRPr="00441DB8">
        <w:rPr>
          <w:rFonts w:eastAsia="Calibri"/>
          <w:sz w:val="19"/>
          <w:szCs w:val="19"/>
          <w:lang w:val="de-DE" w:eastAsia="en-US"/>
        </w:rPr>
        <w:t>Renksiz gaz veya hafif karakteristik kokulu sıvı</w:t>
      </w:r>
    </w:p>
    <w:p w:rsidR="000D0A0D" w:rsidRPr="00441DB8" w:rsidRDefault="000D0A0D" w:rsidP="00815038">
      <w:pPr>
        <w:jc w:val="both"/>
        <w:rPr>
          <w:rFonts w:eastAsia="Calibri"/>
          <w:b/>
          <w:sz w:val="19"/>
          <w:szCs w:val="19"/>
          <w:u w:val="single"/>
          <w:lang w:val="de-DE" w:eastAsia="en-US"/>
        </w:rPr>
      </w:pPr>
    </w:p>
    <w:p w:rsidR="002E7711" w:rsidRPr="00441DB8" w:rsidRDefault="000D0A0D" w:rsidP="00815038">
      <w:pPr>
        <w:jc w:val="both"/>
        <w:rPr>
          <w:rFonts w:eastAsia="Calibri"/>
          <w:b/>
          <w:sz w:val="19"/>
          <w:szCs w:val="19"/>
          <w:u w:val="single"/>
          <w:lang w:val="de-DE" w:eastAsia="en-US"/>
        </w:rPr>
      </w:pPr>
      <w:r w:rsidRPr="00441DB8">
        <w:rPr>
          <w:rFonts w:eastAsia="Calibri"/>
          <w:b/>
          <w:sz w:val="19"/>
          <w:szCs w:val="19"/>
          <w:u w:val="single"/>
          <w:lang w:val="de-DE" w:eastAsia="en-US"/>
        </w:rPr>
        <w:t>Belirleme:</w:t>
      </w:r>
    </w:p>
    <w:p w:rsidR="000D0A0D" w:rsidRPr="00441DB8" w:rsidRDefault="000D0A0D" w:rsidP="00815038">
      <w:pPr>
        <w:jc w:val="both"/>
        <w:rPr>
          <w:rFonts w:eastAsia="Calibri"/>
          <w:b/>
          <w:sz w:val="19"/>
          <w:szCs w:val="19"/>
          <w:lang w:val="de-DE" w:eastAsia="en-US"/>
        </w:rPr>
      </w:pPr>
      <w:r w:rsidRPr="00441DB8">
        <w:rPr>
          <w:rFonts w:eastAsia="Calibri"/>
          <w:b/>
          <w:sz w:val="19"/>
          <w:szCs w:val="19"/>
          <w:lang w:val="de-DE" w:eastAsia="en-US"/>
        </w:rPr>
        <w:tab/>
      </w:r>
      <w:r w:rsidRPr="00441DB8">
        <w:rPr>
          <w:rFonts w:eastAsia="Calibri"/>
          <w:b/>
          <w:sz w:val="19"/>
          <w:szCs w:val="19"/>
          <w:lang w:val="de-DE" w:eastAsia="en-US"/>
        </w:rPr>
        <w:tab/>
      </w:r>
      <w:r w:rsidRPr="00441DB8">
        <w:rPr>
          <w:rFonts w:eastAsia="Calibri"/>
          <w:b/>
          <w:sz w:val="19"/>
          <w:szCs w:val="19"/>
          <w:lang w:val="de-DE" w:eastAsia="en-US"/>
        </w:rPr>
        <w:tab/>
      </w:r>
    </w:p>
    <w:p w:rsidR="000D0A0D" w:rsidRPr="00441DB8" w:rsidRDefault="000D0A0D" w:rsidP="00815038">
      <w:pPr>
        <w:ind w:firstLine="709"/>
        <w:jc w:val="both"/>
        <w:rPr>
          <w:rFonts w:eastAsia="Calibri"/>
          <w:sz w:val="19"/>
          <w:szCs w:val="19"/>
          <w:lang w:val="de-DE" w:eastAsia="en-US"/>
        </w:rPr>
      </w:pPr>
      <w:r w:rsidRPr="00441DB8">
        <w:rPr>
          <w:rFonts w:eastAsia="Calibri"/>
          <w:b/>
          <w:sz w:val="19"/>
          <w:szCs w:val="19"/>
          <w:lang w:val="de-DE" w:eastAsia="en-US"/>
        </w:rPr>
        <w:t>Buhar basıncı:</w:t>
      </w:r>
      <w:r w:rsidRPr="00441DB8">
        <w:rPr>
          <w:rFonts w:eastAsia="Calibri"/>
          <w:b/>
          <w:sz w:val="19"/>
          <w:szCs w:val="19"/>
          <w:lang w:val="de-DE" w:eastAsia="en-US"/>
        </w:rPr>
        <w:tab/>
      </w:r>
      <w:r w:rsidRPr="00441DB8">
        <w:rPr>
          <w:rFonts w:eastAsia="Calibri"/>
          <w:sz w:val="19"/>
          <w:szCs w:val="19"/>
          <w:lang w:val="de-DE" w:eastAsia="en-US"/>
        </w:rPr>
        <w:tab/>
        <w:t xml:space="preserve">20 °C’de 108.935 kPa </w:t>
      </w:r>
    </w:p>
    <w:p w:rsidR="000D0A0D" w:rsidRPr="00441DB8" w:rsidRDefault="000D0A0D" w:rsidP="00815038">
      <w:pPr>
        <w:tabs>
          <w:tab w:val="left" w:pos="3315"/>
        </w:tabs>
        <w:jc w:val="both"/>
        <w:rPr>
          <w:rFonts w:eastAsia="Calibri"/>
          <w:b/>
          <w:sz w:val="19"/>
          <w:szCs w:val="19"/>
          <w:lang w:val="de-DE" w:eastAsia="en-US"/>
        </w:rPr>
      </w:pPr>
    </w:p>
    <w:p w:rsidR="002E7711" w:rsidRPr="00441DB8" w:rsidRDefault="000D0A0D" w:rsidP="00815038">
      <w:pPr>
        <w:tabs>
          <w:tab w:val="left" w:pos="3315"/>
        </w:tabs>
        <w:jc w:val="both"/>
        <w:rPr>
          <w:rFonts w:eastAsia="Calibri"/>
          <w:b/>
          <w:sz w:val="19"/>
          <w:szCs w:val="19"/>
          <w:u w:val="single"/>
          <w:lang w:val="de-DE" w:eastAsia="en-US"/>
        </w:rPr>
      </w:pPr>
      <w:r w:rsidRPr="00441DB8">
        <w:rPr>
          <w:rFonts w:eastAsia="Calibri"/>
          <w:b/>
          <w:sz w:val="19"/>
          <w:szCs w:val="19"/>
          <w:u w:val="single"/>
          <w:lang w:val="de-DE" w:eastAsia="en-US"/>
        </w:rPr>
        <w:t>Saflık:</w:t>
      </w:r>
    </w:p>
    <w:p w:rsidR="000D0A0D" w:rsidRPr="00441DB8" w:rsidRDefault="000D0A0D" w:rsidP="00815038">
      <w:pPr>
        <w:tabs>
          <w:tab w:val="left" w:pos="3315"/>
        </w:tabs>
        <w:jc w:val="both"/>
        <w:rPr>
          <w:rFonts w:eastAsia="Calibri"/>
          <w:b/>
          <w:sz w:val="19"/>
          <w:szCs w:val="19"/>
          <w:u w:val="single"/>
          <w:lang w:val="de-DE" w:eastAsia="en-US"/>
        </w:rPr>
      </w:pPr>
      <w:r w:rsidRPr="00441DB8">
        <w:rPr>
          <w:rFonts w:eastAsia="Calibri"/>
          <w:b/>
          <w:sz w:val="19"/>
          <w:szCs w:val="19"/>
          <w:lang w:val="de-DE" w:eastAsia="en-US"/>
        </w:rPr>
        <w:tab/>
      </w:r>
    </w:p>
    <w:p w:rsidR="000D0A0D" w:rsidRPr="00441DB8" w:rsidRDefault="000D0A0D" w:rsidP="00815038">
      <w:pPr>
        <w:ind w:left="2832" w:hanging="2123"/>
        <w:jc w:val="both"/>
        <w:rPr>
          <w:rFonts w:eastAsia="Calibri"/>
          <w:sz w:val="19"/>
          <w:szCs w:val="19"/>
          <w:lang w:val="de-DE" w:eastAsia="en-US"/>
        </w:rPr>
      </w:pPr>
      <w:r w:rsidRPr="00441DB8">
        <w:rPr>
          <w:rFonts w:eastAsia="Calibri"/>
          <w:b/>
          <w:sz w:val="19"/>
          <w:szCs w:val="19"/>
          <w:lang w:val="de-DE" w:eastAsia="en-US"/>
        </w:rPr>
        <w:t>Metan:</w:t>
      </w:r>
      <w:r w:rsidRPr="00441DB8">
        <w:rPr>
          <w:rFonts w:eastAsia="Calibri"/>
          <w:b/>
          <w:sz w:val="19"/>
          <w:szCs w:val="19"/>
          <w:lang w:val="de-DE" w:eastAsia="en-US"/>
        </w:rPr>
        <w:tab/>
      </w:r>
      <w:r w:rsidRPr="00441DB8">
        <w:rPr>
          <w:rFonts w:eastAsia="Calibri"/>
          <w:sz w:val="19"/>
          <w:szCs w:val="19"/>
          <w:lang w:val="de-DE" w:eastAsia="en-US"/>
        </w:rPr>
        <w:t>% 0.15 v/v’den fazla olmamalıdır.</w:t>
      </w:r>
    </w:p>
    <w:p w:rsidR="002E7711" w:rsidRPr="00441DB8" w:rsidRDefault="002E7711" w:rsidP="00815038">
      <w:pPr>
        <w:ind w:left="2832" w:hanging="2123"/>
        <w:jc w:val="both"/>
        <w:rPr>
          <w:rFonts w:eastAsia="Calibri"/>
          <w:sz w:val="19"/>
          <w:szCs w:val="19"/>
          <w:lang w:val="de-DE" w:eastAsia="en-US"/>
        </w:rPr>
      </w:pPr>
    </w:p>
    <w:p w:rsidR="000D0A0D" w:rsidRPr="00441DB8" w:rsidRDefault="000D0A0D" w:rsidP="00815038">
      <w:pPr>
        <w:ind w:left="2832" w:hanging="2123"/>
        <w:jc w:val="both"/>
        <w:rPr>
          <w:rFonts w:eastAsia="Calibri"/>
          <w:sz w:val="19"/>
          <w:szCs w:val="19"/>
          <w:lang w:val="de-DE" w:eastAsia="en-US"/>
        </w:rPr>
      </w:pPr>
      <w:r w:rsidRPr="00441DB8">
        <w:rPr>
          <w:rFonts w:eastAsia="Calibri"/>
          <w:b/>
          <w:sz w:val="19"/>
          <w:szCs w:val="19"/>
          <w:lang w:val="de-DE" w:eastAsia="en-US"/>
        </w:rPr>
        <w:t>Etan:</w:t>
      </w:r>
      <w:r w:rsidRPr="00441DB8">
        <w:rPr>
          <w:rFonts w:eastAsia="Calibri"/>
          <w:b/>
          <w:sz w:val="19"/>
          <w:szCs w:val="19"/>
          <w:lang w:val="de-DE" w:eastAsia="en-US"/>
        </w:rPr>
        <w:tab/>
      </w:r>
      <w:r w:rsidRPr="00441DB8">
        <w:rPr>
          <w:rFonts w:eastAsia="Calibri"/>
          <w:sz w:val="19"/>
          <w:szCs w:val="19"/>
          <w:lang w:val="de-DE" w:eastAsia="en-US"/>
        </w:rPr>
        <w:t>% 0.5 v/v’den fazla olmamalıdır.</w:t>
      </w:r>
    </w:p>
    <w:p w:rsidR="002E7711" w:rsidRPr="00441DB8" w:rsidRDefault="002E7711" w:rsidP="00815038">
      <w:pPr>
        <w:ind w:left="2832" w:hanging="2123"/>
        <w:jc w:val="both"/>
        <w:rPr>
          <w:rFonts w:eastAsia="Calibri"/>
          <w:sz w:val="19"/>
          <w:szCs w:val="19"/>
          <w:lang w:val="de-DE" w:eastAsia="en-US"/>
        </w:rPr>
      </w:pPr>
    </w:p>
    <w:p w:rsidR="000D0A0D" w:rsidRPr="00441DB8" w:rsidRDefault="000D0A0D" w:rsidP="00815038">
      <w:pPr>
        <w:ind w:left="2832" w:hanging="2123"/>
        <w:jc w:val="both"/>
        <w:rPr>
          <w:rFonts w:eastAsia="Calibri"/>
          <w:sz w:val="19"/>
          <w:szCs w:val="19"/>
          <w:lang w:val="de-DE" w:eastAsia="en-US"/>
        </w:rPr>
      </w:pPr>
      <w:r w:rsidRPr="00441DB8">
        <w:rPr>
          <w:rFonts w:eastAsia="Calibri"/>
          <w:b/>
          <w:sz w:val="19"/>
          <w:szCs w:val="19"/>
          <w:lang w:val="de-DE" w:eastAsia="en-US"/>
        </w:rPr>
        <w:t>Propan:</w:t>
      </w:r>
      <w:r w:rsidRPr="00441DB8">
        <w:rPr>
          <w:rFonts w:eastAsia="Calibri"/>
          <w:b/>
          <w:sz w:val="19"/>
          <w:szCs w:val="19"/>
          <w:lang w:val="de-DE" w:eastAsia="en-US"/>
        </w:rPr>
        <w:tab/>
      </w:r>
      <w:r w:rsidRPr="00441DB8">
        <w:rPr>
          <w:rFonts w:eastAsia="Calibri"/>
          <w:sz w:val="19"/>
          <w:szCs w:val="19"/>
          <w:lang w:val="de-DE" w:eastAsia="en-US"/>
        </w:rPr>
        <w:t>% 1.5 v/v’den fazla olmamalıdır.</w:t>
      </w:r>
    </w:p>
    <w:p w:rsidR="002E7711" w:rsidRPr="00441DB8" w:rsidRDefault="002E7711" w:rsidP="00815038">
      <w:pPr>
        <w:ind w:left="2832" w:hanging="2123"/>
        <w:jc w:val="both"/>
        <w:rPr>
          <w:rFonts w:eastAsia="Calibri"/>
          <w:sz w:val="19"/>
          <w:szCs w:val="19"/>
          <w:lang w:val="de-DE" w:eastAsia="en-US"/>
        </w:rPr>
      </w:pPr>
    </w:p>
    <w:p w:rsidR="000D0A0D" w:rsidRPr="00441DB8" w:rsidRDefault="000D0A0D" w:rsidP="00815038">
      <w:pPr>
        <w:ind w:left="2832" w:hanging="2123"/>
        <w:jc w:val="both"/>
        <w:rPr>
          <w:rFonts w:eastAsia="Calibri"/>
          <w:sz w:val="19"/>
          <w:szCs w:val="19"/>
          <w:lang w:val="de-DE" w:eastAsia="en-US"/>
        </w:rPr>
      </w:pPr>
      <w:r w:rsidRPr="00441DB8">
        <w:rPr>
          <w:rFonts w:eastAsia="Calibri"/>
          <w:b/>
          <w:sz w:val="19"/>
          <w:szCs w:val="19"/>
          <w:lang w:val="de-DE" w:eastAsia="en-US"/>
        </w:rPr>
        <w:t>İzobütan:</w:t>
      </w:r>
      <w:r w:rsidRPr="00441DB8">
        <w:rPr>
          <w:rFonts w:eastAsia="Calibri"/>
          <w:b/>
          <w:sz w:val="19"/>
          <w:szCs w:val="19"/>
          <w:lang w:val="de-DE" w:eastAsia="en-US"/>
        </w:rPr>
        <w:tab/>
      </w:r>
      <w:r w:rsidRPr="00441DB8">
        <w:rPr>
          <w:rFonts w:eastAsia="Calibri"/>
          <w:sz w:val="19"/>
          <w:szCs w:val="19"/>
          <w:lang w:val="de-DE" w:eastAsia="en-US"/>
        </w:rPr>
        <w:t>% 3.0 v/v’den fazla olmamalıdır.</w:t>
      </w:r>
    </w:p>
    <w:p w:rsidR="002E7711" w:rsidRPr="00441DB8" w:rsidRDefault="002E7711" w:rsidP="00815038">
      <w:pPr>
        <w:ind w:left="2832" w:hanging="2123"/>
        <w:jc w:val="both"/>
        <w:rPr>
          <w:rFonts w:eastAsia="Calibri"/>
          <w:sz w:val="19"/>
          <w:szCs w:val="19"/>
          <w:lang w:val="de-DE" w:eastAsia="en-US"/>
        </w:rPr>
      </w:pPr>
    </w:p>
    <w:p w:rsidR="000D0A0D" w:rsidRPr="00441DB8" w:rsidRDefault="000D0A0D" w:rsidP="00815038">
      <w:pPr>
        <w:ind w:left="2832" w:hanging="2123"/>
        <w:jc w:val="both"/>
        <w:rPr>
          <w:rFonts w:eastAsia="Calibri"/>
          <w:sz w:val="19"/>
          <w:szCs w:val="19"/>
          <w:lang w:val="de-DE" w:eastAsia="en-US"/>
        </w:rPr>
      </w:pPr>
      <w:r w:rsidRPr="00441DB8">
        <w:rPr>
          <w:rFonts w:eastAsia="Calibri"/>
          <w:b/>
          <w:sz w:val="19"/>
          <w:szCs w:val="19"/>
          <w:lang w:val="de-DE" w:eastAsia="en-US"/>
        </w:rPr>
        <w:t>1,3-bütadien:</w:t>
      </w:r>
      <w:r w:rsidRPr="00441DB8">
        <w:rPr>
          <w:rFonts w:eastAsia="Calibri"/>
          <w:b/>
          <w:sz w:val="19"/>
          <w:szCs w:val="19"/>
          <w:lang w:val="de-DE" w:eastAsia="en-US"/>
        </w:rPr>
        <w:tab/>
      </w:r>
      <w:r w:rsidRPr="00441DB8">
        <w:rPr>
          <w:rFonts w:eastAsia="Calibri"/>
          <w:sz w:val="19"/>
          <w:szCs w:val="19"/>
          <w:lang w:val="de-DE" w:eastAsia="en-US"/>
        </w:rPr>
        <w:t>% 0.1 v/v’den fazla olmamalıdır.</w:t>
      </w:r>
    </w:p>
    <w:p w:rsidR="002E7711" w:rsidRPr="00441DB8" w:rsidRDefault="002E7711" w:rsidP="00815038">
      <w:pPr>
        <w:ind w:left="2832" w:hanging="2123"/>
        <w:jc w:val="both"/>
        <w:rPr>
          <w:rFonts w:eastAsia="Calibri"/>
          <w:sz w:val="19"/>
          <w:szCs w:val="19"/>
          <w:lang w:val="de-DE" w:eastAsia="en-US"/>
        </w:rPr>
      </w:pPr>
    </w:p>
    <w:p w:rsidR="000D0A0D" w:rsidRPr="00441DB8" w:rsidRDefault="000D0A0D" w:rsidP="00815038">
      <w:pPr>
        <w:ind w:left="2832" w:hanging="2123"/>
        <w:jc w:val="both"/>
        <w:rPr>
          <w:rFonts w:eastAsia="Calibri"/>
          <w:sz w:val="19"/>
          <w:szCs w:val="19"/>
          <w:lang w:val="de-DE" w:eastAsia="en-US"/>
        </w:rPr>
      </w:pPr>
      <w:r w:rsidRPr="00441DB8">
        <w:rPr>
          <w:rFonts w:eastAsia="Calibri"/>
          <w:b/>
          <w:sz w:val="19"/>
          <w:szCs w:val="19"/>
          <w:lang w:val="de-DE" w:eastAsia="en-US"/>
        </w:rPr>
        <w:t>Nem:</w:t>
      </w:r>
      <w:r w:rsidRPr="00441DB8">
        <w:rPr>
          <w:rFonts w:eastAsia="Calibri"/>
          <w:sz w:val="19"/>
          <w:szCs w:val="19"/>
          <w:lang w:val="de-DE" w:eastAsia="en-US"/>
        </w:rPr>
        <w:tab/>
        <w:t>% 0.005’den fazla olmamalıdır.</w:t>
      </w:r>
    </w:p>
    <w:p w:rsidR="002E7711" w:rsidRPr="00441DB8" w:rsidRDefault="002E7711" w:rsidP="00815038">
      <w:pPr>
        <w:ind w:left="2832" w:hanging="2123"/>
        <w:jc w:val="both"/>
        <w:rPr>
          <w:rFonts w:eastAsia="Calibri"/>
          <w:sz w:val="19"/>
          <w:szCs w:val="19"/>
          <w:lang w:val="de-DE" w:eastAsia="en-US"/>
        </w:rPr>
      </w:pPr>
    </w:p>
    <w:p w:rsidR="000D0A0D" w:rsidRPr="00441DB8" w:rsidRDefault="000D0A0D" w:rsidP="00815038">
      <w:pPr>
        <w:ind w:left="2832" w:hanging="2265"/>
        <w:jc w:val="both"/>
        <w:rPr>
          <w:rFonts w:eastAsia="Calibri"/>
          <w:sz w:val="19"/>
          <w:szCs w:val="19"/>
          <w:lang w:val="de-DE" w:eastAsia="en-US"/>
        </w:rPr>
      </w:pPr>
    </w:p>
    <w:p w:rsidR="000D0A0D" w:rsidRPr="00441DB8" w:rsidRDefault="000D0A0D" w:rsidP="00815038">
      <w:pPr>
        <w:ind w:left="2832" w:hanging="2832"/>
        <w:jc w:val="both"/>
        <w:rPr>
          <w:rFonts w:eastAsia="Calibri"/>
          <w:b/>
          <w:sz w:val="19"/>
          <w:szCs w:val="19"/>
          <w:u w:val="single"/>
          <w:lang w:val="de-DE" w:eastAsia="en-US"/>
        </w:rPr>
      </w:pPr>
      <w:r w:rsidRPr="00441DB8">
        <w:rPr>
          <w:rFonts w:eastAsia="Calibri"/>
          <w:b/>
          <w:sz w:val="19"/>
          <w:szCs w:val="19"/>
          <w:u w:val="single"/>
          <w:lang w:val="de-DE" w:eastAsia="en-US"/>
        </w:rPr>
        <w:t>E 943b İZOBÜTAN</w:t>
      </w:r>
    </w:p>
    <w:p w:rsidR="000D0A0D" w:rsidRPr="00441DB8" w:rsidRDefault="000D0A0D" w:rsidP="00815038">
      <w:pPr>
        <w:ind w:left="2832" w:hanging="2832"/>
        <w:jc w:val="both"/>
        <w:rPr>
          <w:rFonts w:eastAsia="Calibri"/>
          <w:b/>
          <w:sz w:val="19"/>
          <w:szCs w:val="19"/>
          <w:u w:val="single"/>
          <w:lang w:val="de-DE" w:eastAsia="en-US"/>
        </w:rPr>
      </w:pPr>
    </w:p>
    <w:p w:rsidR="000D0A0D" w:rsidRPr="00441DB8" w:rsidRDefault="00B96B2E" w:rsidP="00815038">
      <w:pPr>
        <w:ind w:left="2832" w:hanging="2832"/>
        <w:jc w:val="both"/>
        <w:rPr>
          <w:rFonts w:eastAsia="Calibri"/>
          <w:b/>
          <w:sz w:val="19"/>
          <w:szCs w:val="19"/>
          <w:lang w:val="de-DE" w:eastAsia="en-US"/>
        </w:rPr>
      </w:pPr>
      <w:r w:rsidRPr="00441DB8">
        <w:rPr>
          <w:rFonts w:eastAsia="Calibri"/>
          <w:b/>
          <w:sz w:val="19"/>
          <w:szCs w:val="19"/>
          <w:u w:val="single"/>
          <w:lang w:val="de-DE" w:eastAsia="en-US"/>
        </w:rPr>
        <w:t>Eşanlamlılar</w:t>
      </w:r>
      <w:r w:rsidR="000D0A0D" w:rsidRPr="00441DB8">
        <w:rPr>
          <w:rFonts w:eastAsia="Calibri"/>
          <w:b/>
          <w:sz w:val="19"/>
          <w:szCs w:val="19"/>
          <w:u w:val="single"/>
          <w:lang w:val="de-DE" w:eastAsia="en-US"/>
        </w:rPr>
        <w:t>:</w:t>
      </w:r>
      <w:r w:rsidR="000D0A0D" w:rsidRPr="00441DB8">
        <w:rPr>
          <w:rFonts w:eastAsia="Calibri"/>
          <w:b/>
          <w:sz w:val="19"/>
          <w:szCs w:val="19"/>
          <w:lang w:val="de-DE" w:eastAsia="en-US"/>
        </w:rPr>
        <w:tab/>
      </w:r>
      <w:r w:rsidR="000D0A0D" w:rsidRPr="00441DB8">
        <w:rPr>
          <w:rFonts w:eastAsia="Calibri"/>
          <w:sz w:val="19"/>
          <w:szCs w:val="19"/>
          <w:lang w:val="de-DE" w:eastAsia="en-US"/>
        </w:rPr>
        <w:t>2-metil- propan</w:t>
      </w:r>
    </w:p>
    <w:p w:rsidR="000D0A0D" w:rsidRPr="00441DB8" w:rsidRDefault="000D0A0D" w:rsidP="00815038">
      <w:pPr>
        <w:ind w:left="2832" w:hanging="2832"/>
        <w:jc w:val="both"/>
        <w:rPr>
          <w:rFonts w:eastAsia="Calibri"/>
          <w:b/>
          <w:sz w:val="19"/>
          <w:szCs w:val="19"/>
          <w:lang w:val="de-DE" w:eastAsia="en-US"/>
        </w:rPr>
      </w:pPr>
    </w:p>
    <w:p w:rsidR="000D0A0D" w:rsidRPr="00441DB8" w:rsidRDefault="000D0A0D" w:rsidP="00815038">
      <w:pPr>
        <w:ind w:left="2832" w:hanging="2832"/>
        <w:jc w:val="both"/>
        <w:rPr>
          <w:rFonts w:eastAsia="Calibri"/>
          <w:b/>
          <w:sz w:val="19"/>
          <w:szCs w:val="19"/>
          <w:u w:val="single"/>
          <w:lang w:val="de-DE" w:eastAsia="en-US"/>
        </w:rPr>
      </w:pPr>
      <w:r w:rsidRPr="00441DB8">
        <w:rPr>
          <w:rFonts w:eastAsia="Calibri"/>
          <w:b/>
          <w:sz w:val="19"/>
          <w:szCs w:val="19"/>
          <w:u w:val="single"/>
          <w:lang w:val="de-DE" w:eastAsia="en-US"/>
        </w:rPr>
        <w:t>Tanım:</w:t>
      </w:r>
    </w:p>
    <w:p w:rsidR="002E7711" w:rsidRPr="00441DB8" w:rsidRDefault="002E7711" w:rsidP="00815038">
      <w:pPr>
        <w:ind w:left="2832" w:hanging="2832"/>
        <w:jc w:val="both"/>
        <w:rPr>
          <w:rFonts w:eastAsia="Calibri"/>
          <w:sz w:val="19"/>
          <w:szCs w:val="19"/>
          <w:u w:val="single"/>
          <w:lang w:val="de-DE" w:eastAsia="en-US"/>
        </w:rPr>
      </w:pPr>
    </w:p>
    <w:p w:rsidR="002E7711" w:rsidRPr="00441DB8" w:rsidRDefault="002E7711" w:rsidP="00815038">
      <w:pPr>
        <w:ind w:left="2832" w:hanging="2123"/>
        <w:jc w:val="both"/>
        <w:rPr>
          <w:rFonts w:eastAsia="Calibri"/>
          <w:b/>
          <w:sz w:val="19"/>
          <w:szCs w:val="19"/>
          <w:lang w:val="de-DE" w:eastAsia="en-US"/>
        </w:rPr>
      </w:pPr>
      <w:r w:rsidRPr="00441DB8">
        <w:rPr>
          <w:rFonts w:eastAsia="Calibri"/>
          <w:b/>
          <w:sz w:val="19"/>
          <w:szCs w:val="19"/>
          <w:lang w:val="de-DE" w:eastAsia="en-US"/>
        </w:rPr>
        <w:t>Einecs:</w:t>
      </w:r>
    </w:p>
    <w:p w:rsidR="002E7711" w:rsidRPr="00441DB8" w:rsidRDefault="002E7711" w:rsidP="00815038">
      <w:pPr>
        <w:ind w:left="2832" w:hanging="2123"/>
        <w:jc w:val="both"/>
        <w:rPr>
          <w:rFonts w:eastAsia="Calibri"/>
          <w:b/>
          <w:sz w:val="19"/>
          <w:szCs w:val="19"/>
          <w:lang w:val="de-DE" w:eastAsia="en-US"/>
        </w:rPr>
      </w:pPr>
    </w:p>
    <w:p w:rsidR="000D0A0D" w:rsidRPr="00441DB8" w:rsidRDefault="000D0A0D" w:rsidP="00815038">
      <w:pPr>
        <w:ind w:left="2832" w:hanging="2123"/>
        <w:jc w:val="both"/>
        <w:rPr>
          <w:rFonts w:eastAsia="Calibri"/>
          <w:sz w:val="19"/>
          <w:szCs w:val="19"/>
          <w:lang w:val="de-DE" w:eastAsia="en-US"/>
        </w:rPr>
      </w:pPr>
      <w:r w:rsidRPr="00441DB8">
        <w:rPr>
          <w:rFonts w:eastAsia="Calibri"/>
          <w:b/>
          <w:sz w:val="19"/>
          <w:szCs w:val="19"/>
          <w:lang w:val="de-DE" w:eastAsia="en-US"/>
        </w:rPr>
        <w:t>Kimyasal adı:</w:t>
      </w:r>
      <w:r w:rsidRPr="00441DB8">
        <w:rPr>
          <w:rFonts w:eastAsia="Calibri"/>
          <w:b/>
          <w:sz w:val="19"/>
          <w:szCs w:val="19"/>
          <w:lang w:val="de-DE" w:eastAsia="en-US"/>
        </w:rPr>
        <w:tab/>
      </w:r>
      <w:r w:rsidRPr="00441DB8">
        <w:rPr>
          <w:rFonts w:eastAsia="Calibri"/>
          <w:sz w:val="19"/>
          <w:szCs w:val="19"/>
          <w:lang w:val="de-DE" w:eastAsia="en-US"/>
        </w:rPr>
        <w:t>2-metil- propan</w:t>
      </w:r>
    </w:p>
    <w:p w:rsidR="002E7711" w:rsidRPr="00441DB8" w:rsidRDefault="002E7711" w:rsidP="00815038">
      <w:pPr>
        <w:ind w:left="2832" w:hanging="2123"/>
        <w:jc w:val="both"/>
        <w:rPr>
          <w:rFonts w:eastAsia="Calibri"/>
          <w:sz w:val="19"/>
          <w:szCs w:val="19"/>
          <w:lang w:val="de-DE" w:eastAsia="en-US"/>
        </w:rPr>
      </w:pPr>
    </w:p>
    <w:p w:rsidR="000D0A0D" w:rsidRPr="00441DB8" w:rsidRDefault="000D0A0D" w:rsidP="00815038">
      <w:pPr>
        <w:ind w:left="2832" w:hanging="2123"/>
        <w:jc w:val="both"/>
        <w:rPr>
          <w:rFonts w:eastAsia="Calibri"/>
          <w:sz w:val="19"/>
          <w:szCs w:val="19"/>
          <w:vertAlign w:val="subscript"/>
          <w:lang w:val="de-DE" w:eastAsia="en-US"/>
        </w:rPr>
      </w:pPr>
      <w:r w:rsidRPr="00441DB8">
        <w:rPr>
          <w:rFonts w:eastAsia="Calibri"/>
          <w:b/>
          <w:sz w:val="19"/>
          <w:szCs w:val="19"/>
          <w:lang w:val="de-DE" w:eastAsia="en-US"/>
        </w:rPr>
        <w:t>Kimyasal formülü:</w:t>
      </w:r>
      <w:r w:rsidRPr="00441DB8">
        <w:rPr>
          <w:rFonts w:eastAsia="Calibri"/>
          <w:sz w:val="19"/>
          <w:szCs w:val="19"/>
          <w:lang w:val="de-DE" w:eastAsia="en-US"/>
        </w:rPr>
        <w:t xml:space="preserve"> </w:t>
      </w:r>
      <w:r w:rsidRPr="00441DB8">
        <w:rPr>
          <w:rFonts w:eastAsia="Calibri"/>
          <w:sz w:val="19"/>
          <w:szCs w:val="19"/>
          <w:lang w:val="de-DE" w:eastAsia="en-US"/>
        </w:rPr>
        <w:tab/>
        <w:t>(CH</w:t>
      </w:r>
      <w:r w:rsidRPr="00441DB8">
        <w:rPr>
          <w:rFonts w:eastAsia="Calibri"/>
          <w:sz w:val="19"/>
          <w:szCs w:val="19"/>
          <w:vertAlign w:val="subscript"/>
          <w:lang w:val="de-DE" w:eastAsia="en-US"/>
        </w:rPr>
        <w:t>3</w:t>
      </w:r>
      <w:r w:rsidRPr="00441DB8">
        <w:rPr>
          <w:rFonts w:eastAsia="Calibri"/>
          <w:sz w:val="19"/>
          <w:szCs w:val="19"/>
          <w:lang w:val="de-DE" w:eastAsia="en-US"/>
        </w:rPr>
        <w:t>)</w:t>
      </w:r>
      <w:r w:rsidRPr="00441DB8">
        <w:rPr>
          <w:rFonts w:eastAsia="Calibri"/>
          <w:sz w:val="19"/>
          <w:szCs w:val="19"/>
          <w:vertAlign w:val="subscript"/>
          <w:lang w:val="de-DE" w:eastAsia="en-US"/>
        </w:rPr>
        <w:t>2</w:t>
      </w:r>
      <w:r w:rsidRPr="00441DB8">
        <w:rPr>
          <w:rFonts w:eastAsia="Calibri"/>
          <w:sz w:val="19"/>
          <w:szCs w:val="19"/>
          <w:lang w:val="de-DE" w:eastAsia="en-US"/>
        </w:rPr>
        <w:t>CHCH</w:t>
      </w:r>
      <w:r w:rsidRPr="00441DB8">
        <w:rPr>
          <w:rFonts w:eastAsia="Calibri"/>
          <w:sz w:val="19"/>
          <w:szCs w:val="19"/>
          <w:vertAlign w:val="subscript"/>
          <w:lang w:val="de-DE" w:eastAsia="en-US"/>
        </w:rPr>
        <w:t>3</w:t>
      </w:r>
    </w:p>
    <w:p w:rsidR="002E7711" w:rsidRPr="00441DB8" w:rsidRDefault="002E7711" w:rsidP="00815038">
      <w:pPr>
        <w:ind w:left="2832" w:hanging="2123"/>
        <w:jc w:val="both"/>
        <w:rPr>
          <w:rFonts w:eastAsia="Calibri"/>
          <w:sz w:val="19"/>
          <w:szCs w:val="19"/>
          <w:vertAlign w:val="subscript"/>
          <w:lang w:val="de-DE" w:eastAsia="en-US"/>
        </w:rPr>
      </w:pPr>
    </w:p>
    <w:p w:rsidR="000D0A0D" w:rsidRPr="00441DB8" w:rsidRDefault="001016C5" w:rsidP="00815038">
      <w:pPr>
        <w:ind w:left="2832" w:hanging="2123"/>
        <w:jc w:val="both"/>
        <w:rPr>
          <w:rFonts w:eastAsia="Calibri"/>
          <w:sz w:val="19"/>
          <w:szCs w:val="19"/>
          <w:lang w:val="de-DE" w:eastAsia="en-US"/>
        </w:rPr>
      </w:pPr>
      <w:r>
        <w:rPr>
          <w:rFonts w:eastAsia="Calibri"/>
          <w:b/>
          <w:sz w:val="19"/>
          <w:szCs w:val="19"/>
          <w:lang w:val="de-DE" w:eastAsia="en-US"/>
        </w:rPr>
        <w:t>Molekül ağırlığı</w:t>
      </w:r>
      <w:r w:rsidR="000D0A0D" w:rsidRPr="00441DB8">
        <w:rPr>
          <w:rFonts w:eastAsia="Calibri"/>
          <w:b/>
          <w:sz w:val="19"/>
          <w:szCs w:val="19"/>
          <w:lang w:val="de-DE" w:eastAsia="en-US"/>
        </w:rPr>
        <w:t>:</w:t>
      </w:r>
      <w:r w:rsidR="000D0A0D" w:rsidRPr="00441DB8">
        <w:rPr>
          <w:rFonts w:eastAsia="Calibri"/>
          <w:sz w:val="19"/>
          <w:szCs w:val="19"/>
          <w:lang w:val="de-DE" w:eastAsia="en-US"/>
        </w:rPr>
        <w:tab/>
        <w:t>58.12</w:t>
      </w:r>
    </w:p>
    <w:p w:rsidR="002E7711" w:rsidRPr="00441DB8" w:rsidRDefault="002E7711" w:rsidP="00815038">
      <w:pPr>
        <w:ind w:left="2832" w:hanging="2123"/>
        <w:jc w:val="both"/>
        <w:rPr>
          <w:rFonts w:eastAsia="Calibri"/>
          <w:sz w:val="19"/>
          <w:szCs w:val="19"/>
          <w:lang w:val="de-DE" w:eastAsia="en-US"/>
        </w:rPr>
      </w:pPr>
    </w:p>
    <w:p w:rsidR="000D0A0D" w:rsidRPr="00441DB8" w:rsidRDefault="000D0A0D" w:rsidP="00815038">
      <w:pPr>
        <w:ind w:left="2832" w:hanging="2123"/>
        <w:jc w:val="both"/>
        <w:rPr>
          <w:rFonts w:eastAsia="Calibri"/>
          <w:sz w:val="19"/>
          <w:szCs w:val="19"/>
          <w:lang w:val="de-DE" w:eastAsia="en-US"/>
        </w:rPr>
      </w:pPr>
      <w:r w:rsidRPr="00441DB8">
        <w:rPr>
          <w:rFonts w:eastAsia="Calibri"/>
          <w:b/>
          <w:sz w:val="19"/>
          <w:szCs w:val="19"/>
          <w:lang w:val="de-DE" w:eastAsia="en-US"/>
        </w:rPr>
        <w:t>Analiz:</w:t>
      </w:r>
      <w:r w:rsidRPr="00441DB8">
        <w:rPr>
          <w:rFonts w:eastAsia="Calibri"/>
          <w:sz w:val="19"/>
          <w:szCs w:val="19"/>
          <w:lang w:val="de-DE" w:eastAsia="en-US"/>
        </w:rPr>
        <w:tab/>
        <w:t xml:space="preserve">% 94’den az olmamalıdır. </w:t>
      </w:r>
    </w:p>
    <w:p w:rsidR="000D0A0D" w:rsidRPr="00441DB8" w:rsidRDefault="000D0A0D" w:rsidP="00815038">
      <w:pPr>
        <w:jc w:val="both"/>
        <w:rPr>
          <w:rFonts w:eastAsia="Calibri"/>
          <w:b/>
          <w:sz w:val="19"/>
          <w:szCs w:val="19"/>
          <w:lang w:val="de-DE" w:eastAsia="en-US"/>
        </w:rPr>
      </w:pPr>
    </w:p>
    <w:p w:rsidR="000D0A0D" w:rsidRPr="00441DB8" w:rsidRDefault="000D0A0D" w:rsidP="00815038">
      <w:pPr>
        <w:jc w:val="both"/>
        <w:rPr>
          <w:rFonts w:eastAsia="Calibri"/>
          <w:sz w:val="19"/>
          <w:szCs w:val="19"/>
          <w:lang w:val="de-DE" w:eastAsia="en-US"/>
        </w:rPr>
      </w:pPr>
      <w:r w:rsidRPr="00441DB8">
        <w:rPr>
          <w:rFonts w:eastAsia="Calibri"/>
          <w:b/>
          <w:sz w:val="19"/>
          <w:szCs w:val="19"/>
          <w:u w:val="single"/>
          <w:lang w:val="de-DE" w:eastAsia="en-US"/>
        </w:rPr>
        <w:t>Tanımlama:</w:t>
      </w:r>
      <w:r w:rsidRPr="00441DB8">
        <w:rPr>
          <w:rFonts w:eastAsia="Calibri"/>
          <w:b/>
          <w:sz w:val="19"/>
          <w:szCs w:val="19"/>
          <w:lang w:val="de-DE" w:eastAsia="en-US"/>
        </w:rPr>
        <w:tab/>
      </w:r>
      <w:r w:rsidRPr="00441DB8">
        <w:rPr>
          <w:rFonts w:eastAsia="Calibri"/>
          <w:b/>
          <w:sz w:val="19"/>
          <w:szCs w:val="19"/>
          <w:lang w:val="de-DE" w:eastAsia="en-US"/>
        </w:rPr>
        <w:tab/>
      </w:r>
      <w:r w:rsidRPr="00441DB8">
        <w:rPr>
          <w:rFonts w:eastAsia="Calibri"/>
          <w:b/>
          <w:sz w:val="19"/>
          <w:szCs w:val="19"/>
          <w:lang w:val="de-DE" w:eastAsia="en-US"/>
        </w:rPr>
        <w:tab/>
      </w:r>
      <w:r w:rsidRPr="00441DB8">
        <w:rPr>
          <w:rFonts w:eastAsia="Calibri"/>
          <w:sz w:val="19"/>
          <w:szCs w:val="19"/>
          <w:lang w:val="de-DE" w:eastAsia="en-US"/>
        </w:rPr>
        <w:t>Renksiz gaz veya hafif, karakteristik kokulu sıvı</w:t>
      </w:r>
    </w:p>
    <w:p w:rsidR="000D0A0D" w:rsidRPr="00441DB8" w:rsidRDefault="000D0A0D" w:rsidP="00815038">
      <w:pPr>
        <w:jc w:val="both"/>
        <w:rPr>
          <w:rFonts w:eastAsia="Calibri"/>
          <w:b/>
          <w:sz w:val="19"/>
          <w:szCs w:val="19"/>
          <w:lang w:val="de-DE" w:eastAsia="en-US"/>
        </w:rPr>
      </w:pPr>
    </w:p>
    <w:p w:rsidR="002E7711" w:rsidRPr="00441DB8" w:rsidRDefault="000D0A0D" w:rsidP="00815038">
      <w:pPr>
        <w:jc w:val="both"/>
        <w:rPr>
          <w:rFonts w:eastAsia="Calibri"/>
          <w:b/>
          <w:sz w:val="19"/>
          <w:szCs w:val="19"/>
          <w:u w:val="single"/>
          <w:lang w:val="de-DE" w:eastAsia="en-US"/>
        </w:rPr>
      </w:pPr>
      <w:r w:rsidRPr="00441DB8">
        <w:rPr>
          <w:rFonts w:eastAsia="Calibri"/>
          <w:b/>
          <w:sz w:val="19"/>
          <w:szCs w:val="19"/>
          <w:u w:val="single"/>
          <w:lang w:val="de-DE" w:eastAsia="en-US"/>
        </w:rPr>
        <w:t>Belirleme:</w:t>
      </w:r>
    </w:p>
    <w:p w:rsidR="000D0A0D" w:rsidRPr="00441DB8" w:rsidRDefault="000D0A0D" w:rsidP="00815038">
      <w:pPr>
        <w:jc w:val="both"/>
        <w:rPr>
          <w:rFonts w:eastAsia="Calibri"/>
          <w:b/>
          <w:sz w:val="19"/>
          <w:szCs w:val="19"/>
          <w:u w:val="single"/>
          <w:lang w:val="de-DE" w:eastAsia="en-US"/>
        </w:rPr>
      </w:pPr>
      <w:r w:rsidRPr="00441DB8">
        <w:rPr>
          <w:rFonts w:eastAsia="Calibri"/>
          <w:b/>
          <w:sz w:val="19"/>
          <w:szCs w:val="19"/>
          <w:lang w:val="de-DE" w:eastAsia="en-US"/>
        </w:rPr>
        <w:tab/>
      </w:r>
      <w:r w:rsidRPr="00441DB8">
        <w:rPr>
          <w:rFonts w:eastAsia="Calibri"/>
          <w:b/>
          <w:sz w:val="19"/>
          <w:szCs w:val="19"/>
          <w:lang w:val="de-DE" w:eastAsia="en-US"/>
        </w:rPr>
        <w:tab/>
      </w:r>
      <w:r w:rsidRPr="00441DB8">
        <w:rPr>
          <w:rFonts w:eastAsia="Calibri"/>
          <w:b/>
          <w:sz w:val="19"/>
          <w:szCs w:val="19"/>
          <w:lang w:val="de-DE" w:eastAsia="en-US"/>
        </w:rPr>
        <w:tab/>
      </w:r>
    </w:p>
    <w:p w:rsidR="000D0A0D" w:rsidRPr="00441DB8" w:rsidRDefault="000D0A0D" w:rsidP="00815038">
      <w:pPr>
        <w:ind w:firstLine="709"/>
        <w:jc w:val="both"/>
        <w:rPr>
          <w:rFonts w:eastAsia="Calibri"/>
          <w:sz w:val="19"/>
          <w:szCs w:val="19"/>
          <w:lang w:val="de-DE" w:eastAsia="en-US"/>
        </w:rPr>
      </w:pPr>
      <w:r w:rsidRPr="00441DB8">
        <w:rPr>
          <w:rFonts w:eastAsia="Calibri"/>
          <w:b/>
          <w:sz w:val="19"/>
          <w:szCs w:val="19"/>
          <w:lang w:val="de-DE" w:eastAsia="en-US"/>
        </w:rPr>
        <w:t>Buhar basıncı:</w:t>
      </w:r>
      <w:r w:rsidRPr="00441DB8">
        <w:rPr>
          <w:rFonts w:eastAsia="Calibri"/>
          <w:b/>
          <w:sz w:val="19"/>
          <w:szCs w:val="19"/>
          <w:lang w:val="de-DE" w:eastAsia="en-US"/>
        </w:rPr>
        <w:tab/>
      </w:r>
      <w:r w:rsidRPr="00441DB8">
        <w:rPr>
          <w:rFonts w:eastAsia="Calibri"/>
          <w:sz w:val="19"/>
          <w:szCs w:val="19"/>
          <w:lang w:val="de-DE" w:eastAsia="en-US"/>
        </w:rPr>
        <w:tab/>
        <w:t xml:space="preserve">20 °C’de 205.465 kPa </w:t>
      </w:r>
    </w:p>
    <w:p w:rsidR="000D0A0D" w:rsidRPr="00441DB8" w:rsidRDefault="000D0A0D" w:rsidP="00815038">
      <w:pPr>
        <w:tabs>
          <w:tab w:val="left" w:pos="3315"/>
        </w:tabs>
        <w:jc w:val="both"/>
        <w:rPr>
          <w:rFonts w:eastAsia="Calibri"/>
          <w:b/>
          <w:sz w:val="19"/>
          <w:szCs w:val="19"/>
          <w:lang w:val="de-DE" w:eastAsia="en-US"/>
        </w:rPr>
      </w:pPr>
    </w:p>
    <w:p w:rsidR="002E7711" w:rsidRPr="00441DB8" w:rsidRDefault="000D0A0D" w:rsidP="00815038">
      <w:pPr>
        <w:tabs>
          <w:tab w:val="left" w:pos="3315"/>
        </w:tabs>
        <w:jc w:val="both"/>
        <w:rPr>
          <w:rFonts w:eastAsia="Calibri"/>
          <w:b/>
          <w:sz w:val="19"/>
          <w:szCs w:val="19"/>
          <w:u w:val="single"/>
          <w:lang w:val="de-DE" w:eastAsia="en-US"/>
        </w:rPr>
      </w:pPr>
      <w:r w:rsidRPr="00441DB8">
        <w:rPr>
          <w:rFonts w:eastAsia="Calibri"/>
          <w:b/>
          <w:sz w:val="19"/>
          <w:szCs w:val="19"/>
          <w:u w:val="single"/>
          <w:lang w:val="de-DE" w:eastAsia="en-US"/>
        </w:rPr>
        <w:t>Saflık:</w:t>
      </w:r>
    </w:p>
    <w:p w:rsidR="000D0A0D" w:rsidRPr="00441DB8" w:rsidRDefault="000D0A0D" w:rsidP="00815038">
      <w:pPr>
        <w:tabs>
          <w:tab w:val="left" w:pos="3315"/>
        </w:tabs>
        <w:jc w:val="both"/>
        <w:rPr>
          <w:rFonts w:eastAsia="Calibri"/>
          <w:b/>
          <w:sz w:val="19"/>
          <w:szCs w:val="19"/>
          <w:u w:val="single"/>
          <w:lang w:val="de-DE" w:eastAsia="en-US"/>
        </w:rPr>
      </w:pPr>
      <w:r w:rsidRPr="00441DB8">
        <w:rPr>
          <w:rFonts w:eastAsia="Calibri"/>
          <w:b/>
          <w:sz w:val="19"/>
          <w:szCs w:val="19"/>
          <w:lang w:val="de-DE" w:eastAsia="en-US"/>
        </w:rPr>
        <w:tab/>
      </w:r>
    </w:p>
    <w:p w:rsidR="000D0A0D" w:rsidRPr="00441DB8" w:rsidRDefault="000D0A0D" w:rsidP="00815038">
      <w:pPr>
        <w:ind w:left="2832" w:hanging="2123"/>
        <w:jc w:val="both"/>
        <w:rPr>
          <w:rFonts w:eastAsia="Calibri"/>
          <w:sz w:val="19"/>
          <w:szCs w:val="19"/>
          <w:lang w:val="de-DE" w:eastAsia="en-US"/>
        </w:rPr>
      </w:pPr>
      <w:r w:rsidRPr="00441DB8">
        <w:rPr>
          <w:rFonts w:eastAsia="Calibri"/>
          <w:b/>
          <w:sz w:val="19"/>
          <w:szCs w:val="19"/>
          <w:lang w:val="de-DE" w:eastAsia="en-US"/>
        </w:rPr>
        <w:t>Metan:</w:t>
      </w:r>
      <w:r w:rsidRPr="00441DB8">
        <w:rPr>
          <w:rFonts w:eastAsia="Calibri"/>
          <w:b/>
          <w:sz w:val="19"/>
          <w:szCs w:val="19"/>
          <w:lang w:val="de-DE" w:eastAsia="en-US"/>
        </w:rPr>
        <w:tab/>
      </w:r>
      <w:r w:rsidRPr="00441DB8">
        <w:rPr>
          <w:rFonts w:eastAsia="Calibri"/>
          <w:sz w:val="19"/>
          <w:szCs w:val="19"/>
          <w:lang w:val="de-DE" w:eastAsia="en-US"/>
        </w:rPr>
        <w:t>% 0.15 v/v’den fazla olmamalıdır.</w:t>
      </w:r>
    </w:p>
    <w:p w:rsidR="002E7711" w:rsidRPr="00441DB8" w:rsidRDefault="002E7711" w:rsidP="00815038">
      <w:pPr>
        <w:ind w:left="2832" w:hanging="2123"/>
        <w:jc w:val="both"/>
        <w:rPr>
          <w:rFonts w:eastAsia="Calibri"/>
          <w:sz w:val="19"/>
          <w:szCs w:val="19"/>
          <w:lang w:val="de-DE" w:eastAsia="en-US"/>
        </w:rPr>
      </w:pPr>
    </w:p>
    <w:p w:rsidR="000D0A0D" w:rsidRPr="00441DB8" w:rsidRDefault="000D0A0D" w:rsidP="00815038">
      <w:pPr>
        <w:ind w:left="2832" w:hanging="2123"/>
        <w:jc w:val="both"/>
        <w:rPr>
          <w:rFonts w:eastAsia="Calibri"/>
          <w:sz w:val="19"/>
          <w:szCs w:val="19"/>
          <w:lang w:val="de-DE" w:eastAsia="en-US"/>
        </w:rPr>
      </w:pPr>
      <w:r w:rsidRPr="00441DB8">
        <w:rPr>
          <w:rFonts w:eastAsia="Calibri"/>
          <w:b/>
          <w:sz w:val="19"/>
          <w:szCs w:val="19"/>
          <w:lang w:val="de-DE" w:eastAsia="en-US"/>
        </w:rPr>
        <w:t>Etan:</w:t>
      </w:r>
      <w:r w:rsidRPr="00441DB8">
        <w:rPr>
          <w:rFonts w:eastAsia="Calibri"/>
          <w:b/>
          <w:sz w:val="19"/>
          <w:szCs w:val="19"/>
          <w:lang w:val="de-DE" w:eastAsia="en-US"/>
        </w:rPr>
        <w:tab/>
      </w:r>
      <w:r w:rsidRPr="00441DB8">
        <w:rPr>
          <w:rFonts w:eastAsia="Calibri"/>
          <w:sz w:val="19"/>
          <w:szCs w:val="19"/>
          <w:lang w:val="de-DE" w:eastAsia="en-US"/>
        </w:rPr>
        <w:t>% 0.5 v/v’den fazla olmamalıdır.</w:t>
      </w:r>
    </w:p>
    <w:p w:rsidR="002E7711" w:rsidRPr="00441DB8" w:rsidRDefault="002E7711" w:rsidP="00815038">
      <w:pPr>
        <w:ind w:left="2832" w:hanging="2123"/>
        <w:jc w:val="both"/>
        <w:rPr>
          <w:rFonts w:eastAsia="Calibri"/>
          <w:sz w:val="19"/>
          <w:szCs w:val="19"/>
          <w:lang w:val="de-DE" w:eastAsia="en-US"/>
        </w:rPr>
      </w:pPr>
    </w:p>
    <w:p w:rsidR="000D0A0D" w:rsidRPr="00441DB8" w:rsidRDefault="000D0A0D" w:rsidP="00815038">
      <w:pPr>
        <w:ind w:left="2832" w:hanging="2123"/>
        <w:jc w:val="both"/>
        <w:rPr>
          <w:rFonts w:eastAsia="Calibri"/>
          <w:sz w:val="19"/>
          <w:szCs w:val="19"/>
          <w:lang w:val="de-DE" w:eastAsia="en-US"/>
        </w:rPr>
      </w:pPr>
      <w:r w:rsidRPr="00441DB8">
        <w:rPr>
          <w:rFonts w:eastAsia="Calibri"/>
          <w:b/>
          <w:sz w:val="19"/>
          <w:szCs w:val="19"/>
          <w:lang w:val="de-DE" w:eastAsia="en-US"/>
        </w:rPr>
        <w:t>Propan:</w:t>
      </w:r>
      <w:r w:rsidRPr="00441DB8">
        <w:rPr>
          <w:rFonts w:eastAsia="Calibri"/>
          <w:b/>
          <w:sz w:val="19"/>
          <w:szCs w:val="19"/>
          <w:lang w:val="de-DE" w:eastAsia="en-US"/>
        </w:rPr>
        <w:tab/>
      </w:r>
      <w:r w:rsidRPr="00441DB8">
        <w:rPr>
          <w:rFonts w:eastAsia="Calibri"/>
          <w:sz w:val="19"/>
          <w:szCs w:val="19"/>
          <w:lang w:val="de-DE" w:eastAsia="en-US"/>
        </w:rPr>
        <w:t>% 2.0 v/v’den fazla olmamalıdır.</w:t>
      </w:r>
    </w:p>
    <w:p w:rsidR="002E7711" w:rsidRPr="00441DB8" w:rsidRDefault="002E7711" w:rsidP="00815038">
      <w:pPr>
        <w:ind w:left="2832" w:hanging="2123"/>
        <w:jc w:val="both"/>
        <w:rPr>
          <w:rFonts w:eastAsia="Calibri"/>
          <w:sz w:val="19"/>
          <w:szCs w:val="19"/>
          <w:lang w:val="de-DE" w:eastAsia="en-US"/>
        </w:rPr>
      </w:pPr>
    </w:p>
    <w:p w:rsidR="000D0A0D" w:rsidRPr="00441DB8" w:rsidRDefault="000D0A0D" w:rsidP="00815038">
      <w:pPr>
        <w:ind w:left="2832" w:hanging="2123"/>
        <w:jc w:val="both"/>
        <w:rPr>
          <w:rFonts w:eastAsia="Calibri"/>
          <w:sz w:val="19"/>
          <w:szCs w:val="19"/>
          <w:lang w:val="de-DE" w:eastAsia="en-US"/>
        </w:rPr>
      </w:pPr>
      <w:r w:rsidRPr="00441DB8">
        <w:rPr>
          <w:rFonts w:eastAsia="Calibri"/>
          <w:b/>
          <w:sz w:val="19"/>
          <w:szCs w:val="19"/>
          <w:lang w:val="de-DE" w:eastAsia="en-US"/>
        </w:rPr>
        <w:t>n-bütan:</w:t>
      </w:r>
      <w:r w:rsidRPr="00441DB8">
        <w:rPr>
          <w:rFonts w:eastAsia="Calibri"/>
          <w:b/>
          <w:sz w:val="19"/>
          <w:szCs w:val="19"/>
          <w:lang w:val="de-DE" w:eastAsia="en-US"/>
        </w:rPr>
        <w:tab/>
      </w:r>
      <w:r w:rsidRPr="00441DB8">
        <w:rPr>
          <w:rFonts w:eastAsia="Calibri"/>
          <w:sz w:val="19"/>
          <w:szCs w:val="19"/>
          <w:lang w:val="de-DE" w:eastAsia="en-US"/>
        </w:rPr>
        <w:t>% 4.0 v/v’den fazla olmamalıdır.</w:t>
      </w:r>
    </w:p>
    <w:p w:rsidR="002E7711" w:rsidRPr="00441DB8" w:rsidRDefault="002E7711" w:rsidP="00815038">
      <w:pPr>
        <w:ind w:left="2832" w:hanging="2123"/>
        <w:jc w:val="both"/>
        <w:rPr>
          <w:rFonts w:eastAsia="Calibri"/>
          <w:sz w:val="19"/>
          <w:szCs w:val="19"/>
          <w:lang w:val="de-DE" w:eastAsia="en-US"/>
        </w:rPr>
      </w:pPr>
    </w:p>
    <w:p w:rsidR="000D0A0D" w:rsidRPr="00441DB8" w:rsidRDefault="000D0A0D" w:rsidP="00815038">
      <w:pPr>
        <w:ind w:left="2832" w:hanging="2123"/>
        <w:jc w:val="both"/>
        <w:rPr>
          <w:rFonts w:eastAsia="Calibri"/>
          <w:sz w:val="19"/>
          <w:szCs w:val="19"/>
          <w:lang w:val="de-DE" w:eastAsia="en-US"/>
        </w:rPr>
      </w:pPr>
      <w:r w:rsidRPr="00441DB8">
        <w:rPr>
          <w:rFonts w:eastAsia="Calibri"/>
          <w:b/>
          <w:sz w:val="19"/>
          <w:szCs w:val="19"/>
          <w:lang w:val="de-DE" w:eastAsia="en-US"/>
        </w:rPr>
        <w:t>1,3-bütadien:</w:t>
      </w:r>
      <w:r w:rsidRPr="00441DB8">
        <w:rPr>
          <w:rFonts w:eastAsia="Calibri"/>
          <w:b/>
          <w:sz w:val="19"/>
          <w:szCs w:val="19"/>
          <w:lang w:val="de-DE" w:eastAsia="en-US"/>
        </w:rPr>
        <w:tab/>
      </w:r>
      <w:r w:rsidRPr="00441DB8">
        <w:rPr>
          <w:rFonts w:eastAsia="Calibri"/>
          <w:sz w:val="19"/>
          <w:szCs w:val="19"/>
          <w:lang w:val="de-DE" w:eastAsia="en-US"/>
        </w:rPr>
        <w:t>% 0.1 v/v’den fazla olmamalıdır.</w:t>
      </w:r>
    </w:p>
    <w:p w:rsidR="002E7711" w:rsidRPr="00441DB8" w:rsidRDefault="002E7711" w:rsidP="00815038">
      <w:pPr>
        <w:ind w:left="2832" w:hanging="2123"/>
        <w:jc w:val="both"/>
        <w:rPr>
          <w:rFonts w:eastAsia="Calibri"/>
          <w:sz w:val="19"/>
          <w:szCs w:val="19"/>
          <w:lang w:val="de-DE" w:eastAsia="en-US"/>
        </w:rPr>
      </w:pPr>
    </w:p>
    <w:p w:rsidR="000D0A0D" w:rsidRPr="00441DB8" w:rsidRDefault="000D0A0D" w:rsidP="00815038">
      <w:pPr>
        <w:ind w:left="2832" w:hanging="2123"/>
        <w:jc w:val="both"/>
        <w:rPr>
          <w:rFonts w:eastAsia="Calibri"/>
          <w:sz w:val="19"/>
          <w:szCs w:val="19"/>
          <w:lang w:val="de-DE" w:eastAsia="en-US"/>
        </w:rPr>
      </w:pPr>
      <w:r w:rsidRPr="00441DB8">
        <w:rPr>
          <w:rFonts w:eastAsia="Calibri"/>
          <w:b/>
          <w:sz w:val="19"/>
          <w:szCs w:val="19"/>
          <w:lang w:val="de-DE" w:eastAsia="en-US"/>
        </w:rPr>
        <w:t>Nem:</w:t>
      </w:r>
      <w:r w:rsidRPr="00441DB8">
        <w:rPr>
          <w:rFonts w:eastAsia="Calibri"/>
          <w:sz w:val="19"/>
          <w:szCs w:val="19"/>
          <w:lang w:val="de-DE" w:eastAsia="en-US"/>
        </w:rPr>
        <w:tab/>
        <w:t>% 0.005’den fazla olmamalıdır.</w:t>
      </w:r>
    </w:p>
    <w:p w:rsidR="002E7711" w:rsidRPr="00441DB8" w:rsidRDefault="002E7711" w:rsidP="00815038">
      <w:pPr>
        <w:ind w:left="2832" w:hanging="2123"/>
        <w:jc w:val="both"/>
        <w:rPr>
          <w:rFonts w:eastAsia="Calibri"/>
          <w:sz w:val="19"/>
          <w:szCs w:val="19"/>
          <w:lang w:val="de-DE" w:eastAsia="en-US"/>
        </w:rPr>
      </w:pPr>
    </w:p>
    <w:p w:rsidR="000D0A0D" w:rsidRPr="00441DB8" w:rsidRDefault="000D0A0D" w:rsidP="00815038">
      <w:pPr>
        <w:ind w:left="2832" w:hanging="2265"/>
        <w:jc w:val="both"/>
        <w:rPr>
          <w:rFonts w:eastAsia="Calibri"/>
          <w:sz w:val="19"/>
          <w:szCs w:val="19"/>
          <w:lang w:val="de-DE" w:eastAsia="en-US"/>
        </w:rPr>
      </w:pPr>
    </w:p>
    <w:p w:rsidR="000D0A0D" w:rsidRPr="00441DB8" w:rsidRDefault="000D0A0D" w:rsidP="00815038">
      <w:pPr>
        <w:ind w:left="2832" w:hanging="2832"/>
        <w:jc w:val="both"/>
        <w:rPr>
          <w:rFonts w:eastAsia="Calibri"/>
          <w:b/>
          <w:sz w:val="19"/>
          <w:szCs w:val="19"/>
          <w:u w:val="single"/>
          <w:lang w:val="de-DE" w:eastAsia="en-US"/>
        </w:rPr>
      </w:pPr>
      <w:r w:rsidRPr="00441DB8">
        <w:rPr>
          <w:rFonts w:eastAsia="Calibri"/>
          <w:b/>
          <w:sz w:val="19"/>
          <w:szCs w:val="19"/>
          <w:u w:val="single"/>
          <w:lang w:val="de-DE" w:eastAsia="en-US"/>
        </w:rPr>
        <w:t>E 944 PROPAN</w:t>
      </w:r>
    </w:p>
    <w:p w:rsidR="000D0A0D" w:rsidRPr="00441DB8" w:rsidRDefault="000D0A0D" w:rsidP="00815038">
      <w:pPr>
        <w:ind w:left="2832" w:hanging="2832"/>
        <w:jc w:val="both"/>
        <w:rPr>
          <w:rFonts w:eastAsia="Calibri"/>
          <w:b/>
          <w:sz w:val="19"/>
          <w:szCs w:val="19"/>
          <w:u w:val="single"/>
          <w:lang w:val="de-DE" w:eastAsia="en-US"/>
        </w:rPr>
      </w:pPr>
    </w:p>
    <w:p w:rsidR="002E7711" w:rsidRPr="00441DB8" w:rsidRDefault="002E7711" w:rsidP="00815038">
      <w:pPr>
        <w:ind w:left="2832" w:hanging="2832"/>
        <w:jc w:val="both"/>
        <w:rPr>
          <w:rFonts w:eastAsia="Calibri"/>
          <w:b/>
          <w:sz w:val="19"/>
          <w:szCs w:val="19"/>
          <w:u w:val="single"/>
          <w:lang w:val="de-DE" w:eastAsia="en-US"/>
        </w:rPr>
      </w:pPr>
      <w:r w:rsidRPr="00441DB8">
        <w:rPr>
          <w:rFonts w:eastAsia="Calibri"/>
          <w:b/>
          <w:sz w:val="19"/>
          <w:szCs w:val="19"/>
          <w:u w:val="single"/>
          <w:lang w:val="de-DE" w:eastAsia="en-US"/>
        </w:rPr>
        <w:t>Eşanlamlılar:</w:t>
      </w:r>
    </w:p>
    <w:p w:rsidR="002E7711" w:rsidRPr="00441DB8" w:rsidRDefault="002E7711" w:rsidP="00815038">
      <w:pPr>
        <w:ind w:left="2832" w:hanging="2832"/>
        <w:jc w:val="both"/>
        <w:rPr>
          <w:rFonts w:eastAsia="Calibri"/>
          <w:b/>
          <w:sz w:val="19"/>
          <w:szCs w:val="19"/>
          <w:u w:val="single"/>
          <w:lang w:val="de-DE" w:eastAsia="en-US"/>
        </w:rPr>
      </w:pPr>
    </w:p>
    <w:p w:rsidR="000D0A0D" w:rsidRPr="00441DB8" w:rsidRDefault="000D0A0D" w:rsidP="00815038">
      <w:pPr>
        <w:ind w:left="2832" w:hanging="2832"/>
        <w:jc w:val="both"/>
        <w:rPr>
          <w:rFonts w:eastAsia="Calibri"/>
          <w:b/>
          <w:sz w:val="19"/>
          <w:szCs w:val="19"/>
          <w:u w:val="single"/>
          <w:lang w:val="de-DE" w:eastAsia="en-US"/>
        </w:rPr>
      </w:pPr>
      <w:r w:rsidRPr="00441DB8">
        <w:rPr>
          <w:rFonts w:eastAsia="Calibri"/>
          <w:b/>
          <w:sz w:val="19"/>
          <w:szCs w:val="19"/>
          <w:u w:val="single"/>
          <w:lang w:val="de-DE" w:eastAsia="en-US"/>
        </w:rPr>
        <w:t>Tanım:</w:t>
      </w:r>
    </w:p>
    <w:p w:rsidR="002E7711" w:rsidRPr="00441DB8" w:rsidRDefault="002E7711" w:rsidP="00815038">
      <w:pPr>
        <w:ind w:left="2832" w:hanging="2832"/>
        <w:jc w:val="both"/>
        <w:rPr>
          <w:rFonts w:eastAsia="Calibri"/>
          <w:sz w:val="19"/>
          <w:szCs w:val="19"/>
          <w:u w:val="single"/>
          <w:lang w:val="de-DE" w:eastAsia="en-US"/>
        </w:rPr>
      </w:pPr>
    </w:p>
    <w:p w:rsidR="002E7711" w:rsidRPr="00441DB8" w:rsidRDefault="002E7711" w:rsidP="00815038">
      <w:pPr>
        <w:ind w:left="2832" w:hanging="2123"/>
        <w:jc w:val="both"/>
        <w:rPr>
          <w:rFonts w:eastAsia="Calibri"/>
          <w:b/>
          <w:sz w:val="19"/>
          <w:szCs w:val="19"/>
          <w:lang w:val="de-DE" w:eastAsia="en-US"/>
        </w:rPr>
      </w:pPr>
      <w:r w:rsidRPr="00441DB8">
        <w:rPr>
          <w:rFonts w:eastAsia="Calibri"/>
          <w:b/>
          <w:sz w:val="19"/>
          <w:szCs w:val="19"/>
          <w:lang w:val="de-DE" w:eastAsia="en-US"/>
        </w:rPr>
        <w:t>Einecs:</w:t>
      </w:r>
    </w:p>
    <w:p w:rsidR="002E7711" w:rsidRPr="00441DB8" w:rsidRDefault="002E7711" w:rsidP="00815038">
      <w:pPr>
        <w:ind w:left="2832" w:hanging="2123"/>
        <w:jc w:val="both"/>
        <w:rPr>
          <w:rFonts w:eastAsia="Calibri"/>
          <w:b/>
          <w:sz w:val="19"/>
          <w:szCs w:val="19"/>
          <w:lang w:val="de-DE" w:eastAsia="en-US"/>
        </w:rPr>
      </w:pPr>
    </w:p>
    <w:p w:rsidR="000D0A0D" w:rsidRPr="00441DB8" w:rsidRDefault="000D0A0D" w:rsidP="00815038">
      <w:pPr>
        <w:ind w:left="2832" w:hanging="2123"/>
        <w:jc w:val="both"/>
        <w:rPr>
          <w:rFonts w:eastAsia="Calibri"/>
          <w:sz w:val="19"/>
          <w:szCs w:val="19"/>
          <w:lang w:val="de-DE" w:eastAsia="en-US"/>
        </w:rPr>
      </w:pPr>
      <w:r w:rsidRPr="00441DB8">
        <w:rPr>
          <w:rFonts w:eastAsia="Calibri"/>
          <w:b/>
          <w:sz w:val="19"/>
          <w:szCs w:val="19"/>
          <w:lang w:val="de-DE" w:eastAsia="en-US"/>
        </w:rPr>
        <w:t>Kimyasal adı:</w:t>
      </w:r>
      <w:r w:rsidRPr="00441DB8">
        <w:rPr>
          <w:rFonts w:eastAsia="Calibri"/>
          <w:b/>
          <w:sz w:val="19"/>
          <w:szCs w:val="19"/>
          <w:lang w:val="de-DE" w:eastAsia="en-US"/>
        </w:rPr>
        <w:tab/>
      </w:r>
      <w:r w:rsidRPr="00441DB8">
        <w:rPr>
          <w:rFonts w:eastAsia="Calibri"/>
          <w:sz w:val="19"/>
          <w:szCs w:val="19"/>
          <w:lang w:val="de-DE" w:eastAsia="en-US"/>
        </w:rPr>
        <w:t xml:space="preserve">Propan </w:t>
      </w:r>
    </w:p>
    <w:p w:rsidR="002E7711" w:rsidRPr="00441DB8" w:rsidRDefault="002E7711" w:rsidP="00815038">
      <w:pPr>
        <w:ind w:left="2832" w:hanging="2123"/>
        <w:jc w:val="both"/>
        <w:rPr>
          <w:rFonts w:eastAsia="Calibri"/>
          <w:sz w:val="19"/>
          <w:szCs w:val="19"/>
          <w:lang w:val="de-DE" w:eastAsia="en-US"/>
        </w:rPr>
      </w:pPr>
    </w:p>
    <w:p w:rsidR="000D0A0D" w:rsidRPr="00441DB8" w:rsidRDefault="000D0A0D" w:rsidP="00815038">
      <w:pPr>
        <w:ind w:left="2832" w:hanging="2123"/>
        <w:jc w:val="both"/>
        <w:rPr>
          <w:rFonts w:eastAsia="Calibri"/>
          <w:sz w:val="19"/>
          <w:szCs w:val="19"/>
          <w:vertAlign w:val="subscript"/>
          <w:lang w:val="de-DE" w:eastAsia="en-US"/>
        </w:rPr>
      </w:pPr>
      <w:r w:rsidRPr="00441DB8">
        <w:rPr>
          <w:rFonts w:eastAsia="Calibri"/>
          <w:b/>
          <w:sz w:val="19"/>
          <w:szCs w:val="19"/>
          <w:lang w:val="de-DE" w:eastAsia="en-US"/>
        </w:rPr>
        <w:t>Kimyasal formülü:</w:t>
      </w:r>
      <w:r w:rsidRPr="00441DB8">
        <w:rPr>
          <w:rFonts w:eastAsia="Calibri"/>
          <w:sz w:val="19"/>
          <w:szCs w:val="19"/>
          <w:lang w:val="de-DE" w:eastAsia="en-US"/>
        </w:rPr>
        <w:t xml:space="preserve"> </w:t>
      </w:r>
      <w:r w:rsidRPr="00441DB8">
        <w:rPr>
          <w:rFonts w:eastAsia="Calibri"/>
          <w:sz w:val="19"/>
          <w:szCs w:val="19"/>
          <w:lang w:val="de-DE" w:eastAsia="en-US"/>
        </w:rPr>
        <w:tab/>
        <w:t>CH</w:t>
      </w:r>
      <w:r w:rsidRPr="00441DB8">
        <w:rPr>
          <w:rFonts w:eastAsia="Calibri"/>
          <w:sz w:val="19"/>
          <w:szCs w:val="19"/>
          <w:vertAlign w:val="subscript"/>
          <w:lang w:val="de-DE" w:eastAsia="en-US"/>
        </w:rPr>
        <w:t>3</w:t>
      </w:r>
      <w:r w:rsidRPr="00441DB8">
        <w:rPr>
          <w:rFonts w:eastAsia="Calibri"/>
          <w:sz w:val="19"/>
          <w:szCs w:val="19"/>
          <w:lang w:val="de-DE" w:eastAsia="en-US"/>
        </w:rPr>
        <w:t>CH</w:t>
      </w:r>
      <w:r w:rsidRPr="00441DB8">
        <w:rPr>
          <w:rFonts w:eastAsia="Calibri"/>
          <w:sz w:val="19"/>
          <w:szCs w:val="19"/>
          <w:vertAlign w:val="subscript"/>
          <w:lang w:val="de-DE" w:eastAsia="en-US"/>
        </w:rPr>
        <w:t>2</w:t>
      </w:r>
      <w:r w:rsidRPr="00441DB8">
        <w:rPr>
          <w:rFonts w:eastAsia="Calibri"/>
          <w:sz w:val="19"/>
          <w:szCs w:val="19"/>
          <w:lang w:val="de-DE" w:eastAsia="en-US"/>
        </w:rPr>
        <w:t>CH</w:t>
      </w:r>
      <w:r w:rsidRPr="00441DB8">
        <w:rPr>
          <w:rFonts w:eastAsia="Calibri"/>
          <w:sz w:val="19"/>
          <w:szCs w:val="19"/>
          <w:vertAlign w:val="subscript"/>
          <w:lang w:val="de-DE" w:eastAsia="en-US"/>
        </w:rPr>
        <w:t>3</w:t>
      </w:r>
    </w:p>
    <w:p w:rsidR="002E7711" w:rsidRPr="00441DB8" w:rsidRDefault="002E7711" w:rsidP="00815038">
      <w:pPr>
        <w:ind w:left="2832" w:hanging="2123"/>
        <w:jc w:val="both"/>
        <w:rPr>
          <w:rFonts w:eastAsia="Calibri"/>
          <w:sz w:val="19"/>
          <w:szCs w:val="19"/>
          <w:vertAlign w:val="subscript"/>
          <w:lang w:val="de-DE" w:eastAsia="en-US"/>
        </w:rPr>
      </w:pPr>
    </w:p>
    <w:p w:rsidR="000D0A0D" w:rsidRPr="00441DB8" w:rsidRDefault="001016C5" w:rsidP="00815038">
      <w:pPr>
        <w:ind w:left="2832" w:hanging="2123"/>
        <w:jc w:val="both"/>
        <w:rPr>
          <w:rFonts w:eastAsia="Calibri"/>
          <w:sz w:val="19"/>
          <w:szCs w:val="19"/>
          <w:lang w:val="de-DE" w:eastAsia="en-US"/>
        </w:rPr>
      </w:pPr>
      <w:r>
        <w:rPr>
          <w:rFonts w:eastAsia="Calibri"/>
          <w:b/>
          <w:sz w:val="19"/>
          <w:szCs w:val="19"/>
          <w:lang w:val="de-DE" w:eastAsia="en-US"/>
        </w:rPr>
        <w:t>Molekül ağırlığı</w:t>
      </w:r>
      <w:r w:rsidR="000D0A0D" w:rsidRPr="00441DB8">
        <w:rPr>
          <w:rFonts w:eastAsia="Calibri"/>
          <w:b/>
          <w:sz w:val="19"/>
          <w:szCs w:val="19"/>
          <w:lang w:val="de-DE" w:eastAsia="en-US"/>
        </w:rPr>
        <w:t>:</w:t>
      </w:r>
      <w:r w:rsidR="000D0A0D" w:rsidRPr="00441DB8">
        <w:rPr>
          <w:rFonts w:eastAsia="Calibri"/>
          <w:sz w:val="19"/>
          <w:szCs w:val="19"/>
          <w:lang w:val="de-DE" w:eastAsia="en-US"/>
        </w:rPr>
        <w:tab/>
        <w:t>44.09</w:t>
      </w:r>
    </w:p>
    <w:p w:rsidR="002E7711" w:rsidRPr="00441DB8" w:rsidRDefault="002E7711" w:rsidP="00815038">
      <w:pPr>
        <w:ind w:left="2832" w:hanging="2123"/>
        <w:jc w:val="both"/>
        <w:rPr>
          <w:rFonts w:eastAsia="Calibri"/>
          <w:sz w:val="19"/>
          <w:szCs w:val="19"/>
          <w:lang w:val="de-DE" w:eastAsia="en-US"/>
        </w:rPr>
      </w:pPr>
    </w:p>
    <w:p w:rsidR="000D0A0D" w:rsidRPr="00441DB8" w:rsidRDefault="000D0A0D" w:rsidP="00815038">
      <w:pPr>
        <w:ind w:left="2832" w:hanging="2123"/>
        <w:jc w:val="both"/>
        <w:rPr>
          <w:rFonts w:eastAsia="Calibri"/>
          <w:sz w:val="19"/>
          <w:szCs w:val="19"/>
          <w:lang w:val="de-DE" w:eastAsia="en-US"/>
        </w:rPr>
      </w:pPr>
      <w:r w:rsidRPr="00441DB8">
        <w:rPr>
          <w:rFonts w:eastAsia="Calibri"/>
          <w:b/>
          <w:sz w:val="19"/>
          <w:szCs w:val="19"/>
          <w:lang w:val="de-DE" w:eastAsia="en-US"/>
        </w:rPr>
        <w:t>Analiz:</w:t>
      </w:r>
      <w:r w:rsidRPr="00441DB8">
        <w:rPr>
          <w:rFonts w:eastAsia="Calibri"/>
          <w:sz w:val="19"/>
          <w:szCs w:val="19"/>
          <w:lang w:val="de-DE" w:eastAsia="en-US"/>
        </w:rPr>
        <w:tab/>
        <w:t xml:space="preserve">% 95’den az olmamalıdır. </w:t>
      </w:r>
    </w:p>
    <w:p w:rsidR="000D0A0D" w:rsidRPr="00441DB8" w:rsidRDefault="000D0A0D" w:rsidP="00815038">
      <w:pPr>
        <w:jc w:val="both"/>
        <w:rPr>
          <w:rFonts w:eastAsia="Calibri"/>
          <w:b/>
          <w:sz w:val="19"/>
          <w:szCs w:val="19"/>
          <w:lang w:val="de-DE" w:eastAsia="en-US"/>
        </w:rPr>
      </w:pPr>
    </w:p>
    <w:p w:rsidR="000D0A0D" w:rsidRPr="00441DB8" w:rsidRDefault="000D0A0D" w:rsidP="00815038">
      <w:pPr>
        <w:jc w:val="both"/>
        <w:rPr>
          <w:rFonts w:eastAsia="Calibri"/>
          <w:sz w:val="19"/>
          <w:szCs w:val="19"/>
          <w:lang w:val="de-DE" w:eastAsia="en-US"/>
        </w:rPr>
      </w:pPr>
      <w:r w:rsidRPr="00441DB8">
        <w:rPr>
          <w:rFonts w:eastAsia="Calibri"/>
          <w:b/>
          <w:sz w:val="19"/>
          <w:szCs w:val="19"/>
          <w:u w:val="single"/>
          <w:lang w:val="de-DE" w:eastAsia="en-US"/>
        </w:rPr>
        <w:t>Tanımlama:</w:t>
      </w:r>
      <w:r w:rsidRPr="00441DB8">
        <w:rPr>
          <w:rFonts w:eastAsia="Calibri"/>
          <w:b/>
          <w:sz w:val="19"/>
          <w:szCs w:val="19"/>
          <w:lang w:val="de-DE" w:eastAsia="en-US"/>
        </w:rPr>
        <w:tab/>
      </w:r>
      <w:r w:rsidRPr="00441DB8">
        <w:rPr>
          <w:rFonts w:eastAsia="Calibri"/>
          <w:b/>
          <w:sz w:val="19"/>
          <w:szCs w:val="19"/>
          <w:lang w:val="de-DE" w:eastAsia="en-US"/>
        </w:rPr>
        <w:tab/>
      </w:r>
      <w:r w:rsidRPr="00441DB8">
        <w:rPr>
          <w:rFonts w:eastAsia="Calibri"/>
          <w:b/>
          <w:sz w:val="19"/>
          <w:szCs w:val="19"/>
          <w:lang w:val="de-DE" w:eastAsia="en-US"/>
        </w:rPr>
        <w:tab/>
      </w:r>
      <w:r w:rsidRPr="00441DB8">
        <w:rPr>
          <w:rFonts w:eastAsia="Calibri"/>
          <w:sz w:val="19"/>
          <w:szCs w:val="19"/>
          <w:lang w:val="de-DE" w:eastAsia="en-US"/>
        </w:rPr>
        <w:t>Renksiz gaz veya hafif, karakteristik kokulu sıvı</w:t>
      </w:r>
    </w:p>
    <w:p w:rsidR="000D0A0D" w:rsidRPr="00441DB8" w:rsidRDefault="000D0A0D" w:rsidP="00815038">
      <w:pPr>
        <w:jc w:val="both"/>
        <w:rPr>
          <w:rFonts w:eastAsia="Calibri"/>
          <w:b/>
          <w:sz w:val="19"/>
          <w:szCs w:val="19"/>
          <w:lang w:val="de-DE" w:eastAsia="en-US"/>
        </w:rPr>
      </w:pPr>
    </w:p>
    <w:p w:rsidR="002E7711" w:rsidRPr="00441DB8" w:rsidRDefault="000D0A0D" w:rsidP="00815038">
      <w:pPr>
        <w:jc w:val="both"/>
        <w:rPr>
          <w:rFonts w:eastAsia="Calibri"/>
          <w:b/>
          <w:sz w:val="19"/>
          <w:szCs w:val="19"/>
          <w:u w:val="single"/>
          <w:lang w:val="de-DE" w:eastAsia="en-US"/>
        </w:rPr>
      </w:pPr>
      <w:r w:rsidRPr="00441DB8">
        <w:rPr>
          <w:rFonts w:eastAsia="Calibri"/>
          <w:b/>
          <w:sz w:val="19"/>
          <w:szCs w:val="19"/>
          <w:u w:val="single"/>
          <w:lang w:val="de-DE" w:eastAsia="en-US"/>
        </w:rPr>
        <w:t>Belirleme:</w:t>
      </w:r>
    </w:p>
    <w:p w:rsidR="000D0A0D" w:rsidRPr="00441DB8" w:rsidRDefault="000D0A0D" w:rsidP="00815038">
      <w:pPr>
        <w:jc w:val="both"/>
        <w:rPr>
          <w:rFonts w:eastAsia="Calibri"/>
          <w:b/>
          <w:sz w:val="19"/>
          <w:szCs w:val="19"/>
          <w:u w:val="single"/>
          <w:lang w:val="de-DE" w:eastAsia="en-US"/>
        </w:rPr>
      </w:pPr>
      <w:r w:rsidRPr="00441DB8">
        <w:rPr>
          <w:rFonts w:eastAsia="Calibri"/>
          <w:b/>
          <w:sz w:val="19"/>
          <w:szCs w:val="19"/>
          <w:lang w:val="de-DE" w:eastAsia="en-US"/>
        </w:rPr>
        <w:tab/>
      </w:r>
      <w:r w:rsidRPr="00441DB8">
        <w:rPr>
          <w:rFonts w:eastAsia="Calibri"/>
          <w:b/>
          <w:sz w:val="19"/>
          <w:szCs w:val="19"/>
          <w:lang w:val="de-DE" w:eastAsia="en-US"/>
        </w:rPr>
        <w:tab/>
      </w:r>
      <w:r w:rsidRPr="00441DB8">
        <w:rPr>
          <w:rFonts w:eastAsia="Calibri"/>
          <w:b/>
          <w:sz w:val="19"/>
          <w:szCs w:val="19"/>
          <w:lang w:val="de-DE" w:eastAsia="en-US"/>
        </w:rPr>
        <w:tab/>
      </w:r>
    </w:p>
    <w:p w:rsidR="000D0A0D" w:rsidRPr="00441DB8" w:rsidRDefault="000D0A0D" w:rsidP="00815038">
      <w:pPr>
        <w:ind w:firstLine="709"/>
        <w:jc w:val="both"/>
        <w:rPr>
          <w:rFonts w:eastAsia="Calibri"/>
          <w:sz w:val="19"/>
          <w:szCs w:val="19"/>
          <w:lang w:val="de-DE" w:eastAsia="en-US"/>
        </w:rPr>
      </w:pPr>
      <w:r w:rsidRPr="00441DB8">
        <w:rPr>
          <w:rFonts w:eastAsia="Calibri"/>
          <w:b/>
          <w:sz w:val="19"/>
          <w:szCs w:val="19"/>
          <w:lang w:val="de-DE" w:eastAsia="en-US"/>
        </w:rPr>
        <w:t>Buhar basıncı:</w:t>
      </w:r>
      <w:r w:rsidRPr="00441DB8">
        <w:rPr>
          <w:rFonts w:eastAsia="Calibri"/>
          <w:b/>
          <w:sz w:val="19"/>
          <w:szCs w:val="19"/>
          <w:lang w:val="de-DE" w:eastAsia="en-US"/>
        </w:rPr>
        <w:tab/>
      </w:r>
      <w:r w:rsidRPr="00441DB8">
        <w:rPr>
          <w:rFonts w:eastAsia="Calibri"/>
          <w:sz w:val="19"/>
          <w:szCs w:val="19"/>
          <w:lang w:val="de-DE" w:eastAsia="en-US"/>
        </w:rPr>
        <w:tab/>
        <w:t xml:space="preserve">20 °C’de 732.910 kPa </w:t>
      </w:r>
    </w:p>
    <w:p w:rsidR="000D0A0D" w:rsidRPr="00441DB8" w:rsidRDefault="000D0A0D" w:rsidP="00815038">
      <w:pPr>
        <w:tabs>
          <w:tab w:val="left" w:pos="3315"/>
        </w:tabs>
        <w:jc w:val="both"/>
        <w:rPr>
          <w:rFonts w:eastAsia="Calibri"/>
          <w:b/>
          <w:sz w:val="19"/>
          <w:szCs w:val="19"/>
          <w:lang w:val="de-DE" w:eastAsia="en-US"/>
        </w:rPr>
      </w:pPr>
    </w:p>
    <w:p w:rsidR="000D0A0D" w:rsidRPr="00441DB8" w:rsidRDefault="000D0A0D" w:rsidP="00815038">
      <w:pPr>
        <w:tabs>
          <w:tab w:val="left" w:pos="3315"/>
        </w:tabs>
        <w:jc w:val="both"/>
        <w:rPr>
          <w:rFonts w:eastAsia="Calibri"/>
          <w:b/>
          <w:sz w:val="19"/>
          <w:szCs w:val="19"/>
          <w:u w:val="single"/>
          <w:lang w:val="de-DE" w:eastAsia="en-US"/>
        </w:rPr>
      </w:pPr>
      <w:r w:rsidRPr="00441DB8">
        <w:rPr>
          <w:rFonts w:eastAsia="Calibri"/>
          <w:b/>
          <w:sz w:val="19"/>
          <w:szCs w:val="19"/>
          <w:u w:val="single"/>
          <w:lang w:val="de-DE" w:eastAsia="en-US"/>
        </w:rPr>
        <w:t>Saflık:</w:t>
      </w:r>
      <w:r w:rsidRPr="00441DB8">
        <w:rPr>
          <w:rFonts w:eastAsia="Calibri"/>
          <w:b/>
          <w:sz w:val="19"/>
          <w:szCs w:val="19"/>
          <w:lang w:val="de-DE" w:eastAsia="en-US"/>
        </w:rPr>
        <w:tab/>
      </w:r>
    </w:p>
    <w:p w:rsidR="000D0A0D" w:rsidRPr="00441DB8" w:rsidRDefault="000D0A0D" w:rsidP="00815038">
      <w:pPr>
        <w:ind w:left="2832" w:hanging="2123"/>
        <w:jc w:val="both"/>
        <w:rPr>
          <w:rFonts w:eastAsia="Calibri"/>
          <w:sz w:val="19"/>
          <w:szCs w:val="19"/>
          <w:lang w:val="de-DE" w:eastAsia="en-US"/>
        </w:rPr>
      </w:pPr>
      <w:r w:rsidRPr="00441DB8">
        <w:rPr>
          <w:rFonts w:eastAsia="Calibri"/>
          <w:b/>
          <w:sz w:val="19"/>
          <w:szCs w:val="19"/>
          <w:lang w:val="de-DE" w:eastAsia="en-US"/>
        </w:rPr>
        <w:t>Metan:</w:t>
      </w:r>
      <w:r w:rsidRPr="00441DB8">
        <w:rPr>
          <w:rFonts w:eastAsia="Calibri"/>
          <w:b/>
          <w:sz w:val="19"/>
          <w:szCs w:val="19"/>
          <w:lang w:val="de-DE" w:eastAsia="en-US"/>
        </w:rPr>
        <w:tab/>
      </w:r>
      <w:r w:rsidRPr="00441DB8">
        <w:rPr>
          <w:rFonts w:eastAsia="Calibri"/>
          <w:sz w:val="19"/>
          <w:szCs w:val="19"/>
          <w:lang w:val="de-DE" w:eastAsia="en-US"/>
        </w:rPr>
        <w:t>% 0.15 v/v’den fazla olmamalıdır.</w:t>
      </w:r>
    </w:p>
    <w:p w:rsidR="002E7711" w:rsidRPr="00441DB8" w:rsidRDefault="002E7711" w:rsidP="00815038">
      <w:pPr>
        <w:ind w:left="2832" w:hanging="2123"/>
        <w:jc w:val="both"/>
        <w:rPr>
          <w:rFonts w:eastAsia="Calibri"/>
          <w:sz w:val="19"/>
          <w:szCs w:val="19"/>
          <w:lang w:val="de-DE" w:eastAsia="en-US"/>
        </w:rPr>
      </w:pPr>
    </w:p>
    <w:p w:rsidR="000D0A0D" w:rsidRPr="00441DB8" w:rsidRDefault="000D0A0D" w:rsidP="00815038">
      <w:pPr>
        <w:ind w:left="2832" w:hanging="2123"/>
        <w:jc w:val="both"/>
        <w:rPr>
          <w:rFonts w:eastAsia="Calibri"/>
          <w:sz w:val="19"/>
          <w:szCs w:val="19"/>
          <w:lang w:val="de-DE" w:eastAsia="en-US"/>
        </w:rPr>
      </w:pPr>
      <w:r w:rsidRPr="00441DB8">
        <w:rPr>
          <w:rFonts w:eastAsia="Calibri"/>
          <w:b/>
          <w:sz w:val="19"/>
          <w:szCs w:val="19"/>
          <w:lang w:val="de-DE" w:eastAsia="en-US"/>
        </w:rPr>
        <w:t>Etan:</w:t>
      </w:r>
      <w:r w:rsidRPr="00441DB8">
        <w:rPr>
          <w:rFonts w:eastAsia="Calibri"/>
          <w:b/>
          <w:sz w:val="19"/>
          <w:szCs w:val="19"/>
          <w:lang w:val="de-DE" w:eastAsia="en-US"/>
        </w:rPr>
        <w:tab/>
      </w:r>
      <w:r w:rsidRPr="00441DB8">
        <w:rPr>
          <w:rFonts w:eastAsia="Calibri"/>
          <w:sz w:val="19"/>
          <w:szCs w:val="19"/>
          <w:lang w:val="de-DE" w:eastAsia="en-US"/>
        </w:rPr>
        <w:t>% 1.5 v/v’den fazla olmamalıdır.</w:t>
      </w:r>
    </w:p>
    <w:p w:rsidR="002E7711" w:rsidRPr="00441DB8" w:rsidRDefault="002E7711" w:rsidP="00815038">
      <w:pPr>
        <w:ind w:left="2832" w:hanging="2123"/>
        <w:jc w:val="both"/>
        <w:rPr>
          <w:rFonts w:eastAsia="Calibri"/>
          <w:sz w:val="19"/>
          <w:szCs w:val="19"/>
          <w:lang w:val="de-DE" w:eastAsia="en-US"/>
        </w:rPr>
      </w:pPr>
    </w:p>
    <w:p w:rsidR="000D0A0D" w:rsidRPr="00441DB8" w:rsidRDefault="000D0A0D" w:rsidP="00815038">
      <w:pPr>
        <w:ind w:left="2832" w:hanging="2123"/>
        <w:jc w:val="both"/>
        <w:rPr>
          <w:rFonts w:eastAsia="Calibri"/>
          <w:sz w:val="19"/>
          <w:szCs w:val="19"/>
          <w:lang w:val="de-DE" w:eastAsia="en-US"/>
        </w:rPr>
      </w:pPr>
      <w:r w:rsidRPr="00441DB8">
        <w:rPr>
          <w:rFonts w:eastAsia="Calibri"/>
          <w:b/>
          <w:sz w:val="19"/>
          <w:szCs w:val="19"/>
          <w:lang w:val="de-DE" w:eastAsia="en-US"/>
        </w:rPr>
        <w:t>İzobütan:</w:t>
      </w:r>
      <w:r w:rsidRPr="00441DB8">
        <w:rPr>
          <w:rFonts w:eastAsia="Calibri"/>
          <w:b/>
          <w:sz w:val="19"/>
          <w:szCs w:val="19"/>
          <w:lang w:val="de-DE" w:eastAsia="en-US"/>
        </w:rPr>
        <w:tab/>
      </w:r>
      <w:r w:rsidRPr="00441DB8">
        <w:rPr>
          <w:rFonts w:eastAsia="Calibri"/>
          <w:sz w:val="19"/>
          <w:szCs w:val="19"/>
          <w:lang w:val="de-DE" w:eastAsia="en-US"/>
        </w:rPr>
        <w:t>% 2.0 v/v’den fazla olmamalıdır.</w:t>
      </w:r>
    </w:p>
    <w:p w:rsidR="002E7711" w:rsidRPr="00441DB8" w:rsidRDefault="002E7711" w:rsidP="00815038">
      <w:pPr>
        <w:ind w:left="2832" w:hanging="2123"/>
        <w:jc w:val="both"/>
        <w:rPr>
          <w:rFonts w:eastAsia="Calibri"/>
          <w:sz w:val="19"/>
          <w:szCs w:val="19"/>
          <w:lang w:val="de-DE" w:eastAsia="en-US"/>
        </w:rPr>
      </w:pPr>
    </w:p>
    <w:p w:rsidR="000D0A0D" w:rsidRPr="00441DB8" w:rsidRDefault="000D0A0D" w:rsidP="00815038">
      <w:pPr>
        <w:ind w:left="2832" w:hanging="2123"/>
        <w:jc w:val="both"/>
        <w:rPr>
          <w:rFonts w:eastAsia="Calibri"/>
          <w:sz w:val="19"/>
          <w:szCs w:val="19"/>
          <w:lang w:val="de-DE" w:eastAsia="en-US"/>
        </w:rPr>
      </w:pPr>
      <w:r w:rsidRPr="00441DB8">
        <w:rPr>
          <w:rFonts w:eastAsia="Calibri"/>
          <w:b/>
          <w:sz w:val="19"/>
          <w:szCs w:val="19"/>
          <w:lang w:val="de-DE" w:eastAsia="en-US"/>
        </w:rPr>
        <w:t>n-bütan:</w:t>
      </w:r>
      <w:r w:rsidRPr="00441DB8">
        <w:rPr>
          <w:rFonts w:eastAsia="Calibri"/>
          <w:b/>
          <w:sz w:val="19"/>
          <w:szCs w:val="19"/>
          <w:lang w:val="de-DE" w:eastAsia="en-US"/>
        </w:rPr>
        <w:tab/>
      </w:r>
      <w:r w:rsidRPr="00441DB8">
        <w:rPr>
          <w:rFonts w:eastAsia="Calibri"/>
          <w:sz w:val="19"/>
          <w:szCs w:val="19"/>
          <w:lang w:val="de-DE" w:eastAsia="en-US"/>
        </w:rPr>
        <w:t>% 1.0 v/v’den fazla olmamalıdır.</w:t>
      </w:r>
    </w:p>
    <w:p w:rsidR="002E7711" w:rsidRPr="00441DB8" w:rsidRDefault="002E7711" w:rsidP="00815038">
      <w:pPr>
        <w:ind w:left="2832" w:hanging="2123"/>
        <w:jc w:val="both"/>
        <w:rPr>
          <w:rFonts w:eastAsia="Calibri"/>
          <w:sz w:val="19"/>
          <w:szCs w:val="19"/>
          <w:lang w:val="de-DE" w:eastAsia="en-US"/>
        </w:rPr>
      </w:pPr>
    </w:p>
    <w:p w:rsidR="000D0A0D" w:rsidRPr="00441DB8" w:rsidRDefault="000D0A0D" w:rsidP="00815038">
      <w:pPr>
        <w:ind w:left="2832" w:hanging="2123"/>
        <w:jc w:val="both"/>
        <w:rPr>
          <w:rFonts w:eastAsia="Calibri"/>
          <w:sz w:val="19"/>
          <w:szCs w:val="19"/>
          <w:lang w:val="de-DE" w:eastAsia="en-US"/>
        </w:rPr>
      </w:pPr>
      <w:r w:rsidRPr="00441DB8">
        <w:rPr>
          <w:rFonts w:eastAsia="Calibri"/>
          <w:b/>
          <w:sz w:val="19"/>
          <w:szCs w:val="19"/>
          <w:lang w:val="de-DE" w:eastAsia="en-US"/>
        </w:rPr>
        <w:t>1,3-bütadien:</w:t>
      </w:r>
      <w:r w:rsidRPr="00441DB8">
        <w:rPr>
          <w:rFonts w:eastAsia="Calibri"/>
          <w:b/>
          <w:sz w:val="19"/>
          <w:szCs w:val="19"/>
          <w:lang w:val="de-DE" w:eastAsia="en-US"/>
        </w:rPr>
        <w:tab/>
      </w:r>
      <w:r w:rsidRPr="00441DB8">
        <w:rPr>
          <w:rFonts w:eastAsia="Calibri"/>
          <w:sz w:val="19"/>
          <w:szCs w:val="19"/>
          <w:lang w:val="de-DE" w:eastAsia="en-US"/>
        </w:rPr>
        <w:t>% 0.1 v/v’den fazla olmamalıdır.</w:t>
      </w:r>
    </w:p>
    <w:p w:rsidR="002E7711" w:rsidRPr="00441DB8" w:rsidRDefault="002E7711" w:rsidP="00815038">
      <w:pPr>
        <w:ind w:left="2832" w:hanging="2123"/>
        <w:jc w:val="both"/>
        <w:rPr>
          <w:rFonts w:eastAsia="Calibri"/>
          <w:sz w:val="19"/>
          <w:szCs w:val="19"/>
          <w:lang w:val="de-DE" w:eastAsia="en-US"/>
        </w:rPr>
      </w:pPr>
    </w:p>
    <w:p w:rsidR="000D0A0D" w:rsidRPr="00441DB8" w:rsidRDefault="000D0A0D" w:rsidP="00815038">
      <w:pPr>
        <w:ind w:left="2832" w:hanging="2123"/>
        <w:jc w:val="both"/>
        <w:rPr>
          <w:rFonts w:eastAsia="Calibri"/>
          <w:sz w:val="19"/>
          <w:szCs w:val="19"/>
          <w:lang w:val="de-DE" w:eastAsia="en-US"/>
        </w:rPr>
      </w:pPr>
      <w:r w:rsidRPr="00441DB8">
        <w:rPr>
          <w:rFonts w:eastAsia="Calibri"/>
          <w:b/>
          <w:sz w:val="19"/>
          <w:szCs w:val="19"/>
          <w:lang w:val="de-DE" w:eastAsia="en-US"/>
        </w:rPr>
        <w:t>Nem:</w:t>
      </w:r>
      <w:r w:rsidRPr="00441DB8">
        <w:rPr>
          <w:rFonts w:eastAsia="Calibri"/>
          <w:sz w:val="19"/>
          <w:szCs w:val="19"/>
          <w:lang w:val="de-DE" w:eastAsia="en-US"/>
        </w:rPr>
        <w:tab/>
        <w:t>% 0.005’den fazla olmamalıdır.</w:t>
      </w:r>
    </w:p>
    <w:p w:rsidR="002E7711" w:rsidRPr="00441DB8" w:rsidRDefault="002E7711" w:rsidP="00815038">
      <w:pPr>
        <w:ind w:left="2832" w:hanging="2123"/>
        <w:jc w:val="both"/>
        <w:rPr>
          <w:rFonts w:eastAsia="Calibri"/>
          <w:sz w:val="19"/>
          <w:szCs w:val="19"/>
          <w:lang w:val="de-DE" w:eastAsia="en-US"/>
        </w:rPr>
      </w:pPr>
    </w:p>
    <w:p w:rsidR="000D0A0D" w:rsidRPr="00441DB8" w:rsidRDefault="000D0A0D" w:rsidP="00815038">
      <w:pPr>
        <w:ind w:left="2832" w:hanging="2265"/>
        <w:jc w:val="both"/>
        <w:rPr>
          <w:rFonts w:eastAsia="Calibri"/>
          <w:sz w:val="19"/>
          <w:szCs w:val="19"/>
          <w:lang w:val="de-DE" w:eastAsia="en-US"/>
        </w:rPr>
      </w:pPr>
    </w:p>
    <w:p w:rsidR="000D0A0D" w:rsidRPr="00441DB8" w:rsidRDefault="000D0A0D" w:rsidP="00815038">
      <w:pPr>
        <w:ind w:left="2832" w:hanging="2832"/>
        <w:jc w:val="both"/>
        <w:rPr>
          <w:rFonts w:eastAsia="Calibri"/>
          <w:b/>
          <w:sz w:val="19"/>
          <w:szCs w:val="19"/>
          <w:u w:val="single"/>
          <w:lang w:val="de-DE" w:eastAsia="en-US"/>
        </w:rPr>
      </w:pPr>
      <w:r w:rsidRPr="00441DB8">
        <w:rPr>
          <w:rFonts w:eastAsia="Calibri"/>
          <w:b/>
          <w:sz w:val="19"/>
          <w:szCs w:val="19"/>
          <w:u w:val="single"/>
          <w:lang w:val="de-DE" w:eastAsia="en-US"/>
        </w:rPr>
        <w:t>E 948 OKSİJEN</w:t>
      </w:r>
    </w:p>
    <w:p w:rsidR="000D0A0D" w:rsidRPr="00441DB8" w:rsidRDefault="000D0A0D" w:rsidP="00815038">
      <w:pPr>
        <w:ind w:left="2832" w:hanging="2832"/>
        <w:jc w:val="both"/>
        <w:rPr>
          <w:rFonts w:eastAsia="Calibri"/>
          <w:b/>
          <w:sz w:val="19"/>
          <w:szCs w:val="19"/>
          <w:u w:val="single"/>
          <w:lang w:val="de-DE" w:eastAsia="en-US"/>
        </w:rPr>
      </w:pPr>
    </w:p>
    <w:p w:rsidR="002E7711" w:rsidRPr="00441DB8" w:rsidRDefault="002E7711" w:rsidP="00815038">
      <w:pPr>
        <w:ind w:left="2832" w:hanging="2832"/>
        <w:jc w:val="both"/>
        <w:rPr>
          <w:rFonts w:eastAsia="Calibri"/>
          <w:b/>
          <w:sz w:val="19"/>
          <w:szCs w:val="19"/>
          <w:u w:val="single"/>
          <w:lang w:val="de-DE" w:eastAsia="en-US"/>
        </w:rPr>
      </w:pPr>
      <w:r w:rsidRPr="00441DB8">
        <w:rPr>
          <w:rFonts w:eastAsia="Calibri"/>
          <w:b/>
          <w:sz w:val="19"/>
          <w:szCs w:val="19"/>
          <w:u w:val="single"/>
          <w:lang w:val="de-DE" w:eastAsia="en-US"/>
        </w:rPr>
        <w:t>Eşanlamlılar:</w:t>
      </w:r>
    </w:p>
    <w:p w:rsidR="002E7711" w:rsidRPr="00441DB8" w:rsidRDefault="002E7711" w:rsidP="00815038">
      <w:pPr>
        <w:ind w:left="2832" w:hanging="2832"/>
        <w:jc w:val="both"/>
        <w:rPr>
          <w:rFonts w:eastAsia="Calibri"/>
          <w:b/>
          <w:sz w:val="19"/>
          <w:szCs w:val="19"/>
          <w:u w:val="single"/>
          <w:lang w:val="de-DE" w:eastAsia="en-US"/>
        </w:rPr>
      </w:pPr>
    </w:p>
    <w:p w:rsidR="000D0A0D" w:rsidRPr="00441DB8" w:rsidRDefault="000D0A0D" w:rsidP="00815038">
      <w:pPr>
        <w:ind w:left="2832" w:hanging="2832"/>
        <w:jc w:val="both"/>
        <w:rPr>
          <w:rFonts w:eastAsia="Calibri"/>
          <w:b/>
          <w:sz w:val="19"/>
          <w:szCs w:val="19"/>
          <w:u w:val="single"/>
          <w:lang w:val="de-DE" w:eastAsia="en-US"/>
        </w:rPr>
      </w:pPr>
      <w:r w:rsidRPr="00441DB8">
        <w:rPr>
          <w:rFonts w:eastAsia="Calibri"/>
          <w:b/>
          <w:sz w:val="19"/>
          <w:szCs w:val="19"/>
          <w:u w:val="single"/>
          <w:lang w:val="de-DE" w:eastAsia="en-US"/>
        </w:rPr>
        <w:t>Tanım:</w:t>
      </w:r>
    </w:p>
    <w:p w:rsidR="002E7711" w:rsidRPr="00441DB8" w:rsidRDefault="002E7711" w:rsidP="00815038">
      <w:pPr>
        <w:tabs>
          <w:tab w:val="left" w:pos="709"/>
        </w:tabs>
        <w:ind w:left="2832" w:hanging="2832"/>
        <w:jc w:val="both"/>
        <w:rPr>
          <w:rFonts w:eastAsia="Calibri"/>
          <w:sz w:val="19"/>
          <w:szCs w:val="19"/>
          <w:u w:val="single"/>
          <w:lang w:val="de-DE" w:eastAsia="en-US"/>
        </w:rPr>
      </w:pPr>
    </w:p>
    <w:p w:rsidR="002E7711" w:rsidRPr="00441DB8" w:rsidRDefault="000D0A0D" w:rsidP="00815038">
      <w:pPr>
        <w:tabs>
          <w:tab w:val="left" w:pos="709"/>
        </w:tabs>
        <w:ind w:left="2832" w:hanging="2832"/>
        <w:jc w:val="both"/>
        <w:rPr>
          <w:rFonts w:eastAsia="Calibri"/>
          <w:sz w:val="19"/>
          <w:szCs w:val="19"/>
          <w:lang w:val="de-DE" w:eastAsia="en-US"/>
        </w:rPr>
      </w:pPr>
      <w:r w:rsidRPr="00441DB8">
        <w:rPr>
          <w:rFonts w:eastAsia="Calibri"/>
          <w:sz w:val="19"/>
          <w:szCs w:val="19"/>
          <w:lang w:val="de-DE" w:eastAsia="en-US"/>
        </w:rPr>
        <w:t xml:space="preserve">            </w:t>
      </w:r>
      <w:r w:rsidR="002E7711" w:rsidRPr="00441DB8">
        <w:rPr>
          <w:rFonts w:eastAsia="Calibri"/>
          <w:sz w:val="19"/>
          <w:szCs w:val="19"/>
          <w:lang w:val="de-DE" w:eastAsia="en-US"/>
        </w:rPr>
        <w:tab/>
      </w:r>
      <w:r w:rsidR="002E7711" w:rsidRPr="00441DB8">
        <w:rPr>
          <w:rFonts w:eastAsia="Calibri"/>
          <w:b/>
          <w:sz w:val="19"/>
          <w:szCs w:val="19"/>
          <w:lang w:val="de-DE" w:eastAsia="en-US"/>
        </w:rPr>
        <w:t>Einecs:</w:t>
      </w:r>
      <w:r w:rsidR="002E7711" w:rsidRPr="00441DB8">
        <w:rPr>
          <w:rFonts w:eastAsia="Calibri"/>
          <w:b/>
          <w:sz w:val="19"/>
          <w:szCs w:val="19"/>
          <w:lang w:val="de-DE" w:eastAsia="en-US"/>
        </w:rPr>
        <w:tab/>
      </w:r>
      <w:r w:rsidR="002E7711" w:rsidRPr="00441DB8">
        <w:rPr>
          <w:rFonts w:eastAsia="Calibri"/>
          <w:sz w:val="19"/>
          <w:szCs w:val="19"/>
          <w:lang w:val="de-DE" w:eastAsia="en-US"/>
        </w:rPr>
        <w:t>231-956-9</w:t>
      </w:r>
    </w:p>
    <w:p w:rsidR="002E7711" w:rsidRPr="00441DB8" w:rsidRDefault="002E7711" w:rsidP="00815038">
      <w:pPr>
        <w:tabs>
          <w:tab w:val="left" w:pos="709"/>
        </w:tabs>
        <w:ind w:left="2832" w:hanging="2832"/>
        <w:jc w:val="both"/>
        <w:rPr>
          <w:rFonts w:eastAsia="Calibri"/>
          <w:b/>
          <w:sz w:val="19"/>
          <w:szCs w:val="19"/>
          <w:lang w:val="de-DE" w:eastAsia="en-US"/>
        </w:rPr>
      </w:pPr>
    </w:p>
    <w:p w:rsidR="000D0A0D" w:rsidRPr="00441DB8" w:rsidRDefault="002E7711" w:rsidP="00815038">
      <w:pPr>
        <w:tabs>
          <w:tab w:val="left" w:pos="709"/>
        </w:tabs>
        <w:ind w:left="2832" w:hanging="2832"/>
        <w:jc w:val="both"/>
        <w:rPr>
          <w:rFonts w:eastAsia="Calibri"/>
          <w:sz w:val="19"/>
          <w:szCs w:val="19"/>
          <w:lang w:val="de-DE" w:eastAsia="en-US"/>
        </w:rPr>
      </w:pPr>
      <w:r w:rsidRPr="00441DB8">
        <w:rPr>
          <w:rFonts w:eastAsia="Calibri"/>
          <w:b/>
          <w:sz w:val="19"/>
          <w:szCs w:val="19"/>
          <w:lang w:val="de-DE" w:eastAsia="en-US"/>
        </w:rPr>
        <w:tab/>
      </w:r>
      <w:r w:rsidR="000D0A0D" w:rsidRPr="00441DB8">
        <w:rPr>
          <w:rFonts w:eastAsia="Calibri"/>
          <w:b/>
          <w:sz w:val="19"/>
          <w:szCs w:val="19"/>
          <w:lang w:val="de-DE" w:eastAsia="en-US"/>
        </w:rPr>
        <w:t>Kimyasal adı:</w:t>
      </w:r>
      <w:r w:rsidR="000D0A0D" w:rsidRPr="00441DB8">
        <w:rPr>
          <w:rFonts w:eastAsia="Calibri"/>
          <w:b/>
          <w:sz w:val="19"/>
          <w:szCs w:val="19"/>
          <w:lang w:val="de-DE" w:eastAsia="en-US"/>
        </w:rPr>
        <w:tab/>
      </w:r>
      <w:r w:rsidR="000D0A0D" w:rsidRPr="00441DB8">
        <w:rPr>
          <w:rFonts w:eastAsia="Calibri"/>
          <w:sz w:val="19"/>
          <w:szCs w:val="19"/>
          <w:lang w:val="de-DE" w:eastAsia="en-US"/>
        </w:rPr>
        <w:t>Oksijen</w:t>
      </w:r>
    </w:p>
    <w:p w:rsidR="000D0A0D" w:rsidRPr="00441DB8" w:rsidRDefault="000D0A0D" w:rsidP="00815038">
      <w:pPr>
        <w:ind w:left="709" w:hanging="709"/>
        <w:jc w:val="both"/>
        <w:rPr>
          <w:rFonts w:eastAsia="Calibri"/>
          <w:sz w:val="19"/>
          <w:szCs w:val="19"/>
          <w:lang w:val="de-DE" w:eastAsia="en-US"/>
        </w:rPr>
      </w:pPr>
      <w:r w:rsidRPr="00441DB8">
        <w:rPr>
          <w:rFonts w:eastAsia="Calibri"/>
          <w:sz w:val="19"/>
          <w:szCs w:val="19"/>
          <w:lang w:val="de-DE" w:eastAsia="en-US"/>
        </w:rPr>
        <w:t xml:space="preserve">            </w:t>
      </w:r>
      <w:r w:rsidR="002E7711" w:rsidRPr="00441DB8">
        <w:rPr>
          <w:rFonts w:eastAsia="Calibri"/>
          <w:sz w:val="19"/>
          <w:szCs w:val="19"/>
          <w:lang w:val="de-DE" w:eastAsia="en-US"/>
        </w:rPr>
        <w:tab/>
      </w:r>
    </w:p>
    <w:p w:rsidR="000D0A0D" w:rsidRPr="00441DB8" w:rsidRDefault="000D0A0D" w:rsidP="00815038">
      <w:pPr>
        <w:ind w:left="709" w:hanging="709"/>
        <w:jc w:val="both"/>
        <w:rPr>
          <w:rFonts w:eastAsia="Calibri"/>
          <w:sz w:val="19"/>
          <w:szCs w:val="19"/>
          <w:vertAlign w:val="subscript"/>
          <w:lang w:val="de-DE" w:eastAsia="en-US"/>
        </w:rPr>
      </w:pPr>
      <w:r w:rsidRPr="00441DB8">
        <w:rPr>
          <w:rFonts w:eastAsia="Calibri"/>
          <w:b/>
          <w:sz w:val="19"/>
          <w:szCs w:val="19"/>
          <w:lang w:val="de-DE" w:eastAsia="en-US"/>
        </w:rPr>
        <w:t xml:space="preserve">            </w:t>
      </w:r>
      <w:r w:rsidR="002E7711" w:rsidRPr="00441DB8">
        <w:rPr>
          <w:rFonts w:eastAsia="Calibri"/>
          <w:b/>
          <w:sz w:val="19"/>
          <w:szCs w:val="19"/>
          <w:lang w:val="de-DE" w:eastAsia="en-US"/>
        </w:rPr>
        <w:tab/>
      </w:r>
      <w:r w:rsidRPr="00441DB8">
        <w:rPr>
          <w:rFonts w:eastAsia="Calibri"/>
          <w:b/>
          <w:sz w:val="19"/>
          <w:szCs w:val="19"/>
          <w:lang w:val="de-DE" w:eastAsia="en-US"/>
        </w:rPr>
        <w:t>Kimyasal formülü:</w:t>
      </w:r>
      <w:r w:rsidRPr="00441DB8">
        <w:rPr>
          <w:rFonts w:eastAsia="Calibri"/>
          <w:sz w:val="19"/>
          <w:szCs w:val="19"/>
          <w:lang w:val="de-DE" w:eastAsia="en-US"/>
        </w:rPr>
        <w:t xml:space="preserve"> </w:t>
      </w:r>
      <w:r w:rsidRPr="00441DB8">
        <w:rPr>
          <w:rFonts w:eastAsia="Calibri"/>
          <w:sz w:val="19"/>
          <w:szCs w:val="19"/>
          <w:lang w:val="de-DE" w:eastAsia="en-US"/>
        </w:rPr>
        <w:tab/>
        <w:t>O</w:t>
      </w:r>
      <w:r w:rsidRPr="00441DB8">
        <w:rPr>
          <w:rFonts w:eastAsia="Calibri"/>
          <w:sz w:val="19"/>
          <w:szCs w:val="19"/>
          <w:vertAlign w:val="subscript"/>
          <w:lang w:val="de-DE" w:eastAsia="en-US"/>
        </w:rPr>
        <w:t>2</w:t>
      </w:r>
    </w:p>
    <w:p w:rsidR="002E7711" w:rsidRPr="00441DB8" w:rsidRDefault="002E7711" w:rsidP="00815038">
      <w:pPr>
        <w:ind w:left="709" w:hanging="709"/>
        <w:jc w:val="both"/>
        <w:rPr>
          <w:rFonts w:eastAsia="Calibri"/>
          <w:sz w:val="19"/>
          <w:szCs w:val="19"/>
          <w:lang w:val="de-DE" w:eastAsia="en-US"/>
        </w:rPr>
      </w:pPr>
    </w:p>
    <w:p w:rsidR="000D0A0D" w:rsidRPr="00441DB8" w:rsidRDefault="000D0A0D" w:rsidP="00815038">
      <w:pPr>
        <w:ind w:left="709" w:hanging="709"/>
        <w:jc w:val="both"/>
        <w:rPr>
          <w:rFonts w:eastAsia="Calibri"/>
          <w:sz w:val="19"/>
          <w:szCs w:val="19"/>
          <w:lang w:val="de-DE" w:eastAsia="en-US"/>
        </w:rPr>
      </w:pPr>
      <w:r w:rsidRPr="00441DB8">
        <w:rPr>
          <w:rFonts w:eastAsia="Calibri"/>
          <w:b/>
          <w:sz w:val="19"/>
          <w:szCs w:val="19"/>
          <w:lang w:val="de-DE" w:eastAsia="en-US"/>
        </w:rPr>
        <w:t xml:space="preserve">            </w:t>
      </w:r>
      <w:r w:rsidR="002E7711" w:rsidRPr="00441DB8">
        <w:rPr>
          <w:rFonts w:eastAsia="Calibri"/>
          <w:b/>
          <w:sz w:val="19"/>
          <w:szCs w:val="19"/>
          <w:lang w:val="de-DE" w:eastAsia="en-US"/>
        </w:rPr>
        <w:tab/>
      </w:r>
      <w:r w:rsidR="001016C5">
        <w:rPr>
          <w:rFonts w:eastAsia="Calibri"/>
          <w:b/>
          <w:sz w:val="19"/>
          <w:szCs w:val="19"/>
          <w:lang w:val="de-DE" w:eastAsia="en-US"/>
        </w:rPr>
        <w:t>Molekül ağırlığı</w:t>
      </w:r>
      <w:r w:rsidRPr="00441DB8">
        <w:rPr>
          <w:rFonts w:eastAsia="Calibri"/>
          <w:b/>
          <w:sz w:val="19"/>
          <w:szCs w:val="19"/>
          <w:lang w:val="de-DE" w:eastAsia="en-US"/>
        </w:rPr>
        <w:t>:</w:t>
      </w:r>
      <w:r w:rsidRPr="00441DB8">
        <w:rPr>
          <w:rFonts w:eastAsia="Calibri"/>
          <w:sz w:val="19"/>
          <w:szCs w:val="19"/>
          <w:lang w:val="de-DE" w:eastAsia="en-US"/>
        </w:rPr>
        <w:tab/>
      </w:r>
      <w:r w:rsidR="002E7711" w:rsidRPr="00441DB8">
        <w:rPr>
          <w:rFonts w:eastAsia="Calibri"/>
          <w:sz w:val="19"/>
          <w:szCs w:val="19"/>
          <w:lang w:val="de-DE" w:eastAsia="en-US"/>
        </w:rPr>
        <w:tab/>
      </w:r>
      <w:r w:rsidRPr="00441DB8">
        <w:rPr>
          <w:rFonts w:eastAsia="Calibri"/>
          <w:sz w:val="19"/>
          <w:szCs w:val="19"/>
          <w:lang w:val="de-DE" w:eastAsia="en-US"/>
        </w:rPr>
        <w:t>32</w:t>
      </w:r>
    </w:p>
    <w:p w:rsidR="002E7711" w:rsidRPr="00441DB8" w:rsidRDefault="002E7711" w:rsidP="00815038">
      <w:pPr>
        <w:ind w:left="709" w:hanging="709"/>
        <w:jc w:val="both"/>
        <w:rPr>
          <w:rFonts w:eastAsia="Calibri"/>
          <w:sz w:val="19"/>
          <w:szCs w:val="19"/>
          <w:lang w:val="de-DE" w:eastAsia="en-US"/>
        </w:rPr>
      </w:pPr>
    </w:p>
    <w:p w:rsidR="000D0A0D" w:rsidRPr="00441DB8" w:rsidRDefault="000D0A0D" w:rsidP="00815038">
      <w:pPr>
        <w:ind w:left="709" w:hanging="709"/>
        <w:jc w:val="both"/>
        <w:rPr>
          <w:rFonts w:eastAsia="Calibri"/>
          <w:sz w:val="19"/>
          <w:szCs w:val="19"/>
          <w:lang w:val="de-DE" w:eastAsia="en-US"/>
        </w:rPr>
      </w:pPr>
      <w:r w:rsidRPr="00441DB8">
        <w:rPr>
          <w:rFonts w:eastAsia="Calibri"/>
          <w:b/>
          <w:sz w:val="19"/>
          <w:szCs w:val="19"/>
          <w:lang w:val="de-DE" w:eastAsia="en-US"/>
        </w:rPr>
        <w:t xml:space="preserve">            </w:t>
      </w:r>
      <w:r w:rsidR="002E7711" w:rsidRPr="00441DB8">
        <w:rPr>
          <w:rFonts w:eastAsia="Calibri"/>
          <w:b/>
          <w:sz w:val="19"/>
          <w:szCs w:val="19"/>
          <w:lang w:val="de-DE" w:eastAsia="en-US"/>
        </w:rPr>
        <w:tab/>
      </w:r>
      <w:r w:rsidRPr="00441DB8">
        <w:rPr>
          <w:rFonts w:eastAsia="Calibri"/>
          <w:b/>
          <w:sz w:val="19"/>
          <w:szCs w:val="19"/>
          <w:lang w:val="de-DE" w:eastAsia="en-US"/>
        </w:rPr>
        <w:t>Analiz:</w:t>
      </w:r>
      <w:r w:rsidRPr="00441DB8">
        <w:rPr>
          <w:rFonts w:eastAsia="Calibri"/>
          <w:sz w:val="19"/>
          <w:szCs w:val="19"/>
          <w:lang w:val="de-DE" w:eastAsia="en-US"/>
        </w:rPr>
        <w:tab/>
      </w:r>
      <w:r w:rsidR="002E7711" w:rsidRPr="00441DB8">
        <w:rPr>
          <w:rFonts w:eastAsia="Calibri"/>
          <w:sz w:val="19"/>
          <w:szCs w:val="19"/>
          <w:lang w:val="de-DE" w:eastAsia="en-US"/>
        </w:rPr>
        <w:tab/>
      </w:r>
      <w:r w:rsidR="002E7711" w:rsidRPr="00441DB8">
        <w:rPr>
          <w:rFonts w:eastAsia="Calibri"/>
          <w:sz w:val="19"/>
          <w:szCs w:val="19"/>
          <w:lang w:val="de-DE" w:eastAsia="en-US"/>
        </w:rPr>
        <w:tab/>
      </w:r>
      <w:r w:rsidRPr="00441DB8">
        <w:rPr>
          <w:rFonts w:eastAsia="Calibri"/>
          <w:sz w:val="19"/>
          <w:szCs w:val="19"/>
          <w:lang w:val="de-DE" w:eastAsia="en-US"/>
        </w:rPr>
        <w:t>% 99.0’dan az olmamalıdır.</w:t>
      </w:r>
    </w:p>
    <w:p w:rsidR="000D0A0D" w:rsidRPr="00441DB8" w:rsidRDefault="000D0A0D" w:rsidP="00815038">
      <w:pPr>
        <w:ind w:left="2832" w:hanging="2832"/>
        <w:jc w:val="both"/>
        <w:rPr>
          <w:rFonts w:eastAsia="Calibri"/>
          <w:b/>
          <w:sz w:val="19"/>
          <w:szCs w:val="19"/>
          <w:lang w:val="de-DE" w:eastAsia="en-US"/>
        </w:rPr>
      </w:pPr>
    </w:p>
    <w:p w:rsidR="000D0A0D" w:rsidRPr="00441DB8" w:rsidRDefault="000D0A0D" w:rsidP="00815038">
      <w:pPr>
        <w:ind w:left="2832" w:hanging="2832"/>
        <w:jc w:val="both"/>
        <w:rPr>
          <w:rFonts w:eastAsia="Calibri"/>
          <w:sz w:val="19"/>
          <w:szCs w:val="19"/>
          <w:lang w:val="de-DE" w:eastAsia="en-US"/>
        </w:rPr>
      </w:pPr>
      <w:r w:rsidRPr="00441DB8">
        <w:rPr>
          <w:rFonts w:eastAsia="Calibri"/>
          <w:b/>
          <w:sz w:val="19"/>
          <w:szCs w:val="19"/>
          <w:u w:val="single"/>
          <w:lang w:val="de-DE" w:eastAsia="en-US"/>
        </w:rPr>
        <w:t>Tanımlama:</w:t>
      </w:r>
      <w:r w:rsidRPr="00441DB8">
        <w:rPr>
          <w:rFonts w:eastAsia="Calibri"/>
          <w:b/>
          <w:sz w:val="19"/>
          <w:szCs w:val="19"/>
          <w:lang w:val="de-DE" w:eastAsia="en-US"/>
        </w:rPr>
        <w:tab/>
      </w:r>
      <w:r w:rsidRPr="00441DB8">
        <w:rPr>
          <w:rFonts w:eastAsia="Calibri"/>
          <w:sz w:val="19"/>
          <w:szCs w:val="19"/>
          <w:lang w:val="de-DE" w:eastAsia="en-US"/>
        </w:rPr>
        <w:t>Renksiz, kokusuz, alev almayan gaz.</w:t>
      </w:r>
    </w:p>
    <w:p w:rsidR="000D0A0D" w:rsidRPr="00441DB8" w:rsidRDefault="000D0A0D" w:rsidP="00815038">
      <w:pPr>
        <w:tabs>
          <w:tab w:val="left" w:pos="3315"/>
        </w:tabs>
        <w:jc w:val="both"/>
        <w:rPr>
          <w:rFonts w:eastAsia="Calibri"/>
          <w:b/>
          <w:sz w:val="19"/>
          <w:szCs w:val="19"/>
          <w:lang w:val="de-DE" w:eastAsia="en-US"/>
        </w:rPr>
      </w:pPr>
    </w:p>
    <w:p w:rsidR="002E7711" w:rsidRPr="00441DB8" w:rsidRDefault="002E7711" w:rsidP="00815038">
      <w:pPr>
        <w:jc w:val="both"/>
        <w:rPr>
          <w:rFonts w:eastAsia="Calibri"/>
          <w:b/>
          <w:sz w:val="19"/>
          <w:szCs w:val="19"/>
          <w:u w:val="single"/>
          <w:lang w:val="de-DE" w:eastAsia="en-US"/>
        </w:rPr>
      </w:pPr>
      <w:r w:rsidRPr="00441DB8">
        <w:rPr>
          <w:rFonts w:eastAsia="Calibri"/>
          <w:b/>
          <w:sz w:val="19"/>
          <w:szCs w:val="19"/>
          <w:u w:val="single"/>
          <w:lang w:val="de-DE" w:eastAsia="en-US"/>
        </w:rPr>
        <w:lastRenderedPageBreak/>
        <w:t>Belirleme:</w:t>
      </w:r>
    </w:p>
    <w:p w:rsidR="002E7711" w:rsidRPr="00441DB8" w:rsidRDefault="002E7711" w:rsidP="00815038">
      <w:pPr>
        <w:tabs>
          <w:tab w:val="left" w:pos="3315"/>
        </w:tabs>
        <w:jc w:val="both"/>
        <w:rPr>
          <w:rFonts w:eastAsia="Calibri"/>
          <w:b/>
          <w:sz w:val="19"/>
          <w:szCs w:val="19"/>
          <w:u w:val="single"/>
          <w:lang w:val="de-DE" w:eastAsia="en-US"/>
        </w:rPr>
      </w:pPr>
    </w:p>
    <w:p w:rsidR="002E7711" w:rsidRPr="00441DB8" w:rsidRDefault="000D0A0D" w:rsidP="00815038">
      <w:pPr>
        <w:tabs>
          <w:tab w:val="left" w:pos="3315"/>
        </w:tabs>
        <w:jc w:val="both"/>
        <w:rPr>
          <w:rFonts w:eastAsia="Calibri"/>
          <w:b/>
          <w:sz w:val="19"/>
          <w:szCs w:val="19"/>
          <w:u w:val="single"/>
          <w:lang w:val="de-DE" w:eastAsia="en-US"/>
        </w:rPr>
      </w:pPr>
      <w:r w:rsidRPr="00441DB8">
        <w:rPr>
          <w:rFonts w:eastAsia="Calibri"/>
          <w:b/>
          <w:sz w:val="19"/>
          <w:szCs w:val="19"/>
          <w:u w:val="single"/>
          <w:lang w:val="de-DE" w:eastAsia="en-US"/>
        </w:rPr>
        <w:t>Saflık:</w:t>
      </w:r>
    </w:p>
    <w:p w:rsidR="000D0A0D" w:rsidRPr="00441DB8" w:rsidRDefault="000D0A0D" w:rsidP="00815038">
      <w:pPr>
        <w:tabs>
          <w:tab w:val="left" w:pos="3315"/>
        </w:tabs>
        <w:jc w:val="both"/>
        <w:rPr>
          <w:rFonts w:eastAsia="Calibri"/>
          <w:b/>
          <w:sz w:val="19"/>
          <w:szCs w:val="19"/>
          <w:u w:val="single"/>
          <w:lang w:val="de-DE" w:eastAsia="en-US"/>
        </w:rPr>
      </w:pPr>
      <w:r w:rsidRPr="00441DB8">
        <w:rPr>
          <w:rFonts w:eastAsia="Calibri"/>
          <w:b/>
          <w:sz w:val="19"/>
          <w:szCs w:val="19"/>
          <w:lang w:val="de-DE" w:eastAsia="en-US"/>
        </w:rPr>
        <w:tab/>
      </w:r>
    </w:p>
    <w:p w:rsidR="000D0A0D" w:rsidRPr="00441DB8" w:rsidRDefault="000D0A0D" w:rsidP="00815038">
      <w:pPr>
        <w:tabs>
          <w:tab w:val="left" w:pos="709"/>
        </w:tabs>
        <w:ind w:left="2832" w:hanging="2832"/>
        <w:jc w:val="both"/>
        <w:rPr>
          <w:rFonts w:eastAsia="Calibri"/>
          <w:sz w:val="19"/>
          <w:szCs w:val="19"/>
          <w:lang w:val="de-DE" w:eastAsia="en-US"/>
        </w:rPr>
      </w:pPr>
      <w:r w:rsidRPr="00441DB8">
        <w:rPr>
          <w:rFonts w:eastAsia="Calibri"/>
          <w:sz w:val="19"/>
          <w:szCs w:val="19"/>
          <w:lang w:val="de-DE" w:eastAsia="en-US"/>
        </w:rPr>
        <w:t xml:space="preserve">           </w:t>
      </w:r>
      <w:r w:rsidR="002E7711" w:rsidRPr="00441DB8">
        <w:rPr>
          <w:rFonts w:eastAsia="Calibri"/>
          <w:sz w:val="19"/>
          <w:szCs w:val="19"/>
          <w:lang w:val="de-DE" w:eastAsia="en-US"/>
        </w:rPr>
        <w:tab/>
      </w:r>
      <w:r w:rsidRPr="00441DB8">
        <w:rPr>
          <w:rFonts w:eastAsia="Calibri"/>
          <w:b/>
          <w:sz w:val="19"/>
          <w:szCs w:val="19"/>
          <w:lang w:val="de-DE" w:eastAsia="en-US"/>
        </w:rPr>
        <w:t>Su</w:t>
      </w:r>
      <w:r w:rsidR="002E7711" w:rsidRPr="00441DB8">
        <w:rPr>
          <w:rFonts w:eastAsia="Calibri"/>
          <w:b/>
          <w:sz w:val="19"/>
          <w:szCs w:val="19"/>
          <w:lang w:val="de-DE" w:eastAsia="en-US"/>
        </w:rPr>
        <w:t xml:space="preserve"> içeriği</w:t>
      </w:r>
      <w:r w:rsidRPr="00441DB8">
        <w:rPr>
          <w:rFonts w:eastAsia="Calibri"/>
          <w:b/>
          <w:sz w:val="19"/>
          <w:szCs w:val="19"/>
          <w:lang w:val="de-DE" w:eastAsia="en-US"/>
        </w:rPr>
        <w:t>:</w:t>
      </w:r>
      <w:r w:rsidRPr="00441DB8">
        <w:rPr>
          <w:rFonts w:eastAsia="Calibri"/>
          <w:b/>
          <w:sz w:val="19"/>
          <w:szCs w:val="19"/>
          <w:lang w:val="de-DE" w:eastAsia="en-US"/>
        </w:rPr>
        <w:tab/>
      </w:r>
      <w:r w:rsidRPr="00441DB8">
        <w:rPr>
          <w:rFonts w:eastAsia="Calibri"/>
          <w:sz w:val="19"/>
          <w:szCs w:val="19"/>
          <w:lang w:val="de-DE" w:eastAsia="en-US"/>
        </w:rPr>
        <w:t>% 0.05’den fazla olmamalıdır.</w:t>
      </w:r>
    </w:p>
    <w:p w:rsidR="000D0A0D" w:rsidRPr="00441DB8" w:rsidRDefault="000D0A0D" w:rsidP="00815038">
      <w:pPr>
        <w:ind w:left="2832" w:hanging="2832"/>
        <w:jc w:val="both"/>
        <w:rPr>
          <w:rFonts w:eastAsia="Calibri"/>
          <w:sz w:val="19"/>
          <w:szCs w:val="19"/>
          <w:lang w:val="de-DE" w:eastAsia="en-US"/>
        </w:rPr>
      </w:pPr>
      <w:r w:rsidRPr="00441DB8">
        <w:rPr>
          <w:rFonts w:eastAsia="Calibri"/>
          <w:b/>
          <w:sz w:val="19"/>
          <w:szCs w:val="19"/>
          <w:lang w:val="de-DE" w:eastAsia="en-US"/>
        </w:rPr>
        <w:t xml:space="preserve">           </w:t>
      </w:r>
    </w:p>
    <w:p w:rsidR="002E7711" w:rsidRPr="00441DB8" w:rsidRDefault="002E7711" w:rsidP="00815038">
      <w:pPr>
        <w:tabs>
          <w:tab w:val="left" w:pos="2835"/>
        </w:tabs>
        <w:ind w:left="1" w:firstLine="708"/>
        <w:jc w:val="both"/>
        <w:rPr>
          <w:rFonts w:eastAsia="Calibri"/>
          <w:b/>
          <w:sz w:val="19"/>
          <w:szCs w:val="19"/>
          <w:lang w:val="de-DE" w:eastAsia="en-US"/>
        </w:rPr>
      </w:pPr>
      <w:r w:rsidRPr="00441DB8">
        <w:rPr>
          <w:rFonts w:eastAsia="Calibri"/>
          <w:b/>
          <w:sz w:val="19"/>
          <w:szCs w:val="19"/>
          <w:lang w:val="de-DE" w:eastAsia="en-US"/>
        </w:rPr>
        <w:t xml:space="preserve">Metan ve diğer </w:t>
      </w:r>
    </w:p>
    <w:p w:rsidR="002E7711" w:rsidRPr="00441DB8" w:rsidRDefault="002E7711" w:rsidP="00815038">
      <w:pPr>
        <w:ind w:left="2832" w:hanging="2123"/>
        <w:jc w:val="both"/>
        <w:rPr>
          <w:rFonts w:eastAsia="Calibri"/>
          <w:b/>
          <w:sz w:val="19"/>
          <w:szCs w:val="19"/>
          <w:lang w:val="de-DE" w:eastAsia="en-US"/>
        </w:rPr>
      </w:pPr>
      <w:r w:rsidRPr="00441DB8">
        <w:rPr>
          <w:rFonts w:eastAsia="Calibri"/>
          <w:b/>
          <w:sz w:val="19"/>
          <w:szCs w:val="19"/>
          <w:lang w:val="de-DE" w:eastAsia="en-US"/>
        </w:rPr>
        <w:t>hidrokarbonlar:</w:t>
      </w:r>
      <w:r w:rsidRPr="00441DB8">
        <w:rPr>
          <w:rFonts w:eastAsia="Calibri"/>
          <w:b/>
          <w:sz w:val="19"/>
          <w:szCs w:val="19"/>
          <w:lang w:val="de-DE" w:eastAsia="en-US"/>
        </w:rPr>
        <w:tab/>
      </w:r>
      <w:r w:rsidRPr="00441DB8">
        <w:rPr>
          <w:rFonts w:eastAsia="Calibri"/>
          <w:sz w:val="19"/>
          <w:szCs w:val="19"/>
          <w:lang w:val="de-DE" w:eastAsia="en-US"/>
        </w:rPr>
        <w:t xml:space="preserve">100 </w:t>
      </w:r>
      <w:r w:rsidRPr="00441DB8">
        <w:rPr>
          <w:rFonts w:eastAsia="Calibri"/>
          <w:sz w:val="19"/>
          <w:szCs w:val="19"/>
          <w:lang w:val="en-GB" w:eastAsia="en-US"/>
        </w:rPr>
        <w:t>μ</w:t>
      </w:r>
      <w:r w:rsidRPr="00441DB8">
        <w:rPr>
          <w:rFonts w:eastAsia="Calibri"/>
          <w:sz w:val="19"/>
          <w:szCs w:val="19"/>
          <w:lang w:val="de-DE" w:eastAsia="en-US"/>
        </w:rPr>
        <w:t>L/L’den fazla olmamalıdır.</w:t>
      </w:r>
      <w:r w:rsidRPr="00441DB8">
        <w:rPr>
          <w:rFonts w:eastAsia="Calibri"/>
          <w:b/>
          <w:sz w:val="19"/>
          <w:szCs w:val="19"/>
          <w:lang w:val="de-DE" w:eastAsia="en-US"/>
        </w:rPr>
        <w:t xml:space="preserve"> </w:t>
      </w:r>
      <w:r w:rsidRPr="00441DB8">
        <w:rPr>
          <w:rFonts w:eastAsia="Calibri"/>
          <w:sz w:val="19"/>
          <w:szCs w:val="19"/>
          <w:lang w:val="de-DE" w:eastAsia="en-US"/>
        </w:rPr>
        <w:t>(metan cinsinden hesaplanan)</w:t>
      </w:r>
    </w:p>
    <w:p w:rsidR="000D0A0D" w:rsidRPr="00441DB8" w:rsidRDefault="000D0A0D" w:rsidP="00815038">
      <w:pPr>
        <w:tabs>
          <w:tab w:val="left" w:pos="709"/>
        </w:tabs>
        <w:ind w:left="2832" w:hanging="2832"/>
        <w:jc w:val="both"/>
        <w:rPr>
          <w:rFonts w:eastAsia="Calibri"/>
          <w:sz w:val="19"/>
          <w:szCs w:val="19"/>
          <w:lang w:val="de-DE" w:eastAsia="en-US"/>
        </w:rPr>
      </w:pPr>
    </w:p>
    <w:p w:rsidR="002E7711" w:rsidRPr="00441DB8" w:rsidRDefault="002E7711" w:rsidP="00815038">
      <w:pPr>
        <w:tabs>
          <w:tab w:val="left" w:pos="709"/>
        </w:tabs>
        <w:ind w:left="2832" w:hanging="2832"/>
        <w:jc w:val="both"/>
        <w:rPr>
          <w:rFonts w:eastAsia="Calibri"/>
          <w:sz w:val="19"/>
          <w:szCs w:val="19"/>
          <w:lang w:val="de-DE" w:eastAsia="en-US"/>
        </w:rPr>
      </w:pPr>
    </w:p>
    <w:p w:rsidR="000D0A0D" w:rsidRPr="00441DB8" w:rsidRDefault="000D0A0D" w:rsidP="00815038">
      <w:pPr>
        <w:ind w:left="2832" w:hanging="2832"/>
        <w:jc w:val="both"/>
        <w:rPr>
          <w:rFonts w:eastAsia="Calibri"/>
          <w:b/>
          <w:sz w:val="19"/>
          <w:szCs w:val="19"/>
          <w:u w:val="single"/>
          <w:lang w:val="de-DE" w:eastAsia="en-US"/>
        </w:rPr>
      </w:pPr>
      <w:r w:rsidRPr="00441DB8">
        <w:rPr>
          <w:rFonts w:eastAsia="Calibri"/>
          <w:b/>
          <w:sz w:val="19"/>
          <w:szCs w:val="19"/>
          <w:u w:val="single"/>
          <w:lang w:val="de-DE" w:eastAsia="en-US"/>
        </w:rPr>
        <w:t>E 949 HİDROJEN</w:t>
      </w:r>
    </w:p>
    <w:p w:rsidR="000D0A0D" w:rsidRPr="00441DB8" w:rsidRDefault="000D0A0D" w:rsidP="00815038">
      <w:pPr>
        <w:ind w:left="2832" w:hanging="2832"/>
        <w:jc w:val="both"/>
        <w:rPr>
          <w:rFonts w:eastAsia="Calibri"/>
          <w:b/>
          <w:sz w:val="19"/>
          <w:szCs w:val="19"/>
          <w:u w:val="single"/>
          <w:lang w:val="de-DE" w:eastAsia="en-US"/>
        </w:rPr>
      </w:pPr>
    </w:p>
    <w:p w:rsidR="002E7711" w:rsidRPr="00441DB8" w:rsidRDefault="002E7711" w:rsidP="00815038">
      <w:pPr>
        <w:ind w:left="2832" w:hanging="2832"/>
        <w:jc w:val="both"/>
        <w:rPr>
          <w:rFonts w:eastAsia="Calibri"/>
          <w:b/>
          <w:sz w:val="19"/>
          <w:szCs w:val="19"/>
          <w:u w:val="single"/>
          <w:lang w:val="de-DE" w:eastAsia="en-US"/>
        </w:rPr>
      </w:pPr>
      <w:r w:rsidRPr="00441DB8">
        <w:rPr>
          <w:rFonts w:eastAsia="Calibri"/>
          <w:b/>
          <w:sz w:val="19"/>
          <w:szCs w:val="19"/>
          <w:u w:val="single"/>
          <w:lang w:val="de-DE" w:eastAsia="en-US"/>
        </w:rPr>
        <w:t>Eşanlamlılar:</w:t>
      </w:r>
    </w:p>
    <w:p w:rsidR="002E7711" w:rsidRPr="00441DB8" w:rsidRDefault="002E7711" w:rsidP="00815038">
      <w:pPr>
        <w:ind w:left="2832" w:hanging="2832"/>
        <w:jc w:val="both"/>
        <w:rPr>
          <w:rFonts w:eastAsia="Calibri"/>
          <w:b/>
          <w:sz w:val="19"/>
          <w:szCs w:val="19"/>
          <w:u w:val="single"/>
          <w:lang w:val="de-DE" w:eastAsia="en-US"/>
        </w:rPr>
      </w:pPr>
    </w:p>
    <w:p w:rsidR="000D0A0D" w:rsidRPr="00441DB8" w:rsidRDefault="000D0A0D" w:rsidP="00815038">
      <w:pPr>
        <w:tabs>
          <w:tab w:val="left" w:pos="709"/>
        </w:tabs>
        <w:ind w:left="2832" w:hanging="2832"/>
        <w:jc w:val="both"/>
        <w:rPr>
          <w:rFonts w:eastAsia="Calibri"/>
          <w:b/>
          <w:sz w:val="19"/>
          <w:szCs w:val="19"/>
          <w:u w:val="single"/>
          <w:lang w:val="de-DE" w:eastAsia="en-US"/>
        </w:rPr>
      </w:pPr>
      <w:r w:rsidRPr="00441DB8">
        <w:rPr>
          <w:rFonts w:eastAsia="Calibri"/>
          <w:b/>
          <w:sz w:val="19"/>
          <w:szCs w:val="19"/>
          <w:u w:val="single"/>
          <w:lang w:val="de-DE" w:eastAsia="en-US"/>
        </w:rPr>
        <w:t>Tanım:</w:t>
      </w:r>
    </w:p>
    <w:p w:rsidR="002E7711" w:rsidRPr="00441DB8" w:rsidRDefault="002E7711" w:rsidP="00815038">
      <w:pPr>
        <w:tabs>
          <w:tab w:val="left" w:pos="709"/>
        </w:tabs>
        <w:ind w:left="2832" w:hanging="2832"/>
        <w:jc w:val="both"/>
        <w:rPr>
          <w:rFonts w:eastAsia="Calibri"/>
          <w:sz w:val="19"/>
          <w:szCs w:val="19"/>
          <w:u w:val="single"/>
          <w:lang w:val="de-DE" w:eastAsia="en-US"/>
        </w:rPr>
      </w:pPr>
    </w:p>
    <w:p w:rsidR="002E7711" w:rsidRPr="00441DB8" w:rsidRDefault="002E7711" w:rsidP="00815038">
      <w:pPr>
        <w:ind w:left="2832" w:hanging="2123"/>
        <w:jc w:val="both"/>
        <w:rPr>
          <w:rFonts w:eastAsia="Calibri"/>
          <w:sz w:val="19"/>
          <w:szCs w:val="19"/>
          <w:lang w:val="de-DE" w:eastAsia="en-US"/>
        </w:rPr>
      </w:pPr>
      <w:r w:rsidRPr="00441DB8">
        <w:rPr>
          <w:rFonts w:eastAsia="Calibri"/>
          <w:b/>
          <w:sz w:val="19"/>
          <w:szCs w:val="19"/>
          <w:lang w:val="de-DE" w:eastAsia="en-US"/>
        </w:rPr>
        <w:t>Einecs:</w:t>
      </w:r>
      <w:r w:rsidRPr="00441DB8">
        <w:rPr>
          <w:rFonts w:eastAsia="Calibri"/>
          <w:b/>
          <w:sz w:val="19"/>
          <w:szCs w:val="19"/>
          <w:lang w:val="de-DE" w:eastAsia="en-US"/>
        </w:rPr>
        <w:tab/>
      </w:r>
      <w:r w:rsidRPr="00441DB8">
        <w:rPr>
          <w:rFonts w:eastAsia="Calibri"/>
          <w:sz w:val="19"/>
          <w:szCs w:val="19"/>
          <w:lang w:val="de-DE" w:eastAsia="en-US"/>
        </w:rPr>
        <w:t>215-605-7</w:t>
      </w:r>
    </w:p>
    <w:p w:rsidR="002E7711" w:rsidRPr="00441DB8" w:rsidRDefault="002E7711" w:rsidP="00815038">
      <w:pPr>
        <w:ind w:left="2832" w:hanging="2123"/>
        <w:jc w:val="both"/>
        <w:rPr>
          <w:rFonts w:eastAsia="Calibri"/>
          <w:sz w:val="19"/>
          <w:szCs w:val="19"/>
          <w:lang w:val="de-DE" w:eastAsia="en-US"/>
        </w:rPr>
      </w:pPr>
    </w:p>
    <w:p w:rsidR="002E7711" w:rsidRPr="00441DB8" w:rsidRDefault="000D0A0D" w:rsidP="00815038">
      <w:pPr>
        <w:ind w:left="2832" w:hanging="2123"/>
        <w:jc w:val="both"/>
        <w:rPr>
          <w:rFonts w:eastAsia="Calibri"/>
          <w:sz w:val="19"/>
          <w:szCs w:val="19"/>
          <w:lang w:val="de-DE" w:eastAsia="en-US"/>
        </w:rPr>
      </w:pPr>
      <w:r w:rsidRPr="00441DB8">
        <w:rPr>
          <w:rFonts w:eastAsia="Calibri"/>
          <w:b/>
          <w:sz w:val="19"/>
          <w:szCs w:val="19"/>
          <w:lang w:val="de-DE" w:eastAsia="en-US"/>
        </w:rPr>
        <w:t>Kimyasal adı:</w:t>
      </w:r>
      <w:r w:rsidRPr="00441DB8">
        <w:rPr>
          <w:rFonts w:eastAsia="Calibri"/>
          <w:b/>
          <w:sz w:val="19"/>
          <w:szCs w:val="19"/>
          <w:lang w:val="de-DE" w:eastAsia="en-US"/>
        </w:rPr>
        <w:tab/>
      </w:r>
      <w:r w:rsidRPr="00441DB8">
        <w:rPr>
          <w:rFonts w:eastAsia="Calibri"/>
          <w:sz w:val="19"/>
          <w:szCs w:val="19"/>
          <w:lang w:val="de-DE" w:eastAsia="en-US"/>
        </w:rPr>
        <w:t>Hidrojen</w:t>
      </w:r>
    </w:p>
    <w:p w:rsidR="002E7711" w:rsidRPr="00441DB8" w:rsidRDefault="002E7711" w:rsidP="00815038">
      <w:pPr>
        <w:ind w:left="2832" w:hanging="2123"/>
        <w:jc w:val="both"/>
        <w:rPr>
          <w:rFonts w:eastAsia="Calibri"/>
          <w:sz w:val="19"/>
          <w:szCs w:val="19"/>
          <w:lang w:val="de-DE" w:eastAsia="en-US"/>
        </w:rPr>
      </w:pPr>
    </w:p>
    <w:p w:rsidR="000D0A0D" w:rsidRPr="00441DB8" w:rsidRDefault="000D0A0D" w:rsidP="00815038">
      <w:pPr>
        <w:ind w:left="2832" w:hanging="2123"/>
        <w:jc w:val="both"/>
        <w:rPr>
          <w:rFonts w:eastAsia="Calibri"/>
          <w:sz w:val="19"/>
          <w:szCs w:val="19"/>
          <w:vertAlign w:val="subscript"/>
          <w:lang w:val="de-DE" w:eastAsia="en-US"/>
        </w:rPr>
      </w:pPr>
      <w:r w:rsidRPr="00441DB8">
        <w:rPr>
          <w:rFonts w:eastAsia="Calibri"/>
          <w:b/>
          <w:sz w:val="19"/>
          <w:szCs w:val="19"/>
          <w:lang w:val="de-DE" w:eastAsia="en-US"/>
        </w:rPr>
        <w:t>Kimyasal formülü:</w:t>
      </w:r>
      <w:r w:rsidRPr="00441DB8">
        <w:rPr>
          <w:rFonts w:eastAsia="Calibri"/>
          <w:sz w:val="19"/>
          <w:szCs w:val="19"/>
          <w:lang w:val="de-DE" w:eastAsia="en-US"/>
        </w:rPr>
        <w:t xml:space="preserve"> </w:t>
      </w:r>
      <w:r w:rsidRPr="00441DB8">
        <w:rPr>
          <w:rFonts w:eastAsia="Calibri"/>
          <w:sz w:val="19"/>
          <w:szCs w:val="19"/>
          <w:lang w:val="de-DE" w:eastAsia="en-US"/>
        </w:rPr>
        <w:tab/>
        <w:t>H</w:t>
      </w:r>
      <w:r w:rsidRPr="00441DB8">
        <w:rPr>
          <w:rFonts w:eastAsia="Calibri"/>
          <w:sz w:val="19"/>
          <w:szCs w:val="19"/>
          <w:vertAlign w:val="subscript"/>
          <w:lang w:val="de-DE" w:eastAsia="en-US"/>
        </w:rPr>
        <w:t>2</w:t>
      </w:r>
    </w:p>
    <w:p w:rsidR="002E7711" w:rsidRPr="00441DB8" w:rsidRDefault="002E7711" w:rsidP="00815038">
      <w:pPr>
        <w:ind w:left="2832" w:hanging="2123"/>
        <w:jc w:val="both"/>
        <w:rPr>
          <w:rFonts w:eastAsia="Calibri"/>
          <w:sz w:val="19"/>
          <w:szCs w:val="19"/>
          <w:lang w:val="de-DE" w:eastAsia="en-US"/>
        </w:rPr>
      </w:pPr>
    </w:p>
    <w:p w:rsidR="000D0A0D" w:rsidRPr="00441DB8" w:rsidRDefault="001016C5" w:rsidP="00815038">
      <w:pPr>
        <w:ind w:left="2832" w:hanging="2123"/>
        <w:jc w:val="both"/>
        <w:rPr>
          <w:rFonts w:eastAsia="Calibri"/>
          <w:sz w:val="19"/>
          <w:szCs w:val="19"/>
          <w:lang w:val="de-DE" w:eastAsia="en-US"/>
        </w:rPr>
      </w:pPr>
      <w:r>
        <w:rPr>
          <w:rFonts w:eastAsia="Calibri"/>
          <w:b/>
          <w:sz w:val="19"/>
          <w:szCs w:val="19"/>
          <w:lang w:val="de-DE" w:eastAsia="en-US"/>
        </w:rPr>
        <w:t>Molekül ağırlığı</w:t>
      </w:r>
      <w:r w:rsidR="000D0A0D" w:rsidRPr="00441DB8">
        <w:rPr>
          <w:rFonts w:eastAsia="Calibri"/>
          <w:b/>
          <w:sz w:val="19"/>
          <w:szCs w:val="19"/>
          <w:lang w:val="de-DE" w:eastAsia="en-US"/>
        </w:rPr>
        <w:t>:</w:t>
      </w:r>
      <w:r w:rsidR="000D0A0D" w:rsidRPr="00441DB8">
        <w:rPr>
          <w:rFonts w:eastAsia="Calibri"/>
          <w:sz w:val="19"/>
          <w:szCs w:val="19"/>
          <w:lang w:val="de-DE" w:eastAsia="en-US"/>
        </w:rPr>
        <w:tab/>
        <w:t>2</w:t>
      </w:r>
    </w:p>
    <w:p w:rsidR="002E7711" w:rsidRPr="00441DB8" w:rsidRDefault="002E7711" w:rsidP="00815038">
      <w:pPr>
        <w:ind w:left="2832" w:hanging="2123"/>
        <w:jc w:val="both"/>
        <w:rPr>
          <w:rFonts w:eastAsia="Calibri"/>
          <w:sz w:val="19"/>
          <w:szCs w:val="19"/>
          <w:lang w:val="de-DE" w:eastAsia="en-US"/>
        </w:rPr>
      </w:pPr>
    </w:p>
    <w:p w:rsidR="000D0A0D" w:rsidRPr="00441DB8" w:rsidRDefault="000D0A0D" w:rsidP="00815038">
      <w:pPr>
        <w:ind w:left="2832" w:hanging="2123"/>
        <w:jc w:val="both"/>
        <w:rPr>
          <w:rFonts w:eastAsia="Calibri"/>
          <w:b/>
          <w:sz w:val="19"/>
          <w:szCs w:val="19"/>
          <w:lang w:val="de-DE" w:eastAsia="en-US"/>
        </w:rPr>
      </w:pPr>
      <w:r w:rsidRPr="00441DB8">
        <w:rPr>
          <w:rFonts w:eastAsia="Calibri"/>
          <w:b/>
          <w:sz w:val="19"/>
          <w:szCs w:val="19"/>
          <w:lang w:val="de-DE" w:eastAsia="en-US"/>
        </w:rPr>
        <w:t>Analiz:</w:t>
      </w:r>
      <w:r w:rsidRPr="00441DB8">
        <w:rPr>
          <w:rFonts w:eastAsia="Calibri"/>
          <w:sz w:val="19"/>
          <w:szCs w:val="19"/>
          <w:lang w:val="de-DE" w:eastAsia="en-US"/>
        </w:rPr>
        <w:t xml:space="preserve"> </w:t>
      </w:r>
      <w:r w:rsidRPr="00441DB8">
        <w:rPr>
          <w:rFonts w:eastAsia="Calibri"/>
          <w:sz w:val="19"/>
          <w:szCs w:val="19"/>
          <w:lang w:val="de-DE" w:eastAsia="en-US"/>
        </w:rPr>
        <w:tab/>
        <w:t>% 99.9’dan az olmamalıdır.</w:t>
      </w:r>
    </w:p>
    <w:p w:rsidR="000D0A0D" w:rsidRPr="00441DB8" w:rsidRDefault="000D0A0D" w:rsidP="00815038">
      <w:pPr>
        <w:ind w:left="2832" w:hanging="2832"/>
        <w:jc w:val="both"/>
        <w:rPr>
          <w:rFonts w:eastAsia="Calibri"/>
          <w:sz w:val="19"/>
          <w:szCs w:val="19"/>
          <w:lang w:val="de-DE" w:eastAsia="en-US"/>
        </w:rPr>
      </w:pPr>
      <w:r w:rsidRPr="00441DB8">
        <w:rPr>
          <w:rFonts w:eastAsia="Calibri"/>
          <w:sz w:val="19"/>
          <w:szCs w:val="19"/>
          <w:lang w:val="de-DE" w:eastAsia="en-US"/>
        </w:rPr>
        <w:tab/>
      </w:r>
    </w:p>
    <w:p w:rsidR="000D0A0D" w:rsidRPr="00441DB8" w:rsidRDefault="000D0A0D" w:rsidP="00815038">
      <w:pPr>
        <w:ind w:left="2832" w:hanging="2832"/>
        <w:jc w:val="both"/>
        <w:rPr>
          <w:rFonts w:eastAsia="Calibri"/>
          <w:sz w:val="19"/>
          <w:szCs w:val="19"/>
          <w:lang w:val="de-DE" w:eastAsia="en-US"/>
        </w:rPr>
      </w:pPr>
      <w:r w:rsidRPr="00441DB8">
        <w:rPr>
          <w:rFonts w:eastAsia="Calibri"/>
          <w:b/>
          <w:sz w:val="19"/>
          <w:szCs w:val="19"/>
          <w:u w:val="single"/>
          <w:lang w:val="de-DE" w:eastAsia="en-US"/>
        </w:rPr>
        <w:t>Tanımlama:</w:t>
      </w:r>
      <w:r w:rsidRPr="00441DB8">
        <w:rPr>
          <w:rFonts w:eastAsia="Calibri"/>
          <w:b/>
          <w:sz w:val="19"/>
          <w:szCs w:val="19"/>
          <w:lang w:val="de-DE" w:eastAsia="en-US"/>
        </w:rPr>
        <w:tab/>
      </w:r>
      <w:r w:rsidRPr="00441DB8">
        <w:rPr>
          <w:rFonts w:eastAsia="Calibri"/>
          <w:sz w:val="19"/>
          <w:szCs w:val="19"/>
          <w:lang w:val="de-DE" w:eastAsia="en-US"/>
        </w:rPr>
        <w:t xml:space="preserve">Renksiz, kokusuz, </w:t>
      </w:r>
      <w:r w:rsidR="00815038" w:rsidRPr="00441DB8">
        <w:rPr>
          <w:rFonts w:eastAsia="Calibri"/>
          <w:sz w:val="19"/>
          <w:szCs w:val="19"/>
          <w:lang w:val="de-DE" w:eastAsia="en-US"/>
        </w:rPr>
        <w:t>son derece yanıcı gaz.</w:t>
      </w:r>
    </w:p>
    <w:p w:rsidR="000D0A0D" w:rsidRPr="00441DB8" w:rsidRDefault="000D0A0D" w:rsidP="00815038">
      <w:pPr>
        <w:tabs>
          <w:tab w:val="left" w:pos="3315"/>
        </w:tabs>
        <w:jc w:val="both"/>
        <w:rPr>
          <w:rFonts w:eastAsia="Calibri"/>
          <w:b/>
          <w:sz w:val="19"/>
          <w:szCs w:val="19"/>
          <w:u w:val="single"/>
          <w:lang w:val="de-DE" w:eastAsia="en-US"/>
        </w:rPr>
      </w:pPr>
    </w:p>
    <w:p w:rsidR="00815038" w:rsidRPr="00441DB8" w:rsidRDefault="00815038" w:rsidP="00815038">
      <w:pPr>
        <w:tabs>
          <w:tab w:val="left" w:pos="3315"/>
        </w:tabs>
        <w:jc w:val="both"/>
        <w:rPr>
          <w:rFonts w:eastAsia="Calibri"/>
          <w:b/>
          <w:sz w:val="19"/>
          <w:szCs w:val="19"/>
          <w:u w:val="single"/>
          <w:lang w:val="de-DE" w:eastAsia="en-US"/>
        </w:rPr>
      </w:pPr>
      <w:r w:rsidRPr="00441DB8">
        <w:rPr>
          <w:rFonts w:eastAsia="Calibri"/>
          <w:b/>
          <w:sz w:val="19"/>
          <w:szCs w:val="19"/>
          <w:u w:val="single"/>
          <w:lang w:val="de-DE" w:eastAsia="en-US"/>
        </w:rPr>
        <w:t>Belirleme:</w:t>
      </w:r>
    </w:p>
    <w:p w:rsidR="00815038" w:rsidRPr="00441DB8" w:rsidRDefault="00815038" w:rsidP="00815038">
      <w:pPr>
        <w:tabs>
          <w:tab w:val="left" w:pos="3315"/>
        </w:tabs>
        <w:jc w:val="both"/>
        <w:rPr>
          <w:rFonts w:eastAsia="Calibri"/>
          <w:b/>
          <w:sz w:val="19"/>
          <w:szCs w:val="19"/>
          <w:u w:val="single"/>
          <w:lang w:val="de-DE" w:eastAsia="en-US"/>
        </w:rPr>
      </w:pPr>
    </w:p>
    <w:p w:rsidR="00815038" w:rsidRPr="00441DB8" w:rsidRDefault="000D0A0D" w:rsidP="00815038">
      <w:pPr>
        <w:tabs>
          <w:tab w:val="left" w:pos="3315"/>
        </w:tabs>
        <w:jc w:val="both"/>
        <w:rPr>
          <w:rFonts w:eastAsia="Calibri"/>
          <w:b/>
          <w:sz w:val="19"/>
          <w:szCs w:val="19"/>
          <w:u w:val="single"/>
          <w:lang w:val="de-DE" w:eastAsia="en-US"/>
        </w:rPr>
      </w:pPr>
      <w:r w:rsidRPr="00441DB8">
        <w:rPr>
          <w:rFonts w:eastAsia="Calibri"/>
          <w:b/>
          <w:sz w:val="19"/>
          <w:szCs w:val="19"/>
          <w:u w:val="single"/>
          <w:lang w:val="de-DE" w:eastAsia="en-US"/>
        </w:rPr>
        <w:t>Saflık:</w:t>
      </w:r>
    </w:p>
    <w:p w:rsidR="000D0A0D" w:rsidRPr="00441DB8" w:rsidRDefault="000D0A0D" w:rsidP="00815038">
      <w:pPr>
        <w:tabs>
          <w:tab w:val="left" w:pos="3315"/>
        </w:tabs>
        <w:jc w:val="both"/>
        <w:rPr>
          <w:rFonts w:eastAsia="Calibri"/>
          <w:b/>
          <w:sz w:val="19"/>
          <w:szCs w:val="19"/>
          <w:u w:val="single"/>
          <w:lang w:val="de-DE" w:eastAsia="en-US"/>
        </w:rPr>
      </w:pPr>
      <w:r w:rsidRPr="00441DB8">
        <w:rPr>
          <w:rFonts w:eastAsia="Calibri"/>
          <w:b/>
          <w:sz w:val="19"/>
          <w:szCs w:val="19"/>
          <w:lang w:val="de-DE" w:eastAsia="en-US"/>
        </w:rPr>
        <w:tab/>
      </w:r>
    </w:p>
    <w:p w:rsidR="000D0A0D" w:rsidRPr="00441DB8" w:rsidRDefault="002E7711" w:rsidP="00815038">
      <w:pPr>
        <w:ind w:firstLine="709"/>
        <w:jc w:val="both"/>
        <w:rPr>
          <w:rFonts w:eastAsia="Calibri"/>
          <w:sz w:val="19"/>
          <w:szCs w:val="19"/>
          <w:lang w:val="de-DE" w:eastAsia="en-US"/>
        </w:rPr>
      </w:pPr>
      <w:r w:rsidRPr="00441DB8">
        <w:rPr>
          <w:rFonts w:eastAsia="Calibri"/>
          <w:b/>
          <w:sz w:val="19"/>
          <w:szCs w:val="19"/>
          <w:lang w:val="de-DE" w:eastAsia="en-US"/>
        </w:rPr>
        <w:t>S</w:t>
      </w:r>
      <w:r w:rsidR="000D0A0D" w:rsidRPr="00441DB8">
        <w:rPr>
          <w:rFonts w:eastAsia="Calibri"/>
          <w:b/>
          <w:sz w:val="19"/>
          <w:szCs w:val="19"/>
          <w:lang w:val="de-DE" w:eastAsia="en-US"/>
        </w:rPr>
        <w:t>u</w:t>
      </w:r>
      <w:r w:rsidR="00815038" w:rsidRPr="00441DB8">
        <w:rPr>
          <w:rFonts w:eastAsia="Calibri"/>
          <w:b/>
          <w:sz w:val="19"/>
          <w:szCs w:val="19"/>
          <w:lang w:val="de-DE" w:eastAsia="en-US"/>
        </w:rPr>
        <w:t xml:space="preserve"> içeriği</w:t>
      </w:r>
      <w:r w:rsidR="000D0A0D" w:rsidRPr="00441DB8">
        <w:rPr>
          <w:rFonts w:eastAsia="Calibri"/>
          <w:b/>
          <w:sz w:val="19"/>
          <w:szCs w:val="19"/>
          <w:lang w:val="de-DE" w:eastAsia="en-US"/>
        </w:rPr>
        <w:t>:</w:t>
      </w:r>
      <w:r w:rsidR="000D0A0D" w:rsidRPr="00441DB8">
        <w:rPr>
          <w:rFonts w:eastAsia="Calibri"/>
          <w:b/>
          <w:sz w:val="19"/>
          <w:szCs w:val="19"/>
          <w:lang w:val="de-DE" w:eastAsia="en-US"/>
        </w:rPr>
        <w:tab/>
      </w:r>
      <w:r w:rsidR="00815038" w:rsidRPr="00441DB8">
        <w:rPr>
          <w:rFonts w:eastAsia="Calibri"/>
          <w:b/>
          <w:sz w:val="19"/>
          <w:szCs w:val="19"/>
          <w:lang w:val="de-DE" w:eastAsia="en-US"/>
        </w:rPr>
        <w:tab/>
      </w:r>
      <w:r w:rsidR="000D0A0D" w:rsidRPr="00441DB8">
        <w:rPr>
          <w:rFonts w:eastAsia="Calibri"/>
          <w:sz w:val="19"/>
          <w:szCs w:val="19"/>
          <w:lang w:val="de-DE" w:eastAsia="en-US"/>
        </w:rPr>
        <w:t>% 0.005 v/v’den fazla olmamalıdır.</w:t>
      </w:r>
    </w:p>
    <w:p w:rsidR="00815038" w:rsidRPr="00441DB8" w:rsidRDefault="00815038" w:rsidP="00815038">
      <w:pPr>
        <w:ind w:firstLine="709"/>
        <w:jc w:val="both"/>
        <w:rPr>
          <w:rFonts w:eastAsia="Calibri"/>
          <w:sz w:val="19"/>
          <w:szCs w:val="19"/>
          <w:lang w:val="de-DE" w:eastAsia="en-US"/>
        </w:rPr>
      </w:pPr>
    </w:p>
    <w:p w:rsidR="000D0A0D" w:rsidRPr="00441DB8" w:rsidRDefault="000D0A0D" w:rsidP="00815038">
      <w:pPr>
        <w:ind w:firstLine="709"/>
        <w:jc w:val="both"/>
        <w:rPr>
          <w:rFonts w:eastAsia="Calibri"/>
          <w:sz w:val="19"/>
          <w:szCs w:val="19"/>
          <w:lang w:val="de-DE" w:eastAsia="en-US"/>
        </w:rPr>
      </w:pPr>
      <w:r w:rsidRPr="00441DB8">
        <w:rPr>
          <w:rFonts w:eastAsia="Calibri"/>
          <w:b/>
          <w:sz w:val="19"/>
          <w:szCs w:val="19"/>
          <w:lang w:val="de-DE" w:eastAsia="en-US"/>
        </w:rPr>
        <w:t>Oksijen:</w:t>
      </w:r>
      <w:r w:rsidRPr="00441DB8">
        <w:rPr>
          <w:rFonts w:eastAsia="Calibri"/>
          <w:b/>
          <w:sz w:val="19"/>
          <w:szCs w:val="19"/>
          <w:lang w:val="de-DE" w:eastAsia="en-US"/>
        </w:rPr>
        <w:tab/>
      </w:r>
      <w:r w:rsidR="00815038" w:rsidRPr="00441DB8">
        <w:rPr>
          <w:rFonts w:eastAsia="Calibri"/>
          <w:b/>
          <w:sz w:val="19"/>
          <w:szCs w:val="19"/>
          <w:lang w:val="de-DE" w:eastAsia="en-US"/>
        </w:rPr>
        <w:tab/>
      </w:r>
      <w:r w:rsidR="00815038" w:rsidRPr="00441DB8">
        <w:rPr>
          <w:rFonts w:eastAsia="Calibri"/>
          <w:b/>
          <w:sz w:val="19"/>
          <w:szCs w:val="19"/>
          <w:lang w:val="de-DE" w:eastAsia="en-US"/>
        </w:rPr>
        <w:tab/>
      </w:r>
      <w:r w:rsidRPr="00441DB8">
        <w:rPr>
          <w:rFonts w:eastAsia="Calibri"/>
          <w:sz w:val="19"/>
          <w:szCs w:val="19"/>
          <w:lang w:val="de-DE" w:eastAsia="en-US"/>
        </w:rPr>
        <w:t>% 0.001 v/v’den fazla olmamalıdır.</w:t>
      </w:r>
    </w:p>
    <w:p w:rsidR="00815038" w:rsidRPr="00441DB8" w:rsidRDefault="00815038" w:rsidP="00815038">
      <w:pPr>
        <w:ind w:firstLine="709"/>
        <w:jc w:val="both"/>
        <w:rPr>
          <w:rFonts w:eastAsia="Calibri"/>
          <w:sz w:val="19"/>
          <w:szCs w:val="19"/>
          <w:lang w:val="de-DE" w:eastAsia="en-US"/>
        </w:rPr>
      </w:pPr>
    </w:p>
    <w:p w:rsidR="000D0A0D" w:rsidRPr="00441DB8" w:rsidRDefault="000D0A0D" w:rsidP="00815038">
      <w:pPr>
        <w:ind w:left="709"/>
        <w:jc w:val="both"/>
        <w:rPr>
          <w:rFonts w:eastAsia="Calibri"/>
          <w:sz w:val="19"/>
          <w:szCs w:val="19"/>
          <w:lang w:val="de-DE" w:eastAsia="en-US"/>
        </w:rPr>
      </w:pPr>
      <w:r w:rsidRPr="00441DB8">
        <w:rPr>
          <w:rFonts w:eastAsia="Calibri"/>
          <w:b/>
          <w:sz w:val="19"/>
          <w:szCs w:val="19"/>
          <w:lang w:val="de-DE" w:eastAsia="en-US"/>
        </w:rPr>
        <w:t>Nitrojen:</w:t>
      </w:r>
      <w:r w:rsidRPr="00441DB8">
        <w:rPr>
          <w:rFonts w:eastAsia="Calibri"/>
          <w:b/>
          <w:sz w:val="19"/>
          <w:szCs w:val="19"/>
          <w:lang w:val="de-DE" w:eastAsia="en-US"/>
        </w:rPr>
        <w:tab/>
      </w:r>
      <w:r w:rsidR="00815038" w:rsidRPr="00441DB8">
        <w:rPr>
          <w:rFonts w:eastAsia="Calibri"/>
          <w:b/>
          <w:sz w:val="19"/>
          <w:szCs w:val="19"/>
          <w:lang w:val="de-DE" w:eastAsia="en-US"/>
        </w:rPr>
        <w:tab/>
      </w:r>
      <w:r w:rsidR="00815038" w:rsidRPr="00441DB8">
        <w:rPr>
          <w:rFonts w:eastAsia="Calibri"/>
          <w:sz w:val="19"/>
          <w:szCs w:val="19"/>
          <w:lang w:val="de-DE" w:eastAsia="en-US"/>
        </w:rPr>
        <w:t>% 0.07</w:t>
      </w:r>
      <w:r w:rsidRPr="00441DB8">
        <w:rPr>
          <w:rFonts w:eastAsia="Calibri"/>
          <w:sz w:val="19"/>
          <w:szCs w:val="19"/>
          <w:lang w:val="de-DE" w:eastAsia="en-US"/>
        </w:rPr>
        <w:t xml:space="preserve"> v/v’den fazla olmamalıdır.</w:t>
      </w:r>
    </w:p>
    <w:p w:rsidR="000D0A0D" w:rsidRPr="00441DB8" w:rsidRDefault="000D0A0D" w:rsidP="00815038">
      <w:pPr>
        <w:jc w:val="both"/>
        <w:rPr>
          <w:sz w:val="19"/>
          <w:szCs w:val="19"/>
        </w:rPr>
      </w:pPr>
    </w:p>
    <w:p w:rsidR="00815038" w:rsidRPr="00441DB8" w:rsidRDefault="00815038" w:rsidP="00815038">
      <w:pPr>
        <w:rPr>
          <w:sz w:val="19"/>
          <w:szCs w:val="19"/>
        </w:rPr>
      </w:pPr>
    </w:p>
    <w:p w:rsidR="00E435D6" w:rsidRPr="00441DB8" w:rsidRDefault="00E435D6" w:rsidP="00815038">
      <w:pPr>
        <w:jc w:val="both"/>
        <w:rPr>
          <w:sz w:val="19"/>
          <w:szCs w:val="19"/>
          <w:u w:val="single"/>
        </w:rPr>
      </w:pPr>
      <w:r w:rsidRPr="00441DB8">
        <w:rPr>
          <w:b/>
          <w:bCs/>
          <w:sz w:val="19"/>
          <w:szCs w:val="19"/>
          <w:u w:val="single"/>
        </w:rPr>
        <w:t>E 950 ASESÜLFAM K</w:t>
      </w:r>
    </w:p>
    <w:p w:rsidR="00E435D6" w:rsidRPr="00441DB8" w:rsidRDefault="00E435D6" w:rsidP="00815038">
      <w:pPr>
        <w:rPr>
          <w:sz w:val="19"/>
          <w:szCs w:val="19"/>
        </w:rPr>
      </w:pPr>
      <w:r w:rsidRPr="00441DB8">
        <w:rPr>
          <w:b/>
          <w:bCs/>
          <w:sz w:val="19"/>
          <w:szCs w:val="19"/>
        </w:rPr>
        <w:t> </w:t>
      </w:r>
    </w:p>
    <w:p w:rsidR="00815038" w:rsidRPr="00441DB8" w:rsidRDefault="00815038" w:rsidP="00815038">
      <w:pPr>
        <w:ind w:left="2832" w:hanging="2832"/>
        <w:jc w:val="both"/>
        <w:rPr>
          <w:rFonts w:eastAsia="Calibri"/>
          <w:b/>
          <w:sz w:val="19"/>
          <w:szCs w:val="19"/>
          <w:u w:val="single"/>
          <w:lang w:val="de-DE" w:eastAsia="en-US"/>
        </w:rPr>
      </w:pPr>
      <w:r w:rsidRPr="00441DB8">
        <w:rPr>
          <w:rFonts w:eastAsia="Calibri"/>
          <w:b/>
          <w:sz w:val="19"/>
          <w:szCs w:val="19"/>
          <w:u w:val="single"/>
          <w:lang w:val="de-DE" w:eastAsia="en-US"/>
        </w:rPr>
        <w:t>Eşanlamlılar:</w:t>
      </w:r>
      <w:r w:rsidRPr="00441DB8">
        <w:rPr>
          <w:sz w:val="19"/>
          <w:szCs w:val="19"/>
        </w:rPr>
        <w:t xml:space="preserve"> </w:t>
      </w:r>
      <w:r w:rsidRPr="00441DB8">
        <w:rPr>
          <w:sz w:val="19"/>
          <w:szCs w:val="19"/>
        </w:rPr>
        <w:tab/>
        <w:t>Asesülfam potasyum, 3,4-dihidro-6-metil-1,2,3-okzatiasin-4-one-2,2- dioksit'in potasyum tuzu.</w:t>
      </w:r>
    </w:p>
    <w:p w:rsidR="00815038" w:rsidRPr="00441DB8" w:rsidRDefault="00815038" w:rsidP="00815038">
      <w:pPr>
        <w:ind w:left="2832" w:hanging="2832"/>
        <w:jc w:val="both"/>
        <w:rPr>
          <w:rFonts w:eastAsia="Calibri"/>
          <w:b/>
          <w:sz w:val="19"/>
          <w:szCs w:val="19"/>
          <w:u w:val="single"/>
          <w:lang w:val="de-DE" w:eastAsia="en-US"/>
        </w:rPr>
      </w:pPr>
    </w:p>
    <w:p w:rsidR="00815038" w:rsidRPr="00441DB8" w:rsidRDefault="00815038" w:rsidP="00815038">
      <w:pPr>
        <w:tabs>
          <w:tab w:val="left" w:pos="709"/>
        </w:tabs>
        <w:ind w:left="2832" w:hanging="2832"/>
        <w:jc w:val="both"/>
        <w:rPr>
          <w:rFonts w:eastAsia="Calibri"/>
          <w:b/>
          <w:sz w:val="19"/>
          <w:szCs w:val="19"/>
          <w:u w:val="single"/>
          <w:lang w:val="de-DE" w:eastAsia="en-US"/>
        </w:rPr>
      </w:pPr>
      <w:r w:rsidRPr="00441DB8">
        <w:rPr>
          <w:rFonts w:eastAsia="Calibri"/>
          <w:b/>
          <w:sz w:val="19"/>
          <w:szCs w:val="19"/>
          <w:u w:val="single"/>
          <w:lang w:val="de-DE" w:eastAsia="en-US"/>
        </w:rPr>
        <w:t>Tanım:</w:t>
      </w:r>
    </w:p>
    <w:p w:rsidR="00815038" w:rsidRPr="00441DB8" w:rsidRDefault="00815038" w:rsidP="00815038">
      <w:pPr>
        <w:tabs>
          <w:tab w:val="left" w:pos="709"/>
        </w:tabs>
        <w:ind w:left="2832" w:hanging="2832"/>
        <w:jc w:val="both"/>
        <w:rPr>
          <w:rFonts w:eastAsia="Calibri"/>
          <w:sz w:val="19"/>
          <w:szCs w:val="19"/>
          <w:u w:val="single"/>
          <w:lang w:val="de-DE" w:eastAsia="en-US"/>
        </w:rPr>
      </w:pPr>
    </w:p>
    <w:p w:rsidR="00815038" w:rsidRPr="00441DB8" w:rsidRDefault="00815038" w:rsidP="00815038">
      <w:pPr>
        <w:ind w:left="2832" w:hanging="2123"/>
        <w:jc w:val="both"/>
        <w:rPr>
          <w:rFonts w:eastAsia="Calibri"/>
          <w:sz w:val="19"/>
          <w:szCs w:val="19"/>
          <w:lang w:val="de-DE" w:eastAsia="en-US"/>
        </w:rPr>
      </w:pPr>
      <w:r w:rsidRPr="00441DB8">
        <w:rPr>
          <w:rFonts w:eastAsia="Calibri"/>
          <w:b/>
          <w:sz w:val="19"/>
          <w:szCs w:val="19"/>
          <w:lang w:val="de-DE" w:eastAsia="en-US"/>
        </w:rPr>
        <w:t>Einecs:</w:t>
      </w:r>
      <w:r w:rsidRPr="00441DB8">
        <w:rPr>
          <w:rFonts w:eastAsia="Calibri"/>
          <w:b/>
          <w:sz w:val="19"/>
          <w:szCs w:val="19"/>
          <w:lang w:val="de-DE" w:eastAsia="en-US"/>
        </w:rPr>
        <w:tab/>
      </w:r>
      <w:r w:rsidRPr="00441DB8">
        <w:rPr>
          <w:sz w:val="19"/>
          <w:szCs w:val="19"/>
        </w:rPr>
        <w:t>259-715-3</w:t>
      </w:r>
    </w:p>
    <w:p w:rsidR="00815038" w:rsidRPr="00441DB8" w:rsidRDefault="00815038" w:rsidP="00815038">
      <w:pPr>
        <w:ind w:left="2832" w:hanging="2123"/>
        <w:jc w:val="both"/>
        <w:rPr>
          <w:rFonts w:eastAsia="Calibri"/>
          <w:sz w:val="19"/>
          <w:szCs w:val="19"/>
          <w:lang w:val="de-DE" w:eastAsia="en-US"/>
        </w:rPr>
      </w:pPr>
    </w:p>
    <w:p w:rsidR="00815038" w:rsidRPr="00441DB8" w:rsidRDefault="00815038" w:rsidP="00815038">
      <w:pPr>
        <w:ind w:left="2832" w:hanging="2123"/>
        <w:jc w:val="both"/>
        <w:rPr>
          <w:rFonts w:eastAsia="Calibri"/>
          <w:sz w:val="19"/>
          <w:szCs w:val="19"/>
          <w:lang w:val="de-DE" w:eastAsia="en-US"/>
        </w:rPr>
      </w:pPr>
      <w:r w:rsidRPr="00441DB8">
        <w:rPr>
          <w:rFonts w:eastAsia="Calibri"/>
          <w:b/>
          <w:sz w:val="19"/>
          <w:szCs w:val="19"/>
          <w:lang w:val="de-DE" w:eastAsia="en-US"/>
        </w:rPr>
        <w:t>Kimyasal adı:</w:t>
      </w:r>
      <w:r w:rsidRPr="00441DB8">
        <w:rPr>
          <w:rFonts w:eastAsia="Calibri"/>
          <w:b/>
          <w:sz w:val="19"/>
          <w:szCs w:val="19"/>
          <w:lang w:val="de-DE" w:eastAsia="en-US"/>
        </w:rPr>
        <w:tab/>
      </w:r>
      <w:r w:rsidRPr="00441DB8">
        <w:rPr>
          <w:sz w:val="19"/>
          <w:szCs w:val="19"/>
        </w:rPr>
        <w:t>6-metil-1,2,3-okzatiasin-4(3H)-one-2,2-dioksit potasyum tuzu.</w:t>
      </w:r>
    </w:p>
    <w:p w:rsidR="00815038" w:rsidRPr="00441DB8" w:rsidRDefault="00815038" w:rsidP="00815038">
      <w:pPr>
        <w:ind w:left="2832" w:hanging="2123"/>
        <w:jc w:val="both"/>
        <w:rPr>
          <w:rFonts w:eastAsia="Calibri"/>
          <w:sz w:val="19"/>
          <w:szCs w:val="19"/>
          <w:lang w:val="de-DE" w:eastAsia="en-US"/>
        </w:rPr>
      </w:pPr>
    </w:p>
    <w:p w:rsidR="00815038" w:rsidRPr="00441DB8" w:rsidRDefault="00815038" w:rsidP="00815038">
      <w:pPr>
        <w:ind w:left="2832" w:hanging="2123"/>
        <w:jc w:val="both"/>
        <w:rPr>
          <w:rFonts w:eastAsia="Calibri"/>
          <w:sz w:val="19"/>
          <w:szCs w:val="19"/>
          <w:vertAlign w:val="subscript"/>
          <w:lang w:val="de-DE" w:eastAsia="en-US"/>
        </w:rPr>
      </w:pPr>
      <w:r w:rsidRPr="00441DB8">
        <w:rPr>
          <w:rFonts w:eastAsia="Calibri"/>
          <w:b/>
          <w:sz w:val="19"/>
          <w:szCs w:val="19"/>
          <w:lang w:val="de-DE" w:eastAsia="en-US"/>
        </w:rPr>
        <w:t>Kimyasal formülü:</w:t>
      </w:r>
      <w:r w:rsidRPr="00441DB8">
        <w:rPr>
          <w:rFonts w:eastAsia="Calibri"/>
          <w:sz w:val="19"/>
          <w:szCs w:val="19"/>
          <w:lang w:val="de-DE" w:eastAsia="en-US"/>
        </w:rPr>
        <w:t xml:space="preserve"> </w:t>
      </w:r>
      <w:r w:rsidRPr="00441DB8">
        <w:rPr>
          <w:rFonts w:eastAsia="Calibri"/>
          <w:sz w:val="19"/>
          <w:szCs w:val="19"/>
          <w:lang w:val="de-DE" w:eastAsia="en-US"/>
        </w:rPr>
        <w:tab/>
      </w:r>
      <w:r w:rsidRPr="00441DB8">
        <w:rPr>
          <w:sz w:val="19"/>
          <w:szCs w:val="19"/>
        </w:rPr>
        <w:t>C</w:t>
      </w:r>
      <w:r w:rsidRPr="00441DB8">
        <w:rPr>
          <w:sz w:val="19"/>
          <w:szCs w:val="19"/>
          <w:vertAlign w:val="subscript"/>
        </w:rPr>
        <w:t>4</w:t>
      </w:r>
      <w:r w:rsidRPr="00441DB8">
        <w:rPr>
          <w:sz w:val="19"/>
          <w:szCs w:val="19"/>
        </w:rPr>
        <w:t>H</w:t>
      </w:r>
      <w:r w:rsidRPr="00441DB8">
        <w:rPr>
          <w:sz w:val="19"/>
          <w:szCs w:val="19"/>
          <w:vertAlign w:val="subscript"/>
        </w:rPr>
        <w:t>4</w:t>
      </w:r>
      <w:r w:rsidRPr="00441DB8">
        <w:rPr>
          <w:sz w:val="19"/>
          <w:szCs w:val="19"/>
        </w:rPr>
        <w:t>KNO</w:t>
      </w:r>
      <w:r w:rsidRPr="00441DB8">
        <w:rPr>
          <w:sz w:val="19"/>
          <w:szCs w:val="19"/>
          <w:vertAlign w:val="subscript"/>
        </w:rPr>
        <w:t>4</w:t>
      </w:r>
      <w:r w:rsidRPr="00441DB8">
        <w:rPr>
          <w:sz w:val="19"/>
          <w:szCs w:val="19"/>
        </w:rPr>
        <w:t>S</w:t>
      </w:r>
    </w:p>
    <w:p w:rsidR="00815038" w:rsidRPr="00441DB8" w:rsidRDefault="00815038" w:rsidP="00815038">
      <w:pPr>
        <w:ind w:left="2832" w:hanging="2123"/>
        <w:jc w:val="both"/>
        <w:rPr>
          <w:rFonts w:eastAsia="Calibri"/>
          <w:sz w:val="19"/>
          <w:szCs w:val="19"/>
          <w:lang w:val="de-DE" w:eastAsia="en-US"/>
        </w:rPr>
      </w:pPr>
    </w:p>
    <w:p w:rsidR="00815038" w:rsidRPr="00441DB8" w:rsidRDefault="001016C5" w:rsidP="00815038">
      <w:pPr>
        <w:ind w:left="2832" w:hanging="2123"/>
        <w:jc w:val="both"/>
        <w:rPr>
          <w:rFonts w:eastAsia="Calibri"/>
          <w:sz w:val="19"/>
          <w:szCs w:val="19"/>
          <w:lang w:val="de-DE" w:eastAsia="en-US"/>
        </w:rPr>
      </w:pPr>
      <w:r>
        <w:rPr>
          <w:rFonts w:eastAsia="Calibri"/>
          <w:b/>
          <w:sz w:val="19"/>
          <w:szCs w:val="19"/>
          <w:lang w:val="de-DE" w:eastAsia="en-US"/>
        </w:rPr>
        <w:t>Molekül ağırlığı</w:t>
      </w:r>
      <w:r w:rsidR="00815038" w:rsidRPr="00441DB8">
        <w:rPr>
          <w:rFonts w:eastAsia="Calibri"/>
          <w:b/>
          <w:sz w:val="19"/>
          <w:szCs w:val="19"/>
          <w:lang w:val="de-DE" w:eastAsia="en-US"/>
        </w:rPr>
        <w:t>:</w:t>
      </w:r>
      <w:r w:rsidR="00815038" w:rsidRPr="00441DB8">
        <w:rPr>
          <w:rFonts w:eastAsia="Calibri"/>
          <w:sz w:val="19"/>
          <w:szCs w:val="19"/>
          <w:lang w:val="de-DE" w:eastAsia="en-US"/>
        </w:rPr>
        <w:tab/>
      </w:r>
      <w:r w:rsidR="00815038" w:rsidRPr="00441DB8">
        <w:rPr>
          <w:sz w:val="19"/>
          <w:szCs w:val="19"/>
        </w:rPr>
        <w:t>201,24</w:t>
      </w:r>
    </w:p>
    <w:p w:rsidR="00815038" w:rsidRPr="00441DB8" w:rsidRDefault="00815038" w:rsidP="00815038">
      <w:pPr>
        <w:ind w:left="2832" w:hanging="2123"/>
        <w:jc w:val="both"/>
        <w:rPr>
          <w:rFonts w:eastAsia="Calibri"/>
          <w:sz w:val="19"/>
          <w:szCs w:val="19"/>
          <w:lang w:val="de-DE" w:eastAsia="en-US"/>
        </w:rPr>
      </w:pPr>
    </w:p>
    <w:p w:rsidR="00815038" w:rsidRPr="00441DB8" w:rsidRDefault="00815038" w:rsidP="00815038">
      <w:pPr>
        <w:ind w:left="2832" w:hanging="2123"/>
        <w:jc w:val="both"/>
        <w:rPr>
          <w:rFonts w:eastAsia="Calibri"/>
          <w:b/>
          <w:sz w:val="19"/>
          <w:szCs w:val="19"/>
          <w:lang w:val="de-DE" w:eastAsia="en-US"/>
        </w:rPr>
      </w:pPr>
      <w:r w:rsidRPr="00441DB8">
        <w:rPr>
          <w:rFonts w:eastAsia="Calibri"/>
          <w:b/>
          <w:sz w:val="19"/>
          <w:szCs w:val="19"/>
          <w:lang w:val="de-DE" w:eastAsia="en-US"/>
        </w:rPr>
        <w:t>Analiz:</w:t>
      </w:r>
      <w:r w:rsidRPr="00441DB8">
        <w:rPr>
          <w:rFonts w:eastAsia="Calibri"/>
          <w:sz w:val="19"/>
          <w:szCs w:val="19"/>
          <w:lang w:val="de-DE" w:eastAsia="en-US"/>
        </w:rPr>
        <w:t xml:space="preserve"> </w:t>
      </w:r>
      <w:r w:rsidRPr="00441DB8">
        <w:rPr>
          <w:rFonts w:eastAsia="Calibri"/>
          <w:sz w:val="19"/>
          <w:szCs w:val="19"/>
          <w:lang w:val="de-DE" w:eastAsia="en-US"/>
        </w:rPr>
        <w:tab/>
      </w:r>
      <w:r w:rsidRPr="00441DB8">
        <w:rPr>
          <w:sz w:val="19"/>
          <w:szCs w:val="19"/>
        </w:rPr>
        <w:t>Susuz bazda C</w:t>
      </w:r>
      <w:r w:rsidRPr="00441DB8">
        <w:rPr>
          <w:sz w:val="19"/>
          <w:szCs w:val="19"/>
          <w:vertAlign w:val="subscript"/>
        </w:rPr>
        <w:t>4</w:t>
      </w:r>
      <w:r w:rsidRPr="00441DB8">
        <w:rPr>
          <w:sz w:val="19"/>
          <w:szCs w:val="19"/>
        </w:rPr>
        <w:t>H</w:t>
      </w:r>
      <w:r w:rsidRPr="00441DB8">
        <w:rPr>
          <w:sz w:val="19"/>
          <w:szCs w:val="19"/>
          <w:vertAlign w:val="subscript"/>
        </w:rPr>
        <w:t>4</w:t>
      </w:r>
      <w:r w:rsidRPr="00441DB8">
        <w:rPr>
          <w:sz w:val="19"/>
          <w:szCs w:val="19"/>
        </w:rPr>
        <w:t>KNO</w:t>
      </w:r>
      <w:r w:rsidRPr="00441DB8">
        <w:rPr>
          <w:sz w:val="19"/>
          <w:szCs w:val="19"/>
          <w:vertAlign w:val="subscript"/>
        </w:rPr>
        <w:t>4</w:t>
      </w:r>
      <w:r w:rsidRPr="00441DB8">
        <w:rPr>
          <w:sz w:val="19"/>
          <w:szCs w:val="19"/>
        </w:rPr>
        <w:t>S  %99’dan az olmamalıdır.</w:t>
      </w:r>
    </w:p>
    <w:p w:rsidR="00815038" w:rsidRPr="00441DB8" w:rsidRDefault="00815038" w:rsidP="00815038">
      <w:pPr>
        <w:ind w:left="2832" w:hanging="2832"/>
        <w:jc w:val="both"/>
        <w:rPr>
          <w:rFonts w:eastAsia="Calibri"/>
          <w:sz w:val="19"/>
          <w:szCs w:val="19"/>
          <w:lang w:val="de-DE" w:eastAsia="en-US"/>
        </w:rPr>
      </w:pPr>
      <w:r w:rsidRPr="00441DB8">
        <w:rPr>
          <w:rFonts w:eastAsia="Calibri"/>
          <w:sz w:val="19"/>
          <w:szCs w:val="19"/>
          <w:lang w:val="de-DE" w:eastAsia="en-US"/>
        </w:rPr>
        <w:tab/>
      </w:r>
    </w:p>
    <w:p w:rsidR="00815038" w:rsidRPr="00441DB8" w:rsidRDefault="00815038" w:rsidP="00815038">
      <w:pPr>
        <w:rPr>
          <w:sz w:val="19"/>
          <w:szCs w:val="19"/>
        </w:rPr>
      </w:pPr>
      <w:r w:rsidRPr="00441DB8">
        <w:rPr>
          <w:rFonts w:eastAsia="Calibri"/>
          <w:b/>
          <w:sz w:val="19"/>
          <w:szCs w:val="19"/>
          <w:u w:val="single"/>
          <w:lang w:val="de-DE" w:eastAsia="en-US"/>
        </w:rPr>
        <w:t>Tanımlama:</w:t>
      </w:r>
      <w:r w:rsidRPr="00441DB8">
        <w:rPr>
          <w:rFonts w:eastAsia="Calibri"/>
          <w:b/>
          <w:sz w:val="19"/>
          <w:szCs w:val="19"/>
          <w:lang w:val="de-DE" w:eastAsia="en-US"/>
        </w:rPr>
        <w:tab/>
      </w:r>
      <w:r w:rsidRPr="00441DB8">
        <w:rPr>
          <w:rFonts w:eastAsia="Calibri"/>
          <w:b/>
          <w:sz w:val="19"/>
          <w:szCs w:val="19"/>
          <w:lang w:val="de-DE" w:eastAsia="en-US"/>
        </w:rPr>
        <w:tab/>
      </w:r>
      <w:r w:rsidRPr="00441DB8">
        <w:rPr>
          <w:rFonts w:eastAsia="Calibri"/>
          <w:b/>
          <w:sz w:val="19"/>
          <w:szCs w:val="19"/>
          <w:lang w:val="de-DE" w:eastAsia="en-US"/>
        </w:rPr>
        <w:tab/>
      </w:r>
      <w:r w:rsidRPr="00441DB8">
        <w:rPr>
          <w:sz w:val="19"/>
          <w:szCs w:val="19"/>
        </w:rPr>
        <w:t>Kokusuz, beyaz, kristal toz. Sukrozdan yaklaşık 200 kat daha fazla tatlıdır.</w:t>
      </w:r>
    </w:p>
    <w:p w:rsidR="00815038" w:rsidRPr="00441DB8" w:rsidRDefault="00815038" w:rsidP="00815038">
      <w:pPr>
        <w:tabs>
          <w:tab w:val="left" w:pos="3315"/>
        </w:tabs>
        <w:jc w:val="both"/>
        <w:rPr>
          <w:rFonts w:eastAsia="Calibri"/>
          <w:b/>
          <w:sz w:val="19"/>
          <w:szCs w:val="19"/>
          <w:u w:val="single"/>
          <w:lang w:val="de-DE" w:eastAsia="en-US"/>
        </w:rPr>
      </w:pPr>
    </w:p>
    <w:p w:rsidR="00815038" w:rsidRPr="00441DB8" w:rsidRDefault="00815038" w:rsidP="00815038">
      <w:pPr>
        <w:tabs>
          <w:tab w:val="left" w:pos="3315"/>
        </w:tabs>
        <w:jc w:val="both"/>
        <w:rPr>
          <w:rFonts w:eastAsia="Calibri"/>
          <w:b/>
          <w:sz w:val="19"/>
          <w:szCs w:val="19"/>
          <w:u w:val="single"/>
          <w:lang w:val="de-DE" w:eastAsia="en-US"/>
        </w:rPr>
      </w:pPr>
      <w:r w:rsidRPr="00441DB8">
        <w:rPr>
          <w:rFonts w:eastAsia="Calibri"/>
          <w:b/>
          <w:sz w:val="19"/>
          <w:szCs w:val="19"/>
          <w:u w:val="single"/>
          <w:lang w:val="de-DE" w:eastAsia="en-US"/>
        </w:rPr>
        <w:t>Belirleme:</w:t>
      </w:r>
    </w:p>
    <w:p w:rsidR="00815038" w:rsidRPr="00441DB8" w:rsidRDefault="00815038" w:rsidP="00815038">
      <w:pPr>
        <w:tabs>
          <w:tab w:val="left" w:pos="3315"/>
        </w:tabs>
        <w:jc w:val="both"/>
        <w:rPr>
          <w:rFonts w:eastAsia="Calibri"/>
          <w:b/>
          <w:sz w:val="19"/>
          <w:szCs w:val="19"/>
          <w:u w:val="single"/>
          <w:lang w:val="de-DE" w:eastAsia="en-US"/>
        </w:rPr>
      </w:pPr>
    </w:p>
    <w:p w:rsidR="00815038" w:rsidRPr="00441DB8" w:rsidRDefault="00815038" w:rsidP="00815038">
      <w:pPr>
        <w:ind w:firstLine="708"/>
        <w:rPr>
          <w:sz w:val="19"/>
          <w:szCs w:val="19"/>
        </w:rPr>
      </w:pPr>
      <w:r w:rsidRPr="00441DB8">
        <w:rPr>
          <w:b/>
          <w:bCs/>
          <w:sz w:val="19"/>
          <w:szCs w:val="19"/>
        </w:rPr>
        <w:t>Çözünürlük:</w:t>
      </w:r>
      <w:r w:rsidRPr="00441DB8">
        <w:rPr>
          <w:sz w:val="19"/>
          <w:szCs w:val="19"/>
        </w:rPr>
        <w:t xml:space="preserve"> </w:t>
      </w:r>
      <w:r w:rsidRPr="00441DB8">
        <w:rPr>
          <w:sz w:val="19"/>
          <w:szCs w:val="19"/>
        </w:rPr>
        <w:tab/>
      </w:r>
      <w:r w:rsidRPr="00441DB8">
        <w:rPr>
          <w:sz w:val="19"/>
          <w:szCs w:val="19"/>
        </w:rPr>
        <w:tab/>
        <w:t>Suda çok iyi çözünür. Etanolde çok az çözünür.</w:t>
      </w:r>
    </w:p>
    <w:p w:rsidR="00815038" w:rsidRPr="00441DB8" w:rsidRDefault="00815038" w:rsidP="00815038">
      <w:pPr>
        <w:rPr>
          <w:sz w:val="19"/>
          <w:szCs w:val="19"/>
        </w:rPr>
      </w:pPr>
      <w:r w:rsidRPr="00441DB8">
        <w:rPr>
          <w:b/>
          <w:bCs/>
          <w:sz w:val="19"/>
          <w:szCs w:val="19"/>
        </w:rPr>
        <w:t> </w:t>
      </w:r>
    </w:p>
    <w:p w:rsidR="00815038" w:rsidRPr="00441DB8" w:rsidRDefault="00815038" w:rsidP="00815038">
      <w:pPr>
        <w:ind w:firstLine="708"/>
        <w:rPr>
          <w:sz w:val="19"/>
          <w:szCs w:val="19"/>
        </w:rPr>
      </w:pPr>
      <w:r w:rsidRPr="00441DB8">
        <w:rPr>
          <w:b/>
          <w:bCs/>
          <w:sz w:val="19"/>
          <w:szCs w:val="19"/>
        </w:rPr>
        <w:t>Ultraviyole absorbsiyon:</w:t>
      </w:r>
      <w:r w:rsidRPr="00441DB8">
        <w:rPr>
          <w:sz w:val="19"/>
          <w:szCs w:val="19"/>
        </w:rPr>
        <w:tab/>
        <w:t>1000 ml suda 10 mg'lık çözelti için maksimum 227±2 nm</w:t>
      </w:r>
    </w:p>
    <w:p w:rsidR="00815038" w:rsidRPr="00441DB8" w:rsidRDefault="00815038" w:rsidP="00815038">
      <w:pPr>
        <w:ind w:firstLine="708"/>
        <w:rPr>
          <w:sz w:val="19"/>
          <w:szCs w:val="19"/>
        </w:rPr>
      </w:pPr>
    </w:p>
    <w:p w:rsidR="00815038" w:rsidRPr="00441DB8" w:rsidRDefault="00815038" w:rsidP="00815038">
      <w:pPr>
        <w:ind w:left="2832" w:hanging="2124"/>
        <w:jc w:val="both"/>
        <w:rPr>
          <w:sz w:val="19"/>
          <w:szCs w:val="19"/>
        </w:rPr>
      </w:pPr>
      <w:r w:rsidRPr="00441DB8">
        <w:rPr>
          <w:b/>
          <w:bCs/>
          <w:sz w:val="19"/>
          <w:szCs w:val="19"/>
        </w:rPr>
        <w:lastRenderedPageBreak/>
        <w:t>Potasyum testi: </w:t>
      </w:r>
      <w:r w:rsidRPr="00441DB8">
        <w:rPr>
          <w:b/>
          <w:bCs/>
          <w:sz w:val="19"/>
          <w:szCs w:val="19"/>
        </w:rPr>
        <w:tab/>
      </w:r>
      <w:r w:rsidRPr="00441DB8">
        <w:rPr>
          <w:sz w:val="19"/>
          <w:szCs w:val="19"/>
        </w:rPr>
        <w:t>Testi geçer. (2 gram numunenin yakılması sonucunda oluşan kalıntının test edilmesi)</w:t>
      </w:r>
    </w:p>
    <w:p w:rsidR="00815038" w:rsidRPr="00441DB8" w:rsidRDefault="00815038" w:rsidP="00815038">
      <w:pPr>
        <w:ind w:left="2832" w:hanging="2124"/>
        <w:jc w:val="both"/>
        <w:rPr>
          <w:sz w:val="19"/>
          <w:szCs w:val="19"/>
        </w:rPr>
      </w:pPr>
      <w:r w:rsidRPr="00441DB8">
        <w:rPr>
          <w:b/>
          <w:bCs/>
          <w:sz w:val="19"/>
          <w:szCs w:val="19"/>
        </w:rPr>
        <w:t>Çökeltme testi:</w:t>
      </w:r>
      <w:r w:rsidRPr="00441DB8">
        <w:rPr>
          <w:sz w:val="19"/>
          <w:szCs w:val="19"/>
        </w:rPr>
        <w:tab/>
        <w:t>2 ml asetik asit ve 2 ml sudaki 0,2 gram numune çözeltisine </w:t>
      </w:r>
      <w:r w:rsidRPr="00441DB8">
        <w:rPr>
          <w:b/>
          <w:bCs/>
          <w:sz w:val="19"/>
          <w:szCs w:val="19"/>
        </w:rPr>
        <w:t> </w:t>
      </w:r>
      <w:r w:rsidRPr="00441DB8">
        <w:rPr>
          <w:sz w:val="19"/>
          <w:szCs w:val="19"/>
        </w:rPr>
        <w:t>%10’luk sodyum kobaltnitrit çözeltisinden birkaç damla ilave edilir. Sarı çökelti oluşur</w:t>
      </w:r>
    </w:p>
    <w:p w:rsidR="00815038" w:rsidRPr="00441DB8" w:rsidRDefault="00815038" w:rsidP="00815038">
      <w:pPr>
        <w:tabs>
          <w:tab w:val="left" w:pos="3315"/>
        </w:tabs>
        <w:jc w:val="both"/>
        <w:rPr>
          <w:rFonts w:eastAsia="Calibri"/>
          <w:b/>
          <w:sz w:val="19"/>
          <w:szCs w:val="19"/>
          <w:u w:val="single"/>
          <w:lang w:val="de-DE" w:eastAsia="en-US"/>
        </w:rPr>
      </w:pPr>
      <w:r w:rsidRPr="00441DB8">
        <w:rPr>
          <w:rFonts w:eastAsia="Calibri"/>
          <w:b/>
          <w:sz w:val="19"/>
          <w:szCs w:val="19"/>
          <w:u w:val="single"/>
          <w:lang w:val="de-DE" w:eastAsia="en-US"/>
        </w:rPr>
        <w:t>Saflık:</w:t>
      </w:r>
    </w:p>
    <w:p w:rsidR="00815038" w:rsidRPr="00441DB8" w:rsidRDefault="00815038" w:rsidP="00815038">
      <w:pPr>
        <w:tabs>
          <w:tab w:val="left" w:pos="3315"/>
        </w:tabs>
        <w:jc w:val="both"/>
        <w:rPr>
          <w:rFonts w:eastAsia="Calibri"/>
          <w:b/>
          <w:sz w:val="19"/>
          <w:szCs w:val="19"/>
          <w:u w:val="single"/>
          <w:lang w:val="de-DE" w:eastAsia="en-US"/>
        </w:rPr>
      </w:pPr>
      <w:r w:rsidRPr="00441DB8">
        <w:rPr>
          <w:rFonts w:eastAsia="Calibri"/>
          <w:b/>
          <w:sz w:val="19"/>
          <w:szCs w:val="19"/>
          <w:lang w:val="de-DE" w:eastAsia="en-US"/>
        </w:rPr>
        <w:tab/>
      </w:r>
    </w:p>
    <w:p w:rsidR="00815038" w:rsidRPr="00441DB8" w:rsidRDefault="00815038" w:rsidP="00815038">
      <w:pPr>
        <w:ind w:firstLine="708"/>
        <w:rPr>
          <w:sz w:val="19"/>
          <w:szCs w:val="19"/>
        </w:rPr>
      </w:pPr>
      <w:r w:rsidRPr="00441DB8">
        <w:rPr>
          <w:b/>
          <w:bCs/>
          <w:sz w:val="19"/>
          <w:szCs w:val="19"/>
        </w:rPr>
        <w:t>Kurutma kaybı:</w:t>
      </w:r>
      <w:r w:rsidRPr="00441DB8">
        <w:rPr>
          <w:sz w:val="19"/>
          <w:szCs w:val="19"/>
        </w:rPr>
        <w:t xml:space="preserve"> </w:t>
      </w:r>
      <w:r w:rsidR="00921613" w:rsidRPr="00441DB8">
        <w:rPr>
          <w:sz w:val="19"/>
          <w:szCs w:val="19"/>
        </w:rPr>
        <w:tab/>
      </w:r>
      <w:r w:rsidR="00921613" w:rsidRPr="00441DB8">
        <w:rPr>
          <w:sz w:val="19"/>
          <w:szCs w:val="19"/>
        </w:rPr>
        <w:tab/>
      </w:r>
      <w:r w:rsidRPr="00441DB8">
        <w:rPr>
          <w:sz w:val="19"/>
          <w:szCs w:val="19"/>
        </w:rPr>
        <w:t>% 1’den fazla olmamalıdır (105 °C'de 2 saat).</w:t>
      </w:r>
    </w:p>
    <w:p w:rsidR="00921613" w:rsidRPr="00441DB8" w:rsidRDefault="00921613" w:rsidP="00815038">
      <w:pPr>
        <w:ind w:firstLine="708"/>
        <w:rPr>
          <w:sz w:val="19"/>
          <w:szCs w:val="19"/>
        </w:rPr>
      </w:pPr>
    </w:p>
    <w:p w:rsidR="00815038" w:rsidRPr="00441DB8" w:rsidRDefault="00815038" w:rsidP="00815038">
      <w:pPr>
        <w:ind w:firstLine="708"/>
        <w:rPr>
          <w:sz w:val="19"/>
          <w:szCs w:val="19"/>
        </w:rPr>
      </w:pPr>
      <w:r w:rsidRPr="00441DB8">
        <w:rPr>
          <w:b/>
          <w:bCs/>
          <w:sz w:val="19"/>
          <w:szCs w:val="19"/>
        </w:rPr>
        <w:t>Organik safsızlık: </w:t>
      </w:r>
      <w:r w:rsidR="00921613" w:rsidRPr="00441DB8">
        <w:rPr>
          <w:b/>
          <w:bCs/>
          <w:sz w:val="19"/>
          <w:szCs w:val="19"/>
        </w:rPr>
        <w:tab/>
      </w:r>
      <w:r w:rsidRPr="00441DB8">
        <w:rPr>
          <w:sz w:val="19"/>
          <w:szCs w:val="19"/>
        </w:rPr>
        <w:t>20 mg/kg ultraviyole aktif bileşenler için testi geçer.</w:t>
      </w:r>
    </w:p>
    <w:p w:rsidR="00921613" w:rsidRPr="00441DB8" w:rsidRDefault="00921613" w:rsidP="00815038">
      <w:pPr>
        <w:ind w:firstLine="708"/>
        <w:rPr>
          <w:sz w:val="19"/>
          <w:szCs w:val="19"/>
        </w:rPr>
      </w:pPr>
    </w:p>
    <w:p w:rsidR="00815038" w:rsidRPr="00441DB8" w:rsidRDefault="00815038" w:rsidP="00815038">
      <w:pPr>
        <w:ind w:firstLine="708"/>
        <w:rPr>
          <w:sz w:val="19"/>
          <w:szCs w:val="19"/>
        </w:rPr>
      </w:pPr>
      <w:r w:rsidRPr="00441DB8">
        <w:rPr>
          <w:b/>
          <w:bCs/>
          <w:sz w:val="19"/>
          <w:szCs w:val="19"/>
        </w:rPr>
        <w:t>Florür:</w:t>
      </w:r>
      <w:r w:rsidRPr="00441DB8">
        <w:rPr>
          <w:sz w:val="19"/>
          <w:szCs w:val="19"/>
        </w:rPr>
        <w:t xml:space="preserve"> </w:t>
      </w:r>
      <w:r w:rsidR="00921613" w:rsidRPr="00441DB8">
        <w:rPr>
          <w:sz w:val="19"/>
          <w:szCs w:val="19"/>
        </w:rPr>
        <w:tab/>
      </w:r>
      <w:r w:rsidR="00921613" w:rsidRPr="00441DB8">
        <w:rPr>
          <w:sz w:val="19"/>
          <w:szCs w:val="19"/>
        </w:rPr>
        <w:tab/>
      </w:r>
      <w:r w:rsidR="00921613" w:rsidRPr="00441DB8">
        <w:rPr>
          <w:sz w:val="19"/>
          <w:szCs w:val="19"/>
        </w:rPr>
        <w:tab/>
      </w:r>
      <w:r w:rsidRPr="00441DB8">
        <w:rPr>
          <w:sz w:val="19"/>
          <w:szCs w:val="19"/>
        </w:rPr>
        <w:t>3 mg/kg'dan fazla olmamalıdır.</w:t>
      </w:r>
    </w:p>
    <w:p w:rsidR="00921613" w:rsidRPr="00441DB8" w:rsidRDefault="00921613" w:rsidP="00815038">
      <w:pPr>
        <w:ind w:firstLine="708"/>
        <w:rPr>
          <w:sz w:val="19"/>
          <w:szCs w:val="19"/>
        </w:rPr>
      </w:pPr>
    </w:p>
    <w:p w:rsidR="00815038" w:rsidRPr="00441DB8" w:rsidRDefault="00815038" w:rsidP="00815038">
      <w:pPr>
        <w:ind w:firstLine="708"/>
        <w:rPr>
          <w:sz w:val="19"/>
          <w:szCs w:val="19"/>
        </w:rPr>
      </w:pPr>
      <w:r w:rsidRPr="00441DB8">
        <w:rPr>
          <w:b/>
          <w:bCs/>
          <w:sz w:val="19"/>
          <w:szCs w:val="19"/>
        </w:rPr>
        <w:t>Kurşun:</w:t>
      </w:r>
      <w:r w:rsidRPr="00441DB8">
        <w:rPr>
          <w:sz w:val="19"/>
          <w:szCs w:val="19"/>
        </w:rPr>
        <w:t xml:space="preserve"> </w:t>
      </w:r>
      <w:r w:rsidR="00921613" w:rsidRPr="00441DB8">
        <w:rPr>
          <w:sz w:val="19"/>
          <w:szCs w:val="19"/>
        </w:rPr>
        <w:tab/>
      </w:r>
      <w:r w:rsidR="00921613" w:rsidRPr="00441DB8">
        <w:rPr>
          <w:sz w:val="19"/>
          <w:szCs w:val="19"/>
        </w:rPr>
        <w:tab/>
      </w:r>
      <w:r w:rsidRPr="00441DB8">
        <w:rPr>
          <w:sz w:val="19"/>
          <w:szCs w:val="19"/>
        </w:rPr>
        <w:t>1 mg/kg'dan fazla olmamalıdır.</w:t>
      </w:r>
    </w:p>
    <w:p w:rsidR="00921613" w:rsidRPr="00441DB8" w:rsidRDefault="00921613" w:rsidP="00815038">
      <w:pPr>
        <w:ind w:firstLine="708"/>
        <w:rPr>
          <w:sz w:val="19"/>
          <w:szCs w:val="19"/>
        </w:rPr>
      </w:pPr>
    </w:p>
    <w:p w:rsidR="00815038" w:rsidRPr="00441DB8" w:rsidRDefault="00921613" w:rsidP="00815038">
      <w:pPr>
        <w:ind w:firstLine="709"/>
        <w:jc w:val="both"/>
        <w:rPr>
          <w:rFonts w:eastAsia="Calibri"/>
          <w:sz w:val="19"/>
          <w:szCs w:val="19"/>
          <w:lang w:val="de-DE" w:eastAsia="en-US"/>
        </w:rPr>
      </w:pPr>
      <w:r w:rsidRPr="00441DB8">
        <w:rPr>
          <w:rFonts w:eastAsia="Calibri"/>
          <w:b/>
          <w:sz w:val="19"/>
          <w:szCs w:val="19"/>
          <w:lang w:val="de-DE" w:eastAsia="en-US"/>
        </w:rPr>
        <w:t>Civa:</w:t>
      </w:r>
      <w:r w:rsidRPr="00441DB8">
        <w:rPr>
          <w:rFonts w:eastAsia="Calibri"/>
          <w:sz w:val="19"/>
          <w:szCs w:val="19"/>
          <w:lang w:val="de-DE" w:eastAsia="en-US"/>
        </w:rPr>
        <w:t xml:space="preserve"> </w:t>
      </w:r>
      <w:r w:rsidRPr="00441DB8">
        <w:rPr>
          <w:rFonts w:eastAsia="Calibri"/>
          <w:sz w:val="19"/>
          <w:szCs w:val="19"/>
          <w:lang w:val="de-DE" w:eastAsia="en-US"/>
        </w:rPr>
        <w:tab/>
      </w:r>
      <w:r w:rsidRPr="00441DB8">
        <w:rPr>
          <w:rFonts w:eastAsia="Calibri"/>
          <w:sz w:val="19"/>
          <w:szCs w:val="19"/>
          <w:lang w:val="de-DE" w:eastAsia="en-US"/>
        </w:rPr>
        <w:tab/>
      </w:r>
      <w:r w:rsidRPr="00441DB8">
        <w:rPr>
          <w:rFonts w:eastAsia="Calibri"/>
          <w:sz w:val="19"/>
          <w:szCs w:val="19"/>
          <w:lang w:val="de-DE" w:eastAsia="en-US"/>
        </w:rPr>
        <w:tab/>
      </w:r>
      <w:r w:rsidRPr="00441DB8">
        <w:rPr>
          <w:sz w:val="19"/>
          <w:szCs w:val="19"/>
        </w:rPr>
        <w:t>1 mg/kg'dan fazla olmamalıdır.</w:t>
      </w:r>
    </w:p>
    <w:p w:rsidR="00921613" w:rsidRPr="00441DB8" w:rsidRDefault="00921613" w:rsidP="00815038">
      <w:pPr>
        <w:rPr>
          <w:b/>
          <w:bCs/>
          <w:sz w:val="19"/>
          <w:szCs w:val="19"/>
        </w:rPr>
      </w:pPr>
    </w:p>
    <w:p w:rsidR="00E435D6" w:rsidRPr="00441DB8" w:rsidRDefault="00E435D6" w:rsidP="00815038">
      <w:pPr>
        <w:rPr>
          <w:sz w:val="19"/>
          <w:szCs w:val="19"/>
        </w:rPr>
      </w:pPr>
      <w:r w:rsidRPr="00441DB8">
        <w:rPr>
          <w:b/>
          <w:bCs/>
          <w:sz w:val="19"/>
          <w:szCs w:val="19"/>
        </w:rPr>
        <w:t> </w:t>
      </w:r>
    </w:p>
    <w:p w:rsidR="00E435D6" w:rsidRPr="00441DB8" w:rsidRDefault="00E435D6" w:rsidP="00921613">
      <w:pPr>
        <w:jc w:val="both"/>
        <w:rPr>
          <w:b/>
          <w:bCs/>
          <w:sz w:val="19"/>
          <w:szCs w:val="19"/>
          <w:u w:val="single"/>
        </w:rPr>
      </w:pPr>
      <w:r w:rsidRPr="00441DB8">
        <w:rPr>
          <w:b/>
          <w:bCs/>
          <w:sz w:val="19"/>
          <w:szCs w:val="19"/>
          <w:u w:val="single"/>
        </w:rPr>
        <w:t>E 951 ASPARTAM</w:t>
      </w:r>
    </w:p>
    <w:p w:rsidR="00921613" w:rsidRPr="00441DB8" w:rsidRDefault="00921613" w:rsidP="00921613">
      <w:pPr>
        <w:jc w:val="both"/>
        <w:rPr>
          <w:sz w:val="19"/>
          <w:szCs w:val="19"/>
          <w:u w:val="single"/>
        </w:rPr>
      </w:pPr>
    </w:p>
    <w:p w:rsidR="00E435D6" w:rsidRPr="00441DB8" w:rsidRDefault="00B96B2E" w:rsidP="00921613">
      <w:pPr>
        <w:ind w:left="2832" w:hanging="2832"/>
        <w:jc w:val="both"/>
        <w:rPr>
          <w:sz w:val="19"/>
          <w:szCs w:val="19"/>
        </w:rPr>
      </w:pPr>
      <w:r w:rsidRPr="00441DB8">
        <w:rPr>
          <w:b/>
          <w:bCs/>
          <w:sz w:val="19"/>
          <w:szCs w:val="19"/>
          <w:u w:val="single"/>
        </w:rPr>
        <w:t>Eşanlamlılar</w:t>
      </w:r>
      <w:r w:rsidR="00E435D6" w:rsidRPr="00441DB8">
        <w:rPr>
          <w:b/>
          <w:bCs/>
          <w:sz w:val="19"/>
          <w:szCs w:val="19"/>
          <w:u w:val="single"/>
        </w:rPr>
        <w:t>:</w:t>
      </w:r>
      <w:r w:rsidR="00921613" w:rsidRPr="00441DB8">
        <w:rPr>
          <w:sz w:val="19"/>
          <w:szCs w:val="19"/>
        </w:rPr>
        <w:tab/>
      </w:r>
      <w:r w:rsidR="00E435D6" w:rsidRPr="00441DB8">
        <w:rPr>
          <w:sz w:val="19"/>
          <w:szCs w:val="19"/>
        </w:rPr>
        <w:t>Aspartil fenilalanin metil ester.</w:t>
      </w:r>
    </w:p>
    <w:p w:rsidR="00E435D6" w:rsidRPr="00441DB8" w:rsidRDefault="00E435D6" w:rsidP="00921613">
      <w:pPr>
        <w:ind w:left="2832" w:hanging="2832"/>
        <w:jc w:val="both"/>
        <w:rPr>
          <w:sz w:val="19"/>
          <w:szCs w:val="19"/>
        </w:rPr>
      </w:pPr>
      <w:r w:rsidRPr="00441DB8">
        <w:rPr>
          <w:sz w:val="19"/>
          <w:szCs w:val="19"/>
        </w:rPr>
        <w:t>                                                              </w:t>
      </w:r>
    </w:p>
    <w:p w:rsidR="00E435D6" w:rsidRPr="00441DB8" w:rsidRDefault="00E435D6" w:rsidP="00921613">
      <w:pPr>
        <w:jc w:val="both"/>
        <w:rPr>
          <w:b/>
          <w:bCs/>
          <w:sz w:val="19"/>
          <w:szCs w:val="19"/>
          <w:u w:val="single"/>
        </w:rPr>
      </w:pPr>
      <w:r w:rsidRPr="00441DB8">
        <w:rPr>
          <w:b/>
          <w:bCs/>
          <w:sz w:val="19"/>
          <w:szCs w:val="19"/>
          <w:u w:val="single"/>
        </w:rPr>
        <w:t>Tanım</w:t>
      </w:r>
      <w:r w:rsidR="00921613" w:rsidRPr="00441DB8">
        <w:rPr>
          <w:b/>
          <w:bCs/>
          <w:sz w:val="19"/>
          <w:szCs w:val="19"/>
          <w:u w:val="single"/>
        </w:rPr>
        <w:t>:</w:t>
      </w:r>
    </w:p>
    <w:p w:rsidR="00921613" w:rsidRPr="00441DB8" w:rsidRDefault="00921613" w:rsidP="00921613">
      <w:pPr>
        <w:jc w:val="both"/>
        <w:rPr>
          <w:sz w:val="19"/>
          <w:szCs w:val="19"/>
          <w:u w:val="single"/>
        </w:rPr>
      </w:pPr>
    </w:p>
    <w:p w:rsidR="00921613" w:rsidRPr="00441DB8" w:rsidRDefault="00921613" w:rsidP="00921613">
      <w:pPr>
        <w:ind w:firstLine="708"/>
        <w:jc w:val="both"/>
        <w:rPr>
          <w:sz w:val="19"/>
          <w:szCs w:val="19"/>
        </w:rPr>
      </w:pPr>
      <w:r w:rsidRPr="00441DB8">
        <w:rPr>
          <w:b/>
          <w:bCs/>
          <w:sz w:val="19"/>
          <w:szCs w:val="19"/>
        </w:rPr>
        <w:t>Einecs:</w:t>
      </w:r>
      <w:r w:rsidRPr="00441DB8">
        <w:rPr>
          <w:b/>
          <w:bCs/>
          <w:sz w:val="19"/>
          <w:szCs w:val="19"/>
        </w:rPr>
        <w:tab/>
      </w:r>
      <w:r w:rsidRPr="00441DB8">
        <w:rPr>
          <w:b/>
          <w:bCs/>
          <w:sz w:val="19"/>
          <w:szCs w:val="19"/>
        </w:rPr>
        <w:tab/>
      </w:r>
      <w:r w:rsidRPr="00441DB8">
        <w:rPr>
          <w:b/>
          <w:bCs/>
          <w:sz w:val="19"/>
          <w:szCs w:val="19"/>
        </w:rPr>
        <w:tab/>
      </w:r>
      <w:r w:rsidRPr="00441DB8">
        <w:rPr>
          <w:sz w:val="19"/>
          <w:szCs w:val="19"/>
        </w:rPr>
        <w:t>245-261-3</w:t>
      </w:r>
    </w:p>
    <w:p w:rsidR="00921613" w:rsidRPr="00441DB8" w:rsidRDefault="00921613" w:rsidP="00921613">
      <w:pPr>
        <w:ind w:firstLine="708"/>
        <w:jc w:val="both"/>
        <w:rPr>
          <w:sz w:val="19"/>
          <w:szCs w:val="19"/>
        </w:rPr>
      </w:pPr>
    </w:p>
    <w:p w:rsidR="00E435D6" w:rsidRPr="00441DB8" w:rsidRDefault="00E435D6" w:rsidP="00921613">
      <w:pPr>
        <w:ind w:left="2832" w:hanging="2124"/>
        <w:jc w:val="both"/>
        <w:rPr>
          <w:sz w:val="19"/>
          <w:szCs w:val="19"/>
        </w:rPr>
      </w:pPr>
      <w:r w:rsidRPr="00441DB8">
        <w:rPr>
          <w:b/>
          <w:bCs/>
          <w:sz w:val="19"/>
          <w:szCs w:val="19"/>
        </w:rPr>
        <w:t>Kimyasal adı:</w:t>
      </w:r>
      <w:r w:rsidR="00921613" w:rsidRPr="00441DB8">
        <w:rPr>
          <w:sz w:val="19"/>
          <w:szCs w:val="19"/>
        </w:rPr>
        <w:tab/>
        <w:t>N-L-α</w:t>
      </w:r>
      <w:r w:rsidRPr="00441DB8">
        <w:rPr>
          <w:sz w:val="19"/>
          <w:szCs w:val="19"/>
        </w:rPr>
        <w:t>-(Aspartil-L-fenila</w:t>
      </w:r>
      <w:r w:rsidR="00921613" w:rsidRPr="00441DB8">
        <w:rPr>
          <w:sz w:val="19"/>
          <w:szCs w:val="19"/>
        </w:rPr>
        <w:t>lanin-1-metilester,3-amino-N-(α</w:t>
      </w:r>
      <w:r w:rsidRPr="00441DB8">
        <w:rPr>
          <w:sz w:val="19"/>
          <w:szCs w:val="19"/>
        </w:rPr>
        <w:t>-karbometoksi-fenetil)-suksinamik asit-N-metil ester.</w:t>
      </w:r>
    </w:p>
    <w:p w:rsidR="00921613" w:rsidRPr="00441DB8" w:rsidRDefault="00921613" w:rsidP="00921613">
      <w:pPr>
        <w:ind w:left="2832" w:hanging="2124"/>
        <w:jc w:val="both"/>
        <w:rPr>
          <w:sz w:val="19"/>
          <w:szCs w:val="19"/>
        </w:rPr>
      </w:pPr>
    </w:p>
    <w:p w:rsidR="00E435D6" w:rsidRPr="00441DB8" w:rsidRDefault="00E435D6" w:rsidP="00921613">
      <w:pPr>
        <w:ind w:firstLine="708"/>
        <w:jc w:val="both"/>
        <w:rPr>
          <w:sz w:val="19"/>
          <w:szCs w:val="19"/>
          <w:vertAlign w:val="subscript"/>
        </w:rPr>
      </w:pPr>
      <w:r w:rsidRPr="00441DB8">
        <w:rPr>
          <w:b/>
          <w:bCs/>
          <w:sz w:val="19"/>
          <w:szCs w:val="19"/>
        </w:rPr>
        <w:t>Kimyasal formülü:</w:t>
      </w:r>
      <w:r w:rsidR="00921613" w:rsidRPr="00441DB8">
        <w:rPr>
          <w:b/>
          <w:bCs/>
          <w:sz w:val="19"/>
          <w:szCs w:val="19"/>
        </w:rPr>
        <w:tab/>
      </w:r>
      <w:r w:rsidRPr="00441DB8">
        <w:rPr>
          <w:sz w:val="19"/>
          <w:szCs w:val="19"/>
        </w:rPr>
        <w:t>C</w:t>
      </w:r>
      <w:r w:rsidRPr="00441DB8">
        <w:rPr>
          <w:sz w:val="19"/>
          <w:szCs w:val="19"/>
          <w:vertAlign w:val="subscript"/>
        </w:rPr>
        <w:t>14</w:t>
      </w:r>
      <w:r w:rsidRPr="00441DB8">
        <w:rPr>
          <w:sz w:val="19"/>
          <w:szCs w:val="19"/>
        </w:rPr>
        <w:t>H</w:t>
      </w:r>
      <w:r w:rsidRPr="00441DB8">
        <w:rPr>
          <w:sz w:val="19"/>
          <w:szCs w:val="19"/>
          <w:vertAlign w:val="subscript"/>
        </w:rPr>
        <w:t>18</w:t>
      </w:r>
      <w:r w:rsidRPr="00441DB8">
        <w:rPr>
          <w:sz w:val="19"/>
          <w:szCs w:val="19"/>
        </w:rPr>
        <w:t>N</w:t>
      </w:r>
      <w:r w:rsidRPr="00441DB8">
        <w:rPr>
          <w:sz w:val="19"/>
          <w:szCs w:val="19"/>
          <w:vertAlign w:val="subscript"/>
        </w:rPr>
        <w:t>2</w:t>
      </w:r>
      <w:r w:rsidRPr="00441DB8">
        <w:rPr>
          <w:sz w:val="19"/>
          <w:szCs w:val="19"/>
        </w:rPr>
        <w:t>O</w:t>
      </w:r>
      <w:r w:rsidRPr="00441DB8">
        <w:rPr>
          <w:sz w:val="19"/>
          <w:szCs w:val="19"/>
          <w:vertAlign w:val="subscript"/>
        </w:rPr>
        <w:t>5</w:t>
      </w:r>
    </w:p>
    <w:p w:rsidR="00921613" w:rsidRPr="00441DB8" w:rsidRDefault="00921613" w:rsidP="00921613">
      <w:pPr>
        <w:ind w:firstLine="708"/>
        <w:jc w:val="both"/>
        <w:rPr>
          <w:sz w:val="19"/>
          <w:szCs w:val="19"/>
        </w:rPr>
      </w:pPr>
    </w:p>
    <w:p w:rsidR="00E435D6" w:rsidRPr="00441DB8" w:rsidRDefault="001016C5" w:rsidP="00921613">
      <w:pPr>
        <w:ind w:firstLine="708"/>
        <w:jc w:val="both"/>
        <w:rPr>
          <w:sz w:val="19"/>
          <w:szCs w:val="19"/>
        </w:rPr>
      </w:pPr>
      <w:r>
        <w:rPr>
          <w:b/>
          <w:bCs/>
          <w:sz w:val="19"/>
          <w:szCs w:val="19"/>
        </w:rPr>
        <w:t>Molekül ağırlığı</w:t>
      </w:r>
      <w:r w:rsidR="00E435D6" w:rsidRPr="00441DB8">
        <w:rPr>
          <w:b/>
          <w:bCs/>
          <w:sz w:val="19"/>
          <w:szCs w:val="19"/>
        </w:rPr>
        <w:t>:</w:t>
      </w:r>
      <w:r w:rsidR="00921613" w:rsidRPr="00441DB8">
        <w:rPr>
          <w:sz w:val="19"/>
          <w:szCs w:val="19"/>
        </w:rPr>
        <w:tab/>
      </w:r>
      <w:r w:rsidR="00921613" w:rsidRPr="00441DB8">
        <w:rPr>
          <w:sz w:val="19"/>
          <w:szCs w:val="19"/>
        </w:rPr>
        <w:tab/>
      </w:r>
      <w:r w:rsidR="00E435D6" w:rsidRPr="00441DB8">
        <w:rPr>
          <w:sz w:val="19"/>
          <w:szCs w:val="19"/>
        </w:rPr>
        <w:t>294.31</w:t>
      </w:r>
    </w:p>
    <w:p w:rsidR="00921613" w:rsidRPr="00441DB8" w:rsidRDefault="00921613" w:rsidP="00921613">
      <w:pPr>
        <w:ind w:firstLine="708"/>
        <w:jc w:val="both"/>
        <w:rPr>
          <w:sz w:val="19"/>
          <w:szCs w:val="19"/>
        </w:rPr>
      </w:pPr>
    </w:p>
    <w:p w:rsidR="00E435D6" w:rsidRPr="00441DB8" w:rsidRDefault="00921613" w:rsidP="00921613">
      <w:pPr>
        <w:ind w:left="2832" w:hanging="2124"/>
        <w:jc w:val="both"/>
        <w:rPr>
          <w:sz w:val="19"/>
          <w:szCs w:val="19"/>
        </w:rPr>
      </w:pPr>
      <w:r w:rsidRPr="00441DB8">
        <w:rPr>
          <w:b/>
          <w:bCs/>
          <w:sz w:val="19"/>
          <w:szCs w:val="19"/>
        </w:rPr>
        <w:t>Analiz</w:t>
      </w:r>
      <w:r w:rsidR="00E435D6" w:rsidRPr="00441DB8">
        <w:rPr>
          <w:b/>
          <w:bCs/>
          <w:sz w:val="19"/>
          <w:szCs w:val="19"/>
        </w:rPr>
        <w:t>:</w:t>
      </w:r>
      <w:r w:rsidRPr="00441DB8">
        <w:rPr>
          <w:sz w:val="19"/>
          <w:szCs w:val="19"/>
        </w:rPr>
        <w:tab/>
      </w:r>
      <w:r w:rsidR="00E435D6" w:rsidRPr="00441DB8">
        <w:rPr>
          <w:sz w:val="19"/>
          <w:szCs w:val="19"/>
        </w:rPr>
        <w:t>Susuz bazda C</w:t>
      </w:r>
      <w:r w:rsidR="00E435D6" w:rsidRPr="00441DB8">
        <w:rPr>
          <w:sz w:val="19"/>
          <w:szCs w:val="19"/>
          <w:vertAlign w:val="subscript"/>
        </w:rPr>
        <w:t>14</w:t>
      </w:r>
      <w:r w:rsidR="00E435D6" w:rsidRPr="00441DB8">
        <w:rPr>
          <w:sz w:val="19"/>
          <w:szCs w:val="19"/>
        </w:rPr>
        <w:t>H</w:t>
      </w:r>
      <w:r w:rsidR="00E435D6" w:rsidRPr="00441DB8">
        <w:rPr>
          <w:sz w:val="19"/>
          <w:szCs w:val="19"/>
          <w:vertAlign w:val="subscript"/>
        </w:rPr>
        <w:t>18</w:t>
      </w:r>
      <w:r w:rsidR="00E435D6" w:rsidRPr="00441DB8">
        <w:rPr>
          <w:sz w:val="19"/>
          <w:szCs w:val="19"/>
        </w:rPr>
        <w:t>N</w:t>
      </w:r>
      <w:r w:rsidR="00E435D6" w:rsidRPr="00441DB8">
        <w:rPr>
          <w:sz w:val="19"/>
          <w:szCs w:val="19"/>
          <w:vertAlign w:val="subscript"/>
        </w:rPr>
        <w:t>2</w:t>
      </w:r>
      <w:r w:rsidR="00E435D6" w:rsidRPr="00441DB8">
        <w:rPr>
          <w:sz w:val="19"/>
          <w:szCs w:val="19"/>
        </w:rPr>
        <w:t>O</w:t>
      </w:r>
      <w:r w:rsidR="00E435D6" w:rsidRPr="00441DB8">
        <w:rPr>
          <w:sz w:val="19"/>
          <w:szCs w:val="19"/>
          <w:vertAlign w:val="subscript"/>
        </w:rPr>
        <w:t>5</w:t>
      </w:r>
      <w:r w:rsidR="00E435D6" w:rsidRPr="00441DB8">
        <w:rPr>
          <w:sz w:val="19"/>
          <w:szCs w:val="19"/>
        </w:rPr>
        <w:t> cinsinden % 98'den az ve % 102'den fazla olmamalıdır.</w:t>
      </w:r>
    </w:p>
    <w:p w:rsidR="00921613" w:rsidRPr="00441DB8" w:rsidRDefault="00921613" w:rsidP="00921613">
      <w:pPr>
        <w:ind w:left="2832" w:hanging="2124"/>
        <w:jc w:val="both"/>
        <w:rPr>
          <w:sz w:val="19"/>
          <w:szCs w:val="19"/>
        </w:rPr>
      </w:pPr>
    </w:p>
    <w:p w:rsidR="00E435D6" w:rsidRPr="00441DB8" w:rsidRDefault="00E435D6" w:rsidP="00921613">
      <w:pPr>
        <w:ind w:left="2832" w:hanging="2832"/>
        <w:jc w:val="both"/>
        <w:rPr>
          <w:sz w:val="19"/>
          <w:szCs w:val="19"/>
        </w:rPr>
      </w:pPr>
      <w:r w:rsidRPr="00441DB8">
        <w:rPr>
          <w:b/>
          <w:bCs/>
          <w:sz w:val="19"/>
          <w:szCs w:val="19"/>
          <w:u w:val="single"/>
        </w:rPr>
        <w:t>Tanımlama:</w:t>
      </w:r>
      <w:r w:rsidR="00921613" w:rsidRPr="00441DB8">
        <w:rPr>
          <w:b/>
          <w:bCs/>
          <w:sz w:val="19"/>
          <w:szCs w:val="19"/>
        </w:rPr>
        <w:tab/>
      </w:r>
      <w:r w:rsidRPr="00441DB8">
        <w:rPr>
          <w:sz w:val="19"/>
          <w:szCs w:val="19"/>
        </w:rPr>
        <w:t>Tatlı, beyaz, kokusuz, kristal toz. Sukrozdan yaklaşık 200 kat daha fazla tatlıdır.</w:t>
      </w:r>
    </w:p>
    <w:p w:rsidR="00E435D6" w:rsidRPr="00441DB8" w:rsidRDefault="00E435D6" w:rsidP="00921613">
      <w:pPr>
        <w:jc w:val="both"/>
        <w:rPr>
          <w:b/>
          <w:bCs/>
          <w:sz w:val="19"/>
          <w:szCs w:val="19"/>
          <w:u w:val="single"/>
        </w:rPr>
      </w:pPr>
      <w:r w:rsidRPr="00441DB8">
        <w:rPr>
          <w:b/>
          <w:bCs/>
          <w:sz w:val="19"/>
          <w:szCs w:val="19"/>
          <w:u w:val="single"/>
        </w:rPr>
        <w:t>Belirleme</w:t>
      </w:r>
      <w:r w:rsidR="00921613" w:rsidRPr="00441DB8">
        <w:rPr>
          <w:b/>
          <w:bCs/>
          <w:sz w:val="19"/>
          <w:szCs w:val="19"/>
          <w:u w:val="single"/>
        </w:rPr>
        <w:t>:</w:t>
      </w:r>
    </w:p>
    <w:p w:rsidR="00921613" w:rsidRPr="00441DB8" w:rsidRDefault="00921613" w:rsidP="00921613">
      <w:pPr>
        <w:jc w:val="both"/>
        <w:rPr>
          <w:sz w:val="19"/>
          <w:szCs w:val="19"/>
          <w:u w:val="single"/>
        </w:rPr>
      </w:pPr>
    </w:p>
    <w:p w:rsidR="00E435D6" w:rsidRPr="00441DB8" w:rsidRDefault="00E435D6" w:rsidP="00921613">
      <w:pPr>
        <w:ind w:firstLine="708"/>
        <w:jc w:val="both"/>
        <w:rPr>
          <w:sz w:val="19"/>
          <w:szCs w:val="19"/>
        </w:rPr>
      </w:pPr>
      <w:r w:rsidRPr="00441DB8">
        <w:rPr>
          <w:b/>
          <w:bCs/>
          <w:sz w:val="19"/>
          <w:szCs w:val="19"/>
        </w:rPr>
        <w:t>Çözünürlük:</w:t>
      </w:r>
      <w:r w:rsidR="00921613" w:rsidRPr="00441DB8">
        <w:rPr>
          <w:sz w:val="19"/>
          <w:szCs w:val="19"/>
        </w:rPr>
        <w:t xml:space="preserve"> </w:t>
      </w:r>
      <w:r w:rsidR="00921613" w:rsidRPr="00441DB8">
        <w:rPr>
          <w:sz w:val="19"/>
          <w:szCs w:val="19"/>
        </w:rPr>
        <w:tab/>
      </w:r>
      <w:r w:rsidR="00921613" w:rsidRPr="00441DB8">
        <w:rPr>
          <w:sz w:val="19"/>
          <w:szCs w:val="19"/>
        </w:rPr>
        <w:tab/>
      </w:r>
      <w:r w:rsidRPr="00441DB8">
        <w:rPr>
          <w:sz w:val="19"/>
          <w:szCs w:val="19"/>
        </w:rPr>
        <w:t>Suda ve etanolde az çözünür.</w:t>
      </w:r>
    </w:p>
    <w:p w:rsidR="00921613" w:rsidRPr="00441DB8" w:rsidRDefault="00921613" w:rsidP="00921613">
      <w:pPr>
        <w:ind w:firstLine="708"/>
        <w:jc w:val="both"/>
        <w:rPr>
          <w:sz w:val="19"/>
          <w:szCs w:val="19"/>
        </w:rPr>
      </w:pPr>
    </w:p>
    <w:p w:rsidR="00921613" w:rsidRPr="00441DB8" w:rsidRDefault="00921613" w:rsidP="00921613">
      <w:pPr>
        <w:ind w:firstLine="709"/>
        <w:jc w:val="both"/>
        <w:rPr>
          <w:sz w:val="19"/>
          <w:szCs w:val="19"/>
        </w:rPr>
      </w:pPr>
      <w:r w:rsidRPr="00441DB8">
        <w:rPr>
          <w:b/>
          <w:bCs/>
          <w:sz w:val="19"/>
          <w:szCs w:val="19"/>
        </w:rPr>
        <w:t>pH:</w:t>
      </w:r>
      <w:r w:rsidRPr="00441DB8">
        <w:rPr>
          <w:sz w:val="19"/>
          <w:szCs w:val="19"/>
        </w:rPr>
        <w:t xml:space="preserve"> </w:t>
      </w:r>
      <w:r w:rsidRPr="00441DB8">
        <w:rPr>
          <w:sz w:val="19"/>
          <w:szCs w:val="19"/>
        </w:rPr>
        <w:tab/>
      </w:r>
      <w:r w:rsidRPr="00441DB8">
        <w:rPr>
          <w:sz w:val="19"/>
          <w:szCs w:val="19"/>
        </w:rPr>
        <w:tab/>
      </w:r>
      <w:r w:rsidRPr="00441DB8">
        <w:rPr>
          <w:sz w:val="19"/>
          <w:szCs w:val="19"/>
        </w:rPr>
        <w:tab/>
        <w:t>4.5 - 6.0 arasındadır.(1/125’lik çözelti).</w:t>
      </w:r>
    </w:p>
    <w:p w:rsidR="00921613" w:rsidRPr="00441DB8" w:rsidRDefault="00921613" w:rsidP="00921613">
      <w:pPr>
        <w:ind w:firstLine="709"/>
        <w:jc w:val="both"/>
        <w:rPr>
          <w:sz w:val="19"/>
          <w:szCs w:val="19"/>
        </w:rPr>
      </w:pPr>
    </w:p>
    <w:p w:rsidR="00921613" w:rsidRPr="00441DB8" w:rsidRDefault="00921613" w:rsidP="00921613">
      <w:pPr>
        <w:ind w:firstLine="709"/>
        <w:jc w:val="both"/>
        <w:rPr>
          <w:sz w:val="19"/>
          <w:szCs w:val="19"/>
        </w:rPr>
      </w:pPr>
      <w:r w:rsidRPr="00441DB8">
        <w:rPr>
          <w:b/>
          <w:bCs/>
          <w:sz w:val="19"/>
          <w:szCs w:val="19"/>
        </w:rPr>
        <w:t>Spesifik rotasyon: </w:t>
      </w:r>
      <w:r w:rsidRPr="00441DB8">
        <w:rPr>
          <w:b/>
          <w:bCs/>
          <w:sz w:val="19"/>
          <w:szCs w:val="19"/>
        </w:rPr>
        <w:tab/>
      </w:r>
      <w:r w:rsidRPr="00441DB8">
        <w:rPr>
          <w:sz w:val="19"/>
          <w:szCs w:val="19"/>
        </w:rPr>
        <w:t>[α]</w:t>
      </w:r>
      <w:r w:rsidRPr="00441DB8">
        <w:rPr>
          <w:sz w:val="19"/>
          <w:szCs w:val="19"/>
          <w:vertAlign w:val="subscript"/>
        </w:rPr>
        <w:t>D</w:t>
      </w:r>
      <w:r w:rsidRPr="00441DB8">
        <w:rPr>
          <w:sz w:val="19"/>
          <w:szCs w:val="19"/>
          <w:vertAlign w:val="superscript"/>
        </w:rPr>
        <w:t>20</w:t>
      </w:r>
      <w:r w:rsidRPr="00441DB8">
        <w:rPr>
          <w:sz w:val="19"/>
          <w:szCs w:val="19"/>
        </w:rPr>
        <w:t>,</w:t>
      </w:r>
      <w:r w:rsidRPr="00441DB8">
        <w:rPr>
          <w:b/>
          <w:bCs/>
          <w:sz w:val="19"/>
          <w:szCs w:val="19"/>
        </w:rPr>
        <w:t> </w:t>
      </w:r>
      <w:r w:rsidRPr="00441DB8">
        <w:rPr>
          <w:sz w:val="19"/>
          <w:szCs w:val="19"/>
        </w:rPr>
        <w:t>+14.5° 'den +16.5° 'e kadar.</w:t>
      </w:r>
    </w:p>
    <w:p w:rsidR="00921613" w:rsidRPr="00441DB8" w:rsidRDefault="00921613" w:rsidP="00921613">
      <w:pPr>
        <w:ind w:left="2832"/>
        <w:jc w:val="both"/>
        <w:rPr>
          <w:sz w:val="19"/>
          <w:szCs w:val="19"/>
        </w:rPr>
      </w:pPr>
      <w:r w:rsidRPr="00441DB8">
        <w:rPr>
          <w:sz w:val="19"/>
          <w:szCs w:val="19"/>
        </w:rPr>
        <w:t>Numune çözeltisinin hazırlanmasından sonra 30 dakika içinde, 4'te 100/15 N formik asit çözeltisinde belirlenir.</w:t>
      </w:r>
    </w:p>
    <w:p w:rsidR="00921613" w:rsidRPr="00441DB8" w:rsidRDefault="00921613" w:rsidP="00053BD0">
      <w:pPr>
        <w:jc w:val="both"/>
        <w:rPr>
          <w:sz w:val="19"/>
          <w:szCs w:val="19"/>
        </w:rPr>
      </w:pPr>
    </w:p>
    <w:p w:rsidR="00921613" w:rsidRPr="00441DB8" w:rsidRDefault="00921613" w:rsidP="00921613">
      <w:pPr>
        <w:jc w:val="both"/>
        <w:rPr>
          <w:b/>
          <w:bCs/>
          <w:sz w:val="19"/>
          <w:szCs w:val="19"/>
          <w:u w:val="single"/>
        </w:rPr>
      </w:pPr>
      <w:r w:rsidRPr="00441DB8">
        <w:rPr>
          <w:b/>
          <w:bCs/>
          <w:sz w:val="19"/>
          <w:szCs w:val="19"/>
          <w:u w:val="single"/>
        </w:rPr>
        <w:t>Saflık:</w:t>
      </w:r>
    </w:p>
    <w:p w:rsidR="00921613" w:rsidRPr="00441DB8" w:rsidRDefault="00921613" w:rsidP="00921613">
      <w:pPr>
        <w:ind w:firstLine="708"/>
        <w:jc w:val="both"/>
        <w:rPr>
          <w:b/>
          <w:bCs/>
          <w:sz w:val="19"/>
          <w:szCs w:val="19"/>
        </w:rPr>
      </w:pPr>
    </w:p>
    <w:p w:rsidR="00E435D6" w:rsidRPr="00441DB8" w:rsidRDefault="00E435D6" w:rsidP="00921613">
      <w:pPr>
        <w:ind w:firstLine="708"/>
        <w:jc w:val="both"/>
        <w:rPr>
          <w:sz w:val="19"/>
          <w:szCs w:val="19"/>
        </w:rPr>
      </w:pPr>
      <w:r w:rsidRPr="00441DB8">
        <w:rPr>
          <w:b/>
          <w:bCs/>
          <w:sz w:val="19"/>
          <w:szCs w:val="19"/>
        </w:rPr>
        <w:t>Kurutma kaybı</w:t>
      </w:r>
      <w:r w:rsidR="00921613" w:rsidRPr="00441DB8">
        <w:rPr>
          <w:b/>
          <w:bCs/>
          <w:sz w:val="19"/>
          <w:szCs w:val="19"/>
        </w:rPr>
        <w:t>:</w:t>
      </w:r>
      <w:r w:rsidR="00921613" w:rsidRPr="00441DB8">
        <w:rPr>
          <w:b/>
          <w:bCs/>
          <w:sz w:val="19"/>
          <w:szCs w:val="19"/>
        </w:rPr>
        <w:tab/>
      </w:r>
      <w:r w:rsidR="00921613" w:rsidRPr="00441DB8">
        <w:rPr>
          <w:b/>
          <w:bCs/>
          <w:sz w:val="19"/>
          <w:szCs w:val="19"/>
        </w:rPr>
        <w:tab/>
      </w:r>
      <w:r w:rsidRPr="00441DB8">
        <w:rPr>
          <w:sz w:val="19"/>
          <w:szCs w:val="19"/>
        </w:rPr>
        <w:t>% 4.5'den fazla olmamalıdır</w:t>
      </w:r>
      <w:r w:rsidRPr="00441DB8">
        <w:rPr>
          <w:b/>
          <w:bCs/>
          <w:sz w:val="19"/>
          <w:szCs w:val="19"/>
        </w:rPr>
        <w:t> </w:t>
      </w:r>
      <w:r w:rsidRPr="00441DB8">
        <w:rPr>
          <w:sz w:val="19"/>
          <w:szCs w:val="19"/>
        </w:rPr>
        <w:t>(105 ° C'de 4 saat).</w:t>
      </w:r>
    </w:p>
    <w:p w:rsidR="00921613" w:rsidRPr="00441DB8" w:rsidRDefault="00921613" w:rsidP="00921613">
      <w:pPr>
        <w:ind w:firstLine="708"/>
        <w:jc w:val="both"/>
        <w:rPr>
          <w:sz w:val="19"/>
          <w:szCs w:val="19"/>
        </w:rPr>
      </w:pPr>
    </w:p>
    <w:p w:rsidR="00E435D6" w:rsidRPr="00441DB8" w:rsidRDefault="00E435D6" w:rsidP="00921613">
      <w:pPr>
        <w:tabs>
          <w:tab w:val="left" w:pos="2835"/>
        </w:tabs>
        <w:ind w:firstLine="708"/>
        <w:jc w:val="both"/>
        <w:rPr>
          <w:sz w:val="19"/>
          <w:szCs w:val="19"/>
        </w:rPr>
      </w:pPr>
      <w:r w:rsidRPr="00441DB8">
        <w:rPr>
          <w:b/>
          <w:bCs/>
          <w:sz w:val="19"/>
          <w:szCs w:val="19"/>
        </w:rPr>
        <w:t>Sülfatlandırılmış kül</w:t>
      </w:r>
      <w:r w:rsidR="00921613" w:rsidRPr="00441DB8">
        <w:rPr>
          <w:b/>
          <w:bCs/>
          <w:sz w:val="19"/>
          <w:szCs w:val="19"/>
        </w:rPr>
        <w:t>:</w:t>
      </w:r>
      <w:r w:rsidR="00921613" w:rsidRPr="00441DB8">
        <w:rPr>
          <w:b/>
          <w:bCs/>
          <w:sz w:val="19"/>
          <w:szCs w:val="19"/>
        </w:rPr>
        <w:tab/>
      </w:r>
      <w:r w:rsidRPr="00441DB8">
        <w:rPr>
          <w:sz w:val="19"/>
          <w:szCs w:val="19"/>
        </w:rPr>
        <w:t>Kuru madde bazında %0.2'den fazla olmamalıdır.</w:t>
      </w:r>
    </w:p>
    <w:p w:rsidR="00921613" w:rsidRPr="00441DB8" w:rsidRDefault="00921613" w:rsidP="00921613">
      <w:pPr>
        <w:tabs>
          <w:tab w:val="left" w:pos="2835"/>
        </w:tabs>
        <w:ind w:firstLine="708"/>
        <w:jc w:val="both"/>
        <w:rPr>
          <w:sz w:val="19"/>
          <w:szCs w:val="19"/>
        </w:rPr>
      </w:pPr>
    </w:p>
    <w:p w:rsidR="00E435D6" w:rsidRPr="00441DB8" w:rsidRDefault="00E435D6" w:rsidP="00921613">
      <w:pPr>
        <w:ind w:left="2832" w:hanging="2124"/>
        <w:jc w:val="both"/>
        <w:rPr>
          <w:sz w:val="19"/>
          <w:szCs w:val="19"/>
        </w:rPr>
      </w:pPr>
      <w:r w:rsidRPr="00441DB8">
        <w:rPr>
          <w:b/>
          <w:bCs/>
          <w:sz w:val="19"/>
          <w:szCs w:val="19"/>
        </w:rPr>
        <w:t>Transmitans</w:t>
      </w:r>
      <w:r w:rsidR="00921613" w:rsidRPr="00441DB8">
        <w:rPr>
          <w:b/>
          <w:bCs/>
          <w:sz w:val="19"/>
          <w:szCs w:val="19"/>
        </w:rPr>
        <w:t>:</w:t>
      </w:r>
      <w:r w:rsidR="00921613" w:rsidRPr="00441DB8">
        <w:rPr>
          <w:sz w:val="19"/>
          <w:szCs w:val="19"/>
        </w:rPr>
        <w:tab/>
      </w:r>
      <w:r w:rsidRPr="00441DB8">
        <w:rPr>
          <w:sz w:val="19"/>
          <w:szCs w:val="19"/>
        </w:rPr>
        <w:t>2N hidroklorik asitteki % 1'lik çözeltinin transmitansı, uygun spektrofotometrede 1cm'lik küvetlerde 430nm'de, 2N hidroklorik asit referans alınarak ölçülür. Transmitans değeri 0.95'den az olmamalıdır (yaklaşık olarak 0.022'den daha fazla olmayan bir absorbansa eşit).</w:t>
      </w:r>
    </w:p>
    <w:p w:rsidR="00921613" w:rsidRPr="00441DB8" w:rsidRDefault="00921613" w:rsidP="00921613">
      <w:pPr>
        <w:ind w:left="2832" w:hanging="2124"/>
        <w:jc w:val="both"/>
        <w:rPr>
          <w:sz w:val="19"/>
          <w:szCs w:val="19"/>
        </w:rPr>
      </w:pPr>
    </w:p>
    <w:p w:rsidR="00E435D6" w:rsidRPr="00441DB8" w:rsidRDefault="00E435D6" w:rsidP="00921613">
      <w:pPr>
        <w:ind w:left="2832" w:hanging="2124"/>
        <w:jc w:val="both"/>
        <w:rPr>
          <w:sz w:val="19"/>
          <w:szCs w:val="19"/>
        </w:rPr>
      </w:pPr>
      <w:r w:rsidRPr="00441DB8">
        <w:rPr>
          <w:b/>
          <w:bCs/>
          <w:sz w:val="19"/>
          <w:szCs w:val="19"/>
        </w:rPr>
        <w:t>Arsenik</w:t>
      </w:r>
      <w:r w:rsidR="00921613" w:rsidRPr="00441DB8">
        <w:rPr>
          <w:b/>
          <w:bCs/>
          <w:sz w:val="19"/>
          <w:szCs w:val="19"/>
        </w:rPr>
        <w:t>:</w:t>
      </w:r>
      <w:r w:rsidR="00921613" w:rsidRPr="00441DB8">
        <w:rPr>
          <w:sz w:val="19"/>
          <w:szCs w:val="19"/>
        </w:rPr>
        <w:tab/>
      </w:r>
      <w:r w:rsidRPr="00441DB8">
        <w:rPr>
          <w:sz w:val="19"/>
          <w:szCs w:val="19"/>
        </w:rPr>
        <w:t>Kuru madde bazında 3 mg/kg'dan fazla olmamalıdır.</w:t>
      </w:r>
    </w:p>
    <w:p w:rsidR="00921613" w:rsidRPr="00441DB8" w:rsidRDefault="00921613" w:rsidP="00921613">
      <w:pPr>
        <w:ind w:left="2832" w:hanging="2124"/>
        <w:jc w:val="both"/>
        <w:rPr>
          <w:sz w:val="19"/>
          <w:szCs w:val="19"/>
        </w:rPr>
      </w:pPr>
    </w:p>
    <w:p w:rsidR="00E435D6" w:rsidRPr="00441DB8" w:rsidRDefault="00E435D6" w:rsidP="00921613">
      <w:pPr>
        <w:ind w:left="2832" w:hanging="2124"/>
        <w:jc w:val="both"/>
        <w:rPr>
          <w:sz w:val="19"/>
          <w:szCs w:val="19"/>
        </w:rPr>
      </w:pPr>
      <w:r w:rsidRPr="00441DB8">
        <w:rPr>
          <w:b/>
          <w:bCs/>
          <w:sz w:val="19"/>
          <w:szCs w:val="19"/>
        </w:rPr>
        <w:t>Kurşun</w:t>
      </w:r>
      <w:r w:rsidR="00921613" w:rsidRPr="00441DB8">
        <w:rPr>
          <w:b/>
          <w:bCs/>
          <w:sz w:val="19"/>
          <w:szCs w:val="19"/>
        </w:rPr>
        <w:t>:</w:t>
      </w:r>
      <w:r w:rsidR="00921613" w:rsidRPr="00441DB8">
        <w:rPr>
          <w:sz w:val="19"/>
          <w:szCs w:val="19"/>
        </w:rPr>
        <w:tab/>
      </w:r>
      <w:r w:rsidRPr="00441DB8">
        <w:rPr>
          <w:sz w:val="19"/>
          <w:szCs w:val="19"/>
        </w:rPr>
        <w:t>Kuru madde bazında 1 mg/kg'dan fazla olmamalıdır.</w:t>
      </w:r>
    </w:p>
    <w:p w:rsidR="00921613" w:rsidRPr="00441DB8" w:rsidRDefault="00921613" w:rsidP="00921613">
      <w:pPr>
        <w:ind w:left="2832" w:hanging="2124"/>
        <w:jc w:val="both"/>
        <w:rPr>
          <w:sz w:val="19"/>
          <w:szCs w:val="19"/>
        </w:rPr>
      </w:pPr>
    </w:p>
    <w:p w:rsidR="00E435D6" w:rsidRPr="00441DB8" w:rsidRDefault="00E435D6" w:rsidP="00921613">
      <w:pPr>
        <w:ind w:left="2832" w:hanging="2124"/>
        <w:jc w:val="both"/>
        <w:rPr>
          <w:sz w:val="19"/>
          <w:szCs w:val="19"/>
        </w:rPr>
      </w:pPr>
      <w:r w:rsidRPr="00441DB8">
        <w:rPr>
          <w:b/>
          <w:bCs/>
          <w:sz w:val="19"/>
          <w:szCs w:val="19"/>
        </w:rPr>
        <w:t>5-benzil-3,6- diokso- 2-                       </w:t>
      </w:r>
    </w:p>
    <w:p w:rsidR="00E435D6" w:rsidRPr="00441DB8" w:rsidRDefault="00E435D6" w:rsidP="00921613">
      <w:pPr>
        <w:ind w:left="2832" w:hanging="2124"/>
        <w:jc w:val="both"/>
        <w:rPr>
          <w:sz w:val="19"/>
          <w:szCs w:val="19"/>
        </w:rPr>
      </w:pPr>
      <w:r w:rsidRPr="00441DB8">
        <w:rPr>
          <w:b/>
          <w:bCs/>
          <w:sz w:val="19"/>
          <w:szCs w:val="19"/>
        </w:rPr>
        <w:t>piperazinasetik asit</w:t>
      </w:r>
      <w:r w:rsidR="00921613" w:rsidRPr="00441DB8">
        <w:rPr>
          <w:sz w:val="19"/>
          <w:szCs w:val="19"/>
        </w:rPr>
        <w:t>:</w:t>
      </w:r>
      <w:r w:rsidR="00921613" w:rsidRPr="00441DB8">
        <w:rPr>
          <w:sz w:val="19"/>
          <w:szCs w:val="19"/>
        </w:rPr>
        <w:tab/>
        <w:t>Kuru madde bazında 1.5 mg/kg'dan fazla olmamalıdır.</w:t>
      </w:r>
    </w:p>
    <w:p w:rsidR="00E435D6" w:rsidRPr="00441DB8" w:rsidRDefault="00E435D6" w:rsidP="00921613">
      <w:pPr>
        <w:jc w:val="both"/>
        <w:rPr>
          <w:sz w:val="19"/>
          <w:szCs w:val="19"/>
        </w:rPr>
      </w:pPr>
      <w:r w:rsidRPr="00441DB8">
        <w:rPr>
          <w:b/>
          <w:bCs/>
          <w:sz w:val="19"/>
          <w:szCs w:val="19"/>
        </w:rPr>
        <w:lastRenderedPageBreak/>
        <w:t> </w:t>
      </w:r>
    </w:p>
    <w:p w:rsidR="00E435D6" w:rsidRPr="00441DB8" w:rsidRDefault="00E435D6" w:rsidP="00921613">
      <w:pPr>
        <w:jc w:val="both"/>
        <w:rPr>
          <w:sz w:val="19"/>
          <w:szCs w:val="19"/>
        </w:rPr>
      </w:pPr>
      <w:r w:rsidRPr="00441DB8">
        <w:rPr>
          <w:b/>
          <w:bCs/>
          <w:sz w:val="19"/>
          <w:szCs w:val="19"/>
        </w:rPr>
        <w:t> </w:t>
      </w:r>
    </w:p>
    <w:p w:rsidR="00E435D6" w:rsidRPr="00441DB8" w:rsidRDefault="00E435D6" w:rsidP="00921613">
      <w:pPr>
        <w:shd w:val="clear" w:color="auto" w:fill="FFFFFF"/>
        <w:jc w:val="both"/>
        <w:rPr>
          <w:sz w:val="19"/>
          <w:szCs w:val="19"/>
        </w:rPr>
      </w:pPr>
      <w:r w:rsidRPr="00441DB8">
        <w:rPr>
          <w:b/>
          <w:bCs/>
          <w:color w:val="000000"/>
          <w:sz w:val="19"/>
          <w:szCs w:val="19"/>
          <w:u w:val="single"/>
        </w:rPr>
        <w:t>E 952 SİKLAMİK ASİT ve Na, Ca TUZLARI</w:t>
      </w:r>
    </w:p>
    <w:p w:rsidR="00053BD0" w:rsidRPr="00441DB8" w:rsidRDefault="00053BD0" w:rsidP="00921613">
      <w:pPr>
        <w:jc w:val="both"/>
        <w:rPr>
          <w:b/>
          <w:bCs/>
          <w:color w:val="000000"/>
          <w:sz w:val="19"/>
          <w:szCs w:val="19"/>
        </w:rPr>
      </w:pPr>
    </w:p>
    <w:p w:rsidR="00E435D6" w:rsidRPr="00441DB8" w:rsidRDefault="00053BD0" w:rsidP="00921613">
      <w:pPr>
        <w:jc w:val="both"/>
        <w:rPr>
          <w:sz w:val="19"/>
          <w:szCs w:val="19"/>
        </w:rPr>
      </w:pPr>
      <w:r w:rsidRPr="00441DB8">
        <w:rPr>
          <w:b/>
          <w:bCs/>
          <w:color w:val="000000"/>
          <w:sz w:val="19"/>
          <w:szCs w:val="19"/>
        </w:rPr>
        <w:t>(i</w:t>
      </w:r>
      <w:r w:rsidR="00E435D6" w:rsidRPr="00441DB8">
        <w:rPr>
          <w:b/>
          <w:bCs/>
          <w:color w:val="000000"/>
          <w:sz w:val="19"/>
          <w:szCs w:val="19"/>
        </w:rPr>
        <w:t>) SİKLAMİK ASİT</w:t>
      </w:r>
    </w:p>
    <w:p w:rsidR="00E435D6" w:rsidRPr="00441DB8" w:rsidRDefault="00E435D6" w:rsidP="00921613">
      <w:pPr>
        <w:jc w:val="both"/>
        <w:rPr>
          <w:sz w:val="19"/>
          <w:szCs w:val="19"/>
        </w:rPr>
      </w:pPr>
      <w:r w:rsidRPr="00441DB8">
        <w:rPr>
          <w:b/>
          <w:bCs/>
          <w:color w:val="000000"/>
          <w:sz w:val="19"/>
          <w:szCs w:val="19"/>
        </w:rPr>
        <w:t> </w:t>
      </w:r>
    </w:p>
    <w:p w:rsidR="00E435D6" w:rsidRPr="00441DB8" w:rsidRDefault="00B96B2E" w:rsidP="00DA2328">
      <w:pPr>
        <w:tabs>
          <w:tab w:val="left" w:pos="2835"/>
        </w:tabs>
        <w:jc w:val="both"/>
        <w:rPr>
          <w:sz w:val="19"/>
          <w:szCs w:val="19"/>
        </w:rPr>
      </w:pPr>
      <w:r w:rsidRPr="00441DB8">
        <w:rPr>
          <w:b/>
          <w:bCs/>
          <w:color w:val="000000"/>
          <w:sz w:val="19"/>
          <w:szCs w:val="19"/>
          <w:u w:val="single"/>
        </w:rPr>
        <w:t>Eşanlamlılar</w:t>
      </w:r>
      <w:r w:rsidR="00053BD0" w:rsidRPr="00441DB8">
        <w:rPr>
          <w:b/>
          <w:color w:val="000000"/>
          <w:sz w:val="19"/>
          <w:szCs w:val="19"/>
        </w:rPr>
        <w:t>:</w:t>
      </w:r>
      <w:r w:rsidR="00DA2328" w:rsidRPr="00441DB8">
        <w:rPr>
          <w:color w:val="000000"/>
          <w:sz w:val="19"/>
          <w:szCs w:val="19"/>
        </w:rPr>
        <w:tab/>
      </w:r>
      <w:r w:rsidR="00E435D6" w:rsidRPr="00441DB8">
        <w:rPr>
          <w:color w:val="000000"/>
          <w:sz w:val="19"/>
          <w:szCs w:val="19"/>
        </w:rPr>
        <w:t>Siklohekzilsülfamik asit, siklamat.</w:t>
      </w:r>
    </w:p>
    <w:p w:rsidR="00DA2328" w:rsidRPr="00441DB8" w:rsidRDefault="00DA2328" w:rsidP="00921613">
      <w:pPr>
        <w:jc w:val="both"/>
        <w:rPr>
          <w:b/>
          <w:bCs/>
          <w:color w:val="000000"/>
          <w:sz w:val="19"/>
          <w:szCs w:val="19"/>
          <w:u w:val="single"/>
        </w:rPr>
      </w:pPr>
    </w:p>
    <w:p w:rsidR="00E435D6" w:rsidRPr="00441DB8" w:rsidRDefault="00E435D6" w:rsidP="00921613">
      <w:pPr>
        <w:jc w:val="both"/>
        <w:rPr>
          <w:b/>
          <w:bCs/>
          <w:color w:val="000000"/>
          <w:sz w:val="19"/>
          <w:szCs w:val="19"/>
          <w:u w:val="single"/>
        </w:rPr>
      </w:pPr>
      <w:r w:rsidRPr="00441DB8">
        <w:rPr>
          <w:b/>
          <w:bCs/>
          <w:color w:val="000000"/>
          <w:sz w:val="19"/>
          <w:szCs w:val="19"/>
          <w:u w:val="single"/>
        </w:rPr>
        <w:t>Tanım</w:t>
      </w:r>
      <w:r w:rsidR="00053BD0" w:rsidRPr="00441DB8">
        <w:rPr>
          <w:b/>
          <w:bCs/>
          <w:color w:val="000000"/>
          <w:sz w:val="19"/>
          <w:szCs w:val="19"/>
          <w:u w:val="single"/>
        </w:rPr>
        <w:t>:</w:t>
      </w:r>
    </w:p>
    <w:p w:rsidR="00DA2328" w:rsidRPr="00441DB8" w:rsidRDefault="00DA2328" w:rsidP="00921613">
      <w:pPr>
        <w:jc w:val="both"/>
        <w:rPr>
          <w:sz w:val="19"/>
          <w:szCs w:val="19"/>
          <w:u w:val="single"/>
        </w:rPr>
      </w:pPr>
    </w:p>
    <w:p w:rsidR="00DA2328" w:rsidRPr="00441DB8" w:rsidRDefault="00DA2328" w:rsidP="00DA2328">
      <w:pPr>
        <w:ind w:firstLine="708"/>
        <w:jc w:val="both"/>
        <w:rPr>
          <w:color w:val="000000"/>
          <w:sz w:val="19"/>
          <w:szCs w:val="19"/>
        </w:rPr>
      </w:pPr>
      <w:r w:rsidRPr="00441DB8">
        <w:rPr>
          <w:b/>
          <w:bCs/>
          <w:color w:val="000000"/>
          <w:sz w:val="19"/>
          <w:szCs w:val="19"/>
        </w:rPr>
        <w:t>Einecs:</w:t>
      </w:r>
      <w:r w:rsidRPr="00441DB8">
        <w:rPr>
          <w:b/>
          <w:bCs/>
          <w:color w:val="000000"/>
          <w:sz w:val="19"/>
          <w:szCs w:val="19"/>
        </w:rPr>
        <w:tab/>
      </w:r>
      <w:r w:rsidRPr="00441DB8">
        <w:rPr>
          <w:b/>
          <w:bCs/>
          <w:color w:val="000000"/>
          <w:sz w:val="19"/>
          <w:szCs w:val="19"/>
        </w:rPr>
        <w:tab/>
      </w:r>
      <w:r w:rsidRPr="00441DB8">
        <w:rPr>
          <w:b/>
          <w:bCs/>
          <w:color w:val="000000"/>
          <w:sz w:val="19"/>
          <w:szCs w:val="19"/>
        </w:rPr>
        <w:tab/>
      </w:r>
      <w:r w:rsidRPr="00441DB8">
        <w:rPr>
          <w:color w:val="000000"/>
          <w:sz w:val="19"/>
          <w:szCs w:val="19"/>
        </w:rPr>
        <w:t>202-898-1</w:t>
      </w:r>
    </w:p>
    <w:p w:rsidR="00DA2328" w:rsidRPr="00441DB8" w:rsidRDefault="00DA2328" w:rsidP="00DA2328">
      <w:pPr>
        <w:ind w:firstLine="708"/>
        <w:jc w:val="both"/>
        <w:rPr>
          <w:sz w:val="19"/>
          <w:szCs w:val="19"/>
        </w:rPr>
      </w:pPr>
    </w:p>
    <w:p w:rsidR="00E435D6" w:rsidRPr="00441DB8" w:rsidRDefault="00E435D6" w:rsidP="00DA2328">
      <w:pPr>
        <w:tabs>
          <w:tab w:val="left" w:pos="2835"/>
        </w:tabs>
        <w:ind w:firstLine="708"/>
        <w:jc w:val="both"/>
        <w:rPr>
          <w:color w:val="000000"/>
          <w:sz w:val="19"/>
          <w:szCs w:val="19"/>
        </w:rPr>
      </w:pPr>
      <w:r w:rsidRPr="00441DB8">
        <w:rPr>
          <w:b/>
          <w:bCs/>
          <w:color w:val="000000"/>
          <w:sz w:val="19"/>
          <w:szCs w:val="19"/>
        </w:rPr>
        <w:t>Kimyasal adı</w:t>
      </w:r>
      <w:r w:rsidR="00053BD0" w:rsidRPr="00441DB8">
        <w:rPr>
          <w:b/>
          <w:bCs/>
          <w:color w:val="000000"/>
          <w:sz w:val="19"/>
          <w:szCs w:val="19"/>
        </w:rPr>
        <w:t>:</w:t>
      </w:r>
      <w:r w:rsidR="00DA2328" w:rsidRPr="00441DB8">
        <w:rPr>
          <w:b/>
          <w:bCs/>
          <w:color w:val="000000"/>
          <w:sz w:val="19"/>
          <w:szCs w:val="19"/>
        </w:rPr>
        <w:tab/>
      </w:r>
      <w:r w:rsidRPr="00441DB8">
        <w:rPr>
          <w:color w:val="000000"/>
          <w:sz w:val="19"/>
          <w:szCs w:val="19"/>
        </w:rPr>
        <w:t>Siklohekzansülfamik asit, siklohekzilaminosülfonik asit.</w:t>
      </w:r>
    </w:p>
    <w:p w:rsidR="00DA2328" w:rsidRPr="00441DB8" w:rsidRDefault="00DA2328" w:rsidP="00DA2328">
      <w:pPr>
        <w:tabs>
          <w:tab w:val="left" w:pos="2835"/>
        </w:tabs>
        <w:ind w:firstLine="708"/>
        <w:jc w:val="both"/>
        <w:rPr>
          <w:sz w:val="19"/>
          <w:szCs w:val="19"/>
        </w:rPr>
      </w:pPr>
    </w:p>
    <w:p w:rsidR="00E435D6" w:rsidRPr="00441DB8" w:rsidRDefault="00E435D6" w:rsidP="00DA2328">
      <w:pPr>
        <w:ind w:firstLine="708"/>
        <w:jc w:val="both"/>
        <w:rPr>
          <w:color w:val="000000"/>
          <w:sz w:val="19"/>
          <w:szCs w:val="19"/>
        </w:rPr>
      </w:pPr>
      <w:r w:rsidRPr="00441DB8">
        <w:rPr>
          <w:b/>
          <w:bCs/>
          <w:color w:val="000000"/>
          <w:sz w:val="19"/>
          <w:szCs w:val="19"/>
        </w:rPr>
        <w:t>Kimyasal formülü</w:t>
      </w:r>
      <w:r w:rsidR="00053BD0" w:rsidRPr="00441DB8">
        <w:rPr>
          <w:b/>
          <w:bCs/>
          <w:color w:val="000000"/>
          <w:sz w:val="19"/>
          <w:szCs w:val="19"/>
        </w:rPr>
        <w:t>:</w:t>
      </w:r>
      <w:r w:rsidR="00DA2328" w:rsidRPr="00441DB8">
        <w:rPr>
          <w:b/>
          <w:bCs/>
          <w:color w:val="000000"/>
          <w:sz w:val="19"/>
          <w:szCs w:val="19"/>
        </w:rPr>
        <w:tab/>
      </w:r>
      <w:r w:rsidRPr="00441DB8">
        <w:rPr>
          <w:color w:val="000000"/>
          <w:sz w:val="19"/>
          <w:szCs w:val="19"/>
        </w:rPr>
        <w:t>C</w:t>
      </w:r>
      <w:r w:rsidRPr="00441DB8">
        <w:rPr>
          <w:color w:val="000000"/>
          <w:sz w:val="19"/>
          <w:szCs w:val="19"/>
          <w:vertAlign w:val="subscript"/>
        </w:rPr>
        <w:t>6</w:t>
      </w:r>
      <w:r w:rsidRPr="00441DB8">
        <w:rPr>
          <w:color w:val="000000"/>
          <w:sz w:val="19"/>
          <w:szCs w:val="19"/>
        </w:rPr>
        <w:t>H</w:t>
      </w:r>
      <w:r w:rsidRPr="00441DB8">
        <w:rPr>
          <w:color w:val="000000"/>
          <w:sz w:val="19"/>
          <w:szCs w:val="19"/>
          <w:vertAlign w:val="subscript"/>
        </w:rPr>
        <w:t>13</w:t>
      </w:r>
      <w:r w:rsidRPr="00441DB8">
        <w:rPr>
          <w:color w:val="000000"/>
          <w:sz w:val="19"/>
          <w:szCs w:val="19"/>
        </w:rPr>
        <w:t>NO</w:t>
      </w:r>
      <w:r w:rsidRPr="00441DB8">
        <w:rPr>
          <w:color w:val="000000"/>
          <w:sz w:val="19"/>
          <w:szCs w:val="19"/>
          <w:vertAlign w:val="subscript"/>
        </w:rPr>
        <w:t>3</w:t>
      </w:r>
      <w:r w:rsidRPr="00441DB8">
        <w:rPr>
          <w:color w:val="000000"/>
          <w:sz w:val="19"/>
          <w:szCs w:val="19"/>
        </w:rPr>
        <w:t>S</w:t>
      </w:r>
    </w:p>
    <w:p w:rsidR="00DA2328" w:rsidRPr="00441DB8" w:rsidRDefault="00DA2328" w:rsidP="00DA2328">
      <w:pPr>
        <w:ind w:firstLine="708"/>
        <w:jc w:val="both"/>
        <w:rPr>
          <w:sz w:val="19"/>
          <w:szCs w:val="19"/>
        </w:rPr>
      </w:pPr>
    </w:p>
    <w:p w:rsidR="00E435D6" w:rsidRPr="00441DB8" w:rsidRDefault="001016C5" w:rsidP="00DA2328">
      <w:pPr>
        <w:ind w:firstLine="708"/>
        <w:jc w:val="both"/>
        <w:rPr>
          <w:color w:val="000000"/>
          <w:sz w:val="19"/>
          <w:szCs w:val="19"/>
        </w:rPr>
      </w:pPr>
      <w:r>
        <w:rPr>
          <w:b/>
          <w:bCs/>
          <w:color w:val="000000"/>
          <w:sz w:val="19"/>
          <w:szCs w:val="19"/>
        </w:rPr>
        <w:t>Molekül ağırlığı</w:t>
      </w:r>
      <w:r w:rsidR="00053BD0" w:rsidRPr="00441DB8">
        <w:rPr>
          <w:b/>
          <w:bCs/>
          <w:color w:val="000000"/>
          <w:sz w:val="19"/>
          <w:szCs w:val="19"/>
        </w:rPr>
        <w:t>:</w:t>
      </w:r>
      <w:r w:rsidR="00DA2328" w:rsidRPr="00441DB8">
        <w:rPr>
          <w:b/>
          <w:bCs/>
          <w:color w:val="000000"/>
          <w:sz w:val="19"/>
          <w:szCs w:val="19"/>
        </w:rPr>
        <w:tab/>
      </w:r>
      <w:r w:rsidR="00DA2328" w:rsidRPr="00441DB8">
        <w:rPr>
          <w:b/>
          <w:bCs/>
          <w:color w:val="000000"/>
          <w:sz w:val="19"/>
          <w:szCs w:val="19"/>
        </w:rPr>
        <w:tab/>
      </w:r>
      <w:r w:rsidR="00E435D6" w:rsidRPr="00441DB8">
        <w:rPr>
          <w:color w:val="000000"/>
          <w:sz w:val="19"/>
          <w:szCs w:val="19"/>
        </w:rPr>
        <w:t>179.24</w:t>
      </w:r>
    </w:p>
    <w:p w:rsidR="00DA2328" w:rsidRPr="00441DB8" w:rsidRDefault="00DA2328" w:rsidP="00DA2328">
      <w:pPr>
        <w:ind w:firstLine="708"/>
        <w:jc w:val="both"/>
        <w:rPr>
          <w:sz w:val="19"/>
          <w:szCs w:val="19"/>
        </w:rPr>
      </w:pPr>
    </w:p>
    <w:p w:rsidR="00E435D6" w:rsidRPr="00441DB8" w:rsidRDefault="00053BD0" w:rsidP="00DA2328">
      <w:pPr>
        <w:ind w:left="2835" w:hanging="2127"/>
        <w:jc w:val="both"/>
        <w:rPr>
          <w:color w:val="000000"/>
          <w:sz w:val="19"/>
          <w:szCs w:val="19"/>
        </w:rPr>
      </w:pPr>
      <w:r w:rsidRPr="00441DB8">
        <w:rPr>
          <w:b/>
          <w:bCs/>
          <w:color w:val="000000"/>
          <w:sz w:val="19"/>
          <w:szCs w:val="19"/>
        </w:rPr>
        <w:t>Analiz:</w:t>
      </w:r>
      <w:r w:rsidR="00DA2328" w:rsidRPr="00441DB8">
        <w:rPr>
          <w:color w:val="000000"/>
          <w:sz w:val="19"/>
          <w:szCs w:val="19"/>
        </w:rPr>
        <w:tab/>
      </w:r>
      <w:r w:rsidR="00E435D6" w:rsidRPr="00441DB8">
        <w:rPr>
          <w:color w:val="000000"/>
          <w:sz w:val="19"/>
          <w:szCs w:val="19"/>
        </w:rPr>
        <w:t>Siklohekzilsülfamik asit susuz bazda % 98'den az ve % 102'den fazla C</w:t>
      </w:r>
      <w:r w:rsidR="00E435D6" w:rsidRPr="00441DB8">
        <w:rPr>
          <w:color w:val="000000"/>
          <w:sz w:val="19"/>
          <w:szCs w:val="19"/>
          <w:vertAlign w:val="subscript"/>
        </w:rPr>
        <w:t>6</w:t>
      </w:r>
      <w:r w:rsidR="00E435D6" w:rsidRPr="00441DB8">
        <w:rPr>
          <w:color w:val="000000"/>
          <w:sz w:val="19"/>
          <w:szCs w:val="19"/>
        </w:rPr>
        <w:t>H</w:t>
      </w:r>
      <w:r w:rsidR="00E435D6" w:rsidRPr="00441DB8">
        <w:rPr>
          <w:color w:val="000000"/>
          <w:sz w:val="19"/>
          <w:szCs w:val="19"/>
          <w:vertAlign w:val="subscript"/>
        </w:rPr>
        <w:t>13</w:t>
      </w:r>
      <w:r w:rsidR="00E435D6" w:rsidRPr="00441DB8">
        <w:rPr>
          <w:color w:val="000000"/>
          <w:sz w:val="19"/>
          <w:szCs w:val="19"/>
        </w:rPr>
        <w:t>NO</w:t>
      </w:r>
      <w:r w:rsidR="00E435D6" w:rsidRPr="00441DB8">
        <w:rPr>
          <w:color w:val="000000"/>
          <w:sz w:val="19"/>
          <w:szCs w:val="19"/>
          <w:vertAlign w:val="subscript"/>
        </w:rPr>
        <w:t>3</w:t>
      </w:r>
      <w:r w:rsidR="00E435D6" w:rsidRPr="00441DB8">
        <w:rPr>
          <w:color w:val="000000"/>
          <w:sz w:val="19"/>
          <w:szCs w:val="19"/>
        </w:rPr>
        <w:t>S eşdeğeri içermemelidir.</w:t>
      </w:r>
    </w:p>
    <w:p w:rsidR="00DA2328" w:rsidRPr="00441DB8" w:rsidRDefault="00DA2328" w:rsidP="00DA2328">
      <w:pPr>
        <w:ind w:left="2835" w:hanging="2127"/>
        <w:jc w:val="both"/>
        <w:rPr>
          <w:sz w:val="19"/>
          <w:szCs w:val="19"/>
        </w:rPr>
      </w:pPr>
    </w:p>
    <w:p w:rsidR="00E435D6" w:rsidRPr="00441DB8" w:rsidRDefault="00E435D6" w:rsidP="00DA2328">
      <w:pPr>
        <w:ind w:left="2835" w:hanging="2835"/>
        <w:jc w:val="both"/>
        <w:rPr>
          <w:sz w:val="19"/>
          <w:szCs w:val="19"/>
        </w:rPr>
      </w:pPr>
      <w:r w:rsidRPr="00441DB8">
        <w:rPr>
          <w:b/>
          <w:bCs/>
          <w:color w:val="000000"/>
          <w:sz w:val="19"/>
          <w:szCs w:val="19"/>
          <w:u w:val="single"/>
        </w:rPr>
        <w:t>Tanımlama</w:t>
      </w:r>
      <w:r w:rsidR="00053BD0" w:rsidRPr="00441DB8">
        <w:rPr>
          <w:b/>
          <w:bCs/>
          <w:color w:val="000000"/>
          <w:sz w:val="19"/>
          <w:szCs w:val="19"/>
          <w:u w:val="single"/>
        </w:rPr>
        <w:t>:</w:t>
      </w:r>
      <w:r w:rsidR="00DA2328" w:rsidRPr="00441DB8">
        <w:rPr>
          <w:color w:val="000000"/>
          <w:sz w:val="19"/>
          <w:szCs w:val="19"/>
        </w:rPr>
        <w:tab/>
      </w:r>
      <w:r w:rsidRPr="00441DB8">
        <w:rPr>
          <w:color w:val="000000"/>
          <w:sz w:val="19"/>
          <w:szCs w:val="19"/>
        </w:rPr>
        <w:t>Hemen hemen renksiz, tatlı-ekşi tatta, beyaz kristal tozdur. Sukrozdan yaklaşık 40 kat daha fazla tatlıdır.</w:t>
      </w:r>
    </w:p>
    <w:p w:rsidR="00E435D6" w:rsidRPr="00441DB8" w:rsidRDefault="00E435D6" w:rsidP="00921613">
      <w:pPr>
        <w:jc w:val="both"/>
        <w:rPr>
          <w:sz w:val="19"/>
          <w:szCs w:val="19"/>
        </w:rPr>
      </w:pPr>
      <w:r w:rsidRPr="00441DB8">
        <w:rPr>
          <w:b/>
          <w:bCs/>
          <w:color w:val="000000"/>
          <w:sz w:val="19"/>
          <w:szCs w:val="19"/>
        </w:rPr>
        <w:t>   </w:t>
      </w:r>
    </w:p>
    <w:p w:rsidR="00E435D6" w:rsidRPr="00441DB8" w:rsidRDefault="00E435D6" w:rsidP="00921613">
      <w:pPr>
        <w:jc w:val="both"/>
        <w:rPr>
          <w:b/>
          <w:bCs/>
          <w:color w:val="000000"/>
          <w:sz w:val="19"/>
          <w:szCs w:val="19"/>
          <w:u w:val="single"/>
        </w:rPr>
      </w:pPr>
      <w:r w:rsidRPr="00441DB8">
        <w:rPr>
          <w:b/>
          <w:bCs/>
          <w:color w:val="000000"/>
          <w:sz w:val="19"/>
          <w:szCs w:val="19"/>
          <w:u w:val="single"/>
        </w:rPr>
        <w:t>Belirleme</w:t>
      </w:r>
      <w:r w:rsidR="00053BD0" w:rsidRPr="00441DB8">
        <w:rPr>
          <w:b/>
          <w:bCs/>
          <w:color w:val="000000"/>
          <w:sz w:val="19"/>
          <w:szCs w:val="19"/>
          <w:u w:val="single"/>
        </w:rPr>
        <w:t>:</w:t>
      </w:r>
    </w:p>
    <w:p w:rsidR="00DA2328" w:rsidRPr="00441DB8" w:rsidRDefault="00DA2328" w:rsidP="00921613">
      <w:pPr>
        <w:jc w:val="both"/>
        <w:rPr>
          <w:sz w:val="19"/>
          <w:szCs w:val="19"/>
          <w:u w:val="single"/>
        </w:rPr>
      </w:pPr>
    </w:p>
    <w:p w:rsidR="00E435D6" w:rsidRPr="00441DB8" w:rsidRDefault="00E435D6" w:rsidP="00DA2328">
      <w:pPr>
        <w:tabs>
          <w:tab w:val="left" w:pos="2835"/>
        </w:tabs>
        <w:ind w:firstLine="708"/>
        <w:jc w:val="both"/>
        <w:rPr>
          <w:color w:val="000000"/>
          <w:sz w:val="19"/>
          <w:szCs w:val="19"/>
        </w:rPr>
      </w:pPr>
      <w:r w:rsidRPr="00441DB8">
        <w:rPr>
          <w:b/>
          <w:bCs/>
          <w:color w:val="000000"/>
          <w:sz w:val="19"/>
          <w:szCs w:val="19"/>
        </w:rPr>
        <w:t>Çözünürlük</w:t>
      </w:r>
      <w:r w:rsidR="00DA2328" w:rsidRPr="00441DB8">
        <w:rPr>
          <w:b/>
          <w:bCs/>
          <w:color w:val="000000"/>
          <w:sz w:val="19"/>
          <w:szCs w:val="19"/>
        </w:rPr>
        <w:t>:</w:t>
      </w:r>
      <w:r w:rsidR="00DA2328" w:rsidRPr="00441DB8">
        <w:rPr>
          <w:b/>
          <w:bCs/>
          <w:color w:val="000000"/>
          <w:sz w:val="19"/>
          <w:szCs w:val="19"/>
        </w:rPr>
        <w:tab/>
      </w:r>
      <w:r w:rsidRPr="00441DB8">
        <w:rPr>
          <w:color w:val="000000"/>
          <w:sz w:val="19"/>
          <w:szCs w:val="19"/>
        </w:rPr>
        <w:t>Suda ve etanolde çözünür.</w:t>
      </w:r>
    </w:p>
    <w:p w:rsidR="00DA2328" w:rsidRPr="00441DB8" w:rsidRDefault="00DA2328" w:rsidP="00DA2328">
      <w:pPr>
        <w:tabs>
          <w:tab w:val="left" w:pos="2835"/>
        </w:tabs>
        <w:ind w:firstLine="708"/>
        <w:jc w:val="both"/>
        <w:rPr>
          <w:sz w:val="19"/>
          <w:szCs w:val="19"/>
        </w:rPr>
      </w:pPr>
    </w:p>
    <w:p w:rsidR="00E435D6" w:rsidRPr="00441DB8" w:rsidRDefault="00E435D6" w:rsidP="00DA2328">
      <w:pPr>
        <w:ind w:left="2835" w:hanging="2127"/>
        <w:jc w:val="both"/>
        <w:rPr>
          <w:sz w:val="19"/>
          <w:szCs w:val="19"/>
        </w:rPr>
      </w:pPr>
      <w:r w:rsidRPr="00441DB8">
        <w:rPr>
          <w:b/>
          <w:bCs/>
          <w:color w:val="000000"/>
          <w:sz w:val="19"/>
          <w:szCs w:val="19"/>
        </w:rPr>
        <w:t>Çök</w:t>
      </w:r>
      <w:r w:rsidR="00053BD0" w:rsidRPr="00441DB8">
        <w:rPr>
          <w:b/>
          <w:bCs/>
          <w:color w:val="000000"/>
          <w:sz w:val="19"/>
          <w:szCs w:val="19"/>
        </w:rPr>
        <w:t>eltme</w:t>
      </w:r>
      <w:r w:rsidRPr="00441DB8">
        <w:rPr>
          <w:b/>
          <w:bCs/>
          <w:color w:val="000000"/>
          <w:sz w:val="19"/>
          <w:szCs w:val="19"/>
        </w:rPr>
        <w:t xml:space="preserve"> testi</w:t>
      </w:r>
      <w:r w:rsidR="00DA2328" w:rsidRPr="00441DB8">
        <w:rPr>
          <w:b/>
          <w:bCs/>
          <w:color w:val="000000"/>
          <w:sz w:val="19"/>
          <w:szCs w:val="19"/>
        </w:rPr>
        <w:t>:</w:t>
      </w:r>
      <w:r w:rsidR="00DA2328" w:rsidRPr="00441DB8">
        <w:rPr>
          <w:b/>
          <w:bCs/>
          <w:color w:val="000000"/>
          <w:sz w:val="19"/>
          <w:szCs w:val="19"/>
        </w:rPr>
        <w:tab/>
      </w:r>
      <w:r w:rsidRPr="00441DB8">
        <w:rPr>
          <w:color w:val="000000"/>
          <w:sz w:val="19"/>
          <w:szCs w:val="19"/>
        </w:rPr>
        <w:t>% 2'lik çözelti hidroklorik asitle asitlendirilir. Suyla hazırlanmış yaklaşık 1 molar’lık baryum klorür çözeltisinden 1 mL eklenir ve herhangi bir bulanıklık ya da çökelti oluş</w:t>
      </w:r>
      <w:r w:rsidR="00DA2328" w:rsidRPr="00441DB8">
        <w:rPr>
          <w:color w:val="000000"/>
          <w:sz w:val="19"/>
          <w:szCs w:val="19"/>
        </w:rPr>
        <w:t>ursa filtre edilir. Berrak </w:t>
      </w:r>
      <w:r w:rsidRPr="00441DB8">
        <w:rPr>
          <w:color w:val="000000"/>
          <w:sz w:val="19"/>
          <w:szCs w:val="19"/>
        </w:rPr>
        <w:t>çözeltiye % 10'luk sodyum nitrit çözeltisinden 1 mL eklenir. Beyaz çökelti oluşur.</w:t>
      </w:r>
    </w:p>
    <w:p w:rsidR="00DA2328" w:rsidRPr="00441DB8" w:rsidRDefault="00DA2328" w:rsidP="00DA2328">
      <w:pPr>
        <w:jc w:val="both"/>
        <w:rPr>
          <w:b/>
          <w:bCs/>
          <w:color w:val="000000"/>
          <w:sz w:val="19"/>
          <w:szCs w:val="19"/>
          <w:u w:val="single"/>
        </w:rPr>
      </w:pPr>
      <w:r w:rsidRPr="00441DB8">
        <w:rPr>
          <w:b/>
          <w:bCs/>
          <w:color w:val="000000"/>
          <w:sz w:val="19"/>
          <w:szCs w:val="19"/>
          <w:u w:val="single"/>
        </w:rPr>
        <w:t>Saflık:</w:t>
      </w:r>
    </w:p>
    <w:p w:rsidR="00DA2328" w:rsidRPr="00441DB8" w:rsidRDefault="00DA2328" w:rsidP="00DA2328">
      <w:pPr>
        <w:jc w:val="both"/>
        <w:rPr>
          <w:b/>
          <w:bCs/>
          <w:color w:val="000000"/>
          <w:sz w:val="19"/>
          <w:szCs w:val="19"/>
          <w:u w:val="single"/>
        </w:rPr>
      </w:pPr>
    </w:p>
    <w:p w:rsidR="00E435D6" w:rsidRPr="00441DB8" w:rsidRDefault="00E435D6" w:rsidP="00921613">
      <w:pPr>
        <w:ind w:firstLine="708"/>
        <w:jc w:val="both"/>
        <w:rPr>
          <w:color w:val="000000"/>
          <w:sz w:val="19"/>
          <w:szCs w:val="19"/>
        </w:rPr>
      </w:pPr>
      <w:r w:rsidRPr="00441DB8">
        <w:rPr>
          <w:b/>
          <w:bCs/>
          <w:color w:val="000000"/>
          <w:sz w:val="19"/>
          <w:szCs w:val="19"/>
        </w:rPr>
        <w:t>Kurutma kaybı</w:t>
      </w:r>
      <w:r w:rsidR="00DA2328" w:rsidRPr="00441DB8">
        <w:rPr>
          <w:b/>
          <w:bCs/>
          <w:color w:val="000000"/>
          <w:sz w:val="19"/>
          <w:szCs w:val="19"/>
        </w:rPr>
        <w:t>:</w:t>
      </w:r>
      <w:r w:rsidR="00DA2328" w:rsidRPr="00441DB8">
        <w:rPr>
          <w:b/>
          <w:bCs/>
          <w:color w:val="000000"/>
          <w:sz w:val="19"/>
          <w:szCs w:val="19"/>
        </w:rPr>
        <w:tab/>
      </w:r>
      <w:r w:rsidR="00DA2328" w:rsidRPr="00441DB8">
        <w:rPr>
          <w:b/>
          <w:bCs/>
          <w:color w:val="000000"/>
          <w:sz w:val="19"/>
          <w:szCs w:val="19"/>
        </w:rPr>
        <w:tab/>
      </w:r>
      <w:r w:rsidRPr="00441DB8">
        <w:rPr>
          <w:color w:val="000000"/>
          <w:sz w:val="19"/>
          <w:szCs w:val="19"/>
        </w:rPr>
        <w:t>% 1'den fazla olmamalıdır</w:t>
      </w:r>
      <w:r w:rsidRPr="00441DB8">
        <w:rPr>
          <w:b/>
          <w:bCs/>
          <w:color w:val="000000"/>
          <w:sz w:val="19"/>
          <w:szCs w:val="19"/>
        </w:rPr>
        <w:t> </w:t>
      </w:r>
      <w:r w:rsidRPr="00441DB8">
        <w:rPr>
          <w:color w:val="000000"/>
          <w:sz w:val="19"/>
          <w:szCs w:val="19"/>
        </w:rPr>
        <w:t>(105 ° C'de 1 saat).</w:t>
      </w:r>
    </w:p>
    <w:p w:rsidR="00DA2328" w:rsidRPr="00441DB8" w:rsidRDefault="00DA2328" w:rsidP="00921613">
      <w:pPr>
        <w:ind w:firstLine="708"/>
        <w:jc w:val="both"/>
        <w:rPr>
          <w:sz w:val="19"/>
          <w:szCs w:val="19"/>
        </w:rPr>
      </w:pPr>
    </w:p>
    <w:p w:rsidR="00E435D6" w:rsidRPr="00441DB8" w:rsidRDefault="00E435D6" w:rsidP="00DA2328">
      <w:pPr>
        <w:ind w:left="2835" w:hanging="2127"/>
        <w:jc w:val="both"/>
        <w:rPr>
          <w:color w:val="000000"/>
          <w:sz w:val="19"/>
          <w:szCs w:val="19"/>
        </w:rPr>
      </w:pPr>
      <w:r w:rsidRPr="00441DB8">
        <w:rPr>
          <w:b/>
          <w:bCs/>
          <w:color w:val="000000"/>
          <w:sz w:val="19"/>
          <w:szCs w:val="19"/>
        </w:rPr>
        <w:t>Selenyum</w:t>
      </w:r>
      <w:r w:rsidR="00DA2328" w:rsidRPr="00441DB8">
        <w:rPr>
          <w:b/>
          <w:color w:val="000000"/>
          <w:sz w:val="19"/>
          <w:szCs w:val="19"/>
        </w:rPr>
        <w:t>:</w:t>
      </w:r>
      <w:r w:rsidR="00DA2328" w:rsidRPr="00441DB8">
        <w:rPr>
          <w:color w:val="000000"/>
          <w:sz w:val="19"/>
          <w:szCs w:val="19"/>
        </w:rPr>
        <w:tab/>
      </w:r>
      <w:r w:rsidRPr="00441DB8">
        <w:rPr>
          <w:color w:val="000000"/>
          <w:sz w:val="19"/>
          <w:szCs w:val="19"/>
        </w:rPr>
        <w:t>Kuru madde bazında selenyum cinsinden 30 mg/kg'dan fazla olmamalıdır.</w:t>
      </w:r>
    </w:p>
    <w:p w:rsidR="00DA2328" w:rsidRPr="00441DB8" w:rsidRDefault="00DA2328" w:rsidP="00DA2328">
      <w:pPr>
        <w:ind w:left="2835" w:hanging="2127"/>
        <w:jc w:val="both"/>
        <w:rPr>
          <w:sz w:val="19"/>
          <w:szCs w:val="19"/>
        </w:rPr>
      </w:pPr>
    </w:p>
    <w:p w:rsidR="00E435D6" w:rsidRPr="00441DB8" w:rsidRDefault="00E435D6" w:rsidP="00921613">
      <w:pPr>
        <w:ind w:firstLine="708"/>
        <w:jc w:val="both"/>
        <w:rPr>
          <w:sz w:val="19"/>
          <w:szCs w:val="19"/>
        </w:rPr>
      </w:pPr>
      <w:r w:rsidRPr="00441DB8">
        <w:rPr>
          <w:b/>
          <w:bCs/>
          <w:sz w:val="19"/>
          <w:szCs w:val="19"/>
        </w:rPr>
        <w:t>Kurşun</w:t>
      </w:r>
      <w:r w:rsidR="00DA2328" w:rsidRPr="00441DB8">
        <w:rPr>
          <w:b/>
          <w:bCs/>
          <w:sz w:val="19"/>
          <w:szCs w:val="19"/>
        </w:rPr>
        <w:t>:</w:t>
      </w:r>
      <w:r w:rsidR="00DA2328" w:rsidRPr="00441DB8">
        <w:rPr>
          <w:sz w:val="19"/>
          <w:szCs w:val="19"/>
        </w:rPr>
        <w:tab/>
      </w:r>
      <w:r w:rsidR="00DA2328" w:rsidRPr="00441DB8">
        <w:rPr>
          <w:sz w:val="19"/>
          <w:szCs w:val="19"/>
        </w:rPr>
        <w:tab/>
      </w:r>
      <w:r w:rsidR="00DA2328" w:rsidRPr="00441DB8">
        <w:rPr>
          <w:sz w:val="19"/>
          <w:szCs w:val="19"/>
        </w:rPr>
        <w:tab/>
      </w:r>
      <w:r w:rsidRPr="00441DB8">
        <w:rPr>
          <w:sz w:val="19"/>
          <w:szCs w:val="19"/>
        </w:rPr>
        <w:t>Kuru madde bazında 1 mg/kg'dan fazla olmamalıdır.</w:t>
      </w:r>
    </w:p>
    <w:p w:rsidR="00DA2328" w:rsidRPr="00441DB8" w:rsidRDefault="00DA2328" w:rsidP="00921613">
      <w:pPr>
        <w:ind w:firstLine="708"/>
        <w:jc w:val="both"/>
        <w:rPr>
          <w:sz w:val="19"/>
          <w:szCs w:val="19"/>
        </w:rPr>
      </w:pPr>
    </w:p>
    <w:p w:rsidR="00E435D6" w:rsidRPr="00441DB8" w:rsidRDefault="00E435D6" w:rsidP="00921613">
      <w:pPr>
        <w:ind w:firstLine="708"/>
        <w:jc w:val="both"/>
        <w:rPr>
          <w:color w:val="000000"/>
          <w:sz w:val="19"/>
          <w:szCs w:val="19"/>
        </w:rPr>
      </w:pPr>
      <w:r w:rsidRPr="00441DB8">
        <w:rPr>
          <w:b/>
          <w:bCs/>
          <w:color w:val="000000"/>
          <w:sz w:val="19"/>
          <w:szCs w:val="19"/>
        </w:rPr>
        <w:t>Arsenik</w:t>
      </w:r>
      <w:r w:rsidR="00DA2328" w:rsidRPr="00441DB8">
        <w:rPr>
          <w:b/>
          <w:bCs/>
          <w:color w:val="000000"/>
          <w:sz w:val="19"/>
          <w:szCs w:val="19"/>
        </w:rPr>
        <w:t>:</w:t>
      </w:r>
      <w:r w:rsidR="00DA2328" w:rsidRPr="00441DB8">
        <w:rPr>
          <w:color w:val="000000"/>
          <w:sz w:val="19"/>
          <w:szCs w:val="19"/>
        </w:rPr>
        <w:tab/>
      </w:r>
      <w:r w:rsidR="00DA2328" w:rsidRPr="00441DB8">
        <w:rPr>
          <w:color w:val="000000"/>
          <w:sz w:val="19"/>
          <w:szCs w:val="19"/>
        </w:rPr>
        <w:tab/>
      </w:r>
      <w:r w:rsidR="00DA2328" w:rsidRPr="00441DB8">
        <w:rPr>
          <w:color w:val="000000"/>
          <w:sz w:val="19"/>
          <w:szCs w:val="19"/>
        </w:rPr>
        <w:tab/>
      </w:r>
      <w:r w:rsidRPr="00441DB8">
        <w:rPr>
          <w:color w:val="000000"/>
          <w:sz w:val="19"/>
          <w:szCs w:val="19"/>
        </w:rPr>
        <w:t>Kuru madde bazında 3 mg/kg'dan fazla olmamalıdır.</w:t>
      </w:r>
    </w:p>
    <w:p w:rsidR="00DA2328" w:rsidRPr="00441DB8" w:rsidRDefault="00DA2328" w:rsidP="00921613">
      <w:pPr>
        <w:ind w:firstLine="708"/>
        <w:jc w:val="both"/>
        <w:rPr>
          <w:sz w:val="19"/>
          <w:szCs w:val="19"/>
        </w:rPr>
      </w:pPr>
    </w:p>
    <w:p w:rsidR="00E435D6" w:rsidRPr="00441DB8" w:rsidRDefault="00E435D6" w:rsidP="00921613">
      <w:pPr>
        <w:ind w:firstLine="708"/>
        <w:jc w:val="both"/>
        <w:rPr>
          <w:color w:val="000000"/>
          <w:sz w:val="19"/>
          <w:szCs w:val="19"/>
        </w:rPr>
      </w:pPr>
      <w:r w:rsidRPr="00441DB8">
        <w:rPr>
          <w:b/>
          <w:bCs/>
          <w:color w:val="000000"/>
          <w:sz w:val="19"/>
          <w:szCs w:val="19"/>
        </w:rPr>
        <w:t>Siklohekzilamin</w:t>
      </w:r>
      <w:r w:rsidR="00DA2328" w:rsidRPr="00441DB8">
        <w:rPr>
          <w:b/>
          <w:bCs/>
          <w:color w:val="000000"/>
          <w:sz w:val="19"/>
          <w:szCs w:val="19"/>
        </w:rPr>
        <w:t>:</w:t>
      </w:r>
      <w:r w:rsidR="00DA2328" w:rsidRPr="00441DB8">
        <w:rPr>
          <w:color w:val="000000"/>
          <w:sz w:val="19"/>
          <w:szCs w:val="19"/>
        </w:rPr>
        <w:tab/>
      </w:r>
      <w:r w:rsidR="00DA2328" w:rsidRPr="00441DB8">
        <w:rPr>
          <w:color w:val="000000"/>
          <w:sz w:val="19"/>
          <w:szCs w:val="19"/>
        </w:rPr>
        <w:tab/>
      </w:r>
      <w:r w:rsidRPr="00441DB8">
        <w:rPr>
          <w:color w:val="000000"/>
          <w:sz w:val="19"/>
          <w:szCs w:val="19"/>
        </w:rPr>
        <w:t>Kuru madde bazında 10 mg/kg'dan fazla olmamalıdır.</w:t>
      </w:r>
    </w:p>
    <w:p w:rsidR="00DA2328" w:rsidRPr="00441DB8" w:rsidRDefault="00DA2328" w:rsidP="00921613">
      <w:pPr>
        <w:ind w:firstLine="708"/>
        <w:jc w:val="both"/>
        <w:rPr>
          <w:sz w:val="19"/>
          <w:szCs w:val="19"/>
        </w:rPr>
      </w:pPr>
    </w:p>
    <w:p w:rsidR="00E435D6" w:rsidRPr="00441DB8" w:rsidRDefault="00E435D6" w:rsidP="00921613">
      <w:pPr>
        <w:ind w:firstLine="708"/>
        <w:jc w:val="both"/>
        <w:rPr>
          <w:color w:val="000000"/>
          <w:sz w:val="19"/>
          <w:szCs w:val="19"/>
        </w:rPr>
      </w:pPr>
      <w:r w:rsidRPr="00441DB8">
        <w:rPr>
          <w:b/>
          <w:bCs/>
          <w:color w:val="000000"/>
          <w:sz w:val="19"/>
          <w:szCs w:val="19"/>
        </w:rPr>
        <w:t>Disiklohekzilamin</w:t>
      </w:r>
      <w:r w:rsidR="00DA2328" w:rsidRPr="00441DB8">
        <w:rPr>
          <w:b/>
          <w:bCs/>
          <w:color w:val="000000"/>
          <w:sz w:val="19"/>
          <w:szCs w:val="19"/>
        </w:rPr>
        <w:t>:</w:t>
      </w:r>
      <w:r w:rsidR="00DA2328" w:rsidRPr="00441DB8">
        <w:rPr>
          <w:color w:val="000000"/>
          <w:sz w:val="19"/>
          <w:szCs w:val="19"/>
        </w:rPr>
        <w:tab/>
      </w:r>
      <w:r w:rsidRPr="00441DB8">
        <w:rPr>
          <w:color w:val="000000"/>
          <w:sz w:val="19"/>
          <w:szCs w:val="19"/>
        </w:rPr>
        <w:t>Kuru madde bazında 1 mg/kg'dan fazla olmamalıdır.</w:t>
      </w:r>
    </w:p>
    <w:p w:rsidR="00DA2328" w:rsidRPr="00441DB8" w:rsidRDefault="00DA2328" w:rsidP="00921613">
      <w:pPr>
        <w:ind w:firstLine="708"/>
        <w:jc w:val="both"/>
        <w:rPr>
          <w:sz w:val="19"/>
          <w:szCs w:val="19"/>
        </w:rPr>
      </w:pPr>
    </w:p>
    <w:p w:rsidR="00E435D6" w:rsidRPr="00441DB8" w:rsidRDefault="00E435D6" w:rsidP="00921613">
      <w:pPr>
        <w:ind w:firstLine="708"/>
        <w:jc w:val="both"/>
        <w:rPr>
          <w:color w:val="000000"/>
          <w:sz w:val="19"/>
          <w:szCs w:val="19"/>
        </w:rPr>
      </w:pPr>
      <w:r w:rsidRPr="00441DB8">
        <w:rPr>
          <w:b/>
          <w:bCs/>
          <w:color w:val="000000"/>
          <w:sz w:val="19"/>
          <w:szCs w:val="19"/>
        </w:rPr>
        <w:t>Anilin</w:t>
      </w:r>
      <w:r w:rsidR="00DA2328" w:rsidRPr="00441DB8">
        <w:rPr>
          <w:b/>
          <w:bCs/>
          <w:color w:val="000000"/>
          <w:sz w:val="19"/>
          <w:szCs w:val="19"/>
        </w:rPr>
        <w:t>:</w:t>
      </w:r>
      <w:r w:rsidR="00DA2328" w:rsidRPr="00441DB8">
        <w:rPr>
          <w:color w:val="000000"/>
          <w:sz w:val="19"/>
          <w:szCs w:val="19"/>
        </w:rPr>
        <w:tab/>
      </w:r>
      <w:r w:rsidR="00DA2328" w:rsidRPr="00441DB8">
        <w:rPr>
          <w:color w:val="000000"/>
          <w:sz w:val="19"/>
          <w:szCs w:val="19"/>
        </w:rPr>
        <w:tab/>
      </w:r>
      <w:r w:rsidR="00DA2328" w:rsidRPr="00441DB8">
        <w:rPr>
          <w:color w:val="000000"/>
          <w:sz w:val="19"/>
          <w:szCs w:val="19"/>
        </w:rPr>
        <w:tab/>
      </w:r>
      <w:r w:rsidRPr="00441DB8">
        <w:rPr>
          <w:color w:val="000000"/>
          <w:sz w:val="19"/>
          <w:szCs w:val="19"/>
        </w:rPr>
        <w:t>Kuru madde bazında 1 mg/kg'dan fazla olmamalıdır.</w:t>
      </w:r>
    </w:p>
    <w:p w:rsidR="00DA2328" w:rsidRPr="00441DB8" w:rsidRDefault="00DA2328" w:rsidP="00921613">
      <w:pPr>
        <w:ind w:firstLine="708"/>
        <w:jc w:val="both"/>
        <w:rPr>
          <w:sz w:val="19"/>
          <w:szCs w:val="19"/>
        </w:rPr>
      </w:pPr>
    </w:p>
    <w:p w:rsidR="00E435D6" w:rsidRPr="00441DB8" w:rsidRDefault="00E435D6" w:rsidP="00921613">
      <w:pPr>
        <w:jc w:val="both"/>
        <w:rPr>
          <w:sz w:val="19"/>
          <w:szCs w:val="19"/>
        </w:rPr>
      </w:pPr>
      <w:r w:rsidRPr="00441DB8">
        <w:rPr>
          <w:color w:val="000000"/>
          <w:sz w:val="19"/>
          <w:szCs w:val="19"/>
        </w:rPr>
        <w:t> </w:t>
      </w:r>
    </w:p>
    <w:p w:rsidR="00E435D6" w:rsidRPr="00441DB8" w:rsidRDefault="00DA2328" w:rsidP="00921613">
      <w:pPr>
        <w:shd w:val="clear" w:color="auto" w:fill="FFFFFF"/>
        <w:jc w:val="both"/>
        <w:rPr>
          <w:b/>
          <w:bCs/>
          <w:color w:val="000000"/>
          <w:sz w:val="19"/>
          <w:szCs w:val="19"/>
          <w:u w:val="single"/>
        </w:rPr>
      </w:pPr>
      <w:r w:rsidRPr="00441DB8">
        <w:rPr>
          <w:b/>
          <w:bCs/>
          <w:color w:val="000000"/>
          <w:sz w:val="19"/>
          <w:szCs w:val="19"/>
          <w:u w:val="single"/>
        </w:rPr>
        <w:t>(ii</w:t>
      </w:r>
      <w:r w:rsidR="00E435D6" w:rsidRPr="00441DB8">
        <w:rPr>
          <w:b/>
          <w:bCs/>
          <w:color w:val="000000"/>
          <w:sz w:val="19"/>
          <w:szCs w:val="19"/>
          <w:u w:val="single"/>
        </w:rPr>
        <w:t>) SODYUM SİKLAMAT</w:t>
      </w:r>
    </w:p>
    <w:p w:rsidR="00DA2328" w:rsidRPr="00441DB8" w:rsidRDefault="00DA2328" w:rsidP="00921613">
      <w:pPr>
        <w:shd w:val="clear" w:color="auto" w:fill="FFFFFF"/>
        <w:jc w:val="both"/>
        <w:rPr>
          <w:sz w:val="19"/>
          <w:szCs w:val="19"/>
        </w:rPr>
      </w:pPr>
    </w:p>
    <w:p w:rsidR="00DA2328" w:rsidRPr="00441DB8" w:rsidRDefault="00DA2328" w:rsidP="00DA2328">
      <w:pPr>
        <w:tabs>
          <w:tab w:val="left" w:pos="2835"/>
        </w:tabs>
        <w:jc w:val="both"/>
        <w:rPr>
          <w:sz w:val="19"/>
          <w:szCs w:val="19"/>
        </w:rPr>
      </w:pPr>
      <w:r w:rsidRPr="00441DB8">
        <w:rPr>
          <w:b/>
          <w:bCs/>
          <w:color w:val="000000"/>
          <w:sz w:val="19"/>
          <w:szCs w:val="19"/>
          <w:u w:val="single"/>
        </w:rPr>
        <w:t>Eşanlamlılar</w:t>
      </w:r>
      <w:r w:rsidRPr="00441DB8">
        <w:rPr>
          <w:b/>
          <w:color w:val="000000"/>
          <w:sz w:val="19"/>
          <w:szCs w:val="19"/>
        </w:rPr>
        <w:t>:</w:t>
      </w:r>
      <w:r w:rsidRPr="00441DB8">
        <w:rPr>
          <w:color w:val="000000"/>
          <w:sz w:val="19"/>
          <w:szCs w:val="19"/>
        </w:rPr>
        <w:tab/>
        <w:t>Siklamat, siklamik asitin sodyum tuzu.</w:t>
      </w:r>
    </w:p>
    <w:p w:rsidR="00DA2328" w:rsidRPr="00441DB8" w:rsidRDefault="00DA2328" w:rsidP="00DA2328">
      <w:pPr>
        <w:jc w:val="both"/>
        <w:rPr>
          <w:b/>
          <w:bCs/>
          <w:color w:val="000000"/>
          <w:sz w:val="19"/>
          <w:szCs w:val="19"/>
          <w:u w:val="single"/>
        </w:rPr>
      </w:pPr>
    </w:p>
    <w:p w:rsidR="00DA2328" w:rsidRPr="00441DB8" w:rsidRDefault="00DA2328" w:rsidP="00DA2328">
      <w:pPr>
        <w:jc w:val="both"/>
        <w:rPr>
          <w:b/>
          <w:bCs/>
          <w:color w:val="000000"/>
          <w:sz w:val="19"/>
          <w:szCs w:val="19"/>
          <w:u w:val="single"/>
        </w:rPr>
      </w:pPr>
      <w:r w:rsidRPr="00441DB8">
        <w:rPr>
          <w:b/>
          <w:bCs/>
          <w:color w:val="000000"/>
          <w:sz w:val="19"/>
          <w:szCs w:val="19"/>
          <w:u w:val="single"/>
        </w:rPr>
        <w:t>Tanım:</w:t>
      </w:r>
    </w:p>
    <w:p w:rsidR="00DA2328" w:rsidRPr="00441DB8" w:rsidRDefault="00DA2328" w:rsidP="00DA2328">
      <w:pPr>
        <w:jc w:val="both"/>
        <w:rPr>
          <w:sz w:val="19"/>
          <w:szCs w:val="19"/>
          <w:u w:val="single"/>
        </w:rPr>
      </w:pPr>
    </w:p>
    <w:p w:rsidR="00DA2328" w:rsidRPr="00441DB8" w:rsidRDefault="00DA2328" w:rsidP="00DA2328">
      <w:pPr>
        <w:ind w:firstLine="708"/>
        <w:jc w:val="both"/>
        <w:rPr>
          <w:color w:val="000000"/>
          <w:sz w:val="19"/>
          <w:szCs w:val="19"/>
        </w:rPr>
      </w:pPr>
      <w:r w:rsidRPr="00441DB8">
        <w:rPr>
          <w:b/>
          <w:bCs/>
          <w:color w:val="000000"/>
          <w:sz w:val="19"/>
          <w:szCs w:val="19"/>
        </w:rPr>
        <w:t>Einecs:</w:t>
      </w:r>
      <w:r w:rsidRPr="00441DB8">
        <w:rPr>
          <w:b/>
          <w:bCs/>
          <w:color w:val="000000"/>
          <w:sz w:val="19"/>
          <w:szCs w:val="19"/>
        </w:rPr>
        <w:tab/>
      </w:r>
      <w:r w:rsidRPr="00441DB8">
        <w:rPr>
          <w:b/>
          <w:bCs/>
          <w:color w:val="000000"/>
          <w:sz w:val="19"/>
          <w:szCs w:val="19"/>
        </w:rPr>
        <w:tab/>
      </w:r>
      <w:r w:rsidRPr="00441DB8">
        <w:rPr>
          <w:b/>
          <w:bCs/>
          <w:color w:val="000000"/>
          <w:sz w:val="19"/>
          <w:szCs w:val="19"/>
        </w:rPr>
        <w:tab/>
      </w:r>
      <w:r w:rsidRPr="00441DB8">
        <w:rPr>
          <w:color w:val="000000"/>
          <w:sz w:val="19"/>
          <w:szCs w:val="19"/>
        </w:rPr>
        <w:t>205-348-9</w:t>
      </w:r>
    </w:p>
    <w:p w:rsidR="00DA2328" w:rsidRPr="00441DB8" w:rsidRDefault="00DA2328" w:rsidP="00DA2328">
      <w:pPr>
        <w:ind w:firstLine="708"/>
        <w:jc w:val="both"/>
        <w:rPr>
          <w:sz w:val="19"/>
          <w:szCs w:val="19"/>
        </w:rPr>
      </w:pPr>
    </w:p>
    <w:p w:rsidR="00DA2328" w:rsidRPr="00441DB8" w:rsidRDefault="00DA2328" w:rsidP="00DA2328">
      <w:pPr>
        <w:tabs>
          <w:tab w:val="left" w:pos="2835"/>
        </w:tabs>
        <w:ind w:firstLine="708"/>
        <w:jc w:val="both"/>
        <w:rPr>
          <w:color w:val="000000"/>
          <w:sz w:val="19"/>
          <w:szCs w:val="19"/>
        </w:rPr>
      </w:pPr>
      <w:r w:rsidRPr="00441DB8">
        <w:rPr>
          <w:b/>
          <w:bCs/>
          <w:color w:val="000000"/>
          <w:sz w:val="19"/>
          <w:szCs w:val="19"/>
        </w:rPr>
        <w:t>Kimyasal adı:</w:t>
      </w:r>
      <w:r w:rsidRPr="00441DB8">
        <w:rPr>
          <w:b/>
          <w:bCs/>
          <w:color w:val="000000"/>
          <w:sz w:val="19"/>
          <w:szCs w:val="19"/>
        </w:rPr>
        <w:tab/>
      </w:r>
      <w:r w:rsidRPr="00441DB8">
        <w:rPr>
          <w:color w:val="000000"/>
          <w:sz w:val="19"/>
          <w:szCs w:val="19"/>
        </w:rPr>
        <w:t>Sodyum siklohekzansülfamat, sodyum siklohekzilsülfamat.</w:t>
      </w:r>
    </w:p>
    <w:p w:rsidR="00DA2328" w:rsidRPr="00441DB8" w:rsidRDefault="00DA2328" w:rsidP="00DA2328">
      <w:pPr>
        <w:tabs>
          <w:tab w:val="left" w:pos="2835"/>
        </w:tabs>
        <w:ind w:firstLine="708"/>
        <w:jc w:val="both"/>
        <w:rPr>
          <w:sz w:val="19"/>
          <w:szCs w:val="19"/>
        </w:rPr>
      </w:pPr>
    </w:p>
    <w:p w:rsidR="00DA2328" w:rsidRPr="00441DB8" w:rsidRDefault="00DA2328" w:rsidP="00DA2328">
      <w:pPr>
        <w:ind w:firstLine="708"/>
        <w:jc w:val="both"/>
        <w:rPr>
          <w:sz w:val="19"/>
          <w:szCs w:val="19"/>
        </w:rPr>
      </w:pPr>
      <w:r w:rsidRPr="00441DB8">
        <w:rPr>
          <w:b/>
          <w:bCs/>
          <w:color w:val="000000"/>
          <w:sz w:val="19"/>
          <w:szCs w:val="19"/>
        </w:rPr>
        <w:t>Kimyasal formülü:</w:t>
      </w:r>
      <w:r w:rsidRPr="00441DB8">
        <w:rPr>
          <w:b/>
          <w:bCs/>
          <w:color w:val="000000"/>
          <w:sz w:val="19"/>
          <w:szCs w:val="19"/>
        </w:rPr>
        <w:tab/>
      </w:r>
      <w:r w:rsidRPr="00441DB8">
        <w:rPr>
          <w:color w:val="000000"/>
          <w:sz w:val="19"/>
          <w:szCs w:val="19"/>
        </w:rPr>
        <w:t>C</w:t>
      </w:r>
      <w:r w:rsidRPr="00441DB8">
        <w:rPr>
          <w:color w:val="000000"/>
          <w:sz w:val="19"/>
          <w:szCs w:val="19"/>
          <w:vertAlign w:val="subscript"/>
        </w:rPr>
        <w:t>6</w:t>
      </w:r>
      <w:r w:rsidRPr="00441DB8">
        <w:rPr>
          <w:color w:val="000000"/>
          <w:sz w:val="19"/>
          <w:szCs w:val="19"/>
        </w:rPr>
        <w:t>H</w:t>
      </w:r>
      <w:r w:rsidRPr="00441DB8">
        <w:rPr>
          <w:color w:val="000000"/>
          <w:sz w:val="19"/>
          <w:szCs w:val="19"/>
          <w:vertAlign w:val="subscript"/>
        </w:rPr>
        <w:t>12</w:t>
      </w:r>
      <w:r w:rsidRPr="00441DB8">
        <w:rPr>
          <w:color w:val="000000"/>
          <w:sz w:val="19"/>
          <w:szCs w:val="19"/>
        </w:rPr>
        <w:t>NNaO</w:t>
      </w:r>
      <w:r w:rsidRPr="00441DB8">
        <w:rPr>
          <w:color w:val="000000"/>
          <w:sz w:val="19"/>
          <w:szCs w:val="19"/>
          <w:vertAlign w:val="subscript"/>
        </w:rPr>
        <w:t>3</w:t>
      </w:r>
      <w:r w:rsidRPr="00441DB8">
        <w:rPr>
          <w:color w:val="000000"/>
          <w:sz w:val="19"/>
          <w:szCs w:val="19"/>
        </w:rPr>
        <w:t>S ve dihidrat formu C</w:t>
      </w:r>
      <w:r w:rsidRPr="00441DB8">
        <w:rPr>
          <w:color w:val="000000"/>
          <w:sz w:val="19"/>
          <w:szCs w:val="19"/>
          <w:vertAlign w:val="subscript"/>
        </w:rPr>
        <w:t>6</w:t>
      </w:r>
      <w:r w:rsidRPr="00441DB8">
        <w:rPr>
          <w:color w:val="000000"/>
          <w:sz w:val="19"/>
          <w:szCs w:val="19"/>
        </w:rPr>
        <w:t>H</w:t>
      </w:r>
      <w:r w:rsidRPr="00441DB8">
        <w:rPr>
          <w:color w:val="000000"/>
          <w:sz w:val="19"/>
          <w:szCs w:val="19"/>
          <w:vertAlign w:val="subscript"/>
        </w:rPr>
        <w:t>12</w:t>
      </w:r>
      <w:r w:rsidRPr="00441DB8">
        <w:rPr>
          <w:color w:val="000000"/>
          <w:sz w:val="19"/>
          <w:szCs w:val="19"/>
        </w:rPr>
        <w:t>NNaO</w:t>
      </w:r>
      <w:r w:rsidRPr="00441DB8">
        <w:rPr>
          <w:color w:val="000000"/>
          <w:sz w:val="19"/>
          <w:szCs w:val="19"/>
          <w:vertAlign w:val="subscript"/>
        </w:rPr>
        <w:t>3</w:t>
      </w:r>
      <w:r w:rsidRPr="00441DB8">
        <w:rPr>
          <w:color w:val="000000"/>
          <w:sz w:val="19"/>
          <w:szCs w:val="19"/>
        </w:rPr>
        <w:t>S.2H</w:t>
      </w:r>
      <w:r w:rsidRPr="00441DB8">
        <w:rPr>
          <w:color w:val="000000"/>
          <w:sz w:val="19"/>
          <w:szCs w:val="19"/>
          <w:vertAlign w:val="subscript"/>
        </w:rPr>
        <w:t>2</w:t>
      </w:r>
      <w:r w:rsidRPr="00441DB8">
        <w:rPr>
          <w:color w:val="000000"/>
          <w:sz w:val="19"/>
          <w:szCs w:val="19"/>
        </w:rPr>
        <w:t>O</w:t>
      </w:r>
    </w:p>
    <w:p w:rsidR="00DA2328" w:rsidRPr="00441DB8" w:rsidRDefault="00DA2328" w:rsidP="00DA2328">
      <w:pPr>
        <w:ind w:firstLine="708"/>
        <w:jc w:val="both"/>
        <w:rPr>
          <w:color w:val="000000"/>
          <w:sz w:val="19"/>
          <w:szCs w:val="19"/>
        </w:rPr>
      </w:pPr>
    </w:p>
    <w:p w:rsidR="00DA2328" w:rsidRPr="00441DB8" w:rsidRDefault="00DA2328" w:rsidP="00DA2328">
      <w:pPr>
        <w:ind w:firstLine="708"/>
        <w:jc w:val="both"/>
        <w:rPr>
          <w:sz w:val="19"/>
          <w:szCs w:val="19"/>
        </w:rPr>
      </w:pPr>
    </w:p>
    <w:p w:rsidR="00DA2328" w:rsidRPr="00441DB8" w:rsidRDefault="001016C5" w:rsidP="00DA2328">
      <w:pPr>
        <w:ind w:firstLine="708"/>
        <w:jc w:val="both"/>
        <w:rPr>
          <w:color w:val="000000"/>
          <w:sz w:val="19"/>
          <w:szCs w:val="19"/>
        </w:rPr>
      </w:pPr>
      <w:r>
        <w:rPr>
          <w:b/>
          <w:bCs/>
          <w:color w:val="000000"/>
          <w:sz w:val="19"/>
          <w:szCs w:val="19"/>
        </w:rPr>
        <w:t>Molekül ağırlığı</w:t>
      </w:r>
      <w:r w:rsidR="00DA2328" w:rsidRPr="00441DB8">
        <w:rPr>
          <w:b/>
          <w:bCs/>
          <w:color w:val="000000"/>
          <w:sz w:val="19"/>
          <w:szCs w:val="19"/>
        </w:rPr>
        <w:t>:</w:t>
      </w:r>
      <w:r w:rsidR="00DA2328" w:rsidRPr="00441DB8">
        <w:rPr>
          <w:b/>
          <w:bCs/>
          <w:color w:val="000000"/>
          <w:sz w:val="19"/>
          <w:szCs w:val="19"/>
        </w:rPr>
        <w:tab/>
      </w:r>
      <w:r w:rsidR="00DA2328" w:rsidRPr="00441DB8">
        <w:rPr>
          <w:b/>
          <w:bCs/>
          <w:color w:val="000000"/>
          <w:sz w:val="19"/>
          <w:szCs w:val="19"/>
        </w:rPr>
        <w:tab/>
      </w:r>
      <w:r w:rsidR="00DA2328" w:rsidRPr="00441DB8">
        <w:rPr>
          <w:color w:val="000000"/>
          <w:sz w:val="19"/>
          <w:szCs w:val="19"/>
        </w:rPr>
        <w:t>Susuz form; 201.22</w:t>
      </w:r>
    </w:p>
    <w:p w:rsidR="00DA2328" w:rsidRPr="00441DB8" w:rsidRDefault="00DA2328" w:rsidP="00DA2328">
      <w:pPr>
        <w:ind w:left="2124" w:firstLine="708"/>
        <w:jc w:val="both"/>
        <w:rPr>
          <w:color w:val="000000"/>
          <w:sz w:val="19"/>
          <w:szCs w:val="19"/>
        </w:rPr>
      </w:pPr>
      <w:r w:rsidRPr="00441DB8">
        <w:rPr>
          <w:color w:val="000000"/>
          <w:sz w:val="19"/>
          <w:szCs w:val="19"/>
        </w:rPr>
        <w:t>Hidrat form; 237.22</w:t>
      </w:r>
    </w:p>
    <w:p w:rsidR="00DA2328" w:rsidRPr="00441DB8" w:rsidRDefault="00DA2328" w:rsidP="00DA2328">
      <w:pPr>
        <w:ind w:firstLine="708"/>
        <w:jc w:val="both"/>
        <w:rPr>
          <w:sz w:val="19"/>
          <w:szCs w:val="19"/>
        </w:rPr>
      </w:pPr>
    </w:p>
    <w:p w:rsidR="00DA2328" w:rsidRPr="00441DB8" w:rsidRDefault="00DA2328" w:rsidP="00DA2328">
      <w:pPr>
        <w:ind w:left="2835" w:hanging="2127"/>
        <w:jc w:val="both"/>
        <w:rPr>
          <w:color w:val="000000"/>
          <w:sz w:val="19"/>
          <w:szCs w:val="19"/>
        </w:rPr>
      </w:pPr>
      <w:r w:rsidRPr="00441DB8">
        <w:rPr>
          <w:b/>
          <w:bCs/>
          <w:color w:val="000000"/>
          <w:sz w:val="19"/>
          <w:szCs w:val="19"/>
        </w:rPr>
        <w:t>Analiz:</w:t>
      </w:r>
      <w:r w:rsidRPr="00441DB8">
        <w:rPr>
          <w:color w:val="000000"/>
          <w:sz w:val="19"/>
          <w:szCs w:val="19"/>
        </w:rPr>
        <w:tab/>
        <w:t>Kuru madde bazında % 98'den az ve % 102'den fazla olmamalıdır.</w:t>
      </w:r>
      <w:r w:rsidRPr="00441DB8">
        <w:rPr>
          <w:color w:val="000000"/>
          <w:sz w:val="19"/>
          <w:szCs w:val="19"/>
        </w:rPr>
        <w:br/>
        <w:t>Dihidrat formu; Kuru madde bazında % 84'den az olmamalıdır.</w:t>
      </w:r>
    </w:p>
    <w:p w:rsidR="00DA2328" w:rsidRPr="00441DB8" w:rsidRDefault="00DA2328" w:rsidP="00DA2328">
      <w:pPr>
        <w:ind w:left="2835" w:hanging="2127"/>
        <w:jc w:val="both"/>
        <w:rPr>
          <w:sz w:val="19"/>
          <w:szCs w:val="19"/>
        </w:rPr>
      </w:pPr>
    </w:p>
    <w:p w:rsidR="00DA2328" w:rsidRPr="00441DB8" w:rsidRDefault="00DA2328" w:rsidP="00DA2328">
      <w:pPr>
        <w:ind w:left="2835" w:hanging="2835"/>
        <w:jc w:val="both"/>
        <w:rPr>
          <w:sz w:val="19"/>
          <w:szCs w:val="19"/>
        </w:rPr>
      </w:pPr>
      <w:r w:rsidRPr="00441DB8">
        <w:rPr>
          <w:b/>
          <w:bCs/>
          <w:color w:val="000000"/>
          <w:sz w:val="19"/>
          <w:szCs w:val="19"/>
          <w:u w:val="single"/>
        </w:rPr>
        <w:t>Tanımlama:</w:t>
      </w:r>
      <w:r w:rsidRPr="00441DB8">
        <w:rPr>
          <w:color w:val="000000"/>
          <w:sz w:val="19"/>
          <w:szCs w:val="19"/>
        </w:rPr>
        <w:tab/>
        <w:t>Beyaz, kokusuz kristaller veya kristal toz. Sukrozdan yaklaşık 30 kat daha fazla tatlıdır.</w:t>
      </w:r>
      <w:r w:rsidRPr="00441DB8">
        <w:rPr>
          <w:b/>
          <w:bCs/>
          <w:color w:val="000000"/>
          <w:sz w:val="19"/>
          <w:szCs w:val="19"/>
        </w:rPr>
        <w:t>   </w:t>
      </w:r>
    </w:p>
    <w:p w:rsidR="00DA2328" w:rsidRPr="00441DB8" w:rsidRDefault="00DA2328" w:rsidP="00DA2328">
      <w:pPr>
        <w:jc w:val="both"/>
        <w:rPr>
          <w:b/>
          <w:bCs/>
          <w:color w:val="000000"/>
          <w:sz w:val="19"/>
          <w:szCs w:val="19"/>
          <w:u w:val="single"/>
        </w:rPr>
      </w:pPr>
      <w:r w:rsidRPr="00441DB8">
        <w:rPr>
          <w:b/>
          <w:bCs/>
          <w:color w:val="000000"/>
          <w:sz w:val="19"/>
          <w:szCs w:val="19"/>
          <w:u w:val="single"/>
        </w:rPr>
        <w:t>Belirleme:</w:t>
      </w:r>
    </w:p>
    <w:p w:rsidR="00DA2328" w:rsidRPr="00441DB8" w:rsidRDefault="00DA2328" w:rsidP="00DA2328">
      <w:pPr>
        <w:jc w:val="both"/>
        <w:rPr>
          <w:sz w:val="19"/>
          <w:szCs w:val="19"/>
          <w:u w:val="single"/>
        </w:rPr>
      </w:pPr>
    </w:p>
    <w:p w:rsidR="00DA2328" w:rsidRPr="00441DB8" w:rsidRDefault="00DA2328" w:rsidP="00DA2328">
      <w:pPr>
        <w:tabs>
          <w:tab w:val="left" w:pos="2835"/>
        </w:tabs>
        <w:ind w:firstLine="708"/>
        <w:jc w:val="both"/>
        <w:rPr>
          <w:color w:val="000000"/>
          <w:sz w:val="19"/>
          <w:szCs w:val="19"/>
        </w:rPr>
      </w:pPr>
      <w:r w:rsidRPr="00441DB8">
        <w:rPr>
          <w:b/>
          <w:bCs/>
          <w:color w:val="000000"/>
          <w:sz w:val="19"/>
          <w:szCs w:val="19"/>
        </w:rPr>
        <w:t>Çözünürlük:</w:t>
      </w:r>
      <w:r w:rsidRPr="00441DB8">
        <w:rPr>
          <w:b/>
          <w:bCs/>
          <w:color w:val="000000"/>
          <w:sz w:val="19"/>
          <w:szCs w:val="19"/>
        </w:rPr>
        <w:tab/>
      </w:r>
      <w:r w:rsidRPr="00441DB8">
        <w:rPr>
          <w:color w:val="000000"/>
          <w:sz w:val="19"/>
          <w:szCs w:val="19"/>
        </w:rPr>
        <w:t xml:space="preserve">Suda çözünür, etanolde </w:t>
      </w:r>
      <w:r w:rsidR="00BB4D24" w:rsidRPr="00441DB8">
        <w:rPr>
          <w:color w:val="000000"/>
          <w:sz w:val="19"/>
          <w:szCs w:val="19"/>
        </w:rPr>
        <w:t xml:space="preserve">hemen hemen </w:t>
      </w:r>
      <w:r w:rsidRPr="00441DB8">
        <w:rPr>
          <w:color w:val="000000"/>
          <w:sz w:val="19"/>
          <w:szCs w:val="19"/>
        </w:rPr>
        <w:t>çözünmez.</w:t>
      </w:r>
    </w:p>
    <w:p w:rsidR="00DA2328" w:rsidRPr="00441DB8" w:rsidRDefault="00DA2328" w:rsidP="00DA2328">
      <w:pPr>
        <w:tabs>
          <w:tab w:val="left" w:pos="2835"/>
        </w:tabs>
        <w:ind w:firstLine="708"/>
        <w:jc w:val="both"/>
        <w:rPr>
          <w:sz w:val="19"/>
          <w:szCs w:val="19"/>
        </w:rPr>
      </w:pPr>
    </w:p>
    <w:p w:rsidR="00DA2328" w:rsidRPr="00441DB8" w:rsidRDefault="00DA2328" w:rsidP="00DA2328">
      <w:pPr>
        <w:jc w:val="both"/>
        <w:rPr>
          <w:b/>
          <w:bCs/>
          <w:color w:val="000000"/>
          <w:sz w:val="19"/>
          <w:szCs w:val="19"/>
          <w:u w:val="single"/>
        </w:rPr>
      </w:pPr>
      <w:r w:rsidRPr="00441DB8">
        <w:rPr>
          <w:b/>
          <w:bCs/>
          <w:color w:val="000000"/>
          <w:sz w:val="19"/>
          <w:szCs w:val="19"/>
          <w:u w:val="single"/>
        </w:rPr>
        <w:t>Saflık:</w:t>
      </w:r>
    </w:p>
    <w:p w:rsidR="00DA2328" w:rsidRPr="00441DB8" w:rsidRDefault="00DA2328" w:rsidP="00DA2328">
      <w:pPr>
        <w:jc w:val="both"/>
        <w:rPr>
          <w:b/>
          <w:bCs/>
          <w:color w:val="000000"/>
          <w:sz w:val="19"/>
          <w:szCs w:val="19"/>
          <w:u w:val="single"/>
        </w:rPr>
      </w:pPr>
    </w:p>
    <w:p w:rsidR="00DA2328" w:rsidRPr="00441DB8" w:rsidRDefault="00DA2328" w:rsidP="00DA2328">
      <w:pPr>
        <w:ind w:firstLine="708"/>
        <w:jc w:val="both"/>
        <w:rPr>
          <w:color w:val="000000"/>
          <w:sz w:val="19"/>
          <w:szCs w:val="19"/>
        </w:rPr>
      </w:pPr>
      <w:r w:rsidRPr="00441DB8">
        <w:rPr>
          <w:b/>
          <w:bCs/>
          <w:color w:val="000000"/>
          <w:sz w:val="19"/>
          <w:szCs w:val="19"/>
        </w:rPr>
        <w:t>Kurutma kaybı:</w:t>
      </w:r>
      <w:r w:rsidRPr="00441DB8">
        <w:rPr>
          <w:b/>
          <w:bCs/>
          <w:color w:val="000000"/>
          <w:sz w:val="19"/>
          <w:szCs w:val="19"/>
        </w:rPr>
        <w:tab/>
      </w:r>
      <w:r w:rsidRPr="00441DB8">
        <w:rPr>
          <w:b/>
          <w:bCs/>
          <w:color w:val="000000"/>
          <w:sz w:val="19"/>
          <w:szCs w:val="19"/>
        </w:rPr>
        <w:tab/>
      </w:r>
      <w:r w:rsidRPr="00441DB8">
        <w:rPr>
          <w:color w:val="000000"/>
          <w:sz w:val="19"/>
          <w:szCs w:val="19"/>
        </w:rPr>
        <w:t>% 1'den fazla olmamalıdır</w:t>
      </w:r>
      <w:r w:rsidRPr="00441DB8">
        <w:rPr>
          <w:b/>
          <w:bCs/>
          <w:color w:val="000000"/>
          <w:sz w:val="19"/>
          <w:szCs w:val="19"/>
        </w:rPr>
        <w:t> </w:t>
      </w:r>
      <w:r w:rsidRPr="00441DB8">
        <w:rPr>
          <w:color w:val="000000"/>
          <w:sz w:val="19"/>
          <w:szCs w:val="19"/>
        </w:rPr>
        <w:t>(105 ° C'de 1 saat).</w:t>
      </w:r>
    </w:p>
    <w:p w:rsidR="00DA2328" w:rsidRPr="00441DB8" w:rsidRDefault="00DA2328" w:rsidP="00DA2328">
      <w:pPr>
        <w:ind w:firstLine="708"/>
        <w:jc w:val="both"/>
        <w:rPr>
          <w:sz w:val="19"/>
          <w:szCs w:val="19"/>
        </w:rPr>
      </w:pPr>
    </w:p>
    <w:p w:rsidR="00DA2328" w:rsidRPr="00441DB8" w:rsidRDefault="00DA2328" w:rsidP="00DA2328">
      <w:pPr>
        <w:ind w:left="2835" w:hanging="2127"/>
        <w:jc w:val="both"/>
        <w:rPr>
          <w:color w:val="000000"/>
          <w:sz w:val="19"/>
          <w:szCs w:val="19"/>
        </w:rPr>
      </w:pPr>
      <w:r w:rsidRPr="00441DB8">
        <w:rPr>
          <w:b/>
          <w:bCs/>
          <w:color w:val="000000"/>
          <w:sz w:val="19"/>
          <w:szCs w:val="19"/>
        </w:rPr>
        <w:t>Selenyum</w:t>
      </w:r>
      <w:r w:rsidRPr="00441DB8">
        <w:rPr>
          <w:b/>
          <w:color w:val="000000"/>
          <w:sz w:val="19"/>
          <w:szCs w:val="19"/>
        </w:rPr>
        <w:t>:</w:t>
      </w:r>
      <w:r w:rsidRPr="00441DB8">
        <w:rPr>
          <w:color w:val="000000"/>
          <w:sz w:val="19"/>
          <w:szCs w:val="19"/>
        </w:rPr>
        <w:tab/>
        <w:t>Kuru madde bazında selenyum cinsinden 30 mg/kg'dan fazla olmamalıdır.</w:t>
      </w:r>
    </w:p>
    <w:p w:rsidR="00DA2328" w:rsidRPr="00441DB8" w:rsidRDefault="00DA2328" w:rsidP="00DA2328">
      <w:pPr>
        <w:ind w:left="2835" w:hanging="2127"/>
        <w:jc w:val="both"/>
        <w:rPr>
          <w:sz w:val="19"/>
          <w:szCs w:val="19"/>
        </w:rPr>
      </w:pPr>
    </w:p>
    <w:p w:rsidR="00DA2328" w:rsidRPr="00441DB8" w:rsidRDefault="00DA2328" w:rsidP="00DA2328">
      <w:pPr>
        <w:ind w:firstLine="708"/>
        <w:jc w:val="both"/>
        <w:rPr>
          <w:color w:val="000000"/>
          <w:sz w:val="19"/>
          <w:szCs w:val="19"/>
        </w:rPr>
      </w:pPr>
      <w:r w:rsidRPr="00441DB8">
        <w:rPr>
          <w:b/>
          <w:bCs/>
          <w:color w:val="000000"/>
          <w:sz w:val="19"/>
          <w:szCs w:val="19"/>
        </w:rPr>
        <w:t>Arsenik:</w:t>
      </w:r>
      <w:r w:rsidRPr="00441DB8">
        <w:rPr>
          <w:color w:val="000000"/>
          <w:sz w:val="19"/>
          <w:szCs w:val="19"/>
        </w:rPr>
        <w:tab/>
      </w:r>
      <w:r w:rsidRPr="00441DB8">
        <w:rPr>
          <w:color w:val="000000"/>
          <w:sz w:val="19"/>
          <w:szCs w:val="19"/>
        </w:rPr>
        <w:tab/>
      </w:r>
      <w:r w:rsidRPr="00441DB8">
        <w:rPr>
          <w:color w:val="000000"/>
          <w:sz w:val="19"/>
          <w:szCs w:val="19"/>
        </w:rPr>
        <w:tab/>
        <w:t>Kuru madde bazında 3 mg/kg'dan fazla olmamalıdır.</w:t>
      </w:r>
    </w:p>
    <w:p w:rsidR="00DA2328" w:rsidRPr="00441DB8" w:rsidRDefault="00DA2328" w:rsidP="00DA2328">
      <w:pPr>
        <w:ind w:firstLine="708"/>
        <w:jc w:val="both"/>
        <w:rPr>
          <w:color w:val="000000"/>
          <w:sz w:val="19"/>
          <w:szCs w:val="19"/>
        </w:rPr>
      </w:pPr>
    </w:p>
    <w:p w:rsidR="00DA2328" w:rsidRPr="00441DB8" w:rsidRDefault="00DA2328" w:rsidP="00DA2328">
      <w:pPr>
        <w:ind w:firstLine="708"/>
        <w:jc w:val="both"/>
        <w:rPr>
          <w:sz w:val="19"/>
          <w:szCs w:val="19"/>
        </w:rPr>
      </w:pPr>
      <w:r w:rsidRPr="00441DB8">
        <w:rPr>
          <w:b/>
          <w:bCs/>
          <w:sz w:val="19"/>
          <w:szCs w:val="19"/>
        </w:rPr>
        <w:t>Kurşun:</w:t>
      </w:r>
      <w:r w:rsidRPr="00441DB8">
        <w:rPr>
          <w:sz w:val="19"/>
          <w:szCs w:val="19"/>
        </w:rPr>
        <w:tab/>
      </w:r>
      <w:r w:rsidRPr="00441DB8">
        <w:rPr>
          <w:sz w:val="19"/>
          <w:szCs w:val="19"/>
        </w:rPr>
        <w:tab/>
      </w:r>
      <w:r w:rsidRPr="00441DB8">
        <w:rPr>
          <w:sz w:val="19"/>
          <w:szCs w:val="19"/>
        </w:rPr>
        <w:tab/>
        <w:t>Kuru madde bazında 1 mg/kg'dan fazla olmamalıdır.</w:t>
      </w:r>
    </w:p>
    <w:p w:rsidR="00DA2328" w:rsidRPr="00441DB8" w:rsidRDefault="00DA2328" w:rsidP="00DA2328">
      <w:pPr>
        <w:jc w:val="both"/>
        <w:rPr>
          <w:sz w:val="19"/>
          <w:szCs w:val="19"/>
        </w:rPr>
      </w:pPr>
    </w:p>
    <w:p w:rsidR="00DA2328" w:rsidRPr="00441DB8" w:rsidRDefault="00DA2328" w:rsidP="00DA2328">
      <w:pPr>
        <w:ind w:firstLine="708"/>
        <w:jc w:val="both"/>
        <w:rPr>
          <w:color w:val="000000"/>
          <w:sz w:val="19"/>
          <w:szCs w:val="19"/>
        </w:rPr>
      </w:pPr>
      <w:r w:rsidRPr="00441DB8">
        <w:rPr>
          <w:b/>
          <w:bCs/>
          <w:color w:val="000000"/>
          <w:sz w:val="19"/>
          <w:szCs w:val="19"/>
        </w:rPr>
        <w:t>Siklohekzilamin:</w:t>
      </w:r>
      <w:r w:rsidRPr="00441DB8">
        <w:rPr>
          <w:color w:val="000000"/>
          <w:sz w:val="19"/>
          <w:szCs w:val="19"/>
        </w:rPr>
        <w:tab/>
      </w:r>
      <w:r w:rsidRPr="00441DB8">
        <w:rPr>
          <w:color w:val="000000"/>
          <w:sz w:val="19"/>
          <w:szCs w:val="19"/>
        </w:rPr>
        <w:tab/>
        <w:t>Kuru madde bazında 10 mg/kg'dan fazla olmamalıdır.</w:t>
      </w:r>
    </w:p>
    <w:p w:rsidR="00DA2328" w:rsidRPr="00441DB8" w:rsidRDefault="00DA2328" w:rsidP="00DA2328">
      <w:pPr>
        <w:ind w:firstLine="708"/>
        <w:jc w:val="both"/>
        <w:rPr>
          <w:sz w:val="19"/>
          <w:szCs w:val="19"/>
        </w:rPr>
      </w:pPr>
    </w:p>
    <w:p w:rsidR="00DA2328" w:rsidRPr="00441DB8" w:rsidRDefault="00DA2328" w:rsidP="00DA2328">
      <w:pPr>
        <w:ind w:firstLine="708"/>
        <w:jc w:val="both"/>
        <w:rPr>
          <w:color w:val="000000"/>
          <w:sz w:val="19"/>
          <w:szCs w:val="19"/>
        </w:rPr>
      </w:pPr>
      <w:r w:rsidRPr="00441DB8">
        <w:rPr>
          <w:b/>
          <w:bCs/>
          <w:color w:val="000000"/>
          <w:sz w:val="19"/>
          <w:szCs w:val="19"/>
        </w:rPr>
        <w:t>Disiklohekzilamin:</w:t>
      </w:r>
      <w:r w:rsidRPr="00441DB8">
        <w:rPr>
          <w:color w:val="000000"/>
          <w:sz w:val="19"/>
          <w:szCs w:val="19"/>
        </w:rPr>
        <w:tab/>
        <w:t>Kuru madde bazında 1 mg/kg'dan fazla olmamalıdır.</w:t>
      </w:r>
    </w:p>
    <w:p w:rsidR="00DA2328" w:rsidRPr="00441DB8" w:rsidRDefault="00DA2328" w:rsidP="00DA2328">
      <w:pPr>
        <w:ind w:firstLine="708"/>
        <w:jc w:val="both"/>
        <w:rPr>
          <w:sz w:val="19"/>
          <w:szCs w:val="19"/>
        </w:rPr>
      </w:pPr>
    </w:p>
    <w:p w:rsidR="00DA2328" w:rsidRPr="00441DB8" w:rsidRDefault="00DA2328" w:rsidP="00DA2328">
      <w:pPr>
        <w:ind w:firstLine="708"/>
        <w:jc w:val="both"/>
        <w:rPr>
          <w:color w:val="000000"/>
          <w:sz w:val="19"/>
          <w:szCs w:val="19"/>
        </w:rPr>
      </w:pPr>
      <w:r w:rsidRPr="00441DB8">
        <w:rPr>
          <w:b/>
          <w:bCs/>
          <w:color w:val="000000"/>
          <w:sz w:val="19"/>
          <w:szCs w:val="19"/>
        </w:rPr>
        <w:t>Anilin:</w:t>
      </w:r>
      <w:r w:rsidRPr="00441DB8">
        <w:rPr>
          <w:color w:val="000000"/>
          <w:sz w:val="19"/>
          <w:szCs w:val="19"/>
        </w:rPr>
        <w:tab/>
      </w:r>
      <w:r w:rsidRPr="00441DB8">
        <w:rPr>
          <w:color w:val="000000"/>
          <w:sz w:val="19"/>
          <w:szCs w:val="19"/>
        </w:rPr>
        <w:tab/>
      </w:r>
      <w:r w:rsidRPr="00441DB8">
        <w:rPr>
          <w:color w:val="000000"/>
          <w:sz w:val="19"/>
          <w:szCs w:val="19"/>
        </w:rPr>
        <w:tab/>
        <w:t>Kuru madde bazında 1 mg/kg'dan fazla olmamalıdır.</w:t>
      </w:r>
    </w:p>
    <w:p w:rsidR="00DA2328" w:rsidRPr="00441DB8" w:rsidRDefault="00DA2328" w:rsidP="00DA2328">
      <w:pPr>
        <w:ind w:firstLine="708"/>
        <w:jc w:val="both"/>
        <w:rPr>
          <w:color w:val="000000"/>
          <w:sz w:val="19"/>
          <w:szCs w:val="19"/>
        </w:rPr>
      </w:pPr>
    </w:p>
    <w:p w:rsidR="00DA2328" w:rsidRPr="00441DB8" w:rsidRDefault="00DA2328" w:rsidP="00921613">
      <w:pPr>
        <w:shd w:val="clear" w:color="auto" w:fill="FFFFFF"/>
        <w:jc w:val="both"/>
        <w:rPr>
          <w:b/>
          <w:bCs/>
          <w:color w:val="000000"/>
          <w:sz w:val="19"/>
          <w:szCs w:val="19"/>
          <w:u w:val="single"/>
        </w:rPr>
      </w:pPr>
    </w:p>
    <w:p w:rsidR="00E435D6" w:rsidRPr="00441DB8" w:rsidRDefault="00DA2328" w:rsidP="00921613">
      <w:pPr>
        <w:shd w:val="clear" w:color="auto" w:fill="FFFFFF"/>
        <w:jc w:val="both"/>
        <w:rPr>
          <w:sz w:val="19"/>
          <w:szCs w:val="19"/>
        </w:rPr>
      </w:pPr>
      <w:r w:rsidRPr="00441DB8">
        <w:rPr>
          <w:b/>
          <w:bCs/>
          <w:color w:val="000000"/>
          <w:sz w:val="19"/>
          <w:szCs w:val="19"/>
          <w:u w:val="single"/>
        </w:rPr>
        <w:t>(iii</w:t>
      </w:r>
      <w:r w:rsidR="00E435D6" w:rsidRPr="00441DB8">
        <w:rPr>
          <w:b/>
          <w:bCs/>
          <w:color w:val="000000"/>
          <w:sz w:val="19"/>
          <w:szCs w:val="19"/>
          <w:u w:val="single"/>
        </w:rPr>
        <w:t>) KALSİYUM SİKLAMAT</w:t>
      </w:r>
    </w:p>
    <w:p w:rsidR="00DA2328" w:rsidRPr="00441DB8" w:rsidRDefault="00DA2328" w:rsidP="00921613">
      <w:pPr>
        <w:jc w:val="both"/>
        <w:rPr>
          <w:b/>
          <w:bCs/>
          <w:color w:val="000000"/>
          <w:sz w:val="19"/>
          <w:szCs w:val="19"/>
        </w:rPr>
      </w:pPr>
    </w:p>
    <w:p w:rsidR="00DA2328" w:rsidRPr="00441DB8" w:rsidRDefault="00DA2328" w:rsidP="00DA2328">
      <w:pPr>
        <w:jc w:val="both"/>
        <w:rPr>
          <w:sz w:val="19"/>
          <w:szCs w:val="19"/>
        </w:rPr>
      </w:pPr>
      <w:r w:rsidRPr="00441DB8">
        <w:rPr>
          <w:b/>
          <w:bCs/>
          <w:color w:val="000000"/>
          <w:sz w:val="19"/>
          <w:szCs w:val="19"/>
          <w:u w:val="single"/>
        </w:rPr>
        <w:t>Eşanlamlılar</w:t>
      </w:r>
      <w:r w:rsidRPr="00441DB8">
        <w:rPr>
          <w:b/>
          <w:color w:val="000000"/>
          <w:sz w:val="19"/>
          <w:szCs w:val="19"/>
        </w:rPr>
        <w:t>:</w:t>
      </w:r>
      <w:r w:rsidRPr="00441DB8">
        <w:rPr>
          <w:color w:val="000000"/>
          <w:sz w:val="19"/>
          <w:szCs w:val="19"/>
        </w:rPr>
        <w:tab/>
      </w:r>
      <w:r w:rsidRPr="00441DB8">
        <w:rPr>
          <w:color w:val="000000"/>
          <w:sz w:val="19"/>
          <w:szCs w:val="19"/>
        </w:rPr>
        <w:tab/>
      </w:r>
      <w:r w:rsidRPr="00441DB8">
        <w:rPr>
          <w:color w:val="000000"/>
          <w:sz w:val="19"/>
          <w:szCs w:val="19"/>
        </w:rPr>
        <w:tab/>
        <w:t>Siklamat, siklamik asitin kalsiyum tuzu.</w:t>
      </w:r>
    </w:p>
    <w:p w:rsidR="00DA2328" w:rsidRPr="00441DB8" w:rsidRDefault="00DA2328" w:rsidP="00DA2328">
      <w:pPr>
        <w:tabs>
          <w:tab w:val="left" w:pos="2835"/>
        </w:tabs>
        <w:jc w:val="both"/>
        <w:rPr>
          <w:sz w:val="19"/>
          <w:szCs w:val="19"/>
        </w:rPr>
      </w:pPr>
    </w:p>
    <w:p w:rsidR="00DA2328" w:rsidRPr="00441DB8" w:rsidRDefault="00DA2328" w:rsidP="00DA2328">
      <w:pPr>
        <w:jc w:val="both"/>
        <w:rPr>
          <w:b/>
          <w:bCs/>
          <w:color w:val="000000"/>
          <w:sz w:val="19"/>
          <w:szCs w:val="19"/>
          <w:u w:val="single"/>
        </w:rPr>
      </w:pPr>
    </w:p>
    <w:p w:rsidR="00DA2328" w:rsidRPr="00441DB8" w:rsidRDefault="00DA2328" w:rsidP="00DA2328">
      <w:pPr>
        <w:jc w:val="both"/>
        <w:rPr>
          <w:b/>
          <w:bCs/>
          <w:color w:val="000000"/>
          <w:sz w:val="19"/>
          <w:szCs w:val="19"/>
          <w:u w:val="single"/>
        </w:rPr>
      </w:pPr>
      <w:r w:rsidRPr="00441DB8">
        <w:rPr>
          <w:b/>
          <w:bCs/>
          <w:color w:val="000000"/>
          <w:sz w:val="19"/>
          <w:szCs w:val="19"/>
          <w:u w:val="single"/>
        </w:rPr>
        <w:t>Tanım:</w:t>
      </w:r>
    </w:p>
    <w:p w:rsidR="00DA2328" w:rsidRPr="00441DB8" w:rsidRDefault="00DA2328" w:rsidP="00DA2328">
      <w:pPr>
        <w:jc w:val="both"/>
        <w:rPr>
          <w:sz w:val="19"/>
          <w:szCs w:val="19"/>
          <w:u w:val="single"/>
        </w:rPr>
      </w:pPr>
    </w:p>
    <w:p w:rsidR="00DA2328" w:rsidRPr="00441DB8" w:rsidRDefault="00DA2328" w:rsidP="00DA2328">
      <w:pPr>
        <w:ind w:firstLine="708"/>
        <w:jc w:val="both"/>
        <w:rPr>
          <w:color w:val="000000"/>
          <w:sz w:val="19"/>
          <w:szCs w:val="19"/>
        </w:rPr>
      </w:pPr>
      <w:r w:rsidRPr="00441DB8">
        <w:rPr>
          <w:b/>
          <w:bCs/>
          <w:color w:val="000000"/>
          <w:sz w:val="19"/>
          <w:szCs w:val="19"/>
        </w:rPr>
        <w:t>Einecs:</w:t>
      </w:r>
      <w:r w:rsidRPr="00441DB8">
        <w:rPr>
          <w:b/>
          <w:bCs/>
          <w:color w:val="000000"/>
          <w:sz w:val="19"/>
          <w:szCs w:val="19"/>
        </w:rPr>
        <w:tab/>
      </w:r>
      <w:r w:rsidRPr="00441DB8">
        <w:rPr>
          <w:b/>
          <w:bCs/>
          <w:color w:val="000000"/>
          <w:sz w:val="19"/>
          <w:szCs w:val="19"/>
        </w:rPr>
        <w:tab/>
      </w:r>
      <w:r w:rsidRPr="00441DB8">
        <w:rPr>
          <w:b/>
          <w:bCs/>
          <w:color w:val="000000"/>
          <w:sz w:val="19"/>
          <w:szCs w:val="19"/>
        </w:rPr>
        <w:tab/>
      </w:r>
      <w:r w:rsidRPr="00441DB8">
        <w:rPr>
          <w:color w:val="000000"/>
          <w:sz w:val="19"/>
          <w:szCs w:val="19"/>
        </w:rPr>
        <w:t>205-349-4</w:t>
      </w:r>
    </w:p>
    <w:p w:rsidR="00DA2328" w:rsidRPr="00441DB8" w:rsidRDefault="00DA2328" w:rsidP="00DA2328">
      <w:pPr>
        <w:ind w:firstLine="708"/>
        <w:jc w:val="both"/>
        <w:rPr>
          <w:sz w:val="19"/>
          <w:szCs w:val="19"/>
        </w:rPr>
      </w:pPr>
    </w:p>
    <w:p w:rsidR="00DA2328" w:rsidRPr="00441DB8" w:rsidRDefault="00DA2328" w:rsidP="00DA2328">
      <w:pPr>
        <w:tabs>
          <w:tab w:val="left" w:pos="2835"/>
        </w:tabs>
        <w:ind w:firstLine="708"/>
        <w:jc w:val="both"/>
        <w:rPr>
          <w:color w:val="000000"/>
          <w:sz w:val="19"/>
          <w:szCs w:val="19"/>
        </w:rPr>
      </w:pPr>
      <w:r w:rsidRPr="00441DB8">
        <w:rPr>
          <w:b/>
          <w:bCs/>
          <w:color w:val="000000"/>
          <w:sz w:val="19"/>
          <w:szCs w:val="19"/>
        </w:rPr>
        <w:t>Kimyasal adı:</w:t>
      </w:r>
      <w:r w:rsidRPr="00441DB8">
        <w:rPr>
          <w:b/>
          <w:bCs/>
          <w:color w:val="000000"/>
          <w:sz w:val="19"/>
          <w:szCs w:val="19"/>
        </w:rPr>
        <w:tab/>
      </w:r>
      <w:r w:rsidRPr="00441DB8">
        <w:rPr>
          <w:color w:val="000000"/>
          <w:sz w:val="19"/>
          <w:szCs w:val="19"/>
        </w:rPr>
        <w:t>Kalsiyum siklohekzansülfamat, kalsiyum siklohekzilsülfamat.</w:t>
      </w:r>
    </w:p>
    <w:p w:rsidR="00DA2328" w:rsidRPr="00441DB8" w:rsidRDefault="00DA2328" w:rsidP="00DA2328">
      <w:pPr>
        <w:tabs>
          <w:tab w:val="left" w:pos="2835"/>
        </w:tabs>
        <w:ind w:firstLine="708"/>
        <w:jc w:val="both"/>
        <w:rPr>
          <w:sz w:val="19"/>
          <w:szCs w:val="19"/>
        </w:rPr>
      </w:pPr>
    </w:p>
    <w:p w:rsidR="00DA2328" w:rsidRPr="00441DB8" w:rsidRDefault="00DA2328" w:rsidP="00DA2328">
      <w:pPr>
        <w:ind w:firstLine="708"/>
        <w:jc w:val="both"/>
        <w:rPr>
          <w:color w:val="000000"/>
          <w:sz w:val="19"/>
          <w:szCs w:val="19"/>
        </w:rPr>
      </w:pPr>
      <w:r w:rsidRPr="00441DB8">
        <w:rPr>
          <w:b/>
          <w:bCs/>
          <w:color w:val="000000"/>
          <w:sz w:val="19"/>
          <w:szCs w:val="19"/>
        </w:rPr>
        <w:t>Kimyasal formülü:</w:t>
      </w:r>
      <w:r w:rsidRPr="00441DB8">
        <w:rPr>
          <w:b/>
          <w:bCs/>
          <w:color w:val="000000"/>
          <w:sz w:val="19"/>
          <w:szCs w:val="19"/>
        </w:rPr>
        <w:tab/>
      </w:r>
      <w:r w:rsidRPr="00441DB8">
        <w:rPr>
          <w:color w:val="000000"/>
          <w:sz w:val="19"/>
          <w:szCs w:val="19"/>
        </w:rPr>
        <w:t>C</w:t>
      </w:r>
      <w:r w:rsidRPr="00441DB8">
        <w:rPr>
          <w:color w:val="000000"/>
          <w:sz w:val="19"/>
          <w:szCs w:val="19"/>
          <w:vertAlign w:val="subscript"/>
        </w:rPr>
        <w:t>12</w:t>
      </w:r>
      <w:r w:rsidRPr="00441DB8">
        <w:rPr>
          <w:color w:val="000000"/>
          <w:sz w:val="19"/>
          <w:szCs w:val="19"/>
        </w:rPr>
        <w:t>H</w:t>
      </w:r>
      <w:r w:rsidRPr="00441DB8">
        <w:rPr>
          <w:color w:val="000000"/>
          <w:sz w:val="19"/>
          <w:szCs w:val="19"/>
          <w:vertAlign w:val="subscript"/>
        </w:rPr>
        <w:t>24</w:t>
      </w:r>
      <w:r w:rsidRPr="00441DB8">
        <w:rPr>
          <w:color w:val="000000"/>
          <w:sz w:val="19"/>
          <w:szCs w:val="19"/>
        </w:rPr>
        <w:t>CaN</w:t>
      </w:r>
      <w:r w:rsidRPr="00441DB8">
        <w:rPr>
          <w:color w:val="000000"/>
          <w:sz w:val="19"/>
          <w:szCs w:val="19"/>
          <w:vertAlign w:val="subscript"/>
        </w:rPr>
        <w:t>2</w:t>
      </w:r>
      <w:r w:rsidRPr="00441DB8">
        <w:rPr>
          <w:color w:val="000000"/>
          <w:sz w:val="19"/>
          <w:szCs w:val="19"/>
        </w:rPr>
        <w:t>O</w:t>
      </w:r>
      <w:r w:rsidRPr="00441DB8">
        <w:rPr>
          <w:color w:val="000000"/>
          <w:sz w:val="19"/>
          <w:szCs w:val="19"/>
          <w:vertAlign w:val="subscript"/>
        </w:rPr>
        <w:t>6</w:t>
      </w:r>
      <w:r w:rsidRPr="00441DB8">
        <w:rPr>
          <w:color w:val="000000"/>
          <w:sz w:val="19"/>
          <w:szCs w:val="19"/>
        </w:rPr>
        <w:t>S</w:t>
      </w:r>
      <w:r w:rsidRPr="00441DB8">
        <w:rPr>
          <w:color w:val="000000"/>
          <w:sz w:val="19"/>
          <w:szCs w:val="19"/>
          <w:vertAlign w:val="subscript"/>
        </w:rPr>
        <w:t>2</w:t>
      </w:r>
      <w:r w:rsidRPr="00441DB8">
        <w:rPr>
          <w:color w:val="000000"/>
          <w:sz w:val="19"/>
          <w:szCs w:val="19"/>
        </w:rPr>
        <w:t>.2H</w:t>
      </w:r>
      <w:r w:rsidRPr="00441DB8">
        <w:rPr>
          <w:color w:val="000000"/>
          <w:sz w:val="19"/>
          <w:szCs w:val="19"/>
          <w:vertAlign w:val="subscript"/>
        </w:rPr>
        <w:t>2</w:t>
      </w:r>
      <w:r w:rsidRPr="00441DB8">
        <w:rPr>
          <w:color w:val="000000"/>
          <w:sz w:val="19"/>
          <w:szCs w:val="19"/>
        </w:rPr>
        <w:t>O</w:t>
      </w:r>
    </w:p>
    <w:p w:rsidR="00DA2328" w:rsidRPr="00441DB8" w:rsidRDefault="00DA2328" w:rsidP="00DA2328">
      <w:pPr>
        <w:ind w:firstLine="708"/>
        <w:jc w:val="both"/>
        <w:rPr>
          <w:sz w:val="19"/>
          <w:szCs w:val="19"/>
        </w:rPr>
      </w:pPr>
    </w:p>
    <w:p w:rsidR="00DA2328" w:rsidRPr="00441DB8" w:rsidRDefault="001016C5" w:rsidP="00DA2328">
      <w:pPr>
        <w:ind w:firstLine="708"/>
        <w:jc w:val="both"/>
        <w:rPr>
          <w:color w:val="000000"/>
          <w:sz w:val="19"/>
          <w:szCs w:val="19"/>
        </w:rPr>
      </w:pPr>
      <w:r>
        <w:rPr>
          <w:b/>
          <w:bCs/>
          <w:color w:val="000000"/>
          <w:sz w:val="19"/>
          <w:szCs w:val="19"/>
        </w:rPr>
        <w:t>Molekül ağırlığı</w:t>
      </w:r>
      <w:r w:rsidR="00DA2328" w:rsidRPr="00441DB8">
        <w:rPr>
          <w:b/>
          <w:bCs/>
          <w:color w:val="000000"/>
          <w:sz w:val="19"/>
          <w:szCs w:val="19"/>
        </w:rPr>
        <w:t>:</w:t>
      </w:r>
      <w:r w:rsidR="00DA2328" w:rsidRPr="00441DB8">
        <w:rPr>
          <w:b/>
          <w:bCs/>
          <w:color w:val="000000"/>
          <w:sz w:val="19"/>
          <w:szCs w:val="19"/>
        </w:rPr>
        <w:tab/>
      </w:r>
      <w:r w:rsidR="00DA2328" w:rsidRPr="00441DB8">
        <w:rPr>
          <w:b/>
          <w:bCs/>
          <w:color w:val="000000"/>
          <w:sz w:val="19"/>
          <w:szCs w:val="19"/>
        </w:rPr>
        <w:tab/>
      </w:r>
      <w:r w:rsidR="00DA2328" w:rsidRPr="00441DB8">
        <w:rPr>
          <w:color w:val="000000"/>
          <w:sz w:val="19"/>
          <w:szCs w:val="19"/>
        </w:rPr>
        <w:t>432.57</w:t>
      </w:r>
    </w:p>
    <w:p w:rsidR="00DA2328" w:rsidRPr="00441DB8" w:rsidRDefault="00DA2328" w:rsidP="00DA2328">
      <w:pPr>
        <w:ind w:firstLine="708"/>
        <w:jc w:val="both"/>
        <w:rPr>
          <w:sz w:val="19"/>
          <w:szCs w:val="19"/>
        </w:rPr>
      </w:pPr>
    </w:p>
    <w:p w:rsidR="00DA2328" w:rsidRPr="00441DB8" w:rsidRDefault="00DA2328" w:rsidP="00DA2328">
      <w:pPr>
        <w:ind w:firstLine="708"/>
        <w:jc w:val="both"/>
        <w:rPr>
          <w:sz w:val="19"/>
          <w:szCs w:val="19"/>
        </w:rPr>
      </w:pPr>
      <w:r w:rsidRPr="00441DB8">
        <w:rPr>
          <w:b/>
          <w:bCs/>
          <w:color w:val="000000"/>
          <w:sz w:val="19"/>
          <w:szCs w:val="19"/>
        </w:rPr>
        <w:t>Analiz:</w:t>
      </w:r>
      <w:r w:rsidRPr="00441DB8">
        <w:rPr>
          <w:color w:val="000000"/>
          <w:sz w:val="19"/>
          <w:szCs w:val="19"/>
        </w:rPr>
        <w:tab/>
      </w:r>
      <w:r w:rsidRPr="00441DB8">
        <w:rPr>
          <w:color w:val="000000"/>
          <w:sz w:val="19"/>
          <w:szCs w:val="19"/>
        </w:rPr>
        <w:tab/>
      </w:r>
      <w:r w:rsidRPr="00441DB8">
        <w:rPr>
          <w:color w:val="000000"/>
          <w:sz w:val="19"/>
          <w:szCs w:val="19"/>
        </w:rPr>
        <w:tab/>
        <w:t>Kuru madde bazında % 98'den az ve % 101'den fazla olmamalıdır.</w:t>
      </w:r>
    </w:p>
    <w:p w:rsidR="00DA2328" w:rsidRPr="00441DB8" w:rsidRDefault="00DA2328" w:rsidP="00DA2328">
      <w:pPr>
        <w:ind w:left="2835" w:hanging="2127"/>
        <w:jc w:val="both"/>
        <w:rPr>
          <w:color w:val="000000"/>
          <w:sz w:val="19"/>
          <w:szCs w:val="19"/>
        </w:rPr>
      </w:pPr>
    </w:p>
    <w:p w:rsidR="00DA2328" w:rsidRPr="00441DB8" w:rsidRDefault="00DA2328" w:rsidP="00DA2328">
      <w:pPr>
        <w:ind w:left="2835" w:hanging="2127"/>
        <w:jc w:val="both"/>
        <w:rPr>
          <w:sz w:val="19"/>
          <w:szCs w:val="19"/>
        </w:rPr>
      </w:pPr>
    </w:p>
    <w:p w:rsidR="00DA2328" w:rsidRPr="00441DB8" w:rsidRDefault="00DA2328" w:rsidP="00DA2328">
      <w:pPr>
        <w:ind w:left="2835" w:hanging="2835"/>
        <w:jc w:val="both"/>
        <w:rPr>
          <w:color w:val="000000"/>
          <w:sz w:val="19"/>
          <w:szCs w:val="19"/>
        </w:rPr>
      </w:pPr>
      <w:r w:rsidRPr="00441DB8">
        <w:rPr>
          <w:b/>
          <w:bCs/>
          <w:color w:val="000000"/>
          <w:sz w:val="19"/>
          <w:szCs w:val="19"/>
          <w:u w:val="single"/>
        </w:rPr>
        <w:t>Tanımlama:</w:t>
      </w:r>
      <w:r w:rsidRPr="00441DB8">
        <w:rPr>
          <w:color w:val="000000"/>
          <w:sz w:val="19"/>
          <w:szCs w:val="19"/>
        </w:rPr>
        <w:tab/>
        <w:t>Beyaz, renksiz kristaller veya kristal toz. Sukrozdan yaklaşık 30 kat daha fazla tatlıdır.</w:t>
      </w:r>
    </w:p>
    <w:p w:rsidR="00DA2328" w:rsidRPr="00441DB8" w:rsidRDefault="00DA2328" w:rsidP="00DA2328">
      <w:pPr>
        <w:ind w:left="2835" w:hanging="2835"/>
        <w:jc w:val="both"/>
        <w:rPr>
          <w:sz w:val="19"/>
          <w:szCs w:val="19"/>
        </w:rPr>
      </w:pPr>
      <w:r w:rsidRPr="00441DB8">
        <w:rPr>
          <w:b/>
          <w:bCs/>
          <w:color w:val="000000"/>
          <w:sz w:val="19"/>
          <w:szCs w:val="19"/>
        </w:rPr>
        <w:t>   </w:t>
      </w:r>
    </w:p>
    <w:p w:rsidR="00DA2328" w:rsidRPr="00441DB8" w:rsidRDefault="00DA2328" w:rsidP="00DA2328">
      <w:pPr>
        <w:jc w:val="both"/>
        <w:rPr>
          <w:b/>
          <w:bCs/>
          <w:color w:val="000000"/>
          <w:sz w:val="19"/>
          <w:szCs w:val="19"/>
          <w:u w:val="single"/>
        </w:rPr>
      </w:pPr>
      <w:r w:rsidRPr="00441DB8">
        <w:rPr>
          <w:b/>
          <w:bCs/>
          <w:color w:val="000000"/>
          <w:sz w:val="19"/>
          <w:szCs w:val="19"/>
          <w:u w:val="single"/>
        </w:rPr>
        <w:t>Belirleme:</w:t>
      </w:r>
    </w:p>
    <w:p w:rsidR="00DA2328" w:rsidRPr="00441DB8" w:rsidRDefault="00DA2328" w:rsidP="00DA2328">
      <w:pPr>
        <w:jc w:val="both"/>
        <w:rPr>
          <w:sz w:val="19"/>
          <w:szCs w:val="19"/>
          <w:u w:val="single"/>
        </w:rPr>
      </w:pPr>
    </w:p>
    <w:p w:rsidR="00DA2328" w:rsidRPr="00441DB8" w:rsidRDefault="00DA2328" w:rsidP="00DA2328">
      <w:pPr>
        <w:ind w:firstLine="708"/>
        <w:jc w:val="both"/>
        <w:rPr>
          <w:sz w:val="19"/>
          <w:szCs w:val="19"/>
        </w:rPr>
      </w:pPr>
      <w:r w:rsidRPr="00441DB8">
        <w:rPr>
          <w:b/>
          <w:bCs/>
          <w:color w:val="000000"/>
          <w:sz w:val="19"/>
          <w:szCs w:val="19"/>
        </w:rPr>
        <w:t>Çözünürlük:</w:t>
      </w:r>
      <w:r w:rsidRPr="00441DB8">
        <w:rPr>
          <w:b/>
          <w:bCs/>
          <w:color w:val="000000"/>
          <w:sz w:val="19"/>
          <w:szCs w:val="19"/>
        </w:rPr>
        <w:tab/>
      </w:r>
      <w:r w:rsidRPr="00441DB8">
        <w:rPr>
          <w:b/>
          <w:bCs/>
          <w:color w:val="000000"/>
          <w:sz w:val="19"/>
          <w:szCs w:val="19"/>
        </w:rPr>
        <w:tab/>
      </w:r>
      <w:r w:rsidRPr="00441DB8">
        <w:rPr>
          <w:color w:val="000000"/>
          <w:sz w:val="19"/>
          <w:szCs w:val="19"/>
        </w:rPr>
        <w:t>Suda çözünür. Etanolde eser miktarda çözünür.</w:t>
      </w:r>
    </w:p>
    <w:p w:rsidR="00DA2328" w:rsidRPr="00441DB8" w:rsidRDefault="00DA2328" w:rsidP="00DA2328">
      <w:pPr>
        <w:tabs>
          <w:tab w:val="left" w:pos="2835"/>
        </w:tabs>
        <w:ind w:firstLine="708"/>
        <w:jc w:val="both"/>
        <w:rPr>
          <w:sz w:val="19"/>
          <w:szCs w:val="19"/>
        </w:rPr>
      </w:pPr>
    </w:p>
    <w:p w:rsidR="00DA2328" w:rsidRPr="00441DB8" w:rsidRDefault="00DA2328" w:rsidP="00DA2328">
      <w:pPr>
        <w:jc w:val="both"/>
        <w:rPr>
          <w:b/>
          <w:bCs/>
          <w:color w:val="000000"/>
          <w:sz w:val="19"/>
          <w:szCs w:val="19"/>
          <w:u w:val="single"/>
        </w:rPr>
      </w:pPr>
      <w:r w:rsidRPr="00441DB8">
        <w:rPr>
          <w:b/>
          <w:bCs/>
          <w:color w:val="000000"/>
          <w:sz w:val="19"/>
          <w:szCs w:val="19"/>
          <w:u w:val="single"/>
        </w:rPr>
        <w:t>Saflık:</w:t>
      </w:r>
    </w:p>
    <w:p w:rsidR="00DA2328" w:rsidRPr="00441DB8" w:rsidRDefault="00DA2328" w:rsidP="00DA2328">
      <w:pPr>
        <w:jc w:val="both"/>
        <w:rPr>
          <w:b/>
          <w:bCs/>
          <w:color w:val="000000"/>
          <w:sz w:val="19"/>
          <w:szCs w:val="19"/>
          <w:u w:val="single"/>
        </w:rPr>
      </w:pPr>
    </w:p>
    <w:p w:rsidR="00DA2328" w:rsidRPr="00441DB8" w:rsidRDefault="00DA2328" w:rsidP="00DA2328">
      <w:pPr>
        <w:ind w:left="2835" w:hanging="2127"/>
        <w:rPr>
          <w:sz w:val="19"/>
          <w:szCs w:val="19"/>
        </w:rPr>
      </w:pPr>
      <w:r w:rsidRPr="00441DB8">
        <w:rPr>
          <w:b/>
          <w:bCs/>
          <w:color w:val="000000"/>
          <w:sz w:val="19"/>
          <w:szCs w:val="19"/>
        </w:rPr>
        <w:t>Kurutma kaybı:</w:t>
      </w:r>
      <w:r w:rsidRPr="00441DB8">
        <w:rPr>
          <w:b/>
          <w:bCs/>
          <w:color w:val="000000"/>
          <w:sz w:val="19"/>
          <w:szCs w:val="19"/>
        </w:rPr>
        <w:tab/>
      </w:r>
      <w:r w:rsidRPr="00441DB8">
        <w:rPr>
          <w:color w:val="000000"/>
          <w:sz w:val="19"/>
          <w:szCs w:val="19"/>
        </w:rPr>
        <w:t>% 1'den fazla olmamalıdır</w:t>
      </w:r>
      <w:r w:rsidRPr="00441DB8">
        <w:rPr>
          <w:b/>
          <w:bCs/>
          <w:color w:val="000000"/>
          <w:sz w:val="19"/>
          <w:szCs w:val="19"/>
        </w:rPr>
        <w:t> </w:t>
      </w:r>
      <w:r w:rsidRPr="00441DB8">
        <w:rPr>
          <w:color w:val="000000"/>
          <w:sz w:val="19"/>
          <w:szCs w:val="19"/>
        </w:rPr>
        <w:t>(105 ° C'de 1 saat).</w:t>
      </w:r>
      <w:r w:rsidRPr="00441DB8">
        <w:rPr>
          <w:color w:val="000000"/>
          <w:sz w:val="19"/>
          <w:szCs w:val="19"/>
        </w:rPr>
        <w:br/>
        <w:t>Dihidrat formu için;</w:t>
      </w:r>
      <w:r w:rsidRPr="00441DB8">
        <w:rPr>
          <w:b/>
          <w:bCs/>
          <w:color w:val="000000"/>
          <w:sz w:val="19"/>
          <w:szCs w:val="19"/>
        </w:rPr>
        <w:t> </w:t>
      </w:r>
      <w:r w:rsidRPr="00441DB8">
        <w:rPr>
          <w:color w:val="000000"/>
          <w:sz w:val="19"/>
          <w:szCs w:val="19"/>
        </w:rPr>
        <w:t>% 8.5’den fazla olmamalıdır</w:t>
      </w:r>
      <w:r w:rsidRPr="00441DB8">
        <w:rPr>
          <w:b/>
          <w:bCs/>
          <w:color w:val="000000"/>
          <w:sz w:val="19"/>
          <w:szCs w:val="19"/>
        </w:rPr>
        <w:t> </w:t>
      </w:r>
      <w:r w:rsidRPr="00441DB8">
        <w:rPr>
          <w:color w:val="000000"/>
          <w:sz w:val="19"/>
          <w:szCs w:val="19"/>
        </w:rPr>
        <w:t>(140 ° C'de 4 saat).</w:t>
      </w:r>
    </w:p>
    <w:p w:rsidR="00DA2328" w:rsidRPr="00441DB8" w:rsidRDefault="00DA2328" w:rsidP="00DA2328">
      <w:pPr>
        <w:ind w:firstLine="708"/>
        <w:jc w:val="both"/>
        <w:rPr>
          <w:sz w:val="19"/>
          <w:szCs w:val="19"/>
        </w:rPr>
      </w:pPr>
    </w:p>
    <w:p w:rsidR="00DA2328" w:rsidRPr="00441DB8" w:rsidRDefault="00DA2328" w:rsidP="00DA2328">
      <w:pPr>
        <w:ind w:left="2835" w:hanging="2127"/>
        <w:jc w:val="both"/>
        <w:rPr>
          <w:color w:val="000000"/>
          <w:sz w:val="19"/>
          <w:szCs w:val="19"/>
        </w:rPr>
      </w:pPr>
      <w:r w:rsidRPr="00441DB8">
        <w:rPr>
          <w:b/>
          <w:bCs/>
          <w:color w:val="000000"/>
          <w:sz w:val="19"/>
          <w:szCs w:val="19"/>
        </w:rPr>
        <w:t>Selenyum</w:t>
      </w:r>
      <w:r w:rsidRPr="00441DB8">
        <w:rPr>
          <w:b/>
          <w:color w:val="000000"/>
          <w:sz w:val="19"/>
          <w:szCs w:val="19"/>
        </w:rPr>
        <w:t>:</w:t>
      </w:r>
      <w:r w:rsidRPr="00441DB8">
        <w:rPr>
          <w:color w:val="000000"/>
          <w:sz w:val="19"/>
          <w:szCs w:val="19"/>
        </w:rPr>
        <w:tab/>
        <w:t>Kuru madde bazında selenyum cinsinden 30 mg/kg'dan fazla olmamalıdır.</w:t>
      </w:r>
    </w:p>
    <w:p w:rsidR="00DA2328" w:rsidRPr="00441DB8" w:rsidRDefault="00DA2328" w:rsidP="00DA2328">
      <w:pPr>
        <w:ind w:left="2835" w:hanging="2127"/>
        <w:jc w:val="both"/>
        <w:rPr>
          <w:sz w:val="19"/>
          <w:szCs w:val="19"/>
        </w:rPr>
      </w:pPr>
    </w:p>
    <w:p w:rsidR="00616B90" w:rsidRPr="00441DB8" w:rsidRDefault="00616B90" w:rsidP="00616B90">
      <w:pPr>
        <w:ind w:firstLine="708"/>
        <w:jc w:val="both"/>
        <w:rPr>
          <w:color w:val="000000"/>
          <w:sz w:val="19"/>
          <w:szCs w:val="19"/>
        </w:rPr>
      </w:pPr>
      <w:r w:rsidRPr="00441DB8">
        <w:rPr>
          <w:b/>
          <w:bCs/>
          <w:color w:val="000000"/>
          <w:sz w:val="19"/>
          <w:szCs w:val="19"/>
        </w:rPr>
        <w:t>Arsenik:</w:t>
      </w:r>
      <w:r w:rsidRPr="00441DB8">
        <w:rPr>
          <w:color w:val="000000"/>
          <w:sz w:val="19"/>
          <w:szCs w:val="19"/>
        </w:rPr>
        <w:tab/>
      </w:r>
      <w:r w:rsidRPr="00441DB8">
        <w:rPr>
          <w:color w:val="000000"/>
          <w:sz w:val="19"/>
          <w:szCs w:val="19"/>
        </w:rPr>
        <w:tab/>
      </w:r>
      <w:r w:rsidRPr="00441DB8">
        <w:rPr>
          <w:color w:val="000000"/>
          <w:sz w:val="19"/>
          <w:szCs w:val="19"/>
        </w:rPr>
        <w:tab/>
        <w:t>Kuru madde bazında 3 mg/kg'dan fazla olmamalıdır.</w:t>
      </w:r>
    </w:p>
    <w:p w:rsidR="00616B90" w:rsidRPr="00441DB8" w:rsidRDefault="00616B90" w:rsidP="00616B90">
      <w:pPr>
        <w:ind w:firstLine="708"/>
        <w:jc w:val="both"/>
        <w:rPr>
          <w:color w:val="000000"/>
          <w:sz w:val="19"/>
          <w:szCs w:val="19"/>
        </w:rPr>
      </w:pPr>
    </w:p>
    <w:p w:rsidR="00DA2328" w:rsidRPr="00441DB8" w:rsidRDefault="00DA2328" w:rsidP="00DA2328">
      <w:pPr>
        <w:ind w:firstLine="708"/>
        <w:jc w:val="both"/>
        <w:rPr>
          <w:sz w:val="19"/>
          <w:szCs w:val="19"/>
        </w:rPr>
      </w:pPr>
      <w:r w:rsidRPr="00441DB8">
        <w:rPr>
          <w:b/>
          <w:bCs/>
          <w:sz w:val="19"/>
          <w:szCs w:val="19"/>
        </w:rPr>
        <w:t>Kurşun:</w:t>
      </w:r>
      <w:r w:rsidRPr="00441DB8">
        <w:rPr>
          <w:sz w:val="19"/>
          <w:szCs w:val="19"/>
        </w:rPr>
        <w:tab/>
      </w:r>
      <w:r w:rsidRPr="00441DB8">
        <w:rPr>
          <w:sz w:val="19"/>
          <w:szCs w:val="19"/>
        </w:rPr>
        <w:tab/>
      </w:r>
      <w:r w:rsidRPr="00441DB8">
        <w:rPr>
          <w:sz w:val="19"/>
          <w:szCs w:val="19"/>
        </w:rPr>
        <w:tab/>
        <w:t>Kuru madde bazında 1 mg/kg'dan fazla olmamalıdır.</w:t>
      </w:r>
    </w:p>
    <w:p w:rsidR="00DA2328" w:rsidRPr="00441DB8" w:rsidRDefault="00DA2328" w:rsidP="00616B90">
      <w:pPr>
        <w:jc w:val="both"/>
        <w:rPr>
          <w:sz w:val="19"/>
          <w:szCs w:val="19"/>
        </w:rPr>
      </w:pPr>
    </w:p>
    <w:p w:rsidR="00DA2328" w:rsidRPr="00441DB8" w:rsidRDefault="00DA2328" w:rsidP="00DA2328">
      <w:pPr>
        <w:ind w:firstLine="708"/>
        <w:jc w:val="both"/>
        <w:rPr>
          <w:color w:val="000000"/>
          <w:sz w:val="19"/>
          <w:szCs w:val="19"/>
        </w:rPr>
      </w:pPr>
      <w:r w:rsidRPr="00441DB8">
        <w:rPr>
          <w:b/>
          <w:bCs/>
          <w:color w:val="000000"/>
          <w:sz w:val="19"/>
          <w:szCs w:val="19"/>
        </w:rPr>
        <w:t>Siklohekzilamin:</w:t>
      </w:r>
      <w:r w:rsidRPr="00441DB8">
        <w:rPr>
          <w:color w:val="000000"/>
          <w:sz w:val="19"/>
          <w:szCs w:val="19"/>
        </w:rPr>
        <w:tab/>
      </w:r>
      <w:r w:rsidRPr="00441DB8">
        <w:rPr>
          <w:color w:val="000000"/>
          <w:sz w:val="19"/>
          <w:szCs w:val="19"/>
        </w:rPr>
        <w:tab/>
        <w:t>Kuru madde bazında 10 mg/kg'dan fazla olmamalıdır.</w:t>
      </w:r>
    </w:p>
    <w:p w:rsidR="00DA2328" w:rsidRPr="00441DB8" w:rsidRDefault="00DA2328" w:rsidP="00DA2328">
      <w:pPr>
        <w:ind w:firstLine="708"/>
        <w:jc w:val="both"/>
        <w:rPr>
          <w:sz w:val="19"/>
          <w:szCs w:val="19"/>
        </w:rPr>
      </w:pPr>
    </w:p>
    <w:p w:rsidR="00DA2328" w:rsidRPr="00441DB8" w:rsidRDefault="00DA2328" w:rsidP="00DA2328">
      <w:pPr>
        <w:ind w:firstLine="708"/>
        <w:jc w:val="both"/>
        <w:rPr>
          <w:color w:val="000000"/>
          <w:sz w:val="19"/>
          <w:szCs w:val="19"/>
        </w:rPr>
      </w:pPr>
      <w:r w:rsidRPr="00441DB8">
        <w:rPr>
          <w:b/>
          <w:bCs/>
          <w:color w:val="000000"/>
          <w:sz w:val="19"/>
          <w:szCs w:val="19"/>
        </w:rPr>
        <w:t>Disiklohekzilamin:</w:t>
      </w:r>
      <w:r w:rsidRPr="00441DB8">
        <w:rPr>
          <w:color w:val="000000"/>
          <w:sz w:val="19"/>
          <w:szCs w:val="19"/>
        </w:rPr>
        <w:tab/>
        <w:t>Kuru madde bazında 1 mg/kg'dan fazla olmamalıdır.</w:t>
      </w:r>
    </w:p>
    <w:p w:rsidR="00DA2328" w:rsidRPr="00441DB8" w:rsidRDefault="00DA2328" w:rsidP="00DA2328">
      <w:pPr>
        <w:ind w:firstLine="708"/>
        <w:jc w:val="both"/>
        <w:rPr>
          <w:sz w:val="19"/>
          <w:szCs w:val="19"/>
        </w:rPr>
      </w:pPr>
    </w:p>
    <w:p w:rsidR="00DA2328" w:rsidRPr="00441DB8" w:rsidRDefault="00DA2328" w:rsidP="00DA2328">
      <w:pPr>
        <w:ind w:firstLine="708"/>
        <w:jc w:val="both"/>
        <w:rPr>
          <w:color w:val="000000"/>
          <w:sz w:val="19"/>
          <w:szCs w:val="19"/>
        </w:rPr>
      </w:pPr>
      <w:r w:rsidRPr="00441DB8">
        <w:rPr>
          <w:b/>
          <w:bCs/>
          <w:color w:val="000000"/>
          <w:sz w:val="19"/>
          <w:szCs w:val="19"/>
        </w:rPr>
        <w:t>Anilin:</w:t>
      </w:r>
      <w:r w:rsidRPr="00441DB8">
        <w:rPr>
          <w:color w:val="000000"/>
          <w:sz w:val="19"/>
          <w:szCs w:val="19"/>
        </w:rPr>
        <w:tab/>
      </w:r>
      <w:r w:rsidRPr="00441DB8">
        <w:rPr>
          <w:color w:val="000000"/>
          <w:sz w:val="19"/>
          <w:szCs w:val="19"/>
        </w:rPr>
        <w:tab/>
      </w:r>
      <w:r w:rsidRPr="00441DB8">
        <w:rPr>
          <w:color w:val="000000"/>
          <w:sz w:val="19"/>
          <w:szCs w:val="19"/>
        </w:rPr>
        <w:tab/>
        <w:t>Kuru madde bazında 1 mg/kg'dan fazla olmamalıdır.</w:t>
      </w:r>
    </w:p>
    <w:p w:rsidR="00DA2328" w:rsidRPr="00441DB8" w:rsidRDefault="00DA2328" w:rsidP="00DA2328">
      <w:pPr>
        <w:ind w:firstLine="708"/>
        <w:jc w:val="both"/>
        <w:rPr>
          <w:sz w:val="19"/>
          <w:szCs w:val="19"/>
        </w:rPr>
      </w:pPr>
    </w:p>
    <w:p w:rsidR="00E435D6" w:rsidRPr="00441DB8" w:rsidRDefault="00E435D6" w:rsidP="00921613">
      <w:pPr>
        <w:jc w:val="both"/>
        <w:rPr>
          <w:sz w:val="19"/>
          <w:szCs w:val="19"/>
        </w:rPr>
      </w:pPr>
      <w:r w:rsidRPr="00441DB8">
        <w:rPr>
          <w:color w:val="000000"/>
          <w:sz w:val="19"/>
          <w:szCs w:val="19"/>
        </w:rPr>
        <w:t> </w:t>
      </w:r>
    </w:p>
    <w:p w:rsidR="00E435D6" w:rsidRPr="00441DB8" w:rsidRDefault="00E435D6" w:rsidP="00921613">
      <w:pPr>
        <w:shd w:val="clear" w:color="auto" w:fill="FFFFFF"/>
        <w:jc w:val="both"/>
        <w:rPr>
          <w:sz w:val="19"/>
          <w:szCs w:val="19"/>
        </w:rPr>
      </w:pPr>
      <w:r w:rsidRPr="00441DB8">
        <w:rPr>
          <w:b/>
          <w:bCs/>
          <w:color w:val="000000"/>
          <w:sz w:val="19"/>
          <w:szCs w:val="19"/>
          <w:u w:val="single"/>
        </w:rPr>
        <w:t>E 953 İZOMALT</w:t>
      </w:r>
    </w:p>
    <w:p w:rsidR="00616B90" w:rsidRPr="00441DB8" w:rsidRDefault="00616B90" w:rsidP="00616B90">
      <w:pPr>
        <w:jc w:val="both"/>
        <w:rPr>
          <w:b/>
          <w:bCs/>
          <w:color w:val="000000"/>
          <w:sz w:val="19"/>
          <w:szCs w:val="19"/>
          <w:u w:val="single"/>
        </w:rPr>
      </w:pPr>
    </w:p>
    <w:p w:rsidR="00616B90" w:rsidRPr="00441DB8" w:rsidRDefault="00616B90" w:rsidP="00616B90">
      <w:pPr>
        <w:jc w:val="both"/>
        <w:rPr>
          <w:sz w:val="19"/>
          <w:szCs w:val="19"/>
        </w:rPr>
      </w:pPr>
      <w:r w:rsidRPr="00441DB8">
        <w:rPr>
          <w:b/>
          <w:bCs/>
          <w:color w:val="000000"/>
          <w:sz w:val="19"/>
          <w:szCs w:val="19"/>
          <w:u w:val="single"/>
        </w:rPr>
        <w:t>Eşanlamlılar</w:t>
      </w:r>
      <w:r w:rsidRPr="00441DB8">
        <w:rPr>
          <w:b/>
          <w:color w:val="000000"/>
          <w:sz w:val="19"/>
          <w:szCs w:val="19"/>
        </w:rPr>
        <w:t>:</w:t>
      </w:r>
      <w:r w:rsidRPr="00441DB8">
        <w:rPr>
          <w:color w:val="000000"/>
          <w:sz w:val="19"/>
          <w:szCs w:val="19"/>
        </w:rPr>
        <w:tab/>
      </w:r>
      <w:r w:rsidRPr="00441DB8">
        <w:rPr>
          <w:color w:val="000000"/>
          <w:sz w:val="19"/>
          <w:szCs w:val="19"/>
        </w:rPr>
        <w:tab/>
      </w:r>
      <w:r w:rsidRPr="00441DB8">
        <w:rPr>
          <w:color w:val="000000"/>
          <w:sz w:val="19"/>
          <w:szCs w:val="19"/>
        </w:rPr>
        <w:tab/>
        <w:t>Hidrojene izomaltuloz</w:t>
      </w:r>
    </w:p>
    <w:p w:rsidR="00616B90" w:rsidRPr="00441DB8" w:rsidRDefault="00616B90" w:rsidP="00616B90">
      <w:pPr>
        <w:tabs>
          <w:tab w:val="left" w:pos="2835"/>
        </w:tabs>
        <w:jc w:val="both"/>
        <w:rPr>
          <w:sz w:val="19"/>
          <w:szCs w:val="19"/>
        </w:rPr>
      </w:pPr>
    </w:p>
    <w:p w:rsidR="00616B90" w:rsidRPr="00441DB8" w:rsidRDefault="00616B90" w:rsidP="00616B90">
      <w:pPr>
        <w:jc w:val="both"/>
        <w:rPr>
          <w:b/>
          <w:bCs/>
          <w:color w:val="000000"/>
          <w:sz w:val="19"/>
          <w:szCs w:val="19"/>
          <w:u w:val="single"/>
        </w:rPr>
      </w:pPr>
    </w:p>
    <w:p w:rsidR="00616B90" w:rsidRPr="00441DB8" w:rsidRDefault="00616B90" w:rsidP="00616B90">
      <w:pPr>
        <w:ind w:left="2832" w:hanging="2832"/>
        <w:jc w:val="both"/>
        <w:rPr>
          <w:bCs/>
          <w:color w:val="000000"/>
          <w:sz w:val="19"/>
          <w:szCs w:val="19"/>
        </w:rPr>
      </w:pPr>
      <w:r w:rsidRPr="00441DB8">
        <w:rPr>
          <w:b/>
          <w:bCs/>
          <w:color w:val="000000"/>
          <w:sz w:val="19"/>
          <w:szCs w:val="19"/>
          <w:u w:val="single"/>
        </w:rPr>
        <w:t>Tanım:</w:t>
      </w:r>
      <w:r w:rsidRPr="00441DB8">
        <w:rPr>
          <w:bCs/>
          <w:color w:val="000000"/>
          <w:sz w:val="19"/>
          <w:szCs w:val="19"/>
        </w:rPr>
        <w:tab/>
        <w:t>Sukrozun, Protaminobacter rubrum'un cansız hücreleri ile enzimatik dönüşümü ve daha sonra katalitik hidrojenasyon yapılması ile elde edilir.</w:t>
      </w:r>
    </w:p>
    <w:p w:rsidR="00616B90" w:rsidRPr="00441DB8" w:rsidRDefault="00616B90" w:rsidP="00616B90">
      <w:pPr>
        <w:jc w:val="both"/>
        <w:rPr>
          <w:sz w:val="19"/>
          <w:szCs w:val="19"/>
          <w:u w:val="single"/>
        </w:rPr>
      </w:pPr>
    </w:p>
    <w:p w:rsidR="00616B90" w:rsidRPr="00441DB8" w:rsidRDefault="00616B90" w:rsidP="00616B90">
      <w:pPr>
        <w:ind w:firstLine="708"/>
        <w:jc w:val="both"/>
        <w:rPr>
          <w:color w:val="000000"/>
          <w:sz w:val="19"/>
          <w:szCs w:val="19"/>
        </w:rPr>
      </w:pPr>
      <w:r w:rsidRPr="00441DB8">
        <w:rPr>
          <w:b/>
          <w:bCs/>
          <w:color w:val="000000"/>
          <w:sz w:val="19"/>
          <w:szCs w:val="19"/>
        </w:rPr>
        <w:t>Einecs:</w:t>
      </w:r>
      <w:r w:rsidRPr="00441DB8">
        <w:rPr>
          <w:b/>
          <w:bCs/>
          <w:color w:val="000000"/>
          <w:sz w:val="19"/>
          <w:szCs w:val="19"/>
        </w:rPr>
        <w:tab/>
      </w:r>
      <w:r w:rsidRPr="00441DB8">
        <w:rPr>
          <w:b/>
          <w:bCs/>
          <w:color w:val="000000"/>
          <w:sz w:val="19"/>
          <w:szCs w:val="19"/>
        </w:rPr>
        <w:tab/>
      </w:r>
      <w:r w:rsidRPr="00441DB8">
        <w:rPr>
          <w:b/>
          <w:bCs/>
          <w:color w:val="000000"/>
          <w:sz w:val="19"/>
          <w:szCs w:val="19"/>
        </w:rPr>
        <w:tab/>
      </w:r>
    </w:p>
    <w:p w:rsidR="00616B90" w:rsidRPr="00441DB8" w:rsidRDefault="00616B90" w:rsidP="00616B90">
      <w:pPr>
        <w:ind w:firstLine="708"/>
        <w:jc w:val="both"/>
        <w:rPr>
          <w:sz w:val="19"/>
          <w:szCs w:val="19"/>
        </w:rPr>
      </w:pPr>
    </w:p>
    <w:p w:rsidR="00616B90" w:rsidRPr="00441DB8" w:rsidRDefault="00616B90" w:rsidP="00616B90">
      <w:pPr>
        <w:tabs>
          <w:tab w:val="left" w:pos="2835"/>
        </w:tabs>
        <w:ind w:left="2832" w:hanging="2124"/>
        <w:jc w:val="both"/>
        <w:rPr>
          <w:color w:val="000000"/>
          <w:sz w:val="19"/>
          <w:szCs w:val="19"/>
        </w:rPr>
      </w:pPr>
      <w:r w:rsidRPr="00441DB8">
        <w:rPr>
          <w:b/>
          <w:bCs/>
          <w:color w:val="000000"/>
          <w:sz w:val="19"/>
          <w:szCs w:val="19"/>
        </w:rPr>
        <w:t>Kimyasal adı:</w:t>
      </w:r>
      <w:r w:rsidRPr="00441DB8">
        <w:rPr>
          <w:color w:val="000000"/>
          <w:sz w:val="19"/>
          <w:szCs w:val="19"/>
        </w:rPr>
        <w:tab/>
        <w:t xml:space="preserve">İzomalt, başlıca bileşenleri aşağıdaki disakkaritler olan hidrojene mono ve disakkaritlerin karışımıdır. </w:t>
      </w:r>
    </w:p>
    <w:p w:rsidR="00616B90" w:rsidRPr="00441DB8" w:rsidRDefault="00616B90" w:rsidP="00616B90">
      <w:pPr>
        <w:tabs>
          <w:tab w:val="left" w:pos="2835"/>
        </w:tabs>
        <w:ind w:firstLine="708"/>
        <w:jc w:val="both"/>
        <w:rPr>
          <w:color w:val="000000"/>
          <w:sz w:val="19"/>
          <w:szCs w:val="19"/>
        </w:rPr>
      </w:pPr>
      <w:r w:rsidRPr="00441DB8">
        <w:rPr>
          <w:color w:val="000000"/>
          <w:sz w:val="19"/>
          <w:szCs w:val="19"/>
        </w:rPr>
        <w:tab/>
        <w:t>6-O- α -D-Glukopiranozil-D-sorbitol (1,6-GPS) ve</w:t>
      </w:r>
    </w:p>
    <w:p w:rsidR="00616B90" w:rsidRPr="00441DB8" w:rsidRDefault="00616B90" w:rsidP="00616B90">
      <w:pPr>
        <w:tabs>
          <w:tab w:val="left" w:pos="2835"/>
        </w:tabs>
        <w:ind w:firstLine="708"/>
        <w:jc w:val="both"/>
        <w:rPr>
          <w:color w:val="000000"/>
          <w:sz w:val="19"/>
          <w:szCs w:val="19"/>
        </w:rPr>
      </w:pPr>
      <w:r w:rsidRPr="00441DB8">
        <w:rPr>
          <w:color w:val="000000"/>
          <w:sz w:val="19"/>
          <w:szCs w:val="19"/>
        </w:rPr>
        <w:tab/>
        <w:t>1-O- α -D-Glukopiranozil-D-mannitol dihidrat (1,1-GPM)</w:t>
      </w:r>
    </w:p>
    <w:p w:rsidR="00616B90" w:rsidRPr="00441DB8" w:rsidRDefault="00616B90" w:rsidP="00616B90">
      <w:pPr>
        <w:tabs>
          <w:tab w:val="left" w:pos="2835"/>
        </w:tabs>
        <w:ind w:firstLine="708"/>
        <w:jc w:val="both"/>
        <w:rPr>
          <w:sz w:val="19"/>
          <w:szCs w:val="19"/>
        </w:rPr>
      </w:pPr>
    </w:p>
    <w:p w:rsidR="00616B90" w:rsidRPr="00441DB8" w:rsidRDefault="00616B90" w:rsidP="00616B90">
      <w:pPr>
        <w:ind w:firstLine="708"/>
        <w:jc w:val="both"/>
        <w:rPr>
          <w:color w:val="000000"/>
          <w:sz w:val="19"/>
          <w:szCs w:val="19"/>
        </w:rPr>
      </w:pPr>
      <w:r w:rsidRPr="00441DB8">
        <w:rPr>
          <w:b/>
          <w:bCs/>
          <w:color w:val="000000"/>
          <w:sz w:val="19"/>
          <w:szCs w:val="19"/>
        </w:rPr>
        <w:t>Kimyasal formülü:</w:t>
      </w:r>
      <w:r w:rsidRPr="00441DB8">
        <w:rPr>
          <w:b/>
          <w:bCs/>
          <w:color w:val="000000"/>
          <w:sz w:val="19"/>
          <w:szCs w:val="19"/>
        </w:rPr>
        <w:tab/>
      </w:r>
      <w:r w:rsidRPr="00441DB8">
        <w:rPr>
          <w:color w:val="000000"/>
          <w:sz w:val="19"/>
          <w:szCs w:val="19"/>
        </w:rPr>
        <w:t>6-O- α -D-Glukopiranozil-D-sorbitol: C12H24O11</w:t>
      </w:r>
    </w:p>
    <w:p w:rsidR="00616B90" w:rsidRPr="00441DB8" w:rsidRDefault="00616B90" w:rsidP="00616B90">
      <w:pPr>
        <w:ind w:left="2124" w:firstLine="708"/>
        <w:jc w:val="both"/>
        <w:rPr>
          <w:color w:val="000000"/>
          <w:sz w:val="19"/>
          <w:szCs w:val="19"/>
        </w:rPr>
      </w:pPr>
      <w:r w:rsidRPr="00441DB8">
        <w:rPr>
          <w:color w:val="000000"/>
          <w:sz w:val="19"/>
          <w:szCs w:val="19"/>
        </w:rPr>
        <w:t>1-O- α -D-Glukopiranozil-D-mannitol dihidrat: C12H24O11.2H2O</w:t>
      </w:r>
    </w:p>
    <w:p w:rsidR="00616B90" w:rsidRPr="00441DB8" w:rsidRDefault="00616B90" w:rsidP="00616B90">
      <w:pPr>
        <w:ind w:left="2124" w:firstLine="708"/>
        <w:jc w:val="both"/>
        <w:rPr>
          <w:sz w:val="19"/>
          <w:szCs w:val="19"/>
        </w:rPr>
      </w:pPr>
    </w:p>
    <w:p w:rsidR="00616B90" w:rsidRPr="00441DB8" w:rsidRDefault="001016C5" w:rsidP="00616B90">
      <w:pPr>
        <w:ind w:left="2832" w:hanging="2124"/>
        <w:rPr>
          <w:sz w:val="19"/>
          <w:szCs w:val="19"/>
        </w:rPr>
      </w:pPr>
      <w:r>
        <w:rPr>
          <w:b/>
          <w:bCs/>
          <w:color w:val="000000"/>
          <w:sz w:val="19"/>
          <w:szCs w:val="19"/>
        </w:rPr>
        <w:t>Molekül ağırlığı</w:t>
      </w:r>
      <w:r w:rsidR="00616B90" w:rsidRPr="00441DB8">
        <w:rPr>
          <w:b/>
          <w:bCs/>
          <w:color w:val="000000"/>
          <w:sz w:val="19"/>
          <w:szCs w:val="19"/>
        </w:rPr>
        <w:t>:</w:t>
      </w:r>
      <w:r w:rsidR="00616B90" w:rsidRPr="00441DB8">
        <w:rPr>
          <w:b/>
          <w:bCs/>
          <w:color w:val="000000"/>
          <w:sz w:val="19"/>
          <w:szCs w:val="19"/>
        </w:rPr>
        <w:tab/>
      </w:r>
      <w:r w:rsidR="00616B90" w:rsidRPr="00441DB8">
        <w:rPr>
          <w:color w:val="000000"/>
          <w:sz w:val="19"/>
          <w:szCs w:val="19"/>
        </w:rPr>
        <w:t>6-O-</w:t>
      </w:r>
      <w:r w:rsidR="00616B90" w:rsidRPr="00441DB8">
        <w:rPr>
          <w:sz w:val="19"/>
          <w:szCs w:val="19"/>
        </w:rPr>
        <w:t> α</w:t>
      </w:r>
      <w:r w:rsidR="00616B90" w:rsidRPr="00441DB8">
        <w:rPr>
          <w:color w:val="000000"/>
          <w:sz w:val="19"/>
          <w:szCs w:val="19"/>
        </w:rPr>
        <w:t> -D-Glukopiranozil-D-sorbitol: 344.32</w:t>
      </w:r>
      <w:r w:rsidR="00616B90" w:rsidRPr="00441DB8">
        <w:rPr>
          <w:color w:val="000000"/>
          <w:sz w:val="19"/>
          <w:szCs w:val="19"/>
        </w:rPr>
        <w:br/>
        <w:t>1-O-</w:t>
      </w:r>
      <w:r w:rsidR="00616B90" w:rsidRPr="00441DB8">
        <w:rPr>
          <w:sz w:val="19"/>
          <w:szCs w:val="19"/>
        </w:rPr>
        <w:t> α</w:t>
      </w:r>
      <w:r w:rsidR="00616B90" w:rsidRPr="00441DB8">
        <w:rPr>
          <w:color w:val="000000"/>
          <w:sz w:val="19"/>
          <w:szCs w:val="19"/>
        </w:rPr>
        <w:t> -D-Glukopiranozil-D-mannitol dihidrat: 380.32</w:t>
      </w:r>
    </w:p>
    <w:p w:rsidR="00616B90" w:rsidRPr="00441DB8" w:rsidRDefault="00616B90" w:rsidP="00616B90">
      <w:pPr>
        <w:ind w:firstLine="708"/>
        <w:rPr>
          <w:color w:val="000000"/>
          <w:sz w:val="19"/>
          <w:szCs w:val="19"/>
        </w:rPr>
      </w:pPr>
    </w:p>
    <w:p w:rsidR="00616B90" w:rsidRPr="00441DB8" w:rsidRDefault="00616B90" w:rsidP="00616B90">
      <w:pPr>
        <w:ind w:firstLine="708"/>
        <w:jc w:val="both"/>
        <w:rPr>
          <w:sz w:val="19"/>
          <w:szCs w:val="19"/>
        </w:rPr>
      </w:pPr>
    </w:p>
    <w:p w:rsidR="00616B90" w:rsidRPr="00441DB8" w:rsidRDefault="00616B90" w:rsidP="00616B90">
      <w:pPr>
        <w:ind w:left="2832" w:hanging="2124"/>
        <w:jc w:val="both"/>
        <w:rPr>
          <w:color w:val="000000"/>
          <w:sz w:val="19"/>
          <w:szCs w:val="19"/>
        </w:rPr>
      </w:pPr>
      <w:r w:rsidRPr="00441DB8">
        <w:rPr>
          <w:b/>
          <w:bCs/>
          <w:color w:val="000000"/>
          <w:sz w:val="19"/>
          <w:szCs w:val="19"/>
        </w:rPr>
        <w:t>Analiz:</w:t>
      </w:r>
      <w:r w:rsidRPr="00441DB8">
        <w:rPr>
          <w:color w:val="000000"/>
          <w:sz w:val="19"/>
          <w:szCs w:val="19"/>
        </w:rPr>
        <w:tab/>
        <w:t>Susuz bazda; hidrojene mono ve disakkaritlerin %98'inden az, 6-O- α -D-Glukopiranozil-D-sorbitol ve 1-O- α -D-Glukopiranozil-D-mannitol dihidrat karışımının % 86'sından az içermemelidir.</w:t>
      </w:r>
    </w:p>
    <w:p w:rsidR="00616B90" w:rsidRPr="00441DB8" w:rsidRDefault="00616B90" w:rsidP="00616B90">
      <w:pPr>
        <w:ind w:left="2835" w:hanging="2127"/>
        <w:jc w:val="both"/>
        <w:rPr>
          <w:sz w:val="19"/>
          <w:szCs w:val="19"/>
        </w:rPr>
      </w:pPr>
    </w:p>
    <w:p w:rsidR="00616B90" w:rsidRPr="00441DB8" w:rsidRDefault="00616B90" w:rsidP="00616B90">
      <w:pPr>
        <w:ind w:left="2835" w:hanging="2835"/>
        <w:jc w:val="both"/>
        <w:rPr>
          <w:color w:val="000000"/>
          <w:sz w:val="19"/>
          <w:szCs w:val="19"/>
        </w:rPr>
      </w:pPr>
      <w:r w:rsidRPr="00441DB8">
        <w:rPr>
          <w:b/>
          <w:bCs/>
          <w:color w:val="000000"/>
          <w:sz w:val="19"/>
          <w:szCs w:val="19"/>
          <w:u w:val="single"/>
        </w:rPr>
        <w:t>Tanımlama:</w:t>
      </w:r>
      <w:r w:rsidRPr="00441DB8">
        <w:rPr>
          <w:color w:val="000000"/>
          <w:sz w:val="19"/>
          <w:szCs w:val="19"/>
        </w:rPr>
        <w:tab/>
        <w:t>Kokusuz, beyaz, az higroskobik, kristal kütle veya minimum %60 konsantrasyonlu sulu çözelti.</w:t>
      </w:r>
    </w:p>
    <w:p w:rsidR="00616B90" w:rsidRPr="00441DB8" w:rsidRDefault="00616B90" w:rsidP="00616B90">
      <w:pPr>
        <w:ind w:left="2835" w:hanging="2835"/>
        <w:jc w:val="both"/>
        <w:rPr>
          <w:sz w:val="19"/>
          <w:szCs w:val="19"/>
        </w:rPr>
      </w:pPr>
      <w:r w:rsidRPr="00441DB8">
        <w:rPr>
          <w:b/>
          <w:bCs/>
          <w:color w:val="000000"/>
          <w:sz w:val="19"/>
          <w:szCs w:val="19"/>
        </w:rPr>
        <w:t>   </w:t>
      </w:r>
    </w:p>
    <w:p w:rsidR="00616B90" w:rsidRPr="00441DB8" w:rsidRDefault="00616B90" w:rsidP="00616B90">
      <w:pPr>
        <w:jc w:val="both"/>
        <w:rPr>
          <w:b/>
          <w:bCs/>
          <w:color w:val="000000"/>
          <w:sz w:val="19"/>
          <w:szCs w:val="19"/>
          <w:u w:val="single"/>
        </w:rPr>
      </w:pPr>
      <w:r w:rsidRPr="00441DB8">
        <w:rPr>
          <w:b/>
          <w:bCs/>
          <w:color w:val="000000"/>
          <w:sz w:val="19"/>
          <w:szCs w:val="19"/>
          <w:u w:val="single"/>
        </w:rPr>
        <w:t>Belirleme:</w:t>
      </w:r>
    </w:p>
    <w:p w:rsidR="00616B90" w:rsidRPr="00441DB8" w:rsidRDefault="00616B90" w:rsidP="00616B90">
      <w:pPr>
        <w:jc w:val="both"/>
        <w:rPr>
          <w:sz w:val="19"/>
          <w:szCs w:val="19"/>
          <w:u w:val="single"/>
        </w:rPr>
      </w:pPr>
    </w:p>
    <w:p w:rsidR="00616B90" w:rsidRPr="00441DB8" w:rsidRDefault="00616B90" w:rsidP="00616B90">
      <w:pPr>
        <w:ind w:firstLine="708"/>
        <w:jc w:val="both"/>
        <w:rPr>
          <w:color w:val="000000"/>
          <w:sz w:val="19"/>
          <w:szCs w:val="19"/>
        </w:rPr>
      </w:pPr>
      <w:r w:rsidRPr="00441DB8">
        <w:rPr>
          <w:b/>
          <w:bCs/>
          <w:color w:val="000000"/>
          <w:sz w:val="19"/>
          <w:szCs w:val="19"/>
        </w:rPr>
        <w:t>Çözünürlük:</w:t>
      </w:r>
      <w:r w:rsidRPr="00441DB8">
        <w:rPr>
          <w:b/>
          <w:bCs/>
          <w:color w:val="000000"/>
          <w:sz w:val="19"/>
          <w:szCs w:val="19"/>
        </w:rPr>
        <w:tab/>
      </w:r>
      <w:r w:rsidRPr="00441DB8">
        <w:rPr>
          <w:b/>
          <w:bCs/>
          <w:color w:val="000000"/>
          <w:sz w:val="19"/>
          <w:szCs w:val="19"/>
        </w:rPr>
        <w:tab/>
      </w:r>
      <w:r w:rsidRPr="00441DB8">
        <w:rPr>
          <w:color w:val="000000"/>
          <w:sz w:val="19"/>
          <w:szCs w:val="19"/>
        </w:rPr>
        <w:t>Suda çözünür. Etanolde çok az çözünür.</w:t>
      </w:r>
    </w:p>
    <w:p w:rsidR="00616B90" w:rsidRPr="00441DB8" w:rsidRDefault="00616B90" w:rsidP="00616B90">
      <w:pPr>
        <w:ind w:firstLine="708"/>
        <w:jc w:val="both"/>
        <w:rPr>
          <w:color w:val="000000"/>
          <w:sz w:val="19"/>
          <w:szCs w:val="19"/>
        </w:rPr>
      </w:pPr>
    </w:p>
    <w:p w:rsidR="00616B90" w:rsidRPr="00441DB8" w:rsidRDefault="00616B90" w:rsidP="00616B90">
      <w:pPr>
        <w:ind w:left="2832" w:hanging="2124"/>
        <w:jc w:val="both"/>
        <w:rPr>
          <w:sz w:val="19"/>
          <w:szCs w:val="19"/>
        </w:rPr>
      </w:pPr>
      <w:r w:rsidRPr="00441DB8">
        <w:rPr>
          <w:b/>
          <w:color w:val="000000"/>
          <w:sz w:val="19"/>
          <w:szCs w:val="19"/>
        </w:rPr>
        <w:t>HPLC testi:</w:t>
      </w:r>
      <w:r w:rsidRPr="00441DB8">
        <w:rPr>
          <w:b/>
          <w:color w:val="000000"/>
          <w:sz w:val="19"/>
          <w:szCs w:val="19"/>
        </w:rPr>
        <w:tab/>
      </w:r>
      <w:r w:rsidRPr="00441DB8">
        <w:rPr>
          <w:color w:val="000000"/>
          <w:sz w:val="19"/>
          <w:szCs w:val="19"/>
        </w:rPr>
        <w:t>İzomaltın uygun referans standartı ile yapılan karşılaştırma, test çözeltinin kromatogramda elde edilen 2 temel pik noktasının da, referans çözeltinin kromotogramda elde edilen 2 temel pik noktasının alıkonma zamanına benzer olduğu görülmüştür.</w:t>
      </w:r>
    </w:p>
    <w:p w:rsidR="00616B90" w:rsidRPr="00441DB8" w:rsidRDefault="00616B90" w:rsidP="00616B90">
      <w:pPr>
        <w:tabs>
          <w:tab w:val="left" w:pos="2835"/>
        </w:tabs>
        <w:ind w:firstLine="708"/>
        <w:jc w:val="both"/>
        <w:rPr>
          <w:sz w:val="19"/>
          <w:szCs w:val="19"/>
        </w:rPr>
      </w:pPr>
    </w:p>
    <w:p w:rsidR="00616B90" w:rsidRPr="00441DB8" w:rsidRDefault="00616B90" w:rsidP="00616B90">
      <w:pPr>
        <w:jc w:val="both"/>
        <w:rPr>
          <w:b/>
          <w:bCs/>
          <w:color w:val="000000"/>
          <w:sz w:val="19"/>
          <w:szCs w:val="19"/>
          <w:u w:val="single"/>
        </w:rPr>
      </w:pPr>
      <w:r w:rsidRPr="00441DB8">
        <w:rPr>
          <w:b/>
          <w:bCs/>
          <w:color w:val="000000"/>
          <w:sz w:val="19"/>
          <w:szCs w:val="19"/>
          <w:u w:val="single"/>
        </w:rPr>
        <w:t>Saflık:</w:t>
      </w:r>
    </w:p>
    <w:p w:rsidR="00616B90" w:rsidRPr="00441DB8" w:rsidRDefault="00616B90" w:rsidP="00616B90">
      <w:pPr>
        <w:jc w:val="both"/>
        <w:rPr>
          <w:b/>
          <w:bCs/>
          <w:color w:val="000000"/>
          <w:sz w:val="19"/>
          <w:szCs w:val="19"/>
          <w:u w:val="single"/>
        </w:rPr>
      </w:pPr>
    </w:p>
    <w:p w:rsidR="00616B90" w:rsidRPr="00441DB8" w:rsidRDefault="00313110" w:rsidP="00616B90">
      <w:pPr>
        <w:ind w:left="2835" w:hanging="2127"/>
        <w:rPr>
          <w:color w:val="000000"/>
          <w:sz w:val="19"/>
          <w:szCs w:val="19"/>
        </w:rPr>
      </w:pPr>
      <w:r w:rsidRPr="00441DB8">
        <w:rPr>
          <w:b/>
          <w:bCs/>
          <w:color w:val="000000"/>
          <w:sz w:val="19"/>
          <w:szCs w:val="19"/>
        </w:rPr>
        <w:t>Su içeriği</w:t>
      </w:r>
      <w:r w:rsidR="00616B90" w:rsidRPr="00441DB8">
        <w:rPr>
          <w:b/>
          <w:bCs/>
          <w:color w:val="000000"/>
          <w:sz w:val="19"/>
          <w:szCs w:val="19"/>
        </w:rPr>
        <w:t>:</w:t>
      </w:r>
      <w:r w:rsidR="00616B90" w:rsidRPr="00441DB8">
        <w:rPr>
          <w:b/>
          <w:bCs/>
          <w:color w:val="000000"/>
          <w:sz w:val="19"/>
          <w:szCs w:val="19"/>
        </w:rPr>
        <w:tab/>
      </w:r>
      <w:r w:rsidRPr="00441DB8">
        <w:rPr>
          <w:bCs/>
          <w:color w:val="000000"/>
          <w:sz w:val="19"/>
          <w:szCs w:val="19"/>
        </w:rPr>
        <w:t>Katı ürün için</w:t>
      </w:r>
      <w:r w:rsidRPr="00441DB8">
        <w:rPr>
          <w:b/>
          <w:bCs/>
          <w:color w:val="000000"/>
          <w:sz w:val="19"/>
          <w:szCs w:val="19"/>
        </w:rPr>
        <w:t xml:space="preserve"> </w:t>
      </w:r>
      <w:r w:rsidR="00616B90" w:rsidRPr="00441DB8">
        <w:rPr>
          <w:color w:val="000000"/>
          <w:sz w:val="19"/>
          <w:szCs w:val="19"/>
        </w:rPr>
        <w:t>% 7'den fazla olmamalıdır (Karl Fischer yöntemi).</w:t>
      </w:r>
    </w:p>
    <w:p w:rsidR="00616B90" w:rsidRPr="00441DB8" w:rsidRDefault="00616B90" w:rsidP="00616B90">
      <w:pPr>
        <w:ind w:left="2835" w:hanging="2127"/>
        <w:rPr>
          <w:sz w:val="19"/>
          <w:szCs w:val="19"/>
        </w:rPr>
      </w:pPr>
    </w:p>
    <w:p w:rsidR="00616B90" w:rsidRPr="00441DB8" w:rsidRDefault="00313110" w:rsidP="00616B90">
      <w:pPr>
        <w:ind w:left="2835" w:hanging="2127"/>
        <w:jc w:val="both"/>
        <w:rPr>
          <w:color w:val="000000"/>
          <w:sz w:val="19"/>
          <w:szCs w:val="19"/>
        </w:rPr>
      </w:pPr>
      <w:r w:rsidRPr="00441DB8">
        <w:rPr>
          <w:b/>
          <w:bCs/>
          <w:color w:val="000000"/>
          <w:sz w:val="19"/>
          <w:szCs w:val="19"/>
        </w:rPr>
        <w:t>İletkenlik</w:t>
      </w:r>
      <w:r w:rsidR="00616B90" w:rsidRPr="00441DB8">
        <w:rPr>
          <w:b/>
          <w:color w:val="000000"/>
          <w:sz w:val="19"/>
          <w:szCs w:val="19"/>
        </w:rPr>
        <w:t>:</w:t>
      </w:r>
      <w:r w:rsidR="00616B90" w:rsidRPr="00441DB8">
        <w:rPr>
          <w:color w:val="000000"/>
          <w:sz w:val="19"/>
          <w:szCs w:val="19"/>
        </w:rPr>
        <w:tab/>
      </w:r>
      <w:r w:rsidRPr="00441DB8">
        <w:rPr>
          <w:color w:val="000000"/>
          <w:sz w:val="19"/>
          <w:szCs w:val="19"/>
        </w:rPr>
        <w:t>20 °C'de 20 μS/cm'den fazla olmamalıdır. (% 20'lik kuru katı çözeltisinde)</w:t>
      </w:r>
    </w:p>
    <w:p w:rsidR="00616B90" w:rsidRPr="00441DB8" w:rsidRDefault="00616B90" w:rsidP="00616B90">
      <w:pPr>
        <w:ind w:left="2835" w:hanging="2127"/>
        <w:jc w:val="both"/>
        <w:rPr>
          <w:sz w:val="19"/>
          <w:szCs w:val="19"/>
        </w:rPr>
      </w:pPr>
    </w:p>
    <w:p w:rsidR="00616B90" w:rsidRPr="00441DB8" w:rsidRDefault="00313110" w:rsidP="00616B90">
      <w:pPr>
        <w:ind w:firstLine="708"/>
        <w:jc w:val="both"/>
        <w:rPr>
          <w:color w:val="000000"/>
          <w:sz w:val="19"/>
          <w:szCs w:val="19"/>
        </w:rPr>
      </w:pPr>
      <w:r w:rsidRPr="00441DB8">
        <w:rPr>
          <w:b/>
          <w:bCs/>
          <w:color w:val="000000"/>
          <w:sz w:val="19"/>
          <w:szCs w:val="19"/>
        </w:rPr>
        <w:t>D-Mannitol</w:t>
      </w:r>
      <w:r w:rsidR="00616B90" w:rsidRPr="00441DB8">
        <w:rPr>
          <w:b/>
          <w:bCs/>
          <w:color w:val="000000"/>
          <w:sz w:val="19"/>
          <w:szCs w:val="19"/>
        </w:rPr>
        <w:t>:</w:t>
      </w:r>
      <w:r w:rsidR="00616B90" w:rsidRPr="00441DB8">
        <w:rPr>
          <w:color w:val="000000"/>
          <w:sz w:val="19"/>
          <w:szCs w:val="19"/>
        </w:rPr>
        <w:tab/>
      </w:r>
      <w:r w:rsidR="00616B90" w:rsidRPr="00441DB8">
        <w:rPr>
          <w:color w:val="000000"/>
          <w:sz w:val="19"/>
          <w:szCs w:val="19"/>
        </w:rPr>
        <w:tab/>
      </w:r>
      <w:r w:rsidRPr="00441DB8">
        <w:rPr>
          <w:color w:val="000000"/>
          <w:sz w:val="19"/>
          <w:szCs w:val="19"/>
        </w:rPr>
        <w:t>% 3’den fazla olmamalıdır.</w:t>
      </w:r>
    </w:p>
    <w:p w:rsidR="00616B90" w:rsidRPr="00441DB8" w:rsidRDefault="00616B90" w:rsidP="00616B90">
      <w:pPr>
        <w:ind w:firstLine="708"/>
        <w:jc w:val="both"/>
        <w:rPr>
          <w:color w:val="000000"/>
          <w:sz w:val="19"/>
          <w:szCs w:val="19"/>
        </w:rPr>
      </w:pPr>
    </w:p>
    <w:p w:rsidR="00616B90" w:rsidRPr="00441DB8" w:rsidRDefault="00313110" w:rsidP="00616B90">
      <w:pPr>
        <w:ind w:firstLine="708"/>
        <w:jc w:val="both"/>
        <w:rPr>
          <w:sz w:val="19"/>
          <w:szCs w:val="19"/>
        </w:rPr>
      </w:pPr>
      <w:r w:rsidRPr="00441DB8">
        <w:rPr>
          <w:b/>
          <w:bCs/>
          <w:sz w:val="19"/>
          <w:szCs w:val="19"/>
        </w:rPr>
        <w:t>D-Sorbitol</w:t>
      </w:r>
      <w:r w:rsidR="00616B90" w:rsidRPr="00441DB8">
        <w:rPr>
          <w:b/>
          <w:bCs/>
          <w:sz w:val="19"/>
          <w:szCs w:val="19"/>
        </w:rPr>
        <w:t>:</w:t>
      </w:r>
      <w:r w:rsidR="00616B90" w:rsidRPr="00441DB8">
        <w:rPr>
          <w:sz w:val="19"/>
          <w:szCs w:val="19"/>
        </w:rPr>
        <w:tab/>
      </w:r>
      <w:r w:rsidR="00616B90" w:rsidRPr="00441DB8">
        <w:rPr>
          <w:sz w:val="19"/>
          <w:szCs w:val="19"/>
        </w:rPr>
        <w:tab/>
      </w:r>
      <w:r w:rsidRPr="00441DB8">
        <w:rPr>
          <w:sz w:val="19"/>
          <w:szCs w:val="19"/>
        </w:rPr>
        <w:t>% 6’dan fazla olmamalıdır.</w:t>
      </w:r>
    </w:p>
    <w:p w:rsidR="00616B90" w:rsidRPr="00441DB8" w:rsidRDefault="00616B90" w:rsidP="00616B90">
      <w:pPr>
        <w:jc w:val="both"/>
        <w:rPr>
          <w:sz w:val="19"/>
          <w:szCs w:val="19"/>
        </w:rPr>
      </w:pPr>
    </w:p>
    <w:p w:rsidR="00616B90" w:rsidRPr="00441DB8" w:rsidRDefault="00313110" w:rsidP="00616B90">
      <w:pPr>
        <w:ind w:firstLine="708"/>
        <w:jc w:val="both"/>
        <w:rPr>
          <w:color w:val="000000"/>
          <w:sz w:val="19"/>
          <w:szCs w:val="19"/>
        </w:rPr>
      </w:pPr>
      <w:r w:rsidRPr="00441DB8">
        <w:rPr>
          <w:b/>
          <w:bCs/>
          <w:color w:val="000000"/>
          <w:sz w:val="19"/>
          <w:szCs w:val="19"/>
        </w:rPr>
        <w:t>İndirgen şekerler</w:t>
      </w:r>
      <w:r w:rsidR="00616B90" w:rsidRPr="00441DB8">
        <w:rPr>
          <w:b/>
          <w:bCs/>
          <w:color w:val="000000"/>
          <w:sz w:val="19"/>
          <w:szCs w:val="19"/>
        </w:rPr>
        <w:t>:</w:t>
      </w:r>
      <w:r w:rsidR="00616B90" w:rsidRPr="00441DB8">
        <w:rPr>
          <w:color w:val="000000"/>
          <w:sz w:val="19"/>
          <w:szCs w:val="19"/>
        </w:rPr>
        <w:tab/>
      </w:r>
      <w:r w:rsidRPr="00441DB8">
        <w:rPr>
          <w:color w:val="000000"/>
          <w:sz w:val="19"/>
          <w:szCs w:val="19"/>
        </w:rPr>
        <w:t>Kuru madde bazında glukoz cinsinden, % 0.3'den fazla olmamalıdır</w:t>
      </w:r>
    </w:p>
    <w:p w:rsidR="00616B90" w:rsidRPr="00441DB8" w:rsidRDefault="00616B90" w:rsidP="00616B90">
      <w:pPr>
        <w:ind w:firstLine="708"/>
        <w:jc w:val="both"/>
        <w:rPr>
          <w:sz w:val="19"/>
          <w:szCs w:val="19"/>
        </w:rPr>
      </w:pPr>
    </w:p>
    <w:p w:rsidR="00616B90" w:rsidRPr="00441DB8" w:rsidRDefault="00313110" w:rsidP="00616B90">
      <w:pPr>
        <w:ind w:firstLine="708"/>
        <w:jc w:val="both"/>
        <w:rPr>
          <w:sz w:val="19"/>
          <w:szCs w:val="19"/>
        </w:rPr>
      </w:pPr>
      <w:r w:rsidRPr="00441DB8">
        <w:rPr>
          <w:b/>
          <w:bCs/>
          <w:color w:val="000000"/>
          <w:sz w:val="19"/>
          <w:szCs w:val="19"/>
        </w:rPr>
        <w:t>Nikel</w:t>
      </w:r>
      <w:r w:rsidR="00616B90" w:rsidRPr="00441DB8">
        <w:rPr>
          <w:b/>
          <w:bCs/>
          <w:color w:val="000000"/>
          <w:sz w:val="19"/>
          <w:szCs w:val="19"/>
        </w:rPr>
        <w:t>:</w:t>
      </w:r>
      <w:r w:rsidR="00616B90" w:rsidRPr="00441DB8">
        <w:rPr>
          <w:color w:val="000000"/>
          <w:sz w:val="19"/>
          <w:szCs w:val="19"/>
        </w:rPr>
        <w:tab/>
      </w:r>
      <w:r w:rsidRPr="00441DB8">
        <w:rPr>
          <w:color w:val="000000"/>
          <w:sz w:val="19"/>
          <w:szCs w:val="19"/>
        </w:rPr>
        <w:tab/>
      </w:r>
      <w:r w:rsidRPr="00441DB8">
        <w:rPr>
          <w:color w:val="000000"/>
          <w:sz w:val="19"/>
          <w:szCs w:val="19"/>
        </w:rPr>
        <w:tab/>
        <w:t>Kuru madde bazında 2 mg/kg'dan fazla olmamalıdır.</w:t>
      </w:r>
    </w:p>
    <w:p w:rsidR="00616B90" w:rsidRPr="00441DB8" w:rsidRDefault="00313110" w:rsidP="00616B90">
      <w:pPr>
        <w:ind w:firstLine="708"/>
        <w:jc w:val="both"/>
        <w:rPr>
          <w:color w:val="000000"/>
          <w:sz w:val="19"/>
          <w:szCs w:val="19"/>
        </w:rPr>
      </w:pPr>
      <w:r w:rsidRPr="00441DB8">
        <w:rPr>
          <w:b/>
          <w:bCs/>
          <w:color w:val="000000"/>
          <w:sz w:val="19"/>
          <w:szCs w:val="19"/>
        </w:rPr>
        <w:t>Arsenik</w:t>
      </w:r>
      <w:r w:rsidR="00616B90" w:rsidRPr="00441DB8">
        <w:rPr>
          <w:b/>
          <w:bCs/>
          <w:color w:val="000000"/>
          <w:sz w:val="19"/>
          <w:szCs w:val="19"/>
        </w:rPr>
        <w:t>:</w:t>
      </w:r>
      <w:r w:rsidR="00616B90" w:rsidRPr="00441DB8">
        <w:rPr>
          <w:color w:val="000000"/>
          <w:sz w:val="19"/>
          <w:szCs w:val="19"/>
        </w:rPr>
        <w:tab/>
      </w:r>
      <w:r w:rsidR="00616B90" w:rsidRPr="00441DB8">
        <w:rPr>
          <w:color w:val="000000"/>
          <w:sz w:val="19"/>
          <w:szCs w:val="19"/>
        </w:rPr>
        <w:tab/>
      </w:r>
      <w:r w:rsidR="00616B90" w:rsidRPr="00441DB8">
        <w:rPr>
          <w:color w:val="000000"/>
          <w:sz w:val="19"/>
          <w:szCs w:val="19"/>
        </w:rPr>
        <w:tab/>
      </w:r>
      <w:r w:rsidRPr="00441DB8">
        <w:rPr>
          <w:color w:val="000000"/>
          <w:sz w:val="19"/>
          <w:szCs w:val="19"/>
        </w:rPr>
        <w:t>Kuru madde bazında 3</w:t>
      </w:r>
      <w:r w:rsidR="00616B90" w:rsidRPr="00441DB8">
        <w:rPr>
          <w:color w:val="000000"/>
          <w:sz w:val="19"/>
          <w:szCs w:val="19"/>
        </w:rPr>
        <w:t xml:space="preserve"> mg/kg'dan fazla olmamalıdır.</w:t>
      </w:r>
    </w:p>
    <w:p w:rsidR="00313110" w:rsidRPr="00441DB8" w:rsidRDefault="00313110" w:rsidP="00313110">
      <w:pPr>
        <w:ind w:firstLine="708"/>
        <w:jc w:val="both"/>
        <w:rPr>
          <w:b/>
          <w:bCs/>
          <w:color w:val="000000"/>
          <w:sz w:val="19"/>
          <w:szCs w:val="19"/>
        </w:rPr>
      </w:pPr>
    </w:p>
    <w:p w:rsidR="00313110" w:rsidRPr="00441DB8" w:rsidRDefault="00313110" w:rsidP="00313110">
      <w:pPr>
        <w:ind w:firstLine="708"/>
        <w:jc w:val="both"/>
        <w:rPr>
          <w:color w:val="000000"/>
          <w:sz w:val="19"/>
          <w:szCs w:val="19"/>
        </w:rPr>
      </w:pPr>
      <w:r w:rsidRPr="00441DB8">
        <w:rPr>
          <w:b/>
          <w:bCs/>
          <w:color w:val="000000"/>
          <w:sz w:val="19"/>
          <w:szCs w:val="19"/>
        </w:rPr>
        <w:t>Kurşun:</w:t>
      </w:r>
      <w:r w:rsidRPr="00441DB8">
        <w:rPr>
          <w:color w:val="000000"/>
          <w:sz w:val="19"/>
          <w:szCs w:val="19"/>
        </w:rPr>
        <w:tab/>
      </w:r>
      <w:r w:rsidRPr="00441DB8">
        <w:rPr>
          <w:color w:val="000000"/>
          <w:sz w:val="19"/>
          <w:szCs w:val="19"/>
        </w:rPr>
        <w:tab/>
      </w:r>
      <w:r w:rsidRPr="00441DB8">
        <w:rPr>
          <w:color w:val="000000"/>
          <w:sz w:val="19"/>
          <w:szCs w:val="19"/>
        </w:rPr>
        <w:tab/>
        <w:t>Kuru madde bazında 1 mg/kg'dan fazla olmamalıdır.</w:t>
      </w:r>
    </w:p>
    <w:p w:rsidR="00313110" w:rsidRPr="00441DB8" w:rsidRDefault="00313110" w:rsidP="00616B90">
      <w:pPr>
        <w:ind w:firstLine="708"/>
        <w:jc w:val="both"/>
        <w:rPr>
          <w:color w:val="000000"/>
          <w:sz w:val="19"/>
          <w:szCs w:val="19"/>
        </w:rPr>
      </w:pPr>
    </w:p>
    <w:p w:rsidR="00E435D6" w:rsidRPr="00441DB8" w:rsidRDefault="00E435D6" w:rsidP="00921613">
      <w:pPr>
        <w:jc w:val="both"/>
        <w:rPr>
          <w:sz w:val="19"/>
          <w:szCs w:val="19"/>
        </w:rPr>
      </w:pPr>
    </w:p>
    <w:p w:rsidR="00E435D6" w:rsidRPr="00441DB8" w:rsidRDefault="00E435D6" w:rsidP="00921613">
      <w:pPr>
        <w:shd w:val="clear" w:color="auto" w:fill="FFFFFF"/>
        <w:jc w:val="both"/>
        <w:rPr>
          <w:b/>
          <w:bCs/>
          <w:color w:val="000000"/>
          <w:sz w:val="19"/>
          <w:szCs w:val="19"/>
          <w:u w:val="single"/>
        </w:rPr>
      </w:pPr>
      <w:r w:rsidRPr="00441DB8">
        <w:rPr>
          <w:b/>
          <w:bCs/>
          <w:color w:val="000000"/>
          <w:sz w:val="19"/>
          <w:szCs w:val="19"/>
          <w:u w:val="single"/>
        </w:rPr>
        <w:t>E 954 SAKKARİN ve Na, K ve Ca TUZLARI</w:t>
      </w:r>
    </w:p>
    <w:p w:rsidR="007F54D9" w:rsidRPr="00441DB8" w:rsidRDefault="007F54D9" w:rsidP="00921613">
      <w:pPr>
        <w:shd w:val="clear" w:color="auto" w:fill="FFFFFF"/>
        <w:jc w:val="both"/>
        <w:rPr>
          <w:b/>
          <w:bCs/>
          <w:color w:val="000000"/>
          <w:sz w:val="19"/>
          <w:szCs w:val="19"/>
        </w:rPr>
      </w:pPr>
    </w:p>
    <w:p w:rsidR="00E435D6" w:rsidRPr="00441DB8" w:rsidRDefault="00313110" w:rsidP="00921613">
      <w:pPr>
        <w:shd w:val="clear" w:color="auto" w:fill="FFFFFF"/>
        <w:jc w:val="both"/>
        <w:rPr>
          <w:b/>
          <w:bCs/>
          <w:color w:val="000000"/>
          <w:sz w:val="19"/>
          <w:szCs w:val="19"/>
        </w:rPr>
      </w:pPr>
      <w:r w:rsidRPr="00441DB8">
        <w:rPr>
          <w:b/>
          <w:bCs/>
          <w:color w:val="000000"/>
          <w:sz w:val="19"/>
          <w:szCs w:val="19"/>
        </w:rPr>
        <w:lastRenderedPageBreak/>
        <w:t>(i</w:t>
      </w:r>
      <w:r w:rsidR="00E435D6" w:rsidRPr="00441DB8">
        <w:rPr>
          <w:b/>
          <w:bCs/>
          <w:color w:val="000000"/>
          <w:sz w:val="19"/>
          <w:szCs w:val="19"/>
        </w:rPr>
        <w:t>) SAKKARİN</w:t>
      </w:r>
    </w:p>
    <w:p w:rsidR="00313110" w:rsidRPr="00441DB8" w:rsidRDefault="00313110" w:rsidP="00313110">
      <w:pPr>
        <w:jc w:val="both"/>
        <w:rPr>
          <w:b/>
          <w:bCs/>
          <w:color w:val="000000"/>
          <w:sz w:val="19"/>
          <w:szCs w:val="19"/>
          <w:u w:val="single"/>
        </w:rPr>
      </w:pPr>
    </w:p>
    <w:p w:rsidR="00313110" w:rsidRPr="00441DB8" w:rsidRDefault="00313110" w:rsidP="00313110">
      <w:pPr>
        <w:jc w:val="both"/>
        <w:rPr>
          <w:sz w:val="19"/>
          <w:szCs w:val="19"/>
        </w:rPr>
      </w:pPr>
      <w:r w:rsidRPr="00441DB8">
        <w:rPr>
          <w:b/>
          <w:bCs/>
          <w:color w:val="000000"/>
          <w:sz w:val="19"/>
          <w:szCs w:val="19"/>
          <w:u w:val="single"/>
        </w:rPr>
        <w:t>Eşanlamlılar</w:t>
      </w:r>
      <w:r w:rsidRPr="00441DB8">
        <w:rPr>
          <w:b/>
          <w:color w:val="000000"/>
          <w:sz w:val="19"/>
          <w:szCs w:val="19"/>
        </w:rPr>
        <w:t>:</w:t>
      </w:r>
      <w:r w:rsidRPr="00441DB8">
        <w:rPr>
          <w:color w:val="000000"/>
          <w:sz w:val="19"/>
          <w:szCs w:val="19"/>
        </w:rPr>
        <w:tab/>
      </w:r>
      <w:r w:rsidRPr="00441DB8">
        <w:rPr>
          <w:color w:val="000000"/>
          <w:sz w:val="19"/>
          <w:szCs w:val="19"/>
        </w:rPr>
        <w:tab/>
      </w:r>
      <w:r w:rsidRPr="00441DB8">
        <w:rPr>
          <w:color w:val="000000"/>
          <w:sz w:val="19"/>
          <w:szCs w:val="19"/>
        </w:rPr>
        <w:tab/>
      </w:r>
    </w:p>
    <w:p w:rsidR="00313110" w:rsidRPr="00441DB8" w:rsidRDefault="00313110" w:rsidP="00313110">
      <w:pPr>
        <w:jc w:val="both"/>
        <w:rPr>
          <w:b/>
          <w:bCs/>
          <w:color w:val="000000"/>
          <w:sz w:val="19"/>
          <w:szCs w:val="19"/>
          <w:u w:val="single"/>
        </w:rPr>
      </w:pPr>
    </w:p>
    <w:p w:rsidR="00313110" w:rsidRPr="00441DB8" w:rsidRDefault="00313110" w:rsidP="00313110">
      <w:pPr>
        <w:jc w:val="both"/>
        <w:rPr>
          <w:b/>
          <w:bCs/>
          <w:color w:val="000000"/>
          <w:sz w:val="19"/>
          <w:szCs w:val="19"/>
          <w:u w:val="single"/>
        </w:rPr>
      </w:pPr>
      <w:r w:rsidRPr="00441DB8">
        <w:rPr>
          <w:b/>
          <w:bCs/>
          <w:color w:val="000000"/>
          <w:sz w:val="19"/>
          <w:szCs w:val="19"/>
          <w:u w:val="single"/>
        </w:rPr>
        <w:t>Tanım:</w:t>
      </w:r>
    </w:p>
    <w:p w:rsidR="00313110" w:rsidRPr="00441DB8" w:rsidRDefault="00313110" w:rsidP="00313110">
      <w:pPr>
        <w:jc w:val="both"/>
        <w:rPr>
          <w:sz w:val="19"/>
          <w:szCs w:val="19"/>
          <w:u w:val="single"/>
        </w:rPr>
      </w:pPr>
    </w:p>
    <w:p w:rsidR="00313110" w:rsidRPr="00441DB8" w:rsidRDefault="00313110" w:rsidP="00313110">
      <w:pPr>
        <w:ind w:firstLine="708"/>
        <w:jc w:val="both"/>
        <w:rPr>
          <w:color w:val="000000"/>
          <w:sz w:val="19"/>
          <w:szCs w:val="19"/>
        </w:rPr>
      </w:pPr>
      <w:r w:rsidRPr="00441DB8">
        <w:rPr>
          <w:b/>
          <w:bCs/>
          <w:color w:val="000000"/>
          <w:sz w:val="19"/>
          <w:szCs w:val="19"/>
        </w:rPr>
        <w:t>Einecs:</w:t>
      </w:r>
      <w:r w:rsidRPr="00441DB8">
        <w:rPr>
          <w:b/>
          <w:bCs/>
          <w:color w:val="000000"/>
          <w:sz w:val="19"/>
          <w:szCs w:val="19"/>
        </w:rPr>
        <w:tab/>
      </w:r>
      <w:r w:rsidRPr="00441DB8">
        <w:rPr>
          <w:b/>
          <w:bCs/>
          <w:color w:val="000000"/>
          <w:sz w:val="19"/>
          <w:szCs w:val="19"/>
        </w:rPr>
        <w:tab/>
      </w:r>
      <w:r w:rsidRPr="00441DB8">
        <w:rPr>
          <w:b/>
          <w:bCs/>
          <w:color w:val="000000"/>
          <w:sz w:val="19"/>
          <w:szCs w:val="19"/>
        </w:rPr>
        <w:tab/>
      </w:r>
      <w:r w:rsidRPr="00441DB8">
        <w:rPr>
          <w:color w:val="000000"/>
          <w:sz w:val="19"/>
          <w:szCs w:val="19"/>
        </w:rPr>
        <w:t>201-321-0</w:t>
      </w:r>
    </w:p>
    <w:p w:rsidR="00313110" w:rsidRPr="00441DB8" w:rsidRDefault="00313110" w:rsidP="00313110">
      <w:pPr>
        <w:ind w:firstLine="708"/>
        <w:jc w:val="both"/>
        <w:rPr>
          <w:sz w:val="19"/>
          <w:szCs w:val="19"/>
        </w:rPr>
      </w:pPr>
    </w:p>
    <w:p w:rsidR="00313110" w:rsidRPr="00441DB8" w:rsidRDefault="00313110" w:rsidP="00313110">
      <w:pPr>
        <w:tabs>
          <w:tab w:val="left" w:pos="2835"/>
        </w:tabs>
        <w:ind w:firstLine="708"/>
        <w:jc w:val="both"/>
        <w:rPr>
          <w:color w:val="000000"/>
          <w:sz w:val="19"/>
          <w:szCs w:val="19"/>
        </w:rPr>
      </w:pPr>
      <w:r w:rsidRPr="00441DB8">
        <w:rPr>
          <w:b/>
          <w:bCs/>
          <w:color w:val="000000"/>
          <w:sz w:val="19"/>
          <w:szCs w:val="19"/>
        </w:rPr>
        <w:t>Kimyasal adı:</w:t>
      </w:r>
      <w:r w:rsidRPr="00441DB8">
        <w:rPr>
          <w:b/>
          <w:bCs/>
          <w:color w:val="000000"/>
          <w:sz w:val="19"/>
          <w:szCs w:val="19"/>
        </w:rPr>
        <w:tab/>
      </w:r>
      <w:r w:rsidRPr="00441DB8">
        <w:rPr>
          <w:color w:val="000000"/>
          <w:sz w:val="19"/>
          <w:szCs w:val="19"/>
        </w:rPr>
        <w:t>3-okso-2,3-dihidrobenzo(d)izotiazol-1,1-dioksit.</w:t>
      </w:r>
    </w:p>
    <w:p w:rsidR="00313110" w:rsidRPr="00441DB8" w:rsidRDefault="00313110" w:rsidP="00313110">
      <w:pPr>
        <w:tabs>
          <w:tab w:val="left" w:pos="2835"/>
        </w:tabs>
        <w:ind w:firstLine="708"/>
        <w:jc w:val="both"/>
        <w:rPr>
          <w:sz w:val="19"/>
          <w:szCs w:val="19"/>
        </w:rPr>
      </w:pPr>
    </w:p>
    <w:p w:rsidR="00313110" w:rsidRPr="00441DB8" w:rsidRDefault="00313110" w:rsidP="00313110">
      <w:pPr>
        <w:ind w:firstLine="708"/>
        <w:jc w:val="both"/>
        <w:rPr>
          <w:color w:val="000000"/>
          <w:sz w:val="19"/>
          <w:szCs w:val="19"/>
        </w:rPr>
      </w:pPr>
      <w:r w:rsidRPr="00441DB8">
        <w:rPr>
          <w:b/>
          <w:bCs/>
          <w:color w:val="000000"/>
          <w:sz w:val="19"/>
          <w:szCs w:val="19"/>
        </w:rPr>
        <w:t>Kimyasal formülü:</w:t>
      </w:r>
      <w:r w:rsidRPr="00441DB8">
        <w:rPr>
          <w:b/>
          <w:bCs/>
          <w:color w:val="000000"/>
          <w:sz w:val="19"/>
          <w:szCs w:val="19"/>
        </w:rPr>
        <w:tab/>
      </w:r>
      <w:r w:rsidRPr="00441DB8">
        <w:rPr>
          <w:color w:val="000000"/>
          <w:sz w:val="19"/>
          <w:szCs w:val="19"/>
        </w:rPr>
        <w:t>C7H5NO3S</w:t>
      </w:r>
    </w:p>
    <w:p w:rsidR="00313110" w:rsidRPr="00441DB8" w:rsidRDefault="00313110" w:rsidP="00313110">
      <w:pPr>
        <w:ind w:firstLine="708"/>
        <w:jc w:val="both"/>
        <w:rPr>
          <w:sz w:val="19"/>
          <w:szCs w:val="19"/>
        </w:rPr>
      </w:pPr>
    </w:p>
    <w:p w:rsidR="00313110" w:rsidRPr="00441DB8" w:rsidRDefault="001016C5" w:rsidP="00313110">
      <w:pPr>
        <w:ind w:firstLine="708"/>
        <w:jc w:val="both"/>
        <w:rPr>
          <w:color w:val="000000"/>
          <w:sz w:val="19"/>
          <w:szCs w:val="19"/>
        </w:rPr>
      </w:pPr>
      <w:r>
        <w:rPr>
          <w:b/>
          <w:bCs/>
          <w:color w:val="000000"/>
          <w:sz w:val="19"/>
          <w:szCs w:val="19"/>
        </w:rPr>
        <w:t>Molekül ağırlığı</w:t>
      </w:r>
      <w:r w:rsidR="00313110" w:rsidRPr="00441DB8">
        <w:rPr>
          <w:b/>
          <w:bCs/>
          <w:color w:val="000000"/>
          <w:sz w:val="19"/>
          <w:szCs w:val="19"/>
        </w:rPr>
        <w:t>:</w:t>
      </w:r>
      <w:r w:rsidR="00313110" w:rsidRPr="00441DB8">
        <w:rPr>
          <w:b/>
          <w:bCs/>
          <w:color w:val="000000"/>
          <w:sz w:val="19"/>
          <w:szCs w:val="19"/>
        </w:rPr>
        <w:tab/>
      </w:r>
      <w:r w:rsidR="00313110" w:rsidRPr="00441DB8">
        <w:rPr>
          <w:b/>
          <w:bCs/>
          <w:color w:val="000000"/>
          <w:sz w:val="19"/>
          <w:szCs w:val="19"/>
        </w:rPr>
        <w:tab/>
      </w:r>
      <w:r w:rsidR="00313110" w:rsidRPr="00441DB8">
        <w:rPr>
          <w:color w:val="000000"/>
          <w:sz w:val="19"/>
          <w:szCs w:val="19"/>
        </w:rPr>
        <w:t>183.18</w:t>
      </w:r>
    </w:p>
    <w:p w:rsidR="00313110" w:rsidRPr="00441DB8" w:rsidRDefault="00313110" w:rsidP="00313110">
      <w:pPr>
        <w:ind w:firstLine="708"/>
        <w:jc w:val="both"/>
        <w:rPr>
          <w:sz w:val="19"/>
          <w:szCs w:val="19"/>
        </w:rPr>
      </w:pPr>
    </w:p>
    <w:p w:rsidR="00313110" w:rsidRPr="00441DB8" w:rsidRDefault="00313110" w:rsidP="00313110">
      <w:pPr>
        <w:ind w:firstLine="708"/>
        <w:jc w:val="both"/>
        <w:rPr>
          <w:sz w:val="19"/>
          <w:szCs w:val="19"/>
        </w:rPr>
      </w:pPr>
      <w:r w:rsidRPr="00441DB8">
        <w:rPr>
          <w:b/>
          <w:bCs/>
          <w:color w:val="000000"/>
          <w:sz w:val="19"/>
          <w:szCs w:val="19"/>
        </w:rPr>
        <w:t>Analiz:</w:t>
      </w:r>
      <w:r w:rsidRPr="00441DB8">
        <w:rPr>
          <w:color w:val="000000"/>
          <w:sz w:val="19"/>
          <w:szCs w:val="19"/>
        </w:rPr>
        <w:tab/>
      </w:r>
      <w:r w:rsidRPr="00441DB8">
        <w:rPr>
          <w:color w:val="000000"/>
          <w:sz w:val="19"/>
          <w:szCs w:val="19"/>
        </w:rPr>
        <w:tab/>
      </w:r>
      <w:r w:rsidRPr="00441DB8">
        <w:rPr>
          <w:color w:val="000000"/>
          <w:sz w:val="19"/>
          <w:szCs w:val="19"/>
        </w:rPr>
        <w:tab/>
        <w:t>Susuz bazda % 99'dan az ve % 101'den fazla C</w:t>
      </w:r>
      <w:r w:rsidRPr="00441DB8">
        <w:rPr>
          <w:color w:val="000000"/>
          <w:sz w:val="19"/>
          <w:szCs w:val="19"/>
          <w:vertAlign w:val="subscript"/>
        </w:rPr>
        <w:t>7</w:t>
      </w:r>
      <w:r w:rsidRPr="00441DB8">
        <w:rPr>
          <w:color w:val="000000"/>
          <w:sz w:val="19"/>
          <w:szCs w:val="19"/>
        </w:rPr>
        <w:t>H</w:t>
      </w:r>
      <w:r w:rsidRPr="00441DB8">
        <w:rPr>
          <w:color w:val="000000"/>
          <w:sz w:val="19"/>
          <w:szCs w:val="19"/>
          <w:vertAlign w:val="subscript"/>
        </w:rPr>
        <w:t>5</w:t>
      </w:r>
      <w:r w:rsidRPr="00441DB8">
        <w:rPr>
          <w:color w:val="000000"/>
          <w:sz w:val="19"/>
          <w:szCs w:val="19"/>
        </w:rPr>
        <w:t>NO</w:t>
      </w:r>
      <w:r w:rsidRPr="00441DB8">
        <w:rPr>
          <w:color w:val="000000"/>
          <w:sz w:val="19"/>
          <w:szCs w:val="19"/>
          <w:vertAlign w:val="subscript"/>
        </w:rPr>
        <w:t>3</w:t>
      </w:r>
      <w:r w:rsidRPr="00441DB8">
        <w:rPr>
          <w:color w:val="000000"/>
          <w:sz w:val="19"/>
          <w:szCs w:val="19"/>
        </w:rPr>
        <w:t>S içermemelidir.</w:t>
      </w:r>
    </w:p>
    <w:p w:rsidR="00313110" w:rsidRPr="00441DB8" w:rsidRDefault="00313110" w:rsidP="00313110">
      <w:pPr>
        <w:ind w:left="2835" w:hanging="2127"/>
        <w:jc w:val="both"/>
        <w:rPr>
          <w:color w:val="000000"/>
          <w:sz w:val="19"/>
          <w:szCs w:val="19"/>
        </w:rPr>
      </w:pPr>
    </w:p>
    <w:p w:rsidR="00313110" w:rsidRPr="00441DB8" w:rsidRDefault="00313110" w:rsidP="00313110">
      <w:pPr>
        <w:ind w:left="2835" w:hanging="2127"/>
        <w:jc w:val="both"/>
        <w:rPr>
          <w:sz w:val="19"/>
          <w:szCs w:val="19"/>
        </w:rPr>
      </w:pPr>
    </w:p>
    <w:p w:rsidR="00313110" w:rsidRPr="00441DB8" w:rsidRDefault="00313110" w:rsidP="00313110">
      <w:pPr>
        <w:ind w:left="2835" w:hanging="2835"/>
        <w:jc w:val="both"/>
        <w:rPr>
          <w:color w:val="000000"/>
          <w:sz w:val="19"/>
          <w:szCs w:val="19"/>
        </w:rPr>
      </w:pPr>
      <w:r w:rsidRPr="00441DB8">
        <w:rPr>
          <w:b/>
          <w:bCs/>
          <w:color w:val="000000"/>
          <w:sz w:val="19"/>
          <w:szCs w:val="19"/>
          <w:u w:val="single"/>
        </w:rPr>
        <w:t>Tanımlama:</w:t>
      </w:r>
      <w:r w:rsidRPr="00441DB8">
        <w:rPr>
          <w:color w:val="000000"/>
          <w:sz w:val="19"/>
          <w:szCs w:val="19"/>
        </w:rPr>
        <w:tab/>
        <w:t>Kokusuz veya zayıf aromatik kokulu, çok seyreltik çözeltilerinde bile tatlı, beyaz kristaller veya beyaz kristal toz. Sukrozdan yaklaşık 300-500 kat daha fazla tatlıdır.</w:t>
      </w:r>
    </w:p>
    <w:p w:rsidR="00313110" w:rsidRPr="00441DB8" w:rsidRDefault="00313110" w:rsidP="00921613">
      <w:pPr>
        <w:shd w:val="clear" w:color="auto" w:fill="FFFFFF"/>
        <w:jc w:val="both"/>
        <w:rPr>
          <w:sz w:val="19"/>
          <w:szCs w:val="19"/>
        </w:rPr>
      </w:pPr>
    </w:p>
    <w:p w:rsidR="00313110" w:rsidRPr="00441DB8" w:rsidRDefault="00313110" w:rsidP="00921613">
      <w:pPr>
        <w:ind w:left="3540" w:hanging="2832"/>
        <w:jc w:val="both"/>
        <w:rPr>
          <w:b/>
          <w:bCs/>
          <w:color w:val="000000"/>
          <w:sz w:val="19"/>
          <w:szCs w:val="19"/>
        </w:rPr>
      </w:pPr>
    </w:p>
    <w:p w:rsidR="00313110" w:rsidRPr="00441DB8" w:rsidRDefault="00313110" w:rsidP="00313110">
      <w:pPr>
        <w:jc w:val="both"/>
        <w:rPr>
          <w:b/>
          <w:bCs/>
          <w:color w:val="000000"/>
          <w:sz w:val="19"/>
          <w:szCs w:val="19"/>
          <w:u w:val="single"/>
        </w:rPr>
      </w:pPr>
      <w:r w:rsidRPr="00441DB8">
        <w:rPr>
          <w:b/>
          <w:bCs/>
          <w:color w:val="000000"/>
          <w:sz w:val="19"/>
          <w:szCs w:val="19"/>
          <w:u w:val="single"/>
        </w:rPr>
        <w:t>Belirleme:</w:t>
      </w:r>
    </w:p>
    <w:p w:rsidR="00313110" w:rsidRPr="00441DB8" w:rsidRDefault="00313110" w:rsidP="00313110">
      <w:pPr>
        <w:jc w:val="both"/>
        <w:rPr>
          <w:sz w:val="19"/>
          <w:szCs w:val="19"/>
          <w:u w:val="single"/>
        </w:rPr>
      </w:pPr>
    </w:p>
    <w:p w:rsidR="00313110" w:rsidRPr="00441DB8" w:rsidRDefault="00313110" w:rsidP="00313110">
      <w:pPr>
        <w:ind w:firstLine="708"/>
        <w:jc w:val="both"/>
        <w:rPr>
          <w:color w:val="000000"/>
          <w:sz w:val="19"/>
          <w:szCs w:val="19"/>
        </w:rPr>
      </w:pPr>
      <w:r w:rsidRPr="00441DB8">
        <w:rPr>
          <w:b/>
          <w:bCs/>
          <w:color w:val="000000"/>
          <w:sz w:val="19"/>
          <w:szCs w:val="19"/>
        </w:rPr>
        <w:t>Çözünürlük:</w:t>
      </w:r>
      <w:r w:rsidRPr="00441DB8">
        <w:rPr>
          <w:b/>
          <w:bCs/>
          <w:color w:val="000000"/>
          <w:sz w:val="19"/>
          <w:szCs w:val="19"/>
        </w:rPr>
        <w:tab/>
      </w:r>
      <w:r w:rsidRPr="00441DB8">
        <w:rPr>
          <w:b/>
          <w:bCs/>
          <w:color w:val="000000"/>
          <w:sz w:val="19"/>
          <w:szCs w:val="19"/>
        </w:rPr>
        <w:tab/>
      </w:r>
      <w:r w:rsidRPr="00441DB8">
        <w:rPr>
          <w:color w:val="000000"/>
          <w:sz w:val="19"/>
          <w:szCs w:val="19"/>
        </w:rPr>
        <w:t>Suda az çöznür. Bazik çözeltilerde çözünür. Etanolde eser miktarda çözünür.</w:t>
      </w:r>
    </w:p>
    <w:p w:rsidR="00313110" w:rsidRPr="00441DB8" w:rsidRDefault="00313110" w:rsidP="00921613">
      <w:pPr>
        <w:ind w:left="3540" w:hanging="2832"/>
        <w:jc w:val="both"/>
        <w:rPr>
          <w:b/>
          <w:bCs/>
          <w:color w:val="000000"/>
          <w:sz w:val="19"/>
          <w:szCs w:val="19"/>
        </w:rPr>
      </w:pPr>
    </w:p>
    <w:p w:rsidR="00313110" w:rsidRPr="00441DB8" w:rsidRDefault="00313110" w:rsidP="00313110">
      <w:pPr>
        <w:jc w:val="both"/>
        <w:rPr>
          <w:b/>
          <w:bCs/>
          <w:color w:val="000000"/>
          <w:sz w:val="19"/>
          <w:szCs w:val="19"/>
          <w:u w:val="single"/>
        </w:rPr>
      </w:pPr>
      <w:r w:rsidRPr="00441DB8">
        <w:rPr>
          <w:b/>
          <w:bCs/>
          <w:color w:val="000000"/>
          <w:sz w:val="19"/>
          <w:szCs w:val="19"/>
          <w:u w:val="single"/>
        </w:rPr>
        <w:t>Saflık:</w:t>
      </w:r>
    </w:p>
    <w:p w:rsidR="00313110" w:rsidRPr="00441DB8" w:rsidRDefault="00313110" w:rsidP="00313110">
      <w:pPr>
        <w:jc w:val="both"/>
        <w:rPr>
          <w:b/>
          <w:bCs/>
          <w:color w:val="000000"/>
          <w:sz w:val="19"/>
          <w:szCs w:val="19"/>
          <w:u w:val="single"/>
        </w:rPr>
      </w:pPr>
    </w:p>
    <w:p w:rsidR="00313110" w:rsidRPr="00441DB8" w:rsidRDefault="00313110" w:rsidP="00313110">
      <w:pPr>
        <w:ind w:left="2835" w:hanging="2127"/>
        <w:rPr>
          <w:sz w:val="19"/>
          <w:szCs w:val="19"/>
        </w:rPr>
      </w:pPr>
      <w:r w:rsidRPr="00441DB8">
        <w:rPr>
          <w:b/>
          <w:bCs/>
          <w:color w:val="000000"/>
          <w:sz w:val="19"/>
          <w:szCs w:val="19"/>
        </w:rPr>
        <w:t>Kurutma kaybı:</w:t>
      </w:r>
      <w:r w:rsidRPr="00441DB8">
        <w:rPr>
          <w:b/>
          <w:bCs/>
          <w:color w:val="000000"/>
          <w:sz w:val="19"/>
          <w:szCs w:val="19"/>
        </w:rPr>
        <w:tab/>
      </w:r>
      <w:r w:rsidRPr="00441DB8">
        <w:rPr>
          <w:color w:val="000000"/>
          <w:sz w:val="19"/>
          <w:szCs w:val="19"/>
        </w:rPr>
        <w:t>% 1'den fazla olmamalıdır (105 ° C'de 2 saat).</w:t>
      </w:r>
    </w:p>
    <w:p w:rsidR="00313110" w:rsidRPr="00441DB8" w:rsidRDefault="00313110" w:rsidP="00313110">
      <w:pPr>
        <w:ind w:firstLine="708"/>
        <w:jc w:val="both"/>
        <w:rPr>
          <w:sz w:val="19"/>
          <w:szCs w:val="19"/>
        </w:rPr>
      </w:pPr>
    </w:p>
    <w:p w:rsidR="00313110" w:rsidRPr="00441DB8" w:rsidRDefault="00313110" w:rsidP="00313110">
      <w:pPr>
        <w:ind w:left="2835" w:hanging="2127"/>
        <w:jc w:val="both"/>
        <w:rPr>
          <w:color w:val="000000"/>
          <w:sz w:val="19"/>
          <w:szCs w:val="19"/>
        </w:rPr>
      </w:pPr>
      <w:r w:rsidRPr="00441DB8">
        <w:rPr>
          <w:b/>
          <w:bCs/>
          <w:color w:val="000000"/>
          <w:sz w:val="19"/>
          <w:szCs w:val="19"/>
        </w:rPr>
        <w:t>Erime aralığı</w:t>
      </w:r>
      <w:r w:rsidRPr="00441DB8">
        <w:rPr>
          <w:b/>
          <w:color w:val="000000"/>
          <w:sz w:val="19"/>
          <w:szCs w:val="19"/>
        </w:rPr>
        <w:t>:</w:t>
      </w:r>
      <w:r w:rsidRPr="00441DB8">
        <w:rPr>
          <w:color w:val="000000"/>
          <w:sz w:val="19"/>
          <w:szCs w:val="19"/>
        </w:rPr>
        <w:tab/>
        <w:t>226-230 ° C arasındadır.</w:t>
      </w:r>
    </w:p>
    <w:p w:rsidR="00313110" w:rsidRPr="00441DB8" w:rsidRDefault="00313110" w:rsidP="00313110">
      <w:pPr>
        <w:ind w:left="2835" w:hanging="2127"/>
        <w:jc w:val="both"/>
        <w:rPr>
          <w:sz w:val="19"/>
          <w:szCs w:val="19"/>
        </w:rPr>
      </w:pPr>
    </w:p>
    <w:p w:rsidR="00313110" w:rsidRPr="00441DB8" w:rsidRDefault="00313110" w:rsidP="00313110">
      <w:pPr>
        <w:ind w:firstLine="708"/>
        <w:jc w:val="both"/>
        <w:rPr>
          <w:color w:val="000000"/>
          <w:sz w:val="19"/>
          <w:szCs w:val="19"/>
        </w:rPr>
      </w:pPr>
      <w:r w:rsidRPr="00441DB8">
        <w:rPr>
          <w:b/>
          <w:bCs/>
          <w:color w:val="000000"/>
          <w:sz w:val="19"/>
          <w:szCs w:val="19"/>
        </w:rPr>
        <w:t>Sülfatlandırılmış kül:</w:t>
      </w:r>
      <w:r w:rsidRPr="00441DB8">
        <w:rPr>
          <w:color w:val="000000"/>
          <w:sz w:val="19"/>
          <w:szCs w:val="19"/>
        </w:rPr>
        <w:t xml:space="preserve"> </w:t>
      </w:r>
      <w:r w:rsidRPr="00441DB8">
        <w:rPr>
          <w:color w:val="000000"/>
          <w:sz w:val="19"/>
          <w:szCs w:val="19"/>
        </w:rPr>
        <w:tab/>
        <w:t>Kuru madde bazında % 0,2 fazla olmamalıdır.</w:t>
      </w:r>
    </w:p>
    <w:p w:rsidR="00313110" w:rsidRPr="00441DB8" w:rsidRDefault="00313110" w:rsidP="00313110">
      <w:pPr>
        <w:ind w:firstLine="708"/>
        <w:jc w:val="both"/>
        <w:rPr>
          <w:color w:val="000000"/>
          <w:sz w:val="19"/>
          <w:szCs w:val="19"/>
        </w:rPr>
      </w:pPr>
    </w:p>
    <w:p w:rsidR="00313110" w:rsidRPr="00441DB8" w:rsidRDefault="00313110" w:rsidP="006955F5">
      <w:pPr>
        <w:ind w:left="2832" w:hanging="2124"/>
        <w:jc w:val="both"/>
        <w:rPr>
          <w:color w:val="000000"/>
          <w:sz w:val="19"/>
          <w:szCs w:val="19"/>
        </w:rPr>
      </w:pPr>
      <w:r w:rsidRPr="00441DB8">
        <w:rPr>
          <w:b/>
          <w:color w:val="000000"/>
          <w:sz w:val="19"/>
          <w:szCs w:val="19"/>
        </w:rPr>
        <w:t>Benzoik ve salisilik asit:</w:t>
      </w:r>
      <w:r w:rsidRPr="00441DB8">
        <w:rPr>
          <w:b/>
          <w:color w:val="000000"/>
          <w:sz w:val="19"/>
          <w:szCs w:val="19"/>
        </w:rPr>
        <w:tab/>
      </w:r>
      <w:r w:rsidRPr="00441DB8">
        <w:rPr>
          <w:color w:val="000000"/>
          <w:sz w:val="19"/>
          <w:szCs w:val="19"/>
        </w:rPr>
        <w:t>Önceden 5 damla asetik asitle asitlendirilmiş olan 1/20’lik çözeltinin 10 mL'sine, suyla hazırlanmış yaklaşık 1 molar’lık demir klorür çözeltisinden 3 damla eklenir. Çökelti veya mor renk oluşmaz.</w:t>
      </w:r>
    </w:p>
    <w:p w:rsidR="006955F5" w:rsidRPr="00441DB8" w:rsidRDefault="006955F5" w:rsidP="006955F5">
      <w:pPr>
        <w:ind w:left="2832" w:hanging="2124"/>
        <w:jc w:val="both"/>
        <w:rPr>
          <w:color w:val="000000"/>
          <w:sz w:val="19"/>
          <w:szCs w:val="19"/>
        </w:rPr>
      </w:pPr>
    </w:p>
    <w:p w:rsidR="006955F5" w:rsidRPr="00441DB8" w:rsidRDefault="006955F5" w:rsidP="006955F5">
      <w:pPr>
        <w:ind w:firstLine="708"/>
        <w:jc w:val="both"/>
        <w:rPr>
          <w:color w:val="000000"/>
          <w:sz w:val="19"/>
          <w:szCs w:val="19"/>
        </w:rPr>
      </w:pPr>
      <w:r w:rsidRPr="00441DB8">
        <w:rPr>
          <w:b/>
          <w:color w:val="000000"/>
          <w:sz w:val="19"/>
          <w:szCs w:val="19"/>
        </w:rPr>
        <w:t>o-toluensülfonamid:</w:t>
      </w:r>
      <w:r w:rsidRPr="00441DB8">
        <w:rPr>
          <w:b/>
          <w:color w:val="000000"/>
          <w:sz w:val="19"/>
          <w:szCs w:val="19"/>
        </w:rPr>
        <w:tab/>
      </w:r>
      <w:r w:rsidRPr="00441DB8">
        <w:rPr>
          <w:color w:val="000000"/>
          <w:sz w:val="19"/>
          <w:szCs w:val="19"/>
        </w:rPr>
        <w:t>Kuru madde bazında 10 mg/kg'dan fazla olmamalıdır.</w:t>
      </w:r>
    </w:p>
    <w:p w:rsidR="00313110" w:rsidRPr="00441DB8" w:rsidRDefault="00313110" w:rsidP="00313110">
      <w:pPr>
        <w:ind w:firstLine="708"/>
        <w:jc w:val="both"/>
        <w:rPr>
          <w:color w:val="000000"/>
          <w:sz w:val="19"/>
          <w:szCs w:val="19"/>
        </w:rPr>
      </w:pPr>
    </w:p>
    <w:p w:rsidR="00FC26EF" w:rsidRPr="00441DB8" w:rsidRDefault="006955F5" w:rsidP="006955F5">
      <w:pPr>
        <w:ind w:firstLine="708"/>
        <w:jc w:val="both"/>
        <w:rPr>
          <w:color w:val="000000"/>
          <w:sz w:val="19"/>
          <w:szCs w:val="19"/>
        </w:rPr>
      </w:pPr>
      <w:r w:rsidRPr="00441DB8">
        <w:rPr>
          <w:b/>
          <w:bCs/>
          <w:color w:val="000000"/>
          <w:sz w:val="19"/>
          <w:szCs w:val="19"/>
        </w:rPr>
        <w:t>p-toluensülfonamid:</w:t>
      </w:r>
      <w:r w:rsidRPr="00441DB8">
        <w:rPr>
          <w:color w:val="000000"/>
          <w:sz w:val="19"/>
          <w:szCs w:val="19"/>
        </w:rPr>
        <w:t xml:space="preserve"> </w:t>
      </w:r>
      <w:r w:rsidRPr="00441DB8">
        <w:rPr>
          <w:color w:val="000000"/>
          <w:sz w:val="19"/>
          <w:szCs w:val="19"/>
        </w:rPr>
        <w:tab/>
        <w:t>Kuru madde bazında 10 mg/kg'dan fazla olmamalıdır.</w:t>
      </w:r>
    </w:p>
    <w:p w:rsidR="00FC26EF" w:rsidRPr="00441DB8" w:rsidRDefault="00FC26EF" w:rsidP="00313110">
      <w:pPr>
        <w:ind w:firstLine="708"/>
        <w:jc w:val="both"/>
        <w:rPr>
          <w:color w:val="000000"/>
          <w:sz w:val="19"/>
          <w:szCs w:val="19"/>
        </w:rPr>
      </w:pPr>
    </w:p>
    <w:p w:rsidR="006955F5" w:rsidRPr="00441DB8" w:rsidRDefault="006955F5" w:rsidP="00313110">
      <w:pPr>
        <w:ind w:firstLine="708"/>
        <w:jc w:val="both"/>
        <w:rPr>
          <w:b/>
          <w:bCs/>
          <w:color w:val="000000"/>
          <w:sz w:val="19"/>
          <w:szCs w:val="19"/>
        </w:rPr>
      </w:pPr>
      <w:r w:rsidRPr="00441DB8">
        <w:rPr>
          <w:b/>
          <w:bCs/>
          <w:color w:val="000000"/>
          <w:sz w:val="19"/>
          <w:szCs w:val="19"/>
        </w:rPr>
        <w:t>Benzoik asit p-</w:t>
      </w:r>
    </w:p>
    <w:p w:rsidR="006955F5" w:rsidRPr="00441DB8" w:rsidRDefault="006955F5" w:rsidP="006955F5">
      <w:pPr>
        <w:ind w:firstLine="708"/>
        <w:jc w:val="both"/>
        <w:rPr>
          <w:color w:val="000000"/>
          <w:sz w:val="19"/>
          <w:szCs w:val="19"/>
        </w:rPr>
      </w:pPr>
      <w:r w:rsidRPr="00441DB8">
        <w:rPr>
          <w:b/>
          <w:bCs/>
          <w:color w:val="000000"/>
          <w:sz w:val="19"/>
          <w:szCs w:val="19"/>
        </w:rPr>
        <w:t>sülfonamid: </w:t>
      </w:r>
      <w:r w:rsidRPr="00441DB8">
        <w:rPr>
          <w:b/>
          <w:bCs/>
          <w:color w:val="000000"/>
          <w:sz w:val="19"/>
          <w:szCs w:val="19"/>
        </w:rPr>
        <w:tab/>
      </w:r>
      <w:r w:rsidRPr="00441DB8">
        <w:rPr>
          <w:b/>
          <w:bCs/>
          <w:color w:val="000000"/>
          <w:sz w:val="19"/>
          <w:szCs w:val="19"/>
        </w:rPr>
        <w:tab/>
      </w:r>
      <w:r w:rsidRPr="00441DB8">
        <w:rPr>
          <w:color w:val="000000"/>
          <w:sz w:val="19"/>
          <w:szCs w:val="19"/>
        </w:rPr>
        <w:t>Kuru madde bazında 25 mg/kg'dan fazla olmamalıdır.</w:t>
      </w:r>
    </w:p>
    <w:p w:rsidR="00FC26EF" w:rsidRPr="00441DB8" w:rsidRDefault="00FC26EF" w:rsidP="006955F5">
      <w:pPr>
        <w:jc w:val="both"/>
        <w:rPr>
          <w:color w:val="000000"/>
          <w:sz w:val="19"/>
          <w:szCs w:val="19"/>
        </w:rPr>
      </w:pPr>
    </w:p>
    <w:p w:rsidR="006955F5" w:rsidRPr="00441DB8" w:rsidRDefault="006955F5" w:rsidP="006955F5">
      <w:pPr>
        <w:ind w:left="2832" w:hanging="2124"/>
        <w:jc w:val="both"/>
        <w:rPr>
          <w:rFonts w:eastAsia="Calibri"/>
          <w:b/>
          <w:sz w:val="19"/>
          <w:szCs w:val="19"/>
          <w:lang w:val="de-DE" w:eastAsia="en-US"/>
        </w:rPr>
      </w:pPr>
      <w:r w:rsidRPr="00441DB8">
        <w:rPr>
          <w:rFonts w:eastAsia="Calibri"/>
          <w:b/>
          <w:sz w:val="19"/>
          <w:szCs w:val="19"/>
          <w:lang w:val="de-DE" w:eastAsia="en-US"/>
        </w:rPr>
        <w:t xml:space="preserve">Kolay karbonize </w:t>
      </w:r>
    </w:p>
    <w:p w:rsidR="00FC26EF" w:rsidRPr="00441DB8" w:rsidRDefault="006955F5" w:rsidP="006955F5">
      <w:pPr>
        <w:ind w:firstLine="708"/>
        <w:jc w:val="both"/>
        <w:rPr>
          <w:color w:val="000000"/>
          <w:sz w:val="19"/>
          <w:szCs w:val="19"/>
        </w:rPr>
      </w:pPr>
      <w:r w:rsidRPr="00441DB8">
        <w:rPr>
          <w:rFonts w:eastAsia="Calibri"/>
          <w:b/>
          <w:sz w:val="19"/>
          <w:szCs w:val="19"/>
          <w:lang w:val="de-DE" w:eastAsia="en-US"/>
        </w:rPr>
        <w:t>olabilen maddeler:</w:t>
      </w:r>
      <w:r w:rsidRPr="00441DB8">
        <w:rPr>
          <w:rFonts w:eastAsia="Calibri"/>
          <w:b/>
          <w:sz w:val="19"/>
          <w:szCs w:val="19"/>
          <w:lang w:val="de-DE" w:eastAsia="en-US"/>
        </w:rPr>
        <w:tab/>
      </w:r>
      <w:r w:rsidRPr="00441DB8">
        <w:rPr>
          <w:sz w:val="19"/>
          <w:szCs w:val="19"/>
        </w:rPr>
        <w:t>Bulunmamaktadır.</w:t>
      </w:r>
    </w:p>
    <w:p w:rsidR="00FC26EF" w:rsidRPr="00441DB8" w:rsidRDefault="00FC26EF" w:rsidP="00313110">
      <w:pPr>
        <w:ind w:firstLine="708"/>
        <w:jc w:val="both"/>
        <w:rPr>
          <w:color w:val="000000"/>
          <w:sz w:val="19"/>
          <w:szCs w:val="19"/>
        </w:rPr>
      </w:pPr>
    </w:p>
    <w:p w:rsidR="00313110" w:rsidRPr="00441DB8" w:rsidRDefault="00313110" w:rsidP="006955F5">
      <w:pPr>
        <w:ind w:firstLine="708"/>
        <w:jc w:val="both"/>
        <w:rPr>
          <w:color w:val="000000"/>
          <w:sz w:val="19"/>
          <w:szCs w:val="19"/>
        </w:rPr>
      </w:pPr>
      <w:r w:rsidRPr="00441DB8">
        <w:rPr>
          <w:b/>
          <w:bCs/>
          <w:color w:val="000000"/>
          <w:sz w:val="19"/>
          <w:szCs w:val="19"/>
        </w:rPr>
        <w:t>Arsenik:</w:t>
      </w:r>
      <w:r w:rsidRPr="00441DB8">
        <w:rPr>
          <w:color w:val="000000"/>
          <w:sz w:val="19"/>
          <w:szCs w:val="19"/>
        </w:rPr>
        <w:tab/>
      </w:r>
      <w:r w:rsidRPr="00441DB8">
        <w:rPr>
          <w:color w:val="000000"/>
          <w:sz w:val="19"/>
          <w:szCs w:val="19"/>
        </w:rPr>
        <w:tab/>
      </w:r>
      <w:r w:rsidRPr="00441DB8">
        <w:rPr>
          <w:color w:val="000000"/>
          <w:sz w:val="19"/>
          <w:szCs w:val="19"/>
        </w:rPr>
        <w:tab/>
        <w:t>Kuru madde bazında 3 mg/kg'dan fazla olmamalıdır.</w:t>
      </w:r>
    </w:p>
    <w:p w:rsidR="00313110" w:rsidRPr="00441DB8" w:rsidRDefault="00313110" w:rsidP="00313110">
      <w:pPr>
        <w:ind w:firstLine="708"/>
        <w:jc w:val="both"/>
        <w:rPr>
          <w:color w:val="000000"/>
          <w:sz w:val="19"/>
          <w:szCs w:val="19"/>
        </w:rPr>
      </w:pPr>
    </w:p>
    <w:p w:rsidR="006955F5" w:rsidRPr="00441DB8" w:rsidRDefault="006955F5" w:rsidP="00313110">
      <w:pPr>
        <w:ind w:firstLine="708"/>
        <w:jc w:val="both"/>
        <w:rPr>
          <w:b/>
          <w:bCs/>
          <w:sz w:val="19"/>
          <w:szCs w:val="19"/>
        </w:rPr>
      </w:pPr>
      <w:r w:rsidRPr="00441DB8">
        <w:rPr>
          <w:b/>
          <w:bCs/>
          <w:color w:val="000000"/>
          <w:sz w:val="19"/>
          <w:szCs w:val="19"/>
        </w:rPr>
        <w:t>Selenyum:</w:t>
      </w:r>
      <w:r w:rsidRPr="00441DB8">
        <w:rPr>
          <w:color w:val="000000"/>
          <w:sz w:val="19"/>
          <w:szCs w:val="19"/>
        </w:rPr>
        <w:t xml:space="preserve"> </w:t>
      </w:r>
      <w:r w:rsidRPr="00441DB8">
        <w:rPr>
          <w:color w:val="000000"/>
          <w:sz w:val="19"/>
          <w:szCs w:val="19"/>
        </w:rPr>
        <w:tab/>
      </w:r>
      <w:r w:rsidRPr="00441DB8">
        <w:rPr>
          <w:color w:val="000000"/>
          <w:sz w:val="19"/>
          <w:szCs w:val="19"/>
        </w:rPr>
        <w:tab/>
        <w:t>Kuru madde bazında 30 mg/kg'dan fazla olmamalıdır.</w:t>
      </w:r>
    </w:p>
    <w:p w:rsidR="006955F5" w:rsidRPr="00441DB8" w:rsidRDefault="006955F5" w:rsidP="00313110">
      <w:pPr>
        <w:ind w:firstLine="708"/>
        <w:jc w:val="both"/>
        <w:rPr>
          <w:b/>
          <w:bCs/>
          <w:sz w:val="19"/>
          <w:szCs w:val="19"/>
        </w:rPr>
      </w:pPr>
    </w:p>
    <w:p w:rsidR="00313110" w:rsidRPr="00441DB8" w:rsidRDefault="00313110" w:rsidP="00313110">
      <w:pPr>
        <w:ind w:firstLine="708"/>
        <w:jc w:val="both"/>
        <w:rPr>
          <w:sz w:val="19"/>
          <w:szCs w:val="19"/>
        </w:rPr>
      </w:pPr>
      <w:r w:rsidRPr="00441DB8">
        <w:rPr>
          <w:b/>
          <w:bCs/>
          <w:sz w:val="19"/>
          <w:szCs w:val="19"/>
        </w:rPr>
        <w:t>Kurşun:</w:t>
      </w:r>
      <w:r w:rsidRPr="00441DB8">
        <w:rPr>
          <w:sz w:val="19"/>
          <w:szCs w:val="19"/>
        </w:rPr>
        <w:tab/>
      </w:r>
      <w:r w:rsidRPr="00441DB8">
        <w:rPr>
          <w:sz w:val="19"/>
          <w:szCs w:val="19"/>
        </w:rPr>
        <w:tab/>
      </w:r>
      <w:r w:rsidRPr="00441DB8">
        <w:rPr>
          <w:sz w:val="19"/>
          <w:szCs w:val="19"/>
        </w:rPr>
        <w:tab/>
        <w:t>Kuru madde bazında 1 mg/kg'dan fazla olmamalıdır.</w:t>
      </w:r>
    </w:p>
    <w:p w:rsidR="00CB6FAB" w:rsidRPr="00441DB8" w:rsidRDefault="00CB6FAB" w:rsidP="00313110">
      <w:pPr>
        <w:ind w:firstLine="708"/>
        <w:jc w:val="both"/>
        <w:rPr>
          <w:sz w:val="19"/>
          <w:szCs w:val="19"/>
        </w:rPr>
      </w:pPr>
    </w:p>
    <w:p w:rsidR="00CB6FAB" w:rsidRPr="00441DB8" w:rsidRDefault="00CB6FAB" w:rsidP="00313110">
      <w:pPr>
        <w:ind w:firstLine="708"/>
        <w:jc w:val="both"/>
        <w:rPr>
          <w:sz w:val="19"/>
          <w:szCs w:val="19"/>
        </w:rPr>
      </w:pPr>
    </w:p>
    <w:p w:rsidR="00313110" w:rsidRPr="00441DB8" w:rsidRDefault="00313110" w:rsidP="00313110">
      <w:pPr>
        <w:jc w:val="both"/>
        <w:rPr>
          <w:sz w:val="19"/>
          <w:szCs w:val="19"/>
        </w:rPr>
      </w:pPr>
    </w:p>
    <w:p w:rsidR="00313110" w:rsidRPr="00441DB8" w:rsidRDefault="00313110" w:rsidP="00313110">
      <w:pPr>
        <w:ind w:firstLine="708"/>
        <w:jc w:val="both"/>
        <w:rPr>
          <w:sz w:val="19"/>
          <w:szCs w:val="19"/>
        </w:rPr>
      </w:pPr>
    </w:p>
    <w:p w:rsidR="00CB6FAB" w:rsidRPr="00441DB8" w:rsidRDefault="00CB6FAB" w:rsidP="00CB6FAB">
      <w:pPr>
        <w:shd w:val="clear" w:color="auto" w:fill="FFFFFF"/>
        <w:jc w:val="both"/>
        <w:rPr>
          <w:b/>
          <w:bCs/>
          <w:color w:val="000000"/>
          <w:sz w:val="19"/>
          <w:szCs w:val="19"/>
        </w:rPr>
      </w:pPr>
      <w:r w:rsidRPr="00441DB8">
        <w:rPr>
          <w:b/>
          <w:bCs/>
          <w:color w:val="000000"/>
          <w:sz w:val="19"/>
          <w:szCs w:val="19"/>
        </w:rPr>
        <w:t>(ii) SODYUM SAKKARİN</w:t>
      </w:r>
    </w:p>
    <w:p w:rsidR="00CB6FAB" w:rsidRPr="00441DB8" w:rsidRDefault="00CB6FAB" w:rsidP="00CB6FAB">
      <w:pPr>
        <w:jc w:val="both"/>
        <w:rPr>
          <w:b/>
          <w:bCs/>
          <w:color w:val="000000"/>
          <w:sz w:val="19"/>
          <w:szCs w:val="19"/>
          <w:u w:val="single"/>
        </w:rPr>
      </w:pPr>
    </w:p>
    <w:p w:rsidR="00CB6FAB" w:rsidRPr="00441DB8" w:rsidRDefault="00CB6FAB" w:rsidP="00CB6FAB">
      <w:pPr>
        <w:jc w:val="both"/>
        <w:rPr>
          <w:sz w:val="19"/>
          <w:szCs w:val="19"/>
        </w:rPr>
      </w:pPr>
      <w:r w:rsidRPr="00441DB8">
        <w:rPr>
          <w:b/>
          <w:bCs/>
          <w:color w:val="000000"/>
          <w:sz w:val="19"/>
          <w:szCs w:val="19"/>
          <w:u w:val="single"/>
        </w:rPr>
        <w:t>Eşanlamlılar</w:t>
      </w:r>
      <w:r w:rsidRPr="00441DB8">
        <w:rPr>
          <w:b/>
          <w:color w:val="000000"/>
          <w:sz w:val="19"/>
          <w:szCs w:val="19"/>
        </w:rPr>
        <w:t>:</w:t>
      </w:r>
      <w:r w:rsidRPr="00441DB8">
        <w:rPr>
          <w:b/>
          <w:color w:val="000000"/>
          <w:sz w:val="19"/>
          <w:szCs w:val="19"/>
        </w:rPr>
        <w:tab/>
      </w:r>
      <w:r w:rsidRPr="00441DB8">
        <w:rPr>
          <w:b/>
          <w:color w:val="000000"/>
          <w:sz w:val="19"/>
          <w:szCs w:val="19"/>
        </w:rPr>
        <w:tab/>
      </w:r>
      <w:r w:rsidRPr="00441DB8">
        <w:rPr>
          <w:b/>
          <w:color w:val="000000"/>
          <w:sz w:val="19"/>
          <w:szCs w:val="19"/>
        </w:rPr>
        <w:tab/>
      </w:r>
      <w:r w:rsidRPr="00441DB8">
        <w:rPr>
          <w:color w:val="000000"/>
          <w:sz w:val="19"/>
          <w:szCs w:val="19"/>
        </w:rPr>
        <w:t>Sakkarin, sakkarinin sodyum tuzu.</w:t>
      </w:r>
      <w:r w:rsidRPr="00441DB8">
        <w:rPr>
          <w:color w:val="000000"/>
          <w:sz w:val="19"/>
          <w:szCs w:val="19"/>
        </w:rPr>
        <w:tab/>
      </w:r>
      <w:r w:rsidRPr="00441DB8">
        <w:rPr>
          <w:color w:val="000000"/>
          <w:sz w:val="19"/>
          <w:szCs w:val="19"/>
        </w:rPr>
        <w:tab/>
      </w:r>
      <w:r w:rsidRPr="00441DB8">
        <w:rPr>
          <w:color w:val="000000"/>
          <w:sz w:val="19"/>
          <w:szCs w:val="19"/>
        </w:rPr>
        <w:tab/>
      </w:r>
    </w:p>
    <w:p w:rsidR="00CB6FAB" w:rsidRPr="00441DB8" w:rsidRDefault="00CB6FAB" w:rsidP="00CB6FAB">
      <w:pPr>
        <w:jc w:val="both"/>
        <w:rPr>
          <w:b/>
          <w:bCs/>
          <w:color w:val="000000"/>
          <w:sz w:val="19"/>
          <w:szCs w:val="19"/>
          <w:u w:val="single"/>
        </w:rPr>
      </w:pPr>
    </w:p>
    <w:p w:rsidR="00CB6FAB" w:rsidRPr="00441DB8" w:rsidRDefault="00CB6FAB" w:rsidP="00CB6FAB">
      <w:pPr>
        <w:jc w:val="both"/>
        <w:rPr>
          <w:b/>
          <w:bCs/>
          <w:color w:val="000000"/>
          <w:sz w:val="19"/>
          <w:szCs w:val="19"/>
          <w:u w:val="single"/>
        </w:rPr>
      </w:pPr>
      <w:r w:rsidRPr="00441DB8">
        <w:rPr>
          <w:b/>
          <w:bCs/>
          <w:color w:val="000000"/>
          <w:sz w:val="19"/>
          <w:szCs w:val="19"/>
          <w:u w:val="single"/>
        </w:rPr>
        <w:t>Tanım:</w:t>
      </w:r>
    </w:p>
    <w:p w:rsidR="00CB6FAB" w:rsidRPr="00441DB8" w:rsidRDefault="00CB6FAB" w:rsidP="00CB6FAB">
      <w:pPr>
        <w:jc w:val="both"/>
        <w:rPr>
          <w:sz w:val="19"/>
          <w:szCs w:val="19"/>
          <w:u w:val="single"/>
        </w:rPr>
      </w:pPr>
    </w:p>
    <w:p w:rsidR="00CB6FAB" w:rsidRPr="00441DB8" w:rsidRDefault="00CB6FAB" w:rsidP="00CB6FAB">
      <w:pPr>
        <w:ind w:firstLine="708"/>
        <w:jc w:val="both"/>
        <w:rPr>
          <w:color w:val="000000"/>
          <w:sz w:val="19"/>
          <w:szCs w:val="19"/>
        </w:rPr>
      </w:pPr>
      <w:r w:rsidRPr="00441DB8">
        <w:rPr>
          <w:b/>
          <w:bCs/>
          <w:color w:val="000000"/>
          <w:sz w:val="19"/>
          <w:szCs w:val="19"/>
        </w:rPr>
        <w:t>Einecs:</w:t>
      </w:r>
      <w:r w:rsidRPr="00441DB8">
        <w:rPr>
          <w:b/>
          <w:bCs/>
          <w:color w:val="000000"/>
          <w:sz w:val="19"/>
          <w:szCs w:val="19"/>
        </w:rPr>
        <w:tab/>
      </w:r>
      <w:r w:rsidRPr="00441DB8">
        <w:rPr>
          <w:b/>
          <w:bCs/>
          <w:color w:val="000000"/>
          <w:sz w:val="19"/>
          <w:szCs w:val="19"/>
        </w:rPr>
        <w:tab/>
      </w:r>
      <w:r w:rsidRPr="00441DB8">
        <w:rPr>
          <w:b/>
          <w:bCs/>
          <w:color w:val="000000"/>
          <w:sz w:val="19"/>
          <w:szCs w:val="19"/>
        </w:rPr>
        <w:tab/>
      </w:r>
      <w:r w:rsidRPr="00441DB8">
        <w:rPr>
          <w:color w:val="000000"/>
          <w:sz w:val="19"/>
          <w:szCs w:val="19"/>
        </w:rPr>
        <w:t>204-886-1</w:t>
      </w:r>
    </w:p>
    <w:p w:rsidR="00CB6FAB" w:rsidRPr="00441DB8" w:rsidRDefault="00CB6FAB" w:rsidP="00CB6FAB">
      <w:pPr>
        <w:ind w:firstLine="708"/>
        <w:jc w:val="both"/>
        <w:rPr>
          <w:sz w:val="19"/>
          <w:szCs w:val="19"/>
        </w:rPr>
      </w:pPr>
    </w:p>
    <w:p w:rsidR="00CB6FAB" w:rsidRPr="00441DB8" w:rsidRDefault="00CB6FAB" w:rsidP="00CB6FAB">
      <w:pPr>
        <w:tabs>
          <w:tab w:val="left" w:pos="2835"/>
          <w:tab w:val="left" w:pos="8788"/>
        </w:tabs>
        <w:ind w:left="2835" w:hanging="2127"/>
        <w:jc w:val="both"/>
        <w:rPr>
          <w:color w:val="000000"/>
          <w:sz w:val="19"/>
          <w:szCs w:val="19"/>
        </w:rPr>
      </w:pPr>
      <w:r w:rsidRPr="00441DB8">
        <w:rPr>
          <w:b/>
          <w:bCs/>
          <w:color w:val="000000"/>
          <w:sz w:val="19"/>
          <w:szCs w:val="19"/>
        </w:rPr>
        <w:t>Kimyasal adı:</w:t>
      </w:r>
      <w:r w:rsidRPr="00441DB8">
        <w:rPr>
          <w:b/>
          <w:bCs/>
          <w:color w:val="000000"/>
          <w:sz w:val="19"/>
          <w:szCs w:val="19"/>
        </w:rPr>
        <w:tab/>
      </w:r>
      <w:r w:rsidRPr="00441DB8">
        <w:rPr>
          <w:color w:val="000000"/>
          <w:sz w:val="19"/>
          <w:szCs w:val="19"/>
        </w:rPr>
        <w:t>Sodyum o-benzosülfimid; 2,3-dihidro-3-oksobenzisosülfonazol’ün sodyum tuzu; oksobenzisosülfonazol; 1,2-benzizotiazolin-3-one-1; 1-dioksit sodyum tuz dihidrat</w:t>
      </w:r>
    </w:p>
    <w:p w:rsidR="00CB6FAB" w:rsidRPr="00441DB8" w:rsidRDefault="00CB6FAB" w:rsidP="00CB6FAB">
      <w:pPr>
        <w:tabs>
          <w:tab w:val="left" w:pos="2835"/>
        </w:tabs>
        <w:ind w:firstLine="708"/>
        <w:jc w:val="both"/>
        <w:rPr>
          <w:sz w:val="19"/>
          <w:szCs w:val="19"/>
        </w:rPr>
      </w:pPr>
    </w:p>
    <w:p w:rsidR="00CB6FAB" w:rsidRPr="00441DB8" w:rsidRDefault="00CB6FAB" w:rsidP="00CB6FAB">
      <w:pPr>
        <w:ind w:firstLine="708"/>
        <w:jc w:val="both"/>
        <w:rPr>
          <w:color w:val="000000"/>
          <w:sz w:val="19"/>
          <w:szCs w:val="19"/>
        </w:rPr>
      </w:pPr>
      <w:r w:rsidRPr="00441DB8">
        <w:rPr>
          <w:b/>
          <w:bCs/>
          <w:color w:val="000000"/>
          <w:sz w:val="19"/>
          <w:szCs w:val="19"/>
        </w:rPr>
        <w:t>Kimyasal formülü:</w:t>
      </w:r>
      <w:r w:rsidRPr="00441DB8">
        <w:rPr>
          <w:b/>
          <w:bCs/>
          <w:color w:val="000000"/>
          <w:sz w:val="19"/>
          <w:szCs w:val="19"/>
        </w:rPr>
        <w:tab/>
      </w:r>
      <w:r w:rsidRPr="00441DB8">
        <w:rPr>
          <w:color w:val="000000"/>
          <w:sz w:val="19"/>
          <w:szCs w:val="19"/>
        </w:rPr>
        <w:t>C</w:t>
      </w:r>
      <w:r w:rsidRPr="00441DB8">
        <w:rPr>
          <w:color w:val="000000"/>
          <w:sz w:val="19"/>
          <w:szCs w:val="19"/>
          <w:vertAlign w:val="subscript"/>
        </w:rPr>
        <w:t>7</w:t>
      </w:r>
      <w:r w:rsidRPr="00441DB8">
        <w:rPr>
          <w:color w:val="000000"/>
          <w:sz w:val="19"/>
          <w:szCs w:val="19"/>
        </w:rPr>
        <w:t>H</w:t>
      </w:r>
      <w:r w:rsidRPr="00441DB8">
        <w:rPr>
          <w:color w:val="000000"/>
          <w:sz w:val="19"/>
          <w:szCs w:val="19"/>
          <w:vertAlign w:val="subscript"/>
        </w:rPr>
        <w:t>4</w:t>
      </w:r>
      <w:r w:rsidRPr="00441DB8">
        <w:rPr>
          <w:color w:val="000000"/>
          <w:sz w:val="19"/>
          <w:szCs w:val="19"/>
        </w:rPr>
        <w:t>NNaO</w:t>
      </w:r>
      <w:r w:rsidRPr="00441DB8">
        <w:rPr>
          <w:color w:val="000000"/>
          <w:sz w:val="19"/>
          <w:szCs w:val="19"/>
          <w:vertAlign w:val="subscript"/>
        </w:rPr>
        <w:t>3</w:t>
      </w:r>
      <w:r w:rsidRPr="00441DB8">
        <w:rPr>
          <w:color w:val="000000"/>
          <w:sz w:val="19"/>
          <w:szCs w:val="19"/>
        </w:rPr>
        <w:t>S.2H</w:t>
      </w:r>
      <w:r w:rsidRPr="00441DB8">
        <w:rPr>
          <w:color w:val="000000"/>
          <w:sz w:val="19"/>
          <w:szCs w:val="19"/>
          <w:vertAlign w:val="subscript"/>
        </w:rPr>
        <w:t>2</w:t>
      </w:r>
      <w:r w:rsidRPr="00441DB8">
        <w:rPr>
          <w:color w:val="000000"/>
          <w:sz w:val="19"/>
          <w:szCs w:val="19"/>
        </w:rPr>
        <w:t>O</w:t>
      </w:r>
    </w:p>
    <w:p w:rsidR="00CB6FAB" w:rsidRPr="00441DB8" w:rsidRDefault="00CB6FAB" w:rsidP="00CB6FAB">
      <w:pPr>
        <w:ind w:firstLine="708"/>
        <w:jc w:val="both"/>
        <w:rPr>
          <w:sz w:val="19"/>
          <w:szCs w:val="19"/>
        </w:rPr>
      </w:pPr>
    </w:p>
    <w:p w:rsidR="00CB6FAB" w:rsidRPr="00441DB8" w:rsidRDefault="001016C5" w:rsidP="00CB6FAB">
      <w:pPr>
        <w:ind w:firstLine="708"/>
        <w:jc w:val="both"/>
        <w:rPr>
          <w:color w:val="000000"/>
          <w:sz w:val="19"/>
          <w:szCs w:val="19"/>
        </w:rPr>
      </w:pPr>
      <w:r>
        <w:rPr>
          <w:b/>
          <w:bCs/>
          <w:color w:val="000000"/>
          <w:sz w:val="19"/>
          <w:szCs w:val="19"/>
        </w:rPr>
        <w:t>Molekül ağırlığı</w:t>
      </w:r>
      <w:r w:rsidR="00CB6FAB" w:rsidRPr="00441DB8">
        <w:rPr>
          <w:b/>
          <w:bCs/>
          <w:color w:val="000000"/>
          <w:sz w:val="19"/>
          <w:szCs w:val="19"/>
        </w:rPr>
        <w:t>:</w:t>
      </w:r>
      <w:r w:rsidR="00CB6FAB" w:rsidRPr="00441DB8">
        <w:rPr>
          <w:b/>
          <w:bCs/>
          <w:color w:val="000000"/>
          <w:sz w:val="19"/>
          <w:szCs w:val="19"/>
        </w:rPr>
        <w:tab/>
      </w:r>
      <w:r w:rsidR="00CB6FAB" w:rsidRPr="00441DB8">
        <w:rPr>
          <w:b/>
          <w:bCs/>
          <w:color w:val="000000"/>
          <w:sz w:val="19"/>
          <w:szCs w:val="19"/>
        </w:rPr>
        <w:tab/>
      </w:r>
      <w:r w:rsidR="00CB6FAB" w:rsidRPr="00441DB8">
        <w:rPr>
          <w:color w:val="000000"/>
          <w:sz w:val="19"/>
          <w:szCs w:val="19"/>
        </w:rPr>
        <w:t>241.19</w:t>
      </w:r>
    </w:p>
    <w:p w:rsidR="00CB6FAB" w:rsidRPr="00441DB8" w:rsidRDefault="00CB6FAB" w:rsidP="00CB6FAB">
      <w:pPr>
        <w:ind w:firstLine="708"/>
        <w:jc w:val="both"/>
        <w:rPr>
          <w:sz w:val="19"/>
          <w:szCs w:val="19"/>
        </w:rPr>
      </w:pPr>
    </w:p>
    <w:p w:rsidR="00CB6FAB" w:rsidRPr="00441DB8" w:rsidRDefault="00CB6FAB" w:rsidP="00CB6FAB">
      <w:pPr>
        <w:ind w:firstLine="708"/>
        <w:jc w:val="both"/>
        <w:rPr>
          <w:sz w:val="19"/>
          <w:szCs w:val="19"/>
        </w:rPr>
      </w:pPr>
      <w:r w:rsidRPr="00441DB8">
        <w:rPr>
          <w:b/>
          <w:bCs/>
          <w:color w:val="000000"/>
          <w:sz w:val="19"/>
          <w:szCs w:val="19"/>
        </w:rPr>
        <w:t>Analiz:</w:t>
      </w:r>
      <w:r w:rsidRPr="00441DB8">
        <w:rPr>
          <w:color w:val="000000"/>
          <w:sz w:val="19"/>
          <w:szCs w:val="19"/>
        </w:rPr>
        <w:tab/>
      </w:r>
      <w:r w:rsidRPr="00441DB8">
        <w:rPr>
          <w:color w:val="000000"/>
          <w:sz w:val="19"/>
          <w:szCs w:val="19"/>
        </w:rPr>
        <w:tab/>
      </w:r>
      <w:r w:rsidRPr="00441DB8">
        <w:rPr>
          <w:color w:val="000000"/>
          <w:sz w:val="19"/>
          <w:szCs w:val="19"/>
        </w:rPr>
        <w:tab/>
        <w:t>Susuz bazda % 99'dan az ve % 101'den fazla C</w:t>
      </w:r>
      <w:r w:rsidRPr="00441DB8">
        <w:rPr>
          <w:color w:val="000000"/>
          <w:sz w:val="19"/>
          <w:szCs w:val="19"/>
          <w:vertAlign w:val="subscript"/>
        </w:rPr>
        <w:t>7</w:t>
      </w:r>
      <w:r w:rsidRPr="00441DB8">
        <w:rPr>
          <w:color w:val="000000"/>
          <w:sz w:val="19"/>
          <w:szCs w:val="19"/>
        </w:rPr>
        <w:t>H</w:t>
      </w:r>
      <w:r w:rsidRPr="00441DB8">
        <w:rPr>
          <w:color w:val="000000"/>
          <w:sz w:val="19"/>
          <w:szCs w:val="19"/>
          <w:vertAlign w:val="subscript"/>
        </w:rPr>
        <w:t>4</w:t>
      </w:r>
      <w:r w:rsidRPr="00441DB8">
        <w:rPr>
          <w:color w:val="000000"/>
          <w:sz w:val="19"/>
          <w:szCs w:val="19"/>
        </w:rPr>
        <w:t>NNaO</w:t>
      </w:r>
      <w:r w:rsidRPr="00441DB8">
        <w:rPr>
          <w:color w:val="000000"/>
          <w:sz w:val="19"/>
          <w:szCs w:val="19"/>
          <w:vertAlign w:val="subscript"/>
        </w:rPr>
        <w:t>3</w:t>
      </w:r>
      <w:r w:rsidRPr="00441DB8">
        <w:rPr>
          <w:color w:val="000000"/>
          <w:sz w:val="19"/>
          <w:szCs w:val="19"/>
        </w:rPr>
        <w:t>S içermemelidir.</w:t>
      </w:r>
    </w:p>
    <w:p w:rsidR="00CB6FAB" w:rsidRPr="00441DB8" w:rsidRDefault="00CB6FAB" w:rsidP="00CB6FAB">
      <w:pPr>
        <w:ind w:left="2835" w:hanging="2127"/>
        <w:jc w:val="both"/>
        <w:rPr>
          <w:color w:val="000000"/>
          <w:sz w:val="19"/>
          <w:szCs w:val="19"/>
        </w:rPr>
      </w:pPr>
    </w:p>
    <w:p w:rsidR="00CB6FAB" w:rsidRPr="00441DB8" w:rsidRDefault="00CB6FAB" w:rsidP="00CB6FAB">
      <w:pPr>
        <w:ind w:left="2835" w:hanging="2127"/>
        <w:jc w:val="both"/>
        <w:rPr>
          <w:sz w:val="19"/>
          <w:szCs w:val="19"/>
        </w:rPr>
      </w:pPr>
    </w:p>
    <w:p w:rsidR="00CB6FAB" w:rsidRPr="00441DB8" w:rsidRDefault="00CB6FAB" w:rsidP="00CB6FAB">
      <w:pPr>
        <w:ind w:left="2835" w:hanging="2835"/>
        <w:jc w:val="both"/>
        <w:rPr>
          <w:color w:val="000000"/>
          <w:sz w:val="19"/>
          <w:szCs w:val="19"/>
        </w:rPr>
      </w:pPr>
      <w:r w:rsidRPr="00441DB8">
        <w:rPr>
          <w:b/>
          <w:bCs/>
          <w:color w:val="000000"/>
          <w:sz w:val="19"/>
          <w:szCs w:val="19"/>
          <w:u w:val="single"/>
        </w:rPr>
        <w:t>Tanımlama:</w:t>
      </w:r>
      <w:r w:rsidRPr="00441DB8">
        <w:rPr>
          <w:color w:val="000000"/>
          <w:sz w:val="19"/>
          <w:szCs w:val="19"/>
        </w:rPr>
        <w:tab/>
        <w:t>Kokusuz veya zayıf kokulu, çok seyreltik çözeltilerinde bile tatlı, beyaz kristaller veya beyaz kristal efloresan toz. Seyreltik çözeltilerde sukrozdan yaklaşık 300-500 kat daha fazla tatlıdır.</w:t>
      </w:r>
    </w:p>
    <w:p w:rsidR="00CB6FAB" w:rsidRPr="00441DB8" w:rsidRDefault="00CB6FAB" w:rsidP="00CB6FAB">
      <w:pPr>
        <w:shd w:val="clear" w:color="auto" w:fill="FFFFFF"/>
        <w:jc w:val="both"/>
        <w:rPr>
          <w:sz w:val="19"/>
          <w:szCs w:val="19"/>
        </w:rPr>
      </w:pPr>
    </w:p>
    <w:p w:rsidR="00CB6FAB" w:rsidRPr="00441DB8" w:rsidRDefault="00CB6FAB" w:rsidP="00CB6FAB">
      <w:pPr>
        <w:ind w:left="3540" w:hanging="2832"/>
        <w:jc w:val="both"/>
        <w:rPr>
          <w:b/>
          <w:bCs/>
          <w:color w:val="000000"/>
          <w:sz w:val="19"/>
          <w:szCs w:val="19"/>
        </w:rPr>
      </w:pPr>
    </w:p>
    <w:p w:rsidR="00CB6FAB" w:rsidRPr="00441DB8" w:rsidRDefault="00CB6FAB" w:rsidP="00CB6FAB">
      <w:pPr>
        <w:jc w:val="both"/>
        <w:rPr>
          <w:b/>
          <w:bCs/>
          <w:color w:val="000000"/>
          <w:sz w:val="19"/>
          <w:szCs w:val="19"/>
          <w:u w:val="single"/>
        </w:rPr>
      </w:pPr>
      <w:r w:rsidRPr="00441DB8">
        <w:rPr>
          <w:b/>
          <w:bCs/>
          <w:color w:val="000000"/>
          <w:sz w:val="19"/>
          <w:szCs w:val="19"/>
          <w:u w:val="single"/>
        </w:rPr>
        <w:t>Belirleme:</w:t>
      </w:r>
    </w:p>
    <w:p w:rsidR="00CB6FAB" w:rsidRPr="00441DB8" w:rsidRDefault="00CB6FAB" w:rsidP="00CB6FAB">
      <w:pPr>
        <w:jc w:val="both"/>
        <w:rPr>
          <w:sz w:val="19"/>
          <w:szCs w:val="19"/>
          <w:u w:val="single"/>
        </w:rPr>
      </w:pPr>
    </w:p>
    <w:p w:rsidR="00CB6FAB" w:rsidRPr="00441DB8" w:rsidRDefault="00CB6FAB" w:rsidP="00CB6FAB">
      <w:pPr>
        <w:ind w:firstLine="708"/>
        <w:jc w:val="both"/>
        <w:rPr>
          <w:color w:val="000000"/>
          <w:sz w:val="19"/>
          <w:szCs w:val="19"/>
        </w:rPr>
      </w:pPr>
      <w:r w:rsidRPr="00441DB8">
        <w:rPr>
          <w:b/>
          <w:bCs/>
          <w:color w:val="000000"/>
          <w:sz w:val="19"/>
          <w:szCs w:val="19"/>
        </w:rPr>
        <w:t>Çözünürlük:</w:t>
      </w:r>
      <w:r w:rsidRPr="00441DB8">
        <w:rPr>
          <w:b/>
          <w:bCs/>
          <w:color w:val="000000"/>
          <w:sz w:val="19"/>
          <w:szCs w:val="19"/>
        </w:rPr>
        <w:tab/>
      </w:r>
      <w:r w:rsidRPr="00441DB8">
        <w:rPr>
          <w:b/>
          <w:bCs/>
          <w:color w:val="000000"/>
          <w:sz w:val="19"/>
          <w:szCs w:val="19"/>
        </w:rPr>
        <w:tab/>
      </w:r>
      <w:r w:rsidRPr="00441DB8">
        <w:rPr>
          <w:color w:val="000000"/>
          <w:sz w:val="19"/>
          <w:szCs w:val="19"/>
        </w:rPr>
        <w:t>Suda serbestçe çözünür. Etanolde eser miktarda çözünür.</w:t>
      </w:r>
    </w:p>
    <w:p w:rsidR="00CB6FAB" w:rsidRPr="00441DB8" w:rsidRDefault="00CB6FAB" w:rsidP="00CB6FAB">
      <w:pPr>
        <w:ind w:left="3540" w:hanging="2832"/>
        <w:jc w:val="both"/>
        <w:rPr>
          <w:b/>
          <w:bCs/>
          <w:color w:val="000000"/>
          <w:sz w:val="19"/>
          <w:szCs w:val="19"/>
        </w:rPr>
      </w:pPr>
    </w:p>
    <w:p w:rsidR="00CB6FAB" w:rsidRPr="00441DB8" w:rsidRDefault="00CB6FAB" w:rsidP="00CB6FAB">
      <w:pPr>
        <w:jc w:val="both"/>
        <w:rPr>
          <w:b/>
          <w:bCs/>
          <w:color w:val="000000"/>
          <w:sz w:val="19"/>
          <w:szCs w:val="19"/>
          <w:u w:val="single"/>
        </w:rPr>
      </w:pPr>
      <w:r w:rsidRPr="00441DB8">
        <w:rPr>
          <w:b/>
          <w:bCs/>
          <w:color w:val="000000"/>
          <w:sz w:val="19"/>
          <w:szCs w:val="19"/>
          <w:u w:val="single"/>
        </w:rPr>
        <w:t>Saflık:</w:t>
      </w:r>
    </w:p>
    <w:p w:rsidR="00CB6FAB" w:rsidRPr="00441DB8" w:rsidRDefault="00CB6FAB" w:rsidP="00CB6FAB">
      <w:pPr>
        <w:jc w:val="both"/>
        <w:rPr>
          <w:b/>
          <w:bCs/>
          <w:color w:val="000000"/>
          <w:sz w:val="19"/>
          <w:szCs w:val="19"/>
          <w:u w:val="single"/>
        </w:rPr>
      </w:pPr>
    </w:p>
    <w:p w:rsidR="00CB6FAB" w:rsidRPr="00441DB8" w:rsidRDefault="00CB6FAB" w:rsidP="00CB6FAB">
      <w:pPr>
        <w:ind w:left="2835" w:hanging="2127"/>
        <w:rPr>
          <w:sz w:val="19"/>
          <w:szCs w:val="19"/>
        </w:rPr>
      </w:pPr>
      <w:r w:rsidRPr="00441DB8">
        <w:rPr>
          <w:b/>
          <w:bCs/>
          <w:color w:val="000000"/>
          <w:sz w:val="19"/>
          <w:szCs w:val="19"/>
        </w:rPr>
        <w:t>Kurutma kaybı:</w:t>
      </w:r>
      <w:r w:rsidRPr="00441DB8">
        <w:rPr>
          <w:b/>
          <w:bCs/>
          <w:color w:val="000000"/>
          <w:sz w:val="19"/>
          <w:szCs w:val="19"/>
        </w:rPr>
        <w:tab/>
      </w:r>
      <w:r w:rsidRPr="00441DB8">
        <w:rPr>
          <w:color w:val="000000"/>
          <w:sz w:val="19"/>
          <w:szCs w:val="19"/>
        </w:rPr>
        <w:t>% 15'den fazla olmamalıdır</w:t>
      </w:r>
      <w:r w:rsidRPr="00441DB8">
        <w:rPr>
          <w:b/>
          <w:bCs/>
          <w:color w:val="000000"/>
          <w:sz w:val="19"/>
          <w:szCs w:val="19"/>
        </w:rPr>
        <w:t> </w:t>
      </w:r>
      <w:r w:rsidRPr="00441DB8">
        <w:rPr>
          <w:color w:val="000000"/>
          <w:sz w:val="19"/>
          <w:szCs w:val="19"/>
        </w:rPr>
        <w:t>(120 ° C'de 4 saat).</w:t>
      </w:r>
    </w:p>
    <w:p w:rsidR="00CB6FAB" w:rsidRPr="00441DB8" w:rsidRDefault="00CB6FAB" w:rsidP="00CB6FAB">
      <w:pPr>
        <w:jc w:val="both"/>
        <w:rPr>
          <w:color w:val="000000"/>
          <w:sz w:val="19"/>
          <w:szCs w:val="19"/>
        </w:rPr>
      </w:pPr>
    </w:p>
    <w:p w:rsidR="00CB6FAB" w:rsidRPr="00441DB8" w:rsidRDefault="00CB6FAB" w:rsidP="00CB6FAB">
      <w:pPr>
        <w:ind w:left="2832" w:hanging="2124"/>
        <w:jc w:val="both"/>
        <w:rPr>
          <w:color w:val="000000"/>
          <w:sz w:val="19"/>
          <w:szCs w:val="19"/>
        </w:rPr>
      </w:pPr>
      <w:r w:rsidRPr="00441DB8">
        <w:rPr>
          <w:b/>
          <w:color w:val="000000"/>
          <w:sz w:val="19"/>
          <w:szCs w:val="19"/>
        </w:rPr>
        <w:t>Benzoik ve salisilik asit:</w:t>
      </w:r>
      <w:r w:rsidRPr="00441DB8">
        <w:rPr>
          <w:b/>
          <w:color w:val="000000"/>
          <w:sz w:val="19"/>
          <w:szCs w:val="19"/>
        </w:rPr>
        <w:tab/>
      </w:r>
      <w:r w:rsidRPr="00441DB8">
        <w:rPr>
          <w:color w:val="000000"/>
          <w:sz w:val="19"/>
          <w:szCs w:val="19"/>
        </w:rPr>
        <w:t>Önceden 5 damla asetik asitle asitlendirilmiş olan 1/20’lik çözeltinin 10 mL'sine, suyla hazırlanmış yaklaşık 1 molar’lık demir klorür çözeltisinden 3 damla eklenir. Çökelti veya mor renk oluşmaz.</w:t>
      </w:r>
    </w:p>
    <w:p w:rsidR="00CB6FAB" w:rsidRPr="00441DB8" w:rsidRDefault="00CB6FAB" w:rsidP="00CB6FAB">
      <w:pPr>
        <w:ind w:left="2832" w:hanging="2124"/>
        <w:jc w:val="both"/>
        <w:rPr>
          <w:color w:val="000000"/>
          <w:sz w:val="19"/>
          <w:szCs w:val="19"/>
        </w:rPr>
      </w:pPr>
    </w:p>
    <w:p w:rsidR="00CB6FAB" w:rsidRPr="00441DB8" w:rsidRDefault="00CB6FAB" w:rsidP="00CB6FAB">
      <w:pPr>
        <w:ind w:firstLine="708"/>
        <w:jc w:val="both"/>
        <w:rPr>
          <w:color w:val="000000"/>
          <w:sz w:val="19"/>
          <w:szCs w:val="19"/>
        </w:rPr>
      </w:pPr>
      <w:r w:rsidRPr="00441DB8">
        <w:rPr>
          <w:b/>
          <w:color w:val="000000"/>
          <w:sz w:val="19"/>
          <w:szCs w:val="19"/>
        </w:rPr>
        <w:t>o-toluensülfonamid:</w:t>
      </w:r>
      <w:r w:rsidRPr="00441DB8">
        <w:rPr>
          <w:b/>
          <w:color w:val="000000"/>
          <w:sz w:val="19"/>
          <w:szCs w:val="19"/>
        </w:rPr>
        <w:tab/>
      </w:r>
      <w:r w:rsidRPr="00441DB8">
        <w:rPr>
          <w:color w:val="000000"/>
          <w:sz w:val="19"/>
          <w:szCs w:val="19"/>
        </w:rPr>
        <w:t>Kuru madde bazında 10 mg/kg'dan fazla olmamalıdır.</w:t>
      </w:r>
    </w:p>
    <w:p w:rsidR="00CB6FAB" w:rsidRPr="00441DB8" w:rsidRDefault="00CB6FAB" w:rsidP="00CB6FAB">
      <w:pPr>
        <w:ind w:firstLine="708"/>
        <w:jc w:val="both"/>
        <w:rPr>
          <w:color w:val="000000"/>
          <w:sz w:val="19"/>
          <w:szCs w:val="19"/>
        </w:rPr>
      </w:pPr>
    </w:p>
    <w:p w:rsidR="00CB6FAB" w:rsidRPr="00441DB8" w:rsidRDefault="00CB6FAB" w:rsidP="00CB6FAB">
      <w:pPr>
        <w:ind w:firstLine="708"/>
        <w:jc w:val="both"/>
        <w:rPr>
          <w:color w:val="000000"/>
          <w:sz w:val="19"/>
          <w:szCs w:val="19"/>
        </w:rPr>
      </w:pPr>
      <w:r w:rsidRPr="00441DB8">
        <w:rPr>
          <w:b/>
          <w:bCs/>
          <w:color w:val="000000"/>
          <w:sz w:val="19"/>
          <w:szCs w:val="19"/>
        </w:rPr>
        <w:t>p-toluensülfonamid:</w:t>
      </w:r>
      <w:r w:rsidRPr="00441DB8">
        <w:rPr>
          <w:color w:val="000000"/>
          <w:sz w:val="19"/>
          <w:szCs w:val="19"/>
        </w:rPr>
        <w:t xml:space="preserve"> </w:t>
      </w:r>
      <w:r w:rsidRPr="00441DB8">
        <w:rPr>
          <w:color w:val="000000"/>
          <w:sz w:val="19"/>
          <w:szCs w:val="19"/>
        </w:rPr>
        <w:tab/>
        <w:t>Kuru madde bazında 10 mg/kg'dan fazla olmamalıdır.</w:t>
      </w:r>
    </w:p>
    <w:p w:rsidR="00CB6FAB" w:rsidRPr="00441DB8" w:rsidRDefault="00CB6FAB" w:rsidP="00CB6FAB">
      <w:pPr>
        <w:ind w:firstLine="708"/>
        <w:jc w:val="both"/>
        <w:rPr>
          <w:color w:val="000000"/>
          <w:sz w:val="19"/>
          <w:szCs w:val="19"/>
        </w:rPr>
      </w:pPr>
    </w:p>
    <w:p w:rsidR="00CB6FAB" w:rsidRPr="00441DB8" w:rsidRDefault="00CB6FAB" w:rsidP="00CB6FAB">
      <w:pPr>
        <w:ind w:firstLine="708"/>
        <w:jc w:val="both"/>
        <w:rPr>
          <w:b/>
          <w:bCs/>
          <w:color w:val="000000"/>
          <w:sz w:val="19"/>
          <w:szCs w:val="19"/>
        </w:rPr>
      </w:pPr>
      <w:r w:rsidRPr="00441DB8">
        <w:rPr>
          <w:b/>
          <w:bCs/>
          <w:color w:val="000000"/>
          <w:sz w:val="19"/>
          <w:szCs w:val="19"/>
        </w:rPr>
        <w:t>Benzoik asit p-</w:t>
      </w:r>
    </w:p>
    <w:p w:rsidR="00CB6FAB" w:rsidRPr="00441DB8" w:rsidRDefault="00CB6FAB" w:rsidP="00CB6FAB">
      <w:pPr>
        <w:ind w:firstLine="708"/>
        <w:jc w:val="both"/>
        <w:rPr>
          <w:color w:val="000000"/>
          <w:sz w:val="19"/>
          <w:szCs w:val="19"/>
        </w:rPr>
      </w:pPr>
      <w:r w:rsidRPr="00441DB8">
        <w:rPr>
          <w:b/>
          <w:bCs/>
          <w:color w:val="000000"/>
          <w:sz w:val="19"/>
          <w:szCs w:val="19"/>
        </w:rPr>
        <w:t>sülfonamid: </w:t>
      </w:r>
      <w:r w:rsidRPr="00441DB8">
        <w:rPr>
          <w:b/>
          <w:bCs/>
          <w:color w:val="000000"/>
          <w:sz w:val="19"/>
          <w:szCs w:val="19"/>
        </w:rPr>
        <w:tab/>
      </w:r>
      <w:r w:rsidRPr="00441DB8">
        <w:rPr>
          <w:b/>
          <w:bCs/>
          <w:color w:val="000000"/>
          <w:sz w:val="19"/>
          <w:szCs w:val="19"/>
        </w:rPr>
        <w:tab/>
      </w:r>
      <w:r w:rsidRPr="00441DB8">
        <w:rPr>
          <w:color w:val="000000"/>
          <w:sz w:val="19"/>
          <w:szCs w:val="19"/>
        </w:rPr>
        <w:t>Kuru madde bazında 25 mg/kg'dan fazla olmamalıdır.</w:t>
      </w:r>
    </w:p>
    <w:p w:rsidR="00CB6FAB" w:rsidRPr="00441DB8" w:rsidRDefault="00CB6FAB" w:rsidP="00CB6FAB">
      <w:pPr>
        <w:jc w:val="both"/>
        <w:rPr>
          <w:color w:val="000000"/>
          <w:sz w:val="19"/>
          <w:szCs w:val="19"/>
        </w:rPr>
      </w:pPr>
    </w:p>
    <w:p w:rsidR="00CB6FAB" w:rsidRPr="00441DB8" w:rsidRDefault="00CB6FAB" w:rsidP="00CB6FAB">
      <w:pPr>
        <w:ind w:left="2832" w:hanging="2124"/>
        <w:jc w:val="both"/>
        <w:rPr>
          <w:rFonts w:eastAsia="Calibri"/>
          <w:b/>
          <w:sz w:val="19"/>
          <w:szCs w:val="19"/>
          <w:lang w:val="de-DE" w:eastAsia="en-US"/>
        </w:rPr>
      </w:pPr>
      <w:r w:rsidRPr="00441DB8">
        <w:rPr>
          <w:rFonts w:eastAsia="Calibri"/>
          <w:b/>
          <w:sz w:val="19"/>
          <w:szCs w:val="19"/>
          <w:lang w:val="de-DE" w:eastAsia="en-US"/>
        </w:rPr>
        <w:t xml:space="preserve">Kolay karbonize </w:t>
      </w:r>
    </w:p>
    <w:p w:rsidR="00CB6FAB" w:rsidRPr="00441DB8" w:rsidRDefault="00CB6FAB" w:rsidP="00CB6FAB">
      <w:pPr>
        <w:ind w:firstLine="708"/>
        <w:jc w:val="both"/>
        <w:rPr>
          <w:color w:val="000000"/>
          <w:sz w:val="19"/>
          <w:szCs w:val="19"/>
        </w:rPr>
      </w:pPr>
      <w:r w:rsidRPr="00441DB8">
        <w:rPr>
          <w:rFonts w:eastAsia="Calibri"/>
          <w:b/>
          <w:sz w:val="19"/>
          <w:szCs w:val="19"/>
          <w:lang w:val="de-DE" w:eastAsia="en-US"/>
        </w:rPr>
        <w:t>olabilen maddeler:</w:t>
      </w:r>
      <w:r w:rsidRPr="00441DB8">
        <w:rPr>
          <w:rFonts w:eastAsia="Calibri"/>
          <w:b/>
          <w:sz w:val="19"/>
          <w:szCs w:val="19"/>
          <w:lang w:val="de-DE" w:eastAsia="en-US"/>
        </w:rPr>
        <w:tab/>
      </w:r>
      <w:r w:rsidRPr="00441DB8">
        <w:rPr>
          <w:sz w:val="19"/>
          <w:szCs w:val="19"/>
        </w:rPr>
        <w:t>Bulunmamaktadır.</w:t>
      </w:r>
    </w:p>
    <w:p w:rsidR="00CB6FAB" w:rsidRPr="00441DB8" w:rsidRDefault="00CB6FAB" w:rsidP="00CB6FAB">
      <w:pPr>
        <w:ind w:firstLine="708"/>
        <w:jc w:val="both"/>
        <w:rPr>
          <w:color w:val="000000"/>
          <w:sz w:val="19"/>
          <w:szCs w:val="19"/>
        </w:rPr>
      </w:pPr>
    </w:p>
    <w:p w:rsidR="00CB6FAB" w:rsidRPr="00441DB8" w:rsidRDefault="00CB6FAB" w:rsidP="00CB6FAB">
      <w:pPr>
        <w:ind w:firstLine="708"/>
        <w:jc w:val="both"/>
        <w:rPr>
          <w:color w:val="000000"/>
          <w:sz w:val="19"/>
          <w:szCs w:val="19"/>
        </w:rPr>
      </w:pPr>
      <w:r w:rsidRPr="00441DB8">
        <w:rPr>
          <w:b/>
          <w:bCs/>
          <w:color w:val="000000"/>
          <w:sz w:val="19"/>
          <w:szCs w:val="19"/>
        </w:rPr>
        <w:t>Arsenik:</w:t>
      </w:r>
      <w:r w:rsidRPr="00441DB8">
        <w:rPr>
          <w:color w:val="000000"/>
          <w:sz w:val="19"/>
          <w:szCs w:val="19"/>
        </w:rPr>
        <w:tab/>
      </w:r>
      <w:r w:rsidRPr="00441DB8">
        <w:rPr>
          <w:color w:val="000000"/>
          <w:sz w:val="19"/>
          <w:szCs w:val="19"/>
        </w:rPr>
        <w:tab/>
      </w:r>
      <w:r w:rsidRPr="00441DB8">
        <w:rPr>
          <w:color w:val="000000"/>
          <w:sz w:val="19"/>
          <w:szCs w:val="19"/>
        </w:rPr>
        <w:tab/>
        <w:t>Kuru madde bazında 3 mg/kg'dan fazla olmamalıdır.</w:t>
      </w:r>
    </w:p>
    <w:p w:rsidR="00CB6FAB" w:rsidRPr="00441DB8" w:rsidRDefault="00CB6FAB" w:rsidP="00CB6FAB">
      <w:pPr>
        <w:ind w:firstLine="708"/>
        <w:jc w:val="both"/>
        <w:rPr>
          <w:color w:val="000000"/>
          <w:sz w:val="19"/>
          <w:szCs w:val="19"/>
        </w:rPr>
      </w:pPr>
    </w:p>
    <w:p w:rsidR="00CB6FAB" w:rsidRPr="00441DB8" w:rsidRDefault="00CB6FAB" w:rsidP="00CB6FAB">
      <w:pPr>
        <w:ind w:firstLine="708"/>
        <w:jc w:val="both"/>
        <w:rPr>
          <w:b/>
          <w:bCs/>
          <w:sz w:val="19"/>
          <w:szCs w:val="19"/>
        </w:rPr>
      </w:pPr>
      <w:r w:rsidRPr="00441DB8">
        <w:rPr>
          <w:b/>
          <w:bCs/>
          <w:color w:val="000000"/>
          <w:sz w:val="19"/>
          <w:szCs w:val="19"/>
        </w:rPr>
        <w:t>Selenyum:</w:t>
      </w:r>
      <w:r w:rsidRPr="00441DB8">
        <w:rPr>
          <w:color w:val="000000"/>
          <w:sz w:val="19"/>
          <w:szCs w:val="19"/>
        </w:rPr>
        <w:t xml:space="preserve"> </w:t>
      </w:r>
      <w:r w:rsidRPr="00441DB8">
        <w:rPr>
          <w:color w:val="000000"/>
          <w:sz w:val="19"/>
          <w:szCs w:val="19"/>
        </w:rPr>
        <w:tab/>
      </w:r>
      <w:r w:rsidRPr="00441DB8">
        <w:rPr>
          <w:color w:val="000000"/>
          <w:sz w:val="19"/>
          <w:szCs w:val="19"/>
        </w:rPr>
        <w:tab/>
        <w:t>Kuru madde bazında 30 mg/kg'dan fazla olmamalıdır.</w:t>
      </w:r>
    </w:p>
    <w:p w:rsidR="00CB6FAB" w:rsidRPr="00441DB8" w:rsidRDefault="00CB6FAB" w:rsidP="00CB6FAB">
      <w:pPr>
        <w:ind w:firstLine="708"/>
        <w:jc w:val="both"/>
        <w:rPr>
          <w:b/>
          <w:bCs/>
          <w:sz w:val="19"/>
          <w:szCs w:val="19"/>
        </w:rPr>
      </w:pPr>
    </w:p>
    <w:p w:rsidR="00CB6FAB" w:rsidRPr="00441DB8" w:rsidRDefault="00CB6FAB" w:rsidP="00CB6FAB">
      <w:pPr>
        <w:ind w:firstLine="708"/>
        <w:jc w:val="both"/>
        <w:rPr>
          <w:sz w:val="19"/>
          <w:szCs w:val="19"/>
        </w:rPr>
      </w:pPr>
      <w:r w:rsidRPr="00441DB8">
        <w:rPr>
          <w:b/>
          <w:bCs/>
          <w:sz w:val="19"/>
          <w:szCs w:val="19"/>
        </w:rPr>
        <w:t>Kurşun:</w:t>
      </w:r>
      <w:r w:rsidRPr="00441DB8">
        <w:rPr>
          <w:sz w:val="19"/>
          <w:szCs w:val="19"/>
        </w:rPr>
        <w:tab/>
      </w:r>
      <w:r w:rsidRPr="00441DB8">
        <w:rPr>
          <w:sz w:val="19"/>
          <w:szCs w:val="19"/>
        </w:rPr>
        <w:tab/>
      </w:r>
      <w:r w:rsidRPr="00441DB8">
        <w:rPr>
          <w:sz w:val="19"/>
          <w:szCs w:val="19"/>
        </w:rPr>
        <w:tab/>
        <w:t>Kuru madde bazında 1 mg/kg'dan fazla olmamalıdır.</w:t>
      </w:r>
    </w:p>
    <w:p w:rsidR="00CB6FAB" w:rsidRPr="00441DB8" w:rsidRDefault="00CB6FAB" w:rsidP="00CB6FAB">
      <w:pPr>
        <w:ind w:firstLine="708"/>
        <w:jc w:val="both"/>
        <w:rPr>
          <w:sz w:val="19"/>
          <w:szCs w:val="19"/>
        </w:rPr>
      </w:pPr>
    </w:p>
    <w:p w:rsidR="00CB6FAB" w:rsidRPr="00441DB8" w:rsidRDefault="00CB6FAB" w:rsidP="00CB6FAB">
      <w:pPr>
        <w:ind w:firstLine="708"/>
        <w:jc w:val="both"/>
        <w:rPr>
          <w:sz w:val="19"/>
          <w:szCs w:val="19"/>
        </w:rPr>
      </w:pPr>
    </w:p>
    <w:p w:rsidR="00CB6FAB" w:rsidRPr="00441DB8" w:rsidRDefault="00CB6FAB" w:rsidP="00CB6FAB">
      <w:pPr>
        <w:shd w:val="clear" w:color="auto" w:fill="FFFFFF"/>
        <w:jc w:val="both"/>
        <w:rPr>
          <w:b/>
          <w:bCs/>
          <w:color w:val="000000"/>
          <w:sz w:val="19"/>
          <w:szCs w:val="19"/>
        </w:rPr>
      </w:pPr>
      <w:r w:rsidRPr="00441DB8">
        <w:rPr>
          <w:b/>
          <w:bCs/>
          <w:color w:val="000000"/>
          <w:sz w:val="19"/>
          <w:szCs w:val="19"/>
        </w:rPr>
        <w:t>(iii) KALSİYUM SAKKARİN</w:t>
      </w:r>
    </w:p>
    <w:p w:rsidR="00CB6FAB" w:rsidRPr="00441DB8" w:rsidRDefault="00CB6FAB" w:rsidP="00CB6FAB">
      <w:pPr>
        <w:jc w:val="both"/>
        <w:rPr>
          <w:b/>
          <w:bCs/>
          <w:color w:val="000000"/>
          <w:sz w:val="19"/>
          <w:szCs w:val="19"/>
          <w:u w:val="single"/>
        </w:rPr>
      </w:pPr>
    </w:p>
    <w:p w:rsidR="00CB6FAB" w:rsidRPr="00441DB8" w:rsidRDefault="00CB6FAB" w:rsidP="00CB6FAB">
      <w:pPr>
        <w:jc w:val="both"/>
        <w:rPr>
          <w:sz w:val="19"/>
          <w:szCs w:val="19"/>
        </w:rPr>
      </w:pPr>
      <w:r w:rsidRPr="00441DB8">
        <w:rPr>
          <w:b/>
          <w:bCs/>
          <w:color w:val="000000"/>
          <w:sz w:val="19"/>
          <w:szCs w:val="19"/>
          <w:u w:val="single"/>
        </w:rPr>
        <w:t>Eşanlamlılar</w:t>
      </w:r>
      <w:r w:rsidRPr="00441DB8">
        <w:rPr>
          <w:b/>
          <w:color w:val="000000"/>
          <w:sz w:val="19"/>
          <w:szCs w:val="19"/>
        </w:rPr>
        <w:t>:</w:t>
      </w:r>
      <w:r w:rsidRPr="00441DB8">
        <w:rPr>
          <w:b/>
          <w:color w:val="000000"/>
          <w:sz w:val="19"/>
          <w:szCs w:val="19"/>
        </w:rPr>
        <w:tab/>
      </w:r>
      <w:r w:rsidRPr="00441DB8">
        <w:rPr>
          <w:b/>
          <w:color w:val="000000"/>
          <w:sz w:val="19"/>
          <w:szCs w:val="19"/>
        </w:rPr>
        <w:tab/>
      </w:r>
      <w:r w:rsidRPr="00441DB8">
        <w:rPr>
          <w:b/>
          <w:color w:val="000000"/>
          <w:sz w:val="19"/>
          <w:szCs w:val="19"/>
        </w:rPr>
        <w:tab/>
      </w:r>
      <w:r w:rsidRPr="00441DB8">
        <w:rPr>
          <w:color w:val="000000"/>
          <w:sz w:val="19"/>
          <w:szCs w:val="19"/>
        </w:rPr>
        <w:t>Sakkarin, sakkarinin kalsiyum tuzu.</w:t>
      </w:r>
      <w:r w:rsidRPr="00441DB8">
        <w:rPr>
          <w:color w:val="000000"/>
          <w:sz w:val="19"/>
          <w:szCs w:val="19"/>
        </w:rPr>
        <w:tab/>
      </w:r>
      <w:r w:rsidRPr="00441DB8">
        <w:rPr>
          <w:color w:val="000000"/>
          <w:sz w:val="19"/>
          <w:szCs w:val="19"/>
        </w:rPr>
        <w:tab/>
      </w:r>
      <w:r w:rsidRPr="00441DB8">
        <w:rPr>
          <w:color w:val="000000"/>
          <w:sz w:val="19"/>
          <w:szCs w:val="19"/>
        </w:rPr>
        <w:tab/>
      </w:r>
    </w:p>
    <w:p w:rsidR="00CB6FAB" w:rsidRPr="00441DB8" w:rsidRDefault="00CB6FAB" w:rsidP="00CB6FAB">
      <w:pPr>
        <w:jc w:val="both"/>
        <w:rPr>
          <w:b/>
          <w:bCs/>
          <w:color w:val="000000"/>
          <w:sz w:val="19"/>
          <w:szCs w:val="19"/>
          <w:u w:val="single"/>
        </w:rPr>
      </w:pPr>
    </w:p>
    <w:p w:rsidR="00CB6FAB" w:rsidRPr="00441DB8" w:rsidRDefault="00CB6FAB" w:rsidP="00CB6FAB">
      <w:pPr>
        <w:jc w:val="both"/>
        <w:rPr>
          <w:b/>
          <w:bCs/>
          <w:color w:val="000000"/>
          <w:sz w:val="19"/>
          <w:szCs w:val="19"/>
          <w:u w:val="single"/>
        </w:rPr>
      </w:pPr>
      <w:r w:rsidRPr="00441DB8">
        <w:rPr>
          <w:b/>
          <w:bCs/>
          <w:color w:val="000000"/>
          <w:sz w:val="19"/>
          <w:szCs w:val="19"/>
          <w:u w:val="single"/>
        </w:rPr>
        <w:t>Tanım:</w:t>
      </w:r>
    </w:p>
    <w:p w:rsidR="00CB6FAB" w:rsidRPr="00441DB8" w:rsidRDefault="00CB6FAB" w:rsidP="00CB6FAB">
      <w:pPr>
        <w:jc w:val="both"/>
        <w:rPr>
          <w:sz w:val="19"/>
          <w:szCs w:val="19"/>
          <w:u w:val="single"/>
        </w:rPr>
      </w:pPr>
    </w:p>
    <w:p w:rsidR="00CB6FAB" w:rsidRPr="00441DB8" w:rsidRDefault="00CB6FAB" w:rsidP="00CB6FAB">
      <w:pPr>
        <w:ind w:firstLine="708"/>
        <w:jc w:val="both"/>
        <w:rPr>
          <w:color w:val="000000"/>
          <w:sz w:val="19"/>
          <w:szCs w:val="19"/>
        </w:rPr>
      </w:pPr>
      <w:r w:rsidRPr="00441DB8">
        <w:rPr>
          <w:b/>
          <w:bCs/>
          <w:color w:val="000000"/>
          <w:sz w:val="19"/>
          <w:szCs w:val="19"/>
        </w:rPr>
        <w:t>Einecs:</w:t>
      </w:r>
      <w:r w:rsidRPr="00441DB8">
        <w:rPr>
          <w:b/>
          <w:bCs/>
          <w:color w:val="000000"/>
          <w:sz w:val="19"/>
          <w:szCs w:val="19"/>
        </w:rPr>
        <w:tab/>
      </w:r>
      <w:r w:rsidRPr="00441DB8">
        <w:rPr>
          <w:b/>
          <w:bCs/>
          <w:color w:val="000000"/>
          <w:sz w:val="19"/>
          <w:szCs w:val="19"/>
        </w:rPr>
        <w:tab/>
      </w:r>
      <w:r w:rsidRPr="00441DB8">
        <w:rPr>
          <w:b/>
          <w:bCs/>
          <w:color w:val="000000"/>
          <w:sz w:val="19"/>
          <w:szCs w:val="19"/>
        </w:rPr>
        <w:tab/>
      </w:r>
      <w:r w:rsidRPr="00441DB8">
        <w:rPr>
          <w:sz w:val="19"/>
          <w:szCs w:val="19"/>
        </w:rPr>
        <w:t>229-349-9</w:t>
      </w:r>
    </w:p>
    <w:p w:rsidR="00CB6FAB" w:rsidRPr="00441DB8" w:rsidRDefault="00CB6FAB" w:rsidP="00CB6FAB">
      <w:pPr>
        <w:ind w:firstLine="708"/>
        <w:jc w:val="both"/>
        <w:rPr>
          <w:sz w:val="19"/>
          <w:szCs w:val="19"/>
        </w:rPr>
      </w:pPr>
    </w:p>
    <w:p w:rsidR="00CB6FAB" w:rsidRPr="00441DB8" w:rsidRDefault="00CB6FAB" w:rsidP="00CB6FAB">
      <w:pPr>
        <w:tabs>
          <w:tab w:val="left" w:pos="2835"/>
          <w:tab w:val="left" w:pos="8788"/>
        </w:tabs>
        <w:ind w:left="2835" w:hanging="2127"/>
        <w:jc w:val="both"/>
        <w:rPr>
          <w:color w:val="000000"/>
          <w:sz w:val="19"/>
          <w:szCs w:val="19"/>
        </w:rPr>
      </w:pPr>
      <w:r w:rsidRPr="00441DB8">
        <w:rPr>
          <w:b/>
          <w:bCs/>
          <w:color w:val="000000"/>
          <w:sz w:val="19"/>
          <w:szCs w:val="19"/>
        </w:rPr>
        <w:t>Kimyasal adı:</w:t>
      </w:r>
      <w:r w:rsidRPr="00441DB8">
        <w:rPr>
          <w:b/>
          <w:bCs/>
          <w:color w:val="000000"/>
          <w:sz w:val="19"/>
          <w:szCs w:val="19"/>
        </w:rPr>
        <w:tab/>
      </w:r>
      <w:r w:rsidRPr="00441DB8">
        <w:rPr>
          <w:color w:val="000000"/>
          <w:sz w:val="19"/>
          <w:szCs w:val="19"/>
        </w:rPr>
        <w:t xml:space="preserve">Kalsiyum </w:t>
      </w:r>
      <w:r w:rsidR="00282580" w:rsidRPr="00441DB8">
        <w:rPr>
          <w:color w:val="000000"/>
          <w:sz w:val="19"/>
          <w:szCs w:val="19"/>
        </w:rPr>
        <w:t xml:space="preserve">o-benzosülfimid; </w:t>
      </w:r>
      <w:r w:rsidRPr="00441DB8">
        <w:rPr>
          <w:color w:val="000000"/>
          <w:sz w:val="19"/>
          <w:szCs w:val="19"/>
        </w:rPr>
        <w:t xml:space="preserve"> 2,3-dihidro-3-oksobenzisosülfonazol’ün </w:t>
      </w:r>
      <w:r w:rsidR="00282580" w:rsidRPr="00441DB8">
        <w:rPr>
          <w:color w:val="000000"/>
          <w:sz w:val="19"/>
          <w:szCs w:val="19"/>
        </w:rPr>
        <w:t xml:space="preserve">kalsiyum tuzu; 1,2-benzizotiazolin-3-one-1; </w:t>
      </w:r>
      <w:r w:rsidRPr="00441DB8">
        <w:rPr>
          <w:color w:val="000000"/>
          <w:sz w:val="19"/>
          <w:szCs w:val="19"/>
        </w:rPr>
        <w:t>1-dioksit Kalsiyum tuz hidrat (2:7)</w:t>
      </w:r>
    </w:p>
    <w:p w:rsidR="00CB6FAB" w:rsidRPr="00441DB8" w:rsidRDefault="00CB6FAB" w:rsidP="00CB6FAB">
      <w:pPr>
        <w:tabs>
          <w:tab w:val="left" w:pos="2835"/>
        </w:tabs>
        <w:ind w:firstLine="708"/>
        <w:jc w:val="both"/>
        <w:rPr>
          <w:sz w:val="19"/>
          <w:szCs w:val="19"/>
        </w:rPr>
      </w:pPr>
    </w:p>
    <w:p w:rsidR="00CB6FAB" w:rsidRPr="00441DB8" w:rsidRDefault="00CB6FAB" w:rsidP="00CB6FAB">
      <w:pPr>
        <w:ind w:firstLine="708"/>
        <w:jc w:val="both"/>
        <w:rPr>
          <w:color w:val="000000"/>
          <w:sz w:val="19"/>
          <w:szCs w:val="19"/>
        </w:rPr>
      </w:pPr>
      <w:r w:rsidRPr="00441DB8">
        <w:rPr>
          <w:b/>
          <w:bCs/>
          <w:color w:val="000000"/>
          <w:sz w:val="19"/>
          <w:szCs w:val="19"/>
        </w:rPr>
        <w:t>Kimyasal formülü:</w:t>
      </w:r>
      <w:r w:rsidRPr="00441DB8">
        <w:rPr>
          <w:b/>
          <w:bCs/>
          <w:color w:val="000000"/>
          <w:sz w:val="19"/>
          <w:szCs w:val="19"/>
        </w:rPr>
        <w:tab/>
      </w:r>
      <w:r w:rsidRPr="00441DB8">
        <w:rPr>
          <w:color w:val="000000"/>
          <w:sz w:val="19"/>
          <w:szCs w:val="19"/>
        </w:rPr>
        <w:t>C</w:t>
      </w:r>
      <w:r w:rsidRPr="00441DB8">
        <w:rPr>
          <w:color w:val="000000"/>
          <w:sz w:val="19"/>
          <w:szCs w:val="19"/>
          <w:vertAlign w:val="subscript"/>
        </w:rPr>
        <w:t>14</w:t>
      </w:r>
      <w:r w:rsidRPr="00441DB8">
        <w:rPr>
          <w:color w:val="000000"/>
          <w:sz w:val="19"/>
          <w:szCs w:val="19"/>
        </w:rPr>
        <w:t>H</w:t>
      </w:r>
      <w:r w:rsidRPr="00441DB8">
        <w:rPr>
          <w:color w:val="000000"/>
          <w:sz w:val="19"/>
          <w:szCs w:val="19"/>
          <w:vertAlign w:val="subscript"/>
        </w:rPr>
        <w:t>8</w:t>
      </w:r>
      <w:r w:rsidRPr="00441DB8">
        <w:rPr>
          <w:color w:val="000000"/>
          <w:sz w:val="19"/>
          <w:szCs w:val="19"/>
        </w:rPr>
        <w:t>CaN</w:t>
      </w:r>
      <w:r w:rsidRPr="00441DB8">
        <w:rPr>
          <w:color w:val="000000"/>
          <w:sz w:val="19"/>
          <w:szCs w:val="19"/>
          <w:vertAlign w:val="subscript"/>
        </w:rPr>
        <w:t>2</w:t>
      </w:r>
      <w:r w:rsidRPr="00441DB8">
        <w:rPr>
          <w:color w:val="000000"/>
          <w:sz w:val="19"/>
          <w:szCs w:val="19"/>
        </w:rPr>
        <w:t>O</w:t>
      </w:r>
      <w:r w:rsidRPr="00441DB8">
        <w:rPr>
          <w:color w:val="000000"/>
          <w:sz w:val="19"/>
          <w:szCs w:val="19"/>
          <w:vertAlign w:val="subscript"/>
        </w:rPr>
        <w:t>6</w:t>
      </w:r>
      <w:r w:rsidRPr="00441DB8">
        <w:rPr>
          <w:color w:val="000000"/>
          <w:sz w:val="19"/>
          <w:szCs w:val="19"/>
        </w:rPr>
        <w:t>S</w:t>
      </w:r>
      <w:r w:rsidRPr="00441DB8">
        <w:rPr>
          <w:color w:val="000000"/>
          <w:sz w:val="19"/>
          <w:szCs w:val="19"/>
          <w:vertAlign w:val="subscript"/>
        </w:rPr>
        <w:t>2</w:t>
      </w:r>
      <w:r w:rsidRPr="00441DB8">
        <w:rPr>
          <w:color w:val="000000"/>
          <w:sz w:val="19"/>
          <w:szCs w:val="19"/>
        </w:rPr>
        <w:t>.3 ½ H</w:t>
      </w:r>
      <w:r w:rsidRPr="00441DB8">
        <w:rPr>
          <w:color w:val="000000"/>
          <w:sz w:val="19"/>
          <w:szCs w:val="19"/>
          <w:vertAlign w:val="subscript"/>
        </w:rPr>
        <w:t>2</w:t>
      </w:r>
      <w:r w:rsidRPr="00441DB8">
        <w:rPr>
          <w:color w:val="000000"/>
          <w:sz w:val="19"/>
          <w:szCs w:val="19"/>
        </w:rPr>
        <w:t>O</w:t>
      </w:r>
    </w:p>
    <w:p w:rsidR="00CB6FAB" w:rsidRPr="00441DB8" w:rsidRDefault="00CB6FAB" w:rsidP="00CB6FAB">
      <w:pPr>
        <w:ind w:firstLine="708"/>
        <w:jc w:val="both"/>
        <w:rPr>
          <w:sz w:val="19"/>
          <w:szCs w:val="19"/>
        </w:rPr>
      </w:pPr>
    </w:p>
    <w:p w:rsidR="00CB6FAB" w:rsidRPr="00441DB8" w:rsidRDefault="001016C5" w:rsidP="00CB6FAB">
      <w:pPr>
        <w:ind w:firstLine="708"/>
        <w:jc w:val="both"/>
        <w:rPr>
          <w:color w:val="000000"/>
          <w:sz w:val="19"/>
          <w:szCs w:val="19"/>
        </w:rPr>
      </w:pPr>
      <w:r>
        <w:rPr>
          <w:b/>
          <w:bCs/>
          <w:color w:val="000000"/>
          <w:sz w:val="19"/>
          <w:szCs w:val="19"/>
        </w:rPr>
        <w:t>Molekül ağırlığı</w:t>
      </w:r>
      <w:r w:rsidR="00CB6FAB" w:rsidRPr="00441DB8">
        <w:rPr>
          <w:b/>
          <w:bCs/>
          <w:color w:val="000000"/>
          <w:sz w:val="19"/>
          <w:szCs w:val="19"/>
        </w:rPr>
        <w:t>:</w:t>
      </w:r>
      <w:r w:rsidR="00CB6FAB" w:rsidRPr="00441DB8">
        <w:rPr>
          <w:b/>
          <w:bCs/>
          <w:color w:val="000000"/>
          <w:sz w:val="19"/>
          <w:szCs w:val="19"/>
        </w:rPr>
        <w:tab/>
      </w:r>
      <w:r w:rsidR="00CB6FAB" w:rsidRPr="00441DB8">
        <w:rPr>
          <w:b/>
          <w:bCs/>
          <w:color w:val="000000"/>
          <w:sz w:val="19"/>
          <w:szCs w:val="19"/>
        </w:rPr>
        <w:tab/>
      </w:r>
      <w:r w:rsidR="00CB6FAB" w:rsidRPr="00441DB8">
        <w:rPr>
          <w:color w:val="000000"/>
          <w:sz w:val="19"/>
          <w:szCs w:val="19"/>
        </w:rPr>
        <w:t>467.48</w:t>
      </w:r>
    </w:p>
    <w:p w:rsidR="00CB6FAB" w:rsidRPr="00441DB8" w:rsidRDefault="00CB6FAB" w:rsidP="00CB6FAB">
      <w:pPr>
        <w:ind w:firstLine="708"/>
        <w:jc w:val="both"/>
        <w:rPr>
          <w:sz w:val="19"/>
          <w:szCs w:val="19"/>
        </w:rPr>
      </w:pPr>
    </w:p>
    <w:p w:rsidR="00CB6FAB" w:rsidRPr="00441DB8" w:rsidRDefault="00CB6FAB" w:rsidP="00CB6FAB">
      <w:pPr>
        <w:ind w:firstLine="708"/>
        <w:jc w:val="both"/>
        <w:rPr>
          <w:color w:val="000000"/>
          <w:sz w:val="19"/>
          <w:szCs w:val="19"/>
        </w:rPr>
      </w:pPr>
      <w:r w:rsidRPr="00441DB8">
        <w:rPr>
          <w:b/>
          <w:bCs/>
          <w:color w:val="000000"/>
          <w:sz w:val="19"/>
          <w:szCs w:val="19"/>
        </w:rPr>
        <w:t>Analiz:</w:t>
      </w:r>
      <w:r w:rsidRPr="00441DB8">
        <w:rPr>
          <w:color w:val="000000"/>
          <w:sz w:val="19"/>
          <w:szCs w:val="19"/>
        </w:rPr>
        <w:tab/>
      </w:r>
      <w:r w:rsidRPr="00441DB8">
        <w:rPr>
          <w:color w:val="000000"/>
          <w:sz w:val="19"/>
          <w:szCs w:val="19"/>
        </w:rPr>
        <w:tab/>
      </w:r>
      <w:r w:rsidRPr="00441DB8">
        <w:rPr>
          <w:color w:val="000000"/>
          <w:sz w:val="19"/>
          <w:szCs w:val="19"/>
        </w:rPr>
        <w:tab/>
        <w:t>Susuz bazda % 95'dan az C</w:t>
      </w:r>
      <w:r w:rsidRPr="00441DB8">
        <w:rPr>
          <w:color w:val="000000"/>
          <w:sz w:val="19"/>
          <w:szCs w:val="19"/>
          <w:vertAlign w:val="subscript"/>
        </w:rPr>
        <w:t>14</w:t>
      </w:r>
      <w:r w:rsidRPr="00441DB8">
        <w:rPr>
          <w:color w:val="000000"/>
          <w:sz w:val="19"/>
          <w:szCs w:val="19"/>
        </w:rPr>
        <w:t>H</w:t>
      </w:r>
      <w:r w:rsidRPr="00441DB8">
        <w:rPr>
          <w:color w:val="000000"/>
          <w:sz w:val="19"/>
          <w:szCs w:val="19"/>
          <w:vertAlign w:val="subscript"/>
        </w:rPr>
        <w:t>8</w:t>
      </w:r>
      <w:r w:rsidRPr="00441DB8">
        <w:rPr>
          <w:color w:val="000000"/>
          <w:sz w:val="19"/>
          <w:szCs w:val="19"/>
        </w:rPr>
        <w:t>CaN</w:t>
      </w:r>
      <w:r w:rsidRPr="00441DB8">
        <w:rPr>
          <w:color w:val="000000"/>
          <w:sz w:val="19"/>
          <w:szCs w:val="19"/>
          <w:vertAlign w:val="subscript"/>
        </w:rPr>
        <w:t>2</w:t>
      </w:r>
      <w:r w:rsidRPr="00441DB8">
        <w:rPr>
          <w:color w:val="000000"/>
          <w:sz w:val="19"/>
          <w:szCs w:val="19"/>
        </w:rPr>
        <w:t>O</w:t>
      </w:r>
      <w:r w:rsidRPr="00441DB8">
        <w:rPr>
          <w:color w:val="000000"/>
          <w:sz w:val="19"/>
          <w:szCs w:val="19"/>
          <w:vertAlign w:val="subscript"/>
        </w:rPr>
        <w:t>6</w:t>
      </w:r>
      <w:r w:rsidRPr="00441DB8">
        <w:rPr>
          <w:color w:val="000000"/>
          <w:sz w:val="19"/>
          <w:szCs w:val="19"/>
        </w:rPr>
        <w:t>S</w:t>
      </w:r>
      <w:r w:rsidRPr="00441DB8">
        <w:rPr>
          <w:color w:val="000000"/>
          <w:sz w:val="19"/>
          <w:szCs w:val="19"/>
          <w:vertAlign w:val="subscript"/>
        </w:rPr>
        <w:t>2</w:t>
      </w:r>
      <w:r w:rsidRPr="00441DB8">
        <w:rPr>
          <w:color w:val="000000"/>
          <w:sz w:val="19"/>
          <w:szCs w:val="19"/>
        </w:rPr>
        <w:t> içermemelidir.</w:t>
      </w:r>
    </w:p>
    <w:p w:rsidR="00CB6FAB" w:rsidRPr="00441DB8" w:rsidRDefault="00CB6FAB" w:rsidP="00CB6FAB">
      <w:pPr>
        <w:ind w:left="2835" w:hanging="2127"/>
        <w:jc w:val="both"/>
        <w:rPr>
          <w:sz w:val="19"/>
          <w:szCs w:val="19"/>
        </w:rPr>
      </w:pPr>
    </w:p>
    <w:p w:rsidR="00CB6FAB" w:rsidRPr="00441DB8" w:rsidRDefault="00CB6FAB" w:rsidP="00CB6FAB">
      <w:pPr>
        <w:ind w:left="2835" w:hanging="2835"/>
        <w:jc w:val="both"/>
        <w:rPr>
          <w:color w:val="000000"/>
          <w:sz w:val="19"/>
          <w:szCs w:val="19"/>
        </w:rPr>
      </w:pPr>
      <w:r w:rsidRPr="00441DB8">
        <w:rPr>
          <w:b/>
          <w:bCs/>
          <w:color w:val="000000"/>
          <w:sz w:val="19"/>
          <w:szCs w:val="19"/>
          <w:u w:val="single"/>
        </w:rPr>
        <w:lastRenderedPageBreak/>
        <w:t>Tanımlama:</w:t>
      </w:r>
      <w:r w:rsidRPr="00441DB8">
        <w:rPr>
          <w:color w:val="000000"/>
          <w:sz w:val="19"/>
          <w:szCs w:val="19"/>
        </w:rPr>
        <w:tab/>
        <w:t>Kokusuz veya zayıf kokulu, çok seyreltik çözeltilerinde bile tatlı, beyaz kristaller veya beyaz kristal toz. Seyreltik çözeltilerde sukrozdan yaklaşık 300-500 kat daha fazla tatlıdır.</w:t>
      </w:r>
    </w:p>
    <w:p w:rsidR="00CB6FAB" w:rsidRPr="00441DB8" w:rsidRDefault="00CB6FAB" w:rsidP="00CB6FAB">
      <w:pPr>
        <w:jc w:val="both"/>
        <w:rPr>
          <w:b/>
          <w:bCs/>
          <w:color w:val="000000"/>
          <w:sz w:val="19"/>
          <w:szCs w:val="19"/>
        </w:rPr>
      </w:pPr>
    </w:p>
    <w:p w:rsidR="00CB6FAB" w:rsidRPr="00441DB8" w:rsidRDefault="00CB6FAB" w:rsidP="00CB6FAB">
      <w:pPr>
        <w:jc w:val="both"/>
        <w:rPr>
          <w:b/>
          <w:bCs/>
          <w:color w:val="000000"/>
          <w:sz w:val="19"/>
          <w:szCs w:val="19"/>
          <w:u w:val="single"/>
        </w:rPr>
      </w:pPr>
      <w:r w:rsidRPr="00441DB8">
        <w:rPr>
          <w:b/>
          <w:bCs/>
          <w:color w:val="000000"/>
          <w:sz w:val="19"/>
          <w:szCs w:val="19"/>
          <w:u w:val="single"/>
        </w:rPr>
        <w:t>Belirleme:</w:t>
      </w:r>
    </w:p>
    <w:p w:rsidR="00CB6FAB" w:rsidRPr="00441DB8" w:rsidRDefault="00CB6FAB" w:rsidP="00CB6FAB">
      <w:pPr>
        <w:jc w:val="both"/>
        <w:rPr>
          <w:sz w:val="19"/>
          <w:szCs w:val="19"/>
          <w:u w:val="single"/>
        </w:rPr>
      </w:pPr>
    </w:p>
    <w:p w:rsidR="00CB6FAB" w:rsidRPr="00441DB8" w:rsidRDefault="00CB6FAB" w:rsidP="00CB6FAB">
      <w:pPr>
        <w:ind w:firstLine="708"/>
        <w:jc w:val="both"/>
        <w:rPr>
          <w:sz w:val="19"/>
          <w:szCs w:val="19"/>
        </w:rPr>
      </w:pPr>
      <w:r w:rsidRPr="00441DB8">
        <w:rPr>
          <w:b/>
          <w:bCs/>
          <w:color w:val="000000"/>
          <w:sz w:val="19"/>
          <w:szCs w:val="19"/>
        </w:rPr>
        <w:t>Çözünürlük:</w:t>
      </w:r>
      <w:r w:rsidRPr="00441DB8">
        <w:rPr>
          <w:b/>
          <w:bCs/>
          <w:color w:val="000000"/>
          <w:sz w:val="19"/>
          <w:szCs w:val="19"/>
        </w:rPr>
        <w:tab/>
      </w:r>
      <w:r w:rsidRPr="00441DB8">
        <w:rPr>
          <w:b/>
          <w:bCs/>
          <w:color w:val="000000"/>
          <w:sz w:val="19"/>
          <w:szCs w:val="19"/>
        </w:rPr>
        <w:tab/>
      </w:r>
      <w:r w:rsidRPr="00441DB8">
        <w:rPr>
          <w:color w:val="000000"/>
          <w:sz w:val="19"/>
          <w:szCs w:val="19"/>
        </w:rPr>
        <w:t>Suda serbestçe çözünür. Etanolde çözünür.</w:t>
      </w:r>
    </w:p>
    <w:p w:rsidR="00CB6FAB" w:rsidRPr="00441DB8" w:rsidRDefault="00CB6FAB" w:rsidP="00282580">
      <w:pPr>
        <w:jc w:val="both"/>
        <w:rPr>
          <w:b/>
          <w:bCs/>
          <w:color w:val="000000"/>
          <w:sz w:val="19"/>
          <w:szCs w:val="19"/>
        </w:rPr>
      </w:pPr>
    </w:p>
    <w:p w:rsidR="00CB6FAB" w:rsidRPr="00441DB8" w:rsidRDefault="00CB6FAB" w:rsidP="00CB6FAB">
      <w:pPr>
        <w:jc w:val="both"/>
        <w:rPr>
          <w:b/>
          <w:bCs/>
          <w:color w:val="000000"/>
          <w:sz w:val="19"/>
          <w:szCs w:val="19"/>
          <w:u w:val="single"/>
        </w:rPr>
      </w:pPr>
      <w:r w:rsidRPr="00441DB8">
        <w:rPr>
          <w:b/>
          <w:bCs/>
          <w:color w:val="000000"/>
          <w:sz w:val="19"/>
          <w:szCs w:val="19"/>
          <w:u w:val="single"/>
        </w:rPr>
        <w:t>Saflık:</w:t>
      </w:r>
    </w:p>
    <w:p w:rsidR="00CB6FAB" w:rsidRPr="00441DB8" w:rsidRDefault="00CB6FAB" w:rsidP="00CB6FAB">
      <w:pPr>
        <w:jc w:val="both"/>
        <w:rPr>
          <w:b/>
          <w:bCs/>
          <w:color w:val="000000"/>
          <w:sz w:val="19"/>
          <w:szCs w:val="19"/>
          <w:u w:val="single"/>
        </w:rPr>
      </w:pPr>
    </w:p>
    <w:p w:rsidR="00CB6FAB" w:rsidRPr="00441DB8" w:rsidRDefault="00CB6FAB" w:rsidP="00CB6FAB">
      <w:pPr>
        <w:ind w:left="2835" w:hanging="2127"/>
        <w:rPr>
          <w:sz w:val="19"/>
          <w:szCs w:val="19"/>
        </w:rPr>
      </w:pPr>
      <w:r w:rsidRPr="00441DB8">
        <w:rPr>
          <w:b/>
          <w:bCs/>
          <w:color w:val="000000"/>
          <w:sz w:val="19"/>
          <w:szCs w:val="19"/>
        </w:rPr>
        <w:t>Kurutma kaybı:</w:t>
      </w:r>
      <w:r w:rsidRPr="00441DB8">
        <w:rPr>
          <w:b/>
          <w:bCs/>
          <w:color w:val="000000"/>
          <w:sz w:val="19"/>
          <w:szCs w:val="19"/>
        </w:rPr>
        <w:tab/>
      </w:r>
      <w:r w:rsidR="00282580" w:rsidRPr="00441DB8">
        <w:rPr>
          <w:color w:val="000000"/>
          <w:sz w:val="19"/>
          <w:szCs w:val="19"/>
        </w:rPr>
        <w:t>% 13.5'den fazla olmamalıdır</w:t>
      </w:r>
      <w:r w:rsidR="00282580" w:rsidRPr="00441DB8">
        <w:rPr>
          <w:b/>
          <w:bCs/>
          <w:color w:val="000000"/>
          <w:sz w:val="19"/>
          <w:szCs w:val="19"/>
        </w:rPr>
        <w:t> </w:t>
      </w:r>
      <w:r w:rsidR="00282580" w:rsidRPr="00441DB8">
        <w:rPr>
          <w:color w:val="000000"/>
          <w:sz w:val="19"/>
          <w:szCs w:val="19"/>
        </w:rPr>
        <w:t>(120 ° C'de 4 saat).</w:t>
      </w:r>
    </w:p>
    <w:p w:rsidR="00CB6FAB" w:rsidRPr="00441DB8" w:rsidRDefault="00CB6FAB" w:rsidP="00CB6FAB">
      <w:pPr>
        <w:jc w:val="both"/>
        <w:rPr>
          <w:color w:val="000000"/>
          <w:sz w:val="19"/>
          <w:szCs w:val="19"/>
        </w:rPr>
      </w:pPr>
    </w:p>
    <w:p w:rsidR="00CB6FAB" w:rsidRPr="00441DB8" w:rsidRDefault="00CB6FAB" w:rsidP="00CB6FAB">
      <w:pPr>
        <w:ind w:left="2832" w:hanging="2124"/>
        <w:jc w:val="both"/>
        <w:rPr>
          <w:color w:val="000000"/>
          <w:sz w:val="19"/>
          <w:szCs w:val="19"/>
        </w:rPr>
      </w:pPr>
      <w:r w:rsidRPr="00441DB8">
        <w:rPr>
          <w:b/>
          <w:color w:val="000000"/>
          <w:sz w:val="19"/>
          <w:szCs w:val="19"/>
        </w:rPr>
        <w:t>Benzoik ve salisilik asit:</w:t>
      </w:r>
      <w:r w:rsidRPr="00441DB8">
        <w:rPr>
          <w:b/>
          <w:color w:val="000000"/>
          <w:sz w:val="19"/>
          <w:szCs w:val="19"/>
        </w:rPr>
        <w:tab/>
      </w:r>
      <w:r w:rsidR="00282580" w:rsidRPr="00441DB8">
        <w:rPr>
          <w:color w:val="000000"/>
          <w:sz w:val="19"/>
          <w:szCs w:val="19"/>
        </w:rPr>
        <w:t>Önceden 5 damla asetik asitle asitlendirilmiş olan 1/20’lik çözeltinin 10 mL'sine, suyla hazırlanmış yaklaşık 1 molar’lık demir klorür çözeltisinden 3 damla eklenir. Çökelti veya mor renk oluşmaz.</w:t>
      </w:r>
    </w:p>
    <w:p w:rsidR="00CB6FAB" w:rsidRPr="00441DB8" w:rsidRDefault="00CB6FAB" w:rsidP="00CB6FAB">
      <w:pPr>
        <w:ind w:left="2832" w:hanging="2124"/>
        <w:jc w:val="both"/>
        <w:rPr>
          <w:color w:val="000000"/>
          <w:sz w:val="19"/>
          <w:szCs w:val="19"/>
        </w:rPr>
      </w:pPr>
    </w:p>
    <w:p w:rsidR="00CB6FAB" w:rsidRPr="00441DB8" w:rsidRDefault="00CB6FAB" w:rsidP="00CB6FAB">
      <w:pPr>
        <w:ind w:firstLine="708"/>
        <w:jc w:val="both"/>
        <w:rPr>
          <w:color w:val="000000"/>
          <w:sz w:val="19"/>
          <w:szCs w:val="19"/>
        </w:rPr>
      </w:pPr>
      <w:r w:rsidRPr="00441DB8">
        <w:rPr>
          <w:b/>
          <w:color w:val="000000"/>
          <w:sz w:val="19"/>
          <w:szCs w:val="19"/>
        </w:rPr>
        <w:t>o-toluensülfonamid:</w:t>
      </w:r>
      <w:r w:rsidRPr="00441DB8">
        <w:rPr>
          <w:b/>
          <w:color w:val="000000"/>
          <w:sz w:val="19"/>
          <w:szCs w:val="19"/>
        </w:rPr>
        <w:tab/>
      </w:r>
      <w:r w:rsidRPr="00441DB8">
        <w:rPr>
          <w:color w:val="000000"/>
          <w:sz w:val="19"/>
          <w:szCs w:val="19"/>
        </w:rPr>
        <w:t>Kuru madde bazında 10 mg/kg'dan fazla olmamalıdır.</w:t>
      </w:r>
    </w:p>
    <w:p w:rsidR="00CB6FAB" w:rsidRPr="00441DB8" w:rsidRDefault="00CB6FAB" w:rsidP="00CB6FAB">
      <w:pPr>
        <w:ind w:firstLine="708"/>
        <w:jc w:val="both"/>
        <w:rPr>
          <w:color w:val="000000"/>
          <w:sz w:val="19"/>
          <w:szCs w:val="19"/>
        </w:rPr>
      </w:pPr>
    </w:p>
    <w:p w:rsidR="00CB6FAB" w:rsidRPr="00441DB8" w:rsidRDefault="00CB6FAB" w:rsidP="00CB6FAB">
      <w:pPr>
        <w:ind w:firstLine="708"/>
        <w:jc w:val="both"/>
        <w:rPr>
          <w:color w:val="000000"/>
          <w:sz w:val="19"/>
          <w:szCs w:val="19"/>
        </w:rPr>
      </w:pPr>
      <w:r w:rsidRPr="00441DB8">
        <w:rPr>
          <w:b/>
          <w:bCs/>
          <w:color w:val="000000"/>
          <w:sz w:val="19"/>
          <w:szCs w:val="19"/>
        </w:rPr>
        <w:t>p-toluensülfonamid:</w:t>
      </w:r>
      <w:r w:rsidRPr="00441DB8">
        <w:rPr>
          <w:color w:val="000000"/>
          <w:sz w:val="19"/>
          <w:szCs w:val="19"/>
        </w:rPr>
        <w:t xml:space="preserve"> </w:t>
      </w:r>
      <w:r w:rsidRPr="00441DB8">
        <w:rPr>
          <w:color w:val="000000"/>
          <w:sz w:val="19"/>
          <w:szCs w:val="19"/>
        </w:rPr>
        <w:tab/>
        <w:t>Kuru madde bazında 10 mg/kg'dan fazla olmamalıdır.</w:t>
      </w:r>
    </w:p>
    <w:p w:rsidR="00CB6FAB" w:rsidRPr="00441DB8" w:rsidRDefault="00CB6FAB" w:rsidP="00CB6FAB">
      <w:pPr>
        <w:ind w:firstLine="708"/>
        <w:jc w:val="both"/>
        <w:rPr>
          <w:color w:val="000000"/>
          <w:sz w:val="19"/>
          <w:szCs w:val="19"/>
        </w:rPr>
      </w:pPr>
    </w:p>
    <w:p w:rsidR="00CB6FAB" w:rsidRPr="00441DB8" w:rsidRDefault="00CB6FAB" w:rsidP="00CB6FAB">
      <w:pPr>
        <w:ind w:firstLine="708"/>
        <w:jc w:val="both"/>
        <w:rPr>
          <w:b/>
          <w:bCs/>
          <w:color w:val="000000"/>
          <w:sz w:val="19"/>
          <w:szCs w:val="19"/>
        </w:rPr>
      </w:pPr>
      <w:r w:rsidRPr="00441DB8">
        <w:rPr>
          <w:b/>
          <w:bCs/>
          <w:color w:val="000000"/>
          <w:sz w:val="19"/>
          <w:szCs w:val="19"/>
        </w:rPr>
        <w:t>Benzoik asit p-</w:t>
      </w:r>
    </w:p>
    <w:p w:rsidR="00CB6FAB" w:rsidRPr="00441DB8" w:rsidRDefault="00CB6FAB" w:rsidP="00CB6FAB">
      <w:pPr>
        <w:ind w:firstLine="708"/>
        <w:jc w:val="both"/>
        <w:rPr>
          <w:color w:val="000000"/>
          <w:sz w:val="19"/>
          <w:szCs w:val="19"/>
        </w:rPr>
      </w:pPr>
      <w:r w:rsidRPr="00441DB8">
        <w:rPr>
          <w:b/>
          <w:bCs/>
          <w:color w:val="000000"/>
          <w:sz w:val="19"/>
          <w:szCs w:val="19"/>
        </w:rPr>
        <w:t>sülfonamid: </w:t>
      </w:r>
      <w:r w:rsidRPr="00441DB8">
        <w:rPr>
          <w:b/>
          <w:bCs/>
          <w:color w:val="000000"/>
          <w:sz w:val="19"/>
          <w:szCs w:val="19"/>
        </w:rPr>
        <w:tab/>
      </w:r>
      <w:r w:rsidRPr="00441DB8">
        <w:rPr>
          <w:b/>
          <w:bCs/>
          <w:color w:val="000000"/>
          <w:sz w:val="19"/>
          <w:szCs w:val="19"/>
        </w:rPr>
        <w:tab/>
      </w:r>
      <w:r w:rsidRPr="00441DB8">
        <w:rPr>
          <w:color w:val="000000"/>
          <w:sz w:val="19"/>
          <w:szCs w:val="19"/>
        </w:rPr>
        <w:t>Kuru madde bazında 25 mg/kg'dan fazla olmamalıdır.</w:t>
      </w:r>
    </w:p>
    <w:p w:rsidR="00CB6FAB" w:rsidRPr="00441DB8" w:rsidRDefault="00CB6FAB" w:rsidP="00CB6FAB">
      <w:pPr>
        <w:jc w:val="both"/>
        <w:rPr>
          <w:color w:val="000000"/>
          <w:sz w:val="19"/>
          <w:szCs w:val="19"/>
        </w:rPr>
      </w:pPr>
    </w:p>
    <w:p w:rsidR="00CB6FAB" w:rsidRPr="00441DB8" w:rsidRDefault="00CB6FAB" w:rsidP="00CB6FAB">
      <w:pPr>
        <w:ind w:left="2832" w:hanging="2124"/>
        <w:jc w:val="both"/>
        <w:rPr>
          <w:rFonts w:eastAsia="Calibri"/>
          <w:b/>
          <w:sz w:val="19"/>
          <w:szCs w:val="19"/>
          <w:lang w:val="de-DE" w:eastAsia="en-US"/>
        </w:rPr>
      </w:pPr>
      <w:r w:rsidRPr="00441DB8">
        <w:rPr>
          <w:rFonts w:eastAsia="Calibri"/>
          <w:b/>
          <w:sz w:val="19"/>
          <w:szCs w:val="19"/>
          <w:lang w:val="de-DE" w:eastAsia="en-US"/>
        </w:rPr>
        <w:t xml:space="preserve">Kolay karbonize </w:t>
      </w:r>
    </w:p>
    <w:p w:rsidR="00CB6FAB" w:rsidRPr="00441DB8" w:rsidRDefault="00CB6FAB" w:rsidP="00CB6FAB">
      <w:pPr>
        <w:ind w:firstLine="708"/>
        <w:jc w:val="both"/>
        <w:rPr>
          <w:color w:val="000000"/>
          <w:sz w:val="19"/>
          <w:szCs w:val="19"/>
        </w:rPr>
      </w:pPr>
      <w:r w:rsidRPr="00441DB8">
        <w:rPr>
          <w:rFonts w:eastAsia="Calibri"/>
          <w:b/>
          <w:sz w:val="19"/>
          <w:szCs w:val="19"/>
          <w:lang w:val="de-DE" w:eastAsia="en-US"/>
        </w:rPr>
        <w:t>olabilen maddeler:</w:t>
      </w:r>
      <w:r w:rsidRPr="00441DB8">
        <w:rPr>
          <w:rFonts w:eastAsia="Calibri"/>
          <w:b/>
          <w:sz w:val="19"/>
          <w:szCs w:val="19"/>
          <w:lang w:val="de-DE" w:eastAsia="en-US"/>
        </w:rPr>
        <w:tab/>
      </w:r>
      <w:r w:rsidRPr="00441DB8">
        <w:rPr>
          <w:sz w:val="19"/>
          <w:szCs w:val="19"/>
        </w:rPr>
        <w:t>Bulunmamaktadır.</w:t>
      </w:r>
    </w:p>
    <w:p w:rsidR="00CB6FAB" w:rsidRPr="00441DB8" w:rsidRDefault="00CB6FAB" w:rsidP="00CB6FAB">
      <w:pPr>
        <w:ind w:firstLine="708"/>
        <w:jc w:val="both"/>
        <w:rPr>
          <w:color w:val="000000"/>
          <w:sz w:val="19"/>
          <w:szCs w:val="19"/>
        </w:rPr>
      </w:pPr>
    </w:p>
    <w:p w:rsidR="00CB6FAB" w:rsidRPr="00441DB8" w:rsidRDefault="00CB6FAB" w:rsidP="00CB6FAB">
      <w:pPr>
        <w:ind w:firstLine="708"/>
        <w:jc w:val="both"/>
        <w:rPr>
          <w:color w:val="000000"/>
          <w:sz w:val="19"/>
          <w:szCs w:val="19"/>
        </w:rPr>
      </w:pPr>
      <w:r w:rsidRPr="00441DB8">
        <w:rPr>
          <w:b/>
          <w:bCs/>
          <w:color w:val="000000"/>
          <w:sz w:val="19"/>
          <w:szCs w:val="19"/>
        </w:rPr>
        <w:t>Arsenik:</w:t>
      </w:r>
      <w:r w:rsidRPr="00441DB8">
        <w:rPr>
          <w:color w:val="000000"/>
          <w:sz w:val="19"/>
          <w:szCs w:val="19"/>
        </w:rPr>
        <w:tab/>
      </w:r>
      <w:r w:rsidRPr="00441DB8">
        <w:rPr>
          <w:color w:val="000000"/>
          <w:sz w:val="19"/>
          <w:szCs w:val="19"/>
        </w:rPr>
        <w:tab/>
      </w:r>
      <w:r w:rsidRPr="00441DB8">
        <w:rPr>
          <w:color w:val="000000"/>
          <w:sz w:val="19"/>
          <w:szCs w:val="19"/>
        </w:rPr>
        <w:tab/>
        <w:t>Kuru madde bazında 3 mg/kg'dan fazla olmamalıdır.</w:t>
      </w:r>
    </w:p>
    <w:p w:rsidR="00CB6FAB" w:rsidRPr="00441DB8" w:rsidRDefault="00CB6FAB" w:rsidP="00CB6FAB">
      <w:pPr>
        <w:ind w:firstLine="708"/>
        <w:jc w:val="both"/>
        <w:rPr>
          <w:color w:val="000000"/>
          <w:sz w:val="19"/>
          <w:szCs w:val="19"/>
        </w:rPr>
      </w:pPr>
    </w:p>
    <w:p w:rsidR="00CB6FAB" w:rsidRPr="00441DB8" w:rsidRDefault="00CB6FAB" w:rsidP="00CB6FAB">
      <w:pPr>
        <w:ind w:firstLine="708"/>
        <w:jc w:val="both"/>
        <w:rPr>
          <w:b/>
          <w:bCs/>
          <w:sz w:val="19"/>
          <w:szCs w:val="19"/>
        </w:rPr>
      </w:pPr>
      <w:r w:rsidRPr="00441DB8">
        <w:rPr>
          <w:b/>
          <w:bCs/>
          <w:color w:val="000000"/>
          <w:sz w:val="19"/>
          <w:szCs w:val="19"/>
        </w:rPr>
        <w:t>Selenyum:</w:t>
      </w:r>
      <w:r w:rsidRPr="00441DB8">
        <w:rPr>
          <w:color w:val="000000"/>
          <w:sz w:val="19"/>
          <w:szCs w:val="19"/>
        </w:rPr>
        <w:t xml:space="preserve"> </w:t>
      </w:r>
      <w:r w:rsidRPr="00441DB8">
        <w:rPr>
          <w:color w:val="000000"/>
          <w:sz w:val="19"/>
          <w:szCs w:val="19"/>
        </w:rPr>
        <w:tab/>
      </w:r>
      <w:r w:rsidRPr="00441DB8">
        <w:rPr>
          <w:color w:val="000000"/>
          <w:sz w:val="19"/>
          <w:szCs w:val="19"/>
        </w:rPr>
        <w:tab/>
        <w:t>Kuru madde bazında 30 mg/kg'dan fazla olmamalıdır.</w:t>
      </w:r>
    </w:p>
    <w:p w:rsidR="00CB6FAB" w:rsidRPr="00441DB8" w:rsidRDefault="00CB6FAB" w:rsidP="00CB6FAB">
      <w:pPr>
        <w:ind w:firstLine="708"/>
        <w:jc w:val="both"/>
        <w:rPr>
          <w:b/>
          <w:bCs/>
          <w:sz w:val="19"/>
          <w:szCs w:val="19"/>
        </w:rPr>
      </w:pPr>
    </w:p>
    <w:p w:rsidR="00CB6FAB" w:rsidRPr="00441DB8" w:rsidRDefault="00CB6FAB" w:rsidP="00CB6FAB">
      <w:pPr>
        <w:ind w:firstLine="708"/>
        <w:jc w:val="both"/>
        <w:rPr>
          <w:sz w:val="19"/>
          <w:szCs w:val="19"/>
        </w:rPr>
      </w:pPr>
      <w:r w:rsidRPr="00441DB8">
        <w:rPr>
          <w:b/>
          <w:bCs/>
          <w:sz w:val="19"/>
          <w:szCs w:val="19"/>
        </w:rPr>
        <w:t>Kurşun:</w:t>
      </w:r>
      <w:r w:rsidRPr="00441DB8">
        <w:rPr>
          <w:sz w:val="19"/>
          <w:szCs w:val="19"/>
        </w:rPr>
        <w:tab/>
      </w:r>
      <w:r w:rsidRPr="00441DB8">
        <w:rPr>
          <w:sz w:val="19"/>
          <w:szCs w:val="19"/>
        </w:rPr>
        <w:tab/>
      </w:r>
      <w:r w:rsidRPr="00441DB8">
        <w:rPr>
          <w:sz w:val="19"/>
          <w:szCs w:val="19"/>
        </w:rPr>
        <w:tab/>
        <w:t>Kuru madde bazında 1 mg/kg'dan fazla olmamalıdır.</w:t>
      </w:r>
    </w:p>
    <w:p w:rsidR="00282580" w:rsidRPr="00441DB8" w:rsidRDefault="00282580" w:rsidP="00CB6FAB">
      <w:pPr>
        <w:ind w:firstLine="708"/>
        <w:jc w:val="both"/>
        <w:rPr>
          <w:sz w:val="19"/>
          <w:szCs w:val="19"/>
        </w:rPr>
      </w:pPr>
    </w:p>
    <w:p w:rsidR="00282580" w:rsidRPr="00441DB8" w:rsidRDefault="00282580" w:rsidP="00CB6FAB">
      <w:pPr>
        <w:ind w:firstLine="708"/>
        <w:jc w:val="both"/>
        <w:rPr>
          <w:sz w:val="19"/>
          <w:szCs w:val="19"/>
        </w:rPr>
      </w:pPr>
    </w:p>
    <w:p w:rsidR="00282580" w:rsidRPr="00441DB8" w:rsidRDefault="00282580" w:rsidP="00282580">
      <w:pPr>
        <w:shd w:val="clear" w:color="auto" w:fill="FFFFFF"/>
        <w:jc w:val="both"/>
        <w:rPr>
          <w:b/>
          <w:bCs/>
          <w:color w:val="000000"/>
          <w:sz w:val="19"/>
          <w:szCs w:val="19"/>
        </w:rPr>
      </w:pPr>
      <w:r w:rsidRPr="00441DB8">
        <w:rPr>
          <w:b/>
          <w:bCs/>
          <w:color w:val="000000"/>
          <w:sz w:val="19"/>
          <w:szCs w:val="19"/>
        </w:rPr>
        <w:t>(iv) POTASYUM SAKKARİN</w:t>
      </w:r>
    </w:p>
    <w:p w:rsidR="00282580" w:rsidRPr="00441DB8" w:rsidRDefault="00282580" w:rsidP="00282580">
      <w:pPr>
        <w:jc w:val="both"/>
        <w:rPr>
          <w:b/>
          <w:bCs/>
          <w:color w:val="000000"/>
          <w:sz w:val="19"/>
          <w:szCs w:val="19"/>
          <w:u w:val="single"/>
        </w:rPr>
      </w:pPr>
    </w:p>
    <w:p w:rsidR="00282580" w:rsidRPr="00441DB8" w:rsidRDefault="00282580" w:rsidP="00282580">
      <w:pPr>
        <w:jc w:val="both"/>
        <w:rPr>
          <w:sz w:val="19"/>
          <w:szCs w:val="19"/>
        </w:rPr>
      </w:pPr>
      <w:r w:rsidRPr="00441DB8">
        <w:rPr>
          <w:b/>
          <w:bCs/>
          <w:color w:val="000000"/>
          <w:sz w:val="19"/>
          <w:szCs w:val="19"/>
          <w:u w:val="single"/>
        </w:rPr>
        <w:t>Eşanlamlılar</w:t>
      </w:r>
      <w:r w:rsidRPr="00441DB8">
        <w:rPr>
          <w:b/>
          <w:color w:val="000000"/>
          <w:sz w:val="19"/>
          <w:szCs w:val="19"/>
        </w:rPr>
        <w:t>:</w:t>
      </w:r>
      <w:r w:rsidRPr="00441DB8">
        <w:rPr>
          <w:b/>
          <w:color w:val="000000"/>
          <w:sz w:val="19"/>
          <w:szCs w:val="19"/>
        </w:rPr>
        <w:tab/>
      </w:r>
      <w:r w:rsidRPr="00441DB8">
        <w:rPr>
          <w:b/>
          <w:color w:val="000000"/>
          <w:sz w:val="19"/>
          <w:szCs w:val="19"/>
        </w:rPr>
        <w:tab/>
      </w:r>
      <w:r w:rsidRPr="00441DB8">
        <w:rPr>
          <w:b/>
          <w:color w:val="000000"/>
          <w:sz w:val="19"/>
          <w:szCs w:val="19"/>
        </w:rPr>
        <w:tab/>
      </w:r>
      <w:r w:rsidRPr="00441DB8">
        <w:rPr>
          <w:color w:val="000000"/>
          <w:sz w:val="19"/>
          <w:szCs w:val="19"/>
        </w:rPr>
        <w:t>Sakkarin, sakkarinin potasyum tuzu.</w:t>
      </w:r>
      <w:r w:rsidRPr="00441DB8">
        <w:rPr>
          <w:color w:val="000000"/>
          <w:sz w:val="19"/>
          <w:szCs w:val="19"/>
        </w:rPr>
        <w:tab/>
      </w:r>
      <w:r w:rsidRPr="00441DB8">
        <w:rPr>
          <w:color w:val="000000"/>
          <w:sz w:val="19"/>
          <w:szCs w:val="19"/>
        </w:rPr>
        <w:tab/>
      </w:r>
    </w:p>
    <w:p w:rsidR="00282580" w:rsidRPr="00441DB8" w:rsidRDefault="00282580" w:rsidP="00282580">
      <w:pPr>
        <w:jc w:val="both"/>
        <w:rPr>
          <w:b/>
          <w:bCs/>
          <w:color w:val="000000"/>
          <w:sz w:val="19"/>
          <w:szCs w:val="19"/>
          <w:u w:val="single"/>
        </w:rPr>
      </w:pPr>
    </w:p>
    <w:p w:rsidR="00282580" w:rsidRPr="00441DB8" w:rsidRDefault="00282580" w:rsidP="00282580">
      <w:pPr>
        <w:jc w:val="both"/>
        <w:rPr>
          <w:b/>
          <w:bCs/>
          <w:color w:val="000000"/>
          <w:sz w:val="19"/>
          <w:szCs w:val="19"/>
          <w:u w:val="single"/>
        </w:rPr>
      </w:pPr>
      <w:r w:rsidRPr="00441DB8">
        <w:rPr>
          <w:b/>
          <w:bCs/>
          <w:color w:val="000000"/>
          <w:sz w:val="19"/>
          <w:szCs w:val="19"/>
          <w:u w:val="single"/>
        </w:rPr>
        <w:t>Tanım:</w:t>
      </w:r>
    </w:p>
    <w:p w:rsidR="00282580" w:rsidRPr="00441DB8" w:rsidRDefault="00282580" w:rsidP="00282580">
      <w:pPr>
        <w:jc w:val="both"/>
        <w:rPr>
          <w:sz w:val="19"/>
          <w:szCs w:val="19"/>
          <w:u w:val="single"/>
        </w:rPr>
      </w:pPr>
    </w:p>
    <w:p w:rsidR="00282580" w:rsidRPr="00441DB8" w:rsidRDefault="00282580" w:rsidP="00282580">
      <w:pPr>
        <w:ind w:firstLine="708"/>
        <w:jc w:val="both"/>
        <w:rPr>
          <w:color w:val="000000"/>
          <w:sz w:val="19"/>
          <w:szCs w:val="19"/>
        </w:rPr>
      </w:pPr>
      <w:r w:rsidRPr="00441DB8">
        <w:rPr>
          <w:b/>
          <w:bCs/>
          <w:color w:val="000000"/>
          <w:sz w:val="19"/>
          <w:szCs w:val="19"/>
        </w:rPr>
        <w:t>Einecs:</w:t>
      </w:r>
      <w:r w:rsidRPr="00441DB8">
        <w:rPr>
          <w:b/>
          <w:bCs/>
          <w:color w:val="000000"/>
          <w:sz w:val="19"/>
          <w:szCs w:val="19"/>
        </w:rPr>
        <w:tab/>
      </w:r>
      <w:r w:rsidRPr="00441DB8">
        <w:rPr>
          <w:b/>
          <w:bCs/>
          <w:color w:val="000000"/>
          <w:sz w:val="19"/>
          <w:szCs w:val="19"/>
        </w:rPr>
        <w:tab/>
      </w:r>
      <w:r w:rsidRPr="00441DB8">
        <w:rPr>
          <w:b/>
          <w:bCs/>
          <w:color w:val="000000"/>
          <w:sz w:val="19"/>
          <w:szCs w:val="19"/>
        </w:rPr>
        <w:tab/>
      </w:r>
    </w:p>
    <w:p w:rsidR="00282580" w:rsidRPr="00441DB8" w:rsidRDefault="00282580" w:rsidP="00282580">
      <w:pPr>
        <w:ind w:firstLine="708"/>
        <w:jc w:val="both"/>
        <w:rPr>
          <w:sz w:val="19"/>
          <w:szCs w:val="19"/>
        </w:rPr>
      </w:pPr>
    </w:p>
    <w:p w:rsidR="00282580" w:rsidRPr="00441DB8" w:rsidRDefault="00282580" w:rsidP="00282580">
      <w:pPr>
        <w:tabs>
          <w:tab w:val="left" w:pos="2835"/>
          <w:tab w:val="left" w:pos="8788"/>
        </w:tabs>
        <w:ind w:left="2835" w:hanging="2127"/>
        <w:jc w:val="both"/>
        <w:rPr>
          <w:color w:val="000000"/>
          <w:sz w:val="19"/>
          <w:szCs w:val="19"/>
        </w:rPr>
      </w:pPr>
      <w:r w:rsidRPr="00441DB8">
        <w:rPr>
          <w:b/>
          <w:bCs/>
          <w:color w:val="000000"/>
          <w:sz w:val="19"/>
          <w:szCs w:val="19"/>
        </w:rPr>
        <w:t>Kimyasal adı:</w:t>
      </w:r>
      <w:r w:rsidRPr="00441DB8">
        <w:rPr>
          <w:b/>
          <w:bCs/>
          <w:color w:val="000000"/>
          <w:sz w:val="19"/>
          <w:szCs w:val="19"/>
        </w:rPr>
        <w:tab/>
      </w:r>
      <w:r w:rsidRPr="00441DB8">
        <w:rPr>
          <w:color w:val="000000"/>
          <w:sz w:val="19"/>
          <w:szCs w:val="19"/>
        </w:rPr>
        <w:t>Potasyum o-benzosülfimid; 2,3-dihidro-3-oksobenzisosülfonazol'ün potasyum tuzu; 1,2-benzisotiazolin-3-one-1; 1-dioksit monohidrat'ın potasyum tuzu</w:t>
      </w:r>
    </w:p>
    <w:p w:rsidR="00282580" w:rsidRPr="00441DB8" w:rsidRDefault="00282580" w:rsidP="00282580">
      <w:pPr>
        <w:tabs>
          <w:tab w:val="left" w:pos="2835"/>
        </w:tabs>
        <w:ind w:firstLine="708"/>
        <w:jc w:val="both"/>
        <w:rPr>
          <w:sz w:val="19"/>
          <w:szCs w:val="19"/>
        </w:rPr>
      </w:pPr>
    </w:p>
    <w:p w:rsidR="00282580" w:rsidRPr="00441DB8" w:rsidRDefault="00282580" w:rsidP="00282580">
      <w:pPr>
        <w:ind w:firstLine="708"/>
        <w:jc w:val="both"/>
        <w:rPr>
          <w:color w:val="000000"/>
          <w:sz w:val="19"/>
          <w:szCs w:val="19"/>
        </w:rPr>
      </w:pPr>
      <w:r w:rsidRPr="00441DB8">
        <w:rPr>
          <w:b/>
          <w:bCs/>
          <w:color w:val="000000"/>
          <w:sz w:val="19"/>
          <w:szCs w:val="19"/>
        </w:rPr>
        <w:t>Kimyasal formülü:</w:t>
      </w:r>
      <w:r w:rsidRPr="00441DB8">
        <w:rPr>
          <w:b/>
          <w:bCs/>
          <w:color w:val="000000"/>
          <w:sz w:val="19"/>
          <w:szCs w:val="19"/>
        </w:rPr>
        <w:tab/>
      </w:r>
      <w:r w:rsidRPr="00441DB8">
        <w:rPr>
          <w:color w:val="000000"/>
          <w:sz w:val="19"/>
          <w:szCs w:val="19"/>
        </w:rPr>
        <w:t>C</w:t>
      </w:r>
      <w:r w:rsidRPr="00441DB8">
        <w:rPr>
          <w:color w:val="000000"/>
          <w:sz w:val="19"/>
          <w:szCs w:val="19"/>
          <w:vertAlign w:val="subscript"/>
        </w:rPr>
        <w:t>7</w:t>
      </w:r>
      <w:r w:rsidRPr="00441DB8">
        <w:rPr>
          <w:color w:val="000000"/>
          <w:sz w:val="19"/>
          <w:szCs w:val="19"/>
        </w:rPr>
        <w:t>H</w:t>
      </w:r>
      <w:r w:rsidRPr="00441DB8">
        <w:rPr>
          <w:color w:val="000000"/>
          <w:sz w:val="19"/>
          <w:szCs w:val="19"/>
          <w:vertAlign w:val="subscript"/>
        </w:rPr>
        <w:t>4</w:t>
      </w:r>
      <w:r w:rsidRPr="00441DB8">
        <w:rPr>
          <w:color w:val="000000"/>
          <w:sz w:val="19"/>
          <w:szCs w:val="19"/>
        </w:rPr>
        <w:t>KNO</w:t>
      </w:r>
      <w:r w:rsidRPr="00441DB8">
        <w:rPr>
          <w:color w:val="000000"/>
          <w:sz w:val="19"/>
          <w:szCs w:val="19"/>
          <w:vertAlign w:val="subscript"/>
        </w:rPr>
        <w:t>3</w:t>
      </w:r>
      <w:r w:rsidRPr="00441DB8">
        <w:rPr>
          <w:color w:val="000000"/>
          <w:sz w:val="19"/>
          <w:szCs w:val="19"/>
        </w:rPr>
        <w:t>S.H</w:t>
      </w:r>
      <w:r w:rsidRPr="00441DB8">
        <w:rPr>
          <w:color w:val="000000"/>
          <w:sz w:val="19"/>
          <w:szCs w:val="19"/>
          <w:vertAlign w:val="subscript"/>
        </w:rPr>
        <w:t>2</w:t>
      </w:r>
      <w:r w:rsidRPr="00441DB8">
        <w:rPr>
          <w:color w:val="000000"/>
          <w:sz w:val="19"/>
          <w:szCs w:val="19"/>
        </w:rPr>
        <w:t>O</w:t>
      </w:r>
    </w:p>
    <w:p w:rsidR="00282580" w:rsidRPr="00441DB8" w:rsidRDefault="00282580" w:rsidP="00282580">
      <w:pPr>
        <w:ind w:firstLine="708"/>
        <w:jc w:val="both"/>
        <w:rPr>
          <w:sz w:val="19"/>
          <w:szCs w:val="19"/>
        </w:rPr>
      </w:pPr>
    </w:p>
    <w:p w:rsidR="00282580" w:rsidRPr="00441DB8" w:rsidRDefault="001016C5" w:rsidP="00282580">
      <w:pPr>
        <w:ind w:firstLine="708"/>
        <w:jc w:val="both"/>
        <w:rPr>
          <w:color w:val="000000"/>
          <w:sz w:val="19"/>
          <w:szCs w:val="19"/>
        </w:rPr>
      </w:pPr>
      <w:r>
        <w:rPr>
          <w:b/>
          <w:bCs/>
          <w:color w:val="000000"/>
          <w:sz w:val="19"/>
          <w:szCs w:val="19"/>
        </w:rPr>
        <w:t>Molekül ağırlığı</w:t>
      </w:r>
      <w:r w:rsidR="00282580" w:rsidRPr="00441DB8">
        <w:rPr>
          <w:b/>
          <w:bCs/>
          <w:color w:val="000000"/>
          <w:sz w:val="19"/>
          <w:szCs w:val="19"/>
        </w:rPr>
        <w:t>:</w:t>
      </w:r>
      <w:r w:rsidR="00282580" w:rsidRPr="00441DB8">
        <w:rPr>
          <w:b/>
          <w:bCs/>
          <w:color w:val="000000"/>
          <w:sz w:val="19"/>
          <w:szCs w:val="19"/>
        </w:rPr>
        <w:tab/>
      </w:r>
      <w:r w:rsidR="00282580" w:rsidRPr="00441DB8">
        <w:rPr>
          <w:b/>
          <w:bCs/>
          <w:color w:val="000000"/>
          <w:sz w:val="19"/>
          <w:szCs w:val="19"/>
        </w:rPr>
        <w:tab/>
      </w:r>
      <w:r w:rsidR="00282580" w:rsidRPr="00441DB8">
        <w:rPr>
          <w:color w:val="000000"/>
          <w:sz w:val="19"/>
          <w:szCs w:val="19"/>
        </w:rPr>
        <w:t>239.77</w:t>
      </w:r>
    </w:p>
    <w:p w:rsidR="00282580" w:rsidRPr="00441DB8" w:rsidRDefault="00282580" w:rsidP="00282580">
      <w:pPr>
        <w:ind w:firstLine="708"/>
        <w:jc w:val="both"/>
        <w:rPr>
          <w:sz w:val="19"/>
          <w:szCs w:val="19"/>
        </w:rPr>
      </w:pPr>
    </w:p>
    <w:p w:rsidR="00282580" w:rsidRPr="00441DB8" w:rsidRDefault="00282580" w:rsidP="00282580">
      <w:pPr>
        <w:ind w:firstLine="708"/>
        <w:jc w:val="both"/>
        <w:rPr>
          <w:color w:val="000000"/>
          <w:sz w:val="19"/>
          <w:szCs w:val="19"/>
        </w:rPr>
      </w:pPr>
      <w:r w:rsidRPr="00441DB8">
        <w:rPr>
          <w:b/>
          <w:bCs/>
          <w:color w:val="000000"/>
          <w:sz w:val="19"/>
          <w:szCs w:val="19"/>
        </w:rPr>
        <w:t>Analiz:</w:t>
      </w:r>
      <w:r w:rsidRPr="00441DB8">
        <w:rPr>
          <w:color w:val="000000"/>
          <w:sz w:val="19"/>
          <w:szCs w:val="19"/>
        </w:rPr>
        <w:tab/>
      </w:r>
      <w:r w:rsidRPr="00441DB8">
        <w:rPr>
          <w:color w:val="000000"/>
          <w:sz w:val="19"/>
          <w:szCs w:val="19"/>
        </w:rPr>
        <w:tab/>
      </w:r>
      <w:r w:rsidRPr="00441DB8">
        <w:rPr>
          <w:color w:val="000000"/>
          <w:sz w:val="19"/>
          <w:szCs w:val="19"/>
        </w:rPr>
        <w:tab/>
        <w:t>Susuz bazda % 99'dan az ve % 101'den fazla C</w:t>
      </w:r>
      <w:r w:rsidRPr="00441DB8">
        <w:rPr>
          <w:color w:val="000000"/>
          <w:sz w:val="19"/>
          <w:szCs w:val="19"/>
          <w:vertAlign w:val="subscript"/>
        </w:rPr>
        <w:t>7</w:t>
      </w:r>
      <w:r w:rsidRPr="00441DB8">
        <w:rPr>
          <w:color w:val="000000"/>
          <w:sz w:val="19"/>
          <w:szCs w:val="19"/>
        </w:rPr>
        <w:t>H</w:t>
      </w:r>
      <w:r w:rsidRPr="00441DB8">
        <w:rPr>
          <w:color w:val="000000"/>
          <w:sz w:val="19"/>
          <w:szCs w:val="19"/>
          <w:vertAlign w:val="subscript"/>
        </w:rPr>
        <w:t>4</w:t>
      </w:r>
      <w:r w:rsidRPr="00441DB8">
        <w:rPr>
          <w:color w:val="000000"/>
          <w:sz w:val="19"/>
          <w:szCs w:val="19"/>
        </w:rPr>
        <w:t>KNO</w:t>
      </w:r>
      <w:r w:rsidRPr="00441DB8">
        <w:rPr>
          <w:color w:val="000000"/>
          <w:sz w:val="19"/>
          <w:szCs w:val="19"/>
          <w:vertAlign w:val="subscript"/>
        </w:rPr>
        <w:t>3</w:t>
      </w:r>
      <w:r w:rsidRPr="00441DB8">
        <w:rPr>
          <w:color w:val="000000"/>
          <w:sz w:val="19"/>
          <w:szCs w:val="19"/>
        </w:rPr>
        <w:t>S içermemelidir.</w:t>
      </w:r>
    </w:p>
    <w:p w:rsidR="00282580" w:rsidRPr="00441DB8" w:rsidRDefault="00282580" w:rsidP="00282580">
      <w:pPr>
        <w:ind w:left="2835" w:hanging="2127"/>
        <w:jc w:val="both"/>
        <w:rPr>
          <w:sz w:val="19"/>
          <w:szCs w:val="19"/>
        </w:rPr>
      </w:pPr>
    </w:p>
    <w:p w:rsidR="00282580" w:rsidRPr="00441DB8" w:rsidRDefault="00282580" w:rsidP="00282580">
      <w:pPr>
        <w:ind w:left="2835" w:hanging="2835"/>
        <w:jc w:val="both"/>
        <w:rPr>
          <w:color w:val="000000"/>
          <w:sz w:val="19"/>
          <w:szCs w:val="19"/>
        </w:rPr>
      </w:pPr>
      <w:r w:rsidRPr="00441DB8">
        <w:rPr>
          <w:b/>
          <w:bCs/>
          <w:color w:val="000000"/>
          <w:sz w:val="19"/>
          <w:szCs w:val="19"/>
          <w:u w:val="single"/>
        </w:rPr>
        <w:t>Tanımlama:</w:t>
      </w:r>
      <w:r w:rsidRPr="00441DB8">
        <w:rPr>
          <w:color w:val="000000"/>
          <w:sz w:val="19"/>
          <w:szCs w:val="19"/>
        </w:rPr>
        <w:tab/>
        <w:t>Kokusuz veya zayıf kokulu, çok seyreltik çözeltilerinde bile tatlı, beyaz kristal veya beyaz kristal toz. Seyreltik çözeltilerde sukrozdan yaklaşık 300-500 kat daha fazla tatlıdır.</w:t>
      </w:r>
    </w:p>
    <w:p w:rsidR="00282580" w:rsidRPr="00441DB8" w:rsidRDefault="00282580" w:rsidP="00282580">
      <w:pPr>
        <w:jc w:val="both"/>
        <w:rPr>
          <w:b/>
          <w:bCs/>
          <w:color w:val="000000"/>
          <w:sz w:val="19"/>
          <w:szCs w:val="19"/>
        </w:rPr>
      </w:pPr>
    </w:p>
    <w:p w:rsidR="00282580" w:rsidRPr="00441DB8" w:rsidRDefault="00282580" w:rsidP="00282580">
      <w:pPr>
        <w:jc w:val="both"/>
        <w:rPr>
          <w:b/>
          <w:bCs/>
          <w:color w:val="000000"/>
          <w:sz w:val="19"/>
          <w:szCs w:val="19"/>
          <w:u w:val="single"/>
        </w:rPr>
      </w:pPr>
      <w:r w:rsidRPr="00441DB8">
        <w:rPr>
          <w:b/>
          <w:bCs/>
          <w:color w:val="000000"/>
          <w:sz w:val="19"/>
          <w:szCs w:val="19"/>
          <w:u w:val="single"/>
        </w:rPr>
        <w:t>Belirleme:</w:t>
      </w:r>
    </w:p>
    <w:p w:rsidR="00282580" w:rsidRPr="00441DB8" w:rsidRDefault="00282580" w:rsidP="00282580">
      <w:pPr>
        <w:jc w:val="both"/>
        <w:rPr>
          <w:sz w:val="19"/>
          <w:szCs w:val="19"/>
          <w:u w:val="single"/>
        </w:rPr>
      </w:pPr>
    </w:p>
    <w:p w:rsidR="00282580" w:rsidRPr="00441DB8" w:rsidRDefault="00282580" w:rsidP="00282580">
      <w:pPr>
        <w:ind w:firstLine="708"/>
        <w:jc w:val="both"/>
        <w:rPr>
          <w:sz w:val="19"/>
          <w:szCs w:val="19"/>
        </w:rPr>
      </w:pPr>
      <w:r w:rsidRPr="00441DB8">
        <w:rPr>
          <w:b/>
          <w:bCs/>
          <w:color w:val="000000"/>
          <w:sz w:val="19"/>
          <w:szCs w:val="19"/>
        </w:rPr>
        <w:t>Çözünürlük:</w:t>
      </w:r>
      <w:r w:rsidRPr="00441DB8">
        <w:rPr>
          <w:b/>
          <w:bCs/>
          <w:color w:val="000000"/>
          <w:sz w:val="19"/>
          <w:szCs w:val="19"/>
        </w:rPr>
        <w:tab/>
      </w:r>
      <w:r w:rsidRPr="00441DB8">
        <w:rPr>
          <w:b/>
          <w:bCs/>
          <w:color w:val="000000"/>
          <w:sz w:val="19"/>
          <w:szCs w:val="19"/>
        </w:rPr>
        <w:tab/>
      </w:r>
      <w:r w:rsidRPr="00441DB8">
        <w:rPr>
          <w:color w:val="000000"/>
          <w:sz w:val="19"/>
          <w:szCs w:val="19"/>
        </w:rPr>
        <w:t>Suda serbestçe çözünür. Etanolde eser miktarda çözünür.</w:t>
      </w:r>
    </w:p>
    <w:p w:rsidR="00282580" w:rsidRPr="00441DB8" w:rsidRDefault="00282580" w:rsidP="00282580">
      <w:pPr>
        <w:jc w:val="both"/>
        <w:rPr>
          <w:b/>
          <w:bCs/>
          <w:color w:val="000000"/>
          <w:sz w:val="19"/>
          <w:szCs w:val="19"/>
        </w:rPr>
      </w:pPr>
    </w:p>
    <w:p w:rsidR="00282580" w:rsidRPr="00441DB8" w:rsidRDefault="00282580" w:rsidP="00282580">
      <w:pPr>
        <w:jc w:val="both"/>
        <w:rPr>
          <w:b/>
          <w:bCs/>
          <w:color w:val="000000"/>
          <w:sz w:val="19"/>
          <w:szCs w:val="19"/>
          <w:u w:val="single"/>
        </w:rPr>
      </w:pPr>
      <w:r w:rsidRPr="00441DB8">
        <w:rPr>
          <w:b/>
          <w:bCs/>
          <w:color w:val="000000"/>
          <w:sz w:val="19"/>
          <w:szCs w:val="19"/>
          <w:u w:val="single"/>
        </w:rPr>
        <w:t>Saflık:</w:t>
      </w:r>
    </w:p>
    <w:p w:rsidR="00282580" w:rsidRPr="00441DB8" w:rsidRDefault="00282580" w:rsidP="00282580">
      <w:pPr>
        <w:jc w:val="both"/>
        <w:rPr>
          <w:b/>
          <w:bCs/>
          <w:color w:val="000000"/>
          <w:sz w:val="19"/>
          <w:szCs w:val="19"/>
          <w:u w:val="single"/>
        </w:rPr>
      </w:pPr>
    </w:p>
    <w:p w:rsidR="00282580" w:rsidRPr="00441DB8" w:rsidRDefault="00282580" w:rsidP="00282580">
      <w:pPr>
        <w:ind w:left="2835" w:hanging="2127"/>
        <w:rPr>
          <w:sz w:val="19"/>
          <w:szCs w:val="19"/>
        </w:rPr>
      </w:pPr>
      <w:r w:rsidRPr="00441DB8">
        <w:rPr>
          <w:b/>
          <w:bCs/>
          <w:color w:val="000000"/>
          <w:sz w:val="19"/>
          <w:szCs w:val="19"/>
        </w:rPr>
        <w:t>Kurutma kaybı:</w:t>
      </w:r>
      <w:r w:rsidRPr="00441DB8">
        <w:rPr>
          <w:b/>
          <w:bCs/>
          <w:color w:val="000000"/>
          <w:sz w:val="19"/>
          <w:szCs w:val="19"/>
        </w:rPr>
        <w:tab/>
      </w:r>
      <w:r w:rsidRPr="00441DB8">
        <w:rPr>
          <w:color w:val="000000"/>
          <w:sz w:val="19"/>
          <w:szCs w:val="19"/>
        </w:rPr>
        <w:t>% 8'den fazla olmamalıdır</w:t>
      </w:r>
      <w:r w:rsidRPr="00441DB8">
        <w:rPr>
          <w:b/>
          <w:bCs/>
          <w:color w:val="000000"/>
          <w:sz w:val="19"/>
          <w:szCs w:val="19"/>
        </w:rPr>
        <w:t> </w:t>
      </w:r>
      <w:r w:rsidRPr="00441DB8">
        <w:rPr>
          <w:color w:val="000000"/>
          <w:sz w:val="19"/>
          <w:szCs w:val="19"/>
        </w:rPr>
        <w:t>(120 ° C'de 4 saat).</w:t>
      </w:r>
    </w:p>
    <w:p w:rsidR="00282580" w:rsidRPr="00441DB8" w:rsidRDefault="00282580" w:rsidP="00282580">
      <w:pPr>
        <w:jc w:val="both"/>
        <w:rPr>
          <w:color w:val="000000"/>
          <w:sz w:val="19"/>
          <w:szCs w:val="19"/>
        </w:rPr>
      </w:pPr>
    </w:p>
    <w:p w:rsidR="00282580" w:rsidRPr="00441DB8" w:rsidRDefault="00282580" w:rsidP="00282580">
      <w:pPr>
        <w:ind w:left="2832" w:hanging="2124"/>
        <w:jc w:val="both"/>
        <w:rPr>
          <w:color w:val="000000"/>
          <w:sz w:val="19"/>
          <w:szCs w:val="19"/>
        </w:rPr>
      </w:pPr>
      <w:r w:rsidRPr="00441DB8">
        <w:rPr>
          <w:b/>
          <w:color w:val="000000"/>
          <w:sz w:val="19"/>
          <w:szCs w:val="19"/>
        </w:rPr>
        <w:lastRenderedPageBreak/>
        <w:t>Benzoik ve salisilik asit:</w:t>
      </w:r>
      <w:r w:rsidRPr="00441DB8">
        <w:rPr>
          <w:b/>
          <w:color w:val="000000"/>
          <w:sz w:val="19"/>
          <w:szCs w:val="19"/>
        </w:rPr>
        <w:tab/>
      </w:r>
      <w:r w:rsidRPr="00441DB8">
        <w:rPr>
          <w:color w:val="000000"/>
          <w:sz w:val="19"/>
          <w:szCs w:val="19"/>
        </w:rPr>
        <w:t>Önceden 5 damla asetik asitle asitlendirilmiş olan 1/20’lik çözeltinin 10 mL'sine, suyla hazırlanmış yaklaşık 1 molar’lık demir klorür çözeltisinden 3 damla eklenir. Çökelti veya mor renk oluşmaz.</w:t>
      </w:r>
    </w:p>
    <w:p w:rsidR="00282580" w:rsidRPr="00441DB8" w:rsidRDefault="00282580" w:rsidP="00282580">
      <w:pPr>
        <w:ind w:left="2832" w:hanging="2124"/>
        <w:jc w:val="both"/>
        <w:rPr>
          <w:color w:val="000000"/>
          <w:sz w:val="19"/>
          <w:szCs w:val="19"/>
        </w:rPr>
      </w:pPr>
    </w:p>
    <w:p w:rsidR="00282580" w:rsidRPr="00441DB8" w:rsidRDefault="00282580" w:rsidP="00282580">
      <w:pPr>
        <w:ind w:firstLine="708"/>
        <w:jc w:val="both"/>
        <w:rPr>
          <w:color w:val="000000"/>
          <w:sz w:val="19"/>
          <w:szCs w:val="19"/>
        </w:rPr>
      </w:pPr>
      <w:r w:rsidRPr="00441DB8">
        <w:rPr>
          <w:b/>
          <w:color w:val="000000"/>
          <w:sz w:val="19"/>
          <w:szCs w:val="19"/>
        </w:rPr>
        <w:t>o-toluensülfonamid:</w:t>
      </w:r>
      <w:r w:rsidRPr="00441DB8">
        <w:rPr>
          <w:b/>
          <w:color w:val="000000"/>
          <w:sz w:val="19"/>
          <w:szCs w:val="19"/>
        </w:rPr>
        <w:tab/>
      </w:r>
      <w:r w:rsidRPr="00441DB8">
        <w:rPr>
          <w:color w:val="000000"/>
          <w:sz w:val="19"/>
          <w:szCs w:val="19"/>
        </w:rPr>
        <w:t>Kuru madde bazında 10 mg/kg'dan fazla olmamalıdır.</w:t>
      </w:r>
    </w:p>
    <w:p w:rsidR="00282580" w:rsidRPr="00441DB8" w:rsidRDefault="00282580" w:rsidP="00282580">
      <w:pPr>
        <w:ind w:firstLine="708"/>
        <w:jc w:val="both"/>
        <w:rPr>
          <w:color w:val="000000"/>
          <w:sz w:val="19"/>
          <w:szCs w:val="19"/>
        </w:rPr>
      </w:pPr>
    </w:p>
    <w:p w:rsidR="00282580" w:rsidRPr="00441DB8" w:rsidRDefault="00282580" w:rsidP="00282580">
      <w:pPr>
        <w:ind w:firstLine="708"/>
        <w:jc w:val="both"/>
        <w:rPr>
          <w:color w:val="000000"/>
          <w:sz w:val="19"/>
          <w:szCs w:val="19"/>
        </w:rPr>
      </w:pPr>
      <w:r w:rsidRPr="00441DB8">
        <w:rPr>
          <w:b/>
          <w:bCs/>
          <w:color w:val="000000"/>
          <w:sz w:val="19"/>
          <w:szCs w:val="19"/>
        </w:rPr>
        <w:t>p-toluensülfonamid:</w:t>
      </w:r>
      <w:r w:rsidRPr="00441DB8">
        <w:rPr>
          <w:color w:val="000000"/>
          <w:sz w:val="19"/>
          <w:szCs w:val="19"/>
        </w:rPr>
        <w:t xml:space="preserve"> </w:t>
      </w:r>
      <w:r w:rsidRPr="00441DB8">
        <w:rPr>
          <w:color w:val="000000"/>
          <w:sz w:val="19"/>
          <w:szCs w:val="19"/>
        </w:rPr>
        <w:tab/>
        <w:t>Kuru madde bazında 10 mg/kg'dan fazla olmamalıdır.</w:t>
      </w:r>
    </w:p>
    <w:p w:rsidR="00282580" w:rsidRPr="00441DB8" w:rsidRDefault="00282580" w:rsidP="00282580">
      <w:pPr>
        <w:ind w:firstLine="708"/>
        <w:jc w:val="both"/>
        <w:rPr>
          <w:color w:val="000000"/>
          <w:sz w:val="19"/>
          <w:szCs w:val="19"/>
        </w:rPr>
      </w:pPr>
    </w:p>
    <w:p w:rsidR="00282580" w:rsidRPr="00441DB8" w:rsidRDefault="00282580" w:rsidP="00282580">
      <w:pPr>
        <w:ind w:firstLine="708"/>
        <w:jc w:val="both"/>
        <w:rPr>
          <w:b/>
          <w:bCs/>
          <w:color w:val="000000"/>
          <w:sz w:val="19"/>
          <w:szCs w:val="19"/>
        </w:rPr>
      </w:pPr>
      <w:r w:rsidRPr="00441DB8">
        <w:rPr>
          <w:b/>
          <w:bCs/>
          <w:color w:val="000000"/>
          <w:sz w:val="19"/>
          <w:szCs w:val="19"/>
        </w:rPr>
        <w:t>Benzoik asit p-</w:t>
      </w:r>
    </w:p>
    <w:p w:rsidR="00282580" w:rsidRPr="00441DB8" w:rsidRDefault="00282580" w:rsidP="00282580">
      <w:pPr>
        <w:ind w:firstLine="708"/>
        <w:jc w:val="both"/>
        <w:rPr>
          <w:color w:val="000000"/>
          <w:sz w:val="19"/>
          <w:szCs w:val="19"/>
        </w:rPr>
      </w:pPr>
      <w:r w:rsidRPr="00441DB8">
        <w:rPr>
          <w:b/>
          <w:bCs/>
          <w:color w:val="000000"/>
          <w:sz w:val="19"/>
          <w:szCs w:val="19"/>
        </w:rPr>
        <w:t>sülfonamid: </w:t>
      </w:r>
      <w:r w:rsidRPr="00441DB8">
        <w:rPr>
          <w:b/>
          <w:bCs/>
          <w:color w:val="000000"/>
          <w:sz w:val="19"/>
          <w:szCs w:val="19"/>
        </w:rPr>
        <w:tab/>
      </w:r>
      <w:r w:rsidRPr="00441DB8">
        <w:rPr>
          <w:b/>
          <w:bCs/>
          <w:color w:val="000000"/>
          <w:sz w:val="19"/>
          <w:szCs w:val="19"/>
        </w:rPr>
        <w:tab/>
      </w:r>
      <w:r w:rsidRPr="00441DB8">
        <w:rPr>
          <w:color w:val="000000"/>
          <w:sz w:val="19"/>
          <w:szCs w:val="19"/>
        </w:rPr>
        <w:t>Kuru madde bazında 25 mg/kg'dan fazla olmamalıdır.</w:t>
      </w:r>
    </w:p>
    <w:p w:rsidR="00282580" w:rsidRPr="00441DB8" w:rsidRDefault="00282580" w:rsidP="00282580">
      <w:pPr>
        <w:jc w:val="both"/>
        <w:rPr>
          <w:color w:val="000000"/>
          <w:sz w:val="19"/>
          <w:szCs w:val="19"/>
        </w:rPr>
      </w:pPr>
    </w:p>
    <w:p w:rsidR="00282580" w:rsidRPr="00441DB8" w:rsidRDefault="00282580" w:rsidP="00282580">
      <w:pPr>
        <w:ind w:left="2832" w:hanging="2124"/>
        <w:jc w:val="both"/>
        <w:rPr>
          <w:rFonts w:eastAsia="Calibri"/>
          <w:b/>
          <w:sz w:val="19"/>
          <w:szCs w:val="19"/>
          <w:lang w:val="de-DE" w:eastAsia="en-US"/>
        </w:rPr>
      </w:pPr>
      <w:r w:rsidRPr="00441DB8">
        <w:rPr>
          <w:rFonts w:eastAsia="Calibri"/>
          <w:b/>
          <w:sz w:val="19"/>
          <w:szCs w:val="19"/>
          <w:lang w:val="de-DE" w:eastAsia="en-US"/>
        </w:rPr>
        <w:t xml:space="preserve">Kolay karbonize </w:t>
      </w:r>
    </w:p>
    <w:p w:rsidR="00282580" w:rsidRPr="00441DB8" w:rsidRDefault="00282580" w:rsidP="00282580">
      <w:pPr>
        <w:ind w:firstLine="708"/>
        <w:jc w:val="both"/>
        <w:rPr>
          <w:color w:val="000000"/>
          <w:sz w:val="19"/>
          <w:szCs w:val="19"/>
        </w:rPr>
      </w:pPr>
      <w:r w:rsidRPr="00441DB8">
        <w:rPr>
          <w:rFonts w:eastAsia="Calibri"/>
          <w:b/>
          <w:sz w:val="19"/>
          <w:szCs w:val="19"/>
          <w:lang w:val="de-DE" w:eastAsia="en-US"/>
        </w:rPr>
        <w:t>olabilen maddeler:</w:t>
      </w:r>
      <w:r w:rsidRPr="00441DB8">
        <w:rPr>
          <w:rFonts w:eastAsia="Calibri"/>
          <w:b/>
          <w:sz w:val="19"/>
          <w:szCs w:val="19"/>
          <w:lang w:val="de-DE" w:eastAsia="en-US"/>
        </w:rPr>
        <w:tab/>
      </w:r>
      <w:r w:rsidRPr="00441DB8">
        <w:rPr>
          <w:sz w:val="19"/>
          <w:szCs w:val="19"/>
        </w:rPr>
        <w:t>Bulunmamaktadır.</w:t>
      </w:r>
    </w:p>
    <w:p w:rsidR="00282580" w:rsidRPr="00441DB8" w:rsidRDefault="00282580" w:rsidP="00282580">
      <w:pPr>
        <w:ind w:firstLine="708"/>
        <w:jc w:val="both"/>
        <w:rPr>
          <w:color w:val="000000"/>
          <w:sz w:val="19"/>
          <w:szCs w:val="19"/>
        </w:rPr>
      </w:pPr>
    </w:p>
    <w:p w:rsidR="00282580" w:rsidRPr="00441DB8" w:rsidRDefault="00282580" w:rsidP="00282580">
      <w:pPr>
        <w:ind w:firstLine="708"/>
        <w:jc w:val="both"/>
        <w:rPr>
          <w:color w:val="000000"/>
          <w:sz w:val="19"/>
          <w:szCs w:val="19"/>
        </w:rPr>
      </w:pPr>
      <w:r w:rsidRPr="00441DB8">
        <w:rPr>
          <w:b/>
          <w:bCs/>
          <w:color w:val="000000"/>
          <w:sz w:val="19"/>
          <w:szCs w:val="19"/>
        </w:rPr>
        <w:t>Arsenik:</w:t>
      </w:r>
      <w:r w:rsidRPr="00441DB8">
        <w:rPr>
          <w:color w:val="000000"/>
          <w:sz w:val="19"/>
          <w:szCs w:val="19"/>
        </w:rPr>
        <w:tab/>
      </w:r>
      <w:r w:rsidRPr="00441DB8">
        <w:rPr>
          <w:color w:val="000000"/>
          <w:sz w:val="19"/>
          <w:szCs w:val="19"/>
        </w:rPr>
        <w:tab/>
      </w:r>
      <w:r w:rsidRPr="00441DB8">
        <w:rPr>
          <w:color w:val="000000"/>
          <w:sz w:val="19"/>
          <w:szCs w:val="19"/>
        </w:rPr>
        <w:tab/>
        <w:t>Kuru madde bazında 3 mg/kg'dan fazla olmamalıdır.</w:t>
      </w:r>
    </w:p>
    <w:p w:rsidR="00282580" w:rsidRPr="00441DB8" w:rsidRDefault="00282580" w:rsidP="00282580">
      <w:pPr>
        <w:ind w:firstLine="708"/>
        <w:jc w:val="both"/>
        <w:rPr>
          <w:color w:val="000000"/>
          <w:sz w:val="19"/>
          <w:szCs w:val="19"/>
        </w:rPr>
      </w:pPr>
    </w:p>
    <w:p w:rsidR="00282580" w:rsidRPr="00441DB8" w:rsidRDefault="00282580" w:rsidP="00282580">
      <w:pPr>
        <w:ind w:firstLine="708"/>
        <w:jc w:val="both"/>
        <w:rPr>
          <w:b/>
          <w:bCs/>
          <w:sz w:val="19"/>
          <w:szCs w:val="19"/>
        </w:rPr>
      </w:pPr>
      <w:r w:rsidRPr="00441DB8">
        <w:rPr>
          <w:b/>
          <w:bCs/>
          <w:color w:val="000000"/>
          <w:sz w:val="19"/>
          <w:szCs w:val="19"/>
        </w:rPr>
        <w:t>Selenyum:</w:t>
      </w:r>
      <w:r w:rsidRPr="00441DB8">
        <w:rPr>
          <w:color w:val="000000"/>
          <w:sz w:val="19"/>
          <w:szCs w:val="19"/>
        </w:rPr>
        <w:t xml:space="preserve"> </w:t>
      </w:r>
      <w:r w:rsidRPr="00441DB8">
        <w:rPr>
          <w:color w:val="000000"/>
          <w:sz w:val="19"/>
          <w:szCs w:val="19"/>
        </w:rPr>
        <w:tab/>
      </w:r>
      <w:r w:rsidRPr="00441DB8">
        <w:rPr>
          <w:color w:val="000000"/>
          <w:sz w:val="19"/>
          <w:szCs w:val="19"/>
        </w:rPr>
        <w:tab/>
        <w:t>Kuru madde bazında 30 mg/kg'dan fazla olmamalıdır.</w:t>
      </w:r>
    </w:p>
    <w:p w:rsidR="00282580" w:rsidRPr="00441DB8" w:rsidRDefault="00282580" w:rsidP="00282580">
      <w:pPr>
        <w:ind w:firstLine="708"/>
        <w:jc w:val="both"/>
        <w:rPr>
          <w:b/>
          <w:bCs/>
          <w:sz w:val="19"/>
          <w:szCs w:val="19"/>
        </w:rPr>
      </w:pPr>
    </w:p>
    <w:p w:rsidR="00282580" w:rsidRPr="00441DB8" w:rsidRDefault="00282580" w:rsidP="00282580">
      <w:pPr>
        <w:ind w:firstLine="708"/>
        <w:jc w:val="both"/>
        <w:rPr>
          <w:sz w:val="19"/>
          <w:szCs w:val="19"/>
        </w:rPr>
      </w:pPr>
      <w:r w:rsidRPr="00441DB8">
        <w:rPr>
          <w:b/>
          <w:bCs/>
          <w:sz w:val="19"/>
          <w:szCs w:val="19"/>
        </w:rPr>
        <w:t>Kurşun:</w:t>
      </w:r>
      <w:r w:rsidRPr="00441DB8">
        <w:rPr>
          <w:sz w:val="19"/>
          <w:szCs w:val="19"/>
        </w:rPr>
        <w:tab/>
      </w:r>
      <w:r w:rsidRPr="00441DB8">
        <w:rPr>
          <w:sz w:val="19"/>
          <w:szCs w:val="19"/>
        </w:rPr>
        <w:tab/>
      </w:r>
      <w:r w:rsidRPr="00441DB8">
        <w:rPr>
          <w:sz w:val="19"/>
          <w:szCs w:val="19"/>
        </w:rPr>
        <w:tab/>
        <w:t>Kuru madde bazında 1 mg/kg'dan fazla olmamalıdır.</w:t>
      </w:r>
    </w:p>
    <w:p w:rsidR="00E435D6" w:rsidRPr="00441DB8" w:rsidRDefault="00E435D6" w:rsidP="00282580">
      <w:pPr>
        <w:jc w:val="both"/>
        <w:rPr>
          <w:sz w:val="19"/>
          <w:szCs w:val="19"/>
        </w:rPr>
      </w:pPr>
    </w:p>
    <w:p w:rsidR="00282580" w:rsidRPr="00441DB8" w:rsidRDefault="00282580" w:rsidP="00282580">
      <w:pPr>
        <w:jc w:val="both"/>
        <w:rPr>
          <w:sz w:val="19"/>
          <w:szCs w:val="19"/>
        </w:rPr>
      </w:pPr>
    </w:p>
    <w:p w:rsidR="00E435D6" w:rsidRPr="00441DB8" w:rsidRDefault="00E435D6" w:rsidP="00921613">
      <w:pPr>
        <w:jc w:val="both"/>
        <w:rPr>
          <w:b/>
          <w:bCs/>
          <w:sz w:val="19"/>
          <w:szCs w:val="19"/>
          <w:u w:val="single"/>
        </w:rPr>
      </w:pPr>
      <w:r w:rsidRPr="00441DB8">
        <w:rPr>
          <w:b/>
          <w:bCs/>
          <w:sz w:val="19"/>
          <w:szCs w:val="19"/>
          <w:u w:val="single"/>
        </w:rPr>
        <w:t>E 955 SUKRALOZ</w:t>
      </w:r>
    </w:p>
    <w:p w:rsidR="00282580" w:rsidRPr="00441DB8" w:rsidRDefault="00282580" w:rsidP="00921613">
      <w:pPr>
        <w:jc w:val="both"/>
        <w:rPr>
          <w:b/>
          <w:bCs/>
          <w:sz w:val="19"/>
          <w:szCs w:val="19"/>
          <w:u w:val="single"/>
        </w:rPr>
      </w:pPr>
    </w:p>
    <w:p w:rsidR="00282580" w:rsidRPr="00441DB8" w:rsidRDefault="00282580" w:rsidP="00282580">
      <w:pPr>
        <w:jc w:val="both"/>
        <w:rPr>
          <w:sz w:val="19"/>
          <w:szCs w:val="19"/>
        </w:rPr>
      </w:pPr>
      <w:r w:rsidRPr="00441DB8">
        <w:rPr>
          <w:b/>
          <w:bCs/>
          <w:color w:val="000000"/>
          <w:sz w:val="19"/>
          <w:szCs w:val="19"/>
          <w:u w:val="single"/>
        </w:rPr>
        <w:t>Eşanlamlılar</w:t>
      </w:r>
      <w:r w:rsidRPr="00441DB8">
        <w:rPr>
          <w:b/>
          <w:color w:val="000000"/>
          <w:sz w:val="19"/>
          <w:szCs w:val="19"/>
        </w:rPr>
        <w:t>:</w:t>
      </w:r>
      <w:r w:rsidRPr="00441DB8">
        <w:rPr>
          <w:b/>
          <w:color w:val="000000"/>
          <w:sz w:val="19"/>
          <w:szCs w:val="19"/>
        </w:rPr>
        <w:tab/>
      </w:r>
      <w:r w:rsidRPr="00441DB8">
        <w:rPr>
          <w:b/>
          <w:color w:val="000000"/>
          <w:sz w:val="19"/>
          <w:szCs w:val="19"/>
        </w:rPr>
        <w:tab/>
      </w:r>
      <w:r w:rsidRPr="00441DB8">
        <w:rPr>
          <w:b/>
          <w:color w:val="000000"/>
          <w:sz w:val="19"/>
          <w:szCs w:val="19"/>
        </w:rPr>
        <w:tab/>
      </w:r>
      <w:r w:rsidRPr="00441DB8">
        <w:rPr>
          <w:sz w:val="19"/>
          <w:szCs w:val="19"/>
        </w:rPr>
        <w:t>4,1′,6′-Triklorogalaktosukroz</w:t>
      </w:r>
      <w:r w:rsidRPr="00441DB8">
        <w:rPr>
          <w:color w:val="000000"/>
          <w:sz w:val="19"/>
          <w:szCs w:val="19"/>
        </w:rPr>
        <w:tab/>
      </w:r>
    </w:p>
    <w:p w:rsidR="00282580" w:rsidRPr="00441DB8" w:rsidRDefault="00282580" w:rsidP="00282580">
      <w:pPr>
        <w:jc w:val="both"/>
        <w:rPr>
          <w:b/>
          <w:bCs/>
          <w:color w:val="000000"/>
          <w:sz w:val="19"/>
          <w:szCs w:val="19"/>
          <w:u w:val="single"/>
        </w:rPr>
      </w:pPr>
    </w:p>
    <w:p w:rsidR="00282580" w:rsidRPr="00441DB8" w:rsidRDefault="00282580" w:rsidP="00282580">
      <w:pPr>
        <w:jc w:val="both"/>
        <w:rPr>
          <w:b/>
          <w:bCs/>
          <w:color w:val="000000"/>
          <w:sz w:val="19"/>
          <w:szCs w:val="19"/>
          <w:u w:val="single"/>
        </w:rPr>
      </w:pPr>
      <w:r w:rsidRPr="00441DB8">
        <w:rPr>
          <w:b/>
          <w:bCs/>
          <w:color w:val="000000"/>
          <w:sz w:val="19"/>
          <w:szCs w:val="19"/>
          <w:u w:val="single"/>
        </w:rPr>
        <w:t>Tanım:</w:t>
      </w:r>
    </w:p>
    <w:p w:rsidR="00282580" w:rsidRPr="00441DB8" w:rsidRDefault="00282580" w:rsidP="00282580">
      <w:pPr>
        <w:jc w:val="both"/>
        <w:rPr>
          <w:sz w:val="19"/>
          <w:szCs w:val="19"/>
          <w:u w:val="single"/>
        </w:rPr>
      </w:pPr>
    </w:p>
    <w:p w:rsidR="00282580" w:rsidRPr="00441DB8" w:rsidRDefault="00282580" w:rsidP="00282580">
      <w:pPr>
        <w:ind w:firstLine="708"/>
        <w:jc w:val="both"/>
        <w:rPr>
          <w:color w:val="000000"/>
          <w:sz w:val="19"/>
          <w:szCs w:val="19"/>
        </w:rPr>
      </w:pPr>
      <w:r w:rsidRPr="00441DB8">
        <w:rPr>
          <w:b/>
          <w:bCs/>
          <w:color w:val="000000"/>
          <w:sz w:val="19"/>
          <w:szCs w:val="19"/>
        </w:rPr>
        <w:t>Einecs:</w:t>
      </w:r>
      <w:r w:rsidRPr="00441DB8">
        <w:rPr>
          <w:b/>
          <w:bCs/>
          <w:color w:val="000000"/>
          <w:sz w:val="19"/>
          <w:szCs w:val="19"/>
        </w:rPr>
        <w:tab/>
      </w:r>
      <w:r w:rsidRPr="00441DB8">
        <w:rPr>
          <w:b/>
          <w:bCs/>
          <w:color w:val="000000"/>
          <w:sz w:val="19"/>
          <w:szCs w:val="19"/>
        </w:rPr>
        <w:tab/>
      </w:r>
      <w:r w:rsidRPr="00441DB8">
        <w:rPr>
          <w:b/>
          <w:bCs/>
          <w:color w:val="000000"/>
          <w:sz w:val="19"/>
          <w:szCs w:val="19"/>
        </w:rPr>
        <w:tab/>
      </w:r>
      <w:r w:rsidRPr="00441DB8">
        <w:rPr>
          <w:sz w:val="19"/>
          <w:szCs w:val="19"/>
        </w:rPr>
        <w:t>259-952-2</w:t>
      </w:r>
    </w:p>
    <w:p w:rsidR="00282580" w:rsidRPr="00441DB8" w:rsidRDefault="00282580" w:rsidP="00282580">
      <w:pPr>
        <w:ind w:firstLine="708"/>
        <w:jc w:val="both"/>
        <w:rPr>
          <w:sz w:val="19"/>
          <w:szCs w:val="19"/>
        </w:rPr>
      </w:pPr>
    </w:p>
    <w:p w:rsidR="00282580" w:rsidRPr="00441DB8" w:rsidRDefault="00282580" w:rsidP="00282580">
      <w:pPr>
        <w:tabs>
          <w:tab w:val="left" w:pos="2835"/>
          <w:tab w:val="left" w:pos="8789"/>
        </w:tabs>
        <w:ind w:left="2835" w:hanging="2127"/>
        <w:jc w:val="both"/>
        <w:rPr>
          <w:color w:val="000000"/>
          <w:sz w:val="19"/>
          <w:szCs w:val="19"/>
        </w:rPr>
      </w:pPr>
      <w:r w:rsidRPr="00441DB8">
        <w:rPr>
          <w:b/>
          <w:bCs/>
          <w:color w:val="000000"/>
          <w:sz w:val="19"/>
          <w:szCs w:val="19"/>
        </w:rPr>
        <w:t>Kimyasal adı:</w:t>
      </w:r>
      <w:r w:rsidRPr="00441DB8">
        <w:rPr>
          <w:b/>
          <w:bCs/>
          <w:color w:val="000000"/>
          <w:sz w:val="19"/>
          <w:szCs w:val="19"/>
        </w:rPr>
        <w:tab/>
      </w:r>
      <w:r w:rsidRPr="00441DB8">
        <w:rPr>
          <w:color w:val="000000"/>
          <w:sz w:val="19"/>
          <w:szCs w:val="19"/>
        </w:rPr>
        <w:t>1,6-Dikloro-1,6-dideoksi-β-D-fruktofuranosil-4-kloro-4-deoksi-α-D galaktopiranosit</w:t>
      </w:r>
    </w:p>
    <w:p w:rsidR="00282580" w:rsidRPr="00441DB8" w:rsidRDefault="00282580" w:rsidP="00282580">
      <w:pPr>
        <w:tabs>
          <w:tab w:val="left" w:pos="2835"/>
        </w:tabs>
        <w:ind w:firstLine="708"/>
        <w:jc w:val="both"/>
        <w:rPr>
          <w:sz w:val="19"/>
          <w:szCs w:val="19"/>
        </w:rPr>
      </w:pPr>
    </w:p>
    <w:p w:rsidR="00282580" w:rsidRPr="00441DB8" w:rsidRDefault="00282580" w:rsidP="00282580">
      <w:pPr>
        <w:ind w:firstLine="708"/>
        <w:jc w:val="both"/>
        <w:rPr>
          <w:color w:val="000000"/>
          <w:sz w:val="19"/>
          <w:szCs w:val="19"/>
        </w:rPr>
      </w:pPr>
      <w:r w:rsidRPr="00441DB8">
        <w:rPr>
          <w:b/>
          <w:bCs/>
          <w:color w:val="000000"/>
          <w:sz w:val="19"/>
          <w:szCs w:val="19"/>
        </w:rPr>
        <w:t>Kimyasal formülü:</w:t>
      </w:r>
      <w:r w:rsidRPr="00441DB8">
        <w:rPr>
          <w:b/>
          <w:bCs/>
          <w:color w:val="000000"/>
          <w:sz w:val="19"/>
          <w:szCs w:val="19"/>
        </w:rPr>
        <w:tab/>
      </w:r>
      <w:r w:rsidRPr="00441DB8">
        <w:rPr>
          <w:sz w:val="19"/>
          <w:szCs w:val="19"/>
        </w:rPr>
        <w:t>C</w:t>
      </w:r>
      <w:r w:rsidRPr="00441DB8">
        <w:rPr>
          <w:sz w:val="19"/>
          <w:szCs w:val="19"/>
          <w:vertAlign w:val="subscript"/>
        </w:rPr>
        <w:t>12</w:t>
      </w:r>
      <w:r w:rsidRPr="00441DB8">
        <w:rPr>
          <w:sz w:val="19"/>
          <w:szCs w:val="19"/>
        </w:rPr>
        <w:t>H</w:t>
      </w:r>
      <w:r w:rsidRPr="00441DB8">
        <w:rPr>
          <w:sz w:val="19"/>
          <w:szCs w:val="19"/>
          <w:vertAlign w:val="subscript"/>
        </w:rPr>
        <w:t>19</w:t>
      </w:r>
      <w:r w:rsidRPr="00441DB8">
        <w:rPr>
          <w:sz w:val="19"/>
          <w:szCs w:val="19"/>
        </w:rPr>
        <w:t>Cl</w:t>
      </w:r>
      <w:r w:rsidRPr="00441DB8">
        <w:rPr>
          <w:sz w:val="19"/>
          <w:szCs w:val="19"/>
          <w:vertAlign w:val="subscript"/>
        </w:rPr>
        <w:t>3</w:t>
      </w:r>
      <w:r w:rsidRPr="00441DB8">
        <w:rPr>
          <w:sz w:val="19"/>
          <w:szCs w:val="19"/>
        </w:rPr>
        <w:t>O</w:t>
      </w:r>
      <w:r w:rsidRPr="00441DB8">
        <w:rPr>
          <w:sz w:val="19"/>
          <w:szCs w:val="19"/>
          <w:vertAlign w:val="subscript"/>
        </w:rPr>
        <w:t>8</w:t>
      </w:r>
    </w:p>
    <w:p w:rsidR="00282580" w:rsidRPr="00441DB8" w:rsidRDefault="00282580" w:rsidP="00282580">
      <w:pPr>
        <w:ind w:firstLine="708"/>
        <w:jc w:val="both"/>
        <w:rPr>
          <w:sz w:val="19"/>
          <w:szCs w:val="19"/>
        </w:rPr>
      </w:pPr>
    </w:p>
    <w:p w:rsidR="00282580" w:rsidRPr="00441DB8" w:rsidRDefault="001016C5" w:rsidP="00282580">
      <w:pPr>
        <w:ind w:firstLine="708"/>
        <w:jc w:val="both"/>
        <w:rPr>
          <w:color w:val="000000"/>
          <w:sz w:val="19"/>
          <w:szCs w:val="19"/>
        </w:rPr>
      </w:pPr>
      <w:r>
        <w:rPr>
          <w:b/>
          <w:bCs/>
          <w:color w:val="000000"/>
          <w:sz w:val="19"/>
          <w:szCs w:val="19"/>
        </w:rPr>
        <w:t>Molekül ağırlığı</w:t>
      </w:r>
      <w:r w:rsidR="00282580" w:rsidRPr="00441DB8">
        <w:rPr>
          <w:b/>
          <w:bCs/>
          <w:color w:val="000000"/>
          <w:sz w:val="19"/>
          <w:szCs w:val="19"/>
        </w:rPr>
        <w:t>:</w:t>
      </w:r>
      <w:r w:rsidR="00282580" w:rsidRPr="00441DB8">
        <w:rPr>
          <w:b/>
          <w:bCs/>
          <w:color w:val="000000"/>
          <w:sz w:val="19"/>
          <w:szCs w:val="19"/>
        </w:rPr>
        <w:tab/>
      </w:r>
      <w:r w:rsidR="00282580" w:rsidRPr="00441DB8">
        <w:rPr>
          <w:b/>
          <w:bCs/>
          <w:color w:val="000000"/>
          <w:sz w:val="19"/>
          <w:szCs w:val="19"/>
        </w:rPr>
        <w:tab/>
      </w:r>
      <w:r w:rsidR="00282580" w:rsidRPr="00441DB8">
        <w:rPr>
          <w:sz w:val="19"/>
          <w:szCs w:val="19"/>
        </w:rPr>
        <w:t>397,64</w:t>
      </w:r>
    </w:p>
    <w:p w:rsidR="00282580" w:rsidRPr="00441DB8" w:rsidRDefault="00282580" w:rsidP="00282580">
      <w:pPr>
        <w:ind w:firstLine="708"/>
        <w:jc w:val="both"/>
        <w:rPr>
          <w:sz w:val="19"/>
          <w:szCs w:val="19"/>
        </w:rPr>
      </w:pPr>
    </w:p>
    <w:p w:rsidR="00282580" w:rsidRPr="00441DB8" w:rsidRDefault="00282580" w:rsidP="00282580">
      <w:pPr>
        <w:ind w:firstLine="708"/>
        <w:jc w:val="both"/>
        <w:rPr>
          <w:color w:val="000000"/>
          <w:sz w:val="19"/>
          <w:szCs w:val="19"/>
        </w:rPr>
      </w:pPr>
      <w:r w:rsidRPr="00441DB8">
        <w:rPr>
          <w:b/>
          <w:bCs/>
          <w:color w:val="000000"/>
          <w:sz w:val="19"/>
          <w:szCs w:val="19"/>
        </w:rPr>
        <w:t>Analiz:</w:t>
      </w:r>
      <w:r w:rsidRPr="00441DB8">
        <w:rPr>
          <w:color w:val="000000"/>
          <w:sz w:val="19"/>
          <w:szCs w:val="19"/>
        </w:rPr>
        <w:tab/>
      </w:r>
      <w:r w:rsidRPr="00441DB8">
        <w:rPr>
          <w:color w:val="000000"/>
          <w:sz w:val="19"/>
          <w:szCs w:val="19"/>
        </w:rPr>
        <w:tab/>
      </w:r>
      <w:r w:rsidRPr="00441DB8">
        <w:rPr>
          <w:color w:val="000000"/>
          <w:sz w:val="19"/>
          <w:szCs w:val="19"/>
        </w:rPr>
        <w:tab/>
      </w:r>
      <w:r w:rsidRPr="00441DB8">
        <w:rPr>
          <w:sz w:val="19"/>
          <w:szCs w:val="19"/>
        </w:rPr>
        <w:t>Susuz bazda  %98’dan az ve %102’den çok C</w:t>
      </w:r>
      <w:r w:rsidRPr="00441DB8">
        <w:rPr>
          <w:sz w:val="19"/>
          <w:szCs w:val="19"/>
          <w:vertAlign w:val="subscript"/>
        </w:rPr>
        <w:t>12</w:t>
      </w:r>
      <w:r w:rsidRPr="00441DB8">
        <w:rPr>
          <w:sz w:val="19"/>
          <w:szCs w:val="19"/>
        </w:rPr>
        <w:t>H</w:t>
      </w:r>
      <w:r w:rsidRPr="00441DB8">
        <w:rPr>
          <w:sz w:val="19"/>
          <w:szCs w:val="19"/>
          <w:vertAlign w:val="subscript"/>
        </w:rPr>
        <w:t>19</w:t>
      </w:r>
      <w:r w:rsidRPr="00441DB8">
        <w:rPr>
          <w:sz w:val="19"/>
          <w:szCs w:val="19"/>
        </w:rPr>
        <w:t>Cl</w:t>
      </w:r>
      <w:r w:rsidRPr="00441DB8">
        <w:rPr>
          <w:sz w:val="19"/>
          <w:szCs w:val="19"/>
          <w:vertAlign w:val="subscript"/>
        </w:rPr>
        <w:t>3</w:t>
      </w:r>
      <w:r w:rsidRPr="00441DB8">
        <w:rPr>
          <w:sz w:val="19"/>
          <w:szCs w:val="19"/>
        </w:rPr>
        <w:t>O</w:t>
      </w:r>
      <w:r w:rsidRPr="00441DB8">
        <w:rPr>
          <w:sz w:val="19"/>
          <w:szCs w:val="19"/>
          <w:vertAlign w:val="subscript"/>
        </w:rPr>
        <w:t>8</w:t>
      </w:r>
      <w:r w:rsidRPr="00441DB8">
        <w:rPr>
          <w:sz w:val="19"/>
          <w:szCs w:val="19"/>
        </w:rPr>
        <w:t> içermemelidir.</w:t>
      </w:r>
    </w:p>
    <w:p w:rsidR="00282580" w:rsidRPr="00441DB8" w:rsidRDefault="00282580" w:rsidP="00282580">
      <w:pPr>
        <w:ind w:left="2835" w:hanging="2127"/>
        <w:jc w:val="both"/>
        <w:rPr>
          <w:sz w:val="19"/>
          <w:szCs w:val="19"/>
        </w:rPr>
      </w:pPr>
    </w:p>
    <w:p w:rsidR="00282580" w:rsidRPr="00441DB8" w:rsidRDefault="00282580" w:rsidP="00282580">
      <w:pPr>
        <w:ind w:left="2835" w:hanging="2835"/>
        <w:jc w:val="both"/>
        <w:rPr>
          <w:color w:val="000000"/>
          <w:sz w:val="19"/>
          <w:szCs w:val="19"/>
        </w:rPr>
      </w:pPr>
      <w:r w:rsidRPr="00441DB8">
        <w:rPr>
          <w:b/>
          <w:bCs/>
          <w:color w:val="000000"/>
          <w:sz w:val="19"/>
          <w:szCs w:val="19"/>
          <w:u w:val="single"/>
        </w:rPr>
        <w:t>Tanımlama:</w:t>
      </w:r>
      <w:r w:rsidRPr="00441DB8">
        <w:rPr>
          <w:color w:val="000000"/>
          <w:sz w:val="19"/>
          <w:szCs w:val="19"/>
        </w:rPr>
        <w:tab/>
      </w:r>
      <w:r w:rsidRPr="00441DB8">
        <w:rPr>
          <w:sz w:val="19"/>
          <w:szCs w:val="19"/>
        </w:rPr>
        <w:t xml:space="preserve">Beyazdan kirli beyaza kadar, </w:t>
      </w:r>
      <w:r w:rsidR="00BB4D24" w:rsidRPr="00441DB8">
        <w:rPr>
          <w:sz w:val="19"/>
          <w:szCs w:val="19"/>
        </w:rPr>
        <w:t>hemen hemen</w:t>
      </w:r>
      <w:r w:rsidRPr="00441DB8">
        <w:rPr>
          <w:sz w:val="19"/>
          <w:szCs w:val="19"/>
        </w:rPr>
        <w:t xml:space="preserve"> kokusuz, kristal toz.</w:t>
      </w:r>
    </w:p>
    <w:p w:rsidR="00282580" w:rsidRPr="00441DB8" w:rsidRDefault="00282580" w:rsidP="00282580">
      <w:pPr>
        <w:jc w:val="both"/>
        <w:rPr>
          <w:b/>
          <w:bCs/>
          <w:color w:val="000000"/>
          <w:sz w:val="19"/>
          <w:szCs w:val="19"/>
        </w:rPr>
      </w:pPr>
    </w:p>
    <w:p w:rsidR="00282580" w:rsidRPr="00441DB8" w:rsidRDefault="00282580" w:rsidP="00282580">
      <w:pPr>
        <w:jc w:val="both"/>
        <w:rPr>
          <w:b/>
          <w:bCs/>
          <w:color w:val="000000"/>
          <w:sz w:val="19"/>
          <w:szCs w:val="19"/>
          <w:u w:val="single"/>
        </w:rPr>
      </w:pPr>
      <w:r w:rsidRPr="00441DB8">
        <w:rPr>
          <w:b/>
          <w:bCs/>
          <w:color w:val="000000"/>
          <w:sz w:val="19"/>
          <w:szCs w:val="19"/>
          <w:u w:val="single"/>
        </w:rPr>
        <w:t>Belirleme:</w:t>
      </w:r>
    </w:p>
    <w:p w:rsidR="00282580" w:rsidRPr="00441DB8" w:rsidRDefault="00282580" w:rsidP="00282580">
      <w:pPr>
        <w:jc w:val="both"/>
        <w:rPr>
          <w:sz w:val="19"/>
          <w:szCs w:val="19"/>
          <w:u w:val="single"/>
        </w:rPr>
      </w:pPr>
    </w:p>
    <w:p w:rsidR="00282580" w:rsidRPr="00441DB8" w:rsidRDefault="00282580" w:rsidP="009F2D58">
      <w:pPr>
        <w:ind w:firstLine="708"/>
        <w:jc w:val="both"/>
        <w:rPr>
          <w:sz w:val="19"/>
          <w:szCs w:val="19"/>
        </w:rPr>
      </w:pPr>
      <w:r w:rsidRPr="00441DB8">
        <w:rPr>
          <w:b/>
          <w:bCs/>
          <w:color w:val="000000"/>
          <w:sz w:val="19"/>
          <w:szCs w:val="19"/>
        </w:rPr>
        <w:t>Çözünürlük:</w:t>
      </w:r>
      <w:r w:rsidRPr="00441DB8">
        <w:rPr>
          <w:b/>
          <w:bCs/>
          <w:color w:val="000000"/>
          <w:sz w:val="19"/>
          <w:szCs w:val="19"/>
        </w:rPr>
        <w:tab/>
      </w:r>
      <w:r w:rsidRPr="00441DB8">
        <w:rPr>
          <w:b/>
          <w:bCs/>
          <w:color w:val="000000"/>
          <w:sz w:val="19"/>
          <w:szCs w:val="19"/>
        </w:rPr>
        <w:tab/>
      </w:r>
      <w:r w:rsidR="009F2D58" w:rsidRPr="00441DB8">
        <w:rPr>
          <w:sz w:val="19"/>
          <w:szCs w:val="19"/>
        </w:rPr>
        <w:t>Su, metanol ve etanolda serbestçe çözünür, etil asetatta az çözünür.</w:t>
      </w:r>
    </w:p>
    <w:p w:rsidR="009F2D58" w:rsidRPr="00441DB8" w:rsidRDefault="009F2D58" w:rsidP="009F2D58">
      <w:pPr>
        <w:ind w:firstLine="708"/>
        <w:jc w:val="both"/>
        <w:rPr>
          <w:sz w:val="19"/>
          <w:szCs w:val="19"/>
        </w:rPr>
      </w:pPr>
    </w:p>
    <w:p w:rsidR="009F2D58" w:rsidRPr="00441DB8" w:rsidRDefault="009F2D58" w:rsidP="009F2D58">
      <w:pPr>
        <w:ind w:firstLine="708"/>
        <w:jc w:val="both"/>
        <w:rPr>
          <w:b/>
          <w:sz w:val="19"/>
          <w:szCs w:val="19"/>
        </w:rPr>
      </w:pPr>
      <w:r w:rsidRPr="00441DB8">
        <w:rPr>
          <w:b/>
          <w:sz w:val="19"/>
          <w:szCs w:val="19"/>
        </w:rPr>
        <w:t>İnfrared absorbsiyon</w:t>
      </w:r>
    </w:p>
    <w:p w:rsidR="009F2D58" w:rsidRPr="00441DB8" w:rsidRDefault="009F2D58" w:rsidP="009F2D58">
      <w:pPr>
        <w:ind w:left="2832" w:hanging="2124"/>
        <w:jc w:val="both"/>
        <w:rPr>
          <w:sz w:val="19"/>
          <w:szCs w:val="19"/>
        </w:rPr>
      </w:pPr>
      <w:r w:rsidRPr="00441DB8">
        <w:rPr>
          <w:b/>
          <w:sz w:val="19"/>
          <w:szCs w:val="19"/>
        </w:rPr>
        <w:t>spektrumu:</w:t>
      </w:r>
      <w:r w:rsidRPr="00441DB8">
        <w:rPr>
          <w:b/>
          <w:sz w:val="19"/>
          <w:szCs w:val="19"/>
        </w:rPr>
        <w:tab/>
      </w:r>
      <w:r w:rsidRPr="00441DB8">
        <w:rPr>
          <w:sz w:val="19"/>
          <w:szCs w:val="19"/>
        </w:rPr>
        <w:t>Sukroloz referans standardı kullanılarak elde edilen referans spekturumunda olduğu gibi numuneteki potasyum bromid dağılımının infrared spektrumu benzer dalga numaralarında relative maxima (maksimum bağlılık) gösterir.</w:t>
      </w:r>
    </w:p>
    <w:p w:rsidR="009F2D58" w:rsidRPr="00441DB8" w:rsidRDefault="009F2D58" w:rsidP="009F2D58">
      <w:pPr>
        <w:ind w:left="2832" w:hanging="2124"/>
        <w:jc w:val="both"/>
        <w:rPr>
          <w:b/>
          <w:sz w:val="19"/>
          <w:szCs w:val="19"/>
        </w:rPr>
      </w:pPr>
    </w:p>
    <w:p w:rsidR="009F2D58" w:rsidRPr="00441DB8" w:rsidRDefault="009F2D58" w:rsidP="009F2D58">
      <w:pPr>
        <w:ind w:left="2832" w:hanging="2124"/>
        <w:jc w:val="both"/>
        <w:rPr>
          <w:b/>
          <w:sz w:val="19"/>
          <w:szCs w:val="19"/>
        </w:rPr>
      </w:pPr>
      <w:r w:rsidRPr="00441DB8">
        <w:rPr>
          <w:b/>
          <w:sz w:val="19"/>
          <w:szCs w:val="19"/>
        </w:rPr>
        <w:t xml:space="preserve">İnce tabaka </w:t>
      </w:r>
    </w:p>
    <w:p w:rsidR="009F2D58" w:rsidRPr="00441DB8" w:rsidRDefault="009F2D58" w:rsidP="009F2D58">
      <w:pPr>
        <w:ind w:left="2832" w:hanging="2124"/>
        <w:jc w:val="both"/>
        <w:rPr>
          <w:sz w:val="19"/>
          <w:szCs w:val="19"/>
        </w:rPr>
      </w:pPr>
      <w:r w:rsidRPr="00441DB8">
        <w:rPr>
          <w:b/>
          <w:sz w:val="19"/>
          <w:szCs w:val="19"/>
        </w:rPr>
        <w:t>kromotografisi:</w:t>
      </w:r>
      <w:r w:rsidRPr="00441DB8">
        <w:rPr>
          <w:b/>
          <w:sz w:val="19"/>
          <w:szCs w:val="19"/>
        </w:rPr>
        <w:tab/>
      </w:r>
      <w:r w:rsidRPr="00441DB8">
        <w:rPr>
          <w:sz w:val="19"/>
          <w:szCs w:val="19"/>
        </w:rPr>
        <w:t>Analiz çözeltisindeki ana leke (spot) diğer klorine disakkaritler için yapılan analizdeki belirtilen Standard A çözeltisinin ana lekesi ile aynı Rf değerine sahiptir. Bu standart çözelti 10 ml metanol içerisinde 1.0 g referans standart sukralozun çözülmesi ile elde edilir.</w:t>
      </w:r>
    </w:p>
    <w:p w:rsidR="009F2D58" w:rsidRPr="00441DB8" w:rsidRDefault="009F2D58" w:rsidP="009F2D58">
      <w:pPr>
        <w:ind w:left="2832" w:hanging="2124"/>
        <w:jc w:val="both"/>
        <w:rPr>
          <w:b/>
          <w:sz w:val="19"/>
          <w:szCs w:val="19"/>
        </w:rPr>
      </w:pPr>
    </w:p>
    <w:p w:rsidR="009F2D58" w:rsidRPr="00441DB8" w:rsidRDefault="009F2D58" w:rsidP="009F2D58">
      <w:pPr>
        <w:ind w:left="2832" w:hanging="2124"/>
        <w:jc w:val="both"/>
        <w:rPr>
          <w:b/>
          <w:sz w:val="19"/>
          <w:szCs w:val="19"/>
        </w:rPr>
      </w:pPr>
      <w:r w:rsidRPr="00441DB8">
        <w:rPr>
          <w:b/>
          <w:color w:val="000000"/>
          <w:sz w:val="19"/>
          <w:szCs w:val="19"/>
        </w:rPr>
        <w:t>Spesifik rotasyon:</w:t>
      </w:r>
      <w:r w:rsidRPr="00441DB8">
        <w:rPr>
          <w:b/>
          <w:sz w:val="19"/>
          <w:szCs w:val="19"/>
        </w:rPr>
        <w:tab/>
      </w:r>
      <w:r w:rsidRPr="00441DB8">
        <w:rPr>
          <w:sz w:val="19"/>
          <w:szCs w:val="19"/>
        </w:rPr>
        <w:t>[α] </w:t>
      </w:r>
      <w:r w:rsidRPr="00441DB8">
        <w:rPr>
          <w:sz w:val="19"/>
          <w:szCs w:val="19"/>
          <w:vertAlign w:val="subscript"/>
        </w:rPr>
        <w:t xml:space="preserve">D </w:t>
      </w:r>
      <w:r w:rsidRPr="00441DB8">
        <w:rPr>
          <w:sz w:val="19"/>
          <w:szCs w:val="19"/>
          <w:vertAlign w:val="superscript"/>
        </w:rPr>
        <w:t>20</w:t>
      </w:r>
      <w:r w:rsidRPr="00441DB8">
        <w:rPr>
          <w:sz w:val="19"/>
          <w:szCs w:val="19"/>
        </w:rPr>
        <w:t>  + 84,0°’den + 87,5°’ye susuz bazda hesaplanan (%10 w/v çözeltisi)</w:t>
      </w:r>
      <w:r w:rsidRPr="00441DB8">
        <w:rPr>
          <w:b/>
          <w:sz w:val="19"/>
          <w:szCs w:val="19"/>
        </w:rPr>
        <w:tab/>
      </w:r>
      <w:r w:rsidRPr="00441DB8">
        <w:rPr>
          <w:b/>
          <w:sz w:val="19"/>
          <w:szCs w:val="19"/>
        </w:rPr>
        <w:tab/>
      </w:r>
    </w:p>
    <w:p w:rsidR="009F2D58" w:rsidRPr="00441DB8" w:rsidRDefault="009F2D58" w:rsidP="009F2D58">
      <w:pPr>
        <w:ind w:firstLine="708"/>
        <w:jc w:val="both"/>
        <w:rPr>
          <w:b/>
          <w:bCs/>
          <w:color w:val="000000"/>
          <w:sz w:val="19"/>
          <w:szCs w:val="19"/>
        </w:rPr>
      </w:pPr>
    </w:p>
    <w:p w:rsidR="00282580" w:rsidRPr="00441DB8" w:rsidRDefault="00282580" w:rsidP="00282580">
      <w:pPr>
        <w:jc w:val="both"/>
        <w:rPr>
          <w:b/>
          <w:bCs/>
          <w:color w:val="000000"/>
          <w:sz w:val="19"/>
          <w:szCs w:val="19"/>
          <w:u w:val="single"/>
        </w:rPr>
      </w:pPr>
      <w:r w:rsidRPr="00441DB8">
        <w:rPr>
          <w:b/>
          <w:bCs/>
          <w:color w:val="000000"/>
          <w:sz w:val="19"/>
          <w:szCs w:val="19"/>
          <w:u w:val="single"/>
        </w:rPr>
        <w:t>Saflık:</w:t>
      </w:r>
    </w:p>
    <w:p w:rsidR="00282580" w:rsidRPr="00441DB8" w:rsidRDefault="00282580" w:rsidP="00282580">
      <w:pPr>
        <w:jc w:val="both"/>
        <w:rPr>
          <w:b/>
          <w:bCs/>
          <w:color w:val="000000"/>
          <w:sz w:val="19"/>
          <w:szCs w:val="19"/>
          <w:u w:val="single"/>
        </w:rPr>
      </w:pPr>
    </w:p>
    <w:p w:rsidR="00282580" w:rsidRPr="00441DB8" w:rsidRDefault="009F2D58" w:rsidP="00282580">
      <w:pPr>
        <w:ind w:left="2835" w:hanging="2127"/>
        <w:rPr>
          <w:sz w:val="19"/>
          <w:szCs w:val="19"/>
        </w:rPr>
      </w:pPr>
      <w:r w:rsidRPr="00441DB8">
        <w:rPr>
          <w:b/>
          <w:bCs/>
          <w:color w:val="000000"/>
          <w:sz w:val="19"/>
          <w:szCs w:val="19"/>
        </w:rPr>
        <w:t>Su içeriği</w:t>
      </w:r>
      <w:r w:rsidR="00282580" w:rsidRPr="00441DB8">
        <w:rPr>
          <w:b/>
          <w:bCs/>
          <w:color w:val="000000"/>
          <w:sz w:val="19"/>
          <w:szCs w:val="19"/>
        </w:rPr>
        <w:t>:</w:t>
      </w:r>
      <w:r w:rsidR="00282580" w:rsidRPr="00441DB8">
        <w:rPr>
          <w:b/>
          <w:bCs/>
          <w:color w:val="000000"/>
          <w:sz w:val="19"/>
          <w:szCs w:val="19"/>
        </w:rPr>
        <w:tab/>
      </w:r>
      <w:r w:rsidRPr="00441DB8">
        <w:rPr>
          <w:sz w:val="19"/>
          <w:szCs w:val="19"/>
        </w:rPr>
        <w:t>% 2’den fazla olmamalıdır (Karl Fis</w:t>
      </w:r>
      <w:r w:rsidR="00492B24" w:rsidRPr="00441DB8">
        <w:rPr>
          <w:sz w:val="19"/>
          <w:szCs w:val="19"/>
        </w:rPr>
        <w:t>c</w:t>
      </w:r>
      <w:r w:rsidRPr="00441DB8">
        <w:rPr>
          <w:sz w:val="19"/>
          <w:szCs w:val="19"/>
        </w:rPr>
        <w:t xml:space="preserve">her </w:t>
      </w:r>
      <w:r w:rsidR="00492B24" w:rsidRPr="00441DB8">
        <w:rPr>
          <w:sz w:val="19"/>
          <w:szCs w:val="19"/>
        </w:rPr>
        <w:t>yöntemi</w:t>
      </w:r>
      <w:r w:rsidRPr="00441DB8">
        <w:rPr>
          <w:sz w:val="19"/>
          <w:szCs w:val="19"/>
        </w:rPr>
        <w:t>).</w:t>
      </w:r>
    </w:p>
    <w:p w:rsidR="00282580" w:rsidRPr="00441DB8" w:rsidRDefault="00282580" w:rsidP="00282580">
      <w:pPr>
        <w:jc w:val="both"/>
        <w:rPr>
          <w:color w:val="000000"/>
          <w:sz w:val="19"/>
          <w:szCs w:val="19"/>
        </w:rPr>
      </w:pPr>
    </w:p>
    <w:p w:rsidR="00282580" w:rsidRPr="00441DB8" w:rsidRDefault="009F2D58" w:rsidP="00282580">
      <w:pPr>
        <w:ind w:left="2832" w:hanging="2124"/>
        <w:jc w:val="both"/>
        <w:rPr>
          <w:color w:val="000000"/>
          <w:sz w:val="19"/>
          <w:szCs w:val="19"/>
        </w:rPr>
      </w:pPr>
      <w:r w:rsidRPr="00441DB8">
        <w:rPr>
          <w:b/>
          <w:bCs/>
          <w:sz w:val="19"/>
          <w:szCs w:val="19"/>
        </w:rPr>
        <w:t>Sülfatlandırılmış kül</w:t>
      </w:r>
      <w:r w:rsidR="00282580" w:rsidRPr="00441DB8">
        <w:rPr>
          <w:b/>
          <w:color w:val="000000"/>
          <w:sz w:val="19"/>
          <w:szCs w:val="19"/>
        </w:rPr>
        <w:t>:</w:t>
      </w:r>
      <w:r w:rsidR="00282580" w:rsidRPr="00441DB8">
        <w:rPr>
          <w:b/>
          <w:color w:val="000000"/>
          <w:sz w:val="19"/>
          <w:szCs w:val="19"/>
        </w:rPr>
        <w:tab/>
      </w:r>
      <w:r w:rsidRPr="00441DB8">
        <w:rPr>
          <w:sz w:val="19"/>
          <w:szCs w:val="19"/>
        </w:rPr>
        <w:t>% 0,7’den fazla olmamalıdır.</w:t>
      </w:r>
    </w:p>
    <w:p w:rsidR="00282580" w:rsidRPr="00441DB8" w:rsidRDefault="00282580" w:rsidP="00282580">
      <w:pPr>
        <w:ind w:left="2832" w:hanging="2124"/>
        <w:jc w:val="both"/>
        <w:rPr>
          <w:color w:val="000000"/>
          <w:sz w:val="19"/>
          <w:szCs w:val="19"/>
        </w:rPr>
      </w:pPr>
    </w:p>
    <w:p w:rsidR="009F2D58" w:rsidRPr="00441DB8" w:rsidRDefault="009F2D58" w:rsidP="00282580">
      <w:pPr>
        <w:ind w:firstLine="708"/>
        <w:jc w:val="both"/>
        <w:rPr>
          <w:b/>
          <w:bCs/>
          <w:sz w:val="19"/>
          <w:szCs w:val="19"/>
        </w:rPr>
      </w:pPr>
      <w:r w:rsidRPr="00441DB8">
        <w:rPr>
          <w:b/>
          <w:bCs/>
          <w:sz w:val="19"/>
          <w:szCs w:val="19"/>
        </w:rPr>
        <w:lastRenderedPageBreak/>
        <w:t xml:space="preserve">Diğer klorine </w:t>
      </w:r>
    </w:p>
    <w:p w:rsidR="00282580" w:rsidRPr="00441DB8" w:rsidRDefault="009F2D58" w:rsidP="00282580">
      <w:pPr>
        <w:ind w:firstLine="708"/>
        <w:jc w:val="both"/>
        <w:rPr>
          <w:color w:val="000000"/>
          <w:sz w:val="19"/>
          <w:szCs w:val="19"/>
        </w:rPr>
      </w:pPr>
      <w:r w:rsidRPr="00441DB8">
        <w:rPr>
          <w:b/>
          <w:bCs/>
          <w:sz w:val="19"/>
          <w:szCs w:val="19"/>
        </w:rPr>
        <w:t>disakkaritler</w:t>
      </w:r>
      <w:r w:rsidR="00282580" w:rsidRPr="00441DB8">
        <w:rPr>
          <w:b/>
          <w:color w:val="000000"/>
          <w:sz w:val="19"/>
          <w:szCs w:val="19"/>
        </w:rPr>
        <w:t>:</w:t>
      </w:r>
      <w:r w:rsidR="00282580" w:rsidRPr="00441DB8">
        <w:rPr>
          <w:b/>
          <w:color w:val="000000"/>
          <w:sz w:val="19"/>
          <w:szCs w:val="19"/>
        </w:rPr>
        <w:tab/>
      </w:r>
      <w:r w:rsidRPr="00441DB8">
        <w:rPr>
          <w:b/>
          <w:color w:val="000000"/>
          <w:sz w:val="19"/>
          <w:szCs w:val="19"/>
        </w:rPr>
        <w:tab/>
      </w:r>
      <w:r w:rsidRPr="00441DB8">
        <w:rPr>
          <w:sz w:val="19"/>
          <w:szCs w:val="19"/>
        </w:rPr>
        <w:t>% 0,5’den fazla olmamalıdır.</w:t>
      </w:r>
    </w:p>
    <w:p w:rsidR="00282580" w:rsidRPr="00441DB8" w:rsidRDefault="00282580" w:rsidP="00282580">
      <w:pPr>
        <w:ind w:firstLine="708"/>
        <w:jc w:val="both"/>
        <w:rPr>
          <w:color w:val="000000"/>
          <w:sz w:val="19"/>
          <w:szCs w:val="19"/>
        </w:rPr>
      </w:pPr>
    </w:p>
    <w:p w:rsidR="009F2D58" w:rsidRPr="00441DB8" w:rsidRDefault="009F2D58" w:rsidP="00282580">
      <w:pPr>
        <w:ind w:firstLine="708"/>
        <w:jc w:val="both"/>
        <w:rPr>
          <w:b/>
          <w:bCs/>
          <w:sz w:val="19"/>
          <w:szCs w:val="19"/>
        </w:rPr>
      </w:pPr>
      <w:r w:rsidRPr="00441DB8">
        <w:rPr>
          <w:b/>
          <w:bCs/>
          <w:sz w:val="19"/>
          <w:szCs w:val="19"/>
        </w:rPr>
        <w:t xml:space="preserve">Klorine </w:t>
      </w:r>
    </w:p>
    <w:p w:rsidR="00282580" w:rsidRPr="00441DB8" w:rsidRDefault="009F2D58" w:rsidP="00282580">
      <w:pPr>
        <w:ind w:firstLine="708"/>
        <w:jc w:val="both"/>
        <w:rPr>
          <w:color w:val="000000"/>
          <w:sz w:val="19"/>
          <w:szCs w:val="19"/>
        </w:rPr>
      </w:pPr>
      <w:r w:rsidRPr="00441DB8">
        <w:rPr>
          <w:b/>
          <w:bCs/>
          <w:sz w:val="19"/>
          <w:szCs w:val="19"/>
        </w:rPr>
        <w:t>monosakkaritler</w:t>
      </w:r>
      <w:r w:rsidR="00282580" w:rsidRPr="00441DB8">
        <w:rPr>
          <w:b/>
          <w:bCs/>
          <w:color w:val="000000"/>
          <w:sz w:val="19"/>
          <w:szCs w:val="19"/>
        </w:rPr>
        <w:t>:</w:t>
      </w:r>
      <w:r w:rsidR="00282580" w:rsidRPr="00441DB8">
        <w:rPr>
          <w:color w:val="000000"/>
          <w:sz w:val="19"/>
          <w:szCs w:val="19"/>
        </w:rPr>
        <w:t xml:space="preserve"> </w:t>
      </w:r>
      <w:r w:rsidR="00282580" w:rsidRPr="00441DB8">
        <w:rPr>
          <w:color w:val="000000"/>
          <w:sz w:val="19"/>
          <w:szCs w:val="19"/>
        </w:rPr>
        <w:tab/>
      </w:r>
      <w:r w:rsidRPr="00441DB8">
        <w:rPr>
          <w:sz w:val="19"/>
          <w:szCs w:val="19"/>
        </w:rPr>
        <w:t>% 0,1’den fazla olmamalıdır.</w:t>
      </w:r>
    </w:p>
    <w:p w:rsidR="00282580" w:rsidRPr="00441DB8" w:rsidRDefault="00282580" w:rsidP="00282580">
      <w:pPr>
        <w:ind w:firstLine="708"/>
        <w:jc w:val="both"/>
        <w:rPr>
          <w:color w:val="000000"/>
          <w:sz w:val="19"/>
          <w:szCs w:val="19"/>
        </w:rPr>
      </w:pPr>
    </w:p>
    <w:p w:rsidR="00282580" w:rsidRPr="00441DB8" w:rsidRDefault="009F2D58" w:rsidP="00282580">
      <w:pPr>
        <w:ind w:firstLine="708"/>
        <w:jc w:val="both"/>
        <w:rPr>
          <w:color w:val="000000"/>
          <w:sz w:val="19"/>
          <w:szCs w:val="19"/>
        </w:rPr>
      </w:pPr>
      <w:r w:rsidRPr="00441DB8">
        <w:rPr>
          <w:b/>
          <w:bCs/>
          <w:sz w:val="19"/>
          <w:szCs w:val="19"/>
        </w:rPr>
        <w:t>Trifenilfosfin oksit</w:t>
      </w:r>
      <w:r w:rsidR="00282580" w:rsidRPr="00441DB8">
        <w:rPr>
          <w:b/>
          <w:bCs/>
          <w:color w:val="000000"/>
          <w:sz w:val="19"/>
          <w:szCs w:val="19"/>
        </w:rPr>
        <w:t>: </w:t>
      </w:r>
      <w:r w:rsidR="00282580" w:rsidRPr="00441DB8">
        <w:rPr>
          <w:b/>
          <w:bCs/>
          <w:color w:val="000000"/>
          <w:sz w:val="19"/>
          <w:szCs w:val="19"/>
        </w:rPr>
        <w:tab/>
      </w:r>
      <w:r w:rsidRPr="00441DB8">
        <w:rPr>
          <w:sz w:val="19"/>
          <w:szCs w:val="19"/>
        </w:rPr>
        <w:t>150 mg/kg’dan fazla olmamalıdır.</w:t>
      </w:r>
    </w:p>
    <w:p w:rsidR="00282580" w:rsidRPr="00441DB8" w:rsidRDefault="00282580" w:rsidP="00282580">
      <w:pPr>
        <w:jc w:val="both"/>
        <w:rPr>
          <w:color w:val="000000"/>
          <w:sz w:val="19"/>
          <w:szCs w:val="19"/>
        </w:rPr>
      </w:pPr>
    </w:p>
    <w:p w:rsidR="00282580" w:rsidRPr="00441DB8" w:rsidRDefault="009F2D58" w:rsidP="00282580">
      <w:pPr>
        <w:ind w:firstLine="708"/>
        <w:jc w:val="both"/>
        <w:rPr>
          <w:color w:val="000000"/>
          <w:sz w:val="19"/>
          <w:szCs w:val="19"/>
        </w:rPr>
      </w:pPr>
      <w:r w:rsidRPr="00441DB8">
        <w:rPr>
          <w:b/>
          <w:bCs/>
          <w:sz w:val="19"/>
          <w:szCs w:val="19"/>
        </w:rPr>
        <w:t>Metanol</w:t>
      </w:r>
      <w:r w:rsidR="00282580" w:rsidRPr="00441DB8">
        <w:rPr>
          <w:rFonts w:eastAsia="Calibri"/>
          <w:b/>
          <w:sz w:val="19"/>
          <w:szCs w:val="19"/>
          <w:lang w:val="de-DE" w:eastAsia="en-US"/>
        </w:rPr>
        <w:t>:</w:t>
      </w:r>
      <w:r w:rsidR="00282580" w:rsidRPr="00441DB8">
        <w:rPr>
          <w:rFonts w:eastAsia="Calibri"/>
          <w:b/>
          <w:sz w:val="19"/>
          <w:szCs w:val="19"/>
          <w:lang w:val="de-DE" w:eastAsia="en-US"/>
        </w:rPr>
        <w:tab/>
      </w:r>
      <w:r w:rsidRPr="00441DB8">
        <w:rPr>
          <w:rFonts w:eastAsia="Calibri"/>
          <w:b/>
          <w:sz w:val="19"/>
          <w:szCs w:val="19"/>
          <w:lang w:val="de-DE" w:eastAsia="en-US"/>
        </w:rPr>
        <w:tab/>
      </w:r>
      <w:r w:rsidRPr="00441DB8">
        <w:rPr>
          <w:sz w:val="19"/>
          <w:szCs w:val="19"/>
        </w:rPr>
        <w:t>% 0,1’den fazla olmamalıdır.</w:t>
      </w:r>
    </w:p>
    <w:p w:rsidR="00282580" w:rsidRPr="00441DB8" w:rsidRDefault="00282580" w:rsidP="009F2D58">
      <w:pPr>
        <w:jc w:val="both"/>
        <w:rPr>
          <w:b/>
          <w:bCs/>
          <w:sz w:val="19"/>
          <w:szCs w:val="19"/>
        </w:rPr>
      </w:pPr>
    </w:p>
    <w:p w:rsidR="00282580" w:rsidRPr="00441DB8" w:rsidRDefault="00282580" w:rsidP="00282580">
      <w:pPr>
        <w:ind w:firstLine="708"/>
        <w:jc w:val="both"/>
        <w:rPr>
          <w:sz w:val="19"/>
          <w:szCs w:val="19"/>
        </w:rPr>
      </w:pPr>
      <w:r w:rsidRPr="00441DB8">
        <w:rPr>
          <w:b/>
          <w:bCs/>
          <w:sz w:val="19"/>
          <w:szCs w:val="19"/>
        </w:rPr>
        <w:t>Kurşun:</w:t>
      </w:r>
      <w:r w:rsidRPr="00441DB8">
        <w:rPr>
          <w:sz w:val="19"/>
          <w:szCs w:val="19"/>
        </w:rPr>
        <w:tab/>
      </w:r>
      <w:r w:rsidRPr="00441DB8">
        <w:rPr>
          <w:sz w:val="19"/>
          <w:szCs w:val="19"/>
        </w:rPr>
        <w:tab/>
      </w:r>
      <w:r w:rsidRPr="00441DB8">
        <w:rPr>
          <w:sz w:val="19"/>
          <w:szCs w:val="19"/>
        </w:rPr>
        <w:tab/>
      </w:r>
      <w:r w:rsidR="009F2D58" w:rsidRPr="00441DB8">
        <w:rPr>
          <w:sz w:val="19"/>
          <w:szCs w:val="19"/>
        </w:rPr>
        <w:t>1 mg/kg'dan fazla olmamalıdır.</w:t>
      </w:r>
    </w:p>
    <w:p w:rsidR="00282580" w:rsidRPr="00441DB8" w:rsidRDefault="00282580" w:rsidP="00921613">
      <w:pPr>
        <w:jc w:val="both"/>
        <w:rPr>
          <w:b/>
          <w:bCs/>
          <w:sz w:val="19"/>
          <w:szCs w:val="19"/>
          <w:u w:val="single"/>
        </w:rPr>
      </w:pPr>
    </w:p>
    <w:p w:rsidR="00E435D6" w:rsidRPr="00441DB8" w:rsidRDefault="00E435D6" w:rsidP="00921613">
      <w:pPr>
        <w:jc w:val="both"/>
        <w:rPr>
          <w:sz w:val="19"/>
          <w:szCs w:val="19"/>
        </w:rPr>
      </w:pPr>
      <w:r w:rsidRPr="00441DB8">
        <w:rPr>
          <w:sz w:val="19"/>
          <w:szCs w:val="19"/>
        </w:rPr>
        <w:t> </w:t>
      </w:r>
    </w:p>
    <w:p w:rsidR="00E435D6" w:rsidRPr="00441DB8" w:rsidRDefault="00E435D6" w:rsidP="00921613">
      <w:pPr>
        <w:shd w:val="clear" w:color="auto" w:fill="FFFFFF"/>
        <w:jc w:val="both"/>
        <w:rPr>
          <w:sz w:val="19"/>
          <w:szCs w:val="19"/>
        </w:rPr>
      </w:pPr>
      <w:r w:rsidRPr="00441DB8">
        <w:rPr>
          <w:b/>
          <w:bCs/>
          <w:color w:val="000000"/>
          <w:sz w:val="19"/>
          <w:szCs w:val="19"/>
          <w:u w:val="single"/>
        </w:rPr>
        <w:t>E 957 TAUMATİN</w:t>
      </w:r>
    </w:p>
    <w:p w:rsidR="00E435D6" w:rsidRPr="00441DB8" w:rsidRDefault="00E435D6" w:rsidP="00921613">
      <w:pPr>
        <w:jc w:val="both"/>
        <w:rPr>
          <w:sz w:val="19"/>
          <w:szCs w:val="19"/>
        </w:rPr>
      </w:pPr>
      <w:r w:rsidRPr="00441DB8">
        <w:rPr>
          <w:b/>
          <w:bCs/>
          <w:color w:val="000000"/>
          <w:sz w:val="19"/>
          <w:szCs w:val="19"/>
        </w:rPr>
        <w:t>                                                                             </w:t>
      </w:r>
    </w:p>
    <w:p w:rsidR="009F2D58" w:rsidRPr="00441DB8" w:rsidRDefault="009F2D58" w:rsidP="009F2D58">
      <w:pPr>
        <w:jc w:val="both"/>
        <w:rPr>
          <w:sz w:val="19"/>
          <w:szCs w:val="19"/>
        </w:rPr>
      </w:pPr>
      <w:r w:rsidRPr="00441DB8">
        <w:rPr>
          <w:b/>
          <w:bCs/>
          <w:color w:val="000000"/>
          <w:sz w:val="19"/>
          <w:szCs w:val="19"/>
          <w:u w:val="single"/>
        </w:rPr>
        <w:t>Eşanlamlılar</w:t>
      </w:r>
      <w:r w:rsidRPr="00441DB8">
        <w:rPr>
          <w:b/>
          <w:color w:val="000000"/>
          <w:sz w:val="19"/>
          <w:szCs w:val="19"/>
        </w:rPr>
        <w:t>:</w:t>
      </w:r>
      <w:r w:rsidRPr="00441DB8">
        <w:rPr>
          <w:b/>
          <w:color w:val="000000"/>
          <w:sz w:val="19"/>
          <w:szCs w:val="19"/>
        </w:rPr>
        <w:tab/>
      </w:r>
      <w:r w:rsidRPr="00441DB8">
        <w:rPr>
          <w:b/>
          <w:color w:val="000000"/>
          <w:sz w:val="19"/>
          <w:szCs w:val="19"/>
        </w:rPr>
        <w:tab/>
      </w:r>
      <w:r w:rsidRPr="00441DB8">
        <w:rPr>
          <w:b/>
          <w:color w:val="000000"/>
          <w:sz w:val="19"/>
          <w:szCs w:val="19"/>
        </w:rPr>
        <w:tab/>
      </w:r>
      <w:r w:rsidRPr="00441DB8">
        <w:rPr>
          <w:color w:val="000000"/>
          <w:sz w:val="19"/>
          <w:szCs w:val="19"/>
        </w:rPr>
        <w:tab/>
      </w:r>
    </w:p>
    <w:p w:rsidR="009F2D58" w:rsidRPr="00441DB8" w:rsidRDefault="009F2D58" w:rsidP="009F2D58">
      <w:pPr>
        <w:jc w:val="both"/>
        <w:rPr>
          <w:b/>
          <w:bCs/>
          <w:color w:val="000000"/>
          <w:sz w:val="19"/>
          <w:szCs w:val="19"/>
          <w:u w:val="single"/>
        </w:rPr>
      </w:pPr>
    </w:p>
    <w:p w:rsidR="009F2D58" w:rsidRPr="00441DB8" w:rsidRDefault="009F2D58" w:rsidP="009F2D58">
      <w:pPr>
        <w:jc w:val="both"/>
        <w:rPr>
          <w:b/>
          <w:bCs/>
          <w:color w:val="000000"/>
          <w:sz w:val="19"/>
          <w:szCs w:val="19"/>
          <w:u w:val="single"/>
        </w:rPr>
      </w:pPr>
      <w:r w:rsidRPr="00441DB8">
        <w:rPr>
          <w:b/>
          <w:bCs/>
          <w:color w:val="000000"/>
          <w:sz w:val="19"/>
          <w:szCs w:val="19"/>
          <w:u w:val="single"/>
        </w:rPr>
        <w:t>Tanım:</w:t>
      </w:r>
    </w:p>
    <w:p w:rsidR="009F2D58" w:rsidRPr="00441DB8" w:rsidRDefault="009F2D58" w:rsidP="009F2D58">
      <w:pPr>
        <w:jc w:val="both"/>
        <w:rPr>
          <w:sz w:val="19"/>
          <w:szCs w:val="19"/>
          <w:u w:val="single"/>
        </w:rPr>
      </w:pPr>
    </w:p>
    <w:p w:rsidR="009F2D58" w:rsidRPr="00441DB8" w:rsidRDefault="009F2D58" w:rsidP="009F2D58">
      <w:pPr>
        <w:ind w:firstLine="708"/>
        <w:jc w:val="both"/>
        <w:rPr>
          <w:color w:val="000000"/>
          <w:sz w:val="19"/>
          <w:szCs w:val="19"/>
        </w:rPr>
      </w:pPr>
      <w:r w:rsidRPr="00441DB8">
        <w:rPr>
          <w:b/>
          <w:bCs/>
          <w:color w:val="000000"/>
          <w:sz w:val="19"/>
          <w:szCs w:val="19"/>
        </w:rPr>
        <w:t>Einecs:</w:t>
      </w:r>
      <w:r w:rsidRPr="00441DB8">
        <w:rPr>
          <w:b/>
          <w:bCs/>
          <w:color w:val="000000"/>
          <w:sz w:val="19"/>
          <w:szCs w:val="19"/>
        </w:rPr>
        <w:tab/>
      </w:r>
      <w:r w:rsidRPr="00441DB8">
        <w:rPr>
          <w:b/>
          <w:bCs/>
          <w:color w:val="000000"/>
          <w:sz w:val="19"/>
          <w:szCs w:val="19"/>
        </w:rPr>
        <w:tab/>
      </w:r>
      <w:r w:rsidRPr="00441DB8">
        <w:rPr>
          <w:b/>
          <w:bCs/>
          <w:color w:val="000000"/>
          <w:sz w:val="19"/>
          <w:szCs w:val="19"/>
        </w:rPr>
        <w:tab/>
      </w:r>
      <w:r w:rsidR="005D3A3E" w:rsidRPr="00441DB8">
        <w:rPr>
          <w:color w:val="000000"/>
          <w:sz w:val="19"/>
          <w:szCs w:val="19"/>
        </w:rPr>
        <w:t>258-822-2</w:t>
      </w:r>
    </w:p>
    <w:p w:rsidR="009F2D58" w:rsidRPr="00441DB8" w:rsidRDefault="009F2D58" w:rsidP="009F2D58">
      <w:pPr>
        <w:ind w:firstLine="708"/>
        <w:jc w:val="both"/>
        <w:rPr>
          <w:sz w:val="19"/>
          <w:szCs w:val="19"/>
        </w:rPr>
      </w:pPr>
    </w:p>
    <w:p w:rsidR="009F2D58" w:rsidRPr="00441DB8" w:rsidRDefault="009F2D58" w:rsidP="009F2D58">
      <w:pPr>
        <w:tabs>
          <w:tab w:val="left" w:pos="2835"/>
          <w:tab w:val="left" w:pos="8789"/>
        </w:tabs>
        <w:ind w:left="2835" w:hanging="2127"/>
        <w:jc w:val="both"/>
        <w:rPr>
          <w:color w:val="000000"/>
          <w:sz w:val="19"/>
          <w:szCs w:val="19"/>
        </w:rPr>
      </w:pPr>
      <w:r w:rsidRPr="00441DB8">
        <w:rPr>
          <w:b/>
          <w:bCs/>
          <w:color w:val="000000"/>
          <w:sz w:val="19"/>
          <w:szCs w:val="19"/>
        </w:rPr>
        <w:t>Kimyasal adı:</w:t>
      </w:r>
      <w:r w:rsidRPr="00441DB8">
        <w:rPr>
          <w:b/>
          <w:bCs/>
          <w:color w:val="000000"/>
          <w:sz w:val="19"/>
          <w:szCs w:val="19"/>
        </w:rPr>
        <w:tab/>
      </w:r>
      <w:r w:rsidR="005D3A3E" w:rsidRPr="00441DB8">
        <w:rPr>
          <w:color w:val="000000"/>
          <w:sz w:val="19"/>
          <w:szCs w:val="19"/>
        </w:rPr>
        <w:t>Taumatin, </w:t>
      </w:r>
      <w:r w:rsidR="005D3A3E" w:rsidRPr="00441DB8">
        <w:rPr>
          <w:i/>
          <w:iCs/>
          <w:color w:val="000000"/>
          <w:sz w:val="19"/>
          <w:szCs w:val="19"/>
        </w:rPr>
        <w:t>Thaumatococcus danielli'</w:t>
      </w:r>
      <w:r w:rsidR="005D3A3E" w:rsidRPr="00441DB8">
        <w:rPr>
          <w:color w:val="000000"/>
          <w:sz w:val="19"/>
          <w:szCs w:val="19"/>
        </w:rPr>
        <w:t>nin (Benth) doğal türünün meyvesinin tohum zarlarından sulu ekstraksiyonla (pH 2.5-4.0) elde edilir ve esas olarak, kaynak materyalden oluşmuş bitki bileşenlerinin iz miktarları ile birlikte taumatin I ve taumatin II proteinlerini içerir.</w:t>
      </w:r>
    </w:p>
    <w:p w:rsidR="009F2D58" w:rsidRPr="00441DB8" w:rsidRDefault="009F2D58" w:rsidP="009F2D58">
      <w:pPr>
        <w:tabs>
          <w:tab w:val="left" w:pos="2835"/>
        </w:tabs>
        <w:ind w:firstLine="708"/>
        <w:jc w:val="both"/>
        <w:rPr>
          <w:sz w:val="19"/>
          <w:szCs w:val="19"/>
        </w:rPr>
      </w:pPr>
    </w:p>
    <w:p w:rsidR="009F2D58" w:rsidRPr="00441DB8" w:rsidRDefault="009F2D58" w:rsidP="009F2D58">
      <w:pPr>
        <w:ind w:firstLine="708"/>
        <w:jc w:val="both"/>
        <w:rPr>
          <w:color w:val="000000"/>
          <w:sz w:val="19"/>
          <w:szCs w:val="19"/>
        </w:rPr>
      </w:pPr>
      <w:r w:rsidRPr="00441DB8">
        <w:rPr>
          <w:b/>
          <w:bCs/>
          <w:color w:val="000000"/>
          <w:sz w:val="19"/>
          <w:szCs w:val="19"/>
        </w:rPr>
        <w:t>Kimyasal formülü:</w:t>
      </w:r>
      <w:r w:rsidRPr="00441DB8">
        <w:rPr>
          <w:b/>
          <w:bCs/>
          <w:color w:val="000000"/>
          <w:sz w:val="19"/>
          <w:szCs w:val="19"/>
        </w:rPr>
        <w:tab/>
      </w:r>
      <w:r w:rsidR="005D3A3E" w:rsidRPr="00441DB8">
        <w:rPr>
          <w:color w:val="000000"/>
          <w:sz w:val="19"/>
          <w:szCs w:val="19"/>
        </w:rPr>
        <w:t>207 aminoasitlerin polipeptidi.</w:t>
      </w:r>
    </w:p>
    <w:p w:rsidR="009F2D58" w:rsidRPr="00441DB8" w:rsidRDefault="009F2D58" w:rsidP="009F2D58">
      <w:pPr>
        <w:ind w:firstLine="708"/>
        <w:jc w:val="both"/>
        <w:rPr>
          <w:sz w:val="19"/>
          <w:szCs w:val="19"/>
        </w:rPr>
      </w:pPr>
    </w:p>
    <w:p w:rsidR="009F2D58" w:rsidRPr="00441DB8" w:rsidRDefault="001016C5" w:rsidP="009F2D58">
      <w:pPr>
        <w:ind w:firstLine="708"/>
        <w:jc w:val="both"/>
        <w:rPr>
          <w:color w:val="000000"/>
          <w:sz w:val="19"/>
          <w:szCs w:val="19"/>
        </w:rPr>
      </w:pPr>
      <w:r>
        <w:rPr>
          <w:b/>
          <w:bCs/>
          <w:color w:val="000000"/>
          <w:sz w:val="19"/>
          <w:szCs w:val="19"/>
        </w:rPr>
        <w:t>Molekül ağırlığı</w:t>
      </w:r>
      <w:r w:rsidR="009F2D58" w:rsidRPr="00441DB8">
        <w:rPr>
          <w:b/>
          <w:bCs/>
          <w:color w:val="000000"/>
          <w:sz w:val="19"/>
          <w:szCs w:val="19"/>
        </w:rPr>
        <w:t>:</w:t>
      </w:r>
      <w:r w:rsidR="009F2D58" w:rsidRPr="00441DB8">
        <w:rPr>
          <w:b/>
          <w:bCs/>
          <w:color w:val="000000"/>
          <w:sz w:val="19"/>
          <w:szCs w:val="19"/>
        </w:rPr>
        <w:tab/>
      </w:r>
      <w:r w:rsidR="009F2D58" w:rsidRPr="00441DB8">
        <w:rPr>
          <w:b/>
          <w:bCs/>
          <w:color w:val="000000"/>
          <w:sz w:val="19"/>
          <w:szCs w:val="19"/>
        </w:rPr>
        <w:tab/>
      </w:r>
      <w:r w:rsidR="005D3A3E" w:rsidRPr="00441DB8">
        <w:rPr>
          <w:color w:val="000000"/>
          <w:sz w:val="19"/>
          <w:szCs w:val="19"/>
        </w:rPr>
        <w:t>Taumatin</w:t>
      </w:r>
      <w:r w:rsidR="005D3A3E" w:rsidRPr="00441DB8">
        <w:rPr>
          <w:color w:val="FFFFFF"/>
          <w:sz w:val="19"/>
          <w:szCs w:val="19"/>
        </w:rPr>
        <w:t>d</w:t>
      </w:r>
      <w:r w:rsidR="005D3A3E" w:rsidRPr="00441DB8">
        <w:rPr>
          <w:color w:val="000000"/>
          <w:sz w:val="19"/>
          <w:szCs w:val="19"/>
        </w:rPr>
        <w:t>I</w:t>
      </w:r>
      <w:r w:rsidR="005D3A3E" w:rsidRPr="00441DB8">
        <w:rPr>
          <w:color w:val="FFFFFF"/>
          <w:sz w:val="19"/>
          <w:szCs w:val="19"/>
        </w:rPr>
        <w:t>s</w:t>
      </w:r>
      <w:r w:rsidR="005D3A3E" w:rsidRPr="00441DB8">
        <w:rPr>
          <w:color w:val="000000"/>
          <w:sz w:val="19"/>
          <w:szCs w:val="19"/>
        </w:rPr>
        <w:t>22209</w:t>
      </w:r>
    </w:p>
    <w:p w:rsidR="005D3A3E" w:rsidRPr="00441DB8" w:rsidRDefault="005D3A3E" w:rsidP="005D3A3E">
      <w:pPr>
        <w:ind w:left="2124" w:firstLine="708"/>
        <w:jc w:val="both"/>
        <w:rPr>
          <w:color w:val="000000"/>
          <w:sz w:val="19"/>
          <w:szCs w:val="19"/>
        </w:rPr>
      </w:pPr>
      <w:r w:rsidRPr="00441DB8">
        <w:rPr>
          <w:color w:val="000000"/>
          <w:sz w:val="19"/>
          <w:szCs w:val="19"/>
        </w:rPr>
        <w:t>Taumatin II 22293</w:t>
      </w:r>
    </w:p>
    <w:p w:rsidR="009F2D58" w:rsidRPr="00441DB8" w:rsidRDefault="009F2D58" w:rsidP="009F2D58">
      <w:pPr>
        <w:ind w:firstLine="708"/>
        <w:jc w:val="both"/>
        <w:rPr>
          <w:sz w:val="19"/>
          <w:szCs w:val="19"/>
        </w:rPr>
      </w:pPr>
    </w:p>
    <w:p w:rsidR="009F2D58" w:rsidRPr="00441DB8" w:rsidRDefault="009F2D58" w:rsidP="002C041B">
      <w:pPr>
        <w:ind w:left="2832" w:hanging="2124"/>
        <w:jc w:val="both"/>
        <w:rPr>
          <w:color w:val="000000"/>
          <w:sz w:val="19"/>
          <w:szCs w:val="19"/>
        </w:rPr>
      </w:pPr>
      <w:r w:rsidRPr="00441DB8">
        <w:rPr>
          <w:b/>
          <w:bCs/>
          <w:color w:val="000000"/>
          <w:sz w:val="19"/>
          <w:szCs w:val="19"/>
        </w:rPr>
        <w:t>Analiz:</w:t>
      </w:r>
      <w:r w:rsidRPr="00441DB8">
        <w:rPr>
          <w:color w:val="000000"/>
          <w:sz w:val="19"/>
          <w:szCs w:val="19"/>
        </w:rPr>
        <w:tab/>
      </w:r>
      <w:r w:rsidR="002C041B" w:rsidRPr="00441DB8">
        <w:rPr>
          <w:color w:val="000000"/>
          <w:sz w:val="19"/>
          <w:szCs w:val="19"/>
        </w:rPr>
        <w:t>Kuru madde bazında % 94'den az olmayan proteine eşdeğer (Nx5.8) % 16'dan az azot içermemelidir.</w:t>
      </w:r>
    </w:p>
    <w:p w:rsidR="009F2D58" w:rsidRPr="00441DB8" w:rsidRDefault="009F2D58" w:rsidP="009F2D58">
      <w:pPr>
        <w:ind w:left="2835" w:hanging="2127"/>
        <w:jc w:val="both"/>
        <w:rPr>
          <w:sz w:val="19"/>
          <w:szCs w:val="19"/>
        </w:rPr>
      </w:pPr>
    </w:p>
    <w:p w:rsidR="009F2D58" w:rsidRPr="00441DB8" w:rsidRDefault="009F2D58" w:rsidP="009F2D58">
      <w:pPr>
        <w:ind w:left="2835" w:hanging="2835"/>
        <w:jc w:val="both"/>
        <w:rPr>
          <w:color w:val="000000"/>
          <w:sz w:val="19"/>
          <w:szCs w:val="19"/>
        </w:rPr>
      </w:pPr>
      <w:r w:rsidRPr="00441DB8">
        <w:rPr>
          <w:b/>
          <w:bCs/>
          <w:color w:val="000000"/>
          <w:sz w:val="19"/>
          <w:szCs w:val="19"/>
          <w:u w:val="single"/>
        </w:rPr>
        <w:t>Tanımlama:</w:t>
      </w:r>
      <w:r w:rsidRPr="00441DB8">
        <w:rPr>
          <w:color w:val="000000"/>
          <w:sz w:val="19"/>
          <w:szCs w:val="19"/>
        </w:rPr>
        <w:tab/>
      </w:r>
      <w:r w:rsidR="002C041B" w:rsidRPr="00441DB8">
        <w:rPr>
          <w:color w:val="000000"/>
          <w:sz w:val="19"/>
          <w:szCs w:val="19"/>
        </w:rPr>
        <w:t>Kokusuz, krem renkli yoğun tatlılığa sahip toz. Sukrozdan yaklaşık 2000-3000 kat daha fazla tatlıdır.</w:t>
      </w:r>
    </w:p>
    <w:p w:rsidR="009F2D58" w:rsidRPr="00441DB8" w:rsidRDefault="009F2D58" w:rsidP="009F2D58">
      <w:pPr>
        <w:jc w:val="both"/>
        <w:rPr>
          <w:b/>
          <w:bCs/>
          <w:color w:val="000000"/>
          <w:sz w:val="19"/>
          <w:szCs w:val="19"/>
        </w:rPr>
      </w:pPr>
    </w:p>
    <w:p w:rsidR="009F2D58" w:rsidRPr="00441DB8" w:rsidRDefault="009F2D58" w:rsidP="009F2D58">
      <w:pPr>
        <w:jc w:val="both"/>
        <w:rPr>
          <w:b/>
          <w:bCs/>
          <w:color w:val="000000"/>
          <w:sz w:val="19"/>
          <w:szCs w:val="19"/>
          <w:u w:val="single"/>
        </w:rPr>
      </w:pPr>
      <w:r w:rsidRPr="00441DB8">
        <w:rPr>
          <w:b/>
          <w:bCs/>
          <w:color w:val="000000"/>
          <w:sz w:val="19"/>
          <w:szCs w:val="19"/>
          <w:u w:val="single"/>
        </w:rPr>
        <w:t>Belirleme:</w:t>
      </w:r>
    </w:p>
    <w:p w:rsidR="009F2D58" w:rsidRPr="00441DB8" w:rsidRDefault="009F2D58" w:rsidP="009F2D58">
      <w:pPr>
        <w:jc w:val="both"/>
        <w:rPr>
          <w:sz w:val="19"/>
          <w:szCs w:val="19"/>
          <w:u w:val="single"/>
        </w:rPr>
      </w:pPr>
    </w:p>
    <w:p w:rsidR="009F2D58" w:rsidRPr="00441DB8" w:rsidRDefault="009F2D58" w:rsidP="009F2D58">
      <w:pPr>
        <w:ind w:firstLine="708"/>
        <w:jc w:val="both"/>
        <w:rPr>
          <w:sz w:val="19"/>
          <w:szCs w:val="19"/>
        </w:rPr>
      </w:pPr>
      <w:r w:rsidRPr="00441DB8">
        <w:rPr>
          <w:b/>
          <w:bCs/>
          <w:color w:val="000000"/>
          <w:sz w:val="19"/>
          <w:szCs w:val="19"/>
        </w:rPr>
        <w:t>Çözünürlük:</w:t>
      </w:r>
      <w:r w:rsidRPr="00441DB8">
        <w:rPr>
          <w:b/>
          <w:bCs/>
          <w:color w:val="000000"/>
          <w:sz w:val="19"/>
          <w:szCs w:val="19"/>
        </w:rPr>
        <w:tab/>
      </w:r>
      <w:r w:rsidRPr="00441DB8">
        <w:rPr>
          <w:b/>
          <w:bCs/>
          <w:color w:val="000000"/>
          <w:sz w:val="19"/>
          <w:szCs w:val="19"/>
        </w:rPr>
        <w:tab/>
      </w:r>
      <w:r w:rsidR="002C041B" w:rsidRPr="00441DB8">
        <w:rPr>
          <w:color w:val="000000"/>
          <w:sz w:val="19"/>
          <w:szCs w:val="19"/>
        </w:rPr>
        <w:t>Suda çok iyi çözünür, asetonda çözünmez.</w:t>
      </w:r>
    </w:p>
    <w:p w:rsidR="009F2D58" w:rsidRPr="00441DB8" w:rsidRDefault="009F2D58" w:rsidP="002C041B">
      <w:pPr>
        <w:jc w:val="both"/>
        <w:rPr>
          <w:b/>
          <w:sz w:val="19"/>
          <w:szCs w:val="19"/>
        </w:rPr>
      </w:pPr>
    </w:p>
    <w:p w:rsidR="009F2D58" w:rsidRPr="00441DB8" w:rsidRDefault="009F2D58" w:rsidP="009F2D58">
      <w:pPr>
        <w:jc w:val="both"/>
        <w:rPr>
          <w:b/>
          <w:bCs/>
          <w:color w:val="000000"/>
          <w:sz w:val="19"/>
          <w:szCs w:val="19"/>
          <w:u w:val="single"/>
        </w:rPr>
      </w:pPr>
      <w:r w:rsidRPr="00441DB8">
        <w:rPr>
          <w:b/>
          <w:bCs/>
          <w:color w:val="000000"/>
          <w:sz w:val="19"/>
          <w:szCs w:val="19"/>
          <w:u w:val="single"/>
        </w:rPr>
        <w:t>Saflık:</w:t>
      </w:r>
    </w:p>
    <w:p w:rsidR="009F2D58" w:rsidRPr="00441DB8" w:rsidRDefault="009F2D58" w:rsidP="009F2D58">
      <w:pPr>
        <w:jc w:val="both"/>
        <w:rPr>
          <w:b/>
          <w:bCs/>
          <w:color w:val="000000"/>
          <w:sz w:val="19"/>
          <w:szCs w:val="19"/>
          <w:u w:val="single"/>
        </w:rPr>
      </w:pPr>
    </w:p>
    <w:p w:rsidR="002C041B" w:rsidRPr="00441DB8" w:rsidRDefault="002C041B" w:rsidP="002C041B">
      <w:pPr>
        <w:ind w:left="2835" w:hanging="2127"/>
        <w:jc w:val="both"/>
        <w:rPr>
          <w:sz w:val="19"/>
          <w:szCs w:val="19"/>
        </w:rPr>
      </w:pPr>
      <w:r w:rsidRPr="00441DB8">
        <w:rPr>
          <w:b/>
          <w:bCs/>
          <w:color w:val="000000"/>
          <w:sz w:val="19"/>
          <w:szCs w:val="19"/>
        </w:rPr>
        <w:t>Kurutma kaybı</w:t>
      </w:r>
      <w:r w:rsidR="009F2D58" w:rsidRPr="00441DB8">
        <w:rPr>
          <w:b/>
          <w:bCs/>
          <w:color w:val="000000"/>
          <w:sz w:val="19"/>
          <w:szCs w:val="19"/>
        </w:rPr>
        <w:t>:</w:t>
      </w:r>
      <w:r w:rsidRPr="00441DB8">
        <w:rPr>
          <w:b/>
          <w:bCs/>
          <w:color w:val="000000"/>
          <w:sz w:val="19"/>
          <w:szCs w:val="19"/>
        </w:rPr>
        <w:tab/>
      </w:r>
      <w:r w:rsidRPr="00441DB8">
        <w:rPr>
          <w:color w:val="000000"/>
          <w:sz w:val="19"/>
          <w:szCs w:val="19"/>
        </w:rPr>
        <w:t>% 9'dan fazla olmamalıdır.</w:t>
      </w:r>
      <w:r w:rsidRPr="00441DB8">
        <w:rPr>
          <w:sz w:val="19"/>
          <w:szCs w:val="19"/>
        </w:rPr>
        <w:t xml:space="preserve"> </w:t>
      </w:r>
      <w:r w:rsidRPr="00441DB8">
        <w:rPr>
          <w:color w:val="000000"/>
          <w:sz w:val="19"/>
          <w:szCs w:val="19"/>
        </w:rPr>
        <w:t>(105 ° C'de sabit ağırlığa kadar).</w:t>
      </w:r>
    </w:p>
    <w:p w:rsidR="009F2D58" w:rsidRPr="00441DB8" w:rsidRDefault="009F2D58" w:rsidP="002C041B">
      <w:pPr>
        <w:ind w:left="2835" w:hanging="2127"/>
        <w:rPr>
          <w:color w:val="000000"/>
          <w:sz w:val="19"/>
          <w:szCs w:val="19"/>
        </w:rPr>
      </w:pPr>
    </w:p>
    <w:p w:rsidR="002C041B" w:rsidRPr="00441DB8" w:rsidRDefault="002C041B" w:rsidP="009F2D58">
      <w:pPr>
        <w:ind w:left="2832" w:hanging="2124"/>
        <w:jc w:val="both"/>
        <w:rPr>
          <w:b/>
          <w:bCs/>
          <w:color w:val="000000"/>
          <w:sz w:val="19"/>
          <w:szCs w:val="19"/>
        </w:rPr>
      </w:pPr>
      <w:r w:rsidRPr="00441DB8">
        <w:rPr>
          <w:b/>
          <w:bCs/>
          <w:color w:val="000000"/>
          <w:sz w:val="19"/>
          <w:szCs w:val="19"/>
        </w:rPr>
        <w:t>Karbohidratlar:</w:t>
      </w:r>
      <w:r w:rsidRPr="00441DB8">
        <w:rPr>
          <w:b/>
          <w:bCs/>
          <w:color w:val="000000"/>
          <w:sz w:val="19"/>
          <w:szCs w:val="19"/>
        </w:rPr>
        <w:tab/>
      </w:r>
      <w:r w:rsidRPr="00441DB8">
        <w:rPr>
          <w:color w:val="000000"/>
          <w:sz w:val="19"/>
          <w:szCs w:val="19"/>
        </w:rPr>
        <w:t>Kuru madde bazında % 3'den fazla olmamalıdır.</w:t>
      </w:r>
    </w:p>
    <w:p w:rsidR="002C041B" w:rsidRPr="00441DB8" w:rsidRDefault="002C041B" w:rsidP="009F2D58">
      <w:pPr>
        <w:ind w:left="2832" w:hanging="2124"/>
        <w:jc w:val="both"/>
        <w:rPr>
          <w:b/>
          <w:bCs/>
          <w:color w:val="000000"/>
          <w:sz w:val="19"/>
          <w:szCs w:val="19"/>
        </w:rPr>
      </w:pPr>
    </w:p>
    <w:p w:rsidR="009F2D58" w:rsidRPr="00441DB8" w:rsidRDefault="009F2D58" w:rsidP="009F2D58">
      <w:pPr>
        <w:ind w:left="2832" w:hanging="2124"/>
        <w:jc w:val="both"/>
        <w:rPr>
          <w:color w:val="000000"/>
          <w:sz w:val="19"/>
          <w:szCs w:val="19"/>
        </w:rPr>
      </w:pPr>
      <w:r w:rsidRPr="00441DB8">
        <w:rPr>
          <w:b/>
          <w:bCs/>
          <w:sz w:val="19"/>
          <w:szCs w:val="19"/>
        </w:rPr>
        <w:t>Sülfatlandırılmış kül</w:t>
      </w:r>
      <w:r w:rsidRPr="00441DB8">
        <w:rPr>
          <w:b/>
          <w:color w:val="000000"/>
          <w:sz w:val="19"/>
          <w:szCs w:val="19"/>
        </w:rPr>
        <w:t>:</w:t>
      </w:r>
      <w:r w:rsidRPr="00441DB8">
        <w:rPr>
          <w:b/>
          <w:color w:val="000000"/>
          <w:sz w:val="19"/>
          <w:szCs w:val="19"/>
        </w:rPr>
        <w:tab/>
      </w:r>
      <w:r w:rsidR="002C041B" w:rsidRPr="00441DB8">
        <w:rPr>
          <w:color w:val="000000"/>
          <w:sz w:val="19"/>
          <w:szCs w:val="19"/>
        </w:rPr>
        <w:t>Kuru madde bazında % 2'den fazla olmamalıdır.</w:t>
      </w:r>
    </w:p>
    <w:p w:rsidR="009F2D58" w:rsidRPr="00441DB8" w:rsidRDefault="009F2D58" w:rsidP="009F2D58">
      <w:pPr>
        <w:ind w:left="2832" w:hanging="2124"/>
        <w:jc w:val="both"/>
        <w:rPr>
          <w:color w:val="000000"/>
          <w:sz w:val="19"/>
          <w:szCs w:val="19"/>
        </w:rPr>
      </w:pPr>
    </w:p>
    <w:p w:rsidR="009F2D58" w:rsidRPr="00441DB8" w:rsidRDefault="002C041B" w:rsidP="009F2D58">
      <w:pPr>
        <w:ind w:firstLine="708"/>
        <w:jc w:val="both"/>
        <w:rPr>
          <w:color w:val="000000"/>
          <w:sz w:val="19"/>
          <w:szCs w:val="19"/>
        </w:rPr>
      </w:pPr>
      <w:r w:rsidRPr="00441DB8">
        <w:rPr>
          <w:b/>
          <w:bCs/>
          <w:color w:val="000000"/>
          <w:sz w:val="19"/>
          <w:szCs w:val="19"/>
        </w:rPr>
        <w:t>Alüminyum</w:t>
      </w:r>
      <w:r w:rsidR="009F2D58" w:rsidRPr="00441DB8">
        <w:rPr>
          <w:b/>
          <w:color w:val="000000"/>
          <w:sz w:val="19"/>
          <w:szCs w:val="19"/>
        </w:rPr>
        <w:t>:</w:t>
      </w:r>
      <w:r w:rsidR="009F2D58" w:rsidRPr="00441DB8">
        <w:rPr>
          <w:b/>
          <w:color w:val="000000"/>
          <w:sz w:val="19"/>
          <w:szCs w:val="19"/>
        </w:rPr>
        <w:tab/>
      </w:r>
      <w:r w:rsidR="009F2D58" w:rsidRPr="00441DB8">
        <w:rPr>
          <w:b/>
          <w:color w:val="000000"/>
          <w:sz w:val="19"/>
          <w:szCs w:val="19"/>
        </w:rPr>
        <w:tab/>
      </w:r>
      <w:r w:rsidRPr="00441DB8">
        <w:rPr>
          <w:color w:val="000000"/>
          <w:sz w:val="19"/>
          <w:szCs w:val="19"/>
        </w:rPr>
        <w:t>Kuru madde bazında 100 mg/kg'dan fazla olmamalıdır.</w:t>
      </w:r>
    </w:p>
    <w:p w:rsidR="002C041B" w:rsidRPr="00441DB8" w:rsidRDefault="002C041B" w:rsidP="009F2D58">
      <w:pPr>
        <w:ind w:firstLine="708"/>
        <w:jc w:val="both"/>
        <w:rPr>
          <w:color w:val="000000"/>
          <w:sz w:val="19"/>
          <w:szCs w:val="19"/>
        </w:rPr>
      </w:pPr>
    </w:p>
    <w:p w:rsidR="009F2D58" w:rsidRPr="00441DB8" w:rsidRDefault="002C041B" w:rsidP="009F2D58">
      <w:pPr>
        <w:ind w:firstLine="708"/>
        <w:jc w:val="both"/>
        <w:rPr>
          <w:color w:val="000000"/>
          <w:sz w:val="19"/>
          <w:szCs w:val="19"/>
        </w:rPr>
      </w:pPr>
      <w:r w:rsidRPr="00441DB8">
        <w:rPr>
          <w:b/>
          <w:bCs/>
          <w:sz w:val="19"/>
          <w:szCs w:val="19"/>
        </w:rPr>
        <w:t>Arsenik</w:t>
      </w:r>
      <w:r w:rsidR="009F2D58" w:rsidRPr="00441DB8">
        <w:rPr>
          <w:b/>
          <w:bCs/>
          <w:color w:val="000000"/>
          <w:sz w:val="19"/>
          <w:szCs w:val="19"/>
        </w:rPr>
        <w:t>:</w:t>
      </w:r>
      <w:r w:rsidR="009F2D58" w:rsidRPr="00441DB8">
        <w:rPr>
          <w:color w:val="000000"/>
          <w:sz w:val="19"/>
          <w:szCs w:val="19"/>
        </w:rPr>
        <w:t xml:space="preserve"> </w:t>
      </w:r>
      <w:r w:rsidR="009F2D58" w:rsidRPr="00441DB8">
        <w:rPr>
          <w:color w:val="000000"/>
          <w:sz w:val="19"/>
          <w:szCs w:val="19"/>
        </w:rPr>
        <w:tab/>
      </w:r>
      <w:r w:rsidRPr="00441DB8">
        <w:rPr>
          <w:color w:val="000000"/>
          <w:sz w:val="19"/>
          <w:szCs w:val="19"/>
        </w:rPr>
        <w:tab/>
        <w:t xml:space="preserve">Kuru madde bazında 3 mg/kg’dan </w:t>
      </w:r>
      <w:r w:rsidR="009F2D58" w:rsidRPr="00441DB8">
        <w:rPr>
          <w:sz w:val="19"/>
          <w:szCs w:val="19"/>
        </w:rPr>
        <w:t>fazla olmamalıdır.</w:t>
      </w:r>
    </w:p>
    <w:p w:rsidR="009F2D58" w:rsidRPr="00441DB8" w:rsidRDefault="009F2D58" w:rsidP="009F2D58">
      <w:pPr>
        <w:jc w:val="both"/>
        <w:rPr>
          <w:b/>
          <w:bCs/>
          <w:sz w:val="19"/>
          <w:szCs w:val="19"/>
        </w:rPr>
      </w:pPr>
    </w:p>
    <w:p w:rsidR="009F2D58" w:rsidRPr="00441DB8" w:rsidRDefault="009F2D58" w:rsidP="009F2D58">
      <w:pPr>
        <w:ind w:firstLine="708"/>
        <w:jc w:val="both"/>
        <w:rPr>
          <w:sz w:val="19"/>
          <w:szCs w:val="19"/>
        </w:rPr>
      </w:pPr>
      <w:r w:rsidRPr="00441DB8">
        <w:rPr>
          <w:b/>
          <w:bCs/>
          <w:sz w:val="19"/>
          <w:szCs w:val="19"/>
        </w:rPr>
        <w:t>Kurşun:</w:t>
      </w:r>
      <w:r w:rsidRPr="00441DB8">
        <w:rPr>
          <w:sz w:val="19"/>
          <w:szCs w:val="19"/>
        </w:rPr>
        <w:tab/>
      </w:r>
      <w:r w:rsidRPr="00441DB8">
        <w:rPr>
          <w:sz w:val="19"/>
          <w:szCs w:val="19"/>
        </w:rPr>
        <w:tab/>
      </w:r>
      <w:r w:rsidRPr="00441DB8">
        <w:rPr>
          <w:sz w:val="19"/>
          <w:szCs w:val="19"/>
        </w:rPr>
        <w:tab/>
      </w:r>
      <w:r w:rsidR="002C041B" w:rsidRPr="00441DB8">
        <w:rPr>
          <w:color w:val="000000"/>
          <w:sz w:val="19"/>
          <w:szCs w:val="19"/>
        </w:rPr>
        <w:t xml:space="preserve">Kuru madde bazında 3 mg/kg’dan </w:t>
      </w:r>
      <w:r w:rsidR="002C041B" w:rsidRPr="00441DB8">
        <w:rPr>
          <w:sz w:val="19"/>
          <w:szCs w:val="19"/>
        </w:rPr>
        <w:t>fazla olmamalıdır.</w:t>
      </w:r>
    </w:p>
    <w:p w:rsidR="002C041B" w:rsidRPr="00441DB8" w:rsidRDefault="002C041B" w:rsidP="009F2D58">
      <w:pPr>
        <w:ind w:firstLine="708"/>
        <w:jc w:val="both"/>
        <w:rPr>
          <w:sz w:val="19"/>
          <w:szCs w:val="19"/>
        </w:rPr>
      </w:pPr>
    </w:p>
    <w:p w:rsidR="009F2D58" w:rsidRPr="00441DB8" w:rsidRDefault="009F2D58" w:rsidP="00921613">
      <w:pPr>
        <w:jc w:val="both"/>
        <w:rPr>
          <w:b/>
          <w:bCs/>
          <w:color w:val="000000"/>
          <w:sz w:val="19"/>
          <w:szCs w:val="19"/>
        </w:rPr>
      </w:pPr>
    </w:p>
    <w:p w:rsidR="009F2D58" w:rsidRPr="00441DB8" w:rsidRDefault="002C041B" w:rsidP="00921613">
      <w:pPr>
        <w:jc w:val="both"/>
        <w:rPr>
          <w:b/>
          <w:bCs/>
          <w:color w:val="000000"/>
          <w:sz w:val="19"/>
          <w:szCs w:val="19"/>
          <w:u w:val="single"/>
        </w:rPr>
      </w:pPr>
      <w:r w:rsidRPr="00441DB8">
        <w:rPr>
          <w:b/>
          <w:bCs/>
          <w:color w:val="000000"/>
          <w:sz w:val="19"/>
          <w:szCs w:val="19"/>
          <w:u w:val="single"/>
        </w:rPr>
        <w:t>Mikrobiyolojik kriterler:</w:t>
      </w:r>
    </w:p>
    <w:p w:rsidR="009F2D58" w:rsidRPr="00441DB8" w:rsidRDefault="009F2D58" w:rsidP="00921613">
      <w:pPr>
        <w:jc w:val="both"/>
        <w:rPr>
          <w:b/>
          <w:bCs/>
          <w:color w:val="000000"/>
          <w:sz w:val="19"/>
          <w:szCs w:val="19"/>
        </w:rPr>
      </w:pPr>
    </w:p>
    <w:p w:rsidR="002C041B" w:rsidRPr="00441DB8" w:rsidRDefault="002C041B" w:rsidP="00921613">
      <w:pPr>
        <w:jc w:val="both"/>
        <w:rPr>
          <w:b/>
          <w:color w:val="000000"/>
          <w:sz w:val="19"/>
          <w:szCs w:val="19"/>
        </w:rPr>
      </w:pPr>
      <w:r w:rsidRPr="00441DB8">
        <w:rPr>
          <w:b/>
          <w:bCs/>
          <w:color w:val="000000"/>
          <w:sz w:val="19"/>
          <w:szCs w:val="19"/>
        </w:rPr>
        <w:tab/>
      </w:r>
      <w:r w:rsidRPr="00441DB8">
        <w:rPr>
          <w:b/>
          <w:color w:val="000000"/>
          <w:sz w:val="19"/>
          <w:szCs w:val="19"/>
        </w:rPr>
        <w:t xml:space="preserve">Toplam aerobik </w:t>
      </w:r>
    </w:p>
    <w:p w:rsidR="002C041B" w:rsidRPr="00441DB8" w:rsidRDefault="002C041B" w:rsidP="002C041B">
      <w:pPr>
        <w:ind w:firstLine="708"/>
        <w:jc w:val="both"/>
        <w:rPr>
          <w:sz w:val="19"/>
          <w:szCs w:val="19"/>
        </w:rPr>
      </w:pPr>
      <w:r w:rsidRPr="00441DB8">
        <w:rPr>
          <w:b/>
          <w:color w:val="000000"/>
          <w:sz w:val="19"/>
          <w:szCs w:val="19"/>
        </w:rPr>
        <w:t>mikrobiyolojik sayım:</w:t>
      </w:r>
      <w:r w:rsidRPr="00441DB8">
        <w:rPr>
          <w:b/>
          <w:color w:val="000000"/>
          <w:sz w:val="19"/>
          <w:szCs w:val="19"/>
        </w:rPr>
        <w:tab/>
      </w:r>
      <w:r w:rsidRPr="00441DB8">
        <w:rPr>
          <w:color w:val="000000"/>
          <w:sz w:val="19"/>
          <w:szCs w:val="19"/>
        </w:rPr>
        <w:t>1000 koloni/g’dan fazla olmamalıdır.</w:t>
      </w:r>
    </w:p>
    <w:p w:rsidR="002C041B" w:rsidRPr="00441DB8" w:rsidRDefault="002C041B" w:rsidP="002C041B">
      <w:pPr>
        <w:ind w:firstLine="708"/>
        <w:jc w:val="both"/>
        <w:rPr>
          <w:b/>
          <w:bCs/>
          <w:color w:val="000000"/>
          <w:sz w:val="19"/>
          <w:szCs w:val="19"/>
        </w:rPr>
      </w:pPr>
    </w:p>
    <w:p w:rsidR="00E435D6" w:rsidRPr="00441DB8" w:rsidRDefault="00075F25" w:rsidP="002C041B">
      <w:pPr>
        <w:ind w:firstLine="708"/>
        <w:jc w:val="both"/>
        <w:rPr>
          <w:sz w:val="19"/>
          <w:szCs w:val="19"/>
        </w:rPr>
      </w:pPr>
      <w:r w:rsidRPr="00441DB8">
        <w:rPr>
          <w:b/>
          <w:bCs/>
          <w:i/>
          <w:iCs/>
          <w:color w:val="000000"/>
          <w:sz w:val="19"/>
          <w:szCs w:val="19"/>
        </w:rPr>
        <w:t>Escherichia coli</w:t>
      </w:r>
      <w:r w:rsidR="002C041B" w:rsidRPr="00441DB8">
        <w:rPr>
          <w:color w:val="000000"/>
          <w:sz w:val="19"/>
          <w:szCs w:val="19"/>
        </w:rPr>
        <w:t>:</w:t>
      </w:r>
      <w:r w:rsidR="002C041B" w:rsidRPr="00441DB8">
        <w:rPr>
          <w:color w:val="000000"/>
          <w:sz w:val="19"/>
          <w:szCs w:val="19"/>
        </w:rPr>
        <w:tab/>
      </w:r>
      <w:r w:rsidR="002C041B" w:rsidRPr="00441DB8">
        <w:rPr>
          <w:color w:val="000000"/>
          <w:sz w:val="19"/>
          <w:szCs w:val="19"/>
        </w:rPr>
        <w:tab/>
      </w:r>
      <w:r w:rsidR="00E435D6" w:rsidRPr="00441DB8">
        <w:rPr>
          <w:color w:val="000000"/>
          <w:sz w:val="19"/>
          <w:szCs w:val="19"/>
        </w:rPr>
        <w:t>1 g’da bulunmamalıdır.</w:t>
      </w:r>
    </w:p>
    <w:p w:rsidR="002C041B" w:rsidRPr="00441DB8" w:rsidRDefault="00E435D6" w:rsidP="00921613">
      <w:pPr>
        <w:jc w:val="both"/>
        <w:rPr>
          <w:color w:val="000000"/>
          <w:sz w:val="19"/>
          <w:szCs w:val="19"/>
        </w:rPr>
      </w:pPr>
      <w:r w:rsidRPr="00441DB8">
        <w:rPr>
          <w:color w:val="000000"/>
          <w:sz w:val="19"/>
          <w:szCs w:val="19"/>
        </w:rPr>
        <w:t> </w:t>
      </w:r>
    </w:p>
    <w:p w:rsidR="00680370" w:rsidRPr="00441DB8" w:rsidRDefault="00680370" w:rsidP="00921613">
      <w:pPr>
        <w:jc w:val="both"/>
        <w:rPr>
          <w:color w:val="000000"/>
          <w:sz w:val="19"/>
          <w:szCs w:val="19"/>
        </w:rPr>
      </w:pPr>
    </w:p>
    <w:p w:rsidR="00E435D6" w:rsidRPr="00441DB8" w:rsidRDefault="00E435D6" w:rsidP="00921613">
      <w:pPr>
        <w:shd w:val="clear" w:color="auto" w:fill="FFFFFF"/>
        <w:jc w:val="both"/>
        <w:rPr>
          <w:b/>
          <w:bCs/>
          <w:color w:val="000000"/>
          <w:sz w:val="19"/>
          <w:szCs w:val="19"/>
          <w:u w:val="single"/>
        </w:rPr>
      </w:pPr>
      <w:r w:rsidRPr="00441DB8">
        <w:rPr>
          <w:b/>
          <w:bCs/>
          <w:color w:val="000000"/>
          <w:sz w:val="19"/>
          <w:szCs w:val="19"/>
          <w:u w:val="single"/>
        </w:rPr>
        <w:lastRenderedPageBreak/>
        <w:t>E 959 NEOHESPERİDİN DİHİDROKALKON</w:t>
      </w:r>
    </w:p>
    <w:p w:rsidR="00504603" w:rsidRPr="00441DB8" w:rsidRDefault="00504603" w:rsidP="00921613">
      <w:pPr>
        <w:shd w:val="clear" w:color="auto" w:fill="FFFFFF"/>
        <w:jc w:val="both"/>
        <w:rPr>
          <w:sz w:val="19"/>
          <w:szCs w:val="19"/>
        </w:rPr>
      </w:pPr>
    </w:p>
    <w:p w:rsidR="00680370" w:rsidRPr="00441DB8" w:rsidRDefault="00680370" w:rsidP="00680370">
      <w:pPr>
        <w:ind w:left="2832" w:hanging="2832"/>
        <w:jc w:val="both"/>
        <w:rPr>
          <w:sz w:val="19"/>
          <w:szCs w:val="19"/>
        </w:rPr>
      </w:pPr>
      <w:r w:rsidRPr="00441DB8">
        <w:rPr>
          <w:b/>
          <w:bCs/>
          <w:color w:val="000000"/>
          <w:sz w:val="19"/>
          <w:szCs w:val="19"/>
          <w:u w:val="single"/>
        </w:rPr>
        <w:t>Eşanlamlılar</w:t>
      </w:r>
      <w:r w:rsidRPr="00441DB8">
        <w:rPr>
          <w:b/>
          <w:color w:val="000000"/>
          <w:sz w:val="19"/>
          <w:szCs w:val="19"/>
        </w:rPr>
        <w:t>:</w:t>
      </w:r>
      <w:r w:rsidRPr="00441DB8">
        <w:rPr>
          <w:b/>
          <w:color w:val="000000"/>
          <w:sz w:val="19"/>
          <w:szCs w:val="19"/>
        </w:rPr>
        <w:tab/>
      </w:r>
      <w:r w:rsidRPr="00441DB8">
        <w:rPr>
          <w:color w:val="000000"/>
          <w:sz w:val="19"/>
          <w:szCs w:val="19"/>
        </w:rPr>
        <w:t>Neohesperidin dihidrokalkon, NHDC, hesperetin dihidrokalkon- </w:t>
      </w:r>
      <w:r w:rsidRPr="00441DB8">
        <w:rPr>
          <w:sz w:val="19"/>
          <w:szCs w:val="19"/>
        </w:rPr>
        <w:t>4′ -β</w:t>
      </w:r>
      <w:r w:rsidRPr="00441DB8">
        <w:rPr>
          <w:color w:val="000000"/>
          <w:sz w:val="19"/>
          <w:szCs w:val="19"/>
        </w:rPr>
        <w:t> -neohesperidosid, neohesperidin DC.</w:t>
      </w:r>
      <w:r w:rsidRPr="00441DB8">
        <w:rPr>
          <w:color w:val="000000"/>
          <w:sz w:val="19"/>
          <w:szCs w:val="19"/>
        </w:rPr>
        <w:tab/>
      </w:r>
    </w:p>
    <w:p w:rsidR="00680370" w:rsidRPr="00441DB8" w:rsidRDefault="00680370" w:rsidP="00680370">
      <w:pPr>
        <w:jc w:val="both"/>
        <w:rPr>
          <w:b/>
          <w:bCs/>
          <w:color w:val="000000"/>
          <w:sz w:val="19"/>
          <w:szCs w:val="19"/>
          <w:u w:val="single"/>
        </w:rPr>
      </w:pPr>
    </w:p>
    <w:p w:rsidR="00680370" w:rsidRPr="00441DB8" w:rsidRDefault="00680370" w:rsidP="00680370">
      <w:pPr>
        <w:jc w:val="both"/>
        <w:rPr>
          <w:b/>
          <w:bCs/>
          <w:color w:val="000000"/>
          <w:sz w:val="19"/>
          <w:szCs w:val="19"/>
          <w:u w:val="single"/>
        </w:rPr>
      </w:pPr>
      <w:r w:rsidRPr="00441DB8">
        <w:rPr>
          <w:b/>
          <w:bCs/>
          <w:color w:val="000000"/>
          <w:sz w:val="19"/>
          <w:szCs w:val="19"/>
          <w:u w:val="single"/>
        </w:rPr>
        <w:t>Tanım:</w:t>
      </w:r>
      <w:r w:rsidRPr="00441DB8">
        <w:rPr>
          <w:color w:val="000000"/>
          <w:sz w:val="19"/>
          <w:szCs w:val="19"/>
        </w:rPr>
        <w:t xml:space="preserve"> </w:t>
      </w:r>
      <w:r w:rsidRPr="00441DB8">
        <w:rPr>
          <w:color w:val="000000"/>
          <w:sz w:val="19"/>
          <w:szCs w:val="19"/>
        </w:rPr>
        <w:tab/>
      </w:r>
      <w:r w:rsidRPr="00441DB8">
        <w:rPr>
          <w:color w:val="000000"/>
          <w:sz w:val="19"/>
          <w:szCs w:val="19"/>
        </w:rPr>
        <w:tab/>
      </w:r>
      <w:r w:rsidRPr="00441DB8">
        <w:rPr>
          <w:color w:val="000000"/>
          <w:sz w:val="19"/>
          <w:szCs w:val="19"/>
        </w:rPr>
        <w:tab/>
      </w:r>
      <w:r w:rsidRPr="00441DB8">
        <w:rPr>
          <w:color w:val="000000"/>
          <w:sz w:val="19"/>
          <w:szCs w:val="19"/>
        </w:rPr>
        <w:tab/>
        <w:t>Neohesperidinin katalitik hidrojenasyonu ile elde edilir.</w:t>
      </w:r>
    </w:p>
    <w:p w:rsidR="00680370" w:rsidRPr="00441DB8" w:rsidRDefault="00680370" w:rsidP="00680370">
      <w:pPr>
        <w:jc w:val="both"/>
        <w:rPr>
          <w:sz w:val="19"/>
          <w:szCs w:val="19"/>
          <w:u w:val="single"/>
        </w:rPr>
      </w:pPr>
    </w:p>
    <w:p w:rsidR="00680370" w:rsidRPr="00441DB8" w:rsidRDefault="00680370" w:rsidP="00680370">
      <w:pPr>
        <w:ind w:firstLine="708"/>
        <w:jc w:val="both"/>
        <w:rPr>
          <w:color w:val="000000"/>
          <w:sz w:val="19"/>
          <w:szCs w:val="19"/>
        </w:rPr>
      </w:pPr>
      <w:r w:rsidRPr="00441DB8">
        <w:rPr>
          <w:b/>
          <w:bCs/>
          <w:color w:val="000000"/>
          <w:sz w:val="19"/>
          <w:szCs w:val="19"/>
        </w:rPr>
        <w:t>Einecs:</w:t>
      </w:r>
      <w:r w:rsidRPr="00441DB8">
        <w:rPr>
          <w:b/>
          <w:bCs/>
          <w:color w:val="000000"/>
          <w:sz w:val="19"/>
          <w:szCs w:val="19"/>
        </w:rPr>
        <w:tab/>
      </w:r>
      <w:r w:rsidRPr="00441DB8">
        <w:rPr>
          <w:b/>
          <w:bCs/>
          <w:color w:val="000000"/>
          <w:sz w:val="19"/>
          <w:szCs w:val="19"/>
        </w:rPr>
        <w:tab/>
      </w:r>
      <w:r w:rsidRPr="00441DB8">
        <w:rPr>
          <w:b/>
          <w:bCs/>
          <w:color w:val="000000"/>
          <w:sz w:val="19"/>
          <w:szCs w:val="19"/>
        </w:rPr>
        <w:tab/>
      </w:r>
      <w:r w:rsidRPr="00441DB8">
        <w:rPr>
          <w:color w:val="000000"/>
          <w:sz w:val="19"/>
          <w:szCs w:val="19"/>
        </w:rPr>
        <w:t>243-978-6</w:t>
      </w:r>
    </w:p>
    <w:p w:rsidR="00680370" w:rsidRPr="00441DB8" w:rsidRDefault="00680370" w:rsidP="00680370">
      <w:pPr>
        <w:ind w:firstLine="708"/>
        <w:jc w:val="both"/>
        <w:rPr>
          <w:sz w:val="19"/>
          <w:szCs w:val="19"/>
        </w:rPr>
      </w:pPr>
    </w:p>
    <w:p w:rsidR="00680370" w:rsidRPr="00441DB8" w:rsidRDefault="00680370" w:rsidP="00680370">
      <w:pPr>
        <w:tabs>
          <w:tab w:val="left" w:pos="2835"/>
          <w:tab w:val="left" w:pos="8789"/>
        </w:tabs>
        <w:ind w:left="2835" w:hanging="2127"/>
        <w:jc w:val="both"/>
        <w:rPr>
          <w:color w:val="000000"/>
          <w:sz w:val="19"/>
          <w:szCs w:val="19"/>
        </w:rPr>
      </w:pPr>
      <w:r w:rsidRPr="00441DB8">
        <w:rPr>
          <w:b/>
          <w:bCs/>
          <w:color w:val="000000"/>
          <w:sz w:val="19"/>
          <w:szCs w:val="19"/>
        </w:rPr>
        <w:t>Kimyasal adı:</w:t>
      </w:r>
      <w:r w:rsidRPr="00441DB8">
        <w:rPr>
          <w:b/>
          <w:bCs/>
          <w:color w:val="000000"/>
          <w:sz w:val="19"/>
          <w:szCs w:val="19"/>
        </w:rPr>
        <w:tab/>
      </w:r>
      <w:r w:rsidRPr="00441DB8">
        <w:rPr>
          <w:color w:val="000000"/>
          <w:sz w:val="19"/>
          <w:szCs w:val="19"/>
        </w:rPr>
        <w:t>2-O-</w:t>
      </w:r>
      <w:r w:rsidRPr="00441DB8">
        <w:rPr>
          <w:sz w:val="19"/>
          <w:szCs w:val="19"/>
        </w:rPr>
        <w:t>α</w:t>
      </w:r>
      <w:r w:rsidRPr="00441DB8">
        <w:rPr>
          <w:color w:val="000000"/>
          <w:sz w:val="19"/>
          <w:szCs w:val="19"/>
        </w:rPr>
        <w:t>-L-ramnopiranozil-</w:t>
      </w:r>
      <w:r w:rsidRPr="00441DB8">
        <w:rPr>
          <w:sz w:val="19"/>
          <w:szCs w:val="19"/>
        </w:rPr>
        <w:t>4′-β</w:t>
      </w:r>
      <w:r w:rsidRPr="00441DB8">
        <w:rPr>
          <w:color w:val="000000"/>
          <w:sz w:val="19"/>
          <w:szCs w:val="19"/>
        </w:rPr>
        <w:t>-D-glukopiranozil</w:t>
      </w:r>
      <w:r w:rsidRPr="00441DB8">
        <w:rPr>
          <w:color w:val="FFFFFF"/>
          <w:sz w:val="19"/>
          <w:szCs w:val="19"/>
        </w:rPr>
        <w:t>l</w:t>
      </w:r>
      <w:r w:rsidRPr="00441DB8">
        <w:rPr>
          <w:color w:val="000000"/>
          <w:sz w:val="19"/>
          <w:szCs w:val="19"/>
        </w:rPr>
        <w:t>hesperetin dihidrokalkon.</w:t>
      </w:r>
    </w:p>
    <w:p w:rsidR="00680370" w:rsidRPr="00441DB8" w:rsidRDefault="00680370" w:rsidP="00680370">
      <w:pPr>
        <w:tabs>
          <w:tab w:val="left" w:pos="2835"/>
        </w:tabs>
        <w:ind w:firstLine="708"/>
        <w:jc w:val="both"/>
        <w:rPr>
          <w:sz w:val="19"/>
          <w:szCs w:val="19"/>
        </w:rPr>
      </w:pPr>
    </w:p>
    <w:p w:rsidR="00680370" w:rsidRPr="00441DB8" w:rsidRDefault="00680370" w:rsidP="00680370">
      <w:pPr>
        <w:ind w:firstLine="708"/>
        <w:jc w:val="both"/>
        <w:rPr>
          <w:color w:val="000000"/>
          <w:sz w:val="19"/>
          <w:szCs w:val="19"/>
        </w:rPr>
      </w:pPr>
      <w:r w:rsidRPr="00441DB8">
        <w:rPr>
          <w:b/>
          <w:bCs/>
          <w:color w:val="000000"/>
          <w:sz w:val="19"/>
          <w:szCs w:val="19"/>
        </w:rPr>
        <w:t>Kimyasal formülü:</w:t>
      </w:r>
      <w:r w:rsidRPr="00441DB8">
        <w:rPr>
          <w:b/>
          <w:bCs/>
          <w:color w:val="000000"/>
          <w:sz w:val="19"/>
          <w:szCs w:val="19"/>
        </w:rPr>
        <w:tab/>
      </w:r>
      <w:r w:rsidRPr="00441DB8">
        <w:rPr>
          <w:color w:val="000000"/>
          <w:sz w:val="19"/>
          <w:szCs w:val="19"/>
        </w:rPr>
        <w:t>C</w:t>
      </w:r>
      <w:r w:rsidRPr="00441DB8">
        <w:rPr>
          <w:color w:val="000000"/>
          <w:sz w:val="19"/>
          <w:szCs w:val="19"/>
          <w:vertAlign w:val="subscript"/>
        </w:rPr>
        <w:t>28</w:t>
      </w:r>
      <w:r w:rsidRPr="00441DB8">
        <w:rPr>
          <w:color w:val="000000"/>
          <w:sz w:val="19"/>
          <w:szCs w:val="19"/>
        </w:rPr>
        <w:t>H</w:t>
      </w:r>
      <w:r w:rsidRPr="00441DB8">
        <w:rPr>
          <w:color w:val="000000"/>
          <w:sz w:val="19"/>
          <w:szCs w:val="19"/>
          <w:vertAlign w:val="subscript"/>
        </w:rPr>
        <w:t>36</w:t>
      </w:r>
      <w:r w:rsidRPr="00441DB8">
        <w:rPr>
          <w:color w:val="000000"/>
          <w:sz w:val="19"/>
          <w:szCs w:val="19"/>
        </w:rPr>
        <w:t>O</w:t>
      </w:r>
      <w:r w:rsidRPr="00441DB8">
        <w:rPr>
          <w:color w:val="000000"/>
          <w:sz w:val="19"/>
          <w:szCs w:val="19"/>
          <w:vertAlign w:val="subscript"/>
        </w:rPr>
        <w:t>15</w:t>
      </w:r>
    </w:p>
    <w:p w:rsidR="00680370" w:rsidRPr="00441DB8" w:rsidRDefault="00680370" w:rsidP="00680370">
      <w:pPr>
        <w:ind w:firstLine="708"/>
        <w:jc w:val="both"/>
        <w:rPr>
          <w:sz w:val="19"/>
          <w:szCs w:val="19"/>
        </w:rPr>
      </w:pPr>
    </w:p>
    <w:p w:rsidR="00680370" w:rsidRPr="00441DB8" w:rsidRDefault="001016C5" w:rsidP="00680370">
      <w:pPr>
        <w:ind w:firstLine="708"/>
        <w:jc w:val="both"/>
        <w:rPr>
          <w:color w:val="000000"/>
          <w:sz w:val="19"/>
          <w:szCs w:val="19"/>
        </w:rPr>
      </w:pPr>
      <w:r>
        <w:rPr>
          <w:b/>
          <w:bCs/>
          <w:color w:val="000000"/>
          <w:sz w:val="19"/>
          <w:szCs w:val="19"/>
        </w:rPr>
        <w:t>Molekül ağırlığı</w:t>
      </w:r>
      <w:r w:rsidR="00680370" w:rsidRPr="00441DB8">
        <w:rPr>
          <w:b/>
          <w:bCs/>
          <w:color w:val="000000"/>
          <w:sz w:val="19"/>
          <w:szCs w:val="19"/>
        </w:rPr>
        <w:t>:</w:t>
      </w:r>
      <w:r w:rsidR="00680370" w:rsidRPr="00441DB8">
        <w:rPr>
          <w:b/>
          <w:bCs/>
          <w:color w:val="000000"/>
          <w:sz w:val="19"/>
          <w:szCs w:val="19"/>
        </w:rPr>
        <w:tab/>
      </w:r>
      <w:r w:rsidR="00680370" w:rsidRPr="00441DB8">
        <w:rPr>
          <w:b/>
          <w:bCs/>
          <w:color w:val="000000"/>
          <w:sz w:val="19"/>
          <w:szCs w:val="19"/>
        </w:rPr>
        <w:tab/>
      </w:r>
      <w:r w:rsidR="00680370" w:rsidRPr="00441DB8">
        <w:rPr>
          <w:color w:val="000000"/>
          <w:sz w:val="19"/>
          <w:szCs w:val="19"/>
        </w:rPr>
        <w:t>612.6</w:t>
      </w:r>
    </w:p>
    <w:p w:rsidR="00680370" w:rsidRPr="00441DB8" w:rsidRDefault="00680370" w:rsidP="00680370">
      <w:pPr>
        <w:ind w:firstLine="708"/>
        <w:jc w:val="both"/>
        <w:rPr>
          <w:sz w:val="19"/>
          <w:szCs w:val="19"/>
        </w:rPr>
      </w:pPr>
    </w:p>
    <w:p w:rsidR="00680370" w:rsidRPr="00441DB8" w:rsidRDefault="00680370" w:rsidP="00680370">
      <w:pPr>
        <w:ind w:left="2832" w:hanging="2124"/>
        <w:jc w:val="both"/>
        <w:rPr>
          <w:color w:val="000000"/>
          <w:sz w:val="19"/>
          <w:szCs w:val="19"/>
        </w:rPr>
      </w:pPr>
      <w:r w:rsidRPr="00441DB8">
        <w:rPr>
          <w:b/>
          <w:bCs/>
          <w:color w:val="000000"/>
          <w:sz w:val="19"/>
          <w:szCs w:val="19"/>
        </w:rPr>
        <w:t>Analiz:</w:t>
      </w:r>
      <w:r w:rsidRPr="00441DB8">
        <w:rPr>
          <w:color w:val="000000"/>
          <w:sz w:val="19"/>
          <w:szCs w:val="19"/>
        </w:rPr>
        <w:tab/>
        <w:t>Kuru madde bazında % 96'dan az olmamalıdır.</w:t>
      </w:r>
    </w:p>
    <w:p w:rsidR="00680370" w:rsidRPr="00441DB8" w:rsidRDefault="00680370" w:rsidP="00680370">
      <w:pPr>
        <w:ind w:left="2835" w:hanging="2127"/>
        <w:jc w:val="both"/>
        <w:rPr>
          <w:sz w:val="19"/>
          <w:szCs w:val="19"/>
        </w:rPr>
      </w:pPr>
    </w:p>
    <w:p w:rsidR="00680370" w:rsidRPr="00441DB8" w:rsidRDefault="00680370" w:rsidP="00680370">
      <w:pPr>
        <w:ind w:left="2835" w:hanging="2835"/>
        <w:jc w:val="both"/>
        <w:rPr>
          <w:color w:val="000000"/>
          <w:sz w:val="19"/>
          <w:szCs w:val="19"/>
        </w:rPr>
      </w:pPr>
      <w:r w:rsidRPr="00441DB8">
        <w:rPr>
          <w:b/>
          <w:bCs/>
          <w:color w:val="000000"/>
          <w:sz w:val="19"/>
          <w:szCs w:val="19"/>
          <w:u w:val="single"/>
        </w:rPr>
        <w:t>Tanımlama:</w:t>
      </w:r>
      <w:r w:rsidRPr="00441DB8">
        <w:rPr>
          <w:color w:val="000000"/>
          <w:sz w:val="19"/>
          <w:szCs w:val="19"/>
        </w:rPr>
        <w:tab/>
        <w:t>Kirli beyaz renkli, kokusuz, karakteristik yoğun tada sahip kristal toz. Sukrozdan yaklaşık 1000-1800 kat daha fazla tatlıdır.</w:t>
      </w:r>
    </w:p>
    <w:p w:rsidR="00680370" w:rsidRPr="00441DB8" w:rsidRDefault="00680370" w:rsidP="00680370">
      <w:pPr>
        <w:jc w:val="both"/>
        <w:rPr>
          <w:b/>
          <w:bCs/>
          <w:color w:val="000000"/>
          <w:sz w:val="19"/>
          <w:szCs w:val="19"/>
        </w:rPr>
      </w:pPr>
    </w:p>
    <w:p w:rsidR="00680370" w:rsidRPr="00441DB8" w:rsidRDefault="00680370" w:rsidP="00680370">
      <w:pPr>
        <w:jc w:val="both"/>
        <w:rPr>
          <w:b/>
          <w:bCs/>
          <w:color w:val="000000"/>
          <w:sz w:val="19"/>
          <w:szCs w:val="19"/>
          <w:u w:val="single"/>
        </w:rPr>
      </w:pPr>
      <w:r w:rsidRPr="00441DB8">
        <w:rPr>
          <w:b/>
          <w:bCs/>
          <w:color w:val="000000"/>
          <w:sz w:val="19"/>
          <w:szCs w:val="19"/>
          <w:u w:val="single"/>
        </w:rPr>
        <w:t>Belirleme:</w:t>
      </w:r>
    </w:p>
    <w:p w:rsidR="00680370" w:rsidRPr="00441DB8" w:rsidRDefault="00680370" w:rsidP="00680370">
      <w:pPr>
        <w:jc w:val="both"/>
        <w:rPr>
          <w:sz w:val="19"/>
          <w:szCs w:val="19"/>
          <w:u w:val="single"/>
        </w:rPr>
      </w:pPr>
    </w:p>
    <w:p w:rsidR="00680370" w:rsidRPr="00441DB8" w:rsidRDefault="00680370" w:rsidP="00680370">
      <w:pPr>
        <w:ind w:left="2832" w:hanging="2124"/>
        <w:jc w:val="both"/>
        <w:rPr>
          <w:color w:val="000000"/>
          <w:sz w:val="19"/>
          <w:szCs w:val="19"/>
        </w:rPr>
      </w:pPr>
      <w:r w:rsidRPr="00441DB8">
        <w:rPr>
          <w:b/>
          <w:bCs/>
          <w:color w:val="000000"/>
          <w:sz w:val="19"/>
          <w:szCs w:val="19"/>
        </w:rPr>
        <w:t>Çözünürlük:</w:t>
      </w:r>
      <w:r w:rsidRPr="00441DB8">
        <w:rPr>
          <w:b/>
          <w:bCs/>
          <w:color w:val="000000"/>
          <w:sz w:val="19"/>
          <w:szCs w:val="19"/>
        </w:rPr>
        <w:tab/>
      </w:r>
      <w:r w:rsidRPr="00441DB8">
        <w:rPr>
          <w:color w:val="000000"/>
          <w:sz w:val="19"/>
          <w:szCs w:val="19"/>
        </w:rPr>
        <w:t>Sıcak suda serbestçe, soğuk suda çok az</w:t>
      </w:r>
      <w:r w:rsidRPr="00441DB8">
        <w:rPr>
          <w:b/>
          <w:bCs/>
          <w:color w:val="000000"/>
          <w:sz w:val="19"/>
          <w:szCs w:val="19"/>
        </w:rPr>
        <w:t> </w:t>
      </w:r>
      <w:r w:rsidRPr="00441DB8">
        <w:rPr>
          <w:color w:val="000000"/>
          <w:sz w:val="19"/>
          <w:szCs w:val="19"/>
        </w:rPr>
        <w:t xml:space="preserve">çözünür. Eter ve benzende </w:t>
      </w:r>
      <w:r w:rsidR="00BB4D24" w:rsidRPr="00441DB8">
        <w:rPr>
          <w:color w:val="000000"/>
          <w:sz w:val="19"/>
          <w:szCs w:val="19"/>
        </w:rPr>
        <w:t xml:space="preserve">hemen hemen </w:t>
      </w:r>
      <w:r w:rsidRPr="00441DB8">
        <w:rPr>
          <w:color w:val="000000"/>
          <w:sz w:val="19"/>
          <w:szCs w:val="19"/>
        </w:rPr>
        <w:t>çözünmez.</w:t>
      </w:r>
    </w:p>
    <w:p w:rsidR="00680370" w:rsidRPr="00441DB8" w:rsidRDefault="00680370" w:rsidP="00680370">
      <w:pPr>
        <w:ind w:left="2832" w:hanging="2124"/>
        <w:jc w:val="both"/>
        <w:rPr>
          <w:sz w:val="19"/>
          <w:szCs w:val="19"/>
        </w:rPr>
      </w:pPr>
    </w:p>
    <w:p w:rsidR="00680370" w:rsidRPr="00441DB8" w:rsidRDefault="00680370" w:rsidP="00680370">
      <w:pPr>
        <w:jc w:val="both"/>
        <w:rPr>
          <w:b/>
          <w:sz w:val="19"/>
          <w:szCs w:val="19"/>
        </w:rPr>
      </w:pPr>
      <w:r w:rsidRPr="00441DB8">
        <w:rPr>
          <w:b/>
          <w:sz w:val="19"/>
          <w:szCs w:val="19"/>
        </w:rPr>
        <w:tab/>
        <w:t>Ultraviyole absorbsiyon</w:t>
      </w:r>
    </w:p>
    <w:p w:rsidR="00680370" w:rsidRPr="00441DB8" w:rsidRDefault="00680370" w:rsidP="00680370">
      <w:pPr>
        <w:ind w:left="2835" w:hanging="2127"/>
        <w:jc w:val="both"/>
        <w:rPr>
          <w:color w:val="000000"/>
          <w:sz w:val="19"/>
          <w:szCs w:val="19"/>
        </w:rPr>
      </w:pPr>
      <w:r w:rsidRPr="00441DB8">
        <w:rPr>
          <w:b/>
          <w:sz w:val="19"/>
          <w:szCs w:val="19"/>
        </w:rPr>
        <w:t>maksimumu:</w:t>
      </w:r>
      <w:r w:rsidRPr="00441DB8">
        <w:rPr>
          <w:b/>
          <w:sz w:val="19"/>
          <w:szCs w:val="19"/>
        </w:rPr>
        <w:tab/>
      </w:r>
      <w:r w:rsidRPr="00441DB8">
        <w:rPr>
          <w:color w:val="000000"/>
          <w:sz w:val="19"/>
          <w:szCs w:val="19"/>
        </w:rPr>
        <w:t>100 mL metanolde 2 mg içeren çözelti için</w:t>
      </w:r>
      <w:r w:rsidRPr="00441DB8">
        <w:rPr>
          <w:sz w:val="19"/>
          <w:szCs w:val="19"/>
        </w:rPr>
        <w:t xml:space="preserve"> </w:t>
      </w:r>
      <w:r w:rsidRPr="00441DB8">
        <w:rPr>
          <w:color w:val="000000"/>
          <w:sz w:val="19"/>
          <w:szCs w:val="19"/>
        </w:rPr>
        <w:t>282-283 nm arasındadır.</w:t>
      </w:r>
    </w:p>
    <w:p w:rsidR="00680370" w:rsidRPr="00441DB8" w:rsidRDefault="00680370" w:rsidP="00680370">
      <w:pPr>
        <w:ind w:left="2835" w:hanging="2127"/>
        <w:jc w:val="both"/>
        <w:rPr>
          <w:sz w:val="19"/>
          <w:szCs w:val="19"/>
        </w:rPr>
      </w:pPr>
    </w:p>
    <w:p w:rsidR="00680370" w:rsidRPr="00441DB8" w:rsidRDefault="00680370" w:rsidP="00680370">
      <w:pPr>
        <w:ind w:left="2835" w:hanging="2127"/>
        <w:jc w:val="both"/>
        <w:rPr>
          <w:b/>
          <w:bCs/>
          <w:color w:val="000000"/>
          <w:sz w:val="19"/>
          <w:szCs w:val="19"/>
        </w:rPr>
      </w:pPr>
    </w:p>
    <w:p w:rsidR="00680370" w:rsidRPr="00441DB8" w:rsidRDefault="00680370" w:rsidP="00680370">
      <w:pPr>
        <w:ind w:left="2835" w:hanging="2127"/>
        <w:jc w:val="both"/>
        <w:rPr>
          <w:sz w:val="19"/>
          <w:szCs w:val="19"/>
        </w:rPr>
      </w:pPr>
      <w:r w:rsidRPr="00441DB8">
        <w:rPr>
          <w:b/>
          <w:bCs/>
          <w:color w:val="000000"/>
          <w:sz w:val="19"/>
          <w:szCs w:val="19"/>
        </w:rPr>
        <w:t>Neu testi:</w:t>
      </w:r>
      <w:r w:rsidRPr="00441DB8">
        <w:rPr>
          <w:color w:val="000000"/>
          <w:sz w:val="19"/>
          <w:szCs w:val="19"/>
        </w:rPr>
        <w:tab/>
        <w:t>10 mg</w:t>
      </w:r>
      <w:r w:rsidRPr="00441DB8">
        <w:rPr>
          <w:b/>
          <w:bCs/>
          <w:color w:val="000000"/>
          <w:sz w:val="19"/>
          <w:szCs w:val="19"/>
        </w:rPr>
        <w:t> </w:t>
      </w:r>
      <w:r w:rsidRPr="00441DB8">
        <w:rPr>
          <w:color w:val="000000"/>
          <w:sz w:val="19"/>
          <w:szCs w:val="19"/>
        </w:rPr>
        <w:t>neohesperidin DC 1 mL metanolde çözülür. % 1'lik 2-aminoetil difenil borat metanolik çözeltisinden 1 mL eklenir. Parlak sarı bir renk oluşur.                              </w:t>
      </w:r>
    </w:p>
    <w:p w:rsidR="00680370" w:rsidRPr="00441DB8" w:rsidRDefault="00680370" w:rsidP="00680370">
      <w:pPr>
        <w:jc w:val="both"/>
        <w:rPr>
          <w:b/>
          <w:sz w:val="19"/>
          <w:szCs w:val="19"/>
        </w:rPr>
      </w:pPr>
    </w:p>
    <w:p w:rsidR="00680370" w:rsidRPr="00441DB8" w:rsidRDefault="00680370" w:rsidP="00680370">
      <w:pPr>
        <w:jc w:val="both"/>
        <w:rPr>
          <w:b/>
          <w:bCs/>
          <w:color w:val="000000"/>
          <w:sz w:val="19"/>
          <w:szCs w:val="19"/>
          <w:u w:val="single"/>
        </w:rPr>
      </w:pPr>
      <w:r w:rsidRPr="00441DB8">
        <w:rPr>
          <w:b/>
          <w:bCs/>
          <w:color w:val="000000"/>
          <w:sz w:val="19"/>
          <w:szCs w:val="19"/>
          <w:u w:val="single"/>
        </w:rPr>
        <w:t>Saflık:</w:t>
      </w:r>
    </w:p>
    <w:p w:rsidR="00680370" w:rsidRPr="00441DB8" w:rsidRDefault="00680370" w:rsidP="00680370">
      <w:pPr>
        <w:jc w:val="both"/>
        <w:rPr>
          <w:b/>
          <w:bCs/>
          <w:color w:val="000000"/>
          <w:sz w:val="19"/>
          <w:szCs w:val="19"/>
          <w:u w:val="single"/>
        </w:rPr>
      </w:pPr>
    </w:p>
    <w:p w:rsidR="00680370" w:rsidRPr="00441DB8" w:rsidRDefault="00680370" w:rsidP="00680370">
      <w:pPr>
        <w:ind w:firstLine="708"/>
        <w:jc w:val="both"/>
        <w:rPr>
          <w:sz w:val="19"/>
          <w:szCs w:val="19"/>
        </w:rPr>
      </w:pPr>
      <w:r w:rsidRPr="00441DB8">
        <w:rPr>
          <w:b/>
          <w:bCs/>
          <w:color w:val="000000"/>
          <w:sz w:val="19"/>
          <w:szCs w:val="19"/>
        </w:rPr>
        <w:t>Kurutma kaybı:</w:t>
      </w:r>
      <w:r w:rsidRPr="00441DB8">
        <w:rPr>
          <w:b/>
          <w:bCs/>
          <w:color w:val="000000"/>
          <w:sz w:val="19"/>
          <w:szCs w:val="19"/>
        </w:rPr>
        <w:tab/>
      </w:r>
      <w:r w:rsidRPr="00441DB8">
        <w:rPr>
          <w:b/>
          <w:bCs/>
          <w:color w:val="000000"/>
          <w:sz w:val="19"/>
          <w:szCs w:val="19"/>
        </w:rPr>
        <w:tab/>
      </w:r>
      <w:r w:rsidRPr="00441DB8">
        <w:rPr>
          <w:color w:val="000000"/>
          <w:sz w:val="19"/>
          <w:szCs w:val="19"/>
        </w:rPr>
        <w:t>% 11'den fazla olmamalıdır</w:t>
      </w:r>
      <w:r w:rsidRPr="00441DB8">
        <w:rPr>
          <w:b/>
          <w:bCs/>
          <w:color w:val="000000"/>
          <w:sz w:val="19"/>
          <w:szCs w:val="19"/>
        </w:rPr>
        <w:t> </w:t>
      </w:r>
      <w:r w:rsidRPr="00441DB8">
        <w:rPr>
          <w:color w:val="000000"/>
          <w:sz w:val="19"/>
          <w:szCs w:val="19"/>
        </w:rPr>
        <w:t>(105 ° C'de 3 saat).</w:t>
      </w:r>
    </w:p>
    <w:p w:rsidR="00680370" w:rsidRPr="00441DB8" w:rsidRDefault="00680370" w:rsidP="00680370">
      <w:pPr>
        <w:jc w:val="both"/>
        <w:rPr>
          <w:b/>
          <w:bCs/>
          <w:color w:val="000000"/>
          <w:sz w:val="19"/>
          <w:szCs w:val="19"/>
        </w:rPr>
      </w:pPr>
    </w:p>
    <w:p w:rsidR="00680370" w:rsidRPr="00441DB8" w:rsidRDefault="00680370" w:rsidP="00680370">
      <w:pPr>
        <w:ind w:left="2832" w:hanging="2124"/>
        <w:jc w:val="both"/>
        <w:rPr>
          <w:color w:val="000000"/>
          <w:sz w:val="19"/>
          <w:szCs w:val="19"/>
        </w:rPr>
      </w:pPr>
      <w:r w:rsidRPr="00441DB8">
        <w:rPr>
          <w:b/>
          <w:bCs/>
          <w:sz w:val="19"/>
          <w:szCs w:val="19"/>
        </w:rPr>
        <w:t>Sülfatlandırılmış kül</w:t>
      </w:r>
      <w:r w:rsidRPr="00441DB8">
        <w:rPr>
          <w:b/>
          <w:color w:val="000000"/>
          <w:sz w:val="19"/>
          <w:szCs w:val="19"/>
        </w:rPr>
        <w:t>:</w:t>
      </w:r>
      <w:r w:rsidRPr="00441DB8">
        <w:rPr>
          <w:b/>
          <w:color w:val="000000"/>
          <w:sz w:val="19"/>
          <w:szCs w:val="19"/>
        </w:rPr>
        <w:tab/>
      </w:r>
      <w:r w:rsidRPr="00441DB8">
        <w:rPr>
          <w:color w:val="000000"/>
          <w:sz w:val="19"/>
          <w:szCs w:val="19"/>
        </w:rPr>
        <w:t>Kuru madde bazında % 0,2'den fazla olmamalıdır.</w:t>
      </w:r>
    </w:p>
    <w:p w:rsidR="00680370" w:rsidRPr="00441DB8" w:rsidRDefault="00680370" w:rsidP="00680370">
      <w:pPr>
        <w:ind w:left="2832" w:hanging="2124"/>
        <w:jc w:val="both"/>
        <w:rPr>
          <w:color w:val="000000"/>
          <w:sz w:val="19"/>
          <w:szCs w:val="19"/>
        </w:rPr>
      </w:pPr>
    </w:p>
    <w:p w:rsidR="00680370" w:rsidRPr="00441DB8" w:rsidRDefault="00680370" w:rsidP="00680370">
      <w:pPr>
        <w:ind w:firstLine="708"/>
        <w:jc w:val="both"/>
        <w:rPr>
          <w:color w:val="000000"/>
          <w:sz w:val="19"/>
          <w:szCs w:val="19"/>
        </w:rPr>
      </w:pPr>
      <w:r w:rsidRPr="00441DB8">
        <w:rPr>
          <w:b/>
          <w:bCs/>
          <w:sz w:val="19"/>
          <w:szCs w:val="19"/>
        </w:rPr>
        <w:t>Arsenik</w:t>
      </w:r>
      <w:r w:rsidRPr="00441DB8">
        <w:rPr>
          <w:b/>
          <w:bCs/>
          <w:color w:val="000000"/>
          <w:sz w:val="19"/>
          <w:szCs w:val="19"/>
        </w:rPr>
        <w:t>:</w:t>
      </w:r>
      <w:r w:rsidRPr="00441DB8">
        <w:rPr>
          <w:color w:val="000000"/>
          <w:sz w:val="19"/>
          <w:szCs w:val="19"/>
        </w:rPr>
        <w:t xml:space="preserve"> </w:t>
      </w:r>
      <w:r w:rsidRPr="00441DB8">
        <w:rPr>
          <w:color w:val="000000"/>
          <w:sz w:val="19"/>
          <w:szCs w:val="19"/>
        </w:rPr>
        <w:tab/>
      </w:r>
      <w:r w:rsidRPr="00441DB8">
        <w:rPr>
          <w:color w:val="000000"/>
          <w:sz w:val="19"/>
          <w:szCs w:val="19"/>
        </w:rPr>
        <w:tab/>
        <w:t xml:space="preserve">Kuru madde bazında 3 mg/kg’dan </w:t>
      </w:r>
      <w:r w:rsidRPr="00441DB8">
        <w:rPr>
          <w:sz w:val="19"/>
          <w:szCs w:val="19"/>
        </w:rPr>
        <w:t>fazla olmamalıdır.</w:t>
      </w:r>
    </w:p>
    <w:p w:rsidR="00680370" w:rsidRPr="00441DB8" w:rsidRDefault="00680370" w:rsidP="00680370">
      <w:pPr>
        <w:jc w:val="both"/>
        <w:rPr>
          <w:b/>
          <w:bCs/>
          <w:sz w:val="19"/>
          <w:szCs w:val="19"/>
        </w:rPr>
      </w:pPr>
    </w:p>
    <w:p w:rsidR="00680370" w:rsidRPr="00441DB8" w:rsidRDefault="00680370" w:rsidP="00680370">
      <w:pPr>
        <w:ind w:firstLine="708"/>
        <w:jc w:val="both"/>
        <w:rPr>
          <w:sz w:val="19"/>
          <w:szCs w:val="19"/>
        </w:rPr>
      </w:pPr>
      <w:r w:rsidRPr="00441DB8">
        <w:rPr>
          <w:b/>
          <w:bCs/>
          <w:sz w:val="19"/>
          <w:szCs w:val="19"/>
        </w:rPr>
        <w:t>Kurşun:</w:t>
      </w:r>
      <w:r w:rsidRPr="00441DB8">
        <w:rPr>
          <w:sz w:val="19"/>
          <w:szCs w:val="19"/>
        </w:rPr>
        <w:tab/>
      </w:r>
      <w:r w:rsidRPr="00441DB8">
        <w:rPr>
          <w:sz w:val="19"/>
          <w:szCs w:val="19"/>
        </w:rPr>
        <w:tab/>
      </w:r>
      <w:r w:rsidRPr="00441DB8">
        <w:rPr>
          <w:sz w:val="19"/>
          <w:szCs w:val="19"/>
        </w:rPr>
        <w:tab/>
      </w:r>
      <w:r w:rsidRPr="00441DB8">
        <w:rPr>
          <w:color w:val="000000"/>
          <w:sz w:val="19"/>
          <w:szCs w:val="19"/>
        </w:rPr>
        <w:t xml:space="preserve">Kuru madde bazında 2 mg/kg’dan </w:t>
      </w:r>
      <w:r w:rsidRPr="00441DB8">
        <w:rPr>
          <w:sz w:val="19"/>
          <w:szCs w:val="19"/>
        </w:rPr>
        <w:t>fazla olmamalıdır.</w:t>
      </w:r>
    </w:p>
    <w:p w:rsidR="00680370" w:rsidRPr="00441DB8" w:rsidRDefault="00680370" w:rsidP="00680370">
      <w:pPr>
        <w:ind w:firstLine="708"/>
        <w:jc w:val="both"/>
        <w:rPr>
          <w:sz w:val="19"/>
          <w:szCs w:val="19"/>
        </w:rPr>
      </w:pPr>
    </w:p>
    <w:p w:rsidR="00680370" w:rsidRPr="00441DB8" w:rsidRDefault="00680370" w:rsidP="00680370">
      <w:pPr>
        <w:jc w:val="both"/>
        <w:rPr>
          <w:b/>
          <w:bCs/>
          <w:color w:val="000000"/>
          <w:sz w:val="19"/>
          <w:szCs w:val="19"/>
        </w:rPr>
      </w:pPr>
    </w:p>
    <w:p w:rsidR="004A5D35" w:rsidRPr="00441DB8" w:rsidRDefault="004A5D35" w:rsidP="00921613">
      <w:pPr>
        <w:ind w:left="3060" w:hanging="3060"/>
        <w:jc w:val="both"/>
        <w:rPr>
          <w:b/>
          <w:bCs/>
          <w:sz w:val="19"/>
          <w:szCs w:val="19"/>
          <w:u w:val="single"/>
        </w:rPr>
      </w:pPr>
      <w:r w:rsidRPr="00441DB8">
        <w:rPr>
          <w:b/>
          <w:bCs/>
          <w:sz w:val="19"/>
          <w:szCs w:val="19"/>
          <w:u w:val="single"/>
        </w:rPr>
        <w:t xml:space="preserve">E 960 STEVİOL GLİKOZİTLER </w:t>
      </w:r>
    </w:p>
    <w:p w:rsidR="004A5D35" w:rsidRPr="00441DB8" w:rsidRDefault="004A5D35" w:rsidP="004A5D35">
      <w:pPr>
        <w:ind w:left="2832" w:hanging="2832"/>
        <w:jc w:val="both"/>
        <w:rPr>
          <w:b/>
          <w:bCs/>
          <w:color w:val="000000"/>
          <w:sz w:val="19"/>
          <w:szCs w:val="19"/>
          <w:u w:val="single"/>
        </w:rPr>
      </w:pPr>
    </w:p>
    <w:p w:rsidR="004A5D35" w:rsidRPr="00441DB8" w:rsidRDefault="004A5D35" w:rsidP="004A5D35">
      <w:pPr>
        <w:ind w:left="2832" w:hanging="2832"/>
        <w:jc w:val="both"/>
        <w:rPr>
          <w:sz w:val="19"/>
          <w:szCs w:val="19"/>
        </w:rPr>
      </w:pPr>
      <w:r w:rsidRPr="00441DB8">
        <w:rPr>
          <w:b/>
          <w:bCs/>
          <w:color w:val="000000"/>
          <w:sz w:val="19"/>
          <w:szCs w:val="19"/>
          <w:u w:val="single"/>
        </w:rPr>
        <w:t>Eşanlamlılar</w:t>
      </w:r>
      <w:r w:rsidRPr="00441DB8">
        <w:rPr>
          <w:b/>
          <w:color w:val="000000"/>
          <w:sz w:val="19"/>
          <w:szCs w:val="19"/>
        </w:rPr>
        <w:t>:</w:t>
      </w:r>
      <w:r w:rsidRPr="00441DB8">
        <w:rPr>
          <w:b/>
          <w:color w:val="000000"/>
          <w:sz w:val="19"/>
          <w:szCs w:val="19"/>
        </w:rPr>
        <w:tab/>
      </w:r>
    </w:p>
    <w:p w:rsidR="004A5D35" w:rsidRPr="00441DB8" w:rsidRDefault="004A5D35" w:rsidP="004A5D35">
      <w:pPr>
        <w:jc w:val="both"/>
        <w:rPr>
          <w:b/>
          <w:bCs/>
          <w:color w:val="000000"/>
          <w:sz w:val="19"/>
          <w:szCs w:val="19"/>
          <w:u w:val="single"/>
        </w:rPr>
      </w:pPr>
    </w:p>
    <w:p w:rsidR="004A5D35" w:rsidRPr="00441DB8" w:rsidRDefault="004A5D35" w:rsidP="004A5D35">
      <w:pPr>
        <w:ind w:left="2832" w:hanging="2832"/>
        <w:jc w:val="both"/>
        <w:rPr>
          <w:color w:val="000000"/>
          <w:sz w:val="19"/>
          <w:szCs w:val="19"/>
        </w:rPr>
      </w:pPr>
      <w:r w:rsidRPr="00441DB8">
        <w:rPr>
          <w:b/>
          <w:bCs/>
          <w:color w:val="000000"/>
          <w:sz w:val="19"/>
          <w:szCs w:val="19"/>
          <w:u w:val="single"/>
        </w:rPr>
        <w:t>Tanım:</w:t>
      </w:r>
      <w:r w:rsidRPr="00441DB8">
        <w:rPr>
          <w:color w:val="000000"/>
          <w:sz w:val="19"/>
          <w:szCs w:val="19"/>
        </w:rPr>
        <w:t xml:space="preserve"> </w:t>
      </w:r>
      <w:r w:rsidRPr="00441DB8">
        <w:rPr>
          <w:color w:val="000000"/>
          <w:sz w:val="19"/>
          <w:szCs w:val="19"/>
        </w:rPr>
        <w:tab/>
        <w:t>Üretim süreci iki temel aşamadan oluşur: ilk olarak Stevia rebaudiana Bertoni bitkisinin yapraklarından su ekstraksiyonu yapılır ve steviol glikositin ana ektraktını elde etmek için iyon değişim kromatografisi kullanılarak ekstraktın ön saflaştırması gerçekleştirilir; ikinci aşamada ise steviol glikozitleri, metanol veya sulu etanolden yeniden kristalleştirilir ve temel olarak (en az %75) steviozid ve/veya rebaudiozit A içeren son ürün elde edilir.</w:t>
      </w:r>
    </w:p>
    <w:p w:rsidR="004A5D35" w:rsidRPr="00441DB8" w:rsidRDefault="004A5D35" w:rsidP="004A5D35">
      <w:pPr>
        <w:ind w:left="2832"/>
        <w:jc w:val="both"/>
        <w:rPr>
          <w:color w:val="000000"/>
          <w:sz w:val="19"/>
          <w:szCs w:val="19"/>
        </w:rPr>
      </w:pPr>
      <w:r w:rsidRPr="00441DB8">
        <w:rPr>
          <w:color w:val="000000"/>
          <w:sz w:val="19"/>
          <w:szCs w:val="19"/>
        </w:rPr>
        <w:t>Katkı maddesi, üretim sürecinde kullanılan iyon değişimi kalıntılarını içerebilir. Üretim sürecinin sonucunda elde edilebilecek, ancak Stevia  rebaudiana bitkisinde doğal olarak bulunmayan diğer pek çok ilgili steviol glikositlere de az miktarlarda rastlanabilir (0,10 ila 0,37 % w/w).</w:t>
      </w:r>
    </w:p>
    <w:p w:rsidR="004A5D35" w:rsidRPr="00441DB8" w:rsidRDefault="004A5D35" w:rsidP="00C910E0">
      <w:pPr>
        <w:jc w:val="both"/>
        <w:rPr>
          <w:sz w:val="19"/>
          <w:szCs w:val="19"/>
        </w:rPr>
      </w:pPr>
    </w:p>
    <w:p w:rsidR="00C910E0" w:rsidRPr="00441DB8" w:rsidRDefault="004A5D35" w:rsidP="00C910E0">
      <w:pPr>
        <w:tabs>
          <w:tab w:val="left" w:pos="2835"/>
          <w:tab w:val="left" w:pos="8789"/>
        </w:tabs>
        <w:ind w:left="2835" w:hanging="2127"/>
        <w:jc w:val="both"/>
        <w:rPr>
          <w:color w:val="000000"/>
          <w:sz w:val="19"/>
          <w:szCs w:val="19"/>
        </w:rPr>
      </w:pPr>
      <w:r w:rsidRPr="00441DB8">
        <w:rPr>
          <w:b/>
          <w:bCs/>
          <w:color w:val="000000"/>
          <w:sz w:val="19"/>
          <w:szCs w:val="19"/>
        </w:rPr>
        <w:t>Kimyasal adı:</w:t>
      </w:r>
      <w:r w:rsidRPr="00441DB8">
        <w:rPr>
          <w:b/>
          <w:bCs/>
          <w:color w:val="000000"/>
          <w:sz w:val="19"/>
          <w:szCs w:val="19"/>
        </w:rPr>
        <w:tab/>
      </w:r>
      <w:r w:rsidR="00C910E0" w:rsidRPr="00441DB8">
        <w:rPr>
          <w:color w:val="000000"/>
          <w:sz w:val="19"/>
          <w:szCs w:val="19"/>
        </w:rPr>
        <w:t>Steviozit: 13 - [(2-O-β-D-glukopiranosil-β-D-glukopiranosil) oksi]kaur-16-en-18-oik asit, β-D-glukopiranosil ester</w:t>
      </w:r>
    </w:p>
    <w:p w:rsidR="004A5D35" w:rsidRPr="00441DB8" w:rsidRDefault="00C910E0" w:rsidP="00C910E0">
      <w:pPr>
        <w:tabs>
          <w:tab w:val="left" w:pos="2835"/>
          <w:tab w:val="left" w:pos="8789"/>
        </w:tabs>
        <w:ind w:left="2835" w:hanging="2127"/>
        <w:jc w:val="both"/>
        <w:rPr>
          <w:color w:val="000000"/>
          <w:sz w:val="19"/>
          <w:szCs w:val="19"/>
        </w:rPr>
      </w:pPr>
      <w:r w:rsidRPr="00441DB8">
        <w:rPr>
          <w:color w:val="000000"/>
          <w:sz w:val="19"/>
          <w:szCs w:val="19"/>
        </w:rPr>
        <w:tab/>
        <w:t>Rebaudiozit A: 13 - [(2-O-β-D-glukopiranosil-3-O-β-D-glukopiranosil-β-D-glukopiranosil)oksi]kaur-16-en-18-oik asit, β-D-glukopiranosil ester</w:t>
      </w:r>
    </w:p>
    <w:p w:rsidR="004A5D35" w:rsidRPr="00441DB8" w:rsidRDefault="004A5D35" w:rsidP="004A5D35">
      <w:pPr>
        <w:tabs>
          <w:tab w:val="left" w:pos="2835"/>
        </w:tabs>
        <w:ind w:firstLine="708"/>
        <w:jc w:val="both"/>
        <w:rPr>
          <w:sz w:val="19"/>
          <w:szCs w:val="19"/>
        </w:rPr>
      </w:pPr>
    </w:p>
    <w:p w:rsidR="004A5D35" w:rsidRPr="00441DB8" w:rsidRDefault="004A5D35" w:rsidP="004A5D35">
      <w:pPr>
        <w:ind w:firstLine="708"/>
        <w:jc w:val="both"/>
        <w:rPr>
          <w:color w:val="000000"/>
          <w:sz w:val="19"/>
          <w:szCs w:val="19"/>
        </w:rPr>
      </w:pPr>
      <w:r w:rsidRPr="00441DB8">
        <w:rPr>
          <w:b/>
          <w:bCs/>
          <w:color w:val="000000"/>
          <w:sz w:val="19"/>
          <w:szCs w:val="19"/>
        </w:rPr>
        <w:lastRenderedPageBreak/>
        <w:t>Kimyasal formülü:</w:t>
      </w:r>
      <w:r w:rsidRPr="00441DB8">
        <w:rPr>
          <w:b/>
          <w:bCs/>
          <w:color w:val="000000"/>
          <w:sz w:val="19"/>
          <w:szCs w:val="19"/>
        </w:rPr>
        <w:tab/>
      </w:r>
      <w:r w:rsidR="00C910E0" w:rsidRPr="00441DB8">
        <w:rPr>
          <w:b/>
          <w:color w:val="000000"/>
          <w:sz w:val="19"/>
          <w:szCs w:val="19"/>
        </w:rPr>
        <w:t>Bilinen adı</w:t>
      </w:r>
      <w:r w:rsidR="00C910E0" w:rsidRPr="00441DB8">
        <w:rPr>
          <w:b/>
          <w:color w:val="000000"/>
          <w:sz w:val="19"/>
          <w:szCs w:val="19"/>
        </w:rPr>
        <w:tab/>
        <w:t>Formülü</w:t>
      </w:r>
      <w:r w:rsidR="00C910E0" w:rsidRPr="00441DB8">
        <w:rPr>
          <w:b/>
          <w:color w:val="000000"/>
          <w:sz w:val="19"/>
          <w:szCs w:val="19"/>
        </w:rPr>
        <w:tab/>
        <w:t>Çevirim faktörü</w:t>
      </w:r>
    </w:p>
    <w:p w:rsidR="00C910E0" w:rsidRPr="00441DB8" w:rsidRDefault="00C910E0" w:rsidP="004A5D35">
      <w:pPr>
        <w:ind w:firstLine="708"/>
        <w:jc w:val="both"/>
        <w:rPr>
          <w:color w:val="000000"/>
          <w:sz w:val="19"/>
          <w:szCs w:val="19"/>
        </w:rPr>
      </w:pPr>
    </w:p>
    <w:p w:rsidR="00C910E0" w:rsidRPr="00441DB8" w:rsidRDefault="00C910E0" w:rsidP="00C910E0">
      <w:pPr>
        <w:ind w:left="2124" w:firstLine="708"/>
        <w:jc w:val="both"/>
        <w:rPr>
          <w:color w:val="000000"/>
          <w:sz w:val="19"/>
          <w:szCs w:val="19"/>
        </w:rPr>
      </w:pPr>
      <w:r w:rsidRPr="00441DB8">
        <w:rPr>
          <w:color w:val="000000"/>
          <w:sz w:val="19"/>
          <w:szCs w:val="19"/>
        </w:rPr>
        <w:t>Steviol</w:t>
      </w:r>
      <w:r w:rsidRPr="00441DB8">
        <w:rPr>
          <w:color w:val="000000"/>
          <w:sz w:val="19"/>
          <w:szCs w:val="19"/>
        </w:rPr>
        <w:tab/>
      </w:r>
      <w:r w:rsidRPr="00441DB8">
        <w:rPr>
          <w:color w:val="000000"/>
          <w:sz w:val="19"/>
          <w:szCs w:val="19"/>
        </w:rPr>
        <w:tab/>
      </w:r>
      <w:r w:rsidRPr="00441DB8">
        <w:rPr>
          <w:sz w:val="17"/>
          <w:szCs w:val="17"/>
        </w:rPr>
        <w:t xml:space="preserve">C </w:t>
      </w:r>
      <w:r w:rsidRPr="00441DB8">
        <w:rPr>
          <w:sz w:val="17"/>
          <w:szCs w:val="17"/>
          <w:vertAlign w:val="subscript"/>
        </w:rPr>
        <w:t>20</w:t>
      </w:r>
      <w:r w:rsidRPr="00441DB8">
        <w:rPr>
          <w:sz w:val="17"/>
          <w:szCs w:val="17"/>
        </w:rPr>
        <w:t xml:space="preserve"> H </w:t>
      </w:r>
      <w:r w:rsidRPr="00441DB8">
        <w:rPr>
          <w:sz w:val="17"/>
          <w:szCs w:val="17"/>
          <w:vertAlign w:val="subscript"/>
        </w:rPr>
        <w:t>30</w:t>
      </w:r>
      <w:r w:rsidRPr="00441DB8">
        <w:rPr>
          <w:sz w:val="17"/>
          <w:szCs w:val="17"/>
        </w:rPr>
        <w:t xml:space="preserve"> O </w:t>
      </w:r>
      <w:r w:rsidRPr="00441DB8">
        <w:rPr>
          <w:sz w:val="17"/>
          <w:szCs w:val="17"/>
          <w:vertAlign w:val="subscript"/>
        </w:rPr>
        <w:t>3</w:t>
      </w:r>
      <w:r w:rsidRPr="00441DB8">
        <w:rPr>
          <w:sz w:val="17"/>
          <w:szCs w:val="17"/>
          <w:vertAlign w:val="subscript"/>
        </w:rPr>
        <w:tab/>
      </w:r>
      <w:r w:rsidRPr="00441DB8">
        <w:rPr>
          <w:sz w:val="17"/>
          <w:szCs w:val="17"/>
        </w:rPr>
        <w:t>1,00</w:t>
      </w:r>
    </w:p>
    <w:p w:rsidR="00C910E0" w:rsidRPr="00441DB8" w:rsidRDefault="007725FE" w:rsidP="00C910E0">
      <w:pPr>
        <w:ind w:left="2124" w:firstLine="708"/>
        <w:jc w:val="both"/>
        <w:rPr>
          <w:color w:val="000000"/>
          <w:sz w:val="19"/>
          <w:szCs w:val="19"/>
        </w:rPr>
      </w:pPr>
      <w:r w:rsidRPr="00441DB8">
        <w:rPr>
          <w:color w:val="000000"/>
          <w:sz w:val="19"/>
          <w:szCs w:val="19"/>
        </w:rPr>
        <w:t>Steviozit</w:t>
      </w:r>
      <w:r w:rsidR="00C910E0" w:rsidRPr="00441DB8">
        <w:rPr>
          <w:color w:val="000000"/>
          <w:sz w:val="19"/>
          <w:szCs w:val="19"/>
        </w:rPr>
        <w:tab/>
      </w:r>
      <w:r w:rsidR="00C910E0" w:rsidRPr="00441DB8">
        <w:rPr>
          <w:sz w:val="17"/>
          <w:szCs w:val="17"/>
        </w:rPr>
        <w:t xml:space="preserve">C </w:t>
      </w:r>
      <w:r w:rsidR="00C910E0" w:rsidRPr="00441DB8">
        <w:rPr>
          <w:sz w:val="17"/>
          <w:szCs w:val="17"/>
          <w:vertAlign w:val="subscript"/>
        </w:rPr>
        <w:t>38</w:t>
      </w:r>
      <w:r w:rsidR="00C910E0" w:rsidRPr="00441DB8">
        <w:rPr>
          <w:sz w:val="17"/>
          <w:szCs w:val="17"/>
        </w:rPr>
        <w:t xml:space="preserve"> H </w:t>
      </w:r>
      <w:r w:rsidR="00C910E0" w:rsidRPr="00441DB8">
        <w:rPr>
          <w:sz w:val="17"/>
          <w:szCs w:val="17"/>
          <w:vertAlign w:val="subscript"/>
        </w:rPr>
        <w:t>60</w:t>
      </w:r>
      <w:r w:rsidR="00C910E0" w:rsidRPr="00441DB8">
        <w:rPr>
          <w:sz w:val="17"/>
          <w:szCs w:val="17"/>
        </w:rPr>
        <w:t xml:space="preserve"> O </w:t>
      </w:r>
      <w:r w:rsidR="00C910E0" w:rsidRPr="00441DB8">
        <w:rPr>
          <w:sz w:val="17"/>
          <w:szCs w:val="17"/>
          <w:vertAlign w:val="subscript"/>
        </w:rPr>
        <w:t>18</w:t>
      </w:r>
      <w:r w:rsidR="00C910E0" w:rsidRPr="00441DB8">
        <w:rPr>
          <w:sz w:val="17"/>
          <w:szCs w:val="17"/>
          <w:vertAlign w:val="subscript"/>
        </w:rPr>
        <w:tab/>
      </w:r>
      <w:r w:rsidR="00C910E0" w:rsidRPr="00441DB8">
        <w:rPr>
          <w:sz w:val="17"/>
          <w:szCs w:val="17"/>
        </w:rPr>
        <w:t>0,40</w:t>
      </w:r>
    </w:p>
    <w:p w:rsidR="00C910E0" w:rsidRPr="00441DB8" w:rsidRDefault="00C910E0" w:rsidP="00C910E0">
      <w:pPr>
        <w:ind w:left="2124" w:firstLine="708"/>
        <w:jc w:val="both"/>
        <w:rPr>
          <w:color w:val="000000"/>
          <w:sz w:val="19"/>
          <w:szCs w:val="19"/>
        </w:rPr>
      </w:pPr>
      <w:r w:rsidRPr="00441DB8">
        <w:rPr>
          <w:color w:val="000000"/>
          <w:sz w:val="19"/>
          <w:szCs w:val="19"/>
        </w:rPr>
        <w:t>Rebaudiozit A</w:t>
      </w:r>
      <w:r w:rsidRPr="00441DB8">
        <w:rPr>
          <w:color w:val="000000"/>
          <w:sz w:val="19"/>
          <w:szCs w:val="19"/>
        </w:rPr>
        <w:tab/>
      </w:r>
      <w:r w:rsidRPr="00441DB8">
        <w:rPr>
          <w:sz w:val="17"/>
          <w:szCs w:val="17"/>
        </w:rPr>
        <w:t xml:space="preserve">C </w:t>
      </w:r>
      <w:r w:rsidRPr="00441DB8">
        <w:rPr>
          <w:sz w:val="17"/>
          <w:szCs w:val="17"/>
          <w:vertAlign w:val="subscript"/>
        </w:rPr>
        <w:t>44</w:t>
      </w:r>
      <w:r w:rsidRPr="00441DB8">
        <w:rPr>
          <w:sz w:val="17"/>
          <w:szCs w:val="17"/>
        </w:rPr>
        <w:t xml:space="preserve"> H </w:t>
      </w:r>
      <w:r w:rsidRPr="00441DB8">
        <w:rPr>
          <w:sz w:val="17"/>
          <w:szCs w:val="17"/>
          <w:vertAlign w:val="subscript"/>
        </w:rPr>
        <w:t>70</w:t>
      </w:r>
      <w:r w:rsidRPr="00441DB8">
        <w:rPr>
          <w:sz w:val="17"/>
          <w:szCs w:val="17"/>
        </w:rPr>
        <w:t xml:space="preserve"> O</w:t>
      </w:r>
      <w:r w:rsidRPr="00441DB8">
        <w:rPr>
          <w:sz w:val="17"/>
          <w:szCs w:val="17"/>
          <w:vertAlign w:val="subscript"/>
        </w:rPr>
        <w:t xml:space="preserve"> 23</w:t>
      </w:r>
      <w:r w:rsidRPr="00441DB8">
        <w:rPr>
          <w:sz w:val="17"/>
          <w:szCs w:val="17"/>
          <w:vertAlign w:val="subscript"/>
        </w:rPr>
        <w:tab/>
      </w:r>
      <w:r w:rsidRPr="00441DB8">
        <w:rPr>
          <w:sz w:val="17"/>
          <w:szCs w:val="17"/>
        </w:rPr>
        <w:t>0,33</w:t>
      </w:r>
    </w:p>
    <w:p w:rsidR="00C910E0" w:rsidRPr="00441DB8" w:rsidRDefault="00C910E0" w:rsidP="00C910E0">
      <w:pPr>
        <w:ind w:left="2124" w:firstLine="708"/>
        <w:jc w:val="both"/>
        <w:rPr>
          <w:color w:val="000000"/>
          <w:sz w:val="19"/>
          <w:szCs w:val="19"/>
        </w:rPr>
      </w:pPr>
      <w:r w:rsidRPr="00441DB8">
        <w:rPr>
          <w:color w:val="000000"/>
          <w:sz w:val="19"/>
          <w:szCs w:val="19"/>
        </w:rPr>
        <w:t>Rebaudiozit C</w:t>
      </w:r>
      <w:r w:rsidRPr="00441DB8">
        <w:rPr>
          <w:color w:val="000000"/>
          <w:sz w:val="19"/>
          <w:szCs w:val="19"/>
        </w:rPr>
        <w:tab/>
      </w:r>
      <w:r w:rsidRPr="00441DB8">
        <w:rPr>
          <w:sz w:val="17"/>
          <w:szCs w:val="17"/>
        </w:rPr>
        <w:t xml:space="preserve">C </w:t>
      </w:r>
      <w:r w:rsidRPr="00441DB8">
        <w:rPr>
          <w:sz w:val="17"/>
          <w:szCs w:val="17"/>
          <w:vertAlign w:val="subscript"/>
        </w:rPr>
        <w:t xml:space="preserve">44 </w:t>
      </w:r>
      <w:r w:rsidRPr="00441DB8">
        <w:rPr>
          <w:sz w:val="17"/>
          <w:szCs w:val="17"/>
        </w:rPr>
        <w:t xml:space="preserve">H </w:t>
      </w:r>
      <w:r w:rsidRPr="00441DB8">
        <w:rPr>
          <w:sz w:val="17"/>
          <w:szCs w:val="17"/>
          <w:vertAlign w:val="subscript"/>
        </w:rPr>
        <w:t>70</w:t>
      </w:r>
      <w:r w:rsidRPr="00441DB8">
        <w:rPr>
          <w:sz w:val="17"/>
          <w:szCs w:val="17"/>
        </w:rPr>
        <w:t xml:space="preserve"> O </w:t>
      </w:r>
      <w:r w:rsidRPr="00441DB8">
        <w:rPr>
          <w:sz w:val="17"/>
          <w:szCs w:val="17"/>
          <w:vertAlign w:val="subscript"/>
        </w:rPr>
        <w:t>22</w:t>
      </w:r>
      <w:r w:rsidRPr="00441DB8">
        <w:rPr>
          <w:sz w:val="17"/>
          <w:szCs w:val="17"/>
          <w:vertAlign w:val="subscript"/>
        </w:rPr>
        <w:tab/>
      </w:r>
      <w:r w:rsidRPr="00441DB8">
        <w:rPr>
          <w:sz w:val="17"/>
          <w:szCs w:val="17"/>
        </w:rPr>
        <w:t>0,34</w:t>
      </w:r>
    </w:p>
    <w:p w:rsidR="00C910E0" w:rsidRPr="00441DB8" w:rsidRDefault="00C910E0" w:rsidP="00C910E0">
      <w:pPr>
        <w:ind w:left="2124" w:firstLine="708"/>
        <w:jc w:val="both"/>
        <w:rPr>
          <w:color w:val="000000"/>
          <w:sz w:val="19"/>
          <w:szCs w:val="19"/>
        </w:rPr>
      </w:pPr>
      <w:r w:rsidRPr="00441DB8">
        <w:rPr>
          <w:color w:val="000000"/>
          <w:sz w:val="19"/>
          <w:szCs w:val="19"/>
        </w:rPr>
        <w:t>Dulcoside A</w:t>
      </w:r>
      <w:r w:rsidRPr="00441DB8">
        <w:rPr>
          <w:color w:val="000000"/>
          <w:sz w:val="19"/>
          <w:szCs w:val="19"/>
        </w:rPr>
        <w:tab/>
      </w:r>
      <w:r w:rsidRPr="00441DB8">
        <w:rPr>
          <w:sz w:val="17"/>
          <w:szCs w:val="17"/>
        </w:rPr>
        <w:t xml:space="preserve">C </w:t>
      </w:r>
      <w:r w:rsidRPr="00441DB8">
        <w:rPr>
          <w:sz w:val="17"/>
          <w:szCs w:val="17"/>
          <w:vertAlign w:val="subscript"/>
        </w:rPr>
        <w:t>38</w:t>
      </w:r>
      <w:r w:rsidRPr="00441DB8">
        <w:rPr>
          <w:sz w:val="17"/>
          <w:szCs w:val="17"/>
        </w:rPr>
        <w:t xml:space="preserve"> H </w:t>
      </w:r>
      <w:r w:rsidRPr="00441DB8">
        <w:rPr>
          <w:sz w:val="17"/>
          <w:szCs w:val="17"/>
          <w:vertAlign w:val="subscript"/>
        </w:rPr>
        <w:t>60</w:t>
      </w:r>
      <w:r w:rsidRPr="00441DB8">
        <w:rPr>
          <w:sz w:val="17"/>
          <w:szCs w:val="17"/>
        </w:rPr>
        <w:t xml:space="preserve"> O </w:t>
      </w:r>
      <w:r w:rsidRPr="00441DB8">
        <w:rPr>
          <w:sz w:val="17"/>
          <w:szCs w:val="17"/>
          <w:vertAlign w:val="subscript"/>
        </w:rPr>
        <w:t>17</w:t>
      </w:r>
      <w:r w:rsidRPr="00441DB8">
        <w:rPr>
          <w:sz w:val="17"/>
          <w:szCs w:val="17"/>
          <w:vertAlign w:val="subscript"/>
        </w:rPr>
        <w:tab/>
      </w:r>
      <w:r w:rsidRPr="00441DB8">
        <w:rPr>
          <w:sz w:val="17"/>
          <w:szCs w:val="17"/>
        </w:rPr>
        <w:t>0,40</w:t>
      </w:r>
    </w:p>
    <w:p w:rsidR="00C910E0" w:rsidRPr="00441DB8" w:rsidRDefault="00C910E0" w:rsidP="00C910E0">
      <w:pPr>
        <w:ind w:left="2124" w:firstLine="708"/>
        <w:jc w:val="both"/>
        <w:rPr>
          <w:color w:val="000000"/>
          <w:sz w:val="19"/>
          <w:szCs w:val="19"/>
        </w:rPr>
      </w:pPr>
      <w:r w:rsidRPr="00441DB8">
        <w:rPr>
          <w:color w:val="000000"/>
          <w:sz w:val="19"/>
          <w:szCs w:val="19"/>
        </w:rPr>
        <w:t>Rubusoside</w:t>
      </w:r>
      <w:r w:rsidRPr="00441DB8">
        <w:rPr>
          <w:color w:val="000000"/>
          <w:sz w:val="19"/>
          <w:szCs w:val="19"/>
        </w:rPr>
        <w:tab/>
      </w:r>
      <w:r w:rsidRPr="00441DB8">
        <w:rPr>
          <w:sz w:val="17"/>
          <w:szCs w:val="17"/>
        </w:rPr>
        <w:t xml:space="preserve">C </w:t>
      </w:r>
      <w:r w:rsidRPr="00441DB8">
        <w:rPr>
          <w:sz w:val="17"/>
          <w:szCs w:val="17"/>
          <w:vertAlign w:val="subscript"/>
        </w:rPr>
        <w:t>32</w:t>
      </w:r>
      <w:r w:rsidRPr="00441DB8">
        <w:rPr>
          <w:sz w:val="17"/>
          <w:szCs w:val="17"/>
        </w:rPr>
        <w:t xml:space="preserve"> H </w:t>
      </w:r>
      <w:r w:rsidRPr="00441DB8">
        <w:rPr>
          <w:sz w:val="17"/>
          <w:szCs w:val="17"/>
          <w:vertAlign w:val="subscript"/>
        </w:rPr>
        <w:t>50</w:t>
      </w:r>
      <w:r w:rsidRPr="00441DB8">
        <w:rPr>
          <w:sz w:val="17"/>
          <w:szCs w:val="17"/>
        </w:rPr>
        <w:t xml:space="preserve"> O </w:t>
      </w:r>
      <w:r w:rsidRPr="00441DB8">
        <w:rPr>
          <w:sz w:val="17"/>
          <w:szCs w:val="17"/>
          <w:vertAlign w:val="subscript"/>
        </w:rPr>
        <w:t>13</w:t>
      </w:r>
      <w:r w:rsidRPr="00441DB8">
        <w:rPr>
          <w:sz w:val="17"/>
          <w:szCs w:val="17"/>
          <w:vertAlign w:val="subscript"/>
        </w:rPr>
        <w:tab/>
      </w:r>
      <w:r w:rsidRPr="00441DB8">
        <w:rPr>
          <w:sz w:val="17"/>
          <w:szCs w:val="17"/>
        </w:rPr>
        <w:t>0,50</w:t>
      </w:r>
    </w:p>
    <w:p w:rsidR="00C910E0" w:rsidRPr="00441DB8" w:rsidRDefault="007725FE" w:rsidP="00C910E0">
      <w:pPr>
        <w:ind w:left="2124" w:firstLine="708"/>
        <w:jc w:val="both"/>
        <w:rPr>
          <w:color w:val="000000"/>
          <w:sz w:val="19"/>
          <w:szCs w:val="19"/>
        </w:rPr>
      </w:pPr>
      <w:r w:rsidRPr="00441DB8">
        <w:rPr>
          <w:color w:val="000000"/>
          <w:sz w:val="19"/>
          <w:szCs w:val="19"/>
        </w:rPr>
        <w:t>Steviolbiosit</w:t>
      </w:r>
      <w:r w:rsidR="00C910E0" w:rsidRPr="00441DB8">
        <w:rPr>
          <w:color w:val="000000"/>
          <w:sz w:val="19"/>
          <w:szCs w:val="19"/>
        </w:rPr>
        <w:tab/>
      </w:r>
      <w:r w:rsidR="00C910E0" w:rsidRPr="00441DB8">
        <w:rPr>
          <w:sz w:val="17"/>
          <w:szCs w:val="17"/>
        </w:rPr>
        <w:t xml:space="preserve">C </w:t>
      </w:r>
      <w:r w:rsidR="00C910E0" w:rsidRPr="00441DB8">
        <w:rPr>
          <w:sz w:val="17"/>
          <w:szCs w:val="17"/>
          <w:vertAlign w:val="subscript"/>
        </w:rPr>
        <w:t>32</w:t>
      </w:r>
      <w:r w:rsidR="00C910E0" w:rsidRPr="00441DB8">
        <w:rPr>
          <w:sz w:val="17"/>
          <w:szCs w:val="17"/>
        </w:rPr>
        <w:t xml:space="preserve"> H </w:t>
      </w:r>
      <w:r w:rsidR="00C910E0" w:rsidRPr="00441DB8">
        <w:rPr>
          <w:sz w:val="17"/>
          <w:szCs w:val="17"/>
          <w:vertAlign w:val="subscript"/>
        </w:rPr>
        <w:t>50</w:t>
      </w:r>
      <w:r w:rsidR="00C910E0" w:rsidRPr="00441DB8">
        <w:rPr>
          <w:sz w:val="17"/>
          <w:szCs w:val="17"/>
        </w:rPr>
        <w:t xml:space="preserve"> O </w:t>
      </w:r>
      <w:r w:rsidR="00C910E0" w:rsidRPr="00441DB8">
        <w:rPr>
          <w:sz w:val="17"/>
          <w:szCs w:val="17"/>
          <w:vertAlign w:val="subscript"/>
        </w:rPr>
        <w:t>13</w:t>
      </w:r>
      <w:r w:rsidR="00C910E0" w:rsidRPr="00441DB8">
        <w:rPr>
          <w:sz w:val="17"/>
          <w:szCs w:val="17"/>
          <w:vertAlign w:val="subscript"/>
        </w:rPr>
        <w:tab/>
      </w:r>
      <w:r w:rsidR="00C910E0" w:rsidRPr="00441DB8">
        <w:rPr>
          <w:sz w:val="17"/>
          <w:szCs w:val="17"/>
        </w:rPr>
        <w:t>0,50</w:t>
      </w:r>
    </w:p>
    <w:p w:rsidR="00C910E0" w:rsidRPr="00441DB8" w:rsidRDefault="00C910E0" w:rsidP="00C910E0">
      <w:pPr>
        <w:ind w:left="2124" w:firstLine="708"/>
        <w:jc w:val="both"/>
        <w:rPr>
          <w:color w:val="000000"/>
          <w:sz w:val="19"/>
          <w:szCs w:val="19"/>
        </w:rPr>
      </w:pPr>
      <w:r w:rsidRPr="00441DB8">
        <w:rPr>
          <w:color w:val="000000"/>
          <w:sz w:val="19"/>
          <w:szCs w:val="19"/>
        </w:rPr>
        <w:t>Rebaudiozit B</w:t>
      </w:r>
      <w:r w:rsidRPr="00441DB8">
        <w:rPr>
          <w:color w:val="000000"/>
          <w:sz w:val="19"/>
          <w:szCs w:val="19"/>
        </w:rPr>
        <w:tab/>
      </w:r>
      <w:r w:rsidRPr="00441DB8">
        <w:rPr>
          <w:sz w:val="17"/>
          <w:szCs w:val="17"/>
        </w:rPr>
        <w:t xml:space="preserve">C </w:t>
      </w:r>
      <w:r w:rsidRPr="00441DB8">
        <w:rPr>
          <w:sz w:val="17"/>
          <w:szCs w:val="17"/>
          <w:vertAlign w:val="subscript"/>
        </w:rPr>
        <w:t>38</w:t>
      </w:r>
      <w:r w:rsidRPr="00441DB8">
        <w:rPr>
          <w:sz w:val="17"/>
          <w:szCs w:val="17"/>
        </w:rPr>
        <w:t xml:space="preserve"> H </w:t>
      </w:r>
      <w:r w:rsidRPr="00441DB8">
        <w:rPr>
          <w:sz w:val="17"/>
          <w:szCs w:val="17"/>
          <w:vertAlign w:val="subscript"/>
        </w:rPr>
        <w:t xml:space="preserve">60 </w:t>
      </w:r>
      <w:r w:rsidRPr="00441DB8">
        <w:rPr>
          <w:sz w:val="17"/>
          <w:szCs w:val="17"/>
        </w:rPr>
        <w:t xml:space="preserve">O </w:t>
      </w:r>
      <w:r w:rsidRPr="00441DB8">
        <w:rPr>
          <w:sz w:val="17"/>
          <w:szCs w:val="17"/>
          <w:vertAlign w:val="subscript"/>
        </w:rPr>
        <w:t>18</w:t>
      </w:r>
      <w:r w:rsidRPr="00441DB8">
        <w:rPr>
          <w:sz w:val="17"/>
          <w:szCs w:val="17"/>
          <w:vertAlign w:val="subscript"/>
        </w:rPr>
        <w:tab/>
      </w:r>
      <w:r w:rsidRPr="00441DB8">
        <w:rPr>
          <w:sz w:val="17"/>
          <w:szCs w:val="17"/>
        </w:rPr>
        <w:t>0,40</w:t>
      </w:r>
    </w:p>
    <w:p w:rsidR="00C910E0" w:rsidRPr="00441DB8" w:rsidRDefault="00C910E0" w:rsidP="00C910E0">
      <w:pPr>
        <w:ind w:left="2124" w:firstLine="708"/>
        <w:jc w:val="both"/>
        <w:rPr>
          <w:color w:val="000000"/>
          <w:sz w:val="19"/>
          <w:szCs w:val="19"/>
        </w:rPr>
      </w:pPr>
      <w:r w:rsidRPr="00441DB8">
        <w:rPr>
          <w:color w:val="000000"/>
          <w:sz w:val="19"/>
          <w:szCs w:val="19"/>
        </w:rPr>
        <w:t>Rebaudiozit D</w:t>
      </w:r>
      <w:r w:rsidRPr="00441DB8">
        <w:rPr>
          <w:color w:val="000000"/>
          <w:sz w:val="19"/>
          <w:szCs w:val="19"/>
        </w:rPr>
        <w:tab/>
      </w:r>
      <w:r w:rsidRPr="00441DB8">
        <w:rPr>
          <w:sz w:val="17"/>
          <w:szCs w:val="17"/>
        </w:rPr>
        <w:t xml:space="preserve">C </w:t>
      </w:r>
      <w:r w:rsidRPr="00441DB8">
        <w:rPr>
          <w:sz w:val="17"/>
          <w:szCs w:val="17"/>
          <w:vertAlign w:val="subscript"/>
        </w:rPr>
        <w:t>50</w:t>
      </w:r>
      <w:r w:rsidRPr="00441DB8">
        <w:rPr>
          <w:sz w:val="17"/>
          <w:szCs w:val="17"/>
        </w:rPr>
        <w:t xml:space="preserve"> H </w:t>
      </w:r>
      <w:r w:rsidRPr="00441DB8">
        <w:rPr>
          <w:sz w:val="17"/>
          <w:szCs w:val="17"/>
          <w:vertAlign w:val="subscript"/>
        </w:rPr>
        <w:t>80</w:t>
      </w:r>
      <w:r w:rsidRPr="00441DB8">
        <w:rPr>
          <w:sz w:val="17"/>
          <w:szCs w:val="17"/>
        </w:rPr>
        <w:t xml:space="preserve"> O</w:t>
      </w:r>
      <w:r w:rsidRPr="00441DB8">
        <w:rPr>
          <w:sz w:val="17"/>
          <w:szCs w:val="17"/>
          <w:vertAlign w:val="subscript"/>
        </w:rPr>
        <w:t xml:space="preserve"> 28</w:t>
      </w:r>
      <w:r w:rsidRPr="00441DB8">
        <w:rPr>
          <w:sz w:val="17"/>
          <w:szCs w:val="17"/>
          <w:vertAlign w:val="subscript"/>
        </w:rPr>
        <w:tab/>
      </w:r>
      <w:r w:rsidRPr="00441DB8">
        <w:rPr>
          <w:sz w:val="17"/>
          <w:szCs w:val="17"/>
        </w:rPr>
        <w:t>0,29</w:t>
      </w:r>
    </w:p>
    <w:p w:rsidR="00C910E0" w:rsidRPr="00441DB8" w:rsidRDefault="00C910E0" w:rsidP="00C910E0">
      <w:pPr>
        <w:ind w:left="2124" w:firstLine="708"/>
        <w:jc w:val="both"/>
        <w:rPr>
          <w:color w:val="000000"/>
          <w:sz w:val="19"/>
          <w:szCs w:val="19"/>
        </w:rPr>
      </w:pPr>
      <w:r w:rsidRPr="00441DB8">
        <w:rPr>
          <w:color w:val="000000"/>
          <w:sz w:val="19"/>
          <w:szCs w:val="19"/>
        </w:rPr>
        <w:t>Rebaudiozit E</w:t>
      </w:r>
      <w:r w:rsidRPr="00441DB8">
        <w:rPr>
          <w:color w:val="000000"/>
          <w:sz w:val="19"/>
          <w:szCs w:val="19"/>
        </w:rPr>
        <w:tab/>
      </w:r>
      <w:r w:rsidRPr="00441DB8">
        <w:rPr>
          <w:sz w:val="17"/>
          <w:szCs w:val="17"/>
        </w:rPr>
        <w:t xml:space="preserve">C </w:t>
      </w:r>
      <w:r w:rsidRPr="00441DB8">
        <w:rPr>
          <w:sz w:val="17"/>
          <w:szCs w:val="17"/>
          <w:vertAlign w:val="subscript"/>
        </w:rPr>
        <w:t xml:space="preserve">44 </w:t>
      </w:r>
      <w:r w:rsidRPr="00441DB8">
        <w:rPr>
          <w:sz w:val="17"/>
          <w:szCs w:val="17"/>
        </w:rPr>
        <w:t xml:space="preserve">H </w:t>
      </w:r>
      <w:r w:rsidRPr="00441DB8">
        <w:rPr>
          <w:sz w:val="17"/>
          <w:szCs w:val="17"/>
          <w:vertAlign w:val="subscript"/>
        </w:rPr>
        <w:t>70</w:t>
      </w:r>
      <w:r w:rsidRPr="00441DB8">
        <w:rPr>
          <w:sz w:val="17"/>
          <w:szCs w:val="17"/>
        </w:rPr>
        <w:t xml:space="preserve"> O </w:t>
      </w:r>
      <w:r w:rsidRPr="00441DB8">
        <w:rPr>
          <w:sz w:val="17"/>
          <w:szCs w:val="17"/>
          <w:vertAlign w:val="subscript"/>
        </w:rPr>
        <w:t>23</w:t>
      </w:r>
      <w:r w:rsidR="007725FE" w:rsidRPr="00441DB8">
        <w:rPr>
          <w:sz w:val="17"/>
          <w:szCs w:val="17"/>
          <w:vertAlign w:val="subscript"/>
        </w:rPr>
        <w:tab/>
      </w:r>
      <w:r w:rsidR="007725FE" w:rsidRPr="00441DB8">
        <w:rPr>
          <w:sz w:val="17"/>
          <w:szCs w:val="17"/>
        </w:rPr>
        <w:t>0,33</w:t>
      </w:r>
    </w:p>
    <w:p w:rsidR="00C910E0" w:rsidRPr="00441DB8" w:rsidRDefault="00C910E0" w:rsidP="00C910E0">
      <w:pPr>
        <w:ind w:left="2124" w:firstLine="708"/>
        <w:jc w:val="both"/>
        <w:rPr>
          <w:color w:val="000000"/>
          <w:sz w:val="19"/>
          <w:szCs w:val="19"/>
        </w:rPr>
      </w:pPr>
      <w:r w:rsidRPr="00441DB8">
        <w:rPr>
          <w:color w:val="000000"/>
          <w:sz w:val="19"/>
          <w:szCs w:val="19"/>
        </w:rPr>
        <w:t>Rebaudiozit F</w:t>
      </w:r>
      <w:r w:rsidRPr="00441DB8">
        <w:rPr>
          <w:color w:val="000000"/>
          <w:sz w:val="19"/>
          <w:szCs w:val="19"/>
        </w:rPr>
        <w:tab/>
      </w:r>
      <w:r w:rsidRPr="00441DB8">
        <w:rPr>
          <w:sz w:val="17"/>
          <w:szCs w:val="17"/>
        </w:rPr>
        <w:t xml:space="preserve">C </w:t>
      </w:r>
      <w:r w:rsidRPr="00441DB8">
        <w:rPr>
          <w:sz w:val="17"/>
          <w:szCs w:val="17"/>
          <w:vertAlign w:val="subscript"/>
        </w:rPr>
        <w:t>43</w:t>
      </w:r>
      <w:r w:rsidRPr="00441DB8">
        <w:rPr>
          <w:sz w:val="17"/>
          <w:szCs w:val="17"/>
        </w:rPr>
        <w:t xml:space="preserve"> H </w:t>
      </w:r>
      <w:r w:rsidRPr="00441DB8">
        <w:rPr>
          <w:sz w:val="17"/>
          <w:szCs w:val="17"/>
          <w:vertAlign w:val="subscript"/>
        </w:rPr>
        <w:t>68</w:t>
      </w:r>
      <w:r w:rsidRPr="00441DB8">
        <w:rPr>
          <w:sz w:val="17"/>
          <w:szCs w:val="17"/>
        </w:rPr>
        <w:t xml:space="preserve"> O </w:t>
      </w:r>
      <w:r w:rsidRPr="00441DB8">
        <w:rPr>
          <w:sz w:val="17"/>
          <w:szCs w:val="17"/>
          <w:vertAlign w:val="subscript"/>
        </w:rPr>
        <w:t>22</w:t>
      </w:r>
      <w:r w:rsidR="007725FE" w:rsidRPr="00441DB8">
        <w:rPr>
          <w:sz w:val="17"/>
          <w:szCs w:val="17"/>
          <w:vertAlign w:val="subscript"/>
        </w:rPr>
        <w:tab/>
      </w:r>
      <w:r w:rsidR="007725FE" w:rsidRPr="00441DB8">
        <w:rPr>
          <w:sz w:val="17"/>
          <w:szCs w:val="17"/>
        </w:rPr>
        <w:t>0,34</w:t>
      </w:r>
    </w:p>
    <w:p w:rsidR="00C910E0" w:rsidRPr="00441DB8" w:rsidRDefault="00C910E0" w:rsidP="007725FE">
      <w:pPr>
        <w:jc w:val="both"/>
        <w:rPr>
          <w:sz w:val="19"/>
          <w:szCs w:val="19"/>
        </w:rPr>
      </w:pPr>
    </w:p>
    <w:p w:rsidR="007725FE" w:rsidRPr="00441DB8" w:rsidRDefault="001016C5" w:rsidP="004A5D35">
      <w:pPr>
        <w:ind w:firstLine="708"/>
        <w:jc w:val="both"/>
        <w:rPr>
          <w:b/>
          <w:bCs/>
          <w:color w:val="000000"/>
          <w:sz w:val="19"/>
          <w:szCs w:val="19"/>
        </w:rPr>
      </w:pPr>
      <w:r>
        <w:rPr>
          <w:b/>
          <w:bCs/>
          <w:color w:val="000000"/>
          <w:sz w:val="19"/>
          <w:szCs w:val="19"/>
        </w:rPr>
        <w:t>Molekül ağırlığı</w:t>
      </w:r>
      <w:r w:rsidR="007725FE" w:rsidRPr="00441DB8">
        <w:rPr>
          <w:b/>
          <w:bCs/>
          <w:color w:val="000000"/>
          <w:sz w:val="19"/>
          <w:szCs w:val="19"/>
        </w:rPr>
        <w:t xml:space="preserve"> ve </w:t>
      </w:r>
    </w:p>
    <w:p w:rsidR="004A5D35" w:rsidRPr="00441DB8" w:rsidRDefault="007725FE" w:rsidP="004A5D35">
      <w:pPr>
        <w:ind w:firstLine="708"/>
        <w:jc w:val="both"/>
        <w:rPr>
          <w:b/>
          <w:color w:val="000000"/>
          <w:sz w:val="19"/>
          <w:szCs w:val="19"/>
        </w:rPr>
      </w:pPr>
      <w:r w:rsidRPr="00441DB8">
        <w:rPr>
          <w:b/>
          <w:bCs/>
          <w:color w:val="000000"/>
          <w:sz w:val="19"/>
          <w:szCs w:val="19"/>
        </w:rPr>
        <w:t>CAS no</w:t>
      </w:r>
      <w:r w:rsidR="004A5D35" w:rsidRPr="00441DB8">
        <w:rPr>
          <w:b/>
          <w:bCs/>
          <w:color w:val="000000"/>
          <w:sz w:val="19"/>
          <w:szCs w:val="19"/>
        </w:rPr>
        <w:t>:</w:t>
      </w:r>
      <w:r w:rsidR="004A5D35" w:rsidRPr="00441DB8">
        <w:rPr>
          <w:b/>
          <w:bCs/>
          <w:color w:val="000000"/>
          <w:sz w:val="19"/>
          <w:szCs w:val="19"/>
        </w:rPr>
        <w:tab/>
      </w:r>
      <w:r w:rsidR="004A5D35" w:rsidRPr="00441DB8">
        <w:rPr>
          <w:b/>
          <w:bCs/>
          <w:color w:val="000000"/>
          <w:sz w:val="19"/>
          <w:szCs w:val="19"/>
        </w:rPr>
        <w:tab/>
      </w:r>
      <w:r w:rsidRPr="00441DB8">
        <w:rPr>
          <w:b/>
          <w:bCs/>
          <w:color w:val="000000"/>
          <w:sz w:val="19"/>
          <w:szCs w:val="19"/>
        </w:rPr>
        <w:tab/>
      </w:r>
      <w:r w:rsidRPr="00441DB8">
        <w:rPr>
          <w:b/>
          <w:color w:val="000000"/>
          <w:sz w:val="19"/>
          <w:szCs w:val="19"/>
        </w:rPr>
        <w:t>Bilinen adı</w:t>
      </w:r>
      <w:r w:rsidRPr="00441DB8">
        <w:rPr>
          <w:b/>
          <w:color w:val="000000"/>
          <w:sz w:val="19"/>
          <w:szCs w:val="19"/>
        </w:rPr>
        <w:tab/>
        <w:t>Formülü</w:t>
      </w:r>
      <w:r w:rsidRPr="00441DB8">
        <w:rPr>
          <w:b/>
          <w:color w:val="000000"/>
          <w:sz w:val="19"/>
          <w:szCs w:val="19"/>
        </w:rPr>
        <w:tab/>
        <w:t>Çevirim faktörü</w:t>
      </w:r>
    </w:p>
    <w:p w:rsidR="007725FE" w:rsidRPr="00441DB8" w:rsidRDefault="007725FE" w:rsidP="004A5D35">
      <w:pPr>
        <w:ind w:firstLine="708"/>
        <w:jc w:val="both"/>
        <w:rPr>
          <w:sz w:val="19"/>
          <w:szCs w:val="19"/>
        </w:rPr>
      </w:pPr>
      <w:r w:rsidRPr="00441DB8">
        <w:rPr>
          <w:b/>
          <w:color w:val="000000"/>
          <w:sz w:val="19"/>
          <w:szCs w:val="19"/>
        </w:rPr>
        <w:tab/>
      </w:r>
      <w:r w:rsidRPr="00441DB8">
        <w:rPr>
          <w:b/>
          <w:color w:val="000000"/>
          <w:sz w:val="19"/>
          <w:szCs w:val="19"/>
        </w:rPr>
        <w:tab/>
      </w:r>
      <w:r w:rsidRPr="00441DB8">
        <w:rPr>
          <w:b/>
          <w:color w:val="000000"/>
          <w:sz w:val="19"/>
          <w:szCs w:val="19"/>
        </w:rPr>
        <w:tab/>
      </w:r>
      <w:r w:rsidRPr="00441DB8">
        <w:rPr>
          <w:color w:val="000000"/>
          <w:sz w:val="19"/>
          <w:szCs w:val="19"/>
        </w:rPr>
        <w:t>Steviozit</w:t>
      </w:r>
      <w:r w:rsidRPr="00441DB8">
        <w:rPr>
          <w:color w:val="000000"/>
          <w:sz w:val="19"/>
          <w:szCs w:val="19"/>
        </w:rPr>
        <w:tab/>
      </w:r>
      <w:r w:rsidRPr="00441DB8">
        <w:rPr>
          <w:color w:val="000000"/>
          <w:sz w:val="19"/>
          <w:szCs w:val="19"/>
        </w:rPr>
        <w:tab/>
      </w:r>
      <w:r w:rsidRPr="00441DB8">
        <w:rPr>
          <w:sz w:val="19"/>
          <w:szCs w:val="19"/>
        </w:rPr>
        <w:t>57817-89-7</w:t>
      </w:r>
      <w:r w:rsidRPr="00441DB8">
        <w:rPr>
          <w:sz w:val="19"/>
          <w:szCs w:val="19"/>
        </w:rPr>
        <w:tab/>
        <w:t>804,87</w:t>
      </w:r>
      <w:r w:rsidRPr="00441DB8">
        <w:rPr>
          <w:sz w:val="19"/>
          <w:szCs w:val="19"/>
        </w:rPr>
        <w:tab/>
      </w:r>
    </w:p>
    <w:p w:rsidR="007725FE" w:rsidRPr="00441DB8" w:rsidRDefault="007725FE" w:rsidP="004A5D35">
      <w:pPr>
        <w:ind w:firstLine="708"/>
        <w:jc w:val="both"/>
        <w:rPr>
          <w:b/>
          <w:color w:val="000000"/>
          <w:sz w:val="19"/>
          <w:szCs w:val="19"/>
        </w:rPr>
      </w:pPr>
      <w:r w:rsidRPr="00441DB8">
        <w:rPr>
          <w:sz w:val="19"/>
          <w:szCs w:val="19"/>
        </w:rPr>
        <w:tab/>
      </w:r>
      <w:r w:rsidRPr="00441DB8">
        <w:rPr>
          <w:sz w:val="19"/>
          <w:szCs w:val="19"/>
        </w:rPr>
        <w:tab/>
      </w:r>
      <w:r w:rsidRPr="00441DB8">
        <w:rPr>
          <w:sz w:val="19"/>
          <w:szCs w:val="19"/>
        </w:rPr>
        <w:tab/>
        <w:t>Rebaudiozit A</w:t>
      </w:r>
      <w:r w:rsidRPr="00441DB8">
        <w:rPr>
          <w:sz w:val="19"/>
          <w:szCs w:val="19"/>
        </w:rPr>
        <w:tab/>
        <w:t>58543-16-1</w:t>
      </w:r>
      <w:r w:rsidRPr="00441DB8">
        <w:rPr>
          <w:sz w:val="19"/>
          <w:szCs w:val="19"/>
        </w:rPr>
        <w:tab/>
        <w:t>967,01</w:t>
      </w:r>
    </w:p>
    <w:p w:rsidR="004A5D35" w:rsidRPr="00441DB8" w:rsidRDefault="004A5D35" w:rsidP="007725FE">
      <w:pPr>
        <w:jc w:val="both"/>
        <w:rPr>
          <w:sz w:val="19"/>
          <w:szCs w:val="19"/>
        </w:rPr>
      </w:pPr>
    </w:p>
    <w:p w:rsidR="004A5D35" w:rsidRPr="00441DB8" w:rsidRDefault="004A5D35" w:rsidP="007725FE">
      <w:pPr>
        <w:ind w:left="2832" w:hanging="2124"/>
        <w:jc w:val="both"/>
        <w:rPr>
          <w:color w:val="000000"/>
          <w:sz w:val="19"/>
          <w:szCs w:val="19"/>
        </w:rPr>
      </w:pPr>
      <w:r w:rsidRPr="00441DB8">
        <w:rPr>
          <w:b/>
          <w:bCs/>
          <w:color w:val="000000"/>
          <w:sz w:val="19"/>
          <w:szCs w:val="19"/>
        </w:rPr>
        <w:t>Analiz:</w:t>
      </w:r>
      <w:r w:rsidRPr="00441DB8">
        <w:rPr>
          <w:color w:val="000000"/>
          <w:sz w:val="19"/>
          <w:szCs w:val="19"/>
        </w:rPr>
        <w:tab/>
      </w:r>
      <w:r w:rsidR="007725FE" w:rsidRPr="00441DB8">
        <w:rPr>
          <w:color w:val="000000"/>
          <w:sz w:val="19"/>
          <w:szCs w:val="19"/>
        </w:rPr>
        <w:t>Kuru bazda en az %95 steviozit, rebaudiozit A, B, C, D, E ve F, steviolbiozit, rubusosid ve dulkosit bulunmalıdır.</w:t>
      </w:r>
    </w:p>
    <w:p w:rsidR="007725FE" w:rsidRPr="00441DB8" w:rsidRDefault="007725FE" w:rsidP="007725FE">
      <w:pPr>
        <w:ind w:left="2832" w:hanging="2124"/>
        <w:jc w:val="both"/>
        <w:rPr>
          <w:sz w:val="19"/>
          <w:szCs w:val="19"/>
        </w:rPr>
      </w:pPr>
    </w:p>
    <w:p w:rsidR="004A5D35" w:rsidRPr="00441DB8" w:rsidRDefault="004A5D35" w:rsidP="004A5D35">
      <w:pPr>
        <w:ind w:left="2835" w:hanging="2835"/>
        <w:jc w:val="both"/>
        <w:rPr>
          <w:color w:val="000000"/>
          <w:sz w:val="19"/>
          <w:szCs w:val="19"/>
        </w:rPr>
      </w:pPr>
      <w:r w:rsidRPr="00441DB8">
        <w:rPr>
          <w:b/>
          <w:bCs/>
          <w:color w:val="000000"/>
          <w:sz w:val="19"/>
          <w:szCs w:val="19"/>
          <w:u w:val="single"/>
        </w:rPr>
        <w:t>Tanımlama:</w:t>
      </w:r>
      <w:r w:rsidRPr="00441DB8">
        <w:rPr>
          <w:color w:val="000000"/>
          <w:sz w:val="19"/>
          <w:szCs w:val="19"/>
        </w:rPr>
        <w:tab/>
      </w:r>
      <w:r w:rsidR="007725FE" w:rsidRPr="00441DB8">
        <w:rPr>
          <w:color w:val="000000"/>
          <w:sz w:val="19"/>
          <w:szCs w:val="19"/>
        </w:rPr>
        <w:t>Beyaz ile açık sarı arası toz, sukrozdan yaklaşık 200 ila 300 kat daha tatlı</w:t>
      </w:r>
      <w:r w:rsidRPr="00441DB8">
        <w:rPr>
          <w:color w:val="000000"/>
          <w:sz w:val="19"/>
          <w:szCs w:val="19"/>
        </w:rPr>
        <w:t>.</w:t>
      </w:r>
    </w:p>
    <w:p w:rsidR="004A5D35" w:rsidRPr="00441DB8" w:rsidRDefault="004A5D35" w:rsidP="004A5D35">
      <w:pPr>
        <w:jc w:val="both"/>
        <w:rPr>
          <w:b/>
          <w:bCs/>
          <w:color w:val="000000"/>
          <w:sz w:val="19"/>
          <w:szCs w:val="19"/>
        </w:rPr>
      </w:pPr>
    </w:p>
    <w:p w:rsidR="004A5D35" w:rsidRPr="00441DB8" w:rsidRDefault="004A5D35" w:rsidP="004A5D35">
      <w:pPr>
        <w:jc w:val="both"/>
        <w:rPr>
          <w:b/>
          <w:bCs/>
          <w:color w:val="000000"/>
          <w:sz w:val="19"/>
          <w:szCs w:val="19"/>
          <w:u w:val="single"/>
        </w:rPr>
      </w:pPr>
      <w:r w:rsidRPr="00441DB8">
        <w:rPr>
          <w:b/>
          <w:bCs/>
          <w:color w:val="000000"/>
          <w:sz w:val="19"/>
          <w:szCs w:val="19"/>
          <w:u w:val="single"/>
        </w:rPr>
        <w:t>Belirleme:</w:t>
      </w:r>
    </w:p>
    <w:p w:rsidR="004A5D35" w:rsidRPr="00441DB8" w:rsidRDefault="004A5D35" w:rsidP="004A5D35">
      <w:pPr>
        <w:jc w:val="both"/>
        <w:rPr>
          <w:sz w:val="19"/>
          <w:szCs w:val="19"/>
          <w:u w:val="single"/>
        </w:rPr>
      </w:pPr>
    </w:p>
    <w:p w:rsidR="004A5D35" w:rsidRPr="00441DB8" w:rsidRDefault="004A5D35" w:rsidP="004A5D35">
      <w:pPr>
        <w:ind w:left="2832" w:hanging="2124"/>
        <w:jc w:val="both"/>
        <w:rPr>
          <w:color w:val="000000"/>
          <w:sz w:val="19"/>
          <w:szCs w:val="19"/>
        </w:rPr>
      </w:pPr>
      <w:r w:rsidRPr="00441DB8">
        <w:rPr>
          <w:b/>
          <w:bCs/>
          <w:color w:val="000000"/>
          <w:sz w:val="19"/>
          <w:szCs w:val="19"/>
        </w:rPr>
        <w:t>Çözünürlük:</w:t>
      </w:r>
      <w:r w:rsidRPr="00441DB8">
        <w:rPr>
          <w:b/>
          <w:bCs/>
          <w:color w:val="000000"/>
          <w:sz w:val="19"/>
          <w:szCs w:val="19"/>
        </w:rPr>
        <w:tab/>
      </w:r>
      <w:r w:rsidR="007725FE" w:rsidRPr="00441DB8">
        <w:rPr>
          <w:color w:val="000000"/>
          <w:sz w:val="19"/>
          <w:szCs w:val="19"/>
        </w:rPr>
        <w:t>Suda serbestçe çözünebilen veya az çözünen nitelikte</w:t>
      </w:r>
      <w:r w:rsidRPr="00441DB8">
        <w:rPr>
          <w:color w:val="000000"/>
          <w:sz w:val="19"/>
          <w:szCs w:val="19"/>
        </w:rPr>
        <w:t>.</w:t>
      </w:r>
    </w:p>
    <w:p w:rsidR="004A5D35" w:rsidRPr="00441DB8" w:rsidRDefault="004A5D35" w:rsidP="004A5D35">
      <w:pPr>
        <w:ind w:left="2832" w:hanging="2124"/>
        <w:jc w:val="both"/>
        <w:rPr>
          <w:sz w:val="19"/>
          <w:szCs w:val="19"/>
        </w:rPr>
      </w:pPr>
    </w:p>
    <w:p w:rsidR="007725FE" w:rsidRPr="00441DB8" w:rsidRDefault="004A5D35" w:rsidP="007725FE">
      <w:pPr>
        <w:jc w:val="both"/>
        <w:rPr>
          <w:b/>
          <w:color w:val="000000"/>
          <w:sz w:val="19"/>
          <w:szCs w:val="19"/>
        </w:rPr>
      </w:pPr>
      <w:r w:rsidRPr="00441DB8">
        <w:rPr>
          <w:b/>
          <w:sz w:val="19"/>
          <w:szCs w:val="19"/>
        </w:rPr>
        <w:tab/>
      </w:r>
      <w:r w:rsidR="007725FE" w:rsidRPr="00441DB8">
        <w:rPr>
          <w:b/>
          <w:color w:val="000000"/>
          <w:sz w:val="19"/>
          <w:szCs w:val="19"/>
        </w:rPr>
        <w:t xml:space="preserve">Steviozit ve </w:t>
      </w:r>
    </w:p>
    <w:p w:rsidR="004A5D35" w:rsidRPr="00441DB8" w:rsidRDefault="007725FE" w:rsidP="007725FE">
      <w:pPr>
        <w:ind w:left="2832" w:hanging="2124"/>
        <w:jc w:val="both"/>
        <w:rPr>
          <w:color w:val="000000"/>
          <w:sz w:val="19"/>
          <w:szCs w:val="19"/>
        </w:rPr>
      </w:pPr>
      <w:r w:rsidRPr="00441DB8">
        <w:rPr>
          <w:b/>
          <w:sz w:val="19"/>
          <w:szCs w:val="19"/>
        </w:rPr>
        <w:t>Rebaudiozit A</w:t>
      </w:r>
      <w:r w:rsidR="004A5D35" w:rsidRPr="00441DB8">
        <w:rPr>
          <w:b/>
          <w:sz w:val="19"/>
          <w:szCs w:val="19"/>
        </w:rPr>
        <w:t>:</w:t>
      </w:r>
      <w:r w:rsidR="004A5D35" w:rsidRPr="00441DB8">
        <w:rPr>
          <w:b/>
          <w:sz w:val="19"/>
          <w:szCs w:val="19"/>
        </w:rPr>
        <w:tab/>
      </w:r>
      <w:r w:rsidRPr="00441DB8">
        <w:rPr>
          <w:color w:val="000000"/>
          <w:sz w:val="19"/>
          <w:szCs w:val="19"/>
        </w:rPr>
        <w:t>Kromatogramda aşağıdaki Analiz Yöntemi ile elde edilen ana pik, steviozit veya rebaudiozit A'ya karşılık gelir.</w:t>
      </w:r>
    </w:p>
    <w:p w:rsidR="004A5D35" w:rsidRPr="00441DB8" w:rsidRDefault="004A5D35" w:rsidP="004A5D35">
      <w:pPr>
        <w:ind w:left="2835" w:hanging="2127"/>
        <w:jc w:val="both"/>
        <w:rPr>
          <w:sz w:val="19"/>
          <w:szCs w:val="19"/>
        </w:rPr>
      </w:pPr>
    </w:p>
    <w:p w:rsidR="004A5D35" w:rsidRPr="00441DB8" w:rsidRDefault="004A5D35" w:rsidP="004A5D35">
      <w:pPr>
        <w:ind w:left="2835" w:hanging="2127"/>
        <w:jc w:val="both"/>
        <w:rPr>
          <w:b/>
          <w:bCs/>
          <w:color w:val="000000"/>
          <w:sz w:val="19"/>
          <w:szCs w:val="19"/>
        </w:rPr>
      </w:pPr>
    </w:p>
    <w:p w:rsidR="004A5D35" w:rsidRPr="00441DB8" w:rsidRDefault="00940867" w:rsidP="004A5D35">
      <w:pPr>
        <w:ind w:left="2835" w:hanging="2127"/>
        <w:jc w:val="both"/>
        <w:rPr>
          <w:sz w:val="19"/>
          <w:szCs w:val="19"/>
        </w:rPr>
      </w:pPr>
      <w:r w:rsidRPr="00441DB8">
        <w:rPr>
          <w:b/>
          <w:bCs/>
          <w:color w:val="000000"/>
          <w:sz w:val="19"/>
          <w:szCs w:val="19"/>
        </w:rPr>
        <w:t>pH</w:t>
      </w:r>
      <w:r w:rsidR="004A5D35" w:rsidRPr="00441DB8">
        <w:rPr>
          <w:b/>
          <w:bCs/>
          <w:color w:val="000000"/>
          <w:sz w:val="19"/>
          <w:szCs w:val="19"/>
        </w:rPr>
        <w:t>:</w:t>
      </w:r>
      <w:r w:rsidR="004A5D35" w:rsidRPr="00441DB8">
        <w:rPr>
          <w:color w:val="000000"/>
          <w:sz w:val="19"/>
          <w:szCs w:val="19"/>
        </w:rPr>
        <w:tab/>
      </w:r>
      <w:r w:rsidRPr="00441DB8">
        <w:rPr>
          <w:color w:val="000000"/>
          <w:sz w:val="19"/>
          <w:szCs w:val="19"/>
        </w:rPr>
        <w:t xml:space="preserve">4.5 ila 7.0 arasındadır.(1/100’lik çözelti) </w:t>
      </w:r>
      <w:r w:rsidR="004A5D35" w:rsidRPr="00441DB8">
        <w:rPr>
          <w:color w:val="000000"/>
          <w:sz w:val="19"/>
          <w:szCs w:val="19"/>
        </w:rPr>
        <w:t>             </w:t>
      </w:r>
    </w:p>
    <w:p w:rsidR="004A5D35" w:rsidRPr="00441DB8" w:rsidRDefault="004A5D35" w:rsidP="004A5D35">
      <w:pPr>
        <w:jc w:val="both"/>
        <w:rPr>
          <w:b/>
          <w:sz w:val="19"/>
          <w:szCs w:val="19"/>
        </w:rPr>
      </w:pPr>
    </w:p>
    <w:p w:rsidR="004A5D35" w:rsidRPr="00441DB8" w:rsidRDefault="004A5D35" w:rsidP="004A5D35">
      <w:pPr>
        <w:jc w:val="both"/>
        <w:rPr>
          <w:b/>
          <w:bCs/>
          <w:color w:val="000000"/>
          <w:sz w:val="19"/>
          <w:szCs w:val="19"/>
          <w:u w:val="single"/>
        </w:rPr>
      </w:pPr>
      <w:r w:rsidRPr="00441DB8">
        <w:rPr>
          <w:b/>
          <w:bCs/>
          <w:color w:val="000000"/>
          <w:sz w:val="19"/>
          <w:szCs w:val="19"/>
          <w:u w:val="single"/>
        </w:rPr>
        <w:t>Saflık:</w:t>
      </w:r>
    </w:p>
    <w:p w:rsidR="004A5D35" w:rsidRPr="00441DB8" w:rsidRDefault="004A5D35" w:rsidP="004A5D35">
      <w:pPr>
        <w:jc w:val="both"/>
        <w:rPr>
          <w:b/>
          <w:bCs/>
          <w:color w:val="000000"/>
          <w:sz w:val="19"/>
          <w:szCs w:val="19"/>
          <w:u w:val="single"/>
        </w:rPr>
      </w:pPr>
    </w:p>
    <w:p w:rsidR="00940867" w:rsidRPr="00441DB8" w:rsidRDefault="00940867" w:rsidP="004A5D35">
      <w:pPr>
        <w:ind w:firstLine="708"/>
        <w:jc w:val="both"/>
        <w:rPr>
          <w:b/>
          <w:bCs/>
          <w:color w:val="000000"/>
          <w:sz w:val="19"/>
          <w:szCs w:val="19"/>
        </w:rPr>
      </w:pPr>
      <w:r w:rsidRPr="00441DB8">
        <w:rPr>
          <w:b/>
          <w:bCs/>
          <w:color w:val="000000"/>
          <w:sz w:val="19"/>
          <w:szCs w:val="19"/>
        </w:rPr>
        <w:t>Toplam kül:</w:t>
      </w:r>
      <w:r w:rsidRPr="00441DB8">
        <w:rPr>
          <w:b/>
          <w:bCs/>
          <w:color w:val="000000"/>
          <w:sz w:val="19"/>
          <w:szCs w:val="19"/>
        </w:rPr>
        <w:tab/>
      </w:r>
      <w:r w:rsidRPr="00441DB8">
        <w:rPr>
          <w:b/>
          <w:bCs/>
          <w:color w:val="000000"/>
          <w:sz w:val="19"/>
          <w:szCs w:val="19"/>
        </w:rPr>
        <w:tab/>
      </w:r>
      <w:r w:rsidRPr="00441DB8">
        <w:rPr>
          <w:bCs/>
          <w:color w:val="000000"/>
          <w:sz w:val="19"/>
          <w:szCs w:val="19"/>
        </w:rPr>
        <w:t>% 1'den fazla olmamalıdır.</w:t>
      </w:r>
    </w:p>
    <w:p w:rsidR="00940867" w:rsidRPr="00441DB8" w:rsidRDefault="00940867" w:rsidP="004A5D35">
      <w:pPr>
        <w:ind w:firstLine="708"/>
        <w:jc w:val="both"/>
        <w:rPr>
          <w:b/>
          <w:bCs/>
          <w:color w:val="000000"/>
          <w:sz w:val="19"/>
          <w:szCs w:val="19"/>
        </w:rPr>
      </w:pPr>
    </w:p>
    <w:p w:rsidR="004A5D35" w:rsidRPr="00441DB8" w:rsidRDefault="004A5D35" w:rsidP="004A5D35">
      <w:pPr>
        <w:ind w:firstLine="708"/>
        <w:jc w:val="both"/>
        <w:rPr>
          <w:sz w:val="19"/>
          <w:szCs w:val="19"/>
        </w:rPr>
      </w:pPr>
      <w:r w:rsidRPr="00441DB8">
        <w:rPr>
          <w:b/>
          <w:bCs/>
          <w:color w:val="000000"/>
          <w:sz w:val="19"/>
          <w:szCs w:val="19"/>
        </w:rPr>
        <w:t>Kurutma kaybı:</w:t>
      </w:r>
      <w:r w:rsidRPr="00441DB8">
        <w:rPr>
          <w:b/>
          <w:bCs/>
          <w:color w:val="000000"/>
          <w:sz w:val="19"/>
          <w:szCs w:val="19"/>
        </w:rPr>
        <w:tab/>
      </w:r>
      <w:r w:rsidRPr="00441DB8">
        <w:rPr>
          <w:b/>
          <w:bCs/>
          <w:color w:val="000000"/>
          <w:sz w:val="19"/>
          <w:szCs w:val="19"/>
        </w:rPr>
        <w:tab/>
      </w:r>
      <w:r w:rsidR="00940867" w:rsidRPr="00441DB8">
        <w:rPr>
          <w:color w:val="000000"/>
          <w:sz w:val="19"/>
          <w:szCs w:val="19"/>
        </w:rPr>
        <w:t>% 6'dan fazla olmamalıdır (105 °C, 2 saat).</w:t>
      </w:r>
    </w:p>
    <w:p w:rsidR="004A5D35" w:rsidRPr="00441DB8" w:rsidRDefault="004A5D35" w:rsidP="004A5D35">
      <w:pPr>
        <w:jc w:val="both"/>
        <w:rPr>
          <w:b/>
          <w:bCs/>
          <w:color w:val="000000"/>
          <w:sz w:val="19"/>
          <w:szCs w:val="19"/>
        </w:rPr>
      </w:pPr>
    </w:p>
    <w:p w:rsidR="00940867" w:rsidRPr="00441DB8" w:rsidRDefault="00940867" w:rsidP="00940867">
      <w:pPr>
        <w:ind w:left="2832" w:hanging="2124"/>
        <w:jc w:val="both"/>
        <w:rPr>
          <w:color w:val="000000"/>
          <w:sz w:val="19"/>
          <w:szCs w:val="19"/>
        </w:rPr>
      </w:pPr>
      <w:r w:rsidRPr="00441DB8">
        <w:rPr>
          <w:b/>
          <w:bCs/>
          <w:sz w:val="19"/>
          <w:szCs w:val="19"/>
        </w:rPr>
        <w:t>Kalıntı çözücüler</w:t>
      </w:r>
      <w:r w:rsidR="004A5D35" w:rsidRPr="00441DB8">
        <w:rPr>
          <w:b/>
          <w:color w:val="000000"/>
          <w:sz w:val="19"/>
          <w:szCs w:val="19"/>
        </w:rPr>
        <w:t>:</w:t>
      </w:r>
      <w:r w:rsidR="004A5D35" w:rsidRPr="00441DB8">
        <w:rPr>
          <w:b/>
          <w:color w:val="000000"/>
          <w:sz w:val="19"/>
          <w:szCs w:val="19"/>
        </w:rPr>
        <w:tab/>
      </w:r>
      <w:r w:rsidRPr="00441DB8">
        <w:rPr>
          <w:color w:val="000000"/>
          <w:sz w:val="19"/>
          <w:szCs w:val="19"/>
        </w:rPr>
        <w:t>200 mg/kg metanol'den fazla olmamalıdır.</w:t>
      </w:r>
    </w:p>
    <w:p w:rsidR="004A5D35" w:rsidRPr="00441DB8" w:rsidRDefault="00940867" w:rsidP="00940867">
      <w:pPr>
        <w:ind w:left="2832"/>
        <w:jc w:val="both"/>
        <w:rPr>
          <w:color w:val="000000"/>
          <w:sz w:val="19"/>
          <w:szCs w:val="19"/>
        </w:rPr>
      </w:pPr>
      <w:r w:rsidRPr="00441DB8">
        <w:rPr>
          <w:color w:val="000000"/>
          <w:sz w:val="19"/>
          <w:szCs w:val="19"/>
        </w:rPr>
        <w:t>5000 mg/kg etanol'den fazla olmamalıdır.</w:t>
      </w:r>
    </w:p>
    <w:p w:rsidR="004A5D35" w:rsidRPr="00441DB8" w:rsidRDefault="004A5D35" w:rsidP="004A5D35">
      <w:pPr>
        <w:ind w:left="2832" w:hanging="2124"/>
        <w:jc w:val="both"/>
        <w:rPr>
          <w:color w:val="000000"/>
          <w:sz w:val="19"/>
          <w:szCs w:val="19"/>
        </w:rPr>
      </w:pPr>
    </w:p>
    <w:p w:rsidR="004A5D35" w:rsidRPr="00441DB8" w:rsidRDefault="004A5D35" w:rsidP="004A5D35">
      <w:pPr>
        <w:ind w:firstLine="708"/>
        <w:jc w:val="both"/>
        <w:rPr>
          <w:color w:val="000000"/>
          <w:sz w:val="19"/>
          <w:szCs w:val="19"/>
        </w:rPr>
      </w:pPr>
      <w:r w:rsidRPr="00441DB8">
        <w:rPr>
          <w:b/>
          <w:bCs/>
          <w:sz w:val="19"/>
          <w:szCs w:val="19"/>
        </w:rPr>
        <w:t>Arsenik</w:t>
      </w:r>
      <w:r w:rsidRPr="00441DB8">
        <w:rPr>
          <w:b/>
          <w:bCs/>
          <w:color w:val="000000"/>
          <w:sz w:val="19"/>
          <w:szCs w:val="19"/>
        </w:rPr>
        <w:t>:</w:t>
      </w:r>
      <w:r w:rsidRPr="00441DB8">
        <w:rPr>
          <w:color w:val="000000"/>
          <w:sz w:val="19"/>
          <w:szCs w:val="19"/>
        </w:rPr>
        <w:t xml:space="preserve"> </w:t>
      </w:r>
      <w:r w:rsidRPr="00441DB8">
        <w:rPr>
          <w:color w:val="000000"/>
          <w:sz w:val="19"/>
          <w:szCs w:val="19"/>
        </w:rPr>
        <w:tab/>
      </w:r>
      <w:r w:rsidRPr="00441DB8">
        <w:rPr>
          <w:color w:val="000000"/>
          <w:sz w:val="19"/>
          <w:szCs w:val="19"/>
        </w:rPr>
        <w:tab/>
      </w:r>
      <w:r w:rsidR="00940867" w:rsidRPr="00441DB8">
        <w:rPr>
          <w:color w:val="000000"/>
          <w:sz w:val="19"/>
          <w:szCs w:val="19"/>
        </w:rPr>
        <w:t>1</w:t>
      </w:r>
      <w:r w:rsidRPr="00441DB8">
        <w:rPr>
          <w:color w:val="000000"/>
          <w:sz w:val="19"/>
          <w:szCs w:val="19"/>
        </w:rPr>
        <w:t xml:space="preserve"> mg/kg’dan </w:t>
      </w:r>
      <w:r w:rsidRPr="00441DB8">
        <w:rPr>
          <w:sz w:val="19"/>
          <w:szCs w:val="19"/>
        </w:rPr>
        <w:t>fazla olmamalıdır.</w:t>
      </w:r>
    </w:p>
    <w:p w:rsidR="004A5D35" w:rsidRPr="00441DB8" w:rsidRDefault="004A5D35" w:rsidP="004A5D35">
      <w:pPr>
        <w:jc w:val="both"/>
        <w:rPr>
          <w:b/>
          <w:bCs/>
          <w:sz w:val="19"/>
          <w:szCs w:val="19"/>
        </w:rPr>
      </w:pPr>
    </w:p>
    <w:p w:rsidR="004A5D35" w:rsidRPr="00441DB8" w:rsidRDefault="004A5D35" w:rsidP="004A5D35">
      <w:pPr>
        <w:ind w:firstLine="708"/>
        <w:jc w:val="both"/>
        <w:rPr>
          <w:sz w:val="19"/>
          <w:szCs w:val="19"/>
        </w:rPr>
      </w:pPr>
      <w:r w:rsidRPr="00441DB8">
        <w:rPr>
          <w:b/>
          <w:bCs/>
          <w:sz w:val="19"/>
          <w:szCs w:val="19"/>
        </w:rPr>
        <w:t>Kurşun:</w:t>
      </w:r>
      <w:r w:rsidRPr="00441DB8">
        <w:rPr>
          <w:sz w:val="19"/>
          <w:szCs w:val="19"/>
        </w:rPr>
        <w:tab/>
      </w:r>
      <w:r w:rsidRPr="00441DB8">
        <w:rPr>
          <w:sz w:val="19"/>
          <w:szCs w:val="19"/>
        </w:rPr>
        <w:tab/>
      </w:r>
      <w:r w:rsidRPr="00441DB8">
        <w:rPr>
          <w:sz w:val="19"/>
          <w:szCs w:val="19"/>
        </w:rPr>
        <w:tab/>
      </w:r>
      <w:r w:rsidR="00940867" w:rsidRPr="00441DB8">
        <w:rPr>
          <w:color w:val="000000"/>
          <w:sz w:val="19"/>
          <w:szCs w:val="19"/>
        </w:rPr>
        <w:t>1</w:t>
      </w:r>
      <w:r w:rsidRPr="00441DB8">
        <w:rPr>
          <w:color w:val="000000"/>
          <w:sz w:val="19"/>
          <w:szCs w:val="19"/>
        </w:rPr>
        <w:t xml:space="preserve"> mg/kg’dan </w:t>
      </w:r>
      <w:r w:rsidRPr="00441DB8">
        <w:rPr>
          <w:sz w:val="19"/>
          <w:szCs w:val="19"/>
        </w:rPr>
        <w:t>fazla olmamalıdır.</w:t>
      </w:r>
    </w:p>
    <w:p w:rsidR="004A5D35" w:rsidRPr="00441DB8" w:rsidRDefault="004A5D35" w:rsidP="00921613">
      <w:pPr>
        <w:ind w:left="3060" w:hanging="3060"/>
        <w:jc w:val="both"/>
        <w:rPr>
          <w:b/>
          <w:bCs/>
          <w:sz w:val="19"/>
          <w:szCs w:val="19"/>
          <w:u w:val="single"/>
        </w:rPr>
      </w:pPr>
    </w:p>
    <w:p w:rsidR="004A5D35" w:rsidRPr="00441DB8" w:rsidRDefault="004A5D35" w:rsidP="00921613">
      <w:pPr>
        <w:ind w:left="3060" w:hanging="3060"/>
        <w:jc w:val="both"/>
        <w:rPr>
          <w:b/>
          <w:bCs/>
          <w:sz w:val="19"/>
          <w:szCs w:val="19"/>
          <w:u w:val="single"/>
        </w:rPr>
      </w:pPr>
    </w:p>
    <w:p w:rsidR="00E435D6" w:rsidRPr="00441DB8" w:rsidRDefault="00E435D6" w:rsidP="00921613">
      <w:pPr>
        <w:ind w:left="3060" w:hanging="3060"/>
        <w:jc w:val="both"/>
        <w:rPr>
          <w:sz w:val="19"/>
          <w:szCs w:val="19"/>
        </w:rPr>
      </w:pPr>
      <w:r w:rsidRPr="00441DB8">
        <w:rPr>
          <w:b/>
          <w:bCs/>
          <w:sz w:val="19"/>
          <w:szCs w:val="19"/>
          <w:u w:val="single"/>
        </w:rPr>
        <w:t>E 961 NEOTAM</w:t>
      </w:r>
    </w:p>
    <w:p w:rsidR="00E435D6" w:rsidRPr="00441DB8" w:rsidRDefault="00E435D6" w:rsidP="00921613">
      <w:pPr>
        <w:ind w:left="3060" w:hanging="3060"/>
        <w:jc w:val="both"/>
        <w:rPr>
          <w:sz w:val="19"/>
          <w:szCs w:val="19"/>
        </w:rPr>
      </w:pPr>
      <w:r w:rsidRPr="00441DB8">
        <w:rPr>
          <w:sz w:val="19"/>
          <w:szCs w:val="19"/>
        </w:rPr>
        <w:t> </w:t>
      </w:r>
    </w:p>
    <w:p w:rsidR="00DD2035" w:rsidRPr="00441DB8" w:rsidRDefault="00680370" w:rsidP="00DD2035">
      <w:pPr>
        <w:ind w:left="2835" w:hanging="2835"/>
        <w:jc w:val="both"/>
        <w:rPr>
          <w:sz w:val="19"/>
          <w:szCs w:val="19"/>
        </w:rPr>
      </w:pPr>
      <w:r w:rsidRPr="00441DB8">
        <w:rPr>
          <w:b/>
          <w:bCs/>
          <w:color w:val="000000"/>
          <w:sz w:val="19"/>
          <w:szCs w:val="19"/>
          <w:u w:val="single"/>
        </w:rPr>
        <w:t>Eşanlamlılar</w:t>
      </w:r>
      <w:r w:rsidRPr="00441DB8">
        <w:rPr>
          <w:b/>
          <w:color w:val="000000"/>
          <w:sz w:val="19"/>
          <w:szCs w:val="19"/>
        </w:rPr>
        <w:t>:</w:t>
      </w:r>
      <w:r w:rsidR="00DD2035" w:rsidRPr="00441DB8">
        <w:rPr>
          <w:b/>
          <w:color w:val="000000"/>
          <w:sz w:val="19"/>
          <w:szCs w:val="19"/>
        </w:rPr>
        <w:tab/>
      </w:r>
      <w:r w:rsidR="00DD2035" w:rsidRPr="00441DB8">
        <w:rPr>
          <w:sz w:val="19"/>
          <w:szCs w:val="19"/>
        </w:rPr>
        <w:t xml:space="preserve">N-[ N-(3,3-dimetilbütil )-L-α aspartil ]-L-fenilalanin 1-metil       ester; </w:t>
      </w:r>
    </w:p>
    <w:p w:rsidR="00DD2035" w:rsidRPr="00441DB8" w:rsidRDefault="00DD2035" w:rsidP="00DD2035">
      <w:pPr>
        <w:ind w:left="2835"/>
        <w:jc w:val="both"/>
        <w:rPr>
          <w:sz w:val="19"/>
          <w:szCs w:val="19"/>
        </w:rPr>
      </w:pPr>
      <w:r w:rsidRPr="00441DB8">
        <w:rPr>
          <w:sz w:val="19"/>
          <w:szCs w:val="19"/>
        </w:rPr>
        <w:t>N ( 3,3-dimetilbütil )-L- aspartil-L-fenilalanin metil ester</w:t>
      </w:r>
    </w:p>
    <w:p w:rsidR="00680370" w:rsidRPr="00441DB8" w:rsidRDefault="00680370" w:rsidP="00680370">
      <w:pPr>
        <w:jc w:val="both"/>
        <w:rPr>
          <w:sz w:val="19"/>
          <w:szCs w:val="19"/>
        </w:rPr>
      </w:pPr>
      <w:r w:rsidRPr="00441DB8">
        <w:rPr>
          <w:b/>
          <w:color w:val="000000"/>
          <w:sz w:val="19"/>
          <w:szCs w:val="19"/>
        </w:rPr>
        <w:tab/>
      </w:r>
      <w:r w:rsidRPr="00441DB8">
        <w:rPr>
          <w:b/>
          <w:color w:val="000000"/>
          <w:sz w:val="19"/>
          <w:szCs w:val="19"/>
        </w:rPr>
        <w:tab/>
      </w:r>
      <w:r w:rsidRPr="00441DB8">
        <w:rPr>
          <w:b/>
          <w:color w:val="000000"/>
          <w:sz w:val="19"/>
          <w:szCs w:val="19"/>
        </w:rPr>
        <w:tab/>
      </w:r>
      <w:r w:rsidRPr="00441DB8">
        <w:rPr>
          <w:color w:val="000000"/>
          <w:sz w:val="19"/>
          <w:szCs w:val="19"/>
        </w:rPr>
        <w:tab/>
      </w:r>
    </w:p>
    <w:p w:rsidR="00680370" w:rsidRPr="00441DB8" w:rsidRDefault="00680370" w:rsidP="00680370">
      <w:pPr>
        <w:jc w:val="both"/>
        <w:rPr>
          <w:b/>
          <w:bCs/>
          <w:color w:val="000000"/>
          <w:sz w:val="19"/>
          <w:szCs w:val="19"/>
          <w:u w:val="single"/>
        </w:rPr>
      </w:pPr>
    </w:p>
    <w:p w:rsidR="00680370" w:rsidRPr="00441DB8" w:rsidRDefault="00680370" w:rsidP="00DD2035">
      <w:pPr>
        <w:ind w:left="2832" w:hanging="2832"/>
        <w:jc w:val="both"/>
        <w:rPr>
          <w:bCs/>
          <w:color w:val="000000"/>
          <w:sz w:val="19"/>
          <w:szCs w:val="19"/>
        </w:rPr>
      </w:pPr>
      <w:r w:rsidRPr="00441DB8">
        <w:rPr>
          <w:b/>
          <w:bCs/>
          <w:color w:val="000000"/>
          <w:sz w:val="19"/>
          <w:szCs w:val="19"/>
          <w:u w:val="single"/>
        </w:rPr>
        <w:t>Tanım:</w:t>
      </w:r>
      <w:r w:rsidR="00DD2035" w:rsidRPr="00441DB8">
        <w:rPr>
          <w:bCs/>
          <w:color w:val="000000"/>
          <w:sz w:val="19"/>
          <w:szCs w:val="19"/>
        </w:rPr>
        <w:tab/>
        <w:t>Paladyum/karbon katalizörü varlığında metanol içinde 3,3-dimetilbütiraldehit ile aspartamın hidrojen basıncı altındaki reaksiyonu ile üretilir. Kizelgurun (diatomik toprak) kullanılabildiği filtrasyon ile saflaştırılıp izole edilir. Çözücünün distilasyon ile ayrılmasından sonra, neotam su ile yıkanır, santrifüjle izole edilir ve en sonunda vakumda kurutulur.</w:t>
      </w:r>
    </w:p>
    <w:p w:rsidR="00680370" w:rsidRPr="00441DB8" w:rsidRDefault="00680370" w:rsidP="00680370">
      <w:pPr>
        <w:jc w:val="both"/>
        <w:rPr>
          <w:sz w:val="19"/>
          <w:szCs w:val="19"/>
          <w:u w:val="single"/>
        </w:rPr>
      </w:pPr>
    </w:p>
    <w:p w:rsidR="00680370" w:rsidRPr="00441DB8" w:rsidRDefault="00DD2035" w:rsidP="00680370">
      <w:pPr>
        <w:ind w:firstLine="708"/>
        <w:jc w:val="both"/>
        <w:rPr>
          <w:color w:val="000000"/>
          <w:sz w:val="19"/>
          <w:szCs w:val="19"/>
        </w:rPr>
      </w:pPr>
      <w:r w:rsidRPr="00441DB8">
        <w:rPr>
          <w:b/>
          <w:bCs/>
          <w:color w:val="000000"/>
          <w:sz w:val="19"/>
          <w:szCs w:val="19"/>
        </w:rPr>
        <w:t>CAS No</w:t>
      </w:r>
      <w:r w:rsidR="00680370" w:rsidRPr="00441DB8">
        <w:rPr>
          <w:b/>
          <w:bCs/>
          <w:color w:val="000000"/>
          <w:sz w:val="19"/>
          <w:szCs w:val="19"/>
        </w:rPr>
        <w:t>:</w:t>
      </w:r>
      <w:r w:rsidR="00680370" w:rsidRPr="00441DB8">
        <w:rPr>
          <w:b/>
          <w:bCs/>
          <w:color w:val="000000"/>
          <w:sz w:val="19"/>
          <w:szCs w:val="19"/>
        </w:rPr>
        <w:tab/>
      </w:r>
      <w:r w:rsidR="00680370" w:rsidRPr="00441DB8">
        <w:rPr>
          <w:b/>
          <w:bCs/>
          <w:color w:val="000000"/>
          <w:sz w:val="19"/>
          <w:szCs w:val="19"/>
        </w:rPr>
        <w:tab/>
      </w:r>
      <w:r w:rsidRPr="00441DB8">
        <w:rPr>
          <w:color w:val="000000"/>
          <w:sz w:val="19"/>
          <w:szCs w:val="19"/>
        </w:rPr>
        <w:t>165450-17-9</w:t>
      </w:r>
    </w:p>
    <w:p w:rsidR="00680370" w:rsidRPr="00441DB8" w:rsidRDefault="00680370" w:rsidP="00680370">
      <w:pPr>
        <w:ind w:firstLine="708"/>
        <w:jc w:val="both"/>
        <w:rPr>
          <w:sz w:val="19"/>
          <w:szCs w:val="19"/>
        </w:rPr>
      </w:pPr>
    </w:p>
    <w:p w:rsidR="00680370" w:rsidRPr="00441DB8" w:rsidRDefault="00680370" w:rsidP="00680370">
      <w:pPr>
        <w:tabs>
          <w:tab w:val="left" w:pos="2835"/>
          <w:tab w:val="left" w:pos="8789"/>
        </w:tabs>
        <w:ind w:left="2835" w:hanging="2127"/>
        <w:jc w:val="both"/>
        <w:rPr>
          <w:color w:val="000000"/>
          <w:sz w:val="19"/>
          <w:szCs w:val="19"/>
        </w:rPr>
      </w:pPr>
      <w:r w:rsidRPr="00441DB8">
        <w:rPr>
          <w:b/>
          <w:bCs/>
          <w:color w:val="000000"/>
          <w:sz w:val="19"/>
          <w:szCs w:val="19"/>
        </w:rPr>
        <w:t>Kimyasal adı:</w:t>
      </w:r>
      <w:r w:rsidRPr="00441DB8">
        <w:rPr>
          <w:b/>
          <w:bCs/>
          <w:color w:val="000000"/>
          <w:sz w:val="19"/>
          <w:szCs w:val="19"/>
        </w:rPr>
        <w:tab/>
      </w:r>
      <w:r w:rsidR="00DD2035" w:rsidRPr="00441DB8">
        <w:rPr>
          <w:color w:val="000000"/>
          <w:sz w:val="19"/>
          <w:szCs w:val="19"/>
        </w:rPr>
        <w:t>N-[N-(3,3-dimetilbütil)-L-α-aspartil]-L-fenilalanin   1-metil ester</w:t>
      </w:r>
    </w:p>
    <w:p w:rsidR="00680370" w:rsidRPr="00441DB8" w:rsidRDefault="00680370" w:rsidP="00680370">
      <w:pPr>
        <w:tabs>
          <w:tab w:val="left" w:pos="2835"/>
        </w:tabs>
        <w:ind w:firstLine="708"/>
        <w:jc w:val="both"/>
        <w:rPr>
          <w:sz w:val="19"/>
          <w:szCs w:val="19"/>
        </w:rPr>
      </w:pPr>
    </w:p>
    <w:p w:rsidR="00680370" w:rsidRPr="00441DB8" w:rsidRDefault="00680370" w:rsidP="00680370">
      <w:pPr>
        <w:ind w:firstLine="708"/>
        <w:jc w:val="both"/>
        <w:rPr>
          <w:color w:val="000000"/>
          <w:sz w:val="19"/>
          <w:szCs w:val="19"/>
        </w:rPr>
      </w:pPr>
      <w:r w:rsidRPr="00441DB8">
        <w:rPr>
          <w:b/>
          <w:bCs/>
          <w:color w:val="000000"/>
          <w:sz w:val="19"/>
          <w:szCs w:val="19"/>
        </w:rPr>
        <w:t>Kimyasal formülü:</w:t>
      </w:r>
      <w:r w:rsidRPr="00441DB8">
        <w:rPr>
          <w:b/>
          <w:bCs/>
          <w:color w:val="000000"/>
          <w:sz w:val="19"/>
          <w:szCs w:val="19"/>
        </w:rPr>
        <w:tab/>
      </w:r>
      <w:r w:rsidR="00DD2035" w:rsidRPr="00441DB8">
        <w:rPr>
          <w:sz w:val="19"/>
          <w:szCs w:val="19"/>
        </w:rPr>
        <w:t>C</w:t>
      </w:r>
      <w:r w:rsidR="00DD2035" w:rsidRPr="00441DB8">
        <w:rPr>
          <w:sz w:val="19"/>
          <w:szCs w:val="19"/>
          <w:vertAlign w:val="subscript"/>
        </w:rPr>
        <w:t>20</w:t>
      </w:r>
      <w:r w:rsidR="00DD2035" w:rsidRPr="00441DB8">
        <w:rPr>
          <w:sz w:val="19"/>
          <w:szCs w:val="19"/>
        </w:rPr>
        <w:t>H</w:t>
      </w:r>
      <w:r w:rsidR="00DD2035" w:rsidRPr="00441DB8">
        <w:rPr>
          <w:sz w:val="19"/>
          <w:szCs w:val="19"/>
          <w:vertAlign w:val="subscript"/>
        </w:rPr>
        <w:t>30</w:t>
      </w:r>
      <w:r w:rsidR="00DD2035" w:rsidRPr="00441DB8">
        <w:rPr>
          <w:sz w:val="19"/>
          <w:szCs w:val="19"/>
        </w:rPr>
        <w:t>N</w:t>
      </w:r>
      <w:r w:rsidR="00DD2035" w:rsidRPr="00441DB8">
        <w:rPr>
          <w:sz w:val="19"/>
          <w:szCs w:val="19"/>
          <w:vertAlign w:val="subscript"/>
        </w:rPr>
        <w:t>2</w:t>
      </w:r>
      <w:r w:rsidR="00DD2035" w:rsidRPr="00441DB8">
        <w:rPr>
          <w:sz w:val="19"/>
          <w:szCs w:val="19"/>
        </w:rPr>
        <w:t>O</w:t>
      </w:r>
      <w:r w:rsidR="00DD2035" w:rsidRPr="00441DB8">
        <w:rPr>
          <w:sz w:val="19"/>
          <w:szCs w:val="19"/>
          <w:vertAlign w:val="subscript"/>
        </w:rPr>
        <w:t>5</w:t>
      </w:r>
    </w:p>
    <w:p w:rsidR="00680370" w:rsidRPr="00441DB8" w:rsidRDefault="00680370" w:rsidP="00680370">
      <w:pPr>
        <w:ind w:firstLine="708"/>
        <w:jc w:val="both"/>
        <w:rPr>
          <w:sz w:val="19"/>
          <w:szCs w:val="19"/>
        </w:rPr>
      </w:pPr>
    </w:p>
    <w:p w:rsidR="00680370" w:rsidRPr="00441DB8" w:rsidRDefault="001016C5" w:rsidP="00DD2035">
      <w:pPr>
        <w:ind w:firstLine="708"/>
        <w:jc w:val="both"/>
        <w:rPr>
          <w:sz w:val="19"/>
          <w:szCs w:val="19"/>
        </w:rPr>
      </w:pPr>
      <w:r>
        <w:rPr>
          <w:b/>
          <w:bCs/>
          <w:color w:val="000000"/>
          <w:sz w:val="19"/>
          <w:szCs w:val="19"/>
        </w:rPr>
        <w:t>Molekül ağırlığı</w:t>
      </w:r>
      <w:r w:rsidR="00680370" w:rsidRPr="00441DB8">
        <w:rPr>
          <w:b/>
          <w:bCs/>
          <w:color w:val="000000"/>
          <w:sz w:val="19"/>
          <w:szCs w:val="19"/>
        </w:rPr>
        <w:t>:</w:t>
      </w:r>
      <w:r w:rsidR="00680370" w:rsidRPr="00441DB8">
        <w:rPr>
          <w:b/>
          <w:bCs/>
          <w:color w:val="000000"/>
          <w:sz w:val="19"/>
          <w:szCs w:val="19"/>
        </w:rPr>
        <w:tab/>
      </w:r>
      <w:r w:rsidR="00680370" w:rsidRPr="00441DB8">
        <w:rPr>
          <w:b/>
          <w:bCs/>
          <w:color w:val="000000"/>
          <w:sz w:val="19"/>
          <w:szCs w:val="19"/>
        </w:rPr>
        <w:tab/>
      </w:r>
      <w:r w:rsidR="00DD2035" w:rsidRPr="00441DB8">
        <w:rPr>
          <w:sz w:val="19"/>
          <w:szCs w:val="19"/>
        </w:rPr>
        <w:t>378,47</w:t>
      </w:r>
    </w:p>
    <w:p w:rsidR="00DD2035" w:rsidRPr="00441DB8" w:rsidRDefault="00DD2035" w:rsidP="00DD2035">
      <w:pPr>
        <w:ind w:firstLine="708"/>
        <w:jc w:val="both"/>
        <w:rPr>
          <w:sz w:val="19"/>
          <w:szCs w:val="19"/>
        </w:rPr>
      </w:pPr>
    </w:p>
    <w:p w:rsidR="00680370" w:rsidRPr="00441DB8" w:rsidRDefault="00680370" w:rsidP="00680370">
      <w:pPr>
        <w:ind w:left="2835" w:hanging="2127"/>
        <w:jc w:val="both"/>
        <w:rPr>
          <w:sz w:val="19"/>
          <w:szCs w:val="19"/>
        </w:rPr>
      </w:pPr>
    </w:p>
    <w:p w:rsidR="00680370" w:rsidRPr="00441DB8" w:rsidRDefault="00680370" w:rsidP="00680370">
      <w:pPr>
        <w:ind w:left="2835" w:hanging="2835"/>
        <w:jc w:val="both"/>
        <w:rPr>
          <w:color w:val="000000"/>
          <w:sz w:val="19"/>
          <w:szCs w:val="19"/>
        </w:rPr>
      </w:pPr>
      <w:r w:rsidRPr="00441DB8">
        <w:rPr>
          <w:b/>
          <w:bCs/>
          <w:color w:val="000000"/>
          <w:sz w:val="19"/>
          <w:szCs w:val="19"/>
          <w:u w:val="single"/>
        </w:rPr>
        <w:t>Tanımlama:</w:t>
      </w:r>
      <w:r w:rsidRPr="00441DB8">
        <w:rPr>
          <w:color w:val="000000"/>
          <w:sz w:val="19"/>
          <w:szCs w:val="19"/>
        </w:rPr>
        <w:tab/>
      </w:r>
      <w:r w:rsidR="00DD2035" w:rsidRPr="00441DB8">
        <w:rPr>
          <w:sz w:val="19"/>
          <w:szCs w:val="19"/>
        </w:rPr>
        <w:t>Beyazdan kirli beyaza toz.</w:t>
      </w:r>
    </w:p>
    <w:p w:rsidR="00DD2035" w:rsidRPr="00441DB8" w:rsidRDefault="00DD2035" w:rsidP="00680370">
      <w:pPr>
        <w:ind w:left="2835" w:hanging="2835"/>
        <w:jc w:val="both"/>
        <w:rPr>
          <w:color w:val="000000"/>
          <w:sz w:val="19"/>
          <w:szCs w:val="19"/>
        </w:rPr>
      </w:pPr>
    </w:p>
    <w:p w:rsidR="00DD2035" w:rsidRPr="00441DB8" w:rsidRDefault="00DD2035" w:rsidP="00DD2035">
      <w:pPr>
        <w:ind w:left="2832" w:hanging="2124"/>
        <w:jc w:val="both"/>
        <w:rPr>
          <w:color w:val="000000"/>
          <w:sz w:val="19"/>
          <w:szCs w:val="19"/>
        </w:rPr>
      </w:pPr>
      <w:r w:rsidRPr="00441DB8">
        <w:rPr>
          <w:b/>
          <w:bCs/>
          <w:color w:val="000000"/>
          <w:sz w:val="19"/>
          <w:szCs w:val="19"/>
        </w:rPr>
        <w:t>Analiz:</w:t>
      </w:r>
      <w:r w:rsidRPr="00441DB8">
        <w:rPr>
          <w:color w:val="000000"/>
          <w:sz w:val="19"/>
          <w:szCs w:val="19"/>
        </w:rPr>
        <w:tab/>
      </w:r>
      <w:r w:rsidRPr="00441DB8">
        <w:rPr>
          <w:sz w:val="19"/>
          <w:szCs w:val="19"/>
        </w:rPr>
        <w:t>Kuru bazda %97’den az olmamalıdır.</w:t>
      </w:r>
    </w:p>
    <w:p w:rsidR="00680370" w:rsidRPr="00441DB8" w:rsidRDefault="00680370" w:rsidP="00680370">
      <w:pPr>
        <w:jc w:val="both"/>
        <w:rPr>
          <w:b/>
          <w:bCs/>
          <w:color w:val="000000"/>
          <w:sz w:val="19"/>
          <w:szCs w:val="19"/>
        </w:rPr>
      </w:pPr>
    </w:p>
    <w:p w:rsidR="00680370" w:rsidRPr="00441DB8" w:rsidRDefault="00680370" w:rsidP="00680370">
      <w:pPr>
        <w:jc w:val="both"/>
        <w:rPr>
          <w:b/>
          <w:bCs/>
          <w:color w:val="000000"/>
          <w:sz w:val="19"/>
          <w:szCs w:val="19"/>
          <w:u w:val="single"/>
        </w:rPr>
      </w:pPr>
      <w:r w:rsidRPr="00441DB8">
        <w:rPr>
          <w:b/>
          <w:bCs/>
          <w:color w:val="000000"/>
          <w:sz w:val="19"/>
          <w:szCs w:val="19"/>
          <w:u w:val="single"/>
        </w:rPr>
        <w:t>Belirleme:</w:t>
      </w:r>
    </w:p>
    <w:p w:rsidR="00680370" w:rsidRPr="00441DB8" w:rsidRDefault="00680370" w:rsidP="00680370">
      <w:pPr>
        <w:jc w:val="both"/>
        <w:rPr>
          <w:sz w:val="19"/>
          <w:szCs w:val="19"/>
          <w:u w:val="single"/>
        </w:rPr>
      </w:pPr>
    </w:p>
    <w:p w:rsidR="00680370" w:rsidRPr="00441DB8" w:rsidRDefault="00680370" w:rsidP="00680370">
      <w:pPr>
        <w:ind w:firstLine="708"/>
        <w:jc w:val="both"/>
        <w:rPr>
          <w:sz w:val="19"/>
          <w:szCs w:val="19"/>
        </w:rPr>
      </w:pPr>
      <w:r w:rsidRPr="00441DB8">
        <w:rPr>
          <w:b/>
          <w:bCs/>
          <w:color w:val="000000"/>
          <w:sz w:val="19"/>
          <w:szCs w:val="19"/>
        </w:rPr>
        <w:t>Çözünürlük:</w:t>
      </w:r>
      <w:r w:rsidRPr="00441DB8">
        <w:rPr>
          <w:b/>
          <w:bCs/>
          <w:color w:val="000000"/>
          <w:sz w:val="19"/>
          <w:szCs w:val="19"/>
        </w:rPr>
        <w:tab/>
      </w:r>
      <w:r w:rsidRPr="00441DB8">
        <w:rPr>
          <w:b/>
          <w:bCs/>
          <w:color w:val="000000"/>
          <w:sz w:val="19"/>
          <w:szCs w:val="19"/>
        </w:rPr>
        <w:tab/>
      </w:r>
      <w:r w:rsidR="00DD2035" w:rsidRPr="00441DB8">
        <w:rPr>
          <w:color w:val="000000"/>
          <w:sz w:val="19"/>
          <w:szCs w:val="19"/>
        </w:rPr>
        <w:t>60 °C’de suda % 4,75(w/w),etanol ve etil asetatta çözünür.</w:t>
      </w:r>
    </w:p>
    <w:p w:rsidR="00680370" w:rsidRPr="00441DB8" w:rsidRDefault="00680370" w:rsidP="00680370">
      <w:pPr>
        <w:jc w:val="both"/>
        <w:rPr>
          <w:b/>
          <w:sz w:val="19"/>
          <w:szCs w:val="19"/>
        </w:rPr>
      </w:pPr>
    </w:p>
    <w:p w:rsidR="00680370" w:rsidRPr="00441DB8" w:rsidRDefault="00680370" w:rsidP="00680370">
      <w:pPr>
        <w:jc w:val="both"/>
        <w:rPr>
          <w:b/>
          <w:bCs/>
          <w:color w:val="000000"/>
          <w:sz w:val="19"/>
          <w:szCs w:val="19"/>
          <w:u w:val="single"/>
        </w:rPr>
      </w:pPr>
      <w:r w:rsidRPr="00441DB8">
        <w:rPr>
          <w:b/>
          <w:bCs/>
          <w:color w:val="000000"/>
          <w:sz w:val="19"/>
          <w:szCs w:val="19"/>
          <w:u w:val="single"/>
        </w:rPr>
        <w:t>Saflık:</w:t>
      </w:r>
    </w:p>
    <w:p w:rsidR="00680370" w:rsidRPr="00441DB8" w:rsidRDefault="00680370" w:rsidP="00680370">
      <w:pPr>
        <w:jc w:val="both"/>
        <w:rPr>
          <w:b/>
          <w:bCs/>
          <w:color w:val="000000"/>
          <w:sz w:val="19"/>
          <w:szCs w:val="19"/>
          <w:u w:val="single"/>
        </w:rPr>
      </w:pPr>
    </w:p>
    <w:p w:rsidR="00DD2035" w:rsidRPr="00441DB8" w:rsidRDefault="00DD2035" w:rsidP="00DD2035">
      <w:pPr>
        <w:ind w:left="2832" w:hanging="2124"/>
        <w:jc w:val="both"/>
        <w:rPr>
          <w:sz w:val="19"/>
          <w:szCs w:val="19"/>
        </w:rPr>
      </w:pPr>
      <w:r w:rsidRPr="00441DB8">
        <w:rPr>
          <w:b/>
          <w:bCs/>
          <w:color w:val="000000"/>
          <w:sz w:val="19"/>
          <w:szCs w:val="19"/>
        </w:rPr>
        <w:t>Su içeriği</w:t>
      </w:r>
      <w:r w:rsidR="00680370" w:rsidRPr="00441DB8">
        <w:rPr>
          <w:b/>
          <w:bCs/>
          <w:color w:val="000000"/>
          <w:sz w:val="19"/>
          <w:szCs w:val="19"/>
        </w:rPr>
        <w:t>:</w:t>
      </w:r>
      <w:r w:rsidR="00680370" w:rsidRPr="00441DB8">
        <w:rPr>
          <w:b/>
          <w:bCs/>
          <w:color w:val="000000"/>
          <w:sz w:val="19"/>
          <w:szCs w:val="19"/>
        </w:rPr>
        <w:tab/>
      </w:r>
      <w:r w:rsidRPr="00441DB8">
        <w:rPr>
          <w:sz w:val="19"/>
          <w:szCs w:val="19"/>
        </w:rPr>
        <w:t>% 5'den fazla olmamalıdır (Karl Fischer</w:t>
      </w:r>
      <w:r w:rsidR="00492B24" w:rsidRPr="00441DB8">
        <w:rPr>
          <w:sz w:val="19"/>
          <w:szCs w:val="19"/>
        </w:rPr>
        <w:t xml:space="preserve"> yöntemi</w:t>
      </w:r>
      <w:r w:rsidRPr="00441DB8">
        <w:rPr>
          <w:sz w:val="19"/>
          <w:szCs w:val="19"/>
        </w:rPr>
        <w:t>, numune miktarı 25±5 mg).</w:t>
      </w:r>
    </w:p>
    <w:p w:rsidR="00680370" w:rsidRPr="00441DB8" w:rsidRDefault="00680370" w:rsidP="00DD2035">
      <w:pPr>
        <w:ind w:left="2835" w:hanging="2127"/>
        <w:jc w:val="both"/>
        <w:rPr>
          <w:color w:val="000000"/>
          <w:sz w:val="19"/>
          <w:szCs w:val="19"/>
        </w:rPr>
      </w:pPr>
    </w:p>
    <w:p w:rsidR="00680370" w:rsidRPr="00441DB8" w:rsidRDefault="00DD2035" w:rsidP="00680370">
      <w:pPr>
        <w:ind w:left="2832" w:hanging="2124"/>
        <w:jc w:val="both"/>
        <w:rPr>
          <w:b/>
          <w:bCs/>
          <w:color w:val="000000"/>
          <w:sz w:val="19"/>
          <w:szCs w:val="19"/>
        </w:rPr>
      </w:pPr>
      <w:r w:rsidRPr="00441DB8">
        <w:rPr>
          <w:b/>
          <w:bCs/>
          <w:color w:val="000000"/>
          <w:sz w:val="19"/>
          <w:szCs w:val="19"/>
        </w:rPr>
        <w:t>pH</w:t>
      </w:r>
      <w:r w:rsidR="00680370" w:rsidRPr="00441DB8">
        <w:rPr>
          <w:b/>
          <w:bCs/>
          <w:color w:val="000000"/>
          <w:sz w:val="19"/>
          <w:szCs w:val="19"/>
        </w:rPr>
        <w:t>:</w:t>
      </w:r>
      <w:r w:rsidR="00680370" w:rsidRPr="00441DB8">
        <w:rPr>
          <w:b/>
          <w:bCs/>
          <w:color w:val="000000"/>
          <w:sz w:val="19"/>
          <w:szCs w:val="19"/>
        </w:rPr>
        <w:tab/>
      </w:r>
      <w:r w:rsidRPr="00441DB8">
        <w:rPr>
          <w:color w:val="000000"/>
          <w:sz w:val="19"/>
          <w:szCs w:val="19"/>
        </w:rPr>
        <w:t>5,0 – 7,0 arasındadır.( % 0,5’lik sulu çözelti)</w:t>
      </w:r>
    </w:p>
    <w:p w:rsidR="00680370" w:rsidRPr="00441DB8" w:rsidRDefault="00680370" w:rsidP="00680370">
      <w:pPr>
        <w:ind w:left="2832" w:hanging="2124"/>
        <w:jc w:val="both"/>
        <w:rPr>
          <w:b/>
          <w:bCs/>
          <w:color w:val="000000"/>
          <w:sz w:val="19"/>
          <w:szCs w:val="19"/>
        </w:rPr>
      </w:pPr>
    </w:p>
    <w:p w:rsidR="00680370" w:rsidRPr="00441DB8" w:rsidRDefault="00DD2035" w:rsidP="00680370">
      <w:pPr>
        <w:ind w:left="2832" w:hanging="2124"/>
        <w:jc w:val="both"/>
        <w:rPr>
          <w:color w:val="000000"/>
          <w:sz w:val="19"/>
          <w:szCs w:val="19"/>
        </w:rPr>
      </w:pPr>
      <w:r w:rsidRPr="00441DB8">
        <w:rPr>
          <w:b/>
          <w:bCs/>
          <w:sz w:val="19"/>
          <w:szCs w:val="19"/>
        </w:rPr>
        <w:t>Erime aralığı</w:t>
      </w:r>
      <w:r w:rsidR="00680370" w:rsidRPr="00441DB8">
        <w:rPr>
          <w:b/>
          <w:color w:val="000000"/>
          <w:sz w:val="19"/>
          <w:szCs w:val="19"/>
        </w:rPr>
        <w:t>:</w:t>
      </w:r>
      <w:r w:rsidR="00680370" w:rsidRPr="00441DB8">
        <w:rPr>
          <w:b/>
          <w:color w:val="000000"/>
          <w:sz w:val="19"/>
          <w:szCs w:val="19"/>
        </w:rPr>
        <w:tab/>
      </w:r>
      <w:r w:rsidR="00ED407D" w:rsidRPr="00441DB8">
        <w:rPr>
          <w:sz w:val="19"/>
          <w:szCs w:val="19"/>
        </w:rPr>
        <w:t>81</w:t>
      </w:r>
      <w:r w:rsidR="00ED407D" w:rsidRPr="00441DB8">
        <w:rPr>
          <w:sz w:val="19"/>
          <w:szCs w:val="19"/>
          <w:vertAlign w:val="superscript"/>
        </w:rPr>
        <w:t>o</w:t>
      </w:r>
      <w:r w:rsidR="00ED407D" w:rsidRPr="00441DB8">
        <w:rPr>
          <w:sz w:val="19"/>
          <w:szCs w:val="19"/>
        </w:rPr>
        <w:t>C – 84</w:t>
      </w:r>
      <w:r w:rsidR="00ED407D" w:rsidRPr="00441DB8">
        <w:rPr>
          <w:sz w:val="19"/>
          <w:szCs w:val="19"/>
          <w:vertAlign w:val="superscript"/>
        </w:rPr>
        <w:t>o</w:t>
      </w:r>
      <w:r w:rsidR="00ED407D" w:rsidRPr="00441DB8">
        <w:rPr>
          <w:sz w:val="19"/>
          <w:szCs w:val="19"/>
        </w:rPr>
        <w:t>C arasındadır.</w:t>
      </w:r>
    </w:p>
    <w:p w:rsidR="00680370" w:rsidRPr="00441DB8" w:rsidRDefault="00680370" w:rsidP="00680370">
      <w:pPr>
        <w:ind w:left="2832" w:hanging="2124"/>
        <w:jc w:val="both"/>
        <w:rPr>
          <w:color w:val="000000"/>
          <w:sz w:val="19"/>
          <w:szCs w:val="19"/>
        </w:rPr>
      </w:pPr>
    </w:p>
    <w:p w:rsidR="00ED407D" w:rsidRPr="00441DB8" w:rsidRDefault="00ED407D" w:rsidP="00ED407D">
      <w:pPr>
        <w:ind w:firstLine="708"/>
        <w:jc w:val="both"/>
        <w:rPr>
          <w:b/>
          <w:bCs/>
          <w:color w:val="000000"/>
          <w:sz w:val="19"/>
          <w:szCs w:val="19"/>
        </w:rPr>
      </w:pPr>
      <w:r w:rsidRPr="00441DB8">
        <w:rPr>
          <w:b/>
          <w:bCs/>
          <w:color w:val="000000"/>
          <w:sz w:val="19"/>
          <w:szCs w:val="19"/>
        </w:rPr>
        <w:t>N-[(3,3-dimetilbütil)-L-α-</w:t>
      </w:r>
    </w:p>
    <w:p w:rsidR="00680370" w:rsidRPr="00441DB8" w:rsidRDefault="00ED407D" w:rsidP="00ED407D">
      <w:pPr>
        <w:ind w:firstLine="708"/>
        <w:jc w:val="both"/>
        <w:rPr>
          <w:sz w:val="19"/>
          <w:szCs w:val="19"/>
        </w:rPr>
      </w:pPr>
      <w:r w:rsidRPr="00441DB8">
        <w:rPr>
          <w:b/>
          <w:bCs/>
          <w:color w:val="000000"/>
          <w:sz w:val="19"/>
          <w:szCs w:val="19"/>
        </w:rPr>
        <w:t>aspartil]-L-fenilalenin</w:t>
      </w:r>
      <w:r w:rsidR="00680370" w:rsidRPr="00441DB8">
        <w:rPr>
          <w:b/>
          <w:color w:val="000000"/>
          <w:sz w:val="19"/>
          <w:szCs w:val="19"/>
        </w:rPr>
        <w:t>:</w:t>
      </w:r>
      <w:r w:rsidR="00680370" w:rsidRPr="00441DB8">
        <w:rPr>
          <w:b/>
          <w:color w:val="000000"/>
          <w:sz w:val="19"/>
          <w:szCs w:val="19"/>
        </w:rPr>
        <w:tab/>
      </w:r>
      <w:r w:rsidRPr="00441DB8">
        <w:rPr>
          <w:color w:val="000000"/>
          <w:sz w:val="19"/>
          <w:szCs w:val="19"/>
        </w:rPr>
        <w:t>% 1,5’dan fazla olmamalıdır. </w:t>
      </w:r>
    </w:p>
    <w:p w:rsidR="00680370" w:rsidRPr="00441DB8" w:rsidRDefault="00680370" w:rsidP="00680370">
      <w:pPr>
        <w:jc w:val="both"/>
        <w:rPr>
          <w:b/>
          <w:bCs/>
          <w:sz w:val="19"/>
          <w:szCs w:val="19"/>
        </w:rPr>
      </w:pPr>
    </w:p>
    <w:p w:rsidR="00680370" w:rsidRPr="00441DB8" w:rsidRDefault="00680370" w:rsidP="00680370">
      <w:pPr>
        <w:ind w:firstLine="708"/>
        <w:jc w:val="both"/>
        <w:rPr>
          <w:sz w:val="19"/>
          <w:szCs w:val="19"/>
        </w:rPr>
      </w:pPr>
      <w:r w:rsidRPr="00441DB8">
        <w:rPr>
          <w:b/>
          <w:bCs/>
          <w:sz w:val="19"/>
          <w:szCs w:val="19"/>
        </w:rPr>
        <w:t>Kurşun:</w:t>
      </w:r>
      <w:r w:rsidRPr="00441DB8">
        <w:rPr>
          <w:sz w:val="19"/>
          <w:szCs w:val="19"/>
        </w:rPr>
        <w:tab/>
      </w:r>
      <w:r w:rsidRPr="00441DB8">
        <w:rPr>
          <w:sz w:val="19"/>
          <w:szCs w:val="19"/>
        </w:rPr>
        <w:tab/>
      </w:r>
      <w:r w:rsidRPr="00441DB8">
        <w:rPr>
          <w:sz w:val="19"/>
          <w:szCs w:val="19"/>
        </w:rPr>
        <w:tab/>
      </w:r>
      <w:r w:rsidR="00ED407D" w:rsidRPr="00441DB8">
        <w:rPr>
          <w:color w:val="000000"/>
          <w:sz w:val="19"/>
          <w:szCs w:val="19"/>
        </w:rPr>
        <w:t>1</w:t>
      </w:r>
      <w:r w:rsidRPr="00441DB8">
        <w:rPr>
          <w:color w:val="000000"/>
          <w:sz w:val="19"/>
          <w:szCs w:val="19"/>
        </w:rPr>
        <w:t xml:space="preserve"> mg/kg’dan </w:t>
      </w:r>
      <w:r w:rsidRPr="00441DB8">
        <w:rPr>
          <w:sz w:val="19"/>
          <w:szCs w:val="19"/>
        </w:rPr>
        <w:t>fazla olmamalıdır.</w:t>
      </w:r>
    </w:p>
    <w:p w:rsidR="00680370" w:rsidRPr="00441DB8" w:rsidRDefault="00680370" w:rsidP="00921613">
      <w:pPr>
        <w:ind w:left="3060" w:hanging="3060"/>
        <w:jc w:val="both"/>
        <w:rPr>
          <w:b/>
          <w:bCs/>
          <w:sz w:val="19"/>
          <w:szCs w:val="19"/>
        </w:rPr>
      </w:pPr>
    </w:p>
    <w:p w:rsidR="00E435D6" w:rsidRPr="00441DB8" w:rsidRDefault="00E435D6" w:rsidP="00921613">
      <w:pPr>
        <w:jc w:val="both"/>
        <w:rPr>
          <w:sz w:val="19"/>
          <w:szCs w:val="19"/>
        </w:rPr>
      </w:pPr>
      <w:r w:rsidRPr="00441DB8">
        <w:rPr>
          <w:sz w:val="19"/>
          <w:szCs w:val="19"/>
        </w:rPr>
        <w:t>  </w:t>
      </w:r>
    </w:p>
    <w:p w:rsidR="00E435D6" w:rsidRPr="00441DB8" w:rsidRDefault="00E435D6" w:rsidP="00921613">
      <w:pPr>
        <w:ind w:left="3060" w:hanging="3060"/>
        <w:jc w:val="both"/>
        <w:rPr>
          <w:sz w:val="19"/>
          <w:szCs w:val="19"/>
        </w:rPr>
      </w:pPr>
      <w:r w:rsidRPr="00441DB8">
        <w:rPr>
          <w:b/>
          <w:bCs/>
          <w:sz w:val="19"/>
          <w:szCs w:val="19"/>
          <w:u w:val="single"/>
        </w:rPr>
        <w:t>E 962 ASPARTAM – ASESÜLFAM TUZU</w:t>
      </w:r>
    </w:p>
    <w:p w:rsidR="00E435D6" w:rsidRPr="00441DB8" w:rsidRDefault="00E435D6" w:rsidP="00921613">
      <w:pPr>
        <w:ind w:left="3060" w:hanging="3060"/>
        <w:jc w:val="both"/>
        <w:rPr>
          <w:sz w:val="19"/>
          <w:szCs w:val="19"/>
        </w:rPr>
      </w:pPr>
      <w:r w:rsidRPr="00441DB8">
        <w:rPr>
          <w:sz w:val="19"/>
          <w:szCs w:val="19"/>
        </w:rPr>
        <w:t> </w:t>
      </w:r>
    </w:p>
    <w:p w:rsidR="00ED407D" w:rsidRPr="00441DB8" w:rsidRDefault="00ED407D" w:rsidP="00ED407D">
      <w:pPr>
        <w:ind w:left="2835" w:hanging="2835"/>
        <w:jc w:val="both"/>
        <w:rPr>
          <w:sz w:val="19"/>
          <w:szCs w:val="19"/>
        </w:rPr>
      </w:pPr>
      <w:r w:rsidRPr="00441DB8">
        <w:rPr>
          <w:b/>
          <w:bCs/>
          <w:color w:val="000000"/>
          <w:sz w:val="19"/>
          <w:szCs w:val="19"/>
          <w:u w:val="single"/>
        </w:rPr>
        <w:t>Eşanlamlılar</w:t>
      </w:r>
      <w:r w:rsidRPr="00441DB8">
        <w:rPr>
          <w:b/>
          <w:color w:val="000000"/>
          <w:sz w:val="19"/>
          <w:szCs w:val="19"/>
        </w:rPr>
        <w:t>:</w:t>
      </w:r>
      <w:r w:rsidRPr="00441DB8">
        <w:rPr>
          <w:b/>
          <w:color w:val="000000"/>
          <w:sz w:val="19"/>
          <w:szCs w:val="19"/>
        </w:rPr>
        <w:tab/>
      </w:r>
      <w:r w:rsidRPr="00441DB8">
        <w:rPr>
          <w:sz w:val="19"/>
          <w:szCs w:val="19"/>
        </w:rPr>
        <w:t>Aspartam-asesülfam,  aspartam-asesülfam tuzu</w:t>
      </w:r>
      <w:r w:rsidRPr="00441DB8">
        <w:rPr>
          <w:b/>
          <w:color w:val="000000"/>
          <w:sz w:val="19"/>
          <w:szCs w:val="19"/>
        </w:rPr>
        <w:tab/>
      </w:r>
      <w:r w:rsidRPr="00441DB8">
        <w:rPr>
          <w:b/>
          <w:color w:val="000000"/>
          <w:sz w:val="19"/>
          <w:szCs w:val="19"/>
        </w:rPr>
        <w:tab/>
      </w:r>
      <w:r w:rsidRPr="00441DB8">
        <w:rPr>
          <w:b/>
          <w:color w:val="000000"/>
          <w:sz w:val="19"/>
          <w:szCs w:val="19"/>
        </w:rPr>
        <w:tab/>
      </w:r>
      <w:r w:rsidRPr="00441DB8">
        <w:rPr>
          <w:color w:val="000000"/>
          <w:sz w:val="19"/>
          <w:szCs w:val="19"/>
        </w:rPr>
        <w:tab/>
      </w:r>
    </w:p>
    <w:p w:rsidR="00ED407D" w:rsidRPr="00441DB8" w:rsidRDefault="00ED407D" w:rsidP="00ED407D">
      <w:pPr>
        <w:jc w:val="both"/>
        <w:rPr>
          <w:b/>
          <w:bCs/>
          <w:color w:val="000000"/>
          <w:sz w:val="19"/>
          <w:szCs w:val="19"/>
          <w:u w:val="single"/>
        </w:rPr>
      </w:pPr>
    </w:p>
    <w:p w:rsidR="00ED407D" w:rsidRPr="00441DB8" w:rsidRDefault="00ED407D" w:rsidP="00ED407D">
      <w:pPr>
        <w:ind w:left="2832" w:hanging="2832"/>
        <w:jc w:val="both"/>
        <w:rPr>
          <w:bCs/>
          <w:color w:val="000000"/>
          <w:sz w:val="19"/>
          <w:szCs w:val="19"/>
        </w:rPr>
      </w:pPr>
      <w:r w:rsidRPr="00441DB8">
        <w:rPr>
          <w:b/>
          <w:bCs/>
          <w:color w:val="000000"/>
          <w:sz w:val="19"/>
          <w:szCs w:val="19"/>
          <w:u w:val="single"/>
        </w:rPr>
        <w:t>Tanım:</w:t>
      </w:r>
      <w:r w:rsidRPr="00441DB8">
        <w:rPr>
          <w:bCs/>
          <w:color w:val="000000"/>
          <w:sz w:val="19"/>
          <w:szCs w:val="19"/>
        </w:rPr>
        <w:tab/>
      </w:r>
      <w:r w:rsidRPr="00441DB8">
        <w:rPr>
          <w:sz w:val="19"/>
          <w:szCs w:val="19"/>
        </w:rPr>
        <w:t>Tuz, asidik bir pH çözeltisinde yaklaşık 2:1 (w/w) oranındaki aspartam ve asesülfam K’nın ısıtılmasıyla hazırlanır ve kristalleşmeye bırakılır. Potasyum ve nem ortamdan uzaklaştırılır. Ürün tek başına aspartamdan daha stabil olur.</w:t>
      </w:r>
    </w:p>
    <w:p w:rsidR="00ED407D" w:rsidRPr="00441DB8" w:rsidRDefault="00ED407D" w:rsidP="00ED407D">
      <w:pPr>
        <w:jc w:val="both"/>
        <w:rPr>
          <w:sz w:val="19"/>
          <w:szCs w:val="19"/>
          <w:u w:val="single"/>
        </w:rPr>
      </w:pPr>
    </w:p>
    <w:p w:rsidR="00ED407D" w:rsidRPr="00441DB8" w:rsidRDefault="00ED407D" w:rsidP="00ED407D">
      <w:pPr>
        <w:ind w:firstLine="708"/>
        <w:jc w:val="both"/>
        <w:rPr>
          <w:color w:val="000000"/>
          <w:sz w:val="19"/>
          <w:szCs w:val="19"/>
        </w:rPr>
      </w:pPr>
      <w:r w:rsidRPr="00441DB8">
        <w:rPr>
          <w:b/>
          <w:bCs/>
          <w:color w:val="000000"/>
          <w:sz w:val="19"/>
          <w:szCs w:val="19"/>
        </w:rPr>
        <w:t>Einecs:</w:t>
      </w:r>
      <w:r w:rsidRPr="00441DB8">
        <w:rPr>
          <w:b/>
          <w:bCs/>
          <w:color w:val="000000"/>
          <w:sz w:val="19"/>
          <w:szCs w:val="19"/>
        </w:rPr>
        <w:tab/>
      </w:r>
      <w:r w:rsidRPr="00441DB8">
        <w:rPr>
          <w:b/>
          <w:bCs/>
          <w:color w:val="000000"/>
          <w:sz w:val="19"/>
          <w:szCs w:val="19"/>
        </w:rPr>
        <w:tab/>
      </w:r>
      <w:r w:rsidRPr="00441DB8">
        <w:rPr>
          <w:b/>
          <w:bCs/>
          <w:color w:val="000000"/>
          <w:sz w:val="19"/>
          <w:szCs w:val="19"/>
        </w:rPr>
        <w:tab/>
      </w:r>
    </w:p>
    <w:p w:rsidR="00ED407D" w:rsidRPr="00441DB8" w:rsidRDefault="00ED407D" w:rsidP="00ED407D">
      <w:pPr>
        <w:ind w:firstLine="708"/>
        <w:jc w:val="both"/>
        <w:rPr>
          <w:sz w:val="19"/>
          <w:szCs w:val="19"/>
        </w:rPr>
      </w:pPr>
    </w:p>
    <w:p w:rsidR="00ED407D" w:rsidRPr="00441DB8" w:rsidRDefault="00ED407D" w:rsidP="00ED407D">
      <w:pPr>
        <w:tabs>
          <w:tab w:val="left" w:pos="2835"/>
          <w:tab w:val="left" w:pos="8789"/>
        </w:tabs>
        <w:ind w:left="2835" w:hanging="2127"/>
        <w:jc w:val="both"/>
        <w:rPr>
          <w:color w:val="000000"/>
          <w:sz w:val="19"/>
          <w:szCs w:val="19"/>
        </w:rPr>
      </w:pPr>
      <w:r w:rsidRPr="00441DB8">
        <w:rPr>
          <w:b/>
          <w:bCs/>
          <w:color w:val="000000"/>
          <w:sz w:val="19"/>
          <w:szCs w:val="19"/>
        </w:rPr>
        <w:t>Kimyasal adı:</w:t>
      </w:r>
      <w:r w:rsidRPr="00441DB8">
        <w:rPr>
          <w:b/>
          <w:bCs/>
          <w:color w:val="000000"/>
          <w:sz w:val="19"/>
          <w:szCs w:val="19"/>
        </w:rPr>
        <w:tab/>
      </w:r>
      <w:r w:rsidRPr="00441DB8">
        <w:rPr>
          <w:sz w:val="19"/>
          <w:szCs w:val="19"/>
        </w:rPr>
        <w:t>L-fenilalanil-2-metil-L-α-aspartic asit’in 6-metil-1,2,3-okzatiazin-4(3H)-one-2,2-dioksit tuzu</w:t>
      </w:r>
    </w:p>
    <w:p w:rsidR="00ED407D" w:rsidRPr="00441DB8" w:rsidRDefault="00ED407D" w:rsidP="00ED407D">
      <w:pPr>
        <w:tabs>
          <w:tab w:val="left" w:pos="2835"/>
        </w:tabs>
        <w:ind w:firstLine="708"/>
        <w:jc w:val="both"/>
        <w:rPr>
          <w:sz w:val="19"/>
          <w:szCs w:val="19"/>
        </w:rPr>
      </w:pPr>
    </w:p>
    <w:p w:rsidR="00ED407D" w:rsidRPr="00441DB8" w:rsidRDefault="00ED407D" w:rsidP="00ED407D">
      <w:pPr>
        <w:ind w:firstLine="708"/>
        <w:jc w:val="both"/>
        <w:rPr>
          <w:color w:val="000000"/>
          <w:sz w:val="19"/>
          <w:szCs w:val="19"/>
        </w:rPr>
      </w:pPr>
      <w:r w:rsidRPr="00441DB8">
        <w:rPr>
          <w:b/>
          <w:bCs/>
          <w:color w:val="000000"/>
          <w:sz w:val="19"/>
          <w:szCs w:val="19"/>
        </w:rPr>
        <w:t>Kimyasal formülü:</w:t>
      </w:r>
      <w:r w:rsidRPr="00441DB8">
        <w:rPr>
          <w:b/>
          <w:bCs/>
          <w:color w:val="000000"/>
          <w:sz w:val="19"/>
          <w:szCs w:val="19"/>
        </w:rPr>
        <w:tab/>
      </w:r>
      <w:r w:rsidRPr="00441DB8">
        <w:rPr>
          <w:sz w:val="19"/>
          <w:szCs w:val="19"/>
        </w:rPr>
        <w:t>C</w:t>
      </w:r>
      <w:r w:rsidRPr="00441DB8">
        <w:rPr>
          <w:sz w:val="19"/>
          <w:szCs w:val="19"/>
          <w:vertAlign w:val="subscript"/>
        </w:rPr>
        <w:t>18</w:t>
      </w:r>
      <w:r w:rsidRPr="00441DB8">
        <w:rPr>
          <w:sz w:val="19"/>
          <w:szCs w:val="19"/>
        </w:rPr>
        <w:t>H</w:t>
      </w:r>
      <w:r w:rsidRPr="00441DB8">
        <w:rPr>
          <w:sz w:val="19"/>
          <w:szCs w:val="19"/>
          <w:vertAlign w:val="subscript"/>
        </w:rPr>
        <w:t>23</w:t>
      </w:r>
      <w:r w:rsidRPr="00441DB8">
        <w:rPr>
          <w:sz w:val="19"/>
          <w:szCs w:val="19"/>
        </w:rPr>
        <w:t>O</w:t>
      </w:r>
      <w:r w:rsidRPr="00441DB8">
        <w:rPr>
          <w:sz w:val="19"/>
          <w:szCs w:val="19"/>
          <w:vertAlign w:val="subscript"/>
        </w:rPr>
        <w:t>9</w:t>
      </w:r>
      <w:r w:rsidRPr="00441DB8">
        <w:rPr>
          <w:sz w:val="19"/>
          <w:szCs w:val="19"/>
        </w:rPr>
        <w:t>N</w:t>
      </w:r>
      <w:r w:rsidRPr="00441DB8">
        <w:rPr>
          <w:sz w:val="19"/>
          <w:szCs w:val="19"/>
          <w:vertAlign w:val="subscript"/>
        </w:rPr>
        <w:t>3</w:t>
      </w:r>
      <w:r w:rsidRPr="00441DB8">
        <w:rPr>
          <w:sz w:val="19"/>
          <w:szCs w:val="19"/>
        </w:rPr>
        <w:t>S</w:t>
      </w:r>
    </w:p>
    <w:p w:rsidR="00ED407D" w:rsidRPr="00441DB8" w:rsidRDefault="00ED407D" w:rsidP="00ED407D">
      <w:pPr>
        <w:ind w:firstLine="708"/>
        <w:jc w:val="both"/>
        <w:rPr>
          <w:sz w:val="19"/>
          <w:szCs w:val="19"/>
        </w:rPr>
      </w:pPr>
    </w:p>
    <w:p w:rsidR="00ED407D" w:rsidRPr="00441DB8" w:rsidRDefault="001016C5" w:rsidP="00ED407D">
      <w:pPr>
        <w:ind w:firstLine="708"/>
        <w:jc w:val="both"/>
        <w:rPr>
          <w:sz w:val="19"/>
          <w:szCs w:val="19"/>
        </w:rPr>
      </w:pPr>
      <w:r>
        <w:rPr>
          <w:b/>
          <w:bCs/>
          <w:color w:val="000000"/>
          <w:sz w:val="19"/>
          <w:szCs w:val="19"/>
        </w:rPr>
        <w:t>Molekül ağırlığı</w:t>
      </w:r>
      <w:r w:rsidR="00ED407D" w:rsidRPr="00441DB8">
        <w:rPr>
          <w:b/>
          <w:bCs/>
          <w:color w:val="000000"/>
          <w:sz w:val="19"/>
          <w:szCs w:val="19"/>
        </w:rPr>
        <w:t>:</w:t>
      </w:r>
      <w:r w:rsidR="00ED407D" w:rsidRPr="00441DB8">
        <w:rPr>
          <w:b/>
          <w:bCs/>
          <w:color w:val="000000"/>
          <w:sz w:val="19"/>
          <w:szCs w:val="19"/>
        </w:rPr>
        <w:tab/>
      </w:r>
      <w:r w:rsidR="00ED407D" w:rsidRPr="00441DB8">
        <w:rPr>
          <w:b/>
          <w:bCs/>
          <w:color w:val="000000"/>
          <w:sz w:val="19"/>
          <w:szCs w:val="19"/>
        </w:rPr>
        <w:tab/>
      </w:r>
      <w:r w:rsidR="00ED407D" w:rsidRPr="00441DB8">
        <w:rPr>
          <w:sz w:val="19"/>
          <w:szCs w:val="19"/>
        </w:rPr>
        <w:t>457,46</w:t>
      </w:r>
    </w:p>
    <w:p w:rsidR="00ED407D" w:rsidRPr="00441DB8" w:rsidRDefault="00ED407D" w:rsidP="00ED407D">
      <w:pPr>
        <w:ind w:firstLine="708"/>
        <w:jc w:val="both"/>
        <w:rPr>
          <w:sz w:val="19"/>
          <w:szCs w:val="19"/>
        </w:rPr>
      </w:pPr>
    </w:p>
    <w:p w:rsidR="00ED407D" w:rsidRPr="00441DB8" w:rsidRDefault="00ED407D" w:rsidP="00ED407D">
      <w:pPr>
        <w:ind w:left="2832" w:hanging="2124"/>
        <w:jc w:val="both"/>
        <w:rPr>
          <w:color w:val="000000"/>
          <w:sz w:val="19"/>
          <w:szCs w:val="19"/>
        </w:rPr>
      </w:pPr>
      <w:r w:rsidRPr="00441DB8">
        <w:rPr>
          <w:b/>
          <w:bCs/>
          <w:color w:val="000000"/>
          <w:sz w:val="19"/>
          <w:szCs w:val="19"/>
        </w:rPr>
        <w:t>Analiz:</w:t>
      </w:r>
      <w:r w:rsidRPr="00441DB8">
        <w:rPr>
          <w:color w:val="000000"/>
          <w:sz w:val="19"/>
          <w:szCs w:val="19"/>
        </w:rPr>
        <w:tab/>
      </w:r>
      <w:r w:rsidRPr="00441DB8">
        <w:rPr>
          <w:sz w:val="19"/>
          <w:szCs w:val="19"/>
        </w:rPr>
        <w:t>Kuru bazda aspartam % 63-66, kuru bazda asit formunda asesülfam % 34-37 arasındadır.</w:t>
      </w:r>
    </w:p>
    <w:p w:rsidR="00ED407D" w:rsidRPr="00441DB8" w:rsidRDefault="00ED407D" w:rsidP="00ED407D">
      <w:pPr>
        <w:ind w:left="2835" w:hanging="2127"/>
        <w:jc w:val="both"/>
        <w:rPr>
          <w:sz w:val="19"/>
          <w:szCs w:val="19"/>
        </w:rPr>
      </w:pPr>
    </w:p>
    <w:p w:rsidR="00ED407D" w:rsidRPr="00441DB8" w:rsidRDefault="00ED407D" w:rsidP="00ED407D">
      <w:pPr>
        <w:ind w:left="2835" w:hanging="2835"/>
        <w:jc w:val="both"/>
        <w:rPr>
          <w:color w:val="000000"/>
          <w:sz w:val="19"/>
          <w:szCs w:val="19"/>
        </w:rPr>
      </w:pPr>
      <w:r w:rsidRPr="00441DB8">
        <w:rPr>
          <w:b/>
          <w:bCs/>
          <w:color w:val="000000"/>
          <w:sz w:val="19"/>
          <w:szCs w:val="19"/>
          <w:u w:val="single"/>
        </w:rPr>
        <w:t>Tanımlama:</w:t>
      </w:r>
      <w:r w:rsidRPr="00441DB8">
        <w:rPr>
          <w:color w:val="000000"/>
          <w:sz w:val="19"/>
          <w:szCs w:val="19"/>
        </w:rPr>
        <w:tab/>
      </w:r>
      <w:r w:rsidRPr="00441DB8">
        <w:rPr>
          <w:sz w:val="19"/>
          <w:szCs w:val="19"/>
        </w:rPr>
        <w:t>Beyaz, kokusuz, kristal toz.</w:t>
      </w:r>
    </w:p>
    <w:p w:rsidR="00ED407D" w:rsidRPr="00441DB8" w:rsidRDefault="00ED407D" w:rsidP="00ED407D">
      <w:pPr>
        <w:jc w:val="both"/>
        <w:rPr>
          <w:b/>
          <w:bCs/>
          <w:color w:val="000000"/>
          <w:sz w:val="19"/>
          <w:szCs w:val="19"/>
        </w:rPr>
      </w:pPr>
    </w:p>
    <w:p w:rsidR="00ED407D" w:rsidRPr="00441DB8" w:rsidRDefault="00ED407D" w:rsidP="00ED407D">
      <w:pPr>
        <w:jc w:val="both"/>
        <w:rPr>
          <w:b/>
          <w:bCs/>
          <w:color w:val="000000"/>
          <w:sz w:val="19"/>
          <w:szCs w:val="19"/>
          <w:u w:val="single"/>
        </w:rPr>
      </w:pPr>
      <w:r w:rsidRPr="00441DB8">
        <w:rPr>
          <w:b/>
          <w:bCs/>
          <w:color w:val="000000"/>
          <w:sz w:val="19"/>
          <w:szCs w:val="19"/>
          <w:u w:val="single"/>
        </w:rPr>
        <w:t>Belirleme:</w:t>
      </w:r>
    </w:p>
    <w:p w:rsidR="00ED407D" w:rsidRPr="00441DB8" w:rsidRDefault="00ED407D" w:rsidP="00ED407D">
      <w:pPr>
        <w:jc w:val="both"/>
        <w:rPr>
          <w:sz w:val="19"/>
          <w:szCs w:val="19"/>
          <w:u w:val="single"/>
        </w:rPr>
      </w:pPr>
    </w:p>
    <w:p w:rsidR="00ED407D" w:rsidRPr="00441DB8" w:rsidRDefault="00ED407D" w:rsidP="00ED407D">
      <w:pPr>
        <w:ind w:firstLine="708"/>
        <w:jc w:val="both"/>
        <w:rPr>
          <w:color w:val="000000"/>
          <w:sz w:val="19"/>
          <w:szCs w:val="19"/>
        </w:rPr>
      </w:pPr>
      <w:r w:rsidRPr="00441DB8">
        <w:rPr>
          <w:b/>
          <w:bCs/>
          <w:color w:val="000000"/>
          <w:sz w:val="19"/>
          <w:szCs w:val="19"/>
        </w:rPr>
        <w:t>Çözünürlük:</w:t>
      </w:r>
      <w:r w:rsidRPr="00441DB8">
        <w:rPr>
          <w:b/>
          <w:bCs/>
          <w:color w:val="000000"/>
          <w:sz w:val="19"/>
          <w:szCs w:val="19"/>
        </w:rPr>
        <w:tab/>
      </w:r>
      <w:r w:rsidRPr="00441DB8">
        <w:rPr>
          <w:b/>
          <w:bCs/>
          <w:color w:val="000000"/>
          <w:sz w:val="19"/>
          <w:szCs w:val="19"/>
        </w:rPr>
        <w:tab/>
      </w:r>
      <w:r w:rsidRPr="00441DB8">
        <w:rPr>
          <w:color w:val="000000"/>
          <w:sz w:val="19"/>
          <w:szCs w:val="19"/>
        </w:rPr>
        <w:t>Suda eser miktarda ve etanolda az miktarda çözünür.</w:t>
      </w:r>
    </w:p>
    <w:p w:rsidR="00ED407D" w:rsidRPr="00441DB8" w:rsidRDefault="00ED407D" w:rsidP="00ED407D">
      <w:pPr>
        <w:ind w:firstLine="708"/>
        <w:jc w:val="both"/>
        <w:rPr>
          <w:color w:val="000000"/>
          <w:sz w:val="19"/>
          <w:szCs w:val="19"/>
        </w:rPr>
      </w:pPr>
    </w:p>
    <w:p w:rsidR="00ED407D" w:rsidRPr="00441DB8" w:rsidRDefault="00ED407D" w:rsidP="00ED407D">
      <w:pPr>
        <w:ind w:left="2832" w:hanging="2124"/>
        <w:jc w:val="both"/>
        <w:rPr>
          <w:b/>
          <w:color w:val="000000"/>
          <w:sz w:val="19"/>
          <w:szCs w:val="19"/>
        </w:rPr>
      </w:pPr>
      <w:r w:rsidRPr="00441DB8">
        <w:rPr>
          <w:b/>
          <w:color w:val="000000"/>
          <w:sz w:val="19"/>
          <w:szCs w:val="19"/>
        </w:rPr>
        <w:t>Transmitans:</w:t>
      </w:r>
      <w:r w:rsidRPr="00441DB8">
        <w:rPr>
          <w:sz w:val="19"/>
          <w:szCs w:val="19"/>
        </w:rPr>
        <w:t xml:space="preserve"> </w:t>
      </w:r>
      <w:r w:rsidRPr="00441DB8">
        <w:rPr>
          <w:sz w:val="19"/>
          <w:szCs w:val="19"/>
        </w:rPr>
        <w:tab/>
        <w:t>Sudaki %1’lik çözeltinin transmitasyonu uygun spektrofotometrede suyu referans olarak kullanarak 430 nm’de 1 cm’lik hücrelerde hesaplanır. 0,95’ten az olmamalı ve yaklaşık 0,022 den fazla olmayan absorbsiyona eşit olmalıdır.</w:t>
      </w:r>
    </w:p>
    <w:p w:rsidR="00ED407D" w:rsidRPr="00441DB8" w:rsidRDefault="00ED407D" w:rsidP="00ED407D">
      <w:pPr>
        <w:ind w:firstLine="708"/>
        <w:jc w:val="both"/>
        <w:rPr>
          <w:b/>
          <w:color w:val="000000"/>
          <w:sz w:val="19"/>
          <w:szCs w:val="19"/>
        </w:rPr>
      </w:pPr>
    </w:p>
    <w:p w:rsidR="00ED407D" w:rsidRPr="00441DB8" w:rsidRDefault="00ED407D" w:rsidP="00ED407D">
      <w:pPr>
        <w:ind w:left="2835" w:hanging="2127"/>
        <w:jc w:val="both"/>
        <w:rPr>
          <w:sz w:val="19"/>
          <w:szCs w:val="19"/>
        </w:rPr>
      </w:pPr>
      <w:r w:rsidRPr="00441DB8">
        <w:rPr>
          <w:b/>
          <w:color w:val="000000"/>
          <w:sz w:val="19"/>
          <w:szCs w:val="19"/>
        </w:rPr>
        <w:t>Spesifik rotasyon:</w:t>
      </w:r>
      <w:r w:rsidRPr="00441DB8">
        <w:rPr>
          <w:sz w:val="19"/>
          <w:szCs w:val="19"/>
        </w:rPr>
        <w:tab/>
        <w:t>[α]</w:t>
      </w:r>
      <w:r w:rsidRPr="00441DB8">
        <w:rPr>
          <w:sz w:val="19"/>
          <w:szCs w:val="19"/>
          <w:vertAlign w:val="subscript"/>
        </w:rPr>
        <w:t>D</w:t>
      </w:r>
      <w:r w:rsidRPr="00441DB8">
        <w:rPr>
          <w:sz w:val="19"/>
          <w:szCs w:val="19"/>
          <w:vertAlign w:val="superscript"/>
        </w:rPr>
        <w:t>20 </w:t>
      </w:r>
      <w:r w:rsidRPr="00441DB8">
        <w:rPr>
          <w:sz w:val="19"/>
          <w:szCs w:val="19"/>
        </w:rPr>
        <w:t>, + 14,5° ile + 16,5° arasındadır.</w:t>
      </w:r>
    </w:p>
    <w:p w:rsidR="00ED407D" w:rsidRPr="00441DB8" w:rsidRDefault="00ED407D" w:rsidP="00E83059">
      <w:pPr>
        <w:ind w:left="2835" w:hanging="2127"/>
        <w:jc w:val="both"/>
        <w:rPr>
          <w:sz w:val="19"/>
          <w:szCs w:val="19"/>
        </w:rPr>
      </w:pPr>
      <w:r w:rsidRPr="00441DB8">
        <w:rPr>
          <w:sz w:val="19"/>
          <w:szCs w:val="19"/>
        </w:rPr>
        <w:t>                    </w:t>
      </w:r>
      <w:r w:rsidR="00E83059" w:rsidRPr="00441DB8">
        <w:rPr>
          <w:sz w:val="19"/>
          <w:szCs w:val="19"/>
        </w:rPr>
        <w:t>                        </w:t>
      </w:r>
      <w:r w:rsidRPr="00441DB8">
        <w:rPr>
          <w:sz w:val="19"/>
          <w:szCs w:val="19"/>
        </w:rPr>
        <w:t>6,2 gr 100 ml formik asite (15N) ilave edip 30 dakikada hazırlanan çözelti ile hesaplanır. Aspartam-asesülfam tuzunun aspartam içeriğini düzeltmek için hesaplanan özel rotasyonu 0,646’ya bölünür.</w:t>
      </w:r>
    </w:p>
    <w:p w:rsidR="00ED407D" w:rsidRPr="00441DB8" w:rsidRDefault="00ED407D" w:rsidP="00ED407D">
      <w:pPr>
        <w:ind w:firstLine="708"/>
        <w:jc w:val="both"/>
        <w:rPr>
          <w:b/>
          <w:sz w:val="19"/>
          <w:szCs w:val="19"/>
        </w:rPr>
      </w:pPr>
    </w:p>
    <w:p w:rsidR="00ED407D" w:rsidRPr="00441DB8" w:rsidRDefault="00ED407D" w:rsidP="00ED407D">
      <w:pPr>
        <w:jc w:val="both"/>
        <w:rPr>
          <w:b/>
          <w:sz w:val="19"/>
          <w:szCs w:val="19"/>
        </w:rPr>
      </w:pPr>
    </w:p>
    <w:p w:rsidR="00ED407D" w:rsidRPr="00441DB8" w:rsidRDefault="00ED407D" w:rsidP="00ED407D">
      <w:pPr>
        <w:jc w:val="both"/>
        <w:rPr>
          <w:b/>
          <w:bCs/>
          <w:color w:val="000000"/>
          <w:sz w:val="19"/>
          <w:szCs w:val="19"/>
          <w:u w:val="single"/>
        </w:rPr>
      </w:pPr>
      <w:r w:rsidRPr="00441DB8">
        <w:rPr>
          <w:b/>
          <w:bCs/>
          <w:color w:val="000000"/>
          <w:sz w:val="19"/>
          <w:szCs w:val="19"/>
          <w:u w:val="single"/>
        </w:rPr>
        <w:t>Saflık:</w:t>
      </w:r>
    </w:p>
    <w:p w:rsidR="00ED407D" w:rsidRPr="00441DB8" w:rsidRDefault="00ED407D" w:rsidP="00ED407D">
      <w:pPr>
        <w:jc w:val="both"/>
        <w:rPr>
          <w:b/>
          <w:bCs/>
          <w:color w:val="000000"/>
          <w:sz w:val="19"/>
          <w:szCs w:val="19"/>
          <w:u w:val="single"/>
        </w:rPr>
      </w:pPr>
    </w:p>
    <w:p w:rsidR="00ED407D" w:rsidRPr="00441DB8" w:rsidRDefault="00ED407D" w:rsidP="00ED407D">
      <w:pPr>
        <w:ind w:left="2832" w:hanging="2124"/>
        <w:jc w:val="both"/>
        <w:rPr>
          <w:sz w:val="19"/>
          <w:szCs w:val="19"/>
        </w:rPr>
      </w:pPr>
      <w:r w:rsidRPr="00441DB8">
        <w:rPr>
          <w:b/>
          <w:bCs/>
          <w:color w:val="000000"/>
          <w:sz w:val="19"/>
          <w:szCs w:val="19"/>
        </w:rPr>
        <w:t>Kurutma kaybı:</w:t>
      </w:r>
      <w:r w:rsidRPr="00441DB8">
        <w:rPr>
          <w:b/>
          <w:bCs/>
          <w:color w:val="000000"/>
          <w:sz w:val="19"/>
          <w:szCs w:val="19"/>
        </w:rPr>
        <w:tab/>
      </w:r>
      <w:r w:rsidRPr="00441DB8">
        <w:rPr>
          <w:sz w:val="19"/>
          <w:szCs w:val="19"/>
        </w:rPr>
        <w:t>% 0,</w:t>
      </w:r>
      <w:r w:rsidR="00E83059" w:rsidRPr="00441DB8">
        <w:rPr>
          <w:sz w:val="19"/>
          <w:szCs w:val="19"/>
        </w:rPr>
        <w:t>5'den fazla olmamalıdır (105 °C</w:t>
      </w:r>
      <w:r w:rsidRPr="00441DB8">
        <w:rPr>
          <w:sz w:val="19"/>
          <w:szCs w:val="19"/>
        </w:rPr>
        <w:t>, 4 saat).</w:t>
      </w:r>
    </w:p>
    <w:p w:rsidR="00ED407D" w:rsidRPr="00441DB8" w:rsidRDefault="00ED407D" w:rsidP="00ED407D">
      <w:pPr>
        <w:ind w:left="2832" w:hanging="2124"/>
        <w:jc w:val="both"/>
        <w:rPr>
          <w:color w:val="000000"/>
          <w:sz w:val="19"/>
          <w:szCs w:val="19"/>
        </w:rPr>
      </w:pPr>
    </w:p>
    <w:p w:rsidR="00ED407D" w:rsidRPr="00441DB8" w:rsidRDefault="00ED407D" w:rsidP="00ED407D">
      <w:pPr>
        <w:ind w:firstLine="708"/>
        <w:jc w:val="both"/>
        <w:rPr>
          <w:sz w:val="19"/>
          <w:szCs w:val="19"/>
        </w:rPr>
      </w:pPr>
      <w:r w:rsidRPr="00441DB8">
        <w:rPr>
          <w:b/>
          <w:bCs/>
          <w:sz w:val="19"/>
          <w:szCs w:val="19"/>
        </w:rPr>
        <w:t>5-Benzil-3,6-diokso-2-</w:t>
      </w:r>
    </w:p>
    <w:p w:rsidR="00ED407D" w:rsidRPr="00441DB8" w:rsidRDefault="00ED407D" w:rsidP="00ED407D">
      <w:pPr>
        <w:tabs>
          <w:tab w:val="left" w:pos="2835"/>
        </w:tabs>
        <w:ind w:firstLine="708"/>
        <w:jc w:val="both"/>
        <w:rPr>
          <w:sz w:val="19"/>
          <w:szCs w:val="19"/>
        </w:rPr>
      </w:pPr>
      <w:r w:rsidRPr="00441DB8">
        <w:rPr>
          <w:b/>
          <w:bCs/>
          <w:sz w:val="19"/>
          <w:szCs w:val="19"/>
        </w:rPr>
        <w:t>piperazinesetik asit:</w:t>
      </w:r>
      <w:r w:rsidRPr="00441DB8">
        <w:rPr>
          <w:sz w:val="19"/>
          <w:szCs w:val="19"/>
        </w:rPr>
        <w:tab/>
        <w:t>% 0,5’den fazla olmamalıdır.</w:t>
      </w:r>
    </w:p>
    <w:p w:rsidR="00ED407D" w:rsidRPr="00441DB8" w:rsidRDefault="00ED407D" w:rsidP="00ED407D">
      <w:pPr>
        <w:jc w:val="both"/>
        <w:rPr>
          <w:b/>
          <w:bCs/>
          <w:sz w:val="19"/>
          <w:szCs w:val="19"/>
        </w:rPr>
      </w:pPr>
    </w:p>
    <w:p w:rsidR="00ED407D" w:rsidRPr="00441DB8" w:rsidRDefault="00ED407D" w:rsidP="00ED407D">
      <w:pPr>
        <w:ind w:firstLine="708"/>
        <w:jc w:val="both"/>
        <w:rPr>
          <w:sz w:val="19"/>
          <w:szCs w:val="19"/>
        </w:rPr>
      </w:pPr>
      <w:r w:rsidRPr="00441DB8">
        <w:rPr>
          <w:b/>
          <w:bCs/>
          <w:sz w:val="19"/>
          <w:szCs w:val="19"/>
        </w:rPr>
        <w:t>Kurşun:</w:t>
      </w:r>
      <w:r w:rsidRPr="00441DB8">
        <w:rPr>
          <w:sz w:val="19"/>
          <w:szCs w:val="19"/>
        </w:rPr>
        <w:tab/>
      </w:r>
      <w:r w:rsidRPr="00441DB8">
        <w:rPr>
          <w:sz w:val="19"/>
          <w:szCs w:val="19"/>
        </w:rPr>
        <w:tab/>
      </w:r>
      <w:r w:rsidRPr="00441DB8">
        <w:rPr>
          <w:sz w:val="19"/>
          <w:szCs w:val="19"/>
        </w:rPr>
        <w:tab/>
      </w:r>
      <w:r w:rsidRPr="00441DB8">
        <w:rPr>
          <w:color w:val="000000"/>
          <w:sz w:val="19"/>
          <w:szCs w:val="19"/>
        </w:rPr>
        <w:t xml:space="preserve">1 mg/kg’dan </w:t>
      </w:r>
      <w:r w:rsidRPr="00441DB8">
        <w:rPr>
          <w:sz w:val="19"/>
          <w:szCs w:val="19"/>
        </w:rPr>
        <w:t>fazla olmamalıdır.</w:t>
      </w:r>
    </w:p>
    <w:p w:rsidR="00ED407D" w:rsidRPr="00441DB8" w:rsidRDefault="00ED407D" w:rsidP="00921613">
      <w:pPr>
        <w:jc w:val="both"/>
        <w:rPr>
          <w:b/>
          <w:bCs/>
          <w:sz w:val="19"/>
          <w:szCs w:val="19"/>
        </w:rPr>
      </w:pPr>
    </w:p>
    <w:p w:rsidR="00E50A14" w:rsidRPr="00441DB8" w:rsidRDefault="00E50A14" w:rsidP="00921613">
      <w:pPr>
        <w:jc w:val="both"/>
        <w:rPr>
          <w:b/>
          <w:bCs/>
          <w:sz w:val="19"/>
          <w:szCs w:val="19"/>
        </w:rPr>
      </w:pPr>
    </w:p>
    <w:p w:rsidR="00E50A14" w:rsidRPr="00441DB8" w:rsidRDefault="00E50A14" w:rsidP="00E50A14">
      <w:pPr>
        <w:ind w:left="2835" w:hanging="2835"/>
        <w:jc w:val="both"/>
        <w:rPr>
          <w:b/>
          <w:bCs/>
          <w:color w:val="000000"/>
          <w:sz w:val="19"/>
          <w:szCs w:val="19"/>
          <w:u w:val="single"/>
        </w:rPr>
      </w:pPr>
      <w:r w:rsidRPr="00441DB8">
        <w:rPr>
          <w:b/>
          <w:bCs/>
          <w:color w:val="000000"/>
          <w:sz w:val="19"/>
          <w:szCs w:val="19"/>
          <w:u w:val="single"/>
        </w:rPr>
        <w:t xml:space="preserve">E 964 POLİGLİSİTOL ŞURUP </w:t>
      </w:r>
    </w:p>
    <w:p w:rsidR="00E50A14" w:rsidRPr="00441DB8" w:rsidRDefault="00E50A14" w:rsidP="00E50A14">
      <w:pPr>
        <w:ind w:left="2835" w:hanging="2835"/>
        <w:jc w:val="both"/>
        <w:rPr>
          <w:b/>
          <w:bCs/>
          <w:color w:val="000000"/>
          <w:sz w:val="19"/>
          <w:szCs w:val="19"/>
          <w:u w:val="single"/>
        </w:rPr>
      </w:pPr>
    </w:p>
    <w:p w:rsidR="00E50A14" w:rsidRPr="00441DB8" w:rsidRDefault="00E50A14" w:rsidP="00E50A14">
      <w:pPr>
        <w:ind w:left="2835" w:hanging="2835"/>
        <w:jc w:val="both"/>
        <w:rPr>
          <w:sz w:val="19"/>
          <w:szCs w:val="19"/>
        </w:rPr>
      </w:pPr>
      <w:r w:rsidRPr="00441DB8">
        <w:rPr>
          <w:b/>
          <w:bCs/>
          <w:color w:val="000000"/>
          <w:sz w:val="19"/>
          <w:szCs w:val="19"/>
          <w:u w:val="single"/>
        </w:rPr>
        <w:t>Eşanlamlılar</w:t>
      </w:r>
      <w:r w:rsidRPr="00441DB8">
        <w:rPr>
          <w:b/>
          <w:color w:val="000000"/>
          <w:sz w:val="19"/>
          <w:szCs w:val="19"/>
        </w:rPr>
        <w:t>:</w:t>
      </w:r>
      <w:r w:rsidRPr="00441DB8">
        <w:rPr>
          <w:b/>
          <w:color w:val="000000"/>
          <w:sz w:val="19"/>
          <w:szCs w:val="19"/>
        </w:rPr>
        <w:tab/>
      </w:r>
      <w:r w:rsidRPr="00441DB8">
        <w:rPr>
          <w:sz w:val="19"/>
          <w:szCs w:val="19"/>
        </w:rPr>
        <w:t>Hidrojene nişasta hidrolizatı, hidrojenlenmiş glikoz şurubu ve poliglusitol</w:t>
      </w:r>
      <w:r w:rsidRPr="00441DB8">
        <w:rPr>
          <w:b/>
          <w:color w:val="000000"/>
          <w:sz w:val="19"/>
          <w:szCs w:val="19"/>
        </w:rPr>
        <w:tab/>
      </w:r>
      <w:r w:rsidRPr="00441DB8">
        <w:rPr>
          <w:b/>
          <w:color w:val="000000"/>
          <w:sz w:val="19"/>
          <w:szCs w:val="19"/>
        </w:rPr>
        <w:tab/>
      </w:r>
      <w:r w:rsidRPr="00441DB8">
        <w:rPr>
          <w:b/>
          <w:color w:val="000000"/>
          <w:sz w:val="19"/>
          <w:szCs w:val="19"/>
        </w:rPr>
        <w:tab/>
      </w:r>
      <w:r w:rsidRPr="00441DB8">
        <w:rPr>
          <w:color w:val="000000"/>
          <w:sz w:val="19"/>
          <w:szCs w:val="19"/>
        </w:rPr>
        <w:tab/>
      </w:r>
    </w:p>
    <w:p w:rsidR="00E50A14" w:rsidRPr="00441DB8" w:rsidRDefault="00E50A14" w:rsidP="00E50A14">
      <w:pPr>
        <w:ind w:left="2832" w:hanging="2832"/>
        <w:jc w:val="both"/>
        <w:rPr>
          <w:sz w:val="19"/>
          <w:szCs w:val="19"/>
        </w:rPr>
      </w:pPr>
      <w:r w:rsidRPr="00441DB8">
        <w:rPr>
          <w:b/>
          <w:bCs/>
          <w:color w:val="000000"/>
          <w:sz w:val="19"/>
          <w:szCs w:val="19"/>
          <w:u w:val="single"/>
        </w:rPr>
        <w:t>Tanım:</w:t>
      </w:r>
      <w:r w:rsidRPr="00441DB8">
        <w:rPr>
          <w:bCs/>
          <w:color w:val="000000"/>
          <w:sz w:val="19"/>
          <w:szCs w:val="19"/>
        </w:rPr>
        <w:tab/>
      </w:r>
      <w:r w:rsidRPr="00441DB8">
        <w:rPr>
          <w:sz w:val="19"/>
          <w:szCs w:val="19"/>
        </w:rPr>
        <w:t>Başlıca maltitol ile sorbitol ve az miktarlarda hidrojene oligo ve polisakkaritlerden ve maltrotriitol'den oluşan karışımdır. Maltoz ve yüksek glukoz polimerlerini içeren nişasta hidrolizatlarının karışımının, maltitol şurubunun elde edilme işleminde kullanılan katalitik hidrojenasyon yöntemine benzer bir şekilde katalitik hidrojenasyonu ile elde edilir. İyon değişimi ile, elde edilen şurubun tuzu giderilir ve istenilen seviyeye kadar konsantre edilir.</w:t>
      </w:r>
    </w:p>
    <w:p w:rsidR="00E50A14" w:rsidRPr="00441DB8" w:rsidRDefault="00E50A14" w:rsidP="00E50A14">
      <w:pPr>
        <w:ind w:left="2832" w:hanging="2832"/>
        <w:jc w:val="both"/>
        <w:rPr>
          <w:sz w:val="19"/>
          <w:szCs w:val="19"/>
          <w:u w:val="single"/>
        </w:rPr>
      </w:pPr>
    </w:p>
    <w:p w:rsidR="00E50A14" w:rsidRPr="00441DB8" w:rsidRDefault="00E50A14" w:rsidP="00E50A14">
      <w:pPr>
        <w:ind w:firstLine="708"/>
        <w:jc w:val="both"/>
        <w:rPr>
          <w:color w:val="000000"/>
          <w:sz w:val="19"/>
          <w:szCs w:val="19"/>
        </w:rPr>
      </w:pPr>
      <w:r w:rsidRPr="00441DB8">
        <w:rPr>
          <w:b/>
          <w:bCs/>
          <w:color w:val="000000"/>
          <w:sz w:val="19"/>
          <w:szCs w:val="19"/>
        </w:rPr>
        <w:t>Einecs:</w:t>
      </w:r>
      <w:r w:rsidRPr="00441DB8">
        <w:rPr>
          <w:b/>
          <w:bCs/>
          <w:color w:val="000000"/>
          <w:sz w:val="19"/>
          <w:szCs w:val="19"/>
        </w:rPr>
        <w:tab/>
      </w:r>
      <w:r w:rsidRPr="00441DB8">
        <w:rPr>
          <w:b/>
          <w:bCs/>
          <w:color w:val="000000"/>
          <w:sz w:val="19"/>
          <w:szCs w:val="19"/>
        </w:rPr>
        <w:tab/>
      </w:r>
      <w:r w:rsidRPr="00441DB8">
        <w:rPr>
          <w:b/>
          <w:bCs/>
          <w:color w:val="000000"/>
          <w:sz w:val="19"/>
          <w:szCs w:val="19"/>
        </w:rPr>
        <w:tab/>
      </w:r>
    </w:p>
    <w:p w:rsidR="00E50A14" w:rsidRPr="00441DB8" w:rsidRDefault="00E50A14" w:rsidP="00E50A14">
      <w:pPr>
        <w:ind w:firstLine="708"/>
        <w:jc w:val="both"/>
        <w:rPr>
          <w:sz w:val="19"/>
          <w:szCs w:val="19"/>
        </w:rPr>
      </w:pPr>
    </w:p>
    <w:p w:rsidR="00E50A14" w:rsidRPr="00441DB8" w:rsidRDefault="00E50A14" w:rsidP="00E50A14">
      <w:pPr>
        <w:tabs>
          <w:tab w:val="left" w:pos="2835"/>
          <w:tab w:val="left" w:pos="8789"/>
        </w:tabs>
        <w:ind w:left="2835" w:hanging="2127"/>
        <w:jc w:val="both"/>
        <w:rPr>
          <w:sz w:val="19"/>
          <w:szCs w:val="19"/>
        </w:rPr>
      </w:pPr>
      <w:r w:rsidRPr="00441DB8">
        <w:rPr>
          <w:b/>
          <w:bCs/>
          <w:color w:val="000000"/>
          <w:sz w:val="19"/>
          <w:szCs w:val="19"/>
        </w:rPr>
        <w:t>Kimyasal adı:</w:t>
      </w:r>
      <w:r w:rsidRPr="00441DB8">
        <w:rPr>
          <w:b/>
          <w:bCs/>
          <w:color w:val="000000"/>
          <w:sz w:val="19"/>
          <w:szCs w:val="19"/>
        </w:rPr>
        <w:tab/>
      </w:r>
      <w:r w:rsidRPr="00441DB8">
        <w:rPr>
          <w:sz w:val="19"/>
          <w:szCs w:val="19"/>
        </w:rPr>
        <w:t>Sorbitol: D-glusitol</w:t>
      </w:r>
    </w:p>
    <w:p w:rsidR="00E50A14" w:rsidRPr="00441DB8" w:rsidRDefault="00E50A14" w:rsidP="00E50A14">
      <w:pPr>
        <w:tabs>
          <w:tab w:val="left" w:pos="2835"/>
          <w:tab w:val="left" w:pos="8789"/>
        </w:tabs>
        <w:ind w:left="2835" w:hanging="2127"/>
        <w:jc w:val="both"/>
        <w:rPr>
          <w:color w:val="000000"/>
          <w:sz w:val="19"/>
          <w:szCs w:val="19"/>
        </w:rPr>
      </w:pPr>
      <w:r w:rsidRPr="00441DB8">
        <w:rPr>
          <w:color w:val="000000"/>
          <w:sz w:val="19"/>
          <w:szCs w:val="19"/>
        </w:rPr>
        <w:tab/>
        <w:t>Maltitol: (α)-D-Glukopiranozil-1,4-D-glusitol</w:t>
      </w:r>
    </w:p>
    <w:p w:rsidR="00E50A14" w:rsidRPr="00441DB8" w:rsidRDefault="00E50A14" w:rsidP="00E50A14">
      <w:pPr>
        <w:tabs>
          <w:tab w:val="left" w:pos="2835"/>
        </w:tabs>
        <w:ind w:firstLine="708"/>
        <w:jc w:val="both"/>
        <w:rPr>
          <w:sz w:val="19"/>
          <w:szCs w:val="19"/>
        </w:rPr>
      </w:pPr>
    </w:p>
    <w:p w:rsidR="00E50A14" w:rsidRPr="00441DB8" w:rsidRDefault="00E50A14" w:rsidP="00E50A14">
      <w:pPr>
        <w:ind w:firstLine="708"/>
        <w:jc w:val="both"/>
        <w:rPr>
          <w:sz w:val="19"/>
          <w:szCs w:val="19"/>
          <w:vertAlign w:val="subscript"/>
        </w:rPr>
      </w:pPr>
      <w:r w:rsidRPr="00441DB8">
        <w:rPr>
          <w:b/>
          <w:bCs/>
          <w:color w:val="000000"/>
          <w:sz w:val="19"/>
          <w:szCs w:val="19"/>
        </w:rPr>
        <w:t>Kimyasal formülü:</w:t>
      </w:r>
      <w:r w:rsidRPr="00441DB8">
        <w:rPr>
          <w:b/>
          <w:bCs/>
          <w:color w:val="000000"/>
          <w:sz w:val="19"/>
          <w:szCs w:val="19"/>
        </w:rPr>
        <w:tab/>
      </w:r>
      <w:r w:rsidRPr="00441DB8">
        <w:rPr>
          <w:sz w:val="19"/>
          <w:szCs w:val="19"/>
        </w:rPr>
        <w:t xml:space="preserve">Sorbitol: C </w:t>
      </w:r>
      <w:r w:rsidRPr="00441DB8">
        <w:rPr>
          <w:sz w:val="19"/>
          <w:szCs w:val="19"/>
          <w:vertAlign w:val="subscript"/>
        </w:rPr>
        <w:t>6</w:t>
      </w:r>
      <w:r w:rsidRPr="00441DB8">
        <w:rPr>
          <w:sz w:val="19"/>
          <w:szCs w:val="19"/>
        </w:rPr>
        <w:t xml:space="preserve"> H </w:t>
      </w:r>
      <w:r w:rsidRPr="00441DB8">
        <w:rPr>
          <w:sz w:val="19"/>
          <w:szCs w:val="19"/>
          <w:vertAlign w:val="subscript"/>
        </w:rPr>
        <w:t>14</w:t>
      </w:r>
      <w:r w:rsidRPr="00441DB8">
        <w:rPr>
          <w:sz w:val="19"/>
          <w:szCs w:val="19"/>
        </w:rPr>
        <w:t xml:space="preserve"> O </w:t>
      </w:r>
      <w:r w:rsidRPr="00441DB8">
        <w:rPr>
          <w:sz w:val="19"/>
          <w:szCs w:val="19"/>
          <w:vertAlign w:val="subscript"/>
        </w:rPr>
        <w:t>6</w:t>
      </w:r>
    </w:p>
    <w:p w:rsidR="00E50A14" w:rsidRPr="00441DB8" w:rsidRDefault="00E50A14" w:rsidP="00E50A14">
      <w:pPr>
        <w:ind w:firstLine="708"/>
        <w:jc w:val="both"/>
        <w:rPr>
          <w:color w:val="000000"/>
          <w:sz w:val="19"/>
          <w:szCs w:val="19"/>
        </w:rPr>
      </w:pPr>
      <w:r w:rsidRPr="00441DB8">
        <w:rPr>
          <w:color w:val="000000"/>
          <w:sz w:val="19"/>
          <w:szCs w:val="19"/>
        </w:rPr>
        <w:tab/>
      </w:r>
      <w:r w:rsidRPr="00441DB8">
        <w:rPr>
          <w:color w:val="000000"/>
          <w:sz w:val="19"/>
          <w:szCs w:val="19"/>
        </w:rPr>
        <w:tab/>
      </w:r>
      <w:r w:rsidRPr="00441DB8">
        <w:rPr>
          <w:color w:val="000000"/>
          <w:sz w:val="19"/>
          <w:szCs w:val="19"/>
        </w:rPr>
        <w:tab/>
      </w:r>
      <w:r w:rsidRPr="00441DB8">
        <w:rPr>
          <w:sz w:val="19"/>
          <w:szCs w:val="19"/>
        </w:rPr>
        <w:t xml:space="preserve">Maltitol: C </w:t>
      </w:r>
      <w:r w:rsidRPr="00441DB8">
        <w:rPr>
          <w:sz w:val="19"/>
          <w:szCs w:val="19"/>
          <w:vertAlign w:val="subscript"/>
        </w:rPr>
        <w:t xml:space="preserve">12 </w:t>
      </w:r>
      <w:r w:rsidRPr="00441DB8">
        <w:rPr>
          <w:sz w:val="19"/>
          <w:szCs w:val="19"/>
        </w:rPr>
        <w:t xml:space="preserve">H </w:t>
      </w:r>
      <w:r w:rsidRPr="00441DB8">
        <w:rPr>
          <w:sz w:val="19"/>
          <w:szCs w:val="19"/>
          <w:vertAlign w:val="subscript"/>
        </w:rPr>
        <w:t xml:space="preserve">24 </w:t>
      </w:r>
      <w:r w:rsidRPr="00441DB8">
        <w:rPr>
          <w:sz w:val="19"/>
          <w:szCs w:val="19"/>
        </w:rPr>
        <w:t xml:space="preserve">O </w:t>
      </w:r>
      <w:r w:rsidRPr="00441DB8">
        <w:rPr>
          <w:sz w:val="19"/>
          <w:szCs w:val="19"/>
          <w:vertAlign w:val="subscript"/>
        </w:rPr>
        <w:t>11</w:t>
      </w:r>
    </w:p>
    <w:p w:rsidR="00E50A14" w:rsidRPr="00441DB8" w:rsidRDefault="00E50A14" w:rsidP="00E50A14">
      <w:pPr>
        <w:ind w:firstLine="708"/>
        <w:jc w:val="both"/>
        <w:rPr>
          <w:sz w:val="19"/>
          <w:szCs w:val="19"/>
        </w:rPr>
      </w:pPr>
    </w:p>
    <w:p w:rsidR="00E50A14" w:rsidRPr="00441DB8" w:rsidRDefault="001016C5" w:rsidP="00E50A14">
      <w:pPr>
        <w:ind w:firstLine="708"/>
        <w:jc w:val="both"/>
        <w:rPr>
          <w:sz w:val="19"/>
          <w:szCs w:val="19"/>
        </w:rPr>
      </w:pPr>
      <w:r>
        <w:rPr>
          <w:b/>
          <w:bCs/>
          <w:color w:val="000000"/>
          <w:sz w:val="19"/>
          <w:szCs w:val="19"/>
        </w:rPr>
        <w:t>Molekül ağırlığı</w:t>
      </w:r>
      <w:r w:rsidR="00E50A14" w:rsidRPr="00441DB8">
        <w:rPr>
          <w:b/>
          <w:bCs/>
          <w:color w:val="000000"/>
          <w:sz w:val="19"/>
          <w:szCs w:val="19"/>
        </w:rPr>
        <w:t>:</w:t>
      </w:r>
      <w:r w:rsidR="00E50A14" w:rsidRPr="00441DB8">
        <w:rPr>
          <w:b/>
          <w:bCs/>
          <w:color w:val="000000"/>
          <w:sz w:val="19"/>
          <w:szCs w:val="19"/>
        </w:rPr>
        <w:tab/>
      </w:r>
      <w:r w:rsidR="00E50A14" w:rsidRPr="00441DB8">
        <w:rPr>
          <w:b/>
          <w:bCs/>
          <w:color w:val="000000"/>
          <w:sz w:val="19"/>
          <w:szCs w:val="19"/>
        </w:rPr>
        <w:tab/>
      </w:r>
      <w:r w:rsidR="00E50A14" w:rsidRPr="00441DB8">
        <w:rPr>
          <w:sz w:val="19"/>
          <w:szCs w:val="19"/>
        </w:rPr>
        <w:t>Sorbitol: 182,2</w:t>
      </w:r>
    </w:p>
    <w:p w:rsidR="00E50A14" w:rsidRPr="00441DB8" w:rsidRDefault="00E50A14" w:rsidP="00E50A14">
      <w:pPr>
        <w:ind w:left="2124" w:firstLine="708"/>
        <w:jc w:val="both"/>
        <w:rPr>
          <w:sz w:val="19"/>
          <w:szCs w:val="19"/>
        </w:rPr>
      </w:pPr>
      <w:r w:rsidRPr="00441DB8">
        <w:rPr>
          <w:sz w:val="19"/>
          <w:szCs w:val="19"/>
        </w:rPr>
        <w:t>Maltitol: 344,3</w:t>
      </w:r>
    </w:p>
    <w:p w:rsidR="00E50A14" w:rsidRPr="00441DB8" w:rsidRDefault="00E50A14" w:rsidP="00E50A14">
      <w:pPr>
        <w:ind w:firstLine="708"/>
        <w:jc w:val="both"/>
        <w:rPr>
          <w:sz w:val="19"/>
          <w:szCs w:val="19"/>
        </w:rPr>
      </w:pPr>
    </w:p>
    <w:p w:rsidR="00E50A14" w:rsidRPr="00441DB8" w:rsidRDefault="00E50A14" w:rsidP="00E50A14">
      <w:pPr>
        <w:ind w:left="2832" w:hanging="2124"/>
        <w:jc w:val="both"/>
        <w:rPr>
          <w:sz w:val="19"/>
          <w:szCs w:val="19"/>
        </w:rPr>
      </w:pPr>
      <w:r w:rsidRPr="00441DB8">
        <w:rPr>
          <w:b/>
          <w:bCs/>
          <w:color w:val="000000"/>
          <w:sz w:val="19"/>
          <w:szCs w:val="19"/>
        </w:rPr>
        <w:t>Analiz:</w:t>
      </w:r>
      <w:r w:rsidRPr="00441DB8">
        <w:rPr>
          <w:color w:val="000000"/>
          <w:sz w:val="19"/>
          <w:szCs w:val="19"/>
        </w:rPr>
        <w:tab/>
      </w:r>
      <w:r w:rsidRPr="00441DB8">
        <w:rPr>
          <w:sz w:val="19"/>
          <w:szCs w:val="19"/>
        </w:rPr>
        <w:t>İçerik kuru madde bazında toplam hidrojene sakkaritlerin % 99'undan ve yüksek molekül ağırlıklı poliollerin %50'sinden az ve kuru bazda maltitolün % 50'sinden, sorbitolün ise %20'sinden fazla olmamalıdır.</w:t>
      </w:r>
    </w:p>
    <w:p w:rsidR="00E50A14" w:rsidRPr="00441DB8" w:rsidRDefault="00E50A14" w:rsidP="00E50A14">
      <w:pPr>
        <w:ind w:left="2832" w:hanging="2124"/>
        <w:jc w:val="both"/>
        <w:rPr>
          <w:sz w:val="19"/>
          <w:szCs w:val="19"/>
        </w:rPr>
      </w:pPr>
    </w:p>
    <w:p w:rsidR="00E50A14" w:rsidRPr="00441DB8" w:rsidRDefault="00E50A14" w:rsidP="00E50A14">
      <w:pPr>
        <w:ind w:left="2835" w:hanging="2835"/>
        <w:jc w:val="both"/>
        <w:rPr>
          <w:color w:val="000000"/>
          <w:sz w:val="19"/>
          <w:szCs w:val="19"/>
        </w:rPr>
      </w:pPr>
      <w:r w:rsidRPr="00441DB8">
        <w:rPr>
          <w:b/>
          <w:bCs/>
          <w:color w:val="000000"/>
          <w:sz w:val="19"/>
          <w:szCs w:val="19"/>
          <w:u w:val="single"/>
        </w:rPr>
        <w:t>Tanımlama:</w:t>
      </w:r>
      <w:r w:rsidRPr="00441DB8">
        <w:rPr>
          <w:color w:val="000000"/>
          <w:sz w:val="19"/>
          <w:szCs w:val="19"/>
        </w:rPr>
        <w:tab/>
      </w:r>
      <w:r w:rsidRPr="00441DB8">
        <w:rPr>
          <w:sz w:val="19"/>
          <w:szCs w:val="19"/>
        </w:rPr>
        <w:t>Renksiz ve kokusuz, berrak viskoz sıvı.</w:t>
      </w:r>
    </w:p>
    <w:p w:rsidR="00E50A14" w:rsidRPr="00441DB8" w:rsidRDefault="00E50A14" w:rsidP="00E50A14">
      <w:pPr>
        <w:jc w:val="both"/>
        <w:rPr>
          <w:b/>
          <w:bCs/>
          <w:color w:val="000000"/>
          <w:sz w:val="19"/>
          <w:szCs w:val="19"/>
        </w:rPr>
      </w:pPr>
    </w:p>
    <w:p w:rsidR="00E50A14" w:rsidRPr="00441DB8" w:rsidRDefault="00E50A14" w:rsidP="00E50A14">
      <w:pPr>
        <w:jc w:val="both"/>
        <w:rPr>
          <w:b/>
          <w:bCs/>
          <w:color w:val="000000"/>
          <w:sz w:val="19"/>
          <w:szCs w:val="19"/>
          <w:u w:val="single"/>
        </w:rPr>
      </w:pPr>
      <w:r w:rsidRPr="00441DB8">
        <w:rPr>
          <w:b/>
          <w:bCs/>
          <w:color w:val="000000"/>
          <w:sz w:val="19"/>
          <w:szCs w:val="19"/>
          <w:u w:val="single"/>
        </w:rPr>
        <w:t>Belirleme:</w:t>
      </w:r>
    </w:p>
    <w:p w:rsidR="00E50A14" w:rsidRPr="00441DB8" w:rsidRDefault="00E50A14" w:rsidP="00E50A14">
      <w:pPr>
        <w:jc w:val="both"/>
        <w:rPr>
          <w:sz w:val="19"/>
          <w:szCs w:val="19"/>
          <w:u w:val="single"/>
        </w:rPr>
      </w:pPr>
    </w:p>
    <w:p w:rsidR="00E50A14" w:rsidRPr="00441DB8" w:rsidRDefault="00E50A14" w:rsidP="00E50A14">
      <w:pPr>
        <w:ind w:firstLine="708"/>
        <w:jc w:val="both"/>
        <w:rPr>
          <w:color w:val="000000"/>
          <w:sz w:val="19"/>
          <w:szCs w:val="19"/>
        </w:rPr>
      </w:pPr>
      <w:r w:rsidRPr="00441DB8">
        <w:rPr>
          <w:b/>
          <w:bCs/>
          <w:color w:val="000000"/>
          <w:sz w:val="19"/>
          <w:szCs w:val="19"/>
        </w:rPr>
        <w:t>Çözünürlük:</w:t>
      </w:r>
      <w:r w:rsidRPr="00441DB8">
        <w:rPr>
          <w:b/>
          <w:bCs/>
          <w:color w:val="000000"/>
          <w:sz w:val="19"/>
          <w:szCs w:val="19"/>
        </w:rPr>
        <w:tab/>
      </w:r>
      <w:r w:rsidRPr="00441DB8">
        <w:rPr>
          <w:b/>
          <w:bCs/>
          <w:color w:val="000000"/>
          <w:sz w:val="19"/>
          <w:szCs w:val="19"/>
        </w:rPr>
        <w:tab/>
      </w:r>
      <w:r w:rsidRPr="00441DB8">
        <w:rPr>
          <w:color w:val="000000"/>
          <w:sz w:val="19"/>
          <w:szCs w:val="19"/>
        </w:rPr>
        <w:t>Suda çok iyi çözünebilir ve etanolde çok az çözünür.</w:t>
      </w:r>
    </w:p>
    <w:p w:rsidR="00E50A14" w:rsidRPr="00441DB8" w:rsidRDefault="00E50A14" w:rsidP="00E50A14">
      <w:pPr>
        <w:ind w:firstLine="708"/>
        <w:jc w:val="both"/>
        <w:rPr>
          <w:color w:val="000000"/>
          <w:sz w:val="19"/>
          <w:szCs w:val="19"/>
        </w:rPr>
      </w:pPr>
    </w:p>
    <w:p w:rsidR="00E50A14" w:rsidRPr="00441DB8" w:rsidRDefault="00E50A14" w:rsidP="00E50A14">
      <w:pPr>
        <w:ind w:left="2832" w:hanging="2124"/>
        <w:jc w:val="both"/>
        <w:rPr>
          <w:b/>
          <w:color w:val="000000"/>
          <w:sz w:val="19"/>
          <w:szCs w:val="19"/>
        </w:rPr>
      </w:pPr>
      <w:r w:rsidRPr="00441DB8">
        <w:rPr>
          <w:b/>
          <w:bCs/>
          <w:sz w:val="19"/>
          <w:szCs w:val="19"/>
        </w:rPr>
        <w:t>Maltitol testi</w:t>
      </w:r>
      <w:r w:rsidRPr="00441DB8">
        <w:rPr>
          <w:b/>
          <w:color w:val="000000"/>
          <w:sz w:val="19"/>
          <w:szCs w:val="19"/>
        </w:rPr>
        <w:t>:</w:t>
      </w:r>
      <w:r w:rsidRPr="00441DB8">
        <w:rPr>
          <w:sz w:val="19"/>
          <w:szCs w:val="19"/>
        </w:rPr>
        <w:t xml:space="preserve"> </w:t>
      </w:r>
      <w:r w:rsidRPr="00441DB8">
        <w:rPr>
          <w:sz w:val="19"/>
          <w:szCs w:val="19"/>
        </w:rPr>
        <w:tab/>
        <w:t>Testi geçer.</w:t>
      </w:r>
    </w:p>
    <w:p w:rsidR="00E50A14" w:rsidRPr="00441DB8" w:rsidRDefault="00E50A14" w:rsidP="00E50A14">
      <w:pPr>
        <w:ind w:firstLine="708"/>
        <w:jc w:val="both"/>
        <w:rPr>
          <w:b/>
          <w:color w:val="000000"/>
          <w:sz w:val="19"/>
          <w:szCs w:val="19"/>
        </w:rPr>
      </w:pPr>
    </w:p>
    <w:p w:rsidR="00E50A14" w:rsidRPr="00441DB8" w:rsidRDefault="00E50A14" w:rsidP="00E50A14">
      <w:pPr>
        <w:ind w:left="2835" w:hanging="2127"/>
        <w:jc w:val="both"/>
        <w:rPr>
          <w:sz w:val="19"/>
          <w:szCs w:val="19"/>
        </w:rPr>
      </w:pPr>
      <w:r w:rsidRPr="00441DB8">
        <w:rPr>
          <w:b/>
          <w:color w:val="000000"/>
          <w:sz w:val="19"/>
          <w:szCs w:val="19"/>
        </w:rPr>
        <w:t>Sorbitol testi:</w:t>
      </w:r>
      <w:r w:rsidRPr="00441DB8">
        <w:rPr>
          <w:sz w:val="19"/>
          <w:szCs w:val="19"/>
        </w:rPr>
        <w:tab/>
        <w:t>5 gram numuneye, 7 ml metanol, 1 ml benzaldehit ve 1 ml hidroklorik asit eklenir. Kristaller görünene kadar mekanik bir karıştırıcıda karıştırılır ve çalkalanır. Kristaller filtre edilir ve 1 gram sodyum bikarbonat içeren 20 ml'lik kaynar su içerisinde çözdürülür. Kristaller filtre edilir, 5 ml'lik su-metanol karışımında (1'e 2) yıkanır ve havada kurutulur. Bu şekilde elde edilen sorbitol türevi monobenzilidin kristalleri, 173 ila 179 °C'de erir.</w:t>
      </w:r>
    </w:p>
    <w:p w:rsidR="00E50A14" w:rsidRPr="00441DB8" w:rsidRDefault="00E50A14" w:rsidP="00E50A14">
      <w:pPr>
        <w:ind w:left="2835" w:hanging="2127"/>
        <w:jc w:val="both"/>
        <w:rPr>
          <w:sz w:val="19"/>
          <w:szCs w:val="19"/>
        </w:rPr>
      </w:pPr>
    </w:p>
    <w:p w:rsidR="00E50A14" w:rsidRPr="00441DB8" w:rsidRDefault="00E50A14" w:rsidP="00E50A14">
      <w:pPr>
        <w:jc w:val="both"/>
        <w:rPr>
          <w:b/>
          <w:bCs/>
          <w:color w:val="000000"/>
          <w:sz w:val="19"/>
          <w:szCs w:val="19"/>
          <w:u w:val="single"/>
        </w:rPr>
      </w:pPr>
      <w:r w:rsidRPr="00441DB8">
        <w:rPr>
          <w:b/>
          <w:bCs/>
          <w:color w:val="000000"/>
          <w:sz w:val="19"/>
          <w:szCs w:val="19"/>
          <w:u w:val="single"/>
        </w:rPr>
        <w:t>Saflık:</w:t>
      </w:r>
    </w:p>
    <w:p w:rsidR="00E50A14" w:rsidRPr="00441DB8" w:rsidRDefault="00E50A14" w:rsidP="00E50A14">
      <w:pPr>
        <w:jc w:val="both"/>
        <w:rPr>
          <w:color w:val="000000"/>
          <w:sz w:val="19"/>
          <w:szCs w:val="19"/>
        </w:rPr>
      </w:pPr>
    </w:p>
    <w:p w:rsidR="00E50A14" w:rsidRPr="00441DB8" w:rsidRDefault="00E50A14" w:rsidP="00E50A14">
      <w:pPr>
        <w:tabs>
          <w:tab w:val="left" w:pos="2835"/>
        </w:tabs>
        <w:ind w:firstLine="708"/>
        <w:jc w:val="both"/>
        <w:rPr>
          <w:sz w:val="19"/>
          <w:szCs w:val="19"/>
        </w:rPr>
      </w:pPr>
      <w:r w:rsidRPr="00441DB8">
        <w:rPr>
          <w:b/>
          <w:bCs/>
          <w:sz w:val="19"/>
          <w:szCs w:val="19"/>
        </w:rPr>
        <w:t>Su içeriği:</w:t>
      </w:r>
      <w:r w:rsidRPr="00441DB8">
        <w:rPr>
          <w:sz w:val="19"/>
          <w:szCs w:val="19"/>
        </w:rPr>
        <w:tab/>
        <w:t>% 31'den fazla olmamalıdır (Karl Fischer yöntemi).</w:t>
      </w:r>
    </w:p>
    <w:p w:rsidR="00E50A14" w:rsidRPr="00441DB8" w:rsidRDefault="00E50A14" w:rsidP="00E50A14">
      <w:pPr>
        <w:jc w:val="both"/>
        <w:rPr>
          <w:b/>
          <w:bCs/>
          <w:sz w:val="19"/>
          <w:szCs w:val="19"/>
        </w:rPr>
      </w:pPr>
    </w:p>
    <w:p w:rsidR="00E50A14" w:rsidRPr="00441DB8" w:rsidRDefault="00E50A14" w:rsidP="00E50A14">
      <w:pPr>
        <w:ind w:firstLine="708"/>
        <w:jc w:val="both"/>
        <w:rPr>
          <w:color w:val="000000"/>
          <w:sz w:val="19"/>
          <w:szCs w:val="19"/>
        </w:rPr>
      </w:pPr>
      <w:r w:rsidRPr="00441DB8">
        <w:rPr>
          <w:b/>
          <w:bCs/>
          <w:sz w:val="19"/>
          <w:szCs w:val="19"/>
        </w:rPr>
        <w:t>Klorürler:</w:t>
      </w:r>
      <w:r w:rsidRPr="00441DB8">
        <w:rPr>
          <w:sz w:val="19"/>
          <w:szCs w:val="19"/>
        </w:rPr>
        <w:tab/>
      </w:r>
      <w:r w:rsidRPr="00441DB8">
        <w:rPr>
          <w:sz w:val="19"/>
          <w:szCs w:val="19"/>
        </w:rPr>
        <w:tab/>
      </w:r>
      <w:r w:rsidRPr="00441DB8">
        <w:rPr>
          <w:color w:val="000000"/>
          <w:sz w:val="19"/>
          <w:szCs w:val="19"/>
        </w:rPr>
        <w:t>50 mg/kg'den fazla olmamalıdır.</w:t>
      </w:r>
    </w:p>
    <w:p w:rsidR="00E50A14" w:rsidRPr="00441DB8" w:rsidRDefault="00E50A14" w:rsidP="00E50A14">
      <w:pPr>
        <w:ind w:firstLine="708"/>
        <w:jc w:val="both"/>
        <w:rPr>
          <w:color w:val="000000"/>
          <w:sz w:val="19"/>
          <w:szCs w:val="19"/>
        </w:rPr>
      </w:pPr>
    </w:p>
    <w:p w:rsidR="00E50A14" w:rsidRPr="00441DB8" w:rsidRDefault="00E50A14" w:rsidP="00E50A14">
      <w:pPr>
        <w:ind w:firstLine="708"/>
        <w:jc w:val="both"/>
        <w:rPr>
          <w:b/>
          <w:sz w:val="19"/>
          <w:szCs w:val="19"/>
        </w:rPr>
      </w:pPr>
      <w:r w:rsidRPr="00441DB8">
        <w:rPr>
          <w:b/>
          <w:sz w:val="19"/>
          <w:szCs w:val="19"/>
        </w:rPr>
        <w:t>Sülfatlar:</w:t>
      </w:r>
      <w:r w:rsidRPr="00441DB8">
        <w:rPr>
          <w:b/>
          <w:sz w:val="19"/>
          <w:szCs w:val="19"/>
        </w:rPr>
        <w:tab/>
      </w:r>
      <w:r w:rsidRPr="00441DB8">
        <w:rPr>
          <w:b/>
          <w:sz w:val="19"/>
          <w:szCs w:val="19"/>
        </w:rPr>
        <w:tab/>
      </w:r>
      <w:r w:rsidRPr="00441DB8">
        <w:rPr>
          <w:sz w:val="19"/>
          <w:szCs w:val="19"/>
        </w:rPr>
        <w:t>100 mg/kg'den fazla olmamalıdır.</w:t>
      </w:r>
    </w:p>
    <w:p w:rsidR="00E50A14" w:rsidRPr="00441DB8" w:rsidRDefault="00E50A14" w:rsidP="00E50A14">
      <w:pPr>
        <w:jc w:val="both"/>
        <w:rPr>
          <w:b/>
          <w:bCs/>
          <w:sz w:val="19"/>
          <w:szCs w:val="19"/>
        </w:rPr>
      </w:pPr>
    </w:p>
    <w:p w:rsidR="00E50A14" w:rsidRPr="00441DB8" w:rsidRDefault="00E50A14" w:rsidP="00E50A14">
      <w:pPr>
        <w:ind w:left="2832" w:hanging="2124"/>
        <w:jc w:val="both"/>
        <w:rPr>
          <w:bCs/>
          <w:sz w:val="19"/>
          <w:szCs w:val="19"/>
        </w:rPr>
      </w:pPr>
      <w:r w:rsidRPr="00441DB8">
        <w:rPr>
          <w:b/>
          <w:bCs/>
          <w:sz w:val="19"/>
          <w:szCs w:val="19"/>
        </w:rPr>
        <w:t>İndirgen şekerler:</w:t>
      </w:r>
      <w:r w:rsidRPr="00441DB8">
        <w:rPr>
          <w:b/>
          <w:bCs/>
          <w:sz w:val="19"/>
          <w:szCs w:val="19"/>
        </w:rPr>
        <w:tab/>
      </w:r>
      <w:r w:rsidR="00453A8C" w:rsidRPr="00441DB8">
        <w:rPr>
          <w:bCs/>
          <w:sz w:val="19"/>
          <w:szCs w:val="19"/>
        </w:rPr>
        <w:t>% 0,3</w:t>
      </w:r>
      <w:r w:rsidRPr="00441DB8">
        <w:rPr>
          <w:bCs/>
          <w:sz w:val="19"/>
          <w:szCs w:val="19"/>
        </w:rPr>
        <w:t>’den fazla olmamalıdır.        </w:t>
      </w:r>
    </w:p>
    <w:p w:rsidR="00E50A14" w:rsidRPr="00441DB8" w:rsidRDefault="00E50A14" w:rsidP="00E50A14">
      <w:pPr>
        <w:ind w:left="2832" w:hanging="2124"/>
        <w:jc w:val="both"/>
        <w:rPr>
          <w:bCs/>
          <w:sz w:val="19"/>
          <w:szCs w:val="19"/>
        </w:rPr>
      </w:pPr>
    </w:p>
    <w:p w:rsidR="00E50A14" w:rsidRPr="00441DB8" w:rsidRDefault="00E50A14" w:rsidP="00453A8C">
      <w:pPr>
        <w:ind w:firstLine="708"/>
        <w:jc w:val="both"/>
        <w:rPr>
          <w:sz w:val="19"/>
          <w:szCs w:val="19"/>
        </w:rPr>
      </w:pPr>
      <w:r w:rsidRPr="00441DB8">
        <w:rPr>
          <w:b/>
          <w:bCs/>
          <w:sz w:val="19"/>
          <w:szCs w:val="19"/>
        </w:rPr>
        <w:t>Nikel:</w:t>
      </w:r>
      <w:r w:rsidRPr="00441DB8">
        <w:rPr>
          <w:sz w:val="19"/>
          <w:szCs w:val="19"/>
        </w:rPr>
        <w:tab/>
      </w:r>
      <w:r w:rsidRPr="00441DB8">
        <w:rPr>
          <w:sz w:val="19"/>
          <w:szCs w:val="19"/>
        </w:rPr>
        <w:tab/>
      </w:r>
      <w:r w:rsidRPr="00441DB8">
        <w:rPr>
          <w:sz w:val="19"/>
          <w:szCs w:val="19"/>
        </w:rPr>
        <w:tab/>
        <w:t>2 mg/kg'dan fazla olmamalıdır.</w:t>
      </w:r>
    </w:p>
    <w:p w:rsidR="00453A8C" w:rsidRPr="00441DB8" w:rsidRDefault="00453A8C" w:rsidP="00453A8C">
      <w:pPr>
        <w:ind w:firstLine="708"/>
        <w:jc w:val="both"/>
        <w:rPr>
          <w:sz w:val="19"/>
          <w:szCs w:val="19"/>
        </w:rPr>
      </w:pPr>
    </w:p>
    <w:p w:rsidR="00E50A14" w:rsidRPr="00441DB8" w:rsidRDefault="00E50A14" w:rsidP="00E50A14">
      <w:pPr>
        <w:ind w:firstLine="708"/>
        <w:jc w:val="both"/>
        <w:rPr>
          <w:sz w:val="19"/>
          <w:szCs w:val="19"/>
        </w:rPr>
      </w:pPr>
      <w:r w:rsidRPr="00441DB8">
        <w:rPr>
          <w:b/>
          <w:bCs/>
          <w:sz w:val="19"/>
          <w:szCs w:val="19"/>
        </w:rPr>
        <w:t>Kurşun:</w:t>
      </w:r>
      <w:r w:rsidRPr="00441DB8">
        <w:rPr>
          <w:sz w:val="19"/>
          <w:szCs w:val="19"/>
        </w:rPr>
        <w:tab/>
      </w:r>
      <w:r w:rsidRPr="00441DB8">
        <w:rPr>
          <w:sz w:val="19"/>
          <w:szCs w:val="19"/>
        </w:rPr>
        <w:tab/>
      </w:r>
      <w:r w:rsidRPr="00441DB8">
        <w:rPr>
          <w:sz w:val="19"/>
          <w:szCs w:val="19"/>
        </w:rPr>
        <w:tab/>
        <w:t>1 mg/kg'dan fazla olmamalıdır.</w:t>
      </w:r>
    </w:p>
    <w:p w:rsidR="00E435D6" w:rsidRPr="00441DB8" w:rsidRDefault="00E435D6" w:rsidP="00921613">
      <w:pPr>
        <w:jc w:val="both"/>
        <w:rPr>
          <w:sz w:val="19"/>
          <w:szCs w:val="19"/>
        </w:rPr>
      </w:pPr>
    </w:p>
    <w:p w:rsidR="00E50A14" w:rsidRPr="00441DB8" w:rsidRDefault="00E50A14" w:rsidP="00921613">
      <w:pPr>
        <w:jc w:val="both"/>
        <w:rPr>
          <w:sz w:val="19"/>
          <w:szCs w:val="19"/>
        </w:rPr>
      </w:pPr>
    </w:p>
    <w:p w:rsidR="00E435D6" w:rsidRPr="00441DB8" w:rsidRDefault="00E435D6" w:rsidP="00921613">
      <w:pPr>
        <w:jc w:val="both"/>
        <w:rPr>
          <w:sz w:val="19"/>
          <w:szCs w:val="19"/>
          <w:u w:val="single"/>
        </w:rPr>
      </w:pPr>
      <w:r w:rsidRPr="00441DB8">
        <w:rPr>
          <w:b/>
          <w:bCs/>
          <w:sz w:val="19"/>
          <w:szCs w:val="19"/>
          <w:u w:val="single"/>
        </w:rPr>
        <w:t>E 965 (i) MALTİTOL</w:t>
      </w:r>
    </w:p>
    <w:p w:rsidR="009D307C" w:rsidRPr="00441DB8" w:rsidRDefault="00E435D6" w:rsidP="00AF5926">
      <w:pPr>
        <w:jc w:val="both"/>
        <w:rPr>
          <w:sz w:val="19"/>
          <w:szCs w:val="19"/>
        </w:rPr>
      </w:pPr>
      <w:r w:rsidRPr="00441DB8">
        <w:rPr>
          <w:b/>
          <w:bCs/>
          <w:sz w:val="19"/>
          <w:szCs w:val="19"/>
        </w:rPr>
        <w:t> </w:t>
      </w:r>
    </w:p>
    <w:p w:rsidR="009D307C" w:rsidRPr="00441DB8" w:rsidRDefault="009D307C" w:rsidP="009D307C">
      <w:pPr>
        <w:ind w:left="2835" w:hanging="2835"/>
        <w:jc w:val="both"/>
        <w:rPr>
          <w:sz w:val="19"/>
          <w:szCs w:val="19"/>
        </w:rPr>
      </w:pPr>
      <w:r w:rsidRPr="00441DB8">
        <w:rPr>
          <w:b/>
          <w:bCs/>
          <w:color w:val="000000"/>
          <w:sz w:val="19"/>
          <w:szCs w:val="19"/>
          <w:u w:val="single"/>
        </w:rPr>
        <w:t>Eşanlamlılar</w:t>
      </w:r>
      <w:r w:rsidRPr="00441DB8">
        <w:rPr>
          <w:b/>
          <w:color w:val="000000"/>
          <w:sz w:val="19"/>
          <w:szCs w:val="19"/>
        </w:rPr>
        <w:t>:</w:t>
      </w:r>
      <w:r w:rsidRPr="00441DB8">
        <w:rPr>
          <w:b/>
          <w:color w:val="000000"/>
          <w:sz w:val="19"/>
          <w:szCs w:val="19"/>
        </w:rPr>
        <w:tab/>
      </w:r>
      <w:r w:rsidRPr="00441DB8">
        <w:rPr>
          <w:sz w:val="19"/>
          <w:szCs w:val="19"/>
        </w:rPr>
        <w:t>D-maltitol, hidrojene maltoz</w:t>
      </w:r>
      <w:r w:rsidRPr="00441DB8">
        <w:rPr>
          <w:b/>
          <w:color w:val="000000"/>
          <w:sz w:val="19"/>
          <w:szCs w:val="19"/>
        </w:rPr>
        <w:tab/>
      </w:r>
      <w:r w:rsidRPr="00441DB8">
        <w:rPr>
          <w:b/>
          <w:color w:val="000000"/>
          <w:sz w:val="19"/>
          <w:szCs w:val="19"/>
        </w:rPr>
        <w:tab/>
      </w:r>
      <w:r w:rsidRPr="00441DB8">
        <w:rPr>
          <w:b/>
          <w:color w:val="000000"/>
          <w:sz w:val="19"/>
          <w:szCs w:val="19"/>
        </w:rPr>
        <w:tab/>
      </w:r>
      <w:r w:rsidRPr="00441DB8">
        <w:rPr>
          <w:color w:val="000000"/>
          <w:sz w:val="19"/>
          <w:szCs w:val="19"/>
        </w:rPr>
        <w:tab/>
      </w:r>
    </w:p>
    <w:p w:rsidR="009D307C" w:rsidRPr="00441DB8" w:rsidRDefault="009D307C" w:rsidP="009D307C">
      <w:pPr>
        <w:jc w:val="both"/>
        <w:rPr>
          <w:b/>
          <w:bCs/>
          <w:color w:val="000000"/>
          <w:sz w:val="19"/>
          <w:szCs w:val="19"/>
          <w:u w:val="single"/>
        </w:rPr>
      </w:pPr>
    </w:p>
    <w:p w:rsidR="009D307C" w:rsidRPr="00441DB8" w:rsidRDefault="009D307C" w:rsidP="009D307C">
      <w:pPr>
        <w:ind w:left="2832" w:hanging="2832"/>
        <w:jc w:val="both"/>
        <w:rPr>
          <w:sz w:val="19"/>
          <w:szCs w:val="19"/>
        </w:rPr>
      </w:pPr>
      <w:r w:rsidRPr="00441DB8">
        <w:rPr>
          <w:b/>
          <w:bCs/>
          <w:color w:val="000000"/>
          <w:sz w:val="19"/>
          <w:szCs w:val="19"/>
          <w:u w:val="single"/>
        </w:rPr>
        <w:t>Tanım:</w:t>
      </w:r>
      <w:r w:rsidRPr="00441DB8">
        <w:rPr>
          <w:bCs/>
          <w:color w:val="000000"/>
          <w:sz w:val="19"/>
          <w:szCs w:val="19"/>
        </w:rPr>
        <w:tab/>
      </w:r>
      <w:r w:rsidRPr="00441DB8">
        <w:rPr>
          <w:sz w:val="19"/>
          <w:szCs w:val="19"/>
        </w:rPr>
        <w:t>Maltitol, D-maltozun hidrojenlenmesi ile elde edilir. Temel olarak D-maltitol'dan oluşmaktadır. Az miktarda sorbitol ve ilişkili polihidrik alkol içerebilir.</w:t>
      </w:r>
    </w:p>
    <w:p w:rsidR="009D307C" w:rsidRPr="00441DB8" w:rsidRDefault="009D307C" w:rsidP="009D307C">
      <w:pPr>
        <w:ind w:left="2832" w:hanging="2832"/>
        <w:jc w:val="both"/>
        <w:rPr>
          <w:sz w:val="19"/>
          <w:szCs w:val="19"/>
          <w:u w:val="single"/>
        </w:rPr>
      </w:pPr>
    </w:p>
    <w:p w:rsidR="009D307C" w:rsidRPr="00441DB8" w:rsidRDefault="009D307C" w:rsidP="009D307C">
      <w:pPr>
        <w:ind w:firstLine="708"/>
        <w:jc w:val="both"/>
        <w:rPr>
          <w:color w:val="000000"/>
          <w:sz w:val="19"/>
          <w:szCs w:val="19"/>
        </w:rPr>
      </w:pPr>
      <w:r w:rsidRPr="00441DB8">
        <w:rPr>
          <w:b/>
          <w:bCs/>
          <w:color w:val="000000"/>
          <w:sz w:val="19"/>
          <w:szCs w:val="19"/>
        </w:rPr>
        <w:t>Einecs:</w:t>
      </w:r>
      <w:r w:rsidRPr="00441DB8">
        <w:rPr>
          <w:b/>
          <w:bCs/>
          <w:color w:val="000000"/>
          <w:sz w:val="19"/>
          <w:szCs w:val="19"/>
        </w:rPr>
        <w:tab/>
      </w:r>
      <w:r w:rsidRPr="00441DB8">
        <w:rPr>
          <w:b/>
          <w:bCs/>
          <w:color w:val="000000"/>
          <w:sz w:val="19"/>
          <w:szCs w:val="19"/>
        </w:rPr>
        <w:tab/>
      </w:r>
      <w:r w:rsidRPr="00441DB8">
        <w:rPr>
          <w:b/>
          <w:bCs/>
          <w:color w:val="000000"/>
          <w:sz w:val="19"/>
          <w:szCs w:val="19"/>
        </w:rPr>
        <w:tab/>
      </w:r>
      <w:r w:rsidRPr="00441DB8">
        <w:rPr>
          <w:bCs/>
          <w:color w:val="000000"/>
          <w:sz w:val="19"/>
          <w:szCs w:val="19"/>
        </w:rPr>
        <w:t>209-567-0</w:t>
      </w:r>
    </w:p>
    <w:p w:rsidR="009D307C" w:rsidRPr="00441DB8" w:rsidRDefault="009D307C" w:rsidP="009D307C">
      <w:pPr>
        <w:ind w:firstLine="708"/>
        <w:jc w:val="both"/>
        <w:rPr>
          <w:sz w:val="19"/>
          <w:szCs w:val="19"/>
        </w:rPr>
      </w:pPr>
    </w:p>
    <w:p w:rsidR="009D307C" w:rsidRPr="00441DB8" w:rsidRDefault="009D307C" w:rsidP="009D307C">
      <w:pPr>
        <w:tabs>
          <w:tab w:val="left" w:pos="2835"/>
          <w:tab w:val="left" w:pos="8789"/>
        </w:tabs>
        <w:ind w:left="2835" w:hanging="2127"/>
        <w:jc w:val="both"/>
        <w:rPr>
          <w:color w:val="000000"/>
          <w:sz w:val="19"/>
          <w:szCs w:val="19"/>
        </w:rPr>
      </w:pPr>
      <w:r w:rsidRPr="00441DB8">
        <w:rPr>
          <w:b/>
          <w:bCs/>
          <w:color w:val="000000"/>
          <w:sz w:val="19"/>
          <w:szCs w:val="19"/>
        </w:rPr>
        <w:t>Kimyasal adı:</w:t>
      </w:r>
      <w:r w:rsidRPr="00441DB8">
        <w:rPr>
          <w:b/>
          <w:bCs/>
          <w:color w:val="000000"/>
          <w:sz w:val="19"/>
          <w:szCs w:val="19"/>
        </w:rPr>
        <w:tab/>
      </w:r>
      <w:r w:rsidRPr="00441DB8">
        <w:rPr>
          <w:sz w:val="19"/>
          <w:szCs w:val="19"/>
        </w:rPr>
        <w:t>(α)-D-Glukopiranozil-1,4-D-glusitol.</w:t>
      </w:r>
    </w:p>
    <w:p w:rsidR="009D307C" w:rsidRPr="00441DB8" w:rsidRDefault="009D307C" w:rsidP="009D307C">
      <w:pPr>
        <w:tabs>
          <w:tab w:val="left" w:pos="2835"/>
        </w:tabs>
        <w:ind w:firstLine="708"/>
        <w:jc w:val="both"/>
        <w:rPr>
          <w:sz w:val="19"/>
          <w:szCs w:val="19"/>
        </w:rPr>
      </w:pPr>
    </w:p>
    <w:p w:rsidR="009D307C" w:rsidRPr="00441DB8" w:rsidRDefault="009D307C" w:rsidP="009D307C">
      <w:pPr>
        <w:ind w:firstLine="708"/>
        <w:jc w:val="both"/>
        <w:rPr>
          <w:color w:val="000000"/>
          <w:sz w:val="19"/>
          <w:szCs w:val="19"/>
        </w:rPr>
      </w:pPr>
      <w:r w:rsidRPr="00441DB8">
        <w:rPr>
          <w:b/>
          <w:bCs/>
          <w:color w:val="000000"/>
          <w:sz w:val="19"/>
          <w:szCs w:val="19"/>
        </w:rPr>
        <w:t>Kimyasal formülü:</w:t>
      </w:r>
      <w:r w:rsidRPr="00441DB8">
        <w:rPr>
          <w:b/>
          <w:bCs/>
          <w:color w:val="000000"/>
          <w:sz w:val="19"/>
          <w:szCs w:val="19"/>
        </w:rPr>
        <w:tab/>
      </w:r>
      <w:r w:rsidRPr="00441DB8">
        <w:rPr>
          <w:sz w:val="19"/>
          <w:szCs w:val="19"/>
        </w:rPr>
        <w:t>C</w:t>
      </w:r>
      <w:r w:rsidRPr="00441DB8">
        <w:rPr>
          <w:sz w:val="19"/>
          <w:szCs w:val="19"/>
          <w:vertAlign w:val="subscript"/>
        </w:rPr>
        <w:t>12</w:t>
      </w:r>
      <w:r w:rsidRPr="00441DB8">
        <w:rPr>
          <w:sz w:val="19"/>
          <w:szCs w:val="19"/>
        </w:rPr>
        <w:t>H</w:t>
      </w:r>
      <w:r w:rsidRPr="00441DB8">
        <w:rPr>
          <w:sz w:val="19"/>
          <w:szCs w:val="19"/>
          <w:vertAlign w:val="subscript"/>
        </w:rPr>
        <w:t>24</w:t>
      </w:r>
      <w:r w:rsidRPr="00441DB8">
        <w:rPr>
          <w:sz w:val="19"/>
          <w:szCs w:val="19"/>
        </w:rPr>
        <w:t>O</w:t>
      </w:r>
      <w:r w:rsidRPr="00441DB8">
        <w:rPr>
          <w:sz w:val="19"/>
          <w:szCs w:val="19"/>
          <w:vertAlign w:val="subscript"/>
        </w:rPr>
        <w:t>11</w:t>
      </w:r>
    </w:p>
    <w:p w:rsidR="009D307C" w:rsidRPr="00441DB8" w:rsidRDefault="009D307C" w:rsidP="009D307C">
      <w:pPr>
        <w:ind w:firstLine="708"/>
        <w:jc w:val="both"/>
        <w:rPr>
          <w:sz w:val="19"/>
          <w:szCs w:val="19"/>
        </w:rPr>
      </w:pPr>
    </w:p>
    <w:p w:rsidR="009D307C" w:rsidRPr="00441DB8" w:rsidRDefault="001016C5" w:rsidP="009D307C">
      <w:pPr>
        <w:ind w:firstLine="708"/>
        <w:jc w:val="both"/>
        <w:rPr>
          <w:sz w:val="19"/>
          <w:szCs w:val="19"/>
        </w:rPr>
      </w:pPr>
      <w:r>
        <w:rPr>
          <w:b/>
          <w:bCs/>
          <w:color w:val="000000"/>
          <w:sz w:val="19"/>
          <w:szCs w:val="19"/>
        </w:rPr>
        <w:t>Molekül ağırlığı</w:t>
      </w:r>
      <w:r w:rsidR="009D307C" w:rsidRPr="00441DB8">
        <w:rPr>
          <w:b/>
          <w:bCs/>
          <w:color w:val="000000"/>
          <w:sz w:val="19"/>
          <w:szCs w:val="19"/>
        </w:rPr>
        <w:t>:</w:t>
      </w:r>
      <w:r w:rsidR="009D307C" w:rsidRPr="00441DB8">
        <w:rPr>
          <w:b/>
          <w:bCs/>
          <w:color w:val="000000"/>
          <w:sz w:val="19"/>
          <w:szCs w:val="19"/>
        </w:rPr>
        <w:tab/>
      </w:r>
      <w:r w:rsidR="009D307C" w:rsidRPr="00441DB8">
        <w:rPr>
          <w:b/>
          <w:bCs/>
          <w:color w:val="000000"/>
          <w:sz w:val="19"/>
          <w:szCs w:val="19"/>
        </w:rPr>
        <w:tab/>
      </w:r>
      <w:r w:rsidR="009D307C" w:rsidRPr="00441DB8">
        <w:rPr>
          <w:sz w:val="19"/>
          <w:szCs w:val="19"/>
        </w:rPr>
        <w:t>344,31</w:t>
      </w:r>
    </w:p>
    <w:p w:rsidR="009D307C" w:rsidRPr="00441DB8" w:rsidRDefault="009D307C" w:rsidP="009D307C">
      <w:pPr>
        <w:ind w:firstLine="708"/>
        <w:jc w:val="both"/>
        <w:rPr>
          <w:sz w:val="19"/>
          <w:szCs w:val="19"/>
        </w:rPr>
      </w:pPr>
    </w:p>
    <w:p w:rsidR="009D307C" w:rsidRPr="00441DB8" w:rsidRDefault="009D307C" w:rsidP="009D307C">
      <w:pPr>
        <w:ind w:left="2832" w:hanging="2124"/>
        <w:jc w:val="both"/>
        <w:rPr>
          <w:color w:val="000000"/>
          <w:sz w:val="19"/>
          <w:szCs w:val="19"/>
        </w:rPr>
      </w:pPr>
      <w:r w:rsidRPr="00441DB8">
        <w:rPr>
          <w:b/>
          <w:bCs/>
          <w:color w:val="000000"/>
          <w:sz w:val="19"/>
          <w:szCs w:val="19"/>
        </w:rPr>
        <w:t>Analiz:</w:t>
      </w:r>
      <w:r w:rsidRPr="00441DB8">
        <w:rPr>
          <w:color w:val="000000"/>
          <w:sz w:val="19"/>
          <w:szCs w:val="19"/>
        </w:rPr>
        <w:tab/>
      </w:r>
      <w:r w:rsidRPr="00441DB8">
        <w:rPr>
          <w:sz w:val="19"/>
          <w:szCs w:val="19"/>
        </w:rPr>
        <w:t>Susuz bazda % 98'den az D-maltitol C12H24O11 içermemelidir.</w:t>
      </w:r>
    </w:p>
    <w:p w:rsidR="009D307C" w:rsidRPr="00441DB8" w:rsidRDefault="009D307C" w:rsidP="009D307C">
      <w:pPr>
        <w:ind w:left="2835" w:hanging="2127"/>
        <w:jc w:val="both"/>
        <w:rPr>
          <w:sz w:val="19"/>
          <w:szCs w:val="19"/>
        </w:rPr>
      </w:pPr>
    </w:p>
    <w:p w:rsidR="009D307C" w:rsidRPr="00441DB8" w:rsidRDefault="009D307C" w:rsidP="009D307C">
      <w:pPr>
        <w:ind w:left="2835" w:hanging="2835"/>
        <w:jc w:val="both"/>
        <w:rPr>
          <w:color w:val="000000"/>
          <w:sz w:val="19"/>
          <w:szCs w:val="19"/>
        </w:rPr>
      </w:pPr>
      <w:r w:rsidRPr="00441DB8">
        <w:rPr>
          <w:b/>
          <w:bCs/>
          <w:color w:val="000000"/>
          <w:sz w:val="19"/>
          <w:szCs w:val="19"/>
          <w:u w:val="single"/>
        </w:rPr>
        <w:t>Tanımlama:</w:t>
      </w:r>
      <w:r w:rsidRPr="00441DB8">
        <w:rPr>
          <w:color w:val="000000"/>
          <w:sz w:val="19"/>
          <w:szCs w:val="19"/>
        </w:rPr>
        <w:tab/>
      </w:r>
      <w:r w:rsidRPr="00441DB8">
        <w:rPr>
          <w:sz w:val="19"/>
          <w:szCs w:val="19"/>
        </w:rPr>
        <w:t>Beyaz kristal toz.</w:t>
      </w:r>
    </w:p>
    <w:p w:rsidR="009D307C" w:rsidRPr="00441DB8" w:rsidRDefault="009D307C" w:rsidP="009D307C">
      <w:pPr>
        <w:jc w:val="both"/>
        <w:rPr>
          <w:b/>
          <w:bCs/>
          <w:color w:val="000000"/>
          <w:sz w:val="19"/>
          <w:szCs w:val="19"/>
        </w:rPr>
      </w:pPr>
    </w:p>
    <w:p w:rsidR="009D307C" w:rsidRPr="00441DB8" w:rsidRDefault="009D307C" w:rsidP="009D307C">
      <w:pPr>
        <w:jc w:val="both"/>
        <w:rPr>
          <w:b/>
          <w:bCs/>
          <w:color w:val="000000"/>
          <w:sz w:val="19"/>
          <w:szCs w:val="19"/>
          <w:u w:val="single"/>
        </w:rPr>
      </w:pPr>
      <w:r w:rsidRPr="00441DB8">
        <w:rPr>
          <w:b/>
          <w:bCs/>
          <w:color w:val="000000"/>
          <w:sz w:val="19"/>
          <w:szCs w:val="19"/>
          <w:u w:val="single"/>
        </w:rPr>
        <w:t>Belirleme:</w:t>
      </w:r>
    </w:p>
    <w:p w:rsidR="009D307C" w:rsidRPr="00441DB8" w:rsidRDefault="009D307C" w:rsidP="009D307C">
      <w:pPr>
        <w:jc w:val="both"/>
        <w:rPr>
          <w:sz w:val="19"/>
          <w:szCs w:val="19"/>
          <w:u w:val="single"/>
        </w:rPr>
      </w:pPr>
    </w:p>
    <w:p w:rsidR="009D307C" w:rsidRPr="00441DB8" w:rsidRDefault="009D307C" w:rsidP="009D307C">
      <w:pPr>
        <w:ind w:firstLine="708"/>
        <w:jc w:val="both"/>
        <w:rPr>
          <w:color w:val="000000"/>
          <w:sz w:val="19"/>
          <w:szCs w:val="19"/>
        </w:rPr>
      </w:pPr>
      <w:r w:rsidRPr="00441DB8">
        <w:rPr>
          <w:b/>
          <w:bCs/>
          <w:color w:val="000000"/>
          <w:sz w:val="19"/>
          <w:szCs w:val="19"/>
        </w:rPr>
        <w:t>Çözünürlük:</w:t>
      </w:r>
      <w:r w:rsidRPr="00441DB8">
        <w:rPr>
          <w:b/>
          <w:bCs/>
          <w:color w:val="000000"/>
          <w:sz w:val="19"/>
          <w:szCs w:val="19"/>
        </w:rPr>
        <w:tab/>
      </w:r>
      <w:r w:rsidRPr="00441DB8">
        <w:rPr>
          <w:b/>
          <w:bCs/>
          <w:color w:val="000000"/>
          <w:sz w:val="19"/>
          <w:szCs w:val="19"/>
        </w:rPr>
        <w:tab/>
      </w:r>
      <w:r w:rsidRPr="00441DB8">
        <w:rPr>
          <w:color w:val="000000"/>
          <w:sz w:val="19"/>
          <w:szCs w:val="19"/>
        </w:rPr>
        <w:t>Suda çok iyi çözünür. Etanolde az çözünür.</w:t>
      </w:r>
    </w:p>
    <w:p w:rsidR="009D307C" w:rsidRPr="00441DB8" w:rsidRDefault="009D307C" w:rsidP="009D307C">
      <w:pPr>
        <w:ind w:firstLine="708"/>
        <w:jc w:val="both"/>
        <w:rPr>
          <w:color w:val="000000"/>
          <w:sz w:val="19"/>
          <w:szCs w:val="19"/>
        </w:rPr>
      </w:pPr>
    </w:p>
    <w:p w:rsidR="009D307C" w:rsidRPr="00441DB8" w:rsidRDefault="009D307C" w:rsidP="009D307C">
      <w:pPr>
        <w:ind w:left="2832" w:hanging="2124"/>
        <w:jc w:val="both"/>
        <w:rPr>
          <w:b/>
          <w:color w:val="000000"/>
          <w:sz w:val="19"/>
          <w:szCs w:val="19"/>
        </w:rPr>
      </w:pPr>
      <w:r w:rsidRPr="00441DB8">
        <w:rPr>
          <w:b/>
          <w:bCs/>
          <w:sz w:val="19"/>
          <w:szCs w:val="19"/>
        </w:rPr>
        <w:t>Erime aralığı</w:t>
      </w:r>
      <w:r w:rsidRPr="00441DB8">
        <w:rPr>
          <w:b/>
          <w:color w:val="000000"/>
          <w:sz w:val="19"/>
          <w:szCs w:val="19"/>
        </w:rPr>
        <w:t>:</w:t>
      </w:r>
      <w:r w:rsidRPr="00441DB8">
        <w:rPr>
          <w:sz w:val="19"/>
          <w:szCs w:val="19"/>
        </w:rPr>
        <w:t xml:space="preserve"> </w:t>
      </w:r>
      <w:r w:rsidRPr="00441DB8">
        <w:rPr>
          <w:sz w:val="19"/>
          <w:szCs w:val="19"/>
        </w:rPr>
        <w:tab/>
        <w:t>148 °C -151 °C arasındadır.</w:t>
      </w:r>
    </w:p>
    <w:p w:rsidR="009D307C" w:rsidRPr="00441DB8" w:rsidRDefault="009D307C" w:rsidP="009D307C">
      <w:pPr>
        <w:ind w:firstLine="708"/>
        <w:jc w:val="both"/>
        <w:rPr>
          <w:b/>
          <w:color w:val="000000"/>
          <w:sz w:val="19"/>
          <w:szCs w:val="19"/>
        </w:rPr>
      </w:pPr>
    </w:p>
    <w:p w:rsidR="009D307C" w:rsidRPr="00441DB8" w:rsidRDefault="009D307C" w:rsidP="009D307C">
      <w:pPr>
        <w:ind w:left="2835" w:hanging="2127"/>
        <w:jc w:val="both"/>
        <w:rPr>
          <w:b/>
          <w:sz w:val="19"/>
          <w:szCs w:val="19"/>
        </w:rPr>
      </w:pPr>
      <w:r w:rsidRPr="00441DB8">
        <w:rPr>
          <w:b/>
          <w:color w:val="000000"/>
          <w:sz w:val="19"/>
          <w:szCs w:val="19"/>
        </w:rPr>
        <w:t>Spesifik rotasyon:</w:t>
      </w:r>
      <w:r w:rsidRPr="00441DB8">
        <w:rPr>
          <w:sz w:val="19"/>
          <w:szCs w:val="19"/>
        </w:rPr>
        <w:tab/>
        <w:t>[α]</w:t>
      </w:r>
      <w:r w:rsidRPr="00441DB8">
        <w:rPr>
          <w:sz w:val="19"/>
          <w:szCs w:val="19"/>
          <w:vertAlign w:val="subscript"/>
        </w:rPr>
        <w:t xml:space="preserve"> D</w:t>
      </w:r>
      <w:r w:rsidRPr="00441DB8">
        <w:rPr>
          <w:sz w:val="19"/>
          <w:szCs w:val="19"/>
        </w:rPr>
        <w:t xml:space="preserve"> </w:t>
      </w:r>
      <w:r w:rsidRPr="00441DB8">
        <w:rPr>
          <w:sz w:val="19"/>
          <w:szCs w:val="19"/>
          <w:vertAlign w:val="superscript"/>
        </w:rPr>
        <w:t>20</w:t>
      </w:r>
      <w:r w:rsidRPr="00441DB8">
        <w:rPr>
          <w:sz w:val="19"/>
          <w:szCs w:val="19"/>
        </w:rPr>
        <w:t xml:space="preserve"> = +105,5°'den +108,5°'e kadar (% 5' lik, ağırlık/hacim, çözelti).</w:t>
      </w:r>
    </w:p>
    <w:p w:rsidR="009D307C" w:rsidRPr="00441DB8" w:rsidRDefault="009D307C" w:rsidP="009D307C">
      <w:pPr>
        <w:jc w:val="both"/>
        <w:rPr>
          <w:b/>
          <w:sz w:val="19"/>
          <w:szCs w:val="19"/>
        </w:rPr>
      </w:pPr>
    </w:p>
    <w:p w:rsidR="009D307C" w:rsidRPr="00441DB8" w:rsidRDefault="009D307C" w:rsidP="009D307C">
      <w:pPr>
        <w:jc w:val="both"/>
        <w:rPr>
          <w:b/>
          <w:bCs/>
          <w:color w:val="000000"/>
          <w:sz w:val="19"/>
          <w:szCs w:val="19"/>
          <w:u w:val="single"/>
        </w:rPr>
      </w:pPr>
      <w:r w:rsidRPr="00441DB8">
        <w:rPr>
          <w:b/>
          <w:bCs/>
          <w:color w:val="000000"/>
          <w:sz w:val="19"/>
          <w:szCs w:val="19"/>
          <w:u w:val="single"/>
        </w:rPr>
        <w:t>Saflık:</w:t>
      </w:r>
    </w:p>
    <w:p w:rsidR="009D307C" w:rsidRPr="00441DB8" w:rsidRDefault="009D307C" w:rsidP="009D307C">
      <w:pPr>
        <w:jc w:val="both"/>
        <w:rPr>
          <w:b/>
          <w:bCs/>
          <w:color w:val="000000"/>
          <w:sz w:val="19"/>
          <w:szCs w:val="19"/>
          <w:u w:val="single"/>
        </w:rPr>
      </w:pPr>
    </w:p>
    <w:p w:rsidR="009D307C" w:rsidRPr="00441DB8" w:rsidRDefault="009D307C" w:rsidP="009D307C">
      <w:pPr>
        <w:ind w:left="2832" w:hanging="2124"/>
        <w:jc w:val="both"/>
        <w:rPr>
          <w:b/>
          <w:bCs/>
          <w:color w:val="000000"/>
          <w:sz w:val="19"/>
          <w:szCs w:val="19"/>
        </w:rPr>
      </w:pPr>
      <w:r w:rsidRPr="00441DB8">
        <w:rPr>
          <w:b/>
          <w:bCs/>
          <w:color w:val="000000"/>
          <w:sz w:val="19"/>
          <w:szCs w:val="19"/>
        </w:rPr>
        <w:t xml:space="preserve">Sulu çözeltinin </w:t>
      </w:r>
    </w:p>
    <w:p w:rsidR="009D307C" w:rsidRPr="00441DB8" w:rsidRDefault="009D307C" w:rsidP="009D307C">
      <w:pPr>
        <w:ind w:left="2832" w:hanging="2124"/>
        <w:jc w:val="both"/>
        <w:rPr>
          <w:sz w:val="19"/>
          <w:szCs w:val="19"/>
        </w:rPr>
      </w:pPr>
      <w:r w:rsidRPr="00441DB8">
        <w:rPr>
          <w:b/>
          <w:bCs/>
          <w:color w:val="000000"/>
          <w:sz w:val="19"/>
          <w:szCs w:val="19"/>
        </w:rPr>
        <w:t>görünümü:</w:t>
      </w:r>
      <w:r w:rsidRPr="00441DB8">
        <w:rPr>
          <w:b/>
          <w:bCs/>
          <w:color w:val="000000"/>
          <w:sz w:val="19"/>
          <w:szCs w:val="19"/>
        </w:rPr>
        <w:tab/>
      </w:r>
      <w:r w:rsidRPr="00441DB8">
        <w:rPr>
          <w:sz w:val="19"/>
          <w:szCs w:val="19"/>
        </w:rPr>
        <w:t>Çözelti berrak ve renksizdir.</w:t>
      </w:r>
    </w:p>
    <w:p w:rsidR="009D307C" w:rsidRPr="00441DB8" w:rsidRDefault="009D307C" w:rsidP="009D307C">
      <w:pPr>
        <w:ind w:left="2832" w:hanging="2124"/>
        <w:jc w:val="both"/>
        <w:rPr>
          <w:color w:val="000000"/>
          <w:sz w:val="19"/>
          <w:szCs w:val="19"/>
        </w:rPr>
      </w:pPr>
    </w:p>
    <w:p w:rsidR="009D307C" w:rsidRPr="00441DB8" w:rsidRDefault="009D307C" w:rsidP="009D307C">
      <w:pPr>
        <w:tabs>
          <w:tab w:val="left" w:pos="2835"/>
        </w:tabs>
        <w:ind w:firstLine="708"/>
        <w:jc w:val="both"/>
        <w:rPr>
          <w:sz w:val="19"/>
          <w:szCs w:val="19"/>
        </w:rPr>
      </w:pPr>
      <w:r w:rsidRPr="00441DB8">
        <w:rPr>
          <w:b/>
          <w:bCs/>
          <w:sz w:val="19"/>
          <w:szCs w:val="19"/>
        </w:rPr>
        <w:t>Su içeriği:</w:t>
      </w:r>
      <w:r w:rsidRPr="00441DB8">
        <w:rPr>
          <w:sz w:val="19"/>
          <w:szCs w:val="19"/>
        </w:rPr>
        <w:tab/>
        <w:t>% 1'den fazla olmamalıdır (Karl Fischer yöntemi).</w:t>
      </w:r>
    </w:p>
    <w:p w:rsidR="009D307C" w:rsidRPr="00441DB8" w:rsidRDefault="009D307C" w:rsidP="009D307C">
      <w:pPr>
        <w:jc w:val="both"/>
        <w:rPr>
          <w:b/>
          <w:bCs/>
          <w:sz w:val="19"/>
          <w:szCs w:val="19"/>
        </w:rPr>
      </w:pPr>
    </w:p>
    <w:p w:rsidR="009D307C" w:rsidRPr="00441DB8" w:rsidRDefault="009D307C" w:rsidP="009D307C">
      <w:pPr>
        <w:ind w:firstLine="708"/>
        <w:jc w:val="both"/>
        <w:rPr>
          <w:sz w:val="19"/>
          <w:szCs w:val="19"/>
        </w:rPr>
      </w:pPr>
      <w:r w:rsidRPr="00441DB8">
        <w:rPr>
          <w:b/>
          <w:bCs/>
          <w:sz w:val="19"/>
          <w:szCs w:val="19"/>
        </w:rPr>
        <w:t>İletkenlik:</w:t>
      </w:r>
      <w:r w:rsidRPr="00441DB8">
        <w:rPr>
          <w:sz w:val="19"/>
          <w:szCs w:val="19"/>
        </w:rPr>
        <w:tab/>
      </w:r>
      <w:r w:rsidRPr="00441DB8">
        <w:rPr>
          <w:sz w:val="19"/>
          <w:szCs w:val="19"/>
        </w:rPr>
        <w:tab/>
      </w:r>
      <w:r w:rsidRPr="00441DB8">
        <w:rPr>
          <w:color w:val="000000"/>
          <w:sz w:val="19"/>
          <w:szCs w:val="19"/>
        </w:rPr>
        <w:t xml:space="preserve">20 °C'de 20 μS/cm </w:t>
      </w:r>
      <w:r w:rsidR="00AF5926" w:rsidRPr="00441DB8">
        <w:rPr>
          <w:color w:val="000000"/>
          <w:sz w:val="19"/>
          <w:szCs w:val="19"/>
        </w:rPr>
        <w:t>'den fazla olmamalıdır.</w:t>
      </w:r>
      <w:r w:rsidRPr="00441DB8">
        <w:rPr>
          <w:color w:val="000000"/>
          <w:sz w:val="19"/>
          <w:szCs w:val="19"/>
        </w:rPr>
        <w:t>(%</w:t>
      </w:r>
      <w:r w:rsidR="00AF5926" w:rsidRPr="00441DB8">
        <w:rPr>
          <w:color w:val="000000"/>
          <w:sz w:val="19"/>
          <w:szCs w:val="19"/>
        </w:rPr>
        <w:t xml:space="preserve"> </w:t>
      </w:r>
      <w:r w:rsidRPr="00441DB8">
        <w:rPr>
          <w:color w:val="000000"/>
          <w:sz w:val="19"/>
          <w:szCs w:val="19"/>
        </w:rPr>
        <w:t>20'</w:t>
      </w:r>
      <w:r w:rsidR="00AF5926" w:rsidRPr="00441DB8">
        <w:rPr>
          <w:color w:val="000000"/>
          <w:sz w:val="19"/>
          <w:szCs w:val="19"/>
        </w:rPr>
        <w:t xml:space="preserve"> </w:t>
      </w:r>
      <w:r w:rsidRPr="00441DB8">
        <w:rPr>
          <w:color w:val="000000"/>
          <w:sz w:val="19"/>
          <w:szCs w:val="19"/>
        </w:rPr>
        <w:t>lik kuru katı çözeltisinde)</w:t>
      </w:r>
    </w:p>
    <w:p w:rsidR="009D307C" w:rsidRPr="00441DB8" w:rsidRDefault="009D307C" w:rsidP="00921613">
      <w:pPr>
        <w:jc w:val="both"/>
        <w:rPr>
          <w:b/>
          <w:bCs/>
          <w:sz w:val="19"/>
          <w:szCs w:val="19"/>
        </w:rPr>
      </w:pPr>
    </w:p>
    <w:p w:rsidR="00AF5926" w:rsidRPr="00441DB8" w:rsidRDefault="00AF5926" w:rsidP="00AF5926">
      <w:pPr>
        <w:ind w:left="2832" w:hanging="2124"/>
        <w:jc w:val="both"/>
        <w:rPr>
          <w:bCs/>
          <w:sz w:val="19"/>
          <w:szCs w:val="19"/>
        </w:rPr>
      </w:pPr>
      <w:r w:rsidRPr="00441DB8">
        <w:rPr>
          <w:b/>
          <w:bCs/>
          <w:sz w:val="19"/>
          <w:szCs w:val="19"/>
        </w:rPr>
        <w:t>İndirgen şekerler:</w:t>
      </w:r>
      <w:r w:rsidRPr="00441DB8">
        <w:rPr>
          <w:b/>
          <w:bCs/>
          <w:sz w:val="19"/>
          <w:szCs w:val="19"/>
        </w:rPr>
        <w:tab/>
      </w:r>
      <w:r w:rsidR="00AF49F1" w:rsidRPr="00441DB8">
        <w:rPr>
          <w:bCs/>
          <w:sz w:val="19"/>
          <w:szCs w:val="19"/>
        </w:rPr>
        <w:t xml:space="preserve">Susuz bazda </w:t>
      </w:r>
      <w:r w:rsidRPr="00441DB8">
        <w:rPr>
          <w:sz w:val="19"/>
          <w:szCs w:val="19"/>
        </w:rPr>
        <w:t>glukoz cinsinden,</w:t>
      </w:r>
      <w:r w:rsidRPr="00441DB8">
        <w:rPr>
          <w:bCs/>
          <w:sz w:val="19"/>
          <w:szCs w:val="19"/>
        </w:rPr>
        <w:t xml:space="preserve"> % 0,1’den fazla olmamalıdır.        </w:t>
      </w:r>
    </w:p>
    <w:p w:rsidR="00AF5926" w:rsidRPr="00441DB8" w:rsidRDefault="00AF5926" w:rsidP="00AF5926">
      <w:pPr>
        <w:ind w:left="2832" w:hanging="2124"/>
        <w:jc w:val="both"/>
        <w:rPr>
          <w:bCs/>
          <w:sz w:val="19"/>
          <w:szCs w:val="19"/>
        </w:rPr>
      </w:pPr>
    </w:p>
    <w:p w:rsidR="00E435D6" w:rsidRPr="00441DB8" w:rsidRDefault="00E435D6" w:rsidP="00AF5926">
      <w:pPr>
        <w:ind w:firstLine="708"/>
        <w:jc w:val="both"/>
        <w:rPr>
          <w:sz w:val="19"/>
          <w:szCs w:val="19"/>
        </w:rPr>
      </w:pPr>
      <w:r w:rsidRPr="00441DB8">
        <w:rPr>
          <w:b/>
          <w:bCs/>
          <w:sz w:val="19"/>
          <w:szCs w:val="19"/>
        </w:rPr>
        <w:t>Nikel:</w:t>
      </w:r>
      <w:r w:rsidR="00AF5926" w:rsidRPr="00441DB8">
        <w:rPr>
          <w:sz w:val="19"/>
          <w:szCs w:val="19"/>
        </w:rPr>
        <w:tab/>
      </w:r>
      <w:r w:rsidR="00AF5926" w:rsidRPr="00441DB8">
        <w:rPr>
          <w:sz w:val="19"/>
          <w:szCs w:val="19"/>
        </w:rPr>
        <w:tab/>
      </w:r>
      <w:r w:rsidR="00AF5926" w:rsidRPr="00441DB8">
        <w:rPr>
          <w:sz w:val="19"/>
          <w:szCs w:val="19"/>
        </w:rPr>
        <w:tab/>
      </w:r>
      <w:r w:rsidR="00AF49F1" w:rsidRPr="00441DB8">
        <w:rPr>
          <w:sz w:val="19"/>
          <w:szCs w:val="19"/>
        </w:rPr>
        <w:t xml:space="preserve">Susuz bazda </w:t>
      </w:r>
      <w:r w:rsidRPr="00441DB8">
        <w:rPr>
          <w:sz w:val="19"/>
          <w:szCs w:val="19"/>
        </w:rPr>
        <w:t>2 mg/kg'dan fazla olmamalıdır.</w:t>
      </w:r>
    </w:p>
    <w:p w:rsidR="00AF5926" w:rsidRPr="00441DB8" w:rsidRDefault="00AF5926" w:rsidP="00AF5926">
      <w:pPr>
        <w:ind w:firstLine="708"/>
        <w:jc w:val="both"/>
        <w:rPr>
          <w:bCs/>
          <w:sz w:val="19"/>
          <w:szCs w:val="19"/>
        </w:rPr>
      </w:pPr>
    </w:p>
    <w:p w:rsidR="00E435D6" w:rsidRPr="00441DB8" w:rsidRDefault="00E435D6" w:rsidP="00921613">
      <w:pPr>
        <w:ind w:firstLine="708"/>
        <w:jc w:val="both"/>
        <w:rPr>
          <w:sz w:val="19"/>
          <w:szCs w:val="19"/>
        </w:rPr>
      </w:pPr>
      <w:r w:rsidRPr="00441DB8">
        <w:rPr>
          <w:b/>
          <w:bCs/>
          <w:sz w:val="19"/>
          <w:szCs w:val="19"/>
        </w:rPr>
        <w:t>Arsenik:</w:t>
      </w:r>
      <w:r w:rsidR="00AF5926" w:rsidRPr="00441DB8">
        <w:rPr>
          <w:sz w:val="19"/>
          <w:szCs w:val="19"/>
        </w:rPr>
        <w:tab/>
      </w:r>
      <w:r w:rsidR="00AF5926" w:rsidRPr="00441DB8">
        <w:rPr>
          <w:sz w:val="19"/>
          <w:szCs w:val="19"/>
        </w:rPr>
        <w:tab/>
      </w:r>
      <w:r w:rsidR="00AF5926" w:rsidRPr="00441DB8">
        <w:rPr>
          <w:sz w:val="19"/>
          <w:szCs w:val="19"/>
        </w:rPr>
        <w:tab/>
      </w:r>
      <w:r w:rsidR="00AF49F1" w:rsidRPr="00441DB8">
        <w:rPr>
          <w:sz w:val="19"/>
          <w:szCs w:val="19"/>
        </w:rPr>
        <w:t xml:space="preserve">Susuz bazda </w:t>
      </w:r>
      <w:r w:rsidRPr="00441DB8">
        <w:rPr>
          <w:sz w:val="19"/>
          <w:szCs w:val="19"/>
        </w:rPr>
        <w:t>3 mg/kg'dan fazla olmamalıdır.</w:t>
      </w:r>
    </w:p>
    <w:p w:rsidR="00AF5926" w:rsidRPr="00441DB8" w:rsidRDefault="00AF5926" w:rsidP="00921613">
      <w:pPr>
        <w:ind w:firstLine="708"/>
        <w:jc w:val="both"/>
        <w:rPr>
          <w:sz w:val="19"/>
          <w:szCs w:val="19"/>
        </w:rPr>
      </w:pPr>
    </w:p>
    <w:p w:rsidR="00E435D6" w:rsidRPr="00441DB8" w:rsidRDefault="00E435D6" w:rsidP="00921613">
      <w:pPr>
        <w:ind w:firstLine="708"/>
        <w:jc w:val="both"/>
        <w:rPr>
          <w:sz w:val="19"/>
          <w:szCs w:val="19"/>
        </w:rPr>
      </w:pPr>
      <w:r w:rsidRPr="00441DB8">
        <w:rPr>
          <w:b/>
          <w:bCs/>
          <w:sz w:val="19"/>
          <w:szCs w:val="19"/>
        </w:rPr>
        <w:t>Kurşun:</w:t>
      </w:r>
      <w:r w:rsidR="00AF5926" w:rsidRPr="00441DB8">
        <w:rPr>
          <w:sz w:val="19"/>
          <w:szCs w:val="19"/>
        </w:rPr>
        <w:tab/>
      </w:r>
      <w:r w:rsidR="00AF5926" w:rsidRPr="00441DB8">
        <w:rPr>
          <w:sz w:val="19"/>
          <w:szCs w:val="19"/>
        </w:rPr>
        <w:tab/>
      </w:r>
      <w:r w:rsidR="00AF5926" w:rsidRPr="00441DB8">
        <w:rPr>
          <w:sz w:val="19"/>
          <w:szCs w:val="19"/>
        </w:rPr>
        <w:tab/>
      </w:r>
      <w:r w:rsidR="00AF49F1" w:rsidRPr="00441DB8">
        <w:rPr>
          <w:sz w:val="19"/>
          <w:szCs w:val="19"/>
        </w:rPr>
        <w:t xml:space="preserve">Susuz bazda </w:t>
      </w:r>
      <w:r w:rsidRPr="00441DB8">
        <w:rPr>
          <w:sz w:val="19"/>
          <w:szCs w:val="19"/>
        </w:rPr>
        <w:t>1 mg/kg'dan fazla olmamalıdır.</w:t>
      </w:r>
    </w:p>
    <w:p w:rsidR="00E435D6" w:rsidRPr="00441DB8" w:rsidRDefault="00E435D6" w:rsidP="00921613">
      <w:pPr>
        <w:ind w:firstLine="708"/>
        <w:jc w:val="both"/>
        <w:rPr>
          <w:sz w:val="19"/>
          <w:szCs w:val="19"/>
        </w:rPr>
      </w:pPr>
      <w:r w:rsidRPr="00441DB8">
        <w:rPr>
          <w:sz w:val="19"/>
          <w:szCs w:val="19"/>
        </w:rPr>
        <w:t> </w:t>
      </w:r>
    </w:p>
    <w:p w:rsidR="00E435D6" w:rsidRPr="00441DB8" w:rsidRDefault="00E435D6" w:rsidP="00921613">
      <w:pPr>
        <w:jc w:val="both"/>
        <w:rPr>
          <w:sz w:val="19"/>
          <w:szCs w:val="19"/>
        </w:rPr>
      </w:pPr>
      <w:r w:rsidRPr="00441DB8">
        <w:rPr>
          <w:sz w:val="19"/>
          <w:szCs w:val="19"/>
        </w:rPr>
        <w:t> </w:t>
      </w:r>
    </w:p>
    <w:p w:rsidR="00E435D6" w:rsidRPr="00441DB8" w:rsidRDefault="00E435D6" w:rsidP="00921613">
      <w:pPr>
        <w:jc w:val="both"/>
        <w:rPr>
          <w:sz w:val="19"/>
          <w:szCs w:val="19"/>
          <w:u w:val="single"/>
        </w:rPr>
      </w:pPr>
      <w:r w:rsidRPr="00441DB8">
        <w:rPr>
          <w:b/>
          <w:bCs/>
          <w:sz w:val="19"/>
          <w:szCs w:val="19"/>
          <w:u w:val="single"/>
        </w:rPr>
        <w:t>E 965 (ii) MALTİTOL ŞURUBU</w:t>
      </w:r>
    </w:p>
    <w:p w:rsidR="00E435D6" w:rsidRPr="00441DB8" w:rsidRDefault="00E435D6" w:rsidP="00921613">
      <w:pPr>
        <w:jc w:val="both"/>
        <w:rPr>
          <w:sz w:val="19"/>
          <w:szCs w:val="19"/>
        </w:rPr>
      </w:pPr>
      <w:r w:rsidRPr="00441DB8">
        <w:rPr>
          <w:b/>
          <w:bCs/>
          <w:sz w:val="19"/>
          <w:szCs w:val="19"/>
        </w:rPr>
        <w:t> </w:t>
      </w:r>
    </w:p>
    <w:p w:rsidR="00AF5926" w:rsidRPr="00441DB8" w:rsidRDefault="00AF5926" w:rsidP="00AF5926">
      <w:pPr>
        <w:ind w:left="2835" w:hanging="2835"/>
        <w:jc w:val="both"/>
        <w:rPr>
          <w:sz w:val="19"/>
          <w:szCs w:val="19"/>
        </w:rPr>
      </w:pPr>
      <w:r w:rsidRPr="00441DB8">
        <w:rPr>
          <w:b/>
          <w:bCs/>
          <w:color w:val="000000"/>
          <w:sz w:val="19"/>
          <w:szCs w:val="19"/>
          <w:u w:val="single"/>
        </w:rPr>
        <w:t>Eşanlamlılar</w:t>
      </w:r>
      <w:r w:rsidRPr="00441DB8">
        <w:rPr>
          <w:b/>
          <w:color w:val="000000"/>
          <w:sz w:val="19"/>
          <w:szCs w:val="19"/>
        </w:rPr>
        <w:t>:</w:t>
      </w:r>
      <w:r w:rsidRPr="00441DB8">
        <w:rPr>
          <w:b/>
          <w:color w:val="000000"/>
          <w:sz w:val="19"/>
          <w:szCs w:val="19"/>
        </w:rPr>
        <w:tab/>
      </w:r>
      <w:r w:rsidRPr="00441DB8">
        <w:rPr>
          <w:sz w:val="19"/>
          <w:szCs w:val="19"/>
        </w:rPr>
        <w:t>Hidrojene yüksek maltoz-glukoz şurubu, hidrojene glukoz şurubu.</w:t>
      </w:r>
      <w:r w:rsidRPr="00441DB8">
        <w:rPr>
          <w:b/>
          <w:color w:val="000000"/>
          <w:sz w:val="19"/>
          <w:szCs w:val="19"/>
        </w:rPr>
        <w:tab/>
      </w:r>
      <w:r w:rsidRPr="00441DB8">
        <w:rPr>
          <w:b/>
          <w:color w:val="000000"/>
          <w:sz w:val="19"/>
          <w:szCs w:val="19"/>
        </w:rPr>
        <w:tab/>
      </w:r>
      <w:r w:rsidRPr="00441DB8">
        <w:rPr>
          <w:b/>
          <w:color w:val="000000"/>
          <w:sz w:val="19"/>
          <w:szCs w:val="19"/>
        </w:rPr>
        <w:tab/>
      </w:r>
      <w:r w:rsidRPr="00441DB8">
        <w:rPr>
          <w:color w:val="000000"/>
          <w:sz w:val="19"/>
          <w:szCs w:val="19"/>
        </w:rPr>
        <w:tab/>
      </w:r>
    </w:p>
    <w:p w:rsidR="00AF5926" w:rsidRPr="00441DB8" w:rsidRDefault="00AF5926" w:rsidP="00AF5926">
      <w:pPr>
        <w:jc w:val="both"/>
        <w:rPr>
          <w:b/>
          <w:bCs/>
          <w:color w:val="000000"/>
          <w:sz w:val="19"/>
          <w:szCs w:val="19"/>
          <w:u w:val="single"/>
        </w:rPr>
      </w:pPr>
    </w:p>
    <w:p w:rsidR="00AF5926" w:rsidRPr="00441DB8" w:rsidRDefault="00AF5926" w:rsidP="00AF5926">
      <w:pPr>
        <w:ind w:left="2832" w:hanging="2832"/>
        <w:jc w:val="both"/>
        <w:rPr>
          <w:sz w:val="19"/>
          <w:szCs w:val="19"/>
        </w:rPr>
      </w:pPr>
      <w:r w:rsidRPr="00441DB8">
        <w:rPr>
          <w:b/>
          <w:bCs/>
          <w:color w:val="000000"/>
          <w:sz w:val="19"/>
          <w:szCs w:val="19"/>
          <w:u w:val="single"/>
        </w:rPr>
        <w:t>Tanım:</w:t>
      </w:r>
      <w:r w:rsidRPr="00441DB8">
        <w:rPr>
          <w:bCs/>
          <w:color w:val="000000"/>
          <w:sz w:val="19"/>
          <w:szCs w:val="19"/>
        </w:rPr>
        <w:tab/>
      </w:r>
      <w:r w:rsidRPr="00441DB8">
        <w:rPr>
          <w:sz w:val="19"/>
          <w:szCs w:val="19"/>
        </w:rPr>
        <w:t>Başlıca maltitol ile sorbitol ve hidrojene oligo ve polisakkaritlerden oluşan karışımdır. Yüksek maltoz içerikli glukoz şurubunun katalitik hidrojenasyonu veya bunun bireysel bileşimlerinin hidrojenasyonu ve karışımı ile üretilir. Ticari olarak şurup ve katı ürün şeklinde sağlanabilir.</w:t>
      </w:r>
    </w:p>
    <w:p w:rsidR="00AF5926" w:rsidRPr="00441DB8" w:rsidRDefault="00AF5926" w:rsidP="00AF5926">
      <w:pPr>
        <w:ind w:left="2832" w:hanging="2832"/>
        <w:jc w:val="both"/>
        <w:rPr>
          <w:sz w:val="19"/>
          <w:szCs w:val="19"/>
          <w:u w:val="single"/>
        </w:rPr>
      </w:pPr>
    </w:p>
    <w:p w:rsidR="00AF5926" w:rsidRPr="00441DB8" w:rsidRDefault="00AF5926" w:rsidP="00AF5926">
      <w:pPr>
        <w:ind w:firstLine="708"/>
        <w:jc w:val="both"/>
        <w:rPr>
          <w:color w:val="000000"/>
          <w:sz w:val="19"/>
          <w:szCs w:val="19"/>
        </w:rPr>
      </w:pPr>
      <w:r w:rsidRPr="00441DB8">
        <w:rPr>
          <w:b/>
          <w:bCs/>
          <w:color w:val="000000"/>
          <w:sz w:val="19"/>
          <w:szCs w:val="19"/>
        </w:rPr>
        <w:t>Einecs:</w:t>
      </w:r>
      <w:r w:rsidRPr="00441DB8">
        <w:rPr>
          <w:b/>
          <w:bCs/>
          <w:color w:val="000000"/>
          <w:sz w:val="19"/>
          <w:szCs w:val="19"/>
        </w:rPr>
        <w:tab/>
      </w:r>
      <w:r w:rsidRPr="00441DB8">
        <w:rPr>
          <w:b/>
          <w:bCs/>
          <w:color w:val="000000"/>
          <w:sz w:val="19"/>
          <w:szCs w:val="19"/>
        </w:rPr>
        <w:tab/>
      </w:r>
      <w:r w:rsidRPr="00441DB8">
        <w:rPr>
          <w:b/>
          <w:bCs/>
          <w:color w:val="000000"/>
          <w:sz w:val="19"/>
          <w:szCs w:val="19"/>
        </w:rPr>
        <w:tab/>
      </w:r>
    </w:p>
    <w:p w:rsidR="00AF5926" w:rsidRPr="00441DB8" w:rsidRDefault="00AF5926" w:rsidP="00AF5926">
      <w:pPr>
        <w:ind w:firstLine="708"/>
        <w:jc w:val="both"/>
        <w:rPr>
          <w:sz w:val="19"/>
          <w:szCs w:val="19"/>
        </w:rPr>
      </w:pPr>
    </w:p>
    <w:p w:rsidR="00AF5926" w:rsidRPr="00441DB8" w:rsidRDefault="00AF5926" w:rsidP="00AF5926">
      <w:pPr>
        <w:tabs>
          <w:tab w:val="left" w:pos="2835"/>
          <w:tab w:val="left" w:pos="8789"/>
        </w:tabs>
        <w:ind w:left="2835" w:hanging="2127"/>
        <w:jc w:val="both"/>
        <w:rPr>
          <w:color w:val="000000"/>
          <w:sz w:val="19"/>
          <w:szCs w:val="19"/>
        </w:rPr>
      </w:pPr>
      <w:r w:rsidRPr="00441DB8">
        <w:rPr>
          <w:b/>
          <w:bCs/>
          <w:color w:val="000000"/>
          <w:sz w:val="19"/>
          <w:szCs w:val="19"/>
        </w:rPr>
        <w:t>Kimyasal adı:</w:t>
      </w:r>
      <w:r w:rsidRPr="00441DB8">
        <w:rPr>
          <w:b/>
          <w:bCs/>
          <w:color w:val="000000"/>
          <w:sz w:val="19"/>
          <w:szCs w:val="19"/>
        </w:rPr>
        <w:tab/>
      </w:r>
    </w:p>
    <w:p w:rsidR="00AF5926" w:rsidRPr="00441DB8" w:rsidRDefault="00AF5926" w:rsidP="00AF5926">
      <w:pPr>
        <w:tabs>
          <w:tab w:val="left" w:pos="2835"/>
        </w:tabs>
        <w:ind w:firstLine="708"/>
        <w:jc w:val="both"/>
        <w:rPr>
          <w:sz w:val="19"/>
          <w:szCs w:val="19"/>
        </w:rPr>
      </w:pPr>
    </w:p>
    <w:p w:rsidR="00AF5926" w:rsidRPr="00441DB8" w:rsidRDefault="00AF5926" w:rsidP="00AF5926">
      <w:pPr>
        <w:ind w:firstLine="708"/>
        <w:jc w:val="both"/>
        <w:rPr>
          <w:color w:val="000000"/>
          <w:sz w:val="19"/>
          <w:szCs w:val="19"/>
        </w:rPr>
      </w:pPr>
      <w:r w:rsidRPr="00441DB8">
        <w:rPr>
          <w:b/>
          <w:bCs/>
          <w:color w:val="000000"/>
          <w:sz w:val="19"/>
          <w:szCs w:val="19"/>
        </w:rPr>
        <w:lastRenderedPageBreak/>
        <w:t>Kimyasal formülü:</w:t>
      </w:r>
      <w:r w:rsidRPr="00441DB8">
        <w:rPr>
          <w:b/>
          <w:bCs/>
          <w:color w:val="000000"/>
          <w:sz w:val="19"/>
          <w:szCs w:val="19"/>
        </w:rPr>
        <w:tab/>
      </w:r>
    </w:p>
    <w:p w:rsidR="00AF5926" w:rsidRPr="00441DB8" w:rsidRDefault="00AF5926" w:rsidP="00AF5926">
      <w:pPr>
        <w:ind w:firstLine="708"/>
        <w:jc w:val="both"/>
        <w:rPr>
          <w:sz w:val="19"/>
          <w:szCs w:val="19"/>
        </w:rPr>
      </w:pPr>
    </w:p>
    <w:p w:rsidR="00AF5926" w:rsidRPr="00441DB8" w:rsidRDefault="001016C5" w:rsidP="00AF5926">
      <w:pPr>
        <w:ind w:firstLine="708"/>
        <w:jc w:val="both"/>
        <w:rPr>
          <w:sz w:val="19"/>
          <w:szCs w:val="19"/>
        </w:rPr>
      </w:pPr>
      <w:r>
        <w:rPr>
          <w:b/>
          <w:bCs/>
          <w:color w:val="000000"/>
          <w:sz w:val="19"/>
          <w:szCs w:val="19"/>
        </w:rPr>
        <w:t>Molekül ağırlığı</w:t>
      </w:r>
      <w:r w:rsidR="00AF5926" w:rsidRPr="00441DB8">
        <w:rPr>
          <w:b/>
          <w:bCs/>
          <w:color w:val="000000"/>
          <w:sz w:val="19"/>
          <w:szCs w:val="19"/>
        </w:rPr>
        <w:t>:</w:t>
      </w:r>
      <w:r w:rsidR="00AF5926" w:rsidRPr="00441DB8">
        <w:rPr>
          <w:b/>
          <w:bCs/>
          <w:color w:val="000000"/>
          <w:sz w:val="19"/>
          <w:szCs w:val="19"/>
        </w:rPr>
        <w:tab/>
      </w:r>
      <w:r w:rsidR="00AF5926" w:rsidRPr="00441DB8">
        <w:rPr>
          <w:b/>
          <w:bCs/>
          <w:color w:val="000000"/>
          <w:sz w:val="19"/>
          <w:szCs w:val="19"/>
        </w:rPr>
        <w:tab/>
      </w:r>
    </w:p>
    <w:p w:rsidR="00AF5926" w:rsidRPr="00441DB8" w:rsidRDefault="00AF5926" w:rsidP="00AF5926">
      <w:pPr>
        <w:ind w:firstLine="708"/>
        <w:jc w:val="both"/>
        <w:rPr>
          <w:sz w:val="19"/>
          <w:szCs w:val="19"/>
        </w:rPr>
      </w:pPr>
    </w:p>
    <w:p w:rsidR="00AF5926" w:rsidRPr="00441DB8" w:rsidRDefault="00AF5926" w:rsidP="00AF5926">
      <w:pPr>
        <w:ind w:left="2832" w:hanging="2124"/>
        <w:jc w:val="both"/>
        <w:rPr>
          <w:sz w:val="19"/>
          <w:szCs w:val="19"/>
        </w:rPr>
      </w:pPr>
      <w:r w:rsidRPr="00441DB8">
        <w:rPr>
          <w:b/>
          <w:bCs/>
          <w:color w:val="000000"/>
          <w:sz w:val="19"/>
          <w:szCs w:val="19"/>
        </w:rPr>
        <w:t>Analiz:</w:t>
      </w:r>
      <w:r w:rsidRPr="00441DB8">
        <w:rPr>
          <w:color w:val="000000"/>
          <w:sz w:val="19"/>
          <w:szCs w:val="19"/>
        </w:rPr>
        <w:tab/>
      </w:r>
      <w:r w:rsidRPr="00441DB8">
        <w:rPr>
          <w:sz w:val="19"/>
          <w:szCs w:val="19"/>
        </w:rPr>
        <w:t>Kuru madde bazında toplam hidrojene sakkaritlerin % 99'undan az ve kuru madde bazında maltitolün % 50'sinden az olmamalıdır.</w:t>
      </w:r>
    </w:p>
    <w:p w:rsidR="00AF5926" w:rsidRPr="00441DB8" w:rsidRDefault="00AF5926" w:rsidP="00AF5926">
      <w:pPr>
        <w:ind w:left="2832" w:hanging="2124"/>
        <w:jc w:val="both"/>
        <w:rPr>
          <w:sz w:val="19"/>
          <w:szCs w:val="19"/>
        </w:rPr>
      </w:pPr>
    </w:p>
    <w:p w:rsidR="00AF5926" w:rsidRPr="00441DB8" w:rsidRDefault="00AF5926" w:rsidP="00AF5926">
      <w:pPr>
        <w:ind w:left="2835" w:hanging="2835"/>
        <w:jc w:val="both"/>
        <w:rPr>
          <w:sz w:val="19"/>
          <w:szCs w:val="19"/>
        </w:rPr>
      </w:pPr>
      <w:r w:rsidRPr="00441DB8">
        <w:rPr>
          <w:b/>
          <w:bCs/>
          <w:color w:val="000000"/>
          <w:sz w:val="19"/>
          <w:szCs w:val="19"/>
          <w:u w:val="single"/>
        </w:rPr>
        <w:t>Tanımlama:</w:t>
      </w:r>
      <w:r w:rsidRPr="00441DB8">
        <w:rPr>
          <w:color w:val="000000"/>
          <w:sz w:val="19"/>
          <w:szCs w:val="19"/>
        </w:rPr>
        <w:tab/>
      </w:r>
      <w:r w:rsidRPr="00441DB8">
        <w:rPr>
          <w:sz w:val="19"/>
          <w:szCs w:val="19"/>
        </w:rPr>
        <w:t>Renksiz ve kokusuz, berrak, viskoz sıvı veya beyaz  kristal kütle.</w:t>
      </w:r>
    </w:p>
    <w:p w:rsidR="00AF5926" w:rsidRPr="00441DB8" w:rsidRDefault="00AF5926" w:rsidP="00AF5926">
      <w:pPr>
        <w:ind w:left="2835" w:hanging="2835"/>
        <w:jc w:val="both"/>
        <w:rPr>
          <w:b/>
          <w:bCs/>
          <w:color w:val="000000"/>
          <w:sz w:val="19"/>
          <w:szCs w:val="19"/>
        </w:rPr>
      </w:pPr>
    </w:p>
    <w:p w:rsidR="00AF5926" w:rsidRPr="00441DB8" w:rsidRDefault="00AF5926" w:rsidP="00AF5926">
      <w:pPr>
        <w:jc w:val="both"/>
        <w:rPr>
          <w:b/>
          <w:bCs/>
          <w:color w:val="000000"/>
          <w:sz w:val="19"/>
          <w:szCs w:val="19"/>
          <w:u w:val="single"/>
        </w:rPr>
      </w:pPr>
      <w:r w:rsidRPr="00441DB8">
        <w:rPr>
          <w:b/>
          <w:bCs/>
          <w:color w:val="000000"/>
          <w:sz w:val="19"/>
          <w:szCs w:val="19"/>
          <w:u w:val="single"/>
        </w:rPr>
        <w:t>Belirleme:</w:t>
      </w:r>
    </w:p>
    <w:p w:rsidR="00AF5926" w:rsidRPr="00441DB8" w:rsidRDefault="00AF5926" w:rsidP="00AF5926">
      <w:pPr>
        <w:jc w:val="both"/>
        <w:rPr>
          <w:sz w:val="19"/>
          <w:szCs w:val="19"/>
          <w:u w:val="single"/>
        </w:rPr>
      </w:pPr>
    </w:p>
    <w:p w:rsidR="00AF5926" w:rsidRPr="00441DB8" w:rsidRDefault="00AF5926" w:rsidP="00AF5926">
      <w:pPr>
        <w:ind w:firstLine="708"/>
        <w:jc w:val="both"/>
        <w:rPr>
          <w:color w:val="000000"/>
          <w:sz w:val="19"/>
          <w:szCs w:val="19"/>
        </w:rPr>
      </w:pPr>
      <w:r w:rsidRPr="00441DB8">
        <w:rPr>
          <w:b/>
          <w:bCs/>
          <w:color w:val="000000"/>
          <w:sz w:val="19"/>
          <w:szCs w:val="19"/>
        </w:rPr>
        <w:t>Çözünürlük:</w:t>
      </w:r>
      <w:r w:rsidRPr="00441DB8">
        <w:rPr>
          <w:b/>
          <w:bCs/>
          <w:color w:val="000000"/>
          <w:sz w:val="19"/>
          <w:szCs w:val="19"/>
        </w:rPr>
        <w:tab/>
      </w:r>
      <w:r w:rsidRPr="00441DB8">
        <w:rPr>
          <w:b/>
          <w:bCs/>
          <w:color w:val="000000"/>
          <w:sz w:val="19"/>
          <w:szCs w:val="19"/>
        </w:rPr>
        <w:tab/>
      </w:r>
      <w:r w:rsidRPr="00441DB8">
        <w:rPr>
          <w:color w:val="000000"/>
          <w:sz w:val="19"/>
          <w:szCs w:val="19"/>
        </w:rPr>
        <w:t>Suda çok iyi çözünür. Etanolde az çözünür.</w:t>
      </w:r>
    </w:p>
    <w:p w:rsidR="00AF5926" w:rsidRPr="00441DB8" w:rsidRDefault="00AF5926" w:rsidP="00AF5926">
      <w:pPr>
        <w:ind w:firstLine="708"/>
        <w:jc w:val="both"/>
        <w:rPr>
          <w:color w:val="000000"/>
          <w:sz w:val="19"/>
          <w:szCs w:val="19"/>
        </w:rPr>
      </w:pPr>
    </w:p>
    <w:p w:rsidR="00AF5926" w:rsidRPr="00441DB8" w:rsidRDefault="00AF5926" w:rsidP="00AF5926">
      <w:pPr>
        <w:ind w:left="2832" w:hanging="2124"/>
        <w:jc w:val="both"/>
        <w:rPr>
          <w:b/>
          <w:color w:val="000000"/>
          <w:sz w:val="19"/>
          <w:szCs w:val="19"/>
        </w:rPr>
      </w:pPr>
      <w:r w:rsidRPr="00441DB8">
        <w:rPr>
          <w:b/>
          <w:bCs/>
          <w:sz w:val="19"/>
          <w:szCs w:val="19"/>
        </w:rPr>
        <w:t>HPLC testi</w:t>
      </w:r>
      <w:r w:rsidRPr="00441DB8">
        <w:rPr>
          <w:b/>
          <w:color w:val="000000"/>
          <w:sz w:val="19"/>
          <w:szCs w:val="19"/>
        </w:rPr>
        <w:t>:</w:t>
      </w:r>
      <w:r w:rsidRPr="00441DB8">
        <w:rPr>
          <w:sz w:val="19"/>
          <w:szCs w:val="19"/>
        </w:rPr>
        <w:t xml:space="preserve"> </w:t>
      </w:r>
      <w:r w:rsidRPr="00441DB8">
        <w:rPr>
          <w:sz w:val="19"/>
          <w:szCs w:val="19"/>
        </w:rPr>
        <w:tab/>
        <w:t>Maltitolün uygun referans standartı ile yapılan karşılaştırma, test çözeltinin kromatogramda elde edilen temel pik noktasının da, referans çözeltinin kromotogramda elde edilen temel pik noktasının alıkonma zamanına benzer olduğu görülmüştür (ISO 10504:1998).</w:t>
      </w:r>
    </w:p>
    <w:p w:rsidR="00AF5926" w:rsidRPr="00441DB8" w:rsidRDefault="00AF5926" w:rsidP="00AF5926">
      <w:pPr>
        <w:jc w:val="both"/>
        <w:rPr>
          <w:b/>
          <w:sz w:val="19"/>
          <w:szCs w:val="19"/>
        </w:rPr>
      </w:pPr>
    </w:p>
    <w:p w:rsidR="00AF5926" w:rsidRPr="00441DB8" w:rsidRDefault="00AF5926" w:rsidP="00AF5926">
      <w:pPr>
        <w:jc w:val="both"/>
        <w:rPr>
          <w:b/>
          <w:bCs/>
          <w:color w:val="000000"/>
          <w:sz w:val="19"/>
          <w:szCs w:val="19"/>
          <w:u w:val="single"/>
        </w:rPr>
      </w:pPr>
      <w:r w:rsidRPr="00441DB8">
        <w:rPr>
          <w:b/>
          <w:bCs/>
          <w:color w:val="000000"/>
          <w:sz w:val="19"/>
          <w:szCs w:val="19"/>
          <w:u w:val="single"/>
        </w:rPr>
        <w:t>Saflık:</w:t>
      </w:r>
    </w:p>
    <w:p w:rsidR="00AF5926" w:rsidRPr="00441DB8" w:rsidRDefault="00AF5926" w:rsidP="00AF5926">
      <w:pPr>
        <w:jc w:val="both"/>
        <w:rPr>
          <w:b/>
          <w:bCs/>
          <w:color w:val="000000"/>
          <w:sz w:val="19"/>
          <w:szCs w:val="19"/>
          <w:u w:val="single"/>
        </w:rPr>
      </w:pPr>
    </w:p>
    <w:p w:rsidR="00AF5926" w:rsidRPr="00441DB8" w:rsidRDefault="00AF5926" w:rsidP="00AF5926">
      <w:pPr>
        <w:ind w:left="2832" w:hanging="2124"/>
        <w:jc w:val="both"/>
        <w:rPr>
          <w:b/>
          <w:bCs/>
          <w:color w:val="000000"/>
          <w:sz w:val="19"/>
          <w:szCs w:val="19"/>
        </w:rPr>
      </w:pPr>
      <w:r w:rsidRPr="00441DB8">
        <w:rPr>
          <w:b/>
          <w:bCs/>
          <w:color w:val="000000"/>
          <w:sz w:val="19"/>
          <w:szCs w:val="19"/>
        </w:rPr>
        <w:t xml:space="preserve">Sulu çözeltinin </w:t>
      </w:r>
    </w:p>
    <w:p w:rsidR="00AF5926" w:rsidRPr="00441DB8" w:rsidRDefault="00AF5926" w:rsidP="00AF5926">
      <w:pPr>
        <w:ind w:left="2832" w:hanging="2124"/>
        <w:jc w:val="both"/>
        <w:rPr>
          <w:sz w:val="19"/>
          <w:szCs w:val="19"/>
        </w:rPr>
      </w:pPr>
      <w:r w:rsidRPr="00441DB8">
        <w:rPr>
          <w:b/>
          <w:bCs/>
          <w:color w:val="000000"/>
          <w:sz w:val="19"/>
          <w:szCs w:val="19"/>
        </w:rPr>
        <w:t>görünümü:</w:t>
      </w:r>
      <w:r w:rsidRPr="00441DB8">
        <w:rPr>
          <w:b/>
          <w:bCs/>
          <w:color w:val="000000"/>
          <w:sz w:val="19"/>
          <w:szCs w:val="19"/>
        </w:rPr>
        <w:tab/>
      </w:r>
      <w:r w:rsidRPr="00441DB8">
        <w:rPr>
          <w:sz w:val="19"/>
          <w:szCs w:val="19"/>
        </w:rPr>
        <w:t>Çözelti berrak ve renksizdir.</w:t>
      </w:r>
    </w:p>
    <w:p w:rsidR="00AF5926" w:rsidRPr="00441DB8" w:rsidRDefault="00AF5926" w:rsidP="00AF5926">
      <w:pPr>
        <w:ind w:left="2832" w:hanging="2124"/>
        <w:jc w:val="both"/>
        <w:rPr>
          <w:color w:val="000000"/>
          <w:sz w:val="19"/>
          <w:szCs w:val="19"/>
        </w:rPr>
      </w:pPr>
    </w:p>
    <w:p w:rsidR="00AF5926" w:rsidRPr="00441DB8" w:rsidRDefault="00AF5926" w:rsidP="00AF5926">
      <w:pPr>
        <w:tabs>
          <w:tab w:val="left" w:pos="2835"/>
        </w:tabs>
        <w:ind w:firstLine="708"/>
        <w:jc w:val="both"/>
        <w:rPr>
          <w:sz w:val="19"/>
          <w:szCs w:val="19"/>
        </w:rPr>
      </w:pPr>
      <w:r w:rsidRPr="00441DB8">
        <w:rPr>
          <w:b/>
          <w:bCs/>
          <w:sz w:val="19"/>
          <w:szCs w:val="19"/>
        </w:rPr>
        <w:t>Su içeriği:</w:t>
      </w:r>
      <w:r w:rsidRPr="00441DB8">
        <w:rPr>
          <w:sz w:val="19"/>
          <w:szCs w:val="19"/>
        </w:rPr>
        <w:tab/>
        <w:t>% 31'den fazla olmamalıdır (Karl Fischer yöntemi).</w:t>
      </w:r>
    </w:p>
    <w:p w:rsidR="00AF5926" w:rsidRPr="00441DB8" w:rsidRDefault="00AF5926" w:rsidP="00AF5926">
      <w:pPr>
        <w:jc w:val="both"/>
        <w:rPr>
          <w:b/>
          <w:bCs/>
          <w:sz w:val="19"/>
          <w:szCs w:val="19"/>
        </w:rPr>
      </w:pPr>
    </w:p>
    <w:p w:rsidR="00AF5926" w:rsidRPr="00441DB8" w:rsidRDefault="00AF5926" w:rsidP="00AF5926">
      <w:pPr>
        <w:ind w:firstLine="708"/>
        <w:jc w:val="both"/>
        <w:rPr>
          <w:sz w:val="19"/>
          <w:szCs w:val="19"/>
        </w:rPr>
      </w:pPr>
      <w:r w:rsidRPr="00441DB8">
        <w:rPr>
          <w:b/>
          <w:bCs/>
          <w:sz w:val="19"/>
          <w:szCs w:val="19"/>
        </w:rPr>
        <w:t>İletkenlik:</w:t>
      </w:r>
      <w:r w:rsidRPr="00441DB8">
        <w:rPr>
          <w:sz w:val="19"/>
          <w:szCs w:val="19"/>
        </w:rPr>
        <w:tab/>
      </w:r>
      <w:r w:rsidRPr="00441DB8">
        <w:rPr>
          <w:sz w:val="19"/>
          <w:szCs w:val="19"/>
        </w:rPr>
        <w:tab/>
      </w:r>
      <w:r w:rsidRPr="00441DB8">
        <w:rPr>
          <w:color w:val="000000"/>
          <w:sz w:val="19"/>
          <w:szCs w:val="19"/>
        </w:rPr>
        <w:t>20 °C'de 10 μS/cm 'den fazla olmamalıdır.(</w:t>
      </w:r>
      <w:r w:rsidR="00AF49F1" w:rsidRPr="00441DB8">
        <w:t xml:space="preserve"> </w:t>
      </w:r>
      <w:r w:rsidR="00AF49F1" w:rsidRPr="00441DB8">
        <w:rPr>
          <w:color w:val="000000"/>
          <w:sz w:val="19"/>
          <w:szCs w:val="19"/>
        </w:rPr>
        <w:t>bunun gibi bir ürün üzerinde</w:t>
      </w:r>
      <w:r w:rsidRPr="00441DB8">
        <w:rPr>
          <w:color w:val="000000"/>
          <w:sz w:val="19"/>
          <w:szCs w:val="19"/>
        </w:rPr>
        <w:t>)</w:t>
      </w:r>
    </w:p>
    <w:p w:rsidR="00AF5926" w:rsidRPr="00441DB8" w:rsidRDefault="00AF5926" w:rsidP="00AF5926">
      <w:pPr>
        <w:jc w:val="both"/>
        <w:rPr>
          <w:b/>
          <w:bCs/>
          <w:sz w:val="19"/>
          <w:szCs w:val="19"/>
        </w:rPr>
      </w:pPr>
    </w:p>
    <w:p w:rsidR="00AF5926" w:rsidRPr="00441DB8" w:rsidRDefault="00AF5926" w:rsidP="00AF5926">
      <w:pPr>
        <w:ind w:left="2832" w:hanging="2124"/>
        <w:jc w:val="both"/>
        <w:rPr>
          <w:bCs/>
          <w:sz w:val="19"/>
          <w:szCs w:val="19"/>
        </w:rPr>
      </w:pPr>
      <w:r w:rsidRPr="00441DB8">
        <w:rPr>
          <w:b/>
          <w:bCs/>
          <w:sz w:val="19"/>
          <w:szCs w:val="19"/>
        </w:rPr>
        <w:t>İndirgen şekerler:</w:t>
      </w:r>
      <w:r w:rsidRPr="00441DB8">
        <w:rPr>
          <w:b/>
          <w:bCs/>
          <w:sz w:val="19"/>
          <w:szCs w:val="19"/>
        </w:rPr>
        <w:tab/>
      </w:r>
      <w:r w:rsidR="00AF49F1" w:rsidRPr="00441DB8">
        <w:rPr>
          <w:bCs/>
          <w:sz w:val="19"/>
          <w:szCs w:val="19"/>
        </w:rPr>
        <w:t xml:space="preserve">Susuz bazda </w:t>
      </w:r>
      <w:r w:rsidRPr="00441DB8">
        <w:rPr>
          <w:sz w:val="19"/>
          <w:szCs w:val="19"/>
        </w:rPr>
        <w:t>glukoz cinsinden,</w:t>
      </w:r>
      <w:r w:rsidRPr="00441DB8">
        <w:rPr>
          <w:bCs/>
          <w:sz w:val="19"/>
          <w:szCs w:val="19"/>
        </w:rPr>
        <w:t xml:space="preserve"> % 0,3’den fazla olmamalıdır.        </w:t>
      </w:r>
    </w:p>
    <w:p w:rsidR="00AF5926" w:rsidRPr="00441DB8" w:rsidRDefault="00AF5926" w:rsidP="00AF5926">
      <w:pPr>
        <w:ind w:left="2832" w:hanging="2124"/>
        <w:jc w:val="both"/>
        <w:rPr>
          <w:bCs/>
          <w:sz w:val="19"/>
          <w:szCs w:val="19"/>
        </w:rPr>
      </w:pPr>
    </w:p>
    <w:p w:rsidR="00AF5926" w:rsidRPr="00441DB8" w:rsidRDefault="00AF5926" w:rsidP="00AF5926">
      <w:pPr>
        <w:ind w:firstLine="708"/>
        <w:jc w:val="both"/>
        <w:rPr>
          <w:sz w:val="19"/>
          <w:szCs w:val="19"/>
        </w:rPr>
      </w:pPr>
      <w:r w:rsidRPr="00441DB8">
        <w:rPr>
          <w:b/>
          <w:bCs/>
          <w:sz w:val="19"/>
          <w:szCs w:val="19"/>
        </w:rPr>
        <w:t>Nikel:</w:t>
      </w:r>
      <w:r w:rsidRPr="00441DB8">
        <w:rPr>
          <w:sz w:val="19"/>
          <w:szCs w:val="19"/>
        </w:rPr>
        <w:tab/>
      </w:r>
      <w:r w:rsidRPr="00441DB8">
        <w:rPr>
          <w:sz w:val="19"/>
          <w:szCs w:val="19"/>
        </w:rPr>
        <w:tab/>
      </w:r>
      <w:r w:rsidRPr="00441DB8">
        <w:rPr>
          <w:sz w:val="19"/>
          <w:szCs w:val="19"/>
        </w:rPr>
        <w:tab/>
        <w:t>2 mg/kg'dan fazla olmamalıdır.</w:t>
      </w:r>
    </w:p>
    <w:p w:rsidR="00AF5926" w:rsidRPr="00441DB8" w:rsidRDefault="00AF5926" w:rsidP="00AF5926">
      <w:pPr>
        <w:jc w:val="both"/>
        <w:rPr>
          <w:sz w:val="19"/>
          <w:szCs w:val="19"/>
        </w:rPr>
      </w:pPr>
    </w:p>
    <w:p w:rsidR="00AF5926" w:rsidRPr="00441DB8" w:rsidRDefault="00AF5926" w:rsidP="00AF5926">
      <w:pPr>
        <w:ind w:firstLine="708"/>
        <w:jc w:val="both"/>
        <w:rPr>
          <w:sz w:val="19"/>
          <w:szCs w:val="19"/>
        </w:rPr>
      </w:pPr>
      <w:r w:rsidRPr="00441DB8">
        <w:rPr>
          <w:b/>
          <w:bCs/>
          <w:sz w:val="19"/>
          <w:szCs w:val="19"/>
        </w:rPr>
        <w:t>Kurşun:</w:t>
      </w:r>
      <w:r w:rsidRPr="00441DB8">
        <w:rPr>
          <w:sz w:val="19"/>
          <w:szCs w:val="19"/>
        </w:rPr>
        <w:tab/>
      </w:r>
      <w:r w:rsidRPr="00441DB8">
        <w:rPr>
          <w:sz w:val="19"/>
          <w:szCs w:val="19"/>
        </w:rPr>
        <w:tab/>
      </w:r>
      <w:r w:rsidRPr="00441DB8">
        <w:rPr>
          <w:sz w:val="19"/>
          <w:szCs w:val="19"/>
        </w:rPr>
        <w:tab/>
        <w:t>1 mg/kg'dan fazla olmamalıdır.</w:t>
      </w:r>
    </w:p>
    <w:p w:rsidR="00E435D6" w:rsidRPr="00441DB8" w:rsidRDefault="00E435D6" w:rsidP="00AF5926">
      <w:pPr>
        <w:jc w:val="both"/>
        <w:rPr>
          <w:sz w:val="19"/>
          <w:szCs w:val="19"/>
        </w:rPr>
      </w:pPr>
      <w:r w:rsidRPr="00441DB8">
        <w:rPr>
          <w:sz w:val="19"/>
          <w:szCs w:val="19"/>
        </w:rPr>
        <w:t> </w:t>
      </w:r>
    </w:p>
    <w:p w:rsidR="00E435D6" w:rsidRPr="00441DB8" w:rsidRDefault="00E435D6" w:rsidP="00921613">
      <w:pPr>
        <w:ind w:firstLine="708"/>
        <w:jc w:val="both"/>
        <w:rPr>
          <w:sz w:val="19"/>
          <w:szCs w:val="19"/>
        </w:rPr>
      </w:pPr>
      <w:r w:rsidRPr="00441DB8">
        <w:rPr>
          <w:sz w:val="19"/>
          <w:szCs w:val="19"/>
        </w:rPr>
        <w:t> </w:t>
      </w:r>
    </w:p>
    <w:p w:rsidR="00E435D6" w:rsidRPr="00441DB8" w:rsidRDefault="00E435D6" w:rsidP="00921613">
      <w:pPr>
        <w:jc w:val="both"/>
        <w:rPr>
          <w:sz w:val="19"/>
          <w:szCs w:val="19"/>
          <w:u w:val="single"/>
        </w:rPr>
      </w:pPr>
      <w:r w:rsidRPr="00441DB8">
        <w:rPr>
          <w:b/>
          <w:bCs/>
          <w:sz w:val="19"/>
          <w:szCs w:val="19"/>
          <w:u w:val="single"/>
        </w:rPr>
        <w:t>E 966 LAKTİTOL</w:t>
      </w:r>
    </w:p>
    <w:p w:rsidR="00E435D6" w:rsidRPr="00441DB8" w:rsidRDefault="00E435D6" w:rsidP="00921613">
      <w:pPr>
        <w:jc w:val="both"/>
        <w:rPr>
          <w:sz w:val="19"/>
          <w:szCs w:val="19"/>
        </w:rPr>
      </w:pPr>
      <w:r w:rsidRPr="00441DB8">
        <w:rPr>
          <w:b/>
          <w:bCs/>
          <w:sz w:val="19"/>
          <w:szCs w:val="19"/>
        </w:rPr>
        <w:t> </w:t>
      </w:r>
    </w:p>
    <w:p w:rsidR="00AF49F1" w:rsidRPr="00441DB8" w:rsidRDefault="00AF49F1" w:rsidP="00AF49F1">
      <w:pPr>
        <w:ind w:left="2835" w:hanging="2835"/>
        <w:jc w:val="both"/>
        <w:rPr>
          <w:sz w:val="19"/>
          <w:szCs w:val="19"/>
        </w:rPr>
      </w:pPr>
      <w:r w:rsidRPr="00441DB8">
        <w:rPr>
          <w:b/>
          <w:bCs/>
          <w:color w:val="000000"/>
          <w:sz w:val="19"/>
          <w:szCs w:val="19"/>
          <w:u w:val="single"/>
        </w:rPr>
        <w:t>Eşanlamlılar</w:t>
      </w:r>
      <w:r w:rsidRPr="00441DB8">
        <w:rPr>
          <w:b/>
          <w:color w:val="000000"/>
          <w:sz w:val="19"/>
          <w:szCs w:val="19"/>
        </w:rPr>
        <w:t>:</w:t>
      </w:r>
      <w:r w:rsidRPr="00441DB8">
        <w:rPr>
          <w:b/>
          <w:color w:val="000000"/>
          <w:sz w:val="19"/>
          <w:szCs w:val="19"/>
        </w:rPr>
        <w:tab/>
      </w:r>
      <w:r w:rsidRPr="00441DB8">
        <w:rPr>
          <w:sz w:val="19"/>
          <w:szCs w:val="19"/>
        </w:rPr>
        <w:t>Laktit, laktositol, laktobiosit.</w:t>
      </w:r>
      <w:r w:rsidRPr="00441DB8">
        <w:rPr>
          <w:b/>
          <w:color w:val="000000"/>
          <w:sz w:val="19"/>
          <w:szCs w:val="19"/>
        </w:rPr>
        <w:tab/>
      </w:r>
      <w:r w:rsidRPr="00441DB8">
        <w:rPr>
          <w:b/>
          <w:color w:val="000000"/>
          <w:sz w:val="19"/>
          <w:szCs w:val="19"/>
        </w:rPr>
        <w:tab/>
      </w:r>
      <w:r w:rsidRPr="00441DB8">
        <w:rPr>
          <w:b/>
          <w:color w:val="000000"/>
          <w:sz w:val="19"/>
          <w:szCs w:val="19"/>
        </w:rPr>
        <w:tab/>
      </w:r>
      <w:r w:rsidRPr="00441DB8">
        <w:rPr>
          <w:color w:val="000000"/>
          <w:sz w:val="19"/>
          <w:szCs w:val="19"/>
        </w:rPr>
        <w:tab/>
      </w:r>
    </w:p>
    <w:p w:rsidR="00AF49F1" w:rsidRPr="00441DB8" w:rsidRDefault="00AF49F1" w:rsidP="00AF49F1">
      <w:pPr>
        <w:jc w:val="both"/>
        <w:rPr>
          <w:b/>
          <w:bCs/>
          <w:color w:val="000000"/>
          <w:sz w:val="19"/>
          <w:szCs w:val="19"/>
          <w:u w:val="single"/>
        </w:rPr>
      </w:pPr>
    </w:p>
    <w:p w:rsidR="00AF49F1" w:rsidRPr="00441DB8" w:rsidRDefault="00AF49F1" w:rsidP="00AF49F1">
      <w:pPr>
        <w:ind w:left="2832" w:hanging="2832"/>
        <w:jc w:val="both"/>
        <w:rPr>
          <w:sz w:val="19"/>
          <w:szCs w:val="19"/>
        </w:rPr>
      </w:pPr>
      <w:r w:rsidRPr="00441DB8">
        <w:rPr>
          <w:b/>
          <w:bCs/>
          <w:color w:val="000000"/>
          <w:sz w:val="19"/>
          <w:szCs w:val="19"/>
          <w:u w:val="single"/>
        </w:rPr>
        <w:t>Tanım:</w:t>
      </w:r>
      <w:r w:rsidRPr="00441DB8">
        <w:rPr>
          <w:bCs/>
          <w:color w:val="000000"/>
          <w:sz w:val="19"/>
          <w:szCs w:val="19"/>
        </w:rPr>
        <w:tab/>
      </w:r>
      <w:r w:rsidRPr="00441DB8">
        <w:rPr>
          <w:sz w:val="19"/>
          <w:szCs w:val="19"/>
        </w:rPr>
        <w:t>Laktitol, laktozun katalitik hidrojenasyonu ile üretilir.</w:t>
      </w:r>
    </w:p>
    <w:p w:rsidR="00AF49F1" w:rsidRPr="00441DB8" w:rsidRDefault="00AF49F1" w:rsidP="00AF49F1">
      <w:pPr>
        <w:ind w:left="2832" w:hanging="2832"/>
        <w:jc w:val="both"/>
        <w:rPr>
          <w:sz w:val="19"/>
          <w:szCs w:val="19"/>
          <w:u w:val="single"/>
        </w:rPr>
      </w:pPr>
    </w:p>
    <w:p w:rsidR="00AF49F1" w:rsidRPr="00441DB8" w:rsidRDefault="00AF49F1" w:rsidP="00AF49F1">
      <w:pPr>
        <w:ind w:firstLine="708"/>
        <w:jc w:val="both"/>
        <w:rPr>
          <w:color w:val="000000"/>
          <w:sz w:val="19"/>
          <w:szCs w:val="19"/>
        </w:rPr>
      </w:pPr>
      <w:r w:rsidRPr="00441DB8">
        <w:rPr>
          <w:b/>
          <w:bCs/>
          <w:color w:val="000000"/>
          <w:sz w:val="19"/>
          <w:szCs w:val="19"/>
        </w:rPr>
        <w:t>Einecs:</w:t>
      </w:r>
      <w:r w:rsidRPr="00441DB8">
        <w:rPr>
          <w:b/>
          <w:bCs/>
          <w:color w:val="000000"/>
          <w:sz w:val="19"/>
          <w:szCs w:val="19"/>
        </w:rPr>
        <w:tab/>
      </w:r>
      <w:r w:rsidRPr="00441DB8">
        <w:rPr>
          <w:b/>
          <w:bCs/>
          <w:color w:val="000000"/>
          <w:sz w:val="19"/>
          <w:szCs w:val="19"/>
        </w:rPr>
        <w:tab/>
      </w:r>
      <w:r w:rsidRPr="00441DB8">
        <w:rPr>
          <w:b/>
          <w:bCs/>
          <w:color w:val="000000"/>
          <w:sz w:val="19"/>
          <w:szCs w:val="19"/>
        </w:rPr>
        <w:tab/>
      </w:r>
      <w:r w:rsidRPr="00441DB8">
        <w:rPr>
          <w:bCs/>
          <w:color w:val="000000"/>
          <w:sz w:val="19"/>
          <w:szCs w:val="19"/>
        </w:rPr>
        <w:t>209-566-5</w:t>
      </w:r>
    </w:p>
    <w:p w:rsidR="00AF49F1" w:rsidRPr="00441DB8" w:rsidRDefault="00AF49F1" w:rsidP="00AF49F1">
      <w:pPr>
        <w:ind w:firstLine="708"/>
        <w:jc w:val="both"/>
        <w:rPr>
          <w:sz w:val="19"/>
          <w:szCs w:val="19"/>
        </w:rPr>
      </w:pPr>
    </w:p>
    <w:p w:rsidR="00AF49F1" w:rsidRPr="00441DB8" w:rsidRDefault="00AF49F1" w:rsidP="00AF49F1">
      <w:pPr>
        <w:tabs>
          <w:tab w:val="left" w:pos="2835"/>
          <w:tab w:val="left" w:pos="8789"/>
        </w:tabs>
        <w:ind w:left="2835" w:hanging="2127"/>
        <w:jc w:val="both"/>
        <w:rPr>
          <w:color w:val="000000"/>
          <w:sz w:val="19"/>
          <w:szCs w:val="19"/>
        </w:rPr>
      </w:pPr>
      <w:r w:rsidRPr="00441DB8">
        <w:rPr>
          <w:b/>
          <w:bCs/>
          <w:color w:val="000000"/>
          <w:sz w:val="19"/>
          <w:szCs w:val="19"/>
        </w:rPr>
        <w:t>Kimyasal adı:</w:t>
      </w:r>
      <w:r w:rsidRPr="00441DB8">
        <w:rPr>
          <w:b/>
          <w:bCs/>
          <w:color w:val="000000"/>
          <w:sz w:val="19"/>
          <w:szCs w:val="19"/>
        </w:rPr>
        <w:tab/>
      </w:r>
      <w:r w:rsidRPr="00441DB8">
        <w:rPr>
          <w:sz w:val="19"/>
          <w:szCs w:val="19"/>
        </w:rPr>
        <w:t>4-O-β-D-Galaktopiranozil-D-glusitol.</w:t>
      </w:r>
    </w:p>
    <w:p w:rsidR="00AF49F1" w:rsidRPr="00441DB8" w:rsidRDefault="00AF49F1" w:rsidP="00AF49F1">
      <w:pPr>
        <w:tabs>
          <w:tab w:val="left" w:pos="2835"/>
        </w:tabs>
        <w:ind w:firstLine="708"/>
        <w:jc w:val="both"/>
        <w:rPr>
          <w:sz w:val="19"/>
          <w:szCs w:val="19"/>
        </w:rPr>
      </w:pPr>
    </w:p>
    <w:p w:rsidR="00AF49F1" w:rsidRPr="00441DB8" w:rsidRDefault="00AF49F1" w:rsidP="00AF49F1">
      <w:pPr>
        <w:ind w:firstLine="708"/>
        <w:jc w:val="both"/>
        <w:rPr>
          <w:color w:val="000000"/>
          <w:sz w:val="19"/>
          <w:szCs w:val="19"/>
        </w:rPr>
      </w:pPr>
      <w:r w:rsidRPr="00441DB8">
        <w:rPr>
          <w:b/>
          <w:bCs/>
          <w:color w:val="000000"/>
          <w:sz w:val="19"/>
          <w:szCs w:val="19"/>
        </w:rPr>
        <w:t>Kimyasal formülü:</w:t>
      </w:r>
      <w:r w:rsidRPr="00441DB8">
        <w:rPr>
          <w:b/>
          <w:bCs/>
          <w:color w:val="000000"/>
          <w:sz w:val="19"/>
          <w:szCs w:val="19"/>
        </w:rPr>
        <w:tab/>
      </w:r>
      <w:r w:rsidRPr="00441DB8">
        <w:rPr>
          <w:sz w:val="19"/>
          <w:szCs w:val="19"/>
        </w:rPr>
        <w:t>C</w:t>
      </w:r>
      <w:r w:rsidRPr="00441DB8">
        <w:rPr>
          <w:sz w:val="19"/>
          <w:szCs w:val="19"/>
          <w:vertAlign w:val="subscript"/>
        </w:rPr>
        <w:t>12</w:t>
      </w:r>
      <w:r w:rsidRPr="00441DB8">
        <w:rPr>
          <w:sz w:val="19"/>
          <w:szCs w:val="19"/>
        </w:rPr>
        <w:t>H</w:t>
      </w:r>
      <w:r w:rsidRPr="00441DB8">
        <w:rPr>
          <w:sz w:val="19"/>
          <w:szCs w:val="19"/>
          <w:vertAlign w:val="subscript"/>
        </w:rPr>
        <w:t>24</w:t>
      </w:r>
      <w:r w:rsidRPr="00441DB8">
        <w:rPr>
          <w:sz w:val="19"/>
          <w:szCs w:val="19"/>
        </w:rPr>
        <w:t>O</w:t>
      </w:r>
      <w:r w:rsidRPr="00441DB8">
        <w:rPr>
          <w:sz w:val="19"/>
          <w:szCs w:val="19"/>
          <w:vertAlign w:val="subscript"/>
        </w:rPr>
        <w:t>11</w:t>
      </w:r>
    </w:p>
    <w:p w:rsidR="00AF49F1" w:rsidRPr="00441DB8" w:rsidRDefault="00AF49F1" w:rsidP="00AF49F1">
      <w:pPr>
        <w:ind w:firstLine="708"/>
        <w:jc w:val="both"/>
        <w:rPr>
          <w:sz w:val="19"/>
          <w:szCs w:val="19"/>
        </w:rPr>
      </w:pPr>
    </w:p>
    <w:p w:rsidR="00AF49F1" w:rsidRPr="00441DB8" w:rsidRDefault="001016C5" w:rsidP="00AF49F1">
      <w:pPr>
        <w:ind w:firstLine="708"/>
        <w:jc w:val="both"/>
        <w:rPr>
          <w:sz w:val="19"/>
          <w:szCs w:val="19"/>
        </w:rPr>
      </w:pPr>
      <w:r>
        <w:rPr>
          <w:b/>
          <w:bCs/>
          <w:color w:val="000000"/>
          <w:sz w:val="19"/>
          <w:szCs w:val="19"/>
        </w:rPr>
        <w:t>Molekül ağırlığı</w:t>
      </w:r>
      <w:r w:rsidR="00AF49F1" w:rsidRPr="00441DB8">
        <w:rPr>
          <w:b/>
          <w:bCs/>
          <w:color w:val="000000"/>
          <w:sz w:val="19"/>
          <w:szCs w:val="19"/>
        </w:rPr>
        <w:t>:</w:t>
      </w:r>
      <w:r w:rsidR="00AF49F1" w:rsidRPr="00441DB8">
        <w:rPr>
          <w:b/>
          <w:bCs/>
          <w:color w:val="000000"/>
          <w:sz w:val="19"/>
          <w:szCs w:val="19"/>
        </w:rPr>
        <w:tab/>
      </w:r>
      <w:r w:rsidR="00AF49F1" w:rsidRPr="00441DB8">
        <w:rPr>
          <w:b/>
          <w:bCs/>
          <w:color w:val="000000"/>
          <w:sz w:val="19"/>
          <w:szCs w:val="19"/>
        </w:rPr>
        <w:tab/>
      </w:r>
      <w:r w:rsidR="00AF49F1" w:rsidRPr="00441DB8">
        <w:rPr>
          <w:sz w:val="19"/>
          <w:szCs w:val="19"/>
        </w:rPr>
        <w:t>344,3</w:t>
      </w:r>
    </w:p>
    <w:p w:rsidR="00AF49F1" w:rsidRPr="00441DB8" w:rsidRDefault="00AF49F1" w:rsidP="00AF49F1">
      <w:pPr>
        <w:ind w:firstLine="708"/>
        <w:jc w:val="both"/>
        <w:rPr>
          <w:sz w:val="19"/>
          <w:szCs w:val="19"/>
        </w:rPr>
      </w:pPr>
    </w:p>
    <w:p w:rsidR="00AF49F1" w:rsidRPr="00441DB8" w:rsidRDefault="00AF49F1" w:rsidP="00AF49F1">
      <w:pPr>
        <w:ind w:left="2832" w:hanging="2124"/>
        <w:jc w:val="both"/>
        <w:rPr>
          <w:color w:val="000000"/>
          <w:sz w:val="19"/>
          <w:szCs w:val="19"/>
        </w:rPr>
      </w:pPr>
      <w:r w:rsidRPr="00441DB8">
        <w:rPr>
          <w:b/>
          <w:bCs/>
          <w:color w:val="000000"/>
          <w:sz w:val="19"/>
          <w:szCs w:val="19"/>
        </w:rPr>
        <w:t>Analiz:</w:t>
      </w:r>
      <w:r w:rsidRPr="00441DB8">
        <w:rPr>
          <w:color w:val="000000"/>
          <w:sz w:val="19"/>
          <w:szCs w:val="19"/>
        </w:rPr>
        <w:tab/>
      </w:r>
      <w:r w:rsidRPr="00441DB8">
        <w:rPr>
          <w:sz w:val="19"/>
          <w:szCs w:val="19"/>
        </w:rPr>
        <w:t>Kuru madde bazında % 95'den az olmamalıdır.</w:t>
      </w:r>
    </w:p>
    <w:p w:rsidR="00AF49F1" w:rsidRPr="00441DB8" w:rsidRDefault="00AF49F1" w:rsidP="00AF49F1">
      <w:pPr>
        <w:ind w:left="2835" w:hanging="2127"/>
        <w:jc w:val="both"/>
        <w:rPr>
          <w:sz w:val="19"/>
          <w:szCs w:val="19"/>
        </w:rPr>
      </w:pPr>
    </w:p>
    <w:p w:rsidR="00AF49F1" w:rsidRPr="00441DB8" w:rsidRDefault="00AF49F1" w:rsidP="00AF49F1">
      <w:pPr>
        <w:ind w:left="2835" w:hanging="2835"/>
        <w:jc w:val="both"/>
        <w:rPr>
          <w:color w:val="000000"/>
          <w:sz w:val="19"/>
          <w:szCs w:val="19"/>
        </w:rPr>
      </w:pPr>
      <w:r w:rsidRPr="00441DB8">
        <w:rPr>
          <w:b/>
          <w:bCs/>
          <w:color w:val="000000"/>
          <w:sz w:val="19"/>
          <w:szCs w:val="19"/>
          <w:u w:val="single"/>
        </w:rPr>
        <w:t>Tanımlama:</w:t>
      </w:r>
      <w:r w:rsidRPr="00441DB8">
        <w:rPr>
          <w:color w:val="000000"/>
          <w:sz w:val="19"/>
          <w:szCs w:val="19"/>
        </w:rPr>
        <w:tab/>
      </w:r>
      <w:r w:rsidRPr="00441DB8">
        <w:rPr>
          <w:sz w:val="19"/>
          <w:szCs w:val="19"/>
        </w:rPr>
        <w:t>Kristal toz veya renksiz çözelti. Kristalize ürünler susuz, monohidrat ve dihidrat formlarda meydana gelir. Nikel katalizör olarak kullanılır.</w:t>
      </w:r>
    </w:p>
    <w:p w:rsidR="00AF49F1" w:rsidRPr="00441DB8" w:rsidRDefault="00AF49F1" w:rsidP="00AF49F1">
      <w:pPr>
        <w:jc w:val="both"/>
        <w:rPr>
          <w:b/>
          <w:bCs/>
          <w:color w:val="000000"/>
          <w:sz w:val="19"/>
          <w:szCs w:val="19"/>
        </w:rPr>
      </w:pPr>
    </w:p>
    <w:p w:rsidR="00AF49F1" w:rsidRPr="00441DB8" w:rsidRDefault="00AF49F1" w:rsidP="00AF49F1">
      <w:pPr>
        <w:jc w:val="both"/>
        <w:rPr>
          <w:b/>
          <w:bCs/>
          <w:color w:val="000000"/>
          <w:sz w:val="19"/>
          <w:szCs w:val="19"/>
          <w:u w:val="single"/>
        </w:rPr>
      </w:pPr>
      <w:r w:rsidRPr="00441DB8">
        <w:rPr>
          <w:b/>
          <w:bCs/>
          <w:color w:val="000000"/>
          <w:sz w:val="19"/>
          <w:szCs w:val="19"/>
          <w:u w:val="single"/>
        </w:rPr>
        <w:t>Belirleme:</w:t>
      </w:r>
    </w:p>
    <w:p w:rsidR="00AF49F1" w:rsidRPr="00441DB8" w:rsidRDefault="00AF49F1" w:rsidP="00AF49F1">
      <w:pPr>
        <w:jc w:val="both"/>
        <w:rPr>
          <w:sz w:val="19"/>
          <w:szCs w:val="19"/>
          <w:u w:val="single"/>
        </w:rPr>
      </w:pPr>
    </w:p>
    <w:p w:rsidR="00AF49F1" w:rsidRPr="00441DB8" w:rsidRDefault="00AF49F1" w:rsidP="00AF49F1">
      <w:pPr>
        <w:ind w:firstLine="708"/>
        <w:jc w:val="both"/>
        <w:rPr>
          <w:color w:val="000000"/>
          <w:sz w:val="19"/>
          <w:szCs w:val="19"/>
        </w:rPr>
      </w:pPr>
      <w:r w:rsidRPr="00441DB8">
        <w:rPr>
          <w:b/>
          <w:bCs/>
          <w:color w:val="000000"/>
          <w:sz w:val="19"/>
          <w:szCs w:val="19"/>
        </w:rPr>
        <w:t>Çözünürlük:</w:t>
      </w:r>
      <w:r w:rsidRPr="00441DB8">
        <w:rPr>
          <w:b/>
          <w:bCs/>
          <w:color w:val="000000"/>
          <w:sz w:val="19"/>
          <w:szCs w:val="19"/>
        </w:rPr>
        <w:tab/>
      </w:r>
      <w:r w:rsidRPr="00441DB8">
        <w:rPr>
          <w:b/>
          <w:bCs/>
          <w:color w:val="000000"/>
          <w:sz w:val="19"/>
          <w:szCs w:val="19"/>
        </w:rPr>
        <w:tab/>
      </w:r>
      <w:r w:rsidRPr="00441DB8">
        <w:rPr>
          <w:color w:val="000000"/>
          <w:sz w:val="19"/>
          <w:szCs w:val="19"/>
        </w:rPr>
        <w:t xml:space="preserve">Suda çok iyi çözünür. </w:t>
      </w:r>
    </w:p>
    <w:p w:rsidR="00AF49F1" w:rsidRPr="00441DB8" w:rsidRDefault="00AF49F1" w:rsidP="00AF49F1">
      <w:pPr>
        <w:ind w:firstLine="708"/>
        <w:jc w:val="both"/>
        <w:rPr>
          <w:color w:val="000000"/>
          <w:sz w:val="19"/>
          <w:szCs w:val="19"/>
        </w:rPr>
      </w:pPr>
    </w:p>
    <w:p w:rsidR="00AF49F1" w:rsidRPr="00441DB8" w:rsidRDefault="00AF49F1" w:rsidP="00AF49F1">
      <w:pPr>
        <w:ind w:left="2835" w:hanging="2127"/>
        <w:jc w:val="both"/>
        <w:rPr>
          <w:b/>
          <w:sz w:val="19"/>
          <w:szCs w:val="19"/>
        </w:rPr>
      </w:pPr>
      <w:r w:rsidRPr="00441DB8">
        <w:rPr>
          <w:b/>
          <w:color w:val="000000"/>
          <w:sz w:val="19"/>
          <w:szCs w:val="19"/>
        </w:rPr>
        <w:t>Spesifik rotasyon:</w:t>
      </w:r>
      <w:r w:rsidRPr="00441DB8">
        <w:rPr>
          <w:sz w:val="19"/>
          <w:szCs w:val="19"/>
        </w:rPr>
        <w:tab/>
        <w:t>Susuz bazda (% 10' luk ağırlık/hacim sulu çözelti) [α]</w:t>
      </w:r>
      <w:r w:rsidRPr="00441DB8">
        <w:rPr>
          <w:sz w:val="19"/>
          <w:szCs w:val="19"/>
          <w:vertAlign w:val="subscript"/>
        </w:rPr>
        <w:t xml:space="preserve"> D</w:t>
      </w:r>
      <w:r w:rsidRPr="00441DB8">
        <w:rPr>
          <w:sz w:val="19"/>
          <w:szCs w:val="19"/>
        </w:rPr>
        <w:t xml:space="preserve"> </w:t>
      </w:r>
      <w:r w:rsidRPr="00441DB8">
        <w:rPr>
          <w:sz w:val="19"/>
          <w:szCs w:val="19"/>
          <w:vertAlign w:val="superscript"/>
        </w:rPr>
        <w:t>20</w:t>
      </w:r>
      <w:r w:rsidRPr="00441DB8">
        <w:rPr>
          <w:sz w:val="19"/>
          <w:szCs w:val="19"/>
        </w:rPr>
        <w:t xml:space="preserve"> = +13°'den +16°'e kadar hesaplanır.</w:t>
      </w:r>
    </w:p>
    <w:p w:rsidR="00AF49F1" w:rsidRPr="00441DB8" w:rsidRDefault="00AF49F1" w:rsidP="00AF49F1">
      <w:pPr>
        <w:jc w:val="both"/>
        <w:rPr>
          <w:b/>
          <w:sz w:val="19"/>
          <w:szCs w:val="19"/>
        </w:rPr>
      </w:pPr>
    </w:p>
    <w:p w:rsidR="00AF49F1" w:rsidRPr="00441DB8" w:rsidRDefault="00AF49F1" w:rsidP="00AF49F1">
      <w:pPr>
        <w:jc w:val="both"/>
        <w:rPr>
          <w:b/>
          <w:bCs/>
          <w:color w:val="000000"/>
          <w:sz w:val="19"/>
          <w:szCs w:val="19"/>
          <w:u w:val="single"/>
        </w:rPr>
      </w:pPr>
      <w:r w:rsidRPr="00441DB8">
        <w:rPr>
          <w:b/>
          <w:bCs/>
          <w:color w:val="000000"/>
          <w:sz w:val="19"/>
          <w:szCs w:val="19"/>
          <w:u w:val="single"/>
        </w:rPr>
        <w:t>Saflık:</w:t>
      </w:r>
    </w:p>
    <w:p w:rsidR="00AF49F1" w:rsidRPr="00441DB8" w:rsidRDefault="00AF49F1" w:rsidP="00AF49F1">
      <w:pPr>
        <w:jc w:val="both"/>
        <w:rPr>
          <w:color w:val="000000"/>
          <w:sz w:val="19"/>
          <w:szCs w:val="19"/>
        </w:rPr>
      </w:pPr>
    </w:p>
    <w:p w:rsidR="00AF49F1" w:rsidRPr="00441DB8" w:rsidRDefault="00AF49F1" w:rsidP="00AF49F1">
      <w:pPr>
        <w:tabs>
          <w:tab w:val="left" w:pos="2835"/>
        </w:tabs>
        <w:ind w:firstLine="708"/>
        <w:jc w:val="both"/>
        <w:rPr>
          <w:sz w:val="19"/>
          <w:szCs w:val="19"/>
        </w:rPr>
      </w:pPr>
      <w:r w:rsidRPr="00441DB8">
        <w:rPr>
          <w:b/>
          <w:bCs/>
          <w:sz w:val="19"/>
          <w:szCs w:val="19"/>
        </w:rPr>
        <w:t>Su içeriği:</w:t>
      </w:r>
      <w:r w:rsidRPr="00441DB8">
        <w:rPr>
          <w:sz w:val="19"/>
          <w:szCs w:val="19"/>
        </w:rPr>
        <w:tab/>
        <w:t>Kristallenmiş ürünler; %10.5' ten fazla olmamalıdır (</w:t>
      </w:r>
      <w:r w:rsidR="00492B24" w:rsidRPr="00441DB8">
        <w:rPr>
          <w:sz w:val="19"/>
          <w:szCs w:val="19"/>
        </w:rPr>
        <w:t>Karl Fischer yöntemi</w:t>
      </w:r>
      <w:r w:rsidRPr="00441DB8">
        <w:rPr>
          <w:sz w:val="19"/>
          <w:szCs w:val="19"/>
        </w:rPr>
        <w:t>)</w:t>
      </w:r>
    </w:p>
    <w:p w:rsidR="00AF49F1" w:rsidRPr="00441DB8" w:rsidRDefault="00AF49F1" w:rsidP="00AF49F1">
      <w:pPr>
        <w:jc w:val="both"/>
        <w:rPr>
          <w:b/>
          <w:bCs/>
          <w:sz w:val="19"/>
          <w:szCs w:val="19"/>
        </w:rPr>
      </w:pPr>
    </w:p>
    <w:p w:rsidR="00AF49F1" w:rsidRPr="00441DB8" w:rsidRDefault="00AF49F1" w:rsidP="00AF49F1">
      <w:pPr>
        <w:ind w:firstLine="708"/>
        <w:jc w:val="both"/>
        <w:rPr>
          <w:sz w:val="19"/>
          <w:szCs w:val="19"/>
        </w:rPr>
      </w:pPr>
      <w:r w:rsidRPr="00441DB8">
        <w:rPr>
          <w:b/>
          <w:bCs/>
          <w:sz w:val="19"/>
          <w:szCs w:val="19"/>
        </w:rPr>
        <w:lastRenderedPageBreak/>
        <w:t>Diğer polioller:</w:t>
      </w:r>
      <w:r w:rsidRPr="00441DB8">
        <w:rPr>
          <w:sz w:val="19"/>
          <w:szCs w:val="19"/>
        </w:rPr>
        <w:tab/>
      </w:r>
      <w:r w:rsidRPr="00441DB8">
        <w:rPr>
          <w:sz w:val="19"/>
          <w:szCs w:val="19"/>
        </w:rPr>
        <w:tab/>
      </w:r>
      <w:r w:rsidRPr="00441DB8">
        <w:rPr>
          <w:color w:val="000000"/>
          <w:sz w:val="19"/>
          <w:szCs w:val="19"/>
        </w:rPr>
        <w:t>Susuz bazda % 2,5’den fazla olmamalıdır.</w:t>
      </w:r>
    </w:p>
    <w:p w:rsidR="00AF49F1" w:rsidRPr="00441DB8" w:rsidRDefault="00AF49F1" w:rsidP="00AF49F1">
      <w:pPr>
        <w:jc w:val="both"/>
        <w:rPr>
          <w:b/>
          <w:bCs/>
          <w:sz w:val="19"/>
          <w:szCs w:val="19"/>
        </w:rPr>
      </w:pPr>
    </w:p>
    <w:p w:rsidR="00AF49F1" w:rsidRPr="00441DB8" w:rsidRDefault="00AF49F1" w:rsidP="00AF49F1">
      <w:pPr>
        <w:ind w:left="2832" w:hanging="2124"/>
        <w:jc w:val="both"/>
        <w:rPr>
          <w:bCs/>
          <w:sz w:val="19"/>
          <w:szCs w:val="19"/>
        </w:rPr>
      </w:pPr>
      <w:r w:rsidRPr="00441DB8">
        <w:rPr>
          <w:b/>
          <w:bCs/>
          <w:sz w:val="19"/>
          <w:szCs w:val="19"/>
        </w:rPr>
        <w:t>İndirgen şekerler:</w:t>
      </w:r>
      <w:r w:rsidRPr="00441DB8">
        <w:rPr>
          <w:b/>
          <w:bCs/>
          <w:sz w:val="19"/>
          <w:szCs w:val="19"/>
        </w:rPr>
        <w:tab/>
      </w:r>
      <w:r w:rsidRPr="00441DB8">
        <w:rPr>
          <w:bCs/>
          <w:sz w:val="19"/>
          <w:szCs w:val="19"/>
        </w:rPr>
        <w:t xml:space="preserve">Kuru madde bazında </w:t>
      </w:r>
      <w:r w:rsidRPr="00441DB8">
        <w:rPr>
          <w:sz w:val="19"/>
          <w:szCs w:val="19"/>
        </w:rPr>
        <w:t>glukoz cinsinden,</w:t>
      </w:r>
      <w:r w:rsidRPr="00441DB8">
        <w:rPr>
          <w:bCs/>
          <w:sz w:val="19"/>
          <w:szCs w:val="19"/>
        </w:rPr>
        <w:t xml:space="preserve"> % 0,2’den fazla olmamalıdır.        </w:t>
      </w:r>
    </w:p>
    <w:p w:rsidR="00AF49F1" w:rsidRPr="00441DB8" w:rsidRDefault="00AF49F1" w:rsidP="00AF49F1">
      <w:pPr>
        <w:ind w:left="2832" w:hanging="2124"/>
        <w:jc w:val="both"/>
        <w:rPr>
          <w:bCs/>
          <w:sz w:val="19"/>
          <w:szCs w:val="19"/>
        </w:rPr>
      </w:pPr>
    </w:p>
    <w:p w:rsidR="00AF49F1" w:rsidRPr="00441DB8" w:rsidRDefault="00AF49F1" w:rsidP="00AF49F1">
      <w:pPr>
        <w:ind w:firstLine="708"/>
        <w:jc w:val="both"/>
        <w:rPr>
          <w:b/>
          <w:bCs/>
          <w:sz w:val="19"/>
          <w:szCs w:val="19"/>
        </w:rPr>
      </w:pPr>
      <w:r w:rsidRPr="00441DB8">
        <w:rPr>
          <w:b/>
          <w:bCs/>
          <w:sz w:val="19"/>
          <w:szCs w:val="19"/>
        </w:rPr>
        <w:t>Klorürler:</w:t>
      </w:r>
      <w:r w:rsidRPr="00441DB8">
        <w:rPr>
          <w:b/>
          <w:bCs/>
          <w:sz w:val="19"/>
          <w:szCs w:val="19"/>
        </w:rPr>
        <w:tab/>
      </w:r>
      <w:r w:rsidRPr="00441DB8">
        <w:rPr>
          <w:b/>
          <w:bCs/>
          <w:sz w:val="19"/>
          <w:szCs w:val="19"/>
        </w:rPr>
        <w:tab/>
      </w:r>
      <w:r w:rsidRPr="00441DB8">
        <w:rPr>
          <w:bCs/>
          <w:sz w:val="19"/>
          <w:szCs w:val="19"/>
        </w:rPr>
        <w:t>Kuru madde bazında 100 mg/kg'dan fazla olmamalıdır.</w:t>
      </w:r>
      <w:r w:rsidRPr="00441DB8">
        <w:rPr>
          <w:b/>
          <w:bCs/>
          <w:sz w:val="19"/>
          <w:szCs w:val="19"/>
        </w:rPr>
        <w:t xml:space="preserve">  </w:t>
      </w:r>
    </w:p>
    <w:p w:rsidR="00AF49F1" w:rsidRPr="00441DB8" w:rsidRDefault="00AF49F1" w:rsidP="00AF49F1">
      <w:pPr>
        <w:ind w:firstLine="708"/>
        <w:jc w:val="both"/>
        <w:rPr>
          <w:b/>
          <w:bCs/>
          <w:sz w:val="19"/>
          <w:szCs w:val="19"/>
        </w:rPr>
      </w:pPr>
    </w:p>
    <w:p w:rsidR="00AF49F1" w:rsidRPr="00441DB8" w:rsidRDefault="00AF49F1" w:rsidP="00AF49F1">
      <w:pPr>
        <w:ind w:firstLine="708"/>
        <w:jc w:val="both"/>
        <w:rPr>
          <w:b/>
          <w:bCs/>
          <w:sz w:val="19"/>
          <w:szCs w:val="19"/>
        </w:rPr>
      </w:pPr>
      <w:r w:rsidRPr="00441DB8">
        <w:rPr>
          <w:b/>
          <w:bCs/>
          <w:sz w:val="19"/>
          <w:szCs w:val="19"/>
        </w:rPr>
        <w:t>Sülfatlar:</w:t>
      </w:r>
      <w:r w:rsidR="00B21675" w:rsidRPr="00441DB8">
        <w:rPr>
          <w:b/>
          <w:bCs/>
          <w:sz w:val="19"/>
          <w:szCs w:val="19"/>
        </w:rPr>
        <w:tab/>
      </w:r>
      <w:r w:rsidR="00B21675" w:rsidRPr="00441DB8">
        <w:rPr>
          <w:b/>
          <w:bCs/>
          <w:sz w:val="19"/>
          <w:szCs w:val="19"/>
        </w:rPr>
        <w:tab/>
      </w:r>
      <w:r w:rsidR="00B21675" w:rsidRPr="00441DB8">
        <w:rPr>
          <w:bCs/>
          <w:sz w:val="19"/>
          <w:szCs w:val="19"/>
        </w:rPr>
        <w:t>Kuru madde bazında 200 mg/kg'dan fazla olmamalıdır.</w:t>
      </w:r>
      <w:r w:rsidR="00B21675" w:rsidRPr="00441DB8">
        <w:rPr>
          <w:b/>
          <w:bCs/>
          <w:sz w:val="19"/>
          <w:szCs w:val="19"/>
        </w:rPr>
        <w:t xml:space="preserve">  </w:t>
      </w:r>
    </w:p>
    <w:p w:rsidR="00AF49F1" w:rsidRPr="00441DB8" w:rsidRDefault="00AF49F1" w:rsidP="00AF49F1">
      <w:pPr>
        <w:ind w:firstLine="708"/>
        <w:jc w:val="both"/>
        <w:rPr>
          <w:b/>
          <w:bCs/>
          <w:sz w:val="19"/>
          <w:szCs w:val="19"/>
        </w:rPr>
      </w:pPr>
    </w:p>
    <w:p w:rsidR="00AF49F1" w:rsidRPr="00441DB8" w:rsidRDefault="00B21675" w:rsidP="00AF49F1">
      <w:pPr>
        <w:ind w:firstLine="708"/>
        <w:jc w:val="both"/>
        <w:rPr>
          <w:sz w:val="19"/>
          <w:szCs w:val="19"/>
        </w:rPr>
      </w:pPr>
      <w:r w:rsidRPr="00441DB8">
        <w:rPr>
          <w:b/>
          <w:bCs/>
          <w:sz w:val="19"/>
          <w:szCs w:val="19"/>
        </w:rPr>
        <w:t>Sülfatlandırılmış kül:</w:t>
      </w:r>
      <w:r w:rsidRPr="00441DB8">
        <w:rPr>
          <w:b/>
          <w:bCs/>
          <w:sz w:val="19"/>
          <w:szCs w:val="19"/>
        </w:rPr>
        <w:tab/>
      </w:r>
      <w:r w:rsidR="00AF49F1" w:rsidRPr="00441DB8">
        <w:rPr>
          <w:sz w:val="19"/>
          <w:szCs w:val="19"/>
        </w:rPr>
        <w:t xml:space="preserve">Kuru madde bazında </w:t>
      </w:r>
      <w:r w:rsidRPr="00441DB8">
        <w:rPr>
          <w:sz w:val="19"/>
          <w:szCs w:val="19"/>
        </w:rPr>
        <w:t xml:space="preserve">% 0,1’den </w:t>
      </w:r>
      <w:r w:rsidR="00AF49F1" w:rsidRPr="00441DB8">
        <w:rPr>
          <w:sz w:val="19"/>
          <w:szCs w:val="19"/>
        </w:rPr>
        <w:t>fazla olmamalıdır.</w:t>
      </w:r>
    </w:p>
    <w:p w:rsidR="00AF49F1" w:rsidRPr="00441DB8" w:rsidRDefault="00AF49F1" w:rsidP="00AF49F1">
      <w:pPr>
        <w:ind w:firstLine="708"/>
        <w:jc w:val="both"/>
        <w:rPr>
          <w:bCs/>
          <w:sz w:val="19"/>
          <w:szCs w:val="19"/>
        </w:rPr>
      </w:pPr>
    </w:p>
    <w:p w:rsidR="00B21675" w:rsidRPr="00441DB8" w:rsidRDefault="00B21675" w:rsidP="00AF49F1">
      <w:pPr>
        <w:ind w:firstLine="708"/>
        <w:jc w:val="both"/>
        <w:rPr>
          <w:b/>
          <w:bCs/>
          <w:sz w:val="19"/>
          <w:szCs w:val="19"/>
        </w:rPr>
      </w:pPr>
      <w:r w:rsidRPr="00441DB8">
        <w:rPr>
          <w:b/>
          <w:bCs/>
          <w:sz w:val="19"/>
          <w:szCs w:val="19"/>
        </w:rPr>
        <w:t>Nikel:</w:t>
      </w:r>
      <w:r w:rsidRPr="00441DB8">
        <w:rPr>
          <w:b/>
          <w:bCs/>
          <w:sz w:val="19"/>
          <w:szCs w:val="19"/>
        </w:rPr>
        <w:tab/>
      </w:r>
      <w:r w:rsidRPr="00441DB8">
        <w:rPr>
          <w:b/>
          <w:bCs/>
          <w:sz w:val="19"/>
          <w:szCs w:val="19"/>
        </w:rPr>
        <w:tab/>
      </w:r>
      <w:r w:rsidRPr="00441DB8">
        <w:rPr>
          <w:b/>
          <w:bCs/>
          <w:sz w:val="19"/>
          <w:szCs w:val="19"/>
        </w:rPr>
        <w:tab/>
      </w:r>
      <w:r w:rsidRPr="00441DB8">
        <w:rPr>
          <w:bCs/>
          <w:sz w:val="19"/>
          <w:szCs w:val="19"/>
        </w:rPr>
        <w:t>Kuru madde bazında 2 mg/kg'dan fazla olmamalıdır.</w:t>
      </w:r>
    </w:p>
    <w:p w:rsidR="00B21675" w:rsidRPr="00441DB8" w:rsidRDefault="00B21675" w:rsidP="00AF49F1">
      <w:pPr>
        <w:ind w:firstLine="708"/>
        <w:jc w:val="both"/>
        <w:rPr>
          <w:b/>
          <w:bCs/>
          <w:sz w:val="19"/>
          <w:szCs w:val="19"/>
        </w:rPr>
      </w:pPr>
    </w:p>
    <w:p w:rsidR="00AF49F1" w:rsidRPr="00441DB8" w:rsidRDefault="00AF49F1" w:rsidP="00AF49F1">
      <w:pPr>
        <w:ind w:firstLine="708"/>
        <w:jc w:val="both"/>
        <w:rPr>
          <w:sz w:val="19"/>
          <w:szCs w:val="19"/>
        </w:rPr>
      </w:pPr>
      <w:r w:rsidRPr="00441DB8">
        <w:rPr>
          <w:b/>
          <w:bCs/>
          <w:sz w:val="19"/>
          <w:szCs w:val="19"/>
        </w:rPr>
        <w:t>Arsenik:</w:t>
      </w:r>
      <w:r w:rsidRPr="00441DB8">
        <w:rPr>
          <w:sz w:val="19"/>
          <w:szCs w:val="19"/>
        </w:rPr>
        <w:tab/>
      </w:r>
      <w:r w:rsidRPr="00441DB8">
        <w:rPr>
          <w:sz w:val="19"/>
          <w:szCs w:val="19"/>
        </w:rPr>
        <w:tab/>
      </w:r>
      <w:r w:rsidRPr="00441DB8">
        <w:rPr>
          <w:sz w:val="19"/>
          <w:szCs w:val="19"/>
        </w:rPr>
        <w:tab/>
        <w:t>Kuru madde bazında 3 mg/kg'dan fazla olmamalıdır.</w:t>
      </w:r>
    </w:p>
    <w:p w:rsidR="00AF49F1" w:rsidRPr="00441DB8" w:rsidRDefault="00AF49F1" w:rsidP="00AF49F1">
      <w:pPr>
        <w:ind w:firstLine="708"/>
        <w:jc w:val="both"/>
        <w:rPr>
          <w:sz w:val="19"/>
          <w:szCs w:val="19"/>
        </w:rPr>
      </w:pPr>
    </w:p>
    <w:p w:rsidR="00AF49F1" w:rsidRPr="00441DB8" w:rsidRDefault="00AF49F1" w:rsidP="00AF49F1">
      <w:pPr>
        <w:ind w:firstLine="708"/>
        <w:jc w:val="both"/>
        <w:rPr>
          <w:sz w:val="19"/>
          <w:szCs w:val="19"/>
        </w:rPr>
      </w:pPr>
      <w:r w:rsidRPr="00441DB8">
        <w:rPr>
          <w:b/>
          <w:bCs/>
          <w:sz w:val="19"/>
          <w:szCs w:val="19"/>
        </w:rPr>
        <w:t>Kurşun:</w:t>
      </w:r>
      <w:r w:rsidRPr="00441DB8">
        <w:rPr>
          <w:sz w:val="19"/>
          <w:szCs w:val="19"/>
        </w:rPr>
        <w:tab/>
      </w:r>
      <w:r w:rsidRPr="00441DB8">
        <w:rPr>
          <w:sz w:val="19"/>
          <w:szCs w:val="19"/>
        </w:rPr>
        <w:tab/>
      </w:r>
      <w:r w:rsidRPr="00441DB8">
        <w:rPr>
          <w:sz w:val="19"/>
          <w:szCs w:val="19"/>
        </w:rPr>
        <w:tab/>
        <w:t>Kuru madde bazında 1 mg/kg'dan fazla olmamalıdır.</w:t>
      </w:r>
    </w:p>
    <w:p w:rsidR="00AF49F1" w:rsidRPr="00441DB8" w:rsidRDefault="00AF49F1" w:rsidP="00921613">
      <w:pPr>
        <w:jc w:val="both"/>
        <w:rPr>
          <w:b/>
          <w:bCs/>
          <w:sz w:val="19"/>
          <w:szCs w:val="19"/>
        </w:rPr>
      </w:pPr>
    </w:p>
    <w:p w:rsidR="00B21675" w:rsidRPr="00441DB8" w:rsidRDefault="00B21675" w:rsidP="00921613">
      <w:pPr>
        <w:jc w:val="both"/>
        <w:rPr>
          <w:b/>
          <w:bCs/>
          <w:sz w:val="19"/>
          <w:szCs w:val="19"/>
        </w:rPr>
      </w:pPr>
    </w:p>
    <w:p w:rsidR="00E435D6" w:rsidRPr="00441DB8" w:rsidRDefault="00E435D6" w:rsidP="00921613">
      <w:pPr>
        <w:jc w:val="both"/>
        <w:rPr>
          <w:b/>
          <w:bCs/>
          <w:sz w:val="19"/>
          <w:szCs w:val="19"/>
          <w:u w:val="single"/>
        </w:rPr>
      </w:pPr>
      <w:r w:rsidRPr="00441DB8">
        <w:rPr>
          <w:b/>
          <w:bCs/>
          <w:sz w:val="19"/>
          <w:szCs w:val="19"/>
          <w:u w:val="single"/>
        </w:rPr>
        <w:t>E 967 KSİLİTOL</w:t>
      </w:r>
    </w:p>
    <w:p w:rsidR="00B21675" w:rsidRPr="00441DB8" w:rsidRDefault="00B21675" w:rsidP="00921613">
      <w:pPr>
        <w:jc w:val="both"/>
        <w:rPr>
          <w:sz w:val="19"/>
          <w:szCs w:val="19"/>
          <w:u w:val="single"/>
        </w:rPr>
      </w:pPr>
    </w:p>
    <w:p w:rsidR="00B21675" w:rsidRPr="00441DB8" w:rsidRDefault="00B21675" w:rsidP="00B21675">
      <w:pPr>
        <w:ind w:left="2835" w:hanging="2835"/>
        <w:jc w:val="both"/>
        <w:rPr>
          <w:sz w:val="19"/>
          <w:szCs w:val="19"/>
        </w:rPr>
      </w:pPr>
      <w:r w:rsidRPr="00441DB8">
        <w:rPr>
          <w:b/>
          <w:bCs/>
          <w:color w:val="000000"/>
          <w:sz w:val="19"/>
          <w:szCs w:val="19"/>
          <w:u w:val="single"/>
        </w:rPr>
        <w:t>Eşanlamlılar</w:t>
      </w:r>
      <w:r w:rsidRPr="00441DB8">
        <w:rPr>
          <w:b/>
          <w:color w:val="000000"/>
          <w:sz w:val="19"/>
          <w:szCs w:val="19"/>
        </w:rPr>
        <w:t>:</w:t>
      </w:r>
      <w:r w:rsidRPr="00441DB8">
        <w:rPr>
          <w:b/>
          <w:color w:val="000000"/>
          <w:sz w:val="19"/>
          <w:szCs w:val="19"/>
        </w:rPr>
        <w:tab/>
      </w:r>
      <w:r w:rsidRPr="00441DB8">
        <w:rPr>
          <w:sz w:val="19"/>
          <w:szCs w:val="19"/>
        </w:rPr>
        <w:t>Ksilitol</w:t>
      </w:r>
      <w:r w:rsidRPr="00441DB8">
        <w:rPr>
          <w:b/>
          <w:color w:val="000000"/>
          <w:sz w:val="19"/>
          <w:szCs w:val="19"/>
        </w:rPr>
        <w:tab/>
      </w:r>
      <w:r w:rsidRPr="00441DB8">
        <w:rPr>
          <w:b/>
          <w:color w:val="000000"/>
          <w:sz w:val="19"/>
          <w:szCs w:val="19"/>
        </w:rPr>
        <w:tab/>
      </w:r>
      <w:r w:rsidRPr="00441DB8">
        <w:rPr>
          <w:b/>
          <w:color w:val="000000"/>
          <w:sz w:val="19"/>
          <w:szCs w:val="19"/>
        </w:rPr>
        <w:tab/>
      </w:r>
      <w:r w:rsidRPr="00441DB8">
        <w:rPr>
          <w:color w:val="000000"/>
          <w:sz w:val="19"/>
          <w:szCs w:val="19"/>
        </w:rPr>
        <w:tab/>
      </w:r>
    </w:p>
    <w:p w:rsidR="00B21675" w:rsidRPr="00441DB8" w:rsidRDefault="00B21675" w:rsidP="00B21675">
      <w:pPr>
        <w:jc w:val="both"/>
        <w:rPr>
          <w:b/>
          <w:bCs/>
          <w:color w:val="000000"/>
          <w:sz w:val="19"/>
          <w:szCs w:val="19"/>
          <w:u w:val="single"/>
        </w:rPr>
      </w:pPr>
    </w:p>
    <w:p w:rsidR="00B21675" w:rsidRPr="00441DB8" w:rsidRDefault="00B21675" w:rsidP="00B21675">
      <w:pPr>
        <w:ind w:left="2832" w:hanging="2832"/>
        <w:jc w:val="both"/>
        <w:rPr>
          <w:sz w:val="19"/>
          <w:szCs w:val="19"/>
        </w:rPr>
      </w:pPr>
      <w:r w:rsidRPr="00441DB8">
        <w:rPr>
          <w:b/>
          <w:bCs/>
          <w:color w:val="000000"/>
          <w:sz w:val="19"/>
          <w:szCs w:val="19"/>
          <w:u w:val="single"/>
        </w:rPr>
        <w:t>Tanım:</w:t>
      </w:r>
      <w:r w:rsidRPr="00441DB8">
        <w:rPr>
          <w:bCs/>
          <w:color w:val="000000"/>
          <w:sz w:val="19"/>
          <w:szCs w:val="19"/>
        </w:rPr>
        <w:tab/>
      </w:r>
      <w:r w:rsidRPr="00441DB8">
        <w:rPr>
          <w:sz w:val="19"/>
          <w:szCs w:val="19"/>
        </w:rPr>
        <w:t>Ksilitol, temel olarak D-ksilitol'den oluşmaktadır. D-ksilitol'den oluşmayan kısmı, L-arabinitol, galaktitol, mannitol, sorbitol gibi ilgili maddeleri içerir.</w:t>
      </w:r>
    </w:p>
    <w:p w:rsidR="00B21675" w:rsidRPr="00441DB8" w:rsidRDefault="00B21675" w:rsidP="00B21675">
      <w:pPr>
        <w:ind w:left="2832" w:hanging="2832"/>
        <w:jc w:val="both"/>
        <w:rPr>
          <w:sz w:val="19"/>
          <w:szCs w:val="19"/>
          <w:u w:val="single"/>
        </w:rPr>
      </w:pPr>
    </w:p>
    <w:p w:rsidR="00B21675" w:rsidRPr="00441DB8" w:rsidRDefault="00B21675" w:rsidP="00B21675">
      <w:pPr>
        <w:ind w:firstLine="708"/>
        <w:jc w:val="both"/>
        <w:rPr>
          <w:color w:val="000000"/>
          <w:sz w:val="19"/>
          <w:szCs w:val="19"/>
        </w:rPr>
      </w:pPr>
      <w:r w:rsidRPr="00441DB8">
        <w:rPr>
          <w:b/>
          <w:bCs/>
          <w:color w:val="000000"/>
          <w:sz w:val="19"/>
          <w:szCs w:val="19"/>
        </w:rPr>
        <w:t>Einecs:</w:t>
      </w:r>
      <w:r w:rsidRPr="00441DB8">
        <w:rPr>
          <w:b/>
          <w:bCs/>
          <w:color w:val="000000"/>
          <w:sz w:val="19"/>
          <w:szCs w:val="19"/>
        </w:rPr>
        <w:tab/>
      </w:r>
      <w:r w:rsidRPr="00441DB8">
        <w:rPr>
          <w:b/>
          <w:bCs/>
          <w:color w:val="000000"/>
          <w:sz w:val="19"/>
          <w:szCs w:val="19"/>
        </w:rPr>
        <w:tab/>
      </w:r>
      <w:r w:rsidRPr="00441DB8">
        <w:rPr>
          <w:b/>
          <w:bCs/>
          <w:color w:val="000000"/>
          <w:sz w:val="19"/>
          <w:szCs w:val="19"/>
        </w:rPr>
        <w:tab/>
      </w:r>
      <w:r w:rsidRPr="00441DB8">
        <w:rPr>
          <w:bCs/>
          <w:color w:val="000000"/>
          <w:sz w:val="19"/>
          <w:szCs w:val="19"/>
        </w:rPr>
        <w:t>201-788-0</w:t>
      </w:r>
    </w:p>
    <w:p w:rsidR="00B21675" w:rsidRPr="00441DB8" w:rsidRDefault="00B21675" w:rsidP="00B21675">
      <w:pPr>
        <w:ind w:firstLine="708"/>
        <w:jc w:val="both"/>
        <w:rPr>
          <w:sz w:val="19"/>
          <w:szCs w:val="19"/>
        </w:rPr>
      </w:pPr>
    </w:p>
    <w:p w:rsidR="00B21675" w:rsidRPr="00441DB8" w:rsidRDefault="00B21675" w:rsidP="00B21675">
      <w:pPr>
        <w:tabs>
          <w:tab w:val="left" w:pos="2835"/>
          <w:tab w:val="left" w:pos="8789"/>
        </w:tabs>
        <w:ind w:left="2835" w:hanging="2127"/>
        <w:jc w:val="both"/>
        <w:rPr>
          <w:color w:val="000000"/>
          <w:sz w:val="19"/>
          <w:szCs w:val="19"/>
        </w:rPr>
      </w:pPr>
      <w:r w:rsidRPr="00441DB8">
        <w:rPr>
          <w:b/>
          <w:bCs/>
          <w:color w:val="000000"/>
          <w:sz w:val="19"/>
          <w:szCs w:val="19"/>
        </w:rPr>
        <w:t>Kimyasal adı:</w:t>
      </w:r>
      <w:r w:rsidRPr="00441DB8">
        <w:rPr>
          <w:b/>
          <w:bCs/>
          <w:color w:val="000000"/>
          <w:sz w:val="19"/>
          <w:szCs w:val="19"/>
        </w:rPr>
        <w:tab/>
      </w:r>
      <w:r w:rsidRPr="00441DB8">
        <w:rPr>
          <w:sz w:val="19"/>
          <w:szCs w:val="19"/>
        </w:rPr>
        <w:t>D-ksilitol</w:t>
      </w:r>
    </w:p>
    <w:p w:rsidR="00B21675" w:rsidRPr="00441DB8" w:rsidRDefault="00B21675" w:rsidP="00B21675">
      <w:pPr>
        <w:tabs>
          <w:tab w:val="left" w:pos="2835"/>
        </w:tabs>
        <w:ind w:firstLine="708"/>
        <w:jc w:val="both"/>
        <w:rPr>
          <w:sz w:val="19"/>
          <w:szCs w:val="19"/>
        </w:rPr>
      </w:pPr>
    </w:p>
    <w:p w:rsidR="00B21675" w:rsidRPr="00441DB8" w:rsidRDefault="00B21675" w:rsidP="00B21675">
      <w:pPr>
        <w:ind w:firstLine="708"/>
        <w:jc w:val="both"/>
        <w:rPr>
          <w:color w:val="000000"/>
          <w:sz w:val="19"/>
          <w:szCs w:val="19"/>
        </w:rPr>
      </w:pPr>
      <w:r w:rsidRPr="00441DB8">
        <w:rPr>
          <w:b/>
          <w:bCs/>
          <w:color w:val="000000"/>
          <w:sz w:val="19"/>
          <w:szCs w:val="19"/>
        </w:rPr>
        <w:t>Kimyasal formülü:</w:t>
      </w:r>
      <w:r w:rsidRPr="00441DB8">
        <w:rPr>
          <w:b/>
          <w:bCs/>
          <w:color w:val="000000"/>
          <w:sz w:val="19"/>
          <w:szCs w:val="19"/>
        </w:rPr>
        <w:tab/>
      </w:r>
      <w:r w:rsidR="004863E2" w:rsidRPr="00441DB8">
        <w:rPr>
          <w:sz w:val="19"/>
          <w:szCs w:val="19"/>
        </w:rPr>
        <w:t>C</w:t>
      </w:r>
      <w:r w:rsidR="004863E2" w:rsidRPr="00441DB8">
        <w:rPr>
          <w:sz w:val="19"/>
          <w:szCs w:val="19"/>
          <w:vertAlign w:val="subscript"/>
        </w:rPr>
        <w:t>5</w:t>
      </w:r>
      <w:r w:rsidR="004863E2" w:rsidRPr="00441DB8">
        <w:rPr>
          <w:sz w:val="19"/>
          <w:szCs w:val="19"/>
        </w:rPr>
        <w:t>H</w:t>
      </w:r>
      <w:r w:rsidR="004863E2" w:rsidRPr="00441DB8">
        <w:rPr>
          <w:sz w:val="19"/>
          <w:szCs w:val="19"/>
          <w:vertAlign w:val="subscript"/>
        </w:rPr>
        <w:t>12</w:t>
      </w:r>
      <w:r w:rsidR="004863E2" w:rsidRPr="00441DB8">
        <w:rPr>
          <w:sz w:val="19"/>
          <w:szCs w:val="19"/>
        </w:rPr>
        <w:t>O</w:t>
      </w:r>
      <w:r w:rsidR="004863E2" w:rsidRPr="00441DB8">
        <w:rPr>
          <w:sz w:val="19"/>
          <w:szCs w:val="19"/>
          <w:vertAlign w:val="subscript"/>
        </w:rPr>
        <w:t>5</w:t>
      </w:r>
    </w:p>
    <w:p w:rsidR="00B21675" w:rsidRPr="00441DB8" w:rsidRDefault="00B21675" w:rsidP="00B21675">
      <w:pPr>
        <w:ind w:firstLine="708"/>
        <w:jc w:val="both"/>
        <w:rPr>
          <w:sz w:val="19"/>
          <w:szCs w:val="19"/>
        </w:rPr>
      </w:pPr>
    </w:p>
    <w:p w:rsidR="00B21675" w:rsidRPr="00441DB8" w:rsidRDefault="001016C5" w:rsidP="00B21675">
      <w:pPr>
        <w:ind w:firstLine="708"/>
        <w:jc w:val="both"/>
        <w:rPr>
          <w:sz w:val="19"/>
          <w:szCs w:val="19"/>
        </w:rPr>
      </w:pPr>
      <w:r>
        <w:rPr>
          <w:b/>
          <w:bCs/>
          <w:color w:val="000000"/>
          <w:sz w:val="19"/>
          <w:szCs w:val="19"/>
        </w:rPr>
        <w:t>Molekül ağırlığı</w:t>
      </w:r>
      <w:r w:rsidR="00B21675" w:rsidRPr="00441DB8">
        <w:rPr>
          <w:b/>
          <w:bCs/>
          <w:color w:val="000000"/>
          <w:sz w:val="19"/>
          <w:szCs w:val="19"/>
        </w:rPr>
        <w:t>:</w:t>
      </w:r>
      <w:r w:rsidR="00B21675" w:rsidRPr="00441DB8">
        <w:rPr>
          <w:b/>
          <w:bCs/>
          <w:color w:val="000000"/>
          <w:sz w:val="19"/>
          <w:szCs w:val="19"/>
        </w:rPr>
        <w:tab/>
      </w:r>
      <w:r w:rsidR="00B21675" w:rsidRPr="00441DB8">
        <w:rPr>
          <w:b/>
          <w:bCs/>
          <w:color w:val="000000"/>
          <w:sz w:val="19"/>
          <w:szCs w:val="19"/>
        </w:rPr>
        <w:tab/>
      </w:r>
      <w:r w:rsidR="004863E2" w:rsidRPr="00441DB8">
        <w:rPr>
          <w:sz w:val="19"/>
          <w:szCs w:val="19"/>
        </w:rPr>
        <w:t>152.15</w:t>
      </w:r>
    </w:p>
    <w:p w:rsidR="00B21675" w:rsidRPr="00441DB8" w:rsidRDefault="00B21675" w:rsidP="00B21675">
      <w:pPr>
        <w:ind w:firstLine="708"/>
        <w:jc w:val="both"/>
        <w:rPr>
          <w:sz w:val="19"/>
          <w:szCs w:val="19"/>
        </w:rPr>
      </w:pPr>
    </w:p>
    <w:p w:rsidR="00B21675" w:rsidRPr="00441DB8" w:rsidRDefault="00B21675" w:rsidP="00B21675">
      <w:pPr>
        <w:ind w:left="2832" w:hanging="2124"/>
        <w:jc w:val="both"/>
        <w:rPr>
          <w:color w:val="000000"/>
          <w:sz w:val="19"/>
          <w:szCs w:val="19"/>
        </w:rPr>
      </w:pPr>
      <w:r w:rsidRPr="00441DB8">
        <w:rPr>
          <w:b/>
          <w:bCs/>
          <w:color w:val="000000"/>
          <w:sz w:val="19"/>
          <w:szCs w:val="19"/>
        </w:rPr>
        <w:t>Analiz:</w:t>
      </w:r>
      <w:r w:rsidRPr="00441DB8">
        <w:rPr>
          <w:color w:val="000000"/>
          <w:sz w:val="19"/>
          <w:szCs w:val="19"/>
        </w:rPr>
        <w:tab/>
      </w:r>
      <w:r w:rsidR="004863E2" w:rsidRPr="00441DB8">
        <w:rPr>
          <w:sz w:val="19"/>
          <w:szCs w:val="19"/>
        </w:rPr>
        <w:t>Susuz bazda ksilitol cinsinden % 98.5'den az olmamalıdır.</w:t>
      </w:r>
    </w:p>
    <w:p w:rsidR="00B21675" w:rsidRPr="00441DB8" w:rsidRDefault="00B21675" w:rsidP="00B21675">
      <w:pPr>
        <w:ind w:left="2835" w:hanging="2127"/>
        <w:jc w:val="both"/>
        <w:rPr>
          <w:sz w:val="19"/>
          <w:szCs w:val="19"/>
        </w:rPr>
      </w:pPr>
    </w:p>
    <w:p w:rsidR="00B21675" w:rsidRPr="00441DB8" w:rsidRDefault="00B21675" w:rsidP="00B21675">
      <w:pPr>
        <w:ind w:left="2835" w:hanging="2835"/>
        <w:jc w:val="both"/>
        <w:rPr>
          <w:color w:val="000000"/>
          <w:sz w:val="19"/>
          <w:szCs w:val="19"/>
        </w:rPr>
      </w:pPr>
      <w:r w:rsidRPr="00441DB8">
        <w:rPr>
          <w:b/>
          <w:bCs/>
          <w:color w:val="000000"/>
          <w:sz w:val="19"/>
          <w:szCs w:val="19"/>
          <w:u w:val="single"/>
        </w:rPr>
        <w:t>Tanımlama:</w:t>
      </w:r>
      <w:r w:rsidRPr="00441DB8">
        <w:rPr>
          <w:color w:val="000000"/>
          <w:sz w:val="19"/>
          <w:szCs w:val="19"/>
        </w:rPr>
        <w:tab/>
      </w:r>
      <w:r w:rsidR="004863E2" w:rsidRPr="00441DB8">
        <w:rPr>
          <w:sz w:val="19"/>
          <w:szCs w:val="19"/>
        </w:rPr>
        <w:t>Beyaz, kristal toz, hemen hemen kokusuz.</w:t>
      </w:r>
    </w:p>
    <w:p w:rsidR="00B21675" w:rsidRPr="00441DB8" w:rsidRDefault="00B21675" w:rsidP="00B21675">
      <w:pPr>
        <w:jc w:val="both"/>
        <w:rPr>
          <w:b/>
          <w:bCs/>
          <w:color w:val="000000"/>
          <w:sz w:val="19"/>
          <w:szCs w:val="19"/>
        </w:rPr>
      </w:pPr>
    </w:p>
    <w:p w:rsidR="00B21675" w:rsidRPr="00441DB8" w:rsidRDefault="00B21675" w:rsidP="00B21675">
      <w:pPr>
        <w:jc w:val="both"/>
        <w:rPr>
          <w:b/>
          <w:bCs/>
          <w:color w:val="000000"/>
          <w:sz w:val="19"/>
          <w:szCs w:val="19"/>
          <w:u w:val="single"/>
        </w:rPr>
      </w:pPr>
      <w:r w:rsidRPr="00441DB8">
        <w:rPr>
          <w:b/>
          <w:bCs/>
          <w:color w:val="000000"/>
          <w:sz w:val="19"/>
          <w:szCs w:val="19"/>
          <w:u w:val="single"/>
        </w:rPr>
        <w:t>Belirleme:</w:t>
      </w:r>
    </w:p>
    <w:p w:rsidR="00B21675" w:rsidRPr="00441DB8" w:rsidRDefault="00B21675" w:rsidP="00B21675">
      <w:pPr>
        <w:jc w:val="both"/>
        <w:rPr>
          <w:sz w:val="19"/>
          <w:szCs w:val="19"/>
          <w:u w:val="single"/>
        </w:rPr>
      </w:pPr>
    </w:p>
    <w:p w:rsidR="00B21675" w:rsidRPr="00441DB8" w:rsidRDefault="00B21675" w:rsidP="00B21675">
      <w:pPr>
        <w:ind w:firstLine="708"/>
        <w:jc w:val="both"/>
        <w:rPr>
          <w:color w:val="000000"/>
          <w:sz w:val="19"/>
          <w:szCs w:val="19"/>
        </w:rPr>
      </w:pPr>
      <w:r w:rsidRPr="00441DB8">
        <w:rPr>
          <w:b/>
          <w:bCs/>
          <w:color w:val="000000"/>
          <w:sz w:val="19"/>
          <w:szCs w:val="19"/>
        </w:rPr>
        <w:t>Çözünürlük:</w:t>
      </w:r>
      <w:r w:rsidRPr="00441DB8">
        <w:rPr>
          <w:b/>
          <w:bCs/>
          <w:color w:val="000000"/>
          <w:sz w:val="19"/>
          <w:szCs w:val="19"/>
        </w:rPr>
        <w:tab/>
      </w:r>
      <w:r w:rsidRPr="00441DB8">
        <w:rPr>
          <w:b/>
          <w:bCs/>
          <w:color w:val="000000"/>
          <w:sz w:val="19"/>
          <w:szCs w:val="19"/>
        </w:rPr>
        <w:tab/>
      </w:r>
      <w:r w:rsidRPr="00441DB8">
        <w:rPr>
          <w:color w:val="000000"/>
          <w:sz w:val="19"/>
          <w:szCs w:val="19"/>
        </w:rPr>
        <w:t xml:space="preserve">Suda çok iyi çözünür. </w:t>
      </w:r>
      <w:r w:rsidR="004863E2" w:rsidRPr="00441DB8">
        <w:rPr>
          <w:color w:val="000000"/>
          <w:sz w:val="19"/>
          <w:szCs w:val="19"/>
        </w:rPr>
        <w:t>Etanolde eser miktarda çözünür.</w:t>
      </w:r>
    </w:p>
    <w:p w:rsidR="00B21675" w:rsidRPr="00441DB8" w:rsidRDefault="00B21675" w:rsidP="00B21675">
      <w:pPr>
        <w:ind w:firstLine="708"/>
        <w:jc w:val="both"/>
        <w:rPr>
          <w:color w:val="000000"/>
          <w:sz w:val="19"/>
          <w:szCs w:val="19"/>
        </w:rPr>
      </w:pPr>
    </w:p>
    <w:p w:rsidR="004863E2" w:rsidRPr="00441DB8" w:rsidRDefault="004863E2" w:rsidP="00B21675">
      <w:pPr>
        <w:ind w:left="2835" w:hanging="2127"/>
        <w:jc w:val="both"/>
        <w:rPr>
          <w:b/>
          <w:color w:val="000000"/>
          <w:sz w:val="19"/>
          <w:szCs w:val="19"/>
        </w:rPr>
      </w:pPr>
      <w:r w:rsidRPr="00441DB8">
        <w:rPr>
          <w:b/>
          <w:color w:val="000000"/>
          <w:sz w:val="19"/>
          <w:szCs w:val="19"/>
        </w:rPr>
        <w:t>Erime aralığı:</w:t>
      </w:r>
      <w:r w:rsidRPr="00441DB8">
        <w:rPr>
          <w:b/>
          <w:color w:val="000000"/>
          <w:sz w:val="19"/>
          <w:szCs w:val="19"/>
        </w:rPr>
        <w:tab/>
      </w:r>
      <w:r w:rsidRPr="00441DB8">
        <w:rPr>
          <w:color w:val="000000"/>
          <w:sz w:val="19"/>
          <w:szCs w:val="19"/>
        </w:rPr>
        <w:t>92 °C - 96 °C arasındadır.</w:t>
      </w:r>
    </w:p>
    <w:p w:rsidR="004863E2" w:rsidRPr="00441DB8" w:rsidRDefault="004863E2" w:rsidP="00B21675">
      <w:pPr>
        <w:ind w:left="2835" w:hanging="2127"/>
        <w:jc w:val="both"/>
        <w:rPr>
          <w:b/>
          <w:color w:val="000000"/>
          <w:sz w:val="19"/>
          <w:szCs w:val="19"/>
        </w:rPr>
      </w:pPr>
    </w:p>
    <w:p w:rsidR="004863E2" w:rsidRPr="00441DB8" w:rsidRDefault="004863E2" w:rsidP="00B21675">
      <w:pPr>
        <w:ind w:left="2835" w:hanging="2127"/>
        <w:jc w:val="both"/>
        <w:rPr>
          <w:b/>
          <w:color w:val="000000"/>
          <w:sz w:val="19"/>
          <w:szCs w:val="19"/>
        </w:rPr>
      </w:pPr>
      <w:r w:rsidRPr="00441DB8">
        <w:rPr>
          <w:b/>
          <w:color w:val="000000"/>
          <w:sz w:val="19"/>
          <w:szCs w:val="19"/>
        </w:rPr>
        <w:t>pH:</w:t>
      </w:r>
      <w:r w:rsidRPr="00441DB8">
        <w:rPr>
          <w:b/>
          <w:color w:val="000000"/>
          <w:sz w:val="19"/>
          <w:szCs w:val="19"/>
        </w:rPr>
        <w:tab/>
      </w:r>
      <w:r w:rsidRPr="00441DB8">
        <w:rPr>
          <w:color w:val="000000"/>
          <w:sz w:val="19"/>
          <w:szCs w:val="19"/>
        </w:rPr>
        <w:t>5-7 arasındadır. (% 10'luk, ağırlık/hacim, sulu çözelti)</w:t>
      </w:r>
    </w:p>
    <w:p w:rsidR="004863E2" w:rsidRPr="00441DB8" w:rsidRDefault="004863E2" w:rsidP="00B21675">
      <w:pPr>
        <w:ind w:left="2835" w:hanging="2127"/>
        <w:jc w:val="both"/>
        <w:rPr>
          <w:b/>
          <w:color w:val="000000"/>
          <w:sz w:val="19"/>
          <w:szCs w:val="19"/>
        </w:rPr>
      </w:pPr>
    </w:p>
    <w:p w:rsidR="004863E2" w:rsidRPr="00441DB8" w:rsidRDefault="004863E2" w:rsidP="00B21675">
      <w:pPr>
        <w:ind w:left="2835" w:hanging="2127"/>
        <w:jc w:val="both"/>
        <w:rPr>
          <w:b/>
          <w:color w:val="000000"/>
          <w:sz w:val="19"/>
          <w:szCs w:val="19"/>
        </w:rPr>
      </w:pPr>
      <w:r w:rsidRPr="00441DB8">
        <w:rPr>
          <w:b/>
          <w:color w:val="000000"/>
          <w:sz w:val="19"/>
          <w:szCs w:val="19"/>
        </w:rPr>
        <w:t xml:space="preserve">İnfrared absorbsiyon </w:t>
      </w:r>
    </w:p>
    <w:p w:rsidR="00B21675" w:rsidRPr="00441DB8" w:rsidRDefault="004863E2" w:rsidP="004863E2">
      <w:pPr>
        <w:ind w:left="2835" w:hanging="2127"/>
        <w:jc w:val="both"/>
        <w:rPr>
          <w:b/>
          <w:sz w:val="19"/>
          <w:szCs w:val="19"/>
        </w:rPr>
      </w:pPr>
      <w:r w:rsidRPr="00441DB8">
        <w:rPr>
          <w:b/>
          <w:color w:val="000000"/>
          <w:sz w:val="19"/>
          <w:szCs w:val="19"/>
        </w:rPr>
        <w:t>spektroskopisi</w:t>
      </w:r>
      <w:r w:rsidR="00B21675" w:rsidRPr="00441DB8">
        <w:rPr>
          <w:b/>
          <w:color w:val="000000"/>
          <w:sz w:val="19"/>
          <w:szCs w:val="19"/>
        </w:rPr>
        <w:t>:</w:t>
      </w:r>
      <w:r w:rsidR="00B21675" w:rsidRPr="00441DB8">
        <w:rPr>
          <w:sz w:val="19"/>
          <w:szCs w:val="19"/>
        </w:rPr>
        <w:tab/>
      </w:r>
      <w:r w:rsidRPr="00441DB8">
        <w:rPr>
          <w:sz w:val="19"/>
          <w:szCs w:val="19"/>
        </w:rPr>
        <w:t>EP veya USP gibi referans standartla karşılaştırma.</w:t>
      </w:r>
    </w:p>
    <w:p w:rsidR="004863E2" w:rsidRPr="00441DB8" w:rsidRDefault="004863E2" w:rsidP="00B21675">
      <w:pPr>
        <w:jc w:val="both"/>
        <w:rPr>
          <w:b/>
          <w:bCs/>
          <w:color w:val="000000"/>
          <w:sz w:val="19"/>
          <w:szCs w:val="19"/>
          <w:u w:val="single"/>
        </w:rPr>
      </w:pPr>
    </w:p>
    <w:p w:rsidR="00B21675" w:rsidRPr="00441DB8" w:rsidRDefault="00B21675" w:rsidP="00B21675">
      <w:pPr>
        <w:jc w:val="both"/>
        <w:rPr>
          <w:b/>
          <w:bCs/>
          <w:color w:val="000000"/>
          <w:sz w:val="19"/>
          <w:szCs w:val="19"/>
          <w:u w:val="single"/>
        </w:rPr>
      </w:pPr>
      <w:r w:rsidRPr="00441DB8">
        <w:rPr>
          <w:b/>
          <w:bCs/>
          <w:color w:val="000000"/>
          <w:sz w:val="19"/>
          <w:szCs w:val="19"/>
          <w:u w:val="single"/>
        </w:rPr>
        <w:t>Saflık:</w:t>
      </w:r>
    </w:p>
    <w:p w:rsidR="00B21675" w:rsidRPr="00441DB8" w:rsidRDefault="00B21675" w:rsidP="00B21675">
      <w:pPr>
        <w:jc w:val="both"/>
        <w:rPr>
          <w:color w:val="000000"/>
          <w:sz w:val="19"/>
          <w:szCs w:val="19"/>
        </w:rPr>
      </w:pPr>
    </w:p>
    <w:p w:rsidR="00B21675" w:rsidRPr="00441DB8" w:rsidRDefault="00B21675" w:rsidP="00B21675">
      <w:pPr>
        <w:tabs>
          <w:tab w:val="left" w:pos="2835"/>
        </w:tabs>
        <w:ind w:firstLine="708"/>
        <w:jc w:val="both"/>
        <w:rPr>
          <w:sz w:val="19"/>
          <w:szCs w:val="19"/>
        </w:rPr>
      </w:pPr>
      <w:r w:rsidRPr="00441DB8">
        <w:rPr>
          <w:b/>
          <w:bCs/>
          <w:sz w:val="19"/>
          <w:szCs w:val="19"/>
        </w:rPr>
        <w:t>Su içeriği:</w:t>
      </w:r>
      <w:r w:rsidRPr="00441DB8">
        <w:rPr>
          <w:sz w:val="19"/>
          <w:szCs w:val="19"/>
        </w:rPr>
        <w:tab/>
      </w:r>
      <w:r w:rsidR="004863E2" w:rsidRPr="00441DB8">
        <w:rPr>
          <w:sz w:val="19"/>
          <w:szCs w:val="19"/>
        </w:rPr>
        <w:t xml:space="preserve">% 1'den fazla olmamalıdır. </w:t>
      </w:r>
      <w:r w:rsidRPr="00441DB8">
        <w:rPr>
          <w:sz w:val="19"/>
          <w:szCs w:val="19"/>
        </w:rPr>
        <w:t>(</w:t>
      </w:r>
      <w:r w:rsidR="00492B24" w:rsidRPr="00441DB8">
        <w:rPr>
          <w:sz w:val="19"/>
          <w:szCs w:val="19"/>
        </w:rPr>
        <w:t>Karl Fischer yöntemi</w:t>
      </w:r>
      <w:r w:rsidRPr="00441DB8">
        <w:rPr>
          <w:sz w:val="19"/>
          <w:szCs w:val="19"/>
        </w:rPr>
        <w:t>)</w:t>
      </w:r>
    </w:p>
    <w:p w:rsidR="00B21675" w:rsidRPr="00441DB8" w:rsidRDefault="00B21675" w:rsidP="00B21675">
      <w:pPr>
        <w:jc w:val="both"/>
        <w:rPr>
          <w:b/>
          <w:bCs/>
          <w:sz w:val="19"/>
          <w:szCs w:val="19"/>
        </w:rPr>
      </w:pPr>
    </w:p>
    <w:p w:rsidR="00B21675" w:rsidRPr="00441DB8" w:rsidRDefault="004863E2" w:rsidP="00B21675">
      <w:pPr>
        <w:ind w:firstLine="708"/>
        <w:jc w:val="both"/>
        <w:rPr>
          <w:sz w:val="19"/>
          <w:szCs w:val="19"/>
        </w:rPr>
      </w:pPr>
      <w:r w:rsidRPr="00441DB8">
        <w:rPr>
          <w:b/>
          <w:bCs/>
          <w:sz w:val="19"/>
          <w:szCs w:val="19"/>
        </w:rPr>
        <w:t>İletkenlik</w:t>
      </w:r>
      <w:r w:rsidR="00B21675" w:rsidRPr="00441DB8">
        <w:rPr>
          <w:b/>
          <w:bCs/>
          <w:sz w:val="19"/>
          <w:szCs w:val="19"/>
        </w:rPr>
        <w:t>:</w:t>
      </w:r>
      <w:r w:rsidR="00B21675" w:rsidRPr="00441DB8">
        <w:rPr>
          <w:sz w:val="19"/>
          <w:szCs w:val="19"/>
        </w:rPr>
        <w:tab/>
      </w:r>
      <w:r w:rsidR="00B21675" w:rsidRPr="00441DB8">
        <w:rPr>
          <w:sz w:val="19"/>
          <w:szCs w:val="19"/>
        </w:rPr>
        <w:tab/>
      </w:r>
      <w:r w:rsidRPr="00441DB8">
        <w:rPr>
          <w:color w:val="000000"/>
          <w:sz w:val="19"/>
          <w:szCs w:val="19"/>
        </w:rPr>
        <w:t>20 °C'de 20 μS/cm 'den fazla olmamalıdır.(% 20' lik kuru katı çözeltisinde)</w:t>
      </w:r>
    </w:p>
    <w:p w:rsidR="00B21675" w:rsidRPr="00441DB8" w:rsidRDefault="00B21675" w:rsidP="00B21675">
      <w:pPr>
        <w:jc w:val="both"/>
        <w:rPr>
          <w:b/>
          <w:bCs/>
          <w:sz w:val="19"/>
          <w:szCs w:val="19"/>
        </w:rPr>
      </w:pPr>
    </w:p>
    <w:p w:rsidR="00B21675" w:rsidRPr="00441DB8" w:rsidRDefault="00B21675" w:rsidP="00B21675">
      <w:pPr>
        <w:ind w:left="2832" w:hanging="2124"/>
        <w:jc w:val="both"/>
        <w:rPr>
          <w:bCs/>
          <w:sz w:val="19"/>
          <w:szCs w:val="19"/>
        </w:rPr>
      </w:pPr>
      <w:r w:rsidRPr="00441DB8">
        <w:rPr>
          <w:b/>
          <w:bCs/>
          <w:sz w:val="19"/>
          <w:szCs w:val="19"/>
        </w:rPr>
        <w:t>İndirgen şekerler:</w:t>
      </w:r>
      <w:r w:rsidRPr="00441DB8">
        <w:rPr>
          <w:b/>
          <w:bCs/>
          <w:sz w:val="19"/>
          <w:szCs w:val="19"/>
        </w:rPr>
        <w:tab/>
      </w:r>
      <w:r w:rsidRPr="00441DB8">
        <w:rPr>
          <w:bCs/>
          <w:sz w:val="19"/>
          <w:szCs w:val="19"/>
        </w:rPr>
        <w:t xml:space="preserve">Kuru madde bazında </w:t>
      </w:r>
      <w:r w:rsidRPr="00441DB8">
        <w:rPr>
          <w:sz w:val="19"/>
          <w:szCs w:val="19"/>
        </w:rPr>
        <w:t>glukoz cinsinden,</w:t>
      </w:r>
      <w:r w:rsidRPr="00441DB8">
        <w:rPr>
          <w:bCs/>
          <w:sz w:val="19"/>
          <w:szCs w:val="19"/>
        </w:rPr>
        <w:t xml:space="preserve"> % 0,2’den fazla olmamalıdır.        </w:t>
      </w:r>
    </w:p>
    <w:p w:rsidR="00B21675" w:rsidRPr="00441DB8" w:rsidRDefault="00B21675" w:rsidP="00B21675">
      <w:pPr>
        <w:ind w:left="2832" w:hanging="2124"/>
        <w:jc w:val="both"/>
        <w:rPr>
          <w:bCs/>
          <w:sz w:val="19"/>
          <w:szCs w:val="19"/>
        </w:rPr>
      </w:pPr>
    </w:p>
    <w:p w:rsidR="00B21675" w:rsidRPr="00441DB8" w:rsidRDefault="004863E2" w:rsidP="00B21675">
      <w:pPr>
        <w:ind w:firstLine="708"/>
        <w:jc w:val="both"/>
        <w:rPr>
          <w:b/>
          <w:bCs/>
          <w:sz w:val="19"/>
          <w:szCs w:val="19"/>
        </w:rPr>
      </w:pPr>
      <w:r w:rsidRPr="00441DB8">
        <w:rPr>
          <w:b/>
          <w:bCs/>
          <w:sz w:val="19"/>
          <w:szCs w:val="19"/>
        </w:rPr>
        <w:t>Diğer polihidrik alkoller</w:t>
      </w:r>
      <w:r w:rsidR="00B21675" w:rsidRPr="00441DB8">
        <w:rPr>
          <w:b/>
          <w:bCs/>
          <w:sz w:val="19"/>
          <w:szCs w:val="19"/>
        </w:rPr>
        <w:t>:</w:t>
      </w:r>
      <w:r w:rsidR="00B21675" w:rsidRPr="00441DB8">
        <w:rPr>
          <w:b/>
          <w:bCs/>
          <w:sz w:val="19"/>
          <w:szCs w:val="19"/>
        </w:rPr>
        <w:tab/>
      </w:r>
      <w:r w:rsidR="00B21675" w:rsidRPr="00441DB8">
        <w:rPr>
          <w:bCs/>
          <w:sz w:val="19"/>
          <w:szCs w:val="19"/>
        </w:rPr>
        <w:t xml:space="preserve">Kuru madde bazında </w:t>
      </w:r>
      <w:r w:rsidRPr="00441DB8">
        <w:rPr>
          <w:bCs/>
          <w:sz w:val="19"/>
          <w:szCs w:val="19"/>
        </w:rPr>
        <w:t xml:space="preserve">% 1’den </w:t>
      </w:r>
      <w:r w:rsidR="00B21675" w:rsidRPr="00441DB8">
        <w:rPr>
          <w:bCs/>
          <w:sz w:val="19"/>
          <w:szCs w:val="19"/>
        </w:rPr>
        <w:t>fazla olmamalıdır.</w:t>
      </w:r>
      <w:r w:rsidR="00B21675" w:rsidRPr="00441DB8">
        <w:rPr>
          <w:b/>
          <w:bCs/>
          <w:sz w:val="19"/>
          <w:szCs w:val="19"/>
        </w:rPr>
        <w:t xml:space="preserve">  </w:t>
      </w:r>
    </w:p>
    <w:p w:rsidR="00B21675" w:rsidRPr="00441DB8" w:rsidRDefault="00B21675" w:rsidP="004863E2">
      <w:pPr>
        <w:jc w:val="both"/>
        <w:rPr>
          <w:bCs/>
          <w:sz w:val="19"/>
          <w:szCs w:val="19"/>
        </w:rPr>
      </w:pPr>
    </w:p>
    <w:p w:rsidR="00B21675" w:rsidRPr="00441DB8" w:rsidRDefault="00B21675" w:rsidP="00B21675">
      <w:pPr>
        <w:ind w:firstLine="708"/>
        <w:jc w:val="both"/>
        <w:rPr>
          <w:b/>
          <w:bCs/>
          <w:sz w:val="19"/>
          <w:szCs w:val="19"/>
        </w:rPr>
      </w:pPr>
      <w:r w:rsidRPr="00441DB8">
        <w:rPr>
          <w:b/>
          <w:bCs/>
          <w:sz w:val="19"/>
          <w:szCs w:val="19"/>
        </w:rPr>
        <w:t>Nikel:</w:t>
      </w:r>
      <w:r w:rsidRPr="00441DB8">
        <w:rPr>
          <w:b/>
          <w:bCs/>
          <w:sz w:val="19"/>
          <w:szCs w:val="19"/>
        </w:rPr>
        <w:tab/>
      </w:r>
      <w:r w:rsidRPr="00441DB8">
        <w:rPr>
          <w:b/>
          <w:bCs/>
          <w:sz w:val="19"/>
          <w:szCs w:val="19"/>
        </w:rPr>
        <w:tab/>
      </w:r>
      <w:r w:rsidRPr="00441DB8">
        <w:rPr>
          <w:b/>
          <w:bCs/>
          <w:sz w:val="19"/>
          <w:szCs w:val="19"/>
        </w:rPr>
        <w:tab/>
      </w:r>
      <w:r w:rsidRPr="00441DB8">
        <w:rPr>
          <w:bCs/>
          <w:sz w:val="19"/>
          <w:szCs w:val="19"/>
        </w:rPr>
        <w:t>Kuru madde bazında 2 mg/kg'dan fazla olmamalıdır.</w:t>
      </w:r>
    </w:p>
    <w:p w:rsidR="00B21675" w:rsidRPr="00441DB8" w:rsidRDefault="00B21675" w:rsidP="00B21675">
      <w:pPr>
        <w:ind w:firstLine="708"/>
        <w:jc w:val="both"/>
        <w:rPr>
          <w:b/>
          <w:bCs/>
          <w:sz w:val="19"/>
          <w:szCs w:val="19"/>
        </w:rPr>
      </w:pPr>
    </w:p>
    <w:p w:rsidR="00B21675" w:rsidRPr="00441DB8" w:rsidRDefault="00B21675" w:rsidP="00B21675">
      <w:pPr>
        <w:ind w:firstLine="708"/>
        <w:jc w:val="both"/>
        <w:rPr>
          <w:sz w:val="19"/>
          <w:szCs w:val="19"/>
        </w:rPr>
      </w:pPr>
      <w:r w:rsidRPr="00441DB8">
        <w:rPr>
          <w:b/>
          <w:bCs/>
          <w:sz w:val="19"/>
          <w:szCs w:val="19"/>
        </w:rPr>
        <w:t>Arsenik:</w:t>
      </w:r>
      <w:r w:rsidRPr="00441DB8">
        <w:rPr>
          <w:sz w:val="19"/>
          <w:szCs w:val="19"/>
        </w:rPr>
        <w:tab/>
      </w:r>
      <w:r w:rsidRPr="00441DB8">
        <w:rPr>
          <w:sz w:val="19"/>
          <w:szCs w:val="19"/>
        </w:rPr>
        <w:tab/>
      </w:r>
      <w:r w:rsidRPr="00441DB8">
        <w:rPr>
          <w:sz w:val="19"/>
          <w:szCs w:val="19"/>
        </w:rPr>
        <w:tab/>
        <w:t>Kuru madde bazında 3 mg/kg'dan fazla olmamalıdır.</w:t>
      </w:r>
    </w:p>
    <w:p w:rsidR="00B21675" w:rsidRPr="00441DB8" w:rsidRDefault="00B21675" w:rsidP="00B21675">
      <w:pPr>
        <w:ind w:firstLine="708"/>
        <w:jc w:val="both"/>
        <w:rPr>
          <w:sz w:val="19"/>
          <w:szCs w:val="19"/>
        </w:rPr>
      </w:pPr>
    </w:p>
    <w:p w:rsidR="00B21675" w:rsidRPr="00441DB8" w:rsidRDefault="00B21675" w:rsidP="00B21675">
      <w:pPr>
        <w:ind w:firstLine="708"/>
        <w:jc w:val="both"/>
        <w:rPr>
          <w:sz w:val="19"/>
          <w:szCs w:val="19"/>
        </w:rPr>
      </w:pPr>
      <w:r w:rsidRPr="00441DB8">
        <w:rPr>
          <w:b/>
          <w:bCs/>
          <w:sz w:val="19"/>
          <w:szCs w:val="19"/>
        </w:rPr>
        <w:t>Kurşun:</w:t>
      </w:r>
      <w:r w:rsidRPr="00441DB8">
        <w:rPr>
          <w:sz w:val="19"/>
          <w:szCs w:val="19"/>
        </w:rPr>
        <w:tab/>
      </w:r>
      <w:r w:rsidRPr="00441DB8">
        <w:rPr>
          <w:sz w:val="19"/>
          <w:szCs w:val="19"/>
        </w:rPr>
        <w:tab/>
      </w:r>
      <w:r w:rsidRPr="00441DB8">
        <w:rPr>
          <w:sz w:val="19"/>
          <w:szCs w:val="19"/>
        </w:rPr>
        <w:tab/>
        <w:t>Kuru madde bazında 1 mg/kg'dan fazla olmamalıdır.</w:t>
      </w:r>
    </w:p>
    <w:p w:rsidR="00E435D6" w:rsidRPr="00441DB8" w:rsidRDefault="00E435D6" w:rsidP="00921613">
      <w:pPr>
        <w:jc w:val="both"/>
        <w:rPr>
          <w:b/>
          <w:bCs/>
          <w:sz w:val="19"/>
          <w:szCs w:val="19"/>
        </w:rPr>
      </w:pPr>
    </w:p>
    <w:p w:rsidR="004863E2" w:rsidRPr="00441DB8" w:rsidRDefault="004863E2" w:rsidP="00921613">
      <w:pPr>
        <w:jc w:val="both"/>
        <w:rPr>
          <w:sz w:val="19"/>
          <w:szCs w:val="19"/>
        </w:rPr>
      </w:pPr>
    </w:p>
    <w:p w:rsidR="00E435D6" w:rsidRPr="00441DB8" w:rsidRDefault="00E435D6" w:rsidP="00921613">
      <w:pPr>
        <w:jc w:val="both"/>
        <w:rPr>
          <w:sz w:val="19"/>
          <w:szCs w:val="19"/>
          <w:u w:val="single"/>
        </w:rPr>
      </w:pPr>
      <w:r w:rsidRPr="00441DB8">
        <w:rPr>
          <w:b/>
          <w:bCs/>
          <w:sz w:val="19"/>
          <w:szCs w:val="19"/>
          <w:u w:val="single"/>
        </w:rPr>
        <w:lastRenderedPageBreak/>
        <w:t>E 968 ERİTRİTOL</w:t>
      </w:r>
    </w:p>
    <w:p w:rsidR="00E435D6" w:rsidRPr="00441DB8" w:rsidRDefault="00E435D6" w:rsidP="00921613">
      <w:pPr>
        <w:jc w:val="both"/>
        <w:rPr>
          <w:sz w:val="19"/>
          <w:szCs w:val="19"/>
        </w:rPr>
      </w:pPr>
      <w:r w:rsidRPr="00441DB8">
        <w:rPr>
          <w:b/>
          <w:bCs/>
          <w:sz w:val="19"/>
          <w:szCs w:val="19"/>
        </w:rPr>
        <w:t> </w:t>
      </w:r>
    </w:p>
    <w:p w:rsidR="004863E2" w:rsidRPr="00441DB8" w:rsidRDefault="004863E2" w:rsidP="004863E2">
      <w:pPr>
        <w:ind w:left="2835" w:hanging="2835"/>
        <w:jc w:val="both"/>
        <w:rPr>
          <w:sz w:val="19"/>
          <w:szCs w:val="19"/>
        </w:rPr>
      </w:pPr>
      <w:r w:rsidRPr="00441DB8">
        <w:rPr>
          <w:b/>
          <w:bCs/>
          <w:color w:val="000000"/>
          <w:sz w:val="19"/>
          <w:szCs w:val="19"/>
          <w:u w:val="single"/>
        </w:rPr>
        <w:t>Eşanlamlılar</w:t>
      </w:r>
      <w:r w:rsidRPr="00441DB8">
        <w:rPr>
          <w:b/>
          <w:color w:val="000000"/>
          <w:sz w:val="19"/>
          <w:szCs w:val="19"/>
        </w:rPr>
        <w:t>:</w:t>
      </w:r>
      <w:r w:rsidRPr="00441DB8">
        <w:rPr>
          <w:b/>
          <w:color w:val="000000"/>
          <w:sz w:val="19"/>
          <w:szCs w:val="19"/>
        </w:rPr>
        <w:tab/>
      </w:r>
      <w:r w:rsidRPr="00441DB8">
        <w:rPr>
          <w:sz w:val="19"/>
          <w:szCs w:val="19"/>
        </w:rPr>
        <w:t>Mezo-eritritol, tetrahidroksibütan, eritrit</w:t>
      </w:r>
      <w:r w:rsidRPr="00441DB8">
        <w:rPr>
          <w:b/>
          <w:color w:val="000000"/>
          <w:sz w:val="19"/>
          <w:szCs w:val="19"/>
        </w:rPr>
        <w:tab/>
      </w:r>
      <w:r w:rsidRPr="00441DB8">
        <w:rPr>
          <w:b/>
          <w:color w:val="000000"/>
          <w:sz w:val="19"/>
          <w:szCs w:val="19"/>
        </w:rPr>
        <w:tab/>
      </w:r>
      <w:r w:rsidRPr="00441DB8">
        <w:rPr>
          <w:color w:val="000000"/>
          <w:sz w:val="19"/>
          <w:szCs w:val="19"/>
        </w:rPr>
        <w:tab/>
      </w:r>
    </w:p>
    <w:p w:rsidR="004863E2" w:rsidRPr="00441DB8" w:rsidRDefault="004863E2" w:rsidP="004863E2">
      <w:pPr>
        <w:jc w:val="both"/>
        <w:rPr>
          <w:b/>
          <w:bCs/>
          <w:color w:val="000000"/>
          <w:sz w:val="19"/>
          <w:szCs w:val="19"/>
          <w:u w:val="single"/>
        </w:rPr>
      </w:pPr>
    </w:p>
    <w:p w:rsidR="004863E2" w:rsidRPr="00441DB8" w:rsidRDefault="004863E2" w:rsidP="004863E2">
      <w:pPr>
        <w:ind w:left="2832" w:hanging="2832"/>
        <w:jc w:val="both"/>
        <w:rPr>
          <w:sz w:val="19"/>
          <w:szCs w:val="19"/>
        </w:rPr>
      </w:pPr>
      <w:r w:rsidRPr="00441DB8">
        <w:rPr>
          <w:b/>
          <w:bCs/>
          <w:color w:val="000000"/>
          <w:sz w:val="19"/>
          <w:szCs w:val="19"/>
          <w:u w:val="single"/>
        </w:rPr>
        <w:t>Tanım:</w:t>
      </w:r>
      <w:r w:rsidRPr="00441DB8">
        <w:rPr>
          <w:bCs/>
          <w:color w:val="000000"/>
          <w:sz w:val="19"/>
          <w:szCs w:val="19"/>
        </w:rPr>
        <w:tab/>
      </w:r>
      <w:r w:rsidRPr="00441DB8">
        <w:rPr>
          <w:sz w:val="19"/>
          <w:szCs w:val="19"/>
        </w:rPr>
        <w:t xml:space="preserve">Güvenli ve yeterli gıdalardaki karbonhidrat kaynağının </w:t>
      </w:r>
      <w:r w:rsidRPr="00441DB8">
        <w:rPr>
          <w:i/>
          <w:sz w:val="19"/>
          <w:szCs w:val="19"/>
        </w:rPr>
        <w:t>Trikosporonoides megachilensis</w:t>
      </w:r>
      <w:r w:rsidRPr="00441DB8">
        <w:rPr>
          <w:sz w:val="19"/>
          <w:szCs w:val="19"/>
        </w:rPr>
        <w:t xml:space="preserve"> veya </w:t>
      </w:r>
      <w:r w:rsidRPr="00441DB8">
        <w:rPr>
          <w:i/>
          <w:sz w:val="19"/>
          <w:szCs w:val="19"/>
        </w:rPr>
        <w:t>Moniliella pollinis</w:t>
      </w:r>
      <w:r w:rsidRPr="00441DB8">
        <w:rPr>
          <w:sz w:val="19"/>
          <w:szCs w:val="19"/>
        </w:rPr>
        <w:t xml:space="preserve"> gibi ozmofilik mayaları ile fermentasyonu ile elde edilir, sonra saflaştırılır ve kurutulur.</w:t>
      </w:r>
    </w:p>
    <w:p w:rsidR="004863E2" w:rsidRPr="00441DB8" w:rsidRDefault="004863E2" w:rsidP="004863E2">
      <w:pPr>
        <w:ind w:left="2832" w:hanging="2832"/>
        <w:jc w:val="both"/>
        <w:rPr>
          <w:sz w:val="19"/>
          <w:szCs w:val="19"/>
          <w:u w:val="single"/>
        </w:rPr>
      </w:pPr>
    </w:p>
    <w:p w:rsidR="004863E2" w:rsidRPr="00441DB8" w:rsidRDefault="004863E2" w:rsidP="004863E2">
      <w:pPr>
        <w:ind w:firstLine="708"/>
        <w:jc w:val="both"/>
        <w:rPr>
          <w:color w:val="000000"/>
          <w:sz w:val="19"/>
          <w:szCs w:val="19"/>
        </w:rPr>
      </w:pPr>
      <w:r w:rsidRPr="00441DB8">
        <w:rPr>
          <w:b/>
          <w:bCs/>
          <w:color w:val="000000"/>
          <w:sz w:val="19"/>
          <w:szCs w:val="19"/>
        </w:rPr>
        <w:t>Einecs:</w:t>
      </w:r>
      <w:r w:rsidRPr="00441DB8">
        <w:rPr>
          <w:b/>
          <w:bCs/>
          <w:color w:val="000000"/>
          <w:sz w:val="19"/>
          <w:szCs w:val="19"/>
        </w:rPr>
        <w:tab/>
      </w:r>
      <w:r w:rsidRPr="00441DB8">
        <w:rPr>
          <w:b/>
          <w:bCs/>
          <w:color w:val="000000"/>
          <w:sz w:val="19"/>
          <w:szCs w:val="19"/>
        </w:rPr>
        <w:tab/>
      </w:r>
      <w:r w:rsidRPr="00441DB8">
        <w:rPr>
          <w:b/>
          <w:bCs/>
          <w:color w:val="000000"/>
          <w:sz w:val="19"/>
          <w:szCs w:val="19"/>
        </w:rPr>
        <w:tab/>
      </w:r>
      <w:r w:rsidR="00CB5CE1" w:rsidRPr="00441DB8">
        <w:rPr>
          <w:bCs/>
          <w:color w:val="000000"/>
          <w:sz w:val="19"/>
          <w:szCs w:val="19"/>
        </w:rPr>
        <w:t>205-737-3</w:t>
      </w:r>
    </w:p>
    <w:p w:rsidR="004863E2" w:rsidRPr="00441DB8" w:rsidRDefault="004863E2" w:rsidP="004863E2">
      <w:pPr>
        <w:ind w:firstLine="708"/>
        <w:jc w:val="both"/>
        <w:rPr>
          <w:sz w:val="19"/>
          <w:szCs w:val="19"/>
        </w:rPr>
      </w:pPr>
    </w:p>
    <w:p w:rsidR="004863E2" w:rsidRPr="00441DB8" w:rsidRDefault="004863E2" w:rsidP="004863E2">
      <w:pPr>
        <w:tabs>
          <w:tab w:val="left" w:pos="2835"/>
          <w:tab w:val="left" w:pos="8789"/>
        </w:tabs>
        <w:ind w:left="2835" w:hanging="2127"/>
        <w:jc w:val="both"/>
        <w:rPr>
          <w:color w:val="000000"/>
          <w:sz w:val="19"/>
          <w:szCs w:val="19"/>
        </w:rPr>
      </w:pPr>
      <w:r w:rsidRPr="00441DB8">
        <w:rPr>
          <w:b/>
          <w:bCs/>
          <w:color w:val="000000"/>
          <w:sz w:val="19"/>
          <w:szCs w:val="19"/>
        </w:rPr>
        <w:t>Kimyasal adı:</w:t>
      </w:r>
      <w:r w:rsidRPr="00441DB8">
        <w:rPr>
          <w:b/>
          <w:bCs/>
          <w:color w:val="000000"/>
          <w:sz w:val="19"/>
          <w:szCs w:val="19"/>
        </w:rPr>
        <w:tab/>
      </w:r>
      <w:r w:rsidR="00CB5CE1" w:rsidRPr="00441DB8">
        <w:rPr>
          <w:sz w:val="19"/>
          <w:szCs w:val="19"/>
        </w:rPr>
        <w:t>1,2,3,4-Bütanetetrol.</w:t>
      </w:r>
    </w:p>
    <w:p w:rsidR="004863E2" w:rsidRPr="00441DB8" w:rsidRDefault="004863E2" w:rsidP="004863E2">
      <w:pPr>
        <w:tabs>
          <w:tab w:val="left" w:pos="2835"/>
        </w:tabs>
        <w:ind w:firstLine="708"/>
        <w:jc w:val="both"/>
        <w:rPr>
          <w:sz w:val="19"/>
          <w:szCs w:val="19"/>
        </w:rPr>
      </w:pPr>
    </w:p>
    <w:p w:rsidR="004863E2" w:rsidRPr="00441DB8" w:rsidRDefault="004863E2" w:rsidP="004863E2">
      <w:pPr>
        <w:ind w:firstLine="708"/>
        <w:jc w:val="both"/>
        <w:rPr>
          <w:color w:val="000000"/>
          <w:sz w:val="19"/>
          <w:szCs w:val="19"/>
        </w:rPr>
      </w:pPr>
      <w:r w:rsidRPr="00441DB8">
        <w:rPr>
          <w:b/>
          <w:bCs/>
          <w:color w:val="000000"/>
          <w:sz w:val="19"/>
          <w:szCs w:val="19"/>
        </w:rPr>
        <w:t>Kimyasal formülü:</w:t>
      </w:r>
      <w:r w:rsidRPr="00441DB8">
        <w:rPr>
          <w:b/>
          <w:bCs/>
          <w:color w:val="000000"/>
          <w:sz w:val="19"/>
          <w:szCs w:val="19"/>
        </w:rPr>
        <w:tab/>
      </w:r>
      <w:r w:rsidR="00CB5CE1" w:rsidRPr="00441DB8">
        <w:rPr>
          <w:sz w:val="19"/>
          <w:szCs w:val="19"/>
        </w:rPr>
        <w:t>C</w:t>
      </w:r>
      <w:r w:rsidR="00CB5CE1" w:rsidRPr="00441DB8">
        <w:rPr>
          <w:sz w:val="19"/>
          <w:szCs w:val="19"/>
          <w:vertAlign w:val="subscript"/>
        </w:rPr>
        <w:t>4</w:t>
      </w:r>
      <w:r w:rsidR="00CB5CE1" w:rsidRPr="00441DB8">
        <w:rPr>
          <w:sz w:val="19"/>
          <w:szCs w:val="19"/>
        </w:rPr>
        <w:t>H</w:t>
      </w:r>
      <w:r w:rsidR="00CB5CE1" w:rsidRPr="00441DB8">
        <w:rPr>
          <w:sz w:val="19"/>
          <w:szCs w:val="19"/>
          <w:vertAlign w:val="subscript"/>
        </w:rPr>
        <w:t>10</w:t>
      </w:r>
      <w:r w:rsidR="00CB5CE1" w:rsidRPr="00441DB8">
        <w:rPr>
          <w:sz w:val="19"/>
          <w:szCs w:val="19"/>
        </w:rPr>
        <w:t>O</w:t>
      </w:r>
      <w:r w:rsidR="00CB5CE1" w:rsidRPr="00441DB8">
        <w:rPr>
          <w:sz w:val="19"/>
          <w:szCs w:val="19"/>
          <w:vertAlign w:val="subscript"/>
        </w:rPr>
        <w:t>4</w:t>
      </w:r>
    </w:p>
    <w:p w:rsidR="004863E2" w:rsidRPr="00441DB8" w:rsidRDefault="004863E2" w:rsidP="004863E2">
      <w:pPr>
        <w:ind w:firstLine="708"/>
        <w:jc w:val="both"/>
        <w:rPr>
          <w:sz w:val="19"/>
          <w:szCs w:val="19"/>
        </w:rPr>
      </w:pPr>
    </w:p>
    <w:p w:rsidR="004863E2" w:rsidRPr="00441DB8" w:rsidRDefault="001016C5" w:rsidP="004863E2">
      <w:pPr>
        <w:ind w:firstLine="708"/>
        <w:jc w:val="both"/>
        <w:rPr>
          <w:sz w:val="19"/>
          <w:szCs w:val="19"/>
        </w:rPr>
      </w:pPr>
      <w:r>
        <w:rPr>
          <w:b/>
          <w:bCs/>
          <w:color w:val="000000"/>
          <w:sz w:val="19"/>
          <w:szCs w:val="19"/>
        </w:rPr>
        <w:t>Molekül ağırlığı</w:t>
      </w:r>
      <w:r w:rsidR="004863E2" w:rsidRPr="00441DB8">
        <w:rPr>
          <w:b/>
          <w:bCs/>
          <w:color w:val="000000"/>
          <w:sz w:val="19"/>
          <w:szCs w:val="19"/>
        </w:rPr>
        <w:t>:</w:t>
      </w:r>
      <w:r w:rsidR="004863E2" w:rsidRPr="00441DB8">
        <w:rPr>
          <w:b/>
          <w:bCs/>
          <w:color w:val="000000"/>
          <w:sz w:val="19"/>
          <w:szCs w:val="19"/>
        </w:rPr>
        <w:tab/>
      </w:r>
      <w:r w:rsidR="004863E2" w:rsidRPr="00441DB8">
        <w:rPr>
          <w:b/>
          <w:bCs/>
          <w:color w:val="000000"/>
          <w:sz w:val="19"/>
          <w:szCs w:val="19"/>
        </w:rPr>
        <w:tab/>
      </w:r>
      <w:r w:rsidR="00CB5CE1" w:rsidRPr="00441DB8">
        <w:rPr>
          <w:sz w:val="19"/>
          <w:szCs w:val="19"/>
        </w:rPr>
        <w:t>122,12</w:t>
      </w:r>
    </w:p>
    <w:p w:rsidR="004863E2" w:rsidRPr="00441DB8" w:rsidRDefault="004863E2" w:rsidP="004863E2">
      <w:pPr>
        <w:ind w:firstLine="708"/>
        <w:jc w:val="both"/>
        <w:rPr>
          <w:sz w:val="19"/>
          <w:szCs w:val="19"/>
        </w:rPr>
      </w:pPr>
    </w:p>
    <w:p w:rsidR="004863E2" w:rsidRPr="00441DB8" w:rsidRDefault="004863E2" w:rsidP="00CB5CE1">
      <w:pPr>
        <w:ind w:left="2832" w:hanging="2124"/>
        <w:jc w:val="both"/>
        <w:rPr>
          <w:sz w:val="19"/>
          <w:szCs w:val="19"/>
        </w:rPr>
      </w:pPr>
      <w:r w:rsidRPr="00441DB8">
        <w:rPr>
          <w:b/>
          <w:bCs/>
          <w:color w:val="000000"/>
          <w:sz w:val="19"/>
          <w:szCs w:val="19"/>
        </w:rPr>
        <w:t>Analiz:</w:t>
      </w:r>
      <w:r w:rsidRPr="00441DB8">
        <w:rPr>
          <w:color w:val="000000"/>
          <w:sz w:val="19"/>
          <w:szCs w:val="19"/>
        </w:rPr>
        <w:tab/>
      </w:r>
      <w:r w:rsidR="00CB5CE1" w:rsidRPr="00441DB8">
        <w:rPr>
          <w:sz w:val="19"/>
          <w:szCs w:val="19"/>
        </w:rPr>
        <w:t>Kurutmadan sonra % 99’dan az olmamalıdır.</w:t>
      </w:r>
    </w:p>
    <w:p w:rsidR="00CB5CE1" w:rsidRPr="00441DB8" w:rsidRDefault="00CB5CE1" w:rsidP="00CB5CE1">
      <w:pPr>
        <w:ind w:left="2832" w:hanging="2124"/>
        <w:jc w:val="both"/>
        <w:rPr>
          <w:sz w:val="19"/>
          <w:szCs w:val="19"/>
        </w:rPr>
      </w:pPr>
    </w:p>
    <w:p w:rsidR="004863E2" w:rsidRPr="00441DB8" w:rsidRDefault="004863E2" w:rsidP="004863E2">
      <w:pPr>
        <w:ind w:left="2835" w:hanging="2835"/>
        <w:jc w:val="both"/>
        <w:rPr>
          <w:color w:val="000000"/>
          <w:sz w:val="19"/>
          <w:szCs w:val="19"/>
        </w:rPr>
      </w:pPr>
      <w:r w:rsidRPr="00441DB8">
        <w:rPr>
          <w:b/>
          <w:bCs/>
          <w:color w:val="000000"/>
          <w:sz w:val="19"/>
          <w:szCs w:val="19"/>
          <w:u w:val="single"/>
        </w:rPr>
        <w:t>Tanımlama:</w:t>
      </w:r>
      <w:r w:rsidRPr="00441DB8">
        <w:rPr>
          <w:color w:val="000000"/>
          <w:sz w:val="19"/>
          <w:szCs w:val="19"/>
        </w:rPr>
        <w:tab/>
      </w:r>
      <w:r w:rsidR="00CB5CE1" w:rsidRPr="00441DB8">
        <w:rPr>
          <w:sz w:val="19"/>
          <w:szCs w:val="19"/>
        </w:rPr>
        <w:t>Beyaz, kokusuz, higroskobik olmayan ve sukrozun yaklaşık % 60-80’i kadar tatlı, ısıya dayanıklı kristaller</w:t>
      </w:r>
    </w:p>
    <w:p w:rsidR="004863E2" w:rsidRPr="00441DB8" w:rsidRDefault="004863E2" w:rsidP="004863E2">
      <w:pPr>
        <w:jc w:val="both"/>
        <w:rPr>
          <w:b/>
          <w:bCs/>
          <w:color w:val="000000"/>
          <w:sz w:val="19"/>
          <w:szCs w:val="19"/>
        </w:rPr>
      </w:pPr>
    </w:p>
    <w:p w:rsidR="004863E2" w:rsidRPr="00441DB8" w:rsidRDefault="004863E2" w:rsidP="004863E2">
      <w:pPr>
        <w:jc w:val="both"/>
        <w:rPr>
          <w:b/>
          <w:bCs/>
          <w:color w:val="000000"/>
          <w:sz w:val="19"/>
          <w:szCs w:val="19"/>
          <w:u w:val="single"/>
        </w:rPr>
      </w:pPr>
      <w:r w:rsidRPr="00441DB8">
        <w:rPr>
          <w:b/>
          <w:bCs/>
          <w:color w:val="000000"/>
          <w:sz w:val="19"/>
          <w:szCs w:val="19"/>
          <w:u w:val="single"/>
        </w:rPr>
        <w:t>Belirleme:</w:t>
      </w:r>
    </w:p>
    <w:p w:rsidR="004863E2" w:rsidRPr="00441DB8" w:rsidRDefault="004863E2" w:rsidP="004863E2">
      <w:pPr>
        <w:jc w:val="both"/>
        <w:rPr>
          <w:sz w:val="19"/>
          <w:szCs w:val="19"/>
          <w:u w:val="single"/>
        </w:rPr>
      </w:pPr>
    </w:p>
    <w:p w:rsidR="004863E2" w:rsidRPr="00441DB8" w:rsidRDefault="004863E2" w:rsidP="004863E2">
      <w:pPr>
        <w:ind w:firstLine="708"/>
        <w:jc w:val="both"/>
        <w:rPr>
          <w:color w:val="000000"/>
          <w:sz w:val="19"/>
          <w:szCs w:val="19"/>
        </w:rPr>
      </w:pPr>
      <w:r w:rsidRPr="00441DB8">
        <w:rPr>
          <w:b/>
          <w:bCs/>
          <w:color w:val="000000"/>
          <w:sz w:val="19"/>
          <w:szCs w:val="19"/>
        </w:rPr>
        <w:t>Çözünürlük:</w:t>
      </w:r>
      <w:r w:rsidRPr="00441DB8">
        <w:rPr>
          <w:b/>
          <w:bCs/>
          <w:color w:val="000000"/>
          <w:sz w:val="19"/>
          <w:szCs w:val="19"/>
        </w:rPr>
        <w:tab/>
      </w:r>
      <w:r w:rsidRPr="00441DB8">
        <w:rPr>
          <w:b/>
          <w:bCs/>
          <w:color w:val="000000"/>
          <w:sz w:val="19"/>
          <w:szCs w:val="19"/>
        </w:rPr>
        <w:tab/>
      </w:r>
      <w:r w:rsidR="00CB5CE1" w:rsidRPr="00441DB8">
        <w:rPr>
          <w:color w:val="000000"/>
          <w:sz w:val="19"/>
          <w:szCs w:val="19"/>
        </w:rPr>
        <w:t>Suda serbestçe çözünür, etanolde az çözünür, dietil eterde çözünmez.</w:t>
      </w:r>
    </w:p>
    <w:p w:rsidR="004863E2" w:rsidRPr="00441DB8" w:rsidRDefault="004863E2" w:rsidP="004863E2">
      <w:pPr>
        <w:ind w:firstLine="708"/>
        <w:jc w:val="both"/>
        <w:rPr>
          <w:color w:val="000000"/>
          <w:sz w:val="19"/>
          <w:szCs w:val="19"/>
        </w:rPr>
      </w:pPr>
    </w:p>
    <w:p w:rsidR="004863E2" w:rsidRPr="00441DB8" w:rsidRDefault="004863E2" w:rsidP="004863E2">
      <w:pPr>
        <w:ind w:left="2835" w:hanging="2127"/>
        <w:jc w:val="both"/>
        <w:rPr>
          <w:b/>
          <w:color w:val="000000"/>
          <w:sz w:val="19"/>
          <w:szCs w:val="19"/>
        </w:rPr>
      </w:pPr>
      <w:r w:rsidRPr="00441DB8">
        <w:rPr>
          <w:b/>
          <w:color w:val="000000"/>
          <w:sz w:val="19"/>
          <w:szCs w:val="19"/>
        </w:rPr>
        <w:t>Erime aralığı:</w:t>
      </w:r>
      <w:r w:rsidRPr="00441DB8">
        <w:rPr>
          <w:b/>
          <w:color w:val="000000"/>
          <w:sz w:val="19"/>
          <w:szCs w:val="19"/>
        </w:rPr>
        <w:tab/>
      </w:r>
      <w:r w:rsidR="00CB5CE1" w:rsidRPr="00441DB8">
        <w:rPr>
          <w:color w:val="000000"/>
          <w:sz w:val="19"/>
          <w:szCs w:val="19"/>
        </w:rPr>
        <w:t>119</w:t>
      </w:r>
      <w:r w:rsidRPr="00441DB8">
        <w:rPr>
          <w:color w:val="000000"/>
          <w:sz w:val="19"/>
          <w:szCs w:val="19"/>
        </w:rPr>
        <w:t xml:space="preserve"> °C - </w:t>
      </w:r>
      <w:r w:rsidR="00CB5CE1" w:rsidRPr="00441DB8">
        <w:rPr>
          <w:color w:val="000000"/>
          <w:sz w:val="19"/>
          <w:szCs w:val="19"/>
        </w:rPr>
        <w:t>123</w:t>
      </w:r>
      <w:r w:rsidRPr="00441DB8">
        <w:rPr>
          <w:color w:val="000000"/>
          <w:sz w:val="19"/>
          <w:szCs w:val="19"/>
        </w:rPr>
        <w:t xml:space="preserve"> °C arasındadır.</w:t>
      </w:r>
    </w:p>
    <w:p w:rsidR="004863E2" w:rsidRPr="00441DB8" w:rsidRDefault="004863E2" w:rsidP="004863E2">
      <w:pPr>
        <w:jc w:val="both"/>
        <w:rPr>
          <w:b/>
          <w:bCs/>
          <w:color w:val="000000"/>
          <w:sz w:val="19"/>
          <w:szCs w:val="19"/>
          <w:u w:val="single"/>
        </w:rPr>
      </w:pPr>
    </w:p>
    <w:p w:rsidR="004863E2" w:rsidRPr="00441DB8" w:rsidRDefault="004863E2" w:rsidP="004863E2">
      <w:pPr>
        <w:jc w:val="both"/>
        <w:rPr>
          <w:b/>
          <w:bCs/>
          <w:color w:val="000000"/>
          <w:sz w:val="19"/>
          <w:szCs w:val="19"/>
          <w:u w:val="single"/>
        </w:rPr>
      </w:pPr>
      <w:r w:rsidRPr="00441DB8">
        <w:rPr>
          <w:b/>
          <w:bCs/>
          <w:color w:val="000000"/>
          <w:sz w:val="19"/>
          <w:szCs w:val="19"/>
          <w:u w:val="single"/>
        </w:rPr>
        <w:t>Saflık:</w:t>
      </w:r>
    </w:p>
    <w:p w:rsidR="004863E2" w:rsidRPr="00441DB8" w:rsidRDefault="004863E2" w:rsidP="004863E2">
      <w:pPr>
        <w:jc w:val="both"/>
        <w:rPr>
          <w:color w:val="000000"/>
          <w:sz w:val="19"/>
          <w:szCs w:val="19"/>
        </w:rPr>
      </w:pPr>
    </w:p>
    <w:p w:rsidR="004863E2" w:rsidRPr="00441DB8" w:rsidRDefault="008934AE" w:rsidP="004863E2">
      <w:pPr>
        <w:tabs>
          <w:tab w:val="left" w:pos="2835"/>
        </w:tabs>
        <w:ind w:firstLine="708"/>
        <w:jc w:val="both"/>
        <w:rPr>
          <w:sz w:val="19"/>
          <w:szCs w:val="19"/>
        </w:rPr>
      </w:pPr>
      <w:r w:rsidRPr="00441DB8">
        <w:rPr>
          <w:b/>
          <w:bCs/>
          <w:sz w:val="19"/>
          <w:szCs w:val="19"/>
        </w:rPr>
        <w:t>Kurutma kaybı:</w:t>
      </w:r>
      <w:r w:rsidRPr="00441DB8">
        <w:rPr>
          <w:b/>
          <w:bCs/>
          <w:sz w:val="19"/>
          <w:szCs w:val="19"/>
        </w:rPr>
        <w:tab/>
      </w:r>
      <w:r w:rsidRPr="00441DB8">
        <w:rPr>
          <w:sz w:val="19"/>
          <w:szCs w:val="19"/>
        </w:rPr>
        <w:t>% 0,2’den fazla olmamalıdır (Vakum desikatörde 70 °C, 6 saat).</w:t>
      </w:r>
    </w:p>
    <w:p w:rsidR="004863E2" w:rsidRPr="00441DB8" w:rsidRDefault="004863E2" w:rsidP="004863E2">
      <w:pPr>
        <w:jc w:val="both"/>
        <w:rPr>
          <w:b/>
          <w:bCs/>
          <w:sz w:val="19"/>
          <w:szCs w:val="19"/>
        </w:rPr>
      </w:pPr>
    </w:p>
    <w:p w:rsidR="004863E2" w:rsidRPr="00441DB8" w:rsidRDefault="004863E2" w:rsidP="004863E2">
      <w:pPr>
        <w:ind w:firstLine="708"/>
        <w:jc w:val="both"/>
        <w:rPr>
          <w:sz w:val="19"/>
          <w:szCs w:val="19"/>
        </w:rPr>
      </w:pPr>
      <w:r w:rsidRPr="00441DB8">
        <w:rPr>
          <w:b/>
          <w:bCs/>
          <w:sz w:val="19"/>
          <w:szCs w:val="19"/>
        </w:rPr>
        <w:t>İletkenlik:</w:t>
      </w:r>
      <w:r w:rsidRPr="00441DB8">
        <w:rPr>
          <w:sz w:val="19"/>
          <w:szCs w:val="19"/>
        </w:rPr>
        <w:tab/>
      </w:r>
      <w:r w:rsidRPr="00441DB8">
        <w:rPr>
          <w:sz w:val="19"/>
          <w:szCs w:val="19"/>
        </w:rPr>
        <w:tab/>
      </w:r>
      <w:r w:rsidRPr="00441DB8">
        <w:rPr>
          <w:color w:val="000000"/>
          <w:sz w:val="19"/>
          <w:szCs w:val="19"/>
        </w:rPr>
        <w:t>20 °C'de 20 μS/cm 'den fazla olmamalıdır.(% 20' lik kuru katı çözeltisinde)</w:t>
      </w:r>
    </w:p>
    <w:p w:rsidR="004863E2" w:rsidRPr="00441DB8" w:rsidRDefault="004863E2" w:rsidP="004863E2">
      <w:pPr>
        <w:jc w:val="both"/>
        <w:rPr>
          <w:b/>
          <w:bCs/>
          <w:sz w:val="19"/>
          <w:szCs w:val="19"/>
        </w:rPr>
      </w:pPr>
    </w:p>
    <w:p w:rsidR="004863E2" w:rsidRPr="00441DB8" w:rsidRDefault="008934AE" w:rsidP="004863E2">
      <w:pPr>
        <w:ind w:left="2832" w:hanging="2124"/>
        <w:jc w:val="both"/>
        <w:rPr>
          <w:bCs/>
          <w:sz w:val="19"/>
          <w:szCs w:val="19"/>
        </w:rPr>
      </w:pPr>
      <w:r w:rsidRPr="00441DB8">
        <w:rPr>
          <w:b/>
          <w:bCs/>
          <w:sz w:val="19"/>
          <w:szCs w:val="19"/>
        </w:rPr>
        <w:t>İndirgen maddeler</w:t>
      </w:r>
      <w:r w:rsidR="004863E2" w:rsidRPr="00441DB8">
        <w:rPr>
          <w:b/>
          <w:bCs/>
          <w:sz w:val="19"/>
          <w:szCs w:val="19"/>
        </w:rPr>
        <w:t>:</w:t>
      </w:r>
      <w:r w:rsidR="004863E2" w:rsidRPr="00441DB8">
        <w:rPr>
          <w:b/>
          <w:bCs/>
          <w:sz w:val="19"/>
          <w:szCs w:val="19"/>
        </w:rPr>
        <w:tab/>
      </w:r>
      <w:r w:rsidRPr="00441DB8">
        <w:rPr>
          <w:bCs/>
          <w:sz w:val="19"/>
          <w:szCs w:val="19"/>
        </w:rPr>
        <w:t>D-glukoz cinsinden % 0,3’ten fazla olmamalıdır.</w:t>
      </w:r>
    </w:p>
    <w:p w:rsidR="004863E2" w:rsidRPr="00441DB8" w:rsidRDefault="004863E2" w:rsidP="004863E2">
      <w:pPr>
        <w:ind w:left="2832" w:hanging="2124"/>
        <w:jc w:val="both"/>
        <w:rPr>
          <w:bCs/>
          <w:sz w:val="19"/>
          <w:szCs w:val="19"/>
        </w:rPr>
      </w:pPr>
    </w:p>
    <w:p w:rsidR="004863E2" w:rsidRPr="00441DB8" w:rsidRDefault="004863E2" w:rsidP="004863E2">
      <w:pPr>
        <w:ind w:firstLine="708"/>
        <w:jc w:val="both"/>
        <w:rPr>
          <w:b/>
          <w:bCs/>
          <w:sz w:val="19"/>
          <w:szCs w:val="19"/>
        </w:rPr>
      </w:pPr>
      <w:r w:rsidRPr="00441DB8">
        <w:rPr>
          <w:b/>
          <w:bCs/>
          <w:sz w:val="19"/>
          <w:szCs w:val="19"/>
        </w:rPr>
        <w:t>Diğer polihidrik alkoller:</w:t>
      </w:r>
      <w:r w:rsidRPr="00441DB8">
        <w:rPr>
          <w:b/>
          <w:bCs/>
          <w:sz w:val="19"/>
          <w:szCs w:val="19"/>
        </w:rPr>
        <w:tab/>
      </w:r>
      <w:r w:rsidRPr="00441DB8">
        <w:rPr>
          <w:bCs/>
          <w:sz w:val="19"/>
          <w:szCs w:val="19"/>
        </w:rPr>
        <w:t>Kuru madde bazında % 1’den fazla olmamalıdır.</w:t>
      </w:r>
      <w:r w:rsidRPr="00441DB8">
        <w:rPr>
          <w:b/>
          <w:bCs/>
          <w:sz w:val="19"/>
          <w:szCs w:val="19"/>
        </w:rPr>
        <w:t xml:space="preserve">  </w:t>
      </w:r>
    </w:p>
    <w:p w:rsidR="004863E2" w:rsidRPr="00441DB8" w:rsidRDefault="004863E2" w:rsidP="004863E2">
      <w:pPr>
        <w:jc w:val="both"/>
        <w:rPr>
          <w:bCs/>
          <w:sz w:val="19"/>
          <w:szCs w:val="19"/>
        </w:rPr>
      </w:pPr>
    </w:p>
    <w:p w:rsidR="004863E2" w:rsidRPr="00441DB8" w:rsidRDefault="008934AE" w:rsidP="004863E2">
      <w:pPr>
        <w:ind w:firstLine="708"/>
        <w:jc w:val="both"/>
        <w:rPr>
          <w:sz w:val="19"/>
          <w:szCs w:val="19"/>
        </w:rPr>
      </w:pPr>
      <w:r w:rsidRPr="00441DB8">
        <w:rPr>
          <w:b/>
          <w:bCs/>
          <w:sz w:val="19"/>
          <w:szCs w:val="19"/>
        </w:rPr>
        <w:t>Ribitol ve gliserol:</w:t>
      </w:r>
      <w:r w:rsidRPr="00441DB8">
        <w:rPr>
          <w:b/>
          <w:bCs/>
          <w:sz w:val="19"/>
          <w:szCs w:val="19"/>
        </w:rPr>
        <w:tab/>
      </w:r>
      <w:r w:rsidRPr="00441DB8">
        <w:rPr>
          <w:bCs/>
          <w:sz w:val="19"/>
          <w:szCs w:val="19"/>
        </w:rPr>
        <w:t>% 0,1'den fazla olmamalıdır.</w:t>
      </w:r>
    </w:p>
    <w:p w:rsidR="004863E2" w:rsidRPr="00441DB8" w:rsidRDefault="004863E2" w:rsidP="004863E2">
      <w:pPr>
        <w:ind w:firstLine="708"/>
        <w:jc w:val="both"/>
        <w:rPr>
          <w:sz w:val="19"/>
          <w:szCs w:val="19"/>
        </w:rPr>
      </w:pPr>
    </w:p>
    <w:p w:rsidR="004863E2" w:rsidRPr="00441DB8" w:rsidRDefault="004863E2" w:rsidP="004863E2">
      <w:pPr>
        <w:ind w:firstLine="708"/>
        <w:jc w:val="both"/>
        <w:rPr>
          <w:sz w:val="19"/>
          <w:szCs w:val="19"/>
        </w:rPr>
      </w:pPr>
      <w:r w:rsidRPr="00441DB8">
        <w:rPr>
          <w:b/>
          <w:bCs/>
          <w:sz w:val="19"/>
          <w:szCs w:val="19"/>
        </w:rPr>
        <w:t>Kurşun:</w:t>
      </w:r>
      <w:r w:rsidRPr="00441DB8">
        <w:rPr>
          <w:sz w:val="19"/>
          <w:szCs w:val="19"/>
        </w:rPr>
        <w:tab/>
      </w:r>
      <w:r w:rsidRPr="00441DB8">
        <w:rPr>
          <w:sz w:val="19"/>
          <w:szCs w:val="19"/>
        </w:rPr>
        <w:tab/>
      </w:r>
      <w:r w:rsidRPr="00441DB8">
        <w:rPr>
          <w:sz w:val="19"/>
          <w:szCs w:val="19"/>
        </w:rPr>
        <w:tab/>
      </w:r>
      <w:r w:rsidR="008934AE" w:rsidRPr="00441DB8">
        <w:rPr>
          <w:sz w:val="19"/>
          <w:szCs w:val="19"/>
        </w:rPr>
        <w:t>0,5</w:t>
      </w:r>
      <w:r w:rsidRPr="00441DB8">
        <w:rPr>
          <w:sz w:val="19"/>
          <w:szCs w:val="19"/>
        </w:rPr>
        <w:t xml:space="preserve"> mg/kg'dan fazla olmamalıdır.</w:t>
      </w:r>
    </w:p>
    <w:p w:rsidR="002152E1" w:rsidRPr="00441DB8" w:rsidRDefault="002152E1" w:rsidP="00921613">
      <w:pPr>
        <w:jc w:val="both"/>
        <w:rPr>
          <w:b/>
          <w:bCs/>
          <w:sz w:val="19"/>
          <w:szCs w:val="19"/>
        </w:rPr>
      </w:pPr>
    </w:p>
    <w:p w:rsidR="008934AE" w:rsidRPr="00441DB8" w:rsidRDefault="008934AE" w:rsidP="00921613">
      <w:pPr>
        <w:jc w:val="both"/>
        <w:rPr>
          <w:sz w:val="19"/>
          <w:szCs w:val="19"/>
        </w:rPr>
      </w:pPr>
    </w:p>
    <w:p w:rsidR="00AD66AE" w:rsidRPr="00441DB8" w:rsidRDefault="00AD66AE" w:rsidP="00AD66AE">
      <w:pPr>
        <w:jc w:val="both"/>
        <w:rPr>
          <w:b/>
          <w:sz w:val="19"/>
          <w:szCs w:val="19"/>
          <w:u w:val="single"/>
          <w:lang w:val="de-DE" w:eastAsia="en-US"/>
        </w:rPr>
      </w:pPr>
      <w:r w:rsidRPr="00441DB8">
        <w:rPr>
          <w:b/>
          <w:sz w:val="19"/>
          <w:szCs w:val="19"/>
          <w:u w:val="single"/>
          <w:lang w:val="de-DE" w:eastAsia="en-US"/>
        </w:rPr>
        <w:t>E 969 ADVANTAM</w:t>
      </w:r>
    </w:p>
    <w:p w:rsidR="00AD66AE" w:rsidRPr="00441DB8" w:rsidRDefault="00AD66AE" w:rsidP="00AD66AE">
      <w:pPr>
        <w:ind w:left="2835" w:hanging="2835"/>
        <w:jc w:val="both"/>
        <w:rPr>
          <w:b/>
          <w:bCs/>
          <w:color w:val="000000"/>
          <w:sz w:val="19"/>
          <w:szCs w:val="19"/>
          <w:u w:val="single"/>
        </w:rPr>
      </w:pPr>
    </w:p>
    <w:p w:rsidR="00AD66AE" w:rsidRPr="00441DB8" w:rsidRDefault="00AD66AE" w:rsidP="00AD66AE">
      <w:pPr>
        <w:ind w:left="2835" w:hanging="2835"/>
        <w:jc w:val="both"/>
        <w:rPr>
          <w:sz w:val="19"/>
          <w:szCs w:val="19"/>
        </w:rPr>
      </w:pPr>
      <w:r w:rsidRPr="00441DB8">
        <w:rPr>
          <w:b/>
          <w:bCs/>
          <w:color w:val="000000"/>
          <w:sz w:val="19"/>
          <w:szCs w:val="19"/>
          <w:u w:val="single"/>
        </w:rPr>
        <w:t>Eşanlamlılar</w:t>
      </w:r>
      <w:r w:rsidRPr="00441DB8">
        <w:rPr>
          <w:b/>
          <w:color w:val="000000"/>
          <w:sz w:val="19"/>
          <w:szCs w:val="19"/>
        </w:rPr>
        <w:t>:</w:t>
      </w:r>
      <w:r w:rsidRPr="00441DB8">
        <w:rPr>
          <w:b/>
          <w:color w:val="000000"/>
          <w:sz w:val="19"/>
          <w:szCs w:val="19"/>
        </w:rPr>
        <w:tab/>
      </w:r>
      <w:r w:rsidRPr="00441DB8">
        <w:rPr>
          <w:b/>
          <w:color w:val="000000"/>
          <w:sz w:val="19"/>
          <w:szCs w:val="19"/>
        </w:rPr>
        <w:tab/>
      </w:r>
      <w:r w:rsidRPr="00441DB8">
        <w:rPr>
          <w:b/>
          <w:color w:val="000000"/>
          <w:sz w:val="19"/>
          <w:szCs w:val="19"/>
        </w:rPr>
        <w:tab/>
      </w:r>
      <w:r w:rsidRPr="00441DB8">
        <w:rPr>
          <w:color w:val="000000"/>
          <w:sz w:val="19"/>
          <w:szCs w:val="19"/>
        </w:rPr>
        <w:tab/>
      </w:r>
    </w:p>
    <w:p w:rsidR="00AD66AE" w:rsidRPr="00441DB8" w:rsidRDefault="00AD66AE" w:rsidP="00AD66AE">
      <w:pPr>
        <w:jc w:val="both"/>
        <w:rPr>
          <w:b/>
          <w:bCs/>
          <w:color w:val="000000"/>
          <w:sz w:val="19"/>
          <w:szCs w:val="19"/>
          <w:u w:val="single"/>
        </w:rPr>
      </w:pPr>
    </w:p>
    <w:p w:rsidR="00AD66AE" w:rsidRPr="00441DB8" w:rsidRDefault="00AD66AE" w:rsidP="00AD66AE">
      <w:pPr>
        <w:ind w:left="2832" w:hanging="2832"/>
        <w:jc w:val="both"/>
        <w:rPr>
          <w:sz w:val="19"/>
          <w:szCs w:val="19"/>
        </w:rPr>
      </w:pPr>
      <w:r w:rsidRPr="00441DB8">
        <w:rPr>
          <w:b/>
          <w:bCs/>
          <w:color w:val="000000"/>
          <w:sz w:val="19"/>
          <w:szCs w:val="19"/>
          <w:u w:val="single"/>
        </w:rPr>
        <w:t>Tanım:</w:t>
      </w:r>
      <w:r w:rsidR="0090367D" w:rsidRPr="00441DB8">
        <w:rPr>
          <w:bCs/>
          <w:color w:val="000000"/>
          <w:sz w:val="19"/>
          <w:szCs w:val="19"/>
        </w:rPr>
        <w:tab/>
        <w:t>Advantam(ANS9801), üç adımlı bir proses içinde kimyasal sentez ile üretilir. Ana imalat ara maddesinin üretimi, 3-hidroksi-4-metoksisinnamaldehit (HMCA)</w:t>
      </w:r>
      <w:r w:rsidRPr="00441DB8">
        <w:rPr>
          <w:bCs/>
          <w:color w:val="000000"/>
          <w:sz w:val="19"/>
          <w:szCs w:val="19"/>
        </w:rPr>
        <w:tab/>
      </w:r>
      <w:r w:rsidR="0090367D" w:rsidRPr="00441DB8">
        <w:rPr>
          <w:bCs/>
          <w:color w:val="000000"/>
          <w:sz w:val="19"/>
          <w:szCs w:val="19"/>
        </w:rPr>
        <w:t xml:space="preserve"> ve ardından 3-(3-hidroksi-4-metoksifenil)propionaldehit(HMPA) oluşturmak için hidrojenasyon yapılır. Son adımda, HMPA metanol çözeltisi (filtrat)</w:t>
      </w:r>
      <w:r w:rsidR="00B57F55" w:rsidRPr="00441DB8">
        <w:rPr>
          <w:bCs/>
          <w:color w:val="000000"/>
          <w:sz w:val="19"/>
          <w:szCs w:val="19"/>
        </w:rPr>
        <w:t>,</w:t>
      </w:r>
      <w:r w:rsidR="0090367D" w:rsidRPr="00441DB8">
        <w:rPr>
          <w:bCs/>
          <w:color w:val="000000"/>
          <w:sz w:val="19"/>
          <w:szCs w:val="19"/>
        </w:rPr>
        <w:t xml:space="preserve"> seçici </w:t>
      </w:r>
      <w:r w:rsidR="00B57F55" w:rsidRPr="00441DB8">
        <w:rPr>
          <w:bCs/>
          <w:color w:val="000000"/>
          <w:sz w:val="19"/>
          <w:szCs w:val="19"/>
        </w:rPr>
        <w:t xml:space="preserve">hidrojenasyon altında advantamı oluşturan </w:t>
      </w:r>
      <w:r w:rsidR="0090367D" w:rsidRPr="00441DB8">
        <w:rPr>
          <w:bCs/>
          <w:color w:val="000000"/>
          <w:sz w:val="19"/>
          <w:szCs w:val="19"/>
        </w:rPr>
        <w:t>imin</w:t>
      </w:r>
      <w:r w:rsidR="00B57F55" w:rsidRPr="00441DB8">
        <w:rPr>
          <w:bCs/>
          <w:color w:val="000000"/>
          <w:sz w:val="19"/>
          <w:szCs w:val="19"/>
        </w:rPr>
        <w:t>i</w:t>
      </w:r>
      <w:r w:rsidR="0090367D" w:rsidRPr="00441DB8">
        <w:rPr>
          <w:bCs/>
          <w:color w:val="000000"/>
          <w:sz w:val="19"/>
          <w:szCs w:val="19"/>
        </w:rPr>
        <w:t xml:space="preserve"> vermek için aspartam ile birleştirilir.</w:t>
      </w:r>
      <w:r w:rsidR="00B57F55" w:rsidRPr="00441DB8">
        <w:rPr>
          <w:bCs/>
          <w:color w:val="000000"/>
          <w:sz w:val="19"/>
          <w:szCs w:val="19"/>
        </w:rPr>
        <w:t xml:space="preserve"> Çözelti kristalleşmeye bırakılır ve ham kristaller yıkanır. Ürün yeniden kristalleştirilir ve kristaller ayrıştırılır, yıkanır ve kurutulur.</w:t>
      </w:r>
    </w:p>
    <w:p w:rsidR="00AD66AE" w:rsidRPr="00441DB8" w:rsidRDefault="00AD66AE" w:rsidP="00AD66AE">
      <w:pPr>
        <w:ind w:left="2832" w:hanging="2832"/>
        <w:jc w:val="both"/>
        <w:rPr>
          <w:sz w:val="19"/>
          <w:szCs w:val="19"/>
          <w:u w:val="single"/>
        </w:rPr>
      </w:pPr>
    </w:p>
    <w:p w:rsidR="00AD66AE" w:rsidRPr="00441DB8" w:rsidRDefault="00AD66AE" w:rsidP="00AD66AE">
      <w:pPr>
        <w:ind w:firstLine="708"/>
        <w:jc w:val="both"/>
        <w:rPr>
          <w:color w:val="000000"/>
          <w:sz w:val="19"/>
          <w:szCs w:val="19"/>
        </w:rPr>
      </w:pPr>
      <w:r w:rsidRPr="00441DB8">
        <w:rPr>
          <w:b/>
          <w:bCs/>
          <w:color w:val="000000"/>
          <w:sz w:val="19"/>
          <w:szCs w:val="19"/>
        </w:rPr>
        <w:t>CAS no:</w:t>
      </w:r>
      <w:r w:rsidRPr="00441DB8">
        <w:rPr>
          <w:b/>
          <w:bCs/>
          <w:color w:val="000000"/>
          <w:sz w:val="19"/>
          <w:szCs w:val="19"/>
        </w:rPr>
        <w:tab/>
      </w:r>
      <w:r w:rsidRPr="00441DB8">
        <w:rPr>
          <w:b/>
          <w:bCs/>
          <w:color w:val="000000"/>
          <w:sz w:val="19"/>
          <w:szCs w:val="19"/>
        </w:rPr>
        <w:tab/>
      </w:r>
      <w:r w:rsidRPr="00441DB8">
        <w:rPr>
          <w:b/>
          <w:bCs/>
          <w:color w:val="000000"/>
          <w:sz w:val="19"/>
          <w:szCs w:val="19"/>
        </w:rPr>
        <w:tab/>
      </w:r>
      <w:r w:rsidRPr="00441DB8">
        <w:rPr>
          <w:bCs/>
          <w:color w:val="000000"/>
          <w:sz w:val="19"/>
          <w:szCs w:val="19"/>
        </w:rPr>
        <w:t>714229-20-6</w:t>
      </w:r>
    </w:p>
    <w:p w:rsidR="00AD66AE" w:rsidRPr="00441DB8" w:rsidRDefault="00AD66AE" w:rsidP="00AD66AE">
      <w:pPr>
        <w:ind w:firstLine="708"/>
        <w:jc w:val="both"/>
        <w:rPr>
          <w:sz w:val="19"/>
          <w:szCs w:val="19"/>
        </w:rPr>
      </w:pPr>
    </w:p>
    <w:p w:rsidR="00AD66AE" w:rsidRPr="00441DB8" w:rsidRDefault="00AD66AE" w:rsidP="00AD66AE">
      <w:pPr>
        <w:tabs>
          <w:tab w:val="left" w:pos="2835"/>
          <w:tab w:val="left" w:pos="8789"/>
        </w:tabs>
        <w:ind w:left="2835" w:hanging="2127"/>
        <w:jc w:val="both"/>
        <w:rPr>
          <w:sz w:val="19"/>
          <w:szCs w:val="19"/>
        </w:rPr>
      </w:pPr>
      <w:r w:rsidRPr="00441DB8">
        <w:rPr>
          <w:b/>
          <w:bCs/>
          <w:color w:val="000000"/>
          <w:sz w:val="19"/>
          <w:szCs w:val="19"/>
        </w:rPr>
        <w:t>Kimyasal adı:</w:t>
      </w:r>
      <w:r w:rsidRPr="00441DB8">
        <w:rPr>
          <w:b/>
          <w:bCs/>
          <w:color w:val="000000"/>
          <w:sz w:val="19"/>
          <w:szCs w:val="19"/>
        </w:rPr>
        <w:tab/>
      </w:r>
      <w:r w:rsidRPr="00441DB8">
        <w:rPr>
          <w:sz w:val="19"/>
          <w:szCs w:val="19"/>
        </w:rPr>
        <w:t>N-[</w:t>
      </w:r>
      <w:r w:rsidRPr="00441DB8">
        <w:rPr>
          <w:i/>
          <w:sz w:val="19"/>
          <w:szCs w:val="19"/>
        </w:rPr>
        <w:t>N</w:t>
      </w:r>
      <w:r w:rsidRPr="00441DB8">
        <w:rPr>
          <w:sz w:val="19"/>
          <w:szCs w:val="19"/>
        </w:rPr>
        <w:t>-[3-(3-hidroksi-4-metoksifenil) propil]-α-aspartil]-L-fenilalanin</w:t>
      </w:r>
    </w:p>
    <w:p w:rsidR="00AD66AE" w:rsidRPr="00441DB8" w:rsidRDefault="00AD66AE" w:rsidP="00AD66AE">
      <w:pPr>
        <w:tabs>
          <w:tab w:val="left" w:pos="2835"/>
          <w:tab w:val="left" w:pos="8789"/>
        </w:tabs>
        <w:ind w:left="2835" w:hanging="2127"/>
        <w:jc w:val="both"/>
        <w:rPr>
          <w:sz w:val="19"/>
          <w:szCs w:val="19"/>
        </w:rPr>
      </w:pPr>
      <w:r w:rsidRPr="00441DB8">
        <w:rPr>
          <w:sz w:val="19"/>
          <w:szCs w:val="19"/>
        </w:rPr>
        <w:tab/>
        <w:t>1-metil ester, monohidrat (IUPAC);</w:t>
      </w:r>
    </w:p>
    <w:p w:rsidR="00AD66AE" w:rsidRPr="00441DB8" w:rsidRDefault="00AD66AE" w:rsidP="00AD66AE">
      <w:pPr>
        <w:tabs>
          <w:tab w:val="left" w:pos="2835"/>
          <w:tab w:val="left" w:pos="8789"/>
        </w:tabs>
        <w:ind w:left="2835" w:hanging="2127"/>
        <w:jc w:val="both"/>
        <w:rPr>
          <w:sz w:val="19"/>
          <w:szCs w:val="19"/>
        </w:rPr>
      </w:pPr>
      <w:r w:rsidRPr="00441DB8">
        <w:rPr>
          <w:sz w:val="19"/>
          <w:szCs w:val="19"/>
        </w:rPr>
        <w:tab/>
        <w:t>L-fenilalanine, N-[3-(3-hidroksi-4-metoksifenil)propil]-L-alfa-</w:t>
      </w:r>
    </w:p>
    <w:p w:rsidR="00AD66AE" w:rsidRPr="00441DB8" w:rsidRDefault="00AD66AE" w:rsidP="00AD66AE">
      <w:pPr>
        <w:tabs>
          <w:tab w:val="left" w:pos="2835"/>
          <w:tab w:val="left" w:pos="8789"/>
        </w:tabs>
        <w:ind w:left="2835" w:hanging="2127"/>
        <w:jc w:val="both"/>
        <w:rPr>
          <w:color w:val="000000"/>
          <w:sz w:val="19"/>
          <w:szCs w:val="19"/>
        </w:rPr>
      </w:pPr>
      <w:r w:rsidRPr="00441DB8">
        <w:rPr>
          <w:sz w:val="19"/>
          <w:szCs w:val="19"/>
        </w:rPr>
        <w:tab/>
        <w:t>aspartil-, 2-metil ester, monohidrat (CA)</w:t>
      </w:r>
    </w:p>
    <w:p w:rsidR="00AD66AE" w:rsidRPr="00441DB8" w:rsidRDefault="00AD66AE" w:rsidP="00AD66AE">
      <w:pPr>
        <w:tabs>
          <w:tab w:val="left" w:pos="2835"/>
        </w:tabs>
        <w:ind w:firstLine="708"/>
        <w:jc w:val="both"/>
        <w:rPr>
          <w:sz w:val="19"/>
          <w:szCs w:val="19"/>
        </w:rPr>
      </w:pPr>
    </w:p>
    <w:p w:rsidR="00AD66AE" w:rsidRPr="00441DB8" w:rsidRDefault="00AD66AE" w:rsidP="00AD66AE">
      <w:pPr>
        <w:ind w:firstLine="708"/>
        <w:jc w:val="both"/>
        <w:rPr>
          <w:color w:val="000000"/>
          <w:sz w:val="19"/>
          <w:szCs w:val="19"/>
        </w:rPr>
      </w:pPr>
      <w:r w:rsidRPr="00441DB8">
        <w:rPr>
          <w:b/>
          <w:bCs/>
          <w:color w:val="000000"/>
          <w:sz w:val="19"/>
          <w:szCs w:val="19"/>
        </w:rPr>
        <w:t>Kimyasal formülü:</w:t>
      </w:r>
      <w:r w:rsidRPr="00441DB8">
        <w:rPr>
          <w:b/>
          <w:bCs/>
          <w:color w:val="000000"/>
          <w:sz w:val="19"/>
          <w:szCs w:val="19"/>
        </w:rPr>
        <w:tab/>
      </w:r>
      <w:r w:rsidRPr="00441DB8">
        <w:rPr>
          <w:bCs/>
          <w:color w:val="000000"/>
          <w:sz w:val="19"/>
          <w:szCs w:val="19"/>
        </w:rPr>
        <w:t xml:space="preserve">C24H30N2O7·H </w:t>
      </w:r>
      <w:r w:rsidRPr="00441DB8">
        <w:rPr>
          <w:bCs/>
          <w:color w:val="000000"/>
          <w:sz w:val="19"/>
          <w:szCs w:val="19"/>
          <w:vertAlign w:val="subscript"/>
        </w:rPr>
        <w:t>2</w:t>
      </w:r>
      <w:r w:rsidRPr="00441DB8">
        <w:rPr>
          <w:bCs/>
          <w:color w:val="000000"/>
          <w:sz w:val="19"/>
          <w:szCs w:val="19"/>
        </w:rPr>
        <w:t xml:space="preserve"> O</w:t>
      </w:r>
    </w:p>
    <w:p w:rsidR="00AD66AE" w:rsidRPr="00441DB8" w:rsidRDefault="00AD66AE" w:rsidP="00AD66AE">
      <w:pPr>
        <w:ind w:firstLine="708"/>
        <w:jc w:val="both"/>
        <w:rPr>
          <w:sz w:val="19"/>
          <w:szCs w:val="19"/>
        </w:rPr>
      </w:pPr>
    </w:p>
    <w:p w:rsidR="00AD66AE" w:rsidRPr="00441DB8" w:rsidRDefault="001016C5" w:rsidP="00AD66AE">
      <w:pPr>
        <w:ind w:firstLine="708"/>
        <w:jc w:val="both"/>
        <w:rPr>
          <w:sz w:val="19"/>
          <w:szCs w:val="19"/>
        </w:rPr>
      </w:pPr>
      <w:r>
        <w:rPr>
          <w:b/>
          <w:bCs/>
          <w:color w:val="000000"/>
          <w:sz w:val="19"/>
          <w:szCs w:val="19"/>
        </w:rPr>
        <w:lastRenderedPageBreak/>
        <w:t>Molekül ağırlığı</w:t>
      </w:r>
      <w:r w:rsidR="00AD66AE" w:rsidRPr="00441DB8">
        <w:rPr>
          <w:b/>
          <w:bCs/>
          <w:color w:val="000000"/>
          <w:sz w:val="19"/>
          <w:szCs w:val="19"/>
        </w:rPr>
        <w:t>:</w:t>
      </w:r>
      <w:r w:rsidR="00AD66AE" w:rsidRPr="00441DB8">
        <w:rPr>
          <w:b/>
          <w:bCs/>
          <w:color w:val="000000"/>
          <w:sz w:val="19"/>
          <w:szCs w:val="19"/>
        </w:rPr>
        <w:tab/>
      </w:r>
      <w:r w:rsidR="00AD66AE" w:rsidRPr="00441DB8">
        <w:rPr>
          <w:b/>
          <w:bCs/>
          <w:color w:val="000000"/>
          <w:sz w:val="19"/>
          <w:szCs w:val="19"/>
        </w:rPr>
        <w:tab/>
      </w:r>
      <w:r w:rsidR="00AD66AE" w:rsidRPr="00441DB8">
        <w:rPr>
          <w:sz w:val="19"/>
          <w:szCs w:val="19"/>
        </w:rPr>
        <w:t>476,52 g/mol (monohidrat)</w:t>
      </w:r>
    </w:p>
    <w:p w:rsidR="00AD66AE" w:rsidRPr="00441DB8" w:rsidRDefault="00AD66AE" w:rsidP="00AD66AE">
      <w:pPr>
        <w:ind w:firstLine="708"/>
        <w:jc w:val="both"/>
        <w:rPr>
          <w:sz w:val="19"/>
          <w:szCs w:val="19"/>
        </w:rPr>
      </w:pPr>
    </w:p>
    <w:p w:rsidR="00AD66AE" w:rsidRPr="00441DB8" w:rsidRDefault="00AD66AE" w:rsidP="00AD66AE">
      <w:pPr>
        <w:ind w:left="2832" w:hanging="2124"/>
        <w:jc w:val="both"/>
        <w:rPr>
          <w:sz w:val="19"/>
          <w:szCs w:val="19"/>
        </w:rPr>
      </w:pPr>
      <w:r w:rsidRPr="00441DB8">
        <w:rPr>
          <w:b/>
          <w:bCs/>
          <w:color w:val="000000"/>
          <w:sz w:val="19"/>
          <w:szCs w:val="19"/>
        </w:rPr>
        <w:t>Analiz:</w:t>
      </w:r>
      <w:r w:rsidRPr="00441DB8">
        <w:rPr>
          <w:color w:val="000000"/>
          <w:sz w:val="19"/>
          <w:szCs w:val="19"/>
        </w:rPr>
        <w:tab/>
      </w:r>
      <w:r w:rsidRPr="00441DB8">
        <w:rPr>
          <w:sz w:val="19"/>
          <w:szCs w:val="19"/>
        </w:rPr>
        <w:t>Susuz bazda % 97’den az ve % 102’den fazla olmamalıdır.</w:t>
      </w:r>
    </w:p>
    <w:p w:rsidR="00AD66AE" w:rsidRPr="00441DB8" w:rsidRDefault="00AD66AE" w:rsidP="00AD66AE">
      <w:pPr>
        <w:ind w:left="2832" w:hanging="2124"/>
        <w:jc w:val="both"/>
        <w:rPr>
          <w:sz w:val="19"/>
          <w:szCs w:val="19"/>
        </w:rPr>
      </w:pPr>
    </w:p>
    <w:p w:rsidR="00AD66AE" w:rsidRPr="00441DB8" w:rsidRDefault="00AD66AE" w:rsidP="00AD66AE">
      <w:pPr>
        <w:ind w:left="2835" w:hanging="2835"/>
        <w:jc w:val="both"/>
        <w:rPr>
          <w:color w:val="000000"/>
          <w:sz w:val="19"/>
          <w:szCs w:val="19"/>
        </w:rPr>
      </w:pPr>
      <w:r w:rsidRPr="00441DB8">
        <w:rPr>
          <w:b/>
          <w:bCs/>
          <w:color w:val="000000"/>
          <w:sz w:val="19"/>
          <w:szCs w:val="19"/>
          <w:u w:val="single"/>
        </w:rPr>
        <w:t>Tanımlama:</w:t>
      </w:r>
      <w:r w:rsidRPr="00441DB8">
        <w:rPr>
          <w:color w:val="000000"/>
          <w:sz w:val="19"/>
          <w:szCs w:val="19"/>
        </w:rPr>
        <w:tab/>
      </w:r>
      <w:r w:rsidRPr="00441DB8">
        <w:rPr>
          <w:sz w:val="19"/>
          <w:szCs w:val="19"/>
        </w:rPr>
        <w:t>Beyazdan sarıya kadar toz.</w:t>
      </w:r>
    </w:p>
    <w:p w:rsidR="00AD66AE" w:rsidRPr="00441DB8" w:rsidRDefault="00AD66AE" w:rsidP="00AD66AE">
      <w:pPr>
        <w:jc w:val="both"/>
        <w:rPr>
          <w:b/>
          <w:bCs/>
          <w:color w:val="000000"/>
          <w:sz w:val="19"/>
          <w:szCs w:val="19"/>
        </w:rPr>
      </w:pPr>
    </w:p>
    <w:p w:rsidR="00AD66AE" w:rsidRPr="00441DB8" w:rsidRDefault="00AD66AE" w:rsidP="00AD66AE">
      <w:pPr>
        <w:jc w:val="both"/>
        <w:rPr>
          <w:b/>
          <w:bCs/>
          <w:color w:val="000000"/>
          <w:sz w:val="19"/>
          <w:szCs w:val="19"/>
          <w:u w:val="single"/>
        </w:rPr>
      </w:pPr>
      <w:r w:rsidRPr="00441DB8">
        <w:rPr>
          <w:b/>
          <w:bCs/>
          <w:color w:val="000000"/>
          <w:sz w:val="19"/>
          <w:szCs w:val="19"/>
          <w:u w:val="single"/>
        </w:rPr>
        <w:t>Belirleme:</w:t>
      </w:r>
    </w:p>
    <w:p w:rsidR="00AD66AE" w:rsidRPr="00441DB8" w:rsidRDefault="00AD66AE" w:rsidP="00AD66AE">
      <w:pPr>
        <w:jc w:val="both"/>
        <w:rPr>
          <w:sz w:val="19"/>
          <w:szCs w:val="19"/>
          <w:u w:val="single"/>
        </w:rPr>
      </w:pPr>
    </w:p>
    <w:p w:rsidR="00AD66AE" w:rsidRPr="00441DB8" w:rsidRDefault="00492B24" w:rsidP="00AD66AE">
      <w:pPr>
        <w:ind w:left="2835" w:hanging="2127"/>
        <w:jc w:val="both"/>
        <w:rPr>
          <w:b/>
          <w:color w:val="000000"/>
          <w:sz w:val="19"/>
          <w:szCs w:val="19"/>
        </w:rPr>
      </w:pPr>
      <w:r w:rsidRPr="00441DB8">
        <w:rPr>
          <w:b/>
          <w:color w:val="000000"/>
          <w:sz w:val="19"/>
          <w:szCs w:val="19"/>
        </w:rPr>
        <w:t>Erime noktası</w:t>
      </w:r>
      <w:r w:rsidR="00AD66AE" w:rsidRPr="00441DB8">
        <w:rPr>
          <w:b/>
          <w:color w:val="000000"/>
          <w:sz w:val="19"/>
          <w:szCs w:val="19"/>
        </w:rPr>
        <w:t>:</w:t>
      </w:r>
      <w:r w:rsidR="00AD66AE" w:rsidRPr="00441DB8">
        <w:rPr>
          <w:b/>
          <w:color w:val="000000"/>
          <w:sz w:val="19"/>
          <w:szCs w:val="19"/>
        </w:rPr>
        <w:tab/>
      </w:r>
      <w:r w:rsidRPr="00441DB8">
        <w:rPr>
          <w:color w:val="000000"/>
          <w:sz w:val="19"/>
          <w:szCs w:val="19"/>
        </w:rPr>
        <w:t>101,5</w:t>
      </w:r>
      <w:r w:rsidR="00AD66AE" w:rsidRPr="00441DB8">
        <w:rPr>
          <w:color w:val="000000"/>
          <w:sz w:val="19"/>
          <w:szCs w:val="19"/>
        </w:rPr>
        <w:t xml:space="preserve"> °C</w:t>
      </w:r>
      <w:r w:rsidRPr="00441DB8">
        <w:rPr>
          <w:color w:val="000000"/>
          <w:sz w:val="19"/>
          <w:szCs w:val="19"/>
        </w:rPr>
        <w:t>.</w:t>
      </w:r>
    </w:p>
    <w:p w:rsidR="00AD66AE" w:rsidRPr="00441DB8" w:rsidRDefault="00AD66AE" w:rsidP="00AD66AE">
      <w:pPr>
        <w:jc w:val="both"/>
        <w:rPr>
          <w:b/>
          <w:bCs/>
          <w:color w:val="000000"/>
          <w:sz w:val="19"/>
          <w:szCs w:val="19"/>
          <w:u w:val="single"/>
        </w:rPr>
      </w:pPr>
    </w:p>
    <w:p w:rsidR="00AD66AE" w:rsidRPr="00441DB8" w:rsidRDefault="00AD66AE" w:rsidP="00AD66AE">
      <w:pPr>
        <w:jc w:val="both"/>
        <w:rPr>
          <w:b/>
          <w:bCs/>
          <w:color w:val="000000"/>
          <w:sz w:val="19"/>
          <w:szCs w:val="19"/>
          <w:u w:val="single"/>
        </w:rPr>
      </w:pPr>
      <w:r w:rsidRPr="00441DB8">
        <w:rPr>
          <w:b/>
          <w:bCs/>
          <w:color w:val="000000"/>
          <w:sz w:val="19"/>
          <w:szCs w:val="19"/>
          <w:u w:val="single"/>
        </w:rPr>
        <w:t>Saflık:</w:t>
      </w:r>
    </w:p>
    <w:p w:rsidR="00AD66AE" w:rsidRPr="00441DB8" w:rsidRDefault="00AD66AE" w:rsidP="00AD66AE">
      <w:pPr>
        <w:jc w:val="both"/>
        <w:rPr>
          <w:color w:val="000000"/>
          <w:sz w:val="19"/>
          <w:szCs w:val="19"/>
        </w:rPr>
      </w:pPr>
    </w:p>
    <w:p w:rsidR="009A1A29" w:rsidRPr="00441DB8" w:rsidRDefault="009A1A29" w:rsidP="00AD66AE">
      <w:pPr>
        <w:tabs>
          <w:tab w:val="left" w:pos="2835"/>
        </w:tabs>
        <w:ind w:firstLine="708"/>
        <w:jc w:val="both"/>
        <w:rPr>
          <w:b/>
          <w:bCs/>
          <w:sz w:val="19"/>
          <w:szCs w:val="19"/>
        </w:rPr>
      </w:pPr>
      <w:r w:rsidRPr="00441DB8">
        <w:rPr>
          <w:b/>
          <w:bCs/>
          <w:sz w:val="19"/>
          <w:szCs w:val="19"/>
        </w:rPr>
        <w:t>N-[N-[3-(3-hidroksi-4-</w:t>
      </w:r>
    </w:p>
    <w:p w:rsidR="009A1A29" w:rsidRPr="00441DB8" w:rsidRDefault="009A1A29" w:rsidP="009A1A29">
      <w:pPr>
        <w:tabs>
          <w:tab w:val="left" w:pos="2835"/>
        </w:tabs>
        <w:ind w:firstLine="708"/>
        <w:jc w:val="both"/>
        <w:rPr>
          <w:b/>
          <w:bCs/>
          <w:sz w:val="19"/>
          <w:szCs w:val="19"/>
        </w:rPr>
      </w:pPr>
      <w:r w:rsidRPr="00441DB8">
        <w:rPr>
          <w:b/>
          <w:bCs/>
          <w:sz w:val="19"/>
          <w:szCs w:val="19"/>
        </w:rPr>
        <w:t>metoksifenil) propil]-α-</w:t>
      </w:r>
    </w:p>
    <w:p w:rsidR="009A1A29" w:rsidRPr="00441DB8" w:rsidRDefault="009A1A29" w:rsidP="009A1A29">
      <w:pPr>
        <w:tabs>
          <w:tab w:val="left" w:pos="2835"/>
        </w:tabs>
        <w:ind w:firstLine="708"/>
        <w:jc w:val="both"/>
        <w:rPr>
          <w:b/>
          <w:bCs/>
          <w:sz w:val="19"/>
          <w:szCs w:val="19"/>
        </w:rPr>
      </w:pPr>
      <w:r w:rsidRPr="00441DB8">
        <w:rPr>
          <w:b/>
          <w:bCs/>
          <w:sz w:val="19"/>
          <w:szCs w:val="19"/>
        </w:rPr>
        <w:t>aspartil]-L-fenilalanin</w:t>
      </w:r>
    </w:p>
    <w:p w:rsidR="00AD66AE" w:rsidRPr="00441DB8" w:rsidRDefault="009A1A29" w:rsidP="00AD66AE">
      <w:pPr>
        <w:tabs>
          <w:tab w:val="left" w:pos="2835"/>
        </w:tabs>
        <w:ind w:firstLine="708"/>
        <w:jc w:val="both"/>
        <w:rPr>
          <w:sz w:val="19"/>
          <w:szCs w:val="19"/>
        </w:rPr>
      </w:pPr>
      <w:r w:rsidRPr="00441DB8">
        <w:rPr>
          <w:b/>
          <w:bCs/>
          <w:sz w:val="19"/>
          <w:szCs w:val="19"/>
        </w:rPr>
        <w:t>(ANS9801-asit</w:t>
      </w:r>
      <w:r w:rsidR="00AD66AE" w:rsidRPr="00441DB8">
        <w:rPr>
          <w:b/>
          <w:bCs/>
          <w:sz w:val="19"/>
          <w:szCs w:val="19"/>
        </w:rPr>
        <w:t>:</w:t>
      </w:r>
      <w:r w:rsidR="00AD66AE" w:rsidRPr="00441DB8">
        <w:rPr>
          <w:b/>
          <w:bCs/>
          <w:sz w:val="19"/>
          <w:szCs w:val="19"/>
        </w:rPr>
        <w:tab/>
      </w:r>
      <w:r w:rsidR="00492B24" w:rsidRPr="00441DB8">
        <w:rPr>
          <w:sz w:val="19"/>
          <w:szCs w:val="19"/>
        </w:rPr>
        <w:t>% 1,0’dan fazla olmamalıdır.</w:t>
      </w:r>
    </w:p>
    <w:p w:rsidR="00AD66AE" w:rsidRPr="00441DB8" w:rsidRDefault="00AD66AE" w:rsidP="00AD66AE">
      <w:pPr>
        <w:jc w:val="both"/>
        <w:rPr>
          <w:b/>
          <w:bCs/>
          <w:sz w:val="19"/>
          <w:szCs w:val="19"/>
        </w:rPr>
      </w:pPr>
    </w:p>
    <w:p w:rsidR="00492B24" w:rsidRPr="00441DB8" w:rsidRDefault="00492B24" w:rsidP="00492B24">
      <w:pPr>
        <w:ind w:firstLine="708"/>
        <w:jc w:val="both"/>
        <w:rPr>
          <w:b/>
          <w:bCs/>
          <w:sz w:val="19"/>
          <w:szCs w:val="19"/>
        </w:rPr>
      </w:pPr>
      <w:r w:rsidRPr="00441DB8">
        <w:rPr>
          <w:b/>
          <w:bCs/>
          <w:sz w:val="19"/>
          <w:szCs w:val="19"/>
        </w:rPr>
        <w:t xml:space="preserve">Toplam diğer ilgili </w:t>
      </w:r>
    </w:p>
    <w:p w:rsidR="00492B24" w:rsidRPr="00441DB8" w:rsidRDefault="00492B24" w:rsidP="00492B24">
      <w:pPr>
        <w:ind w:firstLine="708"/>
        <w:jc w:val="both"/>
        <w:rPr>
          <w:b/>
          <w:bCs/>
          <w:sz w:val="19"/>
          <w:szCs w:val="19"/>
        </w:rPr>
      </w:pPr>
      <w:r w:rsidRPr="00441DB8">
        <w:rPr>
          <w:b/>
          <w:bCs/>
          <w:sz w:val="19"/>
          <w:szCs w:val="19"/>
        </w:rPr>
        <w:t>maddeler:</w:t>
      </w:r>
      <w:r w:rsidRPr="00441DB8">
        <w:rPr>
          <w:b/>
          <w:bCs/>
          <w:sz w:val="19"/>
          <w:szCs w:val="19"/>
        </w:rPr>
        <w:tab/>
      </w:r>
      <w:r w:rsidRPr="00441DB8">
        <w:rPr>
          <w:b/>
          <w:bCs/>
          <w:sz w:val="19"/>
          <w:szCs w:val="19"/>
        </w:rPr>
        <w:tab/>
      </w:r>
      <w:r w:rsidRPr="00441DB8">
        <w:rPr>
          <w:bCs/>
          <w:sz w:val="19"/>
          <w:szCs w:val="19"/>
        </w:rPr>
        <w:t>% 1,5’den fazla olmamalıdır.</w:t>
      </w:r>
    </w:p>
    <w:p w:rsidR="00492B24" w:rsidRPr="00441DB8" w:rsidRDefault="00492B24" w:rsidP="00492B24">
      <w:pPr>
        <w:ind w:firstLine="708"/>
        <w:jc w:val="both"/>
        <w:rPr>
          <w:b/>
          <w:bCs/>
          <w:sz w:val="19"/>
          <w:szCs w:val="19"/>
        </w:rPr>
      </w:pPr>
    </w:p>
    <w:p w:rsidR="00492B24" w:rsidRPr="00441DB8" w:rsidRDefault="00492B24" w:rsidP="00492B24">
      <w:pPr>
        <w:ind w:firstLine="708"/>
        <w:jc w:val="both"/>
        <w:rPr>
          <w:sz w:val="19"/>
          <w:szCs w:val="19"/>
        </w:rPr>
      </w:pPr>
      <w:r w:rsidRPr="00441DB8">
        <w:rPr>
          <w:b/>
          <w:bCs/>
          <w:sz w:val="19"/>
          <w:szCs w:val="19"/>
        </w:rPr>
        <w:t>Kalıntı çözücüler</w:t>
      </w:r>
      <w:r w:rsidR="00AD66AE" w:rsidRPr="00441DB8">
        <w:rPr>
          <w:b/>
          <w:bCs/>
          <w:sz w:val="19"/>
          <w:szCs w:val="19"/>
        </w:rPr>
        <w:t>:</w:t>
      </w:r>
      <w:r w:rsidR="00AD66AE" w:rsidRPr="00441DB8">
        <w:rPr>
          <w:sz w:val="19"/>
          <w:szCs w:val="19"/>
        </w:rPr>
        <w:tab/>
      </w:r>
      <w:r w:rsidRPr="00441DB8">
        <w:rPr>
          <w:sz w:val="19"/>
          <w:szCs w:val="19"/>
        </w:rPr>
        <w:t>İzopropil asetat:</w:t>
      </w:r>
      <w:r w:rsidRPr="00441DB8">
        <w:rPr>
          <w:sz w:val="19"/>
          <w:szCs w:val="19"/>
        </w:rPr>
        <w:tab/>
        <w:t>2 000 mg/kg’dan fazla olmamalıdır.</w:t>
      </w:r>
    </w:p>
    <w:p w:rsidR="00492B24" w:rsidRPr="00441DB8" w:rsidRDefault="00492B24" w:rsidP="00492B24">
      <w:pPr>
        <w:ind w:left="2124" w:firstLine="708"/>
        <w:jc w:val="both"/>
        <w:rPr>
          <w:sz w:val="19"/>
          <w:szCs w:val="19"/>
        </w:rPr>
      </w:pPr>
      <w:r w:rsidRPr="00441DB8">
        <w:rPr>
          <w:sz w:val="19"/>
          <w:szCs w:val="19"/>
        </w:rPr>
        <w:t xml:space="preserve">Metil asetat: </w:t>
      </w:r>
      <w:r w:rsidRPr="00441DB8">
        <w:rPr>
          <w:sz w:val="19"/>
          <w:szCs w:val="19"/>
        </w:rPr>
        <w:tab/>
        <w:t>500 mg/kg’dan fazla olmamalıdır.</w:t>
      </w:r>
    </w:p>
    <w:p w:rsidR="00492B24" w:rsidRPr="00441DB8" w:rsidRDefault="00492B24" w:rsidP="00492B24">
      <w:pPr>
        <w:ind w:left="2124" w:firstLine="708"/>
        <w:jc w:val="both"/>
        <w:rPr>
          <w:sz w:val="19"/>
          <w:szCs w:val="19"/>
        </w:rPr>
      </w:pPr>
      <w:r w:rsidRPr="00441DB8">
        <w:rPr>
          <w:sz w:val="19"/>
          <w:szCs w:val="19"/>
        </w:rPr>
        <w:t xml:space="preserve">Metanol: </w:t>
      </w:r>
      <w:r w:rsidRPr="00441DB8">
        <w:rPr>
          <w:sz w:val="19"/>
          <w:szCs w:val="19"/>
        </w:rPr>
        <w:tab/>
        <w:t>500 mg/kg’dan fazla olmamalıdır.</w:t>
      </w:r>
    </w:p>
    <w:p w:rsidR="00AD66AE" w:rsidRPr="00441DB8" w:rsidRDefault="00492B24" w:rsidP="00492B24">
      <w:pPr>
        <w:ind w:left="2124" w:firstLine="708"/>
        <w:jc w:val="both"/>
        <w:rPr>
          <w:sz w:val="19"/>
          <w:szCs w:val="19"/>
        </w:rPr>
      </w:pPr>
      <w:r w:rsidRPr="00441DB8">
        <w:rPr>
          <w:sz w:val="19"/>
          <w:szCs w:val="19"/>
        </w:rPr>
        <w:t xml:space="preserve">2-Propanol: </w:t>
      </w:r>
      <w:r w:rsidRPr="00441DB8">
        <w:rPr>
          <w:sz w:val="19"/>
          <w:szCs w:val="19"/>
        </w:rPr>
        <w:tab/>
        <w:t>500 mg/kg’dan fazla olmamalıdır.</w:t>
      </w:r>
    </w:p>
    <w:p w:rsidR="00AD66AE" w:rsidRPr="00441DB8" w:rsidRDefault="00AD66AE" w:rsidP="00AD66AE">
      <w:pPr>
        <w:jc w:val="both"/>
        <w:rPr>
          <w:b/>
          <w:bCs/>
          <w:sz w:val="19"/>
          <w:szCs w:val="19"/>
        </w:rPr>
      </w:pPr>
    </w:p>
    <w:p w:rsidR="00AD66AE" w:rsidRPr="00441DB8" w:rsidRDefault="00492B24" w:rsidP="00AD66AE">
      <w:pPr>
        <w:ind w:left="2832" w:hanging="2124"/>
        <w:jc w:val="both"/>
        <w:rPr>
          <w:bCs/>
          <w:sz w:val="19"/>
          <w:szCs w:val="19"/>
        </w:rPr>
      </w:pPr>
      <w:r w:rsidRPr="00441DB8">
        <w:rPr>
          <w:b/>
          <w:bCs/>
          <w:sz w:val="19"/>
          <w:szCs w:val="19"/>
        </w:rPr>
        <w:t>Su içeriği</w:t>
      </w:r>
      <w:r w:rsidR="00AD66AE" w:rsidRPr="00441DB8">
        <w:rPr>
          <w:b/>
          <w:bCs/>
          <w:sz w:val="19"/>
          <w:szCs w:val="19"/>
        </w:rPr>
        <w:t>:</w:t>
      </w:r>
      <w:r w:rsidR="00AD66AE" w:rsidRPr="00441DB8">
        <w:rPr>
          <w:b/>
          <w:bCs/>
          <w:sz w:val="19"/>
          <w:szCs w:val="19"/>
        </w:rPr>
        <w:tab/>
      </w:r>
      <w:r w:rsidRPr="00441DB8">
        <w:rPr>
          <w:bCs/>
          <w:sz w:val="19"/>
          <w:szCs w:val="19"/>
        </w:rPr>
        <w:t>% 5,0’dan fazla olmamalıdır.(Karl Fischer yöntemi)</w:t>
      </w:r>
    </w:p>
    <w:p w:rsidR="00AD66AE" w:rsidRPr="00441DB8" w:rsidRDefault="00AD66AE" w:rsidP="00AD66AE">
      <w:pPr>
        <w:ind w:left="2832" w:hanging="2124"/>
        <w:jc w:val="both"/>
        <w:rPr>
          <w:bCs/>
          <w:sz w:val="19"/>
          <w:szCs w:val="19"/>
        </w:rPr>
      </w:pPr>
    </w:p>
    <w:p w:rsidR="00AD66AE" w:rsidRPr="00441DB8" w:rsidRDefault="00492B24" w:rsidP="00AD66AE">
      <w:pPr>
        <w:ind w:firstLine="708"/>
        <w:jc w:val="both"/>
        <w:rPr>
          <w:b/>
          <w:bCs/>
          <w:sz w:val="19"/>
          <w:szCs w:val="19"/>
        </w:rPr>
      </w:pPr>
      <w:r w:rsidRPr="00441DB8">
        <w:rPr>
          <w:b/>
          <w:bCs/>
          <w:sz w:val="19"/>
          <w:szCs w:val="19"/>
        </w:rPr>
        <w:t>Yakma kalıntısı</w:t>
      </w:r>
      <w:r w:rsidR="00AD66AE" w:rsidRPr="00441DB8">
        <w:rPr>
          <w:b/>
          <w:bCs/>
          <w:sz w:val="19"/>
          <w:szCs w:val="19"/>
        </w:rPr>
        <w:t>:</w:t>
      </w:r>
      <w:r w:rsidR="00AD66AE" w:rsidRPr="00441DB8">
        <w:rPr>
          <w:b/>
          <w:bCs/>
          <w:sz w:val="19"/>
          <w:szCs w:val="19"/>
        </w:rPr>
        <w:tab/>
      </w:r>
      <w:r w:rsidRPr="00441DB8">
        <w:rPr>
          <w:b/>
          <w:bCs/>
          <w:sz w:val="19"/>
          <w:szCs w:val="19"/>
        </w:rPr>
        <w:tab/>
      </w:r>
      <w:r w:rsidRPr="00441DB8">
        <w:rPr>
          <w:bCs/>
          <w:sz w:val="19"/>
          <w:szCs w:val="19"/>
        </w:rPr>
        <w:t>% 0,2’den fazla olmamalıdır.</w:t>
      </w:r>
    </w:p>
    <w:p w:rsidR="00AD66AE" w:rsidRPr="00441DB8" w:rsidRDefault="00AD66AE" w:rsidP="00AD66AE">
      <w:pPr>
        <w:jc w:val="both"/>
        <w:rPr>
          <w:bCs/>
          <w:sz w:val="19"/>
          <w:szCs w:val="19"/>
        </w:rPr>
      </w:pPr>
    </w:p>
    <w:p w:rsidR="00AD66AE" w:rsidRPr="00441DB8" w:rsidRDefault="00492B24" w:rsidP="00AD66AE">
      <w:pPr>
        <w:ind w:firstLine="708"/>
        <w:jc w:val="both"/>
        <w:rPr>
          <w:sz w:val="19"/>
          <w:szCs w:val="19"/>
        </w:rPr>
      </w:pPr>
      <w:r w:rsidRPr="00441DB8">
        <w:rPr>
          <w:b/>
          <w:bCs/>
          <w:sz w:val="19"/>
          <w:szCs w:val="19"/>
        </w:rPr>
        <w:t>Arsenik</w:t>
      </w:r>
      <w:r w:rsidR="00AD66AE" w:rsidRPr="00441DB8">
        <w:rPr>
          <w:b/>
          <w:bCs/>
          <w:sz w:val="19"/>
          <w:szCs w:val="19"/>
        </w:rPr>
        <w:t>:</w:t>
      </w:r>
      <w:r w:rsidRPr="00441DB8">
        <w:rPr>
          <w:b/>
          <w:bCs/>
          <w:sz w:val="19"/>
          <w:szCs w:val="19"/>
        </w:rPr>
        <w:tab/>
      </w:r>
      <w:r w:rsidRPr="00441DB8">
        <w:rPr>
          <w:b/>
          <w:bCs/>
          <w:sz w:val="19"/>
          <w:szCs w:val="19"/>
        </w:rPr>
        <w:tab/>
      </w:r>
      <w:r w:rsidR="00AD66AE" w:rsidRPr="00441DB8">
        <w:rPr>
          <w:b/>
          <w:bCs/>
          <w:sz w:val="19"/>
          <w:szCs w:val="19"/>
        </w:rPr>
        <w:tab/>
      </w:r>
      <w:r w:rsidRPr="00441DB8">
        <w:rPr>
          <w:bCs/>
          <w:sz w:val="19"/>
          <w:szCs w:val="19"/>
        </w:rPr>
        <w:t xml:space="preserve">2 mg/kg'dan </w:t>
      </w:r>
      <w:r w:rsidR="00AD66AE" w:rsidRPr="00441DB8">
        <w:rPr>
          <w:bCs/>
          <w:sz w:val="19"/>
          <w:szCs w:val="19"/>
        </w:rPr>
        <w:t>fazla olmamalıdır.</w:t>
      </w:r>
    </w:p>
    <w:p w:rsidR="00AD66AE" w:rsidRPr="00441DB8" w:rsidRDefault="00AD66AE" w:rsidP="00AD66AE">
      <w:pPr>
        <w:ind w:firstLine="708"/>
        <w:jc w:val="both"/>
        <w:rPr>
          <w:sz w:val="19"/>
          <w:szCs w:val="19"/>
        </w:rPr>
      </w:pPr>
    </w:p>
    <w:p w:rsidR="00AD66AE" w:rsidRPr="00441DB8" w:rsidRDefault="00AD66AE" w:rsidP="00AD66AE">
      <w:pPr>
        <w:ind w:firstLine="708"/>
        <w:jc w:val="both"/>
        <w:rPr>
          <w:sz w:val="19"/>
          <w:szCs w:val="19"/>
        </w:rPr>
      </w:pPr>
      <w:r w:rsidRPr="00441DB8">
        <w:rPr>
          <w:b/>
          <w:bCs/>
          <w:sz w:val="19"/>
          <w:szCs w:val="19"/>
        </w:rPr>
        <w:t>Kurşun:</w:t>
      </w:r>
      <w:r w:rsidRPr="00441DB8">
        <w:rPr>
          <w:sz w:val="19"/>
          <w:szCs w:val="19"/>
        </w:rPr>
        <w:tab/>
      </w:r>
      <w:r w:rsidRPr="00441DB8">
        <w:rPr>
          <w:sz w:val="19"/>
          <w:szCs w:val="19"/>
        </w:rPr>
        <w:tab/>
      </w:r>
      <w:r w:rsidRPr="00441DB8">
        <w:rPr>
          <w:sz w:val="19"/>
          <w:szCs w:val="19"/>
        </w:rPr>
        <w:tab/>
      </w:r>
      <w:r w:rsidR="00492B24" w:rsidRPr="00441DB8">
        <w:rPr>
          <w:sz w:val="19"/>
          <w:szCs w:val="19"/>
        </w:rPr>
        <w:t>1</w:t>
      </w:r>
      <w:r w:rsidRPr="00441DB8">
        <w:rPr>
          <w:sz w:val="19"/>
          <w:szCs w:val="19"/>
        </w:rPr>
        <w:t xml:space="preserve"> mg/kg'dan fazla olmamalıdır.</w:t>
      </w:r>
    </w:p>
    <w:p w:rsidR="00AD66AE" w:rsidRPr="00441DB8" w:rsidRDefault="00AD66AE" w:rsidP="00921613">
      <w:pPr>
        <w:jc w:val="both"/>
        <w:rPr>
          <w:b/>
          <w:sz w:val="19"/>
          <w:szCs w:val="19"/>
          <w:u w:val="single"/>
          <w:lang w:val="de-DE" w:eastAsia="en-US"/>
        </w:rPr>
      </w:pPr>
    </w:p>
    <w:p w:rsidR="00492B24" w:rsidRPr="00441DB8" w:rsidRDefault="00492B24" w:rsidP="00492B24">
      <w:pPr>
        <w:ind w:firstLine="708"/>
        <w:jc w:val="both"/>
        <w:rPr>
          <w:sz w:val="19"/>
          <w:szCs w:val="19"/>
        </w:rPr>
      </w:pPr>
      <w:r w:rsidRPr="00441DB8">
        <w:rPr>
          <w:b/>
          <w:bCs/>
          <w:sz w:val="19"/>
          <w:szCs w:val="19"/>
        </w:rPr>
        <w:t>Paladyum:</w:t>
      </w:r>
      <w:r w:rsidRPr="00441DB8">
        <w:rPr>
          <w:b/>
          <w:bCs/>
          <w:sz w:val="19"/>
          <w:szCs w:val="19"/>
        </w:rPr>
        <w:tab/>
      </w:r>
      <w:r w:rsidRPr="00441DB8">
        <w:rPr>
          <w:b/>
          <w:bCs/>
          <w:sz w:val="19"/>
          <w:szCs w:val="19"/>
        </w:rPr>
        <w:tab/>
      </w:r>
      <w:r w:rsidRPr="00441DB8">
        <w:rPr>
          <w:bCs/>
          <w:sz w:val="19"/>
          <w:szCs w:val="19"/>
        </w:rPr>
        <w:t>5,3 mg/kg'dan fazla olmamalıdır.</w:t>
      </w:r>
    </w:p>
    <w:p w:rsidR="00492B24" w:rsidRPr="00441DB8" w:rsidRDefault="00492B24" w:rsidP="00492B24">
      <w:pPr>
        <w:ind w:firstLine="708"/>
        <w:jc w:val="both"/>
        <w:rPr>
          <w:sz w:val="19"/>
          <w:szCs w:val="19"/>
        </w:rPr>
      </w:pPr>
    </w:p>
    <w:p w:rsidR="00492B24" w:rsidRPr="00441DB8" w:rsidRDefault="00492B24" w:rsidP="00492B24">
      <w:pPr>
        <w:ind w:firstLine="708"/>
        <w:jc w:val="both"/>
        <w:rPr>
          <w:sz w:val="19"/>
          <w:szCs w:val="19"/>
        </w:rPr>
      </w:pPr>
      <w:r w:rsidRPr="00441DB8">
        <w:rPr>
          <w:b/>
          <w:bCs/>
          <w:sz w:val="19"/>
          <w:szCs w:val="19"/>
        </w:rPr>
        <w:t>Platin:</w:t>
      </w:r>
      <w:r w:rsidRPr="00441DB8">
        <w:rPr>
          <w:b/>
          <w:bCs/>
          <w:sz w:val="19"/>
          <w:szCs w:val="19"/>
        </w:rPr>
        <w:tab/>
      </w:r>
      <w:r w:rsidRPr="00441DB8">
        <w:rPr>
          <w:sz w:val="19"/>
          <w:szCs w:val="19"/>
        </w:rPr>
        <w:tab/>
      </w:r>
      <w:r w:rsidRPr="00441DB8">
        <w:rPr>
          <w:sz w:val="19"/>
          <w:szCs w:val="19"/>
        </w:rPr>
        <w:tab/>
        <w:t>1,7 mg/kg'dan fazla olmamalıdır.</w:t>
      </w:r>
    </w:p>
    <w:p w:rsidR="00AD66AE" w:rsidRPr="00441DB8" w:rsidRDefault="00AD66AE" w:rsidP="00921613">
      <w:pPr>
        <w:jc w:val="both"/>
        <w:rPr>
          <w:b/>
          <w:sz w:val="19"/>
          <w:szCs w:val="19"/>
          <w:u w:val="single"/>
          <w:lang w:val="de-DE" w:eastAsia="en-US"/>
        </w:rPr>
      </w:pPr>
    </w:p>
    <w:p w:rsidR="002152E1" w:rsidRPr="00441DB8" w:rsidRDefault="002152E1" w:rsidP="00921613">
      <w:pPr>
        <w:jc w:val="both"/>
        <w:rPr>
          <w:b/>
          <w:sz w:val="19"/>
          <w:szCs w:val="19"/>
          <w:u w:val="single"/>
          <w:lang w:val="de-DE" w:eastAsia="en-US"/>
        </w:rPr>
      </w:pPr>
      <w:r w:rsidRPr="00441DB8">
        <w:rPr>
          <w:b/>
          <w:sz w:val="19"/>
          <w:szCs w:val="19"/>
          <w:u w:val="single"/>
          <w:lang w:val="de-DE" w:eastAsia="en-US"/>
        </w:rPr>
        <w:t>E 999 KUILLAIA EKSTRAKTI</w:t>
      </w:r>
    </w:p>
    <w:p w:rsidR="002152E1" w:rsidRPr="00441DB8" w:rsidRDefault="002152E1" w:rsidP="00921613">
      <w:pPr>
        <w:ind w:left="2832" w:hanging="2832"/>
        <w:jc w:val="both"/>
        <w:rPr>
          <w:b/>
          <w:sz w:val="19"/>
          <w:szCs w:val="19"/>
          <w:u w:val="single"/>
          <w:lang w:val="de-DE" w:eastAsia="en-US"/>
        </w:rPr>
      </w:pPr>
    </w:p>
    <w:p w:rsidR="002152E1" w:rsidRPr="00441DB8" w:rsidRDefault="00B96B2E" w:rsidP="00921613">
      <w:pPr>
        <w:ind w:left="2832" w:hanging="2832"/>
        <w:jc w:val="both"/>
        <w:rPr>
          <w:sz w:val="19"/>
          <w:szCs w:val="19"/>
          <w:lang w:val="de-DE" w:eastAsia="en-US"/>
        </w:rPr>
      </w:pPr>
      <w:r w:rsidRPr="00441DB8">
        <w:rPr>
          <w:b/>
          <w:sz w:val="19"/>
          <w:szCs w:val="19"/>
          <w:u w:val="single"/>
          <w:lang w:val="de-DE" w:eastAsia="en-US"/>
        </w:rPr>
        <w:t>Eşanlamlılar</w:t>
      </w:r>
      <w:r w:rsidR="002152E1" w:rsidRPr="00441DB8">
        <w:rPr>
          <w:b/>
          <w:sz w:val="19"/>
          <w:szCs w:val="19"/>
          <w:u w:val="single"/>
          <w:lang w:val="de-DE" w:eastAsia="en-US"/>
        </w:rPr>
        <w:t>:</w:t>
      </w:r>
      <w:r w:rsidR="002152E1" w:rsidRPr="00441DB8">
        <w:rPr>
          <w:b/>
          <w:sz w:val="19"/>
          <w:szCs w:val="19"/>
          <w:lang w:val="de-DE" w:eastAsia="en-US"/>
        </w:rPr>
        <w:tab/>
      </w:r>
      <w:r w:rsidR="002152E1" w:rsidRPr="00441DB8">
        <w:rPr>
          <w:sz w:val="19"/>
          <w:szCs w:val="19"/>
          <w:lang w:val="de-DE" w:eastAsia="en-US"/>
        </w:rPr>
        <w:t>Sabun kabuğu ekstraktı, Kuillai kabuk ekstraktı, Panama kabuk ekstraktı, Kuillai ekstraktı, Murillo kabuk ekstraktı, Çin kabuk ekstraktı.</w:t>
      </w:r>
    </w:p>
    <w:p w:rsidR="002152E1" w:rsidRPr="00441DB8" w:rsidRDefault="002152E1" w:rsidP="00921613">
      <w:pPr>
        <w:ind w:left="2832" w:hanging="2832"/>
        <w:jc w:val="both"/>
        <w:rPr>
          <w:b/>
          <w:sz w:val="19"/>
          <w:szCs w:val="19"/>
          <w:lang w:val="de-DE" w:eastAsia="en-US"/>
        </w:rPr>
      </w:pPr>
    </w:p>
    <w:p w:rsidR="002152E1" w:rsidRPr="00441DB8" w:rsidRDefault="002152E1" w:rsidP="00921613">
      <w:pPr>
        <w:ind w:left="2832" w:hanging="2832"/>
        <w:jc w:val="both"/>
        <w:rPr>
          <w:sz w:val="19"/>
          <w:szCs w:val="19"/>
          <w:lang w:val="de-DE" w:eastAsia="en-US"/>
        </w:rPr>
      </w:pPr>
      <w:r w:rsidRPr="00441DB8">
        <w:rPr>
          <w:b/>
          <w:sz w:val="19"/>
          <w:szCs w:val="19"/>
          <w:u w:val="single"/>
          <w:lang w:val="de-DE" w:eastAsia="en-US"/>
        </w:rPr>
        <w:t>Tanım:</w:t>
      </w:r>
      <w:r w:rsidRPr="00441DB8">
        <w:rPr>
          <w:b/>
          <w:sz w:val="19"/>
          <w:szCs w:val="19"/>
          <w:lang w:val="de-DE" w:eastAsia="en-US"/>
        </w:rPr>
        <w:tab/>
      </w:r>
      <w:r w:rsidRPr="00441DB8">
        <w:rPr>
          <w:sz w:val="19"/>
          <w:szCs w:val="19"/>
          <w:lang w:val="de-DE" w:eastAsia="en-US"/>
        </w:rPr>
        <w:t>Kuillaia ekstraktı</w:t>
      </w:r>
      <w:r w:rsidRPr="00441DB8">
        <w:rPr>
          <w:i/>
          <w:sz w:val="19"/>
          <w:szCs w:val="19"/>
          <w:lang w:val="de-DE" w:eastAsia="en-US"/>
        </w:rPr>
        <w:t xml:space="preserve">, Quillai saponaria </w:t>
      </w:r>
      <w:r w:rsidRPr="00441DB8">
        <w:rPr>
          <w:sz w:val="19"/>
          <w:szCs w:val="19"/>
          <w:lang w:val="de-DE" w:eastAsia="en-US"/>
        </w:rPr>
        <w:t xml:space="preserve">Molina ya da diğer </w:t>
      </w:r>
      <w:r w:rsidRPr="00441DB8">
        <w:rPr>
          <w:i/>
          <w:sz w:val="19"/>
          <w:szCs w:val="19"/>
          <w:lang w:val="de-DE" w:eastAsia="en-US"/>
        </w:rPr>
        <w:t>Quillaia</w:t>
      </w:r>
      <w:r w:rsidRPr="00441DB8">
        <w:rPr>
          <w:sz w:val="19"/>
          <w:szCs w:val="19"/>
          <w:lang w:val="de-DE" w:eastAsia="en-US"/>
        </w:rPr>
        <w:t xml:space="preserve"> türlerinin, </w:t>
      </w:r>
      <w:r w:rsidRPr="00441DB8">
        <w:rPr>
          <w:i/>
          <w:sz w:val="19"/>
          <w:szCs w:val="19"/>
          <w:lang w:val="de-DE" w:eastAsia="en-US"/>
        </w:rPr>
        <w:t>Rosaceae</w:t>
      </w:r>
      <w:r w:rsidRPr="00441DB8">
        <w:rPr>
          <w:sz w:val="19"/>
          <w:szCs w:val="19"/>
          <w:lang w:val="de-DE" w:eastAsia="en-US"/>
        </w:rPr>
        <w:t xml:space="preserve"> ailesinden ağaçların sulu ekstraksiyonundan elde edilir. Kuillaik asitin glikositlerini içeren çok sayıda triterpenoid saponinlerini içerir. Tanin, kalsiyum oksalat ve diğer küçük bileşiklerle birlikte glikoz, galaktoz, arabinoz, ksiloz ve ramnoz da dahil olmak üzere bazı şekerler de mevcuttur.</w:t>
      </w:r>
    </w:p>
    <w:p w:rsidR="002152E1" w:rsidRPr="00441DB8" w:rsidRDefault="002152E1" w:rsidP="00921613">
      <w:pPr>
        <w:ind w:left="2832" w:hanging="2832"/>
        <w:jc w:val="both"/>
        <w:rPr>
          <w:b/>
          <w:sz w:val="19"/>
          <w:szCs w:val="19"/>
          <w:u w:val="single"/>
          <w:lang w:val="de-DE" w:eastAsia="en-US"/>
        </w:rPr>
      </w:pPr>
    </w:p>
    <w:p w:rsidR="008934AE" w:rsidRPr="00441DB8" w:rsidRDefault="008934AE" w:rsidP="008934AE">
      <w:pPr>
        <w:ind w:firstLine="708"/>
        <w:jc w:val="both"/>
        <w:rPr>
          <w:color w:val="000000"/>
          <w:sz w:val="19"/>
          <w:szCs w:val="19"/>
        </w:rPr>
      </w:pPr>
      <w:r w:rsidRPr="00441DB8">
        <w:rPr>
          <w:b/>
          <w:bCs/>
          <w:color w:val="000000"/>
          <w:sz w:val="19"/>
          <w:szCs w:val="19"/>
        </w:rPr>
        <w:t>Einecs:</w:t>
      </w:r>
      <w:r w:rsidRPr="00441DB8">
        <w:rPr>
          <w:b/>
          <w:bCs/>
          <w:color w:val="000000"/>
          <w:sz w:val="19"/>
          <w:szCs w:val="19"/>
        </w:rPr>
        <w:tab/>
      </w:r>
      <w:r w:rsidRPr="00441DB8">
        <w:rPr>
          <w:b/>
          <w:bCs/>
          <w:color w:val="000000"/>
          <w:sz w:val="19"/>
          <w:szCs w:val="19"/>
        </w:rPr>
        <w:tab/>
      </w:r>
      <w:r w:rsidRPr="00441DB8">
        <w:rPr>
          <w:b/>
          <w:bCs/>
          <w:color w:val="000000"/>
          <w:sz w:val="19"/>
          <w:szCs w:val="19"/>
        </w:rPr>
        <w:tab/>
      </w:r>
    </w:p>
    <w:p w:rsidR="008934AE" w:rsidRPr="00441DB8" w:rsidRDefault="008934AE" w:rsidP="008934AE">
      <w:pPr>
        <w:ind w:firstLine="708"/>
        <w:jc w:val="both"/>
        <w:rPr>
          <w:sz w:val="19"/>
          <w:szCs w:val="19"/>
        </w:rPr>
      </w:pPr>
    </w:p>
    <w:p w:rsidR="008934AE" w:rsidRPr="00441DB8" w:rsidRDefault="008934AE" w:rsidP="008934AE">
      <w:pPr>
        <w:tabs>
          <w:tab w:val="left" w:pos="2835"/>
          <w:tab w:val="left" w:pos="8789"/>
        </w:tabs>
        <w:ind w:left="2835" w:hanging="2127"/>
        <w:jc w:val="both"/>
        <w:rPr>
          <w:color w:val="000000"/>
          <w:sz w:val="19"/>
          <w:szCs w:val="19"/>
        </w:rPr>
      </w:pPr>
      <w:r w:rsidRPr="00441DB8">
        <w:rPr>
          <w:b/>
          <w:bCs/>
          <w:color w:val="000000"/>
          <w:sz w:val="19"/>
          <w:szCs w:val="19"/>
        </w:rPr>
        <w:t>Kimyasal adı:</w:t>
      </w:r>
      <w:r w:rsidRPr="00441DB8">
        <w:rPr>
          <w:b/>
          <w:bCs/>
          <w:color w:val="000000"/>
          <w:sz w:val="19"/>
          <w:szCs w:val="19"/>
        </w:rPr>
        <w:tab/>
      </w:r>
    </w:p>
    <w:p w:rsidR="008934AE" w:rsidRPr="00441DB8" w:rsidRDefault="008934AE" w:rsidP="008934AE">
      <w:pPr>
        <w:tabs>
          <w:tab w:val="left" w:pos="2835"/>
        </w:tabs>
        <w:ind w:firstLine="708"/>
        <w:jc w:val="both"/>
        <w:rPr>
          <w:sz w:val="19"/>
          <w:szCs w:val="19"/>
        </w:rPr>
      </w:pPr>
    </w:p>
    <w:p w:rsidR="008934AE" w:rsidRPr="00441DB8" w:rsidRDefault="008934AE" w:rsidP="008934AE">
      <w:pPr>
        <w:ind w:firstLine="708"/>
        <w:jc w:val="both"/>
        <w:rPr>
          <w:color w:val="000000"/>
          <w:sz w:val="19"/>
          <w:szCs w:val="19"/>
        </w:rPr>
      </w:pPr>
      <w:r w:rsidRPr="00441DB8">
        <w:rPr>
          <w:b/>
          <w:bCs/>
          <w:color w:val="000000"/>
          <w:sz w:val="19"/>
          <w:szCs w:val="19"/>
        </w:rPr>
        <w:t>Kimyasal formülü:</w:t>
      </w:r>
      <w:r w:rsidRPr="00441DB8">
        <w:rPr>
          <w:b/>
          <w:bCs/>
          <w:color w:val="000000"/>
          <w:sz w:val="19"/>
          <w:szCs w:val="19"/>
        </w:rPr>
        <w:tab/>
      </w:r>
    </w:p>
    <w:p w:rsidR="008934AE" w:rsidRPr="00441DB8" w:rsidRDefault="008934AE" w:rsidP="008934AE">
      <w:pPr>
        <w:ind w:firstLine="708"/>
        <w:jc w:val="both"/>
        <w:rPr>
          <w:sz w:val="19"/>
          <w:szCs w:val="19"/>
        </w:rPr>
      </w:pPr>
    </w:p>
    <w:p w:rsidR="008934AE" w:rsidRPr="00441DB8" w:rsidRDefault="001016C5" w:rsidP="008934AE">
      <w:pPr>
        <w:ind w:firstLine="708"/>
        <w:jc w:val="both"/>
        <w:rPr>
          <w:sz w:val="19"/>
          <w:szCs w:val="19"/>
        </w:rPr>
      </w:pPr>
      <w:r>
        <w:rPr>
          <w:b/>
          <w:bCs/>
          <w:color w:val="000000"/>
          <w:sz w:val="19"/>
          <w:szCs w:val="19"/>
        </w:rPr>
        <w:t>Molekül ağırlığı</w:t>
      </w:r>
      <w:r w:rsidR="008934AE" w:rsidRPr="00441DB8">
        <w:rPr>
          <w:b/>
          <w:bCs/>
          <w:color w:val="000000"/>
          <w:sz w:val="19"/>
          <w:szCs w:val="19"/>
        </w:rPr>
        <w:t>:</w:t>
      </w:r>
      <w:r w:rsidR="008934AE" w:rsidRPr="00441DB8">
        <w:rPr>
          <w:b/>
          <w:bCs/>
          <w:color w:val="000000"/>
          <w:sz w:val="19"/>
          <w:szCs w:val="19"/>
        </w:rPr>
        <w:tab/>
      </w:r>
      <w:r w:rsidR="008934AE" w:rsidRPr="00441DB8">
        <w:rPr>
          <w:b/>
          <w:bCs/>
          <w:color w:val="000000"/>
          <w:sz w:val="19"/>
          <w:szCs w:val="19"/>
        </w:rPr>
        <w:tab/>
      </w:r>
    </w:p>
    <w:p w:rsidR="008934AE" w:rsidRPr="00441DB8" w:rsidRDefault="008934AE" w:rsidP="008934AE">
      <w:pPr>
        <w:ind w:firstLine="708"/>
        <w:jc w:val="both"/>
        <w:rPr>
          <w:sz w:val="19"/>
          <w:szCs w:val="19"/>
        </w:rPr>
      </w:pPr>
    </w:p>
    <w:p w:rsidR="008934AE" w:rsidRPr="00441DB8" w:rsidRDefault="008934AE" w:rsidP="008934AE">
      <w:pPr>
        <w:ind w:left="2832" w:hanging="2124"/>
        <w:jc w:val="both"/>
        <w:rPr>
          <w:sz w:val="19"/>
          <w:szCs w:val="19"/>
        </w:rPr>
      </w:pPr>
      <w:r w:rsidRPr="00441DB8">
        <w:rPr>
          <w:b/>
          <w:bCs/>
          <w:color w:val="000000"/>
          <w:sz w:val="19"/>
          <w:szCs w:val="19"/>
        </w:rPr>
        <w:t>Analiz:</w:t>
      </w:r>
      <w:r w:rsidRPr="00441DB8">
        <w:rPr>
          <w:color w:val="000000"/>
          <w:sz w:val="19"/>
          <w:szCs w:val="19"/>
        </w:rPr>
        <w:tab/>
      </w:r>
    </w:p>
    <w:p w:rsidR="008934AE" w:rsidRPr="00441DB8" w:rsidRDefault="008934AE" w:rsidP="008934AE">
      <w:pPr>
        <w:jc w:val="both"/>
        <w:rPr>
          <w:b/>
          <w:sz w:val="19"/>
          <w:szCs w:val="19"/>
          <w:u w:val="single"/>
          <w:lang w:val="de-DE" w:eastAsia="en-US"/>
        </w:rPr>
      </w:pPr>
    </w:p>
    <w:p w:rsidR="002152E1" w:rsidRPr="00441DB8" w:rsidRDefault="002152E1" w:rsidP="00921613">
      <w:pPr>
        <w:ind w:left="2832" w:hanging="2832"/>
        <w:jc w:val="both"/>
        <w:rPr>
          <w:sz w:val="19"/>
          <w:szCs w:val="19"/>
          <w:lang w:val="de-DE" w:eastAsia="en-US"/>
        </w:rPr>
      </w:pPr>
      <w:r w:rsidRPr="00441DB8">
        <w:rPr>
          <w:b/>
          <w:sz w:val="19"/>
          <w:szCs w:val="19"/>
          <w:u w:val="single"/>
          <w:lang w:val="de-DE" w:eastAsia="en-US"/>
        </w:rPr>
        <w:t>Tanımlama:</w:t>
      </w:r>
      <w:r w:rsidRPr="00441DB8">
        <w:rPr>
          <w:b/>
          <w:sz w:val="19"/>
          <w:szCs w:val="19"/>
          <w:lang w:val="de-DE" w:eastAsia="en-US"/>
        </w:rPr>
        <w:tab/>
      </w:r>
      <w:r w:rsidRPr="00441DB8">
        <w:rPr>
          <w:sz w:val="19"/>
          <w:szCs w:val="19"/>
          <w:lang w:val="de-DE" w:eastAsia="en-US"/>
        </w:rPr>
        <w:t xml:space="preserve">Toz halindeki kuillaia ekstraktı, hafif bir pembe renge sahip açık kahve rengidir. Ayrıca sulu çözelti olarak da bulunur. </w:t>
      </w:r>
    </w:p>
    <w:p w:rsidR="002152E1" w:rsidRPr="00441DB8" w:rsidRDefault="002152E1" w:rsidP="00921613">
      <w:pPr>
        <w:ind w:left="2832" w:hanging="2832"/>
        <w:jc w:val="both"/>
        <w:rPr>
          <w:b/>
          <w:sz w:val="19"/>
          <w:szCs w:val="19"/>
          <w:lang w:val="de-DE" w:eastAsia="en-US"/>
        </w:rPr>
      </w:pPr>
    </w:p>
    <w:p w:rsidR="002152E1" w:rsidRPr="00441DB8" w:rsidRDefault="002152E1" w:rsidP="00921613">
      <w:pPr>
        <w:ind w:left="2832" w:hanging="2832"/>
        <w:jc w:val="both"/>
        <w:rPr>
          <w:b/>
          <w:sz w:val="19"/>
          <w:szCs w:val="19"/>
          <w:u w:val="single"/>
          <w:lang w:val="de-DE" w:eastAsia="en-US"/>
        </w:rPr>
      </w:pPr>
      <w:r w:rsidRPr="00441DB8">
        <w:rPr>
          <w:b/>
          <w:sz w:val="19"/>
          <w:szCs w:val="19"/>
          <w:u w:val="single"/>
          <w:lang w:val="de-DE" w:eastAsia="en-US"/>
        </w:rPr>
        <w:t>Belirleme:</w:t>
      </w:r>
    </w:p>
    <w:p w:rsidR="008934AE" w:rsidRPr="00441DB8" w:rsidRDefault="008934AE" w:rsidP="00921613">
      <w:pPr>
        <w:ind w:left="2832" w:hanging="2832"/>
        <w:jc w:val="both"/>
        <w:rPr>
          <w:sz w:val="19"/>
          <w:szCs w:val="19"/>
          <w:u w:val="single"/>
          <w:lang w:val="de-DE" w:eastAsia="en-US"/>
        </w:rPr>
      </w:pPr>
    </w:p>
    <w:p w:rsidR="002152E1" w:rsidRPr="00441DB8" w:rsidRDefault="008934AE" w:rsidP="008934AE">
      <w:pPr>
        <w:keepNext/>
        <w:ind w:firstLine="660"/>
        <w:jc w:val="both"/>
        <w:outlineLvl w:val="5"/>
        <w:rPr>
          <w:b/>
          <w:sz w:val="19"/>
          <w:szCs w:val="19"/>
        </w:rPr>
      </w:pPr>
      <w:r w:rsidRPr="00441DB8">
        <w:rPr>
          <w:b/>
          <w:sz w:val="19"/>
          <w:szCs w:val="19"/>
        </w:rPr>
        <w:lastRenderedPageBreak/>
        <w:t>pH</w:t>
      </w:r>
      <w:r w:rsidR="002152E1" w:rsidRPr="00441DB8">
        <w:rPr>
          <w:b/>
          <w:sz w:val="19"/>
          <w:szCs w:val="19"/>
        </w:rPr>
        <w:t>:</w:t>
      </w:r>
      <w:r w:rsidRPr="00441DB8">
        <w:rPr>
          <w:b/>
          <w:sz w:val="19"/>
          <w:szCs w:val="19"/>
          <w:lang w:val="de-DE"/>
        </w:rPr>
        <w:tab/>
      </w:r>
      <w:r w:rsidRPr="00441DB8">
        <w:rPr>
          <w:b/>
          <w:sz w:val="19"/>
          <w:szCs w:val="19"/>
          <w:lang w:val="de-DE"/>
        </w:rPr>
        <w:tab/>
      </w:r>
      <w:r w:rsidRPr="00441DB8">
        <w:rPr>
          <w:b/>
          <w:sz w:val="19"/>
          <w:szCs w:val="19"/>
          <w:lang w:val="de-DE"/>
        </w:rPr>
        <w:tab/>
      </w:r>
      <w:r w:rsidRPr="00441DB8">
        <w:rPr>
          <w:sz w:val="19"/>
          <w:szCs w:val="19"/>
          <w:lang w:val="de-DE" w:eastAsia="en-US"/>
        </w:rPr>
        <w:t>3.7</w:t>
      </w:r>
      <w:r w:rsidR="002152E1" w:rsidRPr="00441DB8">
        <w:rPr>
          <w:sz w:val="19"/>
          <w:szCs w:val="19"/>
          <w:lang w:val="de-DE" w:eastAsia="en-US"/>
        </w:rPr>
        <w:t xml:space="preserve"> – 5.5</w:t>
      </w:r>
      <w:r w:rsidRPr="00441DB8">
        <w:rPr>
          <w:sz w:val="19"/>
          <w:szCs w:val="19"/>
          <w:lang w:val="de-DE" w:eastAsia="en-US"/>
        </w:rPr>
        <w:t xml:space="preserve"> arasındadır. (%4'lük çözelti)</w:t>
      </w:r>
    </w:p>
    <w:p w:rsidR="002152E1" w:rsidRPr="00441DB8" w:rsidRDefault="002152E1" w:rsidP="00921613">
      <w:pPr>
        <w:ind w:left="660" w:hanging="660"/>
        <w:jc w:val="both"/>
        <w:rPr>
          <w:b/>
          <w:sz w:val="19"/>
          <w:szCs w:val="19"/>
          <w:lang w:val="de-DE" w:eastAsia="en-US"/>
        </w:rPr>
      </w:pPr>
    </w:p>
    <w:p w:rsidR="002152E1" w:rsidRPr="00441DB8" w:rsidRDefault="002152E1" w:rsidP="00921613">
      <w:pPr>
        <w:ind w:left="660" w:hanging="660"/>
        <w:jc w:val="both"/>
        <w:rPr>
          <w:b/>
          <w:sz w:val="19"/>
          <w:szCs w:val="19"/>
          <w:u w:val="single"/>
          <w:lang w:val="de-DE" w:eastAsia="en-US"/>
        </w:rPr>
      </w:pPr>
      <w:r w:rsidRPr="00441DB8">
        <w:rPr>
          <w:b/>
          <w:sz w:val="19"/>
          <w:szCs w:val="19"/>
          <w:u w:val="single"/>
          <w:lang w:val="de-DE" w:eastAsia="en-US"/>
        </w:rPr>
        <w:t>Saflık:</w:t>
      </w:r>
    </w:p>
    <w:p w:rsidR="008934AE" w:rsidRPr="00441DB8" w:rsidRDefault="008934AE" w:rsidP="00921613">
      <w:pPr>
        <w:ind w:left="660" w:hanging="660"/>
        <w:jc w:val="both"/>
        <w:rPr>
          <w:b/>
          <w:sz w:val="19"/>
          <w:szCs w:val="19"/>
          <w:u w:val="single"/>
          <w:lang w:val="de-DE" w:eastAsia="en-US"/>
        </w:rPr>
      </w:pPr>
    </w:p>
    <w:p w:rsidR="002152E1" w:rsidRPr="00441DB8" w:rsidRDefault="002152E1" w:rsidP="00921613">
      <w:pPr>
        <w:ind w:left="660"/>
        <w:jc w:val="both"/>
        <w:rPr>
          <w:sz w:val="19"/>
          <w:szCs w:val="19"/>
          <w:lang w:val="de-DE" w:eastAsia="en-US"/>
        </w:rPr>
      </w:pPr>
      <w:r w:rsidRPr="00441DB8">
        <w:rPr>
          <w:b/>
          <w:sz w:val="19"/>
          <w:szCs w:val="19"/>
          <w:lang w:val="de-DE" w:eastAsia="en-US"/>
        </w:rPr>
        <w:t>Su</w:t>
      </w:r>
      <w:r w:rsidR="008934AE" w:rsidRPr="00441DB8">
        <w:rPr>
          <w:b/>
          <w:sz w:val="19"/>
          <w:szCs w:val="19"/>
          <w:lang w:val="de-DE" w:eastAsia="en-US"/>
        </w:rPr>
        <w:t xml:space="preserve"> içeriği</w:t>
      </w:r>
      <w:r w:rsidRPr="00441DB8">
        <w:rPr>
          <w:b/>
          <w:sz w:val="19"/>
          <w:szCs w:val="19"/>
          <w:lang w:val="de-DE" w:eastAsia="en-US"/>
        </w:rPr>
        <w:t>:</w:t>
      </w:r>
      <w:r w:rsidRPr="00441DB8">
        <w:rPr>
          <w:b/>
          <w:sz w:val="19"/>
          <w:szCs w:val="19"/>
          <w:lang w:val="de-DE" w:eastAsia="en-US"/>
        </w:rPr>
        <w:tab/>
      </w:r>
      <w:r w:rsidRPr="00441DB8">
        <w:rPr>
          <w:b/>
          <w:sz w:val="19"/>
          <w:szCs w:val="19"/>
          <w:lang w:val="de-DE" w:eastAsia="en-US"/>
        </w:rPr>
        <w:tab/>
      </w:r>
      <w:r w:rsidRPr="00441DB8">
        <w:rPr>
          <w:sz w:val="19"/>
          <w:szCs w:val="19"/>
          <w:lang w:val="de-DE" w:eastAsia="en-US"/>
        </w:rPr>
        <w:t>Sadece toz formunda % 6’dan fazla olmamalıdır (Karl Fischer yöntemi).</w:t>
      </w:r>
    </w:p>
    <w:p w:rsidR="008934AE" w:rsidRPr="00441DB8" w:rsidRDefault="008934AE" w:rsidP="00921613">
      <w:pPr>
        <w:ind w:left="660"/>
        <w:jc w:val="both"/>
        <w:rPr>
          <w:sz w:val="19"/>
          <w:szCs w:val="19"/>
          <w:lang w:val="de-DE" w:eastAsia="en-US"/>
        </w:rPr>
      </w:pPr>
    </w:p>
    <w:p w:rsidR="002152E1" w:rsidRPr="00441DB8" w:rsidRDefault="002152E1" w:rsidP="00921613">
      <w:pPr>
        <w:ind w:firstLine="660"/>
        <w:jc w:val="both"/>
        <w:rPr>
          <w:sz w:val="19"/>
          <w:szCs w:val="19"/>
          <w:lang w:val="de-DE" w:eastAsia="en-US"/>
        </w:rPr>
      </w:pPr>
      <w:r w:rsidRPr="00441DB8">
        <w:rPr>
          <w:b/>
          <w:sz w:val="19"/>
          <w:szCs w:val="19"/>
          <w:lang w:val="de-DE" w:eastAsia="en-US"/>
        </w:rPr>
        <w:t>Arsenik:</w:t>
      </w:r>
      <w:r w:rsidRPr="00441DB8">
        <w:rPr>
          <w:b/>
          <w:sz w:val="19"/>
          <w:szCs w:val="19"/>
          <w:lang w:val="de-DE" w:eastAsia="en-US"/>
        </w:rPr>
        <w:tab/>
      </w:r>
      <w:r w:rsidRPr="00441DB8">
        <w:rPr>
          <w:b/>
          <w:sz w:val="19"/>
          <w:szCs w:val="19"/>
          <w:lang w:val="de-DE" w:eastAsia="en-US"/>
        </w:rPr>
        <w:tab/>
      </w:r>
      <w:r w:rsidRPr="00441DB8">
        <w:rPr>
          <w:sz w:val="19"/>
          <w:szCs w:val="19"/>
          <w:lang w:val="de-DE" w:eastAsia="en-US"/>
        </w:rPr>
        <w:tab/>
        <w:t>2 mg/kg’dan fazla olmamalıdır.</w:t>
      </w:r>
    </w:p>
    <w:p w:rsidR="008934AE" w:rsidRPr="00441DB8" w:rsidRDefault="008934AE" w:rsidP="00921613">
      <w:pPr>
        <w:ind w:firstLine="660"/>
        <w:jc w:val="both"/>
        <w:rPr>
          <w:sz w:val="19"/>
          <w:szCs w:val="19"/>
          <w:lang w:val="de-DE" w:eastAsia="en-US"/>
        </w:rPr>
      </w:pPr>
    </w:p>
    <w:p w:rsidR="002152E1" w:rsidRPr="00441DB8" w:rsidRDefault="002152E1" w:rsidP="00921613">
      <w:pPr>
        <w:ind w:firstLine="660"/>
        <w:jc w:val="both"/>
        <w:rPr>
          <w:sz w:val="19"/>
          <w:szCs w:val="19"/>
          <w:lang w:val="de-DE" w:eastAsia="en-US"/>
        </w:rPr>
      </w:pPr>
      <w:r w:rsidRPr="00441DB8">
        <w:rPr>
          <w:b/>
          <w:sz w:val="19"/>
          <w:szCs w:val="19"/>
          <w:lang w:val="de-DE" w:eastAsia="en-US"/>
        </w:rPr>
        <w:t>Kurşun:</w:t>
      </w:r>
      <w:r w:rsidR="008934AE" w:rsidRPr="00441DB8">
        <w:rPr>
          <w:sz w:val="19"/>
          <w:szCs w:val="19"/>
          <w:lang w:val="de-DE" w:eastAsia="en-US"/>
        </w:rPr>
        <w:tab/>
      </w:r>
      <w:r w:rsidR="008934AE" w:rsidRPr="00441DB8">
        <w:rPr>
          <w:sz w:val="19"/>
          <w:szCs w:val="19"/>
          <w:lang w:val="de-DE" w:eastAsia="en-US"/>
        </w:rPr>
        <w:tab/>
      </w:r>
      <w:r w:rsidR="008934AE" w:rsidRPr="00441DB8">
        <w:rPr>
          <w:sz w:val="19"/>
          <w:szCs w:val="19"/>
          <w:lang w:val="de-DE" w:eastAsia="en-US"/>
        </w:rPr>
        <w:tab/>
        <w:t>2</w:t>
      </w:r>
      <w:r w:rsidRPr="00441DB8">
        <w:rPr>
          <w:sz w:val="19"/>
          <w:szCs w:val="19"/>
          <w:lang w:val="de-DE" w:eastAsia="en-US"/>
        </w:rPr>
        <w:t xml:space="preserve"> mg/kg’dan fazla olmamalıdır.</w:t>
      </w:r>
    </w:p>
    <w:p w:rsidR="008934AE" w:rsidRPr="00441DB8" w:rsidRDefault="008934AE" w:rsidP="00921613">
      <w:pPr>
        <w:ind w:firstLine="660"/>
        <w:jc w:val="both"/>
        <w:rPr>
          <w:sz w:val="19"/>
          <w:szCs w:val="19"/>
          <w:lang w:val="de-DE" w:eastAsia="en-US"/>
        </w:rPr>
      </w:pPr>
    </w:p>
    <w:p w:rsidR="002152E1" w:rsidRPr="00441DB8" w:rsidRDefault="008A2DDD" w:rsidP="00921613">
      <w:pPr>
        <w:ind w:firstLine="660"/>
        <w:jc w:val="both"/>
        <w:rPr>
          <w:sz w:val="19"/>
          <w:szCs w:val="19"/>
          <w:lang w:val="de-DE" w:eastAsia="en-US"/>
        </w:rPr>
      </w:pPr>
      <w:r w:rsidRPr="00441DB8">
        <w:rPr>
          <w:b/>
          <w:sz w:val="19"/>
          <w:szCs w:val="19"/>
          <w:lang w:val="de-DE" w:eastAsia="en-US"/>
        </w:rPr>
        <w:t>Civa</w:t>
      </w:r>
      <w:r w:rsidR="002152E1" w:rsidRPr="00441DB8">
        <w:rPr>
          <w:b/>
          <w:sz w:val="19"/>
          <w:szCs w:val="19"/>
          <w:lang w:val="de-DE" w:eastAsia="en-US"/>
        </w:rPr>
        <w:t>:</w:t>
      </w:r>
      <w:r w:rsidR="002152E1" w:rsidRPr="00441DB8">
        <w:rPr>
          <w:sz w:val="19"/>
          <w:szCs w:val="19"/>
          <w:lang w:val="de-DE" w:eastAsia="en-US"/>
        </w:rPr>
        <w:tab/>
      </w:r>
      <w:r w:rsidR="002152E1" w:rsidRPr="00441DB8">
        <w:rPr>
          <w:sz w:val="19"/>
          <w:szCs w:val="19"/>
          <w:lang w:val="de-DE" w:eastAsia="en-US"/>
        </w:rPr>
        <w:tab/>
      </w:r>
      <w:r w:rsidR="002152E1" w:rsidRPr="00441DB8">
        <w:rPr>
          <w:sz w:val="19"/>
          <w:szCs w:val="19"/>
          <w:lang w:val="de-DE" w:eastAsia="en-US"/>
        </w:rPr>
        <w:tab/>
        <w:t>1 mg/kg’dan fazla olmamalıdır.</w:t>
      </w:r>
    </w:p>
    <w:p w:rsidR="002152E1" w:rsidRPr="00441DB8" w:rsidRDefault="002152E1" w:rsidP="00921613">
      <w:pPr>
        <w:jc w:val="both"/>
        <w:rPr>
          <w:b/>
          <w:sz w:val="19"/>
          <w:szCs w:val="19"/>
          <w:lang w:val="de-DE" w:eastAsia="en-US"/>
        </w:rPr>
      </w:pPr>
    </w:p>
    <w:p w:rsidR="002152E1" w:rsidRPr="00441DB8" w:rsidRDefault="002152E1" w:rsidP="00921613">
      <w:pPr>
        <w:ind w:left="2832" w:hanging="2832"/>
        <w:jc w:val="both"/>
        <w:rPr>
          <w:b/>
          <w:sz w:val="19"/>
          <w:szCs w:val="19"/>
          <w:u w:val="single"/>
          <w:lang w:val="de-DE" w:eastAsia="en-US"/>
        </w:rPr>
      </w:pPr>
      <w:r w:rsidRPr="00441DB8">
        <w:rPr>
          <w:b/>
          <w:sz w:val="19"/>
          <w:szCs w:val="19"/>
          <w:u w:val="single"/>
          <w:lang w:val="de-DE" w:eastAsia="en-US"/>
        </w:rPr>
        <w:t>E 1103 İNVERTAZ</w:t>
      </w:r>
    </w:p>
    <w:p w:rsidR="002152E1" w:rsidRPr="00441DB8" w:rsidRDefault="002152E1" w:rsidP="00921613">
      <w:pPr>
        <w:ind w:left="2832" w:hanging="2832"/>
        <w:jc w:val="both"/>
        <w:rPr>
          <w:b/>
          <w:sz w:val="19"/>
          <w:szCs w:val="19"/>
          <w:u w:val="single"/>
          <w:lang w:val="de-DE" w:eastAsia="en-US"/>
        </w:rPr>
      </w:pPr>
    </w:p>
    <w:p w:rsidR="008934AE" w:rsidRPr="00441DB8" w:rsidRDefault="008934AE" w:rsidP="00921613">
      <w:pPr>
        <w:ind w:left="2832" w:hanging="2832"/>
        <w:jc w:val="both"/>
        <w:rPr>
          <w:b/>
          <w:sz w:val="19"/>
          <w:szCs w:val="19"/>
          <w:u w:val="single"/>
          <w:lang w:val="de-DE" w:eastAsia="en-US"/>
        </w:rPr>
      </w:pPr>
      <w:r w:rsidRPr="00441DB8">
        <w:rPr>
          <w:b/>
          <w:sz w:val="19"/>
          <w:szCs w:val="19"/>
          <w:u w:val="single"/>
          <w:lang w:val="de-DE" w:eastAsia="en-US"/>
        </w:rPr>
        <w:t>Eşanlamlılar:</w:t>
      </w:r>
    </w:p>
    <w:p w:rsidR="008934AE" w:rsidRPr="00441DB8" w:rsidRDefault="008934AE" w:rsidP="00921613">
      <w:pPr>
        <w:ind w:left="2832" w:hanging="2832"/>
        <w:jc w:val="both"/>
        <w:rPr>
          <w:b/>
          <w:sz w:val="19"/>
          <w:szCs w:val="19"/>
          <w:u w:val="single"/>
          <w:lang w:val="de-DE" w:eastAsia="en-US"/>
        </w:rPr>
      </w:pPr>
    </w:p>
    <w:p w:rsidR="002152E1" w:rsidRPr="00441DB8" w:rsidRDefault="002152E1" w:rsidP="00921613">
      <w:pPr>
        <w:ind w:left="2832" w:hanging="2832"/>
        <w:jc w:val="both"/>
        <w:rPr>
          <w:sz w:val="19"/>
          <w:szCs w:val="19"/>
          <w:lang w:val="de-DE" w:eastAsia="en-US"/>
        </w:rPr>
      </w:pPr>
      <w:r w:rsidRPr="00441DB8">
        <w:rPr>
          <w:b/>
          <w:sz w:val="19"/>
          <w:szCs w:val="19"/>
          <w:u w:val="single"/>
          <w:lang w:val="de-DE" w:eastAsia="en-US"/>
        </w:rPr>
        <w:t>Tanım:</w:t>
      </w:r>
      <w:r w:rsidRPr="00441DB8">
        <w:rPr>
          <w:b/>
          <w:sz w:val="19"/>
          <w:szCs w:val="19"/>
          <w:lang w:val="de-DE" w:eastAsia="en-US"/>
        </w:rPr>
        <w:tab/>
      </w:r>
      <w:r w:rsidRPr="00441DB8">
        <w:rPr>
          <w:sz w:val="19"/>
          <w:szCs w:val="19"/>
          <w:lang w:val="de-DE" w:eastAsia="en-US"/>
        </w:rPr>
        <w:t xml:space="preserve">İnvertaz, </w:t>
      </w:r>
      <w:r w:rsidRPr="00441DB8">
        <w:rPr>
          <w:i/>
          <w:sz w:val="19"/>
          <w:szCs w:val="19"/>
          <w:lang w:val="de-DE" w:eastAsia="en-US"/>
        </w:rPr>
        <w:t>Saccharomyces cerevisiae</w:t>
      </w:r>
      <w:r w:rsidRPr="00441DB8">
        <w:rPr>
          <w:sz w:val="19"/>
          <w:szCs w:val="19"/>
          <w:lang w:val="de-DE" w:eastAsia="en-US"/>
        </w:rPr>
        <w:t>’den üretilir.</w:t>
      </w:r>
    </w:p>
    <w:p w:rsidR="008934AE" w:rsidRPr="00441DB8" w:rsidRDefault="002152E1" w:rsidP="00921613">
      <w:pPr>
        <w:ind w:left="2832" w:hanging="2832"/>
        <w:jc w:val="both"/>
        <w:rPr>
          <w:b/>
          <w:sz w:val="19"/>
          <w:szCs w:val="19"/>
          <w:lang w:val="de-DE" w:eastAsia="en-US"/>
        </w:rPr>
      </w:pPr>
      <w:r w:rsidRPr="00441DB8">
        <w:rPr>
          <w:b/>
          <w:sz w:val="19"/>
          <w:szCs w:val="19"/>
          <w:lang w:val="de-DE" w:eastAsia="en-US"/>
        </w:rPr>
        <w:t xml:space="preserve">             </w:t>
      </w:r>
    </w:p>
    <w:p w:rsidR="008934AE" w:rsidRPr="00441DB8" w:rsidRDefault="008934AE" w:rsidP="008934AE">
      <w:pPr>
        <w:ind w:left="2832" w:hanging="2124"/>
        <w:jc w:val="both"/>
        <w:rPr>
          <w:sz w:val="19"/>
          <w:szCs w:val="19"/>
          <w:lang w:val="de-DE" w:eastAsia="en-US"/>
        </w:rPr>
      </w:pPr>
      <w:r w:rsidRPr="00441DB8">
        <w:rPr>
          <w:b/>
          <w:sz w:val="19"/>
          <w:szCs w:val="19"/>
          <w:lang w:val="de-DE" w:eastAsia="en-US"/>
        </w:rPr>
        <w:t>Einecs:</w:t>
      </w:r>
      <w:r w:rsidRPr="00441DB8">
        <w:rPr>
          <w:b/>
          <w:sz w:val="19"/>
          <w:szCs w:val="19"/>
          <w:lang w:val="de-DE" w:eastAsia="en-US"/>
        </w:rPr>
        <w:tab/>
      </w:r>
      <w:r w:rsidRPr="00441DB8">
        <w:rPr>
          <w:sz w:val="19"/>
          <w:szCs w:val="19"/>
          <w:lang w:val="de-DE" w:eastAsia="en-US"/>
        </w:rPr>
        <w:t>232-615-7</w:t>
      </w:r>
    </w:p>
    <w:p w:rsidR="008934AE" w:rsidRPr="00441DB8" w:rsidRDefault="008934AE" w:rsidP="00921613">
      <w:pPr>
        <w:ind w:left="2832" w:hanging="2832"/>
        <w:jc w:val="both"/>
        <w:rPr>
          <w:b/>
          <w:sz w:val="19"/>
          <w:szCs w:val="19"/>
          <w:lang w:val="de-DE" w:eastAsia="en-US"/>
        </w:rPr>
      </w:pPr>
    </w:p>
    <w:p w:rsidR="008934AE" w:rsidRPr="00441DB8" w:rsidRDefault="008934AE" w:rsidP="008934AE">
      <w:pPr>
        <w:ind w:left="2832" w:hanging="2124"/>
        <w:jc w:val="both"/>
        <w:rPr>
          <w:sz w:val="19"/>
          <w:szCs w:val="19"/>
          <w:lang w:val="de-DE" w:eastAsia="en-US"/>
        </w:rPr>
      </w:pPr>
      <w:r w:rsidRPr="00441DB8">
        <w:rPr>
          <w:b/>
          <w:sz w:val="19"/>
          <w:szCs w:val="19"/>
          <w:lang w:val="de-DE" w:eastAsia="en-US"/>
        </w:rPr>
        <w:t>Enzim Komisyon No:</w:t>
      </w:r>
      <w:r w:rsidRPr="00441DB8">
        <w:rPr>
          <w:b/>
          <w:sz w:val="19"/>
          <w:szCs w:val="19"/>
          <w:lang w:val="de-DE" w:eastAsia="en-US"/>
        </w:rPr>
        <w:tab/>
      </w:r>
      <w:r w:rsidRPr="00441DB8">
        <w:rPr>
          <w:sz w:val="19"/>
          <w:szCs w:val="19"/>
          <w:lang w:val="de-DE" w:eastAsia="en-US"/>
        </w:rPr>
        <w:t>EC 3.2.1.26</w:t>
      </w:r>
    </w:p>
    <w:p w:rsidR="008934AE" w:rsidRPr="00441DB8" w:rsidRDefault="008934AE" w:rsidP="008934AE">
      <w:pPr>
        <w:ind w:left="2832" w:hanging="2124"/>
        <w:jc w:val="both"/>
        <w:rPr>
          <w:b/>
          <w:sz w:val="19"/>
          <w:szCs w:val="19"/>
          <w:lang w:val="de-DE" w:eastAsia="en-US"/>
        </w:rPr>
      </w:pPr>
    </w:p>
    <w:p w:rsidR="002152E1" w:rsidRPr="00441DB8" w:rsidRDefault="002152E1" w:rsidP="008934AE">
      <w:pPr>
        <w:ind w:left="2832" w:hanging="2124"/>
        <w:jc w:val="both"/>
        <w:rPr>
          <w:sz w:val="19"/>
          <w:szCs w:val="19"/>
          <w:lang w:val="de-DE" w:eastAsia="en-US"/>
        </w:rPr>
      </w:pPr>
      <w:r w:rsidRPr="00441DB8">
        <w:rPr>
          <w:b/>
          <w:sz w:val="19"/>
          <w:szCs w:val="19"/>
          <w:lang w:val="de-DE" w:eastAsia="en-US"/>
        </w:rPr>
        <w:t>Sistematik adı:</w:t>
      </w:r>
      <w:r w:rsidRPr="00441DB8">
        <w:rPr>
          <w:b/>
          <w:sz w:val="19"/>
          <w:szCs w:val="19"/>
          <w:lang w:val="de-DE" w:eastAsia="en-US"/>
        </w:rPr>
        <w:tab/>
      </w:r>
      <w:r w:rsidRPr="00441DB8">
        <w:rPr>
          <w:sz w:val="19"/>
          <w:szCs w:val="19"/>
          <w:lang w:val="en-US" w:eastAsia="en-US"/>
        </w:rPr>
        <w:t>β</w:t>
      </w:r>
      <w:r w:rsidRPr="00441DB8">
        <w:rPr>
          <w:sz w:val="19"/>
          <w:szCs w:val="19"/>
          <w:lang w:val="de-DE" w:eastAsia="en-US"/>
        </w:rPr>
        <w:t>-D-Fruktofuranosid fruktohidrolaz</w:t>
      </w:r>
    </w:p>
    <w:p w:rsidR="002152E1" w:rsidRPr="00441DB8" w:rsidRDefault="002152E1" w:rsidP="00921613">
      <w:pPr>
        <w:ind w:left="2832" w:hanging="2832"/>
        <w:jc w:val="both"/>
        <w:rPr>
          <w:sz w:val="19"/>
          <w:szCs w:val="19"/>
          <w:lang w:val="de-DE" w:eastAsia="en-US"/>
        </w:rPr>
      </w:pPr>
      <w:r w:rsidRPr="00441DB8">
        <w:rPr>
          <w:b/>
          <w:sz w:val="19"/>
          <w:szCs w:val="19"/>
          <w:lang w:val="de-DE" w:eastAsia="en-US"/>
        </w:rPr>
        <w:t xml:space="preserve">              </w:t>
      </w:r>
    </w:p>
    <w:p w:rsidR="008934AE" w:rsidRPr="00441DB8" w:rsidRDefault="008934AE" w:rsidP="008934AE">
      <w:pPr>
        <w:tabs>
          <w:tab w:val="left" w:pos="2835"/>
          <w:tab w:val="left" w:pos="8789"/>
        </w:tabs>
        <w:ind w:firstLine="709"/>
        <w:jc w:val="both"/>
        <w:rPr>
          <w:color w:val="000000"/>
          <w:sz w:val="19"/>
          <w:szCs w:val="19"/>
        </w:rPr>
      </w:pPr>
      <w:r w:rsidRPr="00441DB8">
        <w:rPr>
          <w:b/>
          <w:bCs/>
          <w:color w:val="000000"/>
          <w:sz w:val="19"/>
          <w:szCs w:val="19"/>
        </w:rPr>
        <w:t>Kimyasal adı:</w:t>
      </w:r>
      <w:r w:rsidRPr="00441DB8">
        <w:rPr>
          <w:b/>
          <w:bCs/>
          <w:color w:val="000000"/>
          <w:sz w:val="19"/>
          <w:szCs w:val="19"/>
        </w:rPr>
        <w:tab/>
      </w:r>
    </w:p>
    <w:p w:rsidR="008934AE" w:rsidRPr="00441DB8" w:rsidRDefault="008934AE" w:rsidP="008934AE">
      <w:pPr>
        <w:tabs>
          <w:tab w:val="left" w:pos="2835"/>
        </w:tabs>
        <w:ind w:firstLine="708"/>
        <w:jc w:val="both"/>
        <w:rPr>
          <w:sz w:val="19"/>
          <w:szCs w:val="19"/>
        </w:rPr>
      </w:pPr>
    </w:p>
    <w:p w:rsidR="008934AE" w:rsidRPr="00441DB8" w:rsidRDefault="008934AE" w:rsidP="008934AE">
      <w:pPr>
        <w:ind w:firstLine="708"/>
        <w:jc w:val="both"/>
        <w:rPr>
          <w:color w:val="000000"/>
          <w:sz w:val="19"/>
          <w:szCs w:val="19"/>
        </w:rPr>
      </w:pPr>
      <w:r w:rsidRPr="00441DB8">
        <w:rPr>
          <w:b/>
          <w:bCs/>
          <w:color w:val="000000"/>
          <w:sz w:val="19"/>
          <w:szCs w:val="19"/>
        </w:rPr>
        <w:t>Kimyasal formülü:</w:t>
      </w:r>
      <w:r w:rsidRPr="00441DB8">
        <w:rPr>
          <w:b/>
          <w:bCs/>
          <w:color w:val="000000"/>
          <w:sz w:val="19"/>
          <w:szCs w:val="19"/>
        </w:rPr>
        <w:tab/>
      </w:r>
    </w:p>
    <w:p w:rsidR="008934AE" w:rsidRPr="00441DB8" w:rsidRDefault="008934AE" w:rsidP="008934AE">
      <w:pPr>
        <w:ind w:firstLine="708"/>
        <w:jc w:val="both"/>
        <w:rPr>
          <w:sz w:val="19"/>
          <w:szCs w:val="19"/>
        </w:rPr>
      </w:pPr>
    </w:p>
    <w:p w:rsidR="008934AE" w:rsidRPr="00441DB8" w:rsidRDefault="001016C5" w:rsidP="008934AE">
      <w:pPr>
        <w:ind w:firstLine="708"/>
        <w:jc w:val="both"/>
        <w:rPr>
          <w:sz w:val="19"/>
          <w:szCs w:val="19"/>
        </w:rPr>
      </w:pPr>
      <w:r>
        <w:rPr>
          <w:b/>
          <w:bCs/>
          <w:color w:val="000000"/>
          <w:sz w:val="19"/>
          <w:szCs w:val="19"/>
        </w:rPr>
        <w:t>Molekül ağırlığı</w:t>
      </w:r>
      <w:r w:rsidR="008934AE" w:rsidRPr="00441DB8">
        <w:rPr>
          <w:b/>
          <w:bCs/>
          <w:color w:val="000000"/>
          <w:sz w:val="19"/>
          <w:szCs w:val="19"/>
        </w:rPr>
        <w:t>:</w:t>
      </w:r>
      <w:r w:rsidR="008934AE" w:rsidRPr="00441DB8">
        <w:rPr>
          <w:b/>
          <w:bCs/>
          <w:color w:val="000000"/>
          <w:sz w:val="19"/>
          <w:szCs w:val="19"/>
        </w:rPr>
        <w:tab/>
      </w:r>
      <w:r w:rsidR="008934AE" w:rsidRPr="00441DB8">
        <w:rPr>
          <w:b/>
          <w:bCs/>
          <w:color w:val="000000"/>
          <w:sz w:val="19"/>
          <w:szCs w:val="19"/>
        </w:rPr>
        <w:tab/>
      </w:r>
    </w:p>
    <w:p w:rsidR="008934AE" w:rsidRPr="00441DB8" w:rsidRDefault="008934AE" w:rsidP="008934AE">
      <w:pPr>
        <w:ind w:firstLine="708"/>
        <w:jc w:val="both"/>
        <w:rPr>
          <w:sz w:val="19"/>
          <w:szCs w:val="19"/>
        </w:rPr>
      </w:pPr>
    </w:p>
    <w:p w:rsidR="002152E1" w:rsidRPr="00441DB8" w:rsidRDefault="008934AE" w:rsidP="008934AE">
      <w:pPr>
        <w:ind w:left="2832" w:hanging="2124"/>
        <w:jc w:val="both"/>
        <w:rPr>
          <w:b/>
          <w:bCs/>
          <w:color w:val="000000"/>
          <w:sz w:val="19"/>
          <w:szCs w:val="19"/>
        </w:rPr>
      </w:pPr>
      <w:r w:rsidRPr="00441DB8">
        <w:rPr>
          <w:b/>
          <w:bCs/>
          <w:color w:val="000000"/>
          <w:sz w:val="19"/>
          <w:szCs w:val="19"/>
        </w:rPr>
        <w:t>Analiz:</w:t>
      </w:r>
    </w:p>
    <w:p w:rsidR="008934AE" w:rsidRPr="00441DB8" w:rsidRDefault="008934AE" w:rsidP="008934AE">
      <w:pPr>
        <w:ind w:left="2832" w:hanging="2124"/>
        <w:jc w:val="both"/>
        <w:rPr>
          <w:b/>
          <w:bCs/>
          <w:color w:val="000000"/>
          <w:sz w:val="19"/>
          <w:szCs w:val="19"/>
        </w:rPr>
      </w:pPr>
    </w:p>
    <w:p w:rsidR="008934AE" w:rsidRPr="00441DB8" w:rsidRDefault="008934AE" w:rsidP="008934AE">
      <w:pPr>
        <w:jc w:val="both"/>
        <w:rPr>
          <w:b/>
          <w:sz w:val="19"/>
          <w:szCs w:val="19"/>
          <w:u w:val="single"/>
          <w:lang w:val="de-DE" w:eastAsia="en-US"/>
        </w:rPr>
      </w:pPr>
      <w:r w:rsidRPr="00441DB8">
        <w:rPr>
          <w:b/>
          <w:sz w:val="19"/>
          <w:szCs w:val="19"/>
          <w:u w:val="single"/>
          <w:lang w:val="de-DE" w:eastAsia="en-US"/>
        </w:rPr>
        <w:t>Tanımlama:</w:t>
      </w:r>
    </w:p>
    <w:p w:rsidR="008934AE" w:rsidRPr="00441DB8" w:rsidRDefault="008934AE" w:rsidP="008934AE">
      <w:pPr>
        <w:jc w:val="both"/>
        <w:rPr>
          <w:b/>
          <w:sz w:val="19"/>
          <w:szCs w:val="19"/>
          <w:u w:val="single"/>
          <w:lang w:val="de-DE" w:eastAsia="en-US"/>
        </w:rPr>
      </w:pPr>
    </w:p>
    <w:p w:rsidR="008934AE" w:rsidRPr="00441DB8" w:rsidRDefault="008934AE" w:rsidP="008934AE">
      <w:pPr>
        <w:jc w:val="both"/>
        <w:rPr>
          <w:b/>
          <w:sz w:val="19"/>
          <w:szCs w:val="19"/>
          <w:u w:val="single"/>
          <w:lang w:val="de-DE" w:eastAsia="en-US"/>
        </w:rPr>
      </w:pPr>
      <w:r w:rsidRPr="00441DB8">
        <w:rPr>
          <w:b/>
          <w:sz w:val="19"/>
          <w:szCs w:val="19"/>
          <w:u w:val="single"/>
          <w:lang w:val="de-DE" w:eastAsia="en-US"/>
        </w:rPr>
        <w:t>Belirleme:</w:t>
      </w:r>
    </w:p>
    <w:p w:rsidR="008934AE" w:rsidRPr="00441DB8" w:rsidRDefault="008934AE" w:rsidP="008934AE">
      <w:pPr>
        <w:jc w:val="both"/>
        <w:rPr>
          <w:b/>
          <w:sz w:val="19"/>
          <w:szCs w:val="19"/>
          <w:u w:val="single"/>
          <w:lang w:val="de-DE" w:eastAsia="en-US"/>
        </w:rPr>
      </w:pPr>
    </w:p>
    <w:p w:rsidR="002152E1" w:rsidRPr="00441DB8" w:rsidRDefault="002152E1" w:rsidP="008934AE">
      <w:pPr>
        <w:jc w:val="both"/>
        <w:rPr>
          <w:b/>
          <w:sz w:val="19"/>
          <w:szCs w:val="19"/>
          <w:u w:val="single"/>
          <w:lang w:val="de-DE" w:eastAsia="en-US"/>
        </w:rPr>
      </w:pPr>
      <w:r w:rsidRPr="00441DB8">
        <w:rPr>
          <w:b/>
          <w:sz w:val="19"/>
          <w:szCs w:val="19"/>
          <w:u w:val="single"/>
          <w:lang w:val="de-DE" w:eastAsia="en-US"/>
        </w:rPr>
        <w:t>Saflık:</w:t>
      </w:r>
    </w:p>
    <w:p w:rsidR="008934AE" w:rsidRPr="00441DB8" w:rsidRDefault="008934AE" w:rsidP="008934AE">
      <w:pPr>
        <w:jc w:val="both"/>
        <w:rPr>
          <w:b/>
          <w:sz w:val="19"/>
          <w:szCs w:val="19"/>
          <w:u w:val="single"/>
          <w:lang w:val="de-DE" w:eastAsia="en-US"/>
        </w:rPr>
      </w:pPr>
    </w:p>
    <w:p w:rsidR="002152E1" w:rsidRPr="00441DB8" w:rsidRDefault="002152E1" w:rsidP="00921613">
      <w:pPr>
        <w:ind w:firstLine="660"/>
        <w:jc w:val="both"/>
        <w:rPr>
          <w:sz w:val="19"/>
          <w:szCs w:val="19"/>
          <w:lang w:val="de-DE" w:eastAsia="en-US"/>
        </w:rPr>
      </w:pPr>
      <w:r w:rsidRPr="00441DB8">
        <w:rPr>
          <w:b/>
          <w:sz w:val="19"/>
          <w:szCs w:val="19"/>
          <w:lang w:val="de-DE" w:eastAsia="en-US"/>
        </w:rPr>
        <w:t>Arsenik:</w:t>
      </w:r>
      <w:r w:rsidRPr="00441DB8">
        <w:rPr>
          <w:b/>
          <w:sz w:val="19"/>
          <w:szCs w:val="19"/>
          <w:lang w:val="de-DE" w:eastAsia="en-US"/>
        </w:rPr>
        <w:tab/>
      </w:r>
      <w:r w:rsidRPr="00441DB8">
        <w:rPr>
          <w:b/>
          <w:sz w:val="19"/>
          <w:szCs w:val="19"/>
          <w:lang w:val="de-DE" w:eastAsia="en-US"/>
        </w:rPr>
        <w:tab/>
      </w:r>
      <w:r w:rsidRPr="00441DB8">
        <w:rPr>
          <w:sz w:val="19"/>
          <w:szCs w:val="19"/>
          <w:lang w:val="de-DE" w:eastAsia="en-US"/>
        </w:rPr>
        <w:tab/>
        <w:t>3 mg/kg’dan fazla olmamalıdır.</w:t>
      </w:r>
    </w:p>
    <w:p w:rsidR="008934AE" w:rsidRPr="00441DB8" w:rsidRDefault="008934AE" w:rsidP="00921613">
      <w:pPr>
        <w:ind w:firstLine="660"/>
        <w:jc w:val="both"/>
        <w:rPr>
          <w:sz w:val="19"/>
          <w:szCs w:val="19"/>
          <w:lang w:val="de-DE" w:eastAsia="en-US"/>
        </w:rPr>
      </w:pPr>
    </w:p>
    <w:p w:rsidR="002152E1" w:rsidRPr="00441DB8" w:rsidRDefault="002152E1" w:rsidP="00921613">
      <w:pPr>
        <w:ind w:firstLine="660"/>
        <w:jc w:val="both"/>
        <w:rPr>
          <w:sz w:val="19"/>
          <w:szCs w:val="19"/>
          <w:lang w:val="de-DE" w:eastAsia="en-US"/>
        </w:rPr>
      </w:pPr>
      <w:r w:rsidRPr="00441DB8">
        <w:rPr>
          <w:b/>
          <w:sz w:val="19"/>
          <w:szCs w:val="19"/>
          <w:lang w:val="de-DE" w:eastAsia="en-US"/>
        </w:rPr>
        <w:t>Kurşun:</w:t>
      </w:r>
      <w:r w:rsidRPr="00441DB8">
        <w:rPr>
          <w:sz w:val="19"/>
          <w:szCs w:val="19"/>
          <w:lang w:val="de-DE" w:eastAsia="en-US"/>
        </w:rPr>
        <w:tab/>
      </w:r>
      <w:r w:rsidRPr="00441DB8">
        <w:rPr>
          <w:sz w:val="19"/>
          <w:szCs w:val="19"/>
          <w:lang w:val="de-DE" w:eastAsia="en-US"/>
        </w:rPr>
        <w:tab/>
      </w:r>
      <w:r w:rsidRPr="00441DB8">
        <w:rPr>
          <w:sz w:val="19"/>
          <w:szCs w:val="19"/>
          <w:lang w:val="de-DE" w:eastAsia="en-US"/>
        </w:rPr>
        <w:tab/>
        <w:t>5 mg/kg’'dan fazla olmamalıdır.</w:t>
      </w:r>
    </w:p>
    <w:p w:rsidR="008934AE" w:rsidRPr="00441DB8" w:rsidRDefault="008934AE" w:rsidP="008934AE">
      <w:pPr>
        <w:tabs>
          <w:tab w:val="left" w:pos="2835"/>
        </w:tabs>
        <w:ind w:firstLine="660"/>
        <w:jc w:val="both"/>
        <w:rPr>
          <w:sz w:val="19"/>
          <w:szCs w:val="19"/>
          <w:lang w:val="de-DE" w:eastAsia="en-US"/>
        </w:rPr>
      </w:pPr>
    </w:p>
    <w:p w:rsidR="002152E1" w:rsidRPr="00441DB8" w:rsidRDefault="002152E1" w:rsidP="00921613">
      <w:pPr>
        <w:ind w:firstLine="660"/>
        <w:jc w:val="both"/>
        <w:rPr>
          <w:sz w:val="19"/>
          <w:szCs w:val="19"/>
          <w:lang w:val="de-DE" w:eastAsia="en-US"/>
        </w:rPr>
      </w:pPr>
      <w:r w:rsidRPr="00441DB8">
        <w:rPr>
          <w:b/>
          <w:sz w:val="19"/>
          <w:szCs w:val="19"/>
          <w:lang w:val="de-DE" w:eastAsia="en-US"/>
        </w:rPr>
        <w:t>Kadmiyum:</w:t>
      </w:r>
      <w:r w:rsidRPr="00441DB8">
        <w:rPr>
          <w:b/>
          <w:sz w:val="19"/>
          <w:szCs w:val="19"/>
          <w:lang w:val="de-DE" w:eastAsia="en-US"/>
        </w:rPr>
        <w:tab/>
      </w:r>
      <w:r w:rsidRPr="00441DB8">
        <w:rPr>
          <w:b/>
          <w:sz w:val="19"/>
          <w:szCs w:val="19"/>
          <w:lang w:val="de-DE" w:eastAsia="en-US"/>
        </w:rPr>
        <w:tab/>
      </w:r>
      <w:r w:rsidR="008934AE" w:rsidRPr="00441DB8">
        <w:rPr>
          <w:sz w:val="19"/>
          <w:szCs w:val="19"/>
          <w:lang w:val="de-DE" w:eastAsia="en-US"/>
        </w:rPr>
        <w:t>0,</w:t>
      </w:r>
      <w:r w:rsidRPr="00441DB8">
        <w:rPr>
          <w:sz w:val="19"/>
          <w:szCs w:val="19"/>
          <w:lang w:val="de-DE" w:eastAsia="en-US"/>
        </w:rPr>
        <w:t>5 mg/kg’'dan fazla olmamalıdır.</w:t>
      </w:r>
    </w:p>
    <w:p w:rsidR="008934AE" w:rsidRPr="00441DB8" w:rsidRDefault="008934AE" w:rsidP="00921613">
      <w:pPr>
        <w:ind w:firstLine="660"/>
        <w:jc w:val="both"/>
        <w:rPr>
          <w:sz w:val="19"/>
          <w:szCs w:val="19"/>
          <w:lang w:val="de-DE" w:eastAsia="en-US"/>
        </w:rPr>
      </w:pPr>
    </w:p>
    <w:p w:rsidR="008934AE" w:rsidRPr="00441DB8" w:rsidRDefault="008934AE" w:rsidP="008934AE">
      <w:pPr>
        <w:jc w:val="both"/>
        <w:rPr>
          <w:b/>
          <w:bCs/>
          <w:sz w:val="19"/>
          <w:szCs w:val="19"/>
          <w:u w:val="single"/>
        </w:rPr>
      </w:pPr>
      <w:r w:rsidRPr="00441DB8">
        <w:rPr>
          <w:b/>
          <w:bCs/>
          <w:sz w:val="19"/>
          <w:szCs w:val="19"/>
          <w:u w:val="single"/>
        </w:rPr>
        <w:t>Mikrobiyolojik Kriterler:</w:t>
      </w:r>
    </w:p>
    <w:p w:rsidR="008934AE" w:rsidRPr="00441DB8" w:rsidRDefault="008934AE" w:rsidP="00921613">
      <w:pPr>
        <w:ind w:firstLine="660"/>
        <w:jc w:val="both"/>
        <w:rPr>
          <w:sz w:val="19"/>
          <w:szCs w:val="19"/>
          <w:lang w:val="de-DE" w:eastAsia="en-US"/>
        </w:rPr>
      </w:pPr>
    </w:p>
    <w:p w:rsidR="002152E1" w:rsidRPr="00441DB8" w:rsidRDefault="00C042F9" w:rsidP="00C042F9">
      <w:pPr>
        <w:ind w:firstLine="708"/>
        <w:jc w:val="both"/>
        <w:rPr>
          <w:sz w:val="19"/>
          <w:szCs w:val="19"/>
          <w:lang w:val="de-DE" w:eastAsia="en-US"/>
        </w:rPr>
      </w:pPr>
      <w:r w:rsidRPr="00441DB8">
        <w:rPr>
          <w:b/>
          <w:sz w:val="19"/>
          <w:szCs w:val="19"/>
          <w:lang w:val="de-DE" w:eastAsia="en-US"/>
        </w:rPr>
        <w:t>Toplam bakteriyel sayım</w:t>
      </w:r>
      <w:r w:rsidR="002152E1" w:rsidRPr="00441DB8">
        <w:rPr>
          <w:b/>
          <w:sz w:val="19"/>
          <w:szCs w:val="19"/>
          <w:lang w:val="de-DE" w:eastAsia="en-US"/>
        </w:rPr>
        <w:t>:</w:t>
      </w:r>
      <w:r w:rsidRPr="00441DB8">
        <w:rPr>
          <w:b/>
          <w:sz w:val="19"/>
          <w:szCs w:val="19"/>
          <w:lang w:val="de-DE" w:eastAsia="en-US"/>
        </w:rPr>
        <w:tab/>
      </w:r>
      <w:r w:rsidR="002152E1" w:rsidRPr="00441DB8">
        <w:rPr>
          <w:sz w:val="19"/>
          <w:szCs w:val="19"/>
          <w:lang w:val="de-DE" w:eastAsia="en-US"/>
        </w:rPr>
        <w:t>50 000</w:t>
      </w:r>
      <w:r w:rsidRPr="00441DB8">
        <w:rPr>
          <w:sz w:val="19"/>
          <w:szCs w:val="19"/>
          <w:lang w:val="de-DE" w:eastAsia="en-US"/>
        </w:rPr>
        <w:t xml:space="preserve"> koloni</w:t>
      </w:r>
      <w:r w:rsidR="002152E1" w:rsidRPr="00441DB8">
        <w:rPr>
          <w:sz w:val="19"/>
          <w:szCs w:val="19"/>
          <w:lang w:val="de-DE" w:eastAsia="en-US"/>
        </w:rPr>
        <w:t>/g’dan fazla olmamalıdır.</w:t>
      </w:r>
    </w:p>
    <w:p w:rsidR="00C042F9" w:rsidRPr="00441DB8" w:rsidRDefault="00C042F9" w:rsidP="00C042F9">
      <w:pPr>
        <w:ind w:firstLine="708"/>
        <w:jc w:val="both"/>
        <w:rPr>
          <w:sz w:val="19"/>
          <w:szCs w:val="19"/>
          <w:lang w:val="de-DE" w:eastAsia="en-US"/>
        </w:rPr>
      </w:pPr>
    </w:p>
    <w:p w:rsidR="002152E1" w:rsidRPr="00441DB8" w:rsidRDefault="00C042F9" w:rsidP="00C042F9">
      <w:pPr>
        <w:tabs>
          <w:tab w:val="left" w:pos="567"/>
          <w:tab w:val="left" w:pos="709"/>
        </w:tabs>
        <w:ind w:left="2832" w:hanging="2832"/>
        <w:jc w:val="both"/>
        <w:rPr>
          <w:sz w:val="19"/>
          <w:szCs w:val="19"/>
          <w:lang w:val="de-DE" w:eastAsia="en-US"/>
        </w:rPr>
      </w:pPr>
      <w:r w:rsidRPr="00441DB8">
        <w:rPr>
          <w:b/>
          <w:i/>
          <w:sz w:val="19"/>
          <w:szCs w:val="19"/>
          <w:lang w:val="de-DE" w:eastAsia="en-US"/>
        </w:rPr>
        <w:tab/>
      </w:r>
      <w:r w:rsidRPr="00441DB8">
        <w:rPr>
          <w:b/>
          <w:i/>
          <w:sz w:val="19"/>
          <w:szCs w:val="19"/>
          <w:lang w:val="de-DE" w:eastAsia="en-US"/>
        </w:rPr>
        <w:tab/>
      </w:r>
      <w:r w:rsidR="002152E1" w:rsidRPr="00441DB8">
        <w:rPr>
          <w:b/>
          <w:i/>
          <w:sz w:val="19"/>
          <w:szCs w:val="19"/>
          <w:lang w:val="de-DE" w:eastAsia="en-US"/>
        </w:rPr>
        <w:t>Salmonella</w:t>
      </w:r>
      <w:r w:rsidR="002152E1" w:rsidRPr="00441DB8">
        <w:rPr>
          <w:b/>
          <w:sz w:val="19"/>
          <w:szCs w:val="19"/>
          <w:lang w:val="de-DE" w:eastAsia="en-US"/>
        </w:rPr>
        <w:t xml:space="preserve"> spp:</w:t>
      </w:r>
      <w:r w:rsidR="002152E1" w:rsidRPr="00441DB8">
        <w:rPr>
          <w:b/>
          <w:sz w:val="19"/>
          <w:szCs w:val="19"/>
          <w:lang w:val="de-DE" w:eastAsia="en-US"/>
        </w:rPr>
        <w:tab/>
      </w:r>
      <w:r w:rsidR="002152E1" w:rsidRPr="00441DB8">
        <w:rPr>
          <w:sz w:val="19"/>
          <w:szCs w:val="19"/>
          <w:lang w:val="de-DE" w:eastAsia="en-US"/>
        </w:rPr>
        <w:t>25 g’da bulunmamalıdır.</w:t>
      </w:r>
    </w:p>
    <w:p w:rsidR="00C042F9" w:rsidRPr="00441DB8" w:rsidRDefault="00C042F9" w:rsidP="00C042F9">
      <w:pPr>
        <w:tabs>
          <w:tab w:val="left" w:pos="567"/>
          <w:tab w:val="left" w:pos="709"/>
        </w:tabs>
        <w:ind w:left="2832" w:hanging="2832"/>
        <w:jc w:val="both"/>
        <w:rPr>
          <w:sz w:val="19"/>
          <w:szCs w:val="19"/>
          <w:lang w:val="de-DE" w:eastAsia="en-US"/>
        </w:rPr>
      </w:pPr>
    </w:p>
    <w:p w:rsidR="002152E1" w:rsidRPr="00441DB8" w:rsidRDefault="002152E1" w:rsidP="00C042F9">
      <w:pPr>
        <w:ind w:left="2832" w:hanging="2124"/>
        <w:jc w:val="both"/>
        <w:rPr>
          <w:sz w:val="19"/>
          <w:szCs w:val="19"/>
          <w:lang w:val="de-DE" w:eastAsia="en-US"/>
        </w:rPr>
      </w:pPr>
      <w:r w:rsidRPr="00441DB8">
        <w:rPr>
          <w:b/>
          <w:sz w:val="19"/>
          <w:szCs w:val="19"/>
          <w:lang w:val="de-DE" w:eastAsia="en-US"/>
        </w:rPr>
        <w:t>Koliformlar:</w:t>
      </w:r>
      <w:r w:rsidRPr="00441DB8">
        <w:rPr>
          <w:b/>
          <w:sz w:val="19"/>
          <w:szCs w:val="19"/>
          <w:lang w:val="de-DE" w:eastAsia="en-US"/>
        </w:rPr>
        <w:tab/>
      </w:r>
      <w:r w:rsidRPr="00441DB8">
        <w:rPr>
          <w:sz w:val="19"/>
          <w:szCs w:val="19"/>
          <w:lang w:val="de-DE" w:eastAsia="en-US"/>
        </w:rPr>
        <w:t>30</w:t>
      </w:r>
      <w:r w:rsidR="00C042F9" w:rsidRPr="00441DB8">
        <w:rPr>
          <w:sz w:val="19"/>
          <w:szCs w:val="19"/>
          <w:lang w:val="de-DE" w:eastAsia="en-US"/>
        </w:rPr>
        <w:t xml:space="preserve"> koloni </w:t>
      </w:r>
      <w:r w:rsidRPr="00441DB8">
        <w:rPr>
          <w:sz w:val="19"/>
          <w:szCs w:val="19"/>
          <w:lang w:val="de-DE" w:eastAsia="en-US"/>
        </w:rPr>
        <w:t>/g’dan fazla olmamalıdır.</w:t>
      </w:r>
    </w:p>
    <w:p w:rsidR="00C042F9" w:rsidRPr="00441DB8" w:rsidRDefault="00C042F9" w:rsidP="00C042F9">
      <w:pPr>
        <w:ind w:left="2832" w:hanging="2124"/>
        <w:jc w:val="both"/>
        <w:rPr>
          <w:sz w:val="19"/>
          <w:szCs w:val="19"/>
          <w:lang w:val="de-DE" w:eastAsia="en-US"/>
        </w:rPr>
      </w:pPr>
    </w:p>
    <w:p w:rsidR="002152E1" w:rsidRPr="00441DB8" w:rsidRDefault="00075F25" w:rsidP="00C042F9">
      <w:pPr>
        <w:ind w:left="2832" w:hanging="2124"/>
        <w:jc w:val="both"/>
        <w:rPr>
          <w:sz w:val="19"/>
          <w:szCs w:val="19"/>
          <w:lang w:val="de-DE" w:eastAsia="en-US"/>
        </w:rPr>
      </w:pPr>
      <w:r w:rsidRPr="00441DB8">
        <w:rPr>
          <w:b/>
          <w:i/>
          <w:sz w:val="19"/>
          <w:szCs w:val="19"/>
          <w:lang w:val="de-DE" w:eastAsia="en-US"/>
        </w:rPr>
        <w:t>Escherichia coli</w:t>
      </w:r>
      <w:r w:rsidR="002152E1" w:rsidRPr="00441DB8">
        <w:rPr>
          <w:b/>
          <w:i/>
          <w:sz w:val="19"/>
          <w:szCs w:val="19"/>
          <w:lang w:val="de-DE" w:eastAsia="en-US"/>
        </w:rPr>
        <w:t>:</w:t>
      </w:r>
      <w:r w:rsidR="002152E1" w:rsidRPr="00441DB8">
        <w:rPr>
          <w:b/>
          <w:sz w:val="19"/>
          <w:szCs w:val="19"/>
          <w:lang w:val="de-DE" w:eastAsia="en-US"/>
        </w:rPr>
        <w:tab/>
      </w:r>
      <w:r w:rsidR="002152E1" w:rsidRPr="00441DB8">
        <w:rPr>
          <w:sz w:val="19"/>
          <w:szCs w:val="19"/>
          <w:lang w:val="de-DE" w:eastAsia="en-US"/>
        </w:rPr>
        <w:t>25 g’da bulunmamalıdır.</w:t>
      </w:r>
    </w:p>
    <w:p w:rsidR="002152E1" w:rsidRPr="00441DB8" w:rsidRDefault="002152E1" w:rsidP="00921613">
      <w:pPr>
        <w:ind w:left="2832" w:hanging="2832"/>
        <w:jc w:val="both"/>
        <w:rPr>
          <w:sz w:val="19"/>
          <w:szCs w:val="19"/>
          <w:lang w:val="de-DE" w:eastAsia="en-US"/>
        </w:rPr>
      </w:pPr>
    </w:p>
    <w:p w:rsidR="00C042F9" w:rsidRPr="00441DB8" w:rsidRDefault="00C042F9" w:rsidP="00921613">
      <w:pPr>
        <w:ind w:left="2832" w:hanging="2832"/>
        <w:jc w:val="both"/>
        <w:rPr>
          <w:sz w:val="19"/>
          <w:szCs w:val="19"/>
          <w:lang w:val="de-DE" w:eastAsia="en-US"/>
        </w:rPr>
      </w:pPr>
    </w:p>
    <w:p w:rsidR="002152E1" w:rsidRPr="00441DB8" w:rsidRDefault="002152E1" w:rsidP="00921613">
      <w:pPr>
        <w:keepNext/>
        <w:jc w:val="both"/>
        <w:outlineLvl w:val="6"/>
        <w:rPr>
          <w:b/>
          <w:bCs/>
          <w:sz w:val="19"/>
          <w:szCs w:val="19"/>
          <w:u w:val="single"/>
        </w:rPr>
      </w:pPr>
      <w:r w:rsidRPr="00441DB8">
        <w:rPr>
          <w:b/>
          <w:bCs/>
          <w:sz w:val="19"/>
          <w:szCs w:val="19"/>
          <w:u w:val="single"/>
        </w:rPr>
        <w:t>E 1105 LİZOZİM</w:t>
      </w:r>
    </w:p>
    <w:p w:rsidR="002152E1" w:rsidRPr="00441DB8" w:rsidRDefault="002152E1" w:rsidP="00921613">
      <w:pPr>
        <w:keepNext/>
        <w:jc w:val="both"/>
        <w:outlineLvl w:val="6"/>
        <w:rPr>
          <w:b/>
          <w:bCs/>
          <w:sz w:val="19"/>
          <w:szCs w:val="19"/>
        </w:rPr>
      </w:pPr>
    </w:p>
    <w:p w:rsidR="006D6273" w:rsidRPr="00441DB8" w:rsidRDefault="00B96B2E" w:rsidP="00C042F9">
      <w:pPr>
        <w:keepNext/>
        <w:jc w:val="both"/>
        <w:outlineLvl w:val="6"/>
        <w:rPr>
          <w:b/>
          <w:bCs/>
          <w:sz w:val="19"/>
          <w:szCs w:val="19"/>
        </w:rPr>
      </w:pPr>
      <w:r w:rsidRPr="00441DB8">
        <w:rPr>
          <w:b/>
          <w:bCs/>
          <w:sz w:val="19"/>
          <w:szCs w:val="19"/>
          <w:u w:val="single"/>
        </w:rPr>
        <w:t>Eşanlamlılar</w:t>
      </w:r>
      <w:r w:rsidR="002152E1" w:rsidRPr="00441DB8">
        <w:rPr>
          <w:b/>
          <w:bCs/>
          <w:sz w:val="19"/>
          <w:szCs w:val="19"/>
          <w:u w:val="single"/>
        </w:rPr>
        <w:t>:</w:t>
      </w:r>
      <w:r w:rsidR="002152E1" w:rsidRPr="00441DB8">
        <w:rPr>
          <w:bCs/>
          <w:sz w:val="19"/>
          <w:szCs w:val="19"/>
        </w:rPr>
        <w:tab/>
      </w:r>
      <w:r w:rsidR="002152E1" w:rsidRPr="00441DB8">
        <w:rPr>
          <w:bCs/>
          <w:sz w:val="19"/>
          <w:szCs w:val="19"/>
        </w:rPr>
        <w:tab/>
      </w:r>
      <w:r w:rsidR="002152E1" w:rsidRPr="00441DB8">
        <w:rPr>
          <w:bCs/>
          <w:sz w:val="19"/>
          <w:szCs w:val="19"/>
        </w:rPr>
        <w:tab/>
        <w:t>Lizozim hidroklorür</w:t>
      </w:r>
    </w:p>
    <w:p w:rsidR="002152E1" w:rsidRPr="00441DB8" w:rsidRDefault="002152E1" w:rsidP="006D6273">
      <w:pPr>
        <w:keepNext/>
        <w:ind w:left="2124" w:firstLine="708"/>
        <w:jc w:val="both"/>
        <w:outlineLvl w:val="6"/>
        <w:rPr>
          <w:b/>
          <w:bCs/>
          <w:sz w:val="19"/>
          <w:szCs w:val="19"/>
        </w:rPr>
      </w:pPr>
      <w:r w:rsidRPr="00441DB8">
        <w:rPr>
          <w:sz w:val="19"/>
          <w:szCs w:val="19"/>
          <w:lang w:eastAsia="en-US"/>
        </w:rPr>
        <w:t>Muramidaz</w:t>
      </w:r>
      <w:r w:rsidRPr="00441DB8">
        <w:rPr>
          <w:sz w:val="19"/>
          <w:szCs w:val="19"/>
          <w:lang w:eastAsia="en-US"/>
        </w:rPr>
        <w:tab/>
      </w:r>
    </w:p>
    <w:p w:rsidR="002152E1" w:rsidRPr="00441DB8" w:rsidRDefault="002152E1" w:rsidP="00921613">
      <w:pPr>
        <w:ind w:left="2880" w:hanging="2880"/>
        <w:jc w:val="both"/>
        <w:rPr>
          <w:b/>
          <w:sz w:val="19"/>
          <w:szCs w:val="19"/>
          <w:lang w:eastAsia="en-US"/>
        </w:rPr>
      </w:pPr>
    </w:p>
    <w:p w:rsidR="00C042F9" w:rsidRPr="00441DB8" w:rsidRDefault="002152E1" w:rsidP="00921613">
      <w:pPr>
        <w:ind w:left="2880" w:hanging="2880"/>
        <w:jc w:val="both"/>
        <w:rPr>
          <w:sz w:val="19"/>
          <w:szCs w:val="19"/>
          <w:lang w:val="en-US" w:eastAsia="en-US"/>
        </w:rPr>
      </w:pPr>
      <w:r w:rsidRPr="00441DB8">
        <w:rPr>
          <w:b/>
          <w:sz w:val="19"/>
          <w:szCs w:val="19"/>
          <w:u w:val="single"/>
          <w:lang w:eastAsia="en-US"/>
        </w:rPr>
        <w:t>Tanım:</w:t>
      </w:r>
      <w:r w:rsidRPr="00441DB8">
        <w:rPr>
          <w:sz w:val="19"/>
          <w:szCs w:val="19"/>
          <w:lang w:eastAsia="en-US"/>
        </w:rPr>
        <w:tab/>
        <w:t>Lisozim, tavuk yumurtalarının beyazından elde edilen, 129 aminoasit içeren lineer bir polipeptidtir. Bakteri türlerinin, özellikle gram pozitif organizmaların dış membranlarında N-asetilmuramik asit ve N-</w:t>
      </w:r>
      <w:r w:rsidRPr="00441DB8">
        <w:rPr>
          <w:sz w:val="19"/>
          <w:szCs w:val="19"/>
          <w:lang w:eastAsia="en-US"/>
        </w:rPr>
        <w:lastRenderedPageBreak/>
        <w:t xml:space="preserve">asetilglukosamin arasında ki </w:t>
      </w:r>
      <w:r w:rsidRPr="00441DB8">
        <w:rPr>
          <w:sz w:val="19"/>
          <w:szCs w:val="19"/>
          <w:lang w:val="en-US" w:eastAsia="en-US"/>
        </w:rPr>
        <w:sym w:font="Symbol" w:char="F062"/>
      </w:r>
      <w:r w:rsidRPr="00441DB8">
        <w:rPr>
          <w:sz w:val="19"/>
          <w:szCs w:val="19"/>
          <w:lang w:eastAsia="en-US"/>
        </w:rPr>
        <w:t xml:space="preserve">-1,4 bağlarını hidroliz edebilecek enzimatik aktiviteye sahiptir. </w:t>
      </w:r>
      <w:r w:rsidRPr="00441DB8">
        <w:rPr>
          <w:sz w:val="19"/>
          <w:szCs w:val="19"/>
          <w:lang w:val="en-US" w:eastAsia="en-US"/>
        </w:rPr>
        <w:t>Genellikle hidroklorür olarak elde edilir.</w:t>
      </w:r>
      <w:r w:rsidRPr="00441DB8">
        <w:rPr>
          <w:sz w:val="19"/>
          <w:szCs w:val="19"/>
          <w:lang w:val="en-US" w:eastAsia="en-US"/>
        </w:rPr>
        <w:tab/>
      </w:r>
    </w:p>
    <w:p w:rsidR="002152E1" w:rsidRPr="00441DB8" w:rsidRDefault="002152E1" w:rsidP="00921613">
      <w:pPr>
        <w:ind w:left="2880" w:hanging="2880"/>
        <w:jc w:val="both"/>
        <w:rPr>
          <w:sz w:val="19"/>
          <w:szCs w:val="19"/>
          <w:lang w:val="en-US" w:eastAsia="en-US"/>
        </w:rPr>
      </w:pPr>
      <w:r w:rsidRPr="00441DB8">
        <w:rPr>
          <w:sz w:val="19"/>
          <w:szCs w:val="19"/>
          <w:lang w:val="en-US" w:eastAsia="en-US"/>
        </w:rPr>
        <w:tab/>
      </w:r>
    </w:p>
    <w:p w:rsidR="00C042F9" w:rsidRPr="00441DB8" w:rsidRDefault="00C042F9" w:rsidP="00921613">
      <w:pPr>
        <w:ind w:firstLine="720"/>
        <w:jc w:val="both"/>
        <w:rPr>
          <w:sz w:val="19"/>
          <w:szCs w:val="19"/>
          <w:lang w:val="en-US" w:eastAsia="en-US"/>
        </w:rPr>
      </w:pPr>
      <w:r w:rsidRPr="00441DB8">
        <w:rPr>
          <w:b/>
          <w:sz w:val="19"/>
          <w:szCs w:val="19"/>
          <w:lang w:val="en-US" w:eastAsia="en-US"/>
        </w:rPr>
        <w:t>Einecs:</w:t>
      </w:r>
      <w:r w:rsidRPr="00441DB8">
        <w:rPr>
          <w:sz w:val="19"/>
          <w:szCs w:val="19"/>
          <w:lang w:val="en-US" w:eastAsia="en-US"/>
        </w:rPr>
        <w:tab/>
      </w:r>
      <w:r w:rsidRPr="00441DB8">
        <w:rPr>
          <w:sz w:val="19"/>
          <w:szCs w:val="19"/>
          <w:lang w:val="en-US" w:eastAsia="en-US"/>
        </w:rPr>
        <w:tab/>
      </w:r>
      <w:r w:rsidRPr="00441DB8">
        <w:rPr>
          <w:sz w:val="19"/>
          <w:szCs w:val="19"/>
          <w:lang w:val="en-US" w:eastAsia="en-US"/>
        </w:rPr>
        <w:tab/>
        <w:t>232-620-4</w:t>
      </w:r>
    </w:p>
    <w:p w:rsidR="00C042F9" w:rsidRPr="00441DB8" w:rsidRDefault="00C042F9" w:rsidP="00921613">
      <w:pPr>
        <w:ind w:firstLine="720"/>
        <w:jc w:val="both"/>
        <w:rPr>
          <w:sz w:val="19"/>
          <w:szCs w:val="19"/>
          <w:lang w:val="en-US" w:eastAsia="en-US"/>
        </w:rPr>
      </w:pPr>
    </w:p>
    <w:p w:rsidR="00C042F9" w:rsidRPr="00441DB8" w:rsidRDefault="00C042F9" w:rsidP="00921613">
      <w:pPr>
        <w:ind w:firstLine="720"/>
        <w:jc w:val="both"/>
        <w:rPr>
          <w:sz w:val="19"/>
          <w:szCs w:val="19"/>
          <w:lang w:val="en-US" w:eastAsia="en-US"/>
        </w:rPr>
      </w:pPr>
      <w:r w:rsidRPr="00441DB8">
        <w:rPr>
          <w:b/>
          <w:sz w:val="19"/>
          <w:szCs w:val="19"/>
          <w:lang w:val="de-DE" w:eastAsia="en-US"/>
        </w:rPr>
        <w:t>Enzim Komisyon No:</w:t>
      </w:r>
      <w:r w:rsidRPr="00441DB8">
        <w:rPr>
          <w:b/>
          <w:sz w:val="19"/>
          <w:szCs w:val="19"/>
          <w:lang w:val="de-DE" w:eastAsia="en-US"/>
        </w:rPr>
        <w:tab/>
      </w:r>
      <w:r w:rsidRPr="00441DB8">
        <w:rPr>
          <w:sz w:val="19"/>
          <w:szCs w:val="19"/>
          <w:lang w:val="de-DE" w:eastAsia="en-US"/>
        </w:rPr>
        <w:t>EC</w:t>
      </w:r>
      <w:r w:rsidRPr="00441DB8">
        <w:rPr>
          <w:b/>
          <w:sz w:val="19"/>
          <w:szCs w:val="19"/>
          <w:lang w:val="de-DE" w:eastAsia="en-US"/>
        </w:rPr>
        <w:t xml:space="preserve"> </w:t>
      </w:r>
      <w:r w:rsidRPr="00441DB8">
        <w:rPr>
          <w:sz w:val="19"/>
          <w:szCs w:val="19"/>
          <w:lang w:val="en-US" w:eastAsia="en-US"/>
        </w:rPr>
        <w:t>3.2.1.17</w:t>
      </w:r>
    </w:p>
    <w:p w:rsidR="00C042F9" w:rsidRPr="00441DB8" w:rsidRDefault="00C042F9" w:rsidP="00921613">
      <w:pPr>
        <w:ind w:firstLine="720"/>
        <w:jc w:val="both"/>
        <w:rPr>
          <w:sz w:val="19"/>
          <w:szCs w:val="19"/>
          <w:lang w:val="en-US" w:eastAsia="en-US"/>
        </w:rPr>
      </w:pPr>
    </w:p>
    <w:p w:rsidR="002152E1" w:rsidRPr="00441DB8" w:rsidRDefault="002152E1" w:rsidP="00921613">
      <w:pPr>
        <w:ind w:firstLine="720"/>
        <w:jc w:val="both"/>
        <w:rPr>
          <w:sz w:val="19"/>
          <w:szCs w:val="19"/>
          <w:lang w:val="en-US" w:eastAsia="en-US"/>
        </w:rPr>
      </w:pPr>
      <w:r w:rsidRPr="00441DB8">
        <w:rPr>
          <w:b/>
          <w:sz w:val="19"/>
          <w:szCs w:val="19"/>
          <w:lang w:val="en-US" w:eastAsia="en-US"/>
        </w:rPr>
        <w:t>Kimyasal adı:</w:t>
      </w:r>
      <w:r w:rsidRPr="00441DB8">
        <w:rPr>
          <w:sz w:val="19"/>
          <w:szCs w:val="19"/>
          <w:lang w:val="en-US" w:eastAsia="en-US"/>
        </w:rPr>
        <w:tab/>
      </w:r>
      <w:r w:rsidRPr="00441DB8">
        <w:rPr>
          <w:sz w:val="19"/>
          <w:szCs w:val="19"/>
          <w:lang w:val="en-US" w:eastAsia="en-US"/>
        </w:rPr>
        <w:tab/>
      </w:r>
    </w:p>
    <w:p w:rsidR="002152E1" w:rsidRPr="00441DB8" w:rsidRDefault="002152E1" w:rsidP="00921613">
      <w:pPr>
        <w:jc w:val="both"/>
        <w:rPr>
          <w:sz w:val="19"/>
          <w:szCs w:val="19"/>
          <w:lang w:val="en-US" w:eastAsia="en-US"/>
        </w:rPr>
      </w:pPr>
      <w:r w:rsidRPr="00441DB8">
        <w:rPr>
          <w:sz w:val="19"/>
          <w:szCs w:val="19"/>
          <w:lang w:val="en-US" w:eastAsia="en-US"/>
        </w:rPr>
        <w:tab/>
      </w:r>
      <w:r w:rsidRPr="00441DB8">
        <w:rPr>
          <w:sz w:val="19"/>
          <w:szCs w:val="19"/>
          <w:lang w:val="en-US" w:eastAsia="en-US"/>
        </w:rPr>
        <w:tab/>
      </w:r>
      <w:r w:rsidRPr="00441DB8">
        <w:rPr>
          <w:sz w:val="19"/>
          <w:szCs w:val="19"/>
          <w:lang w:val="en-US" w:eastAsia="en-US"/>
        </w:rPr>
        <w:tab/>
      </w:r>
      <w:r w:rsidRPr="00441DB8">
        <w:rPr>
          <w:sz w:val="19"/>
          <w:szCs w:val="19"/>
          <w:lang w:val="en-US" w:eastAsia="en-US"/>
        </w:rPr>
        <w:tab/>
      </w:r>
    </w:p>
    <w:p w:rsidR="00C042F9" w:rsidRPr="00441DB8" w:rsidRDefault="00C042F9" w:rsidP="00921613">
      <w:pPr>
        <w:ind w:firstLine="720"/>
        <w:jc w:val="both"/>
        <w:rPr>
          <w:b/>
          <w:sz w:val="19"/>
          <w:szCs w:val="19"/>
          <w:lang w:val="en-US" w:eastAsia="en-US"/>
        </w:rPr>
      </w:pPr>
      <w:r w:rsidRPr="00441DB8">
        <w:rPr>
          <w:b/>
          <w:sz w:val="19"/>
          <w:szCs w:val="19"/>
          <w:lang w:val="en-US" w:eastAsia="en-US"/>
        </w:rPr>
        <w:t>Kimyasal formülü:</w:t>
      </w:r>
    </w:p>
    <w:p w:rsidR="00C042F9" w:rsidRPr="00441DB8" w:rsidRDefault="00C042F9" w:rsidP="00921613">
      <w:pPr>
        <w:ind w:firstLine="720"/>
        <w:jc w:val="both"/>
        <w:rPr>
          <w:b/>
          <w:sz w:val="19"/>
          <w:szCs w:val="19"/>
          <w:lang w:val="en-US" w:eastAsia="en-US"/>
        </w:rPr>
      </w:pPr>
    </w:p>
    <w:p w:rsidR="002152E1" w:rsidRPr="00441DB8" w:rsidRDefault="001016C5" w:rsidP="00921613">
      <w:pPr>
        <w:ind w:firstLine="720"/>
        <w:jc w:val="both"/>
        <w:rPr>
          <w:sz w:val="19"/>
          <w:szCs w:val="19"/>
          <w:lang w:val="en-US" w:eastAsia="en-US"/>
        </w:rPr>
      </w:pPr>
      <w:r>
        <w:rPr>
          <w:b/>
          <w:sz w:val="19"/>
          <w:szCs w:val="19"/>
          <w:lang w:val="en-US" w:eastAsia="en-US"/>
        </w:rPr>
        <w:t>Molekül ağırlığı</w:t>
      </w:r>
      <w:r w:rsidR="002152E1" w:rsidRPr="00441DB8">
        <w:rPr>
          <w:b/>
          <w:sz w:val="19"/>
          <w:szCs w:val="19"/>
          <w:lang w:val="en-US" w:eastAsia="en-US"/>
        </w:rPr>
        <w:t>:</w:t>
      </w:r>
      <w:r w:rsidR="002152E1" w:rsidRPr="00441DB8">
        <w:rPr>
          <w:sz w:val="19"/>
          <w:szCs w:val="19"/>
          <w:lang w:val="en-US" w:eastAsia="en-US"/>
        </w:rPr>
        <w:tab/>
      </w:r>
      <w:r w:rsidR="002152E1" w:rsidRPr="00441DB8">
        <w:rPr>
          <w:sz w:val="19"/>
          <w:szCs w:val="19"/>
          <w:lang w:val="en-US" w:eastAsia="en-US"/>
        </w:rPr>
        <w:tab/>
        <w:t>Yaklaşık 14000.</w:t>
      </w:r>
    </w:p>
    <w:p w:rsidR="00C042F9" w:rsidRPr="00441DB8" w:rsidRDefault="00C042F9" w:rsidP="00921613">
      <w:pPr>
        <w:ind w:firstLine="720"/>
        <w:jc w:val="both"/>
        <w:rPr>
          <w:sz w:val="19"/>
          <w:szCs w:val="19"/>
          <w:lang w:val="en-US" w:eastAsia="en-US"/>
        </w:rPr>
      </w:pPr>
    </w:p>
    <w:p w:rsidR="002152E1" w:rsidRPr="00441DB8" w:rsidRDefault="002152E1" w:rsidP="00921613">
      <w:pPr>
        <w:ind w:left="2880" w:hanging="2160"/>
        <w:jc w:val="both"/>
        <w:rPr>
          <w:sz w:val="19"/>
          <w:szCs w:val="19"/>
          <w:lang w:val="en-US" w:eastAsia="en-US"/>
        </w:rPr>
      </w:pPr>
      <w:r w:rsidRPr="00441DB8">
        <w:rPr>
          <w:b/>
          <w:sz w:val="19"/>
          <w:szCs w:val="19"/>
          <w:lang w:val="en-US" w:eastAsia="en-US"/>
        </w:rPr>
        <w:t>Analiz:</w:t>
      </w:r>
      <w:r w:rsidRPr="00441DB8">
        <w:rPr>
          <w:sz w:val="19"/>
          <w:szCs w:val="19"/>
          <w:lang w:val="en-US" w:eastAsia="en-US"/>
        </w:rPr>
        <w:tab/>
        <w:t xml:space="preserve">Susuz bazda içeriği 950 mg/g’dan az olmamalıdır. </w:t>
      </w:r>
    </w:p>
    <w:p w:rsidR="002152E1" w:rsidRPr="00441DB8" w:rsidRDefault="002152E1" w:rsidP="00921613">
      <w:pPr>
        <w:jc w:val="both"/>
        <w:rPr>
          <w:b/>
          <w:sz w:val="19"/>
          <w:szCs w:val="19"/>
        </w:rPr>
      </w:pPr>
    </w:p>
    <w:p w:rsidR="002152E1" w:rsidRPr="00441DB8" w:rsidRDefault="002152E1" w:rsidP="00921613">
      <w:pPr>
        <w:jc w:val="both"/>
        <w:rPr>
          <w:b/>
          <w:sz w:val="19"/>
          <w:szCs w:val="19"/>
        </w:rPr>
      </w:pPr>
      <w:r w:rsidRPr="00441DB8">
        <w:rPr>
          <w:b/>
          <w:sz w:val="19"/>
          <w:szCs w:val="19"/>
          <w:u w:val="single"/>
        </w:rPr>
        <w:t>Tanımlama:</w:t>
      </w:r>
      <w:r w:rsidRPr="00441DB8">
        <w:rPr>
          <w:sz w:val="19"/>
          <w:szCs w:val="19"/>
        </w:rPr>
        <w:tab/>
      </w:r>
      <w:r w:rsidRPr="00441DB8">
        <w:rPr>
          <w:sz w:val="19"/>
          <w:szCs w:val="19"/>
        </w:rPr>
        <w:tab/>
      </w:r>
      <w:r w:rsidRPr="00441DB8">
        <w:rPr>
          <w:sz w:val="19"/>
          <w:szCs w:val="19"/>
        </w:rPr>
        <w:tab/>
        <w:t>Hafif tatlı bir tada sahip, beyaz, kokusuz  toz.</w:t>
      </w:r>
    </w:p>
    <w:p w:rsidR="002152E1" w:rsidRPr="00441DB8" w:rsidRDefault="002152E1" w:rsidP="00921613">
      <w:pPr>
        <w:keepNext/>
        <w:jc w:val="both"/>
        <w:outlineLvl w:val="3"/>
        <w:rPr>
          <w:b/>
          <w:sz w:val="19"/>
          <w:szCs w:val="19"/>
        </w:rPr>
      </w:pPr>
    </w:p>
    <w:p w:rsidR="002152E1" w:rsidRPr="00441DB8" w:rsidRDefault="002152E1" w:rsidP="00921613">
      <w:pPr>
        <w:keepNext/>
        <w:jc w:val="both"/>
        <w:outlineLvl w:val="3"/>
        <w:rPr>
          <w:b/>
          <w:sz w:val="19"/>
          <w:szCs w:val="19"/>
          <w:u w:val="single"/>
        </w:rPr>
      </w:pPr>
      <w:r w:rsidRPr="00441DB8">
        <w:rPr>
          <w:b/>
          <w:sz w:val="19"/>
          <w:szCs w:val="19"/>
          <w:u w:val="single"/>
        </w:rPr>
        <w:t>Belirleme:</w:t>
      </w:r>
    </w:p>
    <w:p w:rsidR="00C042F9" w:rsidRPr="00441DB8" w:rsidRDefault="00C042F9" w:rsidP="00921613">
      <w:pPr>
        <w:keepNext/>
        <w:jc w:val="both"/>
        <w:outlineLvl w:val="3"/>
        <w:rPr>
          <w:b/>
          <w:sz w:val="19"/>
          <w:szCs w:val="19"/>
          <w:u w:val="single"/>
        </w:rPr>
      </w:pPr>
    </w:p>
    <w:p w:rsidR="002152E1" w:rsidRPr="00441DB8" w:rsidRDefault="002152E1" w:rsidP="00921613">
      <w:pPr>
        <w:ind w:firstLine="720"/>
        <w:jc w:val="both"/>
        <w:rPr>
          <w:sz w:val="19"/>
          <w:szCs w:val="19"/>
        </w:rPr>
      </w:pPr>
      <w:r w:rsidRPr="00441DB8">
        <w:rPr>
          <w:b/>
          <w:sz w:val="19"/>
          <w:szCs w:val="19"/>
        </w:rPr>
        <w:t>İzoelektrik noktası</w:t>
      </w:r>
      <w:r w:rsidR="00C042F9" w:rsidRPr="00441DB8">
        <w:rPr>
          <w:b/>
          <w:sz w:val="19"/>
          <w:szCs w:val="19"/>
        </w:rPr>
        <w:t>:</w:t>
      </w:r>
      <w:r w:rsidR="00C042F9" w:rsidRPr="00441DB8">
        <w:rPr>
          <w:b/>
          <w:sz w:val="19"/>
          <w:szCs w:val="19"/>
        </w:rPr>
        <w:tab/>
      </w:r>
      <w:r w:rsidRPr="00441DB8">
        <w:rPr>
          <w:b/>
          <w:sz w:val="19"/>
          <w:szCs w:val="19"/>
        </w:rPr>
        <w:t xml:space="preserve"> </w:t>
      </w:r>
      <w:r w:rsidRPr="00441DB8">
        <w:rPr>
          <w:sz w:val="19"/>
          <w:szCs w:val="19"/>
        </w:rPr>
        <w:t>10.7</w:t>
      </w:r>
    </w:p>
    <w:p w:rsidR="00C042F9" w:rsidRPr="00441DB8" w:rsidRDefault="00C042F9" w:rsidP="00921613">
      <w:pPr>
        <w:ind w:firstLine="720"/>
        <w:jc w:val="both"/>
        <w:rPr>
          <w:b/>
          <w:sz w:val="19"/>
          <w:szCs w:val="19"/>
        </w:rPr>
      </w:pPr>
    </w:p>
    <w:p w:rsidR="002152E1" w:rsidRPr="00441DB8" w:rsidRDefault="00C042F9" w:rsidP="00921613">
      <w:pPr>
        <w:ind w:firstLine="720"/>
        <w:jc w:val="both"/>
        <w:rPr>
          <w:sz w:val="19"/>
          <w:szCs w:val="19"/>
        </w:rPr>
      </w:pPr>
      <w:r w:rsidRPr="00441DB8">
        <w:rPr>
          <w:b/>
          <w:sz w:val="19"/>
          <w:szCs w:val="19"/>
        </w:rPr>
        <w:t>pH:</w:t>
      </w:r>
      <w:r w:rsidRPr="00441DB8">
        <w:rPr>
          <w:b/>
          <w:sz w:val="19"/>
          <w:szCs w:val="19"/>
        </w:rPr>
        <w:tab/>
      </w:r>
      <w:r w:rsidRPr="00441DB8">
        <w:rPr>
          <w:b/>
          <w:sz w:val="19"/>
          <w:szCs w:val="19"/>
        </w:rPr>
        <w:tab/>
      </w:r>
      <w:r w:rsidRPr="00441DB8">
        <w:rPr>
          <w:b/>
          <w:sz w:val="19"/>
          <w:szCs w:val="19"/>
        </w:rPr>
        <w:tab/>
      </w:r>
      <w:r w:rsidR="002152E1" w:rsidRPr="00441DB8">
        <w:rPr>
          <w:b/>
          <w:sz w:val="19"/>
          <w:szCs w:val="19"/>
        </w:rPr>
        <w:t xml:space="preserve"> </w:t>
      </w:r>
      <w:r w:rsidR="002152E1" w:rsidRPr="00441DB8">
        <w:rPr>
          <w:sz w:val="19"/>
          <w:szCs w:val="19"/>
        </w:rPr>
        <w:t>3.0 - 3.6 arasında</w:t>
      </w:r>
      <w:r w:rsidRPr="00441DB8">
        <w:rPr>
          <w:sz w:val="19"/>
          <w:szCs w:val="19"/>
        </w:rPr>
        <w:t>dır</w:t>
      </w:r>
      <w:r w:rsidR="002152E1" w:rsidRPr="00441DB8">
        <w:rPr>
          <w:sz w:val="19"/>
          <w:szCs w:val="19"/>
        </w:rPr>
        <w:t>.</w:t>
      </w:r>
      <w:r w:rsidRPr="00441DB8">
        <w:rPr>
          <w:sz w:val="19"/>
          <w:szCs w:val="19"/>
        </w:rPr>
        <w:t>(</w:t>
      </w:r>
      <w:r w:rsidR="002152E1" w:rsidRPr="00441DB8">
        <w:rPr>
          <w:sz w:val="19"/>
          <w:szCs w:val="19"/>
        </w:rPr>
        <w:t xml:space="preserve"> </w:t>
      </w:r>
      <w:r w:rsidRPr="00441DB8">
        <w:rPr>
          <w:sz w:val="19"/>
          <w:szCs w:val="19"/>
        </w:rPr>
        <w:t>% 2’lik sulu çözelti)</w:t>
      </w:r>
    </w:p>
    <w:p w:rsidR="00C042F9" w:rsidRPr="00441DB8" w:rsidRDefault="00C042F9" w:rsidP="00921613">
      <w:pPr>
        <w:ind w:firstLine="720"/>
        <w:jc w:val="both"/>
        <w:rPr>
          <w:b/>
          <w:sz w:val="19"/>
          <w:szCs w:val="19"/>
        </w:rPr>
      </w:pPr>
    </w:p>
    <w:p w:rsidR="002152E1" w:rsidRPr="00441DB8" w:rsidRDefault="00C042F9" w:rsidP="00C042F9">
      <w:pPr>
        <w:ind w:left="2832" w:hanging="2112"/>
        <w:jc w:val="both"/>
        <w:rPr>
          <w:b/>
          <w:sz w:val="19"/>
          <w:szCs w:val="19"/>
        </w:rPr>
      </w:pPr>
      <w:r w:rsidRPr="00441DB8">
        <w:rPr>
          <w:b/>
          <w:sz w:val="19"/>
          <w:szCs w:val="19"/>
        </w:rPr>
        <w:t>Spektrofotometri:</w:t>
      </w:r>
      <w:r w:rsidRPr="00441DB8">
        <w:rPr>
          <w:b/>
          <w:sz w:val="19"/>
          <w:szCs w:val="19"/>
        </w:rPr>
        <w:tab/>
      </w:r>
      <w:r w:rsidR="002152E1" w:rsidRPr="00441DB8">
        <w:rPr>
          <w:sz w:val="19"/>
          <w:szCs w:val="19"/>
        </w:rPr>
        <w:t>Sulu çözeltinin (25 mg/100 mL) absorbsiyonu 281 nm’de maksimum ve 252 nm’de minimumdur.</w:t>
      </w:r>
    </w:p>
    <w:p w:rsidR="002152E1" w:rsidRPr="00441DB8" w:rsidRDefault="002152E1" w:rsidP="00921613">
      <w:pPr>
        <w:jc w:val="both"/>
        <w:rPr>
          <w:b/>
          <w:sz w:val="19"/>
          <w:szCs w:val="19"/>
          <w:lang w:eastAsia="en-US"/>
        </w:rPr>
      </w:pPr>
    </w:p>
    <w:p w:rsidR="002152E1" w:rsidRPr="00441DB8" w:rsidRDefault="002152E1" w:rsidP="00921613">
      <w:pPr>
        <w:jc w:val="both"/>
        <w:rPr>
          <w:b/>
          <w:sz w:val="19"/>
          <w:szCs w:val="19"/>
          <w:u w:val="single"/>
          <w:lang w:eastAsia="en-US"/>
        </w:rPr>
      </w:pPr>
      <w:r w:rsidRPr="00441DB8">
        <w:rPr>
          <w:b/>
          <w:sz w:val="19"/>
          <w:szCs w:val="19"/>
          <w:u w:val="single"/>
          <w:lang w:eastAsia="en-US"/>
        </w:rPr>
        <w:t>Saflık:</w:t>
      </w:r>
    </w:p>
    <w:p w:rsidR="00C042F9" w:rsidRPr="00441DB8" w:rsidRDefault="00C042F9" w:rsidP="00921613">
      <w:pPr>
        <w:jc w:val="both"/>
        <w:rPr>
          <w:b/>
          <w:sz w:val="19"/>
          <w:szCs w:val="19"/>
          <w:u w:val="single"/>
          <w:lang w:eastAsia="en-US"/>
        </w:rPr>
      </w:pPr>
    </w:p>
    <w:p w:rsidR="002152E1" w:rsidRPr="00441DB8" w:rsidRDefault="002152E1" w:rsidP="00921613">
      <w:pPr>
        <w:ind w:left="2880" w:hanging="2160"/>
        <w:jc w:val="both"/>
        <w:rPr>
          <w:sz w:val="19"/>
          <w:szCs w:val="19"/>
          <w:lang w:eastAsia="en-US"/>
        </w:rPr>
      </w:pPr>
      <w:r w:rsidRPr="00441DB8">
        <w:rPr>
          <w:b/>
          <w:sz w:val="19"/>
          <w:szCs w:val="19"/>
          <w:lang w:eastAsia="en-US"/>
        </w:rPr>
        <w:t>Su içeriği:</w:t>
      </w:r>
      <w:r w:rsidRPr="00441DB8">
        <w:rPr>
          <w:sz w:val="19"/>
          <w:szCs w:val="19"/>
          <w:lang w:eastAsia="en-US"/>
        </w:rPr>
        <w:tab/>
      </w:r>
      <w:r w:rsidR="00C042F9" w:rsidRPr="00441DB8">
        <w:rPr>
          <w:sz w:val="19"/>
          <w:szCs w:val="19"/>
          <w:lang w:eastAsia="en-US"/>
        </w:rPr>
        <w:t xml:space="preserve">Sadece toz formu </w:t>
      </w:r>
      <w:r w:rsidRPr="00441DB8">
        <w:rPr>
          <w:sz w:val="19"/>
          <w:szCs w:val="19"/>
          <w:lang w:eastAsia="en-US"/>
        </w:rPr>
        <w:t>% 6.0’dan fazla olm</w:t>
      </w:r>
      <w:r w:rsidR="00C042F9" w:rsidRPr="00441DB8">
        <w:rPr>
          <w:sz w:val="19"/>
          <w:szCs w:val="19"/>
          <w:lang w:eastAsia="en-US"/>
        </w:rPr>
        <w:t>amalıdır (Karl Fischer yöntemi).</w:t>
      </w:r>
    </w:p>
    <w:p w:rsidR="00C042F9" w:rsidRPr="00441DB8" w:rsidRDefault="00C042F9" w:rsidP="00921613">
      <w:pPr>
        <w:ind w:left="2880" w:hanging="2160"/>
        <w:jc w:val="both"/>
        <w:rPr>
          <w:sz w:val="19"/>
          <w:szCs w:val="19"/>
          <w:lang w:eastAsia="en-US"/>
        </w:rPr>
      </w:pPr>
    </w:p>
    <w:p w:rsidR="002152E1" w:rsidRPr="00441DB8" w:rsidRDefault="002152E1" w:rsidP="00921613">
      <w:pPr>
        <w:ind w:firstLine="720"/>
        <w:jc w:val="both"/>
        <w:rPr>
          <w:sz w:val="19"/>
          <w:szCs w:val="19"/>
          <w:lang w:eastAsia="en-US"/>
        </w:rPr>
      </w:pPr>
      <w:r w:rsidRPr="00441DB8">
        <w:rPr>
          <w:b/>
          <w:sz w:val="19"/>
          <w:szCs w:val="19"/>
          <w:lang w:eastAsia="en-US"/>
        </w:rPr>
        <w:t>Yakma kalıntısı:</w:t>
      </w:r>
      <w:r w:rsidR="00C042F9" w:rsidRPr="00441DB8">
        <w:rPr>
          <w:sz w:val="19"/>
          <w:szCs w:val="19"/>
          <w:lang w:eastAsia="en-US"/>
        </w:rPr>
        <w:tab/>
      </w:r>
      <w:r w:rsidR="00C042F9" w:rsidRPr="00441DB8">
        <w:rPr>
          <w:sz w:val="19"/>
          <w:szCs w:val="19"/>
          <w:lang w:eastAsia="en-US"/>
        </w:rPr>
        <w:tab/>
        <w:t>% 1,</w:t>
      </w:r>
      <w:r w:rsidRPr="00441DB8">
        <w:rPr>
          <w:sz w:val="19"/>
          <w:szCs w:val="19"/>
          <w:lang w:eastAsia="en-US"/>
        </w:rPr>
        <w:t>5’den fazla olmamalıdır.</w:t>
      </w:r>
    </w:p>
    <w:p w:rsidR="00C042F9" w:rsidRPr="00441DB8" w:rsidRDefault="00C042F9" w:rsidP="00921613">
      <w:pPr>
        <w:ind w:firstLine="720"/>
        <w:jc w:val="both"/>
        <w:rPr>
          <w:sz w:val="19"/>
          <w:szCs w:val="19"/>
          <w:lang w:eastAsia="en-US"/>
        </w:rPr>
      </w:pPr>
    </w:p>
    <w:p w:rsidR="002152E1" w:rsidRPr="00441DB8" w:rsidRDefault="002152E1" w:rsidP="00921613">
      <w:pPr>
        <w:ind w:firstLine="720"/>
        <w:jc w:val="both"/>
        <w:rPr>
          <w:sz w:val="19"/>
          <w:szCs w:val="19"/>
          <w:lang w:val="de-DE" w:eastAsia="en-US"/>
        </w:rPr>
      </w:pPr>
      <w:r w:rsidRPr="00441DB8">
        <w:rPr>
          <w:b/>
          <w:sz w:val="19"/>
          <w:szCs w:val="19"/>
          <w:lang w:val="de-DE" w:eastAsia="en-US"/>
        </w:rPr>
        <w:t>Azot:</w:t>
      </w:r>
      <w:r w:rsidRPr="00441DB8">
        <w:rPr>
          <w:sz w:val="19"/>
          <w:szCs w:val="19"/>
          <w:lang w:val="de-DE" w:eastAsia="en-US"/>
        </w:rPr>
        <w:tab/>
      </w:r>
      <w:r w:rsidRPr="00441DB8">
        <w:rPr>
          <w:sz w:val="19"/>
          <w:szCs w:val="19"/>
          <w:lang w:val="de-DE" w:eastAsia="en-US"/>
        </w:rPr>
        <w:tab/>
      </w:r>
      <w:r w:rsidRPr="00441DB8">
        <w:rPr>
          <w:sz w:val="19"/>
          <w:szCs w:val="19"/>
          <w:lang w:val="de-DE" w:eastAsia="en-US"/>
        </w:rPr>
        <w:tab/>
        <w:t>% 16.8’den az, % 17.8’den fazla olmamalıdır.</w:t>
      </w:r>
    </w:p>
    <w:p w:rsidR="00C042F9" w:rsidRPr="00441DB8" w:rsidRDefault="00C042F9" w:rsidP="00921613">
      <w:pPr>
        <w:ind w:firstLine="720"/>
        <w:jc w:val="both"/>
        <w:rPr>
          <w:sz w:val="19"/>
          <w:szCs w:val="19"/>
          <w:lang w:val="de-DE" w:eastAsia="en-US"/>
        </w:rPr>
      </w:pPr>
    </w:p>
    <w:p w:rsidR="002152E1" w:rsidRPr="00441DB8" w:rsidRDefault="002152E1" w:rsidP="00921613">
      <w:pPr>
        <w:ind w:firstLine="720"/>
        <w:jc w:val="both"/>
        <w:rPr>
          <w:sz w:val="19"/>
          <w:szCs w:val="19"/>
          <w:lang w:val="de-DE" w:eastAsia="en-US"/>
        </w:rPr>
      </w:pPr>
      <w:r w:rsidRPr="00441DB8">
        <w:rPr>
          <w:b/>
          <w:sz w:val="19"/>
          <w:szCs w:val="19"/>
          <w:lang w:val="de-DE" w:eastAsia="en-US"/>
        </w:rPr>
        <w:t>Arsenik:</w:t>
      </w:r>
      <w:r w:rsidR="00C042F9" w:rsidRPr="00441DB8">
        <w:rPr>
          <w:sz w:val="19"/>
          <w:szCs w:val="19"/>
          <w:lang w:val="de-DE" w:eastAsia="en-US"/>
        </w:rPr>
        <w:tab/>
      </w:r>
      <w:r w:rsidR="00C042F9" w:rsidRPr="00441DB8">
        <w:rPr>
          <w:sz w:val="19"/>
          <w:szCs w:val="19"/>
          <w:lang w:val="de-DE" w:eastAsia="en-US"/>
        </w:rPr>
        <w:tab/>
      </w:r>
      <w:r w:rsidRPr="00441DB8">
        <w:rPr>
          <w:sz w:val="19"/>
          <w:szCs w:val="19"/>
          <w:lang w:val="de-DE" w:eastAsia="en-US"/>
        </w:rPr>
        <w:t>1 mg/kg’dan fazla olmamalıdır.</w:t>
      </w:r>
    </w:p>
    <w:p w:rsidR="00C042F9" w:rsidRPr="00441DB8" w:rsidRDefault="00C042F9" w:rsidP="00921613">
      <w:pPr>
        <w:ind w:firstLine="720"/>
        <w:jc w:val="both"/>
        <w:rPr>
          <w:sz w:val="19"/>
          <w:szCs w:val="19"/>
          <w:lang w:val="de-DE" w:eastAsia="en-US"/>
        </w:rPr>
      </w:pPr>
    </w:p>
    <w:p w:rsidR="002152E1" w:rsidRPr="00441DB8" w:rsidRDefault="002152E1" w:rsidP="00921613">
      <w:pPr>
        <w:ind w:firstLine="720"/>
        <w:jc w:val="both"/>
        <w:rPr>
          <w:sz w:val="19"/>
          <w:szCs w:val="19"/>
          <w:lang w:val="de-DE" w:eastAsia="en-US"/>
        </w:rPr>
      </w:pPr>
      <w:r w:rsidRPr="00441DB8">
        <w:rPr>
          <w:b/>
          <w:sz w:val="19"/>
          <w:szCs w:val="19"/>
          <w:lang w:val="de-DE" w:eastAsia="en-US"/>
        </w:rPr>
        <w:t>Kurşun:</w:t>
      </w:r>
      <w:r w:rsidRPr="00441DB8">
        <w:rPr>
          <w:sz w:val="19"/>
          <w:szCs w:val="19"/>
          <w:lang w:val="de-DE" w:eastAsia="en-US"/>
        </w:rPr>
        <w:tab/>
      </w:r>
      <w:r w:rsidRPr="00441DB8">
        <w:rPr>
          <w:sz w:val="19"/>
          <w:szCs w:val="19"/>
          <w:lang w:val="de-DE" w:eastAsia="en-US"/>
        </w:rPr>
        <w:tab/>
      </w:r>
      <w:r w:rsidRPr="00441DB8">
        <w:rPr>
          <w:sz w:val="19"/>
          <w:szCs w:val="19"/>
          <w:lang w:val="de-DE" w:eastAsia="en-US"/>
        </w:rPr>
        <w:tab/>
        <w:t>5 mg/kg’dan fazla olmamalıdır.</w:t>
      </w:r>
    </w:p>
    <w:p w:rsidR="00C042F9" w:rsidRPr="00441DB8" w:rsidRDefault="00C042F9" w:rsidP="00921613">
      <w:pPr>
        <w:ind w:firstLine="720"/>
        <w:jc w:val="both"/>
        <w:rPr>
          <w:sz w:val="19"/>
          <w:szCs w:val="19"/>
          <w:lang w:val="de-DE" w:eastAsia="en-US"/>
        </w:rPr>
      </w:pPr>
    </w:p>
    <w:p w:rsidR="002152E1" w:rsidRPr="00441DB8" w:rsidRDefault="008A2DDD" w:rsidP="00921613">
      <w:pPr>
        <w:ind w:firstLine="720"/>
        <w:jc w:val="both"/>
        <w:rPr>
          <w:sz w:val="19"/>
          <w:szCs w:val="19"/>
          <w:lang w:val="de-DE" w:eastAsia="en-US"/>
        </w:rPr>
      </w:pPr>
      <w:r w:rsidRPr="00441DB8">
        <w:rPr>
          <w:b/>
          <w:sz w:val="19"/>
          <w:szCs w:val="19"/>
          <w:lang w:val="de-DE" w:eastAsia="en-US"/>
        </w:rPr>
        <w:t>Civa</w:t>
      </w:r>
      <w:r w:rsidR="002152E1" w:rsidRPr="00441DB8">
        <w:rPr>
          <w:b/>
          <w:sz w:val="19"/>
          <w:szCs w:val="19"/>
          <w:lang w:val="de-DE" w:eastAsia="en-US"/>
        </w:rPr>
        <w:t>:</w:t>
      </w:r>
      <w:r w:rsidR="002152E1" w:rsidRPr="00441DB8">
        <w:rPr>
          <w:sz w:val="19"/>
          <w:szCs w:val="19"/>
          <w:lang w:val="de-DE" w:eastAsia="en-US"/>
        </w:rPr>
        <w:tab/>
      </w:r>
      <w:r w:rsidR="002152E1" w:rsidRPr="00441DB8">
        <w:rPr>
          <w:sz w:val="19"/>
          <w:szCs w:val="19"/>
          <w:lang w:val="de-DE" w:eastAsia="en-US"/>
        </w:rPr>
        <w:tab/>
      </w:r>
      <w:r w:rsidR="002152E1" w:rsidRPr="00441DB8">
        <w:rPr>
          <w:sz w:val="19"/>
          <w:szCs w:val="19"/>
          <w:lang w:val="de-DE" w:eastAsia="en-US"/>
        </w:rPr>
        <w:tab/>
        <w:t>1 mg/kg’dan fazla olmamalıdır.</w:t>
      </w:r>
    </w:p>
    <w:p w:rsidR="00C042F9" w:rsidRPr="00441DB8" w:rsidRDefault="00C042F9" w:rsidP="00921613">
      <w:pPr>
        <w:ind w:firstLine="720"/>
        <w:jc w:val="both"/>
        <w:rPr>
          <w:sz w:val="19"/>
          <w:szCs w:val="19"/>
          <w:lang w:val="de-DE" w:eastAsia="en-US"/>
        </w:rPr>
      </w:pPr>
    </w:p>
    <w:p w:rsidR="002152E1" w:rsidRPr="00441DB8" w:rsidRDefault="002152E1" w:rsidP="00921613">
      <w:pPr>
        <w:jc w:val="both"/>
        <w:rPr>
          <w:b/>
          <w:sz w:val="19"/>
          <w:szCs w:val="19"/>
          <w:u w:val="single"/>
          <w:lang w:eastAsia="en-US"/>
        </w:rPr>
      </w:pPr>
      <w:r w:rsidRPr="00441DB8">
        <w:rPr>
          <w:b/>
          <w:sz w:val="19"/>
          <w:szCs w:val="19"/>
          <w:u w:val="single"/>
          <w:lang w:eastAsia="en-US"/>
        </w:rPr>
        <w:t>Mikrobiyolojik kriterler:</w:t>
      </w:r>
    </w:p>
    <w:p w:rsidR="00C042F9" w:rsidRPr="00441DB8" w:rsidRDefault="00C042F9" w:rsidP="00921613">
      <w:pPr>
        <w:jc w:val="both"/>
        <w:rPr>
          <w:b/>
          <w:sz w:val="19"/>
          <w:szCs w:val="19"/>
          <w:u w:val="single"/>
          <w:lang w:eastAsia="en-US"/>
        </w:rPr>
      </w:pPr>
    </w:p>
    <w:p w:rsidR="002152E1" w:rsidRPr="00441DB8" w:rsidRDefault="002152E1" w:rsidP="00921613">
      <w:pPr>
        <w:ind w:firstLine="720"/>
        <w:jc w:val="both"/>
        <w:rPr>
          <w:sz w:val="19"/>
          <w:szCs w:val="19"/>
          <w:lang w:eastAsia="en-US"/>
        </w:rPr>
      </w:pPr>
      <w:r w:rsidRPr="00441DB8">
        <w:rPr>
          <w:b/>
          <w:sz w:val="19"/>
          <w:szCs w:val="19"/>
          <w:lang w:eastAsia="en-US"/>
        </w:rPr>
        <w:t>Toplam bakteri</w:t>
      </w:r>
      <w:r w:rsidR="00C042F9" w:rsidRPr="00441DB8">
        <w:rPr>
          <w:b/>
          <w:sz w:val="19"/>
          <w:szCs w:val="19"/>
          <w:lang w:eastAsia="en-US"/>
        </w:rPr>
        <w:t>yel sayım</w:t>
      </w:r>
      <w:r w:rsidRPr="00441DB8">
        <w:rPr>
          <w:b/>
          <w:sz w:val="19"/>
          <w:szCs w:val="19"/>
          <w:lang w:eastAsia="en-US"/>
        </w:rPr>
        <w:t>:</w:t>
      </w:r>
      <w:r w:rsidRPr="00441DB8">
        <w:rPr>
          <w:sz w:val="19"/>
          <w:szCs w:val="19"/>
          <w:lang w:eastAsia="en-US"/>
        </w:rPr>
        <w:tab/>
        <w:t>5x10</w:t>
      </w:r>
      <w:r w:rsidRPr="00441DB8">
        <w:rPr>
          <w:sz w:val="19"/>
          <w:szCs w:val="19"/>
          <w:vertAlign w:val="superscript"/>
          <w:lang w:eastAsia="en-US"/>
        </w:rPr>
        <w:t xml:space="preserve">4 </w:t>
      </w:r>
      <w:r w:rsidRPr="00441DB8">
        <w:rPr>
          <w:sz w:val="19"/>
          <w:szCs w:val="19"/>
          <w:lang w:eastAsia="en-US"/>
        </w:rPr>
        <w:t>kol</w:t>
      </w:r>
      <w:r w:rsidR="00C042F9" w:rsidRPr="00441DB8">
        <w:rPr>
          <w:sz w:val="19"/>
          <w:szCs w:val="19"/>
          <w:lang w:eastAsia="en-US"/>
        </w:rPr>
        <w:t>oni</w:t>
      </w:r>
      <w:r w:rsidRPr="00441DB8">
        <w:rPr>
          <w:sz w:val="19"/>
          <w:szCs w:val="19"/>
          <w:lang w:eastAsia="en-US"/>
        </w:rPr>
        <w:t>/g’dan fazla olmamalıdır.</w:t>
      </w:r>
    </w:p>
    <w:p w:rsidR="00C042F9" w:rsidRPr="00441DB8" w:rsidRDefault="00C042F9" w:rsidP="00921613">
      <w:pPr>
        <w:ind w:firstLine="720"/>
        <w:jc w:val="both"/>
        <w:rPr>
          <w:sz w:val="19"/>
          <w:szCs w:val="19"/>
          <w:lang w:eastAsia="en-US"/>
        </w:rPr>
      </w:pPr>
    </w:p>
    <w:p w:rsidR="002152E1" w:rsidRPr="00441DB8" w:rsidRDefault="002152E1" w:rsidP="00921613">
      <w:pPr>
        <w:ind w:firstLine="720"/>
        <w:jc w:val="both"/>
        <w:rPr>
          <w:sz w:val="19"/>
          <w:szCs w:val="19"/>
          <w:lang w:eastAsia="en-US"/>
        </w:rPr>
      </w:pPr>
      <w:r w:rsidRPr="00441DB8">
        <w:rPr>
          <w:b/>
          <w:i/>
          <w:sz w:val="19"/>
          <w:szCs w:val="19"/>
          <w:lang w:eastAsia="en-US"/>
        </w:rPr>
        <w:t>Salmonellae</w:t>
      </w:r>
      <w:r w:rsidR="00C042F9" w:rsidRPr="00441DB8">
        <w:rPr>
          <w:b/>
          <w:i/>
          <w:sz w:val="19"/>
          <w:szCs w:val="19"/>
          <w:lang w:eastAsia="en-US"/>
        </w:rPr>
        <w:t xml:space="preserve"> </w:t>
      </w:r>
      <w:r w:rsidR="00C042F9" w:rsidRPr="00441DB8">
        <w:rPr>
          <w:b/>
          <w:sz w:val="19"/>
          <w:szCs w:val="19"/>
          <w:lang w:eastAsia="en-US"/>
        </w:rPr>
        <w:t>spp.</w:t>
      </w:r>
      <w:r w:rsidRPr="00441DB8">
        <w:rPr>
          <w:b/>
          <w:sz w:val="19"/>
          <w:szCs w:val="19"/>
          <w:lang w:eastAsia="en-US"/>
        </w:rPr>
        <w:t>:</w:t>
      </w:r>
      <w:r w:rsidR="00C042F9" w:rsidRPr="00441DB8">
        <w:rPr>
          <w:sz w:val="19"/>
          <w:szCs w:val="19"/>
          <w:lang w:eastAsia="en-US"/>
        </w:rPr>
        <w:tab/>
      </w:r>
      <w:r w:rsidRPr="00441DB8">
        <w:rPr>
          <w:sz w:val="19"/>
          <w:szCs w:val="19"/>
          <w:lang w:eastAsia="en-US"/>
        </w:rPr>
        <w:t>25 g’da bulunmamalıdır.</w:t>
      </w:r>
    </w:p>
    <w:p w:rsidR="00C042F9" w:rsidRPr="00441DB8" w:rsidRDefault="00C042F9" w:rsidP="00921613">
      <w:pPr>
        <w:ind w:firstLine="720"/>
        <w:jc w:val="both"/>
        <w:rPr>
          <w:sz w:val="19"/>
          <w:szCs w:val="19"/>
          <w:lang w:eastAsia="en-US"/>
        </w:rPr>
      </w:pPr>
    </w:p>
    <w:p w:rsidR="002152E1" w:rsidRPr="00441DB8" w:rsidRDefault="002152E1" w:rsidP="00921613">
      <w:pPr>
        <w:ind w:firstLine="720"/>
        <w:jc w:val="both"/>
        <w:rPr>
          <w:sz w:val="19"/>
          <w:szCs w:val="19"/>
          <w:lang w:eastAsia="en-US"/>
        </w:rPr>
      </w:pPr>
      <w:r w:rsidRPr="00441DB8">
        <w:rPr>
          <w:b/>
          <w:i/>
          <w:sz w:val="19"/>
          <w:szCs w:val="19"/>
          <w:lang w:eastAsia="en-US"/>
        </w:rPr>
        <w:t>Staphylococcus aureus</w:t>
      </w:r>
      <w:r w:rsidRPr="00441DB8">
        <w:rPr>
          <w:sz w:val="19"/>
          <w:szCs w:val="19"/>
          <w:lang w:eastAsia="en-US"/>
        </w:rPr>
        <w:t>:</w:t>
      </w:r>
      <w:r w:rsidRPr="00441DB8">
        <w:rPr>
          <w:sz w:val="19"/>
          <w:szCs w:val="19"/>
          <w:lang w:eastAsia="en-US"/>
        </w:rPr>
        <w:tab/>
        <w:t>1 g’da bulunmamalıdır.</w:t>
      </w:r>
    </w:p>
    <w:p w:rsidR="00C042F9" w:rsidRPr="00441DB8" w:rsidRDefault="00C042F9" w:rsidP="00921613">
      <w:pPr>
        <w:ind w:firstLine="720"/>
        <w:jc w:val="both"/>
        <w:rPr>
          <w:sz w:val="19"/>
          <w:szCs w:val="19"/>
          <w:lang w:eastAsia="en-US"/>
        </w:rPr>
      </w:pPr>
    </w:p>
    <w:p w:rsidR="002152E1" w:rsidRPr="00441DB8" w:rsidRDefault="002152E1" w:rsidP="00921613">
      <w:pPr>
        <w:ind w:firstLine="720"/>
        <w:jc w:val="both"/>
        <w:rPr>
          <w:sz w:val="19"/>
          <w:szCs w:val="19"/>
          <w:lang w:eastAsia="en-US"/>
        </w:rPr>
      </w:pPr>
      <w:r w:rsidRPr="00441DB8">
        <w:rPr>
          <w:b/>
          <w:i/>
          <w:sz w:val="19"/>
          <w:szCs w:val="19"/>
          <w:lang w:eastAsia="en-US"/>
        </w:rPr>
        <w:t>Escherichia coli:</w:t>
      </w:r>
      <w:r w:rsidRPr="00441DB8">
        <w:rPr>
          <w:sz w:val="19"/>
          <w:szCs w:val="19"/>
          <w:lang w:eastAsia="en-US"/>
        </w:rPr>
        <w:tab/>
      </w:r>
      <w:r w:rsidRPr="00441DB8">
        <w:rPr>
          <w:sz w:val="19"/>
          <w:szCs w:val="19"/>
          <w:lang w:eastAsia="en-US"/>
        </w:rPr>
        <w:tab/>
        <w:t>1 g’da bulunmamalıdır.</w:t>
      </w:r>
    </w:p>
    <w:p w:rsidR="002152E1" w:rsidRPr="00441DB8" w:rsidRDefault="002152E1" w:rsidP="00921613">
      <w:pPr>
        <w:ind w:left="2832" w:hanging="2832"/>
        <w:jc w:val="both"/>
        <w:rPr>
          <w:sz w:val="19"/>
          <w:szCs w:val="19"/>
          <w:lang w:eastAsia="en-US"/>
        </w:rPr>
      </w:pPr>
    </w:p>
    <w:p w:rsidR="00C042F9" w:rsidRPr="00441DB8" w:rsidRDefault="00C042F9" w:rsidP="00921613">
      <w:pPr>
        <w:ind w:left="2832" w:hanging="2832"/>
        <w:jc w:val="both"/>
        <w:rPr>
          <w:sz w:val="19"/>
          <w:szCs w:val="19"/>
          <w:lang w:eastAsia="en-US"/>
        </w:rPr>
      </w:pPr>
    </w:p>
    <w:p w:rsidR="002152E1" w:rsidRPr="00441DB8" w:rsidRDefault="002152E1" w:rsidP="00921613">
      <w:pPr>
        <w:ind w:left="2832" w:hanging="2832"/>
        <w:jc w:val="both"/>
        <w:rPr>
          <w:b/>
          <w:sz w:val="19"/>
          <w:szCs w:val="19"/>
          <w:u w:val="single"/>
          <w:lang w:eastAsia="en-US"/>
        </w:rPr>
      </w:pPr>
      <w:r w:rsidRPr="00441DB8">
        <w:rPr>
          <w:b/>
          <w:sz w:val="19"/>
          <w:szCs w:val="19"/>
          <w:u w:val="single"/>
          <w:lang w:eastAsia="en-US"/>
        </w:rPr>
        <w:t>E 1200 POLİDEKSTROZ</w:t>
      </w:r>
    </w:p>
    <w:p w:rsidR="002152E1" w:rsidRPr="00441DB8" w:rsidRDefault="002152E1" w:rsidP="00921613">
      <w:pPr>
        <w:ind w:left="2832" w:hanging="2832"/>
        <w:jc w:val="both"/>
        <w:rPr>
          <w:b/>
          <w:sz w:val="19"/>
          <w:szCs w:val="19"/>
          <w:u w:val="single"/>
          <w:lang w:eastAsia="en-US"/>
        </w:rPr>
      </w:pPr>
    </w:p>
    <w:p w:rsidR="002152E1" w:rsidRPr="00441DB8" w:rsidRDefault="00B96B2E" w:rsidP="00921613">
      <w:pPr>
        <w:ind w:left="2832" w:hanging="2832"/>
        <w:jc w:val="both"/>
        <w:rPr>
          <w:sz w:val="19"/>
          <w:szCs w:val="19"/>
          <w:lang w:eastAsia="en-US"/>
        </w:rPr>
      </w:pPr>
      <w:r w:rsidRPr="00441DB8">
        <w:rPr>
          <w:b/>
          <w:sz w:val="19"/>
          <w:szCs w:val="19"/>
          <w:u w:val="single"/>
          <w:lang w:eastAsia="en-US"/>
        </w:rPr>
        <w:t>Eşanlamlılar</w:t>
      </w:r>
      <w:r w:rsidR="002152E1" w:rsidRPr="00441DB8">
        <w:rPr>
          <w:b/>
          <w:sz w:val="19"/>
          <w:szCs w:val="19"/>
          <w:u w:val="single"/>
          <w:lang w:eastAsia="en-US"/>
        </w:rPr>
        <w:t>:</w:t>
      </w:r>
      <w:r w:rsidR="002152E1" w:rsidRPr="00441DB8">
        <w:rPr>
          <w:b/>
          <w:sz w:val="19"/>
          <w:szCs w:val="19"/>
          <w:lang w:eastAsia="en-US"/>
        </w:rPr>
        <w:tab/>
      </w:r>
      <w:r w:rsidR="002152E1" w:rsidRPr="00441DB8">
        <w:rPr>
          <w:sz w:val="19"/>
          <w:szCs w:val="19"/>
          <w:lang w:eastAsia="en-US"/>
        </w:rPr>
        <w:t>Modifiye polidekstrozlar</w:t>
      </w:r>
    </w:p>
    <w:p w:rsidR="002152E1" w:rsidRPr="00441DB8" w:rsidRDefault="002152E1" w:rsidP="00921613">
      <w:pPr>
        <w:ind w:left="2832" w:hanging="2832"/>
        <w:jc w:val="both"/>
        <w:rPr>
          <w:b/>
          <w:sz w:val="19"/>
          <w:szCs w:val="19"/>
          <w:lang w:eastAsia="en-US"/>
        </w:rPr>
      </w:pPr>
    </w:p>
    <w:p w:rsidR="002152E1" w:rsidRPr="00441DB8" w:rsidRDefault="002152E1" w:rsidP="00921613">
      <w:pPr>
        <w:ind w:left="2832" w:hanging="2832"/>
        <w:jc w:val="both"/>
        <w:rPr>
          <w:sz w:val="19"/>
          <w:szCs w:val="19"/>
          <w:lang w:eastAsia="en-US"/>
        </w:rPr>
      </w:pPr>
      <w:r w:rsidRPr="00441DB8">
        <w:rPr>
          <w:b/>
          <w:sz w:val="19"/>
          <w:szCs w:val="19"/>
          <w:u w:val="single"/>
          <w:lang w:eastAsia="en-US"/>
        </w:rPr>
        <w:t>Tanım:</w:t>
      </w:r>
      <w:r w:rsidRPr="00441DB8">
        <w:rPr>
          <w:sz w:val="19"/>
          <w:szCs w:val="19"/>
          <w:lang w:eastAsia="en-US"/>
        </w:rPr>
        <w:tab/>
        <w:t xml:space="preserve">Polimerlere mono veya diester bağları ile bağlanmış olan sitrik asit veya fosforik asit kalıntıları ile ve bazı sorbitol bitiş-grupları ile rastgele bağlanmış olan glikoz polimerleridir. İngrediyenlerin eritilmesi ve yoğunlaştırılmasıyla elde edilirler ve yaklaşık olarak 90 kısım D-glikoz, 10 kısım sorbitol ve 1 kısım sitrik asit veya 0.1 kısım fosforik asitten oluşurlar. Polimerlerde, 1,6-glikosidik bağlantısı hakimdir, fakat diğer bağlanmalar da mevcuttur. Ürünler, küçük miktarda serbest glikoz, sorbitol, levoglikosan (1,6-anhidro-D-glikoz) ve sitrik asit içerir ve herhangi bir gıda bazı ile nötralize edilebilir ve/veya daha ileri saflaştırmalar için ağartılabilir ve deiyonize edilebilir. </w:t>
      </w:r>
      <w:r w:rsidRPr="00441DB8">
        <w:rPr>
          <w:sz w:val="19"/>
          <w:szCs w:val="19"/>
          <w:lang w:eastAsia="en-US"/>
        </w:rPr>
        <w:lastRenderedPageBreak/>
        <w:t>Ürünler, ayrıca, kalıntı glikozların azaltılması için, Raney nikel katalizörü ile kısmen hidrojenize edilebilir. Pol</w:t>
      </w:r>
      <w:r w:rsidR="00C042F9" w:rsidRPr="00441DB8">
        <w:rPr>
          <w:sz w:val="19"/>
          <w:szCs w:val="19"/>
          <w:lang w:eastAsia="en-US"/>
        </w:rPr>
        <w:t xml:space="preserve">idekstroz-N nötralize </w:t>
      </w:r>
      <w:r w:rsidRPr="00441DB8">
        <w:rPr>
          <w:sz w:val="19"/>
          <w:szCs w:val="19"/>
          <w:lang w:eastAsia="en-US"/>
        </w:rPr>
        <w:t>edilmiş polidekstrozdur.</w:t>
      </w:r>
    </w:p>
    <w:p w:rsidR="00C042F9" w:rsidRPr="00441DB8" w:rsidRDefault="00C042F9" w:rsidP="00921613">
      <w:pPr>
        <w:ind w:left="2832" w:hanging="2832"/>
        <w:jc w:val="both"/>
        <w:rPr>
          <w:sz w:val="19"/>
          <w:szCs w:val="19"/>
          <w:lang w:eastAsia="en-US"/>
        </w:rPr>
      </w:pPr>
    </w:p>
    <w:p w:rsidR="00C042F9" w:rsidRPr="00441DB8" w:rsidRDefault="00C042F9" w:rsidP="00921613">
      <w:pPr>
        <w:ind w:left="2832" w:hanging="2832"/>
        <w:jc w:val="both"/>
        <w:rPr>
          <w:sz w:val="19"/>
          <w:szCs w:val="19"/>
          <w:lang w:eastAsia="en-US"/>
        </w:rPr>
      </w:pPr>
    </w:p>
    <w:p w:rsidR="00C042F9" w:rsidRPr="00441DB8" w:rsidRDefault="00C042F9" w:rsidP="00C042F9">
      <w:pPr>
        <w:ind w:firstLine="708"/>
        <w:jc w:val="both"/>
        <w:rPr>
          <w:color w:val="000000"/>
          <w:sz w:val="19"/>
          <w:szCs w:val="19"/>
        </w:rPr>
      </w:pPr>
      <w:r w:rsidRPr="00441DB8">
        <w:rPr>
          <w:b/>
          <w:bCs/>
          <w:color w:val="000000"/>
          <w:sz w:val="19"/>
          <w:szCs w:val="19"/>
        </w:rPr>
        <w:t>Einecs:</w:t>
      </w:r>
      <w:r w:rsidRPr="00441DB8">
        <w:rPr>
          <w:b/>
          <w:bCs/>
          <w:color w:val="000000"/>
          <w:sz w:val="19"/>
          <w:szCs w:val="19"/>
        </w:rPr>
        <w:tab/>
      </w:r>
      <w:r w:rsidRPr="00441DB8">
        <w:rPr>
          <w:b/>
          <w:bCs/>
          <w:color w:val="000000"/>
          <w:sz w:val="19"/>
          <w:szCs w:val="19"/>
        </w:rPr>
        <w:tab/>
      </w:r>
      <w:r w:rsidRPr="00441DB8">
        <w:rPr>
          <w:b/>
          <w:bCs/>
          <w:color w:val="000000"/>
          <w:sz w:val="19"/>
          <w:szCs w:val="19"/>
        </w:rPr>
        <w:tab/>
      </w:r>
    </w:p>
    <w:p w:rsidR="00C042F9" w:rsidRPr="00441DB8" w:rsidRDefault="00C042F9" w:rsidP="00C042F9">
      <w:pPr>
        <w:ind w:firstLine="708"/>
        <w:jc w:val="both"/>
        <w:rPr>
          <w:sz w:val="19"/>
          <w:szCs w:val="19"/>
        </w:rPr>
      </w:pPr>
    </w:p>
    <w:p w:rsidR="00C042F9" w:rsidRPr="00441DB8" w:rsidRDefault="00C042F9" w:rsidP="00C042F9">
      <w:pPr>
        <w:tabs>
          <w:tab w:val="left" w:pos="2835"/>
          <w:tab w:val="left" w:pos="8789"/>
        </w:tabs>
        <w:ind w:left="2835" w:hanging="2127"/>
        <w:jc w:val="both"/>
        <w:rPr>
          <w:color w:val="000000"/>
          <w:sz w:val="19"/>
          <w:szCs w:val="19"/>
        </w:rPr>
      </w:pPr>
      <w:r w:rsidRPr="00441DB8">
        <w:rPr>
          <w:b/>
          <w:bCs/>
          <w:color w:val="000000"/>
          <w:sz w:val="19"/>
          <w:szCs w:val="19"/>
        </w:rPr>
        <w:t>Kimyasal adı:</w:t>
      </w:r>
      <w:r w:rsidRPr="00441DB8">
        <w:rPr>
          <w:b/>
          <w:bCs/>
          <w:color w:val="000000"/>
          <w:sz w:val="19"/>
          <w:szCs w:val="19"/>
        </w:rPr>
        <w:tab/>
      </w:r>
    </w:p>
    <w:p w:rsidR="00C042F9" w:rsidRPr="00441DB8" w:rsidRDefault="00C042F9" w:rsidP="00C042F9">
      <w:pPr>
        <w:tabs>
          <w:tab w:val="left" w:pos="2835"/>
        </w:tabs>
        <w:ind w:firstLine="708"/>
        <w:jc w:val="both"/>
        <w:rPr>
          <w:sz w:val="19"/>
          <w:szCs w:val="19"/>
        </w:rPr>
      </w:pPr>
    </w:p>
    <w:p w:rsidR="00C042F9" w:rsidRPr="00441DB8" w:rsidRDefault="00C042F9" w:rsidP="00C042F9">
      <w:pPr>
        <w:ind w:firstLine="708"/>
        <w:jc w:val="both"/>
        <w:rPr>
          <w:color w:val="000000"/>
          <w:sz w:val="19"/>
          <w:szCs w:val="19"/>
        </w:rPr>
      </w:pPr>
      <w:r w:rsidRPr="00441DB8">
        <w:rPr>
          <w:b/>
          <w:bCs/>
          <w:color w:val="000000"/>
          <w:sz w:val="19"/>
          <w:szCs w:val="19"/>
        </w:rPr>
        <w:t>Kimyasal formülü:</w:t>
      </w:r>
      <w:r w:rsidRPr="00441DB8">
        <w:rPr>
          <w:b/>
          <w:bCs/>
          <w:color w:val="000000"/>
          <w:sz w:val="19"/>
          <w:szCs w:val="19"/>
        </w:rPr>
        <w:tab/>
      </w:r>
    </w:p>
    <w:p w:rsidR="00C042F9" w:rsidRPr="00441DB8" w:rsidRDefault="00C042F9" w:rsidP="00C042F9">
      <w:pPr>
        <w:ind w:firstLine="708"/>
        <w:jc w:val="both"/>
        <w:rPr>
          <w:sz w:val="19"/>
          <w:szCs w:val="19"/>
        </w:rPr>
      </w:pPr>
    </w:p>
    <w:p w:rsidR="00C042F9" w:rsidRPr="00441DB8" w:rsidRDefault="001016C5" w:rsidP="00C042F9">
      <w:pPr>
        <w:ind w:firstLine="708"/>
        <w:jc w:val="both"/>
        <w:rPr>
          <w:sz w:val="19"/>
          <w:szCs w:val="19"/>
        </w:rPr>
      </w:pPr>
      <w:r>
        <w:rPr>
          <w:b/>
          <w:bCs/>
          <w:color w:val="000000"/>
          <w:sz w:val="19"/>
          <w:szCs w:val="19"/>
        </w:rPr>
        <w:t>Molekül ağırlığı</w:t>
      </w:r>
      <w:r w:rsidR="00C042F9" w:rsidRPr="00441DB8">
        <w:rPr>
          <w:b/>
          <w:bCs/>
          <w:color w:val="000000"/>
          <w:sz w:val="19"/>
          <w:szCs w:val="19"/>
        </w:rPr>
        <w:t>:</w:t>
      </w:r>
      <w:r w:rsidR="00C042F9" w:rsidRPr="00441DB8">
        <w:rPr>
          <w:b/>
          <w:bCs/>
          <w:color w:val="000000"/>
          <w:sz w:val="19"/>
          <w:szCs w:val="19"/>
        </w:rPr>
        <w:tab/>
      </w:r>
      <w:r w:rsidR="00C042F9" w:rsidRPr="00441DB8">
        <w:rPr>
          <w:b/>
          <w:bCs/>
          <w:color w:val="000000"/>
          <w:sz w:val="19"/>
          <w:szCs w:val="19"/>
        </w:rPr>
        <w:tab/>
      </w:r>
    </w:p>
    <w:p w:rsidR="00C042F9" w:rsidRPr="00441DB8" w:rsidRDefault="00C042F9" w:rsidP="00C042F9">
      <w:pPr>
        <w:jc w:val="both"/>
        <w:rPr>
          <w:b/>
          <w:bCs/>
          <w:color w:val="000000"/>
          <w:sz w:val="19"/>
          <w:szCs w:val="19"/>
        </w:rPr>
      </w:pPr>
    </w:p>
    <w:p w:rsidR="002152E1" w:rsidRPr="00441DB8" w:rsidRDefault="002152E1" w:rsidP="00C042F9">
      <w:pPr>
        <w:ind w:left="2832" w:hanging="2124"/>
        <w:jc w:val="both"/>
        <w:rPr>
          <w:sz w:val="19"/>
          <w:szCs w:val="19"/>
          <w:lang w:eastAsia="en-US"/>
        </w:rPr>
      </w:pPr>
      <w:r w:rsidRPr="00441DB8">
        <w:rPr>
          <w:b/>
          <w:sz w:val="19"/>
          <w:szCs w:val="19"/>
          <w:lang w:eastAsia="en-US"/>
        </w:rPr>
        <w:t>Analiz:</w:t>
      </w:r>
      <w:r w:rsidRPr="00441DB8">
        <w:rPr>
          <w:b/>
          <w:sz w:val="19"/>
          <w:szCs w:val="19"/>
          <w:lang w:eastAsia="en-US"/>
        </w:rPr>
        <w:tab/>
      </w:r>
      <w:r w:rsidRPr="00441DB8">
        <w:rPr>
          <w:sz w:val="19"/>
          <w:szCs w:val="19"/>
          <w:lang w:eastAsia="en-US"/>
        </w:rPr>
        <w:t>Külsüz ve susuz bazda, %90’dan az polimer içermemelidir.</w:t>
      </w:r>
    </w:p>
    <w:p w:rsidR="002152E1" w:rsidRPr="00441DB8" w:rsidRDefault="002152E1" w:rsidP="00921613">
      <w:pPr>
        <w:ind w:left="2832" w:hanging="2832"/>
        <w:jc w:val="both"/>
        <w:rPr>
          <w:b/>
          <w:sz w:val="19"/>
          <w:szCs w:val="19"/>
          <w:lang w:val="nl-NL" w:eastAsia="en-US"/>
        </w:rPr>
      </w:pPr>
    </w:p>
    <w:p w:rsidR="002152E1" w:rsidRPr="00441DB8" w:rsidRDefault="002152E1" w:rsidP="00921613">
      <w:pPr>
        <w:ind w:left="2832" w:hanging="2832"/>
        <w:jc w:val="both"/>
        <w:rPr>
          <w:sz w:val="19"/>
          <w:szCs w:val="19"/>
          <w:lang w:val="nl-NL" w:eastAsia="en-US"/>
        </w:rPr>
      </w:pPr>
      <w:r w:rsidRPr="00441DB8">
        <w:rPr>
          <w:b/>
          <w:sz w:val="19"/>
          <w:szCs w:val="19"/>
          <w:u w:val="single"/>
          <w:lang w:val="nl-NL" w:eastAsia="en-US"/>
        </w:rPr>
        <w:t>Tanımlama:</w:t>
      </w:r>
      <w:r w:rsidRPr="00441DB8">
        <w:rPr>
          <w:b/>
          <w:sz w:val="19"/>
          <w:szCs w:val="19"/>
          <w:lang w:val="nl-NL" w:eastAsia="en-US"/>
        </w:rPr>
        <w:tab/>
      </w:r>
      <w:r w:rsidRPr="00441DB8">
        <w:rPr>
          <w:sz w:val="19"/>
          <w:szCs w:val="19"/>
          <w:lang w:val="nl-NL" w:eastAsia="en-US"/>
        </w:rPr>
        <w:t>Beyazdan açık ten-rengine kadar olan katı. Polidekstrozlar, az  renkli çözeltiye berraklık, renksizlik vermek için suda çözünürler.</w:t>
      </w:r>
    </w:p>
    <w:p w:rsidR="002152E1" w:rsidRPr="00441DB8" w:rsidRDefault="002152E1" w:rsidP="00921613">
      <w:pPr>
        <w:ind w:left="2832" w:hanging="2832"/>
        <w:jc w:val="both"/>
        <w:rPr>
          <w:b/>
          <w:sz w:val="19"/>
          <w:szCs w:val="19"/>
          <w:lang w:val="nl-NL" w:eastAsia="en-US"/>
        </w:rPr>
      </w:pPr>
    </w:p>
    <w:p w:rsidR="002152E1" w:rsidRPr="00441DB8" w:rsidRDefault="002152E1" w:rsidP="00921613">
      <w:pPr>
        <w:ind w:left="2832" w:hanging="2832"/>
        <w:jc w:val="both"/>
        <w:rPr>
          <w:b/>
          <w:sz w:val="19"/>
          <w:szCs w:val="19"/>
          <w:u w:val="single"/>
          <w:lang w:val="nl-NL" w:eastAsia="en-US"/>
        </w:rPr>
      </w:pPr>
      <w:r w:rsidRPr="00441DB8">
        <w:rPr>
          <w:b/>
          <w:sz w:val="19"/>
          <w:szCs w:val="19"/>
          <w:u w:val="single"/>
          <w:lang w:val="nl-NL" w:eastAsia="en-US"/>
        </w:rPr>
        <w:t>Belirleme:</w:t>
      </w:r>
    </w:p>
    <w:p w:rsidR="006D6273" w:rsidRPr="00441DB8" w:rsidRDefault="006D6273" w:rsidP="00921613">
      <w:pPr>
        <w:ind w:left="2832" w:hanging="2832"/>
        <w:jc w:val="both"/>
        <w:rPr>
          <w:sz w:val="19"/>
          <w:szCs w:val="19"/>
          <w:u w:val="single"/>
          <w:lang w:val="nl-NL" w:eastAsia="en-US"/>
        </w:rPr>
      </w:pPr>
    </w:p>
    <w:p w:rsidR="006D6273" w:rsidRPr="00441DB8" w:rsidRDefault="002152E1" w:rsidP="00921613">
      <w:pPr>
        <w:keepNext/>
        <w:ind w:firstLine="720"/>
        <w:jc w:val="both"/>
        <w:outlineLvl w:val="6"/>
        <w:rPr>
          <w:bCs/>
          <w:sz w:val="19"/>
          <w:szCs w:val="19"/>
        </w:rPr>
      </w:pPr>
      <w:r w:rsidRPr="00441DB8">
        <w:rPr>
          <w:b/>
          <w:bCs/>
          <w:sz w:val="19"/>
          <w:szCs w:val="19"/>
        </w:rPr>
        <w:t xml:space="preserve">Şeker </w:t>
      </w:r>
      <w:r w:rsidR="006D6273" w:rsidRPr="00441DB8">
        <w:rPr>
          <w:b/>
          <w:bCs/>
          <w:sz w:val="19"/>
          <w:szCs w:val="19"/>
        </w:rPr>
        <w:t>testi:</w:t>
      </w:r>
      <w:r w:rsidR="006D6273" w:rsidRPr="00441DB8">
        <w:rPr>
          <w:b/>
          <w:bCs/>
          <w:sz w:val="19"/>
          <w:szCs w:val="19"/>
        </w:rPr>
        <w:tab/>
      </w:r>
      <w:r w:rsidR="006D6273" w:rsidRPr="00441DB8">
        <w:rPr>
          <w:b/>
          <w:bCs/>
          <w:sz w:val="19"/>
          <w:szCs w:val="19"/>
        </w:rPr>
        <w:tab/>
      </w:r>
      <w:r w:rsidR="006D6273" w:rsidRPr="00441DB8">
        <w:rPr>
          <w:bCs/>
          <w:sz w:val="19"/>
          <w:szCs w:val="19"/>
        </w:rPr>
        <w:t>Testi geçer.</w:t>
      </w:r>
    </w:p>
    <w:p w:rsidR="006D6273" w:rsidRPr="00441DB8" w:rsidRDefault="006D6273" w:rsidP="00921613">
      <w:pPr>
        <w:keepNext/>
        <w:ind w:firstLine="720"/>
        <w:jc w:val="both"/>
        <w:outlineLvl w:val="6"/>
        <w:rPr>
          <w:b/>
          <w:bCs/>
          <w:sz w:val="19"/>
          <w:szCs w:val="19"/>
        </w:rPr>
      </w:pPr>
    </w:p>
    <w:p w:rsidR="002152E1" w:rsidRPr="00441DB8" w:rsidRDefault="006D6273" w:rsidP="006D6273">
      <w:pPr>
        <w:keepNext/>
        <w:ind w:firstLine="708"/>
        <w:jc w:val="both"/>
        <w:outlineLvl w:val="6"/>
        <w:rPr>
          <w:bCs/>
          <w:sz w:val="19"/>
          <w:szCs w:val="19"/>
        </w:rPr>
      </w:pPr>
      <w:r w:rsidRPr="00441DB8">
        <w:rPr>
          <w:b/>
          <w:bCs/>
          <w:sz w:val="19"/>
          <w:szCs w:val="19"/>
        </w:rPr>
        <w:t>İ</w:t>
      </w:r>
      <w:r w:rsidR="002152E1" w:rsidRPr="00441DB8">
        <w:rPr>
          <w:b/>
          <w:bCs/>
          <w:sz w:val="19"/>
          <w:szCs w:val="19"/>
        </w:rPr>
        <w:t xml:space="preserve">ndirgen şeker </w:t>
      </w:r>
      <w:r w:rsidRPr="00441DB8">
        <w:rPr>
          <w:b/>
          <w:bCs/>
          <w:sz w:val="19"/>
          <w:szCs w:val="19"/>
        </w:rPr>
        <w:t>testi:</w:t>
      </w:r>
      <w:r w:rsidRPr="00441DB8">
        <w:rPr>
          <w:b/>
          <w:bCs/>
          <w:sz w:val="19"/>
          <w:szCs w:val="19"/>
        </w:rPr>
        <w:tab/>
      </w:r>
      <w:r w:rsidRPr="00441DB8">
        <w:rPr>
          <w:bCs/>
          <w:sz w:val="19"/>
          <w:szCs w:val="19"/>
        </w:rPr>
        <w:t>Testi geçer.</w:t>
      </w:r>
    </w:p>
    <w:p w:rsidR="006D6273" w:rsidRPr="00441DB8" w:rsidRDefault="006D6273" w:rsidP="006D6273">
      <w:pPr>
        <w:keepNext/>
        <w:ind w:firstLine="708"/>
        <w:jc w:val="both"/>
        <w:outlineLvl w:val="6"/>
        <w:rPr>
          <w:b/>
          <w:bCs/>
          <w:sz w:val="19"/>
          <w:szCs w:val="19"/>
        </w:rPr>
      </w:pPr>
    </w:p>
    <w:p w:rsidR="002152E1" w:rsidRPr="00441DB8" w:rsidRDefault="006D6273" w:rsidP="006D6273">
      <w:pPr>
        <w:keepNext/>
        <w:ind w:left="2835" w:hanging="2127"/>
        <w:jc w:val="both"/>
        <w:outlineLvl w:val="3"/>
        <w:rPr>
          <w:sz w:val="19"/>
          <w:szCs w:val="19"/>
        </w:rPr>
      </w:pPr>
      <w:r w:rsidRPr="00441DB8">
        <w:rPr>
          <w:b/>
          <w:sz w:val="19"/>
          <w:szCs w:val="19"/>
        </w:rPr>
        <w:t>pH</w:t>
      </w:r>
      <w:r w:rsidR="002152E1" w:rsidRPr="00441DB8">
        <w:rPr>
          <w:b/>
          <w:sz w:val="19"/>
          <w:szCs w:val="19"/>
        </w:rPr>
        <w:t>:</w:t>
      </w:r>
      <w:r w:rsidRPr="00441DB8">
        <w:rPr>
          <w:b/>
          <w:sz w:val="19"/>
          <w:szCs w:val="19"/>
        </w:rPr>
        <w:tab/>
      </w:r>
      <w:r w:rsidR="002152E1" w:rsidRPr="00441DB8">
        <w:rPr>
          <w:sz w:val="19"/>
          <w:szCs w:val="19"/>
          <w:lang w:eastAsia="en-US"/>
        </w:rPr>
        <w:t>Polidekstroz için 2.5-7.0</w:t>
      </w:r>
      <w:r w:rsidRPr="00441DB8">
        <w:rPr>
          <w:sz w:val="19"/>
          <w:szCs w:val="19"/>
          <w:lang w:eastAsia="en-US"/>
        </w:rPr>
        <w:t xml:space="preserve"> arasındadır.(</w:t>
      </w:r>
      <w:r w:rsidRPr="00441DB8">
        <w:rPr>
          <w:sz w:val="19"/>
          <w:szCs w:val="19"/>
        </w:rPr>
        <w:t>% 10’luk çözelti)</w:t>
      </w:r>
    </w:p>
    <w:p w:rsidR="002152E1" w:rsidRPr="00441DB8" w:rsidRDefault="002152E1" w:rsidP="00921613">
      <w:pPr>
        <w:ind w:left="709"/>
        <w:jc w:val="both"/>
        <w:rPr>
          <w:sz w:val="19"/>
          <w:szCs w:val="19"/>
          <w:lang w:val="de-DE" w:eastAsia="en-US"/>
        </w:rPr>
      </w:pPr>
      <w:r w:rsidRPr="00441DB8">
        <w:rPr>
          <w:sz w:val="19"/>
          <w:szCs w:val="19"/>
          <w:lang w:eastAsia="en-US"/>
        </w:rPr>
        <w:tab/>
      </w:r>
      <w:r w:rsidRPr="00441DB8">
        <w:rPr>
          <w:sz w:val="19"/>
          <w:szCs w:val="19"/>
          <w:lang w:eastAsia="en-US"/>
        </w:rPr>
        <w:tab/>
      </w:r>
      <w:r w:rsidRPr="00441DB8">
        <w:rPr>
          <w:sz w:val="19"/>
          <w:szCs w:val="19"/>
          <w:lang w:eastAsia="en-US"/>
        </w:rPr>
        <w:tab/>
      </w:r>
      <w:r w:rsidRPr="00441DB8">
        <w:rPr>
          <w:sz w:val="19"/>
          <w:szCs w:val="19"/>
          <w:lang w:val="de-DE" w:eastAsia="en-US"/>
        </w:rPr>
        <w:t>Polidekstroz-N için 5.0-6.0</w:t>
      </w:r>
      <w:r w:rsidR="006D6273" w:rsidRPr="00441DB8">
        <w:rPr>
          <w:sz w:val="19"/>
          <w:szCs w:val="19"/>
          <w:lang w:val="de-DE" w:eastAsia="en-US"/>
        </w:rPr>
        <w:t xml:space="preserve"> arasındadır.(</w:t>
      </w:r>
      <w:r w:rsidR="006D6273" w:rsidRPr="00441DB8">
        <w:rPr>
          <w:sz w:val="19"/>
          <w:szCs w:val="19"/>
        </w:rPr>
        <w:t>% 10’luk çözelti)</w:t>
      </w:r>
    </w:p>
    <w:p w:rsidR="002152E1" w:rsidRPr="00441DB8" w:rsidRDefault="002152E1" w:rsidP="00921613">
      <w:pPr>
        <w:ind w:left="709" w:hanging="709"/>
        <w:jc w:val="both"/>
        <w:rPr>
          <w:b/>
          <w:sz w:val="19"/>
          <w:szCs w:val="19"/>
          <w:lang w:val="de-DE" w:eastAsia="en-US"/>
        </w:rPr>
      </w:pPr>
    </w:p>
    <w:p w:rsidR="002152E1" w:rsidRPr="00441DB8" w:rsidRDefault="002152E1" w:rsidP="00921613">
      <w:pPr>
        <w:ind w:left="709" w:hanging="709"/>
        <w:jc w:val="both"/>
        <w:rPr>
          <w:b/>
          <w:sz w:val="19"/>
          <w:szCs w:val="19"/>
          <w:lang w:val="de-DE" w:eastAsia="en-US"/>
        </w:rPr>
      </w:pPr>
      <w:r w:rsidRPr="00441DB8">
        <w:rPr>
          <w:b/>
          <w:sz w:val="19"/>
          <w:szCs w:val="19"/>
          <w:u w:val="single"/>
          <w:lang w:val="de-DE" w:eastAsia="en-US"/>
        </w:rPr>
        <w:t>Saflık:</w:t>
      </w:r>
      <w:r w:rsidRPr="00441DB8">
        <w:rPr>
          <w:b/>
          <w:sz w:val="19"/>
          <w:szCs w:val="19"/>
          <w:lang w:val="de-DE" w:eastAsia="en-US"/>
        </w:rPr>
        <w:t xml:space="preserve"> </w:t>
      </w:r>
      <w:r w:rsidRPr="00441DB8">
        <w:rPr>
          <w:sz w:val="19"/>
          <w:szCs w:val="19"/>
          <w:lang w:val="de-DE" w:eastAsia="en-US"/>
        </w:rPr>
        <w:t xml:space="preserve">  </w:t>
      </w:r>
      <w:r w:rsidRPr="00441DB8">
        <w:rPr>
          <w:b/>
          <w:sz w:val="19"/>
          <w:szCs w:val="19"/>
          <w:lang w:val="de-DE" w:eastAsia="en-US"/>
        </w:rPr>
        <w:tab/>
      </w:r>
    </w:p>
    <w:p w:rsidR="006D6273" w:rsidRPr="00441DB8" w:rsidRDefault="006D6273" w:rsidP="00921613">
      <w:pPr>
        <w:ind w:left="709" w:hanging="709"/>
        <w:jc w:val="both"/>
        <w:rPr>
          <w:sz w:val="19"/>
          <w:szCs w:val="19"/>
          <w:u w:val="single"/>
          <w:lang w:val="de-DE" w:eastAsia="en-US"/>
        </w:rPr>
      </w:pPr>
    </w:p>
    <w:p w:rsidR="002152E1" w:rsidRPr="00441DB8" w:rsidRDefault="002152E1" w:rsidP="00921613">
      <w:pPr>
        <w:ind w:left="709" w:hanging="709"/>
        <w:jc w:val="both"/>
        <w:rPr>
          <w:sz w:val="19"/>
          <w:szCs w:val="19"/>
          <w:lang w:val="de-DE" w:eastAsia="en-US"/>
        </w:rPr>
      </w:pPr>
      <w:r w:rsidRPr="00441DB8">
        <w:rPr>
          <w:sz w:val="19"/>
          <w:szCs w:val="19"/>
          <w:lang w:val="de-DE" w:eastAsia="en-US"/>
        </w:rPr>
        <w:tab/>
      </w:r>
      <w:r w:rsidRPr="00441DB8">
        <w:rPr>
          <w:b/>
          <w:sz w:val="19"/>
          <w:szCs w:val="19"/>
          <w:lang w:val="de-DE" w:eastAsia="en-US"/>
        </w:rPr>
        <w:t>Su</w:t>
      </w:r>
      <w:r w:rsidR="006D6273" w:rsidRPr="00441DB8">
        <w:rPr>
          <w:b/>
          <w:sz w:val="19"/>
          <w:szCs w:val="19"/>
          <w:lang w:val="de-DE" w:eastAsia="en-US"/>
        </w:rPr>
        <w:t xml:space="preserve"> içeriği:</w:t>
      </w:r>
      <w:r w:rsidR="006D6273" w:rsidRPr="00441DB8">
        <w:rPr>
          <w:b/>
          <w:sz w:val="19"/>
          <w:szCs w:val="19"/>
          <w:lang w:val="de-DE" w:eastAsia="en-US"/>
        </w:rPr>
        <w:tab/>
      </w:r>
      <w:r w:rsidRPr="00441DB8">
        <w:rPr>
          <w:b/>
          <w:sz w:val="19"/>
          <w:szCs w:val="19"/>
          <w:lang w:val="de-DE" w:eastAsia="en-US"/>
        </w:rPr>
        <w:tab/>
      </w:r>
      <w:r w:rsidRPr="00441DB8">
        <w:rPr>
          <w:sz w:val="19"/>
          <w:szCs w:val="19"/>
          <w:lang w:val="de-DE" w:eastAsia="en-US"/>
        </w:rPr>
        <w:t>% 4’den fazla olmamalıdır (Karl Fischer yöntemi).</w:t>
      </w:r>
    </w:p>
    <w:p w:rsidR="006D6273" w:rsidRPr="00441DB8" w:rsidRDefault="006D6273" w:rsidP="00921613">
      <w:pPr>
        <w:ind w:left="709" w:hanging="709"/>
        <w:jc w:val="both"/>
        <w:rPr>
          <w:sz w:val="19"/>
          <w:szCs w:val="19"/>
          <w:lang w:val="de-DE" w:eastAsia="en-US"/>
        </w:rPr>
      </w:pPr>
    </w:p>
    <w:p w:rsidR="002152E1" w:rsidRPr="00441DB8" w:rsidRDefault="002152E1" w:rsidP="00921613">
      <w:pPr>
        <w:ind w:firstLine="709"/>
        <w:jc w:val="both"/>
        <w:rPr>
          <w:sz w:val="19"/>
          <w:szCs w:val="19"/>
          <w:lang w:val="de-DE" w:eastAsia="en-US"/>
        </w:rPr>
      </w:pPr>
      <w:r w:rsidRPr="00441DB8">
        <w:rPr>
          <w:b/>
          <w:sz w:val="19"/>
          <w:szCs w:val="19"/>
          <w:lang w:val="de-DE" w:eastAsia="en-US"/>
        </w:rPr>
        <w:t>Sülfatlandırılmış kül:</w:t>
      </w:r>
      <w:r w:rsidRPr="00441DB8">
        <w:rPr>
          <w:b/>
          <w:sz w:val="19"/>
          <w:szCs w:val="19"/>
          <w:lang w:val="de-DE" w:eastAsia="en-US"/>
        </w:rPr>
        <w:tab/>
      </w:r>
      <w:r w:rsidRPr="00441DB8">
        <w:rPr>
          <w:sz w:val="19"/>
          <w:szCs w:val="19"/>
          <w:lang w:val="de-DE" w:eastAsia="en-US"/>
        </w:rPr>
        <w:t>Polidekstroz için % 0.3’den fazla olmamalıdır.</w:t>
      </w:r>
    </w:p>
    <w:p w:rsidR="002152E1" w:rsidRPr="00441DB8" w:rsidRDefault="002152E1" w:rsidP="00921613">
      <w:pPr>
        <w:ind w:firstLine="708"/>
        <w:jc w:val="both"/>
        <w:rPr>
          <w:sz w:val="19"/>
          <w:szCs w:val="19"/>
          <w:lang w:val="de-DE" w:eastAsia="en-US"/>
        </w:rPr>
      </w:pPr>
      <w:r w:rsidRPr="00441DB8">
        <w:rPr>
          <w:b/>
          <w:sz w:val="19"/>
          <w:szCs w:val="19"/>
          <w:lang w:val="de-DE" w:eastAsia="en-US"/>
        </w:rPr>
        <w:tab/>
      </w:r>
      <w:r w:rsidRPr="00441DB8">
        <w:rPr>
          <w:b/>
          <w:sz w:val="19"/>
          <w:szCs w:val="19"/>
          <w:lang w:val="de-DE" w:eastAsia="en-US"/>
        </w:rPr>
        <w:tab/>
      </w:r>
      <w:r w:rsidRPr="00441DB8">
        <w:rPr>
          <w:b/>
          <w:sz w:val="19"/>
          <w:szCs w:val="19"/>
          <w:lang w:val="de-DE" w:eastAsia="en-US"/>
        </w:rPr>
        <w:tab/>
      </w:r>
      <w:r w:rsidRPr="00441DB8">
        <w:rPr>
          <w:sz w:val="19"/>
          <w:szCs w:val="19"/>
          <w:lang w:val="de-DE" w:eastAsia="en-US"/>
        </w:rPr>
        <w:t>Polidekstroz-N için % 2’den fazla olmamalıdır.</w:t>
      </w:r>
    </w:p>
    <w:p w:rsidR="006D6273" w:rsidRPr="00441DB8" w:rsidRDefault="006D6273" w:rsidP="00921613">
      <w:pPr>
        <w:ind w:firstLine="708"/>
        <w:jc w:val="both"/>
        <w:rPr>
          <w:sz w:val="19"/>
          <w:szCs w:val="19"/>
          <w:lang w:val="de-DE" w:eastAsia="en-US"/>
        </w:rPr>
      </w:pPr>
    </w:p>
    <w:p w:rsidR="002152E1" w:rsidRPr="00441DB8" w:rsidRDefault="002152E1" w:rsidP="00921613">
      <w:pPr>
        <w:ind w:firstLine="708"/>
        <w:jc w:val="both"/>
        <w:rPr>
          <w:sz w:val="19"/>
          <w:szCs w:val="19"/>
          <w:lang w:val="de-DE" w:eastAsia="en-US"/>
        </w:rPr>
      </w:pPr>
      <w:r w:rsidRPr="00441DB8">
        <w:rPr>
          <w:b/>
          <w:sz w:val="19"/>
          <w:szCs w:val="19"/>
          <w:lang w:val="de-DE" w:eastAsia="en-US"/>
        </w:rPr>
        <w:t>Nikel:</w:t>
      </w:r>
      <w:r w:rsidRPr="00441DB8">
        <w:rPr>
          <w:b/>
          <w:sz w:val="19"/>
          <w:szCs w:val="19"/>
          <w:lang w:val="de-DE" w:eastAsia="en-US"/>
        </w:rPr>
        <w:tab/>
      </w:r>
      <w:r w:rsidRPr="00441DB8">
        <w:rPr>
          <w:b/>
          <w:sz w:val="19"/>
          <w:szCs w:val="19"/>
          <w:lang w:val="de-DE" w:eastAsia="en-US"/>
        </w:rPr>
        <w:tab/>
      </w:r>
      <w:r w:rsidRPr="00441DB8">
        <w:rPr>
          <w:b/>
          <w:sz w:val="19"/>
          <w:szCs w:val="19"/>
          <w:lang w:val="de-DE" w:eastAsia="en-US"/>
        </w:rPr>
        <w:tab/>
      </w:r>
      <w:r w:rsidR="006D6273" w:rsidRPr="00441DB8">
        <w:rPr>
          <w:sz w:val="19"/>
          <w:szCs w:val="19"/>
          <w:lang w:val="de-DE" w:eastAsia="en-US"/>
        </w:rPr>
        <w:t>Hidrojen</w:t>
      </w:r>
      <w:r w:rsidRPr="00441DB8">
        <w:rPr>
          <w:sz w:val="19"/>
          <w:szCs w:val="19"/>
          <w:lang w:val="de-DE" w:eastAsia="en-US"/>
        </w:rPr>
        <w:t>e polidekstrozlar için 2 mg/kg’dan fazla olmamalıdır.</w:t>
      </w:r>
    </w:p>
    <w:p w:rsidR="006D6273" w:rsidRPr="00441DB8" w:rsidRDefault="006D6273" w:rsidP="00921613">
      <w:pPr>
        <w:ind w:firstLine="708"/>
        <w:jc w:val="both"/>
        <w:rPr>
          <w:sz w:val="19"/>
          <w:szCs w:val="19"/>
          <w:lang w:val="de-DE" w:eastAsia="en-US"/>
        </w:rPr>
      </w:pPr>
    </w:p>
    <w:p w:rsidR="002152E1" w:rsidRPr="00441DB8" w:rsidRDefault="002152E1" w:rsidP="00921613">
      <w:pPr>
        <w:ind w:firstLine="708"/>
        <w:jc w:val="both"/>
        <w:rPr>
          <w:sz w:val="19"/>
          <w:szCs w:val="19"/>
          <w:lang w:val="de-DE" w:eastAsia="en-US"/>
        </w:rPr>
      </w:pPr>
      <w:r w:rsidRPr="00441DB8">
        <w:rPr>
          <w:b/>
          <w:sz w:val="19"/>
          <w:szCs w:val="19"/>
          <w:lang w:val="de-DE" w:eastAsia="en-US"/>
        </w:rPr>
        <w:t>1.6-Anhidro-D-glikoz:</w:t>
      </w:r>
      <w:r w:rsidRPr="00441DB8">
        <w:rPr>
          <w:b/>
          <w:sz w:val="19"/>
          <w:szCs w:val="19"/>
          <w:lang w:val="de-DE" w:eastAsia="en-US"/>
        </w:rPr>
        <w:tab/>
      </w:r>
      <w:r w:rsidRPr="00441DB8">
        <w:rPr>
          <w:sz w:val="19"/>
          <w:szCs w:val="19"/>
          <w:lang w:val="de-DE" w:eastAsia="en-US"/>
        </w:rPr>
        <w:t>Külsüz ve kuru bazda, % 4.0’den fazla olmamalıdır.</w:t>
      </w:r>
    </w:p>
    <w:p w:rsidR="006D6273" w:rsidRPr="00441DB8" w:rsidRDefault="006D6273" w:rsidP="00921613">
      <w:pPr>
        <w:ind w:firstLine="708"/>
        <w:jc w:val="both"/>
        <w:rPr>
          <w:sz w:val="19"/>
          <w:szCs w:val="19"/>
          <w:lang w:val="de-DE" w:eastAsia="en-US"/>
        </w:rPr>
      </w:pPr>
    </w:p>
    <w:p w:rsidR="002152E1" w:rsidRPr="00441DB8" w:rsidRDefault="002152E1" w:rsidP="006D6273">
      <w:pPr>
        <w:ind w:left="2832" w:hanging="2124"/>
        <w:jc w:val="both"/>
        <w:rPr>
          <w:sz w:val="19"/>
          <w:szCs w:val="19"/>
          <w:lang w:val="de-DE" w:eastAsia="en-US"/>
        </w:rPr>
      </w:pPr>
      <w:r w:rsidRPr="00441DB8">
        <w:rPr>
          <w:b/>
          <w:sz w:val="19"/>
          <w:szCs w:val="19"/>
          <w:lang w:val="de-DE" w:eastAsia="en-US"/>
        </w:rPr>
        <w:t>Glikoz ve sorbitol:</w:t>
      </w:r>
      <w:r w:rsidRPr="00441DB8">
        <w:rPr>
          <w:b/>
          <w:sz w:val="19"/>
          <w:szCs w:val="19"/>
          <w:lang w:val="de-DE" w:eastAsia="en-US"/>
        </w:rPr>
        <w:tab/>
      </w:r>
      <w:r w:rsidRPr="00441DB8">
        <w:rPr>
          <w:sz w:val="19"/>
          <w:szCs w:val="19"/>
          <w:lang w:val="de-DE" w:eastAsia="en-US"/>
        </w:rPr>
        <w:t>Külsüz ve kuru bazda birleştirilmiş olar</w:t>
      </w:r>
      <w:r w:rsidR="006D6273" w:rsidRPr="00441DB8">
        <w:rPr>
          <w:sz w:val="19"/>
          <w:szCs w:val="19"/>
          <w:lang w:val="de-DE" w:eastAsia="en-US"/>
        </w:rPr>
        <w:t>ak, % 6.0’dan fazla olmamalıdır.</w:t>
      </w:r>
      <w:r w:rsidRPr="00441DB8">
        <w:rPr>
          <w:sz w:val="19"/>
          <w:szCs w:val="19"/>
          <w:lang w:val="de-DE" w:eastAsia="en-US"/>
        </w:rPr>
        <w:t xml:space="preserve"> </w:t>
      </w:r>
      <w:r w:rsidR="006D6273" w:rsidRPr="00441DB8">
        <w:rPr>
          <w:sz w:val="19"/>
          <w:szCs w:val="19"/>
          <w:lang w:val="de-DE" w:eastAsia="en-US"/>
        </w:rPr>
        <w:t xml:space="preserve">(Glikoz </w:t>
      </w:r>
      <w:r w:rsidRPr="00441DB8">
        <w:rPr>
          <w:sz w:val="19"/>
          <w:szCs w:val="19"/>
          <w:lang w:val="de-DE" w:eastAsia="en-US"/>
        </w:rPr>
        <w:t>ve</w:t>
      </w:r>
      <w:r w:rsidR="006D6273" w:rsidRPr="00441DB8">
        <w:rPr>
          <w:sz w:val="19"/>
          <w:szCs w:val="19"/>
          <w:lang w:val="de-DE" w:eastAsia="en-US"/>
        </w:rPr>
        <w:t xml:space="preserve"> sorbitol ayrı ayr</w:t>
      </w:r>
      <w:r w:rsidR="006D6273" w:rsidRPr="00441DB8">
        <w:rPr>
          <w:sz w:val="19"/>
          <w:szCs w:val="19"/>
          <w:lang w:val="de-DE" w:eastAsia="en-US"/>
        </w:rPr>
        <w:tab/>
        <w:t>ı belirlenir.)</w:t>
      </w:r>
    </w:p>
    <w:p w:rsidR="006D6273" w:rsidRPr="00441DB8" w:rsidRDefault="006D6273" w:rsidP="00921613">
      <w:pPr>
        <w:ind w:firstLine="708"/>
        <w:jc w:val="both"/>
        <w:rPr>
          <w:sz w:val="19"/>
          <w:szCs w:val="19"/>
          <w:lang w:val="de-DE" w:eastAsia="en-US"/>
        </w:rPr>
      </w:pPr>
    </w:p>
    <w:p w:rsidR="002152E1" w:rsidRPr="00441DB8" w:rsidRDefault="001016C5" w:rsidP="00921613">
      <w:pPr>
        <w:ind w:firstLine="708"/>
        <w:jc w:val="both"/>
        <w:rPr>
          <w:sz w:val="19"/>
          <w:szCs w:val="19"/>
          <w:lang w:val="de-DE" w:eastAsia="en-US"/>
        </w:rPr>
      </w:pPr>
      <w:r>
        <w:rPr>
          <w:b/>
          <w:sz w:val="19"/>
          <w:szCs w:val="19"/>
          <w:lang w:val="de-DE" w:eastAsia="en-US"/>
        </w:rPr>
        <w:t>Molekül ağırlığı</w:t>
      </w:r>
      <w:r w:rsidR="002152E1" w:rsidRPr="00441DB8">
        <w:rPr>
          <w:b/>
          <w:sz w:val="19"/>
          <w:szCs w:val="19"/>
          <w:lang w:val="de-DE" w:eastAsia="en-US"/>
        </w:rPr>
        <w:t xml:space="preserve"> sınırı:</w:t>
      </w:r>
      <w:r w:rsidR="002152E1" w:rsidRPr="00441DB8">
        <w:rPr>
          <w:b/>
          <w:sz w:val="19"/>
          <w:szCs w:val="19"/>
          <w:lang w:val="de-DE" w:eastAsia="en-US"/>
        </w:rPr>
        <w:tab/>
      </w:r>
      <w:r w:rsidR="002152E1" w:rsidRPr="00441DB8">
        <w:rPr>
          <w:sz w:val="19"/>
          <w:szCs w:val="19"/>
          <w:lang w:val="de-DE" w:eastAsia="en-US"/>
        </w:rPr>
        <w:t xml:space="preserve">22.000’den fazla </w:t>
      </w:r>
      <w:r>
        <w:rPr>
          <w:sz w:val="19"/>
          <w:szCs w:val="19"/>
          <w:lang w:val="de-DE" w:eastAsia="en-US"/>
        </w:rPr>
        <w:t>Molekül ağırlığı</w:t>
      </w:r>
      <w:r w:rsidR="002152E1" w:rsidRPr="00441DB8">
        <w:rPr>
          <w:sz w:val="19"/>
          <w:szCs w:val="19"/>
          <w:lang w:val="de-DE" w:eastAsia="en-US"/>
        </w:rPr>
        <w:t>na sahip polimerler için negatif test.</w:t>
      </w:r>
    </w:p>
    <w:p w:rsidR="006D6273" w:rsidRPr="00441DB8" w:rsidRDefault="006D6273" w:rsidP="00921613">
      <w:pPr>
        <w:ind w:firstLine="708"/>
        <w:jc w:val="both"/>
        <w:rPr>
          <w:sz w:val="19"/>
          <w:szCs w:val="19"/>
          <w:lang w:val="de-DE" w:eastAsia="en-US"/>
        </w:rPr>
      </w:pPr>
    </w:p>
    <w:p w:rsidR="002152E1" w:rsidRPr="00441DB8" w:rsidRDefault="002152E1" w:rsidP="00921613">
      <w:pPr>
        <w:ind w:firstLine="709"/>
        <w:jc w:val="both"/>
        <w:rPr>
          <w:sz w:val="19"/>
          <w:szCs w:val="19"/>
          <w:lang w:val="de-DE" w:eastAsia="en-US"/>
        </w:rPr>
      </w:pPr>
      <w:r w:rsidRPr="00441DB8">
        <w:rPr>
          <w:b/>
          <w:sz w:val="19"/>
          <w:szCs w:val="19"/>
          <w:lang w:val="de-DE" w:eastAsia="en-US"/>
        </w:rPr>
        <w:t>5-Hidro</w:t>
      </w:r>
      <w:r w:rsidR="006D6273" w:rsidRPr="00441DB8">
        <w:rPr>
          <w:b/>
          <w:sz w:val="19"/>
          <w:szCs w:val="19"/>
          <w:lang w:val="de-DE" w:eastAsia="en-US"/>
        </w:rPr>
        <w:t>k</w:t>
      </w:r>
      <w:r w:rsidRPr="00441DB8">
        <w:rPr>
          <w:b/>
          <w:sz w:val="19"/>
          <w:szCs w:val="19"/>
          <w:lang w:val="de-DE" w:eastAsia="en-US"/>
        </w:rPr>
        <w:t>simetilfurfural:</w:t>
      </w:r>
      <w:r w:rsidRPr="00441DB8">
        <w:rPr>
          <w:b/>
          <w:sz w:val="19"/>
          <w:szCs w:val="19"/>
          <w:lang w:val="de-DE" w:eastAsia="en-US"/>
        </w:rPr>
        <w:tab/>
      </w:r>
      <w:r w:rsidRPr="00441DB8">
        <w:rPr>
          <w:sz w:val="19"/>
          <w:szCs w:val="19"/>
          <w:lang w:val="de-DE" w:eastAsia="en-US"/>
        </w:rPr>
        <w:t>Polidekstroz için % 0.1’den fazla olmamalıdır.</w:t>
      </w:r>
    </w:p>
    <w:p w:rsidR="002152E1" w:rsidRPr="00441DB8" w:rsidRDefault="002152E1" w:rsidP="00921613">
      <w:pPr>
        <w:ind w:left="709"/>
        <w:jc w:val="both"/>
        <w:rPr>
          <w:sz w:val="19"/>
          <w:szCs w:val="19"/>
          <w:lang w:val="de-DE" w:eastAsia="en-US"/>
        </w:rPr>
      </w:pPr>
      <w:r w:rsidRPr="00441DB8">
        <w:rPr>
          <w:b/>
          <w:sz w:val="19"/>
          <w:szCs w:val="19"/>
          <w:lang w:val="de-DE" w:eastAsia="en-US"/>
        </w:rPr>
        <w:tab/>
      </w:r>
      <w:r w:rsidRPr="00441DB8">
        <w:rPr>
          <w:b/>
          <w:sz w:val="19"/>
          <w:szCs w:val="19"/>
          <w:lang w:val="de-DE" w:eastAsia="en-US"/>
        </w:rPr>
        <w:tab/>
      </w:r>
      <w:r w:rsidRPr="00441DB8">
        <w:rPr>
          <w:b/>
          <w:sz w:val="19"/>
          <w:szCs w:val="19"/>
          <w:lang w:val="de-DE" w:eastAsia="en-US"/>
        </w:rPr>
        <w:tab/>
      </w:r>
      <w:r w:rsidRPr="00441DB8">
        <w:rPr>
          <w:sz w:val="19"/>
          <w:szCs w:val="19"/>
          <w:lang w:val="de-DE" w:eastAsia="en-US"/>
        </w:rPr>
        <w:t>Polidekstroz-N için % 0.05’den fazla olmamalıdır.</w:t>
      </w:r>
    </w:p>
    <w:p w:rsidR="006D6273" w:rsidRPr="00441DB8" w:rsidRDefault="006D6273" w:rsidP="00921613">
      <w:pPr>
        <w:ind w:left="709"/>
        <w:jc w:val="both"/>
        <w:rPr>
          <w:sz w:val="19"/>
          <w:szCs w:val="19"/>
          <w:lang w:val="de-DE" w:eastAsia="en-US"/>
        </w:rPr>
      </w:pPr>
    </w:p>
    <w:p w:rsidR="002152E1" w:rsidRPr="00441DB8" w:rsidRDefault="002152E1" w:rsidP="00921613">
      <w:pPr>
        <w:ind w:left="709"/>
        <w:jc w:val="both"/>
        <w:rPr>
          <w:sz w:val="19"/>
          <w:szCs w:val="19"/>
          <w:lang w:val="de-DE" w:eastAsia="en-US"/>
        </w:rPr>
      </w:pPr>
      <w:r w:rsidRPr="00441DB8">
        <w:rPr>
          <w:b/>
          <w:sz w:val="19"/>
          <w:szCs w:val="19"/>
          <w:lang w:val="de-DE" w:eastAsia="en-US"/>
        </w:rPr>
        <w:t>Kurşun:</w:t>
      </w:r>
      <w:r w:rsidR="006D6273" w:rsidRPr="00441DB8">
        <w:rPr>
          <w:sz w:val="19"/>
          <w:szCs w:val="19"/>
          <w:lang w:val="de-DE" w:eastAsia="en-US"/>
        </w:rPr>
        <w:tab/>
      </w:r>
      <w:r w:rsidR="006D6273" w:rsidRPr="00441DB8">
        <w:rPr>
          <w:sz w:val="19"/>
          <w:szCs w:val="19"/>
          <w:lang w:val="de-DE" w:eastAsia="en-US"/>
        </w:rPr>
        <w:tab/>
      </w:r>
      <w:r w:rsidR="006D6273" w:rsidRPr="00441DB8">
        <w:rPr>
          <w:sz w:val="19"/>
          <w:szCs w:val="19"/>
          <w:lang w:val="de-DE" w:eastAsia="en-US"/>
        </w:rPr>
        <w:tab/>
        <w:t>0,</w:t>
      </w:r>
      <w:r w:rsidRPr="00441DB8">
        <w:rPr>
          <w:sz w:val="19"/>
          <w:szCs w:val="19"/>
          <w:lang w:val="de-DE" w:eastAsia="en-US"/>
        </w:rPr>
        <w:t>5 mg/kg’dan fazla olmamalıdır.</w:t>
      </w:r>
    </w:p>
    <w:p w:rsidR="002152E1" w:rsidRPr="00441DB8" w:rsidRDefault="002152E1" w:rsidP="00921613">
      <w:pPr>
        <w:jc w:val="both"/>
        <w:rPr>
          <w:sz w:val="19"/>
          <w:szCs w:val="19"/>
          <w:lang w:val="de-DE" w:eastAsia="en-US"/>
        </w:rPr>
      </w:pPr>
    </w:p>
    <w:p w:rsidR="006D6273" w:rsidRPr="00441DB8" w:rsidRDefault="006D6273" w:rsidP="00921613">
      <w:pPr>
        <w:jc w:val="both"/>
        <w:rPr>
          <w:sz w:val="19"/>
          <w:szCs w:val="19"/>
          <w:lang w:val="de-DE" w:eastAsia="en-US"/>
        </w:rPr>
      </w:pPr>
    </w:p>
    <w:p w:rsidR="002152E1" w:rsidRPr="00441DB8" w:rsidRDefault="002152E1" w:rsidP="00921613">
      <w:pPr>
        <w:ind w:left="2832" w:hanging="2832"/>
        <w:jc w:val="both"/>
        <w:rPr>
          <w:b/>
          <w:sz w:val="19"/>
          <w:szCs w:val="19"/>
          <w:u w:val="single"/>
          <w:lang w:eastAsia="en-US"/>
        </w:rPr>
      </w:pPr>
      <w:r w:rsidRPr="00441DB8">
        <w:rPr>
          <w:b/>
          <w:sz w:val="19"/>
          <w:szCs w:val="19"/>
          <w:u w:val="single"/>
          <w:lang w:eastAsia="en-US"/>
        </w:rPr>
        <w:t>E 1201 POLİVİNİLPİRROLİDON</w:t>
      </w:r>
    </w:p>
    <w:p w:rsidR="002152E1" w:rsidRPr="00441DB8" w:rsidRDefault="002152E1" w:rsidP="00921613">
      <w:pPr>
        <w:ind w:left="2832" w:hanging="2832"/>
        <w:jc w:val="both"/>
        <w:rPr>
          <w:b/>
          <w:sz w:val="19"/>
          <w:szCs w:val="19"/>
          <w:u w:val="single"/>
          <w:lang w:eastAsia="en-US"/>
        </w:rPr>
      </w:pPr>
    </w:p>
    <w:p w:rsidR="006D6273" w:rsidRPr="00441DB8" w:rsidRDefault="00B96B2E" w:rsidP="006D6273">
      <w:pPr>
        <w:ind w:left="2832" w:hanging="2832"/>
        <w:jc w:val="both"/>
        <w:rPr>
          <w:sz w:val="19"/>
          <w:szCs w:val="19"/>
          <w:lang w:eastAsia="en-US"/>
        </w:rPr>
      </w:pPr>
      <w:r w:rsidRPr="00441DB8">
        <w:rPr>
          <w:b/>
          <w:sz w:val="19"/>
          <w:szCs w:val="19"/>
          <w:u w:val="single"/>
          <w:lang w:eastAsia="en-US"/>
        </w:rPr>
        <w:t>Eşanlamlılar</w:t>
      </w:r>
      <w:r w:rsidR="002152E1" w:rsidRPr="00441DB8">
        <w:rPr>
          <w:b/>
          <w:sz w:val="19"/>
          <w:szCs w:val="19"/>
          <w:u w:val="single"/>
          <w:lang w:eastAsia="en-US"/>
        </w:rPr>
        <w:t>:</w:t>
      </w:r>
      <w:r w:rsidR="002152E1" w:rsidRPr="00441DB8">
        <w:rPr>
          <w:b/>
          <w:sz w:val="19"/>
          <w:szCs w:val="19"/>
          <w:lang w:eastAsia="en-US"/>
        </w:rPr>
        <w:tab/>
      </w:r>
      <w:r w:rsidR="002152E1" w:rsidRPr="00441DB8">
        <w:rPr>
          <w:sz w:val="19"/>
          <w:szCs w:val="19"/>
          <w:lang w:eastAsia="en-US"/>
        </w:rPr>
        <w:t>Povidon</w:t>
      </w:r>
    </w:p>
    <w:p w:rsidR="006D6273" w:rsidRPr="00441DB8" w:rsidRDefault="002152E1" w:rsidP="006D6273">
      <w:pPr>
        <w:ind w:left="2832"/>
        <w:jc w:val="both"/>
        <w:rPr>
          <w:sz w:val="19"/>
          <w:szCs w:val="19"/>
          <w:lang w:eastAsia="en-US"/>
        </w:rPr>
      </w:pPr>
      <w:r w:rsidRPr="00441DB8">
        <w:rPr>
          <w:sz w:val="19"/>
          <w:szCs w:val="19"/>
          <w:lang w:eastAsia="en-US"/>
        </w:rPr>
        <w:t>PVP</w:t>
      </w:r>
    </w:p>
    <w:p w:rsidR="002152E1" w:rsidRPr="00441DB8" w:rsidRDefault="002152E1" w:rsidP="006D6273">
      <w:pPr>
        <w:ind w:left="2832"/>
        <w:jc w:val="both"/>
        <w:rPr>
          <w:sz w:val="19"/>
          <w:szCs w:val="19"/>
          <w:lang w:eastAsia="en-US"/>
        </w:rPr>
      </w:pPr>
      <w:r w:rsidRPr="00441DB8">
        <w:rPr>
          <w:sz w:val="19"/>
          <w:szCs w:val="19"/>
          <w:lang w:eastAsia="en-US"/>
        </w:rPr>
        <w:t>Çözünebilir polivinilpirrolidon</w:t>
      </w:r>
    </w:p>
    <w:p w:rsidR="002152E1" w:rsidRPr="00441DB8" w:rsidRDefault="002152E1" w:rsidP="00921613">
      <w:pPr>
        <w:ind w:left="2832" w:hanging="2832"/>
        <w:jc w:val="both"/>
        <w:rPr>
          <w:b/>
          <w:sz w:val="19"/>
          <w:szCs w:val="19"/>
          <w:lang w:eastAsia="en-US"/>
        </w:rPr>
      </w:pPr>
    </w:p>
    <w:p w:rsidR="002152E1" w:rsidRPr="00441DB8" w:rsidRDefault="002152E1" w:rsidP="00921613">
      <w:pPr>
        <w:ind w:left="2832" w:hanging="2832"/>
        <w:jc w:val="both"/>
        <w:rPr>
          <w:sz w:val="19"/>
          <w:szCs w:val="19"/>
          <w:u w:val="single"/>
          <w:lang w:eastAsia="en-US"/>
        </w:rPr>
      </w:pPr>
      <w:r w:rsidRPr="00441DB8">
        <w:rPr>
          <w:b/>
          <w:sz w:val="19"/>
          <w:szCs w:val="19"/>
          <w:u w:val="single"/>
          <w:lang w:eastAsia="en-US"/>
        </w:rPr>
        <w:t>Tanım:</w:t>
      </w:r>
    </w:p>
    <w:p w:rsidR="002152E1" w:rsidRPr="00441DB8" w:rsidRDefault="002152E1" w:rsidP="00921613">
      <w:pPr>
        <w:ind w:left="2832" w:hanging="2832"/>
        <w:jc w:val="both"/>
        <w:rPr>
          <w:sz w:val="19"/>
          <w:szCs w:val="19"/>
          <w:lang w:eastAsia="en-US"/>
        </w:rPr>
      </w:pPr>
    </w:p>
    <w:p w:rsidR="006D6273" w:rsidRPr="00441DB8" w:rsidRDefault="006D6273" w:rsidP="00921613">
      <w:pPr>
        <w:ind w:left="2832" w:hanging="2123"/>
        <w:jc w:val="both"/>
        <w:rPr>
          <w:b/>
          <w:sz w:val="19"/>
          <w:szCs w:val="19"/>
          <w:lang w:val="en-US" w:eastAsia="en-US"/>
        </w:rPr>
      </w:pPr>
      <w:r w:rsidRPr="00441DB8">
        <w:rPr>
          <w:b/>
          <w:sz w:val="19"/>
          <w:szCs w:val="19"/>
          <w:lang w:val="en-US" w:eastAsia="en-US"/>
        </w:rPr>
        <w:t>Einecs:</w:t>
      </w:r>
    </w:p>
    <w:p w:rsidR="006D6273" w:rsidRPr="00441DB8" w:rsidRDefault="006D6273" w:rsidP="00921613">
      <w:pPr>
        <w:ind w:left="2832" w:hanging="2123"/>
        <w:jc w:val="both"/>
        <w:rPr>
          <w:b/>
          <w:sz w:val="19"/>
          <w:szCs w:val="19"/>
          <w:lang w:val="en-US" w:eastAsia="en-US"/>
        </w:rPr>
      </w:pPr>
    </w:p>
    <w:p w:rsidR="002152E1" w:rsidRPr="00441DB8" w:rsidRDefault="002152E1" w:rsidP="00921613">
      <w:pPr>
        <w:ind w:left="2832" w:hanging="2123"/>
        <w:jc w:val="both"/>
        <w:rPr>
          <w:sz w:val="19"/>
          <w:szCs w:val="19"/>
          <w:lang w:val="en-US" w:eastAsia="en-US"/>
        </w:rPr>
      </w:pPr>
      <w:r w:rsidRPr="00441DB8">
        <w:rPr>
          <w:b/>
          <w:sz w:val="19"/>
          <w:szCs w:val="19"/>
          <w:lang w:val="en-US" w:eastAsia="en-US"/>
        </w:rPr>
        <w:t>Kimyasal adı:</w:t>
      </w:r>
      <w:r w:rsidRPr="00441DB8">
        <w:rPr>
          <w:sz w:val="19"/>
          <w:szCs w:val="19"/>
          <w:lang w:val="en-US" w:eastAsia="en-US"/>
        </w:rPr>
        <w:tab/>
        <w:t>Polivinilpirrolidon, poli-[1-(2-okso-1-pirrolidinil)-etilen]</w:t>
      </w:r>
    </w:p>
    <w:p w:rsidR="006D6273" w:rsidRPr="00441DB8" w:rsidRDefault="006D6273" w:rsidP="00921613">
      <w:pPr>
        <w:ind w:left="2832" w:hanging="2123"/>
        <w:jc w:val="both"/>
        <w:rPr>
          <w:sz w:val="19"/>
          <w:szCs w:val="19"/>
          <w:lang w:eastAsia="en-US"/>
        </w:rPr>
      </w:pPr>
    </w:p>
    <w:p w:rsidR="006D6273" w:rsidRPr="00441DB8" w:rsidRDefault="002152E1" w:rsidP="00921613">
      <w:pPr>
        <w:ind w:left="2832" w:hanging="2123"/>
        <w:jc w:val="both"/>
        <w:rPr>
          <w:sz w:val="19"/>
          <w:szCs w:val="19"/>
          <w:vertAlign w:val="subscript"/>
          <w:lang w:eastAsia="en-US"/>
        </w:rPr>
      </w:pPr>
      <w:r w:rsidRPr="00441DB8">
        <w:rPr>
          <w:b/>
          <w:sz w:val="19"/>
          <w:szCs w:val="19"/>
          <w:lang w:eastAsia="en-US"/>
        </w:rPr>
        <w:t>Kimyasal formülü:</w:t>
      </w:r>
      <w:r w:rsidRPr="00441DB8">
        <w:rPr>
          <w:b/>
          <w:sz w:val="19"/>
          <w:szCs w:val="19"/>
          <w:lang w:eastAsia="en-US"/>
        </w:rPr>
        <w:tab/>
      </w:r>
      <w:r w:rsidRPr="00441DB8">
        <w:rPr>
          <w:sz w:val="19"/>
          <w:szCs w:val="19"/>
          <w:lang w:eastAsia="en-US"/>
        </w:rPr>
        <w:t>(C</w:t>
      </w:r>
      <w:r w:rsidRPr="00441DB8">
        <w:rPr>
          <w:sz w:val="19"/>
          <w:szCs w:val="19"/>
          <w:vertAlign w:val="subscript"/>
          <w:lang w:eastAsia="en-US"/>
        </w:rPr>
        <w:t>6</w:t>
      </w:r>
      <w:r w:rsidRPr="00441DB8">
        <w:rPr>
          <w:sz w:val="19"/>
          <w:szCs w:val="19"/>
          <w:lang w:eastAsia="en-US"/>
        </w:rPr>
        <w:t>H</w:t>
      </w:r>
      <w:r w:rsidRPr="00441DB8">
        <w:rPr>
          <w:sz w:val="19"/>
          <w:szCs w:val="19"/>
          <w:vertAlign w:val="subscript"/>
          <w:lang w:eastAsia="en-US"/>
        </w:rPr>
        <w:t>9</w:t>
      </w:r>
      <w:r w:rsidRPr="00441DB8">
        <w:rPr>
          <w:sz w:val="19"/>
          <w:szCs w:val="19"/>
          <w:lang w:eastAsia="en-US"/>
        </w:rPr>
        <w:t>NO)</w:t>
      </w:r>
      <w:r w:rsidRPr="00441DB8">
        <w:rPr>
          <w:sz w:val="19"/>
          <w:szCs w:val="19"/>
          <w:vertAlign w:val="subscript"/>
          <w:lang w:eastAsia="en-US"/>
        </w:rPr>
        <w:t>n</w:t>
      </w:r>
    </w:p>
    <w:p w:rsidR="002152E1" w:rsidRPr="00441DB8" w:rsidRDefault="002152E1" w:rsidP="00921613">
      <w:pPr>
        <w:ind w:left="2832" w:hanging="2123"/>
        <w:jc w:val="both"/>
        <w:rPr>
          <w:sz w:val="19"/>
          <w:szCs w:val="19"/>
          <w:lang w:eastAsia="en-US"/>
        </w:rPr>
      </w:pPr>
      <w:r w:rsidRPr="00441DB8">
        <w:rPr>
          <w:sz w:val="19"/>
          <w:szCs w:val="19"/>
          <w:lang w:eastAsia="en-US"/>
        </w:rPr>
        <w:tab/>
      </w:r>
      <w:r w:rsidRPr="00441DB8">
        <w:rPr>
          <w:sz w:val="19"/>
          <w:szCs w:val="19"/>
          <w:lang w:eastAsia="en-US"/>
        </w:rPr>
        <w:tab/>
      </w:r>
    </w:p>
    <w:p w:rsidR="002152E1" w:rsidRPr="00441DB8" w:rsidRDefault="001016C5" w:rsidP="00921613">
      <w:pPr>
        <w:ind w:left="2832" w:hanging="2123"/>
        <w:jc w:val="both"/>
        <w:rPr>
          <w:sz w:val="19"/>
          <w:szCs w:val="19"/>
          <w:lang w:eastAsia="en-US"/>
        </w:rPr>
      </w:pPr>
      <w:r>
        <w:rPr>
          <w:b/>
          <w:sz w:val="19"/>
          <w:szCs w:val="19"/>
          <w:lang w:eastAsia="en-US"/>
        </w:rPr>
        <w:t>Molekül ağırlığı</w:t>
      </w:r>
      <w:r w:rsidR="002152E1" w:rsidRPr="00441DB8">
        <w:rPr>
          <w:b/>
          <w:sz w:val="19"/>
          <w:szCs w:val="19"/>
          <w:lang w:eastAsia="en-US"/>
        </w:rPr>
        <w:t>:</w:t>
      </w:r>
      <w:r w:rsidR="002152E1" w:rsidRPr="00441DB8">
        <w:rPr>
          <w:sz w:val="19"/>
          <w:szCs w:val="19"/>
          <w:lang w:eastAsia="en-US"/>
        </w:rPr>
        <w:tab/>
        <w:t>25000’den az olmamalıdır.</w:t>
      </w:r>
    </w:p>
    <w:p w:rsidR="006D6273" w:rsidRPr="00441DB8" w:rsidRDefault="006D6273" w:rsidP="00921613">
      <w:pPr>
        <w:ind w:left="2832" w:hanging="2123"/>
        <w:jc w:val="both"/>
        <w:rPr>
          <w:sz w:val="19"/>
          <w:szCs w:val="19"/>
          <w:lang w:eastAsia="en-US"/>
        </w:rPr>
      </w:pPr>
    </w:p>
    <w:p w:rsidR="002152E1" w:rsidRPr="00441DB8" w:rsidRDefault="002152E1" w:rsidP="00921613">
      <w:pPr>
        <w:ind w:left="2835" w:hanging="2115"/>
        <w:jc w:val="both"/>
        <w:rPr>
          <w:sz w:val="19"/>
          <w:szCs w:val="19"/>
          <w:lang w:val="en-US" w:eastAsia="en-US"/>
        </w:rPr>
      </w:pPr>
      <w:r w:rsidRPr="00441DB8">
        <w:rPr>
          <w:b/>
          <w:sz w:val="19"/>
          <w:szCs w:val="19"/>
          <w:lang w:val="en-US" w:eastAsia="en-US"/>
        </w:rPr>
        <w:t>Analiz:</w:t>
      </w:r>
      <w:r w:rsidRPr="00441DB8">
        <w:rPr>
          <w:sz w:val="19"/>
          <w:szCs w:val="19"/>
          <w:lang w:val="en-US" w:eastAsia="en-US"/>
        </w:rPr>
        <w:tab/>
        <w:t xml:space="preserve">Susuz bazda </w:t>
      </w:r>
      <w:r w:rsidR="006D6273" w:rsidRPr="00441DB8">
        <w:rPr>
          <w:sz w:val="19"/>
          <w:szCs w:val="19"/>
          <w:lang w:val="en-US" w:eastAsia="en-US"/>
        </w:rPr>
        <w:t xml:space="preserve">azot (N) </w:t>
      </w:r>
      <w:r w:rsidRPr="00441DB8">
        <w:rPr>
          <w:sz w:val="19"/>
          <w:szCs w:val="19"/>
          <w:lang w:val="en-US" w:eastAsia="en-US"/>
        </w:rPr>
        <w:t xml:space="preserve">içeriği; %11.5’den az ve %12.8’den fazla olmamalıdır. </w:t>
      </w:r>
    </w:p>
    <w:p w:rsidR="002152E1" w:rsidRPr="00441DB8" w:rsidRDefault="002152E1" w:rsidP="00921613">
      <w:pPr>
        <w:ind w:left="2832" w:hanging="2832"/>
        <w:jc w:val="both"/>
        <w:rPr>
          <w:b/>
          <w:sz w:val="19"/>
          <w:szCs w:val="19"/>
          <w:lang w:val="nl-NL" w:eastAsia="en-US"/>
        </w:rPr>
      </w:pPr>
    </w:p>
    <w:p w:rsidR="002152E1" w:rsidRPr="00441DB8" w:rsidRDefault="002152E1" w:rsidP="00921613">
      <w:pPr>
        <w:ind w:left="2832" w:hanging="2832"/>
        <w:jc w:val="both"/>
        <w:rPr>
          <w:sz w:val="19"/>
          <w:szCs w:val="19"/>
          <w:lang w:val="nl-NL" w:eastAsia="en-US"/>
        </w:rPr>
      </w:pPr>
      <w:r w:rsidRPr="00441DB8">
        <w:rPr>
          <w:b/>
          <w:sz w:val="19"/>
          <w:szCs w:val="19"/>
          <w:u w:val="single"/>
          <w:lang w:val="nl-NL" w:eastAsia="en-US"/>
        </w:rPr>
        <w:t>Tanımlama:</w:t>
      </w:r>
      <w:r w:rsidRPr="00441DB8">
        <w:rPr>
          <w:b/>
          <w:sz w:val="19"/>
          <w:szCs w:val="19"/>
          <w:lang w:val="nl-NL" w:eastAsia="en-US"/>
        </w:rPr>
        <w:tab/>
      </w:r>
      <w:r w:rsidRPr="00441DB8">
        <w:rPr>
          <w:sz w:val="19"/>
          <w:szCs w:val="19"/>
          <w:lang w:val="nl-NL" w:eastAsia="en-US"/>
        </w:rPr>
        <w:t>Beyaz veya beyaza yakın toz.</w:t>
      </w:r>
    </w:p>
    <w:p w:rsidR="002152E1" w:rsidRPr="00441DB8" w:rsidRDefault="002152E1" w:rsidP="00921613">
      <w:pPr>
        <w:ind w:left="2832" w:hanging="2832"/>
        <w:jc w:val="both"/>
        <w:rPr>
          <w:b/>
          <w:sz w:val="19"/>
          <w:szCs w:val="19"/>
          <w:lang w:val="nl-NL" w:eastAsia="en-US"/>
        </w:rPr>
      </w:pPr>
    </w:p>
    <w:p w:rsidR="002152E1" w:rsidRPr="00441DB8" w:rsidRDefault="002152E1" w:rsidP="00921613">
      <w:pPr>
        <w:ind w:left="2832" w:hanging="2832"/>
        <w:jc w:val="both"/>
        <w:rPr>
          <w:b/>
          <w:sz w:val="19"/>
          <w:szCs w:val="19"/>
          <w:u w:val="single"/>
          <w:lang w:val="nl-NL" w:eastAsia="en-US"/>
        </w:rPr>
      </w:pPr>
      <w:r w:rsidRPr="00441DB8">
        <w:rPr>
          <w:b/>
          <w:sz w:val="19"/>
          <w:szCs w:val="19"/>
          <w:u w:val="single"/>
          <w:lang w:val="nl-NL" w:eastAsia="en-US"/>
        </w:rPr>
        <w:t>Belirleme:</w:t>
      </w:r>
    </w:p>
    <w:p w:rsidR="006D6273" w:rsidRPr="00441DB8" w:rsidRDefault="006D6273" w:rsidP="00921613">
      <w:pPr>
        <w:ind w:left="2832" w:hanging="2832"/>
        <w:jc w:val="both"/>
        <w:rPr>
          <w:sz w:val="19"/>
          <w:szCs w:val="19"/>
          <w:u w:val="single"/>
          <w:lang w:val="nl-NL" w:eastAsia="en-US"/>
        </w:rPr>
      </w:pPr>
    </w:p>
    <w:p w:rsidR="002152E1" w:rsidRPr="00441DB8" w:rsidRDefault="002152E1" w:rsidP="00921613">
      <w:pPr>
        <w:keepNext/>
        <w:ind w:firstLine="720"/>
        <w:jc w:val="both"/>
        <w:outlineLvl w:val="6"/>
        <w:rPr>
          <w:bCs/>
          <w:sz w:val="19"/>
          <w:szCs w:val="19"/>
        </w:rPr>
      </w:pPr>
      <w:r w:rsidRPr="00441DB8">
        <w:rPr>
          <w:b/>
          <w:bCs/>
          <w:sz w:val="19"/>
          <w:szCs w:val="19"/>
        </w:rPr>
        <w:t>Çözünürlük:</w:t>
      </w:r>
      <w:r w:rsidRPr="00441DB8">
        <w:rPr>
          <w:b/>
          <w:bCs/>
          <w:sz w:val="19"/>
          <w:szCs w:val="19"/>
        </w:rPr>
        <w:tab/>
      </w:r>
      <w:r w:rsidRPr="00441DB8">
        <w:rPr>
          <w:b/>
          <w:bCs/>
          <w:sz w:val="19"/>
          <w:szCs w:val="19"/>
        </w:rPr>
        <w:tab/>
      </w:r>
      <w:r w:rsidRPr="00441DB8">
        <w:rPr>
          <w:bCs/>
          <w:sz w:val="19"/>
          <w:szCs w:val="19"/>
        </w:rPr>
        <w:t>Suda ve etanolde çözünür. Eterde çözünmez.</w:t>
      </w:r>
    </w:p>
    <w:p w:rsidR="006D6273" w:rsidRPr="00441DB8" w:rsidRDefault="006D6273" w:rsidP="00921613">
      <w:pPr>
        <w:keepNext/>
        <w:ind w:firstLine="720"/>
        <w:jc w:val="both"/>
        <w:outlineLvl w:val="6"/>
        <w:rPr>
          <w:bCs/>
          <w:sz w:val="19"/>
          <w:szCs w:val="19"/>
        </w:rPr>
      </w:pPr>
    </w:p>
    <w:p w:rsidR="002152E1" w:rsidRPr="00441DB8" w:rsidRDefault="006D6273" w:rsidP="006D6273">
      <w:pPr>
        <w:ind w:left="709"/>
        <w:jc w:val="both"/>
        <w:rPr>
          <w:b/>
          <w:sz w:val="19"/>
          <w:szCs w:val="19"/>
          <w:lang w:eastAsia="en-US"/>
        </w:rPr>
      </w:pPr>
      <w:r w:rsidRPr="00441DB8">
        <w:rPr>
          <w:b/>
          <w:sz w:val="19"/>
          <w:szCs w:val="19"/>
          <w:lang w:eastAsia="en-US"/>
        </w:rPr>
        <w:t>pH</w:t>
      </w:r>
      <w:r w:rsidR="002152E1" w:rsidRPr="00441DB8">
        <w:rPr>
          <w:b/>
          <w:sz w:val="19"/>
          <w:szCs w:val="19"/>
          <w:lang w:eastAsia="en-US"/>
        </w:rPr>
        <w:t>:</w:t>
      </w:r>
      <w:r w:rsidR="002152E1" w:rsidRPr="00441DB8">
        <w:rPr>
          <w:b/>
          <w:sz w:val="19"/>
          <w:szCs w:val="19"/>
          <w:lang w:eastAsia="en-US"/>
        </w:rPr>
        <w:tab/>
      </w:r>
      <w:r w:rsidRPr="00441DB8">
        <w:rPr>
          <w:b/>
          <w:sz w:val="19"/>
          <w:szCs w:val="19"/>
          <w:lang w:eastAsia="en-US"/>
        </w:rPr>
        <w:tab/>
      </w:r>
      <w:r w:rsidRPr="00441DB8">
        <w:rPr>
          <w:b/>
          <w:sz w:val="19"/>
          <w:szCs w:val="19"/>
          <w:lang w:eastAsia="en-US"/>
        </w:rPr>
        <w:tab/>
      </w:r>
      <w:r w:rsidR="002152E1" w:rsidRPr="00441DB8">
        <w:rPr>
          <w:sz w:val="19"/>
          <w:szCs w:val="19"/>
          <w:lang w:eastAsia="en-US"/>
        </w:rPr>
        <w:t>3.0–7.0</w:t>
      </w:r>
      <w:r w:rsidRPr="00441DB8">
        <w:rPr>
          <w:sz w:val="19"/>
          <w:szCs w:val="19"/>
          <w:lang w:eastAsia="en-US"/>
        </w:rPr>
        <w:t xml:space="preserve"> arasındadır.(% 5’lik çözelti)</w:t>
      </w:r>
    </w:p>
    <w:p w:rsidR="002152E1" w:rsidRPr="00441DB8" w:rsidRDefault="002152E1" w:rsidP="00921613">
      <w:pPr>
        <w:ind w:left="709" w:hanging="709"/>
        <w:jc w:val="both"/>
        <w:rPr>
          <w:b/>
          <w:sz w:val="19"/>
          <w:szCs w:val="19"/>
          <w:lang w:val="de-DE" w:eastAsia="en-US"/>
        </w:rPr>
      </w:pPr>
    </w:p>
    <w:p w:rsidR="002152E1" w:rsidRPr="00441DB8" w:rsidRDefault="002152E1" w:rsidP="00921613">
      <w:pPr>
        <w:ind w:left="709" w:hanging="709"/>
        <w:jc w:val="both"/>
        <w:rPr>
          <w:b/>
          <w:sz w:val="19"/>
          <w:szCs w:val="19"/>
          <w:lang w:val="de-DE" w:eastAsia="en-US"/>
        </w:rPr>
      </w:pPr>
      <w:r w:rsidRPr="00441DB8">
        <w:rPr>
          <w:b/>
          <w:sz w:val="19"/>
          <w:szCs w:val="19"/>
          <w:u w:val="single"/>
          <w:lang w:val="de-DE" w:eastAsia="en-US"/>
        </w:rPr>
        <w:t>Saflık:</w:t>
      </w:r>
      <w:r w:rsidRPr="00441DB8">
        <w:rPr>
          <w:b/>
          <w:sz w:val="19"/>
          <w:szCs w:val="19"/>
          <w:lang w:val="de-DE" w:eastAsia="en-US"/>
        </w:rPr>
        <w:t xml:space="preserve"> </w:t>
      </w:r>
      <w:r w:rsidRPr="00441DB8">
        <w:rPr>
          <w:sz w:val="19"/>
          <w:szCs w:val="19"/>
          <w:lang w:val="de-DE" w:eastAsia="en-US"/>
        </w:rPr>
        <w:t xml:space="preserve">  </w:t>
      </w:r>
      <w:r w:rsidRPr="00441DB8">
        <w:rPr>
          <w:b/>
          <w:sz w:val="19"/>
          <w:szCs w:val="19"/>
          <w:lang w:val="de-DE" w:eastAsia="en-US"/>
        </w:rPr>
        <w:tab/>
      </w:r>
    </w:p>
    <w:p w:rsidR="006D6273" w:rsidRPr="00441DB8" w:rsidRDefault="006D6273" w:rsidP="00921613">
      <w:pPr>
        <w:ind w:left="709" w:hanging="709"/>
        <w:jc w:val="both"/>
        <w:rPr>
          <w:sz w:val="19"/>
          <w:szCs w:val="19"/>
          <w:u w:val="single"/>
          <w:lang w:eastAsia="en-US"/>
        </w:rPr>
      </w:pPr>
    </w:p>
    <w:p w:rsidR="002152E1" w:rsidRPr="00441DB8" w:rsidRDefault="002152E1" w:rsidP="00921613">
      <w:pPr>
        <w:ind w:left="709" w:hanging="709"/>
        <w:jc w:val="both"/>
        <w:rPr>
          <w:sz w:val="19"/>
          <w:szCs w:val="19"/>
          <w:lang w:val="de-DE" w:eastAsia="en-US"/>
        </w:rPr>
      </w:pPr>
      <w:r w:rsidRPr="00441DB8">
        <w:rPr>
          <w:sz w:val="19"/>
          <w:szCs w:val="19"/>
          <w:lang w:val="de-DE" w:eastAsia="en-US"/>
        </w:rPr>
        <w:tab/>
      </w:r>
      <w:r w:rsidRPr="00441DB8">
        <w:rPr>
          <w:b/>
          <w:sz w:val="19"/>
          <w:szCs w:val="19"/>
          <w:lang w:val="de-DE" w:eastAsia="en-US"/>
        </w:rPr>
        <w:t>Su</w:t>
      </w:r>
      <w:r w:rsidR="006D6273" w:rsidRPr="00441DB8">
        <w:rPr>
          <w:b/>
          <w:sz w:val="19"/>
          <w:szCs w:val="19"/>
          <w:lang w:val="de-DE" w:eastAsia="en-US"/>
        </w:rPr>
        <w:t xml:space="preserve"> içeriği</w:t>
      </w:r>
      <w:r w:rsidRPr="00441DB8">
        <w:rPr>
          <w:b/>
          <w:sz w:val="19"/>
          <w:szCs w:val="19"/>
          <w:lang w:val="de-DE" w:eastAsia="en-US"/>
        </w:rPr>
        <w:t>:</w:t>
      </w:r>
      <w:r w:rsidRPr="00441DB8">
        <w:rPr>
          <w:b/>
          <w:sz w:val="19"/>
          <w:szCs w:val="19"/>
          <w:lang w:val="de-DE" w:eastAsia="en-US"/>
        </w:rPr>
        <w:tab/>
      </w:r>
      <w:r w:rsidRPr="00441DB8">
        <w:rPr>
          <w:b/>
          <w:sz w:val="19"/>
          <w:szCs w:val="19"/>
          <w:lang w:val="de-DE" w:eastAsia="en-US"/>
        </w:rPr>
        <w:tab/>
      </w:r>
      <w:r w:rsidRPr="00441DB8">
        <w:rPr>
          <w:sz w:val="19"/>
          <w:szCs w:val="19"/>
          <w:lang w:val="de-DE" w:eastAsia="en-US"/>
        </w:rPr>
        <w:t>% 5’den fazla olmamalıdır (Karl Fischer yöntemi).</w:t>
      </w:r>
    </w:p>
    <w:p w:rsidR="006D6273" w:rsidRPr="00441DB8" w:rsidRDefault="006D6273" w:rsidP="00921613">
      <w:pPr>
        <w:ind w:left="709" w:hanging="709"/>
        <w:jc w:val="both"/>
        <w:rPr>
          <w:sz w:val="19"/>
          <w:szCs w:val="19"/>
          <w:lang w:val="de-DE" w:eastAsia="en-US"/>
        </w:rPr>
      </w:pPr>
    </w:p>
    <w:p w:rsidR="002152E1" w:rsidRPr="00441DB8" w:rsidRDefault="002152E1" w:rsidP="00921613">
      <w:pPr>
        <w:ind w:firstLine="709"/>
        <w:jc w:val="both"/>
        <w:rPr>
          <w:sz w:val="19"/>
          <w:szCs w:val="19"/>
          <w:lang w:val="de-DE" w:eastAsia="en-US"/>
        </w:rPr>
      </w:pPr>
      <w:r w:rsidRPr="00441DB8">
        <w:rPr>
          <w:b/>
          <w:sz w:val="19"/>
          <w:szCs w:val="19"/>
          <w:lang w:val="de-DE" w:eastAsia="en-US"/>
        </w:rPr>
        <w:t>Toplam kül:</w:t>
      </w:r>
      <w:r w:rsidRPr="00441DB8">
        <w:rPr>
          <w:b/>
          <w:sz w:val="19"/>
          <w:szCs w:val="19"/>
          <w:lang w:val="de-DE" w:eastAsia="en-US"/>
        </w:rPr>
        <w:tab/>
      </w:r>
      <w:r w:rsidRPr="00441DB8">
        <w:rPr>
          <w:b/>
          <w:sz w:val="19"/>
          <w:szCs w:val="19"/>
          <w:lang w:val="de-DE" w:eastAsia="en-US"/>
        </w:rPr>
        <w:tab/>
      </w:r>
      <w:r w:rsidRPr="00441DB8">
        <w:rPr>
          <w:sz w:val="19"/>
          <w:szCs w:val="19"/>
          <w:lang w:val="de-DE" w:eastAsia="en-US"/>
        </w:rPr>
        <w:t>% 0.1’den fazla olmamalıdır.</w:t>
      </w:r>
    </w:p>
    <w:p w:rsidR="006D6273" w:rsidRPr="00441DB8" w:rsidRDefault="006D6273" w:rsidP="00921613">
      <w:pPr>
        <w:ind w:firstLine="709"/>
        <w:jc w:val="both"/>
        <w:rPr>
          <w:sz w:val="19"/>
          <w:szCs w:val="19"/>
          <w:lang w:val="de-DE" w:eastAsia="en-US"/>
        </w:rPr>
      </w:pPr>
    </w:p>
    <w:p w:rsidR="002152E1" w:rsidRPr="00441DB8" w:rsidRDefault="002152E1" w:rsidP="00921613">
      <w:pPr>
        <w:ind w:firstLine="708"/>
        <w:jc w:val="both"/>
        <w:rPr>
          <w:sz w:val="19"/>
          <w:szCs w:val="19"/>
          <w:lang w:val="de-DE" w:eastAsia="en-US"/>
        </w:rPr>
      </w:pPr>
      <w:r w:rsidRPr="00441DB8">
        <w:rPr>
          <w:b/>
          <w:sz w:val="19"/>
          <w:szCs w:val="19"/>
          <w:lang w:val="de-DE" w:eastAsia="en-US"/>
        </w:rPr>
        <w:t>Aldehit:</w:t>
      </w:r>
      <w:r w:rsidRPr="00441DB8">
        <w:rPr>
          <w:b/>
          <w:sz w:val="19"/>
          <w:szCs w:val="19"/>
          <w:lang w:val="de-DE" w:eastAsia="en-US"/>
        </w:rPr>
        <w:tab/>
      </w:r>
      <w:r w:rsidRPr="00441DB8">
        <w:rPr>
          <w:b/>
          <w:sz w:val="19"/>
          <w:szCs w:val="19"/>
          <w:lang w:val="de-DE" w:eastAsia="en-US"/>
        </w:rPr>
        <w:tab/>
      </w:r>
      <w:r w:rsidRPr="00441DB8">
        <w:rPr>
          <w:b/>
          <w:sz w:val="19"/>
          <w:szCs w:val="19"/>
          <w:lang w:val="de-DE" w:eastAsia="en-US"/>
        </w:rPr>
        <w:tab/>
      </w:r>
      <w:r w:rsidRPr="00441DB8">
        <w:rPr>
          <w:sz w:val="19"/>
          <w:szCs w:val="19"/>
          <w:lang w:val="de-DE" w:eastAsia="en-US"/>
        </w:rPr>
        <w:t>Asetaldehit cinsinden 500 mg/kg’dan fazla olmamalıdır.</w:t>
      </w:r>
    </w:p>
    <w:p w:rsidR="006D6273" w:rsidRPr="00441DB8" w:rsidRDefault="006D6273" w:rsidP="00921613">
      <w:pPr>
        <w:ind w:firstLine="708"/>
        <w:jc w:val="both"/>
        <w:rPr>
          <w:sz w:val="19"/>
          <w:szCs w:val="19"/>
          <w:lang w:val="de-DE" w:eastAsia="en-US"/>
        </w:rPr>
      </w:pPr>
    </w:p>
    <w:p w:rsidR="002152E1" w:rsidRPr="00441DB8" w:rsidRDefault="002152E1" w:rsidP="00921613">
      <w:pPr>
        <w:ind w:firstLine="708"/>
        <w:jc w:val="both"/>
        <w:rPr>
          <w:sz w:val="19"/>
          <w:szCs w:val="19"/>
          <w:lang w:val="de-DE" w:eastAsia="en-US"/>
        </w:rPr>
      </w:pPr>
      <w:r w:rsidRPr="00441DB8">
        <w:rPr>
          <w:b/>
          <w:sz w:val="19"/>
          <w:szCs w:val="19"/>
          <w:lang w:val="de-DE" w:eastAsia="en-US"/>
        </w:rPr>
        <w:t>Serbest N-vinilpirrolidon:</w:t>
      </w:r>
      <w:r w:rsidRPr="00441DB8">
        <w:rPr>
          <w:b/>
          <w:sz w:val="19"/>
          <w:szCs w:val="19"/>
          <w:lang w:val="de-DE" w:eastAsia="en-US"/>
        </w:rPr>
        <w:tab/>
      </w:r>
      <w:r w:rsidRPr="00441DB8">
        <w:rPr>
          <w:sz w:val="19"/>
          <w:szCs w:val="19"/>
          <w:lang w:val="de-DE" w:eastAsia="en-US"/>
        </w:rPr>
        <w:t>10 mg/kg’dan fazla olmamalıdır.</w:t>
      </w:r>
    </w:p>
    <w:p w:rsidR="006D6273" w:rsidRPr="00441DB8" w:rsidRDefault="006D6273" w:rsidP="00921613">
      <w:pPr>
        <w:ind w:firstLine="708"/>
        <w:jc w:val="both"/>
        <w:rPr>
          <w:sz w:val="19"/>
          <w:szCs w:val="19"/>
          <w:lang w:val="de-DE" w:eastAsia="en-US"/>
        </w:rPr>
      </w:pPr>
    </w:p>
    <w:p w:rsidR="002152E1" w:rsidRPr="00441DB8" w:rsidRDefault="002152E1" w:rsidP="00921613">
      <w:pPr>
        <w:ind w:firstLine="708"/>
        <w:jc w:val="both"/>
        <w:rPr>
          <w:sz w:val="19"/>
          <w:szCs w:val="19"/>
          <w:lang w:val="de-DE" w:eastAsia="en-US"/>
        </w:rPr>
      </w:pPr>
      <w:r w:rsidRPr="00441DB8">
        <w:rPr>
          <w:b/>
          <w:sz w:val="19"/>
          <w:szCs w:val="19"/>
          <w:lang w:val="de-DE" w:eastAsia="en-US"/>
        </w:rPr>
        <w:t>Hidrazin:</w:t>
      </w:r>
      <w:r w:rsidRPr="00441DB8">
        <w:rPr>
          <w:b/>
          <w:sz w:val="19"/>
          <w:szCs w:val="19"/>
          <w:lang w:val="de-DE" w:eastAsia="en-US"/>
        </w:rPr>
        <w:tab/>
      </w:r>
      <w:r w:rsidRPr="00441DB8">
        <w:rPr>
          <w:b/>
          <w:sz w:val="19"/>
          <w:szCs w:val="19"/>
          <w:lang w:val="de-DE" w:eastAsia="en-US"/>
        </w:rPr>
        <w:tab/>
      </w:r>
      <w:r w:rsidRPr="00441DB8">
        <w:rPr>
          <w:sz w:val="19"/>
          <w:szCs w:val="19"/>
          <w:lang w:val="de-DE" w:eastAsia="en-US"/>
        </w:rPr>
        <w:t>1 mg/kg’dan fazla olmamalıdır.</w:t>
      </w:r>
    </w:p>
    <w:p w:rsidR="006D6273" w:rsidRPr="00441DB8" w:rsidRDefault="006D6273" w:rsidP="00921613">
      <w:pPr>
        <w:ind w:firstLine="708"/>
        <w:jc w:val="both"/>
        <w:rPr>
          <w:sz w:val="19"/>
          <w:szCs w:val="19"/>
          <w:lang w:val="de-DE" w:eastAsia="en-US"/>
        </w:rPr>
      </w:pPr>
    </w:p>
    <w:p w:rsidR="002152E1" w:rsidRPr="00441DB8" w:rsidRDefault="002152E1" w:rsidP="00921613">
      <w:pPr>
        <w:ind w:left="709"/>
        <w:jc w:val="both"/>
        <w:rPr>
          <w:sz w:val="19"/>
          <w:szCs w:val="19"/>
          <w:lang w:val="de-DE" w:eastAsia="en-US"/>
        </w:rPr>
      </w:pPr>
      <w:r w:rsidRPr="00441DB8">
        <w:rPr>
          <w:b/>
          <w:sz w:val="19"/>
          <w:szCs w:val="19"/>
          <w:lang w:val="de-DE" w:eastAsia="en-US"/>
        </w:rPr>
        <w:t>Kurşun:</w:t>
      </w:r>
      <w:r w:rsidR="006D6273" w:rsidRPr="00441DB8">
        <w:rPr>
          <w:sz w:val="19"/>
          <w:szCs w:val="19"/>
          <w:lang w:val="de-DE" w:eastAsia="en-US"/>
        </w:rPr>
        <w:tab/>
      </w:r>
      <w:r w:rsidR="006D6273" w:rsidRPr="00441DB8">
        <w:rPr>
          <w:sz w:val="19"/>
          <w:szCs w:val="19"/>
          <w:lang w:val="de-DE" w:eastAsia="en-US"/>
        </w:rPr>
        <w:tab/>
      </w:r>
      <w:r w:rsidR="006D6273" w:rsidRPr="00441DB8">
        <w:rPr>
          <w:sz w:val="19"/>
          <w:szCs w:val="19"/>
          <w:lang w:val="de-DE" w:eastAsia="en-US"/>
        </w:rPr>
        <w:tab/>
        <w:t>2</w:t>
      </w:r>
      <w:r w:rsidRPr="00441DB8">
        <w:rPr>
          <w:sz w:val="19"/>
          <w:szCs w:val="19"/>
          <w:lang w:val="de-DE" w:eastAsia="en-US"/>
        </w:rPr>
        <w:t xml:space="preserve"> mg/kg’dan fazla olmamalıdır.</w:t>
      </w:r>
    </w:p>
    <w:p w:rsidR="002152E1" w:rsidRPr="00441DB8" w:rsidRDefault="002152E1" w:rsidP="00921613">
      <w:pPr>
        <w:ind w:left="709"/>
        <w:jc w:val="both"/>
        <w:rPr>
          <w:sz w:val="19"/>
          <w:szCs w:val="19"/>
          <w:lang w:val="de-DE" w:eastAsia="en-US"/>
        </w:rPr>
      </w:pPr>
    </w:p>
    <w:p w:rsidR="006D6273" w:rsidRPr="00441DB8" w:rsidRDefault="006D6273" w:rsidP="00921613">
      <w:pPr>
        <w:ind w:left="709"/>
        <w:jc w:val="both"/>
        <w:rPr>
          <w:sz w:val="19"/>
          <w:szCs w:val="19"/>
          <w:lang w:val="de-DE" w:eastAsia="en-US"/>
        </w:rPr>
      </w:pPr>
    </w:p>
    <w:p w:rsidR="002152E1" w:rsidRPr="00441DB8" w:rsidRDefault="002152E1" w:rsidP="00921613">
      <w:pPr>
        <w:ind w:left="2832" w:hanging="2832"/>
        <w:jc w:val="both"/>
        <w:rPr>
          <w:b/>
          <w:sz w:val="19"/>
          <w:szCs w:val="19"/>
          <w:u w:val="single"/>
          <w:lang w:eastAsia="en-US"/>
        </w:rPr>
      </w:pPr>
      <w:r w:rsidRPr="00441DB8">
        <w:rPr>
          <w:b/>
          <w:sz w:val="19"/>
          <w:szCs w:val="19"/>
          <w:u w:val="single"/>
          <w:lang w:eastAsia="en-US"/>
        </w:rPr>
        <w:t>E 1202 POLİVİNİLPOLİPİRROLİDON</w:t>
      </w:r>
    </w:p>
    <w:p w:rsidR="002152E1" w:rsidRPr="00441DB8" w:rsidRDefault="002152E1" w:rsidP="00921613">
      <w:pPr>
        <w:ind w:left="2832" w:hanging="2832"/>
        <w:jc w:val="both"/>
        <w:rPr>
          <w:b/>
          <w:sz w:val="19"/>
          <w:szCs w:val="19"/>
          <w:u w:val="single"/>
          <w:lang w:eastAsia="en-US"/>
        </w:rPr>
      </w:pPr>
    </w:p>
    <w:p w:rsidR="002152E1" w:rsidRPr="00441DB8" w:rsidRDefault="00B96B2E" w:rsidP="00921613">
      <w:pPr>
        <w:ind w:left="2832" w:hanging="2832"/>
        <w:jc w:val="both"/>
        <w:rPr>
          <w:sz w:val="19"/>
          <w:szCs w:val="19"/>
          <w:lang w:eastAsia="en-US"/>
        </w:rPr>
      </w:pPr>
      <w:r w:rsidRPr="00441DB8">
        <w:rPr>
          <w:b/>
          <w:sz w:val="19"/>
          <w:szCs w:val="19"/>
          <w:u w:val="single"/>
          <w:lang w:eastAsia="en-US"/>
        </w:rPr>
        <w:t>Eşanlamlılar</w:t>
      </w:r>
      <w:r w:rsidR="002152E1" w:rsidRPr="00441DB8">
        <w:rPr>
          <w:b/>
          <w:sz w:val="19"/>
          <w:szCs w:val="19"/>
          <w:u w:val="single"/>
          <w:lang w:eastAsia="en-US"/>
        </w:rPr>
        <w:t>:</w:t>
      </w:r>
      <w:r w:rsidR="002152E1" w:rsidRPr="00441DB8">
        <w:rPr>
          <w:b/>
          <w:sz w:val="19"/>
          <w:szCs w:val="19"/>
          <w:lang w:eastAsia="en-US"/>
        </w:rPr>
        <w:tab/>
      </w:r>
      <w:r w:rsidR="002152E1" w:rsidRPr="00441DB8">
        <w:rPr>
          <w:sz w:val="19"/>
          <w:szCs w:val="19"/>
          <w:lang w:eastAsia="en-US"/>
        </w:rPr>
        <w:t>Krospovidon</w:t>
      </w:r>
    </w:p>
    <w:p w:rsidR="002152E1" w:rsidRPr="00441DB8" w:rsidRDefault="002152E1" w:rsidP="00921613">
      <w:pPr>
        <w:ind w:left="2832" w:hanging="2832"/>
        <w:jc w:val="both"/>
        <w:rPr>
          <w:sz w:val="19"/>
          <w:szCs w:val="19"/>
          <w:lang w:eastAsia="en-US"/>
        </w:rPr>
      </w:pPr>
      <w:r w:rsidRPr="00441DB8">
        <w:rPr>
          <w:b/>
          <w:sz w:val="19"/>
          <w:szCs w:val="19"/>
          <w:lang w:eastAsia="en-US"/>
        </w:rPr>
        <w:tab/>
      </w:r>
      <w:r w:rsidRPr="00441DB8">
        <w:rPr>
          <w:sz w:val="19"/>
          <w:szCs w:val="19"/>
          <w:lang w:eastAsia="en-US"/>
        </w:rPr>
        <w:t>Çapraz bağlı polividon</w:t>
      </w:r>
    </w:p>
    <w:p w:rsidR="002152E1" w:rsidRPr="00441DB8" w:rsidRDefault="002152E1" w:rsidP="00921613">
      <w:pPr>
        <w:ind w:left="2832" w:hanging="2832"/>
        <w:jc w:val="both"/>
        <w:rPr>
          <w:sz w:val="19"/>
          <w:szCs w:val="19"/>
          <w:lang w:eastAsia="en-US"/>
        </w:rPr>
      </w:pPr>
      <w:r w:rsidRPr="00441DB8">
        <w:rPr>
          <w:sz w:val="19"/>
          <w:szCs w:val="19"/>
          <w:lang w:eastAsia="en-US"/>
        </w:rPr>
        <w:tab/>
        <w:t>Çözünemeyen polivinilpirrolidon</w:t>
      </w:r>
    </w:p>
    <w:p w:rsidR="002152E1" w:rsidRPr="00441DB8" w:rsidRDefault="002152E1" w:rsidP="00921613">
      <w:pPr>
        <w:ind w:left="2832" w:hanging="2832"/>
        <w:jc w:val="both"/>
        <w:rPr>
          <w:b/>
          <w:sz w:val="19"/>
          <w:szCs w:val="19"/>
          <w:lang w:eastAsia="en-US"/>
        </w:rPr>
      </w:pPr>
    </w:p>
    <w:p w:rsidR="002152E1" w:rsidRPr="00441DB8" w:rsidRDefault="002152E1" w:rsidP="00921613">
      <w:pPr>
        <w:ind w:left="2832" w:hanging="2832"/>
        <w:jc w:val="both"/>
        <w:rPr>
          <w:sz w:val="19"/>
          <w:szCs w:val="19"/>
          <w:lang w:val="de-DE" w:eastAsia="en-US"/>
        </w:rPr>
      </w:pPr>
      <w:r w:rsidRPr="00441DB8">
        <w:rPr>
          <w:b/>
          <w:sz w:val="19"/>
          <w:szCs w:val="19"/>
          <w:u w:val="single"/>
          <w:lang w:eastAsia="en-US"/>
        </w:rPr>
        <w:t>Tanım:</w:t>
      </w:r>
      <w:r w:rsidRPr="00441DB8">
        <w:rPr>
          <w:b/>
          <w:sz w:val="19"/>
          <w:szCs w:val="19"/>
          <w:lang w:eastAsia="en-US"/>
        </w:rPr>
        <w:tab/>
      </w:r>
      <w:r w:rsidRPr="00441DB8">
        <w:rPr>
          <w:sz w:val="19"/>
          <w:szCs w:val="19"/>
          <w:lang w:eastAsia="en-US"/>
        </w:rPr>
        <w:t xml:space="preserve">Polivinilpolipirrolidon düzensiz şekilde çapraz bağlı poli-[1-(2-okso-1-pirrolidinil)-etilen]’dir. Kostik katalizör veya </w:t>
      </w:r>
      <w:r w:rsidRPr="00441DB8">
        <w:rPr>
          <w:sz w:val="19"/>
          <w:szCs w:val="19"/>
          <w:lang w:val="de-DE" w:eastAsia="en-US"/>
        </w:rPr>
        <w:t xml:space="preserve">N, N'-divinil-imidazolidon varlığında N-vinil-2-pirrolidon’ün polimerizasyonuyla elde edilir. Çözünmezliğinden dolayı tüm genel çözücülerde molekül ağırlık ortalaması analitik tespitte uygun değildir. </w:t>
      </w:r>
    </w:p>
    <w:p w:rsidR="006D6273" w:rsidRPr="00441DB8" w:rsidRDefault="006D6273" w:rsidP="00921613">
      <w:pPr>
        <w:ind w:left="2832" w:hanging="2832"/>
        <w:jc w:val="both"/>
        <w:rPr>
          <w:sz w:val="19"/>
          <w:szCs w:val="19"/>
          <w:lang w:eastAsia="en-US"/>
        </w:rPr>
      </w:pPr>
    </w:p>
    <w:p w:rsidR="006D6273" w:rsidRPr="00441DB8" w:rsidRDefault="006D6273" w:rsidP="00921613">
      <w:pPr>
        <w:ind w:left="2832" w:hanging="2123"/>
        <w:jc w:val="both"/>
        <w:rPr>
          <w:b/>
          <w:sz w:val="19"/>
          <w:szCs w:val="19"/>
          <w:lang w:val="en-US" w:eastAsia="en-US"/>
        </w:rPr>
      </w:pPr>
      <w:r w:rsidRPr="00441DB8">
        <w:rPr>
          <w:b/>
          <w:sz w:val="19"/>
          <w:szCs w:val="19"/>
          <w:lang w:val="en-US" w:eastAsia="en-US"/>
        </w:rPr>
        <w:t>Einecs:</w:t>
      </w:r>
    </w:p>
    <w:p w:rsidR="006D6273" w:rsidRPr="00441DB8" w:rsidRDefault="006D6273" w:rsidP="00921613">
      <w:pPr>
        <w:ind w:left="2832" w:hanging="2123"/>
        <w:jc w:val="both"/>
        <w:rPr>
          <w:b/>
          <w:sz w:val="19"/>
          <w:szCs w:val="19"/>
          <w:lang w:val="en-US" w:eastAsia="en-US"/>
        </w:rPr>
      </w:pPr>
    </w:p>
    <w:p w:rsidR="002152E1" w:rsidRPr="00441DB8" w:rsidRDefault="002152E1" w:rsidP="00921613">
      <w:pPr>
        <w:ind w:left="2832" w:hanging="2123"/>
        <w:jc w:val="both"/>
        <w:rPr>
          <w:sz w:val="19"/>
          <w:szCs w:val="19"/>
          <w:lang w:val="en-US" w:eastAsia="en-US"/>
        </w:rPr>
      </w:pPr>
      <w:r w:rsidRPr="00441DB8">
        <w:rPr>
          <w:b/>
          <w:sz w:val="19"/>
          <w:szCs w:val="19"/>
          <w:lang w:val="en-US" w:eastAsia="en-US"/>
        </w:rPr>
        <w:t>Kimyasal adı:</w:t>
      </w:r>
      <w:r w:rsidRPr="00441DB8">
        <w:rPr>
          <w:sz w:val="19"/>
          <w:szCs w:val="19"/>
          <w:lang w:val="en-US" w:eastAsia="en-US"/>
        </w:rPr>
        <w:tab/>
        <w:t>Polivinilpirrolidon, poli-[1-(2-okso-1-pirrolidinil)-etilen]</w:t>
      </w:r>
    </w:p>
    <w:p w:rsidR="006D6273" w:rsidRPr="00441DB8" w:rsidRDefault="006D6273" w:rsidP="00921613">
      <w:pPr>
        <w:ind w:left="2832" w:hanging="2123"/>
        <w:jc w:val="both"/>
        <w:rPr>
          <w:sz w:val="19"/>
          <w:szCs w:val="19"/>
          <w:lang w:eastAsia="en-US"/>
        </w:rPr>
      </w:pPr>
    </w:p>
    <w:p w:rsidR="002152E1" w:rsidRPr="00441DB8" w:rsidRDefault="002152E1" w:rsidP="00921613">
      <w:pPr>
        <w:ind w:left="2832" w:hanging="2123"/>
        <w:jc w:val="both"/>
        <w:rPr>
          <w:sz w:val="19"/>
          <w:szCs w:val="19"/>
          <w:lang w:val="en-US" w:eastAsia="en-US"/>
        </w:rPr>
      </w:pPr>
      <w:r w:rsidRPr="00441DB8">
        <w:rPr>
          <w:b/>
          <w:sz w:val="19"/>
          <w:szCs w:val="19"/>
          <w:lang w:val="en-US" w:eastAsia="en-US"/>
        </w:rPr>
        <w:t>Kimyasal formülü:</w:t>
      </w:r>
      <w:r w:rsidRPr="00441DB8">
        <w:rPr>
          <w:b/>
          <w:sz w:val="19"/>
          <w:szCs w:val="19"/>
          <w:lang w:val="en-US" w:eastAsia="en-US"/>
        </w:rPr>
        <w:tab/>
      </w:r>
      <w:r w:rsidRPr="00441DB8">
        <w:rPr>
          <w:sz w:val="19"/>
          <w:szCs w:val="19"/>
          <w:lang w:val="en-US" w:eastAsia="en-US"/>
        </w:rPr>
        <w:t>(C</w:t>
      </w:r>
      <w:r w:rsidRPr="00441DB8">
        <w:rPr>
          <w:sz w:val="19"/>
          <w:szCs w:val="19"/>
          <w:vertAlign w:val="subscript"/>
          <w:lang w:val="en-US" w:eastAsia="en-US"/>
        </w:rPr>
        <w:t>6</w:t>
      </w:r>
      <w:r w:rsidRPr="00441DB8">
        <w:rPr>
          <w:sz w:val="19"/>
          <w:szCs w:val="19"/>
          <w:lang w:val="en-US" w:eastAsia="en-US"/>
        </w:rPr>
        <w:t>H</w:t>
      </w:r>
      <w:r w:rsidRPr="00441DB8">
        <w:rPr>
          <w:sz w:val="19"/>
          <w:szCs w:val="19"/>
          <w:vertAlign w:val="subscript"/>
          <w:lang w:val="en-US" w:eastAsia="en-US"/>
        </w:rPr>
        <w:t>9</w:t>
      </w:r>
      <w:r w:rsidRPr="00441DB8">
        <w:rPr>
          <w:sz w:val="19"/>
          <w:szCs w:val="19"/>
          <w:lang w:val="en-US" w:eastAsia="en-US"/>
        </w:rPr>
        <w:t>NO)</w:t>
      </w:r>
      <w:r w:rsidRPr="00441DB8">
        <w:rPr>
          <w:sz w:val="19"/>
          <w:szCs w:val="19"/>
          <w:vertAlign w:val="subscript"/>
          <w:lang w:val="en-US" w:eastAsia="en-US"/>
        </w:rPr>
        <w:t>n</w:t>
      </w:r>
      <w:r w:rsidRPr="00441DB8">
        <w:rPr>
          <w:sz w:val="19"/>
          <w:szCs w:val="19"/>
          <w:lang w:val="en-US" w:eastAsia="en-US"/>
        </w:rPr>
        <w:tab/>
      </w:r>
      <w:r w:rsidRPr="00441DB8">
        <w:rPr>
          <w:sz w:val="19"/>
          <w:szCs w:val="19"/>
          <w:lang w:val="en-US" w:eastAsia="en-US"/>
        </w:rPr>
        <w:tab/>
      </w:r>
    </w:p>
    <w:p w:rsidR="006D6273" w:rsidRPr="00441DB8" w:rsidRDefault="006D6273" w:rsidP="00921613">
      <w:pPr>
        <w:ind w:left="2832" w:hanging="2123"/>
        <w:jc w:val="both"/>
        <w:rPr>
          <w:sz w:val="19"/>
          <w:szCs w:val="19"/>
          <w:lang w:eastAsia="en-US"/>
        </w:rPr>
      </w:pPr>
    </w:p>
    <w:p w:rsidR="006D6273" w:rsidRPr="00441DB8" w:rsidRDefault="001016C5" w:rsidP="00921613">
      <w:pPr>
        <w:ind w:left="2832" w:hanging="2123"/>
        <w:jc w:val="both"/>
        <w:rPr>
          <w:b/>
          <w:sz w:val="19"/>
          <w:szCs w:val="19"/>
          <w:lang w:eastAsia="en-US"/>
        </w:rPr>
      </w:pPr>
      <w:r>
        <w:rPr>
          <w:b/>
          <w:sz w:val="19"/>
          <w:szCs w:val="19"/>
          <w:lang w:eastAsia="en-US"/>
        </w:rPr>
        <w:t>Molekül ağırlığı</w:t>
      </w:r>
      <w:r w:rsidR="006D6273" w:rsidRPr="00441DB8">
        <w:rPr>
          <w:b/>
          <w:sz w:val="19"/>
          <w:szCs w:val="19"/>
          <w:lang w:eastAsia="en-US"/>
        </w:rPr>
        <w:t>:</w:t>
      </w:r>
    </w:p>
    <w:p w:rsidR="006D6273" w:rsidRPr="00441DB8" w:rsidRDefault="006D6273" w:rsidP="00921613">
      <w:pPr>
        <w:ind w:left="2832" w:hanging="2123"/>
        <w:jc w:val="both"/>
        <w:rPr>
          <w:sz w:val="19"/>
          <w:szCs w:val="19"/>
          <w:lang w:eastAsia="en-US"/>
        </w:rPr>
      </w:pPr>
    </w:p>
    <w:p w:rsidR="002152E1" w:rsidRPr="00441DB8" w:rsidRDefault="002152E1" w:rsidP="00921613">
      <w:pPr>
        <w:ind w:left="2835" w:hanging="2115"/>
        <w:jc w:val="both"/>
        <w:rPr>
          <w:sz w:val="19"/>
          <w:szCs w:val="19"/>
          <w:lang w:val="en-US" w:eastAsia="en-US"/>
        </w:rPr>
      </w:pPr>
      <w:r w:rsidRPr="00441DB8">
        <w:rPr>
          <w:b/>
          <w:sz w:val="19"/>
          <w:szCs w:val="19"/>
          <w:lang w:val="en-US" w:eastAsia="en-US"/>
        </w:rPr>
        <w:t>Analiz:</w:t>
      </w:r>
      <w:r w:rsidRPr="00441DB8">
        <w:rPr>
          <w:sz w:val="19"/>
          <w:szCs w:val="19"/>
          <w:lang w:val="en-US" w:eastAsia="en-US"/>
        </w:rPr>
        <w:tab/>
        <w:t xml:space="preserve">Susuz bazda </w:t>
      </w:r>
      <w:r w:rsidR="006D6273" w:rsidRPr="00441DB8">
        <w:rPr>
          <w:sz w:val="19"/>
          <w:szCs w:val="19"/>
          <w:lang w:val="en-US" w:eastAsia="en-US"/>
        </w:rPr>
        <w:t xml:space="preserve">azot (N) </w:t>
      </w:r>
      <w:r w:rsidRPr="00441DB8">
        <w:rPr>
          <w:sz w:val="19"/>
          <w:szCs w:val="19"/>
          <w:lang w:val="en-US" w:eastAsia="en-US"/>
        </w:rPr>
        <w:t xml:space="preserve">içeriği; %11.0’dan az ve %12.8’den fazla olmamalıdır. </w:t>
      </w:r>
    </w:p>
    <w:p w:rsidR="002152E1" w:rsidRPr="00441DB8" w:rsidRDefault="002152E1" w:rsidP="00921613">
      <w:pPr>
        <w:ind w:left="2832" w:hanging="2832"/>
        <w:jc w:val="both"/>
        <w:rPr>
          <w:b/>
          <w:sz w:val="19"/>
          <w:szCs w:val="19"/>
          <w:lang w:val="nl-NL" w:eastAsia="en-US"/>
        </w:rPr>
      </w:pPr>
    </w:p>
    <w:p w:rsidR="00045BAE" w:rsidRPr="00441DB8" w:rsidRDefault="002152E1" w:rsidP="00045BAE">
      <w:pPr>
        <w:ind w:left="2832" w:hanging="2832"/>
        <w:jc w:val="both"/>
        <w:rPr>
          <w:sz w:val="19"/>
          <w:szCs w:val="19"/>
          <w:lang w:val="nl-NL" w:eastAsia="en-US"/>
        </w:rPr>
      </w:pPr>
      <w:r w:rsidRPr="00441DB8">
        <w:rPr>
          <w:b/>
          <w:sz w:val="19"/>
          <w:szCs w:val="19"/>
          <w:u w:val="single"/>
          <w:lang w:val="nl-NL" w:eastAsia="en-US"/>
        </w:rPr>
        <w:t>Tanımlama:</w:t>
      </w:r>
      <w:r w:rsidRPr="00441DB8">
        <w:rPr>
          <w:b/>
          <w:sz w:val="19"/>
          <w:szCs w:val="19"/>
          <w:lang w:val="nl-NL" w:eastAsia="en-US"/>
        </w:rPr>
        <w:tab/>
      </w:r>
      <w:r w:rsidR="00045BAE" w:rsidRPr="00441DB8">
        <w:rPr>
          <w:sz w:val="19"/>
          <w:szCs w:val="19"/>
          <w:lang w:val="nl-NL" w:eastAsia="en-US"/>
        </w:rPr>
        <w:t>Hafif ve fark edilebilir bir kokuya sahip, beyaz higroskopik toz.</w:t>
      </w:r>
    </w:p>
    <w:p w:rsidR="002152E1" w:rsidRPr="00441DB8" w:rsidRDefault="002152E1" w:rsidP="00921613">
      <w:pPr>
        <w:ind w:left="2832" w:hanging="2832"/>
        <w:jc w:val="both"/>
        <w:rPr>
          <w:b/>
          <w:sz w:val="19"/>
          <w:szCs w:val="19"/>
          <w:lang w:val="nl-NL" w:eastAsia="en-US"/>
        </w:rPr>
      </w:pPr>
    </w:p>
    <w:p w:rsidR="002152E1" w:rsidRPr="00441DB8" w:rsidRDefault="002152E1" w:rsidP="00921613">
      <w:pPr>
        <w:ind w:left="2832" w:hanging="2832"/>
        <w:jc w:val="both"/>
        <w:rPr>
          <w:b/>
          <w:sz w:val="19"/>
          <w:szCs w:val="19"/>
          <w:u w:val="single"/>
          <w:lang w:val="nl-NL" w:eastAsia="en-US"/>
        </w:rPr>
      </w:pPr>
      <w:r w:rsidRPr="00441DB8">
        <w:rPr>
          <w:b/>
          <w:sz w:val="19"/>
          <w:szCs w:val="19"/>
          <w:u w:val="single"/>
          <w:lang w:val="nl-NL" w:eastAsia="en-US"/>
        </w:rPr>
        <w:t xml:space="preserve">Belirleme: </w:t>
      </w:r>
    </w:p>
    <w:p w:rsidR="00045BAE" w:rsidRPr="00441DB8" w:rsidRDefault="00045BAE" w:rsidP="00921613">
      <w:pPr>
        <w:ind w:left="2832" w:hanging="2832"/>
        <w:jc w:val="both"/>
        <w:rPr>
          <w:b/>
          <w:sz w:val="19"/>
          <w:szCs w:val="19"/>
          <w:u w:val="single"/>
          <w:lang w:val="nl-NL" w:eastAsia="en-US"/>
        </w:rPr>
      </w:pPr>
    </w:p>
    <w:p w:rsidR="002152E1" w:rsidRPr="00441DB8" w:rsidRDefault="002152E1" w:rsidP="00921613">
      <w:pPr>
        <w:ind w:left="2832" w:hanging="2123"/>
        <w:jc w:val="both"/>
        <w:rPr>
          <w:sz w:val="19"/>
          <w:szCs w:val="19"/>
          <w:lang w:val="nl-NL" w:eastAsia="en-US"/>
        </w:rPr>
      </w:pPr>
      <w:r w:rsidRPr="00441DB8">
        <w:rPr>
          <w:b/>
          <w:sz w:val="19"/>
          <w:szCs w:val="19"/>
          <w:lang w:val="nl-NL" w:eastAsia="en-US"/>
        </w:rPr>
        <w:t>Çözünürlük:</w:t>
      </w:r>
      <w:r w:rsidRPr="00441DB8">
        <w:rPr>
          <w:sz w:val="19"/>
          <w:szCs w:val="19"/>
          <w:lang w:val="nl-NL" w:eastAsia="en-US"/>
        </w:rPr>
        <w:tab/>
        <w:t>Suda, etanolde ve eterde çözünmez.</w:t>
      </w:r>
    </w:p>
    <w:p w:rsidR="00045BAE" w:rsidRPr="00441DB8" w:rsidRDefault="00045BAE" w:rsidP="00921613">
      <w:pPr>
        <w:ind w:left="2832" w:hanging="2123"/>
        <w:jc w:val="both"/>
        <w:rPr>
          <w:sz w:val="19"/>
          <w:szCs w:val="19"/>
          <w:lang w:val="nl-NL" w:eastAsia="en-US"/>
        </w:rPr>
      </w:pPr>
    </w:p>
    <w:p w:rsidR="002152E1" w:rsidRPr="00441DB8" w:rsidRDefault="00045BAE" w:rsidP="00045BAE">
      <w:pPr>
        <w:ind w:left="709"/>
        <w:jc w:val="both"/>
        <w:rPr>
          <w:b/>
          <w:sz w:val="19"/>
          <w:szCs w:val="19"/>
          <w:lang w:eastAsia="en-US"/>
        </w:rPr>
      </w:pPr>
      <w:r w:rsidRPr="00441DB8">
        <w:rPr>
          <w:b/>
          <w:sz w:val="19"/>
          <w:szCs w:val="19"/>
          <w:lang w:eastAsia="en-US"/>
        </w:rPr>
        <w:t>pH</w:t>
      </w:r>
      <w:r w:rsidR="002152E1" w:rsidRPr="00441DB8">
        <w:rPr>
          <w:b/>
          <w:sz w:val="19"/>
          <w:szCs w:val="19"/>
          <w:lang w:eastAsia="en-US"/>
        </w:rPr>
        <w:t>:</w:t>
      </w:r>
      <w:r w:rsidRPr="00441DB8">
        <w:rPr>
          <w:b/>
          <w:sz w:val="19"/>
          <w:szCs w:val="19"/>
          <w:lang w:eastAsia="en-US"/>
        </w:rPr>
        <w:tab/>
      </w:r>
      <w:r w:rsidRPr="00441DB8">
        <w:rPr>
          <w:b/>
          <w:sz w:val="19"/>
          <w:szCs w:val="19"/>
          <w:lang w:eastAsia="en-US"/>
        </w:rPr>
        <w:tab/>
      </w:r>
      <w:r w:rsidRPr="00441DB8">
        <w:rPr>
          <w:b/>
          <w:sz w:val="19"/>
          <w:szCs w:val="19"/>
          <w:lang w:eastAsia="en-US"/>
        </w:rPr>
        <w:tab/>
      </w:r>
      <w:r w:rsidR="002152E1" w:rsidRPr="00441DB8">
        <w:rPr>
          <w:sz w:val="19"/>
          <w:szCs w:val="19"/>
          <w:lang w:eastAsia="en-US"/>
        </w:rPr>
        <w:t>5.0–8.0</w:t>
      </w:r>
      <w:r w:rsidRPr="00441DB8">
        <w:rPr>
          <w:b/>
          <w:sz w:val="19"/>
          <w:szCs w:val="19"/>
          <w:lang w:eastAsia="en-US"/>
        </w:rPr>
        <w:t xml:space="preserve"> </w:t>
      </w:r>
      <w:r w:rsidRPr="00441DB8">
        <w:rPr>
          <w:sz w:val="19"/>
          <w:szCs w:val="19"/>
          <w:lang w:eastAsia="en-US"/>
        </w:rPr>
        <w:t>arasındadır. (Suda %1’lik süspansiyon)</w:t>
      </w:r>
    </w:p>
    <w:p w:rsidR="002152E1" w:rsidRPr="00441DB8" w:rsidRDefault="002152E1" w:rsidP="00921613">
      <w:pPr>
        <w:ind w:left="709" w:hanging="709"/>
        <w:jc w:val="both"/>
        <w:rPr>
          <w:b/>
          <w:sz w:val="19"/>
          <w:szCs w:val="19"/>
          <w:lang w:val="de-DE" w:eastAsia="en-US"/>
        </w:rPr>
      </w:pPr>
    </w:p>
    <w:p w:rsidR="00045BAE" w:rsidRPr="00441DB8" w:rsidRDefault="002152E1" w:rsidP="00921613">
      <w:pPr>
        <w:ind w:left="709" w:hanging="709"/>
        <w:jc w:val="both"/>
        <w:rPr>
          <w:sz w:val="19"/>
          <w:szCs w:val="19"/>
          <w:lang w:val="de-DE" w:eastAsia="en-US"/>
        </w:rPr>
      </w:pPr>
      <w:r w:rsidRPr="00441DB8">
        <w:rPr>
          <w:b/>
          <w:sz w:val="19"/>
          <w:szCs w:val="19"/>
          <w:u w:val="single"/>
          <w:lang w:val="de-DE" w:eastAsia="en-US"/>
        </w:rPr>
        <w:t>Saflık:</w:t>
      </w:r>
      <w:r w:rsidRPr="00441DB8">
        <w:rPr>
          <w:b/>
          <w:sz w:val="19"/>
          <w:szCs w:val="19"/>
          <w:lang w:val="de-DE" w:eastAsia="en-US"/>
        </w:rPr>
        <w:t xml:space="preserve"> </w:t>
      </w:r>
      <w:r w:rsidRPr="00441DB8">
        <w:rPr>
          <w:sz w:val="19"/>
          <w:szCs w:val="19"/>
          <w:lang w:val="de-DE" w:eastAsia="en-US"/>
        </w:rPr>
        <w:t xml:space="preserve"> </w:t>
      </w:r>
    </w:p>
    <w:p w:rsidR="002152E1" w:rsidRPr="00441DB8" w:rsidRDefault="002152E1" w:rsidP="00921613">
      <w:pPr>
        <w:ind w:left="709" w:hanging="709"/>
        <w:jc w:val="both"/>
        <w:rPr>
          <w:sz w:val="19"/>
          <w:szCs w:val="19"/>
          <w:u w:val="single"/>
          <w:lang w:eastAsia="en-US"/>
        </w:rPr>
      </w:pPr>
      <w:r w:rsidRPr="00441DB8">
        <w:rPr>
          <w:sz w:val="19"/>
          <w:szCs w:val="19"/>
          <w:lang w:val="de-DE" w:eastAsia="en-US"/>
        </w:rPr>
        <w:t xml:space="preserve"> </w:t>
      </w:r>
      <w:r w:rsidRPr="00441DB8">
        <w:rPr>
          <w:b/>
          <w:sz w:val="19"/>
          <w:szCs w:val="19"/>
          <w:lang w:val="de-DE" w:eastAsia="en-US"/>
        </w:rPr>
        <w:tab/>
      </w:r>
    </w:p>
    <w:p w:rsidR="002152E1" w:rsidRPr="00441DB8" w:rsidRDefault="002152E1" w:rsidP="00921613">
      <w:pPr>
        <w:ind w:left="709" w:hanging="709"/>
        <w:jc w:val="both"/>
        <w:rPr>
          <w:sz w:val="19"/>
          <w:szCs w:val="19"/>
          <w:lang w:val="de-DE" w:eastAsia="en-US"/>
        </w:rPr>
      </w:pPr>
      <w:r w:rsidRPr="00441DB8">
        <w:rPr>
          <w:sz w:val="19"/>
          <w:szCs w:val="19"/>
          <w:lang w:val="de-DE" w:eastAsia="en-US"/>
        </w:rPr>
        <w:tab/>
      </w:r>
      <w:r w:rsidRPr="00441DB8">
        <w:rPr>
          <w:b/>
          <w:sz w:val="19"/>
          <w:szCs w:val="19"/>
          <w:lang w:val="de-DE" w:eastAsia="en-US"/>
        </w:rPr>
        <w:t>Su</w:t>
      </w:r>
      <w:r w:rsidR="00045BAE" w:rsidRPr="00441DB8">
        <w:rPr>
          <w:b/>
          <w:sz w:val="19"/>
          <w:szCs w:val="19"/>
          <w:lang w:val="de-DE" w:eastAsia="en-US"/>
        </w:rPr>
        <w:t xml:space="preserve"> içeriği</w:t>
      </w:r>
      <w:r w:rsidRPr="00441DB8">
        <w:rPr>
          <w:b/>
          <w:sz w:val="19"/>
          <w:szCs w:val="19"/>
          <w:lang w:val="de-DE" w:eastAsia="en-US"/>
        </w:rPr>
        <w:t>:</w:t>
      </w:r>
      <w:r w:rsidRPr="00441DB8">
        <w:rPr>
          <w:b/>
          <w:sz w:val="19"/>
          <w:szCs w:val="19"/>
          <w:lang w:val="de-DE" w:eastAsia="en-US"/>
        </w:rPr>
        <w:tab/>
      </w:r>
      <w:r w:rsidRPr="00441DB8">
        <w:rPr>
          <w:b/>
          <w:sz w:val="19"/>
          <w:szCs w:val="19"/>
          <w:lang w:val="de-DE" w:eastAsia="en-US"/>
        </w:rPr>
        <w:tab/>
      </w:r>
      <w:r w:rsidRPr="00441DB8">
        <w:rPr>
          <w:sz w:val="19"/>
          <w:szCs w:val="19"/>
          <w:lang w:val="de-DE" w:eastAsia="en-US"/>
        </w:rPr>
        <w:t>% 6’dan fazla olmamalıdır (Karl Fischer yöntemi).</w:t>
      </w:r>
    </w:p>
    <w:p w:rsidR="00045BAE" w:rsidRPr="00441DB8" w:rsidRDefault="00045BAE" w:rsidP="00921613">
      <w:pPr>
        <w:ind w:left="709" w:hanging="709"/>
        <w:jc w:val="both"/>
        <w:rPr>
          <w:sz w:val="19"/>
          <w:szCs w:val="19"/>
          <w:lang w:val="de-DE" w:eastAsia="en-US"/>
        </w:rPr>
      </w:pPr>
    </w:p>
    <w:p w:rsidR="002152E1" w:rsidRPr="00441DB8" w:rsidRDefault="002152E1" w:rsidP="00921613">
      <w:pPr>
        <w:ind w:firstLine="709"/>
        <w:jc w:val="both"/>
        <w:rPr>
          <w:sz w:val="19"/>
          <w:szCs w:val="19"/>
          <w:lang w:val="de-DE" w:eastAsia="en-US"/>
        </w:rPr>
      </w:pPr>
      <w:r w:rsidRPr="00441DB8">
        <w:rPr>
          <w:b/>
          <w:sz w:val="19"/>
          <w:szCs w:val="19"/>
          <w:lang w:val="de-DE" w:eastAsia="en-US"/>
        </w:rPr>
        <w:t>Sülfatlandırılmış kül:</w:t>
      </w:r>
      <w:r w:rsidRPr="00441DB8">
        <w:rPr>
          <w:b/>
          <w:sz w:val="19"/>
          <w:szCs w:val="19"/>
          <w:lang w:val="de-DE" w:eastAsia="en-US"/>
        </w:rPr>
        <w:tab/>
      </w:r>
      <w:r w:rsidRPr="00441DB8">
        <w:rPr>
          <w:sz w:val="19"/>
          <w:szCs w:val="19"/>
          <w:lang w:val="de-DE" w:eastAsia="en-US"/>
        </w:rPr>
        <w:t>% 0.4’den fazla olmamalıdır.</w:t>
      </w:r>
    </w:p>
    <w:p w:rsidR="00045BAE" w:rsidRPr="00441DB8" w:rsidRDefault="00045BAE" w:rsidP="00921613">
      <w:pPr>
        <w:ind w:firstLine="709"/>
        <w:jc w:val="both"/>
        <w:rPr>
          <w:sz w:val="19"/>
          <w:szCs w:val="19"/>
          <w:lang w:val="de-DE" w:eastAsia="en-US"/>
        </w:rPr>
      </w:pPr>
    </w:p>
    <w:p w:rsidR="002152E1" w:rsidRPr="00441DB8" w:rsidRDefault="002152E1" w:rsidP="00921613">
      <w:pPr>
        <w:ind w:firstLine="709"/>
        <w:jc w:val="both"/>
        <w:rPr>
          <w:sz w:val="19"/>
          <w:szCs w:val="19"/>
          <w:lang w:val="de-DE" w:eastAsia="en-US"/>
        </w:rPr>
      </w:pPr>
      <w:r w:rsidRPr="00441DB8">
        <w:rPr>
          <w:b/>
          <w:sz w:val="19"/>
          <w:szCs w:val="19"/>
          <w:lang w:val="de-DE" w:eastAsia="en-US"/>
        </w:rPr>
        <w:t>Suda çözünen madde:</w:t>
      </w:r>
      <w:r w:rsidRPr="00441DB8">
        <w:rPr>
          <w:b/>
          <w:sz w:val="19"/>
          <w:szCs w:val="19"/>
          <w:lang w:val="de-DE" w:eastAsia="en-US"/>
        </w:rPr>
        <w:tab/>
      </w:r>
      <w:r w:rsidRPr="00441DB8">
        <w:rPr>
          <w:sz w:val="19"/>
          <w:szCs w:val="19"/>
          <w:lang w:val="de-DE" w:eastAsia="en-US"/>
        </w:rPr>
        <w:t>% 1’den fazla olmamalıdır.</w:t>
      </w:r>
    </w:p>
    <w:p w:rsidR="00045BAE" w:rsidRPr="00441DB8" w:rsidRDefault="00045BAE" w:rsidP="00921613">
      <w:pPr>
        <w:ind w:firstLine="709"/>
        <w:jc w:val="both"/>
        <w:rPr>
          <w:sz w:val="19"/>
          <w:szCs w:val="19"/>
          <w:lang w:val="de-DE" w:eastAsia="en-US"/>
        </w:rPr>
      </w:pPr>
    </w:p>
    <w:p w:rsidR="002152E1" w:rsidRPr="00441DB8" w:rsidRDefault="002152E1" w:rsidP="00921613">
      <w:pPr>
        <w:ind w:firstLine="708"/>
        <w:jc w:val="both"/>
        <w:rPr>
          <w:sz w:val="19"/>
          <w:szCs w:val="19"/>
          <w:lang w:val="de-DE" w:eastAsia="en-US"/>
        </w:rPr>
      </w:pPr>
      <w:r w:rsidRPr="00441DB8">
        <w:rPr>
          <w:b/>
          <w:sz w:val="19"/>
          <w:szCs w:val="19"/>
          <w:lang w:val="de-DE" w:eastAsia="en-US"/>
        </w:rPr>
        <w:lastRenderedPageBreak/>
        <w:t>Serbest-N-vinilpirrolidon:</w:t>
      </w:r>
      <w:r w:rsidRPr="00441DB8">
        <w:rPr>
          <w:b/>
          <w:sz w:val="19"/>
          <w:szCs w:val="19"/>
          <w:lang w:val="de-DE" w:eastAsia="en-US"/>
        </w:rPr>
        <w:tab/>
      </w:r>
      <w:r w:rsidRPr="00441DB8">
        <w:rPr>
          <w:sz w:val="19"/>
          <w:szCs w:val="19"/>
          <w:lang w:val="de-DE" w:eastAsia="en-US"/>
        </w:rPr>
        <w:t>10 mg/kg’dan fazla olmamalıdır.</w:t>
      </w:r>
    </w:p>
    <w:p w:rsidR="00045BAE" w:rsidRPr="00441DB8" w:rsidRDefault="00045BAE" w:rsidP="00921613">
      <w:pPr>
        <w:ind w:firstLine="708"/>
        <w:jc w:val="both"/>
        <w:rPr>
          <w:sz w:val="19"/>
          <w:szCs w:val="19"/>
          <w:lang w:val="de-DE" w:eastAsia="en-US"/>
        </w:rPr>
      </w:pPr>
    </w:p>
    <w:p w:rsidR="00045BAE" w:rsidRPr="00441DB8" w:rsidRDefault="002152E1" w:rsidP="00921613">
      <w:pPr>
        <w:ind w:firstLine="708"/>
        <w:jc w:val="both"/>
        <w:rPr>
          <w:b/>
          <w:sz w:val="19"/>
          <w:szCs w:val="19"/>
          <w:lang w:val="de-DE" w:eastAsia="en-US"/>
        </w:rPr>
      </w:pPr>
      <w:r w:rsidRPr="00441DB8">
        <w:rPr>
          <w:b/>
          <w:sz w:val="19"/>
          <w:szCs w:val="19"/>
          <w:lang w:val="de-DE" w:eastAsia="en-US"/>
        </w:rPr>
        <w:t>Serbest-N, N'-divinil-</w:t>
      </w:r>
    </w:p>
    <w:p w:rsidR="002152E1" w:rsidRPr="00441DB8" w:rsidRDefault="002152E1" w:rsidP="00045BAE">
      <w:pPr>
        <w:ind w:firstLine="708"/>
        <w:jc w:val="both"/>
        <w:rPr>
          <w:sz w:val="19"/>
          <w:szCs w:val="19"/>
          <w:lang w:val="de-DE" w:eastAsia="en-US"/>
        </w:rPr>
      </w:pPr>
      <w:r w:rsidRPr="00441DB8">
        <w:rPr>
          <w:b/>
          <w:sz w:val="19"/>
          <w:szCs w:val="19"/>
          <w:lang w:val="de-DE" w:eastAsia="en-US"/>
        </w:rPr>
        <w:t>imidazolidon:</w:t>
      </w:r>
      <w:r w:rsidR="00045BAE" w:rsidRPr="00441DB8">
        <w:rPr>
          <w:b/>
          <w:sz w:val="19"/>
          <w:szCs w:val="19"/>
          <w:lang w:val="de-DE" w:eastAsia="en-US"/>
        </w:rPr>
        <w:tab/>
      </w:r>
      <w:r w:rsidR="00045BAE" w:rsidRPr="00441DB8">
        <w:rPr>
          <w:b/>
          <w:sz w:val="19"/>
          <w:szCs w:val="19"/>
          <w:lang w:val="de-DE" w:eastAsia="en-US"/>
        </w:rPr>
        <w:tab/>
      </w:r>
      <w:r w:rsidRPr="00441DB8">
        <w:rPr>
          <w:sz w:val="19"/>
          <w:szCs w:val="19"/>
          <w:lang w:val="de-DE" w:eastAsia="en-US"/>
        </w:rPr>
        <w:t>2 mg/kg’dan fazla olmamalıdır.</w:t>
      </w:r>
    </w:p>
    <w:p w:rsidR="00045BAE" w:rsidRPr="00441DB8" w:rsidRDefault="00045BAE" w:rsidP="00045BAE">
      <w:pPr>
        <w:ind w:firstLine="708"/>
        <w:jc w:val="both"/>
        <w:rPr>
          <w:b/>
          <w:sz w:val="19"/>
          <w:szCs w:val="19"/>
          <w:lang w:val="de-DE" w:eastAsia="en-US"/>
        </w:rPr>
      </w:pPr>
    </w:p>
    <w:p w:rsidR="002152E1" w:rsidRPr="00441DB8" w:rsidRDefault="002152E1" w:rsidP="00921613">
      <w:pPr>
        <w:ind w:left="709"/>
        <w:jc w:val="both"/>
        <w:rPr>
          <w:sz w:val="19"/>
          <w:szCs w:val="19"/>
          <w:lang w:val="de-DE" w:eastAsia="en-US"/>
        </w:rPr>
      </w:pPr>
      <w:r w:rsidRPr="00441DB8">
        <w:rPr>
          <w:b/>
          <w:sz w:val="19"/>
          <w:szCs w:val="19"/>
          <w:lang w:val="de-DE" w:eastAsia="en-US"/>
        </w:rPr>
        <w:t>Kurşun:</w:t>
      </w:r>
      <w:r w:rsidR="00045BAE" w:rsidRPr="00441DB8">
        <w:rPr>
          <w:sz w:val="19"/>
          <w:szCs w:val="19"/>
          <w:lang w:val="de-DE" w:eastAsia="en-US"/>
        </w:rPr>
        <w:tab/>
      </w:r>
      <w:r w:rsidR="00045BAE" w:rsidRPr="00441DB8">
        <w:rPr>
          <w:sz w:val="19"/>
          <w:szCs w:val="19"/>
          <w:lang w:val="de-DE" w:eastAsia="en-US"/>
        </w:rPr>
        <w:tab/>
      </w:r>
      <w:r w:rsidR="00045BAE" w:rsidRPr="00441DB8">
        <w:rPr>
          <w:sz w:val="19"/>
          <w:szCs w:val="19"/>
          <w:lang w:val="de-DE" w:eastAsia="en-US"/>
        </w:rPr>
        <w:tab/>
        <w:t>2</w:t>
      </w:r>
      <w:r w:rsidRPr="00441DB8">
        <w:rPr>
          <w:sz w:val="19"/>
          <w:szCs w:val="19"/>
          <w:lang w:val="de-DE" w:eastAsia="en-US"/>
        </w:rPr>
        <w:t xml:space="preserve"> mg/kg’dan fazla olmamalıdır.</w:t>
      </w:r>
    </w:p>
    <w:p w:rsidR="002152E1" w:rsidRPr="00441DB8" w:rsidRDefault="002152E1" w:rsidP="00921613">
      <w:pPr>
        <w:jc w:val="both"/>
        <w:rPr>
          <w:sz w:val="19"/>
          <w:szCs w:val="19"/>
          <w:lang w:val="de-DE" w:eastAsia="en-US"/>
        </w:rPr>
      </w:pPr>
    </w:p>
    <w:p w:rsidR="00D70344" w:rsidRPr="00441DB8" w:rsidRDefault="00D70344" w:rsidP="00921613">
      <w:pPr>
        <w:jc w:val="both"/>
        <w:rPr>
          <w:sz w:val="19"/>
          <w:szCs w:val="19"/>
          <w:lang w:val="de-DE" w:eastAsia="en-US"/>
        </w:rPr>
      </w:pPr>
    </w:p>
    <w:p w:rsidR="00D70344" w:rsidRPr="00441DB8" w:rsidRDefault="00D70344" w:rsidP="00921613">
      <w:pPr>
        <w:ind w:left="2832" w:hanging="2832"/>
        <w:jc w:val="both"/>
        <w:rPr>
          <w:b/>
          <w:sz w:val="19"/>
          <w:szCs w:val="19"/>
          <w:u w:val="single"/>
          <w:lang w:eastAsia="en-US"/>
        </w:rPr>
      </w:pPr>
      <w:r w:rsidRPr="00441DB8">
        <w:rPr>
          <w:b/>
          <w:sz w:val="19"/>
          <w:szCs w:val="19"/>
          <w:u w:val="single"/>
          <w:lang w:eastAsia="en-US"/>
        </w:rPr>
        <w:t xml:space="preserve">E 1203 POLİVİNİL ALKOL </w:t>
      </w:r>
    </w:p>
    <w:p w:rsidR="00D70344" w:rsidRPr="00441DB8" w:rsidRDefault="00D70344" w:rsidP="00921613">
      <w:pPr>
        <w:ind w:left="2832" w:hanging="2832"/>
        <w:jc w:val="both"/>
        <w:rPr>
          <w:b/>
          <w:sz w:val="19"/>
          <w:szCs w:val="19"/>
          <w:u w:val="single"/>
          <w:lang w:eastAsia="en-US"/>
        </w:rPr>
      </w:pPr>
    </w:p>
    <w:p w:rsidR="00D70344" w:rsidRPr="00441DB8" w:rsidRDefault="00D70344" w:rsidP="00D70344">
      <w:pPr>
        <w:ind w:left="2832" w:hanging="2832"/>
        <w:jc w:val="both"/>
        <w:rPr>
          <w:sz w:val="19"/>
          <w:szCs w:val="19"/>
          <w:lang w:eastAsia="en-US"/>
        </w:rPr>
      </w:pPr>
      <w:r w:rsidRPr="00441DB8">
        <w:rPr>
          <w:b/>
          <w:sz w:val="19"/>
          <w:szCs w:val="19"/>
          <w:u w:val="single"/>
          <w:lang w:eastAsia="en-US"/>
        </w:rPr>
        <w:t>Eşanlamlılar:</w:t>
      </w:r>
      <w:r w:rsidRPr="00441DB8">
        <w:rPr>
          <w:b/>
          <w:sz w:val="19"/>
          <w:szCs w:val="19"/>
          <w:lang w:eastAsia="en-US"/>
        </w:rPr>
        <w:tab/>
      </w:r>
      <w:r w:rsidRPr="00441DB8">
        <w:rPr>
          <w:sz w:val="19"/>
          <w:szCs w:val="19"/>
          <w:lang w:eastAsia="en-US"/>
        </w:rPr>
        <w:t>Vinil alkol polimeri, PVOH</w:t>
      </w:r>
    </w:p>
    <w:p w:rsidR="00D70344" w:rsidRPr="00441DB8" w:rsidRDefault="00D70344" w:rsidP="00D70344">
      <w:pPr>
        <w:ind w:left="2832" w:hanging="2832"/>
        <w:jc w:val="both"/>
        <w:rPr>
          <w:b/>
          <w:sz w:val="19"/>
          <w:szCs w:val="19"/>
          <w:lang w:eastAsia="en-US"/>
        </w:rPr>
      </w:pPr>
    </w:p>
    <w:p w:rsidR="00D70344" w:rsidRPr="00441DB8" w:rsidRDefault="00D70344" w:rsidP="00D70344">
      <w:pPr>
        <w:ind w:left="2832" w:hanging="2832"/>
        <w:jc w:val="both"/>
        <w:rPr>
          <w:sz w:val="19"/>
          <w:szCs w:val="19"/>
          <w:lang w:eastAsia="en-US"/>
        </w:rPr>
      </w:pPr>
      <w:r w:rsidRPr="00441DB8">
        <w:rPr>
          <w:b/>
          <w:sz w:val="19"/>
          <w:szCs w:val="19"/>
          <w:u w:val="single"/>
          <w:lang w:eastAsia="en-US"/>
        </w:rPr>
        <w:t>Tanım:</w:t>
      </w:r>
      <w:r w:rsidRPr="00441DB8">
        <w:rPr>
          <w:b/>
          <w:sz w:val="19"/>
          <w:szCs w:val="19"/>
          <w:lang w:eastAsia="en-US"/>
        </w:rPr>
        <w:tab/>
      </w:r>
      <w:r w:rsidRPr="00441DB8">
        <w:rPr>
          <w:sz w:val="19"/>
          <w:szCs w:val="19"/>
          <w:lang w:eastAsia="en-US"/>
        </w:rPr>
        <w:t>Polivinil alkol, vinil asetatın polimerizasyonu ile hazırlanan ve daha sonra esterin, alkalin katalizörün varlığında kısmi hidrolize edilmesi ile elde edilen sentetik reçinedir. Ürünün fiziksel özellikleri, polimerizasyon seviyesine ve hidroliz seviyesine bağlıdır.</w:t>
      </w:r>
    </w:p>
    <w:p w:rsidR="00D70344" w:rsidRPr="00441DB8" w:rsidRDefault="00D70344" w:rsidP="00D70344">
      <w:pPr>
        <w:jc w:val="both"/>
        <w:rPr>
          <w:b/>
          <w:sz w:val="19"/>
          <w:szCs w:val="19"/>
          <w:lang w:val="en-US" w:eastAsia="en-US"/>
        </w:rPr>
      </w:pPr>
    </w:p>
    <w:p w:rsidR="00D70344" w:rsidRPr="00441DB8" w:rsidRDefault="00D70344" w:rsidP="00D70344">
      <w:pPr>
        <w:ind w:left="2832" w:hanging="2123"/>
        <w:jc w:val="both"/>
        <w:rPr>
          <w:sz w:val="19"/>
          <w:szCs w:val="19"/>
          <w:lang w:val="en-US" w:eastAsia="en-US"/>
        </w:rPr>
      </w:pPr>
      <w:r w:rsidRPr="00441DB8">
        <w:rPr>
          <w:b/>
          <w:sz w:val="19"/>
          <w:szCs w:val="19"/>
          <w:lang w:val="en-US" w:eastAsia="en-US"/>
        </w:rPr>
        <w:t>Kimyasal adı:</w:t>
      </w:r>
      <w:r w:rsidRPr="00441DB8">
        <w:rPr>
          <w:sz w:val="19"/>
          <w:szCs w:val="19"/>
          <w:lang w:val="en-US" w:eastAsia="en-US"/>
        </w:rPr>
        <w:tab/>
        <w:t>Etenol homopolimer</w:t>
      </w:r>
    </w:p>
    <w:p w:rsidR="00D70344" w:rsidRPr="00441DB8" w:rsidRDefault="00D70344" w:rsidP="00D70344">
      <w:pPr>
        <w:ind w:left="2832" w:hanging="2123"/>
        <w:jc w:val="both"/>
        <w:rPr>
          <w:sz w:val="19"/>
          <w:szCs w:val="19"/>
          <w:lang w:eastAsia="en-US"/>
        </w:rPr>
      </w:pPr>
    </w:p>
    <w:p w:rsidR="00D70344" w:rsidRPr="00441DB8" w:rsidRDefault="00D70344" w:rsidP="00D70344">
      <w:pPr>
        <w:ind w:left="2832" w:hanging="2123"/>
        <w:jc w:val="both"/>
        <w:rPr>
          <w:sz w:val="19"/>
          <w:szCs w:val="19"/>
          <w:lang w:val="en-US" w:eastAsia="en-US"/>
        </w:rPr>
      </w:pPr>
      <w:r w:rsidRPr="00441DB8">
        <w:rPr>
          <w:b/>
          <w:sz w:val="19"/>
          <w:szCs w:val="19"/>
          <w:lang w:val="en-US" w:eastAsia="en-US"/>
        </w:rPr>
        <w:t>Kimyasal formülü:</w:t>
      </w:r>
      <w:r w:rsidRPr="00441DB8">
        <w:rPr>
          <w:b/>
          <w:sz w:val="19"/>
          <w:szCs w:val="19"/>
          <w:lang w:val="en-US" w:eastAsia="en-US"/>
        </w:rPr>
        <w:tab/>
      </w:r>
      <w:r w:rsidRPr="00441DB8">
        <w:rPr>
          <w:sz w:val="19"/>
          <w:szCs w:val="19"/>
        </w:rPr>
        <w:t>(C</w:t>
      </w:r>
      <w:r w:rsidRPr="00441DB8">
        <w:rPr>
          <w:sz w:val="19"/>
          <w:szCs w:val="19"/>
          <w:vertAlign w:val="subscript"/>
        </w:rPr>
        <w:t>2</w:t>
      </w:r>
      <w:r w:rsidRPr="00441DB8">
        <w:rPr>
          <w:sz w:val="19"/>
          <w:szCs w:val="19"/>
        </w:rPr>
        <w:t>H</w:t>
      </w:r>
      <w:r w:rsidRPr="00441DB8">
        <w:rPr>
          <w:sz w:val="19"/>
          <w:szCs w:val="19"/>
          <w:vertAlign w:val="subscript"/>
        </w:rPr>
        <w:t>3</w:t>
      </w:r>
      <w:r w:rsidRPr="00441DB8">
        <w:rPr>
          <w:sz w:val="19"/>
          <w:szCs w:val="19"/>
        </w:rPr>
        <w:t xml:space="preserve">OR) </w:t>
      </w:r>
      <w:r w:rsidRPr="00441DB8">
        <w:rPr>
          <w:sz w:val="19"/>
          <w:szCs w:val="19"/>
          <w:vertAlign w:val="subscript"/>
        </w:rPr>
        <w:t>n</w:t>
      </w:r>
      <w:r w:rsidRPr="00441DB8">
        <w:rPr>
          <w:sz w:val="19"/>
          <w:szCs w:val="19"/>
        </w:rPr>
        <w:t xml:space="preserve"> burada R = H veya COCH </w:t>
      </w:r>
      <w:r w:rsidRPr="00441DB8">
        <w:rPr>
          <w:sz w:val="19"/>
          <w:szCs w:val="19"/>
          <w:vertAlign w:val="subscript"/>
        </w:rPr>
        <w:t>3</w:t>
      </w:r>
      <w:r w:rsidRPr="00441DB8">
        <w:rPr>
          <w:sz w:val="19"/>
          <w:szCs w:val="19"/>
        </w:rPr>
        <w:t>'tür.</w:t>
      </w:r>
      <w:r w:rsidRPr="00441DB8">
        <w:rPr>
          <w:sz w:val="19"/>
          <w:szCs w:val="19"/>
          <w:lang w:val="en-US" w:eastAsia="en-US"/>
        </w:rPr>
        <w:tab/>
      </w:r>
    </w:p>
    <w:p w:rsidR="00D70344" w:rsidRPr="00441DB8" w:rsidRDefault="00D70344" w:rsidP="00D70344">
      <w:pPr>
        <w:jc w:val="both"/>
        <w:rPr>
          <w:sz w:val="19"/>
          <w:szCs w:val="19"/>
          <w:lang w:eastAsia="en-US"/>
        </w:rPr>
      </w:pPr>
    </w:p>
    <w:p w:rsidR="008258F4" w:rsidRPr="00441DB8" w:rsidRDefault="008258F4" w:rsidP="00D70344">
      <w:pPr>
        <w:jc w:val="both"/>
        <w:rPr>
          <w:b/>
          <w:sz w:val="19"/>
          <w:szCs w:val="19"/>
          <w:lang w:val="nl-NL" w:eastAsia="en-US"/>
        </w:rPr>
      </w:pPr>
    </w:p>
    <w:p w:rsidR="00D70344" w:rsidRPr="00441DB8" w:rsidRDefault="00D70344" w:rsidP="00D70344">
      <w:pPr>
        <w:ind w:left="2832" w:hanging="2832"/>
        <w:jc w:val="both"/>
        <w:rPr>
          <w:sz w:val="19"/>
          <w:szCs w:val="19"/>
          <w:lang w:val="nl-NL" w:eastAsia="en-US"/>
        </w:rPr>
      </w:pPr>
      <w:r w:rsidRPr="00441DB8">
        <w:rPr>
          <w:b/>
          <w:sz w:val="19"/>
          <w:szCs w:val="19"/>
          <w:u w:val="single"/>
          <w:lang w:val="nl-NL" w:eastAsia="en-US"/>
        </w:rPr>
        <w:t>Tanımlama:</w:t>
      </w:r>
      <w:r w:rsidRPr="00441DB8">
        <w:rPr>
          <w:b/>
          <w:sz w:val="19"/>
          <w:szCs w:val="19"/>
          <w:lang w:val="nl-NL" w:eastAsia="en-US"/>
        </w:rPr>
        <w:tab/>
      </w:r>
      <w:r w:rsidR="008258F4" w:rsidRPr="00441DB8">
        <w:rPr>
          <w:sz w:val="19"/>
          <w:szCs w:val="19"/>
          <w:lang w:val="nl-NL" w:eastAsia="en-US"/>
        </w:rPr>
        <w:t>Kokusuz, tatsız, şeffaf, beyaz veya krem renkli tanecikli toz</w:t>
      </w:r>
      <w:r w:rsidRPr="00441DB8">
        <w:rPr>
          <w:sz w:val="19"/>
          <w:szCs w:val="19"/>
          <w:lang w:val="nl-NL" w:eastAsia="en-US"/>
        </w:rPr>
        <w:t>.</w:t>
      </w:r>
    </w:p>
    <w:p w:rsidR="00D70344" w:rsidRPr="00441DB8" w:rsidRDefault="00D70344" w:rsidP="00D70344">
      <w:pPr>
        <w:ind w:left="2832" w:hanging="2832"/>
        <w:jc w:val="both"/>
        <w:rPr>
          <w:b/>
          <w:sz w:val="19"/>
          <w:szCs w:val="19"/>
          <w:lang w:val="nl-NL" w:eastAsia="en-US"/>
        </w:rPr>
      </w:pPr>
    </w:p>
    <w:p w:rsidR="00D70344" w:rsidRPr="00441DB8" w:rsidRDefault="00D70344" w:rsidP="00D70344">
      <w:pPr>
        <w:ind w:left="2832" w:hanging="2832"/>
        <w:jc w:val="both"/>
        <w:rPr>
          <w:b/>
          <w:sz w:val="19"/>
          <w:szCs w:val="19"/>
          <w:u w:val="single"/>
          <w:lang w:val="nl-NL" w:eastAsia="en-US"/>
        </w:rPr>
      </w:pPr>
      <w:r w:rsidRPr="00441DB8">
        <w:rPr>
          <w:b/>
          <w:sz w:val="19"/>
          <w:szCs w:val="19"/>
          <w:u w:val="single"/>
          <w:lang w:val="nl-NL" w:eastAsia="en-US"/>
        </w:rPr>
        <w:t xml:space="preserve">Belirleme: </w:t>
      </w:r>
    </w:p>
    <w:p w:rsidR="00D70344" w:rsidRPr="00441DB8" w:rsidRDefault="00D70344" w:rsidP="00D70344">
      <w:pPr>
        <w:ind w:left="2832" w:hanging="2832"/>
        <w:jc w:val="both"/>
        <w:rPr>
          <w:b/>
          <w:sz w:val="19"/>
          <w:szCs w:val="19"/>
          <w:u w:val="single"/>
          <w:lang w:val="nl-NL" w:eastAsia="en-US"/>
        </w:rPr>
      </w:pPr>
    </w:p>
    <w:p w:rsidR="00D70344" w:rsidRPr="00441DB8" w:rsidRDefault="00D70344" w:rsidP="00D70344">
      <w:pPr>
        <w:ind w:left="2832" w:hanging="2123"/>
        <w:jc w:val="both"/>
        <w:rPr>
          <w:sz w:val="19"/>
          <w:szCs w:val="19"/>
          <w:lang w:val="nl-NL" w:eastAsia="en-US"/>
        </w:rPr>
      </w:pPr>
      <w:r w:rsidRPr="00441DB8">
        <w:rPr>
          <w:b/>
          <w:sz w:val="19"/>
          <w:szCs w:val="19"/>
          <w:lang w:val="nl-NL" w:eastAsia="en-US"/>
        </w:rPr>
        <w:t>Çözünürlük:</w:t>
      </w:r>
      <w:r w:rsidRPr="00441DB8">
        <w:rPr>
          <w:sz w:val="19"/>
          <w:szCs w:val="19"/>
          <w:lang w:val="nl-NL" w:eastAsia="en-US"/>
        </w:rPr>
        <w:tab/>
      </w:r>
      <w:r w:rsidR="008258F4" w:rsidRPr="00441DB8">
        <w:rPr>
          <w:sz w:val="19"/>
          <w:szCs w:val="19"/>
          <w:lang w:val="nl-NL" w:eastAsia="en-US"/>
        </w:rPr>
        <w:t xml:space="preserve">Suda çözünür, etanolde </w:t>
      </w:r>
      <w:r w:rsidR="00A52DA9" w:rsidRPr="00441DB8">
        <w:rPr>
          <w:sz w:val="19"/>
          <w:szCs w:val="19"/>
          <w:lang w:val="nl-NL" w:eastAsia="en-US"/>
        </w:rPr>
        <w:t>çözünmez veya hemen hemen çözünmez( ≥ %99,8)</w:t>
      </w:r>
      <w:r w:rsidR="008258F4" w:rsidRPr="00441DB8">
        <w:rPr>
          <w:sz w:val="19"/>
          <w:szCs w:val="19"/>
          <w:lang w:val="nl-NL" w:eastAsia="en-US"/>
        </w:rPr>
        <w:t>.</w:t>
      </w:r>
    </w:p>
    <w:p w:rsidR="00D70344" w:rsidRPr="00441DB8" w:rsidRDefault="00D70344" w:rsidP="00D70344">
      <w:pPr>
        <w:ind w:left="2832" w:hanging="2123"/>
        <w:jc w:val="both"/>
        <w:rPr>
          <w:sz w:val="19"/>
          <w:szCs w:val="19"/>
          <w:lang w:val="nl-NL" w:eastAsia="en-US"/>
        </w:rPr>
      </w:pPr>
    </w:p>
    <w:p w:rsidR="00D70344" w:rsidRPr="00441DB8" w:rsidRDefault="00A52DA9" w:rsidP="00A52DA9">
      <w:pPr>
        <w:ind w:left="2832" w:hanging="2123"/>
        <w:jc w:val="both"/>
        <w:rPr>
          <w:sz w:val="19"/>
          <w:szCs w:val="19"/>
          <w:lang w:eastAsia="en-US"/>
        </w:rPr>
      </w:pPr>
      <w:r w:rsidRPr="00441DB8">
        <w:rPr>
          <w:b/>
          <w:sz w:val="19"/>
          <w:szCs w:val="19"/>
          <w:lang w:eastAsia="en-US"/>
        </w:rPr>
        <w:t>Çökelti reaksiyonu</w:t>
      </w:r>
      <w:r w:rsidR="00D70344" w:rsidRPr="00441DB8">
        <w:rPr>
          <w:b/>
          <w:sz w:val="19"/>
          <w:szCs w:val="19"/>
          <w:lang w:eastAsia="en-US"/>
        </w:rPr>
        <w:t>:</w:t>
      </w:r>
      <w:r w:rsidR="00D70344" w:rsidRPr="00441DB8">
        <w:rPr>
          <w:b/>
          <w:sz w:val="19"/>
          <w:szCs w:val="19"/>
          <w:lang w:eastAsia="en-US"/>
        </w:rPr>
        <w:tab/>
      </w:r>
      <w:r w:rsidRPr="00441DB8">
        <w:rPr>
          <w:sz w:val="19"/>
          <w:szCs w:val="19"/>
          <w:lang w:eastAsia="en-US"/>
        </w:rPr>
        <w:t>Numunenin 0,25 gramı, ısıtılarak 5 ml su içerisinde çözdürülür ve çözelti oda sıcaklığında soğumaya bırakılır. Çözeltiye 10 ml etanol eklenmesi sonucunda beyaz, bulanık veya topaksı bir çözelti oluşmasına sebep olur.</w:t>
      </w:r>
    </w:p>
    <w:p w:rsidR="00A52DA9" w:rsidRPr="00441DB8" w:rsidRDefault="00A52DA9" w:rsidP="00A52DA9">
      <w:pPr>
        <w:ind w:left="2832" w:hanging="2123"/>
        <w:jc w:val="both"/>
        <w:rPr>
          <w:sz w:val="19"/>
          <w:szCs w:val="19"/>
          <w:lang w:val="de-DE" w:eastAsia="en-US"/>
        </w:rPr>
      </w:pPr>
    </w:p>
    <w:p w:rsidR="00A52DA9" w:rsidRPr="00441DB8" w:rsidRDefault="00A52DA9" w:rsidP="00A52DA9">
      <w:pPr>
        <w:ind w:left="2832" w:hanging="2123"/>
        <w:jc w:val="both"/>
        <w:rPr>
          <w:sz w:val="19"/>
          <w:szCs w:val="19"/>
          <w:lang w:val="de-DE" w:eastAsia="en-US"/>
        </w:rPr>
      </w:pPr>
      <w:r w:rsidRPr="00441DB8">
        <w:rPr>
          <w:b/>
          <w:sz w:val="19"/>
          <w:szCs w:val="19"/>
          <w:lang w:val="de-DE" w:eastAsia="en-US"/>
        </w:rPr>
        <w:t>Renk reaksiyonu:</w:t>
      </w:r>
      <w:r w:rsidRPr="00441DB8">
        <w:rPr>
          <w:b/>
          <w:sz w:val="19"/>
          <w:szCs w:val="19"/>
          <w:lang w:val="de-DE" w:eastAsia="en-US"/>
        </w:rPr>
        <w:tab/>
      </w:r>
      <w:r w:rsidRPr="00441DB8">
        <w:rPr>
          <w:sz w:val="19"/>
          <w:szCs w:val="19"/>
          <w:lang w:val="de-DE" w:eastAsia="en-US"/>
        </w:rPr>
        <w:t xml:space="preserve">Numunenin 0,01 gramı, ısıtılarak 100 ml su içerisinde çözdürülür ve çözelti oda sıcaklığında soğumaya bırakılır. Bir damla iyot test çözeltisi ve birkaç damla borik asit çözeltisi (TS) (5 ml'lik çözeltiye) eklenirken, mavi renk oluşur. </w:t>
      </w:r>
    </w:p>
    <w:p w:rsidR="00A52DA9" w:rsidRPr="00441DB8" w:rsidRDefault="00A52DA9" w:rsidP="00A52DA9">
      <w:pPr>
        <w:ind w:left="2832"/>
        <w:jc w:val="both"/>
        <w:rPr>
          <w:sz w:val="19"/>
          <w:szCs w:val="19"/>
          <w:lang w:val="de-DE" w:eastAsia="en-US"/>
        </w:rPr>
      </w:pPr>
      <w:r w:rsidRPr="00441DB8">
        <w:rPr>
          <w:sz w:val="19"/>
          <w:szCs w:val="19"/>
          <w:lang w:val="de-DE" w:eastAsia="en-US"/>
        </w:rPr>
        <w:t>Numunenin 0,5 gramı, ısıtılarak 10 ml su içerisinde çözdürülür ve çözelti oda sıcaklığında soğumaya bırakılır. 5 ml çözeltiye bir damla iyot TS eklendikten sonra, koyu kırmızı-mavi bir renk oluşur.</w:t>
      </w:r>
    </w:p>
    <w:p w:rsidR="00A52DA9" w:rsidRPr="00441DB8" w:rsidRDefault="00A52DA9" w:rsidP="00A52DA9">
      <w:pPr>
        <w:ind w:left="2832"/>
        <w:jc w:val="both"/>
        <w:rPr>
          <w:sz w:val="19"/>
          <w:szCs w:val="19"/>
          <w:lang w:val="de-DE" w:eastAsia="en-US"/>
        </w:rPr>
      </w:pPr>
    </w:p>
    <w:p w:rsidR="00A52DA9" w:rsidRPr="00441DB8" w:rsidRDefault="00A52DA9" w:rsidP="00A52DA9">
      <w:pPr>
        <w:ind w:left="2832" w:hanging="2124"/>
        <w:jc w:val="both"/>
        <w:rPr>
          <w:sz w:val="19"/>
          <w:szCs w:val="19"/>
          <w:lang w:val="de-DE" w:eastAsia="en-US"/>
        </w:rPr>
      </w:pPr>
      <w:r w:rsidRPr="00441DB8">
        <w:rPr>
          <w:b/>
          <w:sz w:val="19"/>
          <w:szCs w:val="19"/>
          <w:lang w:val="de-DE" w:eastAsia="en-US"/>
        </w:rPr>
        <w:t>Viskozite:</w:t>
      </w:r>
      <w:r w:rsidRPr="00441DB8">
        <w:rPr>
          <w:b/>
          <w:sz w:val="19"/>
          <w:szCs w:val="19"/>
          <w:lang w:val="de-DE" w:eastAsia="en-US"/>
        </w:rPr>
        <w:tab/>
      </w:r>
      <w:r w:rsidRPr="00441DB8">
        <w:rPr>
          <w:sz w:val="19"/>
          <w:szCs w:val="19"/>
          <w:lang w:val="de-DE" w:eastAsia="en-US"/>
        </w:rPr>
        <w:t xml:space="preserve">Ortalama 26 000-30 000 Da </w:t>
      </w:r>
      <w:r w:rsidR="001016C5">
        <w:rPr>
          <w:sz w:val="19"/>
          <w:szCs w:val="19"/>
          <w:lang w:val="de-DE" w:eastAsia="en-US"/>
        </w:rPr>
        <w:t>Molekül ağırlığı</w:t>
      </w:r>
      <w:r w:rsidRPr="00441DB8">
        <w:rPr>
          <w:sz w:val="19"/>
          <w:szCs w:val="19"/>
          <w:lang w:val="de-DE" w:eastAsia="en-US"/>
        </w:rPr>
        <w:t>na tekabul edecek şekilde 4,8 - 5,8 mPa.s arasındadır.(20 °C'de % 4'lük çözelti)</w:t>
      </w:r>
    </w:p>
    <w:p w:rsidR="00A52DA9" w:rsidRPr="00441DB8" w:rsidRDefault="00A52DA9" w:rsidP="00D70344">
      <w:pPr>
        <w:ind w:left="709" w:hanging="709"/>
        <w:jc w:val="both"/>
        <w:rPr>
          <w:b/>
          <w:sz w:val="19"/>
          <w:szCs w:val="19"/>
          <w:u w:val="single"/>
          <w:lang w:val="de-DE" w:eastAsia="en-US"/>
        </w:rPr>
      </w:pPr>
    </w:p>
    <w:p w:rsidR="00D70344" w:rsidRPr="00441DB8" w:rsidRDefault="00D70344" w:rsidP="00D70344">
      <w:pPr>
        <w:ind w:left="709" w:hanging="709"/>
        <w:jc w:val="both"/>
        <w:rPr>
          <w:sz w:val="19"/>
          <w:szCs w:val="19"/>
          <w:lang w:val="de-DE" w:eastAsia="en-US"/>
        </w:rPr>
      </w:pPr>
      <w:r w:rsidRPr="00441DB8">
        <w:rPr>
          <w:b/>
          <w:sz w:val="19"/>
          <w:szCs w:val="19"/>
          <w:u w:val="single"/>
          <w:lang w:val="de-DE" w:eastAsia="en-US"/>
        </w:rPr>
        <w:t>Saflık:</w:t>
      </w:r>
      <w:r w:rsidRPr="00441DB8">
        <w:rPr>
          <w:b/>
          <w:sz w:val="19"/>
          <w:szCs w:val="19"/>
          <w:lang w:val="de-DE" w:eastAsia="en-US"/>
        </w:rPr>
        <w:t xml:space="preserve"> </w:t>
      </w:r>
      <w:r w:rsidRPr="00441DB8">
        <w:rPr>
          <w:sz w:val="19"/>
          <w:szCs w:val="19"/>
          <w:lang w:val="de-DE" w:eastAsia="en-US"/>
        </w:rPr>
        <w:t xml:space="preserve"> </w:t>
      </w:r>
    </w:p>
    <w:p w:rsidR="00D70344" w:rsidRPr="00441DB8" w:rsidRDefault="00D70344" w:rsidP="00D70344">
      <w:pPr>
        <w:ind w:left="709" w:hanging="709"/>
        <w:jc w:val="both"/>
        <w:rPr>
          <w:sz w:val="19"/>
          <w:szCs w:val="19"/>
          <w:u w:val="single"/>
          <w:lang w:eastAsia="en-US"/>
        </w:rPr>
      </w:pPr>
      <w:r w:rsidRPr="00441DB8">
        <w:rPr>
          <w:sz w:val="19"/>
          <w:szCs w:val="19"/>
          <w:lang w:val="de-DE" w:eastAsia="en-US"/>
        </w:rPr>
        <w:t xml:space="preserve"> </w:t>
      </w:r>
      <w:r w:rsidRPr="00441DB8">
        <w:rPr>
          <w:b/>
          <w:sz w:val="19"/>
          <w:szCs w:val="19"/>
          <w:lang w:val="de-DE" w:eastAsia="en-US"/>
        </w:rPr>
        <w:tab/>
      </w:r>
    </w:p>
    <w:p w:rsidR="00A52DA9" w:rsidRPr="00441DB8" w:rsidRDefault="00D70344" w:rsidP="00A52DA9">
      <w:pPr>
        <w:ind w:left="709" w:hanging="709"/>
        <w:jc w:val="both"/>
        <w:rPr>
          <w:b/>
          <w:sz w:val="19"/>
          <w:szCs w:val="19"/>
          <w:lang w:val="de-DE" w:eastAsia="en-US"/>
        </w:rPr>
      </w:pPr>
      <w:r w:rsidRPr="00441DB8">
        <w:rPr>
          <w:sz w:val="19"/>
          <w:szCs w:val="19"/>
          <w:lang w:val="de-DE" w:eastAsia="en-US"/>
        </w:rPr>
        <w:tab/>
      </w:r>
      <w:r w:rsidR="00A52DA9" w:rsidRPr="00441DB8">
        <w:rPr>
          <w:b/>
          <w:sz w:val="19"/>
          <w:szCs w:val="19"/>
          <w:lang w:val="de-DE" w:eastAsia="en-US"/>
        </w:rPr>
        <w:t xml:space="preserve">Suda çözünmeyen </w:t>
      </w:r>
    </w:p>
    <w:p w:rsidR="00A52DA9" w:rsidRPr="00441DB8" w:rsidRDefault="00A52DA9" w:rsidP="00A52DA9">
      <w:pPr>
        <w:ind w:left="709" w:hanging="1"/>
        <w:jc w:val="both"/>
        <w:rPr>
          <w:b/>
          <w:sz w:val="19"/>
          <w:szCs w:val="19"/>
          <w:lang w:val="de-DE" w:eastAsia="en-US"/>
        </w:rPr>
      </w:pPr>
      <w:r w:rsidRPr="00441DB8">
        <w:rPr>
          <w:b/>
          <w:sz w:val="19"/>
          <w:szCs w:val="19"/>
          <w:lang w:val="de-DE" w:eastAsia="en-US"/>
        </w:rPr>
        <w:t>madde:</w:t>
      </w:r>
      <w:r w:rsidRPr="00441DB8">
        <w:rPr>
          <w:b/>
          <w:sz w:val="19"/>
          <w:szCs w:val="19"/>
          <w:lang w:val="de-DE" w:eastAsia="en-US"/>
        </w:rPr>
        <w:tab/>
      </w:r>
      <w:r w:rsidRPr="00441DB8">
        <w:rPr>
          <w:b/>
          <w:sz w:val="19"/>
          <w:szCs w:val="19"/>
          <w:lang w:val="de-DE" w:eastAsia="en-US"/>
        </w:rPr>
        <w:tab/>
      </w:r>
      <w:r w:rsidRPr="00441DB8">
        <w:rPr>
          <w:b/>
          <w:sz w:val="19"/>
          <w:szCs w:val="19"/>
          <w:lang w:val="de-DE" w:eastAsia="en-US"/>
        </w:rPr>
        <w:tab/>
      </w:r>
      <w:r w:rsidRPr="00441DB8">
        <w:rPr>
          <w:sz w:val="19"/>
          <w:szCs w:val="19"/>
          <w:lang w:val="de-DE" w:eastAsia="en-US"/>
        </w:rPr>
        <w:t>% 0.1'den fazla olmamalıdır.</w:t>
      </w:r>
    </w:p>
    <w:p w:rsidR="00A52DA9" w:rsidRPr="00441DB8" w:rsidRDefault="00A52DA9" w:rsidP="00A52DA9">
      <w:pPr>
        <w:jc w:val="both"/>
        <w:rPr>
          <w:sz w:val="19"/>
          <w:szCs w:val="19"/>
          <w:lang w:val="de-DE" w:eastAsia="en-US"/>
        </w:rPr>
      </w:pPr>
    </w:p>
    <w:p w:rsidR="00D70344" w:rsidRPr="00441DB8" w:rsidRDefault="00A52DA9" w:rsidP="00A52DA9">
      <w:pPr>
        <w:ind w:left="709" w:hanging="1"/>
        <w:jc w:val="both"/>
        <w:rPr>
          <w:sz w:val="19"/>
          <w:szCs w:val="19"/>
          <w:lang w:val="de-DE" w:eastAsia="en-US"/>
        </w:rPr>
      </w:pPr>
      <w:r w:rsidRPr="00441DB8">
        <w:rPr>
          <w:b/>
          <w:sz w:val="19"/>
          <w:szCs w:val="19"/>
          <w:lang w:val="de-DE" w:eastAsia="en-US"/>
        </w:rPr>
        <w:t>Ester değeri</w:t>
      </w:r>
      <w:r w:rsidR="00D70344" w:rsidRPr="00441DB8">
        <w:rPr>
          <w:b/>
          <w:sz w:val="19"/>
          <w:szCs w:val="19"/>
          <w:lang w:val="de-DE" w:eastAsia="en-US"/>
        </w:rPr>
        <w:t>:</w:t>
      </w:r>
      <w:r w:rsidR="00D70344" w:rsidRPr="00441DB8">
        <w:rPr>
          <w:b/>
          <w:sz w:val="19"/>
          <w:szCs w:val="19"/>
          <w:lang w:val="de-DE" w:eastAsia="en-US"/>
        </w:rPr>
        <w:tab/>
      </w:r>
      <w:r w:rsidR="00D70344" w:rsidRPr="00441DB8">
        <w:rPr>
          <w:b/>
          <w:sz w:val="19"/>
          <w:szCs w:val="19"/>
          <w:lang w:val="de-DE" w:eastAsia="en-US"/>
        </w:rPr>
        <w:tab/>
      </w:r>
      <w:r w:rsidRPr="00441DB8">
        <w:rPr>
          <w:sz w:val="19"/>
          <w:szCs w:val="19"/>
          <w:lang w:val="de-DE" w:eastAsia="en-US"/>
        </w:rPr>
        <w:t>125 - 153 mg KOH/g arasındadır.</w:t>
      </w:r>
    </w:p>
    <w:p w:rsidR="00D70344" w:rsidRPr="00441DB8" w:rsidRDefault="00D70344" w:rsidP="00D70344">
      <w:pPr>
        <w:ind w:left="709" w:hanging="709"/>
        <w:jc w:val="both"/>
        <w:rPr>
          <w:sz w:val="19"/>
          <w:szCs w:val="19"/>
          <w:lang w:val="de-DE" w:eastAsia="en-US"/>
        </w:rPr>
      </w:pPr>
    </w:p>
    <w:p w:rsidR="00D70344" w:rsidRPr="00441DB8" w:rsidRDefault="00A52DA9" w:rsidP="00D70344">
      <w:pPr>
        <w:ind w:firstLine="709"/>
        <w:jc w:val="both"/>
        <w:rPr>
          <w:sz w:val="19"/>
          <w:szCs w:val="19"/>
          <w:lang w:val="de-DE" w:eastAsia="en-US"/>
        </w:rPr>
      </w:pPr>
      <w:r w:rsidRPr="00441DB8">
        <w:rPr>
          <w:b/>
          <w:sz w:val="19"/>
          <w:szCs w:val="19"/>
          <w:lang w:val="de-DE" w:eastAsia="en-US"/>
        </w:rPr>
        <w:t>Hidroliz derecesi</w:t>
      </w:r>
      <w:r w:rsidR="00D70344" w:rsidRPr="00441DB8">
        <w:rPr>
          <w:b/>
          <w:sz w:val="19"/>
          <w:szCs w:val="19"/>
          <w:lang w:val="de-DE" w:eastAsia="en-US"/>
        </w:rPr>
        <w:t>:</w:t>
      </w:r>
      <w:r w:rsidR="00D70344" w:rsidRPr="00441DB8">
        <w:rPr>
          <w:b/>
          <w:sz w:val="19"/>
          <w:szCs w:val="19"/>
          <w:lang w:val="de-DE" w:eastAsia="en-US"/>
        </w:rPr>
        <w:tab/>
      </w:r>
      <w:r w:rsidRPr="00441DB8">
        <w:rPr>
          <w:sz w:val="19"/>
          <w:szCs w:val="19"/>
          <w:lang w:val="de-DE" w:eastAsia="en-US"/>
        </w:rPr>
        <w:t>%86,5 - %89.0 arasındadır.</w:t>
      </w:r>
    </w:p>
    <w:p w:rsidR="00D70344" w:rsidRPr="00441DB8" w:rsidRDefault="00D70344" w:rsidP="00D70344">
      <w:pPr>
        <w:ind w:firstLine="709"/>
        <w:jc w:val="both"/>
        <w:rPr>
          <w:sz w:val="19"/>
          <w:szCs w:val="19"/>
          <w:lang w:val="de-DE" w:eastAsia="en-US"/>
        </w:rPr>
      </w:pPr>
    </w:p>
    <w:p w:rsidR="00D70344" w:rsidRPr="00441DB8" w:rsidRDefault="00A52DA9" w:rsidP="00D70344">
      <w:pPr>
        <w:ind w:firstLine="709"/>
        <w:jc w:val="both"/>
        <w:rPr>
          <w:sz w:val="19"/>
          <w:szCs w:val="19"/>
          <w:lang w:val="de-DE" w:eastAsia="en-US"/>
        </w:rPr>
      </w:pPr>
      <w:r w:rsidRPr="00441DB8">
        <w:rPr>
          <w:b/>
          <w:sz w:val="19"/>
          <w:szCs w:val="19"/>
          <w:lang w:val="de-DE" w:eastAsia="en-US"/>
        </w:rPr>
        <w:t>Asit değeri</w:t>
      </w:r>
      <w:r w:rsidR="00D70344" w:rsidRPr="00441DB8">
        <w:rPr>
          <w:b/>
          <w:sz w:val="19"/>
          <w:szCs w:val="19"/>
          <w:lang w:val="de-DE" w:eastAsia="en-US"/>
        </w:rPr>
        <w:t>:</w:t>
      </w:r>
      <w:r w:rsidR="00D70344" w:rsidRPr="00441DB8">
        <w:rPr>
          <w:b/>
          <w:sz w:val="19"/>
          <w:szCs w:val="19"/>
          <w:lang w:val="de-DE" w:eastAsia="en-US"/>
        </w:rPr>
        <w:tab/>
      </w:r>
      <w:r w:rsidRPr="00441DB8">
        <w:rPr>
          <w:b/>
          <w:sz w:val="19"/>
          <w:szCs w:val="19"/>
          <w:lang w:val="de-DE" w:eastAsia="en-US"/>
        </w:rPr>
        <w:tab/>
      </w:r>
      <w:r w:rsidRPr="00441DB8">
        <w:rPr>
          <w:sz w:val="19"/>
          <w:szCs w:val="19"/>
          <w:lang w:val="de-DE" w:eastAsia="en-US"/>
        </w:rPr>
        <w:t>3,0'dan fazla olmamalıdır.</w:t>
      </w:r>
    </w:p>
    <w:p w:rsidR="00D70344" w:rsidRPr="00441DB8" w:rsidRDefault="00D70344" w:rsidP="00D70344">
      <w:pPr>
        <w:ind w:firstLine="709"/>
        <w:jc w:val="both"/>
        <w:rPr>
          <w:sz w:val="19"/>
          <w:szCs w:val="19"/>
          <w:lang w:val="de-DE" w:eastAsia="en-US"/>
        </w:rPr>
      </w:pPr>
    </w:p>
    <w:p w:rsidR="00D70344" w:rsidRPr="00441DB8" w:rsidRDefault="00A52DA9" w:rsidP="00D70344">
      <w:pPr>
        <w:ind w:firstLine="708"/>
        <w:jc w:val="both"/>
        <w:rPr>
          <w:sz w:val="19"/>
          <w:szCs w:val="19"/>
          <w:lang w:val="de-DE" w:eastAsia="en-US"/>
        </w:rPr>
      </w:pPr>
      <w:r w:rsidRPr="00441DB8">
        <w:rPr>
          <w:b/>
          <w:sz w:val="19"/>
          <w:szCs w:val="19"/>
          <w:lang w:val="de-DE" w:eastAsia="en-US"/>
        </w:rPr>
        <w:t>Çözücü kalıntıları</w:t>
      </w:r>
      <w:r w:rsidR="00D70344" w:rsidRPr="00441DB8">
        <w:rPr>
          <w:b/>
          <w:sz w:val="19"/>
          <w:szCs w:val="19"/>
          <w:lang w:val="de-DE" w:eastAsia="en-US"/>
        </w:rPr>
        <w:t>:</w:t>
      </w:r>
      <w:r w:rsidR="00D70344" w:rsidRPr="00441DB8">
        <w:rPr>
          <w:b/>
          <w:sz w:val="19"/>
          <w:szCs w:val="19"/>
          <w:lang w:val="de-DE" w:eastAsia="en-US"/>
        </w:rPr>
        <w:tab/>
      </w:r>
      <w:r w:rsidRPr="00441DB8">
        <w:rPr>
          <w:sz w:val="19"/>
          <w:szCs w:val="19"/>
          <w:lang w:val="de-DE" w:eastAsia="en-US"/>
        </w:rPr>
        <w:t>%1,0 Metanol, %1,0 Metil asetat</w:t>
      </w:r>
      <w:r w:rsidR="00E948D8" w:rsidRPr="00441DB8">
        <w:rPr>
          <w:sz w:val="19"/>
          <w:szCs w:val="19"/>
          <w:lang w:val="de-DE" w:eastAsia="en-US"/>
        </w:rPr>
        <w:t xml:space="preserve">tan </w:t>
      </w:r>
      <w:r w:rsidR="00D70344" w:rsidRPr="00441DB8">
        <w:rPr>
          <w:sz w:val="19"/>
          <w:szCs w:val="19"/>
          <w:lang w:val="de-DE" w:eastAsia="en-US"/>
        </w:rPr>
        <w:t>fazla olmamalıdır.</w:t>
      </w:r>
    </w:p>
    <w:p w:rsidR="00D70344" w:rsidRPr="00441DB8" w:rsidRDefault="00D70344" w:rsidP="00D70344">
      <w:pPr>
        <w:ind w:firstLine="708"/>
        <w:jc w:val="both"/>
        <w:rPr>
          <w:sz w:val="19"/>
          <w:szCs w:val="19"/>
          <w:lang w:val="de-DE" w:eastAsia="en-US"/>
        </w:rPr>
      </w:pPr>
    </w:p>
    <w:p w:rsidR="00D70344" w:rsidRPr="00441DB8" w:rsidRDefault="00A52DA9" w:rsidP="00D70344">
      <w:pPr>
        <w:ind w:firstLine="708"/>
        <w:jc w:val="both"/>
        <w:rPr>
          <w:sz w:val="19"/>
          <w:szCs w:val="19"/>
          <w:lang w:val="de-DE" w:eastAsia="en-US"/>
        </w:rPr>
      </w:pPr>
      <w:r w:rsidRPr="00441DB8">
        <w:rPr>
          <w:b/>
          <w:sz w:val="19"/>
          <w:szCs w:val="19"/>
          <w:lang w:val="de-DE" w:eastAsia="en-US"/>
        </w:rPr>
        <w:t>pH</w:t>
      </w:r>
      <w:r w:rsidR="00D70344" w:rsidRPr="00441DB8">
        <w:rPr>
          <w:b/>
          <w:sz w:val="19"/>
          <w:szCs w:val="19"/>
          <w:lang w:val="de-DE" w:eastAsia="en-US"/>
        </w:rPr>
        <w:t>:</w:t>
      </w:r>
      <w:r w:rsidR="00D70344" w:rsidRPr="00441DB8">
        <w:rPr>
          <w:b/>
          <w:sz w:val="19"/>
          <w:szCs w:val="19"/>
          <w:lang w:val="de-DE" w:eastAsia="en-US"/>
        </w:rPr>
        <w:tab/>
      </w:r>
      <w:r w:rsidR="00D70344" w:rsidRPr="00441DB8">
        <w:rPr>
          <w:b/>
          <w:sz w:val="19"/>
          <w:szCs w:val="19"/>
          <w:lang w:val="de-DE" w:eastAsia="en-US"/>
        </w:rPr>
        <w:tab/>
      </w:r>
      <w:r w:rsidR="00E948D8" w:rsidRPr="00441DB8">
        <w:rPr>
          <w:b/>
          <w:sz w:val="19"/>
          <w:szCs w:val="19"/>
          <w:lang w:val="de-DE" w:eastAsia="en-US"/>
        </w:rPr>
        <w:tab/>
      </w:r>
      <w:r w:rsidR="00E948D8" w:rsidRPr="00441DB8">
        <w:rPr>
          <w:sz w:val="19"/>
          <w:szCs w:val="19"/>
          <w:lang w:val="de-DE" w:eastAsia="en-US"/>
        </w:rPr>
        <w:t>5,0-6,5 arasındadır.(% 4‘lük çözelti)</w:t>
      </w:r>
    </w:p>
    <w:p w:rsidR="00D70344" w:rsidRPr="00441DB8" w:rsidRDefault="00D70344" w:rsidP="00D70344">
      <w:pPr>
        <w:ind w:firstLine="708"/>
        <w:jc w:val="both"/>
        <w:rPr>
          <w:b/>
          <w:sz w:val="19"/>
          <w:szCs w:val="19"/>
          <w:lang w:val="de-DE" w:eastAsia="en-US"/>
        </w:rPr>
      </w:pPr>
    </w:p>
    <w:p w:rsidR="00A52DA9" w:rsidRPr="00441DB8" w:rsidRDefault="00A52DA9" w:rsidP="00D70344">
      <w:pPr>
        <w:ind w:left="709"/>
        <w:jc w:val="both"/>
        <w:rPr>
          <w:b/>
          <w:sz w:val="19"/>
          <w:szCs w:val="19"/>
          <w:lang w:val="de-DE" w:eastAsia="en-US"/>
        </w:rPr>
      </w:pPr>
      <w:r w:rsidRPr="00441DB8">
        <w:rPr>
          <w:b/>
          <w:sz w:val="19"/>
          <w:szCs w:val="19"/>
          <w:lang w:val="de-DE" w:eastAsia="en-US"/>
        </w:rPr>
        <w:t>Kurutma kaybı:</w:t>
      </w:r>
      <w:r w:rsidR="00E948D8" w:rsidRPr="00441DB8">
        <w:rPr>
          <w:b/>
          <w:sz w:val="19"/>
          <w:szCs w:val="19"/>
          <w:lang w:val="de-DE" w:eastAsia="en-US"/>
        </w:rPr>
        <w:tab/>
      </w:r>
      <w:r w:rsidR="00E948D8" w:rsidRPr="00441DB8">
        <w:rPr>
          <w:b/>
          <w:sz w:val="19"/>
          <w:szCs w:val="19"/>
          <w:lang w:val="de-DE" w:eastAsia="en-US"/>
        </w:rPr>
        <w:tab/>
      </w:r>
      <w:r w:rsidR="00E948D8" w:rsidRPr="00441DB8">
        <w:rPr>
          <w:sz w:val="19"/>
          <w:szCs w:val="19"/>
          <w:lang w:val="de-DE" w:eastAsia="en-US"/>
        </w:rPr>
        <w:t>% 5,0'dan fazla olmamalıdır (105 °C'de 3 saat)</w:t>
      </w:r>
    </w:p>
    <w:p w:rsidR="00A52DA9" w:rsidRPr="00441DB8" w:rsidRDefault="00A52DA9" w:rsidP="00D70344">
      <w:pPr>
        <w:ind w:left="709"/>
        <w:jc w:val="both"/>
        <w:rPr>
          <w:b/>
          <w:sz w:val="19"/>
          <w:szCs w:val="19"/>
          <w:lang w:val="de-DE" w:eastAsia="en-US"/>
        </w:rPr>
      </w:pPr>
    </w:p>
    <w:p w:rsidR="00A52DA9" w:rsidRPr="00441DB8" w:rsidRDefault="00A52DA9" w:rsidP="00D70344">
      <w:pPr>
        <w:ind w:left="709"/>
        <w:jc w:val="both"/>
        <w:rPr>
          <w:b/>
          <w:sz w:val="19"/>
          <w:szCs w:val="19"/>
          <w:lang w:val="de-DE" w:eastAsia="en-US"/>
        </w:rPr>
      </w:pPr>
      <w:r w:rsidRPr="00441DB8">
        <w:rPr>
          <w:b/>
          <w:sz w:val="19"/>
          <w:szCs w:val="19"/>
          <w:lang w:val="de-DE" w:eastAsia="en-US"/>
        </w:rPr>
        <w:t>Yakma kalıtısı:</w:t>
      </w:r>
      <w:r w:rsidR="00E948D8" w:rsidRPr="00441DB8">
        <w:t xml:space="preserve"> </w:t>
      </w:r>
      <w:r w:rsidR="00E948D8" w:rsidRPr="00441DB8">
        <w:tab/>
      </w:r>
      <w:r w:rsidR="00E948D8" w:rsidRPr="00441DB8">
        <w:tab/>
      </w:r>
      <w:r w:rsidR="00E948D8" w:rsidRPr="00441DB8">
        <w:rPr>
          <w:sz w:val="19"/>
          <w:szCs w:val="19"/>
          <w:lang w:val="de-DE" w:eastAsia="en-US"/>
        </w:rPr>
        <w:t>% 1,0’dan fazla olmamalıdır.</w:t>
      </w:r>
    </w:p>
    <w:p w:rsidR="00A52DA9" w:rsidRPr="00441DB8" w:rsidRDefault="00A52DA9" w:rsidP="00D70344">
      <w:pPr>
        <w:ind w:left="709"/>
        <w:jc w:val="both"/>
        <w:rPr>
          <w:b/>
          <w:sz w:val="19"/>
          <w:szCs w:val="19"/>
          <w:lang w:val="de-DE" w:eastAsia="en-US"/>
        </w:rPr>
      </w:pPr>
    </w:p>
    <w:p w:rsidR="00D70344" w:rsidRPr="00441DB8" w:rsidRDefault="00D70344" w:rsidP="00D70344">
      <w:pPr>
        <w:ind w:left="709"/>
        <w:jc w:val="both"/>
        <w:rPr>
          <w:sz w:val="19"/>
          <w:szCs w:val="19"/>
          <w:lang w:val="de-DE" w:eastAsia="en-US"/>
        </w:rPr>
      </w:pPr>
      <w:r w:rsidRPr="00441DB8">
        <w:rPr>
          <w:b/>
          <w:sz w:val="19"/>
          <w:szCs w:val="19"/>
          <w:lang w:val="de-DE" w:eastAsia="en-US"/>
        </w:rPr>
        <w:t>Kurşun:</w:t>
      </w:r>
      <w:r w:rsidRPr="00441DB8">
        <w:rPr>
          <w:sz w:val="19"/>
          <w:szCs w:val="19"/>
          <w:lang w:val="de-DE" w:eastAsia="en-US"/>
        </w:rPr>
        <w:tab/>
      </w:r>
      <w:r w:rsidRPr="00441DB8">
        <w:rPr>
          <w:sz w:val="19"/>
          <w:szCs w:val="19"/>
          <w:lang w:val="de-DE" w:eastAsia="en-US"/>
        </w:rPr>
        <w:tab/>
      </w:r>
      <w:r w:rsidRPr="00441DB8">
        <w:rPr>
          <w:sz w:val="19"/>
          <w:szCs w:val="19"/>
          <w:lang w:val="de-DE" w:eastAsia="en-US"/>
        </w:rPr>
        <w:tab/>
        <w:t>2 mg/kg’dan fazla olmamalıdır.</w:t>
      </w:r>
    </w:p>
    <w:p w:rsidR="00D70344" w:rsidRPr="00441DB8" w:rsidRDefault="00D70344" w:rsidP="00921613">
      <w:pPr>
        <w:ind w:left="2832" w:hanging="2832"/>
        <w:jc w:val="both"/>
        <w:rPr>
          <w:b/>
          <w:sz w:val="19"/>
          <w:szCs w:val="19"/>
          <w:u w:val="single"/>
          <w:lang w:eastAsia="en-US"/>
        </w:rPr>
      </w:pPr>
    </w:p>
    <w:p w:rsidR="00D70344" w:rsidRPr="00441DB8" w:rsidRDefault="00D70344" w:rsidP="00921613">
      <w:pPr>
        <w:ind w:left="2832" w:hanging="2832"/>
        <w:jc w:val="both"/>
        <w:rPr>
          <w:b/>
          <w:sz w:val="19"/>
          <w:szCs w:val="19"/>
          <w:u w:val="single"/>
          <w:lang w:eastAsia="en-US"/>
        </w:rPr>
      </w:pPr>
    </w:p>
    <w:p w:rsidR="002152E1" w:rsidRPr="00441DB8" w:rsidRDefault="002152E1" w:rsidP="00921613">
      <w:pPr>
        <w:ind w:left="2832" w:hanging="2832"/>
        <w:jc w:val="both"/>
        <w:rPr>
          <w:b/>
          <w:sz w:val="19"/>
          <w:szCs w:val="19"/>
          <w:u w:val="single"/>
          <w:lang w:eastAsia="en-US"/>
        </w:rPr>
      </w:pPr>
      <w:r w:rsidRPr="00441DB8">
        <w:rPr>
          <w:b/>
          <w:sz w:val="19"/>
          <w:szCs w:val="19"/>
          <w:u w:val="single"/>
          <w:lang w:eastAsia="en-US"/>
        </w:rPr>
        <w:t>E 1204 PULLULAN</w:t>
      </w:r>
    </w:p>
    <w:p w:rsidR="002152E1" w:rsidRPr="00441DB8" w:rsidRDefault="002152E1" w:rsidP="00921613">
      <w:pPr>
        <w:ind w:left="2832" w:hanging="2832"/>
        <w:jc w:val="both"/>
        <w:rPr>
          <w:b/>
          <w:sz w:val="19"/>
          <w:szCs w:val="19"/>
          <w:u w:val="single"/>
          <w:lang w:eastAsia="en-US"/>
        </w:rPr>
      </w:pPr>
    </w:p>
    <w:p w:rsidR="00045BAE" w:rsidRPr="00441DB8" w:rsidRDefault="00045BAE" w:rsidP="00921613">
      <w:pPr>
        <w:ind w:left="2832" w:hanging="2832"/>
        <w:jc w:val="both"/>
        <w:rPr>
          <w:b/>
          <w:sz w:val="19"/>
          <w:szCs w:val="19"/>
          <w:u w:val="single"/>
          <w:lang w:eastAsia="en-US"/>
        </w:rPr>
      </w:pPr>
      <w:r w:rsidRPr="00441DB8">
        <w:rPr>
          <w:b/>
          <w:sz w:val="19"/>
          <w:szCs w:val="19"/>
          <w:u w:val="single"/>
          <w:lang w:eastAsia="en-US"/>
        </w:rPr>
        <w:t>Eşanlamlılar:</w:t>
      </w:r>
    </w:p>
    <w:p w:rsidR="00045BAE" w:rsidRPr="00441DB8" w:rsidRDefault="00045BAE" w:rsidP="00921613">
      <w:pPr>
        <w:ind w:left="2832" w:hanging="2832"/>
        <w:jc w:val="both"/>
        <w:rPr>
          <w:b/>
          <w:sz w:val="19"/>
          <w:szCs w:val="19"/>
          <w:u w:val="single"/>
          <w:lang w:eastAsia="en-US"/>
        </w:rPr>
      </w:pPr>
    </w:p>
    <w:p w:rsidR="002152E1" w:rsidRPr="00441DB8" w:rsidRDefault="002152E1" w:rsidP="00921613">
      <w:pPr>
        <w:ind w:left="2832" w:hanging="2832"/>
        <w:jc w:val="both"/>
        <w:rPr>
          <w:sz w:val="19"/>
          <w:szCs w:val="19"/>
          <w:lang w:eastAsia="en-US"/>
        </w:rPr>
      </w:pPr>
      <w:r w:rsidRPr="00441DB8">
        <w:rPr>
          <w:b/>
          <w:sz w:val="19"/>
          <w:szCs w:val="19"/>
          <w:u w:val="single"/>
          <w:lang w:eastAsia="en-US"/>
        </w:rPr>
        <w:t>Tanım:</w:t>
      </w:r>
      <w:r w:rsidRPr="00441DB8">
        <w:rPr>
          <w:b/>
          <w:sz w:val="19"/>
          <w:szCs w:val="19"/>
          <w:lang w:eastAsia="en-US"/>
        </w:rPr>
        <w:tab/>
      </w:r>
      <w:r w:rsidRPr="00441DB8">
        <w:rPr>
          <w:sz w:val="19"/>
          <w:szCs w:val="19"/>
          <w:lang w:eastAsia="en-US"/>
        </w:rPr>
        <w:t>Ağırlıklı olarak</w:t>
      </w:r>
      <w:r w:rsidRPr="00441DB8">
        <w:rPr>
          <w:b/>
          <w:sz w:val="19"/>
          <w:szCs w:val="19"/>
          <w:lang w:eastAsia="en-US"/>
        </w:rPr>
        <w:t xml:space="preserve"> </w:t>
      </w:r>
      <w:r w:rsidRPr="00441DB8">
        <w:rPr>
          <w:sz w:val="19"/>
          <w:szCs w:val="19"/>
          <w:lang w:eastAsia="en-US"/>
        </w:rPr>
        <w:t xml:space="preserve">1,6-glikozidik bağlarla bağlı maltotrioz birimlerinden oluşan lineer, nötr glukan. </w:t>
      </w:r>
      <w:r w:rsidRPr="00441DB8">
        <w:rPr>
          <w:i/>
          <w:sz w:val="19"/>
          <w:szCs w:val="19"/>
          <w:lang w:eastAsia="en-US"/>
        </w:rPr>
        <w:t>Aureobasidium pullulans</w:t>
      </w:r>
      <w:r w:rsidRPr="00441DB8">
        <w:rPr>
          <w:sz w:val="19"/>
          <w:szCs w:val="19"/>
          <w:lang w:eastAsia="en-US"/>
        </w:rPr>
        <w:t xml:space="preserve">’ın toksin üretmeyen suşları kullanılarak gıda saflığında olan hidrolize nişastadan fermentasyon yoluyla elde edilerek üretilir. Fermentasyonun tamamlanmasından sonra fungal hücreler mikrofiltrasyon ile uzaklaştırılır, filtrat ısı ile sterilize edilir ve pigment ve diğer safsızlıklar adsorbsiyon ve iyon değişim kromatografisi ile uzaklaştırılır. </w:t>
      </w:r>
    </w:p>
    <w:p w:rsidR="00045BAE" w:rsidRPr="00441DB8" w:rsidRDefault="00045BAE" w:rsidP="00921613">
      <w:pPr>
        <w:ind w:left="2832" w:hanging="2832"/>
        <w:jc w:val="both"/>
        <w:rPr>
          <w:sz w:val="19"/>
          <w:szCs w:val="19"/>
          <w:lang w:eastAsia="en-US"/>
        </w:rPr>
      </w:pPr>
    </w:p>
    <w:p w:rsidR="002152E1" w:rsidRPr="00441DB8" w:rsidRDefault="002152E1" w:rsidP="00921613">
      <w:pPr>
        <w:ind w:left="2832" w:hanging="2123"/>
        <w:jc w:val="both"/>
        <w:rPr>
          <w:sz w:val="19"/>
          <w:szCs w:val="19"/>
          <w:lang w:val="en-US" w:eastAsia="en-US"/>
        </w:rPr>
      </w:pPr>
      <w:r w:rsidRPr="00441DB8">
        <w:rPr>
          <w:b/>
          <w:sz w:val="19"/>
          <w:szCs w:val="19"/>
          <w:lang w:val="en-US" w:eastAsia="en-US"/>
        </w:rPr>
        <w:t>Einecs:</w:t>
      </w:r>
      <w:r w:rsidRPr="00441DB8">
        <w:rPr>
          <w:sz w:val="19"/>
          <w:szCs w:val="19"/>
          <w:lang w:val="en-US" w:eastAsia="en-US"/>
        </w:rPr>
        <w:tab/>
        <w:t>232-945-1</w:t>
      </w:r>
    </w:p>
    <w:p w:rsidR="00045BAE" w:rsidRPr="00441DB8" w:rsidRDefault="00045BAE" w:rsidP="00921613">
      <w:pPr>
        <w:ind w:left="2832" w:hanging="2123"/>
        <w:jc w:val="both"/>
        <w:rPr>
          <w:sz w:val="19"/>
          <w:szCs w:val="19"/>
          <w:lang w:eastAsia="en-US"/>
        </w:rPr>
      </w:pPr>
    </w:p>
    <w:p w:rsidR="00045BAE" w:rsidRPr="00441DB8" w:rsidRDefault="00045BAE" w:rsidP="00921613">
      <w:pPr>
        <w:ind w:left="2832" w:hanging="2123"/>
        <w:jc w:val="both"/>
        <w:rPr>
          <w:b/>
          <w:sz w:val="19"/>
          <w:szCs w:val="19"/>
          <w:lang w:val="en-US" w:eastAsia="en-US"/>
        </w:rPr>
      </w:pPr>
      <w:r w:rsidRPr="00441DB8">
        <w:rPr>
          <w:b/>
          <w:sz w:val="19"/>
          <w:szCs w:val="19"/>
          <w:lang w:val="en-US" w:eastAsia="en-US"/>
        </w:rPr>
        <w:t>Kimyasal adı:</w:t>
      </w:r>
    </w:p>
    <w:p w:rsidR="00045BAE" w:rsidRPr="00441DB8" w:rsidRDefault="00045BAE" w:rsidP="00921613">
      <w:pPr>
        <w:ind w:left="2832" w:hanging="2123"/>
        <w:jc w:val="both"/>
        <w:rPr>
          <w:b/>
          <w:sz w:val="19"/>
          <w:szCs w:val="19"/>
          <w:lang w:val="en-US" w:eastAsia="en-US"/>
        </w:rPr>
      </w:pPr>
    </w:p>
    <w:p w:rsidR="00045BAE" w:rsidRPr="00441DB8" w:rsidRDefault="002152E1" w:rsidP="00921613">
      <w:pPr>
        <w:ind w:left="2832" w:hanging="2123"/>
        <w:jc w:val="both"/>
        <w:rPr>
          <w:sz w:val="19"/>
          <w:szCs w:val="19"/>
          <w:vertAlign w:val="subscript"/>
          <w:lang w:val="en-US" w:eastAsia="en-US"/>
        </w:rPr>
      </w:pPr>
      <w:r w:rsidRPr="00441DB8">
        <w:rPr>
          <w:b/>
          <w:sz w:val="19"/>
          <w:szCs w:val="19"/>
          <w:lang w:val="en-US" w:eastAsia="en-US"/>
        </w:rPr>
        <w:t>Kimyasal formülü:</w:t>
      </w:r>
      <w:r w:rsidRPr="00441DB8">
        <w:rPr>
          <w:b/>
          <w:sz w:val="19"/>
          <w:szCs w:val="19"/>
          <w:lang w:val="en-US" w:eastAsia="en-US"/>
        </w:rPr>
        <w:tab/>
      </w:r>
      <w:r w:rsidRPr="00441DB8">
        <w:rPr>
          <w:sz w:val="19"/>
          <w:szCs w:val="19"/>
          <w:lang w:val="en-US" w:eastAsia="en-US"/>
        </w:rPr>
        <w:t>(C</w:t>
      </w:r>
      <w:r w:rsidRPr="00441DB8">
        <w:rPr>
          <w:sz w:val="19"/>
          <w:szCs w:val="19"/>
          <w:vertAlign w:val="subscript"/>
          <w:lang w:val="en-US" w:eastAsia="en-US"/>
        </w:rPr>
        <w:t>6</w:t>
      </w:r>
      <w:r w:rsidRPr="00441DB8">
        <w:rPr>
          <w:sz w:val="19"/>
          <w:szCs w:val="19"/>
          <w:lang w:val="en-US" w:eastAsia="en-US"/>
        </w:rPr>
        <w:t>H</w:t>
      </w:r>
      <w:r w:rsidRPr="00441DB8">
        <w:rPr>
          <w:sz w:val="19"/>
          <w:szCs w:val="19"/>
          <w:vertAlign w:val="subscript"/>
          <w:lang w:val="en-US" w:eastAsia="en-US"/>
        </w:rPr>
        <w:t>10</w:t>
      </w:r>
      <w:r w:rsidRPr="00441DB8">
        <w:rPr>
          <w:sz w:val="19"/>
          <w:szCs w:val="19"/>
          <w:lang w:val="en-US" w:eastAsia="en-US"/>
        </w:rPr>
        <w:t>O</w:t>
      </w:r>
      <w:r w:rsidRPr="00441DB8">
        <w:rPr>
          <w:sz w:val="19"/>
          <w:szCs w:val="19"/>
          <w:vertAlign w:val="subscript"/>
          <w:lang w:val="en-US" w:eastAsia="en-US"/>
        </w:rPr>
        <w:t>5</w:t>
      </w:r>
      <w:r w:rsidRPr="00441DB8">
        <w:rPr>
          <w:sz w:val="19"/>
          <w:szCs w:val="19"/>
          <w:lang w:val="en-US" w:eastAsia="en-US"/>
        </w:rPr>
        <w:t>)</w:t>
      </w:r>
      <w:r w:rsidR="00A614FA" w:rsidRPr="00441DB8">
        <w:rPr>
          <w:sz w:val="19"/>
          <w:szCs w:val="19"/>
          <w:vertAlign w:val="subscript"/>
          <w:lang w:val="en-US" w:eastAsia="en-US"/>
        </w:rPr>
        <w:t>n</w:t>
      </w:r>
    </w:p>
    <w:p w:rsidR="002152E1" w:rsidRPr="00441DB8" w:rsidRDefault="002152E1" w:rsidP="00921613">
      <w:pPr>
        <w:ind w:left="2832" w:hanging="2123"/>
        <w:jc w:val="both"/>
        <w:rPr>
          <w:sz w:val="19"/>
          <w:szCs w:val="19"/>
          <w:lang w:eastAsia="en-US"/>
        </w:rPr>
      </w:pPr>
      <w:r w:rsidRPr="00441DB8">
        <w:rPr>
          <w:sz w:val="19"/>
          <w:szCs w:val="19"/>
          <w:lang w:val="en-US" w:eastAsia="en-US"/>
        </w:rPr>
        <w:tab/>
      </w:r>
      <w:r w:rsidRPr="00441DB8">
        <w:rPr>
          <w:sz w:val="19"/>
          <w:szCs w:val="19"/>
          <w:lang w:val="en-US" w:eastAsia="en-US"/>
        </w:rPr>
        <w:tab/>
      </w:r>
    </w:p>
    <w:p w:rsidR="00045BAE" w:rsidRPr="00441DB8" w:rsidRDefault="001016C5" w:rsidP="00921613">
      <w:pPr>
        <w:ind w:left="2835" w:hanging="2115"/>
        <w:jc w:val="both"/>
        <w:rPr>
          <w:b/>
          <w:sz w:val="19"/>
          <w:szCs w:val="19"/>
          <w:lang w:val="en-US" w:eastAsia="en-US"/>
        </w:rPr>
      </w:pPr>
      <w:r>
        <w:rPr>
          <w:b/>
          <w:sz w:val="19"/>
          <w:szCs w:val="19"/>
          <w:lang w:val="en-US" w:eastAsia="en-US"/>
        </w:rPr>
        <w:t>Molekül ağırlığı</w:t>
      </w:r>
      <w:r w:rsidR="00045BAE" w:rsidRPr="00441DB8">
        <w:rPr>
          <w:b/>
          <w:sz w:val="19"/>
          <w:szCs w:val="19"/>
          <w:lang w:val="en-US" w:eastAsia="en-US"/>
        </w:rPr>
        <w:t>:</w:t>
      </w:r>
    </w:p>
    <w:p w:rsidR="00045BAE" w:rsidRPr="00441DB8" w:rsidRDefault="00045BAE" w:rsidP="00921613">
      <w:pPr>
        <w:ind w:left="2835" w:hanging="2115"/>
        <w:jc w:val="both"/>
        <w:rPr>
          <w:b/>
          <w:sz w:val="19"/>
          <w:szCs w:val="19"/>
          <w:lang w:val="en-US" w:eastAsia="en-US"/>
        </w:rPr>
      </w:pPr>
    </w:p>
    <w:p w:rsidR="002152E1" w:rsidRPr="00441DB8" w:rsidRDefault="002152E1" w:rsidP="00921613">
      <w:pPr>
        <w:ind w:left="2835" w:hanging="2115"/>
        <w:jc w:val="both"/>
        <w:rPr>
          <w:sz w:val="19"/>
          <w:szCs w:val="19"/>
          <w:lang w:val="en-US" w:eastAsia="en-US"/>
        </w:rPr>
      </w:pPr>
      <w:r w:rsidRPr="00441DB8">
        <w:rPr>
          <w:b/>
          <w:sz w:val="19"/>
          <w:szCs w:val="19"/>
          <w:lang w:val="en-US" w:eastAsia="en-US"/>
        </w:rPr>
        <w:t>Analiz:</w:t>
      </w:r>
      <w:r w:rsidRPr="00441DB8">
        <w:rPr>
          <w:sz w:val="19"/>
          <w:szCs w:val="19"/>
          <w:lang w:val="en-US" w:eastAsia="en-US"/>
        </w:rPr>
        <w:tab/>
        <w:t xml:space="preserve">Kuru bazda; glukan %90.0’dan az olmamalıdır. </w:t>
      </w:r>
    </w:p>
    <w:p w:rsidR="002152E1" w:rsidRPr="00441DB8" w:rsidRDefault="002152E1" w:rsidP="00921613">
      <w:pPr>
        <w:ind w:left="2832" w:hanging="2832"/>
        <w:jc w:val="both"/>
        <w:rPr>
          <w:b/>
          <w:sz w:val="19"/>
          <w:szCs w:val="19"/>
          <w:lang w:val="nl-NL" w:eastAsia="en-US"/>
        </w:rPr>
      </w:pPr>
    </w:p>
    <w:p w:rsidR="002152E1" w:rsidRPr="00441DB8" w:rsidRDefault="002152E1" w:rsidP="00921613">
      <w:pPr>
        <w:ind w:left="2832" w:hanging="2832"/>
        <w:jc w:val="both"/>
        <w:rPr>
          <w:sz w:val="19"/>
          <w:szCs w:val="19"/>
          <w:lang w:val="nl-NL" w:eastAsia="en-US"/>
        </w:rPr>
      </w:pPr>
      <w:r w:rsidRPr="00441DB8">
        <w:rPr>
          <w:b/>
          <w:sz w:val="19"/>
          <w:szCs w:val="19"/>
          <w:u w:val="single"/>
          <w:lang w:val="nl-NL" w:eastAsia="en-US"/>
        </w:rPr>
        <w:t>Tanımlama:</w:t>
      </w:r>
      <w:r w:rsidRPr="00441DB8">
        <w:rPr>
          <w:b/>
          <w:sz w:val="19"/>
          <w:szCs w:val="19"/>
          <w:lang w:val="nl-NL" w:eastAsia="en-US"/>
        </w:rPr>
        <w:tab/>
      </w:r>
      <w:r w:rsidR="00AD66AE" w:rsidRPr="00441DB8">
        <w:rPr>
          <w:sz w:val="19"/>
          <w:szCs w:val="19"/>
          <w:lang w:val="nl-NL" w:eastAsia="en-US"/>
        </w:rPr>
        <w:t>Beyazdan</w:t>
      </w:r>
      <w:r w:rsidRPr="00441DB8">
        <w:rPr>
          <w:sz w:val="19"/>
          <w:szCs w:val="19"/>
          <w:lang w:val="nl-NL" w:eastAsia="en-US"/>
        </w:rPr>
        <w:t xml:space="preserve"> kirli beyaz</w:t>
      </w:r>
      <w:r w:rsidR="00AD66AE" w:rsidRPr="00441DB8">
        <w:rPr>
          <w:sz w:val="19"/>
          <w:szCs w:val="19"/>
          <w:lang w:val="nl-NL" w:eastAsia="en-US"/>
        </w:rPr>
        <w:t>a kadar,</w:t>
      </w:r>
      <w:r w:rsidRPr="00441DB8">
        <w:rPr>
          <w:sz w:val="19"/>
          <w:szCs w:val="19"/>
          <w:lang w:val="nl-NL" w:eastAsia="en-US"/>
        </w:rPr>
        <w:t xml:space="preserve"> kokusuz toz. </w:t>
      </w:r>
    </w:p>
    <w:p w:rsidR="002152E1" w:rsidRPr="00441DB8" w:rsidRDefault="002152E1" w:rsidP="00921613">
      <w:pPr>
        <w:ind w:left="2832" w:hanging="2832"/>
        <w:jc w:val="both"/>
        <w:rPr>
          <w:b/>
          <w:sz w:val="19"/>
          <w:szCs w:val="19"/>
          <w:lang w:val="nl-NL" w:eastAsia="en-US"/>
        </w:rPr>
      </w:pPr>
    </w:p>
    <w:p w:rsidR="002152E1" w:rsidRPr="00441DB8" w:rsidRDefault="002152E1" w:rsidP="00921613">
      <w:pPr>
        <w:ind w:left="2832" w:hanging="2832"/>
        <w:jc w:val="both"/>
        <w:rPr>
          <w:b/>
          <w:sz w:val="19"/>
          <w:szCs w:val="19"/>
          <w:u w:val="single"/>
          <w:lang w:val="nl-NL" w:eastAsia="en-US"/>
        </w:rPr>
      </w:pPr>
      <w:r w:rsidRPr="00441DB8">
        <w:rPr>
          <w:b/>
          <w:sz w:val="19"/>
          <w:szCs w:val="19"/>
          <w:u w:val="single"/>
          <w:lang w:val="nl-NL" w:eastAsia="en-US"/>
        </w:rPr>
        <w:t xml:space="preserve">Belirleme: </w:t>
      </w:r>
    </w:p>
    <w:p w:rsidR="00045BAE" w:rsidRPr="00441DB8" w:rsidRDefault="00045BAE" w:rsidP="00921613">
      <w:pPr>
        <w:ind w:left="2832" w:hanging="2123"/>
        <w:jc w:val="both"/>
        <w:rPr>
          <w:b/>
          <w:sz w:val="19"/>
          <w:szCs w:val="19"/>
          <w:lang w:val="nl-NL" w:eastAsia="en-US"/>
        </w:rPr>
      </w:pPr>
    </w:p>
    <w:p w:rsidR="002152E1" w:rsidRPr="00441DB8" w:rsidRDefault="002152E1" w:rsidP="00921613">
      <w:pPr>
        <w:ind w:left="2832" w:hanging="2123"/>
        <w:jc w:val="both"/>
        <w:rPr>
          <w:sz w:val="19"/>
          <w:szCs w:val="19"/>
          <w:lang w:val="nl-NL" w:eastAsia="en-US"/>
        </w:rPr>
      </w:pPr>
      <w:r w:rsidRPr="00441DB8">
        <w:rPr>
          <w:b/>
          <w:sz w:val="19"/>
          <w:szCs w:val="19"/>
          <w:lang w:val="nl-NL" w:eastAsia="en-US"/>
        </w:rPr>
        <w:t>Çözünürlük:</w:t>
      </w:r>
      <w:r w:rsidRPr="00441DB8">
        <w:rPr>
          <w:sz w:val="19"/>
          <w:szCs w:val="19"/>
          <w:lang w:val="nl-NL" w:eastAsia="en-US"/>
        </w:rPr>
        <w:tab/>
        <w:t xml:space="preserve">Suda çözünür, etanolde </w:t>
      </w:r>
      <w:r w:rsidR="00BB4D24" w:rsidRPr="00441DB8">
        <w:rPr>
          <w:sz w:val="19"/>
          <w:szCs w:val="19"/>
          <w:lang w:val="nl-NL" w:eastAsia="en-US"/>
        </w:rPr>
        <w:t xml:space="preserve">hemen hemen </w:t>
      </w:r>
      <w:r w:rsidRPr="00441DB8">
        <w:rPr>
          <w:sz w:val="19"/>
          <w:szCs w:val="19"/>
          <w:lang w:val="nl-NL" w:eastAsia="en-US"/>
        </w:rPr>
        <w:t>çözünmez.</w:t>
      </w:r>
    </w:p>
    <w:p w:rsidR="00045BAE" w:rsidRPr="00441DB8" w:rsidRDefault="00045BAE" w:rsidP="00921613">
      <w:pPr>
        <w:ind w:left="2832" w:hanging="2123"/>
        <w:jc w:val="both"/>
        <w:rPr>
          <w:sz w:val="19"/>
          <w:szCs w:val="19"/>
          <w:lang w:val="nl-NL" w:eastAsia="en-US"/>
        </w:rPr>
      </w:pPr>
    </w:p>
    <w:p w:rsidR="002152E1" w:rsidRPr="00441DB8" w:rsidRDefault="00045BAE" w:rsidP="00045BAE">
      <w:pPr>
        <w:ind w:left="709"/>
        <w:jc w:val="both"/>
        <w:rPr>
          <w:sz w:val="19"/>
          <w:szCs w:val="19"/>
          <w:lang w:eastAsia="en-US"/>
        </w:rPr>
      </w:pPr>
      <w:r w:rsidRPr="00441DB8">
        <w:rPr>
          <w:b/>
          <w:sz w:val="19"/>
          <w:szCs w:val="19"/>
          <w:lang w:eastAsia="en-US"/>
        </w:rPr>
        <w:t>pH</w:t>
      </w:r>
      <w:r w:rsidR="002152E1" w:rsidRPr="00441DB8">
        <w:rPr>
          <w:b/>
          <w:sz w:val="19"/>
          <w:szCs w:val="19"/>
          <w:lang w:eastAsia="en-US"/>
        </w:rPr>
        <w:t>:</w:t>
      </w:r>
      <w:r w:rsidRPr="00441DB8">
        <w:rPr>
          <w:b/>
          <w:sz w:val="19"/>
          <w:szCs w:val="19"/>
          <w:lang w:eastAsia="en-US"/>
        </w:rPr>
        <w:tab/>
      </w:r>
      <w:r w:rsidRPr="00441DB8">
        <w:rPr>
          <w:b/>
          <w:sz w:val="19"/>
          <w:szCs w:val="19"/>
          <w:lang w:eastAsia="en-US"/>
        </w:rPr>
        <w:tab/>
      </w:r>
      <w:r w:rsidRPr="00441DB8">
        <w:rPr>
          <w:b/>
          <w:sz w:val="19"/>
          <w:szCs w:val="19"/>
          <w:lang w:eastAsia="en-US"/>
        </w:rPr>
        <w:tab/>
      </w:r>
      <w:r w:rsidR="002152E1" w:rsidRPr="00441DB8">
        <w:rPr>
          <w:sz w:val="19"/>
          <w:szCs w:val="19"/>
          <w:lang w:eastAsia="en-US"/>
        </w:rPr>
        <w:t>5.0–7.0</w:t>
      </w:r>
      <w:r w:rsidRPr="00441DB8">
        <w:rPr>
          <w:sz w:val="19"/>
          <w:szCs w:val="19"/>
          <w:lang w:eastAsia="en-US"/>
        </w:rPr>
        <w:t xml:space="preserve"> arasındadır.</w:t>
      </w:r>
      <w:r w:rsidRPr="00441DB8">
        <w:rPr>
          <w:b/>
          <w:sz w:val="19"/>
          <w:szCs w:val="19"/>
          <w:lang w:eastAsia="en-US"/>
        </w:rPr>
        <w:t xml:space="preserve"> </w:t>
      </w:r>
      <w:r w:rsidRPr="00441DB8">
        <w:rPr>
          <w:sz w:val="19"/>
          <w:szCs w:val="19"/>
          <w:lang w:eastAsia="en-US"/>
        </w:rPr>
        <w:t>(%10’luk çözelti)</w:t>
      </w:r>
    </w:p>
    <w:p w:rsidR="00045BAE" w:rsidRPr="00441DB8" w:rsidRDefault="00045BAE" w:rsidP="00045BAE">
      <w:pPr>
        <w:ind w:left="709"/>
        <w:jc w:val="both"/>
        <w:rPr>
          <w:b/>
          <w:sz w:val="19"/>
          <w:szCs w:val="19"/>
          <w:lang w:eastAsia="en-US"/>
        </w:rPr>
      </w:pPr>
    </w:p>
    <w:p w:rsidR="00045BAE" w:rsidRPr="00441DB8" w:rsidRDefault="002152E1" w:rsidP="00921613">
      <w:pPr>
        <w:ind w:left="2835" w:hanging="2126"/>
        <w:jc w:val="both"/>
        <w:rPr>
          <w:b/>
          <w:sz w:val="19"/>
          <w:szCs w:val="19"/>
          <w:lang w:eastAsia="en-US"/>
        </w:rPr>
      </w:pPr>
      <w:r w:rsidRPr="00441DB8">
        <w:rPr>
          <w:b/>
          <w:sz w:val="19"/>
          <w:szCs w:val="19"/>
          <w:lang w:eastAsia="en-US"/>
        </w:rPr>
        <w:t xml:space="preserve">Polietilen glikol 600 ile </w:t>
      </w:r>
    </w:p>
    <w:p w:rsidR="002152E1" w:rsidRPr="00441DB8" w:rsidRDefault="002152E1" w:rsidP="00045BAE">
      <w:pPr>
        <w:ind w:left="2835" w:hanging="2126"/>
        <w:jc w:val="both"/>
        <w:rPr>
          <w:b/>
          <w:sz w:val="19"/>
          <w:szCs w:val="19"/>
          <w:lang w:eastAsia="en-US"/>
        </w:rPr>
      </w:pPr>
      <w:r w:rsidRPr="00441DB8">
        <w:rPr>
          <w:b/>
          <w:sz w:val="19"/>
          <w:szCs w:val="19"/>
          <w:lang w:eastAsia="en-US"/>
        </w:rPr>
        <w:t>çöktürme:</w:t>
      </w:r>
      <w:r w:rsidR="00045BAE" w:rsidRPr="00441DB8">
        <w:rPr>
          <w:b/>
          <w:sz w:val="19"/>
          <w:szCs w:val="19"/>
          <w:lang w:eastAsia="en-US"/>
        </w:rPr>
        <w:tab/>
      </w:r>
      <w:r w:rsidRPr="00441DB8">
        <w:rPr>
          <w:sz w:val="19"/>
          <w:szCs w:val="19"/>
          <w:lang w:eastAsia="en-US"/>
        </w:rPr>
        <w:t>10 mL %</w:t>
      </w:r>
      <w:r w:rsidR="00045BAE" w:rsidRPr="00441DB8">
        <w:rPr>
          <w:sz w:val="19"/>
          <w:szCs w:val="19"/>
          <w:lang w:eastAsia="en-US"/>
        </w:rPr>
        <w:t xml:space="preserve"> </w:t>
      </w:r>
      <w:r w:rsidRPr="00441DB8">
        <w:rPr>
          <w:sz w:val="19"/>
          <w:szCs w:val="19"/>
          <w:lang w:eastAsia="en-US"/>
        </w:rPr>
        <w:t>2’lik pullulan sulu çözeltisine 2 mL polietilen glikol 600 ilave edilir. Beyaz bir çökelti oluşur.</w:t>
      </w:r>
    </w:p>
    <w:p w:rsidR="00045BAE" w:rsidRPr="00441DB8" w:rsidRDefault="002152E1" w:rsidP="00921613">
      <w:pPr>
        <w:ind w:left="2835" w:hanging="2126"/>
        <w:jc w:val="both"/>
        <w:rPr>
          <w:b/>
          <w:sz w:val="19"/>
          <w:szCs w:val="19"/>
          <w:lang w:eastAsia="en-US"/>
        </w:rPr>
      </w:pPr>
      <w:r w:rsidRPr="00441DB8">
        <w:rPr>
          <w:b/>
          <w:sz w:val="19"/>
          <w:szCs w:val="19"/>
          <w:lang w:eastAsia="en-US"/>
        </w:rPr>
        <w:t xml:space="preserve">Pullulanaz ile </w:t>
      </w:r>
    </w:p>
    <w:p w:rsidR="002152E1" w:rsidRPr="00441DB8" w:rsidRDefault="002152E1" w:rsidP="00045BAE">
      <w:pPr>
        <w:ind w:left="2835" w:hanging="2126"/>
        <w:jc w:val="both"/>
        <w:rPr>
          <w:sz w:val="19"/>
          <w:szCs w:val="19"/>
          <w:lang w:eastAsia="en-US"/>
        </w:rPr>
      </w:pPr>
      <w:r w:rsidRPr="00441DB8">
        <w:rPr>
          <w:b/>
          <w:sz w:val="19"/>
          <w:szCs w:val="19"/>
          <w:lang w:eastAsia="en-US"/>
        </w:rPr>
        <w:t>depolimerizasyon:</w:t>
      </w:r>
      <w:r w:rsidR="00045BAE" w:rsidRPr="00441DB8">
        <w:rPr>
          <w:b/>
          <w:sz w:val="19"/>
          <w:szCs w:val="19"/>
          <w:lang w:eastAsia="en-US"/>
        </w:rPr>
        <w:tab/>
      </w:r>
      <w:r w:rsidRPr="00441DB8">
        <w:rPr>
          <w:sz w:val="19"/>
          <w:szCs w:val="19"/>
          <w:lang w:eastAsia="en-US"/>
        </w:rPr>
        <w:t>Herbiri 10 mL %10’luk pullulan çözeltisi içeren iki tane test tüpü hazırlanır. Test tüplerinden birine 10 birim/g aktiviteye sahip 0.1 mL %10’luk pullulan çözeltisi, diğerine 0.1 mL su ilave edilir.</w:t>
      </w:r>
      <w:r w:rsidRPr="00441DB8">
        <w:rPr>
          <w:b/>
          <w:sz w:val="19"/>
          <w:szCs w:val="19"/>
          <w:lang w:eastAsia="en-US"/>
        </w:rPr>
        <w:t xml:space="preserve"> </w:t>
      </w:r>
      <w:r w:rsidRPr="00441DB8">
        <w:rPr>
          <w:sz w:val="19"/>
          <w:szCs w:val="19"/>
          <w:lang w:eastAsia="en-US"/>
        </w:rPr>
        <w:t xml:space="preserve">25 °C’de 20 dakika inkübasyondan sonra pullulanaz ile işlem görmüş çözeltinin viskozitesi görsel olarak işlem görmemiş çözeltiden daha düşüktür.  </w:t>
      </w:r>
    </w:p>
    <w:p w:rsidR="00045BAE" w:rsidRPr="00441DB8" w:rsidRDefault="00045BAE" w:rsidP="00045BAE">
      <w:pPr>
        <w:ind w:left="2835" w:hanging="2126"/>
        <w:jc w:val="both"/>
        <w:rPr>
          <w:b/>
          <w:sz w:val="19"/>
          <w:szCs w:val="19"/>
          <w:lang w:eastAsia="en-US"/>
        </w:rPr>
      </w:pPr>
    </w:p>
    <w:p w:rsidR="002152E1" w:rsidRPr="00441DB8" w:rsidRDefault="00045BAE" w:rsidP="00045BAE">
      <w:pPr>
        <w:ind w:left="709" w:hanging="1"/>
        <w:jc w:val="both"/>
        <w:rPr>
          <w:sz w:val="19"/>
          <w:szCs w:val="19"/>
          <w:lang w:val="de-DE" w:eastAsia="en-US"/>
        </w:rPr>
      </w:pPr>
      <w:r w:rsidRPr="00441DB8">
        <w:rPr>
          <w:b/>
          <w:sz w:val="19"/>
          <w:szCs w:val="19"/>
          <w:lang w:val="de-DE" w:eastAsia="en-US"/>
        </w:rPr>
        <w:t>Viskozite:</w:t>
      </w:r>
      <w:r w:rsidRPr="00441DB8">
        <w:rPr>
          <w:b/>
          <w:sz w:val="19"/>
          <w:szCs w:val="19"/>
          <w:lang w:val="de-DE" w:eastAsia="en-US"/>
        </w:rPr>
        <w:tab/>
      </w:r>
      <w:r w:rsidRPr="00441DB8">
        <w:rPr>
          <w:b/>
          <w:sz w:val="19"/>
          <w:szCs w:val="19"/>
          <w:lang w:val="de-DE" w:eastAsia="en-US"/>
        </w:rPr>
        <w:tab/>
      </w:r>
      <w:r w:rsidRPr="00441DB8">
        <w:rPr>
          <w:sz w:val="19"/>
          <w:szCs w:val="19"/>
          <w:lang w:val="de-DE" w:eastAsia="en-US"/>
        </w:rPr>
        <w:t>100-180 mm</w:t>
      </w:r>
      <w:r w:rsidRPr="00441DB8">
        <w:rPr>
          <w:sz w:val="19"/>
          <w:szCs w:val="19"/>
          <w:vertAlign w:val="superscript"/>
          <w:lang w:val="de-DE" w:eastAsia="en-US"/>
        </w:rPr>
        <w:t>2</w:t>
      </w:r>
      <w:r w:rsidRPr="00441DB8">
        <w:rPr>
          <w:sz w:val="19"/>
          <w:szCs w:val="19"/>
          <w:lang w:val="de-DE" w:eastAsia="en-US"/>
        </w:rPr>
        <w:t>/s (30 °C’de, % 10 ağırlık/ağırlık sulu çözelti).</w:t>
      </w:r>
    </w:p>
    <w:p w:rsidR="00045BAE" w:rsidRPr="00441DB8" w:rsidRDefault="00045BAE" w:rsidP="00045BAE">
      <w:pPr>
        <w:ind w:left="709" w:hanging="1"/>
        <w:jc w:val="both"/>
        <w:rPr>
          <w:b/>
          <w:sz w:val="19"/>
          <w:szCs w:val="19"/>
          <w:lang w:val="de-DE" w:eastAsia="en-US"/>
        </w:rPr>
      </w:pPr>
    </w:p>
    <w:p w:rsidR="002152E1" w:rsidRPr="00441DB8" w:rsidRDefault="002152E1" w:rsidP="00921613">
      <w:pPr>
        <w:ind w:left="709" w:hanging="709"/>
        <w:jc w:val="both"/>
        <w:rPr>
          <w:b/>
          <w:sz w:val="19"/>
          <w:szCs w:val="19"/>
          <w:lang w:val="de-DE" w:eastAsia="en-US"/>
        </w:rPr>
      </w:pPr>
      <w:r w:rsidRPr="00441DB8">
        <w:rPr>
          <w:b/>
          <w:sz w:val="19"/>
          <w:szCs w:val="19"/>
          <w:u w:val="single"/>
          <w:lang w:val="de-DE" w:eastAsia="en-US"/>
        </w:rPr>
        <w:t>Saflık:</w:t>
      </w:r>
      <w:r w:rsidRPr="00441DB8">
        <w:rPr>
          <w:b/>
          <w:sz w:val="19"/>
          <w:szCs w:val="19"/>
          <w:lang w:val="de-DE" w:eastAsia="en-US"/>
        </w:rPr>
        <w:t xml:space="preserve"> </w:t>
      </w:r>
      <w:r w:rsidRPr="00441DB8">
        <w:rPr>
          <w:sz w:val="19"/>
          <w:szCs w:val="19"/>
          <w:lang w:val="de-DE" w:eastAsia="en-US"/>
        </w:rPr>
        <w:t xml:space="preserve">  </w:t>
      </w:r>
      <w:r w:rsidRPr="00441DB8">
        <w:rPr>
          <w:b/>
          <w:sz w:val="19"/>
          <w:szCs w:val="19"/>
          <w:lang w:val="de-DE" w:eastAsia="en-US"/>
        </w:rPr>
        <w:tab/>
      </w:r>
    </w:p>
    <w:p w:rsidR="00045BAE" w:rsidRPr="00441DB8" w:rsidRDefault="00045BAE" w:rsidP="00921613">
      <w:pPr>
        <w:ind w:left="709" w:hanging="709"/>
        <w:jc w:val="both"/>
        <w:rPr>
          <w:sz w:val="19"/>
          <w:szCs w:val="19"/>
          <w:u w:val="single"/>
          <w:lang w:eastAsia="en-US"/>
        </w:rPr>
      </w:pPr>
    </w:p>
    <w:p w:rsidR="002152E1" w:rsidRPr="00441DB8" w:rsidRDefault="002152E1" w:rsidP="00921613">
      <w:pPr>
        <w:ind w:left="2835" w:hanging="2126"/>
        <w:jc w:val="both"/>
        <w:rPr>
          <w:sz w:val="19"/>
          <w:szCs w:val="19"/>
          <w:lang w:val="de-DE" w:eastAsia="en-US"/>
        </w:rPr>
      </w:pPr>
      <w:r w:rsidRPr="00441DB8">
        <w:rPr>
          <w:b/>
          <w:sz w:val="19"/>
          <w:szCs w:val="19"/>
          <w:lang w:val="de-DE" w:eastAsia="en-US"/>
        </w:rPr>
        <w:t>Kurutma kaybı:</w:t>
      </w:r>
      <w:r w:rsidRPr="00441DB8">
        <w:rPr>
          <w:b/>
          <w:sz w:val="19"/>
          <w:szCs w:val="19"/>
          <w:lang w:val="de-DE" w:eastAsia="en-US"/>
        </w:rPr>
        <w:tab/>
      </w:r>
      <w:r w:rsidRPr="00441DB8">
        <w:rPr>
          <w:sz w:val="19"/>
          <w:szCs w:val="19"/>
          <w:lang w:val="de-DE" w:eastAsia="en-US"/>
        </w:rPr>
        <w:t>% 6’dan fazla olmamalıdır (90 °C’de, 50 mm Hg’den fazla olmayan basınçta, 6 saat).</w:t>
      </w:r>
    </w:p>
    <w:p w:rsidR="00045BAE" w:rsidRPr="00441DB8" w:rsidRDefault="002152E1" w:rsidP="00045BAE">
      <w:pPr>
        <w:ind w:firstLine="709"/>
        <w:jc w:val="both"/>
        <w:rPr>
          <w:b/>
          <w:sz w:val="19"/>
          <w:szCs w:val="19"/>
          <w:lang w:val="de-DE" w:eastAsia="en-US"/>
        </w:rPr>
      </w:pPr>
      <w:r w:rsidRPr="00441DB8">
        <w:rPr>
          <w:b/>
          <w:sz w:val="19"/>
          <w:szCs w:val="19"/>
          <w:lang w:val="de-DE" w:eastAsia="en-US"/>
        </w:rPr>
        <w:t xml:space="preserve">Mono-, di- ve </w:t>
      </w:r>
    </w:p>
    <w:p w:rsidR="002152E1" w:rsidRPr="00441DB8" w:rsidRDefault="002152E1" w:rsidP="00045BAE">
      <w:pPr>
        <w:ind w:firstLine="709"/>
        <w:jc w:val="both"/>
        <w:rPr>
          <w:b/>
          <w:sz w:val="19"/>
          <w:szCs w:val="19"/>
          <w:lang w:val="de-DE" w:eastAsia="en-US"/>
        </w:rPr>
      </w:pPr>
      <w:r w:rsidRPr="00441DB8">
        <w:rPr>
          <w:b/>
          <w:sz w:val="19"/>
          <w:szCs w:val="19"/>
          <w:lang w:val="de-DE" w:eastAsia="en-US"/>
        </w:rPr>
        <w:t>oligosakkaritler:</w:t>
      </w:r>
      <w:r w:rsidR="00045BAE" w:rsidRPr="00441DB8">
        <w:rPr>
          <w:b/>
          <w:sz w:val="19"/>
          <w:szCs w:val="19"/>
          <w:lang w:val="de-DE" w:eastAsia="en-US"/>
        </w:rPr>
        <w:tab/>
      </w:r>
      <w:r w:rsidR="00045BAE" w:rsidRPr="00441DB8">
        <w:rPr>
          <w:b/>
          <w:sz w:val="19"/>
          <w:szCs w:val="19"/>
          <w:lang w:val="de-DE" w:eastAsia="en-US"/>
        </w:rPr>
        <w:tab/>
      </w:r>
      <w:r w:rsidRPr="00441DB8">
        <w:rPr>
          <w:sz w:val="19"/>
          <w:szCs w:val="19"/>
          <w:lang w:val="de-DE" w:eastAsia="en-US"/>
        </w:rPr>
        <w:t>Glukoz cinsinden</w:t>
      </w:r>
      <w:r w:rsidRPr="00441DB8">
        <w:rPr>
          <w:b/>
          <w:sz w:val="19"/>
          <w:szCs w:val="19"/>
          <w:lang w:val="de-DE" w:eastAsia="en-US"/>
        </w:rPr>
        <w:t xml:space="preserve"> </w:t>
      </w:r>
      <w:r w:rsidRPr="00441DB8">
        <w:rPr>
          <w:sz w:val="19"/>
          <w:szCs w:val="19"/>
          <w:lang w:val="de-DE" w:eastAsia="en-US"/>
        </w:rPr>
        <w:t>% 10’dan fazla olmamalıdır.</w:t>
      </w:r>
    </w:p>
    <w:p w:rsidR="002152E1" w:rsidRPr="00441DB8" w:rsidRDefault="00251CB0" w:rsidP="00921613">
      <w:pPr>
        <w:ind w:firstLine="709"/>
        <w:jc w:val="both"/>
        <w:rPr>
          <w:sz w:val="19"/>
          <w:szCs w:val="19"/>
          <w:lang w:val="de-DE" w:eastAsia="en-US"/>
        </w:rPr>
      </w:pPr>
      <w:r w:rsidRPr="00441DB8">
        <w:rPr>
          <w:b/>
          <w:sz w:val="19"/>
          <w:szCs w:val="19"/>
          <w:lang w:val="de-DE" w:eastAsia="en-US"/>
        </w:rPr>
        <w:tab/>
      </w:r>
    </w:p>
    <w:p w:rsidR="002152E1" w:rsidRPr="00441DB8" w:rsidRDefault="002152E1" w:rsidP="00921613">
      <w:pPr>
        <w:ind w:left="709"/>
        <w:jc w:val="both"/>
        <w:rPr>
          <w:sz w:val="19"/>
          <w:szCs w:val="19"/>
          <w:lang w:val="de-DE" w:eastAsia="en-US"/>
        </w:rPr>
      </w:pPr>
      <w:r w:rsidRPr="00441DB8">
        <w:rPr>
          <w:b/>
          <w:sz w:val="19"/>
          <w:szCs w:val="19"/>
          <w:lang w:val="de-DE" w:eastAsia="en-US"/>
        </w:rPr>
        <w:t>Kurşun:</w:t>
      </w:r>
      <w:r w:rsidRPr="00441DB8">
        <w:rPr>
          <w:sz w:val="19"/>
          <w:szCs w:val="19"/>
          <w:lang w:val="de-DE" w:eastAsia="en-US"/>
        </w:rPr>
        <w:tab/>
      </w:r>
      <w:r w:rsidRPr="00441DB8">
        <w:rPr>
          <w:sz w:val="19"/>
          <w:szCs w:val="19"/>
          <w:lang w:val="de-DE" w:eastAsia="en-US"/>
        </w:rPr>
        <w:tab/>
      </w:r>
      <w:r w:rsidRPr="00441DB8">
        <w:rPr>
          <w:sz w:val="19"/>
          <w:szCs w:val="19"/>
          <w:lang w:val="de-DE" w:eastAsia="en-US"/>
        </w:rPr>
        <w:tab/>
        <w:t>1 mg/kg’dan fazla olmamalıdır.</w:t>
      </w:r>
    </w:p>
    <w:p w:rsidR="00045BAE" w:rsidRPr="00441DB8" w:rsidRDefault="00045BAE" w:rsidP="00921613">
      <w:pPr>
        <w:ind w:left="709"/>
        <w:jc w:val="both"/>
        <w:rPr>
          <w:sz w:val="19"/>
          <w:szCs w:val="19"/>
          <w:lang w:val="de-DE" w:eastAsia="en-US"/>
        </w:rPr>
      </w:pPr>
    </w:p>
    <w:p w:rsidR="00045BAE" w:rsidRPr="00441DB8" w:rsidRDefault="00045BAE" w:rsidP="00045BAE">
      <w:pPr>
        <w:jc w:val="both"/>
        <w:rPr>
          <w:b/>
          <w:sz w:val="19"/>
          <w:szCs w:val="19"/>
          <w:u w:val="single"/>
          <w:lang w:eastAsia="en-US"/>
        </w:rPr>
      </w:pPr>
      <w:r w:rsidRPr="00441DB8">
        <w:rPr>
          <w:b/>
          <w:sz w:val="19"/>
          <w:szCs w:val="19"/>
          <w:u w:val="single"/>
          <w:lang w:eastAsia="en-US"/>
        </w:rPr>
        <w:t>Mikrobiyolojik kriterler:</w:t>
      </w:r>
    </w:p>
    <w:p w:rsidR="00045BAE" w:rsidRPr="00441DB8" w:rsidRDefault="00045BAE" w:rsidP="00921613">
      <w:pPr>
        <w:ind w:left="709"/>
        <w:jc w:val="both"/>
        <w:rPr>
          <w:sz w:val="19"/>
          <w:szCs w:val="19"/>
          <w:lang w:val="de-DE" w:eastAsia="en-US"/>
        </w:rPr>
      </w:pPr>
    </w:p>
    <w:p w:rsidR="002152E1" w:rsidRPr="00441DB8" w:rsidRDefault="002152E1" w:rsidP="00921613">
      <w:pPr>
        <w:ind w:left="709"/>
        <w:jc w:val="both"/>
        <w:rPr>
          <w:sz w:val="19"/>
          <w:szCs w:val="19"/>
          <w:lang w:val="de-DE" w:eastAsia="en-US"/>
        </w:rPr>
      </w:pPr>
      <w:r w:rsidRPr="00441DB8">
        <w:rPr>
          <w:b/>
          <w:sz w:val="19"/>
          <w:szCs w:val="19"/>
          <w:lang w:val="de-DE" w:eastAsia="en-US"/>
        </w:rPr>
        <w:t>Maya ve küf</w:t>
      </w:r>
      <w:r w:rsidR="00045BAE" w:rsidRPr="00441DB8">
        <w:rPr>
          <w:b/>
          <w:sz w:val="19"/>
          <w:szCs w:val="19"/>
          <w:lang w:val="de-DE" w:eastAsia="en-US"/>
        </w:rPr>
        <w:t>ler</w:t>
      </w:r>
      <w:r w:rsidRPr="00441DB8">
        <w:rPr>
          <w:b/>
          <w:sz w:val="19"/>
          <w:szCs w:val="19"/>
          <w:lang w:val="de-DE" w:eastAsia="en-US"/>
        </w:rPr>
        <w:t>:</w:t>
      </w:r>
      <w:r w:rsidRPr="00441DB8">
        <w:rPr>
          <w:sz w:val="19"/>
          <w:szCs w:val="19"/>
          <w:lang w:val="de-DE" w:eastAsia="en-US"/>
        </w:rPr>
        <w:tab/>
      </w:r>
      <w:r w:rsidRPr="00441DB8">
        <w:rPr>
          <w:sz w:val="19"/>
          <w:szCs w:val="19"/>
          <w:lang w:val="de-DE" w:eastAsia="en-US"/>
        </w:rPr>
        <w:tab/>
        <w:t>100 kol</w:t>
      </w:r>
      <w:r w:rsidR="00045BAE" w:rsidRPr="00441DB8">
        <w:rPr>
          <w:sz w:val="19"/>
          <w:szCs w:val="19"/>
          <w:lang w:val="de-DE" w:eastAsia="en-US"/>
        </w:rPr>
        <w:t>oni</w:t>
      </w:r>
      <w:r w:rsidRPr="00441DB8">
        <w:rPr>
          <w:sz w:val="19"/>
          <w:szCs w:val="19"/>
          <w:lang w:val="de-DE" w:eastAsia="en-US"/>
        </w:rPr>
        <w:t>/g’dan fazla olmamalıdır.</w:t>
      </w:r>
    </w:p>
    <w:p w:rsidR="00045BAE" w:rsidRPr="00441DB8" w:rsidRDefault="00045BAE" w:rsidP="00921613">
      <w:pPr>
        <w:ind w:left="709"/>
        <w:jc w:val="both"/>
        <w:rPr>
          <w:sz w:val="19"/>
          <w:szCs w:val="19"/>
          <w:lang w:val="de-DE" w:eastAsia="en-US"/>
        </w:rPr>
      </w:pPr>
    </w:p>
    <w:p w:rsidR="002152E1" w:rsidRPr="00441DB8" w:rsidRDefault="002152E1" w:rsidP="00921613">
      <w:pPr>
        <w:ind w:left="709"/>
        <w:jc w:val="both"/>
        <w:rPr>
          <w:sz w:val="19"/>
          <w:szCs w:val="19"/>
          <w:lang w:val="de-DE" w:eastAsia="en-US"/>
        </w:rPr>
      </w:pPr>
      <w:r w:rsidRPr="00441DB8">
        <w:rPr>
          <w:b/>
          <w:sz w:val="19"/>
          <w:szCs w:val="19"/>
          <w:lang w:val="de-DE" w:eastAsia="en-US"/>
        </w:rPr>
        <w:t>Koliformlar:</w:t>
      </w:r>
      <w:r w:rsidRPr="00441DB8">
        <w:rPr>
          <w:sz w:val="19"/>
          <w:szCs w:val="19"/>
          <w:lang w:val="de-DE" w:eastAsia="en-US"/>
        </w:rPr>
        <w:tab/>
      </w:r>
      <w:r w:rsidRPr="00441DB8">
        <w:rPr>
          <w:sz w:val="19"/>
          <w:szCs w:val="19"/>
          <w:lang w:val="de-DE" w:eastAsia="en-US"/>
        </w:rPr>
        <w:tab/>
        <w:t>25 g’da bulunmamalıdır.</w:t>
      </w:r>
    </w:p>
    <w:p w:rsidR="00045BAE" w:rsidRPr="00441DB8" w:rsidRDefault="00045BAE" w:rsidP="00921613">
      <w:pPr>
        <w:ind w:left="709"/>
        <w:jc w:val="both"/>
        <w:rPr>
          <w:sz w:val="19"/>
          <w:szCs w:val="19"/>
          <w:lang w:val="de-DE" w:eastAsia="en-US"/>
        </w:rPr>
      </w:pPr>
    </w:p>
    <w:p w:rsidR="002152E1" w:rsidRPr="00441DB8" w:rsidRDefault="002152E1" w:rsidP="00921613">
      <w:pPr>
        <w:ind w:left="709"/>
        <w:jc w:val="both"/>
        <w:rPr>
          <w:sz w:val="19"/>
          <w:szCs w:val="19"/>
          <w:lang w:val="de-DE" w:eastAsia="en-US"/>
        </w:rPr>
      </w:pPr>
      <w:r w:rsidRPr="00441DB8">
        <w:rPr>
          <w:b/>
          <w:i/>
          <w:sz w:val="19"/>
          <w:szCs w:val="19"/>
          <w:lang w:val="de-DE" w:eastAsia="en-US"/>
        </w:rPr>
        <w:t>Salmonella</w:t>
      </w:r>
      <w:r w:rsidR="00045BAE" w:rsidRPr="00441DB8">
        <w:rPr>
          <w:b/>
          <w:sz w:val="19"/>
          <w:szCs w:val="19"/>
          <w:lang w:val="de-DE" w:eastAsia="en-US"/>
        </w:rPr>
        <w:t xml:space="preserve"> spp.</w:t>
      </w:r>
      <w:r w:rsidRPr="00441DB8">
        <w:rPr>
          <w:b/>
          <w:sz w:val="19"/>
          <w:szCs w:val="19"/>
          <w:lang w:val="de-DE" w:eastAsia="en-US"/>
        </w:rPr>
        <w:t>:</w:t>
      </w:r>
      <w:r w:rsidRPr="00441DB8">
        <w:rPr>
          <w:sz w:val="19"/>
          <w:szCs w:val="19"/>
          <w:lang w:val="de-DE" w:eastAsia="en-US"/>
        </w:rPr>
        <w:tab/>
      </w:r>
      <w:r w:rsidRPr="00441DB8">
        <w:rPr>
          <w:sz w:val="19"/>
          <w:szCs w:val="19"/>
          <w:lang w:val="de-DE" w:eastAsia="en-US"/>
        </w:rPr>
        <w:tab/>
        <w:t>25 g’da bulunmamalıdır.</w:t>
      </w:r>
    </w:p>
    <w:p w:rsidR="000D0A0D" w:rsidRPr="00441DB8" w:rsidRDefault="000D0A0D" w:rsidP="00921613">
      <w:pPr>
        <w:jc w:val="both"/>
        <w:rPr>
          <w:sz w:val="19"/>
          <w:szCs w:val="19"/>
        </w:rPr>
      </w:pPr>
    </w:p>
    <w:p w:rsidR="00045BAE" w:rsidRPr="00441DB8" w:rsidRDefault="00045BAE" w:rsidP="00921613">
      <w:pPr>
        <w:jc w:val="both"/>
        <w:rPr>
          <w:sz w:val="19"/>
          <w:szCs w:val="19"/>
        </w:rPr>
      </w:pPr>
    </w:p>
    <w:p w:rsidR="0071049D" w:rsidRPr="00441DB8" w:rsidRDefault="0071049D" w:rsidP="00921613">
      <w:pPr>
        <w:jc w:val="both"/>
        <w:rPr>
          <w:b/>
          <w:sz w:val="19"/>
          <w:szCs w:val="19"/>
          <w:u w:val="single"/>
          <w:lang w:val="de-DE" w:eastAsia="en-US"/>
        </w:rPr>
      </w:pPr>
      <w:r w:rsidRPr="00441DB8">
        <w:rPr>
          <w:b/>
          <w:sz w:val="19"/>
          <w:szCs w:val="19"/>
          <w:u w:val="single"/>
          <w:lang w:val="de-DE" w:eastAsia="en-US"/>
        </w:rPr>
        <w:t>E 1205</w:t>
      </w:r>
      <w:r w:rsidRPr="00441DB8">
        <w:rPr>
          <w:u w:val="single"/>
        </w:rPr>
        <w:t xml:space="preserve"> </w:t>
      </w:r>
      <w:r w:rsidRPr="00441DB8">
        <w:rPr>
          <w:b/>
          <w:sz w:val="19"/>
          <w:szCs w:val="19"/>
          <w:u w:val="single"/>
          <w:lang w:val="de-DE" w:eastAsia="en-US"/>
        </w:rPr>
        <w:t>BAZİK METAKRİLAT KOPOLİMER</w:t>
      </w:r>
    </w:p>
    <w:p w:rsidR="0071049D" w:rsidRPr="00441DB8" w:rsidRDefault="0071049D" w:rsidP="00921613">
      <w:pPr>
        <w:jc w:val="both"/>
        <w:rPr>
          <w:b/>
          <w:sz w:val="19"/>
          <w:szCs w:val="19"/>
          <w:u w:val="single"/>
          <w:lang w:val="de-DE" w:eastAsia="en-US"/>
        </w:rPr>
      </w:pPr>
    </w:p>
    <w:p w:rsidR="0071049D" w:rsidRPr="00441DB8" w:rsidRDefault="0071049D" w:rsidP="0071049D">
      <w:pPr>
        <w:ind w:left="2832" w:hanging="2832"/>
        <w:jc w:val="both"/>
        <w:rPr>
          <w:sz w:val="19"/>
          <w:szCs w:val="19"/>
          <w:lang w:eastAsia="en-US"/>
        </w:rPr>
      </w:pPr>
      <w:r w:rsidRPr="00441DB8">
        <w:rPr>
          <w:b/>
          <w:sz w:val="19"/>
          <w:szCs w:val="19"/>
          <w:u w:val="single"/>
          <w:lang w:eastAsia="en-US"/>
        </w:rPr>
        <w:lastRenderedPageBreak/>
        <w:t>Eşanlamlılar:</w:t>
      </w:r>
      <w:r w:rsidRPr="00441DB8">
        <w:rPr>
          <w:b/>
          <w:sz w:val="19"/>
          <w:szCs w:val="19"/>
          <w:lang w:eastAsia="en-US"/>
        </w:rPr>
        <w:tab/>
      </w:r>
      <w:r w:rsidRPr="00441DB8">
        <w:rPr>
          <w:sz w:val="19"/>
          <w:szCs w:val="19"/>
          <w:lang w:eastAsia="en-US"/>
        </w:rPr>
        <w:t>Bazik butillenmiş metakrilat kopolimer; amino metakrilat kopolimer; aminoalkil metakrilat kopolimer E; bütil metakrilat, dimetilaminoetil metakrilat, metil metakrilat polimer; bütil metakrilat, metil metakrilat, dimetilaminoetil metakrilat polimer</w:t>
      </w:r>
    </w:p>
    <w:p w:rsidR="0071049D" w:rsidRPr="00441DB8" w:rsidRDefault="0071049D" w:rsidP="0071049D">
      <w:pPr>
        <w:ind w:left="2832" w:hanging="2832"/>
        <w:jc w:val="both"/>
        <w:rPr>
          <w:b/>
          <w:sz w:val="19"/>
          <w:szCs w:val="19"/>
          <w:lang w:eastAsia="en-US"/>
        </w:rPr>
      </w:pPr>
    </w:p>
    <w:p w:rsidR="0071049D" w:rsidRPr="00441DB8" w:rsidRDefault="0071049D" w:rsidP="0071049D">
      <w:pPr>
        <w:ind w:left="2832" w:hanging="2832"/>
        <w:jc w:val="both"/>
        <w:rPr>
          <w:sz w:val="19"/>
          <w:szCs w:val="19"/>
          <w:lang w:eastAsia="en-US"/>
        </w:rPr>
      </w:pPr>
      <w:r w:rsidRPr="00441DB8">
        <w:rPr>
          <w:b/>
          <w:sz w:val="19"/>
          <w:szCs w:val="19"/>
          <w:u w:val="single"/>
          <w:lang w:eastAsia="en-US"/>
        </w:rPr>
        <w:t>Tanım:</w:t>
      </w:r>
      <w:r w:rsidRPr="00441DB8">
        <w:rPr>
          <w:b/>
          <w:sz w:val="19"/>
          <w:szCs w:val="19"/>
          <w:lang w:eastAsia="en-US"/>
        </w:rPr>
        <w:tab/>
      </w:r>
      <w:r w:rsidRPr="00441DB8">
        <w:rPr>
          <w:sz w:val="19"/>
          <w:szCs w:val="19"/>
          <w:lang w:eastAsia="en-US"/>
        </w:rPr>
        <w:t>Bazik metakrilat kopolimer, serbest radikal donör başlatıcı sistemi kullanılarak propan-2-ol)'de çözdürülmüş metil metakrilat, bütil metakrilat ve dimetilaminoetil metakrilatın monomerlerinin, termik kontrollü şekilde polimerizasyonu ile elde edilir. Alkil merkaptan, zincir değiştirici ajan olarak kullanılmaktadır. Katı polimer öğütülür (ilk öğütme adımı) ve kalan uçucu bileşenleri uzaklaştırmak için vakum altında granüle edilir. Elde edilen granüller olduğu gibi ticari olarak kullanılır veya ikinci bir öğütme işleminden geçirilir (mikronizasyon).</w:t>
      </w:r>
    </w:p>
    <w:p w:rsidR="0071049D" w:rsidRPr="00441DB8" w:rsidRDefault="0071049D" w:rsidP="0071049D">
      <w:pPr>
        <w:jc w:val="both"/>
        <w:rPr>
          <w:b/>
          <w:sz w:val="19"/>
          <w:szCs w:val="19"/>
          <w:lang w:val="en-US" w:eastAsia="en-US"/>
        </w:rPr>
      </w:pPr>
    </w:p>
    <w:p w:rsidR="0071049D" w:rsidRPr="00441DB8" w:rsidRDefault="0071049D" w:rsidP="0071049D">
      <w:pPr>
        <w:ind w:left="2832" w:hanging="2123"/>
        <w:jc w:val="both"/>
        <w:rPr>
          <w:sz w:val="19"/>
          <w:szCs w:val="19"/>
          <w:lang w:val="en-US" w:eastAsia="en-US"/>
        </w:rPr>
      </w:pPr>
      <w:r w:rsidRPr="00441DB8">
        <w:rPr>
          <w:b/>
          <w:sz w:val="19"/>
          <w:szCs w:val="19"/>
          <w:lang w:val="en-US" w:eastAsia="en-US"/>
        </w:rPr>
        <w:t>Kimyasal adı:</w:t>
      </w:r>
      <w:r w:rsidRPr="00441DB8">
        <w:rPr>
          <w:sz w:val="19"/>
          <w:szCs w:val="19"/>
          <w:lang w:val="en-US" w:eastAsia="en-US"/>
        </w:rPr>
        <w:tab/>
        <w:t>Poli(bütil metakrilat-ko-(2-dimetilaminoetil)metakrilat-ko-metil metakrilat) 1:2:1</w:t>
      </w:r>
    </w:p>
    <w:p w:rsidR="0071049D" w:rsidRPr="00441DB8" w:rsidRDefault="0071049D" w:rsidP="0071049D">
      <w:pPr>
        <w:ind w:left="2832" w:hanging="2123"/>
        <w:jc w:val="both"/>
        <w:rPr>
          <w:sz w:val="19"/>
          <w:szCs w:val="19"/>
          <w:lang w:eastAsia="en-US"/>
        </w:rPr>
      </w:pPr>
    </w:p>
    <w:p w:rsidR="0071049D" w:rsidRPr="00441DB8" w:rsidRDefault="0071049D" w:rsidP="0071049D">
      <w:pPr>
        <w:ind w:left="2832" w:hanging="2123"/>
        <w:jc w:val="both"/>
        <w:rPr>
          <w:sz w:val="19"/>
          <w:szCs w:val="19"/>
          <w:lang w:val="en-US" w:eastAsia="en-US"/>
        </w:rPr>
      </w:pPr>
      <w:r w:rsidRPr="00441DB8">
        <w:rPr>
          <w:b/>
          <w:sz w:val="19"/>
          <w:szCs w:val="19"/>
          <w:lang w:val="en-US" w:eastAsia="en-US"/>
        </w:rPr>
        <w:t>Kimyasal formülü:</w:t>
      </w:r>
      <w:r w:rsidRPr="00441DB8">
        <w:rPr>
          <w:b/>
          <w:sz w:val="19"/>
          <w:szCs w:val="19"/>
          <w:lang w:val="en-US" w:eastAsia="en-US"/>
        </w:rPr>
        <w:tab/>
      </w:r>
      <w:r w:rsidR="00B77514" w:rsidRPr="00441DB8">
        <w:rPr>
          <w:sz w:val="19"/>
          <w:szCs w:val="19"/>
        </w:rPr>
        <w:t>Poli</w:t>
      </w:r>
      <w:r w:rsidRPr="00441DB8">
        <w:rPr>
          <w:sz w:val="19"/>
          <w:szCs w:val="19"/>
        </w:rPr>
        <w:t>[(CH</w:t>
      </w:r>
      <w:r w:rsidRPr="00441DB8">
        <w:rPr>
          <w:sz w:val="19"/>
          <w:szCs w:val="19"/>
          <w:vertAlign w:val="subscript"/>
        </w:rPr>
        <w:t>2</w:t>
      </w:r>
      <w:r w:rsidRPr="00441DB8">
        <w:rPr>
          <w:sz w:val="19"/>
          <w:szCs w:val="19"/>
        </w:rPr>
        <w:t xml:space="preserve"> :C(CH</w:t>
      </w:r>
      <w:r w:rsidRPr="00441DB8">
        <w:rPr>
          <w:sz w:val="19"/>
          <w:szCs w:val="19"/>
          <w:vertAlign w:val="subscript"/>
        </w:rPr>
        <w:t>3</w:t>
      </w:r>
      <w:r w:rsidRPr="00441DB8">
        <w:rPr>
          <w:sz w:val="19"/>
          <w:szCs w:val="19"/>
        </w:rPr>
        <w:t>)CO</w:t>
      </w:r>
      <w:r w:rsidRPr="00441DB8">
        <w:rPr>
          <w:sz w:val="19"/>
          <w:szCs w:val="19"/>
          <w:vertAlign w:val="subscript"/>
        </w:rPr>
        <w:t>2</w:t>
      </w:r>
      <w:r w:rsidRPr="00441DB8">
        <w:rPr>
          <w:sz w:val="19"/>
          <w:szCs w:val="19"/>
        </w:rPr>
        <w:t>(CH</w:t>
      </w:r>
      <w:r w:rsidRPr="00441DB8">
        <w:rPr>
          <w:sz w:val="19"/>
          <w:szCs w:val="19"/>
          <w:vertAlign w:val="subscript"/>
        </w:rPr>
        <w:t>2</w:t>
      </w:r>
      <w:r w:rsidRPr="00441DB8">
        <w:rPr>
          <w:sz w:val="19"/>
          <w:szCs w:val="19"/>
        </w:rPr>
        <w:t>)</w:t>
      </w:r>
      <w:r w:rsidRPr="00441DB8">
        <w:rPr>
          <w:sz w:val="19"/>
          <w:szCs w:val="19"/>
          <w:vertAlign w:val="subscript"/>
        </w:rPr>
        <w:t>2</w:t>
      </w:r>
      <w:r w:rsidRPr="00441DB8">
        <w:rPr>
          <w:sz w:val="19"/>
          <w:szCs w:val="19"/>
        </w:rPr>
        <w:t>N(CH</w:t>
      </w:r>
      <w:r w:rsidRPr="00441DB8">
        <w:rPr>
          <w:sz w:val="19"/>
          <w:szCs w:val="19"/>
          <w:vertAlign w:val="subscript"/>
        </w:rPr>
        <w:t>3</w:t>
      </w:r>
      <w:r w:rsidRPr="00441DB8">
        <w:rPr>
          <w:sz w:val="19"/>
          <w:szCs w:val="19"/>
        </w:rPr>
        <w:t>)</w:t>
      </w:r>
      <w:r w:rsidRPr="00441DB8">
        <w:rPr>
          <w:sz w:val="19"/>
          <w:szCs w:val="19"/>
          <w:vertAlign w:val="subscript"/>
        </w:rPr>
        <w:t>2</w:t>
      </w:r>
      <w:r w:rsidRPr="00441DB8">
        <w:rPr>
          <w:sz w:val="19"/>
          <w:szCs w:val="19"/>
        </w:rPr>
        <w:t>)-co-(CH</w:t>
      </w:r>
      <w:r w:rsidRPr="00441DB8">
        <w:rPr>
          <w:sz w:val="19"/>
          <w:szCs w:val="19"/>
          <w:vertAlign w:val="subscript"/>
        </w:rPr>
        <w:t>2</w:t>
      </w:r>
      <w:r w:rsidRPr="00441DB8">
        <w:rPr>
          <w:sz w:val="19"/>
          <w:szCs w:val="19"/>
        </w:rPr>
        <w:t>:C(CH</w:t>
      </w:r>
      <w:r w:rsidRPr="00441DB8">
        <w:rPr>
          <w:sz w:val="19"/>
          <w:szCs w:val="19"/>
          <w:vertAlign w:val="subscript"/>
        </w:rPr>
        <w:t>3</w:t>
      </w:r>
      <w:r w:rsidRPr="00441DB8">
        <w:rPr>
          <w:sz w:val="19"/>
          <w:szCs w:val="19"/>
        </w:rPr>
        <w:t xml:space="preserve"> )CO</w:t>
      </w:r>
      <w:r w:rsidRPr="00441DB8">
        <w:rPr>
          <w:sz w:val="19"/>
          <w:szCs w:val="19"/>
          <w:vertAlign w:val="subscript"/>
        </w:rPr>
        <w:t>2</w:t>
      </w:r>
      <w:r w:rsidRPr="00441DB8">
        <w:rPr>
          <w:sz w:val="19"/>
          <w:szCs w:val="19"/>
        </w:rPr>
        <w:t>CH</w:t>
      </w:r>
      <w:r w:rsidRPr="00441DB8">
        <w:rPr>
          <w:sz w:val="19"/>
          <w:szCs w:val="19"/>
          <w:vertAlign w:val="subscript"/>
        </w:rPr>
        <w:t>3</w:t>
      </w:r>
      <w:r w:rsidRPr="00441DB8">
        <w:rPr>
          <w:sz w:val="19"/>
          <w:szCs w:val="19"/>
        </w:rPr>
        <w:t>)-co-(CH</w:t>
      </w:r>
      <w:r w:rsidRPr="00441DB8">
        <w:rPr>
          <w:sz w:val="19"/>
          <w:szCs w:val="19"/>
          <w:vertAlign w:val="subscript"/>
        </w:rPr>
        <w:t>2</w:t>
      </w:r>
      <w:r w:rsidRPr="00441DB8">
        <w:rPr>
          <w:sz w:val="19"/>
          <w:szCs w:val="19"/>
        </w:rPr>
        <w:t xml:space="preserve"> :C(CH</w:t>
      </w:r>
      <w:r w:rsidRPr="00441DB8">
        <w:rPr>
          <w:sz w:val="19"/>
          <w:szCs w:val="19"/>
          <w:vertAlign w:val="subscript"/>
        </w:rPr>
        <w:t>3</w:t>
      </w:r>
      <w:r w:rsidRPr="00441DB8">
        <w:rPr>
          <w:sz w:val="19"/>
          <w:szCs w:val="19"/>
        </w:rPr>
        <w:t>)CO</w:t>
      </w:r>
      <w:r w:rsidRPr="00441DB8">
        <w:rPr>
          <w:sz w:val="19"/>
          <w:szCs w:val="19"/>
          <w:vertAlign w:val="subscript"/>
        </w:rPr>
        <w:t>2</w:t>
      </w:r>
      <w:r w:rsidRPr="00441DB8">
        <w:rPr>
          <w:sz w:val="19"/>
          <w:szCs w:val="19"/>
        </w:rPr>
        <w:t>(CH</w:t>
      </w:r>
      <w:r w:rsidRPr="00441DB8">
        <w:rPr>
          <w:sz w:val="19"/>
          <w:szCs w:val="19"/>
          <w:vertAlign w:val="subscript"/>
        </w:rPr>
        <w:t>2</w:t>
      </w:r>
      <w:r w:rsidRPr="00441DB8">
        <w:rPr>
          <w:sz w:val="19"/>
          <w:szCs w:val="19"/>
        </w:rPr>
        <w:t>)</w:t>
      </w:r>
      <w:r w:rsidRPr="00441DB8">
        <w:rPr>
          <w:sz w:val="19"/>
          <w:szCs w:val="19"/>
          <w:vertAlign w:val="subscript"/>
        </w:rPr>
        <w:t>3</w:t>
      </w:r>
      <w:r w:rsidRPr="00441DB8">
        <w:rPr>
          <w:sz w:val="19"/>
          <w:szCs w:val="19"/>
        </w:rPr>
        <w:t xml:space="preserve"> CH</w:t>
      </w:r>
      <w:r w:rsidRPr="00441DB8">
        <w:rPr>
          <w:sz w:val="19"/>
          <w:szCs w:val="19"/>
          <w:vertAlign w:val="subscript"/>
        </w:rPr>
        <w:t>3</w:t>
      </w:r>
      <w:r w:rsidRPr="00441DB8">
        <w:rPr>
          <w:sz w:val="19"/>
          <w:szCs w:val="19"/>
        </w:rPr>
        <w:t>)]</w:t>
      </w:r>
      <w:r w:rsidRPr="00441DB8">
        <w:rPr>
          <w:sz w:val="19"/>
          <w:szCs w:val="19"/>
          <w:lang w:val="en-US" w:eastAsia="en-US"/>
        </w:rPr>
        <w:tab/>
      </w:r>
    </w:p>
    <w:p w:rsidR="0071049D" w:rsidRPr="00441DB8" w:rsidRDefault="0071049D" w:rsidP="0071049D">
      <w:pPr>
        <w:ind w:left="2832" w:hanging="2123"/>
        <w:jc w:val="both"/>
        <w:rPr>
          <w:b/>
          <w:sz w:val="19"/>
          <w:szCs w:val="19"/>
          <w:lang w:val="en-US" w:eastAsia="en-US"/>
        </w:rPr>
      </w:pPr>
    </w:p>
    <w:p w:rsidR="0071049D" w:rsidRPr="00441DB8" w:rsidRDefault="0071049D" w:rsidP="0071049D">
      <w:pPr>
        <w:ind w:left="2832" w:hanging="2123"/>
        <w:jc w:val="both"/>
        <w:rPr>
          <w:b/>
          <w:sz w:val="19"/>
          <w:szCs w:val="19"/>
          <w:lang w:val="en-US" w:eastAsia="en-US"/>
        </w:rPr>
      </w:pPr>
      <w:r w:rsidRPr="00441DB8">
        <w:rPr>
          <w:b/>
          <w:sz w:val="19"/>
          <w:szCs w:val="19"/>
          <w:lang w:val="en-US" w:eastAsia="en-US"/>
        </w:rPr>
        <w:t xml:space="preserve">Jel geçirgenlik </w:t>
      </w:r>
    </w:p>
    <w:p w:rsidR="0071049D" w:rsidRPr="00441DB8" w:rsidRDefault="0071049D" w:rsidP="0071049D">
      <w:pPr>
        <w:ind w:left="2832" w:hanging="2123"/>
        <w:jc w:val="both"/>
        <w:rPr>
          <w:b/>
          <w:sz w:val="19"/>
          <w:szCs w:val="19"/>
          <w:lang w:val="en-US" w:eastAsia="en-US"/>
        </w:rPr>
      </w:pPr>
      <w:r w:rsidRPr="00441DB8">
        <w:rPr>
          <w:b/>
          <w:sz w:val="19"/>
          <w:szCs w:val="19"/>
          <w:lang w:val="en-US" w:eastAsia="en-US"/>
        </w:rPr>
        <w:t xml:space="preserve">kromotografisi ile tahmin </w:t>
      </w:r>
    </w:p>
    <w:p w:rsidR="0071049D" w:rsidRPr="00441DB8" w:rsidRDefault="0071049D" w:rsidP="0071049D">
      <w:pPr>
        <w:ind w:left="2832" w:hanging="2123"/>
        <w:jc w:val="both"/>
        <w:rPr>
          <w:b/>
          <w:sz w:val="19"/>
          <w:szCs w:val="19"/>
          <w:lang w:val="en-US" w:eastAsia="en-US"/>
        </w:rPr>
      </w:pPr>
      <w:r w:rsidRPr="00441DB8">
        <w:rPr>
          <w:b/>
          <w:sz w:val="19"/>
          <w:szCs w:val="19"/>
          <w:lang w:val="en-US" w:eastAsia="en-US"/>
        </w:rPr>
        <w:t xml:space="preserve">edilen ağırlık ortalamalı </w:t>
      </w:r>
    </w:p>
    <w:p w:rsidR="0071049D" w:rsidRPr="00441DB8" w:rsidRDefault="001016C5" w:rsidP="0071049D">
      <w:pPr>
        <w:ind w:left="2832" w:hanging="2123"/>
        <w:jc w:val="both"/>
        <w:rPr>
          <w:sz w:val="19"/>
          <w:szCs w:val="19"/>
          <w:lang w:val="en-US" w:eastAsia="en-US"/>
        </w:rPr>
      </w:pPr>
      <w:r>
        <w:rPr>
          <w:b/>
          <w:sz w:val="19"/>
          <w:szCs w:val="19"/>
          <w:lang w:val="en-US" w:eastAsia="en-US"/>
        </w:rPr>
        <w:t>Molekül ağırlığı</w:t>
      </w:r>
      <w:r w:rsidR="0071049D" w:rsidRPr="00441DB8">
        <w:rPr>
          <w:b/>
          <w:sz w:val="19"/>
          <w:szCs w:val="19"/>
          <w:lang w:val="en-US" w:eastAsia="en-US"/>
        </w:rPr>
        <w:t>:</w:t>
      </w:r>
      <w:r w:rsidR="0071049D" w:rsidRPr="00441DB8">
        <w:rPr>
          <w:b/>
          <w:sz w:val="19"/>
          <w:szCs w:val="19"/>
          <w:lang w:val="en-US" w:eastAsia="en-US"/>
        </w:rPr>
        <w:tab/>
      </w:r>
      <w:r w:rsidR="0071049D" w:rsidRPr="00441DB8">
        <w:rPr>
          <w:sz w:val="19"/>
          <w:szCs w:val="19"/>
          <w:lang w:val="en-US" w:eastAsia="en-US"/>
        </w:rPr>
        <w:t>Yaklaşık 47 000 g/mol.</w:t>
      </w:r>
    </w:p>
    <w:p w:rsidR="0071049D" w:rsidRPr="00441DB8" w:rsidRDefault="0071049D" w:rsidP="0071049D">
      <w:pPr>
        <w:ind w:left="2832" w:hanging="2123"/>
        <w:jc w:val="both"/>
        <w:rPr>
          <w:b/>
          <w:sz w:val="19"/>
          <w:szCs w:val="19"/>
          <w:lang w:val="en-US" w:eastAsia="en-US"/>
        </w:rPr>
      </w:pPr>
    </w:p>
    <w:p w:rsidR="0071049D" w:rsidRPr="00441DB8" w:rsidRDefault="0071049D" w:rsidP="0071049D">
      <w:pPr>
        <w:ind w:left="2832" w:hanging="2123"/>
        <w:jc w:val="both"/>
        <w:rPr>
          <w:b/>
          <w:sz w:val="19"/>
          <w:szCs w:val="19"/>
          <w:lang w:val="en-US" w:eastAsia="en-US"/>
        </w:rPr>
      </w:pPr>
      <w:r w:rsidRPr="00441DB8">
        <w:rPr>
          <w:b/>
          <w:sz w:val="19"/>
          <w:szCs w:val="19"/>
          <w:lang w:val="en-US" w:eastAsia="en-US"/>
        </w:rPr>
        <w:t xml:space="preserve">Tozun tanecik </w:t>
      </w:r>
      <w:r w:rsidR="00EE4937" w:rsidRPr="00441DB8">
        <w:rPr>
          <w:b/>
          <w:sz w:val="19"/>
          <w:szCs w:val="19"/>
          <w:lang w:val="en-US" w:eastAsia="en-US"/>
        </w:rPr>
        <w:t>büyüklüğü</w:t>
      </w:r>
      <w:r w:rsidRPr="00441DB8">
        <w:rPr>
          <w:b/>
          <w:sz w:val="19"/>
          <w:szCs w:val="19"/>
          <w:lang w:val="en-US" w:eastAsia="en-US"/>
        </w:rPr>
        <w:t xml:space="preserve"> </w:t>
      </w:r>
    </w:p>
    <w:p w:rsidR="0071049D" w:rsidRPr="00441DB8" w:rsidRDefault="0071049D" w:rsidP="0071049D">
      <w:pPr>
        <w:ind w:left="2832" w:hanging="2123"/>
        <w:jc w:val="both"/>
        <w:rPr>
          <w:b/>
          <w:sz w:val="19"/>
          <w:szCs w:val="19"/>
          <w:lang w:val="en-US" w:eastAsia="en-US"/>
        </w:rPr>
      </w:pPr>
      <w:r w:rsidRPr="00441DB8">
        <w:rPr>
          <w:b/>
          <w:sz w:val="19"/>
          <w:szCs w:val="19"/>
          <w:lang w:val="en-US" w:eastAsia="en-US"/>
        </w:rPr>
        <w:t xml:space="preserve">(kullanıldığında film </w:t>
      </w:r>
    </w:p>
    <w:p w:rsidR="0071049D" w:rsidRPr="00441DB8" w:rsidRDefault="0071049D" w:rsidP="0071049D">
      <w:pPr>
        <w:ind w:left="2832" w:hanging="2123"/>
        <w:jc w:val="both"/>
        <w:rPr>
          <w:sz w:val="19"/>
          <w:szCs w:val="19"/>
          <w:lang w:val="en-US" w:eastAsia="en-US"/>
        </w:rPr>
      </w:pPr>
      <w:r w:rsidRPr="00441DB8">
        <w:rPr>
          <w:b/>
          <w:sz w:val="19"/>
          <w:szCs w:val="19"/>
          <w:lang w:val="en-US" w:eastAsia="en-US"/>
        </w:rPr>
        <w:t>oluşturur):</w:t>
      </w:r>
      <w:r w:rsidR="00EE4937" w:rsidRPr="00441DB8">
        <w:rPr>
          <w:b/>
          <w:sz w:val="19"/>
          <w:szCs w:val="19"/>
          <w:lang w:val="en-US" w:eastAsia="en-US"/>
        </w:rPr>
        <w:tab/>
      </w:r>
      <w:r w:rsidR="00EE4937" w:rsidRPr="00441DB8">
        <w:rPr>
          <w:sz w:val="19"/>
          <w:szCs w:val="19"/>
          <w:lang w:val="en-US" w:eastAsia="en-US"/>
        </w:rPr>
        <w:t>% 50'den fazlası  &lt; 50 μm olmalıdır.</w:t>
      </w:r>
    </w:p>
    <w:p w:rsidR="00EE4937" w:rsidRPr="00441DB8" w:rsidRDefault="00EE4937" w:rsidP="0071049D">
      <w:pPr>
        <w:ind w:left="2832" w:hanging="2123"/>
        <w:jc w:val="both"/>
        <w:rPr>
          <w:sz w:val="19"/>
          <w:szCs w:val="19"/>
          <w:lang w:val="en-US" w:eastAsia="en-US"/>
        </w:rPr>
      </w:pPr>
      <w:r w:rsidRPr="00441DB8">
        <w:rPr>
          <w:sz w:val="19"/>
          <w:szCs w:val="19"/>
          <w:lang w:val="en-US" w:eastAsia="en-US"/>
        </w:rPr>
        <w:tab/>
        <w:t>% 5,1-5,5’i &lt; 0,1 μm  olmalıdır.</w:t>
      </w:r>
    </w:p>
    <w:p w:rsidR="00EE4937" w:rsidRPr="00441DB8" w:rsidRDefault="00EE4937" w:rsidP="0071049D">
      <w:pPr>
        <w:ind w:left="2832" w:hanging="2123"/>
        <w:jc w:val="both"/>
        <w:rPr>
          <w:sz w:val="19"/>
          <w:szCs w:val="19"/>
          <w:lang w:val="en-US" w:eastAsia="en-US"/>
        </w:rPr>
      </w:pPr>
    </w:p>
    <w:p w:rsidR="00EE4937" w:rsidRPr="00441DB8" w:rsidRDefault="00EE4937" w:rsidP="0071049D">
      <w:pPr>
        <w:ind w:left="2832" w:hanging="2123"/>
        <w:jc w:val="both"/>
        <w:rPr>
          <w:sz w:val="19"/>
          <w:szCs w:val="19"/>
        </w:rPr>
      </w:pPr>
      <w:r w:rsidRPr="00441DB8">
        <w:rPr>
          <w:b/>
          <w:sz w:val="19"/>
          <w:szCs w:val="19"/>
          <w:lang w:val="en-US" w:eastAsia="en-US"/>
        </w:rPr>
        <w:t>Analiz:</w:t>
      </w:r>
      <w:r w:rsidRPr="00441DB8">
        <w:t xml:space="preserve"> </w:t>
      </w:r>
      <w:r w:rsidRPr="00441DB8">
        <w:tab/>
      </w:r>
      <w:r w:rsidRPr="00441DB8">
        <w:rPr>
          <w:sz w:val="19"/>
          <w:szCs w:val="19"/>
        </w:rPr>
        <w:t>Kuru maddede % 20,8-25,5 dimetilaminoetil (DMAE) grupları.</w:t>
      </w:r>
    </w:p>
    <w:p w:rsidR="00EE4937" w:rsidRPr="00441DB8" w:rsidRDefault="00EE4937" w:rsidP="00EE4937">
      <w:pPr>
        <w:ind w:left="2832" w:hanging="2123"/>
        <w:jc w:val="both"/>
        <w:rPr>
          <w:b/>
          <w:i/>
          <w:sz w:val="19"/>
          <w:szCs w:val="19"/>
          <w:lang w:val="en-US" w:eastAsia="en-US"/>
        </w:rPr>
      </w:pPr>
      <w:r w:rsidRPr="00441DB8">
        <w:rPr>
          <w:b/>
          <w:i/>
          <w:sz w:val="19"/>
          <w:szCs w:val="19"/>
          <w:lang w:val="en-US" w:eastAsia="en-US"/>
        </w:rPr>
        <w:t xml:space="preserve">(Ph. Eur. 2.2.20 </w:t>
      </w:r>
    </w:p>
    <w:p w:rsidR="00EE4937" w:rsidRPr="00441DB8" w:rsidRDefault="00EE4937" w:rsidP="00EE4937">
      <w:pPr>
        <w:ind w:left="2832" w:hanging="2123"/>
        <w:jc w:val="both"/>
        <w:rPr>
          <w:b/>
          <w:i/>
          <w:sz w:val="19"/>
          <w:szCs w:val="19"/>
          <w:lang w:val="en-US" w:eastAsia="en-US"/>
        </w:rPr>
      </w:pPr>
      <w:r w:rsidRPr="00441DB8">
        <w:rPr>
          <w:b/>
          <w:i/>
          <w:sz w:val="19"/>
          <w:szCs w:val="19"/>
          <w:lang w:val="en-US" w:eastAsia="en-US"/>
        </w:rPr>
        <w:t>‘potansiyometrik titrasyon’a göre)</w:t>
      </w:r>
      <w:r w:rsidRPr="00441DB8">
        <w:rPr>
          <w:b/>
          <w:i/>
          <w:sz w:val="19"/>
          <w:szCs w:val="19"/>
          <w:lang w:val="en-US" w:eastAsia="en-US"/>
        </w:rPr>
        <w:tab/>
      </w:r>
    </w:p>
    <w:p w:rsidR="0071049D" w:rsidRPr="00441DB8" w:rsidRDefault="0071049D" w:rsidP="0071049D">
      <w:pPr>
        <w:jc w:val="both"/>
        <w:rPr>
          <w:sz w:val="19"/>
          <w:szCs w:val="19"/>
          <w:lang w:eastAsia="en-US"/>
        </w:rPr>
      </w:pPr>
    </w:p>
    <w:p w:rsidR="0071049D" w:rsidRPr="00441DB8" w:rsidRDefault="0071049D" w:rsidP="0071049D">
      <w:pPr>
        <w:jc w:val="both"/>
        <w:rPr>
          <w:b/>
          <w:sz w:val="19"/>
          <w:szCs w:val="19"/>
          <w:lang w:val="nl-NL" w:eastAsia="en-US"/>
        </w:rPr>
      </w:pPr>
    </w:p>
    <w:p w:rsidR="0071049D" w:rsidRPr="00441DB8" w:rsidRDefault="0071049D" w:rsidP="0071049D">
      <w:pPr>
        <w:ind w:left="2832" w:hanging="2832"/>
        <w:jc w:val="both"/>
        <w:rPr>
          <w:sz w:val="19"/>
          <w:szCs w:val="19"/>
          <w:lang w:val="nl-NL" w:eastAsia="en-US"/>
        </w:rPr>
      </w:pPr>
      <w:r w:rsidRPr="00441DB8">
        <w:rPr>
          <w:b/>
          <w:sz w:val="19"/>
          <w:szCs w:val="19"/>
          <w:u w:val="single"/>
          <w:lang w:val="nl-NL" w:eastAsia="en-US"/>
        </w:rPr>
        <w:t>Tanımlama:</w:t>
      </w:r>
      <w:r w:rsidRPr="00441DB8">
        <w:rPr>
          <w:b/>
          <w:sz w:val="19"/>
          <w:szCs w:val="19"/>
          <w:lang w:val="nl-NL" w:eastAsia="en-US"/>
        </w:rPr>
        <w:tab/>
      </w:r>
      <w:r w:rsidR="00EE4937" w:rsidRPr="00441DB8">
        <w:rPr>
          <w:sz w:val="19"/>
          <w:szCs w:val="19"/>
          <w:lang w:val="nl-NL" w:eastAsia="en-US"/>
        </w:rPr>
        <w:t>Granüller renksiz</w:t>
      </w:r>
      <w:r w:rsidR="00AD66AE" w:rsidRPr="00441DB8">
        <w:rPr>
          <w:sz w:val="19"/>
          <w:szCs w:val="19"/>
          <w:lang w:val="nl-NL" w:eastAsia="en-US"/>
        </w:rPr>
        <w:t xml:space="preserve">den </w:t>
      </w:r>
      <w:r w:rsidR="00EE4937" w:rsidRPr="00441DB8">
        <w:rPr>
          <w:sz w:val="19"/>
          <w:szCs w:val="19"/>
          <w:lang w:val="nl-NL" w:eastAsia="en-US"/>
        </w:rPr>
        <w:t>s</w:t>
      </w:r>
      <w:r w:rsidR="00AD66AE" w:rsidRPr="00441DB8">
        <w:rPr>
          <w:sz w:val="19"/>
          <w:szCs w:val="19"/>
          <w:lang w:val="nl-NL" w:eastAsia="en-US"/>
        </w:rPr>
        <w:t xml:space="preserve">arı kadar </w:t>
      </w:r>
      <w:r w:rsidR="00EE4937" w:rsidRPr="00441DB8">
        <w:rPr>
          <w:sz w:val="19"/>
          <w:szCs w:val="19"/>
          <w:lang w:val="nl-NL" w:eastAsia="en-US"/>
        </w:rPr>
        <w:t>ve toz beyazdır</w:t>
      </w:r>
      <w:r w:rsidRPr="00441DB8">
        <w:rPr>
          <w:sz w:val="19"/>
          <w:szCs w:val="19"/>
          <w:lang w:val="nl-NL" w:eastAsia="en-US"/>
        </w:rPr>
        <w:t>.</w:t>
      </w:r>
    </w:p>
    <w:p w:rsidR="0071049D" w:rsidRPr="00441DB8" w:rsidRDefault="0071049D" w:rsidP="0071049D">
      <w:pPr>
        <w:ind w:left="2832" w:hanging="2832"/>
        <w:jc w:val="both"/>
        <w:rPr>
          <w:b/>
          <w:sz w:val="19"/>
          <w:szCs w:val="19"/>
          <w:lang w:val="nl-NL" w:eastAsia="en-US"/>
        </w:rPr>
      </w:pPr>
    </w:p>
    <w:p w:rsidR="0071049D" w:rsidRPr="00441DB8" w:rsidRDefault="0071049D" w:rsidP="0071049D">
      <w:pPr>
        <w:ind w:left="2832" w:hanging="2832"/>
        <w:jc w:val="both"/>
        <w:rPr>
          <w:b/>
          <w:sz w:val="19"/>
          <w:szCs w:val="19"/>
          <w:u w:val="single"/>
          <w:lang w:val="nl-NL" w:eastAsia="en-US"/>
        </w:rPr>
      </w:pPr>
      <w:r w:rsidRPr="00441DB8">
        <w:rPr>
          <w:b/>
          <w:sz w:val="19"/>
          <w:szCs w:val="19"/>
          <w:u w:val="single"/>
          <w:lang w:val="nl-NL" w:eastAsia="en-US"/>
        </w:rPr>
        <w:t xml:space="preserve">Belirleme: </w:t>
      </w:r>
    </w:p>
    <w:p w:rsidR="0071049D" w:rsidRPr="00441DB8" w:rsidRDefault="0071049D" w:rsidP="0071049D">
      <w:pPr>
        <w:ind w:left="2832" w:hanging="2832"/>
        <w:jc w:val="both"/>
        <w:rPr>
          <w:b/>
          <w:sz w:val="19"/>
          <w:szCs w:val="19"/>
          <w:u w:val="single"/>
          <w:lang w:val="nl-NL" w:eastAsia="en-US"/>
        </w:rPr>
      </w:pPr>
    </w:p>
    <w:p w:rsidR="00EE4937" w:rsidRPr="00441DB8" w:rsidRDefault="00EE4937" w:rsidP="00EE4937">
      <w:pPr>
        <w:ind w:left="2832" w:hanging="2123"/>
        <w:jc w:val="both"/>
        <w:rPr>
          <w:b/>
          <w:sz w:val="19"/>
          <w:szCs w:val="19"/>
          <w:lang w:val="nl-NL" w:eastAsia="en-US"/>
        </w:rPr>
      </w:pPr>
      <w:r w:rsidRPr="00441DB8">
        <w:rPr>
          <w:b/>
          <w:sz w:val="19"/>
          <w:szCs w:val="19"/>
          <w:lang w:val="nl-NL" w:eastAsia="en-US"/>
        </w:rPr>
        <w:t>İnfrared absorbsiyon</w:t>
      </w:r>
    </w:p>
    <w:p w:rsidR="0071049D" w:rsidRPr="00441DB8" w:rsidRDefault="00EE4937" w:rsidP="00EE4937">
      <w:pPr>
        <w:ind w:left="2832" w:hanging="2123"/>
        <w:jc w:val="both"/>
        <w:rPr>
          <w:sz w:val="19"/>
          <w:szCs w:val="19"/>
          <w:lang w:val="nl-NL" w:eastAsia="en-US"/>
        </w:rPr>
      </w:pPr>
      <w:r w:rsidRPr="00441DB8">
        <w:rPr>
          <w:b/>
          <w:sz w:val="19"/>
          <w:szCs w:val="19"/>
          <w:lang w:val="nl-NL" w:eastAsia="en-US"/>
        </w:rPr>
        <w:t>spektroskopisi:</w:t>
      </w:r>
      <w:r w:rsidRPr="00441DB8">
        <w:rPr>
          <w:b/>
          <w:sz w:val="19"/>
          <w:szCs w:val="19"/>
          <w:lang w:val="nl-NL" w:eastAsia="en-US"/>
        </w:rPr>
        <w:tab/>
      </w:r>
      <w:r w:rsidRPr="00441DB8">
        <w:rPr>
          <w:sz w:val="19"/>
          <w:szCs w:val="19"/>
          <w:lang w:val="nl-NL" w:eastAsia="en-US"/>
        </w:rPr>
        <w:t>Tespit edilir.</w:t>
      </w:r>
    </w:p>
    <w:p w:rsidR="00EE4937" w:rsidRPr="00441DB8" w:rsidRDefault="00EE4937" w:rsidP="00EE4937">
      <w:pPr>
        <w:ind w:left="2832" w:hanging="2123"/>
        <w:jc w:val="both"/>
        <w:rPr>
          <w:sz w:val="19"/>
          <w:szCs w:val="19"/>
          <w:lang w:val="nl-NL" w:eastAsia="en-US"/>
        </w:rPr>
      </w:pPr>
    </w:p>
    <w:p w:rsidR="00EE4937" w:rsidRPr="00441DB8" w:rsidRDefault="00EE4937" w:rsidP="0071049D">
      <w:pPr>
        <w:ind w:left="2832" w:hanging="2123"/>
        <w:jc w:val="both"/>
        <w:rPr>
          <w:b/>
          <w:sz w:val="19"/>
          <w:szCs w:val="19"/>
          <w:lang w:eastAsia="en-US"/>
        </w:rPr>
      </w:pPr>
      <w:r w:rsidRPr="00441DB8">
        <w:rPr>
          <w:b/>
          <w:sz w:val="19"/>
          <w:szCs w:val="19"/>
          <w:lang w:eastAsia="en-US"/>
        </w:rPr>
        <w:t xml:space="preserve">60:40(w/w) </w:t>
      </w:r>
    </w:p>
    <w:p w:rsidR="00EE4937" w:rsidRPr="00441DB8" w:rsidRDefault="00EE4937" w:rsidP="0071049D">
      <w:pPr>
        <w:ind w:left="2832" w:hanging="2123"/>
        <w:jc w:val="both"/>
        <w:rPr>
          <w:b/>
          <w:sz w:val="19"/>
          <w:szCs w:val="19"/>
          <w:lang w:eastAsia="en-US"/>
        </w:rPr>
      </w:pPr>
      <w:r w:rsidRPr="00441DB8">
        <w:rPr>
          <w:b/>
          <w:sz w:val="19"/>
          <w:szCs w:val="19"/>
          <w:lang w:eastAsia="en-US"/>
        </w:rPr>
        <w:t xml:space="preserve">Propan-2-ol/asetonun </w:t>
      </w:r>
    </w:p>
    <w:p w:rsidR="00EE4937" w:rsidRPr="00441DB8" w:rsidRDefault="00EE4937" w:rsidP="0071049D">
      <w:pPr>
        <w:ind w:left="2832" w:hanging="2123"/>
        <w:jc w:val="both"/>
        <w:rPr>
          <w:b/>
          <w:sz w:val="19"/>
          <w:szCs w:val="19"/>
          <w:lang w:eastAsia="en-US"/>
        </w:rPr>
      </w:pPr>
      <w:r w:rsidRPr="00441DB8">
        <w:rPr>
          <w:b/>
          <w:sz w:val="19"/>
          <w:szCs w:val="19"/>
          <w:lang w:eastAsia="en-US"/>
        </w:rPr>
        <w:t xml:space="preserve">%12,5'lik çözeltisinin </w:t>
      </w:r>
    </w:p>
    <w:p w:rsidR="00EE4937" w:rsidRPr="00441DB8" w:rsidRDefault="00EE4937" w:rsidP="0071049D">
      <w:pPr>
        <w:ind w:left="2832" w:hanging="2123"/>
        <w:jc w:val="both"/>
        <w:rPr>
          <w:b/>
          <w:sz w:val="19"/>
          <w:szCs w:val="19"/>
          <w:lang w:eastAsia="en-US"/>
        </w:rPr>
      </w:pPr>
      <w:r w:rsidRPr="00441DB8">
        <w:rPr>
          <w:b/>
          <w:sz w:val="19"/>
          <w:szCs w:val="19"/>
          <w:lang w:eastAsia="en-US"/>
        </w:rPr>
        <w:t>viskozitesi</w:t>
      </w:r>
      <w:r w:rsidR="0071049D" w:rsidRPr="00441DB8">
        <w:rPr>
          <w:b/>
          <w:sz w:val="19"/>
          <w:szCs w:val="19"/>
          <w:lang w:eastAsia="en-US"/>
        </w:rPr>
        <w:t>:</w:t>
      </w:r>
      <w:r w:rsidRPr="00441DB8">
        <w:rPr>
          <w:b/>
          <w:sz w:val="19"/>
          <w:szCs w:val="19"/>
          <w:lang w:eastAsia="en-US"/>
        </w:rPr>
        <w:tab/>
      </w:r>
      <w:r w:rsidRPr="00441DB8">
        <w:rPr>
          <w:sz w:val="19"/>
          <w:szCs w:val="19"/>
          <w:lang w:eastAsia="en-US"/>
        </w:rPr>
        <w:t>3-6 mPa.s</w:t>
      </w:r>
      <w:r w:rsidRPr="00441DB8">
        <w:rPr>
          <w:b/>
          <w:sz w:val="19"/>
          <w:szCs w:val="19"/>
          <w:lang w:eastAsia="en-US"/>
        </w:rPr>
        <w:t xml:space="preserve">  </w:t>
      </w:r>
    </w:p>
    <w:p w:rsidR="0071049D" w:rsidRPr="00441DB8" w:rsidRDefault="0071049D" w:rsidP="00EE4937">
      <w:pPr>
        <w:jc w:val="both"/>
        <w:rPr>
          <w:sz w:val="19"/>
          <w:szCs w:val="19"/>
          <w:lang w:val="de-DE" w:eastAsia="en-US"/>
        </w:rPr>
      </w:pPr>
    </w:p>
    <w:p w:rsidR="0071049D" w:rsidRPr="00441DB8" w:rsidRDefault="00EE4937" w:rsidP="00EE4937">
      <w:pPr>
        <w:ind w:left="2832" w:hanging="2123"/>
        <w:jc w:val="both"/>
        <w:rPr>
          <w:sz w:val="17"/>
          <w:szCs w:val="17"/>
        </w:rPr>
      </w:pPr>
      <w:r w:rsidRPr="00441DB8">
        <w:rPr>
          <w:b/>
          <w:sz w:val="19"/>
          <w:szCs w:val="19"/>
          <w:lang w:val="de-DE" w:eastAsia="en-US"/>
        </w:rPr>
        <w:t>Refraktif indeks</w:t>
      </w:r>
      <w:r w:rsidR="0071049D" w:rsidRPr="00441DB8">
        <w:rPr>
          <w:b/>
          <w:sz w:val="19"/>
          <w:szCs w:val="19"/>
          <w:lang w:val="de-DE" w:eastAsia="en-US"/>
        </w:rPr>
        <w:t>:</w:t>
      </w:r>
      <w:r w:rsidR="0071049D" w:rsidRPr="00441DB8">
        <w:rPr>
          <w:b/>
          <w:sz w:val="19"/>
          <w:szCs w:val="19"/>
          <w:lang w:val="de-DE" w:eastAsia="en-US"/>
        </w:rPr>
        <w:tab/>
      </w:r>
      <w:r w:rsidRPr="00441DB8">
        <w:rPr>
          <w:sz w:val="19"/>
          <w:szCs w:val="19"/>
        </w:rPr>
        <w:t>[n]</w:t>
      </w:r>
      <w:r w:rsidRPr="00441DB8">
        <w:rPr>
          <w:sz w:val="19"/>
          <w:szCs w:val="19"/>
          <w:vertAlign w:val="subscript"/>
        </w:rPr>
        <w:t>D</w:t>
      </w:r>
      <w:r w:rsidRPr="00441DB8">
        <w:rPr>
          <w:sz w:val="19"/>
          <w:szCs w:val="19"/>
        </w:rPr>
        <w:t xml:space="preserve"> </w:t>
      </w:r>
      <w:r w:rsidRPr="00441DB8">
        <w:rPr>
          <w:sz w:val="19"/>
          <w:szCs w:val="19"/>
          <w:vertAlign w:val="superscript"/>
        </w:rPr>
        <w:t>20</w:t>
      </w:r>
      <w:r w:rsidRPr="00441DB8">
        <w:rPr>
          <w:sz w:val="19"/>
          <w:szCs w:val="19"/>
        </w:rPr>
        <w:t xml:space="preserve"> :1,380-1,385 arasındadır.</w:t>
      </w:r>
    </w:p>
    <w:p w:rsidR="00EE4937" w:rsidRPr="00441DB8" w:rsidRDefault="00EE4937" w:rsidP="00EE4937">
      <w:pPr>
        <w:ind w:left="2832" w:hanging="2123"/>
        <w:jc w:val="both"/>
        <w:rPr>
          <w:sz w:val="19"/>
          <w:szCs w:val="19"/>
          <w:lang w:val="de-DE" w:eastAsia="en-US"/>
        </w:rPr>
      </w:pPr>
    </w:p>
    <w:p w:rsidR="00EE4937" w:rsidRPr="00441DB8" w:rsidRDefault="00EE4937" w:rsidP="00EE4937">
      <w:pPr>
        <w:ind w:left="2832" w:hanging="2124"/>
        <w:jc w:val="both"/>
        <w:rPr>
          <w:sz w:val="19"/>
          <w:szCs w:val="19"/>
          <w:lang w:val="de-DE" w:eastAsia="en-US"/>
        </w:rPr>
      </w:pPr>
      <w:r w:rsidRPr="00441DB8">
        <w:rPr>
          <w:b/>
          <w:sz w:val="19"/>
          <w:szCs w:val="19"/>
          <w:lang w:val="de-DE" w:eastAsia="en-US"/>
        </w:rPr>
        <w:t>Çözünürlük</w:t>
      </w:r>
      <w:r w:rsidR="0071049D" w:rsidRPr="00441DB8">
        <w:rPr>
          <w:b/>
          <w:sz w:val="19"/>
          <w:szCs w:val="19"/>
          <w:lang w:val="de-DE" w:eastAsia="en-US"/>
        </w:rPr>
        <w:t>:</w:t>
      </w:r>
      <w:r w:rsidR="0071049D" w:rsidRPr="00441DB8">
        <w:rPr>
          <w:b/>
          <w:sz w:val="19"/>
          <w:szCs w:val="19"/>
          <w:lang w:val="de-DE" w:eastAsia="en-US"/>
        </w:rPr>
        <w:tab/>
      </w:r>
      <w:r w:rsidRPr="00441DB8">
        <w:rPr>
          <w:sz w:val="19"/>
          <w:szCs w:val="19"/>
          <w:lang w:val="de-DE" w:eastAsia="en-US"/>
        </w:rPr>
        <w:t>1 gramı, 7 gram metanol, etanol, propan-2-ol, diklorometan 1N'lik sulu hidroklorik asitte çözünür.</w:t>
      </w:r>
    </w:p>
    <w:p w:rsidR="0071049D" w:rsidRPr="00441DB8" w:rsidRDefault="00EE4937" w:rsidP="00EE4937">
      <w:pPr>
        <w:ind w:left="2832"/>
        <w:jc w:val="both"/>
        <w:rPr>
          <w:sz w:val="19"/>
          <w:szCs w:val="19"/>
          <w:lang w:val="de-DE" w:eastAsia="en-US"/>
        </w:rPr>
      </w:pPr>
      <w:r w:rsidRPr="00441DB8">
        <w:rPr>
          <w:sz w:val="19"/>
          <w:szCs w:val="19"/>
          <w:lang w:val="de-DE" w:eastAsia="en-US"/>
        </w:rPr>
        <w:t>Petrol eterinde çözünmez.</w:t>
      </w:r>
    </w:p>
    <w:p w:rsidR="0071049D" w:rsidRPr="00441DB8" w:rsidRDefault="0071049D" w:rsidP="0071049D">
      <w:pPr>
        <w:ind w:left="709" w:hanging="709"/>
        <w:jc w:val="both"/>
        <w:rPr>
          <w:b/>
          <w:sz w:val="19"/>
          <w:szCs w:val="19"/>
          <w:u w:val="single"/>
          <w:lang w:val="de-DE" w:eastAsia="en-US"/>
        </w:rPr>
      </w:pPr>
    </w:p>
    <w:p w:rsidR="0071049D" w:rsidRPr="00441DB8" w:rsidRDefault="0071049D" w:rsidP="0071049D">
      <w:pPr>
        <w:ind w:left="709" w:hanging="709"/>
        <w:jc w:val="both"/>
        <w:rPr>
          <w:sz w:val="19"/>
          <w:szCs w:val="19"/>
          <w:lang w:val="de-DE" w:eastAsia="en-US"/>
        </w:rPr>
      </w:pPr>
      <w:r w:rsidRPr="00441DB8">
        <w:rPr>
          <w:b/>
          <w:sz w:val="19"/>
          <w:szCs w:val="19"/>
          <w:u w:val="single"/>
          <w:lang w:val="de-DE" w:eastAsia="en-US"/>
        </w:rPr>
        <w:t>Saflık:</w:t>
      </w:r>
      <w:r w:rsidRPr="00441DB8">
        <w:rPr>
          <w:b/>
          <w:sz w:val="19"/>
          <w:szCs w:val="19"/>
          <w:lang w:val="de-DE" w:eastAsia="en-US"/>
        </w:rPr>
        <w:t xml:space="preserve"> </w:t>
      </w:r>
      <w:r w:rsidRPr="00441DB8">
        <w:rPr>
          <w:sz w:val="19"/>
          <w:szCs w:val="19"/>
          <w:lang w:val="de-DE" w:eastAsia="en-US"/>
        </w:rPr>
        <w:t xml:space="preserve"> </w:t>
      </w:r>
    </w:p>
    <w:p w:rsidR="0071049D" w:rsidRPr="00441DB8" w:rsidRDefault="0071049D" w:rsidP="0071049D">
      <w:pPr>
        <w:ind w:left="709" w:hanging="709"/>
        <w:jc w:val="both"/>
        <w:rPr>
          <w:sz w:val="19"/>
          <w:szCs w:val="19"/>
          <w:u w:val="single"/>
          <w:lang w:eastAsia="en-US"/>
        </w:rPr>
      </w:pPr>
      <w:r w:rsidRPr="00441DB8">
        <w:rPr>
          <w:sz w:val="19"/>
          <w:szCs w:val="19"/>
          <w:lang w:val="de-DE" w:eastAsia="en-US"/>
        </w:rPr>
        <w:t xml:space="preserve"> </w:t>
      </w:r>
      <w:r w:rsidRPr="00441DB8">
        <w:rPr>
          <w:b/>
          <w:sz w:val="19"/>
          <w:szCs w:val="19"/>
          <w:lang w:val="de-DE" w:eastAsia="en-US"/>
        </w:rPr>
        <w:tab/>
      </w:r>
    </w:p>
    <w:p w:rsidR="00EE4937" w:rsidRPr="00441DB8" w:rsidRDefault="0071049D" w:rsidP="00EE4937">
      <w:pPr>
        <w:ind w:left="709" w:hanging="709"/>
        <w:jc w:val="both"/>
        <w:rPr>
          <w:sz w:val="19"/>
          <w:szCs w:val="19"/>
          <w:lang w:val="de-DE" w:eastAsia="en-US"/>
        </w:rPr>
      </w:pPr>
      <w:r w:rsidRPr="00441DB8">
        <w:rPr>
          <w:sz w:val="19"/>
          <w:szCs w:val="19"/>
          <w:lang w:val="de-DE" w:eastAsia="en-US"/>
        </w:rPr>
        <w:tab/>
      </w:r>
      <w:r w:rsidR="00EE4937" w:rsidRPr="00441DB8">
        <w:rPr>
          <w:b/>
          <w:sz w:val="19"/>
          <w:szCs w:val="19"/>
          <w:lang w:val="de-DE" w:eastAsia="en-US"/>
        </w:rPr>
        <w:t>Kurutma kaybı:</w:t>
      </w:r>
      <w:r w:rsidR="00EE4937" w:rsidRPr="00441DB8">
        <w:rPr>
          <w:sz w:val="19"/>
          <w:szCs w:val="19"/>
          <w:lang w:val="de-DE" w:eastAsia="en-US"/>
        </w:rPr>
        <w:tab/>
      </w:r>
      <w:r w:rsidR="00EE4937" w:rsidRPr="00441DB8">
        <w:rPr>
          <w:sz w:val="19"/>
          <w:szCs w:val="19"/>
          <w:lang w:val="de-DE" w:eastAsia="en-US"/>
        </w:rPr>
        <w:tab/>
        <w:t>% 2,0'dan fazla olmamalıdır (105 °C'de 3 saat)</w:t>
      </w:r>
    </w:p>
    <w:p w:rsidR="00EE4937" w:rsidRPr="00441DB8" w:rsidRDefault="00EE4937" w:rsidP="00EE4937">
      <w:pPr>
        <w:ind w:left="709" w:hanging="709"/>
        <w:jc w:val="both"/>
        <w:rPr>
          <w:b/>
          <w:sz w:val="19"/>
          <w:szCs w:val="19"/>
          <w:lang w:val="de-DE" w:eastAsia="en-US"/>
        </w:rPr>
      </w:pPr>
    </w:p>
    <w:p w:rsidR="0071049D" w:rsidRPr="00441DB8" w:rsidRDefault="00EE4937" w:rsidP="00EE4937">
      <w:pPr>
        <w:ind w:left="709" w:hanging="1"/>
        <w:jc w:val="both"/>
        <w:rPr>
          <w:sz w:val="19"/>
          <w:szCs w:val="19"/>
          <w:lang w:val="de-DE" w:eastAsia="en-US"/>
        </w:rPr>
      </w:pPr>
      <w:r w:rsidRPr="00441DB8">
        <w:rPr>
          <w:b/>
          <w:sz w:val="19"/>
          <w:szCs w:val="19"/>
          <w:lang w:val="de-DE" w:eastAsia="en-US"/>
        </w:rPr>
        <w:t>Alkali</w:t>
      </w:r>
      <w:r w:rsidR="0071049D" w:rsidRPr="00441DB8">
        <w:rPr>
          <w:b/>
          <w:sz w:val="19"/>
          <w:szCs w:val="19"/>
          <w:lang w:val="de-DE" w:eastAsia="en-US"/>
        </w:rPr>
        <w:t xml:space="preserve"> değeri:</w:t>
      </w:r>
      <w:r w:rsidR="0071049D" w:rsidRPr="00441DB8">
        <w:rPr>
          <w:b/>
          <w:sz w:val="19"/>
          <w:szCs w:val="19"/>
          <w:lang w:val="de-DE" w:eastAsia="en-US"/>
        </w:rPr>
        <w:tab/>
      </w:r>
      <w:r w:rsidR="0071049D" w:rsidRPr="00441DB8">
        <w:rPr>
          <w:b/>
          <w:sz w:val="19"/>
          <w:szCs w:val="19"/>
          <w:lang w:val="de-DE" w:eastAsia="en-US"/>
        </w:rPr>
        <w:tab/>
      </w:r>
      <w:r w:rsidR="00B77514" w:rsidRPr="00441DB8">
        <w:rPr>
          <w:sz w:val="19"/>
          <w:szCs w:val="19"/>
          <w:lang w:val="de-DE" w:eastAsia="en-US"/>
        </w:rPr>
        <w:t xml:space="preserve">Kuru maddenin </w:t>
      </w:r>
      <w:r w:rsidR="0071049D" w:rsidRPr="00441DB8">
        <w:rPr>
          <w:sz w:val="19"/>
          <w:szCs w:val="19"/>
          <w:lang w:val="de-DE" w:eastAsia="en-US"/>
        </w:rPr>
        <w:t>1</w:t>
      </w:r>
      <w:r w:rsidRPr="00441DB8">
        <w:rPr>
          <w:sz w:val="19"/>
          <w:szCs w:val="19"/>
          <w:lang w:val="de-DE" w:eastAsia="en-US"/>
        </w:rPr>
        <w:t>62 - 198</w:t>
      </w:r>
      <w:r w:rsidR="0071049D" w:rsidRPr="00441DB8">
        <w:rPr>
          <w:sz w:val="19"/>
          <w:szCs w:val="19"/>
          <w:lang w:val="de-DE" w:eastAsia="en-US"/>
        </w:rPr>
        <w:t xml:space="preserve"> mg KOH/g</w:t>
      </w:r>
      <w:r w:rsidR="00B77514" w:rsidRPr="00441DB8">
        <w:rPr>
          <w:sz w:val="19"/>
          <w:szCs w:val="19"/>
          <w:lang w:val="de-DE" w:eastAsia="en-US"/>
        </w:rPr>
        <w:t>’dır.</w:t>
      </w:r>
    </w:p>
    <w:p w:rsidR="0071049D" w:rsidRPr="00441DB8" w:rsidRDefault="0071049D" w:rsidP="0071049D">
      <w:pPr>
        <w:ind w:left="709" w:hanging="709"/>
        <w:jc w:val="both"/>
        <w:rPr>
          <w:sz w:val="19"/>
          <w:szCs w:val="19"/>
          <w:lang w:val="de-DE" w:eastAsia="en-US"/>
        </w:rPr>
      </w:pPr>
    </w:p>
    <w:p w:rsidR="0071049D" w:rsidRPr="00441DB8" w:rsidRDefault="00B77514" w:rsidP="0071049D">
      <w:pPr>
        <w:ind w:firstLine="709"/>
        <w:jc w:val="both"/>
        <w:rPr>
          <w:sz w:val="19"/>
          <w:szCs w:val="19"/>
          <w:lang w:val="de-DE" w:eastAsia="en-US"/>
        </w:rPr>
      </w:pPr>
      <w:r w:rsidRPr="00441DB8">
        <w:rPr>
          <w:b/>
          <w:sz w:val="19"/>
          <w:szCs w:val="19"/>
          <w:lang w:val="de-DE" w:eastAsia="en-US"/>
        </w:rPr>
        <w:t>Sülfatlandırılmış kül</w:t>
      </w:r>
      <w:r w:rsidR="0071049D" w:rsidRPr="00441DB8">
        <w:rPr>
          <w:b/>
          <w:sz w:val="19"/>
          <w:szCs w:val="19"/>
          <w:lang w:val="de-DE" w:eastAsia="en-US"/>
        </w:rPr>
        <w:t>:</w:t>
      </w:r>
      <w:r w:rsidR="0071049D" w:rsidRPr="00441DB8">
        <w:rPr>
          <w:b/>
          <w:sz w:val="19"/>
          <w:szCs w:val="19"/>
          <w:lang w:val="de-DE" w:eastAsia="en-US"/>
        </w:rPr>
        <w:tab/>
      </w:r>
      <w:r w:rsidRPr="00441DB8">
        <w:rPr>
          <w:sz w:val="19"/>
          <w:szCs w:val="19"/>
          <w:lang w:val="de-DE" w:eastAsia="en-US"/>
        </w:rPr>
        <w:t>% 0.1'den fazla olmamalıdır.</w:t>
      </w:r>
    </w:p>
    <w:p w:rsidR="0071049D" w:rsidRPr="00441DB8" w:rsidRDefault="0071049D" w:rsidP="0071049D">
      <w:pPr>
        <w:ind w:firstLine="709"/>
        <w:jc w:val="both"/>
        <w:rPr>
          <w:sz w:val="19"/>
          <w:szCs w:val="19"/>
          <w:lang w:val="de-DE" w:eastAsia="en-US"/>
        </w:rPr>
      </w:pPr>
    </w:p>
    <w:p w:rsidR="00B77514" w:rsidRPr="00441DB8" w:rsidRDefault="00B77514" w:rsidP="00B77514">
      <w:pPr>
        <w:ind w:firstLine="709"/>
        <w:jc w:val="both"/>
        <w:rPr>
          <w:sz w:val="19"/>
          <w:szCs w:val="19"/>
          <w:lang w:val="de-DE" w:eastAsia="en-US"/>
        </w:rPr>
      </w:pPr>
      <w:r w:rsidRPr="00441DB8">
        <w:rPr>
          <w:b/>
          <w:sz w:val="19"/>
          <w:szCs w:val="19"/>
          <w:lang w:val="de-DE" w:eastAsia="en-US"/>
        </w:rPr>
        <w:t>Kalıntı monomerler</w:t>
      </w:r>
      <w:r w:rsidR="0071049D" w:rsidRPr="00441DB8">
        <w:rPr>
          <w:b/>
          <w:sz w:val="19"/>
          <w:szCs w:val="19"/>
          <w:lang w:val="de-DE" w:eastAsia="en-US"/>
        </w:rPr>
        <w:t>:</w:t>
      </w:r>
      <w:r w:rsidRPr="00441DB8">
        <w:rPr>
          <w:b/>
          <w:sz w:val="19"/>
          <w:szCs w:val="19"/>
          <w:lang w:val="de-DE" w:eastAsia="en-US"/>
        </w:rPr>
        <w:tab/>
      </w:r>
      <w:r w:rsidRPr="00441DB8">
        <w:rPr>
          <w:sz w:val="19"/>
          <w:szCs w:val="19"/>
          <w:lang w:val="de-DE" w:eastAsia="en-US"/>
        </w:rPr>
        <w:t>Bütilmetakrilat &lt; 1 000 mg/kg</w:t>
      </w:r>
    </w:p>
    <w:p w:rsidR="00B77514" w:rsidRPr="00441DB8" w:rsidRDefault="00B77514" w:rsidP="00B77514">
      <w:pPr>
        <w:ind w:left="2123" w:firstLine="709"/>
        <w:jc w:val="both"/>
        <w:rPr>
          <w:sz w:val="19"/>
          <w:szCs w:val="19"/>
          <w:lang w:val="de-DE" w:eastAsia="en-US"/>
        </w:rPr>
      </w:pPr>
      <w:r w:rsidRPr="00441DB8">
        <w:rPr>
          <w:sz w:val="19"/>
          <w:szCs w:val="19"/>
          <w:lang w:val="de-DE" w:eastAsia="en-US"/>
        </w:rPr>
        <w:t>Metil metakrilat &lt; 1 000 mg/kg</w:t>
      </w:r>
    </w:p>
    <w:p w:rsidR="00B77514" w:rsidRPr="00441DB8" w:rsidRDefault="00B77514" w:rsidP="00B77514">
      <w:pPr>
        <w:ind w:left="2123" w:firstLine="709"/>
        <w:jc w:val="both"/>
        <w:rPr>
          <w:sz w:val="19"/>
          <w:szCs w:val="19"/>
          <w:lang w:val="de-DE" w:eastAsia="en-US"/>
        </w:rPr>
      </w:pPr>
      <w:r w:rsidRPr="00441DB8">
        <w:rPr>
          <w:sz w:val="19"/>
          <w:szCs w:val="19"/>
          <w:lang w:val="de-DE" w:eastAsia="en-US"/>
        </w:rPr>
        <w:t>Dimetilaminoetil metakrilat &lt; 1 000 mg/kg</w:t>
      </w:r>
    </w:p>
    <w:p w:rsidR="0071049D" w:rsidRPr="00441DB8" w:rsidRDefault="0071049D" w:rsidP="0071049D">
      <w:pPr>
        <w:ind w:firstLine="709"/>
        <w:jc w:val="both"/>
        <w:rPr>
          <w:sz w:val="19"/>
          <w:szCs w:val="19"/>
          <w:lang w:val="de-DE" w:eastAsia="en-US"/>
        </w:rPr>
      </w:pPr>
    </w:p>
    <w:p w:rsidR="00B77514" w:rsidRPr="00441DB8" w:rsidRDefault="0071049D" w:rsidP="00B77514">
      <w:pPr>
        <w:ind w:firstLine="708"/>
        <w:jc w:val="both"/>
        <w:rPr>
          <w:sz w:val="19"/>
          <w:szCs w:val="19"/>
          <w:lang w:val="de-DE" w:eastAsia="en-US"/>
        </w:rPr>
      </w:pPr>
      <w:r w:rsidRPr="00441DB8">
        <w:rPr>
          <w:b/>
          <w:sz w:val="19"/>
          <w:szCs w:val="19"/>
          <w:lang w:val="de-DE" w:eastAsia="en-US"/>
        </w:rPr>
        <w:t>Çözücü kalıntıları:</w:t>
      </w:r>
      <w:r w:rsidRPr="00441DB8">
        <w:rPr>
          <w:b/>
          <w:sz w:val="19"/>
          <w:szCs w:val="19"/>
          <w:lang w:val="de-DE" w:eastAsia="en-US"/>
        </w:rPr>
        <w:tab/>
      </w:r>
      <w:r w:rsidR="00B77514" w:rsidRPr="00441DB8">
        <w:rPr>
          <w:sz w:val="19"/>
          <w:szCs w:val="19"/>
          <w:lang w:val="de-DE" w:eastAsia="en-US"/>
        </w:rPr>
        <w:t>Propan-2-ol &lt; % 0,5</w:t>
      </w:r>
    </w:p>
    <w:p w:rsidR="00B77514" w:rsidRPr="00441DB8" w:rsidRDefault="00B77514" w:rsidP="00B77514">
      <w:pPr>
        <w:ind w:left="2124" w:firstLine="708"/>
        <w:jc w:val="both"/>
        <w:rPr>
          <w:sz w:val="19"/>
          <w:szCs w:val="19"/>
          <w:lang w:val="de-DE" w:eastAsia="en-US"/>
        </w:rPr>
      </w:pPr>
      <w:r w:rsidRPr="00441DB8">
        <w:rPr>
          <w:sz w:val="19"/>
          <w:szCs w:val="19"/>
          <w:lang w:val="de-DE" w:eastAsia="en-US"/>
        </w:rPr>
        <w:t>Bütanol &lt; % 0,5</w:t>
      </w:r>
    </w:p>
    <w:p w:rsidR="0071049D" w:rsidRPr="00441DB8" w:rsidRDefault="00B77514" w:rsidP="00B77514">
      <w:pPr>
        <w:ind w:left="2124" w:firstLine="708"/>
        <w:jc w:val="both"/>
        <w:rPr>
          <w:sz w:val="19"/>
          <w:szCs w:val="19"/>
          <w:lang w:val="de-DE" w:eastAsia="en-US"/>
        </w:rPr>
      </w:pPr>
      <w:r w:rsidRPr="00441DB8">
        <w:rPr>
          <w:sz w:val="19"/>
          <w:szCs w:val="19"/>
          <w:lang w:val="de-DE" w:eastAsia="en-US"/>
        </w:rPr>
        <w:t>Metanol &lt; % 0,1</w:t>
      </w:r>
    </w:p>
    <w:p w:rsidR="00B77514" w:rsidRPr="00441DB8" w:rsidRDefault="00B77514" w:rsidP="00B77514">
      <w:pPr>
        <w:ind w:left="2124" w:firstLine="708"/>
        <w:jc w:val="both"/>
        <w:rPr>
          <w:sz w:val="19"/>
          <w:szCs w:val="19"/>
          <w:lang w:val="de-DE" w:eastAsia="en-US"/>
        </w:rPr>
      </w:pPr>
    </w:p>
    <w:p w:rsidR="0071049D" w:rsidRPr="00441DB8" w:rsidRDefault="00B77514" w:rsidP="0071049D">
      <w:pPr>
        <w:ind w:firstLine="708"/>
        <w:jc w:val="both"/>
        <w:rPr>
          <w:sz w:val="19"/>
          <w:szCs w:val="19"/>
          <w:lang w:val="de-DE" w:eastAsia="en-US"/>
        </w:rPr>
      </w:pPr>
      <w:r w:rsidRPr="00441DB8">
        <w:rPr>
          <w:b/>
          <w:sz w:val="19"/>
          <w:szCs w:val="19"/>
          <w:lang w:val="de-DE" w:eastAsia="en-US"/>
        </w:rPr>
        <w:t>Arsenik</w:t>
      </w:r>
      <w:r w:rsidR="0071049D" w:rsidRPr="00441DB8">
        <w:rPr>
          <w:b/>
          <w:sz w:val="19"/>
          <w:szCs w:val="19"/>
          <w:lang w:val="de-DE" w:eastAsia="en-US"/>
        </w:rPr>
        <w:t>:</w:t>
      </w:r>
      <w:r w:rsidR="0071049D" w:rsidRPr="00441DB8">
        <w:rPr>
          <w:b/>
          <w:sz w:val="19"/>
          <w:szCs w:val="19"/>
          <w:lang w:val="de-DE" w:eastAsia="en-US"/>
        </w:rPr>
        <w:tab/>
      </w:r>
      <w:r w:rsidR="0071049D" w:rsidRPr="00441DB8">
        <w:rPr>
          <w:b/>
          <w:sz w:val="19"/>
          <w:szCs w:val="19"/>
          <w:lang w:val="de-DE" w:eastAsia="en-US"/>
        </w:rPr>
        <w:tab/>
      </w:r>
      <w:r w:rsidR="0071049D" w:rsidRPr="00441DB8">
        <w:rPr>
          <w:b/>
          <w:sz w:val="19"/>
          <w:szCs w:val="19"/>
          <w:lang w:val="de-DE" w:eastAsia="en-US"/>
        </w:rPr>
        <w:tab/>
      </w:r>
      <w:r w:rsidRPr="00441DB8">
        <w:rPr>
          <w:sz w:val="19"/>
          <w:szCs w:val="19"/>
          <w:lang w:val="de-DE" w:eastAsia="en-US"/>
        </w:rPr>
        <w:t>1 mg/kg’dan fazla olmamalıdır.</w:t>
      </w:r>
    </w:p>
    <w:p w:rsidR="0071049D" w:rsidRPr="00441DB8" w:rsidRDefault="0071049D" w:rsidP="00B77514">
      <w:pPr>
        <w:jc w:val="both"/>
        <w:rPr>
          <w:b/>
          <w:sz w:val="19"/>
          <w:szCs w:val="19"/>
          <w:lang w:val="de-DE" w:eastAsia="en-US"/>
        </w:rPr>
      </w:pPr>
    </w:p>
    <w:p w:rsidR="0071049D" w:rsidRPr="00441DB8" w:rsidRDefault="0071049D" w:rsidP="0071049D">
      <w:pPr>
        <w:ind w:left="709"/>
        <w:jc w:val="both"/>
        <w:rPr>
          <w:sz w:val="19"/>
          <w:szCs w:val="19"/>
          <w:lang w:val="de-DE" w:eastAsia="en-US"/>
        </w:rPr>
      </w:pPr>
      <w:r w:rsidRPr="00441DB8">
        <w:rPr>
          <w:b/>
          <w:sz w:val="19"/>
          <w:szCs w:val="19"/>
          <w:lang w:val="de-DE" w:eastAsia="en-US"/>
        </w:rPr>
        <w:t>Kurşun:</w:t>
      </w:r>
      <w:r w:rsidR="00B77514" w:rsidRPr="00441DB8">
        <w:rPr>
          <w:sz w:val="19"/>
          <w:szCs w:val="19"/>
          <w:lang w:val="de-DE" w:eastAsia="en-US"/>
        </w:rPr>
        <w:tab/>
      </w:r>
      <w:r w:rsidR="00B77514" w:rsidRPr="00441DB8">
        <w:rPr>
          <w:sz w:val="19"/>
          <w:szCs w:val="19"/>
          <w:lang w:val="de-DE" w:eastAsia="en-US"/>
        </w:rPr>
        <w:tab/>
      </w:r>
      <w:r w:rsidR="00B77514" w:rsidRPr="00441DB8">
        <w:rPr>
          <w:sz w:val="19"/>
          <w:szCs w:val="19"/>
          <w:lang w:val="de-DE" w:eastAsia="en-US"/>
        </w:rPr>
        <w:tab/>
        <w:t>3</w:t>
      </w:r>
      <w:r w:rsidRPr="00441DB8">
        <w:rPr>
          <w:sz w:val="19"/>
          <w:szCs w:val="19"/>
          <w:lang w:val="de-DE" w:eastAsia="en-US"/>
        </w:rPr>
        <w:t xml:space="preserve"> mg/kg’dan fazla olmamalıdır.</w:t>
      </w:r>
    </w:p>
    <w:p w:rsidR="00B77514" w:rsidRPr="00441DB8" w:rsidRDefault="00B77514" w:rsidP="0071049D">
      <w:pPr>
        <w:ind w:left="709"/>
        <w:jc w:val="both"/>
        <w:rPr>
          <w:sz w:val="19"/>
          <w:szCs w:val="19"/>
          <w:lang w:val="de-DE" w:eastAsia="en-US"/>
        </w:rPr>
      </w:pPr>
    </w:p>
    <w:p w:rsidR="00B77514" w:rsidRPr="00441DB8" w:rsidRDefault="00B77514" w:rsidP="00B77514">
      <w:pPr>
        <w:ind w:left="709"/>
        <w:jc w:val="both"/>
        <w:rPr>
          <w:sz w:val="19"/>
          <w:szCs w:val="19"/>
          <w:lang w:val="de-DE" w:eastAsia="en-US"/>
        </w:rPr>
      </w:pPr>
      <w:r w:rsidRPr="00441DB8">
        <w:rPr>
          <w:b/>
          <w:sz w:val="19"/>
          <w:szCs w:val="19"/>
          <w:lang w:val="de-DE" w:eastAsia="en-US"/>
        </w:rPr>
        <w:t>Civa:</w:t>
      </w:r>
      <w:r w:rsidRPr="00441DB8">
        <w:rPr>
          <w:sz w:val="19"/>
          <w:szCs w:val="19"/>
          <w:lang w:val="de-DE" w:eastAsia="en-US"/>
        </w:rPr>
        <w:tab/>
      </w:r>
      <w:r w:rsidRPr="00441DB8">
        <w:rPr>
          <w:sz w:val="19"/>
          <w:szCs w:val="19"/>
          <w:lang w:val="de-DE" w:eastAsia="en-US"/>
        </w:rPr>
        <w:tab/>
      </w:r>
      <w:r w:rsidRPr="00441DB8">
        <w:rPr>
          <w:sz w:val="19"/>
          <w:szCs w:val="19"/>
          <w:lang w:val="de-DE" w:eastAsia="en-US"/>
        </w:rPr>
        <w:tab/>
        <w:t>0,1 mg/kg’dan fazla olmamalıdır.</w:t>
      </w:r>
    </w:p>
    <w:p w:rsidR="00B77514" w:rsidRPr="00441DB8" w:rsidRDefault="00B77514" w:rsidP="00B77514">
      <w:pPr>
        <w:ind w:left="709"/>
        <w:jc w:val="both"/>
        <w:rPr>
          <w:sz w:val="19"/>
          <w:szCs w:val="19"/>
          <w:lang w:val="de-DE" w:eastAsia="en-US"/>
        </w:rPr>
      </w:pPr>
    </w:p>
    <w:p w:rsidR="00B77514" w:rsidRPr="00441DB8" w:rsidRDefault="00B77514" w:rsidP="00B77514">
      <w:pPr>
        <w:ind w:left="709"/>
        <w:jc w:val="both"/>
        <w:rPr>
          <w:sz w:val="19"/>
          <w:szCs w:val="19"/>
          <w:lang w:val="de-DE" w:eastAsia="en-US"/>
        </w:rPr>
      </w:pPr>
      <w:r w:rsidRPr="00441DB8">
        <w:rPr>
          <w:b/>
          <w:sz w:val="19"/>
          <w:szCs w:val="19"/>
          <w:lang w:val="de-DE" w:eastAsia="en-US"/>
        </w:rPr>
        <w:t>Kadmiyum:</w:t>
      </w:r>
      <w:r w:rsidRPr="00441DB8">
        <w:rPr>
          <w:sz w:val="19"/>
          <w:szCs w:val="19"/>
          <w:lang w:val="de-DE" w:eastAsia="en-US"/>
        </w:rPr>
        <w:tab/>
      </w:r>
      <w:r w:rsidRPr="00441DB8">
        <w:rPr>
          <w:sz w:val="19"/>
          <w:szCs w:val="19"/>
          <w:lang w:val="de-DE" w:eastAsia="en-US"/>
        </w:rPr>
        <w:tab/>
        <w:t>1 mg/kg’dan fazla olmamalıdır.</w:t>
      </w:r>
    </w:p>
    <w:p w:rsidR="0071049D" w:rsidRPr="00441DB8" w:rsidRDefault="0071049D" w:rsidP="00921613">
      <w:pPr>
        <w:jc w:val="both"/>
        <w:rPr>
          <w:b/>
          <w:sz w:val="19"/>
          <w:szCs w:val="19"/>
          <w:u w:val="single"/>
          <w:lang w:val="de-DE" w:eastAsia="en-US"/>
        </w:rPr>
      </w:pPr>
    </w:p>
    <w:p w:rsidR="00B77514" w:rsidRPr="00441DB8" w:rsidRDefault="00B77514" w:rsidP="00921613">
      <w:pPr>
        <w:jc w:val="both"/>
        <w:rPr>
          <w:b/>
          <w:sz w:val="19"/>
          <w:szCs w:val="19"/>
          <w:u w:val="single"/>
          <w:lang w:val="de-DE" w:eastAsia="en-US"/>
        </w:rPr>
      </w:pPr>
    </w:p>
    <w:p w:rsidR="00B77514" w:rsidRPr="00441DB8" w:rsidRDefault="00B77514" w:rsidP="00B77514">
      <w:pPr>
        <w:ind w:left="2832" w:hanging="2832"/>
        <w:jc w:val="both"/>
        <w:rPr>
          <w:b/>
          <w:sz w:val="19"/>
          <w:szCs w:val="19"/>
          <w:u w:val="single"/>
          <w:lang w:eastAsia="en-US"/>
        </w:rPr>
      </w:pPr>
      <w:r w:rsidRPr="00441DB8">
        <w:rPr>
          <w:b/>
          <w:sz w:val="19"/>
          <w:szCs w:val="19"/>
          <w:u w:val="single"/>
          <w:lang w:eastAsia="en-US"/>
        </w:rPr>
        <w:t xml:space="preserve">E 1206 NÖTR METAKRİLAT KOPOLİMER </w:t>
      </w:r>
    </w:p>
    <w:p w:rsidR="00B77514" w:rsidRPr="00441DB8" w:rsidRDefault="00B77514" w:rsidP="00B77514">
      <w:pPr>
        <w:ind w:left="2832" w:hanging="2832"/>
        <w:jc w:val="both"/>
        <w:rPr>
          <w:b/>
          <w:sz w:val="19"/>
          <w:szCs w:val="19"/>
          <w:u w:val="single"/>
          <w:lang w:eastAsia="en-US"/>
        </w:rPr>
      </w:pPr>
    </w:p>
    <w:p w:rsidR="00B77514" w:rsidRPr="00441DB8" w:rsidRDefault="00B77514" w:rsidP="00B77514">
      <w:pPr>
        <w:ind w:left="2832" w:hanging="2832"/>
        <w:jc w:val="both"/>
        <w:rPr>
          <w:sz w:val="19"/>
          <w:szCs w:val="19"/>
          <w:lang w:eastAsia="en-US"/>
        </w:rPr>
      </w:pPr>
      <w:r w:rsidRPr="00441DB8">
        <w:rPr>
          <w:b/>
          <w:sz w:val="19"/>
          <w:szCs w:val="19"/>
          <w:u w:val="single"/>
          <w:lang w:eastAsia="en-US"/>
        </w:rPr>
        <w:t>Eşanlamlılar:</w:t>
      </w:r>
      <w:r w:rsidRPr="00441DB8">
        <w:rPr>
          <w:b/>
          <w:sz w:val="19"/>
          <w:szCs w:val="19"/>
          <w:lang w:eastAsia="en-US"/>
        </w:rPr>
        <w:tab/>
      </w:r>
      <w:r w:rsidRPr="00441DB8">
        <w:rPr>
          <w:sz w:val="19"/>
          <w:szCs w:val="19"/>
          <w:lang w:eastAsia="en-US"/>
        </w:rPr>
        <w:t>Etil akrilat metil metakrilat polimer; Etil akrilat, metil metakrilat polimer; Etil akrilat, metil metakrilatlı polimer; Metil metakrilat, etil akrilat polimer; Metil metakrilat, etil akrilatlı polimer</w:t>
      </w:r>
    </w:p>
    <w:p w:rsidR="00B77514" w:rsidRPr="00441DB8" w:rsidRDefault="00B77514" w:rsidP="00B77514">
      <w:pPr>
        <w:ind w:left="2832" w:hanging="2832"/>
        <w:jc w:val="both"/>
        <w:rPr>
          <w:b/>
          <w:sz w:val="19"/>
          <w:szCs w:val="19"/>
          <w:lang w:eastAsia="en-US"/>
        </w:rPr>
      </w:pPr>
    </w:p>
    <w:p w:rsidR="00B77514" w:rsidRPr="00441DB8" w:rsidRDefault="00B77514" w:rsidP="00B77514">
      <w:pPr>
        <w:ind w:left="2832" w:hanging="2832"/>
        <w:jc w:val="both"/>
        <w:rPr>
          <w:sz w:val="19"/>
          <w:szCs w:val="19"/>
          <w:lang w:eastAsia="en-US"/>
        </w:rPr>
      </w:pPr>
      <w:r w:rsidRPr="00441DB8">
        <w:rPr>
          <w:b/>
          <w:sz w:val="19"/>
          <w:szCs w:val="19"/>
          <w:u w:val="single"/>
          <w:lang w:eastAsia="en-US"/>
        </w:rPr>
        <w:t>Tanım:</w:t>
      </w:r>
      <w:r w:rsidRPr="00441DB8">
        <w:rPr>
          <w:b/>
          <w:sz w:val="19"/>
          <w:szCs w:val="19"/>
          <w:lang w:eastAsia="en-US"/>
        </w:rPr>
        <w:tab/>
      </w:r>
      <w:r w:rsidRPr="00441DB8">
        <w:rPr>
          <w:sz w:val="19"/>
          <w:szCs w:val="19"/>
          <w:lang w:eastAsia="en-US"/>
        </w:rPr>
        <w:t>Nötr metakrilat kopolimer, metil metakrilat ve etil akrilatın tamamen polimerize olmuş kopolimeridir. Emülsiyon polimerizasyonu süreci kullanılarak üretilir. Etil akrilat, metil metakrilatın monomerlerinin polietilen glikol monostearil eter ve vinilik asit/sodyum hidroksit ile stabilize edilmiş serbest radikal donor redoks başlatıcı sistemi kullanılarak redoks başlatıcı ile polimerizasyonu ile elde edilir. Kalıntı monomerler, su buharı distilasyonu ile uzaklaştırılır.</w:t>
      </w:r>
    </w:p>
    <w:p w:rsidR="00B77514" w:rsidRPr="00441DB8" w:rsidRDefault="00B77514" w:rsidP="00B77514">
      <w:pPr>
        <w:ind w:left="2832" w:hanging="2832"/>
        <w:jc w:val="both"/>
        <w:rPr>
          <w:b/>
          <w:sz w:val="19"/>
          <w:szCs w:val="19"/>
          <w:lang w:val="en-US" w:eastAsia="en-US"/>
        </w:rPr>
      </w:pPr>
    </w:p>
    <w:p w:rsidR="00B77514" w:rsidRPr="00441DB8" w:rsidRDefault="00B77514" w:rsidP="00B77514">
      <w:pPr>
        <w:ind w:left="2832" w:hanging="2123"/>
        <w:jc w:val="both"/>
        <w:rPr>
          <w:b/>
          <w:sz w:val="19"/>
          <w:szCs w:val="19"/>
          <w:lang w:val="en-US" w:eastAsia="en-US"/>
        </w:rPr>
      </w:pPr>
      <w:r w:rsidRPr="00441DB8">
        <w:rPr>
          <w:b/>
          <w:sz w:val="19"/>
          <w:szCs w:val="19"/>
          <w:lang w:val="en-US" w:eastAsia="en-US"/>
        </w:rPr>
        <w:t>CAS no:</w:t>
      </w:r>
      <w:r w:rsidRPr="00441DB8">
        <w:rPr>
          <w:b/>
          <w:sz w:val="19"/>
          <w:szCs w:val="19"/>
          <w:lang w:val="en-US" w:eastAsia="en-US"/>
        </w:rPr>
        <w:tab/>
      </w:r>
      <w:r w:rsidRPr="00441DB8">
        <w:rPr>
          <w:sz w:val="19"/>
          <w:szCs w:val="19"/>
          <w:lang w:val="en-US" w:eastAsia="en-US"/>
        </w:rPr>
        <w:t>9010-88-2</w:t>
      </w:r>
    </w:p>
    <w:p w:rsidR="00B77514" w:rsidRPr="00441DB8" w:rsidRDefault="00B77514" w:rsidP="00B77514">
      <w:pPr>
        <w:ind w:left="2832" w:hanging="2123"/>
        <w:jc w:val="both"/>
        <w:rPr>
          <w:b/>
          <w:sz w:val="19"/>
          <w:szCs w:val="19"/>
          <w:lang w:val="en-US" w:eastAsia="en-US"/>
        </w:rPr>
      </w:pPr>
    </w:p>
    <w:p w:rsidR="00B77514" w:rsidRPr="00441DB8" w:rsidRDefault="00B77514" w:rsidP="00B77514">
      <w:pPr>
        <w:ind w:left="2832" w:hanging="2123"/>
        <w:jc w:val="both"/>
        <w:rPr>
          <w:sz w:val="19"/>
          <w:szCs w:val="19"/>
          <w:lang w:val="en-US" w:eastAsia="en-US"/>
        </w:rPr>
      </w:pPr>
      <w:r w:rsidRPr="00441DB8">
        <w:rPr>
          <w:b/>
          <w:sz w:val="19"/>
          <w:szCs w:val="19"/>
          <w:lang w:val="en-US" w:eastAsia="en-US"/>
        </w:rPr>
        <w:t>Kimyasal adı:</w:t>
      </w:r>
      <w:r w:rsidRPr="00441DB8">
        <w:rPr>
          <w:sz w:val="19"/>
          <w:szCs w:val="19"/>
          <w:lang w:val="en-US" w:eastAsia="en-US"/>
        </w:rPr>
        <w:tab/>
        <w:t>Poli (etilakrilat-ko-metil metakrilat) 2:1</w:t>
      </w:r>
    </w:p>
    <w:p w:rsidR="00B77514" w:rsidRPr="00441DB8" w:rsidRDefault="00B77514" w:rsidP="00B77514">
      <w:pPr>
        <w:ind w:left="2832" w:hanging="2123"/>
        <w:jc w:val="both"/>
        <w:rPr>
          <w:sz w:val="19"/>
          <w:szCs w:val="19"/>
          <w:lang w:eastAsia="en-US"/>
        </w:rPr>
      </w:pPr>
    </w:p>
    <w:p w:rsidR="00B77514" w:rsidRPr="00441DB8" w:rsidRDefault="00B77514" w:rsidP="00B77514">
      <w:pPr>
        <w:widowControl w:val="0"/>
        <w:autoSpaceDE w:val="0"/>
        <w:autoSpaceDN w:val="0"/>
        <w:adjustRightInd w:val="0"/>
        <w:ind w:firstLine="708"/>
      </w:pPr>
      <w:r w:rsidRPr="00441DB8">
        <w:rPr>
          <w:b/>
          <w:sz w:val="19"/>
          <w:szCs w:val="19"/>
          <w:lang w:val="en-US" w:eastAsia="en-US"/>
        </w:rPr>
        <w:t>Kimyasal formülü:</w:t>
      </w:r>
      <w:r w:rsidRPr="00441DB8">
        <w:rPr>
          <w:b/>
          <w:sz w:val="19"/>
          <w:szCs w:val="19"/>
          <w:lang w:val="en-US" w:eastAsia="en-US"/>
        </w:rPr>
        <w:tab/>
      </w:r>
      <w:r w:rsidRPr="00441DB8">
        <w:rPr>
          <w:sz w:val="19"/>
          <w:szCs w:val="19"/>
        </w:rPr>
        <w:t>Poli-[(CH</w:t>
      </w:r>
      <w:r w:rsidRPr="00441DB8">
        <w:rPr>
          <w:sz w:val="19"/>
          <w:szCs w:val="19"/>
          <w:vertAlign w:val="subscript"/>
        </w:rPr>
        <w:t>2</w:t>
      </w:r>
      <w:r w:rsidRPr="00441DB8">
        <w:rPr>
          <w:sz w:val="19"/>
          <w:szCs w:val="19"/>
        </w:rPr>
        <w:t xml:space="preserve">: CHCO </w:t>
      </w:r>
      <w:r w:rsidRPr="00441DB8">
        <w:rPr>
          <w:sz w:val="19"/>
          <w:szCs w:val="19"/>
          <w:vertAlign w:val="subscript"/>
        </w:rPr>
        <w:t>2</w:t>
      </w:r>
      <w:r w:rsidRPr="00441DB8">
        <w:rPr>
          <w:sz w:val="19"/>
          <w:szCs w:val="19"/>
        </w:rPr>
        <w:t xml:space="preserve"> CH</w:t>
      </w:r>
      <w:r w:rsidRPr="00441DB8">
        <w:rPr>
          <w:sz w:val="19"/>
          <w:szCs w:val="19"/>
          <w:vertAlign w:val="subscript"/>
        </w:rPr>
        <w:t>2</w:t>
      </w:r>
      <w:r w:rsidRPr="00441DB8">
        <w:rPr>
          <w:sz w:val="19"/>
          <w:szCs w:val="19"/>
        </w:rPr>
        <w:t xml:space="preserve"> CH</w:t>
      </w:r>
      <w:r w:rsidRPr="00441DB8">
        <w:rPr>
          <w:sz w:val="19"/>
          <w:szCs w:val="19"/>
          <w:vertAlign w:val="subscript"/>
        </w:rPr>
        <w:t>3</w:t>
      </w:r>
      <w:r w:rsidRPr="00441DB8">
        <w:rPr>
          <w:sz w:val="19"/>
          <w:szCs w:val="19"/>
        </w:rPr>
        <w:t>)-CO-(CH</w:t>
      </w:r>
      <w:r w:rsidRPr="00441DB8">
        <w:rPr>
          <w:sz w:val="19"/>
          <w:szCs w:val="19"/>
          <w:vertAlign w:val="subscript"/>
        </w:rPr>
        <w:t>2</w:t>
      </w:r>
      <w:r w:rsidRPr="00441DB8">
        <w:rPr>
          <w:sz w:val="19"/>
          <w:szCs w:val="19"/>
        </w:rPr>
        <w:t>: C (CH</w:t>
      </w:r>
      <w:r w:rsidRPr="00441DB8">
        <w:rPr>
          <w:sz w:val="19"/>
          <w:szCs w:val="19"/>
          <w:vertAlign w:val="subscript"/>
        </w:rPr>
        <w:t>3</w:t>
      </w:r>
      <w:r w:rsidRPr="00441DB8">
        <w:rPr>
          <w:sz w:val="19"/>
          <w:szCs w:val="19"/>
        </w:rPr>
        <w:t xml:space="preserve">) </w:t>
      </w:r>
      <w:r w:rsidRPr="00441DB8">
        <w:rPr>
          <w:sz w:val="19"/>
          <w:szCs w:val="19"/>
          <w:vertAlign w:val="subscript"/>
        </w:rPr>
        <w:t>2</w:t>
      </w:r>
      <w:r w:rsidRPr="00441DB8">
        <w:rPr>
          <w:sz w:val="19"/>
          <w:szCs w:val="19"/>
        </w:rPr>
        <w:t>, CO CH</w:t>
      </w:r>
      <w:r w:rsidRPr="00441DB8">
        <w:rPr>
          <w:sz w:val="19"/>
          <w:szCs w:val="19"/>
          <w:vertAlign w:val="subscript"/>
        </w:rPr>
        <w:t>3</w:t>
      </w:r>
      <w:r w:rsidRPr="00441DB8">
        <w:rPr>
          <w:sz w:val="19"/>
          <w:szCs w:val="19"/>
        </w:rPr>
        <w:t>)]</w:t>
      </w:r>
    </w:p>
    <w:p w:rsidR="00B77514" w:rsidRPr="00441DB8" w:rsidRDefault="00B77514" w:rsidP="00B77514">
      <w:pPr>
        <w:ind w:left="2832" w:hanging="2123"/>
        <w:jc w:val="both"/>
        <w:rPr>
          <w:sz w:val="19"/>
          <w:szCs w:val="19"/>
          <w:lang w:val="en-US" w:eastAsia="en-US"/>
        </w:rPr>
      </w:pPr>
    </w:p>
    <w:p w:rsidR="00B77514" w:rsidRPr="00441DB8" w:rsidRDefault="00B77514" w:rsidP="00B77514">
      <w:pPr>
        <w:ind w:left="2832" w:hanging="2123"/>
        <w:jc w:val="both"/>
        <w:rPr>
          <w:b/>
          <w:sz w:val="19"/>
          <w:szCs w:val="19"/>
          <w:lang w:val="en-US" w:eastAsia="en-US"/>
        </w:rPr>
      </w:pPr>
      <w:r w:rsidRPr="00441DB8">
        <w:rPr>
          <w:b/>
          <w:sz w:val="19"/>
          <w:szCs w:val="19"/>
          <w:lang w:val="en-US" w:eastAsia="en-US"/>
        </w:rPr>
        <w:t xml:space="preserve">Ağırlık ortalamalı </w:t>
      </w:r>
    </w:p>
    <w:p w:rsidR="00B77514" w:rsidRPr="00441DB8" w:rsidRDefault="001016C5" w:rsidP="00B77514">
      <w:pPr>
        <w:ind w:left="2832" w:hanging="2123"/>
        <w:jc w:val="both"/>
        <w:rPr>
          <w:sz w:val="19"/>
          <w:szCs w:val="19"/>
          <w:lang w:val="en-US" w:eastAsia="en-US"/>
        </w:rPr>
      </w:pPr>
      <w:r>
        <w:rPr>
          <w:b/>
          <w:sz w:val="19"/>
          <w:szCs w:val="19"/>
          <w:lang w:val="en-US" w:eastAsia="en-US"/>
        </w:rPr>
        <w:t>Molekül ağırlığı</w:t>
      </w:r>
      <w:r w:rsidR="00B77514" w:rsidRPr="00441DB8">
        <w:rPr>
          <w:b/>
          <w:sz w:val="19"/>
          <w:szCs w:val="19"/>
          <w:lang w:val="en-US" w:eastAsia="en-US"/>
        </w:rPr>
        <w:t>:</w:t>
      </w:r>
      <w:r w:rsidR="00B77514" w:rsidRPr="00441DB8">
        <w:rPr>
          <w:b/>
          <w:sz w:val="19"/>
          <w:szCs w:val="19"/>
          <w:lang w:val="en-US" w:eastAsia="en-US"/>
        </w:rPr>
        <w:tab/>
      </w:r>
      <w:r w:rsidR="00B77514" w:rsidRPr="00441DB8">
        <w:rPr>
          <w:sz w:val="19"/>
          <w:szCs w:val="19"/>
          <w:lang w:val="en-US" w:eastAsia="en-US"/>
        </w:rPr>
        <w:t>Yaklaşık 600 000 g/mol.</w:t>
      </w:r>
    </w:p>
    <w:p w:rsidR="00B77514" w:rsidRPr="00441DB8" w:rsidRDefault="00B77514" w:rsidP="00BB4D24">
      <w:pPr>
        <w:jc w:val="both"/>
        <w:rPr>
          <w:sz w:val="19"/>
          <w:szCs w:val="19"/>
          <w:lang w:val="en-US" w:eastAsia="en-US"/>
        </w:rPr>
      </w:pPr>
    </w:p>
    <w:p w:rsidR="00B77514" w:rsidRPr="00441DB8" w:rsidRDefault="00B77514" w:rsidP="00B77514">
      <w:pPr>
        <w:ind w:left="2832" w:hanging="2123"/>
        <w:jc w:val="both"/>
        <w:rPr>
          <w:b/>
          <w:sz w:val="19"/>
          <w:szCs w:val="19"/>
          <w:lang w:val="en-US" w:eastAsia="en-US"/>
        </w:rPr>
      </w:pPr>
      <w:r w:rsidRPr="00441DB8">
        <w:rPr>
          <w:b/>
          <w:sz w:val="19"/>
          <w:szCs w:val="19"/>
          <w:lang w:val="en-US" w:eastAsia="en-US"/>
        </w:rPr>
        <w:t xml:space="preserve">Analiz/Buharlaşma </w:t>
      </w:r>
    </w:p>
    <w:p w:rsidR="00B77514" w:rsidRPr="00441DB8" w:rsidRDefault="00B77514" w:rsidP="00B77514">
      <w:pPr>
        <w:ind w:left="2832" w:hanging="2123"/>
        <w:jc w:val="both"/>
        <w:rPr>
          <w:sz w:val="19"/>
          <w:szCs w:val="19"/>
        </w:rPr>
      </w:pPr>
      <w:r w:rsidRPr="00441DB8">
        <w:rPr>
          <w:b/>
          <w:sz w:val="19"/>
          <w:szCs w:val="19"/>
          <w:lang w:val="en-US" w:eastAsia="en-US"/>
        </w:rPr>
        <w:t>kalıntısı:</w:t>
      </w:r>
      <w:r w:rsidRPr="00441DB8">
        <w:t xml:space="preserve"> </w:t>
      </w:r>
      <w:r w:rsidRPr="00441DB8">
        <w:tab/>
      </w:r>
      <w:r w:rsidRPr="00441DB8">
        <w:rPr>
          <w:sz w:val="19"/>
          <w:szCs w:val="19"/>
        </w:rPr>
        <w:t>% 28,5–31,5</w:t>
      </w:r>
    </w:p>
    <w:p w:rsidR="00B77514" w:rsidRPr="00441DB8" w:rsidRDefault="00B77514" w:rsidP="00B77514">
      <w:pPr>
        <w:ind w:left="2832"/>
        <w:jc w:val="both"/>
        <w:rPr>
          <w:sz w:val="19"/>
          <w:szCs w:val="19"/>
        </w:rPr>
      </w:pPr>
      <w:r w:rsidRPr="00441DB8">
        <w:rPr>
          <w:sz w:val="19"/>
          <w:szCs w:val="19"/>
        </w:rPr>
        <w:t>1 gram'lık dağılım, fırında 110 °C'de 3 saat boyunca kurutulur.</w:t>
      </w:r>
    </w:p>
    <w:p w:rsidR="00B77514" w:rsidRPr="00441DB8" w:rsidRDefault="00B77514" w:rsidP="00B77514">
      <w:pPr>
        <w:ind w:left="2832"/>
        <w:jc w:val="both"/>
        <w:rPr>
          <w:b/>
          <w:sz w:val="19"/>
          <w:szCs w:val="19"/>
          <w:lang w:val="nl-NL" w:eastAsia="en-US"/>
        </w:rPr>
      </w:pPr>
    </w:p>
    <w:p w:rsidR="00B77514" w:rsidRPr="00441DB8" w:rsidRDefault="00B77514" w:rsidP="00B77514">
      <w:pPr>
        <w:ind w:left="2832" w:hanging="2832"/>
        <w:jc w:val="both"/>
        <w:rPr>
          <w:b/>
          <w:sz w:val="19"/>
          <w:szCs w:val="19"/>
          <w:lang w:val="nl-NL" w:eastAsia="en-US"/>
        </w:rPr>
      </w:pPr>
      <w:r w:rsidRPr="00441DB8">
        <w:rPr>
          <w:b/>
          <w:sz w:val="19"/>
          <w:szCs w:val="19"/>
          <w:u w:val="single"/>
          <w:lang w:val="nl-NL" w:eastAsia="en-US"/>
        </w:rPr>
        <w:t>Tanımlama:</w:t>
      </w:r>
      <w:r w:rsidRPr="00441DB8">
        <w:rPr>
          <w:b/>
          <w:sz w:val="19"/>
          <w:szCs w:val="19"/>
          <w:lang w:val="nl-NL" w:eastAsia="en-US"/>
        </w:rPr>
        <w:tab/>
      </w:r>
      <w:r w:rsidR="000A77CB" w:rsidRPr="00441DB8">
        <w:rPr>
          <w:sz w:val="19"/>
          <w:szCs w:val="19"/>
          <w:lang w:val="nl-NL" w:eastAsia="en-US"/>
        </w:rPr>
        <w:t>Süt beyazı, düşük viskoziteye sahip, hafif bir karakteristik kokusu olan dağılım (ticari formu, su içindeki kuru maddenin %30 dağılımıdır).</w:t>
      </w:r>
    </w:p>
    <w:p w:rsidR="00B77514" w:rsidRPr="00441DB8" w:rsidRDefault="00B77514" w:rsidP="00B77514">
      <w:pPr>
        <w:ind w:left="2832" w:hanging="2832"/>
        <w:jc w:val="both"/>
        <w:rPr>
          <w:b/>
          <w:sz w:val="19"/>
          <w:szCs w:val="19"/>
          <w:u w:val="single"/>
          <w:lang w:val="nl-NL" w:eastAsia="en-US"/>
        </w:rPr>
      </w:pPr>
      <w:r w:rsidRPr="00441DB8">
        <w:rPr>
          <w:b/>
          <w:sz w:val="19"/>
          <w:szCs w:val="19"/>
          <w:u w:val="single"/>
          <w:lang w:val="nl-NL" w:eastAsia="en-US"/>
        </w:rPr>
        <w:t xml:space="preserve">Belirleme: </w:t>
      </w:r>
    </w:p>
    <w:p w:rsidR="00B77514" w:rsidRPr="00441DB8" w:rsidRDefault="00B77514" w:rsidP="00B77514">
      <w:pPr>
        <w:ind w:left="2832" w:hanging="2832"/>
        <w:jc w:val="both"/>
        <w:rPr>
          <w:b/>
          <w:sz w:val="19"/>
          <w:szCs w:val="19"/>
          <w:u w:val="single"/>
          <w:lang w:val="nl-NL" w:eastAsia="en-US"/>
        </w:rPr>
      </w:pPr>
    </w:p>
    <w:p w:rsidR="00B77514" w:rsidRPr="00441DB8" w:rsidRDefault="00B77514" w:rsidP="00B77514">
      <w:pPr>
        <w:ind w:left="2832" w:hanging="2123"/>
        <w:jc w:val="both"/>
        <w:rPr>
          <w:b/>
          <w:sz w:val="19"/>
          <w:szCs w:val="19"/>
          <w:lang w:val="nl-NL" w:eastAsia="en-US"/>
        </w:rPr>
      </w:pPr>
      <w:r w:rsidRPr="00441DB8">
        <w:rPr>
          <w:b/>
          <w:sz w:val="19"/>
          <w:szCs w:val="19"/>
          <w:lang w:val="nl-NL" w:eastAsia="en-US"/>
        </w:rPr>
        <w:t>İnfrared absorbsiyon</w:t>
      </w:r>
    </w:p>
    <w:p w:rsidR="00B77514" w:rsidRPr="00441DB8" w:rsidRDefault="00B77514" w:rsidP="00B77514">
      <w:pPr>
        <w:ind w:left="2832" w:hanging="2123"/>
        <w:jc w:val="both"/>
        <w:rPr>
          <w:sz w:val="19"/>
          <w:szCs w:val="19"/>
          <w:lang w:val="nl-NL" w:eastAsia="en-US"/>
        </w:rPr>
      </w:pPr>
      <w:r w:rsidRPr="00441DB8">
        <w:rPr>
          <w:b/>
          <w:sz w:val="19"/>
          <w:szCs w:val="19"/>
          <w:lang w:val="nl-NL" w:eastAsia="en-US"/>
        </w:rPr>
        <w:t>spektroskopisi:</w:t>
      </w:r>
      <w:r w:rsidRPr="00441DB8">
        <w:rPr>
          <w:b/>
          <w:sz w:val="19"/>
          <w:szCs w:val="19"/>
          <w:lang w:val="nl-NL" w:eastAsia="en-US"/>
        </w:rPr>
        <w:tab/>
      </w:r>
      <w:r w:rsidR="000A77CB" w:rsidRPr="00441DB8">
        <w:rPr>
          <w:sz w:val="19"/>
          <w:szCs w:val="19"/>
          <w:lang w:val="nl-NL" w:eastAsia="en-US"/>
        </w:rPr>
        <w:t>Bileşiğin karakteristiği.</w:t>
      </w:r>
    </w:p>
    <w:p w:rsidR="00B77514" w:rsidRPr="00441DB8" w:rsidRDefault="00B77514" w:rsidP="00B77514">
      <w:pPr>
        <w:ind w:left="2832" w:hanging="2123"/>
        <w:jc w:val="both"/>
        <w:rPr>
          <w:sz w:val="19"/>
          <w:szCs w:val="19"/>
          <w:lang w:val="nl-NL" w:eastAsia="en-US"/>
        </w:rPr>
      </w:pPr>
    </w:p>
    <w:p w:rsidR="00B77514" w:rsidRPr="00441DB8" w:rsidRDefault="000A77CB" w:rsidP="00B77514">
      <w:pPr>
        <w:ind w:left="2832" w:hanging="2123"/>
        <w:jc w:val="both"/>
        <w:rPr>
          <w:b/>
          <w:sz w:val="19"/>
          <w:szCs w:val="19"/>
          <w:lang w:eastAsia="en-US"/>
        </w:rPr>
      </w:pPr>
      <w:r w:rsidRPr="00441DB8">
        <w:rPr>
          <w:b/>
          <w:sz w:val="19"/>
          <w:szCs w:val="19"/>
          <w:lang w:eastAsia="en-US"/>
        </w:rPr>
        <w:t>Viskozite</w:t>
      </w:r>
      <w:r w:rsidR="00B77514" w:rsidRPr="00441DB8">
        <w:rPr>
          <w:b/>
          <w:sz w:val="19"/>
          <w:szCs w:val="19"/>
          <w:lang w:eastAsia="en-US"/>
        </w:rPr>
        <w:t>:</w:t>
      </w:r>
      <w:r w:rsidR="00B77514" w:rsidRPr="00441DB8">
        <w:rPr>
          <w:b/>
          <w:sz w:val="19"/>
          <w:szCs w:val="19"/>
          <w:lang w:eastAsia="en-US"/>
        </w:rPr>
        <w:tab/>
      </w:r>
      <w:r w:rsidRPr="00441DB8">
        <w:rPr>
          <w:sz w:val="19"/>
          <w:szCs w:val="19"/>
          <w:lang w:eastAsia="en-US"/>
        </w:rPr>
        <w:t>Maksimum 50 mPa.s, 30 rpm/20 ° C (Brookfield viskozimetresi).</w:t>
      </w:r>
    </w:p>
    <w:p w:rsidR="00B77514" w:rsidRPr="00441DB8" w:rsidRDefault="00B77514" w:rsidP="00B77514">
      <w:pPr>
        <w:jc w:val="both"/>
        <w:rPr>
          <w:sz w:val="19"/>
          <w:szCs w:val="19"/>
          <w:lang w:val="de-DE" w:eastAsia="en-US"/>
        </w:rPr>
      </w:pPr>
    </w:p>
    <w:p w:rsidR="000A77CB" w:rsidRPr="00441DB8" w:rsidRDefault="00A52C51" w:rsidP="00B77514">
      <w:pPr>
        <w:ind w:left="2832" w:hanging="2123"/>
        <w:jc w:val="both"/>
        <w:rPr>
          <w:b/>
          <w:sz w:val="19"/>
          <w:szCs w:val="19"/>
          <w:lang w:val="de-DE" w:eastAsia="en-US"/>
        </w:rPr>
      </w:pPr>
      <w:r w:rsidRPr="00441DB8">
        <w:rPr>
          <w:b/>
          <w:sz w:val="19"/>
          <w:szCs w:val="19"/>
          <w:lang w:val="de-DE" w:eastAsia="en-US"/>
        </w:rPr>
        <w:t>pH değeri:</w:t>
      </w:r>
      <w:r w:rsidRPr="00441DB8">
        <w:rPr>
          <w:b/>
          <w:sz w:val="19"/>
          <w:szCs w:val="19"/>
          <w:lang w:val="de-DE" w:eastAsia="en-US"/>
        </w:rPr>
        <w:tab/>
      </w:r>
      <w:r w:rsidRPr="00441DB8">
        <w:rPr>
          <w:sz w:val="19"/>
          <w:szCs w:val="19"/>
          <w:lang w:val="de-DE" w:eastAsia="en-US"/>
        </w:rPr>
        <w:t>5,5–8,6 arasındadır.</w:t>
      </w:r>
    </w:p>
    <w:p w:rsidR="00A52C51" w:rsidRPr="00441DB8" w:rsidRDefault="00A52C51" w:rsidP="00B77514">
      <w:pPr>
        <w:ind w:left="2832" w:hanging="2123"/>
        <w:jc w:val="both"/>
        <w:rPr>
          <w:b/>
          <w:sz w:val="19"/>
          <w:szCs w:val="19"/>
          <w:lang w:val="de-DE" w:eastAsia="en-US"/>
        </w:rPr>
      </w:pPr>
    </w:p>
    <w:p w:rsidR="00A52C51" w:rsidRPr="00441DB8" w:rsidRDefault="00A52C51" w:rsidP="00B77514">
      <w:pPr>
        <w:ind w:left="2832" w:hanging="2123"/>
        <w:jc w:val="both"/>
        <w:rPr>
          <w:b/>
          <w:sz w:val="19"/>
          <w:szCs w:val="19"/>
          <w:lang w:val="de-DE" w:eastAsia="en-US"/>
        </w:rPr>
      </w:pPr>
      <w:r w:rsidRPr="00441DB8">
        <w:rPr>
          <w:b/>
          <w:sz w:val="19"/>
          <w:szCs w:val="19"/>
          <w:lang w:val="de-DE" w:eastAsia="en-US"/>
        </w:rPr>
        <w:t>Relatif</w:t>
      </w:r>
      <w:r w:rsidR="00B33ADE" w:rsidRPr="00441DB8">
        <w:rPr>
          <w:b/>
          <w:sz w:val="19"/>
          <w:szCs w:val="19"/>
          <w:lang w:val="de-DE" w:eastAsia="en-US"/>
        </w:rPr>
        <w:t xml:space="preserve"> </w:t>
      </w:r>
      <w:r w:rsidRPr="00441DB8">
        <w:rPr>
          <w:b/>
          <w:sz w:val="19"/>
          <w:szCs w:val="19"/>
          <w:lang w:val="de-DE" w:eastAsia="en-US"/>
        </w:rPr>
        <w:t xml:space="preserve">yoğunluk </w:t>
      </w:r>
    </w:p>
    <w:p w:rsidR="00A52C51" w:rsidRPr="00441DB8" w:rsidRDefault="00A52C51" w:rsidP="00B77514">
      <w:pPr>
        <w:ind w:left="2832" w:hanging="2123"/>
        <w:jc w:val="both"/>
        <w:rPr>
          <w:b/>
          <w:sz w:val="19"/>
          <w:szCs w:val="19"/>
          <w:lang w:val="de-DE" w:eastAsia="en-US"/>
        </w:rPr>
      </w:pPr>
      <w:r w:rsidRPr="00441DB8">
        <w:rPr>
          <w:b/>
          <w:sz w:val="19"/>
          <w:szCs w:val="19"/>
          <w:lang w:val="de-DE" w:eastAsia="en-US"/>
        </w:rPr>
        <w:t>(20 ° C'de):</w:t>
      </w:r>
      <w:r w:rsidRPr="00441DB8">
        <w:rPr>
          <w:b/>
          <w:sz w:val="19"/>
          <w:szCs w:val="19"/>
          <w:lang w:val="de-DE" w:eastAsia="en-US"/>
        </w:rPr>
        <w:tab/>
      </w:r>
      <w:r w:rsidRPr="00441DB8">
        <w:rPr>
          <w:sz w:val="19"/>
          <w:szCs w:val="19"/>
          <w:lang w:val="de-DE" w:eastAsia="en-US"/>
        </w:rPr>
        <w:t>1,037–1,047 arasındadır.</w:t>
      </w:r>
    </w:p>
    <w:p w:rsidR="00A52C51" w:rsidRPr="00441DB8" w:rsidRDefault="00A52C51" w:rsidP="00B77514">
      <w:pPr>
        <w:ind w:left="2832" w:hanging="2123"/>
        <w:jc w:val="both"/>
        <w:rPr>
          <w:b/>
          <w:sz w:val="19"/>
          <w:szCs w:val="19"/>
          <w:lang w:val="de-DE" w:eastAsia="en-US"/>
        </w:rPr>
      </w:pPr>
    </w:p>
    <w:p w:rsidR="00A52C51" w:rsidRPr="00441DB8" w:rsidRDefault="00A52C51" w:rsidP="00B77514">
      <w:pPr>
        <w:ind w:left="2832" w:hanging="2123"/>
        <w:jc w:val="both"/>
        <w:rPr>
          <w:sz w:val="19"/>
          <w:szCs w:val="19"/>
          <w:lang w:val="de-DE" w:eastAsia="en-US"/>
        </w:rPr>
      </w:pPr>
      <w:r w:rsidRPr="00441DB8">
        <w:rPr>
          <w:b/>
          <w:sz w:val="19"/>
          <w:szCs w:val="19"/>
          <w:lang w:val="de-DE" w:eastAsia="en-US"/>
        </w:rPr>
        <w:t>Çözünürlük:</w:t>
      </w:r>
      <w:r w:rsidRPr="00441DB8">
        <w:rPr>
          <w:b/>
          <w:sz w:val="19"/>
          <w:szCs w:val="19"/>
          <w:lang w:val="de-DE" w:eastAsia="en-US"/>
        </w:rPr>
        <w:tab/>
      </w:r>
      <w:r w:rsidRPr="00441DB8">
        <w:rPr>
          <w:sz w:val="19"/>
          <w:szCs w:val="19"/>
          <w:lang w:val="de-DE" w:eastAsia="en-US"/>
        </w:rPr>
        <w:t>Dağılım, su ile tüm oranlarda karışabilir. Polimer ve dağılım, asetonda, etanolde ve izopropil alkolde serbest şekilde çözünebilir. 1N sodyum hidroksit ile 1:2 oranında karıştığı zaman çözünmez.</w:t>
      </w:r>
    </w:p>
    <w:p w:rsidR="00B77514" w:rsidRPr="00441DB8" w:rsidRDefault="00B77514" w:rsidP="00A52C51">
      <w:pPr>
        <w:jc w:val="both"/>
        <w:rPr>
          <w:b/>
          <w:sz w:val="19"/>
          <w:szCs w:val="19"/>
          <w:u w:val="single"/>
          <w:lang w:val="de-DE" w:eastAsia="en-US"/>
        </w:rPr>
      </w:pPr>
    </w:p>
    <w:p w:rsidR="00B77514" w:rsidRPr="00441DB8" w:rsidRDefault="00B77514" w:rsidP="00B77514">
      <w:pPr>
        <w:ind w:left="709" w:hanging="709"/>
        <w:jc w:val="both"/>
        <w:rPr>
          <w:sz w:val="19"/>
          <w:szCs w:val="19"/>
          <w:lang w:val="de-DE" w:eastAsia="en-US"/>
        </w:rPr>
      </w:pPr>
      <w:r w:rsidRPr="00441DB8">
        <w:rPr>
          <w:b/>
          <w:sz w:val="19"/>
          <w:szCs w:val="19"/>
          <w:u w:val="single"/>
          <w:lang w:val="de-DE" w:eastAsia="en-US"/>
        </w:rPr>
        <w:t>Saflık:</w:t>
      </w:r>
      <w:r w:rsidRPr="00441DB8">
        <w:rPr>
          <w:b/>
          <w:sz w:val="19"/>
          <w:szCs w:val="19"/>
          <w:lang w:val="de-DE" w:eastAsia="en-US"/>
        </w:rPr>
        <w:t xml:space="preserve"> </w:t>
      </w:r>
      <w:r w:rsidRPr="00441DB8">
        <w:rPr>
          <w:sz w:val="19"/>
          <w:szCs w:val="19"/>
          <w:lang w:val="de-DE" w:eastAsia="en-US"/>
        </w:rPr>
        <w:t xml:space="preserve"> </w:t>
      </w:r>
    </w:p>
    <w:p w:rsidR="00B77514" w:rsidRPr="00441DB8" w:rsidRDefault="00B77514" w:rsidP="00B77514">
      <w:pPr>
        <w:ind w:left="709" w:hanging="709"/>
        <w:jc w:val="both"/>
        <w:rPr>
          <w:sz w:val="19"/>
          <w:szCs w:val="19"/>
          <w:u w:val="single"/>
          <w:lang w:eastAsia="en-US"/>
        </w:rPr>
      </w:pPr>
      <w:r w:rsidRPr="00441DB8">
        <w:rPr>
          <w:sz w:val="19"/>
          <w:szCs w:val="19"/>
          <w:lang w:val="de-DE" w:eastAsia="en-US"/>
        </w:rPr>
        <w:t xml:space="preserve"> </w:t>
      </w:r>
      <w:r w:rsidRPr="00441DB8">
        <w:rPr>
          <w:b/>
          <w:sz w:val="19"/>
          <w:szCs w:val="19"/>
          <w:lang w:val="de-DE" w:eastAsia="en-US"/>
        </w:rPr>
        <w:tab/>
      </w:r>
    </w:p>
    <w:p w:rsidR="00B77514" w:rsidRPr="00441DB8" w:rsidRDefault="00A52C51" w:rsidP="00A52C51">
      <w:pPr>
        <w:ind w:firstLine="709"/>
        <w:jc w:val="both"/>
        <w:rPr>
          <w:sz w:val="19"/>
          <w:szCs w:val="19"/>
          <w:lang w:val="de-DE" w:eastAsia="en-US"/>
        </w:rPr>
      </w:pPr>
      <w:r w:rsidRPr="00441DB8">
        <w:rPr>
          <w:b/>
          <w:sz w:val="19"/>
          <w:szCs w:val="19"/>
          <w:lang w:val="de-DE" w:eastAsia="en-US"/>
        </w:rPr>
        <w:t>Sülfatlandırılmış kül:</w:t>
      </w:r>
      <w:r w:rsidRPr="00441DB8">
        <w:rPr>
          <w:b/>
          <w:sz w:val="19"/>
          <w:szCs w:val="19"/>
          <w:lang w:val="de-DE" w:eastAsia="en-US"/>
        </w:rPr>
        <w:tab/>
      </w:r>
      <w:r w:rsidRPr="00441DB8">
        <w:rPr>
          <w:sz w:val="19"/>
          <w:szCs w:val="19"/>
          <w:lang w:val="de-DE" w:eastAsia="en-US"/>
        </w:rPr>
        <w:t>Dağılımda % 0,4'ten fazla olmamalıdır.</w:t>
      </w:r>
    </w:p>
    <w:p w:rsidR="00B77514" w:rsidRPr="00441DB8" w:rsidRDefault="00B77514" w:rsidP="00B77514">
      <w:pPr>
        <w:ind w:firstLine="709"/>
        <w:jc w:val="both"/>
        <w:rPr>
          <w:sz w:val="19"/>
          <w:szCs w:val="19"/>
          <w:lang w:val="de-DE" w:eastAsia="en-US"/>
        </w:rPr>
      </w:pPr>
    </w:p>
    <w:p w:rsidR="00B77514" w:rsidRPr="00441DB8" w:rsidRDefault="00B77514" w:rsidP="00A52C51">
      <w:pPr>
        <w:ind w:left="2832" w:hanging="2123"/>
        <w:jc w:val="both"/>
        <w:rPr>
          <w:sz w:val="19"/>
          <w:szCs w:val="19"/>
          <w:lang w:val="de-DE" w:eastAsia="en-US"/>
        </w:rPr>
      </w:pPr>
      <w:r w:rsidRPr="00441DB8">
        <w:rPr>
          <w:b/>
          <w:sz w:val="19"/>
          <w:szCs w:val="19"/>
          <w:lang w:val="de-DE" w:eastAsia="en-US"/>
        </w:rPr>
        <w:lastRenderedPageBreak/>
        <w:t>Kalıntı monomerler:</w:t>
      </w:r>
      <w:r w:rsidRPr="00441DB8">
        <w:rPr>
          <w:b/>
          <w:sz w:val="19"/>
          <w:szCs w:val="19"/>
          <w:lang w:val="de-DE" w:eastAsia="en-US"/>
        </w:rPr>
        <w:tab/>
      </w:r>
      <w:r w:rsidR="00A52C51" w:rsidRPr="00441DB8">
        <w:rPr>
          <w:sz w:val="19"/>
          <w:szCs w:val="19"/>
          <w:lang w:val="de-DE" w:eastAsia="en-US"/>
        </w:rPr>
        <w:t>Toplam monomerler (metil metakrilat ve etil akrilatın toplamı): dağılımda en fazla 100 mg/kg olmalıdır.</w:t>
      </w:r>
    </w:p>
    <w:p w:rsidR="00A52C51" w:rsidRPr="00441DB8" w:rsidRDefault="00A52C51" w:rsidP="00A52C51">
      <w:pPr>
        <w:ind w:left="2832" w:hanging="2123"/>
        <w:jc w:val="both"/>
        <w:rPr>
          <w:b/>
          <w:sz w:val="19"/>
          <w:szCs w:val="19"/>
          <w:lang w:val="de-DE" w:eastAsia="en-US"/>
        </w:rPr>
      </w:pPr>
    </w:p>
    <w:p w:rsidR="00A52C51" w:rsidRPr="00441DB8" w:rsidRDefault="00A52C51" w:rsidP="00A52C51">
      <w:pPr>
        <w:ind w:left="2832" w:hanging="2123"/>
        <w:jc w:val="both"/>
        <w:rPr>
          <w:b/>
          <w:sz w:val="19"/>
          <w:szCs w:val="19"/>
          <w:lang w:val="de-DE" w:eastAsia="en-US"/>
        </w:rPr>
      </w:pPr>
      <w:r w:rsidRPr="00441DB8">
        <w:rPr>
          <w:b/>
          <w:sz w:val="19"/>
          <w:szCs w:val="19"/>
          <w:lang w:val="de-DE" w:eastAsia="en-US"/>
        </w:rPr>
        <w:t>Kalıntı emülgatörler:</w:t>
      </w:r>
      <w:r w:rsidRPr="00441DB8">
        <w:rPr>
          <w:b/>
          <w:sz w:val="19"/>
          <w:szCs w:val="19"/>
          <w:lang w:val="de-DE" w:eastAsia="en-US"/>
        </w:rPr>
        <w:tab/>
      </w:r>
      <w:r w:rsidRPr="00441DB8">
        <w:rPr>
          <w:sz w:val="19"/>
          <w:szCs w:val="19"/>
          <w:lang w:val="de-DE" w:eastAsia="en-US"/>
        </w:rPr>
        <w:t>Polietilen glikol monostearil eter (makrogol stearil eter 20) dağılımda en fazla % 0,7 olmalıdır.</w:t>
      </w:r>
    </w:p>
    <w:p w:rsidR="00A52C51" w:rsidRPr="00441DB8" w:rsidRDefault="00A52C51" w:rsidP="00A52C51">
      <w:pPr>
        <w:ind w:left="2832" w:hanging="2123"/>
        <w:jc w:val="both"/>
        <w:rPr>
          <w:sz w:val="19"/>
          <w:szCs w:val="19"/>
          <w:lang w:val="de-DE" w:eastAsia="en-US"/>
        </w:rPr>
      </w:pPr>
    </w:p>
    <w:p w:rsidR="00A52C51" w:rsidRPr="00441DB8" w:rsidRDefault="00B77514" w:rsidP="00A52C51">
      <w:pPr>
        <w:ind w:firstLine="708"/>
        <w:jc w:val="both"/>
        <w:rPr>
          <w:sz w:val="19"/>
          <w:szCs w:val="19"/>
          <w:lang w:val="de-DE" w:eastAsia="en-US"/>
        </w:rPr>
      </w:pPr>
      <w:r w:rsidRPr="00441DB8">
        <w:rPr>
          <w:b/>
          <w:sz w:val="19"/>
          <w:szCs w:val="19"/>
          <w:lang w:val="de-DE" w:eastAsia="en-US"/>
        </w:rPr>
        <w:t>Çözücü kalıntıları:</w:t>
      </w:r>
      <w:r w:rsidRPr="00441DB8">
        <w:rPr>
          <w:b/>
          <w:sz w:val="19"/>
          <w:szCs w:val="19"/>
          <w:lang w:val="de-DE" w:eastAsia="en-US"/>
        </w:rPr>
        <w:tab/>
      </w:r>
      <w:r w:rsidR="00A52C51" w:rsidRPr="00441DB8">
        <w:rPr>
          <w:sz w:val="19"/>
          <w:szCs w:val="19"/>
          <w:lang w:val="de-DE" w:eastAsia="en-US"/>
        </w:rPr>
        <w:t>Etanol, dağılımda en fazla %0,5 olmalıdır</w:t>
      </w:r>
    </w:p>
    <w:p w:rsidR="00B77514" w:rsidRPr="00441DB8" w:rsidRDefault="00A52C51" w:rsidP="00A52C51">
      <w:pPr>
        <w:ind w:left="2832"/>
        <w:jc w:val="both"/>
        <w:rPr>
          <w:sz w:val="19"/>
          <w:szCs w:val="19"/>
          <w:lang w:val="de-DE" w:eastAsia="en-US"/>
        </w:rPr>
      </w:pPr>
      <w:r w:rsidRPr="00441DB8">
        <w:rPr>
          <w:sz w:val="19"/>
          <w:szCs w:val="19"/>
          <w:lang w:val="de-DE" w:eastAsia="en-US"/>
        </w:rPr>
        <w:t>Metanol dağılımda en fazla %0,1 olmalıdır</w:t>
      </w:r>
    </w:p>
    <w:p w:rsidR="00A52C51" w:rsidRPr="00441DB8" w:rsidRDefault="00A52C51" w:rsidP="00A52C51">
      <w:pPr>
        <w:ind w:left="2832"/>
        <w:jc w:val="both"/>
        <w:rPr>
          <w:sz w:val="19"/>
          <w:szCs w:val="19"/>
          <w:lang w:val="de-DE" w:eastAsia="en-US"/>
        </w:rPr>
      </w:pPr>
    </w:p>
    <w:p w:rsidR="00B77514" w:rsidRPr="00441DB8" w:rsidRDefault="00B77514" w:rsidP="00B77514">
      <w:pPr>
        <w:ind w:firstLine="708"/>
        <w:jc w:val="both"/>
        <w:rPr>
          <w:sz w:val="19"/>
          <w:szCs w:val="19"/>
          <w:lang w:val="de-DE" w:eastAsia="en-US"/>
        </w:rPr>
      </w:pPr>
      <w:r w:rsidRPr="00441DB8">
        <w:rPr>
          <w:b/>
          <w:sz w:val="19"/>
          <w:szCs w:val="19"/>
          <w:lang w:val="de-DE" w:eastAsia="en-US"/>
        </w:rPr>
        <w:t>Arsenik:</w:t>
      </w:r>
      <w:r w:rsidRPr="00441DB8">
        <w:rPr>
          <w:b/>
          <w:sz w:val="19"/>
          <w:szCs w:val="19"/>
          <w:lang w:val="de-DE" w:eastAsia="en-US"/>
        </w:rPr>
        <w:tab/>
      </w:r>
      <w:r w:rsidRPr="00441DB8">
        <w:rPr>
          <w:b/>
          <w:sz w:val="19"/>
          <w:szCs w:val="19"/>
          <w:lang w:val="de-DE" w:eastAsia="en-US"/>
        </w:rPr>
        <w:tab/>
      </w:r>
      <w:r w:rsidRPr="00441DB8">
        <w:rPr>
          <w:b/>
          <w:sz w:val="19"/>
          <w:szCs w:val="19"/>
          <w:lang w:val="de-DE" w:eastAsia="en-US"/>
        </w:rPr>
        <w:tab/>
      </w:r>
      <w:r w:rsidR="00A52C51" w:rsidRPr="00441DB8">
        <w:rPr>
          <w:sz w:val="19"/>
          <w:szCs w:val="19"/>
          <w:lang w:val="de-DE" w:eastAsia="en-US"/>
        </w:rPr>
        <w:t>0,3</w:t>
      </w:r>
      <w:r w:rsidRPr="00441DB8">
        <w:rPr>
          <w:sz w:val="19"/>
          <w:szCs w:val="19"/>
          <w:lang w:val="de-DE" w:eastAsia="en-US"/>
        </w:rPr>
        <w:t xml:space="preserve"> mg/kg’dan fazla olmamalıdır.</w:t>
      </w:r>
    </w:p>
    <w:p w:rsidR="00B77514" w:rsidRPr="00441DB8" w:rsidRDefault="00B77514" w:rsidP="00B77514">
      <w:pPr>
        <w:jc w:val="both"/>
        <w:rPr>
          <w:b/>
          <w:sz w:val="19"/>
          <w:szCs w:val="19"/>
          <w:lang w:val="de-DE" w:eastAsia="en-US"/>
        </w:rPr>
      </w:pPr>
    </w:p>
    <w:p w:rsidR="00B77514" w:rsidRPr="00441DB8" w:rsidRDefault="00B77514" w:rsidP="00B77514">
      <w:pPr>
        <w:ind w:left="709"/>
        <w:jc w:val="both"/>
        <w:rPr>
          <w:sz w:val="19"/>
          <w:szCs w:val="19"/>
          <w:lang w:val="de-DE" w:eastAsia="en-US"/>
        </w:rPr>
      </w:pPr>
      <w:r w:rsidRPr="00441DB8">
        <w:rPr>
          <w:b/>
          <w:sz w:val="19"/>
          <w:szCs w:val="19"/>
          <w:lang w:val="de-DE" w:eastAsia="en-US"/>
        </w:rPr>
        <w:t>Kurşun:</w:t>
      </w:r>
      <w:r w:rsidR="00A52C51" w:rsidRPr="00441DB8">
        <w:rPr>
          <w:sz w:val="19"/>
          <w:szCs w:val="19"/>
          <w:lang w:val="de-DE" w:eastAsia="en-US"/>
        </w:rPr>
        <w:tab/>
      </w:r>
      <w:r w:rsidR="00A52C51" w:rsidRPr="00441DB8">
        <w:rPr>
          <w:sz w:val="19"/>
          <w:szCs w:val="19"/>
          <w:lang w:val="de-DE" w:eastAsia="en-US"/>
        </w:rPr>
        <w:tab/>
      </w:r>
      <w:r w:rsidR="00A52C51" w:rsidRPr="00441DB8">
        <w:rPr>
          <w:sz w:val="19"/>
          <w:szCs w:val="19"/>
          <w:lang w:val="de-DE" w:eastAsia="en-US"/>
        </w:rPr>
        <w:tab/>
        <w:t>0,9</w:t>
      </w:r>
      <w:r w:rsidRPr="00441DB8">
        <w:rPr>
          <w:sz w:val="19"/>
          <w:szCs w:val="19"/>
          <w:lang w:val="de-DE" w:eastAsia="en-US"/>
        </w:rPr>
        <w:t xml:space="preserve"> mg/kg’dan fazla olmamalıdır.</w:t>
      </w:r>
    </w:p>
    <w:p w:rsidR="00B77514" w:rsidRPr="00441DB8" w:rsidRDefault="00B77514" w:rsidP="00B77514">
      <w:pPr>
        <w:ind w:left="709"/>
        <w:jc w:val="both"/>
        <w:rPr>
          <w:sz w:val="19"/>
          <w:szCs w:val="19"/>
          <w:lang w:val="de-DE" w:eastAsia="en-US"/>
        </w:rPr>
      </w:pPr>
    </w:p>
    <w:p w:rsidR="00B77514" w:rsidRPr="00441DB8" w:rsidRDefault="00B77514" w:rsidP="00B77514">
      <w:pPr>
        <w:ind w:left="709"/>
        <w:jc w:val="both"/>
        <w:rPr>
          <w:sz w:val="19"/>
          <w:szCs w:val="19"/>
          <w:lang w:val="de-DE" w:eastAsia="en-US"/>
        </w:rPr>
      </w:pPr>
      <w:r w:rsidRPr="00441DB8">
        <w:rPr>
          <w:b/>
          <w:sz w:val="19"/>
          <w:szCs w:val="19"/>
          <w:lang w:val="de-DE" w:eastAsia="en-US"/>
        </w:rPr>
        <w:t>Civa:</w:t>
      </w:r>
      <w:r w:rsidR="00A52C51" w:rsidRPr="00441DB8">
        <w:rPr>
          <w:sz w:val="19"/>
          <w:szCs w:val="19"/>
          <w:lang w:val="de-DE" w:eastAsia="en-US"/>
        </w:rPr>
        <w:tab/>
      </w:r>
      <w:r w:rsidR="00A52C51" w:rsidRPr="00441DB8">
        <w:rPr>
          <w:sz w:val="19"/>
          <w:szCs w:val="19"/>
          <w:lang w:val="de-DE" w:eastAsia="en-US"/>
        </w:rPr>
        <w:tab/>
      </w:r>
      <w:r w:rsidR="00A52C51" w:rsidRPr="00441DB8">
        <w:rPr>
          <w:sz w:val="19"/>
          <w:szCs w:val="19"/>
          <w:lang w:val="de-DE" w:eastAsia="en-US"/>
        </w:rPr>
        <w:tab/>
        <w:t>0,03</w:t>
      </w:r>
      <w:r w:rsidRPr="00441DB8">
        <w:rPr>
          <w:sz w:val="19"/>
          <w:szCs w:val="19"/>
          <w:lang w:val="de-DE" w:eastAsia="en-US"/>
        </w:rPr>
        <w:t xml:space="preserve"> mg/kg’dan fazla olmamalıdır.</w:t>
      </w:r>
    </w:p>
    <w:p w:rsidR="00B77514" w:rsidRPr="00441DB8" w:rsidRDefault="00B77514" w:rsidP="00B77514">
      <w:pPr>
        <w:ind w:left="709"/>
        <w:jc w:val="both"/>
        <w:rPr>
          <w:sz w:val="19"/>
          <w:szCs w:val="19"/>
          <w:lang w:val="de-DE" w:eastAsia="en-US"/>
        </w:rPr>
      </w:pPr>
    </w:p>
    <w:p w:rsidR="00B77514" w:rsidRPr="00441DB8" w:rsidRDefault="00B77514" w:rsidP="00B77514">
      <w:pPr>
        <w:ind w:left="709"/>
        <w:jc w:val="both"/>
        <w:rPr>
          <w:sz w:val="19"/>
          <w:szCs w:val="19"/>
          <w:lang w:val="de-DE" w:eastAsia="en-US"/>
        </w:rPr>
      </w:pPr>
      <w:r w:rsidRPr="00441DB8">
        <w:rPr>
          <w:b/>
          <w:sz w:val="19"/>
          <w:szCs w:val="19"/>
          <w:lang w:val="de-DE" w:eastAsia="en-US"/>
        </w:rPr>
        <w:t>Kadmiyum:</w:t>
      </w:r>
      <w:r w:rsidR="00A52C51" w:rsidRPr="00441DB8">
        <w:rPr>
          <w:sz w:val="19"/>
          <w:szCs w:val="19"/>
          <w:lang w:val="de-DE" w:eastAsia="en-US"/>
        </w:rPr>
        <w:tab/>
      </w:r>
      <w:r w:rsidR="00A52C51" w:rsidRPr="00441DB8">
        <w:rPr>
          <w:sz w:val="19"/>
          <w:szCs w:val="19"/>
          <w:lang w:val="de-DE" w:eastAsia="en-US"/>
        </w:rPr>
        <w:tab/>
        <w:t>0,3</w:t>
      </w:r>
      <w:r w:rsidRPr="00441DB8">
        <w:rPr>
          <w:sz w:val="19"/>
          <w:szCs w:val="19"/>
          <w:lang w:val="de-DE" w:eastAsia="en-US"/>
        </w:rPr>
        <w:t xml:space="preserve"> mg/kg’dan fazla olmamalıdır.</w:t>
      </w:r>
    </w:p>
    <w:p w:rsidR="0071049D" w:rsidRPr="00441DB8" w:rsidRDefault="0071049D" w:rsidP="00921613">
      <w:pPr>
        <w:jc w:val="both"/>
        <w:rPr>
          <w:b/>
          <w:sz w:val="19"/>
          <w:szCs w:val="19"/>
          <w:u w:val="single"/>
          <w:lang w:val="de-DE" w:eastAsia="en-US"/>
        </w:rPr>
      </w:pPr>
    </w:p>
    <w:p w:rsidR="00B77514" w:rsidRPr="00441DB8" w:rsidRDefault="00B77514" w:rsidP="00921613">
      <w:pPr>
        <w:jc w:val="both"/>
        <w:rPr>
          <w:b/>
          <w:sz w:val="19"/>
          <w:szCs w:val="19"/>
          <w:u w:val="single"/>
          <w:lang w:val="de-DE" w:eastAsia="en-US"/>
        </w:rPr>
      </w:pPr>
    </w:p>
    <w:p w:rsidR="002265F1" w:rsidRPr="00441DB8" w:rsidRDefault="002265F1" w:rsidP="002265F1">
      <w:pPr>
        <w:ind w:left="2832" w:hanging="2832"/>
        <w:jc w:val="both"/>
        <w:rPr>
          <w:b/>
          <w:sz w:val="19"/>
          <w:szCs w:val="19"/>
          <w:u w:val="single"/>
          <w:lang w:eastAsia="en-US"/>
        </w:rPr>
      </w:pPr>
      <w:r w:rsidRPr="00441DB8">
        <w:rPr>
          <w:b/>
          <w:sz w:val="19"/>
          <w:szCs w:val="19"/>
          <w:u w:val="single"/>
          <w:lang w:eastAsia="en-US"/>
        </w:rPr>
        <w:t xml:space="preserve">E 1207 ANYONİK METAKRİLAT KOPOLİMER </w:t>
      </w:r>
    </w:p>
    <w:p w:rsidR="002265F1" w:rsidRPr="00441DB8" w:rsidRDefault="002265F1" w:rsidP="002265F1">
      <w:pPr>
        <w:ind w:left="2832" w:hanging="2832"/>
        <w:jc w:val="both"/>
        <w:rPr>
          <w:b/>
          <w:sz w:val="19"/>
          <w:szCs w:val="19"/>
          <w:u w:val="single"/>
          <w:lang w:eastAsia="en-US"/>
        </w:rPr>
      </w:pPr>
    </w:p>
    <w:p w:rsidR="002265F1" w:rsidRPr="00441DB8" w:rsidRDefault="002265F1" w:rsidP="002265F1">
      <w:pPr>
        <w:ind w:left="2832" w:hanging="2832"/>
        <w:jc w:val="both"/>
        <w:rPr>
          <w:sz w:val="19"/>
          <w:szCs w:val="19"/>
          <w:lang w:eastAsia="en-US"/>
        </w:rPr>
      </w:pPr>
      <w:r w:rsidRPr="00441DB8">
        <w:rPr>
          <w:b/>
          <w:sz w:val="19"/>
          <w:szCs w:val="19"/>
          <w:u w:val="single"/>
          <w:lang w:eastAsia="en-US"/>
        </w:rPr>
        <w:t>Eşanlamlılar:</w:t>
      </w:r>
      <w:r w:rsidRPr="00441DB8">
        <w:rPr>
          <w:b/>
          <w:sz w:val="19"/>
          <w:szCs w:val="19"/>
          <w:lang w:eastAsia="en-US"/>
        </w:rPr>
        <w:tab/>
      </w:r>
      <w:r w:rsidRPr="00441DB8">
        <w:rPr>
          <w:sz w:val="19"/>
          <w:szCs w:val="19"/>
          <w:lang w:eastAsia="en-US"/>
        </w:rPr>
        <w:t>Metil akrilat, metil metakrilat, metakrilik asit polimer;</w:t>
      </w:r>
    </w:p>
    <w:p w:rsidR="002265F1" w:rsidRPr="00441DB8" w:rsidRDefault="002265F1" w:rsidP="002265F1">
      <w:pPr>
        <w:ind w:left="2832"/>
        <w:jc w:val="both"/>
        <w:rPr>
          <w:sz w:val="19"/>
          <w:szCs w:val="19"/>
          <w:lang w:eastAsia="en-US"/>
        </w:rPr>
      </w:pPr>
      <w:r w:rsidRPr="00441DB8">
        <w:rPr>
          <w:sz w:val="19"/>
          <w:szCs w:val="19"/>
          <w:lang w:eastAsia="en-US"/>
        </w:rPr>
        <w:t>Metakrilik asit, metil akrilat ve metil metakrilat ile polimer</w:t>
      </w:r>
    </w:p>
    <w:p w:rsidR="002265F1" w:rsidRPr="00441DB8" w:rsidRDefault="002265F1" w:rsidP="002265F1">
      <w:pPr>
        <w:ind w:left="2832" w:hanging="2832"/>
        <w:jc w:val="both"/>
        <w:rPr>
          <w:b/>
          <w:sz w:val="19"/>
          <w:szCs w:val="19"/>
          <w:lang w:eastAsia="en-US"/>
        </w:rPr>
      </w:pPr>
    </w:p>
    <w:p w:rsidR="002265F1" w:rsidRPr="00441DB8" w:rsidRDefault="002265F1" w:rsidP="002265F1">
      <w:pPr>
        <w:ind w:left="2832" w:hanging="2832"/>
        <w:jc w:val="both"/>
        <w:rPr>
          <w:sz w:val="19"/>
          <w:szCs w:val="19"/>
          <w:lang w:eastAsia="en-US"/>
        </w:rPr>
      </w:pPr>
      <w:r w:rsidRPr="00441DB8">
        <w:rPr>
          <w:b/>
          <w:sz w:val="19"/>
          <w:szCs w:val="19"/>
          <w:u w:val="single"/>
          <w:lang w:eastAsia="en-US"/>
        </w:rPr>
        <w:t>Tanım:</w:t>
      </w:r>
      <w:r w:rsidRPr="00441DB8">
        <w:rPr>
          <w:b/>
          <w:sz w:val="19"/>
          <w:szCs w:val="19"/>
          <w:lang w:eastAsia="en-US"/>
        </w:rPr>
        <w:tab/>
      </w:r>
      <w:r w:rsidRPr="00441DB8">
        <w:rPr>
          <w:sz w:val="19"/>
          <w:szCs w:val="19"/>
          <w:lang w:eastAsia="en-US"/>
        </w:rPr>
        <w:t>Anyonik metakrilat kopolimer, metakrilik asitin, metil metakrilatın ve etil akrilatın tamamen polimerize olmuş kopolimeridir. Metil metakrilat, metil akrilat ve metakrilik asitin, lauril sülfat ve poliokietilen sorbitan mooleat (polisorbat 80) ile stabilize edilmiş serbest radikal donor redoks başlatıcı sistemi kullanılarak redoks başlatıcı ile sulu ortamdaki emülsiyon polimerizasyonu ile elde edilir. Kalıntı monomerler, su buharı distilasyonu ile uzaklaştırılır.</w:t>
      </w:r>
    </w:p>
    <w:p w:rsidR="002265F1" w:rsidRPr="00441DB8" w:rsidRDefault="002265F1" w:rsidP="002265F1">
      <w:pPr>
        <w:ind w:left="2832" w:hanging="2832"/>
        <w:jc w:val="both"/>
        <w:rPr>
          <w:b/>
          <w:sz w:val="19"/>
          <w:szCs w:val="19"/>
          <w:lang w:val="en-US" w:eastAsia="en-US"/>
        </w:rPr>
      </w:pPr>
    </w:p>
    <w:p w:rsidR="002265F1" w:rsidRPr="00441DB8" w:rsidRDefault="002265F1" w:rsidP="002265F1">
      <w:pPr>
        <w:ind w:left="2832" w:hanging="2123"/>
        <w:jc w:val="both"/>
        <w:rPr>
          <w:b/>
          <w:sz w:val="19"/>
          <w:szCs w:val="19"/>
          <w:lang w:val="en-US" w:eastAsia="en-US"/>
        </w:rPr>
      </w:pPr>
      <w:r w:rsidRPr="00441DB8">
        <w:rPr>
          <w:b/>
          <w:sz w:val="19"/>
          <w:szCs w:val="19"/>
          <w:lang w:val="en-US" w:eastAsia="en-US"/>
        </w:rPr>
        <w:t>CAS no:</w:t>
      </w:r>
      <w:r w:rsidRPr="00441DB8">
        <w:rPr>
          <w:b/>
          <w:sz w:val="19"/>
          <w:szCs w:val="19"/>
          <w:lang w:val="en-US" w:eastAsia="en-US"/>
        </w:rPr>
        <w:tab/>
      </w:r>
      <w:r w:rsidRPr="00441DB8">
        <w:rPr>
          <w:sz w:val="19"/>
          <w:szCs w:val="19"/>
          <w:lang w:val="en-US" w:eastAsia="en-US"/>
        </w:rPr>
        <w:t>26936-24-3</w:t>
      </w:r>
    </w:p>
    <w:p w:rsidR="002265F1" w:rsidRPr="00441DB8" w:rsidRDefault="002265F1" w:rsidP="002265F1">
      <w:pPr>
        <w:ind w:left="2832" w:hanging="2123"/>
        <w:jc w:val="both"/>
        <w:rPr>
          <w:b/>
          <w:sz w:val="19"/>
          <w:szCs w:val="19"/>
          <w:lang w:val="en-US" w:eastAsia="en-US"/>
        </w:rPr>
      </w:pPr>
    </w:p>
    <w:p w:rsidR="002265F1" w:rsidRPr="00441DB8" w:rsidRDefault="002265F1" w:rsidP="002265F1">
      <w:pPr>
        <w:ind w:left="2832" w:hanging="2123"/>
        <w:jc w:val="both"/>
        <w:rPr>
          <w:sz w:val="19"/>
          <w:szCs w:val="19"/>
          <w:lang w:val="en-US" w:eastAsia="en-US"/>
        </w:rPr>
      </w:pPr>
      <w:r w:rsidRPr="00441DB8">
        <w:rPr>
          <w:b/>
          <w:sz w:val="19"/>
          <w:szCs w:val="19"/>
          <w:lang w:val="en-US" w:eastAsia="en-US"/>
        </w:rPr>
        <w:t>Kimyasal adı:</w:t>
      </w:r>
      <w:r w:rsidRPr="00441DB8">
        <w:rPr>
          <w:sz w:val="19"/>
          <w:szCs w:val="19"/>
          <w:lang w:val="en-US" w:eastAsia="en-US"/>
        </w:rPr>
        <w:tab/>
        <w:t>Poli (metil akrilat-ko-metilmetakrilat-ko-metakrilik asit) 7:3:1</w:t>
      </w:r>
    </w:p>
    <w:p w:rsidR="002265F1" w:rsidRPr="00441DB8" w:rsidRDefault="002265F1" w:rsidP="002265F1">
      <w:pPr>
        <w:ind w:left="2832" w:hanging="2123"/>
        <w:jc w:val="both"/>
        <w:rPr>
          <w:sz w:val="19"/>
          <w:szCs w:val="19"/>
          <w:lang w:eastAsia="en-US"/>
        </w:rPr>
      </w:pPr>
    </w:p>
    <w:p w:rsidR="002265F1" w:rsidRPr="00441DB8" w:rsidRDefault="002265F1" w:rsidP="002265F1">
      <w:pPr>
        <w:widowControl w:val="0"/>
        <w:overflowPunct w:val="0"/>
        <w:autoSpaceDE w:val="0"/>
        <w:autoSpaceDN w:val="0"/>
        <w:adjustRightInd w:val="0"/>
        <w:spacing w:line="219" w:lineRule="auto"/>
        <w:ind w:left="2832" w:right="1000" w:hanging="2124"/>
        <w:rPr>
          <w:sz w:val="19"/>
          <w:szCs w:val="19"/>
        </w:rPr>
      </w:pPr>
      <w:r w:rsidRPr="00441DB8">
        <w:rPr>
          <w:b/>
          <w:sz w:val="19"/>
          <w:szCs w:val="19"/>
          <w:lang w:val="en-US" w:eastAsia="en-US"/>
        </w:rPr>
        <w:t>Kimyasal formülü:</w:t>
      </w:r>
      <w:r w:rsidRPr="00441DB8">
        <w:rPr>
          <w:b/>
          <w:sz w:val="19"/>
          <w:szCs w:val="19"/>
          <w:lang w:val="en-US" w:eastAsia="en-US"/>
        </w:rPr>
        <w:tab/>
      </w:r>
      <w:r w:rsidRPr="00441DB8">
        <w:rPr>
          <w:sz w:val="19"/>
          <w:szCs w:val="19"/>
        </w:rPr>
        <w:t>Poli-[(CH</w:t>
      </w:r>
      <w:r w:rsidRPr="00441DB8">
        <w:rPr>
          <w:sz w:val="19"/>
          <w:szCs w:val="19"/>
          <w:vertAlign w:val="subscript"/>
        </w:rPr>
        <w:t>2</w:t>
      </w:r>
      <w:r w:rsidRPr="00441DB8">
        <w:rPr>
          <w:sz w:val="19"/>
          <w:szCs w:val="19"/>
        </w:rPr>
        <w:t xml:space="preserve">: CHCO </w:t>
      </w:r>
      <w:r w:rsidRPr="00441DB8">
        <w:rPr>
          <w:sz w:val="19"/>
          <w:szCs w:val="19"/>
          <w:vertAlign w:val="subscript"/>
        </w:rPr>
        <w:t>2</w:t>
      </w:r>
      <w:r w:rsidRPr="00441DB8">
        <w:rPr>
          <w:sz w:val="19"/>
          <w:szCs w:val="19"/>
        </w:rPr>
        <w:t xml:space="preserve"> CH</w:t>
      </w:r>
      <w:r w:rsidRPr="00441DB8">
        <w:rPr>
          <w:sz w:val="19"/>
          <w:szCs w:val="19"/>
          <w:vertAlign w:val="subscript"/>
        </w:rPr>
        <w:t>3</w:t>
      </w:r>
      <w:r w:rsidRPr="00441DB8">
        <w:rPr>
          <w:sz w:val="19"/>
          <w:szCs w:val="19"/>
        </w:rPr>
        <w:t>)-co-(CH</w:t>
      </w:r>
      <w:r w:rsidRPr="00441DB8">
        <w:rPr>
          <w:sz w:val="19"/>
          <w:szCs w:val="19"/>
          <w:vertAlign w:val="subscript"/>
        </w:rPr>
        <w:t>2</w:t>
      </w:r>
      <w:r w:rsidRPr="00441DB8">
        <w:rPr>
          <w:sz w:val="19"/>
          <w:szCs w:val="19"/>
        </w:rPr>
        <w:t>: C (CH</w:t>
      </w:r>
      <w:r w:rsidRPr="00441DB8">
        <w:rPr>
          <w:sz w:val="19"/>
          <w:szCs w:val="19"/>
          <w:vertAlign w:val="subscript"/>
        </w:rPr>
        <w:t>3</w:t>
      </w:r>
      <w:r w:rsidRPr="00441DB8">
        <w:rPr>
          <w:sz w:val="19"/>
          <w:szCs w:val="19"/>
        </w:rPr>
        <w:t xml:space="preserve">) CO </w:t>
      </w:r>
      <w:r w:rsidRPr="00441DB8">
        <w:rPr>
          <w:sz w:val="19"/>
          <w:szCs w:val="19"/>
          <w:vertAlign w:val="subscript"/>
        </w:rPr>
        <w:t>2</w:t>
      </w:r>
      <w:r w:rsidRPr="00441DB8">
        <w:rPr>
          <w:sz w:val="19"/>
          <w:szCs w:val="19"/>
        </w:rPr>
        <w:t xml:space="preserve"> CH</w:t>
      </w:r>
      <w:r w:rsidRPr="00441DB8">
        <w:rPr>
          <w:sz w:val="19"/>
          <w:szCs w:val="19"/>
          <w:vertAlign w:val="subscript"/>
        </w:rPr>
        <w:t>3</w:t>
      </w:r>
      <w:r w:rsidRPr="00441DB8">
        <w:rPr>
          <w:sz w:val="19"/>
          <w:szCs w:val="19"/>
        </w:rPr>
        <w:t>)-co</w:t>
      </w:r>
    </w:p>
    <w:p w:rsidR="002265F1" w:rsidRPr="00441DB8" w:rsidRDefault="002265F1" w:rsidP="002265F1">
      <w:pPr>
        <w:widowControl w:val="0"/>
        <w:overflowPunct w:val="0"/>
        <w:autoSpaceDE w:val="0"/>
        <w:autoSpaceDN w:val="0"/>
        <w:adjustRightInd w:val="0"/>
        <w:spacing w:line="219" w:lineRule="auto"/>
        <w:ind w:left="2832" w:right="1000"/>
        <w:rPr>
          <w:sz w:val="19"/>
          <w:szCs w:val="19"/>
        </w:rPr>
      </w:pPr>
      <w:r w:rsidRPr="00441DB8">
        <w:rPr>
          <w:sz w:val="19"/>
          <w:szCs w:val="19"/>
        </w:rPr>
        <w:t>(CH</w:t>
      </w:r>
      <w:r w:rsidRPr="00441DB8">
        <w:rPr>
          <w:sz w:val="19"/>
          <w:szCs w:val="19"/>
          <w:vertAlign w:val="subscript"/>
        </w:rPr>
        <w:t>2</w:t>
      </w:r>
      <w:r w:rsidRPr="00441DB8">
        <w:rPr>
          <w:sz w:val="19"/>
          <w:szCs w:val="19"/>
        </w:rPr>
        <w:t>: C (CH</w:t>
      </w:r>
      <w:r w:rsidRPr="00441DB8">
        <w:rPr>
          <w:sz w:val="19"/>
          <w:szCs w:val="19"/>
          <w:vertAlign w:val="subscript"/>
        </w:rPr>
        <w:t>3</w:t>
      </w:r>
      <w:r w:rsidRPr="00441DB8">
        <w:rPr>
          <w:sz w:val="19"/>
          <w:szCs w:val="19"/>
        </w:rPr>
        <w:t>) COOH)]</w:t>
      </w:r>
    </w:p>
    <w:p w:rsidR="002265F1" w:rsidRPr="00441DB8" w:rsidRDefault="002265F1" w:rsidP="00BB4D24">
      <w:pPr>
        <w:jc w:val="both"/>
        <w:rPr>
          <w:sz w:val="19"/>
          <w:szCs w:val="19"/>
          <w:lang w:val="en-US" w:eastAsia="en-US"/>
        </w:rPr>
      </w:pPr>
    </w:p>
    <w:p w:rsidR="002265F1" w:rsidRPr="00441DB8" w:rsidRDefault="002265F1" w:rsidP="002265F1">
      <w:pPr>
        <w:ind w:left="2832" w:hanging="2123"/>
        <w:jc w:val="both"/>
        <w:rPr>
          <w:b/>
          <w:sz w:val="19"/>
          <w:szCs w:val="19"/>
          <w:lang w:val="en-US" w:eastAsia="en-US"/>
        </w:rPr>
      </w:pPr>
      <w:r w:rsidRPr="00441DB8">
        <w:rPr>
          <w:b/>
          <w:sz w:val="19"/>
          <w:szCs w:val="19"/>
          <w:lang w:val="en-US" w:eastAsia="en-US"/>
        </w:rPr>
        <w:t xml:space="preserve">Ağırlık ortalamalı </w:t>
      </w:r>
    </w:p>
    <w:p w:rsidR="002265F1" w:rsidRPr="00441DB8" w:rsidRDefault="001016C5" w:rsidP="002265F1">
      <w:pPr>
        <w:ind w:left="2832" w:hanging="2123"/>
        <w:jc w:val="both"/>
        <w:rPr>
          <w:sz w:val="19"/>
          <w:szCs w:val="19"/>
          <w:lang w:val="en-US" w:eastAsia="en-US"/>
        </w:rPr>
      </w:pPr>
      <w:r>
        <w:rPr>
          <w:b/>
          <w:sz w:val="19"/>
          <w:szCs w:val="19"/>
          <w:lang w:val="en-US" w:eastAsia="en-US"/>
        </w:rPr>
        <w:t>Molekül ağırlığı</w:t>
      </w:r>
      <w:r w:rsidR="002265F1" w:rsidRPr="00441DB8">
        <w:rPr>
          <w:b/>
          <w:sz w:val="19"/>
          <w:szCs w:val="19"/>
          <w:lang w:val="en-US" w:eastAsia="en-US"/>
        </w:rPr>
        <w:t>:</w:t>
      </w:r>
      <w:r w:rsidR="002265F1" w:rsidRPr="00441DB8">
        <w:rPr>
          <w:b/>
          <w:sz w:val="19"/>
          <w:szCs w:val="19"/>
          <w:lang w:val="en-US" w:eastAsia="en-US"/>
        </w:rPr>
        <w:tab/>
      </w:r>
      <w:r w:rsidR="002265F1" w:rsidRPr="00441DB8">
        <w:rPr>
          <w:sz w:val="19"/>
          <w:szCs w:val="19"/>
          <w:lang w:val="en-US" w:eastAsia="en-US"/>
        </w:rPr>
        <w:t>Yaklaşık 280 000 g/mol.</w:t>
      </w:r>
    </w:p>
    <w:p w:rsidR="002265F1" w:rsidRPr="00441DB8" w:rsidRDefault="002265F1" w:rsidP="00BB4D24">
      <w:pPr>
        <w:jc w:val="both"/>
        <w:rPr>
          <w:sz w:val="19"/>
          <w:szCs w:val="19"/>
          <w:lang w:val="en-US" w:eastAsia="en-US"/>
        </w:rPr>
      </w:pPr>
    </w:p>
    <w:p w:rsidR="002265F1" w:rsidRPr="00441DB8" w:rsidRDefault="002265F1" w:rsidP="002265F1">
      <w:pPr>
        <w:ind w:left="2832" w:hanging="2123"/>
        <w:jc w:val="both"/>
        <w:rPr>
          <w:b/>
          <w:sz w:val="19"/>
          <w:szCs w:val="19"/>
          <w:lang w:val="en-US" w:eastAsia="en-US"/>
        </w:rPr>
      </w:pPr>
      <w:r w:rsidRPr="00441DB8">
        <w:rPr>
          <w:b/>
          <w:sz w:val="19"/>
          <w:szCs w:val="19"/>
          <w:lang w:val="en-US" w:eastAsia="en-US"/>
        </w:rPr>
        <w:t xml:space="preserve">Analiz/Buharlaşma </w:t>
      </w:r>
    </w:p>
    <w:p w:rsidR="002265F1" w:rsidRPr="00441DB8" w:rsidRDefault="002265F1" w:rsidP="002265F1">
      <w:pPr>
        <w:ind w:left="2832" w:hanging="2123"/>
        <w:jc w:val="both"/>
        <w:rPr>
          <w:sz w:val="19"/>
          <w:szCs w:val="19"/>
        </w:rPr>
      </w:pPr>
      <w:r w:rsidRPr="00441DB8">
        <w:rPr>
          <w:b/>
          <w:sz w:val="19"/>
          <w:szCs w:val="19"/>
          <w:lang w:val="en-US" w:eastAsia="en-US"/>
        </w:rPr>
        <w:t>kalıntısı:</w:t>
      </w:r>
      <w:r w:rsidRPr="00441DB8">
        <w:t xml:space="preserve"> </w:t>
      </w:r>
      <w:r w:rsidRPr="00441DB8">
        <w:tab/>
      </w:r>
      <w:r w:rsidRPr="00441DB8">
        <w:rPr>
          <w:sz w:val="19"/>
          <w:szCs w:val="19"/>
        </w:rPr>
        <w:t>% 28,5–31,5</w:t>
      </w:r>
    </w:p>
    <w:p w:rsidR="002265F1" w:rsidRPr="00441DB8" w:rsidRDefault="00B33ADE" w:rsidP="002265F1">
      <w:pPr>
        <w:ind w:left="2832"/>
        <w:jc w:val="both"/>
        <w:rPr>
          <w:sz w:val="19"/>
          <w:szCs w:val="19"/>
        </w:rPr>
      </w:pPr>
      <w:r w:rsidRPr="00441DB8">
        <w:rPr>
          <w:sz w:val="19"/>
          <w:szCs w:val="19"/>
        </w:rPr>
        <w:t>1 gram'lık dağılım, fırında 110 °C'de 5 saat boyunca kurutulur. Kuru maddede, %</w:t>
      </w:r>
      <w:r w:rsidR="00AD66AE" w:rsidRPr="00441DB8">
        <w:rPr>
          <w:sz w:val="19"/>
          <w:szCs w:val="19"/>
        </w:rPr>
        <w:t xml:space="preserve"> </w:t>
      </w:r>
      <w:r w:rsidRPr="00441DB8">
        <w:rPr>
          <w:sz w:val="19"/>
          <w:szCs w:val="19"/>
        </w:rPr>
        <w:t>9,2-12,3 metakrilik asit birimleri.</w:t>
      </w:r>
    </w:p>
    <w:p w:rsidR="00B33ADE" w:rsidRPr="00441DB8" w:rsidRDefault="00B33ADE" w:rsidP="002265F1">
      <w:pPr>
        <w:ind w:left="2832"/>
        <w:jc w:val="both"/>
        <w:rPr>
          <w:b/>
          <w:sz w:val="19"/>
          <w:szCs w:val="19"/>
          <w:lang w:val="nl-NL" w:eastAsia="en-US"/>
        </w:rPr>
      </w:pPr>
    </w:p>
    <w:p w:rsidR="00B33ADE" w:rsidRPr="00441DB8" w:rsidRDefault="002265F1" w:rsidP="002265F1">
      <w:pPr>
        <w:ind w:left="2832" w:hanging="2832"/>
        <w:jc w:val="both"/>
        <w:rPr>
          <w:sz w:val="19"/>
          <w:szCs w:val="19"/>
          <w:lang w:val="nl-NL" w:eastAsia="en-US"/>
        </w:rPr>
      </w:pPr>
      <w:r w:rsidRPr="00441DB8">
        <w:rPr>
          <w:b/>
          <w:sz w:val="19"/>
          <w:szCs w:val="19"/>
          <w:u w:val="single"/>
          <w:lang w:val="nl-NL" w:eastAsia="en-US"/>
        </w:rPr>
        <w:t>Tanımlama:</w:t>
      </w:r>
      <w:r w:rsidRPr="00441DB8">
        <w:rPr>
          <w:b/>
          <w:sz w:val="19"/>
          <w:szCs w:val="19"/>
          <w:lang w:val="nl-NL" w:eastAsia="en-US"/>
        </w:rPr>
        <w:tab/>
      </w:r>
      <w:r w:rsidR="00B33ADE" w:rsidRPr="00441DB8">
        <w:rPr>
          <w:sz w:val="19"/>
          <w:szCs w:val="19"/>
          <w:lang w:val="nl-NL" w:eastAsia="en-US"/>
        </w:rPr>
        <w:t>Süt beyazı, düşük viskoziteye sahip, hafif bir karakteristik kokusu olan dağılım (ticari formu, su içindeki kuru maddenin % 30 dağılımıdır).</w:t>
      </w:r>
    </w:p>
    <w:p w:rsidR="00B33ADE" w:rsidRPr="00441DB8" w:rsidRDefault="00B33ADE" w:rsidP="002265F1">
      <w:pPr>
        <w:ind w:left="2832" w:hanging="2832"/>
        <w:jc w:val="both"/>
        <w:rPr>
          <w:b/>
          <w:sz w:val="19"/>
          <w:szCs w:val="19"/>
          <w:u w:val="single"/>
          <w:lang w:val="nl-NL" w:eastAsia="en-US"/>
        </w:rPr>
      </w:pPr>
    </w:p>
    <w:p w:rsidR="002265F1" w:rsidRPr="00441DB8" w:rsidRDefault="002265F1" w:rsidP="002265F1">
      <w:pPr>
        <w:ind w:left="2832" w:hanging="2832"/>
        <w:jc w:val="both"/>
        <w:rPr>
          <w:b/>
          <w:sz w:val="19"/>
          <w:szCs w:val="19"/>
          <w:u w:val="single"/>
          <w:lang w:val="nl-NL" w:eastAsia="en-US"/>
        </w:rPr>
      </w:pPr>
      <w:r w:rsidRPr="00441DB8">
        <w:rPr>
          <w:b/>
          <w:sz w:val="19"/>
          <w:szCs w:val="19"/>
          <w:u w:val="single"/>
          <w:lang w:val="nl-NL" w:eastAsia="en-US"/>
        </w:rPr>
        <w:t xml:space="preserve">Belirleme: </w:t>
      </w:r>
    </w:p>
    <w:p w:rsidR="002265F1" w:rsidRPr="00441DB8" w:rsidRDefault="002265F1" w:rsidP="002265F1">
      <w:pPr>
        <w:ind w:left="2832" w:hanging="2832"/>
        <w:jc w:val="both"/>
        <w:rPr>
          <w:b/>
          <w:sz w:val="19"/>
          <w:szCs w:val="19"/>
          <w:u w:val="single"/>
          <w:lang w:val="nl-NL" w:eastAsia="en-US"/>
        </w:rPr>
      </w:pPr>
    </w:p>
    <w:p w:rsidR="002265F1" w:rsidRPr="00441DB8" w:rsidRDefault="002265F1" w:rsidP="002265F1">
      <w:pPr>
        <w:ind w:left="2832" w:hanging="2123"/>
        <w:jc w:val="both"/>
        <w:rPr>
          <w:b/>
          <w:sz w:val="19"/>
          <w:szCs w:val="19"/>
          <w:lang w:val="nl-NL" w:eastAsia="en-US"/>
        </w:rPr>
      </w:pPr>
      <w:r w:rsidRPr="00441DB8">
        <w:rPr>
          <w:b/>
          <w:sz w:val="19"/>
          <w:szCs w:val="19"/>
          <w:lang w:val="nl-NL" w:eastAsia="en-US"/>
        </w:rPr>
        <w:t>İnfrared absorbsiyon</w:t>
      </w:r>
    </w:p>
    <w:p w:rsidR="002265F1" w:rsidRPr="00441DB8" w:rsidRDefault="002265F1" w:rsidP="002265F1">
      <w:pPr>
        <w:ind w:left="2832" w:hanging="2123"/>
        <w:jc w:val="both"/>
        <w:rPr>
          <w:sz w:val="19"/>
          <w:szCs w:val="19"/>
          <w:lang w:val="nl-NL" w:eastAsia="en-US"/>
        </w:rPr>
      </w:pPr>
      <w:r w:rsidRPr="00441DB8">
        <w:rPr>
          <w:b/>
          <w:sz w:val="19"/>
          <w:szCs w:val="19"/>
          <w:lang w:val="nl-NL" w:eastAsia="en-US"/>
        </w:rPr>
        <w:t>spektroskopisi:</w:t>
      </w:r>
      <w:r w:rsidRPr="00441DB8">
        <w:rPr>
          <w:b/>
          <w:sz w:val="19"/>
          <w:szCs w:val="19"/>
          <w:lang w:val="nl-NL" w:eastAsia="en-US"/>
        </w:rPr>
        <w:tab/>
      </w:r>
      <w:r w:rsidRPr="00441DB8">
        <w:rPr>
          <w:sz w:val="19"/>
          <w:szCs w:val="19"/>
          <w:lang w:val="nl-NL" w:eastAsia="en-US"/>
        </w:rPr>
        <w:t>Bileşiğin karakteristiği.</w:t>
      </w:r>
    </w:p>
    <w:p w:rsidR="002265F1" w:rsidRPr="00441DB8" w:rsidRDefault="002265F1" w:rsidP="002265F1">
      <w:pPr>
        <w:ind w:left="2832" w:hanging="2123"/>
        <w:jc w:val="both"/>
        <w:rPr>
          <w:sz w:val="19"/>
          <w:szCs w:val="19"/>
          <w:lang w:val="nl-NL" w:eastAsia="en-US"/>
        </w:rPr>
      </w:pPr>
    </w:p>
    <w:p w:rsidR="002265F1" w:rsidRPr="00441DB8" w:rsidRDefault="002265F1" w:rsidP="002265F1">
      <w:pPr>
        <w:ind w:left="2832" w:hanging="2123"/>
        <w:jc w:val="both"/>
        <w:rPr>
          <w:b/>
          <w:sz w:val="19"/>
          <w:szCs w:val="19"/>
          <w:lang w:eastAsia="en-US"/>
        </w:rPr>
      </w:pPr>
      <w:r w:rsidRPr="00441DB8">
        <w:rPr>
          <w:b/>
          <w:sz w:val="19"/>
          <w:szCs w:val="19"/>
          <w:lang w:eastAsia="en-US"/>
        </w:rPr>
        <w:t>Viskozite:</w:t>
      </w:r>
      <w:r w:rsidRPr="00441DB8">
        <w:rPr>
          <w:b/>
          <w:sz w:val="19"/>
          <w:szCs w:val="19"/>
          <w:lang w:eastAsia="en-US"/>
        </w:rPr>
        <w:tab/>
      </w:r>
      <w:r w:rsidRPr="00441DB8">
        <w:rPr>
          <w:sz w:val="19"/>
          <w:szCs w:val="19"/>
          <w:lang w:eastAsia="en-US"/>
        </w:rPr>
        <w:t>Maksimum</w:t>
      </w:r>
      <w:r w:rsidR="00B33ADE" w:rsidRPr="00441DB8">
        <w:rPr>
          <w:sz w:val="19"/>
          <w:szCs w:val="19"/>
          <w:lang w:eastAsia="en-US"/>
        </w:rPr>
        <w:t xml:space="preserve"> 2</w:t>
      </w:r>
      <w:r w:rsidRPr="00441DB8">
        <w:rPr>
          <w:sz w:val="19"/>
          <w:szCs w:val="19"/>
          <w:lang w:eastAsia="en-US"/>
        </w:rPr>
        <w:t>0 mPa.s, 30 rpm/20 ° C (Brookfield viskozimetresi).</w:t>
      </w:r>
    </w:p>
    <w:p w:rsidR="002265F1" w:rsidRPr="00441DB8" w:rsidRDefault="002265F1" w:rsidP="002265F1">
      <w:pPr>
        <w:jc w:val="both"/>
        <w:rPr>
          <w:sz w:val="19"/>
          <w:szCs w:val="19"/>
          <w:lang w:val="de-DE" w:eastAsia="en-US"/>
        </w:rPr>
      </w:pPr>
    </w:p>
    <w:p w:rsidR="002265F1" w:rsidRPr="00441DB8" w:rsidRDefault="002265F1" w:rsidP="002265F1">
      <w:pPr>
        <w:ind w:left="2832" w:hanging="2123"/>
        <w:jc w:val="both"/>
        <w:rPr>
          <w:b/>
          <w:sz w:val="19"/>
          <w:szCs w:val="19"/>
          <w:lang w:val="de-DE" w:eastAsia="en-US"/>
        </w:rPr>
      </w:pPr>
      <w:r w:rsidRPr="00441DB8">
        <w:rPr>
          <w:b/>
          <w:sz w:val="19"/>
          <w:szCs w:val="19"/>
          <w:lang w:val="de-DE" w:eastAsia="en-US"/>
        </w:rPr>
        <w:t>pH değeri:</w:t>
      </w:r>
      <w:r w:rsidRPr="00441DB8">
        <w:rPr>
          <w:b/>
          <w:sz w:val="19"/>
          <w:szCs w:val="19"/>
          <w:lang w:val="de-DE" w:eastAsia="en-US"/>
        </w:rPr>
        <w:tab/>
      </w:r>
      <w:r w:rsidR="00B33ADE" w:rsidRPr="00441DB8">
        <w:rPr>
          <w:sz w:val="19"/>
          <w:szCs w:val="19"/>
          <w:lang w:val="de-DE" w:eastAsia="en-US"/>
        </w:rPr>
        <w:t>2,0–3,5</w:t>
      </w:r>
      <w:r w:rsidRPr="00441DB8">
        <w:rPr>
          <w:sz w:val="19"/>
          <w:szCs w:val="19"/>
          <w:lang w:val="de-DE" w:eastAsia="en-US"/>
        </w:rPr>
        <w:t xml:space="preserve"> arasındadır.</w:t>
      </w:r>
    </w:p>
    <w:p w:rsidR="002265F1" w:rsidRPr="00441DB8" w:rsidRDefault="002265F1" w:rsidP="002265F1">
      <w:pPr>
        <w:ind w:left="2832" w:hanging="2123"/>
        <w:jc w:val="both"/>
        <w:rPr>
          <w:b/>
          <w:sz w:val="19"/>
          <w:szCs w:val="19"/>
          <w:lang w:val="de-DE" w:eastAsia="en-US"/>
        </w:rPr>
      </w:pPr>
    </w:p>
    <w:p w:rsidR="002265F1" w:rsidRPr="00441DB8" w:rsidRDefault="002265F1" w:rsidP="002265F1">
      <w:pPr>
        <w:ind w:left="2832" w:hanging="2123"/>
        <w:jc w:val="both"/>
        <w:rPr>
          <w:b/>
          <w:sz w:val="19"/>
          <w:szCs w:val="19"/>
          <w:lang w:val="de-DE" w:eastAsia="en-US"/>
        </w:rPr>
      </w:pPr>
      <w:r w:rsidRPr="00441DB8">
        <w:rPr>
          <w:b/>
          <w:sz w:val="19"/>
          <w:szCs w:val="19"/>
          <w:lang w:val="de-DE" w:eastAsia="en-US"/>
        </w:rPr>
        <w:t>Relatif</w:t>
      </w:r>
      <w:r w:rsidR="00B33ADE" w:rsidRPr="00441DB8">
        <w:rPr>
          <w:b/>
          <w:sz w:val="19"/>
          <w:szCs w:val="19"/>
          <w:lang w:val="de-DE" w:eastAsia="en-US"/>
        </w:rPr>
        <w:t xml:space="preserve"> </w:t>
      </w:r>
      <w:r w:rsidRPr="00441DB8">
        <w:rPr>
          <w:b/>
          <w:sz w:val="19"/>
          <w:szCs w:val="19"/>
          <w:lang w:val="de-DE" w:eastAsia="en-US"/>
        </w:rPr>
        <w:t xml:space="preserve">yoğunluk </w:t>
      </w:r>
    </w:p>
    <w:p w:rsidR="002265F1" w:rsidRPr="00441DB8" w:rsidRDefault="002265F1" w:rsidP="002265F1">
      <w:pPr>
        <w:ind w:left="2832" w:hanging="2123"/>
        <w:jc w:val="both"/>
        <w:rPr>
          <w:b/>
          <w:sz w:val="19"/>
          <w:szCs w:val="19"/>
          <w:lang w:val="de-DE" w:eastAsia="en-US"/>
        </w:rPr>
      </w:pPr>
      <w:r w:rsidRPr="00441DB8">
        <w:rPr>
          <w:b/>
          <w:sz w:val="19"/>
          <w:szCs w:val="19"/>
          <w:lang w:val="de-DE" w:eastAsia="en-US"/>
        </w:rPr>
        <w:t>(20 ° C'de):</w:t>
      </w:r>
      <w:r w:rsidRPr="00441DB8">
        <w:rPr>
          <w:b/>
          <w:sz w:val="19"/>
          <w:szCs w:val="19"/>
          <w:lang w:val="de-DE" w:eastAsia="en-US"/>
        </w:rPr>
        <w:tab/>
      </w:r>
      <w:r w:rsidR="00B33ADE" w:rsidRPr="00441DB8">
        <w:rPr>
          <w:sz w:val="19"/>
          <w:szCs w:val="19"/>
          <w:lang w:val="de-DE" w:eastAsia="en-US"/>
        </w:rPr>
        <w:t>1,058–1,068</w:t>
      </w:r>
      <w:r w:rsidRPr="00441DB8">
        <w:rPr>
          <w:sz w:val="19"/>
          <w:szCs w:val="19"/>
          <w:lang w:val="de-DE" w:eastAsia="en-US"/>
        </w:rPr>
        <w:t xml:space="preserve"> arasındadır.</w:t>
      </w:r>
    </w:p>
    <w:p w:rsidR="002265F1" w:rsidRPr="00441DB8" w:rsidRDefault="002265F1" w:rsidP="002265F1">
      <w:pPr>
        <w:ind w:left="2832" w:hanging="2123"/>
        <w:jc w:val="both"/>
        <w:rPr>
          <w:b/>
          <w:sz w:val="19"/>
          <w:szCs w:val="19"/>
          <w:lang w:val="de-DE" w:eastAsia="en-US"/>
        </w:rPr>
      </w:pPr>
    </w:p>
    <w:p w:rsidR="002265F1" w:rsidRPr="00441DB8" w:rsidRDefault="002265F1" w:rsidP="00B33ADE">
      <w:pPr>
        <w:ind w:left="2832" w:hanging="2123"/>
        <w:jc w:val="both"/>
        <w:rPr>
          <w:b/>
          <w:sz w:val="19"/>
          <w:szCs w:val="19"/>
          <w:u w:val="single"/>
          <w:lang w:val="de-DE" w:eastAsia="en-US"/>
        </w:rPr>
      </w:pPr>
      <w:r w:rsidRPr="00441DB8">
        <w:rPr>
          <w:b/>
          <w:sz w:val="19"/>
          <w:szCs w:val="19"/>
          <w:lang w:val="de-DE" w:eastAsia="en-US"/>
        </w:rPr>
        <w:t>Çözünürlük:</w:t>
      </w:r>
      <w:r w:rsidRPr="00441DB8">
        <w:rPr>
          <w:b/>
          <w:sz w:val="19"/>
          <w:szCs w:val="19"/>
          <w:lang w:val="de-DE" w:eastAsia="en-US"/>
        </w:rPr>
        <w:tab/>
      </w:r>
      <w:r w:rsidR="00B33ADE" w:rsidRPr="00441DB8">
        <w:rPr>
          <w:sz w:val="19"/>
          <w:szCs w:val="19"/>
          <w:lang w:val="de-DE" w:eastAsia="en-US"/>
        </w:rPr>
        <w:t xml:space="preserve">Dağılım, su ile tüm oranlarda karışabilir. Polimer ve dağılım, asetonda, etanolde ve izopropil alkolde serbest şekilde çözünebilir. 1 N sodyum </w:t>
      </w:r>
      <w:r w:rsidR="00B33ADE" w:rsidRPr="00441DB8">
        <w:rPr>
          <w:sz w:val="19"/>
          <w:szCs w:val="19"/>
          <w:lang w:val="de-DE" w:eastAsia="en-US"/>
        </w:rPr>
        <w:lastRenderedPageBreak/>
        <w:t>hidroksit ile 1:2 oranında karıştığı zaman çözünür. 7,0'ın üzerindeki pH derecelerinde çözünebilir.</w:t>
      </w:r>
    </w:p>
    <w:p w:rsidR="002265F1" w:rsidRPr="00441DB8" w:rsidRDefault="002265F1" w:rsidP="002265F1">
      <w:pPr>
        <w:ind w:left="709" w:hanging="709"/>
        <w:jc w:val="both"/>
        <w:rPr>
          <w:sz w:val="19"/>
          <w:szCs w:val="19"/>
          <w:lang w:val="de-DE" w:eastAsia="en-US"/>
        </w:rPr>
      </w:pPr>
      <w:r w:rsidRPr="00441DB8">
        <w:rPr>
          <w:b/>
          <w:sz w:val="19"/>
          <w:szCs w:val="19"/>
          <w:u w:val="single"/>
          <w:lang w:val="de-DE" w:eastAsia="en-US"/>
        </w:rPr>
        <w:t>Saflık:</w:t>
      </w:r>
      <w:r w:rsidRPr="00441DB8">
        <w:rPr>
          <w:b/>
          <w:sz w:val="19"/>
          <w:szCs w:val="19"/>
          <w:lang w:val="de-DE" w:eastAsia="en-US"/>
        </w:rPr>
        <w:t xml:space="preserve"> </w:t>
      </w:r>
      <w:r w:rsidRPr="00441DB8">
        <w:rPr>
          <w:sz w:val="19"/>
          <w:szCs w:val="19"/>
          <w:lang w:val="de-DE" w:eastAsia="en-US"/>
        </w:rPr>
        <w:t xml:space="preserve"> </w:t>
      </w:r>
    </w:p>
    <w:p w:rsidR="002265F1" w:rsidRPr="00441DB8" w:rsidRDefault="002265F1" w:rsidP="002265F1">
      <w:pPr>
        <w:ind w:left="709" w:hanging="709"/>
        <w:jc w:val="both"/>
        <w:rPr>
          <w:sz w:val="19"/>
          <w:szCs w:val="19"/>
          <w:u w:val="single"/>
          <w:lang w:eastAsia="en-US"/>
        </w:rPr>
      </w:pPr>
      <w:r w:rsidRPr="00441DB8">
        <w:rPr>
          <w:sz w:val="19"/>
          <w:szCs w:val="19"/>
          <w:lang w:val="de-DE" w:eastAsia="en-US"/>
        </w:rPr>
        <w:t xml:space="preserve"> </w:t>
      </w:r>
      <w:r w:rsidRPr="00441DB8">
        <w:rPr>
          <w:b/>
          <w:sz w:val="19"/>
          <w:szCs w:val="19"/>
          <w:lang w:val="de-DE" w:eastAsia="en-US"/>
        </w:rPr>
        <w:tab/>
      </w:r>
    </w:p>
    <w:p w:rsidR="00B33ADE" w:rsidRPr="00441DB8" w:rsidRDefault="00B33ADE" w:rsidP="002265F1">
      <w:pPr>
        <w:ind w:firstLine="709"/>
        <w:jc w:val="both"/>
        <w:rPr>
          <w:b/>
          <w:sz w:val="19"/>
          <w:szCs w:val="19"/>
          <w:lang w:val="de-DE" w:eastAsia="en-US"/>
        </w:rPr>
      </w:pPr>
      <w:r w:rsidRPr="00441DB8">
        <w:rPr>
          <w:b/>
          <w:sz w:val="19"/>
          <w:szCs w:val="19"/>
          <w:lang w:val="de-DE" w:eastAsia="en-US"/>
        </w:rPr>
        <w:t>Asit değeri:</w:t>
      </w:r>
      <w:r w:rsidRPr="00441DB8">
        <w:t xml:space="preserve"> </w:t>
      </w:r>
      <w:r w:rsidRPr="00441DB8">
        <w:tab/>
      </w:r>
      <w:r w:rsidRPr="00441DB8">
        <w:tab/>
      </w:r>
      <w:r w:rsidRPr="00441DB8">
        <w:rPr>
          <w:sz w:val="19"/>
          <w:szCs w:val="19"/>
          <w:lang w:val="de-DE" w:eastAsia="en-US"/>
        </w:rPr>
        <w:t>Kuru maddenin 60–80 mg KOH/g'ıdır.</w:t>
      </w:r>
    </w:p>
    <w:p w:rsidR="00B33ADE" w:rsidRPr="00441DB8" w:rsidRDefault="00B33ADE" w:rsidP="002265F1">
      <w:pPr>
        <w:ind w:firstLine="709"/>
        <w:jc w:val="both"/>
        <w:rPr>
          <w:b/>
          <w:sz w:val="19"/>
          <w:szCs w:val="19"/>
          <w:lang w:val="de-DE" w:eastAsia="en-US"/>
        </w:rPr>
      </w:pPr>
    </w:p>
    <w:p w:rsidR="002265F1" w:rsidRPr="00441DB8" w:rsidRDefault="002265F1" w:rsidP="002265F1">
      <w:pPr>
        <w:ind w:firstLine="709"/>
        <w:jc w:val="both"/>
        <w:rPr>
          <w:sz w:val="19"/>
          <w:szCs w:val="19"/>
          <w:lang w:val="de-DE" w:eastAsia="en-US"/>
        </w:rPr>
      </w:pPr>
      <w:r w:rsidRPr="00441DB8">
        <w:rPr>
          <w:b/>
          <w:sz w:val="19"/>
          <w:szCs w:val="19"/>
          <w:lang w:val="de-DE" w:eastAsia="en-US"/>
        </w:rPr>
        <w:t>Sülfatlandırılmış kül:</w:t>
      </w:r>
      <w:r w:rsidRPr="00441DB8">
        <w:rPr>
          <w:b/>
          <w:sz w:val="19"/>
          <w:szCs w:val="19"/>
          <w:lang w:val="de-DE" w:eastAsia="en-US"/>
        </w:rPr>
        <w:tab/>
      </w:r>
      <w:r w:rsidRPr="00441DB8">
        <w:rPr>
          <w:sz w:val="19"/>
          <w:szCs w:val="19"/>
          <w:lang w:val="de-DE" w:eastAsia="en-US"/>
        </w:rPr>
        <w:t xml:space="preserve">Dağılımda % </w:t>
      </w:r>
      <w:r w:rsidR="00B33ADE" w:rsidRPr="00441DB8">
        <w:rPr>
          <w:sz w:val="19"/>
          <w:szCs w:val="19"/>
          <w:lang w:val="de-DE" w:eastAsia="en-US"/>
        </w:rPr>
        <w:t>0,2'd</w:t>
      </w:r>
      <w:r w:rsidRPr="00441DB8">
        <w:rPr>
          <w:sz w:val="19"/>
          <w:szCs w:val="19"/>
          <w:lang w:val="de-DE" w:eastAsia="en-US"/>
        </w:rPr>
        <w:t>en fazla olmamalıdır.</w:t>
      </w:r>
    </w:p>
    <w:p w:rsidR="002265F1" w:rsidRPr="00441DB8" w:rsidRDefault="002265F1" w:rsidP="002265F1">
      <w:pPr>
        <w:ind w:firstLine="709"/>
        <w:jc w:val="both"/>
        <w:rPr>
          <w:sz w:val="19"/>
          <w:szCs w:val="19"/>
          <w:lang w:val="de-DE" w:eastAsia="en-US"/>
        </w:rPr>
      </w:pPr>
    </w:p>
    <w:p w:rsidR="002265F1" w:rsidRPr="00441DB8" w:rsidRDefault="002265F1" w:rsidP="002265F1">
      <w:pPr>
        <w:ind w:left="2832" w:hanging="2123"/>
        <w:jc w:val="both"/>
        <w:rPr>
          <w:sz w:val="19"/>
          <w:szCs w:val="19"/>
          <w:lang w:val="de-DE" w:eastAsia="en-US"/>
        </w:rPr>
      </w:pPr>
      <w:r w:rsidRPr="00441DB8">
        <w:rPr>
          <w:b/>
          <w:sz w:val="19"/>
          <w:szCs w:val="19"/>
          <w:lang w:val="de-DE" w:eastAsia="en-US"/>
        </w:rPr>
        <w:t>Kalıntı monomerler:</w:t>
      </w:r>
      <w:r w:rsidRPr="00441DB8">
        <w:rPr>
          <w:b/>
          <w:sz w:val="19"/>
          <w:szCs w:val="19"/>
          <w:lang w:val="de-DE" w:eastAsia="en-US"/>
        </w:rPr>
        <w:tab/>
      </w:r>
      <w:r w:rsidR="00B33ADE" w:rsidRPr="00441DB8">
        <w:rPr>
          <w:sz w:val="19"/>
          <w:szCs w:val="19"/>
          <w:lang w:val="de-DE" w:eastAsia="en-US"/>
        </w:rPr>
        <w:t>Toplam monomerler (metakrilik asit, metil metakrilat ve etil akrilatın toplamı): dağılımda en fazla 100 mg/kg olmalıdır</w:t>
      </w:r>
      <w:r w:rsidRPr="00441DB8">
        <w:rPr>
          <w:sz w:val="19"/>
          <w:szCs w:val="19"/>
          <w:lang w:val="de-DE" w:eastAsia="en-US"/>
        </w:rPr>
        <w:t>.</w:t>
      </w:r>
    </w:p>
    <w:p w:rsidR="002265F1" w:rsidRPr="00441DB8" w:rsidRDefault="002265F1" w:rsidP="002265F1">
      <w:pPr>
        <w:ind w:left="2832" w:hanging="2123"/>
        <w:jc w:val="both"/>
        <w:rPr>
          <w:b/>
          <w:sz w:val="19"/>
          <w:szCs w:val="19"/>
          <w:lang w:val="de-DE" w:eastAsia="en-US"/>
        </w:rPr>
      </w:pPr>
    </w:p>
    <w:p w:rsidR="002265F1" w:rsidRPr="00441DB8" w:rsidRDefault="002265F1" w:rsidP="002265F1">
      <w:pPr>
        <w:ind w:left="2832" w:hanging="2123"/>
        <w:jc w:val="both"/>
        <w:rPr>
          <w:b/>
          <w:sz w:val="19"/>
          <w:szCs w:val="19"/>
          <w:lang w:val="de-DE" w:eastAsia="en-US"/>
        </w:rPr>
      </w:pPr>
      <w:r w:rsidRPr="00441DB8">
        <w:rPr>
          <w:b/>
          <w:sz w:val="19"/>
          <w:szCs w:val="19"/>
          <w:lang w:val="de-DE" w:eastAsia="en-US"/>
        </w:rPr>
        <w:t>Kalıntı emülgatörler:</w:t>
      </w:r>
      <w:r w:rsidRPr="00441DB8">
        <w:rPr>
          <w:b/>
          <w:sz w:val="19"/>
          <w:szCs w:val="19"/>
          <w:lang w:val="de-DE" w:eastAsia="en-US"/>
        </w:rPr>
        <w:tab/>
      </w:r>
      <w:r w:rsidR="00B33ADE" w:rsidRPr="00441DB8">
        <w:rPr>
          <w:sz w:val="19"/>
          <w:szCs w:val="19"/>
          <w:lang w:val="de-DE" w:eastAsia="en-US"/>
        </w:rPr>
        <w:t>Sodyum lauril sülfat kuru maddede en fazla %0,3 olmalıdır Polisorbat 80, kuru maddede en fazla %1,2 olmalıdır</w:t>
      </w:r>
      <w:r w:rsidRPr="00441DB8">
        <w:rPr>
          <w:sz w:val="19"/>
          <w:szCs w:val="19"/>
          <w:lang w:val="de-DE" w:eastAsia="en-US"/>
        </w:rPr>
        <w:t>.</w:t>
      </w:r>
    </w:p>
    <w:p w:rsidR="002265F1" w:rsidRPr="00441DB8" w:rsidRDefault="002265F1" w:rsidP="002265F1">
      <w:pPr>
        <w:ind w:left="2832" w:hanging="2123"/>
        <w:jc w:val="both"/>
        <w:rPr>
          <w:sz w:val="19"/>
          <w:szCs w:val="19"/>
          <w:lang w:val="de-DE" w:eastAsia="en-US"/>
        </w:rPr>
      </w:pPr>
    </w:p>
    <w:p w:rsidR="002265F1" w:rsidRPr="00441DB8" w:rsidRDefault="002265F1" w:rsidP="00B33ADE">
      <w:pPr>
        <w:ind w:firstLine="708"/>
        <w:jc w:val="both"/>
        <w:rPr>
          <w:sz w:val="19"/>
          <w:szCs w:val="19"/>
          <w:lang w:val="de-DE" w:eastAsia="en-US"/>
        </w:rPr>
      </w:pPr>
      <w:r w:rsidRPr="00441DB8">
        <w:rPr>
          <w:b/>
          <w:sz w:val="19"/>
          <w:szCs w:val="19"/>
          <w:lang w:val="de-DE" w:eastAsia="en-US"/>
        </w:rPr>
        <w:t>Çözücü kalıntıları:</w:t>
      </w:r>
      <w:r w:rsidRPr="00441DB8">
        <w:rPr>
          <w:b/>
          <w:sz w:val="19"/>
          <w:szCs w:val="19"/>
          <w:lang w:val="de-DE" w:eastAsia="en-US"/>
        </w:rPr>
        <w:tab/>
      </w:r>
      <w:r w:rsidR="00B33ADE" w:rsidRPr="00441DB8">
        <w:rPr>
          <w:sz w:val="19"/>
          <w:szCs w:val="19"/>
          <w:lang w:val="de-DE" w:eastAsia="en-US"/>
        </w:rPr>
        <w:t>Metanol dağılımda en fazla %0,1 olmalıdır.</w:t>
      </w:r>
    </w:p>
    <w:p w:rsidR="00B33ADE" w:rsidRPr="00441DB8" w:rsidRDefault="00B33ADE" w:rsidP="00B33ADE">
      <w:pPr>
        <w:ind w:firstLine="708"/>
        <w:jc w:val="both"/>
        <w:rPr>
          <w:sz w:val="19"/>
          <w:szCs w:val="19"/>
          <w:lang w:val="de-DE" w:eastAsia="en-US"/>
        </w:rPr>
      </w:pPr>
    </w:p>
    <w:p w:rsidR="002265F1" w:rsidRPr="00441DB8" w:rsidRDefault="002265F1" w:rsidP="002265F1">
      <w:pPr>
        <w:ind w:firstLine="708"/>
        <w:jc w:val="both"/>
        <w:rPr>
          <w:sz w:val="19"/>
          <w:szCs w:val="19"/>
          <w:lang w:val="de-DE" w:eastAsia="en-US"/>
        </w:rPr>
      </w:pPr>
      <w:r w:rsidRPr="00441DB8">
        <w:rPr>
          <w:b/>
          <w:sz w:val="19"/>
          <w:szCs w:val="19"/>
          <w:lang w:val="de-DE" w:eastAsia="en-US"/>
        </w:rPr>
        <w:t>Arsenik:</w:t>
      </w:r>
      <w:r w:rsidRPr="00441DB8">
        <w:rPr>
          <w:b/>
          <w:sz w:val="19"/>
          <w:szCs w:val="19"/>
          <w:lang w:val="de-DE" w:eastAsia="en-US"/>
        </w:rPr>
        <w:tab/>
      </w:r>
      <w:r w:rsidRPr="00441DB8">
        <w:rPr>
          <w:b/>
          <w:sz w:val="19"/>
          <w:szCs w:val="19"/>
          <w:lang w:val="de-DE" w:eastAsia="en-US"/>
        </w:rPr>
        <w:tab/>
      </w:r>
      <w:r w:rsidRPr="00441DB8">
        <w:rPr>
          <w:b/>
          <w:sz w:val="19"/>
          <w:szCs w:val="19"/>
          <w:lang w:val="de-DE" w:eastAsia="en-US"/>
        </w:rPr>
        <w:tab/>
      </w:r>
      <w:r w:rsidRPr="00441DB8">
        <w:rPr>
          <w:sz w:val="19"/>
          <w:szCs w:val="19"/>
          <w:lang w:val="de-DE" w:eastAsia="en-US"/>
        </w:rPr>
        <w:t>0,3 mg/kg’dan fazla olmamalıdır.</w:t>
      </w:r>
    </w:p>
    <w:p w:rsidR="002265F1" w:rsidRPr="00441DB8" w:rsidRDefault="002265F1" w:rsidP="002265F1">
      <w:pPr>
        <w:jc w:val="both"/>
        <w:rPr>
          <w:b/>
          <w:sz w:val="19"/>
          <w:szCs w:val="19"/>
          <w:lang w:val="de-DE" w:eastAsia="en-US"/>
        </w:rPr>
      </w:pPr>
    </w:p>
    <w:p w:rsidR="002265F1" w:rsidRPr="00441DB8" w:rsidRDefault="002265F1" w:rsidP="002265F1">
      <w:pPr>
        <w:ind w:left="709"/>
        <w:jc w:val="both"/>
        <w:rPr>
          <w:sz w:val="19"/>
          <w:szCs w:val="19"/>
          <w:lang w:val="de-DE" w:eastAsia="en-US"/>
        </w:rPr>
      </w:pPr>
      <w:r w:rsidRPr="00441DB8">
        <w:rPr>
          <w:b/>
          <w:sz w:val="19"/>
          <w:szCs w:val="19"/>
          <w:lang w:val="de-DE" w:eastAsia="en-US"/>
        </w:rPr>
        <w:t>Kurşun:</w:t>
      </w:r>
      <w:r w:rsidRPr="00441DB8">
        <w:rPr>
          <w:sz w:val="19"/>
          <w:szCs w:val="19"/>
          <w:lang w:val="de-DE" w:eastAsia="en-US"/>
        </w:rPr>
        <w:tab/>
      </w:r>
      <w:r w:rsidRPr="00441DB8">
        <w:rPr>
          <w:sz w:val="19"/>
          <w:szCs w:val="19"/>
          <w:lang w:val="de-DE" w:eastAsia="en-US"/>
        </w:rPr>
        <w:tab/>
      </w:r>
      <w:r w:rsidRPr="00441DB8">
        <w:rPr>
          <w:sz w:val="19"/>
          <w:szCs w:val="19"/>
          <w:lang w:val="de-DE" w:eastAsia="en-US"/>
        </w:rPr>
        <w:tab/>
        <w:t>0,9 mg/kg’dan fazla olmamalıdır.</w:t>
      </w:r>
    </w:p>
    <w:p w:rsidR="002265F1" w:rsidRPr="00441DB8" w:rsidRDefault="002265F1" w:rsidP="002265F1">
      <w:pPr>
        <w:ind w:left="709"/>
        <w:jc w:val="both"/>
        <w:rPr>
          <w:sz w:val="19"/>
          <w:szCs w:val="19"/>
          <w:lang w:val="de-DE" w:eastAsia="en-US"/>
        </w:rPr>
      </w:pPr>
    </w:p>
    <w:p w:rsidR="002265F1" w:rsidRPr="00441DB8" w:rsidRDefault="002265F1" w:rsidP="002265F1">
      <w:pPr>
        <w:ind w:left="709"/>
        <w:jc w:val="both"/>
        <w:rPr>
          <w:sz w:val="19"/>
          <w:szCs w:val="19"/>
          <w:lang w:val="de-DE" w:eastAsia="en-US"/>
        </w:rPr>
      </w:pPr>
      <w:r w:rsidRPr="00441DB8">
        <w:rPr>
          <w:b/>
          <w:sz w:val="19"/>
          <w:szCs w:val="19"/>
          <w:lang w:val="de-DE" w:eastAsia="en-US"/>
        </w:rPr>
        <w:t>Civa:</w:t>
      </w:r>
      <w:r w:rsidRPr="00441DB8">
        <w:rPr>
          <w:sz w:val="19"/>
          <w:szCs w:val="19"/>
          <w:lang w:val="de-DE" w:eastAsia="en-US"/>
        </w:rPr>
        <w:tab/>
      </w:r>
      <w:r w:rsidRPr="00441DB8">
        <w:rPr>
          <w:sz w:val="19"/>
          <w:szCs w:val="19"/>
          <w:lang w:val="de-DE" w:eastAsia="en-US"/>
        </w:rPr>
        <w:tab/>
      </w:r>
      <w:r w:rsidRPr="00441DB8">
        <w:rPr>
          <w:sz w:val="19"/>
          <w:szCs w:val="19"/>
          <w:lang w:val="de-DE" w:eastAsia="en-US"/>
        </w:rPr>
        <w:tab/>
        <w:t>0,03 mg/kg’dan fazla olmamalıdır.</w:t>
      </w:r>
    </w:p>
    <w:p w:rsidR="002265F1" w:rsidRPr="00441DB8" w:rsidRDefault="002265F1" w:rsidP="002265F1">
      <w:pPr>
        <w:ind w:left="709"/>
        <w:jc w:val="both"/>
        <w:rPr>
          <w:sz w:val="19"/>
          <w:szCs w:val="19"/>
          <w:lang w:val="de-DE" w:eastAsia="en-US"/>
        </w:rPr>
      </w:pPr>
    </w:p>
    <w:p w:rsidR="002265F1" w:rsidRPr="00441DB8" w:rsidRDefault="002265F1" w:rsidP="002265F1">
      <w:pPr>
        <w:ind w:left="709"/>
        <w:jc w:val="both"/>
        <w:rPr>
          <w:sz w:val="19"/>
          <w:szCs w:val="19"/>
          <w:lang w:val="de-DE" w:eastAsia="en-US"/>
        </w:rPr>
      </w:pPr>
      <w:r w:rsidRPr="00441DB8">
        <w:rPr>
          <w:b/>
          <w:sz w:val="19"/>
          <w:szCs w:val="19"/>
          <w:lang w:val="de-DE" w:eastAsia="en-US"/>
        </w:rPr>
        <w:t>Kadmiyum:</w:t>
      </w:r>
      <w:r w:rsidRPr="00441DB8">
        <w:rPr>
          <w:sz w:val="19"/>
          <w:szCs w:val="19"/>
          <w:lang w:val="de-DE" w:eastAsia="en-US"/>
        </w:rPr>
        <w:tab/>
      </w:r>
      <w:r w:rsidRPr="00441DB8">
        <w:rPr>
          <w:sz w:val="19"/>
          <w:szCs w:val="19"/>
          <w:lang w:val="de-DE" w:eastAsia="en-US"/>
        </w:rPr>
        <w:tab/>
        <w:t>0,3 mg/kg’dan fazla olmamalıdır.</w:t>
      </w:r>
    </w:p>
    <w:p w:rsidR="002265F1" w:rsidRPr="00441DB8" w:rsidRDefault="002265F1" w:rsidP="00921613">
      <w:pPr>
        <w:jc w:val="both"/>
        <w:rPr>
          <w:b/>
          <w:sz w:val="19"/>
          <w:szCs w:val="19"/>
          <w:u w:val="single"/>
          <w:lang w:val="de-DE" w:eastAsia="en-US"/>
        </w:rPr>
      </w:pPr>
    </w:p>
    <w:p w:rsidR="002265F1" w:rsidRPr="00441DB8" w:rsidRDefault="002265F1" w:rsidP="00921613">
      <w:pPr>
        <w:jc w:val="both"/>
        <w:rPr>
          <w:b/>
          <w:sz w:val="19"/>
          <w:szCs w:val="19"/>
          <w:u w:val="single"/>
          <w:lang w:val="de-DE" w:eastAsia="en-US"/>
        </w:rPr>
      </w:pPr>
    </w:p>
    <w:p w:rsidR="005E0D01" w:rsidRPr="00441DB8" w:rsidRDefault="005E0D01" w:rsidP="005E0D01">
      <w:pPr>
        <w:ind w:left="2832" w:hanging="2832"/>
        <w:jc w:val="both"/>
        <w:rPr>
          <w:b/>
          <w:sz w:val="19"/>
          <w:szCs w:val="19"/>
          <w:u w:val="single"/>
          <w:lang w:eastAsia="en-US"/>
        </w:rPr>
      </w:pPr>
      <w:r w:rsidRPr="00441DB8">
        <w:rPr>
          <w:b/>
          <w:sz w:val="19"/>
          <w:szCs w:val="19"/>
          <w:u w:val="single"/>
          <w:lang w:eastAsia="en-US"/>
        </w:rPr>
        <w:t xml:space="preserve">E 1208 POLİVİNİLPİRROLİDON-VİNİLASETAT KOPOLİMER </w:t>
      </w:r>
    </w:p>
    <w:p w:rsidR="005E0D01" w:rsidRPr="00441DB8" w:rsidRDefault="005E0D01" w:rsidP="005E0D01">
      <w:pPr>
        <w:ind w:left="2832" w:hanging="2832"/>
        <w:jc w:val="both"/>
        <w:rPr>
          <w:b/>
          <w:sz w:val="19"/>
          <w:szCs w:val="19"/>
          <w:u w:val="single"/>
          <w:lang w:eastAsia="en-US"/>
        </w:rPr>
      </w:pPr>
    </w:p>
    <w:p w:rsidR="005E0D01" w:rsidRPr="00441DB8" w:rsidRDefault="005E0D01" w:rsidP="005E0D01">
      <w:pPr>
        <w:ind w:left="2832" w:hanging="2832"/>
        <w:jc w:val="both"/>
        <w:rPr>
          <w:sz w:val="19"/>
          <w:szCs w:val="19"/>
          <w:lang w:eastAsia="en-US"/>
        </w:rPr>
      </w:pPr>
      <w:r w:rsidRPr="00441DB8">
        <w:rPr>
          <w:b/>
          <w:sz w:val="19"/>
          <w:szCs w:val="19"/>
          <w:u w:val="single"/>
          <w:lang w:eastAsia="en-US"/>
        </w:rPr>
        <w:t>Eşanlamlılar:</w:t>
      </w:r>
      <w:r w:rsidRPr="00441DB8">
        <w:rPr>
          <w:b/>
          <w:sz w:val="19"/>
          <w:szCs w:val="19"/>
          <w:lang w:eastAsia="en-US"/>
        </w:rPr>
        <w:tab/>
      </w:r>
      <w:r w:rsidRPr="00441DB8">
        <w:rPr>
          <w:sz w:val="19"/>
          <w:szCs w:val="19"/>
          <w:lang w:eastAsia="en-US"/>
        </w:rPr>
        <w:t>Kopolividon; kopovidon; 1-vinil-2-pirrolidon-vinil asetat kopolimer; 2-pirrolidinon,1-etenil-, etenil asetatlı polimer</w:t>
      </w:r>
    </w:p>
    <w:p w:rsidR="005E0D01" w:rsidRPr="00441DB8" w:rsidRDefault="005E0D01" w:rsidP="005E0D01">
      <w:pPr>
        <w:ind w:left="2832" w:hanging="2832"/>
        <w:jc w:val="both"/>
        <w:rPr>
          <w:b/>
          <w:sz w:val="19"/>
          <w:szCs w:val="19"/>
          <w:lang w:eastAsia="en-US"/>
        </w:rPr>
      </w:pPr>
    </w:p>
    <w:p w:rsidR="005E0D01" w:rsidRPr="00441DB8" w:rsidRDefault="005E0D01" w:rsidP="005E0D01">
      <w:pPr>
        <w:ind w:left="2832" w:hanging="2832"/>
        <w:jc w:val="both"/>
        <w:rPr>
          <w:sz w:val="19"/>
          <w:szCs w:val="19"/>
          <w:lang w:eastAsia="en-US"/>
        </w:rPr>
      </w:pPr>
      <w:r w:rsidRPr="00441DB8">
        <w:rPr>
          <w:b/>
          <w:sz w:val="19"/>
          <w:szCs w:val="19"/>
          <w:u w:val="single"/>
          <w:lang w:eastAsia="en-US"/>
        </w:rPr>
        <w:t>Tanım:</w:t>
      </w:r>
      <w:r w:rsidRPr="00441DB8">
        <w:rPr>
          <w:b/>
          <w:sz w:val="19"/>
          <w:szCs w:val="19"/>
          <w:lang w:eastAsia="en-US"/>
        </w:rPr>
        <w:tab/>
      </w:r>
      <w:r w:rsidR="00E4434A" w:rsidRPr="00441DB8">
        <w:rPr>
          <w:sz w:val="19"/>
          <w:szCs w:val="19"/>
          <w:lang w:eastAsia="en-US"/>
        </w:rPr>
        <w:t>Başlatıcıların varlığında,</w:t>
      </w:r>
      <w:r w:rsidR="00E4434A" w:rsidRPr="00441DB8">
        <w:rPr>
          <w:b/>
          <w:sz w:val="19"/>
          <w:szCs w:val="19"/>
          <w:lang w:eastAsia="en-US"/>
        </w:rPr>
        <w:t xml:space="preserve"> </w:t>
      </w:r>
      <w:r w:rsidRPr="00441DB8">
        <w:rPr>
          <w:sz w:val="19"/>
          <w:szCs w:val="19"/>
          <w:lang w:eastAsia="en-US"/>
        </w:rPr>
        <w:t>N-vinil-2-pirrolidon ve vinil asetatın propan-2-ol içindeki çözeltisinde serbest radikal kopolimerizasyonu ile üretilir.</w:t>
      </w:r>
    </w:p>
    <w:p w:rsidR="005E0D01" w:rsidRPr="00441DB8" w:rsidRDefault="005E0D01" w:rsidP="005E0D01">
      <w:pPr>
        <w:ind w:left="2832" w:hanging="2832"/>
        <w:jc w:val="both"/>
        <w:rPr>
          <w:b/>
          <w:sz w:val="19"/>
          <w:szCs w:val="19"/>
          <w:lang w:val="en-US" w:eastAsia="en-US"/>
        </w:rPr>
      </w:pPr>
    </w:p>
    <w:p w:rsidR="005E0D01" w:rsidRPr="00441DB8" w:rsidRDefault="00E4434A" w:rsidP="005E0D01">
      <w:pPr>
        <w:ind w:left="2832" w:hanging="2123"/>
        <w:jc w:val="both"/>
        <w:rPr>
          <w:b/>
          <w:sz w:val="19"/>
          <w:szCs w:val="19"/>
          <w:lang w:val="en-US" w:eastAsia="en-US"/>
        </w:rPr>
      </w:pPr>
      <w:r w:rsidRPr="00441DB8">
        <w:rPr>
          <w:b/>
          <w:sz w:val="19"/>
          <w:szCs w:val="19"/>
          <w:lang w:val="en-US" w:eastAsia="en-US"/>
        </w:rPr>
        <w:t>Einecs</w:t>
      </w:r>
      <w:r w:rsidR="005E0D01" w:rsidRPr="00441DB8">
        <w:rPr>
          <w:b/>
          <w:sz w:val="19"/>
          <w:szCs w:val="19"/>
          <w:lang w:val="en-US" w:eastAsia="en-US"/>
        </w:rPr>
        <w:t>:</w:t>
      </w:r>
      <w:r w:rsidR="005E0D01" w:rsidRPr="00441DB8">
        <w:rPr>
          <w:b/>
          <w:sz w:val="19"/>
          <w:szCs w:val="19"/>
          <w:lang w:val="en-US" w:eastAsia="en-US"/>
        </w:rPr>
        <w:tab/>
      </w:r>
    </w:p>
    <w:p w:rsidR="005E0D01" w:rsidRPr="00441DB8" w:rsidRDefault="005E0D01" w:rsidP="005E0D01">
      <w:pPr>
        <w:ind w:left="2832" w:hanging="2123"/>
        <w:jc w:val="both"/>
        <w:rPr>
          <w:b/>
          <w:sz w:val="19"/>
          <w:szCs w:val="19"/>
          <w:lang w:val="en-US" w:eastAsia="en-US"/>
        </w:rPr>
      </w:pPr>
    </w:p>
    <w:p w:rsidR="005E0D01" w:rsidRPr="00441DB8" w:rsidRDefault="005E0D01" w:rsidP="005E0D01">
      <w:pPr>
        <w:ind w:left="2832" w:hanging="2123"/>
        <w:jc w:val="both"/>
        <w:rPr>
          <w:sz w:val="19"/>
          <w:szCs w:val="19"/>
          <w:lang w:val="en-US" w:eastAsia="en-US"/>
        </w:rPr>
      </w:pPr>
      <w:r w:rsidRPr="00441DB8">
        <w:rPr>
          <w:b/>
          <w:sz w:val="19"/>
          <w:szCs w:val="19"/>
          <w:lang w:val="en-US" w:eastAsia="en-US"/>
        </w:rPr>
        <w:t>Kimyasal adı:</w:t>
      </w:r>
      <w:r w:rsidRPr="00441DB8">
        <w:rPr>
          <w:sz w:val="19"/>
          <w:szCs w:val="19"/>
          <w:lang w:val="en-US" w:eastAsia="en-US"/>
        </w:rPr>
        <w:tab/>
      </w:r>
      <w:r w:rsidR="00E4434A" w:rsidRPr="00441DB8">
        <w:rPr>
          <w:sz w:val="19"/>
          <w:szCs w:val="19"/>
          <w:lang w:val="en-US" w:eastAsia="en-US"/>
        </w:rPr>
        <w:t>Asetik asit, etenil ester, 1-etenil-2-pirrolidinonlu polimer</w:t>
      </w:r>
    </w:p>
    <w:p w:rsidR="005E0D01" w:rsidRPr="00441DB8" w:rsidRDefault="005E0D01" w:rsidP="005E0D01">
      <w:pPr>
        <w:ind w:left="2832" w:hanging="2123"/>
        <w:jc w:val="both"/>
        <w:rPr>
          <w:sz w:val="19"/>
          <w:szCs w:val="19"/>
          <w:lang w:eastAsia="en-US"/>
        </w:rPr>
      </w:pPr>
    </w:p>
    <w:p w:rsidR="005E0D01" w:rsidRPr="00441DB8" w:rsidRDefault="005E0D01" w:rsidP="00E4434A">
      <w:pPr>
        <w:widowControl w:val="0"/>
        <w:overflowPunct w:val="0"/>
        <w:autoSpaceDE w:val="0"/>
        <w:autoSpaceDN w:val="0"/>
        <w:adjustRightInd w:val="0"/>
        <w:spacing w:line="219" w:lineRule="auto"/>
        <w:ind w:left="2832" w:right="1000" w:hanging="2124"/>
        <w:rPr>
          <w:sz w:val="19"/>
          <w:szCs w:val="19"/>
        </w:rPr>
      </w:pPr>
      <w:r w:rsidRPr="00441DB8">
        <w:rPr>
          <w:b/>
          <w:sz w:val="19"/>
          <w:szCs w:val="19"/>
          <w:lang w:val="en-US" w:eastAsia="en-US"/>
        </w:rPr>
        <w:t>Kimyasal formülü:</w:t>
      </w:r>
      <w:r w:rsidRPr="00441DB8">
        <w:rPr>
          <w:b/>
          <w:sz w:val="19"/>
          <w:szCs w:val="19"/>
          <w:lang w:val="en-US" w:eastAsia="en-US"/>
        </w:rPr>
        <w:tab/>
      </w:r>
      <w:r w:rsidR="00E4434A" w:rsidRPr="00441DB8">
        <w:rPr>
          <w:sz w:val="19"/>
          <w:szCs w:val="19"/>
        </w:rPr>
        <w:t>(C</w:t>
      </w:r>
      <w:r w:rsidR="00E4434A" w:rsidRPr="00441DB8">
        <w:rPr>
          <w:sz w:val="19"/>
          <w:szCs w:val="19"/>
          <w:vertAlign w:val="subscript"/>
        </w:rPr>
        <w:t>6</w:t>
      </w:r>
      <w:r w:rsidR="00E4434A" w:rsidRPr="00441DB8">
        <w:rPr>
          <w:sz w:val="19"/>
          <w:szCs w:val="19"/>
        </w:rPr>
        <w:t>H</w:t>
      </w:r>
      <w:r w:rsidR="00E4434A" w:rsidRPr="00441DB8">
        <w:rPr>
          <w:sz w:val="19"/>
          <w:szCs w:val="19"/>
          <w:vertAlign w:val="subscript"/>
        </w:rPr>
        <w:t>9</w:t>
      </w:r>
      <w:r w:rsidR="00E4434A" w:rsidRPr="00441DB8">
        <w:rPr>
          <w:sz w:val="19"/>
          <w:szCs w:val="19"/>
        </w:rPr>
        <w:t>NO)</w:t>
      </w:r>
      <w:r w:rsidR="00E4434A" w:rsidRPr="00441DB8">
        <w:rPr>
          <w:sz w:val="19"/>
          <w:szCs w:val="19"/>
          <w:vertAlign w:val="subscript"/>
        </w:rPr>
        <w:t>n</w:t>
      </w:r>
      <w:r w:rsidR="00E4434A" w:rsidRPr="00441DB8">
        <w:rPr>
          <w:sz w:val="19"/>
          <w:szCs w:val="19"/>
        </w:rPr>
        <w:t>.(C</w:t>
      </w:r>
      <w:r w:rsidR="00E4434A" w:rsidRPr="00441DB8">
        <w:rPr>
          <w:sz w:val="19"/>
          <w:szCs w:val="19"/>
          <w:vertAlign w:val="subscript"/>
        </w:rPr>
        <w:t>4</w:t>
      </w:r>
      <w:r w:rsidR="00E4434A" w:rsidRPr="00441DB8">
        <w:rPr>
          <w:sz w:val="19"/>
          <w:szCs w:val="19"/>
        </w:rPr>
        <w:t>H</w:t>
      </w:r>
      <w:r w:rsidR="00E4434A" w:rsidRPr="00441DB8">
        <w:rPr>
          <w:sz w:val="19"/>
          <w:szCs w:val="19"/>
          <w:vertAlign w:val="subscript"/>
        </w:rPr>
        <w:t>6</w:t>
      </w:r>
      <w:r w:rsidR="00E4434A" w:rsidRPr="00441DB8">
        <w:rPr>
          <w:sz w:val="19"/>
          <w:szCs w:val="19"/>
        </w:rPr>
        <w:t>O</w:t>
      </w:r>
      <w:r w:rsidR="00E4434A" w:rsidRPr="00441DB8">
        <w:rPr>
          <w:sz w:val="19"/>
          <w:szCs w:val="19"/>
          <w:vertAlign w:val="subscript"/>
        </w:rPr>
        <w:t>2</w:t>
      </w:r>
      <w:r w:rsidR="00E4434A" w:rsidRPr="00441DB8">
        <w:rPr>
          <w:sz w:val="19"/>
          <w:szCs w:val="19"/>
        </w:rPr>
        <w:t>)</w:t>
      </w:r>
      <w:r w:rsidR="00E4434A" w:rsidRPr="00441DB8">
        <w:rPr>
          <w:sz w:val="19"/>
          <w:szCs w:val="19"/>
          <w:vertAlign w:val="subscript"/>
        </w:rPr>
        <w:t>m</w:t>
      </w:r>
    </w:p>
    <w:p w:rsidR="005E0D01" w:rsidRPr="00441DB8" w:rsidRDefault="005E0D01" w:rsidP="00BB4D24">
      <w:pPr>
        <w:jc w:val="both"/>
        <w:rPr>
          <w:sz w:val="19"/>
          <w:szCs w:val="19"/>
          <w:lang w:val="en-US" w:eastAsia="en-US"/>
        </w:rPr>
      </w:pPr>
    </w:p>
    <w:p w:rsidR="005E0D01" w:rsidRPr="00441DB8" w:rsidRDefault="00E4434A" w:rsidP="005E0D01">
      <w:pPr>
        <w:ind w:left="2832" w:hanging="2123"/>
        <w:jc w:val="both"/>
        <w:rPr>
          <w:b/>
          <w:sz w:val="19"/>
          <w:szCs w:val="19"/>
          <w:lang w:val="en-US" w:eastAsia="en-US"/>
        </w:rPr>
      </w:pPr>
      <w:r w:rsidRPr="00441DB8">
        <w:rPr>
          <w:b/>
          <w:sz w:val="19"/>
          <w:szCs w:val="19"/>
          <w:lang w:val="en-US" w:eastAsia="en-US"/>
        </w:rPr>
        <w:t>Oertalama viskozite</w:t>
      </w:r>
    </w:p>
    <w:p w:rsidR="005E0D01" w:rsidRPr="00441DB8" w:rsidRDefault="001016C5" w:rsidP="005E0D01">
      <w:pPr>
        <w:ind w:left="2832" w:hanging="2123"/>
        <w:jc w:val="both"/>
        <w:rPr>
          <w:sz w:val="19"/>
          <w:szCs w:val="19"/>
          <w:lang w:val="en-US" w:eastAsia="en-US"/>
        </w:rPr>
      </w:pPr>
      <w:r>
        <w:rPr>
          <w:b/>
          <w:sz w:val="19"/>
          <w:szCs w:val="19"/>
          <w:lang w:val="en-US" w:eastAsia="en-US"/>
        </w:rPr>
        <w:t>Molekül ağırlığı</w:t>
      </w:r>
      <w:r w:rsidR="005E0D01" w:rsidRPr="00441DB8">
        <w:rPr>
          <w:b/>
          <w:sz w:val="19"/>
          <w:szCs w:val="19"/>
          <w:lang w:val="en-US" w:eastAsia="en-US"/>
        </w:rPr>
        <w:t>:</w:t>
      </w:r>
      <w:r w:rsidR="005E0D01" w:rsidRPr="00441DB8">
        <w:rPr>
          <w:b/>
          <w:sz w:val="19"/>
          <w:szCs w:val="19"/>
          <w:lang w:val="en-US" w:eastAsia="en-US"/>
        </w:rPr>
        <w:tab/>
      </w:r>
      <w:r w:rsidR="00E4434A" w:rsidRPr="00441DB8">
        <w:rPr>
          <w:sz w:val="19"/>
          <w:szCs w:val="19"/>
          <w:lang w:val="en-US" w:eastAsia="en-US"/>
        </w:rPr>
        <w:t>26 000- 46 000</w:t>
      </w:r>
      <w:r w:rsidR="005E0D01" w:rsidRPr="00441DB8">
        <w:rPr>
          <w:sz w:val="19"/>
          <w:szCs w:val="19"/>
          <w:lang w:val="en-US" w:eastAsia="en-US"/>
        </w:rPr>
        <w:t xml:space="preserve"> g/mol</w:t>
      </w:r>
      <w:r w:rsidR="00E4434A" w:rsidRPr="00441DB8">
        <w:rPr>
          <w:sz w:val="19"/>
          <w:szCs w:val="19"/>
          <w:lang w:val="en-US" w:eastAsia="en-US"/>
        </w:rPr>
        <w:t xml:space="preserve"> arasındadır.</w:t>
      </w:r>
    </w:p>
    <w:p w:rsidR="005E0D01" w:rsidRPr="00441DB8" w:rsidRDefault="005E0D01" w:rsidP="00BB4D24">
      <w:pPr>
        <w:jc w:val="both"/>
        <w:rPr>
          <w:sz w:val="19"/>
          <w:szCs w:val="19"/>
          <w:lang w:val="en-US" w:eastAsia="en-US"/>
        </w:rPr>
      </w:pPr>
    </w:p>
    <w:p w:rsidR="005E0D01" w:rsidRPr="00441DB8" w:rsidRDefault="005E0D01" w:rsidP="00E4434A">
      <w:pPr>
        <w:ind w:left="2832" w:hanging="2123"/>
        <w:jc w:val="both"/>
        <w:rPr>
          <w:sz w:val="19"/>
          <w:szCs w:val="19"/>
        </w:rPr>
      </w:pPr>
      <w:r w:rsidRPr="00441DB8">
        <w:rPr>
          <w:b/>
          <w:sz w:val="19"/>
          <w:szCs w:val="19"/>
          <w:lang w:val="en-US" w:eastAsia="en-US"/>
        </w:rPr>
        <w:t>Analiz</w:t>
      </w:r>
      <w:r w:rsidR="00E4434A" w:rsidRPr="00441DB8">
        <w:rPr>
          <w:b/>
          <w:sz w:val="19"/>
          <w:szCs w:val="19"/>
          <w:lang w:val="en-US" w:eastAsia="en-US"/>
        </w:rPr>
        <w:t>:</w:t>
      </w:r>
      <w:r w:rsidRPr="00441DB8">
        <w:t xml:space="preserve"> </w:t>
      </w:r>
      <w:r w:rsidRPr="00441DB8">
        <w:tab/>
      </w:r>
      <w:r w:rsidR="00E4434A" w:rsidRPr="00441DB8">
        <w:rPr>
          <w:sz w:val="19"/>
          <w:szCs w:val="19"/>
        </w:rPr>
        <w:t xml:space="preserve">Azot içeriği, </w:t>
      </w:r>
      <w:r w:rsidRPr="00441DB8">
        <w:rPr>
          <w:sz w:val="19"/>
          <w:szCs w:val="19"/>
        </w:rPr>
        <w:t xml:space="preserve">% </w:t>
      </w:r>
      <w:r w:rsidR="00E4434A" w:rsidRPr="00441DB8">
        <w:rPr>
          <w:sz w:val="19"/>
          <w:szCs w:val="19"/>
        </w:rPr>
        <w:t>7,0-8,0 arasındadır.</w:t>
      </w:r>
    </w:p>
    <w:p w:rsidR="005E0D01" w:rsidRPr="00441DB8" w:rsidRDefault="005E0D01" w:rsidP="005E0D01">
      <w:pPr>
        <w:ind w:left="2832"/>
        <w:jc w:val="both"/>
        <w:rPr>
          <w:b/>
          <w:sz w:val="19"/>
          <w:szCs w:val="19"/>
          <w:lang w:val="nl-NL" w:eastAsia="en-US"/>
        </w:rPr>
      </w:pPr>
    </w:p>
    <w:p w:rsidR="005E0D01" w:rsidRPr="00441DB8" w:rsidRDefault="005E0D01" w:rsidP="005E0D01">
      <w:pPr>
        <w:ind w:left="2832" w:hanging="2832"/>
        <w:jc w:val="both"/>
        <w:rPr>
          <w:sz w:val="19"/>
          <w:szCs w:val="19"/>
          <w:lang w:val="nl-NL" w:eastAsia="en-US"/>
        </w:rPr>
      </w:pPr>
      <w:r w:rsidRPr="00441DB8">
        <w:rPr>
          <w:b/>
          <w:sz w:val="19"/>
          <w:szCs w:val="19"/>
          <w:u w:val="single"/>
          <w:lang w:val="nl-NL" w:eastAsia="en-US"/>
        </w:rPr>
        <w:t>Tanımlama:</w:t>
      </w:r>
      <w:r w:rsidRPr="00441DB8">
        <w:rPr>
          <w:b/>
          <w:sz w:val="19"/>
          <w:szCs w:val="19"/>
          <w:lang w:val="nl-NL" w:eastAsia="en-US"/>
        </w:rPr>
        <w:tab/>
      </w:r>
      <w:r w:rsidR="00E4434A" w:rsidRPr="00441DB8">
        <w:rPr>
          <w:sz w:val="19"/>
          <w:szCs w:val="19"/>
          <w:lang w:val="nl-NL" w:eastAsia="en-US"/>
        </w:rPr>
        <w:t>Fiziksel durumu, beyaz</w:t>
      </w:r>
      <w:r w:rsidR="00AD66AE" w:rsidRPr="00441DB8">
        <w:rPr>
          <w:sz w:val="19"/>
          <w:szCs w:val="19"/>
          <w:lang w:val="nl-NL" w:eastAsia="en-US"/>
        </w:rPr>
        <w:t xml:space="preserve">dan sarımsı-beyaza kadar </w:t>
      </w:r>
      <w:r w:rsidR="00E4434A" w:rsidRPr="00441DB8">
        <w:rPr>
          <w:sz w:val="19"/>
          <w:szCs w:val="19"/>
          <w:lang w:val="nl-NL" w:eastAsia="en-US"/>
        </w:rPr>
        <w:t>toz veya ortalama tanecik büyüklüğü 50-130 µm olan ince tabakalar olarak tanımlanır.</w:t>
      </w:r>
    </w:p>
    <w:p w:rsidR="005E0D01" w:rsidRPr="00441DB8" w:rsidRDefault="005E0D01" w:rsidP="005E0D01">
      <w:pPr>
        <w:ind w:left="2832" w:hanging="2832"/>
        <w:jc w:val="both"/>
        <w:rPr>
          <w:b/>
          <w:sz w:val="19"/>
          <w:szCs w:val="19"/>
          <w:u w:val="single"/>
          <w:lang w:val="nl-NL" w:eastAsia="en-US"/>
        </w:rPr>
      </w:pPr>
    </w:p>
    <w:p w:rsidR="005E0D01" w:rsidRPr="00441DB8" w:rsidRDefault="005E0D01" w:rsidP="005E0D01">
      <w:pPr>
        <w:ind w:left="2832" w:hanging="2832"/>
        <w:jc w:val="both"/>
        <w:rPr>
          <w:b/>
          <w:sz w:val="19"/>
          <w:szCs w:val="19"/>
          <w:u w:val="single"/>
          <w:lang w:val="nl-NL" w:eastAsia="en-US"/>
        </w:rPr>
      </w:pPr>
      <w:r w:rsidRPr="00441DB8">
        <w:rPr>
          <w:b/>
          <w:sz w:val="19"/>
          <w:szCs w:val="19"/>
          <w:u w:val="single"/>
          <w:lang w:val="nl-NL" w:eastAsia="en-US"/>
        </w:rPr>
        <w:t xml:space="preserve">Belirleme: </w:t>
      </w:r>
    </w:p>
    <w:p w:rsidR="005E0D01" w:rsidRPr="00441DB8" w:rsidRDefault="005E0D01" w:rsidP="005E0D01">
      <w:pPr>
        <w:ind w:left="2832" w:hanging="2832"/>
        <w:jc w:val="both"/>
        <w:rPr>
          <w:b/>
          <w:sz w:val="19"/>
          <w:szCs w:val="19"/>
          <w:u w:val="single"/>
          <w:lang w:val="nl-NL" w:eastAsia="en-US"/>
        </w:rPr>
      </w:pPr>
    </w:p>
    <w:p w:rsidR="00E4434A" w:rsidRPr="00441DB8" w:rsidRDefault="00E4434A" w:rsidP="005E0D01">
      <w:pPr>
        <w:ind w:left="2832" w:hanging="2123"/>
        <w:jc w:val="both"/>
        <w:rPr>
          <w:sz w:val="19"/>
          <w:szCs w:val="19"/>
          <w:lang w:val="nl-NL" w:eastAsia="en-US"/>
        </w:rPr>
      </w:pPr>
      <w:r w:rsidRPr="00441DB8">
        <w:rPr>
          <w:b/>
          <w:sz w:val="19"/>
          <w:szCs w:val="19"/>
          <w:lang w:val="nl-NL" w:eastAsia="en-US"/>
        </w:rPr>
        <w:t>Çözünürlük:</w:t>
      </w:r>
      <w:r w:rsidRPr="00441DB8">
        <w:rPr>
          <w:b/>
          <w:sz w:val="19"/>
          <w:szCs w:val="19"/>
          <w:lang w:val="nl-NL" w:eastAsia="en-US"/>
        </w:rPr>
        <w:tab/>
      </w:r>
      <w:r w:rsidRPr="00441DB8">
        <w:rPr>
          <w:sz w:val="19"/>
          <w:szCs w:val="19"/>
          <w:lang w:val="nl-NL" w:eastAsia="en-US"/>
        </w:rPr>
        <w:t>Suda, etanolde, etilen kloritte ve eterde serbestçe çözünür.</w:t>
      </w:r>
    </w:p>
    <w:p w:rsidR="00E4434A" w:rsidRPr="00441DB8" w:rsidRDefault="00E4434A" w:rsidP="005E0D01">
      <w:pPr>
        <w:ind w:left="2832" w:hanging="2123"/>
        <w:jc w:val="both"/>
        <w:rPr>
          <w:b/>
          <w:sz w:val="19"/>
          <w:szCs w:val="19"/>
          <w:lang w:val="nl-NL" w:eastAsia="en-US"/>
        </w:rPr>
      </w:pPr>
    </w:p>
    <w:p w:rsidR="005E0D01" w:rsidRPr="00441DB8" w:rsidRDefault="005E0D01" w:rsidP="005E0D01">
      <w:pPr>
        <w:ind w:left="2832" w:hanging="2123"/>
        <w:jc w:val="both"/>
        <w:rPr>
          <w:b/>
          <w:sz w:val="19"/>
          <w:szCs w:val="19"/>
          <w:lang w:val="nl-NL" w:eastAsia="en-US"/>
        </w:rPr>
      </w:pPr>
      <w:r w:rsidRPr="00441DB8">
        <w:rPr>
          <w:b/>
          <w:sz w:val="19"/>
          <w:szCs w:val="19"/>
          <w:lang w:val="nl-NL" w:eastAsia="en-US"/>
        </w:rPr>
        <w:t>İnfrared absorbsiyon</w:t>
      </w:r>
    </w:p>
    <w:p w:rsidR="005E0D01" w:rsidRPr="00441DB8" w:rsidRDefault="005E0D01" w:rsidP="005E0D01">
      <w:pPr>
        <w:ind w:left="2832" w:hanging="2123"/>
        <w:jc w:val="both"/>
        <w:rPr>
          <w:sz w:val="19"/>
          <w:szCs w:val="19"/>
          <w:lang w:val="nl-NL" w:eastAsia="en-US"/>
        </w:rPr>
      </w:pPr>
      <w:r w:rsidRPr="00441DB8">
        <w:rPr>
          <w:b/>
          <w:sz w:val="19"/>
          <w:szCs w:val="19"/>
          <w:lang w:val="nl-NL" w:eastAsia="en-US"/>
        </w:rPr>
        <w:t>spektroskopisi:</w:t>
      </w:r>
      <w:r w:rsidRPr="00441DB8">
        <w:rPr>
          <w:b/>
          <w:sz w:val="19"/>
          <w:szCs w:val="19"/>
          <w:lang w:val="nl-NL" w:eastAsia="en-US"/>
        </w:rPr>
        <w:tab/>
      </w:r>
      <w:r w:rsidR="00E4434A" w:rsidRPr="00441DB8">
        <w:rPr>
          <w:sz w:val="19"/>
          <w:szCs w:val="19"/>
          <w:lang w:val="nl-NL" w:eastAsia="en-US"/>
        </w:rPr>
        <w:t>Tespit edilir.</w:t>
      </w:r>
    </w:p>
    <w:p w:rsidR="002C5C08" w:rsidRPr="00441DB8" w:rsidRDefault="002C5C08" w:rsidP="005E0D01">
      <w:pPr>
        <w:ind w:left="2832" w:hanging="2123"/>
        <w:jc w:val="both"/>
        <w:rPr>
          <w:sz w:val="19"/>
          <w:szCs w:val="19"/>
          <w:lang w:val="nl-NL" w:eastAsia="en-US"/>
        </w:rPr>
      </w:pPr>
    </w:p>
    <w:p w:rsidR="002C5C08" w:rsidRPr="00441DB8" w:rsidRDefault="002C5C08" w:rsidP="005E0D01">
      <w:pPr>
        <w:ind w:left="2832" w:hanging="2123"/>
        <w:jc w:val="both"/>
        <w:rPr>
          <w:b/>
          <w:sz w:val="19"/>
          <w:szCs w:val="19"/>
          <w:lang w:val="nl-NL" w:eastAsia="en-US"/>
        </w:rPr>
      </w:pPr>
      <w:r w:rsidRPr="00441DB8">
        <w:rPr>
          <w:b/>
          <w:sz w:val="19"/>
          <w:szCs w:val="19"/>
          <w:lang w:val="nl-NL" w:eastAsia="en-US"/>
        </w:rPr>
        <w:t xml:space="preserve">Avrupa Renk Testi </w:t>
      </w:r>
    </w:p>
    <w:p w:rsidR="002C5C08" w:rsidRPr="00441DB8" w:rsidRDefault="002C5C08" w:rsidP="005E0D01">
      <w:pPr>
        <w:ind w:left="2832" w:hanging="2123"/>
        <w:jc w:val="both"/>
        <w:rPr>
          <w:sz w:val="19"/>
          <w:szCs w:val="19"/>
          <w:lang w:val="nl-NL" w:eastAsia="en-US"/>
        </w:rPr>
      </w:pPr>
      <w:r w:rsidRPr="00441DB8">
        <w:rPr>
          <w:b/>
          <w:sz w:val="19"/>
          <w:szCs w:val="19"/>
          <w:lang w:val="nl-NL" w:eastAsia="en-US"/>
        </w:rPr>
        <w:t>(BY Rengi):</w:t>
      </w:r>
      <w:r w:rsidRPr="00441DB8">
        <w:rPr>
          <w:sz w:val="19"/>
          <w:szCs w:val="19"/>
          <w:lang w:val="nl-NL" w:eastAsia="en-US"/>
        </w:rPr>
        <w:tab/>
        <w:t>En az BY5.</w:t>
      </w:r>
    </w:p>
    <w:p w:rsidR="005E0D01" w:rsidRPr="00441DB8" w:rsidRDefault="005E0D01" w:rsidP="005E0D01">
      <w:pPr>
        <w:ind w:left="2832" w:hanging="2123"/>
        <w:jc w:val="both"/>
        <w:rPr>
          <w:sz w:val="19"/>
          <w:szCs w:val="19"/>
          <w:lang w:val="nl-NL" w:eastAsia="en-US"/>
        </w:rPr>
      </w:pPr>
    </w:p>
    <w:p w:rsidR="002C5C08" w:rsidRPr="00441DB8" w:rsidRDefault="002C5C08" w:rsidP="005E0D01">
      <w:pPr>
        <w:ind w:left="2832" w:hanging="2123"/>
        <w:jc w:val="both"/>
        <w:rPr>
          <w:b/>
          <w:sz w:val="19"/>
          <w:szCs w:val="19"/>
          <w:lang w:eastAsia="en-US"/>
        </w:rPr>
      </w:pPr>
      <w:r w:rsidRPr="00441DB8">
        <w:rPr>
          <w:b/>
          <w:sz w:val="19"/>
          <w:szCs w:val="19"/>
          <w:lang w:eastAsia="en-US"/>
        </w:rPr>
        <w:t>K değeri</w:t>
      </w:r>
      <w:r w:rsidRPr="00441DB8">
        <w:rPr>
          <w:b/>
          <w:sz w:val="19"/>
          <w:szCs w:val="19"/>
          <w:vertAlign w:val="superscript"/>
          <w:lang w:eastAsia="en-US"/>
        </w:rPr>
        <w:t xml:space="preserve">(1) </w:t>
      </w:r>
      <w:r w:rsidRPr="00441DB8">
        <w:rPr>
          <w:b/>
          <w:sz w:val="19"/>
          <w:szCs w:val="19"/>
          <w:lang w:eastAsia="en-US"/>
        </w:rPr>
        <w:t>:</w:t>
      </w:r>
      <w:r w:rsidRPr="00441DB8">
        <w:rPr>
          <w:b/>
          <w:sz w:val="19"/>
          <w:szCs w:val="19"/>
          <w:lang w:eastAsia="en-US"/>
        </w:rPr>
        <w:tab/>
      </w:r>
      <w:r w:rsidRPr="00441DB8">
        <w:rPr>
          <w:sz w:val="19"/>
          <w:szCs w:val="19"/>
          <w:lang w:eastAsia="en-US"/>
        </w:rPr>
        <w:t>25,2-30,8 arasındadır.</w:t>
      </w:r>
    </w:p>
    <w:p w:rsidR="005E0D01" w:rsidRPr="00441DB8" w:rsidRDefault="002C5C08" w:rsidP="005E0D01">
      <w:pPr>
        <w:ind w:left="2832" w:hanging="2123"/>
        <w:jc w:val="both"/>
        <w:rPr>
          <w:b/>
          <w:sz w:val="19"/>
          <w:szCs w:val="19"/>
          <w:lang w:eastAsia="en-US"/>
        </w:rPr>
      </w:pPr>
      <w:r w:rsidRPr="00441DB8">
        <w:rPr>
          <w:b/>
          <w:sz w:val="19"/>
          <w:szCs w:val="19"/>
          <w:lang w:eastAsia="en-US"/>
        </w:rPr>
        <w:t>(Sulu çözeltide %1 katı)</w:t>
      </w:r>
      <w:r w:rsidR="005E0D01" w:rsidRPr="00441DB8">
        <w:rPr>
          <w:b/>
          <w:sz w:val="19"/>
          <w:szCs w:val="19"/>
          <w:lang w:eastAsia="en-US"/>
        </w:rPr>
        <w:tab/>
      </w:r>
    </w:p>
    <w:p w:rsidR="005E0D01" w:rsidRPr="00441DB8" w:rsidRDefault="005E0D01" w:rsidP="005E0D01">
      <w:pPr>
        <w:jc w:val="both"/>
        <w:rPr>
          <w:sz w:val="19"/>
          <w:szCs w:val="19"/>
          <w:lang w:val="de-DE" w:eastAsia="en-US"/>
        </w:rPr>
      </w:pPr>
    </w:p>
    <w:p w:rsidR="005E0D01" w:rsidRPr="00441DB8" w:rsidRDefault="005E0D01" w:rsidP="005E0D01">
      <w:pPr>
        <w:ind w:left="2832" w:hanging="2123"/>
        <w:jc w:val="both"/>
        <w:rPr>
          <w:b/>
          <w:sz w:val="19"/>
          <w:szCs w:val="19"/>
          <w:lang w:val="de-DE" w:eastAsia="en-US"/>
        </w:rPr>
      </w:pPr>
      <w:r w:rsidRPr="00441DB8">
        <w:rPr>
          <w:b/>
          <w:sz w:val="19"/>
          <w:szCs w:val="19"/>
          <w:lang w:val="de-DE" w:eastAsia="en-US"/>
        </w:rPr>
        <w:t>pH değeri:</w:t>
      </w:r>
      <w:r w:rsidRPr="00441DB8">
        <w:rPr>
          <w:b/>
          <w:sz w:val="19"/>
          <w:szCs w:val="19"/>
          <w:lang w:val="de-DE" w:eastAsia="en-US"/>
        </w:rPr>
        <w:tab/>
      </w:r>
      <w:r w:rsidR="002C5C08" w:rsidRPr="00441DB8">
        <w:rPr>
          <w:sz w:val="19"/>
          <w:szCs w:val="19"/>
          <w:lang w:val="de-DE" w:eastAsia="en-US"/>
        </w:rPr>
        <w:t>3</w:t>
      </w:r>
      <w:r w:rsidRPr="00441DB8">
        <w:rPr>
          <w:sz w:val="19"/>
          <w:szCs w:val="19"/>
          <w:lang w:val="de-DE" w:eastAsia="en-US"/>
        </w:rPr>
        <w:t>,0–</w:t>
      </w:r>
      <w:r w:rsidR="002C5C08" w:rsidRPr="00441DB8">
        <w:rPr>
          <w:sz w:val="19"/>
          <w:szCs w:val="19"/>
          <w:lang w:val="de-DE" w:eastAsia="en-US"/>
        </w:rPr>
        <w:t>7</w:t>
      </w:r>
      <w:r w:rsidRPr="00441DB8">
        <w:rPr>
          <w:sz w:val="19"/>
          <w:szCs w:val="19"/>
          <w:lang w:val="de-DE" w:eastAsia="en-US"/>
        </w:rPr>
        <w:t>,</w:t>
      </w:r>
      <w:r w:rsidR="002C5C08" w:rsidRPr="00441DB8">
        <w:rPr>
          <w:sz w:val="19"/>
          <w:szCs w:val="19"/>
          <w:lang w:val="de-DE" w:eastAsia="en-US"/>
        </w:rPr>
        <w:t>0</w:t>
      </w:r>
      <w:r w:rsidRPr="00441DB8">
        <w:rPr>
          <w:sz w:val="19"/>
          <w:szCs w:val="19"/>
          <w:lang w:val="de-DE" w:eastAsia="en-US"/>
        </w:rPr>
        <w:t xml:space="preserve"> arasındadır.</w:t>
      </w:r>
      <w:r w:rsidR="002C5C08" w:rsidRPr="00441DB8">
        <w:rPr>
          <w:sz w:val="19"/>
          <w:szCs w:val="19"/>
          <w:lang w:val="de-DE" w:eastAsia="en-US"/>
        </w:rPr>
        <w:t>(%10’luk sulu çözelti)</w:t>
      </w:r>
    </w:p>
    <w:p w:rsidR="005E0D01" w:rsidRPr="00441DB8" w:rsidRDefault="005E0D01" w:rsidP="005E0D01">
      <w:pPr>
        <w:ind w:left="2832" w:hanging="2123"/>
        <w:jc w:val="both"/>
        <w:rPr>
          <w:b/>
          <w:sz w:val="19"/>
          <w:szCs w:val="19"/>
          <w:lang w:val="de-DE" w:eastAsia="en-US"/>
        </w:rPr>
      </w:pPr>
    </w:p>
    <w:p w:rsidR="005E0D01" w:rsidRPr="00441DB8" w:rsidRDefault="005E0D01" w:rsidP="005E0D01">
      <w:pPr>
        <w:ind w:left="709" w:hanging="709"/>
        <w:jc w:val="both"/>
        <w:rPr>
          <w:sz w:val="19"/>
          <w:szCs w:val="19"/>
          <w:lang w:val="de-DE" w:eastAsia="en-US"/>
        </w:rPr>
      </w:pPr>
      <w:r w:rsidRPr="00441DB8">
        <w:rPr>
          <w:b/>
          <w:sz w:val="19"/>
          <w:szCs w:val="19"/>
          <w:u w:val="single"/>
          <w:lang w:val="de-DE" w:eastAsia="en-US"/>
        </w:rPr>
        <w:t>Saflık:</w:t>
      </w:r>
      <w:r w:rsidRPr="00441DB8">
        <w:rPr>
          <w:b/>
          <w:sz w:val="19"/>
          <w:szCs w:val="19"/>
          <w:lang w:val="de-DE" w:eastAsia="en-US"/>
        </w:rPr>
        <w:t xml:space="preserve"> </w:t>
      </w:r>
      <w:r w:rsidRPr="00441DB8">
        <w:rPr>
          <w:sz w:val="19"/>
          <w:szCs w:val="19"/>
          <w:lang w:val="de-DE" w:eastAsia="en-US"/>
        </w:rPr>
        <w:t xml:space="preserve"> </w:t>
      </w:r>
    </w:p>
    <w:p w:rsidR="005E0D01" w:rsidRPr="00441DB8" w:rsidRDefault="005E0D01" w:rsidP="005E0D01">
      <w:pPr>
        <w:ind w:left="709" w:hanging="709"/>
        <w:jc w:val="both"/>
        <w:rPr>
          <w:sz w:val="19"/>
          <w:szCs w:val="19"/>
          <w:u w:val="single"/>
          <w:lang w:eastAsia="en-US"/>
        </w:rPr>
      </w:pPr>
      <w:r w:rsidRPr="00441DB8">
        <w:rPr>
          <w:sz w:val="19"/>
          <w:szCs w:val="19"/>
          <w:lang w:val="de-DE" w:eastAsia="en-US"/>
        </w:rPr>
        <w:t xml:space="preserve"> </w:t>
      </w:r>
      <w:r w:rsidRPr="00441DB8">
        <w:rPr>
          <w:b/>
          <w:sz w:val="19"/>
          <w:szCs w:val="19"/>
          <w:lang w:val="de-DE" w:eastAsia="en-US"/>
        </w:rPr>
        <w:tab/>
      </w:r>
    </w:p>
    <w:p w:rsidR="002C5C08" w:rsidRPr="00441DB8" w:rsidRDefault="002C5C08" w:rsidP="005E0D01">
      <w:pPr>
        <w:ind w:firstLine="709"/>
        <w:jc w:val="both"/>
        <w:rPr>
          <w:b/>
          <w:sz w:val="19"/>
          <w:szCs w:val="19"/>
          <w:lang w:val="de-DE" w:eastAsia="en-US"/>
        </w:rPr>
      </w:pPr>
      <w:r w:rsidRPr="00441DB8">
        <w:rPr>
          <w:b/>
          <w:sz w:val="19"/>
          <w:szCs w:val="19"/>
          <w:lang w:val="de-DE" w:eastAsia="en-US"/>
        </w:rPr>
        <w:lastRenderedPageBreak/>
        <w:t xml:space="preserve">Kopolimerde vinilasetat </w:t>
      </w:r>
    </w:p>
    <w:p w:rsidR="005E0D01" w:rsidRPr="00441DB8" w:rsidRDefault="002C5C08" w:rsidP="005E0D01">
      <w:pPr>
        <w:ind w:firstLine="709"/>
        <w:jc w:val="both"/>
        <w:rPr>
          <w:b/>
          <w:sz w:val="19"/>
          <w:szCs w:val="19"/>
          <w:lang w:val="de-DE" w:eastAsia="en-US"/>
        </w:rPr>
      </w:pPr>
      <w:r w:rsidRPr="00441DB8">
        <w:rPr>
          <w:b/>
          <w:sz w:val="19"/>
          <w:szCs w:val="19"/>
          <w:lang w:val="de-DE" w:eastAsia="en-US"/>
        </w:rPr>
        <w:t>bileşeni</w:t>
      </w:r>
      <w:r w:rsidR="005E0D01" w:rsidRPr="00441DB8">
        <w:rPr>
          <w:b/>
          <w:sz w:val="19"/>
          <w:szCs w:val="19"/>
          <w:lang w:val="de-DE" w:eastAsia="en-US"/>
        </w:rPr>
        <w:t>:</w:t>
      </w:r>
      <w:r w:rsidR="005E0D01" w:rsidRPr="00441DB8">
        <w:t xml:space="preserve"> </w:t>
      </w:r>
      <w:r w:rsidR="005E0D01" w:rsidRPr="00441DB8">
        <w:tab/>
      </w:r>
      <w:r w:rsidR="005E0D01" w:rsidRPr="00441DB8">
        <w:tab/>
      </w:r>
      <w:r w:rsidRPr="00441DB8">
        <w:rPr>
          <w:sz w:val="19"/>
          <w:szCs w:val="19"/>
          <w:lang w:val="de-DE" w:eastAsia="en-US"/>
        </w:rPr>
        <w:t>% 42'den fazla olmamalıdır.</w:t>
      </w:r>
    </w:p>
    <w:p w:rsidR="005E0D01" w:rsidRPr="00441DB8" w:rsidRDefault="005E0D01" w:rsidP="005E0D01">
      <w:pPr>
        <w:ind w:firstLine="709"/>
        <w:jc w:val="both"/>
        <w:rPr>
          <w:b/>
          <w:sz w:val="19"/>
          <w:szCs w:val="19"/>
          <w:lang w:val="de-DE" w:eastAsia="en-US"/>
        </w:rPr>
      </w:pPr>
    </w:p>
    <w:p w:rsidR="005E0D01" w:rsidRPr="00441DB8" w:rsidRDefault="002C5C08" w:rsidP="005E0D01">
      <w:pPr>
        <w:ind w:firstLine="709"/>
        <w:jc w:val="both"/>
        <w:rPr>
          <w:sz w:val="19"/>
          <w:szCs w:val="19"/>
          <w:lang w:val="de-DE" w:eastAsia="en-US"/>
        </w:rPr>
      </w:pPr>
      <w:r w:rsidRPr="00441DB8">
        <w:rPr>
          <w:b/>
          <w:sz w:val="19"/>
          <w:szCs w:val="19"/>
          <w:lang w:val="de-DE" w:eastAsia="en-US"/>
        </w:rPr>
        <w:t>Serbest vinil asetat</w:t>
      </w:r>
      <w:r w:rsidR="005E0D01" w:rsidRPr="00441DB8">
        <w:rPr>
          <w:b/>
          <w:sz w:val="19"/>
          <w:szCs w:val="19"/>
          <w:lang w:val="de-DE" w:eastAsia="en-US"/>
        </w:rPr>
        <w:t>:</w:t>
      </w:r>
      <w:r w:rsidR="005E0D01" w:rsidRPr="00441DB8">
        <w:rPr>
          <w:b/>
          <w:sz w:val="19"/>
          <w:szCs w:val="19"/>
          <w:lang w:val="de-DE" w:eastAsia="en-US"/>
        </w:rPr>
        <w:tab/>
      </w:r>
      <w:r w:rsidRPr="00441DB8">
        <w:rPr>
          <w:sz w:val="19"/>
          <w:szCs w:val="19"/>
          <w:lang w:val="de-DE" w:eastAsia="en-US"/>
        </w:rPr>
        <w:t>5 mg/kg’dan fazla olmamalıdır.</w:t>
      </w:r>
    </w:p>
    <w:p w:rsidR="005E0D01" w:rsidRPr="00441DB8" w:rsidRDefault="005E0D01" w:rsidP="005E0D01">
      <w:pPr>
        <w:ind w:firstLine="709"/>
        <w:jc w:val="both"/>
        <w:rPr>
          <w:sz w:val="19"/>
          <w:szCs w:val="19"/>
          <w:lang w:val="de-DE" w:eastAsia="en-US"/>
        </w:rPr>
      </w:pPr>
    </w:p>
    <w:p w:rsidR="005E0D01" w:rsidRPr="00441DB8" w:rsidRDefault="002C5C08" w:rsidP="005E0D01">
      <w:pPr>
        <w:ind w:left="2832" w:hanging="2123"/>
        <w:jc w:val="both"/>
        <w:rPr>
          <w:sz w:val="19"/>
          <w:szCs w:val="19"/>
          <w:lang w:val="de-DE" w:eastAsia="en-US"/>
        </w:rPr>
      </w:pPr>
      <w:r w:rsidRPr="00441DB8">
        <w:rPr>
          <w:b/>
          <w:sz w:val="19"/>
          <w:szCs w:val="19"/>
          <w:lang w:val="de-DE" w:eastAsia="en-US"/>
        </w:rPr>
        <w:t>Toplam kül</w:t>
      </w:r>
      <w:r w:rsidR="005E0D01" w:rsidRPr="00441DB8">
        <w:rPr>
          <w:b/>
          <w:sz w:val="19"/>
          <w:szCs w:val="19"/>
          <w:lang w:val="de-DE" w:eastAsia="en-US"/>
        </w:rPr>
        <w:t>:</w:t>
      </w:r>
      <w:r w:rsidR="005E0D01" w:rsidRPr="00441DB8">
        <w:rPr>
          <w:b/>
          <w:sz w:val="19"/>
          <w:szCs w:val="19"/>
          <w:lang w:val="de-DE" w:eastAsia="en-US"/>
        </w:rPr>
        <w:tab/>
      </w:r>
      <w:r w:rsidRPr="00441DB8">
        <w:rPr>
          <w:sz w:val="19"/>
          <w:szCs w:val="19"/>
          <w:lang w:val="de-DE" w:eastAsia="en-US"/>
        </w:rPr>
        <w:t>% 0,1'den fazla olmamalıdır.</w:t>
      </w:r>
    </w:p>
    <w:p w:rsidR="005E0D01" w:rsidRPr="00441DB8" w:rsidRDefault="005E0D01" w:rsidP="005E0D01">
      <w:pPr>
        <w:ind w:left="2832" w:hanging="2123"/>
        <w:jc w:val="both"/>
        <w:rPr>
          <w:b/>
          <w:sz w:val="19"/>
          <w:szCs w:val="19"/>
          <w:lang w:val="de-DE" w:eastAsia="en-US"/>
        </w:rPr>
      </w:pPr>
    </w:p>
    <w:p w:rsidR="005E0D01" w:rsidRPr="00441DB8" w:rsidRDefault="002C5C08" w:rsidP="005E0D01">
      <w:pPr>
        <w:ind w:left="2832" w:hanging="2123"/>
        <w:jc w:val="both"/>
        <w:rPr>
          <w:sz w:val="19"/>
          <w:szCs w:val="19"/>
          <w:lang w:val="de-DE" w:eastAsia="en-US"/>
        </w:rPr>
      </w:pPr>
      <w:r w:rsidRPr="00441DB8">
        <w:rPr>
          <w:b/>
          <w:sz w:val="19"/>
          <w:szCs w:val="19"/>
          <w:lang w:val="de-DE" w:eastAsia="en-US"/>
        </w:rPr>
        <w:t>Aldehit</w:t>
      </w:r>
      <w:r w:rsidR="005E0D01" w:rsidRPr="00441DB8">
        <w:rPr>
          <w:b/>
          <w:sz w:val="19"/>
          <w:szCs w:val="19"/>
          <w:lang w:val="de-DE" w:eastAsia="en-US"/>
        </w:rPr>
        <w:t>:</w:t>
      </w:r>
      <w:r w:rsidR="005E0D01" w:rsidRPr="00441DB8">
        <w:rPr>
          <w:b/>
          <w:sz w:val="19"/>
          <w:szCs w:val="19"/>
          <w:lang w:val="de-DE" w:eastAsia="en-US"/>
        </w:rPr>
        <w:tab/>
      </w:r>
      <w:r w:rsidRPr="00441DB8">
        <w:rPr>
          <w:sz w:val="19"/>
          <w:szCs w:val="19"/>
          <w:lang w:val="de-DE" w:eastAsia="en-US"/>
        </w:rPr>
        <w:t>Asetaldehit cinsinden 2000 mg/kg’dan fazla olmamalıdır.</w:t>
      </w:r>
    </w:p>
    <w:p w:rsidR="002C5C08" w:rsidRPr="00441DB8" w:rsidRDefault="002C5C08" w:rsidP="005E0D01">
      <w:pPr>
        <w:ind w:left="2832" w:hanging="2123"/>
        <w:jc w:val="both"/>
        <w:rPr>
          <w:b/>
          <w:sz w:val="19"/>
          <w:szCs w:val="19"/>
          <w:lang w:val="de-DE" w:eastAsia="en-US"/>
        </w:rPr>
      </w:pPr>
    </w:p>
    <w:p w:rsidR="002C5C08" w:rsidRPr="00441DB8" w:rsidRDefault="004E4C98" w:rsidP="005E0D01">
      <w:pPr>
        <w:ind w:left="2832" w:hanging="2123"/>
        <w:jc w:val="both"/>
        <w:rPr>
          <w:b/>
          <w:sz w:val="19"/>
          <w:szCs w:val="19"/>
          <w:lang w:val="de-DE" w:eastAsia="en-US"/>
        </w:rPr>
      </w:pPr>
      <w:r w:rsidRPr="00441DB8">
        <w:rPr>
          <w:b/>
          <w:sz w:val="19"/>
          <w:szCs w:val="19"/>
          <w:lang w:val="de-DE" w:eastAsia="en-US"/>
        </w:rPr>
        <w:t>Serbest-N-vinilpirrolidon:</w:t>
      </w:r>
      <w:r w:rsidRPr="00441DB8">
        <w:rPr>
          <w:b/>
          <w:sz w:val="19"/>
          <w:szCs w:val="19"/>
          <w:lang w:val="de-DE" w:eastAsia="en-US"/>
        </w:rPr>
        <w:tab/>
      </w:r>
      <w:r w:rsidRPr="00441DB8">
        <w:rPr>
          <w:sz w:val="19"/>
          <w:szCs w:val="19"/>
          <w:lang w:val="de-DE" w:eastAsia="en-US"/>
        </w:rPr>
        <w:t>5 mg/kg’dan fazla olmamalıdır.</w:t>
      </w:r>
    </w:p>
    <w:p w:rsidR="005E0D01" w:rsidRPr="00441DB8" w:rsidRDefault="005E0D01" w:rsidP="005E0D01">
      <w:pPr>
        <w:ind w:left="2832" w:hanging="2123"/>
        <w:jc w:val="both"/>
        <w:rPr>
          <w:sz w:val="19"/>
          <w:szCs w:val="19"/>
          <w:lang w:val="de-DE" w:eastAsia="en-US"/>
        </w:rPr>
      </w:pPr>
    </w:p>
    <w:p w:rsidR="005E0D01" w:rsidRPr="00441DB8" w:rsidRDefault="004E4C98" w:rsidP="005E0D01">
      <w:pPr>
        <w:ind w:firstLine="708"/>
        <w:jc w:val="both"/>
        <w:rPr>
          <w:sz w:val="19"/>
          <w:szCs w:val="19"/>
          <w:lang w:val="de-DE" w:eastAsia="en-US"/>
        </w:rPr>
      </w:pPr>
      <w:r w:rsidRPr="00441DB8">
        <w:rPr>
          <w:b/>
          <w:sz w:val="19"/>
          <w:szCs w:val="19"/>
          <w:lang w:val="de-DE" w:eastAsia="en-US"/>
        </w:rPr>
        <w:t>Hidrazin</w:t>
      </w:r>
      <w:r w:rsidR="005E0D01" w:rsidRPr="00441DB8">
        <w:rPr>
          <w:b/>
          <w:sz w:val="19"/>
          <w:szCs w:val="19"/>
          <w:lang w:val="de-DE" w:eastAsia="en-US"/>
        </w:rPr>
        <w:t>:</w:t>
      </w:r>
      <w:r w:rsidRPr="00441DB8">
        <w:rPr>
          <w:b/>
          <w:sz w:val="19"/>
          <w:szCs w:val="19"/>
          <w:lang w:val="de-DE" w:eastAsia="en-US"/>
        </w:rPr>
        <w:tab/>
      </w:r>
      <w:r w:rsidR="005E0D01" w:rsidRPr="00441DB8">
        <w:rPr>
          <w:b/>
          <w:sz w:val="19"/>
          <w:szCs w:val="19"/>
          <w:lang w:val="de-DE" w:eastAsia="en-US"/>
        </w:rPr>
        <w:tab/>
      </w:r>
      <w:r w:rsidRPr="00441DB8">
        <w:rPr>
          <w:sz w:val="19"/>
          <w:szCs w:val="19"/>
          <w:lang w:val="de-DE" w:eastAsia="en-US"/>
        </w:rPr>
        <w:t>0,8 mg/kg’dan fazla olmamalıdır.</w:t>
      </w:r>
    </w:p>
    <w:p w:rsidR="005E0D01" w:rsidRPr="00441DB8" w:rsidRDefault="005E0D01" w:rsidP="005E0D01">
      <w:pPr>
        <w:ind w:firstLine="708"/>
        <w:jc w:val="both"/>
        <w:rPr>
          <w:sz w:val="19"/>
          <w:szCs w:val="19"/>
          <w:lang w:val="de-DE" w:eastAsia="en-US"/>
        </w:rPr>
      </w:pPr>
    </w:p>
    <w:p w:rsidR="004E4C98" w:rsidRPr="00441DB8" w:rsidRDefault="004E4C98" w:rsidP="004E4C98">
      <w:pPr>
        <w:ind w:firstLine="708"/>
        <w:jc w:val="both"/>
        <w:rPr>
          <w:b/>
          <w:sz w:val="19"/>
          <w:szCs w:val="19"/>
          <w:lang w:val="de-DE" w:eastAsia="en-US"/>
        </w:rPr>
      </w:pPr>
      <w:r w:rsidRPr="00441DB8">
        <w:rPr>
          <w:b/>
          <w:sz w:val="19"/>
          <w:szCs w:val="19"/>
          <w:lang w:val="de-DE" w:eastAsia="en-US"/>
        </w:rPr>
        <w:t>Peroksit içeriği:</w:t>
      </w:r>
      <w:r w:rsidRPr="00441DB8">
        <w:rPr>
          <w:b/>
          <w:sz w:val="19"/>
          <w:szCs w:val="19"/>
          <w:lang w:val="de-DE" w:eastAsia="en-US"/>
        </w:rPr>
        <w:tab/>
      </w:r>
      <w:r w:rsidRPr="00441DB8">
        <w:rPr>
          <w:b/>
          <w:sz w:val="19"/>
          <w:szCs w:val="19"/>
          <w:lang w:val="de-DE" w:eastAsia="en-US"/>
        </w:rPr>
        <w:tab/>
      </w:r>
      <w:r w:rsidRPr="00441DB8">
        <w:rPr>
          <w:sz w:val="19"/>
          <w:szCs w:val="19"/>
          <w:lang w:val="de-DE" w:eastAsia="en-US"/>
        </w:rPr>
        <w:t>400 mg/kg’dan fazla olmamalıdır.</w:t>
      </w:r>
    </w:p>
    <w:p w:rsidR="004E4C98" w:rsidRPr="00441DB8" w:rsidRDefault="004E4C98" w:rsidP="004E4C98">
      <w:pPr>
        <w:ind w:firstLine="708"/>
        <w:jc w:val="both"/>
        <w:rPr>
          <w:b/>
          <w:sz w:val="19"/>
          <w:szCs w:val="19"/>
          <w:lang w:val="de-DE" w:eastAsia="en-US"/>
        </w:rPr>
      </w:pPr>
    </w:p>
    <w:p w:rsidR="004E4C98" w:rsidRPr="00441DB8" w:rsidRDefault="004E4C98" w:rsidP="004E4C98">
      <w:pPr>
        <w:ind w:firstLine="708"/>
        <w:jc w:val="both"/>
        <w:rPr>
          <w:sz w:val="19"/>
          <w:szCs w:val="19"/>
          <w:lang w:val="de-DE" w:eastAsia="en-US"/>
        </w:rPr>
      </w:pPr>
      <w:r w:rsidRPr="00441DB8">
        <w:rPr>
          <w:b/>
          <w:sz w:val="19"/>
          <w:szCs w:val="19"/>
          <w:lang w:val="de-DE" w:eastAsia="en-US"/>
        </w:rPr>
        <w:t>Propan-2-ol:</w:t>
      </w:r>
      <w:r w:rsidRPr="00441DB8">
        <w:rPr>
          <w:b/>
          <w:sz w:val="19"/>
          <w:szCs w:val="19"/>
          <w:lang w:val="de-DE" w:eastAsia="en-US"/>
        </w:rPr>
        <w:tab/>
      </w:r>
      <w:r w:rsidRPr="00441DB8">
        <w:rPr>
          <w:b/>
          <w:sz w:val="19"/>
          <w:szCs w:val="19"/>
          <w:lang w:val="de-DE" w:eastAsia="en-US"/>
        </w:rPr>
        <w:tab/>
      </w:r>
      <w:r w:rsidRPr="00441DB8">
        <w:rPr>
          <w:sz w:val="19"/>
          <w:szCs w:val="19"/>
          <w:lang w:val="de-DE" w:eastAsia="en-US"/>
        </w:rPr>
        <w:t>150 mg/kg’dan fazla olmamalıdır.</w:t>
      </w:r>
    </w:p>
    <w:p w:rsidR="004E4C98" w:rsidRPr="00441DB8" w:rsidRDefault="004E4C98" w:rsidP="004E4C98">
      <w:pPr>
        <w:ind w:firstLine="708"/>
        <w:jc w:val="both"/>
        <w:rPr>
          <w:b/>
          <w:sz w:val="19"/>
          <w:szCs w:val="19"/>
          <w:lang w:val="de-DE" w:eastAsia="en-US"/>
        </w:rPr>
      </w:pPr>
    </w:p>
    <w:p w:rsidR="005E0D01" w:rsidRPr="00441DB8" w:rsidRDefault="005E0D01" w:rsidP="004E4C98">
      <w:pPr>
        <w:ind w:firstLine="708"/>
        <w:jc w:val="both"/>
        <w:rPr>
          <w:sz w:val="19"/>
          <w:szCs w:val="19"/>
          <w:lang w:val="de-DE" w:eastAsia="en-US"/>
        </w:rPr>
      </w:pPr>
      <w:r w:rsidRPr="00441DB8">
        <w:rPr>
          <w:b/>
          <w:sz w:val="19"/>
          <w:szCs w:val="19"/>
          <w:lang w:val="de-DE" w:eastAsia="en-US"/>
        </w:rPr>
        <w:t>Arsenik:</w:t>
      </w:r>
      <w:r w:rsidRPr="00441DB8">
        <w:rPr>
          <w:b/>
          <w:sz w:val="19"/>
          <w:szCs w:val="19"/>
          <w:lang w:val="de-DE" w:eastAsia="en-US"/>
        </w:rPr>
        <w:tab/>
      </w:r>
      <w:r w:rsidRPr="00441DB8">
        <w:rPr>
          <w:b/>
          <w:sz w:val="19"/>
          <w:szCs w:val="19"/>
          <w:lang w:val="de-DE" w:eastAsia="en-US"/>
        </w:rPr>
        <w:tab/>
      </w:r>
      <w:r w:rsidRPr="00441DB8">
        <w:rPr>
          <w:b/>
          <w:sz w:val="19"/>
          <w:szCs w:val="19"/>
          <w:lang w:val="de-DE" w:eastAsia="en-US"/>
        </w:rPr>
        <w:tab/>
      </w:r>
      <w:r w:rsidR="004E4C98" w:rsidRPr="00441DB8">
        <w:rPr>
          <w:sz w:val="19"/>
          <w:szCs w:val="19"/>
          <w:lang w:val="de-DE" w:eastAsia="en-US"/>
        </w:rPr>
        <w:t>3</w:t>
      </w:r>
      <w:r w:rsidRPr="00441DB8">
        <w:rPr>
          <w:sz w:val="19"/>
          <w:szCs w:val="19"/>
          <w:lang w:val="de-DE" w:eastAsia="en-US"/>
        </w:rPr>
        <w:t xml:space="preserve"> mg/kg’dan fazla olmamalıdır.</w:t>
      </w:r>
    </w:p>
    <w:p w:rsidR="005E0D01" w:rsidRPr="00441DB8" w:rsidRDefault="005E0D01" w:rsidP="005E0D01">
      <w:pPr>
        <w:jc w:val="both"/>
        <w:rPr>
          <w:b/>
          <w:sz w:val="19"/>
          <w:szCs w:val="19"/>
          <w:lang w:val="de-DE" w:eastAsia="en-US"/>
        </w:rPr>
      </w:pPr>
    </w:p>
    <w:p w:rsidR="005E0D01" w:rsidRPr="00441DB8" w:rsidRDefault="005E0D01" w:rsidP="005E0D01">
      <w:pPr>
        <w:ind w:left="709"/>
        <w:jc w:val="both"/>
        <w:rPr>
          <w:sz w:val="19"/>
          <w:szCs w:val="19"/>
          <w:lang w:val="de-DE" w:eastAsia="en-US"/>
        </w:rPr>
      </w:pPr>
      <w:r w:rsidRPr="00441DB8">
        <w:rPr>
          <w:b/>
          <w:sz w:val="19"/>
          <w:szCs w:val="19"/>
          <w:lang w:val="de-DE" w:eastAsia="en-US"/>
        </w:rPr>
        <w:t>Kurşun:</w:t>
      </w:r>
      <w:r w:rsidRPr="00441DB8">
        <w:rPr>
          <w:sz w:val="19"/>
          <w:szCs w:val="19"/>
          <w:lang w:val="de-DE" w:eastAsia="en-US"/>
        </w:rPr>
        <w:tab/>
      </w:r>
      <w:r w:rsidRPr="00441DB8">
        <w:rPr>
          <w:sz w:val="19"/>
          <w:szCs w:val="19"/>
          <w:lang w:val="de-DE" w:eastAsia="en-US"/>
        </w:rPr>
        <w:tab/>
      </w:r>
      <w:r w:rsidRPr="00441DB8">
        <w:rPr>
          <w:sz w:val="19"/>
          <w:szCs w:val="19"/>
          <w:lang w:val="de-DE" w:eastAsia="en-US"/>
        </w:rPr>
        <w:tab/>
      </w:r>
      <w:r w:rsidR="004E4C98" w:rsidRPr="00441DB8">
        <w:rPr>
          <w:sz w:val="19"/>
          <w:szCs w:val="19"/>
          <w:lang w:val="de-DE" w:eastAsia="en-US"/>
        </w:rPr>
        <w:t>2</w:t>
      </w:r>
      <w:r w:rsidRPr="00441DB8">
        <w:rPr>
          <w:sz w:val="19"/>
          <w:szCs w:val="19"/>
          <w:lang w:val="de-DE" w:eastAsia="en-US"/>
        </w:rPr>
        <w:t xml:space="preserve"> mg/kg’dan fazla olmamalıdır.</w:t>
      </w:r>
    </w:p>
    <w:p w:rsidR="005E0D01" w:rsidRPr="00441DB8" w:rsidRDefault="005E0D01" w:rsidP="005E0D01">
      <w:pPr>
        <w:ind w:left="709"/>
        <w:jc w:val="both"/>
        <w:rPr>
          <w:sz w:val="19"/>
          <w:szCs w:val="19"/>
          <w:lang w:val="de-DE" w:eastAsia="en-US"/>
        </w:rPr>
      </w:pPr>
    </w:p>
    <w:p w:rsidR="005E0D01" w:rsidRPr="00441DB8" w:rsidRDefault="005E0D01" w:rsidP="005E0D01">
      <w:pPr>
        <w:ind w:left="709"/>
        <w:jc w:val="both"/>
        <w:rPr>
          <w:sz w:val="19"/>
          <w:szCs w:val="19"/>
          <w:lang w:val="de-DE" w:eastAsia="en-US"/>
        </w:rPr>
      </w:pPr>
      <w:r w:rsidRPr="00441DB8">
        <w:rPr>
          <w:b/>
          <w:sz w:val="19"/>
          <w:szCs w:val="19"/>
          <w:lang w:val="de-DE" w:eastAsia="en-US"/>
        </w:rPr>
        <w:t>Civa:</w:t>
      </w:r>
      <w:r w:rsidRPr="00441DB8">
        <w:rPr>
          <w:sz w:val="19"/>
          <w:szCs w:val="19"/>
          <w:lang w:val="de-DE" w:eastAsia="en-US"/>
        </w:rPr>
        <w:tab/>
      </w:r>
      <w:r w:rsidRPr="00441DB8">
        <w:rPr>
          <w:sz w:val="19"/>
          <w:szCs w:val="19"/>
          <w:lang w:val="de-DE" w:eastAsia="en-US"/>
        </w:rPr>
        <w:tab/>
      </w:r>
      <w:r w:rsidRPr="00441DB8">
        <w:rPr>
          <w:sz w:val="19"/>
          <w:szCs w:val="19"/>
          <w:lang w:val="de-DE" w:eastAsia="en-US"/>
        </w:rPr>
        <w:tab/>
      </w:r>
      <w:r w:rsidR="004E4C98" w:rsidRPr="00441DB8">
        <w:rPr>
          <w:sz w:val="19"/>
          <w:szCs w:val="19"/>
          <w:lang w:val="de-DE" w:eastAsia="en-US"/>
        </w:rPr>
        <w:t>1</w:t>
      </w:r>
      <w:r w:rsidRPr="00441DB8">
        <w:rPr>
          <w:sz w:val="19"/>
          <w:szCs w:val="19"/>
          <w:lang w:val="de-DE" w:eastAsia="en-US"/>
        </w:rPr>
        <w:t xml:space="preserve"> mg/kg’dan fazla olmamalıdır.</w:t>
      </w:r>
    </w:p>
    <w:p w:rsidR="005E0D01" w:rsidRPr="00441DB8" w:rsidRDefault="005E0D01" w:rsidP="005E0D01">
      <w:pPr>
        <w:ind w:left="709"/>
        <w:jc w:val="both"/>
        <w:rPr>
          <w:sz w:val="19"/>
          <w:szCs w:val="19"/>
          <w:lang w:val="de-DE" w:eastAsia="en-US"/>
        </w:rPr>
      </w:pPr>
    </w:p>
    <w:p w:rsidR="005E0D01" w:rsidRPr="00441DB8" w:rsidRDefault="005E0D01" w:rsidP="005E0D01">
      <w:pPr>
        <w:ind w:left="709"/>
        <w:jc w:val="both"/>
        <w:rPr>
          <w:sz w:val="19"/>
          <w:szCs w:val="19"/>
          <w:lang w:val="de-DE" w:eastAsia="en-US"/>
        </w:rPr>
      </w:pPr>
      <w:r w:rsidRPr="00441DB8">
        <w:rPr>
          <w:b/>
          <w:sz w:val="19"/>
          <w:szCs w:val="19"/>
          <w:lang w:val="de-DE" w:eastAsia="en-US"/>
        </w:rPr>
        <w:t>Kadmiyum:</w:t>
      </w:r>
      <w:r w:rsidRPr="00441DB8">
        <w:rPr>
          <w:sz w:val="19"/>
          <w:szCs w:val="19"/>
          <w:lang w:val="de-DE" w:eastAsia="en-US"/>
        </w:rPr>
        <w:tab/>
      </w:r>
      <w:r w:rsidRPr="00441DB8">
        <w:rPr>
          <w:sz w:val="19"/>
          <w:szCs w:val="19"/>
          <w:lang w:val="de-DE" w:eastAsia="en-US"/>
        </w:rPr>
        <w:tab/>
      </w:r>
      <w:r w:rsidR="004E4C98" w:rsidRPr="00441DB8">
        <w:rPr>
          <w:sz w:val="19"/>
          <w:szCs w:val="19"/>
          <w:lang w:val="de-DE" w:eastAsia="en-US"/>
        </w:rPr>
        <w:t>1</w:t>
      </w:r>
      <w:r w:rsidRPr="00441DB8">
        <w:rPr>
          <w:sz w:val="19"/>
          <w:szCs w:val="19"/>
          <w:lang w:val="de-DE" w:eastAsia="en-US"/>
        </w:rPr>
        <w:t xml:space="preserve"> mg/kg’dan fazla olmamalıdır.</w:t>
      </w:r>
    </w:p>
    <w:p w:rsidR="004E4C98" w:rsidRPr="00441DB8" w:rsidRDefault="004E4C98" w:rsidP="00921613">
      <w:pPr>
        <w:jc w:val="both"/>
        <w:rPr>
          <w:b/>
          <w:sz w:val="19"/>
          <w:szCs w:val="19"/>
          <w:u w:val="single"/>
          <w:lang w:val="de-DE" w:eastAsia="en-US"/>
        </w:rPr>
      </w:pPr>
    </w:p>
    <w:p w:rsidR="005E0D01" w:rsidRPr="00441DB8" w:rsidRDefault="004E4C98" w:rsidP="00921613">
      <w:pPr>
        <w:jc w:val="both"/>
        <w:rPr>
          <w:i/>
          <w:sz w:val="19"/>
          <w:szCs w:val="19"/>
          <w:lang w:val="de-DE" w:eastAsia="en-US"/>
        </w:rPr>
      </w:pPr>
      <w:r w:rsidRPr="00441DB8">
        <w:rPr>
          <w:i/>
          <w:sz w:val="19"/>
          <w:szCs w:val="19"/>
          <w:vertAlign w:val="superscript"/>
          <w:lang w:val="de-DE" w:eastAsia="en-US"/>
        </w:rPr>
        <w:t>(1)</w:t>
      </w:r>
      <w:r w:rsidRPr="00441DB8">
        <w:rPr>
          <w:i/>
          <w:sz w:val="19"/>
          <w:szCs w:val="19"/>
          <w:lang w:val="de-DE" w:eastAsia="en-US"/>
        </w:rPr>
        <w:t>K değeri:Polimerin moleküler boyutu ya da muhtemel polimerizasyon derecesini göstermek için kullanılan; seyreltik çözeltilerin kinematik viskozite ölçümlerinden hesaplanan ölçüsüz indekstir.</w:t>
      </w:r>
    </w:p>
    <w:p w:rsidR="005E0D01" w:rsidRPr="00441DB8" w:rsidRDefault="005E0D01" w:rsidP="00921613">
      <w:pPr>
        <w:jc w:val="both"/>
        <w:rPr>
          <w:b/>
          <w:sz w:val="19"/>
          <w:szCs w:val="19"/>
          <w:u w:val="single"/>
          <w:lang w:val="de-DE" w:eastAsia="en-US"/>
        </w:rPr>
      </w:pPr>
    </w:p>
    <w:p w:rsidR="004E4C98" w:rsidRPr="00441DB8" w:rsidRDefault="004E4C98" w:rsidP="004E4C98">
      <w:pPr>
        <w:ind w:left="2832" w:hanging="2832"/>
        <w:jc w:val="both"/>
        <w:rPr>
          <w:b/>
          <w:sz w:val="19"/>
          <w:szCs w:val="19"/>
          <w:u w:val="single"/>
          <w:lang w:eastAsia="en-US"/>
        </w:rPr>
      </w:pPr>
    </w:p>
    <w:p w:rsidR="004E4C98" w:rsidRPr="00441DB8" w:rsidRDefault="004E4C98" w:rsidP="004E4C98">
      <w:pPr>
        <w:ind w:left="2832" w:hanging="2832"/>
        <w:jc w:val="both"/>
        <w:rPr>
          <w:b/>
          <w:sz w:val="19"/>
          <w:szCs w:val="19"/>
          <w:u w:val="single"/>
          <w:lang w:eastAsia="en-US"/>
        </w:rPr>
      </w:pPr>
      <w:r w:rsidRPr="00441DB8">
        <w:rPr>
          <w:b/>
          <w:sz w:val="19"/>
          <w:szCs w:val="19"/>
          <w:u w:val="single"/>
          <w:lang w:eastAsia="en-US"/>
        </w:rPr>
        <w:t>E 1209 POLİVİNİL ALKOL-POLİETİLEN GLİKOL-</w:t>
      </w:r>
      <w:r w:rsidRPr="00441DB8">
        <w:rPr>
          <w:b/>
          <w:i/>
          <w:sz w:val="19"/>
          <w:szCs w:val="19"/>
          <w:u w:val="single"/>
          <w:lang w:eastAsia="en-US"/>
        </w:rPr>
        <w:t>AŞILI</w:t>
      </w:r>
      <w:r w:rsidRPr="00441DB8">
        <w:rPr>
          <w:b/>
          <w:sz w:val="19"/>
          <w:szCs w:val="19"/>
          <w:u w:val="single"/>
          <w:lang w:eastAsia="en-US"/>
        </w:rPr>
        <w:t xml:space="preserve">-KOPOLİMER </w:t>
      </w:r>
    </w:p>
    <w:p w:rsidR="004E4C98" w:rsidRPr="00441DB8" w:rsidRDefault="004E4C98" w:rsidP="004E4C98">
      <w:pPr>
        <w:ind w:left="2832" w:hanging="2832"/>
        <w:jc w:val="both"/>
        <w:rPr>
          <w:b/>
          <w:sz w:val="19"/>
          <w:szCs w:val="19"/>
          <w:u w:val="single"/>
          <w:lang w:eastAsia="en-US"/>
        </w:rPr>
      </w:pPr>
    </w:p>
    <w:p w:rsidR="004E4C98" w:rsidRPr="00441DB8" w:rsidRDefault="004E4C98" w:rsidP="004E4C98">
      <w:pPr>
        <w:ind w:left="2832" w:hanging="2832"/>
        <w:jc w:val="both"/>
        <w:rPr>
          <w:sz w:val="19"/>
          <w:szCs w:val="19"/>
          <w:lang w:eastAsia="en-US"/>
        </w:rPr>
      </w:pPr>
      <w:r w:rsidRPr="00441DB8">
        <w:rPr>
          <w:b/>
          <w:sz w:val="19"/>
          <w:szCs w:val="19"/>
          <w:u w:val="single"/>
          <w:lang w:eastAsia="en-US"/>
        </w:rPr>
        <w:t>Eşanlamlılar:</w:t>
      </w:r>
      <w:r w:rsidRPr="00441DB8">
        <w:rPr>
          <w:b/>
          <w:sz w:val="19"/>
          <w:szCs w:val="19"/>
          <w:lang w:eastAsia="en-US"/>
        </w:rPr>
        <w:tab/>
      </w:r>
      <w:r w:rsidRPr="00441DB8">
        <w:rPr>
          <w:sz w:val="19"/>
          <w:szCs w:val="19"/>
          <w:lang w:eastAsia="en-US"/>
        </w:rPr>
        <w:t>Makrogol poli(vinil alkol) aşılı kopolimer; poli(etan-1,2-diol-aşılı-etanol); etenol, oksiranlı polimer, aşılı; oksiran, etanollü polimer, aşılı; etilen oksit-vinil alkol aşılı ko-polimer</w:t>
      </w:r>
      <w:r w:rsidR="00BB4D24" w:rsidRPr="00441DB8">
        <w:rPr>
          <w:sz w:val="19"/>
          <w:szCs w:val="19"/>
          <w:lang w:eastAsia="en-US"/>
        </w:rPr>
        <w:t>.</w:t>
      </w:r>
    </w:p>
    <w:p w:rsidR="004E4C98" w:rsidRPr="00441DB8" w:rsidRDefault="004E4C98" w:rsidP="004E4C98">
      <w:pPr>
        <w:ind w:left="2832" w:hanging="2832"/>
        <w:jc w:val="both"/>
        <w:rPr>
          <w:b/>
          <w:sz w:val="19"/>
          <w:szCs w:val="19"/>
          <w:lang w:eastAsia="en-US"/>
        </w:rPr>
      </w:pPr>
    </w:p>
    <w:p w:rsidR="004E4C98" w:rsidRPr="00441DB8" w:rsidRDefault="004E4C98" w:rsidP="004E4C98">
      <w:pPr>
        <w:ind w:left="2832" w:hanging="2832"/>
        <w:jc w:val="both"/>
        <w:rPr>
          <w:sz w:val="19"/>
          <w:szCs w:val="19"/>
          <w:lang w:eastAsia="en-US"/>
        </w:rPr>
      </w:pPr>
      <w:r w:rsidRPr="00441DB8">
        <w:rPr>
          <w:b/>
          <w:sz w:val="19"/>
          <w:szCs w:val="19"/>
          <w:u w:val="single"/>
          <w:lang w:eastAsia="en-US"/>
        </w:rPr>
        <w:t>Tanım:</w:t>
      </w:r>
      <w:r w:rsidRPr="00441DB8">
        <w:rPr>
          <w:b/>
          <w:sz w:val="19"/>
          <w:szCs w:val="19"/>
          <w:lang w:eastAsia="en-US"/>
        </w:rPr>
        <w:tab/>
      </w:r>
      <w:r w:rsidR="00BB4D24" w:rsidRPr="00441DB8">
        <w:rPr>
          <w:sz w:val="19"/>
          <w:szCs w:val="19"/>
          <w:lang w:eastAsia="en-US"/>
        </w:rPr>
        <w:t>Polivinil alkol-polietilen glikol-aşılı-ko-polimer, yaklaşık % 75 PVA birimi ve % 25 PEG birimi içeren bir sentetik ko-polimerdir</w:t>
      </w:r>
      <w:r w:rsidRPr="00441DB8">
        <w:rPr>
          <w:sz w:val="19"/>
          <w:szCs w:val="19"/>
          <w:lang w:eastAsia="en-US"/>
        </w:rPr>
        <w:t>.</w:t>
      </w:r>
    </w:p>
    <w:p w:rsidR="004E4C98" w:rsidRPr="00441DB8" w:rsidRDefault="004E4C98" w:rsidP="004E4C98">
      <w:pPr>
        <w:ind w:left="2832" w:hanging="2832"/>
        <w:jc w:val="both"/>
        <w:rPr>
          <w:b/>
          <w:sz w:val="19"/>
          <w:szCs w:val="19"/>
          <w:lang w:val="en-US" w:eastAsia="en-US"/>
        </w:rPr>
      </w:pPr>
    </w:p>
    <w:p w:rsidR="004E4C98" w:rsidRPr="00441DB8" w:rsidRDefault="004E4C98" w:rsidP="004E4C98">
      <w:pPr>
        <w:ind w:left="2832" w:hanging="2123"/>
        <w:jc w:val="both"/>
        <w:rPr>
          <w:b/>
          <w:sz w:val="19"/>
          <w:szCs w:val="19"/>
          <w:lang w:val="en-US" w:eastAsia="en-US"/>
        </w:rPr>
      </w:pPr>
      <w:r w:rsidRPr="00441DB8">
        <w:rPr>
          <w:b/>
          <w:sz w:val="19"/>
          <w:szCs w:val="19"/>
          <w:lang w:val="en-US" w:eastAsia="en-US"/>
        </w:rPr>
        <w:t>CAS no:</w:t>
      </w:r>
      <w:r w:rsidRPr="00441DB8">
        <w:rPr>
          <w:b/>
          <w:sz w:val="19"/>
          <w:szCs w:val="19"/>
          <w:lang w:val="en-US" w:eastAsia="en-US"/>
        </w:rPr>
        <w:tab/>
      </w:r>
      <w:r w:rsidR="00BB4D24" w:rsidRPr="00441DB8">
        <w:rPr>
          <w:sz w:val="19"/>
          <w:szCs w:val="19"/>
          <w:lang w:val="en-US" w:eastAsia="en-US"/>
        </w:rPr>
        <w:t>96734-39-3</w:t>
      </w:r>
    </w:p>
    <w:p w:rsidR="004E4C98" w:rsidRPr="00441DB8" w:rsidRDefault="004E4C98" w:rsidP="004E4C98">
      <w:pPr>
        <w:ind w:left="2832" w:hanging="2123"/>
        <w:jc w:val="both"/>
        <w:rPr>
          <w:b/>
          <w:sz w:val="19"/>
          <w:szCs w:val="19"/>
          <w:lang w:val="en-US" w:eastAsia="en-US"/>
        </w:rPr>
      </w:pPr>
    </w:p>
    <w:p w:rsidR="004E4C98" w:rsidRPr="00441DB8" w:rsidRDefault="004E4C98" w:rsidP="004E4C98">
      <w:pPr>
        <w:ind w:left="2832" w:hanging="2123"/>
        <w:jc w:val="both"/>
        <w:rPr>
          <w:sz w:val="19"/>
          <w:szCs w:val="19"/>
          <w:lang w:val="en-US" w:eastAsia="en-US"/>
        </w:rPr>
      </w:pPr>
      <w:r w:rsidRPr="00441DB8">
        <w:rPr>
          <w:b/>
          <w:sz w:val="19"/>
          <w:szCs w:val="19"/>
          <w:lang w:val="en-US" w:eastAsia="en-US"/>
        </w:rPr>
        <w:t>Kimyasal adı:</w:t>
      </w:r>
      <w:r w:rsidRPr="00441DB8">
        <w:rPr>
          <w:sz w:val="19"/>
          <w:szCs w:val="19"/>
          <w:lang w:val="en-US" w:eastAsia="en-US"/>
        </w:rPr>
        <w:tab/>
      </w:r>
      <w:r w:rsidR="00BB4D24" w:rsidRPr="00441DB8">
        <w:rPr>
          <w:sz w:val="19"/>
          <w:szCs w:val="19"/>
          <w:lang w:val="en-US" w:eastAsia="en-US"/>
        </w:rPr>
        <w:t>Polivinil alkol-polietilen glikol-</w:t>
      </w:r>
      <w:r w:rsidR="00BB4D24" w:rsidRPr="00441DB8">
        <w:rPr>
          <w:i/>
          <w:sz w:val="19"/>
          <w:szCs w:val="19"/>
          <w:lang w:val="en-US" w:eastAsia="en-US"/>
        </w:rPr>
        <w:t>aşılı</w:t>
      </w:r>
      <w:r w:rsidR="00BB4D24" w:rsidRPr="00441DB8">
        <w:rPr>
          <w:sz w:val="19"/>
          <w:szCs w:val="19"/>
          <w:lang w:val="en-US" w:eastAsia="en-US"/>
        </w:rPr>
        <w:t>-ko-polimer</w:t>
      </w:r>
    </w:p>
    <w:p w:rsidR="00BB4D24" w:rsidRPr="00441DB8" w:rsidRDefault="00BB4D24" w:rsidP="004E4C98">
      <w:pPr>
        <w:ind w:left="2832" w:hanging="2123"/>
        <w:jc w:val="both"/>
        <w:rPr>
          <w:sz w:val="19"/>
          <w:szCs w:val="19"/>
          <w:lang w:eastAsia="en-US"/>
        </w:rPr>
      </w:pPr>
    </w:p>
    <w:p w:rsidR="004E4C98" w:rsidRPr="00441DB8" w:rsidRDefault="004E4C98" w:rsidP="00BB4D24">
      <w:pPr>
        <w:widowControl w:val="0"/>
        <w:overflowPunct w:val="0"/>
        <w:autoSpaceDE w:val="0"/>
        <w:autoSpaceDN w:val="0"/>
        <w:adjustRightInd w:val="0"/>
        <w:spacing w:line="219" w:lineRule="auto"/>
        <w:ind w:left="2832" w:right="1000" w:hanging="2124"/>
        <w:rPr>
          <w:sz w:val="19"/>
          <w:szCs w:val="19"/>
        </w:rPr>
      </w:pPr>
      <w:r w:rsidRPr="00441DB8">
        <w:rPr>
          <w:b/>
          <w:sz w:val="19"/>
          <w:szCs w:val="19"/>
          <w:lang w:val="en-US" w:eastAsia="en-US"/>
        </w:rPr>
        <w:t>Kimyasal formülü:</w:t>
      </w:r>
      <w:r w:rsidRPr="00441DB8">
        <w:rPr>
          <w:b/>
          <w:sz w:val="19"/>
          <w:szCs w:val="19"/>
          <w:lang w:val="en-US" w:eastAsia="en-US"/>
        </w:rPr>
        <w:tab/>
      </w:r>
    </w:p>
    <w:p w:rsidR="004E4C98" w:rsidRPr="00441DB8" w:rsidRDefault="004E4C98" w:rsidP="00BB4D24">
      <w:pPr>
        <w:jc w:val="both"/>
        <w:rPr>
          <w:sz w:val="19"/>
          <w:szCs w:val="19"/>
          <w:lang w:val="en-US" w:eastAsia="en-US"/>
        </w:rPr>
      </w:pPr>
    </w:p>
    <w:p w:rsidR="004E4C98" w:rsidRPr="00441DB8" w:rsidRDefault="004E4C98" w:rsidP="004E4C98">
      <w:pPr>
        <w:ind w:left="2832" w:hanging="2123"/>
        <w:jc w:val="both"/>
        <w:rPr>
          <w:b/>
          <w:sz w:val="19"/>
          <w:szCs w:val="19"/>
          <w:lang w:val="en-US" w:eastAsia="en-US"/>
        </w:rPr>
      </w:pPr>
      <w:r w:rsidRPr="00441DB8">
        <w:rPr>
          <w:b/>
          <w:sz w:val="19"/>
          <w:szCs w:val="19"/>
          <w:lang w:val="en-US" w:eastAsia="en-US"/>
        </w:rPr>
        <w:t xml:space="preserve">Ağırlık ortalamalı </w:t>
      </w:r>
    </w:p>
    <w:p w:rsidR="004E4C98" w:rsidRPr="00441DB8" w:rsidRDefault="001016C5" w:rsidP="004E4C98">
      <w:pPr>
        <w:ind w:left="2832" w:hanging="2123"/>
        <w:jc w:val="both"/>
        <w:rPr>
          <w:sz w:val="19"/>
          <w:szCs w:val="19"/>
          <w:lang w:val="en-US" w:eastAsia="en-US"/>
        </w:rPr>
      </w:pPr>
      <w:r>
        <w:rPr>
          <w:b/>
          <w:sz w:val="19"/>
          <w:szCs w:val="19"/>
          <w:lang w:val="en-US" w:eastAsia="en-US"/>
        </w:rPr>
        <w:t>Molekül ağırlığı</w:t>
      </w:r>
      <w:r w:rsidR="004E4C98" w:rsidRPr="00441DB8">
        <w:rPr>
          <w:b/>
          <w:sz w:val="19"/>
          <w:szCs w:val="19"/>
          <w:lang w:val="en-US" w:eastAsia="en-US"/>
        </w:rPr>
        <w:t>:</w:t>
      </w:r>
      <w:r w:rsidR="004E4C98" w:rsidRPr="00441DB8">
        <w:rPr>
          <w:b/>
          <w:sz w:val="19"/>
          <w:szCs w:val="19"/>
          <w:lang w:val="en-US" w:eastAsia="en-US"/>
        </w:rPr>
        <w:tab/>
      </w:r>
      <w:r w:rsidR="00BB4D24" w:rsidRPr="00441DB8">
        <w:rPr>
          <w:sz w:val="19"/>
          <w:szCs w:val="19"/>
          <w:lang w:val="en-US" w:eastAsia="en-US"/>
        </w:rPr>
        <w:t>40 000-50 000</w:t>
      </w:r>
      <w:r w:rsidR="004E4C98" w:rsidRPr="00441DB8">
        <w:rPr>
          <w:sz w:val="19"/>
          <w:szCs w:val="19"/>
          <w:lang w:val="en-US" w:eastAsia="en-US"/>
        </w:rPr>
        <w:t xml:space="preserve"> g/mol</w:t>
      </w:r>
      <w:r w:rsidR="00BB4D24" w:rsidRPr="00441DB8">
        <w:rPr>
          <w:sz w:val="19"/>
          <w:szCs w:val="19"/>
          <w:lang w:val="en-US" w:eastAsia="en-US"/>
        </w:rPr>
        <w:t>.</w:t>
      </w:r>
    </w:p>
    <w:p w:rsidR="004E4C98" w:rsidRPr="00441DB8" w:rsidRDefault="004E4C98" w:rsidP="004E4C98">
      <w:pPr>
        <w:ind w:left="2832" w:hanging="2123"/>
        <w:jc w:val="both"/>
        <w:rPr>
          <w:b/>
          <w:sz w:val="19"/>
          <w:szCs w:val="19"/>
          <w:lang w:val="en-US" w:eastAsia="en-US"/>
        </w:rPr>
      </w:pPr>
    </w:p>
    <w:p w:rsidR="004E4C98" w:rsidRPr="00441DB8" w:rsidRDefault="004E4C98" w:rsidP="004E4C98">
      <w:pPr>
        <w:ind w:left="2832"/>
        <w:jc w:val="both"/>
        <w:rPr>
          <w:b/>
          <w:sz w:val="19"/>
          <w:szCs w:val="19"/>
          <w:lang w:val="nl-NL" w:eastAsia="en-US"/>
        </w:rPr>
      </w:pPr>
    </w:p>
    <w:p w:rsidR="004E4C98" w:rsidRPr="00441DB8" w:rsidRDefault="004E4C98" w:rsidP="004E4C98">
      <w:pPr>
        <w:ind w:left="2832" w:hanging="2832"/>
        <w:jc w:val="both"/>
        <w:rPr>
          <w:sz w:val="19"/>
          <w:szCs w:val="19"/>
          <w:lang w:val="nl-NL" w:eastAsia="en-US"/>
        </w:rPr>
      </w:pPr>
      <w:r w:rsidRPr="00441DB8">
        <w:rPr>
          <w:b/>
          <w:sz w:val="19"/>
          <w:szCs w:val="19"/>
          <w:u w:val="single"/>
          <w:lang w:val="nl-NL" w:eastAsia="en-US"/>
        </w:rPr>
        <w:t>Tanımlama:</w:t>
      </w:r>
      <w:r w:rsidRPr="00441DB8">
        <w:rPr>
          <w:b/>
          <w:sz w:val="19"/>
          <w:szCs w:val="19"/>
          <w:lang w:val="nl-NL" w:eastAsia="en-US"/>
        </w:rPr>
        <w:tab/>
      </w:r>
      <w:r w:rsidR="00BB4D24" w:rsidRPr="00441DB8">
        <w:rPr>
          <w:sz w:val="19"/>
          <w:szCs w:val="19"/>
          <w:lang w:val="nl-NL" w:eastAsia="en-US"/>
        </w:rPr>
        <w:t>Beyaz</w:t>
      </w:r>
      <w:r w:rsidR="00AD66AE" w:rsidRPr="00441DB8">
        <w:rPr>
          <w:sz w:val="19"/>
          <w:szCs w:val="19"/>
          <w:lang w:val="nl-NL" w:eastAsia="en-US"/>
        </w:rPr>
        <w:t xml:space="preserve">dan hafif sarıya kadar </w:t>
      </w:r>
      <w:r w:rsidR="00BB4D24" w:rsidRPr="00441DB8">
        <w:rPr>
          <w:sz w:val="19"/>
          <w:szCs w:val="19"/>
          <w:lang w:val="nl-NL" w:eastAsia="en-US"/>
        </w:rPr>
        <w:t>toz.</w:t>
      </w:r>
    </w:p>
    <w:p w:rsidR="004E4C98" w:rsidRPr="00441DB8" w:rsidRDefault="004E4C98" w:rsidP="004E4C98">
      <w:pPr>
        <w:ind w:left="2832" w:hanging="2832"/>
        <w:jc w:val="both"/>
        <w:rPr>
          <w:b/>
          <w:sz w:val="19"/>
          <w:szCs w:val="19"/>
          <w:u w:val="single"/>
          <w:lang w:val="nl-NL" w:eastAsia="en-US"/>
        </w:rPr>
      </w:pPr>
    </w:p>
    <w:p w:rsidR="004E4C98" w:rsidRPr="00441DB8" w:rsidRDefault="004E4C98" w:rsidP="004E4C98">
      <w:pPr>
        <w:ind w:left="2832" w:hanging="2832"/>
        <w:jc w:val="both"/>
        <w:rPr>
          <w:b/>
          <w:sz w:val="19"/>
          <w:szCs w:val="19"/>
          <w:u w:val="single"/>
          <w:lang w:val="nl-NL" w:eastAsia="en-US"/>
        </w:rPr>
      </w:pPr>
      <w:r w:rsidRPr="00441DB8">
        <w:rPr>
          <w:b/>
          <w:sz w:val="19"/>
          <w:szCs w:val="19"/>
          <w:u w:val="single"/>
          <w:lang w:val="nl-NL" w:eastAsia="en-US"/>
        </w:rPr>
        <w:t xml:space="preserve">Belirleme: </w:t>
      </w:r>
    </w:p>
    <w:p w:rsidR="004E4C98" w:rsidRPr="00441DB8" w:rsidRDefault="004E4C98" w:rsidP="004E4C98">
      <w:pPr>
        <w:ind w:left="2832" w:hanging="2832"/>
        <w:jc w:val="both"/>
        <w:rPr>
          <w:b/>
          <w:sz w:val="19"/>
          <w:szCs w:val="19"/>
          <w:u w:val="single"/>
          <w:lang w:val="nl-NL" w:eastAsia="en-US"/>
        </w:rPr>
      </w:pPr>
    </w:p>
    <w:p w:rsidR="00BB4D24" w:rsidRPr="00441DB8" w:rsidRDefault="00BB4D24" w:rsidP="00BB4D24">
      <w:pPr>
        <w:ind w:left="2832" w:hanging="2123"/>
        <w:jc w:val="both"/>
        <w:rPr>
          <w:b/>
          <w:sz w:val="19"/>
          <w:szCs w:val="19"/>
          <w:lang w:val="de-DE" w:eastAsia="en-US"/>
        </w:rPr>
      </w:pPr>
      <w:r w:rsidRPr="00441DB8">
        <w:rPr>
          <w:b/>
          <w:sz w:val="19"/>
          <w:szCs w:val="19"/>
          <w:lang w:val="de-DE" w:eastAsia="en-US"/>
        </w:rPr>
        <w:t>Çözünürlük:</w:t>
      </w:r>
      <w:r w:rsidRPr="00441DB8">
        <w:rPr>
          <w:b/>
          <w:sz w:val="19"/>
          <w:szCs w:val="19"/>
          <w:lang w:val="de-DE" w:eastAsia="en-US"/>
        </w:rPr>
        <w:tab/>
      </w:r>
      <w:r w:rsidRPr="00441DB8">
        <w:rPr>
          <w:sz w:val="19"/>
          <w:szCs w:val="19"/>
          <w:lang w:val="de-DE" w:eastAsia="en-US"/>
        </w:rPr>
        <w:t>Suda, seyreltik asitlerde ve alkali hidroksitlerin seyreltik çözeltilerinde serbestçe çözünür. Etanolde, asetik asitte, asetonda ve kloroformda hemen hemen çözünmez.</w:t>
      </w:r>
    </w:p>
    <w:p w:rsidR="00BB4D24" w:rsidRPr="00441DB8" w:rsidRDefault="00BB4D24" w:rsidP="00BB4D24">
      <w:pPr>
        <w:ind w:left="2832" w:hanging="2123"/>
        <w:jc w:val="both"/>
        <w:rPr>
          <w:b/>
          <w:sz w:val="19"/>
          <w:szCs w:val="19"/>
          <w:lang w:val="de-DE" w:eastAsia="en-US"/>
        </w:rPr>
      </w:pPr>
    </w:p>
    <w:p w:rsidR="004E4C98" w:rsidRPr="00441DB8" w:rsidRDefault="004E4C98" w:rsidP="004E4C98">
      <w:pPr>
        <w:ind w:left="2832" w:hanging="2123"/>
        <w:jc w:val="both"/>
        <w:rPr>
          <w:b/>
          <w:sz w:val="19"/>
          <w:szCs w:val="19"/>
          <w:lang w:val="nl-NL" w:eastAsia="en-US"/>
        </w:rPr>
      </w:pPr>
      <w:r w:rsidRPr="00441DB8">
        <w:rPr>
          <w:b/>
          <w:sz w:val="19"/>
          <w:szCs w:val="19"/>
          <w:lang w:val="nl-NL" w:eastAsia="en-US"/>
        </w:rPr>
        <w:t>İnfrared absorbsiyon</w:t>
      </w:r>
    </w:p>
    <w:p w:rsidR="004E4C98" w:rsidRPr="00441DB8" w:rsidRDefault="009F21E1" w:rsidP="009F21E1">
      <w:pPr>
        <w:ind w:left="2832" w:hanging="2123"/>
        <w:jc w:val="both"/>
        <w:rPr>
          <w:b/>
          <w:sz w:val="19"/>
          <w:szCs w:val="19"/>
          <w:lang w:val="nl-NL" w:eastAsia="en-US"/>
        </w:rPr>
      </w:pPr>
      <w:r w:rsidRPr="00441DB8">
        <w:rPr>
          <w:b/>
          <w:sz w:val="19"/>
          <w:szCs w:val="19"/>
          <w:lang w:val="nl-NL" w:eastAsia="en-US"/>
        </w:rPr>
        <w:t>spektrumu</w:t>
      </w:r>
      <w:r w:rsidR="004E4C98" w:rsidRPr="00441DB8">
        <w:rPr>
          <w:b/>
          <w:sz w:val="19"/>
          <w:szCs w:val="19"/>
          <w:lang w:val="nl-NL" w:eastAsia="en-US"/>
        </w:rPr>
        <w:t>:</w:t>
      </w:r>
      <w:r w:rsidR="004E4C98" w:rsidRPr="00441DB8">
        <w:rPr>
          <w:b/>
          <w:sz w:val="19"/>
          <w:szCs w:val="19"/>
          <w:lang w:val="nl-NL" w:eastAsia="en-US"/>
        </w:rPr>
        <w:tab/>
      </w:r>
      <w:r w:rsidRPr="00441DB8">
        <w:rPr>
          <w:sz w:val="19"/>
          <w:szCs w:val="19"/>
          <w:lang w:val="nl-NL" w:eastAsia="en-US"/>
        </w:rPr>
        <w:t>Uyumlu olmalıdır</w:t>
      </w:r>
      <w:r w:rsidR="004E4C98" w:rsidRPr="00441DB8">
        <w:rPr>
          <w:sz w:val="19"/>
          <w:szCs w:val="19"/>
          <w:lang w:val="nl-NL" w:eastAsia="en-US"/>
        </w:rPr>
        <w:t>.</w:t>
      </w:r>
    </w:p>
    <w:p w:rsidR="004E4C98" w:rsidRPr="00441DB8" w:rsidRDefault="004E4C98" w:rsidP="004E4C98">
      <w:pPr>
        <w:jc w:val="both"/>
        <w:rPr>
          <w:sz w:val="19"/>
          <w:szCs w:val="19"/>
          <w:lang w:val="de-DE" w:eastAsia="en-US"/>
        </w:rPr>
      </w:pPr>
    </w:p>
    <w:p w:rsidR="004E4C98" w:rsidRPr="00441DB8" w:rsidRDefault="004E4C98" w:rsidP="004E4C98">
      <w:pPr>
        <w:ind w:left="2832" w:hanging="2123"/>
        <w:jc w:val="both"/>
        <w:rPr>
          <w:b/>
          <w:sz w:val="19"/>
          <w:szCs w:val="19"/>
          <w:lang w:val="de-DE" w:eastAsia="en-US"/>
        </w:rPr>
      </w:pPr>
      <w:r w:rsidRPr="00441DB8">
        <w:rPr>
          <w:b/>
          <w:sz w:val="19"/>
          <w:szCs w:val="19"/>
          <w:lang w:val="de-DE" w:eastAsia="en-US"/>
        </w:rPr>
        <w:t>pH değeri:</w:t>
      </w:r>
      <w:r w:rsidRPr="00441DB8">
        <w:rPr>
          <w:b/>
          <w:sz w:val="19"/>
          <w:szCs w:val="19"/>
          <w:lang w:val="de-DE" w:eastAsia="en-US"/>
        </w:rPr>
        <w:tab/>
      </w:r>
      <w:r w:rsidR="009F21E1" w:rsidRPr="00441DB8">
        <w:rPr>
          <w:sz w:val="19"/>
          <w:szCs w:val="19"/>
          <w:lang w:val="de-DE" w:eastAsia="en-US"/>
        </w:rPr>
        <w:t>5</w:t>
      </w:r>
      <w:r w:rsidRPr="00441DB8">
        <w:rPr>
          <w:sz w:val="19"/>
          <w:szCs w:val="19"/>
          <w:lang w:val="de-DE" w:eastAsia="en-US"/>
        </w:rPr>
        <w:t>,0–</w:t>
      </w:r>
      <w:r w:rsidR="009F21E1" w:rsidRPr="00441DB8">
        <w:rPr>
          <w:sz w:val="19"/>
          <w:szCs w:val="19"/>
          <w:lang w:val="de-DE" w:eastAsia="en-US"/>
        </w:rPr>
        <w:t>8,0</w:t>
      </w:r>
      <w:r w:rsidRPr="00441DB8">
        <w:rPr>
          <w:sz w:val="19"/>
          <w:szCs w:val="19"/>
          <w:lang w:val="de-DE" w:eastAsia="en-US"/>
        </w:rPr>
        <w:t xml:space="preserve"> arasındadır.</w:t>
      </w:r>
    </w:p>
    <w:p w:rsidR="004E4C98" w:rsidRPr="00441DB8" w:rsidRDefault="004E4C98" w:rsidP="009F21E1">
      <w:pPr>
        <w:jc w:val="both"/>
        <w:rPr>
          <w:b/>
          <w:sz w:val="19"/>
          <w:szCs w:val="19"/>
          <w:lang w:val="de-DE" w:eastAsia="en-US"/>
        </w:rPr>
      </w:pPr>
    </w:p>
    <w:p w:rsidR="004E4C98" w:rsidRPr="00441DB8" w:rsidRDefault="004E4C98" w:rsidP="004E4C98">
      <w:pPr>
        <w:ind w:left="709" w:hanging="709"/>
        <w:jc w:val="both"/>
        <w:rPr>
          <w:sz w:val="19"/>
          <w:szCs w:val="19"/>
          <w:lang w:val="de-DE" w:eastAsia="en-US"/>
        </w:rPr>
      </w:pPr>
      <w:r w:rsidRPr="00441DB8">
        <w:rPr>
          <w:b/>
          <w:sz w:val="19"/>
          <w:szCs w:val="19"/>
          <w:u w:val="single"/>
          <w:lang w:val="de-DE" w:eastAsia="en-US"/>
        </w:rPr>
        <w:t>Saflık:</w:t>
      </w:r>
      <w:r w:rsidRPr="00441DB8">
        <w:rPr>
          <w:b/>
          <w:sz w:val="19"/>
          <w:szCs w:val="19"/>
          <w:lang w:val="de-DE" w:eastAsia="en-US"/>
        </w:rPr>
        <w:t xml:space="preserve"> </w:t>
      </w:r>
      <w:r w:rsidRPr="00441DB8">
        <w:rPr>
          <w:sz w:val="19"/>
          <w:szCs w:val="19"/>
          <w:lang w:val="de-DE" w:eastAsia="en-US"/>
        </w:rPr>
        <w:t xml:space="preserve"> </w:t>
      </w:r>
    </w:p>
    <w:p w:rsidR="004E4C98" w:rsidRPr="00441DB8" w:rsidRDefault="004E4C98" w:rsidP="004E4C98">
      <w:pPr>
        <w:ind w:left="709" w:hanging="709"/>
        <w:jc w:val="both"/>
        <w:rPr>
          <w:sz w:val="19"/>
          <w:szCs w:val="19"/>
          <w:u w:val="single"/>
          <w:lang w:eastAsia="en-US"/>
        </w:rPr>
      </w:pPr>
      <w:r w:rsidRPr="00441DB8">
        <w:rPr>
          <w:sz w:val="19"/>
          <w:szCs w:val="19"/>
          <w:lang w:val="de-DE" w:eastAsia="en-US"/>
        </w:rPr>
        <w:t xml:space="preserve"> </w:t>
      </w:r>
      <w:r w:rsidRPr="00441DB8">
        <w:rPr>
          <w:b/>
          <w:sz w:val="19"/>
          <w:szCs w:val="19"/>
          <w:lang w:val="de-DE" w:eastAsia="en-US"/>
        </w:rPr>
        <w:tab/>
      </w:r>
    </w:p>
    <w:p w:rsidR="004E4C98" w:rsidRPr="00441DB8" w:rsidRDefault="009F21E1" w:rsidP="004E4C98">
      <w:pPr>
        <w:ind w:firstLine="709"/>
        <w:jc w:val="both"/>
        <w:rPr>
          <w:b/>
          <w:sz w:val="19"/>
          <w:szCs w:val="19"/>
          <w:lang w:val="de-DE" w:eastAsia="en-US"/>
        </w:rPr>
      </w:pPr>
      <w:r w:rsidRPr="00441DB8">
        <w:rPr>
          <w:b/>
          <w:sz w:val="19"/>
          <w:szCs w:val="19"/>
          <w:lang w:val="de-DE" w:eastAsia="en-US"/>
        </w:rPr>
        <w:t xml:space="preserve">Ester </w:t>
      </w:r>
      <w:r w:rsidR="004E4C98" w:rsidRPr="00441DB8">
        <w:rPr>
          <w:b/>
          <w:sz w:val="19"/>
          <w:szCs w:val="19"/>
          <w:lang w:val="de-DE" w:eastAsia="en-US"/>
        </w:rPr>
        <w:t>değeri:</w:t>
      </w:r>
      <w:r w:rsidR="004E4C98" w:rsidRPr="00441DB8">
        <w:t xml:space="preserve"> </w:t>
      </w:r>
      <w:r w:rsidR="004E4C98" w:rsidRPr="00441DB8">
        <w:tab/>
      </w:r>
      <w:r w:rsidR="004E4C98" w:rsidRPr="00441DB8">
        <w:tab/>
      </w:r>
      <w:r w:rsidRPr="00441DB8">
        <w:rPr>
          <w:sz w:val="19"/>
          <w:szCs w:val="19"/>
          <w:lang w:val="de-DE" w:eastAsia="en-US"/>
        </w:rPr>
        <w:t>10–75</w:t>
      </w:r>
      <w:r w:rsidR="004E4C98" w:rsidRPr="00441DB8">
        <w:rPr>
          <w:sz w:val="19"/>
          <w:szCs w:val="19"/>
          <w:lang w:val="de-DE" w:eastAsia="en-US"/>
        </w:rPr>
        <w:t xml:space="preserve"> mg KOH/g'ıdır.</w:t>
      </w:r>
    </w:p>
    <w:p w:rsidR="004E4C98" w:rsidRPr="00441DB8" w:rsidRDefault="004E4C98" w:rsidP="004E4C98">
      <w:pPr>
        <w:ind w:firstLine="709"/>
        <w:jc w:val="both"/>
        <w:rPr>
          <w:b/>
          <w:sz w:val="19"/>
          <w:szCs w:val="19"/>
          <w:lang w:val="de-DE" w:eastAsia="en-US"/>
        </w:rPr>
      </w:pPr>
    </w:p>
    <w:p w:rsidR="009F21E1" w:rsidRPr="00441DB8" w:rsidRDefault="009F21E1" w:rsidP="004E4C98">
      <w:pPr>
        <w:ind w:firstLine="709"/>
        <w:jc w:val="both"/>
        <w:rPr>
          <w:b/>
          <w:sz w:val="19"/>
          <w:szCs w:val="19"/>
          <w:lang w:val="de-DE" w:eastAsia="en-US"/>
        </w:rPr>
      </w:pPr>
      <w:r w:rsidRPr="00441DB8">
        <w:rPr>
          <w:b/>
          <w:sz w:val="19"/>
          <w:szCs w:val="19"/>
          <w:lang w:val="de-DE" w:eastAsia="en-US"/>
        </w:rPr>
        <w:t>Dinamik viskozite:</w:t>
      </w:r>
      <w:r w:rsidRPr="00441DB8">
        <w:t xml:space="preserve"> </w:t>
      </w:r>
      <w:r w:rsidRPr="00441DB8">
        <w:tab/>
      </w:r>
      <w:r w:rsidRPr="00441DB8">
        <w:rPr>
          <w:sz w:val="19"/>
          <w:szCs w:val="19"/>
          <w:lang w:val="de-DE" w:eastAsia="en-US"/>
        </w:rPr>
        <w:t>50-250 mPa.s.</w:t>
      </w:r>
    </w:p>
    <w:p w:rsidR="009F21E1" w:rsidRPr="00441DB8" w:rsidRDefault="009F21E1" w:rsidP="004E4C98">
      <w:pPr>
        <w:ind w:firstLine="709"/>
        <w:jc w:val="both"/>
        <w:rPr>
          <w:b/>
          <w:sz w:val="19"/>
          <w:szCs w:val="19"/>
          <w:lang w:val="de-DE" w:eastAsia="en-US"/>
        </w:rPr>
      </w:pPr>
    </w:p>
    <w:p w:rsidR="009F21E1" w:rsidRPr="00441DB8" w:rsidRDefault="009F21E1" w:rsidP="004E4C98">
      <w:pPr>
        <w:ind w:firstLine="709"/>
        <w:jc w:val="both"/>
        <w:rPr>
          <w:b/>
          <w:sz w:val="19"/>
          <w:szCs w:val="19"/>
          <w:lang w:val="de-DE" w:eastAsia="en-US"/>
        </w:rPr>
      </w:pPr>
      <w:r w:rsidRPr="00441DB8">
        <w:rPr>
          <w:b/>
          <w:sz w:val="19"/>
          <w:szCs w:val="19"/>
          <w:lang w:val="de-DE" w:eastAsia="en-US"/>
        </w:rPr>
        <w:t>Kurutma kaybı:</w:t>
      </w:r>
      <w:r w:rsidRPr="00441DB8">
        <w:t xml:space="preserve"> </w:t>
      </w:r>
      <w:r w:rsidRPr="00441DB8">
        <w:tab/>
      </w:r>
      <w:r w:rsidRPr="00441DB8">
        <w:tab/>
      </w:r>
      <w:r w:rsidRPr="00441DB8">
        <w:rPr>
          <w:sz w:val="19"/>
          <w:szCs w:val="19"/>
          <w:lang w:val="de-DE" w:eastAsia="en-US"/>
        </w:rPr>
        <w:t>% 5‘ten fazla olmamalıdır.</w:t>
      </w:r>
    </w:p>
    <w:p w:rsidR="009F21E1" w:rsidRPr="00441DB8" w:rsidRDefault="009F21E1" w:rsidP="004E4C98">
      <w:pPr>
        <w:ind w:firstLine="709"/>
        <w:jc w:val="both"/>
        <w:rPr>
          <w:b/>
          <w:sz w:val="19"/>
          <w:szCs w:val="19"/>
          <w:lang w:val="de-DE" w:eastAsia="en-US"/>
        </w:rPr>
      </w:pPr>
    </w:p>
    <w:p w:rsidR="004E4C98" w:rsidRPr="00441DB8" w:rsidRDefault="004E4C98" w:rsidP="004E4C98">
      <w:pPr>
        <w:ind w:firstLine="709"/>
        <w:jc w:val="both"/>
        <w:rPr>
          <w:sz w:val="19"/>
          <w:szCs w:val="19"/>
          <w:lang w:val="de-DE" w:eastAsia="en-US"/>
        </w:rPr>
      </w:pPr>
      <w:r w:rsidRPr="00441DB8">
        <w:rPr>
          <w:b/>
          <w:sz w:val="19"/>
          <w:szCs w:val="19"/>
          <w:lang w:val="de-DE" w:eastAsia="en-US"/>
        </w:rPr>
        <w:t>Sülfatlandırılmış kül:</w:t>
      </w:r>
      <w:r w:rsidRPr="00441DB8">
        <w:rPr>
          <w:b/>
          <w:sz w:val="19"/>
          <w:szCs w:val="19"/>
          <w:lang w:val="de-DE" w:eastAsia="en-US"/>
        </w:rPr>
        <w:tab/>
      </w:r>
      <w:r w:rsidRPr="00441DB8">
        <w:rPr>
          <w:sz w:val="19"/>
          <w:szCs w:val="19"/>
          <w:lang w:val="de-DE" w:eastAsia="en-US"/>
        </w:rPr>
        <w:t>% 2'den fazla olmamalıdır.</w:t>
      </w:r>
    </w:p>
    <w:p w:rsidR="004E4C98" w:rsidRPr="00441DB8" w:rsidRDefault="004E4C98" w:rsidP="004E4C98">
      <w:pPr>
        <w:ind w:firstLine="709"/>
        <w:jc w:val="both"/>
        <w:rPr>
          <w:sz w:val="19"/>
          <w:szCs w:val="19"/>
          <w:lang w:val="de-DE" w:eastAsia="en-US"/>
        </w:rPr>
      </w:pPr>
    </w:p>
    <w:p w:rsidR="004E4C98" w:rsidRPr="00441DB8" w:rsidRDefault="009F21E1" w:rsidP="004E4C98">
      <w:pPr>
        <w:ind w:left="2832" w:hanging="2123"/>
        <w:jc w:val="both"/>
        <w:rPr>
          <w:sz w:val="19"/>
          <w:szCs w:val="19"/>
          <w:lang w:val="de-DE" w:eastAsia="en-US"/>
        </w:rPr>
      </w:pPr>
      <w:r w:rsidRPr="00441DB8">
        <w:rPr>
          <w:b/>
          <w:sz w:val="19"/>
          <w:szCs w:val="19"/>
          <w:lang w:val="de-DE" w:eastAsia="en-US"/>
        </w:rPr>
        <w:t>Vinil asetat</w:t>
      </w:r>
      <w:r w:rsidR="004E4C98" w:rsidRPr="00441DB8">
        <w:rPr>
          <w:b/>
          <w:sz w:val="19"/>
          <w:szCs w:val="19"/>
          <w:lang w:val="de-DE" w:eastAsia="en-US"/>
        </w:rPr>
        <w:t>:</w:t>
      </w:r>
      <w:r w:rsidR="004E4C98" w:rsidRPr="00441DB8">
        <w:rPr>
          <w:b/>
          <w:sz w:val="19"/>
          <w:szCs w:val="19"/>
          <w:lang w:val="de-DE" w:eastAsia="en-US"/>
        </w:rPr>
        <w:tab/>
      </w:r>
      <w:r w:rsidRPr="00441DB8">
        <w:rPr>
          <w:sz w:val="19"/>
          <w:szCs w:val="19"/>
          <w:lang w:val="de-DE" w:eastAsia="en-US"/>
        </w:rPr>
        <w:t>20 mg/kg’dan fazla olmamalıdır.</w:t>
      </w:r>
    </w:p>
    <w:p w:rsidR="009F21E1" w:rsidRPr="00441DB8" w:rsidRDefault="009F21E1" w:rsidP="004E4C98">
      <w:pPr>
        <w:ind w:left="2832" w:hanging="2123"/>
        <w:jc w:val="both"/>
        <w:rPr>
          <w:b/>
          <w:sz w:val="19"/>
          <w:szCs w:val="19"/>
          <w:lang w:val="de-DE" w:eastAsia="en-US"/>
        </w:rPr>
      </w:pPr>
    </w:p>
    <w:p w:rsidR="009F21E1" w:rsidRPr="00441DB8" w:rsidRDefault="009F21E1" w:rsidP="004E4C98">
      <w:pPr>
        <w:ind w:left="2832" w:hanging="2123"/>
        <w:jc w:val="both"/>
        <w:rPr>
          <w:b/>
          <w:sz w:val="19"/>
          <w:szCs w:val="19"/>
          <w:lang w:val="de-DE" w:eastAsia="en-US"/>
        </w:rPr>
      </w:pPr>
      <w:r w:rsidRPr="00441DB8">
        <w:rPr>
          <w:b/>
          <w:sz w:val="19"/>
          <w:szCs w:val="19"/>
          <w:lang w:val="de-DE" w:eastAsia="en-US"/>
        </w:rPr>
        <w:t xml:space="preserve">Asetik asit/Toplam </w:t>
      </w:r>
    </w:p>
    <w:p w:rsidR="004E4C98" w:rsidRPr="00441DB8" w:rsidRDefault="009F21E1" w:rsidP="004E4C98">
      <w:pPr>
        <w:ind w:left="2832" w:hanging="2123"/>
        <w:jc w:val="both"/>
        <w:rPr>
          <w:b/>
          <w:sz w:val="19"/>
          <w:szCs w:val="19"/>
          <w:lang w:val="de-DE" w:eastAsia="en-US"/>
        </w:rPr>
      </w:pPr>
      <w:r w:rsidRPr="00441DB8">
        <w:rPr>
          <w:b/>
          <w:sz w:val="19"/>
          <w:szCs w:val="19"/>
          <w:lang w:val="de-DE" w:eastAsia="en-US"/>
        </w:rPr>
        <w:t>asetat</w:t>
      </w:r>
      <w:r w:rsidR="004E4C98" w:rsidRPr="00441DB8">
        <w:rPr>
          <w:b/>
          <w:sz w:val="19"/>
          <w:szCs w:val="19"/>
          <w:lang w:val="de-DE" w:eastAsia="en-US"/>
        </w:rPr>
        <w:t>:</w:t>
      </w:r>
      <w:r w:rsidRPr="00441DB8">
        <w:rPr>
          <w:b/>
          <w:sz w:val="19"/>
          <w:szCs w:val="19"/>
          <w:lang w:val="de-DE" w:eastAsia="en-US"/>
        </w:rPr>
        <w:tab/>
      </w:r>
      <w:r w:rsidRPr="00441DB8">
        <w:rPr>
          <w:sz w:val="19"/>
          <w:szCs w:val="19"/>
          <w:lang w:val="de-DE" w:eastAsia="en-US"/>
        </w:rPr>
        <w:t>% 1,5'den fazla olmamalıdır.</w:t>
      </w:r>
    </w:p>
    <w:p w:rsidR="004E4C98" w:rsidRPr="00441DB8" w:rsidRDefault="004E4C98" w:rsidP="004E4C98">
      <w:pPr>
        <w:ind w:left="2832" w:hanging="2123"/>
        <w:jc w:val="both"/>
        <w:rPr>
          <w:sz w:val="19"/>
          <w:szCs w:val="19"/>
          <w:lang w:val="de-DE" w:eastAsia="en-US"/>
        </w:rPr>
      </w:pPr>
    </w:p>
    <w:p w:rsidR="004E4C98" w:rsidRPr="00441DB8" w:rsidRDefault="009F21E1" w:rsidP="004E4C98">
      <w:pPr>
        <w:ind w:firstLine="708"/>
        <w:jc w:val="both"/>
        <w:rPr>
          <w:b/>
          <w:sz w:val="19"/>
          <w:szCs w:val="19"/>
          <w:lang w:val="de-DE" w:eastAsia="en-US"/>
        </w:rPr>
      </w:pPr>
      <w:r w:rsidRPr="00441DB8">
        <w:rPr>
          <w:b/>
          <w:sz w:val="19"/>
          <w:szCs w:val="19"/>
          <w:lang w:val="de-DE" w:eastAsia="en-US"/>
        </w:rPr>
        <w:t>Etilen glikol</w:t>
      </w:r>
      <w:r w:rsidR="004E4C98" w:rsidRPr="00441DB8">
        <w:rPr>
          <w:b/>
          <w:sz w:val="19"/>
          <w:szCs w:val="19"/>
          <w:lang w:val="de-DE" w:eastAsia="en-US"/>
        </w:rPr>
        <w:t>:</w:t>
      </w:r>
      <w:r w:rsidRPr="00441DB8">
        <w:rPr>
          <w:b/>
          <w:sz w:val="19"/>
          <w:szCs w:val="19"/>
          <w:lang w:val="de-DE" w:eastAsia="en-US"/>
        </w:rPr>
        <w:tab/>
      </w:r>
      <w:r w:rsidRPr="00441DB8">
        <w:rPr>
          <w:b/>
          <w:sz w:val="19"/>
          <w:szCs w:val="19"/>
          <w:lang w:val="de-DE" w:eastAsia="en-US"/>
        </w:rPr>
        <w:tab/>
      </w:r>
      <w:r w:rsidRPr="00441DB8">
        <w:rPr>
          <w:sz w:val="19"/>
          <w:szCs w:val="19"/>
          <w:lang w:val="de-DE" w:eastAsia="en-US"/>
        </w:rPr>
        <w:t>50 mg/kg’dan fazla olmamalıdır.</w:t>
      </w:r>
      <w:r w:rsidRPr="00441DB8">
        <w:rPr>
          <w:b/>
          <w:sz w:val="19"/>
          <w:szCs w:val="19"/>
          <w:lang w:val="de-DE" w:eastAsia="en-US"/>
        </w:rPr>
        <w:tab/>
      </w:r>
      <w:r w:rsidR="004E4C98" w:rsidRPr="00441DB8">
        <w:rPr>
          <w:b/>
          <w:sz w:val="19"/>
          <w:szCs w:val="19"/>
          <w:lang w:val="de-DE" w:eastAsia="en-US"/>
        </w:rPr>
        <w:tab/>
      </w:r>
    </w:p>
    <w:p w:rsidR="009F21E1" w:rsidRPr="00441DB8" w:rsidRDefault="009F21E1" w:rsidP="004E4C98">
      <w:pPr>
        <w:ind w:firstLine="708"/>
        <w:jc w:val="both"/>
        <w:rPr>
          <w:b/>
          <w:sz w:val="19"/>
          <w:szCs w:val="19"/>
          <w:lang w:val="de-DE" w:eastAsia="en-US"/>
        </w:rPr>
      </w:pPr>
    </w:p>
    <w:p w:rsidR="009F21E1" w:rsidRPr="00441DB8" w:rsidRDefault="009F21E1" w:rsidP="004E4C98">
      <w:pPr>
        <w:ind w:firstLine="708"/>
        <w:jc w:val="both"/>
        <w:rPr>
          <w:b/>
          <w:sz w:val="19"/>
          <w:szCs w:val="19"/>
          <w:lang w:val="de-DE" w:eastAsia="en-US"/>
        </w:rPr>
      </w:pPr>
      <w:r w:rsidRPr="00441DB8">
        <w:rPr>
          <w:b/>
          <w:sz w:val="19"/>
          <w:szCs w:val="19"/>
          <w:lang w:val="de-DE" w:eastAsia="en-US"/>
        </w:rPr>
        <w:t>Dietilen glikol:</w:t>
      </w:r>
      <w:r w:rsidRPr="00441DB8">
        <w:rPr>
          <w:b/>
          <w:sz w:val="19"/>
          <w:szCs w:val="19"/>
          <w:lang w:val="de-DE" w:eastAsia="en-US"/>
        </w:rPr>
        <w:tab/>
      </w:r>
      <w:r w:rsidRPr="00441DB8">
        <w:rPr>
          <w:b/>
          <w:sz w:val="19"/>
          <w:szCs w:val="19"/>
          <w:lang w:val="de-DE" w:eastAsia="en-US"/>
        </w:rPr>
        <w:tab/>
      </w:r>
      <w:r w:rsidRPr="00441DB8">
        <w:rPr>
          <w:sz w:val="19"/>
          <w:szCs w:val="19"/>
          <w:lang w:val="de-DE" w:eastAsia="en-US"/>
        </w:rPr>
        <w:t>50 mg/kg’dan fazla olmamalıdır.</w:t>
      </w:r>
    </w:p>
    <w:p w:rsidR="009F21E1" w:rsidRPr="00441DB8" w:rsidRDefault="009F21E1" w:rsidP="004E4C98">
      <w:pPr>
        <w:ind w:firstLine="708"/>
        <w:jc w:val="both"/>
        <w:rPr>
          <w:b/>
          <w:sz w:val="19"/>
          <w:szCs w:val="19"/>
          <w:lang w:val="de-DE" w:eastAsia="en-US"/>
        </w:rPr>
      </w:pPr>
    </w:p>
    <w:p w:rsidR="009F21E1" w:rsidRPr="00441DB8" w:rsidRDefault="009F21E1" w:rsidP="004E4C98">
      <w:pPr>
        <w:ind w:firstLine="708"/>
        <w:jc w:val="both"/>
        <w:rPr>
          <w:b/>
          <w:sz w:val="19"/>
          <w:szCs w:val="19"/>
          <w:lang w:val="de-DE" w:eastAsia="en-US"/>
        </w:rPr>
      </w:pPr>
      <w:r w:rsidRPr="00441DB8">
        <w:rPr>
          <w:b/>
          <w:sz w:val="19"/>
          <w:szCs w:val="19"/>
          <w:lang w:val="de-DE" w:eastAsia="en-US"/>
        </w:rPr>
        <w:t>1,4 Dioksan:</w:t>
      </w:r>
      <w:r w:rsidRPr="00441DB8">
        <w:rPr>
          <w:b/>
          <w:sz w:val="19"/>
          <w:szCs w:val="19"/>
          <w:lang w:val="de-DE" w:eastAsia="en-US"/>
        </w:rPr>
        <w:tab/>
      </w:r>
      <w:r w:rsidRPr="00441DB8">
        <w:rPr>
          <w:b/>
          <w:sz w:val="19"/>
          <w:szCs w:val="19"/>
          <w:lang w:val="de-DE" w:eastAsia="en-US"/>
        </w:rPr>
        <w:tab/>
      </w:r>
      <w:r w:rsidRPr="00441DB8">
        <w:rPr>
          <w:sz w:val="19"/>
          <w:szCs w:val="19"/>
          <w:lang w:val="de-DE" w:eastAsia="en-US"/>
        </w:rPr>
        <w:t>10 mg/kg’dan fazla olmamalıdır.</w:t>
      </w:r>
    </w:p>
    <w:p w:rsidR="009F21E1" w:rsidRPr="00441DB8" w:rsidRDefault="009F21E1" w:rsidP="004E4C98">
      <w:pPr>
        <w:ind w:firstLine="708"/>
        <w:jc w:val="both"/>
        <w:rPr>
          <w:b/>
          <w:sz w:val="19"/>
          <w:szCs w:val="19"/>
          <w:lang w:val="de-DE" w:eastAsia="en-US"/>
        </w:rPr>
      </w:pPr>
    </w:p>
    <w:p w:rsidR="009F21E1" w:rsidRPr="00441DB8" w:rsidRDefault="009F21E1" w:rsidP="004E4C98">
      <w:pPr>
        <w:ind w:firstLine="708"/>
        <w:jc w:val="both"/>
        <w:rPr>
          <w:sz w:val="19"/>
          <w:szCs w:val="19"/>
          <w:lang w:val="de-DE" w:eastAsia="en-US"/>
        </w:rPr>
      </w:pPr>
      <w:r w:rsidRPr="00441DB8">
        <w:rPr>
          <w:b/>
          <w:sz w:val="19"/>
          <w:szCs w:val="19"/>
          <w:lang w:val="de-DE" w:eastAsia="en-US"/>
        </w:rPr>
        <w:t>Etilen oksit:</w:t>
      </w:r>
      <w:r w:rsidRPr="00441DB8">
        <w:rPr>
          <w:b/>
          <w:sz w:val="19"/>
          <w:szCs w:val="19"/>
          <w:lang w:val="de-DE" w:eastAsia="en-US"/>
        </w:rPr>
        <w:tab/>
      </w:r>
      <w:r w:rsidRPr="00441DB8">
        <w:rPr>
          <w:b/>
          <w:sz w:val="19"/>
          <w:szCs w:val="19"/>
          <w:lang w:val="de-DE" w:eastAsia="en-US"/>
        </w:rPr>
        <w:tab/>
      </w:r>
      <w:r w:rsidRPr="00441DB8">
        <w:rPr>
          <w:sz w:val="19"/>
          <w:szCs w:val="19"/>
          <w:lang w:val="de-DE" w:eastAsia="en-US"/>
        </w:rPr>
        <w:t>0,2 mg/kg’dan fazla olmamalıdır.</w:t>
      </w:r>
    </w:p>
    <w:p w:rsidR="004E4C98" w:rsidRPr="00441DB8" w:rsidRDefault="004E4C98" w:rsidP="004E4C98">
      <w:pPr>
        <w:ind w:firstLine="708"/>
        <w:jc w:val="both"/>
        <w:rPr>
          <w:sz w:val="19"/>
          <w:szCs w:val="19"/>
          <w:lang w:val="de-DE" w:eastAsia="en-US"/>
        </w:rPr>
      </w:pPr>
    </w:p>
    <w:p w:rsidR="004E4C98" w:rsidRPr="00441DB8" w:rsidRDefault="004E4C98" w:rsidP="004E4C98">
      <w:pPr>
        <w:ind w:firstLine="708"/>
        <w:jc w:val="both"/>
        <w:rPr>
          <w:sz w:val="19"/>
          <w:szCs w:val="19"/>
          <w:lang w:val="de-DE" w:eastAsia="en-US"/>
        </w:rPr>
      </w:pPr>
      <w:r w:rsidRPr="00441DB8">
        <w:rPr>
          <w:b/>
          <w:sz w:val="19"/>
          <w:szCs w:val="19"/>
          <w:lang w:val="de-DE" w:eastAsia="en-US"/>
        </w:rPr>
        <w:t>Arsenik:</w:t>
      </w:r>
      <w:r w:rsidRPr="00441DB8">
        <w:rPr>
          <w:b/>
          <w:sz w:val="19"/>
          <w:szCs w:val="19"/>
          <w:lang w:val="de-DE" w:eastAsia="en-US"/>
        </w:rPr>
        <w:tab/>
      </w:r>
      <w:r w:rsidRPr="00441DB8">
        <w:rPr>
          <w:b/>
          <w:sz w:val="19"/>
          <w:szCs w:val="19"/>
          <w:lang w:val="de-DE" w:eastAsia="en-US"/>
        </w:rPr>
        <w:tab/>
      </w:r>
      <w:r w:rsidRPr="00441DB8">
        <w:rPr>
          <w:b/>
          <w:sz w:val="19"/>
          <w:szCs w:val="19"/>
          <w:lang w:val="de-DE" w:eastAsia="en-US"/>
        </w:rPr>
        <w:tab/>
      </w:r>
      <w:r w:rsidRPr="00441DB8">
        <w:rPr>
          <w:sz w:val="19"/>
          <w:szCs w:val="19"/>
          <w:lang w:val="de-DE" w:eastAsia="en-US"/>
        </w:rPr>
        <w:t>3 mg/kg’dan fazla olmamalıdır.</w:t>
      </w:r>
    </w:p>
    <w:p w:rsidR="004E4C98" w:rsidRPr="00441DB8" w:rsidRDefault="004E4C98" w:rsidP="004E4C98">
      <w:pPr>
        <w:jc w:val="both"/>
        <w:rPr>
          <w:b/>
          <w:sz w:val="19"/>
          <w:szCs w:val="19"/>
          <w:lang w:val="de-DE" w:eastAsia="en-US"/>
        </w:rPr>
      </w:pPr>
    </w:p>
    <w:p w:rsidR="004E4C98" w:rsidRPr="00441DB8" w:rsidRDefault="004E4C98" w:rsidP="004E4C98">
      <w:pPr>
        <w:ind w:left="709"/>
        <w:jc w:val="both"/>
        <w:rPr>
          <w:sz w:val="19"/>
          <w:szCs w:val="19"/>
          <w:lang w:val="de-DE" w:eastAsia="en-US"/>
        </w:rPr>
      </w:pPr>
      <w:r w:rsidRPr="00441DB8">
        <w:rPr>
          <w:b/>
          <w:sz w:val="19"/>
          <w:szCs w:val="19"/>
          <w:lang w:val="de-DE" w:eastAsia="en-US"/>
        </w:rPr>
        <w:t>Kurşun:</w:t>
      </w:r>
      <w:r w:rsidR="009F21E1" w:rsidRPr="00441DB8">
        <w:rPr>
          <w:sz w:val="19"/>
          <w:szCs w:val="19"/>
          <w:lang w:val="de-DE" w:eastAsia="en-US"/>
        </w:rPr>
        <w:tab/>
      </w:r>
      <w:r w:rsidR="009F21E1" w:rsidRPr="00441DB8">
        <w:rPr>
          <w:sz w:val="19"/>
          <w:szCs w:val="19"/>
          <w:lang w:val="de-DE" w:eastAsia="en-US"/>
        </w:rPr>
        <w:tab/>
      </w:r>
      <w:r w:rsidR="009F21E1" w:rsidRPr="00441DB8">
        <w:rPr>
          <w:sz w:val="19"/>
          <w:szCs w:val="19"/>
          <w:lang w:val="de-DE" w:eastAsia="en-US"/>
        </w:rPr>
        <w:tab/>
        <w:t>1</w:t>
      </w:r>
      <w:r w:rsidRPr="00441DB8">
        <w:rPr>
          <w:sz w:val="19"/>
          <w:szCs w:val="19"/>
          <w:lang w:val="de-DE" w:eastAsia="en-US"/>
        </w:rPr>
        <w:t xml:space="preserve"> mg/kg’dan fazla olmamalıdır.</w:t>
      </w:r>
    </w:p>
    <w:p w:rsidR="004E4C98" w:rsidRPr="00441DB8" w:rsidRDefault="004E4C98" w:rsidP="004E4C98">
      <w:pPr>
        <w:ind w:left="709"/>
        <w:jc w:val="both"/>
        <w:rPr>
          <w:sz w:val="19"/>
          <w:szCs w:val="19"/>
          <w:lang w:val="de-DE" w:eastAsia="en-US"/>
        </w:rPr>
      </w:pPr>
    </w:p>
    <w:p w:rsidR="004E4C98" w:rsidRPr="00441DB8" w:rsidRDefault="004E4C98" w:rsidP="004E4C98">
      <w:pPr>
        <w:ind w:left="709"/>
        <w:jc w:val="both"/>
        <w:rPr>
          <w:sz w:val="19"/>
          <w:szCs w:val="19"/>
          <w:lang w:val="de-DE" w:eastAsia="en-US"/>
        </w:rPr>
      </w:pPr>
      <w:r w:rsidRPr="00441DB8">
        <w:rPr>
          <w:b/>
          <w:sz w:val="19"/>
          <w:szCs w:val="19"/>
          <w:lang w:val="de-DE" w:eastAsia="en-US"/>
        </w:rPr>
        <w:t>Civa:</w:t>
      </w:r>
      <w:r w:rsidR="009F21E1" w:rsidRPr="00441DB8">
        <w:rPr>
          <w:sz w:val="19"/>
          <w:szCs w:val="19"/>
          <w:lang w:val="de-DE" w:eastAsia="en-US"/>
        </w:rPr>
        <w:tab/>
      </w:r>
      <w:r w:rsidR="009F21E1" w:rsidRPr="00441DB8">
        <w:rPr>
          <w:sz w:val="19"/>
          <w:szCs w:val="19"/>
          <w:lang w:val="de-DE" w:eastAsia="en-US"/>
        </w:rPr>
        <w:tab/>
      </w:r>
      <w:r w:rsidR="009F21E1" w:rsidRPr="00441DB8">
        <w:rPr>
          <w:sz w:val="19"/>
          <w:szCs w:val="19"/>
          <w:lang w:val="de-DE" w:eastAsia="en-US"/>
        </w:rPr>
        <w:tab/>
        <w:t>1</w:t>
      </w:r>
      <w:r w:rsidRPr="00441DB8">
        <w:rPr>
          <w:sz w:val="19"/>
          <w:szCs w:val="19"/>
          <w:lang w:val="de-DE" w:eastAsia="en-US"/>
        </w:rPr>
        <w:t xml:space="preserve"> mg/kg’dan fazla olmamalıdır.</w:t>
      </w:r>
    </w:p>
    <w:p w:rsidR="004E4C98" w:rsidRPr="00441DB8" w:rsidRDefault="004E4C98" w:rsidP="004E4C98">
      <w:pPr>
        <w:ind w:left="709"/>
        <w:jc w:val="both"/>
        <w:rPr>
          <w:sz w:val="19"/>
          <w:szCs w:val="19"/>
          <w:lang w:val="de-DE" w:eastAsia="en-US"/>
        </w:rPr>
      </w:pPr>
    </w:p>
    <w:p w:rsidR="004E4C98" w:rsidRPr="00441DB8" w:rsidRDefault="004E4C98" w:rsidP="004E4C98">
      <w:pPr>
        <w:ind w:left="709"/>
        <w:jc w:val="both"/>
        <w:rPr>
          <w:sz w:val="19"/>
          <w:szCs w:val="19"/>
          <w:lang w:val="de-DE" w:eastAsia="en-US"/>
        </w:rPr>
      </w:pPr>
      <w:r w:rsidRPr="00441DB8">
        <w:rPr>
          <w:b/>
          <w:sz w:val="19"/>
          <w:szCs w:val="19"/>
          <w:lang w:val="de-DE" w:eastAsia="en-US"/>
        </w:rPr>
        <w:t>Kadmiyum:</w:t>
      </w:r>
      <w:r w:rsidR="009F21E1" w:rsidRPr="00441DB8">
        <w:rPr>
          <w:sz w:val="19"/>
          <w:szCs w:val="19"/>
          <w:lang w:val="de-DE" w:eastAsia="en-US"/>
        </w:rPr>
        <w:tab/>
      </w:r>
      <w:r w:rsidR="009F21E1" w:rsidRPr="00441DB8">
        <w:rPr>
          <w:sz w:val="19"/>
          <w:szCs w:val="19"/>
          <w:lang w:val="de-DE" w:eastAsia="en-US"/>
        </w:rPr>
        <w:tab/>
        <w:t>1</w:t>
      </w:r>
      <w:r w:rsidRPr="00441DB8">
        <w:rPr>
          <w:sz w:val="19"/>
          <w:szCs w:val="19"/>
          <w:lang w:val="de-DE" w:eastAsia="en-US"/>
        </w:rPr>
        <w:t xml:space="preserve"> mg/kg’dan fazla olmamalıdır.</w:t>
      </w:r>
    </w:p>
    <w:p w:rsidR="004E4C98" w:rsidRPr="00441DB8" w:rsidRDefault="004E4C98" w:rsidP="00921613">
      <w:pPr>
        <w:jc w:val="both"/>
        <w:rPr>
          <w:b/>
          <w:sz w:val="19"/>
          <w:szCs w:val="19"/>
          <w:u w:val="single"/>
          <w:lang w:val="de-DE" w:eastAsia="en-US"/>
        </w:rPr>
      </w:pPr>
    </w:p>
    <w:p w:rsidR="004E4C98" w:rsidRPr="00441DB8" w:rsidRDefault="004E4C98" w:rsidP="00921613">
      <w:pPr>
        <w:jc w:val="both"/>
        <w:rPr>
          <w:b/>
          <w:sz w:val="19"/>
          <w:szCs w:val="19"/>
          <w:u w:val="single"/>
          <w:lang w:val="de-DE" w:eastAsia="en-US"/>
        </w:rPr>
      </w:pPr>
    </w:p>
    <w:p w:rsidR="005A0715" w:rsidRPr="00441DB8" w:rsidRDefault="005A0715" w:rsidP="00921613">
      <w:pPr>
        <w:jc w:val="both"/>
        <w:rPr>
          <w:b/>
          <w:sz w:val="19"/>
          <w:szCs w:val="19"/>
          <w:u w:val="single"/>
          <w:lang w:val="de-DE" w:eastAsia="en-US"/>
        </w:rPr>
      </w:pPr>
      <w:r w:rsidRPr="00441DB8">
        <w:rPr>
          <w:b/>
          <w:sz w:val="19"/>
          <w:szCs w:val="19"/>
          <w:u w:val="single"/>
          <w:lang w:val="de-DE" w:eastAsia="en-US"/>
        </w:rPr>
        <w:t>E 1404 OKSİTLENMİŞ NİŞASTA</w:t>
      </w:r>
    </w:p>
    <w:p w:rsidR="005A0715" w:rsidRPr="00441DB8" w:rsidRDefault="005A0715" w:rsidP="00921613">
      <w:pPr>
        <w:jc w:val="both"/>
        <w:rPr>
          <w:b/>
          <w:sz w:val="19"/>
          <w:szCs w:val="19"/>
          <w:u w:val="single"/>
          <w:lang w:val="de-DE" w:eastAsia="en-US"/>
        </w:rPr>
      </w:pPr>
    </w:p>
    <w:p w:rsidR="00045BAE" w:rsidRPr="00441DB8" w:rsidRDefault="00045BAE" w:rsidP="00921613">
      <w:pPr>
        <w:ind w:left="2835" w:hanging="2835"/>
        <w:jc w:val="both"/>
        <w:rPr>
          <w:b/>
          <w:sz w:val="19"/>
          <w:szCs w:val="19"/>
          <w:u w:val="single"/>
          <w:lang w:val="de-DE" w:eastAsia="en-US"/>
        </w:rPr>
      </w:pPr>
      <w:r w:rsidRPr="00441DB8">
        <w:rPr>
          <w:b/>
          <w:sz w:val="19"/>
          <w:szCs w:val="19"/>
          <w:u w:val="single"/>
          <w:lang w:val="de-DE" w:eastAsia="en-US"/>
        </w:rPr>
        <w:t>Eşanlamlılar:</w:t>
      </w:r>
    </w:p>
    <w:p w:rsidR="00045BAE" w:rsidRPr="00441DB8" w:rsidRDefault="00045BAE" w:rsidP="00921613">
      <w:pPr>
        <w:ind w:left="2835" w:hanging="2835"/>
        <w:jc w:val="both"/>
        <w:rPr>
          <w:b/>
          <w:sz w:val="19"/>
          <w:szCs w:val="19"/>
          <w:u w:val="single"/>
          <w:lang w:val="de-DE" w:eastAsia="en-US"/>
        </w:rPr>
      </w:pPr>
    </w:p>
    <w:p w:rsidR="005A0715" w:rsidRPr="00441DB8" w:rsidRDefault="005A0715" w:rsidP="00921613">
      <w:pPr>
        <w:ind w:left="2835" w:hanging="2835"/>
        <w:jc w:val="both"/>
        <w:rPr>
          <w:b/>
          <w:sz w:val="19"/>
          <w:szCs w:val="19"/>
          <w:u w:val="single"/>
          <w:lang w:val="de-DE" w:eastAsia="en-US"/>
        </w:rPr>
      </w:pPr>
      <w:r w:rsidRPr="00441DB8">
        <w:rPr>
          <w:b/>
          <w:sz w:val="19"/>
          <w:szCs w:val="19"/>
          <w:u w:val="single"/>
          <w:lang w:val="de-DE" w:eastAsia="en-US"/>
        </w:rPr>
        <w:t>Tanım:</w:t>
      </w:r>
      <w:r w:rsidRPr="00441DB8">
        <w:rPr>
          <w:b/>
          <w:sz w:val="19"/>
          <w:szCs w:val="19"/>
          <w:lang w:val="de-DE" w:eastAsia="en-US"/>
        </w:rPr>
        <w:tab/>
      </w:r>
      <w:r w:rsidRPr="00441DB8">
        <w:rPr>
          <w:sz w:val="19"/>
          <w:szCs w:val="19"/>
          <w:lang w:val="de-DE" w:eastAsia="en-US"/>
        </w:rPr>
        <w:t>Oksitlenmiş nişasta, sodyum hipoklorit ile işlem görmüş nişastadır.</w:t>
      </w:r>
    </w:p>
    <w:p w:rsidR="005A0715" w:rsidRPr="00441DB8" w:rsidRDefault="005A0715" w:rsidP="00921613">
      <w:pPr>
        <w:ind w:left="2835" w:hanging="2835"/>
        <w:jc w:val="both"/>
        <w:rPr>
          <w:b/>
          <w:sz w:val="19"/>
          <w:szCs w:val="19"/>
          <w:lang w:val="de-DE" w:eastAsia="en-US"/>
        </w:rPr>
      </w:pPr>
    </w:p>
    <w:p w:rsidR="00AF3BAB" w:rsidRPr="00441DB8" w:rsidRDefault="00AF3BAB" w:rsidP="00AF3BAB">
      <w:pPr>
        <w:ind w:left="2832" w:hanging="2123"/>
        <w:jc w:val="both"/>
        <w:rPr>
          <w:sz w:val="19"/>
          <w:szCs w:val="19"/>
          <w:lang w:val="en-US" w:eastAsia="en-US"/>
        </w:rPr>
      </w:pPr>
      <w:r w:rsidRPr="00441DB8">
        <w:rPr>
          <w:b/>
          <w:sz w:val="19"/>
          <w:szCs w:val="19"/>
          <w:lang w:val="en-US" w:eastAsia="en-US"/>
        </w:rPr>
        <w:t>Einecs:</w:t>
      </w:r>
      <w:r w:rsidRPr="00441DB8">
        <w:rPr>
          <w:sz w:val="19"/>
          <w:szCs w:val="19"/>
          <w:lang w:val="en-US" w:eastAsia="en-US"/>
        </w:rPr>
        <w:tab/>
      </w:r>
    </w:p>
    <w:p w:rsidR="00AF3BAB" w:rsidRPr="00441DB8" w:rsidRDefault="00AF3BAB" w:rsidP="00AF3BAB">
      <w:pPr>
        <w:ind w:left="2832" w:hanging="2123"/>
        <w:jc w:val="both"/>
        <w:rPr>
          <w:sz w:val="19"/>
          <w:szCs w:val="19"/>
          <w:lang w:eastAsia="en-US"/>
        </w:rPr>
      </w:pPr>
    </w:p>
    <w:p w:rsidR="00AF3BAB" w:rsidRPr="00441DB8" w:rsidRDefault="00AF3BAB" w:rsidP="00AF3BAB">
      <w:pPr>
        <w:ind w:left="2832" w:hanging="2123"/>
        <w:jc w:val="both"/>
        <w:rPr>
          <w:b/>
          <w:sz w:val="19"/>
          <w:szCs w:val="19"/>
          <w:lang w:val="en-US" w:eastAsia="en-US"/>
        </w:rPr>
      </w:pPr>
      <w:r w:rsidRPr="00441DB8">
        <w:rPr>
          <w:b/>
          <w:sz w:val="19"/>
          <w:szCs w:val="19"/>
          <w:lang w:val="en-US" w:eastAsia="en-US"/>
        </w:rPr>
        <w:t>Kimyasal adı:</w:t>
      </w:r>
    </w:p>
    <w:p w:rsidR="00AF3BAB" w:rsidRPr="00441DB8" w:rsidRDefault="00AF3BAB" w:rsidP="00AF3BAB">
      <w:pPr>
        <w:ind w:left="2832" w:hanging="2123"/>
        <w:jc w:val="both"/>
        <w:rPr>
          <w:b/>
          <w:sz w:val="19"/>
          <w:szCs w:val="19"/>
          <w:lang w:val="en-US" w:eastAsia="en-US"/>
        </w:rPr>
      </w:pPr>
    </w:p>
    <w:p w:rsidR="00AF3BAB" w:rsidRPr="00441DB8" w:rsidRDefault="00AF3BAB" w:rsidP="00AF3BAB">
      <w:pPr>
        <w:ind w:left="2832" w:hanging="2123"/>
        <w:jc w:val="both"/>
        <w:rPr>
          <w:sz w:val="19"/>
          <w:szCs w:val="19"/>
          <w:vertAlign w:val="subscript"/>
          <w:lang w:val="en-US" w:eastAsia="en-US"/>
        </w:rPr>
      </w:pPr>
      <w:r w:rsidRPr="00441DB8">
        <w:rPr>
          <w:b/>
          <w:sz w:val="19"/>
          <w:szCs w:val="19"/>
          <w:lang w:val="en-US" w:eastAsia="en-US"/>
        </w:rPr>
        <w:t>Kimyasal formülü:</w:t>
      </w:r>
      <w:r w:rsidRPr="00441DB8">
        <w:rPr>
          <w:b/>
          <w:sz w:val="19"/>
          <w:szCs w:val="19"/>
          <w:lang w:val="en-US" w:eastAsia="en-US"/>
        </w:rPr>
        <w:tab/>
      </w:r>
    </w:p>
    <w:p w:rsidR="00AF3BAB" w:rsidRPr="00441DB8" w:rsidRDefault="00AF3BAB" w:rsidP="00AF3BAB">
      <w:pPr>
        <w:ind w:left="2832" w:hanging="2123"/>
        <w:jc w:val="both"/>
        <w:rPr>
          <w:sz w:val="19"/>
          <w:szCs w:val="19"/>
          <w:lang w:eastAsia="en-US"/>
        </w:rPr>
      </w:pPr>
      <w:r w:rsidRPr="00441DB8">
        <w:rPr>
          <w:sz w:val="19"/>
          <w:szCs w:val="19"/>
          <w:lang w:val="en-US" w:eastAsia="en-US"/>
        </w:rPr>
        <w:tab/>
      </w:r>
      <w:r w:rsidRPr="00441DB8">
        <w:rPr>
          <w:sz w:val="19"/>
          <w:szCs w:val="19"/>
          <w:lang w:val="en-US" w:eastAsia="en-US"/>
        </w:rPr>
        <w:tab/>
      </w:r>
    </w:p>
    <w:p w:rsidR="00AF3BAB" w:rsidRPr="00441DB8" w:rsidRDefault="001016C5" w:rsidP="00AF3BAB">
      <w:pPr>
        <w:ind w:left="2835" w:hanging="2115"/>
        <w:jc w:val="both"/>
        <w:rPr>
          <w:b/>
          <w:sz w:val="19"/>
          <w:szCs w:val="19"/>
          <w:lang w:val="en-US" w:eastAsia="en-US"/>
        </w:rPr>
      </w:pPr>
      <w:r>
        <w:rPr>
          <w:b/>
          <w:sz w:val="19"/>
          <w:szCs w:val="19"/>
          <w:lang w:val="en-US" w:eastAsia="en-US"/>
        </w:rPr>
        <w:t>Molekül ağırlığı</w:t>
      </w:r>
      <w:r w:rsidR="00AF3BAB" w:rsidRPr="00441DB8">
        <w:rPr>
          <w:b/>
          <w:sz w:val="19"/>
          <w:szCs w:val="19"/>
          <w:lang w:val="en-US" w:eastAsia="en-US"/>
        </w:rPr>
        <w:t>:</w:t>
      </w:r>
    </w:p>
    <w:p w:rsidR="00AF3BAB" w:rsidRPr="00441DB8" w:rsidRDefault="00AF3BAB" w:rsidP="00AF3BAB">
      <w:pPr>
        <w:ind w:left="2835" w:hanging="2115"/>
        <w:jc w:val="both"/>
        <w:rPr>
          <w:b/>
          <w:sz w:val="19"/>
          <w:szCs w:val="19"/>
          <w:lang w:val="en-US" w:eastAsia="en-US"/>
        </w:rPr>
      </w:pPr>
    </w:p>
    <w:p w:rsidR="00AF3BAB" w:rsidRPr="00441DB8" w:rsidRDefault="00AF3BAB" w:rsidP="00AF3BAB">
      <w:pPr>
        <w:ind w:left="2835" w:hanging="2127"/>
        <w:jc w:val="both"/>
        <w:rPr>
          <w:b/>
          <w:sz w:val="19"/>
          <w:szCs w:val="19"/>
          <w:lang w:val="en-US" w:eastAsia="en-US"/>
        </w:rPr>
      </w:pPr>
      <w:r w:rsidRPr="00441DB8">
        <w:rPr>
          <w:b/>
          <w:sz w:val="19"/>
          <w:szCs w:val="19"/>
          <w:lang w:val="en-US" w:eastAsia="en-US"/>
        </w:rPr>
        <w:t>Analiz:</w:t>
      </w:r>
    </w:p>
    <w:p w:rsidR="00AF3BAB" w:rsidRPr="00441DB8" w:rsidRDefault="00AF3BAB" w:rsidP="00AF3BAB">
      <w:pPr>
        <w:ind w:left="2835" w:hanging="2835"/>
        <w:jc w:val="both"/>
        <w:rPr>
          <w:b/>
          <w:sz w:val="19"/>
          <w:szCs w:val="19"/>
          <w:lang w:val="en-US" w:eastAsia="en-US"/>
        </w:rPr>
      </w:pPr>
    </w:p>
    <w:p w:rsidR="005A0715" w:rsidRPr="00441DB8" w:rsidRDefault="005A0715" w:rsidP="00AF3BAB">
      <w:pPr>
        <w:ind w:left="2835" w:hanging="2835"/>
        <w:jc w:val="both"/>
        <w:rPr>
          <w:b/>
          <w:sz w:val="19"/>
          <w:szCs w:val="19"/>
          <w:u w:val="single"/>
          <w:lang w:val="de-DE" w:eastAsia="en-US"/>
        </w:rPr>
      </w:pPr>
      <w:r w:rsidRPr="00441DB8">
        <w:rPr>
          <w:b/>
          <w:sz w:val="19"/>
          <w:szCs w:val="19"/>
          <w:u w:val="single"/>
          <w:lang w:val="de-DE" w:eastAsia="en-US"/>
        </w:rPr>
        <w:t>Tanımlama:</w:t>
      </w:r>
      <w:r w:rsidRPr="00441DB8">
        <w:rPr>
          <w:b/>
          <w:sz w:val="19"/>
          <w:szCs w:val="19"/>
          <w:lang w:val="de-DE" w:eastAsia="en-US"/>
        </w:rPr>
        <w:tab/>
      </w:r>
      <w:r w:rsidRPr="00441DB8">
        <w:rPr>
          <w:sz w:val="19"/>
          <w:szCs w:val="19"/>
          <w:lang w:val="de-DE" w:eastAsia="en-US"/>
        </w:rPr>
        <w:t>Beyaz veya beyaza yakın toz veya granül, veya önceden jelatinize edilmişse, ince tabakalar, amorf toz veya kalın tanecikler.</w:t>
      </w:r>
    </w:p>
    <w:p w:rsidR="005A0715" w:rsidRPr="00441DB8" w:rsidRDefault="005A0715" w:rsidP="00921613">
      <w:pPr>
        <w:jc w:val="both"/>
        <w:rPr>
          <w:b/>
          <w:sz w:val="19"/>
          <w:szCs w:val="19"/>
          <w:lang w:val="de-DE" w:eastAsia="en-US"/>
        </w:rPr>
      </w:pPr>
    </w:p>
    <w:p w:rsidR="005A0715" w:rsidRPr="00441DB8" w:rsidRDefault="005A0715" w:rsidP="00921613">
      <w:pPr>
        <w:jc w:val="both"/>
        <w:rPr>
          <w:b/>
          <w:sz w:val="19"/>
          <w:szCs w:val="19"/>
          <w:u w:val="single"/>
          <w:lang w:val="de-DE" w:eastAsia="en-US"/>
        </w:rPr>
      </w:pPr>
      <w:r w:rsidRPr="00441DB8">
        <w:rPr>
          <w:b/>
          <w:sz w:val="19"/>
          <w:szCs w:val="19"/>
          <w:u w:val="single"/>
          <w:lang w:val="de-DE" w:eastAsia="en-US"/>
        </w:rPr>
        <w:t>Belirleme:</w:t>
      </w:r>
    </w:p>
    <w:p w:rsidR="00AF3BAB" w:rsidRPr="00441DB8" w:rsidRDefault="00AF3BAB" w:rsidP="00921613">
      <w:pPr>
        <w:jc w:val="both"/>
        <w:rPr>
          <w:b/>
          <w:sz w:val="19"/>
          <w:szCs w:val="19"/>
          <w:u w:val="single"/>
          <w:lang w:val="de-DE" w:eastAsia="en-US"/>
        </w:rPr>
      </w:pPr>
    </w:p>
    <w:p w:rsidR="005A0715" w:rsidRPr="00441DB8" w:rsidRDefault="00AF3BAB" w:rsidP="00921613">
      <w:pPr>
        <w:keepNext/>
        <w:ind w:firstLine="705"/>
        <w:jc w:val="both"/>
        <w:outlineLvl w:val="6"/>
        <w:rPr>
          <w:b/>
          <w:bCs/>
          <w:sz w:val="19"/>
          <w:szCs w:val="19"/>
        </w:rPr>
      </w:pPr>
      <w:r w:rsidRPr="00441DB8">
        <w:rPr>
          <w:b/>
          <w:bCs/>
          <w:sz w:val="19"/>
          <w:szCs w:val="19"/>
        </w:rPr>
        <w:t>Mikroskobik gözlem:</w:t>
      </w:r>
      <w:r w:rsidRPr="00441DB8">
        <w:rPr>
          <w:b/>
          <w:bCs/>
          <w:sz w:val="19"/>
          <w:szCs w:val="19"/>
        </w:rPr>
        <w:tab/>
      </w:r>
      <w:r w:rsidRPr="00441DB8">
        <w:rPr>
          <w:bCs/>
          <w:sz w:val="19"/>
          <w:szCs w:val="19"/>
        </w:rPr>
        <w:t>Testi geçer (önceden jelatinize edilmemişse)</w:t>
      </w:r>
    </w:p>
    <w:p w:rsidR="00AF3BAB" w:rsidRPr="00441DB8" w:rsidRDefault="00AF3BAB" w:rsidP="00921613">
      <w:pPr>
        <w:ind w:left="360" w:firstLine="345"/>
        <w:jc w:val="both"/>
        <w:rPr>
          <w:b/>
          <w:sz w:val="19"/>
          <w:szCs w:val="19"/>
          <w:lang w:eastAsia="en-US"/>
        </w:rPr>
      </w:pPr>
    </w:p>
    <w:p w:rsidR="005A0715" w:rsidRPr="00441DB8" w:rsidRDefault="00AF3BAB" w:rsidP="00921613">
      <w:pPr>
        <w:ind w:left="360" w:firstLine="345"/>
        <w:jc w:val="both"/>
        <w:rPr>
          <w:sz w:val="19"/>
          <w:szCs w:val="19"/>
          <w:lang w:eastAsia="en-US"/>
        </w:rPr>
      </w:pPr>
      <w:r w:rsidRPr="00441DB8">
        <w:rPr>
          <w:b/>
          <w:sz w:val="19"/>
          <w:szCs w:val="19"/>
          <w:lang w:eastAsia="en-US"/>
        </w:rPr>
        <w:t>İyot boyama:</w:t>
      </w:r>
      <w:r w:rsidRPr="00441DB8">
        <w:rPr>
          <w:b/>
          <w:sz w:val="19"/>
          <w:szCs w:val="19"/>
          <w:lang w:eastAsia="en-US"/>
        </w:rPr>
        <w:tab/>
      </w:r>
      <w:r w:rsidRPr="00441DB8">
        <w:rPr>
          <w:b/>
          <w:sz w:val="19"/>
          <w:szCs w:val="19"/>
          <w:lang w:eastAsia="en-US"/>
        </w:rPr>
        <w:tab/>
      </w:r>
      <w:r w:rsidRPr="00441DB8">
        <w:rPr>
          <w:sz w:val="19"/>
          <w:szCs w:val="19"/>
          <w:lang w:eastAsia="en-US"/>
        </w:rPr>
        <w:t>Testi geçer (koyu maviden açık kırmızı renge)</w:t>
      </w:r>
    </w:p>
    <w:p w:rsidR="005A0715" w:rsidRPr="00441DB8" w:rsidRDefault="005A0715" w:rsidP="00921613">
      <w:pPr>
        <w:ind w:left="705" w:hanging="705"/>
        <w:jc w:val="both"/>
        <w:rPr>
          <w:b/>
          <w:sz w:val="19"/>
          <w:szCs w:val="19"/>
          <w:lang w:eastAsia="en-US"/>
        </w:rPr>
      </w:pPr>
    </w:p>
    <w:p w:rsidR="005A0715" w:rsidRPr="00441DB8" w:rsidRDefault="005A0715" w:rsidP="00921613">
      <w:pPr>
        <w:ind w:left="705" w:hanging="705"/>
        <w:jc w:val="both"/>
        <w:rPr>
          <w:b/>
          <w:sz w:val="19"/>
          <w:szCs w:val="19"/>
          <w:lang w:eastAsia="en-US"/>
        </w:rPr>
      </w:pPr>
      <w:r w:rsidRPr="00441DB8">
        <w:rPr>
          <w:b/>
          <w:sz w:val="19"/>
          <w:szCs w:val="19"/>
          <w:u w:val="single"/>
          <w:lang w:eastAsia="en-US"/>
        </w:rPr>
        <w:t>Saflık:</w:t>
      </w:r>
      <w:r w:rsidRPr="00441DB8">
        <w:rPr>
          <w:b/>
          <w:sz w:val="19"/>
          <w:szCs w:val="19"/>
          <w:lang w:eastAsia="en-US"/>
        </w:rPr>
        <w:t xml:space="preserve"> </w:t>
      </w:r>
    </w:p>
    <w:p w:rsidR="00AF3BAB" w:rsidRPr="00441DB8" w:rsidRDefault="00AF3BAB" w:rsidP="00921613">
      <w:pPr>
        <w:ind w:left="705" w:hanging="705"/>
        <w:jc w:val="both"/>
        <w:rPr>
          <w:b/>
          <w:sz w:val="19"/>
          <w:szCs w:val="19"/>
          <w:lang w:eastAsia="en-US"/>
        </w:rPr>
      </w:pPr>
    </w:p>
    <w:p w:rsidR="005A0715" w:rsidRPr="00441DB8" w:rsidRDefault="005A0715" w:rsidP="00921613">
      <w:pPr>
        <w:ind w:left="705"/>
        <w:jc w:val="both"/>
        <w:rPr>
          <w:sz w:val="19"/>
          <w:szCs w:val="19"/>
          <w:lang w:eastAsia="en-US"/>
        </w:rPr>
      </w:pPr>
      <w:r w:rsidRPr="00441DB8">
        <w:rPr>
          <w:b/>
          <w:sz w:val="19"/>
          <w:szCs w:val="19"/>
          <w:lang w:eastAsia="en-US"/>
        </w:rPr>
        <w:t>Kurutma kaybı:</w:t>
      </w:r>
      <w:r w:rsidRPr="00441DB8">
        <w:rPr>
          <w:b/>
          <w:sz w:val="19"/>
          <w:szCs w:val="19"/>
          <w:lang w:eastAsia="en-US"/>
        </w:rPr>
        <w:tab/>
      </w:r>
      <w:r w:rsidRPr="00441DB8">
        <w:rPr>
          <w:b/>
          <w:sz w:val="19"/>
          <w:szCs w:val="19"/>
          <w:lang w:eastAsia="en-US"/>
        </w:rPr>
        <w:tab/>
      </w:r>
      <w:r w:rsidRPr="00441DB8">
        <w:rPr>
          <w:sz w:val="19"/>
          <w:szCs w:val="19"/>
          <w:lang w:eastAsia="en-US"/>
        </w:rPr>
        <w:t>Tahıl nişastası için % 15’den fazla olmamalıdır.</w:t>
      </w:r>
    </w:p>
    <w:p w:rsidR="005A0715" w:rsidRPr="00441DB8" w:rsidRDefault="005A0715" w:rsidP="00921613">
      <w:pPr>
        <w:ind w:left="705"/>
        <w:jc w:val="both"/>
        <w:rPr>
          <w:sz w:val="19"/>
          <w:szCs w:val="19"/>
          <w:lang w:eastAsia="en-US"/>
        </w:rPr>
      </w:pPr>
      <w:r w:rsidRPr="00441DB8">
        <w:rPr>
          <w:b/>
          <w:sz w:val="19"/>
          <w:szCs w:val="19"/>
          <w:lang w:eastAsia="en-US"/>
        </w:rPr>
        <w:tab/>
      </w:r>
      <w:r w:rsidRPr="00441DB8">
        <w:rPr>
          <w:b/>
          <w:sz w:val="19"/>
          <w:szCs w:val="19"/>
          <w:lang w:eastAsia="en-US"/>
        </w:rPr>
        <w:tab/>
      </w:r>
      <w:r w:rsidRPr="00441DB8">
        <w:rPr>
          <w:b/>
          <w:sz w:val="19"/>
          <w:szCs w:val="19"/>
          <w:lang w:eastAsia="en-US"/>
        </w:rPr>
        <w:tab/>
      </w:r>
      <w:r w:rsidRPr="00441DB8">
        <w:rPr>
          <w:b/>
          <w:sz w:val="19"/>
          <w:szCs w:val="19"/>
          <w:lang w:eastAsia="en-US"/>
        </w:rPr>
        <w:tab/>
      </w:r>
      <w:r w:rsidRPr="00441DB8">
        <w:rPr>
          <w:sz w:val="19"/>
          <w:szCs w:val="19"/>
          <w:lang w:eastAsia="en-US"/>
        </w:rPr>
        <w:t>Patates nişastası için % 21’den fazla olmamalıdır.</w:t>
      </w:r>
    </w:p>
    <w:p w:rsidR="005A0715" w:rsidRPr="00441DB8" w:rsidRDefault="005A0715" w:rsidP="00921613">
      <w:pPr>
        <w:ind w:left="705"/>
        <w:jc w:val="both"/>
        <w:rPr>
          <w:sz w:val="19"/>
          <w:szCs w:val="19"/>
          <w:lang w:eastAsia="en-US"/>
        </w:rPr>
      </w:pPr>
      <w:r w:rsidRPr="00441DB8">
        <w:rPr>
          <w:sz w:val="19"/>
          <w:szCs w:val="19"/>
          <w:lang w:eastAsia="en-US"/>
        </w:rPr>
        <w:tab/>
      </w:r>
      <w:r w:rsidRPr="00441DB8">
        <w:rPr>
          <w:sz w:val="19"/>
          <w:szCs w:val="19"/>
          <w:lang w:eastAsia="en-US"/>
        </w:rPr>
        <w:tab/>
      </w:r>
      <w:r w:rsidRPr="00441DB8">
        <w:rPr>
          <w:sz w:val="19"/>
          <w:szCs w:val="19"/>
          <w:lang w:eastAsia="en-US"/>
        </w:rPr>
        <w:tab/>
      </w:r>
      <w:r w:rsidRPr="00441DB8">
        <w:rPr>
          <w:sz w:val="19"/>
          <w:szCs w:val="19"/>
          <w:lang w:eastAsia="en-US"/>
        </w:rPr>
        <w:tab/>
        <w:t>Diğer nişastalar için % 18’den fazla olmamalıdır.</w:t>
      </w:r>
    </w:p>
    <w:p w:rsidR="00AF3BAB" w:rsidRPr="00441DB8" w:rsidRDefault="00AF3BAB" w:rsidP="00921613">
      <w:pPr>
        <w:ind w:left="705"/>
        <w:jc w:val="both"/>
        <w:rPr>
          <w:sz w:val="19"/>
          <w:szCs w:val="19"/>
          <w:lang w:eastAsia="en-US"/>
        </w:rPr>
      </w:pPr>
    </w:p>
    <w:p w:rsidR="005A0715" w:rsidRPr="00441DB8" w:rsidRDefault="005A0715" w:rsidP="00921613">
      <w:pPr>
        <w:ind w:left="705"/>
        <w:jc w:val="both"/>
        <w:rPr>
          <w:sz w:val="19"/>
          <w:szCs w:val="19"/>
          <w:lang w:eastAsia="en-US"/>
        </w:rPr>
      </w:pPr>
      <w:r w:rsidRPr="00441DB8">
        <w:rPr>
          <w:b/>
          <w:sz w:val="19"/>
          <w:szCs w:val="19"/>
          <w:lang w:eastAsia="en-US"/>
        </w:rPr>
        <w:t>Karboksil grupları:</w:t>
      </w:r>
      <w:r w:rsidRPr="00441DB8">
        <w:rPr>
          <w:b/>
          <w:sz w:val="19"/>
          <w:szCs w:val="19"/>
          <w:lang w:eastAsia="en-US"/>
        </w:rPr>
        <w:tab/>
      </w:r>
      <w:r w:rsidR="00004F81" w:rsidRPr="00441DB8">
        <w:rPr>
          <w:sz w:val="19"/>
          <w:szCs w:val="19"/>
          <w:lang w:eastAsia="en-US"/>
        </w:rPr>
        <w:t>Susuz bazda</w:t>
      </w:r>
      <w:r w:rsidR="00004F81" w:rsidRPr="00441DB8">
        <w:rPr>
          <w:b/>
          <w:sz w:val="19"/>
          <w:szCs w:val="19"/>
          <w:lang w:eastAsia="en-US"/>
        </w:rPr>
        <w:t xml:space="preserve"> </w:t>
      </w:r>
      <w:r w:rsidRPr="00441DB8">
        <w:rPr>
          <w:sz w:val="19"/>
          <w:szCs w:val="19"/>
          <w:lang w:eastAsia="en-US"/>
        </w:rPr>
        <w:t>% 1.1’den fazla olmamalıdır.</w:t>
      </w:r>
    </w:p>
    <w:p w:rsidR="00004F81" w:rsidRPr="00441DB8" w:rsidRDefault="00004F81" w:rsidP="00921613">
      <w:pPr>
        <w:ind w:left="705"/>
        <w:jc w:val="both"/>
        <w:rPr>
          <w:sz w:val="19"/>
          <w:szCs w:val="19"/>
          <w:lang w:eastAsia="en-US"/>
        </w:rPr>
      </w:pPr>
    </w:p>
    <w:p w:rsidR="005A0715" w:rsidRPr="00441DB8" w:rsidRDefault="005A0715" w:rsidP="00921613">
      <w:pPr>
        <w:ind w:left="705"/>
        <w:jc w:val="both"/>
        <w:rPr>
          <w:sz w:val="19"/>
          <w:szCs w:val="19"/>
          <w:lang w:eastAsia="en-US"/>
        </w:rPr>
      </w:pPr>
      <w:r w:rsidRPr="00441DB8">
        <w:rPr>
          <w:b/>
          <w:sz w:val="19"/>
          <w:szCs w:val="19"/>
          <w:lang w:eastAsia="en-US"/>
        </w:rPr>
        <w:t>Sülfür dioksit:</w:t>
      </w:r>
      <w:r w:rsidRPr="00441DB8">
        <w:rPr>
          <w:b/>
          <w:sz w:val="19"/>
          <w:szCs w:val="19"/>
          <w:lang w:eastAsia="en-US"/>
        </w:rPr>
        <w:tab/>
      </w:r>
      <w:r w:rsidRPr="00441DB8">
        <w:rPr>
          <w:b/>
          <w:sz w:val="19"/>
          <w:szCs w:val="19"/>
          <w:lang w:eastAsia="en-US"/>
        </w:rPr>
        <w:tab/>
      </w:r>
      <w:r w:rsidR="00004F81" w:rsidRPr="00441DB8">
        <w:rPr>
          <w:sz w:val="19"/>
          <w:szCs w:val="19"/>
          <w:lang w:eastAsia="en-US"/>
        </w:rPr>
        <w:t>Susuz bazda,</w:t>
      </w:r>
      <w:r w:rsidR="00004F81" w:rsidRPr="00441DB8">
        <w:rPr>
          <w:b/>
          <w:sz w:val="19"/>
          <w:szCs w:val="19"/>
          <w:lang w:eastAsia="en-US"/>
        </w:rPr>
        <w:t xml:space="preserve"> </w:t>
      </w:r>
      <w:r w:rsidR="00A16131" w:rsidRPr="00441DB8">
        <w:rPr>
          <w:sz w:val="19"/>
          <w:szCs w:val="19"/>
          <w:lang w:eastAsia="en-US"/>
        </w:rPr>
        <w:t>m</w:t>
      </w:r>
      <w:r w:rsidRPr="00441DB8">
        <w:rPr>
          <w:sz w:val="19"/>
          <w:szCs w:val="19"/>
          <w:lang w:eastAsia="en-US"/>
        </w:rPr>
        <w:t>odifiye tahıl nişastaları için 50 mg/kg’dan fazla olmamalıdır.</w:t>
      </w:r>
    </w:p>
    <w:p w:rsidR="005A0715" w:rsidRPr="00441DB8" w:rsidRDefault="005A0715" w:rsidP="00921613">
      <w:pPr>
        <w:ind w:left="2832" w:firstLine="3"/>
        <w:jc w:val="both"/>
        <w:rPr>
          <w:sz w:val="19"/>
          <w:szCs w:val="19"/>
          <w:lang w:eastAsia="en-US"/>
        </w:rPr>
      </w:pPr>
      <w:r w:rsidRPr="00441DB8">
        <w:rPr>
          <w:sz w:val="19"/>
          <w:szCs w:val="19"/>
          <w:lang w:eastAsia="en-US"/>
        </w:rPr>
        <w:lastRenderedPageBreak/>
        <w:t>Diğer modifiye nişastalar için, aksi belir</w:t>
      </w:r>
      <w:r w:rsidR="00004F81" w:rsidRPr="00441DB8">
        <w:rPr>
          <w:sz w:val="19"/>
          <w:szCs w:val="19"/>
          <w:lang w:eastAsia="en-US"/>
        </w:rPr>
        <w:t>tilmemişse</w:t>
      </w:r>
      <w:r w:rsidR="00004F81" w:rsidRPr="00441DB8">
        <w:rPr>
          <w:b/>
          <w:sz w:val="19"/>
          <w:szCs w:val="19"/>
          <w:lang w:eastAsia="en-US"/>
        </w:rPr>
        <w:t xml:space="preserve"> </w:t>
      </w:r>
      <w:r w:rsidR="00004F81" w:rsidRPr="00441DB8">
        <w:rPr>
          <w:sz w:val="19"/>
          <w:szCs w:val="19"/>
          <w:lang w:eastAsia="en-US"/>
        </w:rPr>
        <w:t xml:space="preserve">susuz bazda, 10 mg/kg’dan fazla </w:t>
      </w:r>
      <w:r w:rsidRPr="00441DB8">
        <w:rPr>
          <w:sz w:val="19"/>
          <w:szCs w:val="19"/>
          <w:lang w:eastAsia="en-US"/>
        </w:rPr>
        <w:t xml:space="preserve">olmamalıdır.  </w:t>
      </w:r>
    </w:p>
    <w:p w:rsidR="00663F8C" w:rsidRPr="00441DB8" w:rsidRDefault="00663F8C" w:rsidP="00921613">
      <w:pPr>
        <w:ind w:left="2832" w:firstLine="3"/>
        <w:jc w:val="both"/>
        <w:rPr>
          <w:sz w:val="19"/>
          <w:szCs w:val="19"/>
          <w:lang w:eastAsia="en-US"/>
        </w:rPr>
      </w:pPr>
    </w:p>
    <w:p w:rsidR="005A0715" w:rsidRPr="00441DB8" w:rsidRDefault="005A0715" w:rsidP="00921613">
      <w:pPr>
        <w:ind w:firstLine="660"/>
        <w:jc w:val="both"/>
        <w:rPr>
          <w:sz w:val="19"/>
          <w:szCs w:val="19"/>
          <w:lang w:eastAsia="en-US"/>
        </w:rPr>
      </w:pPr>
      <w:r w:rsidRPr="00441DB8">
        <w:rPr>
          <w:b/>
          <w:sz w:val="19"/>
          <w:szCs w:val="19"/>
          <w:lang w:eastAsia="en-US"/>
        </w:rPr>
        <w:t>Arsenik:</w:t>
      </w:r>
      <w:r w:rsidRPr="00441DB8">
        <w:rPr>
          <w:b/>
          <w:sz w:val="19"/>
          <w:szCs w:val="19"/>
          <w:lang w:eastAsia="en-US"/>
        </w:rPr>
        <w:tab/>
      </w:r>
      <w:r w:rsidRPr="00441DB8">
        <w:rPr>
          <w:b/>
          <w:sz w:val="19"/>
          <w:szCs w:val="19"/>
          <w:lang w:eastAsia="en-US"/>
        </w:rPr>
        <w:tab/>
      </w:r>
      <w:r w:rsidRPr="00441DB8">
        <w:rPr>
          <w:sz w:val="19"/>
          <w:szCs w:val="19"/>
          <w:lang w:eastAsia="en-US"/>
        </w:rPr>
        <w:tab/>
        <w:t>1 mg/kg’dan fazla olmamalıdır.</w:t>
      </w:r>
    </w:p>
    <w:p w:rsidR="00A16131" w:rsidRPr="00441DB8" w:rsidRDefault="00A16131" w:rsidP="00921613">
      <w:pPr>
        <w:ind w:firstLine="660"/>
        <w:jc w:val="both"/>
        <w:rPr>
          <w:sz w:val="19"/>
          <w:szCs w:val="19"/>
          <w:lang w:eastAsia="en-US"/>
        </w:rPr>
      </w:pPr>
    </w:p>
    <w:p w:rsidR="005A0715" w:rsidRPr="00441DB8" w:rsidRDefault="005A0715" w:rsidP="00921613">
      <w:pPr>
        <w:ind w:firstLine="660"/>
        <w:jc w:val="both"/>
        <w:rPr>
          <w:sz w:val="19"/>
          <w:szCs w:val="19"/>
          <w:lang w:eastAsia="en-US"/>
        </w:rPr>
      </w:pPr>
      <w:r w:rsidRPr="00441DB8">
        <w:rPr>
          <w:b/>
          <w:sz w:val="19"/>
          <w:szCs w:val="19"/>
          <w:lang w:eastAsia="en-US"/>
        </w:rPr>
        <w:t>Kurşun:</w:t>
      </w:r>
      <w:r w:rsidRPr="00441DB8">
        <w:rPr>
          <w:sz w:val="19"/>
          <w:szCs w:val="19"/>
          <w:lang w:eastAsia="en-US"/>
        </w:rPr>
        <w:tab/>
      </w:r>
      <w:r w:rsidRPr="00441DB8">
        <w:rPr>
          <w:sz w:val="19"/>
          <w:szCs w:val="19"/>
          <w:lang w:eastAsia="en-US"/>
        </w:rPr>
        <w:tab/>
      </w:r>
      <w:r w:rsidRPr="00441DB8">
        <w:rPr>
          <w:sz w:val="19"/>
          <w:szCs w:val="19"/>
          <w:lang w:eastAsia="en-US"/>
        </w:rPr>
        <w:tab/>
      </w:r>
      <w:r w:rsidR="00A16131" w:rsidRPr="00441DB8">
        <w:rPr>
          <w:sz w:val="19"/>
          <w:szCs w:val="19"/>
          <w:lang w:eastAsia="en-US"/>
        </w:rPr>
        <w:t xml:space="preserve">Susuz bazda </w:t>
      </w:r>
      <w:r w:rsidRPr="00441DB8">
        <w:rPr>
          <w:sz w:val="19"/>
          <w:szCs w:val="19"/>
          <w:lang w:eastAsia="en-US"/>
        </w:rPr>
        <w:t>2 mg/kg’dan fazla olmamalıdır.</w:t>
      </w:r>
    </w:p>
    <w:p w:rsidR="00A16131" w:rsidRPr="00441DB8" w:rsidRDefault="00A16131" w:rsidP="00921613">
      <w:pPr>
        <w:ind w:firstLine="660"/>
        <w:jc w:val="both"/>
        <w:rPr>
          <w:sz w:val="19"/>
          <w:szCs w:val="19"/>
          <w:lang w:eastAsia="en-US"/>
        </w:rPr>
      </w:pPr>
    </w:p>
    <w:p w:rsidR="005A0715" w:rsidRPr="00441DB8" w:rsidRDefault="008A2DDD" w:rsidP="00921613">
      <w:pPr>
        <w:ind w:firstLine="660"/>
        <w:jc w:val="both"/>
        <w:rPr>
          <w:sz w:val="19"/>
          <w:szCs w:val="19"/>
          <w:lang w:eastAsia="en-US"/>
        </w:rPr>
      </w:pPr>
      <w:r w:rsidRPr="00441DB8">
        <w:rPr>
          <w:b/>
          <w:sz w:val="19"/>
          <w:szCs w:val="19"/>
          <w:lang w:eastAsia="en-US"/>
        </w:rPr>
        <w:t>Civa</w:t>
      </w:r>
      <w:r w:rsidR="005A0715" w:rsidRPr="00441DB8">
        <w:rPr>
          <w:b/>
          <w:sz w:val="19"/>
          <w:szCs w:val="19"/>
          <w:lang w:eastAsia="en-US"/>
        </w:rPr>
        <w:t>:</w:t>
      </w:r>
      <w:r w:rsidR="00A16131" w:rsidRPr="00441DB8">
        <w:rPr>
          <w:sz w:val="19"/>
          <w:szCs w:val="19"/>
          <w:lang w:eastAsia="en-US"/>
        </w:rPr>
        <w:tab/>
      </w:r>
      <w:r w:rsidR="00A16131" w:rsidRPr="00441DB8">
        <w:rPr>
          <w:sz w:val="19"/>
          <w:szCs w:val="19"/>
          <w:lang w:eastAsia="en-US"/>
        </w:rPr>
        <w:tab/>
      </w:r>
      <w:r w:rsidR="00A16131" w:rsidRPr="00441DB8">
        <w:rPr>
          <w:sz w:val="19"/>
          <w:szCs w:val="19"/>
          <w:lang w:eastAsia="en-US"/>
        </w:rPr>
        <w:tab/>
        <w:t>0,</w:t>
      </w:r>
      <w:r w:rsidR="005A0715" w:rsidRPr="00441DB8">
        <w:rPr>
          <w:sz w:val="19"/>
          <w:szCs w:val="19"/>
          <w:lang w:eastAsia="en-US"/>
        </w:rPr>
        <w:t>1 mg/kg’dan fazla olmamalıdır.</w:t>
      </w:r>
    </w:p>
    <w:p w:rsidR="005A0715" w:rsidRPr="00441DB8" w:rsidRDefault="005A0715" w:rsidP="00921613">
      <w:pPr>
        <w:jc w:val="both"/>
        <w:rPr>
          <w:b/>
          <w:sz w:val="19"/>
          <w:szCs w:val="19"/>
          <w:lang w:eastAsia="en-US"/>
        </w:rPr>
      </w:pPr>
    </w:p>
    <w:p w:rsidR="00A16131" w:rsidRPr="00441DB8" w:rsidRDefault="00A16131" w:rsidP="00921613">
      <w:pPr>
        <w:jc w:val="both"/>
        <w:rPr>
          <w:b/>
          <w:sz w:val="19"/>
          <w:szCs w:val="19"/>
          <w:lang w:eastAsia="en-US"/>
        </w:rPr>
      </w:pPr>
    </w:p>
    <w:p w:rsidR="005A0715" w:rsidRPr="00441DB8" w:rsidRDefault="005A0715" w:rsidP="00921613">
      <w:pPr>
        <w:jc w:val="both"/>
        <w:rPr>
          <w:b/>
          <w:sz w:val="19"/>
          <w:szCs w:val="19"/>
          <w:u w:val="single"/>
          <w:lang w:eastAsia="en-US"/>
        </w:rPr>
      </w:pPr>
      <w:r w:rsidRPr="00441DB8">
        <w:rPr>
          <w:b/>
          <w:sz w:val="19"/>
          <w:szCs w:val="19"/>
          <w:u w:val="single"/>
          <w:lang w:eastAsia="en-US"/>
        </w:rPr>
        <w:t>E 1410 MONONİŞASTA FOSFAT</w:t>
      </w:r>
    </w:p>
    <w:p w:rsidR="005A0715" w:rsidRPr="00441DB8" w:rsidRDefault="005A0715" w:rsidP="00921613">
      <w:pPr>
        <w:jc w:val="both"/>
        <w:rPr>
          <w:b/>
          <w:sz w:val="19"/>
          <w:szCs w:val="19"/>
          <w:u w:val="single"/>
          <w:lang w:eastAsia="en-US"/>
        </w:rPr>
      </w:pPr>
    </w:p>
    <w:p w:rsidR="00A16131" w:rsidRPr="00441DB8" w:rsidRDefault="00A16131" w:rsidP="00A16131">
      <w:pPr>
        <w:ind w:left="2835" w:hanging="2835"/>
        <w:jc w:val="both"/>
        <w:rPr>
          <w:b/>
          <w:sz w:val="19"/>
          <w:szCs w:val="19"/>
          <w:u w:val="single"/>
          <w:lang w:val="de-DE" w:eastAsia="en-US"/>
        </w:rPr>
      </w:pPr>
      <w:r w:rsidRPr="00441DB8">
        <w:rPr>
          <w:b/>
          <w:sz w:val="19"/>
          <w:szCs w:val="19"/>
          <w:u w:val="single"/>
          <w:lang w:val="de-DE" w:eastAsia="en-US"/>
        </w:rPr>
        <w:t>Eşanlamlılar:</w:t>
      </w:r>
    </w:p>
    <w:p w:rsidR="00A16131" w:rsidRPr="00441DB8" w:rsidRDefault="00A16131" w:rsidP="00921613">
      <w:pPr>
        <w:ind w:left="2832" w:hanging="2832"/>
        <w:jc w:val="both"/>
        <w:rPr>
          <w:b/>
          <w:sz w:val="19"/>
          <w:szCs w:val="19"/>
          <w:u w:val="single"/>
          <w:lang w:eastAsia="en-US"/>
        </w:rPr>
      </w:pPr>
    </w:p>
    <w:p w:rsidR="005A0715" w:rsidRPr="00441DB8" w:rsidRDefault="005A0715" w:rsidP="00921613">
      <w:pPr>
        <w:ind w:left="2832" w:hanging="2832"/>
        <w:jc w:val="both"/>
        <w:rPr>
          <w:sz w:val="19"/>
          <w:szCs w:val="19"/>
          <w:lang w:eastAsia="en-US"/>
        </w:rPr>
      </w:pPr>
      <w:r w:rsidRPr="00441DB8">
        <w:rPr>
          <w:b/>
          <w:sz w:val="19"/>
          <w:szCs w:val="19"/>
          <w:u w:val="single"/>
          <w:lang w:eastAsia="en-US"/>
        </w:rPr>
        <w:t>Tanım:</w:t>
      </w:r>
      <w:r w:rsidRPr="00441DB8">
        <w:rPr>
          <w:b/>
          <w:sz w:val="19"/>
          <w:szCs w:val="19"/>
          <w:lang w:eastAsia="en-US"/>
        </w:rPr>
        <w:tab/>
      </w:r>
      <w:r w:rsidRPr="00441DB8">
        <w:rPr>
          <w:sz w:val="19"/>
          <w:szCs w:val="19"/>
          <w:lang w:eastAsia="en-US"/>
        </w:rPr>
        <w:t>Mononişasta fosfat; ortofosforik asit veya sodyum y</w:t>
      </w:r>
      <w:r w:rsidR="00A16131" w:rsidRPr="00441DB8">
        <w:rPr>
          <w:sz w:val="19"/>
          <w:szCs w:val="19"/>
          <w:lang w:eastAsia="en-US"/>
        </w:rPr>
        <w:t xml:space="preserve">a da potasyum ortofosfat ya da </w:t>
      </w:r>
      <w:r w:rsidRPr="00441DB8">
        <w:rPr>
          <w:sz w:val="19"/>
          <w:szCs w:val="19"/>
          <w:lang w:eastAsia="en-US"/>
        </w:rPr>
        <w:t>sodyum tripolifosfat ile esterlenmiş nişastadır.</w:t>
      </w:r>
    </w:p>
    <w:p w:rsidR="005A0715" w:rsidRPr="00441DB8" w:rsidRDefault="005A0715" w:rsidP="00921613">
      <w:pPr>
        <w:ind w:left="2832" w:hanging="2832"/>
        <w:jc w:val="both"/>
        <w:rPr>
          <w:b/>
          <w:sz w:val="19"/>
          <w:szCs w:val="19"/>
          <w:lang w:eastAsia="en-US"/>
        </w:rPr>
      </w:pPr>
    </w:p>
    <w:p w:rsidR="00A16131" w:rsidRPr="00441DB8" w:rsidRDefault="00A16131" w:rsidP="00A16131">
      <w:pPr>
        <w:ind w:left="2832" w:hanging="2123"/>
        <w:jc w:val="both"/>
        <w:rPr>
          <w:sz w:val="19"/>
          <w:szCs w:val="19"/>
          <w:lang w:val="en-US" w:eastAsia="en-US"/>
        </w:rPr>
      </w:pPr>
      <w:r w:rsidRPr="00441DB8">
        <w:rPr>
          <w:b/>
          <w:sz w:val="19"/>
          <w:szCs w:val="19"/>
          <w:lang w:val="en-US" w:eastAsia="en-US"/>
        </w:rPr>
        <w:t>Einecs:</w:t>
      </w:r>
      <w:r w:rsidRPr="00441DB8">
        <w:rPr>
          <w:sz w:val="19"/>
          <w:szCs w:val="19"/>
          <w:lang w:val="en-US" w:eastAsia="en-US"/>
        </w:rPr>
        <w:tab/>
      </w:r>
    </w:p>
    <w:p w:rsidR="00A16131" w:rsidRPr="00441DB8" w:rsidRDefault="00A16131" w:rsidP="00A16131">
      <w:pPr>
        <w:ind w:left="2832" w:hanging="2123"/>
        <w:jc w:val="both"/>
        <w:rPr>
          <w:sz w:val="19"/>
          <w:szCs w:val="19"/>
          <w:lang w:eastAsia="en-US"/>
        </w:rPr>
      </w:pPr>
    </w:p>
    <w:p w:rsidR="00A16131" w:rsidRPr="00441DB8" w:rsidRDefault="00A16131" w:rsidP="00A16131">
      <w:pPr>
        <w:ind w:left="2832" w:hanging="2123"/>
        <w:jc w:val="both"/>
        <w:rPr>
          <w:b/>
          <w:sz w:val="19"/>
          <w:szCs w:val="19"/>
          <w:lang w:val="en-US" w:eastAsia="en-US"/>
        </w:rPr>
      </w:pPr>
      <w:r w:rsidRPr="00441DB8">
        <w:rPr>
          <w:b/>
          <w:sz w:val="19"/>
          <w:szCs w:val="19"/>
          <w:lang w:val="en-US" w:eastAsia="en-US"/>
        </w:rPr>
        <w:t>Kimyasal adı:</w:t>
      </w:r>
    </w:p>
    <w:p w:rsidR="00A16131" w:rsidRPr="00441DB8" w:rsidRDefault="00A16131" w:rsidP="00A16131">
      <w:pPr>
        <w:ind w:left="2832" w:hanging="2123"/>
        <w:jc w:val="both"/>
        <w:rPr>
          <w:b/>
          <w:sz w:val="19"/>
          <w:szCs w:val="19"/>
          <w:lang w:val="en-US" w:eastAsia="en-US"/>
        </w:rPr>
      </w:pPr>
    </w:p>
    <w:p w:rsidR="00A16131" w:rsidRPr="00441DB8" w:rsidRDefault="00A16131" w:rsidP="00A16131">
      <w:pPr>
        <w:ind w:left="2832" w:hanging="2123"/>
        <w:jc w:val="both"/>
        <w:rPr>
          <w:sz w:val="19"/>
          <w:szCs w:val="19"/>
          <w:vertAlign w:val="subscript"/>
          <w:lang w:val="en-US" w:eastAsia="en-US"/>
        </w:rPr>
      </w:pPr>
      <w:r w:rsidRPr="00441DB8">
        <w:rPr>
          <w:b/>
          <w:sz w:val="19"/>
          <w:szCs w:val="19"/>
          <w:lang w:val="en-US" w:eastAsia="en-US"/>
        </w:rPr>
        <w:t>Kimyasal formülü:</w:t>
      </w:r>
      <w:r w:rsidRPr="00441DB8">
        <w:rPr>
          <w:b/>
          <w:sz w:val="19"/>
          <w:szCs w:val="19"/>
          <w:lang w:val="en-US" w:eastAsia="en-US"/>
        </w:rPr>
        <w:tab/>
      </w:r>
    </w:p>
    <w:p w:rsidR="00A16131" w:rsidRPr="00441DB8" w:rsidRDefault="00A16131" w:rsidP="00A16131">
      <w:pPr>
        <w:ind w:left="2832" w:hanging="2123"/>
        <w:jc w:val="both"/>
        <w:rPr>
          <w:sz w:val="19"/>
          <w:szCs w:val="19"/>
          <w:lang w:eastAsia="en-US"/>
        </w:rPr>
      </w:pPr>
      <w:r w:rsidRPr="00441DB8">
        <w:rPr>
          <w:sz w:val="19"/>
          <w:szCs w:val="19"/>
          <w:lang w:val="en-US" w:eastAsia="en-US"/>
        </w:rPr>
        <w:tab/>
      </w:r>
      <w:r w:rsidRPr="00441DB8">
        <w:rPr>
          <w:sz w:val="19"/>
          <w:szCs w:val="19"/>
          <w:lang w:val="en-US" w:eastAsia="en-US"/>
        </w:rPr>
        <w:tab/>
      </w:r>
    </w:p>
    <w:p w:rsidR="00A16131" w:rsidRPr="00441DB8" w:rsidRDefault="001016C5" w:rsidP="00A16131">
      <w:pPr>
        <w:ind w:left="2835" w:hanging="2115"/>
        <w:jc w:val="both"/>
        <w:rPr>
          <w:b/>
          <w:sz w:val="19"/>
          <w:szCs w:val="19"/>
          <w:lang w:val="en-US" w:eastAsia="en-US"/>
        </w:rPr>
      </w:pPr>
      <w:r>
        <w:rPr>
          <w:b/>
          <w:sz w:val="19"/>
          <w:szCs w:val="19"/>
          <w:lang w:val="en-US" w:eastAsia="en-US"/>
        </w:rPr>
        <w:t>Molekül ağırlığı</w:t>
      </w:r>
      <w:r w:rsidR="00A16131" w:rsidRPr="00441DB8">
        <w:rPr>
          <w:b/>
          <w:sz w:val="19"/>
          <w:szCs w:val="19"/>
          <w:lang w:val="en-US" w:eastAsia="en-US"/>
        </w:rPr>
        <w:t>:</w:t>
      </w:r>
    </w:p>
    <w:p w:rsidR="00A16131" w:rsidRPr="00441DB8" w:rsidRDefault="00A16131" w:rsidP="00A16131">
      <w:pPr>
        <w:ind w:left="2835" w:hanging="2115"/>
        <w:jc w:val="both"/>
        <w:rPr>
          <w:b/>
          <w:sz w:val="19"/>
          <w:szCs w:val="19"/>
          <w:lang w:val="en-US" w:eastAsia="en-US"/>
        </w:rPr>
      </w:pPr>
    </w:p>
    <w:p w:rsidR="00A16131" w:rsidRPr="00441DB8" w:rsidRDefault="00A16131" w:rsidP="00A16131">
      <w:pPr>
        <w:ind w:left="2835" w:hanging="2127"/>
        <w:jc w:val="both"/>
        <w:rPr>
          <w:b/>
          <w:sz w:val="19"/>
          <w:szCs w:val="19"/>
          <w:lang w:val="en-US" w:eastAsia="en-US"/>
        </w:rPr>
      </w:pPr>
      <w:r w:rsidRPr="00441DB8">
        <w:rPr>
          <w:b/>
          <w:sz w:val="19"/>
          <w:szCs w:val="19"/>
          <w:lang w:val="en-US" w:eastAsia="en-US"/>
        </w:rPr>
        <w:t>Analiz:</w:t>
      </w:r>
    </w:p>
    <w:p w:rsidR="00A16131" w:rsidRPr="00441DB8" w:rsidRDefault="00A16131" w:rsidP="00A16131">
      <w:pPr>
        <w:ind w:left="2835" w:hanging="2127"/>
        <w:jc w:val="both"/>
        <w:rPr>
          <w:b/>
          <w:sz w:val="19"/>
          <w:szCs w:val="19"/>
          <w:lang w:val="en-US" w:eastAsia="en-US"/>
        </w:rPr>
      </w:pPr>
    </w:p>
    <w:p w:rsidR="005A0715" w:rsidRPr="00441DB8" w:rsidRDefault="005A0715" w:rsidP="00921613">
      <w:pPr>
        <w:ind w:left="2832" w:hanging="2832"/>
        <w:jc w:val="both"/>
        <w:rPr>
          <w:sz w:val="19"/>
          <w:szCs w:val="19"/>
          <w:lang w:eastAsia="en-US"/>
        </w:rPr>
      </w:pPr>
      <w:r w:rsidRPr="00441DB8">
        <w:rPr>
          <w:b/>
          <w:sz w:val="19"/>
          <w:szCs w:val="19"/>
          <w:u w:val="single"/>
          <w:lang w:eastAsia="en-US"/>
        </w:rPr>
        <w:t>Tanımlama:</w:t>
      </w:r>
      <w:r w:rsidRPr="00441DB8">
        <w:rPr>
          <w:b/>
          <w:sz w:val="19"/>
          <w:szCs w:val="19"/>
          <w:lang w:eastAsia="en-US"/>
        </w:rPr>
        <w:tab/>
      </w:r>
      <w:r w:rsidRPr="00441DB8">
        <w:rPr>
          <w:sz w:val="19"/>
          <w:szCs w:val="19"/>
          <w:lang w:eastAsia="en-US"/>
        </w:rPr>
        <w:t>Beyaz ya da beyaza yakın toz veya granül, ya da önceden jelatinize edilmişse, ince tabakalar, amorf toz veya kalın tanecikler.</w:t>
      </w:r>
    </w:p>
    <w:p w:rsidR="005A0715" w:rsidRPr="00441DB8" w:rsidRDefault="005A0715" w:rsidP="00921613">
      <w:pPr>
        <w:jc w:val="both"/>
        <w:rPr>
          <w:b/>
          <w:sz w:val="19"/>
          <w:szCs w:val="19"/>
          <w:lang w:eastAsia="en-US"/>
        </w:rPr>
      </w:pPr>
    </w:p>
    <w:p w:rsidR="005A0715" w:rsidRPr="00441DB8" w:rsidRDefault="005A0715" w:rsidP="00921613">
      <w:pPr>
        <w:jc w:val="both"/>
        <w:rPr>
          <w:b/>
          <w:sz w:val="19"/>
          <w:szCs w:val="19"/>
          <w:u w:val="single"/>
          <w:lang w:eastAsia="en-US"/>
        </w:rPr>
      </w:pPr>
      <w:r w:rsidRPr="00441DB8">
        <w:rPr>
          <w:b/>
          <w:sz w:val="19"/>
          <w:szCs w:val="19"/>
          <w:u w:val="single"/>
          <w:lang w:eastAsia="en-US"/>
        </w:rPr>
        <w:t>Belirleme:</w:t>
      </w:r>
    </w:p>
    <w:p w:rsidR="00A16131" w:rsidRPr="00441DB8" w:rsidRDefault="00A16131" w:rsidP="00921613">
      <w:pPr>
        <w:jc w:val="both"/>
        <w:rPr>
          <w:b/>
          <w:sz w:val="19"/>
          <w:szCs w:val="19"/>
          <w:u w:val="single"/>
          <w:lang w:eastAsia="en-US"/>
        </w:rPr>
      </w:pPr>
    </w:p>
    <w:p w:rsidR="00A16131" w:rsidRPr="00441DB8" w:rsidRDefault="00A16131" w:rsidP="00A16131">
      <w:pPr>
        <w:keepNext/>
        <w:ind w:firstLine="705"/>
        <w:jc w:val="both"/>
        <w:outlineLvl w:val="6"/>
        <w:rPr>
          <w:b/>
          <w:bCs/>
          <w:sz w:val="19"/>
          <w:szCs w:val="19"/>
        </w:rPr>
      </w:pPr>
      <w:r w:rsidRPr="00441DB8">
        <w:rPr>
          <w:b/>
          <w:bCs/>
          <w:sz w:val="19"/>
          <w:szCs w:val="19"/>
        </w:rPr>
        <w:t>Mikroskobik gözlem:</w:t>
      </w:r>
      <w:r w:rsidRPr="00441DB8">
        <w:rPr>
          <w:b/>
          <w:bCs/>
          <w:sz w:val="19"/>
          <w:szCs w:val="19"/>
        </w:rPr>
        <w:tab/>
      </w:r>
      <w:r w:rsidRPr="00441DB8">
        <w:rPr>
          <w:bCs/>
          <w:sz w:val="19"/>
          <w:szCs w:val="19"/>
        </w:rPr>
        <w:t>Testi geçer (önceden jelatinize edilmemişse)</w:t>
      </w:r>
    </w:p>
    <w:p w:rsidR="00A16131" w:rsidRPr="00441DB8" w:rsidRDefault="00A16131" w:rsidP="00A16131">
      <w:pPr>
        <w:ind w:left="360" w:firstLine="345"/>
        <w:jc w:val="both"/>
        <w:rPr>
          <w:b/>
          <w:sz w:val="19"/>
          <w:szCs w:val="19"/>
          <w:lang w:eastAsia="en-US"/>
        </w:rPr>
      </w:pPr>
    </w:p>
    <w:p w:rsidR="00A16131" w:rsidRPr="00441DB8" w:rsidRDefault="00A16131" w:rsidP="00A16131">
      <w:pPr>
        <w:ind w:left="360" w:firstLine="345"/>
        <w:jc w:val="both"/>
        <w:rPr>
          <w:sz w:val="19"/>
          <w:szCs w:val="19"/>
          <w:lang w:eastAsia="en-US"/>
        </w:rPr>
      </w:pPr>
      <w:r w:rsidRPr="00441DB8">
        <w:rPr>
          <w:b/>
          <w:sz w:val="19"/>
          <w:szCs w:val="19"/>
          <w:lang w:eastAsia="en-US"/>
        </w:rPr>
        <w:t>İyot boyama:</w:t>
      </w:r>
      <w:r w:rsidRPr="00441DB8">
        <w:rPr>
          <w:b/>
          <w:sz w:val="19"/>
          <w:szCs w:val="19"/>
          <w:lang w:eastAsia="en-US"/>
        </w:rPr>
        <w:tab/>
      </w:r>
      <w:r w:rsidRPr="00441DB8">
        <w:rPr>
          <w:b/>
          <w:sz w:val="19"/>
          <w:szCs w:val="19"/>
          <w:lang w:eastAsia="en-US"/>
        </w:rPr>
        <w:tab/>
      </w:r>
      <w:r w:rsidRPr="00441DB8">
        <w:rPr>
          <w:sz w:val="19"/>
          <w:szCs w:val="19"/>
          <w:lang w:eastAsia="en-US"/>
        </w:rPr>
        <w:t>Testi geçer (koyu maviden açık kırmızı renge)</w:t>
      </w:r>
    </w:p>
    <w:p w:rsidR="005A0715" w:rsidRPr="00441DB8" w:rsidRDefault="005A0715" w:rsidP="00921613">
      <w:pPr>
        <w:ind w:left="360" w:hanging="360"/>
        <w:jc w:val="both"/>
        <w:rPr>
          <w:b/>
          <w:sz w:val="19"/>
          <w:szCs w:val="19"/>
          <w:lang w:eastAsia="en-US"/>
        </w:rPr>
      </w:pPr>
    </w:p>
    <w:p w:rsidR="005A0715" w:rsidRPr="00441DB8" w:rsidRDefault="005A0715" w:rsidP="00921613">
      <w:pPr>
        <w:ind w:left="360" w:hanging="360"/>
        <w:jc w:val="both"/>
        <w:rPr>
          <w:sz w:val="19"/>
          <w:szCs w:val="19"/>
          <w:lang w:eastAsia="en-US"/>
        </w:rPr>
      </w:pPr>
      <w:r w:rsidRPr="00441DB8">
        <w:rPr>
          <w:b/>
          <w:sz w:val="19"/>
          <w:szCs w:val="19"/>
          <w:u w:val="single"/>
          <w:lang w:eastAsia="en-US"/>
        </w:rPr>
        <w:t>Saflık:</w:t>
      </w:r>
      <w:r w:rsidRPr="00441DB8">
        <w:rPr>
          <w:sz w:val="19"/>
          <w:szCs w:val="19"/>
          <w:lang w:eastAsia="en-US"/>
        </w:rPr>
        <w:t xml:space="preserve"> </w:t>
      </w:r>
    </w:p>
    <w:p w:rsidR="00A16131" w:rsidRPr="00441DB8" w:rsidRDefault="00A16131" w:rsidP="00921613">
      <w:pPr>
        <w:ind w:left="360" w:hanging="360"/>
        <w:jc w:val="both"/>
        <w:rPr>
          <w:b/>
          <w:sz w:val="19"/>
          <w:szCs w:val="19"/>
          <w:lang w:eastAsia="en-US"/>
        </w:rPr>
      </w:pPr>
    </w:p>
    <w:p w:rsidR="005A0715" w:rsidRPr="00441DB8" w:rsidRDefault="005A0715" w:rsidP="00921613">
      <w:pPr>
        <w:ind w:left="705"/>
        <w:jc w:val="both"/>
        <w:rPr>
          <w:sz w:val="19"/>
          <w:szCs w:val="19"/>
          <w:lang w:eastAsia="en-US"/>
        </w:rPr>
      </w:pPr>
      <w:r w:rsidRPr="00441DB8">
        <w:rPr>
          <w:b/>
          <w:sz w:val="19"/>
          <w:szCs w:val="19"/>
          <w:lang w:eastAsia="en-US"/>
        </w:rPr>
        <w:t>Kurutma kaybı:</w:t>
      </w:r>
      <w:r w:rsidRPr="00441DB8">
        <w:rPr>
          <w:b/>
          <w:sz w:val="19"/>
          <w:szCs w:val="19"/>
          <w:lang w:eastAsia="en-US"/>
        </w:rPr>
        <w:tab/>
      </w:r>
      <w:r w:rsidRPr="00441DB8">
        <w:rPr>
          <w:b/>
          <w:sz w:val="19"/>
          <w:szCs w:val="19"/>
          <w:lang w:eastAsia="en-US"/>
        </w:rPr>
        <w:tab/>
      </w:r>
      <w:r w:rsidRPr="00441DB8">
        <w:rPr>
          <w:sz w:val="19"/>
          <w:szCs w:val="19"/>
          <w:lang w:eastAsia="en-US"/>
        </w:rPr>
        <w:t>Tahıl nişastası için % 15.0’den fazla olmamalıdır.</w:t>
      </w:r>
    </w:p>
    <w:p w:rsidR="005A0715" w:rsidRPr="00441DB8" w:rsidRDefault="005A0715" w:rsidP="00921613">
      <w:pPr>
        <w:ind w:left="705"/>
        <w:jc w:val="both"/>
        <w:rPr>
          <w:sz w:val="19"/>
          <w:szCs w:val="19"/>
          <w:lang w:eastAsia="en-US"/>
        </w:rPr>
      </w:pPr>
      <w:r w:rsidRPr="00441DB8">
        <w:rPr>
          <w:b/>
          <w:sz w:val="19"/>
          <w:szCs w:val="19"/>
          <w:lang w:eastAsia="en-US"/>
        </w:rPr>
        <w:tab/>
      </w:r>
      <w:r w:rsidRPr="00441DB8">
        <w:rPr>
          <w:b/>
          <w:sz w:val="19"/>
          <w:szCs w:val="19"/>
          <w:lang w:eastAsia="en-US"/>
        </w:rPr>
        <w:tab/>
      </w:r>
      <w:r w:rsidRPr="00441DB8">
        <w:rPr>
          <w:b/>
          <w:sz w:val="19"/>
          <w:szCs w:val="19"/>
          <w:lang w:eastAsia="en-US"/>
        </w:rPr>
        <w:tab/>
      </w:r>
      <w:r w:rsidRPr="00441DB8">
        <w:rPr>
          <w:b/>
          <w:sz w:val="19"/>
          <w:szCs w:val="19"/>
          <w:lang w:eastAsia="en-US"/>
        </w:rPr>
        <w:tab/>
      </w:r>
      <w:r w:rsidRPr="00441DB8">
        <w:rPr>
          <w:sz w:val="19"/>
          <w:szCs w:val="19"/>
          <w:lang w:eastAsia="en-US"/>
        </w:rPr>
        <w:t>Patates nişastası için % 21.0’den fazla olmamalıdır.</w:t>
      </w:r>
    </w:p>
    <w:p w:rsidR="005A0715" w:rsidRPr="00441DB8" w:rsidRDefault="005A0715" w:rsidP="00921613">
      <w:pPr>
        <w:ind w:left="705"/>
        <w:jc w:val="both"/>
        <w:rPr>
          <w:sz w:val="19"/>
          <w:szCs w:val="19"/>
          <w:lang w:eastAsia="en-US"/>
        </w:rPr>
      </w:pPr>
      <w:r w:rsidRPr="00441DB8">
        <w:rPr>
          <w:sz w:val="19"/>
          <w:szCs w:val="19"/>
          <w:lang w:eastAsia="en-US"/>
        </w:rPr>
        <w:tab/>
      </w:r>
      <w:r w:rsidRPr="00441DB8">
        <w:rPr>
          <w:sz w:val="19"/>
          <w:szCs w:val="19"/>
          <w:lang w:eastAsia="en-US"/>
        </w:rPr>
        <w:tab/>
      </w:r>
      <w:r w:rsidRPr="00441DB8">
        <w:rPr>
          <w:sz w:val="19"/>
          <w:szCs w:val="19"/>
          <w:lang w:eastAsia="en-US"/>
        </w:rPr>
        <w:tab/>
      </w:r>
      <w:r w:rsidRPr="00441DB8">
        <w:rPr>
          <w:sz w:val="19"/>
          <w:szCs w:val="19"/>
          <w:lang w:eastAsia="en-US"/>
        </w:rPr>
        <w:tab/>
        <w:t>Diğer nişastalar için % 18.0’den fazla olmamalıdır.</w:t>
      </w:r>
    </w:p>
    <w:p w:rsidR="00A16131" w:rsidRPr="00441DB8" w:rsidRDefault="00A16131" w:rsidP="00921613">
      <w:pPr>
        <w:ind w:left="705"/>
        <w:jc w:val="both"/>
        <w:rPr>
          <w:sz w:val="19"/>
          <w:szCs w:val="19"/>
          <w:lang w:eastAsia="en-US"/>
        </w:rPr>
      </w:pPr>
    </w:p>
    <w:p w:rsidR="005A0715" w:rsidRPr="00441DB8" w:rsidRDefault="005A0715" w:rsidP="00A16131">
      <w:pPr>
        <w:ind w:left="2829" w:hanging="2124"/>
        <w:jc w:val="both"/>
        <w:rPr>
          <w:sz w:val="19"/>
          <w:szCs w:val="19"/>
          <w:lang w:eastAsia="en-US"/>
        </w:rPr>
      </w:pPr>
      <w:r w:rsidRPr="00441DB8">
        <w:rPr>
          <w:b/>
          <w:sz w:val="19"/>
          <w:szCs w:val="19"/>
          <w:lang w:eastAsia="en-US"/>
        </w:rPr>
        <w:t>Kalıntı fosfat:</w:t>
      </w:r>
      <w:r w:rsidRPr="00441DB8">
        <w:rPr>
          <w:b/>
          <w:sz w:val="19"/>
          <w:szCs w:val="19"/>
          <w:lang w:eastAsia="en-US"/>
        </w:rPr>
        <w:tab/>
      </w:r>
      <w:r w:rsidRPr="00441DB8">
        <w:rPr>
          <w:b/>
          <w:sz w:val="19"/>
          <w:szCs w:val="19"/>
          <w:lang w:eastAsia="en-US"/>
        </w:rPr>
        <w:tab/>
      </w:r>
      <w:r w:rsidR="00A16131" w:rsidRPr="00441DB8">
        <w:rPr>
          <w:sz w:val="19"/>
          <w:szCs w:val="19"/>
          <w:lang w:eastAsia="en-US"/>
        </w:rPr>
        <w:t>Susuz bazda, b</w:t>
      </w:r>
      <w:r w:rsidRPr="00441DB8">
        <w:rPr>
          <w:sz w:val="19"/>
          <w:szCs w:val="19"/>
          <w:lang w:eastAsia="en-US"/>
        </w:rPr>
        <w:t>uğday veya patates nişastaları için, P cinsinden % 0.5’den fazla olmamalıdır.</w:t>
      </w:r>
    </w:p>
    <w:p w:rsidR="005A0715" w:rsidRPr="00441DB8" w:rsidRDefault="005A0715" w:rsidP="00921613">
      <w:pPr>
        <w:ind w:left="705"/>
        <w:jc w:val="both"/>
        <w:rPr>
          <w:sz w:val="19"/>
          <w:szCs w:val="19"/>
          <w:lang w:eastAsia="en-US"/>
        </w:rPr>
      </w:pPr>
      <w:r w:rsidRPr="00441DB8">
        <w:rPr>
          <w:sz w:val="19"/>
          <w:szCs w:val="19"/>
          <w:lang w:eastAsia="en-US"/>
        </w:rPr>
        <w:tab/>
      </w:r>
      <w:r w:rsidRPr="00441DB8">
        <w:rPr>
          <w:sz w:val="19"/>
          <w:szCs w:val="19"/>
          <w:lang w:eastAsia="en-US"/>
        </w:rPr>
        <w:tab/>
      </w:r>
      <w:r w:rsidRPr="00441DB8">
        <w:rPr>
          <w:sz w:val="19"/>
          <w:szCs w:val="19"/>
          <w:lang w:eastAsia="en-US"/>
        </w:rPr>
        <w:tab/>
      </w:r>
      <w:r w:rsidRPr="00441DB8">
        <w:rPr>
          <w:sz w:val="19"/>
          <w:szCs w:val="19"/>
          <w:lang w:eastAsia="en-US"/>
        </w:rPr>
        <w:tab/>
      </w:r>
      <w:r w:rsidR="00A16131" w:rsidRPr="00441DB8">
        <w:rPr>
          <w:sz w:val="19"/>
          <w:szCs w:val="19"/>
          <w:lang w:eastAsia="en-US"/>
        </w:rPr>
        <w:t>Susuz bazda,</w:t>
      </w:r>
      <w:r w:rsidR="00A16131" w:rsidRPr="00441DB8">
        <w:rPr>
          <w:b/>
          <w:sz w:val="19"/>
          <w:szCs w:val="19"/>
          <w:lang w:eastAsia="en-US"/>
        </w:rPr>
        <w:t xml:space="preserve"> </w:t>
      </w:r>
      <w:r w:rsidR="00A16131" w:rsidRPr="00441DB8">
        <w:rPr>
          <w:sz w:val="19"/>
          <w:szCs w:val="19"/>
          <w:lang w:eastAsia="en-US"/>
        </w:rPr>
        <w:t>d</w:t>
      </w:r>
      <w:r w:rsidRPr="00441DB8">
        <w:rPr>
          <w:sz w:val="19"/>
          <w:szCs w:val="19"/>
          <w:lang w:eastAsia="en-US"/>
        </w:rPr>
        <w:t>iğer</w:t>
      </w:r>
      <w:r w:rsidRPr="00441DB8">
        <w:rPr>
          <w:b/>
          <w:sz w:val="19"/>
          <w:szCs w:val="19"/>
          <w:lang w:eastAsia="en-US"/>
        </w:rPr>
        <w:t xml:space="preserve"> </w:t>
      </w:r>
      <w:r w:rsidRPr="00441DB8">
        <w:rPr>
          <w:sz w:val="19"/>
          <w:szCs w:val="19"/>
          <w:lang w:eastAsia="en-US"/>
        </w:rPr>
        <w:t>nişastalar için, P cinsinden % 0.4’den fazla olmamalıdır.</w:t>
      </w:r>
    </w:p>
    <w:p w:rsidR="00A16131" w:rsidRPr="00441DB8" w:rsidRDefault="00A16131" w:rsidP="00921613">
      <w:pPr>
        <w:ind w:left="705"/>
        <w:jc w:val="both"/>
        <w:rPr>
          <w:sz w:val="19"/>
          <w:szCs w:val="19"/>
          <w:lang w:eastAsia="en-US"/>
        </w:rPr>
      </w:pPr>
    </w:p>
    <w:p w:rsidR="005A0715" w:rsidRPr="00441DB8" w:rsidRDefault="005A0715" w:rsidP="00921613">
      <w:pPr>
        <w:ind w:left="705"/>
        <w:jc w:val="both"/>
        <w:rPr>
          <w:sz w:val="19"/>
          <w:szCs w:val="19"/>
          <w:lang w:eastAsia="en-US"/>
        </w:rPr>
      </w:pPr>
      <w:r w:rsidRPr="00441DB8">
        <w:rPr>
          <w:b/>
          <w:sz w:val="19"/>
          <w:szCs w:val="19"/>
          <w:lang w:eastAsia="en-US"/>
        </w:rPr>
        <w:t>Sülfür dioksit:</w:t>
      </w:r>
      <w:r w:rsidRPr="00441DB8">
        <w:rPr>
          <w:b/>
          <w:sz w:val="19"/>
          <w:szCs w:val="19"/>
          <w:lang w:eastAsia="en-US"/>
        </w:rPr>
        <w:tab/>
      </w:r>
      <w:r w:rsidRPr="00441DB8">
        <w:rPr>
          <w:b/>
          <w:sz w:val="19"/>
          <w:szCs w:val="19"/>
          <w:lang w:eastAsia="en-US"/>
        </w:rPr>
        <w:tab/>
      </w:r>
      <w:r w:rsidR="00A16131" w:rsidRPr="00441DB8">
        <w:rPr>
          <w:sz w:val="19"/>
          <w:szCs w:val="19"/>
          <w:lang w:eastAsia="en-US"/>
        </w:rPr>
        <w:t>Susuz bazda,</w:t>
      </w:r>
      <w:r w:rsidR="00A16131" w:rsidRPr="00441DB8">
        <w:rPr>
          <w:b/>
          <w:sz w:val="19"/>
          <w:szCs w:val="19"/>
          <w:lang w:eastAsia="en-US"/>
        </w:rPr>
        <w:t xml:space="preserve"> </w:t>
      </w:r>
      <w:r w:rsidR="00A16131" w:rsidRPr="00441DB8">
        <w:rPr>
          <w:sz w:val="19"/>
          <w:szCs w:val="19"/>
          <w:lang w:eastAsia="en-US"/>
        </w:rPr>
        <w:t>m</w:t>
      </w:r>
      <w:r w:rsidRPr="00441DB8">
        <w:rPr>
          <w:sz w:val="19"/>
          <w:szCs w:val="19"/>
          <w:lang w:eastAsia="en-US"/>
        </w:rPr>
        <w:t>odifiye tahıl nişastaları için 50 mg/kg’dan fazla olmamalıdır.</w:t>
      </w:r>
    </w:p>
    <w:p w:rsidR="005A0715" w:rsidRPr="00441DB8" w:rsidRDefault="005A0715" w:rsidP="00921613">
      <w:pPr>
        <w:ind w:left="2835"/>
        <w:jc w:val="both"/>
        <w:rPr>
          <w:sz w:val="19"/>
          <w:szCs w:val="19"/>
          <w:lang w:eastAsia="en-US"/>
        </w:rPr>
      </w:pPr>
      <w:r w:rsidRPr="00441DB8">
        <w:rPr>
          <w:sz w:val="19"/>
          <w:szCs w:val="19"/>
          <w:lang w:eastAsia="en-US"/>
        </w:rPr>
        <w:t xml:space="preserve">Diğer modifiye nişastalar için, aksi belirtilmemişse, </w:t>
      </w:r>
      <w:r w:rsidR="00A16131" w:rsidRPr="00441DB8">
        <w:rPr>
          <w:sz w:val="19"/>
          <w:szCs w:val="19"/>
          <w:lang w:eastAsia="en-US"/>
        </w:rPr>
        <w:t xml:space="preserve">susuz bazda </w:t>
      </w:r>
      <w:r w:rsidRPr="00441DB8">
        <w:rPr>
          <w:sz w:val="19"/>
          <w:szCs w:val="19"/>
          <w:lang w:eastAsia="en-US"/>
        </w:rPr>
        <w:t>10 mg/kg’dan fazl</w:t>
      </w:r>
      <w:r w:rsidR="00A16131" w:rsidRPr="00441DB8">
        <w:rPr>
          <w:sz w:val="19"/>
          <w:szCs w:val="19"/>
          <w:lang w:eastAsia="en-US"/>
        </w:rPr>
        <w:t xml:space="preserve">a </w:t>
      </w:r>
      <w:r w:rsidRPr="00441DB8">
        <w:rPr>
          <w:sz w:val="19"/>
          <w:szCs w:val="19"/>
          <w:lang w:eastAsia="en-US"/>
        </w:rPr>
        <w:t xml:space="preserve">olmamalıdır.  </w:t>
      </w:r>
    </w:p>
    <w:p w:rsidR="00A16131" w:rsidRPr="00441DB8" w:rsidRDefault="00A16131" w:rsidP="00921613">
      <w:pPr>
        <w:ind w:left="2835"/>
        <w:jc w:val="both"/>
        <w:rPr>
          <w:sz w:val="19"/>
          <w:szCs w:val="19"/>
          <w:lang w:eastAsia="en-US"/>
        </w:rPr>
      </w:pPr>
    </w:p>
    <w:p w:rsidR="005A0715" w:rsidRPr="00441DB8" w:rsidRDefault="005A0715" w:rsidP="00921613">
      <w:pPr>
        <w:ind w:firstLine="660"/>
        <w:jc w:val="both"/>
        <w:rPr>
          <w:sz w:val="19"/>
          <w:szCs w:val="19"/>
          <w:lang w:eastAsia="en-US"/>
        </w:rPr>
      </w:pPr>
      <w:r w:rsidRPr="00441DB8">
        <w:rPr>
          <w:b/>
          <w:sz w:val="19"/>
          <w:szCs w:val="19"/>
          <w:lang w:eastAsia="en-US"/>
        </w:rPr>
        <w:t>Arsenik:</w:t>
      </w:r>
      <w:r w:rsidRPr="00441DB8">
        <w:rPr>
          <w:b/>
          <w:sz w:val="19"/>
          <w:szCs w:val="19"/>
          <w:lang w:eastAsia="en-US"/>
        </w:rPr>
        <w:tab/>
      </w:r>
      <w:r w:rsidRPr="00441DB8">
        <w:rPr>
          <w:b/>
          <w:sz w:val="19"/>
          <w:szCs w:val="19"/>
          <w:lang w:eastAsia="en-US"/>
        </w:rPr>
        <w:tab/>
      </w:r>
      <w:r w:rsidRPr="00441DB8">
        <w:rPr>
          <w:sz w:val="19"/>
          <w:szCs w:val="19"/>
          <w:lang w:eastAsia="en-US"/>
        </w:rPr>
        <w:tab/>
        <w:t>1 mg/kg’dan fazla olmamalıdır.</w:t>
      </w:r>
    </w:p>
    <w:p w:rsidR="00A16131" w:rsidRPr="00441DB8" w:rsidRDefault="00A16131" w:rsidP="00921613">
      <w:pPr>
        <w:ind w:firstLine="660"/>
        <w:jc w:val="both"/>
        <w:rPr>
          <w:sz w:val="19"/>
          <w:szCs w:val="19"/>
          <w:lang w:eastAsia="en-US"/>
        </w:rPr>
      </w:pPr>
    </w:p>
    <w:p w:rsidR="005A0715" w:rsidRPr="00441DB8" w:rsidRDefault="005A0715" w:rsidP="00921613">
      <w:pPr>
        <w:ind w:firstLine="660"/>
        <w:jc w:val="both"/>
        <w:rPr>
          <w:sz w:val="19"/>
          <w:szCs w:val="19"/>
          <w:lang w:eastAsia="en-US"/>
        </w:rPr>
      </w:pPr>
      <w:r w:rsidRPr="00441DB8">
        <w:rPr>
          <w:b/>
          <w:sz w:val="19"/>
          <w:szCs w:val="19"/>
          <w:lang w:eastAsia="en-US"/>
        </w:rPr>
        <w:t>Kurşun:</w:t>
      </w:r>
      <w:r w:rsidRPr="00441DB8">
        <w:rPr>
          <w:sz w:val="19"/>
          <w:szCs w:val="19"/>
          <w:lang w:eastAsia="en-US"/>
        </w:rPr>
        <w:tab/>
      </w:r>
      <w:r w:rsidRPr="00441DB8">
        <w:rPr>
          <w:sz w:val="19"/>
          <w:szCs w:val="19"/>
          <w:lang w:eastAsia="en-US"/>
        </w:rPr>
        <w:tab/>
      </w:r>
      <w:r w:rsidRPr="00441DB8">
        <w:rPr>
          <w:sz w:val="19"/>
          <w:szCs w:val="19"/>
          <w:lang w:eastAsia="en-US"/>
        </w:rPr>
        <w:tab/>
      </w:r>
      <w:r w:rsidR="00A16131" w:rsidRPr="00441DB8">
        <w:rPr>
          <w:sz w:val="19"/>
          <w:szCs w:val="19"/>
          <w:lang w:eastAsia="en-US"/>
        </w:rPr>
        <w:t xml:space="preserve">Susuz bazda </w:t>
      </w:r>
      <w:r w:rsidRPr="00441DB8">
        <w:rPr>
          <w:sz w:val="19"/>
          <w:szCs w:val="19"/>
          <w:lang w:eastAsia="en-US"/>
        </w:rPr>
        <w:t>2 mg/kg’dan fazla olmamalıdır.</w:t>
      </w:r>
    </w:p>
    <w:p w:rsidR="00A16131" w:rsidRPr="00441DB8" w:rsidRDefault="00A16131" w:rsidP="00921613">
      <w:pPr>
        <w:ind w:firstLine="660"/>
        <w:jc w:val="both"/>
        <w:rPr>
          <w:sz w:val="19"/>
          <w:szCs w:val="19"/>
          <w:lang w:eastAsia="en-US"/>
        </w:rPr>
      </w:pPr>
    </w:p>
    <w:p w:rsidR="005A0715" w:rsidRPr="00441DB8" w:rsidRDefault="008A2DDD" w:rsidP="00921613">
      <w:pPr>
        <w:ind w:firstLine="660"/>
        <w:jc w:val="both"/>
        <w:rPr>
          <w:sz w:val="19"/>
          <w:szCs w:val="19"/>
          <w:lang w:eastAsia="en-US"/>
        </w:rPr>
      </w:pPr>
      <w:r w:rsidRPr="00441DB8">
        <w:rPr>
          <w:b/>
          <w:sz w:val="19"/>
          <w:szCs w:val="19"/>
          <w:lang w:eastAsia="en-US"/>
        </w:rPr>
        <w:t>Civa</w:t>
      </w:r>
      <w:r w:rsidR="005A0715" w:rsidRPr="00441DB8">
        <w:rPr>
          <w:b/>
          <w:sz w:val="19"/>
          <w:szCs w:val="19"/>
          <w:lang w:eastAsia="en-US"/>
        </w:rPr>
        <w:t>:</w:t>
      </w:r>
      <w:r w:rsidR="005A0715" w:rsidRPr="00441DB8">
        <w:rPr>
          <w:sz w:val="19"/>
          <w:szCs w:val="19"/>
          <w:lang w:eastAsia="en-US"/>
        </w:rPr>
        <w:tab/>
      </w:r>
      <w:r w:rsidR="005A0715" w:rsidRPr="00441DB8">
        <w:rPr>
          <w:sz w:val="19"/>
          <w:szCs w:val="19"/>
          <w:lang w:eastAsia="en-US"/>
        </w:rPr>
        <w:tab/>
      </w:r>
      <w:r w:rsidR="005A0715" w:rsidRPr="00441DB8">
        <w:rPr>
          <w:sz w:val="19"/>
          <w:szCs w:val="19"/>
          <w:lang w:eastAsia="en-US"/>
        </w:rPr>
        <w:tab/>
        <w:t>0.1 mg/kg’dan fazla olmamalıdır.</w:t>
      </w:r>
    </w:p>
    <w:p w:rsidR="005A0715" w:rsidRPr="00441DB8" w:rsidRDefault="005A0715" w:rsidP="00921613">
      <w:pPr>
        <w:jc w:val="both"/>
        <w:rPr>
          <w:b/>
          <w:sz w:val="19"/>
          <w:szCs w:val="19"/>
          <w:lang w:eastAsia="en-US"/>
        </w:rPr>
      </w:pPr>
    </w:p>
    <w:p w:rsidR="00A16131" w:rsidRPr="00441DB8" w:rsidRDefault="00A16131" w:rsidP="00921613">
      <w:pPr>
        <w:jc w:val="both"/>
        <w:rPr>
          <w:b/>
          <w:sz w:val="19"/>
          <w:szCs w:val="19"/>
          <w:lang w:eastAsia="en-US"/>
        </w:rPr>
      </w:pPr>
    </w:p>
    <w:p w:rsidR="005A0715" w:rsidRPr="00441DB8" w:rsidRDefault="005A0715" w:rsidP="00921613">
      <w:pPr>
        <w:jc w:val="both"/>
        <w:rPr>
          <w:b/>
          <w:sz w:val="19"/>
          <w:szCs w:val="19"/>
          <w:u w:val="single"/>
          <w:lang w:eastAsia="en-US"/>
        </w:rPr>
      </w:pPr>
      <w:r w:rsidRPr="00441DB8">
        <w:rPr>
          <w:b/>
          <w:sz w:val="19"/>
          <w:szCs w:val="19"/>
          <w:u w:val="single"/>
          <w:lang w:eastAsia="en-US"/>
        </w:rPr>
        <w:t>E 1412 DİNİŞASTA FOSFAT</w:t>
      </w:r>
    </w:p>
    <w:p w:rsidR="005A0715" w:rsidRPr="00441DB8" w:rsidRDefault="005A0715" w:rsidP="00921613">
      <w:pPr>
        <w:jc w:val="both"/>
        <w:rPr>
          <w:b/>
          <w:sz w:val="19"/>
          <w:szCs w:val="19"/>
          <w:u w:val="single"/>
          <w:lang w:eastAsia="en-US"/>
        </w:rPr>
      </w:pPr>
    </w:p>
    <w:p w:rsidR="00A16131" w:rsidRPr="00441DB8" w:rsidRDefault="00A16131" w:rsidP="00A16131">
      <w:pPr>
        <w:ind w:left="2835" w:hanging="2835"/>
        <w:jc w:val="both"/>
        <w:rPr>
          <w:b/>
          <w:sz w:val="19"/>
          <w:szCs w:val="19"/>
          <w:u w:val="single"/>
          <w:lang w:val="de-DE" w:eastAsia="en-US"/>
        </w:rPr>
      </w:pPr>
      <w:r w:rsidRPr="00441DB8">
        <w:rPr>
          <w:b/>
          <w:sz w:val="19"/>
          <w:szCs w:val="19"/>
          <w:u w:val="single"/>
          <w:lang w:val="de-DE" w:eastAsia="en-US"/>
        </w:rPr>
        <w:t>Eşanlamlılar:</w:t>
      </w:r>
    </w:p>
    <w:p w:rsidR="00A16131" w:rsidRPr="00441DB8" w:rsidRDefault="00A16131" w:rsidP="00921613">
      <w:pPr>
        <w:ind w:left="2832" w:hanging="2832"/>
        <w:jc w:val="both"/>
        <w:rPr>
          <w:b/>
          <w:sz w:val="19"/>
          <w:szCs w:val="19"/>
          <w:u w:val="single"/>
          <w:lang w:eastAsia="en-US"/>
        </w:rPr>
      </w:pPr>
    </w:p>
    <w:p w:rsidR="005A0715" w:rsidRPr="00441DB8" w:rsidRDefault="005A0715" w:rsidP="00921613">
      <w:pPr>
        <w:ind w:left="2832" w:hanging="2832"/>
        <w:jc w:val="both"/>
        <w:rPr>
          <w:sz w:val="19"/>
          <w:szCs w:val="19"/>
          <w:lang w:eastAsia="en-US"/>
        </w:rPr>
      </w:pPr>
      <w:r w:rsidRPr="00441DB8">
        <w:rPr>
          <w:b/>
          <w:sz w:val="19"/>
          <w:szCs w:val="19"/>
          <w:u w:val="single"/>
          <w:lang w:eastAsia="en-US"/>
        </w:rPr>
        <w:t>Tanım:</w:t>
      </w:r>
      <w:r w:rsidRPr="00441DB8">
        <w:rPr>
          <w:b/>
          <w:sz w:val="19"/>
          <w:szCs w:val="19"/>
          <w:lang w:eastAsia="en-US"/>
        </w:rPr>
        <w:tab/>
      </w:r>
      <w:r w:rsidRPr="00441DB8">
        <w:rPr>
          <w:sz w:val="19"/>
          <w:szCs w:val="19"/>
          <w:lang w:eastAsia="en-US"/>
        </w:rPr>
        <w:t>Dinişasta fosfat; sodyum trimetafosfat veya fosfor oksiklorür ile çapraz-bağlı  nişastadır.</w:t>
      </w:r>
    </w:p>
    <w:p w:rsidR="00A16131" w:rsidRPr="00441DB8" w:rsidRDefault="00A16131" w:rsidP="00921613">
      <w:pPr>
        <w:ind w:left="2832" w:hanging="2832"/>
        <w:jc w:val="both"/>
        <w:rPr>
          <w:sz w:val="19"/>
          <w:szCs w:val="19"/>
          <w:lang w:eastAsia="en-US"/>
        </w:rPr>
      </w:pPr>
    </w:p>
    <w:p w:rsidR="00A16131" w:rsidRPr="00441DB8" w:rsidRDefault="00A16131" w:rsidP="00A16131">
      <w:pPr>
        <w:ind w:left="2832" w:hanging="2123"/>
        <w:jc w:val="both"/>
        <w:rPr>
          <w:sz w:val="19"/>
          <w:szCs w:val="19"/>
          <w:lang w:val="en-US" w:eastAsia="en-US"/>
        </w:rPr>
      </w:pPr>
      <w:r w:rsidRPr="00441DB8">
        <w:rPr>
          <w:b/>
          <w:sz w:val="19"/>
          <w:szCs w:val="19"/>
          <w:lang w:val="en-US" w:eastAsia="en-US"/>
        </w:rPr>
        <w:lastRenderedPageBreak/>
        <w:t>Einecs:</w:t>
      </w:r>
      <w:r w:rsidRPr="00441DB8">
        <w:rPr>
          <w:sz w:val="19"/>
          <w:szCs w:val="19"/>
          <w:lang w:val="en-US" w:eastAsia="en-US"/>
        </w:rPr>
        <w:tab/>
      </w:r>
    </w:p>
    <w:p w:rsidR="00A16131" w:rsidRPr="00441DB8" w:rsidRDefault="00A16131" w:rsidP="00A16131">
      <w:pPr>
        <w:ind w:left="2832" w:hanging="2123"/>
        <w:jc w:val="both"/>
        <w:rPr>
          <w:sz w:val="19"/>
          <w:szCs w:val="19"/>
          <w:lang w:eastAsia="en-US"/>
        </w:rPr>
      </w:pPr>
    </w:p>
    <w:p w:rsidR="00A16131" w:rsidRPr="00441DB8" w:rsidRDefault="00A16131" w:rsidP="00A16131">
      <w:pPr>
        <w:ind w:left="2832" w:hanging="2123"/>
        <w:jc w:val="both"/>
        <w:rPr>
          <w:b/>
          <w:sz w:val="19"/>
          <w:szCs w:val="19"/>
          <w:lang w:val="en-US" w:eastAsia="en-US"/>
        </w:rPr>
      </w:pPr>
      <w:r w:rsidRPr="00441DB8">
        <w:rPr>
          <w:b/>
          <w:sz w:val="19"/>
          <w:szCs w:val="19"/>
          <w:lang w:val="en-US" w:eastAsia="en-US"/>
        </w:rPr>
        <w:t>Kimyasal adı:</w:t>
      </w:r>
    </w:p>
    <w:p w:rsidR="00A16131" w:rsidRPr="00441DB8" w:rsidRDefault="00A16131" w:rsidP="00A16131">
      <w:pPr>
        <w:ind w:left="2832" w:hanging="2123"/>
        <w:jc w:val="both"/>
        <w:rPr>
          <w:b/>
          <w:sz w:val="19"/>
          <w:szCs w:val="19"/>
          <w:lang w:val="en-US" w:eastAsia="en-US"/>
        </w:rPr>
      </w:pPr>
    </w:p>
    <w:p w:rsidR="00A16131" w:rsidRPr="00441DB8" w:rsidRDefault="00A16131" w:rsidP="00A16131">
      <w:pPr>
        <w:ind w:left="2832" w:hanging="2123"/>
        <w:jc w:val="both"/>
        <w:rPr>
          <w:sz w:val="19"/>
          <w:szCs w:val="19"/>
          <w:vertAlign w:val="subscript"/>
          <w:lang w:val="en-US" w:eastAsia="en-US"/>
        </w:rPr>
      </w:pPr>
      <w:r w:rsidRPr="00441DB8">
        <w:rPr>
          <w:b/>
          <w:sz w:val="19"/>
          <w:szCs w:val="19"/>
          <w:lang w:val="en-US" w:eastAsia="en-US"/>
        </w:rPr>
        <w:t>Kimyasal formülü:</w:t>
      </w:r>
      <w:r w:rsidRPr="00441DB8">
        <w:rPr>
          <w:b/>
          <w:sz w:val="19"/>
          <w:szCs w:val="19"/>
          <w:lang w:val="en-US" w:eastAsia="en-US"/>
        </w:rPr>
        <w:tab/>
      </w:r>
    </w:p>
    <w:p w:rsidR="00A16131" w:rsidRPr="00441DB8" w:rsidRDefault="00A16131" w:rsidP="00A16131">
      <w:pPr>
        <w:ind w:left="2832" w:hanging="2123"/>
        <w:jc w:val="both"/>
        <w:rPr>
          <w:sz w:val="19"/>
          <w:szCs w:val="19"/>
          <w:lang w:eastAsia="en-US"/>
        </w:rPr>
      </w:pPr>
      <w:r w:rsidRPr="00441DB8">
        <w:rPr>
          <w:sz w:val="19"/>
          <w:szCs w:val="19"/>
          <w:lang w:val="en-US" w:eastAsia="en-US"/>
        </w:rPr>
        <w:tab/>
      </w:r>
      <w:r w:rsidRPr="00441DB8">
        <w:rPr>
          <w:sz w:val="19"/>
          <w:szCs w:val="19"/>
          <w:lang w:val="en-US" w:eastAsia="en-US"/>
        </w:rPr>
        <w:tab/>
      </w:r>
    </w:p>
    <w:p w:rsidR="00A16131" w:rsidRPr="00441DB8" w:rsidRDefault="001016C5" w:rsidP="00A16131">
      <w:pPr>
        <w:ind w:left="2835" w:hanging="2115"/>
        <w:jc w:val="both"/>
        <w:rPr>
          <w:b/>
          <w:sz w:val="19"/>
          <w:szCs w:val="19"/>
          <w:lang w:val="en-US" w:eastAsia="en-US"/>
        </w:rPr>
      </w:pPr>
      <w:r>
        <w:rPr>
          <w:b/>
          <w:sz w:val="19"/>
          <w:szCs w:val="19"/>
          <w:lang w:val="en-US" w:eastAsia="en-US"/>
        </w:rPr>
        <w:t>Molekül ağırlığı</w:t>
      </w:r>
      <w:r w:rsidR="00A16131" w:rsidRPr="00441DB8">
        <w:rPr>
          <w:b/>
          <w:sz w:val="19"/>
          <w:szCs w:val="19"/>
          <w:lang w:val="en-US" w:eastAsia="en-US"/>
        </w:rPr>
        <w:t>:</w:t>
      </w:r>
    </w:p>
    <w:p w:rsidR="00A16131" w:rsidRPr="00441DB8" w:rsidRDefault="00A16131" w:rsidP="00A16131">
      <w:pPr>
        <w:ind w:left="2835" w:hanging="2115"/>
        <w:jc w:val="both"/>
        <w:rPr>
          <w:b/>
          <w:sz w:val="19"/>
          <w:szCs w:val="19"/>
          <w:lang w:val="en-US" w:eastAsia="en-US"/>
        </w:rPr>
      </w:pPr>
    </w:p>
    <w:p w:rsidR="00A16131" w:rsidRPr="00441DB8" w:rsidRDefault="00A16131" w:rsidP="00A16131">
      <w:pPr>
        <w:ind w:left="2835" w:hanging="2127"/>
        <w:jc w:val="both"/>
        <w:rPr>
          <w:b/>
          <w:sz w:val="19"/>
          <w:szCs w:val="19"/>
          <w:lang w:val="en-US" w:eastAsia="en-US"/>
        </w:rPr>
      </w:pPr>
      <w:r w:rsidRPr="00441DB8">
        <w:rPr>
          <w:b/>
          <w:sz w:val="19"/>
          <w:szCs w:val="19"/>
          <w:lang w:val="en-US" w:eastAsia="en-US"/>
        </w:rPr>
        <w:t>Analiz:</w:t>
      </w:r>
    </w:p>
    <w:p w:rsidR="005A0715" w:rsidRPr="00441DB8" w:rsidRDefault="005A0715" w:rsidP="00A16131">
      <w:pPr>
        <w:jc w:val="both"/>
        <w:rPr>
          <w:b/>
          <w:sz w:val="19"/>
          <w:szCs w:val="19"/>
          <w:lang w:eastAsia="en-US"/>
        </w:rPr>
      </w:pPr>
    </w:p>
    <w:p w:rsidR="005A0715" w:rsidRPr="00441DB8" w:rsidRDefault="005A0715" w:rsidP="00921613">
      <w:pPr>
        <w:ind w:left="2832" w:hanging="2832"/>
        <w:jc w:val="both"/>
        <w:rPr>
          <w:sz w:val="19"/>
          <w:szCs w:val="19"/>
          <w:lang w:eastAsia="en-US"/>
        </w:rPr>
      </w:pPr>
      <w:r w:rsidRPr="00441DB8">
        <w:rPr>
          <w:b/>
          <w:sz w:val="19"/>
          <w:szCs w:val="19"/>
          <w:u w:val="single"/>
          <w:lang w:eastAsia="en-US"/>
        </w:rPr>
        <w:t>Tanımlama:</w:t>
      </w:r>
      <w:r w:rsidRPr="00441DB8">
        <w:rPr>
          <w:b/>
          <w:sz w:val="19"/>
          <w:szCs w:val="19"/>
          <w:lang w:eastAsia="en-US"/>
        </w:rPr>
        <w:tab/>
      </w:r>
      <w:r w:rsidRPr="00441DB8">
        <w:rPr>
          <w:sz w:val="19"/>
          <w:szCs w:val="19"/>
          <w:lang w:eastAsia="en-US"/>
        </w:rPr>
        <w:t>Beyaz veya beyaza yakın toz veya granül, ya da önceden jelatinize edilmişse, ince tabakalar, amorf toz veya kalın tanecikler.</w:t>
      </w:r>
    </w:p>
    <w:p w:rsidR="005A0715" w:rsidRPr="00441DB8" w:rsidRDefault="005A0715" w:rsidP="00921613">
      <w:pPr>
        <w:jc w:val="both"/>
        <w:rPr>
          <w:b/>
          <w:sz w:val="19"/>
          <w:szCs w:val="19"/>
          <w:lang w:eastAsia="en-US"/>
        </w:rPr>
      </w:pPr>
    </w:p>
    <w:p w:rsidR="005A0715" w:rsidRPr="00441DB8" w:rsidRDefault="005A0715" w:rsidP="00921613">
      <w:pPr>
        <w:jc w:val="both"/>
        <w:rPr>
          <w:b/>
          <w:sz w:val="19"/>
          <w:szCs w:val="19"/>
          <w:u w:val="single"/>
          <w:lang w:eastAsia="en-US"/>
        </w:rPr>
      </w:pPr>
      <w:r w:rsidRPr="00441DB8">
        <w:rPr>
          <w:b/>
          <w:sz w:val="19"/>
          <w:szCs w:val="19"/>
          <w:u w:val="single"/>
          <w:lang w:eastAsia="en-US"/>
        </w:rPr>
        <w:t>Belirleme:</w:t>
      </w:r>
    </w:p>
    <w:p w:rsidR="00A16131" w:rsidRPr="00441DB8" w:rsidRDefault="00A16131" w:rsidP="00A16131">
      <w:pPr>
        <w:keepNext/>
        <w:ind w:firstLine="705"/>
        <w:jc w:val="both"/>
        <w:outlineLvl w:val="6"/>
        <w:rPr>
          <w:b/>
          <w:bCs/>
          <w:sz w:val="19"/>
          <w:szCs w:val="19"/>
        </w:rPr>
      </w:pPr>
      <w:r w:rsidRPr="00441DB8">
        <w:rPr>
          <w:b/>
          <w:bCs/>
          <w:sz w:val="19"/>
          <w:szCs w:val="19"/>
        </w:rPr>
        <w:t>Mikroskobik gözlem:</w:t>
      </w:r>
      <w:r w:rsidRPr="00441DB8">
        <w:rPr>
          <w:b/>
          <w:bCs/>
          <w:sz w:val="19"/>
          <w:szCs w:val="19"/>
        </w:rPr>
        <w:tab/>
      </w:r>
      <w:r w:rsidRPr="00441DB8">
        <w:rPr>
          <w:bCs/>
          <w:sz w:val="19"/>
          <w:szCs w:val="19"/>
        </w:rPr>
        <w:t>Testi geçer (önceden jelatinize edilmemişse)</w:t>
      </w:r>
    </w:p>
    <w:p w:rsidR="00A16131" w:rsidRPr="00441DB8" w:rsidRDefault="00A16131" w:rsidP="00A16131">
      <w:pPr>
        <w:ind w:left="360" w:firstLine="345"/>
        <w:jc w:val="both"/>
        <w:rPr>
          <w:b/>
          <w:sz w:val="19"/>
          <w:szCs w:val="19"/>
          <w:lang w:eastAsia="en-US"/>
        </w:rPr>
      </w:pPr>
    </w:p>
    <w:p w:rsidR="00A16131" w:rsidRPr="00441DB8" w:rsidRDefault="00A16131" w:rsidP="00A16131">
      <w:pPr>
        <w:ind w:left="360" w:firstLine="345"/>
        <w:jc w:val="both"/>
        <w:rPr>
          <w:sz w:val="19"/>
          <w:szCs w:val="19"/>
          <w:lang w:eastAsia="en-US"/>
        </w:rPr>
      </w:pPr>
      <w:r w:rsidRPr="00441DB8">
        <w:rPr>
          <w:b/>
          <w:sz w:val="19"/>
          <w:szCs w:val="19"/>
          <w:lang w:eastAsia="en-US"/>
        </w:rPr>
        <w:t>İyot boyama:</w:t>
      </w:r>
      <w:r w:rsidRPr="00441DB8">
        <w:rPr>
          <w:b/>
          <w:sz w:val="19"/>
          <w:szCs w:val="19"/>
          <w:lang w:eastAsia="en-US"/>
        </w:rPr>
        <w:tab/>
      </w:r>
      <w:r w:rsidRPr="00441DB8">
        <w:rPr>
          <w:b/>
          <w:sz w:val="19"/>
          <w:szCs w:val="19"/>
          <w:lang w:eastAsia="en-US"/>
        </w:rPr>
        <w:tab/>
      </w:r>
      <w:r w:rsidRPr="00441DB8">
        <w:rPr>
          <w:sz w:val="19"/>
          <w:szCs w:val="19"/>
          <w:lang w:eastAsia="en-US"/>
        </w:rPr>
        <w:t>Testi geçer (koyu maviden açık kırmızı renge)</w:t>
      </w:r>
    </w:p>
    <w:p w:rsidR="005A0715" w:rsidRPr="00441DB8" w:rsidRDefault="005A0715" w:rsidP="00921613">
      <w:pPr>
        <w:ind w:left="705" w:hanging="705"/>
        <w:jc w:val="both"/>
        <w:rPr>
          <w:b/>
          <w:sz w:val="19"/>
          <w:szCs w:val="19"/>
          <w:lang w:eastAsia="en-US"/>
        </w:rPr>
      </w:pPr>
    </w:p>
    <w:p w:rsidR="005A0715" w:rsidRPr="00441DB8" w:rsidRDefault="005A0715" w:rsidP="00921613">
      <w:pPr>
        <w:ind w:left="705" w:hanging="705"/>
        <w:jc w:val="both"/>
        <w:rPr>
          <w:sz w:val="19"/>
          <w:szCs w:val="19"/>
          <w:lang w:eastAsia="en-US"/>
        </w:rPr>
      </w:pPr>
      <w:r w:rsidRPr="00441DB8">
        <w:rPr>
          <w:b/>
          <w:sz w:val="19"/>
          <w:szCs w:val="19"/>
          <w:u w:val="single"/>
          <w:lang w:eastAsia="en-US"/>
        </w:rPr>
        <w:t>Saflık:</w:t>
      </w:r>
      <w:r w:rsidRPr="00441DB8">
        <w:rPr>
          <w:sz w:val="19"/>
          <w:szCs w:val="19"/>
          <w:lang w:eastAsia="en-US"/>
        </w:rPr>
        <w:t xml:space="preserve"> </w:t>
      </w:r>
    </w:p>
    <w:p w:rsidR="00A16131" w:rsidRPr="00441DB8" w:rsidRDefault="00A16131" w:rsidP="00921613">
      <w:pPr>
        <w:ind w:left="705" w:hanging="705"/>
        <w:jc w:val="both"/>
        <w:rPr>
          <w:sz w:val="19"/>
          <w:szCs w:val="19"/>
          <w:lang w:eastAsia="en-US"/>
        </w:rPr>
      </w:pPr>
    </w:p>
    <w:p w:rsidR="005A0715" w:rsidRPr="00441DB8" w:rsidRDefault="005A0715" w:rsidP="00921613">
      <w:pPr>
        <w:ind w:left="705"/>
        <w:jc w:val="both"/>
        <w:rPr>
          <w:sz w:val="19"/>
          <w:szCs w:val="19"/>
          <w:lang w:eastAsia="en-US"/>
        </w:rPr>
      </w:pPr>
      <w:r w:rsidRPr="00441DB8">
        <w:rPr>
          <w:b/>
          <w:sz w:val="19"/>
          <w:szCs w:val="19"/>
          <w:lang w:eastAsia="en-US"/>
        </w:rPr>
        <w:t>Kurutma kaybı:</w:t>
      </w:r>
      <w:r w:rsidRPr="00441DB8">
        <w:rPr>
          <w:b/>
          <w:sz w:val="19"/>
          <w:szCs w:val="19"/>
          <w:lang w:eastAsia="en-US"/>
        </w:rPr>
        <w:tab/>
      </w:r>
      <w:r w:rsidRPr="00441DB8">
        <w:rPr>
          <w:b/>
          <w:sz w:val="19"/>
          <w:szCs w:val="19"/>
          <w:lang w:eastAsia="en-US"/>
        </w:rPr>
        <w:tab/>
      </w:r>
      <w:r w:rsidRPr="00441DB8">
        <w:rPr>
          <w:sz w:val="19"/>
          <w:szCs w:val="19"/>
          <w:lang w:eastAsia="en-US"/>
        </w:rPr>
        <w:t>Tahıl nişastası için % 15.0’den fazla olmamalıdır.</w:t>
      </w:r>
    </w:p>
    <w:p w:rsidR="005A0715" w:rsidRPr="00441DB8" w:rsidRDefault="005A0715" w:rsidP="00921613">
      <w:pPr>
        <w:ind w:left="705"/>
        <w:jc w:val="both"/>
        <w:rPr>
          <w:sz w:val="19"/>
          <w:szCs w:val="19"/>
          <w:lang w:eastAsia="en-US"/>
        </w:rPr>
      </w:pPr>
      <w:r w:rsidRPr="00441DB8">
        <w:rPr>
          <w:b/>
          <w:sz w:val="19"/>
          <w:szCs w:val="19"/>
          <w:lang w:eastAsia="en-US"/>
        </w:rPr>
        <w:tab/>
      </w:r>
      <w:r w:rsidRPr="00441DB8">
        <w:rPr>
          <w:b/>
          <w:sz w:val="19"/>
          <w:szCs w:val="19"/>
          <w:lang w:eastAsia="en-US"/>
        </w:rPr>
        <w:tab/>
      </w:r>
      <w:r w:rsidRPr="00441DB8">
        <w:rPr>
          <w:b/>
          <w:sz w:val="19"/>
          <w:szCs w:val="19"/>
          <w:lang w:eastAsia="en-US"/>
        </w:rPr>
        <w:tab/>
      </w:r>
      <w:r w:rsidRPr="00441DB8">
        <w:rPr>
          <w:b/>
          <w:sz w:val="19"/>
          <w:szCs w:val="19"/>
          <w:lang w:eastAsia="en-US"/>
        </w:rPr>
        <w:tab/>
      </w:r>
      <w:r w:rsidRPr="00441DB8">
        <w:rPr>
          <w:sz w:val="19"/>
          <w:szCs w:val="19"/>
          <w:lang w:eastAsia="en-US"/>
        </w:rPr>
        <w:t>Patates nişastası için % 21.0’den fazla olmamalıdır.</w:t>
      </w:r>
    </w:p>
    <w:p w:rsidR="005A0715" w:rsidRPr="00441DB8" w:rsidRDefault="005A0715" w:rsidP="00921613">
      <w:pPr>
        <w:ind w:left="705"/>
        <w:jc w:val="both"/>
        <w:rPr>
          <w:sz w:val="19"/>
          <w:szCs w:val="19"/>
          <w:lang w:eastAsia="en-US"/>
        </w:rPr>
      </w:pPr>
      <w:r w:rsidRPr="00441DB8">
        <w:rPr>
          <w:sz w:val="19"/>
          <w:szCs w:val="19"/>
          <w:lang w:eastAsia="en-US"/>
        </w:rPr>
        <w:tab/>
      </w:r>
      <w:r w:rsidRPr="00441DB8">
        <w:rPr>
          <w:sz w:val="19"/>
          <w:szCs w:val="19"/>
          <w:lang w:eastAsia="en-US"/>
        </w:rPr>
        <w:tab/>
      </w:r>
      <w:r w:rsidRPr="00441DB8">
        <w:rPr>
          <w:sz w:val="19"/>
          <w:szCs w:val="19"/>
          <w:lang w:eastAsia="en-US"/>
        </w:rPr>
        <w:tab/>
      </w:r>
      <w:r w:rsidRPr="00441DB8">
        <w:rPr>
          <w:sz w:val="19"/>
          <w:szCs w:val="19"/>
          <w:lang w:eastAsia="en-US"/>
        </w:rPr>
        <w:tab/>
        <w:t>Diğer nişastalar için % 18.0’den fazla olmamalıdır.</w:t>
      </w:r>
    </w:p>
    <w:p w:rsidR="00A16131" w:rsidRPr="00441DB8" w:rsidRDefault="00A16131" w:rsidP="00921613">
      <w:pPr>
        <w:ind w:left="705"/>
        <w:jc w:val="both"/>
        <w:rPr>
          <w:sz w:val="19"/>
          <w:szCs w:val="19"/>
          <w:lang w:eastAsia="en-US"/>
        </w:rPr>
      </w:pPr>
    </w:p>
    <w:p w:rsidR="005A0715" w:rsidRPr="00441DB8" w:rsidRDefault="005A0715" w:rsidP="00A16131">
      <w:pPr>
        <w:ind w:left="2829" w:hanging="2124"/>
        <w:jc w:val="both"/>
        <w:rPr>
          <w:sz w:val="19"/>
          <w:szCs w:val="19"/>
          <w:lang w:eastAsia="en-US"/>
        </w:rPr>
      </w:pPr>
      <w:r w:rsidRPr="00441DB8">
        <w:rPr>
          <w:b/>
          <w:sz w:val="19"/>
          <w:szCs w:val="19"/>
          <w:lang w:eastAsia="en-US"/>
        </w:rPr>
        <w:t>Kalıntı fosfat:</w:t>
      </w:r>
      <w:r w:rsidRPr="00441DB8">
        <w:rPr>
          <w:b/>
          <w:sz w:val="19"/>
          <w:szCs w:val="19"/>
          <w:lang w:eastAsia="en-US"/>
        </w:rPr>
        <w:tab/>
      </w:r>
      <w:r w:rsidRPr="00441DB8">
        <w:rPr>
          <w:sz w:val="19"/>
          <w:szCs w:val="19"/>
          <w:lang w:eastAsia="en-US"/>
        </w:rPr>
        <w:tab/>
      </w:r>
      <w:r w:rsidR="00A16131" w:rsidRPr="00441DB8">
        <w:rPr>
          <w:sz w:val="19"/>
          <w:szCs w:val="19"/>
          <w:lang w:eastAsia="en-US"/>
        </w:rPr>
        <w:t>Susuz bazda b</w:t>
      </w:r>
      <w:r w:rsidRPr="00441DB8">
        <w:rPr>
          <w:sz w:val="19"/>
          <w:szCs w:val="19"/>
          <w:lang w:eastAsia="en-US"/>
        </w:rPr>
        <w:t>uğday veya patates nişastaları için, P cinsinden % 0.5’den fazla olmamalıdır.</w:t>
      </w:r>
    </w:p>
    <w:p w:rsidR="005A0715" w:rsidRPr="00441DB8" w:rsidRDefault="005A0715" w:rsidP="00921613">
      <w:pPr>
        <w:ind w:left="705"/>
        <w:jc w:val="both"/>
        <w:rPr>
          <w:sz w:val="19"/>
          <w:szCs w:val="19"/>
          <w:lang w:eastAsia="en-US"/>
        </w:rPr>
      </w:pPr>
      <w:r w:rsidRPr="00441DB8">
        <w:rPr>
          <w:sz w:val="19"/>
          <w:szCs w:val="19"/>
          <w:lang w:eastAsia="en-US"/>
        </w:rPr>
        <w:tab/>
      </w:r>
      <w:r w:rsidRPr="00441DB8">
        <w:rPr>
          <w:sz w:val="19"/>
          <w:szCs w:val="19"/>
          <w:lang w:eastAsia="en-US"/>
        </w:rPr>
        <w:tab/>
      </w:r>
      <w:r w:rsidRPr="00441DB8">
        <w:rPr>
          <w:sz w:val="19"/>
          <w:szCs w:val="19"/>
          <w:lang w:eastAsia="en-US"/>
        </w:rPr>
        <w:tab/>
      </w:r>
      <w:r w:rsidRPr="00441DB8">
        <w:rPr>
          <w:sz w:val="19"/>
          <w:szCs w:val="19"/>
          <w:lang w:eastAsia="en-US"/>
        </w:rPr>
        <w:tab/>
      </w:r>
      <w:r w:rsidR="00A16131" w:rsidRPr="00441DB8">
        <w:rPr>
          <w:sz w:val="19"/>
          <w:szCs w:val="19"/>
          <w:lang w:eastAsia="en-US"/>
        </w:rPr>
        <w:t>Susuz bazda</w:t>
      </w:r>
      <w:r w:rsidR="00A16131" w:rsidRPr="00441DB8">
        <w:rPr>
          <w:b/>
          <w:sz w:val="19"/>
          <w:szCs w:val="19"/>
          <w:lang w:eastAsia="en-US"/>
        </w:rPr>
        <w:t xml:space="preserve"> </w:t>
      </w:r>
      <w:r w:rsidR="00A16131" w:rsidRPr="00441DB8">
        <w:rPr>
          <w:sz w:val="19"/>
          <w:szCs w:val="19"/>
          <w:lang w:eastAsia="en-US"/>
        </w:rPr>
        <w:t>d</w:t>
      </w:r>
      <w:r w:rsidRPr="00441DB8">
        <w:rPr>
          <w:sz w:val="19"/>
          <w:szCs w:val="19"/>
          <w:lang w:eastAsia="en-US"/>
        </w:rPr>
        <w:t>iğer</w:t>
      </w:r>
      <w:r w:rsidRPr="00441DB8">
        <w:rPr>
          <w:b/>
          <w:sz w:val="19"/>
          <w:szCs w:val="19"/>
          <w:lang w:eastAsia="en-US"/>
        </w:rPr>
        <w:t xml:space="preserve"> </w:t>
      </w:r>
      <w:r w:rsidRPr="00441DB8">
        <w:rPr>
          <w:sz w:val="19"/>
          <w:szCs w:val="19"/>
          <w:lang w:eastAsia="en-US"/>
        </w:rPr>
        <w:t>nişastalar için, P cinsinden % 0.4’den fazla olmamalıdır.</w:t>
      </w:r>
    </w:p>
    <w:p w:rsidR="00A16131" w:rsidRPr="00441DB8" w:rsidRDefault="00A16131" w:rsidP="00921613">
      <w:pPr>
        <w:ind w:left="705"/>
        <w:jc w:val="both"/>
        <w:rPr>
          <w:sz w:val="19"/>
          <w:szCs w:val="19"/>
          <w:lang w:eastAsia="en-US"/>
        </w:rPr>
      </w:pPr>
    </w:p>
    <w:p w:rsidR="005A0715" w:rsidRPr="00441DB8" w:rsidRDefault="005A0715" w:rsidP="00921613">
      <w:pPr>
        <w:ind w:left="705"/>
        <w:jc w:val="both"/>
        <w:rPr>
          <w:sz w:val="19"/>
          <w:szCs w:val="19"/>
          <w:lang w:eastAsia="en-US"/>
        </w:rPr>
      </w:pPr>
      <w:r w:rsidRPr="00441DB8">
        <w:rPr>
          <w:b/>
          <w:sz w:val="19"/>
          <w:szCs w:val="19"/>
          <w:lang w:eastAsia="en-US"/>
        </w:rPr>
        <w:t>Sülfür dioksit:</w:t>
      </w:r>
      <w:r w:rsidRPr="00441DB8">
        <w:rPr>
          <w:b/>
          <w:sz w:val="19"/>
          <w:szCs w:val="19"/>
          <w:lang w:eastAsia="en-US"/>
        </w:rPr>
        <w:tab/>
      </w:r>
      <w:r w:rsidRPr="00441DB8">
        <w:rPr>
          <w:b/>
          <w:sz w:val="19"/>
          <w:szCs w:val="19"/>
          <w:lang w:eastAsia="en-US"/>
        </w:rPr>
        <w:tab/>
      </w:r>
      <w:r w:rsidR="00A16131" w:rsidRPr="00441DB8">
        <w:rPr>
          <w:sz w:val="19"/>
          <w:szCs w:val="19"/>
          <w:lang w:eastAsia="en-US"/>
        </w:rPr>
        <w:t>Susuz bazda</w:t>
      </w:r>
      <w:r w:rsidR="00A16131" w:rsidRPr="00441DB8">
        <w:rPr>
          <w:b/>
          <w:sz w:val="19"/>
          <w:szCs w:val="19"/>
          <w:lang w:eastAsia="en-US"/>
        </w:rPr>
        <w:t xml:space="preserve"> </w:t>
      </w:r>
      <w:r w:rsidR="00A16131" w:rsidRPr="00441DB8">
        <w:rPr>
          <w:sz w:val="19"/>
          <w:szCs w:val="19"/>
          <w:lang w:eastAsia="en-US"/>
        </w:rPr>
        <w:t>m</w:t>
      </w:r>
      <w:r w:rsidRPr="00441DB8">
        <w:rPr>
          <w:sz w:val="19"/>
          <w:szCs w:val="19"/>
          <w:lang w:eastAsia="en-US"/>
        </w:rPr>
        <w:t>odifiye tahıl nişastaları için 50 mg/kg’dan fazla olmamalıdır.</w:t>
      </w:r>
    </w:p>
    <w:p w:rsidR="005A0715" w:rsidRPr="00441DB8" w:rsidRDefault="005A0715" w:rsidP="00921613">
      <w:pPr>
        <w:ind w:left="2832" w:firstLine="3"/>
        <w:jc w:val="both"/>
        <w:rPr>
          <w:sz w:val="19"/>
          <w:szCs w:val="19"/>
          <w:lang w:eastAsia="en-US"/>
        </w:rPr>
      </w:pPr>
      <w:r w:rsidRPr="00441DB8">
        <w:rPr>
          <w:sz w:val="19"/>
          <w:szCs w:val="19"/>
          <w:lang w:eastAsia="en-US"/>
        </w:rPr>
        <w:t>Diğer modifiye nişastalar için, aksi belir</w:t>
      </w:r>
      <w:r w:rsidR="00A16131" w:rsidRPr="00441DB8">
        <w:rPr>
          <w:sz w:val="19"/>
          <w:szCs w:val="19"/>
          <w:lang w:eastAsia="en-US"/>
        </w:rPr>
        <w:t xml:space="preserve">tilmemişse, susuz bazda 10 mg/kg’dan fazla </w:t>
      </w:r>
      <w:r w:rsidRPr="00441DB8">
        <w:rPr>
          <w:sz w:val="19"/>
          <w:szCs w:val="19"/>
          <w:lang w:eastAsia="en-US"/>
        </w:rPr>
        <w:t xml:space="preserve">olmamalıdır.  </w:t>
      </w:r>
    </w:p>
    <w:p w:rsidR="00A16131" w:rsidRPr="00441DB8" w:rsidRDefault="00A16131" w:rsidP="00921613">
      <w:pPr>
        <w:ind w:left="2832" w:firstLine="3"/>
        <w:jc w:val="both"/>
        <w:rPr>
          <w:sz w:val="19"/>
          <w:szCs w:val="19"/>
          <w:lang w:eastAsia="en-US"/>
        </w:rPr>
      </w:pPr>
    </w:p>
    <w:p w:rsidR="005A0715" w:rsidRPr="00441DB8" w:rsidRDefault="005A0715" w:rsidP="00921613">
      <w:pPr>
        <w:ind w:firstLine="660"/>
        <w:jc w:val="both"/>
        <w:rPr>
          <w:sz w:val="19"/>
          <w:szCs w:val="19"/>
          <w:lang w:eastAsia="en-US"/>
        </w:rPr>
      </w:pPr>
      <w:r w:rsidRPr="00441DB8">
        <w:rPr>
          <w:b/>
          <w:sz w:val="19"/>
          <w:szCs w:val="19"/>
          <w:lang w:eastAsia="en-US"/>
        </w:rPr>
        <w:t>Arsenik:</w:t>
      </w:r>
      <w:r w:rsidRPr="00441DB8">
        <w:rPr>
          <w:b/>
          <w:sz w:val="19"/>
          <w:szCs w:val="19"/>
          <w:lang w:eastAsia="en-US"/>
        </w:rPr>
        <w:tab/>
      </w:r>
      <w:r w:rsidRPr="00441DB8">
        <w:rPr>
          <w:b/>
          <w:sz w:val="19"/>
          <w:szCs w:val="19"/>
          <w:lang w:eastAsia="en-US"/>
        </w:rPr>
        <w:tab/>
      </w:r>
      <w:r w:rsidRPr="00441DB8">
        <w:rPr>
          <w:sz w:val="19"/>
          <w:szCs w:val="19"/>
          <w:lang w:eastAsia="en-US"/>
        </w:rPr>
        <w:tab/>
        <w:t>1 mg/kg’dan fazla olmamalıdır.</w:t>
      </w:r>
    </w:p>
    <w:p w:rsidR="00A16131" w:rsidRPr="00441DB8" w:rsidRDefault="00A16131" w:rsidP="00921613">
      <w:pPr>
        <w:ind w:firstLine="660"/>
        <w:jc w:val="both"/>
        <w:rPr>
          <w:sz w:val="19"/>
          <w:szCs w:val="19"/>
          <w:lang w:eastAsia="en-US"/>
        </w:rPr>
      </w:pPr>
    </w:p>
    <w:p w:rsidR="005A0715" w:rsidRPr="00441DB8" w:rsidRDefault="005A0715" w:rsidP="00921613">
      <w:pPr>
        <w:ind w:firstLine="660"/>
        <w:jc w:val="both"/>
        <w:rPr>
          <w:sz w:val="19"/>
          <w:szCs w:val="19"/>
          <w:lang w:eastAsia="en-US"/>
        </w:rPr>
      </w:pPr>
      <w:r w:rsidRPr="00441DB8">
        <w:rPr>
          <w:b/>
          <w:sz w:val="19"/>
          <w:szCs w:val="19"/>
          <w:lang w:eastAsia="en-US"/>
        </w:rPr>
        <w:t>Kurşun:</w:t>
      </w:r>
      <w:r w:rsidRPr="00441DB8">
        <w:rPr>
          <w:sz w:val="19"/>
          <w:szCs w:val="19"/>
          <w:lang w:eastAsia="en-US"/>
        </w:rPr>
        <w:tab/>
      </w:r>
      <w:r w:rsidRPr="00441DB8">
        <w:rPr>
          <w:sz w:val="19"/>
          <w:szCs w:val="19"/>
          <w:lang w:eastAsia="en-US"/>
        </w:rPr>
        <w:tab/>
      </w:r>
      <w:r w:rsidRPr="00441DB8">
        <w:rPr>
          <w:sz w:val="19"/>
          <w:szCs w:val="19"/>
          <w:lang w:eastAsia="en-US"/>
        </w:rPr>
        <w:tab/>
      </w:r>
      <w:r w:rsidR="00A16131" w:rsidRPr="00441DB8">
        <w:rPr>
          <w:sz w:val="19"/>
          <w:szCs w:val="19"/>
          <w:lang w:eastAsia="en-US"/>
        </w:rPr>
        <w:t xml:space="preserve">Susuz bazda </w:t>
      </w:r>
      <w:r w:rsidRPr="00441DB8">
        <w:rPr>
          <w:sz w:val="19"/>
          <w:szCs w:val="19"/>
          <w:lang w:eastAsia="en-US"/>
        </w:rPr>
        <w:t>2 mg/kg’dan fazla olmamalıdır.</w:t>
      </w:r>
    </w:p>
    <w:p w:rsidR="00A16131" w:rsidRPr="00441DB8" w:rsidRDefault="00A16131" w:rsidP="00921613">
      <w:pPr>
        <w:ind w:firstLine="660"/>
        <w:jc w:val="both"/>
        <w:rPr>
          <w:sz w:val="19"/>
          <w:szCs w:val="19"/>
          <w:lang w:eastAsia="en-US"/>
        </w:rPr>
      </w:pPr>
    </w:p>
    <w:p w:rsidR="005A0715" w:rsidRPr="00441DB8" w:rsidRDefault="008A2DDD" w:rsidP="00921613">
      <w:pPr>
        <w:ind w:firstLine="660"/>
        <w:jc w:val="both"/>
        <w:rPr>
          <w:sz w:val="19"/>
          <w:szCs w:val="19"/>
          <w:lang w:eastAsia="en-US"/>
        </w:rPr>
      </w:pPr>
      <w:r w:rsidRPr="00441DB8">
        <w:rPr>
          <w:b/>
          <w:sz w:val="19"/>
          <w:szCs w:val="19"/>
          <w:lang w:eastAsia="en-US"/>
        </w:rPr>
        <w:t>Civa</w:t>
      </w:r>
      <w:r w:rsidR="005A0715" w:rsidRPr="00441DB8">
        <w:rPr>
          <w:b/>
          <w:sz w:val="19"/>
          <w:szCs w:val="19"/>
          <w:lang w:eastAsia="en-US"/>
        </w:rPr>
        <w:t>:</w:t>
      </w:r>
      <w:r w:rsidR="005A0715" w:rsidRPr="00441DB8">
        <w:rPr>
          <w:sz w:val="19"/>
          <w:szCs w:val="19"/>
          <w:lang w:eastAsia="en-US"/>
        </w:rPr>
        <w:tab/>
      </w:r>
      <w:r w:rsidR="005A0715" w:rsidRPr="00441DB8">
        <w:rPr>
          <w:sz w:val="19"/>
          <w:szCs w:val="19"/>
          <w:lang w:eastAsia="en-US"/>
        </w:rPr>
        <w:tab/>
      </w:r>
      <w:r w:rsidR="005A0715" w:rsidRPr="00441DB8">
        <w:rPr>
          <w:sz w:val="19"/>
          <w:szCs w:val="19"/>
          <w:lang w:eastAsia="en-US"/>
        </w:rPr>
        <w:tab/>
        <w:t>0.1 mg/kg’dan fazla olmamalıdır.</w:t>
      </w:r>
    </w:p>
    <w:p w:rsidR="00A16131" w:rsidRPr="00441DB8" w:rsidRDefault="00A16131" w:rsidP="00921613">
      <w:pPr>
        <w:ind w:firstLine="660"/>
        <w:jc w:val="both"/>
        <w:rPr>
          <w:sz w:val="19"/>
          <w:szCs w:val="19"/>
          <w:lang w:eastAsia="en-US"/>
        </w:rPr>
      </w:pPr>
    </w:p>
    <w:p w:rsidR="005A0715" w:rsidRPr="00441DB8" w:rsidRDefault="005A0715" w:rsidP="00921613">
      <w:pPr>
        <w:jc w:val="both"/>
        <w:rPr>
          <w:sz w:val="19"/>
          <w:szCs w:val="19"/>
          <w:lang w:eastAsia="en-US"/>
        </w:rPr>
      </w:pPr>
    </w:p>
    <w:p w:rsidR="005A0715" w:rsidRPr="00441DB8" w:rsidRDefault="005A0715" w:rsidP="00921613">
      <w:pPr>
        <w:jc w:val="both"/>
        <w:rPr>
          <w:b/>
          <w:sz w:val="19"/>
          <w:szCs w:val="19"/>
          <w:u w:val="single"/>
          <w:lang w:eastAsia="en-US"/>
        </w:rPr>
      </w:pPr>
      <w:r w:rsidRPr="00441DB8">
        <w:rPr>
          <w:b/>
          <w:sz w:val="19"/>
          <w:szCs w:val="19"/>
          <w:u w:val="single"/>
          <w:lang w:eastAsia="en-US"/>
        </w:rPr>
        <w:t>E 1413 FOSFATLANMIŞ DİNİŞASTA FOSFAT</w:t>
      </w:r>
    </w:p>
    <w:p w:rsidR="005A0715" w:rsidRPr="00441DB8" w:rsidRDefault="005A0715" w:rsidP="00921613">
      <w:pPr>
        <w:jc w:val="both"/>
        <w:rPr>
          <w:b/>
          <w:sz w:val="19"/>
          <w:szCs w:val="19"/>
          <w:u w:val="single"/>
          <w:lang w:eastAsia="en-US"/>
        </w:rPr>
      </w:pPr>
    </w:p>
    <w:p w:rsidR="00A16131" w:rsidRPr="00441DB8" w:rsidRDefault="00A16131" w:rsidP="00A16131">
      <w:pPr>
        <w:ind w:left="2835" w:hanging="2835"/>
        <w:jc w:val="both"/>
        <w:rPr>
          <w:b/>
          <w:sz w:val="19"/>
          <w:szCs w:val="19"/>
          <w:u w:val="single"/>
          <w:lang w:val="de-DE" w:eastAsia="en-US"/>
        </w:rPr>
      </w:pPr>
      <w:r w:rsidRPr="00441DB8">
        <w:rPr>
          <w:b/>
          <w:sz w:val="19"/>
          <w:szCs w:val="19"/>
          <w:u w:val="single"/>
          <w:lang w:val="de-DE" w:eastAsia="en-US"/>
        </w:rPr>
        <w:t>Eşanlamlılar:</w:t>
      </w:r>
    </w:p>
    <w:p w:rsidR="00A16131" w:rsidRPr="00441DB8" w:rsidRDefault="00A16131" w:rsidP="00921613">
      <w:pPr>
        <w:ind w:left="2832" w:hanging="2832"/>
        <w:jc w:val="both"/>
        <w:rPr>
          <w:b/>
          <w:sz w:val="19"/>
          <w:szCs w:val="19"/>
          <w:u w:val="single"/>
          <w:lang w:eastAsia="en-US"/>
        </w:rPr>
      </w:pPr>
    </w:p>
    <w:p w:rsidR="005A0715" w:rsidRPr="00441DB8" w:rsidRDefault="005A0715" w:rsidP="00921613">
      <w:pPr>
        <w:ind w:left="2832" w:hanging="2832"/>
        <w:jc w:val="both"/>
        <w:rPr>
          <w:sz w:val="19"/>
          <w:szCs w:val="19"/>
          <w:lang w:eastAsia="en-US"/>
        </w:rPr>
      </w:pPr>
      <w:r w:rsidRPr="00441DB8">
        <w:rPr>
          <w:b/>
          <w:sz w:val="19"/>
          <w:szCs w:val="19"/>
          <w:u w:val="single"/>
          <w:lang w:eastAsia="en-US"/>
        </w:rPr>
        <w:t>Tanım:</w:t>
      </w:r>
      <w:r w:rsidRPr="00441DB8">
        <w:rPr>
          <w:b/>
          <w:sz w:val="19"/>
          <w:szCs w:val="19"/>
          <w:lang w:eastAsia="en-US"/>
        </w:rPr>
        <w:tab/>
      </w:r>
      <w:r w:rsidRPr="00441DB8">
        <w:rPr>
          <w:sz w:val="19"/>
          <w:szCs w:val="19"/>
          <w:lang w:eastAsia="en-US"/>
        </w:rPr>
        <w:t>Fosfatlanmış dinişasta fosfat; mononişasta fosfat ve dinişasta fosfat için belirtilen işlemlerin bir kombinasyonunun uygulandığı nişastadır.</w:t>
      </w:r>
    </w:p>
    <w:p w:rsidR="00A16131" w:rsidRPr="00441DB8" w:rsidRDefault="00A16131" w:rsidP="00921613">
      <w:pPr>
        <w:ind w:left="2832" w:hanging="2832"/>
        <w:jc w:val="both"/>
        <w:rPr>
          <w:sz w:val="19"/>
          <w:szCs w:val="19"/>
          <w:lang w:eastAsia="en-US"/>
        </w:rPr>
      </w:pPr>
    </w:p>
    <w:p w:rsidR="00266BB6" w:rsidRPr="00441DB8" w:rsidRDefault="00266BB6" w:rsidP="00266BB6">
      <w:pPr>
        <w:ind w:left="2832" w:hanging="2123"/>
        <w:jc w:val="both"/>
        <w:rPr>
          <w:sz w:val="19"/>
          <w:szCs w:val="19"/>
          <w:lang w:val="en-US" w:eastAsia="en-US"/>
        </w:rPr>
      </w:pPr>
      <w:r w:rsidRPr="00441DB8">
        <w:rPr>
          <w:b/>
          <w:sz w:val="19"/>
          <w:szCs w:val="19"/>
          <w:lang w:val="en-US" w:eastAsia="en-US"/>
        </w:rPr>
        <w:t>Einecs:</w:t>
      </w:r>
      <w:r w:rsidRPr="00441DB8">
        <w:rPr>
          <w:sz w:val="19"/>
          <w:szCs w:val="19"/>
          <w:lang w:val="en-US" w:eastAsia="en-US"/>
        </w:rPr>
        <w:tab/>
      </w:r>
    </w:p>
    <w:p w:rsidR="00266BB6" w:rsidRPr="00441DB8" w:rsidRDefault="00266BB6" w:rsidP="00266BB6">
      <w:pPr>
        <w:ind w:left="2832" w:hanging="2123"/>
        <w:jc w:val="both"/>
        <w:rPr>
          <w:sz w:val="19"/>
          <w:szCs w:val="19"/>
          <w:lang w:eastAsia="en-US"/>
        </w:rPr>
      </w:pPr>
    </w:p>
    <w:p w:rsidR="00266BB6" w:rsidRPr="00441DB8" w:rsidRDefault="00266BB6" w:rsidP="00266BB6">
      <w:pPr>
        <w:ind w:left="2832" w:hanging="2123"/>
        <w:jc w:val="both"/>
        <w:rPr>
          <w:b/>
          <w:sz w:val="19"/>
          <w:szCs w:val="19"/>
          <w:lang w:val="en-US" w:eastAsia="en-US"/>
        </w:rPr>
      </w:pPr>
      <w:r w:rsidRPr="00441DB8">
        <w:rPr>
          <w:b/>
          <w:sz w:val="19"/>
          <w:szCs w:val="19"/>
          <w:lang w:val="en-US" w:eastAsia="en-US"/>
        </w:rPr>
        <w:t>Kimyasal adı:</w:t>
      </w:r>
    </w:p>
    <w:p w:rsidR="00266BB6" w:rsidRPr="00441DB8" w:rsidRDefault="00266BB6" w:rsidP="00266BB6">
      <w:pPr>
        <w:ind w:left="2832" w:hanging="2123"/>
        <w:jc w:val="both"/>
        <w:rPr>
          <w:b/>
          <w:sz w:val="19"/>
          <w:szCs w:val="19"/>
          <w:lang w:val="en-US" w:eastAsia="en-US"/>
        </w:rPr>
      </w:pPr>
    </w:p>
    <w:p w:rsidR="00266BB6" w:rsidRPr="00441DB8" w:rsidRDefault="00266BB6" w:rsidP="00266BB6">
      <w:pPr>
        <w:ind w:left="2832" w:hanging="2123"/>
        <w:jc w:val="both"/>
        <w:rPr>
          <w:sz w:val="19"/>
          <w:szCs w:val="19"/>
          <w:vertAlign w:val="subscript"/>
          <w:lang w:val="en-US" w:eastAsia="en-US"/>
        </w:rPr>
      </w:pPr>
      <w:r w:rsidRPr="00441DB8">
        <w:rPr>
          <w:b/>
          <w:sz w:val="19"/>
          <w:szCs w:val="19"/>
          <w:lang w:val="en-US" w:eastAsia="en-US"/>
        </w:rPr>
        <w:t>Kimyasal formülü:</w:t>
      </w:r>
      <w:r w:rsidRPr="00441DB8">
        <w:rPr>
          <w:b/>
          <w:sz w:val="19"/>
          <w:szCs w:val="19"/>
          <w:lang w:val="en-US" w:eastAsia="en-US"/>
        </w:rPr>
        <w:tab/>
      </w:r>
    </w:p>
    <w:p w:rsidR="00266BB6" w:rsidRPr="00441DB8" w:rsidRDefault="00266BB6" w:rsidP="00266BB6">
      <w:pPr>
        <w:ind w:left="2832" w:hanging="2123"/>
        <w:jc w:val="both"/>
        <w:rPr>
          <w:sz w:val="19"/>
          <w:szCs w:val="19"/>
          <w:lang w:eastAsia="en-US"/>
        </w:rPr>
      </w:pPr>
      <w:r w:rsidRPr="00441DB8">
        <w:rPr>
          <w:sz w:val="19"/>
          <w:szCs w:val="19"/>
          <w:lang w:val="en-US" w:eastAsia="en-US"/>
        </w:rPr>
        <w:tab/>
      </w:r>
      <w:r w:rsidRPr="00441DB8">
        <w:rPr>
          <w:sz w:val="19"/>
          <w:szCs w:val="19"/>
          <w:lang w:val="en-US" w:eastAsia="en-US"/>
        </w:rPr>
        <w:tab/>
      </w:r>
    </w:p>
    <w:p w:rsidR="00266BB6" w:rsidRPr="00441DB8" w:rsidRDefault="001016C5" w:rsidP="00266BB6">
      <w:pPr>
        <w:ind w:left="2835" w:hanging="2115"/>
        <w:jc w:val="both"/>
        <w:rPr>
          <w:b/>
          <w:sz w:val="19"/>
          <w:szCs w:val="19"/>
          <w:lang w:val="en-US" w:eastAsia="en-US"/>
        </w:rPr>
      </w:pPr>
      <w:r>
        <w:rPr>
          <w:b/>
          <w:sz w:val="19"/>
          <w:szCs w:val="19"/>
          <w:lang w:val="en-US" w:eastAsia="en-US"/>
        </w:rPr>
        <w:t>Molekül ağırlığı</w:t>
      </w:r>
      <w:r w:rsidR="00266BB6" w:rsidRPr="00441DB8">
        <w:rPr>
          <w:b/>
          <w:sz w:val="19"/>
          <w:szCs w:val="19"/>
          <w:lang w:val="en-US" w:eastAsia="en-US"/>
        </w:rPr>
        <w:t>:</w:t>
      </w:r>
    </w:p>
    <w:p w:rsidR="00266BB6" w:rsidRPr="00441DB8" w:rsidRDefault="00266BB6" w:rsidP="00266BB6">
      <w:pPr>
        <w:ind w:left="2835" w:hanging="2115"/>
        <w:jc w:val="both"/>
        <w:rPr>
          <w:b/>
          <w:sz w:val="19"/>
          <w:szCs w:val="19"/>
          <w:lang w:val="en-US" w:eastAsia="en-US"/>
        </w:rPr>
      </w:pPr>
    </w:p>
    <w:p w:rsidR="00266BB6" w:rsidRPr="00441DB8" w:rsidRDefault="00266BB6" w:rsidP="00266BB6">
      <w:pPr>
        <w:ind w:left="2835" w:hanging="2127"/>
        <w:jc w:val="both"/>
        <w:rPr>
          <w:b/>
          <w:sz w:val="19"/>
          <w:szCs w:val="19"/>
          <w:lang w:val="en-US" w:eastAsia="en-US"/>
        </w:rPr>
      </w:pPr>
      <w:r w:rsidRPr="00441DB8">
        <w:rPr>
          <w:b/>
          <w:sz w:val="19"/>
          <w:szCs w:val="19"/>
          <w:lang w:val="en-US" w:eastAsia="en-US"/>
        </w:rPr>
        <w:t>Analiz:</w:t>
      </w:r>
    </w:p>
    <w:p w:rsidR="00A16131" w:rsidRPr="00441DB8" w:rsidRDefault="00A16131" w:rsidP="00921613">
      <w:pPr>
        <w:ind w:left="2832" w:hanging="2832"/>
        <w:jc w:val="both"/>
        <w:rPr>
          <w:sz w:val="19"/>
          <w:szCs w:val="19"/>
          <w:lang w:eastAsia="en-US"/>
        </w:rPr>
      </w:pPr>
    </w:p>
    <w:p w:rsidR="005A0715" w:rsidRPr="00441DB8" w:rsidRDefault="005A0715" w:rsidP="00921613">
      <w:pPr>
        <w:ind w:left="2832" w:hanging="2832"/>
        <w:jc w:val="both"/>
        <w:rPr>
          <w:b/>
          <w:sz w:val="19"/>
          <w:szCs w:val="19"/>
          <w:lang w:eastAsia="en-US"/>
        </w:rPr>
      </w:pPr>
    </w:p>
    <w:p w:rsidR="005A0715" w:rsidRPr="00441DB8" w:rsidRDefault="005A0715" w:rsidP="00921613">
      <w:pPr>
        <w:ind w:left="2832" w:hanging="2832"/>
        <w:jc w:val="both"/>
        <w:rPr>
          <w:sz w:val="19"/>
          <w:szCs w:val="19"/>
          <w:lang w:eastAsia="en-US"/>
        </w:rPr>
      </w:pPr>
      <w:r w:rsidRPr="00441DB8">
        <w:rPr>
          <w:b/>
          <w:sz w:val="19"/>
          <w:szCs w:val="19"/>
          <w:u w:val="single"/>
          <w:lang w:eastAsia="en-US"/>
        </w:rPr>
        <w:t>Tanımlama:</w:t>
      </w:r>
      <w:r w:rsidRPr="00441DB8">
        <w:rPr>
          <w:b/>
          <w:sz w:val="19"/>
          <w:szCs w:val="19"/>
          <w:lang w:eastAsia="en-US"/>
        </w:rPr>
        <w:tab/>
      </w:r>
      <w:r w:rsidRPr="00441DB8">
        <w:rPr>
          <w:sz w:val="19"/>
          <w:szCs w:val="19"/>
          <w:lang w:eastAsia="en-US"/>
        </w:rPr>
        <w:t>Beyaz veya beyaza yakın toz veya granül, ya da önceden jelatinize edilmişse, ince tabakalar, amorf toz veya kalın tanecikler.</w:t>
      </w:r>
    </w:p>
    <w:p w:rsidR="005A0715" w:rsidRPr="00441DB8" w:rsidRDefault="005A0715" w:rsidP="00921613">
      <w:pPr>
        <w:jc w:val="both"/>
        <w:rPr>
          <w:b/>
          <w:sz w:val="19"/>
          <w:szCs w:val="19"/>
          <w:lang w:eastAsia="en-US"/>
        </w:rPr>
      </w:pPr>
    </w:p>
    <w:p w:rsidR="005A0715" w:rsidRPr="00441DB8" w:rsidRDefault="005A0715" w:rsidP="00921613">
      <w:pPr>
        <w:jc w:val="both"/>
        <w:rPr>
          <w:b/>
          <w:sz w:val="19"/>
          <w:szCs w:val="19"/>
          <w:u w:val="single"/>
          <w:lang w:eastAsia="en-US"/>
        </w:rPr>
      </w:pPr>
      <w:r w:rsidRPr="00441DB8">
        <w:rPr>
          <w:b/>
          <w:sz w:val="19"/>
          <w:szCs w:val="19"/>
          <w:u w:val="single"/>
          <w:lang w:eastAsia="en-US"/>
        </w:rPr>
        <w:t>Belirleme:</w:t>
      </w:r>
    </w:p>
    <w:p w:rsidR="00266BB6" w:rsidRPr="00441DB8" w:rsidRDefault="00266BB6" w:rsidP="00921613">
      <w:pPr>
        <w:jc w:val="both"/>
        <w:rPr>
          <w:b/>
          <w:sz w:val="19"/>
          <w:szCs w:val="19"/>
          <w:u w:val="single"/>
          <w:lang w:eastAsia="en-US"/>
        </w:rPr>
      </w:pPr>
    </w:p>
    <w:p w:rsidR="00266BB6" w:rsidRPr="00441DB8" w:rsidRDefault="00266BB6" w:rsidP="00266BB6">
      <w:pPr>
        <w:keepNext/>
        <w:ind w:firstLine="705"/>
        <w:jc w:val="both"/>
        <w:outlineLvl w:val="6"/>
        <w:rPr>
          <w:b/>
          <w:bCs/>
          <w:sz w:val="19"/>
          <w:szCs w:val="19"/>
        </w:rPr>
      </w:pPr>
      <w:r w:rsidRPr="00441DB8">
        <w:rPr>
          <w:b/>
          <w:bCs/>
          <w:sz w:val="19"/>
          <w:szCs w:val="19"/>
        </w:rPr>
        <w:t>Mikroskobik gözlem:</w:t>
      </w:r>
      <w:r w:rsidRPr="00441DB8">
        <w:rPr>
          <w:b/>
          <w:bCs/>
          <w:sz w:val="19"/>
          <w:szCs w:val="19"/>
        </w:rPr>
        <w:tab/>
      </w:r>
      <w:r w:rsidRPr="00441DB8">
        <w:rPr>
          <w:bCs/>
          <w:sz w:val="19"/>
          <w:szCs w:val="19"/>
        </w:rPr>
        <w:t>Testi geçer (önceden jelatinize edilmemişse)</w:t>
      </w:r>
    </w:p>
    <w:p w:rsidR="00266BB6" w:rsidRPr="00441DB8" w:rsidRDefault="00266BB6" w:rsidP="00266BB6">
      <w:pPr>
        <w:ind w:left="360" w:firstLine="345"/>
        <w:jc w:val="both"/>
        <w:rPr>
          <w:b/>
          <w:sz w:val="19"/>
          <w:szCs w:val="19"/>
          <w:lang w:eastAsia="en-US"/>
        </w:rPr>
      </w:pPr>
    </w:p>
    <w:p w:rsidR="00266BB6" w:rsidRPr="00441DB8" w:rsidRDefault="00266BB6" w:rsidP="00266BB6">
      <w:pPr>
        <w:ind w:left="360" w:firstLine="345"/>
        <w:jc w:val="both"/>
        <w:rPr>
          <w:sz w:val="19"/>
          <w:szCs w:val="19"/>
          <w:lang w:eastAsia="en-US"/>
        </w:rPr>
      </w:pPr>
      <w:r w:rsidRPr="00441DB8">
        <w:rPr>
          <w:b/>
          <w:sz w:val="19"/>
          <w:szCs w:val="19"/>
          <w:lang w:eastAsia="en-US"/>
        </w:rPr>
        <w:lastRenderedPageBreak/>
        <w:t>İyot boyama:</w:t>
      </w:r>
      <w:r w:rsidRPr="00441DB8">
        <w:rPr>
          <w:b/>
          <w:sz w:val="19"/>
          <w:szCs w:val="19"/>
          <w:lang w:eastAsia="en-US"/>
        </w:rPr>
        <w:tab/>
      </w:r>
      <w:r w:rsidRPr="00441DB8">
        <w:rPr>
          <w:b/>
          <w:sz w:val="19"/>
          <w:szCs w:val="19"/>
          <w:lang w:eastAsia="en-US"/>
        </w:rPr>
        <w:tab/>
      </w:r>
      <w:r w:rsidRPr="00441DB8">
        <w:rPr>
          <w:sz w:val="19"/>
          <w:szCs w:val="19"/>
          <w:lang w:eastAsia="en-US"/>
        </w:rPr>
        <w:t>Testi geçer (koyu maviden açık kırmızı renge)</w:t>
      </w:r>
    </w:p>
    <w:p w:rsidR="005A0715" w:rsidRPr="00441DB8" w:rsidRDefault="005A0715" w:rsidP="00921613">
      <w:pPr>
        <w:ind w:left="705" w:hanging="705"/>
        <w:jc w:val="both"/>
        <w:rPr>
          <w:b/>
          <w:sz w:val="19"/>
          <w:szCs w:val="19"/>
          <w:lang w:eastAsia="en-US"/>
        </w:rPr>
      </w:pPr>
    </w:p>
    <w:p w:rsidR="005A0715" w:rsidRPr="00441DB8" w:rsidRDefault="005A0715" w:rsidP="00921613">
      <w:pPr>
        <w:ind w:left="705" w:hanging="705"/>
        <w:jc w:val="both"/>
        <w:rPr>
          <w:b/>
          <w:sz w:val="19"/>
          <w:szCs w:val="19"/>
          <w:lang w:eastAsia="en-US"/>
        </w:rPr>
      </w:pPr>
      <w:r w:rsidRPr="00441DB8">
        <w:rPr>
          <w:b/>
          <w:sz w:val="19"/>
          <w:szCs w:val="19"/>
          <w:u w:val="single"/>
          <w:lang w:eastAsia="en-US"/>
        </w:rPr>
        <w:t>Saflık:</w:t>
      </w:r>
      <w:r w:rsidRPr="00441DB8">
        <w:rPr>
          <w:b/>
          <w:sz w:val="19"/>
          <w:szCs w:val="19"/>
          <w:lang w:eastAsia="en-US"/>
        </w:rPr>
        <w:t xml:space="preserve"> </w:t>
      </w:r>
    </w:p>
    <w:p w:rsidR="00266BB6" w:rsidRPr="00441DB8" w:rsidRDefault="00266BB6" w:rsidP="00921613">
      <w:pPr>
        <w:ind w:left="705" w:hanging="705"/>
        <w:jc w:val="both"/>
        <w:rPr>
          <w:sz w:val="19"/>
          <w:szCs w:val="19"/>
          <w:lang w:eastAsia="en-US"/>
        </w:rPr>
      </w:pPr>
    </w:p>
    <w:p w:rsidR="005A0715" w:rsidRPr="00441DB8" w:rsidRDefault="005A0715" w:rsidP="00921613">
      <w:pPr>
        <w:ind w:left="705"/>
        <w:jc w:val="both"/>
        <w:rPr>
          <w:sz w:val="19"/>
          <w:szCs w:val="19"/>
          <w:lang w:eastAsia="en-US"/>
        </w:rPr>
      </w:pPr>
      <w:r w:rsidRPr="00441DB8">
        <w:rPr>
          <w:b/>
          <w:sz w:val="19"/>
          <w:szCs w:val="19"/>
          <w:lang w:eastAsia="en-US"/>
        </w:rPr>
        <w:t>Kurutma kaybı:</w:t>
      </w:r>
      <w:r w:rsidRPr="00441DB8">
        <w:rPr>
          <w:b/>
          <w:sz w:val="19"/>
          <w:szCs w:val="19"/>
          <w:lang w:eastAsia="en-US"/>
        </w:rPr>
        <w:tab/>
      </w:r>
      <w:r w:rsidRPr="00441DB8">
        <w:rPr>
          <w:b/>
          <w:sz w:val="19"/>
          <w:szCs w:val="19"/>
          <w:lang w:eastAsia="en-US"/>
        </w:rPr>
        <w:tab/>
      </w:r>
      <w:r w:rsidRPr="00441DB8">
        <w:rPr>
          <w:sz w:val="19"/>
          <w:szCs w:val="19"/>
          <w:lang w:eastAsia="en-US"/>
        </w:rPr>
        <w:t>Tahıl nişastası için % 15.0’den fazla olmamalıdır.</w:t>
      </w:r>
    </w:p>
    <w:p w:rsidR="005A0715" w:rsidRPr="00441DB8" w:rsidRDefault="005A0715" w:rsidP="00921613">
      <w:pPr>
        <w:ind w:left="705"/>
        <w:jc w:val="both"/>
        <w:rPr>
          <w:sz w:val="19"/>
          <w:szCs w:val="19"/>
          <w:lang w:eastAsia="en-US"/>
        </w:rPr>
      </w:pPr>
      <w:r w:rsidRPr="00441DB8">
        <w:rPr>
          <w:b/>
          <w:sz w:val="19"/>
          <w:szCs w:val="19"/>
          <w:lang w:eastAsia="en-US"/>
        </w:rPr>
        <w:tab/>
      </w:r>
      <w:r w:rsidRPr="00441DB8">
        <w:rPr>
          <w:b/>
          <w:sz w:val="19"/>
          <w:szCs w:val="19"/>
          <w:lang w:eastAsia="en-US"/>
        </w:rPr>
        <w:tab/>
      </w:r>
      <w:r w:rsidRPr="00441DB8">
        <w:rPr>
          <w:b/>
          <w:sz w:val="19"/>
          <w:szCs w:val="19"/>
          <w:lang w:eastAsia="en-US"/>
        </w:rPr>
        <w:tab/>
      </w:r>
      <w:r w:rsidRPr="00441DB8">
        <w:rPr>
          <w:b/>
          <w:sz w:val="19"/>
          <w:szCs w:val="19"/>
          <w:lang w:eastAsia="en-US"/>
        </w:rPr>
        <w:tab/>
      </w:r>
      <w:r w:rsidRPr="00441DB8">
        <w:rPr>
          <w:sz w:val="19"/>
          <w:szCs w:val="19"/>
          <w:lang w:eastAsia="en-US"/>
        </w:rPr>
        <w:t>Patates nişastası için % 21.0’den fazla olmamalıdır.</w:t>
      </w:r>
    </w:p>
    <w:p w:rsidR="005A0715" w:rsidRPr="00441DB8" w:rsidRDefault="005A0715" w:rsidP="00921613">
      <w:pPr>
        <w:ind w:left="705"/>
        <w:jc w:val="both"/>
        <w:rPr>
          <w:sz w:val="19"/>
          <w:szCs w:val="19"/>
          <w:lang w:eastAsia="en-US"/>
        </w:rPr>
      </w:pPr>
      <w:r w:rsidRPr="00441DB8">
        <w:rPr>
          <w:sz w:val="19"/>
          <w:szCs w:val="19"/>
          <w:lang w:eastAsia="en-US"/>
        </w:rPr>
        <w:tab/>
      </w:r>
      <w:r w:rsidRPr="00441DB8">
        <w:rPr>
          <w:sz w:val="19"/>
          <w:szCs w:val="19"/>
          <w:lang w:eastAsia="en-US"/>
        </w:rPr>
        <w:tab/>
      </w:r>
      <w:r w:rsidRPr="00441DB8">
        <w:rPr>
          <w:sz w:val="19"/>
          <w:szCs w:val="19"/>
          <w:lang w:eastAsia="en-US"/>
        </w:rPr>
        <w:tab/>
      </w:r>
      <w:r w:rsidRPr="00441DB8">
        <w:rPr>
          <w:sz w:val="19"/>
          <w:szCs w:val="19"/>
          <w:lang w:eastAsia="en-US"/>
        </w:rPr>
        <w:tab/>
        <w:t>Diğer nişastalar için % 18.0’den fazla olmamalıdır.</w:t>
      </w:r>
    </w:p>
    <w:p w:rsidR="00266BB6" w:rsidRPr="00441DB8" w:rsidRDefault="00266BB6" w:rsidP="00921613">
      <w:pPr>
        <w:ind w:left="705"/>
        <w:jc w:val="both"/>
        <w:rPr>
          <w:sz w:val="19"/>
          <w:szCs w:val="19"/>
          <w:lang w:eastAsia="en-US"/>
        </w:rPr>
      </w:pPr>
    </w:p>
    <w:p w:rsidR="005A0715" w:rsidRPr="00441DB8" w:rsidRDefault="005A0715" w:rsidP="00266BB6">
      <w:pPr>
        <w:ind w:left="2829" w:hanging="2124"/>
        <w:jc w:val="both"/>
        <w:rPr>
          <w:sz w:val="19"/>
          <w:szCs w:val="19"/>
          <w:lang w:eastAsia="en-US"/>
        </w:rPr>
      </w:pPr>
      <w:r w:rsidRPr="00441DB8">
        <w:rPr>
          <w:b/>
          <w:sz w:val="19"/>
          <w:szCs w:val="19"/>
          <w:lang w:eastAsia="en-US"/>
        </w:rPr>
        <w:t>Kalıntı fosfat:</w:t>
      </w:r>
      <w:r w:rsidRPr="00441DB8">
        <w:rPr>
          <w:b/>
          <w:sz w:val="19"/>
          <w:szCs w:val="19"/>
          <w:lang w:eastAsia="en-US"/>
        </w:rPr>
        <w:tab/>
      </w:r>
      <w:r w:rsidRPr="00441DB8">
        <w:rPr>
          <w:b/>
          <w:sz w:val="19"/>
          <w:szCs w:val="19"/>
          <w:lang w:eastAsia="en-US"/>
        </w:rPr>
        <w:tab/>
      </w:r>
      <w:r w:rsidR="00266BB6" w:rsidRPr="00441DB8">
        <w:rPr>
          <w:sz w:val="19"/>
          <w:szCs w:val="19"/>
          <w:lang w:eastAsia="en-US"/>
        </w:rPr>
        <w:t>Susuz bazda b</w:t>
      </w:r>
      <w:r w:rsidRPr="00441DB8">
        <w:rPr>
          <w:sz w:val="19"/>
          <w:szCs w:val="19"/>
          <w:lang w:eastAsia="en-US"/>
        </w:rPr>
        <w:t>uğday veya patates nişastaları için, P cinsinden % 0.5’den fazla olmamalıdır.</w:t>
      </w:r>
    </w:p>
    <w:p w:rsidR="005A0715" w:rsidRPr="00441DB8" w:rsidRDefault="005A0715" w:rsidP="00921613">
      <w:pPr>
        <w:ind w:left="705"/>
        <w:jc w:val="both"/>
        <w:rPr>
          <w:sz w:val="19"/>
          <w:szCs w:val="19"/>
          <w:lang w:eastAsia="en-US"/>
        </w:rPr>
      </w:pPr>
      <w:r w:rsidRPr="00441DB8">
        <w:rPr>
          <w:sz w:val="19"/>
          <w:szCs w:val="19"/>
          <w:lang w:eastAsia="en-US"/>
        </w:rPr>
        <w:tab/>
      </w:r>
      <w:r w:rsidRPr="00441DB8">
        <w:rPr>
          <w:sz w:val="19"/>
          <w:szCs w:val="19"/>
          <w:lang w:eastAsia="en-US"/>
        </w:rPr>
        <w:tab/>
      </w:r>
      <w:r w:rsidRPr="00441DB8">
        <w:rPr>
          <w:sz w:val="19"/>
          <w:szCs w:val="19"/>
          <w:lang w:eastAsia="en-US"/>
        </w:rPr>
        <w:tab/>
      </w:r>
      <w:r w:rsidRPr="00441DB8">
        <w:rPr>
          <w:sz w:val="19"/>
          <w:szCs w:val="19"/>
          <w:lang w:eastAsia="en-US"/>
        </w:rPr>
        <w:tab/>
      </w:r>
      <w:r w:rsidR="00266BB6" w:rsidRPr="00441DB8">
        <w:rPr>
          <w:sz w:val="19"/>
          <w:szCs w:val="19"/>
          <w:lang w:eastAsia="en-US"/>
        </w:rPr>
        <w:t>Susuz bazda</w:t>
      </w:r>
      <w:r w:rsidR="00266BB6" w:rsidRPr="00441DB8">
        <w:rPr>
          <w:b/>
          <w:sz w:val="19"/>
          <w:szCs w:val="19"/>
          <w:lang w:eastAsia="en-US"/>
        </w:rPr>
        <w:t xml:space="preserve"> </w:t>
      </w:r>
      <w:r w:rsidR="00266BB6" w:rsidRPr="00441DB8">
        <w:rPr>
          <w:sz w:val="19"/>
          <w:szCs w:val="19"/>
          <w:lang w:eastAsia="en-US"/>
        </w:rPr>
        <w:t>d</w:t>
      </w:r>
      <w:r w:rsidRPr="00441DB8">
        <w:rPr>
          <w:sz w:val="19"/>
          <w:szCs w:val="19"/>
          <w:lang w:eastAsia="en-US"/>
        </w:rPr>
        <w:t>iğer</w:t>
      </w:r>
      <w:r w:rsidRPr="00441DB8">
        <w:rPr>
          <w:b/>
          <w:sz w:val="19"/>
          <w:szCs w:val="19"/>
          <w:lang w:eastAsia="en-US"/>
        </w:rPr>
        <w:t xml:space="preserve"> </w:t>
      </w:r>
      <w:r w:rsidRPr="00441DB8">
        <w:rPr>
          <w:sz w:val="19"/>
          <w:szCs w:val="19"/>
          <w:lang w:eastAsia="en-US"/>
        </w:rPr>
        <w:t>nişastalar için, P cinsinden % 0.4’den fazla olmamalıdır.</w:t>
      </w:r>
    </w:p>
    <w:p w:rsidR="00266BB6" w:rsidRPr="00441DB8" w:rsidRDefault="00266BB6" w:rsidP="00921613">
      <w:pPr>
        <w:ind w:left="705"/>
        <w:jc w:val="both"/>
        <w:rPr>
          <w:sz w:val="19"/>
          <w:szCs w:val="19"/>
          <w:lang w:eastAsia="en-US"/>
        </w:rPr>
      </w:pPr>
    </w:p>
    <w:p w:rsidR="005A0715" w:rsidRPr="00441DB8" w:rsidRDefault="005A0715" w:rsidP="00921613">
      <w:pPr>
        <w:ind w:left="705"/>
        <w:jc w:val="both"/>
        <w:rPr>
          <w:sz w:val="19"/>
          <w:szCs w:val="19"/>
          <w:lang w:eastAsia="en-US"/>
        </w:rPr>
      </w:pPr>
      <w:r w:rsidRPr="00441DB8">
        <w:rPr>
          <w:b/>
          <w:sz w:val="19"/>
          <w:szCs w:val="19"/>
          <w:lang w:eastAsia="en-US"/>
        </w:rPr>
        <w:t>Sülfür dioksit:</w:t>
      </w:r>
      <w:r w:rsidRPr="00441DB8">
        <w:rPr>
          <w:b/>
          <w:sz w:val="19"/>
          <w:szCs w:val="19"/>
          <w:lang w:eastAsia="en-US"/>
        </w:rPr>
        <w:tab/>
      </w:r>
      <w:r w:rsidRPr="00441DB8">
        <w:rPr>
          <w:b/>
          <w:sz w:val="19"/>
          <w:szCs w:val="19"/>
          <w:lang w:eastAsia="en-US"/>
        </w:rPr>
        <w:tab/>
      </w:r>
      <w:r w:rsidR="00266BB6" w:rsidRPr="00441DB8">
        <w:rPr>
          <w:sz w:val="19"/>
          <w:szCs w:val="19"/>
          <w:lang w:eastAsia="en-US"/>
        </w:rPr>
        <w:t>Susuz bazda</w:t>
      </w:r>
      <w:r w:rsidR="00266BB6" w:rsidRPr="00441DB8">
        <w:rPr>
          <w:b/>
          <w:sz w:val="19"/>
          <w:szCs w:val="19"/>
          <w:lang w:eastAsia="en-US"/>
        </w:rPr>
        <w:t xml:space="preserve"> </w:t>
      </w:r>
      <w:r w:rsidR="00266BB6" w:rsidRPr="00441DB8">
        <w:rPr>
          <w:sz w:val="19"/>
          <w:szCs w:val="19"/>
          <w:lang w:eastAsia="en-US"/>
        </w:rPr>
        <w:t>m</w:t>
      </w:r>
      <w:r w:rsidRPr="00441DB8">
        <w:rPr>
          <w:sz w:val="19"/>
          <w:szCs w:val="19"/>
          <w:lang w:eastAsia="en-US"/>
        </w:rPr>
        <w:t>odifiye tahıl nişastaları için 50 mg/kg’dan fazla olmamalıdır.</w:t>
      </w:r>
    </w:p>
    <w:p w:rsidR="005A0715" w:rsidRPr="00441DB8" w:rsidRDefault="005A0715" w:rsidP="00921613">
      <w:pPr>
        <w:ind w:left="2832" w:firstLine="3"/>
        <w:jc w:val="both"/>
        <w:rPr>
          <w:sz w:val="19"/>
          <w:szCs w:val="19"/>
          <w:lang w:eastAsia="en-US"/>
        </w:rPr>
      </w:pPr>
      <w:r w:rsidRPr="00441DB8">
        <w:rPr>
          <w:sz w:val="19"/>
          <w:szCs w:val="19"/>
          <w:lang w:eastAsia="en-US"/>
        </w:rPr>
        <w:t>Diğer modifiye nişastalar için, aksi belir</w:t>
      </w:r>
      <w:r w:rsidR="00266BB6" w:rsidRPr="00441DB8">
        <w:rPr>
          <w:sz w:val="19"/>
          <w:szCs w:val="19"/>
          <w:lang w:eastAsia="en-US"/>
        </w:rPr>
        <w:t xml:space="preserve">tilmemişse, susuz bazda 10 mg/kg’dan fazla </w:t>
      </w:r>
      <w:r w:rsidRPr="00441DB8">
        <w:rPr>
          <w:sz w:val="19"/>
          <w:szCs w:val="19"/>
          <w:lang w:eastAsia="en-US"/>
        </w:rPr>
        <w:t xml:space="preserve">olmamalıdır.  </w:t>
      </w:r>
    </w:p>
    <w:p w:rsidR="00266BB6" w:rsidRPr="00441DB8" w:rsidRDefault="00266BB6" w:rsidP="00921613">
      <w:pPr>
        <w:ind w:left="2832" w:firstLine="3"/>
        <w:jc w:val="both"/>
        <w:rPr>
          <w:sz w:val="19"/>
          <w:szCs w:val="19"/>
          <w:lang w:eastAsia="en-US"/>
        </w:rPr>
      </w:pPr>
    </w:p>
    <w:p w:rsidR="005A0715" w:rsidRPr="00441DB8" w:rsidRDefault="005A0715" w:rsidP="00921613">
      <w:pPr>
        <w:ind w:firstLine="660"/>
        <w:jc w:val="both"/>
        <w:rPr>
          <w:sz w:val="19"/>
          <w:szCs w:val="19"/>
          <w:lang w:eastAsia="en-US"/>
        </w:rPr>
      </w:pPr>
      <w:r w:rsidRPr="00441DB8">
        <w:rPr>
          <w:b/>
          <w:sz w:val="19"/>
          <w:szCs w:val="19"/>
          <w:lang w:eastAsia="en-US"/>
        </w:rPr>
        <w:t>Arsenik:</w:t>
      </w:r>
      <w:r w:rsidRPr="00441DB8">
        <w:rPr>
          <w:b/>
          <w:sz w:val="19"/>
          <w:szCs w:val="19"/>
          <w:lang w:eastAsia="en-US"/>
        </w:rPr>
        <w:tab/>
      </w:r>
      <w:r w:rsidRPr="00441DB8">
        <w:rPr>
          <w:b/>
          <w:sz w:val="19"/>
          <w:szCs w:val="19"/>
          <w:lang w:eastAsia="en-US"/>
        </w:rPr>
        <w:tab/>
      </w:r>
      <w:r w:rsidRPr="00441DB8">
        <w:rPr>
          <w:sz w:val="19"/>
          <w:szCs w:val="19"/>
          <w:lang w:eastAsia="en-US"/>
        </w:rPr>
        <w:tab/>
        <w:t>1 mg/kg’dan fazla olmamalıdır.</w:t>
      </w:r>
    </w:p>
    <w:p w:rsidR="00266BB6" w:rsidRPr="00441DB8" w:rsidRDefault="00266BB6" w:rsidP="00921613">
      <w:pPr>
        <w:ind w:firstLine="660"/>
        <w:jc w:val="both"/>
        <w:rPr>
          <w:sz w:val="19"/>
          <w:szCs w:val="19"/>
          <w:lang w:eastAsia="en-US"/>
        </w:rPr>
      </w:pPr>
    </w:p>
    <w:p w:rsidR="005A0715" w:rsidRPr="00441DB8" w:rsidRDefault="005A0715" w:rsidP="00921613">
      <w:pPr>
        <w:ind w:firstLine="660"/>
        <w:jc w:val="both"/>
        <w:rPr>
          <w:sz w:val="19"/>
          <w:szCs w:val="19"/>
          <w:lang w:eastAsia="en-US"/>
        </w:rPr>
      </w:pPr>
      <w:r w:rsidRPr="00441DB8">
        <w:rPr>
          <w:b/>
          <w:sz w:val="19"/>
          <w:szCs w:val="19"/>
          <w:lang w:eastAsia="en-US"/>
        </w:rPr>
        <w:t>Kurşun:</w:t>
      </w:r>
      <w:r w:rsidRPr="00441DB8">
        <w:rPr>
          <w:sz w:val="19"/>
          <w:szCs w:val="19"/>
          <w:lang w:eastAsia="en-US"/>
        </w:rPr>
        <w:tab/>
      </w:r>
      <w:r w:rsidRPr="00441DB8">
        <w:rPr>
          <w:sz w:val="19"/>
          <w:szCs w:val="19"/>
          <w:lang w:eastAsia="en-US"/>
        </w:rPr>
        <w:tab/>
      </w:r>
      <w:r w:rsidRPr="00441DB8">
        <w:rPr>
          <w:sz w:val="19"/>
          <w:szCs w:val="19"/>
          <w:lang w:eastAsia="en-US"/>
        </w:rPr>
        <w:tab/>
      </w:r>
      <w:r w:rsidR="00266BB6" w:rsidRPr="00441DB8">
        <w:rPr>
          <w:sz w:val="19"/>
          <w:szCs w:val="19"/>
          <w:lang w:eastAsia="en-US"/>
        </w:rPr>
        <w:t xml:space="preserve">Susuz bazda </w:t>
      </w:r>
      <w:r w:rsidRPr="00441DB8">
        <w:rPr>
          <w:sz w:val="19"/>
          <w:szCs w:val="19"/>
          <w:lang w:eastAsia="en-US"/>
        </w:rPr>
        <w:t>2 mg/kg’dan fazla olmamalıdır.</w:t>
      </w:r>
    </w:p>
    <w:p w:rsidR="00266BB6" w:rsidRPr="00441DB8" w:rsidRDefault="00266BB6" w:rsidP="00921613">
      <w:pPr>
        <w:ind w:firstLine="660"/>
        <w:jc w:val="both"/>
        <w:rPr>
          <w:sz w:val="19"/>
          <w:szCs w:val="19"/>
          <w:lang w:eastAsia="en-US"/>
        </w:rPr>
      </w:pPr>
    </w:p>
    <w:p w:rsidR="005A0715" w:rsidRPr="00441DB8" w:rsidRDefault="008A2DDD" w:rsidP="00921613">
      <w:pPr>
        <w:ind w:firstLine="660"/>
        <w:jc w:val="both"/>
        <w:rPr>
          <w:sz w:val="19"/>
          <w:szCs w:val="19"/>
          <w:lang w:eastAsia="en-US"/>
        </w:rPr>
      </w:pPr>
      <w:r w:rsidRPr="00441DB8">
        <w:rPr>
          <w:b/>
          <w:sz w:val="19"/>
          <w:szCs w:val="19"/>
          <w:lang w:eastAsia="en-US"/>
        </w:rPr>
        <w:t>Civa</w:t>
      </w:r>
      <w:r w:rsidR="005A0715" w:rsidRPr="00441DB8">
        <w:rPr>
          <w:b/>
          <w:sz w:val="19"/>
          <w:szCs w:val="19"/>
          <w:lang w:eastAsia="en-US"/>
        </w:rPr>
        <w:t>:</w:t>
      </w:r>
      <w:r w:rsidR="005A0715" w:rsidRPr="00441DB8">
        <w:rPr>
          <w:sz w:val="19"/>
          <w:szCs w:val="19"/>
          <w:lang w:eastAsia="en-US"/>
        </w:rPr>
        <w:tab/>
      </w:r>
      <w:r w:rsidR="005A0715" w:rsidRPr="00441DB8">
        <w:rPr>
          <w:sz w:val="19"/>
          <w:szCs w:val="19"/>
          <w:lang w:eastAsia="en-US"/>
        </w:rPr>
        <w:tab/>
      </w:r>
      <w:r w:rsidR="005A0715" w:rsidRPr="00441DB8">
        <w:rPr>
          <w:sz w:val="19"/>
          <w:szCs w:val="19"/>
          <w:lang w:eastAsia="en-US"/>
        </w:rPr>
        <w:tab/>
        <w:t>0.1 mg/kg’dan fazla olmamalıdır.</w:t>
      </w:r>
    </w:p>
    <w:p w:rsidR="00266BB6" w:rsidRPr="00441DB8" w:rsidRDefault="00266BB6" w:rsidP="00921613">
      <w:pPr>
        <w:ind w:firstLine="660"/>
        <w:jc w:val="both"/>
        <w:rPr>
          <w:sz w:val="19"/>
          <w:szCs w:val="19"/>
          <w:lang w:eastAsia="en-US"/>
        </w:rPr>
      </w:pPr>
    </w:p>
    <w:p w:rsidR="005A0715" w:rsidRPr="00441DB8" w:rsidRDefault="005A0715" w:rsidP="00921613">
      <w:pPr>
        <w:jc w:val="both"/>
        <w:rPr>
          <w:b/>
          <w:sz w:val="19"/>
          <w:szCs w:val="19"/>
          <w:u w:val="single"/>
          <w:lang w:eastAsia="en-US"/>
        </w:rPr>
      </w:pPr>
    </w:p>
    <w:p w:rsidR="005A0715" w:rsidRPr="00441DB8" w:rsidRDefault="005A0715" w:rsidP="00921613">
      <w:pPr>
        <w:jc w:val="both"/>
        <w:rPr>
          <w:b/>
          <w:sz w:val="19"/>
          <w:szCs w:val="19"/>
          <w:u w:val="single"/>
          <w:lang w:eastAsia="en-US"/>
        </w:rPr>
      </w:pPr>
      <w:r w:rsidRPr="00441DB8">
        <w:rPr>
          <w:b/>
          <w:sz w:val="19"/>
          <w:szCs w:val="19"/>
          <w:u w:val="single"/>
          <w:lang w:eastAsia="en-US"/>
        </w:rPr>
        <w:t>E 1414 ASETİLLENMİŞ DİNİŞASTA FOSFAT</w:t>
      </w:r>
    </w:p>
    <w:p w:rsidR="005A0715" w:rsidRPr="00441DB8" w:rsidRDefault="005A0715" w:rsidP="00921613">
      <w:pPr>
        <w:jc w:val="both"/>
        <w:rPr>
          <w:b/>
          <w:sz w:val="19"/>
          <w:szCs w:val="19"/>
          <w:u w:val="single"/>
          <w:lang w:eastAsia="en-US"/>
        </w:rPr>
      </w:pPr>
    </w:p>
    <w:p w:rsidR="00266BB6" w:rsidRPr="00441DB8" w:rsidRDefault="00266BB6" w:rsidP="00266BB6">
      <w:pPr>
        <w:ind w:left="2835" w:hanging="2835"/>
        <w:jc w:val="both"/>
        <w:rPr>
          <w:b/>
          <w:sz w:val="19"/>
          <w:szCs w:val="19"/>
          <w:u w:val="single"/>
          <w:lang w:val="de-DE" w:eastAsia="en-US"/>
        </w:rPr>
      </w:pPr>
      <w:r w:rsidRPr="00441DB8">
        <w:rPr>
          <w:b/>
          <w:sz w:val="19"/>
          <w:szCs w:val="19"/>
          <w:u w:val="single"/>
          <w:lang w:val="de-DE" w:eastAsia="en-US"/>
        </w:rPr>
        <w:t>Eşanlamlılar:</w:t>
      </w:r>
    </w:p>
    <w:p w:rsidR="00266BB6" w:rsidRPr="00441DB8" w:rsidRDefault="00266BB6" w:rsidP="00921613">
      <w:pPr>
        <w:ind w:left="2832" w:hanging="2832"/>
        <w:jc w:val="both"/>
        <w:rPr>
          <w:b/>
          <w:sz w:val="19"/>
          <w:szCs w:val="19"/>
          <w:u w:val="single"/>
          <w:lang w:eastAsia="en-US"/>
        </w:rPr>
      </w:pPr>
    </w:p>
    <w:p w:rsidR="005A0715" w:rsidRPr="00441DB8" w:rsidRDefault="005A0715" w:rsidP="00921613">
      <w:pPr>
        <w:ind w:left="2832" w:hanging="2832"/>
        <w:jc w:val="both"/>
        <w:rPr>
          <w:sz w:val="19"/>
          <w:szCs w:val="19"/>
          <w:lang w:eastAsia="en-US"/>
        </w:rPr>
      </w:pPr>
      <w:r w:rsidRPr="00441DB8">
        <w:rPr>
          <w:b/>
          <w:sz w:val="19"/>
          <w:szCs w:val="19"/>
          <w:u w:val="single"/>
          <w:lang w:eastAsia="en-US"/>
        </w:rPr>
        <w:t>Tanım:</w:t>
      </w:r>
      <w:r w:rsidRPr="00441DB8">
        <w:rPr>
          <w:b/>
          <w:sz w:val="19"/>
          <w:szCs w:val="19"/>
          <w:lang w:eastAsia="en-US"/>
        </w:rPr>
        <w:tab/>
      </w:r>
      <w:r w:rsidRPr="00441DB8">
        <w:rPr>
          <w:sz w:val="19"/>
          <w:szCs w:val="19"/>
          <w:lang w:eastAsia="en-US"/>
        </w:rPr>
        <w:t>Asetillenmiş dinişasta fosfat; sodyum trimetafosfat veya fosfor oksiklorür ile çapraz-bağlı ve asetik anhidrit ya da vinil asetat ile esterlenmiş nişastadır.</w:t>
      </w:r>
    </w:p>
    <w:p w:rsidR="005A0715" w:rsidRPr="00441DB8" w:rsidRDefault="005A0715" w:rsidP="00921613">
      <w:pPr>
        <w:ind w:left="2832" w:hanging="2832"/>
        <w:jc w:val="both"/>
        <w:rPr>
          <w:b/>
          <w:sz w:val="19"/>
          <w:szCs w:val="19"/>
          <w:lang w:eastAsia="en-US"/>
        </w:rPr>
      </w:pPr>
    </w:p>
    <w:p w:rsidR="00266BB6" w:rsidRPr="00441DB8" w:rsidRDefault="00266BB6" w:rsidP="00266BB6">
      <w:pPr>
        <w:ind w:left="2832" w:hanging="2123"/>
        <w:jc w:val="both"/>
        <w:rPr>
          <w:sz w:val="19"/>
          <w:szCs w:val="19"/>
          <w:lang w:val="en-US" w:eastAsia="en-US"/>
        </w:rPr>
      </w:pPr>
      <w:r w:rsidRPr="00441DB8">
        <w:rPr>
          <w:b/>
          <w:sz w:val="19"/>
          <w:szCs w:val="19"/>
          <w:lang w:val="en-US" w:eastAsia="en-US"/>
        </w:rPr>
        <w:t>Einecs:</w:t>
      </w:r>
      <w:r w:rsidRPr="00441DB8">
        <w:rPr>
          <w:sz w:val="19"/>
          <w:szCs w:val="19"/>
          <w:lang w:val="en-US" w:eastAsia="en-US"/>
        </w:rPr>
        <w:tab/>
      </w:r>
    </w:p>
    <w:p w:rsidR="00266BB6" w:rsidRPr="00441DB8" w:rsidRDefault="00266BB6" w:rsidP="00266BB6">
      <w:pPr>
        <w:ind w:left="2832" w:hanging="2123"/>
        <w:jc w:val="both"/>
        <w:rPr>
          <w:sz w:val="19"/>
          <w:szCs w:val="19"/>
          <w:lang w:eastAsia="en-US"/>
        </w:rPr>
      </w:pPr>
    </w:p>
    <w:p w:rsidR="00266BB6" w:rsidRPr="00441DB8" w:rsidRDefault="00266BB6" w:rsidP="00266BB6">
      <w:pPr>
        <w:ind w:left="2832" w:hanging="2123"/>
        <w:jc w:val="both"/>
        <w:rPr>
          <w:b/>
          <w:sz w:val="19"/>
          <w:szCs w:val="19"/>
          <w:lang w:val="en-US" w:eastAsia="en-US"/>
        </w:rPr>
      </w:pPr>
      <w:r w:rsidRPr="00441DB8">
        <w:rPr>
          <w:b/>
          <w:sz w:val="19"/>
          <w:szCs w:val="19"/>
          <w:lang w:val="en-US" w:eastAsia="en-US"/>
        </w:rPr>
        <w:t>Kimyasal adı:</w:t>
      </w:r>
    </w:p>
    <w:p w:rsidR="00266BB6" w:rsidRPr="00441DB8" w:rsidRDefault="00266BB6" w:rsidP="00266BB6">
      <w:pPr>
        <w:ind w:left="2832" w:hanging="2123"/>
        <w:jc w:val="both"/>
        <w:rPr>
          <w:b/>
          <w:sz w:val="19"/>
          <w:szCs w:val="19"/>
          <w:lang w:val="en-US" w:eastAsia="en-US"/>
        </w:rPr>
      </w:pPr>
    </w:p>
    <w:p w:rsidR="00266BB6" w:rsidRPr="00441DB8" w:rsidRDefault="00266BB6" w:rsidP="00266BB6">
      <w:pPr>
        <w:ind w:left="2832" w:hanging="2123"/>
        <w:jc w:val="both"/>
        <w:rPr>
          <w:sz w:val="19"/>
          <w:szCs w:val="19"/>
          <w:vertAlign w:val="subscript"/>
          <w:lang w:val="en-US" w:eastAsia="en-US"/>
        </w:rPr>
      </w:pPr>
      <w:r w:rsidRPr="00441DB8">
        <w:rPr>
          <w:b/>
          <w:sz w:val="19"/>
          <w:szCs w:val="19"/>
          <w:lang w:val="en-US" w:eastAsia="en-US"/>
        </w:rPr>
        <w:t>Kimyasal formülü:</w:t>
      </w:r>
      <w:r w:rsidRPr="00441DB8">
        <w:rPr>
          <w:b/>
          <w:sz w:val="19"/>
          <w:szCs w:val="19"/>
          <w:lang w:val="en-US" w:eastAsia="en-US"/>
        </w:rPr>
        <w:tab/>
      </w:r>
    </w:p>
    <w:p w:rsidR="00266BB6" w:rsidRPr="00441DB8" w:rsidRDefault="00266BB6" w:rsidP="00266BB6">
      <w:pPr>
        <w:ind w:left="2832" w:hanging="2123"/>
        <w:jc w:val="both"/>
        <w:rPr>
          <w:sz w:val="19"/>
          <w:szCs w:val="19"/>
          <w:lang w:eastAsia="en-US"/>
        </w:rPr>
      </w:pPr>
      <w:r w:rsidRPr="00441DB8">
        <w:rPr>
          <w:sz w:val="19"/>
          <w:szCs w:val="19"/>
          <w:lang w:val="en-US" w:eastAsia="en-US"/>
        </w:rPr>
        <w:tab/>
      </w:r>
      <w:r w:rsidRPr="00441DB8">
        <w:rPr>
          <w:sz w:val="19"/>
          <w:szCs w:val="19"/>
          <w:lang w:val="en-US" w:eastAsia="en-US"/>
        </w:rPr>
        <w:tab/>
      </w:r>
    </w:p>
    <w:p w:rsidR="00266BB6" w:rsidRPr="00441DB8" w:rsidRDefault="001016C5" w:rsidP="00266BB6">
      <w:pPr>
        <w:ind w:left="2835" w:hanging="2115"/>
        <w:jc w:val="both"/>
        <w:rPr>
          <w:b/>
          <w:sz w:val="19"/>
          <w:szCs w:val="19"/>
          <w:lang w:val="en-US" w:eastAsia="en-US"/>
        </w:rPr>
      </w:pPr>
      <w:r>
        <w:rPr>
          <w:b/>
          <w:sz w:val="19"/>
          <w:szCs w:val="19"/>
          <w:lang w:val="en-US" w:eastAsia="en-US"/>
        </w:rPr>
        <w:t>Molekül ağırlığı</w:t>
      </w:r>
      <w:r w:rsidR="00266BB6" w:rsidRPr="00441DB8">
        <w:rPr>
          <w:b/>
          <w:sz w:val="19"/>
          <w:szCs w:val="19"/>
          <w:lang w:val="en-US" w:eastAsia="en-US"/>
        </w:rPr>
        <w:t>:</w:t>
      </w:r>
    </w:p>
    <w:p w:rsidR="00266BB6" w:rsidRPr="00441DB8" w:rsidRDefault="00266BB6" w:rsidP="00266BB6">
      <w:pPr>
        <w:ind w:left="2835" w:hanging="2115"/>
        <w:jc w:val="both"/>
        <w:rPr>
          <w:b/>
          <w:sz w:val="19"/>
          <w:szCs w:val="19"/>
          <w:lang w:val="en-US" w:eastAsia="en-US"/>
        </w:rPr>
      </w:pPr>
    </w:p>
    <w:p w:rsidR="00266BB6" w:rsidRPr="00441DB8" w:rsidRDefault="00266BB6" w:rsidP="00266BB6">
      <w:pPr>
        <w:ind w:left="2835" w:hanging="2127"/>
        <w:jc w:val="both"/>
        <w:rPr>
          <w:b/>
          <w:sz w:val="19"/>
          <w:szCs w:val="19"/>
          <w:lang w:val="en-US" w:eastAsia="en-US"/>
        </w:rPr>
      </w:pPr>
      <w:r w:rsidRPr="00441DB8">
        <w:rPr>
          <w:b/>
          <w:sz w:val="19"/>
          <w:szCs w:val="19"/>
          <w:lang w:val="en-US" w:eastAsia="en-US"/>
        </w:rPr>
        <w:t>Analiz:</w:t>
      </w:r>
    </w:p>
    <w:p w:rsidR="00266BB6" w:rsidRPr="00441DB8" w:rsidRDefault="00266BB6" w:rsidP="00921613">
      <w:pPr>
        <w:ind w:left="2832" w:hanging="2832"/>
        <w:jc w:val="both"/>
        <w:rPr>
          <w:b/>
          <w:sz w:val="19"/>
          <w:szCs w:val="19"/>
          <w:u w:val="single"/>
          <w:lang w:eastAsia="en-US"/>
        </w:rPr>
      </w:pPr>
    </w:p>
    <w:p w:rsidR="005A0715" w:rsidRPr="00441DB8" w:rsidRDefault="005A0715" w:rsidP="00921613">
      <w:pPr>
        <w:ind w:left="2832" w:hanging="2832"/>
        <w:jc w:val="both"/>
        <w:rPr>
          <w:sz w:val="19"/>
          <w:szCs w:val="19"/>
          <w:lang w:eastAsia="en-US"/>
        </w:rPr>
      </w:pPr>
      <w:r w:rsidRPr="00441DB8">
        <w:rPr>
          <w:b/>
          <w:sz w:val="19"/>
          <w:szCs w:val="19"/>
          <w:u w:val="single"/>
          <w:lang w:eastAsia="en-US"/>
        </w:rPr>
        <w:t>Tanımlama:</w:t>
      </w:r>
      <w:r w:rsidRPr="00441DB8">
        <w:rPr>
          <w:b/>
          <w:sz w:val="19"/>
          <w:szCs w:val="19"/>
          <w:lang w:eastAsia="en-US"/>
        </w:rPr>
        <w:tab/>
      </w:r>
      <w:r w:rsidRPr="00441DB8">
        <w:rPr>
          <w:sz w:val="19"/>
          <w:szCs w:val="19"/>
          <w:lang w:eastAsia="en-US"/>
        </w:rPr>
        <w:t>Beyaz veya beyaza yakın toz veya granül, ya da önceden jelatinize edilmişse, ince tabakalar, amorf toz veya kalın tanecikler.</w:t>
      </w:r>
    </w:p>
    <w:p w:rsidR="005A0715" w:rsidRPr="00441DB8" w:rsidRDefault="005A0715" w:rsidP="00921613">
      <w:pPr>
        <w:jc w:val="both"/>
        <w:rPr>
          <w:b/>
          <w:sz w:val="19"/>
          <w:szCs w:val="19"/>
          <w:lang w:eastAsia="en-US"/>
        </w:rPr>
      </w:pPr>
    </w:p>
    <w:p w:rsidR="005A0715" w:rsidRPr="00441DB8" w:rsidRDefault="005A0715" w:rsidP="00921613">
      <w:pPr>
        <w:jc w:val="both"/>
        <w:rPr>
          <w:b/>
          <w:sz w:val="19"/>
          <w:szCs w:val="19"/>
          <w:u w:val="single"/>
          <w:lang w:eastAsia="en-US"/>
        </w:rPr>
      </w:pPr>
      <w:r w:rsidRPr="00441DB8">
        <w:rPr>
          <w:b/>
          <w:sz w:val="19"/>
          <w:szCs w:val="19"/>
          <w:u w:val="single"/>
          <w:lang w:eastAsia="en-US"/>
        </w:rPr>
        <w:t>Belirleme:</w:t>
      </w:r>
    </w:p>
    <w:p w:rsidR="00266BB6" w:rsidRPr="00441DB8" w:rsidRDefault="00266BB6" w:rsidP="00921613">
      <w:pPr>
        <w:jc w:val="both"/>
        <w:rPr>
          <w:b/>
          <w:sz w:val="19"/>
          <w:szCs w:val="19"/>
          <w:u w:val="single"/>
          <w:lang w:eastAsia="en-US"/>
        </w:rPr>
      </w:pPr>
    </w:p>
    <w:p w:rsidR="00266BB6" w:rsidRPr="00441DB8" w:rsidRDefault="00266BB6" w:rsidP="00266BB6">
      <w:pPr>
        <w:keepNext/>
        <w:ind w:firstLine="705"/>
        <w:jc w:val="both"/>
        <w:outlineLvl w:val="6"/>
        <w:rPr>
          <w:b/>
          <w:bCs/>
          <w:sz w:val="19"/>
          <w:szCs w:val="19"/>
        </w:rPr>
      </w:pPr>
      <w:r w:rsidRPr="00441DB8">
        <w:rPr>
          <w:b/>
          <w:bCs/>
          <w:sz w:val="19"/>
          <w:szCs w:val="19"/>
        </w:rPr>
        <w:t>Mikroskobik gözlem:</w:t>
      </w:r>
      <w:r w:rsidRPr="00441DB8">
        <w:rPr>
          <w:b/>
          <w:bCs/>
          <w:sz w:val="19"/>
          <w:szCs w:val="19"/>
        </w:rPr>
        <w:tab/>
      </w:r>
      <w:r w:rsidRPr="00441DB8">
        <w:rPr>
          <w:bCs/>
          <w:sz w:val="19"/>
          <w:szCs w:val="19"/>
        </w:rPr>
        <w:t>Testi geçer (önceden jelatinize edilmemişse)</w:t>
      </w:r>
    </w:p>
    <w:p w:rsidR="00266BB6" w:rsidRPr="00441DB8" w:rsidRDefault="00266BB6" w:rsidP="00266BB6">
      <w:pPr>
        <w:ind w:left="360" w:firstLine="345"/>
        <w:jc w:val="both"/>
        <w:rPr>
          <w:b/>
          <w:sz w:val="19"/>
          <w:szCs w:val="19"/>
          <w:lang w:eastAsia="en-US"/>
        </w:rPr>
      </w:pPr>
    </w:p>
    <w:p w:rsidR="00266BB6" w:rsidRPr="00441DB8" w:rsidRDefault="00266BB6" w:rsidP="00266BB6">
      <w:pPr>
        <w:ind w:left="360" w:firstLine="345"/>
        <w:jc w:val="both"/>
        <w:rPr>
          <w:sz w:val="19"/>
          <w:szCs w:val="19"/>
          <w:lang w:eastAsia="en-US"/>
        </w:rPr>
      </w:pPr>
      <w:r w:rsidRPr="00441DB8">
        <w:rPr>
          <w:b/>
          <w:sz w:val="19"/>
          <w:szCs w:val="19"/>
          <w:lang w:eastAsia="en-US"/>
        </w:rPr>
        <w:t>İyot boyama:</w:t>
      </w:r>
      <w:r w:rsidRPr="00441DB8">
        <w:rPr>
          <w:b/>
          <w:sz w:val="19"/>
          <w:szCs w:val="19"/>
          <w:lang w:eastAsia="en-US"/>
        </w:rPr>
        <w:tab/>
      </w:r>
      <w:r w:rsidRPr="00441DB8">
        <w:rPr>
          <w:b/>
          <w:sz w:val="19"/>
          <w:szCs w:val="19"/>
          <w:lang w:eastAsia="en-US"/>
        </w:rPr>
        <w:tab/>
      </w:r>
      <w:r w:rsidRPr="00441DB8">
        <w:rPr>
          <w:sz w:val="19"/>
          <w:szCs w:val="19"/>
          <w:lang w:eastAsia="en-US"/>
        </w:rPr>
        <w:t>Testi geçer (koyu maviden açık kırmızı renge)</w:t>
      </w:r>
    </w:p>
    <w:p w:rsidR="00266BB6" w:rsidRPr="00441DB8" w:rsidRDefault="00266BB6" w:rsidP="00921613">
      <w:pPr>
        <w:ind w:left="705" w:hanging="705"/>
        <w:jc w:val="both"/>
        <w:rPr>
          <w:b/>
          <w:sz w:val="19"/>
          <w:szCs w:val="19"/>
          <w:u w:val="single"/>
          <w:lang w:eastAsia="en-US"/>
        </w:rPr>
      </w:pPr>
    </w:p>
    <w:p w:rsidR="005A0715" w:rsidRPr="00441DB8" w:rsidRDefault="005A0715" w:rsidP="00921613">
      <w:pPr>
        <w:ind w:left="705" w:hanging="705"/>
        <w:jc w:val="both"/>
        <w:rPr>
          <w:b/>
          <w:sz w:val="19"/>
          <w:szCs w:val="19"/>
          <w:lang w:eastAsia="en-US"/>
        </w:rPr>
      </w:pPr>
      <w:r w:rsidRPr="00441DB8">
        <w:rPr>
          <w:b/>
          <w:sz w:val="19"/>
          <w:szCs w:val="19"/>
          <w:u w:val="single"/>
          <w:lang w:eastAsia="en-US"/>
        </w:rPr>
        <w:t>Saflık:</w:t>
      </w:r>
      <w:r w:rsidRPr="00441DB8">
        <w:rPr>
          <w:b/>
          <w:sz w:val="19"/>
          <w:szCs w:val="19"/>
          <w:lang w:eastAsia="en-US"/>
        </w:rPr>
        <w:t xml:space="preserve"> </w:t>
      </w:r>
    </w:p>
    <w:p w:rsidR="00266BB6" w:rsidRPr="00441DB8" w:rsidRDefault="00266BB6" w:rsidP="00921613">
      <w:pPr>
        <w:ind w:left="705" w:hanging="705"/>
        <w:jc w:val="both"/>
        <w:rPr>
          <w:b/>
          <w:sz w:val="19"/>
          <w:szCs w:val="19"/>
          <w:lang w:eastAsia="en-US"/>
        </w:rPr>
      </w:pPr>
    </w:p>
    <w:p w:rsidR="005A0715" w:rsidRPr="00441DB8" w:rsidRDefault="005A0715" w:rsidP="00921613">
      <w:pPr>
        <w:ind w:left="705"/>
        <w:jc w:val="both"/>
        <w:rPr>
          <w:sz w:val="19"/>
          <w:szCs w:val="19"/>
          <w:lang w:eastAsia="en-US"/>
        </w:rPr>
      </w:pPr>
      <w:r w:rsidRPr="00441DB8">
        <w:rPr>
          <w:b/>
          <w:sz w:val="19"/>
          <w:szCs w:val="19"/>
          <w:lang w:eastAsia="en-US"/>
        </w:rPr>
        <w:t>Kurutma kaybı:</w:t>
      </w:r>
      <w:r w:rsidRPr="00441DB8">
        <w:rPr>
          <w:b/>
          <w:sz w:val="19"/>
          <w:szCs w:val="19"/>
          <w:lang w:eastAsia="en-US"/>
        </w:rPr>
        <w:tab/>
      </w:r>
      <w:r w:rsidRPr="00441DB8">
        <w:rPr>
          <w:b/>
          <w:sz w:val="19"/>
          <w:szCs w:val="19"/>
          <w:lang w:eastAsia="en-US"/>
        </w:rPr>
        <w:tab/>
      </w:r>
      <w:r w:rsidRPr="00441DB8">
        <w:rPr>
          <w:sz w:val="19"/>
          <w:szCs w:val="19"/>
          <w:lang w:eastAsia="en-US"/>
        </w:rPr>
        <w:t>Tahıl nişastası için %</w:t>
      </w:r>
      <w:r w:rsidR="00266BB6" w:rsidRPr="00441DB8">
        <w:rPr>
          <w:sz w:val="19"/>
          <w:szCs w:val="19"/>
          <w:lang w:eastAsia="en-US"/>
        </w:rPr>
        <w:t xml:space="preserve"> </w:t>
      </w:r>
      <w:r w:rsidRPr="00441DB8">
        <w:rPr>
          <w:sz w:val="19"/>
          <w:szCs w:val="19"/>
          <w:lang w:eastAsia="en-US"/>
        </w:rPr>
        <w:t>15.0’den fazla olmamalıdır.</w:t>
      </w:r>
    </w:p>
    <w:p w:rsidR="005A0715" w:rsidRPr="00441DB8" w:rsidRDefault="005A0715" w:rsidP="00921613">
      <w:pPr>
        <w:ind w:left="705"/>
        <w:jc w:val="both"/>
        <w:rPr>
          <w:sz w:val="19"/>
          <w:szCs w:val="19"/>
          <w:lang w:eastAsia="en-US"/>
        </w:rPr>
      </w:pPr>
      <w:r w:rsidRPr="00441DB8">
        <w:rPr>
          <w:b/>
          <w:sz w:val="19"/>
          <w:szCs w:val="19"/>
          <w:lang w:eastAsia="en-US"/>
        </w:rPr>
        <w:tab/>
      </w:r>
      <w:r w:rsidRPr="00441DB8">
        <w:rPr>
          <w:b/>
          <w:sz w:val="19"/>
          <w:szCs w:val="19"/>
          <w:lang w:eastAsia="en-US"/>
        </w:rPr>
        <w:tab/>
      </w:r>
      <w:r w:rsidRPr="00441DB8">
        <w:rPr>
          <w:b/>
          <w:sz w:val="19"/>
          <w:szCs w:val="19"/>
          <w:lang w:eastAsia="en-US"/>
        </w:rPr>
        <w:tab/>
      </w:r>
      <w:r w:rsidRPr="00441DB8">
        <w:rPr>
          <w:b/>
          <w:sz w:val="19"/>
          <w:szCs w:val="19"/>
          <w:lang w:eastAsia="en-US"/>
        </w:rPr>
        <w:tab/>
      </w:r>
      <w:r w:rsidRPr="00441DB8">
        <w:rPr>
          <w:sz w:val="19"/>
          <w:szCs w:val="19"/>
          <w:lang w:eastAsia="en-US"/>
        </w:rPr>
        <w:t>Patates nişastası için %</w:t>
      </w:r>
      <w:r w:rsidR="00266BB6" w:rsidRPr="00441DB8">
        <w:rPr>
          <w:sz w:val="19"/>
          <w:szCs w:val="19"/>
          <w:lang w:eastAsia="en-US"/>
        </w:rPr>
        <w:t xml:space="preserve"> </w:t>
      </w:r>
      <w:r w:rsidRPr="00441DB8">
        <w:rPr>
          <w:sz w:val="19"/>
          <w:szCs w:val="19"/>
          <w:lang w:eastAsia="en-US"/>
        </w:rPr>
        <w:t>21.0’den fazla olmamalıdır.</w:t>
      </w:r>
    </w:p>
    <w:p w:rsidR="005A0715" w:rsidRPr="00441DB8" w:rsidRDefault="005A0715" w:rsidP="00921613">
      <w:pPr>
        <w:ind w:left="705"/>
        <w:jc w:val="both"/>
        <w:rPr>
          <w:sz w:val="19"/>
          <w:szCs w:val="19"/>
          <w:lang w:eastAsia="en-US"/>
        </w:rPr>
      </w:pPr>
      <w:r w:rsidRPr="00441DB8">
        <w:rPr>
          <w:sz w:val="19"/>
          <w:szCs w:val="19"/>
          <w:lang w:eastAsia="en-US"/>
        </w:rPr>
        <w:tab/>
      </w:r>
      <w:r w:rsidRPr="00441DB8">
        <w:rPr>
          <w:sz w:val="19"/>
          <w:szCs w:val="19"/>
          <w:lang w:eastAsia="en-US"/>
        </w:rPr>
        <w:tab/>
      </w:r>
      <w:r w:rsidRPr="00441DB8">
        <w:rPr>
          <w:sz w:val="19"/>
          <w:szCs w:val="19"/>
          <w:lang w:eastAsia="en-US"/>
        </w:rPr>
        <w:tab/>
      </w:r>
      <w:r w:rsidRPr="00441DB8">
        <w:rPr>
          <w:sz w:val="19"/>
          <w:szCs w:val="19"/>
          <w:lang w:eastAsia="en-US"/>
        </w:rPr>
        <w:tab/>
        <w:t>Diğer nişastalar için %</w:t>
      </w:r>
      <w:r w:rsidR="00266BB6" w:rsidRPr="00441DB8">
        <w:rPr>
          <w:sz w:val="19"/>
          <w:szCs w:val="19"/>
          <w:lang w:eastAsia="en-US"/>
        </w:rPr>
        <w:t xml:space="preserve"> </w:t>
      </w:r>
      <w:r w:rsidRPr="00441DB8">
        <w:rPr>
          <w:sz w:val="19"/>
          <w:szCs w:val="19"/>
          <w:lang w:eastAsia="en-US"/>
        </w:rPr>
        <w:t>18.0’den fazla olmamalıdır.</w:t>
      </w:r>
    </w:p>
    <w:p w:rsidR="00266BB6" w:rsidRPr="00441DB8" w:rsidRDefault="00266BB6" w:rsidP="00921613">
      <w:pPr>
        <w:ind w:left="705"/>
        <w:jc w:val="both"/>
        <w:rPr>
          <w:sz w:val="19"/>
          <w:szCs w:val="19"/>
          <w:lang w:eastAsia="en-US"/>
        </w:rPr>
      </w:pPr>
    </w:p>
    <w:p w:rsidR="005A0715" w:rsidRPr="00441DB8" w:rsidRDefault="005A0715" w:rsidP="00921613">
      <w:pPr>
        <w:ind w:left="705"/>
        <w:jc w:val="both"/>
        <w:rPr>
          <w:sz w:val="19"/>
          <w:szCs w:val="19"/>
          <w:lang w:eastAsia="en-US"/>
        </w:rPr>
      </w:pPr>
      <w:r w:rsidRPr="00441DB8">
        <w:rPr>
          <w:b/>
          <w:sz w:val="19"/>
          <w:szCs w:val="19"/>
          <w:lang w:eastAsia="en-US"/>
        </w:rPr>
        <w:tab/>
        <w:t>Asetil grupları:</w:t>
      </w:r>
      <w:r w:rsidRPr="00441DB8">
        <w:rPr>
          <w:b/>
          <w:sz w:val="19"/>
          <w:szCs w:val="19"/>
          <w:lang w:eastAsia="en-US"/>
        </w:rPr>
        <w:tab/>
      </w:r>
      <w:r w:rsidRPr="00441DB8">
        <w:rPr>
          <w:b/>
          <w:sz w:val="19"/>
          <w:szCs w:val="19"/>
          <w:lang w:eastAsia="en-US"/>
        </w:rPr>
        <w:tab/>
      </w:r>
      <w:r w:rsidR="00266BB6" w:rsidRPr="00441DB8">
        <w:rPr>
          <w:sz w:val="19"/>
          <w:szCs w:val="19"/>
          <w:lang w:eastAsia="en-US"/>
        </w:rPr>
        <w:t>Susuz bazda</w:t>
      </w:r>
      <w:r w:rsidR="00266BB6" w:rsidRPr="00441DB8">
        <w:rPr>
          <w:b/>
          <w:sz w:val="19"/>
          <w:szCs w:val="19"/>
          <w:lang w:eastAsia="en-US"/>
        </w:rPr>
        <w:t xml:space="preserve"> </w:t>
      </w:r>
      <w:r w:rsidRPr="00441DB8">
        <w:rPr>
          <w:sz w:val="19"/>
          <w:szCs w:val="19"/>
          <w:lang w:eastAsia="en-US"/>
        </w:rPr>
        <w:t>% 2.5’den fazla olmamalıdır.</w:t>
      </w:r>
    </w:p>
    <w:p w:rsidR="00266BB6" w:rsidRPr="00441DB8" w:rsidRDefault="00266BB6" w:rsidP="00921613">
      <w:pPr>
        <w:ind w:left="705"/>
        <w:jc w:val="both"/>
        <w:rPr>
          <w:sz w:val="19"/>
          <w:szCs w:val="19"/>
          <w:lang w:eastAsia="en-US"/>
        </w:rPr>
      </w:pPr>
    </w:p>
    <w:p w:rsidR="005A0715" w:rsidRPr="00441DB8" w:rsidRDefault="005A0715" w:rsidP="00E86FD6">
      <w:pPr>
        <w:ind w:left="2829" w:hanging="2124"/>
        <w:jc w:val="both"/>
        <w:rPr>
          <w:sz w:val="19"/>
          <w:szCs w:val="19"/>
          <w:lang w:eastAsia="en-US"/>
        </w:rPr>
      </w:pPr>
      <w:r w:rsidRPr="00441DB8">
        <w:rPr>
          <w:b/>
          <w:sz w:val="19"/>
          <w:szCs w:val="19"/>
          <w:lang w:eastAsia="en-US"/>
        </w:rPr>
        <w:t>Kalıntı fosfat:</w:t>
      </w:r>
      <w:r w:rsidRPr="00441DB8">
        <w:rPr>
          <w:b/>
          <w:sz w:val="19"/>
          <w:szCs w:val="19"/>
          <w:lang w:eastAsia="en-US"/>
        </w:rPr>
        <w:tab/>
      </w:r>
      <w:r w:rsidRPr="00441DB8">
        <w:rPr>
          <w:b/>
          <w:sz w:val="19"/>
          <w:szCs w:val="19"/>
          <w:lang w:eastAsia="en-US"/>
        </w:rPr>
        <w:tab/>
      </w:r>
      <w:r w:rsidR="00E86FD6" w:rsidRPr="00441DB8">
        <w:rPr>
          <w:sz w:val="19"/>
          <w:szCs w:val="19"/>
          <w:lang w:eastAsia="en-US"/>
        </w:rPr>
        <w:t>Susuz bazda</w:t>
      </w:r>
      <w:r w:rsidR="00E86FD6" w:rsidRPr="00441DB8">
        <w:rPr>
          <w:b/>
          <w:sz w:val="19"/>
          <w:szCs w:val="19"/>
          <w:lang w:eastAsia="en-US"/>
        </w:rPr>
        <w:t xml:space="preserve"> </w:t>
      </w:r>
      <w:r w:rsidR="00E86FD6" w:rsidRPr="00441DB8">
        <w:rPr>
          <w:sz w:val="19"/>
          <w:szCs w:val="19"/>
          <w:lang w:eastAsia="en-US"/>
        </w:rPr>
        <w:t>b</w:t>
      </w:r>
      <w:r w:rsidRPr="00441DB8">
        <w:rPr>
          <w:sz w:val="19"/>
          <w:szCs w:val="19"/>
          <w:lang w:eastAsia="en-US"/>
        </w:rPr>
        <w:t>uğday veya patates nişastaları için, P cinsinden % 0.14’den fazla olmamalıdır.</w:t>
      </w:r>
    </w:p>
    <w:p w:rsidR="005A0715" w:rsidRPr="00441DB8" w:rsidRDefault="005A0715" w:rsidP="00921613">
      <w:pPr>
        <w:ind w:left="705"/>
        <w:jc w:val="both"/>
        <w:rPr>
          <w:sz w:val="19"/>
          <w:szCs w:val="19"/>
          <w:lang w:eastAsia="en-US"/>
        </w:rPr>
      </w:pPr>
      <w:r w:rsidRPr="00441DB8">
        <w:rPr>
          <w:b/>
          <w:sz w:val="19"/>
          <w:szCs w:val="19"/>
          <w:lang w:eastAsia="en-US"/>
        </w:rPr>
        <w:tab/>
      </w:r>
      <w:r w:rsidRPr="00441DB8">
        <w:rPr>
          <w:b/>
          <w:sz w:val="19"/>
          <w:szCs w:val="19"/>
          <w:lang w:eastAsia="en-US"/>
        </w:rPr>
        <w:tab/>
      </w:r>
      <w:r w:rsidRPr="00441DB8">
        <w:rPr>
          <w:b/>
          <w:sz w:val="19"/>
          <w:szCs w:val="19"/>
          <w:lang w:eastAsia="en-US"/>
        </w:rPr>
        <w:tab/>
      </w:r>
      <w:r w:rsidRPr="00441DB8">
        <w:rPr>
          <w:b/>
          <w:sz w:val="19"/>
          <w:szCs w:val="19"/>
          <w:lang w:eastAsia="en-US"/>
        </w:rPr>
        <w:tab/>
      </w:r>
      <w:r w:rsidR="00E86FD6" w:rsidRPr="00441DB8">
        <w:rPr>
          <w:sz w:val="19"/>
          <w:szCs w:val="19"/>
          <w:lang w:eastAsia="en-US"/>
        </w:rPr>
        <w:t>Susuz bazda</w:t>
      </w:r>
      <w:r w:rsidR="00E86FD6" w:rsidRPr="00441DB8">
        <w:rPr>
          <w:b/>
          <w:sz w:val="19"/>
          <w:szCs w:val="19"/>
          <w:lang w:eastAsia="en-US"/>
        </w:rPr>
        <w:t xml:space="preserve"> </w:t>
      </w:r>
      <w:r w:rsidR="00E86FD6" w:rsidRPr="00441DB8">
        <w:rPr>
          <w:sz w:val="19"/>
          <w:szCs w:val="19"/>
          <w:lang w:eastAsia="en-US"/>
        </w:rPr>
        <w:t>d</w:t>
      </w:r>
      <w:r w:rsidRPr="00441DB8">
        <w:rPr>
          <w:sz w:val="19"/>
          <w:szCs w:val="19"/>
          <w:lang w:eastAsia="en-US"/>
        </w:rPr>
        <w:t>iğer</w:t>
      </w:r>
      <w:r w:rsidRPr="00441DB8">
        <w:rPr>
          <w:b/>
          <w:sz w:val="19"/>
          <w:szCs w:val="19"/>
          <w:lang w:eastAsia="en-US"/>
        </w:rPr>
        <w:t xml:space="preserve"> </w:t>
      </w:r>
      <w:r w:rsidRPr="00441DB8">
        <w:rPr>
          <w:sz w:val="19"/>
          <w:szCs w:val="19"/>
          <w:lang w:eastAsia="en-US"/>
        </w:rPr>
        <w:t>nişastalar için, P cinsinden % 0.04’den fazla olmamalıdır.</w:t>
      </w:r>
    </w:p>
    <w:p w:rsidR="00E86FD6" w:rsidRPr="00441DB8" w:rsidRDefault="00E86FD6" w:rsidP="00921613">
      <w:pPr>
        <w:ind w:left="705"/>
        <w:jc w:val="both"/>
        <w:rPr>
          <w:sz w:val="19"/>
          <w:szCs w:val="19"/>
          <w:lang w:eastAsia="en-US"/>
        </w:rPr>
      </w:pPr>
    </w:p>
    <w:p w:rsidR="005A0715" w:rsidRPr="00441DB8" w:rsidRDefault="005A0715" w:rsidP="00921613">
      <w:pPr>
        <w:ind w:firstLine="660"/>
        <w:jc w:val="both"/>
        <w:rPr>
          <w:sz w:val="19"/>
          <w:szCs w:val="19"/>
          <w:lang w:eastAsia="en-US"/>
        </w:rPr>
      </w:pPr>
      <w:r w:rsidRPr="00441DB8">
        <w:rPr>
          <w:b/>
          <w:sz w:val="19"/>
          <w:szCs w:val="19"/>
          <w:lang w:eastAsia="en-US"/>
        </w:rPr>
        <w:t>Vinil asetat:</w:t>
      </w:r>
      <w:r w:rsidRPr="00441DB8">
        <w:rPr>
          <w:b/>
          <w:sz w:val="19"/>
          <w:szCs w:val="19"/>
          <w:lang w:eastAsia="en-US"/>
        </w:rPr>
        <w:tab/>
      </w:r>
      <w:r w:rsidRPr="00441DB8">
        <w:rPr>
          <w:b/>
          <w:sz w:val="19"/>
          <w:szCs w:val="19"/>
          <w:lang w:eastAsia="en-US"/>
        </w:rPr>
        <w:tab/>
      </w:r>
      <w:r w:rsidR="00E86FD6" w:rsidRPr="00441DB8">
        <w:rPr>
          <w:sz w:val="19"/>
          <w:szCs w:val="19"/>
          <w:lang w:eastAsia="en-US"/>
        </w:rPr>
        <w:t>Susuz bazda</w:t>
      </w:r>
      <w:r w:rsidR="00E86FD6" w:rsidRPr="00441DB8">
        <w:rPr>
          <w:b/>
          <w:sz w:val="19"/>
          <w:szCs w:val="19"/>
          <w:lang w:eastAsia="en-US"/>
        </w:rPr>
        <w:t xml:space="preserve"> </w:t>
      </w:r>
      <w:r w:rsidRPr="00441DB8">
        <w:rPr>
          <w:sz w:val="19"/>
          <w:szCs w:val="19"/>
          <w:lang w:eastAsia="en-US"/>
        </w:rPr>
        <w:t>0.1 mg/kg’dan fazla olmamalıdır.</w:t>
      </w:r>
    </w:p>
    <w:p w:rsidR="00E86FD6" w:rsidRPr="00441DB8" w:rsidRDefault="00E86FD6" w:rsidP="00921613">
      <w:pPr>
        <w:ind w:firstLine="660"/>
        <w:jc w:val="both"/>
        <w:rPr>
          <w:sz w:val="19"/>
          <w:szCs w:val="19"/>
          <w:lang w:eastAsia="en-US"/>
        </w:rPr>
      </w:pPr>
    </w:p>
    <w:p w:rsidR="005A0715" w:rsidRPr="00441DB8" w:rsidRDefault="005A0715" w:rsidP="00921613">
      <w:pPr>
        <w:jc w:val="both"/>
        <w:rPr>
          <w:sz w:val="19"/>
          <w:szCs w:val="19"/>
          <w:lang w:eastAsia="en-US"/>
        </w:rPr>
      </w:pPr>
      <w:r w:rsidRPr="00441DB8">
        <w:rPr>
          <w:sz w:val="19"/>
          <w:szCs w:val="19"/>
          <w:lang w:eastAsia="en-US"/>
        </w:rPr>
        <w:t xml:space="preserve">             </w:t>
      </w:r>
      <w:r w:rsidRPr="00441DB8">
        <w:rPr>
          <w:b/>
          <w:sz w:val="19"/>
          <w:szCs w:val="19"/>
          <w:lang w:eastAsia="en-US"/>
        </w:rPr>
        <w:t>Sülfür dioksit:</w:t>
      </w:r>
      <w:r w:rsidRPr="00441DB8">
        <w:rPr>
          <w:b/>
          <w:sz w:val="19"/>
          <w:szCs w:val="19"/>
          <w:lang w:eastAsia="en-US"/>
        </w:rPr>
        <w:tab/>
      </w:r>
      <w:r w:rsidRPr="00441DB8">
        <w:rPr>
          <w:b/>
          <w:sz w:val="19"/>
          <w:szCs w:val="19"/>
          <w:lang w:eastAsia="en-US"/>
        </w:rPr>
        <w:tab/>
      </w:r>
      <w:r w:rsidR="00E86FD6" w:rsidRPr="00441DB8">
        <w:rPr>
          <w:sz w:val="19"/>
          <w:szCs w:val="19"/>
          <w:lang w:eastAsia="en-US"/>
        </w:rPr>
        <w:t>Susuz bazda</w:t>
      </w:r>
      <w:r w:rsidR="00E86FD6" w:rsidRPr="00441DB8">
        <w:rPr>
          <w:b/>
          <w:sz w:val="19"/>
          <w:szCs w:val="19"/>
          <w:lang w:eastAsia="en-US"/>
        </w:rPr>
        <w:t xml:space="preserve"> </w:t>
      </w:r>
      <w:r w:rsidR="00E86FD6" w:rsidRPr="00441DB8">
        <w:rPr>
          <w:sz w:val="19"/>
          <w:szCs w:val="19"/>
          <w:lang w:eastAsia="en-US"/>
        </w:rPr>
        <w:t>m</w:t>
      </w:r>
      <w:r w:rsidRPr="00441DB8">
        <w:rPr>
          <w:sz w:val="19"/>
          <w:szCs w:val="19"/>
          <w:lang w:eastAsia="en-US"/>
        </w:rPr>
        <w:t>odifiye tahıl nişastaları için 50 mg/kg’dan fazla olmamalıdır.</w:t>
      </w:r>
    </w:p>
    <w:p w:rsidR="00E86FD6" w:rsidRPr="00441DB8" w:rsidRDefault="005A0715" w:rsidP="00921613">
      <w:pPr>
        <w:ind w:left="2832" w:firstLine="3"/>
        <w:jc w:val="both"/>
        <w:rPr>
          <w:sz w:val="19"/>
          <w:szCs w:val="19"/>
          <w:lang w:eastAsia="en-US"/>
        </w:rPr>
      </w:pPr>
      <w:r w:rsidRPr="00441DB8">
        <w:rPr>
          <w:sz w:val="19"/>
          <w:szCs w:val="19"/>
          <w:lang w:eastAsia="en-US"/>
        </w:rPr>
        <w:lastRenderedPageBreak/>
        <w:t xml:space="preserve">Diğer modifiye nişastalar için, aksi belirtilmemişse, </w:t>
      </w:r>
      <w:r w:rsidR="00E86FD6" w:rsidRPr="00441DB8">
        <w:rPr>
          <w:sz w:val="19"/>
          <w:szCs w:val="19"/>
          <w:lang w:eastAsia="en-US"/>
        </w:rPr>
        <w:t>susuz bazda</w:t>
      </w:r>
      <w:r w:rsidR="00E86FD6" w:rsidRPr="00441DB8">
        <w:rPr>
          <w:b/>
          <w:sz w:val="19"/>
          <w:szCs w:val="19"/>
          <w:lang w:eastAsia="en-US"/>
        </w:rPr>
        <w:t xml:space="preserve"> </w:t>
      </w:r>
      <w:r w:rsidRPr="00441DB8">
        <w:rPr>
          <w:sz w:val="19"/>
          <w:szCs w:val="19"/>
          <w:lang w:eastAsia="en-US"/>
        </w:rPr>
        <w:t xml:space="preserve">10 mg/kg’dan fazla </w:t>
      </w:r>
      <w:r w:rsidRPr="00441DB8">
        <w:rPr>
          <w:sz w:val="19"/>
          <w:szCs w:val="19"/>
          <w:lang w:eastAsia="en-US"/>
        </w:rPr>
        <w:tab/>
        <w:t xml:space="preserve">olmamalıdır. </w:t>
      </w:r>
    </w:p>
    <w:p w:rsidR="005A0715" w:rsidRPr="00441DB8" w:rsidRDefault="005A0715" w:rsidP="00921613">
      <w:pPr>
        <w:ind w:left="2832" w:firstLine="3"/>
        <w:jc w:val="both"/>
        <w:rPr>
          <w:sz w:val="19"/>
          <w:szCs w:val="19"/>
          <w:lang w:eastAsia="en-US"/>
        </w:rPr>
      </w:pPr>
      <w:r w:rsidRPr="00441DB8">
        <w:rPr>
          <w:sz w:val="19"/>
          <w:szCs w:val="19"/>
          <w:lang w:eastAsia="en-US"/>
        </w:rPr>
        <w:t xml:space="preserve"> </w:t>
      </w:r>
    </w:p>
    <w:p w:rsidR="005A0715" w:rsidRPr="00441DB8" w:rsidRDefault="005A0715" w:rsidP="00921613">
      <w:pPr>
        <w:ind w:firstLine="660"/>
        <w:jc w:val="both"/>
        <w:rPr>
          <w:sz w:val="19"/>
          <w:szCs w:val="19"/>
          <w:lang w:eastAsia="en-US"/>
        </w:rPr>
      </w:pPr>
      <w:r w:rsidRPr="00441DB8">
        <w:rPr>
          <w:b/>
          <w:sz w:val="19"/>
          <w:szCs w:val="19"/>
          <w:lang w:eastAsia="en-US"/>
        </w:rPr>
        <w:t>Arsenik:</w:t>
      </w:r>
      <w:r w:rsidRPr="00441DB8">
        <w:rPr>
          <w:b/>
          <w:sz w:val="19"/>
          <w:szCs w:val="19"/>
          <w:lang w:eastAsia="en-US"/>
        </w:rPr>
        <w:tab/>
      </w:r>
      <w:r w:rsidRPr="00441DB8">
        <w:rPr>
          <w:b/>
          <w:sz w:val="19"/>
          <w:szCs w:val="19"/>
          <w:lang w:eastAsia="en-US"/>
        </w:rPr>
        <w:tab/>
      </w:r>
      <w:r w:rsidRPr="00441DB8">
        <w:rPr>
          <w:sz w:val="19"/>
          <w:szCs w:val="19"/>
          <w:lang w:eastAsia="en-US"/>
        </w:rPr>
        <w:tab/>
        <w:t>1 mg/kg’dan fazla olmamalıdır.</w:t>
      </w:r>
    </w:p>
    <w:p w:rsidR="00E86FD6" w:rsidRPr="00441DB8" w:rsidRDefault="00E86FD6" w:rsidP="00921613">
      <w:pPr>
        <w:ind w:firstLine="660"/>
        <w:jc w:val="both"/>
        <w:rPr>
          <w:sz w:val="19"/>
          <w:szCs w:val="19"/>
          <w:lang w:eastAsia="en-US"/>
        </w:rPr>
      </w:pPr>
    </w:p>
    <w:p w:rsidR="00E86FD6" w:rsidRPr="00441DB8" w:rsidRDefault="005A0715" w:rsidP="00921613">
      <w:pPr>
        <w:ind w:firstLine="660"/>
        <w:jc w:val="both"/>
        <w:rPr>
          <w:sz w:val="19"/>
          <w:szCs w:val="19"/>
          <w:lang w:eastAsia="en-US"/>
        </w:rPr>
      </w:pPr>
      <w:r w:rsidRPr="00441DB8">
        <w:rPr>
          <w:b/>
          <w:sz w:val="19"/>
          <w:szCs w:val="19"/>
          <w:lang w:eastAsia="en-US"/>
        </w:rPr>
        <w:t>Kurşun:</w:t>
      </w:r>
      <w:r w:rsidRPr="00441DB8">
        <w:rPr>
          <w:sz w:val="19"/>
          <w:szCs w:val="19"/>
          <w:lang w:eastAsia="en-US"/>
        </w:rPr>
        <w:tab/>
      </w:r>
      <w:r w:rsidRPr="00441DB8">
        <w:rPr>
          <w:sz w:val="19"/>
          <w:szCs w:val="19"/>
          <w:lang w:eastAsia="en-US"/>
        </w:rPr>
        <w:tab/>
      </w:r>
      <w:r w:rsidRPr="00441DB8">
        <w:rPr>
          <w:sz w:val="19"/>
          <w:szCs w:val="19"/>
          <w:lang w:eastAsia="en-US"/>
        </w:rPr>
        <w:tab/>
      </w:r>
      <w:r w:rsidR="00E86FD6" w:rsidRPr="00441DB8">
        <w:rPr>
          <w:sz w:val="19"/>
          <w:szCs w:val="19"/>
          <w:lang w:eastAsia="en-US"/>
        </w:rPr>
        <w:t>Susuz bazda</w:t>
      </w:r>
      <w:r w:rsidR="00E86FD6" w:rsidRPr="00441DB8">
        <w:rPr>
          <w:b/>
          <w:sz w:val="19"/>
          <w:szCs w:val="19"/>
          <w:lang w:eastAsia="en-US"/>
        </w:rPr>
        <w:t xml:space="preserve"> </w:t>
      </w:r>
      <w:r w:rsidRPr="00441DB8">
        <w:rPr>
          <w:sz w:val="19"/>
          <w:szCs w:val="19"/>
          <w:lang w:eastAsia="en-US"/>
        </w:rPr>
        <w:t>2 mg/kg’dan fazla olmamalıdır.</w:t>
      </w:r>
    </w:p>
    <w:p w:rsidR="00E86FD6" w:rsidRPr="00441DB8" w:rsidRDefault="00E86FD6" w:rsidP="00921613">
      <w:pPr>
        <w:ind w:firstLine="660"/>
        <w:jc w:val="both"/>
        <w:rPr>
          <w:sz w:val="19"/>
          <w:szCs w:val="19"/>
          <w:lang w:eastAsia="en-US"/>
        </w:rPr>
      </w:pPr>
    </w:p>
    <w:p w:rsidR="005A0715" w:rsidRPr="00441DB8" w:rsidRDefault="008A2DDD" w:rsidP="00921613">
      <w:pPr>
        <w:ind w:firstLine="660"/>
        <w:jc w:val="both"/>
        <w:rPr>
          <w:sz w:val="19"/>
          <w:szCs w:val="19"/>
          <w:lang w:eastAsia="en-US"/>
        </w:rPr>
      </w:pPr>
      <w:r w:rsidRPr="00441DB8">
        <w:rPr>
          <w:b/>
          <w:sz w:val="19"/>
          <w:szCs w:val="19"/>
          <w:lang w:eastAsia="en-US"/>
        </w:rPr>
        <w:t>Civa</w:t>
      </w:r>
      <w:r w:rsidR="005A0715" w:rsidRPr="00441DB8">
        <w:rPr>
          <w:b/>
          <w:sz w:val="19"/>
          <w:szCs w:val="19"/>
          <w:lang w:eastAsia="en-US"/>
        </w:rPr>
        <w:t>:</w:t>
      </w:r>
      <w:r w:rsidR="005A0715" w:rsidRPr="00441DB8">
        <w:rPr>
          <w:sz w:val="19"/>
          <w:szCs w:val="19"/>
          <w:lang w:eastAsia="en-US"/>
        </w:rPr>
        <w:tab/>
      </w:r>
      <w:r w:rsidR="005A0715" w:rsidRPr="00441DB8">
        <w:rPr>
          <w:sz w:val="19"/>
          <w:szCs w:val="19"/>
          <w:lang w:eastAsia="en-US"/>
        </w:rPr>
        <w:tab/>
      </w:r>
      <w:r w:rsidR="005A0715" w:rsidRPr="00441DB8">
        <w:rPr>
          <w:sz w:val="19"/>
          <w:szCs w:val="19"/>
          <w:lang w:eastAsia="en-US"/>
        </w:rPr>
        <w:tab/>
        <w:t>0.1 mg/kg’dan fazla olmamalıdır.</w:t>
      </w:r>
    </w:p>
    <w:p w:rsidR="005A0715" w:rsidRPr="00441DB8" w:rsidRDefault="005A0715" w:rsidP="00921613">
      <w:pPr>
        <w:jc w:val="both"/>
        <w:rPr>
          <w:sz w:val="19"/>
          <w:szCs w:val="19"/>
          <w:lang w:eastAsia="en-US"/>
        </w:rPr>
      </w:pPr>
    </w:p>
    <w:p w:rsidR="00E86FD6" w:rsidRPr="00441DB8" w:rsidRDefault="00E86FD6" w:rsidP="00921613">
      <w:pPr>
        <w:jc w:val="both"/>
        <w:rPr>
          <w:sz w:val="19"/>
          <w:szCs w:val="19"/>
          <w:lang w:eastAsia="en-US"/>
        </w:rPr>
      </w:pPr>
    </w:p>
    <w:p w:rsidR="005A0715" w:rsidRPr="00441DB8" w:rsidRDefault="005A0715" w:rsidP="00921613">
      <w:pPr>
        <w:jc w:val="both"/>
        <w:rPr>
          <w:b/>
          <w:sz w:val="19"/>
          <w:szCs w:val="19"/>
          <w:u w:val="single"/>
          <w:lang w:eastAsia="en-US"/>
        </w:rPr>
      </w:pPr>
      <w:r w:rsidRPr="00441DB8">
        <w:rPr>
          <w:b/>
          <w:sz w:val="19"/>
          <w:szCs w:val="19"/>
          <w:u w:val="single"/>
          <w:lang w:eastAsia="en-US"/>
        </w:rPr>
        <w:t xml:space="preserve">E 1420 ASETİLLENMİŞ NİŞASTA </w:t>
      </w:r>
    </w:p>
    <w:p w:rsidR="005A0715" w:rsidRPr="00441DB8" w:rsidRDefault="005A0715" w:rsidP="00921613">
      <w:pPr>
        <w:ind w:left="2835"/>
        <w:jc w:val="both"/>
        <w:rPr>
          <w:b/>
          <w:sz w:val="19"/>
          <w:szCs w:val="19"/>
          <w:u w:val="single"/>
          <w:lang w:eastAsia="en-US"/>
        </w:rPr>
      </w:pPr>
    </w:p>
    <w:p w:rsidR="005A0715" w:rsidRPr="00441DB8" w:rsidRDefault="00B96B2E" w:rsidP="00921613">
      <w:pPr>
        <w:ind w:left="2835" w:hanging="2835"/>
        <w:jc w:val="both"/>
        <w:rPr>
          <w:sz w:val="19"/>
          <w:szCs w:val="19"/>
          <w:lang w:eastAsia="en-US"/>
        </w:rPr>
      </w:pPr>
      <w:r w:rsidRPr="00441DB8">
        <w:rPr>
          <w:b/>
          <w:sz w:val="19"/>
          <w:szCs w:val="19"/>
          <w:u w:val="single"/>
          <w:lang w:eastAsia="en-US"/>
        </w:rPr>
        <w:t>Eşanlamlılar</w:t>
      </w:r>
      <w:r w:rsidR="005A0715" w:rsidRPr="00441DB8">
        <w:rPr>
          <w:b/>
          <w:sz w:val="19"/>
          <w:szCs w:val="19"/>
          <w:u w:val="single"/>
          <w:lang w:eastAsia="en-US"/>
        </w:rPr>
        <w:t>:</w:t>
      </w:r>
      <w:r w:rsidR="005A0715" w:rsidRPr="00441DB8">
        <w:rPr>
          <w:b/>
          <w:sz w:val="19"/>
          <w:szCs w:val="19"/>
          <w:lang w:eastAsia="en-US"/>
        </w:rPr>
        <w:tab/>
      </w:r>
      <w:r w:rsidR="005A0715" w:rsidRPr="00441DB8">
        <w:rPr>
          <w:sz w:val="19"/>
          <w:szCs w:val="19"/>
          <w:lang w:eastAsia="en-US"/>
        </w:rPr>
        <w:t>Nişasta asetat</w:t>
      </w:r>
    </w:p>
    <w:p w:rsidR="005A0715" w:rsidRPr="00441DB8" w:rsidRDefault="005A0715" w:rsidP="00921613">
      <w:pPr>
        <w:ind w:left="2832" w:hanging="2832"/>
        <w:jc w:val="both"/>
        <w:rPr>
          <w:b/>
          <w:sz w:val="19"/>
          <w:szCs w:val="19"/>
          <w:lang w:eastAsia="en-US"/>
        </w:rPr>
      </w:pPr>
    </w:p>
    <w:p w:rsidR="005A0715" w:rsidRPr="00441DB8" w:rsidRDefault="005A0715" w:rsidP="00921613">
      <w:pPr>
        <w:ind w:left="2832" w:hanging="2832"/>
        <w:jc w:val="both"/>
        <w:rPr>
          <w:sz w:val="19"/>
          <w:szCs w:val="19"/>
          <w:lang w:eastAsia="en-US"/>
        </w:rPr>
      </w:pPr>
      <w:r w:rsidRPr="00441DB8">
        <w:rPr>
          <w:b/>
          <w:sz w:val="19"/>
          <w:szCs w:val="19"/>
          <w:u w:val="single"/>
          <w:lang w:eastAsia="en-US"/>
        </w:rPr>
        <w:t>Tanım:</w:t>
      </w:r>
      <w:r w:rsidRPr="00441DB8">
        <w:rPr>
          <w:b/>
          <w:sz w:val="19"/>
          <w:szCs w:val="19"/>
          <w:lang w:eastAsia="en-US"/>
        </w:rPr>
        <w:tab/>
      </w:r>
      <w:r w:rsidRPr="00441DB8">
        <w:rPr>
          <w:sz w:val="19"/>
          <w:szCs w:val="19"/>
          <w:lang w:eastAsia="en-US"/>
        </w:rPr>
        <w:t>Asetillenmiş nişasta; asetik anhidrit veya vinil asetat ile esterlenmiş nişastadır.</w:t>
      </w:r>
    </w:p>
    <w:p w:rsidR="005A0715" w:rsidRPr="00441DB8" w:rsidRDefault="005A0715" w:rsidP="00921613">
      <w:pPr>
        <w:ind w:left="2832" w:hanging="2832"/>
        <w:jc w:val="both"/>
        <w:rPr>
          <w:b/>
          <w:sz w:val="19"/>
          <w:szCs w:val="19"/>
          <w:lang w:eastAsia="en-US"/>
        </w:rPr>
      </w:pPr>
    </w:p>
    <w:p w:rsidR="00E86FD6" w:rsidRPr="00441DB8" w:rsidRDefault="00E86FD6" w:rsidP="00E86FD6">
      <w:pPr>
        <w:ind w:left="2832" w:hanging="2123"/>
        <w:jc w:val="both"/>
        <w:rPr>
          <w:sz w:val="19"/>
          <w:szCs w:val="19"/>
          <w:lang w:val="en-US" w:eastAsia="en-US"/>
        </w:rPr>
      </w:pPr>
      <w:r w:rsidRPr="00441DB8">
        <w:rPr>
          <w:b/>
          <w:sz w:val="19"/>
          <w:szCs w:val="19"/>
          <w:lang w:val="en-US" w:eastAsia="en-US"/>
        </w:rPr>
        <w:t>Einecs:</w:t>
      </w:r>
      <w:r w:rsidRPr="00441DB8">
        <w:rPr>
          <w:sz w:val="19"/>
          <w:szCs w:val="19"/>
          <w:lang w:val="en-US" w:eastAsia="en-US"/>
        </w:rPr>
        <w:tab/>
      </w:r>
    </w:p>
    <w:p w:rsidR="00E86FD6" w:rsidRPr="00441DB8" w:rsidRDefault="00E86FD6" w:rsidP="00E86FD6">
      <w:pPr>
        <w:ind w:left="2832" w:hanging="2123"/>
        <w:jc w:val="both"/>
        <w:rPr>
          <w:sz w:val="19"/>
          <w:szCs w:val="19"/>
          <w:lang w:eastAsia="en-US"/>
        </w:rPr>
      </w:pPr>
    </w:p>
    <w:p w:rsidR="00E86FD6" w:rsidRPr="00441DB8" w:rsidRDefault="00E86FD6" w:rsidP="00E86FD6">
      <w:pPr>
        <w:ind w:left="2832" w:hanging="2123"/>
        <w:jc w:val="both"/>
        <w:rPr>
          <w:b/>
          <w:sz w:val="19"/>
          <w:szCs w:val="19"/>
          <w:lang w:val="en-US" w:eastAsia="en-US"/>
        </w:rPr>
      </w:pPr>
      <w:r w:rsidRPr="00441DB8">
        <w:rPr>
          <w:b/>
          <w:sz w:val="19"/>
          <w:szCs w:val="19"/>
          <w:lang w:val="en-US" w:eastAsia="en-US"/>
        </w:rPr>
        <w:t>Kimyasal adı:</w:t>
      </w:r>
    </w:p>
    <w:p w:rsidR="00E86FD6" w:rsidRPr="00441DB8" w:rsidRDefault="00E86FD6" w:rsidP="00E86FD6">
      <w:pPr>
        <w:ind w:left="2832" w:hanging="2123"/>
        <w:jc w:val="both"/>
        <w:rPr>
          <w:b/>
          <w:sz w:val="19"/>
          <w:szCs w:val="19"/>
          <w:lang w:val="en-US" w:eastAsia="en-US"/>
        </w:rPr>
      </w:pPr>
    </w:p>
    <w:p w:rsidR="00E86FD6" w:rsidRPr="00441DB8" w:rsidRDefault="00E86FD6" w:rsidP="00E86FD6">
      <w:pPr>
        <w:ind w:left="2832" w:hanging="2123"/>
        <w:jc w:val="both"/>
        <w:rPr>
          <w:sz w:val="19"/>
          <w:szCs w:val="19"/>
          <w:vertAlign w:val="subscript"/>
          <w:lang w:val="en-US" w:eastAsia="en-US"/>
        </w:rPr>
      </w:pPr>
      <w:r w:rsidRPr="00441DB8">
        <w:rPr>
          <w:b/>
          <w:sz w:val="19"/>
          <w:szCs w:val="19"/>
          <w:lang w:val="en-US" w:eastAsia="en-US"/>
        </w:rPr>
        <w:t>Kimyasal formülü:</w:t>
      </w:r>
      <w:r w:rsidRPr="00441DB8">
        <w:rPr>
          <w:b/>
          <w:sz w:val="19"/>
          <w:szCs w:val="19"/>
          <w:lang w:val="en-US" w:eastAsia="en-US"/>
        </w:rPr>
        <w:tab/>
      </w:r>
    </w:p>
    <w:p w:rsidR="00E86FD6" w:rsidRPr="00441DB8" w:rsidRDefault="00E86FD6" w:rsidP="00E86FD6">
      <w:pPr>
        <w:ind w:left="2832" w:hanging="2123"/>
        <w:jc w:val="both"/>
        <w:rPr>
          <w:sz w:val="19"/>
          <w:szCs w:val="19"/>
          <w:lang w:eastAsia="en-US"/>
        </w:rPr>
      </w:pPr>
      <w:r w:rsidRPr="00441DB8">
        <w:rPr>
          <w:sz w:val="19"/>
          <w:szCs w:val="19"/>
          <w:lang w:val="en-US" w:eastAsia="en-US"/>
        </w:rPr>
        <w:tab/>
      </w:r>
      <w:r w:rsidRPr="00441DB8">
        <w:rPr>
          <w:sz w:val="19"/>
          <w:szCs w:val="19"/>
          <w:lang w:val="en-US" w:eastAsia="en-US"/>
        </w:rPr>
        <w:tab/>
      </w:r>
    </w:p>
    <w:p w:rsidR="00E86FD6" w:rsidRPr="00441DB8" w:rsidRDefault="001016C5" w:rsidP="00E86FD6">
      <w:pPr>
        <w:ind w:left="2835" w:hanging="2115"/>
        <w:jc w:val="both"/>
        <w:rPr>
          <w:b/>
          <w:sz w:val="19"/>
          <w:szCs w:val="19"/>
          <w:lang w:val="en-US" w:eastAsia="en-US"/>
        </w:rPr>
      </w:pPr>
      <w:r>
        <w:rPr>
          <w:b/>
          <w:sz w:val="19"/>
          <w:szCs w:val="19"/>
          <w:lang w:val="en-US" w:eastAsia="en-US"/>
        </w:rPr>
        <w:t>Molekül ağırlığı</w:t>
      </w:r>
      <w:r w:rsidR="00E86FD6" w:rsidRPr="00441DB8">
        <w:rPr>
          <w:b/>
          <w:sz w:val="19"/>
          <w:szCs w:val="19"/>
          <w:lang w:val="en-US" w:eastAsia="en-US"/>
        </w:rPr>
        <w:t>:</w:t>
      </w:r>
    </w:p>
    <w:p w:rsidR="00E86FD6" w:rsidRPr="00441DB8" w:rsidRDefault="00E86FD6" w:rsidP="00E86FD6">
      <w:pPr>
        <w:ind w:left="2835" w:hanging="2115"/>
        <w:jc w:val="both"/>
        <w:rPr>
          <w:b/>
          <w:sz w:val="19"/>
          <w:szCs w:val="19"/>
          <w:lang w:val="en-US" w:eastAsia="en-US"/>
        </w:rPr>
      </w:pPr>
    </w:p>
    <w:p w:rsidR="00E86FD6" w:rsidRPr="00441DB8" w:rsidRDefault="00E86FD6" w:rsidP="00E86FD6">
      <w:pPr>
        <w:ind w:left="2835" w:hanging="2127"/>
        <w:jc w:val="both"/>
        <w:rPr>
          <w:b/>
          <w:sz w:val="19"/>
          <w:szCs w:val="19"/>
          <w:lang w:val="en-US" w:eastAsia="en-US"/>
        </w:rPr>
      </w:pPr>
      <w:r w:rsidRPr="00441DB8">
        <w:rPr>
          <w:b/>
          <w:sz w:val="19"/>
          <w:szCs w:val="19"/>
          <w:lang w:val="en-US" w:eastAsia="en-US"/>
        </w:rPr>
        <w:t>Analiz:</w:t>
      </w:r>
    </w:p>
    <w:p w:rsidR="00E86FD6" w:rsidRPr="00441DB8" w:rsidRDefault="00E86FD6" w:rsidP="00921613">
      <w:pPr>
        <w:ind w:left="2832" w:hanging="2832"/>
        <w:jc w:val="both"/>
        <w:rPr>
          <w:b/>
          <w:sz w:val="19"/>
          <w:szCs w:val="19"/>
          <w:u w:val="single"/>
          <w:lang w:eastAsia="en-US"/>
        </w:rPr>
      </w:pPr>
    </w:p>
    <w:p w:rsidR="005A0715" w:rsidRPr="00441DB8" w:rsidRDefault="005A0715" w:rsidP="00921613">
      <w:pPr>
        <w:ind w:left="2832" w:hanging="2832"/>
        <w:jc w:val="both"/>
        <w:rPr>
          <w:sz w:val="19"/>
          <w:szCs w:val="19"/>
          <w:lang w:eastAsia="en-US"/>
        </w:rPr>
      </w:pPr>
      <w:r w:rsidRPr="00441DB8">
        <w:rPr>
          <w:b/>
          <w:sz w:val="19"/>
          <w:szCs w:val="19"/>
          <w:u w:val="single"/>
          <w:lang w:eastAsia="en-US"/>
        </w:rPr>
        <w:t>Tanımlama:</w:t>
      </w:r>
      <w:r w:rsidRPr="00441DB8">
        <w:rPr>
          <w:b/>
          <w:sz w:val="19"/>
          <w:szCs w:val="19"/>
          <w:lang w:eastAsia="en-US"/>
        </w:rPr>
        <w:tab/>
      </w:r>
      <w:r w:rsidRPr="00441DB8">
        <w:rPr>
          <w:sz w:val="19"/>
          <w:szCs w:val="19"/>
          <w:lang w:eastAsia="en-US"/>
        </w:rPr>
        <w:t>Beyaz veya beyaza yakın toz veya granül, ya da önceden jelatinize edilmişse, ince tabakalar, amorf toz veya kalın tanecikler.</w:t>
      </w:r>
    </w:p>
    <w:p w:rsidR="005A0715" w:rsidRPr="00441DB8" w:rsidRDefault="005A0715" w:rsidP="00921613">
      <w:pPr>
        <w:jc w:val="both"/>
        <w:rPr>
          <w:b/>
          <w:sz w:val="19"/>
          <w:szCs w:val="19"/>
          <w:lang w:eastAsia="en-US"/>
        </w:rPr>
      </w:pPr>
    </w:p>
    <w:p w:rsidR="005A0715" w:rsidRPr="00441DB8" w:rsidRDefault="005A0715" w:rsidP="00921613">
      <w:pPr>
        <w:jc w:val="both"/>
        <w:rPr>
          <w:b/>
          <w:sz w:val="19"/>
          <w:szCs w:val="19"/>
          <w:u w:val="single"/>
          <w:lang w:eastAsia="en-US"/>
        </w:rPr>
      </w:pPr>
      <w:r w:rsidRPr="00441DB8">
        <w:rPr>
          <w:b/>
          <w:sz w:val="19"/>
          <w:szCs w:val="19"/>
          <w:u w:val="single"/>
          <w:lang w:eastAsia="en-US"/>
        </w:rPr>
        <w:t>Belirleme:</w:t>
      </w:r>
    </w:p>
    <w:p w:rsidR="00E86FD6" w:rsidRPr="00441DB8" w:rsidRDefault="00E86FD6" w:rsidP="00921613">
      <w:pPr>
        <w:jc w:val="both"/>
        <w:rPr>
          <w:b/>
          <w:sz w:val="19"/>
          <w:szCs w:val="19"/>
          <w:u w:val="single"/>
          <w:lang w:eastAsia="en-US"/>
        </w:rPr>
      </w:pPr>
    </w:p>
    <w:p w:rsidR="00E86FD6" w:rsidRPr="00441DB8" w:rsidRDefault="00E86FD6" w:rsidP="00E86FD6">
      <w:pPr>
        <w:keepNext/>
        <w:ind w:firstLine="705"/>
        <w:jc w:val="both"/>
        <w:outlineLvl w:val="6"/>
        <w:rPr>
          <w:b/>
          <w:bCs/>
          <w:sz w:val="19"/>
          <w:szCs w:val="19"/>
        </w:rPr>
      </w:pPr>
      <w:r w:rsidRPr="00441DB8">
        <w:rPr>
          <w:b/>
          <w:bCs/>
          <w:sz w:val="19"/>
          <w:szCs w:val="19"/>
        </w:rPr>
        <w:t>Mikroskobik gözlem:</w:t>
      </w:r>
      <w:r w:rsidRPr="00441DB8">
        <w:rPr>
          <w:b/>
          <w:bCs/>
          <w:sz w:val="19"/>
          <w:szCs w:val="19"/>
        </w:rPr>
        <w:tab/>
      </w:r>
      <w:r w:rsidRPr="00441DB8">
        <w:rPr>
          <w:bCs/>
          <w:sz w:val="19"/>
          <w:szCs w:val="19"/>
        </w:rPr>
        <w:t>Testi geçer (önceden jelatinize edilmemişse)</w:t>
      </w:r>
    </w:p>
    <w:p w:rsidR="00E86FD6" w:rsidRPr="00441DB8" w:rsidRDefault="00E86FD6" w:rsidP="00E86FD6">
      <w:pPr>
        <w:ind w:left="360" w:firstLine="345"/>
        <w:jc w:val="both"/>
        <w:rPr>
          <w:b/>
          <w:sz w:val="19"/>
          <w:szCs w:val="19"/>
          <w:lang w:eastAsia="en-US"/>
        </w:rPr>
      </w:pPr>
    </w:p>
    <w:p w:rsidR="00E86FD6" w:rsidRPr="00441DB8" w:rsidRDefault="00E86FD6" w:rsidP="00E86FD6">
      <w:pPr>
        <w:ind w:left="360" w:firstLine="345"/>
        <w:jc w:val="both"/>
        <w:rPr>
          <w:sz w:val="19"/>
          <w:szCs w:val="19"/>
          <w:lang w:eastAsia="en-US"/>
        </w:rPr>
      </w:pPr>
      <w:r w:rsidRPr="00441DB8">
        <w:rPr>
          <w:b/>
          <w:sz w:val="19"/>
          <w:szCs w:val="19"/>
          <w:lang w:eastAsia="en-US"/>
        </w:rPr>
        <w:t>İyot boyama:</w:t>
      </w:r>
      <w:r w:rsidRPr="00441DB8">
        <w:rPr>
          <w:b/>
          <w:sz w:val="19"/>
          <w:szCs w:val="19"/>
          <w:lang w:eastAsia="en-US"/>
        </w:rPr>
        <w:tab/>
      </w:r>
      <w:r w:rsidRPr="00441DB8">
        <w:rPr>
          <w:b/>
          <w:sz w:val="19"/>
          <w:szCs w:val="19"/>
          <w:lang w:eastAsia="en-US"/>
        </w:rPr>
        <w:tab/>
      </w:r>
      <w:r w:rsidRPr="00441DB8">
        <w:rPr>
          <w:sz w:val="19"/>
          <w:szCs w:val="19"/>
          <w:lang w:eastAsia="en-US"/>
        </w:rPr>
        <w:t>Testi geçer (koyu maviden açık kırmızı renge)</w:t>
      </w:r>
    </w:p>
    <w:p w:rsidR="00E86FD6" w:rsidRPr="00441DB8" w:rsidRDefault="00E86FD6" w:rsidP="00E86FD6">
      <w:pPr>
        <w:ind w:left="360" w:firstLine="345"/>
        <w:jc w:val="both"/>
        <w:rPr>
          <w:sz w:val="19"/>
          <w:szCs w:val="19"/>
          <w:lang w:eastAsia="en-US"/>
        </w:rPr>
      </w:pPr>
    </w:p>
    <w:p w:rsidR="005A0715" w:rsidRPr="00441DB8" w:rsidRDefault="005A0715" w:rsidP="00921613">
      <w:pPr>
        <w:ind w:left="705" w:hanging="705"/>
        <w:jc w:val="both"/>
        <w:rPr>
          <w:b/>
          <w:sz w:val="19"/>
          <w:szCs w:val="19"/>
          <w:lang w:eastAsia="en-US"/>
        </w:rPr>
      </w:pPr>
      <w:r w:rsidRPr="00441DB8">
        <w:rPr>
          <w:b/>
          <w:sz w:val="19"/>
          <w:szCs w:val="19"/>
          <w:u w:val="single"/>
          <w:lang w:eastAsia="en-US"/>
        </w:rPr>
        <w:t>Saflık:</w:t>
      </w:r>
      <w:r w:rsidRPr="00441DB8">
        <w:rPr>
          <w:b/>
          <w:sz w:val="19"/>
          <w:szCs w:val="19"/>
          <w:lang w:eastAsia="en-US"/>
        </w:rPr>
        <w:t xml:space="preserve"> </w:t>
      </w:r>
    </w:p>
    <w:p w:rsidR="00E86FD6" w:rsidRPr="00441DB8" w:rsidRDefault="00E86FD6" w:rsidP="00921613">
      <w:pPr>
        <w:ind w:left="705" w:hanging="705"/>
        <w:jc w:val="both"/>
        <w:rPr>
          <w:sz w:val="19"/>
          <w:szCs w:val="19"/>
          <w:lang w:eastAsia="en-US"/>
        </w:rPr>
      </w:pPr>
    </w:p>
    <w:p w:rsidR="005A0715" w:rsidRPr="00441DB8" w:rsidRDefault="005A0715" w:rsidP="00921613">
      <w:pPr>
        <w:ind w:left="705"/>
        <w:jc w:val="both"/>
        <w:rPr>
          <w:sz w:val="19"/>
          <w:szCs w:val="19"/>
          <w:lang w:eastAsia="en-US"/>
        </w:rPr>
      </w:pPr>
      <w:r w:rsidRPr="00441DB8">
        <w:rPr>
          <w:b/>
          <w:sz w:val="19"/>
          <w:szCs w:val="19"/>
          <w:lang w:eastAsia="en-US"/>
        </w:rPr>
        <w:t>Kurutma kaybı:</w:t>
      </w:r>
      <w:r w:rsidRPr="00441DB8">
        <w:rPr>
          <w:b/>
          <w:sz w:val="19"/>
          <w:szCs w:val="19"/>
          <w:lang w:eastAsia="en-US"/>
        </w:rPr>
        <w:tab/>
      </w:r>
      <w:r w:rsidRPr="00441DB8">
        <w:rPr>
          <w:b/>
          <w:sz w:val="19"/>
          <w:szCs w:val="19"/>
          <w:lang w:eastAsia="en-US"/>
        </w:rPr>
        <w:tab/>
      </w:r>
      <w:r w:rsidRPr="00441DB8">
        <w:rPr>
          <w:sz w:val="19"/>
          <w:szCs w:val="19"/>
          <w:lang w:eastAsia="en-US"/>
        </w:rPr>
        <w:t>Tahıl nişastası için %</w:t>
      </w:r>
      <w:r w:rsidR="00E86FD6" w:rsidRPr="00441DB8">
        <w:rPr>
          <w:sz w:val="19"/>
          <w:szCs w:val="19"/>
          <w:lang w:eastAsia="en-US"/>
        </w:rPr>
        <w:t xml:space="preserve"> </w:t>
      </w:r>
      <w:r w:rsidRPr="00441DB8">
        <w:rPr>
          <w:sz w:val="19"/>
          <w:szCs w:val="19"/>
          <w:lang w:eastAsia="en-US"/>
        </w:rPr>
        <w:t>15.0’den fazla olmamalıdır.</w:t>
      </w:r>
    </w:p>
    <w:p w:rsidR="005A0715" w:rsidRPr="00441DB8" w:rsidRDefault="005A0715" w:rsidP="00921613">
      <w:pPr>
        <w:ind w:left="705"/>
        <w:jc w:val="both"/>
        <w:rPr>
          <w:sz w:val="19"/>
          <w:szCs w:val="19"/>
          <w:lang w:eastAsia="en-US"/>
        </w:rPr>
      </w:pPr>
      <w:r w:rsidRPr="00441DB8">
        <w:rPr>
          <w:b/>
          <w:sz w:val="19"/>
          <w:szCs w:val="19"/>
          <w:lang w:eastAsia="en-US"/>
        </w:rPr>
        <w:tab/>
      </w:r>
      <w:r w:rsidRPr="00441DB8">
        <w:rPr>
          <w:b/>
          <w:sz w:val="19"/>
          <w:szCs w:val="19"/>
          <w:lang w:eastAsia="en-US"/>
        </w:rPr>
        <w:tab/>
      </w:r>
      <w:r w:rsidRPr="00441DB8">
        <w:rPr>
          <w:b/>
          <w:sz w:val="19"/>
          <w:szCs w:val="19"/>
          <w:lang w:eastAsia="en-US"/>
        </w:rPr>
        <w:tab/>
      </w:r>
      <w:r w:rsidRPr="00441DB8">
        <w:rPr>
          <w:b/>
          <w:sz w:val="19"/>
          <w:szCs w:val="19"/>
          <w:lang w:eastAsia="en-US"/>
        </w:rPr>
        <w:tab/>
      </w:r>
      <w:r w:rsidRPr="00441DB8">
        <w:rPr>
          <w:sz w:val="19"/>
          <w:szCs w:val="19"/>
          <w:lang w:eastAsia="en-US"/>
        </w:rPr>
        <w:t>Patates nişastası için %</w:t>
      </w:r>
      <w:r w:rsidR="00E86FD6" w:rsidRPr="00441DB8">
        <w:rPr>
          <w:sz w:val="19"/>
          <w:szCs w:val="19"/>
          <w:lang w:eastAsia="en-US"/>
        </w:rPr>
        <w:t xml:space="preserve"> </w:t>
      </w:r>
      <w:r w:rsidRPr="00441DB8">
        <w:rPr>
          <w:sz w:val="19"/>
          <w:szCs w:val="19"/>
          <w:lang w:eastAsia="en-US"/>
        </w:rPr>
        <w:t>21.0’den fazla olmamalıdır.</w:t>
      </w:r>
    </w:p>
    <w:p w:rsidR="005A0715" w:rsidRPr="00441DB8" w:rsidRDefault="005A0715" w:rsidP="00921613">
      <w:pPr>
        <w:ind w:left="705"/>
        <w:jc w:val="both"/>
        <w:rPr>
          <w:sz w:val="19"/>
          <w:szCs w:val="19"/>
          <w:lang w:eastAsia="en-US"/>
        </w:rPr>
      </w:pPr>
      <w:r w:rsidRPr="00441DB8">
        <w:rPr>
          <w:sz w:val="19"/>
          <w:szCs w:val="19"/>
          <w:lang w:eastAsia="en-US"/>
        </w:rPr>
        <w:tab/>
      </w:r>
      <w:r w:rsidRPr="00441DB8">
        <w:rPr>
          <w:sz w:val="19"/>
          <w:szCs w:val="19"/>
          <w:lang w:eastAsia="en-US"/>
        </w:rPr>
        <w:tab/>
      </w:r>
      <w:r w:rsidRPr="00441DB8">
        <w:rPr>
          <w:sz w:val="19"/>
          <w:szCs w:val="19"/>
          <w:lang w:eastAsia="en-US"/>
        </w:rPr>
        <w:tab/>
      </w:r>
      <w:r w:rsidRPr="00441DB8">
        <w:rPr>
          <w:sz w:val="19"/>
          <w:szCs w:val="19"/>
          <w:lang w:eastAsia="en-US"/>
        </w:rPr>
        <w:tab/>
        <w:t>Diğer nişastalar için %</w:t>
      </w:r>
      <w:r w:rsidR="00E86FD6" w:rsidRPr="00441DB8">
        <w:rPr>
          <w:sz w:val="19"/>
          <w:szCs w:val="19"/>
          <w:lang w:eastAsia="en-US"/>
        </w:rPr>
        <w:t xml:space="preserve"> </w:t>
      </w:r>
      <w:r w:rsidRPr="00441DB8">
        <w:rPr>
          <w:sz w:val="19"/>
          <w:szCs w:val="19"/>
          <w:lang w:eastAsia="en-US"/>
        </w:rPr>
        <w:t>18.0’den fazla olmamalıdır.</w:t>
      </w:r>
    </w:p>
    <w:p w:rsidR="00E86FD6" w:rsidRPr="00441DB8" w:rsidRDefault="00E86FD6" w:rsidP="00921613">
      <w:pPr>
        <w:ind w:left="705"/>
        <w:jc w:val="both"/>
        <w:rPr>
          <w:sz w:val="19"/>
          <w:szCs w:val="19"/>
          <w:lang w:eastAsia="en-US"/>
        </w:rPr>
      </w:pPr>
    </w:p>
    <w:p w:rsidR="005A0715" w:rsidRPr="00441DB8" w:rsidRDefault="005A0715" w:rsidP="00921613">
      <w:pPr>
        <w:ind w:left="705"/>
        <w:jc w:val="both"/>
        <w:rPr>
          <w:sz w:val="19"/>
          <w:szCs w:val="19"/>
          <w:lang w:eastAsia="en-US"/>
        </w:rPr>
      </w:pPr>
      <w:r w:rsidRPr="00441DB8">
        <w:rPr>
          <w:b/>
          <w:sz w:val="19"/>
          <w:szCs w:val="19"/>
          <w:lang w:eastAsia="en-US"/>
        </w:rPr>
        <w:tab/>
        <w:t>Asetil grupları:</w:t>
      </w:r>
      <w:r w:rsidRPr="00441DB8">
        <w:rPr>
          <w:b/>
          <w:sz w:val="19"/>
          <w:szCs w:val="19"/>
          <w:lang w:eastAsia="en-US"/>
        </w:rPr>
        <w:tab/>
      </w:r>
      <w:r w:rsidRPr="00441DB8">
        <w:rPr>
          <w:b/>
          <w:sz w:val="19"/>
          <w:szCs w:val="19"/>
          <w:lang w:eastAsia="en-US"/>
        </w:rPr>
        <w:tab/>
      </w:r>
      <w:r w:rsidR="00E86FD6" w:rsidRPr="00441DB8">
        <w:rPr>
          <w:sz w:val="19"/>
          <w:szCs w:val="19"/>
          <w:lang w:eastAsia="en-US"/>
        </w:rPr>
        <w:t>Susuz bazda</w:t>
      </w:r>
      <w:r w:rsidR="00E86FD6" w:rsidRPr="00441DB8">
        <w:rPr>
          <w:b/>
          <w:sz w:val="19"/>
          <w:szCs w:val="19"/>
          <w:lang w:eastAsia="en-US"/>
        </w:rPr>
        <w:t xml:space="preserve"> </w:t>
      </w:r>
      <w:r w:rsidRPr="00441DB8">
        <w:rPr>
          <w:sz w:val="19"/>
          <w:szCs w:val="19"/>
          <w:lang w:eastAsia="en-US"/>
        </w:rPr>
        <w:t>% 2.5’den fazla olmamalıdır.</w:t>
      </w:r>
    </w:p>
    <w:p w:rsidR="00E86FD6" w:rsidRPr="00441DB8" w:rsidRDefault="00E86FD6" w:rsidP="00921613">
      <w:pPr>
        <w:ind w:left="705"/>
        <w:jc w:val="both"/>
        <w:rPr>
          <w:sz w:val="19"/>
          <w:szCs w:val="19"/>
          <w:lang w:eastAsia="en-US"/>
        </w:rPr>
      </w:pPr>
    </w:p>
    <w:p w:rsidR="005A0715" w:rsidRPr="00441DB8" w:rsidRDefault="005A0715" w:rsidP="00921613">
      <w:pPr>
        <w:ind w:firstLine="660"/>
        <w:jc w:val="both"/>
        <w:rPr>
          <w:sz w:val="19"/>
          <w:szCs w:val="19"/>
          <w:lang w:eastAsia="en-US"/>
        </w:rPr>
      </w:pPr>
      <w:r w:rsidRPr="00441DB8">
        <w:rPr>
          <w:b/>
          <w:sz w:val="19"/>
          <w:szCs w:val="19"/>
          <w:lang w:eastAsia="en-US"/>
        </w:rPr>
        <w:t xml:space="preserve"> Vinil asetat:</w:t>
      </w:r>
      <w:r w:rsidRPr="00441DB8">
        <w:rPr>
          <w:b/>
          <w:sz w:val="19"/>
          <w:szCs w:val="19"/>
          <w:lang w:eastAsia="en-US"/>
        </w:rPr>
        <w:tab/>
      </w:r>
      <w:r w:rsidRPr="00441DB8">
        <w:rPr>
          <w:b/>
          <w:sz w:val="19"/>
          <w:szCs w:val="19"/>
          <w:lang w:eastAsia="en-US"/>
        </w:rPr>
        <w:tab/>
      </w:r>
      <w:r w:rsidR="00E86FD6" w:rsidRPr="00441DB8">
        <w:rPr>
          <w:sz w:val="19"/>
          <w:szCs w:val="19"/>
          <w:lang w:eastAsia="en-US"/>
        </w:rPr>
        <w:t>Susuz bazda</w:t>
      </w:r>
      <w:r w:rsidR="00E86FD6" w:rsidRPr="00441DB8">
        <w:rPr>
          <w:b/>
          <w:sz w:val="19"/>
          <w:szCs w:val="19"/>
          <w:lang w:eastAsia="en-US"/>
        </w:rPr>
        <w:t xml:space="preserve"> </w:t>
      </w:r>
      <w:r w:rsidRPr="00441DB8">
        <w:rPr>
          <w:sz w:val="19"/>
          <w:szCs w:val="19"/>
          <w:lang w:eastAsia="en-US"/>
        </w:rPr>
        <w:t>0.1 mg/kg'dan fazla olmamalıdır.</w:t>
      </w:r>
    </w:p>
    <w:p w:rsidR="00E86FD6" w:rsidRPr="00441DB8" w:rsidRDefault="00E86FD6" w:rsidP="00921613">
      <w:pPr>
        <w:ind w:firstLine="660"/>
        <w:jc w:val="both"/>
        <w:rPr>
          <w:sz w:val="19"/>
          <w:szCs w:val="19"/>
          <w:lang w:eastAsia="en-US"/>
        </w:rPr>
      </w:pPr>
    </w:p>
    <w:p w:rsidR="005A0715" w:rsidRPr="00441DB8" w:rsidRDefault="005A0715" w:rsidP="00921613">
      <w:pPr>
        <w:jc w:val="both"/>
        <w:rPr>
          <w:sz w:val="19"/>
          <w:szCs w:val="19"/>
          <w:lang w:eastAsia="en-US"/>
        </w:rPr>
      </w:pPr>
      <w:r w:rsidRPr="00441DB8">
        <w:rPr>
          <w:sz w:val="19"/>
          <w:szCs w:val="19"/>
          <w:lang w:eastAsia="en-US"/>
        </w:rPr>
        <w:t xml:space="preserve">               </w:t>
      </w:r>
      <w:r w:rsidRPr="00441DB8">
        <w:rPr>
          <w:b/>
          <w:sz w:val="19"/>
          <w:szCs w:val="19"/>
          <w:lang w:eastAsia="en-US"/>
        </w:rPr>
        <w:t>Sülfür dioksit:</w:t>
      </w:r>
      <w:r w:rsidRPr="00441DB8">
        <w:rPr>
          <w:b/>
          <w:sz w:val="19"/>
          <w:szCs w:val="19"/>
          <w:lang w:eastAsia="en-US"/>
        </w:rPr>
        <w:tab/>
      </w:r>
      <w:r w:rsidRPr="00441DB8">
        <w:rPr>
          <w:b/>
          <w:sz w:val="19"/>
          <w:szCs w:val="19"/>
          <w:lang w:eastAsia="en-US"/>
        </w:rPr>
        <w:tab/>
      </w:r>
      <w:r w:rsidR="00E86FD6" w:rsidRPr="00441DB8">
        <w:rPr>
          <w:sz w:val="19"/>
          <w:szCs w:val="19"/>
          <w:lang w:eastAsia="en-US"/>
        </w:rPr>
        <w:t>Susuz bazda</w:t>
      </w:r>
      <w:r w:rsidR="00E86FD6" w:rsidRPr="00441DB8">
        <w:rPr>
          <w:b/>
          <w:sz w:val="19"/>
          <w:szCs w:val="19"/>
          <w:lang w:eastAsia="en-US"/>
        </w:rPr>
        <w:t xml:space="preserve"> </w:t>
      </w:r>
      <w:r w:rsidR="00E86FD6" w:rsidRPr="00441DB8">
        <w:rPr>
          <w:sz w:val="19"/>
          <w:szCs w:val="19"/>
          <w:lang w:eastAsia="en-US"/>
        </w:rPr>
        <w:t>m</w:t>
      </w:r>
      <w:r w:rsidRPr="00441DB8">
        <w:rPr>
          <w:sz w:val="19"/>
          <w:szCs w:val="19"/>
          <w:lang w:eastAsia="en-US"/>
        </w:rPr>
        <w:t>odifiye tahıl nişastaları için 50 mg/kg’dan fazla olmamalıdır.</w:t>
      </w:r>
    </w:p>
    <w:p w:rsidR="005A0715" w:rsidRPr="00441DB8" w:rsidRDefault="005A0715" w:rsidP="00921613">
      <w:pPr>
        <w:ind w:left="2832" w:firstLine="3"/>
        <w:jc w:val="both"/>
        <w:rPr>
          <w:sz w:val="19"/>
          <w:szCs w:val="19"/>
          <w:lang w:eastAsia="en-US"/>
        </w:rPr>
      </w:pPr>
      <w:r w:rsidRPr="00441DB8">
        <w:rPr>
          <w:sz w:val="19"/>
          <w:szCs w:val="19"/>
          <w:lang w:eastAsia="en-US"/>
        </w:rPr>
        <w:t xml:space="preserve">Diğer modifiye nişastalar için, aksi belirtilmemişse, </w:t>
      </w:r>
      <w:r w:rsidR="00E86FD6" w:rsidRPr="00441DB8">
        <w:rPr>
          <w:sz w:val="19"/>
          <w:szCs w:val="19"/>
          <w:lang w:eastAsia="en-US"/>
        </w:rPr>
        <w:t>susuz bazda</w:t>
      </w:r>
      <w:r w:rsidR="00E86FD6" w:rsidRPr="00441DB8">
        <w:rPr>
          <w:b/>
          <w:sz w:val="19"/>
          <w:szCs w:val="19"/>
          <w:lang w:eastAsia="en-US"/>
        </w:rPr>
        <w:t xml:space="preserve"> </w:t>
      </w:r>
      <w:r w:rsidRPr="00441DB8">
        <w:rPr>
          <w:sz w:val="19"/>
          <w:szCs w:val="19"/>
          <w:lang w:eastAsia="en-US"/>
        </w:rPr>
        <w:t xml:space="preserve">10 mg/kg’dan fazla </w:t>
      </w:r>
      <w:r w:rsidRPr="00441DB8">
        <w:rPr>
          <w:sz w:val="19"/>
          <w:szCs w:val="19"/>
          <w:lang w:eastAsia="en-US"/>
        </w:rPr>
        <w:tab/>
        <w:t xml:space="preserve">olmamalıdır.  </w:t>
      </w:r>
    </w:p>
    <w:p w:rsidR="00E86FD6" w:rsidRPr="00441DB8" w:rsidRDefault="00E86FD6" w:rsidP="00921613">
      <w:pPr>
        <w:ind w:left="2832" w:firstLine="3"/>
        <w:jc w:val="both"/>
        <w:rPr>
          <w:sz w:val="19"/>
          <w:szCs w:val="19"/>
          <w:lang w:eastAsia="en-US"/>
        </w:rPr>
      </w:pPr>
    </w:p>
    <w:p w:rsidR="005A0715" w:rsidRPr="00441DB8" w:rsidRDefault="005A0715" w:rsidP="00921613">
      <w:pPr>
        <w:ind w:firstLine="660"/>
        <w:jc w:val="both"/>
        <w:rPr>
          <w:sz w:val="19"/>
          <w:szCs w:val="19"/>
          <w:lang w:eastAsia="en-US"/>
        </w:rPr>
      </w:pPr>
      <w:r w:rsidRPr="00441DB8">
        <w:rPr>
          <w:b/>
          <w:sz w:val="19"/>
          <w:szCs w:val="19"/>
          <w:lang w:eastAsia="en-US"/>
        </w:rPr>
        <w:t xml:space="preserve"> Arsenik:</w:t>
      </w:r>
      <w:r w:rsidRPr="00441DB8">
        <w:rPr>
          <w:b/>
          <w:sz w:val="19"/>
          <w:szCs w:val="19"/>
          <w:lang w:eastAsia="en-US"/>
        </w:rPr>
        <w:tab/>
      </w:r>
      <w:r w:rsidRPr="00441DB8">
        <w:rPr>
          <w:b/>
          <w:sz w:val="19"/>
          <w:szCs w:val="19"/>
          <w:lang w:eastAsia="en-US"/>
        </w:rPr>
        <w:tab/>
      </w:r>
      <w:r w:rsidRPr="00441DB8">
        <w:rPr>
          <w:sz w:val="19"/>
          <w:szCs w:val="19"/>
          <w:lang w:eastAsia="en-US"/>
        </w:rPr>
        <w:tab/>
        <w:t>1 mg/kg’dan fazla olmamalıdır.</w:t>
      </w:r>
    </w:p>
    <w:p w:rsidR="00E86FD6" w:rsidRPr="00441DB8" w:rsidRDefault="00E86FD6" w:rsidP="00921613">
      <w:pPr>
        <w:ind w:firstLine="660"/>
        <w:jc w:val="both"/>
        <w:rPr>
          <w:sz w:val="19"/>
          <w:szCs w:val="19"/>
          <w:lang w:eastAsia="en-US"/>
        </w:rPr>
      </w:pPr>
    </w:p>
    <w:p w:rsidR="005A0715" w:rsidRPr="00441DB8" w:rsidRDefault="005A0715" w:rsidP="00921613">
      <w:pPr>
        <w:ind w:firstLine="660"/>
        <w:jc w:val="both"/>
        <w:rPr>
          <w:sz w:val="19"/>
          <w:szCs w:val="19"/>
          <w:lang w:eastAsia="en-US"/>
        </w:rPr>
      </w:pPr>
      <w:r w:rsidRPr="00441DB8">
        <w:rPr>
          <w:b/>
          <w:sz w:val="19"/>
          <w:szCs w:val="19"/>
          <w:lang w:eastAsia="en-US"/>
        </w:rPr>
        <w:t xml:space="preserve"> Kurşun:</w:t>
      </w:r>
      <w:r w:rsidRPr="00441DB8">
        <w:rPr>
          <w:sz w:val="19"/>
          <w:szCs w:val="19"/>
          <w:lang w:eastAsia="en-US"/>
        </w:rPr>
        <w:tab/>
      </w:r>
      <w:r w:rsidRPr="00441DB8">
        <w:rPr>
          <w:sz w:val="19"/>
          <w:szCs w:val="19"/>
          <w:lang w:eastAsia="en-US"/>
        </w:rPr>
        <w:tab/>
      </w:r>
      <w:r w:rsidRPr="00441DB8">
        <w:rPr>
          <w:sz w:val="19"/>
          <w:szCs w:val="19"/>
          <w:lang w:eastAsia="en-US"/>
        </w:rPr>
        <w:tab/>
      </w:r>
      <w:r w:rsidR="00E86FD6" w:rsidRPr="00441DB8">
        <w:rPr>
          <w:sz w:val="19"/>
          <w:szCs w:val="19"/>
          <w:lang w:eastAsia="en-US"/>
        </w:rPr>
        <w:t>Susuz bazda</w:t>
      </w:r>
      <w:r w:rsidR="00E86FD6" w:rsidRPr="00441DB8">
        <w:rPr>
          <w:b/>
          <w:sz w:val="19"/>
          <w:szCs w:val="19"/>
          <w:lang w:eastAsia="en-US"/>
        </w:rPr>
        <w:t xml:space="preserve"> </w:t>
      </w:r>
      <w:r w:rsidRPr="00441DB8">
        <w:rPr>
          <w:sz w:val="19"/>
          <w:szCs w:val="19"/>
          <w:lang w:eastAsia="en-US"/>
        </w:rPr>
        <w:t>2 mg/kg’dan fazla olmamalıdır.</w:t>
      </w:r>
    </w:p>
    <w:p w:rsidR="00E86FD6" w:rsidRPr="00441DB8" w:rsidRDefault="00E86FD6" w:rsidP="00921613">
      <w:pPr>
        <w:ind w:firstLine="660"/>
        <w:jc w:val="both"/>
        <w:rPr>
          <w:sz w:val="19"/>
          <w:szCs w:val="19"/>
          <w:lang w:eastAsia="en-US"/>
        </w:rPr>
      </w:pPr>
    </w:p>
    <w:p w:rsidR="005A0715" w:rsidRPr="00441DB8" w:rsidRDefault="005A0715" w:rsidP="00921613">
      <w:pPr>
        <w:ind w:firstLine="660"/>
        <w:jc w:val="both"/>
        <w:rPr>
          <w:sz w:val="19"/>
          <w:szCs w:val="19"/>
          <w:lang w:eastAsia="en-US"/>
        </w:rPr>
      </w:pPr>
      <w:r w:rsidRPr="00441DB8">
        <w:rPr>
          <w:b/>
          <w:sz w:val="19"/>
          <w:szCs w:val="19"/>
          <w:lang w:eastAsia="en-US"/>
        </w:rPr>
        <w:t xml:space="preserve"> </w:t>
      </w:r>
      <w:r w:rsidR="008A2DDD" w:rsidRPr="00441DB8">
        <w:rPr>
          <w:b/>
          <w:sz w:val="19"/>
          <w:szCs w:val="19"/>
          <w:lang w:eastAsia="en-US"/>
        </w:rPr>
        <w:t>Civa</w:t>
      </w:r>
      <w:r w:rsidRPr="00441DB8">
        <w:rPr>
          <w:b/>
          <w:sz w:val="19"/>
          <w:szCs w:val="19"/>
          <w:lang w:eastAsia="en-US"/>
        </w:rPr>
        <w:t>:</w:t>
      </w:r>
      <w:r w:rsidRPr="00441DB8">
        <w:rPr>
          <w:sz w:val="19"/>
          <w:szCs w:val="19"/>
          <w:lang w:eastAsia="en-US"/>
        </w:rPr>
        <w:tab/>
      </w:r>
      <w:r w:rsidRPr="00441DB8">
        <w:rPr>
          <w:sz w:val="19"/>
          <w:szCs w:val="19"/>
          <w:lang w:eastAsia="en-US"/>
        </w:rPr>
        <w:tab/>
      </w:r>
      <w:r w:rsidRPr="00441DB8">
        <w:rPr>
          <w:sz w:val="19"/>
          <w:szCs w:val="19"/>
          <w:lang w:eastAsia="en-US"/>
        </w:rPr>
        <w:tab/>
        <w:t>0.1 mg/kg’dan fazla olmamalıdır.</w:t>
      </w:r>
    </w:p>
    <w:p w:rsidR="00E86FD6" w:rsidRPr="00441DB8" w:rsidRDefault="00E86FD6" w:rsidP="00921613">
      <w:pPr>
        <w:ind w:firstLine="660"/>
        <w:jc w:val="both"/>
        <w:rPr>
          <w:sz w:val="19"/>
          <w:szCs w:val="19"/>
          <w:lang w:eastAsia="en-US"/>
        </w:rPr>
      </w:pPr>
    </w:p>
    <w:p w:rsidR="005A0715" w:rsidRPr="00441DB8" w:rsidRDefault="005A0715" w:rsidP="00921613">
      <w:pPr>
        <w:jc w:val="both"/>
        <w:rPr>
          <w:sz w:val="19"/>
          <w:szCs w:val="19"/>
          <w:lang w:eastAsia="en-US"/>
        </w:rPr>
      </w:pPr>
    </w:p>
    <w:p w:rsidR="005A0715" w:rsidRPr="00441DB8" w:rsidRDefault="005A0715" w:rsidP="00921613">
      <w:pPr>
        <w:jc w:val="both"/>
        <w:rPr>
          <w:b/>
          <w:sz w:val="19"/>
          <w:szCs w:val="19"/>
          <w:u w:val="single"/>
          <w:lang w:eastAsia="en-US"/>
        </w:rPr>
      </w:pPr>
      <w:r w:rsidRPr="00441DB8">
        <w:rPr>
          <w:b/>
          <w:sz w:val="19"/>
          <w:szCs w:val="19"/>
          <w:u w:val="single"/>
          <w:lang w:eastAsia="en-US"/>
        </w:rPr>
        <w:t>E 1422 ASETİLLENMİŞ DİNİŞASTA ADİPAT</w:t>
      </w:r>
    </w:p>
    <w:p w:rsidR="005A0715" w:rsidRPr="00441DB8" w:rsidRDefault="005A0715" w:rsidP="00921613">
      <w:pPr>
        <w:jc w:val="both"/>
        <w:rPr>
          <w:b/>
          <w:sz w:val="19"/>
          <w:szCs w:val="19"/>
          <w:u w:val="single"/>
          <w:lang w:eastAsia="en-US"/>
        </w:rPr>
      </w:pPr>
    </w:p>
    <w:p w:rsidR="00E86FD6" w:rsidRPr="00441DB8" w:rsidRDefault="00E86FD6" w:rsidP="00921613">
      <w:pPr>
        <w:ind w:left="2832" w:hanging="2832"/>
        <w:jc w:val="both"/>
        <w:rPr>
          <w:b/>
          <w:sz w:val="19"/>
          <w:szCs w:val="19"/>
          <w:u w:val="single"/>
          <w:lang w:eastAsia="en-US"/>
        </w:rPr>
      </w:pPr>
      <w:r w:rsidRPr="00441DB8">
        <w:rPr>
          <w:b/>
          <w:sz w:val="19"/>
          <w:szCs w:val="19"/>
          <w:u w:val="single"/>
          <w:lang w:eastAsia="en-US"/>
        </w:rPr>
        <w:t>Eşanlamlılar:</w:t>
      </w:r>
    </w:p>
    <w:p w:rsidR="00E86FD6" w:rsidRPr="00441DB8" w:rsidRDefault="00E86FD6" w:rsidP="00921613">
      <w:pPr>
        <w:ind w:left="2832" w:hanging="2832"/>
        <w:jc w:val="both"/>
        <w:rPr>
          <w:b/>
          <w:sz w:val="19"/>
          <w:szCs w:val="19"/>
          <w:u w:val="single"/>
          <w:lang w:eastAsia="en-US"/>
        </w:rPr>
      </w:pPr>
    </w:p>
    <w:p w:rsidR="005A0715" w:rsidRPr="00441DB8" w:rsidRDefault="005A0715" w:rsidP="00921613">
      <w:pPr>
        <w:ind w:left="2832" w:hanging="2832"/>
        <w:jc w:val="both"/>
        <w:rPr>
          <w:sz w:val="19"/>
          <w:szCs w:val="19"/>
          <w:lang w:eastAsia="en-US"/>
        </w:rPr>
      </w:pPr>
      <w:r w:rsidRPr="00441DB8">
        <w:rPr>
          <w:b/>
          <w:sz w:val="19"/>
          <w:szCs w:val="19"/>
          <w:u w:val="single"/>
          <w:lang w:eastAsia="en-US"/>
        </w:rPr>
        <w:t>Tanım:</w:t>
      </w:r>
      <w:r w:rsidRPr="00441DB8">
        <w:rPr>
          <w:b/>
          <w:sz w:val="19"/>
          <w:szCs w:val="19"/>
          <w:lang w:eastAsia="en-US"/>
        </w:rPr>
        <w:tab/>
      </w:r>
      <w:r w:rsidRPr="00441DB8">
        <w:rPr>
          <w:sz w:val="19"/>
          <w:szCs w:val="19"/>
          <w:lang w:eastAsia="en-US"/>
        </w:rPr>
        <w:t>Asetillenmiş dinişasta adipat; adipik anhidrit ile çapraz-bağlı ve asetik anhidrit ile esterlenmiş nişastadır.</w:t>
      </w:r>
    </w:p>
    <w:p w:rsidR="005A0715" w:rsidRPr="00441DB8" w:rsidRDefault="005A0715" w:rsidP="00921613">
      <w:pPr>
        <w:ind w:left="2832" w:hanging="2832"/>
        <w:jc w:val="both"/>
        <w:rPr>
          <w:b/>
          <w:sz w:val="19"/>
          <w:szCs w:val="19"/>
          <w:lang w:eastAsia="en-US"/>
        </w:rPr>
      </w:pPr>
    </w:p>
    <w:p w:rsidR="00E86FD6" w:rsidRPr="00441DB8" w:rsidRDefault="00E86FD6" w:rsidP="00E86FD6">
      <w:pPr>
        <w:ind w:left="2832" w:hanging="2123"/>
        <w:jc w:val="both"/>
        <w:rPr>
          <w:sz w:val="19"/>
          <w:szCs w:val="19"/>
          <w:lang w:val="en-US" w:eastAsia="en-US"/>
        </w:rPr>
      </w:pPr>
      <w:r w:rsidRPr="00441DB8">
        <w:rPr>
          <w:b/>
          <w:sz w:val="19"/>
          <w:szCs w:val="19"/>
          <w:lang w:val="en-US" w:eastAsia="en-US"/>
        </w:rPr>
        <w:lastRenderedPageBreak/>
        <w:t>Einecs:</w:t>
      </w:r>
      <w:r w:rsidRPr="00441DB8">
        <w:rPr>
          <w:sz w:val="19"/>
          <w:szCs w:val="19"/>
          <w:lang w:val="en-US" w:eastAsia="en-US"/>
        </w:rPr>
        <w:tab/>
      </w:r>
    </w:p>
    <w:p w:rsidR="00E86FD6" w:rsidRPr="00441DB8" w:rsidRDefault="00E86FD6" w:rsidP="00E86FD6">
      <w:pPr>
        <w:ind w:left="2832" w:hanging="2123"/>
        <w:jc w:val="both"/>
        <w:rPr>
          <w:sz w:val="19"/>
          <w:szCs w:val="19"/>
          <w:lang w:eastAsia="en-US"/>
        </w:rPr>
      </w:pPr>
    </w:p>
    <w:p w:rsidR="00E86FD6" w:rsidRPr="00441DB8" w:rsidRDefault="00E86FD6" w:rsidP="00E86FD6">
      <w:pPr>
        <w:ind w:left="2832" w:hanging="2123"/>
        <w:jc w:val="both"/>
        <w:rPr>
          <w:b/>
          <w:sz w:val="19"/>
          <w:szCs w:val="19"/>
          <w:lang w:val="en-US" w:eastAsia="en-US"/>
        </w:rPr>
      </w:pPr>
      <w:r w:rsidRPr="00441DB8">
        <w:rPr>
          <w:b/>
          <w:sz w:val="19"/>
          <w:szCs w:val="19"/>
          <w:lang w:val="en-US" w:eastAsia="en-US"/>
        </w:rPr>
        <w:t>Kimyasal adı:</w:t>
      </w:r>
    </w:p>
    <w:p w:rsidR="00E86FD6" w:rsidRPr="00441DB8" w:rsidRDefault="00E86FD6" w:rsidP="00E86FD6">
      <w:pPr>
        <w:ind w:left="2832" w:hanging="2123"/>
        <w:jc w:val="both"/>
        <w:rPr>
          <w:b/>
          <w:sz w:val="19"/>
          <w:szCs w:val="19"/>
          <w:lang w:val="en-US" w:eastAsia="en-US"/>
        </w:rPr>
      </w:pPr>
    </w:p>
    <w:p w:rsidR="00E86FD6" w:rsidRPr="00441DB8" w:rsidRDefault="00E86FD6" w:rsidP="00E86FD6">
      <w:pPr>
        <w:ind w:left="2832" w:hanging="2123"/>
        <w:jc w:val="both"/>
        <w:rPr>
          <w:sz w:val="19"/>
          <w:szCs w:val="19"/>
          <w:vertAlign w:val="subscript"/>
          <w:lang w:val="en-US" w:eastAsia="en-US"/>
        </w:rPr>
      </w:pPr>
      <w:r w:rsidRPr="00441DB8">
        <w:rPr>
          <w:b/>
          <w:sz w:val="19"/>
          <w:szCs w:val="19"/>
          <w:lang w:val="en-US" w:eastAsia="en-US"/>
        </w:rPr>
        <w:t>Kimyasal formülü:</w:t>
      </w:r>
      <w:r w:rsidRPr="00441DB8">
        <w:rPr>
          <w:b/>
          <w:sz w:val="19"/>
          <w:szCs w:val="19"/>
          <w:lang w:val="en-US" w:eastAsia="en-US"/>
        </w:rPr>
        <w:tab/>
      </w:r>
    </w:p>
    <w:p w:rsidR="00E86FD6" w:rsidRPr="00441DB8" w:rsidRDefault="00E86FD6" w:rsidP="00E86FD6">
      <w:pPr>
        <w:ind w:left="2832" w:hanging="2123"/>
        <w:jc w:val="both"/>
        <w:rPr>
          <w:sz w:val="19"/>
          <w:szCs w:val="19"/>
          <w:lang w:eastAsia="en-US"/>
        </w:rPr>
      </w:pPr>
      <w:r w:rsidRPr="00441DB8">
        <w:rPr>
          <w:sz w:val="19"/>
          <w:szCs w:val="19"/>
          <w:lang w:val="en-US" w:eastAsia="en-US"/>
        </w:rPr>
        <w:tab/>
      </w:r>
      <w:r w:rsidRPr="00441DB8">
        <w:rPr>
          <w:sz w:val="19"/>
          <w:szCs w:val="19"/>
          <w:lang w:val="en-US" w:eastAsia="en-US"/>
        </w:rPr>
        <w:tab/>
      </w:r>
    </w:p>
    <w:p w:rsidR="00E86FD6" w:rsidRPr="00441DB8" w:rsidRDefault="001016C5" w:rsidP="00E86FD6">
      <w:pPr>
        <w:ind w:left="2835" w:hanging="2115"/>
        <w:jc w:val="both"/>
        <w:rPr>
          <w:b/>
          <w:sz w:val="19"/>
          <w:szCs w:val="19"/>
          <w:lang w:val="en-US" w:eastAsia="en-US"/>
        </w:rPr>
      </w:pPr>
      <w:r>
        <w:rPr>
          <w:b/>
          <w:sz w:val="19"/>
          <w:szCs w:val="19"/>
          <w:lang w:val="en-US" w:eastAsia="en-US"/>
        </w:rPr>
        <w:t>Molekül ağırlığı</w:t>
      </w:r>
      <w:r w:rsidR="00E86FD6" w:rsidRPr="00441DB8">
        <w:rPr>
          <w:b/>
          <w:sz w:val="19"/>
          <w:szCs w:val="19"/>
          <w:lang w:val="en-US" w:eastAsia="en-US"/>
        </w:rPr>
        <w:t>:</w:t>
      </w:r>
    </w:p>
    <w:p w:rsidR="00E86FD6" w:rsidRPr="00441DB8" w:rsidRDefault="00E86FD6" w:rsidP="00E86FD6">
      <w:pPr>
        <w:ind w:left="2835" w:hanging="2115"/>
        <w:jc w:val="both"/>
        <w:rPr>
          <w:b/>
          <w:sz w:val="19"/>
          <w:szCs w:val="19"/>
          <w:lang w:val="en-US" w:eastAsia="en-US"/>
        </w:rPr>
      </w:pPr>
    </w:p>
    <w:p w:rsidR="00E86FD6" w:rsidRPr="00441DB8" w:rsidRDefault="00E86FD6" w:rsidP="00E86FD6">
      <w:pPr>
        <w:ind w:left="2835" w:hanging="2127"/>
        <w:jc w:val="both"/>
        <w:rPr>
          <w:b/>
          <w:sz w:val="19"/>
          <w:szCs w:val="19"/>
          <w:lang w:val="en-US" w:eastAsia="en-US"/>
        </w:rPr>
      </w:pPr>
      <w:r w:rsidRPr="00441DB8">
        <w:rPr>
          <w:b/>
          <w:sz w:val="19"/>
          <w:szCs w:val="19"/>
          <w:lang w:val="en-US" w:eastAsia="en-US"/>
        </w:rPr>
        <w:t>Analiz:</w:t>
      </w:r>
    </w:p>
    <w:p w:rsidR="00E86FD6" w:rsidRPr="00441DB8" w:rsidRDefault="00E86FD6" w:rsidP="00E86FD6">
      <w:pPr>
        <w:ind w:left="2832" w:hanging="2832"/>
        <w:jc w:val="both"/>
        <w:rPr>
          <w:b/>
          <w:sz w:val="19"/>
          <w:szCs w:val="19"/>
          <w:u w:val="single"/>
          <w:lang w:eastAsia="en-US"/>
        </w:rPr>
      </w:pPr>
    </w:p>
    <w:p w:rsidR="005A0715" w:rsidRPr="00441DB8" w:rsidRDefault="005A0715" w:rsidP="00921613">
      <w:pPr>
        <w:ind w:left="2832" w:hanging="2832"/>
        <w:jc w:val="both"/>
        <w:rPr>
          <w:sz w:val="19"/>
          <w:szCs w:val="19"/>
          <w:lang w:eastAsia="en-US"/>
        </w:rPr>
      </w:pPr>
      <w:r w:rsidRPr="00441DB8">
        <w:rPr>
          <w:b/>
          <w:sz w:val="19"/>
          <w:szCs w:val="19"/>
          <w:u w:val="single"/>
          <w:lang w:eastAsia="en-US"/>
        </w:rPr>
        <w:t>Tanımlama:</w:t>
      </w:r>
      <w:r w:rsidRPr="00441DB8">
        <w:rPr>
          <w:b/>
          <w:sz w:val="19"/>
          <w:szCs w:val="19"/>
          <w:lang w:eastAsia="en-US"/>
        </w:rPr>
        <w:tab/>
      </w:r>
      <w:r w:rsidRPr="00441DB8">
        <w:rPr>
          <w:sz w:val="19"/>
          <w:szCs w:val="19"/>
          <w:lang w:eastAsia="en-US"/>
        </w:rPr>
        <w:t>Beyaz veya beyaza yakın toz veya granül, ya da önceden jelatinize edilmişse, ince tabakalar, amorf toz veya kalın tanecikler.</w:t>
      </w:r>
    </w:p>
    <w:p w:rsidR="005A0715" w:rsidRPr="00441DB8" w:rsidRDefault="005A0715" w:rsidP="00921613">
      <w:pPr>
        <w:jc w:val="both"/>
        <w:rPr>
          <w:b/>
          <w:sz w:val="19"/>
          <w:szCs w:val="19"/>
          <w:lang w:eastAsia="en-US"/>
        </w:rPr>
      </w:pPr>
    </w:p>
    <w:p w:rsidR="005A0715" w:rsidRPr="00441DB8" w:rsidRDefault="005A0715" w:rsidP="00921613">
      <w:pPr>
        <w:jc w:val="both"/>
        <w:rPr>
          <w:b/>
          <w:sz w:val="19"/>
          <w:szCs w:val="19"/>
          <w:u w:val="single"/>
          <w:lang w:eastAsia="en-US"/>
        </w:rPr>
      </w:pPr>
      <w:r w:rsidRPr="00441DB8">
        <w:rPr>
          <w:b/>
          <w:sz w:val="19"/>
          <w:szCs w:val="19"/>
          <w:u w:val="single"/>
          <w:lang w:eastAsia="en-US"/>
        </w:rPr>
        <w:t>Belirleme:</w:t>
      </w:r>
    </w:p>
    <w:p w:rsidR="00E86FD6" w:rsidRPr="00441DB8" w:rsidRDefault="00E86FD6" w:rsidP="00921613">
      <w:pPr>
        <w:jc w:val="both"/>
        <w:rPr>
          <w:b/>
          <w:sz w:val="19"/>
          <w:szCs w:val="19"/>
          <w:u w:val="single"/>
          <w:lang w:eastAsia="en-US"/>
        </w:rPr>
      </w:pPr>
    </w:p>
    <w:p w:rsidR="00E86FD6" w:rsidRPr="00441DB8" w:rsidRDefault="00E86FD6" w:rsidP="00E86FD6">
      <w:pPr>
        <w:keepNext/>
        <w:ind w:firstLine="705"/>
        <w:jc w:val="both"/>
        <w:outlineLvl w:val="6"/>
        <w:rPr>
          <w:b/>
          <w:bCs/>
          <w:sz w:val="19"/>
          <w:szCs w:val="19"/>
        </w:rPr>
      </w:pPr>
      <w:r w:rsidRPr="00441DB8">
        <w:rPr>
          <w:b/>
          <w:bCs/>
          <w:sz w:val="19"/>
          <w:szCs w:val="19"/>
        </w:rPr>
        <w:t>Mikroskobik gözlem:</w:t>
      </w:r>
      <w:r w:rsidRPr="00441DB8">
        <w:rPr>
          <w:b/>
          <w:bCs/>
          <w:sz w:val="19"/>
          <w:szCs w:val="19"/>
        </w:rPr>
        <w:tab/>
      </w:r>
      <w:r w:rsidRPr="00441DB8">
        <w:rPr>
          <w:bCs/>
          <w:sz w:val="19"/>
          <w:szCs w:val="19"/>
        </w:rPr>
        <w:t>Testi geçer (önceden jelatinize edilmemişse)</w:t>
      </w:r>
    </w:p>
    <w:p w:rsidR="00E86FD6" w:rsidRPr="00441DB8" w:rsidRDefault="00E86FD6" w:rsidP="00E86FD6">
      <w:pPr>
        <w:ind w:left="360" w:firstLine="345"/>
        <w:jc w:val="both"/>
        <w:rPr>
          <w:b/>
          <w:sz w:val="19"/>
          <w:szCs w:val="19"/>
          <w:lang w:eastAsia="en-US"/>
        </w:rPr>
      </w:pPr>
    </w:p>
    <w:p w:rsidR="00E86FD6" w:rsidRPr="00441DB8" w:rsidRDefault="00E86FD6" w:rsidP="00E86FD6">
      <w:pPr>
        <w:ind w:left="360" w:firstLine="345"/>
        <w:jc w:val="both"/>
        <w:rPr>
          <w:sz w:val="19"/>
          <w:szCs w:val="19"/>
          <w:lang w:eastAsia="en-US"/>
        </w:rPr>
      </w:pPr>
      <w:r w:rsidRPr="00441DB8">
        <w:rPr>
          <w:b/>
          <w:sz w:val="19"/>
          <w:szCs w:val="19"/>
          <w:lang w:eastAsia="en-US"/>
        </w:rPr>
        <w:t>İyot boyama:</w:t>
      </w:r>
      <w:r w:rsidRPr="00441DB8">
        <w:rPr>
          <w:b/>
          <w:sz w:val="19"/>
          <w:szCs w:val="19"/>
          <w:lang w:eastAsia="en-US"/>
        </w:rPr>
        <w:tab/>
      </w:r>
      <w:r w:rsidRPr="00441DB8">
        <w:rPr>
          <w:b/>
          <w:sz w:val="19"/>
          <w:szCs w:val="19"/>
          <w:lang w:eastAsia="en-US"/>
        </w:rPr>
        <w:tab/>
      </w:r>
      <w:r w:rsidRPr="00441DB8">
        <w:rPr>
          <w:sz w:val="19"/>
          <w:szCs w:val="19"/>
          <w:lang w:eastAsia="en-US"/>
        </w:rPr>
        <w:t>Testi geçer (koyu maviden açık kırmızı renge)</w:t>
      </w:r>
    </w:p>
    <w:p w:rsidR="005A0715" w:rsidRPr="00441DB8" w:rsidRDefault="005A0715" w:rsidP="00921613">
      <w:pPr>
        <w:ind w:left="705" w:hanging="705"/>
        <w:jc w:val="both"/>
        <w:rPr>
          <w:b/>
          <w:sz w:val="19"/>
          <w:szCs w:val="19"/>
          <w:lang w:eastAsia="en-US"/>
        </w:rPr>
      </w:pPr>
    </w:p>
    <w:p w:rsidR="005A0715" w:rsidRPr="00441DB8" w:rsidRDefault="005A0715" w:rsidP="00921613">
      <w:pPr>
        <w:ind w:left="705" w:hanging="705"/>
        <w:jc w:val="both"/>
        <w:rPr>
          <w:b/>
          <w:sz w:val="19"/>
          <w:szCs w:val="19"/>
          <w:lang w:eastAsia="en-US"/>
        </w:rPr>
      </w:pPr>
      <w:r w:rsidRPr="00441DB8">
        <w:rPr>
          <w:b/>
          <w:sz w:val="19"/>
          <w:szCs w:val="19"/>
          <w:u w:val="single"/>
          <w:lang w:eastAsia="en-US"/>
        </w:rPr>
        <w:t>Saflık:</w:t>
      </w:r>
      <w:r w:rsidRPr="00441DB8">
        <w:rPr>
          <w:b/>
          <w:sz w:val="19"/>
          <w:szCs w:val="19"/>
          <w:lang w:eastAsia="en-US"/>
        </w:rPr>
        <w:t xml:space="preserve"> </w:t>
      </w:r>
    </w:p>
    <w:p w:rsidR="00E86FD6" w:rsidRPr="00441DB8" w:rsidRDefault="00E86FD6" w:rsidP="00921613">
      <w:pPr>
        <w:ind w:left="705" w:hanging="705"/>
        <w:jc w:val="both"/>
        <w:rPr>
          <w:sz w:val="19"/>
          <w:szCs w:val="19"/>
          <w:lang w:eastAsia="en-US"/>
        </w:rPr>
      </w:pPr>
    </w:p>
    <w:p w:rsidR="005A0715" w:rsidRPr="00441DB8" w:rsidRDefault="005A0715" w:rsidP="00921613">
      <w:pPr>
        <w:ind w:left="705"/>
        <w:jc w:val="both"/>
        <w:rPr>
          <w:sz w:val="19"/>
          <w:szCs w:val="19"/>
          <w:lang w:eastAsia="en-US"/>
        </w:rPr>
      </w:pPr>
      <w:r w:rsidRPr="00441DB8">
        <w:rPr>
          <w:b/>
          <w:sz w:val="19"/>
          <w:szCs w:val="19"/>
          <w:lang w:eastAsia="en-US"/>
        </w:rPr>
        <w:t>Kurutma kaybı:</w:t>
      </w:r>
      <w:r w:rsidRPr="00441DB8">
        <w:rPr>
          <w:b/>
          <w:sz w:val="19"/>
          <w:szCs w:val="19"/>
          <w:lang w:eastAsia="en-US"/>
        </w:rPr>
        <w:tab/>
      </w:r>
      <w:r w:rsidRPr="00441DB8">
        <w:rPr>
          <w:b/>
          <w:sz w:val="19"/>
          <w:szCs w:val="19"/>
          <w:lang w:eastAsia="en-US"/>
        </w:rPr>
        <w:tab/>
      </w:r>
      <w:r w:rsidRPr="00441DB8">
        <w:rPr>
          <w:sz w:val="19"/>
          <w:szCs w:val="19"/>
          <w:lang w:eastAsia="en-US"/>
        </w:rPr>
        <w:t>Tahıl nişastası için % 15.0’den fazla olmamalıdır.</w:t>
      </w:r>
    </w:p>
    <w:p w:rsidR="005A0715" w:rsidRPr="00441DB8" w:rsidRDefault="005A0715" w:rsidP="00921613">
      <w:pPr>
        <w:ind w:left="705"/>
        <w:jc w:val="both"/>
        <w:rPr>
          <w:sz w:val="19"/>
          <w:szCs w:val="19"/>
          <w:lang w:eastAsia="en-US"/>
        </w:rPr>
      </w:pPr>
      <w:r w:rsidRPr="00441DB8">
        <w:rPr>
          <w:b/>
          <w:sz w:val="19"/>
          <w:szCs w:val="19"/>
          <w:lang w:eastAsia="en-US"/>
        </w:rPr>
        <w:tab/>
      </w:r>
      <w:r w:rsidRPr="00441DB8">
        <w:rPr>
          <w:b/>
          <w:sz w:val="19"/>
          <w:szCs w:val="19"/>
          <w:lang w:eastAsia="en-US"/>
        </w:rPr>
        <w:tab/>
      </w:r>
      <w:r w:rsidRPr="00441DB8">
        <w:rPr>
          <w:b/>
          <w:sz w:val="19"/>
          <w:szCs w:val="19"/>
          <w:lang w:eastAsia="en-US"/>
        </w:rPr>
        <w:tab/>
      </w:r>
      <w:r w:rsidRPr="00441DB8">
        <w:rPr>
          <w:b/>
          <w:sz w:val="19"/>
          <w:szCs w:val="19"/>
          <w:lang w:eastAsia="en-US"/>
        </w:rPr>
        <w:tab/>
      </w:r>
      <w:r w:rsidRPr="00441DB8">
        <w:rPr>
          <w:sz w:val="19"/>
          <w:szCs w:val="19"/>
          <w:lang w:eastAsia="en-US"/>
        </w:rPr>
        <w:t>Patates nişastası için % 21.0’den fazla olmamalıdır.</w:t>
      </w:r>
    </w:p>
    <w:p w:rsidR="005A0715" w:rsidRPr="00441DB8" w:rsidRDefault="005A0715" w:rsidP="00921613">
      <w:pPr>
        <w:ind w:left="705"/>
        <w:jc w:val="both"/>
        <w:rPr>
          <w:sz w:val="19"/>
          <w:szCs w:val="19"/>
          <w:lang w:eastAsia="en-US"/>
        </w:rPr>
      </w:pPr>
      <w:r w:rsidRPr="00441DB8">
        <w:rPr>
          <w:sz w:val="19"/>
          <w:szCs w:val="19"/>
          <w:lang w:eastAsia="en-US"/>
        </w:rPr>
        <w:tab/>
      </w:r>
      <w:r w:rsidRPr="00441DB8">
        <w:rPr>
          <w:sz w:val="19"/>
          <w:szCs w:val="19"/>
          <w:lang w:eastAsia="en-US"/>
        </w:rPr>
        <w:tab/>
      </w:r>
      <w:r w:rsidRPr="00441DB8">
        <w:rPr>
          <w:sz w:val="19"/>
          <w:szCs w:val="19"/>
          <w:lang w:eastAsia="en-US"/>
        </w:rPr>
        <w:tab/>
      </w:r>
      <w:r w:rsidRPr="00441DB8">
        <w:rPr>
          <w:sz w:val="19"/>
          <w:szCs w:val="19"/>
          <w:lang w:eastAsia="en-US"/>
        </w:rPr>
        <w:tab/>
        <w:t>Diğer nişastalar için % 18.0’den fazla olmamalıdır.</w:t>
      </w:r>
    </w:p>
    <w:p w:rsidR="00E86FD6" w:rsidRPr="00441DB8" w:rsidRDefault="00E86FD6" w:rsidP="00921613">
      <w:pPr>
        <w:ind w:left="705"/>
        <w:jc w:val="both"/>
        <w:rPr>
          <w:sz w:val="19"/>
          <w:szCs w:val="19"/>
          <w:lang w:eastAsia="en-US"/>
        </w:rPr>
      </w:pPr>
    </w:p>
    <w:p w:rsidR="005A0715" w:rsidRPr="00441DB8" w:rsidRDefault="005A0715" w:rsidP="00921613">
      <w:pPr>
        <w:ind w:left="705"/>
        <w:jc w:val="both"/>
        <w:rPr>
          <w:sz w:val="19"/>
          <w:szCs w:val="19"/>
          <w:lang w:eastAsia="en-US"/>
        </w:rPr>
      </w:pPr>
      <w:r w:rsidRPr="00441DB8">
        <w:rPr>
          <w:b/>
          <w:sz w:val="19"/>
          <w:szCs w:val="19"/>
          <w:lang w:eastAsia="en-US"/>
        </w:rPr>
        <w:tab/>
        <w:t>Asetil grupları:</w:t>
      </w:r>
      <w:r w:rsidRPr="00441DB8">
        <w:rPr>
          <w:b/>
          <w:sz w:val="19"/>
          <w:szCs w:val="19"/>
          <w:lang w:eastAsia="en-US"/>
        </w:rPr>
        <w:tab/>
      </w:r>
      <w:r w:rsidRPr="00441DB8">
        <w:rPr>
          <w:b/>
          <w:sz w:val="19"/>
          <w:szCs w:val="19"/>
          <w:lang w:eastAsia="en-US"/>
        </w:rPr>
        <w:tab/>
      </w:r>
      <w:r w:rsidR="00E86FD6" w:rsidRPr="00441DB8">
        <w:rPr>
          <w:sz w:val="19"/>
          <w:szCs w:val="19"/>
          <w:lang w:eastAsia="en-US"/>
        </w:rPr>
        <w:t>Susuz bazda</w:t>
      </w:r>
      <w:r w:rsidR="00E86FD6" w:rsidRPr="00441DB8">
        <w:rPr>
          <w:b/>
          <w:sz w:val="19"/>
          <w:szCs w:val="19"/>
          <w:lang w:eastAsia="en-US"/>
        </w:rPr>
        <w:t xml:space="preserve"> </w:t>
      </w:r>
      <w:r w:rsidRPr="00441DB8">
        <w:rPr>
          <w:sz w:val="19"/>
          <w:szCs w:val="19"/>
          <w:lang w:eastAsia="en-US"/>
        </w:rPr>
        <w:t>% 2.5’den fazla olmamalıdır.</w:t>
      </w:r>
    </w:p>
    <w:p w:rsidR="00E86FD6" w:rsidRPr="00441DB8" w:rsidRDefault="00E86FD6" w:rsidP="00921613">
      <w:pPr>
        <w:ind w:left="705"/>
        <w:jc w:val="both"/>
        <w:rPr>
          <w:sz w:val="19"/>
          <w:szCs w:val="19"/>
          <w:lang w:eastAsia="en-US"/>
        </w:rPr>
      </w:pPr>
    </w:p>
    <w:p w:rsidR="005A0715" w:rsidRPr="00441DB8" w:rsidRDefault="005A0715" w:rsidP="00921613">
      <w:pPr>
        <w:jc w:val="both"/>
        <w:rPr>
          <w:sz w:val="19"/>
          <w:szCs w:val="19"/>
          <w:lang w:eastAsia="en-US"/>
        </w:rPr>
      </w:pPr>
      <w:r w:rsidRPr="00441DB8">
        <w:rPr>
          <w:sz w:val="19"/>
          <w:szCs w:val="19"/>
          <w:lang w:eastAsia="en-US"/>
        </w:rPr>
        <w:t xml:space="preserve">              </w:t>
      </w:r>
      <w:r w:rsidRPr="00441DB8">
        <w:rPr>
          <w:b/>
          <w:sz w:val="19"/>
          <w:szCs w:val="19"/>
          <w:lang w:eastAsia="en-US"/>
        </w:rPr>
        <w:t>Adipat grupları:</w:t>
      </w:r>
      <w:r w:rsidRPr="00441DB8">
        <w:rPr>
          <w:b/>
          <w:sz w:val="19"/>
          <w:szCs w:val="19"/>
          <w:lang w:eastAsia="en-US"/>
        </w:rPr>
        <w:tab/>
      </w:r>
      <w:r w:rsidRPr="00441DB8">
        <w:rPr>
          <w:b/>
          <w:sz w:val="19"/>
          <w:szCs w:val="19"/>
          <w:lang w:eastAsia="en-US"/>
        </w:rPr>
        <w:tab/>
      </w:r>
      <w:r w:rsidR="00E86FD6" w:rsidRPr="00441DB8">
        <w:rPr>
          <w:sz w:val="19"/>
          <w:szCs w:val="19"/>
          <w:lang w:eastAsia="en-US"/>
        </w:rPr>
        <w:t>Susuz bazda</w:t>
      </w:r>
      <w:r w:rsidR="00E86FD6" w:rsidRPr="00441DB8">
        <w:rPr>
          <w:b/>
          <w:sz w:val="19"/>
          <w:szCs w:val="19"/>
          <w:lang w:eastAsia="en-US"/>
        </w:rPr>
        <w:t xml:space="preserve"> </w:t>
      </w:r>
      <w:r w:rsidRPr="00441DB8">
        <w:rPr>
          <w:sz w:val="19"/>
          <w:szCs w:val="19"/>
          <w:lang w:eastAsia="en-US"/>
        </w:rPr>
        <w:t>% 0.135’den fazla olmamalıdır.</w:t>
      </w:r>
    </w:p>
    <w:p w:rsidR="00E86FD6" w:rsidRPr="00441DB8" w:rsidRDefault="00E86FD6" w:rsidP="00921613">
      <w:pPr>
        <w:jc w:val="both"/>
        <w:rPr>
          <w:sz w:val="19"/>
          <w:szCs w:val="19"/>
          <w:lang w:eastAsia="en-US"/>
        </w:rPr>
      </w:pPr>
    </w:p>
    <w:p w:rsidR="005A0715" w:rsidRPr="00441DB8" w:rsidRDefault="005A0715" w:rsidP="00921613">
      <w:pPr>
        <w:ind w:firstLine="705"/>
        <w:jc w:val="both"/>
        <w:rPr>
          <w:sz w:val="19"/>
          <w:szCs w:val="19"/>
          <w:lang w:eastAsia="en-US"/>
        </w:rPr>
      </w:pPr>
      <w:r w:rsidRPr="00441DB8">
        <w:rPr>
          <w:b/>
          <w:sz w:val="19"/>
          <w:szCs w:val="19"/>
          <w:lang w:eastAsia="en-US"/>
        </w:rPr>
        <w:t>Sülfür dioksit:</w:t>
      </w:r>
      <w:r w:rsidRPr="00441DB8">
        <w:rPr>
          <w:b/>
          <w:sz w:val="19"/>
          <w:szCs w:val="19"/>
          <w:lang w:eastAsia="en-US"/>
        </w:rPr>
        <w:tab/>
      </w:r>
      <w:r w:rsidRPr="00441DB8">
        <w:rPr>
          <w:b/>
          <w:sz w:val="19"/>
          <w:szCs w:val="19"/>
          <w:lang w:eastAsia="en-US"/>
        </w:rPr>
        <w:tab/>
      </w:r>
      <w:r w:rsidR="00E86FD6" w:rsidRPr="00441DB8">
        <w:rPr>
          <w:sz w:val="19"/>
          <w:szCs w:val="19"/>
          <w:lang w:eastAsia="en-US"/>
        </w:rPr>
        <w:t>Susuz bazda</w:t>
      </w:r>
      <w:r w:rsidR="00E86FD6" w:rsidRPr="00441DB8">
        <w:rPr>
          <w:b/>
          <w:sz w:val="19"/>
          <w:szCs w:val="19"/>
          <w:lang w:eastAsia="en-US"/>
        </w:rPr>
        <w:t xml:space="preserve"> </w:t>
      </w:r>
      <w:r w:rsidR="00E86FD6" w:rsidRPr="00441DB8">
        <w:rPr>
          <w:sz w:val="19"/>
          <w:szCs w:val="19"/>
          <w:lang w:eastAsia="en-US"/>
        </w:rPr>
        <w:t>m</w:t>
      </w:r>
      <w:r w:rsidRPr="00441DB8">
        <w:rPr>
          <w:sz w:val="19"/>
          <w:szCs w:val="19"/>
          <w:lang w:eastAsia="en-US"/>
        </w:rPr>
        <w:t>odifiye tahıl nişastaları için 50 mg/kg’dan fazla olmamalıdır.</w:t>
      </w:r>
    </w:p>
    <w:p w:rsidR="00E86FD6" w:rsidRPr="00441DB8" w:rsidRDefault="005A0715" w:rsidP="00921613">
      <w:pPr>
        <w:ind w:left="2835" w:firstLine="3"/>
        <w:jc w:val="both"/>
        <w:rPr>
          <w:sz w:val="19"/>
          <w:szCs w:val="19"/>
          <w:lang w:eastAsia="en-US"/>
        </w:rPr>
      </w:pPr>
      <w:r w:rsidRPr="00441DB8">
        <w:rPr>
          <w:sz w:val="19"/>
          <w:szCs w:val="19"/>
          <w:lang w:eastAsia="en-US"/>
        </w:rPr>
        <w:t xml:space="preserve">Diğer modifiye nişastalar için, aksi belirtilmemişse, </w:t>
      </w:r>
      <w:r w:rsidR="00E86FD6" w:rsidRPr="00441DB8">
        <w:rPr>
          <w:sz w:val="19"/>
          <w:szCs w:val="19"/>
          <w:lang w:eastAsia="en-US"/>
        </w:rPr>
        <w:t>susuz bazda</w:t>
      </w:r>
      <w:r w:rsidR="00E86FD6" w:rsidRPr="00441DB8">
        <w:rPr>
          <w:b/>
          <w:sz w:val="19"/>
          <w:szCs w:val="19"/>
          <w:lang w:eastAsia="en-US"/>
        </w:rPr>
        <w:t xml:space="preserve"> </w:t>
      </w:r>
      <w:r w:rsidRPr="00441DB8">
        <w:rPr>
          <w:sz w:val="19"/>
          <w:szCs w:val="19"/>
          <w:lang w:eastAsia="en-US"/>
        </w:rPr>
        <w:t xml:space="preserve">10 mg/kg’dan fazla </w:t>
      </w:r>
      <w:r w:rsidRPr="00441DB8">
        <w:rPr>
          <w:sz w:val="19"/>
          <w:szCs w:val="19"/>
          <w:lang w:eastAsia="en-US"/>
        </w:rPr>
        <w:tab/>
        <w:t>olmamalıdır.</w:t>
      </w:r>
    </w:p>
    <w:p w:rsidR="005A0715" w:rsidRPr="00441DB8" w:rsidRDefault="005A0715" w:rsidP="00921613">
      <w:pPr>
        <w:ind w:left="2835" w:firstLine="3"/>
        <w:jc w:val="both"/>
        <w:rPr>
          <w:sz w:val="19"/>
          <w:szCs w:val="19"/>
          <w:lang w:eastAsia="en-US"/>
        </w:rPr>
      </w:pPr>
      <w:r w:rsidRPr="00441DB8">
        <w:rPr>
          <w:sz w:val="19"/>
          <w:szCs w:val="19"/>
          <w:lang w:eastAsia="en-US"/>
        </w:rPr>
        <w:t xml:space="preserve">  </w:t>
      </w:r>
    </w:p>
    <w:p w:rsidR="005A0715" w:rsidRPr="00441DB8" w:rsidRDefault="005A0715" w:rsidP="00921613">
      <w:pPr>
        <w:ind w:firstLine="660"/>
        <w:jc w:val="both"/>
        <w:rPr>
          <w:sz w:val="19"/>
          <w:szCs w:val="19"/>
          <w:lang w:eastAsia="en-US"/>
        </w:rPr>
      </w:pPr>
      <w:r w:rsidRPr="00441DB8">
        <w:rPr>
          <w:b/>
          <w:sz w:val="19"/>
          <w:szCs w:val="19"/>
          <w:lang w:eastAsia="en-US"/>
        </w:rPr>
        <w:t>Arsenik:</w:t>
      </w:r>
      <w:r w:rsidRPr="00441DB8">
        <w:rPr>
          <w:b/>
          <w:sz w:val="19"/>
          <w:szCs w:val="19"/>
          <w:lang w:eastAsia="en-US"/>
        </w:rPr>
        <w:tab/>
      </w:r>
      <w:r w:rsidRPr="00441DB8">
        <w:rPr>
          <w:b/>
          <w:sz w:val="19"/>
          <w:szCs w:val="19"/>
          <w:lang w:eastAsia="en-US"/>
        </w:rPr>
        <w:tab/>
      </w:r>
      <w:r w:rsidRPr="00441DB8">
        <w:rPr>
          <w:sz w:val="19"/>
          <w:szCs w:val="19"/>
          <w:lang w:eastAsia="en-US"/>
        </w:rPr>
        <w:tab/>
        <w:t>1 mg/kg’dan fazla olmamalıdır.</w:t>
      </w:r>
    </w:p>
    <w:p w:rsidR="00E86FD6" w:rsidRPr="00441DB8" w:rsidRDefault="00E86FD6" w:rsidP="00921613">
      <w:pPr>
        <w:ind w:firstLine="660"/>
        <w:jc w:val="both"/>
        <w:rPr>
          <w:sz w:val="19"/>
          <w:szCs w:val="19"/>
          <w:lang w:eastAsia="en-US"/>
        </w:rPr>
      </w:pPr>
    </w:p>
    <w:p w:rsidR="005A0715" w:rsidRPr="00441DB8" w:rsidRDefault="005A0715" w:rsidP="00921613">
      <w:pPr>
        <w:ind w:firstLine="660"/>
        <w:jc w:val="both"/>
        <w:rPr>
          <w:sz w:val="19"/>
          <w:szCs w:val="19"/>
          <w:lang w:eastAsia="en-US"/>
        </w:rPr>
      </w:pPr>
      <w:r w:rsidRPr="00441DB8">
        <w:rPr>
          <w:b/>
          <w:sz w:val="19"/>
          <w:szCs w:val="19"/>
          <w:lang w:eastAsia="en-US"/>
        </w:rPr>
        <w:t>Kurşun:</w:t>
      </w:r>
      <w:r w:rsidRPr="00441DB8">
        <w:rPr>
          <w:sz w:val="19"/>
          <w:szCs w:val="19"/>
          <w:lang w:eastAsia="en-US"/>
        </w:rPr>
        <w:tab/>
      </w:r>
      <w:r w:rsidRPr="00441DB8">
        <w:rPr>
          <w:sz w:val="19"/>
          <w:szCs w:val="19"/>
          <w:lang w:eastAsia="en-US"/>
        </w:rPr>
        <w:tab/>
      </w:r>
      <w:r w:rsidRPr="00441DB8">
        <w:rPr>
          <w:sz w:val="19"/>
          <w:szCs w:val="19"/>
          <w:lang w:eastAsia="en-US"/>
        </w:rPr>
        <w:tab/>
      </w:r>
      <w:r w:rsidR="00E86FD6" w:rsidRPr="00441DB8">
        <w:rPr>
          <w:sz w:val="19"/>
          <w:szCs w:val="19"/>
          <w:lang w:eastAsia="en-US"/>
        </w:rPr>
        <w:t>Susuz bazda</w:t>
      </w:r>
      <w:r w:rsidR="00E86FD6" w:rsidRPr="00441DB8">
        <w:rPr>
          <w:b/>
          <w:sz w:val="19"/>
          <w:szCs w:val="19"/>
          <w:lang w:eastAsia="en-US"/>
        </w:rPr>
        <w:t xml:space="preserve"> </w:t>
      </w:r>
      <w:r w:rsidRPr="00441DB8">
        <w:rPr>
          <w:sz w:val="19"/>
          <w:szCs w:val="19"/>
          <w:lang w:eastAsia="en-US"/>
        </w:rPr>
        <w:t>2 mg/kg’dan fazla olmamalıdır.</w:t>
      </w:r>
    </w:p>
    <w:p w:rsidR="00E86FD6" w:rsidRPr="00441DB8" w:rsidRDefault="00E86FD6" w:rsidP="00921613">
      <w:pPr>
        <w:ind w:firstLine="660"/>
        <w:jc w:val="both"/>
        <w:rPr>
          <w:sz w:val="19"/>
          <w:szCs w:val="19"/>
          <w:lang w:eastAsia="en-US"/>
        </w:rPr>
      </w:pPr>
    </w:p>
    <w:p w:rsidR="005A0715" w:rsidRPr="00441DB8" w:rsidRDefault="008A2DDD" w:rsidP="00921613">
      <w:pPr>
        <w:ind w:firstLine="660"/>
        <w:jc w:val="both"/>
        <w:rPr>
          <w:sz w:val="19"/>
          <w:szCs w:val="19"/>
          <w:lang w:eastAsia="en-US"/>
        </w:rPr>
      </w:pPr>
      <w:r w:rsidRPr="00441DB8">
        <w:rPr>
          <w:b/>
          <w:sz w:val="19"/>
          <w:szCs w:val="19"/>
          <w:lang w:eastAsia="en-US"/>
        </w:rPr>
        <w:t>Civa</w:t>
      </w:r>
      <w:r w:rsidR="005A0715" w:rsidRPr="00441DB8">
        <w:rPr>
          <w:b/>
          <w:sz w:val="19"/>
          <w:szCs w:val="19"/>
          <w:lang w:eastAsia="en-US"/>
        </w:rPr>
        <w:t>:</w:t>
      </w:r>
      <w:r w:rsidR="005A0715" w:rsidRPr="00441DB8">
        <w:rPr>
          <w:sz w:val="19"/>
          <w:szCs w:val="19"/>
          <w:lang w:eastAsia="en-US"/>
        </w:rPr>
        <w:tab/>
      </w:r>
      <w:r w:rsidR="005A0715" w:rsidRPr="00441DB8">
        <w:rPr>
          <w:sz w:val="19"/>
          <w:szCs w:val="19"/>
          <w:lang w:eastAsia="en-US"/>
        </w:rPr>
        <w:tab/>
      </w:r>
      <w:r w:rsidR="005A0715" w:rsidRPr="00441DB8">
        <w:rPr>
          <w:sz w:val="19"/>
          <w:szCs w:val="19"/>
          <w:lang w:eastAsia="en-US"/>
        </w:rPr>
        <w:tab/>
        <w:t>0.1 mg/kg’dan fazla olmamalıdır.</w:t>
      </w:r>
    </w:p>
    <w:p w:rsidR="005A0715" w:rsidRPr="00441DB8" w:rsidRDefault="005A0715" w:rsidP="00921613">
      <w:pPr>
        <w:jc w:val="both"/>
        <w:rPr>
          <w:sz w:val="19"/>
          <w:szCs w:val="19"/>
          <w:lang w:eastAsia="en-US"/>
        </w:rPr>
      </w:pPr>
    </w:p>
    <w:p w:rsidR="00E86FD6" w:rsidRPr="00441DB8" w:rsidRDefault="00E86FD6" w:rsidP="00921613">
      <w:pPr>
        <w:jc w:val="both"/>
        <w:rPr>
          <w:sz w:val="19"/>
          <w:szCs w:val="19"/>
          <w:lang w:eastAsia="en-US"/>
        </w:rPr>
      </w:pPr>
    </w:p>
    <w:p w:rsidR="005A0715" w:rsidRPr="00441DB8" w:rsidRDefault="005A0715" w:rsidP="00921613">
      <w:pPr>
        <w:jc w:val="both"/>
        <w:rPr>
          <w:b/>
          <w:sz w:val="19"/>
          <w:szCs w:val="19"/>
          <w:u w:val="single"/>
          <w:lang w:eastAsia="en-US"/>
        </w:rPr>
      </w:pPr>
      <w:r w:rsidRPr="00441DB8">
        <w:rPr>
          <w:b/>
          <w:sz w:val="19"/>
          <w:szCs w:val="19"/>
          <w:u w:val="single"/>
          <w:lang w:eastAsia="en-US"/>
        </w:rPr>
        <w:t xml:space="preserve">E 1440 HİDROKSİPROPİL NİŞASTA </w:t>
      </w:r>
    </w:p>
    <w:p w:rsidR="005A0715" w:rsidRPr="00441DB8" w:rsidRDefault="005A0715" w:rsidP="00921613">
      <w:pPr>
        <w:jc w:val="both"/>
        <w:rPr>
          <w:b/>
          <w:sz w:val="19"/>
          <w:szCs w:val="19"/>
          <w:u w:val="single"/>
          <w:lang w:eastAsia="en-US"/>
        </w:rPr>
      </w:pPr>
    </w:p>
    <w:p w:rsidR="00E86FD6" w:rsidRPr="00441DB8" w:rsidRDefault="00E86FD6" w:rsidP="00E86FD6">
      <w:pPr>
        <w:ind w:left="2832" w:hanging="2832"/>
        <w:jc w:val="both"/>
        <w:rPr>
          <w:b/>
          <w:sz w:val="19"/>
          <w:szCs w:val="19"/>
          <w:u w:val="single"/>
          <w:lang w:eastAsia="en-US"/>
        </w:rPr>
      </w:pPr>
      <w:r w:rsidRPr="00441DB8">
        <w:rPr>
          <w:b/>
          <w:sz w:val="19"/>
          <w:szCs w:val="19"/>
          <w:u w:val="single"/>
          <w:lang w:eastAsia="en-US"/>
        </w:rPr>
        <w:t>Eşanlamlılar:</w:t>
      </w:r>
    </w:p>
    <w:p w:rsidR="00E86FD6" w:rsidRPr="00441DB8" w:rsidRDefault="00E86FD6" w:rsidP="00921613">
      <w:pPr>
        <w:ind w:left="2832" w:hanging="2832"/>
        <w:jc w:val="both"/>
        <w:rPr>
          <w:b/>
          <w:sz w:val="19"/>
          <w:szCs w:val="19"/>
          <w:u w:val="single"/>
          <w:lang w:eastAsia="en-US"/>
        </w:rPr>
      </w:pPr>
    </w:p>
    <w:p w:rsidR="005A0715" w:rsidRPr="00441DB8" w:rsidRDefault="005A0715" w:rsidP="00921613">
      <w:pPr>
        <w:ind w:left="2832" w:hanging="2832"/>
        <w:jc w:val="both"/>
        <w:rPr>
          <w:sz w:val="19"/>
          <w:szCs w:val="19"/>
          <w:lang w:eastAsia="en-US"/>
        </w:rPr>
      </w:pPr>
      <w:r w:rsidRPr="00441DB8">
        <w:rPr>
          <w:b/>
          <w:sz w:val="19"/>
          <w:szCs w:val="19"/>
          <w:u w:val="single"/>
          <w:lang w:eastAsia="en-US"/>
        </w:rPr>
        <w:t>Tanım:</w:t>
      </w:r>
      <w:r w:rsidRPr="00441DB8">
        <w:rPr>
          <w:b/>
          <w:sz w:val="19"/>
          <w:szCs w:val="19"/>
          <w:lang w:eastAsia="en-US"/>
        </w:rPr>
        <w:tab/>
      </w:r>
      <w:r w:rsidRPr="00441DB8">
        <w:rPr>
          <w:sz w:val="19"/>
          <w:szCs w:val="19"/>
          <w:lang w:eastAsia="en-US"/>
        </w:rPr>
        <w:t>Hidroksipropil nişasta; propilen oksit ile eterlenmiş nişastadır.</w:t>
      </w:r>
    </w:p>
    <w:p w:rsidR="005A0715" w:rsidRPr="00441DB8" w:rsidRDefault="005A0715" w:rsidP="00921613">
      <w:pPr>
        <w:ind w:left="2832" w:hanging="2832"/>
        <w:jc w:val="both"/>
        <w:rPr>
          <w:b/>
          <w:sz w:val="19"/>
          <w:szCs w:val="19"/>
          <w:lang w:eastAsia="en-US"/>
        </w:rPr>
      </w:pPr>
    </w:p>
    <w:p w:rsidR="00E86FD6" w:rsidRPr="00441DB8" w:rsidRDefault="00E86FD6" w:rsidP="00E86FD6">
      <w:pPr>
        <w:ind w:left="2832" w:hanging="2123"/>
        <w:jc w:val="both"/>
        <w:rPr>
          <w:sz w:val="19"/>
          <w:szCs w:val="19"/>
          <w:lang w:val="en-US" w:eastAsia="en-US"/>
        </w:rPr>
      </w:pPr>
      <w:r w:rsidRPr="00441DB8">
        <w:rPr>
          <w:b/>
          <w:sz w:val="19"/>
          <w:szCs w:val="19"/>
          <w:lang w:val="en-US" w:eastAsia="en-US"/>
        </w:rPr>
        <w:t>Einecs:</w:t>
      </w:r>
      <w:r w:rsidRPr="00441DB8">
        <w:rPr>
          <w:sz w:val="19"/>
          <w:szCs w:val="19"/>
          <w:lang w:val="en-US" w:eastAsia="en-US"/>
        </w:rPr>
        <w:tab/>
      </w:r>
    </w:p>
    <w:p w:rsidR="00E86FD6" w:rsidRPr="00441DB8" w:rsidRDefault="00E86FD6" w:rsidP="00E86FD6">
      <w:pPr>
        <w:ind w:left="2832" w:hanging="2123"/>
        <w:jc w:val="both"/>
        <w:rPr>
          <w:sz w:val="19"/>
          <w:szCs w:val="19"/>
          <w:lang w:eastAsia="en-US"/>
        </w:rPr>
      </w:pPr>
    </w:p>
    <w:p w:rsidR="00E86FD6" w:rsidRPr="00441DB8" w:rsidRDefault="00E86FD6" w:rsidP="00E86FD6">
      <w:pPr>
        <w:ind w:left="2832" w:hanging="2123"/>
        <w:jc w:val="both"/>
        <w:rPr>
          <w:b/>
          <w:sz w:val="19"/>
          <w:szCs w:val="19"/>
          <w:lang w:val="en-US" w:eastAsia="en-US"/>
        </w:rPr>
      </w:pPr>
      <w:r w:rsidRPr="00441DB8">
        <w:rPr>
          <w:b/>
          <w:sz w:val="19"/>
          <w:szCs w:val="19"/>
          <w:lang w:val="en-US" w:eastAsia="en-US"/>
        </w:rPr>
        <w:t>Kimyasal adı:</w:t>
      </w:r>
    </w:p>
    <w:p w:rsidR="00E86FD6" w:rsidRPr="00441DB8" w:rsidRDefault="00E86FD6" w:rsidP="00E86FD6">
      <w:pPr>
        <w:ind w:left="2832" w:hanging="2123"/>
        <w:jc w:val="both"/>
        <w:rPr>
          <w:b/>
          <w:sz w:val="19"/>
          <w:szCs w:val="19"/>
          <w:lang w:val="en-US" w:eastAsia="en-US"/>
        </w:rPr>
      </w:pPr>
    </w:p>
    <w:p w:rsidR="00E86FD6" w:rsidRPr="00441DB8" w:rsidRDefault="00E86FD6" w:rsidP="00E86FD6">
      <w:pPr>
        <w:ind w:left="2832" w:hanging="2123"/>
        <w:jc w:val="both"/>
        <w:rPr>
          <w:sz w:val="19"/>
          <w:szCs w:val="19"/>
          <w:vertAlign w:val="subscript"/>
          <w:lang w:val="en-US" w:eastAsia="en-US"/>
        </w:rPr>
      </w:pPr>
      <w:r w:rsidRPr="00441DB8">
        <w:rPr>
          <w:b/>
          <w:sz w:val="19"/>
          <w:szCs w:val="19"/>
          <w:lang w:val="en-US" w:eastAsia="en-US"/>
        </w:rPr>
        <w:t>Kimyasal formülü:</w:t>
      </w:r>
      <w:r w:rsidRPr="00441DB8">
        <w:rPr>
          <w:b/>
          <w:sz w:val="19"/>
          <w:szCs w:val="19"/>
          <w:lang w:val="en-US" w:eastAsia="en-US"/>
        </w:rPr>
        <w:tab/>
      </w:r>
    </w:p>
    <w:p w:rsidR="00E86FD6" w:rsidRPr="00441DB8" w:rsidRDefault="00E86FD6" w:rsidP="00E86FD6">
      <w:pPr>
        <w:ind w:left="2832" w:hanging="2123"/>
        <w:jc w:val="both"/>
        <w:rPr>
          <w:sz w:val="19"/>
          <w:szCs w:val="19"/>
          <w:lang w:eastAsia="en-US"/>
        </w:rPr>
      </w:pPr>
      <w:r w:rsidRPr="00441DB8">
        <w:rPr>
          <w:sz w:val="19"/>
          <w:szCs w:val="19"/>
          <w:lang w:val="en-US" w:eastAsia="en-US"/>
        </w:rPr>
        <w:tab/>
      </w:r>
      <w:r w:rsidRPr="00441DB8">
        <w:rPr>
          <w:sz w:val="19"/>
          <w:szCs w:val="19"/>
          <w:lang w:val="en-US" w:eastAsia="en-US"/>
        </w:rPr>
        <w:tab/>
      </w:r>
    </w:p>
    <w:p w:rsidR="00E86FD6" w:rsidRPr="00441DB8" w:rsidRDefault="001016C5" w:rsidP="00E86FD6">
      <w:pPr>
        <w:ind w:left="2835" w:hanging="2115"/>
        <w:jc w:val="both"/>
        <w:rPr>
          <w:b/>
          <w:sz w:val="19"/>
          <w:szCs w:val="19"/>
          <w:lang w:val="en-US" w:eastAsia="en-US"/>
        </w:rPr>
      </w:pPr>
      <w:r>
        <w:rPr>
          <w:b/>
          <w:sz w:val="19"/>
          <w:szCs w:val="19"/>
          <w:lang w:val="en-US" w:eastAsia="en-US"/>
        </w:rPr>
        <w:t>Molekül ağırlığı</w:t>
      </w:r>
      <w:r w:rsidR="00E86FD6" w:rsidRPr="00441DB8">
        <w:rPr>
          <w:b/>
          <w:sz w:val="19"/>
          <w:szCs w:val="19"/>
          <w:lang w:val="en-US" w:eastAsia="en-US"/>
        </w:rPr>
        <w:t>:</w:t>
      </w:r>
    </w:p>
    <w:p w:rsidR="00E86FD6" w:rsidRPr="00441DB8" w:rsidRDefault="00E86FD6" w:rsidP="00E86FD6">
      <w:pPr>
        <w:ind w:left="2835" w:hanging="2115"/>
        <w:jc w:val="both"/>
        <w:rPr>
          <w:b/>
          <w:sz w:val="19"/>
          <w:szCs w:val="19"/>
          <w:lang w:val="en-US" w:eastAsia="en-US"/>
        </w:rPr>
      </w:pPr>
    </w:p>
    <w:p w:rsidR="00E86FD6" w:rsidRPr="00441DB8" w:rsidRDefault="00E86FD6" w:rsidP="00E86FD6">
      <w:pPr>
        <w:ind w:left="2835" w:hanging="2127"/>
        <w:jc w:val="both"/>
        <w:rPr>
          <w:b/>
          <w:sz w:val="19"/>
          <w:szCs w:val="19"/>
          <w:lang w:val="en-US" w:eastAsia="en-US"/>
        </w:rPr>
      </w:pPr>
      <w:r w:rsidRPr="00441DB8">
        <w:rPr>
          <w:b/>
          <w:sz w:val="19"/>
          <w:szCs w:val="19"/>
          <w:lang w:val="en-US" w:eastAsia="en-US"/>
        </w:rPr>
        <w:t>Analiz:</w:t>
      </w:r>
    </w:p>
    <w:p w:rsidR="00E86FD6" w:rsidRPr="00441DB8" w:rsidRDefault="00E86FD6" w:rsidP="00921613">
      <w:pPr>
        <w:ind w:left="2832" w:hanging="2832"/>
        <w:jc w:val="both"/>
        <w:rPr>
          <w:b/>
          <w:sz w:val="19"/>
          <w:szCs w:val="19"/>
          <w:u w:val="single"/>
          <w:lang w:eastAsia="en-US"/>
        </w:rPr>
      </w:pPr>
    </w:p>
    <w:p w:rsidR="005A0715" w:rsidRPr="00441DB8" w:rsidRDefault="005A0715" w:rsidP="00921613">
      <w:pPr>
        <w:ind w:left="2832" w:hanging="2832"/>
        <w:jc w:val="both"/>
        <w:rPr>
          <w:sz w:val="19"/>
          <w:szCs w:val="19"/>
          <w:lang w:eastAsia="en-US"/>
        </w:rPr>
      </w:pPr>
      <w:r w:rsidRPr="00441DB8">
        <w:rPr>
          <w:b/>
          <w:sz w:val="19"/>
          <w:szCs w:val="19"/>
          <w:u w:val="single"/>
          <w:lang w:eastAsia="en-US"/>
        </w:rPr>
        <w:t>Tanımlama:</w:t>
      </w:r>
      <w:r w:rsidRPr="00441DB8">
        <w:rPr>
          <w:b/>
          <w:sz w:val="19"/>
          <w:szCs w:val="19"/>
          <w:lang w:eastAsia="en-US"/>
        </w:rPr>
        <w:tab/>
      </w:r>
      <w:r w:rsidRPr="00441DB8">
        <w:rPr>
          <w:sz w:val="19"/>
          <w:szCs w:val="19"/>
          <w:lang w:eastAsia="en-US"/>
        </w:rPr>
        <w:t>Beyaz veya beyaza yakın toz veya granül, ya da önceden jelatinize edilmişse, ince tabakalar, amorf toz veya kalın tanecikler.</w:t>
      </w:r>
    </w:p>
    <w:p w:rsidR="005A0715" w:rsidRPr="00441DB8" w:rsidRDefault="005A0715" w:rsidP="00921613">
      <w:pPr>
        <w:jc w:val="both"/>
        <w:rPr>
          <w:b/>
          <w:sz w:val="19"/>
          <w:szCs w:val="19"/>
          <w:lang w:eastAsia="en-US"/>
        </w:rPr>
      </w:pPr>
    </w:p>
    <w:p w:rsidR="005A0715" w:rsidRPr="00441DB8" w:rsidRDefault="005A0715" w:rsidP="00921613">
      <w:pPr>
        <w:jc w:val="both"/>
        <w:rPr>
          <w:b/>
          <w:sz w:val="19"/>
          <w:szCs w:val="19"/>
          <w:u w:val="single"/>
          <w:lang w:eastAsia="en-US"/>
        </w:rPr>
      </w:pPr>
      <w:r w:rsidRPr="00441DB8">
        <w:rPr>
          <w:b/>
          <w:sz w:val="19"/>
          <w:szCs w:val="19"/>
          <w:u w:val="single"/>
          <w:lang w:eastAsia="en-US"/>
        </w:rPr>
        <w:t>Belirleme:</w:t>
      </w:r>
    </w:p>
    <w:p w:rsidR="00E86FD6" w:rsidRPr="00441DB8" w:rsidRDefault="00E86FD6" w:rsidP="00921613">
      <w:pPr>
        <w:jc w:val="both"/>
        <w:rPr>
          <w:b/>
          <w:sz w:val="19"/>
          <w:szCs w:val="19"/>
          <w:u w:val="single"/>
          <w:lang w:eastAsia="en-US"/>
        </w:rPr>
      </w:pPr>
    </w:p>
    <w:p w:rsidR="00E86FD6" w:rsidRPr="00441DB8" w:rsidRDefault="00E86FD6" w:rsidP="00E86FD6">
      <w:pPr>
        <w:keepNext/>
        <w:ind w:firstLine="705"/>
        <w:jc w:val="both"/>
        <w:outlineLvl w:val="6"/>
        <w:rPr>
          <w:b/>
          <w:bCs/>
          <w:sz w:val="19"/>
          <w:szCs w:val="19"/>
        </w:rPr>
      </w:pPr>
      <w:r w:rsidRPr="00441DB8">
        <w:rPr>
          <w:b/>
          <w:bCs/>
          <w:sz w:val="19"/>
          <w:szCs w:val="19"/>
        </w:rPr>
        <w:t>Mikroskobik gözlem:</w:t>
      </w:r>
      <w:r w:rsidRPr="00441DB8">
        <w:rPr>
          <w:b/>
          <w:bCs/>
          <w:sz w:val="19"/>
          <w:szCs w:val="19"/>
        </w:rPr>
        <w:tab/>
      </w:r>
      <w:r w:rsidRPr="00441DB8">
        <w:rPr>
          <w:bCs/>
          <w:sz w:val="19"/>
          <w:szCs w:val="19"/>
        </w:rPr>
        <w:t>Testi geçer (önceden jelatinize edilmemişse)</w:t>
      </w:r>
    </w:p>
    <w:p w:rsidR="00E86FD6" w:rsidRPr="00441DB8" w:rsidRDefault="00E86FD6" w:rsidP="00E86FD6">
      <w:pPr>
        <w:ind w:left="360" w:firstLine="345"/>
        <w:jc w:val="both"/>
        <w:rPr>
          <w:b/>
          <w:sz w:val="19"/>
          <w:szCs w:val="19"/>
          <w:lang w:eastAsia="en-US"/>
        </w:rPr>
      </w:pPr>
    </w:p>
    <w:p w:rsidR="00E86FD6" w:rsidRPr="00441DB8" w:rsidRDefault="00E86FD6" w:rsidP="00E86FD6">
      <w:pPr>
        <w:ind w:left="360" w:firstLine="345"/>
        <w:jc w:val="both"/>
        <w:rPr>
          <w:sz w:val="19"/>
          <w:szCs w:val="19"/>
          <w:lang w:eastAsia="en-US"/>
        </w:rPr>
      </w:pPr>
      <w:r w:rsidRPr="00441DB8">
        <w:rPr>
          <w:b/>
          <w:sz w:val="19"/>
          <w:szCs w:val="19"/>
          <w:lang w:eastAsia="en-US"/>
        </w:rPr>
        <w:t>İyot boyama:</w:t>
      </w:r>
      <w:r w:rsidRPr="00441DB8">
        <w:rPr>
          <w:b/>
          <w:sz w:val="19"/>
          <w:szCs w:val="19"/>
          <w:lang w:eastAsia="en-US"/>
        </w:rPr>
        <w:tab/>
      </w:r>
      <w:r w:rsidRPr="00441DB8">
        <w:rPr>
          <w:b/>
          <w:sz w:val="19"/>
          <w:szCs w:val="19"/>
          <w:lang w:eastAsia="en-US"/>
        </w:rPr>
        <w:tab/>
      </w:r>
      <w:r w:rsidRPr="00441DB8">
        <w:rPr>
          <w:sz w:val="19"/>
          <w:szCs w:val="19"/>
          <w:lang w:eastAsia="en-US"/>
        </w:rPr>
        <w:t>Testi geçer (koyu maviden açık kırmızı renge)</w:t>
      </w:r>
    </w:p>
    <w:p w:rsidR="005A0715" w:rsidRPr="00441DB8" w:rsidRDefault="005A0715" w:rsidP="00921613">
      <w:pPr>
        <w:ind w:left="705" w:hanging="705"/>
        <w:jc w:val="both"/>
        <w:rPr>
          <w:b/>
          <w:sz w:val="19"/>
          <w:szCs w:val="19"/>
          <w:lang w:eastAsia="en-US"/>
        </w:rPr>
      </w:pPr>
    </w:p>
    <w:p w:rsidR="005A0715" w:rsidRPr="00441DB8" w:rsidRDefault="005A0715" w:rsidP="00921613">
      <w:pPr>
        <w:ind w:left="705" w:hanging="705"/>
        <w:jc w:val="both"/>
        <w:rPr>
          <w:b/>
          <w:sz w:val="19"/>
          <w:szCs w:val="19"/>
          <w:lang w:eastAsia="en-US"/>
        </w:rPr>
      </w:pPr>
      <w:r w:rsidRPr="00441DB8">
        <w:rPr>
          <w:b/>
          <w:sz w:val="19"/>
          <w:szCs w:val="19"/>
          <w:u w:val="single"/>
          <w:lang w:eastAsia="en-US"/>
        </w:rPr>
        <w:t>Saflık:</w:t>
      </w:r>
      <w:r w:rsidRPr="00441DB8">
        <w:rPr>
          <w:b/>
          <w:sz w:val="19"/>
          <w:szCs w:val="19"/>
          <w:lang w:eastAsia="en-US"/>
        </w:rPr>
        <w:t xml:space="preserve"> </w:t>
      </w:r>
    </w:p>
    <w:p w:rsidR="00E86FD6" w:rsidRPr="00441DB8" w:rsidRDefault="00E86FD6" w:rsidP="00921613">
      <w:pPr>
        <w:ind w:left="705" w:hanging="705"/>
        <w:jc w:val="both"/>
        <w:rPr>
          <w:sz w:val="19"/>
          <w:szCs w:val="19"/>
          <w:lang w:eastAsia="en-US"/>
        </w:rPr>
      </w:pPr>
    </w:p>
    <w:p w:rsidR="005A0715" w:rsidRPr="00441DB8" w:rsidRDefault="005A0715" w:rsidP="00921613">
      <w:pPr>
        <w:ind w:left="705" w:hanging="705"/>
        <w:jc w:val="both"/>
        <w:rPr>
          <w:sz w:val="19"/>
          <w:szCs w:val="19"/>
          <w:lang w:eastAsia="en-US"/>
        </w:rPr>
      </w:pPr>
      <w:r w:rsidRPr="00441DB8">
        <w:rPr>
          <w:b/>
          <w:sz w:val="19"/>
          <w:szCs w:val="19"/>
          <w:lang w:eastAsia="en-US"/>
        </w:rPr>
        <w:tab/>
        <w:t>Kurutma kaybı:</w:t>
      </w:r>
      <w:r w:rsidRPr="00441DB8">
        <w:rPr>
          <w:b/>
          <w:sz w:val="19"/>
          <w:szCs w:val="19"/>
          <w:lang w:eastAsia="en-US"/>
        </w:rPr>
        <w:tab/>
      </w:r>
      <w:r w:rsidRPr="00441DB8">
        <w:rPr>
          <w:b/>
          <w:sz w:val="19"/>
          <w:szCs w:val="19"/>
          <w:lang w:eastAsia="en-US"/>
        </w:rPr>
        <w:tab/>
      </w:r>
      <w:r w:rsidRPr="00441DB8">
        <w:rPr>
          <w:sz w:val="19"/>
          <w:szCs w:val="19"/>
          <w:lang w:eastAsia="en-US"/>
        </w:rPr>
        <w:t>Tahıl nişastası için % 15’den fazla olmamalıdır.</w:t>
      </w:r>
    </w:p>
    <w:p w:rsidR="005A0715" w:rsidRPr="00441DB8" w:rsidRDefault="005A0715" w:rsidP="00921613">
      <w:pPr>
        <w:ind w:left="705"/>
        <w:jc w:val="both"/>
        <w:rPr>
          <w:sz w:val="19"/>
          <w:szCs w:val="19"/>
          <w:lang w:eastAsia="en-US"/>
        </w:rPr>
      </w:pPr>
      <w:r w:rsidRPr="00441DB8">
        <w:rPr>
          <w:b/>
          <w:sz w:val="19"/>
          <w:szCs w:val="19"/>
          <w:lang w:eastAsia="en-US"/>
        </w:rPr>
        <w:tab/>
      </w:r>
      <w:r w:rsidRPr="00441DB8">
        <w:rPr>
          <w:b/>
          <w:sz w:val="19"/>
          <w:szCs w:val="19"/>
          <w:lang w:eastAsia="en-US"/>
        </w:rPr>
        <w:tab/>
      </w:r>
      <w:r w:rsidRPr="00441DB8">
        <w:rPr>
          <w:b/>
          <w:sz w:val="19"/>
          <w:szCs w:val="19"/>
          <w:lang w:eastAsia="en-US"/>
        </w:rPr>
        <w:tab/>
      </w:r>
      <w:r w:rsidRPr="00441DB8">
        <w:rPr>
          <w:b/>
          <w:sz w:val="19"/>
          <w:szCs w:val="19"/>
          <w:lang w:eastAsia="en-US"/>
        </w:rPr>
        <w:tab/>
      </w:r>
      <w:r w:rsidRPr="00441DB8">
        <w:rPr>
          <w:sz w:val="19"/>
          <w:szCs w:val="19"/>
          <w:lang w:eastAsia="en-US"/>
        </w:rPr>
        <w:t>Patates nişastası için % 21’den fazla olmamalıdır.</w:t>
      </w:r>
    </w:p>
    <w:p w:rsidR="005A0715" w:rsidRPr="00441DB8" w:rsidRDefault="005A0715" w:rsidP="00921613">
      <w:pPr>
        <w:ind w:left="705"/>
        <w:jc w:val="both"/>
        <w:rPr>
          <w:sz w:val="19"/>
          <w:szCs w:val="19"/>
          <w:lang w:eastAsia="en-US"/>
        </w:rPr>
      </w:pPr>
      <w:r w:rsidRPr="00441DB8">
        <w:rPr>
          <w:sz w:val="19"/>
          <w:szCs w:val="19"/>
          <w:lang w:eastAsia="en-US"/>
        </w:rPr>
        <w:tab/>
      </w:r>
      <w:r w:rsidRPr="00441DB8">
        <w:rPr>
          <w:sz w:val="19"/>
          <w:szCs w:val="19"/>
          <w:lang w:eastAsia="en-US"/>
        </w:rPr>
        <w:tab/>
      </w:r>
      <w:r w:rsidRPr="00441DB8">
        <w:rPr>
          <w:sz w:val="19"/>
          <w:szCs w:val="19"/>
          <w:lang w:eastAsia="en-US"/>
        </w:rPr>
        <w:tab/>
      </w:r>
      <w:r w:rsidRPr="00441DB8">
        <w:rPr>
          <w:sz w:val="19"/>
          <w:szCs w:val="19"/>
          <w:lang w:eastAsia="en-US"/>
        </w:rPr>
        <w:tab/>
        <w:t>Diğer nişastalar için % 18’den fazla olmamalıdır.</w:t>
      </w:r>
    </w:p>
    <w:p w:rsidR="00E86FD6" w:rsidRPr="00441DB8" w:rsidRDefault="00E86FD6" w:rsidP="00921613">
      <w:pPr>
        <w:ind w:left="705"/>
        <w:jc w:val="both"/>
        <w:rPr>
          <w:sz w:val="19"/>
          <w:szCs w:val="19"/>
          <w:lang w:eastAsia="en-US"/>
        </w:rPr>
      </w:pPr>
    </w:p>
    <w:p w:rsidR="005A0715" w:rsidRPr="00441DB8" w:rsidRDefault="005A0715" w:rsidP="00921613">
      <w:pPr>
        <w:ind w:left="705"/>
        <w:jc w:val="both"/>
        <w:rPr>
          <w:sz w:val="19"/>
          <w:szCs w:val="19"/>
          <w:lang w:eastAsia="en-US"/>
        </w:rPr>
      </w:pPr>
      <w:r w:rsidRPr="00441DB8">
        <w:rPr>
          <w:b/>
          <w:sz w:val="19"/>
          <w:szCs w:val="19"/>
          <w:lang w:eastAsia="en-US"/>
        </w:rPr>
        <w:tab/>
        <w:t>Hidroksipropil grupları:</w:t>
      </w:r>
      <w:r w:rsidRPr="00441DB8">
        <w:rPr>
          <w:b/>
          <w:sz w:val="19"/>
          <w:szCs w:val="19"/>
          <w:lang w:eastAsia="en-US"/>
        </w:rPr>
        <w:tab/>
      </w:r>
      <w:r w:rsidR="00E86FD6" w:rsidRPr="00441DB8">
        <w:rPr>
          <w:sz w:val="19"/>
          <w:szCs w:val="19"/>
          <w:lang w:eastAsia="en-US"/>
        </w:rPr>
        <w:t>Susuz bazda</w:t>
      </w:r>
      <w:r w:rsidR="00E86FD6" w:rsidRPr="00441DB8">
        <w:rPr>
          <w:b/>
          <w:sz w:val="19"/>
          <w:szCs w:val="19"/>
          <w:lang w:eastAsia="en-US"/>
        </w:rPr>
        <w:t xml:space="preserve"> </w:t>
      </w:r>
      <w:r w:rsidRPr="00441DB8">
        <w:rPr>
          <w:sz w:val="19"/>
          <w:szCs w:val="19"/>
          <w:lang w:eastAsia="en-US"/>
        </w:rPr>
        <w:t>% 7’den fazla olmamalıdır.</w:t>
      </w:r>
    </w:p>
    <w:p w:rsidR="00E86FD6" w:rsidRPr="00441DB8" w:rsidRDefault="00E86FD6" w:rsidP="00921613">
      <w:pPr>
        <w:ind w:left="705"/>
        <w:jc w:val="both"/>
        <w:rPr>
          <w:sz w:val="19"/>
          <w:szCs w:val="19"/>
          <w:lang w:eastAsia="en-US"/>
        </w:rPr>
      </w:pPr>
    </w:p>
    <w:p w:rsidR="005A0715" w:rsidRPr="00441DB8" w:rsidRDefault="005A0715" w:rsidP="00921613">
      <w:pPr>
        <w:ind w:firstLine="660"/>
        <w:jc w:val="both"/>
        <w:rPr>
          <w:sz w:val="19"/>
          <w:szCs w:val="19"/>
          <w:lang w:eastAsia="en-US"/>
        </w:rPr>
      </w:pPr>
      <w:r w:rsidRPr="00441DB8">
        <w:rPr>
          <w:b/>
          <w:sz w:val="19"/>
          <w:szCs w:val="19"/>
          <w:lang w:eastAsia="en-US"/>
        </w:rPr>
        <w:t xml:space="preserve"> Propilen klorohidrin:</w:t>
      </w:r>
      <w:r w:rsidRPr="00441DB8">
        <w:rPr>
          <w:b/>
          <w:sz w:val="19"/>
          <w:szCs w:val="19"/>
          <w:lang w:eastAsia="en-US"/>
        </w:rPr>
        <w:tab/>
      </w:r>
      <w:r w:rsidR="00E86FD6" w:rsidRPr="00441DB8">
        <w:rPr>
          <w:sz w:val="19"/>
          <w:szCs w:val="19"/>
          <w:lang w:eastAsia="en-US"/>
        </w:rPr>
        <w:t>Susuz bazda</w:t>
      </w:r>
      <w:r w:rsidR="00E86FD6" w:rsidRPr="00441DB8">
        <w:rPr>
          <w:b/>
          <w:sz w:val="19"/>
          <w:szCs w:val="19"/>
          <w:lang w:eastAsia="en-US"/>
        </w:rPr>
        <w:t xml:space="preserve"> </w:t>
      </w:r>
      <w:r w:rsidRPr="00441DB8">
        <w:rPr>
          <w:sz w:val="19"/>
          <w:szCs w:val="19"/>
          <w:lang w:eastAsia="en-US"/>
        </w:rPr>
        <w:t>1 mg/kg'dan fazla olmamalıdır.</w:t>
      </w:r>
    </w:p>
    <w:p w:rsidR="00E86FD6" w:rsidRPr="00441DB8" w:rsidRDefault="00E86FD6" w:rsidP="00921613">
      <w:pPr>
        <w:ind w:firstLine="660"/>
        <w:jc w:val="both"/>
        <w:rPr>
          <w:sz w:val="19"/>
          <w:szCs w:val="19"/>
          <w:lang w:eastAsia="en-US"/>
        </w:rPr>
      </w:pPr>
    </w:p>
    <w:p w:rsidR="005A0715" w:rsidRPr="00441DB8" w:rsidRDefault="005A0715" w:rsidP="00E86FD6">
      <w:pPr>
        <w:tabs>
          <w:tab w:val="left" w:pos="709"/>
        </w:tabs>
        <w:ind w:left="2832" w:hanging="2832"/>
        <w:jc w:val="both"/>
        <w:rPr>
          <w:sz w:val="19"/>
          <w:szCs w:val="19"/>
          <w:lang w:eastAsia="en-US"/>
        </w:rPr>
      </w:pPr>
      <w:r w:rsidRPr="00441DB8">
        <w:rPr>
          <w:sz w:val="19"/>
          <w:szCs w:val="19"/>
          <w:lang w:eastAsia="en-US"/>
        </w:rPr>
        <w:t xml:space="preserve">              </w:t>
      </w:r>
      <w:r w:rsidR="00E86FD6" w:rsidRPr="00441DB8">
        <w:rPr>
          <w:sz w:val="19"/>
          <w:szCs w:val="19"/>
          <w:lang w:eastAsia="en-US"/>
        </w:rPr>
        <w:t xml:space="preserve"> </w:t>
      </w:r>
      <w:r w:rsidRPr="00441DB8">
        <w:rPr>
          <w:b/>
          <w:sz w:val="19"/>
          <w:szCs w:val="19"/>
          <w:lang w:eastAsia="en-US"/>
        </w:rPr>
        <w:t>Sülfür dioksit:</w:t>
      </w:r>
      <w:r w:rsidRPr="00441DB8">
        <w:rPr>
          <w:b/>
          <w:sz w:val="19"/>
          <w:szCs w:val="19"/>
          <w:lang w:eastAsia="en-US"/>
        </w:rPr>
        <w:tab/>
      </w:r>
      <w:r w:rsidR="00E86FD6" w:rsidRPr="00441DB8">
        <w:rPr>
          <w:sz w:val="19"/>
          <w:szCs w:val="19"/>
          <w:lang w:eastAsia="en-US"/>
        </w:rPr>
        <w:t>Susuz bazda</w:t>
      </w:r>
      <w:r w:rsidR="00E86FD6" w:rsidRPr="00441DB8">
        <w:rPr>
          <w:b/>
          <w:sz w:val="19"/>
          <w:szCs w:val="19"/>
          <w:lang w:eastAsia="en-US"/>
        </w:rPr>
        <w:t xml:space="preserve"> </w:t>
      </w:r>
      <w:r w:rsidR="00E86FD6" w:rsidRPr="00441DB8">
        <w:rPr>
          <w:sz w:val="19"/>
          <w:szCs w:val="19"/>
          <w:lang w:eastAsia="en-US"/>
        </w:rPr>
        <w:t>d</w:t>
      </w:r>
      <w:r w:rsidRPr="00441DB8">
        <w:rPr>
          <w:sz w:val="19"/>
          <w:szCs w:val="19"/>
          <w:lang w:eastAsia="en-US"/>
        </w:rPr>
        <w:t>eğiştirilmiş tahıl nişastaları için 50 mg/kg’dan fazla olmamalıdır.</w:t>
      </w:r>
    </w:p>
    <w:p w:rsidR="00E86FD6" w:rsidRPr="00441DB8" w:rsidRDefault="005A0715" w:rsidP="00921613">
      <w:pPr>
        <w:ind w:left="2832" w:firstLine="3"/>
        <w:jc w:val="both"/>
        <w:rPr>
          <w:sz w:val="19"/>
          <w:szCs w:val="19"/>
          <w:lang w:eastAsia="en-US"/>
        </w:rPr>
      </w:pPr>
      <w:r w:rsidRPr="00441DB8">
        <w:rPr>
          <w:sz w:val="19"/>
          <w:szCs w:val="19"/>
          <w:lang w:eastAsia="en-US"/>
        </w:rPr>
        <w:t xml:space="preserve">Diğer değiştirilmiş nişastalar için, aksi belirtilmemişse, </w:t>
      </w:r>
      <w:r w:rsidR="00E86FD6" w:rsidRPr="00441DB8">
        <w:rPr>
          <w:sz w:val="19"/>
          <w:szCs w:val="19"/>
          <w:lang w:eastAsia="en-US"/>
        </w:rPr>
        <w:t>susuz bazda</w:t>
      </w:r>
      <w:r w:rsidR="00E86FD6" w:rsidRPr="00441DB8">
        <w:rPr>
          <w:b/>
          <w:sz w:val="19"/>
          <w:szCs w:val="19"/>
          <w:lang w:eastAsia="en-US"/>
        </w:rPr>
        <w:t xml:space="preserve"> </w:t>
      </w:r>
      <w:r w:rsidRPr="00441DB8">
        <w:rPr>
          <w:sz w:val="19"/>
          <w:szCs w:val="19"/>
          <w:lang w:eastAsia="en-US"/>
        </w:rPr>
        <w:t xml:space="preserve">10 mg/kg’dan fazla </w:t>
      </w:r>
      <w:r w:rsidRPr="00441DB8">
        <w:rPr>
          <w:sz w:val="19"/>
          <w:szCs w:val="19"/>
          <w:lang w:eastAsia="en-US"/>
        </w:rPr>
        <w:tab/>
        <w:t>olmamalıdır.</w:t>
      </w:r>
    </w:p>
    <w:p w:rsidR="005A0715" w:rsidRPr="00441DB8" w:rsidRDefault="005A0715" w:rsidP="00921613">
      <w:pPr>
        <w:ind w:left="2832" w:firstLine="3"/>
        <w:jc w:val="both"/>
        <w:rPr>
          <w:sz w:val="19"/>
          <w:szCs w:val="19"/>
          <w:lang w:eastAsia="en-US"/>
        </w:rPr>
      </w:pPr>
      <w:r w:rsidRPr="00441DB8">
        <w:rPr>
          <w:sz w:val="19"/>
          <w:szCs w:val="19"/>
          <w:lang w:eastAsia="en-US"/>
        </w:rPr>
        <w:t xml:space="preserve">  </w:t>
      </w:r>
    </w:p>
    <w:p w:rsidR="005A0715" w:rsidRPr="00441DB8" w:rsidRDefault="005A0715" w:rsidP="00921613">
      <w:pPr>
        <w:ind w:firstLine="660"/>
        <w:jc w:val="both"/>
        <w:rPr>
          <w:sz w:val="19"/>
          <w:szCs w:val="19"/>
          <w:lang w:eastAsia="en-US"/>
        </w:rPr>
      </w:pPr>
      <w:r w:rsidRPr="00441DB8">
        <w:rPr>
          <w:b/>
          <w:sz w:val="19"/>
          <w:szCs w:val="19"/>
          <w:lang w:eastAsia="en-US"/>
        </w:rPr>
        <w:t xml:space="preserve"> Arsenik:</w:t>
      </w:r>
      <w:r w:rsidRPr="00441DB8">
        <w:rPr>
          <w:b/>
          <w:sz w:val="19"/>
          <w:szCs w:val="19"/>
          <w:lang w:eastAsia="en-US"/>
        </w:rPr>
        <w:tab/>
      </w:r>
      <w:r w:rsidRPr="00441DB8">
        <w:rPr>
          <w:b/>
          <w:sz w:val="19"/>
          <w:szCs w:val="19"/>
          <w:lang w:eastAsia="en-US"/>
        </w:rPr>
        <w:tab/>
      </w:r>
      <w:r w:rsidRPr="00441DB8">
        <w:rPr>
          <w:sz w:val="19"/>
          <w:szCs w:val="19"/>
          <w:lang w:eastAsia="en-US"/>
        </w:rPr>
        <w:tab/>
        <w:t>1 mg/kg'dan fazla olmamalıdır.</w:t>
      </w:r>
    </w:p>
    <w:p w:rsidR="00E86FD6" w:rsidRPr="00441DB8" w:rsidRDefault="00E86FD6" w:rsidP="00921613">
      <w:pPr>
        <w:ind w:firstLine="660"/>
        <w:jc w:val="both"/>
        <w:rPr>
          <w:sz w:val="19"/>
          <w:szCs w:val="19"/>
          <w:lang w:eastAsia="en-US"/>
        </w:rPr>
      </w:pPr>
    </w:p>
    <w:p w:rsidR="005A0715" w:rsidRPr="00441DB8" w:rsidRDefault="005A0715" w:rsidP="00921613">
      <w:pPr>
        <w:ind w:firstLine="660"/>
        <w:jc w:val="both"/>
        <w:rPr>
          <w:sz w:val="19"/>
          <w:szCs w:val="19"/>
          <w:lang w:eastAsia="en-US"/>
        </w:rPr>
      </w:pPr>
      <w:r w:rsidRPr="00441DB8">
        <w:rPr>
          <w:b/>
          <w:sz w:val="19"/>
          <w:szCs w:val="19"/>
          <w:lang w:eastAsia="en-US"/>
        </w:rPr>
        <w:t xml:space="preserve"> Kurşun:</w:t>
      </w:r>
      <w:r w:rsidRPr="00441DB8">
        <w:rPr>
          <w:sz w:val="19"/>
          <w:szCs w:val="19"/>
          <w:lang w:eastAsia="en-US"/>
        </w:rPr>
        <w:tab/>
      </w:r>
      <w:r w:rsidRPr="00441DB8">
        <w:rPr>
          <w:sz w:val="19"/>
          <w:szCs w:val="19"/>
          <w:lang w:eastAsia="en-US"/>
        </w:rPr>
        <w:tab/>
      </w:r>
      <w:r w:rsidRPr="00441DB8">
        <w:rPr>
          <w:sz w:val="19"/>
          <w:szCs w:val="19"/>
          <w:lang w:eastAsia="en-US"/>
        </w:rPr>
        <w:tab/>
      </w:r>
      <w:r w:rsidR="00E86FD6" w:rsidRPr="00441DB8">
        <w:rPr>
          <w:sz w:val="19"/>
          <w:szCs w:val="19"/>
          <w:lang w:eastAsia="en-US"/>
        </w:rPr>
        <w:t>Susuz bazda</w:t>
      </w:r>
      <w:r w:rsidR="00E86FD6" w:rsidRPr="00441DB8">
        <w:rPr>
          <w:b/>
          <w:sz w:val="19"/>
          <w:szCs w:val="19"/>
          <w:lang w:eastAsia="en-US"/>
        </w:rPr>
        <w:t xml:space="preserve"> </w:t>
      </w:r>
      <w:r w:rsidRPr="00441DB8">
        <w:rPr>
          <w:sz w:val="19"/>
          <w:szCs w:val="19"/>
          <w:lang w:eastAsia="en-US"/>
        </w:rPr>
        <w:t>2 mg/kg'dan fazla olmamalıdır.</w:t>
      </w:r>
    </w:p>
    <w:p w:rsidR="00E86FD6" w:rsidRPr="00441DB8" w:rsidRDefault="00E86FD6" w:rsidP="00921613">
      <w:pPr>
        <w:ind w:firstLine="660"/>
        <w:jc w:val="both"/>
        <w:rPr>
          <w:sz w:val="19"/>
          <w:szCs w:val="19"/>
          <w:lang w:eastAsia="en-US"/>
        </w:rPr>
      </w:pPr>
    </w:p>
    <w:p w:rsidR="005A0715" w:rsidRPr="00441DB8" w:rsidRDefault="005A0715" w:rsidP="00921613">
      <w:pPr>
        <w:ind w:firstLine="660"/>
        <w:jc w:val="both"/>
        <w:rPr>
          <w:sz w:val="19"/>
          <w:szCs w:val="19"/>
          <w:lang w:eastAsia="en-US"/>
        </w:rPr>
      </w:pPr>
      <w:r w:rsidRPr="00441DB8">
        <w:rPr>
          <w:b/>
          <w:sz w:val="19"/>
          <w:szCs w:val="19"/>
          <w:lang w:eastAsia="en-US"/>
        </w:rPr>
        <w:t xml:space="preserve"> </w:t>
      </w:r>
      <w:r w:rsidR="008A2DDD" w:rsidRPr="00441DB8">
        <w:rPr>
          <w:b/>
          <w:sz w:val="19"/>
          <w:szCs w:val="19"/>
          <w:lang w:eastAsia="en-US"/>
        </w:rPr>
        <w:t>Civa</w:t>
      </w:r>
      <w:r w:rsidRPr="00441DB8">
        <w:rPr>
          <w:b/>
          <w:sz w:val="19"/>
          <w:szCs w:val="19"/>
          <w:lang w:eastAsia="en-US"/>
        </w:rPr>
        <w:t>:</w:t>
      </w:r>
      <w:r w:rsidRPr="00441DB8">
        <w:rPr>
          <w:sz w:val="19"/>
          <w:szCs w:val="19"/>
          <w:lang w:eastAsia="en-US"/>
        </w:rPr>
        <w:tab/>
      </w:r>
      <w:r w:rsidRPr="00441DB8">
        <w:rPr>
          <w:sz w:val="19"/>
          <w:szCs w:val="19"/>
          <w:lang w:eastAsia="en-US"/>
        </w:rPr>
        <w:tab/>
      </w:r>
      <w:r w:rsidRPr="00441DB8">
        <w:rPr>
          <w:sz w:val="19"/>
          <w:szCs w:val="19"/>
          <w:lang w:eastAsia="en-US"/>
        </w:rPr>
        <w:tab/>
        <w:t>0.1 mg/kg'dan fazla olmamalıdır.</w:t>
      </w:r>
    </w:p>
    <w:p w:rsidR="00E86FD6" w:rsidRPr="00441DB8" w:rsidRDefault="00E86FD6" w:rsidP="00921613">
      <w:pPr>
        <w:ind w:firstLine="660"/>
        <w:jc w:val="both"/>
        <w:rPr>
          <w:sz w:val="19"/>
          <w:szCs w:val="19"/>
          <w:lang w:eastAsia="en-US"/>
        </w:rPr>
      </w:pPr>
    </w:p>
    <w:p w:rsidR="005A0715" w:rsidRPr="00441DB8" w:rsidRDefault="005A0715" w:rsidP="00921613">
      <w:pPr>
        <w:jc w:val="both"/>
        <w:rPr>
          <w:sz w:val="19"/>
          <w:szCs w:val="19"/>
          <w:lang w:eastAsia="en-US"/>
        </w:rPr>
      </w:pPr>
    </w:p>
    <w:p w:rsidR="005A0715" w:rsidRPr="00441DB8" w:rsidRDefault="005A0715" w:rsidP="00921613">
      <w:pPr>
        <w:jc w:val="both"/>
        <w:rPr>
          <w:b/>
          <w:sz w:val="19"/>
          <w:szCs w:val="19"/>
          <w:u w:val="single"/>
          <w:lang w:eastAsia="en-US"/>
        </w:rPr>
      </w:pPr>
      <w:r w:rsidRPr="00441DB8">
        <w:rPr>
          <w:b/>
          <w:sz w:val="19"/>
          <w:szCs w:val="19"/>
          <w:u w:val="single"/>
          <w:lang w:eastAsia="en-US"/>
        </w:rPr>
        <w:t>E 1442 HİDROKSİPROPİL DİNİŞASTA FOSFAT</w:t>
      </w:r>
    </w:p>
    <w:p w:rsidR="005A0715" w:rsidRPr="00441DB8" w:rsidRDefault="005A0715" w:rsidP="00921613">
      <w:pPr>
        <w:jc w:val="both"/>
        <w:rPr>
          <w:b/>
          <w:sz w:val="19"/>
          <w:szCs w:val="19"/>
          <w:u w:val="single"/>
          <w:lang w:eastAsia="en-US"/>
        </w:rPr>
      </w:pPr>
    </w:p>
    <w:p w:rsidR="00E86FD6" w:rsidRPr="00441DB8" w:rsidRDefault="00E86FD6" w:rsidP="00E86FD6">
      <w:pPr>
        <w:ind w:left="2832" w:hanging="2832"/>
        <w:jc w:val="both"/>
        <w:rPr>
          <w:b/>
          <w:sz w:val="19"/>
          <w:szCs w:val="19"/>
          <w:u w:val="single"/>
          <w:lang w:eastAsia="en-US"/>
        </w:rPr>
      </w:pPr>
      <w:r w:rsidRPr="00441DB8">
        <w:rPr>
          <w:b/>
          <w:sz w:val="19"/>
          <w:szCs w:val="19"/>
          <w:u w:val="single"/>
          <w:lang w:eastAsia="en-US"/>
        </w:rPr>
        <w:t>Eşanlamlılar:</w:t>
      </w:r>
    </w:p>
    <w:p w:rsidR="00E86FD6" w:rsidRPr="00441DB8" w:rsidRDefault="00E86FD6" w:rsidP="00921613">
      <w:pPr>
        <w:ind w:left="2832" w:hanging="2832"/>
        <w:jc w:val="both"/>
        <w:rPr>
          <w:b/>
          <w:sz w:val="19"/>
          <w:szCs w:val="19"/>
          <w:u w:val="single"/>
          <w:lang w:eastAsia="en-US"/>
        </w:rPr>
      </w:pPr>
    </w:p>
    <w:p w:rsidR="005A0715" w:rsidRPr="00441DB8" w:rsidRDefault="005A0715" w:rsidP="00921613">
      <w:pPr>
        <w:ind w:left="2832" w:hanging="2832"/>
        <w:jc w:val="both"/>
        <w:rPr>
          <w:sz w:val="19"/>
          <w:szCs w:val="19"/>
          <w:lang w:eastAsia="en-US"/>
        </w:rPr>
      </w:pPr>
      <w:r w:rsidRPr="00441DB8">
        <w:rPr>
          <w:b/>
          <w:sz w:val="19"/>
          <w:szCs w:val="19"/>
          <w:u w:val="single"/>
          <w:lang w:eastAsia="en-US"/>
        </w:rPr>
        <w:t>Tanım:</w:t>
      </w:r>
      <w:r w:rsidRPr="00441DB8">
        <w:rPr>
          <w:b/>
          <w:sz w:val="19"/>
          <w:szCs w:val="19"/>
          <w:lang w:eastAsia="en-US"/>
        </w:rPr>
        <w:tab/>
      </w:r>
      <w:r w:rsidRPr="00441DB8">
        <w:rPr>
          <w:sz w:val="19"/>
          <w:szCs w:val="19"/>
          <w:lang w:eastAsia="en-US"/>
        </w:rPr>
        <w:t>Hidroksipropil dinişasta fosfat; sodyum trimetafosfat veya fosfor oksiklorür ile çapraz-bağlı ve propilen oksit ile eterife edilmiş nişastadır.</w:t>
      </w:r>
    </w:p>
    <w:p w:rsidR="005A0715" w:rsidRPr="00441DB8" w:rsidRDefault="005A0715" w:rsidP="00921613">
      <w:pPr>
        <w:ind w:left="2832" w:hanging="2832"/>
        <w:jc w:val="both"/>
        <w:rPr>
          <w:b/>
          <w:sz w:val="19"/>
          <w:szCs w:val="19"/>
          <w:lang w:eastAsia="en-US"/>
        </w:rPr>
      </w:pPr>
    </w:p>
    <w:p w:rsidR="00E86FD6" w:rsidRPr="00441DB8" w:rsidRDefault="00E86FD6" w:rsidP="00E86FD6">
      <w:pPr>
        <w:ind w:left="2832" w:hanging="2123"/>
        <w:jc w:val="both"/>
        <w:rPr>
          <w:sz w:val="19"/>
          <w:szCs w:val="19"/>
          <w:lang w:val="en-US" w:eastAsia="en-US"/>
        </w:rPr>
      </w:pPr>
      <w:r w:rsidRPr="00441DB8">
        <w:rPr>
          <w:b/>
          <w:sz w:val="19"/>
          <w:szCs w:val="19"/>
          <w:lang w:val="en-US" w:eastAsia="en-US"/>
        </w:rPr>
        <w:t>Einecs:</w:t>
      </w:r>
      <w:r w:rsidRPr="00441DB8">
        <w:rPr>
          <w:sz w:val="19"/>
          <w:szCs w:val="19"/>
          <w:lang w:val="en-US" w:eastAsia="en-US"/>
        </w:rPr>
        <w:tab/>
      </w:r>
    </w:p>
    <w:p w:rsidR="00E86FD6" w:rsidRPr="00441DB8" w:rsidRDefault="00E86FD6" w:rsidP="00E86FD6">
      <w:pPr>
        <w:ind w:left="2832" w:hanging="2123"/>
        <w:jc w:val="both"/>
        <w:rPr>
          <w:sz w:val="19"/>
          <w:szCs w:val="19"/>
          <w:lang w:eastAsia="en-US"/>
        </w:rPr>
      </w:pPr>
    </w:p>
    <w:p w:rsidR="00E86FD6" w:rsidRPr="00441DB8" w:rsidRDefault="00E86FD6" w:rsidP="00E86FD6">
      <w:pPr>
        <w:ind w:left="2832" w:hanging="2123"/>
        <w:jc w:val="both"/>
        <w:rPr>
          <w:b/>
          <w:sz w:val="19"/>
          <w:szCs w:val="19"/>
          <w:lang w:val="en-US" w:eastAsia="en-US"/>
        </w:rPr>
      </w:pPr>
      <w:r w:rsidRPr="00441DB8">
        <w:rPr>
          <w:b/>
          <w:sz w:val="19"/>
          <w:szCs w:val="19"/>
          <w:lang w:val="en-US" w:eastAsia="en-US"/>
        </w:rPr>
        <w:t>Kimyasal adı:</w:t>
      </w:r>
    </w:p>
    <w:p w:rsidR="00E86FD6" w:rsidRPr="00441DB8" w:rsidRDefault="00E86FD6" w:rsidP="00E86FD6">
      <w:pPr>
        <w:ind w:left="2832" w:hanging="2123"/>
        <w:jc w:val="both"/>
        <w:rPr>
          <w:b/>
          <w:sz w:val="19"/>
          <w:szCs w:val="19"/>
          <w:lang w:val="en-US" w:eastAsia="en-US"/>
        </w:rPr>
      </w:pPr>
    </w:p>
    <w:p w:rsidR="00E86FD6" w:rsidRPr="00441DB8" w:rsidRDefault="00E86FD6" w:rsidP="00E86FD6">
      <w:pPr>
        <w:ind w:left="2832" w:hanging="2123"/>
        <w:jc w:val="both"/>
        <w:rPr>
          <w:sz w:val="19"/>
          <w:szCs w:val="19"/>
          <w:vertAlign w:val="subscript"/>
          <w:lang w:val="en-US" w:eastAsia="en-US"/>
        </w:rPr>
      </w:pPr>
      <w:r w:rsidRPr="00441DB8">
        <w:rPr>
          <w:b/>
          <w:sz w:val="19"/>
          <w:szCs w:val="19"/>
          <w:lang w:val="en-US" w:eastAsia="en-US"/>
        </w:rPr>
        <w:t>Kimyasal formülü:</w:t>
      </w:r>
      <w:r w:rsidRPr="00441DB8">
        <w:rPr>
          <w:b/>
          <w:sz w:val="19"/>
          <w:szCs w:val="19"/>
          <w:lang w:val="en-US" w:eastAsia="en-US"/>
        </w:rPr>
        <w:tab/>
      </w:r>
    </w:p>
    <w:p w:rsidR="00E86FD6" w:rsidRPr="00441DB8" w:rsidRDefault="00E86FD6" w:rsidP="00E86FD6">
      <w:pPr>
        <w:ind w:left="2832" w:hanging="2123"/>
        <w:jc w:val="both"/>
        <w:rPr>
          <w:sz w:val="19"/>
          <w:szCs w:val="19"/>
          <w:lang w:eastAsia="en-US"/>
        </w:rPr>
      </w:pPr>
      <w:r w:rsidRPr="00441DB8">
        <w:rPr>
          <w:sz w:val="19"/>
          <w:szCs w:val="19"/>
          <w:lang w:val="en-US" w:eastAsia="en-US"/>
        </w:rPr>
        <w:tab/>
      </w:r>
      <w:r w:rsidRPr="00441DB8">
        <w:rPr>
          <w:sz w:val="19"/>
          <w:szCs w:val="19"/>
          <w:lang w:val="en-US" w:eastAsia="en-US"/>
        </w:rPr>
        <w:tab/>
      </w:r>
    </w:p>
    <w:p w:rsidR="00E86FD6" w:rsidRPr="00441DB8" w:rsidRDefault="001016C5" w:rsidP="00E86FD6">
      <w:pPr>
        <w:ind w:left="2835" w:hanging="2115"/>
        <w:jc w:val="both"/>
        <w:rPr>
          <w:b/>
          <w:sz w:val="19"/>
          <w:szCs w:val="19"/>
          <w:lang w:val="en-US" w:eastAsia="en-US"/>
        </w:rPr>
      </w:pPr>
      <w:r>
        <w:rPr>
          <w:b/>
          <w:sz w:val="19"/>
          <w:szCs w:val="19"/>
          <w:lang w:val="en-US" w:eastAsia="en-US"/>
        </w:rPr>
        <w:t>Molekül ağırlığı</w:t>
      </w:r>
      <w:r w:rsidR="00E86FD6" w:rsidRPr="00441DB8">
        <w:rPr>
          <w:b/>
          <w:sz w:val="19"/>
          <w:szCs w:val="19"/>
          <w:lang w:val="en-US" w:eastAsia="en-US"/>
        </w:rPr>
        <w:t>:</w:t>
      </w:r>
    </w:p>
    <w:p w:rsidR="00E86FD6" w:rsidRPr="00441DB8" w:rsidRDefault="00E86FD6" w:rsidP="00E86FD6">
      <w:pPr>
        <w:ind w:left="2835" w:hanging="2115"/>
        <w:jc w:val="both"/>
        <w:rPr>
          <w:b/>
          <w:sz w:val="19"/>
          <w:szCs w:val="19"/>
          <w:lang w:val="en-US" w:eastAsia="en-US"/>
        </w:rPr>
      </w:pPr>
    </w:p>
    <w:p w:rsidR="00E86FD6" w:rsidRPr="00441DB8" w:rsidRDefault="00E86FD6" w:rsidP="00E86FD6">
      <w:pPr>
        <w:ind w:left="2835" w:hanging="2127"/>
        <w:jc w:val="both"/>
        <w:rPr>
          <w:b/>
          <w:sz w:val="19"/>
          <w:szCs w:val="19"/>
          <w:lang w:val="en-US" w:eastAsia="en-US"/>
        </w:rPr>
      </w:pPr>
      <w:r w:rsidRPr="00441DB8">
        <w:rPr>
          <w:b/>
          <w:sz w:val="19"/>
          <w:szCs w:val="19"/>
          <w:lang w:val="en-US" w:eastAsia="en-US"/>
        </w:rPr>
        <w:t>Analiz:</w:t>
      </w:r>
    </w:p>
    <w:p w:rsidR="00E86FD6" w:rsidRPr="00441DB8" w:rsidRDefault="00E86FD6" w:rsidP="00921613">
      <w:pPr>
        <w:ind w:left="2832" w:hanging="2832"/>
        <w:jc w:val="both"/>
        <w:rPr>
          <w:b/>
          <w:sz w:val="19"/>
          <w:szCs w:val="19"/>
          <w:u w:val="single"/>
          <w:lang w:eastAsia="en-US"/>
        </w:rPr>
      </w:pPr>
    </w:p>
    <w:p w:rsidR="005A0715" w:rsidRPr="00441DB8" w:rsidRDefault="005A0715" w:rsidP="00921613">
      <w:pPr>
        <w:ind w:left="2832" w:hanging="2832"/>
        <w:jc w:val="both"/>
        <w:rPr>
          <w:sz w:val="19"/>
          <w:szCs w:val="19"/>
          <w:lang w:eastAsia="en-US"/>
        </w:rPr>
      </w:pPr>
      <w:r w:rsidRPr="00441DB8">
        <w:rPr>
          <w:b/>
          <w:sz w:val="19"/>
          <w:szCs w:val="19"/>
          <w:u w:val="single"/>
          <w:lang w:eastAsia="en-US"/>
        </w:rPr>
        <w:t>Tanımlama:</w:t>
      </w:r>
      <w:r w:rsidRPr="00441DB8">
        <w:rPr>
          <w:b/>
          <w:sz w:val="19"/>
          <w:szCs w:val="19"/>
          <w:lang w:eastAsia="en-US"/>
        </w:rPr>
        <w:tab/>
      </w:r>
      <w:r w:rsidRPr="00441DB8">
        <w:rPr>
          <w:sz w:val="19"/>
          <w:szCs w:val="19"/>
          <w:lang w:eastAsia="en-US"/>
        </w:rPr>
        <w:t>Beyaz veya beyaza yakın toz veya granül, ya da önceden jelatinize edilmişse, ince tabakalar, amorf toz veya kalın tanecikler.</w:t>
      </w:r>
    </w:p>
    <w:p w:rsidR="005A0715" w:rsidRPr="00441DB8" w:rsidRDefault="005A0715" w:rsidP="00921613">
      <w:pPr>
        <w:jc w:val="both"/>
        <w:rPr>
          <w:b/>
          <w:sz w:val="19"/>
          <w:szCs w:val="19"/>
          <w:lang w:eastAsia="en-US"/>
        </w:rPr>
      </w:pPr>
    </w:p>
    <w:p w:rsidR="005A0715" w:rsidRPr="00441DB8" w:rsidRDefault="005A0715" w:rsidP="00921613">
      <w:pPr>
        <w:jc w:val="both"/>
        <w:rPr>
          <w:b/>
          <w:sz w:val="19"/>
          <w:szCs w:val="19"/>
          <w:u w:val="single"/>
          <w:lang w:eastAsia="en-US"/>
        </w:rPr>
      </w:pPr>
      <w:r w:rsidRPr="00441DB8">
        <w:rPr>
          <w:b/>
          <w:sz w:val="19"/>
          <w:szCs w:val="19"/>
          <w:u w:val="single"/>
          <w:lang w:eastAsia="en-US"/>
        </w:rPr>
        <w:t>Belirleme:</w:t>
      </w:r>
    </w:p>
    <w:p w:rsidR="00E86FD6" w:rsidRPr="00441DB8" w:rsidRDefault="00E86FD6" w:rsidP="00921613">
      <w:pPr>
        <w:jc w:val="both"/>
        <w:rPr>
          <w:b/>
          <w:sz w:val="19"/>
          <w:szCs w:val="19"/>
          <w:u w:val="single"/>
          <w:lang w:eastAsia="en-US"/>
        </w:rPr>
      </w:pPr>
    </w:p>
    <w:p w:rsidR="00E86FD6" w:rsidRPr="00441DB8" w:rsidRDefault="00E86FD6" w:rsidP="00E86FD6">
      <w:pPr>
        <w:keepNext/>
        <w:ind w:firstLine="705"/>
        <w:jc w:val="both"/>
        <w:outlineLvl w:val="6"/>
        <w:rPr>
          <w:b/>
          <w:bCs/>
          <w:sz w:val="19"/>
          <w:szCs w:val="19"/>
        </w:rPr>
      </w:pPr>
      <w:r w:rsidRPr="00441DB8">
        <w:rPr>
          <w:b/>
          <w:bCs/>
          <w:sz w:val="19"/>
          <w:szCs w:val="19"/>
        </w:rPr>
        <w:t>Mikroskobik gözlem:</w:t>
      </w:r>
      <w:r w:rsidRPr="00441DB8">
        <w:rPr>
          <w:b/>
          <w:bCs/>
          <w:sz w:val="19"/>
          <w:szCs w:val="19"/>
        </w:rPr>
        <w:tab/>
      </w:r>
      <w:r w:rsidRPr="00441DB8">
        <w:rPr>
          <w:bCs/>
          <w:sz w:val="19"/>
          <w:szCs w:val="19"/>
        </w:rPr>
        <w:t>Testi geçer (önceden jelatinize edilmemişse)</w:t>
      </w:r>
    </w:p>
    <w:p w:rsidR="00E86FD6" w:rsidRPr="00441DB8" w:rsidRDefault="00E86FD6" w:rsidP="00E86FD6">
      <w:pPr>
        <w:ind w:left="360" w:firstLine="345"/>
        <w:jc w:val="both"/>
        <w:rPr>
          <w:b/>
          <w:sz w:val="19"/>
          <w:szCs w:val="19"/>
          <w:lang w:eastAsia="en-US"/>
        </w:rPr>
      </w:pPr>
    </w:p>
    <w:p w:rsidR="00E86FD6" w:rsidRPr="00441DB8" w:rsidRDefault="00E86FD6" w:rsidP="00E86FD6">
      <w:pPr>
        <w:ind w:left="360" w:firstLine="345"/>
        <w:jc w:val="both"/>
        <w:rPr>
          <w:sz w:val="19"/>
          <w:szCs w:val="19"/>
          <w:lang w:eastAsia="en-US"/>
        </w:rPr>
      </w:pPr>
      <w:r w:rsidRPr="00441DB8">
        <w:rPr>
          <w:b/>
          <w:sz w:val="19"/>
          <w:szCs w:val="19"/>
          <w:lang w:eastAsia="en-US"/>
        </w:rPr>
        <w:t>İyot boyama:</w:t>
      </w:r>
      <w:r w:rsidRPr="00441DB8">
        <w:rPr>
          <w:b/>
          <w:sz w:val="19"/>
          <w:szCs w:val="19"/>
          <w:lang w:eastAsia="en-US"/>
        </w:rPr>
        <w:tab/>
      </w:r>
      <w:r w:rsidRPr="00441DB8">
        <w:rPr>
          <w:b/>
          <w:sz w:val="19"/>
          <w:szCs w:val="19"/>
          <w:lang w:eastAsia="en-US"/>
        </w:rPr>
        <w:tab/>
      </w:r>
      <w:r w:rsidRPr="00441DB8">
        <w:rPr>
          <w:sz w:val="19"/>
          <w:szCs w:val="19"/>
          <w:lang w:eastAsia="en-US"/>
        </w:rPr>
        <w:t>Testi geçer (koyu maviden açık kırmızı renge)</w:t>
      </w:r>
    </w:p>
    <w:p w:rsidR="005A0715" w:rsidRPr="00441DB8" w:rsidRDefault="005A0715" w:rsidP="00921613">
      <w:pPr>
        <w:ind w:left="705" w:hanging="705"/>
        <w:jc w:val="both"/>
        <w:rPr>
          <w:b/>
          <w:sz w:val="19"/>
          <w:szCs w:val="19"/>
          <w:lang w:eastAsia="en-US"/>
        </w:rPr>
      </w:pPr>
    </w:p>
    <w:p w:rsidR="005A0715" w:rsidRPr="00441DB8" w:rsidRDefault="005A0715" w:rsidP="00921613">
      <w:pPr>
        <w:ind w:left="705" w:hanging="705"/>
        <w:jc w:val="both"/>
        <w:rPr>
          <w:b/>
          <w:sz w:val="19"/>
          <w:szCs w:val="19"/>
          <w:lang w:eastAsia="en-US"/>
        </w:rPr>
      </w:pPr>
      <w:r w:rsidRPr="00441DB8">
        <w:rPr>
          <w:b/>
          <w:sz w:val="19"/>
          <w:szCs w:val="19"/>
          <w:u w:val="single"/>
          <w:lang w:eastAsia="en-US"/>
        </w:rPr>
        <w:t>Saflık:</w:t>
      </w:r>
      <w:r w:rsidRPr="00441DB8">
        <w:rPr>
          <w:b/>
          <w:sz w:val="19"/>
          <w:szCs w:val="19"/>
          <w:lang w:eastAsia="en-US"/>
        </w:rPr>
        <w:t xml:space="preserve"> </w:t>
      </w:r>
    </w:p>
    <w:p w:rsidR="00E86FD6" w:rsidRPr="00441DB8" w:rsidRDefault="00E86FD6" w:rsidP="00921613">
      <w:pPr>
        <w:ind w:left="705" w:hanging="705"/>
        <w:jc w:val="both"/>
        <w:rPr>
          <w:b/>
          <w:sz w:val="19"/>
          <w:szCs w:val="19"/>
          <w:lang w:eastAsia="en-US"/>
        </w:rPr>
      </w:pPr>
    </w:p>
    <w:p w:rsidR="005A0715" w:rsidRPr="00441DB8" w:rsidRDefault="005A0715" w:rsidP="00921613">
      <w:pPr>
        <w:ind w:left="705"/>
        <w:jc w:val="both"/>
        <w:rPr>
          <w:sz w:val="19"/>
          <w:szCs w:val="19"/>
          <w:lang w:eastAsia="en-US"/>
        </w:rPr>
      </w:pPr>
      <w:r w:rsidRPr="00441DB8">
        <w:rPr>
          <w:b/>
          <w:sz w:val="19"/>
          <w:szCs w:val="19"/>
          <w:lang w:eastAsia="en-US"/>
        </w:rPr>
        <w:t>Kurutma kaybı:</w:t>
      </w:r>
      <w:r w:rsidRPr="00441DB8">
        <w:rPr>
          <w:b/>
          <w:sz w:val="19"/>
          <w:szCs w:val="19"/>
          <w:lang w:eastAsia="en-US"/>
        </w:rPr>
        <w:tab/>
      </w:r>
      <w:r w:rsidRPr="00441DB8">
        <w:rPr>
          <w:b/>
          <w:sz w:val="19"/>
          <w:szCs w:val="19"/>
          <w:lang w:eastAsia="en-US"/>
        </w:rPr>
        <w:tab/>
      </w:r>
      <w:r w:rsidRPr="00441DB8">
        <w:rPr>
          <w:sz w:val="19"/>
          <w:szCs w:val="19"/>
          <w:lang w:eastAsia="en-US"/>
        </w:rPr>
        <w:t>Tahıl nişastası için % 15.0’den fazla olmamalıdır.</w:t>
      </w:r>
    </w:p>
    <w:p w:rsidR="005A0715" w:rsidRPr="00441DB8" w:rsidRDefault="005A0715" w:rsidP="00921613">
      <w:pPr>
        <w:ind w:left="705"/>
        <w:jc w:val="both"/>
        <w:rPr>
          <w:sz w:val="19"/>
          <w:szCs w:val="19"/>
          <w:lang w:eastAsia="en-US"/>
        </w:rPr>
      </w:pPr>
      <w:r w:rsidRPr="00441DB8">
        <w:rPr>
          <w:b/>
          <w:sz w:val="19"/>
          <w:szCs w:val="19"/>
          <w:lang w:eastAsia="en-US"/>
        </w:rPr>
        <w:tab/>
      </w:r>
      <w:r w:rsidRPr="00441DB8">
        <w:rPr>
          <w:b/>
          <w:sz w:val="19"/>
          <w:szCs w:val="19"/>
          <w:lang w:eastAsia="en-US"/>
        </w:rPr>
        <w:tab/>
      </w:r>
      <w:r w:rsidRPr="00441DB8">
        <w:rPr>
          <w:b/>
          <w:sz w:val="19"/>
          <w:szCs w:val="19"/>
          <w:lang w:eastAsia="en-US"/>
        </w:rPr>
        <w:tab/>
      </w:r>
      <w:r w:rsidRPr="00441DB8">
        <w:rPr>
          <w:b/>
          <w:sz w:val="19"/>
          <w:szCs w:val="19"/>
          <w:lang w:eastAsia="en-US"/>
        </w:rPr>
        <w:tab/>
      </w:r>
      <w:r w:rsidRPr="00441DB8">
        <w:rPr>
          <w:sz w:val="19"/>
          <w:szCs w:val="19"/>
          <w:lang w:eastAsia="en-US"/>
        </w:rPr>
        <w:t>Patates nişastası için % 21.0’den fazla olmamalıdır.</w:t>
      </w:r>
    </w:p>
    <w:p w:rsidR="005A0715" w:rsidRPr="00441DB8" w:rsidRDefault="005A0715" w:rsidP="00921613">
      <w:pPr>
        <w:ind w:left="705"/>
        <w:jc w:val="both"/>
        <w:rPr>
          <w:sz w:val="19"/>
          <w:szCs w:val="19"/>
          <w:lang w:eastAsia="en-US"/>
        </w:rPr>
      </w:pPr>
      <w:r w:rsidRPr="00441DB8">
        <w:rPr>
          <w:sz w:val="19"/>
          <w:szCs w:val="19"/>
          <w:lang w:eastAsia="en-US"/>
        </w:rPr>
        <w:tab/>
      </w:r>
      <w:r w:rsidRPr="00441DB8">
        <w:rPr>
          <w:sz w:val="19"/>
          <w:szCs w:val="19"/>
          <w:lang w:eastAsia="en-US"/>
        </w:rPr>
        <w:tab/>
      </w:r>
      <w:r w:rsidRPr="00441DB8">
        <w:rPr>
          <w:sz w:val="19"/>
          <w:szCs w:val="19"/>
          <w:lang w:eastAsia="en-US"/>
        </w:rPr>
        <w:tab/>
      </w:r>
      <w:r w:rsidRPr="00441DB8">
        <w:rPr>
          <w:sz w:val="19"/>
          <w:szCs w:val="19"/>
          <w:lang w:eastAsia="en-US"/>
        </w:rPr>
        <w:tab/>
        <w:t>Diğer nişastalar için % 18.0’den fazla olmamalıdır.</w:t>
      </w:r>
    </w:p>
    <w:p w:rsidR="00E86FD6" w:rsidRPr="00441DB8" w:rsidRDefault="00E86FD6" w:rsidP="00921613">
      <w:pPr>
        <w:ind w:left="705"/>
        <w:jc w:val="both"/>
        <w:rPr>
          <w:sz w:val="19"/>
          <w:szCs w:val="19"/>
          <w:lang w:eastAsia="en-US"/>
        </w:rPr>
      </w:pPr>
    </w:p>
    <w:p w:rsidR="005A0715" w:rsidRPr="00441DB8" w:rsidRDefault="005A0715" w:rsidP="00921613">
      <w:pPr>
        <w:ind w:left="705"/>
        <w:jc w:val="both"/>
        <w:rPr>
          <w:sz w:val="19"/>
          <w:szCs w:val="19"/>
          <w:lang w:eastAsia="en-US"/>
        </w:rPr>
      </w:pPr>
      <w:r w:rsidRPr="00441DB8">
        <w:rPr>
          <w:b/>
          <w:sz w:val="19"/>
          <w:szCs w:val="19"/>
          <w:lang w:eastAsia="en-US"/>
        </w:rPr>
        <w:tab/>
        <w:t>Hidroksipropil grupları:</w:t>
      </w:r>
      <w:r w:rsidRPr="00441DB8">
        <w:rPr>
          <w:b/>
          <w:sz w:val="19"/>
          <w:szCs w:val="19"/>
          <w:lang w:eastAsia="en-US"/>
        </w:rPr>
        <w:tab/>
      </w:r>
      <w:r w:rsidR="00E86FD6" w:rsidRPr="00441DB8">
        <w:rPr>
          <w:sz w:val="19"/>
          <w:szCs w:val="19"/>
          <w:lang w:eastAsia="en-US"/>
        </w:rPr>
        <w:t>Susuz bazda</w:t>
      </w:r>
      <w:r w:rsidR="00E86FD6" w:rsidRPr="00441DB8">
        <w:rPr>
          <w:b/>
          <w:sz w:val="19"/>
          <w:szCs w:val="19"/>
          <w:lang w:eastAsia="en-US"/>
        </w:rPr>
        <w:t xml:space="preserve"> </w:t>
      </w:r>
      <w:r w:rsidRPr="00441DB8">
        <w:rPr>
          <w:sz w:val="19"/>
          <w:szCs w:val="19"/>
          <w:lang w:eastAsia="en-US"/>
        </w:rPr>
        <w:t>% 7.0’den fazla olmamalıdır.</w:t>
      </w:r>
    </w:p>
    <w:p w:rsidR="00E86FD6" w:rsidRPr="00441DB8" w:rsidRDefault="00E86FD6" w:rsidP="00921613">
      <w:pPr>
        <w:ind w:left="705"/>
        <w:jc w:val="both"/>
        <w:rPr>
          <w:sz w:val="19"/>
          <w:szCs w:val="19"/>
          <w:lang w:eastAsia="en-US"/>
        </w:rPr>
      </w:pPr>
    </w:p>
    <w:p w:rsidR="005A0715" w:rsidRPr="00441DB8" w:rsidRDefault="00E86FD6" w:rsidP="00E86FD6">
      <w:pPr>
        <w:ind w:left="2829" w:hanging="2124"/>
        <w:jc w:val="both"/>
        <w:rPr>
          <w:sz w:val="19"/>
          <w:szCs w:val="19"/>
          <w:lang w:eastAsia="en-US"/>
        </w:rPr>
      </w:pPr>
      <w:r w:rsidRPr="00441DB8">
        <w:rPr>
          <w:b/>
          <w:sz w:val="19"/>
          <w:szCs w:val="19"/>
          <w:lang w:eastAsia="en-US"/>
        </w:rPr>
        <w:t>Kalıntı fosfat</w:t>
      </w:r>
      <w:r w:rsidR="005A0715" w:rsidRPr="00441DB8">
        <w:rPr>
          <w:b/>
          <w:sz w:val="19"/>
          <w:szCs w:val="19"/>
          <w:lang w:eastAsia="en-US"/>
        </w:rPr>
        <w:t>:</w:t>
      </w:r>
      <w:r w:rsidR="005A0715" w:rsidRPr="00441DB8">
        <w:rPr>
          <w:b/>
          <w:sz w:val="19"/>
          <w:szCs w:val="19"/>
          <w:lang w:eastAsia="en-US"/>
        </w:rPr>
        <w:tab/>
      </w:r>
      <w:r w:rsidRPr="00441DB8">
        <w:rPr>
          <w:sz w:val="19"/>
          <w:szCs w:val="19"/>
          <w:lang w:eastAsia="en-US"/>
        </w:rPr>
        <w:t>Susuz bazda</w:t>
      </w:r>
      <w:r w:rsidRPr="00441DB8">
        <w:rPr>
          <w:b/>
          <w:sz w:val="19"/>
          <w:szCs w:val="19"/>
          <w:lang w:eastAsia="en-US"/>
        </w:rPr>
        <w:t xml:space="preserve"> </w:t>
      </w:r>
      <w:r w:rsidRPr="00441DB8">
        <w:rPr>
          <w:sz w:val="19"/>
          <w:szCs w:val="19"/>
          <w:lang w:eastAsia="en-US"/>
        </w:rPr>
        <w:t>b</w:t>
      </w:r>
      <w:r w:rsidR="005A0715" w:rsidRPr="00441DB8">
        <w:rPr>
          <w:sz w:val="19"/>
          <w:szCs w:val="19"/>
          <w:lang w:eastAsia="en-US"/>
        </w:rPr>
        <w:t>uğday veya patates nişastaları için, P cinsinden % 0.14’den fazla olmamalıdır.</w:t>
      </w:r>
    </w:p>
    <w:p w:rsidR="005A0715" w:rsidRPr="00441DB8" w:rsidRDefault="005A0715" w:rsidP="00921613">
      <w:pPr>
        <w:ind w:left="705"/>
        <w:jc w:val="both"/>
        <w:rPr>
          <w:sz w:val="19"/>
          <w:szCs w:val="19"/>
          <w:lang w:eastAsia="en-US"/>
        </w:rPr>
      </w:pPr>
      <w:r w:rsidRPr="00441DB8">
        <w:rPr>
          <w:b/>
          <w:sz w:val="19"/>
          <w:szCs w:val="19"/>
          <w:lang w:eastAsia="en-US"/>
        </w:rPr>
        <w:tab/>
      </w:r>
      <w:r w:rsidRPr="00441DB8">
        <w:rPr>
          <w:b/>
          <w:sz w:val="19"/>
          <w:szCs w:val="19"/>
          <w:lang w:eastAsia="en-US"/>
        </w:rPr>
        <w:tab/>
      </w:r>
      <w:r w:rsidRPr="00441DB8">
        <w:rPr>
          <w:b/>
          <w:sz w:val="19"/>
          <w:szCs w:val="19"/>
          <w:lang w:eastAsia="en-US"/>
        </w:rPr>
        <w:tab/>
      </w:r>
      <w:r w:rsidRPr="00441DB8">
        <w:rPr>
          <w:b/>
          <w:sz w:val="19"/>
          <w:szCs w:val="19"/>
          <w:lang w:eastAsia="en-US"/>
        </w:rPr>
        <w:tab/>
      </w:r>
      <w:r w:rsidR="00E86FD6" w:rsidRPr="00441DB8">
        <w:rPr>
          <w:sz w:val="19"/>
          <w:szCs w:val="19"/>
          <w:lang w:eastAsia="en-US"/>
        </w:rPr>
        <w:t>Susuz bazda</w:t>
      </w:r>
      <w:r w:rsidR="00E86FD6" w:rsidRPr="00441DB8">
        <w:rPr>
          <w:b/>
          <w:sz w:val="19"/>
          <w:szCs w:val="19"/>
          <w:lang w:eastAsia="en-US"/>
        </w:rPr>
        <w:t xml:space="preserve"> </w:t>
      </w:r>
      <w:r w:rsidR="00E86FD6" w:rsidRPr="00441DB8">
        <w:rPr>
          <w:sz w:val="19"/>
          <w:szCs w:val="19"/>
          <w:lang w:eastAsia="en-US"/>
        </w:rPr>
        <w:t>d</w:t>
      </w:r>
      <w:r w:rsidRPr="00441DB8">
        <w:rPr>
          <w:sz w:val="19"/>
          <w:szCs w:val="19"/>
          <w:lang w:eastAsia="en-US"/>
        </w:rPr>
        <w:t>iğer</w:t>
      </w:r>
      <w:r w:rsidRPr="00441DB8">
        <w:rPr>
          <w:b/>
          <w:sz w:val="19"/>
          <w:szCs w:val="19"/>
          <w:lang w:eastAsia="en-US"/>
        </w:rPr>
        <w:t xml:space="preserve"> </w:t>
      </w:r>
      <w:r w:rsidRPr="00441DB8">
        <w:rPr>
          <w:sz w:val="19"/>
          <w:szCs w:val="19"/>
          <w:lang w:eastAsia="en-US"/>
        </w:rPr>
        <w:t>nişastalar için, P cinsinden %</w:t>
      </w:r>
      <w:r w:rsidR="00E86FD6" w:rsidRPr="00441DB8">
        <w:rPr>
          <w:sz w:val="19"/>
          <w:szCs w:val="19"/>
          <w:lang w:eastAsia="en-US"/>
        </w:rPr>
        <w:t xml:space="preserve"> </w:t>
      </w:r>
      <w:r w:rsidRPr="00441DB8">
        <w:rPr>
          <w:sz w:val="19"/>
          <w:szCs w:val="19"/>
          <w:lang w:eastAsia="en-US"/>
        </w:rPr>
        <w:t>0.04’den fazla olmamalıdır.</w:t>
      </w:r>
    </w:p>
    <w:p w:rsidR="00E86FD6" w:rsidRPr="00441DB8" w:rsidRDefault="00E86FD6" w:rsidP="00921613">
      <w:pPr>
        <w:ind w:left="705"/>
        <w:jc w:val="both"/>
        <w:rPr>
          <w:sz w:val="19"/>
          <w:szCs w:val="19"/>
          <w:lang w:eastAsia="en-US"/>
        </w:rPr>
      </w:pPr>
    </w:p>
    <w:p w:rsidR="005A0715" w:rsidRPr="00441DB8" w:rsidRDefault="005A0715" w:rsidP="00921613">
      <w:pPr>
        <w:ind w:firstLine="709"/>
        <w:jc w:val="both"/>
        <w:rPr>
          <w:sz w:val="19"/>
          <w:szCs w:val="19"/>
          <w:lang w:eastAsia="en-US"/>
        </w:rPr>
      </w:pPr>
      <w:r w:rsidRPr="00441DB8">
        <w:rPr>
          <w:b/>
          <w:sz w:val="19"/>
          <w:szCs w:val="19"/>
          <w:lang w:eastAsia="en-US"/>
        </w:rPr>
        <w:t>Propilen klorohidrin:</w:t>
      </w:r>
      <w:r w:rsidRPr="00441DB8">
        <w:rPr>
          <w:b/>
          <w:sz w:val="19"/>
          <w:szCs w:val="19"/>
          <w:lang w:eastAsia="en-US"/>
        </w:rPr>
        <w:tab/>
      </w:r>
      <w:r w:rsidRPr="00441DB8">
        <w:rPr>
          <w:sz w:val="19"/>
          <w:szCs w:val="19"/>
          <w:lang w:eastAsia="en-US"/>
        </w:rPr>
        <w:t>1 mg/kg’dan fazla olmamalıdır.</w:t>
      </w:r>
    </w:p>
    <w:p w:rsidR="00E86FD6" w:rsidRPr="00441DB8" w:rsidRDefault="00E86FD6" w:rsidP="00921613">
      <w:pPr>
        <w:ind w:firstLine="709"/>
        <w:jc w:val="both"/>
        <w:rPr>
          <w:sz w:val="19"/>
          <w:szCs w:val="19"/>
          <w:lang w:eastAsia="en-US"/>
        </w:rPr>
      </w:pPr>
    </w:p>
    <w:p w:rsidR="005A0715" w:rsidRPr="00441DB8" w:rsidRDefault="005A0715" w:rsidP="00E86FD6">
      <w:pPr>
        <w:ind w:left="2832" w:hanging="2123"/>
        <w:jc w:val="both"/>
        <w:rPr>
          <w:sz w:val="19"/>
          <w:szCs w:val="19"/>
          <w:lang w:eastAsia="en-US"/>
        </w:rPr>
      </w:pPr>
      <w:r w:rsidRPr="00441DB8">
        <w:rPr>
          <w:b/>
          <w:sz w:val="19"/>
          <w:szCs w:val="19"/>
          <w:lang w:eastAsia="en-US"/>
        </w:rPr>
        <w:lastRenderedPageBreak/>
        <w:t>Sülfür dioksit:</w:t>
      </w:r>
      <w:r w:rsidRPr="00441DB8">
        <w:rPr>
          <w:b/>
          <w:sz w:val="19"/>
          <w:szCs w:val="19"/>
          <w:lang w:eastAsia="en-US"/>
        </w:rPr>
        <w:tab/>
      </w:r>
      <w:r w:rsidR="00E86FD6" w:rsidRPr="00441DB8">
        <w:rPr>
          <w:sz w:val="19"/>
          <w:szCs w:val="19"/>
          <w:lang w:eastAsia="en-US"/>
        </w:rPr>
        <w:t>Susuz bazda</w:t>
      </w:r>
      <w:r w:rsidR="00E86FD6" w:rsidRPr="00441DB8">
        <w:rPr>
          <w:b/>
          <w:sz w:val="19"/>
          <w:szCs w:val="19"/>
          <w:lang w:eastAsia="en-US"/>
        </w:rPr>
        <w:t xml:space="preserve"> </w:t>
      </w:r>
      <w:r w:rsidR="00E86FD6" w:rsidRPr="00441DB8">
        <w:rPr>
          <w:sz w:val="19"/>
          <w:szCs w:val="19"/>
          <w:lang w:eastAsia="en-US"/>
        </w:rPr>
        <w:t>d</w:t>
      </w:r>
      <w:r w:rsidRPr="00441DB8">
        <w:rPr>
          <w:sz w:val="19"/>
          <w:szCs w:val="19"/>
          <w:lang w:eastAsia="en-US"/>
        </w:rPr>
        <w:t>eğiştirilmiş tahıl nişastaları için 50 mg/kg’dan fazla olmamalıdır.</w:t>
      </w:r>
    </w:p>
    <w:p w:rsidR="005A0715" w:rsidRPr="00441DB8" w:rsidRDefault="005A0715" w:rsidP="00921613">
      <w:pPr>
        <w:ind w:left="2832" w:firstLine="3"/>
        <w:jc w:val="both"/>
        <w:rPr>
          <w:sz w:val="19"/>
          <w:szCs w:val="19"/>
          <w:lang w:eastAsia="en-US"/>
        </w:rPr>
      </w:pPr>
      <w:r w:rsidRPr="00441DB8">
        <w:rPr>
          <w:sz w:val="19"/>
          <w:szCs w:val="19"/>
          <w:lang w:eastAsia="en-US"/>
        </w:rPr>
        <w:t>Diğer değiştirilmiş nişastalar için, aksi belir</w:t>
      </w:r>
      <w:r w:rsidR="00E86FD6" w:rsidRPr="00441DB8">
        <w:rPr>
          <w:sz w:val="19"/>
          <w:szCs w:val="19"/>
          <w:lang w:eastAsia="en-US"/>
        </w:rPr>
        <w:t>tilmemişse, susuz bazda</w:t>
      </w:r>
      <w:r w:rsidR="00E86FD6" w:rsidRPr="00441DB8">
        <w:rPr>
          <w:b/>
          <w:sz w:val="19"/>
          <w:szCs w:val="19"/>
          <w:lang w:eastAsia="en-US"/>
        </w:rPr>
        <w:t xml:space="preserve"> </w:t>
      </w:r>
      <w:r w:rsidR="00E86FD6" w:rsidRPr="00441DB8">
        <w:rPr>
          <w:sz w:val="19"/>
          <w:szCs w:val="19"/>
          <w:lang w:eastAsia="en-US"/>
        </w:rPr>
        <w:t xml:space="preserve">10 mg/kg’dan fazla </w:t>
      </w:r>
      <w:r w:rsidRPr="00441DB8">
        <w:rPr>
          <w:sz w:val="19"/>
          <w:szCs w:val="19"/>
          <w:lang w:eastAsia="en-US"/>
        </w:rPr>
        <w:t xml:space="preserve">olmamalıdır.  </w:t>
      </w:r>
    </w:p>
    <w:p w:rsidR="00E86FD6" w:rsidRPr="00441DB8" w:rsidRDefault="00E86FD6" w:rsidP="00921613">
      <w:pPr>
        <w:ind w:left="2832" w:firstLine="3"/>
        <w:jc w:val="both"/>
        <w:rPr>
          <w:sz w:val="19"/>
          <w:szCs w:val="19"/>
          <w:lang w:eastAsia="en-US"/>
        </w:rPr>
      </w:pPr>
    </w:p>
    <w:p w:rsidR="005A0715" w:rsidRPr="00441DB8" w:rsidRDefault="005A0715" w:rsidP="00E86FD6">
      <w:pPr>
        <w:ind w:firstLine="709"/>
        <w:jc w:val="both"/>
        <w:rPr>
          <w:sz w:val="19"/>
          <w:szCs w:val="19"/>
          <w:lang w:eastAsia="en-US"/>
        </w:rPr>
      </w:pPr>
      <w:r w:rsidRPr="00441DB8">
        <w:rPr>
          <w:b/>
          <w:sz w:val="19"/>
          <w:szCs w:val="19"/>
          <w:lang w:eastAsia="en-US"/>
        </w:rPr>
        <w:t>Arsenik:</w:t>
      </w:r>
      <w:r w:rsidRPr="00441DB8">
        <w:rPr>
          <w:b/>
          <w:sz w:val="19"/>
          <w:szCs w:val="19"/>
          <w:lang w:eastAsia="en-US"/>
        </w:rPr>
        <w:tab/>
      </w:r>
      <w:r w:rsidRPr="00441DB8">
        <w:rPr>
          <w:b/>
          <w:sz w:val="19"/>
          <w:szCs w:val="19"/>
          <w:lang w:eastAsia="en-US"/>
        </w:rPr>
        <w:tab/>
      </w:r>
      <w:r w:rsidRPr="00441DB8">
        <w:rPr>
          <w:sz w:val="19"/>
          <w:szCs w:val="19"/>
          <w:lang w:eastAsia="en-US"/>
        </w:rPr>
        <w:t>1 mg/kg’dan fazla olmamalıdır.</w:t>
      </w:r>
    </w:p>
    <w:p w:rsidR="00E86FD6" w:rsidRPr="00441DB8" w:rsidRDefault="00E86FD6" w:rsidP="00921613">
      <w:pPr>
        <w:ind w:firstLine="660"/>
        <w:jc w:val="both"/>
        <w:rPr>
          <w:sz w:val="19"/>
          <w:szCs w:val="19"/>
          <w:lang w:eastAsia="en-US"/>
        </w:rPr>
      </w:pPr>
    </w:p>
    <w:p w:rsidR="005A0715" w:rsidRPr="00441DB8" w:rsidRDefault="005A0715" w:rsidP="00E86FD6">
      <w:pPr>
        <w:ind w:firstLine="709"/>
        <w:jc w:val="both"/>
        <w:rPr>
          <w:sz w:val="19"/>
          <w:szCs w:val="19"/>
          <w:lang w:eastAsia="en-US"/>
        </w:rPr>
      </w:pPr>
      <w:r w:rsidRPr="00441DB8">
        <w:rPr>
          <w:b/>
          <w:sz w:val="19"/>
          <w:szCs w:val="19"/>
          <w:lang w:eastAsia="en-US"/>
        </w:rPr>
        <w:t>Kurşun:</w:t>
      </w:r>
      <w:r w:rsidRPr="00441DB8">
        <w:rPr>
          <w:sz w:val="19"/>
          <w:szCs w:val="19"/>
          <w:lang w:eastAsia="en-US"/>
        </w:rPr>
        <w:tab/>
      </w:r>
      <w:r w:rsidRPr="00441DB8">
        <w:rPr>
          <w:sz w:val="19"/>
          <w:szCs w:val="19"/>
          <w:lang w:eastAsia="en-US"/>
        </w:rPr>
        <w:tab/>
      </w:r>
      <w:r w:rsidRPr="00441DB8">
        <w:rPr>
          <w:sz w:val="19"/>
          <w:szCs w:val="19"/>
          <w:lang w:eastAsia="en-US"/>
        </w:rPr>
        <w:tab/>
      </w:r>
      <w:r w:rsidR="00E86FD6" w:rsidRPr="00441DB8">
        <w:rPr>
          <w:sz w:val="19"/>
          <w:szCs w:val="19"/>
          <w:lang w:eastAsia="en-US"/>
        </w:rPr>
        <w:t>Susuz bazda</w:t>
      </w:r>
      <w:r w:rsidR="00E86FD6" w:rsidRPr="00441DB8">
        <w:rPr>
          <w:b/>
          <w:sz w:val="19"/>
          <w:szCs w:val="19"/>
          <w:lang w:eastAsia="en-US"/>
        </w:rPr>
        <w:t xml:space="preserve"> </w:t>
      </w:r>
      <w:r w:rsidRPr="00441DB8">
        <w:rPr>
          <w:sz w:val="19"/>
          <w:szCs w:val="19"/>
          <w:lang w:eastAsia="en-US"/>
        </w:rPr>
        <w:t>2 mg/kg’dan fazla olmamalıdır.</w:t>
      </w:r>
    </w:p>
    <w:p w:rsidR="00E86FD6" w:rsidRPr="00441DB8" w:rsidRDefault="00E86FD6" w:rsidP="00921613">
      <w:pPr>
        <w:ind w:firstLine="660"/>
        <w:jc w:val="both"/>
        <w:rPr>
          <w:sz w:val="19"/>
          <w:szCs w:val="19"/>
          <w:lang w:eastAsia="en-US"/>
        </w:rPr>
      </w:pPr>
    </w:p>
    <w:p w:rsidR="005A0715" w:rsidRPr="00441DB8" w:rsidRDefault="008A2DDD" w:rsidP="00E86FD6">
      <w:pPr>
        <w:ind w:firstLine="709"/>
        <w:jc w:val="both"/>
        <w:rPr>
          <w:sz w:val="19"/>
          <w:szCs w:val="19"/>
          <w:lang w:eastAsia="en-US"/>
        </w:rPr>
      </w:pPr>
      <w:r w:rsidRPr="00441DB8">
        <w:rPr>
          <w:b/>
          <w:sz w:val="19"/>
          <w:szCs w:val="19"/>
          <w:lang w:eastAsia="en-US"/>
        </w:rPr>
        <w:t>Civa</w:t>
      </w:r>
      <w:r w:rsidR="005A0715" w:rsidRPr="00441DB8">
        <w:rPr>
          <w:b/>
          <w:sz w:val="19"/>
          <w:szCs w:val="19"/>
          <w:lang w:eastAsia="en-US"/>
        </w:rPr>
        <w:t>:</w:t>
      </w:r>
      <w:r w:rsidR="005A0715" w:rsidRPr="00441DB8">
        <w:rPr>
          <w:sz w:val="19"/>
          <w:szCs w:val="19"/>
          <w:lang w:eastAsia="en-US"/>
        </w:rPr>
        <w:tab/>
      </w:r>
      <w:r w:rsidR="005A0715" w:rsidRPr="00441DB8">
        <w:rPr>
          <w:sz w:val="19"/>
          <w:szCs w:val="19"/>
          <w:lang w:eastAsia="en-US"/>
        </w:rPr>
        <w:tab/>
      </w:r>
      <w:r w:rsidR="005A0715" w:rsidRPr="00441DB8">
        <w:rPr>
          <w:sz w:val="19"/>
          <w:szCs w:val="19"/>
          <w:lang w:eastAsia="en-US"/>
        </w:rPr>
        <w:tab/>
        <w:t>0.1 mg/kg’dan fazla olmamalıdır.</w:t>
      </w:r>
    </w:p>
    <w:p w:rsidR="00E86FD6" w:rsidRPr="00441DB8" w:rsidRDefault="00E86FD6" w:rsidP="00921613">
      <w:pPr>
        <w:ind w:firstLine="660"/>
        <w:jc w:val="both"/>
        <w:rPr>
          <w:sz w:val="19"/>
          <w:szCs w:val="19"/>
          <w:lang w:eastAsia="en-US"/>
        </w:rPr>
      </w:pPr>
    </w:p>
    <w:p w:rsidR="005A0715" w:rsidRPr="00441DB8" w:rsidRDefault="005A0715" w:rsidP="00921613">
      <w:pPr>
        <w:jc w:val="both"/>
        <w:rPr>
          <w:sz w:val="19"/>
          <w:szCs w:val="19"/>
          <w:lang w:eastAsia="en-US"/>
        </w:rPr>
      </w:pPr>
    </w:p>
    <w:p w:rsidR="005A0715" w:rsidRPr="00441DB8" w:rsidRDefault="005A0715" w:rsidP="00921613">
      <w:pPr>
        <w:jc w:val="both"/>
        <w:rPr>
          <w:b/>
          <w:sz w:val="19"/>
          <w:szCs w:val="19"/>
          <w:u w:val="single"/>
          <w:lang w:eastAsia="en-US"/>
        </w:rPr>
      </w:pPr>
      <w:r w:rsidRPr="00441DB8">
        <w:rPr>
          <w:b/>
          <w:sz w:val="19"/>
          <w:szCs w:val="19"/>
          <w:u w:val="single"/>
          <w:lang w:eastAsia="en-US"/>
        </w:rPr>
        <w:t>E 1450 NİŞASTA SODYUM OKTENİL SUKSİNAT</w:t>
      </w:r>
    </w:p>
    <w:p w:rsidR="005A0715" w:rsidRPr="00441DB8" w:rsidRDefault="005A0715" w:rsidP="00921613">
      <w:pPr>
        <w:jc w:val="both"/>
        <w:rPr>
          <w:b/>
          <w:sz w:val="19"/>
          <w:szCs w:val="19"/>
          <w:u w:val="single"/>
          <w:lang w:eastAsia="en-US"/>
        </w:rPr>
      </w:pPr>
    </w:p>
    <w:p w:rsidR="005A0715" w:rsidRPr="00441DB8" w:rsidRDefault="00B96B2E" w:rsidP="00921613">
      <w:pPr>
        <w:ind w:left="2835" w:hanging="2835"/>
        <w:jc w:val="both"/>
        <w:rPr>
          <w:sz w:val="19"/>
          <w:szCs w:val="19"/>
          <w:lang w:eastAsia="en-US"/>
        </w:rPr>
      </w:pPr>
      <w:r w:rsidRPr="00441DB8">
        <w:rPr>
          <w:b/>
          <w:sz w:val="19"/>
          <w:szCs w:val="19"/>
          <w:u w:val="single"/>
          <w:lang w:eastAsia="en-US"/>
        </w:rPr>
        <w:t>Eşanlamlılar</w:t>
      </w:r>
      <w:r w:rsidR="005A0715" w:rsidRPr="00441DB8">
        <w:rPr>
          <w:b/>
          <w:sz w:val="19"/>
          <w:szCs w:val="19"/>
          <w:u w:val="single"/>
          <w:lang w:eastAsia="en-US"/>
        </w:rPr>
        <w:t>:</w:t>
      </w:r>
      <w:r w:rsidR="005A0715" w:rsidRPr="00441DB8">
        <w:rPr>
          <w:b/>
          <w:sz w:val="19"/>
          <w:szCs w:val="19"/>
          <w:lang w:eastAsia="en-US"/>
        </w:rPr>
        <w:tab/>
      </w:r>
      <w:r w:rsidR="005A0715" w:rsidRPr="00441DB8">
        <w:rPr>
          <w:sz w:val="19"/>
          <w:szCs w:val="19"/>
          <w:lang w:eastAsia="en-US"/>
        </w:rPr>
        <w:t>SSOS</w:t>
      </w:r>
    </w:p>
    <w:p w:rsidR="005A0715" w:rsidRPr="00441DB8" w:rsidRDefault="005A0715" w:rsidP="00921613">
      <w:pPr>
        <w:ind w:left="2832" w:hanging="2832"/>
        <w:jc w:val="both"/>
        <w:rPr>
          <w:b/>
          <w:sz w:val="19"/>
          <w:szCs w:val="19"/>
          <w:lang w:eastAsia="en-US"/>
        </w:rPr>
      </w:pPr>
    </w:p>
    <w:p w:rsidR="005A0715" w:rsidRPr="00441DB8" w:rsidRDefault="005A0715" w:rsidP="00921613">
      <w:pPr>
        <w:ind w:left="2832" w:hanging="2832"/>
        <w:jc w:val="both"/>
        <w:rPr>
          <w:sz w:val="19"/>
          <w:szCs w:val="19"/>
          <w:lang w:eastAsia="en-US"/>
        </w:rPr>
      </w:pPr>
      <w:r w:rsidRPr="00441DB8">
        <w:rPr>
          <w:b/>
          <w:sz w:val="19"/>
          <w:szCs w:val="19"/>
          <w:u w:val="single"/>
          <w:lang w:eastAsia="en-US"/>
        </w:rPr>
        <w:t>Tanım:</w:t>
      </w:r>
      <w:r w:rsidRPr="00441DB8">
        <w:rPr>
          <w:b/>
          <w:sz w:val="19"/>
          <w:szCs w:val="19"/>
          <w:lang w:eastAsia="en-US"/>
        </w:rPr>
        <w:tab/>
      </w:r>
      <w:r w:rsidRPr="00441DB8">
        <w:rPr>
          <w:sz w:val="19"/>
          <w:szCs w:val="19"/>
          <w:lang w:eastAsia="en-US"/>
        </w:rPr>
        <w:t>Nişasta sodyum oktenil suksinat, oktenilsuksinik anhidrit ile esterlenmiş nişastadır.</w:t>
      </w:r>
    </w:p>
    <w:p w:rsidR="005A0715" w:rsidRPr="00441DB8" w:rsidRDefault="005A0715" w:rsidP="00921613">
      <w:pPr>
        <w:ind w:left="2832" w:hanging="2832"/>
        <w:jc w:val="both"/>
        <w:rPr>
          <w:b/>
          <w:sz w:val="19"/>
          <w:szCs w:val="19"/>
          <w:lang w:eastAsia="en-US"/>
        </w:rPr>
      </w:pPr>
    </w:p>
    <w:p w:rsidR="00987280" w:rsidRPr="00441DB8" w:rsidRDefault="00987280" w:rsidP="00987280">
      <w:pPr>
        <w:ind w:left="2832" w:hanging="2123"/>
        <w:jc w:val="both"/>
        <w:rPr>
          <w:sz w:val="19"/>
          <w:szCs w:val="19"/>
          <w:lang w:val="en-US" w:eastAsia="en-US"/>
        </w:rPr>
      </w:pPr>
      <w:r w:rsidRPr="00441DB8">
        <w:rPr>
          <w:b/>
          <w:sz w:val="19"/>
          <w:szCs w:val="19"/>
          <w:lang w:val="en-US" w:eastAsia="en-US"/>
        </w:rPr>
        <w:t>Einecs:</w:t>
      </w:r>
      <w:r w:rsidRPr="00441DB8">
        <w:rPr>
          <w:sz w:val="19"/>
          <w:szCs w:val="19"/>
          <w:lang w:val="en-US" w:eastAsia="en-US"/>
        </w:rPr>
        <w:tab/>
      </w:r>
    </w:p>
    <w:p w:rsidR="00987280" w:rsidRPr="00441DB8" w:rsidRDefault="00987280" w:rsidP="00987280">
      <w:pPr>
        <w:ind w:left="2832" w:hanging="2123"/>
        <w:jc w:val="both"/>
        <w:rPr>
          <w:sz w:val="19"/>
          <w:szCs w:val="19"/>
          <w:lang w:eastAsia="en-US"/>
        </w:rPr>
      </w:pPr>
    </w:p>
    <w:p w:rsidR="00987280" w:rsidRPr="00441DB8" w:rsidRDefault="00987280" w:rsidP="00987280">
      <w:pPr>
        <w:ind w:left="2832" w:hanging="2123"/>
        <w:jc w:val="both"/>
        <w:rPr>
          <w:b/>
          <w:sz w:val="19"/>
          <w:szCs w:val="19"/>
          <w:lang w:val="en-US" w:eastAsia="en-US"/>
        </w:rPr>
      </w:pPr>
      <w:r w:rsidRPr="00441DB8">
        <w:rPr>
          <w:b/>
          <w:sz w:val="19"/>
          <w:szCs w:val="19"/>
          <w:lang w:val="en-US" w:eastAsia="en-US"/>
        </w:rPr>
        <w:t>Kimyasal adı:</w:t>
      </w:r>
    </w:p>
    <w:p w:rsidR="00987280" w:rsidRPr="00441DB8" w:rsidRDefault="00987280" w:rsidP="00987280">
      <w:pPr>
        <w:ind w:left="2832" w:hanging="2123"/>
        <w:jc w:val="both"/>
        <w:rPr>
          <w:b/>
          <w:sz w:val="19"/>
          <w:szCs w:val="19"/>
          <w:lang w:val="en-US" w:eastAsia="en-US"/>
        </w:rPr>
      </w:pPr>
    </w:p>
    <w:p w:rsidR="00987280" w:rsidRPr="00441DB8" w:rsidRDefault="00987280" w:rsidP="00987280">
      <w:pPr>
        <w:ind w:left="2832" w:hanging="2123"/>
        <w:jc w:val="both"/>
        <w:rPr>
          <w:sz w:val="19"/>
          <w:szCs w:val="19"/>
          <w:vertAlign w:val="subscript"/>
          <w:lang w:val="en-US" w:eastAsia="en-US"/>
        </w:rPr>
      </w:pPr>
      <w:r w:rsidRPr="00441DB8">
        <w:rPr>
          <w:b/>
          <w:sz w:val="19"/>
          <w:szCs w:val="19"/>
          <w:lang w:val="en-US" w:eastAsia="en-US"/>
        </w:rPr>
        <w:t>Kimyasal formülü:</w:t>
      </w:r>
      <w:r w:rsidRPr="00441DB8">
        <w:rPr>
          <w:b/>
          <w:sz w:val="19"/>
          <w:szCs w:val="19"/>
          <w:lang w:val="en-US" w:eastAsia="en-US"/>
        </w:rPr>
        <w:tab/>
      </w:r>
    </w:p>
    <w:p w:rsidR="00987280" w:rsidRPr="00441DB8" w:rsidRDefault="00987280" w:rsidP="00987280">
      <w:pPr>
        <w:ind w:left="2832" w:hanging="2123"/>
        <w:jc w:val="both"/>
        <w:rPr>
          <w:sz w:val="19"/>
          <w:szCs w:val="19"/>
          <w:lang w:eastAsia="en-US"/>
        </w:rPr>
      </w:pPr>
      <w:r w:rsidRPr="00441DB8">
        <w:rPr>
          <w:sz w:val="19"/>
          <w:szCs w:val="19"/>
          <w:lang w:val="en-US" w:eastAsia="en-US"/>
        </w:rPr>
        <w:tab/>
      </w:r>
      <w:r w:rsidRPr="00441DB8">
        <w:rPr>
          <w:sz w:val="19"/>
          <w:szCs w:val="19"/>
          <w:lang w:val="en-US" w:eastAsia="en-US"/>
        </w:rPr>
        <w:tab/>
      </w:r>
    </w:p>
    <w:p w:rsidR="00987280" w:rsidRPr="00441DB8" w:rsidRDefault="001016C5" w:rsidP="00987280">
      <w:pPr>
        <w:ind w:left="2835" w:hanging="2115"/>
        <w:jc w:val="both"/>
        <w:rPr>
          <w:b/>
          <w:sz w:val="19"/>
          <w:szCs w:val="19"/>
          <w:lang w:val="en-US" w:eastAsia="en-US"/>
        </w:rPr>
      </w:pPr>
      <w:r>
        <w:rPr>
          <w:b/>
          <w:sz w:val="19"/>
          <w:szCs w:val="19"/>
          <w:lang w:val="en-US" w:eastAsia="en-US"/>
        </w:rPr>
        <w:t>Molekül ağırlığı</w:t>
      </w:r>
      <w:r w:rsidR="00987280" w:rsidRPr="00441DB8">
        <w:rPr>
          <w:b/>
          <w:sz w:val="19"/>
          <w:szCs w:val="19"/>
          <w:lang w:val="en-US" w:eastAsia="en-US"/>
        </w:rPr>
        <w:t>:</w:t>
      </w:r>
    </w:p>
    <w:p w:rsidR="00987280" w:rsidRPr="00441DB8" w:rsidRDefault="00987280" w:rsidP="00987280">
      <w:pPr>
        <w:ind w:left="2835" w:hanging="2115"/>
        <w:jc w:val="both"/>
        <w:rPr>
          <w:b/>
          <w:sz w:val="19"/>
          <w:szCs w:val="19"/>
          <w:lang w:val="en-US" w:eastAsia="en-US"/>
        </w:rPr>
      </w:pPr>
    </w:p>
    <w:p w:rsidR="00987280" w:rsidRPr="00441DB8" w:rsidRDefault="00987280" w:rsidP="00987280">
      <w:pPr>
        <w:ind w:left="2835" w:hanging="2127"/>
        <w:jc w:val="both"/>
        <w:rPr>
          <w:b/>
          <w:sz w:val="19"/>
          <w:szCs w:val="19"/>
          <w:lang w:val="en-US" w:eastAsia="en-US"/>
        </w:rPr>
      </w:pPr>
      <w:r w:rsidRPr="00441DB8">
        <w:rPr>
          <w:b/>
          <w:sz w:val="19"/>
          <w:szCs w:val="19"/>
          <w:lang w:val="en-US" w:eastAsia="en-US"/>
        </w:rPr>
        <w:t>Analiz:</w:t>
      </w:r>
    </w:p>
    <w:p w:rsidR="00987280" w:rsidRPr="00441DB8" w:rsidRDefault="00987280" w:rsidP="00921613">
      <w:pPr>
        <w:ind w:left="2832" w:hanging="2832"/>
        <w:jc w:val="both"/>
        <w:rPr>
          <w:b/>
          <w:sz w:val="19"/>
          <w:szCs w:val="19"/>
          <w:u w:val="single"/>
          <w:lang w:eastAsia="en-US"/>
        </w:rPr>
      </w:pPr>
    </w:p>
    <w:p w:rsidR="005A0715" w:rsidRPr="00441DB8" w:rsidRDefault="005A0715" w:rsidP="00921613">
      <w:pPr>
        <w:ind w:left="2832" w:hanging="2832"/>
        <w:jc w:val="both"/>
        <w:rPr>
          <w:sz w:val="19"/>
          <w:szCs w:val="19"/>
          <w:lang w:eastAsia="en-US"/>
        </w:rPr>
      </w:pPr>
      <w:r w:rsidRPr="00441DB8">
        <w:rPr>
          <w:b/>
          <w:sz w:val="19"/>
          <w:szCs w:val="19"/>
          <w:u w:val="single"/>
          <w:lang w:eastAsia="en-US"/>
        </w:rPr>
        <w:t>Tanımlama:</w:t>
      </w:r>
      <w:r w:rsidRPr="00441DB8">
        <w:rPr>
          <w:b/>
          <w:sz w:val="19"/>
          <w:szCs w:val="19"/>
          <w:lang w:eastAsia="en-US"/>
        </w:rPr>
        <w:tab/>
      </w:r>
      <w:r w:rsidRPr="00441DB8">
        <w:rPr>
          <w:sz w:val="19"/>
          <w:szCs w:val="19"/>
          <w:lang w:eastAsia="en-US"/>
        </w:rPr>
        <w:t>Beyaz veya beyaza yakın toz veya granül, ya da önceden jelatinize edilmişse, ince tabakalar, amorf toz veya kalın tanecikler.</w:t>
      </w:r>
    </w:p>
    <w:p w:rsidR="005A0715" w:rsidRPr="00441DB8" w:rsidRDefault="005A0715" w:rsidP="00921613">
      <w:pPr>
        <w:jc w:val="both"/>
        <w:rPr>
          <w:b/>
          <w:sz w:val="19"/>
          <w:szCs w:val="19"/>
          <w:lang w:eastAsia="en-US"/>
        </w:rPr>
      </w:pPr>
    </w:p>
    <w:p w:rsidR="005A0715" w:rsidRPr="00441DB8" w:rsidRDefault="005A0715" w:rsidP="00921613">
      <w:pPr>
        <w:jc w:val="both"/>
        <w:rPr>
          <w:b/>
          <w:sz w:val="19"/>
          <w:szCs w:val="19"/>
          <w:u w:val="single"/>
          <w:lang w:eastAsia="en-US"/>
        </w:rPr>
      </w:pPr>
      <w:r w:rsidRPr="00441DB8">
        <w:rPr>
          <w:b/>
          <w:sz w:val="19"/>
          <w:szCs w:val="19"/>
          <w:u w:val="single"/>
          <w:lang w:eastAsia="en-US"/>
        </w:rPr>
        <w:t>Belirleme:</w:t>
      </w:r>
    </w:p>
    <w:p w:rsidR="00987280" w:rsidRPr="00441DB8" w:rsidRDefault="00987280" w:rsidP="00921613">
      <w:pPr>
        <w:jc w:val="both"/>
        <w:rPr>
          <w:b/>
          <w:sz w:val="19"/>
          <w:szCs w:val="19"/>
          <w:u w:val="single"/>
          <w:lang w:eastAsia="en-US"/>
        </w:rPr>
      </w:pPr>
    </w:p>
    <w:p w:rsidR="00987280" w:rsidRPr="00441DB8" w:rsidRDefault="00987280" w:rsidP="00987280">
      <w:pPr>
        <w:keepNext/>
        <w:ind w:firstLine="705"/>
        <w:jc w:val="both"/>
        <w:outlineLvl w:val="6"/>
        <w:rPr>
          <w:b/>
          <w:bCs/>
          <w:sz w:val="19"/>
          <w:szCs w:val="19"/>
        </w:rPr>
      </w:pPr>
      <w:r w:rsidRPr="00441DB8">
        <w:rPr>
          <w:b/>
          <w:bCs/>
          <w:sz w:val="19"/>
          <w:szCs w:val="19"/>
        </w:rPr>
        <w:t>Mikroskobik gözlem:</w:t>
      </w:r>
      <w:r w:rsidRPr="00441DB8">
        <w:rPr>
          <w:b/>
          <w:bCs/>
          <w:sz w:val="19"/>
          <w:szCs w:val="19"/>
        </w:rPr>
        <w:tab/>
      </w:r>
      <w:r w:rsidRPr="00441DB8">
        <w:rPr>
          <w:bCs/>
          <w:sz w:val="19"/>
          <w:szCs w:val="19"/>
        </w:rPr>
        <w:t>Testi geçer (önceden jelatinize edilmemişse)</w:t>
      </w:r>
    </w:p>
    <w:p w:rsidR="00987280" w:rsidRPr="00441DB8" w:rsidRDefault="00987280" w:rsidP="00987280">
      <w:pPr>
        <w:ind w:left="360" w:firstLine="345"/>
        <w:jc w:val="both"/>
        <w:rPr>
          <w:b/>
          <w:sz w:val="19"/>
          <w:szCs w:val="19"/>
          <w:lang w:eastAsia="en-US"/>
        </w:rPr>
      </w:pPr>
    </w:p>
    <w:p w:rsidR="00987280" w:rsidRPr="00441DB8" w:rsidRDefault="00987280" w:rsidP="00987280">
      <w:pPr>
        <w:ind w:left="360" w:firstLine="345"/>
        <w:jc w:val="both"/>
        <w:rPr>
          <w:sz w:val="19"/>
          <w:szCs w:val="19"/>
          <w:lang w:eastAsia="en-US"/>
        </w:rPr>
      </w:pPr>
      <w:r w:rsidRPr="00441DB8">
        <w:rPr>
          <w:b/>
          <w:sz w:val="19"/>
          <w:szCs w:val="19"/>
          <w:lang w:eastAsia="en-US"/>
        </w:rPr>
        <w:t>İyot boyama:</w:t>
      </w:r>
      <w:r w:rsidRPr="00441DB8">
        <w:rPr>
          <w:b/>
          <w:sz w:val="19"/>
          <w:szCs w:val="19"/>
          <w:lang w:eastAsia="en-US"/>
        </w:rPr>
        <w:tab/>
      </w:r>
      <w:r w:rsidRPr="00441DB8">
        <w:rPr>
          <w:b/>
          <w:sz w:val="19"/>
          <w:szCs w:val="19"/>
          <w:lang w:eastAsia="en-US"/>
        </w:rPr>
        <w:tab/>
      </w:r>
      <w:r w:rsidRPr="00441DB8">
        <w:rPr>
          <w:sz w:val="19"/>
          <w:szCs w:val="19"/>
          <w:lang w:eastAsia="en-US"/>
        </w:rPr>
        <w:t>Testi geçer (koyu maviden açık kırmızı renge)</w:t>
      </w:r>
    </w:p>
    <w:p w:rsidR="005A0715" w:rsidRPr="00441DB8" w:rsidRDefault="005A0715" w:rsidP="00921613">
      <w:pPr>
        <w:ind w:left="705" w:hanging="705"/>
        <w:jc w:val="both"/>
        <w:rPr>
          <w:b/>
          <w:sz w:val="19"/>
          <w:szCs w:val="19"/>
          <w:lang w:eastAsia="en-US"/>
        </w:rPr>
      </w:pPr>
    </w:p>
    <w:p w:rsidR="005A0715" w:rsidRPr="00441DB8" w:rsidRDefault="005A0715" w:rsidP="00921613">
      <w:pPr>
        <w:ind w:left="705" w:hanging="705"/>
        <w:jc w:val="both"/>
        <w:rPr>
          <w:b/>
          <w:sz w:val="19"/>
          <w:szCs w:val="19"/>
          <w:lang w:eastAsia="en-US"/>
        </w:rPr>
      </w:pPr>
      <w:r w:rsidRPr="00441DB8">
        <w:rPr>
          <w:b/>
          <w:sz w:val="19"/>
          <w:szCs w:val="19"/>
          <w:u w:val="single"/>
          <w:lang w:eastAsia="en-US"/>
        </w:rPr>
        <w:t>Saflık:</w:t>
      </w:r>
      <w:r w:rsidRPr="00441DB8">
        <w:rPr>
          <w:b/>
          <w:sz w:val="19"/>
          <w:szCs w:val="19"/>
          <w:lang w:eastAsia="en-US"/>
        </w:rPr>
        <w:t xml:space="preserve"> </w:t>
      </w:r>
    </w:p>
    <w:p w:rsidR="00987280" w:rsidRPr="00441DB8" w:rsidRDefault="00987280" w:rsidP="00921613">
      <w:pPr>
        <w:ind w:left="705" w:hanging="705"/>
        <w:jc w:val="both"/>
        <w:rPr>
          <w:b/>
          <w:sz w:val="19"/>
          <w:szCs w:val="19"/>
          <w:lang w:eastAsia="en-US"/>
        </w:rPr>
      </w:pPr>
    </w:p>
    <w:p w:rsidR="005A0715" w:rsidRPr="00441DB8" w:rsidRDefault="005A0715" w:rsidP="00921613">
      <w:pPr>
        <w:ind w:left="705"/>
        <w:jc w:val="both"/>
        <w:rPr>
          <w:sz w:val="19"/>
          <w:szCs w:val="19"/>
          <w:lang w:eastAsia="en-US"/>
        </w:rPr>
      </w:pPr>
      <w:r w:rsidRPr="00441DB8">
        <w:rPr>
          <w:b/>
          <w:sz w:val="19"/>
          <w:szCs w:val="19"/>
          <w:lang w:eastAsia="en-US"/>
        </w:rPr>
        <w:t>Kurutma kaybı:</w:t>
      </w:r>
      <w:r w:rsidRPr="00441DB8">
        <w:rPr>
          <w:b/>
          <w:sz w:val="19"/>
          <w:szCs w:val="19"/>
          <w:lang w:eastAsia="en-US"/>
        </w:rPr>
        <w:tab/>
      </w:r>
      <w:r w:rsidRPr="00441DB8">
        <w:rPr>
          <w:b/>
          <w:sz w:val="19"/>
          <w:szCs w:val="19"/>
          <w:lang w:eastAsia="en-US"/>
        </w:rPr>
        <w:tab/>
      </w:r>
      <w:r w:rsidRPr="00441DB8">
        <w:rPr>
          <w:sz w:val="19"/>
          <w:szCs w:val="19"/>
          <w:lang w:eastAsia="en-US"/>
        </w:rPr>
        <w:t>Tahıl nişastası için % 15’den fazla olmamalıdır.</w:t>
      </w:r>
    </w:p>
    <w:p w:rsidR="005A0715" w:rsidRPr="00441DB8" w:rsidRDefault="005A0715" w:rsidP="00921613">
      <w:pPr>
        <w:ind w:left="705"/>
        <w:jc w:val="both"/>
        <w:rPr>
          <w:sz w:val="19"/>
          <w:szCs w:val="19"/>
          <w:lang w:eastAsia="en-US"/>
        </w:rPr>
      </w:pPr>
      <w:r w:rsidRPr="00441DB8">
        <w:rPr>
          <w:b/>
          <w:sz w:val="19"/>
          <w:szCs w:val="19"/>
          <w:lang w:eastAsia="en-US"/>
        </w:rPr>
        <w:tab/>
      </w:r>
      <w:r w:rsidRPr="00441DB8">
        <w:rPr>
          <w:b/>
          <w:sz w:val="19"/>
          <w:szCs w:val="19"/>
          <w:lang w:eastAsia="en-US"/>
        </w:rPr>
        <w:tab/>
      </w:r>
      <w:r w:rsidRPr="00441DB8">
        <w:rPr>
          <w:b/>
          <w:sz w:val="19"/>
          <w:szCs w:val="19"/>
          <w:lang w:eastAsia="en-US"/>
        </w:rPr>
        <w:tab/>
      </w:r>
      <w:r w:rsidRPr="00441DB8">
        <w:rPr>
          <w:b/>
          <w:sz w:val="19"/>
          <w:szCs w:val="19"/>
          <w:lang w:eastAsia="en-US"/>
        </w:rPr>
        <w:tab/>
      </w:r>
      <w:r w:rsidRPr="00441DB8">
        <w:rPr>
          <w:sz w:val="19"/>
          <w:szCs w:val="19"/>
          <w:lang w:eastAsia="en-US"/>
        </w:rPr>
        <w:t>Patates nişastası için % 21’den fazla olmamalıdır.</w:t>
      </w:r>
    </w:p>
    <w:p w:rsidR="005A0715" w:rsidRPr="00441DB8" w:rsidRDefault="005A0715" w:rsidP="00921613">
      <w:pPr>
        <w:ind w:left="705"/>
        <w:jc w:val="both"/>
        <w:rPr>
          <w:sz w:val="19"/>
          <w:szCs w:val="19"/>
          <w:lang w:eastAsia="en-US"/>
        </w:rPr>
      </w:pPr>
      <w:r w:rsidRPr="00441DB8">
        <w:rPr>
          <w:sz w:val="19"/>
          <w:szCs w:val="19"/>
          <w:lang w:eastAsia="en-US"/>
        </w:rPr>
        <w:tab/>
      </w:r>
      <w:r w:rsidRPr="00441DB8">
        <w:rPr>
          <w:sz w:val="19"/>
          <w:szCs w:val="19"/>
          <w:lang w:eastAsia="en-US"/>
        </w:rPr>
        <w:tab/>
      </w:r>
      <w:r w:rsidRPr="00441DB8">
        <w:rPr>
          <w:sz w:val="19"/>
          <w:szCs w:val="19"/>
          <w:lang w:eastAsia="en-US"/>
        </w:rPr>
        <w:tab/>
      </w:r>
      <w:r w:rsidRPr="00441DB8">
        <w:rPr>
          <w:sz w:val="19"/>
          <w:szCs w:val="19"/>
          <w:lang w:eastAsia="en-US"/>
        </w:rPr>
        <w:tab/>
        <w:t>Diğer nişastalar için % 18’den fazla olmamalıdır.</w:t>
      </w:r>
    </w:p>
    <w:p w:rsidR="00987280" w:rsidRPr="00441DB8" w:rsidRDefault="00987280" w:rsidP="00921613">
      <w:pPr>
        <w:ind w:left="705"/>
        <w:jc w:val="both"/>
        <w:rPr>
          <w:sz w:val="19"/>
          <w:szCs w:val="19"/>
          <w:lang w:eastAsia="en-US"/>
        </w:rPr>
      </w:pPr>
    </w:p>
    <w:p w:rsidR="005A0715" w:rsidRPr="00441DB8" w:rsidRDefault="005A0715" w:rsidP="00921613">
      <w:pPr>
        <w:ind w:firstLine="705"/>
        <w:jc w:val="both"/>
        <w:rPr>
          <w:sz w:val="19"/>
          <w:szCs w:val="19"/>
          <w:lang w:eastAsia="en-US"/>
        </w:rPr>
      </w:pPr>
      <w:r w:rsidRPr="00441DB8">
        <w:rPr>
          <w:b/>
          <w:sz w:val="19"/>
          <w:szCs w:val="19"/>
          <w:lang w:eastAsia="en-US"/>
        </w:rPr>
        <w:t>Oktenilsuksinil grupları:</w:t>
      </w:r>
      <w:r w:rsidRPr="00441DB8">
        <w:rPr>
          <w:b/>
          <w:sz w:val="19"/>
          <w:szCs w:val="19"/>
          <w:lang w:eastAsia="en-US"/>
        </w:rPr>
        <w:tab/>
      </w:r>
      <w:r w:rsidR="00987280" w:rsidRPr="00441DB8">
        <w:rPr>
          <w:sz w:val="19"/>
          <w:szCs w:val="19"/>
          <w:lang w:eastAsia="en-US"/>
        </w:rPr>
        <w:t>Susuz bazda</w:t>
      </w:r>
      <w:r w:rsidR="00987280" w:rsidRPr="00441DB8">
        <w:rPr>
          <w:b/>
          <w:sz w:val="19"/>
          <w:szCs w:val="19"/>
          <w:lang w:eastAsia="en-US"/>
        </w:rPr>
        <w:t xml:space="preserve"> </w:t>
      </w:r>
      <w:r w:rsidRPr="00441DB8">
        <w:rPr>
          <w:sz w:val="19"/>
          <w:szCs w:val="19"/>
          <w:lang w:eastAsia="en-US"/>
        </w:rPr>
        <w:t>% 3’den fazla olmamalıdır.</w:t>
      </w:r>
    </w:p>
    <w:p w:rsidR="00987280" w:rsidRPr="00441DB8" w:rsidRDefault="00987280" w:rsidP="00921613">
      <w:pPr>
        <w:ind w:firstLine="705"/>
        <w:jc w:val="both"/>
        <w:rPr>
          <w:sz w:val="19"/>
          <w:szCs w:val="19"/>
          <w:lang w:eastAsia="en-US"/>
        </w:rPr>
      </w:pPr>
    </w:p>
    <w:p w:rsidR="00987280" w:rsidRPr="00441DB8" w:rsidRDefault="005A0715" w:rsidP="00921613">
      <w:pPr>
        <w:ind w:left="705"/>
        <w:jc w:val="both"/>
        <w:rPr>
          <w:b/>
          <w:sz w:val="19"/>
          <w:szCs w:val="19"/>
          <w:lang w:eastAsia="en-US"/>
        </w:rPr>
      </w:pPr>
      <w:r w:rsidRPr="00441DB8">
        <w:rPr>
          <w:b/>
          <w:sz w:val="19"/>
          <w:szCs w:val="19"/>
          <w:lang w:eastAsia="en-US"/>
        </w:rPr>
        <w:t xml:space="preserve">Ostenilsuksinik asit </w:t>
      </w:r>
    </w:p>
    <w:p w:rsidR="005A0715" w:rsidRPr="00441DB8" w:rsidRDefault="005A0715" w:rsidP="00987280">
      <w:pPr>
        <w:ind w:left="705"/>
        <w:jc w:val="both"/>
        <w:rPr>
          <w:sz w:val="19"/>
          <w:szCs w:val="19"/>
          <w:lang w:eastAsia="en-US"/>
        </w:rPr>
      </w:pPr>
      <w:r w:rsidRPr="00441DB8">
        <w:rPr>
          <w:b/>
          <w:sz w:val="19"/>
          <w:szCs w:val="19"/>
          <w:lang w:eastAsia="en-US"/>
        </w:rPr>
        <w:t>kalıntısı:</w:t>
      </w:r>
      <w:r w:rsidRPr="00441DB8">
        <w:rPr>
          <w:b/>
          <w:sz w:val="19"/>
          <w:szCs w:val="19"/>
          <w:lang w:eastAsia="en-US"/>
        </w:rPr>
        <w:tab/>
      </w:r>
      <w:r w:rsidR="00987280" w:rsidRPr="00441DB8">
        <w:rPr>
          <w:b/>
          <w:sz w:val="19"/>
          <w:szCs w:val="19"/>
          <w:lang w:eastAsia="en-US"/>
        </w:rPr>
        <w:tab/>
      </w:r>
      <w:r w:rsidR="00987280" w:rsidRPr="00441DB8">
        <w:rPr>
          <w:sz w:val="19"/>
          <w:szCs w:val="19"/>
          <w:lang w:eastAsia="en-US"/>
        </w:rPr>
        <w:t>Susuz bazda</w:t>
      </w:r>
      <w:r w:rsidR="00987280" w:rsidRPr="00441DB8">
        <w:rPr>
          <w:b/>
          <w:sz w:val="19"/>
          <w:szCs w:val="19"/>
          <w:lang w:eastAsia="en-US"/>
        </w:rPr>
        <w:t xml:space="preserve"> </w:t>
      </w:r>
      <w:r w:rsidRPr="00441DB8">
        <w:rPr>
          <w:sz w:val="19"/>
          <w:szCs w:val="19"/>
          <w:lang w:eastAsia="en-US"/>
        </w:rPr>
        <w:t>% 0.3’den fazla olmamalıdır.</w:t>
      </w:r>
    </w:p>
    <w:p w:rsidR="00987280" w:rsidRPr="00441DB8" w:rsidRDefault="00987280" w:rsidP="00987280">
      <w:pPr>
        <w:ind w:left="705"/>
        <w:jc w:val="both"/>
        <w:rPr>
          <w:b/>
          <w:sz w:val="19"/>
          <w:szCs w:val="19"/>
          <w:lang w:eastAsia="en-US"/>
        </w:rPr>
      </w:pPr>
    </w:p>
    <w:p w:rsidR="005A0715" w:rsidRPr="00441DB8" w:rsidRDefault="005A0715" w:rsidP="00987280">
      <w:pPr>
        <w:ind w:left="2832" w:hanging="2124"/>
        <w:jc w:val="both"/>
        <w:rPr>
          <w:sz w:val="19"/>
          <w:szCs w:val="19"/>
          <w:lang w:eastAsia="en-US"/>
        </w:rPr>
      </w:pPr>
      <w:r w:rsidRPr="00441DB8">
        <w:rPr>
          <w:b/>
          <w:sz w:val="19"/>
          <w:szCs w:val="19"/>
          <w:lang w:eastAsia="en-US"/>
        </w:rPr>
        <w:t>Sülfür dioksit:</w:t>
      </w:r>
      <w:r w:rsidRPr="00441DB8">
        <w:rPr>
          <w:b/>
          <w:sz w:val="19"/>
          <w:szCs w:val="19"/>
          <w:lang w:eastAsia="en-US"/>
        </w:rPr>
        <w:tab/>
      </w:r>
      <w:r w:rsidR="00987280" w:rsidRPr="00441DB8">
        <w:rPr>
          <w:sz w:val="19"/>
          <w:szCs w:val="19"/>
          <w:lang w:eastAsia="en-US"/>
        </w:rPr>
        <w:t>Susuz bazda</w:t>
      </w:r>
      <w:r w:rsidR="00987280" w:rsidRPr="00441DB8">
        <w:rPr>
          <w:b/>
          <w:sz w:val="19"/>
          <w:szCs w:val="19"/>
          <w:lang w:eastAsia="en-US"/>
        </w:rPr>
        <w:t xml:space="preserve"> </w:t>
      </w:r>
      <w:r w:rsidR="00987280" w:rsidRPr="00441DB8">
        <w:rPr>
          <w:sz w:val="19"/>
          <w:szCs w:val="19"/>
          <w:lang w:eastAsia="en-US"/>
        </w:rPr>
        <w:t>d</w:t>
      </w:r>
      <w:r w:rsidRPr="00441DB8">
        <w:rPr>
          <w:sz w:val="19"/>
          <w:szCs w:val="19"/>
          <w:lang w:eastAsia="en-US"/>
        </w:rPr>
        <w:t>eğiştirilmiş tahıl nişastaları için 50 mg/kg’dan fazla olmamalıdır.</w:t>
      </w:r>
    </w:p>
    <w:p w:rsidR="005A0715" w:rsidRPr="00441DB8" w:rsidRDefault="005A0715" w:rsidP="00987280">
      <w:pPr>
        <w:ind w:left="2835"/>
        <w:jc w:val="both"/>
        <w:rPr>
          <w:sz w:val="19"/>
          <w:szCs w:val="19"/>
          <w:lang w:eastAsia="en-US"/>
        </w:rPr>
      </w:pPr>
      <w:r w:rsidRPr="00441DB8">
        <w:rPr>
          <w:sz w:val="19"/>
          <w:szCs w:val="19"/>
          <w:lang w:eastAsia="en-US"/>
        </w:rPr>
        <w:t xml:space="preserve">Diğer değiştirilmiş nişastalar için, aksi belirtilmemişse, </w:t>
      </w:r>
      <w:r w:rsidR="00987280" w:rsidRPr="00441DB8">
        <w:rPr>
          <w:sz w:val="19"/>
          <w:szCs w:val="19"/>
          <w:lang w:eastAsia="en-US"/>
        </w:rPr>
        <w:t>susuz bazda</w:t>
      </w:r>
      <w:r w:rsidR="00987280" w:rsidRPr="00441DB8">
        <w:rPr>
          <w:b/>
          <w:sz w:val="19"/>
          <w:szCs w:val="19"/>
          <w:lang w:eastAsia="en-US"/>
        </w:rPr>
        <w:t xml:space="preserve"> </w:t>
      </w:r>
      <w:r w:rsidR="00987280" w:rsidRPr="00441DB8">
        <w:rPr>
          <w:sz w:val="19"/>
          <w:szCs w:val="19"/>
          <w:lang w:eastAsia="en-US"/>
        </w:rPr>
        <w:t xml:space="preserve">10 </w:t>
      </w:r>
      <w:r w:rsidRPr="00441DB8">
        <w:rPr>
          <w:sz w:val="19"/>
          <w:szCs w:val="19"/>
          <w:lang w:eastAsia="en-US"/>
        </w:rPr>
        <w:t xml:space="preserve">mg/kg’dan fazla olmamalıdır.  </w:t>
      </w:r>
    </w:p>
    <w:p w:rsidR="00987280" w:rsidRPr="00441DB8" w:rsidRDefault="00987280" w:rsidP="00987280">
      <w:pPr>
        <w:ind w:left="2835"/>
        <w:jc w:val="both"/>
        <w:rPr>
          <w:sz w:val="19"/>
          <w:szCs w:val="19"/>
          <w:lang w:eastAsia="en-US"/>
        </w:rPr>
      </w:pPr>
    </w:p>
    <w:p w:rsidR="005A0715" w:rsidRPr="00441DB8" w:rsidRDefault="005A0715" w:rsidP="00921613">
      <w:pPr>
        <w:ind w:firstLine="660"/>
        <w:jc w:val="both"/>
        <w:rPr>
          <w:sz w:val="19"/>
          <w:szCs w:val="19"/>
          <w:lang w:eastAsia="en-US"/>
        </w:rPr>
      </w:pPr>
      <w:r w:rsidRPr="00441DB8">
        <w:rPr>
          <w:b/>
          <w:sz w:val="19"/>
          <w:szCs w:val="19"/>
          <w:lang w:eastAsia="en-US"/>
        </w:rPr>
        <w:t>Arsenik:</w:t>
      </w:r>
      <w:r w:rsidRPr="00441DB8">
        <w:rPr>
          <w:b/>
          <w:sz w:val="19"/>
          <w:szCs w:val="19"/>
          <w:lang w:eastAsia="en-US"/>
        </w:rPr>
        <w:tab/>
      </w:r>
      <w:r w:rsidRPr="00441DB8">
        <w:rPr>
          <w:b/>
          <w:sz w:val="19"/>
          <w:szCs w:val="19"/>
          <w:lang w:eastAsia="en-US"/>
        </w:rPr>
        <w:tab/>
      </w:r>
      <w:r w:rsidRPr="00441DB8">
        <w:rPr>
          <w:sz w:val="19"/>
          <w:szCs w:val="19"/>
          <w:lang w:eastAsia="en-US"/>
        </w:rPr>
        <w:tab/>
        <w:t>1 mg/kg’dan fazla olmamalıdır.</w:t>
      </w:r>
    </w:p>
    <w:p w:rsidR="00987280" w:rsidRPr="00441DB8" w:rsidRDefault="00987280" w:rsidP="00921613">
      <w:pPr>
        <w:ind w:firstLine="660"/>
        <w:jc w:val="both"/>
        <w:rPr>
          <w:sz w:val="19"/>
          <w:szCs w:val="19"/>
          <w:lang w:eastAsia="en-US"/>
        </w:rPr>
      </w:pPr>
    </w:p>
    <w:p w:rsidR="005A0715" w:rsidRPr="00441DB8" w:rsidRDefault="005A0715" w:rsidP="00921613">
      <w:pPr>
        <w:ind w:firstLine="660"/>
        <w:jc w:val="both"/>
        <w:rPr>
          <w:sz w:val="19"/>
          <w:szCs w:val="19"/>
          <w:lang w:eastAsia="en-US"/>
        </w:rPr>
      </w:pPr>
      <w:r w:rsidRPr="00441DB8">
        <w:rPr>
          <w:b/>
          <w:sz w:val="19"/>
          <w:szCs w:val="19"/>
          <w:lang w:eastAsia="en-US"/>
        </w:rPr>
        <w:t>Kurşun:</w:t>
      </w:r>
      <w:r w:rsidRPr="00441DB8">
        <w:rPr>
          <w:sz w:val="19"/>
          <w:szCs w:val="19"/>
          <w:lang w:eastAsia="en-US"/>
        </w:rPr>
        <w:tab/>
      </w:r>
      <w:r w:rsidRPr="00441DB8">
        <w:rPr>
          <w:sz w:val="19"/>
          <w:szCs w:val="19"/>
          <w:lang w:eastAsia="en-US"/>
        </w:rPr>
        <w:tab/>
      </w:r>
      <w:r w:rsidRPr="00441DB8">
        <w:rPr>
          <w:sz w:val="19"/>
          <w:szCs w:val="19"/>
          <w:lang w:eastAsia="en-US"/>
        </w:rPr>
        <w:tab/>
      </w:r>
      <w:r w:rsidR="00987280" w:rsidRPr="00441DB8">
        <w:rPr>
          <w:sz w:val="19"/>
          <w:szCs w:val="19"/>
          <w:lang w:eastAsia="en-US"/>
        </w:rPr>
        <w:t>Susuz bazda</w:t>
      </w:r>
      <w:r w:rsidR="00987280" w:rsidRPr="00441DB8">
        <w:rPr>
          <w:b/>
          <w:sz w:val="19"/>
          <w:szCs w:val="19"/>
          <w:lang w:eastAsia="en-US"/>
        </w:rPr>
        <w:t xml:space="preserve"> </w:t>
      </w:r>
      <w:r w:rsidRPr="00441DB8">
        <w:rPr>
          <w:sz w:val="19"/>
          <w:szCs w:val="19"/>
          <w:lang w:eastAsia="en-US"/>
        </w:rPr>
        <w:t>2 mg/kg'dan fazla olmamalıdır.</w:t>
      </w:r>
    </w:p>
    <w:p w:rsidR="00987280" w:rsidRPr="00441DB8" w:rsidRDefault="00987280" w:rsidP="00921613">
      <w:pPr>
        <w:ind w:firstLine="660"/>
        <w:jc w:val="both"/>
        <w:rPr>
          <w:sz w:val="19"/>
          <w:szCs w:val="19"/>
          <w:lang w:eastAsia="en-US"/>
        </w:rPr>
      </w:pPr>
    </w:p>
    <w:p w:rsidR="005A0715" w:rsidRPr="00441DB8" w:rsidRDefault="008A2DDD" w:rsidP="00921613">
      <w:pPr>
        <w:ind w:firstLine="660"/>
        <w:jc w:val="both"/>
        <w:rPr>
          <w:sz w:val="19"/>
          <w:szCs w:val="19"/>
          <w:lang w:eastAsia="en-US"/>
        </w:rPr>
      </w:pPr>
      <w:r w:rsidRPr="00441DB8">
        <w:rPr>
          <w:b/>
          <w:sz w:val="19"/>
          <w:szCs w:val="19"/>
          <w:lang w:eastAsia="en-US"/>
        </w:rPr>
        <w:t>Civa</w:t>
      </w:r>
      <w:r w:rsidR="005A0715" w:rsidRPr="00441DB8">
        <w:rPr>
          <w:b/>
          <w:sz w:val="19"/>
          <w:szCs w:val="19"/>
          <w:lang w:eastAsia="en-US"/>
        </w:rPr>
        <w:t>:</w:t>
      </w:r>
      <w:r w:rsidR="005A0715" w:rsidRPr="00441DB8">
        <w:rPr>
          <w:sz w:val="19"/>
          <w:szCs w:val="19"/>
          <w:lang w:eastAsia="en-US"/>
        </w:rPr>
        <w:tab/>
      </w:r>
      <w:r w:rsidR="005A0715" w:rsidRPr="00441DB8">
        <w:rPr>
          <w:sz w:val="19"/>
          <w:szCs w:val="19"/>
          <w:lang w:eastAsia="en-US"/>
        </w:rPr>
        <w:tab/>
      </w:r>
      <w:r w:rsidR="005A0715" w:rsidRPr="00441DB8">
        <w:rPr>
          <w:sz w:val="19"/>
          <w:szCs w:val="19"/>
          <w:lang w:eastAsia="en-US"/>
        </w:rPr>
        <w:tab/>
        <w:t>0.1 mg/kg'dan fazla olmamalıdır.</w:t>
      </w:r>
    </w:p>
    <w:p w:rsidR="00987280" w:rsidRPr="00441DB8" w:rsidRDefault="00987280" w:rsidP="00921613">
      <w:pPr>
        <w:ind w:firstLine="660"/>
        <w:jc w:val="both"/>
        <w:rPr>
          <w:sz w:val="19"/>
          <w:szCs w:val="19"/>
          <w:lang w:eastAsia="en-US"/>
        </w:rPr>
      </w:pPr>
    </w:p>
    <w:p w:rsidR="005A0715" w:rsidRPr="00441DB8" w:rsidRDefault="005A0715" w:rsidP="00921613">
      <w:pPr>
        <w:jc w:val="both"/>
        <w:rPr>
          <w:sz w:val="19"/>
          <w:szCs w:val="19"/>
          <w:lang w:eastAsia="en-US"/>
        </w:rPr>
      </w:pPr>
    </w:p>
    <w:p w:rsidR="005A0715" w:rsidRPr="00441DB8" w:rsidRDefault="005A0715" w:rsidP="00921613">
      <w:pPr>
        <w:jc w:val="both"/>
        <w:rPr>
          <w:b/>
          <w:sz w:val="19"/>
          <w:szCs w:val="19"/>
          <w:u w:val="single"/>
          <w:lang w:eastAsia="en-US"/>
        </w:rPr>
      </w:pPr>
      <w:r w:rsidRPr="00441DB8">
        <w:rPr>
          <w:b/>
          <w:sz w:val="19"/>
          <w:szCs w:val="19"/>
          <w:u w:val="single"/>
          <w:lang w:eastAsia="en-US"/>
        </w:rPr>
        <w:t>E 1451 ASETİLLENMİŞ OKSİTLENMİŞ NİŞASTA</w:t>
      </w:r>
    </w:p>
    <w:p w:rsidR="005A0715" w:rsidRPr="00441DB8" w:rsidRDefault="005A0715" w:rsidP="00921613">
      <w:pPr>
        <w:jc w:val="both"/>
        <w:rPr>
          <w:b/>
          <w:sz w:val="19"/>
          <w:szCs w:val="19"/>
          <w:u w:val="single"/>
          <w:lang w:eastAsia="en-US"/>
        </w:rPr>
      </w:pPr>
    </w:p>
    <w:p w:rsidR="00987280" w:rsidRPr="00441DB8" w:rsidRDefault="00987280" w:rsidP="00921613">
      <w:pPr>
        <w:ind w:left="2832" w:hanging="2832"/>
        <w:jc w:val="both"/>
        <w:rPr>
          <w:b/>
          <w:sz w:val="19"/>
          <w:szCs w:val="19"/>
          <w:u w:val="single"/>
          <w:lang w:eastAsia="en-US"/>
        </w:rPr>
      </w:pPr>
      <w:r w:rsidRPr="00441DB8">
        <w:rPr>
          <w:b/>
          <w:sz w:val="19"/>
          <w:szCs w:val="19"/>
          <w:u w:val="single"/>
          <w:lang w:eastAsia="en-US"/>
        </w:rPr>
        <w:t>Eşanlamlılar:</w:t>
      </w:r>
    </w:p>
    <w:p w:rsidR="00987280" w:rsidRPr="00441DB8" w:rsidRDefault="00987280" w:rsidP="00921613">
      <w:pPr>
        <w:ind w:left="2832" w:hanging="2832"/>
        <w:jc w:val="both"/>
        <w:rPr>
          <w:b/>
          <w:sz w:val="19"/>
          <w:szCs w:val="19"/>
          <w:u w:val="single"/>
          <w:lang w:eastAsia="en-US"/>
        </w:rPr>
      </w:pPr>
    </w:p>
    <w:p w:rsidR="005A0715" w:rsidRPr="00441DB8" w:rsidRDefault="005A0715" w:rsidP="00921613">
      <w:pPr>
        <w:ind w:left="2832" w:hanging="2832"/>
        <w:jc w:val="both"/>
        <w:rPr>
          <w:sz w:val="19"/>
          <w:szCs w:val="19"/>
          <w:lang w:eastAsia="en-US"/>
        </w:rPr>
      </w:pPr>
      <w:r w:rsidRPr="00441DB8">
        <w:rPr>
          <w:b/>
          <w:sz w:val="19"/>
          <w:szCs w:val="19"/>
          <w:u w:val="single"/>
          <w:lang w:eastAsia="en-US"/>
        </w:rPr>
        <w:t>Tanım:</w:t>
      </w:r>
      <w:r w:rsidRPr="00441DB8">
        <w:rPr>
          <w:b/>
          <w:sz w:val="19"/>
          <w:szCs w:val="19"/>
          <w:lang w:eastAsia="en-US"/>
        </w:rPr>
        <w:tab/>
      </w:r>
      <w:r w:rsidRPr="00441DB8">
        <w:rPr>
          <w:sz w:val="19"/>
          <w:szCs w:val="19"/>
          <w:lang w:eastAsia="en-US"/>
        </w:rPr>
        <w:t>Asetillenmiş oksitde nişasta, sodyum hipoklorit ile muameleyi takiben, asetik anhidrit ile esterlenmiş nişastadır.</w:t>
      </w:r>
    </w:p>
    <w:p w:rsidR="005A0715" w:rsidRPr="00441DB8" w:rsidRDefault="005A0715" w:rsidP="00921613">
      <w:pPr>
        <w:ind w:left="2832" w:hanging="2832"/>
        <w:jc w:val="both"/>
        <w:rPr>
          <w:b/>
          <w:sz w:val="19"/>
          <w:szCs w:val="19"/>
          <w:lang w:eastAsia="en-US"/>
        </w:rPr>
      </w:pPr>
    </w:p>
    <w:p w:rsidR="00987280" w:rsidRPr="00441DB8" w:rsidRDefault="00987280" w:rsidP="00987280">
      <w:pPr>
        <w:ind w:left="2832" w:hanging="2123"/>
        <w:jc w:val="both"/>
        <w:rPr>
          <w:sz w:val="19"/>
          <w:szCs w:val="19"/>
          <w:lang w:val="en-US" w:eastAsia="en-US"/>
        </w:rPr>
      </w:pPr>
      <w:r w:rsidRPr="00441DB8">
        <w:rPr>
          <w:b/>
          <w:sz w:val="19"/>
          <w:szCs w:val="19"/>
          <w:lang w:val="en-US" w:eastAsia="en-US"/>
        </w:rPr>
        <w:t>Einecs:</w:t>
      </w:r>
      <w:r w:rsidRPr="00441DB8">
        <w:rPr>
          <w:sz w:val="19"/>
          <w:szCs w:val="19"/>
          <w:lang w:val="en-US" w:eastAsia="en-US"/>
        </w:rPr>
        <w:tab/>
      </w:r>
    </w:p>
    <w:p w:rsidR="00987280" w:rsidRPr="00441DB8" w:rsidRDefault="00987280" w:rsidP="00987280">
      <w:pPr>
        <w:ind w:left="2832" w:hanging="2123"/>
        <w:jc w:val="both"/>
        <w:rPr>
          <w:sz w:val="19"/>
          <w:szCs w:val="19"/>
          <w:lang w:eastAsia="en-US"/>
        </w:rPr>
      </w:pPr>
    </w:p>
    <w:p w:rsidR="00987280" w:rsidRPr="00441DB8" w:rsidRDefault="00987280" w:rsidP="00987280">
      <w:pPr>
        <w:ind w:left="2832" w:hanging="2123"/>
        <w:jc w:val="both"/>
        <w:rPr>
          <w:b/>
          <w:sz w:val="19"/>
          <w:szCs w:val="19"/>
          <w:lang w:val="en-US" w:eastAsia="en-US"/>
        </w:rPr>
      </w:pPr>
      <w:r w:rsidRPr="00441DB8">
        <w:rPr>
          <w:b/>
          <w:sz w:val="19"/>
          <w:szCs w:val="19"/>
          <w:lang w:val="en-US" w:eastAsia="en-US"/>
        </w:rPr>
        <w:t>Kimyasal adı:</w:t>
      </w:r>
    </w:p>
    <w:p w:rsidR="00987280" w:rsidRPr="00441DB8" w:rsidRDefault="00987280" w:rsidP="00987280">
      <w:pPr>
        <w:ind w:left="2832" w:hanging="2123"/>
        <w:jc w:val="both"/>
        <w:rPr>
          <w:b/>
          <w:sz w:val="19"/>
          <w:szCs w:val="19"/>
          <w:lang w:val="en-US" w:eastAsia="en-US"/>
        </w:rPr>
      </w:pPr>
    </w:p>
    <w:p w:rsidR="00987280" w:rsidRPr="00441DB8" w:rsidRDefault="00987280" w:rsidP="00987280">
      <w:pPr>
        <w:ind w:left="2832" w:hanging="2123"/>
        <w:jc w:val="both"/>
        <w:rPr>
          <w:sz w:val="19"/>
          <w:szCs w:val="19"/>
          <w:vertAlign w:val="subscript"/>
          <w:lang w:val="en-US" w:eastAsia="en-US"/>
        </w:rPr>
      </w:pPr>
      <w:r w:rsidRPr="00441DB8">
        <w:rPr>
          <w:b/>
          <w:sz w:val="19"/>
          <w:szCs w:val="19"/>
          <w:lang w:val="en-US" w:eastAsia="en-US"/>
        </w:rPr>
        <w:t>Kimyasal formülü:</w:t>
      </w:r>
      <w:r w:rsidRPr="00441DB8">
        <w:rPr>
          <w:b/>
          <w:sz w:val="19"/>
          <w:szCs w:val="19"/>
          <w:lang w:val="en-US" w:eastAsia="en-US"/>
        </w:rPr>
        <w:tab/>
      </w:r>
    </w:p>
    <w:p w:rsidR="00987280" w:rsidRPr="00441DB8" w:rsidRDefault="00987280" w:rsidP="00987280">
      <w:pPr>
        <w:ind w:left="2832" w:hanging="2123"/>
        <w:jc w:val="both"/>
        <w:rPr>
          <w:sz w:val="19"/>
          <w:szCs w:val="19"/>
          <w:lang w:eastAsia="en-US"/>
        </w:rPr>
      </w:pPr>
      <w:r w:rsidRPr="00441DB8">
        <w:rPr>
          <w:sz w:val="19"/>
          <w:szCs w:val="19"/>
          <w:lang w:val="en-US" w:eastAsia="en-US"/>
        </w:rPr>
        <w:tab/>
      </w:r>
      <w:r w:rsidRPr="00441DB8">
        <w:rPr>
          <w:sz w:val="19"/>
          <w:szCs w:val="19"/>
          <w:lang w:val="en-US" w:eastAsia="en-US"/>
        </w:rPr>
        <w:tab/>
      </w:r>
    </w:p>
    <w:p w:rsidR="00987280" w:rsidRPr="00441DB8" w:rsidRDefault="001016C5" w:rsidP="00987280">
      <w:pPr>
        <w:ind w:left="2835" w:hanging="2115"/>
        <w:jc w:val="both"/>
        <w:rPr>
          <w:b/>
          <w:sz w:val="19"/>
          <w:szCs w:val="19"/>
          <w:lang w:val="en-US" w:eastAsia="en-US"/>
        </w:rPr>
      </w:pPr>
      <w:r>
        <w:rPr>
          <w:b/>
          <w:sz w:val="19"/>
          <w:szCs w:val="19"/>
          <w:lang w:val="en-US" w:eastAsia="en-US"/>
        </w:rPr>
        <w:t>Molekül ağırlığı</w:t>
      </w:r>
      <w:r w:rsidR="00987280" w:rsidRPr="00441DB8">
        <w:rPr>
          <w:b/>
          <w:sz w:val="19"/>
          <w:szCs w:val="19"/>
          <w:lang w:val="en-US" w:eastAsia="en-US"/>
        </w:rPr>
        <w:t>:</w:t>
      </w:r>
    </w:p>
    <w:p w:rsidR="00987280" w:rsidRPr="00441DB8" w:rsidRDefault="00987280" w:rsidP="00987280">
      <w:pPr>
        <w:ind w:left="2835" w:hanging="2115"/>
        <w:jc w:val="both"/>
        <w:rPr>
          <w:b/>
          <w:sz w:val="19"/>
          <w:szCs w:val="19"/>
          <w:lang w:val="en-US" w:eastAsia="en-US"/>
        </w:rPr>
      </w:pPr>
    </w:p>
    <w:p w:rsidR="00987280" w:rsidRPr="00441DB8" w:rsidRDefault="00987280" w:rsidP="00987280">
      <w:pPr>
        <w:ind w:left="2835" w:hanging="2127"/>
        <w:jc w:val="both"/>
        <w:rPr>
          <w:b/>
          <w:sz w:val="19"/>
          <w:szCs w:val="19"/>
          <w:lang w:val="en-US" w:eastAsia="en-US"/>
        </w:rPr>
      </w:pPr>
      <w:r w:rsidRPr="00441DB8">
        <w:rPr>
          <w:b/>
          <w:sz w:val="19"/>
          <w:szCs w:val="19"/>
          <w:lang w:val="en-US" w:eastAsia="en-US"/>
        </w:rPr>
        <w:t>Analiz:</w:t>
      </w:r>
    </w:p>
    <w:p w:rsidR="00987280" w:rsidRPr="00441DB8" w:rsidRDefault="00987280" w:rsidP="00921613">
      <w:pPr>
        <w:ind w:left="2832" w:hanging="2832"/>
        <w:jc w:val="both"/>
        <w:rPr>
          <w:b/>
          <w:sz w:val="19"/>
          <w:szCs w:val="19"/>
          <w:u w:val="single"/>
          <w:lang w:eastAsia="en-US"/>
        </w:rPr>
      </w:pPr>
    </w:p>
    <w:p w:rsidR="005A0715" w:rsidRPr="00441DB8" w:rsidRDefault="005A0715" w:rsidP="00921613">
      <w:pPr>
        <w:ind w:left="2832" w:hanging="2832"/>
        <w:jc w:val="both"/>
        <w:rPr>
          <w:sz w:val="19"/>
          <w:szCs w:val="19"/>
          <w:lang w:eastAsia="en-US"/>
        </w:rPr>
      </w:pPr>
      <w:r w:rsidRPr="00441DB8">
        <w:rPr>
          <w:b/>
          <w:sz w:val="19"/>
          <w:szCs w:val="19"/>
          <w:u w:val="single"/>
          <w:lang w:eastAsia="en-US"/>
        </w:rPr>
        <w:t>Tanımlama:</w:t>
      </w:r>
      <w:r w:rsidRPr="00441DB8">
        <w:rPr>
          <w:b/>
          <w:sz w:val="19"/>
          <w:szCs w:val="19"/>
          <w:lang w:eastAsia="en-US"/>
        </w:rPr>
        <w:tab/>
      </w:r>
      <w:r w:rsidRPr="00441DB8">
        <w:rPr>
          <w:sz w:val="19"/>
          <w:szCs w:val="19"/>
          <w:lang w:eastAsia="en-US"/>
        </w:rPr>
        <w:t>Beyaz veya beyaza yakın toz veya granül, ya da önceden jelatinize edilmişse, ince tabakalar, amorf toz veya kalın tanecikler.</w:t>
      </w:r>
    </w:p>
    <w:p w:rsidR="005A0715" w:rsidRPr="00441DB8" w:rsidRDefault="005A0715" w:rsidP="00921613">
      <w:pPr>
        <w:jc w:val="both"/>
        <w:rPr>
          <w:b/>
          <w:sz w:val="19"/>
          <w:szCs w:val="19"/>
          <w:lang w:eastAsia="en-US"/>
        </w:rPr>
      </w:pPr>
    </w:p>
    <w:p w:rsidR="005A0715" w:rsidRPr="00441DB8" w:rsidRDefault="005A0715" w:rsidP="00921613">
      <w:pPr>
        <w:jc w:val="both"/>
        <w:rPr>
          <w:b/>
          <w:sz w:val="19"/>
          <w:szCs w:val="19"/>
          <w:u w:val="single"/>
          <w:lang w:eastAsia="en-US"/>
        </w:rPr>
      </w:pPr>
      <w:r w:rsidRPr="00441DB8">
        <w:rPr>
          <w:b/>
          <w:sz w:val="19"/>
          <w:szCs w:val="19"/>
          <w:u w:val="single"/>
          <w:lang w:eastAsia="en-US"/>
        </w:rPr>
        <w:t>Belirleme:</w:t>
      </w:r>
    </w:p>
    <w:p w:rsidR="00987280" w:rsidRPr="00441DB8" w:rsidRDefault="00987280" w:rsidP="00921613">
      <w:pPr>
        <w:jc w:val="both"/>
        <w:rPr>
          <w:b/>
          <w:sz w:val="19"/>
          <w:szCs w:val="19"/>
          <w:u w:val="single"/>
          <w:lang w:eastAsia="en-US"/>
        </w:rPr>
      </w:pPr>
    </w:p>
    <w:p w:rsidR="00987280" w:rsidRPr="00441DB8" w:rsidRDefault="00987280" w:rsidP="00987280">
      <w:pPr>
        <w:keepNext/>
        <w:ind w:firstLine="705"/>
        <w:jc w:val="both"/>
        <w:outlineLvl w:val="6"/>
        <w:rPr>
          <w:b/>
          <w:bCs/>
          <w:sz w:val="19"/>
          <w:szCs w:val="19"/>
        </w:rPr>
      </w:pPr>
      <w:r w:rsidRPr="00441DB8">
        <w:rPr>
          <w:b/>
          <w:bCs/>
          <w:sz w:val="19"/>
          <w:szCs w:val="19"/>
        </w:rPr>
        <w:t>Mikroskobik gözlem:</w:t>
      </w:r>
      <w:r w:rsidRPr="00441DB8">
        <w:rPr>
          <w:b/>
          <w:bCs/>
          <w:sz w:val="19"/>
          <w:szCs w:val="19"/>
        </w:rPr>
        <w:tab/>
      </w:r>
      <w:r w:rsidRPr="00441DB8">
        <w:rPr>
          <w:bCs/>
          <w:sz w:val="19"/>
          <w:szCs w:val="19"/>
        </w:rPr>
        <w:t>Testi geçer (önceden jelatinize edilmemişse)</w:t>
      </w:r>
    </w:p>
    <w:p w:rsidR="00987280" w:rsidRPr="00441DB8" w:rsidRDefault="00987280" w:rsidP="00987280">
      <w:pPr>
        <w:ind w:left="360" w:firstLine="345"/>
        <w:jc w:val="both"/>
        <w:rPr>
          <w:b/>
          <w:sz w:val="19"/>
          <w:szCs w:val="19"/>
          <w:lang w:eastAsia="en-US"/>
        </w:rPr>
      </w:pPr>
    </w:p>
    <w:p w:rsidR="00987280" w:rsidRPr="00441DB8" w:rsidRDefault="00987280" w:rsidP="00987280">
      <w:pPr>
        <w:ind w:left="360" w:firstLine="345"/>
        <w:jc w:val="both"/>
        <w:rPr>
          <w:sz w:val="19"/>
          <w:szCs w:val="19"/>
          <w:lang w:eastAsia="en-US"/>
        </w:rPr>
      </w:pPr>
      <w:r w:rsidRPr="00441DB8">
        <w:rPr>
          <w:b/>
          <w:sz w:val="19"/>
          <w:szCs w:val="19"/>
          <w:lang w:eastAsia="en-US"/>
        </w:rPr>
        <w:t>İyot boyama:</w:t>
      </w:r>
      <w:r w:rsidRPr="00441DB8">
        <w:rPr>
          <w:b/>
          <w:sz w:val="19"/>
          <w:szCs w:val="19"/>
          <w:lang w:eastAsia="en-US"/>
        </w:rPr>
        <w:tab/>
      </w:r>
      <w:r w:rsidRPr="00441DB8">
        <w:rPr>
          <w:b/>
          <w:sz w:val="19"/>
          <w:szCs w:val="19"/>
          <w:lang w:eastAsia="en-US"/>
        </w:rPr>
        <w:tab/>
      </w:r>
      <w:r w:rsidRPr="00441DB8">
        <w:rPr>
          <w:sz w:val="19"/>
          <w:szCs w:val="19"/>
          <w:lang w:eastAsia="en-US"/>
        </w:rPr>
        <w:t>Testi geçer (koyu maviden açık kırmızı renge)</w:t>
      </w:r>
    </w:p>
    <w:p w:rsidR="005A0715" w:rsidRPr="00441DB8" w:rsidRDefault="005A0715" w:rsidP="00921613">
      <w:pPr>
        <w:ind w:left="705" w:hanging="705"/>
        <w:jc w:val="both"/>
        <w:rPr>
          <w:b/>
          <w:sz w:val="19"/>
          <w:szCs w:val="19"/>
          <w:lang w:eastAsia="en-US"/>
        </w:rPr>
      </w:pPr>
    </w:p>
    <w:p w:rsidR="005A0715" w:rsidRPr="00441DB8" w:rsidRDefault="005A0715" w:rsidP="00921613">
      <w:pPr>
        <w:ind w:left="705" w:hanging="705"/>
        <w:jc w:val="both"/>
        <w:rPr>
          <w:b/>
          <w:sz w:val="19"/>
          <w:szCs w:val="19"/>
          <w:lang w:eastAsia="en-US"/>
        </w:rPr>
      </w:pPr>
      <w:r w:rsidRPr="00441DB8">
        <w:rPr>
          <w:b/>
          <w:sz w:val="19"/>
          <w:szCs w:val="19"/>
          <w:u w:val="single"/>
          <w:lang w:eastAsia="en-US"/>
        </w:rPr>
        <w:t>Saflık:</w:t>
      </w:r>
      <w:r w:rsidRPr="00441DB8">
        <w:rPr>
          <w:b/>
          <w:sz w:val="19"/>
          <w:szCs w:val="19"/>
          <w:lang w:eastAsia="en-US"/>
        </w:rPr>
        <w:t xml:space="preserve"> </w:t>
      </w:r>
    </w:p>
    <w:p w:rsidR="00987280" w:rsidRPr="00441DB8" w:rsidRDefault="00987280" w:rsidP="00921613">
      <w:pPr>
        <w:ind w:left="705" w:hanging="705"/>
        <w:jc w:val="both"/>
        <w:rPr>
          <w:b/>
          <w:sz w:val="19"/>
          <w:szCs w:val="19"/>
          <w:lang w:eastAsia="en-US"/>
        </w:rPr>
      </w:pPr>
    </w:p>
    <w:p w:rsidR="005A0715" w:rsidRPr="00441DB8" w:rsidRDefault="005A0715" w:rsidP="00921613">
      <w:pPr>
        <w:ind w:left="705"/>
        <w:jc w:val="both"/>
        <w:rPr>
          <w:sz w:val="19"/>
          <w:szCs w:val="19"/>
          <w:lang w:eastAsia="en-US"/>
        </w:rPr>
      </w:pPr>
      <w:r w:rsidRPr="00441DB8">
        <w:rPr>
          <w:b/>
          <w:sz w:val="19"/>
          <w:szCs w:val="19"/>
          <w:lang w:eastAsia="en-US"/>
        </w:rPr>
        <w:t>Kurutma kaybı:</w:t>
      </w:r>
      <w:r w:rsidRPr="00441DB8">
        <w:rPr>
          <w:b/>
          <w:sz w:val="19"/>
          <w:szCs w:val="19"/>
          <w:lang w:eastAsia="en-US"/>
        </w:rPr>
        <w:tab/>
      </w:r>
      <w:r w:rsidRPr="00441DB8">
        <w:rPr>
          <w:b/>
          <w:sz w:val="19"/>
          <w:szCs w:val="19"/>
          <w:lang w:eastAsia="en-US"/>
        </w:rPr>
        <w:tab/>
      </w:r>
      <w:r w:rsidRPr="00441DB8">
        <w:rPr>
          <w:sz w:val="19"/>
          <w:szCs w:val="19"/>
          <w:lang w:eastAsia="en-US"/>
        </w:rPr>
        <w:t>Tahıl nişastası için %15.0’den fazla olmamalıdır.</w:t>
      </w:r>
    </w:p>
    <w:p w:rsidR="005A0715" w:rsidRPr="00441DB8" w:rsidRDefault="005A0715" w:rsidP="00921613">
      <w:pPr>
        <w:ind w:left="705"/>
        <w:jc w:val="both"/>
        <w:rPr>
          <w:sz w:val="19"/>
          <w:szCs w:val="19"/>
          <w:lang w:eastAsia="en-US"/>
        </w:rPr>
      </w:pPr>
      <w:r w:rsidRPr="00441DB8">
        <w:rPr>
          <w:b/>
          <w:sz w:val="19"/>
          <w:szCs w:val="19"/>
          <w:lang w:eastAsia="en-US"/>
        </w:rPr>
        <w:tab/>
      </w:r>
      <w:r w:rsidRPr="00441DB8">
        <w:rPr>
          <w:b/>
          <w:sz w:val="19"/>
          <w:szCs w:val="19"/>
          <w:lang w:eastAsia="en-US"/>
        </w:rPr>
        <w:tab/>
      </w:r>
      <w:r w:rsidRPr="00441DB8">
        <w:rPr>
          <w:b/>
          <w:sz w:val="19"/>
          <w:szCs w:val="19"/>
          <w:lang w:eastAsia="en-US"/>
        </w:rPr>
        <w:tab/>
      </w:r>
      <w:r w:rsidRPr="00441DB8">
        <w:rPr>
          <w:b/>
          <w:sz w:val="19"/>
          <w:szCs w:val="19"/>
          <w:lang w:eastAsia="en-US"/>
        </w:rPr>
        <w:tab/>
      </w:r>
      <w:r w:rsidRPr="00441DB8">
        <w:rPr>
          <w:sz w:val="19"/>
          <w:szCs w:val="19"/>
          <w:lang w:eastAsia="en-US"/>
        </w:rPr>
        <w:t>Patates nişastası için %21.0’den fazla olmamalıdır.</w:t>
      </w:r>
    </w:p>
    <w:p w:rsidR="005A0715" w:rsidRPr="00441DB8" w:rsidRDefault="005A0715" w:rsidP="00921613">
      <w:pPr>
        <w:ind w:left="705"/>
        <w:jc w:val="both"/>
        <w:rPr>
          <w:sz w:val="19"/>
          <w:szCs w:val="19"/>
          <w:lang w:eastAsia="en-US"/>
        </w:rPr>
      </w:pPr>
      <w:r w:rsidRPr="00441DB8">
        <w:rPr>
          <w:sz w:val="19"/>
          <w:szCs w:val="19"/>
          <w:lang w:eastAsia="en-US"/>
        </w:rPr>
        <w:tab/>
      </w:r>
      <w:r w:rsidRPr="00441DB8">
        <w:rPr>
          <w:sz w:val="19"/>
          <w:szCs w:val="19"/>
          <w:lang w:eastAsia="en-US"/>
        </w:rPr>
        <w:tab/>
      </w:r>
      <w:r w:rsidRPr="00441DB8">
        <w:rPr>
          <w:sz w:val="19"/>
          <w:szCs w:val="19"/>
          <w:lang w:eastAsia="en-US"/>
        </w:rPr>
        <w:tab/>
      </w:r>
      <w:r w:rsidRPr="00441DB8">
        <w:rPr>
          <w:sz w:val="19"/>
          <w:szCs w:val="19"/>
          <w:lang w:eastAsia="en-US"/>
        </w:rPr>
        <w:tab/>
        <w:t>Diğer nişastalar için %18.0’den fazla olmamalıdır.</w:t>
      </w:r>
    </w:p>
    <w:p w:rsidR="00987280" w:rsidRPr="00441DB8" w:rsidRDefault="00987280" w:rsidP="00921613">
      <w:pPr>
        <w:ind w:left="705"/>
        <w:jc w:val="both"/>
        <w:rPr>
          <w:sz w:val="19"/>
          <w:szCs w:val="19"/>
          <w:lang w:eastAsia="en-US"/>
        </w:rPr>
      </w:pPr>
    </w:p>
    <w:p w:rsidR="005A0715" w:rsidRPr="00441DB8" w:rsidRDefault="005A0715" w:rsidP="00921613">
      <w:pPr>
        <w:ind w:left="705"/>
        <w:jc w:val="both"/>
        <w:rPr>
          <w:sz w:val="19"/>
          <w:szCs w:val="19"/>
          <w:lang w:eastAsia="en-US"/>
        </w:rPr>
      </w:pPr>
      <w:r w:rsidRPr="00441DB8">
        <w:rPr>
          <w:b/>
          <w:sz w:val="19"/>
          <w:szCs w:val="19"/>
          <w:lang w:eastAsia="en-US"/>
        </w:rPr>
        <w:t>Karbosil grupları:</w:t>
      </w:r>
      <w:r w:rsidRPr="00441DB8">
        <w:rPr>
          <w:b/>
          <w:sz w:val="19"/>
          <w:szCs w:val="19"/>
          <w:lang w:eastAsia="en-US"/>
        </w:rPr>
        <w:tab/>
      </w:r>
      <w:r w:rsidR="00987280" w:rsidRPr="00441DB8">
        <w:rPr>
          <w:sz w:val="19"/>
          <w:szCs w:val="19"/>
          <w:lang w:eastAsia="en-US"/>
        </w:rPr>
        <w:t xml:space="preserve">Susuz bazda </w:t>
      </w:r>
      <w:r w:rsidRPr="00441DB8">
        <w:rPr>
          <w:sz w:val="19"/>
          <w:szCs w:val="19"/>
          <w:lang w:eastAsia="en-US"/>
        </w:rPr>
        <w:t>%</w:t>
      </w:r>
      <w:r w:rsidR="00987280" w:rsidRPr="00441DB8">
        <w:rPr>
          <w:sz w:val="19"/>
          <w:szCs w:val="19"/>
          <w:lang w:eastAsia="en-US"/>
        </w:rPr>
        <w:t xml:space="preserve"> </w:t>
      </w:r>
      <w:r w:rsidRPr="00441DB8">
        <w:rPr>
          <w:sz w:val="19"/>
          <w:szCs w:val="19"/>
          <w:lang w:eastAsia="en-US"/>
        </w:rPr>
        <w:t>1.3’ten fazla olmamalıdır.</w:t>
      </w:r>
    </w:p>
    <w:p w:rsidR="00987280" w:rsidRPr="00441DB8" w:rsidRDefault="00987280" w:rsidP="00921613">
      <w:pPr>
        <w:ind w:left="705"/>
        <w:jc w:val="both"/>
        <w:rPr>
          <w:sz w:val="19"/>
          <w:szCs w:val="19"/>
          <w:lang w:eastAsia="en-US"/>
        </w:rPr>
      </w:pPr>
    </w:p>
    <w:p w:rsidR="005A0715" w:rsidRPr="00441DB8" w:rsidRDefault="005A0715" w:rsidP="00921613">
      <w:pPr>
        <w:ind w:left="705"/>
        <w:jc w:val="both"/>
        <w:rPr>
          <w:sz w:val="19"/>
          <w:szCs w:val="19"/>
          <w:lang w:eastAsia="en-US"/>
        </w:rPr>
      </w:pPr>
      <w:r w:rsidRPr="00441DB8">
        <w:rPr>
          <w:b/>
          <w:sz w:val="19"/>
          <w:szCs w:val="19"/>
          <w:lang w:eastAsia="en-US"/>
        </w:rPr>
        <w:t>Asetil grupları:</w:t>
      </w:r>
      <w:r w:rsidRPr="00441DB8">
        <w:rPr>
          <w:sz w:val="19"/>
          <w:szCs w:val="19"/>
          <w:lang w:eastAsia="en-US"/>
        </w:rPr>
        <w:tab/>
      </w:r>
      <w:r w:rsidRPr="00441DB8">
        <w:rPr>
          <w:sz w:val="19"/>
          <w:szCs w:val="19"/>
          <w:lang w:eastAsia="en-US"/>
        </w:rPr>
        <w:tab/>
      </w:r>
      <w:r w:rsidR="00987280" w:rsidRPr="00441DB8">
        <w:rPr>
          <w:sz w:val="19"/>
          <w:szCs w:val="19"/>
          <w:lang w:eastAsia="en-US"/>
        </w:rPr>
        <w:t xml:space="preserve">Susuz bazda </w:t>
      </w:r>
      <w:r w:rsidRPr="00441DB8">
        <w:rPr>
          <w:sz w:val="19"/>
          <w:szCs w:val="19"/>
          <w:lang w:eastAsia="en-US"/>
        </w:rPr>
        <w:t>%</w:t>
      </w:r>
      <w:r w:rsidR="00987280" w:rsidRPr="00441DB8">
        <w:rPr>
          <w:sz w:val="19"/>
          <w:szCs w:val="19"/>
          <w:lang w:eastAsia="en-US"/>
        </w:rPr>
        <w:t xml:space="preserve"> </w:t>
      </w:r>
      <w:r w:rsidRPr="00441DB8">
        <w:rPr>
          <w:sz w:val="19"/>
          <w:szCs w:val="19"/>
          <w:lang w:eastAsia="en-US"/>
        </w:rPr>
        <w:t>2.5’ten fazla olmamalıdır.</w:t>
      </w:r>
    </w:p>
    <w:p w:rsidR="00987280" w:rsidRPr="00441DB8" w:rsidRDefault="00987280" w:rsidP="00921613">
      <w:pPr>
        <w:ind w:left="705"/>
        <w:jc w:val="both"/>
        <w:rPr>
          <w:sz w:val="19"/>
          <w:szCs w:val="19"/>
          <w:lang w:eastAsia="en-US"/>
        </w:rPr>
      </w:pPr>
    </w:p>
    <w:p w:rsidR="005A0715" w:rsidRPr="00441DB8" w:rsidRDefault="005A0715" w:rsidP="00987280">
      <w:pPr>
        <w:ind w:left="2829" w:hanging="2124"/>
        <w:jc w:val="both"/>
        <w:rPr>
          <w:sz w:val="19"/>
          <w:szCs w:val="19"/>
          <w:lang w:eastAsia="en-US"/>
        </w:rPr>
      </w:pPr>
      <w:r w:rsidRPr="00441DB8">
        <w:rPr>
          <w:b/>
          <w:sz w:val="19"/>
          <w:szCs w:val="19"/>
          <w:lang w:eastAsia="en-US"/>
        </w:rPr>
        <w:t>Sülfür dioksit:</w:t>
      </w:r>
      <w:r w:rsidRPr="00441DB8">
        <w:rPr>
          <w:b/>
          <w:sz w:val="19"/>
          <w:szCs w:val="19"/>
          <w:lang w:eastAsia="en-US"/>
        </w:rPr>
        <w:tab/>
      </w:r>
      <w:r w:rsidRPr="00441DB8">
        <w:rPr>
          <w:b/>
          <w:sz w:val="19"/>
          <w:szCs w:val="19"/>
          <w:lang w:eastAsia="en-US"/>
        </w:rPr>
        <w:tab/>
      </w:r>
      <w:r w:rsidR="00987280" w:rsidRPr="00441DB8">
        <w:rPr>
          <w:sz w:val="19"/>
          <w:szCs w:val="19"/>
          <w:lang w:eastAsia="en-US"/>
        </w:rPr>
        <w:t>Susuz bazda d</w:t>
      </w:r>
      <w:r w:rsidRPr="00441DB8">
        <w:rPr>
          <w:sz w:val="19"/>
          <w:szCs w:val="19"/>
          <w:lang w:eastAsia="en-US"/>
        </w:rPr>
        <w:t>eğiştirilmiş tahıl nişastaları için 50 mg/kg’dan fazla olmamalıdır.</w:t>
      </w:r>
    </w:p>
    <w:p w:rsidR="005A0715" w:rsidRPr="00441DB8" w:rsidRDefault="005A0715" w:rsidP="00921613">
      <w:pPr>
        <w:ind w:left="2832" w:firstLine="3"/>
        <w:jc w:val="both"/>
        <w:rPr>
          <w:sz w:val="19"/>
          <w:szCs w:val="19"/>
          <w:lang w:eastAsia="en-US"/>
        </w:rPr>
      </w:pPr>
      <w:r w:rsidRPr="00441DB8">
        <w:rPr>
          <w:sz w:val="19"/>
          <w:szCs w:val="19"/>
          <w:lang w:eastAsia="en-US"/>
        </w:rPr>
        <w:t>Diğer değiştirilmiş nişastalar için, aksi belir</w:t>
      </w:r>
      <w:r w:rsidR="00987280" w:rsidRPr="00441DB8">
        <w:rPr>
          <w:sz w:val="19"/>
          <w:szCs w:val="19"/>
          <w:lang w:eastAsia="en-US"/>
        </w:rPr>
        <w:t xml:space="preserve">tilmemişse, susuz bazda 10 mg/kg’dan fazla </w:t>
      </w:r>
      <w:r w:rsidRPr="00441DB8">
        <w:rPr>
          <w:sz w:val="19"/>
          <w:szCs w:val="19"/>
          <w:lang w:eastAsia="en-US"/>
        </w:rPr>
        <w:t xml:space="preserve">olmamalıdır.  </w:t>
      </w:r>
    </w:p>
    <w:p w:rsidR="00987280" w:rsidRPr="00441DB8" w:rsidRDefault="00987280" w:rsidP="00921613">
      <w:pPr>
        <w:ind w:left="2832" w:firstLine="3"/>
        <w:jc w:val="both"/>
        <w:rPr>
          <w:sz w:val="19"/>
          <w:szCs w:val="19"/>
          <w:lang w:eastAsia="en-US"/>
        </w:rPr>
      </w:pPr>
    </w:p>
    <w:p w:rsidR="005A0715" w:rsidRPr="00441DB8" w:rsidRDefault="005A0715" w:rsidP="00987280">
      <w:pPr>
        <w:ind w:firstLine="709"/>
        <w:jc w:val="both"/>
        <w:rPr>
          <w:sz w:val="19"/>
          <w:szCs w:val="19"/>
          <w:lang w:eastAsia="en-US"/>
        </w:rPr>
      </w:pPr>
      <w:r w:rsidRPr="00441DB8">
        <w:rPr>
          <w:b/>
          <w:sz w:val="19"/>
          <w:szCs w:val="19"/>
          <w:lang w:eastAsia="en-US"/>
        </w:rPr>
        <w:t>Arsenik:</w:t>
      </w:r>
      <w:r w:rsidRPr="00441DB8">
        <w:rPr>
          <w:b/>
          <w:sz w:val="19"/>
          <w:szCs w:val="19"/>
          <w:lang w:eastAsia="en-US"/>
        </w:rPr>
        <w:tab/>
      </w:r>
      <w:r w:rsidRPr="00441DB8">
        <w:rPr>
          <w:b/>
          <w:sz w:val="19"/>
          <w:szCs w:val="19"/>
          <w:lang w:eastAsia="en-US"/>
        </w:rPr>
        <w:tab/>
      </w:r>
      <w:r w:rsidRPr="00441DB8">
        <w:rPr>
          <w:sz w:val="19"/>
          <w:szCs w:val="19"/>
          <w:lang w:eastAsia="en-US"/>
        </w:rPr>
        <w:t>1 mg/kg’dan fazla olmamalıdır.</w:t>
      </w:r>
    </w:p>
    <w:p w:rsidR="00987280" w:rsidRPr="00441DB8" w:rsidRDefault="00987280" w:rsidP="00987280">
      <w:pPr>
        <w:ind w:firstLine="709"/>
        <w:jc w:val="both"/>
        <w:rPr>
          <w:sz w:val="19"/>
          <w:szCs w:val="19"/>
          <w:lang w:eastAsia="en-US"/>
        </w:rPr>
      </w:pPr>
    </w:p>
    <w:p w:rsidR="005A0715" w:rsidRPr="00441DB8" w:rsidRDefault="005A0715" w:rsidP="00987280">
      <w:pPr>
        <w:ind w:firstLine="709"/>
        <w:jc w:val="both"/>
        <w:rPr>
          <w:sz w:val="19"/>
          <w:szCs w:val="19"/>
          <w:lang w:eastAsia="en-US"/>
        </w:rPr>
      </w:pPr>
      <w:r w:rsidRPr="00441DB8">
        <w:rPr>
          <w:b/>
          <w:sz w:val="19"/>
          <w:szCs w:val="19"/>
          <w:lang w:eastAsia="en-US"/>
        </w:rPr>
        <w:t>Kurşun:</w:t>
      </w:r>
      <w:r w:rsidRPr="00441DB8">
        <w:rPr>
          <w:sz w:val="19"/>
          <w:szCs w:val="19"/>
          <w:lang w:eastAsia="en-US"/>
        </w:rPr>
        <w:tab/>
      </w:r>
      <w:r w:rsidRPr="00441DB8">
        <w:rPr>
          <w:sz w:val="19"/>
          <w:szCs w:val="19"/>
          <w:lang w:eastAsia="en-US"/>
        </w:rPr>
        <w:tab/>
      </w:r>
      <w:r w:rsidRPr="00441DB8">
        <w:rPr>
          <w:sz w:val="19"/>
          <w:szCs w:val="19"/>
          <w:lang w:eastAsia="en-US"/>
        </w:rPr>
        <w:tab/>
      </w:r>
      <w:r w:rsidR="00987280" w:rsidRPr="00441DB8">
        <w:rPr>
          <w:sz w:val="19"/>
          <w:szCs w:val="19"/>
          <w:lang w:eastAsia="en-US"/>
        </w:rPr>
        <w:t xml:space="preserve">Susuz bazda </w:t>
      </w:r>
      <w:r w:rsidRPr="00441DB8">
        <w:rPr>
          <w:sz w:val="19"/>
          <w:szCs w:val="19"/>
          <w:lang w:eastAsia="en-US"/>
        </w:rPr>
        <w:t>2 mg/kg’dan fazla olmamalıdır.</w:t>
      </w:r>
    </w:p>
    <w:p w:rsidR="00987280" w:rsidRPr="00441DB8" w:rsidRDefault="00987280" w:rsidP="00987280">
      <w:pPr>
        <w:ind w:firstLine="709"/>
        <w:jc w:val="both"/>
        <w:rPr>
          <w:sz w:val="19"/>
          <w:szCs w:val="19"/>
          <w:lang w:eastAsia="en-US"/>
        </w:rPr>
      </w:pPr>
    </w:p>
    <w:p w:rsidR="005A0715" w:rsidRPr="00441DB8" w:rsidRDefault="008A2DDD" w:rsidP="00987280">
      <w:pPr>
        <w:ind w:firstLine="709"/>
        <w:jc w:val="both"/>
        <w:rPr>
          <w:sz w:val="19"/>
          <w:szCs w:val="19"/>
          <w:lang w:eastAsia="en-US"/>
        </w:rPr>
      </w:pPr>
      <w:r w:rsidRPr="00441DB8">
        <w:rPr>
          <w:b/>
          <w:sz w:val="19"/>
          <w:szCs w:val="19"/>
          <w:lang w:eastAsia="en-US"/>
        </w:rPr>
        <w:t>Civa</w:t>
      </w:r>
      <w:r w:rsidR="005A0715" w:rsidRPr="00441DB8">
        <w:rPr>
          <w:b/>
          <w:sz w:val="19"/>
          <w:szCs w:val="19"/>
          <w:lang w:eastAsia="en-US"/>
        </w:rPr>
        <w:t>:</w:t>
      </w:r>
      <w:r w:rsidR="005A0715" w:rsidRPr="00441DB8">
        <w:rPr>
          <w:sz w:val="19"/>
          <w:szCs w:val="19"/>
          <w:lang w:eastAsia="en-US"/>
        </w:rPr>
        <w:tab/>
      </w:r>
      <w:r w:rsidR="005A0715" w:rsidRPr="00441DB8">
        <w:rPr>
          <w:sz w:val="19"/>
          <w:szCs w:val="19"/>
          <w:lang w:eastAsia="en-US"/>
        </w:rPr>
        <w:tab/>
      </w:r>
      <w:r w:rsidR="005A0715" w:rsidRPr="00441DB8">
        <w:rPr>
          <w:sz w:val="19"/>
          <w:szCs w:val="19"/>
          <w:lang w:eastAsia="en-US"/>
        </w:rPr>
        <w:tab/>
        <w:t>0.1 mg/kg’dan fazla olmamalıdır.</w:t>
      </w:r>
    </w:p>
    <w:p w:rsidR="00987280" w:rsidRPr="00441DB8" w:rsidRDefault="00987280" w:rsidP="00987280">
      <w:pPr>
        <w:ind w:firstLine="709"/>
        <w:jc w:val="both"/>
        <w:rPr>
          <w:sz w:val="19"/>
          <w:szCs w:val="19"/>
          <w:lang w:eastAsia="en-US"/>
        </w:rPr>
      </w:pPr>
    </w:p>
    <w:p w:rsidR="005A0715" w:rsidRPr="00441DB8" w:rsidRDefault="005A0715" w:rsidP="00921613">
      <w:pPr>
        <w:jc w:val="both"/>
        <w:rPr>
          <w:b/>
          <w:sz w:val="19"/>
          <w:szCs w:val="19"/>
          <w:lang w:eastAsia="en-US"/>
        </w:rPr>
      </w:pPr>
    </w:p>
    <w:p w:rsidR="005A0715" w:rsidRPr="00441DB8" w:rsidRDefault="005A0715" w:rsidP="00921613">
      <w:pPr>
        <w:jc w:val="both"/>
        <w:rPr>
          <w:b/>
          <w:sz w:val="19"/>
          <w:szCs w:val="19"/>
          <w:u w:val="single"/>
          <w:lang w:eastAsia="en-US"/>
        </w:rPr>
      </w:pPr>
      <w:r w:rsidRPr="00441DB8">
        <w:rPr>
          <w:b/>
          <w:sz w:val="19"/>
          <w:szCs w:val="19"/>
          <w:u w:val="single"/>
          <w:lang w:eastAsia="en-US"/>
        </w:rPr>
        <w:t xml:space="preserve">E 1452 NİŞASTA ALÜMİNYUM OKTENİL SUKSİNAT </w:t>
      </w:r>
    </w:p>
    <w:p w:rsidR="005A0715" w:rsidRPr="00441DB8" w:rsidRDefault="005A0715" w:rsidP="00921613">
      <w:pPr>
        <w:jc w:val="both"/>
        <w:rPr>
          <w:b/>
          <w:sz w:val="19"/>
          <w:szCs w:val="19"/>
          <w:u w:val="single"/>
          <w:lang w:eastAsia="en-US"/>
        </w:rPr>
      </w:pPr>
    </w:p>
    <w:p w:rsidR="005A0715" w:rsidRPr="00441DB8" w:rsidRDefault="00B96B2E" w:rsidP="00921613">
      <w:pPr>
        <w:ind w:left="2835" w:hanging="2835"/>
        <w:jc w:val="both"/>
        <w:rPr>
          <w:b/>
          <w:sz w:val="19"/>
          <w:szCs w:val="19"/>
          <w:u w:val="single"/>
          <w:lang w:eastAsia="en-US"/>
        </w:rPr>
      </w:pPr>
      <w:r w:rsidRPr="00441DB8">
        <w:rPr>
          <w:b/>
          <w:sz w:val="19"/>
          <w:szCs w:val="19"/>
          <w:u w:val="single"/>
          <w:lang w:eastAsia="en-US"/>
        </w:rPr>
        <w:t>Eşanlamlılar</w:t>
      </w:r>
      <w:r w:rsidR="005A0715" w:rsidRPr="00441DB8">
        <w:rPr>
          <w:b/>
          <w:sz w:val="19"/>
          <w:szCs w:val="19"/>
          <w:u w:val="single"/>
          <w:lang w:eastAsia="en-US"/>
        </w:rPr>
        <w:t>:</w:t>
      </w:r>
      <w:r w:rsidR="005A0715" w:rsidRPr="00441DB8">
        <w:rPr>
          <w:b/>
          <w:sz w:val="19"/>
          <w:szCs w:val="19"/>
          <w:lang w:eastAsia="en-US"/>
        </w:rPr>
        <w:tab/>
      </w:r>
    </w:p>
    <w:p w:rsidR="005A0715" w:rsidRPr="00441DB8" w:rsidRDefault="005A0715" w:rsidP="00921613">
      <w:pPr>
        <w:ind w:left="2832" w:hanging="2832"/>
        <w:jc w:val="both"/>
        <w:rPr>
          <w:b/>
          <w:sz w:val="19"/>
          <w:szCs w:val="19"/>
          <w:lang w:eastAsia="en-US"/>
        </w:rPr>
      </w:pPr>
    </w:p>
    <w:p w:rsidR="005A0715" w:rsidRPr="00441DB8" w:rsidRDefault="005A0715" w:rsidP="00921613">
      <w:pPr>
        <w:ind w:left="2832" w:hanging="2832"/>
        <w:jc w:val="both"/>
        <w:rPr>
          <w:sz w:val="19"/>
          <w:szCs w:val="19"/>
          <w:lang w:eastAsia="en-US"/>
        </w:rPr>
      </w:pPr>
      <w:r w:rsidRPr="00441DB8">
        <w:rPr>
          <w:b/>
          <w:sz w:val="19"/>
          <w:szCs w:val="19"/>
          <w:u w:val="single"/>
          <w:lang w:eastAsia="en-US"/>
        </w:rPr>
        <w:t>Tanım:</w:t>
      </w:r>
      <w:r w:rsidRPr="00441DB8">
        <w:rPr>
          <w:b/>
          <w:sz w:val="19"/>
          <w:szCs w:val="19"/>
          <w:lang w:eastAsia="en-US"/>
        </w:rPr>
        <w:tab/>
      </w:r>
      <w:r w:rsidRPr="00441DB8">
        <w:rPr>
          <w:sz w:val="19"/>
          <w:szCs w:val="19"/>
          <w:lang w:eastAsia="en-US"/>
        </w:rPr>
        <w:t>Nişasta alüminyum oktenil suksinat, oktenilsuksinik anhidrit ile esterlenmiş ve alüminyum sülfat ile işlem</w:t>
      </w:r>
      <w:r w:rsidR="00987280" w:rsidRPr="00441DB8">
        <w:rPr>
          <w:sz w:val="19"/>
          <w:szCs w:val="19"/>
          <w:lang w:eastAsia="en-US"/>
        </w:rPr>
        <w:t xml:space="preserve"> </w:t>
      </w:r>
      <w:r w:rsidRPr="00441DB8">
        <w:rPr>
          <w:sz w:val="19"/>
          <w:szCs w:val="19"/>
          <w:lang w:eastAsia="en-US"/>
        </w:rPr>
        <w:t>görmüş nişastadır.</w:t>
      </w:r>
    </w:p>
    <w:p w:rsidR="005A0715" w:rsidRPr="00441DB8" w:rsidRDefault="005A0715" w:rsidP="00921613">
      <w:pPr>
        <w:ind w:left="2832" w:hanging="2832"/>
        <w:jc w:val="both"/>
        <w:rPr>
          <w:b/>
          <w:sz w:val="19"/>
          <w:szCs w:val="19"/>
          <w:lang w:eastAsia="en-US"/>
        </w:rPr>
      </w:pPr>
    </w:p>
    <w:p w:rsidR="00987280" w:rsidRPr="00441DB8" w:rsidRDefault="00987280" w:rsidP="00987280">
      <w:pPr>
        <w:ind w:left="2832" w:hanging="2123"/>
        <w:jc w:val="both"/>
        <w:rPr>
          <w:sz w:val="19"/>
          <w:szCs w:val="19"/>
          <w:lang w:val="en-US" w:eastAsia="en-US"/>
        </w:rPr>
      </w:pPr>
      <w:r w:rsidRPr="00441DB8">
        <w:rPr>
          <w:b/>
          <w:sz w:val="19"/>
          <w:szCs w:val="19"/>
          <w:lang w:val="en-US" w:eastAsia="en-US"/>
        </w:rPr>
        <w:t>Einecs:</w:t>
      </w:r>
      <w:r w:rsidRPr="00441DB8">
        <w:rPr>
          <w:sz w:val="19"/>
          <w:szCs w:val="19"/>
          <w:lang w:val="en-US" w:eastAsia="en-US"/>
        </w:rPr>
        <w:tab/>
      </w:r>
    </w:p>
    <w:p w:rsidR="00987280" w:rsidRPr="00441DB8" w:rsidRDefault="00987280" w:rsidP="00987280">
      <w:pPr>
        <w:ind w:left="2832" w:hanging="2123"/>
        <w:jc w:val="both"/>
        <w:rPr>
          <w:sz w:val="19"/>
          <w:szCs w:val="19"/>
          <w:lang w:eastAsia="en-US"/>
        </w:rPr>
      </w:pPr>
    </w:p>
    <w:p w:rsidR="00987280" w:rsidRPr="00441DB8" w:rsidRDefault="00987280" w:rsidP="00987280">
      <w:pPr>
        <w:ind w:left="2832" w:hanging="2123"/>
        <w:jc w:val="both"/>
        <w:rPr>
          <w:b/>
          <w:sz w:val="19"/>
          <w:szCs w:val="19"/>
          <w:lang w:val="en-US" w:eastAsia="en-US"/>
        </w:rPr>
      </w:pPr>
      <w:r w:rsidRPr="00441DB8">
        <w:rPr>
          <w:b/>
          <w:sz w:val="19"/>
          <w:szCs w:val="19"/>
          <w:lang w:val="en-US" w:eastAsia="en-US"/>
        </w:rPr>
        <w:t>Kimyasal adı:</w:t>
      </w:r>
    </w:p>
    <w:p w:rsidR="00987280" w:rsidRPr="00441DB8" w:rsidRDefault="00987280" w:rsidP="00987280">
      <w:pPr>
        <w:ind w:left="2832" w:hanging="2123"/>
        <w:jc w:val="both"/>
        <w:rPr>
          <w:b/>
          <w:sz w:val="19"/>
          <w:szCs w:val="19"/>
          <w:lang w:val="en-US" w:eastAsia="en-US"/>
        </w:rPr>
      </w:pPr>
    </w:p>
    <w:p w:rsidR="00987280" w:rsidRPr="00441DB8" w:rsidRDefault="00987280" w:rsidP="00987280">
      <w:pPr>
        <w:ind w:left="2832" w:hanging="2123"/>
        <w:jc w:val="both"/>
        <w:rPr>
          <w:sz w:val="19"/>
          <w:szCs w:val="19"/>
          <w:vertAlign w:val="subscript"/>
          <w:lang w:val="en-US" w:eastAsia="en-US"/>
        </w:rPr>
      </w:pPr>
      <w:r w:rsidRPr="00441DB8">
        <w:rPr>
          <w:b/>
          <w:sz w:val="19"/>
          <w:szCs w:val="19"/>
          <w:lang w:val="en-US" w:eastAsia="en-US"/>
        </w:rPr>
        <w:t>Kimyasal formülü:</w:t>
      </w:r>
      <w:r w:rsidRPr="00441DB8">
        <w:rPr>
          <w:b/>
          <w:sz w:val="19"/>
          <w:szCs w:val="19"/>
          <w:lang w:val="en-US" w:eastAsia="en-US"/>
        </w:rPr>
        <w:tab/>
      </w:r>
    </w:p>
    <w:p w:rsidR="00987280" w:rsidRPr="00441DB8" w:rsidRDefault="00987280" w:rsidP="00987280">
      <w:pPr>
        <w:ind w:left="2832" w:hanging="2123"/>
        <w:jc w:val="both"/>
        <w:rPr>
          <w:sz w:val="19"/>
          <w:szCs w:val="19"/>
          <w:lang w:eastAsia="en-US"/>
        </w:rPr>
      </w:pPr>
      <w:r w:rsidRPr="00441DB8">
        <w:rPr>
          <w:sz w:val="19"/>
          <w:szCs w:val="19"/>
          <w:lang w:val="en-US" w:eastAsia="en-US"/>
        </w:rPr>
        <w:tab/>
      </w:r>
      <w:r w:rsidRPr="00441DB8">
        <w:rPr>
          <w:sz w:val="19"/>
          <w:szCs w:val="19"/>
          <w:lang w:val="en-US" w:eastAsia="en-US"/>
        </w:rPr>
        <w:tab/>
      </w:r>
    </w:p>
    <w:p w:rsidR="00987280" w:rsidRPr="00441DB8" w:rsidRDefault="001016C5" w:rsidP="00987280">
      <w:pPr>
        <w:ind w:left="2835" w:hanging="2115"/>
        <w:jc w:val="both"/>
        <w:rPr>
          <w:b/>
          <w:sz w:val="19"/>
          <w:szCs w:val="19"/>
          <w:lang w:val="en-US" w:eastAsia="en-US"/>
        </w:rPr>
      </w:pPr>
      <w:r>
        <w:rPr>
          <w:b/>
          <w:sz w:val="19"/>
          <w:szCs w:val="19"/>
          <w:lang w:val="en-US" w:eastAsia="en-US"/>
        </w:rPr>
        <w:t>Molekül ağırlığı</w:t>
      </w:r>
      <w:r w:rsidR="00987280" w:rsidRPr="00441DB8">
        <w:rPr>
          <w:b/>
          <w:sz w:val="19"/>
          <w:szCs w:val="19"/>
          <w:lang w:val="en-US" w:eastAsia="en-US"/>
        </w:rPr>
        <w:t>:</w:t>
      </w:r>
    </w:p>
    <w:p w:rsidR="00987280" w:rsidRPr="00441DB8" w:rsidRDefault="00987280" w:rsidP="00987280">
      <w:pPr>
        <w:ind w:left="2835" w:hanging="2115"/>
        <w:jc w:val="both"/>
        <w:rPr>
          <w:b/>
          <w:sz w:val="19"/>
          <w:szCs w:val="19"/>
          <w:lang w:val="en-US" w:eastAsia="en-US"/>
        </w:rPr>
      </w:pPr>
    </w:p>
    <w:p w:rsidR="00987280" w:rsidRPr="00441DB8" w:rsidRDefault="00987280" w:rsidP="00987280">
      <w:pPr>
        <w:ind w:left="2835" w:hanging="2127"/>
        <w:jc w:val="both"/>
        <w:rPr>
          <w:b/>
          <w:sz w:val="19"/>
          <w:szCs w:val="19"/>
          <w:lang w:val="en-US" w:eastAsia="en-US"/>
        </w:rPr>
      </w:pPr>
      <w:r w:rsidRPr="00441DB8">
        <w:rPr>
          <w:b/>
          <w:sz w:val="19"/>
          <w:szCs w:val="19"/>
          <w:lang w:val="en-US" w:eastAsia="en-US"/>
        </w:rPr>
        <w:t>Analiz:</w:t>
      </w:r>
    </w:p>
    <w:p w:rsidR="00987280" w:rsidRPr="00441DB8" w:rsidRDefault="00987280" w:rsidP="00987280">
      <w:pPr>
        <w:ind w:left="2832" w:hanging="2832"/>
        <w:jc w:val="both"/>
        <w:rPr>
          <w:b/>
          <w:sz w:val="19"/>
          <w:szCs w:val="19"/>
          <w:u w:val="single"/>
          <w:lang w:eastAsia="en-US"/>
        </w:rPr>
      </w:pPr>
    </w:p>
    <w:p w:rsidR="005A0715" w:rsidRPr="00441DB8" w:rsidRDefault="005A0715" w:rsidP="00921613">
      <w:pPr>
        <w:ind w:left="2832" w:hanging="2832"/>
        <w:jc w:val="both"/>
        <w:rPr>
          <w:sz w:val="19"/>
          <w:szCs w:val="19"/>
          <w:lang w:eastAsia="en-US"/>
        </w:rPr>
      </w:pPr>
      <w:r w:rsidRPr="00441DB8">
        <w:rPr>
          <w:b/>
          <w:sz w:val="19"/>
          <w:szCs w:val="19"/>
          <w:u w:val="single"/>
          <w:lang w:eastAsia="en-US"/>
        </w:rPr>
        <w:t>Tanımlama:</w:t>
      </w:r>
      <w:r w:rsidRPr="00441DB8">
        <w:rPr>
          <w:b/>
          <w:sz w:val="19"/>
          <w:szCs w:val="19"/>
          <w:lang w:eastAsia="en-US"/>
        </w:rPr>
        <w:tab/>
      </w:r>
      <w:r w:rsidRPr="00441DB8">
        <w:rPr>
          <w:sz w:val="19"/>
          <w:szCs w:val="19"/>
          <w:lang w:eastAsia="en-US"/>
        </w:rPr>
        <w:t>Beyaz veya beyaza yakın toz veya granül, ya da önceden jelatinize edilmişse, ince tabakalar, amorf toz veya kalın tanecikler.</w:t>
      </w:r>
    </w:p>
    <w:p w:rsidR="005A0715" w:rsidRPr="00441DB8" w:rsidRDefault="005A0715" w:rsidP="00921613">
      <w:pPr>
        <w:jc w:val="both"/>
        <w:rPr>
          <w:b/>
          <w:sz w:val="19"/>
          <w:szCs w:val="19"/>
          <w:lang w:eastAsia="en-US"/>
        </w:rPr>
      </w:pPr>
    </w:p>
    <w:p w:rsidR="005A0715" w:rsidRPr="00441DB8" w:rsidRDefault="005A0715" w:rsidP="00921613">
      <w:pPr>
        <w:jc w:val="both"/>
        <w:rPr>
          <w:b/>
          <w:sz w:val="19"/>
          <w:szCs w:val="19"/>
          <w:u w:val="single"/>
          <w:lang w:eastAsia="en-US"/>
        </w:rPr>
      </w:pPr>
      <w:r w:rsidRPr="00441DB8">
        <w:rPr>
          <w:b/>
          <w:sz w:val="19"/>
          <w:szCs w:val="19"/>
          <w:u w:val="single"/>
          <w:lang w:eastAsia="en-US"/>
        </w:rPr>
        <w:t>Belirleme:</w:t>
      </w:r>
    </w:p>
    <w:p w:rsidR="00987280" w:rsidRPr="00441DB8" w:rsidRDefault="00987280" w:rsidP="00921613">
      <w:pPr>
        <w:jc w:val="both"/>
        <w:rPr>
          <w:b/>
          <w:sz w:val="19"/>
          <w:szCs w:val="19"/>
          <w:u w:val="single"/>
          <w:lang w:eastAsia="en-US"/>
        </w:rPr>
      </w:pPr>
    </w:p>
    <w:p w:rsidR="00987280" w:rsidRPr="00441DB8" w:rsidRDefault="00987280" w:rsidP="00987280">
      <w:pPr>
        <w:keepNext/>
        <w:ind w:firstLine="705"/>
        <w:jc w:val="both"/>
        <w:outlineLvl w:val="6"/>
        <w:rPr>
          <w:b/>
          <w:bCs/>
          <w:sz w:val="19"/>
          <w:szCs w:val="19"/>
        </w:rPr>
      </w:pPr>
      <w:r w:rsidRPr="00441DB8">
        <w:rPr>
          <w:b/>
          <w:bCs/>
          <w:sz w:val="19"/>
          <w:szCs w:val="19"/>
        </w:rPr>
        <w:t>Mikroskobik gözlem:</w:t>
      </w:r>
      <w:r w:rsidRPr="00441DB8">
        <w:rPr>
          <w:b/>
          <w:bCs/>
          <w:sz w:val="19"/>
          <w:szCs w:val="19"/>
        </w:rPr>
        <w:tab/>
      </w:r>
      <w:r w:rsidRPr="00441DB8">
        <w:rPr>
          <w:bCs/>
          <w:sz w:val="19"/>
          <w:szCs w:val="19"/>
        </w:rPr>
        <w:t>Testi geçer (önceden jelatinize edilmemişse)</w:t>
      </w:r>
    </w:p>
    <w:p w:rsidR="00987280" w:rsidRPr="00441DB8" w:rsidRDefault="00987280" w:rsidP="00987280">
      <w:pPr>
        <w:ind w:left="360" w:firstLine="345"/>
        <w:jc w:val="both"/>
        <w:rPr>
          <w:b/>
          <w:sz w:val="19"/>
          <w:szCs w:val="19"/>
          <w:lang w:eastAsia="en-US"/>
        </w:rPr>
      </w:pPr>
    </w:p>
    <w:p w:rsidR="00987280" w:rsidRPr="00441DB8" w:rsidRDefault="00987280" w:rsidP="00987280">
      <w:pPr>
        <w:ind w:left="360" w:firstLine="345"/>
        <w:jc w:val="both"/>
        <w:rPr>
          <w:sz w:val="19"/>
          <w:szCs w:val="19"/>
          <w:lang w:eastAsia="en-US"/>
        </w:rPr>
      </w:pPr>
      <w:r w:rsidRPr="00441DB8">
        <w:rPr>
          <w:b/>
          <w:sz w:val="19"/>
          <w:szCs w:val="19"/>
          <w:lang w:eastAsia="en-US"/>
        </w:rPr>
        <w:t>İyot boyama:</w:t>
      </w:r>
      <w:r w:rsidRPr="00441DB8">
        <w:rPr>
          <w:b/>
          <w:sz w:val="19"/>
          <w:szCs w:val="19"/>
          <w:lang w:eastAsia="en-US"/>
        </w:rPr>
        <w:tab/>
      </w:r>
      <w:r w:rsidRPr="00441DB8">
        <w:rPr>
          <w:b/>
          <w:sz w:val="19"/>
          <w:szCs w:val="19"/>
          <w:lang w:eastAsia="en-US"/>
        </w:rPr>
        <w:tab/>
      </w:r>
      <w:r w:rsidRPr="00441DB8">
        <w:rPr>
          <w:sz w:val="19"/>
          <w:szCs w:val="19"/>
          <w:lang w:eastAsia="en-US"/>
        </w:rPr>
        <w:t>Testi geçer (koyu maviden açık kırmızı renge)</w:t>
      </w:r>
    </w:p>
    <w:p w:rsidR="005A0715" w:rsidRPr="00441DB8" w:rsidRDefault="005A0715" w:rsidP="00921613">
      <w:pPr>
        <w:ind w:left="705" w:hanging="705"/>
        <w:jc w:val="both"/>
        <w:rPr>
          <w:b/>
          <w:sz w:val="19"/>
          <w:szCs w:val="19"/>
          <w:u w:val="single"/>
          <w:lang w:eastAsia="en-US"/>
        </w:rPr>
      </w:pPr>
    </w:p>
    <w:p w:rsidR="005A0715" w:rsidRPr="00441DB8" w:rsidRDefault="005A0715" w:rsidP="00921613">
      <w:pPr>
        <w:ind w:left="705" w:hanging="705"/>
        <w:jc w:val="both"/>
        <w:rPr>
          <w:b/>
          <w:sz w:val="19"/>
          <w:szCs w:val="19"/>
          <w:lang w:eastAsia="en-US"/>
        </w:rPr>
      </w:pPr>
      <w:r w:rsidRPr="00441DB8">
        <w:rPr>
          <w:b/>
          <w:sz w:val="19"/>
          <w:szCs w:val="19"/>
          <w:u w:val="single"/>
          <w:lang w:eastAsia="en-US"/>
        </w:rPr>
        <w:t>Saflık:</w:t>
      </w:r>
      <w:r w:rsidRPr="00441DB8">
        <w:rPr>
          <w:b/>
          <w:sz w:val="19"/>
          <w:szCs w:val="19"/>
          <w:lang w:eastAsia="en-US"/>
        </w:rPr>
        <w:t xml:space="preserve"> </w:t>
      </w:r>
    </w:p>
    <w:p w:rsidR="00987280" w:rsidRPr="00441DB8" w:rsidRDefault="00987280" w:rsidP="00921613">
      <w:pPr>
        <w:ind w:left="705" w:hanging="705"/>
        <w:jc w:val="both"/>
        <w:rPr>
          <w:b/>
          <w:sz w:val="19"/>
          <w:szCs w:val="19"/>
          <w:lang w:eastAsia="en-US"/>
        </w:rPr>
      </w:pPr>
    </w:p>
    <w:p w:rsidR="005A0715" w:rsidRPr="00441DB8" w:rsidRDefault="005A0715" w:rsidP="00987280">
      <w:pPr>
        <w:tabs>
          <w:tab w:val="left" w:pos="2835"/>
        </w:tabs>
        <w:ind w:left="705"/>
        <w:jc w:val="both"/>
        <w:rPr>
          <w:sz w:val="19"/>
          <w:szCs w:val="19"/>
          <w:lang w:eastAsia="en-US"/>
        </w:rPr>
      </w:pPr>
      <w:r w:rsidRPr="00441DB8">
        <w:rPr>
          <w:b/>
          <w:sz w:val="19"/>
          <w:szCs w:val="19"/>
          <w:lang w:eastAsia="en-US"/>
        </w:rPr>
        <w:t>Kurutma kaybı:</w:t>
      </w:r>
      <w:r w:rsidRPr="00441DB8">
        <w:rPr>
          <w:b/>
          <w:sz w:val="19"/>
          <w:szCs w:val="19"/>
          <w:lang w:eastAsia="en-US"/>
        </w:rPr>
        <w:tab/>
      </w:r>
      <w:r w:rsidRPr="00441DB8">
        <w:rPr>
          <w:sz w:val="19"/>
          <w:szCs w:val="19"/>
          <w:lang w:eastAsia="en-US"/>
        </w:rPr>
        <w:t>%</w:t>
      </w:r>
      <w:r w:rsidR="00987280" w:rsidRPr="00441DB8">
        <w:rPr>
          <w:sz w:val="19"/>
          <w:szCs w:val="19"/>
          <w:lang w:eastAsia="en-US"/>
        </w:rPr>
        <w:t xml:space="preserve"> </w:t>
      </w:r>
      <w:r w:rsidRPr="00441DB8">
        <w:rPr>
          <w:sz w:val="19"/>
          <w:szCs w:val="19"/>
          <w:lang w:eastAsia="en-US"/>
        </w:rPr>
        <w:t>21.0’den fazla olmamalıdır.</w:t>
      </w:r>
    </w:p>
    <w:p w:rsidR="00987280" w:rsidRPr="00441DB8" w:rsidRDefault="00987280" w:rsidP="00921613">
      <w:pPr>
        <w:ind w:left="705"/>
        <w:jc w:val="both"/>
        <w:rPr>
          <w:sz w:val="19"/>
          <w:szCs w:val="19"/>
          <w:lang w:eastAsia="en-US"/>
        </w:rPr>
      </w:pPr>
    </w:p>
    <w:p w:rsidR="005A0715" w:rsidRPr="00441DB8" w:rsidRDefault="005A0715" w:rsidP="00921613">
      <w:pPr>
        <w:ind w:firstLine="705"/>
        <w:jc w:val="both"/>
        <w:rPr>
          <w:sz w:val="19"/>
          <w:szCs w:val="19"/>
          <w:lang w:eastAsia="en-US"/>
        </w:rPr>
      </w:pPr>
      <w:r w:rsidRPr="00441DB8">
        <w:rPr>
          <w:b/>
          <w:sz w:val="19"/>
          <w:szCs w:val="19"/>
          <w:lang w:eastAsia="en-US"/>
        </w:rPr>
        <w:t>Oktenilsuksinil grupları:</w:t>
      </w:r>
      <w:r w:rsidRPr="00441DB8">
        <w:rPr>
          <w:b/>
          <w:sz w:val="19"/>
          <w:szCs w:val="19"/>
          <w:lang w:eastAsia="en-US"/>
        </w:rPr>
        <w:tab/>
      </w:r>
      <w:r w:rsidR="00987280" w:rsidRPr="00441DB8">
        <w:rPr>
          <w:sz w:val="19"/>
          <w:szCs w:val="19"/>
          <w:lang w:eastAsia="en-US"/>
        </w:rPr>
        <w:t>Susuz bazda</w:t>
      </w:r>
      <w:r w:rsidR="00987280" w:rsidRPr="00441DB8">
        <w:rPr>
          <w:b/>
          <w:sz w:val="19"/>
          <w:szCs w:val="19"/>
          <w:lang w:eastAsia="en-US"/>
        </w:rPr>
        <w:t xml:space="preserve"> </w:t>
      </w:r>
      <w:r w:rsidRPr="00441DB8">
        <w:rPr>
          <w:sz w:val="19"/>
          <w:szCs w:val="19"/>
          <w:lang w:eastAsia="en-US"/>
        </w:rPr>
        <w:t>% 3’den fazla olmamalıdır.</w:t>
      </w:r>
    </w:p>
    <w:p w:rsidR="00987280" w:rsidRPr="00441DB8" w:rsidRDefault="00987280" w:rsidP="00921613">
      <w:pPr>
        <w:ind w:firstLine="705"/>
        <w:jc w:val="both"/>
        <w:rPr>
          <w:sz w:val="19"/>
          <w:szCs w:val="19"/>
          <w:lang w:eastAsia="en-US"/>
        </w:rPr>
      </w:pPr>
    </w:p>
    <w:p w:rsidR="00987280" w:rsidRPr="00441DB8" w:rsidRDefault="005A0715" w:rsidP="00921613">
      <w:pPr>
        <w:ind w:left="705"/>
        <w:jc w:val="both"/>
        <w:rPr>
          <w:b/>
          <w:sz w:val="19"/>
          <w:szCs w:val="19"/>
          <w:lang w:eastAsia="en-US"/>
        </w:rPr>
      </w:pPr>
      <w:r w:rsidRPr="00441DB8">
        <w:rPr>
          <w:b/>
          <w:sz w:val="19"/>
          <w:szCs w:val="19"/>
          <w:lang w:eastAsia="en-US"/>
        </w:rPr>
        <w:t xml:space="preserve">Ostenilsuksinik asit </w:t>
      </w:r>
    </w:p>
    <w:p w:rsidR="005A0715" w:rsidRPr="00441DB8" w:rsidRDefault="005A0715" w:rsidP="00987280">
      <w:pPr>
        <w:ind w:left="705"/>
        <w:jc w:val="both"/>
        <w:rPr>
          <w:sz w:val="19"/>
          <w:szCs w:val="19"/>
          <w:lang w:eastAsia="en-US"/>
        </w:rPr>
      </w:pPr>
      <w:r w:rsidRPr="00441DB8">
        <w:rPr>
          <w:b/>
          <w:sz w:val="19"/>
          <w:szCs w:val="19"/>
          <w:lang w:eastAsia="en-US"/>
        </w:rPr>
        <w:t>kalıntısı:</w:t>
      </w:r>
      <w:r w:rsidR="00987280" w:rsidRPr="00441DB8">
        <w:rPr>
          <w:b/>
          <w:sz w:val="19"/>
          <w:szCs w:val="19"/>
          <w:lang w:eastAsia="en-US"/>
        </w:rPr>
        <w:tab/>
      </w:r>
      <w:r w:rsidR="00987280" w:rsidRPr="00441DB8">
        <w:rPr>
          <w:b/>
          <w:sz w:val="19"/>
          <w:szCs w:val="19"/>
          <w:lang w:eastAsia="en-US"/>
        </w:rPr>
        <w:tab/>
      </w:r>
      <w:r w:rsidR="00987280" w:rsidRPr="00441DB8">
        <w:rPr>
          <w:sz w:val="19"/>
          <w:szCs w:val="19"/>
          <w:lang w:eastAsia="en-US"/>
        </w:rPr>
        <w:t>Susuz bazda</w:t>
      </w:r>
      <w:r w:rsidR="00987280" w:rsidRPr="00441DB8">
        <w:rPr>
          <w:b/>
          <w:sz w:val="19"/>
          <w:szCs w:val="19"/>
          <w:lang w:eastAsia="en-US"/>
        </w:rPr>
        <w:t xml:space="preserve"> </w:t>
      </w:r>
      <w:r w:rsidRPr="00441DB8">
        <w:rPr>
          <w:sz w:val="19"/>
          <w:szCs w:val="19"/>
          <w:lang w:eastAsia="en-US"/>
        </w:rPr>
        <w:t>% 0.3’den fazla olmamalıdır.</w:t>
      </w:r>
    </w:p>
    <w:p w:rsidR="00987280" w:rsidRPr="00441DB8" w:rsidRDefault="00987280" w:rsidP="00987280">
      <w:pPr>
        <w:ind w:left="705"/>
        <w:jc w:val="both"/>
        <w:rPr>
          <w:b/>
          <w:sz w:val="19"/>
          <w:szCs w:val="19"/>
          <w:lang w:eastAsia="en-US"/>
        </w:rPr>
      </w:pPr>
    </w:p>
    <w:p w:rsidR="005A0715" w:rsidRPr="00441DB8" w:rsidRDefault="005A0715" w:rsidP="00987280">
      <w:pPr>
        <w:ind w:left="2829" w:hanging="2124"/>
        <w:jc w:val="both"/>
        <w:rPr>
          <w:sz w:val="19"/>
          <w:szCs w:val="19"/>
          <w:lang w:eastAsia="en-US"/>
        </w:rPr>
      </w:pPr>
      <w:r w:rsidRPr="00441DB8">
        <w:rPr>
          <w:b/>
          <w:sz w:val="19"/>
          <w:szCs w:val="19"/>
          <w:lang w:eastAsia="en-US"/>
        </w:rPr>
        <w:t>Sülfür dioksit:</w:t>
      </w:r>
      <w:r w:rsidRPr="00441DB8">
        <w:rPr>
          <w:b/>
          <w:sz w:val="19"/>
          <w:szCs w:val="19"/>
          <w:lang w:eastAsia="en-US"/>
        </w:rPr>
        <w:tab/>
      </w:r>
      <w:r w:rsidRPr="00441DB8">
        <w:rPr>
          <w:b/>
          <w:sz w:val="19"/>
          <w:szCs w:val="19"/>
          <w:lang w:eastAsia="en-US"/>
        </w:rPr>
        <w:tab/>
      </w:r>
      <w:r w:rsidR="00987280" w:rsidRPr="00441DB8">
        <w:rPr>
          <w:sz w:val="19"/>
          <w:szCs w:val="19"/>
          <w:lang w:eastAsia="en-US"/>
        </w:rPr>
        <w:t>Susuz bazda</w:t>
      </w:r>
      <w:r w:rsidR="00987280" w:rsidRPr="00441DB8">
        <w:rPr>
          <w:b/>
          <w:sz w:val="19"/>
          <w:szCs w:val="19"/>
          <w:lang w:eastAsia="en-US"/>
        </w:rPr>
        <w:t xml:space="preserve"> </w:t>
      </w:r>
      <w:r w:rsidR="00987280" w:rsidRPr="00441DB8">
        <w:rPr>
          <w:sz w:val="19"/>
          <w:szCs w:val="19"/>
          <w:lang w:eastAsia="en-US"/>
        </w:rPr>
        <w:t>d</w:t>
      </w:r>
      <w:r w:rsidRPr="00441DB8">
        <w:rPr>
          <w:sz w:val="19"/>
          <w:szCs w:val="19"/>
          <w:lang w:eastAsia="en-US"/>
        </w:rPr>
        <w:t>eğiştirilmiş tahıl nişastaları için 50 mg/kg’dan fazla olmamalıdır.</w:t>
      </w:r>
    </w:p>
    <w:p w:rsidR="005A0715" w:rsidRPr="00441DB8" w:rsidRDefault="005A0715" w:rsidP="00987280">
      <w:pPr>
        <w:tabs>
          <w:tab w:val="left" w:pos="709"/>
        </w:tabs>
        <w:ind w:left="2829" w:firstLine="3"/>
        <w:jc w:val="both"/>
        <w:rPr>
          <w:sz w:val="19"/>
          <w:szCs w:val="19"/>
          <w:lang w:eastAsia="en-US"/>
        </w:rPr>
      </w:pPr>
      <w:r w:rsidRPr="00441DB8">
        <w:rPr>
          <w:sz w:val="19"/>
          <w:szCs w:val="19"/>
          <w:lang w:eastAsia="en-US"/>
        </w:rPr>
        <w:t xml:space="preserve">Diğer değiştirilmiş nişastalar için, aksi belirtilmemişse, </w:t>
      </w:r>
      <w:r w:rsidR="00987280" w:rsidRPr="00441DB8">
        <w:rPr>
          <w:sz w:val="19"/>
          <w:szCs w:val="19"/>
          <w:lang w:eastAsia="en-US"/>
        </w:rPr>
        <w:t>susuz bazda</w:t>
      </w:r>
      <w:r w:rsidR="00987280" w:rsidRPr="00441DB8">
        <w:rPr>
          <w:b/>
          <w:sz w:val="19"/>
          <w:szCs w:val="19"/>
          <w:lang w:eastAsia="en-US"/>
        </w:rPr>
        <w:t xml:space="preserve"> </w:t>
      </w:r>
      <w:r w:rsidRPr="00441DB8">
        <w:rPr>
          <w:sz w:val="19"/>
          <w:szCs w:val="19"/>
          <w:lang w:eastAsia="en-US"/>
        </w:rPr>
        <w:t xml:space="preserve">10 mg/kg’dan fazla olmamalıdır.  </w:t>
      </w:r>
    </w:p>
    <w:p w:rsidR="00987280" w:rsidRPr="00441DB8" w:rsidRDefault="00987280" w:rsidP="00921613">
      <w:pPr>
        <w:ind w:left="2880"/>
        <w:jc w:val="both"/>
        <w:rPr>
          <w:sz w:val="19"/>
          <w:szCs w:val="19"/>
          <w:lang w:eastAsia="en-US"/>
        </w:rPr>
      </w:pPr>
    </w:p>
    <w:p w:rsidR="005A0715" w:rsidRPr="00441DB8" w:rsidRDefault="005A0715" w:rsidP="00921613">
      <w:pPr>
        <w:ind w:firstLine="660"/>
        <w:jc w:val="both"/>
        <w:rPr>
          <w:sz w:val="19"/>
          <w:szCs w:val="19"/>
          <w:lang w:eastAsia="en-US"/>
        </w:rPr>
      </w:pPr>
      <w:r w:rsidRPr="00441DB8">
        <w:rPr>
          <w:b/>
          <w:sz w:val="19"/>
          <w:szCs w:val="19"/>
          <w:lang w:eastAsia="en-US"/>
        </w:rPr>
        <w:t>Arsenik:</w:t>
      </w:r>
      <w:r w:rsidRPr="00441DB8">
        <w:rPr>
          <w:b/>
          <w:sz w:val="19"/>
          <w:szCs w:val="19"/>
          <w:lang w:eastAsia="en-US"/>
        </w:rPr>
        <w:tab/>
      </w:r>
      <w:r w:rsidRPr="00441DB8">
        <w:rPr>
          <w:b/>
          <w:sz w:val="19"/>
          <w:szCs w:val="19"/>
          <w:lang w:eastAsia="en-US"/>
        </w:rPr>
        <w:tab/>
      </w:r>
      <w:r w:rsidRPr="00441DB8">
        <w:rPr>
          <w:sz w:val="19"/>
          <w:szCs w:val="19"/>
          <w:lang w:eastAsia="en-US"/>
        </w:rPr>
        <w:tab/>
        <w:t>1 mg/kg’dan fazla olmamalıdır.</w:t>
      </w:r>
    </w:p>
    <w:p w:rsidR="00987280" w:rsidRPr="00441DB8" w:rsidRDefault="00987280" w:rsidP="00921613">
      <w:pPr>
        <w:ind w:firstLine="660"/>
        <w:jc w:val="both"/>
        <w:rPr>
          <w:sz w:val="19"/>
          <w:szCs w:val="19"/>
          <w:lang w:eastAsia="en-US"/>
        </w:rPr>
      </w:pPr>
    </w:p>
    <w:p w:rsidR="005A0715" w:rsidRPr="00441DB8" w:rsidRDefault="005A0715" w:rsidP="00921613">
      <w:pPr>
        <w:ind w:firstLine="660"/>
        <w:jc w:val="both"/>
        <w:rPr>
          <w:sz w:val="19"/>
          <w:szCs w:val="19"/>
          <w:lang w:eastAsia="en-US"/>
        </w:rPr>
      </w:pPr>
      <w:r w:rsidRPr="00441DB8">
        <w:rPr>
          <w:b/>
          <w:sz w:val="19"/>
          <w:szCs w:val="19"/>
          <w:lang w:eastAsia="en-US"/>
        </w:rPr>
        <w:t>Kurşun:</w:t>
      </w:r>
      <w:r w:rsidRPr="00441DB8">
        <w:rPr>
          <w:sz w:val="19"/>
          <w:szCs w:val="19"/>
          <w:lang w:eastAsia="en-US"/>
        </w:rPr>
        <w:tab/>
      </w:r>
      <w:r w:rsidRPr="00441DB8">
        <w:rPr>
          <w:sz w:val="19"/>
          <w:szCs w:val="19"/>
          <w:lang w:eastAsia="en-US"/>
        </w:rPr>
        <w:tab/>
      </w:r>
      <w:r w:rsidRPr="00441DB8">
        <w:rPr>
          <w:sz w:val="19"/>
          <w:szCs w:val="19"/>
          <w:lang w:eastAsia="en-US"/>
        </w:rPr>
        <w:tab/>
      </w:r>
      <w:r w:rsidR="00987280" w:rsidRPr="00441DB8">
        <w:rPr>
          <w:sz w:val="19"/>
          <w:szCs w:val="19"/>
          <w:lang w:eastAsia="en-US"/>
        </w:rPr>
        <w:t>Susuz bazda</w:t>
      </w:r>
      <w:r w:rsidR="00987280" w:rsidRPr="00441DB8">
        <w:rPr>
          <w:b/>
          <w:sz w:val="19"/>
          <w:szCs w:val="19"/>
          <w:lang w:eastAsia="en-US"/>
        </w:rPr>
        <w:t xml:space="preserve"> </w:t>
      </w:r>
      <w:r w:rsidRPr="00441DB8">
        <w:rPr>
          <w:sz w:val="19"/>
          <w:szCs w:val="19"/>
          <w:lang w:eastAsia="en-US"/>
        </w:rPr>
        <w:t>2 mg/kg'dan fazla olmamalıdır.</w:t>
      </w:r>
    </w:p>
    <w:p w:rsidR="00987280" w:rsidRPr="00441DB8" w:rsidRDefault="00987280" w:rsidP="00921613">
      <w:pPr>
        <w:ind w:firstLine="660"/>
        <w:jc w:val="both"/>
        <w:rPr>
          <w:sz w:val="19"/>
          <w:szCs w:val="19"/>
          <w:lang w:eastAsia="en-US"/>
        </w:rPr>
      </w:pPr>
    </w:p>
    <w:p w:rsidR="005A0715" w:rsidRPr="00441DB8" w:rsidRDefault="008A2DDD" w:rsidP="00921613">
      <w:pPr>
        <w:ind w:firstLine="660"/>
        <w:jc w:val="both"/>
        <w:rPr>
          <w:sz w:val="19"/>
          <w:szCs w:val="19"/>
          <w:lang w:eastAsia="en-US"/>
        </w:rPr>
      </w:pPr>
      <w:r w:rsidRPr="00441DB8">
        <w:rPr>
          <w:b/>
          <w:sz w:val="19"/>
          <w:szCs w:val="19"/>
          <w:lang w:eastAsia="en-US"/>
        </w:rPr>
        <w:t>Civa</w:t>
      </w:r>
      <w:r w:rsidR="005A0715" w:rsidRPr="00441DB8">
        <w:rPr>
          <w:b/>
          <w:sz w:val="19"/>
          <w:szCs w:val="19"/>
          <w:lang w:eastAsia="en-US"/>
        </w:rPr>
        <w:t>:</w:t>
      </w:r>
      <w:r w:rsidR="005A0715" w:rsidRPr="00441DB8">
        <w:rPr>
          <w:sz w:val="19"/>
          <w:szCs w:val="19"/>
          <w:lang w:eastAsia="en-US"/>
        </w:rPr>
        <w:tab/>
      </w:r>
      <w:r w:rsidR="005A0715" w:rsidRPr="00441DB8">
        <w:rPr>
          <w:sz w:val="19"/>
          <w:szCs w:val="19"/>
          <w:lang w:eastAsia="en-US"/>
        </w:rPr>
        <w:tab/>
      </w:r>
      <w:r w:rsidR="005A0715" w:rsidRPr="00441DB8">
        <w:rPr>
          <w:sz w:val="19"/>
          <w:szCs w:val="19"/>
          <w:lang w:eastAsia="en-US"/>
        </w:rPr>
        <w:tab/>
        <w:t>0.1 mg/kg'dan fazla olmamalıdır.</w:t>
      </w:r>
    </w:p>
    <w:p w:rsidR="00987280" w:rsidRPr="00441DB8" w:rsidRDefault="00987280" w:rsidP="00921613">
      <w:pPr>
        <w:ind w:firstLine="660"/>
        <w:jc w:val="both"/>
        <w:rPr>
          <w:sz w:val="19"/>
          <w:szCs w:val="19"/>
          <w:lang w:eastAsia="en-US"/>
        </w:rPr>
      </w:pPr>
    </w:p>
    <w:p w:rsidR="005A0715" w:rsidRPr="00441DB8" w:rsidRDefault="005A0715" w:rsidP="00921613">
      <w:pPr>
        <w:ind w:firstLine="660"/>
        <w:jc w:val="both"/>
        <w:rPr>
          <w:sz w:val="19"/>
          <w:szCs w:val="19"/>
          <w:lang w:eastAsia="en-US"/>
        </w:rPr>
      </w:pPr>
      <w:r w:rsidRPr="00441DB8">
        <w:rPr>
          <w:b/>
          <w:sz w:val="19"/>
          <w:szCs w:val="19"/>
          <w:lang w:eastAsia="en-US"/>
        </w:rPr>
        <w:t>Alüminyum:</w:t>
      </w:r>
      <w:r w:rsidRPr="00441DB8">
        <w:rPr>
          <w:sz w:val="19"/>
          <w:szCs w:val="19"/>
          <w:lang w:eastAsia="en-US"/>
        </w:rPr>
        <w:tab/>
      </w:r>
      <w:r w:rsidRPr="00441DB8">
        <w:rPr>
          <w:sz w:val="19"/>
          <w:szCs w:val="19"/>
          <w:lang w:eastAsia="en-US"/>
        </w:rPr>
        <w:tab/>
      </w:r>
      <w:r w:rsidR="00987280" w:rsidRPr="00441DB8">
        <w:rPr>
          <w:sz w:val="19"/>
          <w:szCs w:val="19"/>
          <w:lang w:eastAsia="en-US"/>
        </w:rPr>
        <w:t>Susuz bazda</w:t>
      </w:r>
      <w:r w:rsidR="00987280" w:rsidRPr="00441DB8">
        <w:rPr>
          <w:b/>
          <w:sz w:val="19"/>
          <w:szCs w:val="19"/>
          <w:lang w:eastAsia="en-US"/>
        </w:rPr>
        <w:t xml:space="preserve"> </w:t>
      </w:r>
      <w:r w:rsidRPr="00441DB8">
        <w:rPr>
          <w:sz w:val="19"/>
          <w:szCs w:val="19"/>
          <w:lang w:eastAsia="en-US"/>
        </w:rPr>
        <w:t>0.3 mg/kg'dan fazla olmamalıdır.</w:t>
      </w:r>
    </w:p>
    <w:p w:rsidR="00987280" w:rsidRPr="00441DB8" w:rsidRDefault="00987280" w:rsidP="00921613">
      <w:pPr>
        <w:ind w:firstLine="660"/>
        <w:jc w:val="both"/>
        <w:rPr>
          <w:sz w:val="19"/>
          <w:szCs w:val="19"/>
          <w:lang w:eastAsia="en-US"/>
        </w:rPr>
      </w:pPr>
    </w:p>
    <w:p w:rsidR="005A0715" w:rsidRPr="00441DB8" w:rsidRDefault="005A0715" w:rsidP="00921613">
      <w:pPr>
        <w:ind w:firstLine="660"/>
        <w:jc w:val="both"/>
        <w:rPr>
          <w:sz w:val="19"/>
          <w:szCs w:val="19"/>
          <w:lang w:eastAsia="en-US"/>
        </w:rPr>
      </w:pPr>
    </w:p>
    <w:p w:rsidR="005A0715" w:rsidRPr="00441DB8" w:rsidRDefault="005A0715" w:rsidP="00921613">
      <w:pPr>
        <w:jc w:val="both"/>
        <w:rPr>
          <w:b/>
          <w:sz w:val="19"/>
          <w:szCs w:val="19"/>
          <w:u w:val="single"/>
          <w:lang w:val="de-DE" w:eastAsia="en-US"/>
        </w:rPr>
      </w:pPr>
      <w:r w:rsidRPr="00441DB8">
        <w:rPr>
          <w:b/>
          <w:sz w:val="19"/>
          <w:szCs w:val="19"/>
          <w:u w:val="single"/>
          <w:lang w:val="de-DE" w:eastAsia="en-US"/>
        </w:rPr>
        <w:t>E 1505 TRİETİL SİTRAT</w:t>
      </w:r>
    </w:p>
    <w:p w:rsidR="005A0715" w:rsidRPr="00441DB8" w:rsidRDefault="005A0715" w:rsidP="00921613">
      <w:pPr>
        <w:jc w:val="both"/>
        <w:rPr>
          <w:sz w:val="19"/>
          <w:szCs w:val="19"/>
          <w:lang w:val="de-DE" w:eastAsia="en-US"/>
        </w:rPr>
      </w:pPr>
    </w:p>
    <w:p w:rsidR="005A0715" w:rsidRPr="00441DB8" w:rsidRDefault="00B96B2E" w:rsidP="00921613">
      <w:pPr>
        <w:jc w:val="both"/>
        <w:rPr>
          <w:sz w:val="19"/>
          <w:szCs w:val="19"/>
          <w:lang w:val="de-DE" w:eastAsia="en-US"/>
        </w:rPr>
      </w:pPr>
      <w:r w:rsidRPr="00441DB8">
        <w:rPr>
          <w:b/>
          <w:sz w:val="19"/>
          <w:szCs w:val="19"/>
          <w:u w:val="single"/>
          <w:lang w:val="de-DE" w:eastAsia="en-US"/>
        </w:rPr>
        <w:t>Eşanlamlılar</w:t>
      </w:r>
      <w:r w:rsidR="005A0715" w:rsidRPr="00441DB8">
        <w:rPr>
          <w:b/>
          <w:sz w:val="19"/>
          <w:szCs w:val="19"/>
          <w:u w:val="single"/>
          <w:lang w:val="de-DE" w:eastAsia="en-US"/>
        </w:rPr>
        <w:t>:</w:t>
      </w:r>
      <w:r w:rsidR="005A0715" w:rsidRPr="00441DB8">
        <w:rPr>
          <w:b/>
          <w:sz w:val="19"/>
          <w:szCs w:val="19"/>
          <w:lang w:val="de-DE" w:eastAsia="en-US"/>
        </w:rPr>
        <w:tab/>
      </w:r>
      <w:r w:rsidR="005A0715" w:rsidRPr="00441DB8">
        <w:rPr>
          <w:b/>
          <w:sz w:val="19"/>
          <w:szCs w:val="19"/>
          <w:lang w:val="de-DE" w:eastAsia="en-US"/>
        </w:rPr>
        <w:tab/>
      </w:r>
      <w:r w:rsidR="005A0715" w:rsidRPr="00441DB8">
        <w:rPr>
          <w:b/>
          <w:sz w:val="19"/>
          <w:szCs w:val="19"/>
          <w:lang w:val="de-DE" w:eastAsia="en-US"/>
        </w:rPr>
        <w:tab/>
      </w:r>
      <w:r w:rsidR="005A0715" w:rsidRPr="00441DB8">
        <w:rPr>
          <w:sz w:val="19"/>
          <w:szCs w:val="19"/>
          <w:lang w:val="de-DE" w:eastAsia="en-US"/>
        </w:rPr>
        <w:t>Etil sitrat</w:t>
      </w:r>
    </w:p>
    <w:p w:rsidR="005A0715" w:rsidRPr="00441DB8" w:rsidRDefault="005A0715" w:rsidP="00921613">
      <w:pPr>
        <w:jc w:val="both"/>
        <w:rPr>
          <w:b/>
          <w:sz w:val="19"/>
          <w:szCs w:val="19"/>
          <w:lang w:eastAsia="en-US"/>
        </w:rPr>
      </w:pPr>
    </w:p>
    <w:p w:rsidR="005A0715" w:rsidRPr="00441DB8" w:rsidRDefault="005A0715" w:rsidP="00921613">
      <w:pPr>
        <w:jc w:val="both"/>
        <w:rPr>
          <w:b/>
          <w:sz w:val="19"/>
          <w:szCs w:val="19"/>
          <w:lang w:val="en-US" w:eastAsia="en-US"/>
        </w:rPr>
      </w:pPr>
      <w:r w:rsidRPr="00441DB8">
        <w:rPr>
          <w:b/>
          <w:sz w:val="19"/>
          <w:szCs w:val="19"/>
          <w:u w:val="single"/>
          <w:lang w:val="en-US" w:eastAsia="en-US"/>
        </w:rPr>
        <w:t>Tanım:</w:t>
      </w:r>
      <w:r w:rsidRPr="00441DB8">
        <w:rPr>
          <w:b/>
          <w:sz w:val="19"/>
          <w:szCs w:val="19"/>
          <w:lang w:val="en-US" w:eastAsia="en-US"/>
        </w:rPr>
        <w:tab/>
      </w:r>
    </w:p>
    <w:p w:rsidR="00987280" w:rsidRPr="00441DB8" w:rsidRDefault="00987280" w:rsidP="00921613">
      <w:pPr>
        <w:jc w:val="both"/>
        <w:rPr>
          <w:b/>
          <w:sz w:val="19"/>
          <w:szCs w:val="19"/>
          <w:u w:val="single"/>
          <w:lang w:val="en-US" w:eastAsia="en-US"/>
        </w:rPr>
      </w:pPr>
    </w:p>
    <w:p w:rsidR="00987280" w:rsidRPr="00441DB8" w:rsidRDefault="005A0715" w:rsidP="00921613">
      <w:pPr>
        <w:jc w:val="both"/>
        <w:rPr>
          <w:sz w:val="19"/>
          <w:szCs w:val="19"/>
          <w:lang w:val="en-US" w:eastAsia="en-US"/>
        </w:rPr>
      </w:pPr>
      <w:r w:rsidRPr="00441DB8">
        <w:rPr>
          <w:b/>
          <w:sz w:val="19"/>
          <w:szCs w:val="19"/>
          <w:lang w:val="en-US" w:eastAsia="en-US"/>
        </w:rPr>
        <w:tab/>
      </w:r>
      <w:r w:rsidR="00987280" w:rsidRPr="00441DB8">
        <w:rPr>
          <w:b/>
          <w:sz w:val="19"/>
          <w:szCs w:val="19"/>
          <w:lang w:val="en-US" w:eastAsia="en-US"/>
        </w:rPr>
        <w:t>Einecs:</w:t>
      </w:r>
      <w:r w:rsidR="00987280" w:rsidRPr="00441DB8">
        <w:rPr>
          <w:b/>
          <w:sz w:val="19"/>
          <w:szCs w:val="19"/>
          <w:lang w:val="en-US" w:eastAsia="en-US"/>
        </w:rPr>
        <w:tab/>
      </w:r>
      <w:r w:rsidR="00987280" w:rsidRPr="00441DB8">
        <w:rPr>
          <w:b/>
          <w:sz w:val="19"/>
          <w:szCs w:val="19"/>
          <w:lang w:val="en-US" w:eastAsia="en-US"/>
        </w:rPr>
        <w:tab/>
      </w:r>
      <w:r w:rsidR="00987280" w:rsidRPr="00441DB8">
        <w:rPr>
          <w:b/>
          <w:sz w:val="19"/>
          <w:szCs w:val="19"/>
          <w:lang w:val="en-US" w:eastAsia="en-US"/>
        </w:rPr>
        <w:tab/>
      </w:r>
      <w:r w:rsidR="00987280" w:rsidRPr="00441DB8">
        <w:rPr>
          <w:sz w:val="19"/>
          <w:szCs w:val="19"/>
          <w:lang w:val="en-US" w:eastAsia="en-US"/>
        </w:rPr>
        <w:t>201-070-7</w:t>
      </w:r>
    </w:p>
    <w:p w:rsidR="00987280" w:rsidRPr="00441DB8" w:rsidRDefault="00987280" w:rsidP="00987280">
      <w:pPr>
        <w:ind w:firstLine="708"/>
        <w:jc w:val="both"/>
        <w:rPr>
          <w:sz w:val="19"/>
          <w:szCs w:val="19"/>
          <w:lang w:val="en-US" w:eastAsia="en-US"/>
        </w:rPr>
      </w:pPr>
    </w:p>
    <w:p w:rsidR="005A0715" w:rsidRPr="00441DB8" w:rsidRDefault="005A0715" w:rsidP="00987280">
      <w:pPr>
        <w:ind w:firstLine="708"/>
        <w:jc w:val="both"/>
        <w:rPr>
          <w:sz w:val="19"/>
          <w:szCs w:val="19"/>
          <w:lang w:val="en-US" w:eastAsia="en-US"/>
        </w:rPr>
      </w:pPr>
      <w:r w:rsidRPr="00441DB8">
        <w:rPr>
          <w:b/>
          <w:sz w:val="19"/>
          <w:szCs w:val="19"/>
          <w:lang w:val="en-US" w:eastAsia="en-US"/>
        </w:rPr>
        <w:t>Kimyasal adı:</w:t>
      </w:r>
      <w:r w:rsidRPr="00441DB8">
        <w:rPr>
          <w:b/>
          <w:sz w:val="19"/>
          <w:szCs w:val="19"/>
          <w:lang w:val="en-US" w:eastAsia="en-US"/>
        </w:rPr>
        <w:tab/>
      </w:r>
      <w:r w:rsidRPr="00441DB8">
        <w:rPr>
          <w:b/>
          <w:sz w:val="19"/>
          <w:szCs w:val="19"/>
          <w:lang w:val="en-US" w:eastAsia="en-US"/>
        </w:rPr>
        <w:tab/>
      </w:r>
      <w:r w:rsidRPr="00441DB8">
        <w:rPr>
          <w:sz w:val="19"/>
          <w:szCs w:val="19"/>
          <w:lang w:val="en-US" w:eastAsia="en-US"/>
        </w:rPr>
        <w:t>Trietil-2-hidroksipropan-1,2,3-trikarboksilat</w:t>
      </w:r>
    </w:p>
    <w:p w:rsidR="005A0715" w:rsidRPr="00441DB8" w:rsidRDefault="005A0715" w:rsidP="00921613">
      <w:pPr>
        <w:jc w:val="both"/>
        <w:rPr>
          <w:sz w:val="19"/>
          <w:szCs w:val="19"/>
          <w:lang w:val="en-US" w:eastAsia="en-US"/>
        </w:rPr>
      </w:pPr>
      <w:r w:rsidRPr="00441DB8">
        <w:rPr>
          <w:sz w:val="19"/>
          <w:szCs w:val="19"/>
          <w:lang w:val="en-US" w:eastAsia="en-US"/>
        </w:rPr>
        <w:tab/>
      </w:r>
    </w:p>
    <w:p w:rsidR="005A0715" w:rsidRPr="00441DB8" w:rsidRDefault="005A0715" w:rsidP="00921613">
      <w:pPr>
        <w:jc w:val="both"/>
        <w:rPr>
          <w:sz w:val="19"/>
          <w:szCs w:val="19"/>
          <w:vertAlign w:val="subscript"/>
          <w:lang w:val="en-US" w:eastAsia="en-US"/>
        </w:rPr>
      </w:pPr>
      <w:r w:rsidRPr="00441DB8">
        <w:rPr>
          <w:sz w:val="19"/>
          <w:szCs w:val="19"/>
          <w:lang w:val="en-US" w:eastAsia="en-US"/>
        </w:rPr>
        <w:tab/>
      </w:r>
      <w:r w:rsidRPr="00441DB8">
        <w:rPr>
          <w:b/>
          <w:sz w:val="19"/>
          <w:szCs w:val="19"/>
          <w:lang w:val="en-US" w:eastAsia="en-US"/>
        </w:rPr>
        <w:t>Kimyasal formülü:</w:t>
      </w:r>
      <w:r w:rsidRPr="00441DB8">
        <w:rPr>
          <w:b/>
          <w:sz w:val="19"/>
          <w:szCs w:val="19"/>
          <w:lang w:val="en-US" w:eastAsia="en-US"/>
        </w:rPr>
        <w:tab/>
      </w:r>
      <w:r w:rsidRPr="00441DB8">
        <w:rPr>
          <w:sz w:val="19"/>
          <w:szCs w:val="19"/>
          <w:lang w:val="en-US" w:eastAsia="en-US"/>
        </w:rPr>
        <w:t>C</w:t>
      </w:r>
      <w:r w:rsidRPr="00441DB8">
        <w:rPr>
          <w:sz w:val="19"/>
          <w:szCs w:val="19"/>
          <w:vertAlign w:val="subscript"/>
          <w:lang w:val="en-US" w:eastAsia="en-US"/>
        </w:rPr>
        <w:t>12</w:t>
      </w:r>
      <w:r w:rsidRPr="00441DB8">
        <w:rPr>
          <w:sz w:val="19"/>
          <w:szCs w:val="19"/>
          <w:lang w:val="en-US" w:eastAsia="en-US"/>
        </w:rPr>
        <w:t>H</w:t>
      </w:r>
      <w:r w:rsidRPr="00441DB8">
        <w:rPr>
          <w:sz w:val="19"/>
          <w:szCs w:val="19"/>
          <w:vertAlign w:val="subscript"/>
          <w:lang w:val="en-US" w:eastAsia="en-US"/>
        </w:rPr>
        <w:t>20</w:t>
      </w:r>
      <w:r w:rsidRPr="00441DB8">
        <w:rPr>
          <w:sz w:val="19"/>
          <w:szCs w:val="19"/>
          <w:lang w:val="en-US" w:eastAsia="en-US"/>
        </w:rPr>
        <w:t>O</w:t>
      </w:r>
      <w:r w:rsidRPr="00441DB8">
        <w:rPr>
          <w:sz w:val="19"/>
          <w:szCs w:val="19"/>
          <w:vertAlign w:val="subscript"/>
          <w:lang w:val="en-US" w:eastAsia="en-US"/>
        </w:rPr>
        <w:t>7</w:t>
      </w:r>
    </w:p>
    <w:p w:rsidR="00987280" w:rsidRPr="00441DB8" w:rsidRDefault="00987280" w:rsidP="00921613">
      <w:pPr>
        <w:jc w:val="both"/>
        <w:rPr>
          <w:sz w:val="19"/>
          <w:szCs w:val="19"/>
          <w:lang w:val="en-US" w:eastAsia="en-US"/>
        </w:rPr>
      </w:pPr>
    </w:p>
    <w:p w:rsidR="005A0715" w:rsidRPr="00441DB8" w:rsidRDefault="005A0715" w:rsidP="00921613">
      <w:pPr>
        <w:jc w:val="both"/>
        <w:rPr>
          <w:sz w:val="19"/>
          <w:szCs w:val="19"/>
          <w:lang w:val="en-US" w:eastAsia="en-US"/>
        </w:rPr>
      </w:pPr>
      <w:r w:rsidRPr="00441DB8">
        <w:rPr>
          <w:sz w:val="19"/>
          <w:szCs w:val="19"/>
          <w:lang w:val="en-US" w:eastAsia="en-US"/>
        </w:rPr>
        <w:tab/>
      </w:r>
      <w:r w:rsidR="001016C5">
        <w:rPr>
          <w:b/>
          <w:sz w:val="19"/>
          <w:szCs w:val="19"/>
          <w:lang w:val="en-US" w:eastAsia="en-US"/>
        </w:rPr>
        <w:t>Molekül ağırlığı</w:t>
      </w:r>
      <w:r w:rsidRPr="00441DB8">
        <w:rPr>
          <w:b/>
          <w:sz w:val="19"/>
          <w:szCs w:val="19"/>
          <w:lang w:val="en-US" w:eastAsia="en-US"/>
        </w:rPr>
        <w:t>:</w:t>
      </w:r>
      <w:r w:rsidRPr="00441DB8">
        <w:rPr>
          <w:b/>
          <w:sz w:val="19"/>
          <w:szCs w:val="19"/>
          <w:lang w:val="en-US" w:eastAsia="en-US"/>
        </w:rPr>
        <w:tab/>
      </w:r>
      <w:r w:rsidRPr="00441DB8">
        <w:rPr>
          <w:b/>
          <w:sz w:val="19"/>
          <w:szCs w:val="19"/>
          <w:lang w:val="en-US" w:eastAsia="en-US"/>
        </w:rPr>
        <w:tab/>
      </w:r>
      <w:r w:rsidRPr="00441DB8">
        <w:rPr>
          <w:sz w:val="19"/>
          <w:szCs w:val="19"/>
          <w:lang w:val="en-US" w:eastAsia="en-US"/>
        </w:rPr>
        <w:t>276.29</w:t>
      </w:r>
    </w:p>
    <w:p w:rsidR="00987280" w:rsidRPr="00441DB8" w:rsidRDefault="00987280" w:rsidP="00921613">
      <w:pPr>
        <w:jc w:val="both"/>
        <w:rPr>
          <w:sz w:val="19"/>
          <w:szCs w:val="19"/>
          <w:lang w:val="en-US" w:eastAsia="en-US"/>
        </w:rPr>
      </w:pPr>
    </w:p>
    <w:p w:rsidR="005A0715" w:rsidRPr="00441DB8" w:rsidRDefault="005A0715" w:rsidP="00921613">
      <w:pPr>
        <w:jc w:val="both"/>
        <w:rPr>
          <w:sz w:val="19"/>
          <w:szCs w:val="19"/>
          <w:lang w:val="en-US" w:eastAsia="en-US"/>
        </w:rPr>
      </w:pPr>
      <w:r w:rsidRPr="00441DB8">
        <w:rPr>
          <w:sz w:val="19"/>
          <w:szCs w:val="19"/>
          <w:lang w:val="en-US" w:eastAsia="en-US"/>
        </w:rPr>
        <w:tab/>
      </w:r>
      <w:r w:rsidRPr="00441DB8">
        <w:rPr>
          <w:b/>
          <w:sz w:val="19"/>
          <w:szCs w:val="19"/>
          <w:lang w:val="en-US" w:eastAsia="en-US"/>
        </w:rPr>
        <w:t>Analiz:</w:t>
      </w:r>
      <w:r w:rsidRPr="00441DB8">
        <w:rPr>
          <w:b/>
          <w:sz w:val="19"/>
          <w:szCs w:val="19"/>
          <w:lang w:val="en-US" w:eastAsia="en-US"/>
        </w:rPr>
        <w:tab/>
      </w:r>
      <w:r w:rsidRPr="00441DB8">
        <w:rPr>
          <w:b/>
          <w:sz w:val="19"/>
          <w:szCs w:val="19"/>
          <w:lang w:val="en-US" w:eastAsia="en-US"/>
        </w:rPr>
        <w:tab/>
      </w:r>
      <w:r w:rsidRPr="00441DB8">
        <w:rPr>
          <w:b/>
          <w:sz w:val="19"/>
          <w:szCs w:val="19"/>
          <w:lang w:val="en-US" w:eastAsia="en-US"/>
        </w:rPr>
        <w:tab/>
      </w:r>
      <w:r w:rsidR="00987280" w:rsidRPr="00441DB8">
        <w:rPr>
          <w:sz w:val="19"/>
          <w:szCs w:val="19"/>
          <w:lang w:val="en-US" w:eastAsia="en-US"/>
        </w:rPr>
        <w:t>İçeriği</w:t>
      </w:r>
      <w:r w:rsidR="00987280" w:rsidRPr="00441DB8">
        <w:rPr>
          <w:b/>
          <w:sz w:val="19"/>
          <w:szCs w:val="19"/>
          <w:lang w:val="en-US" w:eastAsia="en-US"/>
        </w:rPr>
        <w:t xml:space="preserve"> </w:t>
      </w:r>
      <w:r w:rsidRPr="00441DB8">
        <w:rPr>
          <w:sz w:val="19"/>
          <w:szCs w:val="19"/>
          <w:lang w:val="en-US" w:eastAsia="en-US"/>
        </w:rPr>
        <w:t>%</w:t>
      </w:r>
      <w:r w:rsidR="00987280" w:rsidRPr="00441DB8">
        <w:rPr>
          <w:sz w:val="19"/>
          <w:szCs w:val="19"/>
          <w:lang w:val="en-US" w:eastAsia="en-US"/>
        </w:rPr>
        <w:t xml:space="preserve"> </w:t>
      </w:r>
      <w:r w:rsidRPr="00441DB8">
        <w:rPr>
          <w:sz w:val="19"/>
          <w:szCs w:val="19"/>
          <w:lang w:val="en-US" w:eastAsia="en-US"/>
        </w:rPr>
        <w:t>99.0’dan az olmamalıdır.</w:t>
      </w:r>
    </w:p>
    <w:p w:rsidR="005A0715" w:rsidRPr="00441DB8" w:rsidRDefault="005A0715" w:rsidP="00921613">
      <w:pPr>
        <w:jc w:val="both"/>
        <w:rPr>
          <w:b/>
          <w:sz w:val="19"/>
          <w:szCs w:val="19"/>
          <w:lang w:val="en-US" w:eastAsia="en-US"/>
        </w:rPr>
      </w:pPr>
    </w:p>
    <w:p w:rsidR="005A0715" w:rsidRPr="00441DB8" w:rsidRDefault="005A0715" w:rsidP="00921613">
      <w:pPr>
        <w:jc w:val="both"/>
        <w:rPr>
          <w:sz w:val="19"/>
          <w:szCs w:val="19"/>
          <w:lang w:val="en-US" w:eastAsia="en-US"/>
        </w:rPr>
      </w:pPr>
      <w:r w:rsidRPr="00441DB8">
        <w:rPr>
          <w:b/>
          <w:sz w:val="19"/>
          <w:szCs w:val="19"/>
          <w:u w:val="single"/>
          <w:lang w:val="en-US" w:eastAsia="en-US"/>
        </w:rPr>
        <w:t>Tanımlama:</w:t>
      </w:r>
      <w:r w:rsidRPr="00441DB8">
        <w:rPr>
          <w:b/>
          <w:sz w:val="19"/>
          <w:szCs w:val="19"/>
          <w:lang w:val="en-US" w:eastAsia="en-US"/>
        </w:rPr>
        <w:tab/>
      </w:r>
      <w:r w:rsidRPr="00441DB8">
        <w:rPr>
          <w:b/>
          <w:sz w:val="19"/>
          <w:szCs w:val="19"/>
          <w:lang w:val="en-US" w:eastAsia="en-US"/>
        </w:rPr>
        <w:tab/>
      </w:r>
      <w:r w:rsidRPr="00441DB8">
        <w:rPr>
          <w:b/>
          <w:sz w:val="19"/>
          <w:szCs w:val="19"/>
          <w:lang w:val="en-US" w:eastAsia="en-US"/>
        </w:rPr>
        <w:tab/>
      </w:r>
      <w:r w:rsidRPr="00441DB8">
        <w:rPr>
          <w:sz w:val="19"/>
          <w:szCs w:val="19"/>
          <w:lang w:val="en-US" w:eastAsia="en-US"/>
        </w:rPr>
        <w:t xml:space="preserve">Kokusuz, </w:t>
      </w:r>
      <w:r w:rsidR="00BB4D24" w:rsidRPr="00441DB8">
        <w:rPr>
          <w:sz w:val="19"/>
          <w:szCs w:val="19"/>
          <w:lang w:val="en-US" w:eastAsia="en-US"/>
        </w:rPr>
        <w:t>hemen hemen</w:t>
      </w:r>
      <w:r w:rsidRPr="00441DB8">
        <w:rPr>
          <w:sz w:val="19"/>
          <w:szCs w:val="19"/>
          <w:lang w:val="en-US" w:eastAsia="en-US"/>
        </w:rPr>
        <w:t xml:space="preserve"> renksiz, yağlı sıvı.</w:t>
      </w:r>
    </w:p>
    <w:p w:rsidR="005A0715" w:rsidRPr="00441DB8" w:rsidRDefault="005A0715" w:rsidP="00921613">
      <w:pPr>
        <w:jc w:val="both"/>
        <w:rPr>
          <w:b/>
          <w:sz w:val="19"/>
          <w:szCs w:val="19"/>
          <w:lang w:val="en-US" w:eastAsia="en-US"/>
        </w:rPr>
      </w:pPr>
    </w:p>
    <w:p w:rsidR="005A0715" w:rsidRPr="00441DB8" w:rsidRDefault="005A0715" w:rsidP="00921613">
      <w:pPr>
        <w:jc w:val="both"/>
        <w:rPr>
          <w:b/>
          <w:sz w:val="19"/>
          <w:szCs w:val="19"/>
          <w:u w:val="single"/>
          <w:lang w:val="en-US" w:eastAsia="en-US"/>
        </w:rPr>
      </w:pPr>
      <w:r w:rsidRPr="00441DB8">
        <w:rPr>
          <w:b/>
          <w:sz w:val="19"/>
          <w:szCs w:val="19"/>
          <w:u w:val="single"/>
          <w:lang w:val="en-US" w:eastAsia="en-US"/>
        </w:rPr>
        <w:t>Belirleme:</w:t>
      </w:r>
    </w:p>
    <w:p w:rsidR="002D7A7C" w:rsidRPr="00441DB8" w:rsidRDefault="002D7A7C" w:rsidP="00921613">
      <w:pPr>
        <w:jc w:val="both"/>
        <w:rPr>
          <w:b/>
          <w:sz w:val="19"/>
          <w:szCs w:val="19"/>
          <w:u w:val="single"/>
          <w:lang w:val="en-US" w:eastAsia="en-US"/>
        </w:rPr>
      </w:pPr>
    </w:p>
    <w:p w:rsidR="002D7A7C" w:rsidRPr="00441DB8" w:rsidRDefault="002D7A7C" w:rsidP="00921613">
      <w:pPr>
        <w:jc w:val="both"/>
        <w:rPr>
          <w:b/>
          <w:sz w:val="19"/>
          <w:szCs w:val="19"/>
          <w:lang w:val="en-US" w:eastAsia="en-US"/>
        </w:rPr>
      </w:pPr>
      <w:r w:rsidRPr="00441DB8">
        <w:rPr>
          <w:b/>
          <w:sz w:val="19"/>
          <w:szCs w:val="19"/>
          <w:lang w:val="en-US" w:eastAsia="en-US"/>
        </w:rPr>
        <w:tab/>
      </w:r>
      <w:r w:rsidR="005A0715" w:rsidRPr="00441DB8">
        <w:rPr>
          <w:b/>
          <w:sz w:val="19"/>
          <w:szCs w:val="19"/>
          <w:lang w:val="en-US" w:eastAsia="en-US"/>
        </w:rPr>
        <w:t>Özgül ağırlık</w:t>
      </w:r>
    </w:p>
    <w:p w:rsidR="005A0715" w:rsidRPr="00441DB8" w:rsidRDefault="002D7A7C" w:rsidP="002D7A7C">
      <w:pPr>
        <w:ind w:firstLine="708"/>
        <w:jc w:val="both"/>
        <w:rPr>
          <w:sz w:val="19"/>
          <w:szCs w:val="19"/>
          <w:lang w:val="en-US" w:eastAsia="en-US"/>
        </w:rPr>
      </w:pPr>
      <w:r w:rsidRPr="00441DB8">
        <w:rPr>
          <w:b/>
          <w:sz w:val="19"/>
          <w:szCs w:val="19"/>
          <w:lang w:val="en-US" w:eastAsia="en-US"/>
        </w:rPr>
        <w:t>(25</w:t>
      </w:r>
      <w:r w:rsidRPr="00441DB8">
        <w:rPr>
          <w:b/>
          <w:sz w:val="19"/>
          <w:szCs w:val="19"/>
        </w:rPr>
        <w:t xml:space="preserve"> ºC/ 25 ºC):</w:t>
      </w:r>
      <w:r w:rsidRPr="00441DB8">
        <w:rPr>
          <w:b/>
          <w:sz w:val="19"/>
          <w:szCs w:val="19"/>
          <w:lang w:val="en-US" w:eastAsia="en-US"/>
        </w:rPr>
        <w:t xml:space="preserve">  </w:t>
      </w:r>
      <w:r w:rsidRPr="00441DB8">
        <w:rPr>
          <w:sz w:val="19"/>
          <w:szCs w:val="19"/>
          <w:lang w:val="en-US" w:eastAsia="en-US"/>
        </w:rPr>
        <w:tab/>
      </w:r>
      <w:r w:rsidRPr="00441DB8">
        <w:rPr>
          <w:sz w:val="19"/>
          <w:szCs w:val="19"/>
          <w:lang w:val="en-US" w:eastAsia="en-US"/>
        </w:rPr>
        <w:tab/>
      </w:r>
      <w:r w:rsidR="005A0715" w:rsidRPr="00441DB8">
        <w:rPr>
          <w:sz w:val="19"/>
          <w:szCs w:val="19"/>
          <w:lang w:val="en-US" w:eastAsia="en-US"/>
        </w:rPr>
        <w:t>1.135-1.139</w:t>
      </w:r>
      <w:r w:rsidRPr="00441DB8">
        <w:rPr>
          <w:sz w:val="19"/>
          <w:szCs w:val="19"/>
          <w:lang w:val="en-US" w:eastAsia="en-US"/>
        </w:rPr>
        <w:t xml:space="preserve"> arasındadır.</w:t>
      </w:r>
    </w:p>
    <w:p w:rsidR="002D7A7C" w:rsidRPr="00441DB8" w:rsidRDefault="002D7A7C" w:rsidP="002D7A7C">
      <w:pPr>
        <w:ind w:firstLine="708"/>
        <w:jc w:val="both"/>
        <w:rPr>
          <w:sz w:val="19"/>
          <w:szCs w:val="19"/>
          <w:lang w:val="en-US" w:eastAsia="en-US"/>
        </w:rPr>
      </w:pPr>
    </w:p>
    <w:p w:rsidR="005A0715" w:rsidRPr="00441DB8" w:rsidRDefault="005A0715" w:rsidP="00921613">
      <w:pPr>
        <w:jc w:val="both"/>
        <w:rPr>
          <w:sz w:val="19"/>
          <w:szCs w:val="19"/>
          <w:lang w:val="de-DE" w:eastAsia="en-US"/>
        </w:rPr>
      </w:pPr>
      <w:r w:rsidRPr="00441DB8">
        <w:rPr>
          <w:sz w:val="19"/>
          <w:szCs w:val="19"/>
          <w:lang w:val="en-US" w:eastAsia="en-US"/>
        </w:rPr>
        <w:tab/>
      </w:r>
      <w:r w:rsidRPr="00441DB8">
        <w:rPr>
          <w:b/>
          <w:sz w:val="19"/>
          <w:szCs w:val="19"/>
          <w:lang w:val="de-DE" w:eastAsia="en-US"/>
        </w:rPr>
        <w:t xml:space="preserve">Refraktif  </w:t>
      </w:r>
      <w:r w:rsidR="00B02C3C" w:rsidRPr="00441DB8">
        <w:rPr>
          <w:b/>
          <w:sz w:val="19"/>
          <w:szCs w:val="19"/>
          <w:lang w:val="de-DE" w:eastAsia="en-US"/>
        </w:rPr>
        <w:t>indeks</w:t>
      </w:r>
      <w:r w:rsidRPr="00441DB8">
        <w:rPr>
          <w:b/>
          <w:sz w:val="19"/>
          <w:szCs w:val="19"/>
          <w:lang w:val="de-DE" w:eastAsia="en-US"/>
        </w:rPr>
        <w:t>:</w:t>
      </w:r>
      <w:r w:rsidRPr="00441DB8">
        <w:rPr>
          <w:b/>
          <w:sz w:val="19"/>
          <w:szCs w:val="19"/>
          <w:lang w:val="de-DE" w:eastAsia="en-US"/>
        </w:rPr>
        <w:tab/>
      </w:r>
      <w:r w:rsidRPr="00441DB8">
        <w:rPr>
          <w:sz w:val="19"/>
          <w:szCs w:val="19"/>
          <w:lang w:val="de-DE" w:eastAsia="en-US"/>
        </w:rPr>
        <w:t>[n]</w:t>
      </w:r>
      <w:r w:rsidRPr="00441DB8">
        <w:rPr>
          <w:sz w:val="19"/>
          <w:szCs w:val="19"/>
          <w:vertAlign w:val="subscript"/>
          <w:lang w:val="de-DE" w:eastAsia="en-US"/>
        </w:rPr>
        <w:t>D</w:t>
      </w:r>
      <w:r w:rsidRPr="00441DB8">
        <w:rPr>
          <w:sz w:val="19"/>
          <w:szCs w:val="19"/>
          <w:vertAlign w:val="superscript"/>
          <w:lang w:val="de-DE" w:eastAsia="en-US"/>
        </w:rPr>
        <w:t>20</w:t>
      </w:r>
      <w:r w:rsidRPr="00441DB8">
        <w:rPr>
          <w:sz w:val="19"/>
          <w:szCs w:val="19"/>
          <w:lang w:val="de-DE" w:eastAsia="en-US"/>
        </w:rPr>
        <w:t>: 1.439-1.441</w:t>
      </w:r>
      <w:r w:rsidR="002D7A7C" w:rsidRPr="00441DB8">
        <w:rPr>
          <w:sz w:val="19"/>
          <w:szCs w:val="19"/>
          <w:lang w:val="de-DE" w:eastAsia="en-US"/>
        </w:rPr>
        <w:t xml:space="preserve"> arasındadır.</w:t>
      </w:r>
    </w:p>
    <w:p w:rsidR="005A0715" w:rsidRPr="00441DB8" w:rsidRDefault="005A0715" w:rsidP="00921613">
      <w:pPr>
        <w:jc w:val="both"/>
        <w:rPr>
          <w:b/>
          <w:sz w:val="19"/>
          <w:szCs w:val="19"/>
          <w:lang w:val="de-DE" w:eastAsia="en-US"/>
        </w:rPr>
      </w:pPr>
    </w:p>
    <w:p w:rsidR="005A0715" w:rsidRPr="00441DB8" w:rsidRDefault="005A0715" w:rsidP="00921613">
      <w:pPr>
        <w:jc w:val="both"/>
        <w:rPr>
          <w:b/>
          <w:sz w:val="19"/>
          <w:szCs w:val="19"/>
          <w:u w:val="single"/>
          <w:lang w:val="de-DE" w:eastAsia="en-US"/>
        </w:rPr>
      </w:pPr>
      <w:r w:rsidRPr="00441DB8">
        <w:rPr>
          <w:b/>
          <w:sz w:val="19"/>
          <w:szCs w:val="19"/>
          <w:u w:val="single"/>
          <w:lang w:val="de-DE" w:eastAsia="en-US"/>
        </w:rPr>
        <w:t>Saflık:</w:t>
      </w:r>
    </w:p>
    <w:p w:rsidR="002D7A7C" w:rsidRPr="00441DB8" w:rsidRDefault="002D7A7C" w:rsidP="00921613">
      <w:pPr>
        <w:jc w:val="both"/>
        <w:rPr>
          <w:b/>
          <w:sz w:val="19"/>
          <w:szCs w:val="19"/>
          <w:u w:val="single"/>
          <w:lang w:val="de-DE" w:eastAsia="en-US"/>
        </w:rPr>
      </w:pPr>
    </w:p>
    <w:p w:rsidR="005A0715" w:rsidRPr="00441DB8" w:rsidRDefault="005A0715" w:rsidP="00921613">
      <w:pPr>
        <w:jc w:val="both"/>
        <w:rPr>
          <w:sz w:val="19"/>
          <w:szCs w:val="19"/>
          <w:lang w:val="de-DE" w:eastAsia="en-US"/>
        </w:rPr>
      </w:pPr>
      <w:r w:rsidRPr="00441DB8">
        <w:rPr>
          <w:b/>
          <w:sz w:val="19"/>
          <w:szCs w:val="19"/>
          <w:lang w:val="de-DE" w:eastAsia="en-US"/>
        </w:rPr>
        <w:tab/>
        <w:t>Su</w:t>
      </w:r>
      <w:r w:rsidR="002D7A7C" w:rsidRPr="00441DB8">
        <w:rPr>
          <w:b/>
          <w:sz w:val="19"/>
          <w:szCs w:val="19"/>
          <w:lang w:val="de-DE" w:eastAsia="en-US"/>
        </w:rPr>
        <w:t xml:space="preserve"> içeriği</w:t>
      </w:r>
      <w:r w:rsidRPr="00441DB8">
        <w:rPr>
          <w:b/>
          <w:sz w:val="19"/>
          <w:szCs w:val="19"/>
          <w:lang w:val="de-DE" w:eastAsia="en-US"/>
        </w:rPr>
        <w:t>:</w:t>
      </w:r>
      <w:r w:rsidRPr="00441DB8">
        <w:rPr>
          <w:b/>
          <w:sz w:val="19"/>
          <w:szCs w:val="19"/>
          <w:lang w:val="de-DE" w:eastAsia="en-US"/>
        </w:rPr>
        <w:tab/>
      </w:r>
      <w:r w:rsidRPr="00441DB8">
        <w:rPr>
          <w:b/>
          <w:sz w:val="19"/>
          <w:szCs w:val="19"/>
          <w:lang w:val="de-DE" w:eastAsia="en-US"/>
        </w:rPr>
        <w:tab/>
      </w:r>
      <w:r w:rsidRPr="00441DB8">
        <w:rPr>
          <w:sz w:val="19"/>
          <w:szCs w:val="19"/>
          <w:lang w:val="de-DE" w:eastAsia="en-US"/>
        </w:rPr>
        <w:t>% 0.25’den fazla olmamalıdır (Karl Fischer yöntemi).</w:t>
      </w:r>
    </w:p>
    <w:p w:rsidR="002D7A7C" w:rsidRPr="00441DB8" w:rsidRDefault="002D7A7C" w:rsidP="00921613">
      <w:pPr>
        <w:jc w:val="both"/>
        <w:rPr>
          <w:sz w:val="19"/>
          <w:szCs w:val="19"/>
          <w:lang w:val="de-DE" w:eastAsia="en-US"/>
        </w:rPr>
      </w:pPr>
    </w:p>
    <w:p w:rsidR="005A0715" w:rsidRPr="00441DB8" w:rsidRDefault="005A0715" w:rsidP="00921613">
      <w:pPr>
        <w:jc w:val="both"/>
        <w:rPr>
          <w:sz w:val="19"/>
          <w:szCs w:val="19"/>
          <w:lang w:val="de-DE" w:eastAsia="en-US"/>
        </w:rPr>
      </w:pPr>
      <w:r w:rsidRPr="00441DB8">
        <w:rPr>
          <w:sz w:val="19"/>
          <w:szCs w:val="19"/>
          <w:lang w:val="de-DE" w:eastAsia="en-US"/>
        </w:rPr>
        <w:tab/>
      </w:r>
      <w:r w:rsidRPr="00441DB8">
        <w:rPr>
          <w:b/>
          <w:sz w:val="19"/>
          <w:szCs w:val="19"/>
          <w:lang w:val="de-DE" w:eastAsia="en-US"/>
        </w:rPr>
        <w:t>Asi</w:t>
      </w:r>
      <w:r w:rsidR="002D7A7C" w:rsidRPr="00441DB8">
        <w:rPr>
          <w:b/>
          <w:sz w:val="19"/>
          <w:szCs w:val="19"/>
          <w:lang w:val="de-DE" w:eastAsia="en-US"/>
        </w:rPr>
        <w:t>tlik</w:t>
      </w:r>
      <w:r w:rsidRPr="00441DB8">
        <w:rPr>
          <w:b/>
          <w:sz w:val="19"/>
          <w:szCs w:val="19"/>
          <w:lang w:val="de-DE" w:eastAsia="en-US"/>
        </w:rPr>
        <w:t>:</w:t>
      </w:r>
      <w:r w:rsidRPr="00441DB8">
        <w:rPr>
          <w:b/>
          <w:sz w:val="19"/>
          <w:szCs w:val="19"/>
          <w:lang w:val="de-DE" w:eastAsia="en-US"/>
        </w:rPr>
        <w:tab/>
      </w:r>
      <w:r w:rsidRPr="00441DB8">
        <w:rPr>
          <w:b/>
          <w:sz w:val="19"/>
          <w:szCs w:val="19"/>
          <w:lang w:val="de-DE" w:eastAsia="en-US"/>
        </w:rPr>
        <w:tab/>
      </w:r>
      <w:r w:rsidRPr="00441DB8">
        <w:rPr>
          <w:b/>
          <w:sz w:val="19"/>
          <w:szCs w:val="19"/>
          <w:lang w:val="de-DE" w:eastAsia="en-US"/>
        </w:rPr>
        <w:tab/>
      </w:r>
      <w:r w:rsidRPr="00441DB8">
        <w:rPr>
          <w:sz w:val="19"/>
          <w:szCs w:val="19"/>
          <w:lang w:val="de-DE" w:eastAsia="en-US"/>
        </w:rPr>
        <w:t>Sitrik asit cinsinden, %</w:t>
      </w:r>
      <w:r w:rsidR="002D7A7C" w:rsidRPr="00441DB8">
        <w:rPr>
          <w:sz w:val="19"/>
          <w:szCs w:val="19"/>
          <w:lang w:val="de-DE" w:eastAsia="en-US"/>
        </w:rPr>
        <w:t xml:space="preserve"> </w:t>
      </w:r>
      <w:r w:rsidRPr="00441DB8">
        <w:rPr>
          <w:sz w:val="19"/>
          <w:szCs w:val="19"/>
          <w:lang w:val="de-DE" w:eastAsia="en-US"/>
        </w:rPr>
        <w:t>0.02’den fazla olmamalıdır.</w:t>
      </w:r>
    </w:p>
    <w:p w:rsidR="002D7A7C" w:rsidRPr="00441DB8" w:rsidRDefault="002D7A7C" w:rsidP="00921613">
      <w:pPr>
        <w:jc w:val="both"/>
        <w:rPr>
          <w:sz w:val="19"/>
          <w:szCs w:val="19"/>
          <w:lang w:val="de-DE" w:eastAsia="en-US"/>
        </w:rPr>
      </w:pPr>
    </w:p>
    <w:p w:rsidR="005A0715" w:rsidRPr="00441DB8" w:rsidRDefault="005A0715" w:rsidP="00921613">
      <w:pPr>
        <w:ind w:firstLine="660"/>
        <w:jc w:val="both"/>
        <w:rPr>
          <w:sz w:val="19"/>
          <w:szCs w:val="19"/>
          <w:lang w:val="de-DE" w:eastAsia="en-US"/>
        </w:rPr>
      </w:pPr>
      <w:r w:rsidRPr="00441DB8">
        <w:rPr>
          <w:sz w:val="19"/>
          <w:szCs w:val="19"/>
          <w:lang w:val="de-DE" w:eastAsia="en-US"/>
        </w:rPr>
        <w:tab/>
      </w:r>
      <w:r w:rsidRPr="00441DB8">
        <w:rPr>
          <w:b/>
          <w:sz w:val="19"/>
          <w:szCs w:val="19"/>
          <w:lang w:val="de-DE" w:eastAsia="en-US"/>
        </w:rPr>
        <w:t>Arsenik:</w:t>
      </w:r>
      <w:r w:rsidRPr="00441DB8">
        <w:rPr>
          <w:b/>
          <w:sz w:val="19"/>
          <w:szCs w:val="19"/>
          <w:lang w:val="de-DE" w:eastAsia="en-US"/>
        </w:rPr>
        <w:tab/>
      </w:r>
      <w:r w:rsidRPr="00441DB8">
        <w:rPr>
          <w:b/>
          <w:sz w:val="19"/>
          <w:szCs w:val="19"/>
          <w:lang w:val="de-DE" w:eastAsia="en-US"/>
        </w:rPr>
        <w:tab/>
      </w:r>
      <w:r w:rsidRPr="00441DB8">
        <w:rPr>
          <w:sz w:val="19"/>
          <w:szCs w:val="19"/>
          <w:lang w:val="de-DE" w:eastAsia="en-US"/>
        </w:rPr>
        <w:tab/>
        <w:t>3 mg/kg’dan fazla olmamalıdır.</w:t>
      </w:r>
    </w:p>
    <w:p w:rsidR="002D7A7C" w:rsidRPr="00441DB8" w:rsidRDefault="002D7A7C" w:rsidP="00921613">
      <w:pPr>
        <w:ind w:firstLine="660"/>
        <w:jc w:val="both"/>
        <w:rPr>
          <w:sz w:val="19"/>
          <w:szCs w:val="19"/>
          <w:lang w:val="de-DE" w:eastAsia="en-US"/>
        </w:rPr>
      </w:pPr>
    </w:p>
    <w:p w:rsidR="005A0715" w:rsidRPr="00441DB8" w:rsidRDefault="005A0715" w:rsidP="00921613">
      <w:pPr>
        <w:ind w:firstLine="660"/>
        <w:jc w:val="both"/>
        <w:rPr>
          <w:sz w:val="19"/>
          <w:szCs w:val="19"/>
          <w:lang w:val="de-DE" w:eastAsia="en-US"/>
        </w:rPr>
      </w:pPr>
      <w:r w:rsidRPr="00441DB8">
        <w:rPr>
          <w:b/>
          <w:sz w:val="19"/>
          <w:szCs w:val="19"/>
          <w:lang w:val="de-DE" w:eastAsia="en-US"/>
        </w:rPr>
        <w:t xml:space="preserve"> Kurşun:</w:t>
      </w:r>
      <w:r w:rsidR="002D7A7C" w:rsidRPr="00441DB8">
        <w:rPr>
          <w:sz w:val="19"/>
          <w:szCs w:val="19"/>
          <w:lang w:val="de-DE" w:eastAsia="en-US"/>
        </w:rPr>
        <w:tab/>
      </w:r>
      <w:r w:rsidR="002D7A7C" w:rsidRPr="00441DB8">
        <w:rPr>
          <w:sz w:val="19"/>
          <w:szCs w:val="19"/>
          <w:lang w:val="de-DE" w:eastAsia="en-US"/>
        </w:rPr>
        <w:tab/>
      </w:r>
      <w:r w:rsidR="002D7A7C" w:rsidRPr="00441DB8">
        <w:rPr>
          <w:sz w:val="19"/>
          <w:szCs w:val="19"/>
          <w:lang w:val="de-DE" w:eastAsia="en-US"/>
        </w:rPr>
        <w:tab/>
        <w:t>2</w:t>
      </w:r>
      <w:r w:rsidRPr="00441DB8">
        <w:rPr>
          <w:sz w:val="19"/>
          <w:szCs w:val="19"/>
          <w:lang w:val="de-DE" w:eastAsia="en-US"/>
        </w:rPr>
        <w:t xml:space="preserve"> mg/kg’dan fazla olmamalıdır.</w:t>
      </w:r>
    </w:p>
    <w:p w:rsidR="002D7A7C" w:rsidRPr="00441DB8" w:rsidRDefault="002D7A7C" w:rsidP="00921613">
      <w:pPr>
        <w:ind w:firstLine="660"/>
        <w:jc w:val="both"/>
        <w:rPr>
          <w:b/>
          <w:sz w:val="19"/>
          <w:szCs w:val="19"/>
          <w:lang w:val="de-DE" w:eastAsia="en-US"/>
        </w:rPr>
      </w:pPr>
    </w:p>
    <w:p w:rsidR="005A0715" w:rsidRPr="00441DB8" w:rsidRDefault="005A0715" w:rsidP="00921613">
      <w:pPr>
        <w:jc w:val="both"/>
        <w:rPr>
          <w:b/>
          <w:sz w:val="19"/>
          <w:szCs w:val="19"/>
          <w:lang w:val="de-DE" w:eastAsia="en-US"/>
        </w:rPr>
      </w:pPr>
    </w:p>
    <w:p w:rsidR="005A0715" w:rsidRPr="00441DB8" w:rsidRDefault="005A0715" w:rsidP="00921613">
      <w:pPr>
        <w:jc w:val="both"/>
        <w:rPr>
          <w:b/>
          <w:sz w:val="19"/>
          <w:szCs w:val="19"/>
          <w:u w:val="single"/>
          <w:lang w:val="de-DE" w:eastAsia="en-US"/>
        </w:rPr>
      </w:pPr>
      <w:r w:rsidRPr="00441DB8">
        <w:rPr>
          <w:b/>
          <w:sz w:val="19"/>
          <w:szCs w:val="19"/>
          <w:u w:val="single"/>
          <w:lang w:val="de-DE" w:eastAsia="en-US"/>
        </w:rPr>
        <w:t>E 1517 GLİSERİL DİASETAT</w:t>
      </w:r>
    </w:p>
    <w:p w:rsidR="005A0715" w:rsidRPr="00441DB8" w:rsidRDefault="005A0715" w:rsidP="00921613">
      <w:pPr>
        <w:jc w:val="both"/>
        <w:rPr>
          <w:sz w:val="19"/>
          <w:szCs w:val="19"/>
          <w:lang w:val="de-DE" w:eastAsia="en-US"/>
        </w:rPr>
      </w:pPr>
    </w:p>
    <w:p w:rsidR="005A0715" w:rsidRPr="00441DB8" w:rsidRDefault="00B96B2E" w:rsidP="00921613">
      <w:pPr>
        <w:jc w:val="both"/>
        <w:rPr>
          <w:sz w:val="19"/>
          <w:szCs w:val="19"/>
          <w:lang w:val="de-DE" w:eastAsia="en-US"/>
        </w:rPr>
      </w:pPr>
      <w:r w:rsidRPr="00441DB8">
        <w:rPr>
          <w:b/>
          <w:sz w:val="19"/>
          <w:szCs w:val="19"/>
          <w:u w:val="single"/>
          <w:lang w:val="de-DE" w:eastAsia="en-US"/>
        </w:rPr>
        <w:t>Eşanlamlılar</w:t>
      </w:r>
      <w:r w:rsidR="005A0715" w:rsidRPr="00441DB8">
        <w:rPr>
          <w:b/>
          <w:sz w:val="19"/>
          <w:szCs w:val="19"/>
          <w:u w:val="single"/>
          <w:lang w:val="de-DE" w:eastAsia="en-US"/>
        </w:rPr>
        <w:t>:</w:t>
      </w:r>
      <w:r w:rsidR="005A0715" w:rsidRPr="00441DB8">
        <w:rPr>
          <w:b/>
          <w:sz w:val="19"/>
          <w:szCs w:val="19"/>
          <w:lang w:val="de-DE" w:eastAsia="en-US"/>
        </w:rPr>
        <w:tab/>
      </w:r>
      <w:r w:rsidR="005A0715" w:rsidRPr="00441DB8">
        <w:rPr>
          <w:b/>
          <w:sz w:val="19"/>
          <w:szCs w:val="19"/>
          <w:lang w:val="de-DE" w:eastAsia="en-US"/>
        </w:rPr>
        <w:tab/>
      </w:r>
      <w:r w:rsidR="005A0715" w:rsidRPr="00441DB8">
        <w:rPr>
          <w:b/>
          <w:sz w:val="19"/>
          <w:szCs w:val="19"/>
          <w:lang w:val="de-DE" w:eastAsia="en-US"/>
        </w:rPr>
        <w:tab/>
      </w:r>
      <w:r w:rsidR="005A0715" w:rsidRPr="00441DB8">
        <w:rPr>
          <w:sz w:val="19"/>
          <w:szCs w:val="19"/>
          <w:lang w:val="de-DE" w:eastAsia="en-US"/>
        </w:rPr>
        <w:t>Diasetin</w:t>
      </w:r>
    </w:p>
    <w:p w:rsidR="005A0715" w:rsidRPr="00441DB8" w:rsidRDefault="005A0715" w:rsidP="00921613">
      <w:pPr>
        <w:ind w:left="2835" w:hanging="2835"/>
        <w:jc w:val="both"/>
        <w:rPr>
          <w:b/>
          <w:sz w:val="19"/>
          <w:szCs w:val="19"/>
          <w:lang w:val="de-DE" w:eastAsia="en-US"/>
        </w:rPr>
      </w:pPr>
    </w:p>
    <w:p w:rsidR="005A0715" w:rsidRPr="00441DB8" w:rsidRDefault="005A0715" w:rsidP="00921613">
      <w:pPr>
        <w:ind w:left="2835" w:hanging="2835"/>
        <w:jc w:val="both"/>
        <w:rPr>
          <w:sz w:val="19"/>
          <w:szCs w:val="19"/>
          <w:lang w:val="de-DE" w:eastAsia="en-US"/>
        </w:rPr>
      </w:pPr>
      <w:r w:rsidRPr="00441DB8">
        <w:rPr>
          <w:b/>
          <w:sz w:val="19"/>
          <w:szCs w:val="19"/>
          <w:u w:val="single"/>
          <w:lang w:val="de-DE" w:eastAsia="en-US"/>
        </w:rPr>
        <w:t>Tanım:</w:t>
      </w:r>
      <w:r w:rsidRPr="00441DB8">
        <w:rPr>
          <w:b/>
          <w:sz w:val="19"/>
          <w:szCs w:val="19"/>
          <w:lang w:val="de-DE" w:eastAsia="en-US"/>
        </w:rPr>
        <w:tab/>
      </w:r>
      <w:r w:rsidRPr="00441DB8">
        <w:rPr>
          <w:sz w:val="19"/>
          <w:szCs w:val="19"/>
          <w:lang w:val="de-DE" w:eastAsia="en-US"/>
        </w:rPr>
        <w:t>Gliseril diasetat ağırlıklı olarak; az miktarlarda mo</w:t>
      </w:r>
      <w:r w:rsidR="002D7A7C" w:rsidRPr="00441DB8">
        <w:rPr>
          <w:sz w:val="19"/>
          <w:szCs w:val="19"/>
          <w:lang w:val="de-DE" w:eastAsia="en-US"/>
        </w:rPr>
        <w:t xml:space="preserve">no- ve tri esterli, gliserolün </w:t>
      </w:r>
      <w:r w:rsidRPr="00441DB8">
        <w:rPr>
          <w:sz w:val="19"/>
          <w:szCs w:val="19"/>
          <w:lang w:val="de-DE" w:eastAsia="en-US"/>
        </w:rPr>
        <w:t>1,2- ve 1,3-diasetatlarının karışımından oluşur.</w:t>
      </w:r>
    </w:p>
    <w:p w:rsidR="002D7A7C" w:rsidRPr="00441DB8" w:rsidRDefault="002D7A7C" w:rsidP="00921613">
      <w:pPr>
        <w:ind w:left="2835" w:hanging="2835"/>
        <w:jc w:val="both"/>
        <w:rPr>
          <w:b/>
          <w:sz w:val="19"/>
          <w:szCs w:val="19"/>
          <w:lang w:val="de-DE" w:eastAsia="en-US"/>
        </w:rPr>
      </w:pPr>
    </w:p>
    <w:p w:rsidR="002D7A7C" w:rsidRPr="00441DB8" w:rsidRDefault="002D7A7C" w:rsidP="00921613">
      <w:pPr>
        <w:ind w:left="2835" w:hanging="2126"/>
        <w:jc w:val="both"/>
        <w:rPr>
          <w:sz w:val="19"/>
          <w:szCs w:val="19"/>
          <w:lang w:val="en-US" w:eastAsia="en-US"/>
        </w:rPr>
      </w:pPr>
      <w:r w:rsidRPr="00441DB8">
        <w:rPr>
          <w:b/>
          <w:sz w:val="19"/>
          <w:szCs w:val="19"/>
          <w:lang w:val="en-US" w:eastAsia="en-US"/>
        </w:rPr>
        <w:t>Einecs:</w:t>
      </w:r>
      <w:r w:rsidRPr="00441DB8">
        <w:rPr>
          <w:b/>
          <w:sz w:val="19"/>
          <w:szCs w:val="19"/>
          <w:lang w:val="en-US" w:eastAsia="en-US"/>
        </w:rPr>
        <w:tab/>
      </w:r>
      <w:r w:rsidRPr="00441DB8">
        <w:rPr>
          <w:b/>
          <w:sz w:val="19"/>
          <w:szCs w:val="19"/>
          <w:lang w:val="en-US" w:eastAsia="en-US"/>
        </w:rPr>
        <w:tab/>
      </w:r>
      <w:r w:rsidRPr="00441DB8">
        <w:rPr>
          <w:b/>
          <w:sz w:val="19"/>
          <w:szCs w:val="19"/>
          <w:lang w:val="en-US" w:eastAsia="en-US"/>
        </w:rPr>
        <w:tab/>
      </w:r>
    </w:p>
    <w:p w:rsidR="002D7A7C" w:rsidRPr="00441DB8" w:rsidRDefault="002D7A7C" w:rsidP="00921613">
      <w:pPr>
        <w:ind w:left="2835" w:hanging="2126"/>
        <w:jc w:val="both"/>
        <w:rPr>
          <w:b/>
          <w:sz w:val="19"/>
          <w:szCs w:val="19"/>
          <w:lang w:val="en-US" w:eastAsia="en-US"/>
        </w:rPr>
      </w:pPr>
    </w:p>
    <w:p w:rsidR="005A0715" w:rsidRPr="00441DB8" w:rsidRDefault="005A0715" w:rsidP="002D7A7C">
      <w:pPr>
        <w:ind w:left="2835" w:hanging="2126"/>
        <w:jc w:val="both"/>
        <w:rPr>
          <w:sz w:val="19"/>
          <w:szCs w:val="19"/>
          <w:lang w:val="en-US" w:eastAsia="en-US"/>
        </w:rPr>
      </w:pPr>
      <w:r w:rsidRPr="00441DB8">
        <w:rPr>
          <w:b/>
          <w:sz w:val="19"/>
          <w:szCs w:val="19"/>
          <w:lang w:val="en-US" w:eastAsia="en-US"/>
        </w:rPr>
        <w:t>Kimyasal adı:</w:t>
      </w:r>
      <w:r w:rsidRPr="00441DB8">
        <w:rPr>
          <w:b/>
          <w:sz w:val="19"/>
          <w:szCs w:val="19"/>
          <w:lang w:val="en-US" w:eastAsia="en-US"/>
        </w:rPr>
        <w:tab/>
      </w:r>
      <w:r w:rsidRPr="00441DB8">
        <w:rPr>
          <w:sz w:val="19"/>
          <w:szCs w:val="19"/>
          <w:lang w:val="en-US" w:eastAsia="en-US"/>
        </w:rPr>
        <w:t>Gliseril diasetat</w:t>
      </w:r>
      <w:r w:rsidR="002D7A7C" w:rsidRPr="00441DB8">
        <w:rPr>
          <w:sz w:val="19"/>
          <w:szCs w:val="19"/>
          <w:lang w:val="en-US" w:eastAsia="en-US"/>
        </w:rPr>
        <w:t xml:space="preserve">; </w:t>
      </w:r>
      <w:r w:rsidRPr="00441DB8">
        <w:rPr>
          <w:sz w:val="19"/>
          <w:szCs w:val="19"/>
          <w:lang w:val="en-US" w:eastAsia="en-US"/>
        </w:rPr>
        <w:t>1,2,3-propantriol diasetat</w:t>
      </w:r>
    </w:p>
    <w:p w:rsidR="005A0715" w:rsidRPr="00441DB8" w:rsidRDefault="005A0715" w:rsidP="00921613">
      <w:pPr>
        <w:jc w:val="both"/>
        <w:rPr>
          <w:sz w:val="19"/>
          <w:szCs w:val="19"/>
          <w:lang w:val="en-US" w:eastAsia="en-US"/>
        </w:rPr>
      </w:pPr>
      <w:r w:rsidRPr="00441DB8">
        <w:rPr>
          <w:sz w:val="19"/>
          <w:szCs w:val="19"/>
          <w:lang w:val="en-US" w:eastAsia="en-US"/>
        </w:rPr>
        <w:tab/>
      </w:r>
    </w:p>
    <w:p w:rsidR="005A0715" w:rsidRPr="00441DB8" w:rsidRDefault="005A0715" w:rsidP="00921613">
      <w:pPr>
        <w:jc w:val="both"/>
        <w:rPr>
          <w:sz w:val="19"/>
          <w:szCs w:val="19"/>
          <w:vertAlign w:val="subscript"/>
          <w:lang w:val="en-US" w:eastAsia="en-US"/>
        </w:rPr>
      </w:pPr>
      <w:r w:rsidRPr="00441DB8">
        <w:rPr>
          <w:sz w:val="19"/>
          <w:szCs w:val="19"/>
          <w:lang w:val="en-US" w:eastAsia="en-US"/>
        </w:rPr>
        <w:tab/>
      </w:r>
      <w:r w:rsidRPr="00441DB8">
        <w:rPr>
          <w:b/>
          <w:sz w:val="19"/>
          <w:szCs w:val="19"/>
          <w:lang w:val="en-US" w:eastAsia="en-US"/>
        </w:rPr>
        <w:t>Kimyasal formülü:</w:t>
      </w:r>
      <w:r w:rsidRPr="00441DB8">
        <w:rPr>
          <w:b/>
          <w:sz w:val="19"/>
          <w:szCs w:val="19"/>
          <w:lang w:val="en-US" w:eastAsia="en-US"/>
        </w:rPr>
        <w:tab/>
      </w:r>
      <w:r w:rsidRPr="00441DB8">
        <w:rPr>
          <w:sz w:val="19"/>
          <w:szCs w:val="19"/>
          <w:lang w:val="en-US" w:eastAsia="en-US"/>
        </w:rPr>
        <w:t>C</w:t>
      </w:r>
      <w:r w:rsidRPr="00441DB8">
        <w:rPr>
          <w:sz w:val="19"/>
          <w:szCs w:val="19"/>
          <w:vertAlign w:val="subscript"/>
          <w:lang w:val="en-US" w:eastAsia="en-US"/>
        </w:rPr>
        <w:t>7</w:t>
      </w:r>
      <w:r w:rsidRPr="00441DB8">
        <w:rPr>
          <w:sz w:val="19"/>
          <w:szCs w:val="19"/>
          <w:lang w:val="en-US" w:eastAsia="en-US"/>
        </w:rPr>
        <w:t>H</w:t>
      </w:r>
      <w:r w:rsidRPr="00441DB8">
        <w:rPr>
          <w:sz w:val="19"/>
          <w:szCs w:val="19"/>
          <w:vertAlign w:val="subscript"/>
          <w:lang w:val="en-US" w:eastAsia="en-US"/>
        </w:rPr>
        <w:t>12</w:t>
      </w:r>
      <w:r w:rsidRPr="00441DB8">
        <w:rPr>
          <w:sz w:val="19"/>
          <w:szCs w:val="19"/>
          <w:lang w:val="en-US" w:eastAsia="en-US"/>
        </w:rPr>
        <w:t>O</w:t>
      </w:r>
      <w:r w:rsidRPr="00441DB8">
        <w:rPr>
          <w:sz w:val="19"/>
          <w:szCs w:val="19"/>
          <w:vertAlign w:val="subscript"/>
          <w:lang w:val="en-US" w:eastAsia="en-US"/>
        </w:rPr>
        <w:t>5</w:t>
      </w:r>
    </w:p>
    <w:p w:rsidR="002D7A7C" w:rsidRPr="00441DB8" w:rsidRDefault="002D7A7C" w:rsidP="00921613">
      <w:pPr>
        <w:jc w:val="both"/>
        <w:rPr>
          <w:sz w:val="19"/>
          <w:szCs w:val="19"/>
          <w:lang w:val="en-US" w:eastAsia="en-US"/>
        </w:rPr>
      </w:pPr>
    </w:p>
    <w:p w:rsidR="005A0715" w:rsidRPr="00441DB8" w:rsidRDefault="005A0715" w:rsidP="00921613">
      <w:pPr>
        <w:jc w:val="both"/>
        <w:rPr>
          <w:sz w:val="19"/>
          <w:szCs w:val="19"/>
          <w:lang w:val="en-US" w:eastAsia="en-US"/>
        </w:rPr>
      </w:pPr>
      <w:r w:rsidRPr="00441DB8">
        <w:rPr>
          <w:sz w:val="19"/>
          <w:szCs w:val="19"/>
          <w:lang w:val="en-US" w:eastAsia="en-US"/>
        </w:rPr>
        <w:tab/>
      </w:r>
      <w:r w:rsidR="001016C5">
        <w:rPr>
          <w:b/>
          <w:sz w:val="19"/>
          <w:szCs w:val="19"/>
          <w:lang w:val="en-US" w:eastAsia="en-US"/>
        </w:rPr>
        <w:t>Molekül ağırlığı</w:t>
      </w:r>
      <w:r w:rsidRPr="00441DB8">
        <w:rPr>
          <w:b/>
          <w:sz w:val="19"/>
          <w:szCs w:val="19"/>
          <w:lang w:val="en-US" w:eastAsia="en-US"/>
        </w:rPr>
        <w:t>:</w:t>
      </w:r>
      <w:r w:rsidRPr="00441DB8">
        <w:rPr>
          <w:b/>
          <w:sz w:val="19"/>
          <w:szCs w:val="19"/>
          <w:lang w:val="en-US" w:eastAsia="en-US"/>
        </w:rPr>
        <w:tab/>
      </w:r>
      <w:r w:rsidRPr="00441DB8">
        <w:rPr>
          <w:b/>
          <w:sz w:val="19"/>
          <w:szCs w:val="19"/>
          <w:lang w:val="en-US" w:eastAsia="en-US"/>
        </w:rPr>
        <w:tab/>
      </w:r>
      <w:r w:rsidRPr="00441DB8">
        <w:rPr>
          <w:sz w:val="19"/>
          <w:szCs w:val="19"/>
          <w:lang w:val="en-US" w:eastAsia="en-US"/>
        </w:rPr>
        <w:t>176.17</w:t>
      </w:r>
    </w:p>
    <w:p w:rsidR="002D7A7C" w:rsidRPr="00441DB8" w:rsidRDefault="002D7A7C" w:rsidP="00921613">
      <w:pPr>
        <w:jc w:val="both"/>
        <w:rPr>
          <w:sz w:val="19"/>
          <w:szCs w:val="19"/>
          <w:lang w:val="en-US" w:eastAsia="en-US"/>
        </w:rPr>
      </w:pPr>
    </w:p>
    <w:p w:rsidR="005A0715" w:rsidRPr="00441DB8" w:rsidRDefault="005A0715" w:rsidP="00921613">
      <w:pPr>
        <w:jc w:val="both"/>
        <w:rPr>
          <w:sz w:val="19"/>
          <w:szCs w:val="19"/>
          <w:lang w:val="en-US" w:eastAsia="en-US"/>
        </w:rPr>
      </w:pPr>
      <w:r w:rsidRPr="00441DB8">
        <w:rPr>
          <w:sz w:val="19"/>
          <w:szCs w:val="19"/>
          <w:lang w:val="en-US" w:eastAsia="en-US"/>
        </w:rPr>
        <w:tab/>
      </w:r>
      <w:r w:rsidRPr="00441DB8">
        <w:rPr>
          <w:b/>
          <w:sz w:val="19"/>
          <w:szCs w:val="19"/>
          <w:lang w:val="en-US" w:eastAsia="en-US"/>
        </w:rPr>
        <w:t>Analiz:</w:t>
      </w:r>
      <w:r w:rsidRPr="00441DB8">
        <w:rPr>
          <w:b/>
          <w:sz w:val="19"/>
          <w:szCs w:val="19"/>
          <w:lang w:val="en-US" w:eastAsia="en-US"/>
        </w:rPr>
        <w:tab/>
      </w:r>
      <w:r w:rsidRPr="00441DB8">
        <w:rPr>
          <w:b/>
          <w:sz w:val="19"/>
          <w:szCs w:val="19"/>
          <w:lang w:val="en-US" w:eastAsia="en-US"/>
        </w:rPr>
        <w:tab/>
      </w:r>
      <w:r w:rsidRPr="00441DB8">
        <w:rPr>
          <w:b/>
          <w:sz w:val="19"/>
          <w:szCs w:val="19"/>
          <w:lang w:val="en-US" w:eastAsia="en-US"/>
        </w:rPr>
        <w:tab/>
      </w:r>
      <w:r w:rsidR="002D7A7C" w:rsidRPr="00441DB8">
        <w:rPr>
          <w:sz w:val="19"/>
          <w:szCs w:val="19"/>
          <w:lang w:val="en-US" w:eastAsia="en-US"/>
        </w:rPr>
        <w:t>İçeriği,</w:t>
      </w:r>
      <w:r w:rsidR="002D7A7C" w:rsidRPr="00441DB8">
        <w:rPr>
          <w:b/>
          <w:sz w:val="19"/>
          <w:szCs w:val="19"/>
          <w:lang w:val="en-US" w:eastAsia="en-US"/>
        </w:rPr>
        <w:t xml:space="preserve"> </w:t>
      </w:r>
      <w:r w:rsidRPr="00441DB8">
        <w:rPr>
          <w:sz w:val="19"/>
          <w:szCs w:val="19"/>
          <w:lang w:val="en-US" w:eastAsia="en-US"/>
        </w:rPr>
        <w:t>% 94.0’dan az olmamalıdır.</w:t>
      </w:r>
    </w:p>
    <w:p w:rsidR="005A0715" w:rsidRPr="00441DB8" w:rsidRDefault="005A0715" w:rsidP="00921613">
      <w:pPr>
        <w:jc w:val="both"/>
        <w:rPr>
          <w:b/>
          <w:sz w:val="19"/>
          <w:szCs w:val="19"/>
          <w:lang w:val="en-US" w:eastAsia="en-US"/>
        </w:rPr>
      </w:pPr>
    </w:p>
    <w:p w:rsidR="005A0715" w:rsidRPr="00441DB8" w:rsidRDefault="005A0715" w:rsidP="00921613">
      <w:pPr>
        <w:jc w:val="both"/>
        <w:rPr>
          <w:sz w:val="19"/>
          <w:szCs w:val="19"/>
          <w:lang w:val="en-US" w:eastAsia="en-US"/>
        </w:rPr>
      </w:pPr>
      <w:r w:rsidRPr="00441DB8">
        <w:rPr>
          <w:b/>
          <w:sz w:val="19"/>
          <w:szCs w:val="19"/>
          <w:u w:val="single"/>
          <w:lang w:val="en-US" w:eastAsia="en-US"/>
        </w:rPr>
        <w:t>Tanımlama:</w:t>
      </w:r>
      <w:r w:rsidRPr="00441DB8">
        <w:rPr>
          <w:b/>
          <w:sz w:val="19"/>
          <w:szCs w:val="19"/>
          <w:lang w:val="en-US" w:eastAsia="en-US"/>
        </w:rPr>
        <w:tab/>
      </w:r>
      <w:r w:rsidRPr="00441DB8">
        <w:rPr>
          <w:b/>
          <w:sz w:val="19"/>
          <w:szCs w:val="19"/>
          <w:lang w:val="en-US" w:eastAsia="en-US"/>
        </w:rPr>
        <w:tab/>
      </w:r>
      <w:r w:rsidRPr="00441DB8">
        <w:rPr>
          <w:b/>
          <w:sz w:val="19"/>
          <w:szCs w:val="19"/>
          <w:lang w:val="en-US" w:eastAsia="en-US"/>
        </w:rPr>
        <w:tab/>
      </w:r>
      <w:r w:rsidRPr="00441DB8">
        <w:rPr>
          <w:sz w:val="19"/>
          <w:szCs w:val="19"/>
          <w:lang w:val="en-US" w:eastAsia="en-US"/>
        </w:rPr>
        <w:t>Berrak, renksiz, higroskopik, hafif yağlı kokuya sahip, yağlı sıvı.</w:t>
      </w:r>
    </w:p>
    <w:p w:rsidR="005A0715" w:rsidRPr="00441DB8" w:rsidRDefault="005A0715" w:rsidP="00921613">
      <w:pPr>
        <w:jc w:val="both"/>
        <w:rPr>
          <w:b/>
          <w:sz w:val="19"/>
          <w:szCs w:val="19"/>
          <w:lang w:val="en-US" w:eastAsia="en-US"/>
        </w:rPr>
      </w:pPr>
    </w:p>
    <w:p w:rsidR="005A0715" w:rsidRPr="00441DB8" w:rsidRDefault="005A0715" w:rsidP="00921613">
      <w:pPr>
        <w:jc w:val="both"/>
        <w:rPr>
          <w:b/>
          <w:sz w:val="19"/>
          <w:szCs w:val="19"/>
          <w:u w:val="single"/>
          <w:lang w:val="en-US" w:eastAsia="en-US"/>
        </w:rPr>
      </w:pPr>
      <w:r w:rsidRPr="00441DB8">
        <w:rPr>
          <w:b/>
          <w:sz w:val="19"/>
          <w:szCs w:val="19"/>
          <w:u w:val="single"/>
          <w:lang w:val="en-US" w:eastAsia="en-US"/>
        </w:rPr>
        <w:t>Belirleme:</w:t>
      </w:r>
    </w:p>
    <w:p w:rsidR="002D7A7C" w:rsidRPr="00441DB8" w:rsidRDefault="002D7A7C" w:rsidP="00921613">
      <w:pPr>
        <w:jc w:val="both"/>
        <w:rPr>
          <w:b/>
          <w:sz w:val="19"/>
          <w:szCs w:val="19"/>
          <w:lang w:val="en-US" w:eastAsia="en-US"/>
        </w:rPr>
      </w:pPr>
      <w:r w:rsidRPr="00441DB8">
        <w:rPr>
          <w:b/>
          <w:sz w:val="19"/>
          <w:szCs w:val="19"/>
          <w:lang w:val="en-US" w:eastAsia="en-US"/>
        </w:rPr>
        <w:tab/>
      </w:r>
    </w:p>
    <w:p w:rsidR="005A0715" w:rsidRPr="00441DB8" w:rsidRDefault="005A0715" w:rsidP="002D7A7C">
      <w:pPr>
        <w:ind w:firstLine="708"/>
        <w:jc w:val="both"/>
        <w:rPr>
          <w:sz w:val="19"/>
          <w:szCs w:val="19"/>
          <w:lang w:val="en-US" w:eastAsia="en-US"/>
        </w:rPr>
      </w:pPr>
      <w:r w:rsidRPr="00441DB8">
        <w:rPr>
          <w:b/>
          <w:sz w:val="19"/>
          <w:szCs w:val="19"/>
          <w:lang w:val="en-US" w:eastAsia="en-US"/>
        </w:rPr>
        <w:t>Çözünürlük:</w:t>
      </w:r>
      <w:r w:rsidRPr="00441DB8">
        <w:rPr>
          <w:b/>
          <w:sz w:val="19"/>
          <w:szCs w:val="19"/>
          <w:lang w:val="en-US" w:eastAsia="en-US"/>
        </w:rPr>
        <w:tab/>
      </w:r>
      <w:r w:rsidRPr="00441DB8">
        <w:rPr>
          <w:b/>
          <w:sz w:val="19"/>
          <w:szCs w:val="19"/>
          <w:lang w:val="en-US" w:eastAsia="en-US"/>
        </w:rPr>
        <w:tab/>
      </w:r>
      <w:r w:rsidRPr="00441DB8">
        <w:rPr>
          <w:sz w:val="19"/>
          <w:szCs w:val="19"/>
          <w:lang w:val="en-US" w:eastAsia="en-US"/>
        </w:rPr>
        <w:t>Suda çözünür</w:t>
      </w:r>
      <w:r w:rsidR="002D7A7C" w:rsidRPr="00441DB8">
        <w:rPr>
          <w:sz w:val="19"/>
          <w:szCs w:val="19"/>
          <w:lang w:val="en-US" w:eastAsia="en-US"/>
        </w:rPr>
        <w:t xml:space="preserve">. </w:t>
      </w:r>
      <w:r w:rsidR="002D7A7C" w:rsidRPr="00441DB8">
        <w:rPr>
          <w:sz w:val="17"/>
          <w:szCs w:val="17"/>
        </w:rPr>
        <w:t>Etanol ile karışabilir</w:t>
      </w:r>
    </w:p>
    <w:p w:rsidR="002D7A7C" w:rsidRPr="00441DB8" w:rsidRDefault="002D7A7C" w:rsidP="002D7A7C">
      <w:pPr>
        <w:ind w:firstLine="708"/>
        <w:jc w:val="both"/>
        <w:rPr>
          <w:sz w:val="19"/>
          <w:szCs w:val="19"/>
          <w:lang w:val="en-US" w:eastAsia="en-US"/>
        </w:rPr>
      </w:pPr>
    </w:p>
    <w:p w:rsidR="002D7A7C" w:rsidRPr="00441DB8" w:rsidRDefault="005A0715" w:rsidP="00921613">
      <w:pPr>
        <w:jc w:val="both"/>
        <w:rPr>
          <w:b/>
          <w:sz w:val="19"/>
          <w:szCs w:val="19"/>
          <w:lang w:val="en-US" w:eastAsia="en-US"/>
        </w:rPr>
      </w:pPr>
      <w:r w:rsidRPr="00441DB8">
        <w:rPr>
          <w:sz w:val="19"/>
          <w:szCs w:val="19"/>
          <w:lang w:val="en-US" w:eastAsia="en-US"/>
        </w:rPr>
        <w:tab/>
      </w:r>
      <w:r w:rsidRPr="00441DB8">
        <w:rPr>
          <w:b/>
          <w:sz w:val="19"/>
          <w:szCs w:val="19"/>
          <w:lang w:val="en-US" w:eastAsia="en-US"/>
        </w:rPr>
        <w:t xml:space="preserve">Gliserol </w:t>
      </w:r>
      <w:r w:rsidR="002D7A7C" w:rsidRPr="00441DB8">
        <w:rPr>
          <w:b/>
          <w:sz w:val="19"/>
          <w:szCs w:val="19"/>
          <w:lang w:val="en-US" w:eastAsia="en-US"/>
        </w:rPr>
        <w:t>testi:</w:t>
      </w:r>
      <w:r w:rsidR="002D7A7C" w:rsidRPr="00441DB8">
        <w:rPr>
          <w:b/>
          <w:sz w:val="19"/>
          <w:szCs w:val="19"/>
          <w:lang w:val="en-US" w:eastAsia="en-US"/>
        </w:rPr>
        <w:tab/>
      </w:r>
      <w:r w:rsidR="002D7A7C" w:rsidRPr="00441DB8">
        <w:rPr>
          <w:b/>
          <w:sz w:val="19"/>
          <w:szCs w:val="19"/>
          <w:lang w:val="en-US" w:eastAsia="en-US"/>
        </w:rPr>
        <w:tab/>
      </w:r>
      <w:r w:rsidR="002D7A7C" w:rsidRPr="00441DB8">
        <w:rPr>
          <w:sz w:val="19"/>
          <w:szCs w:val="19"/>
          <w:lang w:val="en-US" w:eastAsia="en-US"/>
        </w:rPr>
        <w:t>Testi geçer.</w:t>
      </w:r>
    </w:p>
    <w:p w:rsidR="002D7A7C" w:rsidRPr="00441DB8" w:rsidRDefault="002D7A7C" w:rsidP="00921613">
      <w:pPr>
        <w:jc w:val="both"/>
        <w:rPr>
          <w:b/>
          <w:sz w:val="19"/>
          <w:szCs w:val="19"/>
          <w:lang w:val="en-US" w:eastAsia="en-US"/>
        </w:rPr>
      </w:pPr>
    </w:p>
    <w:p w:rsidR="005A0715" w:rsidRPr="00441DB8" w:rsidRDefault="002D7A7C" w:rsidP="002D7A7C">
      <w:pPr>
        <w:ind w:firstLine="708"/>
        <w:jc w:val="both"/>
        <w:rPr>
          <w:b/>
          <w:sz w:val="19"/>
          <w:szCs w:val="19"/>
          <w:lang w:val="en-US" w:eastAsia="en-US"/>
        </w:rPr>
      </w:pPr>
      <w:r w:rsidRPr="00441DB8">
        <w:rPr>
          <w:b/>
          <w:sz w:val="19"/>
          <w:szCs w:val="19"/>
          <w:lang w:val="en-US" w:eastAsia="en-US"/>
        </w:rPr>
        <w:t>Asetat testi:</w:t>
      </w:r>
      <w:r w:rsidRPr="00441DB8">
        <w:rPr>
          <w:b/>
          <w:sz w:val="19"/>
          <w:szCs w:val="19"/>
          <w:lang w:val="en-US" w:eastAsia="en-US"/>
        </w:rPr>
        <w:tab/>
      </w:r>
      <w:r w:rsidRPr="00441DB8">
        <w:rPr>
          <w:b/>
          <w:sz w:val="19"/>
          <w:szCs w:val="19"/>
          <w:lang w:val="en-US" w:eastAsia="en-US"/>
        </w:rPr>
        <w:tab/>
      </w:r>
      <w:r w:rsidRPr="00441DB8">
        <w:rPr>
          <w:sz w:val="19"/>
          <w:szCs w:val="19"/>
          <w:lang w:val="en-US" w:eastAsia="en-US"/>
        </w:rPr>
        <w:t>Testi geçer.</w:t>
      </w:r>
      <w:r w:rsidR="005A0715" w:rsidRPr="00441DB8">
        <w:rPr>
          <w:b/>
          <w:sz w:val="19"/>
          <w:szCs w:val="19"/>
          <w:lang w:val="en-US" w:eastAsia="en-US"/>
        </w:rPr>
        <w:tab/>
      </w:r>
    </w:p>
    <w:p w:rsidR="002D7A7C" w:rsidRPr="00441DB8" w:rsidRDefault="002D7A7C" w:rsidP="00921613">
      <w:pPr>
        <w:jc w:val="both"/>
        <w:rPr>
          <w:sz w:val="19"/>
          <w:szCs w:val="19"/>
          <w:lang w:val="en-US" w:eastAsia="en-US"/>
        </w:rPr>
      </w:pPr>
    </w:p>
    <w:p w:rsidR="002D7A7C" w:rsidRPr="00441DB8" w:rsidRDefault="002D7A7C" w:rsidP="00921613">
      <w:pPr>
        <w:ind w:left="709"/>
        <w:jc w:val="both"/>
        <w:rPr>
          <w:b/>
          <w:sz w:val="19"/>
          <w:szCs w:val="19"/>
          <w:lang w:val="en-US" w:eastAsia="en-US"/>
        </w:rPr>
      </w:pPr>
      <w:r w:rsidRPr="00441DB8">
        <w:rPr>
          <w:b/>
          <w:sz w:val="19"/>
          <w:szCs w:val="19"/>
          <w:lang w:val="en-US" w:eastAsia="en-US"/>
        </w:rPr>
        <w:t xml:space="preserve">Özgül ağırlık </w:t>
      </w:r>
    </w:p>
    <w:p w:rsidR="005A0715" w:rsidRPr="00441DB8" w:rsidRDefault="002D7A7C" w:rsidP="00921613">
      <w:pPr>
        <w:ind w:left="709"/>
        <w:jc w:val="both"/>
        <w:rPr>
          <w:sz w:val="19"/>
          <w:szCs w:val="19"/>
          <w:lang w:val="en-US" w:eastAsia="en-US"/>
        </w:rPr>
      </w:pPr>
      <w:r w:rsidRPr="00441DB8">
        <w:rPr>
          <w:b/>
          <w:sz w:val="19"/>
          <w:szCs w:val="19"/>
          <w:lang w:val="en-US" w:eastAsia="en-US"/>
        </w:rPr>
        <w:t>(20 °C/20 °C):</w:t>
      </w:r>
      <w:r w:rsidR="005A0715" w:rsidRPr="00441DB8">
        <w:rPr>
          <w:b/>
          <w:sz w:val="19"/>
          <w:szCs w:val="19"/>
          <w:lang w:val="en-US" w:eastAsia="en-US"/>
        </w:rPr>
        <w:tab/>
      </w:r>
      <w:r w:rsidR="005A0715" w:rsidRPr="00441DB8">
        <w:rPr>
          <w:b/>
          <w:sz w:val="19"/>
          <w:szCs w:val="19"/>
          <w:lang w:val="en-US" w:eastAsia="en-US"/>
        </w:rPr>
        <w:tab/>
      </w:r>
      <w:r w:rsidR="005A0715" w:rsidRPr="00441DB8">
        <w:rPr>
          <w:sz w:val="19"/>
          <w:szCs w:val="19"/>
          <w:lang w:val="en-US" w:eastAsia="en-US"/>
        </w:rPr>
        <w:t>1.175-1.195</w:t>
      </w:r>
      <w:r w:rsidRPr="00441DB8">
        <w:rPr>
          <w:sz w:val="19"/>
          <w:szCs w:val="19"/>
          <w:lang w:val="en-US" w:eastAsia="en-US"/>
        </w:rPr>
        <w:t xml:space="preserve"> arasındadır.</w:t>
      </w:r>
    </w:p>
    <w:p w:rsidR="002D7A7C" w:rsidRPr="00441DB8" w:rsidRDefault="002D7A7C" w:rsidP="00921613">
      <w:pPr>
        <w:ind w:left="709"/>
        <w:jc w:val="both"/>
        <w:rPr>
          <w:sz w:val="19"/>
          <w:szCs w:val="19"/>
          <w:lang w:val="en-US" w:eastAsia="en-US"/>
        </w:rPr>
      </w:pPr>
    </w:p>
    <w:p w:rsidR="005A0715" w:rsidRPr="00441DB8" w:rsidRDefault="005A0715" w:rsidP="00921613">
      <w:pPr>
        <w:ind w:left="709"/>
        <w:jc w:val="both"/>
        <w:rPr>
          <w:sz w:val="19"/>
          <w:szCs w:val="19"/>
          <w:lang w:val="en-US" w:eastAsia="en-US"/>
        </w:rPr>
      </w:pPr>
      <w:r w:rsidRPr="00441DB8">
        <w:rPr>
          <w:b/>
          <w:sz w:val="19"/>
          <w:szCs w:val="19"/>
          <w:lang w:val="en-US" w:eastAsia="en-US"/>
        </w:rPr>
        <w:t>Kaynama aralığı:</w:t>
      </w:r>
      <w:r w:rsidRPr="00441DB8">
        <w:rPr>
          <w:b/>
          <w:sz w:val="19"/>
          <w:szCs w:val="19"/>
          <w:lang w:val="en-US" w:eastAsia="en-US"/>
        </w:rPr>
        <w:tab/>
      </w:r>
      <w:r w:rsidRPr="00441DB8">
        <w:rPr>
          <w:sz w:val="19"/>
          <w:szCs w:val="19"/>
          <w:lang w:val="en-US" w:eastAsia="en-US"/>
        </w:rPr>
        <w:t>259-261 ºC</w:t>
      </w:r>
      <w:r w:rsidR="002D7A7C" w:rsidRPr="00441DB8">
        <w:rPr>
          <w:sz w:val="19"/>
          <w:szCs w:val="19"/>
          <w:lang w:val="en-US" w:eastAsia="en-US"/>
        </w:rPr>
        <w:t xml:space="preserve"> arasındadır.</w:t>
      </w:r>
    </w:p>
    <w:p w:rsidR="005A0715" w:rsidRPr="00441DB8" w:rsidRDefault="005A0715" w:rsidP="00921613">
      <w:pPr>
        <w:jc w:val="both"/>
        <w:rPr>
          <w:b/>
          <w:sz w:val="19"/>
          <w:szCs w:val="19"/>
          <w:lang w:val="en-US" w:eastAsia="en-US"/>
        </w:rPr>
      </w:pPr>
    </w:p>
    <w:p w:rsidR="005A0715" w:rsidRPr="00441DB8" w:rsidRDefault="005A0715" w:rsidP="00921613">
      <w:pPr>
        <w:jc w:val="both"/>
        <w:rPr>
          <w:b/>
          <w:sz w:val="19"/>
          <w:szCs w:val="19"/>
          <w:u w:val="single"/>
          <w:lang w:val="en-US" w:eastAsia="en-US"/>
        </w:rPr>
      </w:pPr>
      <w:r w:rsidRPr="00441DB8">
        <w:rPr>
          <w:b/>
          <w:sz w:val="19"/>
          <w:szCs w:val="19"/>
          <w:u w:val="single"/>
          <w:lang w:val="en-US" w:eastAsia="en-US"/>
        </w:rPr>
        <w:t>Saflık:</w:t>
      </w:r>
    </w:p>
    <w:p w:rsidR="002D7A7C" w:rsidRPr="00441DB8" w:rsidRDefault="002D7A7C" w:rsidP="00921613">
      <w:pPr>
        <w:jc w:val="both"/>
        <w:rPr>
          <w:b/>
          <w:sz w:val="19"/>
          <w:szCs w:val="19"/>
          <w:u w:val="single"/>
          <w:lang w:val="en-US" w:eastAsia="en-US"/>
        </w:rPr>
      </w:pPr>
    </w:p>
    <w:p w:rsidR="005A0715" w:rsidRPr="00441DB8" w:rsidRDefault="005A0715" w:rsidP="00921613">
      <w:pPr>
        <w:jc w:val="both"/>
        <w:rPr>
          <w:sz w:val="19"/>
          <w:szCs w:val="19"/>
          <w:lang w:val="en-US" w:eastAsia="en-US"/>
        </w:rPr>
      </w:pPr>
      <w:r w:rsidRPr="00441DB8">
        <w:rPr>
          <w:b/>
          <w:sz w:val="19"/>
          <w:szCs w:val="19"/>
          <w:lang w:val="en-US" w:eastAsia="en-US"/>
        </w:rPr>
        <w:tab/>
        <w:t>Toplam kül:</w:t>
      </w:r>
      <w:r w:rsidRPr="00441DB8">
        <w:rPr>
          <w:b/>
          <w:sz w:val="19"/>
          <w:szCs w:val="19"/>
          <w:lang w:val="en-US" w:eastAsia="en-US"/>
        </w:rPr>
        <w:tab/>
      </w:r>
      <w:r w:rsidRPr="00441DB8">
        <w:rPr>
          <w:b/>
          <w:sz w:val="19"/>
          <w:szCs w:val="19"/>
          <w:lang w:val="en-US" w:eastAsia="en-US"/>
        </w:rPr>
        <w:tab/>
      </w:r>
      <w:r w:rsidRPr="00441DB8">
        <w:rPr>
          <w:sz w:val="19"/>
          <w:szCs w:val="19"/>
          <w:lang w:val="en-US" w:eastAsia="en-US"/>
        </w:rPr>
        <w:t>%</w:t>
      </w:r>
      <w:r w:rsidR="002D7A7C" w:rsidRPr="00441DB8">
        <w:rPr>
          <w:sz w:val="19"/>
          <w:szCs w:val="19"/>
          <w:lang w:val="en-US" w:eastAsia="en-US"/>
        </w:rPr>
        <w:t xml:space="preserve"> </w:t>
      </w:r>
      <w:r w:rsidRPr="00441DB8">
        <w:rPr>
          <w:sz w:val="19"/>
          <w:szCs w:val="19"/>
          <w:lang w:val="en-US" w:eastAsia="en-US"/>
        </w:rPr>
        <w:t>0.02’den fazla olmamalıdır.</w:t>
      </w:r>
    </w:p>
    <w:p w:rsidR="002D7A7C" w:rsidRPr="00441DB8" w:rsidRDefault="002D7A7C" w:rsidP="00921613">
      <w:pPr>
        <w:jc w:val="both"/>
        <w:rPr>
          <w:sz w:val="19"/>
          <w:szCs w:val="19"/>
          <w:lang w:val="en-US" w:eastAsia="en-US"/>
        </w:rPr>
      </w:pPr>
    </w:p>
    <w:p w:rsidR="005A0715" w:rsidRPr="00441DB8" w:rsidRDefault="005A0715" w:rsidP="00921613">
      <w:pPr>
        <w:jc w:val="both"/>
        <w:rPr>
          <w:sz w:val="19"/>
          <w:szCs w:val="19"/>
          <w:lang w:val="en-US" w:eastAsia="en-US"/>
        </w:rPr>
      </w:pPr>
      <w:r w:rsidRPr="00441DB8">
        <w:rPr>
          <w:sz w:val="19"/>
          <w:szCs w:val="19"/>
          <w:lang w:val="en-US" w:eastAsia="en-US"/>
        </w:rPr>
        <w:tab/>
      </w:r>
      <w:r w:rsidRPr="00441DB8">
        <w:rPr>
          <w:b/>
          <w:sz w:val="19"/>
          <w:szCs w:val="19"/>
          <w:lang w:val="en-US" w:eastAsia="en-US"/>
        </w:rPr>
        <w:t>Asitlik:</w:t>
      </w:r>
      <w:r w:rsidRPr="00441DB8">
        <w:rPr>
          <w:b/>
          <w:sz w:val="19"/>
          <w:szCs w:val="19"/>
          <w:lang w:val="en-US" w:eastAsia="en-US"/>
        </w:rPr>
        <w:tab/>
      </w:r>
      <w:r w:rsidRPr="00441DB8">
        <w:rPr>
          <w:b/>
          <w:sz w:val="19"/>
          <w:szCs w:val="19"/>
          <w:lang w:val="en-US" w:eastAsia="en-US"/>
        </w:rPr>
        <w:tab/>
      </w:r>
      <w:r w:rsidRPr="00441DB8">
        <w:rPr>
          <w:b/>
          <w:sz w:val="19"/>
          <w:szCs w:val="19"/>
          <w:lang w:val="en-US" w:eastAsia="en-US"/>
        </w:rPr>
        <w:tab/>
      </w:r>
      <w:r w:rsidRPr="00441DB8">
        <w:rPr>
          <w:sz w:val="19"/>
          <w:szCs w:val="19"/>
          <w:lang w:val="en-US" w:eastAsia="en-US"/>
        </w:rPr>
        <w:t>Asetik asit cinsinden %</w:t>
      </w:r>
      <w:r w:rsidR="00384FB9" w:rsidRPr="00441DB8">
        <w:rPr>
          <w:sz w:val="19"/>
          <w:szCs w:val="19"/>
          <w:lang w:val="en-US" w:eastAsia="en-US"/>
        </w:rPr>
        <w:t xml:space="preserve"> </w:t>
      </w:r>
      <w:r w:rsidRPr="00441DB8">
        <w:rPr>
          <w:sz w:val="19"/>
          <w:szCs w:val="19"/>
          <w:lang w:val="en-US" w:eastAsia="en-US"/>
        </w:rPr>
        <w:t>0.4’den fazla olmamalıdır</w:t>
      </w:r>
      <w:r w:rsidR="00384FB9" w:rsidRPr="00441DB8">
        <w:rPr>
          <w:sz w:val="19"/>
          <w:szCs w:val="19"/>
          <w:lang w:val="en-US" w:eastAsia="en-US"/>
        </w:rPr>
        <w:t>.</w:t>
      </w:r>
    </w:p>
    <w:p w:rsidR="00384FB9" w:rsidRPr="00441DB8" w:rsidRDefault="00384FB9" w:rsidP="00921613">
      <w:pPr>
        <w:jc w:val="both"/>
        <w:rPr>
          <w:b/>
          <w:sz w:val="19"/>
          <w:szCs w:val="19"/>
          <w:lang w:val="en-US" w:eastAsia="en-US"/>
        </w:rPr>
      </w:pPr>
    </w:p>
    <w:p w:rsidR="005A0715" w:rsidRPr="00441DB8" w:rsidRDefault="005A0715" w:rsidP="00921613">
      <w:pPr>
        <w:ind w:firstLine="660"/>
        <w:jc w:val="both"/>
        <w:rPr>
          <w:sz w:val="19"/>
          <w:szCs w:val="19"/>
          <w:lang w:val="en-US" w:eastAsia="en-US"/>
        </w:rPr>
      </w:pPr>
      <w:r w:rsidRPr="00441DB8">
        <w:rPr>
          <w:sz w:val="19"/>
          <w:szCs w:val="19"/>
          <w:lang w:val="en-US" w:eastAsia="en-US"/>
        </w:rPr>
        <w:tab/>
      </w:r>
      <w:r w:rsidRPr="00441DB8">
        <w:rPr>
          <w:b/>
          <w:sz w:val="19"/>
          <w:szCs w:val="19"/>
          <w:lang w:val="en-US" w:eastAsia="en-US"/>
        </w:rPr>
        <w:t>Arsenik:</w:t>
      </w:r>
      <w:r w:rsidRPr="00441DB8">
        <w:rPr>
          <w:b/>
          <w:sz w:val="19"/>
          <w:szCs w:val="19"/>
          <w:lang w:val="en-US" w:eastAsia="en-US"/>
        </w:rPr>
        <w:tab/>
      </w:r>
      <w:r w:rsidRPr="00441DB8">
        <w:rPr>
          <w:b/>
          <w:sz w:val="19"/>
          <w:szCs w:val="19"/>
          <w:lang w:val="en-US" w:eastAsia="en-US"/>
        </w:rPr>
        <w:tab/>
      </w:r>
      <w:r w:rsidRPr="00441DB8">
        <w:rPr>
          <w:sz w:val="19"/>
          <w:szCs w:val="19"/>
          <w:lang w:val="en-US" w:eastAsia="en-US"/>
        </w:rPr>
        <w:tab/>
        <w:t>3 mg/kg’dan fazla olmamalıdır.</w:t>
      </w:r>
    </w:p>
    <w:p w:rsidR="00384FB9" w:rsidRPr="00441DB8" w:rsidRDefault="00384FB9" w:rsidP="00921613">
      <w:pPr>
        <w:ind w:firstLine="660"/>
        <w:jc w:val="both"/>
        <w:rPr>
          <w:sz w:val="19"/>
          <w:szCs w:val="19"/>
          <w:lang w:val="en-US" w:eastAsia="en-US"/>
        </w:rPr>
      </w:pPr>
    </w:p>
    <w:p w:rsidR="005A0715" w:rsidRPr="00441DB8" w:rsidRDefault="005A0715" w:rsidP="00921613">
      <w:pPr>
        <w:ind w:firstLine="660"/>
        <w:jc w:val="both"/>
        <w:rPr>
          <w:sz w:val="19"/>
          <w:szCs w:val="19"/>
          <w:lang w:val="en-US" w:eastAsia="en-US"/>
        </w:rPr>
      </w:pPr>
      <w:r w:rsidRPr="00441DB8">
        <w:rPr>
          <w:b/>
          <w:sz w:val="19"/>
          <w:szCs w:val="19"/>
          <w:lang w:val="en-US" w:eastAsia="en-US"/>
        </w:rPr>
        <w:t xml:space="preserve"> Kurşun:</w:t>
      </w:r>
      <w:r w:rsidR="00384FB9" w:rsidRPr="00441DB8">
        <w:rPr>
          <w:sz w:val="19"/>
          <w:szCs w:val="19"/>
          <w:lang w:val="en-US" w:eastAsia="en-US"/>
        </w:rPr>
        <w:tab/>
      </w:r>
      <w:r w:rsidR="00384FB9" w:rsidRPr="00441DB8">
        <w:rPr>
          <w:sz w:val="19"/>
          <w:szCs w:val="19"/>
          <w:lang w:val="en-US" w:eastAsia="en-US"/>
        </w:rPr>
        <w:tab/>
      </w:r>
      <w:r w:rsidR="00384FB9" w:rsidRPr="00441DB8">
        <w:rPr>
          <w:sz w:val="19"/>
          <w:szCs w:val="19"/>
          <w:lang w:val="en-US" w:eastAsia="en-US"/>
        </w:rPr>
        <w:tab/>
        <w:t>2</w:t>
      </w:r>
      <w:r w:rsidRPr="00441DB8">
        <w:rPr>
          <w:sz w:val="19"/>
          <w:szCs w:val="19"/>
          <w:lang w:val="en-US" w:eastAsia="en-US"/>
        </w:rPr>
        <w:t xml:space="preserve"> mg/kg’dan fazla olmamalıdır.</w:t>
      </w:r>
    </w:p>
    <w:p w:rsidR="00384FB9" w:rsidRPr="00441DB8" w:rsidRDefault="00384FB9" w:rsidP="00921613">
      <w:pPr>
        <w:ind w:firstLine="660"/>
        <w:jc w:val="both"/>
        <w:rPr>
          <w:sz w:val="19"/>
          <w:szCs w:val="19"/>
          <w:lang w:val="en-US" w:eastAsia="en-US"/>
        </w:rPr>
      </w:pPr>
    </w:p>
    <w:p w:rsidR="005A0715" w:rsidRPr="00441DB8" w:rsidRDefault="005A0715" w:rsidP="00921613">
      <w:pPr>
        <w:jc w:val="both"/>
        <w:rPr>
          <w:b/>
          <w:sz w:val="19"/>
          <w:szCs w:val="19"/>
          <w:lang w:val="en-US" w:eastAsia="en-US"/>
        </w:rPr>
      </w:pPr>
    </w:p>
    <w:p w:rsidR="005A0715" w:rsidRPr="00441DB8" w:rsidRDefault="005A0715" w:rsidP="00921613">
      <w:pPr>
        <w:jc w:val="both"/>
        <w:rPr>
          <w:b/>
          <w:sz w:val="19"/>
          <w:szCs w:val="19"/>
          <w:u w:val="single"/>
          <w:lang w:val="de-DE" w:eastAsia="en-US"/>
        </w:rPr>
      </w:pPr>
      <w:r w:rsidRPr="00441DB8">
        <w:rPr>
          <w:b/>
          <w:sz w:val="19"/>
          <w:szCs w:val="19"/>
          <w:u w:val="single"/>
          <w:lang w:val="de-DE" w:eastAsia="en-US"/>
        </w:rPr>
        <w:t>E 1518 GLİSERİL TRİASETAT</w:t>
      </w:r>
    </w:p>
    <w:p w:rsidR="005A0715" w:rsidRPr="00441DB8" w:rsidRDefault="005A0715" w:rsidP="00921613">
      <w:pPr>
        <w:jc w:val="both"/>
        <w:rPr>
          <w:sz w:val="19"/>
          <w:szCs w:val="19"/>
          <w:lang w:val="de-DE" w:eastAsia="en-US"/>
        </w:rPr>
      </w:pPr>
    </w:p>
    <w:p w:rsidR="005A0715" w:rsidRPr="00441DB8" w:rsidRDefault="00B96B2E" w:rsidP="00921613">
      <w:pPr>
        <w:jc w:val="both"/>
        <w:rPr>
          <w:sz w:val="19"/>
          <w:szCs w:val="19"/>
          <w:lang w:val="de-DE" w:eastAsia="en-US"/>
        </w:rPr>
      </w:pPr>
      <w:r w:rsidRPr="00441DB8">
        <w:rPr>
          <w:b/>
          <w:sz w:val="19"/>
          <w:szCs w:val="19"/>
          <w:u w:val="single"/>
          <w:lang w:val="de-DE" w:eastAsia="en-US"/>
        </w:rPr>
        <w:t>Eşanlamlılar</w:t>
      </w:r>
      <w:r w:rsidR="005A0715" w:rsidRPr="00441DB8">
        <w:rPr>
          <w:b/>
          <w:sz w:val="19"/>
          <w:szCs w:val="19"/>
          <w:u w:val="single"/>
          <w:lang w:val="de-DE" w:eastAsia="en-US"/>
        </w:rPr>
        <w:t>:</w:t>
      </w:r>
      <w:r w:rsidR="005A0715" w:rsidRPr="00441DB8">
        <w:rPr>
          <w:b/>
          <w:sz w:val="19"/>
          <w:szCs w:val="19"/>
          <w:lang w:val="de-DE" w:eastAsia="en-US"/>
        </w:rPr>
        <w:tab/>
      </w:r>
      <w:r w:rsidR="005A0715" w:rsidRPr="00441DB8">
        <w:rPr>
          <w:b/>
          <w:sz w:val="19"/>
          <w:szCs w:val="19"/>
          <w:lang w:val="de-DE" w:eastAsia="en-US"/>
        </w:rPr>
        <w:tab/>
      </w:r>
      <w:r w:rsidR="005A0715" w:rsidRPr="00441DB8">
        <w:rPr>
          <w:b/>
          <w:sz w:val="19"/>
          <w:szCs w:val="19"/>
          <w:lang w:val="de-DE" w:eastAsia="en-US"/>
        </w:rPr>
        <w:tab/>
      </w:r>
      <w:r w:rsidR="005A0715" w:rsidRPr="00441DB8">
        <w:rPr>
          <w:sz w:val="19"/>
          <w:szCs w:val="19"/>
          <w:lang w:val="de-DE" w:eastAsia="en-US"/>
        </w:rPr>
        <w:t>Triasetin</w:t>
      </w:r>
    </w:p>
    <w:p w:rsidR="005A0715" w:rsidRPr="00441DB8" w:rsidRDefault="005A0715" w:rsidP="00921613">
      <w:pPr>
        <w:jc w:val="both"/>
        <w:rPr>
          <w:b/>
          <w:sz w:val="19"/>
          <w:szCs w:val="19"/>
          <w:lang w:val="de-DE" w:eastAsia="en-US"/>
        </w:rPr>
      </w:pPr>
    </w:p>
    <w:p w:rsidR="005A0715" w:rsidRPr="00441DB8" w:rsidRDefault="005A0715" w:rsidP="00921613">
      <w:pPr>
        <w:jc w:val="both"/>
        <w:rPr>
          <w:b/>
          <w:sz w:val="19"/>
          <w:szCs w:val="19"/>
          <w:lang w:val="de-DE" w:eastAsia="en-US"/>
        </w:rPr>
      </w:pPr>
      <w:r w:rsidRPr="00441DB8">
        <w:rPr>
          <w:b/>
          <w:sz w:val="19"/>
          <w:szCs w:val="19"/>
          <w:u w:val="single"/>
          <w:lang w:val="de-DE" w:eastAsia="en-US"/>
        </w:rPr>
        <w:t>Tanım:</w:t>
      </w:r>
      <w:r w:rsidRPr="00441DB8">
        <w:rPr>
          <w:b/>
          <w:sz w:val="19"/>
          <w:szCs w:val="19"/>
          <w:lang w:val="de-DE" w:eastAsia="en-US"/>
        </w:rPr>
        <w:tab/>
      </w:r>
    </w:p>
    <w:p w:rsidR="00384FB9" w:rsidRPr="00441DB8" w:rsidRDefault="00384FB9" w:rsidP="00921613">
      <w:pPr>
        <w:jc w:val="both"/>
        <w:rPr>
          <w:b/>
          <w:sz w:val="19"/>
          <w:szCs w:val="19"/>
          <w:u w:val="single"/>
          <w:lang w:val="de-DE" w:eastAsia="en-US"/>
        </w:rPr>
      </w:pPr>
    </w:p>
    <w:p w:rsidR="00384FB9" w:rsidRPr="00441DB8" w:rsidRDefault="005A0715" w:rsidP="00921613">
      <w:pPr>
        <w:jc w:val="both"/>
        <w:rPr>
          <w:sz w:val="19"/>
          <w:szCs w:val="19"/>
          <w:lang w:val="en-US" w:eastAsia="en-US"/>
        </w:rPr>
      </w:pPr>
      <w:r w:rsidRPr="00441DB8">
        <w:rPr>
          <w:b/>
          <w:sz w:val="19"/>
          <w:szCs w:val="19"/>
          <w:lang w:val="de-DE" w:eastAsia="en-US"/>
        </w:rPr>
        <w:tab/>
      </w:r>
      <w:r w:rsidR="00384FB9" w:rsidRPr="00441DB8">
        <w:rPr>
          <w:b/>
          <w:sz w:val="19"/>
          <w:szCs w:val="19"/>
          <w:lang w:val="en-US" w:eastAsia="en-US"/>
        </w:rPr>
        <w:t>Einecs:</w:t>
      </w:r>
      <w:r w:rsidR="00384FB9" w:rsidRPr="00441DB8">
        <w:rPr>
          <w:b/>
          <w:sz w:val="19"/>
          <w:szCs w:val="19"/>
          <w:lang w:val="en-US" w:eastAsia="en-US"/>
        </w:rPr>
        <w:tab/>
      </w:r>
      <w:r w:rsidR="00384FB9" w:rsidRPr="00441DB8">
        <w:rPr>
          <w:b/>
          <w:sz w:val="19"/>
          <w:szCs w:val="19"/>
          <w:lang w:val="en-US" w:eastAsia="en-US"/>
        </w:rPr>
        <w:tab/>
      </w:r>
      <w:r w:rsidR="00384FB9" w:rsidRPr="00441DB8">
        <w:rPr>
          <w:b/>
          <w:sz w:val="19"/>
          <w:szCs w:val="19"/>
          <w:lang w:val="en-US" w:eastAsia="en-US"/>
        </w:rPr>
        <w:tab/>
      </w:r>
      <w:r w:rsidR="00384FB9" w:rsidRPr="00441DB8">
        <w:rPr>
          <w:sz w:val="19"/>
          <w:szCs w:val="19"/>
          <w:lang w:val="en-US" w:eastAsia="en-US"/>
        </w:rPr>
        <w:t>203-051-9</w:t>
      </w:r>
    </w:p>
    <w:p w:rsidR="00384FB9" w:rsidRPr="00441DB8" w:rsidRDefault="00384FB9" w:rsidP="00384FB9">
      <w:pPr>
        <w:ind w:firstLine="708"/>
        <w:jc w:val="both"/>
        <w:rPr>
          <w:b/>
          <w:sz w:val="19"/>
          <w:szCs w:val="19"/>
          <w:lang w:val="en-US" w:eastAsia="en-US"/>
        </w:rPr>
      </w:pPr>
    </w:p>
    <w:p w:rsidR="005A0715" w:rsidRPr="00441DB8" w:rsidRDefault="005A0715" w:rsidP="00384FB9">
      <w:pPr>
        <w:ind w:firstLine="708"/>
        <w:jc w:val="both"/>
        <w:rPr>
          <w:sz w:val="19"/>
          <w:szCs w:val="19"/>
          <w:lang w:val="en-US" w:eastAsia="en-US"/>
        </w:rPr>
      </w:pPr>
      <w:r w:rsidRPr="00441DB8">
        <w:rPr>
          <w:b/>
          <w:sz w:val="19"/>
          <w:szCs w:val="19"/>
          <w:lang w:val="en-US" w:eastAsia="en-US"/>
        </w:rPr>
        <w:t>Kimyasal adı:</w:t>
      </w:r>
      <w:r w:rsidRPr="00441DB8">
        <w:rPr>
          <w:b/>
          <w:sz w:val="19"/>
          <w:szCs w:val="19"/>
          <w:lang w:val="en-US" w:eastAsia="en-US"/>
        </w:rPr>
        <w:tab/>
      </w:r>
      <w:r w:rsidRPr="00441DB8">
        <w:rPr>
          <w:b/>
          <w:sz w:val="19"/>
          <w:szCs w:val="19"/>
          <w:lang w:val="en-US" w:eastAsia="en-US"/>
        </w:rPr>
        <w:tab/>
      </w:r>
      <w:r w:rsidRPr="00441DB8">
        <w:rPr>
          <w:sz w:val="19"/>
          <w:szCs w:val="19"/>
          <w:lang w:val="en-US" w:eastAsia="en-US"/>
        </w:rPr>
        <w:t>Gliseril triasetat</w:t>
      </w:r>
    </w:p>
    <w:p w:rsidR="005A0715" w:rsidRPr="00441DB8" w:rsidRDefault="005A0715" w:rsidP="00921613">
      <w:pPr>
        <w:jc w:val="both"/>
        <w:rPr>
          <w:sz w:val="19"/>
          <w:szCs w:val="19"/>
          <w:lang w:val="en-US" w:eastAsia="en-US"/>
        </w:rPr>
      </w:pPr>
      <w:r w:rsidRPr="00441DB8">
        <w:rPr>
          <w:sz w:val="19"/>
          <w:szCs w:val="19"/>
          <w:lang w:val="en-US" w:eastAsia="en-US"/>
        </w:rPr>
        <w:tab/>
      </w:r>
    </w:p>
    <w:p w:rsidR="005A0715" w:rsidRPr="00441DB8" w:rsidRDefault="005A0715" w:rsidP="00921613">
      <w:pPr>
        <w:jc w:val="both"/>
        <w:rPr>
          <w:sz w:val="19"/>
          <w:szCs w:val="19"/>
          <w:vertAlign w:val="subscript"/>
          <w:lang w:val="en-US" w:eastAsia="en-US"/>
        </w:rPr>
      </w:pPr>
      <w:r w:rsidRPr="00441DB8">
        <w:rPr>
          <w:sz w:val="19"/>
          <w:szCs w:val="19"/>
          <w:lang w:val="en-US" w:eastAsia="en-US"/>
        </w:rPr>
        <w:tab/>
      </w:r>
      <w:r w:rsidRPr="00441DB8">
        <w:rPr>
          <w:b/>
          <w:sz w:val="19"/>
          <w:szCs w:val="19"/>
          <w:lang w:val="en-US" w:eastAsia="en-US"/>
        </w:rPr>
        <w:t>Kimyasal formülü:</w:t>
      </w:r>
      <w:r w:rsidRPr="00441DB8">
        <w:rPr>
          <w:b/>
          <w:sz w:val="19"/>
          <w:szCs w:val="19"/>
          <w:lang w:val="en-US" w:eastAsia="en-US"/>
        </w:rPr>
        <w:tab/>
      </w:r>
      <w:r w:rsidRPr="00441DB8">
        <w:rPr>
          <w:sz w:val="19"/>
          <w:szCs w:val="19"/>
          <w:lang w:val="en-US" w:eastAsia="en-US"/>
        </w:rPr>
        <w:t>C</w:t>
      </w:r>
      <w:r w:rsidRPr="00441DB8">
        <w:rPr>
          <w:sz w:val="19"/>
          <w:szCs w:val="19"/>
          <w:vertAlign w:val="subscript"/>
          <w:lang w:val="en-US" w:eastAsia="en-US"/>
        </w:rPr>
        <w:t>9</w:t>
      </w:r>
      <w:r w:rsidRPr="00441DB8">
        <w:rPr>
          <w:sz w:val="19"/>
          <w:szCs w:val="19"/>
          <w:lang w:val="en-US" w:eastAsia="en-US"/>
        </w:rPr>
        <w:t>H</w:t>
      </w:r>
      <w:r w:rsidRPr="00441DB8">
        <w:rPr>
          <w:sz w:val="19"/>
          <w:szCs w:val="19"/>
          <w:vertAlign w:val="subscript"/>
          <w:lang w:val="en-US" w:eastAsia="en-US"/>
        </w:rPr>
        <w:t>14</w:t>
      </w:r>
      <w:r w:rsidRPr="00441DB8">
        <w:rPr>
          <w:sz w:val="19"/>
          <w:szCs w:val="19"/>
          <w:lang w:val="en-US" w:eastAsia="en-US"/>
        </w:rPr>
        <w:t>O</w:t>
      </w:r>
      <w:r w:rsidRPr="00441DB8">
        <w:rPr>
          <w:sz w:val="19"/>
          <w:szCs w:val="19"/>
          <w:vertAlign w:val="subscript"/>
          <w:lang w:val="en-US" w:eastAsia="en-US"/>
        </w:rPr>
        <w:t>6</w:t>
      </w:r>
    </w:p>
    <w:p w:rsidR="00384FB9" w:rsidRPr="00441DB8" w:rsidRDefault="00384FB9" w:rsidP="00921613">
      <w:pPr>
        <w:jc w:val="both"/>
        <w:rPr>
          <w:sz w:val="19"/>
          <w:szCs w:val="19"/>
          <w:lang w:val="en-US" w:eastAsia="en-US"/>
        </w:rPr>
      </w:pPr>
    </w:p>
    <w:p w:rsidR="005A0715" w:rsidRPr="00441DB8" w:rsidRDefault="005A0715" w:rsidP="00921613">
      <w:pPr>
        <w:jc w:val="both"/>
        <w:rPr>
          <w:sz w:val="19"/>
          <w:szCs w:val="19"/>
          <w:lang w:val="en-US" w:eastAsia="en-US"/>
        </w:rPr>
      </w:pPr>
      <w:r w:rsidRPr="00441DB8">
        <w:rPr>
          <w:sz w:val="19"/>
          <w:szCs w:val="19"/>
          <w:lang w:val="en-US" w:eastAsia="en-US"/>
        </w:rPr>
        <w:tab/>
      </w:r>
      <w:r w:rsidR="001016C5">
        <w:rPr>
          <w:b/>
          <w:sz w:val="19"/>
          <w:szCs w:val="19"/>
          <w:lang w:val="en-US" w:eastAsia="en-US"/>
        </w:rPr>
        <w:t>Molekül ağırlığı</w:t>
      </w:r>
      <w:r w:rsidRPr="00441DB8">
        <w:rPr>
          <w:b/>
          <w:sz w:val="19"/>
          <w:szCs w:val="19"/>
          <w:lang w:val="en-US" w:eastAsia="en-US"/>
        </w:rPr>
        <w:t>:</w:t>
      </w:r>
      <w:r w:rsidRPr="00441DB8">
        <w:rPr>
          <w:b/>
          <w:sz w:val="19"/>
          <w:szCs w:val="19"/>
          <w:lang w:val="en-US" w:eastAsia="en-US"/>
        </w:rPr>
        <w:tab/>
      </w:r>
      <w:r w:rsidRPr="00441DB8">
        <w:rPr>
          <w:b/>
          <w:sz w:val="19"/>
          <w:szCs w:val="19"/>
          <w:lang w:val="en-US" w:eastAsia="en-US"/>
        </w:rPr>
        <w:tab/>
      </w:r>
      <w:r w:rsidRPr="00441DB8">
        <w:rPr>
          <w:sz w:val="19"/>
          <w:szCs w:val="19"/>
          <w:lang w:val="en-US" w:eastAsia="en-US"/>
        </w:rPr>
        <w:t>218.21</w:t>
      </w:r>
    </w:p>
    <w:p w:rsidR="00384FB9" w:rsidRPr="00441DB8" w:rsidRDefault="00384FB9" w:rsidP="00921613">
      <w:pPr>
        <w:jc w:val="both"/>
        <w:rPr>
          <w:sz w:val="19"/>
          <w:szCs w:val="19"/>
          <w:lang w:val="en-US" w:eastAsia="en-US"/>
        </w:rPr>
      </w:pPr>
    </w:p>
    <w:p w:rsidR="005A0715" w:rsidRPr="00441DB8" w:rsidRDefault="005A0715" w:rsidP="00921613">
      <w:pPr>
        <w:jc w:val="both"/>
        <w:rPr>
          <w:sz w:val="19"/>
          <w:szCs w:val="19"/>
          <w:lang w:val="en-US" w:eastAsia="en-US"/>
        </w:rPr>
      </w:pPr>
      <w:r w:rsidRPr="00441DB8">
        <w:rPr>
          <w:sz w:val="19"/>
          <w:szCs w:val="19"/>
          <w:lang w:val="en-US" w:eastAsia="en-US"/>
        </w:rPr>
        <w:tab/>
      </w:r>
      <w:r w:rsidRPr="00441DB8">
        <w:rPr>
          <w:b/>
          <w:sz w:val="19"/>
          <w:szCs w:val="19"/>
          <w:lang w:val="en-US" w:eastAsia="en-US"/>
        </w:rPr>
        <w:t>Analiz:</w:t>
      </w:r>
      <w:r w:rsidRPr="00441DB8">
        <w:rPr>
          <w:b/>
          <w:sz w:val="19"/>
          <w:szCs w:val="19"/>
          <w:lang w:val="en-US" w:eastAsia="en-US"/>
        </w:rPr>
        <w:tab/>
      </w:r>
      <w:r w:rsidRPr="00441DB8">
        <w:rPr>
          <w:b/>
          <w:sz w:val="19"/>
          <w:szCs w:val="19"/>
          <w:lang w:val="en-US" w:eastAsia="en-US"/>
        </w:rPr>
        <w:tab/>
      </w:r>
      <w:r w:rsidRPr="00441DB8">
        <w:rPr>
          <w:b/>
          <w:sz w:val="19"/>
          <w:szCs w:val="19"/>
          <w:lang w:val="en-US" w:eastAsia="en-US"/>
        </w:rPr>
        <w:tab/>
      </w:r>
      <w:r w:rsidR="00384FB9" w:rsidRPr="00441DB8">
        <w:rPr>
          <w:sz w:val="19"/>
          <w:szCs w:val="19"/>
          <w:lang w:val="en-US" w:eastAsia="en-US"/>
        </w:rPr>
        <w:t xml:space="preserve">İçeriği </w:t>
      </w:r>
      <w:r w:rsidRPr="00441DB8">
        <w:rPr>
          <w:sz w:val="19"/>
          <w:szCs w:val="19"/>
          <w:lang w:val="en-US" w:eastAsia="en-US"/>
        </w:rPr>
        <w:t>% 98’den az olmamalıdır.</w:t>
      </w:r>
    </w:p>
    <w:p w:rsidR="005A0715" w:rsidRPr="00441DB8" w:rsidRDefault="005A0715" w:rsidP="00921613">
      <w:pPr>
        <w:jc w:val="both"/>
        <w:rPr>
          <w:b/>
          <w:sz w:val="19"/>
          <w:szCs w:val="19"/>
          <w:lang w:val="en-US" w:eastAsia="en-US"/>
        </w:rPr>
      </w:pPr>
    </w:p>
    <w:p w:rsidR="005A0715" w:rsidRPr="00441DB8" w:rsidRDefault="005A0715" w:rsidP="00921613">
      <w:pPr>
        <w:jc w:val="both"/>
        <w:rPr>
          <w:sz w:val="19"/>
          <w:szCs w:val="19"/>
          <w:lang w:val="en-US" w:eastAsia="en-US"/>
        </w:rPr>
      </w:pPr>
      <w:r w:rsidRPr="00441DB8">
        <w:rPr>
          <w:b/>
          <w:sz w:val="19"/>
          <w:szCs w:val="19"/>
          <w:u w:val="single"/>
          <w:lang w:val="en-US" w:eastAsia="en-US"/>
        </w:rPr>
        <w:t>Tanımlama:</w:t>
      </w:r>
      <w:r w:rsidRPr="00441DB8">
        <w:rPr>
          <w:b/>
          <w:sz w:val="19"/>
          <w:szCs w:val="19"/>
          <w:lang w:val="en-US" w:eastAsia="en-US"/>
        </w:rPr>
        <w:tab/>
      </w:r>
      <w:r w:rsidRPr="00441DB8">
        <w:rPr>
          <w:b/>
          <w:sz w:val="19"/>
          <w:szCs w:val="19"/>
          <w:lang w:val="en-US" w:eastAsia="en-US"/>
        </w:rPr>
        <w:tab/>
      </w:r>
      <w:r w:rsidRPr="00441DB8">
        <w:rPr>
          <w:b/>
          <w:sz w:val="19"/>
          <w:szCs w:val="19"/>
          <w:lang w:val="en-US" w:eastAsia="en-US"/>
        </w:rPr>
        <w:tab/>
      </w:r>
      <w:r w:rsidRPr="00441DB8">
        <w:rPr>
          <w:sz w:val="19"/>
          <w:szCs w:val="19"/>
          <w:lang w:val="en-US" w:eastAsia="en-US"/>
        </w:rPr>
        <w:t>Renksiz, hafif yağlı kokuya sahip, yağlı sıvı.</w:t>
      </w:r>
    </w:p>
    <w:p w:rsidR="005A0715" w:rsidRPr="00441DB8" w:rsidRDefault="005A0715" w:rsidP="00921613">
      <w:pPr>
        <w:jc w:val="both"/>
        <w:rPr>
          <w:b/>
          <w:sz w:val="19"/>
          <w:szCs w:val="19"/>
          <w:lang w:val="en-US" w:eastAsia="en-US"/>
        </w:rPr>
      </w:pPr>
    </w:p>
    <w:p w:rsidR="005A0715" w:rsidRPr="00441DB8" w:rsidRDefault="005A0715" w:rsidP="00921613">
      <w:pPr>
        <w:jc w:val="both"/>
        <w:rPr>
          <w:b/>
          <w:sz w:val="19"/>
          <w:szCs w:val="19"/>
          <w:u w:val="single"/>
          <w:lang w:val="en-US" w:eastAsia="en-US"/>
        </w:rPr>
      </w:pPr>
      <w:r w:rsidRPr="00441DB8">
        <w:rPr>
          <w:b/>
          <w:sz w:val="19"/>
          <w:szCs w:val="19"/>
          <w:u w:val="single"/>
          <w:lang w:val="en-US" w:eastAsia="en-US"/>
        </w:rPr>
        <w:t>Belirleme:</w:t>
      </w:r>
    </w:p>
    <w:p w:rsidR="00384FB9" w:rsidRPr="00441DB8" w:rsidRDefault="00384FB9" w:rsidP="00921613">
      <w:pPr>
        <w:jc w:val="both"/>
        <w:rPr>
          <w:b/>
          <w:sz w:val="19"/>
          <w:szCs w:val="19"/>
          <w:u w:val="single"/>
          <w:lang w:val="en-US" w:eastAsia="en-US"/>
        </w:rPr>
      </w:pPr>
    </w:p>
    <w:p w:rsidR="00384FB9" w:rsidRPr="00441DB8" w:rsidRDefault="005A0715" w:rsidP="00384FB9">
      <w:pPr>
        <w:jc w:val="both"/>
        <w:rPr>
          <w:sz w:val="19"/>
          <w:szCs w:val="19"/>
          <w:lang w:val="en-US" w:eastAsia="en-US"/>
        </w:rPr>
      </w:pPr>
      <w:r w:rsidRPr="00441DB8">
        <w:rPr>
          <w:b/>
          <w:sz w:val="19"/>
          <w:szCs w:val="19"/>
          <w:lang w:val="en-US" w:eastAsia="en-US"/>
        </w:rPr>
        <w:tab/>
      </w:r>
      <w:r w:rsidR="00384FB9" w:rsidRPr="00441DB8">
        <w:rPr>
          <w:b/>
          <w:sz w:val="19"/>
          <w:szCs w:val="19"/>
          <w:lang w:val="en-US" w:eastAsia="en-US"/>
        </w:rPr>
        <w:t>Asetat testi:</w:t>
      </w:r>
      <w:r w:rsidR="00384FB9" w:rsidRPr="00441DB8">
        <w:rPr>
          <w:b/>
          <w:sz w:val="19"/>
          <w:szCs w:val="19"/>
          <w:lang w:val="en-US" w:eastAsia="en-US"/>
        </w:rPr>
        <w:tab/>
      </w:r>
      <w:r w:rsidR="00384FB9" w:rsidRPr="00441DB8">
        <w:rPr>
          <w:b/>
          <w:sz w:val="19"/>
          <w:szCs w:val="19"/>
          <w:lang w:val="en-US" w:eastAsia="en-US"/>
        </w:rPr>
        <w:tab/>
      </w:r>
      <w:r w:rsidR="00384FB9" w:rsidRPr="00441DB8">
        <w:rPr>
          <w:sz w:val="19"/>
          <w:szCs w:val="19"/>
          <w:lang w:val="en-US" w:eastAsia="en-US"/>
        </w:rPr>
        <w:t>Testi geçer.</w:t>
      </w:r>
    </w:p>
    <w:p w:rsidR="00384FB9" w:rsidRPr="00441DB8" w:rsidRDefault="00384FB9" w:rsidP="00384FB9">
      <w:pPr>
        <w:jc w:val="both"/>
        <w:rPr>
          <w:sz w:val="19"/>
          <w:szCs w:val="19"/>
          <w:lang w:val="en-US" w:eastAsia="en-US"/>
        </w:rPr>
      </w:pPr>
    </w:p>
    <w:p w:rsidR="00384FB9" w:rsidRPr="00441DB8" w:rsidRDefault="00384FB9" w:rsidP="00384FB9">
      <w:pPr>
        <w:ind w:firstLine="708"/>
        <w:jc w:val="both"/>
        <w:rPr>
          <w:b/>
          <w:sz w:val="19"/>
          <w:szCs w:val="19"/>
          <w:lang w:val="en-US" w:eastAsia="en-US"/>
        </w:rPr>
      </w:pPr>
      <w:r w:rsidRPr="00441DB8">
        <w:rPr>
          <w:b/>
          <w:sz w:val="19"/>
          <w:szCs w:val="19"/>
          <w:lang w:val="en-US" w:eastAsia="en-US"/>
        </w:rPr>
        <w:t>Gliserol testi:</w:t>
      </w:r>
      <w:r w:rsidRPr="00441DB8">
        <w:rPr>
          <w:b/>
          <w:sz w:val="19"/>
          <w:szCs w:val="19"/>
          <w:lang w:val="en-US" w:eastAsia="en-US"/>
        </w:rPr>
        <w:tab/>
      </w:r>
      <w:r w:rsidRPr="00441DB8">
        <w:rPr>
          <w:b/>
          <w:sz w:val="19"/>
          <w:szCs w:val="19"/>
          <w:lang w:val="en-US" w:eastAsia="en-US"/>
        </w:rPr>
        <w:tab/>
      </w:r>
      <w:r w:rsidRPr="00441DB8">
        <w:rPr>
          <w:sz w:val="19"/>
          <w:szCs w:val="19"/>
          <w:lang w:val="en-US" w:eastAsia="en-US"/>
        </w:rPr>
        <w:t>Testi geçer.</w:t>
      </w:r>
    </w:p>
    <w:p w:rsidR="00384FB9" w:rsidRPr="00441DB8" w:rsidRDefault="00384FB9" w:rsidP="00384FB9">
      <w:pPr>
        <w:jc w:val="both"/>
        <w:rPr>
          <w:b/>
          <w:sz w:val="19"/>
          <w:szCs w:val="19"/>
          <w:lang w:val="en-US" w:eastAsia="en-US"/>
        </w:rPr>
      </w:pPr>
    </w:p>
    <w:p w:rsidR="00384FB9" w:rsidRPr="00441DB8" w:rsidRDefault="005A0715" w:rsidP="00384FB9">
      <w:pPr>
        <w:widowControl w:val="0"/>
        <w:overflowPunct w:val="0"/>
        <w:autoSpaceDE w:val="0"/>
        <w:autoSpaceDN w:val="0"/>
        <w:adjustRightInd w:val="0"/>
        <w:spacing w:line="480" w:lineRule="auto"/>
        <w:ind w:right="-40" w:firstLine="708"/>
        <w:rPr>
          <w:sz w:val="19"/>
          <w:szCs w:val="19"/>
        </w:rPr>
      </w:pPr>
      <w:r w:rsidRPr="00441DB8">
        <w:rPr>
          <w:b/>
          <w:sz w:val="19"/>
          <w:szCs w:val="19"/>
          <w:lang w:val="en-US" w:eastAsia="en-US"/>
        </w:rPr>
        <w:t xml:space="preserve">Refraktif  </w:t>
      </w:r>
      <w:r w:rsidR="00B02C3C" w:rsidRPr="00441DB8">
        <w:rPr>
          <w:b/>
          <w:sz w:val="19"/>
          <w:szCs w:val="19"/>
          <w:lang w:val="en-US" w:eastAsia="en-US"/>
        </w:rPr>
        <w:t>indeks</w:t>
      </w:r>
      <w:r w:rsidRPr="00441DB8">
        <w:rPr>
          <w:b/>
          <w:sz w:val="19"/>
          <w:szCs w:val="19"/>
          <w:lang w:val="en-US" w:eastAsia="en-US"/>
        </w:rPr>
        <w:t>:</w:t>
      </w:r>
      <w:r w:rsidRPr="00441DB8">
        <w:rPr>
          <w:b/>
          <w:sz w:val="19"/>
          <w:szCs w:val="19"/>
          <w:lang w:val="en-US" w:eastAsia="en-US"/>
        </w:rPr>
        <w:tab/>
      </w:r>
      <w:r w:rsidR="00384FB9" w:rsidRPr="00441DB8">
        <w:rPr>
          <w:sz w:val="19"/>
          <w:szCs w:val="19"/>
        </w:rPr>
        <w:t>[n]</w:t>
      </w:r>
      <w:r w:rsidR="00384FB9" w:rsidRPr="00441DB8">
        <w:rPr>
          <w:sz w:val="19"/>
          <w:szCs w:val="19"/>
          <w:vertAlign w:val="subscript"/>
        </w:rPr>
        <w:t>D</w:t>
      </w:r>
      <w:r w:rsidR="00384FB9" w:rsidRPr="00441DB8">
        <w:rPr>
          <w:sz w:val="19"/>
          <w:szCs w:val="19"/>
        </w:rPr>
        <w:t xml:space="preserve"> </w:t>
      </w:r>
      <w:r w:rsidR="00384FB9" w:rsidRPr="00441DB8">
        <w:rPr>
          <w:sz w:val="19"/>
          <w:szCs w:val="19"/>
          <w:vertAlign w:val="superscript"/>
        </w:rPr>
        <w:t>25</w:t>
      </w:r>
      <w:r w:rsidR="00384FB9" w:rsidRPr="00441DB8">
        <w:rPr>
          <w:sz w:val="19"/>
          <w:szCs w:val="19"/>
        </w:rPr>
        <w:t xml:space="preserve">, 1,429 ile 1,431 arasındadır </w:t>
      </w:r>
    </w:p>
    <w:p w:rsidR="00384FB9" w:rsidRPr="00441DB8" w:rsidRDefault="005A0715" w:rsidP="00384FB9">
      <w:pPr>
        <w:ind w:firstLine="708"/>
        <w:jc w:val="both"/>
        <w:rPr>
          <w:b/>
          <w:sz w:val="19"/>
          <w:szCs w:val="19"/>
          <w:lang w:val="en-US" w:eastAsia="en-US"/>
        </w:rPr>
      </w:pPr>
      <w:r w:rsidRPr="00441DB8">
        <w:rPr>
          <w:b/>
          <w:sz w:val="19"/>
          <w:szCs w:val="19"/>
          <w:lang w:val="en-US" w:eastAsia="en-US"/>
        </w:rPr>
        <w:t xml:space="preserve">Özgül ağırlık </w:t>
      </w:r>
    </w:p>
    <w:p w:rsidR="005A0715" w:rsidRPr="00441DB8" w:rsidRDefault="005A0715" w:rsidP="00384FB9">
      <w:pPr>
        <w:ind w:firstLine="708"/>
        <w:jc w:val="both"/>
        <w:rPr>
          <w:sz w:val="19"/>
          <w:szCs w:val="19"/>
        </w:rPr>
      </w:pPr>
      <w:r w:rsidRPr="00441DB8">
        <w:rPr>
          <w:b/>
          <w:sz w:val="19"/>
          <w:szCs w:val="19"/>
          <w:lang w:val="en-US" w:eastAsia="en-US"/>
        </w:rPr>
        <w:t>( 25°</w:t>
      </w:r>
      <w:r w:rsidR="00384FB9" w:rsidRPr="00441DB8">
        <w:rPr>
          <w:b/>
          <w:sz w:val="19"/>
          <w:szCs w:val="19"/>
          <w:lang w:val="en-US" w:eastAsia="en-US"/>
        </w:rPr>
        <w:t>C</w:t>
      </w:r>
      <w:r w:rsidRPr="00441DB8">
        <w:rPr>
          <w:b/>
          <w:sz w:val="19"/>
          <w:szCs w:val="19"/>
          <w:lang w:val="en-US" w:eastAsia="en-US"/>
        </w:rPr>
        <w:t>/25°C):</w:t>
      </w:r>
      <w:r w:rsidR="00384FB9" w:rsidRPr="00441DB8">
        <w:rPr>
          <w:b/>
          <w:sz w:val="19"/>
          <w:szCs w:val="19"/>
          <w:lang w:val="en-US" w:eastAsia="en-US"/>
        </w:rPr>
        <w:tab/>
      </w:r>
      <w:r w:rsidR="00384FB9" w:rsidRPr="00441DB8">
        <w:rPr>
          <w:b/>
          <w:sz w:val="19"/>
          <w:szCs w:val="19"/>
          <w:lang w:val="en-US" w:eastAsia="en-US"/>
        </w:rPr>
        <w:tab/>
      </w:r>
      <w:r w:rsidRPr="00441DB8">
        <w:rPr>
          <w:sz w:val="19"/>
          <w:szCs w:val="19"/>
          <w:lang w:val="en-US" w:eastAsia="en-US"/>
        </w:rPr>
        <w:t>1.154-1.158</w:t>
      </w:r>
      <w:r w:rsidR="00384FB9" w:rsidRPr="00441DB8">
        <w:rPr>
          <w:sz w:val="19"/>
          <w:szCs w:val="19"/>
        </w:rPr>
        <w:t xml:space="preserve"> arasındadır.</w:t>
      </w:r>
    </w:p>
    <w:p w:rsidR="00384FB9" w:rsidRPr="00441DB8" w:rsidRDefault="00384FB9" w:rsidP="00384FB9">
      <w:pPr>
        <w:ind w:firstLine="708"/>
        <w:jc w:val="both"/>
        <w:rPr>
          <w:b/>
          <w:sz w:val="19"/>
          <w:szCs w:val="19"/>
          <w:lang w:val="en-US" w:eastAsia="en-US"/>
        </w:rPr>
      </w:pPr>
    </w:p>
    <w:p w:rsidR="005A0715" w:rsidRPr="00441DB8" w:rsidRDefault="005A0715" w:rsidP="00921613">
      <w:pPr>
        <w:ind w:left="709"/>
        <w:jc w:val="both"/>
        <w:rPr>
          <w:sz w:val="19"/>
          <w:szCs w:val="19"/>
          <w:lang w:val="en-US" w:eastAsia="en-US"/>
        </w:rPr>
      </w:pPr>
      <w:r w:rsidRPr="00441DB8">
        <w:rPr>
          <w:b/>
          <w:sz w:val="19"/>
          <w:szCs w:val="19"/>
          <w:lang w:val="en-US" w:eastAsia="en-US"/>
        </w:rPr>
        <w:t>Kaynama aralığı:</w:t>
      </w:r>
      <w:r w:rsidRPr="00441DB8">
        <w:rPr>
          <w:b/>
          <w:sz w:val="19"/>
          <w:szCs w:val="19"/>
          <w:lang w:val="en-US" w:eastAsia="en-US"/>
        </w:rPr>
        <w:tab/>
      </w:r>
      <w:r w:rsidRPr="00441DB8">
        <w:rPr>
          <w:sz w:val="19"/>
          <w:szCs w:val="19"/>
          <w:lang w:val="en-US" w:eastAsia="en-US"/>
        </w:rPr>
        <w:t>258-270 ºC</w:t>
      </w:r>
      <w:r w:rsidR="00384FB9" w:rsidRPr="00441DB8">
        <w:rPr>
          <w:sz w:val="19"/>
          <w:szCs w:val="19"/>
          <w:lang w:val="en-US" w:eastAsia="en-US"/>
        </w:rPr>
        <w:t xml:space="preserve"> arasındadır.</w:t>
      </w:r>
    </w:p>
    <w:p w:rsidR="005A0715" w:rsidRPr="00441DB8" w:rsidRDefault="005A0715" w:rsidP="00921613">
      <w:pPr>
        <w:jc w:val="both"/>
        <w:rPr>
          <w:b/>
          <w:sz w:val="19"/>
          <w:szCs w:val="19"/>
          <w:lang w:val="en-US" w:eastAsia="en-US"/>
        </w:rPr>
      </w:pPr>
    </w:p>
    <w:p w:rsidR="005A0715" w:rsidRPr="00441DB8" w:rsidRDefault="005A0715" w:rsidP="00921613">
      <w:pPr>
        <w:jc w:val="both"/>
        <w:rPr>
          <w:b/>
          <w:sz w:val="19"/>
          <w:szCs w:val="19"/>
          <w:u w:val="single"/>
          <w:lang w:val="en-US" w:eastAsia="en-US"/>
        </w:rPr>
      </w:pPr>
      <w:r w:rsidRPr="00441DB8">
        <w:rPr>
          <w:b/>
          <w:sz w:val="19"/>
          <w:szCs w:val="19"/>
          <w:u w:val="single"/>
          <w:lang w:val="en-US" w:eastAsia="en-US"/>
        </w:rPr>
        <w:t>Saflık:</w:t>
      </w:r>
    </w:p>
    <w:p w:rsidR="00384FB9" w:rsidRPr="00441DB8" w:rsidRDefault="00384FB9" w:rsidP="00921613">
      <w:pPr>
        <w:jc w:val="both"/>
        <w:rPr>
          <w:b/>
          <w:sz w:val="19"/>
          <w:szCs w:val="19"/>
          <w:u w:val="single"/>
          <w:lang w:val="en-US" w:eastAsia="en-US"/>
        </w:rPr>
      </w:pPr>
    </w:p>
    <w:p w:rsidR="005A0715" w:rsidRPr="00441DB8" w:rsidRDefault="005A0715" w:rsidP="00921613">
      <w:pPr>
        <w:jc w:val="both"/>
        <w:rPr>
          <w:sz w:val="19"/>
          <w:szCs w:val="19"/>
          <w:lang w:val="en-US" w:eastAsia="en-US"/>
        </w:rPr>
      </w:pPr>
      <w:r w:rsidRPr="00441DB8">
        <w:rPr>
          <w:b/>
          <w:sz w:val="19"/>
          <w:szCs w:val="19"/>
          <w:lang w:val="en-US" w:eastAsia="en-US"/>
        </w:rPr>
        <w:tab/>
        <w:t>Su</w:t>
      </w:r>
      <w:r w:rsidR="00384FB9" w:rsidRPr="00441DB8">
        <w:rPr>
          <w:b/>
          <w:sz w:val="19"/>
          <w:szCs w:val="19"/>
          <w:lang w:val="en-US" w:eastAsia="en-US"/>
        </w:rPr>
        <w:t xml:space="preserve"> içeriği</w:t>
      </w:r>
      <w:r w:rsidRPr="00441DB8">
        <w:rPr>
          <w:b/>
          <w:sz w:val="19"/>
          <w:szCs w:val="19"/>
          <w:lang w:val="en-US" w:eastAsia="en-US"/>
        </w:rPr>
        <w:t>:</w:t>
      </w:r>
      <w:r w:rsidRPr="00441DB8">
        <w:rPr>
          <w:b/>
          <w:sz w:val="19"/>
          <w:szCs w:val="19"/>
          <w:lang w:val="en-US" w:eastAsia="en-US"/>
        </w:rPr>
        <w:tab/>
      </w:r>
      <w:r w:rsidRPr="00441DB8">
        <w:rPr>
          <w:b/>
          <w:sz w:val="19"/>
          <w:szCs w:val="19"/>
          <w:lang w:val="en-US" w:eastAsia="en-US"/>
        </w:rPr>
        <w:tab/>
      </w:r>
      <w:r w:rsidRPr="00441DB8">
        <w:rPr>
          <w:sz w:val="19"/>
          <w:szCs w:val="19"/>
          <w:lang w:val="en-US" w:eastAsia="en-US"/>
        </w:rPr>
        <w:t>% 0.2’den fazla olmamalıdır (Karl Fischer yöntemi).</w:t>
      </w:r>
    </w:p>
    <w:p w:rsidR="00384FB9" w:rsidRPr="00441DB8" w:rsidRDefault="00384FB9" w:rsidP="00921613">
      <w:pPr>
        <w:jc w:val="both"/>
        <w:rPr>
          <w:sz w:val="19"/>
          <w:szCs w:val="19"/>
          <w:lang w:val="en-US" w:eastAsia="en-US"/>
        </w:rPr>
      </w:pPr>
    </w:p>
    <w:p w:rsidR="005A0715" w:rsidRPr="00441DB8" w:rsidRDefault="005A0715" w:rsidP="00921613">
      <w:pPr>
        <w:jc w:val="both"/>
        <w:rPr>
          <w:sz w:val="19"/>
          <w:szCs w:val="19"/>
          <w:lang w:val="en-US" w:eastAsia="en-US"/>
        </w:rPr>
      </w:pPr>
      <w:r w:rsidRPr="00441DB8">
        <w:rPr>
          <w:sz w:val="19"/>
          <w:szCs w:val="19"/>
          <w:lang w:val="en-US" w:eastAsia="en-US"/>
        </w:rPr>
        <w:tab/>
      </w:r>
      <w:r w:rsidRPr="00441DB8">
        <w:rPr>
          <w:b/>
          <w:sz w:val="19"/>
          <w:szCs w:val="19"/>
          <w:lang w:val="en-US" w:eastAsia="en-US"/>
        </w:rPr>
        <w:t>Sülfatlandırılmış kül:</w:t>
      </w:r>
      <w:r w:rsidRPr="00441DB8">
        <w:rPr>
          <w:b/>
          <w:sz w:val="19"/>
          <w:szCs w:val="19"/>
          <w:lang w:val="en-US" w:eastAsia="en-US"/>
        </w:rPr>
        <w:tab/>
      </w:r>
      <w:r w:rsidRPr="00441DB8">
        <w:rPr>
          <w:sz w:val="19"/>
          <w:szCs w:val="19"/>
          <w:lang w:val="en-US" w:eastAsia="en-US"/>
        </w:rPr>
        <w:t>Sitrik asit cinsinden, %</w:t>
      </w:r>
      <w:r w:rsidR="00384FB9" w:rsidRPr="00441DB8">
        <w:rPr>
          <w:sz w:val="19"/>
          <w:szCs w:val="19"/>
          <w:lang w:val="en-US" w:eastAsia="en-US"/>
        </w:rPr>
        <w:t xml:space="preserve"> </w:t>
      </w:r>
      <w:r w:rsidRPr="00441DB8">
        <w:rPr>
          <w:sz w:val="19"/>
          <w:szCs w:val="19"/>
          <w:lang w:val="en-US" w:eastAsia="en-US"/>
        </w:rPr>
        <w:t>0.02’den fazla olmamalıdır.</w:t>
      </w:r>
    </w:p>
    <w:p w:rsidR="00384FB9" w:rsidRPr="00441DB8" w:rsidRDefault="00384FB9" w:rsidP="00921613">
      <w:pPr>
        <w:jc w:val="both"/>
        <w:rPr>
          <w:sz w:val="19"/>
          <w:szCs w:val="19"/>
          <w:lang w:val="en-US" w:eastAsia="en-US"/>
        </w:rPr>
      </w:pPr>
    </w:p>
    <w:p w:rsidR="005A0715" w:rsidRPr="00441DB8" w:rsidRDefault="005A0715" w:rsidP="00921613">
      <w:pPr>
        <w:ind w:firstLine="660"/>
        <w:jc w:val="both"/>
        <w:rPr>
          <w:sz w:val="19"/>
          <w:szCs w:val="19"/>
          <w:lang w:val="en-US" w:eastAsia="en-US"/>
        </w:rPr>
      </w:pPr>
      <w:r w:rsidRPr="00441DB8">
        <w:rPr>
          <w:sz w:val="19"/>
          <w:szCs w:val="19"/>
          <w:lang w:val="en-US" w:eastAsia="en-US"/>
        </w:rPr>
        <w:tab/>
      </w:r>
      <w:r w:rsidRPr="00441DB8">
        <w:rPr>
          <w:b/>
          <w:sz w:val="19"/>
          <w:szCs w:val="19"/>
          <w:lang w:val="en-US" w:eastAsia="en-US"/>
        </w:rPr>
        <w:t>Arsenik:</w:t>
      </w:r>
      <w:r w:rsidRPr="00441DB8">
        <w:rPr>
          <w:b/>
          <w:sz w:val="19"/>
          <w:szCs w:val="19"/>
          <w:lang w:val="en-US" w:eastAsia="en-US"/>
        </w:rPr>
        <w:tab/>
      </w:r>
      <w:r w:rsidRPr="00441DB8">
        <w:rPr>
          <w:b/>
          <w:sz w:val="19"/>
          <w:szCs w:val="19"/>
          <w:lang w:val="en-US" w:eastAsia="en-US"/>
        </w:rPr>
        <w:tab/>
      </w:r>
      <w:r w:rsidRPr="00441DB8">
        <w:rPr>
          <w:sz w:val="19"/>
          <w:szCs w:val="19"/>
          <w:lang w:val="en-US" w:eastAsia="en-US"/>
        </w:rPr>
        <w:tab/>
        <w:t>3 mg/kg’dan fazla olmamalıdır.</w:t>
      </w:r>
    </w:p>
    <w:p w:rsidR="00384FB9" w:rsidRPr="00441DB8" w:rsidRDefault="00384FB9" w:rsidP="00921613">
      <w:pPr>
        <w:ind w:firstLine="660"/>
        <w:jc w:val="both"/>
        <w:rPr>
          <w:sz w:val="19"/>
          <w:szCs w:val="19"/>
          <w:lang w:val="en-US" w:eastAsia="en-US"/>
        </w:rPr>
      </w:pPr>
    </w:p>
    <w:p w:rsidR="005A0715" w:rsidRPr="00441DB8" w:rsidRDefault="005A0715" w:rsidP="00921613">
      <w:pPr>
        <w:ind w:firstLine="660"/>
        <w:jc w:val="both"/>
        <w:rPr>
          <w:sz w:val="19"/>
          <w:szCs w:val="19"/>
          <w:lang w:val="en-US" w:eastAsia="en-US"/>
        </w:rPr>
      </w:pPr>
      <w:r w:rsidRPr="00441DB8">
        <w:rPr>
          <w:b/>
          <w:sz w:val="19"/>
          <w:szCs w:val="19"/>
          <w:lang w:val="en-US" w:eastAsia="en-US"/>
        </w:rPr>
        <w:t xml:space="preserve"> Kurşun:</w:t>
      </w:r>
      <w:r w:rsidR="00384FB9" w:rsidRPr="00441DB8">
        <w:rPr>
          <w:sz w:val="19"/>
          <w:szCs w:val="19"/>
          <w:lang w:val="en-US" w:eastAsia="en-US"/>
        </w:rPr>
        <w:tab/>
      </w:r>
      <w:r w:rsidR="00384FB9" w:rsidRPr="00441DB8">
        <w:rPr>
          <w:sz w:val="19"/>
          <w:szCs w:val="19"/>
          <w:lang w:val="en-US" w:eastAsia="en-US"/>
        </w:rPr>
        <w:tab/>
      </w:r>
      <w:r w:rsidR="00384FB9" w:rsidRPr="00441DB8">
        <w:rPr>
          <w:sz w:val="19"/>
          <w:szCs w:val="19"/>
          <w:lang w:val="en-US" w:eastAsia="en-US"/>
        </w:rPr>
        <w:tab/>
        <w:t>2</w:t>
      </w:r>
      <w:r w:rsidRPr="00441DB8">
        <w:rPr>
          <w:sz w:val="19"/>
          <w:szCs w:val="19"/>
          <w:lang w:val="en-US" w:eastAsia="en-US"/>
        </w:rPr>
        <w:t xml:space="preserve"> mg/kg’dan fazla olmamalıdır.</w:t>
      </w:r>
    </w:p>
    <w:p w:rsidR="00384FB9" w:rsidRPr="00441DB8" w:rsidRDefault="00384FB9" w:rsidP="00921613">
      <w:pPr>
        <w:ind w:firstLine="660"/>
        <w:jc w:val="both"/>
        <w:rPr>
          <w:sz w:val="19"/>
          <w:szCs w:val="19"/>
          <w:lang w:val="en-US" w:eastAsia="en-US"/>
        </w:rPr>
      </w:pPr>
    </w:p>
    <w:p w:rsidR="005A0715" w:rsidRPr="00441DB8" w:rsidRDefault="005A0715" w:rsidP="00921613">
      <w:pPr>
        <w:jc w:val="both"/>
        <w:rPr>
          <w:b/>
          <w:sz w:val="19"/>
          <w:szCs w:val="19"/>
          <w:lang w:val="en-US" w:eastAsia="en-US"/>
        </w:rPr>
      </w:pPr>
    </w:p>
    <w:p w:rsidR="005A0715" w:rsidRPr="00441DB8" w:rsidRDefault="005A0715" w:rsidP="00921613">
      <w:pPr>
        <w:jc w:val="both"/>
        <w:rPr>
          <w:b/>
          <w:sz w:val="19"/>
          <w:szCs w:val="19"/>
          <w:u w:val="single"/>
          <w:lang w:val="de-DE" w:eastAsia="en-US"/>
        </w:rPr>
      </w:pPr>
      <w:r w:rsidRPr="00441DB8">
        <w:rPr>
          <w:b/>
          <w:sz w:val="19"/>
          <w:szCs w:val="19"/>
          <w:u w:val="single"/>
          <w:lang w:val="de-DE" w:eastAsia="en-US"/>
        </w:rPr>
        <w:t>E 1519 BENZİL ALKOL</w:t>
      </w:r>
    </w:p>
    <w:p w:rsidR="005A0715" w:rsidRPr="00441DB8" w:rsidRDefault="005A0715" w:rsidP="00921613">
      <w:pPr>
        <w:jc w:val="both"/>
        <w:rPr>
          <w:b/>
          <w:sz w:val="19"/>
          <w:szCs w:val="19"/>
          <w:lang w:val="en-US" w:eastAsia="en-US"/>
        </w:rPr>
      </w:pPr>
    </w:p>
    <w:p w:rsidR="005A0715" w:rsidRPr="00441DB8" w:rsidRDefault="00BF3591" w:rsidP="00921613">
      <w:pPr>
        <w:jc w:val="both"/>
        <w:rPr>
          <w:sz w:val="19"/>
          <w:szCs w:val="19"/>
          <w:lang w:val="de-DE" w:eastAsia="en-US"/>
        </w:rPr>
      </w:pPr>
      <w:r w:rsidRPr="00441DB8">
        <w:rPr>
          <w:b/>
          <w:sz w:val="19"/>
          <w:szCs w:val="19"/>
          <w:u w:val="single"/>
          <w:lang w:val="de-DE" w:eastAsia="en-US"/>
        </w:rPr>
        <w:t>Eşanlamlılar</w:t>
      </w:r>
      <w:r w:rsidR="005A0715" w:rsidRPr="00441DB8">
        <w:rPr>
          <w:b/>
          <w:sz w:val="19"/>
          <w:szCs w:val="19"/>
          <w:u w:val="single"/>
          <w:lang w:val="de-DE" w:eastAsia="en-US"/>
        </w:rPr>
        <w:t>:</w:t>
      </w:r>
      <w:r w:rsidR="005A0715" w:rsidRPr="00441DB8">
        <w:rPr>
          <w:b/>
          <w:sz w:val="19"/>
          <w:szCs w:val="19"/>
          <w:lang w:val="de-DE" w:eastAsia="en-US"/>
        </w:rPr>
        <w:tab/>
      </w:r>
      <w:r w:rsidR="005A0715" w:rsidRPr="00441DB8">
        <w:rPr>
          <w:b/>
          <w:sz w:val="19"/>
          <w:szCs w:val="19"/>
          <w:lang w:val="de-DE" w:eastAsia="en-US"/>
        </w:rPr>
        <w:tab/>
      </w:r>
      <w:r w:rsidR="005A0715" w:rsidRPr="00441DB8">
        <w:rPr>
          <w:b/>
          <w:sz w:val="19"/>
          <w:szCs w:val="19"/>
          <w:lang w:val="de-DE" w:eastAsia="en-US"/>
        </w:rPr>
        <w:tab/>
      </w:r>
      <w:r w:rsidR="005A0715" w:rsidRPr="00441DB8">
        <w:rPr>
          <w:sz w:val="19"/>
          <w:szCs w:val="19"/>
          <w:lang w:val="de-DE" w:eastAsia="en-US"/>
        </w:rPr>
        <w:t>Fenilkarbinol</w:t>
      </w:r>
    </w:p>
    <w:p w:rsidR="005A0715" w:rsidRPr="00441DB8" w:rsidRDefault="005A0715" w:rsidP="00921613">
      <w:pPr>
        <w:jc w:val="both"/>
        <w:rPr>
          <w:sz w:val="19"/>
          <w:szCs w:val="19"/>
          <w:lang w:val="de-DE" w:eastAsia="en-US"/>
        </w:rPr>
      </w:pPr>
      <w:r w:rsidRPr="00441DB8">
        <w:rPr>
          <w:sz w:val="19"/>
          <w:szCs w:val="19"/>
          <w:lang w:val="de-DE" w:eastAsia="en-US"/>
        </w:rPr>
        <w:tab/>
      </w:r>
      <w:r w:rsidRPr="00441DB8">
        <w:rPr>
          <w:sz w:val="19"/>
          <w:szCs w:val="19"/>
          <w:lang w:val="de-DE" w:eastAsia="en-US"/>
        </w:rPr>
        <w:tab/>
      </w:r>
      <w:r w:rsidRPr="00441DB8">
        <w:rPr>
          <w:sz w:val="19"/>
          <w:szCs w:val="19"/>
          <w:lang w:val="de-DE" w:eastAsia="en-US"/>
        </w:rPr>
        <w:tab/>
      </w:r>
      <w:r w:rsidRPr="00441DB8">
        <w:rPr>
          <w:sz w:val="19"/>
          <w:szCs w:val="19"/>
          <w:lang w:val="de-DE" w:eastAsia="en-US"/>
        </w:rPr>
        <w:tab/>
        <w:t>Fenil metil alkol</w:t>
      </w:r>
    </w:p>
    <w:p w:rsidR="005A0715" w:rsidRPr="00441DB8" w:rsidRDefault="005A0715" w:rsidP="00921613">
      <w:pPr>
        <w:jc w:val="both"/>
        <w:rPr>
          <w:sz w:val="19"/>
          <w:szCs w:val="19"/>
          <w:lang w:val="de-DE" w:eastAsia="en-US"/>
        </w:rPr>
      </w:pPr>
      <w:r w:rsidRPr="00441DB8">
        <w:rPr>
          <w:sz w:val="19"/>
          <w:szCs w:val="19"/>
          <w:lang w:val="de-DE" w:eastAsia="en-US"/>
        </w:rPr>
        <w:tab/>
      </w:r>
      <w:r w:rsidRPr="00441DB8">
        <w:rPr>
          <w:sz w:val="19"/>
          <w:szCs w:val="19"/>
          <w:lang w:val="de-DE" w:eastAsia="en-US"/>
        </w:rPr>
        <w:tab/>
      </w:r>
      <w:r w:rsidRPr="00441DB8">
        <w:rPr>
          <w:sz w:val="19"/>
          <w:szCs w:val="19"/>
          <w:lang w:val="de-DE" w:eastAsia="en-US"/>
        </w:rPr>
        <w:tab/>
      </w:r>
      <w:r w:rsidRPr="00441DB8">
        <w:rPr>
          <w:sz w:val="19"/>
          <w:szCs w:val="19"/>
          <w:lang w:val="de-DE" w:eastAsia="en-US"/>
        </w:rPr>
        <w:tab/>
        <w:t>Benzenmetanol</w:t>
      </w:r>
    </w:p>
    <w:p w:rsidR="005A0715" w:rsidRPr="00441DB8" w:rsidRDefault="005A0715" w:rsidP="00921613">
      <w:pPr>
        <w:jc w:val="both"/>
        <w:rPr>
          <w:sz w:val="19"/>
          <w:szCs w:val="19"/>
          <w:lang w:val="de-DE" w:eastAsia="en-US"/>
        </w:rPr>
      </w:pPr>
      <w:r w:rsidRPr="00441DB8">
        <w:rPr>
          <w:sz w:val="19"/>
          <w:szCs w:val="19"/>
          <w:lang w:val="de-DE" w:eastAsia="en-US"/>
        </w:rPr>
        <w:tab/>
      </w:r>
      <w:r w:rsidRPr="00441DB8">
        <w:rPr>
          <w:sz w:val="19"/>
          <w:szCs w:val="19"/>
          <w:lang w:val="de-DE" w:eastAsia="en-US"/>
        </w:rPr>
        <w:tab/>
      </w:r>
      <w:r w:rsidRPr="00441DB8">
        <w:rPr>
          <w:sz w:val="19"/>
          <w:szCs w:val="19"/>
          <w:lang w:val="de-DE" w:eastAsia="en-US"/>
        </w:rPr>
        <w:tab/>
      </w:r>
      <w:r w:rsidRPr="00441DB8">
        <w:rPr>
          <w:sz w:val="19"/>
          <w:szCs w:val="19"/>
          <w:lang w:val="de-DE" w:eastAsia="en-US"/>
        </w:rPr>
        <w:tab/>
        <w:t>Alfa-hidroksitoluen</w:t>
      </w:r>
    </w:p>
    <w:p w:rsidR="005A0715" w:rsidRPr="00441DB8" w:rsidRDefault="005A0715" w:rsidP="00921613">
      <w:pPr>
        <w:jc w:val="both"/>
        <w:rPr>
          <w:b/>
          <w:sz w:val="19"/>
          <w:szCs w:val="19"/>
          <w:lang w:val="de-DE" w:eastAsia="en-US"/>
        </w:rPr>
      </w:pPr>
    </w:p>
    <w:p w:rsidR="005A0715" w:rsidRPr="00441DB8" w:rsidRDefault="005A0715" w:rsidP="00921613">
      <w:pPr>
        <w:jc w:val="both"/>
        <w:rPr>
          <w:b/>
          <w:sz w:val="19"/>
          <w:szCs w:val="19"/>
          <w:lang w:val="de-DE" w:eastAsia="en-US"/>
        </w:rPr>
      </w:pPr>
      <w:r w:rsidRPr="00441DB8">
        <w:rPr>
          <w:b/>
          <w:sz w:val="19"/>
          <w:szCs w:val="19"/>
          <w:u w:val="single"/>
          <w:lang w:val="de-DE" w:eastAsia="en-US"/>
        </w:rPr>
        <w:t>Tanım:</w:t>
      </w:r>
      <w:r w:rsidRPr="00441DB8">
        <w:rPr>
          <w:b/>
          <w:sz w:val="19"/>
          <w:szCs w:val="19"/>
          <w:lang w:val="de-DE" w:eastAsia="en-US"/>
        </w:rPr>
        <w:tab/>
      </w:r>
    </w:p>
    <w:p w:rsidR="00384FB9" w:rsidRPr="00441DB8" w:rsidRDefault="00384FB9" w:rsidP="00921613">
      <w:pPr>
        <w:jc w:val="both"/>
        <w:rPr>
          <w:b/>
          <w:sz w:val="19"/>
          <w:szCs w:val="19"/>
          <w:u w:val="single"/>
          <w:lang w:val="de-DE" w:eastAsia="en-US"/>
        </w:rPr>
      </w:pPr>
    </w:p>
    <w:p w:rsidR="00384FB9" w:rsidRPr="00441DB8" w:rsidRDefault="005A0715" w:rsidP="00921613">
      <w:pPr>
        <w:jc w:val="both"/>
        <w:rPr>
          <w:b/>
          <w:sz w:val="19"/>
          <w:szCs w:val="19"/>
          <w:lang w:val="de-DE" w:eastAsia="en-US"/>
        </w:rPr>
      </w:pPr>
      <w:r w:rsidRPr="00441DB8">
        <w:rPr>
          <w:b/>
          <w:sz w:val="19"/>
          <w:szCs w:val="19"/>
          <w:lang w:val="de-DE" w:eastAsia="en-US"/>
        </w:rPr>
        <w:tab/>
      </w:r>
      <w:r w:rsidR="00384FB9" w:rsidRPr="00441DB8">
        <w:rPr>
          <w:b/>
          <w:sz w:val="19"/>
          <w:szCs w:val="19"/>
          <w:lang w:val="de-DE" w:eastAsia="en-US"/>
        </w:rPr>
        <w:t>Einecs:</w:t>
      </w:r>
    </w:p>
    <w:p w:rsidR="00384FB9" w:rsidRPr="00441DB8" w:rsidRDefault="00384FB9" w:rsidP="00921613">
      <w:pPr>
        <w:jc w:val="both"/>
        <w:rPr>
          <w:b/>
          <w:sz w:val="19"/>
          <w:szCs w:val="19"/>
          <w:lang w:val="de-DE" w:eastAsia="en-US"/>
        </w:rPr>
      </w:pPr>
    </w:p>
    <w:p w:rsidR="005A0715" w:rsidRPr="00441DB8" w:rsidRDefault="005A0715" w:rsidP="00384FB9">
      <w:pPr>
        <w:ind w:firstLine="708"/>
        <w:jc w:val="both"/>
        <w:rPr>
          <w:sz w:val="19"/>
          <w:szCs w:val="19"/>
          <w:lang w:val="en-US" w:eastAsia="en-US"/>
        </w:rPr>
      </w:pPr>
      <w:r w:rsidRPr="00441DB8">
        <w:rPr>
          <w:b/>
          <w:sz w:val="19"/>
          <w:szCs w:val="19"/>
          <w:lang w:val="en-US" w:eastAsia="en-US"/>
        </w:rPr>
        <w:t>Kimyasal adı:</w:t>
      </w:r>
      <w:r w:rsidRPr="00441DB8">
        <w:rPr>
          <w:b/>
          <w:sz w:val="19"/>
          <w:szCs w:val="19"/>
          <w:lang w:val="en-US" w:eastAsia="en-US"/>
        </w:rPr>
        <w:tab/>
      </w:r>
      <w:r w:rsidRPr="00441DB8">
        <w:rPr>
          <w:b/>
          <w:sz w:val="19"/>
          <w:szCs w:val="19"/>
          <w:lang w:val="en-US" w:eastAsia="en-US"/>
        </w:rPr>
        <w:tab/>
      </w:r>
      <w:r w:rsidRPr="00441DB8">
        <w:rPr>
          <w:sz w:val="19"/>
          <w:szCs w:val="19"/>
          <w:lang w:val="en-US" w:eastAsia="en-US"/>
        </w:rPr>
        <w:t>Benzil alkol</w:t>
      </w:r>
    </w:p>
    <w:p w:rsidR="005A0715" w:rsidRPr="00441DB8" w:rsidRDefault="005A0715" w:rsidP="00921613">
      <w:pPr>
        <w:jc w:val="both"/>
        <w:rPr>
          <w:sz w:val="19"/>
          <w:szCs w:val="19"/>
          <w:lang w:val="en-US" w:eastAsia="en-US"/>
        </w:rPr>
      </w:pPr>
      <w:r w:rsidRPr="00441DB8">
        <w:rPr>
          <w:sz w:val="19"/>
          <w:szCs w:val="19"/>
          <w:lang w:val="en-US" w:eastAsia="en-US"/>
        </w:rPr>
        <w:tab/>
      </w:r>
      <w:r w:rsidRPr="00441DB8">
        <w:rPr>
          <w:sz w:val="19"/>
          <w:szCs w:val="19"/>
          <w:lang w:val="en-US" w:eastAsia="en-US"/>
        </w:rPr>
        <w:tab/>
      </w:r>
      <w:r w:rsidRPr="00441DB8">
        <w:rPr>
          <w:sz w:val="19"/>
          <w:szCs w:val="19"/>
          <w:lang w:val="en-US" w:eastAsia="en-US"/>
        </w:rPr>
        <w:tab/>
      </w:r>
      <w:r w:rsidRPr="00441DB8">
        <w:rPr>
          <w:sz w:val="19"/>
          <w:szCs w:val="19"/>
          <w:lang w:val="en-US" w:eastAsia="en-US"/>
        </w:rPr>
        <w:tab/>
        <w:t>Fenilmetanol</w:t>
      </w:r>
    </w:p>
    <w:p w:rsidR="00384FB9" w:rsidRPr="00441DB8" w:rsidRDefault="00384FB9" w:rsidP="00921613">
      <w:pPr>
        <w:jc w:val="both"/>
        <w:rPr>
          <w:sz w:val="19"/>
          <w:szCs w:val="19"/>
          <w:lang w:val="en-US" w:eastAsia="en-US"/>
        </w:rPr>
      </w:pPr>
    </w:p>
    <w:p w:rsidR="005A0715" w:rsidRPr="00441DB8" w:rsidRDefault="005A0715" w:rsidP="00921613">
      <w:pPr>
        <w:jc w:val="both"/>
        <w:rPr>
          <w:sz w:val="19"/>
          <w:szCs w:val="19"/>
          <w:lang w:val="en-US" w:eastAsia="en-US"/>
        </w:rPr>
      </w:pPr>
      <w:r w:rsidRPr="00441DB8">
        <w:rPr>
          <w:sz w:val="19"/>
          <w:szCs w:val="19"/>
          <w:lang w:val="en-US" w:eastAsia="en-US"/>
        </w:rPr>
        <w:tab/>
      </w:r>
      <w:r w:rsidRPr="00441DB8">
        <w:rPr>
          <w:b/>
          <w:sz w:val="19"/>
          <w:szCs w:val="19"/>
          <w:lang w:val="en-US" w:eastAsia="en-US"/>
        </w:rPr>
        <w:t>Kimyasal formülü:</w:t>
      </w:r>
      <w:r w:rsidRPr="00441DB8">
        <w:rPr>
          <w:b/>
          <w:sz w:val="19"/>
          <w:szCs w:val="19"/>
          <w:lang w:val="en-US" w:eastAsia="en-US"/>
        </w:rPr>
        <w:tab/>
      </w:r>
      <w:r w:rsidRPr="00441DB8">
        <w:rPr>
          <w:sz w:val="19"/>
          <w:szCs w:val="19"/>
          <w:lang w:val="en-US" w:eastAsia="en-US"/>
        </w:rPr>
        <w:t>C</w:t>
      </w:r>
      <w:r w:rsidRPr="00441DB8">
        <w:rPr>
          <w:sz w:val="19"/>
          <w:szCs w:val="19"/>
          <w:vertAlign w:val="subscript"/>
          <w:lang w:val="en-US" w:eastAsia="en-US"/>
        </w:rPr>
        <w:t>7</w:t>
      </w:r>
      <w:r w:rsidRPr="00441DB8">
        <w:rPr>
          <w:sz w:val="19"/>
          <w:szCs w:val="19"/>
          <w:lang w:val="en-US" w:eastAsia="en-US"/>
        </w:rPr>
        <w:t>H</w:t>
      </w:r>
      <w:r w:rsidRPr="00441DB8">
        <w:rPr>
          <w:sz w:val="19"/>
          <w:szCs w:val="19"/>
          <w:vertAlign w:val="subscript"/>
          <w:lang w:val="en-US" w:eastAsia="en-US"/>
        </w:rPr>
        <w:t>8</w:t>
      </w:r>
      <w:r w:rsidRPr="00441DB8">
        <w:rPr>
          <w:sz w:val="19"/>
          <w:szCs w:val="19"/>
          <w:lang w:val="en-US" w:eastAsia="en-US"/>
        </w:rPr>
        <w:t>O</w:t>
      </w:r>
    </w:p>
    <w:p w:rsidR="00384FB9" w:rsidRPr="00441DB8" w:rsidRDefault="00384FB9" w:rsidP="00921613">
      <w:pPr>
        <w:jc w:val="both"/>
        <w:rPr>
          <w:sz w:val="19"/>
          <w:szCs w:val="19"/>
          <w:lang w:val="en-US" w:eastAsia="en-US"/>
        </w:rPr>
      </w:pPr>
    </w:p>
    <w:p w:rsidR="005A0715" w:rsidRPr="00441DB8" w:rsidRDefault="005A0715" w:rsidP="00921613">
      <w:pPr>
        <w:jc w:val="both"/>
        <w:rPr>
          <w:sz w:val="19"/>
          <w:szCs w:val="19"/>
          <w:lang w:val="en-US" w:eastAsia="en-US"/>
        </w:rPr>
      </w:pPr>
      <w:r w:rsidRPr="00441DB8">
        <w:rPr>
          <w:sz w:val="19"/>
          <w:szCs w:val="19"/>
          <w:lang w:val="en-US" w:eastAsia="en-US"/>
        </w:rPr>
        <w:tab/>
      </w:r>
      <w:r w:rsidR="001016C5">
        <w:rPr>
          <w:b/>
          <w:sz w:val="19"/>
          <w:szCs w:val="19"/>
          <w:lang w:val="en-US" w:eastAsia="en-US"/>
        </w:rPr>
        <w:t>Molekül ağırlığı</w:t>
      </w:r>
      <w:r w:rsidRPr="00441DB8">
        <w:rPr>
          <w:b/>
          <w:sz w:val="19"/>
          <w:szCs w:val="19"/>
          <w:lang w:val="en-US" w:eastAsia="en-US"/>
        </w:rPr>
        <w:t>:</w:t>
      </w:r>
      <w:r w:rsidRPr="00441DB8">
        <w:rPr>
          <w:b/>
          <w:sz w:val="19"/>
          <w:szCs w:val="19"/>
          <w:lang w:val="en-US" w:eastAsia="en-US"/>
        </w:rPr>
        <w:tab/>
      </w:r>
      <w:r w:rsidRPr="00441DB8">
        <w:rPr>
          <w:b/>
          <w:sz w:val="19"/>
          <w:szCs w:val="19"/>
          <w:lang w:val="en-US" w:eastAsia="en-US"/>
        </w:rPr>
        <w:tab/>
      </w:r>
      <w:r w:rsidRPr="00441DB8">
        <w:rPr>
          <w:sz w:val="19"/>
          <w:szCs w:val="19"/>
          <w:lang w:val="en-US" w:eastAsia="en-US"/>
        </w:rPr>
        <w:t>108.14</w:t>
      </w:r>
    </w:p>
    <w:p w:rsidR="00384FB9" w:rsidRPr="00441DB8" w:rsidRDefault="00384FB9" w:rsidP="00921613">
      <w:pPr>
        <w:jc w:val="both"/>
        <w:rPr>
          <w:sz w:val="19"/>
          <w:szCs w:val="19"/>
          <w:lang w:val="en-US" w:eastAsia="en-US"/>
        </w:rPr>
      </w:pPr>
    </w:p>
    <w:p w:rsidR="005A0715" w:rsidRPr="00441DB8" w:rsidRDefault="005A0715" w:rsidP="00921613">
      <w:pPr>
        <w:jc w:val="both"/>
        <w:rPr>
          <w:sz w:val="19"/>
          <w:szCs w:val="19"/>
          <w:lang w:val="en-US" w:eastAsia="en-US"/>
        </w:rPr>
      </w:pPr>
      <w:r w:rsidRPr="00441DB8">
        <w:rPr>
          <w:sz w:val="19"/>
          <w:szCs w:val="19"/>
          <w:lang w:val="en-US" w:eastAsia="en-US"/>
        </w:rPr>
        <w:tab/>
      </w:r>
      <w:r w:rsidRPr="00441DB8">
        <w:rPr>
          <w:b/>
          <w:sz w:val="19"/>
          <w:szCs w:val="19"/>
          <w:lang w:val="en-US" w:eastAsia="en-US"/>
        </w:rPr>
        <w:t>Analiz:</w:t>
      </w:r>
      <w:r w:rsidRPr="00441DB8">
        <w:rPr>
          <w:b/>
          <w:sz w:val="19"/>
          <w:szCs w:val="19"/>
          <w:lang w:val="en-US" w:eastAsia="en-US"/>
        </w:rPr>
        <w:tab/>
      </w:r>
      <w:r w:rsidRPr="00441DB8">
        <w:rPr>
          <w:b/>
          <w:sz w:val="19"/>
          <w:szCs w:val="19"/>
          <w:lang w:val="en-US" w:eastAsia="en-US"/>
        </w:rPr>
        <w:tab/>
      </w:r>
      <w:r w:rsidRPr="00441DB8">
        <w:rPr>
          <w:b/>
          <w:sz w:val="19"/>
          <w:szCs w:val="19"/>
          <w:lang w:val="en-US" w:eastAsia="en-US"/>
        </w:rPr>
        <w:tab/>
      </w:r>
      <w:r w:rsidRPr="00441DB8">
        <w:rPr>
          <w:sz w:val="19"/>
          <w:szCs w:val="19"/>
          <w:lang w:val="en-US" w:eastAsia="en-US"/>
        </w:rPr>
        <w:t>% 98.0’dan az olmamalıdır.</w:t>
      </w:r>
    </w:p>
    <w:p w:rsidR="005A0715" w:rsidRPr="00441DB8" w:rsidRDefault="005A0715" w:rsidP="00921613">
      <w:pPr>
        <w:jc w:val="both"/>
        <w:rPr>
          <w:b/>
          <w:sz w:val="19"/>
          <w:szCs w:val="19"/>
          <w:lang w:val="en-US" w:eastAsia="en-US"/>
        </w:rPr>
      </w:pPr>
    </w:p>
    <w:p w:rsidR="005A0715" w:rsidRPr="00441DB8" w:rsidRDefault="005A0715" w:rsidP="00921613">
      <w:pPr>
        <w:jc w:val="both"/>
        <w:rPr>
          <w:sz w:val="19"/>
          <w:szCs w:val="19"/>
          <w:lang w:val="en-US" w:eastAsia="en-US"/>
        </w:rPr>
      </w:pPr>
      <w:r w:rsidRPr="00441DB8">
        <w:rPr>
          <w:b/>
          <w:sz w:val="19"/>
          <w:szCs w:val="19"/>
          <w:u w:val="single"/>
          <w:lang w:val="en-US" w:eastAsia="en-US"/>
        </w:rPr>
        <w:t>Tanımlama:</w:t>
      </w:r>
      <w:r w:rsidRPr="00441DB8">
        <w:rPr>
          <w:b/>
          <w:sz w:val="19"/>
          <w:szCs w:val="19"/>
          <w:lang w:val="en-US" w:eastAsia="en-US"/>
        </w:rPr>
        <w:tab/>
      </w:r>
      <w:r w:rsidRPr="00441DB8">
        <w:rPr>
          <w:b/>
          <w:sz w:val="19"/>
          <w:szCs w:val="19"/>
          <w:lang w:val="en-US" w:eastAsia="en-US"/>
        </w:rPr>
        <w:tab/>
      </w:r>
      <w:r w:rsidRPr="00441DB8">
        <w:rPr>
          <w:b/>
          <w:sz w:val="19"/>
          <w:szCs w:val="19"/>
          <w:lang w:val="en-US" w:eastAsia="en-US"/>
        </w:rPr>
        <w:tab/>
      </w:r>
      <w:r w:rsidRPr="00441DB8">
        <w:rPr>
          <w:sz w:val="19"/>
          <w:szCs w:val="19"/>
          <w:lang w:val="en-US" w:eastAsia="en-US"/>
        </w:rPr>
        <w:t>Renksiz, berrak, bayıltıcı, aromatik kokulu sıvı.</w:t>
      </w:r>
    </w:p>
    <w:p w:rsidR="005A0715" w:rsidRPr="00441DB8" w:rsidRDefault="005A0715" w:rsidP="00921613">
      <w:pPr>
        <w:jc w:val="both"/>
        <w:rPr>
          <w:b/>
          <w:sz w:val="19"/>
          <w:szCs w:val="19"/>
          <w:lang w:val="en-US" w:eastAsia="en-US"/>
        </w:rPr>
      </w:pPr>
    </w:p>
    <w:p w:rsidR="005A0715" w:rsidRPr="00441DB8" w:rsidRDefault="005A0715" w:rsidP="00921613">
      <w:pPr>
        <w:jc w:val="both"/>
        <w:rPr>
          <w:b/>
          <w:sz w:val="19"/>
          <w:szCs w:val="19"/>
          <w:u w:val="single"/>
          <w:lang w:val="en-US" w:eastAsia="en-US"/>
        </w:rPr>
      </w:pPr>
      <w:r w:rsidRPr="00441DB8">
        <w:rPr>
          <w:b/>
          <w:sz w:val="19"/>
          <w:szCs w:val="19"/>
          <w:u w:val="single"/>
          <w:lang w:val="en-US" w:eastAsia="en-US"/>
        </w:rPr>
        <w:t>Belirleme:</w:t>
      </w:r>
    </w:p>
    <w:p w:rsidR="00384FB9" w:rsidRPr="00441DB8" w:rsidRDefault="00384FB9" w:rsidP="00921613">
      <w:pPr>
        <w:jc w:val="both"/>
        <w:rPr>
          <w:b/>
          <w:sz w:val="19"/>
          <w:szCs w:val="19"/>
          <w:u w:val="single"/>
          <w:lang w:val="en-US" w:eastAsia="en-US"/>
        </w:rPr>
      </w:pPr>
    </w:p>
    <w:p w:rsidR="005A0715" w:rsidRPr="00441DB8" w:rsidRDefault="00384FB9" w:rsidP="00921613">
      <w:pPr>
        <w:jc w:val="both"/>
        <w:rPr>
          <w:sz w:val="19"/>
          <w:szCs w:val="19"/>
          <w:lang w:val="en-US" w:eastAsia="en-US"/>
        </w:rPr>
      </w:pPr>
      <w:r w:rsidRPr="00441DB8">
        <w:rPr>
          <w:b/>
          <w:sz w:val="19"/>
          <w:szCs w:val="19"/>
          <w:lang w:val="en-US" w:eastAsia="en-US"/>
        </w:rPr>
        <w:tab/>
      </w:r>
      <w:r w:rsidR="005A0715" w:rsidRPr="00441DB8">
        <w:rPr>
          <w:b/>
          <w:sz w:val="19"/>
          <w:szCs w:val="19"/>
          <w:lang w:val="en-US" w:eastAsia="en-US"/>
        </w:rPr>
        <w:t>Çözünürlük:</w:t>
      </w:r>
      <w:r w:rsidR="005A0715" w:rsidRPr="00441DB8">
        <w:rPr>
          <w:b/>
          <w:sz w:val="19"/>
          <w:szCs w:val="19"/>
          <w:lang w:val="en-US" w:eastAsia="en-US"/>
        </w:rPr>
        <w:tab/>
      </w:r>
      <w:r w:rsidR="005A0715" w:rsidRPr="00441DB8">
        <w:rPr>
          <w:b/>
          <w:sz w:val="19"/>
          <w:szCs w:val="19"/>
          <w:lang w:val="en-US" w:eastAsia="en-US"/>
        </w:rPr>
        <w:tab/>
      </w:r>
      <w:r w:rsidR="005A0715" w:rsidRPr="00441DB8">
        <w:rPr>
          <w:sz w:val="19"/>
          <w:szCs w:val="19"/>
          <w:lang w:val="en-US" w:eastAsia="en-US"/>
        </w:rPr>
        <w:t>Suda, eter ve etanolde çözünür.</w:t>
      </w:r>
    </w:p>
    <w:p w:rsidR="00384FB9" w:rsidRPr="00441DB8" w:rsidRDefault="00384FB9" w:rsidP="00921613">
      <w:pPr>
        <w:jc w:val="both"/>
        <w:rPr>
          <w:sz w:val="19"/>
          <w:szCs w:val="19"/>
          <w:lang w:val="en-US" w:eastAsia="en-US"/>
        </w:rPr>
      </w:pPr>
    </w:p>
    <w:p w:rsidR="005A0715" w:rsidRPr="00441DB8" w:rsidRDefault="005A0715" w:rsidP="00921613">
      <w:pPr>
        <w:jc w:val="both"/>
        <w:rPr>
          <w:sz w:val="19"/>
          <w:szCs w:val="19"/>
          <w:lang w:val="en-US" w:eastAsia="en-US"/>
        </w:rPr>
      </w:pPr>
      <w:r w:rsidRPr="00441DB8">
        <w:rPr>
          <w:sz w:val="19"/>
          <w:szCs w:val="19"/>
          <w:lang w:val="en-US" w:eastAsia="en-US"/>
        </w:rPr>
        <w:tab/>
      </w:r>
      <w:r w:rsidRPr="00441DB8">
        <w:rPr>
          <w:b/>
          <w:sz w:val="19"/>
          <w:szCs w:val="19"/>
          <w:lang w:val="en-US" w:eastAsia="en-US"/>
        </w:rPr>
        <w:t>Re</w:t>
      </w:r>
      <w:r w:rsidR="00D73964" w:rsidRPr="00441DB8">
        <w:rPr>
          <w:b/>
          <w:sz w:val="19"/>
          <w:szCs w:val="19"/>
          <w:lang w:val="en-US" w:eastAsia="en-US"/>
        </w:rPr>
        <w:t>fr</w:t>
      </w:r>
      <w:r w:rsidRPr="00441DB8">
        <w:rPr>
          <w:b/>
          <w:sz w:val="19"/>
          <w:szCs w:val="19"/>
          <w:lang w:val="en-US" w:eastAsia="en-US"/>
        </w:rPr>
        <w:t xml:space="preserve">aktif </w:t>
      </w:r>
      <w:r w:rsidR="00B02C3C" w:rsidRPr="00441DB8">
        <w:rPr>
          <w:b/>
          <w:sz w:val="19"/>
          <w:szCs w:val="19"/>
          <w:lang w:val="en-US" w:eastAsia="en-US"/>
        </w:rPr>
        <w:t>indeks</w:t>
      </w:r>
      <w:r w:rsidRPr="00441DB8">
        <w:rPr>
          <w:b/>
          <w:sz w:val="19"/>
          <w:szCs w:val="19"/>
          <w:lang w:val="en-US" w:eastAsia="en-US"/>
        </w:rPr>
        <w:t>:</w:t>
      </w:r>
      <w:r w:rsidR="00384FB9" w:rsidRPr="00441DB8">
        <w:rPr>
          <w:b/>
          <w:sz w:val="19"/>
          <w:szCs w:val="19"/>
          <w:lang w:val="en-US" w:eastAsia="en-US"/>
        </w:rPr>
        <w:tab/>
      </w:r>
      <w:r w:rsidRPr="00441DB8">
        <w:rPr>
          <w:b/>
          <w:sz w:val="19"/>
          <w:szCs w:val="19"/>
          <w:lang w:val="en-US" w:eastAsia="en-US"/>
        </w:rPr>
        <w:tab/>
      </w:r>
      <w:r w:rsidRPr="00441DB8">
        <w:rPr>
          <w:sz w:val="19"/>
          <w:szCs w:val="19"/>
          <w:lang w:val="en-US" w:eastAsia="en-US"/>
        </w:rPr>
        <w:t>[n]</w:t>
      </w:r>
      <w:r w:rsidRPr="00441DB8">
        <w:rPr>
          <w:sz w:val="19"/>
          <w:szCs w:val="19"/>
          <w:vertAlign w:val="subscript"/>
          <w:lang w:val="en-US" w:eastAsia="en-US"/>
        </w:rPr>
        <w:t>D</w:t>
      </w:r>
      <w:r w:rsidRPr="00441DB8">
        <w:rPr>
          <w:sz w:val="19"/>
          <w:szCs w:val="19"/>
          <w:vertAlign w:val="superscript"/>
          <w:lang w:val="en-US" w:eastAsia="en-US"/>
        </w:rPr>
        <w:t>20</w:t>
      </w:r>
      <w:r w:rsidRPr="00441DB8">
        <w:rPr>
          <w:sz w:val="19"/>
          <w:szCs w:val="19"/>
          <w:lang w:val="en-US" w:eastAsia="en-US"/>
        </w:rPr>
        <w:t>: 1.538-1.541</w:t>
      </w:r>
      <w:r w:rsidR="00384FB9" w:rsidRPr="00441DB8">
        <w:rPr>
          <w:sz w:val="19"/>
          <w:szCs w:val="19"/>
          <w:lang w:val="en-US" w:eastAsia="en-US"/>
        </w:rPr>
        <w:t xml:space="preserve"> arasındadır.</w:t>
      </w:r>
    </w:p>
    <w:p w:rsidR="00384FB9" w:rsidRPr="00441DB8" w:rsidRDefault="00384FB9" w:rsidP="00921613">
      <w:pPr>
        <w:jc w:val="both"/>
        <w:rPr>
          <w:sz w:val="19"/>
          <w:szCs w:val="19"/>
          <w:lang w:val="en-US" w:eastAsia="en-US"/>
        </w:rPr>
      </w:pPr>
    </w:p>
    <w:p w:rsidR="00384FB9" w:rsidRPr="00441DB8" w:rsidRDefault="00384FB9" w:rsidP="00384FB9">
      <w:pPr>
        <w:ind w:firstLine="708"/>
        <w:jc w:val="both"/>
        <w:rPr>
          <w:b/>
          <w:sz w:val="19"/>
          <w:szCs w:val="19"/>
          <w:lang w:val="en-US" w:eastAsia="en-US"/>
        </w:rPr>
      </w:pPr>
      <w:r w:rsidRPr="00441DB8">
        <w:rPr>
          <w:b/>
          <w:sz w:val="19"/>
          <w:szCs w:val="19"/>
          <w:lang w:val="en-US" w:eastAsia="en-US"/>
        </w:rPr>
        <w:t xml:space="preserve">Özgül ağırlık </w:t>
      </w:r>
    </w:p>
    <w:p w:rsidR="005A0715" w:rsidRPr="00441DB8" w:rsidRDefault="00384FB9" w:rsidP="00384FB9">
      <w:pPr>
        <w:ind w:left="709"/>
        <w:jc w:val="both"/>
        <w:rPr>
          <w:sz w:val="19"/>
          <w:szCs w:val="19"/>
          <w:lang w:val="en-US" w:eastAsia="en-US"/>
        </w:rPr>
      </w:pPr>
      <w:r w:rsidRPr="00441DB8">
        <w:rPr>
          <w:b/>
          <w:sz w:val="19"/>
          <w:szCs w:val="19"/>
          <w:lang w:val="en-US" w:eastAsia="en-US"/>
        </w:rPr>
        <w:t>( 25°C/25°C):</w:t>
      </w:r>
      <w:r w:rsidR="005A0715" w:rsidRPr="00441DB8">
        <w:rPr>
          <w:b/>
          <w:sz w:val="19"/>
          <w:szCs w:val="19"/>
          <w:lang w:val="en-US" w:eastAsia="en-US"/>
        </w:rPr>
        <w:tab/>
      </w:r>
      <w:r w:rsidR="005A0715" w:rsidRPr="00441DB8">
        <w:rPr>
          <w:b/>
          <w:sz w:val="19"/>
          <w:szCs w:val="19"/>
          <w:lang w:val="en-US" w:eastAsia="en-US"/>
        </w:rPr>
        <w:tab/>
      </w:r>
      <w:r w:rsidR="005A0715" w:rsidRPr="00441DB8">
        <w:rPr>
          <w:sz w:val="19"/>
          <w:szCs w:val="19"/>
          <w:lang w:val="en-US" w:eastAsia="en-US"/>
        </w:rPr>
        <w:t>1.042-1.047</w:t>
      </w:r>
      <w:r w:rsidRPr="00441DB8">
        <w:rPr>
          <w:sz w:val="19"/>
          <w:szCs w:val="19"/>
          <w:lang w:val="en-US" w:eastAsia="en-US"/>
        </w:rPr>
        <w:t xml:space="preserve"> arasındadır.</w:t>
      </w:r>
    </w:p>
    <w:p w:rsidR="00384FB9" w:rsidRPr="00441DB8" w:rsidRDefault="00384FB9" w:rsidP="00384FB9">
      <w:pPr>
        <w:ind w:left="709"/>
        <w:jc w:val="both"/>
        <w:rPr>
          <w:sz w:val="19"/>
          <w:szCs w:val="19"/>
          <w:lang w:val="en-US" w:eastAsia="en-US"/>
        </w:rPr>
      </w:pPr>
    </w:p>
    <w:p w:rsidR="005A0715" w:rsidRPr="00441DB8" w:rsidRDefault="005A0715" w:rsidP="00921613">
      <w:pPr>
        <w:ind w:left="709"/>
        <w:jc w:val="both"/>
        <w:rPr>
          <w:sz w:val="19"/>
          <w:szCs w:val="19"/>
          <w:lang w:val="en-US" w:eastAsia="en-US"/>
        </w:rPr>
      </w:pPr>
      <w:r w:rsidRPr="00441DB8">
        <w:rPr>
          <w:b/>
          <w:sz w:val="19"/>
          <w:szCs w:val="19"/>
          <w:lang w:val="en-US" w:eastAsia="en-US"/>
        </w:rPr>
        <w:t>Peroksitler test</w:t>
      </w:r>
      <w:r w:rsidR="00384FB9" w:rsidRPr="00441DB8">
        <w:rPr>
          <w:b/>
          <w:sz w:val="19"/>
          <w:szCs w:val="19"/>
          <w:lang w:val="en-US" w:eastAsia="en-US"/>
        </w:rPr>
        <w:t>i:</w:t>
      </w:r>
      <w:r w:rsidR="00384FB9" w:rsidRPr="00441DB8">
        <w:rPr>
          <w:b/>
          <w:sz w:val="19"/>
          <w:szCs w:val="19"/>
          <w:lang w:val="en-US" w:eastAsia="en-US"/>
        </w:rPr>
        <w:tab/>
      </w:r>
      <w:r w:rsidR="00384FB9" w:rsidRPr="00441DB8">
        <w:rPr>
          <w:b/>
          <w:sz w:val="19"/>
          <w:szCs w:val="19"/>
          <w:lang w:val="en-US" w:eastAsia="en-US"/>
        </w:rPr>
        <w:tab/>
      </w:r>
      <w:r w:rsidR="00384FB9" w:rsidRPr="00441DB8">
        <w:rPr>
          <w:sz w:val="19"/>
          <w:szCs w:val="19"/>
          <w:lang w:val="en-US" w:eastAsia="en-US"/>
        </w:rPr>
        <w:t>Testi geçer.</w:t>
      </w:r>
    </w:p>
    <w:p w:rsidR="00384FB9" w:rsidRPr="00441DB8" w:rsidRDefault="00384FB9" w:rsidP="00921613">
      <w:pPr>
        <w:ind w:left="709"/>
        <w:jc w:val="both"/>
        <w:rPr>
          <w:sz w:val="19"/>
          <w:szCs w:val="19"/>
          <w:lang w:val="en-US" w:eastAsia="en-US"/>
        </w:rPr>
      </w:pPr>
    </w:p>
    <w:p w:rsidR="005A0715" w:rsidRPr="00441DB8" w:rsidRDefault="00384FB9" w:rsidP="00384FB9">
      <w:pPr>
        <w:ind w:firstLine="708"/>
        <w:jc w:val="both"/>
        <w:rPr>
          <w:b/>
          <w:sz w:val="19"/>
          <w:szCs w:val="19"/>
          <w:lang w:val="en-US" w:eastAsia="en-US"/>
        </w:rPr>
      </w:pPr>
      <w:r w:rsidRPr="00441DB8">
        <w:rPr>
          <w:b/>
          <w:sz w:val="19"/>
          <w:szCs w:val="19"/>
          <w:lang w:val="en-US" w:eastAsia="en-US"/>
        </w:rPr>
        <w:t>Distilasyon aralığı:</w:t>
      </w:r>
      <w:r w:rsidRPr="00441DB8">
        <w:rPr>
          <w:b/>
          <w:sz w:val="19"/>
          <w:szCs w:val="19"/>
          <w:lang w:val="en-US" w:eastAsia="en-US"/>
        </w:rPr>
        <w:tab/>
      </w:r>
      <w:r w:rsidRPr="00441DB8">
        <w:rPr>
          <w:sz w:val="19"/>
          <w:szCs w:val="19"/>
          <w:lang w:val="en-US" w:eastAsia="en-US"/>
        </w:rPr>
        <w:t>202-208 ºC arasında % 95 hacim/hacim’den az distile edilmez.</w:t>
      </w:r>
    </w:p>
    <w:p w:rsidR="00384FB9" w:rsidRPr="00441DB8" w:rsidRDefault="00384FB9" w:rsidP="00921613">
      <w:pPr>
        <w:jc w:val="both"/>
        <w:rPr>
          <w:b/>
          <w:sz w:val="19"/>
          <w:szCs w:val="19"/>
          <w:u w:val="single"/>
          <w:lang w:val="en-US" w:eastAsia="en-US"/>
        </w:rPr>
      </w:pPr>
    </w:p>
    <w:p w:rsidR="005A0715" w:rsidRPr="00441DB8" w:rsidRDefault="005A0715" w:rsidP="00921613">
      <w:pPr>
        <w:jc w:val="both"/>
        <w:rPr>
          <w:b/>
          <w:sz w:val="19"/>
          <w:szCs w:val="19"/>
          <w:u w:val="single"/>
          <w:lang w:val="en-US" w:eastAsia="en-US"/>
        </w:rPr>
      </w:pPr>
      <w:r w:rsidRPr="00441DB8">
        <w:rPr>
          <w:b/>
          <w:sz w:val="19"/>
          <w:szCs w:val="19"/>
          <w:u w:val="single"/>
          <w:lang w:val="en-US" w:eastAsia="en-US"/>
        </w:rPr>
        <w:t>Saflık:</w:t>
      </w:r>
    </w:p>
    <w:p w:rsidR="005A0715" w:rsidRPr="00441DB8" w:rsidRDefault="005A0715" w:rsidP="00921613">
      <w:pPr>
        <w:jc w:val="both"/>
        <w:rPr>
          <w:sz w:val="19"/>
          <w:szCs w:val="19"/>
          <w:lang w:val="en-US" w:eastAsia="en-US"/>
        </w:rPr>
      </w:pPr>
    </w:p>
    <w:p w:rsidR="005A0715" w:rsidRPr="00441DB8" w:rsidRDefault="005A0715" w:rsidP="00921613">
      <w:pPr>
        <w:ind w:firstLine="660"/>
        <w:jc w:val="both"/>
        <w:rPr>
          <w:sz w:val="19"/>
          <w:szCs w:val="19"/>
          <w:lang w:val="en-US" w:eastAsia="en-US"/>
        </w:rPr>
      </w:pPr>
      <w:r w:rsidRPr="00441DB8">
        <w:rPr>
          <w:sz w:val="19"/>
          <w:szCs w:val="19"/>
          <w:lang w:val="en-US" w:eastAsia="en-US"/>
        </w:rPr>
        <w:tab/>
      </w:r>
      <w:r w:rsidR="00FE46D5" w:rsidRPr="00441DB8">
        <w:rPr>
          <w:b/>
          <w:sz w:val="19"/>
          <w:szCs w:val="19"/>
          <w:lang w:val="en-US" w:eastAsia="en-US"/>
        </w:rPr>
        <w:t>Asit değeri</w:t>
      </w:r>
      <w:r w:rsidRPr="00441DB8">
        <w:rPr>
          <w:b/>
          <w:sz w:val="19"/>
          <w:szCs w:val="19"/>
          <w:lang w:val="en-US" w:eastAsia="en-US"/>
        </w:rPr>
        <w:t>:</w:t>
      </w:r>
      <w:r w:rsidRPr="00441DB8">
        <w:rPr>
          <w:b/>
          <w:sz w:val="19"/>
          <w:szCs w:val="19"/>
          <w:lang w:val="en-US" w:eastAsia="en-US"/>
        </w:rPr>
        <w:tab/>
      </w:r>
      <w:r w:rsidRPr="00441DB8">
        <w:rPr>
          <w:b/>
          <w:sz w:val="19"/>
          <w:szCs w:val="19"/>
          <w:lang w:val="en-US" w:eastAsia="en-US"/>
        </w:rPr>
        <w:tab/>
      </w:r>
      <w:r w:rsidRPr="00441DB8">
        <w:rPr>
          <w:sz w:val="19"/>
          <w:szCs w:val="19"/>
          <w:lang w:val="en-US" w:eastAsia="en-US"/>
        </w:rPr>
        <w:t>0.5’dan fazla olmamalıdır.</w:t>
      </w:r>
    </w:p>
    <w:p w:rsidR="00384FB9" w:rsidRPr="00441DB8" w:rsidRDefault="00384FB9" w:rsidP="00921613">
      <w:pPr>
        <w:ind w:firstLine="660"/>
        <w:jc w:val="both"/>
        <w:rPr>
          <w:sz w:val="19"/>
          <w:szCs w:val="19"/>
          <w:lang w:val="en-US" w:eastAsia="en-US"/>
        </w:rPr>
      </w:pPr>
    </w:p>
    <w:p w:rsidR="005A0715" w:rsidRPr="00441DB8" w:rsidRDefault="005A0715" w:rsidP="00921613">
      <w:pPr>
        <w:ind w:firstLine="660"/>
        <w:jc w:val="both"/>
        <w:rPr>
          <w:sz w:val="19"/>
          <w:szCs w:val="19"/>
          <w:lang w:val="en-US" w:eastAsia="en-US"/>
        </w:rPr>
      </w:pPr>
      <w:r w:rsidRPr="00441DB8">
        <w:rPr>
          <w:sz w:val="19"/>
          <w:szCs w:val="19"/>
          <w:lang w:val="en-US" w:eastAsia="en-US"/>
        </w:rPr>
        <w:tab/>
      </w:r>
      <w:r w:rsidRPr="00441DB8">
        <w:rPr>
          <w:b/>
          <w:sz w:val="19"/>
          <w:szCs w:val="19"/>
          <w:lang w:val="en-US" w:eastAsia="en-US"/>
        </w:rPr>
        <w:t>Aldehitler:</w:t>
      </w:r>
      <w:r w:rsidRPr="00441DB8">
        <w:rPr>
          <w:b/>
          <w:sz w:val="19"/>
          <w:szCs w:val="19"/>
          <w:lang w:val="en-US" w:eastAsia="en-US"/>
        </w:rPr>
        <w:tab/>
      </w:r>
      <w:r w:rsidRPr="00441DB8">
        <w:rPr>
          <w:sz w:val="19"/>
          <w:szCs w:val="19"/>
          <w:lang w:val="en-US" w:eastAsia="en-US"/>
        </w:rPr>
        <w:tab/>
        <w:t>Be</w:t>
      </w:r>
      <w:r w:rsidR="00384FB9" w:rsidRPr="00441DB8">
        <w:rPr>
          <w:sz w:val="19"/>
          <w:szCs w:val="19"/>
          <w:lang w:val="en-US" w:eastAsia="en-US"/>
        </w:rPr>
        <w:t>n</w:t>
      </w:r>
      <w:r w:rsidRPr="00441DB8">
        <w:rPr>
          <w:sz w:val="19"/>
          <w:szCs w:val="19"/>
          <w:lang w:val="en-US" w:eastAsia="en-US"/>
        </w:rPr>
        <w:t xml:space="preserve">zaldehit </w:t>
      </w:r>
      <w:r w:rsidR="00384FB9" w:rsidRPr="00441DB8">
        <w:rPr>
          <w:sz w:val="19"/>
          <w:szCs w:val="19"/>
          <w:lang w:val="en-US" w:eastAsia="en-US"/>
        </w:rPr>
        <w:t>cinsinden</w:t>
      </w:r>
      <w:r w:rsidRPr="00441DB8">
        <w:rPr>
          <w:sz w:val="19"/>
          <w:szCs w:val="19"/>
          <w:lang w:val="en-US" w:eastAsia="en-US"/>
        </w:rPr>
        <w:t xml:space="preserve"> %</w:t>
      </w:r>
      <w:r w:rsidR="00384FB9" w:rsidRPr="00441DB8">
        <w:rPr>
          <w:sz w:val="19"/>
          <w:szCs w:val="19"/>
          <w:lang w:val="en-US" w:eastAsia="en-US"/>
        </w:rPr>
        <w:t xml:space="preserve"> </w:t>
      </w:r>
      <w:r w:rsidRPr="00441DB8">
        <w:rPr>
          <w:sz w:val="19"/>
          <w:szCs w:val="19"/>
          <w:lang w:val="en-US" w:eastAsia="en-US"/>
        </w:rPr>
        <w:t xml:space="preserve">0.2 </w:t>
      </w:r>
      <w:r w:rsidR="00384FB9" w:rsidRPr="00441DB8">
        <w:rPr>
          <w:sz w:val="19"/>
          <w:szCs w:val="19"/>
          <w:lang w:val="en-US" w:eastAsia="en-US"/>
        </w:rPr>
        <w:t xml:space="preserve">hacim/hacim’den </w:t>
      </w:r>
      <w:r w:rsidRPr="00441DB8">
        <w:rPr>
          <w:sz w:val="19"/>
          <w:szCs w:val="19"/>
          <w:lang w:val="en-US" w:eastAsia="en-US"/>
        </w:rPr>
        <w:t>fazla olmamalıdır.</w:t>
      </w:r>
    </w:p>
    <w:p w:rsidR="00384FB9" w:rsidRPr="00441DB8" w:rsidRDefault="00384FB9" w:rsidP="00921613">
      <w:pPr>
        <w:ind w:firstLine="660"/>
        <w:jc w:val="both"/>
        <w:rPr>
          <w:sz w:val="19"/>
          <w:szCs w:val="19"/>
          <w:lang w:val="en-US" w:eastAsia="en-US"/>
        </w:rPr>
      </w:pPr>
    </w:p>
    <w:p w:rsidR="005A0715" w:rsidRPr="00441DB8" w:rsidRDefault="005A0715" w:rsidP="00921613">
      <w:pPr>
        <w:ind w:firstLine="660"/>
        <w:jc w:val="both"/>
        <w:rPr>
          <w:sz w:val="19"/>
          <w:szCs w:val="19"/>
          <w:lang w:val="en-US" w:eastAsia="en-US"/>
        </w:rPr>
      </w:pPr>
      <w:r w:rsidRPr="00441DB8">
        <w:rPr>
          <w:b/>
          <w:sz w:val="19"/>
          <w:szCs w:val="19"/>
          <w:lang w:val="en-US" w:eastAsia="en-US"/>
        </w:rPr>
        <w:lastRenderedPageBreak/>
        <w:t xml:space="preserve"> Kurşun:</w:t>
      </w:r>
      <w:r w:rsidR="00384FB9" w:rsidRPr="00441DB8">
        <w:rPr>
          <w:sz w:val="19"/>
          <w:szCs w:val="19"/>
          <w:lang w:val="en-US" w:eastAsia="en-US"/>
        </w:rPr>
        <w:tab/>
      </w:r>
      <w:r w:rsidR="00384FB9" w:rsidRPr="00441DB8">
        <w:rPr>
          <w:sz w:val="19"/>
          <w:szCs w:val="19"/>
          <w:lang w:val="en-US" w:eastAsia="en-US"/>
        </w:rPr>
        <w:tab/>
      </w:r>
      <w:r w:rsidR="00384FB9" w:rsidRPr="00441DB8">
        <w:rPr>
          <w:sz w:val="19"/>
          <w:szCs w:val="19"/>
          <w:lang w:val="en-US" w:eastAsia="en-US"/>
        </w:rPr>
        <w:tab/>
        <w:t>2</w:t>
      </w:r>
      <w:r w:rsidRPr="00441DB8">
        <w:rPr>
          <w:sz w:val="19"/>
          <w:szCs w:val="19"/>
          <w:lang w:val="en-US" w:eastAsia="en-US"/>
        </w:rPr>
        <w:t xml:space="preserve"> mg/kg’dan fazla olmamalıdır.</w:t>
      </w:r>
    </w:p>
    <w:p w:rsidR="00384FB9" w:rsidRPr="00441DB8" w:rsidRDefault="00384FB9" w:rsidP="00921613">
      <w:pPr>
        <w:ind w:firstLine="660"/>
        <w:jc w:val="both"/>
        <w:rPr>
          <w:sz w:val="19"/>
          <w:szCs w:val="19"/>
          <w:lang w:val="en-US" w:eastAsia="en-US"/>
        </w:rPr>
      </w:pPr>
    </w:p>
    <w:p w:rsidR="005A0715" w:rsidRPr="00441DB8" w:rsidRDefault="005A0715" w:rsidP="00921613">
      <w:pPr>
        <w:jc w:val="both"/>
        <w:rPr>
          <w:b/>
          <w:sz w:val="19"/>
          <w:szCs w:val="19"/>
          <w:lang w:val="en-US" w:eastAsia="en-US"/>
        </w:rPr>
      </w:pPr>
    </w:p>
    <w:p w:rsidR="005A0715" w:rsidRPr="00441DB8" w:rsidRDefault="005A0715" w:rsidP="00921613">
      <w:pPr>
        <w:jc w:val="both"/>
        <w:rPr>
          <w:b/>
          <w:sz w:val="19"/>
          <w:szCs w:val="19"/>
          <w:u w:val="single"/>
          <w:lang w:val="de-DE" w:eastAsia="en-US"/>
        </w:rPr>
      </w:pPr>
      <w:r w:rsidRPr="00441DB8">
        <w:rPr>
          <w:b/>
          <w:sz w:val="19"/>
          <w:szCs w:val="19"/>
          <w:u w:val="single"/>
          <w:lang w:val="de-DE" w:eastAsia="en-US"/>
        </w:rPr>
        <w:t>E 1520 PROPAN-1,2-DİOL</w:t>
      </w:r>
    </w:p>
    <w:p w:rsidR="005A0715" w:rsidRPr="00441DB8" w:rsidRDefault="005A0715" w:rsidP="00921613">
      <w:pPr>
        <w:jc w:val="both"/>
        <w:rPr>
          <w:sz w:val="19"/>
          <w:szCs w:val="19"/>
          <w:lang w:val="de-DE" w:eastAsia="en-US"/>
        </w:rPr>
      </w:pPr>
    </w:p>
    <w:p w:rsidR="005A0715" w:rsidRPr="00441DB8" w:rsidRDefault="00B96B2E" w:rsidP="00921613">
      <w:pPr>
        <w:jc w:val="both"/>
        <w:rPr>
          <w:sz w:val="19"/>
          <w:szCs w:val="19"/>
          <w:lang w:val="de-DE" w:eastAsia="en-US"/>
        </w:rPr>
      </w:pPr>
      <w:r w:rsidRPr="00441DB8">
        <w:rPr>
          <w:b/>
          <w:sz w:val="19"/>
          <w:szCs w:val="19"/>
          <w:u w:val="single"/>
          <w:lang w:val="de-DE" w:eastAsia="en-US"/>
        </w:rPr>
        <w:t>Eşanlamlılar</w:t>
      </w:r>
      <w:r w:rsidR="005A0715" w:rsidRPr="00441DB8">
        <w:rPr>
          <w:b/>
          <w:sz w:val="19"/>
          <w:szCs w:val="19"/>
          <w:u w:val="single"/>
          <w:lang w:val="de-DE" w:eastAsia="en-US"/>
        </w:rPr>
        <w:t>:</w:t>
      </w:r>
      <w:r w:rsidR="005A0715" w:rsidRPr="00441DB8">
        <w:rPr>
          <w:b/>
          <w:sz w:val="19"/>
          <w:szCs w:val="19"/>
          <w:lang w:val="de-DE" w:eastAsia="en-US"/>
        </w:rPr>
        <w:tab/>
      </w:r>
      <w:r w:rsidR="005A0715" w:rsidRPr="00441DB8">
        <w:rPr>
          <w:b/>
          <w:sz w:val="19"/>
          <w:szCs w:val="19"/>
          <w:lang w:val="de-DE" w:eastAsia="en-US"/>
        </w:rPr>
        <w:tab/>
      </w:r>
      <w:r w:rsidR="005A0715" w:rsidRPr="00441DB8">
        <w:rPr>
          <w:b/>
          <w:sz w:val="19"/>
          <w:szCs w:val="19"/>
          <w:lang w:val="de-DE" w:eastAsia="en-US"/>
        </w:rPr>
        <w:tab/>
      </w:r>
      <w:r w:rsidR="005A0715" w:rsidRPr="00441DB8">
        <w:rPr>
          <w:sz w:val="19"/>
          <w:szCs w:val="19"/>
          <w:lang w:val="de-DE" w:eastAsia="en-US"/>
        </w:rPr>
        <w:t>Propilen glikol</w:t>
      </w:r>
    </w:p>
    <w:p w:rsidR="005A0715" w:rsidRPr="00441DB8" w:rsidRDefault="005A0715" w:rsidP="00921613">
      <w:pPr>
        <w:jc w:val="both"/>
        <w:rPr>
          <w:b/>
          <w:sz w:val="19"/>
          <w:szCs w:val="19"/>
          <w:lang w:val="de-DE" w:eastAsia="en-US"/>
        </w:rPr>
      </w:pPr>
    </w:p>
    <w:p w:rsidR="005A0715" w:rsidRPr="00441DB8" w:rsidRDefault="005A0715" w:rsidP="00921613">
      <w:pPr>
        <w:jc w:val="both"/>
        <w:rPr>
          <w:b/>
          <w:sz w:val="19"/>
          <w:szCs w:val="19"/>
          <w:u w:val="single"/>
          <w:lang w:val="de-DE" w:eastAsia="en-US"/>
        </w:rPr>
      </w:pPr>
      <w:r w:rsidRPr="00441DB8">
        <w:rPr>
          <w:b/>
          <w:sz w:val="19"/>
          <w:szCs w:val="19"/>
          <w:u w:val="single"/>
          <w:lang w:val="de-DE" w:eastAsia="en-US"/>
        </w:rPr>
        <w:t>Tanım:</w:t>
      </w:r>
      <w:r w:rsidRPr="00441DB8">
        <w:rPr>
          <w:b/>
          <w:sz w:val="19"/>
          <w:szCs w:val="19"/>
          <w:lang w:val="de-DE" w:eastAsia="en-US"/>
        </w:rPr>
        <w:tab/>
      </w:r>
    </w:p>
    <w:p w:rsidR="00384FB9" w:rsidRPr="00441DB8" w:rsidRDefault="005A0715" w:rsidP="00921613">
      <w:pPr>
        <w:jc w:val="both"/>
        <w:rPr>
          <w:b/>
          <w:sz w:val="19"/>
          <w:szCs w:val="19"/>
          <w:lang w:val="de-DE" w:eastAsia="en-US"/>
        </w:rPr>
      </w:pPr>
      <w:r w:rsidRPr="00441DB8">
        <w:rPr>
          <w:b/>
          <w:sz w:val="19"/>
          <w:szCs w:val="19"/>
          <w:lang w:val="de-DE" w:eastAsia="en-US"/>
        </w:rPr>
        <w:tab/>
      </w:r>
    </w:p>
    <w:p w:rsidR="00384FB9" w:rsidRPr="00441DB8" w:rsidRDefault="00384FB9" w:rsidP="00384FB9">
      <w:pPr>
        <w:ind w:firstLine="708"/>
        <w:jc w:val="both"/>
        <w:rPr>
          <w:sz w:val="19"/>
          <w:szCs w:val="19"/>
          <w:lang w:val="de-DE" w:eastAsia="en-US"/>
        </w:rPr>
      </w:pPr>
      <w:r w:rsidRPr="00441DB8">
        <w:rPr>
          <w:b/>
          <w:sz w:val="19"/>
          <w:szCs w:val="19"/>
          <w:lang w:val="de-DE" w:eastAsia="en-US"/>
        </w:rPr>
        <w:t>Einecs:</w:t>
      </w:r>
      <w:r w:rsidRPr="00441DB8">
        <w:rPr>
          <w:b/>
          <w:sz w:val="19"/>
          <w:szCs w:val="19"/>
          <w:lang w:val="de-DE" w:eastAsia="en-US"/>
        </w:rPr>
        <w:tab/>
      </w:r>
      <w:r w:rsidRPr="00441DB8">
        <w:rPr>
          <w:b/>
          <w:sz w:val="19"/>
          <w:szCs w:val="19"/>
          <w:lang w:val="de-DE" w:eastAsia="en-US"/>
        </w:rPr>
        <w:tab/>
      </w:r>
      <w:r w:rsidRPr="00441DB8">
        <w:rPr>
          <w:b/>
          <w:sz w:val="19"/>
          <w:szCs w:val="19"/>
          <w:lang w:val="de-DE" w:eastAsia="en-US"/>
        </w:rPr>
        <w:tab/>
      </w:r>
      <w:r w:rsidRPr="00441DB8">
        <w:rPr>
          <w:sz w:val="19"/>
          <w:szCs w:val="19"/>
          <w:lang w:val="de-DE" w:eastAsia="en-US"/>
        </w:rPr>
        <w:t>200-338-0</w:t>
      </w:r>
    </w:p>
    <w:p w:rsidR="00384FB9" w:rsidRPr="00441DB8" w:rsidRDefault="00384FB9" w:rsidP="00921613">
      <w:pPr>
        <w:jc w:val="both"/>
        <w:rPr>
          <w:sz w:val="19"/>
          <w:szCs w:val="19"/>
          <w:lang w:val="de-DE" w:eastAsia="en-US"/>
        </w:rPr>
      </w:pPr>
    </w:p>
    <w:p w:rsidR="005A0715" w:rsidRPr="00441DB8" w:rsidRDefault="005A0715" w:rsidP="00384FB9">
      <w:pPr>
        <w:ind w:firstLine="708"/>
        <w:jc w:val="both"/>
        <w:rPr>
          <w:sz w:val="19"/>
          <w:szCs w:val="19"/>
          <w:lang w:val="de-DE" w:eastAsia="en-US"/>
        </w:rPr>
      </w:pPr>
      <w:r w:rsidRPr="00441DB8">
        <w:rPr>
          <w:b/>
          <w:sz w:val="19"/>
          <w:szCs w:val="19"/>
          <w:lang w:val="de-DE" w:eastAsia="en-US"/>
        </w:rPr>
        <w:t>Kimyasal adı:</w:t>
      </w:r>
      <w:r w:rsidRPr="00441DB8">
        <w:rPr>
          <w:b/>
          <w:sz w:val="19"/>
          <w:szCs w:val="19"/>
          <w:lang w:val="de-DE" w:eastAsia="en-US"/>
        </w:rPr>
        <w:tab/>
      </w:r>
      <w:r w:rsidRPr="00441DB8">
        <w:rPr>
          <w:b/>
          <w:sz w:val="19"/>
          <w:szCs w:val="19"/>
          <w:lang w:val="de-DE" w:eastAsia="en-US"/>
        </w:rPr>
        <w:tab/>
      </w:r>
      <w:r w:rsidRPr="00441DB8">
        <w:rPr>
          <w:sz w:val="19"/>
          <w:szCs w:val="19"/>
          <w:lang w:val="de-DE" w:eastAsia="en-US"/>
        </w:rPr>
        <w:t>1,2-dihidroksipropan</w:t>
      </w:r>
    </w:p>
    <w:p w:rsidR="005A0715" w:rsidRPr="00441DB8" w:rsidRDefault="005A0715" w:rsidP="00921613">
      <w:pPr>
        <w:jc w:val="both"/>
        <w:rPr>
          <w:sz w:val="19"/>
          <w:szCs w:val="19"/>
          <w:lang w:val="de-DE" w:eastAsia="en-US"/>
        </w:rPr>
      </w:pPr>
      <w:r w:rsidRPr="00441DB8">
        <w:rPr>
          <w:sz w:val="19"/>
          <w:szCs w:val="19"/>
          <w:lang w:val="de-DE" w:eastAsia="en-US"/>
        </w:rPr>
        <w:tab/>
      </w:r>
    </w:p>
    <w:p w:rsidR="005A0715" w:rsidRPr="00441DB8" w:rsidRDefault="005A0715" w:rsidP="00921613">
      <w:pPr>
        <w:jc w:val="both"/>
        <w:rPr>
          <w:sz w:val="19"/>
          <w:szCs w:val="19"/>
          <w:vertAlign w:val="subscript"/>
          <w:lang w:val="de-DE" w:eastAsia="en-US"/>
        </w:rPr>
      </w:pPr>
      <w:r w:rsidRPr="00441DB8">
        <w:rPr>
          <w:sz w:val="19"/>
          <w:szCs w:val="19"/>
          <w:lang w:val="de-DE" w:eastAsia="en-US"/>
        </w:rPr>
        <w:tab/>
      </w:r>
      <w:r w:rsidRPr="00441DB8">
        <w:rPr>
          <w:b/>
          <w:sz w:val="19"/>
          <w:szCs w:val="19"/>
          <w:lang w:val="de-DE" w:eastAsia="en-US"/>
        </w:rPr>
        <w:t>Kimyasal formülü:</w:t>
      </w:r>
      <w:r w:rsidRPr="00441DB8">
        <w:rPr>
          <w:b/>
          <w:sz w:val="19"/>
          <w:szCs w:val="19"/>
          <w:lang w:val="de-DE" w:eastAsia="en-US"/>
        </w:rPr>
        <w:tab/>
      </w:r>
      <w:r w:rsidRPr="00441DB8">
        <w:rPr>
          <w:sz w:val="19"/>
          <w:szCs w:val="19"/>
          <w:lang w:val="de-DE" w:eastAsia="en-US"/>
        </w:rPr>
        <w:t>C</w:t>
      </w:r>
      <w:r w:rsidRPr="00441DB8">
        <w:rPr>
          <w:sz w:val="19"/>
          <w:szCs w:val="19"/>
          <w:vertAlign w:val="subscript"/>
          <w:lang w:val="de-DE" w:eastAsia="en-US"/>
        </w:rPr>
        <w:t>3</w:t>
      </w:r>
      <w:r w:rsidRPr="00441DB8">
        <w:rPr>
          <w:sz w:val="19"/>
          <w:szCs w:val="19"/>
          <w:lang w:val="de-DE" w:eastAsia="en-US"/>
        </w:rPr>
        <w:t>H</w:t>
      </w:r>
      <w:r w:rsidRPr="00441DB8">
        <w:rPr>
          <w:sz w:val="19"/>
          <w:szCs w:val="19"/>
          <w:vertAlign w:val="subscript"/>
          <w:lang w:val="de-DE" w:eastAsia="en-US"/>
        </w:rPr>
        <w:t>8</w:t>
      </w:r>
      <w:r w:rsidRPr="00441DB8">
        <w:rPr>
          <w:sz w:val="19"/>
          <w:szCs w:val="19"/>
          <w:lang w:val="de-DE" w:eastAsia="en-US"/>
        </w:rPr>
        <w:t>O</w:t>
      </w:r>
      <w:r w:rsidRPr="00441DB8">
        <w:rPr>
          <w:sz w:val="19"/>
          <w:szCs w:val="19"/>
          <w:vertAlign w:val="subscript"/>
          <w:lang w:val="de-DE" w:eastAsia="en-US"/>
        </w:rPr>
        <w:t>2</w:t>
      </w:r>
    </w:p>
    <w:p w:rsidR="00384FB9" w:rsidRPr="00441DB8" w:rsidRDefault="00384FB9" w:rsidP="00921613">
      <w:pPr>
        <w:jc w:val="both"/>
        <w:rPr>
          <w:sz w:val="19"/>
          <w:szCs w:val="19"/>
          <w:lang w:val="de-DE" w:eastAsia="en-US"/>
        </w:rPr>
      </w:pPr>
    </w:p>
    <w:p w:rsidR="005A0715" w:rsidRPr="00441DB8" w:rsidRDefault="005A0715" w:rsidP="00921613">
      <w:pPr>
        <w:jc w:val="both"/>
        <w:rPr>
          <w:sz w:val="19"/>
          <w:szCs w:val="19"/>
          <w:lang w:val="de-DE" w:eastAsia="en-US"/>
        </w:rPr>
      </w:pPr>
      <w:r w:rsidRPr="00441DB8">
        <w:rPr>
          <w:sz w:val="19"/>
          <w:szCs w:val="19"/>
          <w:lang w:val="de-DE" w:eastAsia="en-US"/>
        </w:rPr>
        <w:tab/>
      </w:r>
      <w:r w:rsidR="001016C5">
        <w:rPr>
          <w:b/>
          <w:sz w:val="19"/>
          <w:szCs w:val="19"/>
          <w:lang w:val="de-DE" w:eastAsia="en-US"/>
        </w:rPr>
        <w:t>Molekül ağırlığı</w:t>
      </w:r>
      <w:r w:rsidRPr="00441DB8">
        <w:rPr>
          <w:b/>
          <w:sz w:val="19"/>
          <w:szCs w:val="19"/>
          <w:lang w:val="de-DE" w:eastAsia="en-US"/>
        </w:rPr>
        <w:t>:</w:t>
      </w:r>
      <w:r w:rsidRPr="00441DB8">
        <w:rPr>
          <w:b/>
          <w:sz w:val="19"/>
          <w:szCs w:val="19"/>
          <w:lang w:val="de-DE" w:eastAsia="en-US"/>
        </w:rPr>
        <w:tab/>
      </w:r>
      <w:r w:rsidRPr="00441DB8">
        <w:rPr>
          <w:b/>
          <w:sz w:val="19"/>
          <w:szCs w:val="19"/>
          <w:lang w:val="de-DE" w:eastAsia="en-US"/>
        </w:rPr>
        <w:tab/>
      </w:r>
      <w:r w:rsidRPr="00441DB8">
        <w:rPr>
          <w:sz w:val="19"/>
          <w:szCs w:val="19"/>
          <w:lang w:val="de-DE" w:eastAsia="en-US"/>
        </w:rPr>
        <w:t>76.10</w:t>
      </w:r>
    </w:p>
    <w:p w:rsidR="00384FB9" w:rsidRPr="00441DB8" w:rsidRDefault="00384FB9" w:rsidP="00921613">
      <w:pPr>
        <w:jc w:val="both"/>
        <w:rPr>
          <w:sz w:val="19"/>
          <w:szCs w:val="19"/>
          <w:lang w:val="de-DE" w:eastAsia="en-US"/>
        </w:rPr>
      </w:pPr>
    </w:p>
    <w:p w:rsidR="005A0715" w:rsidRPr="00441DB8" w:rsidRDefault="005A0715" w:rsidP="00921613">
      <w:pPr>
        <w:jc w:val="both"/>
        <w:rPr>
          <w:sz w:val="19"/>
          <w:szCs w:val="19"/>
          <w:lang w:val="de-DE" w:eastAsia="en-US"/>
        </w:rPr>
      </w:pPr>
      <w:r w:rsidRPr="00441DB8">
        <w:rPr>
          <w:sz w:val="19"/>
          <w:szCs w:val="19"/>
          <w:lang w:val="de-DE" w:eastAsia="en-US"/>
        </w:rPr>
        <w:tab/>
      </w:r>
      <w:r w:rsidRPr="00441DB8">
        <w:rPr>
          <w:b/>
          <w:sz w:val="19"/>
          <w:szCs w:val="19"/>
          <w:lang w:val="de-DE" w:eastAsia="en-US"/>
        </w:rPr>
        <w:t>Analiz:</w:t>
      </w:r>
      <w:r w:rsidRPr="00441DB8">
        <w:rPr>
          <w:b/>
          <w:sz w:val="19"/>
          <w:szCs w:val="19"/>
          <w:lang w:val="de-DE" w:eastAsia="en-US"/>
        </w:rPr>
        <w:tab/>
      </w:r>
      <w:r w:rsidRPr="00441DB8">
        <w:rPr>
          <w:b/>
          <w:sz w:val="19"/>
          <w:szCs w:val="19"/>
          <w:lang w:val="de-DE" w:eastAsia="en-US"/>
        </w:rPr>
        <w:tab/>
      </w:r>
      <w:r w:rsidRPr="00441DB8">
        <w:rPr>
          <w:b/>
          <w:sz w:val="19"/>
          <w:szCs w:val="19"/>
          <w:lang w:val="de-DE" w:eastAsia="en-US"/>
        </w:rPr>
        <w:tab/>
      </w:r>
      <w:r w:rsidRPr="00441DB8">
        <w:rPr>
          <w:sz w:val="19"/>
          <w:szCs w:val="19"/>
          <w:lang w:val="de-DE" w:eastAsia="en-US"/>
        </w:rPr>
        <w:t xml:space="preserve">Susuz bazda, </w:t>
      </w:r>
      <w:r w:rsidR="00384FB9" w:rsidRPr="00441DB8">
        <w:rPr>
          <w:sz w:val="19"/>
          <w:szCs w:val="19"/>
          <w:lang w:val="de-DE" w:eastAsia="en-US"/>
        </w:rPr>
        <w:t xml:space="preserve">içeriği </w:t>
      </w:r>
      <w:r w:rsidRPr="00441DB8">
        <w:rPr>
          <w:sz w:val="19"/>
          <w:szCs w:val="19"/>
          <w:lang w:val="de-DE" w:eastAsia="en-US"/>
        </w:rPr>
        <w:t>% 99.5’den az olmamalıdır.</w:t>
      </w:r>
    </w:p>
    <w:p w:rsidR="005A0715" w:rsidRPr="00441DB8" w:rsidRDefault="005A0715" w:rsidP="00921613">
      <w:pPr>
        <w:jc w:val="both"/>
        <w:rPr>
          <w:b/>
          <w:sz w:val="19"/>
          <w:szCs w:val="19"/>
          <w:lang w:val="de-DE" w:eastAsia="en-US"/>
        </w:rPr>
      </w:pPr>
    </w:p>
    <w:p w:rsidR="005A0715" w:rsidRPr="00441DB8" w:rsidRDefault="005A0715" w:rsidP="00921613">
      <w:pPr>
        <w:jc w:val="both"/>
        <w:rPr>
          <w:sz w:val="19"/>
          <w:szCs w:val="19"/>
          <w:lang w:val="de-DE" w:eastAsia="en-US"/>
        </w:rPr>
      </w:pPr>
      <w:r w:rsidRPr="00441DB8">
        <w:rPr>
          <w:b/>
          <w:sz w:val="19"/>
          <w:szCs w:val="19"/>
          <w:u w:val="single"/>
          <w:lang w:val="de-DE" w:eastAsia="en-US"/>
        </w:rPr>
        <w:t>Tanımlama:</w:t>
      </w:r>
      <w:r w:rsidRPr="00441DB8">
        <w:rPr>
          <w:b/>
          <w:sz w:val="19"/>
          <w:szCs w:val="19"/>
          <w:lang w:val="de-DE" w:eastAsia="en-US"/>
        </w:rPr>
        <w:tab/>
      </w:r>
      <w:r w:rsidRPr="00441DB8">
        <w:rPr>
          <w:b/>
          <w:sz w:val="19"/>
          <w:szCs w:val="19"/>
          <w:lang w:val="de-DE" w:eastAsia="en-US"/>
        </w:rPr>
        <w:tab/>
      </w:r>
      <w:r w:rsidRPr="00441DB8">
        <w:rPr>
          <w:b/>
          <w:sz w:val="19"/>
          <w:szCs w:val="19"/>
          <w:lang w:val="de-DE" w:eastAsia="en-US"/>
        </w:rPr>
        <w:tab/>
      </w:r>
      <w:r w:rsidRPr="00441DB8">
        <w:rPr>
          <w:sz w:val="19"/>
          <w:szCs w:val="19"/>
          <w:lang w:val="de-DE" w:eastAsia="en-US"/>
        </w:rPr>
        <w:t>Şeffaf, renksiz, higroskopik, viskoz sıvı.</w:t>
      </w:r>
    </w:p>
    <w:p w:rsidR="005A0715" w:rsidRPr="00441DB8" w:rsidRDefault="005A0715" w:rsidP="00921613">
      <w:pPr>
        <w:jc w:val="both"/>
        <w:rPr>
          <w:b/>
          <w:sz w:val="19"/>
          <w:szCs w:val="19"/>
          <w:lang w:val="de-DE" w:eastAsia="en-US"/>
        </w:rPr>
      </w:pPr>
    </w:p>
    <w:p w:rsidR="005A0715" w:rsidRPr="00441DB8" w:rsidRDefault="005A0715" w:rsidP="00921613">
      <w:pPr>
        <w:jc w:val="both"/>
        <w:rPr>
          <w:b/>
          <w:sz w:val="19"/>
          <w:szCs w:val="19"/>
          <w:u w:val="single"/>
          <w:lang w:val="de-DE" w:eastAsia="en-US"/>
        </w:rPr>
      </w:pPr>
      <w:r w:rsidRPr="00441DB8">
        <w:rPr>
          <w:b/>
          <w:sz w:val="19"/>
          <w:szCs w:val="19"/>
          <w:u w:val="single"/>
          <w:lang w:val="de-DE" w:eastAsia="en-US"/>
        </w:rPr>
        <w:t>Belirleme:</w:t>
      </w:r>
    </w:p>
    <w:p w:rsidR="00384FB9" w:rsidRPr="00441DB8" w:rsidRDefault="00384FB9" w:rsidP="00921613">
      <w:pPr>
        <w:jc w:val="both"/>
        <w:rPr>
          <w:b/>
          <w:sz w:val="19"/>
          <w:szCs w:val="19"/>
          <w:u w:val="single"/>
          <w:lang w:val="de-DE" w:eastAsia="en-US"/>
        </w:rPr>
      </w:pPr>
    </w:p>
    <w:p w:rsidR="005A0715" w:rsidRPr="00441DB8" w:rsidRDefault="00384FB9" w:rsidP="00921613">
      <w:pPr>
        <w:jc w:val="both"/>
        <w:rPr>
          <w:sz w:val="19"/>
          <w:szCs w:val="19"/>
          <w:lang w:val="de-DE" w:eastAsia="en-US"/>
        </w:rPr>
      </w:pPr>
      <w:r w:rsidRPr="00441DB8">
        <w:rPr>
          <w:b/>
          <w:sz w:val="19"/>
          <w:szCs w:val="19"/>
          <w:lang w:val="de-DE" w:eastAsia="en-US"/>
        </w:rPr>
        <w:tab/>
      </w:r>
      <w:r w:rsidR="005A0715" w:rsidRPr="00441DB8">
        <w:rPr>
          <w:b/>
          <w:sz w:val="19"/>
          <w:szCs w:val="19"/>
          <w:lang w:val="de-DE" w:eastAsia="en-US"/>
        </w:rPr>
        <w:t>Çözünürlük:</w:t>
      </w:r>
      <w:r w:rsidR="005A0715" w:rsidRPr="00441DB8">
        <w:rPr>
          <w:b/>
          <w:sz w:val="19"/>
          <w:szCs w:val="19"/>
          <w:lang w:val="de-DE" w:eastAsia="en-US"/>
        </w:rPr>
        <w:tab/>
      </w:r>
      <w:r w:rsidR="005A0715" w:rsidRPr="00441DB8">
        <w:rPr>
          <w:b/>
          <w:sz w:val="19"/>
          <w:szCs w:val="19"/>
          <w:lang w:val="de-DE" w:eastAsia="en-US"/>
        </w:rPr>
        <w:tab/>
      </w:r>
      <w:r w:rsidR="005A0715" w:rsidRPr="00441DB8">
        <w:rPr>
          <w:sz w:val="19"/>
          <w:szCs w:val="19"/>
          <w:lang w:val="de-DE" w:eastAsia="en-US"/>
        </w:rPr>
        <w:t xml:space="preserve">Su, etanol ve asetonda çözünür. </w:t>
      </w:r>
    </w:p>
    <w:p w:rsidR="00384FB9" w:rsidRPr="00441DB8" w:rsidRDefault="00384FB9" w:rsidP="00921613">
      <w:pPr>
        <w:jc w:val="both"/>
        <w:rPr>
          <w:sz w:val="19"/>
          <w:szCs w:val="19"/>
          <w:lang w:val="de-DE" w:eastAsia="en-US"/>
        </w:rPr>
      </w:pPr>
    </w:p>
    <w:p w:rsidR="00384FB9" w:rsidRPr="00441DB8" w:rsidRDefault="00384FB9" w:rsidP="00921613">
      <w:pPr>
        <w:jc w:val="both"/>
        <w:rPr>
          <w:b/>
          <w:sz w:val="19"/>
          <w:szCs w:val="19"/>
          <w:lang w:val="de-DE" w:eastAsia="en-US"/>
        </w:rPr>
      </w:pPr>
      <w:r w:rsidRPr="00441DB8">
        <w:rPr>
          <w:b/>
          <w:sz w:val="19"/>
          <w:szCs w:val="19"/>
          <w:lang w:val="de-DE" w:eastAsia="en-US"/>
        </w:rPr>
        <w:tab/>
      </w:r>
      <w:r w:rsidR="005A0715" w:rsidRPr="00441DB8">
        <w:rPr>
          <w:b/>
          <w:sz w:val="19"/>
          <w:szCs w:val="19"/>
          <w:lang w:val="de-DE" w:eastAsia="en-US"/>
        </w:rPr>
        <w:t>Özgül ağırlık</w:t>
      </w:r>
    </w:p>
    <w:p w:rsidR="005A0715" w:rsidRPr="00441DB8" w:rsidRDefault="00384FB9" w:rsidP="00384FB9">
      <w:pPr>
        <w:ind w:firstLine="708"/>
        <w:jc w:val="both"/>
        <w:rPr>
          <w:sz w:val="19"/>
          <w:szCs w:val="19"/>
          <w:lang w:val="de-DE" w:eastAsia="en-US"/>
        </w:rPr>
      </w:pPr>
      <w:r w:rsidRPr="00441DB8">
        <w:rPr>
          <w:b/>
          <w:sz w:val="19"/>
          <w:szCs w:val="19"/>
          <w:lang w:val="en-US" w:eastAsia="en-US"/>
        </w:rPr>
        <w:t>( 20°C/20°C):</w:t>
      </w:r>
      <w:r w:rsidRPr="00441DB8">
        <w:rPr>
          <w:b/>
          <w:sz w:val="19"/>
          <w:szCs w:val="19"/>
          <w:lang w:val="en-US" w:eastAsia="en-US"/>
        </w:rPr>
        <w:tab/>
      </w:r>
      <w:r w:rsidR="005A0715" w:rsidRPr="00441DB8">
        <w:rPr>
          <w:b/>
          <w:sz w:val="19"/>
          <w:szCs w:val="19"/>
          <w:lang w:val="de-DE" w:eastAsia="en-US"/>
        </w:rPr>
        <w:tab/>
      </w:r>
      <w:r w:rsidR="005A0715" w:rsidRPr="00441DB8">
        <w:rPr>
          <w:sz w:val="19"/>
          <w:szCs w:val="19"/>
          <w:lang w:val="de-DE" w:eastAsia="en-US"/>
        </w:rPr>
        <w:t>1.035-1.040</w:t>
      </w:r>
      <w:r w:rsidRPr="00441DB8">
        <w:rPr>
          <w:sz w:val="19"/>
          <w:szCs w:val="19"/>
          <w:lang w:val="de-DE" w:eastAsia="en-US"/>
        </w:rPr>
        <w:t xml:space="preserve"> arasındadır.</w:t>
      </w:r>
    </w:p>
    <w:p w:rsidR="00384FB9" w:rsidRPr="00441DB8" w:rsidRDefault="00384FB9" w:rsidP="00384FB9">
      <w:pPr>
        <w:ind w:firstLine="708"/>
        <w:jc w:val="both"/>
        <w:rPr>
          <w:sz w:val="19"/>
          <w:szCs w:val="19"/>
          <w:lang w:val="de-DE" w:eastAsia="en-US"/>
        </w:rPr>
      </w:pPr>
    </w:p>
    <w:p w:rsidR="005A0715" w:rsidRPr="00441DB8" w:rsidRDefault="005A0715" w:rsidP="00921613">
      <w:pPr>
        <w:jc w:val="both"/>
        <w:rPr>
          <w:sz w:val="19"/>
          <w:szCs w:val="19"/>
          <w:lang w:val="de-DE" w:eastAsia="en-US"/>
        </w:rPr>
      </w:pPr>
      <w:r w:rsidRPr="00441DB8">
        <w:rPr>
          <w:sz w:val="19"/>
          <w:szCs w:val="19"/>
          <w:lang w:val="de-DE" w:eastAsia="en-US"/>
        </w:rPr>
        <w:tab/>
      </w:r>
      <w:r w:rsidRPr="00441DB8">
        <w:rPr>
          <w:b/>
          <w:sz w:val="19"/>
          <w:szCs w:val="19"/>
          <w:lang w:val="de-DE" w:eastAsia="en-US"/>
        </w:rPr>
        <w:t xml:space="preserve">Refraktif  </w:t>
      </w:r>
      <w:r w:rsidR="00B02C3C" w:rsidRPr="00441DB8">
        <w:rPr>
          <w:b/>
          <w:sz w:val="19"/>
          <w:szCs w:val="19"/>
          <w:lang w:val="de-DE" w:eastAsia="en-US"/>
        </w:rPr>
        <w:t>indeks</w:t>
      </w:r>
      <w:r w:rsidRPr="00441DB8">
        <w:rPr>
          <w:b/>
          <w:sz w:val="19"/>
          <w:szCs w:val="19"/>
          <w:lang w:val="de-DE" w:eastAsia="en-US"/>
        </w:rPr>
        <w:t>:</w:t>
      </w:r>
      <w:r w:rsidRPr="00441DB8">
        <w:rPr>
          <w:b/>
          <w:sz w:val="19"/>
          <w:szCs w:val="19"/>
          <w:lang w:val="de-DE" w:eastAsia="en-US"/>
        </w:rPr>
        <w:tab/>
      </w:r>
      <w:r w:rsidRPr="00441DB8">
        <w:rPr>
          <w:sz w:val="19"/>
          <w:szCs w:val="19"/>
          <w:lang w:val="de-DE" w:eastAsia="en-US"/>
        </w:rPr>
        <w:t>[n]</w:t>
      </w:r>
      <w:r w:rsidRPr="00441DB8">
        <w:rPr>
          <w:sz w:val="19"/>
          <w:szCs w:val="19"/>
          <w:vertAlign w:val="subscript"/>
          <w:lang w:val="de-DE" w:eastAsia="en-US"/>
        </w:rPr>
        <w:t>D</w:t>
      </w:r>
      <w:r w:rsidRPr="00441DB8">
        <w:rPr>
          <w:sz w:val="19"/>
          <w:szCs w:val="19"/>
          <w:vertAlign w:val="superscript"/>
          <w:lang w:val="de-DE" w:eastAsia="en-US"/>
        </w:rPr>
        <w:t>20</w:t>
      </w:r>
      <w:r w:rsidRPr="00441DB8">
        <w:rPr>
          <w:sz w:val="19"/>
          <w:szCs w:val="19"/>
          <w:lang w:val="de-DE" w:eastAsia="en-US"/>
        </w:rPr>
        <w:t>: 1.431-1.433</w:t>
      </w:r>
      <w:r w:rsidR="00384FB9" w:rsidRPr="00441DB8">
        <w:rPr>
          <w:sz w:val="19"/>
          <w:szCs w:val="19"/>
          <w:lang w:val="de-DE" w:eastAsia="en-US"/>
        </w:rPr>
        <w:t xml:space="preserve"> arasındadır.</w:t>
      </w:r>
    </w:p>
    <w:p w:rsidR="005A0715" w:rsidRPr="00441DB8" w:rsidRDefault="005A0715" w:rsidP="00921613">
      <w:pPr>
        <w:jc w:val="both"/>
        <w:rPr>
          <w:b/>
          <w:sz w:val="19"/>
          <w:szCs w:val="19"/>
          <w:lang w:val="de-DE" w:eastAsia="en-US"/>
        </w:rPr>
      </w:pPr>
    </w:p>
    <w:p w:rsidR="005A0715" w:rsidRPr="00441DB8" w:rsidRDefault="005A0715" w:rsidP="00921613">
      <w:pPr>
        <w:jc w:val="both"/>
        <w:rPr>
          <w:b/>
          <w:sz w:val="19"/>
          <w:szCs w:val="19"/>
          <w:u w:val="single"/>
          <w:lang w:val="de-DE" w:eastAsia="en-US"/>
        </w:rPr>
      </w:pPr>
      <w:r w:rsidRPr="00441DB8">
        <w:rPr>
          <w:b/>
          <w:sz w:val="19"/>
          <w:szCs w:val="19"/>
          <w:u w:val="single"/>
          <w:lang w:val="de-DE" w:eastAsia="en-US"/>
        </w:rPr>
        <w:t>Saflık:</w:t>
      </w:r>
    </w:p>
    <w:p w:rsidR="00384FB9" w:rsidRPr="00441DB8" w:rsidRDefault="00384FB9" w:rsidP="00921613">
      <w:pPr>
        <w:jc w:val="both"/>
        <w:rPr>
          <w:b/>
          <w:sz w:val="19"/>
          <w:szCs w:val="19"/>
          <w:u w:val="single"/>
          <w:lang w:val="de-DE" w:eastAsia="en-US"/>
        </w:rPr>
      </w:pPr>
    </w:p>
    <w:p w:rsidR="005A0715" w:rsidRPr="00441DB8" w:rsidRDefault="005A0715" w:rsidP="00384FB9">
      <w:pPr>
        <w:ind w:left="2832" w:hanging="2124"/>
        <w:jc w:val="both"/>
        <w:rPr>
          <w:sz w:val="19"/>
          <w:szCs w:val="19"/>
          <w:lang w:val="de-DE" w:eastAsia="en-US"/>
        </w:rPr>
      </w:pPr>
      <w:r w:rsidRPr="00441DB8">
        <w:rPr>
          <w:b/>
          <w:sz w:val="19"/>
          <w:szCs w:val="19"/>
          <w:lang w:val="de-DE" w:eastAsia="en-US"/>
        </w:rPr>
        <w:t xml:space="preserve">Distilasyon </w:t>
      </w:r>
      <w:r w:rsidR="00384FB9" w:rsidRPr="00441DB8">
        <w:rPr>
          <w:b/>
          <w:sz w:val="19"/>
          <w:szCs w:val="19"/>
          <w:lang w:val="de-DE" w:eastAsia="en-US"/>
        </w:rPr>
        <w:t>testi</w:t>
      </w:r>
      <w:r w:rsidRPr="00441DB8">
        <w:rPr>
          <w:b/>
          <w:sz w:val="19"/>
          <w:szCs w:val="19"/>
          <w:lang w:val="de-DE" w:eastAsia="en-US"/>
        </w:rPr>
        <w:t>:</w:t>
      </w:r>
      <w:r w:rsidR="00384FB9" w:rsidRPr="00441DB8">
        <w:rPr>
          <w:b/>
          <w:sz w:val="19"/>
          <w:szCs w:val="19"/>
          <w:lang w:val="de-DE" w:eastAsia="en-US"/>
        </w:rPr>
        <w:tab/>
      </w:r>
      <w:r w:rsidR="00384FB9" w:rsidRPr="00441DB8">
        <w:rPr>
          <w:sz w:val="19"/>
          <w:szCs w:val="19"/>
          <w:lang w:val="de-DE" w:eastAsia="en-US"/>
        </w:rPr>
        <w:t>Ürünün %99,5'i 185 ºC -189 ºC arasında distile olur. Kalan %0,5, temel olarak propilen glikolün trimerlerinin dimerlerinden ve izlerinden oluşur.</w:t>
      </w:r>
    </w:p>
    <w:p w:rsidR="00384FB9" w:rsidRPr="00441DB8" w:rsidRDefault="00384FB9" w:rsidP="00384FB9">
      <w:pPr>
        <w:ind w:left="2832" w:hanging="2124"/>
        <w:jc w:val="both"/>
        <w:rPr>
          <w:sz w:val="19"/>
          <w:szCs w:val="19"/>
          <w:lang w:val="de-DE" w:eastAsia="en-US"/>
        </w:rPr>
      </w:pPr>
    </w:p>
    <w:p w:rsidR="005A0715" w:rsidRPr="00441DB8" w:rsidRDefault="005A0715" w:rsidP="00921613">
      <w:pPr>
        <w:ind w:firstLine="708"/>
        <w:jc w:val="both"/>
        <w:rPr>
          <w:sz w:val="19"/>
          <w:szCs w:val="19"/>
          <w:lang w:val="de-DE" w:eastAsia="en-US"/>
        </w:rPr>
      </w:pPr>
      <w:r w:rsidRPr="00441DB8">
        <w:rPr>
          <w:b/>
          <w:sz w:val="19"/>
          <w:szCs w:val="19"/>
          <w:lang w:val="de-DE" w:eastAsia="en-US"/>
        </w:rPr>
        <w:t>Sülfatlandırılmış kül:</w:t>
      </w:r>
      <w:r w:rsidRPr="00441DB8">
        <w:rPr>
          <w:b/>
          <w:sz w:val="19"/>
          <w:szCs w:val="19"/>
          <w:lang w:val="de-DE" w:eastAsia="en-US"/>
        </w:rPr>
        <w:tab/>
      </w:r>
      <w:r w:rsidRPr="00441DB8">
        <w:rPr>
          <w:sz w:val="19"/>
          <w:szCs w:val="19"/>
          <w:lang w:val="de-DE" w:eastAsia="en-US"/>
        </w:rPr>
        <w:t>%</w:t>
      </w:r>
      <w:r w:rsidR="00384FB9" w:rsidRPr="00441DB8">
        <w:rPr>
          <w:sz w:val="19"/>
          <w:szCs w:val="19"/>
          <w:lang w:val="de-DE" w:eastAsia="en-US"/>
        </w:rPr>
        <w:t xml:space="preserve"> </w:t>
      </w:r>
      <w:r w:rsidRPr="00441DB8">
        <w:rPr>
          <w:sz w:val="19"/>
          <w:szCs w:val="19"/>
          <w:lang w:val="de-DE" w:eastAsia="en-US"/>
        </w:rPr>
        <w:t>0.07’den fazla olmamalıdır.</w:t>
      </w:r>
    </w:p>
    <w:p w:rsidR="00384FB9" w:rsidRPr="00441DB8" w:rsidRDefault="00384FB9" w:rsidP="00921613">
      <w:pPr>
        <w:ind w:firstLine="708"/>
        <w:jc w:val="both"/>
        <w:rPr>
          <w:b/>
          <w:sz w:val="19"/>
          <w:szCs w:val="19"/>
          <w:lang w:val="de-DE" w:eastAsia="en-US"/>
        </w:rPr>
      </w:pPr>
    </w:p>
    <w:p w:rsidR="005A0715" w:rsidRPr="00441DB8" w:rsidRDefault="005A0715" w:rsidP="00921613">
      <w:pPr>
        <w:ind w:firstLine="708"/>
        <w:jc w:val="both"/>
        <w:rPr>
          <w:sz w:val="19"/>
          <w:szCs w:val="19"/>
          <w:lang w:val="de-DE" w:eastAsia="en-US"/>
        </w:rPr>
      </w:pPr>
      <w:r w:rsidRPr="00441DB8">
        <w:rPr>
          <w:b/>
          <w:sz w:val="19"/>
          <w:szCs w:val="19"/>
          <w:lang w:val="de-DE" w:eastAsia="en-US"/>
        </w:rPr>
        <w:t>Su</w:t>
      </w:r>
      <w:r w:rsidR="00384FB9" w:rsidRPr="00441DB8">
        <w:rPr>
          <w:b/>
          <w:sz w:val="19"/>
          <w:szCs w:val="19"/>
          <w:lang w:val="de-DE" w:eastAsia="en-US"/>
        </w:rPr>
        <w:t xml:space="preserve"> içeriği</w:t>
      </w:r>
      <w:r w:rsidRPr="00441DB8">
        <w:rPr>
          <w:b/>
          <w:sz w:val="19"/>
          <w:szCs w:val="19"/>
          <w:lang w:val="de-DE" w:eastAsia="en-US"/>
        </w:rPr>
        <w:t>:</w:t>
      </w:r>
      <w:r w:rsidRPr="00441DB8">
        <w:rPr>
          <w:b/>
          <w:sz w:val="19"/>
          <w:szCs w:val="19"/>
          <w:lang w:val="de-DE" w:eastAsia="en-US"/>
        </w:rPr>
        <w:tab/>
      </w:r>
      <w:r w:rsidRPr="00441DB8">
        <w:rPr>
          <w:b/>
          <w:sz w:val="19"/>
          <w:szCs w:val="19"/>
          <w:lang w:val="de-DE" w:eastAsia="en-US"/>
        </w:rPr>
        <w:tab/>
      </w:r>
      <w:r w:rsidRPr="00441DB8">
        <w:rPr>
          <w:sz w:val="19"/>
          <w:szCs w:val="19"/>
          <w:lang w:val="de-DE" w:eastAsia="en-US"/>
        </w:rPr>
        <w:t>%</w:t>
      </w:r>
      <w:r w:rsidR="00384FB9" w:rsidRPr="00441DB8">
        <w:rPr>
          <w:sz w:val="19"/>
          <w:szCs w:val="19"/>
          <w:lang w:val="de-DE" w:eastAsia="en-US"/>
        </w:rPr>
        <w:t xml:space="preserve"> </w:t>
      </w:r>
      <w:r w:rsidRPr="00441DB8">
        <w:rPr>
          <w:sz w:val="19"/>
          <w:szCs w:val="19"/>
          <w:lang w:val="de-DE" w:eastAsia="en-US"/>
        </w:rPr>
        <w:t>1.0’dan fazla olmamalıdır. (Karl Fischer yöntemi)</w:t>
      </w:r>
    </w:p>
    <w:p w:rsidR="00384FB9" w:rsidRPr="00441DB8" w:rsidRDefault="00384FB9" w:rsidP="00921613">
      <w:pPr>
        <w:ind w:firstLine="708"/>
        <w:jc w:val="both"/>
        <w:rPr>
          <w:sz w:val="19"/>
          <w:szCs w:val="19"/>
          <w:lang w:val="de-DE" w:eastAsia="en-US"/>
        </w:rPr>
      </w:pPr>
    </w:p>
    <w:p w:rsidR="005A0715" w:rsidRPr="00441DB8" w:rsidRDefault="005A0715" w:rsidP="00921613">
      <w:pPr>
        <w:jc w:val="both"/>
        <w:rPr>
          <w:sz w:val="19"/>
          <w:szCs w:val="19"/>
          <w:lang w:val="de-DE" w:eastAsia="en-US"/>
        </w:rPr>
      </w:pPr>
      <w:r w:rsidRPr="00441DB8">
        <w:rPr>
          <w:sz w:val="19"/>
          <w:szCs w:val="19"/>
          <w:lang w:val="de-DE" w:eastAsia="en-US"/>
        </w:rPr>
        <w:tab/>
      </w:r>
      <w:r w:rsidRPr="00441DB8">
        <w:rPr>
          <w:b/>
          <w:sz w:val="19"/>
          <w:szCs w:val="19"/>
          <w:lang w:val="de-DE" w:eastAsia="en-US"/>
        </w:rPr>
        <w:t>Kurşun:</w:t>
      </w:r>
      <w:r w:rsidR="00384FB9" w:rsidRPr="00441DB8">
        <w:rPr>
          <w:sz w:val="19"/>
          <w:szCs w:val="19"/>
          <w:lang w:val="de-DE" w:eastAsia="en-US"/>
        </w:rPr>
        <w:tab/>
      </w:r>
      <w:r w:rsidR="00384FB9" w:rsidRPr="00441DB8">
        <w:rPr>
          <w:sz w:val="19"/>
          <w:szCs w:val="19"/>
          <w:lang w:val="de-DE" w:eastAsia="en-US"/>
        </w:rPr>
        <w:tab/>
      </w:r>
      <w:r w:rsidR="00384FB9" w:rsidRPr="00441DB8">
        <w:rPr>
          <w:sz w:val="19"/>
          <w:szCs w:val="19"/>
          <w:lang w:val="de-DE" w:eastAsia="en-US"/>
        </w:rPr>
        <w:tab/>
        <w:t>2</w:t>
      </w:r>
      <w:r w:rsidRPr="00441DB8">
        <w:rPr>
          <w:sz w:val="19"/>
          <w:szCs w:val="19"/>
          <w:lang w:val="de-DE" w:eastAsia="en-US"/>
        </w:rPr>
        <w:t xml:space="preserve"> mg/kg’dan fazla olmamalıdır.</w:t>
      </w:r>
    </w:p>
    <w:p w:rsidR="005A0715" w:rsidRPr="00441DB8" w:rsidRDefault="005A0715" w:rsidP="00921613">
      <w:pPr>
        <w:jc w:val="both"/>
        <w:rPr>
          <w:b/>
          <w:sz w:val="19"/>
          <w:szCs w:val="19"/>
          <w:lang w:val="de-DE" w:eastAsia="en-US"/>
        </w:rPr>
      </w:pPr>
    </w:p>
    <w:p w:rsidR="00384FB9" w:rsidRPr="00441DB8" w:rsidRDefault="00384FB9" w:rsidP="00921613">
      <w:pPr>
        <w:jc w:val="both"/>
        <w:rPr>
          <w:b/>
          <w:sz w:val="19"/>
          <w:szCs w:val="19"/>
          <w:lang w:val="de-DE" w:eastAsia="en-US"/>
        </w:rPr>
      </w:pPr>
    </w:p>
    <w:p w:rsidR="005A0715" w:rsidRPr="00441DB8" w:rsidRDefault="005A0715" w:rsidP="00921613">
      <w:pPr>
        <w:ind w:left="2832" w:hanging="2832"/>
        <w:jc w:val="both"/>
        <w:rPr>
          <w:b/>
          <w:sz w:val="19"/>
          <w:szCs w:val="19"/>
          <w:u w:val="single"/>
          <w:lang w:val="en-US" w:eastAsia="en-US"/>
        </w:rPr>
      </w:pPr>
      <w:r w:rsidRPr="00441DB8">
        <w:rPr>
          <w:b/>
          <w:sz w:val="19"/>
          <w:szCs w:val="19"/>
          <w:u w:val="single"/>
          <w:lang w:val="en-US" w:eastAsia="en-US"/>
        </w:rPr>
        <w:t>E 1521 POLİETİLEN GLİKOLLER</w:t>
      </w:r>
    </w:p>
    <w:p w:rsidR="005A0715" w:rsidRPr="00441DB8" w:rsidRDefault="005A0715" w:rsidP="00921613">
      <w:pPr>
        <w:ind w:left="2832" w:hanging="2832"/>
        <w:jc w:val="both"/>
        <w:rPr>
          <w:sz w:val="19"/>
          <w:szCs w:val="19"/>
          <w:u w:val="single"/>
          <w:lang w:val="en-US" w:eastAsia="en-US"/>
        </w:rPr>
      </w:pPr>
    </w:p>
    <w:p w:rsidR="005A0715" w:rsidRPr="00441DB8" w:rsidRDefault="00B96B2E" w:rsidP="00921613">
      <w:pPr>
        <w:ind w:left="2832" w:hanging="2832"/>
        <w:jc w:val="both"/>
        <w:rPr>
          <w:sz w:val="19"/>
          <w:szCs w:val="19"/>
          <w:lang w:val="en-US" w:eastAsia="en-US"/>
        </w:rPr>
      </w:pPr>
      <w:r w:rsidRPr="00441DB8">
        <w:rPr>
          <w:b/>
          <w:sz w:val="19"/>
          <w:szCs w:val="19"/>
          <w:u w:val="single"/>
          <w:lang w:val="en-US" w:eastAsia="en-US"/>
        </w:rPr>
        <w:t>Eşanlamlılar</w:t>
      </w:r>
      <w:r w:rsidR="005A0715" w:rsidRPr="00441DB8">
        <w:rPr>
          <w:b/>
          <w:sz w:val="19"/>
          <w:szCs w:val="19"/>
          <w:u w:val="single"/>
          <w:lang w:val="en-US" w:eastAsia="en-US"/>
        </w:rPr>
        <w:t>:</w:t>
      </w:r>
      <w:r w:rsidR="005A0715" w:rsidRPr="00441DB8">
        <w:rPr>
          <w:sz w:val="19"/>
          <w:szCs w:val="19"/>
          <w:lang w:val="en-US" w:eastAsia="en-US"/>
        </w:rPr>
        <w:tab/>
        <w:t>PEG, Makrogol, Polietilen oksit</w:t>
      </w:r>
    </w:p>
    <w:p w:rsidR="005A0715" w:rsidRPr="00441DB8" w:rsidRDefault="005A0715" w:rsidP="00921613">
      <w:pPr>
        <w:ind w:left="2832" w:hanging="2832"/>
        <w:jc w:val="both"/>
        <w:rPr>
          <w:sz w:val="19"/>
          <w:szCs w:val="19"/>
          <w:lang w:val="en-US" w:eastAsia="en-US"/>
        </w:rPr>
      </w:pPr>
    </w:p>
    <w:p w:rsidR="005A0715" w:rsidRPr="00441DB8" w:rsidRDefault="005A0715" w:rsidP="00921613">
      <w:pPr>
        <w:ind w:left="2832" w:hanging="2832"/>
        <w:jc w:val="both"/>
        <w:rPr>
          <w:sz w:val="19"/>
          <w:szCs w:val="19"/>
          <w:lang w:val="en-US" w:eastAsia="en-US"/>
        </w:rPr>
      </w:pPr>
      <w:r w:rsidRPr="00441DB8">
        <w:rPr>
          <w:b/>
          <w:sz w:val="19"/>
          <w:szCs w:val="19"/>
          <w:u w:val="single"/>
          <w:lang w:val="en-US" w:eastAsia="en-US"/>
        </w:rPr>
        <w:t>Tanım:</w:t>
      </w:r>
      <w:r w:rsidRPr="00441DB8">
        <w:rPr>
          <w:sz w:val="19"/>
          <w:szCs w:val="19"/>
          <w:lang w:val="en-US" w:eastAsia="en-US"/>
        </w:rPr>
        <w:tab/>
        <w:t xml:space="preserve">Etilen oksitin ek polimerleri ve su genellikle </w:t>
      </w:r>
      <w:r w:rsidR="001016C5">
        <w:rPr>
          <w:sz w:val="19"/>
          <w:szCs w:val="19"/>
          <w:lang w:val="en-US" w:eastAsia="en-US"/>
        </w:rPr>
        <w:t>Molekül ağırlığı</w:t>
      </w:r>
      <w:r w:rsidRPr="00441DB8">
        <w:rPr>
          <w:sz w:val="19"/>
          <w:szCs w:val="19"/>
          <w:lang w:val="en-US" w:eastAsia="en-US"/>
        </w:rPr>
        <w:t>na yaklaşık olarak karşılık gelen bir sayıyla tanımlanır.</w:t>
      </w:r>
    </w:p>
    <w:p w:rsidR="005A0715" w:rsidRPr="00441DB8" w:rsidRDefault="005A0715" w:rsidP="00921613">
      <w:pPr>
        <w:ind w:left="2832" w:hanging="2832"/>
        <w:jc w:val="both"/>
        <w:rPr>
          <w:sz w:val="19"/>
          <w:szCs w:val="19"/>
          <w:lang w:val="en-US" w:eastAsia="en-US"/>
        </w:rPr>
      </w:pPr>
    </w:p>
    <w:p w:rsidR="005A0715" w:rsidRPr="00441DB8" w:rsidRDefault="005A0715" w:rsidP="00921613">
      <w:pPr>
        <w:ind w:left="2832" w:hanging="2832"/>
        <w:jc w:val="both"/>
        <w:rPr>
          <w:sz w:val="19"/>
          <w:szCs w:val="19"/>
          <w:lang w:val="en-US" w:eastAsia="en-US"/>
        </w:rPr>
      </w:pPr>
      <w:r w:rsidRPr="00441DB8">
        <w:rPr>
          <w:sz w:val="19"/>
          <w:szCs w:val="19"/>
          <w:lang w:val="en-US" w:eastAsia="en-US"/>
        </w:rPr>
        <w:t xml:space="preserve">              </w:t>
      </w:r>
      <w:r w:rsidRPr="00441DB8">
        <w:rPr>
          <w:b/>
          <w:sz w:val="19"/>
          <w:szCs w:val="19"/>
          <w:lang w:val="en-US" w:eastAsia="en-US"/>
        </w:rPr>
        <w:t>Kimyasal adı:</w:t>
      </w:r>
      <w:r w:rsidR="00750A15" w:rsidRPr="00441DB8">
        <w:rPr>
          <w:sz w:val="19"/>
          <w:szCs w:val="19"/>
          <w:lang w:val="en-US" w:eastAsia="en-US"/>
        </w:rPr>
        <w:tab/>
        <w:t>A</w:t>
      </w:r>
      <w:r w:rsidRPr="00441DB8">
        <w:rPr>
          <w:sz w:val="19"/>
          <w:szCs w:val="19"/>
          <w:lang w:val="en-US" w:eastAsia="en-US"/>
        </w:rPr>
        <w:t>lfa-Hidro-omega-hidroksipoli (oksi-1,2-etandiol)</w:t>
      </w:r>
    </w:p>
    <w:p w:rsidR="005A0715" w:rsidRPr="00441DB8" w:rsidRDefault="005A0715" w:rsidP="00921613">
      <w:pPr>
        <w:ind w:left="2832" w:hanging="2832"/>
        <w:jc w:val="both"/>
        <w:rPr>
          <w:sz w:val="19"/>
          <w:szCs w:val="19"/>
          <w:lang w:val="en-US" w:eastAsia="en-US"/>
        </w:rPr>
      </w:pPr>
      <w:r w:rsidRPr="00441DB8">
        <w:rPr>
          <w:sz w:val="19"/>
          <w:szCs w:val="19"/>
          <w:lang w:val="en-US" w:eastAsia="en-US"/>
        </w:rPr>
        <w:tab/>
      </w:r>
    </w:p>
    <w:p w:rsidR="005A0715" w:rsidRPr="00441DB8" w:rsidRDefault="005A0715" w:rsidP="00921613">
      <w:pPr>
        <w:ind w:left="2832" w:hanging="2832"/>
        <w:jc w:val="both"/>
        <w:rPr>
          <w:sz w:val="19"/>
          <w:szCs w:val="19"/>
          <w:lang w:val="en-US" w:eastAsia="en-US"/>
        </w:rPr>
      </w:pPr>
      <w:r w:rsidRPr="00441DB8">
        <w:rPr>
          <w:sz w:val="19"/>
          <w:szCs w:val="19"/>
          <w:lang w:val="en-US" w:eastAsia="en-US"/>
        </w:rPr>
        <w:t xml:space="preserve">              </w:t>
      </w:r>
      <w:r w:rsidRPr="00441DB8">
        <w:rPr>
          <w:b/>
          <w:sz w:val="19"/>
          <w:szCs w:val="19"/>
          <w:lang w:val="en-US" w:eastAsia="en-US"/>
        </w:rPr>
        <w:t>Kimyasal formülü:</w:t>
      </w:r>
      <w:r w:rsidRPr="00441DB8">
        <w:rPr>
          <w:sz w:val="19"/>
          <w:szCs w:val="19"/>
          <w:lang w:val="en-US" w:eastAsia="en-US"/>
        </w:rPr>
        <w:tab/>
      </w:r>
      <w:r w:rsidR="003C2BAD" w:rsidRPr="00441DB8">
        <w:rPr>
          <w:sz w:val="19"/>
          <w:szCs w:val="19"/>
          <w:lang w:val="en-US" w:eastAsia="en-US"/>
        </w:rPr>
        <w:t>(C2H4O)nH2O (n = Moleküler ağırlığı 6.000'e, yaklaşık 140, tekabül eden etilen oksit birimlerinin sayısı)</w:t>
      </w:r>
    </w:p>
    <w:p w:rsidR="005A0715" w:rsidRPr="00441DB8" w:rsidRDefault="005A0715" w:rsidP="00921613">
      <w:pPr>
        <w:ind w:left="2832" w:hanging="2832"/>
        <w:jc w:val="both"/>
        <w:rPr>
          <w:sz w:val="19"/>
          <w:szCs w:val="19"/>
          <w:lang w:val="en-US" w:eastAsia="en-US"/>
        </w:rPr>
      </w:pPr>
      <w:r w:rsidRPr="00441DB8">
        <w:rPr>
          <w:sz w:val="19"/>
          <w:szCs w:val="19"/>
          <w:lang w:val="en-US" w:eastAsia="en-US"/>
        </w:rPr>
        <w:t xml:space="preserve">              </w:t>
      </w:r>
    </w:p>
    <w:p w:rsidR="005A0715" w:rsidRPr="00441DB8" w:rsidRDefault="005A0715" w:rsidP="003C2BAD">
      <w:pPr>
        <w:ind w:left="2832" w:hanging="2832"/>
        <w:jc w:val="both"/>
        <w:rPr>
          <w:b/>
          <w:sz w:val="19"/>
          <w:szCs w:val="19"/>
          <w:lang w:val="en-US" w:eastAsia="en-US"/>
        </w:rPr>
      </w:pPr>
      <w:r w:rsidRPr="00441DB8">
        <w:rPr>
          <w:sz w:val="19"/>
          <w:szCs w:val="19"/>
          <w:lang w:val="en-US" w:eastAsia="en-US"/>
        </w:rPr>
        <w:t xml:space="preserve">              </w:t>
      </w:r>
      <w:r w:rsidRPr="00441DB8">
        <w:rPr>
          <w:b/>
          <w:sz w:val="19"/>
          <w:szCs w:val="19"/>
          <w:lang w:val="en-US" w:eastAsia="en-US"/>
        </w:rPr>
        <w:t xml:space="preserve">Ortalama </w:t>
      </w:r>
      <w:r w:rsidR="001016C5">
        <w:rPr>
          <w:b/>
          <w:sz w:val="19"/>
          <w:szCs w:val="19"/>
          <w:lang w:val="en-US" w:eastAsia="en-US"/>
        </w:rPr>
        <w:t>Molekül ağırlığı</w:t>
      </w:r>
      <w:r w:rsidRPr="00441DB8">
        <w:rPr>
          <w:b/>
          <w:sz w:val="19"/>
          <w:szCs w:val="19"/>
          <w:lang w:val="en-US" w:eastAsia="en-US"/>
        </w:rPr>
        <w:t>:</w:t>
      </w:r>
      <w:r w:rsidRPr="00441DB8">
        <w:rPr>
          <w:sz w:val="19"/>
          <w:szCs w:val="19"/>
          <w:lang w:val="en-US" w:eastAsia="en-US"/>
        </w:rPr>
        <w:t>380 -  9 000 D</w:t>
      </w:r>
      <w:r w:rsidR="003C2BAD" w:rsidRPr="00441DB8">
        <w:rPr>
          <w:sz w:val="19"/>
          <w:szCs w:val="19"/>
          <w:lang w:val="en-US" w:eastAsia="en-US"/>
        </w:rPr>
        <w:t>a</w:t>
      </w:r>
      <w:r w:rsidRPr="00441DB8">
        <w:rPr>
          <w:sz w:val="19"/>
          <w:szCs w:val="19"/>
          <w:lang w:val="en-US" w:eastAsia="en-US"/>
        </w:rPr>
        <w:t xml:space="preserve"> </w:t>
      </w:r>
    </w:p>
    <w:p w:rsidR="005A0715" w:rsidRPr="00441DB8" w:rsidRDefault="005A0715" w:rsidP="00921613">
      <w:pPr>
        <w:ind w:left="2832" w:hanging="2832"/>
        <w:jc w:val="both"/>
        <w:rPr>
          <w:sz w:val="19"/>
          <w:szCs w:val="19"/>
          <w:lang w:val="en-US" w:eastAsia="en-US"/>
        </w:rPr>
      </w:pPr>
    </w:p>
    <w:p w:rsidR="005A0715" w:rsidRPr="00441DB8" w:rsidRDefault="005A0715" w:rsidP="00921613">
      <w:pPr>
        <w:ind w:left="2832" w:hanging="2832"/>
        <w:jc w:val="both"/>
        <w:rPr>
          <w:sz w:val="19"/>
          <w:szCs w:val="19"/>
          <w:lang w:val="en-US" w:eastAsia="en-US"/>
        </w:rPr>
      </w:pPr>
      <w:r w:rsidRPr="00441DB8">
        <w:rPr>
          <w:sz w:val="19"/>
          <w:szCs w:val="19"/>
          <w:lang w:val="en-US" w:eastAsia="en-US"/>
        </w:rPr>
        <w:t xml:space="preserve">              </w:t>
      </w:r>
      <w:r w:rsidRPr="00441DB8">
        <w:rPr>
          <w:b/>
          <w:sz w:val="19"/>
          <w:szCs w:val="19"/>
          <w:lang w:val="en-US" w:eastAsia="en-US"/>
        </w:rPr>
        <w:t>Analiz:</w:t>
      </w:r>
      <w:r w:rsidRPr="00441DB8">
        <w:rPr>
          <w:sz w:val="19"/>
          <w:szCs w:val="19"/>
          <w:lang w:val="en-US" w:eastAsia="en-US"/>
        </w:rPr>
        <w:tab/>
        <w:t xml:space="preserve">PEG 400: %95’ den az ve %105’ den fazla </w:t>
      </w:r>
      <w:r w:rsidR="003C2BAD" w:rsidRPr="00441DB8">
        <w:rPr>
          <w:sz w:val="19"/>
          <w:szCs w:val="19"/>
          <w:lang w:val="de-DE" w:eastAsia="en-US"/>
        </w:rPr>
        <w:t>olmamalıdır.</w:t>
      </w:r>
    </w:p>
    <w:p w:rsidR="005A0715" w:rsidRPr="00441DB8" w:rsidRDefault="005A0715" w:rsidP="00921613">
      <w:pPr>
        <w:ind w:left="2832" w:hanging="2832"/>
        <w:jc w:val="both"/>
        <w:rPr>
          <w:sz w:val="19"/>
          <w:szCs w:val="19"/>
          <w:lang w:val="en-US" w:eastAsia="en-US"/>
        </w:rPr>
      </w:pPr>
      <w:r w:rsidRPr="00441DB8">
        <w:rPr>
          <w:sz w:val="19"/>
          <w:szCs w:val="19"/>
          <w:lang w:val="en-US" w:eastAsia="en-US"/>
        </w:rPr>
        <w:tab/>
      </w:r>
    </w:p>
    <w:p w:rsidR="005A0715" w:rsidRPr="00441DB8" w:rsidRDefault="005A0715" w:rsidP="00921613">
      <w:pPr>
        <w:ind w:left="2832"/>
        <w:jc w:val="both"/>
        <w:rPr>
          <w:sz w:val="19"/>
          <w:szCs w:val="19"/>
          <w:lang w:val="en-US" w:eastAsia="en-US"/>
        </w:rPr>
      </w:pPr>
      <w:r w:rsidRPr="00441DB8">
        <w:rPr>
          <w:sz w:val="19"/>
          <w:szCs w:val="19"/>
          <w:lang w:val="en-US" w:eastAsia="en-US"/>
        </w:rPr>
        <w:t xml:space="preserve">PEG 3000: %90’ dan az ve %110’ dan fazla </w:t>
      </w:r>
      <w:r w:rsidR="003C2BAD" w:rsidRPr="00441DB8">
        <w:rPr>
          <w:sz w:val="19"/>
          <w:szCs w:val="19"/>
          <w:lang w:val="de-DE" w:eastAsia="en-US"/>
        </w:rPr>
        <w:t>olmamalıdır.</w:t>
      </w:r>
    </w:p>
    <w:p w:rsidR="005A0715" w:rsidRPr="00441DB8" w:rsidRDefault="005A0715" w:rsidP="00921613">
      <w:pPr>
        <w:ind w:left="2832" w:hanging="2832"/>
        <w:jc w:val="both"/>
        <w:rPr>
          <w:sz w:val="19"/>
          <w:szCs w:val="19"/>
          <w:lang w:val="en-US" w:eastAsia="en-US"/>
        </w:rPr>
      </w:pPr>
      <w:r w:rsidRPr="00441DB8">
        <w:rPr>
          <w:sz w:val="19"/>
          <w:szCs w:val="19"/>
          <w:lang w:val="en-US" w:eastAsia="en-US"/>
        </w:rPr>
        <w:tab/>
      </w:r>
    </w:p>
    <w:p w:rsidR="005A0715" w:rsidRPr="00441DB8" w:rsidRDefault="005A0715" w:rsidP="00921613">
      <w:pPr>
        <w:ind w:left="2832"/>
        <w:jc w:val="both"/>
        <w:rPr>
          <w:sz w:val="19"/>
          <w:szCs w:val="19"/>
          <w:lang w:val="en-US" w:eastAsia="en-US"/>
        </w:rPr>
      </w:pPr>
      <w:r w:rsidRPr="00441DB8">
        <w:rPr>
          <w:sz w:val="19"/>
          <w:szCs w:val="19"/>
          <w:lang w:val="en-US" w:eastAsia="en-US"/>
        </w:rPr>
        <w:t xml:space="preserve">PEG 3350: %90’ dan az ve %110’ dan fazla </w:t>
      </w:r>
      <w:r w:rsidR="003C2BAD" w:rsidRPr="00441DB8">
        <w:rPr>
          <w:sz w:val="19"/>
          <w:szCs w:val="19"/>
          <w:lang w:val="de-DE" w:eastAsia="en-US"/>
        </w:rPr>
        <w:t>olmamalıdır.</w:t>
      </w:r>
    </w:p>
    <w:p w:rsidR="005A0715" w:rsidRPr="00441DB8" w:rsidRDefault="005A0715" w:rsidP="00921613">
      <w:pPr>
        <w:ind w:left="2832" w:hanging="2832"/>
        <w:jc w:val="both"/>
        <w:rPr>
          <w:sz w:val="19"/>
          <w:szCs w:val="19"/>
          <w:lang w:val="en-US" w:eastAsia="en-US"/>
        </w:rPr>
      </w:pPr>
      <w:r w:rsidRPr="00441DB8">
        <w:rPr>
          <w:sz w:val="19"/>
          <w:szCs w:val="19"/>
          <w:lang w:val="en-US" w:eastAsia="en-US"/>
        </w:rPr>
        <w:tab/>
      </w:r>
    </w:p>
    <w:p w:rsidR="005A0715" w:rsidRPr="00441DB8" w:rsidRDefault="005A0715" w:rsidP="00921613">
      <w:pPr>
        <w:ind w:left="2832"/>
        <w:jc w:val="both"/>
        <w:rPr>
          <w:sz w:val="19"/>
          <w:szCs w:val="19"/>
          <w:lang w:val="en-US" w:eastAsia="en-US"/>
        </w:rPr>
      </w:pPr>
      <w:r w:rsidRPr="00441DB8">
        <w:rPr>
          <w:sz w:val="19"/>
          <w:szCs w:val="19"/>
          <w:lang w:val="en-US" w:eastAsia="en-US"/>
        </w:rPr>
        <w:t xml:space="preserve">PEG 4000: %90’ dan az ve %110’ dan fazla </w:t>
      </w:r>
      <w:r w:rsidR="003C2BAD" w:rsidRPr="00441DB8">
        <w:rPr>
          <w:sz w:val="19"/>
          <w:szCs w:val="19"/>
          <w:lang w:val="de-DE" w:eastAsia="en-US"/>
        </w:rPr>
        <w:t>olmamalıdır.</w:t>
      </w:r>
    </w:p>
    <w:p w:rsidR="005A0715" w:rsidRPr="00441DB8" w:rsidRDefault="005A0715" w:rsidP="00921613">
      <w:pPr>
        <w:ind w:left="2832" w:hanging="2832"/>
        <w:jc w:val="both"/>
        <w:rPr>
          <w:sz w:val="19"/>
          <w:szCs w:val="19"/>
          <w:lang w:val="en-US" w:eastAsia="en-US"/>
        </w:rPr>
      </w:pPr>
      <w:r w:rsidRPr="00441DB8">
        <w:rPr>
          <w:sz w:val="19"/>
          <w:szCs w:val="19"/>
          <w:lang w:val="en-US" w:eastAsia="en-US"/>
        </w:rPr>
        <w:tab/>
      </w:r>
    </w:p>
    <w:p w:rsidR="005A0715" w:rsidRPr="00441DB8" w:rsidRDefault="005A0715" w:rsidP="00921613">
      <w:pPr>
        <w:ind w:left="2832"/>
        <w:jc w:val="both"/>
        <w:rPr>
          <w:sz w:val="19"/>
          <w:szCs w:val="19"/>
          <w:lang w:val="en-US" w:eastAsia="en-US"/>
        </w:rPr>
      </w:pPr>
      <w:r w:rsidRPr="00441DB8">
        <w:rPr>
          <w:sz w:val="19"/>
          <w:szCs w:val="19"/>
          <w:lang w:val="en-US" w:eastAsia="en-US"/>
        </w:rPr>
        <w:lastRenderedPageBreak/>
        <w:t xml:space="preserve">PEG 6000: %90’ dan az ve %110’ dan fazla </w:t>
      </w:r>
      <w:r w:rsidR="003C2BAD" w:rsidRPr="00441DB8">
        <w:rPr>
          <w:sz w:val="19"/>
          <w:szCs w:val="19"/>
          <w:lang w:val="de-DE" w:eastAsia="en-US"/>
        </w:rPr>
        <w:t>olmamalıdır.</w:t>
      </w:r>
    </w:p>
    <w:p w:rsidR="005A0715" w:rsidRPr="00441DB8" w:rsidRDefault="005A0715" w:rsidP="00921613">
      <w:pPr>
        <w:ind w:left="2832" w:hanging="2832"/>
        <w:jc w:val="both"/>
        <w:rPr>
          <w:sz w:val="19"/>
          <w:szCs w:val="19"/>
          <w:lang w:val="en-US" w:eastAsia="en-US"/>
        </w:rPr>
      </w:pPr>
      <w:r w:rsidRPr="00441DB8">
        <w:rPr>
          <w:sz w:val="19"/>
          <w:szCs w:val="19"/>
          <w:lang w:val="en-US" w:eastAsia="en-US"/>
        </w:rPr>
        <w:tab/>
      </w:r>
    </w:p>
    <w:p w:rsidR="005A0715" w:rsidRPr="00441DB8" w:rsidRDefault="005A0715" w:rsidP="00921613">
      <w:pPr>
        <w:ind w:left="2832"/>
        <w:jc w:val="both"/>
        <w:rPr>
          <w:sz w:val="19"/>
          <w:szCs w:val="19"/>
          <w:lang w:val="en-US" w:eastAsia="en-US"/>
        </w:rPr>
      </w:pPr>
      <w:r w:rsidRPr="00441DB8">
        <w:rPr>
          <w:sz w:val="19"/>
          <w:szCs w:val="19"/>
          <w:lang w:val="en-US" w:eastAsia="en-US"/>
        </w:rPr>
        <w:t xml:space="preserve">PEG 8000: %87,5’ dan az ve %112,5’ dan fazla </w:t>
      </w:r>
      <w:r w:rsidR="003C2BAD" w:rsidRPr="00441DB8">
        <w:rPr>
          <w:sz w:val="19"/>
          <w:szCs w:val="19"/>
          <w:lang w:val="de-DE" w:eastAsia="en-US"/>
        </w:rPr>
        <w:t>olmamalıdır.</w:t>
      </w:r>
    </w:p>
    <w:p w:rsidR="005A0715" w:rsidRPr="00441DB8" w:rsidRDefault="005A0715" w:rsidP="00921613">
      <w:pPr>
        <w:jc w:val="both"/>
        <w:rPr>
          <w:sz w:val="19"/>
          <w:szCs w:val="19"/>
          <w:lang w:val="en-US" w:eastAsia="en-US"/>
        </w:rPr>
      </w:pPr>
      <w:r w:rsidRPr="00441DB8">
        <w:rPr>
          <w:sz w:val="19"/>
          <w:szCs w:val="19"/>
          <w:lang w:val="en-US" w:eastAsia="en-US"/>
        </w:rPr>
        <w:tab/>
      </w:r>
    </w:p>
    <w:p w:rsidR="005A0715" w:rsidRPr="00441DB8" w:rsidRDefault="005A0715" w:rsidP="00921613">
      <w:pPr>
        <w:ind w:left="2832" w:hanging="2832"/>
        <w:jc w:val="both"/>
        <w:rPr>
          <w:sz w:val="19"/>
          <w:szCs w:val="19"/>
          <w:lang w:val="en-US" w:eastAsia="en-US"/>
        </w:rPr>
      </w:pPr>
      <w:r w:rsidRPr="00441DB8">
        <w:rPr>
          <w:b/>
          <w:sz w:val="19"/>
          <w:szCs w:val="19"/>
          <w:u w:val="single"/>
          <w:lang w:val="en-US" w:eastAsia="en-US"/>
        </w:rPr>
        <w:t>Tanımlama:</w:t>
      </w:r>
      <w:r w:rsidRPr="00441DB8">
        <w:rPr>
          <w:sz w:val="19"/>
          <w:szCs w:val="19"/>
          <w:lang w:val="en-US" w:eastAsia="en-US"/>
        </w:rPr>
        <w:tab/>
        <w:t>PEG 400 berrak, viskoz, renksiz veya neredeyse renksiz higroskopik sıvı</w:t>
      </w:r>
    </w:p>
    <w:p w:rsidR="005A0715" w:rsidRPr="00441DB8" w:rsidRDefault="005A0715" w:rsidP="00921613">
      <w:pPr>
        <w:ind w:left="2832" w:hanging="2832"/>
        <w:jc w:val="both"/>
        <w:rPr>
          <w:sz w:val="19"/>
          <w:szCs w:val="19"/>
          <w:lang w:val="en-US" w:eastAsia="en-US"/>
        </w:rPr>
      </w:pPr>
    </w:p>
    <w:p w:rsidR="005A0715" w:rsidRPr="00441DB8" w:rsidRDefault="005A0715" w:rsidP="00921613">
      <w:pPr>
        <w:ind w:left="2832" w:firstLine="3"/>
        <w:jc w:val="both"/>
        <w:rPr>
          <w:sz w:val="19"/>
          <w:szCs w:val="19"/>
          <w:lang w:val="en-US" w:eastAsia="en-US"/>
        </w:rPr>
      </w:pPr>
      <w:r w:rsidRPr="00441DB8">
        <w:rPr>
          <w:sz w:val="19"/>
          <w:szCs w:val="19"/>
          <w:lang w:val="en-US" w:eastAsia="en-US"/>
        </w:rPr>
        <w:t xml:space="preserve">PEG 3000, PEG 3350, PEG 4000, PEG 6000 ve PEG </w:t>
      </w:r>
      <w:r w:rsidR="003C2BAD" w:rsidRPr="00441DB8">
        <w:rPr>
          <w:sz w:val="19"/>
          <w:szCs w:val="19"/>
          <w:lang w:val="en-US" w:eastAsia="en-US"/>
        </w:rPr>
        <w:t>8000 mumsu veya paraf</w:t>
      </w:r>
      <w:r w:rsidRPr="00441DB8">
        <w:rPr>
          <w:sz w:val="19"/>
          <w:szCs w:val="19"/>
          <w:lang w:val="en-US" w:eastAsia="en-US"/>
        </w:rPr>
        <w:t>in benzeri görünüşüyle beyaz veya beyaza yakın katı.</w:t>
      </w:r>
    </w:p>
    <w:p w:rsidR="005A0715" w:rsidRPr="00441DB8" w:rsidRDefault="005A0715" w:rsidP="00921613">
      <w:pPr>
        <w:ind w:left="2832" w:hanging="2832"/>
        <w:jc w:val="both"/>
        <w:rPr>
          <w:sz w:val="19"/>
          <w:szCs w:val="19"/>
          <w:lang w:val="en-US" w:eastAsia="en-US"/>
        </w:rPr>
      </w:pPr>
    </w:p>
    <w:p w:rsidR="005A0715" w:rsidRPr="00441DB8" w:rsidRDefault="005A0715" w:rsidP="00921613">
      <w:pPr>
        <w:ind w:left="2832" w:hanging="2832"/>
        <w:jc w:val="both"/>
        <w:rPr>
          <w:b/>
          <w:sz w:val="19"/>
          <w:szCs w:val="19"/>
          <w:u w:val="single"/>
          <w:lang w:val="en-US" w:eastAsia="en-US"/>
        </w:rPr>
      </w:pPr>
      <w:r w:rsidRPr="00441DB8">
        <w:rPr>
          <w:b/>
          <w:sz w:val="19"/>
          <w:szCs w:val="19"/>
          <w:u w:val="single"/>
          <w:lang w:val="en-US" w:eastAsia="en-US"/>
        </w:rPr>
        <w:t>Belirleme:</w:t>
      </w:r>
    </w:p>
    <w:p w:rsidR="005A0715" w:rsidRPr="00441DB8" w:rsidRDefault="005A0715" w:rsidP="00921613">
      <w:pPr>
        <w:ind w:left="2832" w:hanging="2832"/>
        <w:jc w:val="both"/>
        <w:rPr>
          <w:sz w:val="19"/>
          <w:szCs w:val="19"/>
          <w:lang w:val="en-US" w:eastAsia="en-US"/>
        </w:rPr>
      </w:pPr>
    </w:p>
    <w:p w:rsidR="005A0715" w:rsidRPr="00441DB8" w:rsidRDefault="005A0715" w:rsidP="00921613">
      <w:pPr>
        <w:ind w:left="2832" w:hanging="2832"/>
        <w:jc w:val="both"/>
        <w:rPr>
          <w:sz w:val="19"/>
          <w:szCs w:val="19"/>
          <w:lang w:val="en-US" w:eastAsia="en-US"/>
        </w:rPr>
      </w:pPr>
    </w:p>
    <w:p w:rsidR="005A0715" w:rsidRPr="00441DB8" w:rsidRDefault="005A0715" w:rsidP="00921613">
      <w:pPr>
        <w:tabs>
          <w:tab w:val="left" w:pos="709"/>
        </w:tabs>
        <w:ind w:left="2832" w:hanging="2832"/>
        <w:jc w:val="both"/>
        <w:rPr>
          <w:sz w:val="19"/>
          <w:szCs w:val="19"/>
          <w:lang w:val="en-US" w:eastAsia="en-US"/>
        </w:rPr>
      </w:pPr>
      <w:r w:rsidRPr="00441DB8">
        <w:rPr>
          <w:sz w:val="19"/>
          <w:szCs w:val="19"/>
          <w:lang w:val="en-US" w:eastAsia="en-US"/>
        </w:rPr>
        <w:t xml:space="preserve">              </w:t>
      </w:r>
      <w:r w:rsidRPr="00441DB8">
        <w:rPr>
          <w:b/>
          <w:sz w:val="19"/>
          <w:szCs w:val="19"/>
          <w:lang w:val="en-US" w:eastAsia="en-US"/>
        </w:rPr>
        <w:t xml:space="preserve">Erime </w:t>
      </w:r>
      <w:r w:rsidR="003C2BAD" w:rsidRPr="00441DB8">
        <w:rPr>
          <w:b/>
          <w:sz w:val="19"/>
          <w:szCs w:val="19"/>
          <w:lang w:val="en-US" w:eastAsia="en-US"/>
        </w:rPr>
        <w:t>aralığı</w:t>
      </w:r>
      <w:r w:rsidRPr="00441DB8">
        <w:rPr>
          <w:b/>
          <w:sz w:val="19"/>
          <w:szCs w:val="19"/>
          <w:lang w:val="en-US" w:eastAsia="en-US"/>
        </w:rPr>
        <w:t>:</w:t>
      </w:r>
      <w:r w:rsidRPr="00441DB8">
        <w:rPr>
          <w:sz w:val="19"/>
          <w:szCs w:val="19"/>
          <w:lang w:val="en-US" w:eastAsia="en-US"/>
        </w:rPr>
        <w:tab/>
        <w:t>PEG 400: 4-8 ˚С</w:t>
      </w:r>
    </w:p>
    <w:p w:rsidR="005A0715" w:rsidRPr="00441DB8" w:rsidRDefault="005A0715" w:rsidP="00921613">
      <w:pPr>
        <w:tabs>
          <w:tab w:val="left" w:pos="709"/>
        </w:tabs>
        <w:ind w:left="2832" w:hanging="2832"/>
        <w:jc w:val="both"/>
        <w:rPr>
          <w:sz w:val="19"/>
          <w:szCs w:val="19"/>
          <w:lang w:val="en-US" w:eastAsia="en-US"/>
        </w:rPr>
      </w:pPr>
    </w:p>
    <w:p w:rsidR="005A0715" w:rsidRPr="00441DB8" w:rsidRDefault="005A0715" w:rsidP="00921613">
      <w:pPr>
        <w:tabs>
          <w:tab w:val="left" w:pos="709"/>
        </w:tabs>
        <w:ind w:left="2832" w:hanging="2832"/>
        <w:jc w:val="both"/>
        <w:rPr>
          <w:sz w:val="19"/>
          <w:szCs w:val="19"/>
          <w:lang w:val="en-US" w:eastAsia="en-US"/>
        </w:rPr>
      </w:pPr>
      <w:r w:rsidRPr="00441DB8">
        <w:rPr>
          <w:sz w:val="19"/>
          <w:szCs w:val="19"/>
          <w:lang w:val="en-US" w:eastAsia="en-US"/>
        </w:rPr>
        <w:tab/>
      </w:r>
      <w:r w:rsidRPr="00441DB8">
        <w:rPr>
          <w:sz w:val="19"/>
          <w:szCs w:val="19"/>
          <w:lang w:val="en-US" w:eastAsia="en-US"/>
        </w:rPr>
        <w:tab/>
        <w:t>PEG 3000: 50-56 ˚С</w:t>
      </w:r>
    </w:p>
    <w:p w:rsidR="005A0715" w:rsidRPr="00441DB8" w:rsidRDefault="005A0715" w:rsidP="00921613">
      <w:pPr>
        <w:tabs>
          <w:tab w:val="left" w:pos="709"/>
        </w:tabs>
        <w:ind w:left="2832" w:hanging="2832"/>
        <w:jc w:val="both"/>
        <w:rPr>
          <w:sz w:val="19"/>
          <w:szCs w:val="19"/>
          <w:lang w:val="en-US" w:eastAsia="en-US"/>
        </w:rPr>
      </w:pPr>
    </w:p>
    <w:p w:rsidR="005A0715" w:rsidRPr="00441DB8" w:rsidRDefault="005A0715" w:rsidP="00921613">
      <w:pPr>
        <w:tabs>
          <w:tab w:val="left" w:pos="709"/>
        </w:tabs>
        <w:ind w:left="2832" w:hanging="2832"/>
        <w:jc w:val="both"/>
        <w:rPr>
          <w:sz w:val="19"/>
          <w:szCs w:val="19"/>
          <w:lang w:val="en-US" w:eastAsia="en-US"/>
        </w:rPr>
      </w:pPr>
      <w:r w:rsidRPr="00441DB8">
        <w:rPr>
          <w:sz w:val="19"/>
          <w:szCs w:val="19"/>
          <w:lang w:val="en-US" w:eastAsia="en-US"/>
        </w:rPr>
        <w:tab/>
      </w:r>
      <w:r w:rsidRPr="00441DB8">
        <w:rPr>
          <w:sz w:val="19"/>
          <w:szCs w:val="19"/>
          <w:lang w:val="en-US" w:eastAsia="en-US"/>
        </w:rPr>
        <w:tab/>
        <w:t>PEG 3350: 53-57 ˚С</w:t>
      </w:r>
    </w:p>
    <w:p w:rsidR="005A0715" w:rsidRPr="00441DB8" w:rsidRDefault="005A0715" w:rsidP="00921613">
      <w:pPr>
        <w:tabs>
          <w:tab w:val="left" w:pos="709"/>
        </w:tabs>
        <w:ind w:left="2832" w:hanging="2832"/>
        <w:jc w:val="both"/>
        <w:rPr>
          <w:sz w:val="19"/>
          <w:szCs w:val="19"/>
          <w:lang w:val="en-US" w:eastAsia="en-US"/>
        </w:rPr>
      </w:pPr>
      <w:r w:rsidRPr="00441DB8">
        <w:rPr>
          <w:sz w:val="19"/>
          <w:szCs w:val="19"/>
          <w:lang w:val="en-US" w:eastAsia="en-US"/>
        </w:rPr>
        <w:tab/>
      </w:r>
      <w:r w:rsidRPr="00441DB8">
        <w:rPr>
          <w:sz w:val="19"/>
          <w:szCs w:val="19"/>
          <w:lang w:val="en-US" w:eastAsia="en-US"/>
        </w:rPr>
        <w:tab/>
      </w:r>
    </w:p>
    <w:p w:rsidR="005A0715" w:rsidRPr="00441DB8" w:rsidRDefault="005A0715" w:rsidP="00921613">
      <w:pPr>
        <w:tabs>
          <w:tab w:val="left" w:pos="709"/>
        </w:tabs>
        <w:ind w:left="2832" w:hanging="2832"/>
        <w:jc w:val="both"/>
        <w:rPr>
          <w:sz w:val="19"/>
          <w:szCs w:val="19"/>
          <w:lang w:val="en-US" w:eastAsia="en-US"/>
        </w:rPr>
      </w:pPr>
      <w:r w:rsidRPr="00441DB8">
        <w:rPr>
          <w:sz w:val="19"/>
          <w:szCs w:val="19"/>
          <w:lang w:val="en-US" w:eastAsia="en-US"/>
        </w:rPr>
        <w:tab/>
      </w:r>
      <w:r w:rsidRPr="00441DB8">
        <w:rPr>
          <w:sz w:val="19"/>
          <w:szCs w:val="19"/>
          <w:lang w:val="en-US" w:eastAsia="en-US"/>
        </w:rPr>
        <w:tab/>
        <w:t>PEG 4000: 53-59 ˚С</w:t>
      </w:r>
    </w:p>
    <w:p w:rsidR="005A0715" w:rsidRPr="00441DB8" w:rsidRDefault="005A0715" w:rsidP="00921613">
      <w:pPr>
        <w:ind w:left="2832" w:hanging="2832"/>
        <w:jc w:val="both"/>
        <w:rPr>
          <w:sz w:val="19"/>
          <w:szCs w:val="19"/>
          <w:lang w:val="en-US" w:eastAsia="en-US"/>
        </w:rPr>
      </w:pPr>
      <w:r w:rsidRPr="00441DB8">
        <w:rPr>
          <w:sz w:val="19"/>
          <w:szCs w:val="19"/>
          <w:lang w:val="en-US" w:eastAsia="en-US"/>
        </w:rPr>
        <w:tab/>
      </w:r>
    </w:p>
    <w:p w:rsidR="005A0715" w:rsidRPr="00441DB8" w:rsidRDefault="005A0715" w:rsidP="00921613">
      <w:pPr>
        <w:ind w:left="2832" w:hanging="2832"/>
        <w:jc w:val="both"/>
        <w:rPr>
          <w:sz w:val="19"/>
          <w:szCs w:val="19"/>
          <w:lang w:val="en-US" w:eastAsia="en-US"/>
        </w:rPr>
      </w:pPr>
      <w:r w:rsidRPr="00441DB8">
        <w:rPr>
          <w:sz w:val="19"/>
          <w:szCs w:val="19"/>
          <w:lang w:val="en-US" w:eastAsia="en-US"/>
        </w:rPr>
        <w:tab/>
        <w:t>PEG 6000: 55-61 ˚С</w:t>
      </w:r>
    </w:p>
    <w:p w:rsidR="005A0715" w:rsidRPr="00441DB8" w:rsidRDefault="005A0715" w:rsidP="00921613">
      <w:pPr>
        <w:ind w:left="2832" w:hanging="2832"/>
        <w:jc w:val="both"/>
        <w:rPr>
          <w:sz w:val="19"/>
          <w:szCs w:val="19"/>
          <w:lang w:val="en-US" w:eastAsia="en-US"/>
        </w:rPr>
      </w:pPr>
    </w:p>
    <w:p w:rsidR="005A0715" w:rsidRPr="00441DB8" w:rsidRDefault="005A0715" w:rsidP="00921613">
      <w:pPr>
        <w:ind w:left="2832" w:hanging="2832"/>
        <w:jc w:val="both"/>
        <w:rPr>
          <w:sz w:val="19"/>
          <w:szCs w:val="19"/>
          <w:lang w:val="en-US" w:eastAsia="en-US"/>
        </w:rPr>
      </w:pPr>
      <w:r w:rsidRPr="00441DB8">
        <w:rPr>
          <w:sz w:val="19"/>
          <w:szCs w:val="19"/>
          <w:lang w:val="en-US" w:eastAsia="en-US"/>
        </w:rPr>
        <w:tab/>
        <w:t>PEG 8000: 55-62 ˚С</w:t>
      </w:r>
    </w:p>
    <w:p w:rsidR="005A0715" w:rsidRPr="00441DB8" w:rsidRDefault="005A0715" w:rsidP="00921613">
      <w:pPr>
        <w:ind w:left="2832" w:hanging="2832"/>
        <w:jc w:val="both"/>
        <w:rPr>
          <w:sz w:val="19"/>
          <w:szCs w:val="19"/>
          <w:lang w:val="en-US" w:eastAsia="en-US"/>
        </w:rPr>
      </w:pPr>
    </w:p>
    <w:p w:rsidR="005A0715" w:rsidRPr="00441DB8" w:rsidRDefault="005A0715" w:rsidP="00921613">
      <w:pPr>
        <w:tabs>
          <w:tab w:val="left" w:pos="709"/>
        </w:tabs>
        <w:ind w:left="2832" w:hanging="2832"/>
        <w:jc w:val="both"/>
        <w:rPr>
          <w:sz w:val="19"/>
          <w:szCs w:val="19"/>
          <w:lang w:val="en-US" w:eastAsia="en-US"/>
        </w:rPr>
      </w:pPr>
      <w:r w:rsidRPr="00441DB8">
        <w:rPr>
          <w:sz w:val="19"/>
          <w:szCs w:val="19"/>
          <w:lang w:val="en-US" w:eastAsia="en-US"/>
        </w:rPr>
        <w:t xml:space="preserve">              </w:t>
      </w:r>
      <w:r w:rsidRPr="00441DB8">
        <w:rPr>
          <w:b/>
          <w:sz w:val="19"/>
          <w:szCs w:val="19"/>
          <w:lang w:val="en-US" w:eastAsia="en-US"/>
        </w:rPr>
        <w:t>Viskozite:</w:t>
      </w:r>
      <w:r w:rsidRPr="00441DB8">
        <w:rPr>
          <w:sz w:val="19"/>
          <w:szCs w:val="19"/>
          <w:lang w:val="en-US" w:eastAsia="en-US"/>
        </w:rPr>
        <w:tab/>
        <w:t xml:space="preserve">PEG 400: 20 ˚С de 105-130 mPa.s  </w:t>
      </w:r>
    </w:p>
    <w:p w:rsidR="005A0715" w:rsidRPr="00441DB8" w:rsidRDefault="005A0715" w:rsidP="00921613">
      <w:pPr>
        <w:tabs>
          <w:tab w:val="left" w:pos="709"/>
        </w:tabs>
        <w:ind w:left="2832" w:hanging="2832"/>
        <w:jc w:val="both"/>
        <w:rPr>
          <w:sz w:val="19"/>
          <w:szCs w:val="19"/>
          <w:lang w:val="en-US" w:eastAsia="en-US"/>
        </w:rPr>
      </w:pPr>
    </w:p>
    <w:p w:rsidR="005A0715" w:rsidRPr="00441DB8" w:rsidRDefault="005A0715" w:rsidP="00921613">
      <w:pPr>
        <w:tabs>
          <w:tab w:val="left" w:pos="709"/>
        </w:tabs>
        <w:ind w:left="2832" w:hanging="2832"/>
        <w:jc w:val="both"/>
        <w:rPr>
          <w:sz w:val="19"/>
          <w:szCs w:val="19"/>
          <w:lang w:val="en-US" w:eastAsia="en-US"/>
        </w:rPr>
      </w:pPr>
      <w:r w:rsidRPr="00441DB8">
        <w:rPr>
          <w:sz w:val="19"/>
          <w:szCs w:val="19"/>
          <w:lang w:val="en-US" w:eastAsia="en-US"/>
        </w:rPr>
        <w:tab/>
      </w:r>
      <w:r w:rsidRPr="00441DB8">
        <w:rPr>
          <w:sz w:val="19"/>
          <w:szCs w:val="19"/>
          <w:lang w:val="en-US" w:eastAsia="en-US"/>
        </w:rPr>
        <w:tab/>
        <w:t xml:space="preserve">PEG 3000: 20 ˚С de 75-100 mPa.s  </w:t>
      </w:r>
    </w:p>
    <w:p w:rsidR="005A0715" w:rsidRPr="00441DB8" w:rsidRDefault="005A0715" w:rsidP="00921613">
      <w:pPr>
        <w:tabs>
          <w:tab w:val="left" w:pos="709"/>
        </w:tabs>
        <w:ind w:left="2832" w:hanging="2832"/>
        <w:jc w:val="both"/>
        <w:rPr>
          <w:sz w:val="19"/>
          <w:szCs w:val="19"/>
          <w:lang w:val="en-US" w:eastAsia="en-US"/>
        </w:rPr>
      </w:pPr>
      <w:r w:rsidRPr="00441DB8">
        <w:rPr>
          <w:sz w:val="19"/>
          <w:szCs w:val="19"/>
          <w:lang w:val="en-US" w:eastAsia="en-US"/>
        </w:rPr>
        <w:tab/>
      </w:r>
      <w:r w:rsidRPr="00441DB8">
        <w:rPr>
          <w:sz w:val="19"/>
          <w:szCs w:val="19"/>
          <w:lang w:val="en-US" w:eastAsia="en-US"/>
        </w:rPr>
        <w:tab/>
      </w:r>
    </w:p>
    <w:p w:rsidR="005A0715" w:rsidRPr="00441DB8" w:rsidRDefault="005A0715" w:rsidP="00921613">
      <w:pPr>
        <w:tabs>
          <w:tab w:val="left" w:pos="709"/>
        </w:tabs>
        <w:ind w:left="2832" w:hanging="2832"/>
        <w:jc w:val="both"/>
        <w:rPr>
          <w:sz w:val="19"/>
          <w:szCs w:val="19"/>
          <w:lang w:val="en-US" w:eastAsia="en-US"/>
        </w:rPr>
      </w:pPr>
      <w:r w:rsidRPr="00441DB8">
        <w:rPr>
          <w:sz w:val="19"/>
          <w:szCs w:val="19"/>
          <w:lang w:val="en-US" w:eastAsia="en-US"/>
        </w:rPr>
        <w:tab/>
      </w:r>
      <w:r w:rsidRPr="00441DB8">
        <w:rPr>
          <w:sz w:val="19"/>
          <w:szCs w:val="19"/>
          <w:lang w:val="en-US" w:eastAsia="en-US"/>
        </w:rPr>
        <w:tab/>
        <w:t xml:space="preserve">PEG 3350: 20 ˚С de 83-120 mPa.s  </w:t>
      </w:r>
    </w:p>
    <w:p w:rsidR="005A0715" w:rsidRPr="00441DB8" w:rsidRDefault="005A0715" w:rsidP="00921613">
      <w:pPr>
        <w:tabs>
          <w:tab w:val="left" w:pos="709"/>
        </w:tabs>
        <w:ind w:left="2832" w:hanging="2832"/>
        <w:jc w:val="both"/>
        <w:rPr>
          <w:sz w:val="19"/>
          <w:szCs w:val="19"/>
          <w:lang w:val="en-US" w:eastAsia="en-US"/>
        </w:rPr>
      </w:pPr>
    </w:p>
    <w:p w:rsidR="005A0715" w:rsidRPr="00441DB8" w:rsidRDefault="005A0715" w:rsidP="00921613">
      <w:pPr>
        <w:tabs>
          <w:tab w:val="left" w:pos="709"/>
        </w:tabs>
        <w:ind w:left="2832" w:hanging="2832"/>
        <w:jc w:val="both"/>
        <w:rPr>
          <w:sz w:val="19"/>
          <w:szCs w:val="19"/>
          <w:lang w:val="en-US" w:eastAsia="en-US"/>
        </w:rPr>
      </w:pPr>
      <w:r w:rsidRPr="00441DB8">
        <w:rPr>
          <w:sz w:val="19"/>
          <w:szCs w:val="19"/>
          <w:lang w:val="en-US" w:eastAsia="en-US"/>
        </w:rPr>
        <w:tab/>
      </w:r>
      <w:r w:rsidRPr="00441DB8">
        <w:rPr>
          <w:sz w:val="19"/>
          <w:szCs w:val="19"/>
          <w:lang w:val="en-US" w:eastAsia="en-US"/>
        </w:rPr>
        <w:tab/>
        <w:t xml:space="preserve">PEG 4000: 20 ˚С de 110-170 mPa.s  </w:t>
      </w:r>
    </w:p>
    <w:p w:rsidR="005A0715" w:rsidRPr="00441DB8" w:rsidRDefault="005A0715" w:rsidP="00921613">
      <w:pPr>
        <w:tabs>
          <w:tab w:val="left" w:pos="709"/>
        </w:tabs>
        <w:ind w:left="2832" w:hanging="2832"/>
        <w:jc w:val="both"/>
        <w:rPr>
          <w:sz w:val="19"/>
          <w:szCs w:val="19"/>
          <w:lang w:val="en-US" w:eastAsia="en-US"/>
        </w:rPr>
      </w:pPr>
    </w:p>
    <w:p w:rsidR="005A0715" w:rsidRPr="00441DB8" w:rsidRDefault="005A0715" w:rsidP="00921613">
      <w:pPr>
        <w:tabs>
          <w:tab w:val="left" w:pos="709"/>
        </w:tabs>
        <w:ind w:left="2832" w:hanging="2832"/>
        <w:jc w:val="both"/>
        <w:rPr>
          <w:sz w:val="19"/>
          <w:szCs w:val="19"/>
          <w:lang w:val="en-US" w:eastAsia="en-US"/>
        </w:rPr>
      </w:pPr>
      <w:r w:rsidRPr="00441DB8">
        <w:rPr>
          <w:sz w:val="19"/>
          <w:szCs w:val="19"/>
          <w:lang w:val="en-US" w:eastAsia="en-US"/>
        </w:rPr>
        <w:tab/>
      </w:r>
      <w:r w:rsidRPr="00441DB8">
        <w:rPr>
          <w:sz w:val="19"/>
          <w:szCs w:val="19"/>
          <w:lang w:val="en-US" w:eastAsia="en-US"/>
        </w:rPr>
        <w:tab/>
        <w:t xml:space="preserve">PEG 6000: 20 ˚С de 200-270 mPa.s  </w:t>
      </w:r>
    </w:p>
    <w:p w:rsidR="005A0715" w:rsidRPr="00441DB8" w:rsidRDefault="005A0715" w:rsidP="00921613">
      <w:pPr>
        <w:tabs>
          <w:tab w:val="left" w:pos="709"/>
        </w:tabs>
        <w:ind w:left="2832" w:hanging="2832"/>
        <w:jc w:val="both"/>
        <w:rPr>
          <w:sz w:val="19"/>
          <w:szCs w:val="19"/>
          <w:lang w:val="en-US" w:eastAsia="en-US"/>
        </w:rPr>
      </w:pPr>
    </w:p>
    <w:p w:rsidR="005A0715" w:rsidRPr="00441DB8" w:rsidRDefault="005A0715" w:rsidP="00921613">
      <w:pPr>
        <w:tabs>
          <w:tab w:val="left" w:pos="709"/>
        </w:tabs>
        <w:ind w:left="2832" w:hanging="2832"/>
        <w:jc w:val="both"/>
        <w:rPr>
          <w:sz w:val="19"/>
          <w:szCs w:val="19"/>
          <w:lang w:val="en-US" w:eastAsia="en-US"/>
        </w:rPr>
      </w:pPr>
      <w:r w:rsidRPr="00441DB8">
        <w:rPr>
          <w:sz w:val="19"/>
          <w:szCs w:val="19"/>
          <w:lang w:val="en-US" w:eastAsia="en-US"/>
        </w:rPr>
        <w:tab/>
      </w:r>
      <w:r w:rsidRPr="00441DB8">
        <w:rPr>
          <w:sz w:val="19"/>
          <w:szCs w:val="19"/>
          <w:lang w:val="en-US" w:eastAsia="en-US"/>
        </w:rPr>
        <w:tab/>
        <w:t xml:space="preserve">PEG 8000: 20 ˚С de 260-510 mPa.s  </w:t>
      </w:r>
    </w:p>
    <w:p w:rsidR="005A0715" w:rsidRPr="00441DB8" w:rsidRDefault="005A0715" w:rsidP="00921613">
      <w:pPr>
        <w:tabs>
          <w:tab w:val="left" w:pos="709"/>
        </w:tabs>
        <w:ind w:left="2832" w:hanging="2832"/>
        <w:jc w:val="both"/>
        <w:rPr>
          <w:sz w:val="19"/>
          <w:szCs w:val="19"/>
          <w:lang w:val="en-US" w:eastAsia="en-US"/>
        </w:rPr>
      </w:pPr>
    </w:p>
    <w:p w:rsidR="005A0715" w:rsidRPr="00441DB8" w:rsidRDefault="005A0715" w:rsidP="00921613">
      <w:pPr>
        <w:tabs>
          <w:tab w:val="left" w:pos="709"/>
        </w:tabs>
        <w:ind w:left="2832" w:hanging="2832"/>
        <w:jc w:val="both"/>
        <w:rPr>
          <w:sz w:val="19"/>
          <w:szCs w:val="19"/>
          <w:lang w:val="en-US" w:eastAsia="en-US"/>
        </w:rPr>
      </w:pPr>
      <w:r w:rsidRPr="00441DB8">
        <w:rPr>
          <w:sz w:val="19"/>
          <w:szCs w:val="19"/>
          <w:lang w:val="en-US" w:eastAsia="en-US"/>
        </w:rPr>
        <w:tab/>
      </w:r>
      <w:r w:rsidRPr="00441DB8">
        <w:rPr>
          <w:sz w:val="19"/>
          <w:szCs w:val="19"/>
          <w:lang w:val="en-US" w:eastAsia="en-US"/>
        </w:rPr>
        <w:tab/>
      </w:r>
      <w:r w:rsidR="003C2BAD" w:rsidRPr="00441DB8">
        <w:rPr>
          <w:sz w:val="19"/>
          <w:szCs w:val="19"/>
          <w:lang w:val="en-US" w:eastAsia="en-US"/>
        </w:rPr>
        <w:t xml:space="preserve">400’ den fazla ortalama </w:t>
      </w:r>
      <w:r w:rsidR="001016C5">
        <w:rPr>
          <w:sz w:val="19"/>
          <w:szCs w:val="19"/>
          <w:lang w:val="en-US" w:eastAsia="en-US"/>
        </w:rPr>
        <w:t>Molekül ağırlığı</w:t>
      </w:r>
      <w:r w:rsidR="003C2BAD" w:rsidRPr="00441DB8">
        <w:rPr>
          <w:sz w:val="19"/>
          <w:szCs w:val="19"/>
          <w:lang w:val="en-US" w:eastAsia="en-US"/>
        </w:rPr>
        <w:t>na sahip polietilen glikoller için, viskozite aday olan maddenin sudaki %50 m/m’ lik çözeltisinde belirlenir.</w:t>
      </w:r>
    </w:p>
    <w:p w:rsidR="003C2BAD" w:rsidRPr="00441DB8" w:rsidRDefault="003C2BAD" w:rsidP="003C2BAD">
      <w:pPr>
        <w:tabs>
          <w:tab w:val="left" w:pos="709"/>
        </w:tabs>
        <w:ind w:left="2832" w:hanging="2832"/>
        <w:jc w:val="both"/>
        <w:rPr>
          <w:sz w:val="19"/>
          <w:szCs w:val="19"/>
          <w:lang w:val="en-US" w:eastAsia="en-US"/>
        </w:rPr>
      </w:pPr>
      <w:r w:rsidRPr="00441DB8">
        <w:rPr>
          <w:sz w:val="19"/>
          <w:szCs w:val="19"/>
          <w:lang w:val="en-US" w:eastAsia="en-US"/>
        </w:rPr>
        <w:tab/>
      </w:r>
    </w:p>
    <w:p w:rsidR="003C2BAD" w:rsidRPr="00441DB8" w:rsidRDefault="003C2BAD" w:rsidP="003C2BAD">
      <w:pPr>
        <w:tabs>
          <w:tab w:val="left" w:pos="709"/>
        </w:tabs>
        <w:ind w:left="2832" w:hanging="2832"/>
        <w:jc w:val="both"/>
        <w:rPr>
          <w:sz w:val="19"/>
          <w:szCs w:val="19"/>
          <w:lang w:val="en-US" w:eastAsia="en-US"/>
        </w:rPr>
      </w:pPr>
      <w:r w:rsidRPr="00441DB8">
        <w:rPr>
          <w:sz w:val="19"/>
          <w:szCs w:val="19"/>
          <w:lang w:val="en-US" w:eastAsia="en-US"/>
        </w:rPr>
        <w:tab/>
      </w:r>
      <w:r w:rsidRPr="00441DB8">
        <w:rPr>
          <w:b/>
          <w:sz w:val="19"/>
          <w:szCs w:val="19"/>
          <w:lang w:val="en-US" w:eastAsia="en-US"/>
        </w:rPr>
        <w:t>Çözünürlük:</w:t>
      </w:r>
      <w:r w:rsidRPr="00441DB8">
        <w:rPr>
          <w:b/>
          <w:sz w:val="19"/>
          <w:szCs w:val="19"/>
          <w:lang w:val="en-US" w:eastAsia="en-US"/>
        </w:rPr>
        <w:tab/>
      </w:r>
      <w:r w:rsidRPr="00441DB8">
        <w:rPr>
          <w:sz w:val="19"/>
          <w:szCs w:val="19"/>
          <w:lang w:val="en-US" w:eastAsia="en-US"/>
        </w:rPr>
        <w:t xml:space="preserve">PEG 400 suyla kolayca karışabilir, asetonda, alkolde ve metilen klorürde çözünür, sabit yağlar ve mineral yağlarda </w:t>
      </w:r>
      <w:r w:rsidR="00BB4D24" w:rsidRPr="00441DB8">
        <w:rPr>
          <w:sz w:val="19"/>
          <w:szCs w:val="19"/>
          <w:lang w:val="en-US" w:eastAsia="en-US"/>
        </w:rPr>
        <w:t xml:space="preserve">hemen hemen </w:t>
      </w:r>
      <w:r w:rsidRPr="00441DB8">
        <w:rPr>
          <w:sz w:val="19"/>
          <w:szCs w:val="19"/>
          <w:lang w:val="en-US" w:eastAsia="en-US"/>
        </w:rPr>
        <w:t>çözünmez.</w:t>
      </w:r>
    </w:p>
    <w:p w:rsidR="003C2BAD" w:rsidRPr="00441DB8" w:rsidRDefault="003C2BAD" w:rsidP="003C2BAD">
      <w:pPr>
        <w:tabs>
          <w:tab w:val="left" w:pos="709"/>
        </w:tabs>
        <w:ind w:left="2832" w:hanging="2832"/>
        <w:jc w:val="both"/>
        <w:rPr>
          <w:sz w:val="19"/>
          <w:szCs w:val="19"/>
          <w:lang w:val="en-US" w:eastAsia="en-US"/>
        </w:rPr>
      </w:pPr>
    </w:p>
    <w:p w:rsidR="003C2BAD" w:rsidRPr="00441DB8" w:rsidRDefault="003C2BAD" w:rsidP="003C2BAD">
      <w:pPr>
        <w:tabs>
          <w:tab w:val="left" w:pos="709"/>
        </w:tabs>
        <w:ind w:left="2832" w:hanging="2832"/>
        <w:jc w:val="both"/>
        <w:rPr>
          <w:sz w:val="19"/>
          <w:szCs w:val="19"/>
          <w:lang w:val="en-US" w:eastAsia="en-US"/>
        </w:rPr>
      </w:pPr>
      <w:r w:rsidRPr="00441DB8">
        <w:rPr>
          <w:sz w:val="19"/>
          <w:szCs w:val="19"/>
          <w:lang w:val="en-US" w:eastAsia="en-US"/>
        </w:rPr>
        <w:tab/>
      </w:r>
      <w:r w:rsidRPr="00441DB8">
        <w:rPr>
          <w:sz w:val="19"/>
          <w:szCs w:val="19"/>
          <w:lang w:val="en-US" w:eastAsia="en-US"/>
        </w:rPr>
        <w:tab/>
        <w:t xml:space="preserve">PEG 3000 ve PEG 3350; suda ve metilen klorürde çok iyi çözünür, alkolde çok az çözünür, sabit yağlar ve mineral yağlarda </w:t>
      </w:r>
      <w:r w:rsidR="00BB4D24" w:rsidRPr="00441DB8">
        <w:rPr>
          <w:sz w:val="19"/>
          <w:szCs w:val="19"/>
          <w:lang w:val="en-US" w:eastAsia="en-US"/>
        </w:rPr>
        <w:t xml:space="preserve">hemen hemen </w:t>
      </w:r>
      <w:r w:rsidRPr="00441DB8">
        <w:rPr>
          <w:sz w:val="19"/>
          <w:szCs w:val="19"/>
          <w:lang w:val="en-US" w:eastAsia="en-US"/>
        </w:rPr>
        <w:t>çözünmez.</w:t>
      </w:r>
    </w:p>
    <w:p w:rsidR="003C2BAD" w:rsidRPr="00441DB8" w:rsidRDefault="003C2BAD" w:rsidP="003C2BAD">
      <w:pPr>
        <w:tabs>
          <w:tab w:val="left" w:pos="709"/>
        </w:tabs>
        <w:ind w:left="2832" w:hanging="2832"/>
        <w:jc w:val="both"/>
        <w:rPr>
          <w:sz w:val="19"/>
          <w:szCs w:val="19"/>
          <w:lang w:val="en-US" w:eastAsia="en-US"/>
        </w:rPr>
      </w:pPr>
    </w:p>
    <w:p w:rsidR="005A0715" w:rsidRPr="00441DB8" w:rsidRDefault="003C2BAD" w:rsidP="003C2BAD">
      <w:pPr>
        <w:tabs>
          <w:tab w:val="left" w:pos="709"/>
        </w:tabs>
        <w:ind w:left="2832" w:hanging="2832"/>
        <w:jc w:val="both"/>
        <w:rPr>
          <w:sz w:val="19"/>
          <w:szCs w:val="19"/>
          <w:lang w:val="en-US" w:eastAsia="en-US"/>
        </w:rPr>
      </w:pPr>
      <w:r w:rsidRPr="00441DB8">
        <w:rPr>
          <w:sz w:val="19"/>
          <w:szCs w:val="19"/>
          <w:lang w:val="en-US" w:eastAsia="en-US"/>
        </w:rPr>
        <w:tab/>
      </w:r>
      <w:r w:rsidRPr="00441DB8">
        <w:rPr>
          <w:sz w:val="19"/>
          <w:szCs w:val="19"/>
          <w:lang w:val="en-US" w:eastAsia="en-US"/>
        </w:rPr>
        <w:tab/>
        <w:t>PEG 4000, PEG 6000 ve PEG 8000, suda ve metilen glikolde çok iyi çözünür, alkolde, sabit yağlar ve mineral yağlarda</w:t>
      </w:r>
      <w:r w:rsidR="00BB4D24" w:rsidRPr="00441DB8">
        <w:t xml:space="preserve"> </w:t>
      </w:r>
      <w:r w:rsidR="00BB4D24" w:rsidRPr="00441DB8">
        <w:rPr>
          <w:sz w:val="19"/>
          <w:szCs w:val="19"/>
          <w:lang w:val="en-US" w:eastAsia="en-US"/>
        </w:rPr>
        <w:t>hemen hemen</w:t>
      </w:r>
      <w:r w:rsidRPr="00441DB8">
        <w:rPr>
          <w:sz w:val="19"/>
          <w:szCs w:val="19"/>
          <w:lang w:val="en-US" w:eastAsia="en-US"/>
        </w:rPr>
        <w:t xml:space="preserve"> çözünmez.</w:t>
      </w:r>
    </w:p>
    <w:p w:rsidR="005A0715" w:rsidRPr="00441DB8" w:rsidRDefault="005A0715" w:rsidP="00921613">
      <w:pPr>
        <w:tabs>
          <w:tab w:val="left" w:pos="709"/>
        </w:tabs>
        <w:jc w:val="both"/>
        <w:rPr>
          <w:sz w:val="19"/>
          <w:szCs w:val="19"/>
          <w:lang w:val="en-US" w:eastAsia="en-US"/>
        </w:rPr>
      </w:pPr>
    </w:p>
    <w:p w:rsidR="005A0715" w:rsidRPr="00441DB8" w:rsidRDefault="005A0715" w:rsidP="00921613">
      <w:pPr>
        <w:tabs>
          <w:tab w:val="left" w:pos="709"/>
        </w:tabs>
        <w:ind w:left="2832" w:hanging="2832"/>
        <w:jc w:val="both"/>
        <w:rPr>
          <w:b/>
          <w:sz w:val="19"/>
          <w:szCs w:val="19"/>
          <w:u w:val="single"/>
          <w:lang w:val="en-US" w:eastAsia="en-US"/>
        </w:rPr>
      </w:pPr>
      <w:r w:rsidRPr="00441DB8">
        <w:rPr>
          <w:b/>
          <w:sz w:val="19"/>
          <w:szCs w:val="19"/>
          <w:u w:val="single"/>
          <w:lang w:val="en-US" w:eastAsia="en-US"/>
        </w:rPr>
        <w:t>Saflık:</w:t>
      </w:r>
    </w:p>
    <w:p w:rsidR="005A0715" w:rsidRPr="00441DB8" w:rsidRDefault="005A0715" w:rsidP="003C2BAD">
      <w:pPr>
        <w:tabs>
          <w:tab w:val="left" w:pos="709"/>
        </w:tabs>
        <w:jc w:val="both"/>
        <w:rPr>
          <w:sz w:val="19"/>
          <w:szCs w:val="19"/>
          <w:lang w:val="en-US" w:eastAsia="en-US"/>
        </w:rPr>
      </w:pPr>
    </w:p>
    <w:p w:rsidR="005A0715" w:rsidRPr="00441DB8" w:rsidRDefault="005A0715" w:rsidP="00921613">
      <w:pPr>
        <w:tabs>
          <w:tab w:val="left" w:pos="709"/>
        </w:tabs>
        <w:ind w:left="2832" w:hanging="2832"/>
        <w:jc w:val="both"/>
        <w:rPr>
          <w:sz w:val="19"/>
          <w:szCs w:val="19"/>
          <w:lang w:val="en-US" w:eastAsia="en-US"/>
        </w:rPr>
      </w:pPr>
      <w:r w:rsidRPr="00441DB8">
        <w:rPr>
          <w:sz w:val="19"/>
          <w:szCs w:val="19"/>
          <w:lang w:val="en-US" w:eastAsia="en-US"/>
        </w:rPr>
        <w:tab/>
      </w:r>
      <w:r w:rsidRPr="00441DB8">
        <w:rPr>
          <w:b/>
          <w:sz w:val="19"/>
          <w:szCs w:val="19"/>
          <w:lang w:val="en-US" w:eastAsia="en-US"/>
        </w:rPr>
        <w:t>Hidroksil değeri:</w:t>
      </w:r>
      <w:r w:rsidRPr="00441DB8">
        <w:rPr>
          <w:sz w:val="19"/>
          <w:szCs w:val="19"/>
          <w:lang w:val="en-US" w:eastAsia="en-US"/>
        </w:rPr>
        <w:tab/>
        <w:t>PEG 400: 264-300</w:t>
      </w:r>
    </w:p>
    <w:p w:rsidR="005A0715" w:rsidRPr="00441DB8" w:rsidRDefault="005A0715" w:rsidP="00921613">
      <w:pPr>
        <w:tabs>
          <w:tab w:val="left" w:pos="709"/>
        </w:tabs>
        <w:ind w:left="2832" w:hanging="2832"/>
        <w:jc w:val="both"/>
        <w:rPr>
          <w:sz w:val="19"/>
          <w:szCs w:val="19"/>
          <w:lang w:val="en-US" w:eastAsia="en-US"/>
        </w:rPr>
      </w:pPr>
    </w:p>
    <w:p w:rsidR="005A0715" w:rsidRPr="00441DB8" w:rsidRDefault="005A0715" w:rsidP="00921613">
      <w:pPr>
        <w:tabs>
          <w:tab w:val="left" w:pos="709"/>
        </w:tabs>
        <w:ind w:left="2832" w:hanging="2832"/>
        <w:jc w:val="both"/>
        <w:rPr>
          <w:sz w:val="19"/>
          <w:szCs w:val="19"/>
          <w:lang w:val="en-US" w:eastAsia="en-US"/>
        </w:rPr>
      </w:pPr>
      <w:r w:rsidRPr="00441DB8">
        <w:rPr>
          <w:sz w:val="19"/>
          <w:szCs w:val="19"/>
          <w:lang w:val="en-US" w:eastAsia="en-US"/>
        </w:rPr>
        <w:tab/>
      </w:r>
      <w:r w:rsidRPr="00441DB8">
        <w:rPr>
          <w:sz w:val="19"/>
          <w:szCs w:val="19"/>
          <w:lang w:val="en-US" w:eastAsia="en-US"/>
        </w:rPr>
        <w:tab/>
        <w:t>PEG 3000: 34-42</w:t>
      </w:r>
    </w:p>
    <w:p w:rsidR="005A0715" w:rsidRPr="00441DB8" w:rsidRDefault="005A0715" w:rsidP="00921613">
      <w:pPr>
        <w:tabs>
          <w:tab w:val="left" w:pos="709"/>
        </w:tabs>
        <w:ind w:left="2832" w:hanging="2832"/>
        <w:jc w:val="both"/>
        <w:rPr>
          <w:sz w:val="19"/>
          <w:szCs w:val="19"/>
          <w:lang w:val="en-US" w:eastAsia="en-US"/>
        </w:rPr>
      </w:pPr>
    </w:p>
    <w:p w:rsidR="005A0715" w:rsidRPr="00441DB8" w:rsidRDefault="005A0715" w:rsidP="00921613">
      <w:pPr>
        <w:tabs>
          <w:tab w:val="left" w:pos="709"/>
        </w:tabs>
        <w:ind w:left="2832" w:hanging="2832"/>
        <w:jc w:val="both"/>
        <w:rPr>
          <w:sz w:val="19"/>
          <w:szCs w:val="19"/>
          <w:lang w:val="en-US" w:eastAsia="en-US"/>
        </w:rPr>
      </w:pPr>
      <w:r w:rsidRPr="00441DB8">
        <w:rPr>
          <w:sz w:val="19"/>
          <w:szCs w:val="19"/>
          <w:lang w:val="en-US" w:eastAsia="en-US"/>
        </w:rPr>
        <w:tab/>
      </w:r>
      <w:r w:rsidRPr="00441DB8">
        <w:rPr>
          <w:sz w:val="19"/>
          <w:szCs w:val="19"/>
          <w:lang w:val="en-US" w:eastAsia="en-US"/>
        </w:rPr>
        <w:tab/>
        <w:t>PEG 3350: 30-38</w:t>
      </w:r>
    </w:p>
    <w:p w:rsidR="005A0715" w:rsidRPr="00441DB8" w:rsidRDefault="005A0715" w:rsidP="00921613">
      <w:pPr>
        <w:tabs>
          <w:tab w:val="left" w:pos="709"/>
        </w:tabs>
        <w:ind w:left="2832" w:hanging="2832"/>
        <w:jc w:val="both"/>
        <w:rPr>
          <w:sz w:val="19"/>
          <w:szCs w:val="19"/>
          <w:lang w:val="en-US" w:eastAsia="en-US"/>
        </w:rPr>
      </w:pPr>
    </w:p>
    <w:p w:rsidR="005A0715" w:rsidRPr="00441DB8" w:rsidRDefault="005A0715" w:rsidP="00921613">
      <w:pPr>
        <w:tabs>
          <w:tab w:val="left" w:pos="709"/>
        </w:tabs>
        <w:ind w:left="2832" w:hanging="2832"/>
        <w:jc w:val="both"/>
        <w:rPr>
          <w:sz w:val="19"/>
          <w:szCs w:val="19"/>
          <w:lang w:val="en-US" w:eastAsia="en-US"/>
        </w:rPr>
      </w:pPr>
      <w:r w:rsidRPr="00441DB8">
        <w:rPr>
          <w:sz w:val="19"/>
          <w:szCs w:val="19"/>
          <w:lang w:val="en-US" w:eastAsia="en-US"/>
        </w:rPr>
        <w:tab/>
      </w:r>
      <w:r w:rsidRPr="00441DB8">
        <w:rPr>
          <w:sz w:val="19"/>
          <w:szCs w:val="19"/>
          <w:lang w:val="en-US" w:eastAsia="en-US"/>
        </w:rPr>
        <w:tab/>
        <w:t>PEG 4000: 25-32</w:t>
      </w:r>
    </w:p>
    <w:p w:rsidR="005A0715" w:rsidRPr="00441DB8" w:rsidRDefault="005A0715" w:rsidP="00921613">
      <w:pPr>
        <w:tabs>
          <w:tab w:val="left" w:pos="709"/>
        </w:tabs>
        <w:ind w:left="2832" w:hanging="2832"/>
        <w:jc w:val="both"/>
        <w:rPr>
          <w:sz w:val="19"/>
          <w:szCs w:val="19"/>
          <w:lang w:val="en-US" w:eastAsia="en-US"/>
        </w:rPr>
      </w:pPr>
    </w:p>
    <w:p w:rsidR="005A0715" w:rsidRPr="00441DB8" w:rsidRDefault="005A0715" w:rsidP="00921613">
      <w:pPr>
        <w:tabs>
          <w:tab w:val="left" w:pos="709"/>
        </w:tabs>
        <w:ind w:left="2832" w:hanging="2832"/>
        <w:jc w:val="both"/>
        <w:rPr>
          <w:sz w:val="19"/>
          <w:szCs w:val="19"/>
          <w:lang w:val="en-US" w:eastAsia="en-US"/>
        </w:rPr>
      </w:pPr>
      <w:r w:rsidRPr="00441DB8">
        <w:rPr>
          <w:sz w:val="19"/>
          <w:szCs w:val="19"/>
          <w:lang w:val="en-US" w:eastAsia="en-US"/>
        </w:rPr>
        <w:tab/>
      </w:r>
      <w:r w:rsidRPr="00441DB8">
        <w:rPr>
          <w:sz w:val="19"/>
          <w:szCs w:val="19"/>
          <w:lang w:val="en-US" w:eastAsia="en-US"/>
        </w:rPr>
        <w:tab/>
        <w:t>PEG 6000: 16-22</w:t>
      </w:r>
    </w:p>
    <w:p w:rsidR="005A0715" w:rsidRPr="00441DB8" w:rsidRDefault="005A0715" w:rsidP="00921613">
      <w:pPr>
        <w:tabs>
          <w:tab w:val="left" w:pos="709"/>
        </w:tabs>
        <w:ind w:left="2832" w:hanging="2832"/>
        <w:jc w:val="both"/>
        <w:rPr>
          <w:sz w:val="19"/>
          <w:szCs w:val="19"/>
          <w:lang w:val="en-US" w:eastAsia="en-US"/>
        </w:rPr>
      </w:pPr>
    </w:p>
    <w:p w:rsidR="005A0715" w:rsidRPr="00441DB8" w:rsidRDefault="005A0715" w:rsidP="00921613">
      <w:pPr>
        <w:tabs>
          <w:tab w:val="left" w:pos="709"/>
        </w:tabs>
        <w:ind w:left="2832" w:hanging="2832"/>
        <w:jc w:val="both"/>
        <w:rPr>
          <w:sz w:val="19"/>
          <w:szCs w:val="19"/>
          <w:lang w:val="en-US" w:eastAsia="en-US"/>
        </w:rPr>
      </w:pPr>
      <w:r w:rsidRPr="00441DB8">
        <w:rPr>
          <w:sz w:val="19"/>
          <w:szCs w:val="19"/>
          <w:lang w:val="en-US" w:eastAsia="en-US"/>
        </w:rPr>
        <w:tab/>
      </w:r>
      <w:r w:rsidRPr="00441DB8">
        <w:rPr>
          <w:sz w:val="19"/>
          <w:szCs w:val="19"/>
          <w:lang w:val="en-US" w:eastAsia="en-US"/>
        </w:rPr>
        <w:tab/>
        <w:t>PEG 8000: 12-16</w:t>
      </w:r>
    </w:p>
    <w:p w:rsidR="005A0715" w:rsidRPr="00441DB8" w:rsidRDefault="005A0715" w:rsidP="00921613">
      <w:pPr>
        <w:tabs>
          <w:tab w:val="left" w:pos="709"/>
        </w:tabs>
        <w:ind w:left="2832" w:hanging="2832"/>
        <w:jc w:val="both"/>
        <w:rPr>
          <w:sz w:val="19"/>
          <w:szCs w:val="19"/>
          <w:lang w:val="en-US" w:eastAsia="en-US"/>
        </w:rPr>
      </w:pPr>
    </w:p>
    <w:p w:rsidR="005A0715" w:rsidRPr="00441DB8" w:rsidRDefault="005A0715" w:rsidP="00921613">
      <w:pPr>
        <w:tabs>
          <w:tab w:val="left" w:pos="709"/>
        </w:tabs>
        <w:ind w:left="2832" w:hanging="2832"/>
        <w:jc w:val="both"/>
        <w:rPr>
          <w:sz w:val="19"/>
          <w:szCs w:val="19"/>
          <w:lang w:val="en-US" w:eastAsia="en-US"/>
        </w:rPr>
      </w:pPr>
      <w:r w:rsidRPr="00441DB8">
        <w:rPr>
          <w:sz w:val="19"/>
          <w:szCs w:val="19"/>
          <w:lang w:val="en-US" w:eastAsia="en-US"/>
        </w:rPr>
        <w:tab/>
      </w:r>
      <w:r w:rsidR="000F5721" w:rsidRPr="00441DB8">
        <w:rPr>
          <w:b/>
          <w:sz w:val="19"/>
          <w:szCs w:val="19"/>
          <w:lang w:val="en-US" w:eastAsia="en-US"/>
        </w:rPr>
        <w:t>Sülfatlandırılmış</w:t>
      </w:r>
      <w:r w:rsidRPr="00441DB8">
        <w:rPr>
          <w:b/>
          <w:sz w:val="19"/>
          <w:szCs w:val="19"/>
          <w:lang w:val="en-US" w:eastAsia="en-US"/>
        </w:rPr>
        <w:t xml:space="preserve"> kül:</w:t>
      </w:r>
      <w:r w:rsidRPr="00441DB8">
        <w:rPr>
          <w:sz w:val="19"/>
          <w:szCs w:val="19"/>
          <w:lang w:val="en-US" w:eastAsia="en-US"/>
        </w:rPr>
        <w:tab/>
        <w:t>%</w:t>
      </w:r>
      <w:r w:rsidR="003C2BAD" w:rsidRPr="00441DB8">
        <w:rPr>
          <w:sz w:val="19"/>
          <w:szCs w:val="19"/>
          <w:lang w:val="en-US" w:eastAsia="en-US"/>
        </w:rPr>
        <w:t xml:space="preserve"> </w:t>
      </w:r>
      <w:r w:rsidRPr="00441DB8">
        <w:rPr>
          <w:sz w:val="19"/>
          <w:szCs w:val="19"/>
          <w:lang w:val="en-US" w:eastAsia="en-US"/>
        </w:rPr>
        <w:t xml:space="preserve">0,2’ den fazla </w:t>
      </w:r>
      <w:r w:rsidR="003C2BAD" w:rsidRPr="00441DB8">
        <w:rPr>
          <w:sz w:val="19"/>
          <w:szCs w:val="19"/>
          <w:lang w:val="de-DE" w:eastAsia="en-US"/>
        </w:rPr>
        <w:t>olmamalıdır.</w:t>
      </w:r>
    </w:p>
    <w:p w:rsidR="005A0715" w:rsidRPr="00441DB8" w:rsidRDefault="005A0715" w:rsidP="00921613">
      <w:pPr>
        <w:tabs>
          <w:tab w:val="left" w:pos="709"/>
        </w:tabs>
        <w:ind w:left="2832" w:hanging="2832"/>
        <w:jc w:val="both"/>
        <w:rPr>
          <w:sz w:val="19"/>
          <w:szCs w:val="19"/>
          <w:lang w:val="en-US" w:eastAsia="en-US"/>
        </w:rPr>
      </w:pPr>
    </w:p>
    <w:p w:rsidR="005A0715" w:rsidRPr="00441DB8" w:rsidRDefault="005A0715" w:rsidP="00921613">
      <w:pPr>
        <w:tabs>
          <w:tab w:val="left" w:pos="709"/>
        </w:tabs>
        <w:ind w:left="2832" w:hanging="2832"/>
        <w:jc w:val="both"/>
        <w:rPr>
          <w:sz w:val="19"/>
          <w:szCs w:val="19"/>
          <w:lang w:val="en-US" w:eastAsia="en-US"/>
        </w:rPr>
      </w:pPr>
      <w:r w:rsidRPr="00441DB8">
        <w:rPr>
          <w:sz w:val="19"/>
          <w:szCs w:val="19"/>
          <w:lang w:val="en-US" w:eastAsia="en-US"/>
        </w:rPr>
        <w:lastRenderedPageBreak/>
        <w:tab/>
      </w:r>
      <w:r w:rsidRPr="00441DB8">
        <w:rPr>
          <w:b/>
          <w:sz w:val="19"/>
          <w:szCs w:val="19"/>
          <w:lang w:val="en-US" w:eastAsia="en-US"/>
        </w:rPr>
        <w:t>1,4-Dioksan:</w:t>
      </w:r>
      <w:r w:rsidRPr="00441DB8">
        <w:rPr>
          <w:sz w:val="19"/>
          <w:szCs w:val="19"/>
          <w:lang w:val="en-US" w:eastAsia="en-US"/>
        </w:rPr>
        <w:tab/>
        <w:t xml:space="preserve">10 mg/kg’ dan fazla </w:t>
      </w:r>
      <w:r w:rsidR="003C2BAD" w:rsidRPr="00441DB8">
        <w:rPr>
          <w:sz w:val="19"/>
          <w:szCs w:val="19"/>
          <w:lang w:val="de-DE" w:eastAsia="en-US"/>
        </w:rPr>
        <w:t>olmamalıdır.</w:t>
      </w:r>
    </w:p>
    <w:p w:rsidR="005A0715" w:rsidRPr="00441DB8" w:rsidRDefault="005A0715" w:rsidP="00921613">
      <w:pPr>
        <w:tabs>
          <w:tab w:val="left" w:pos="709"/>
        </w:tabs>
        <w:ind w:left="2832" w:hanging="2832"/>
        <w:jc w:val="both"/>
        <w:rPr>
          <w:sz w:val="19"/>
          <w:szCs w:val="19"/>
          <w:lang w:val="en-US" w:eastAsia="en-US"/>
        </w:rPr>
      </w:pPr>
    </w:p>
    <w:p w:rsidR="005A0715" w:rsidRPr="00441DB8" w:rsidRDefault="005A0715" w:rsidP="00921613">
      <w:pPr>
        <w:tabs>
          <w:tab w:val="left" w:pos="709"/>
        </w:tabs>
        <w:ind w:left="2832" w:hanging="2832"/>
        <w:jc w:val="both"/>
        <w:rPr>
          <w:sz w:val="19"/>
          <w:szCs w:val="19"/>
          <w:lang w:val="en-US" w:eastAsia="en-US"/>
        </w:rPr>
      </w:pPr>
      <w:r w:rsidRPr="00441DB8">
        <w:rPr>
          <w:sz w:val="19"/>
          <w:szCs w:val="19"/>
          <w:lang w:val="en-US" w:eastAsia="en-US"/>
        </w:rPr>
        <w:tab/>
      </w:r>
      <w:r w:rsidRPr="00441DB8">
        <w:rPr>
          <w:b/>
          <w:sz w:val="19"/>
          <w:szCs w:val="19"/>
          <w:lang w:val="en-US" w:eastAsia="en-US"/>
        </w:rPr>
        <w:t>Etilen oksit:</w:t>
      </w:r>
      <w:r w:rsidRPr="00441DB8">
        <w:rPr>
          <w:sz w:val="19"/>
          <w:szCs w:val="19"/>
          <w:lang w:val="en-US" w:eastAsia="en-US"/>
        </w:rPr>
        <w:tab/>
        <w:t xml:space="preserve">0,2 mg/kg’ dan fazla </w:t>
      </w:r>
      <w:r w:rsidR="003C2BAD" w:rsidRPr="00441DB8">
        <w:rPr>
          <w:sz w:val="19"/>
          <w:szCs w:val="19"/>
          <w:lang w:val="de-DE" w:eastAsia="en-US"/>
        </w:rPr>
        <w:t>olmamalıdır.</w:t>
      </w:r>
    </w:p>
    <w:p w:rsidR="005A0715" w:rsidRPr="00441DB8" w:rsidRDefault="005A0715" w:rsidP="00921613">
      <w:pPr>
        <w:tabs>
          <w:tab w:val="left" w:pos="709"/>
        </w:tabs>
        <w:ind w:left="2832" w:hanging="2832"/>
        <w:jc w:val="both"/>
        <w:rPr>
          <w:sz w:val="19"/>
          <w:szCs w:val="19"/>
          <w:lang w:val="en-US" w:eastAsia="en-US"/>
        </w:rPr>
      </w:pPr>
    </w:p>
    <w:p w:rsidR="003C2BAD" w:rsidRPr="00441DB8" w:rsidRDefault="005A0715" w:rsidP="00921613">
      <w:pPr>
        <w:tabs>
          <w:tab w:val="left" w:pos="709"/>
        </w:tabs>
        <w:ind w:left="2832" w:hanging="2832"/>
        <w:jc w:val="both"/>
        <w:rPr>
          <w:b/>
          <w:sz w:val="19"/>
          <w:szCs w:val="19"/>
          <w:lang w:val="en-US" w:eastAsia="en-US"/>
        </w:rPr>
      </w:pPr>
      <w:r w:rsidRPr="00441DB8">
        <w:rPr>
          <w:sz w:val="19"/>
          <w:szCs w:val="19"/>
          <w:lang w:val="en-US" w:eastAsia="en-US"/>
        </w:rPr>
        <w:tab/>
      </w:r>
      <w:r w:rsidRPr="00441DB8">
        <w:rPr>
          <w:b/>
          <w:sz w:val="19"/>
          <w:szCs w:val="19"/>
          <w:lang w:val="en-US" w:eastAsia="en-US"/>
        </w:rPr>
        <w:t xml:space="preserve">Etilen glikol ve dietilen </w:t>
      </w:r>
    </w:p>
    <w:p w:rsidR="005A0715" w:rsidRPr="00441DB8" w:rsidRDefault="003C2BAD" w:rsidP="003C2BAD">
      <w:pPr>
        <w:tabs>
          <w:tab w:val="left" w:pos="709"/>
        </w:tabs>
        <w:ind w:left="2832" w:hanging="2832"/>
        <w:jc w:val="both"/>
        <w:rPr>
          <w:b/>
          <w:sz w:val="19"/>
          <w:szCs w:val="19"/>
          <w:lang w:val="en-US" w:eastAsia="en-US"/>
        </w:rPr>
      </w:pPr>
      <w:r w:rsidRPr="00441DB8">
        <w:rPr>
          <w:b/>
          <w:sz w:val="19"/>
          <w:szCs w:val="19"/>
          <w:lang w:val="en-US" w:eastAsia="en-US"/>
        </w:rPr>
        <w:tab/>
      </w:r>
      <w:r w:rsidR="005A0715" w:rsidRPr="00441DB8">
        <w:rPr>
          <w:b/>
          <w:sz w:val="19"/>
          <w:szCs w:val="19"/>
          <w:lang w:val="en-US" w:eastAsia="en-US"/>
        </w:rPr>
        <w:t>glikol:</w:t>
      </w:r>
      <w:r w:rsidRPr="00441DB8">
        <w:rPr>
          <w:b/>
          <w:sz w:val="19"/>
          <w:szCs w:val="19"/>
          <w:lang w:val="en-US" w:eastAsia="en-US"/>
        </w:rPr>
        <w:tab/>
      </w:r>
      <w:r w:rsidR="005A0715" w:rsidRPr="00441DB8">
        <w:rPr>
          <w:sz w:val="19"/>
          <w:szCs w:val="19"/>
          <w:lang w:val="en-US" w:eastAsia="en-US"/>
        </w:rPr>
        <w:t xml:space="preserve">Toplamı tek başına </w:t>
      </w:r>
      <w:r w:rsidR="00395EE4" w:rsidRPr="00441DB8">
        <w:rPr>
          <w:sz w:val="19"/>
          <w:szCs w:val="19"/>
          <w:lang w:val="en-US" w:eastAsia="en-US"/>
        </w:rPr>
        <w:t>ya da</w:t>
      </w:r>
      <w:r w:rsidR="005A0715" w:rsidRPr="00441DB8">
        <w:rPr>
          <w:sz w:val="19"/>
          <w:szCs w:val="19"/>
          <w:lang w:val="en-US" w:eastAsia="en-US"/>
        </w:rPr>
        <w:t xml:space="preserve"> birlikte </w:t>
      </w:r>
      <w:r w:rsidR="004237F6" w:rsidRPr="00441DB8">
        <w:rPr>
          <w:color w:val="000000"/>
          <w:sz w:val="19"/>
          <w:szCs w:val="19"/>
        </w:rPr>
        <w:t xml:space="preserve">kullanıldığında </w:t>
      </w:r>
      <w:r w:rsidR="005A0715" w:rsidRPr="00441DB8">
        <w:rPr>
          <w:sz w:val="19"/>
          <w:szCs w:val="19"/>
          <w:lang w:val="en-US" w:eastAsia="en-US"/>
        </w:rPr>
        <w:t xml:space="preserve">% 0,25 (ağırlık/ağırlık)’ den fazla </w:t>
      </w:r>
      <w:r w:rsidRPr="00441DB8">
        <w:rPr>
          <w:sz w:val="19"/>
          <w:szCs w:val="19"/>
          <w:lang w:val="de-DE" w:eastAsia="en-US"/>
        </w:rPr>
        <w:t>olmamalıdır.</w:t>
      </w:r>
    </w:p>
    <w:p w:rsidR="005A0715" w:rsidRPr="00441DB8" w:rsidRDefault="005A0715" w:rsidP="00921613">
      <w:pPr>
        <w:tabs>
          <w:tab w:val="left" w:pos="709"/>
        </w:tabs>
        <w:ind w:left="2832" w:hanging="2832"/>
        <w:jc w:val="both"/>
        <w:rPr>
          <w:sz w:val="19"/>
          <w:szCs w:val="19"/>
          <w:lang w:val="en-US" w:eastAsia="en-US"/>
        </w:rPr>
      </w:pPr>
    </w:p>
    <w:p w:rsidR="005A0715" w:rsidRPr="00441DB8" w:rsidRDefault="005A0715" w:rsidP="003C2BAD">
      <w:pPr>
        <w:tabs>
          <w:tab w:val="left" w:pos="709"/>
        </w:tabs>
        <w:ind w:left="2832" w:hanging="2832"/>
        <w:jc w:val="both"/>
        <w:rPr>
          <w:b/>
          <w:sz w:val="19"/>
          <w:szCs w:val="19"/>
          <w:u w:val="single"/>
          <w:lang w:val="de-DE" w:eastAsia="en-US"/>
        </w:rPr>
      </w:pPr>
      <w:r w:rsidRPr="00441DB8">
        <w:rPr>
          <w:sz w:val="19"/>
          <w:szCs w:val="19"/>
          <w:lang w:val="en-US" w:eastAsia="en-US"/>
        </w:rPr>
        <w:tab/>
      </w:r>
      <w:r w:rsidRPr="00441DB8">
        <w:rPr>
          <w:b/>
          <w:sz w:val="19"/>
          <w:szCs w:val="19"/>
          <w:lang w:val="en-US" w:eastAsia="en-US"/>
        </w:rPr>
        <w:t>Kurşun:</w:t>
      </w:r>
      <w:r w:rsidR="00750A15" w:rsidRPr="00441DB8">
        <w:rPr>
          <w:sz w:val="19"/>
          <w:szCs w:val="19"/>
          <w:lang w:val="en-US" w:eastAsia="en-US"/>
        </w:rPr>
        <w:tab/>
      </w:r>
      <w:r w:rsidRPr="00441DB8">
        <w:rPr>
          <w:sz w:val="19"/>
          <w:szCs w:val="19"/>
          <w:lang w:val="en-US" w:eastAsia="en-US"/>
        </w:rPr>
        <w:t xml:space="preserve">1 mg/kg’ dan fazla </w:t>
      </w:r>
      <w:r w:rsidR="003C2BAD" w:rsidRPr="00441DB8">
        <w:rPr>
          <w:sz w:val="19"/>
          <w:szCs w:val="19"/>
          <w:lang w:val="de-DE" w:eastAsia="en-US"/>
        </w:rPr>
        <w:t>olmamalıdır.</w:t>
      </w:r>
      <w:r w:rsidR="003C2BAD" w:rsidRPr="00441DB8">
        <w:rPr>
          <w:b/>
          <w:sz w:val="19"/>
          <w:szCs w:val="19"/>
          <w:u w:val="single"/>
          <w:lang w:val="de-DE" w:eastAsia="en-US"/>
        </w:rPr>
        <w:t xml:space="preserve"> </w:t>
      </w:r>
    </w:p>
    <w:p w:rsidR="000D0A0D" w:rsidRPr="00441DB8" w:rsidRDefault="000D0A0D" w:rsidP="00921613">
      <w:pPr>
        <w:jc w:val="both"/>
        <w:rPr>
          <w:sz w:val="19"/>
          <w:szCs w:val="19"/>
        </w:rPr>
      </w:pPr>
    </w:p>
    <w:p w:rsidR="000D0A0D" w:rsidRPr="00441DB8" w:rsidRDefault="000D0A0D" w:rsidP="00921613">
      <w:pPr>
        <w:jc w:val="both"/>
        <w:rPr>
          <w:sz w:val="19"/>
          <w:szCs w:val="19"/>
        </w:rPr>
      </w:pPr>
    </w:p>
    <w:sectPr w:rsidR="000D0A0D" w:rsidRPr="00441DB8" w:rsidSect="00140005">
      <w:headerReference w:type="even" r:id="rId22"/>
      <w:headerReference w:type="default" r:id="rId23"/>
      <w:footerReference w:type="even" r:id="rId24"/>
      <w:footerReference w:type="default" r:id="rId25"/>
      <w:headerReference w:type="first" r:id="rId26"/>
      <w:footerReference w:type="first" r:id="rId27"/>
      <w:pgSz w:w="11906" w:h="16838"/>
      <w:pgMar w:top="1417" w:right="1417"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694" w:rsidRDefault="00F11694" w:rsidP="001346D7">
      <w:r>
        <w:separator/>
      </w:r>
    </w:p>
  </w:endnote>
  <w:endnote w:type="continuationSeparator" w:id="0">
    <w:p w:rsidR="00F11694" w:rsidRDefault="00F11694" w:rsidP="00134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200" w:rsidRDefault="00420200">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7888105"/>
      <w:docPartObj>
        <w:docPartGallery w:val="Page Numbers (Bottom of Page)"/>
        <w:docPartUnique/>
      </w:docPartObj>
    </w:sdtPr>
    <w:sdtEndPr/>
    <w:sdtContent>
      <w:p w:rsidR="00420200" w:rsidRDefault="00420200">
        <w:pPr>
          <w:pStyle w:val="Altbilgi"/>
          <w:jc w:val="center"/>
        </w:pPr>
        <w:r>
          <w:fldChar w:fldCharType="begin"/>
        </w:r>
        <w:r>
          <w:instrText>PAGE   \* MERGEFORMAT</w:instrText>
        </w:r>
        <w:r>
          <w:fldChar w:fldCharType="separate"/>
        </w:r>
        <w:r w:rsidR="007A786C" w:rsidRPr="007A786C">
          <w:rPr>
            <w:noProof/>
            <w:lang w:val="tr-TR"/>
          </w:rPr>
          <w:t>41</w:t>
        </w:r>
        <w:r>
          <w:fldChar w:fldCharType="end"/>
        </w:r>
      </w:p>
    </w:sdtContent>
  </w:sdt>
  <w:p w:rsidR="00420200" w:rsidRDefault="00420200">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200" w:rsidRDefault="0042020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694" w:rsidRDefault="00F11694" w:rsidP="001346D7">
      <w:r>
        <w:separator/>
      </w:r>
    </w:p>
  </w:footnote>
  <w:footnote w:type="continuationSeparator" w:id="0">
    <w:p w:rsidR="00F11694" w:rsidRDefault="00F11694" w:rsidP="001346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200" w:rsidRDefault="00420200">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200" w:rsidRDefault="00420200">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200" w:rsidRDefault="0042020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03392"/>
    <w:multiLevelType w:val="hybridMultilevel"/>
    <w:tmpl w:val="0BBA47D6"/>
    <w:lvl w:ilvl="0" w:tplc="110C7B9A">
      <w:start w:val="1"/>
      <w:numFmt w:val="upperLetter"/>
      <w:lvlText w:val="%1."/>
      <w:lvlJc w:val="left"/>
      <w:pPr>
        <w:tabs>
          <w:tab w:val="num" w:pos="1080"/>
        </w:tabs>
        <w:ind w:left="1080" w:hanging="360"/>
      </w:pPr>
      <w:rPr>
        <w:rFonts w:cs="Times New Roman" w:hint="default"/>
        <w:b/>
      </w:rPr>
    </w:lvl>
    <w:lvl w:ilvl="1" w:tplc="66C2975C" w:tentative="1">
      <w:start w:val="1"/>
      <w:numFmt w:val="lowerLetter"/>
      <w:lvlText w:val="%2."/>
      <w:lvlJc w:val="left"/>
      <w:pPr>
        <w:tabs>
          <w:tab w:val="num" w:pos="1800"/>
        </w:tabs>
        <w:ind w:left="1800" w:hanging="360"/>
      </w:pPr>
      <w:rPr>
        <w:rFonts w:cs="Times New Roman"/>
      </w:rPr>
    </w:lvl>
    <w:lvl w:ilvl="2" w:tplc="1DE88E6A" w:tentative="1">
      <w:start w:val="1"/>
      <w:numFmt w:val="lowerRoman"/>
      <w:lvlText w:val="%3."/>
      <w:lvlJc w:val="right"/>
      <w:pPr>
        <w:tabs>
          <w:tab w:val="num" w:pos="2520"/>
        </w:tabs>
        <w:ind w:left="2520" w:hanging="180"/>
      </w:pPr>
      <w:rPr>
        <w:rFonts w:cs="Times New Roman"/>
      </w:rPr>
    </w:lvl>
    <w:lvl w:ilvl="3" w:tplc="10CE355E" w:tentative="1">
      <w:start w:val="1"/>
      <w:numFmt w:val="decimal"/>
      <w:lvlText w:val="%4."/>
      <w:lvlJc w:val="left"/>
      <w:pPr>
        <w:tabs>
          <w:tab w:val="num" w:pos="3240"/>
        </w:tabs>
        <w:ind w:left="3240" w:hanging="360"/>
      </w:pPr>
      <w:rPr>
        <w:rFonts w:cs="Times New Roman"/>
      </w:rPr>
    </w:lvl>
    <w:lvl w:ilvl="4" w:tplc="E4F63590" w:tentative="1">
      <w:start w:val="1"/>
      <w:numFmt w:val="lowerLetter"/>
      <w:lvlText w:val="%5."/>
      <w:lvlJc w:val="left"/>
      <w:pPr>
        <w:tabs>
          <w:tab w:val="num" w:pos="3960"/>
        </w:tabs>
        <w:ind w:left="3960" w:hanging="360"/>
      </w:pPr>
      <w:rPr>
        <w:rFonts w:cs="Times New Roman"/>
      </w:rPr>
    </w:lvl>
    <w:lvl w:ilvl="5" w:tplc="1D30104E" w:tentative="1">
      <w:start w:val="1"/>
      <w:numFmt w:val="lowerRoman"/>
      <w:lvlText w:val="%6."/>
      <w:lvlJc w:val="right"/>
      <w:pPr>
        <w:tabs>
          <w:tab w:val="num" w:pos="4680"/>
        </w:tabs>
        <w:ind w:left="4680" w:hanging="180"/>
      </w:pPr>
      <w:rPr>
        <w:rFonts w:cs="Times New Roman"/>
      </w:rPr>
    </w:lvl>
    <w:lvl w:ilvl="6" w:tplc="03D679AC" w:tentative="1">
      <w:start w:val="1"/>
      <w:numFmt w:val="decimal"/>
      <w:lvlText w:val="%7."/>
      <w:lvlJc w:val="left"/>
      <w:pPr>
        <w:tabs>
          <w:tab w:val="num" w:pos="5400"/>
        </w:tabs>
        <w:ind w:left="5400" w:hanging="360"/>
      </w:pPr>
      <w:rPr>
        <w:rFonts w:cs="Times New Roman"/>
      </w:rPr>
    </w:lvl>
    <w:lvl w:ilvl="7" w:tplc="43F45C6C" w:tentative="1">
      <w:start w:val="1"/>
      <w:numFmt w:val="lowerLetter"/>
      <w:lvlText w:val="%8."/>
      <w:lvlJc w:val="left"/>
      <w:pPr>
        <w:tabs>
          <w:tab w:val="num" w:pos="6120"/>
        </w:tabs>
        <w:ind w:left="6120" w:hanging="360"/>
      </w:pPr>
      <w:rPr>
        <w:rFonts w:cs="Times New Roman"/>
      </w:rPr>
    </w:lvl>
    <w:lvl w:ilvl="8" w:tplc="EE061CE8" w:tentative="1">
      <w:start w:val="1"/>
      <w:numFmt w:val="lowerRoman"/>
      <w:lvlText w:val="%9."/>
      <w:lvlJc w:val="right"/>
      <w:pPr>
        <w:tabs>
          <w:tab w:val="num" w:pos="6840"/>
        </w:tabs>
        <w:ind w:left="6840" w:hanging="180"/>
      </w:pPr>
      <w:rPr>
        <w:rFonts w:cs="Times New Roman"/>
      </w:rPr>
    </w:lvl>
  </w:abstractNum>
  <w:abstractNum w:abstractNumId="1">
    <w:nsid w:val="059B28B2"/>
    <w:multiLevelType w:val="hybridMultilevel"/>
    <w:tmpl w:val="1DA21298"/>
    <w:lvl w:ilvl="0" w:tplc="2A60FE8A">
      <w:start w:val="1"/>
      <w:numFmt w:val="upperLetter"/>
      <w:lvlText w:val="%1."/>
      <w:lvlJc w:val="left"/>
      <w:pPr>
        <w:tabs>
          <w:tab w:val="num" w:pos="1080"/>
        </w:tabs>
        <w:ind w:left="1080" w:hanging="360"/>
      </w:pPr>
      <w:rPr>
        <w:rFonts w:cs="Times New Roman" w:hint="default"/>
      </w:rPr>
    </w:lvl>
    <w:lvl w:ilvl="1" w:tplc="C2DC20C0" w:tentative="1">
      <w:start w:val="1"/>
      <w:numFmt w:val="lowerLetter"/>
      <w:lvlText w:val="%2."/>
      <w:lvlJc w:val="left"/>
      <w:pPr>
        <w:tabs>
          <w:tab w:val="num" w:pos="1800"/>
        </w:tabs>
        <w:ind w:left="1800" w:hanging="360"/>
      </w:pPr>
      <w:rPr>
        <w:rFonts w:cs="Times New Roman"/>
      </w:rPr>
    </w:lvl>
    <w:lvl w:ilvl="2" w:tplc="F072FA6A" w:tentative="1">
      <w:start w:val="1"/>
      <w:numFmt w:val="lowerRoman"/>
      <w:lvlText w:val="%3."/>
      <w:lvlJc w:val="right"/>
      <w:pPr>
        <w:tabs>
          <w:tab w:val="num" w:pos="2520"/>
        </w:tabs>
        <w:ind w:left="2520" w:hanging="180"/>
      </w:pPr>
      <w:rPr>
        <w:rFonts w:cs="Times New Roman"/>
      </w:rPr>
    </w:lvl>
    <w:lvl w:ilvl="3" w:tplc="3B9C4E94" w:tentative="1">
      <w:start w:val="1"/>
      <w:numFmt w:val="decimal"/>
      <w:lvlText w:val="%4."/>
      <w:lvlJc w:val="left"/>
      <w:pPr>
        <w:tabs>
          <w:tab w:val="num" w:pos="3240"/>
        </w:tabs>
        <w:ind w:left="3240" w:hanging="360"/>
      </w:pPr>
      <w:rPr>
        <w:rFonts w:cs="Times New Roman"/>
      </w:rPr>
    </w:lvl>
    <w:lvl w:ilvl="4" w:tplc="FB86CD0C" w:tentative="1">
      <w:start w:val="1"/>
      <w:numFmt w:val="lowerLetter"/>
      <w:lvlText w:val="%5."/>
      <w:lvlJc w:val="left"/>
      <w:pPr>
        <w:tabs>
          <w:tab w:val="num" w:pos="3960"/>
        </w:tabs>
        <w:ind w:left="3960" w:hanging="360"/>
      </w:pPr>
      <w:rPr>
        <w:rFonts w:cs="Times New Roman"/>
      </w:rPr>
    </w:lvl>
    <w:lvl w:ilvl="5" w:tplc="F634CDC0" w:tentative="1">
      <w:start w:val="1"/>
      <w:numFmt w:val="lowerRoman"/>
      <w:lvlText w:val="%6."/>
      <w:lvlJc w:val="right"/>
      <w:pPr>
        <w:tabs>
          <w:tab w:val="num" w:pos="4680"/>
        </w:tabs>
        <w:ind w:left="4680" w:hanging="180"/>
      </w:pPr>
      <w:rPr>
        <w:rFonts w:cs="Times New Roman"/>
      </w:rPr>
    </w:lvl>
    <w:lvl w:ilvl="6" w:tplc="FBC6856A" w:tentative="1">
      <w:start w:val="1"/>
      <w:numFmt w:val="decimal"/>
      <w:lvlText w:val="%7."/>
      <w:lvlJc w:val="left"/>
      <w:pPr>
        <w:tabs>
          <w:tab w:val="num" w:pos="5400"/>
        </w:tabs>
        <w:ind w:left="5400" w:hanging="360"/>
      </w:pPr>
      <w:rPr>
        <w:rFonts w:cs="Times New Roman"/>
      </w:rPr>
    </w:lvl>
    <w:lvl w:ilvl="7" w:tplc="943C2806" w:tentative="1">
      <w:start w:val="1"/>
      <w:numFmt w:val="lowerLetter"/>
      <w:lvlText w:val="%8."/>
      <w:lvlJc w:val="left"/>
      <w:pPr>
        <w:tabs>
          <w:tab w:val="num" w:pos="6120"/>
        </w:tabs>
        <w:ind w:left="6120" w:hanging="360"/>
      </w:pPr>
      <w:rPr>
        <w:rFonts w:cs="Times New Roman"/>
      </w:rPr>
    </w:lvl>
    <w:lvl w:ilvl="8" w:tplc="CA9EA4F4" w:tentative="1">
      <w:start w:val="1"/>
      <w:numFmt w:val="lowerRoman"/>
      <w:lvlText w:val="%9."/>
      <w:lvlJc w:val="right"/>
      <w:pPr>
        <w:tabs>
          <w:tab w:val="num" w:pos="6840"/>
        </w:tabs>
        <w:ind w:left="6840" w:hanging="180"/>
      </w:pPr>
      <w:rPr>
        <w:rFonts w:cs="Times New Roman"/>
      </w:rPr>
    </w:lvl>
  </w:abstractNum>
  <w:abstractNum w:abstractNumId="2">
    <w:nsid w:val="060220FD"/>
    <w:multiLevelType w:val="hybridMultilevel"/>
    <w:tmpl w:val="68B8C656"/>
    <w:lvl w:ilvl="0" w:tplc="14A8B83C">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A690811"/>
    <w:multiLevelType w:val="multilevel"/>
    <w:tmpl w:val="419EC05E"/>
    <w:lvl w:ilvl="0">
      <w:start w:val="300"/>
      <w:numFmt w:val="decimal"/>
      <w:lvlText w:val="%1"/>
      <w:lvlJc w:val="left"/>
      <w:pPr>
        <w:tabs>
          <w:tab w:val="num" w:pos="1410"/>
        </w:tabs>
        <w:ind w:left="1410" w:hanging="1410"/>
      </w:pPr>
      <w:rPr>
        <w:rFonts w:cs="Times New Roman"/>
      </w:rPr>
    </w:lvl>
    <w:lvl w:ilvl="1">
      <w:start w:val="359"/>
      <w:numFmt w:val="decimal"/>
      <w:lvlText w:val="%1-%2"/>
      <w:lvlJc w:val="left"/>
      <w:pPr>
        <w:tabs>
          <w:tab w:val="num" w:pos="4242"/>
        </w:tabs>
        <w:ind w:left="4242" w:hanging="1410"/>
      </w:pPr>
      <w:rPr>
        <w:rFonts w:cs="Times New Roman"/>
      </w:rPr>
    </w:lvl>
    <w:lvl w:ilvl="2">
      <w:start w:val="1"/>
      <w:numFmt w:val="decimal"/>
      <w:lvlText w:val="%1-%2.%3"/>
      <w:lvlJc w:val="left"/>
      <w:pPr>
        <w:tabs>
          <w:tab w:val="num" w:pos="7074"/>
        </w:tabs>
        <w:ind w:left="7074" w:hanging="1410"/>
      </w:pPr>
      <w:rPr>
        <w:rFonts w:cs="Times New Roman"/>
      </w:rPr>
    </w:lvl>
    <w:lvl w:ilvl="3">
      <w:start w:val="1"/>
      <w:numFmt w:val="decimal"/>
      <w:lvlText w:val="%1-%2.%3.%4"/>
      <w:lvlJc w:val="left"/>
      <w:pPr>
        <w:tabs>
          <w:tab w:val="num" w:pos="9906"/>
        </w:tabs>
        <w:ind w:left="9906" w:hanging="1410"/>
      </w:pPr>
      <w:rPr>
        <w:rFonts w:cs="Times New Roman"/>
      </w:rPr>
    </w:lvl>
    <w:lvl w:ilvl="4">
      <w:start w:val="1"/>
      <w:numFmt w:val="decimal"/>
      <w:lvlText w:val="%1-%2.%3.%4.%5"/>
      <w:lvlJc w:val="left"/>
      <w:pPr>
        <w:tabs>
          <w:tab w:val="num" w:pos="12738"/>
        </w:tabs>
        <w:ind w:left="12738" w:hanging="1410"/>
      </w:pPr>
      <w:rPr>
        <w:rFonts w:cs="Times New Roman"/>
      </w:rPr>
    </w:lvl>
    <w:lvl w:ilvl="5">
      <w:start w:val="1"/>
      <w:numFmt w:val="decimal"/>
      <w:lvlText w:val="%1-%2.%3.%4.%5.%6"/>
      <w:lvlJc w:val="left"/>
      <w:pPr>
        <w:tabs>
          <w:tab w:val="num" w:pos="15570"/>
        </w:tabs>
        <w:ind w:left="15570" w:hanging="1410"/>
      </w:pPr>
      <w:rPr>
        <w:rFonts w:cs="Times New Roman"/>
      </w:rPr>
    </w:lvl>
    <w:lvl w:ilvl="6">
      <w:start w:val="1"/>
      <w:numFmt w:val="decimal"/>
      <w:lvlText w:val="%1-%2.%3.%4.%5.%6.%7"/>
      <w:lvlJc w:val="left"/>
      <w:pPr>
        <w:tabs>
          <w:tab w:val="num" w:pos="18432"/>
        </w:tabs>
        <w:ind w:left="18432" w:hanging="1440"/>
      </w:pPr>
      <w:rPr>
        <w:rFonts w:cs="Times New Roman"/>
      </w:rPr>
    </w:lvl>
    <w:lvl w:ilvl="7">
      <w:start w:val="1"/>
      <w:numFmt w:val="decimal"/>
      <w:lvlText w:val="%1-%2.%3.%4.%5.%6.%7.%8"/>
      <w:lvlJc w:val="left"/>
      <w:pPr>
        <w:tabs>
          <w:tab w:val="num" w:pos="21264"/>
        </w:tabs>
        <w:ind w:left="21264" w:hanging="1440"/>
      </w:pPr>
      <w:rPr>
        <w:rFonts w:cs="Times New Roman"/>
      </w:rPr>
    </w:lvl>
    <w:lvl w:ilvl="8">
      <w:start w:val="1"/>
      <w:numFmt w:val="decimal"/>
      <w:lvlText w:val="%1-%2.%3.%4.%5.%6.%7.%8.%9"/>
      <w:lvlJc w:val="left"/>
      <w:pPr>
        <w:tabs>
          <w:tab w:val="num" w:pos="24456"/>
        </w:tabs>
        <w:ind w:left="24456" w:hanging="1800"/>
      </w:pPr>
      <w:rPr>
        <w:rFonts w:cs="Times New Roman"/>
      </w:rPr>
    </w:lvl>
  </w:abstractNum>
  <w:abstractNum w:abstractNumId="4">
    <w:nsid w:val="0AE071FA"/>
    <w:multiLevelType w:val="hybridMultilevel"/>
    <w:tmpl w:val="E690CC90"/>
    <w:lvl w:ilvl="0" w:tplc="71E86974">
      <w:start w:val="2"/>
      <w:numFmt w:val="upperLetter"/>
      <w:lvlText w:val="%1."/>
      <w:lvlJc w:val="left"/>
      <w:pPr>
        <w:tabs>
          <w:tab w:val="num" w:pos="1080"/>
        </w:tabs>
        <w:ind w:left="1080" w:hanging="360"/>
      </w:pPr>
      <w:rPr>
        <w:rFonts w:cs="Times New Roman" w:hint="default"/>
      </w:rPr>
    </w:lvl>
    <w:lvl w:ilvl="1" w:tplc="041F0019" w:tentative="1">
      <w:start w:val="1"/>
      <w:numFmt w:val="lowerLetter"/>
      <w:lvlText w:val="%2."/>
      <w:lvlJc w:val="left"/>
      <w:pPr>
        <w:tabs>
          <w:tab w:val="num" w:pos="1800"/>
        </w:tabs>
        <w:ind w:left="1800" w:hanging="360"/>
      </w:pPr>
      <w:rPr>
        <w:rFonts w:cs="Times New Roman"/>
      </w:rPr>
    </w:lvl>
    <w:lvl w:ilvl="2" w:tplc="041F001B" w:tentative="1">
      <w:start w:val="1"/>
      <w:numFmt w:val="lowerRoman"/>
      <w:lvlText w:val="%3."/>
      <w:lvlJc w:val="right"/>
      <w:pPr>
        <w:tabs>
          <w:tab w:val="num" w:pos="2520"/>
        </w:tabs>
        <w:ind w:left="2520" w:hanging="180"/>
      </w:pPr>
      <w:rPr>
        <w:rFonts w:cs="Times New Roman"/>
      </w:rPr>
    </w:lvl>
    <w:lvl w:ilvl="3" w:tplc="041F000F" w:tentative="1">
      <w:start w:val="1"/>
      <w:numFmt w:val="decimal"/>
      <w:lvlText w:val="%4."/>
      <w:lvlJc w:val="left"/>
      <w:pPr>
        <w:tabs>
          <w:tab w:val="num" w:pos="3240"/>
        </w:tabs>
        <w:ind w:left="3240" w:hanging="360"/>
      </w:pPr>
      <w:rPr>
        <w:rFonts w:cs="Times New Roman"/>
      </w:rPr>
    </w:lvl>
    <w:lvl w:ilvl="4" w:tplc="041F0019" w:tentative="1">
      <w:start w:val="1"/>
      <w:numFmt w:val="lowerLetter"/>
      <w:lvlText w:val="%5."/>
      <w:lvlJc w:val="left"/>
      <w:pPr>
        <w:tabs>
          <w:tab w:val="num" w:pos="3960"/>
        </w:tabs>
        <w:ind w:left="3960" w:hanging="360"/>
      </w:pPr>
      <w:rPr>
        <w:rFonts w:cs="Times New Roman"/>
      </w:rPr>
    </w:lvl>
    <w:lvl w:ilvl="5" w:tplc="041F001B" w:tentative="1">
      <w:start w:val="1"/>
      <w:numFmt w:val="lowerRoman"/>
      <w:lvlText w:val="%6."/>
      <w:lvlJc w:val="right"/>
      <w:pPr>
        <w:tabs>
          <w:tab w:val="num" w:pos="4680"/>
        </w:tabs>
        <w:ind w:left="4680" w:hanging="180"/>
      </w:pPr>
      <w:rPr>
        <w:rFonts w:cs="Times New Roman"/>
      </w:rPr>
    </w:lvl>
    <w:lvl w:ilvl="6" w:tplc="041F000F" w:tentative="1">
      <w:start w:val="1"/>
      <w:numFmt w:val="decimal"/>
      <w:lvlText w:val="%7."/>
      <w:lvlJc w:val="left"/>
      <w:pPr>
        <w:tabs>
          <w:tab w:val="num" w:pos="5400"/>
        </w:tabs>
        <w:ind w:left="5400" w:hanging="360"/>
      </w:pPr>
      <w:rPr>
        <w:rFonts w:cs="Times New Roman"/>
      </w:rPr>
    </w:lvl>
    <w:lvl w:ilvl="7" w:tplc="041F0019" w:tentative="1">
      <w:start w:val="1"/>
      <w:numFmt w:val="lowerLetter"/>
      <w:lvlText w:val="%8."/>
      <w:lvlJc w:val="left"/>
      <w:pPr>
        <w:tabs>
          <w:tab w:val="num" w:pos="6120"/>
        </w:tabs>
        <w:ind w:left="6120" w:hanging="360"/>
      </w:pPr>
      <w:rPr>
        <w:rFonts w:cs="Times New Roman"/>
      </w:rPr>
    </w:lvl>
    <w:lvl w:ilvl="8" w:tplc="041F001B" w:tentative="1">
      <w:start w:val="1"/>
      <w:numFmt w:val="lowerRoman"/>
      <w:lvlText w:val="%9."/>
      <w:lvlJc w:val="right"/>
      <w:pPr>
        <w:tabs>
          <w:tab w:val="num" w:pos="6840"/>
        </w:tabs>
        <w:ind w:left="6840" w:hanging="180"/>
      </w:pPr>
      <w:rPr>
        <w:rFonts w:cs="Times New Roman"/>
      </w:rPr>
    </w:lvl>
  </w:abstractNum>
  <w:abstractNum w:abstractNumId="5">
    <w:nsid w:val="0B056DAD"/>
    <w:multiLevelType w:val="multilevel"/>
    <w:tmpl w:val="0BBA47D6"/>
    <w:lvl w:ilvl="0">
      <w:start w:val="1"/>
      <w:numFmt w:val="upperLetter"/>
      <w:lvlText w:val="%1."/>
      <w:lvlJc w:val="left"/>
      <w:pPr>
        <w:tabs>
          <w:tab w:val="num" w:pos="1080"/>
        </w:tabs>
        <w:ind w:left="1080" w:hanging="360"/>
      </w:pPr>
      <w:rPr>
        <w:rFonts w:cs="Times New Roman" w:hint="default"/>
        <w:b/>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6">
    <w:nsid w:val="0D791925"/>
    <w:multiLevelType w:val="hybridMultilevel"/>
    <w:tmpl w:val="102A7222"/>
    <w:lvl w:ilvl="0" w:tplc="6B062B4E">
      <w:start w:val="1"/>
      <w:numFmt w:val="decimal"/>
      <w:lvlText w:val="%1."/>
      <w:lvlJc w:val="left"/>
      <w:pPr>
        <w:tabs>
          <w:tab w:val="num" w:pos="420"/>
        </w:tabs>
        <w:ind w:left="420" w:hanging="360"/>
      </w:pPr>
      <w:rPr>
        <w:rFonts w:cs="Times New Roman" w:hint="default"/>
      </w:rPr>
    </w:lvl>
    <w:lvl w:ilvl="1" w:tplc="95009F8E" w:tentative="1">
      <w:start w:val="1"/>
      <w:numFmt w:val="lowerLetter"/>
      <w:lvlText w:val="%2."/>
      <w:lvlJc w:val="left"/>
      <w:pPr>
        <w:tabs>
          <w:tab w:val="num" w:pos="1140"/>
        </w:tabs>
        <w:ind w:left="1140" w:hanging="360"/>
      </w:pPr>
      <w:rPr>
        <w:rFonts w:cs="Times New Roman"/>
      </w:rPr>
    </w:lvl>
    <w:lvl w:ilvl="2" w:tplc="A46EC1D6" w:tentative="1">
      <w:start w:val="1"/>
      <w:numFmt w:val="lowerRoman"/>
      <w:lvlText w:val="%3."/>
      <w:lvlJc w:val="right"/>
      <w:pPr>
        <w:tabs>
          <w:tab w:val="num" w:pos="1860"/>
        </w:tabs>
        <w:ind w:left="1860" w:hanging="180"/>
      </w:pPr>
      <w:rPr>
        <w:rFonts w:cs="Times New Roman"/>
      </w:rPr>
    </w:lvl>
    <w:lvl w:ilvl="3" w:tplc="C8480C88" w:tentative="1">
      <w:start w:val="1"/>
      <w:numFmt w:val="decimal"/>
      <w:lvlText w:val="%4."/>
      <w:lvlJc w:val="left"/>
      <w:pPr>
        <w:tabs>
          <w:tab w:val="num" w:pos="2580"/>
        </w:tabs>
        <w:ind w:left="2580" w:hanging="360"/>
      </w:pPr>
      <w:rPr>
        <w:rFonts w:cs="Times New Roman"/>
      </w:rPr>
    </w:lvl>
    <w:lvl w:ilvl="4" w:tplc="37B0BB8C" w:tentative="1">
      <w:start w:val="1"/>
      <w:numFmt w:val="lowerLetter"/>
      <w:lvlText w:val="%5."/>
      <w:lvlJc w:val="left"/>
      <w:pPr>
        <w:tabs>
          <w:tab w:val="num" w:pos="3300"/>
        </w:tabs>
        <w:ind w:left="3300" w:hanging="360"/>
      </w:pPr>
      <w:rPr>
        <w:rFonts w:cs="Times New Roman"/>
      </w:rPr>
    </w:lvl>
    <w:lvl w:ilvl="5" w:tplc="9E301ADA" w:tentative="1">
      <w:start w:val="1"/>
      <w:numFmt w:val="lowerRoman"/>
      <w:lvlText w:val="%6."/>
      <w:lvlJc w:val="right"/>
      <w:pPr>
        <w:tabs>
          <w:tab w:val="num" w:pos="4020"/>
        </w:tabs>
        <w:ind w:left="4020" w:hanging="180"/>
      </w:pPr>
      <w:rPr>
        <w:rFonts w:cs="Times New Roman"/>
      </w:rPr>
    </w:lvl>
    <w:lvl w:ilvl="6" w:tplc="772647DC" w:tentative="1">
      <w:start w:val="1"/>
      <w:numFmt w:val="decimal"/>
      <w:lvlText w:val="%7."/>
      <w:lvlJc w:val="left"/>
      <w:pPr>
        <w:tabs>
          <w:tab w:val="num" w:pos="4740"/>
        </w:tabs>
        <w:ind w:left="4740" w:hanging="360"/>
      </w:pPr>
      <w:rPr>
        <w:rFonts w:cs="Times New Roman"/>
      </w:rPr>
    </w:lvl>
    <w:lvl w:ilvl="7" w:tplc="1AB4DCBC" w:tentative="1">
      <w:start w:val="1"/>
      <w:numFmt w:val="lowerLetter"/>
      <w:lvlText w:val="%8."/>
      <w:lvlJc w:val="left"/>
      <w:pPr>
        <w:tabs>
          <w:tab w:val="num" w:pos="5460"/>
        </w:tabs>
        <w:ind w:left="5460" w:hanging="360"/>
      </w:pPr>
      <w:rPr>
        <w:rFonts w:cs="Times New Roman"/>
      </w:rPr>
    </w:lvl>
    <w:lvl w:ilvl="8" w:tplc="C290AFFA" w:tentative="1">
      <w:start w:val="1"/>
      <w:numFmt w:val="lowerRoman"/>
      <w:lvlText w:val="%9."/>
      <w:lvlJc w:val="right"/>
      <w:pPr>
        <w:tabs>
          <w:tab w:val="num" w:pos="6180"/>
        </w:tabs>
        <w:ind w:left="6180" w:hanging="180"/>
      </w:pPr>
      <w:rPr>
        <w:rFonts w:cs="Times New Roman"/>
      </w:rPr>
    </w:lvl>
  </w:abstractNum>
  <w:abstractNum w:abstractNumId="7">
    <w:nsid w:val="10927606"/>
    <w:multiLevelType w:val="hybridMultilevel"/>
    <w:tmpl w:val="4CC20DA6"/>
    <w:lvl w:ilvl="0" w:tplc="6E1809A4">
      <w:start w:val="1"/>
      <w:numFmt w:val="upperLetter"/>
      <w:lvlText w:val="%1."/>
      <w:lvlJc w:val="left"/>
      <w:pPr>
        <w:tabs>
          <w:tab w:val="num" w:pos="1080"/>
        </w:tabs>
        <w:ind w:left="1080" w:hanging="360"/>
      </w:pPr>
      <w:rPr>
        <w:rFonts w:cs="Times New Roman" w:hint="default"/>
      </w:rPr>
    </w:lvl>
    <w:lvl w:ilvl="1" w:tplc="167E5A7C" w:tentative="1">
      <w:start w:val="1"/>
      <w:numFmt w:val="lowerLetter"/>
      <w:lvlText w:val="%2."/>
      <w:lvlJc w:val="left"/>
      <w:pPr>
        <w:tabs>
          <w:tab w:val="num" w:pos="1800"/>
        </w:tabs>
        <w:ind w:left="1800" w:hanging="360"/>
      </w:pPr>
      <w:rPr>
        <w:rFonts w:cs="Times New Roman"/>
      </w:rPr>
    </w:lvl>
    <w:lvl w:ilvl="2" w:tplc="9F9A3EAC" w:tentative="1">
      <w:start w:val="1"/>
      <w:numFmt w:val="lowerRoman"/>
      <w:lvlText w:val="%3."/>
      <w:lvlJc w:val="right"/>
      <w:pPr>
        <w:tabs>
          <w:tab w:val="num" w:pos="2520"/>
        </w:tabs>
        <w:ind w:left="2520" w:hanging="180"/>
      </w:pPr>
      <w:rPr>
        <w:rFonts w:cs="Times New Roman"/>
      </w:rPr>
    </w:lvl>
    <w:lvl w:ilvl="3" w:tplc="CDEC8B18" w:tentative="1">
      <w:start w:val="1"/>
      <w:numFmt w:val="decimal"/>
      <w:lvlText w:val="%4."/>
      <w:lvlJc w:val="left"/>
      <w:pPr>
        <w:tabs>
          <w:tab w:val="num" w:pos="3240"/>
        </w:tabs>
        <w:ind w:left="3240" w:hanging="360"/>
      </w:pPr>
      <w:rPr>
        <w:rFonts w:cs="Times New Roman"/>
      </w:rPr>
    </w:lvl>
    <w:lvl w:ilvl="4" w:tplc="90EC4708" w:tentative="1">
      <w:start w:val="1"/>
      <w:numFmt w:val="lowerLetter"/>
      <w:lvlText w:val="%5."/>
      <w:lvlJc w:val="left"/>
      <w:pPr>
        <w:tabs>
          <w:tab w:val="num" w:pos="3960"/>
        </w:tabs>
        <w:ind w:left="3960" w:hanging="360"/>
      </w:pPr>
      <w:rPr>
        <w:rFonts w:cs="Times New Roman"/>
      </w:rPr>
    </w:lvl>
    <w:lvl w:ilvl="5" w:tplc="5532C76A" w:tentative="1">
      <w:start w:val="1"/>
      <w:numFmt w:val="lowerRoman"/>
      <w:lvlText w:val="%6."/>
      <w:lvlJc w:val="right"/>
      <w:pPr>
        <w:tabs>
          <w:tab w:val="num" w:pos="4680"/>
        </w:tabs>
        <w:ind w:left="4680" w:hanging="180"/>
      </w:pPr>
      <w:rPr>
        <w:rFonts w:cs="Times New Roman"/>
      </w:rPr>
    </w:lvl>
    <w:lvl w:ilvl="6" w:tplc="A3662A4C" w:tentative="1">
      <w:start w:val="1"/>
      <w:numFmt w:val="decimal"/>
      <w:lvlText w:val="%7."/>
      <w:lvlJc w:val="left"/>
      <w:pPr>
        <w:tabs>
          <w:tab w:val="num" w:pos="5400"/>
        </w:tabs>
        <w:ind w:left="5400" w:hanging="360"/>
      </w:pPr>
      <w:rPr>
        <w:rFonts w:cs="Times New Roman"/>
      </w:rPr>
    </w:lvl>
    <w:lvl w:ilvl="7" w:tplc="F85A4368" w:tentative="1">
      <w:start w:val="1"/>
      <w:numFmt w:val="lowerLetter"/>
      <w:lvlText w:val="%8."/>
      <w:lvlJc w:val="left"/>
      <w:pPr>
        <w:tabs>
          <w:tab w:val="num" w:pos="6120"/>
        </w:tabs>
        <w:ind w:left="6120" w:hanging="360"/>
      </w:pPr>
      <w:rPr>
        <w:rFonts w:cs="Times New Roman"/>
      </w:rPr>
    </w:lvl>
    <w:lvl w:ilvl="8" w:tplc="380C6B70" w:tentative="1">
      <w:start w:val="1"/>
      <w:numFmt w:val="lowerRoman"/>
      <w:lvlText w:val="%9."/>
      <w:lvlJc w:val="right"/>
      <w:pPr>
        <w:tabs>
          <w:tab w:val="num" w:pos="6840"/>
        </w:tabs>
        <w:ind w:left="6840" w:hanging="180"/>
      </w:pPr>
      <w:rPr>
        <w:rFonts w:cs="Times New Roman"/>
      </w:rPr>
    </w:lvl>
  </w:abstractNum>
  <w:abstractNum w:abstractNumId="8">
    <w:nsid w:val="11580476"/>
    <w:multiLevelType w:val="hybridMultilevel"/>
    <w:tmpl w:val="A9605410"/>
    <w:lvl w:ilvl="0" w:tplc="64E2C5E2">
      <w:start w:val="1"/>
      <w:numFmt w:val="upperLetter"/>
      <w:lvlText w:val="%1."/>
      <w:lvlJc w:val="left"/>
      <w:pPr>
        <w:tabs>
          <w:tab w:val="num" w:pos="1080"/>
        </w:tabs>
        <w:ind w:left="1080" w:hanging="360"/>
      </w:pPr>
      <w:rPr>
        <w:rFonts w:cs="Times New Roman" w:hint="default"/>
      </w:rPr>
    </w:lvl>
    <w:lvl w:ilvl="1" w:tplc="F29A876C" w:tentative="1">
      <w:start w:val="1"/>
      <w:numFmt w:val="lowerLetter"/>
      <w:lvlText w:val="%2."/>
      <w:lvlJc w:val="left"/>
      <w:pPr>
        <w:tabs>
          <w:tab w:val="num" w:pos="1800"/>
        </w:tabs>
        <w:ind w:left="1800" w:hanging="360"/>
      </w:pPr>
      <w:rPr>
        <w:rFonts w:cs="Times New Roman"/>
      </w:rPr>
    </w:lvl>
    <w:lvl w:ilvl="2" w:tplc="C102077A" w:tentative="1">
      <w:start w:val="1"/>
      <w:numFmt w:val="lowerRoman"/>
      <w:lvlText w:val="%3."/>
      <w:lvlJc w:val="right"/>
      <w:pPr>
        <w:tabs>
          <w:tab w:val="num" w:pos="2520"/>
        </w:tabs>
        <w:ind w:left="2520" w:hanging="180"/>
      </w:pPr>
      <w:rPr>
        <w:rFonts w:cs="Times New Roman"/>
      </w:rPr>
    </w:lvl>
    <w:lvl w:ilvl="3" w:tplc="1534D726" w:tentative="1">
      <w:start w:val="1"/>
      <w:numFmt w:val="decimal"/>
      <w:lvlText w:val="%4."/>
      <w:lvlJc w:val="left"/>
      <w:pPr>
        <w:tabs>
          <w:tab w:val="num" w:pos="3240"/>
        </w:tabs>
        <w:ind w:left="3240" w:hanging="360"/>
      </w:pPr>
      <w:rPr>
        <w:rFonts w:cs="Times New Roman"/>
      </w:rPr>
    </w:lvl>
    <w:lvl w:ilvl="4" w:tplc="455ADC6A" w:tentative="1">
      <w:start w:val="1"/>
      <w:numFmt w:val="lowerLetter"/>
      <w:lvlText w:val="%5."/>
      <w:lvlJc w:val="left"/>
      <w:pPr>
        <w:tabs>
          <w:tab w:val="num" w:pos="3960"/>
        </w:tabs>
        <w:ind w:left="3960" w:hanging="360"/>
      </w:pPr>
      <w:rPr>
        <w:rFonts w:cs="Times New Roman"/>
      </w:rPr>
    </w:lvl>
    <w:lvl w:ilvl="5" w:tplc="7550FE48" w:tentative="1">
      <w:start w:val="1"/>
      <w:numFmt w:val="lowerRoman"/>
      <w:lvlText w:val="%6."/>
      <w:lvlJc w:val="right"/>
      <w:pPr>
        <w:tabs>
          <w:tab w:val="num" w:pos="4680"/>
        </w:tabs>
        <w:ind w:left="4680" w:hanging="180"/>
      </w:pPr>
      <w:rPr>
        <w:rFonts w:cs="Times New Roman"/>
      </w:rPr>
    </w:lvl>
    <w:lvl w:ilvl="6" w:tplc="D5268C7A" w:tentative="1">
      <w:start w:val="1"/>
      <w:numFmt w:val="decimal"/>
      <w:lvlText w:val="%7."/>
      <w:lvlJc w:val="left"/>
      <w:pPr>
        <w:tabs>
          <w:tab w:val="num" w:pos="5400"/>
        </w:tabs>
        <w:ind w:left="5400" w:hanging="360"/>
      </w:pPr>
      <w:rPr>
        <w:rFonts w:cs="Times New Roman"/>
      </w:rPr>
    </w:lvl>
    <w:lvl w:ilvl="7" w:tplc="BB645EA4" w:tentative="1">
      <w:start w:val="1"/>
      <w:numFmt w:val="lowerLetter"/>
      <w:lvlText w:val="%8."/>
      <w:lvlJc w:val="left"/>
      <w:pPr>
        <w:tabs>
          <w:tab w:val="num" w:pos="6120"/>
        </w:tabs>
        <w:ind w:left="6120" w:hanging="360"/>
      </w:pPr>
      <w:rPr>
        <w:rFonts w:cs="Times New Roman"/>
      </w:rPr>
    </w:lvl>
    <w:lvl w:ilvl="8" w:tplc="53F2C24E" w:tentative="1">
      <w:start w:val="1"/>
      <w:numFmt w:val="lowerRoman"/>
      <w:lvlText w:val="%9."/>
      <w:lvlJc w:val="right"/>
      <w:pPr>
        <w:tabs>
          <w:tab w:val="num" w:pos="6840"/>
        </w:tabs>
        <w:ind w:left="6840" w:hanging="180"/>
      </w:pPr>
      <w:rPr>
        <w:rFonts w:cs="Times New Roman"/>
      </w:rPr>
    </w:lvl>
  </w:abstractNum>
  <w:abstractNum w:abstractNumId="9">
    <w:nsid w:val="19576245"/>
    <w:multiLevelType w:val="hybridMultilevel"/>
    <w:tmpl w:val="99A867C4"/>
    <w:lvl w:ilvl="0" w:tplc="80DAC382">
      <w:start w:val="1"/>
      <w:numFmt w:val="upperLetter"/>
      <w:lvlText w:val="%1."/>
      <w:lvlJc w:val="left"/>
      <w:pPr>
        <w:tabs>
          <w:tab w:val="num" w:pos="1080"/>
        </w:tabs>
        <w:ind w:left="1080" w:hanging="360"/>
      </w:pPr>
      <w:rPr>
        <w:rFonts w:cs="Times New Roman" w:hint="default"/>
      </w:rPr>
    </w:lvl>
    <w:lvl w:ilvl="1" w:tplc="FFB0CDE8" w:tentative="1">
      <w:start w:val="1"/>
      <w:numFmt w:val="lowerLetter"/>
      <w:lvlText w:val="%2."/>
      <w:lvlJc w:val="left"/>
      <w:pPr>
        <w:tabs>
          <w:tab w:val="num" w:pos="1800"/>
        </w:tabs>
        <w:ind w:left="1800" w:hanging="360"/>
      </w:pPr>
      <w:rPr>
        <w:rFonts w:cs="Times New Roman"/>
      </w:rPr>
    </w:lvl>
    <w:lvl w:ilvl="2" w:tplc="F09E6FF4" w:tentative="1">
      <w:start w:val="1"/>
      <w:numFmt w:val="lowerRoman"/>
      <w:lvlText w:val="%3."/>
      <w:lvlJc w:val="right"/>
      <w:pPr>
        <w:tabs>
          <w:tab w:val="num" w:pos="2520"/>
        </w:tabs>
        <w:ind w:left="2520" w:hanging="180"/>
      </w:pPr>
      <w:rPr>
        <w:rFonts w:cs="Times New Roman"/>
      </w:rPr>
    </w:lvl>
    <w:lvl w:ilvl="3" w:tplc="461867E6" w:tentative="1">
      <w:start w:val="1"/>
      <w:numFmt w:val="decimal"/>
      <w:lvlText w:val="%4."/>
      <w:lvlJc w:val="left"/>
      <w:pPr>
        <w:tabs>
          <w:tab w:val="num" w:pos="3240"/>
        </w:tabs>
        <w:ind w:left="3240" w:hanging="360"/>
      </w:pPr>
      <w:rPr>
        <w:rFonts w:cs="Times New Roman"/>
      </w:rPr>
    </w:lvl>
    <w:lvl w:ilvl="4" w:tplc="4BEE41CC" w:tentative="1">
      <w:start w:val="1"/>
      <w:numFmt w:val="lowerLetter"/>
      <w:lvlText w:val="%5."/>
      <w:lvlJc w:val="left"/>
      <w:pPr>
        <w:tabs>
          <w:tab w:val="num" w:pos="3960"/>
        </w:tabs>
        <w:ind w:left="3960" w:hanging="360"/>
      </w:pPr>
      <w:rPr>
        <w:rFonts w:cs="Times New Roman"/>
      </w:rPr>
    </w:lvl>
    <w:lvl w:ilvl="5" w:tplc="82C88FF8" w:tentative="1">
      <w:start w:val="1"/>
      <w:numFmt w:val="lowerRoman"/>
      <w:lvlText w:val="%6."/>
      <w:lvlJc w:val="right"/>
      <w:pPr>
        <w:tabs>
          <w:tab w:val="num" w:pos="4680"/>
        </w:tabs>
        <w:ind w:left="4680" w:hanging="180"/>
      </w:pPr>
      <w:rPr>
        <w:rFonts w:cs="Times New Roman"/>
      </w:rPr>
    </w:lvl>
    <w:lvl w:ilvl="6" w:tplc="9384B354" w:tentative="1">
      <w:start w:val="1"/>
      <w:numFmt w:val="decimal"/>
      <w:lvlText w:val="%7."/>
      <w:lvlJc w:val="left"/>
      <w:pPr>
        <w:tabs>
          <w:tab w:val="num" w:pos="5400"/>
        </w:tabs>
        <w:ind w:left="5400" w:hanging="360"/>
      </w:pPr>
      <w:rPr>
        <w:rFonts w:cs="Times New Roman"/>
      </w:rPr>
    </w:lvl>
    <w:lvl w:ilvl="7" w:tplc="455AF820" w:tentative="1">
      <w:start w:val="1"/>
      <w:numFmt w:val="lowerLetter"/>
      <w:lvlText w:val="%8."/>
      <w:lvlJc w:val="left"/>
      <w:pPr>
        <w:tabs>
          <w:tab w:val="num" w:pos="6120"/>
        </w:tabs>
        <w:ind w:left="6120" w:hanging="360"/>
      </w:pPr>
      <w:rPr>
        <w:rFonts w:cs="Times New Roman"/>
      </w:rPr>
    </w:lvl>
    <w:lvl w:ilvl="8" w:tplc="AB2AD9DA" w:tentative="1">
      <w:start w:val="1"/>
      <w:numFmt w:val="lowerRoman"/>
      <w:lvlText w:val="%9."/>
      <w:lvlJc w:val="right"/>
      <w:pPr>
        <w:tabs>
          <w:tab w:val="num" w:pos="6840"/>
        </w:tabs>
        <w:ind w:left="6840" w:hanging="180"/>
      </w:pPr>
      <w:rPr>
        <w:rFonts w:cs="Times New Roman"/>
      </w:rPr>
    </w:lvl>
  </w:abstractNum>
  <w:abstractNum w:abstractNumId="10">
    <w:nsid w:val="1B956CA3"/>
    <w:multiLevelType w:val="multilevel"/>
    <w:tmpl w:val="E7541EA6"/>
    <w:lvl w:ilvl="0">
      <w:start w:val="290"/>
      <w:numFmt w:val="decimal"/>
      <w:lvlText w:val="%1"/>
      <w:lvlJc w:val="left"/>
      <w:pPr>
        <w:tabs>
          <w:tab w:val="num" w:pos="1410"/>
        </w:tabs>
        <w:ind w:left="1410" w:hanging="1410"/>
      </w:pPr>
      <w:rPr>
        <w:rFonts w:cs="Times New Roman"/>
      </w:rPr>
    </w:lvl>
    <w:lvl w:ilvl="1">
      <w:start w:val="299"/>
      <w:numFmt w:val="decimal"/>
      <w:lvlText w:val="%1-%2"/>
      <w:lvlJc w:val="left"/>
      <w:pPr>
        <w:tabs>
          <w:tab w:val="num" w:pos="4245"/>
        </w:tabs>
        <w:ind w:left="4245" w:hanging="1410"/>
      </w:pPr>
      <w:rPr>
        <w:rFonts w:cs="Times New Roman"/>
      </w:rPr>
    </w:lvl>
    <w:lvl w:ilvl="2">
      <w:start w:val="1"/>
      <w:numFmt w:val="decimal"/>
      <w:lvlText w:val="%1-%2.%3"/>
      <w:lvlJc w:val="left"/>
      <w:pPr>
        <w:tabs>
          <w:tab w:val="num" w:pos="7080"/>
        </w:tabs>
        <w:ind w:left="7080" w:hanging="1410"/>
      </w:pPr>
      <w:rPr>
        <w:rFonts w:cs="Times New Roman"/>
      </w:rPr>
    </w:lvl>
    <w:lvl w:ilvl="3">
      <w:start w:val="1"/>
      <w:numFmt w:val="decimal"/>
      <w:lvlText w:val="%1-%2.%3.%4"/>
      <w:lvlJc w:val="left"/>
      <w:pPr>
        <w:tabs>
          <w:tab w:val="num" w:pos="9915"/>
        </w:tabs>
        <w:ind w:left="9915" w:hanging="1410"/>
      </w:pPr>
      <w:rPr>
        <w:rFonts w:cs="Times New Roman"/>
      </w:rPr>
    </w:lvl>
    <w:lvl w:ilvl="4">
      <w:start w:val="1"/>
      <w:numFmt w:val="decimal"/>
      <w:lvlText w:val="%1-%2.%3.%4.%5"/>
      <w:lvlJc w:val="left"/>
      <w:pPr>
        <w:tabs>
          <w:tab w:val="num" w:pos="12750"/>
        </w:tabs>
        <w:ind w:left="12750" w:hanging="1410"/>
      </w:pPr>
      <w:rPr>
        <w:rFonts w:cs="Times New Roman"/>
      </w:rPr>
    </w:lvl>
    <w:lvl w:ilvl="5">
      <w:start w:val="1"/>
      <w:numFmt w:val="decimal"/>
      <w:lvlText w:val="%1-%2.%3.%4.%5.%6"/>
      <w:lvlJc w:val="left"/>
      <w:pPr>
        <w:tabs>
          <w:tab w:val="num" w:pos="15585"/>
        </w:tabs>
        <w:ind w:left="15585" w:hanging="1410"/>
      </w:pPr>
      <w:rPr>
        <w:rFonts w:cs="Times New Roman"/>
      </w:rPr>
    </w:lvl>
    <w:lvl w:ilvl="6">
      <w:start w:val="1"/>
      <w:numFmt w:val="decimal"/>
      <w:lvlText w:val="%1-%2.%3.%4.%5.%6.%7"/>
      <w:lvlJc w:val="left"/>
      <w:pPr>
        <w:tabs>
          <w:tab w:val="num" w:pos="18450"/>
        </w:tabs>
        <w:ind w:left="18450" w:hanging="1440"/>
      </w:pPr>
      <w:rPr>
        <w:rFonts w:cs="Times New Roman"/>
      </w:rPr>
    </w:lvl>
    <w:lvl w:ilvl="7">
      <w:start w:val="1"/>
      <w:numFmt w:val="decimal"/>
      <w:lvlText w:val="%1-%2.%3.%4.%5.%6.%7.%8"/>
      <w:lvlJc w:val="left"/>
      <w:pPr>
        <w:tabs>
          <w:tab w:val="num" w:pos="21285"/>
        </w:tabs>
        <w:ind w:left="21285" w:hanging="1440"/>
      </w:pPr>
      <w:rPr>
        <w:rFonts w:cs="Times New Roman"/>
      </w:rPr>
    </w:lvl>
    <w:lvl w:ilvl="8">
      <w:start w:val="1"/>
      <w:numFmt w:val="decimal"/>
      <w:lvlText w:val="%1-%2.%3.%4.%5.%6.%7.%8.%9"/>
      <w:lvlJc w:val="left"/>
      <w:pPr>
        <w:tabs>
          <w:tab w:val="num" w:pos="24480"/>
        </w:tabs>
        <w:ind w:left="24480" w:hanging="1800"/>
      </w:pPr>
      <w:rPr>
        <w:rFonts w:cs="Times New Roman"/>
      </w:rPr>
    </w:lvl>
  </w:abstractNum>
  <w:abstractNum w:abstractNumId="11">
    <w:nsid w:val="1C3D0225"/>
    <w:multiLevelType w:val="hybridMultilevel"/>
    <w:tmpl w:val="5C92DB2E"/>
    <w:lvl w:ilvl="0" w:tplc="A9107C8A">
      <w:start w:val="1"/>
      <w:numFmt w:val="upperLetter"/>
      <w:lvlText w:val="%1."/>
      <w:lvlJc w:val="left"/>
      <w:pPr>
        <w:tabs>
          <w:tab w:val="num" w:pos="1080"/>
        </w:tabs>
        <w:ind w:left="1080" w:hanging="360"/>
      </w:pPr>
      <w:rPr>
        <w:rFonts w:cs="Times New Roman" w:hint="default"/>
      </w:rPr>
    </w:lvl>
    <w:lvl w:ilvl="1" w:tplc="1EBC6860" w:tentative="1">
      <w:start w:val="1"/>
      <w:numFmt w:val="lowerLetter"/>
      <w:lvlText w:val="%2."/>
      <w:lvlJc w:val="left"/>
      <w:pPr>
        <w:tabs>
          <w:tab w:val="num" w:pos="1800"/>
        </w:tabs>
        <w:ind w:left="1800" w:hanging="360"/>
      </w:pPr>
      <w:rPr>
        <w:rFonts w:cs="Times New Roman"/>
      </w:rPr>
    </w:lvl>
    <w:lvl w:ilvl="2" w:tplc="CBF05C20" w:tentative="1">
      <w:start w:val="1"/>
      <w:numFmt w:val="lowerRoman"/>
      <w:lvlText w:val="%3."/>
      <w:lvlJc w:val="right"/>
      <w:pPr>
        <w:tabs>
          <w:tab w:val="num" w:pos="2520"/>
        </w:tabs>
        <w:ind w:left="2520" w:hanging="180"/>
      </w:pPr>
      <w:rPr>
        <w:rFonts w:cs="Times New Roman"/>
      </w:rPr>
    </w:lvl>
    <w:lvl w:ilvl="3" w:tplc="B07ABA3C" w:tentative="1">
      <w:start w:val="1"/>
      <w:numFmt w:val="decimal"/>
      <w:lvlText w:val="%4."/>
      <w:lvlJc w:val="left"/>
      <w:pPr>
        <w:tabs>
          <w:tab w:val="num" w:pos="3240"/>
        </w:tabs>
        <w:ind w:left="3240" w:hanging="360"/>
      </w:pPr>
      <w:rPr>
        <w:rFonts w:cs="Times New Roman"/>
      </w:rPr>
    </w:lvl>
    <w:lvl w:ilvl="4" w:tplc="1C7652B6" w:tentative="1">
      <w:start w:val="1"/>
      <w:numFmt w:val="lowerLetter"/>
      <w:lvlText w:val="%5."/>
      <w:lvlJc w:val="left"/>
      <w:pPr>
        <w:tabs>
          <w:tab w:val="num" w:pos="3960"/>
        </w:tabs>
        <w:ind w:left="3960" w:hanging="360"/>
      </w:pPr>
      <w:rPr>
        <w:rFonts w:cs="Times New Roman"/>
      </w:rPr>
    </w:lvl>
    <w:lvl w:ilvl="5" w:tplc="9176C556" w:tentative="1">
      <w:start w:val="1"/>
      <w:numFmt w:val="lowerRoman"/>
      <w:lvlText w:val="%6."/>
      <w:lvlJc w:val="right"/>
      <w:pPr>
        <w:tabs>
          <w:tab w:val="num" w:pos="4680"/>
        </w:tabs>
        <w:ind w:left="4680" w:hanging="180"/>
      </w:pPr>
      <w:rPr>
        <w:rFonts w:cs="Times New Roman"/>
      </w:rPr>
    </w:lvl>
    <w:lvl w:ilvl="6" w:tplc="F8B2555E" w:tentative="1">
      <w:start w:val="1"/>
      <w:numFmt w:val="decimal"/>
      <w:lvlText w:val="%7."/>
      <w:lvlJc w:val="left"/>
      <w:pPr>
        <w:tabs>
          <w:tab w:val="num" w:pos="5400"/>
        </w:tabs>
        <w:ind w:left="5400" w:hanging="360"/>
      </w:pPr>
      <w:rPr>
        <w:rFonts w:cs="Times New Roman"/>
      </w:rPr>
    </w:lvl>
    <w:lvl w:ilvl="7" w:tplc="7590A13C" w:tentative="1">
      <w:start w:val="1"/>
      <w:numFmt w:val="lowerLetter"/>
      <w:lvlText w:val="%8."/>
      <w:lvlJc w:val="left"/>
      <w:pPr>
        <w:tabs>
          <w:tab w:val="num" w:pos="6120"/>
        </w:tabs>
        <w:ind w:left="6120" w:hanging="360"/>
      </w:pPr>
      <w:rPr>
        <w:rFonts w:cs="Times New Roman"/>
      </w:rPr>
    </w:lvl>
    <w:lvl w:ilvl="8" w:tplc="F39A11D4" w:tentative="1">
      <w:start w:val="1"/>
      <w:numFmt w:val="lowerRoman"/>
      <w:lvlText w:val="%9."/>
      <w:lvlJc w:val="right"/>
      <w:pPr>
        <w:tabs>
          <w:tab w:val="num" w:pos="6840"/>
        </w:tabs>
        <w:ind w:left="6840" w:hanging="180"/>
      </w:pPr>
      <w:rPr>
        <w:rFonts w:cs="Times New Roman"/>
      </w:rPr>
    </w:lvl>
  </w:abstractNum>
  <w:abstractNum w:abstractNumId="12">
    <w:nsid w:val="1CEA6B96"/>
    <w:multiLevelType w:val="hybridMultilevel"/>
    <w:tmpl w:val="26E220F0"/>
    <w:lvl w:ilvl="0" w:tplc="B4E657EC">
      <w:start w:val="1"/>
      <w:numFmt w:val="upperLetter"/>
      <w:lvlText w:val="%1."/>
      <w:lvlJc w:val="left"/>
      <w:pPr>
        <w:tabs>
          <w:tab w:val="num" w:pos="1080"/>
        </w:tabs>
        <w:ind w:left="1080" w:hanging="360"/>
      </w:pPr>
      <w:rPr>
        <w:rFonts w:cs="Times New Roman" w:hint="default"/>
      </w:rPr>
    </w:lvl>
    <w:lvl w:ilvl="1" w:tplc="6D164058" w:tentative="1">
      <w:start w:val="1"/>
      <w:numFmt w:val="lowerLetter"/>
      <w:lvlText w:val="%2."/>
      <w:lvlJc w:val="left"/>
      <w:pPr>
        <w:tabs>
          <w:tab w:val="num" w:pos="1800"/>
        </w:tabs>
        <w:ind w:left="1800" w:hanging="360"/>
      </w:pPr>
      <w:rPr>
        <w:rFonts w:cs="Times New Roman"/>
      </w:rPr>
    </w:lvl>
    <w:lvl w:ilvl="2" w:tplc="F62A7060" w:tentative="1">
      <w:start w:val="1"/>
      <w:numFmt w:val="lowerRoman"/>
      <w:lvlText w:val="%3."/>
      <w:lvlJc w:val="right"/>
      <w:pPr>
        <w:tabs>
          <w:tab w:val="num" w:pos="2520"/>
        </w:tabs>
        <w:ind w:left="2520" w:hanging="180"/>
      </w:pPr>
      <w:rPr>
        <w:rFonts w:cs="Times New Roman"/>
      </w:rPr>
    </w:lvl>
    <w:lvl w:ilvl="3" w:tplc="A4C6C292" w:tentative="1">
      <w:start w:val="1"/>
      <w:numFmt w:val="decimal"/>
      <w:lvlText w:val="%4."/>
      <w:lvlJc w:val="left"/>
      <w:pPr>
        <w:tabs>
          <w:tab w:val="num" w:pos="3240"/>
        </w:tabs>
        <w:ind w:left="3240" w:hanging="360"/>
      </w:pPr>
      <w:rPr>
        <w:rFonts w:cs="Times New Roman"/>
      </w:rPr>
    </w:lvl>
    <w:lvl w:ilvl="4" w:tplc="D9B6C686" w:tentative="1">
      <w:start w:val="1"/>
      <w:numFmt w:val="lowerLetter"/>
      <w:lvlText w:val="%5."/>
      <w:lvlJc w:val="left"/>
      <w:pPr>
        <w:tabs>
          <w:tab w:val="num" w:pos="3960"/>
        </w:tabs>
        <w:ind w:left="3960" w:hanging="360"/>
      </w:pPr>
      <w:rPr>
        <w:rFonts w:cs="Times New Roman"/>
      </w:rPr>
    </w:lvl>
    <w:lvl w:ilvl="5" w:tplc="A848613C" w:tentative="1">
      <w:start w:val="1"/>
      <w:numFmt w:val="lowerRoman"/>
      <w:lvlText w:val="%6."/>
      <w:lvlJc w:val="right"/>
      <w:pPr>
        <w:tabs>
          <w:tab w:val="num" w:pos="4680"/>
        </w:tabs>
        <w:ind w:left="4680" w:hanging="180"/>
      </w:pPr>
      <w:rPr>
        <w:rFonts w:cs="Times New Roman"/>
      </w:rPr>
    </w:lvl>
    <w:lvl w:ilvl="6" w:tplc="CD6A1B62" w:tentative="1">
      <w:start w:val="1"/>
      <w:numFmt w:val="decimal"/>
      <w:lvlText w:val="%7."/>
      <w:lvlJc w:val="left"/>
      <w:pPr>
        <w:tabs>
          <w:tab w:val="num" w:pos="5400"/>
        </w:tabs>
        <w:ind w:left="5400" w:hanging="360"/>
      </w:pPr>
      <w:rPr>
        <w:rFonts w:cs="Times New Roman"/>
      </w:rPr>
    </w:lvl>
    <w:lvl w:ilvl="7" w:tplc="037E44F8" w:tentative="1">
      <w:start w:val="1"/>
      <w:numFmt w:val="lowerLetter"/>
      <w:lvlText w:val="%8."/>
      <w:lvlJc w:val="left"/>
      <w:pPr>
        <w:tabs>
          <w:tab w:val="num" w:pos="6120"/>
        </w:tabs>
        <w:ind w:left="6120" w:hanging="360"/>
      </w:pPr>
      <w:rPr>
        <w:rFonts w:cs="Times New Roman"/>
      </w:rPr>
    </w:lvl>
    <w:lvl w:ilvl="8" w:tplc="5D4EFA7E" w:tentative="1">
      <w:start w:val="1"/>
      <w:numFmt w:val="lowerRoman"/>
      <w:lvlText w:val="%9."/>
      <w:lvlJc w:val="right"/>
      <w:pPr>
        <w:tabs>
          <w:tab w:val="num" w:pos="6840"/>
        </w:tabs>
        <w:ind w:left="6840" w:hanging="180"/>
      </w:pPr>
      <w:rPr>
        <w:rFonts w:cs="Times New Roman"/>
      </w:rPr>
    </w:lvl>
  </w:abstractNum>
  <w:abstractNum w:abstractNumId="13">
    <w:nsid w:val="1DD35C12"/>
    <w:multiLevelType w:val="hybridMultilevel"/>
    <w:tmpl w:val="2DEC0B6E"/>
    <w:lvl w:ilvl="0" w:tplc="4B464F1A">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1EF024D0"/>
    <w:multiLevelType w:val="hybridMultilevel"/>
    <w:tmpl w:val="714CF55A"/>
    <w:lvl w:ilvl="0" w:tplc="A202AC18">
      <w:start w:val="1"/>
      <w:numFmt w:val="upperLetter"/>
      <w:lvlText w:val="%1."/>
      <w:lvlJc w:val="left"/>
      <w:pPr>
        <w:tabs>
          <w:tab w:val="num" w:pos="1080"/>
        </w:tabs>
        <w:ind w:left="1080" w:hanging="360"/>
      </w:pPr>
      <w:rPr>
        <w:rFonts w:cs="Times New Roman" w:hint="default"/>
      </w:rPr>
    </w:lvl>
    <w:lvl w:ilvl="1" w:tplc="AAF6357C" w:tentative="1">
      <w:start w:val="1"/>
      <w:numFmt w:val="lowerLetter"/>
      <w:lvlText w:val="%2."/>
      <w:lvlJc w:val="left"/>
      <w:pPr>
        <w:tabs>
          <w:tab w:val="num" w:pos="1800"/>
        </w:tabs>
        <w:ind w:left="1800" w:hanging="360"/>
      </w:pPr>
      <w:rPr>
        <w:rFonts w:cs="Times New Roman"/>
      </w:rPr>
    </w:lvl>
    <w:lvl w:ilvl="2" w:tplc="441E857C" w:tentative="1">
      <w:start w:val="1"/>
      <w:numFmt w:val="lowerRoman"/>
      <w:lvlText w:val="%3."/>
      <w:lvlJc w:val="right"/>
      <w:pPr>
        <w:tabs>
          <w:tab w:val="num" w:pos="2520"/>
        </w:tabs>
        <w:ind w:left="2520" w:hanging="180"/>
      </w:pPr>
      <w:rPr>
        <w:rFonts w:cs="Times New Roman"/>
      </w:rPr>
    </w:lvl>
    <w:lvl w:ilvl="3" w:tplc="6DF8493C" w:tentative="1">
      <w:start w:val="1"/>
      <w:numFmt w:val="decimal"/>
      <w:lvlText w:val="%4."/>
      <w:lvlJc w:val="left"/>
      <w:pPr>
        <w:tabs>
          <w:tab w:val="num" w:pos="3240"/>
        </w:tabs>
        <w:ind w:left="3240" w:hanging="360"/>
      </w:pPr>
      <w:rPr>
        <w:rFonts w:cs="Times New Roman"/>
      </w:rPr>
    </w:lvl>
    <w:lvl w:ilvl="4" w:tplc="D2DA87E2" w:tentative="1">
      <w:start w:val="1"/>
      <w:numFmt w:val="lowerLetter"/>
      <w:lvlText w:val="%5."/>
      <w:lvlJc w:val="left"/>
      <w:pPr>
        <w:tabs>
          <w:tab w:val="num" w:pos="3960"/>
        </w:tabs>
        <w:ind w:left="3960" w:hanging="360"/>
      </w:pPr>
      <w:rPr>
        <w:rFonts w:cs="Times New Roman"/>
      </w:rPr>
    </w:lvl>
    <w:lvl w:ilvl="5" w:tplc="8A7E944E" w:tentative="1">
      <w:start w:val="1"/>
      <w:numFmt w:val="lowerRoman"/>
      <w:lvlText w:val="%6."/>
      <w:lvlJc w:val="right"/>
      <w:pPr>
        <w:tabs>
          <w:tab w:val="num" w:pos="4680"/>
        </w:tabs>
        <w:ind w:left="4680" w:hanging="180"/>
      </w:pPr>
      <w:rPr>
        <w:rFonts w:cs="Times New Roman"/>
      </w:rPr>
    </w:lvl>
    <w:lvl w:ilvl="6" w:tplc="EC6699C2" w:tentative="1">
      <w:start w:val="1"/>
      <w:numFmt w:val="decimal"/>
      <w:lvlText w:val="%7."/>
      <w:lvlJc w:val="left"/>
      <w:pPr>
        <w:tabs>
          <w:tab w:val="num" w:pos="5400"/>
        </w:tabs>
        <w:ind w:left="5400" w:hanging="360"/>
      </w:pPr>
      <w:rPr>
        <w:rFonts w:cs="Times New Roman"/>
      </w:rPr>
    </w:lvl>
    <w:lvl w:ilvl="7" w:tplc="2CB0DF3A" w:tentative="1">
      <w:start w:val="1"/>
      <w:numFmt w:val="lowerLetter"/>
      <w:lvlText w:val="%8."/>
      <w:lvlJc w:val="left"/>
      <w:pPr>
        <w:tabs>
          <w:tab w:val="num" w:pos="6120"/>
        </w:tabs>
        <w:ind w:left="6120" w:hanging="360"/>
      </w:pPr>
      <w:rPr>
        <w:rFonts w:cs="Times New Roman"/>
      </w:rPr>
    </w:lvl>
    <w:lvl w:ilvl="8" w:tplc="46105D4C" w:tentative="1">
      <w:start w:val="1"/>
      <w:numFmt w:val="lowerRoman"/>
      <w:lvlText w:val="%9."/>
      <w:lvlJc w:val="right"/>
      <w:pPr>
        <w:tabs>
          <w:tab w:val="num" w:pos="6840"/>
        </w:tabs>
        <w:ind w:left="6840" w:hanging="180"/>
      </w:pPr>
      <w:rPr>
        <w:rFonts w:cs="Times New Roman"/>
      </w:rPr>
    </w:lvl>
  </w:abstractNum>
  <w:abstractNum w:abstractNumId="15">
    <w:nsid w:val="1EF2613E"/>
    <w:multiLevelType w:val="multilevel"/>
    <w:tmpl w:val="9CA03F2E"/>
    <w:lvl w:ilvl="0">
      <w:start w:val="282"/>
      <w:numFmt w:val="decimal"/>
      <w:lvlText w:val="%1"/>
      <w:lvlJc w:val="left"/>
      <w:pPr>
        <w:tabs>
          <w:tab w:val="num" w:pos="705"/>
        </w:tabs>
        <w:ind w:left="705" w:hanging="705"/>
      </w:pPr>
      <w:rPr>
        <w:rFonts w:cs="Times New Roman"/>
      </w:rPr>
    </w:lvl>
    <w:lvl w:ilvl="1">
      <w:start w:val="18"/>
      <w:numFmt w:val="decimal"/>
      <w:lvlText w:val="%1.%2"/>
      <w:lvlJc w:val="left"/>
      <w:pPr>
        <w:tabs>
          <w:tab w:val="num" w:pos="3540"/>
        </w:tabs>
        <w:ind w:left="3540" w:hanging="705"/>
      </w:pPr>
      <w:rPr>
        <w:rFonts w:cs="Times New Roman"/>
      </w:rPr>
    </w:lvl>
    <w:lvl w:ilvl="2">
      <w:start w:val="1"/>
      <w:numFmt w:val="decimal"/>
      <w:lvlText w:val="%1.%2.%3"/>
      <w:lvlJc w:val="left"/>
      <w:pPr>
        <w:tabs>
          <w:tab w:val="num" w:pos="6390"/>
        </w:tabs>
        <w:ind w:left="6390" w:hanging="720"/>
      </w:pPr>
      <w:rPr>
        <w:rFonts w:cs="Times New Roman"/>
      </w:rPr>
    </w:lvl>
    <w:lvl w:ilvl="3">
      <w:start w:val="1"/>
      <w:numFmt w:val="decimal"/>
      <w:lvlText w:val="%1.%2.%3.%4"/>
      <w:lvlJc w:val="left"/>
      <w:pPr>
        <w:tabs>
          <w:tab w:val="num" w:pos="9225"/>
        </w:tabs>
        <w:ind w:left="9225" w:hanging="720"/>
      </w:pPr>
      <w:rPr>
        <w:rFonts w:cs="Times New Roman"/>
      </w:rPr>
    </w:lvl>
    <w:lvl w:ilvl="4">
      <w:start w:val="1"/>
      <w:numFmt w:val="decimal"/>
      <w:lvlText w:val="%1.%2.%3.%4.%5"/>
      <w:lvlJc w:val="left"/>
      <w:pPr>
        <w:tabs>
          <w:tab w:val="num" w:pos="12060"/>
        </w:tabs>
        <w:ind w:left="12060" w:hanging="720"/>
      </w:pPr>
      <w:rPr>
        <w:rFonts w:cs="Times New Roman"/>
      </w:rPr>
    </w:lvl>
    <w:lvl w:ilvl="5">
      <w:start w:val="1"/>
      <w:numFmt w:val="decimal"/>
      <w:lvlText w:val="%1.%2.%3.%4.%5.%6"/>
      <w:lvlJc w:val="left"/>
      <w:pPr>
        <w:tabs>
          <w:tab w:val="num" w:pos="15255"/>
        </w:tabs>
        <w:ind w:left="15255" w:hanging="1080"/>
      </w:pPr>
      <w:rPr>
        <w:rFonts w:cs="Times New Roman"/>
      </w:rPr>
    </w:lvl>
    <w:lvl w:ilvl="6">
      <w:start w:val="1"/>
      <w:numFmt w:val="decimal"/>
      <w:lvlText w:val="%1.%2.%3.%4.%5.%6.%7"/>
      <w:lvlJc w:val="left"/>
      <w:pPr>
        <w:tabs>
          <w:tab w:val="num" w:pos="18090"/>
        </w:tabs>
        <w:ind w:left="18090" w:hanging="1080"/>
      </w:pPr>
      <w:rPr>
        <w:rFonts w:cs="Times New Roman"/>
      </w:rPr>
    </w:lvl>
    <w:lvl w:ilvl="7">
      <w:start w:val="1"/>
      <w:numFmt w:val="decimal"/>
      <w:lvlText w:val="%1.%2.%3.%4.%5.%6.%7.%8"/>
      <w:lvlJc w:val="left"/>
      <w:pPr>
        <w:tabs>
          <w:tab w:val="num" w:pos="21285"/>
        </w:tabs>
        <w:ind w:left="21285" w:hanging="1440"/>
      </w:pPr>
      <w:rPr>
        <w:rFonts w:cs="Times New Roman"/>
      </w:rPr>
    </w:lvl>
    <w:lvl w:ilvl="8">
      <w:start w:val="1"/>
      <w:numFmt w:val="decimal"/>
      <w:lvlText w:val="%1.%2.%3.%4.%5.%6.%7.%8.%9"/>
      <w:lvlJc w:val="left"/>
      <w:pPr>
        <w:tabs>
          <w:tab w:val="num" w:pos="24120"/>
        </w:tabs>
        <w:ind w:left="24120" w:hanging="1440"/>
      </w:pPr>
      <w:rPr>
        <w:rFonts w:cs="Times New Roman"/>
      </w:rPr>
    </w:lvl>
  </w:abstractNum>
  <w:abstractNum w:abstractNumId="16">
    <w:nsid w:val="1F472D20"/>
    <w:multiLevelType w:val="multilevel"/>
    <w:tmpl w:val="8EEEE8FE"/>
    <w:lvl w:ilvl="0">
      <w:start w:val="1"/>
      <w:numFmt w:val="upperLetter"/>
      <w:lvlText w:val="%1."/>
      <w:lvlJc w:val="left"/>
      <w:pPr>
        <w:tabs>
          <w:tab w:val="num" w:pos="1080"/>
        </w:tabs>
        <w:ind w:left="1080" w:hanging="360"/>
      </w:pPr>
      <w:rPr>
        <w:rFonts w:cs="Times New Roman" w:hint="default"/>
      </w:rPr>
    </w:lvl>
    <w:lvl w:ilvl="1" w:tentative="1">
      <w:start w:val="1"/>
      <w:numFmt w:val="lowerLetter"/>
      <w:lvlText w:val="%2."/>
      <w:lvlJc w:val="left"/>
      <w:pPr>
        <w:tabs>
          <w:tab w:val="num" w:pos="1800"/>
        </w:tabs>
        <w:ind w:left="1800" w:hanging="360"/>
      </w:pPr>
      <w:rPr>
        <w:rFonts w:cs="Times New Roman"/>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17">
    <w:nsid w:val="206B576B"/>
    <w:multiLevelType w:val="hybridMultilevel"/>
    <w:tmpl w:val="D5C4377C"/>
    <w:lvl w:ilvl="0" w:tplc="C2F6F968">
      <w:start w:val="1"/>
      <w:numFmt w:val="upperLetter"/>
      <w:lvlText w:val="%1."/>
      <w:lvlJc w:val="left"/>
      <w:pPr>
        <w:tabs>
          <w:tab w:val="num" w:pos="1080"/>
        </w:tabs>
        <w:ind w:left="1080" w:hanging="360"/>
      </w:pPr>
      <w:rPr>
        <w:rFonts w:cs="Times New Roman" w:hint="default"/>
      </w:rPr>
    </w:lvl>
    <w:lvl w:ilvl="1" w:tplc="C1C8B43A" w:tentative="1">
      <w:start w:val="1"/>
      <w:numFmt w:val="lowerLetter"/>
      <w:lvlText w:val="%2."/>
      <w:lvlJc w:val="left"/>
      <w:pPr>
        <w:tabs>
          <w:tab w:val="num" w:pos="1800"/>
        </w:tabs>
        <w:ind w:left="1800" w:hanging="360"/>
      </w:pPr>
      <w:rPr>
        <w:rFonts w:cs="Times New Roman"/>
      </w:rPr>
    </w:lvl>
    <w:lvl w:ilvl="2" w:tplc="CCF0A424" w:tentative="1">
      <w:start w:val="1"/>
      <w:numFmt w:val="lowerRoman"/>
      <w:lvlText w:val="%3."/>
      <w:lvlJc w:val="right"/>
      <w:pPr>
        <w:tabs>
          <w:tab w:val="num" w:pos="2520"/>
        </w:tabs>
        <w:ind w:left="2520" w:hanging="180"/>
      </w:pPr>
      <w:rPr>
        <w:rFonts w:cs="Times New Roman"/>
      </w:rPr>
    </w:lvl>
    <w:lvl w:ilvl="3" w:tplc="7522045C" w:tentative="1">
      <w:start w:val="1"/>
      <w:numFmt w:val="decimal"/>
      <w:lvlText w:val="%4."/>
      <w:lvlJc w:val="left"/>
      <w:pPr>
        <w:tabs>
          <w:tab w:val="num" w:pos="3240"/>
        </w:tabs>
        <w:ind w:left="3240" w:hanging="360"/>
      </w:pPr>
      <w:rPr>
        <w:rFonts w:cs="Times New Roman"/>
      </w:rPr>
    </w:lvl>
    <w:lvl w:ilvl="4" w:tplc="ABF42B06" w:tentative="1">
      <w:start w:val="1"/>
      <w:numFmt w:val="lowerLetter"/>
      <w:lvlText w:val="%5."/>
      <w:lvlJc w:val="left"/>
      <w:pPr>
        <w:tabs>
          <w:tab w:val="num" w:pos="3960"/>
        </w:tabs>
        <w:ind w:left="3960" w:hanging="360"/>
      </w:pPr>
      <w:rPr>
        <w:rFonts w:cs="Times New Roman"/>
      </w:rPr>
    </w:lvl>
    <w:lvl w:ilvl="5" w:tplc="F9CE1D36" w:tentative="1">
      <w:start w:val="1"/>
      <w:numFmt w:val="lowerRoman"/>
      <w:lvlText w:val="%6."/>
      <w:lvlJc w:val="right"/>
      <w:pPr>
        <w:tabs>
          <w:tab w:val="num" w:pos="4680"/>
        </w:tabs>
        <w:ind w:left="4680" w:hanging="180"/>
      </w:pPr>
      <w:rPr>
        <w:rFonts w:cs="Times New Roman"/>
      </w:rPr>
    </w:lvl>
    <w:lvl w:ilvl="6" w:tplc="E2F0A552" w:tentative="1">
      <w:start w:val="1"/>
      <w:numFmt w:val="decimal"/>
      <w:lvlText w:val="%7."/>
      <w:lvlJc w:val="left"/>
      <w:pPr>
        <w:tabs>
          <w:tab w:val="num" w:pos="5400"/>
        </w:tabs>
        <w:ind w:left="5400" w:hanging="360"/>
      </w:pPr>
      <w:rPr>
        <w:rFonts w:cs="Times New Roman"/>
      </w:rPr>
    </w:lvl>
    <w:lvl w:ilvl="7" w:tplc="E7180684" w:tentative="1">
      <w:start w:val="1"/>
      <w:numFmt w:val="lowerLetter"/>
      <w:lvlText w:val="%8."/>
      <w:lvlJc w:val="left"/>
      <w:pPr>
        <w:tabs>
          <w:tab w:val="num" w:pos="6120"/>
        </w:tabs>
        <w:ind w:left="6120" w:hanging="360"/>
      </w:pPr>
      <w:rPr>
        <w:rFonts w:cs="Times New Roman"/>
      </w:rPr>
    </w:lvl>
    <w:lvl w:ilvl="8" w:tplc="586CB51E" w:tentative="1">
      <w:start w:val="1"/>
      <w:numFmt w:val="lowerRoman"/>
      <w:lvlText w:val="%9."/>
      <w:lvlJc w:val="right"/>
      <w:pPr>
        <w:tabs>
          <w:tab w:val="num" w:pos="6840"/>
        </w:tabs>
        <w:ind w:left="6840" w:hanging="180"/>
      </w:pPr>
      <w:rPr>
        <w:rFonts w:cs="Times New Roman"/>
      </w:rPr>
    </w:lvl>
  </w:abstractNum>
  <w:abstractNum w:abstractNumId="18">
    <w:nsid w:val="229445BB"/>
    <w:multiLevelType w:val="hybridMultilevel"/>
    <w:tmpl w:val="9FE24252"/>
    <w:lvl w:ilvl="0" w:tplc="12F836B4">
      <w:start w:val="1"/>
      <w:numFmt w:val="upperLetter"/>
      <w:lvlText w:val="%1."/>
      <w:lvlJc w:val="left"/>
      <w:pPr>
        <w:tabs>
          <w:tab w:val="num" w:pos="1080"/>
        </w:tabs>
        <w:ind w:left="1080" w:hanging="360"/>
      </w:pPr>
      <w:rPr>
        <w:rFonts w:cs="Times New Roman" w:hint="default"/>
      </w:rPr>
    </w:lvl>
    <w:lvl w:ilvl="1" w:tplc="299811CC" w:tentative="1">
      <w:start w:val="1"/>
      <w:numFmt w:val="lowerLetter"/>
      <w:lvlText w:val="%2."/>
      <w:lvlJc w:val="left"/>
      <w:pPr>
        <w:tabs>
          <w:tab w:val="num" w:pos="1800"/>
        </w:tabs>
        <w:ind w:left="1800" w:hanging="360"/>
      </w:pPr>
      <w:rPr>
        <w:rFonts w:cs="Times New Roman"/>
      </w:rPr>
    </w:lvl>
    <w:lvl w:ilvl="2" w:tplc="0190712A" w:tentative="1">
      <w:start w:val="1"/>
      <w:numFmt w:val="lowerRoman"/>
      <w:lvlText w:val="%3."/>
      <w:lvlJc w:val="right"/>
      <w:pPr>
        <w:tabs>
          <w:tab w:val="num" w:pos="2520"/>
        </w:tabs>
        <w:ind w:left="2520" w:hanging="180"/>
      </w:pPr>
      <w:rPr>
        <w:rFonts w:cs="Times New Roman"/>
      </w:rPr>
    </w:lvl>
    <w:lvl w:ilvl="3" w:tplc="F0905AEA" w:tentative="1">
      <w:start w:val="1"/>
      <w:numFmt w:val="decimal"/>
      <w:lvlText w:val="%4."/>
      <w:lvlJc w:val="left"/>
      <w:pPr>
        <w:tabs>
          <w:tab w:val="num" w:pos="3240"/>
        </w:tabs>
        <w:ind w:left="3240" w:hanging="360"/>
      </w:pPr>
      <w:rPr>
        <w:rFonts w:cs="Times New Roman"/>
      </w:rPr>
    </w:lvl>
    <w:lvl w:ilvl="4" w:tplc="2730DBF6" w:tentative="1">
      <w:start w:val="1"/>
      <w:numFmt w:val="lowerLetter"/>
      <w:lvlText w:val="%5."/>
      <w:lvlJc w:val="left"/>
      <w:pPr>
        <w:tabs>
          <w:tab w:val="num" w:pos="3960"/>
        </w:tabs>
        <w:ind w:left="3960" w:hanging="360"/>
      </w:pPr>
      <w:rPr>
        <w:rFonts w:cs="Times New Roman"/>
      </w:rPr>
    </w:lvl>
    <w:lvl w:ilvl="5" w:tplc="F24E466A" w:tentative="1">
      <w:start w:val="1"/>
      <w:numFmt w:val="lowerRoman"/>
      <w:lvlText w:val="%6."/>
      <w:lvlJc w:val="right"/>
      <w:pPr>
        <w:tabs>
          <w:tab w:val="num" w:pos="4680"/>
        </w:tabs>
        <w:ind w:left="4680" w:hanging="180"/>
      </w:pPr>
      <w:rPr>
        <w:rFonts w:cs="Times New Roman"/>
      </w:rPr>
    </w:lvl>
    <w:lvl w:ilvl="6" w:tplc="C1241B3A" w:tentative="1">
      <w:start w:val="1"/>
      <w:numFmt w:val="decimal"/>
      <w:lvlText w:val="%7."/>
      <w:lvlJc w:val="left"/>
      <w:pPr>
        <w:tabs>
          <w:tab w:val="num" w:pos="5400"/>
        </w:tabs>
        <w:ind w:left="5400" w:hanging="360"/>
      </w:pPr>
      <w:rPr>
        <w:rFonts w:cs="Times New Roman"/>
      </w:rPr>
    </w:lvl>
    <w:lvl w:ilvl="7" w:tplc="0130CEA4" w:tentative="1">
      <w:start w:val="1"/>
      <w:numFmt w:val="lowerLetter"/>
      <w:lvlText w:val="%8."/>
      <w:lvlJc w:val="left"/>
      <w:pPr>
        <w:tabs>
          <w:tab w:val="num" w:pos="6120"/>
        </w:tabs>
        <w:ind w:left="6120" w:hanging="360"/>
      </w:pPr>
      <w:rPr>
        <w:rFonts w:cs="Times New Roman"/>
      </w:rPr>
    </w:lvl>
    <w:lvl w:ilvl="8" w:tplc="E312D378" w:tentative="1">
      <w:start w:val="1"/>
      <w:numFmt w:val="lowerRoman"/>
      <w:lvlText w:val="%9."/>
      <w:lvlJc w:val="right"/>
      <w:pPr>
        <w:tabs>
          <w:tab w:val="num" w:pos="6840"/>
        </w:tabs>
        <w:ind w:left="6840" w:hanging="180"/>
      </w:pPr>
      <w:rPr>
        <w:rFonts w:cs="Times New Roman"/>
      </w:rPr>
    </w:lvl>
  </w:abstractNum>
  <w:abstractNum w:abstractNumId="19">
    <w:nsid w:val="22B65F5D"/>
    <w:multiLevelType w:val="hybridMultilevel"/>
    <w:tmpl w:val="6C402ACA"/>
    <w:lvl w:ilvl="0" w:tplc="393E48F0">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24E653CC"/>
    <w:multiLevelType w:val="hybridMultilevel"/>
    <w:tmpl w:val="EF8ECE74"/>
    <w:lvl w:ilvl="0" w:tplc="5144F814">
      <w:start w:val="1"/>
      <w:numFmt w:val="upperLetter"/>
      <w:lvlText w:val="%1."/>
      <w:lvlJc w:val="left"/>
      <w:pPr>
        <w:tabs>
          <w:tab w:val="num" w:pos="1080"/>
        </w:tabs>
        <w:ind w:left="1080" w:hanging="360"/>
      </w:pPr>
      <w:rPr>
        <w:rFonts w:cs="Times New Roman" w:hint="default"/>
      </w:rPr>
    </w:lvl>
    <w:lvl w:ilvl="1" w:tplc="D5F2440C" w:tentative="1">
      <w:start w:val="1"/>
      <w:numFmt w:val="lowerLetter"/>
      <w:lvlText w:val="%2."/>
      <w:lvlJc w:val="left"/>
      <w:pPr>
        <w:tabs>
          <w:tab w:val="num" w:pos="1800"/>
        </w:tabs>
        <w:ind w:left="1800" w:hanging="360"/>
      </w:pPr>
      <w:rPr>
        <w:rFonts w:cs="Times New Roman"/>
      </w:rPr>
    </w:lvl>
    <w:lvl w:ilvl="2" w:tplc="0EB4734A" w:tentative="1">
      <w:start w:val="1"/>
      <w:numFmt w:val="lowerRoman"/>
      <w:lvlText w:val="%3."/>
      <w:lvlJc w:val="right"/>
      <w:pPr>
        <w:tabs>
          <w:tab w:val="num" w:pos="2520"/>
        </w:tabs>
        <w:ind w:left="2520" w:hanging="180"/>
      </w:pPr>
      <w:rPr>
        <w:rFonts w:cs="Times New Roman"/>
      </w:rPr>
    </w:lvl>
    <w:lvl w:ilvl="3" w:tplc="713A4900" w:tentative="1">
      <w:start w:val="1"/>
      <w:numFmt w:val="decimal"/>
      <w:lvlText w:val="%4."/>
      <w:lvlJc w:val="left"/>
      <w:pPr>
        <w:tabs>
          <w:tab w:val="num" w:pos="3240"/>
        </w:tabs>
        <w:ind w:left="3240" w:hanging="360"/>
      </w:pPr>
      <w:rPr>
        <w:rFonts w:cs="Times New Roman"/>
      </w:rPr>
    </w:lvl>
    <w:lvl w:ilvl="4" w:tplc="DDA800C6" w:tentative="1">
      <w:start w:val="1"/>
      <w:numFmt w:val="lowerLetter"/>
      <w:lvlText w:val="%5."/>
      <w:lvlJc w:val="left"/>
      <w:pPr>
        <w:tabs>
          <w:tab w:val="num" w:pos="3960"/>
        </w:tabs>
        <w:ind w:left="3960" w:hanging="360"/>
      </w:pPr>
      <w:rPr>
        <w:rFonts w:cs="Times New Roman"/>
      </w:rPr>
    </w:lvl>
    <w:lvl w:ilvl="5" w:tplc="25A8FD0A" w:tentative="1">
      <w:start w:val="1"/>
      <w:numFmt w:val="lowerRoman"/>
      <w:lvlText w:val="%6."/>
      <w:lvlJc w:val="right"/>
      <w:pPr>
        <w:tabs>
          <w:tab w:val="num" w:pos="4680"/>
        </w:tabs>
        <w:ind w:left="4680" w:hanging="180"/>
      </w:pPr>
      <w:rPr>
        <w:rFonts w:cs="Times New Roman"/>
      </w:rPr>
    </w:lvl>
    <w:lvl w:ilvl="6" w:tplc="100E406E" w:tentative="1">
      <w:start w:val="1"/>
      <w:numFmt w:val="decimal"/>
      <w:lvlText w:val="%7."/>
      <w:lvlJc w:val="left"/>
      <w:pPr>
        <w:tabs>
          <w:tab w:val="num" w:pos="5400"/>
        </w:tabs>
        <w:ind w:left="5400" w:hanging="360"/>
      </w:pPr>
      <w:rPr>
        <w:rFonts w:cs="Times New Roman"/>
      </w:rPr>
    </w:lvl>
    <w:lvl w:ilvl="7" w:tplc="0BB688B4" w:tentative="1">
      <w:start w:val="1"/>
      <w:numFmt w:val="lowerLetter"/>
      <w:lvlText w:val="%8."/>
      <w:lvlJc w:val="left"/>
      <w:pPr>
        <w:tabs>
          <w:tab w:val="num" w:pos="6120"/>
        </w:tabs>
        <w:ind w:left="6120" w:hanging="360"/>
      </w:pPr>
      <w:rPr>
        <w:rFonts w:cs="Times New Roman"/>
      </w:rPr>
    </w:lvl>
    <w:lvl w:ilvl="8" w:tplc="D066702E" w:tentative="1">
      <w:start w:val="1"/>
      <w:numFmt w:val="lowerRoman"/>
      <w:lvlText w:val="%9."/>
      <w:lvlJc w:val="right"/>
      <w:pPr>
        <w:tabs>
          <w:tab w:val="num" w:pos="6840"/>
        </w:tabs>
        <w:ind w:left="6840" w:hanging="180"/>
      </w:pPr>
      <w:rPr>
        <w:rFonts w:cs="Times New Roman"/>
      </w:rPr>
    </w:lvl>
  </w:abstractNum>
  <w:abstractNum w:abstractNumId="21">
    <w:nsid w:val="29987869"/>
    <w:multiLevelType w:val="hybridMultilevel"/>
    <w:tmpl w:val="ABEAC956"/>
    <w:lvl w:ilvl="0" w:tplc="D9726C28">
      <w:start w:val="1"/>
      <w:numFmt w:val="upperLetter"/>
      <w:lvlText w:val="%1."/>
      <w:lvlJc w:val="left"/>
      <w:pPr>
        <w:tabs>
          <w:tab w:val="num" w:pos="1080"/>
        </w:tabs>
        <w:ind w:left="1080" w:hanging="360"/>
      </w:pPr>
      <w:rPr>
        <w:rFonts w:cs="Times New Roman" w:hint="default"/>
      </w:rPr>
    </w:lvl>
    <w:lvl w:ilvl="1" w:tplc="AE56B9DA" w:tentative="1">
      <w:start w:val="1"/>
      <w:numFmt w:val="lowerLetter"/>
      <w:lvlText w:val="%2."/>
      <w:lvlJc w:val="left"/>
      <w:pPr>
        <w:tabs>
          <w:tab w:val="num" w:pos="1800"/>
        </w:tabs>
        <w:ind w:left="1800" w:hanging="360"/>
      </w:pPr>
      <w:rPr>
        <w:rFonts w:cs="Times New Roman"/>
      </w:rPr>
    </w:lvl>
    <w:lvl w:ilvl="2" w:tplc="674C383A" w:tentative="1">
      <w:start w:val="1"/>
      <w:numFmt w:val="lowerRoman"/>
      <w:lvlText w:val="%3."/>
      <w:lvlJc w:val="right"/>
      <w:pPr>
        <w:tabs>
          <w:tab w:val="num" w:pos="2520"/>
        </w:tabs>
        <w:ind w:left="2520" w:hanging="180"/>
      </w:pPr>
      <w:rPr>
        <w:rFonts w:cs="Times New Roman"/>
      </w:rPr>
    </w:lvl>
    <w:lvl w:ilvl="3" w:tplc="7F30DDBE" w:tentative="1">
      <w:start w:val="1"/>
      <w:numFmt w:val="decimal"/>
      <w:lvlText w:val="%4."/>
      <w:lvlJc w:val="left"/>
      <w:pPr>
        <w:tabs>
          <w:tab w:val="num" w:pos="3240"/>
        </w:tabs>
        <w:ind w:left="3240" w:hanging="360"/>
      </w:pPr>
      <w:rPr>
        <w:rFonts w:cs="Times New Roman"/>
      </w:rPr>
    </w:lvl>
    <w:lvl w:ilvl="4" w:tplc="53123D0C" w:tentative="1">
      <w:start w:val="1"/>
      <w:numFmt w:val="lowerLetter"/>
      <w:lvlText w:val="%5."/>
      <w:lvlJc w:val="left"/>
      <w:pPr>
        <w:tabs>
          <w:tab w:val="num" w:pos="3960"/>
        </w:tabs>
        <w:ind w:left="3960" w:hanging="360"/>
      </w:pPr>
      <w:rPr>
        <w:rFonts w:cs="Times New Roman"/>
      </w:rPr>
    </w:lvl>
    <w:lvl w:ilvl="5" w:tplc="40F45E8C" w:tentative="1">
      <w:start w:val="1"/>
      <w:numFmt w:val="lowerRoman"/>
      <w:lvlText w:val="%6."/>
      <w:lvlJc w:val="right"/>
      <w:pPr>
        <w:tabs>
          <w:tab w:val="num" w:pos="4680"/>
        </w:tabs>
        <w:ind w:left="4680" w:hanging="180"/>
      </w:pPr>
      <w:rPr>
        <w:rFonts w:cs="Times New Roman"/>
      </w:rPr>
    </w:lvl>
    <w:lvl w:ilvl="6" w:tplc="811CB4C2" w:tentative="1">
      <w:start w:val="1"/>
      <w:numFmt w:val="decimal"/>
      <w:lvlText w:val="%7."/>
      <w:lvlJc w:val="left"/>
      <w:pPr>
        <w:tabs>
          <w:tab w:val="num" w:pos="5400"/>
        </w:tabs>
        <w:ind w:left="5400" w:hanging="360"/>
      </w:pPr>
      <w:rPr>
        <w:rFonts w:cs="Times New Roman"/>
      </w:rPr>
    </w:lvl>
    <w:lvl w:ilvl="7" w:tplc="0B5640DA" w:tentative="1">
      <w:start w:val="1"/>
      <w:numFmt w:val="lowerLetter"/>
      <w:lvlText w:val="%8."/>
      <w:lvlJc w:val="left"/>
      <w:pPr>
        <w:tabs>
          <w:tab w:val="num" w:pos="6120"/>
        </w:tabs>
        <w:ind w:left="6120" w:hanging="360"/>
      </w:pPr>
      <w:rPr>
        <w:rFonts w:cs="Times New Roman"/>
      </w:rPr>
    </w:lvl>
    <w:lvl w:ilvl="8" w:tplc="59406122" w:tentative="1">
      <w:start w:val="1"/>
      <w:numFmt w:val="lowerRoman"/>
      <w:lvlText w:val="%9."/>
      <w:lvlJc w:val="right"/>
      <w:pPr>
        <w:tabs>
          <w:tab w:val="num" w:pos="6840"/>
        </w:tabs>
        <w:ind w:left="6840" w:hanging="180"/>
      </w:pPr>
      <w:rPr>
        <w:rFonts w:cs="Times New Roman"/>
      </w:rPr>
    </w:lvl>
  </w:abstractNum>
  <w:abstractNum w:abstractNumId="22">
    <w:nsid w:val="2AA77C97"/>
    <w:multiLevelType w:val="multilevel"/>
    <w:tmpl w:val="C604F9A6"/>
    <w:lvl w:ilvl="0">
      <w:start w:val="1"/>
      <w:numFmt w:val="upperLetter"/>
      <w:lvlText w:val="%1."/>
      <w:lvlJc w:val="left"/>
      <w:pPr>
        <w:tabs>
          <w:tab w:val="num" w:pos="1080"/>
        </w:tabs>
        <w:ind w:left="1080" w:hanging="360"/>
      </w:pPr>
      <w:rPr>
        <w:rFonts w:cs="Times New Roman" w:hint="default"/>
      </w:rPr>
    </w:lvl>
    <w:lvl w:ilvl="1" w:tentative="1">
      <w:start w:val="1"/>
      <w:numFmt w:val="lowerLetter"/>
      <w:lvlText w:val="%2."/>
      <w:lvlJc w:val="left"/>
      <w:pPr>
        <w:tabs>
          <w:tab w:val="num" w:pos="1800"/>
        </w:tabs>
        <w:ind w:left="1800" w:hanging="360"/>
      </w:pPr>
      <w:rPr>
        <w:rFonts w:cs="Times New Roman"/>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23">
    <w:nsid w:val="2F53334A"/>
    <w:multiLevelType w:val="hybridMultilevel"/>
    <w:tmpl w:val="3D2055A0"/>
    <w:lvl w:ilvl="0" w:tplc="3F948B38">
      <w:start w:val="1"/>
      <w:numFmt w:val="upperLetter"/>
      <w:lvlText w:val="%1."/>
      <w:lvlJc w:val="left"/>
      <w:pPr>
        <w:tabs>
          <w:tab w:val="num" w:pos="1080"/>
        </w:tabs>
        <w:ind w:left="1080" w:hanging="360"/>
      </w:pPr>
      <w:rPr>
        <w:rFonts w:cs="Times New Roman" w:hint="default"/>
      </w:rPr>
    </w:lvl>
    <w:lvl w:ilvl="1" w:tplc="6BA89AC4" w:tentative="1">
      <w:start w:val="1"/>
      <w:numFmt w:val="lowerLetter"/>
      <w:lvlText w:val="%2."/>
      <w:lvlJc w:val="left"/>
      <w:pPr>
        <w:tabs>
          <w:tab w:val="num" w:pos="1800"/>
        </w:tabs>
        <w:ind w:left="1800" w:hanging="360"/>
      </w:pPr>
      <w:rPr>
        <w:rFonts w:cs="Times New Roman"/>
      </w:rPr>
    </w:lvl>
    <w:lvl w:ilvl="2" w:tplc="E4EA6526" w:tentative="1">
      <w:start w:val="1"/>
      <w:numFmt w:val="lowerRoman"/>
      <w:lvlText w:val="%3."/>
      <w:lvlJc w:val="right"/>
      <w:pPr>
        <w:tabs>
          <w:tab w:val="num" w:pos="2520"/>
        </w:tabs>
        <w:ind w:left="2520" w:hanging="180"/>
      </w:pPr>
      <w:rPr>
        <w:rFonts w:cs="Times New Roman"/>
      </w:rPr>
    </w:lvl>
    <w:lvl w:ilvl="3" w:tplc="EB1884A8" w:tentative="1">
      <w:start w:val="1"/>
      <w:numFmt w:val="decimal"/>
      <w:lvlText w:val="%4."/>
      <w:lvlJc w:val="left"/>
      <w:pPr>
        <w:tabs>
          <w:tab w:val="num" w:pos="3240"/>
        </w:tabs>
        <w:ind w:left="3240" w:hanging="360"/>
      </w:pPr>
      <w:rPr>
        <w:rFonts w:cs="Times New Roman"/>
      </w:rPr>
    </w:lvl>
    <w:lvl w:ilvl="4" w:tplc="8BF6E7C6" w:tentative="1">
      <w:start w:val="1"/>
      <w:numFmt w:val="lowerLetter"/>
      <w:lvlText w:val="%5."/>
      <w:lvlJc w:val="left"/>
      <w:pPr>
        <w:tabs>
          <w:tab w:val="num" w:pos="3960"/>
        </w:tabs>
        <w:ind w:left="3960" w:hanging="360"/>
      </w:pPr>
      <w:rPr>
        <w:rFonts w:cs="Times New Roman"/>
      </w:rPr>
    </w:lvl>
    <w:lvl w:ilvl="5" w:tplc="41245D3C" w:tentative="1">
      <w:start w:val="1"/>
      <w:numFmt w:val="lowerRoman"/>
      <w:lvlText w:val="%6."/>
      <w:lvlJc w:val="right"/>
      <w:pPr>
        <w:tabs>
          <w:tab w:val="num" w:pos="4680"/>
        </w:tabs>
        <w:ind w:left="4680" w:hanging="180"/>
      </w:pPr>
      <w:rPr>
        <w:rFonts w:cs="Times New Roman"/>
      </w:rPr>
    </w:lvl>
    <w:lvl w:ilvl="6" w:tplc="39480A50" w:tentative="1">
      <w:start w:val="1"/>
      <w:numFmt w:val="decimal"/>
      <w:lvlText w:val="%7."/>
      <w:lvlJc w:val="left"/>
      <w:pPr>
        <w:tabs>
          <w:tab w:val="num" w:pos="5400"/>
        </w:tabs>
        <w:ind w:left="5400" w:hanging="360"/>
      </w:pPr>
      <w:rPr>
        <w:rFonts w:cs="Times New Roman"/>
      </w:rPr>
    </w:lvl>
    <w:lvl w:ilvl="7" w:tplc="F086CE1E" w:tentative="1">
      <w:start w:val="1"/>
      <w:numFmt w:val="lowerLetter"/>
      <w:lvlText w:val="%8."/>
      <w:lvlJc w:val="left"/>
      <w:pPr>
        <w:tabs>
          <w:tab w:val="num" w:pos="6120"/>
        </w:tabs>
        <w:ind w:left="6120" w:hanging="360"/>
      </w:pPr>
      <w:rPr>
        <w:rFonts w:cs="Times New Roman"/>
      </w:rPr>
    </w:lvl>
    <w:lvl w:ilvl="8" w:tplc="D226AA62" w:tentative="1">
      <w:start w:val="1"/>
      <w:numFmt w:val="lowerRoman"/>
      <w:lvlText w:val="%9."/>
      <w:lvlJc w:val="right"/>
      <w:pPr>
        <w:tabs>
          <w:tab w:val="num" w:pos="6840"/>
        </w:tabs>
        <w:ind w:left="6840" w:hanging="180"/>
      </w:pPr>
      <w:rPr>
        <w:rFonts w:cs="Times New Roman"/>
      </w:rPr>
    </w:lvl>
  </w:abstractNum>
  <w:abstractNum w:abstractNumId="24">
    <w:nsid w:val="31747EE2"/>
    <w:multiLevelType w:val="hybridMultilevel"/>
    <w:tmpl w:val="5AD2A9FA"/>
    <w:lvl w:ilvl="0" w:tplc="8C04DD72">
      <w:start w:val="1"/>
      <w:numFmt w:val="upperLetter"/>
      <w:lvlText w:val="%1."/>
      <w:lvlJc w:val="left"/>
      <w:pPr>
        <w:tabs>
          <w:tab w:val="num" w:pos="1080"/>
        </w:tabs>
        <w:ind w:left="1080" w:hanging="360"/>
      </w:pPr>
      <w:rPr>
        <w:rFonts w:cs="Times New Roman" w:hint="default"/>
      </w:rPr>
    </w:lvl>
    <w:lvl w:ilvl="1" w:tplc="DAE2A22A" w:tentative="1">
      <w:start w:val="1"/>
      <w:numFmt w:val="lowerLetter"/>
      <w:lvlText w:val="%2."/>
      <w:lvlJc w:val="left"/>
      <w:pPr>
        <w:tabs>
          <w:tab w:val="num" w:pos="1800"/>
        </w:tabs>
        <w:ind w:left="1800" w:hanging="360"/>
      </w:pPr>
      <w:rPr>
        <w:rFonts w:cs="Times New Roman"/>
      </w:rPr>
    </w:lvl>
    <w:lvl w:ilvl="2" w:tplc="A86CC886" w:tentative="1">
      <w:start w:val="1"/>
      <w:numFmt w:val="lowerRoman"/>
      <w:lvlText w:val="%3."/>
      <w:lvlJc w:val="right"/>
      <w:pPr>
        <w:tabs>
          <w:tab w:val="num" w:pos="2520"/>
        </w:tabs>
        <w:ind w:left="2520" w:hanging="180"/>
      </w:pPr>
      <w:rPr>
        <w:rFonts w:cs="Times New Roman"/>
      </w:rPr>
    </w:lvl>
    <w:lvl w:ilvl="3" w:tplc="33825BF4" w:tentative="1">
      <w:start w:val="1"/>
      <w:numFmt w:val="decimal"/>
      <w:lvlText w:val="%4."/>
      <w:lvlJc w:val="left"/>
      <w:pPr>
        <w:tabs>
          <w:tab w:val="num" w:pos="3240"/>
        </w:tabs>
        <w:ind w:left="3240" w:hanging="360"/>
      </w:pPr>
      <w:rPr>
        <w:rFonts w:cs="Times New Roman"/>
      </w:rPr>
    </w:lvl>
    <w:lvl w:ilvl="4" w:tplc="310C1424" w:tentative="1">
      <w:start w:val="1"/>
      <w:numFmt w:val="lowerLetter"/>
      <w:lvlText w:val="%5."/>
      <w:lvlJc w:val="left"/>
      <w:pPr>
        <w:tabs>
          <w:tab w:val="num" w:pos="3960"/>
        </w:tabs>
        <w:ind w:left="3960" w:hanging="360"/>
      </w:pPr>
      <w:rPr>
        <w:rFonts w:cs="Times New Roman"/>
      </w:rPr>
    </w:lvl>
    <w:lvl w:ilvl="5" w:tplc="FAD6848A" w:tentative="1">
      <w:start w:val="1"/>
      <w:numFmt w:val="lowerRoman"/>
      <w:lvlText w:val="%6."/>
      <w:lvlJc w:val="right"/>
      <w:pPr>
        <w:tabs>
          <w:tab w:val="num" w:pos="4680"/>
        </w:tabs>
        <w:ind w:left="4680" w:hanging="180"/>
      </w:pPr>
      <w:rPr>
        <w:rFonts w:cs="Times New Roman"/>
      </w:rPr>
    </w:lvl>
    <w:lvl w:ilvl="6" w:tplc="204A0F6C" w:tentative="1">
      <w:start w:val="1"/>
      <w:numFmt w:val="decimal"/>
      <w:lvlText w:val="%7."/>
      <w:lvlJc w:val="left"/>
      <w:pPr>
        <w:tabs>
          <w:tab w:val="num" w:pos="5400"/>
        </w:tabs>
        <w:ind w:left="5400" w:hanging="360"/>
      </w:pPr>
      <w:rPr>
        <w:rFonts w:cs="Times New Roman"/>
      </w:rPr>
    </w:lvl>
    <w:lvl w:ilvl="7" w:tplc="FD683890" w:tentative="1">
      <w:start w:val="1"/>
      <w:numFmt w:val="lowerLetter"/>
      <w:lvlText w:val="%8."/>
      <w:lvlJc w:val="left"/>
      <w:pPr>
        <w:tabs>
          <w:tab w:val="num" w:pos="6120"/>
        </w:tabs>
        <w:ind w:left="6120" w:hanging="360"/>
      </w:pPr>
      <w:rPr>
        <w:rFonts w:cs="Times New Roman"/>
      </w:rPr>
    </w:lvl>
    <w:lvl w:ilvl="8" w:tplc="732E300E" w:tentative="1">
      <w:start w:val="1"/>
      <w:numFmt w:val="lowerRoman"/>
      <w:lvlText w:val="%9."/>
      <w:lvlJc w:val="right"/>
      <w:pPr>
        <w:tabs>
          <w:tab w:val="num" w:pos="6840"/>
        </w:tabs>
        <w:ind w:left="6840" w:hanging="180"/>
      </w:pPr>
      <w:rPr>
        <w:rFonts w:cs="Times New Roman"/>
      </w:rPr>
    </w:lvl>
  </w:abstractNum>
  <w:abstractNum w:abstractNumId="25">
    <w:nsid w:val="351A6E68"/>
    <w:multiLevelType w:val="hybridMultilevel"/>
    <w:tmpl w:val="3A8A39BE"/>
    <w:lvl w:ilvl="0" w:tplc="34B69426">
      <w:start w:val="1"/>
      <w:numFmt w:val="upperLetter"/>
      <w:lvlText w:val="%1."/>
      <w:lvlJc w:val="left"/>
      <w:pPr>
        <w:tabs>
          <w:tab w:val="num" w:pos="1080"/>
        </w:tabs>
        <w:ind w:left="1080" w:hanging="360"/>
      </w:pPr>
      <w:rPr>
        <w:rFonts w:cs="Times New Roman" w:hint="default"/>
      </w:rPr>
    </w:lvl>
    <w:lvl w:ilvl="1" w:tplc="006A23CE" w:tentative="1">
      <w:start w:val="1"/>
      <w:numFmt w:val="lowerLetter"/>
      <w:lvlText w:val="%2."/>
      <w:lvlJc w:val="left"/>
      <w:pPr>
        <w:tabs>
          <w:tab w:val="num" w:pos="1800"/>
        </w:tabs>
        <w:ind w:left="1800" w:hanging="360"/>
      </w:pPr>
      <w:rPr>
        <w:rFonts w:cs="Times New Roman"/>
      </w:rPr>
    </w:lvl>
    <w:lvl w:ilvl="2" w:tplc="F3CC6E54" w:tentative="1">
      <w:start w:val="1"/>
      <w:numFmt w:val="lowerRoman"/>
      <w:lvlText w:val="%3."/>
      <w:lvlJc w:val="right"/>
      <w:pPr>
        <w:tabs>
          <w:tab w:val="num" w:pos="2520"/>
        </w:tabs>
        <w:ind w:left="2520" w:hanging="180"/>
      </w:pPr>
      <w:rPr>
        <w:rFonts w:cs="Times New Roman"/>
      </w:rPr>
    </w:lvl>
    <w:lvl w:ilvl="3" w:tplc="E90E73AA" w:tentative="1">
      <w:start w:val="1"/>
      <w:numFmt w:val="decimal"/>
      <w:lvlText w:val="%4."/>
      <w:lvlJc w:val="left"/>
      <w:pPr>
        <w:tabs>
          <w:tab w:val="num" w:pos="3240"/>
        </w:tabs>
        <w:ind w:left="3240" w:hanging="360"/>
      </w:pPr>
      <w:rPr>
        <w:rFonts w:cs="Times New Roman"/>
      </w:rPr>
    </w:lvl>
    <w:lvl w:ilvl="4" w:tplc="DE480D8A" w:tentative="1">
      <w:start w:val="1"/>
      <w:numFmt w:val="lowerLetter"/>
      <w:lvlText w:val="%5."/>
      <w:lvlJc w:val="left"/>
      <w:pPr>
        <w:tabs>
          <w:tab w:val="num" w:pos="3960"/>
        </w:tabs>
        <w:ind w:left="3960" w:hanging="360"/>
      </w:pPr>
      <w:rPr>
        <w:rFonts w:cs="Times New Roman"/>
      </w:rPr>
    </w:lvl>
    <w:lvl w:ilvl="5" w:tplc="C874BB9A" w:tentative="1">
      <w:start w:val="1"/>
      <w:numFmt w:val="lowerRoman"/>
      <w:lvlText w:val="%6."/>
      <w:lvlJc w:val="right"/>
      <w:pPr>
        <w:tabs>
          <w:tab w:val="num" w:pos="4680"/>
        </w:tabs>
        <w:ind w:left="4680" w:hanging="180"/>
      </w:pPr>
      <w:rPr>
        <w:rFonts w:cs="Times New Roman"/>
      </w:rPr>
    </w:lvl>
    <w:lvl w:ilvl="6" w:tplc="8FDC8632" w:tentative="1">
      <w:start w:val="1"/>
      <w:numFmt w:val="decimal"/>
      <w:lvlText w:val="%7."/>
      <w:lvlJc w:val="left"/>
      <w:pPr>
        <w:tabs>
          <w:tab w:val="num" w:pos="5400"/>
        </w:tabs>
        <w:ind w:left="5400" w:hanging="360"/>
      </w:pPr>
      <w:rPr>
        <w:rFonts w:cs="Times New Roman"/>
      </w:rPr>
    </w:lvl>
    <w:lvl w:ilvl="7" w:tplc="C80E6EC2" w:tentative="1">
      <w:start w:val="1"/>
      <w:numFmt w:val="lowerLetter"/>
      <w:lvlText w:val="%8."/>
      <w:lvlJc w:val="left"/>
      <w:pPr>
        <w:tabs>
          <w:tab w:val="num" w:pos="6120"/>
        </w:tabs>
        <w:ind w:left="6120" w:hanging="360"/>
      </w:pPr>
      <w:rPr>
        <w:rFonts w:cs="Times New Roman"/>
      </w:rPr>
    </w:lvl>
    <w:lvl w:ilvl="8" w:tplc="85EC469E" w:tentative="1">
      <w:start w:val="1"/>
      <w:numFmt w:val="lowerRoman"/>
      <w:lvlText w:val="%9."/>
      <w:lvlJc w:val="right"/>
      <w:pPr>
        <w:tabs>
          <w:tab w:val="num" w:pos="6840"/>
        </w:tabs>
        <w:ind w:left="6840" w:hanging="180"/>
      </w:pPr>
      <w:rPr>
        <w:rFonts w:cs="Times New Roman"/>
      </w:rPr>
    </w:lvl>
  </w:abstractNum>
  <w:abstractNum w:abstractNumId="26">
    <w:nsid w:val="38111C76"/>
    <w:multiLevelType w:val="hybridMultilevel"/>
    <w:tmpl w:val="F9ECA05A"/>
    <w:lvl w:ilvl="0" w:tplc="6F98753C">
      <w:start w:val="1"/>
      <w:numFmt w:val="upperLetter"/>
      <w:lvlText w:val="%1."/>
      <w:lvlJc w:val="left"/>
      <w:pPr>
        <w:tabs>
          <w:tab w:val="num" w:pos="1080"/>
        </w:tabs>
        <w:ind w:left="1080" w:hanging="360"/>
      </w:pPr>
      <w:rPr>
        <w:rFonts w:cs="Times New Roman" w:hint="default"/>
      </w:rPr>
    </w:lvl>
    <w:lvl w:ilvl="1" w:tplc="0F6CE1D0" w:tentative="1">
      <w:start w:val="1"/>
      <w:numFmt w:val="lowerLetter"/>
      <w:lvlText w:val="%2."/>
      <w:lvlJc w:val="left"/>
      <w:pPr>
        <w:tabs>
          <w:tab w:val="num" w:pos="1800"/>
        </w:tabs>
        <w:ind w:left="1800" w:hanging="360"/>
      </w:pPr>
      <w:rPr>
        <w:rFonts w:cs="Times New Roman"/>
      </w:rPr>
    </w:lvl>
    <w:lvl w:ilvl="2" w:tplc="81C4DBDE" w:tentative="1">
      <w:start w:val="1"/>
      <w:numFmt w:val="lowerRoman"/>
      <w:lvlText w:val="%3."/>
      <w:lvlJc w:val="right"/>
      <w:pPr>
        <w:tabs>
          <w:tab w:val="num" w:pos="2520"/>
        </w:tabs>
        <w:ind w:left="2520" w:hanging="180"/>
      </w:pPr>
      <w:rPr>
        <w:rFonts w:cs="Times New Roman"/>
      </w:rPr>
    </w:lvl>
    <w:lvl w:ilvl="3" w:tplc="8F10EC22" w:tentative="1">
      <w:start w:val="1"/>
      <w:numFmt w:val="decimal"/>
      <w:lvlText w:val="%4."/>
      <w:lvlJc w:val="left"/>
      <w:pPr>
        <w:tabs>
          <w:tab w:val="num" w:pos="3240"/>
        </w:tabs>
        <w:ind w:left="3240" w:hanging="360"/>
      </w:pPr>
      <w:rPr>
        <w:rFonts w:cs="Times New Roman"/>
      </w:rPr>
    </w:lvl>
    <w:lvl w:ilvl="4" w:tplc="57AE4800" w:tentative="1">
      <w:start w:val="1"/>
      <w:numFmt w:val="lowerLetter"/>
      <w:lvlText w:val="%5."/>
      <w:lvlJc w:val="left"/>
      <w:pPr>
        <w:tabs>
          <w:tab w:val="num" w:pos="3960"/>
        </w:tabs>
        <w:ind w:left="3960" w:hanging="360"/>
      </w:pPr>
      <w:rPr>
        <w:rFonts w:cs="Times New Roman"/>
      </w:rPr>
    </w:lvl>
    <w:lvl w:ilvl="5" w:tplc="86ECB478" w:tentative="1">
      <w:start w:val="1"/>
      <w:numFmt w:val="lowerRoman"/>
      <w:lvlText w:val="%6."/>
      <w:lvlJc w:val="right"/>
      <w:pPr>
        <w:tabs>
          <w:tab w:val="num" w:pos="4680"/>
        </w:tabs>
        <w:ind w:left="4680" w:hanging="180"/>
      </w:pPr>
      <w:rPr>
        <w:rFonts w:cs="Times New Roman"/>
      </w:rPr>
    </w:lvl>
    <w:lvl w:ilvl="6" w:tplc="D5A46F58" w:tentative="1">
      <w:start w:val="1"/>
      <w:numFmt w:val="decimal"/>
      <w:lvlText w:val="%7."/>
      <w:lvlJc w:val="left"/>
      <w:pPr>
        <w:tabs>
          <w:tab w:val="num" w:pos="5400"/>
        </w:tabs>
        <w:ind w:left="5400" w:hanging="360"/>
      </w:pPr>
      <w:rPr>
        <w:rFonts w:cs="Times New Roman"/>
      </w:rPr>
    </w:lvl>
    <w:lvl w:ilvl="7" w:tplc="EC94A0DE" w:tentative="1">
      <w:start w:val="1"/>
      <w:numFmt w:val="lowerLetter"/>
      <w:lvlText w:val="%8."/>
      <w:lvlJc w:val="left"/>
      <w:pPr>
        <w:tabs>
          <w:tab w:val="num" w:pos="6120"/>
        </w:tabs>
        <w:ind w:left="6120" w:hanging="360"/>
      </w:pPr>
      <w:rPr>
        <w:rFonts w:cs="Times New Roman"/>
      </w:rPr>
    </w:lvl>
    <w:lvl w:ilvl="8" w:tplc="D2463F1A" w:tentative="1">
      <w:start w:val="1"/>
      <w:numFmt w:val="lowerRoman"/>
      <w:lvlText w:val="%9."/>
      <w:lvlJc w:val="right"/>
      <w:pPr>
        <w:tabs>
          <w:tab w:val="num" w:pos="6840"/>
        </w:tabs>
        <w:ind w:left="6840" w:hanging="180"/>
      </w:pPr>
      <w:rPr>
        <w:rFonts w:cs="Times New Roman"/>
      </w:rPr>
    </w:lvl>
  </w:abstractNum>
  <w:abstractNum w:abstractNumId="27">
    <w:nsid w:val="3A883B2B"/>
    <w:multiLevelType w:val="hybridMultilevel"/>
    <w:tmpl w:val="8C82E130"/>
    <w:lvl w:ilvl="0" w:tplc="12B6199E">
      <w:start w:val="1"/>
      <w:numFmt w:val="upperLetter"/>
      <w:lvlText w:val="%1."/>
      <w:lvlJc w:val="left"/>
      <w:pPr>
        <w:tabs>
          <w:tab w:val="num" w:pos="1080"/>
        </w:tabs>
        <w:ind w:left="1080" w:hanging="360"/>
      </w:pPr>
      <w:rPr>
        <w:rFonts w:cs="Times New Roman" w:hint="default"/>
      </w:rPr>
    </w:lvl>
    <w:lvl w:ilvl="1" w:tplc="161EDA82" w:tentative="1">
      <w:start w:val="1"/>
      <w:numFmt w:val="lowerLetter"/>
      <w:lvlText w:val="%2."/>
      <w:lvlJc w:val="left"/>
      <w:pPr>
        <w:tabs>
          <w:tab w:val="num" w:pos="1800"/>
        </w:tabs>
        <w:ind w:left="1800" w:hanging="360"/>
      </w:pPr>
      <w:rPr>
        <w:rFonts w:cs="Times New Roman"/>
      </w:rPr>
    </w:lvl>
    <w:lvl w:ilvl="2" w:tplc="2F624EC2" w:tentative="1">
      <w:start w:val="1"/>
      <w:numFmt w:val="lowerRoman"/>
      <w:lvlText w:val="%3."/>
      <w:lvlJc w:val="right"/>
      <w:pPr>
        <w:tabs>
          <w:tab w:val="num" w:pos="2520"/>
        </w:tabs>
        <w:ind w:left="2520" w:hanging="180"/>
      </w:pPr>
      <w:rPr>
        <w:rFonts w:cs="Times New Roman"/>
      </w:rPr>
    </w:lvl>
    <w:lvl w:ilvl="3" w:tplc="C5307790" w:tentative="1">
      <w:start w:val="1"/>
      <w:numFmt w:val="decimal"/>
      <w:lvlText w:val="%4."/>
      <w:lvlJc w:val="left"/>
      <w:pPr>
        <w:tabs>
          <w:tab w:val="num" w:pos="3240"/>
        </w:tabs>
        <w:ind w:left="3240" w:hanging="360"/>
      </w:pPr>
      <w:rPr>
        <w:rFonts w:cs="Times New Roman"/>
      </w:rPr>
    </w:lvl>
    <w:lvl w:ilvl="4" w:tplc="6630C090" w:tentative="1">
      <w:start w:val="1"/>
      <w:numFmt w:val="lowerLetter"/>
      <w:lvlText w:val="%5."/>
      <w:lvlJc w:val="left"/>
      <w:pPr>
        <w:tabs>
          <w:tab w:val="num" w:pos="3960"/>
        </w:tabs>
        <w:ind w:left="3960" w:hanging="360"/>
      </w:pPr>
      <w:rPr>
        <w:rFonts w:cs="Times New Roman"/>
      </w:rPr>
    </w:lvl>
    <w:lvl w:ilvl="5" w:tplc="E2568BB6" w:tentative="1">
      <w:start w:val="1"/>
      <w:numFmt w:val="lowerRoman"/>
      <w:lvlText w:val="%6."/>
      <w:lvlJc w:val="right"/>
      <w:pPr>
        <w:tabs>
          <w:tab w:val="num" w:pos="4680"/>
        </w:tabs>
        <w:ind w:left="4680" w:hanging="180"/>
      </w:pPr>
      <w:rPr>
        <w:rFonts w:cs="Times New Roman"/>
      </w:rPr>
    </w:lvl>
    <w:lvl w:ilvl="6" w:tplc="53568538" w:tentative="1">
      <w:start w:val="1"/>
      <w:numFmt w:val="decimal"/>
      <w:lvlText w:val="%7."/>
      <w:lvlJc w:val="left"/>
      <w:pPr>
        <w:tabs>
          <w:tab w:val="num" w:pos="5400"/>
        </w:tabs>
        <w:ind w:left="5400" w:hanging="360"/>
      </w:pPr>
      <w:rPr>
        <w:rFonts w:cs="Times New Roman"/>
      </w:rPr>
    </w:lvl>
    <w:lvl w:ilvl="7" w:tplc="3CF021F0" w:tentative="1">
      <w:start w:val="1"/>
      <w:numFmt w:val="lowerLetter"/>
      <w:lvlText w:val="%8."/>
      <w:lvlJc w:val="left"/>
      <w:pPr>
        <w:tabs>
          <w:tab w:val="num" w:pos="6120"/>
        </w:tabs>
        <w:ind w:left="6120" w:hanging="360"/>
      </w:pPr>
      <w:rPr>
        <w:rFonts w:cs="Times New Roman"/>
      </w:rPr>
    </w:lvl>
    <w:lvl w:ilvl="8" w:tplc="7E005C14" w:tentative="1">
      <w:start w:val="1"/>
      <w:numFmt w:val="lowerRoman"/>
      <w:lvlText w:val="%9."/>
      <w:lvlJc w:val="right"/>
      <w:pPr>
        <w:tabs>
          <w:tab w:val="num" w:pos="6840"/>
        </w:tabs>
        <w:ind w:left="6840" w:hanging="180"/>
      </w:pPr>
      <w:rPr>
        <w:rFonts w:cs="Times New Roman"/>
      </w:rPr>
    </w:lvl>
  </w:abstractNum>
  <w:abstractNum w:abstractNumId="28">
    <w:nsid w:val="3E587EFD"/>
    <w:multiLevelType w:val="hybridMultilevel"/>
    <w:tmpl w:val="E3E0B8F0"/>
    <w:lvl w:ilvl="0" w:tplc="041F0001">
      <w:start w:val="1"/>
      <w:numFmt w:val="bullet"/>
      <w:lvlText w:val=""/>
      <w:lvlJc w:val="left"/>
      <w:pPr>
        <w:ind w:left="4260" w:hanging="360"/>
      </w:pPr>
      <w:rPr>
        <w:rFonts w:ascii="Symbol" w:hAnsi="Symbol" w:hint="default"/>
      </w:rPr>
    </w:lvl>
    <w:lvl w:ilvl="1" w:tplc="041F0003" w:tentative="1">
      <w:start w:val="1"/>
      <w:numFmt w:val="bullet"/>
      <w:lvlText w:val="o"/>
      <w:lvlJc w:val="left"/>
      <w:pPr>
        <w:ind w:left="4980" w:hanging="360"/>
      </w:pPr>
      <w:rPr>
        <w:rFonts w:ascii="Courier New" w:hAnsi="Courier New" w:cs="Courier New" w:hint="default"/>
      </w:rPr>
    </w:lvl>
    <w:lvl w:ilvl="2" w:tplc="041F0005" w:tentative="1">
      <w:start w:val="1"/>
      <w:numFmt w:val="bullet"/>
      <w:lvlText w:val=""/>
      <w:lvlJc w:val="left"/>
      <w:pPr>
        <w:ind w:left="5700" w:hanging="360"/>
      </w:pPr>
      <w:rPr>
        <w:rFonts w:ascii="Wingdings" w:hAnsi="Wingdings" w:hint="default"/>
      </w:rPr>
    </w:lvl>
    <w:lvl w:ilvl="3" w:tplc="041F0001" w:tentative="1">
      <w:start w:val="1"/>
      <w:numFmt w:val="bullet"/>
      <w:lvlText w:val=""/>
      <w:lvlJc w:val="left"/>
      <w:pPr>
        <w:ind w:left="6420" w:hanging="360"/>
      </w:pPr>
      <w:rPr>
        <w:rFonts w:ascii="Symbol" w:hAnsi="Symbol" w:hint="default"/>
      </w:rPr>
    </w:lvl>
    <w:lvl w:ilvl="4" w:tplc="041F0003" w:tentative="1">
      <w:start w:val="1"/>
      <w:numFmt w:val="bullet"/>
      <w:lvlText w:val="o"/>
      <w:lvlJc w:val="left"/>
      <w:pPr>
        <w:ind w:left="7140" w:hanging="360"/>
      </w:pPr>
      <w:rPr>
        <w:rFonts w:ascii="Courier New" w:hAnsi="Courier New" w:cs="Courier New" w:hint="default"/>
      </w:rPr>
    </w:lvl>
    <w:lvl w:ilvl="5" w:tplc="041F0005" w:tentative="1">
      <w:start w:val="1"/>
      <w:numFmt w:val="bullet"/>
      <w:lvlText w:val=""/>
      <w:lvlJc w:val="left"/>
      <w:pPr>
        <w:ind w:left="7860" w:hanging="360"/>
      </w:pPr>
      <w:rPr>
        <w:rFonts w:ascii="Wingdings" w:hAnsi="Wingdings" w:hint="default"/>
      </w:rPr>
    </w:lvl>
    <w:lvl w:ilvl="6" w:tplc="041F0001" w:tentative="1">
      <w:start w:val="1"/>
      <w:numFmt w:val="bullet"/>
      <w:lvlText w:val=""/>
      <w:lvlJc w:val="left"/>
      <w:pPr>
        <w:ind w:left="8580" w:hanging="360"/>
      </w:pPr>
      <w:rPr>
        <w:rFonts w:ascii="Symbol" w:hAnsi="Symbol" w:hint="default"/>
      </w:rPr>
    </w:lvl>
    <w:lvl w:ilvl="7" w:tplc="041F0003" w:tentative="1">
      <w:start w:val="1"/>
      <w:numFmt w:val="bullet"/>
      <w:lvlText w:val="o"/>
      <w:lvlJc w:val="left"/>
      <w:pPr>
        <w:ind w:left="9300" w:hanging="360"/>
      </w:pPr>
      <w:rPr>
        <w:rFonts w:ascii="Courier New" w:hAnsi="Courier New" w:cs="Courier New" w:hint="default"/>
      </w:rPr>
    </w:lvl>
    <w:lvl w:ilvl="8" w:tplc="041F0005" w:tentative="1">
      <w:start w:val="1"/>
      <w:numFmt w:val="bullet"/>
      <w:lvlText w:val=""/>
      <w:lvlJc w:val="left"/>
      <w:pPr>
        <w:ind w:left="10020" w:hanging="360"/>
      </w:pPr>
      <w:rPr>
        <w:rFonts w:ascii="Wingdings" w:hAnsi="Wingdings" w:hint="default"/>
      </w:rPr>
    </w:lvl>
  </w:abstractNum>
  <w:abstractNum w:abstractNumId="29">
    <w:nsid w:val="3E8E0300"/>
    <w:multiLevelType w:val="multilevel"/>
    <w:tmpl w:val="867E36C8"/>
    <w:lvl w:ilvl="0">
      <w:start w:val="360"/>
      <w:numFmt w:val="decimal"/>
      <w:lvlText w:val="%1"/>
      <w:lvlJc w:val="left"/>
      <w:pPr>
        <w:tabs>
          <w:tab w:val="num" w:pos="1410"/>
        </w:tabs>
        <w:ind w:left="1410" w:hanging="1410"/>
      </w:pPr>
      <w:rPr>
        <w:rFonts w:cs="Times New Roman"/>
      </w:rPr>
    </w:lvl>
    <w:lvl w:ilvl="1">
      <w:start w:val="400"/>
      <w:numFmt w:val="decimal"/>
      <w:lvlText w:val="%1-%2"/>
      <w:lvlJc w:val="left"/>
      <w:pPr>
        <w:tabs>
          <w:tab w:val="num" w:pos="4242"/>
        </w:tabs>
        <w:ind w:left="4242" w:hanging="1410"/>
      </w:pPr>
      <w:rPr>
        <w:rFonts w:cs="Times New Roman"/>
      </w:rPr>
    </w:lvl>
    <w:lvl w:ilvl="2">
      <w:start w:val="1"/>
      <w:numFmt w:val="decimal"/>
      <w:lvlText w:val="%1-%2.%3"/>
      <w:lvlJc w:val="left"/>
      <w:pPr>
        <w:tabs>
          <w:tab w:val="num" w:pos="7074"/>
        </w:tabs>
        <w:ind w:left="7074" w:hanging="1410"/>
      </w:pPr>
      <w:rPr>
        <w:rFonts w:cs="Times New Roman"/>
      </w:rPr>
    </w:lvl>
    <w:lvl w:ilvl="3">
      <w:start w:val="1"/>
      <w:numFmt w:val="decimal"/>
      <w:lvlText w:val="%1-%2.%3.%4"/>
      <w:lvlJc w:val="left"/>
      <w:pPr>
        <w:tabs>
          <w:tab w:val="num" w:pos="9906"/>
        </w:tabs>
        <w:ind w:left="9906" w:hanging="1410"/>
      </w:pPr>
      <w:rPr>
        <w:rFonts w:cs="Times New Roman"/>
      </w:rPr>
    </w:lvl>
    <w:lvl w:ilvl="4">
      <w:start w:val="1"/>
      <w:numFmt w:val="decimal"/>
      <w:lvlText w:val="%1-%2.%3.%4.%5"/>
      <w:lvlJc w:val="left"/>
      <w:pPr>
        <w:tabs>
          <w:tab w:val="num" w:pos="12738"/>
        </w:tabs>
        <w:ind w:left="12738" w:hanging="1410"/>
      </w:pPr>
      <w:rPr>
        <w:rFonts w:cs="Times New Roman"/>
      </w:rPr>
    </w:lvl>
    <w:lvl w:ilvl="5">
      <w:start w:val="1"/>
      <w:numFmt w:val="decimal"/>
      <w:lvlText w:val="%1-%2.%3.%4.%5.%6"/>
      <w:lvlJc w:val="left"/>
      <w:pPr>
        <w:tabs>
          <w:tab w:val="num" w:pos="15570"/>
        </w:tabs>
        <w:ind w:left="15570" w:hanging="1410"/>
      </w:pPr>
      <w:rPr>
        <w:rFonts w:cs="Times New Roman"/>
      </w:rPr>
    </w:lvl>
    <w:lvl w:ilvl="6">
      <w:start w:val="1"/>
      <w:numFmt w:val="decimal"/>
      <w:lvlText w:val="%1-%2.%3.%4.%5.%6.%7"/>
      <w:lvlJc w:val="left"/>
      <w:pPr>
        <w:tabs>
          <w:tab w:val="num" w:pos="18402"/>
        </w:tabs>
        <w:ind w:left="18402" w:hanging="1410"/>
      </w:pPr>
      <w:rPr>
        <w:rFonts w:cs="Times New Roman"/>
      </w:rPr>
    </w:lvl>
    <w:lvl w:ilvl="7">
      <w:start w:val="1"/>
      <w:numFmt w:val="decimal"/>
      <w:lvlText w:val="%1-%2.%3.%4.%5.%6.%7.%8"/>
      <w:lvlJc w:val="left"/>
      <w:pPr>
        <w:tabs>
          <w:tab w:val="num" w:pos="21264"/>
        </w:tabs>
        <w:ind w:left="21264" w:hanging="1440"/>
      </w:pPr>
      <w:rPr>
        <w:rFonts w:cs="Times New Roman"/>
      </w:rPr>
    </w:lvl>
    <w:lvl w:ilvl="8">
      <w:start w:val="1"/>
      <w:numFmt w:val="decimal"/>
      <w:lvlText w:val="%1-%2.%3.%4.%5.%6.%7.%8.%9"/>
      <w:lvlJc w:val="left"/>
      <w:pPr>
        <w:tabs>
          <w:tab w:val="num" w:pos="24096"/>
        </w:tabs>
        <w:ind w:left="24096" w:hanging="1440"/>
      </w:pPr>
      <w:rPr>
        <w:rFonts w:cs="Times New Roman"/>
      </w:rPr>
    </w:lvl>
  </w:abstractNum>
  <w:abstractNum w:abstractNumId="30">
    <w:nsid w:val="4BD31065"/>
    <w:multiLevelType w:val="hybridMultilevel"/>
    <w:tmpl w:val="6A56F608"/>
    <w:lvl w:ilvl="0" w:tplc="664CD89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4DEE57C5"/>
    <w:multiLevelType w:val="hybridMultilevel"/>
    <w:tmpl w:val="7A92C390"/>
    <w:lvl w:ilvl="0" w:tplc="51B4D78C">
      <w:start w:val="1"/>
      <w:numFmt w:val="upperLetter"/>
      <w:lvlText w:val="%1."/>
      <w:lvlJc w:val="left"/>
      <w:pPr>
        <w:tabs>
          <w:tab w:val="num" w:pos="1080"/>
        </w:tabs>
        <w:ind w:left="1080" w:hanging="360"/>
      </w:pPr>
      <w:rPr>
        <w:rFonts w:cs="Times New Roman" w:hint="default"/>
      </w:rPr>
    </w:lvl>
    <w:lvl w:ilvl="1" w:tplc="CDB2E39A" w:tentative="1">
      <w:start w:val="1"/>
      <w:numFmt w:val="lowerLetter"/>
      <w:lvlText w:val="%2."/>
      <w:lvlJc w:val="left"/>
      <w:pPr>
        <w:tabs>
          <w:tab w:val="num" w:pos="1800"/>
        </w:tabs>
        <w:ind w:left="1800" w:hanging="360"/>
      </w:pPr>
      <w:rPr>
        <w:rFonts w:cs="Times New Roman"/>
      </w:rPr>
    </w:lvl>
    <w:lvl w:ilvl="2" w:tplc="41DE3168" w:tentative="1">
      <w:start w:val="1"/>
      <w:numFmt w:val="lowerRoman"/>
      <w:lvlText w:val="%3."/>
      <w:lvlJc w:val="right"/>
      <w:pPr>
        <w:tabs>
          <w:tab w:val="num" w:pos="2520"/>
        </w:tabs>
        <w:ind w:left="2520" w:hanging="180"/>
      </w:pPr>
      <w:rPr>
        <w:rFonts w:cs="Times New Roman"/>
      </w:rPr>
    </w:lvl>
    <w:lvl w:ilvl="3" w:tplc="AA1A2EA0" w:tentative="1">
      <w:start w:val="1"/>
      <w:numFmt w:val="decimal"/>
      <w:lvlText w:val="%4."/>
      <w:lvlJc w:val="left"/>
      <w:pPr>
        <w:tabs>
          <w:tab w:val="num" w:pos="3240"/>
        </w:tabs>
        <w:ind w:left="3240" w:hanging="360"/>
      </w:pPr>
      <w:rPr>
        <w:rFonts w:cs="Times New Roman"/>
      </w:rPr>
    </w:lvl>
    <w:lvl w:ilvl="4" w:tplc="FECA2F40" w:tentative="1">
      <w:start w:val="1"/>
      <w:numFmt w:val="lowerLetter"/>
      <w:lvlText w:val="%5."/>
      <w:lvlJc w:val="left"/>
      <w:pPr>
        <w:tabs>
          <w:tab w:val="num" w:pos="3960"/>
        </w:tabs>
        <w:ind w:left="3960" w:hanging="360"/>
      </w:pPr>
      <w:rPr>
        <w:rFonts w:cs="Times New Roman"/>
      </w:rPr>
    </w:lvl>
    <w:lvl w:ilvl="5" w:tplc="2C3ED682" w:tentative="1">
      <w:start w:val="1"/>
      <w:numFmt w:val="lowerRoman"/>
      <w:lvlText w:val="%6."/>
      <w:lvlJc w:val="right"/>
      <w:pPr>
        <w:tabs>
          <w:tab w:val="num" w:pos="4680"/>
        </w:tabs>
        <w:ind w:left="4680" w:hanging="180"/>
      </w:pPr>
      <w:rPr>
        <w:rFonts w:cs="Times New Roman"/>
      </w:rPr>
    </w:lvl>
    <w:lvl w:ilvl="6" w:tplc="D0EEE108" w:tentative="1">
      <w:start w:val="1"/>
      <w:numFmt w:val="decimal"/>
      <w:lvlText w:val="%7."/>
      <w:lvlJc w:val="left"/>
      <w:pPr>
        <w:tabs>
          <w:tab w:val="num" w:pos="5400"/>
        </w:tabs>
        <w:ind w:left="5400" w:hanging="360"/>
      </w:pPr>
      <w:rPr>
        <w:rFonts w:cs="Times New Roman"/>
      </w:rPr>
    </w:lvl>
    <w:lvl w:ilvl="7" w:tplc="70B2CC9C" w:tentative="1">
      <w:start w:val="1"/>
      <w:numFmt w:val="lowerLetter"/>
      <w:lvlText w:val="%8."/>
      <w:lvlJc w:val="left"/>
      <w:pPr>
        <w:tabs>
          <w:tab w:val="num" w:pos="6120"/>
        </w:tabs>
        <w:ind w:left="6120" w:hanging="360"/>
      </w:pPr>
      <w:rPr>
        <w:rFonts w:cs="Times New Roman"/>
      </w:rPr>
    </w:lvl>
    <w:lvl w:ilvl="8" w:tplc="32FE9398" w:tentative="1">
      <w:start w:val="1"/>
      <w:numFmt w:val="lowerRoman"/>
      <w:lvlText w:val="%9."/>
      <w:lvlJc w:val="right"/>
      <w:pPr>
        <w:tabs>
          <w:tab w:val="num" w:pos="6840"/>
        </w:tabs>
        <w:ind w:left="6840" w:hanging="180"/>
      </w:pPr>
      <w:rPr>
        <w:rFonts w:cs="Times New Roman"/>
      </w:rPr>
    </w:lvl>
  </w:abstractNum>
  <w:abstractNum w:abstractNumId="32">
    <w:nsid w:val="582A7968"/>
    <w:multiLevelType w:val="singleLevel"/>
    <w:tmpl w:val="C2E2CD98"/>
    <w:lvl w:ilvl="0">
      <w:start w:val="1"/>
      <w:numFmt w:val="upperLetter"/>
      <w:lvlText w:val="%1."/>
      <w:lvlJc w:val="left"/>
      <w:pPr>
        <w:tabs>
          <w:tab w:val="num" w:pos="420"/>
        </w:tabs>
        <w:ind w:left="420" w:hanging="360"/>
      </w:pPr>
      <w:rPr>
        <w:rFonts w:cs="Times New Roman" w:hint="default"/>
      </w:rPr>
    </w:lvl>
  </w:abstractNum>
  <w:abstractNum w:abstractNumId="33">
    <w:nsid w:val="5B53472C"/>
    <w:multiLevelType w:val="hybridMultilevel"/>
    <w:tmpl w:val="139E0C0E"/>
    <w:lvl w:ilvl="0" w:tplc="4A448FEC">
      <w:numFmt w:val="bullet"/>
      <w:lvlText w:val="-"/>
      <w:lvlJc w:val="left"/>
      <w:pPr>
        <w:tabs>
          <w:tab w:val="num" w:pos="3240"/>
        </w:tabs>
        <w:ind w:left="3240" w:hanging="360"/>
      </w:pPr>
      <w:rPr>
        <w:rFonts w:ascii="Times New Roman" w:eastAsia="Times New Roman" w:hAnsi="Times New Roman" w:hint="default"/>
      </w:rPr>
    </w:lvl>
    <w:lvl w:ilvl="1" w:tplc="EC3C5730" w:tentative="1">
      <w:start w:val="1"/>
      <w:numFmt w:val="bullet"/>
      <w:lvlText w:val="o"/>
      <w:lvlJc w:val="left"/>
      <w:pPr>
        <w:tabs>
          <w:tab w:val="num" w:pos="3960"/>
        </w:tabs>
        <w:ind w:left="3960" w:hanging="360"/>
      </w:pPr>
      <w:rPr>
        <w:rFonts w:ascii="Courier New" w:hAnsi="Courier New" w:hint="default"/>
      </w:rPr>
    </w:lvl>
    <w:lvl w:ilvl="2" w:tplc="4D08B2CE" w:tentative="1">
      <w:start w:val="1"/>
      <w:numFmt w:val="bullet"/>
      <w:lvlText w:val=""/>
      <w:lvlJc w:val="left"/>
      <w:pPr>
        <w:tabs>
          <w:tab w:val="num" w:pos="4680"/>
        </w:tabs>
        <w:ind w:left="4680" w:hanging="360"/>
      </w:pPr>
      <w:rPr>
        <w:rFonts w:ascii="Wingdings" w:hAnsi="Wingdings" w:hint="default"/>
      </w:rPr>
    </w:lvl>
    <w:lvl w:ilvl="3" w:tplc="2CA2A15A" w:tentative="1">
      <w:start w:val="1"/>
      <w:numFmt w:val="bullet"/>
      <w:lvlText w:val=""/>
      <w:lvlJc w:val="left"/>
      <w:pPr>
        <w:tabs>
          <w:tab w:val="num" w:pos="5400"/>
        </w:tabs>
        <w:ind w:left="5400" w:hanging="360"/>
      </w:pPr>
      <w:rPr>
        <w:rFonts w:ascii="Symbol" w:hAnsi="Symbol" w:hint="default"/>
      </w:rPr>
    </w:lvl>
    <w:lvl w:ilvl="4" w:tplc="69A08094" w:tentative="1">
      <w:start w:val="1"/>
      <w:numFmt w:val="bullet"/>
      <w:lvlText w:val="o"/>
      <w:lvlJc w:val="left"/>
      <w:pPr>
        <w:tabs>
          <w:tab w:val="num" w:pos="6120"/>
        </w:tabs>
        <w:ind w:left="6120" w:hanging="360"/>
      </w:pPr>
      <w:rPr>
        <w:rFonts w:ascii="Courier New" w:hAnsi="Courier New" w:hint="default"/>
      </w:rPr>
    </w:lvl>
    <w:lvl w:ilvl="5" w:tplc="4926B2D2" w:tentative="1">
      <w:start w:val="1"/>
      <w:numFmt w:val="bullet"/>
      <w:lvlText w:val=""/>
      <w:lvlJc w:val="left"/>
      <w:pPr>
        <w:tabs>
          <w:tab w:val="num" w:pos="6840"/>
        </w:tabs>
        <w:ind w:left="6840" w:hanging="360"/>
      </w:pPr>
      <w:rPr>
        <w:rFonts w:ascii="Wingdings" w:hAnsi="Wingdings" w:hint="default"/>
      </w:rPr>
    </w:lvl>
    <w:lvl w:ilvl="6" w:tplc="CA72F976" w:tentative="1">
      <w:start w:val="1"/>
      <w:numFmt w:val="bullet"/>
      <w:lvlText w:val=""/>
      <w:lvlJc w:val="left"/>
      <w:pPr>
        <w:tabs>
          <w:tab w:val="num" w:pos="7560"/>
        </w:tabs>
        <w:ind w:left="7560" w:hanging="360"/>
      </w:pPr>
      <w:rPr>
        <w:rFonts w:ascii="Symbol" w:hAnsi="Symbol" w:hint="default"/>
      </w:rPr>
    </w:lvl>
    <w:lvl w:ilvl="7" w:tplc="AE429848" w:tentative="1">
      <w:start w:val="1"/>
      <w:numFmt w:val="bullet"/>
      <w:lvlText w:val="o"/>
      <w:lvlJc w:val="left"/>
      <w:pPr>
        <w:tabs>
          <w:tab w:val="num" w:pos="8280"/>
        </w:tabs>
        <w:ind w:left="8280" w:hanging="360"/>
      </w:pPr>
      <w:rPr>
        <w:rFonts w:ascii="Courier New" w:hAnsi="Courier New" w:hint="default"/>
      </w:rPr>
    </w:lvl>
    <w:lvl w:ilvl="8" w:tplc="831641D0" w:tentative="1">
      <w:start w:val="1"/>
      <w:numFmt w:val="bullet"/>
      <w:lvlText w:val=""/>
      <w:lvlJc w:val="left"/>
      <w:pPr>
        <w:tabs>
          <w:tab w:val="num" w:pos="9000"/>
        </w:tabs>
        <w:ind w:left="9000" w:hanging="360"/>
      </w:pPr>
      <w:rPr>
        <w:rFonts w:ascii="Wingdings" w:hAnsi="Wingdings" w:hint="default"/>
      </w:rPr>
    </w:lvl>
  </w:abstractNum>
  <w:abstractNum w:abstractNumId="34">
    <w:nsid w:val="60782DB9"/>
    <w:multiLevelType w:val="hybridMultilevel"/>
    <w:tmpl w:val="8AD8F2AE"/>
    <w:lvl w:ilvl="0" w:tplc="9050CD04">
      <w:start w:val="1"/>
      <w:numFmt w:val="decimal"/>
      <w:lvlText w:val="(%1)"/>
      <w:lvlJc w:val="left"/>
      <w:pPr>
        <w:ind w:left="720" w:hanging="360"/>
      </w:pPr>
      <w:rPr>
        <w:rFonts w:hint="default"/>
        <w:vertAlign w:val="superscrip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67F91AE7"/>
    <w:multiLevelType w:val="hybridMultilevel"/>
    <w:tmpl w:val="4A529CF4"/>
    <w:lvl w:ilvl="0" w:tplc="041F0001">
      <w:start w:val="1"/>
      <w:numFmt w:val="bullet"/>
      <w:lvlText w:val=""/>
      <w:lvlJc w:val="left"/>
      <w:pPr>
        <w:ind w:left="4260" w:hanging="360"/>
      </w:pPr>
      <w:rPr>
        <w:rFonts w:ascii="Symbol" w:hAnsi="Symbol" w:hint="default"/>
      </w:rPr>
    </w:lvl>
    <w:lvl w:ilvl="1" w:tplc="041F0003" w:tentative="1">
      <w:start w:val="1"/>
      <w:numFmt w:val="bullet"/>
      <w:lvlText w:val="o"/>
      <w:lvlJc w:val="left"/>
      <w:pPr>
        <w:ind w:left="4980" w:hanging="360"/>
      </w:pPr>
      <w:rPr>
        <w:rFonts w:ascii="Courier New" w:hAnsi="Courier New" w:cs="Courier New" w:hint="default"/>
      </w:rPr>
    </w:lvl>
    <w:lvl w:ilvl="2" w:tplc="041F0005" w:tentative="1">
      <w:start w:val="1"/>
      <w:numFmt w:val="bullet"/>
      <w:lvlText w:val=""/>
      <w:lvlJc w:val="left"/>
      <w:pPr>
        <w:ind w:left="5700" w:hanging="360"/>
      </w:pPr>
      <w:rPr>
        <w:rFonts w:ascii="Wingdings" w:hAnsi="Wingdings" w:hint="default"/>
      </w:rPr>
    </w:lvl>
    <w:lvl w:ilvl="3" w:tplc="041F0001" w:tentative="1">
      <w:start w:val="1"/>
      <w:numFmt w:val="bullet"/>
      <w:lvlText w:val=""/>
      <w:lvlJc w:val="left"/>
      <w:pPr>
        <w:ind w:left="6420" w:hanging="360"/>
      </w:pPr>
      <w:rPr>
        <w:rFonts w:ascii="Symbol" w:hAnsi="Symbol" w:hint="default"/>
      </w:rPr>
    </w:lvl>
    <w:lvl w:ilvl="4" w:tplc="041F0003" w:tentative="1">
      <w:start w:val="1"/>
      <w:numFmt w:val="bullet"/>
      <w:lvlText w:val="o"/>
      <w:lvlJc w:val="left"/>
      <w:pPr>
        <w:ind w:left="7140" w:hanging="360"/>
      </w:pPr>
      <w:rPr>
        <w:rFonts w:ascii="Courier New" w:hAnsi="Courier New" w:cs="Courier New" w:hint="default"/>
      </w:rPr>
    </w:lvl>
    <w:lvl w:ilvl="5" w:tplc="041F0005" w:tentative="1">
      <w:start w:val="1"/>
      <w:numFmt w:val="bullet"/>
      <w:lvlText w:val=""/>
      <w:lvlJc w:val="left"/>
      <w:pPr>
        <w:ind w:left="7860" w:hanging="360"/>
      </w:pPr>
      <w:rPr>
        <w:rFonts w:ascii="Wingdings" w:hAnsi="Wingdings" w:hint="default"/>
      </w:rPr>
    </w:lvl>
    <w:lvl w:ilvl="6" w:tplc="041F0001" w:tentative="1">
      <w:start w:val="1"/>
      <w:numFmt w:val="bullet"/>
      <w:lvlText w:val=""/>
      <w:lvlJc w:val="left"/>
      <w:pPr>
        <w:ind w:left="8580" w:hanging="360"/>
      </w:pPr>
      <w:rPr>
        <w:rFonts w:ascii="Symbol" w:hAnsi="Symbol" w:hint="default"/>
      </w:rPr>
    </w:lvl>
    <w:lvl w:ilvl="7" w:tplc="041F0003" w:tentative="1">
      <w:start w:val="1"/>
      <w:numFmt w:val="bullet"/>
      <w:lvlText w:val="o"/>
      <w:lvlJc w:val="left"/>
      <w:pPr>
        <w:ind w:left="9300" w:hanging="360"/>
      </w:pPr>
      <w:rPr>
        <w:rFonts w:ascii="Courier New" w:hAnsi="Courier New" w:cs="Courier New" w:hint="default"/>
      </w:rPr>
    </w:lvl>
    <w:lvl w:ilvl="8" w:tplc="041F0005" w:tentative="1">
      <w:start w:val="1"/>
      <w:numFmt w:val="bullet"/>
      <w:lvlText w:val=""/>
      <w:lvlJc w:val="left"/>
      <w:pPr>
        <w:ind w:left="10020" w:hanging="360"/>
      </w:pPr>
      <w:rPr>
        <w:rFonts w:ascii="Wingdings" w:hAnsi="Wingdings" w:hint="default"/>
      </w:rPr>
    </w:lvl>
  </w:abstractNum>
  <w:abstractNum w:abstractNumId="36">
    <w:nsid w:val="6BB53DB2"/>
    <w:multiLevelType w:val="singleLevel"/>
    <w:tmpl w:val="414EDAA2"/>
    <w:lvl w:ilvl="0">
      <w:start w:val="1"/>
      <w:numFmt w:val="upperLetter"/>
      <w:lvlText w:val="%1."/>
      <w:lvlJc w:val="left"/>
      <w:pPr>
        <w:tabs>
          <w:tab w:val="num" w:pos="420"/>
        </w:tabs>
        <w:ind w:left="420" w:hanging="360"/>
      </w:pPr>
      <w:rPr>
        <w:rFonts w:cs="Times New Roman" w:hint="default"/>
      </w:rPr>
    </w:lvl>
  </w:abstractNum>
  <w:abstractNum w:abstractNumId="37">
    <w:nsid w:val="6DA17CBA"/>
    <w:multiLevelType w:val="hybridMultilevel"/>
    <w:tmpl w:val="EED4FCBC"/>
    <w:lvl w:ilvl="0" w:tplc="D592D618">
      <w:start w:val="1"/>
      <w:numFmt w:val="upperLetter"/>
      <w:lvlText w:val="%1."/>
      <w:lvlJc w:val="left"/>
      <w:pPr>
        <w:tabs>
          <w:tab w:val="num" w:pos="1080"/>
        </w:tabs>
        <w:ind w:left="1080" w:hanging="360"/>
      </w:pPr>
      <w:rPr>
        <w:rFonts w:cs="Times New Roman" w:hint="default"/>
      </w:rPr>
    </w:lvl>
    <w:lvl w:ilvl="1" w:tplc="F466A698" w:tentative="1">
      <w:start w:val="1"/>
      <w:numFmt w:val="lowerLetter"/>
      <w:lvlText w:val="%2."/>
      <w:lvlJc w:val="left"/>
      <w:pPr>
        <w:tabs>
          <w:tab w:val="num" w:pos="1800"/>
        </w:tabs>
        <w:ind w:left="1800" w:hanging="360"/>
      </w:pPr>
      <w:rPr>
        <w:rFonts w:cs="Times New Roman"/>
      </w:rPr>
    </w:lvl>
    <w:lvl w:ilvl="2" w:tplc="A45830F2" w:tentative="1">
      <w:start w:val="1"/>
      <w:numFmt w:val="lowerRoman"/>
      <w:lvlText w:val="%3."/>
      <w:lvlJc w:val="right"/>
      <w:pPr>
        <w:tabs>
          <w:tab w:val="num" w:pos="2520"/>
        </w:tabs>
        <w:ind w:left="2520" w:hanging="180"/>
      </w:pPr>
      <w:rPr>
        <w:rFonts w:cs="Times New Roman"/>
      </w:rPr>
    </w:lvl>
    <w:lvl w:ilvl="3" w:tplc="099AD306" w:tentative="1">
      <w:start w:val="1"/>
      <w:numFmt w:val="decimal"/>
      <w:lvlText w:val="%4."/>
      <w:lvlJc w:val="left"/>
      <w:pPr>
        <w:tabs>
          <w:tab w:val="num" w:pos="3240"/>
        </w:tabs>
        <w:ind w:left="3240" w:hanging="360"/>
      </w:pPr>
      <w:rPr>
        <w:rFonts w:cs="Times New Roman"/>
      </w:rPr>
    </w:lvl>
    <w:lvl w:ilvl="4" w:tplc="2D80E120" w:tentative="1">
      <w:start w:val="1"/>
      <w:numFmt w:val="lowerLetter"/>
      <w:lvlText w:val="%5."/>
      <w:lvlJc w:val="left"/>
      <w:pPr>
        <w:tabs>
          <w:tab w:val="num" w:pos="3960"/>
        </w:tabs>
        <w:ind w:left="3960" w:hanging="360"/>
      </w:pPr>
      <w:rPr>
        <w:rFonts w:cs="Times New Roman"/>
      </w:rPr>
    </w:lvl>
    <w:lvl w:ilvl="5" w:tplc="2C88D9DA" w:tentative="1">
      <w:start w:val="1"/>
      <w:numFmt w:val="lowerRoman"/>
      <w:lvlText w:val="%6."/>
      <w:lvlJc w:val="right"/>
      <w:pPr>
        <w:tabs>
          <w:tab w:val="num" w:pos="4680"/>
        </w:tabs>
        <w:ind w:left="4680" w:hanging="180"/>
      </w:pPr>
      <w:rPr>
        <w:rFonts w:cs="Times New Roman"/>
      </w:rPr>
    </w:lvl>
    <w:lvl w:ilvl="6" w:tplc="0FCA00BC" w:tentative="1">
      <w:start w:val="1"/>
      <w:numFmt w:val="decimal"/>
      <w:lvlText w:val="%7."/>
      <w:lvlJc w:val="left"/>
      <w:pPr>
        <w:tabs>
          <w:tab w:val="num" w:pos="5400"/>
        </w:tabs>
        <w:ind w:left="5400" w:hanging="360"/>
      </w:pPr>
      <w:rPr>
        <w:rFonts w:cs="Times New Roman"/>
      </w:rPr>
    </w:lvl>
    <w:lvl w:ilvl="7" w:tplc="665AEEBA" w:tentative="1">
      <w:start w:val="1"/>
      <w:numFmt w:val="lowerLetter"/>
      <w:lvlText w:val="%8."/>
      <w:lvlJc w:val="left"/>
      <w:pPr>
        <w:tabs>
          <w:tab w:val="num" w:pos="6120"/>
        </w:tabs>
        <w:ind w:left="6120" w:hanging="360"/>
      </w:pPr>
      <w:rPr>
        <w:rFonts w:cs="Times New Roman"/>
      </w:rPr>
    </w:lvl>
    <w:lvl w:ilvl="8" w:tplc="19AA1920" w:tentative="1">
      <w:start w:val="1"/>
      <w:numFmt w:val="lowerRoman"/>
      <w:lvlText w:val="%9."/>
      <w:lvlJc w:val="right"/>
      <w:pPr>
        <w:tabs>
          <w:tab w:val="num" w:pos="6840"/>
        </w:tabs>
        <w:ind w:left="6840" w:hanging="180"/>
      </w:pPr>
      <w:rPr>
        <w:rFonts w:cs="Times New Roman"/>
      </w:rPr>
    </w:lvl>
  </w:abstractNum>
  <w:abstractNum w:abstractNumId="38">
    <w:nsid w:val="709C59E8"/>
    <w:multiLevelType w:val="hybridMultilevel"/>
    <w:tmpl w:val="56766766"/>
    <w:lvl w:ilvl="0" w:tplc="DF4286EA">
      <w:start w:val="1"/>
      <w:numFmt w:val="upperLetter"/>
      <w:lvlText w:val="%1."/>
      <w:lvlJc w:val="left"/>
      <w:pPr>
        <w:tabs>
          <w:tab w:val="num" w:pos="1080"/>
        </w:tabs>
        <w:ind w:left="1080" w:hanging="360"/>
      </w:pPr>
      <w:rPr>
        <w:rFonts w:cs="Times New Roman" w:hint="default"/>
      </w:rPr>
    </w:lvl>
    <w:lvl w:ilvl="1" w:tplc="2F72711A" w:tentative="1">
      <w:start w:val="1"/>
      <w:numFmt w:val="lowerLetter"/>
      <w:lvlText w:val="%2."/>
      <w:lvlJc w:val="left"/>
      <w:pPr>
        <w:tabs>
          <w:tab w:val="num" w:pos="1800"/>
        </w:tabs>
        <w:ind w:left="1800" w:hanging="360"/>
      </w:pPr>
      <w:rPr>
        <w:rFonts w:cs="Times New Roman"/>
      </w:rPr>
    </w:lvl>
    <w:lvl w:ilvl="2" w:tplc="5D4ECEBE" w:tentative="1">
      <w:start w:val="1"/>
      <w:numFmt w:val="lowerRoman"/>
      <w:lvlText w:val="%3."/>
      <w:lvlJc w:val="right"/>
      <w:pPr>
        <w:tabs>
          <w:tab w:val="num" w:pos="2520"/>
        </w:tabs>
        <w:ind w:left="2520" w:hanging="180"/>
      </w:pPr>
      <w:rPr>
        <w:rFonts w:cs="Times New Roman"/>
      </w:rPr>
    </w:lvl>
    <w:lvl w:ilvl="3" w:tplc="F92001F8" w:tentative="1">
      <w:start w:val="1"/>
      <w:numFmt w:val="decimal"/>
      <w:lvlText w:val="%4."/>
      <w:lvlJc w:val="left"/>
      <w:pPr>
        <w:tabs>
          <w:tab w:val="num" w:pos="3240"/>
        </w:tabs>
        <w:ind w:left="3240" w:hanging="360"/>
      </w:pPr>
      <w:rPr>
        <w:rFonts w:cs="Times New Roman"/>
      </w:rPr>
    </w:lvl>
    <w:lvl w:ilvl="4" w:tplc="02664DA6" w:tentative="1">
      <w:start w:val="1"/>
      <w:numFmt w:val="lowerLetter"/>
      <w:lvlText w:val="%5."/>
      <w:lvlJc w:val="left"/>
      <w:pPr>
        <w:tabs>
          <w:tab w:val="num" w:pos="3960"/>
        </w:tabs>
        <w:ind w:left="3960" w:hanging="360"/>
      </w:pPr>
      <w:rPr>
        <w:rFonts w:cs="Times New Roman"/>
      </w:rPr>
    </w:lvl>
    <w:lvl w:ilvl="5" w:tplc="4BA6AD00" w:tentative="1">
      <w:start w:val="1"/>
      <w:numFmt w:val="lowerRoman"/>
      <w:lvlText w:val="%6."/>
      <w:lvlJc w:val="right"/>
      <w:pPr>
        <w:tabs>
          <w:tab w:val="num" w:pos="4680"/>
        </w:tabs>
        <w:ind w:left="4680" w:hanging="180"/>
      </w:pPr>
      <w:rPr>
        <w:rFonts w:cs="Times New Roman"/>
      </w:rPr>
    </w:lvl>
    <w:lvl w:ilvl="6" w:tplc="59240EE4" w:tentative="1">
      <w:start w:val="1"/>
      <w:numFmt w:val="decimal"/>
      <w:lvlText w:val="%7."/>
      <w:lvlJc w:val="left"/>
      <w:pPr>
        <w:tabs>
          <w:tab w:val="num" w:pos="5400"/>
        </w:tabs>
        <w:ind w:left="5400" w:hanging="360"/>
      </w:pPr>
      <w:rPr>
        <w:rFonts w:cs="Times New Roman"/>
      </w:rPr>
    </w:lvl>
    <w:lvl w:ilvl="7" w:tplc="91E806C4" w:tentative="1">
      <w:start w:val="1"/>
      <w:numFmt w:val="lowerLetter"/>
      <w:lvlText w:val="%8."/>
      <w:lvlJc w:val="left"/>
      <w:pPr>
        <w:tabs>
          <w:tab w:val="num" w:pos="6120"/>
        </w:tabs>
        <w:ind w:left="6120" w:hanging="360"/>
      </w:pPr>
      <w:rPr>
        <w:rFonts w:cs="Times New Roman"/>
      </w:rPr>
    </w:lvl>
    <w:lvl w:ilvl="8" w:tplc="04EC2188" w:tentative="1">
      <w:start w:val="1"/>
      <w:numFmt w:val="lowerRoman"/>
      <w:lvlText w:val="%9."/>
      <w:lvlJc w:val="right"/>
      <w:pPr>
        <w:tabs>
          <w:tab w:val="num" w:pos="6840"/>
        </w:tabs>
        <w:ind w:left="6840" w:hanging="180"/>
      </w:pPr>
      <w:rPr>
        <w:rFonts w:cs="Times New Roman"/>
      </w:rPr>
    </w:lvl>
  </w:abstractNum>
  <w:abstractNum w:abstractNumId="39">
    <w:nsid w:val="71EF2E5D"/>
    <w:multiLevelType w:val="hybridMultilevel"/>
    <w:tmpl w:val="D51E5D82"/>
    <w:lvl w:ilvl="0" w:tplc="041F0001">
      <w:start w:val="1"/>
      <w:numFmt w:val="bullet"/>
      <w:lvlText w:val=""/>
      <w:lvlJc w:val="left"/>
      <w:pPr>
        <w:ind w:left="4968" w:hanging="360"/>
      </w:pPr>
      <w:rPr>
        <w:rFonts w:ascii="Symbol" w:hAnsi="Symbol" w:hint="default"/>
      </w:rPr>
    </w:lvl>
    <w:lvl w:ilvl="1" w:tplc="041F0003" w:tentative="1">
      <w:start w:val="1"/>
      <w:numFmt w:val="bullet"/>
      <w:lvlText w:val="o"/>
      <w:lvlJc w:val="left"/>
      <w:pPr>
        <w:ind w:left="5688" w:hanging="360"/>
      </w:pPr>
      <w:rPr>
        <w:rFonts w:ascii="Courier New" w:hAnsi="Courier New" w:cs="Courier New" w:hint="default"/>
      </w:rPr>
    </w:lvl>
    <w:lvl w:ilvl="2" w:tplc="041F0005" w:tentative="1">
      <w:start w:val="1"/>
      <w:numFmt w:val="bullet"/>
      <w:lvlText w:val=""/>
      <w:lvlJc w:val="left"/>
      <w:pPr>
        <w:ind w:left="6408" w:hanging="360"/>
      </w:pPr>
      <w:rPr>
        <w:rFonts w:ascii="Wingdings" w:hAnsi="Wingdings" w:hint="default"/>
      </w:rPr>
    </w:lvl>
    <w:lvl w:ilvl="3" w:tplc="041F0001" w:tentative="1">
      <w:start w:val="1"/>
      <w:numFmt w:val="bullet"/>
      <w:lvlText w:val=""/>
      <w:lvlJc w:val="left"/>
      <w:pPr>
        <w:ind w:left="7128" w:hanging="360"/>
      </w:pPr>
      <w:rPr>
        <w:rFonts w:ascii="Symbol" w:hAnsi="Symbol" w:hint="default"/>
      </w:rPr>
    </w:lvl>
    <w:lvl w:ilvl="4" w:tplc="041F0003" w:tentative="1">
      <w:start w:val="1"/>
      <w:numFmt w:val="bullet"/>
      <w:lvlText w:val="o"/>
      <w:lvlJc w:val="left"/>
      <w:pPr>
        <w:ind w:left="7848" w:hanging="360"/>
      </w:pPr>
      <w:rPr>
        <w:rFonts w:ascii="Courier New" w:hAnsi="Courier New" w:cs="Courier New" w:hint="default"/>
      </w:rPr>
    </w:lvl>
    <w:lvl w:ilvl="5" w:tplc="041F0005" w:tentative="1">
      <w:start w:val="1"/>
      <w:numFmt w:val="bullet"/>
      <w:lvlText w:val=""/>
      <w:lvlJc w:val="left"/>
      <w:pPr>
        <w:ind w:left="8568" w:hanging="360"/>
      </w:pPr>
      <w:rPr>
        <w:rFonts w:ascii="Wingdings" w:hAnsi="Wingdings" w:hint="default"/>
      </w:rPr>
    </w:lvl>
    <w:lvl w:ilvl="6" w:tplc="041F0001" w:tentative="1">
      <w:start w:val="1"/>
      <w:numFmt w:val="bullet"/>
      <w:lvlText w:val=""/>
      <w:lvlJc w:val="left"/>
      <w:pPr>
        <w:ind w:left="9288" w:hanging="360"/>
      </w:pPr>
      <w:rPr>
        <w:rFonts w:ascii="Symbol" w:hAnsi="Symbol" w:hint="default"/>
      </w:rPr>
    </w:lvl>
    <w:lvl w:ilvl="7" w:tplc="041F0003" w:tentative="1">
      <w:start w:val="1"/>
      <w:numFmt w:val="bullet"/>
      <w:lvlText w:val="o"/>
      <w:lvlJc w:val="left"/>
      <w:pPr>
        <w:ind w:left="10008" w:hanging="360"/>
      </w:pPr>
      <w:rPr>
        <w:rFonts w:ascii="Courier New" w:hAnsi="Courier New" w:cs="Courier New" w:hint="default"/>
      </w:rPr>
    </w:lvl>
    <w:lvl w:ilvl="8" w:tplc="041F0005" w:tentative="1">
      <w:start w:val="1"/>
      <w:numFmt w:val="bullet"/>
      <w:lvlText w:val=""/>
      <w:lvlJc w:val="left"/>
      <w:pPr>
        <w:ind w:left="10728" w:hanging="360"/>
      </w:pPr>
      <w:rPr>
        <w:rFonts w:ascii="Wingdings" w:hAnsi="Wingdings" w:hint="default"/>
      </w:rPr>
    </w:lvl>
  </w:abstractNum>
  <w:abstractNum w:abstractNumId="40">
    <w:nsid w:val="79AD3F0E"/>
    <w:multiLevelType w:val="hybridMultilevel"/>
    <w:tmpl w:val="43A2EBA0"/>
    <w:lvl w:ilvl="0" w:tplc="86AE3812">
      <w:start w:val="1"/>
      <w:numFmt w:val="upperLetter"/>
      <w:lvlText w:val="%1."/>
      <w:lvlJc w:val="left"/>
      <w:pPr>
        <w:tabs>
          <w:tab w:val="num" w:pos="1080"/>
        </w:tabs>
        <w:ind w:left="1080" w:hanging="360"/>
      </w:pPr>
      <w:rPr>
        <w:rFonts w:cs="Times New Roman" w:hint="default"/>
      </w:rPr>
    </w:lvl>
    <w:lvl w:ilvl="1" w:tplc="60E48312" w:tentative="1">
      <w:start w:val="1"/>
      <w:numFmt w:val="lowerLetter"/>
      <w:lvlText w:val="%2."/>
      <w:lvlJc w:val="left"/>
      <w:pPr>
        <w:tabs>
          <w:tab w:val="num" w:pos="1800"/>
        </w:tabs>
        <w:ind w:left="1800" w:hanging="360"/>
      </w:pPr>
      <w:rPr>
        <w:rFonts w:cs="Times New Roman"/>
      </w:rPr>
    </w:lvl>
    <w:lvl w:ilvl="2" w:tplc="AD004DB4" w:tentative="1">
      <w:start w:val="1"/>
      <w:numFmt w:val="lowerRoman"/>
      <w:lvlText w:val="%3."/>
      <w:lvlJc w:val="right"/>
      <w:pPr>
        <w:tabs>
          <w:tab w:val="num" w:pos="2520"/>
        </w:tabs>
        <w:ind w:left="2520" w:hanging="180"/>
      </w:pPr>
      <w:rPr>
        <w:rFonts w:cs="Times New Roman"/>
      </w:rPr>
    </w:lvl>
    <w:lvl w:ilvl="3" w:tplc="849AA8B2" w:tentative="1">
      <w:start w:val="1"/>
      <w:numFmt w:val="decimal"/>
      <w:lvlText w:val="%4."/>
      <w:lvlJc w:val="left"/>
      <w:pPr>
        <w:tabs>
          <w:tab w:val="num" w:pos="3240"/>
        </w:tabs>
        <w:ind w:left="3240" w:hanging="360"/>
      </w:pPr>
      <w:rPr>
        <w:rFonts w:cs="Times New Roman"/>
      </w:rPr>
    </w:lvl>
    <w:lvl w:ilvl="4" w:tplc="65CE285C" w:tentative="1">
      <w:start w:val="1"/>
      <w:numFmt w:val="lowerLetter"/>
      <w:lvlText w:val="%5."/>
      <w:lvlJc w:val="left"/>
      <w:pPr>
        <w:tabs>
          <w:tab w:val="num" w:pos="3960"/>
        </w:tabs>
        <w:ind w:left="3960" w:hanging="360"/>
      </w:pPr>
      <w:rPr>
        <w:rFonts w:cs="Times New Roman"/>
      </w:rPr>
    </w:lvl>
    <w:lvl w:ilvl="5" w:tplc="A058BCF4" w:tentative="1">
      <w:start w:val="1"/>
      <w:numFmt w:val="lowerRoman"/>
      <w:lvlText w:val="%6."/>
      <w:lvlJc w:val="right"/>
      <w:pPr>
        <w:tabs>
          <w:tab w:val="num" w:pos="4680"/>
        </w:tabs>
        <w:ind w:left="4680" w:hanging="180"/>
      </w:pPr>
      <w:rPr>
        <w:rFonts w:cs="Times New Roman"/>
      </w:rPr>
    </w:lvl>
    <w:lvl w:ilvl="6" w:tplc="73DE7FF4" w:tentative="1">
      <w:start w:val="1"/>
      <w:numFmt w:val="decimal"/>
      <w:lvlText w:val="%7."/>
      <w:lvlJc w:val="left"/>
      <w:pPr>
        <w:tabs>
          <w:tab w:val="num" w:pos="5400"/>
        </w:tabs>
        <w:ind w:left="5400" w:hanging="360"/>
      </w:pPr>
      <w:rPr>
        <w:rFonts w:cs="Times New Roman"/>
      </w:rPr>
    </w:lvl>
    <w:lvl w:ilvl="7" w:tplc="246A3984" w:tentative="1">
      <w:start w:val="1"/>
      <w:numFmt w:val="lowerLetter"/>
      <w:lvlText w:val="%8."/>
      <w:lvlJc w:val="left"/>
      <w:pPr>
        <w:tabs>
          <w:tab w:val="num" w:pos="6120"/>
        </w:tabs>
        <w:ind w:left="6120" w:hanging="360"/>
      </w:pPr>
      <w:rPr>
        <w:rFonts w:cs="Times New Roman"/>
      </w:rPr>
    </w:lvl>
    <w:lvl w:ilvl="8" w:tplc="FDAA12DA" w:tentative="1">
      <w:start w:val="1"/>
      <w:numFmt w:val="lowerRoman"/>
      <w:lvlText w:val="%9."/>
      <w:lvlJc w:val="right"/>
      <w:pPr>
        <w:tabs>
          <w:tab w:val="num" w:pos="6840"/>
        </w:tabs>
        <w:ind w:left="6840" w:hanging="180"/>
      </w:pPr>
      <w:rPr>
        <w:rFonts w:cs="Times New Roman"/>
      </w:rPr>
    </w:lvl>
  </w:abstractNum>
  <w:abstractNum w:abstractNumId="41">
    <w:nsid w:val="7A735D3D"/>
    <w:multiLevelType w:val="hybridMultilevel"/>
    <w:tmpl w:val="BF8AC0A6"/>
    <w:lvl w:ilvl="0" w:tplc="F68888C6">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7E3A503C"/>
    <w:multiLevelType w:val="singleLevel"/>
    <w:tmpl w:val="CAE08FEE"/>
    <w:lvl w:ilvl="0">
      <w:start w:val="1"/>
      <w:numFmt w:val="upperLetter"/>
      <w:lvlText w:val="%1."/>
      <w:lvlJc w:val="left"/>
      <w:pPr>
        <w:tabs>
          <w:tab w:val="num" w:pos="420"/>
        </w:tabs>
        <w:ind w:left="420" w:hanging="360"/>
      </w:pPr>
      <w:rPr>
        <w:rFonts w:cs="Times New Roman" w:hint="default"/>
      </w:rPr>
    </w:lvl>
  </w:abstractNum>
  <w:num w:numId="1">
    <w:abstractNumId w:val="33"/>
  </w:num>
  <w:num w:numId="2">
    <w:abstractNumId w:val="14"/>
  </w:num>
  <w:num w:numId="3">
    <w:abstractNumId w:val="37"/>
  </w:num>
  <w:num w:numId="4">
    <w:abstractNumId w:val="17"/>
  </w:num>
  <w:num w:numId="5">
    <w:abstractNumId w:val="10"/>
    <w:lvlOverride w:ilvl="0">
      <w:startOverride w:val="290"/>
    </w:lvlOverride>
    <w:lvlOverride w:ilvl="1">
      <w:startOverride w:val="2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300"/>
    </w:lvlOverride>
    <w:lvlOverride w:ilvl="1">
      <w:startOverride w:val="35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360"/>
    </w:lvlOverride>
    <w:lvlOverride w:ilvl="1">
      <w:startOverride w:val="40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36"/>
  </w:num>
  <w:num w:numId="10">
    <w:abstractNumId w:val="32"/>
  </w:num>
  <w:num w:numId="11">
    <w:abstractNumId w:val="42"/>
  </w:num>
  <w:num w:numId="12">
    <w:abstractNumId w:val="16"/>
  </w:num>
  <w:num w:numId="13">
    <w:abstractNumId w:val="1"/>
  </w:num>
  <w:num w:numId="14">
    <w:abstractNumId w:val="21"/>
  </w:num>
  <w:num w:numId="15">
    <w:abstractNumId w:val="23"/>
  </w:num>
  <w:num w:numId="16">
    <w:abstractNumId w:val="12"/>
  </w:num>
  <w:num w:numId="17">
    <w:abstractNumId w:val="8"/>
  </w:num>
  <w:num w:numId="18">
    <w:abstractNumId w:val="20"/>
  </w:num>
  <w:num w:numId="19">
    <w:abstractNumId w:val="38"/>
  </w:num>
  <w:num w:numId="20">
    <w:abstractNumId w:val="6"/>
  </w:num>
  <w:num w:numId="21">
    <w:abstractNumId w:val="9"/>
  </w:num>
  <w:num w:numId="22">
    <w:abstractNumId w:val="25"/>
  </w:num>
  <w:num w:numId="23">
    <w:abstractNumId w:val="31"/>
  </w:num>
  <w:num w:numId="24">
    <w:abstractNumId w:val="40"/>
  </w:num>
  <w:num w:numId="25">
    <w:abstractNumId w:val="11"/>
  </w:num>
  <w:num w:numId="26">
    <w:abstractNumId w:val="22"/>
  </w:num>
  <w:num w:numId="27">
    <w:abstractNumId w:val="26"/>
  </w:num>
  <w:num w:numId="28">
    <w:abstractNumId w:val="24"/>
  </w:num>
  <w:num w:numId="29">
    <w:abstractNumId w:val="7"/>
  </w:num>
  <w:num w:numId="30">
    <w:abstractNumId w:val="18"/>
  </w:num>
  <w:num w:numId="31">
    <w:abstractNumId w:val="27"/>
  </w:num>
  <w:num w:numId="32">
    <w:abstractNumId w:val="15"/>
    <w:lvlOverride w:ilvl="0">
      <w:startOverride w:val="282"/>
    </w:lvlOverride>
    <w:lvlOverride w:ilvl="1">
      <w:startOverride w:val="1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4"/>
  </w:num>
  <w:num w:numId="35">
    <w:abstractNumId w:val="39"/>
  </w:num>
  <w:num w:numId="36">
    <w:abstractNumId w:val="35"/>
  </w:num>
  <w:num w:numId="37">
    <w:abstractNumId w:val="34"/>
  </w:num>
  <w:num w:numId="38">
    <w:abstractNumId w:val="19"/>
  </w:num>
  <w:num w:numId="39">
    <w:abstractNumId w:val="2"/>
  </w:num>
  <w:num w:numId="40">
    <w:abstractNumId w:val="13"/>
  </w:num>
  <w:num w:numId="41">
    <w:abstractNumId w:val="41"/>
  </w:num>
  <w:num w:numId="42">
    <w:abstractNumId w:val="28"/>
  </w:num>
  <w:num w:numId="43">
    <w:abstractNumId w:val="3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39C"/>
    <w:rsid w:val="0000086A"/>
    <w:rsid w:val="000011E3"/>
    <w:rsid w:val="00003A41"/>
    <w:rsid w:val="00004F81"/>
    <w:rsid w:val="00010972"/>
    <w:rsid w:val="0001343E"/>
    <w:rsid w:val="00016169"/>
    <w:rsid w:val="000161FC"/>
    <w:rsid w:val="000216D6"/>
    <w:rsid w:val="00024CFF"/>
    <w:rsid w:val="000332C4"/>
    <w:rsid w:val="00034B67"/>
    <w:rsid w:val="0003539C"/>
    <w:rsid w:val="000377D0"/>
    <w:rsid w:val="00043F28"/>
    <w:rsid w:val="00045BAE"/>
    <w:rsid w:val="00047852"/>
    <w:rsid w:val="00052535"/>
    <w:rsid w:val="00053BD0"/>
    <w:rsid w:val="00055254"/>
    <w:rsid w:val="00057D0D"/>
    <w:rsid w:val="00065B02"/>
    <w:rsid w:val="00065C01"/>
    <w:rsid w:val="00065DA3"/>
    <w:rsid w:val="000675B1"/>
    <w:rsid w:val="00070F7A"/>
    <w:rsid w:val="00073E6A"/>
    <w:rsid w:val="00074E02"/>
    <w:rsid w:val="00075054"/>
    <w:rsid w:val="00075F25"/>
    <w:rsid w:val="00081144"/>
    <w:rsid w:val="0008348D"/>
    <w:rsid w:val="00083651"/>
    <w:rsid w:val="00084BCC"/>
    <w:rsid w:val="00087E8B"/>
    <w:rsid w:val="00090424"/>
    <w:rsid w:val="0009563E"/>
    <w:rsid w:val="00096691"/>
    <w:rsid w:val="00097326"/>
    <w:rsid w:val="000A414B"/>
    <w:rsid w:val="000A552B"/>
    <w:rsid w:val="000A77CB"/>
    <w:rsid w:val="000B3F20"/>
    <w:rsid w:val="000B4658"/>
    <w:rsid w:val="000B7306"/>
    <w:rsid w:val="000B796B"/>
    <w:rsid w:val="000C03C4"/>
    <w:rsid w:val="000C1608"/>
    <w:rsid w:val="000C2D06"/>
    <w:rsid w:val="000C4699"/>
    <w:rsid w:val="000C5FE9"/>
    <w:rsid w:val="000D0A0D"/>
    <w:rsid w:val="000D0A1E"/>
    <w:rsid w:val="000D3295"/>
    <w:rsid w:val="000D32AB"/>
    <w:rsid w:val="000D4008"/>
    <w:rsid w:val="000D5E75"/>
    <w:rsid w:val="000D5EF9"/>
    <w:rsid w:val="000D66C4"/>
    <w:rsid w:val="000E3636"/>
    <w:rsid w:val="000F10D3"/>
    <w:rsid w:val="000F3C2F"/>
    <w:rsid w:val="000F5721"/>
    <w:rsid w:val="000F7F2B"/>
    <w:rsid w:val="001016C5"/>
    <w:rsid w:val="00107541"/>
    <w:rsid w:val="00111245"/>
    <w:rsid w:val="00117C26"/>
    <w:rsid w:val="00120A0C"/>
    <w:rsid w:val="001244A3"/>
    <w:rsid w:val="00125CF2"/>
    <w:rsid w:val="00126A5D"/>
    <w:rsid w:val="001321ED"/>
    <w:rsid w:val="0013283F"/>
    <w:rsid w:val="00133CE1"/>
    <w:rsid w:val="00134042"/>
    <w:rsid w:val="001342C2"/>
    <w:rsid w:val="0013456A"/>
    <w:rsid w:val="001346D7"/>
    <w:rsid w:val="00134C94"/>
    <w:rsid w:val="00140005"/>
    <w:rsid w:val="001408F7"/>
    <w:rsid w:val="00143CF9"/>
    <w:rsid w:val="00145CF9"/>
    <w:rsid w:val="0016053D"/>
    <w:rsid w:val="001648A3"/>
    <w:rsid w:val="00165747"/>
    <w:rsid w:val="0018082B"/>
    <w:rsid w:val="001A2330"/>
    <w:rsid w:val="001A2AF2"/>
    <w:rsid w:val="001A30ED"/>
    <w:rsid w:val="001A3D61"/>
    <w:rsid w:val="001A446A"/>
    <w:rsid w:val="001A4632"/>
    <w:rsid w:val="001B2794"/>
    <w:rsid w:val="001C064E"/>
    <w:rsid w:val="001C38A2"/>
    <w:rsid w:val="001C510D"/>
    <w:rsid w:val="001C7ECF"/>
    <w:rsid w:val="001D0103"/>
    <w:rsid w:val="001D0A33"/>
    <w:rsid w:val="001D68AE"/>
    <w:rsid w:val="001E1410"/>
    <w:rsid w:val="001E3626"/>
    <w:rsid w:val="001E3821"/>
    <w:rsid w:val="001F37C9"/>
    <w:rsid w:val="001F78A8"/>
    <w:rsid w:val="00210ADF"/>
    <w:rsid w:val="00212A71"/>
    <w:rsid w:val="00213B66"/>
    <w:rsid w:val="002152E1"/>
    <w:rsid w:val="00215AD0"/>
    <w:rsid w:val="00215B94"/>
    <w:rsid w:val="00217248"/>
    <w:rsid w:val="00217801"/>
    <w:rsid w:val="00217AED"/>
    <w:rsid w:val="00221519"/>
    <w:rsid w:val="00222FCF"/>
    <w:rsid w:val="00225588"/>
    <w:rsid w:val="002265F1"/>
    <w:rsid w:val="00230535"/>
    <w:rsid w:val="002323AE"/>
    <w:rsid w:val="00232583"/>
    <w:rsid w:val="00232590"/>
    <w:rsid w:val="0023743E"/>
    <w:rsid w:val="002375F2"/>
    <w:rsid w:val="002413B6"/>
    <w:rsid w:val="00242144"/>
    <w:rsid w:val="0024401C"/>
    <w:rsid w:val="0024665E"/>
    <w:rsid w:val="00250FF9"/>
    <w:rsid w:val="00251CB0"/>
    <w:rsid w:val="0025222C"/>
    <w:rsid w:val="002531FF"/>
    <w:rsid w:val="0025376D"/>
    <w:rsid w:val="00261736"/>
    <w:rsid w:val="00264160"/>
    <w:rsid w:val="00264B4A"/>
    <w:rsid w:val="00266BB6"/>
    <w:rsid w:val="0027666D"/>
    <w:rsid w:val="00277A80"/>
    <w:rsid w:val="00282000"/>
    <w:rsid w:val="00282580"/>
    <w:rsid w:val="00284E22"/>
    <w:rsid w:val="002870F9"/>
    <w:rsid w:val="00287472"/>
    <w:rsid w:val="00287BCE"/>
    <w:rsid w:val="002943C8"/>
    <w:rsid w:val="00294D9B"/>
    <w:rsid w:val="002966E6"/>
    <w:rsid w:val="00296F0E"/>
    <w:rsid w:val="0029712B"/>
    <w:rsid w:val="002A1A33"/>
    <w:rsid w:val="002A4748"/>
    <w:rsid w:val="002B1D1D"/>
    <w:rsid w:val="002B28F6"/>
    <w:rsid w:val="002B32A1"/>
    <w:rsid w:val="002B7B9E"/>
    <w:rsid w:val="002C041B"/>
    <w:rsid w:val="002C0F12"/>
    <w:rsid w:val="002C1B09"/>
    <w:rsid w:val="002C2709"/>
    <w:rsid w:val="002C4EB9"/>
    <w:rsid w:val="002C5C08"/>
    <w:rsid w:val="002C79D6"/>
    <w:rsid w:val="002D2448"/>
    <w:rsid w:val="002D7A7C"/>
    <w:rsid w:val="002E3932"/>
    <w:rsid w:val="002E3FE3"/>
    <w:rsid w:val="002E4D0D"/>
    <w:rsid w:val="002E7465"/>
    <w:rsid w:val="002E7711"/>
    <w:rsid w:val="002E7FE8"/>
    <w:rsid w:val="002F0625"/>
    <w:rsid w:val="002F485F"/>
    <w:rsid w:val="002F57DE"/>
    <w:rsid w:val="0030716B"/>
    <w:rsid w:val="00312D99"/>
    <w:rsid w:val="00313110"/>
    <w:rsid w:val="00314CBF"/>
    <w:rsid w:val="00321F2C"/>
    <w:rsid w:val="00322BE7"/>
    <w:rsid w:val="003239FC"/>
    <w:rsid w:val="00331FD2"/>
    <w:rsid w:val="00332241"/>
    <w:rsid w:val="00346D7C"/>
    <w:rsid w:val="00346FA0"/>
    <w:rsid w:val="0034764C"/>
    <w:rsid w:val="00347D0D"/>
    <w:rsid w:val="00347EA1"/>
    <w:rsid w:val="003668CA"/>
    <w:rsid w:val="00366D95"/>
    <w:rsid w:val="003703BF"/>
    <w:rsid w:val="00370A82"/>
    <w:rsid w:val="00371484"/>
    <w:rsid w:val="00376A7B"/>
    <w:rsid w:val="00384FB9"/>
    <w:rsid w:val="003852EF"/>
    <w:rsid w:val="0038721C"/>
    <w:rsid w:val="00393C6D"/>
    <w:rsid w:val="00395EE4"/>
    <w:rsid w:val="003A02CC"/>
    <w:rsid w:val="003A0469"/>
    <w:rsid w:val="003A07F2"/>
    <w:rsid w:val="003A0AB1"/>
    <w:rsid w:val="003B17B8"/>
    <w:rsid w:val="003B2EF6"/>
    <w:rsid w:val="003B70AD"/>
    <w:rsid w:val="003C2BAD"/>
    <w:rsid w:val="003C2D7D"/>
    <w:rsid w:val="003C4BAA"/>
    <w:rsid w:val="003C57BC"/>
    <w:rsid w:val="003D0236"/>
    <w:rsid w:val="003D071F"/>
    <w:rsid w:val="003D0BA0"/>
    <w:rsid w:val="003D287C"/>
    <w:rsid w:val="003E12D1"/>
    <w:rsid w:val="003E1AB1"/>
    <w:rsid w:val="003E1B1B"/>
    <w:rsid w:val="003F56A0"/>
    <w:rsid w:val="00401178"/>
    <w:rsid w:val="004069FB"/>
    <w:rsid w:val="00406C58"/>
    <w:rsid w:val="00407623"/>
    <w:rsid w:val="004079ED"/>
    <w:rsid w:val="00416BD8"/>
    <w:rsid w:val="00417E7B"/>
    <w:rsid w:val="00420200"/>
    <w:rsid w:val="00422E43"/>
    <w:rsid w:val="004237F6"/>
    <w:rsid w:val="0042583A"/>
    <w:rsid w:val="00425CFF"/>
    <w:rsid w:val="00430DD2"/>
    <w:rsid w:val="00430F36"/>
    <w:rsid w:val="00441DB8"/>
    <w:rsid w:val="00445FC1"/>
    <w:rsid w:val="00446BA8"/>
    <w:rsid w:val="00450CF6"/>
    <w:rsid w:val="00451818"/>
    <w:rsid w:val="0045333B"/>
    <w:rsid w:val="00453A8C"/>
    <w:rsid w:val="00462E45"/>
    <w:rsid w:val="0046418F"/>
    <w:rsid w:val="004651E4"/>
    <w:rsid w:val="00465741"/>
    <w:rsid w:val="00465D43"/>
    <w:rsid w:val="00470648"/>
    <w:rsid w:val="00471693"/>
    <w:rsid w:val="004748C2"/>
    <w:rsid w:val="00476436"/>
    <w:rsid w:val="00477325"/>
    <w:rsid w:val="00480FA6"/>
    <w:rsid w:val="00481DED"/>
    <w:rsid w:val="0048430C"/>
    <w:rsid w:val="00484CF3"/>
    <w:rsid w:val="004863E2"/>
    <w:rsid w:val="00487E75"/>
    <w:rsid w:val="00490345"/>
    <w:rsid w:val="00491722"/>
    <w:rsid w:val="00492B24"/>
    <w:rsid w:val="00494151"/>
    <w:rsid w:val="004973A9"/>
    <w:rsid w:val="004A587C"/>
    <w:rsid w:val="004A5D35"/>
    <w:rsid w:val="004B0686"/>
    <w:rsid w:val="004B4C4B"/>
    <w:rsid w:val="004B779A"/>
    <w:rsid w:val="004C0F1C"/>
    <w:rsid w:val="004C1647"/>
    <w:rsid w:val="004C4D34"/>
    <w:rsid w:val="004C5DAF"/>
    <w:rsid w:val="004C6224"/>
    <w:rsid w:val="004C7270"/>
    <w:rsid w:val="004D3D5B"/>
    <w:rsid w:val="004D67E1"/>
    <w:rsid w:val="004D69F6"/>
    <w:rsid w:val="004D7BF4"/>
    <w:rsid w:val="004E1959"/>
    <w:rsid w:val="004E4C98"/>
    <w:rsid w:val="004E5498"/>
    <w:rsid w:val="004F48B4"/>
    <w:rsid w:val="00504603"/>
    <w:rsid w:val="00504FB1"/>
    <w:rsid w:val="00505D8E"/>
    <w:rsid w:val="00506D67"/>
    <w:rsid w:val="005079F3"/>
    <w:rsid w:val="005126C0"/>
    <w:rsid w:val="0051308B"/>
    <w:rsid w:val="0051328F"/>
    <w:rsid w:val="00516377"/>
    <w:rsid w:val="00520506"/>
    <w:rsid w:val="00522B1B"/>
    <w:rsid w:val="00522F8B"/>
    <w:rsid w:val="005304E0"/>
    <w:rsid w:val="00531B53"/>
    <w:rsid w:val="005343B5"/>
    <w:rsid w:val="00540210"/>
    <w:rsid w:val="00540E9C"/>
    <w:rsid w:val="00543F29"/>
    <w:rsid w:val="0054488D"/>
    <w:rsid w:val="0054797F"/>
    <w:rsid w:val="0055597A"/>
    <w:rsid w:val="00555DD3"/>
    <w:rsid w:val="00556809"/>
    <w:rsid w:val="005609B3"/>
    <w:rsid w:val="00560A41"/>
    <w:rsid w:val="00560A65"/>
    <w:rsid w:val="00563FCA"/>
    <w:rsid w:val="00563FDD"/>
    <w:rsid w:val="00564F5F"/>
    <w:rsid w:val="0057799C"/>
    <w:rsid w:val="00584611"/>
    <w:rsid w:val="00584AD3"/>
    <w:rsid w:val="0059021F"/>
    <w:rsid w:val="00593EB7"/>
    <w:rsid w:val="00594B81"/>
    <w:rsid w:val="005954A6"/>
    <w:rsid w:val="005A003D"/>
    <w:rsid w:val="005A0715"/>
    <w:rsid w:val="005B261E"/>
    <w:rsid w:val="005B4EBE"/>
    <w:rsid w:val="005C1262"/>
    <w:rsid w:val="005C4CE1"/>
    <w:rsid w:val="005C4FFE"/>
    <w:rsid w:val="005D3A3E"/>
    <w:rsid w:val="005E0227"/>
    <w:rsid w:val="005E0D01"/>
    <w:rsid w:val="005E3BEB"/>
    <w:rsid w:val="005E7C78"/>
    <w:rsid w:val="005F3CD5"/>
    <w:rsid w:val="006042FB"/>
    <w:rsid w:val="00605364"/>
    <w:rsid w:val="0060736F"/>
    <w:rsid w:val="00610637"/>
    <w:rsid w:val="00610994"/>
    <w:rsid w:val="006145A6"/>
    <w:rsid w:val="00616B90"/>
    <w:rsid w:val="006335A4"/>
    <w:rsid w:val="0064084E"/>
    <w:rsid w:val="006417E0"/>
    <w:rsid w:val="0064363A"/>
    <w:rsid w:val="00644889"/>
    <w:rsid w:val="006467F9"/>
    <w:rsid w:val="006539B0"/>
    <w:rsid w:val="00653C13"/>
    <w:rsid w:val="00654694"/>
    <w:rsid w:val="006562E3"/>
    <w:rsid w:val="00660EDB"/>
    <w:rsid w:val="00663F8C"/>
    <w:rsid w:val="0066704B"/>
    <w:rsid w:val="006675AE"/>
    <w:rsid w:val="006728A6"/>
    <w:rsid w:val="00680286"/>
    <w:rsid w:val="00680370"/>
    <w:rsid w:val="0068049F"/>
    <w:rsid w:val="00684E5B"/>
    <w:rsid w:val="0069329E"/>
    <w:rsid w:val="006944F9"/>
    <w:rsid w:val="006955F5"/>
    <w:rsid w:val="0069676B"/>
    <w:rsid w:val="006A0038"/>
    <w:rsid w:val="006A27A2"/>
    <w:rsid w:val="006A307A"/>
    <w:rsid w:val="006A4DFB"/>
    <w:rsid w:val="006A6528"/>
    <w:rsid w:val="006B19F9"/>
    <w:rsid w:val="006B2A0D"/>
    <w:rsid w:val="006B4168"/>
    <w:rsid w:val="006C1238"/>
    <w:rsid w:val="006C52BA"/>
    <w:rsid w:val="006D0E2C"/>
    <w:rsid w:val="006D17E0"/>
    <w:rsid w:val="006D5EBA"/>
    <w:rsid w:val="006D6273"/>
    <w:rsid w:val="006E087A"/>
    <w:rsid w:val="006F6A05"/>
    <w:rsid w:val="0070365C"/>
    <w:rsid w:val="0070633F"/>
    <w:rsid w:val="0071049D"/>
    <w:rsid w:val="00710769"/>
    <w:rsid w:val="00714DFA"/>
    <w:rsid w:val="007265ED"/>
    <w:rsid w:val="0073001D"/>
    <w:rsid w:val="00736E75"/>
    <w:rsid w:val="00745109"/>
    <w:rsid w:val="00746622"/>
    <w:rsid w:val="00750A15"/>
    <w:rsid w:val="0075659A"/>
    <w:rsid w:val="00756865"/>
    <w:rsid w:val="00762D8F"/>
    <w:rsid w:val="00764CE3"/>
    <w:rsid w:val="00770921"/>
    <w:rsid w:val="00770C10"/>
    <w:rsid w:val="00771AD6"/>
    <w:rsid w:val="007725FE"/>
    <w:rsid w:val="007748F8"/>
    <w:rsid w:val="0078218D"/>
    <w:rsid w:val="00790EE4"/>
    <w:rsid w:val="00795F5D"/>
    <w:rsid w:val="007A03D4"/>
    <w:rsid w:val="007A1E3D"/>
    <w:rsid w:val="007A3468"/>
    <w:rsid w:val="007A786C"/>
    <w:rsid w:val="007B1603"/>
    <w:rsid w:val="007B1EC2"/>
    <w:rsid w:val="007B2953"/>
    <w:rsid w:val="007B3374"/>
    <w:rsid w:val="007B4970"/>
    <w:rsid w:val="007B5368"/>
    <w:rsid w:val="007B73DD"/>
    <w:rsid w:val="007C0637"/>
    <w:rsid w:val="007C18E9"/>
    <w:rsid w:val="007C1F3A"/>
    <w:rsid w:val="007C7875"/>
    <w:rsid w:val="007D1033"/>
    <w:rsid w:val="007D1617"/>
    <w:rsid w:val="007D1EAA"/>
    <w:rsid w:val="007D2632"/>
    <w:rsid w:val="007D62A7"/>
    <w:rsid w:val="007D760B"/>
    <w:rsid w:val="007D7B35"/>
    <w:rsid w:val="007E2389"/>
    <w:rsid w:val="007E5602"/>
    <w:rsid w:val="007F0430"/>
    <w:rsid w:val="007F1922"/>
    <w:rsid w:val="007F4B22"/>
    <w:rsid w:val="007F54D9"/>
    <w:rsid w:val="007F7AAE"/>
    <w:rsid w:val="0080391D"/>
    <w:rsid w:val="008041A4"/>
    <w:rsid w:val="00810D5A"/>
    <w:rsid w:val="00815038"/>
    <w:rsid w:val="008162D1"/>
    <w:rsid w:val="008205DB"/>
    <w:rsid w:val="00823FB7"/>
    <w:rsid w:val="0082475B"/>
    <w:rsid w:val="008258F4"/>
    <w:rsid w:val="00832AAA"/>
    <w:rsid w:val="008370A7"/>
    <w:rsid w:val="00837545"/>
    <w:rsid w:val="00841E60"/>
    <w:rsid w:val="008422AE"/>
    <w:rsid w:val="00842B27"/>
    <w:rsid w:val="0084701B"/>
    <w:rsid w:val="0084775E"/>
    <w:rsid w:val="00856011"/>
    <w:rsid w:val="00856229"/>
    <w:rsid w:val="00860141"/>
    <w:rsid w:val="0086025C"/>
    <w:rsid w:val="0086391A"/>
    <w:rsid w:val="00870140"/>
    <w:rsid w:val="0087341D"/>
    <w:rsid w:val="008743CA"/>
    <w:rsid w:val="00876692"/>
    <w:rsid w:val="00883C38"/>
    <w:rsid w:val="00886D98"/>
    <w:rsid w:val="008915EB"/>
    <w:rsid w:val="00891848"/>
    <w:rsid w:val="008934AE"/>
    <w:rsid w:val="00893BAF"/>
    <w:rsid w:val="00896C4D"/>
    <w:rsid w:val="00897987"/>
    <w:rsid w:val="008A1408"/>
    <w:rsid w:val="008A1736"/>
    <w:rsid w:val="008A2040"/>
    <w:rsid w:val="008A2478"/>
    <w:rsid w:val="008A2DDD"/>
    <w:rsid w:val="008A78F8"/>
    <w:rsid w:val="008A7B36"/>
    <w:rsid w:val="008B0F6D"/>
    <w:rsid w:val="008B1CE8"/>
    <w:rsid w:val="008B2751"/>
    <w:rsid w:val="008B3320"/>
    <w:rsid w:val="008B6F86"/>
    <w:rsid w:val="008B7380"/>
    <w:rsid w:val="008D2AFC"/>
    <w:rsid w:val="008D5D85"/>
    <w:rsid w:val="008D67D7"/>
    <w:rsid w:val="008E2037"/>
    <w:rsid w:val="008E5F0C"/>
    <w:rsid w:val="008F1E76"/>
    <w:rsid w:val="008F247E"/>
    <w:rsid w:val="008F59AE"/>
    <w:rsid w:val="0090367D"/>
    <w:rsid w:val="009043D7"/>
    <w:rsid w:val="009045F7"/>
    <w:rsid w:val="00906A41"/>
    <w:rsid w:val="009078FF"/>
    <w:rsid w:val="00911984"/>
    <w:rsid w:val="0091379E"/>
    <w:rsid w:val="00914FEA"/>
    <w:rsid w:val="00914FEE"/>
    <w:rsid w:val="00917F95"/>
    <w:rsid w:val="00921613"/>
    <w:rsid w:val="00923FCD"/>
    <w:rsid w:val="00932B2F"/>
    <w:rsid w:val="00932F70"/>
    <w:rsid w:val="00933547"/>
    <w:rsid w:val="00933E4C"/>
    <w:rsid w:val="00934563"/>
    <w:rsid w:val="00935607"/>
    <w:rsid w:val="009376E5"/>
    <w:rsid w:val="00940867"/>
    <w:rsid w:val="00940F4A"/>
    <w:rsid w:val="00944EAF"/>
    <w:rsid w:val="009457F1"/>
    <w:rsid w:val="0094632F"/>
    <w:rsid w:val="00950502"/>
    <w:rsid w:val="00951334"/>
    <w:rsid w:val="00951AC1"/>
    <w:rsid w:val="009540C5"/>
    <w:rsid w:val="00957158"/>
    <w:rsid w:val="009638CA"/>
    <w:rsid w:val="00963D1C"/>
    <w:rsid w:val="00966597"/>
    <w:rsid w:val="00977970"/>
    <w:rsid w:val="00980FF0"/>
    <w:rsid w:val="00981F03"/>
    <w:rsid w:val="00987280"/>
    <w:rsid w:val="0099090B"/>
    <w:rsid w:val="00992282"/>
    <w:rsid w:val="009964B9"/>
    <w:rsid w:val="00997059"/>
    <w:rsid w:val="009A1A29"/>
    <w:rsid w:val="009A23AB"/>
    <w:rsid w:val="009A3851"/>
    <w:rsid w:val="009A54C8"/>
    <w:rsid w:val="009A608C"/>
    <w:rsid w:val="009B0DE9"/>
    <w:rsid w:val="009B137A"/>
    <w:rsid w:val="009B6AD3"/>
    <w:rsid w:val="009B6FA0"/>
    <w:rsid w:val="009C17D6"/>
    <w:rsid w:val="009C368C"/>
    <w:rsid w:val="009C52F9"/>
    <w:rsid w:val="009D073D"/>
    <w:rsid w:val="009D1560"/>
    <w:rsid w:val="009D207E"/>
    <w:rsid w:val="009D274D"/>
    <w:rsid w:val="009D307C"/>
    <w:rsid w:val="009D3E30"/>
    <w:rsid w:val="009D4FAE"/>
    <w:rsid w:val="009E0631"/>
    <w:rsid w:val="009E2541"/>
    <w:rsid w:val="009E3BD9"/>
    <w:rsid w:val="009E4F10"/>
    <w:rsid w:val="009E7786"/>
    <w:rsid w:val="009F0620"/>
    <w:rsid w:val="009F21E1"/>
    <w:rsid w:val="009F2D58"/>
    <w:rsid w:val="00A06A22"/>
    <w:rsid w:val="00A071EF"/>
    <w:rsid w:val="00A07A7C"/>
    <w:rsid w:val="00A116BE"/>
    <w:rsid w:val="00A14793"/>
    <w:rsid w:val="00A16131"/>
    <w:rsid w:val="00A17114"/>
    <w:rsid w:val="00A17B77"/>
    <w:rsid w:val="00A17FA5"/>
    <w:rsid w:val="00A237C9"/>
    <w:rsid w:val="00A23B44"/>
    <w:rsid w:val="00A271F5"/>
    <w:rsid w:val="00A2746B"/>
    <w:rsid w:val="00A3554A"/>
    <w:rsid w:val="00A452F3"/>
    <w:rsid w:val="00A503E7"/>
    <w:rsid w:val="00A520E2"/>
    <w:rsid w:val="00A52C51"/>
    <w:rsid w:val="00A52DA9"/>
    <w:rsid w:val="00A5310A"/>
    <w:rsid w:val="00A538F2"/>
    <w:rsid w:val="00A57FF9"/>
    <w:rsid w:val="00A61308"/>
    <w:rsid w:val="00A614FA"/>
    <w:rsid w:val="00A6272C"/>
    <w:rsid w:val="00A627DE"/>
    <w:rsid w:val="00A6403E"/>
    <w:rsid w:val="00A64BD8"/>
    <w:rsid w:val="00A7116E"/>
    <w:rsid w:val="00A740C0"/>
    <w:rsid w:val="00A7589B"/>
    <w:rsid w:val="00A77C6A"/>
    <w:rsid w:val="00A77DC2"/>
    <w:rsid w:val="00A856DD"/>
    <w:rsid w:val="00A8656E"/>
    <w:rsid w:val="00A90F29"/>
    <w:rsid w:val="00A93733"/>
    <w:rsid w:val="00A939DB"/>
    <w:rsid w:val="00A941A4"/>
    <w:rsid w:val="00A94C2C"/>
    <w:rsid w:val="00A959E9"/>
    <w:rsid w:val="00A9741E"/>
    <w:rsid w:val="00AA0B2A"/>
    <w:rsid w:val="00AA1101"/>
    <w:rsid w:val="00AA27B5"/>
    <w:rsid w:val="00AA7E7A"/>
    <w:rsid w:val="00AB02ED"/>
    <w:rsid w:val="00AC12AF"/>
    <w:rsid w:val="00AC5A0F"/>
    <w:rsid w:val="00AC6FA7"/>
    <w:rsid w:val="00AD319E"/>
    <w:rsid w:val="00AD66AE"/>
    <w:rsid w:val="00AD791B"/>
    <w:rsid w:val="00AD7D6C"/>
    <w:rsid w:val="00AE40AA"/>
    <w:rsid w:val="00AE62EA"/>
    <w:rsid w:val="00AE6F0E"/>
    <w:rsid w:val="00AE7FA7"/>
    <w:rsid w:val="00AF0E52"/>
    <w:rsid w:val="00AF1AFD"/>
    <w:rsid w:val="00AF363B"/>
    <w:rsid w:val="00AF3BAB"/>
    <w:rsid w:val="00AF49F1"/>
    <w:rsid w:val="00AF5926"/>
    <w:rsid w:val="00B02C3C"/>
    <w:rsid w:val="00B055F0"/>
    <w:rsid w:val="00B100AC"/>
    <w:rsid w:val="00B146B6"/>
    <w:rsid w:val="00B204A7"/>
    <w:rsid w:val="00B205A9"/>
    <w:rsid w:val="00B21675"/>
    <w:rsid w:val="00B27589"/>
    <w:rsid w:val="00B27FC2"/>
    <w:rsid w:val="00B3274C"/>
    <w:rsid w:val="00B33A64"/>
    <w:rsid w:val="00B33ADE"/>
    <w:rsid w:val="00B36018"/>
    <w:rsid w:val="00B37BED"/>
    <w:rsid w:val="00B40508"/>
    <w:rsid w:val="00B4207F"/>
    <w:rsid w:val="00B42C76"/>
    <w:rsid w:val="00B50945"/>
    <w:rsid w:val="00B53EB3"/>
    <w:rsid w:val="00B54667"/>
    <w:rsid w:val="00B57653"/>
    <w:rsid w:val="00B57F55"/>
    <w:rsid w:val="00B60152"/>
    <w:rsid w:val="00B6140F"/>
    <w:rsid w:val="00B61844"/>
    <w:rsid w:val="00B62B6F"/>
    <w:rsid w:val="00B657F9"/>
    <w:rsid w:val="00B66797"/>
    <w:rsid w:val="00B73CBD"/>
    <w:rsid w:val="00B73FF0"/>
    <w:rsid w:val="00B77514"/>
    <w:rsid w:val="00B7783E"/>
    <w:rsid w:val="00B81AD1"/>
    <w:rsid w:val="00B83FB8"/>
    <w:rsid w:val="00B91931"/>
    <w:rsid w:val="00B92519"/>
    <w:rsid w:val="00B96408"/>
    <w:rsid w:val="00B96B2E"/>
    <w:rsid w:val="00B9701A"/>
    <w:rsid w:val="00BA375D"/>
    <w:rsid w:val="00BA55B3"/>
    <w:rsid w:val="00BB048B"/>
    <w:rsid w:val="00BB4579"/>
    <w:rsid w:val="00BB4D24"/>
    <w:rsid w:val="00BB560F"/>
    <w:rsid w:val="00BC1067"/>
    <w:rsid w:val="00BC19B2"/>
    <w:rsid w:val="00BC3883"/>
    <w:rsid w:val="00BC5680"/>
    <w:rsid w:val="00BC60A9"/>
    <w:rsid w:val="00BC6894"/>
    <w:rsid w:val="00BD0D6B"/>
    <w:rsid w:val="00BD10D5"/>
    <w:rsid w:val="00BD134A"/>
    <w:rsid w:val="00BD1F3F"/>
    <w:rsid w:val="00BD50B8"/>
    <w:rsid w:val="00BD5554"/>
    <w:rsid w:val="00BE53F9"/>
    <w:rsid w:val="00BF0ECB"/>
    <w:rsid w:val="00BF3591"/>
    <w:rsid w:val="00BF7D98"/>
    <w:rsid w:val="00C042F9"/>
    <w:rsid w:val="00C056DE"/>
    <w:rsid w:val="00C05FA1"/>
    <w:rsid w:val="00C07283"/>
    <w:rsid w:val="00C12282"/>
    <w:rsid w:val="00C151A8"/>
    <w:rsid w:val="00C22371"/>
    <w:rsid w:val="00C24EA7"/>
    <w:rsid w:val="00C25DCC"/>
    <w:rsid w:val="00C26AAC"/>
    <w:rsid w:val="00C277AD"/>
    <w:rsid w:val="00C27942"/>
    <w:rsid w:val="00C31CE9"/>
    <w:rsid w:val="00C32583"/>
    <w:rsid w:val="00C36F0F"/>
    <w:rsid w:val="00C54D4B"/>
    <w:rsid w:val="00C60C98"/>
    <w:rsid w:val="00C61B16"/>
    <w:rsid w:val="00C64E79"/>
    <w:rsid w:val="00C6746A"/>
    <w:rsid w:val="00C7006E"/>
    <w:rsid w:val="00C7134B"/>
    <w:rsid w:val="00C727C7"/>
    <w:rsid w:val="00C7333D"/>
    <w:rsid w:val="00C910E0"/>
    <w:rsid w:val="00C92188"/>
    <w:rsid w:val="00C9384F"/>
    <w:rsid w:val="00C968A7"/>
    <w:rsid w:val="00CA1F64"/>
    <w:rsid w:val="00CA2542"/>
    <w:rsid w:val="00CA4CA5"/>
    <w:rsid w:val="00CA7393"/>
    <w:rsid w:val="00CB0416"/>
    <w:rsid w:val="00CB06A6"/>
    <w:rsid w:val="00CB101D"/>
    <w:rsid w:val="00CB1977"/>
    <w:rsid w:val="00CB5CE1"/>
    <w:rsid w:val="00CB6FAB"/>
    <w:rsid w:val="00CB7BB4"/>
    <w:rsid w:val="00CC7032"/>
    <w:rsid w:val="00CD0668"/>
    <w:rsid w:val="00CD1F9A"/>
    <w:rsid w:val="00CD2733"/>
    <w:rsid w:val="00CD3B70"/>
    <w:rsid w:val="00CD456F"/>
    <w:rsid w:val="00CD5D03"/>
    <w:rsid w:val="00CD614E"/>
    <w:rsid w:val="00CD7153"/>
    <w:rsid w:val="00CE25DA"/>
    <w:rsid w:val="00CE469F"/>
    <w:rsid w:val="00CF09D4"/>
    <w:rsid w:val="00CF1185"/>
    <w:rsid w:val="00CF1F25"/>
    <w:rsid w:val="00CF3537"/>
    <w:rsid w:val="00CF361D"/>
    <w:rsid w:val="00CF4D40"/>
    <w:rsid w:val="00D00EFA"/>
    <w:rsid w:val="00D02582"/>
    <w:rsid w:val="00D072CC"/>
    <w:rsid w:val="00D16EF4"/>
    <w:rsid w:val="00D22459"/>
    <w:rsid w:val="00D24087"/>
    <w:rsid w:val="00D252A8"/>
    <w:rsid w:val="00D346AC"/>
    <w:rsid w:val="00D376A5"/>
    <w:rsid w:val="00D405EA"/>
    <w:rsid w:val="00D42BD1"/>
    <w:rsid w:val="00D430DA"/>
    <w:rsid w:val="00D449D1"/>
    <w:rsid w:val="00D561E5"/>
    <w:rsid w:val="00D6078D"/>
    <w:rsid w:val="00D64589"/>
    <w:rsid w:val="00D70344"/>
    <w:rsid w:val="00D72D71"/>
    <w:rsid w:val="00D73964"/>
    <w:rsid w:val="00D747E6"/>
    <w:rsid w:val="00D763A0"/>
    <w:rsid w:val="00D76D0E"/>
    <w:rsid w:val="00D8244E"/>
    <w:rsid w:val="00D84750"/>
    <w:rsid w:val="00D84C8B"/>
    <w:rsid w:val="00D86EF1"/>
    <w:rsid w:val="00D92622"/>
    <w:rsid w:val="00D940A3"/>
    <w:rsid w:val="00D97A6F"/>
    <w:rsid w:val="00DA00CA"/>
    <w:rsid w:val="00DA05BF"/>
    <w:rsid w:val="00DA1812"/>
    <w:rsid w:val="00DA2328"/>
    <w:rsid w:val="00DA4AB5"/>
    <w:rsid w:val="00DA4BCD"/>
    <w:rsid w:val="00DB022A"/>
    <w:rsid w:val="00DB0968"/>
    <w:rsid w:val="00DB1A81"/>
    <w:rsid w:val="00DB22D3"/>
    <w:rsid w:val="00DB4044"/>
    <w:rsid w:val="00DC09C2"/>
    <w:rsid w:val="00DC1463"/>
    <w:rsid w:val="00DC1C47"/>
    <w:rsid w:val="00DC1C58"/>
    <w:rsid w:val="00DC4125"/>
    <w:rsid w:val="00DC76CC"/>
    <w:rsid w:val="00DD133C"/>
    <w:rsid w:val="00DD14D4"/>
    <w:rsid w:val="00DD2035"/>
    <w:rsid w:val="00DD2449"/>
    <w:rsid w:val="00DD2892"/>
    <w:rsid w:val="00DD42FB"/>
    <w:rsid w:val="00DD44FE"/>
    <w:rsid w:val="00DE45E2"/>
    <w:rsid w:val="00DE52F1"/>
    <w:rsid w:val="00DF1196"/>
    <w:rsid w:val="00DF45AF"/>
    <w:rsid w:val="00DF51E8"/>
    <w:rsid w:val="00DF54F6"/>
    <w:rsid w:val="00DF6273"/>
    <w:rsid w:val="00E02FE0"/>
    <w:rsid w:val="00E03379"/>
    <w:rsid w:val="00E0692B"/>
    <w:rsid w:val="00E133A8"/>
    <w:rsid w:val="00E14ECE"/>
    <w:rsid w:val="00E20AF4"/>
    <w:rsid w:val="00E20CE0"/>
    <w:rsid w:val="00E242F4"/>
    <w:rsid w:val="00E30D3B"/>
    <w:rsid w:val="00E34292"/>
    <w:rsid w:val="00E35CB1"/>
    <w:rsid w:val="00E36303"/>
    <w:rsid w:val="00E4185A"/>
    <w:rsid w:val="00E41DC4"/>
    <w:rsid w:val="00E435D6"/>
    <w:rsid w:val="00E43858"/>
    <w:rsid w:val="00E4434A"/>
    <w:rsid w:val="00E4444D"/>
    <w:rsid w:val="00E4513B"/>
    <w:rsid w:val="00E47ADF"/>
    <w:rsid w:val="00E50A14"/>
    <w:rsid w:val="00E52108"/>
    <w:rsid w:val="00E60171"/>
    <w:rsid w:val="00E61AF6"/>
    <w:rsid w:val="00E6578A"/>
    <w:rsid w:val="00E669E1"/>
    <w:rsid w:val="00E67D76"/>
    <w:rsid w:val="00E71EC1"/>
    <w:rsid w:val="00E73AE9"/>
    <w:rsid w:val="00E77219"/>
    <w:rsid w:val="00E778B7"/>
    <w:rsid w:val="00E80A57"/>
    <w:rsid w:val="00E80D5B"/>
    <w:rsid w:val="00E818E3"/>
    <w:rsid w:val="00E83059"/>
    <w:rsid w:val="00E84B8E"/>
    <w:rsid w:val="00E86FD6"/>
    <w:rsid w:val="00E9075A"/>
    <w:rsid w:val="00E90E76"/>
    <w:rsid w:val="00E948D8"/>
    <w:rsid w:val="00E95ABB"/>
    <w:rsid w:val="00EA077E"/>
    <w:rsid w:val="00EA1CB3"/>
    <w:rsid w:val="00EA41E1"/>
    <w:rsid w:val="00EC15CB"/>
    <w:rsid w:val="00EC1644"/>
    <w:rsid w:val="00EC1F94"/>
    <w:rsid w:val="00EC62BA"/>
    <w:rsid w:val="00EC74FB"/>
    <w:rsid w:val="00ED044B"/>
    <w:rsid w:val="00ED407D"/>
    <w:rsid w:val="00EE4937"/>
    <w:rsid w:val="00EE7FAF"/>
    <w:rsid w:val="00EF113C"/>
    <w:rsid w:val="00EF6659"/>
    <w:rsid w:val="00EF717A"/>
    <w:rsid w:val="00F006D8"/>
    <w:rsid w:val="00F00CCD"/>
    <w:rsid w:val="00F0139C"/>
    <w:rsid w:val="00F0172A"/>
    <w:rsid w:val="00F11694"/>
    <w:rsid w:val="00F12395"/>
    <w:rsid w:val="00F12986"/>
    <w:rsid w:val="00F221E2"/>
    <w:rsid w:val="00F42EC4"/>
    <w:rsid w:val="00F450B9"/>
    <w:rsid w:val="00F459D7"/>
    <w:rsid w:val="00F4721D"/>
    <w:rsid w:val="00F47334"/>
    <w:rsid w:val="00F5081F"/>
    <w:rsid w:val="00F54040"/>
    <w:rsid w:val="00F6040E"/>
    <w:rsid w:val="00F60CB0"/>
    <w:rsid w:val="00F63675"/>
    <w:rsid w:val="00F64592"/>
    <w:rsid w:val="00F6713F"/>
    <w:rsid w:val="00F7431B"/>
    <w:rsid w:val="00F74494"/>
    <w:rsid w:val="00F74960"/>
    <w:rsid w:val="00F75283"/>
    <w:rsid w:val="00F8204C"/>
    <w:rsid w:val="00F842A0"/>
    <w:rsid w:val="00F90AB3"/>
    <w:rsid w:val="00F90C11"/>
    <w:rsid w:val="00F91E32"/>
    <w:rsid w:val="00F9770E"/>
    <w:rsid w:val="00FA460F"/>
    <w:rsid w:val="00FB0F72"/>
    <w:rsid w:val="00FB1C21"/>
    <w:rsid w:val="00FB3201"/>
    <w:rsid w:val="00FB441A"/>
    <w:rsid w:val="00FB4600"/>
    <w:rsid w:val="00FB4608"/>
    <w:rsid w:val="00FB57CE"/>
    <w:rsid w:val="00FB6053"/>
    <w:rsid w:val="00FC0030"/>
    <w:rsid w:val="00FC26EF"/>
    <w:rsid w:val="00FD1378"/>
    <w:rsid w:val="00FD1EEB"/>
    <w:rsid w:val="00FD2496"/>
    <w:rsid w:val="00FD3552"/>
    <w:rsid w:val="00FD5432"/>
    <w:rsid w:val="00FD6CB3"/>
    <w:rsid w:val="00FE15A3"/>
    <w:rsid w:val="00FE45CD"/>
    <w:rsid w:val="00FE46D5"/>
    <w:rsid w:val="00FE4828"/>
    <w:rsid w:val="00FE6C1E"/>
    <w:rsid w:val="00FE7505"/>
    <w:rsid w:val="00FF2C30"/>
    <w:rsid w:val="00FF4576"/>
    <w:rsid w:val="00FF7D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caption" w:locked="1" w:uiPriority="0" w:qFormat="1"/>
    <w:lsdException w:name="page number" w:uiPriority="0"/>
    <w:lsdException w:name="endnote reference" w:uiPriority="0"/>
    <w:lsdException w:name="endnote text"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Body Text Indent 3" w:uiPriority="0"/>
    <w:lsdException w:name="Strong" w:locked="1" w:semiHidden="0" w:uiPriority="22" w:unhideWhenUsed="0" w:qFormat="1"/>
    <w:lsdException w:name="Emphasis" w:locked="1" w:semiHidden="0" w:uiPriority="20" w:unhideWhenUsed="0" w:qFormat="1"/>
    <w:lsdException w:name="No Lis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436"/>
    <w:rPr>
      <w:sz w:val="24"/>
      <w:szCs w:val="24"/>
    </w:rPr>
  </w:style>
  <w:style w:type="paragraph" w:styleId="Balk1">
    <w:name w:val="heading 1"/>
    <w:basedOn w:val="Normal"/>
    <w:next w:val="Normal"/>
    <w:link w:val="Balk1Char"/>
    <w:qFormat/>
    <w:rsid w:val="00D72D71"/>
    <w:pPr>
      <w:keepNext/>
      <w:spacing w:before="240" w:after="60"/>
      <w:outlineLvl w:val="0"/>
    </w:pPr>
    <w:rPr>
      <w:rFonts w:ascii="Arial" w:hAnsi="Arial" w:cs="Arial"/>
      <w:b/>
      <w:bCs/>
      <w:kern w:val="32"/>
      <w:sz w:val="32"/>
      <w:szCs w:val="32"/>
    </w:rPr>
  </w:style>
  <w:style w:type="paragraph" w:styleId="Balk2">
    <w:name w:val="heading 2"/>
    <w:basedOn w:val="Normal"/>
    <w:link w:val="Balk2Char"/>
    <w:qFormat/>
    <w:locked/>
    <w:rsid w:val="00AA1101"/>
    <w:pPr>
      <w:spacing w:before="100" w:beforeAutospacing="1" w:after="100" w:afterAutospacing="1"/>
      <w:outlineLvl w:val="1"/>
    </w:pPr>
    <w:rPr>
      <w:b/>
      <w:bCs/>
      <w:sz w:val="36"/>
      <w:szCs w:val="36"/>
    </w:rPr>
  </w:style>
  <w:style w:type="paragraph" w:styleId="Balk3">
    <w:name w:val="heading 3"/>
    <w:basedOn w:val="Normal"/>
    <w:next w:val="Normal"/>
    <w:link w:val="Balk3Char"/>
    <w:unhideWhenUsed/>
    <w:qFormat/>
    <w:locked/>
    <w:rsid w:val="00C31CE9"/>
    <w:pPr>
      <w:keepNext/>
      <w:spacing w:before="240" w:after="60"/>
      <w:outlineLvl w:val="2"/>
    </w:pPr>
    <w:rPr>
      <w:rFonts w:asciiTheme="majorHAnsi" w:eastAsiaTheme="majorEastAsia" w:hAnsiTheme="majorHAnsi" w:cstheme="majorBidi"/>
      <w:b/>
      <w:bCs/>
      <w:sz w:val="26"/>
      <w:szCs w:val="26"/>
    </w:rPr>
  </w:style>
  <w:style w:type="paragraph" w:styleId="Balk4">
    <w:name w:val="heading 4"/>
    <w:basedOn w:val="Normal"/>
    <w:next w:val="Normal"/>
    <w:link w:val="Balk4Char"/>
    <w:qFormat/>
    <w:rsid w:val="00CD2733"/>
    <w:pPr>
      <w:keepNext/>
      <w:jc w:val="both"/>
      <w:outlineLvl w:val="3"/>
    </w:pPr>
    <w:rPr>
      <w:i/>
      <w:iCs/>
      <w:szCs w:val="20"/>
    </w:rPr>
  </w:style>
  <w:style w:type="paragraph" w:styleId="Balk5">
    <w:name w:val="heading 5"/>
    <w:basedOn w:val="Normal"/>
    <w:link w:val="Balk5Char"/>
    <w:qFormat/>
    <w:locked/>
    <w:rsid w:val="00AA1101"/>
    <w:pPr>
      <w:spacing w:before="100" w:beforeAutospacing="1" w:after="100" w:afterAutospacing="1"/>
      <w:outlineLvl w:val="4"/>
    </w:pPr>
    <w:rPr>
      <w:b/>
      <w:bCs/>
      <w:sz w:val="20"/>
      <w:szCs w:val="20"/>
    </w:rPr>
  </w:style>
  <w:style w:type="paragraph" w:styleId="Balk6">
    <w:name w:val="heading 6"/>
    <w:basedOn w:val="Normal"/>
    <w:next w:val="Normal"/>
    <w:link w:val="Balk6Char"/>
    <w:qFormat/>
    <w:locked/>
    <w:rsid w:val="000D0A0D"/>
    <w:pPr>
      <w:keepNext/>
      <w:outlineLvl w:val="5"/>
    </w:pPr>
    <w:rPr>
      <w:rFonts w:ascii="Arial" w:hAnsi="Arial"/>
      <w:szCs w:val="20"/>
    </w:rPr>
  </w:style>
  <w:style w:type="paragraph" w:styleId="Balk7">
    <w:name w:val="heading 7"/>
    <w:basedOn w:val="Normal"/>
    <w:next w:val="Normal"/>
    <w:link w:val="Balk7Char"/>
    <w:qFormat/>
    <w:rsid w:val="00CD2733"/>
    <w:pPr>
      <w:keepNext/>
      <w:spacing w:line="360" w:lineRule="auto"/>
      <w:ind w:firstLine="708"/>
      <w:jc w:val="both"/>
      <w:outlineLvl w:val="6"/>
    </w:pPr>
    <w:rPr>
      <w:b/>
      <w:sz w:val="19"/>
      <w:szCs w:val="20"/>
    </w:rPr>
  </w:style>
  <w:style w:type="paragraph" w:styleId="Balk8">
    <w:name w:val="heading 8"/>
    <w:basedOn w:val="Normal"/>
    <w:next w:val="Normal"/>
    <w:link w:val="Balk8Char"/>
    <w:unhideWhenUsed/>
    <w:qFormat/>
    <w:locked/>
    <w:rsid w:val="000D0A0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qFormat/>
    <w:locked/>
    <w:rsid w:val="000D0A0D"/>
    <w:pPr>
      <w:keepNext/>
      <w:ind w:left="2124" w:hanging="2004"/>
      <w:jc w:val="both"/>
      <w:outlineLvl w:val="8"/>
    </w:pPr>
    <w:rPr>
      <w:rFonts w:ascii="Arial" w:hAnsi="Arial" w:cs="Arial"/>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locked/>
    <w:rPr>
      <w:rFonts w:ascii="Cambria" w:hAnsi="Cambria" w:cs="Times New Roman"/>
      <w:b/>
      <w:bCs/>
      <w:kern w:val="32"/>
      <w:sz w:val="32"/>
      <w:szCs w:val="32"/>
    </w:rPr>
  </w:style>
  <w:style w:type="character" w:customStyle="1" w:styleId="Balk3Char">
    <w:name w:val="Başlık 3 Char"/>
    <w:basedOn w:val="VarsaylanParagrafYazTipi"/>
    <w:link w:val="Balk3"/>
    <w:rsid w:val="00C31CE9"/>
    <w:rPr>
      <w:rFonts w:asciiTheme="majorHAnsi" w:eastAsiaTheme="majorEastAsia" w:hAnsiTheme="majorHAnsi" w:cstheme="majorBidi"/>
      <w:b/>
      <w:bCs/>
      <w:sz w:val="26"/>
      <w:szCs w:val="26"/>
    </w:rPr>
  </w:style>
  <w:style w:type="character" w:customStyle="1" w:styleId="Balk4Char">
    <w:name w:val="Başlık 4 Char"/>
    <w:basedOn w:val="VarsaylanParagrafYazTipi"/>
    <w:link w:val="Balk4"/>
    <w:locked/>
    <w:rPr>
      <w:rFonts w:ascii="Calibri" w:hAnsi="Calibri" w:cs="Times New Roman"/>
      <w:b/>
      <w:bCs/>
      <w:sz w:val="28"/>
      <w:szCs w:val="28"/>
    </w:rPr>
  </w:style>
  <w:style w:type="character" w:customStyle="1" w:styleId="Balk7Char">
    <w:name w:val="Başlık 7 Char"/>
    <w:basedOn w:val="VarsaylanParagrafYazTipi"/>
    <w:link w:val="Balk7"/>
    <w:locked/>
    <w:rPr>
      <w:rFonts w:ascii="Calibri" w:hAnsi="Calibri" w:cs="Times New Roman"/>
      <w:sz w:val="24"/>
      <w:szCs w:val="24"/>
    </w:rPr>
  </w:style>
  <w:style w:type="character" w:styleId="Gl">
    <w:name w:val="Strong"/>
    <w:basedOn w:val="VarsaylanParagrafYazTipi"/>
    <w:uiPriority w:val="22"/>
    <w:qFormat/>
    <w:rsid w:val="00F0139C"/>
    <w:rPr>
      <w:rFonts w:cs="Times New Roman"/>
      <w:b/>
      <w:bCs/>
    </w:rPr>
  </w:style>
  <w:style w:type="character" w:styleId="Vurgu">
    <w:name w:val="Emphasis"/>
    <w:basedOn w:val="VarsaylanParagrafYazTipi"/>
    <w:uiPriority w:val="20"/>
    <w:qFormat/>
    <w:rsid w:val="00F0139C"/>
    <w:rPr>
      <w:rFonts w:cs="Times New Roman"/>
      <w:i/>
      <w:iCs/>
    </w:rPr>
  </w:style>
  <w:style w:type="paragraph" w:styleId="NormalWeb">
    <w:name w:val="Normal (Web)"/>
    <w:basedOn w:val="Normal"/>
    <w:uiPriority w:val="99"/>
    <w:rsid w:val="00E35CB1"/>
    <w:pPr>
      <w:spacing w:before="100" w:beforeAutospacing="1" w:after="100" w:afterAutospacing="1"/>
    </w:pPr>
  </w:style>
  <w:style w:type="paragraph" w:styleId="GvdeMetni">
    <w:name w:val="Body Text"/>
    <w:basedOn w:val="Normal"/>
    <w:link w:val="GvdeMetniChar"/>
    <w:rsid w:val="00C31CE9"/>
    <w:pPr>
      <w:jc w:val="both"/>
    </w:pPr>
    <w:rPr>
      <w:sz w:val="20"/>
      <w:szCs w:val="20"/>
    </w:rPr>
  </w:style>
  <w:style w:type="character" w:customStyle="1" w:styleId="GvdeMetniChar">
    <w:name w:val="Gövde Metni Char"/>
    <w:basedOn w:val="VarsaylanParagrafYazTipi"/>
    <w:link w:val="GvdeMetni"/>
    <w:rsid w:val="00C31CE9"/>
    <w:rPr>
      <w:sz w:val="20"/>
      <w:szCs w:val="20"/>
    </w:rPr>
  </w:style>
  <w:style w:type="paragraph" w:styleId="GvdeMetniGirintisi2">
    <w:name w:val="Body Text Indent 2"/>
    <w:basedOn w:val="Normal"/>
    <w:link w:val="GvdeMetniGirintisi2Char"/>
    <w:rsid w:val="00C31CE9"/>
    <w:pPr>
      <w:tabs>
        <w:tab w:val="left" w:pos="567"/>
      </w:tabs>
      <w:ind w:left="567" w:hanging="567"/>
      <w:jc w:val="both"/>
    </w:pPr>
    <w:rPr>
      <w:sz w:val="19"/>
      <w:szCs w:val="20"/>
    </w:rPr>
  </w:style>
  <w:style w:type="character" w:customStyle="1" w:styleId="GvdeMetniGirintisi2Char">
    <w:name w:val="Gövde Metni Girintisi 2 Char"/>
    <w:basedOn w:val="VarsaylanParagrafYazTipi"/>
    <w:link w:val="GvdeMetniGirintisi2"/>
    <w:rsid w:val="00C31CE9"/>
    <w:rPr>
      <w:sz w:val="19"/>
      <w:szCs w:val="20"/>
    </w:rPr>
  </w:style>
  <w:style w:type="table" w:styleId="TabloKlavuzu">
    <w:name w:val="Table Grid"/>
    <w:basedOn w:val="NormalTablo"/>
    <w:locked/>
    <w:rsid w:val="00C31CE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9741E"/>
    <w:pPr>
      <w:autoSpaceDE w:val="0"/>
      <w:autoSpaceDN w:val="0"/>
      <w:adjustRightInd w:val="0"/>
    </w:pPr>
    <w:rPr>
      <w:color w:val="000000"/>
      <w:sz w:val="24"/>
      <w:szCs w:val="24"/>
    </w:rPr>
  </w:style>
  <w:style w:type="paragraph" w:styleId="ListeParagraf">
    <w:name w:val="List Paragraph"/>
    <w:basedOn w:val="Normal"/>
    <w:qFormat/>
    <w:rsid w:val="00FF2C30"/>
    <w:pPr>
      <w:ind w:left="720"/>
      <w:contextualSpacing/>
    </w:pPr>
  </w:style>
  <w:style w:type="paragraph" w:customStyle="1" w:styleId="CM4">
    <w:name w:val="CM4"/>
    <w:basedOn w:val="Default"/>
    <w:next w:val="Default"/>
    <w:uiPriority w:val="99"/>
    <w:rsid w:val="00F60CB0"/>
    <w:rPr>
      <w:color w:val="auto"/>
    </w:rPr>
  </w:style>
  <w:style w:type="character" w:customStyle="1" w:styleId="apple-converted-space">
    <w:name w:val="apple-converted-space"/>
    <w:rsid w:val="00DF45AF"/>
  </w:style>
  <w:style w:type="paragraph" w:styleId="BalonMetni">
    <w:name w:val="Balloon Text"/>
    <w:basedOn w:val="Normal"/>
    <w:link w:val="BalonMetniChar"/>
    <w:uiPriority w:val="99"/>
    <w:semiHidden/>
    <w:unhideWhenUsed/>
    <w:rsid w:val="00CF1F25"/>
    <w:rPr>
      <w:rFonts w:ascii="Tahoma" w:hAnsi="Tahoma" w:cs="Tahoma"/>
      <w:sz w:val="16"/>
      <w:szCs w:val="16"/>
    </w:rPr>
  </w:style>
  <w:style w:type="character" w:customStyle="1" w:styleId="BalonMetniChar">
    <w:name w:val="Balon Metni Char"/>
    <w:basedOn w:val="VarsaylanParagrafYazTipi"/>
    <w:link w:val="BalonMetni"/>
    <w:uiPriority w:val="99"/>
    <w:semiHidden/>
    <w:rsid w:val="00CF1F25"/>
    <w:rPr>
      <w:rFonts w:ascii="Tahoma" w:hAnsi="Tahoma" w:cs="Tahoma"/>
      <w:sz w:val="16"/>
      <w:szCs w:val="16"/>
    </w:rPr>
  </w:style>
  <w:style w:type="character" w:customStyle="1" w:styleId="grame">
    <w:name w:val="grame"/>
    <w:basedOn w:val="VarsaylanParagrafYazTipi"/>
    <w:rsid w:val="00B54667"/>
  </w:style>
  <w:style w:type="character" w:customStyle="1" w:styleId="Balk2Char">
    <w:name w:val="Başlık 2 Char"/>
    <w:basedOn w:val="VarsaylanParagrafYazTipi"/>
    <w:link w:val="Balk2"/>
    <w:rsid w:val="00AA1101"/>
    <w:rPr>
      <w:b/>
      <w:bCs/>
      <w:sz w:val="36"/>
      <w:szCs w:val="36"/>
    </w:rPr>
  </w:style>
  <w:style w:type="character" w:customStyle="1" w:styleId="Balk5Char">
    <w:name w:val="Başlık 5 Char"/>
    <w:basedOn w:val="VarsaylanParagrafYazTipi"/>
    <w:link w:val="Balk5"/>
    <w:rsid w:val="00AA1101"/>
    <w:rPr>
      <w:b/>
      <w:bCs/>
      <w:sz w:val="20"/>
      <w:szCs w:val="20"/>
    </w:rPr>
  </w:style>
  <w:style w:type="character" w:customStyle="1" w:styleId="Balk8Char">
    <w:name w:val="Başlık 8 Char"/>
    <w:basedOn w:val="VarsaylanParagrafYazTipi"/>
    <w:link w:val="Balk8"/>
    <w:rsid w:val="000D0A0D"/>
    <w:rPr>
      <w:rFonts w:asciiTheme="majorHAnsi" w:eastAsiaTheme="majorEastAsia" w:hAnsiTheme="majorHAnsi" w:cstheme="majorBidi"/>
      <w:color w:val="404040" w:themeColor="text1" w:themeTint="BF"/>
      <w:sz w:val="20"/>
      <w:szCs w:val="20"/>
    </w:rPr>
  </w:style>
  <w:style w:type="paragraph" w:styleId="GvdeMetniGirintisi">
    <w:name w:val="Body Text Indent"/>
    <w:basedOn w:val="Normal"/>
    <w:link w:val="GvdeMetniGirintisiChar"/>
    <w:unhideWhenUsed/>
    <w:rsid w:val="000D0A0D"/>
    <w:pPr>
      <w:spacing w:after="120"/>
      <w:ind w:left="283"/>
    </w:pPr>
  </w:style>
  <w:style w:type="character" w:customStyle="1" w:styleId="GvdeMetniGirintisiChar">
    <w:name w:val="Gövde Metni Girintisi Char"/>
    <w:basedOn w:val="VarsaylanParagrafYazTipi"/>
    <w:link w:val="GvdeMetniGirintisi"/>
    <w:rsid w:val="000D0A0D"/>
    <w:rPr>
      <w:sz w:val="24"/>
      <w:szCs w:val="24"/>
    </w:rPr>
  </w:style>
  <w:style w:type="paragraph" w:styleId="GvdeMetni2">
    <w:name w:val="Body Text 2"/>
    <w:basedOn w:val="Normal"/>
    <w:link w:val="GvdeMetni2Char"/>
    <w:unhideWhenUsed/>
    <w:rsid w:val="000D0A0D"/>
    <w:pPr>
      <w:spacing w:after="120" w:line="480" w:lineRule="auto"/>
    </w:pPr>
  </w:style>
  <w:style w:type="character" w:customStyle="1" w:styleId="GvdeMetni2Char">
    <w:name w:val="Gövde Metni 2 Char"/>
    <w:basedOn w:val="VarsaylanParagrafYazTipi"/>
    <w:link w:val="GvdeMetni2"/>
    <w:rsid w:val="000D0A0D"/>
    <w:rPr>
      <w:sz w:val="24"/>
      <w:szCs w:val="24"/>
    </w:rPr>
  </w:style>
  <w:style w:type="character" w:customStyle="1" w:styleId="Balk6Char">
    <w:name w:val="Başlık 6 Char"/>
    <w:basedOn w:val="VarsaylanParagrafYazTipi"/>
    <w:link w:val="Balk6"/>
    <w:rsid w:val="000D0A0D"/>
    <w:rPr>
      <w:rFonts w:ascii="Arial" w:hAnsi="Arial"/>
      <w:sz w:val="24"/>
      <w:szCs w:val="20"/>
    </w:rPr>
  </w:style>
  <w:style w:type="character" w:customStyle="1" w:styleId="Balk9Char">
    <w:name w:val="Başlık 9 Char"/>
    <w:basedOn w:val="VarsaylanParagrafYazTipi"/>
    <w:link w:val="Balk9"/>
    <w:rsid w:val="000D0A0D"/>
    <w:rPr>
      <w:rFonts w:ascii="Arial" w:hAnsi="Arial" w:cs="Arial"/>
      <w:sz w:val="24"/>
      <w:szCs w:val="20"/>
    </w:rPr>
  </w:style>
  <w:style w:type="numbering" w:customStyle="1" w:styleId="ListeYok1">
    <w:name w:val="Liste Yok1"/>
    <w:next w:val="ListeYok"/>
    <w:semiHidden/>
    <w:unhideWhenUsed/>
    <w:rsid w:val="000D0A0D"/>
  </w:style>
  <w:style w:type="paragraph" w:styleId="stbilgi">
    <w:name w:val="header"/>
    <w:basedOn w:val="Normal"/>
    <w:link w:val="stbilgiChar"/>
    <w:unhideWhenUsed/>
    <w:rsid w:val="000D0A0D"/>
    <w:pPr>
      <w:tabs>
        <w:tab w:val="center" w:pos="4536"/>
        <w:tab w:val="right" w:pos="9072"/>
      </w:tabs>
    </w:pPr>
    <w:rPr>
      <w:rFonts w:eastAsia="Calibri"/>
      <w:szCs w:val="22"/>
      <w:lang w:val="en-GB" w:eastAsia="en-US"/>
    </w:rPr>
  </w:style>
  <w:style w:type="character" w:customStyle="1" w:styleId="stbilgiChar">
    <w:name w:val="Üstbilgi Char"/>
    <w:basedOn w:val="VarsaylanParagrafYazTipi"/>
    <w:link w:val="stbilgi"/>
    <w:rsid w:val="000D0A0D"/>
    <w:rPr>
      <w:rFonts w:eastAsia="Calibri"/>
      <w:sz w:val="24"/>
      <w:lang w:val="en-GB" w:eastAsia="en-US"/>
    </w:rPr>
  </w:style>
  <w:style w:type="paragraph" w:styleId="Altbilgi">
    <w:name w:val="footer"/>
    <w:basedOn w:val="Normal"/>
    <w:link w:val="AltbilgiChar"/>
    <w:uiPriority w:val="99"/>
    <w:unhideWhenUsed/>
    <w:rsid w:val="000D0A0D"/>
    <w:pPr>
      <w:tabs>
        <w:tab w:val="center" w:pos="4536"/>
        <w:tab w:val="right" w:pos="9072"/>
      </w:tabs>
    </w:pPr>
    <w:rPr>
      <w:rFonts w:eastAsia="Calibri"/>
      <w:szCs w:val="22"/>
      <w:lang w:val="en-GB" w:eastAsia="en-US"/>
    </w:rPr>
  </w:style>
  <w:style w:type="character" w:customStyle="1" w:styleId="AltbilgiChar">
    <w:name w:val="Altbilgi Char"/>
    <w:basedOn w:val="VarsaylanParagrafYazTipi"/>
    <w:link w:val="Altbilgi"/>
    <w:uiPriority w:val="99"/>
    <w:rsid w:val="000D0A0D"/>
    <w:rPr>
      <w:rFonts w:eastAsia="Calibri"/>
      <w:sz w:val="24"/>
      <w:lang w:val="en-GB" w:eastAsia="en-US"/>
    </w:rPr>
  </w:style>
  <w:style w:type="character" w:customStyle="1" w:styleId="SonnotMetniChar">
    <w:name w:val="Sonnot Metni Char"/>
    <w:basedOn w:val="VarsaylanParagrafYazTipi"/>
    <w:link w:val="SonnotMetni"/>
    <w:semiHidden/>
    <w:rsid w:val="000D0A0D"/>
    <w:rPr>
      <w:sz w:val="20"/>
      <w:szCs w:val="20"/>
    </w:rPr>
  </w:style>
  <w:style w:type="paragraph" w:styleId="SonnotMetni">
    <w:name w:val="endnote text"/>
    <w:basedOn w:val="Normal"/>
    <w:link w:val="SonnotMetniChar"/>
    <w:semiHidden/>
    <w:rsid w:val="000D0A0D"/>
    <w:rPr>
      <w:sz w:val="20"/>
      <w:szCs w:val="20"/>
    </w:rPr>
  </w:style>
  <w:style w:type="character" w:customStyle="1" w:styleId="SonnotMetniChar1">
    <w:name w:val="Sonnot Metni Char1"/>
    <w:basedOn w:val="VarsaylanParagrafYazTipi"/>
    <w:uiPriority w:val="99"/>
    <w:semiHidden/>
    <w:rsid w:val="000D0A0D"/>
    <w:rPr>
      <w:sz w:val="20"/>
      <w:szCs w:val="20"/>
    </w:rPr>
  </w:style>
  <w:style w:type="character" w:customStyle="1" w:styleId="DipnotMetniChar">
    <w:name w:val="Dipnot Metni Char"/>
    <w:basedOn w:val="VarsaylanParagrafYazTipi"/>
    <w:link w:val="DipnotMetni"/>
    <w:semiHidden/>
    <w:rsid w:val="000D0A0D"/>
    <w:rPr>
      <w:sz w:val="20"/>
      <w:szCs w:val="20"/>
    </w:rPr>
  </w:style>
  <w:style w:type="paragraph" w:styleId="DipnotMetni">
    <w:name w:val="footnote text"/>
    <w:basedOn w:val="Normal"/>
    <w:link w:val="DipnotMetniChar"/>
    <w:semiHidden/>
    <w:rsid w:val="000D0A0D"/>
    <w:rPr>
      <w:sz w:val="20"/>
      <w:szCs w:val="20"/>
    </w:rPr>
  </w:style>
  <w:style w:type="character" w:customStyle="1" w:styleId="DipnotMetniChar1">
    <w:name w:val="Dipnot Metni Char1"/>
    <w:basedOn w:val="VarsaylanParagrafYazTipi"/>
    <w:uiPriority w:val="99"/>
    <w:semiHidden/>
    <w:rsid w:val="000D0A0D"/>
    <w:rPr>
      <w:sz w:val="20"/>
      <w:szCs w:val="20"/>
    </w:rPr>
  </w:style>
  <w:style w:type="paragraph" w:styleId="GvdeMetni3">
    <w:name w:val="Body Text 3"/>
    <w:basedOn w:val="Normal"/>
    <w:link w:val="GvdeMetni3Char"/>
    <w:rsid w:val="000D0A0D"/>
    <w:rPr>
      <w:rFonts w:ascii="Arial" w:hAnsi="Arial" w:cs="Arial"/>
      <w:szCs w:val="20"/>
    </w:rPr>
  </w:style>
  <w:style w:type="character" w:customStyle="1" w:styleId="GvdeMetni3Char">
    <w:name w:val="Gövde Metni 3 Char"/>
    <w:basedOn w:val="VarsaylanParagrafYazTipi"/>
    <w:link w:val="GvdeMetni3"/>
    <w:rsid w:val="000D0A0D"/>
    <w:rPr>
      <w:rFonts w:ascii="Arial" w:hAnsi="Arial" w:cs="Arial"/>
      <w:sz w:val="24"/>
      <w:szCs w:val="20"/>
    </w:rPr>
  </w:style>
  <w:style w:type="character" w:customStyle="1" w:styleId="GvdeMetniGirintisi3Char">
    <w:name w:val="Gövde Metni Girintisi 3 Char"/>
    <w:basedOn w:val="VarsaylanParagrafYazTipi"/>
    <w:link w:val="GvdeMetniGirintisi3"/>
    <w:rsid w:val="000D0A0D"/>
    <w:rPr>
      <w:rFonts w:ascii="Arial" w:hAnsi="Arial" w:cs="Arial"/>
      <w:sz w:val="24"/>
      <w:szCs w:val="20"/>
    </w:rPr>
  </w:style>
  <w:style w:type="paragraph" w:styleId="GvdeMetniGirintisi3">
    <w:name w:val="Body Text Indent 3"/>
    <w:basedOn w:val="Normal"/>
    <w:link w:val="GvdeMetniGirintisi3Char"/>
    <w:rsid w:val="000D0A0D"/>
    <w:pPr>
      <w:ind w:left="2124" w:hanging="2004"/>
      <w:jc w:val="both"/>
    </w:pPr>
    <w:rPr>
      <w:rFonts w:ascii="Arial" w:hAnsi="Arial" w:cs="Arial"/>
      <w:szCs w:val="20"/>
    </w:rPr>
  </w:style>
  <w:style w:type="character" w:customStyle="1" w:styleId="GvdeMetniGirintisi3Char1">
    <w:name w:val="Gövde Metni Girintisi 3 Char1"/>
    <w:basedOn w:val="VarsaylanParagrafYazTipi"/>
    <w:uiPriority w:val="99"/>
    <w:semiHidden/>
    <w:rsid w:val="000D0A0D"/>
    <w:rPr>
      <w:sz w:val="16"/>
      <w:szCs w:val="16"/>
    </w:rPr>
  </w:style>
  <w:style w:type="numbering" w:customStyle="1" w:styleId="ListeYok2">
    <w:name w:val="Liste Yok2"/>
    <w:next w:val="ListeYok"/>
    <w:uiPriority w:val="99"/>
    <w:semiHidden/>
    <w:unhideWhenUsed/>
    <w:rsid w:val="00E435D6"/>
  </w:style>
  <w:style w:type="numbering" w:customStyle="1" w:styleId="ListeYok11">
    <w:name w:val="Liste Yok11"/>
    <w:next w:val="ListeYok"/>
    <w:uiPriority w:val="99"/>
    <w:semiHidden/>
    <w:unhideWhenUsed/>
    <w:rsid w:val="00E435D6"/>
  </w:style>
  <w:style w:type="character" w:styleId="Kpr">
    <w:name w:val="Hyperlink"/>
    <w:basedOn w:val="VarsaylanParagrafYazTipi"/>
    <w:uiPriority w:val="99"/>
    <w:unhideWhenUsed/>
    <w:rsid w:val="00E435D6"/>
    <w:rPr>
      <w:color w:val="0000FF"/>
      <w:u w:val="single"/>
    </w:rPr>
  </w:style>
  <w:style w:type="character" w:styleId="zlenenKpr">
    <w:name w:val="FollowedHyperlink"/>
    <w:basedOn w:val="VarsaylanParagrafYazTipi"/>
    <w:uiPriority w:val="99"/>
    <w:semiHidden/>
    <w:unhideWhenUsed/>
    <w:rsid w:val="00E435D6"/>
    <w:rPr>
      <w:color w:val="800080"/>
      <w:u w:val="single"/>
    </w:rPr>
  </w:style>
  <w:style w:type="paragraph" w:customStyle="1" w:styleId="kanun">
    <w:name w:val="kanun"/>
    <w:basedOn w:val="Normal"/>
    <w:rsid w:val="005A0715"/>
    <w:pPr>
      <w:jc w:val="both"/>
    </w:pPr>
    <w:rPr>
      <w:b/>
      <w:sz w:val="18"/>
      <w:szCs w:val="20"/>
    </w:rPr>
  </w:style>
  <w:style w:type="character" w:styleId="SonnotBavurusu">
    <w:name w:val="endnote reference"/>
    <w:semiHidden/>
    <w:rsid w:val="005A0715"/>
    <w:rPr>
      <w:rFonts w:cs="Times New Roman"/>
      <w:vertAlign w:val="superscript"/>
    </w:rPr>
  </w:style>
  <w:style w:type="character" w:styleId="SayfaNumaras">
    <w:name w:val="page number"/>
    <w:rsid w:val="005A0715"/>
    <w:rPr>
      <w:rFonts w:cs="Times New Roman"/>
    </w:rPr>
  </w:style>
  <w:style w:type="paragraph" w:customStyle="1" w:styleId="ListeParagraf1">
    <w:name w:val="Liste Paragraf1"/>
    <w:basedOn w:val="Normal"/>
    <w:rsid w:val="005A0715"/>
    <w:pPr>
      <w:ind w:left="720"/>
      <w:contextualSpacing/>
    </w:pPr>
    <w:rPr>
      <w:lang w:val="en-US" w:eastAsia="en-US"/>
    </w:rPr>
  </w:style>
  <w:style w:type="paragraph" w:customStyle="1" w:styleId="3-normalyaz">
    <w:name w:val="3-normalyaz"/>
    <w:basedOn w:val="Normal"/>
    <w:rsid w:val="005A071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caption" w:locked="1" w:uiPriority="0" w:qFormat="1"/>
    <w:lsdException w:name="page number" w:uiPriority="0"/>
    <w:lsdException w:name="endnote reference" w:uiPriority="0"/>
    <w:lsdException w:name="endnote text"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Body Text Indent 3" w:uiPriority="0"/>
    <w:lsdException w:name="Strong" w:locked="1" w:semiHidden="0" w:uiPriority="22" w:unhideWhenUsed="0" w:qFormat="1"/>
    <w:lsdException w:name="Emphasis" w:locked="1" w:semiHidden="0" w:uiPriority="20" w:unhideWhenUsed="0" w:qFormat="1"/>
    <w:lsdException w:name="No Lis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436"/>
    <w:rPr>
      <w:sz w:val="24"/>
      <w:szCs w:val="24"/>
    </w:rPr>
  </w:style>
  <w:style w:type="paragraph" w:styleId="Balk1">
    <w:name w:val="heading 1"/>
    <w:basedOn w:val="Normal"/>
    <w:next w:val="Normal"/>
    <w:link w:val="Balk1Char"/>
    <w:qFormat/>
    <w:rsid w:val="00D72D71"/>
    <w:pPr>
      <w:keepNext/>
      <w:spacing w:before="240" w:after="60"/>
      <w:outlineLvl w:val="0"/>
    </w:pPr>
    <w:rPr>
      <w:rFonts w:ascii="Arial" w:hAnsi="Arial" w:cs="Arial"/>
      <w:b/>
      <w:bCs/>
      <w:kern w:val="32"/>
      <w:sz w:val="32"/>
      <w:szCs w:val="32"/>
    </w:rPr>
  </w:style>
  <w:style w:type="paragraph" w:styleId="Balk2">
    <w:name w:val="heading 2"/>
    <w:basedOn w:val="Normal"/>
    <w:link w:val="Balk2Char"/>
    <w:qFormat/>
    <w:locked/>
    <w:rsid w:val="00AA1101"/>
    <w:pPr>
      <w:spacing w:before="100" w:beforeAutospacing="1" w:after="100" w:afterAutospacing="1"/>
      <w:outlineLvl w:val="1"/>
    </w:pPr>
    <w:rPr>
      <w:b/>
      <w:bCs/>
      <w:sz w:val="36"/>
      <w:szCs w:val="36"/>
    </w:rPr>
  </w:style>
  <w:style w:type="paragraph" w:styleId="Balk3">
    <w:name w:val="heading 3"/>
    <w:basedOn w:val="Normal"/>
    <w:next w:val="Normal"/>
    <w:link w:val="Balk3Char"/>
    <w:unhideWhenUsed/>
    <w:qFormat/>
    <w:locked/>
    <w:rsid w:val="00C31CE9"/>
    <w:pPr>
      <w:keepNext/>
      <w:spacing w:before="240" w:after="60"/>
      <w:outlineLvl w:val="2"/>
    </w:pPr>
    <w:rPr>
      <w:rFonts w:asciiTheme="majorHAnsi" w:eastAsiaTheme="majorEastAsia" w:hAnsiTheme="majorHAnsi" w:cstheme="majorBidi"/>
      <w:b/>
      <w:bCs/>
      <w:sz w:val="26"/>
      <w:szCs w:val="26"/>
    </w:rPr>
  </w:style>
  <w:style w:type="paragraph" w:styleId="Balk4">
    <w:name w:val="heading 4"/>
    <w:basedOn w:val="Normal"/>
    <w:next w:val="Normal"/>
    <w:link w:val="Balk4Char"/>
    <w:qFormat/>
    <w:rsid w:val="00CD2733"/>
    <w:pPr>
      <w:keepNext/>
      <w:jc w:val="both"/>
      <w:outlineLvl w:val="3"/>
    </w:pPr>
    <w:rPr>
      <w:i/>
      <w:iCs/>
      <w:szCs w:val="20"/>
    </w:rPr>
  </w:style>
  <w:style w:type="paragraph" w:styleId="Balk5">
    <w:name w:val="heading 5"/>
    <w:basedOn w:val="Normal"/>
    <w:link w:val="Balk5Char"/>
    <w:qFormat/>
    <w:locked/>
    <w:rsid w:val="00AA1101"/>
    <w:pPr>
      <w:spacing w:before="100" w:beforeAutospacing="1" w:after="100" w:afterAutospacing="1"/>
      <w:outlineLvl w:val="4"/>
    </w:pPr>
    <w:rPr>
      <w:b/>
      <w:bCs/>
      <w:sz w:val="20"/>
      <w:szCs w:val="20"/>
    </w:rPr>
  </w:style>
  <w:style w:type="paragraph" w:styleId="Balk6">
    <w:name w:val="heading 6"/>
    <w:basedOn w:val="Normal"/>
    <w:next w:val="Normal"/>
    <w:link w:val="Balk6Char"/>
    <w:qFormat/>
    <w:locked/>
    <w:rsid w:val="000D0A0D"/>
    <w:pPr>
      <w:keepNext/>
      <w:outlineLvl w:val="5"/>
    </w:pPr>
    <w:rPr>
      <w:rFonts w:ascii="Arial" w:hAnsi="Arial"/>
      <w:szCs w:val="20"/>
    </w:rPr>
  </w:style>
  <w:style w:type="paragraph" w:styleId="Balk7">
    <w:name w:val="heading 7"/>
    <w:basedOn w:val="Normal"/>
    <w:next w:val="Normal"/>
    <w:link w:val="Balk7Char"/>
    <w:qFormat/>
    <w:rsid w:val="00CD2733"/>
    <w:pPr>
      <w:keepNext/>
      <w:spacing w:line="360" w:lineRule="auto"/>
      <w:ind w:firstLine="708"/>
      <w:jc w:val="both"/>
      <w:outlineLvl w:val="6"/>
    </w:pPr>
    <w:rPr>
      <w:b/>
      <w:sz w:val="19"/>
      <w:szCs w:val="20"/>
    </w:rPr>
  </w:style>
  <w:style w:type="paragraph" w:styleId="Balk8">
    <w:name w:val="heading 8"/>
    <w:basedOn w:val="Normal"/>
    <w:next w:val="Normal"/>
    <w:link w:val="Balk8Char"/>
    <w:unhideWhenUsed/>
    <w:qFormat/>
    <w:locked/>
    <w:rsid w:val="000D0A0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qFormat/>
    <w:locked/>
    <w:rsid w:val="000D0A0D"/>
    <w:pPr>
      <w:keepNext/>
      <w:ind w:left="2124" w:hanging="2004"/>
      <w:jc w:val="both"/>
      <w:outlineLvl w:val="8"/>
    </w:pPr>
    <w:rPr>
      <w:rFonts w:ascii="Arial" w:hAnsi="Arial" w:cs="Arial"/>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locked/>
    <w:rPr>
      <w:rFonts w:ascii="Cambria" w:hAnsi="Cambria" w:cs="Times New Roman"/>
      <w:b/>
      <w:bCs/>
      <w:kern w:val="32"/>
      <w:sz w:val="32"/>
      <w:szCs w:val="32"/>
    </w:rPr>
  </w:style>
  <w:style w:type="character" w:customStyle="1" w:styleId="Balk3Char">
    <w:name w:val="Başlık 3 Char"/>
    <w:basedOn w:val="VarsaylanParagrafYazTipi"/>
    <w:link w:val="Balk3"/>
    <w:rsid w:val="00C31CE9"/>
    <w:rPr>
      <w:rFonts w:asciiTheme="majorHAnsi" w:eastAsiaTheme="majorEastAsia" w:hAnsiTheme="majorHAnsi" w:cstheme="majorBidi"/>
      <w:b/>
      <w:bCs/>
      <w:sz w:val="26"/>
      <w:szCs w:val="26"/>
    </w:rPr>
  </w:style>
  <w:style w:type="character" w:customStyle="1" w:styleId="Balk4Char">
    <w:name w:val="Başlık 4 Char"/>
    <w:basedOn w:val="VarsaylanParagrafYazTipi"/>
    <w:link w:val="Balk4"/>
    <w:locked/>
    <w:rPr>
      <w:rFonts w:ascii="Calibri" w:hAnsi="Calibri" w:cs="Times New Roman"/>
      <w:b/>
      <w:bCs/>
      <w:sz w:val="28"/>
      <w:szCs w:val="28"/>
    </w:rPr>
  </w:style>
  <w:style w:type="character" w:customStyle="1" w:styleId="Balk7Char">
    <w:name w:val="Başlık 7 Char"/>
    <w:basedOn w:val="VarsaylanParagrafYazTipi"/>
    <w:link w:val="Balk7"/>
    <w:locked/>
    <w:rPr>
      <w:rFonts w:ascii="Calibri" w:hAnsi="Calibri" w:cs="Times New Roman"/>
      <w:sz w:val="24"/>
      <w:szCs w:val="24"/>
    </w:rPr>
  </w:style>
  <w:style w:type="character" w:styleId="Gl">
    <w:name w:val="Strong"/>
    <w:basedOn w:val="VarsaylanParagrafYazTipi"/>
    <w:uiPriority w:val="22"/>
    <w:qFormat/>
    <w:rsid w:val="00F0139C"/>
    <w:rPr>
      <w:rFonts w:cs="Times New Roman"/>
      <w:b/>
      <w:bCs/>
    </w:rPr>
  </w:style>
  <w:style w:type="character" w:styleId="Vurgu">
    <w:name w:val="Emphasis"/>
    <w:basedOn w:val="VarsaylanParagrafYazTipi"/>
    <w:uiPriority w:val="20"/>
    <w:qFormat/>
    <w:rsid w:val="00F0139C"/>
    <w:rPr>
      <w:rFonts w:cs="Times New Roman"/>
      <w:i/>
      <w:iCs/>
    </w:rPr>
  </w:style>
  <w:style w:type="paragraph" w:styleId="NormalWeb">
    <w:name w:val="Normal (Web)"/>
    <w:basedOn w:val="Normal"/>
    <w:uiPriority w:val="99"/>
    <w:rsid w:val="00E35CB1"/>
    <w:pPr>
      <w:spacing w:before="100" w:beforeAutospacing="1" w:after="100" w:afterAutospacing="1"/>
    </w:pPr>
  </w:style>
  <w:style w:type="paragraph" w:styleId="GvdeMetni">
    <w:name w:val="Body Text"/>
    <w:basedOn w:val="Normal"/>
    <w:link w:val="GvdeMetniChar"/>
    <w:rsid w:val="00C31CE9"/>
    <w:pPr>
      <w:jc w:val="both"/>
    </w:pPr>
    <w:rPr>
      <w:sz w:val="20"/>
      <w:szCs w:val="20"/>
    </w:rPr>
  </w:style>
  <w:style w:type="character" w:customStyle="1" w:styleId="GvdeMetniChar">
    <w:name w:val="Gövde Metni Char"/>
    <w:basedOn w:val="VarsaylanParagrafYazTipi"/>
    <w:link w:val="GvdeMetni"/>
    <w:rsid w:val="00C31CE9"/>
    <w:rPr>
      <w:sz w:val="20"/>
      <w:szCs w:val="20"/>
    </w:rPr>
  </w:style>
  <w:style w:type="paragraph" w:styleId="GvdeMetniGirintisi2">
    <w:name w:val="Body Text Indent 2"/>
    <w:basedOn w:val="Normal"/>
    <w:link w:val="GvdeMetniGirintisi2Char"/>
    <w:rsid w:val="00C31CE9"/>
    <w:pPr>
      <w:tabs>
        <w:tab w:val="left" w:pos="567"/>
      </w:tabs>
      <w:ind w:left="567" w:hanging="567"/>
      <w:jc w:val="both"/>
    </w:pPr>
    <w:rPr>
      <w:sz w:val="19"/>
      <w:szCs w:val="20"/>
    </w:rPr>
  </w:style>
  <w:style w:type="character" w:customStyle="1" w:styleId="GvdeMetniGirintisi2Char">
    <w:name w:val="Gövde Metni Girintisi 2 Char"/>
    <w:basedOn w:val="VarsaylanParagrafYazTipi"/>
    <w:link w:val="GvdeMetniGirintisi2"/>
    <w:rsid w:val="00C31CE9"/>
    <w:rPr>
      <w:sz w:val="19"/>
      <w:szCs w:val="20"/>
    </w:rPr>
  </w:style>
  <w:style w:type="table" w:styleId="TabloKlavuzu">
    <w:name w:val="Table Grid"/>
    <w:basedOn w:val="NormalTablo"/>
    <w:locked/>
    <w:rsid w:val="00C31CE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9741E"/>
    <w:pPr>
      <w:autoSpaceDE w:val="0"/>
      <w:autoSpaceDN w:val="0"/>
      <w:adjustRightInd w:val="0"/>
    </w:pPr>
    <w:rPr>
      <w:color w:val="000000"/>
      <w:sz w:val="24"/>
      <w:szCs w:val="24"/>
    </w:rPr>
  </w:style>
  <w:style w:type="paragraph" w:styleId="ListeParagraf">
    <w:name w:val="List Paragraph"/>
    <w:basedOn w:val="Normal"/>
    <w:qFormat/>
    <w:rsid w:val="00FF2C30"/>
    <w:pPr>
      <w:ind w:left="720"/>
      <w:contextualSpacing/>
    </w:pPr>
  </w:style>
  <w:style w:type="paragraph" w:customStyle="1" w:styleId="CM4">
    <w:name w:val="CM4"/>
    <w:basedOn w:val="Default"/>
    <w:next w:val="Default"/>
    <w:uiPriority w:val="99"/>
    <w:rsid w:val="00F60CB0"/>
    <w:rPr>
      <w:color w:val="auto"/>
    </w:rPr>
  </w:style>
  <w:style w:type="character" w:customStyle="1" w:styleId="apple-converted-space">
    <w:name w:val="apple-converted-space"/>
    <w:rsid w:val="00DF45AF"/>
  </w:style>
  <w:style w:type="paragraph" w:styleId="BalonMetni">
    <w:name w:val="Balloon Text"/>
    <w:basedOn w:val="Normal"/>
    <w:link w:val="BalonMetniChar"/>
    <w:uiPriority w:val="99"/>
    <w:semiHidden/>
    <w:unhideWhenUsed/>
    <w:rsid w:val="00CF1F25"/>
    <w:rPr>
      <w:rFonts w:ascii="Tahoma" w:hAnsi="Tahoma" w:cs="Tahoma"/>
      <w:sz w:val="16"/>
      <w:szCs w:val="16"/>
    </w:rPr>
  </w:style>
  <w:style w:type="character" w:customStyle="1" w:styleId="BalonMetniChar">
    <w:name w:val="Balon Metni Char"/>
    <w:basedOn w:val="VarsaylanParagrafYazTipi"/>
    <w:link w:val="BalonMetni"/>
    <w:uiPriority w:val="99"/>
    <w:semiHidden/>
    <w:rsid w:val="00CF1F25"/>
    <w:rPr>
      <w:rFonts w:ascii="Tahoma" w:hAnsi="Tahoma" w:cs="Tahoma"/>
      <w:sz w:val="16"/>
      <w:szCs w:val="16"/>
    </w:rPr>
  </w:style>
  <w:style w:type="character" w:customStyle="1" w:styleId="grame">
    <w:name w:val="grame"/>
    <w:basedOn w:val="VarsaylanParagrafYazTipi"/>
    <w:rsid w:val="00B54667"/>
  </w:style>
  <w:style w:type="character" w:customStyle="1" w:styleId="Balk2Char">
    <w:name w:val="Başlık 2 Char"/>
    <w:basedOn w:val="VarsaylanParagrafYazTipi"/>
    <w:link w:val="Balk2"/>
    <w:rsid w:val="00AA1101"/>
    <w:rPr>
      <w:b/>
      <w:bCs/>
      <w:sz w:val="36"/>
      <w:szCs w:val="36"/>
    </w:rPr>
  </w:style>
  <w:style w:type="character" w:customStyle="1" w:styleId="Balk5Char">
    <w:name w:val="Başlık 5 Char"/>
    <w:basedOn w:val="VarsaylanParagrafYazTipi"/>
    <w:link w:val="Balk5"/>
    <w:rsid w:val="00AA1101"/>
    <w:rPr>
      <w:b/>
      <w:bCs/>
      <w:sz w:val="20"/>
      <w:szCs w:val="20"/>
    </w:rPr>
  </w:style>
  <w:style w:type="character" w:customStyle="1" w:styleId="Balk8Char">
    <w:name w:val="Başlık 8 Char"/>
    <w:basedOn w:val="VarsaylanParagrafYazTipi"/>
    <w:link w:val="Balk8"/>
    <w:rsid w:val="000D0A0D"/>
    <w:rPr>
      <w:rFonts w:asciiTheme="majorHAnsi" w:eastAsiaTheme="majorEastAsia" w:hAnsiTheme="majorHAnsi" w:cstheme="majorBidi"/>
      <w:color w:val="404040" w:themeColor="text1" w:themeTint="BF"/>
      <w:sz w:val="20"/>
      <w:szCs w:val="20"/>
    </w:rPr>
  </w:style>
  <w:style w:type="paragraph" w:styleId="GvdeMetniGirintisi">
    <w:name w:val="Body Text Indent"/>
    <w:basedOn w:val="Normal"/>
    <w:link w:val="GvdeMetniGirintisiChar"/>
    <w:unhideWhenUsed/>
    <w:rsid w:val="000D0A0D"/>
    <w:pPr>
      <w:spacing w:after="120"/>
      <w:ind w:left="283"/>
    </w:pPr>
  </w:style>
  <w:style w:type="character" w:customStyle="1" w:styleId="GvdeMetniGirintisiChar">
    <w:name w:val="Gövde Metni Girintisi Char"/>
    <w:basedOn w:val="VarsaylanParagrafYazTipi"/>
    <w:link w:val="GvdeMetniGirintisi"/>
    <w:rsid w:val="000D0A0D"/>
    <w:rPr>
      <w:sz w:val="24"/>
      <w:szCs w:val="24"/>
    </w:rPr>
  </w:style>
  <w:style w:type="paragraph" w:styleId="GvdeMetni2">
    <w:name w:val="Body Text 2"/>
    <w:basedOn w:val="Normal"/>
    <w:link w:val="GvdeMetni2Char"/>
    <w:unhideWhenUsed/>
    <w:rsid w:val="000D0A0D"/>
    <w:pPr>
      <w:spacing w:after="120" w:line="480" w:lineRule="auto"/>
    </w:pPr>
  </w:style>
  <w:style w:type="character" w:customStyle="1" w:styleId="GvdeMetni2Char">
    <w:name w:val="Gövde Metni 2 Char"/>
    <w:basedOn w:val="VarsaylanParagrafYazTipi"/>
    <w:link w:val="GvdeMetni2"/>
    <w:rsid w:val="000D0A0D"/>
    <w:rPr>
      <w:sz w:val="24"/>
      <w:szCs w:val="24"/>
    </w:rPr>
  </w:style>
  <w:style w:type="character" w:customStyle="1" w:styleId="Balk6Char">
    <w:name w:val="Başlık 6 Char"/>
    <w:basedOn w:val="VarsaylanParagrafYazTipi"/>
    <w:link w:val="Balk6"/>
    <w:rsid w:val="000D0A0D"/>
    <w:rPr>
      <w:rFonts w:ascii="Arial" w:hAnsi="Arial"/>
      <w:sz w:val="24"/>
      <w:szCs w:val="20"/>
    </w:rPr>
  </w:style>
  <w:style w:type="character" w:customStyle="1" w:styleId="Balk9Char">
    <w:name w:val="Başlık 9 Char"/>
    <w:basedOn w:val="VarsaylanParagrafYazTipi"/>
    <w:link w:val="Balk9"/>
    <w:rsid w:val="000D0A0D"/>
    <w:rPr>
      <w:rFonts w:ascii="Arial" w:hAnsi="Arial" w:cs="Arial"/>
      <w:sz w:val="24"/>
      <w:szCs w:val="20"/>
    </w:rPr>
  </w:style>
  <w:style w:type="numbering" w:customStyle="1" w:styleId="ListeYok1">
    <w:name w:val="Liste Yok1"/>
    <w:next w:val="ListeYok"/>
    <w:semiHidden/>
    <w:unhideWhenUsed/>
    <w:rsid w:val="000D0A0D"/>
  </w:style>
  <w:style w:type="paragraph" w:styleId="stbilgi">
    <w:name w:val="header"/>
    <w:basedOn w:val="Normal"/>
    <w:link w:val="stbilgiChar"/>
    <w:unhideWhenUsed/>
    <w:rsid w:val="000D0A0D"/>
    <w:pPr>
      <w:tabs>
        <w:tab w:val="center" w:pos="4536"/>
        <w:tab w:val="right" w:pos="9072"/>
      </w:tabs>
    </w:pPr>
    <w:rPr>
      <w:rFonts w:eastAsia="Calibri"/>
      <w:szCs w:val="22"/>
      <w:lang w:val="en-GB" w:eastAsia="en-US"/>
    </w:rPr>
  </w:style>
  <w:style w:type="character" w:customStyle="1" w:styleId="stbilgiChar">
    <w:name w:val="Üstbilgi Char"/>
    <w:basedOn w:val="VarsaylanParagrafYazTipi"/>
    <w:link w:val="stbilgi"/>
    <w:rsid w:val="000D0A0D"/>
    <w:rPr>
      <w:rFonts w:eastAsia="Calibri"/>
      <w:sz w:val="24"/>
      <w:lang w:val="en-GB" w:eastAsia="en-US"/>
    </w:rPr>
  </w:style>
  <w:style w:type="paragraph" w:styleId="Altbilgi">
    <w:name w:val="footer"/>
    <w:basedOn w:val="Normal"/>
    <w:link w:val="AltbilgiChar"/>
    <w:uiPriority w:val="99"/>
    <w:unhideWhenUsed/>
    <w:rsid w:val="000D0A0D"/>
    <w:pPr>
      <w:tabs>
        <w:tab w:val="center" w:pos="4536"/>
        <w:tab w:val="right" w:pos="9072"/>
      </w:tabs>
    </w:pPr>
    <w:rPr>
      <w:rFonts w:eastAsia="Calibri"/>
      <w:szCs w:val="22"/>
      <w:lang w:val="en-GB" w:eastAsia="en-US"/>
    </w:rPr>
  </w:style>
  <w:style w:type="character" w:customStyle="1" w:styleId="AltbilgiChar">
    <w:name w:val="Altbilgi Char"/>
    <w:basedOn w:val="VarsaylanParagrafYazTipi"/>
    <w:link w:val="Altbilgi"/>
    <w:uiPriority w:val="99"/>
    <w:rsid w:val="000D0A0D"/>
    <w:rPr>
      <w:rFonts w:eastAsia="Calibri"/>
      <w:sz w:val="24"/>
      <w:lang w:val="en-GB" w:eastAsia="en-US"/>
    </w:rPr>
  </w:style>
  <w:style w:type="character" w:customStyle="1" w:styleId="SonnotMetniChar">
    <w:name w:val="Sonnot Metni Char"/>
    <w:basedOn w:val="VarsaylanParagrafYazTipi"/>
    <w:link w:val="SonnotMetni"/>
    <w:semiHidden/>
    <w:rsid w:val="000D0A0D"/>
    <w:rPr>
      <w:sz w:val="20"/>
      <w:szCs w:val="20"/>
    </w:rPr>
  </w:style>
  <w:style w:type="paragraph" w:styleId="SonnotMetni">
    <w:name w:val="endnote text"/>
    <w:basedOn w:val="Normal"/>
    <w:link w:val="SonnotMetniChar"/>
    <w:semiHidden/>
    <w:rsid w:val="000D0A0D"/>
    <w:rPr>
      <w:sz w:val="20"/>
      <w:szCs w:val="20"/>
    </w:rPr>
  </w:style>
  <w:style w:type="character" w:customStyle="1" w:styleId="SonnotMetniChar1">
    <w:name w:val="Sonnot Metni Char1"/>
    <w:basedOn w:val="VarsaylanParagrafYazTipi"/>
    <w:uiPriority w:val="99"/>
    <w:semiHidden/>
    <w:rsid w:val="000D0A0D"/>
    <w:rPr>
      <w:sz w:val="20"/>
      <w:szCs w:val="20"/>
    </w:rPr>
  </w:style>
  <w:style w:type="character" w:customStyle="1" w:styleId="DipnotMetniChar">
    <w:name w:val="Dipnot Metni Char"/>
    <w:basedOn w:val="VarsaylanParagrafYazTipi"/>
    <w:link w:val="DipnotMetni"/>
    <w:semiHidden/>
    <w:rsid w:val="000D0A0D"/>
    <w:rPr>
      <w:sz w:val="20"/>
      <w:szCs w:val="20"/>
    </w:rPr>
  </w:style>
  <w:style w:type="paragraph" w:styleId="DipnotMetni">
    <w:name w:val="footnote text"/>
    <w:basedOn w:val="Normal"/>
    <w:link w:val="DipnotMetniChar"/>
    <w:semiHidden/>
    <w:rsid w:val="000D0A0D"/>
    <w:rPr>
      <w:sz w:val="20"/>
      <w:szCs w:val="20"/>
    </w:rPr>
  </w:style>
  <w:style w:type="character" w:customStyle="1" w:styleId="DipnotMetniChar1">
    <w:name w:val="Dipnot Metni Char1"/>
    <w:basedOn w:val="VarsaylanParagrafYazTipi"/>
    <w:uiPriority w:val="99"/>
    <w:semiHidden/>
    <w:rsid w:val="000D0A0D"/>
    <w:rPr>
      <w:sz w:val="20"/>
      <w:szCs w:val="20"/>
    </w:rPr>
  </w:style>
  <w:style w:type="paragraph" w:styleId="GvdeMetni3">
    <w:name w:val="Body Text 3"/>
    <w:basedOn w:val="Normal"/>
    <w:link w:val="GvdeMetni3Char"/>
    <w:rsid w:val="000D0A0D"/>
    <w:rPr>
      <w:rFonts w:ascii="Arial" w:hAnsi="Arial" w:cs="Arial"/>
      <w:szCs w:val="20"/>
    </w:rPr>
  </w:style>
  <w:style w:type="character" w:customStyle="1" w:styleId="GvdeMetni3Char">
    <w:name w:val="Gövde Metni 3 Char"/>
    <w:basedOn w:val="VarsaylanParagrafYazTipi"/>
    <w:link w:val="GvdeMetni3"/>
    <w:rsid w:val="000D0A0D"/>
    <w:rPr>
      <w:rFonts w:ascii="Arial" w:hAnsi="Arial" w:cs="Arial"/>
      <w:sz w:val="24"/>
      <w:szCs w:val="20"/>
    </w:rPr>
  </w:style>
  <w:style w:type="character" w:customStyle="1" w:styleId="GvdeMetniGirintisi3Char">
    <w:name w:val="Gövde Metni Girintisi 3 Char"/>
    <w:basedOn w:val="VarsaylanParagrafYazTipi"/>
    <w:link w:val="GvdeMetniGirintisi3"/>
    <w:rsid w:val="000D0A0D"/>
    <w:rPr>
      <w:rFonts w:ascii="Arial" w:hAnsi="Arial" w:cs="Arial"/>
      <w:sz w:val="24"/>
      <w:szCs w:val="20"/>
    </w:rPr>
  </w:style>
  <w:style w:type="paragraph" w:styleId="GvdeMetniGirintisi3">
    <w:name w:val="Body Text Indent 3"/>
    <w:basedOn w:val="Normal"/>
    <w:link w:val="GvdeMetniGirintisi3Char"/>
    <w:rsid w:val="000D0A0D"/>
    <w:pPr>
      <w:ind w:left="2124" w:hanging="2004"/>
      <w:jc w:val="both"/>
    </w:pPr>
    <w:rPr>
      <w:rFonts w:ascii="Arial" w:hAnsi="Arial" w:cs="Arial"/>
      <w:szCs w:val="20"/>
    </w:rPr>
  </w:style>
  <w:style w:type="character" w:customStyle="1" w:styleId="GvdeMetniGirintisi3Char1">
    <w:name w:val="Gövde Metni Girintisi 3 Char1"/>
    <w:basedOn w:val="VarsaylanParagrafYazTipi"/>
    <w:uiPriority w:val="99"/>
    <w:semiHidden/>
    <w:rsid w:val="000D0A0D"/>
    <w:rPr>
      <w:sz w:val="16"/>
      <w:szCs w:val="16"/>
    </w:rPr>
  </w:style>
  <w:style w:type="numbering" w:customStyle="1" w:styleId="ListeYok2">
    <w:name w:val="Liste Yok2"/>
    <w:next w:val="ListeYok"/>
    <w:uiPriority w:val="99"/>
    <w:semiHidden/>
    <w:unhideWhenUsed/>
    <w:rsid w:val="00E435D6"/>
  </w:style>
  <w:style w:type="numbering" w:customStyle="1" w:styleId="ListeYok11">
    <w:name w:val="Liste Yok11"/>
    <w:next w:val="ListeYok"/>
    <w:uiPriority w:val="99"/>
    <w:semiHidden/>
    <w:unhideWhenUsed/>
    <w:rsid w:val="00E435D6"/>
  </w:style>
  <w:style w:type="character" w:styleId="Kpr">
    <w:name w:val="Hyperlink"/>
    <w:basedOn w:val="VarsaylanParagrafYazTipi"/>
    <w:uiPriority w:val="99"/>
    <w:unhideWhenUsed/>
    <w:rsid w:val="00E435D6"/>
    <w:rPr>
      <w:color w:val="0000FF"/>
      <w:u w:val="single"/>
    </w:rPr>
  </w:style>
  <w:style w:type="character" w:styleId="zlenenKpr">
    <w:name w:val="FollowedHyperlink"/>
    <w:basedOn w:val="VarsaylanParagrafYazTipi"/>
    <w:uiPriority w:val="99"/>
    <w:semiHidden/>
    <w:unhideWhenUsed/>
    <w:rsid w:val="00E435D6"/>
    <w:rPr>
      <w:color w:val="800080"/>
      <w:u w:val="single"/>
    </w:rPr>
  </w:style>
  <w:style w:type="paragraph" w:customStyle="1" w:styleId="kanun">
    <w:name w:val="kanun"/>
    <w:basedOn w:val="Normal"/>
    <w:rsid w:val="005A0715"/>
    <w:pPr>
      <w:jc w:val="both"/>
    </w:pPr>
    <w:rPr>
      <w:b/>
      <w:sz w:val="18"/>
      <w:szCs w:val="20"/>
    </w:rPr>
  </w:style>
  <w:style w:type="character" w:styleId="SonnotBavurusu">
    <w:name w:val="endnote reference"/>
    <w:semiHidden/>
    <w:rsid w:val="005A0715"/>
    <w:rPr>
      <w:rFonts w:cs="Times New Roman"/>
      <w:vertAlign w:val="superscript"/>
    </w:rPr>
  </w:style>
  <w:style w:type="character" w:styleId="SayfaNumaras">
    <w:name w:val="page number"/>
    <w:rsid w:val="005A0715"/>
    <w:rPr>
      <w:rFonts w:cs="Times New Roman"/>
    </w:rPr>
  </w:style>
  <w:style w:type="paragraph" w:customStyle="1" w:styleId="ListeParagraf1">
    <w:name w:val="Liste Paragraf1"/>
    <w:basedOn w:val="Normal"/>
    <w:rsid w:val="005A0715"/>
    <w:pPr>
      <w:ind w:left="720"/>
      <w:contextualSpacing/>
    </w:pPr>
    <w:rPr>
      <w:lang w:val="en-US" w:eastAsia="en-US"/>
    </w:rPr>
  </w:style>
  <w:style w:type="paragraph" w:customStyle="1" w:styleId="3-normalyaz">
    <w:name w:val="3-normalyaz"/>
    <w:basedOn w:val="Normal"/>
    <w:rsid w:val="005A071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068816">
      <w:bodyDiv w:val="1"/>
      <w:marLeft w:val="0"/>
      <w:marRight w:val="0"/>
      <w:marTop w:val="0"/>
      <w:marBottom w:val="0"/>
      <w:divBdr>
        <w:top w:val="none" w:sz="0" w:space="0" w:color="auto"/>
        <w:left w:val="none" w:sz="0" w:space="0" w:color="auto"/>
        <w:bottom w:val="none" w:sz="0" w:space="0" w:color="auto"/>
        <w:right w:val="none" w:sz="0" w:space="0" w:color="auto"/>
      </w:divBdr>
    </w:div>
    <w:div w:id="743456067">
      <w:bodyDiv w:val="1"/>
      <w:marLeft w:val="0"/>
      <w:marRight w:val="0"/>
      <w:marTop w:val="0"/>
      <w:marBottom w:val="0"/>
      <w:divBdr>
        <w:top w:val="none" w:sz="0" w:space="0" w:color="auto"/>
        <w:left w:val="none" w:sz="0" w:space="0" w:color="auto"/>
        <w:bottom w:val="none" w:sz="0" w:space="0" w:color="auto"/>
        <w:right w:val="none" w:sz="0" w:space="0" w:color="auto"/>
      </w:divBdr>
    </w:div>
    <w:div w:id="788864857">
      <w:bodyDiv w:val="1"/>
      <w:marLeft w:val="0"/>
      <w:marRight w:val="0"/>
      <w:marTop w:val="0"/>
      <w:marBottom w:val="0"/>
      <w:divBdr>
        <w:top w:val="none" w:sz="0" w:space="0" w:color="auto"/>
        <w:left w:val="none" w:sz="0" w:space="0" w:color="auto"/>
        <w:bottom w:val="none" w:sz="0" w:space="0" w:color="auto"/>
        <w:right w:val="none" w:sz="0" w:space="0" w:color="auto"/>
      </w:divBdr>
    </w:div>
    <w:div w:id="1007169481">
      <w:bodyDiv w:val="1"/>
      <w:marLeft w:val="0"/>
      <w:marRight w:val="0"/>
      <w:marTop w:val="0"/>
      <w:marBottom w:val="0"/>
      <w:divBdr>
        <w:top w:val="none" w:sz="0" w:space="0" w:color="auto"/>
        <w:left w:val="none" w:sz="0" w:space="0" w:color="auto"/>
        <w:bottom w:val="none" w:sz="0" w:space="0" w:color="auto"/>
        <w:right w:val="none" w:sz="0" w:space="0" w:color="auto"/>
      </w:divBdr>
    </w:div>
    <w:div w:id="1044140059">
      <w:bodyDiv w:val="1"/>
      <w:marLeft w:val="0"/>
      <w:marRight w:val="0"/>
      <w:marTop w:val="0"/>
      <w:marBottom w:val="0"/>
      <w:divBdr>
        <w:top w:val="none" w:sz="0" w:space="0" w:color="auto"/>
        <w:left w:val="none" w:sz="0" w:space="0" w:color="auto"/>
        <w:bottom w:val="none" w:sz="0" w:space="0" w:color="auto"/>
        <w:right w:val="none" w:sz="0" w:space="0" w:color="auto"/>
      </w:divBdr>
    </w:div>
    <w:div w:id="1072198654">
      <w:bodyDiv w:val="1"/>
      <w:marLeft w:val="0"/>
      <w:marRight w:val="0"/>
      <w:marTop w:val="0"/>
      <w:marBottom w:val="0"/>
      <w:divBdr>
        <w:top w:val="none" w:sz="0" w:space="0" w:color="auto"/>
        <w:left w:val="none" w:sz="0" w:space="0" w:color="auto"/>
        <w:bottom w:val="none" w:sz="0" w:space="0" w:color="auto"/>
        <w:right w:val="none" w:sz="0" w:space="0" w:color="auto"/>
      </w:divBdr>
    </w:div>
    <w:div w:id="1259027346">
      <w:bodyDiv w:val="1"/>
      <w:marLeft w:val="0"/>
      <w:marRight w:val="0"/>
      <w:marTop w:val="0"/>
      <w:marBottom w:val="0"/>
      <w:divBdr>
        <w:top w:val="none" w:sz="0" w:space="0" w:color="auto"/>
        <w:left w:val="none" w:sz="0" w:space="0" w:color="auto"/>
        <w:bottom w:val="none" w:sz="0" w:space="0" w:color="auto"/>
        <w:right w:val="none" w:sz="0" w:space="0" w:color="auto"/>
      </w:divBdr>
    </w:div>
    <w:div w:id="1262951741">
      <w:bodyDiv w:val="1"/>
      <w:marLeft w:val="0"/>
      <w:marRight w:val="0"/>
      <w:marTop w:val="0"/>
      <w:marBottom w:val="0"/>
      <w:divBdr>
        <w:top w:val="none" w:sz="0" w:space="0" w:color="auto"/>
        <w:left w:val="none" w:sz="0" w:space="0" w:color="auto"/>
        <w:bottom w:val="none" w:sz="0" w:space="0" w:color="auto"/>
        <w:right w:val="none" w:sz="0" w:space="0" w:color="auto"/>
      </w:divBdr>
    </w:div>
    <w:div w:id="1406797692">
      <w:bodyDiv w:val="1"/>
      <w:marLeft w:val="0"/>
      <w:marRight w:val="0"/>
      <w:marTop w:val="0"/>
      <w:marBottom w:val="0"/>
      <w:divBdr>
        <w:top w:val="none" w:sz="0" w:space="0" w:color="auto"/>
        <w:left w:val="none" w:sz="0" w:space="0" w:color="auto"/>
        <w:bottom w:val="none" w:sz="0" w:space="0" w:color="auto"/>
        <w:right w:val="none" w:sz="0" w:space="0" w:color="auto"/>
      </w:divBdr>
    </w:div>
    <w:div w:id="1996452908">
      <w:marLeft w:val="0"/>
      <w:marRight w:val="0"/>
      <w:marTop w:val="375"/>
      <w:marBottom w:val="0"/>
      <w:divBdr>
        <w:top w:val="none" w:sz="0" w:space="0" w:color="auto"/>
        <w:left w:val="none" w:sz="0" w:space="0" w:color="auto"/>
        <w:bottom w:val="none" w:sz="0" w:space="0" w:color="auto"/>
        <w:right w:val="none" w:sz="0" w:space="0" w:color="auto"/>
      </w:divBdr>
      <w:divsChild>
        <w:div w:id="1996452906">
          <w:marLeft w:val="0"/>
          <w:marRight w:val="0"/>
          <w:marTop w:val="0"/>
          <w:marBottom w:val="0"/>
          <w:divBdr>
            <w:top w:val="single" w:sz="12" w:space="0" w:color="CCCC99"/>
            <w:left w:val="single" w:sz="12" w:space="0" w:color="878743"/>
            <w:bottom w:val="single" w:sz="12" w:space="0" w:color="878743"/>
            <w:right w:val="single" w:sz="12" w:space="0" w:color="878743"/>
          </w:divBdr>
          <w:divsChild>
            <w:div w:id="1996452907">
              <w:marLeft w:val="2295"/>
              <w:marRight w:val="0"/>
              <w:marTop w:val="0"/>
              <w:marBottom w:val="7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3.bin"/><Relationship Id="rId18" Type="http://schemas.openxmlformats.org/officeDocument/2006/relationships/oleObject" Target="embeddings/oleObject8.bin"/><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oleObject" Target="embeddings/oleObject11.bin"/><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oleObject" Target="embeddings/oleObject7.bin"/><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oleObject" Target="embeddings/oleObject6.bin"/><Relationship Id="rId20" Type="http://schemas.openxmlformats.org/officeDocument/2006/relationships/oleObject" Target="embeddings/oleObject10.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oleObject" Target="embeddings/oleObject5.bin"/><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oleObject" Target="embeddings/oleObject9.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4.bin"/><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6ECE5-B1B0-4DAF-ACF9-3A1B62B8C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1643</TotalTime>
  <Pages>1</Pages>
  <Words>73901</Words>
  <Characters>421236</Characters>
  <Application>Microsoft Office Word</Application>
  <DocSecurity>0</DocSecurity>
  <Lines>3510</Lines>
  <Paragraphs>988</Paragraphs>
  <ScaleCrop>false</ScaleCrop>
  <HeadingPairs>
    <vt:vector size="2" baseType="variant">
      <vt:variant>
        <vt:lpstr>Konu Başlığı</vt:lpstr>
      </vt:variant>
      <vt:variant>
        <vt:i4>1</vt:i4>
      </vt:variant>
    </vt:vector>
  </HeadingPairs>
  <TitlesOfParts>
    <vt:vector size="1" baseType="lpstr">
      <vt:lpstr>GLUTEN INTOLERANSI OLAN (GLUTEN DUYARLILIĞI OLAN) İNSANLARA UYGUN GIDALAR TEBLİĞİ</vt:lpstr>
    </vt:vector>
  </TitlesOfParts>
  <Company>Hewlett-Packard Company</Company>
  <LinksUpToDate>false</LinksUpToDate>
  <CharactersWithSpaces>494149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GLUTEN INTOLERANSI OLAN (GLUTEN DUYARLILIĞI OLAN) İNSANLARA UYGUN GIDALAR TEBLİĞİ</dc:title>
  <dc:creator>USER</dc:creator>
  <cp:lastModifiedBy>Nilüfer ALTUNBAŞ</cp:lastModifiedBy>
  <cp:revision>86</cp:revision>
  <cp:lastPrinted>2016-06-14T09:43:00Z</cp:lastPrinted>
  <dcterms:created xsi:type="dcterms:W3CDTF">2016-06-14T10:43:00Z</dcterms:created>
  <dcterms:modified xsi:type="dcterms:W3CDTF">2016-10-04T08:04:00Z</dcterms:modified>
</cp:coreProperties>
</file>